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A0AAA7" w14:textId="77777777" w:rsidR="003C5256" w:rsidRDefault="003C5256">
      <w:pPr>
        <w:pStyle w:val="a3"/>
      </w:pPr>
    </w:p>
    <w:p w14:paraId="55BFB8E9" w14:textId="77777777" w:rsidR="003C5256" w:rsidRDefault="003C5256">
      <w:pPr>
        <w:pStyle w:val="a3"/>
      </w:pPr>
    </w:p>
    <w:p w14:paraId="3725A03B" w14:textId="77777777" w:rsidR="003C5256" w:rsidRDefault="003C5256">
      <w:pPr>
        <w:pStyle w:val="a3"/>
      </w:pPr>
    </w:p>
    <w:p w14:paraId="3980CC41" w14:textId="77777777" w:rsidR="003C5256" w:rsidRDefault="003C5256">
      <w:pPr>
        <w:pStyle w:val="a3"/>
      </w:pPr>
    </w:p>
    <w:p w14:paraId="1D28A4C5" w14:textId="77777777" w:rsidR="003C5256" w:rsidRDefault="003C5256">
      <w:pPr>
        <w:pStyle w:val="a3"/>
      </w:pPr>
    </w:p>
    <w:p w14:paraId="3B45D429" w14:textId="77777777" w:rsidR="003C5256" w:rsidRDefault="003C5256">
      <w:pPr>
        <w:pStyle w:val="a3"/>
      </w:pPr>
    </w:p>
    <w:p w14:paraId="00E90463" w14:textId="77777777" w:rsidR="003C5256" w:rsidRDefault="003C5256">
      <w:pPr>
        <w:pStyle w:val="a3"/>
      </w:pPr>
    </w:p>
    <w:p w14:paraId="0659F521" w14:textId="77777777" w:rsidR="003C5256" w:rsidRDefault="003C5256">
      <w:pPr>
        <w:pStyle w:val="a3"/>
      </w:pPr>
    </w:p>
    <w:p w14:paraId="441D9814" w14:textId="77777777" w:rsidR="003C5256" w:rsidRDefault="003C5256">
      <w:pPr>
        <w:pStyle w:val="a3"/>
      </w:pPr>
    </w:p>
    <w:p w14:paraId="3E60193B" w14:textId="77777777" w:rsidR="003C5256" w:rsidRDefault="003C5256">
      <w:pPr>
        <w:pStyle w:val="a3"/>
      </w:pPr>
    </w:p>
    <w:p w14:paraId="07B4BE7C" w14:textId="77777777" w:rsidR="003C5256" w:rsidRDefault="003C5256">
      <w:pPr>
        <w:pStyle w:val="a3"/>
      </w:pPr>
    </w:p>
    <w:p w14:paraId="3BFC4A8D" w14:textId="77777777" w:rsidR="003C5256" w:rsidRDefault="003C5256">
      <w:pPr>
        <w:pStyle w:val="a3"/>
      </w:pPr>
    </w:p>
    <w:p w14:paraId="58C4E334" w14:textId="77777777" w:rsidR="003C5256" w:rsidRDefault="003C5256">
      <w:pPr>
        <w:pStyle w:val="a3"/>
      </w:pPr>
    </w:p>
    <w:p w14:paraId="144D35E2" w14:textId="77777777" w:rsidR="003C5256" w:rsidRDefault="003C5256">
      <w:pPr>
        <w:pStyle w:val="a3"/>
      </w:pPr>
    </w:p>
    <w:p w14:paraId="7118D978" w14:textId="77777777" w:rsidR="003C5256" w:rsidRDefault="003C5256">
      <w:pPr>
        <w:pStyle w:val="a3"/>
      </w:pPr>
    </w:p>
    <w:p w14:paraId="615BBD8A" w14:textId="77777777" w:rsidR="003C5256" w:rsidRDefault="003C5256">
      <w:pPr>
        <w:pStyle w:val="a3"/>
      </w:pPr>
    </w:p>
    <w:p w14:paraId="1783352C" w14:textId="77777777" w:rsidR="003C5256" w:rsidRDefault="003C5256">
      <w:pPr>
        <w:pStyle w:val="a3"/>
        <w:spacing w:before="43"/>
      </w:pPr>
    </w:p>
    <w:p w14:paraId="1F9B8AE4" w14:textId="77777777" w:rsidR="003C5256" w:rsidRDefault="00EA4AB5">
      <w:pPr>
        <w:pStyle w:val="1"/>
        <w:spacing w:before="1" w:line="480" w:lineRule="auto"/>
        <w:ind w:left="3614" w:right="3600" w:hanging="5"/>
        <w:jc w:val="center"/>
      </w:pPr>
      <w:r>
        <w:t>РАБОЧАЯ ПРОГРАММА УЧЕБНОЙ</w:t>
      </w:r>
      <w:r>
        <w:rPr>
          <w:spacing w:val="-18"/>
        </w:rPr>
        <w:t xml:space="preserve"> </w:t>
      </w:r>
      <w:r>
        <w:t>ДИСЦИПЛИНЫ ЕН.01. МАТЕМАТИКА</w:t>
      </w:r>
    </w:p>
    <w:p w14:paraId="2D2BFF42" w14:textId="77777777" w:rsidR="003C5256" w:rsidRDefault="003C5256">
      <w:pPr>
        <w:pStyle w:val="a3"/>
        <w:rPr>
          <w:b/>
        </w:rPr>
      </w:pPr>
    </w:p>
    <w:p w14:paraId="0BEC43D2" w14:textId="77777777" w:rsidR="003C5256" w:rsidRDefault="003C5256">
      <w:pPr>
        <w:pStyle w:val="a3"/>
        <w:rPr>
          <w:b/>
        </w:rPr>
      </w:pPr>
    </w:p>
    <w:p w14:paraId="01F295A7" w14:textId="77777777" w:rsidR="003C5256" w:rsidRDefault="003C5256">
      <w:pPr>
        <w:pStyle w:val="a3"/>
        <w:rPr>
          <w:b/>
        </w:rPr>
      </w:pPr>
    </w:p>
    <w:p w14:paraId="5263CA49" w14:textId="77777777" w:rsidR="003C5256" w:rsidRDefault="003C5256">
      <w:pPr>
        <w:pStyle w:val="a3"/>
        <w:rPr>
          <w:b/>
        </w:rPr>
      </w:pPr>
    </w:p>
    <w:p w14:paraId="59542936" w14:textId="77777777" w:rsidR="003C5256" w:rsidRDefault="003C5256">
      <w:pPr>
        <w:pStyle w:val="a3"/>
        <w:rPr>
          <w:b/>
        </w:rPr>
      </w:pPr>
    </w:p>
    <w:p w14:paraId="0CBDF388" w14:textId="77777777" w:rsidR="003C5256" w:rsidRDefault="003C5256">
      <w:pPr>
        <w:pStyle w:val="a3"/>
        <w:rPr>
          <w:b/>
        </w:rPr>
      </w:pPr>
    </w:p>
    <w:p w14:paraId="6E3465FF" w14:textId="77777777" w:rsidR="003C5256" w:rsidRDefault="003C5256">
      <w:pPr>
        <w:pStyle w:val="a3"/>
        <w:rPr>
          <w:b/>
        </w:rPr>
      </w:pPr>
    </w:p>
    <w:p w14:paraId="6B39CD50" w14:textId="77777777" w:rsidR="003C5256" w:rsidRDefault="003C5256">
      <w:pPr>
        <w:pStyle w:val="a3"/>
        <w:rPr>
          <w:b/>
        </w:rPr>
      </w:pPr>
    </w:p>
    <w:p w14:paraId="238662A3" w14:textId="77777777" w:rsidR="003C5256" w:rsidRDefault="003C5256">
      <w:pPr>
        <w:pStyle w:val="a3"/>
        <w:rPr>
          <w:b/>
        </w:rPr>
      </w:pPr>
    </w:p>
    <w:p w14:paraId="7582C255" w14:textId="77777777" w:rsidR="003C5256" w:rsidRDefault="003C5256">
      <w:pPr>
        <w:pStyle w:val="a3"/>
        <w:rPr>
          <w:b/>
        </w:rPr>
      </w:pPr>
    </w:p>
    <w:p w14:paraId="34661CC8" w14:textId="77777777" w:rsidR="003C5256" w:rsidRDefault="003C5256">
      <w:pPr>
        <w:pStyle w:val="a3"/>
        <w:rPr>
          <w:b/>
        </w:rPr>
      </w:pPr>
    </w:p>
    <w:p w14:paraId="4C6AFFB2" w14:textId="77777777" w:rsidR="003C5256" w:rsidRDefault="003C5256">
      <w:pPr>
        <w:pStyle w:val="a3"/>
        <w:rPr>
          <w:b/>
        </w:rPr>
      </w:pPr>
    </w:p>
    <w:p w14:paraId="3FE01DBD" w14:textId="77777777" w:rsidR="003C5256" w:rsidRDefault="003C5256">
      <w:pPr>
        <w:pStyle w:val="a3"/>
        <w:rPr>
          <w:b/>
        </w:rPr>
      </w:pPr>
    </w:p>
    <w:p w14:paraId="13E1BFD8" w14:textId="77777777" w:rsidR="003C5256" w:rsidRDefault="003C5256">
      <w:pPr>
        <w:pStyle w:val="a3"/>
        <w:rPr>
          <w:b/>
        </w:rPr>
      </w:pPr>
    </w:p>
    <w:p w14:paraId="56896F53" w14:textId="77777777" w:rsidR="003C5256" w:rsidRDefault="003C5256">
      <w:pPr>
        <w:pStyle w:val="a3"/>
        <w:rPr>
          <w:b/>
        </w:rPr>
      </w:pPr>
    </w:p>
    <w:p w14:paraId="7180A348" w14:textId="77777777" w:rsidR="003C5256" w:rsidRDefault="003C5256">
      <w:pPr>
        <w:pStyle w:val="a3"/>
        <w:rPr>
          <w:b/>
        </w:rPr>
      </w:pPr>
    </w:p>
    <w:p w14:paraId="6F050314" w14:textId="77777777" w:rsidR="003C5256" w:rsidRDefault="003C5256">
      <w:pPr>
        <w:pStyle w:val="a3"/>
        <w:rPr>
          <w:b/>
        </w:rPr>
      </w:pPr>
    </w:p>
    <w:p w14:paraId="2E541545" w14:textId="77777777" w:rsidR="003C5256" w:rsidRDefault="003C5256">
      <w:pPr>
        <w:pStyle w:val="a3"/>
        <w:rPr>
          <w:b/>
        </w:rPr>
      </w:pPr>
    </w:p>
    <w:p w14:paraId="6AC0CD68" w14:textId="77777777" w:rsidR="003C5256" w:rsidRDefault="003C5256">
      <w:pPr>
        <w:pStyle w:val="a3"/>
        <w:spacing w:before="70"/>
        <w:rPr>
          <w:b/>
        </w:rPr>
      </w:pPr>
    </w:p>
    <w:p w14:paraId="01950AB7" w14:textId="7B14E004" w:rsidR="003C5256" w:rsidRDefault="003C5256">
      <w:pPr>
        <w:ind w:left="2912" w:right="2619"/>
        <w:jc w:val="center"/>
        <w:rPr>
          <w:sz w:val="24"/>
        </w:rPr>
      </w:pPr>
    </w:p>
    <w:p w14:paraId="4DC8D297" w14:textId="77777777" w:rsidR="003C5256" w:rsidRDefault="003C5256">
      <w:pPr>
        <w:jc w:val="center"/>
        <w:rPr>
          <w:sz w:val="24"/>
        </w:rPr>
        <w:sectPr w:rsidR="003C5256">
          <w:pgSz w:w="11900" w:h="16840"/>
          <w:pgMar w:top="1940" w:right="283" w:bottom="280" w:left="708" w:header="720" w:footer="720" w:gutter="0"/>
          <w:cols w:space="720"/>
        </w:sectPr>
      </w:pPr>
    </w:p>
    <w:p w14:paraId="2C43C8F8" w14:textId="77777777" w:rsidR="003C5256" w:rsidRDefault="00EA4AB5">
      <w:pPr>
        <w:pStyle w:val="a3"/>
        <w:spacing w:before="69"/>
        <w:ind w:right="461"/>
        <w:jc w:val="center"/>
      </w:pPr>
      <w:r>
        <w:rPr>
          <w:spacing w:val="-2"/>
        </w:rPr>
        <w:lastRenderedPageBreak/>
        <w:t>СОДЕРЖАНИЕ</w:t>
      </w:r>
    </w:p>
    <w:p w14:paraId="3F81966E" w14:textId="77777777" w:rsidR="003C5256" w:rsidRDefault="00EA4AB5">
      <w:pPr>
        <w:pStyle w:val="a4"/>
        <w:numPr>
          <w:ilvl w:val="0"/>
          <w:numId w:val="288"/>
        </w:numPr>
        <w:tabs>
          <w:tab w:val="left" w:pos="1273"/>
          <w:tab w:val="right" w:pos="9844"/>
        </w:tabs>
        <w:spacing w:before="317"/>
        <w:ind w:hanging="351"/>
        <w:rPr>
          <w:sz w:val="28"/>
        </w:rPr>
      </w:pPr>
      <w:r>
        <w:rPr>
          <w:sz w:val="28"/>
        </w:rPr>
        <w:t>ОБЩАЯ</w:t>
      </w:r>
      <w:r>
        <w:rPr>
          <w:spacing w:val="55"/>
          <w:sz w:val="28"/>
        </w:rPr>
        <w:t xml:space="preserve"> </w:t>
      </w:r>
      <w:r>
        <w:rPr>
          <w:sz w:val="28"/>
        </w:rPr>
        <w:t>ХАРАКТЕНРИСТИКА</w:t>
      </w:r>
      <w:r>
        <w:rPr>
          <w:spacing w:val="-8"/>
          <w:sz w:val="28"/>
        </w:rPr>
        <w:t xml:space="preserve"> </w:t>
      </w:r>
      <w:r>
        <w:rPr>
          <w:sz w:val="28"/>
        </w:rPr>
        <w:t>РАБОЧЕЙ</w:t>
      </w:r>
      <w:r>
        <w:rPr>
          <w:spacing w:val="-6"/>
          <w:sz w:val="28"/>
        </w:rPr>
        <w:t xml:space="preserve"> </w:t>
      </w:r>
      <w:r>
        <w:rPr>
          <w:spacing w:val="-2"/>
          <w:sz w:val="28"/>
        </w:rPr>
        <w:t>ПРОГРАММЫ</w:t>
      </w:r>
      <w:r>
        <w:rPr>
          <w:sz w:val="28"/>
        </w:rPr>
        <w:tab/>
      </w:r>
      <w:r>
        <w:rPr>
          <w:spacing w:val="-10"/>
          <w:sz w:val="28"/>
        </w:rPr>
        <w:t>4</w:t>
      </w:r>
    </w:p>
    <w:p w14:paraId="6974C69C" w14:textId="77777777" w:rsidR="003C5256" w:rsidRDefault="00EA4AB5">
      <w:pPr>
        <w:pStyle w:val="a3"/>
        <w:spacing w:before="4"/>
        <w:ind w:left="1286"/>
      </w:pPr>
      <w:r>
        <w:t>УЧЕБНОЙ</w:t>
      </w:r>
      <w:r>
        <w:rPr>
          <w:spacing w:val="-12"/>
        </w:rPr>
        <w:t xml:space="preserve"> </w:t>
      </w:r>
      <w:r>
        <w:rPr>
          <w:spacing w:val="-2"/>
        </w:rPr>
        <w:t>ДИСЦИПЛИНЫ</w:t>
      </w:r>
    </w:p>
    <w:p w14:paraId="3FF447E8" w14:textId="77777777" w:rsidR="003C5256" w:rsidRDefault="00EA4AB5">
      <w:pPr>
        <w:pStyle w:val="a4"/>
        <w:numPr>
          <w:ilvl w:val="0"/>
          <w:numId w:val="288"/>
        </w:numPr>
        <w:tabs>
          <w:tab w:val="left" w:pos="1273"/>
          <w:tab w:val="right" w:pos="9844"/>
        </w:tabs>
        <w:spacing w:before="321"/>
        <w:ind w:hanging="351"/>
        <w:rPr>
          <w:sz w:val="28"/>
        </w:rPr>
      </w:pPr>
      <w:r>
        <w:rPr>
          <w:sz w:val="28"/>
        </w:rPr>
        <w:t>СТРУКТУРА</w:t>
      </w:r>
      <w:r>
        <w:rPr>
          <w:spacing w:val="-9"/>
          <w:sz w:val="28"/>
        </w:rPr>
        <w:t xml:space="preserve"> </w:t>
      </w:r>
      <w:r>
        <w:rPr>
          <w:sz w:val="28"/>
        </w:rPr>
        <w:t>И</w:t>
      </w:r>
      <w:r>
        <w:rPr>
          <w:spacing w:val="-9"/>
          <w:sz w:val="28"/>
        </w:rPr>
        <w:t xml:space="preserve"> </w:t>
      </w:r>
      <w:r>
        <w:rPr>
          <w:sz w:val="28"/>
        </w:rPr>
        <w:t>СОДЕРЖАНИЕ</w:t>
      </w:r>
      <w:r>
        <w:rPr>
          <w:spacing w:val="-9"/>
          <w:sz w:val="28"/>
        </w:rPr>
        <w:t xml:space="preserve"> </w:t>
      </w:r>
      <w:r>
        <w:rPr>
          <w:sz w:val="28"/>
        </w:rPr>
        <w:t>УЧЕБНОЙ</w:t>
      </w:r>
      <w:r>
        <w:rPr>
          <w:spacing w:val="-8"/>
          <w:sz w:val="28"/>
        </w:rPr>
        <w:t xml:space="preserve"> </w:t>
      </w:r>
      <w:r>
        <w:rPr>
          <w:spacing w:val="-2"/>
          <w:sz w:val="28"/>
        </w:rPr>
        <w:t>ДИСЦИПЛИНЫ</w:t>
      </w:r>
      <w:r>
        <w:rPr>
          <w:sz w:val="28"/>
        </w:rPr>
        <w:tab/>
      </w:r>
      <w:r>
        <w:rPr>
          <w:spacing w:val="-10"/>
          <w:sz w:val="28"/>
        </w:rPr>
        <w:t>6</w:t>
      </w:r>
    </w:p>
    <w:p w14:paraId="19776514" w14:textId="77777777" w:rsidR="003C5256" w:rsidRDefault="00EA4AB5">
      <w:pPr>
        <w:pStyle w:val="a4"/>
        <w:numPr>
          <w:ilvl w:val="0"/>
          <w:numId w:val="288"/>
        </w:numPr>
        <w:tabs>
          <w:tab w:val="left" w:pos="1273"/>
          <w:tab w:val="right" w:pos="9914"/>
        </w:tabs>
        <w:spacing w:before="320"/>
        <w:ind w:hanging="351"/>
        <w:rPr>
          <w:sz w:val="28"/>
        </w:rPr>
      </w:pPr>
      <w:r>
        <w:rPr>
          <w:sz w:val="28"/>
        </w:rPr>
        <w:t>УСЛОВИЯ</w:t>
      </w:r>
      <w:r>
        <w:rPr>
          <w:spacing w:val="-8"/>
          <w:sz w:val="28"/>
        </w:rPr>
        <w:t xml:space="preserve"> </w:t>
      </w:r>
      <w:r>
        <w:rPr>
          <w:sz w:val="28"/>
        </w:rPr>
        <w:t>РЕАЛИЗАЦИИ</w:t>
      </w:r>
      <w:r>
        <w:rPr>
          <w:spacing w:val="-9"/>
          <w:sz w:val="28"/>
        </w:rPr>
        <w:t xml:space="preserve"> </w:t>
      </w:r>
      <w:r>
        <w:rPr>
          <w:sz w:val="28"/>
        </w:rPr>
        <w:t>РАБОЧЕЙ</w:t>
      </w:r>
      <w:r>
        <w:rPr>
          <w:spacing w:val="-7"/>
          <w:sz w:val="28"/>
        </w:rPr>
        <w:t xml:space="preserve"> </w:t>
      </w:r>
      <w:r>
        <w:rPr>
          <w:spacing w:val="-2"/>
          <w:sz w:val="28"/>
        </w:rPr>
        <w:t>ПРОГРАММЫ</w:t>
      </w:r>
      <w:r>
        <w:rPr>
          <w:sz w:val="28"/>
        </w:rPr>
        <w:tab/>
      </w:r>
      <w:r>
        <w:rPr>
          <w:spacing w:val="-5"/>
          <w:sz w:val="28"/>
        </w:rPr>
        <w:t>13</w:t>
      </w:r>
    </w:p>
    <w:p w14:paraId="146D62EC" w14:textId="77777777" w:rsidR="003C5256" w:rsidRDefault="00EA4AB5">
      <w:pPr>
        <w:pStyle w:val="a3"/>
        <w:spacing w:before="4"/>
        <w:ind w:left="1286"/>
      </w:pPr>
      <w:r>
        <w:t>УЧЕБНОЙ</w:t>
      </w:r>
      <w:r>
        <w:rPr>
          <w:spacing w:val="-12"/>
        </w:rPr>
        <w:t xml:space="preserve"> </w:t>
      </w:r>
      <w:r>
        <w:rPr>
          <w:spacing w:val="-2"/>
        </w:rPr>
        <w:t>ДИСЦИПЛИНЫ</w:t>
      </w:r>
    </w:p>
    <w:p w14:paraId="4378A31E" w14:textId="77777777" w:rsidR="003C5256" w:rsidRDefault="00EA4AB5">
      <w:pPr>
        <w:pStyle w:val="a4"/>
        <w:numPr>
          <w:ilvl w:val="0"/>
          <w:numId w:val="288"/>
        </w:numPr>
        <w:tabs>
          <w:tab w:val="left" w:pos="1276"/>
          <w:tab w:val="right" w:pos="9914"/>
        </w:tabs>
        <w:spacing w:before="317"/>
        <w:ind w:left="1276" w:hanging="351"/>
        <w:rPr>
          <w:sz w:val="28"/>
        </w:rPr>
      </w:pPr>
      <w:r>
        <w:rPr>
          <w:sz w:val="28"/>
        </w:rPr>
        <w:t>КОНТРОЛЬ</w:t>
      </w:r>
      <w:r>
        <w:rPr>
          <w:spacing w:val="-8"/>
          <w:sz w:val="28"/>
        </w:rPr>
        <w:t xml:space="preserve"> </w:t>
      </w:r>
      <w:r>
        <w:rPr>
          <w:sz w:val="28"/>
        </w:rPr>
        <w:t>И</w:t>
      </w:r>
      <w:r>
        <w:rPr>
          <w:spacing w:val="-5"/>
          <w:sz w:val="28"/>
        </w:rPr>
        <w:t xml:space="preserve"> </w:t>
      </w:r>
      <w:r>
        <w:rPr>
          <w:sz w:val="28"/>
        </w:rPr>
        <w:t>ОЦЕНКА</w:t>
      </w:r>
      <w:r>
        <w:rPr>
          <w:spacing w:val="-6"/>
          <w:sz w:val="28"/>
        </w:rPr>
        <w:t xml:space="preserve"> </w:t>
      </w:r>
      <w:r>
        <w:rPr>
          <w:sz w:val="28"/>
        </w:rPr>
        <w:t>РЕЗУЛЬТАТОВ</w:t>
      </w:r>
      <w:r>
        <w:rPr>
          <w:spacing w:val="-6"/>
          <w:sz w:val="28"/>
        </w:rPr>
        <w:t xml:space="preserve"> </w:t>
      </w:r>
      <w:r>
        <w:rPr>
          <w:spacing w:val="-2"/>
          <w:sz w:val="28"/>
        </w:rPr>
        <w:t>ОСВОЕНИЯ</w:t>
      </w:r>
      <w:r>
        <w:rPr>
          <w:sz w:val="28"/>
        </w:rPr>
        <w:tab/>
      </w:r>
      <w:r>
        <w:rPr>
          <w:spacing w:val="-5"/>
          <w:sz w:val="28"/>
        </w:rPr>
        <w:t>15</w:t>
      </w:r>
    </w:p>
    <w:p w14:paraId="06169643" w14:textId="77777777" w:rsidR="003C5256" w:rsidRDefault="00EA4AB5">
      <w:pPr>
        <w:pStyle w:val="a3"/>
        <w:spacing w:before="4"/>
        <w:ind w:left="1286"/>
      </w:pPr>
      <w:r>
        <w:t>УЧЕБНОЙ</w:t>
      </w:r>
      <w:r>
        <w:rPr>
          <w:spacing w:val="-12"/>
        </w:rPr>
        <w:t xml:space="preserve"> </w:t>
      </w:r>
      <w:r>
        <w:rPr>
          <w:spacing w:val="-2"/>
        </w:rPr>
        <w:t>ДИСЦИПЛИНЫ</w:t>
      </w:r>
    </w:p>
    <w:p w14:paraId="2B8F2C15" w14:textId="77777777" w:rsidR="003C5256" w:rsidRDefault="003C5256">
      <w:pPr>
        <w:pStyle w:val="a3"/>
        <w:rPr>
          <w:sz w:val="24"/>
        </w:rPr>
      </w:pPr>
    </w:p>
    <w:p w14:paraId="2E9AEDC2" w14:textId="77777777" w:rsidR="003C5256" w:rsidRDefault="003C5256">
      <w:pPr>
        <w:pStyle w:val="a3"/>
        <w:rPr>
          <w:sz w:val="24"/>
        </w:rPr>
      </w:pPr>
    </w:p>
    <w:p w14:paraId="089FF3F0" w14:textId="77777777" w:rsidR="003C5256" w:rsidRDefault="003C5256">
      <w:pPr>
        <w:pStyle w:val="a3"/>
        <w:rPr>
          <w:sz w:val="24"/>
        </w:rPr>
      </w:pPr>
    </w:p>
    <w:p w14:paraId="7B5DE419" w14:textId="77777777" w:rsidR="003C5256" w:rsidRDefault="003C5256">
      <w:pPr>
        <w:pStyle w:val="a3"/>
        <w:rPr>
          <w:sz w:val="24"/>
        </w:rPr>
      </w:pPr>
    </w:p>
    <w:p w14:paraId="5C048FD6" w14:textId="77777777" w:rsidR="003C5256" w:rsidRDefault="003C5256">
      <w:pPr>
        <w:pStyle w:val="a3"/>
        <w:rPr>
          <w:sz w:val="24"/>
        </w:rPr>
      </w:pPr>
    </w:p>
    <w:p w14:paraId="360EEF37" w14:textId="77777777" w:rsidR="003C5256" w:rsidRDefault="003C5256">
      <w:pPr>
        <w:pStyle w:val="a3"/>
        <w:rPr>
          <w:sz w:val="24"/>
        </w:rPr>
      </w:pPr>
    </w:p>
    <w:p w14:paraId="75FBEF16" w14:textId="77777777" w:rsidR="003C5256" w:rsidRDefault="003C5256">
      <w:pPr>
        <w:pStyle w:val="a3"/>
        <w:rPr>
          <w:sz w:val="24"/>
        </w:rPr>
      </w:pPr>
    </w:p>
    <w:p w14:paraId="5D102496" w14:textId="77777777" w:rsidR="003C5256" w:rsidRDefault="003C5256">
      <w:pPr>
        <w:pStyle w:val="a3"/>
        <w:rPr>
          <w:sz w:val="24"/>
        </w:rPr>
      </w:pPr>
    </w:p>
    <w:p w14:paraId="4F588999" w14:textId="77777777" w:rsidR="003C5256" w:rsidRDefault="003C5256">
      <w:pPr>
        <w:pStyle w:val="a3"/>
        <w:rPr>
          <w:sz w:val="24"/>
        </w:rPr>
      </w:pPr>
    </w:p>
    <w:p w14:paraId="12A39D22" w14:textId="77777777" w:rsidR="003C5256" w:rsidRDefault="003C5256">
      <w:pPr>
        <w:pStyle w:val="a3"/>
        <w:rPr>
          <w:sz w:val="24"/>
        </w:rPr>
      </w:pPr>
    </w:p>
    <w:p w14:paraId="29CFE011" w14:textId="77777777" w:rsidR="003C5256" w:rsidRDefault="003C5256">
      <w:pPr>
        <w:pStyle w:val="a3"/>
        <w:rPr>
          <w:sz w:val="24"/>
        </w:rPr>
      </w:pPr>
    </w:p>
    <w:p w14:paraId="26D3C74A" w14:textId="77777777" w:rsidR="003C5256" w:rsidRDefault="003C5256">
      <w:pPr>
        <w:pStyle w:val="a3"/>
        <w:rPr>
          <w:sz w:val="24"/>
        </w:rPr>
      </w:pPr>
    </w:p>
    <w:p w14:paraId="259136EE" w14:textId="77777777" w:rsidR="003C5256" w:rsidRDefault="003C5256">
      <w:pPr>
        <w:pStyle w:val="a3"/>
        <w:rPr>
          <w:sz w:val="24"/>
        </w:rPr>
      </w:pPr>
    </w:p>
    <w:p w14:paraId="4EF50228" w14:textId="77777777" w:rsidR="003C5256" w:rsidRDefault="003C5256">
      <w:pPr>
        <w:pStyle w:val="a3"/>
        <w:rPr>
          <w:sz w:val="24"/>
        </w:rPr>
      </w:pPr>
    </w:p>
    <w:p w14:paraId="28608D21" w14:textId="77777777" w:rsidR="003C5256" w:rsidRDefault="003C5256">
      <w:pPr>
        <w:pStyle w:val="a3"/>
        <w:rPr>
          <w:sz w:val="24"/>
        </w:rPr>
      </w:pPr>
    </w:p>
    <w:p w14:paraId="1B12E13D" w14:textId="77777777" w:rsidR="003C5256" w:rsidRDefault="003C5256">
      <w:pPr>
        <w:pStyle w:val="a3"/>
        <w:rPr>
          <w:sz w:val="24"/>
        </w:rPr>
      </w:pPr>
    </w:p>
    <w:p w14:paraId="3E57A81E" w14:textId="77777777" w:rsidR="003C5256" w:rsidRDefault="003C5256">
      <w:pPr>
        <w:pStyle w:val="a3"/>
        <w:rPr>
          <w:sz w:val="24"/>
        </w:rPr>
      </w:pPr>
    </w:p>
    <w:p w14:paraId="43D96143" w14:textId="77777777" w:rsidR="003C5256" w:rsidRDefault="003C5256">
      <w:pPr>
        <w:pStyle w:val="a3"/>
        <w:rPr>
          <w:sz w:val="24"/>
        </w:rPr>
      </w:pPr>
    </w:p>
    <w:p w14:paraId="0575236E" w14:textId="77777777" w:rsidR="003C5256" w:rsidRDefault="003C5256">
      <w:pPr>
        <w:pStyle w:val="a3"/>
        <w:rPr>
          <w:sz w:val="24"/>
        </w:rPr>
      </w:pPr>
    </w:p>
    <w:p w14:paraId="79DCEF80" w14:textId="77777777" w:rsidR="003C5256" w:rsidRDefault="003C5256">
      <w:pPr>
        <w:pStyle w:val="a3"/>
        <w:rPr>
          <w:sz w:val="24"/>
        </w:rPr>
      </w:pPr>
    </w:p>
    <w:p w14:paraId="2BDCF8B6" w14:textId="77777777" w:rsidR="003C5256" w:rsidRDefault="003C5256">
      <w:pPr>
        <w:pStyle w:val="a3"/>
        <w:rPr>
          <w:sz w:val="24"/>
        </w:rPr>
      </w:pPr>
    </w:p>
    <w:p w14:paraId="573E37A8" w14:textId="77777777" w:rsidR="003C5256" w:rsidRDefault="003C5256">
      <w:pPr>
        <w:pStyle w:val="a3"/>
        <w:rPr>
          <w:sz w:val="24"/>
        </w:rPr>
      </w:pPr>
    </w:p>
    <w:p w14:paraId="08EA0432" w14:textId="77777777" w:rsidR="003C5256" w:rsidRDefault="003C5256">
      <w:pPr>
        <w:pStyle w:val="a3"/>
        <w:rPr>
          <w:sz w:val="24"/>
        </w:rPr>
      </w:pPr>
    </w:p>
    <w:p w14:paraId="14AFB5AD" w14:textId="77777777" w:rsidR="003C5256" w:rsidRDefault="003C5256">
      <w:pPr>
        <w:pStyle w:val="a3"/>
        <w:rPr>
          <w:sz w:val="24"/>
        </w:rPr>
      </w:pPr>
    </w:p>
    <w:p w14:paraId="33D97A93" w14:textId="77777777" w:rsidR="003C5256" w:rsidRDefault="003C5256">
      <w:pPr>
        <w:pStyle w:val="a3"/>
        <w:rPr>
          <w:sz w:val="24"/>
        </w:rPr>
      </w:pPr>
    </w:p>
    <w:p w14:paraId="3940333E" w14:textId="77777777" w:rsidR="003C5256" w:rsidRDefault="003C5256">
      <w:pPr>
        <w:pStyle w:val="a3"/>
        <w:rPr>
          <w:sz w:val="24"/>
        </w:rPr>
      </w:pPr>
    </w:p>
    <w:p w14:paraId="6EFAA331" w14:textId="77777777" w:rsidR="003C5256" w:rsidRDefault="003C5256">
      <w:pPr>
        <w:pStyle w:val="a3"/>
        <w:rPr>
          <w:sz w:val="24"/>
        </w:rPr>
      </w:pPr>
    </w:p>
    <w:p w14:paraId="20538E8E" w14:textId="77777777" w:rsidR="003C5256" w:rsidRDefault="003C5256">
      <w:pPr>
        <w:pStyle w:val="a3"/>
        <w:rPr>
          <w:sz w:val="24"/>
        </w:rPr>
      </w:pPr>
    </w:p>
    <w:p w14:paraId="4090ABE3" w14:textId="77777777" w:rsidR="003C5256" w:rsidRDefault="003C5256">
      <w:pPr>
        <w:pStyle w:val="a3"/>
        <w:rPr>
          <w:sz w:val="24"/>
        </w:rPr>
      </w:pPr>
    </w:p>
    <w:p w14:paraId="091EF630" w14:textId="77777777" w:rsidR="003C5256" w:rsidRDefault="003C5256">
      <w:pPr>
        <w:pStyle w:val="a3"/>
        <w:rPr>
          <w:sz w:val="24"/>
        </w:rPr>
      </w:pPr>
    </w:p>
    <w:p w14:paraId="03D7574C" w14:textId="77777777" w:rsidR="003C5256" w:rsidRDefault="003C5256">
      <w:pPr>
        <w:pStyle w:val="a3"/>
        <w:rPr>
          <w:sz w:val="24"/>
        </w:rPr>
      </w:pPr>
    </w:p>
    <w:p w14:paraId="773CB980" w14:textId="77777777" w:rsidR="003C5256" w:rsidRDefault="003C5256">
      <w:pPr>
        <w:pStyle w:val="a3"/>
        <w:rPr>
          <w:sz w:val="24"/>
        </w:rPr>
      </w:pPr>
    </w:p>
    <w:p w14:paraId="6FA55ADC" w14:textId="77777777" w:rsidR="003C5256" w:rsidRDefault="003C5256">
      <w:pPr>
        <w:pStyle w:val="a3"/>
        <w:rPr>
          <w:sz w:val="24"/>
        </w:rPr>
      </w:pPr>
    </w:p>
    <w:p w14:paraId="359B9166" w14:textId="77777777" w:rsidR="003C5256" w:rsidRDefault="003C5256">
      <w:pPr>
        <w:pStyle w:val="a3"/>
        <w:rPr>
          <w:sz w:val="24"/>
        </w:rPr>
      </w:pPr>
    </w:p>
    <w:p w14:paraId="2C25CA0D" w14:textId="77777777" w:rsidR="003C5256" w:rsidRDefault="003C5256">
      <w:pPr>
        <w:pStyle w:val="a3"/>
        <w:rPr>
          <w:sz w:val="24"/>
        </w:rPr>
      </w:pPr>
    </w:p>
    <w:p w14:paraId="40C51FF3" w14:textId="77777777" w:rsidR="003C5256" w:rsidRDefault="003C5256">
      <w:pPr>
        <w:pStyle w:val="a3"/>
        <w:rPr>
          <w:sz w:val="24"/>
        </w:rPr>
      </w:pPr>
    </w:p>
    <w:p w14:paraId="65679533" w14:textId="77777777" w:rsidR="003C5256" w:rsidRDefault="003C5256">
      <w:pPr>
        <w:pStyle w:val="a3"/>
        <w:spacing w:before="84"/>
        <w:rPr>
          <w:sz w:val="24"/>
        </w:rPr>
      </w:pPr>
    </w:p>
    <w:p w14:paraId="51D3C342" w14:textId="77777777" w:rsidR="003C5256" w:rsidRDefault="00EA4AB5">
      <w:pPr>
        <w:ind w:left="2775" w:right="2768"/>
        <w:jc w:val="center"/>
        <w:rPr>
          <w:rFonts w:ascii="Calibri"/>
          <w:sz w:val="24"/>
        </w:rPr>
      </w:pPr>
      <w:r>
        <w:rPr>
          <w:rFonts w:ascii="Calibri"/>
          <w:spacing w:val="-10"/>
          <w:sz w:val="24"/>
        </w:rPr>
        <w:t>1</w:t>
      </w:r>
    </w:p>
    <w:p w14:paraId="43F68CE0" w14:textId="77777777" w:rsidR="003C5256" w:rsidRDefault="003C5256">
      <w:pPr>
        <w:jc w:val="center"/>
        <w:rPr>
          <w:rFonts w:ascii="Calibri"/>
          <w:sz w:val="24"/>
        </w:rPr>
        <w:sectPr w:rsidR="003C5256">
          <w:pgSz w:w="11900" w:h="16840"/>
          <w:pgMar w:top="1620" w:right="283" w:bottom="280" w:left="708" w:header="720" w:footer="720" w:gutter="0"/>
          <w:cols w:space="720"/>
        </w:sectPr>
      </w:pPr>
    </w:p>
    <w:p w14:paraId="6487354E" w14:textId="77777777" w:rsidR="003C5256" w:rsidRDefault="00EA4AB5">
      <w:pPr>
        <w:pStyle w:val="1"/>
        <w:numPr>
          <w:ilvl w:val="0"/>
          <w:numId w:val="287"/>
        </w:numPr>
        <w:tabs>
          <w:tab w:val="left" w:pos="1203"/>
          <w:tab w:val="left" w:pos="4365"/>
        </w:tabs>
        <w:spacing w:before="70" w:line="242" w:lineRule="auto"/>
        <w:ind w:right="769" w:hanging="3588"/>
        <w:jc w:val="left"/>
      </w:pPr>
      <w:r>
        <w:lastRenderedPageBreak/>
        <w:t>ОБЩАЯ</w:t>
      </w:r>
      <w:r>
        <w:rPr>
          <w:spacing w:val="-10"/>
        </w:rPr>
        <w:t xml:space="preserve"> </w:t>
      </w:r>
      <w:r>
        <w:t>ХАРАКТЕРИСТИКА</w:t>
      </w:r>
      <w:r>
        <w:rPr>
          <w:spacing w:val="-10"/>
        </w:rPr>
        <w:t xml:space="preserve"> </w:t>
      </w:r>
      <w:r>
        <w:t>РАБОЧЕЙ</w:t>
      </w:r>
      <w:r>
        <w:rPr>
          <w:spacing w:val="-10"/>
        </w:rPr>
        <w:t xml:space="preserve"> </w:t>
      </w:r>
      <w:r>
        <w:t>ПРОГРАММЫ</w:t>
      </w:r>
      <w:r>
        <w:rPr>
          <w:spacing w:val="-9"/>
        </w:rPr>
        <w:t xml:space="preserve"> </w:t>
      </w:r>
      <w:r>
        <w:t xml:space="preserve">УЧЕБНОЙ </w:t>
      </w:r>
      <w:r>
        <w:rPr>
          <w:spacing w:val="-2"/>
        </w:rPr>
        <w:t>ДИСЦИПЛИНЫ</w:t>
      </w:r>
    </w:p>
    <w:p w14:paraId="3214D990" w14:textId="77777777" w:rsidR="003C5256" w:rsidRDefault="00EA4AB5">
      <w:pPr>
        <w:pStyle w:val="2"/>
        <w:numPr>
          <w:ilvl w:val="1"/>
          <w:numId w:val="287"/>
        </w:numPr>
        <w:tabs>
          <w:tab w:val="left" w:pos="1766"/>
        </w:tabs>
        <w:spacing w:before="310"/>
        <w:ind w:left="1766" w:hanging="491"/>
        <w:jc w:val="both"/>
      </w:pPr>
      <w:r>
        <w:t>Область</w:t>
      </w:r>
      <w:r>
        <w:rPr>
          <w:spacing w:val="-10"/>
        </w:rPr>
        <w:t xml:space="preserve"> </w:t>
      </w:r>
      <w:r>
        <w:t>применения</w:t>
      </w:r>
      <w:r>
        <w:rPr>
          <w:spacing w:val="-10"/>
        </w:rPr>
        <w:t xml:space="preserve"> </w:t>
      </w:r>
      <w:r>
        <w:t>рабочей</w:t>
      </w:r>
      <w:r>
        <w:rPr>
          <w:spacing w:val="-9"/>
        </w:rPr>
        <w:t xml:space="preserve"> </w:t>
      </w:r>
      <w:r>
        <w:rPr>
          <w:spacing w:val="-2"/>
        </w:rPr>
        <w:t>программы</w:t>
      </w:r>
    </w:p>
    <w:p w14:paraId="64EB3630" w14:textId="77777777" w:rsidR="003C5256" w:rsidRDefault="00EA4AB5">
      <w:pPr>
        <w:spacing w:before="3"/>
        <w:ind w:left="568" w:right="552" w:firstLine="708"/>
        <w:jc w:val="both"/>
        <w:rPr>
          <w:sz w:val="28"/>
        </w:rPr>
      </w:pPr>
      <w:r>
        <w:rPr>
          <w:sz w:val="28"/>
        </w:rPr>
        <w:t xml:space="preserve">Рабочая программа учебной дисциплины является частью программы подготовки специалистов среднего звена в соответствии с ФГОС СПО по специальности </w:t>
      </w:r>
      <w:r>
        <w:rPr>
          <w:i/>
          <w:sz w:val="28"/>
        </w:rPr>
        <w:t xml:space="preserve">23.02.01 Организация перевозок и управление на транспорте (по видам) </w:t>
      </w:r>
      <w:r>
        <w:rPr>
          <w:sz w:val="28"/>
        </w:rPr>
        <w:t>(базовая подготовка).</w:t>
      </w:r>
    </w:p>
    <w:p w14:paraId="2E8AB737" w14:textId="77777777" w:rsidR="003C5256" w:rsidRDefault="003C5256">
      <w:pPr>
        <w:pStyle w:val="a3"/>
        <w:spacing w:before="2"/>
      </w:pPr>
    </w:p>
    <w:p w14:paraId="1AA3826A" w14:textId="77777777" w:rsidR="003C5256" w:rsidRDefault="00EA4AB5">
      <w:pPr>
        <w:pStyle w:val="2"/>
        <w:numPr>
          <w:ilvl w:val="1"/>
          <w:numId w:val="287"/>
        </w:numPr>
        <w:tabs>
          <w:tab w:val="left" w:pos="1820"/>
        </w:tabs>
        <w:ind w:left="568" w:right="582" w:firstLine="708"/>
      </w:pPr>
      <w:r>
        <w:t>Место</w:t>
      </w:r>
      <w:r>
        <w:rPr>
          <w:spacing w:val="40"/>
        </w:rPr>
        <w:t xml:space="preserve"> </w:t>
      </w:r>
      <w:r>
        <w:t>учебной</w:t>
      </w:r>
      <w:r>
        <w:rPr>
          <w:spacing w:val="40"/>
        </w:rPr>
        <w:t xml:space="preserve"> </w:t>
      </w:r>
      <w:r>
        <w:t>дисциплины</w:t>
      </w:r>
      <w:r>
        <w:rPr>
          <w:spacing w:val="40"/>
        </w:rPr>
        <w:t xml:space="preserve"> </w:t>
      </w:r>
      <w:r>
        <w:t>в</w:t>
      </w:r>
      <w:r>
        <w:rPr>
          <w:spacing w:val="40"/>
        </w:rPr>
        <w:t xml:space="preserve"> </w:t>
      </w:r>
      <w:r>
        <w:t>структуре</w:t>
      </w:r>
      <w:r>
        <w:rPr>
          <w:spacing w:val="40"/>
        </w:rPr>
        <w:t xml:space="preserve"> </w:t>
      </w:r>
      <w:r>
        <w:t>программы</w:t>
      </w:r>
      <w:r>
        <w:rPr>
          <w:spacing w:val="40"/>
        </w:rPr>
        <w:t xml:space="preserve"> </w:t>
      </w:r>
      <w:r>
        <w:t>подготовки специалистов среднего звена:</w:t>
      </w:r>
    </w:p>
    <w:p w14:paraId="0DCED049" w14:textId="77777777" w:rsidR="003C5256" w:rsidRDefault="00EA4AB5">
      <w:pPr>
        <w:tabs>
          <w:tab w:val="left" w:pos="2646"/>
          <w:tab w:val="left" w:pos="4436"/>
          <w:tab w:val="left" w:pos="5999"/>
          <w:tab w:val="left" w:pos="6496"/>
          <w:tab w:val="left" w:pos="9119"/>
          <w:tab w:val="left" w:pos="9619"/>
        </w:tabs>
        <w:ind w:left="568" w:right="377" w:firstLine="708"/>
        <w:rPr>
          <w:sz w:val="28"/>
        </w:rPr>
      </w:pPr>
      <w:r>
        <w:rPr>
          <w:spacing w:val="-2"/>
          <w:sz w:val="28"/>
        </w:rPr>
        <w:t>Учебная</w:t>
      </w:r>
      <w:r>
        <w:rPr>
          <w:sz w:val="28"/>
        </w:rPr>
        <w:tab/>
      </w:r>
      <w:r>
        <w:rPr>
          <w:spacing w:val="-2"/>
          <w:sz w:val="28"/>
        </w:rPr>
        <w:t>дисциплина</w:t>
      </w:r>
      <w:r>
        <w:rPr>
          <w:sz w:val="28"/>
        </w:rPr>
        <w:tab/>
      </w:r>
      <w:r>
        <w:rPr>
          <w:spacing w:val="-2"/>
          <w:sz w:val="28"/>
        </w:rPr>
        <w:t>относится</w:t>
      </w:r>
      <w:r>
        <w:rPr>
          <w:sz w:val="28"/>
        </w:rPr>
        <w:tab/>
      </w:r>
      <w:r>
        <w:rPr>
          <w:spacing w:val="-12"/>
          <w:sz w:val="28"/>
        </w:rPr>
        <w:t>к</w:t>
      </w:r>
      <w:r>
        <w:rPr>
          <w:sz w:val="28"/>
        </w:rPr>
        <w:tab/>
      </w:r>
      <w:r>
        <w:rPr>
          <w:i/>
          <w:spacing w:val="-2"/>
          <w:sz w:val="28"/>
        </w:rPr>
        <w:t>математическому</w:t>
      </w:r>
      <w:r>
        <w:rPr>
          <w:i/>
          <w:sz w:val="28"/>
        </w:rPr>
        <w:tab/>
      </w:r>
      <w:r>
        <w:rPr>
          <w:i/>
          <w:spacing w:val="-10"/>
          <w:sz w:val="28"/>
        </w:rPr>
        <w:t>и</w:t>
      </w:r>
      <w:r>
        <w:rPr>
          <w:i/>
          <w:sz w:val="28"/>
        </w:rPr>
        <w:tab/>
      </w:r>
      <w:r>
        <w:rPr>
          <w:i/>
          <w:spacing w:val="-4"/>
          <w:sz w:val="28"/>
        </w:rPr>
        <w:t xml:space="preserve">общему </w:t>
      </w:r>
      <w:r>
        <w:rPr>
          <w:i/>
          <w:sz w:val="28"/>
        </w:rPr>
        <w:t xml:space="preserve">естественнонаучному </w:t>
      </w:r>
      <w:r>
        <w:rPr>
          <w:sz w:val="28"/>
        </w:rPr>
        <w:t>учебному циклу.</w:t>
      </w:r>
    </w:p>
    <w:p w14:paraId="521947B3" w14:textId="77777777" w:rsidR="003C5256" w:rsidRDefault="003C5256">
      <w:pPr>
        <w:pStyle w:val="a3"/>
        <w:spacing w:before="1"/>
      </w:pPr>
    </w:p>
    <w:p w14:paraId="2EE08D4C" w14:textId="77777777" w:rsidR="003C5256" w:rsidRDefault="00EA4AB5">
      <w:pPr>
        <w:pStyle w:val="2"/>
        <w:numPr>
          <w:ilvl w:val="1"/>
          <w:numId w:val="287"/>
        </w:numPr>
        <w:tabs>
          <w:tab w:val="left" w:pos="1844"/>
        </w:tabs>
        <w:ind w:left="568" w:right="580" w:firstLine="708"/>
      </w:pPr>
      <w:r>
        <w:t>Цели и задачи учебной дисциплины – требования к результатам</w:t>
      </w:r>
      <w:r>
        <w:rPr>
          <w:spacing w:val="40"/>
        </w:rPr>
        <w:t xml:space="preserve"> </w:t>
      </w:r>
      <w:r>
        <w:t>освоения учебной дисциплины:</w:t>
      </w:r>
    </w:p>
    <w:p w14:paraId="77996C54" w14:textId="77777777" w:rsidR="003C5256" w:rsidRDefault="00EA4AB5">
      <w:pPr>
        <w:pStyle w:val="a3"/>
        <w:spacing w:line="313" w:lineRule="exact"/>
        <w:ind w:left="1276"/>
      </w:pPr>
      <w:r>
        <w:t>В</w:t>
      </w:r>
      <w:r>
        <w:rPr>
          <w:spacing w:val="-6"/>
        </w:rPr>
        <w:t xml:space="preserve"> </w:t>
      </w:r>
      <w:r>
        <w:t>результате</w:t>
      </w:r>
      <w:r>
        <w:rPr>
          <w:spacing w:val="-5"/>
        </w:rPr>
        <w:t xml:space="preserve"> </w:t>
      </w:r>
      <w:r>
        <w:t>освоения</w:t>
      </w:r>
      <w:r>
        <w:rPr>
          <w:spacing w:val="-6"/>
        </w:rPr>
        <w:t xml:space="preserve"> </w:t>
      </w:r>
      <w:r>
        <w:t>учебной</w:t>
      </w:r>
      <w:r>
        <w:rPr>
          <w:spacing w:val="-5"/>
        </w:rPr>
        <w:t xml:space="preserve"> </w:t>
      </w:r>
      <w:r>
        <w:t>дисциплины</w:t>
      </w:r>
      <w:r>
        <w:rPr>
          <w:spacing w:val="-4"/>
        </w:rPr>
        <w:t xml:space="preserve"> </w:t>
      </w:r>
      <w:r>
        <w:t>обучающийся</w:t>
      </w:r>
      <w:r>
        <w:rPr>
          <w:spacing w:val="-5"/>
        </w:rPr>
        <w:t xml:space="preserve"> </w:t>
      </w:r>
      <w:r>
        <w:rPr>
          <w:spacing w:val="-2"/>
        </w:rPr>
        <w:t>должен</w:t>
      </w:r>
    </w:p>
    <w:p w14:paraId="53DDDCE8" w14:textId="77777777" w:rsidR="003C5256" w:rsidRDefault="00EA4AB5">
      <w:pPr>
        <w:pStyle w:val="2"/>
        <w:spacing w:line="321" w:lineRule="exact"/>
        <w:ind w:left="568" w:firstLine="0"/>
        <w:rPr>
          <w:b w:val="0"/>
        </w:rPr>
      </w:pPr>
      <w:r>
        <w:rPr>
          <w:spacing w:val="-2"/>
        </w:rPr>
        <w:t>уметь</w:t>
      </w:r>
      <w:r>
        <w:rPr>
          <w:b w:val="0"/>
          <w:spacing w:val="-2"/>
        </w:rPr>
        <w:t>:</w:t>
      </w:r>
    </w:p>
    <w:p w14:paraId="01709D02" w14:textId="77777777" w:rsidR="003C5256" w:rsidRDefault="00EA4AB5">
      <w:pPr>
        <w:pStyle w:val="a3"/>
        <w:spacing w:before="4"/>
        <w:ind w:left="568" w:firstLine="708"/>
      </w:pPr>
      <w:r>
        <w:t>применять</w:t>
      </w:r>
      <w:r>
        <w:rPr>
          <w:spacing w:val="40"/>
        </w:rPr>
        <w:t xml:space="preserve"> </w:t>
      </w:r>
      <w:r>
        <w:t>математические</w:t>
      </w:r>
      <w:r>
        <w:rPr>
          <w:spacing w:val="40"/>
        </w:rPr>
        <w:t xml:space="preserve"> </w:t>
      </w:r>
      <w:r>
        <w:t>методы</w:t>
      </w:r>
      <w:r>
        <w:rPr>
          <w:spacing w:val="40"/>
        </w:rPr>
        <w:t xml:space="preserve"> </w:t>
      </w:r>
      <w:r>
        <w:t>дифференциального</w:t>
      </w:r>
      <w:r>
        <w:rPr>
          <w:spacing w:val="40"/>
        </w:rPr>
        <w:t xml:space="preserve"> </w:t>
      </w:r>
      <w:r>
        <w:t>и</w:t>
      </w:r>
      <w:r>
        <w:rPr>
          <w:spacing w:val="40"/>
        </w:rPr>
        <w:t xml:space="preserve"> </w:t>
      </w:r>
      <w:r>
        <w:t>интегрального исчисления для решения профессиональных задач;</w:t>
      </w:r>
    </w:p>
    <w:p w14:paraId="5843F858" w14:textId="77777777" w:rsidR="003C5256" w:rsidRDefault="00EA4AB5">
      <w:pPr>
        <w:pStyle w:val="a3"/>
        <w:spacing w:before="1"/>
        <w:ind w:left="568" w:firstLine="708"/>
      </w:pPr>
      <w:r>
        <w:t>применять</w:t>
      </w:r>
      <w:r>
        <w:rPr>
          <w:spacing w:val="40"/>
        </w:rPr>
        <w:t xml:space="preserve"> </w:t>
      </w:r>
      <w:r>
        <w:t>основные</w:t>
      </w:r>
      <w:r>
        <w:rPr>
          <w:spacing w:val="40"/>
        </w:rPr>
        <w:t xml:space="preserve"> </w:t>
      </w:r>
      <w:r>
        <w:t>положения</w:t>
      </w:r>
      <w:r>
        <w:rPr>
          <w:spacing w:val="40"/>
        </w:rPr>
        <w:t xml:space="preserve"> </w:t>
      </w:r>
      <w:r>
        <w:t>теории</w:t>
      </w:r>
      <w:r>
        <w:rPr>
          <w:spacing w:val="40"/>
        </w:rPr>
        <w:t xml:space="preserve"> </w:t>
      </w:r>
      <w:r>
        <w:t>вероятностей</w:t>
      </w:r>
      <w:r>
        <w:rPr>
          <w:spacing w:val="40"/>
        </w:rPr>
        <w:t xml:space="preserve"> </w:t>
      </w:r>
      <w:r>
        <w:t>и</w:t>
      </w:r>
      <w:r>
        <w:rPr>
          <w:spacing w:val="40"/>
        </w:rPr>
        <w:t xml:space="preserve"> </w:t>
      </w:r>
      <w:r>
        <w:t>математической статистики в профессиональной деятельности;</w:t>
      </w:r>
    </w:p>
    <w:p w14:paraId="429B1EAA" w14:textId="77777777" w:rsidR="003C5256" w:rsidRDefault="00EA4AB5">
      <w:pPr>
        <w:pStyle w:val="a3"/>
        <w:ind w:left="568" w:right="570" w:firstLine="708"/>
      </w:pPr>
      <w:r>
        <w:t>использовать приемы и методы математического синтеза и анализа в различных профессиональных ситуациях;</w:t>
      </w:r>
    </w:p>
    <w:p w14:paraId="53F424C4" w14:textId="77777777" w:rsidR="003C5256" w:rsidRDefault="00EA4AB5">
      <w:pPr>
        <w:pStyle w:val="2"/>
        <w:spacing w:line="317" w:lineRule="exact"/>
        <w:ind w:left="568" w:firstLine="0"/>
        <w:rPr>
          <w:b w:val="0"/>
        </w:rPr>
      </w:pPr>
      <w:r>
        <w:rPr>
          <w:spacing w:val="-2"/>
        </w:rPr>
        <w:t>знать</w:t>
      </w:r>
      <w:r>
        <w:rPr>
          <w:b w:val="0"/>
          <w:spacing w:val="-2"/>
        </w:rPr>
        <w:t>:</w:t>
      </w:r>
    </w:p>
    <w:p w14:paraId="58335835" w14:textId="77777777" w:rsidR="003C5256" w:rsidRDefault="00EA4AB5">
      <w:pPr>
        <w:pStyle w:val="a3"/>
        <w:spacing w:before="4" w:line="242" w:lineRule="auto"/>
        <w:ind w:left="568" w:firstLine="708"/>
      </w:pPr>
      <w:r>
        <w:t>основные понятия и методы математическо-логического синтеза и анализа логических устройств;</w:t>
      </w:r>
    </w:p>
    <w:p w14:paraId="44CBBD66" w14:textId="77777777" w:rsidR="003C5256" w:rsidRDefault="00EA4AB5">
      <w:pPr>
        <w:pStyle w:val="a3"/>
        <w:ind w:left="568" w:right="570" w:firstLine="707"/>
      </w:pPr>
      <w:r>
        <w:t>решать</w:t>
      </w:r>
      <w:r>
        <w:rPr>
          <w:spacing w:val="34"/>
        </w:rPr>
        <w:t xml:space="preserve"> </w:t>
      </w:r>
      <w:r>
        <w:t>прикладные</w:t>
      </w:r>
      <w:r>
        <w:rPr>
          <w:spacing w:val="37"/>
        </w:rPr>
        <w:t xml:space="preserve"> </w:t>
      </w:r>
      <w:r>
        <w:t>электротехнические</w:t>
      </w:r>
      <w:r>
        <w:rPr>
          <w:spacing w:val="37"/>
        </w:rPr>
        <w:t xml:space="preserve"> </w:t>
      </w:r>
      <w:r>
        <w:t>задачи</w:t>
      </w:r>
      <w:r>
        <w:rPr>
          <w:spacing w:val="38"/>
        </w:rPr>
        <w:t xml:space="preserve"> </w:t>
      </w:r>
      <w:r>
        <w:t>методом</w:t>
      </w:r>
      <w:r>
        <w:rPr>
          <w:spacing w:val="37"/>
        </w:rPr>
        <w:t xml:space="preserve"> </w:t>
      </w:r>
      <w:r>
        <w:t xml:space="preserve">комплексных </w:t>
      </w:r>
      <w:r>
        <w:rPr>
          <w:spacing w:val="-2"/>
        </w:rPr>
        <w:t>чисел.</w:t>
      </w:r>
    </w:p>
    <w:p w14:paraId="572DCB38" w14:textId="77777777" w:rsidR="003C5256" w:rsidRDefault="00EA4AB5">
      <w:pPr>
        <w:pStyle w:val="2"/>
        <w:ind w:left="568" w:firstLine="708"/>
      </w:pPr>
      <w:r>
        <w:t>В результате освоения учебной дисциплины происходит поэтапное формирование элементов общих и профессиональных компетенций:</w:t>
      </w:r>
    </w:p>
    <w:p w14:paraId="12DA0308" w14:textId="77777777" w:rsidR="003C5256" w:rsidRDefault="00EA4AB5">
      <w:pPr>
        <w:pStyle w:val="a3"/>
        <w:ind w:left="568" w:right="553"/>
        <w:jc w:val="both"/>
      </w:pPr>
      <w:r>
        <w:t>ОК 1. Понимать сущность и социальную значимость своей будущей профессии, проявлять к ней устойчивый интерес.</w:t>
      </w:r>
    </w:p>
    <w:p w14:paraId="50B2FBA8" w14:textId="77777777" w:rsidR="003C5256" w:rsidRDefault="00EA4AB5">
      <w:pPr>
        <w:pStyle w:val="a3"/>
        <w:ind w:left="568" w:right="554"/>
        <w:jc w:val="both"/>
      </w:pPr>
      <w:r>
        <w:t xml:space="preserve">ОК 2. Организовывать собственную деятельность, выбирать типовые методы и способы выполнения профессиональных задач, оценивать их эффективность и </w:t>
      </w:r>
      <w:r>
        <w:rPr>
          <w:spacing w:val="-2"/>
        </w:rPr>
        <w:t>качество.</w:t>
      </w:r>
    </w:p>
    <w:p w14:paraId="7D6D4D3F" w14:textId="77777777" w:rsidR="003C5256" w:rsidRDefault="00EA4AB5">
      <w:pPr>
        <w:pStyle w:val="a3"/>
        <w:ind w:left="568" w:right="553"/>
        <w:jc w:val="both"/>
      </w:pPr>
      <w:r>
        <w:t>ОК 3. Принимать решения в стандартных и нестандартных ситуациях и нести за них ответственность.</w:t>
      </w:r>
    </w:p>
    <w:p w14:paraId="65395555" w14:textId="77777777" w:rsidR="003C5256" w:rsidRDefault="00EA4AB5">
      <w:pPr>
        <w:pStyle w:val="a3"/>
        <w:ind w:left="568" w:right="553"/>
        <w:jc w:val="both"/>
      </w:pPr>
      <w: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14:paraId="638B8A00" w14:textId="77777777" w:rsidR="003C5256" w:rsidRDefault="00EA4AB5">
      <w:pPr>
        <w:pStyle w:val="a3"/>
        <w:ind w:left="568" w:right="555"/>
        <w:jc w:val="both"/>
      </w:pPr>
      <w:r>
        <w:t>ОК 5. Использовать информационно-коммуникационные технологии в профессиональной деятельности.</w:t>
      </w:r>
    </w:p>
    <w:p w14:paraId="7B39FFF5" w14:textId="77777777" w:rsidR="003C5256" w:rsidRDefault="00EA4AB5">
      <w:pPr>
        <w:pStyle w:val="a3"/>
        <w:ind w:left="568" w:right="555"/>
        <w:jc w:val="both"/>
      </w:pPr>
      <w:r>
        <w:t>ОК 6. Работать в коллективе и команде, эффективно общаться с коллегами, руководством, потребителями.</w:t>
      </w:r>
    </w:p>
    <w:p w14:paraId="7B1D51A9" w14:textId="77777777" w:rsidR="003C5256" w:rsidRDefault="00EA4AB5">
      <w:pPr>
        <w:spacing w:before="226"/>
        <w:ind w:left="2775" w:right="2768"/>
        <w:jc w:val="center"/>
        <w:rPr>
          <w:rFonts w:ascii="Calibri"/>
          <w:sz w:val="24"/>
        </w:rPr>
      </w:pPr>
      <w:r>
        <w:rPr>
          <w:rFonts w:ascii="Calibri"/>
          <w:spacing w:val="-10"/>
          <w:sz w:val="24"/>
        </w:rPr>
        <w:t>1</w:t>
      </w:r>
    </w:p>
    <w:p w14:paraId="2ED2C3BF" w14:textId="77777777" w:rsidR="003C5256" w:rsidRDefault="003C5256">
      <w:pPr>
        <w:jc w:val="center"/>
        <w:rPr>
          <w:rFonts w:ascii="Calibri"/>
          <w:sz w:val="24"/>
        </w:rPr>
        <w:sectPr w:rsidR="003C5256">
          <w:pgSz w:w="11900" w:h="16840"/>
          <w:pgMar w:top="1060" w:right="283" w:bottom="280" w:left="708" w:header="720" w:footer="720" w:gutter="0"/>
          <w:cols w:space="720"/>
        </w:sectPr>
      </w:pPr>
    </w:p>
    <w:p w14:paraId="66AC39E5" w14:textId="77777777" w:rsidR="003C5256" w:rsidRDefault="00EA4AB5">
      <w:pPr>
        <w:pStyle w:val="a3"/>
        <w:spacing w:before="65" w:line="242" w:lineRule="auto"/>
        <w:ind w:left="568" w:right="553"/>
        <w:jc w:val="both"/>
      </w:pPr>
      <w:r>
        <w:lastRenderedPageBreak/>
        <w:t>ОК 7. Брать на себя ответственность за работу членов команды (подчиненных), результат выполнения заданий.</w:t>
      </w:r>
    </w:p>
    <w:p w14:paraId="7835F947" w14:textId="77777777" w:rsidR="003C5256" w:rsidRDefault="00EA4AB5">
      <w:pPr>
        <w:pStyle w:val="a3"/>
        <w:ind w:left="568" w:right="553"/>
        <w:jc w:val="both"/>
      </w:pPr>
      <w:r>
        <w:t xml:space="preserve">ОК 8. Самостоятельно определять задачи профессионального и личностного развития, заниматься самообразованием, осознанно планировать повышение </w:t>
      </w:r>
      <w:r>
        <w:rPr>
          <w:spacing w:val="-2"/>
        </w:rPr>
        <w:t>квалификации.</w:t>
      </w:r>
    </w:p>
    <w:p w14:paraId="49A918FF" w14:textId="77777777" w:rsidR="003C5256" w:rsidRDefault="00EA4AB5">
      <w:pPr>
        <w:pStyle w:val="a3"/>
        <w:ind w:left="568" w:right="555"/>
        <w:jc w:val="both"/>
      </w:pPr>
      <w:r>
        <w:t>ОК 9. Ориентироваться в условиях частной смены технологий в профессиональной деятельности.</w:t>
      </w:r>
    </w:p>
    <w:p w14:paraId="7730C061" w14:textId="77777777" w:rsidR="003C5256" w:rsidRDefault="00EA4AB5">
      <w:pPr>
        <w:pStyle w:val="a3"/>
        <w:ind w:left="568" w:right="584"/>
        <w:jc w:val="both"/>
      </w:pPr>
      <w:r>
        <w:t>ПК</w:t>
      </w:r>
      <w:r>
        <w:rPr>
          <w:spacing w:val="-9"/>
        </w:rPr>
        <w:t xml:space="preserve"> </w:t>
      </w:r>
      <w:r>
        <w:t xml:space="preserve">1.3. Оформлять документы, регламентирующие организацию перевозочного </w:t>
      </w:r>
      <w:r>
        <w:rPr>
          <w:spacing w:val="-2"/>
        </w:rPr>
        <w:t>процесса.</w:t>
      </w:r>
    </w:p>
    <w:p w14:paraId="24514FF6" w14:textId="77777777" w:rsidR="003C5256" w:rsidRDefault="00EA4AB5">
      <w:pPr>
        <w:pStyle w:val="a3"/>
        <w:ind w:left="568" w:right="1136"/>
        <w:jc w:val="both"/>
      </w:pPr>
      <w:r>
        <w:t>ПК</w:t>
      </w:r>
      <w:r>
        <w:rPr>
          <w:spacing w:val="-6"/>
        </w:rPr>
        <w:t xml:space="preserve"> </w:t>
      </w:r>
      <w:r>
        <w:t>2.1.</w:t>
      </w:r>
      <w:r>
        <w:rPr>
          <w:spacing w:val="-1"/>
        </w:rPr>
        <w:t xml:space="preserve"> </w:t>
      </w:r>
      <w:r>
        <w:t>Организовывать</w:t>
      </w:r>
      <w:r>
        <w:rPr>
          <w:spacing w:val="-1"/>
        </w:rPr>
        <w:t xml:space="preserve"> </w:t>
      </w:r>
      <w:r>
        <w:t>работу</w:t>
      </w:r>
      <w:r>
        <w:rPr>
          <w:spacing w:val="40"/>
        </w:rPr>
        <w:t xml:space="preserve"> </w:t>
      </w:r>
      <w:r>
        <w:t>персонала</w:t>
      </w:r>
      <w:r>
        <w:rPr>
          <w:spacing w:val="-4"/>
        </w:rPr>
        <w:t xml:space="preserve"> </w:t>
      </w:r>
      <w:r>
        <w:t>по</w:t>
      </w:r>
      <w:r>
        <w:rPr>
          <w:spacing w:val="-3"/>
        </w:rPr>
        <w:t xml:space="preserve"> </w:t>
      </w:r>
      <w:r>
        <w:t>планированию</w:t>
      </w:r>
      <w:r>
        <w:rPr>
          <w:spacing w:val="40"/>
        </w:rPr>
        <w:t xml:space="preserve"> </w:t>
      </w:r>
      <w:r>
        <w:t>и</w:t>
      </w:r>
      <w:r>
        <w:rPr>
          <w:spacing w:val="-2"/>
        </w:rPr>
        <w:t xml:space="preserve"> </w:t>
      </w:r>
      <w:r>
        <w:t>организации перевозочного процесса.</w:t>
      </w:r>
    </w:p>
    <w:p w14:paraId="5E755A9F" w14:textId="77777777" w:rsidR="003C5256" w:rsidRDefault="00EA4AB5">
      <w:pPr>
        <w:pStyle w:val="a3"/>
        <w:ind w:left="568" w:right="554"/>
        <w:jc w:val="both"/>
      </w:pPr>
      <w:r>
        <w:t>ПК 3.1. Организовывать работу персонала по обработке перевозочных документов и осуществлению расчетов за услуги, предоставляемые транспортными организациями.</w:t>
      </w:r>
    </w:p>
    <w:p w14:paraId="57225FD3" w14:textId="77777777" w:rsidR="003C5256" w:rsidRDefault="00EA4AB5">
      <w:pPr>
        <w:pStyle w:val="2"/>
        <w:numPr>
          <w:ilvl w:val="1"/>
          <w:numId w:val="287"/>
        </w:numPr>
        <w:tabs>
          <w:tab w:val="left" w:pos="1844"/>
          <w:tab w:val="left" w:pos="3567"/>
          <w:tab w:val="left" w:pos="4504"/>
          <w:tab w:val="left" w:pos="5030"/>
          <w:tab w:val="left" w:pos="6382"/>
          <w:tab w:val="left" w:pos="7626"/>
          <w:tab w:val="left" w:pos="9331"/>
        </w:tabs>
        <w:spacing w:before="321"/>
        <w:ind w:left="568" w:right="551" w:firstLine="708"/>
      </w:pPr>
      <w:r>
        <w:rPr>
          <w:spacing w:val="-2"/>
        </w:rPr>
        <w:t>Количество</w:t>
      </w:r>
      <w:r>
        <w:tab/>
      </w:r>
      <w:r>
        <w:rPr>
          <w:spacing w:val="-4"/>
        </w:rPr>
        <w:t>часов</w:t>
      </w:r>
      <w:r>
        <w:tab/>
      </w:r>
      <w:r>
        <w:rPr>
          <w:spacing w:val="-6"/>
        </w:rPr>
        <w:t>на</w:t>
      </w:r>
      <w:r>
        <w:tab/>
      </w:r>
      <w:r>
        <w:rPr>
          <w:spacing w:val="-2"/>
        </w:rPr>
        <w:t>освоение</w:t>
      </w:r>
      <w:r>
        <w:tab/>
      </w:r>
      <w:r>
        <w:rPr>
          <w:spacing w:val="-2"/>
        </w:rPr>
        <w:t>рабочей</w:t>
      </w:r>
      <w:r>
        <w:tab/>
      </w:r>
      <w:r>
        <w:rPr>
          <w:spacing w:val="-2"/>
        </w:rPr>
        <w:t>программы</w:t>
      </w:r>
      <w:r>
        <w:tab/>
      </w:r>
      <w:r>
        <w:rPr>
          <w:spacing w:val="-2"/>
        </w:rPr>
        <w:t>учебной дисциплины:</w:t>
      </w:r>
    </w:p>
    <w:p w14:paraId="5CC3083A" w14:textId="77777777" w:rsidR="003C5256" w:rsidRDefault="003C5256">
      <w:pPr>
        <w:pStyle w:val="a3"/>
        <w:rPr>
          <w:b/>
        </w:rPr>
      </w:pPr>
    </w:p>
    <w:p w14:paraId="411F8C76" w14:textId="77777777" w:rsidR="003C5256" w:rsidRDefault="00EA4AB5">
      <w:pPr>
        <w:pStyle w:val="a3"/>
        <w:ind w:left="1275" w:right="1950" w:hanging="708"/>
        <w:jc w:val="both"/>
      </w:pPr>
      <w:r>
        <w:t>Максимальная</w:t>
      </w:r>
      <w:r>
        <w:rPr>
          <w:spacing w:val="-4"/>
        </w:rPr>
        <w:t xml:space="preserve"> </w:t>
      </w:r>
      <w:r>
        <w:t>учебная</w:t>
      </w:r>
      <w:r>
        <w:rPr>
          <w:spacing w:val="-4"/>
        </w:rPr>
        <w:t xml:space="preserve"> </w:t>
      </w:r>
      <w:r>
        <w:t>нагрузка</w:t>
      </w:r>
      <w:r>
        <w:rPr>
          <w:spacing w:val="-4"/>
        </w:rPr>
        <w:t xml:space="preserve"> </w:t>
      </w:r>
      <w:r>
        <w:t>обучающегося</w:t>
      </w:r>
      <w:r>
        <w:rPr>
          <w:spacing w:val="-4"/>
        </w:rPr>
        <w:t xml:space="preserve"> </w:t>
      </w:r>
      <w:r>
        <w:t>104</w:t>
      </w:r>
      <w:r>
        <w:rPr>
          <w:spacing w:val="-4"/>
        </w:rPr>
        <w:t xml:space="preserve"> </w:t>
      </w:r>
      <w:r>
        <w:t>часа,</w:t>
      </w:r>
      <w:r>
        <w:rPr>
          <w:spacing w:val="-4"/>
        </w:rPr>
        <w:t xml:space="preserve"> </w:t>
      </w:r>
      <w:r>
        <w:t>в</w:t>
      </w:r>
      <w:r>
        <w:rPr>
          <w:spacing w:val="-4"/>
        </w:rPr>
        <w:t xml:space="preserve"> </w:t>
      </w:r>
      <w:r>
        <w:t>том</w:t>
      </w:r>
      <w:r>
        <w:rPr>
          <w:spacing w:val="-4"/>
        </w:rPr>
        <w:t xml:space="preserve"> </w:t>
      </w:r>
      <w:r>
        <w:t>числе: обязательная часть - 95 часов.</w:t>
      </w:r>
    </w:p>
    <w:p w14:paraId="725C5A37" w14:textId="77777777" w:rsidR="003C5256" w:rsidRDefault="00EA4AB5">
      <w:pPr>
        <w:pStyle w:val="a3"/>
        <w:spacing w:line="318" w:lineRule="exact"/>
        <w:ind w:left="1276"/>
        <w:jc w:val="both"/>
      </w:pPr>
      <w:r>
        <w:t>вариативная</w:t>
      </w:r>
      <w:r>
        <w:rPr>
          <w:spacing w:val="-5"/>
        </w:rPr>
        <w:t xml:space="preserve"> </w:t>
      </w:r>
      <w:r>
        <w:t>часть</w:t>
      </w:r>
      <w:r>
        <w:rPr>
          <w:spacing w:val="-5"/>
        </w:rPr>
        <w:t xml:space="preserve"> </w:t>
      </w:r>
      <w:r>
        <w:t>–</w:t>
      </w:r>
      <w:r>
        <w:rPr>
          <w:spacing w:val="-5"/>
        </w:rPr>
        <w:t xml:space="preserve"> </w:t>
      </w:r>
      <w:r>
        <w:t>9</w:t>
      </w:r>
      <w:r>
        <w:rPr>
          <w:spacing w:val="-5"/>
        </w:rPr>
        <w:t xml:space="preserve"> </w:t>
      </w:r>
      <w:r>
        <w:rPr>
          <w:spacing w:val="-2"/>
        </w:rPr>
        <w:t>часов.</w:t>
      </w:r>
    </w:p>
    <w:p w14:paraId="5BFDD788" w14:textId="77777777" w:rsidR="003C5256" w:rsidRDefault="00EA4AB5">
      <w:pPr>
        <w:pStyle w:val="a3"/>
        <w:spacing w:before="4"/>
        <w:ind w:left="568" w:right="552" w:firstLine="708"/>
        <w:jc w:val="both"/>
      </w:pPr>
      <w:r>
        <w:t xml:space="preserve">Увеличение количества часов рабочей программы за счет часов вариативной части направлено на </w:t>
      </w:r>
      <w:r>
        <w:rPr>
          <w:i/>
        </w:rPr>
        <w:t xml:space="preserve">углубление </w:t>
      </w:r>
      <w:r>
        <w:t xml:space="preserve">объема знаний по разделам </w:t>
      </w:r>
      <w:r>
        <w:rPr>
          <w:spacing w:val="-2"/>
        </w:rPr>
        <w:t>программы.</w:t>
      </w:r>
    </w:p>
    <w:p w14:paraId="34425772" w14:textId="77777777" w:rsidR="003C5256" w:rsidRDefault="00EA4AB5">
      <w:pPr>
        <w:pStyle w:val="a3"/>
        <w:ind w:left="1276"/>
      </w:pPr>
      <w:r>
        <w:t>Максимальной</w:t>
      </w:r>
      <w:r>
        <w:rPr>
          <w:spacing w:val="-5"/>
        </w:rPr>
        <w:t xml:space="preserve"> </w:t>
      </w:r>
      <w:r>
        <w:t>учебной</w:t>
      </w:r>
      <w:r>
        <w:rPr>
          <w:spacing w:val="-5"/>
        </w:rPr>
        <w:t xml:space="preserve"> </w:t>
      </w:r>
      <w:r>
        <w:t>нагрузки</w:t>
      </w:r>
      <w:r>
        <w:rPr>
          <w:spacing w:val="-5"/>
        </w:rPr>
        <w:t xml:space="preserve"> </w:t>
      </w:r>
      <w:r>
        <w:t>обучающегося</w:t>
      </w:r>
      <w:r>
        <w:rPr>
          <w:spacing w:val="-4"/>
        </w:rPr>
        <w:t xml:space="preserve"> </w:t>
      </w:r>
      <w:r>
        <w:t>–</w:t>
      </w:r>
      <w:r>
        <w:rPr>
          <w:spacing w:val="-4"/>
        </w:rPr>
        <w:t xml:space="preserve"> </w:t>
      </w:r>
      <w:r>
        <w:t>104</w:t>
      </w:r>
      <w:r>
        <w:rPr>
          <w:spacing w:val="-4"/>
        </w:rPr>
        <w:t xml:space="preserve"> </w:t>
      </w:r>
      <w:r>
        <w:t>часа,</w:t>
      </w:r>
      <w:r>
        <w:rPr>
          <w:spacing w:val="-4"/>
        </w:rPr>
        <w:t xml:space="preserve"> </w:t>
      </w:r>
      <w:r>
        <w:t>в</w:t>
      </w:r>
      <w:r>
        <w:rPr>
          <w:spacing w:val="-5"/>
        </w:rPr>
        <w:t xml:space="preserve"> </w:t>
      </w:r>
      <w:r>
        <w:t>том</w:t>
      </w:r>
      <w:r>
        <w:rPr>
          <w:spacing w:val="-4"/>
        </w:rPr>
        <w:t xml:space="preserve"> </w:t>
      </w:r>
      <w:r>
        <w:t>числе: обязательной аудиторной учебной нагрузки обучающегося – 69 часов; самостоятельной работы обучающегося – 35 часов.</w:t>
      </w:r>
    </w:p>
    <w:p w14:paraId="70217E7D" w14:textId="77777777" w:rsidR="003C5256" w:rsidRDefault="003C5256">
      <w:pPr>
        <w:pStyle w:val="a3"/>
        <w:rPr>
          <w:sz w:val="24"/>
        </w:rPr>
      </w:pPr>
    </w:p>
    <w:p w14:paraId="4FFE6597" w14:textId="77777777" w:rsidR="003C5256" w:rsidRDefault="003C5256">
      <w:pPr>
        <w:pStyle w:val="a3"/>
        <w:rPr>
          <w:sz w:val="24"/>
        </w:rPr>
      </w:pPr>
    </w:p>
    <w:p w14:paraId="6D8C2626" w14:textId="77777777" w:rsidR="003C5256" w:rsidRDefault="003C5256">
      <w:pPr>
        <w:pStyle w:val="a3"/>
        <w:rPr>
          <w:sz w:val="24"/>
        </w:rPr>
      </w:pPr>
    </w:p>
    <w:p w14:paraId="34A066E8" w14:textId="77777777" w:rsidR="003C5256" w:rsidRDefault="003C5256">
      <w:pPr>
        <w:pStyle w:val="a3"/>
        <w:rPr>
          <w:sz w:val="24"/>
        </w:rPr>
      </w:pPr>
    </w:p>
    <w:p w14:paraId="0898A9BA" w14:textId="77777777" w:rsidR="003C5256" w:rsidRDefault="003C5256">
      <w:pPr>
        <w:pStyle w:val="a3"/>
        <w:rPr>
          <w:sz w:val="24"/>
        </w:rPr>
      </w:pPr>
    </w:p>
    <w:p w14:paraId="63B3F712" w14:textId="77777777" w:rsidR="003C5256" w:rsidRDefault="003C5256">
      <w:pPr>
        <w:pStyle w:val="a3"/>
        <w:rPr>
          <w:sz w:val="24"/>
        </w:rPr>
      </w:pPr>
    </w:p>
    <w:p w14:paraId="0A1A57B7" w14:textId="77777777" w:rsidR="003C5256" w:rsidRDefault="003C5256">
      <w:pPr>
        <w:pStyle w:val="a3"/>
        <w:rPr>
          <w:sz w:val="24"/>
        </w:rPr>
      </w:pPr>
    </w:p>
    <w:p w14:paraId="2FA3C9B8" w14:textId="77777777" w:rsidR="003C5256" w:rsidRDefault="003C5256">
      <w:pPr>
        <w:pStyle w:val="a3"/>
        <w:rPr>
          <w:sz w:val="24"/>
        </w:rPr>
      </w:pPr>
    </w:p>
    <w:p w14:paraId="397E6133" w14:textId="77777777" w:rsidR="003C5256" w:rsidRDefault="003C5256">
      <w:pPr>
        <w:pStyle w:val="a3"/>
        <w:rPr>
          <w:sz w:val="24"/>
        </w:rPr>
      </w:pPr>
    </w:p>
    <w:p w14:paraId="4063B4B3" w14:textId="77777777" w:rsidR="003C5256" w:rsidRDefault="003C5256">
      <w:pPr>
        <w:pStyle w:val="a3"/>
        <w:rPr>
          <w:sz w:val="24"/>
        </w:rPr>
      </w:pPr>
    </w:p>
    <w:p w14:paraId="4C180254" w14:textId="77777777" w:rsidR="003C5256" w:rsidRDefault="003C5256">
      <w:pPr>
        <w:pStyle w:val="a3"/>
        <w:rPr>
          <w:sz w:val="24"/>
        </w:rPr>
      </w:pPr>
    </w:p>
    <w:p w14:paraId="501E3F69" w14:textId="77777777" w:rsidR="003C5256" w:rsidRDefault="003C5256">
      <w:pPr>
        <w:pStyle w:val="a3"/>
        <w:rPr>
          <w:sz w:val="24"/>
        </w:rPr>
      </w:pPr>
    </w:p>
    <w:p w14:paraId="33737264" w14:textId="77777777" w:rsidR="003C5256" w:rsidRDefault="003C5256">
      <w:pPr>
        <w:pStyle w:val="a3"/>
        <w:rPr>
          <w:sz w:val="24"/>
        </w:rPr>
      </w:pPr>
    </w:p>
    <w:p w14:paraId="6EF83899" w14:textId="77777777" w:rsidR="003C5256" w:rsidRDefault="003C5256">
      <w:pPr>
        <w:pStyle w:val="a3"/>
        <w:rPr>
          <w:sz w:val="24"/>
        </w:rPr>
      </w:pPr>
    </w:p>
    <w:p w14:paraId="43A0305B" w14:textId="77777777" w:rsidR="003C5256" w:rsidRDefault="003C5256">
      <w:pPr>
        <w:pStyle w:val="a3"/>
        <w:rPr>
          <w:sz w:val="24"/>
        </w:rPr>
      </w:pPr>
    </w:p>
    <w:p w14:paraId="736BE6C0" w14:textId="77777777" w:rsidR="003C5256" w:rsidRDefault="003C5256">
      <w:pPr>
        <w:pStyle w:val="a3"/>
        <w:rPr>
          <w:sz w:val="24"/>
        </w:rPr>
      </w:pPr>
    </w:p>
    <w:p w14:paraId="0D804FD6" w14:textId="77777777" w:rsidR="003C5256" w:rsidRDefault="003C5256">
      <w:pPr>
        <w:pStyle w:val="a3"/>
        <w:rPr>
          <w:sz w:val="24"/>
        </w:rPr>
      </w:pPr>
    </w:p>
    <w:p w14:paraId="0E83706E" w14:textId="77777777" w:rsidR="003C5256" w:rsidRDefault="003C5256">
      <w:pPr>
        <w:pStyle w:val="a3"/>
        <w:rPr>
          <w:sz w:val="24"/>
        </w:rPr>
      </w:pPr>
    </w:p>
    <w:p w14:paraId="637CDB77" w14:textId="77777777" w:rsidR="003C5256" w:rsidRDefault="003C5256">
      <w:pPr>
        <w:pStyle w:val="a3"/>
        <w:rPr>
          <w:sz w:val="24"/>
        </w:rPr>
      </w:pPr>
    </w:p>
    <w:p w14:paraId="47FC4437" w14:textId="77777777" w:rsidR="003C5256" w:rsidRDefault="003C5256">
      <w:pPr>
        <w:pStyle w:val="a3"/>
        <w:rPr>
          <w:sz w:val="24"/>
        </w:rPr>
      </w:pPr>
    </w:p>
    <w:p w14:paraId="33D1BF9B" w14:textId="77777777" w:rsidR="003C5256" w:rsidRDefault="003C5256">
      <w:pPr>
        <w:pStyle w:val="a3"/>
        <w:spacing w:before="227"/>
        <w:rPr>
          <w:sz w:val="24"/>
        </w:rPr>
      </w:pPr>
    </w:p>
    <w:p w14:paraId="10B07E0B" w14:textId="77777777" w:rsidR="003C5256" w:rsidRDefault="00EA4AB5">
      <w:pPr>
        <w:ind w:left="2775" w:right="2768"/>
        <w:jc w:val="center"/>
        <w:rPr>
          <w:rFonts w:ascii="Calibri"/>
          <w:sz w:val="24"/>
        </w:rPr>
      </w:pPr>
      <w:r>
        <w:rPr>
          <w:rFonts w:ascii="Calibri"/>
          <w:spacing w:val="-10"/>
          <w:sz w:val="24"/>
        </w:rPr>
        <w:t>1</w:t>
      </w:r>
    </w:p>
    <w:p w14:paraId="5DE03294" w14:textId="77777777" w:rsidR="003C5256" w:rsidRDefault="003C5256">
      <w:pPr>
        <w:jc w:val="center"/>
        <w:rPr>
          <w:rFonts w:ascii="Calibri"/>
          <w:sz w:val="24"/>
        </w:rPr>
        <w:sectPr w:rsidR="003C5256">
          <w:pgSz w:w="11900" w:h="16840"/>
          <w:pgMar w:top="1060" w:right="283" w:bottom="280" w:left="708" w:header="720" w:footer="720" w:gutter="0"/>
          <w:cols w:space="720"/>
        </w:sectPr>
      </w:pPr>
    </w:p>
    <w:p w14:paraId="7D0135A6" w14:textId="77777777" w:rsidR="003C5256" w:rsidRDefault="00EA4AB5">
      <w:pPr>
        <w:pStyle w:val="1"/>
        <w:numPr>
          <w:ilvl w:val="0"/>
          <w:numId w:val="287"/>
        </w:numPr>
        <w:tabs>
          <w:tab w:val="left" w:pos="1274"/>
        </w:tabs>
        <w:spacing w:before="70"/>
        <w:ind w:left="1274" w:hanging="281"/>
        <w:jc w:val="left"/>
      </w:pPr>
      <w:r>
        <w:lastRenderedPageBreak/>
        <w:t>СТРУКТУРА</w:t>
      </w:r>
      <w:r>
        <w:rPr>
          <w:spacing w:val="-6"/>
        </w:rPr>
        <w:t xml:space="preserve"> </w:t>
      </w:r>
      <w:r>
        <w:t>И</w:t>
      </w:r>
      <w:r>
        <w:rPr>
          <w:spacing w:val="-7"/>
        </w:rPr>
        <w:t xml:space="preserve"> </w:t>
      </w:r>
      <w:r>
        <w:t>СОДЕРЖАНИЕ</w:t>
      </w:r>
      <w:r>
        <w:rPr>
          <w:spacing w:val="-6"/>
        </w:rPr>
        <w:t xml:space="preserve"> </w:t>
      </w:r>
      <w:r>
        <w:t>УЧЕБНОЙ</w:t>
      </w:r>
      <w:r>
        <w:rPr>
          <w:spacing w:val="-5"/>
        </w:rPr>
        <w:t xml:space="preserve"> </w:t>
      </w:r>
      <w:r>
        <w:rPr>
          <w:spacing w:val="-2"/>
        </w:rPr>
        <w:t>ДИСЦИПЛИНЫ</w:t>
      </w:r>
    </w:p>
    <w:p w14:paraId="327411FF" w14:textId="77777777" w:rsidR="003C5256" w:rsidRDefault="003C5256">
      <w:pPr>
        <w:pStyle w:val="a3"/>
        <w:spacing w:before="2"/>
        <w:rPr>
          <w:b/>
        </w:rPr>
      </w:pPr>
    </w:p>
    <w:p w14:paraId="29E344AC" w14:textId="77777777" w:rsidR="003C5256" w:rsidRDefault="00EA4AB5">
      <w:pPr>
        <w:pStyle w:val="2"/>
        <w:numPr>
          <w:ilvl w:val="1"/>
          <w:numId w:val="287"/>
        </w:numPr>
        <w:tabs>
          <w:tab w:val="left" w:pos="2290"/>
        </w:tabs>
        <w:ind w:left="2290" w:hanging="490"/>
      </w:pPr>
      <w:r>
        <w:t>Объем</w:t>
      </w:r>
      <w:r>
        <w:rPr>
          <w:spacing w:val="-7"/>
        </w:rPr>
        <w:t xml:space="preserve"> </w:t>
      </w:r>
      <w:r>
        <w:t>учебной</w:t>
      </w:r>
      <w:r>
        <w:rPr>
          <w:spacing w:val="-7"/>
        </w:rPr>
        <w:t xml:space="preserve"> </w:t>
      </w:r>
      <w:r>
        <w:t>дисциплины</w:t>
      </w:r>
      <w:r>
        <w:rPr>
          <w:spacing w:val="-4"/>
        </w:rPr>
        <w:t xml:space="preserve"> </w:t>
      </w:r>
      <w:r>
        <w:t>и</w:t>
      </w:r>
      <w:r>
        <w:rPr>
          <w:spacing w:val="-4"/>
        </w:rPr>
        <w:t xml:space="preserve"> </w:t>
      </w:r>
      <w:r>
        <w:t>виды</w:t>
      </w:r>
      <w:r>
        <w:rPr>
          <w:spacing w:val="-6"/>
        </w:rPr>
        <w:t xml:space="preserve"> </w:t>
      </w:r>
      <w:r>
        <w:t>учебной</w:t>
      </w:r>
      <w:r>
        <w:rPr>
          <w:spacing w:val="-4"/>
        </w:rPr>
        <w:t xml:space="preserve"> </w:t>
      </w:r>
      <w:r>
        <w:rPr>
          <w:spacing w:val="-2"/>
        </w:rPr>
        <w:t>работы</w:t>
      </w:r>
    </w:p>
    <w:p w14:paraId="0ECE3695" w14:textId="77777777" w:rsidR="003C5256" w:rsidRDefault="003C5256">
      <w:pPr>
        <w:pStyle w:val="a3"/>
        <w:spacing w:before="93"/>
        <w:rPr>
          <w:b/>
          <w:sz w:val="20"/>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87"/>
        <w:gridCol w:w="1843"/>
      </w:tblGrid>
      <w:tr w:rsidR="003C5256" w14:paraId="192658BA" w14:textId="77777777">
        <w:trPr>
          <w:trHeight w:val="827"/>
        </w:trPr>
        <w:tc>
          <w:tcPr>
            <w:tcW w:w="6487" w:type="dxa"/>
          </w:tcPr>
          <w:p w14:paraId="1810992B" w14:textId="77777777" w:rsidR="003C5256" w:rsidRDefault="00EA4AB5">
            <w:pPr>
              <w:pStyle w:val="TableParagraph"/>
              <w:spacing w:line="270" w:lineRule="exact"/>
              <w:ind w:left="18"/>
              <w:jc w:val="center"/>
              <w:rPr>
                <w:b/>
                <w:sz w:val="24"/>
              </w:rPr>
            </w:pPr>
            <w:r>
              <w:rPr>
                <w:b/>
                <w:sz w:val="24"/>
              </w:rPr>
              <w:t>Вид</w:t>
            </w:r>
            <w:r>
              <w:rPr>
                <w:b/>
                <w:spacing w:val="-3"/>
                <w:sz w:val="24"/>
              </w:rPr>
              <w:t xml:space="preserve"> </w:t>
            </w:r>
            <w:r>
              <w:rPr>
                <w:b/>
                <w:sz w:val="24"/>
              </w:rPr>
              <w:t>учебной</w:t>
            </w:r>
            <w:r>
              <w:rPr>
                <w:b/>
                <w:spacing w:val="-3"/>
                <w:sz w:val="24"/>
              </w:rPr>
              <w:t xml:space="preserve"> </w:t>
            </w:r>
            <w:r>
              <w:rPr>
                <w:b/>
                <w:spacing w:val="-2"/>
                <w:sz w:val="24"/>
              </w:rPr>
              <w:t>работы</w:t>
            </w:r>
          </w:p>
        </w:tc>
        <w:tc>
          <w:tcPr>
            <w:tcW w:w="1843" w:type="dxa"/>
          </w:tcPr>
          <w:p w14:paraId="4FD0D273" w14:textId="77777777" w:rsidR="003C5256" w:rsidRDefault="00EA4AB5">
            <w:pPr>
              <w:pStyle w:val="TableParagraph"/>
              <w:spacing w:line="276" w:lineRule="exact"/>
              <w:ind w:left="157" w:right="136"/>
              <w:jc w:val="center"/>
              <w:rPr>
                <w:b/>
                <w:sz w:val="24"/>
              </w:rPr>
            </w:pPr>
            <w:r>
              <w:rPr>
                <w:b/>
                <w:sz w:val="24"/>
              </w:rPr>
              <w:t>Объем</w:t>
            </w:r>
            <w:r>
              <w:rPr>
                <w:b/>
                <w:spacing w:val="-15"/>
                <w:sz w:val="24"/>
              </w:rPr>
              <w:t xml:space="preserve"> </w:t>
            </w:r>
            <w:r>
              <w:rPr>
                <w:b/>
                <w:sz w:val="24"/>
              </w:rPr>
              <w:t xml:space="preserve">часов </w:t>
            </w:r>
            <w:r>
              <w:rPr>
                <w:b/>
                <w:spacing w:val="-2"/>
                <w:sz w:val="24"/>
              </w:rPr>
              <w:t>очное обучение</w:t>
            </w:r>
          </w:p>
        </w:tc>
      </w:tr>
      <w:tr w:rsidR="003C5256" w14:paraId="566DB71B" w14:textId="77777777">
        <w:trPr>
          <w:trHeight w:val="484"/>
        </w:trPr>
        <w:tc>
          <w:tcPr>
            <w:tcW w:w="6487" w:type="dxa"/>
          </w:tcPr>
          <w:p w14:paraId="6F268DF7" w14:textId="77777777" w:rsidR="003C5256" w:rsidRDefault="00EA4AB5">
            <w:pPr>
              <w:pStyle w:val="TableParagraph"/>
              <w:spacing w:line="316" w:lineRule="exact"/>
              <w:ind w:left="112"/>
              <w:rPr>
                <w:b/>
                <w:sz w:val="28"/>
              </w:rPr>
            </w:pPr>
            <w:r>
              <w:rPr>
                <w:b/>
                <w:sz w:val="28"/>
              </w:rPr>
              <w:t>Максимальная</w:t>
            </w:r>
            <w:r>
              <w:rPr>
                <w:b/>
                <w:spacing w:val="-8"/>
                <w:sz w:val="28"/>
              </w:rPr>
              <w:t xml:space="preserve"> </w:t>
            </w:r>
            <w:r>
              <w:rPr>
                <w:b/>
                <w:sz w:val="28"/>
              </w:rPr>
              <w:t>учебная</w:t>
            </w:r>
            <w:r>
              <w:rPr>
                <w:b/>
                <w:spacing w:val="-6"/>
                <w:sz w:val="28"/>
              </w:rPr>
              <w:t xml:space="preserve"> </w:t>
            </w:r>
            <w:r>
              <w:rPr>
                <w:b/>
                <w:sz w:val="28"/>
              </w:rPr>
              <w:t>нагрузка</w:t>
            </w:r>
            <w:r>
              <w:rPr>
                <w:b/>
                <w:spacing w:val="-6"/>
                <w:sz w:val="28"/>
              </w:rPr>
              <w:t xml:space="preserve"> </w:t>
            </w:r>
            <w:r>
              <w:rPr>
                <w:b/>
                <w:spacing w:val="-2"/>
                <w:sz w:val="28"/>
              </w:rPr>
              <w:t>(всего)</w:t>
            </w:r>
          </w:p>
        </w:tc>
        <w:tc>
          <w:tcPr>
            <w:tcW w:w="1843" w:type="dxa"/>
          </w:tcPr>
          <w:p w14:paraId="352137FD" w14:textId="77777777" w:rsidR="003C5256" w:rsidRDefault="00EA4AB5">
            <w:pPr>
              <w:pStyle w:val="TableParagraph"/>
              <w:spacing w:line="316" w:lineRule="exact"/>
              <w:ind w:left="157" w:right="139"/>
              <w:jc w:val="center"/>
              <w:rPr>
                <w:b/>
                <w:sz w:val="28"/>
              </w:rPr>
            </w:pPr>
            <w:r>
              <w:rPr>
                <w:b/>
                <w:spacing w:val="-5"/>
                <w:sz w:val="28"/>
              </w:rPr>
              <w:t>104</w:t>
            </w:r>
          </w:p>
        </w:tc>
      </w:tr>
      <w:tr w:rsidR="003C5256" w14:paraId="2B3000AB" w14:textId="77777777">
        <w:trPr>
          <w:trHeight w:val="643"/>
        </w:trPr>
        <w:tc>
          <w:tcPr>
            <w:tcW w:w="6487" w:type="dxa"/>
          </w:tcPr>
          <w:p w14:paraId="4A166A9D" w14:textId="77777777" w:rsidR="003C5256" w:rsidRDefault="00EA4AB5">
            <w:pPr>
              <w:pStyle w:val="TableParagraph"/>
              <w:tabs>
                <w:tab w:val="left" w:pos="2182"/>
                <w:tab w:val="left" w:pos="3942"/>
                <w:tab w:val="left" w:pos="5245"/>
              </w:tabs>
              <w:spacing w:line="322" w:lineRule="exact"/>
              <w:ind w:left="112" w:right="98"/>
              <w:rPr>
                <w:b/>
                <w:sz w:val="28"/>
              </w:rPr>
            </w:pPr>
            <w:r>
              <w:rPr>
                <w:b/>
                <w:spacing w:val="-2"/>
                <w:sz w:val="28"/>
              </w:rPr>
              <w:t>Обязательная</w:t>
            </w:r>
            <w:r>
              <w:rPr>
                <w:b/>
                <w:sz w:val="28"/>
              </w:rPr>
              <w:tab/>
            </w:r>
            <w:r>
              <w:rPr>
                <w:b/>
                <w:spacing w:val="-2"/>
                <w:sz w:val="28"/>
              </w:rPr>
              <w:t>аудиторная</w:t>
            </w:r>
            <w:r>
              <w:rPr>
                <w:b/>
                <w:sz w:val="28"/>
              </w:rPr>
              <w:tab/>
            </w:r>
            <w:r>
              <w:rPr>
                <w:b/>
                <w:spacing w:val="-2"/>
                <w:sz w:val="28"/>
              </w:rPr>
              <w:t>учебная</w:t>
            </w:r>
            <w:r>
              <w:rPr>
                <w:b/>
                <w:sz w:val="28"/>
              </w:rPr>
              <w:tab/>
            </w:r>
            <w:r>
              <w:rPr>
                <w:b/>
                <w:spacing w:val="-2"/>
                <w:sz w:val="28"/>
              </w:rPr>
              <w:t>нагрузка (всего)</w:t>
            </w:r>
          </w:p>
        </w:tc>
        <w:tc>
          <w:tcPr>
            <w:tcW w:w="1843" w:type="dxa"/>
          </w:tcPr>
          <w:p w14:paraId="5904E0C6" w14:textId="77777777" w:rsidR="003C5256" w:rsidRDefault="00EA4AB5">
            <w:pPr>
              <w:pStyle w:val="TableParagraph"/>
              <w:spacing w:before="77"/>
              <w:ind w:left="157" w:right="139"/>
              <w:jc w:val="center"/>
              <w:rPr>
                <w:b/>
                <w:sz w:val="28"/>
              </w:rPr>
            </w:pPr>
            <w:r>
              <w:rPr>
                <w:b/>
                <w:spacing w:val="-5"/>
                <w:sz w:val="28"/>
              </w:rPr>
              <w:t>69</w:t>
            </w:r>
          </w:p>
        </w:tc>
      </w:tr>
      <w:tr w:rsidR="003C5256" w14:paraId="5702193D" w14:textId="77777777">
        <w:trPr>
          <w:trHeight w:val="483"/>
        </w:trPr>
        <w:tc>
          <w:tcPr>
            <w:tcW w:w="6487" w:type="dxa"/>
          </w:tcPr>
          <w:p w14:paraId="6B9679CF" w14:textId="77777777" w:rsidR="003C5256" w:rsidRDefault="00EA4AB5">
            <w:pPr>
              <w:pStyle w:val="TableParagraph"/>
              <w:spacing w:line="312" w:lineRule="exact"/>
              <w:ind w:left="112"/>
              <w:rPr>
                <w:sz w:val="28"/>
              </w:rPr>
            </w:pPr>
            <w:r>
              <w:rPr>
                <w:sz w:val="28"/>
              </w:rPr>
              <w:t>в</w:t>
            </w:r>
            <w:r>
              <w:rPr>
                <w:spacing w:val="-1"/>
                <w:sz w:val="28"/>
              </w:rPr>
              <w:t xml:space="preserve"> </w:t>
            </w:r>
            <w:r>
              <w:rPr>
                <w:sz w:val="28"/>
              </w:rPr>
              <w:t>том</w:t>
            </w:r>
            <w:r>
              <w:rPr>
                <w:spacing w:val="-2"/>
                <w:sz w:val="28"/>
              </w:rPr>
              <w:t xml:space="preserve"> числе:</w:t>
            </w:r>
          </w:p>
        </w:tc>
        <w:tc>
          <w:tcPr>
            <w:tcW w:w="1843" w:type="dxa"/>
          </w:tcPr>
          <w:p w14:paraId="06CBE44D" w14:textId="77777777" w:rsidR="003C5256" w:rsidRDefault="003C5256">
            <w:pPr>
              <w:pStyle w:val="TableParagraph"/>
              <w:rPr>
                <w:sz w:val="26"/>
              </w:rPr>
            </w:pPr>
          </w:p>
        </w:tc>
      </w:tr>
      <w:tr w:rsidR="003C5256" w14:paraId="43A2FFEF" w14:textId="77777777">
        <w:trPr>
          <w:trHeight w:val="480"/>
        </w:trPr>
        <w:tc>
          <w:tcPr>
            <w:tcW w:w="6487" w:type="dxa"/>
          </w:tcPr>
          <w:p w14:paraId="068F2D01" w14:textId="77777777" w:rsidR="003C5256" w:rsidRDefault="00EA4AB5">
            <w:pPr>
              <w:pStyle w:val="TableParagraph"/>
              <w:spacing w:line="313" w:lineRule="exact"/>
              <w:ind w:left="472"/>
              <w:rPr>
                <w:sz w:val="28"/>
              </w:rPr>
            </w:pPr>
            <w:r>
              <w:rPr>
                <w:sz w:val="28"/>
              </w:rPr>
              <w:t>теоретическое</w:t>
            </w:r>
            <w:r>
              <w:rPr>
                <w:spacing w:val="-8"/>
                <w:sz w:val="28"/>
              </w:rPr>
              <w:t xml:space="preserve"> </w:t>
            </w:r>
            <w:r>
              <w:rPr>
                <w:spacing w:val="-2"/>
                <w:sz w:val="28"/>
              </w:rPr>
              <w:t>обучение</w:t>
            </w:r>
          </w:p>
        </w:tc>
        <w:tc>
          <w:tcPr>
            <w:tcW w:w="1843" w:type="dxa"/>
          </w:tcPr>
          <w:p w14:paraId="3DBE2BCC" w14:textId="77777777" w:rsidR="003C5256" w:rsidRDefault="00EA4AB5">
            <w:pPr>
              <w:pStyle w:val="TableParagraph"/>
              <w:spacing w:line="313" w:lineRule="exact"/>
              <w:ind w:left="157" w:right="139"/>
              <w:jc w:val="center"/>
              <w:rPr>
                <w:sz w:val="28"/>
              </w:rPr>
            </w:pPr>
            <w:r>
              <w:rPr>
                <w:spacing w:val="-5"/>
                <w:sz w:val="28"/>
              </w:rPr>
              <w:t>29</w:t>
            </w:r>
          </w:p>
        </w:tc>
      </w:tr>
      <w:tr w:rsidR="003C5256" w14:paraId="0E613C8B" w14:textId="77777777">
        <w:trPr>
          <w:trHeight w:val="480"/>
        </w:trPr>
        <w:tc>
          <w:tcPr>
            <w:tcW w:w="6487" w:type="dxa"/>
          </w:tcPr>
          <w:p w14:paraId="5F4150F5" w14:textId="77777777" w:rsidR="003C5256" w:rsidRDefault="00EA4AB5">
            <w:pPr>
              <w:pStyle w:val="TableParagraph"/>
              <w:spacing w:line="313" w:lineRule="exact"/>
              <w:ind w:left="472"/>
              <w:rPr>
                <w:sz w:val="28"/>
              </w:rPr>
            </w:pPr>
            <w:r>
              <w:rPr>
                <w:sz w:val="28"/>
              </w:rPr>
              <w:t>практические</w:t>
            </w:r>
            <w:r>
              <w:rPr>
                <w:spacing w:val="-6"/>
                <w:sz w:val="28"/>
              </w:rPr>
              <w:t xml:space="preserve"> </w:t>
            </w:r>
            <w:r>
              <w:rPr>
                <w:spacing w:val="-2"/>
                <w:sz w:val="28"/>
              </w:rPr>
              <w:t>занятия</w:t>
            </w:r>
          </w:p>
        </w:tc>
        <w:tc>
          <w:tcPr>
            <w:tcW w:w="1843" w:type="dxa"/>
          </w:tcPr>
          <w:p w14:paraId="67CBBEBD" w14:textId="77777777" w:rsidR="003C5256" w:rsidRDefault="00EA4AB5">
            <w:pPr>
              <w:pStyle w:val="TableParagraph"/>
              <w:spacing w:line="313" w:lineRule="exact"/>
              <w:ind w:left="157" w:right="139"/>
              <w:jc w:val="center"/>
              <w:rPr>
                <w:sz w:val="28"/>
              </w:rPr>
            </w:pPr>
            <w:r>
              <w:rPr>
                <w:spacing w:val="-5"/>
                <w:sz w:val="28"/>
              </w:rPr>
              <w:t>40</w:t>
            </w:r>
          </w:p>
        </w:tc>
      </w:tr>
      <w:tr w:rsidR="003C5256" w14:paraId="66F93345" w14:textId="77777777">
        <w:trPr>
          <w:trHeight w:val="484"/>
        </w:trPr>
        <w:tc>
          <w:tcPr>
            <w:tcW w:w="6487" w:type="dxa"/>
          </w:tcPr>
          <w:p w14:paraId="435C58D8" w14:textId="77777777" w:rsidR="003C5256" w:rsidRDefault="00EA4AB5">
            <w:pPr>
              <w:pStyle w:val="TableParagraph"/>
              <w:ind w:left="112"/>
              <w:rPr>
                <w:b/>
                <w:sz w:val="28"/>
              </w:rPr>
            </w:pPr>
            <w:r>
              <w:rPr>
                <w:b/>
                <w:sz w:val="28"/>
              </w:rPr>
              <w:t>Самостоятельная</w:t>
            </w:r>
            <w:r>
              <w:rPr>
                <w:b/>
                <w:spacing w:val="-12"/>
                <w:sz w:val="28"/>
              </w:rPr>
              <w:t xml:space="preserve"> </w:t>
            </w:r>
            <w:r>
              <w:rPr>
                <w:b/>
                <w:sz w:val="28"/>
              </w:rPr>
              <w:t>работа</w:t>
            </w:r>
            <w:r>
              <w:rPr>
                <w:b/>
                <w:spacing w:val="-9"/>
                <w:sz w:val="28"/>
              </w:rPr>
              <w:t xml:space="preserve"> </w:t>
            </w:r>
            <w:r>
              <w:rPr>
                <w:b/>
                <w:sz w:val="28"/>
              </w:rPr>
              <w:t>обучающегося</w:t>
            </w:r>
            <w:r>
              <w:rPr>
                <w:b/>
                <w:spacing w:val="-9"/>
                <w:sz w:val="28"/>
              </w:rPr>
              <w:t xml:space="preserve"> </w:t>
            </w:r>
            <w:r>
              <w:rPr>
                <w:b/>
                <w:spacing w:val="-2"/>
                <w:sz w:val="28"/>
              </w:rPr>
              <w:t>(всего)</w:t>
            </w:r>
          </w:p>
        </w:tc>
        <w:tc>
          <w:tcPr>
            <w:tcW w:w="1843" w:type="dxa"/>
          </w:tcPr>
          <w:p w14:paraId="48C920B9" w14:textId="77777777" w:rsidR="003C5256" w:rsidRDefault="00EA4AB5">
            <w:pPr>
              <w:pStyle w:val="TableParagraph"/>
              <w:ind w:left="157" w:right="139"/>
              <w:jc w:val="center"/>
              <w:rPr>
                <w:b/>
                <w:sz w:val="28"/>
              </w:rPr>
            </w:pPr>
            <w:r>
              <w:rPr>
                <w:b/>
                <w:spacing w:val="-5"/>
                <w:sz w:val="28"/>
              </w:rPr>
              <w:t>35</w:t>
            </w:r>
          </w:p>
        </w:tc>
      </w:tr>
      <w:tr w:rsidR="003C5256" w14:paraId="35B58B72" w14:textId="77777777">
        <w:trPr>
          <w:trHeight w:val="481"/>
        </w:trPr>
        <w:tc>
          <w:tcPr>
            <w:tcW w:w="6487" w:type="dxa"/>
          </w:tcPr>
          <w:p w14:paraId="0130C4A6" w14:textId="77777777" w:rsidR="003C5256" w:rsidRDefault="00EA4AB5">
            <w:pPr>
              <w:pStyle w:val="TableParagraph"/>
              <w:spacing w:line="317" w:lineRule="exact"/>
              <w:ind w:left="112"/>
              <w:rPr>
                <w:b/>
                <w:sz w:val="28"/>
              </w:rPr>
            </w:pPr>
            <w:r>
              <w:rPr>
                <w:b/>
                <w:sz w:val="28"/>
              </w:rPr>
              <w:t>в</w:t>
            </w:r>
            <w:r>
              <w:rPr>
                <w:b/>
                <w:spacing w:val="-3"/>
                <w:sz w:val="28"/>
              </w:rPr>
              <w:t xml:space="preserve"> </w:t>
            </w:r>
            <w:r>
              <w:rPr>
                <w:b/>
                <w:sz w:val="28"/>
              </w:rPr>
              <w:t>том</w:t>
            </w:r>
            <w:r>
              <w:rPr>
                <w:b/>
                <w:spacing w:val="-2"/>
                <w:sz w:val="28"/>
              </w:rPr>
              <w:t xml:space="preserve"> числе:</w:t>
            </w:r>
          </w:p>
        </w:tc>
        <w:tc>
          <w:tcPr>
            <w:tcW w:w="1843" w:type="dxa"/>
          </w:tcPr>
          <w:p w14:paraId="46F4BAF8" w14:textId="77777777" w:rsidR="003C5256" w:rsidRDefault="003C5256">
            <w:pPr>
              <w:pStyle w:val="TableParagraph"/>
              <w:rPr>
                <w:sz w:val="26"/>
              </w:rPr>
            </w:pPr>
          </w:p>
        </w:tc>
      </w:tr>
      <w:tr w:rsidR="003C5256" w14:paraId="4350C3B9" w14:textId="77777777">
        <w:trPr>
          <w:trHeight w:val="1608"/>
        </w:trPr>
        <w:tc>
          <w:tcPr>
            <w:tcW w:w="6487" w:type="dxa"/>
          </w:tcPr>
          <w:p w14:paraId="10B36112" w14:textId="77777777" w:rsidR="003C5256" w:rsidRDefault="00EA4AB5">
            <w:pPr>
              <w:pStyle w:val="TableParagraph"/>
              <w:numPr>
                <w:ilvl w:val="0"/>
                <w:numId w:val="286"/>
              </w:numPr>
              <w:tabs>
                <w:tab w:val="left" w:pos="275"/>
              </w:tabs>
              <w:spacing w:line="313" w:lineRule="exact"/>
              <w:ind w:left="275" w:hanging="163"/>
              <w:rPr>
                <w:sz w:val="28"/>
              </w:rPr>
            </w:pPr>
            <w:r>
              <w:rPr>
                <w:sz w:val="28"/>
              </w:rPr>
              <w:t>оформление</w:t>
            </w:r>
            <w:r>
              <w:rPr>
                <w:spacing w:val="-6"/>
                <w:sz w:val="28"/>
              </w:rPr>
              <w:t xml:space="preserve"> </w:t>
            </w:r>
            <w:r>
              <w:rPr>
                <w:sz w:val="28"/>
              </w:rPr>
              <w:t>практических</w:t>
            </w:r>
            <w:r>
              <w:rPr>
                <w:spacing w:val="-4"/>
                <w:sz w:val="28"/>
              </w:rPr>
              <w:t xml:space="preserve"> </w:t>
            </w:r>
            <w:r>
              <w:rPr>
                <w:spacing w:val="-2"/>
                <w:sz w:val="28"/>
              </w:rPr>
              <w:t>занятий;</w:t>
            </w:r>
          </w:p>
          <w:p w14:paraId="4C9F9C0C" w14:textId="77777777" w:rsidR="003C5256" w:rsidRDefault="00EA4AB5">
            <w:pPr>
              <w:pStyle w:val="TableParagraph"/>
              <w:numPr>
                <w:ilvl w:val="0"/>
                <w:numId w:val="286"/>
              </w:numPr>
              <w:tabs>
                <w:tab w:val="left" w:pos="321"/>
                <w:tab w:val="left" w:pos="4996"/>
              </w:tabs>
              <w:spacing w:before="2"/>
              <w:ind w:right="87" w:firstLine="0"/>
              <w:rPr>
                <w:sz w:val="28"/>
              </w:rPr>
            </w:pPr>
            <w:r>
              <w:rPr>
                <w:sz w:val="28"/>
              </w:rPr>
              <w:t>систематическая</w:t>
            </w:r>
            <w:r>
              <w:rPr>
                <w:spacing w:val="33"/>
                <w:sz w:val="28"/>
              </w:rPr>
              <w:t xml:space="preserve"> </w:t>
            </w:r>
            <w:r>
              <w:rPr>
                <w:sz w:val="28"/>
              </w:rPr>
              <w:t>проработка</w:t>
            </w:r>
            <w:r>
              <w:rPr>
                <w:spacing w:val="33"/>
                <w:sz w:val="28"/>
              </w:rPr>
              <w:t xml:space="preserve"> </w:t>
            </w:r>
            <w:r>
              <w:rPr>
                <w:sz w:val="28"/>
              </w:rPr>
              <w:t>конспектов</w:t>
            </w:r>
            <w:r>
              <w:rPr>
                <w:spacing w:val="33"/>
                <w:sz w:val="28"/>
              </w:rPr>
              <w:t xml:space="preserve"> </w:t>
            </w:r>
            <w:r>
              <w:rPr>
                <w:sz w:val="28"/>
              </w:rPr>
              <w:t>занятий, учебной</w:t>
            </w:r>
            <w:r>
              <w:rPr>
                <w:spacing w:val="40"/>
                <w:sz w:val="28"/>
              </w:rPr>
              <w:t xml:space="preserve"> </w:t>
            </w:r>
            <w:r>
              <w:rPr>
                <w:sz w:val="28"/>
              </w:rPr>
              <w:t>и</w:t>
            </w:r>
            <w:r>
              <w:rPr>
                <w:spacing w:val="40"/>
                <w:sz w:val="28"/>
              </w:rPr>
              <w:t xml:space="preserve"> </w:t>
            </w:r>
            <w:r>
              <w:rPr>
                <w:sz w:val="28"/>
              </w:rPr>
              <w:t>специальной</w:t>
            </w:r>
            <w:r>
              <w:rPr>
                <w:spacing w:val="40"/>
                <w:sz w:val="28"/>
              </w:rPr>
              <w:t xml:space="preserve"> </w:t>
            </w:r>
            <w:r>
              <w:rPr>
                <w:sz w:val="28"/>
              </w:rPr>
              <w:t>технической</w:t>
            </w:r>
            <w:r>
              <w:rPr>
                <w:sz w:val="28"/>
              </w:rPr>
              <w:tab/>
            </w:r>
            <w:r>
              <w:rPr>
                <w:spacing w:val="-2"/>
                <w:sz w:val="28"/>
              </w:rPr>
              <w:t>литературы</w:t>
            </w:r>
          </w:p>
          <w:p w14:paraId="22324E28" w14:textId="77777777" w:rsidR="003C5256" w:rsidRDefault="00EA4AB5">
            <w:pPr>
              <w:pStyle w:val="TableParagraph"/>
              <w:spacing w:before="11" w:line="230" w:lineRule="auto"/>
              <w:ind w:left="112"/>
              <w:rPr>
                <w:sz w:val="28"/>
              </w:rPr>
            </w:pPr>
            <w:r>
              <w:rPr>
                <w:sz w:val="28"/>
              </w:rPr>
              <w:t>(по</w:t>
            </w:r>
            <w:r>
              <w:rPr>
                <w:spacing w:val="40"/>
                <w:sz w:val="28"/>
              </w:rPr>
              <w:t xml:space="preserve"> </w:t>
            </w:r>
            <w:r>
              <w:rPr>
                <w:sz w:val="28"/>
              </w:rPr>
              <w:t>вопросам</w:t>
            </w:r>
            <w:r>
              <w:rPr>
                <w:spacing w:val="40"/>
                <w:sz w:val="28"/>
              </w:rPr>
              <w:t xml:space="preserve"> </w:t>
            </w:r>
            <w:r>
              <w:rPr>
                <w:sz w:val="28"/>
              </w:rPr>
              <w:t>к</w:t>
            </w:r>
            <w:r>
              <w:rPr>
                <w:spacing w:val="40"/>
                <w:sz w:val="28"/>
              </w:rPr>
              <w:t xml:space="preserve"> </w:t>
            </w:r>
            <w:r>
              <w:rPr>
                <w:sz w:val="28"/>
              </w:rPr>
              <w:t>параграфам,</w:t>
            </w:r>
            <w:r>
              <w:rPr>
                <w:spacing w:val="40"/>
                <w:sz w:val="28"/>
              </w:rPr>
              <w:t xml:space="preserve"> </w:t>
            </w:r>
            <w:r>
              <w:rPr>
                <w:sz w:val="28"/>
              </w:rPr>
              <w:t>главам</w:t>
            </w:r>
            <w:r>
              <w:rPr>
                <w:spacing w:val="40"/>
                <w:sz w:val="28"/>
              </w:rPr>
              <w:t xml:space="preserve"> </w:t>
            </w:r>
            <w:r>
              <w:rPr>
                <w:sz w:val="28"/>
              </w:rPr>
              <w:t>учебных пособий, составленным преподавателем).</w:t>
            </w:r>
          </w:p>
        </w:tc>
        <w:tc>
          <w:tcPr>
            <w:tcW w:w="1843" w:type="dxa"/>
          </w:tcPr>
          <w:p w14:paraId="7EED072E" w14:textId="77777777" w:rsidR="003C5256" w:rsidRDefault="00EA4AB5">
            <w:pPr>
              <w:pStyle w:val="TableParagraph"/>
              <w:spacing w:line="313" w:lineRule="exact"/>
              <w:ind w:left="157" w:right="139"/>
              <w:jc w:val="center"/>
              <w:rPr>
                <w:sz w:val="28"/>
              </w:rPr>
            </w:pPr>
            <w:r>
              <w:rPr>
                <w:spacing w:val="-5"/>
                <w:sz w:val="28"/>
              </w:rPr>
              <w:t>20</w:t>
            </w:r>
          </w:p>
          <w:p w14:paraId="663967D2" w14:textId="77777777" w:rsidR="003C5256" w:rsidRDefault="00EA4AB5">
            <w:pPr>
              <w:pStyle w:val="TableParagraph"/>
              <w:spacing w:before="2"/>
              <w:ind w:left="157" w:right="139"/>
              <w:jc w:val="center"/>
              <w:rPr>
                <w:sz w:val="28"/>
              </w:rPr>
            </w:pPr>
            <w:r>
              <w:rPr>
                <w:spacing w:val="-5"/>
                <w:sz w:val="28"/>
              </w:rPr>
              <w:t>15</w:t>
            </w:r>
          </w:p>
        </w:tc>
      </w:tr>
      <w:tr w:rsidR="003C5256" w14:paraId="4AF14716" w14:textId="77777777">
        <w:trPr>
          <w:trHeight w:val="1287"/>
        </w:trPr>
        <w:tc>
          <w:tcPr>
            <w:tcW w:w="6487" w:type="dxa"/>
          </w:tcPr>
          <w:p w14:paraId="0C716148" w14:textId="77777777" w:rsidR="003C5256" w:rsidRDefault="00EA4AB5">
            <w:pPr>
              <w:pStyle w:val="TableParagraph"/>
              <w:spacing w:line="317" w:lineRule="exact"/>
              <w:ind w:left="112"/>
              <w:rPr>
                <w:b/>
                <w:sz w:val="28"/>
              </w:rPr>
            </w:pPr>
            <w:r>
              <w:rPr>
                <w:b/>
                <w:sz w:val="28"/>
              </w:rPr>
              <w:t>Промежуточная</w:t>
            </w:r>
            <w:r>
              <w:rPr>
                <w:b/>
                <w:spacing w:val="-6"/>
                <w:sz w:val="28"/>
              </w:rPr>
              <w:t xml:space="preserve"> </w:t>
            </w:r>
            <w:r>
              <w:rPr>
                <w:b/>
                <w:sz w:val="28"/>
              </w:rPr>
              <w:t>аттестация</w:t>
            </w:r>
            <w:r>
              <w:rPr>
                <w:b/>
                <w:spacing w:val="-6"/>
                <w:sz w:val="28"/>
              </w:rPr>
              <w:t xml:space="preserve"> </w:t>
            </w:r>
            <w:r>
              <w:rPr>
                <w:b/>
                <w:sz w:val="28"/>
              </w:rPr>
              <w:t>в</w:t>
            </w:r>
            <w:r>
              <w:rPr>
                <w:b/>
                <w:spacing w:val="-4"/>
                <w:sz w:val="28"/>
              </w:rPr>
              <w:t xml:space="preserve"> </w:t>
            </w:r>
            <w:r>
              <w:rPr>
                <w:b/>
                <w:spacing w:val="-2"/>
                <w:sz w:val="28"/>
              </w:rPr>
              <w:t>форме</w:t>
            </w:r>
          </w:p>
        </w:tc>
        <w:tc>
          <w:tcPr>
            <w:tcW w:w="1843" w:type="dxa"/>
          </w:tcPr>
          <w:p w14:paraId="74ADCF29" w14:textId="77777777" w:rsidR="003C5256" w:rsidRDefault="00EA4AB5">
            <w:pPr>
              <w:pStyle w:val="TableParagraph"/>
              <w:spacing w:before="5" w:line="235" w:lineRule="auto"/>
              <w:ind w:left="25"/>
              <w:jc w:val="center"/>
              <w:rPr>
                <w:i/>
                <w:sz w:val="28"/>
              </w:rPr>
            </w:pPr>
            <w:r>
              <w:rPr>
                <w:i/>
                <w:spacing w:val="-2"/>
                <w:sz w:val="28"/>
              </w:rPr>
              <w:t xml:space="preserve">дифференцир ованного </w:t>
            </w:r>
            <w:r>
              <w:rPr>
                <w:i/>
                <w:sz w:val="28"/>
              </w:rPr>
              <w:t xml:space="preserve">зачёта в 4 </w:t>
            </w:r>
            <w:r>
              <w:rPr>
                <w:i/>
                <w:spacing w:val="-2"/>
                <w:sz w:val="28"/>
              </w:rPr>
              <w:t>семестре</w:t>
            </w:r>
          </w:p>
        </w:tc>
      </w:tr>
    </w:tbl>
    <w:p w14:paraId="2541061D" w14:textId="77777777" w:rsidR="003C5256" w:rsidRDefault="003C5256">
      <w:pPr>
        <w:pStyle w:val="a3"/>
        <w:rPr>
          <w:b/>
        </w:rPr>
      </w:pPr>
    </w:p>
    <w:p w14:paraId="4A944852" w14:textId="77777777" w:rsidR="003C5256" w:rsidRDefault="003C5256">
      <w:pPr>
        <w:pStyle w:val="a3"/>
        <w:rPr>
          <w:b/>
        </w:rPr>
      </w:pPr>
    </w:p>
    <w:p w14:paraId="35A75E10" w14:textId="77777777" w:rsidR="003C5256" w:rsidRDefault="003C5256">
      <w:pPr>
        <w:pStyle w:val="a3"/>
        <w:rPr>
          <w:b/>
        </w:rPr>
      </w:pPr>
    </w:p>
    <w:p w14:paraId="70D05158" w14:textId="77777777" w:rsidR="003C5256" w:rsidRDefault="003C5256">
      <w:pPr>
        <w:pStyle w:val="a3"/>
        <w:rPr>
          <w:b/>
        </w:rPr>
      </w:pPr>
    </w:p>
    <w:p w14:paraId="02CD8C64" w14:textId="77777777" w:rsidR="003C5256" w:rsidRDefault="003C5256">
      <w:pPr>
        <w:pStyle w:val="a3"/>
        <w:rPr>
          <w:b/>
        </w:rPr>
      </w:pPr>
    </w:p>
    <w:p w14:paraId="228F8FB4" w14:textId="77777777" w:rsidR="003C5256" w:rsidRDefault="003C5256">
      <w:pPr>
        <w:pStyle w:val="a3"/>
        <w:rPr>
          <w:b/>
        </w:rPr>
      </w:pPr>
    </w:p>
    <w:p w14:paraId="7888A8C8" w14:textId="77777777" w:rsidR="003C5256" w:rsidRDefault="003C5256">
      <w:pPr>
        <w:pStyle w:val="a3"/>
        <w:rPr>
          <w:b/>
        </w:rPr>
      </w:pPr>
    </w:p>
    <w:p w14:paraId="2DC000EF" w14:textId="77777777" w:rsidR="003C5256" w:rsidRDefault="003C5256">
      <w:pPr>
        <w:pStyle w:val="a3"/>
        <w:rPr>
          <w:b/>
        </w:rPr>
      </w:pPr>
    </w:p>
    <w:p w14:paraId="39F0A977" w14:textId="77777777" w:rsidR="003C5256" w:rsidRDefault="003C5256">
      <w:pPr>
        <w:pStyle w:val="a3"/>
        <w:rPr>
          <w:b/>
        </w:rPr>
      </w:pPr>
    </w:p>
    <w:p w14:paraId="60A20F7F" w14:textId="77777777" w:rsidR="003C5256" w:rsidRDefault="003C5256">
      <w:pPr>
        <w:pStyle w:val="a3"/>
        <w:rPr>
          <w:b/>
        </w:rPr>
      </w:pPr>
    </w:p>
    <w:p w14:paraId="4439701A" w14:textId="77777777" w:rsidR="003C5256" w:rsidRDefault="003C5256">
      <w:pPr>
        <w:pStyle w:val="a3"/>
        <w:rPr>
          <w:b/>
        </w:rPr>
      </w:pPr>
    </w:p>
    <w:p w14:paraId="6A8E5DAD" w14:textId="77777777" w:rsidR="003C5256" w:rsidRDefault="003C5256">
      <w:pPr>
        <w:pStyle w:val="a3"/>
        <w:rPr>
          <w:b/>
        </w:rPr>
      </w:pPr>
    </w:p>
    <w:p w14:paraId="72AC9395" w14:textId="77777777" w:rsidR="003C5256" w:rsidRDefault="003C5256">
      <w:pPr>
        <w:pStyle w:val="a3"/>
        <w:rPr>
          <w:b/>
        </w:rPr>
      </w:pPr>
    </w:p>
    <w:p w14:paraId="61A69DE2" w14:textId="77777777" w:rsidR="003C5256" w:rsidRDefault="003C5256">
      <w:pPr>
        <w:pStyle w:val="a3"/>
        <w:rPr>
          <w:b/>
        </w:rPr>
      </w:pPr>
    </w:p>
    <w:p w14:paraId="5003D086" w14:textId="77777777" w:rsidR="003C5256" w:rsidRDefault="003C5256">
      <w:pPr>
        <w:pStyle w:val="a3"/>
        <w:rPr>
          <w:b/>
        </w:rPr>
      </w:pPr>
    </w:p>
    <w:p w14:paraId="3D639453" w14:textId="77777777" w:rsidR="003C5256" w:rsidRDefault="003C5256">
      <w:pPr>
        <w:pStyle w:val="a3"/>
        <w:rPr>
          <w:b/>
        </w:rPr>
      </w:pPr>
    </w:p>
    <w:p w14:paraId="303E005B" w14:textId="77777777" w:rsidR="003C5256" w:rsidRDefault="003C5256">
      <w:pPr>
        <w:pStyle w:val="a3"/>
        <w:rPr>
          <w:b/>
        </w:rPr>
      </w:pPr>
    </w:p>
    <w:p w14:paraId="55A0727B" w14:textId="77777777" w:rsidR="003C5256" w:rsidRDefault="003C5256">
      <w:pPr>
        <w:pStyle w:val="a3"/>
        <w:spacing w:before="263"/>
        <w:rPr>
          <w:b/>
        </w:rPr>
      </w:pPr>
    </w:p>
    <w:p w14:paraId="0754C735" w14:textId="77777777" w:rsidR="003C5256" w:rsidRDefault="00EA4AB5">
      <w:pPr>
        <w:ind w:left="2775" w:right="2768"/>
        <w:jc w:val="center"/>
        <w:rPr>
          <w:rFonts w:ascii="Calibri"/>
          <w:sz w:val="24"/>
        </w:rPr>
      </w:pPr>
      <w:r>
        <w:rPr>
          <w:rFonts w:ascii="Calibri"/>
          <w:spacing w:val="-10"/>
          <w:sz w:val="24"/>
        </w:rPr>
        <w:t>1</w:t>
      </w:r>
    </w:p>
    <w:p w14:paraId="5A6AECA8" w14:textId="77777777" w:rsidR="003C5256" w:rsidRDefault="003C5256">
      <w:pPr>
        <w:jc w:val="center"/>
        <w:rPr>
          <w:rFonts w:ascii="Calibri"/>
          <w:sz w:val="24"/>
        </w:rPr>
        <w:sectPr w:rsidR="003C5256">
          <w:pgSz w:w="11900" w:h="16840"/>
          <w:pgMar w:top="1060" w:right="283" w:bottom="280" w:left="708" w:header="720" w:footer="720" w:gutter="0"/>
          <w:cols w:space="720"/>
        </w:sectPr>
      </w:pPr>
    </w:p>
    <w:p w14:paraId="5305CFE8" w14:textId="77777777" w:rsidR="003C5256" w:rsidRDefault="00EA4AB5">
      <w:pPr>
        <w:pStyle w:val="2"/>
        <w:numPr>
          <w:ilvl w:val="1"/>
          <w:numId w:val="287"/>
        </w:numPr>
        <w:tabs>
          <w:tab w:val="left" w:pos="4844"/>
        </w:tabs>
        <w:spacing w:before="69"/>
        <w:ind w:left="4844" w:hanging="631"/>
      </w:pPr>
      <w:r>
        <w:lastRenderedPageBreak/>
        <w:t>Тематический</w:t>
      </w:r>
      <w:r>
        <w:rPr>
          <w:spacing w:val="-10"/>
        </w:rPr>
        <w:t xml:space="preserve"> </w:t>
      </w:r>
      <w:r>
        <w:t>план</w:t>
      </w:r>
      <w:r>
        <w:rPr>
          <w:spacing w:val="-7"/>
        </w:rPr>
        <w:t xml:space="preserve"> </w:t>
      </w:r>
      <w:r>
        <w:t>и</w:t>
      </w:r>
      <w:r>
        <w:rPr>
          <w:spacing w:val="-10"/>
        </w:rPr>
        <w:t xml:space="preserve"> </w:t>
      </w:r>
      <w:r>
        <w:t>содержание</w:t>
      </w:r>
      <w:r>
        <w:rPr>
          <w:spacing w:val="-6"/>
        </w:rPr>
        <w:t xml:space="preserve"> </w:t>
      </w:r>
      <w:r>
        <w:t>учебной</w:t>
      </w:r>
      <w:r>
        <w:rPr>
          <w:spacing w:val="-7"/>
        </w:rPr>
        <w:t xml:space="preserve"> </w:t>
      </w:r>
      <w:r>
        <w:rPr>
          <w:spacing w:val="-2"/>
        </w:rPr>
        <w:t>дисциплины</w:t>
      </w:r>
    </w:p>
    <w:p w14:paraId="2105E02F" w14:textId="77777777" w:rsidR="003C5256" w:rsidRDefault="003C5256">
      <w:pPr>
        <w:pStyle w:val="a3"/>
        <w:spacing w:before="48"/>
        <w:rPr>
          <w:b/>
          <w:sz w:val="20"/>
        </w:r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59"/>
        <w:gridCol w:w="9818"/>
        <w:gridCol w:w="1437"/>
        <w:gridCol w:w="1351"/>
      </w:tblGrid>
      <w:tr w:rsidR="003C5256" w14:paraId="6C3AAED4" w14:textId="77777777">
        <w:trPr>
          <w:trHeight w:val="551"/>
        </w:trPr>
        <w:tc>
          <w:tcPr>
            <w:tcW w:w="2359" w:type="dxa"/>
          </w:tcPr>
          <w:p w14:paraId="797629F0" w14:textId="77777777" w:rsidR="003C5256" w:rsidRDefault="00EA4AB5">
            <w:pPr>
              <w:pStyle w:val="TableParagraph"/>
              <w:spacing w:before="5" w:line="228" w:lineRule="auto"/>
              <w:ind w:left="379" w:right="362"/>
              <w:rPr>
                <w:b/>
                <w:sz w:val="24"/>
              </w:rPr>
            </w:pPr>
            <w:r>
              <w:rPr>
                <w:b/>
                <w:spacing w:val="-2"/>
                <w:sz w:val="24"/>
              </w:rPr>
              <w:t xml:space="preserve">Наименование </w:t>
            </w:r>
            <w:r>
              <w:rPr>
                <w:b/>
                <w:sz w:val="24"/>
              </w:rPr>
              <w:t>разделов</w:t>
            </w:r>
            <w:r>
              <w:rPr>
                <w:b/>
                <w:spacing w:val="-4"/>
                <w:sz w:val="24"/>
              </w:rPr>
              <w:t xml:space="preserve"> </w:t>
            </w:r>
            <w:r>
              <w:rPr>
                <w:b/>
                <w:sz w:val="24"/>
              </w:rPr>
              <w:t>и</w:t>
            </w:r>
            <w:r>
              <w:rPr>
                <w:b/>
                <w:spacing w:val="-2"/>
                <w:sz w:val="24"/>
              </w:rPr>
              <w:t xml:space="preserve"> </w:t>
            </w:r>
            <w:r>
              <w:rPr>
                <w:b/>
                <w:spacing w:val="-5"/>
                <w:sz w:val="24"/>
              </w:rPr>
              <w:t>тем</w:t>
            </w:r>
          </w:p>
        </w:tc>
        <w:tc>
          <w:tcPr>
            <w:tcW w:w="9818" w:type="dxa"/>
          </w:tcPr>
          <w:p w14:paraId="4533C53D" w14:textId="77777777" w:rsidR="003C5256" w:rsidRDefault="00EA4AB5">
            <w:pPr>
              <w:pStyle w:val="TableParagraph"/>
              <w:spacing w:before="5" w:line="228" w:lineRule="auto"/>
              <w:ind w:left="4164" w:right="451" w:hanging="3694"/>
              <w:rPr>
                <w:b/>
                <w:sz w:val="24"/>
              </w:rPr>
            </w:pPr>
            <w:r>
              <w:rPr>
                <w:b/>
                <w:sz w:val="24"/>
              </w:rPr>
              <w:t>Содержание</w:t>
            </w:r>
            <w:r>
              <w:rPr>
                <w:b/>
                <w:spacing w:val="-12"/>
                <w:sz w:val="24"/>
              </w:rPr>
              <w:t xml:space="preserve"> </w:t>
            </w:r>
            <w:r>
              <w:rPr>
                <w:b/>
                <w:sz w:val="24"/>
              </w:rPr>
              <w:t>учебного</w:t>
            </w:r>
            <w:r>
              <w:rPr>
                <w:b/>
                <w:spacing w:val="-9"/>
                <w:sz w:val="24"/>
              </w:rPr>
              <w:t xml:space="preserve"> </w:t>
            </w:r>
            <w:r>
              <w:rPr>
                <w:b/>
                <w:sz w:val="24"/>
              </w:rPr>
              <w:t>материала,</w:t>
            </w:r>
            <w:r>
              <w:rPr>
                <w:b/>
                <w:spacing w:val="-11"/>
                <w:sz w:val="24"/>
              </w:rPr>
              <w:t xml:space="preserve"> </w:t>
            </w:r>
            <w:r>
              <w:rPr>
                <w:b/>
                <w:sz w:val="24"/>
              </w:rPr>
              <w:t>практические</w:t>
            </w:r>
            <w:r>
              <w:rPr>
                <w:b/>
                <w:spacing w:val="-13"/>
                <w:sz w:val="24"/>
              </w:rPr>
              <w:t xml:space="preserve"> </w:t>
            </w:r>
            <w:r>
              <w:rPr>
                <w:b/>
                <w:sz w:val="24"/>
              </w:rPr>
              <w:t>занятия,</w:t>
            </w:r>
            <w:r>
              <w:rPr>
                <w:b/>
                <w:spacing w:val="-12"/>
                <w:sz w:val="24"/>
              </w:rPr>
              <w:t xml:space="preserve"> </w:t>
            </w:r>
            <w:r>
              <w:rPr>
                <w:b/>
                <w:sz w:val="24"/>
              </w:rPr>
              <w:t>самостоятельная</w:t>
            </w:r>
            <w:r>
              <w:rPr>
                <w:b/>
                <w:spacing w:val="-12"/>
                <w:sz w:val="24"/>
              </w:rPr>
              <w:t xml:space="preserve"> </w:t>
            </w:r>
            <w:r>
              <w:rPr>
                <w:b/>
                <w:sz w:val="24"/>
              </w:rPr>
              <w:t xml:space="preserve">работа </w:t>
            </w:r>
            <w:r>
              <w:rPr>
                <w:b/>
                <w:spacing w:val="-2"/>
                <w:sz w:val="24"/>
              </w:rPr>
              <w:t>обучающихся</w:t>
            </w:r>
          </w:p>
        </w:tc>
        <w:tc>
          <w:tcPr>
            <w:tcW w:w="1437" w:type="dxa"/>
          </w:tcPr>
          <w:p w14:paraId="6E22821C" w14:textId="77777777" w:rsidR="003C5256" w:rsidRDefault="00EA4AB5">
            <w:pPr>
              <w:pStyle w:val="TableParagraph"/>
              <w:spacing w:before="5" w:line="228" w:lineRule="auto"/>
              <w:ind w:left="415" w:right="335" w:hanging="50"/>
              <w:rPr>
                <w:b/>
                <w:sz w:val="24"/>
              </w:rPr>
            </w:pPr>
            <w:r>
              <w:rPr>
                <w:b/>
                <w:spacing w:val="-2"/>
                <w:sz w:val="24"/>
              </w:rPr>
              <w:t>Объем часов</w:t>
            </w:r>
          </w:p>
        </w:tc>
        <w:tc>
          <w:tcPr>
            <w:tcW w:w="1351" w:type="dxa"/>
          </w:tcPr>
          <w:p w14:paraId="3CE65AEB" w14:textId="77777777" w:rsidR="003C5256" w:rsidRDefault="00EA4AB5">
            <w:pPr>
              <w:pStyle w:val="TableParagraph"/>
              <w:spacing w:before="5" w:line="228" w:lineRule="auto"/>
              <w:ind w:left="183" w:right="164" w:firstLine="29"/>
              <w:rPr>
                <w:b/>
                <w:sz w:val="24"/>
              </w:rPr>
            </w:pPr>
            <w:r>
              <w:rPr>
                <w:b/>
                <w:spacing w:val="-2"/>
                <w:sz w:val="24"/>
              </w:rPr>
              <w:t>Уровень освоения</w:t>
            </w:r>
          </w:p>
        </w:tc>
      </w:tr>
      <w:tr w:rsidR="003C5256" w14:paraId="35C3DFDA" w14:textId="77777777">
        <w:trPr>
          <w:trHeight w:val="275"/>
        </w:trPr>
        <w:tc>
          <w:tcPr>
            <w:tcW w:w="2359" w:type="dxa"/>
          </w:tcPr>
          <w:p w14:paraId="2251E378" w14:textId="77777777" w:rsidR="003C5256" w:rsidRDefault="00EA4AB5">
            <w:pPr>
              <w:pStyle w:val="TableParagraph"/>
              <w:spacing w:line="255" w:lineRule="exact"/>
              <w:ind w:left="17"/>
              <w:jc w:val="center"/>
              <w:rPr>
                <w:b/>
                <w:sz w:val="24"/>
              </w:rPr>
            </w:pPr>
            <w:r>
              <w:rPr>
                <w:b/>
                <w:spacing w:val="-10"/>
                <w:sz w:val="24"/>
              </w:rPr>
              <w:t>1</w:t>
            </w:r>
          </w:p>
        </w:tc>
        <w:tc>
          <w:tcPr>
            <w:tcW w:w="9818" w:type="dxa"/>
          </w:tcPr>
          <w:p w14:paraId="3A902E2A" w14:textId="77777777" w:rsidR="003C5256" w:rsidRDefault="00EA4AB5">
            <w:pPr>
              <w:pStyle w:val="TableParagraph"/>
              <w:spacing w:line="255" w:lineRule="exact"/>
              <w:ind w:left="18"/>
              <w:jc w:val="center"/>
              <w:rPr>
                <w:b/>
                <w:sz w:val="24"/>
              </w:rPr>
            </w:pPr>
            <w:r>
              <w:rPr>
                <w:b/>
                <w:spacing w:val="-10"/>
                <w:sz w:val="24"/>
              </w:rPr>
              <w:t>2</w:t>
            </w:r>
          </w:p>
        </w:tc>
        <w:tc>
          <w:tcPr>
            <w:tcW w:w="1437" w:type="dxa"/>
          </w:tcPr>
          <w:p w14:paraId="4847C43E" w14:textId="77777777" w:rsidR="003C5256" w:rsidRDefault="00EA4AB5">
            <w:pPr>
              <w:pStyle w:val="TableParagraph"/>
              <w:spacing w:line="255" w:lineRule="exact"/>
              <w:ind w:left="25"/>
              <w:jc w:val="center"/>
              <w:rPr>
                <w:b/>
                <w:sz w:val="24"/>
              </w:rPr>
            </w:pPr>
            <w:r>
              <w:rPr>
                <w:b/>
                <w:spacing w:val="-10"/>
                <w:sz w:val="24"/>
              </w:rPr>
              <w:t>3</w:t>
            </w:r>
          </w:p>
        </w:tc>
        <w:tc>
          <w:tcPr>
            <w:tcW w:w="1351" w:type="dxa"/>
          </w:tcPr>
          <w:p w14:paraId="04406734" w14:textId="77777777" w:rsidR="003C5256" w:rsidRDefault="00EA4AB5">
            <w:pPr>
              <w:pStyle w:val="TableParagraph"/>
              <w:spacing w:line="255" w:lineRule="exact"/>
              <w:ind w:left="15"/>
              <w:jc w:val="center"/>
              <w:rPr>
                <w:b/>
                <w:sz w:val="24"/>
              </w:rPr>
            </w:pPr>
            <w:r>
              <w:rPr>
                <w:b/>
                <w:spacing w:val="-10"/>
                <w:sz w:val="24"/>
              </w:rPr>
              <w:t>4</w:t>
            </w:r>
          </w:p>
        </w:tc>
      </w:tr>
      <w:tr w:rsidR="003C5256" w14:paraId="1E6248B4" w14:textId="77777777">
        <w:trPr>
          <w:trHeight w:val="826"/>
        </w:trPr>
        <w:tc>
          <w:tcPr>
            <w:tcW w:w="2359" w:type="dxa"/>
          </w:tcPr>
          <w:p w14:paraId="366F7D3F" w14:textId="77777777" w:rsidR="003C5256" w:rsidRDefault="00EA4AB5">
            <w:pPr>
              <w:pStyle w:val="TableParagraph"/>
              <w:ind w:left="112"/>
              <w:rPr>
                <w:b/>
                <w:sz w:val="24"/>
              </w:rPr>
            </w:pPr>
            <w:r>
              <w:rPr>
                <w:b/>
                <w:sz w:val="24"/>
              </w:rPr>
              <w:t>Раздел</w:t>
            </w:r>
            <w:r>
              <w:rPr>
                <w:b/>
                <w:spacing w:val="-1"/>
                <w:sz w:val="24"/>
              </w:rPr>
              <w:t xml:space="preserve"> </w:t>
            </w:r>
            <w:r>
              <w:rPr>
                <w:b/>
                <w:spacing w:val="-5"/>
                <w:sz w:val="24"/>
              </w:rPr>
              <w:t>1.</w:t>
            </w:r>
          </w:p>
          <w:p w14:paraId="6E24A590" w14:textId="77777777" w:rsidR="003C5256" w:rsidRDefault="00EA4AB5">
            <w:pPr>
              <w:pStyle w:val="TableParagraph"/>
              <w:spacing w:before="11" w:line="260" w:lineRule="exact"/>
              <w:ind w:left="112"/>
              <w:rPr>
                <w:b/>
                <w:sz w:val="24"/>
              </w:rPr>
            </w:pPr>
            <w:r>
              <w:rPr>
                <w:b/>
                <w:spacing w:val="-2"/>
                <w:sz w:val="24"/>
              </w:rPr>
              <w:t>Математический анализ</w:t>
            </w:r>
          </w:p>
        </w:tc>
        <w:tc>
          <w:tcPr>
            <w:tcW w:w="9818" w:type="dxa"/>
          </w:tcPr>
          <w:p w14:paraId="0EF070B0" w14:textId="77777777" w:rsidR="003C5256" w:rsidRDefault="003C5256">
            <w:pPr>
              <w:pStyle w:val="TableParagraph"/>
              <w:rPr>
                <w:sz w:val="24"/>
              </w:rPr>
            </w:pPr>
          </w:p>
        </w:tc>
        <w:tc>
          <w:tcPr>
            <w:tcW w:w="1437" w:type="dxa"/>
          </w:tcPr>
          <w:p w14:paraId="391FCEA7" w14:textId="77777777" w:rsidR="003C5256" w:rsidRDefault="00EA4AB5">
            <w:pPr>
              <w:pStyle w:val="TableParagraph"/>
              <w:spacing w:line="266" w:lineRule="exact"/>
              <w:ind w:left="25"/>
              <w:jc w:val="center"/>
              <w:rPr>
                <w:sz w:val="24"/>
              </w:rPr>
            </w:pPr>
            <w:r>
              <w:rPr>
                <w:spacing w:val="-5"/>
                <w:sz w:val="24"/>
              </w:rPr>
              <w:t>48</w:t>
            </w:r>
          </w:p>
        </w:tc>
        <w:tc>
          <w:tcPr>
            <w:tcW w:w="1351" w:type="dxa"/>
          </w:tcPr>
          <w:p w14:paraId="1447B7C9" w14:textId="77777777" w:rsidR="003C5256" w:rsidRDefault="003C5256">
            <w:pPr>
              <w:pStyle w:val="TableParagraph"/>
              <w:rPr>
                <w:sz w:val="24"/>
              </w:rPr>
            </w:pPr>
          </w:p>
        </w:tc>
      </w:tr>
      <w:tr w:rsidR="003C5256" w14:paraId="01083D92" w14:textId="77777777">
        <w:trPr>
          <w:trHeight w:val="275"/>
        </w:trPr>
        <w:tc>
          <w:tcPr>
            <w:tcW w:w="2359" w:type="dxa"/>
            <w:vMerge w:val="restart"/>
          </w:tcPr>
          <w:p w14:paraId="3B8BDB16" w14:textId="77777777" w:rsidR="003C5256" w:rsidRDefault="00EA4AB5">
            <w:pPr>
              <w:pStyle w:val="TableParagraph"/>
              <w:ind w:left="112" w:right="105"/>
              <w:rPr>
                <w:b/>
                <w:sz w:val="24"/>
              </w:rPr>
            </w:pPr>
            <w:r>
              <w:rPr>
                <w:b/>
                <w:sz w:val="24"/>
              </w:rPr>
              <w:t xml:space="preserve">Тема 1.1. </w:t>
            </w:r>
            <w:r>
              <w:rPr>
                <w:b/>
                <w:spacing w:val="-2"/>
                <w:sz w:val="24"/>
              </w:rPr>
              <w:t xml:space="preserve">Дифференциальное </w:t>
            </w:r>
            <w:r>
              <w:rPr>
                <w:b/>
                <w:sz w:val="24"/>
              </w:rPr>
              <w:t xml:space="preserve">и интегральное </w:t>
            </w:r>
            <w:r>
              <w:rPr>
                <w:b/>
                <w:spacing w:val="-2"/>
                <w:sz w:val="24"/>
              </w:rPr>
              <w:t>исчисление</w:t>
            </w:r>
          </w:p>
        </w:tc>
        <w:tc>
          <w:tcPr>
            <w:tcW w:w="9818" w:type="dxa"/>
          </w:tcPr>
          <w:p w14:paraId="7F60AF95"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437" w:type="dxa"/>
            <w:vMerge w:val="restart"/>
          </w:tcPr>
          <w:p w14:paraId="3B3CEA1B" w14:textId="77777777" w:rsidR="003C5256" w:rsidRDefault="00EA4AB5">
            <w:pPr>
              <w:pStyle w:val="TableParagraph"/>
              <w:spacing w:line="266" w:lineRule="exact"/>
              <w:ind w:left="25" w:right="6"/>
              <w:jc w:val="center"/>
              <w:rPr>
                <w:sz w:val="24"/>
              </w:rPr>
            </w:pPr>
            <w:r>
              <w:rPr>
                <w:spacing w:val="-10"/>
                <w:sz w:val="24"/>
              </w:rPr>
              <w:t>6</w:t>
            </w:r>
          </w:p>
        </w:tc>
        <w:tc>
          <w:tcPr>
            <w:tcW w:w="1351" w:type="dxa"/>
            <w:vMerge w:val="restart"/>
          </w:tcPr>
          <w:p w14:paraId="2AEDD4C4" w14:textId="77777777" w:rsidR="003C5256" w:rsidRDefault="00EA4AB5">
            <w:pPr>
              <w:pStyle w:val="TableParagraph"/>
              <w:spacing w:line="266" w:lineRule="exact"/>
              <w:ind w:left="15"/>
              <w:jc w:val="center"/>
              <w:rPr>
                <w:sz w:val="24"/>
              </w:rPr>
            </w:pPr>
            <w:r>
              <w:rPr>
                <w:spacing w:val="-10"/>
                <w:sz w:val="24"/>
              </w:rPr>
              <w:t>1</w:t>
            </w:r>
          </w:p>
        </w:tc>
      </w:tr>
      <w:tr w:rsidR="003C5256" w14:paraId="414EEA40" w14:textId="77777777">
        <w:trPr>
          <w:trHeight w:val="839"/>
        </w:trPr>
        <w:tc>
          <w:tcPr>
            <w:tcW w:w="2359" w:type="dxa"/>
            <w:vMerge/>
            <w:tcBorders>
              <w:top w:val="nil"/>
            </w:tcBorders>
          </w:tcPr>
          <w:p w14:paraId="342EBFC4" w14:textId="77777777" w:rsidR="003C5256" w:rsidRDefault="003C5256">
            <w:pPr>
              <w:rPr>
                <w:sz w:val="2"/>
                <w:szCs w:val="2"/>
              </w:rPr>
            </w:pPr>
          </w:p>
        </w:tc>
        <w:tc>
          <w:tcPr>
            <w:tcW w:w="9818" w:type="dxa"/>
          </w:tcPr>
          <w:p w14:paraId="007F7EC0" w14:textId="77777777" w:rsidR="003C5256" w:rsidRDefault="00EA4AB5">
            <w:pPr>
              <w:pStyle w:val="TableParagraph"/>
              <w:spacing w:line="270" w:lineRule="atLeast"/>
              <w:ind w:left="113" w:right="2749"/>
              <w:rPr>
                <w:sz w:val="24"/>
              </w:rPr>
            </w:pPr>
            <w:r>
              <w:rPr>
                <w:sz w:val="24"/>
              </w:rPr>
              <w:t>Функции одной независимой переменной. Пределы. Непрерывность</w:t>
            </w:r>
            <w:r>
              <w:rPr>
                <w:spacing w:val="-15"/>
                <w:sz w:val="24"/>
              </w:rPr>
              <w:t xml:space="preserve"> </w:t>
            </w:r>
            <w:r>
              <w:rPr>
                <w:sz w:val="24"/>
              </w:rPr>
              <w:t>функций.</w:t>
            </w:r>
            <w:r>
              <w:rPr>
                <w:spacing w:val="-15"/>
                <w:sz w:val="24"/>
              </w:rPr>
              <w:t xml:space="preserve"> </w:t>
            </w:r>
            <w:r>
              <w:rPr>
                <w:sz w:val="24"/>
              </w:rPr>
              <w:t>Производная,</w:t>
            </w:r>
            <w:r>
              <w:rPr>
                <w:spacing w:val="-15"/>
                <w:sz w:val="24"/>
              </w:rPr>
              <w:t xml:space="preserve"> </w:t>
            </w:r>
            <w:r>
              <w:rPr>
                <w:sz w:val="24"/>
              </w:rPr>
              <w:t>геометрический</w:t>
            </w:r>
            <w:r>
              <w:rPr>
                <w:spacing w:val="-13"/>
                <w:sz w:val="24"/>
              </w:rPr>
              <w:t xml:space="preserve"> </w:t>
            </w:r>
            <w:r>
              <w:rPr>
                <w:sz w:val="24"/>
              </w:rPr>
              <w:t>смысл. Исследование функций.</w:t>
            </w:r>
          </w:p>
        </w:tc>
        <w:tc>
          <w:tcPr>
            <w:tcW w:w="1437" w:type="dxa"/>
            <w:vMerge/>
            <w:tcBorders>
              <w:top w:val="nil"/>
            </w:tcBorders>
          </w:tcPr>
          <w:p w14:paraId="362E41BD" w14:textId="77777777" w:rsidR="003C5256" w:rsidRDefault="003C5256">
            <w:pPr>
              <w:rPr>
                <w:sz w:val="2"/>
                <w:szCs w:val="2"/>
              </w:rPr>
            </w:pPr>
          </w:p>
        </w:tc>
        <w:tc>
          <w:tcPr>
            <w:tcW w:w="1351" w:type="dxa"/>
            <w:vMerge/>
            <w:tcBorders>
              <w:top w:val="nil"/>
            </w:tcBorders>
          </w:tcPr>
          <w:p w14:paraId="279CB16A" w14:textId="77777777" w:rsidR="003C5256" w:rsidRDefault="003C5256">
            <w:pPr>
              <w:rPr>
                <w:sz w:val="2"/>
                <w:szCs w:val="2"/>
              </w:rPr>
            </w:pPr>
          </w:p>
        </w:tc>
      </w:tr>
      <w:tr w:rsidR="003C5256" w14:paraId="04BCC1D7" w14:textId="77777777">
        <w:trPr>
          <w:trHeight w:val="550"/>
        </w:trPr>
        <w:tc>
          <w:tcPr>
            <w:tcW w:w="2359" w:type="dxa"/>
            <w:vMerge/>
            <w:tcBorders>
              <w:top w:val="nil"/>
            </w:tcBorders>
          </w:tcPr>
          <w:p w14:paraId="0B7D82AD" w14:textId="77777777" w:rsidR="003C5256" w:rsidRDefault="003C5256">
            <w:pPr>
              <w:rPr>
                <w:sz w:val="2"/>
                <w:szCs w:val="2"/>
              </w:rPr>
            </w:pPr>
          </w:p>
        </w:tc>
        <w:tc>
          <w:tcPr>
            <w:tcW w:w="9818" w:type="dxa"/>
          </w:tcPr>
          <w:p w14:paraId="690AF020" w14:textId="77777777" w:rsidR="003C5256" w:rsidRDefault="00EA4AB5">
            <w:pPr>
              <w:pStyle w:val="TableParagraph"/>
              <w:spacing w:line="261" w:lineRule="exact"/>
              <w:ind w:left="113"/>
              <w:rPr>
                <w:sz w:val="24"/>
              </w:rPr>
            </w:pPr>
            <w:r>
              <w:rPr>
                <w:sz w:val="24"/>
              </w:rPr>
              <w:t>Неопределенный</w:t>
            </w:r>
            <w:r>
              <w:rPr>
                <w:spacing w:val="-11"/>
                <w:sz w:val="24"/>
              </w:rPr>
              <w:t xml:space="preserve"> </w:t>
            </w:r>
            <w:r>
              <w:rPr>
                <w:sz w:val="24"/>
              </w:rPr>
              <w:t>интеграл.</w:t>
            </w:r>
            <w:r>
              <w:rPr>
                <w:spacing w:val="-11"/>
                <w:sz w:val="24"/>
              </w:rPr>
              <w:t xml:space="preserve"> </w:t>
            </w:r>
            <w:r>
              <w:rPr>
                <w:sz w:val="24"/>
              </w:rPr>
              <w:t>Непосредственное</w:t>
            </w:r>
            <w:r>
              <w:rPr>
                <w:spacing w:val="-10"/>
                <w:sz w:val="24"/>
              </w:rPr>
              <w:t xml:space="preserve"> </w:t>
            </w:r>
            <w:r>
              <w:rPr>
                <w:spacing w:val="-2"/>
                <w:sz w:val="24"/>
              </w:rPr>
              <w:t>интегрирование.</w:t>
            </w:r>
          </w:p>
          <w:p w14:paraId="63AAEE30" w14:textId="77777777" w:rsidR="003C5256" w:rsidRDefault="00EA4AB5">
            <w:pPr>
              <w:pStyle w:val="TableParagraph"/>
              <w:spacing w:line="270" w:lineRule="exact"/>
              <w:ind w:left="113"/>
              <w:rPr>
                <w:sz w:val="24"/>
              </w:rPr>
            </w:pPr>
            <w:r>
              <w:rPr>
                <w:sz w:val="24"/>
              </w:rPr>
              <w:t>Замена</w:t>
            </w:r>
            <w:r>
              <w:rPr>
                <w:spacing w:val="-10"/>
                <w:sz w:val="24"/>
              </w:rPr>
              <w:t xml:space="preserve"> </w:t>
            </w:r>
            <w:r>
              <w:rPr>
                <w:sz w:val="24"/>
              </w:rPr>
              <w:t>переменной.</w:t>
            </w:r>
            <w:r>
              <w:rPr>
                <w:spacing w:val="-6"/>
                <w:sz w:val="24"/>
              </w:rPr>
              <w:t xml:space="preserve"> </w:t>
            </w:r>
            <w:r>
              <w:rPr>
                <w:sz w:val="24"/>
              </w:rPr>
              <w:t>Определенный</w:t>
            </w:r>
            <w:r>
              <w:rPr>
                <w:spacing w:val="-5"/>
                <w:sz w:val="24"/>
              </w:rPr>
              <w:t xml:space="preserve"> </w:t>
            </w:r>
            <w:r>
              <w:rPr>
                <w:sz w:val="24"/>
              </w:rPr>
              <w:t>интеграл.</w:t>
            </w:r>
            <w:r>
              <w:rPr>
                <w:spacing w:val="-6"/>
                <w:sz w:val="24"/>
              </w:rPr>
              <w:t xml:space="preserve"> </w:t>
            </w:r>
            <w:r>
              <w:rPr>
                <w:sz w:val="24"/>
              </w:rPr>
              <w:t>Вычисление</w:t>
            </w:r>
            <w:r>
              <w:rPr>
                <w:spacing w:val="-6"/>
                <w:sz w:val="24"/>
              </w:rPr>
              <w:t xml:space="preserve"> </w:t>
            </w:r>
            <w:r>
              <w:rPr>
                <w:sz w:val="24"/>
              </w:rPr>
              <w:t>определенного</w:t>
            </w:r>
            <w:r>
              <w:rPr>
                <w:spacing w:val="-7"/>
                <w:sz w:val="24"/>
              </w:rPr>
              <w:t xml:space="preserve"> </w:t>
            </w:r>
            <w:r>
              <w:rPr>
                <w:spacing w:val="-2"/>
                <w:sz w:val="24"/>
              </w:rPr>
              <w:t>интеграла.</w:t>
            </w:r>
          </w:p>
        </w:tc>
        <w:tc>
          <w:tcPr>
            <w:tcW w:w="1437" w:type="dxa"/>
            <w:vMerge/>
            <w:tcBorders>
              <w:top w:val="nil"/>
            </w:tcBorders>
          </w:tcPr>
          <w:p w14:paraId="2F809D3A" w14:textId="77777777" w:rsidR="003C5256" w:rsidRDefault="003C5256">
            <w:pPr>
              <w:rPr>
                <w:sz w:val="2"/>
                <w:szCs w:val="2"/>
              </w:rPr>
            </w:pPr>
          </w:p>
        </w:tc>
        <w:tc>
          <w:tcPr>
            <w:tcW w:w="1351" w:type="dxa"/>
            <w:vMerge/>
            <w:tcBorders>
              <w:top w:val="nil"/>
            </w:tcBorders>
          </w:tcPr>
          <w:p w14:paraId="741C8239" w14:textId="77777777" w:rsidR="003C5256" w:rsidRDefault="003C5256">
            <w:pPr>
              <w:rPr>
                <w:sz w:val="2"/>
                <w:szCs w:val="2"/>
              </w:rPr>
            </w:pPr>
          </w:p>
        </w:tc>
      </w:tr>
      <w:tr w:rsidR="003C5256" w14:paraId="54F85449" w14:textId="77777777">
        <w:trPr>
          <w:trHeight w:val="625"/>
        </w:trPr>
        <w:tc>
          <w:tcPr>
            <w:tcW w:w="2359" w:type="dxa"/>
            <w:vMerge/>
            <w:tcBorders>
              <w:top w:val="nil"/>
            </w:tcBorders>
          </w:tcPr>
          <w:p w14:paraId="586515C4" w14:textId="77777777" w:rsidR="003C5256" w:rsidRDefault="003C5256">
            <w:pPr>
              <w:rPr>
                <w:sz w:val="2"/>
                <w:szCs w:val="2"/>
              </w:rPr>
            </w:pPr>
          </w:p>
        </w:tc>
        <w:tc>
          <w:tcPr>
            <w:tcW w:w="9818" w:type="dxa"/>
          </w:tcPr>
          <w:p w14:paraId="3900F70A" w14:textId="77777777" w:rsidR="003C5256" w:rsidRDefault="00EA4AB5">
            <w:pPr>
              <w:pStyle w:val="TableParagraph"/>
              <w:ind w:left="113"/>
              <w:rPr>
                <w:sz w:val="24"/>
              </w:rPr>
            </w:pPr>
            <w:r>
              <w:rPr>
                <w:sz w:val="24"/>
              </w:rPr>
              <w:t>Геометрический</w:t>
            </w:r>
            <w:r>
              <w:rPr>
                <w:spacing w:val="-7"/>
                <w:sz w:val="24"/>
              </w:rPr>
              <w:t xml:space="preserve"> </w:t>
            </w:r>
            <w:r>
              <w:rPr>
                <w:sz w:val="24"/>
              </w:rPr>
              <w:t>смысл</w:t>
            </w:r>
            <w:r>
              <w:rPr>
                <w:spacing w:val="-7"/>
                <w:sz w:val="24"/>
              </w:rPr>
              <w:t xml:space="preserve"> </w:t>
            </w:r>
            <w:r>
              <w:rPr>
                <w:sz w:val="24"/>
              </w:rPr>
              <w:t>определенного</w:t>
            </w:r>
            <w:r>
              <w:rPr>
                <w:spacing w:val="-7"/>
                <w:sz w:val="24"/>
              </w:rPr>
              <w:t xml:space="preserve"> </w:t>
            </w:r>
            <w:r>
              <w:rPr>
                <w:sz w:val="24"/>
              </w:rPr>
              <w:t>интеграла.</w:t>
            </w:r>
            <w:r>
              <w:rPr>
                <w:spacing w:val="-7"/>
                <w:sz w:val="24"/>
              </w:rPr>
              <w:t xml:space="preserve"> </w:t>
            </w:r>
            <w:r>
              <w:rPr>
                <w:sz w:val="24"/>
              </w:rPr>
              <w:t>Функции</w:t>
            </w:r>
            <w:r>
              <w:rPr>
                <w:spacing w:val="-7"/>
                <w:sz w:val="24"/>
              </w:rPr>
              <w:t xml:space="preserve"> </w:t>
            </w:r>
            <w:r>
              <w:rPr>
                <w:sz w:val="24"/>
              </w:rPr>
              <w:t>нескольких</w:t>
            </w:r>
            <w:r>
              <w:rPr>
                <w:spacing w:val="-7"/>
                <w:sz w:val="24"/>
              </w:rPr>
              <w:t xml:space="preserve"> </w:t>
            </w:r>
            <w:r>
              <w:rPr>
                <w:sz w:val="24"/>
              </w:rPr>
              <w:t>переменных. Приложения интеграла к решению прикладных задач. Частные производные.</w:t>
            </w:r>
          </w:p>
        </w:tc>
        <w:tc>
          <w:tcPr>
            <w:tcW w:w="1437" w:type="dxa"/>
            <w:vMerge/>
            <w:tcBorders>
              <w:top w:val="nil"/>
            </w:tcBorders>
          </w:tcPr>
          <w:p w14:paraId="7512179E" w14:textId="77777777" w:rsidR="003C5256" w:rsidRDefault="003C5256">
            <w:pPr>
              <w:rPr>
                <w:sz w:val="2"/>
                <w:szCs w:val="2"/>
              </w:rPr>
            </w:pPr>
          </w:p>
        </w:tc>
        <w:tc>
          <w:tcPr>
            <w:tcW w:w="1351" w:type="dxa"/>
            <w:vMerge/>
            <w:tcBorders>
              <w:top w:val="nil"/>
            </w:tcBorders>
          </w:tcPr>
          <w:p w14:paraId="5220F232" w14:textId="77777777" w:rsidR="003C5256" w:rsidRDefault="003C5256">
            <w:pPr>
              <w:rPr>
                <w:sz w:val="2"/>
                <w:szCs w:val="2"/>
              </w:rPr>
            </w:pPr>
          </w:p>
        </w:tc>
      </w:tr>
      <w:tr w:rsidR="003C5256" w14:paraId="76CF9119" w14:textId="77777777">
        <w:trPr>
          <w:trHeight w:val="275"/>
        </w:trPr>
        <w:tc>
          <w:tcPr>
            <w:tcW w:w="2359" w:type="dxa"/>
            <w:vMerge/>
            <w:tcBorders>
              <w:top w:val="nil"/>
            </w:tcBorders>
          </w:tcPr>
          <w:p w14:paraId="55C6527B" w14:textId="77777777" w:rsidR="003C5256" w:rsidRDefault="003C5256">
            <w:pPr>
              <w:rPr>
                <w:sz w:val="2"/>
                <w:szCs w:val="2"/>
              </w:rPr>
            </w:pPr>
          </w:p>
        </w:tc>
        <w:tc>
          <w:tcPr>
            <w:tcW w:w="9818" w:type="dxa"/>
          </w:tcPr>
          <w:p w14:paraId="345709FB" w14:textId="77777777" w:rsidR="003C5256" w:rsidRDefault="00EA4AB5">
            <w:pPr>
              <w:pStyle w:val="TableParagraph"/>
              <w:spacing w:line="255" w:lineRule="exact"/>
              <w:ind w:left="113"/>
              <w:rPr>
                <w:b/>
                <w:sz w:val="24"/>
              </w:rPr>
            </w:pPr>
            <w:r>
              <w:rPr>
                <w:b/>
                <w:sz w:val="24"/>
              </w:rPr>
              <w:t>Практические</w:t>
            </w:r>
            <w:r>
              <w:rPr>
                <w:b/>
                <w:spacing w:val="-15"/>
                <w:sz w:val="24"/>
              </w:rPr>
              <w:t xml:space="preserve"> </w:t>
            </w:r>
            <w:r>
              <w:rPr>
                <w:b/>
                <w:spacing w:val="-2"/>
                <w:sz w:val="24"/>
              </w:rPr>
              <w:t>занятия</w:t>
            </w:r>
          </w:p>
        </w:tc>
        <w:tc>
          <w:tcPr>
            <w:tcW w:w="1437" w:type="dxa"/>
            <w:vMerge w:val="restart"/>
          </w:tcPr>
          <w:p w14:paraId="0A26BF19" w14:textId="77777777" w:rsidR="003C5256" w:rsidRDefault="00EA4AB5">
            <w:pPr>
              <w:pStyle w:val="TableParagraph"/>
              <w:spacing w:line="266" w:lineRule="exact"/>
              <w:ind w:left="25" w:right="6"/>
              <w:jc w:val="center"/>
              <w:rPr>
                <w:sz w:val="24"/>
              </w:rPr>
            </w:pPr>
            <w:r>
              <w:rPr>
                <w:spacing w:val="-5"/>
                <w:sz w:val="24"/>
              </w:rPr>
              <w:t>14</w:t>
            </w:r>
          </w:p>
        </w:tc>
        <w:tc>
          <w:tcPr>
            <w:tcW w:w="1351" w:type="dxa"/>
            <w:vMerge w:val="restart"/>
          </w:tcPr>
          <w:p w14:paraId="0B7DDE8D" w14:textId="77777777" w:rsidR="003C5256" w:rsidRDefault="00EA4AB5">
            <w:pPr>
              <w:pStyle w:val="TableParagraph"/>
              <w:spacing w:line="266" w:lineRule="exact"/>
              <w:ind w:left="15"/>
              <w:jc w:val="center"/>
              <w:rPr>
                <w:sz w:val="24"/>
              </w:rPr>
            </w:pPr>
            <w:r>
              <w:rPr>
                <w:spacing w:val="-10"/>
                <w:sz w:val="24"/>
              </w:rPr>
              <w:t>2</w:t>
            </w:r>
          </w:p>
        </w:tc>
      </w:tr>
      <w:tr w:rsidR="003C5256" w14:paraId="5707EE4D" w14:textId="77777777">
        <w:trPr>
          <w:trHeight w:val="2027"/>
        </w:trPr>
        <w:tc>
          <w:tcPr>
            <w:tcW w:w="2359" w:type="dxa"/>
            <w:vMerge/>
            <w:tcBorders>
              <w:top w:val="nil"/>
            </w:tcBorders>
          </w:tcPr>
          <w:p w14:paraId="13FE7009" w14:textId="77777777" w:rsidR="003C5256" w:rsidRDefault="003C5256">
            <w:pPr>
              <w:rPr>
                <w:sz w:val="2"/>
                <w:szCs w:val="2"/>
              </w:rPr>
            </w:pPr>
          </w:p>
        </w:tc>
        <w:tc>
          <w:tcPr>
            <w:tcW w:w="9818" w:type="dxa"/>
          </w:tcPr>
          <w:p w14:paraId="231CB7CD" w14:textId="77777777" w:rsidR="003C5256" w:rsidRDefault="00EA4AB5">
            <w:pPr>
              <w:pStyle w:val="TableParagraph"/>
              <w:numPr>
                <w:ilvl w:val="0"/>
                <w:numId w:val="285"/>
              </w:numPr>
              <w:tabs>
                <w:tab w:val="left" w:pos="352"/>
              </w:tabs>
              <w:spacing w:line="268" w:lineRule="exact"/>
              <w:ind w:left="352" w:hanging="239"/>
              <w:rPr>
                <w:sz w:val="24"/>
              </w:rPr>
            </w:pPr>
            <w:r>
              <w:rPr>
                <w:sz w:val="24"/>
              </w:rPr>
              <w:t>Вычисление</w:t>
            </w:r>
            <w:r>
              <w:rPr>
                <w:spacing w:val="-2"/>
                <w:sz w:val="24"/>
              </w:rPr>
              <w:t xml:space="preserve"> пределов</w:t>
            </w:r>
          </w:p>
          <w:p w14:paraId="1FC40599" w14:textId="77777777" w:rsidR="003C5256" w:rsidRDefault="00EA4AB5">
            <w:pPr>
              <w:pStyle w:val="TableParagraph"/>
              <w:numPr>
                <w:ilvl w:val="0"/>
                <w:numId w:val="285"/>
              </w:numPr>
              <w:tabs>
                <w:tab w:val="left" w:pos="352"/>
              </w:tabs>
              <w:spacing w:before="2"/>
              <w:ind w:left="352" w:hanging="239"/>
              <w:rPr>
                <w:sz w:val="24"/>
              </w:rPr>
            </w:pPr>
            <w:r>
              <w:rPr>
                <w:sz w:val="24"/>
              </w:rPr>
              <w:t>Вычисление</w:t>
            </w:r>
            <w:r>
              <w:rPr>
                <w:spacing w:val="-9"/>
                <w:sz w:val="24"/>
              </w:rPr>
              <w:t xml:space="preserve"> </w:t>
            </w:r>
            <w:r>
              <w:rPr>
                <w:sz w:val="24"/>
              </w:rPr>
              <w:t>производной</w:t>
            </w:r>
            <w:r>
              <w:rPr>
                <w:spacing w:val="-5"/>
                <w:sz w:val="24"/>
              </w:rPr>
              <w:t xml:space="preserve"> </w:t>
            </w:r>
            <w:r>
              <w:rPr>
                <w:sz w:val="24"/>
              </w:rPr>
              <w:t>сложных</w:t>
            </w:r>
            <w:r>
              <w:rPr>
                <w:spacing w:val="-4"/>
                <w:sz w:val="24"/>
              </w:rPr>
              <w:t xml:space="preserve"> </w:t>
            </w:r>
            <w:r>
              <w:rPr>
                <w:spacing w:val="-2"/>
                <w:sz w:val="24"/>
              </w:rPr>
              <w:t>функций</w:t>
            </w:r>
          </w:p>
          <w:p w14:paraId="3E17750E" w14:textId="77777777" w:rsidR="003C5256" w:rsidRDefault="00EA4AB5">
            <w:pPr>
              <w:pStyle w:val="TableParagraph"/>
              <w:numPr>
                <w:ilvl w:val="0"/>
                <w:numId w:val="285"/>
              </w:numPr>
              <w:tabs>
                <w:tab w:val="left" w:pos="352"/>
              </w:tabs>
              <w:ind w:left="352" w:hanging="239"/>
              <w:rPr>
                <w:sz w:val="24"/>
              </w:rPr>
            </w:pPr>
            <w:r>
              <w:rPr>
                <w:sz w:val="24"/>
              </w:rPr>
              <w:t>Выполнение</w:t>
            </w:r>
            <w:r>
              <w:rPr>
                <w:spacing w:val="-3"/>
                <w:sz w:val="24"/>
              </w:rPr>
              <w:t xml:space="preserve"> </w:t>
            </w:r>
            <w:r>
              <w:rPr>
                <w:sz w:val="24"/>
              </w:rPr>
              <w:t>задач</w:t>
            </w:r>
            <w:r>
              <w:rPr>
                <w:spacing w:val="-3"/>
                <w:sz w:val="24"/>
              </w:rPr>
              <w:t xml:space="preserve"> </w:t>
            </w:r>
            <w:r>
              <w:rPr>
                <w:sz w:val="24"/>
              </w:rPr>
              <w:t>на</w:t>
            </w:r>
            <w:r>
              <w:rPr>
                <w:spacing w:val="-3"/>
                <w:sz w:val="24"/>
              </w:rPr>
              <w:t xml:space="preserve"> </w:t>
            </w:r>
            <w:r>
              <w:rPr>
                <w:sz w:val="24"/>
              </w:rPr>
              <w:t>исследование</w:t>
            </w:r>
            <w:r>
              <w:rPr>
                <w:spacing w:val="-3"/>
                <w:sz w:val="24"/>
              </w:rPr>
              <w:t xml:space="preserve"> </w:t>
            </w:r>
            <w:r>
              <w:rPr>
                <w:spacing w:val="-2"/>
                <w:sz w:val="24"/>
              </w:rPr>
              <w:t>функций.</w:t>
            </w:r>
          </w:p>
          <w:p w14:paraId="24F275F3" w14:textId="77777777" w:rsidR="003C5256" w:rsidRDefault="00EA4AB5">
            <w:pPr>
              <w:pStyle w:val="TableParagraph"/>
              <w:numPr>
                <w:ilvl w:val="0"/>
                <w:numId w:val="285"/>
              </w:numPr>
              <w:tabs>
                <w:tab w:val="left" w:pos="352"/>
              </w:tabs>
              <w:spacing w:line="274" w:lineRule="exact"/>
              <w:ind w:left="352" w:hanging="239"/>
              <w:rPr>
                <w:sz w:val="24"/>
              </w:rPr>
            </w:pPr>
            <w:r>
              <w:rPr>
                <w:sz w:val="24"/>
              </w:rPr>
              <w:t>Решение</w:t>
            </w:r>
            <w:r>
              <w:rPr>
                <w:spacing w:val="-5"/>
                <w:sz w:val="24"/>
              </w:rPr>
              <w:t xml:space="preserve"> </w:t>
            </w:r>
            <w:r>
              <w:rPr>
                <w:sz w:val="24"/>
              </w:rPr>
              <w:t>задач</w:t>
            </w:r>
            <w:r>
              <w:rPr>
                <w:spacing w:val="-2"/>
                <w:sz w:val="24"/>
              </w:rPr>
              <w:t xml:space="preserve"> </w:t>
            </w:r>
            <w:r>
              <w:rPr>
                <w:sz w:val="24"/>
              </w:rPr>
              <w:t>на</w:t>
            </w:r>
            <w:r>
              <w:rPr>
                <w:spacing w:val="-3"/>
                <w:sz w:val="24"/>
              </w:rPr>
              <w:t xml:space="preserve"> </w:t>
            </w:r>
            <w:r>
              <w:rPr>
                <w:sz w:val="24"/>
              </w:rPr>
              <w:t>приложения</w:t>
            </w:r>
            <w:r>
              <w:rPr>
                <w:spacing w:val="-4"/>
                <w:sz w:val="24"/>
              </w:rPr>
              <w:t xml:space="preserve"> </w:t>
            </w:r>
            <w:r>
              <w:rPr>
                <w:spacing w:val="-2"/>
                <w:sz w:val="24"/>
              </w:rPr>
              <w:t>производной</w:t>
            </w:r>
          </w:p>
          <w:p w14:paraId="04A3B948" w14:textId="77777777" w:rsidR="003C5256" w:rsidRDefault="00EA4AB5">
            <w:pPr>
              <w:pStyle w:val="TableParagraph"/>
              <w:numPr>
                <w:ilvl w:val="0"/>
                <w:numId w:val="285"/>
              </w:numPr>
              <w:tabs>
                <w:tab w:val="left" w:pos="352"/>
              </w:tabs>
              <w:spacing w:line="273" w:lineRule="exact"/>
              <w:ind w:left="352" w:hanging="239"/>
              <w:rPr>
                <w:sz w:val="24"/>
              </w:rPr>
            </w:pPr>
            <w:r>
              <w:rPr>
                <w:sz w:val="24"/>
              </w:rPr>
              <w:t>Вычисление</w:t>
            </w:r>
            <w:r>
              <w:rPr>
                <w:spacing w:val="-7"/>
                <w:sz w:val="24"/>
              </w:rPr>
              <w:t xml:space="preserve"> </w:t>
            </w:r>
            <w:r>
              <w:rPr>
                <w:sz w:val="24"/>
              </w:rPr>
              <w:t>простейших</w:t>
            </w:r>
            <w:r>
              <w:rPr>
                <w:spacing w:val="-3"/>
                <w:sz w:val="24"/>
              </w:rPr>
              <w:t xml:space="preserve"> </w:t>
            </w:r>
            <w:r>
              <w:rPr>
                <w:sz w:val="24"/>
              </w:rPr>
              <w:t>определенных</w:t>
            </w:r>
            <w:r>
              <w:rPr>
                <w:spacing w:val="-4"/>
                <w:sz w:val="24"/>
              </w:rPr>
              <w:t xml:space="preserve"> </w:t>
            </w:r>
            <w:r>
              <w:rPr>
                <w:spacing w:val="-2"/>
                <w:sz w:val="24"/>
              </w:rPr>
              <w:t>интегралов</w:t>
            </w:r>
          </w:p>
          <w:p w14:paraId="1807B602" w14:textId="77777777" w:rsidR="003C5256" w:rsidRDefault="00EA4AB5">
            <w:pPr>
              <w:pStyle w:val="TableParagraph"/>
              <w:numPr>
                <w:ilvl w:val="0"/>
                <w:numId w:val="285"/>
              </w:numPr>
              <w:tabs>
                <w:tab w:val="left" w:pos="352"/>
              </w:tabs>
              <w:spacing w:line="275" w:lineRule="exact"/>
              <w:ind w:left="352" w:hanging="239"/>
              <w:rPr>
                <w:sz w:val="24"/>
              </w:rPr>
            </w:pPr>
            <w:r>
              <w:rPr>
                <w:sz w:val="24"/>
              </w:rPr>
              <w:t>Вычисление</w:t>
            </w:r>
            <w:r>
              <w:rPr>
                <w:spacing w:val="-7"/>
                <w:sz w:val="24"/>
              </w:rPr>
              <w:t xml:space="preserve"> </w:t>
            </w:r>
            <w:r>
              <w:rPr>
                <w:sz w:val="24"/>
              </w:rPr>
              <w:t>определённых</w:t>
            </w:r>
            <w:r>
              <w:rPr>
                <w:spacing w:val="-5"/>
                <w:sz w:val="24"/>
              </w:rPr>
              <w:t xml:space="preserve"> </w:t>
            </w:r>
            <w:r>
              <w:rPr>
                <w:sz w:val="24"/>
              </w:rPr>
              <w:t>интегралов</w:t>
            </w:r>
            <w:r>
              <w:rPr>
                <w:spacing w:val="-6"/>
                <w:sz w:val="24"/>
              </w:rPr>
              <w:t xml:space="preserve"> </w:t>
            </w:r>
            <w:r>
              <w:rPr>
                <w:sz w:val="24"/>
              </w:rPr>
              <w:t>методом</w:t>
            </w:r>
            <w:r>
              <w:rPr>
                <w:spacing w:val="-6"/>
                <w:sz w:val="24"/>
              </w:rPr>
              <w:t xml:space="preserve"> </w:t>
            </w:r>
            <w:r>
              <w:rPr>
                <w:spacing w:val="-2"/>
                <w:sz w:val="24"/>
              </w:rPr>
              <w:t>подстановки</w:t>
            </w:r>
          </w:p>
          <w:p w14:paraId="7ADE1CB3" w14:textId="77777777" w:rsidR="003C5256" w:rsidRDefault="00EA4AB5">
            <w:pPr>
              <w:pStyle w:val="TableParagraph"/>
              <w:numPr>
                <w:ilvl w:val="0"/>
                <w:numId w:val="285"/>
              </w:numPr>
              <w:tabs>
                <w:tab w:val="left" w:pos="352"/>
              </w:tabs>
              <w:spacing w:before="3"/>
              <w:ind w:left="352" w:hanging="239"/>
              <w:rPr>
                <w:sz w:val="24"/>
              </w:rPr>
            </w:pPr>
            <w:r>
              <w:rPr>
                <w:sz w:val="24"/>
              </w:rPr>
              <w:t>Решение</w:t>
            </w:r>
            <w:r>
              <w:rPr>
                <w:spacing w:val="-4"/>
                <w:sz w:val="24"/>
              </w:rPr>
              <w:t xml:space="preserve"> </w:t>
            </w:r>
            <w:r>
              <w:rPr>
                <w:sz w:val="24"/>
              </w:rPr>
              <w:t>задач</w:t>
            </w:r>
            <w:r>
              <w:rPr>
                <w:spacing w:val="-3"/>
                <w:sz w:val="24"/>
              </w:rPr>
              <w:t xml:space="preserve"> </w:t>
            </w:r>
            <w:r>
              <w:rPr>
                <w:sz w:val="24"/>
              </w:rPr>
              <w:t>на</w:t>
            </w:r>
            <w:r>
              <w:rPr>
                <w:spacing w:val="-4"/>
                <w:sz w:val="24"/>
              </w:rPr>
              <w:t xml:space="preserve"> </w:t>
            </w:r>
            <w:r>
              <w:rPr>
                <w:sz w:val="24"/>
              </w:rPr>
              <w:t>приложения</w:t>
            </w:r>
            <w:r>
              <w:rPr>
                <w:spacing w:val="-4"/>
                <w:sz w:val="24"/>
              </w:rPr>
              <w:t xml:space="preserve"> </w:t>
            </w:r>
            <w:r>
              <w:rPr>
                <w:sz w:val="24"/>
              </w:rPr>
              <w:t>определённого</w:t>
            </w:r>
            <w:r>
              <w:rPr>
                <w:spacing w:val="-2"/>
                <w:sz w:val="24"/>
              </w:rPr>
              <w:t xml:space="preserve"> интеграла</w:t>
            </w:r>
          </w:p>
        </w:tc>
        <w:tc>
          <w:tcPr>
            <w:tcW w:w="1437" w:type="dxa"/>
            <w:vMerge/>
            <w:tcBorders>
              <w:top w:val="nil"/>
            </w:tcBorders>
          </w:tcPr>
          <w:p w14:paraId="36000526" w14:textId="77777777" w:rsidR="003C5256" w:rsidRDefault="003C5256">
            <w:pPr>
              <w:rPr>
                <w:sz w:val="2"/>
                <w:szCs w:val="2"/>
              </w:rPr>
            </w:pPr>
          </w:p>
        </w:tc>
        <w:tc>
          <w:tcPr>
            <w:tcW w:w="1351" w:type="dxa"/>
            <w:vMerge/>
            <w:tcBorders>
              <w:top w:val="nil"/>
            </w:tcBorders>
          </w:tcPr>
          <w:p w14:paraId="39D2620A" w14:textId="77777777" w:rsidR="003C5256" w:rsidRDefault="003C5256">
            <w:pPr>
              <w:rPr>
                <w:sz w:val="2"/>
                <w:szCs w:val="2"/>
              </w:rPr>
            </w:pPr>
          </w:p>
        </w:tc>
      </w:tr>
      <w:tr w:rsidR="003C5256" w14:paraId="78332F7A" w14:textId="77777777">
        <w:trPr>
          <w:trHeight w:val="345"/>
        </w:trPr>
        <w:tc>
          <w:tcPr>
            <w:tcW w:w="2359" w:type="dxa"/>
            <w:vMerge/>
            <w:tcBorders>
              <w:top w:val="nil"/>
            </w:tcBorders>
          </w:tcPr>
          <w:p w14:paraId="664DE38D" w14:textId="77777777" w:rsidR="003C5256" w:rsidRDefault="003C5256">
            <w:pPr>
              <w:rPr>
                <w:sz w:val="2"/>
                <w:szCs w:val="2"/>
              </w:rPr>
            </w:pPr>
          </w:p>
        </w:tc>
        <w:tc>
          <w:tcPr>
            <w:tcW w:w="9818" w:type="dxa"/>
          </w:tcPr>
          <w:p w14:paraId="551F816C" w14:textId="77777777" w:rsidR="003C5256" w:rsidRDefault="00EA4AB5">
            <w:pPr>
              <w:pStyle w:val="TableParagraph"/>
              <w:spacing w:line="270" w:lineRule="exact"/>
              <w:ind w:left="113"/>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437" w:type="dxa"/>
            <w:vMerge w:val="restart"/>
          </w:tcPr>
          <w:p w14:paraId="34B4E6F9" w14:textId="77777777" w:rsidR="003C5256" w:rsidRDefault="00EA4AB5">
            <w:pPr>
              <w:pStyle w:val="TableParagraph"/>
              <w:spacing w:line="266" w:lineRule="exact"/>
              <w:ind w:left="25" w:right="6"/>
              <w:jc w:val="center"/>
              <w:rPr>
                <w:sz w:val="24"/>
              </w:rPr>
            </w:pPr>
            <w:r>
              <w:rPr>
                <w:spacing w:val="-10"/>
                <w:sz w:val="24"/>
              </w:rPr>
              <w:t>6</w:t>
            </w:r>
          </w:p>
        </w:tc>
        <w:tc>
          <w:tcPr>
            <w:tcW w:w="1351" w:type="dxa"/>
            <w:vMerge w:val="restart"/>
          </w:tcPr>
          <w:p w14:paraId="1B0DB706" w14:textId="77777777" w:rsidR="003C5256" w:rsidRDefault="00EA4AB5">
            <w:pPr>
              <w:pStyle w:val="TableParagraph"/>
              <w:spacing w:line="266" w:lineRule="exact"/>
              <w:ind w:left="15"/>
              <w:jc w:val="center"/>
              <w:rPr>
                <w:sz w:val="24"/>
              </w:rPr>
            </w:pPr>
            <w:r>
              <w:rPr>
                <w:spacing w:val="-10"/>
                <w:sz w:val="24"/>
              </w:rPr>
              <w:t>2</w:t>
            </w:r>
          </w:p>
        </w:tc>
      </w:tr>
      <w:tr w:rsidR="003C5256" w14:paraId="1903050B" w14:textId="77777777">
        <w:trPr>
          <w:trHeight w:val="1446"/>
        </w:trPr>
        <w:tc>
          <w:tcPr>
            <w:tcW w:w="2359" w:type="dxa"/>
            <w:vMerge/>
            <w:tcBorders>
              <w:top w:val="nil"/>
            </w:tcBorders>
          </w:tcPr>
          <w:p w14:paraId="5EB15467" w14:textId="77777777" w:rsidR="003C5256" w:rsidRDefault="003C5256">
            <w:pPr>
              <w:rPr>
                <w:sz w:val="2"/>
                <w:szCs w:val="2"/>
              </w:rPr>
            </w:pPr>
          </w:p>
        </w:tc>
        <w:tc>
          <w:tcPr>
            <w:tcW w:w="9818" w:type="dxa"/>
          </w:tcPr>
          <w:p w14:paraId="53FFE1A3" w14:textId="77777777" w:rsidR="003C5256" w:rsidRDefault="00EA4AB5">
            <w:pPr>
              <w:pStyle w:val="TableParagraph"/>
              <w:ind w:left="113" w:right="130"/>
              <w:rPr>
                <w:sz w:val="24"/>
              </w:rPr>
            </w:pPr>
            <w:r>
              <w:rPr>
                <w:sz w:val="24"/>
              </w:rPr>
              <w:t>Проработка конспекта занятия, учебных изданий и дополнительной литературы (по вопросам к разделам и главам учебных изданий, а также составленных преподавателем), поиск,</w:t>
            </w:r>
            <w:r>
              <w:rPr>
                <w:spacing w:val="-8"/>
                <w:sz w:val="24"/>
              </w:rPr>
              <w:t xml:space="preserve"> </w:t>
            </w:r>
            <w:r>
              <w:rPr>
                <w:sz w:val="24"/>
              </w:rPr>
              <w:t>анализ</w:t>
            </w:r>
            <w:r>
              <w:rPr>
                <w:spacing w:val="-7"/>
                <w:sz w:val="24"/>
              </w:rPr>
              <w:t xml:space="preserve"> </w:t>
            </w:r>
            <w:r>
              <w:rPr>
                <w:sz w:val="24"/>
              </w:rPr>
              <w:t>и</w:t>
            </w:r>
            <w:r>
              <w:rPr>
                <w:spacing w:val="-5"/>
                <w:sz w:val="24"/>
              </w:rPr>
              <w:t xml:space="preserve"> </w:t>
            </w:r>
            <w:r>
              <w:rPr>
                <w:sz w:val="24"/>
              </w:rPr>
              <w:t>оценка</w:t>
            </w:r>
            <w:r>
              <w:rPr>
                <w:spacing w:val="-10"/>
                <w:sz w:val="24"/>
              </w:rPr>
              <w:t xml:space="preserve"> </w:t>
            </w:r>
            <w:r>
              <w:rPr>
                <w:sz w:val="24"/>
              </w:rPr>
              <w:t>дополнительной</w:t>
            </w:r>
            <w:r>
              <w:rPr>
                <w:spacing w:val="-5"/>
                <w:sz w:val="24"/>
              </w:rPr>
              <w:t xml:space="preserve"> </w:t>
            </w:r>
            <w:r>
              <w:rPr>
                <w:sz w:val="24"/>
              </w:rPr>
              <w:t>информации</w:t>
            </w:r>
            <w:r>
              <w:rPr>
                <w:spacing w:val="-5"/>
                <w:sz w:val="24"/>
              </w:rPr>
              <w:t xml:space="preserve"> </w:t>
            </w:r>
            <w:r>
              <w:rPr>
                <w:sz w:val="24"/>
              </w:rPr>
              <w:t>по</w:t>
            </w:r>
            <w:r>
              <w:rPr>
                <w:spacing w:val="-8"/>
                <w:sz w:val="24"/>
              </w:rPr>
              <w:t xml:space="preserve"> </w:t>
            </w:r>
            <w:r>
              <w:rPr>
                <w:sz w:val="24"/>
              </w:rPr>
              <w:t>содержанию</w:t>
            </w:r>
            <w:r>
              <w:rPr>
                <w:spacing w:val="-9"/>
                <w:sz w:val="24"/>
              </w:rPr>
              <w:t xml:space="preserve"> </w:t>
            </w:r>
            <w:r>
              <w:rPr>
                <w:sz w:val="24"/>
              </w:rPr>
              <w:t>учебного</w:t>
            </w:r>
            <w:r>
              <w:rPr>
                <w:spacing w:val="-7"/>
                <w:sz w:val="24"/>
              </w:rPr>
              <w:t xml:space="preserve"> </w:t>
            </w:r>
            <w:r>
              <w:rPr>
                <w:sz w:val="24"/>
              </w:rPr>
              <w:t>материала</w:t>
            </w:r>
            <w:r>
              <w:rPr>
                <w:spacing w:val="-7"/>
                <w:sz w:val="24"/>
              </w:rPr>
              <w:t xml:space="preserve"> </w:t>
            </w:r>
            <w:r>
              <w:rPr>
                <w:sz w:val="24"/>
              </w:rPr>
              <w:t>и определению профессионально значимых задач. Подготовка к практическим занятиям Оформление отчетов по практическим занятиям.</w:t>
            </w:r>
          </w:p>
        </w:tc>
        <w:tc>
          <w:tcPr>
            <w:tcW w:w="1437" w:type="dxa"/>
            <w:vMerge/>
            <w:tcBorders>
              <w:top w:val="nil"/>
            </w:tcBorders>
          </w:tcPr>
          <w:p w14:paraId="1A800B79" w14:textId="77777777" w:rsidR="003C5256" w:rsidRDefault="003C5256">
            <w:pPr>
              <w:rPr>
                <w:sz w:val="2"/>
                <w:szCs w:val="2"/>
              </w:rPr>
            </w:pPr>
          </w:p>
        </w:tc>
        <w:tc>
          <w:tcPr>
            <w:tcW w:w="1351" w:type="dxa"/>
            <w:vMerge/>
            <w:tcBorders>
              <w:top w:val="nil"/>
            </w:tcBorders>
          </w:tcPr>
          <w:p w14:paraId="3D44F1F4" w14:textId="77777777" w:rsidR="003C5256" w:rsidRDefault="003C5256">
            <w:pPr>
              <w:rPr>
                <w:sz w:val="2"/>
                <w:szCs w:val="2"/>
              </w:rPr>
            </w:pPr>
          </w:p>
        </w:tc>
      </w:tr>
    </w:tbl>
    <w:p w14:paraId="23E543F3" w14:textId="77777777" w:rsidR="003C5256" w:rsidRDefault="003C5256">
      <w:pPr>
        <w:rPr>
          <w:sz w:val="2"/>
          <w:szCs w:val="2"/>
        </w:rPr>
        <w:sectPr w:rsidR="003C5256">
          <w:pgSz w:w="16840" w:h="11900" w:orient="landscape"/>
          <w:pgMar w:top="780" w:right="992" w:bottom="280"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83"/>
        <w:gridCol w:w="9816"/>
        <w:gridCol w:w="1428"/>
        <w:gridCol w:w="1339"/>
      </w:tblGrid>
      <w:tr w:rsidR="003C5256" w14:paraId="22C3FF37" w14:textId="77777777">
        <w:trPr>
          <w:trHeight w:val="317"/>
        </w:trPr>
        <w:tc>
          <w:tcPr>
            <w:tcW w:w="2383" w:type="dxa"/>
            <w:vMerge w:val="restart"/>
          </w:tcPr>
          <w:p w14:paraId="2D6C89A9" w14:textId="77777777" w:rsidR="003C5256" w:rsidRDefault="00EA4AB5">
            <w:pPr>
              <w:pStyle w:val="TableParagraph"/>
              <w:ind w:left="112"/>
              <w:rPr>
                <w:b/>
                <w:sz w:val="24"/>
              </w:rPr>
            </w:pPr>
            <w:r>
              <w:rPr>
                <w:b/>
                <w:sz w:val="24"/>
              </w:rPr>
              <w:lastRenderedPageBreak/>
              <w:t xml:space="preserve">Тема 1.2. </w:t>
            </w:r>
            <w:r>
              <w:rPr>
                <w:b/>
                <w:spacing w:val="-2"/>
                <w:sz w:val="24"/>
              </w:rPr>
              <w:t>Обыкновенные дифференциальные уравнения</w:t>
            </w:r>
          </w:p>
        </w:tc>
        <w:tc>
          <w:tcPr>
            <w:tcW w:w="9816" w:type="dxa"/>
          </w:tcPr>
          <w:p w14:paraId="37E9DDB4" w14:textId="77777777" w:rsidR="003C5256" w:rsidRDefault="00EA4AB5">
            <w:pPr>
              <w:pStyle w:val="TableParagraph"/>
              <w:spacing w:before="12"/>
              <w:ind w:left="110"/>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428" w:type="dxa"/>
            <w:vMerge w:val="restart"/>
          </w:tcPr>
          <w:p w14:paraId="21EB1CE8" w14:textId="77777777" w:rsidR="003C5256" w:rsidRDefault="00EA4AB5">
            <w:pPr>
              <w:pStyle w:val="TableParagraph"/>
              <w:spacing w:line="262" w:lineRule="exact"/>
              <w:ind w:left="17"/>
              <w:jc w:val="center"/>
              <w:rPr>
                <w:sz w:val="24"/>
              </w:rPr>
            </w:pPr>
            <w:r>
              <w:rPr>
                <w:spacing w:val="-10"/>
                <w:sz w:val="24"/>
              </w:rPr>
              <w:t>4</w:t>
            </w:r>
          </w:p>
        </w:tc>
        <w:tc>
          <w:tcPr>
            <w:tcW w:w="1339" w:type="dxa"/>
            <w:vMerge w:val="restart"/>
          </w:tcPr>
          <w:p w14:paraId="53C0B3F1" w14:textId="77777777" w:rsidR="003C5256" w:rsidRDefault="00EA4AB5">
            <w:pPr>
              <w:pStyle w:val="TableParagraph"/>
              <w:spacing w:line="262" w:lineRule="exact"/>
              <w:ind w:left="15"/>
              <w:jc w:val="center"/>
              <w:rPr>
                <w:sz w:val="24"/>
              </w:rPr>
            </w:pPr>
            <w:r>
              <w:rPr>
                <w:spacing w:val="-10"/>
                <w:sz w:val="24"/>
              </w:rPr>
              <w:t>1</w:t>
            </w:r>
          </w:p>
        </w:tc>
      </w:tr>
      <w:tr w:rsidR="003C5256" w14:paraId="63FCC78D" w14:textId="77777777">
        <w:trPr>
          <w:trHeight w:val="630"/>
        </w:trPr>
        <w:tc>
          <w:tcPr>
            <w:tcW w:w="2383" w:type="dxa"/>
            <w:vMerge/>
            <w:tcBorders>
              <w:top w:val="nil"/>
            </w:tcBorders>
          </w:tcPr>
          <w:p w14:paraId="5422B294" w14:textId="77777777" w:rsidR="003C5256" w:rsidRDefault="003C5256">
            <w:pPr>
              <w:rPr>
                <w:sz w:val="2"/>
                <w:szCs w:val="2"/>
              </w:rPr>
            </w:pPr>
          </w:p>
        </w:tc>
        <w:tc>
          <w:tcPr>
            <w:tcW w:w="9816" w:type="dxa"/>
          </w:tcPr>
          <w:p w14:paraId="5229AA30" w14:textId="77777777" w:rsidR="003C5256" w:rsidRDefault="00EA4AB5">
            <w:pPr>
              <w:pStyle w:val="TableParagraph"/>
              <w:ind w:left="110"/>
              <w:rPr>
                <w:sz w:val="24"/>
              </w:rPr>
            </w:pPr>
            <w:r>
              <w:rPr>
                <w:sz w:val="24"/>
              </w:rPr>
              <w:t>Задачи,</w:t>
            </w:r>
            <w:r>
              <w:rPr>
                <w:spacing w:val="-6"/>
                <w:sz w:val="24"/>
              </w:rPr>
              <w:t xml:space="preserve"> </w:t>
            </w:r>
            <w:r>
              <w:rPr>
                <w:sz w:val="24"/>
              </w:rPr>
              <w:t>приводящие</w:t>
            </w:r>
            <w:r>
              <w:rPr>
                <w:spacing w:val="-6"/>
                <w:sz w:val="24"/>
              </w:rPr>
              <w:t xml:space="preserve"> </w:t>
            </w:r>
            <w:r>
              <w:rPr>
                <w:sz w:val="24"/>
              </w:rPr>
              <w:t>к</w:t>
            </w:r>
            <w:r>
              <w:rPr>
                <w:spacing w:val="-6"/>
                <w:sz w:val="24"/>
              </w:rPr>
              <w:t xml:space="preserve"> </w:t>
            </w:r>
            <w:r>
              <w:rPr>
                <w:sz w:val="24"/>
              </w:rPr>
              <w:t>дифференциальным</w:t>
            </w:r>
            <w:r>
              <w:rPr>
                <w:spacing w:val="-6"/>
                <w:sz w:val="24"/>
              </w:rPr>
              <w:t xml:space="preserve"> </w:t>
            </w:r>
            <w:r>
              <w:rPr>
                <w:sz w:val="24"/>
              </w:rPr>
              <w:t>уравнениям.</w:t>
            </w:r>
            <w:r>
              <w:rPr>
                <w:spacing w:val="-6"/>
                <w:sz w:val="24"/>
              </w:rPr>
              <w:t xml:space="preserve"> </w:t>
            </w:r>
            <w:r>
              <w:rPr>
                <w:sz w:val="24"/>
              </w:rPr>
              <w:t>Дифференциальные</w:t>
            </w:r>
            <w:r>
              <w:rPr>
                <w:spacing w:val="-6"/>
                <w:sz w:val="24"/>
              </w:rPr>
              <w:t xml:space="preserve"> </w:t>
            </w:r>
            <w:r>
              <w:rPr>
                <w:sz w:val="24"/>
              </w:rPr>
              <w:t>уравнения</w:t>
            </w:r>
            <w:r>
              <w:rPr>
                <w:spacing w:val="-6"/>
                <w:sz w:val="24"/>
              </w:rPr>
              <w:t xml:space="preserve"> </w:t>
            </w:r>
            <w:r>
              <w:rPr>
                <w:sz w:val="24"/>
              </w:rPr>
              <w:t>с разделяющимися переменными.</w:t>
            </w:r>
          </w:p>
        </w:tc>
        <w:tc>
          <w:tcPr>
            <w:tcW w:w="1428" w:type="dxa"/>
            <w:vMerge/>
            <w:tcBorders>
              <w:top w:val="nil"/>
            </w:tcBorders>
          </w:tcPr>
          <w:p w14:paraId="2372C5C9" w14:textId="77777777" w:rsidR="003C5256" w:rsidRDefault="003C5256">
            <w:pPr>
              <w:rPr>
                <w:sz w:val="2"/>
                <w:szCs w:val="2"/>
              </w:rPr>
            </w:pPr>
          </w:p>
        </w:tc>
        <w:tc>
          <w:tcPr>
            <w:tcW w:w="1339" w:type="dxa"/>
            <w:vMerge/>
            <w:tcBorders>
              <w:top w:val="nil"/>
            </w:tcBorders>
          </w:tcPr>
          <w:p w14:paraId="051A7B67" w14:textId="77777777" w:rsidR="003C5256" w:rsidRDefault="003C5256">
            <w:pPr>
              <w:rPr>
                <w:sz w:val="2"/>
                <w:szCs w:val="2"/>
              </w:rPr>
            </w:pPr>
          </w:p>
        </w:tc>
      </w:tr>
      <w:tr w:rsidR="003C5256" w14:paraId="4E5ACACF" w14:textId="77777777">
        <w:trPr>
          <w:trHeight w:val="628"/>
        </w:trPr>
        <w:tc>
          <w:tcPr>
            <w:tcW w:w="2383" w:type="dxa"/>
            <w:vMerge/>
            <w:tcBorders>
              <w:top w:val="nil"/>
            </w:tcBorders>
          </w:tcPr>
          <w:p w14:paraId="738061B5" w14:textId="77777777" w:rsidR="003C5256" w:rsidRDefault="003C5256">
            <w:pPr>
              <w:rPr>
                <w:sz w:val="2"/>
                <w:szCs w:val="2"/>
              </w:rPr>
            </w:pPr>
          </w:p>
        </w:tc>
        <w:tc>
          <w:tcPr>
            <w:tcW w:w="9816" w:type="dxa"/>
          </w:tcPr>
          <w:p w14:paraId="1F3155C4" w14:textId="77777777" w:rsidR="003C5256" w:rsidRDefault="00EA4AB5">
            <w:pPr>
              <w:pStyle w:val="TableParagraph"/>
              <w:ind w:left="170"/>
              <w:rPr>
                <w:sz w:val="24"/>
              </w:rPr>
            </w:pPr>
            <w:r>
              <w:rPr>
                <w:sz w:val="24"/>
              </w:rPr>
              <w:t>Общие</w:t>
            </w:r>
            <w:r>
              <w:rPr>
                <w:spacing w:val="-5"/>
                <w:sz w:val="24"/>
              </w:rPr>
              <w:t xml:space="preserve"> </w:t>
            </w:r>
            <w:r>
              <w:rPr>
                <w:sz w:val="24"/>
              </w:rPr>
              <w:t>и</w:t>
            </w:r>
            <w:r>
              <w:rPr>
                <w:spacing w:val="-6"/>
                <w:sz w:val="24"/>
              </w:rPr>
              <w:t xml:space="preserve"> </w:t>
            </w:r>
            <w:r>
              <w:rPr>
                <w:sz w:val="24"/>
              </w:rPr>
              <w:t>частые</w:t>
            </w:r>
            <w:r>
              <w:rPr>
                <w:spacing w:val="-6"/>
                <w:sz w:val="24"/>
              </w:rPr>
              <w:t xml:space="preserve"> </w:t>
            </w:r>
            <w:r>
              <w:rPr>
                <w:sz w:val="24"/>
              </w:rPr>
              <w:t>решения.</w:t>
            </w:r>
            <w:r>
              <w:rPr>
                <w:spacing w:val="-5"/>
                <w:sz w:val="24"/>
              </w:rPr>
              <w:t xml:space="preserve"> </w:t>
            </w:r>
            <w:r>
              <w:rPr>
                <w:sz w:val="24"/>
              </w:rPr>
              <w:t>Однородные</w:t>
            </w:r>
            <w:r>
              <w:rPr>
                <w:spacing w:val="-5"/>
                <w:sz w:val="24"/>
              </w:rPr>
              <w:t xml:space="preserve"> </w:t>
            </w:r>
            <w:r>
              <w:rPr>
                <w:sz w:val="24"/>
              </w:rPr>
              <w:t>дифференциальные</w:t>
            </w:r>
            <w:r>
              <w:rPr>
                <w:spacing w:val="-5"/>
                <w:sz w:val="24"/>
              </w:rPr>
              <w:t xml:space="preserve"> </w:t>
            </w:r>
            <w:r>
              <w:rPr>
                <w:sz w:val="24"/>
              </w:rPr>
              <w:t>уравнения</w:t>
            </w:r>
            <w:r>
              <w:rPr>
                <w:spacing w:val="-5"/>
                <w:sz w:val="24"/>
              </w:rPr>
              <w:t xml:space="preserve"> </w:t>
            </w:r>
            <w:r>
              <w:rPr>
                <w:sz w:val="24"/>
              </w:rPr>
              <w:t>первого</w:t>
            </w:r>
            <w:r>
              <w:rPr>
                <w:spacing w:val="-5"/>
                <w:sz w:val="24"/>
              </w:rPr>
              <w:t xml:space="preserve"> </w:t>
            </w:r>
            <w:r>
              <w:rPr>
                <w:sz w:val="24"/>
              </w:rPr>
              <w:t>порядка. Линейные однородные уравнения второго порядка с постоянными коэффициентами.</w:t>
            </w:r>
          </w:p>
        </w:tc>
        <w:tc>
          <w:tcPr>
            <w:tcW w:w="1428" w:type="dxa"/>
            <w:vMerge/>
            <w:tcBorders>
              <w:top w:val="nil"/>
            </w:tcBorders>
          </w:tcPr>
          <w:p w14:paraId="42B4012B" w14:textId="77777777" w:rsidR="003C5256" w:rsidRDefault="003C5256">
            <w:pPr>
              <w:rPr>
                <w:sz w:val="2"/>
                <w:szCs w:val="2"/>
              </w:rPr>
            </w:pPr>
          </w:p>
        </w:tc>
        <w:tc>
          <w:tcPr>
            <w:tcW w:w="1339" w:type="dxa"/>
            <w:vMerge/>
            <w:tcBorders>
              <w:top w:val="nil"/>
            </w:tcBorders>
          </w:tcPr>
          <w:p w14:paraId="0E9D949C" w14:textId="77777777" w:rsidR="003C5256" w:rsidRDefault="003C5256">
            <w:pPr>
              <w:rPr>
                <w:sz w:val="2"/>
                <w:szCs w:val="2"/>
              </w:rPr>
            </w:pPr>
          </w:p>
        </w:tc>
      </w:tr>
      <w:tr w:rsidR="003C5256" w14:paraId="56EB72E9" w14:textId="77777777">
        <w:trPr>
          <w:trHeight w:val="296"/>
        </w:trPr>
        <w:tc>
          <w:tcPr>
            <w:tcW w:w="2383" w:type="dxa"/>
            <w:vMerge/>
            <w:tcBorders>
              <w:top w:val="nil"/>
            </w:tcBorders>
          </w:tcPr>
          <w:p w14:paraId="0C235280" w14:textId="77777777" w:rsidR="003C5256" w:rsidRDefault="003C5256">
            <w:pPr>
              <w:rPr>
                <w:sz w:val="2"/>
                <w:szCs w:val="2"/>
              </w:rPr>
            </w:pPr>
          </w:p>
        </w:tc>
        <w:tc>
          <w:tcPr>
            <w:tcW w:w="9816" w:type="dxa"/>
          </w:tcPr>
          <w:p w14:paraId="4220B02C" w14:textId="77777777" w:rsidR="003C5256" w:rsidRDefault="00EA4AB5">
            <w:pPr>
              <w:pStyle w:val="TableParagraph"/>
              <w:spacing w:line="274" w:lineRule="exact"/>
              <w:ind w:left="110"/>
              <w:rPr>
                <w:b/>
                <w:sz w:val="24"/>
              </w:rPr>
            </w:pPr>
            <w:r>
              <w:rPr>
                <w:b/>
                <w:sz w:val="24"/>
              </w:rPr>
              <w:t>Практические</w:t>
            </w:r>
            <w:r>
              <w:rPr>
                <w:b/>
                <w:spacing w:val="-15"/>
                <w:sz w:val="24"/>
              </w:rPr>
              <w:t xml:space="preserve"> </w:t>
            </w:r>
            <w:r>
              <w:rPr>
                <w:b/>
                <w:spacing w:val="-2"/>
                <w:sz w:val="24"/>
              </w:rPr>
              <w:t>занятия</w:t>
            </w:r>
          </w:p>
        </w:tc>
        <w:tc>
          <w:tcPr>
            <w:tcW w:w="1428" w:type="dxa"/>
            <w:vMerge w:val="restart"/>
          </w:tcPr>
          <w:p w14:paraId="7B13603F" w14:textId="77777777" w:rsidR="003C5256" w:rsidRDefault="00EA4AB5">
            <w:pPr>
              <w:pStyle w:val="TableParagraph"/>
              <w:spacing w:line="262" w:lineRule="exact"/>
              <w:ind w:left="17"/>
              <w:jc w:val="center"/>
              <w:rPr>
                <w:sz w:val="24"/>
              </w:rPr>
            </w:pPr>
            <w:r>
              <w:rPr>
                <w:spacing w:val="-10"/>
                <w:sz w:val="24"/>
              </w:rPr>
              <w:t>8</w:t>
            </w:r>
          </w:p>
        </w:tc>
        <w:tc>
          <w:tcPr>
            <w:tcW w:w="1339" w:type="dxa"/>
            <w:vMerge w:val="restart"/>
          </w:tcPr>
          <w:p w14:paraId="3160500B" w14:textId="77777777" w:rsidR="003C5256" w:rsidRDefault="00EA4AB5">
            <w:pPr>
              <w:pStyle w:val="TableParagraph"/>
              <w:spacing w:line="262" w:lineRule="exact"/>
              <w:ind w:left="15"/>
              <w:jc w:val="center"/>
              <w:rPr>
                <w:sz w:val="24"/>
              </w:rPr>
            </w:pPr>
            <w:r>
              <w:rPr>
                <w:spacing w:val="-10"/>
                <w:sz w:val="24"/>
              </w:rPr>
              <w:t>2</w:t>
            </w:r>
          </w:p>
        </w:tc>
      </w:tr>
      <w:tr w:rsidR="003C5256" w14:paraId="08E04C0D" w14:textId="77777777">
        <w:trPr>
          <w:trHeight w:val="1396"/>
        </w:trPr>
        <w:tc>
          <w:tcPr>
            <w:tcW w:w="2383" w:type="dxa"/>
            <w:vMerge/>
            <w:tcBorders>
              <w:top w:val="nil"/>
            </w:tcBorders>
          </w:tcPr>
          <w:p w14:paraId="21A44856" w14:textId="77777777" w:rsidR="003C5256" w:rsidRDefault="003C5256">
            <w:pPr>
              <w:rPr>
                <w:sz w:val="2"/>
                <w:szCs w:val="2"/>
              </w:rPr>
            </w:pPr>
          </w:p>
        </w:tc>
        <w:tc>
          <w:tcPr>
            <w:tcW w:w="9816" w:type="dxa"/>
          </w:tcPr>
          <w:p w14:paraId="3677D01A" w14:textId="77777777" w:rsidR="003C5256" w:rsidRDefault="00EA4AB5">
            <w:pPr>
              <w:pStyle w:val="TableParagraph"/>
              <w:numPr>
                <w:ilvl w:val="0"/>
                <w:numId w:val="284"/>
              </w:numPr>
              <w:tabs>
                <w:tab w:val="left" w:pos="348"/>
              </w:tabs>
              <w:spacing w:line="262" w:lineRule="exact"/>
              <w:ind w:left="348" w:hanging="240"/>
              <w:rPr>
                <w:sz w:val="24"/>
              </w:rPr>
            </w:pPr>
            <w:r>
              <w:rPr>
                <w:sz w:val="24"/>
              </w:rPr>
              <w:t>Решение</w:t>
            </w:r>
            <w:r>
              <w:rPr>
                <w:spacing w:val="-11"/>
                <w:sz w:val="24"/>
              </w:rPr>
              <w:t xml:space="preserve"> </w:t>
            </w:r>
            <w:r>
              <w:rPr>
                <w:sz w:val="24"/>
              </w:rPr>
              <w:t>дифференциальных</w:t>
            </w:r>
            <w:r>
              <w:rPr>
                <w:spacing w:val="-2"/>
                <w:sz w:val="24"/>
              </w:rPr>
              <w:t xml:space="preserve"> </w:t>
            </w:r>
            <w:r>
              <w:rPr>
                <w:sz w:val="24"/>
              </w:rPr>
              <w:t>уравнений</w:t>
            </w:r>
            <w:r>
              <w:rPr>
                <w:spacing w:val="-6"/>
                <w:sz w:val="24"/>
              </w:rPr>
              <w:t xml:space="preserve"> </w:t>
            </w:r>
            <w:r>
              <w:rPr>
                <w:sz w:val="24"/>
              </w:rPr>
              <w:t>первого</w:t>
            </w:r>
            <w:r>
              <w:rPr>
                <w:spacing w:val="-6"/>
                <w:sz w:val="24"/>
              </w:rPr>
              <w:t xml:space="preserve"> </w:t>
            </w:r>
            <w:r>
              <w:rPr>
                <w:sz w:val="24"/>
              </w:rPr>
              <w:t>порядка</w:t>
            </w:r>
            <w:r>
              <w:rPr>
                <w:spacing w:val="-7"/>
                <w:sz w:val="24"/>
              </w:rPr>
              <w:t xml:space="preserve"> </w:t>
            </w:r>
            <w:r>
              <w:rPr>
                <w:sz w:val="24"/>
              </w:rPr>
              <w:t>с</w:t>
            </w:r>
            <w:r>
              <w:rPr>
                <w:spacing w:val="-8"/>
                <w:sz w:val="24"/>
              </w:rPr>
              <w:t xml:space="preserve"> </w:t>
            </w:r>
            <w:r>
              <w:rPr>
                <w:sz w:val="24"/>
              </w:rPr>
              <w:t>разделяющимися</w:t>
            </w:r>
            <w:r>
              <w:rPr>
                <w:spacing w:val="-6"/>
                <w:sz w:val="24"/>
              </w:rPr>
              <w:t xml:space="preserve"> </w:t>
            </w:r>
            <w:r>
              <w:rPr>
                <w:spacing w:val="-2"/>
                <w:sz w:val="24"/>
              </w:rPr>
              <w:t>переменными</w:t>
            </w:r>
          </w:p>
          <w:p w14:paraId="2D774C83" w14:textId="77777777" w:rsidR="003C5256" w:rsidRDefault="00EA4AB5">
            <w:pPr>
              <w:pStyle w:val="TableParagraph"/>
              <w:numPr>
                <w:ilvl w:val="0"/>
                <w:numId w:val="284"/>
              </w:numPr>
              <w:tabs>
                <w:tab w:val="left" w:pos="348"/>
              </w:tabs>
              <w:ind w:left="348" w:hanging="240"/>
              <w:rPr>
                <w:sz w:val="24"/>
              </w:rPr>
            </w:pPr>
            <w:r>
              <w:rPr>
                <w:sz w:val="24"/>
              </w:rPr>
              <w:t>Решение</w:t>
            </w:r>
            <w:r>
              <w:rPr>
                <w:spacing w:val="-8"/>
                <w:sz w:val="24"/>
              </w:rPr>
              <w:t xml:space="preserve"> </w:t>
            </w:r>
            <w:r>
              <w:rPr>
                <w:sz w:val="24"/>
              </w:rPr>
              <w:t>неоднородных</w:t>
            </w:r>
            <w:r>
              <w:rPr>
                <w:spacing w:val="-4"/>
                <w:sz w:val="24"/>
              </w:rPr>
              <w:t xml:space="preserve"> </w:t>
            </w:r>
            <w:r>
              <w:rPr>
                <w:sz w:val="24"/>
              </w:rPr>
              <w:t>дифференциальных</w:t>
            </w:r>
            <w:r>
              <w:rPr>
                <w:spacing w:val="-7"/>
                <w:sz w:val="24"/>
              </w:rPr>
              <w:t xml:space="preserve"> </w:t>
            </w:r>
            <w:r>
              <w:rPr>
                <w:sz w:val="24"/>
              </w:rPr>
              <w:t>уравнений</w:t>
            </w:r>
            <w:r>
              <w:rPr>
                <w:spacing w:val="-5"/>
                <w:sz w:val="24"/>
              </w:rPr>
              <w:t xml:space="preserve"> </w:t>
            </w:r>
            <w:r>
              <w:rPr>
                <w:sz w:val="24"/>
              </w:rPr>
              <w:t>первого</w:t>
            </w:r>
            <w:r>
              <w:rPr>
                <w:spacing w:val="-7"/>
                <w:sz w:val="24"/>
              </w:rPr>
              <w:t xml:space="preserve"> </w:t>
            </w:r>
            <w:r>
              <w:rPr>
                <w:spacing w:val="-2"/>
                <w:sz w:val="24"/>
              </w:rPr>
              <w:t>порядка.</w:t>
            </w:r>
          </w:p>
          <w:p w14:paraId="54BF19FA" w14:textId="77777777" w:rsidR="003C5256" w:rsidRDefault="00EA4AB5">
            <w:pPr>
              <w:pStyle w:val="TableParagraph"/>
              <w:numPr>
                <w:ilvl w:val="0"/>
                <w:numId w:val="284"/>
              </w:numPr>
              <w:tabs>
                <w:tab w:val="left" w:pos="468"/>
              </w:tabs>
              <w:ind w:left="468" w:hanging="360"/>
              <w:rPr>
                <w:sz w:val="24"/>
              </w:rPr>
            </w:pPr>
            <w:r>
              <w:rPr>
                <w:sz w:val="24"/>
              </w:rPr>
              <w:t>Решение</w:t>
            </w:r>
            <w:r>
              <w:rPr>
                <w:spacing w:val="-6"/>
                <w:sz w:val="24"/>
              </w:rPr>
              <w:t xml:space="preserve"> </w:t>
            </w:r>
            <w:r>
              <w:rPr>
                <w:sz w:val="24"/>
              </w:rPr>
              <w:t>неполных</w:t>
            </w:r>
            <w:r>
              <w:rPr>
                <w:spacing w:val="-6"/>
                <w:sz w:val="24"/>
              </w:rPr>
              <w:t xml:space="preserve"> </w:t>
            </w:r>
            <w:r>
              <w:rPr>
                <w:sz w:val="24"/>
              </w:rPr>
              <w:t>дифференциальных</w:t>
            </w:r>
            <w:r>
              <w:rPr>
                <w:spacing w:val="-2"/>
                <w:sz w:val="24"/>
              </w:rPr>
              <w:t xml:space="preserve"> </w:t>
            </w:r>
            <w:r>
              <w:rPr>
                <w:sz w:val="24"/>
              </w:rPr>
              <w:t>уравнений</w:t>
            </w:r>
            <w:r>
              <w:rPr>
                <w:spacing w:val="-4"/>
                <w:sz w:val="24"/>
              </w:rPr>
              <w:t xml:space="preserve"> </w:t>
            </w:r>
            <w:r>
              <w:rPr>
                <w:sz w:val="24"/>
              </w:rPr>
              <w:t>второго</w:t>
            </w:r>
            <w:r>
              <w:rPr>
                <w:spacing w:val="-7"/>
                <w:sz w:val="24"/>
              </w:rPr>
              <w:t xml:space="preserve"> </w:t>
            </w:r>
            <w:r>
              <w:rPr>
                <w:spacing w:val="-2"/>
                <w:sz w:val="24"/>
              </w:rPr>
              <w:t>порядка.</w:t>
            </w:r>
          </w:p>
          <w:p w14:paraId="4254643C" w14:textId="77777777" w:rsidR="003C5256" w:rsidRDefault="00EA4AB5">
            <w:pPr>
              <w:pStyle w:val="TableParagraph"/>
              <w:numPr>
                <w:ilvl w:val="0"/>
                <w:numId w:val="284"/>
              </w:numPr>
              <w:tabs>
                <w:tab w:val="left" w:pos="470"/>
              </w:tabs>
              <w:ind w:left="110" w:right="1856" w:firstLine="0"/>
              <w:rPr>
                <w:sz w:val="24"/>
              </w:rPr>
            </w:pPr>
            <w:r>
              <w:rPr>
                <w:sz w:val="24"/>
              </w:rPr>
              <w:t>Решение</w:t>
            </w:r>
            <w:r>
              <w:rPr>
                <w:spacing w:val="-6"/>
                <w:sz w:val="24"/>
              </w:rPr>
              <w:t xml:space="preserve"> </w:t>
            </w:r>
            <w:r>
              <w:rPr>
                <w:sz w:val="24"/>
              </w:rPr>
              <w:t>дифференциальных</w:t>
            </w:r>
            <w:r>
              <w:rPr>
                <w:spacing w:val="-6"/>
                <w:sz w:val="24"/>
              </w:rPr>
              <w:t xml:space="preserve"> </w:t>
            </w:r>
            <w:r>
              <w:rPr>
                <w:sz w:val="24"/>
              </w:rPr>
              <w:t>уравнений</w:t>
            </w:r>
            <w:r>
              <w:rPr>
                <w:spacing w:val="-6"/>
                <w:sz w:val="24"/>
              </w:rPr>
              <w:t xml:space="preserve"> </w:t>
            </w:r>
            <w:r>
              <w:rPr>
                <w:sz w:val="24"/>
              </w:rPr>
              <w:t>второго</w:t>
            </w:r>
            <w:r>
              <w:rPr>
                <w:spacing w:val="-6"/>
                <w:sz w:val="24"/>
              </w:rPr>
              <w:t xml:space="preserve"> </w:t>
            </w:r>
            <w:r>
              <w:rPr>
                <w:sz w:val="24"/>
              </w:rPr>
              <w:t>порядка</w:t>
            </w:r>
            <w:r>
              <w:rPr>
                <w:spacing w:val="-6"/>
                <w:sz w:val="24"/>
              </w:rPr>
              <w:t xml:space="preserve"> </w:t>
            </w:r>
            <w:r>
              <w:rPr>
                <w:sz w:val="24"/>
              </w:rPr>
              <w:t>с</w:t>
            </w:r>
            <w:r>
              <w:rPr>
                <w:spacing w:val="-7"/>
                <w:sz w:val="24"/>
              </w:rPr>
              <w:t xml:space="preserve"> </w:t>
            </w:r>
            <w:r>
              <w:rPr>
                <w:sz w:val="24"/>
              </w:rPr>
              <w:t xml:space="preserve">постоянными </w:t>
            </w:r>
            <w:r>
              <w:rPr>
                <w:spacing w:val="-2"/>
                <w:sz w:val="24"/>
              </w:rPr>
              <w:t>коэффициентами.</w:t>
            </w:r>
          </w:p>
        </w:tc>
        <w:tc>
          <w:tcPr>
            <w:tcW w:w="1428" w:type="dxa"/>
            <w:vMerge/>
            <w:tcBorders>
              <w:top w:val="nil"/>
            </w:tcBorders>
          </w:tcPr>
          <w:p w14:paraId="3A963886" w14:textId="77777777" w:rsidR="003C5256" w:rsidRDefault="003C5256">
            <w:pPr>
              <w:rPr>
                <w:sz w:val="2"/>
                <w:szCs w:val="2"/>
              </w:rPr>
            </w:pPr>
          </w:p>
        </w:tc>
        <w:tc>
          <w:tcPr>
            <w:tcW w:w="1339" w:type="dxa"/>
            <w:vMerge/>
            <w:tcBorders>
              <w:top w:val="nil"/>
            </w:tcBorders>
          </w:tcPr>
          <w:p w14:paraId="300347A5" w14:textId="77777777" w:rsidR="003C5256" w:rsidRDefault="003C5256">
            <w:pPr>
              <w:rPr>
                <w:sz w:val="2"/>
                <w:szCs w:val="2"/>
              </w:rPr>
            </w:pPr>
          </w:p>
        </w:tc>
      </w:tr>
      <w:tr w:rsidR="003C5256" w14:paraId="5AC13D8D" w14:textId="77777777">
        <w:trPr>
          <w:trHeight w:val="275"/>
        </w:trPr>
        <w:tc>
          <w:tcPr>
            <w:tcW w:w="2383" w:type="dxa"/>
            <w:vMerge/>
            <w:tcBorders>
              <w:top w:val="nil"/>
            </w:tcBorders>
          </w:tcPr>
          <w:p w14:paraId="1FD250A9" w14:textId="77777777" w:rsidR="003C5256" w:rsidRDefault="003C5256">
            <w:pPr>
              <w:rPr>
                <w:sz w:val="2"/>
                <w:szCs w:val="2"/>
              </w:rPr>
            </w:pPr>
          </w:p>
        </w:tc>
        <w:tc>
          <w:tcPr>
            <w:tcW w:w="9816" w:type="dxa"/>
          </w:tcPr>
          <w:p w14:paraId="626D373D" w14:textId="77777777" w:rsidR="003C5256" w:rsidRDefault="00EA4AB5">
            <w:pPr>
              <w:pStyle w:val="TableParagraph"/>
              <w:spacing w:line="255"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428" w:type="dxa"/>
            <w:vMerge w:val="restart"/>
          </w:tcPr>
          <w:p w14:paraId="12ED02D1" w14:textId="77777777" w:rsidR="003C5256" w:rsidRDefault="00EA4AB5">
            <w:pPr>
              <w:pStyle w:val="TableParagraph"/>
              <w:spacing w:line="262" w:lineRule="exact"/>
              <w:ind w:left="17"/>
              <w:jc w:val="center"/>
              <w:rPr>
                <w:sz w:val="24"/>
              </w:rPr>
            </w:pPr>
            <w:r>
              <w:rPr>
                <w:spacing w:val="-10"/>
                <w:sz w:val="24"/>
              </w:rPr>
              <w:t>2</w:t>
            </w:r>
          </w:p>
        </w:tc>
        <w:tc>
          <w:tcPr>
            <w:tcW w:w="1339" w:type="dxa"/>
            <w:vMerge w:val="restart"/>
          </w:tcPr>
          <w:p w14:paraId="2991D5BB" w14:textId="77777777" w:rsidR="003C5256" w:rsidRDefault="00EA4AB5">
            <w:pPr>
              <w:pStyle w:val="TableParagraph"/>
              <w:spacing w:line="262" w:lineRule="exact"/>
              <w:ind w:left="15"/>
              <w:jc w:val="center"/>
              <w:rPr>
                <w:sz w:val="24"/>
              </w:rPr>
            </w:pPr>
            <w:r>
              <w:rPr>
                <w:spacing w:val="-10"/>
                <w:sz w:val="24"/>
              </w:rPr>
              <w:t>2</w:t>
            </w:r>
          </w:p>
        </w:tc>
      </w:tr>
      <w:tr w:rsidR="003C5256" w14:paraId="3DFB5ED5" w14:textId="77777777">
        <w:trPr>
          <w:trHeight w:val="1655"/>
        </w:trPr>
        <w:tc>
          <w:tcPr>
            <w:tcW w:w="2383" w:type="dxa"/>
            <w:vMerge/>
            <w:tcBorders>
              <w:top w:val="nil"/>
            </w:tcBorders>
          </w:tcPr>
          <w:p w14:paraId="4263232A" w14:textId="77777777" w:rsidR="003C5256" w:rsidRDefault="003C5256">
            <w:pPr>
              <w:rPr>
                <w:sz w:val="2"/>
                <w:szCs w:val="2"/>
              </w:rPr>
            </w:pPr>
          </w:p>
        </w:tc>
        <w:tc>
          <w:tcPr>
            <w:tcW w:w="9816" w:type="dxa"/>
          </w:tcPr>
          <w:p w14:paraId="7048CD09" w14:textId="77777777" w:rsidR="003C5256" w:rsidRDefault="00EA4AB5">
            <w:pPr>
              <w:pStyle w:val="TableParagraph"/>
              <w:ind w:left="110" w:right="93"/>
              <w:rPr>
                <w:sz w:val="24"/>
              </w:rPr>
            </w:pPr>
            <w:r>
              <w:rPr>
                <w:sz w:val="24"/>
              </w:rPr>
              <w:t>Проработка</w:t>
            </w:r>
            <w:r>
              <w:rPr>
                <w:spacing w:val="-9"/>
                <w:sz w:val="24"/>
              </w:rPr>
              <w:t xml:space="preserve"> </w:t>
            </w:r>
            <w:r>
              <w:rPr>
                <w:sz w:val="24"/>
              </w:rPr>
              <w:t>конспектов</w:t>
            </w:r>
            <w:r>
              <w:rPr>
                <w:spacing w:val="-11"/>
                <w:sz w:val="24"/>
              </w:rPr>
              <w:t xml:space="preserve"> </w:t>
            </w:r>
            <w:r>
              <w:rPr>
                <w:sz w:val="24"/>
              </w:rPr>
              <w:t>занятий,</w:t>
            </w:r>
            <w:r>
              <w:rPr>
                <w:spacing w:val="-5"/>
                <w:sz w:val="24"/>
              </w:rPr>
              <w:t xml:space="preserve"> </w:t>
            </w:r>
            <w:r>
              <w:rPr>
                <w:sz w:val="24"/>
              </w:rPr>
              <w:t>учебной</w:t>
            </w:r>
            <w:r>
              <w:rPr>
                <w:spacing w:val="-7"/>
                <w:sz w:val="24"/>
              </w:rPr>
              <w:t xml:space="preserve"> </w:t>
            </w:r>
            <w:r>
              <w:rPr>
                <w:sz w:val="24"/>
              </w:rPr>
              <w:t>и</w:t>
            </w:r>
            <w:r>
              <w:rPr>
                <w:spacing w:val="-6"/>
                <w:sz w:val="24"/>
              </w:rPr>
              <w:t xml:space="preserve"> </w:t>
            </w:r>
            <w:r>
              <w:rPr>
                <w:sz w:val="24"/>
              </w:rPr>
              <w:t>дополнительной</w:t>
            </w:r>
            <w:r>
              <w:rPr>
                <w:spacing w:val="-7"/>
                <w:sz w:val="24"/>
              </w:rPr>
              <w:t xml:space="preserve"> </w:t>
            </w:r>
            <w:r>
              <w:rPr>
                <w:sz w:val="24"/>
              </w:rPr>
              <w:t>литературы</w:t>
            </w:r>
            <w:r>
              <w:rPr>
                <w:spacing w:val="-9"/>
                <w:sz w:val="24"/>
              </w:rPr>
              <w:t xml:space="preserve"> </w:t>
            </w:r>
            <w:r>
              <w:rPr>
                <w:sz w:val="24"/>
              </w:rPr>
              <w:t>(по</w:t>
            </w:r>
            <w:r>
              <w:rPr>
                <w:spacing w:val="-9"/>
                <w:sz w:val="24"/>
              </w:rPr>
              <w:t xml:space="preserve"> </w:t>
            </w:r>
            <w:r>
              <w:rPr>
                <w:sz w:val="24"/>
              </w:rPr>
              <w:t>вопросам</w:t>
            </w:r>
            <w:r>
              <w:rPr>
                <w:spacing w:val="-9"/>
                <w:sz w:val="24"/>
              </w:rPr>
              <w:t xml:space="preserve"> </w:t>
            </w:r>
            <w:r>
              <w:rPr>
                <w:sz w:val="24"/>
              </w:rPr>
              <w:t>к разделам и главам учебной литературы, а также составленных преподавателем), поиск, анализ и оценка дополнительной информации по содержанию учебного материала и определению профессионально значимых задач.</w:t>
            </w:r>
          </w:p>
          <w:p w14:paraId="33EEB6C0" w14:textId="77777777" w:rsidR="003C5256" w:rsidRDefault="00EA4AB5">
            <w:pPr>
              <w:pStyle w:val="TableParagraph"/>
              <w:spacing w:line="270" w:lineRule="atLeast"/>
              <w:ind w:left="110" w:right="4542"/>
              <w:rPr>
                <w:sz w:val="24"/>
              </w:rPr>
            </w:pPr>
            <w:r>
              <w:rPr>
                <w:sz w:val="24"/>
              </w:rPr>
              <w:t>Подготовка к практическому занятию. Оформление</w:t>
            </w:r>
            <w:r>
              <w:rPr>
                <w:spacing w:val="-13"/>
                <w:sz w:val="24"/>
              </w:rPr>
              <w:t xml:space="preserve"> </w:t>
            </w:r>
            <w:r>
              <w:rPr>
                <w:sz w:val="24"/>
              </w:rPr>
              <w:t>отчета</w:t>
            </w:r>
            <w:r>
              <w:rPr>
                <w:spacing w:val="-13"/>
                <w:sz w:val="24"/>
              </w:rPr>
              <w:t xml:space="preserve"> </w:t>
            </w:r>
            <w:r>
              <w:rPr>
                <w:sz w:val="24"/>
              </w:rPr>
              <w:t>по</w:t>
            </w:r>
            <w:r>
              <w:rPr>
                <w:spacing w:val="-13"/>
                <w:sz w:val="24"/>
              </w:rPr>
              <w:t xml:space="preserve"> </w:t>
            </w:r>
            <w:r>
              <w:rPr>
                <w:sz w:val="24"/>
              </w:rPr>
              <w:t>практическому</w:t>
            </w:r>
            <w:r>
              <w:rPr>
                <w:spacing w:val="-15"/>
                <w:sz w:val="24"/>
              </w:rPr>
              <w:t xml:space="preserve"> </w:t>
            </w:r>
            <w:r>
              <w:rPr>
                <w:sz w:val="24"/>
              </w:rPr>
              <w:t>занятию.</w:t>
            </w:r>
          </w:p>
        </w:tc>
        <w:tc>
          <w:tcPr>
            <w:tcW w:w="1428" w:type="dxa"/>
            <w:vMerge/>
            <w:tcBorders>
              <w:top w:val="nil"/>
            </w:tcBorders>
          </w:tcPr>
          <w:p w14:paraId="67E5AD8D" w14:textId="77777777" w:rsidR="003C5256" w:rsidRDefault="003C5256">
            <w:pPr>
              <w:rPr>
                <w:sz w:val="2"/>
                <w:szCs w:val="2"/>
              </w:rPr>
            </w:pPr>
          </w:p>
        </w:tc>
        <w:tc>
          <w:tcPr>
            <w:tcW w:w="1339" w:type="dxa"/>
            <w:vMerge/>
            <w:tcBorders>
              <w:top w:val="nil"/>
            </w:tcBorders>
          </w:tcPr>
          <w:p w14:paraId="713FF733" w14:textId="77777777" w:rsidR="003C5256" w:rsidRDefault="003C5256">
            <w:pPr>
              <w:rPr>
                <w:sz w:val="2"/>
                <w:szCs w:val="2"/>
              </w:rPr>
            </w:pPr>
          </w:p>
        </w:tc>
      </w:tr>
      <w:tr w:rsidR="003C5256" w14:paraId="63E05145" w14:textId="77777777">
        <w:trPr>
          <w:trHeight w:val="296"/>
        </w:trPr>
        <w:tc>
          <w:tcPr>
            <w:tcW w:w="2383" w:type="dxa"/>
            <w:vMerge w:val="restart"/>
          </w:tcPr>
          <w:p w14:paraId="6F71DC3B" w14:textId="77777777" w:rsidR="003C5256" w:rsidRDefault="00EA4AB5">
            <w:pPr>
              <w:pStyle w:val="TableParagraph"/>
              <w:spacing w:line="266" w:lineRule="exact"/>
              <w:ind w:left="112"/>
              <w:rPr>
                <w:b/>
                <w:sz w:val="24"/>
              </w:rPr>
            </w:pPr>
            <w:r>
              <w:rPr>
                <w:b/>
                <w:sz w:val="24"/>
              </w:rPr>
              <w:t>Тема</w:t>
            </w:r>
            <w:r>
              <w:rPr>
                <w:b/>
                <w:spacing w:val="-5"/>
                <w:sz w:val="24"/>
              </w:rPr>
              <w:t xml:space="preserve"> </w:t>
            </w:r>
            <w:r>
              <w:rPr>
                <w:b/>
                <w:sz w:val="24"/>
              </w:rPr>
              <w:t>1.3.</w:t>
            </w:r>
            <w:r>
              <w:rPr>
                <w:b/>
                <w:spacing w:val="-3"/>
                <w:sz w:val="24"/>
              </w:rPr>
              <w:t xml:space="preserve"> </w:t>
            </w:r>
            <w:r>
              <w:rPr>
                <w:b/>
                <w:spacing w:val="-4"/>
                <w:sz w:val="24"/>
              </w:rPr>
              <w:t>Ряды</w:t>
            </w:r>
          </w:p>
        </w:tc>
        <w:tc>
          <w:tcPr>
            <w:tcW w:w="9816" w:type="dxa"/>
          </w:tcPr>
          <w:p w14:paraId="7E1AAEE1" w14:textId="77777777" w:rsidR="003C5256" w:rsidRDefault="00EA4AB5">
            <w:pPr>
              <w:pStyle w:val="TableParagraph"/>
              <w:spacing w:line="273" w:lineRule="exact"/>
              <w:ind w:left="110"/>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428" w:type="dxa"/>
            <w:vMerge w:val="restart"/>
          </w:tcPr>
          <w:p w14:paraId="60B3D9DC" w14:textId="77777777" w:rsidR="003C5256" w:rsidRDefault="00EA4AB5">
            <w:pPr>
              <w:pStyle w:val="TableParagraph"/>
              <w:spacing w:line="263" w:lineRule="exact"/>
              <w:ind w:left="17"/>
              <w:jc w:val="center"/>
              <w:rPr>
                <w:sz w:val="24"/>
              </w:rPr>
            </w:pPr>
            <w:r>
              <w:rPr>
                <w:spacing w:val="-10"/>
                <w:sz w:val="24"/>
              </w:rPr>
              <w:t>2</w:t>
            </w:r>
          </w:p>
        </w:tc>
        <w:tc>
          <w:tcPr>
            <w:tcW w:w="1339" w:type="dxa"/>
            <w:vMerge w:val="restart"/>
          </w:tcPr>
          <w:p w14:paraId="6EB9AAF4" w14:textId="77777777" w:rsidR="003C5256" w:rsidRDefault="00EA4AB5">
            <w:pPr>
              <w:pStyle w:val="TableParagraph"/>
              <w:spacing w:line="263" w:lineRule="exact"/>
              <w:ind w:left="15"/>
              <w:jc w:val="center"/>
              <w:rPr>
                <w:sz w:val="24"/>
              </w:rPr>
            </w:pPr>
            <w:r>
              <w:rPr>
                <w:spacing w:val="-10"/>
                <w:sz w:val="24"/>
              </w:rPr>
              <w:t>1</w:t>
            </w:r>
          </w:p>
        </w:tc>
      </w:tr>
      <w:tr w:rsidR="003C5256" w14:paraId="525B61FC" w14:textId="77777777">
        <w:trPr>
          <w:trHeight w:val="827"/>
        </w:trPr>
        <w:tc>
          <w:tcPr>
            <w:tcW w:w="2383" w:type="dxa"/>
            <w:vMerge/>
            <w:tcBorders>
              <w:top w:val="nil"/>
            </w:tcBorders>
          </w:tcPr>
          <w:p w14:paraId="2F9A9D02" w14:textId="77777777" w:rsidR="003C5256" w:rsidRDefault="003C5256">
            <w:pPr>
              <w:rPr>
                <w:sz w:val="2"/>
                <w:szCs w:val="2"/>
              </w:rPr>
            </w:pPr>
          </w:p>
        </w:tc>
        <w:tc>
          <w:tcPr>
            <w:tcW w:w="9816" w:type="dxa"/>
          </w:tcPr>
          <w:p w14:paraId="59862081" w14:textId="77777777" w:rsidR="003C5256" w:rsidRDefault="00EA4AB5">
            <w:pPr>
              <w:pStyle w:val="TableParagraph"/>
              <w:ind w:left="108"/>
              <w:rPr>
                <w:sz w:val="24"/>
              </w:rPr>
            </w:pPr>
            <w:r>
              <w:rPr>
                <w:sz w:val="24"/>
              </w:rPr>
              <w:t>Числовые</w:t>
            </w:r>
            <w:r>
              <w:rPr>
                <w:spacing w:val="2"/>
                <w:sz w:val="24"/>
              </w:rPr>
              <w:t xml:space="preserve"> </w:t>
            </w:r>
            <w:r>
              <w:rPr>
                <w:sz w:val="24"/>
              </w:rPr>
              <w:t>ряды.</w:t>
            </w:r>
            <w:r>
              <w:rPr>
                <w:spacing w:val="3"/>
                <w:sz w:val="24"/>
              </w:rPr>
              <w:t xml:space="preserve"> </w:t>
            </w:r>
            <w:r>
              <w:rPr>
                <w:sz w:val="24"/>
              </w:rPr>
              <w:t>Сходимость</w:t>
            </w:r>
            <w:r>
              <w:rPr>
                <w:spacing w:val="4"/>
                <w:sz w:val="24"/>
              </w:rPr>
              <w:t xml:space="preserve"> </w:t>
            </w:r>
            <w:r>
              <w:rPr>
                <w:sz w:val="24"/>
              </w:rPr>
              <w:t>и</w:t>
            </w:r>
            <w:r>
              <w:rPr>
                <w:spacing w:val="3"/>
                <w:sz w:val="24"/>
              </w:rPr>
              <w:t xml:space="preserve"> </w:t>
            </w:r>
            <w:r>
              <w:rPr>
                <w:sz w:val="24"/>
              </w:rPr>
              <w:t>расходимость</w:t>
            </w:r>
            <w:r>
              <w:rPr>
                <w:spacing w:val="3"/>
                <w:sz w:val="24"/>
              </w:rPr>
              <w:t xml:space="preserve"> </w:t>
            </w:r>
            <w:r>
              <w:rPr>
                <w:sz w:val="24"/>
              </w:rPr>
              <w:t>числовых</w:t>
            </w:r>
            <w:r>
              <w:rPr>
                <w:spacing w:val="5"/>
                <w:sz w:val="24"/>
              </w:rPr>
              <w:t xml:space="preserve"> </w:t>
            </w:r>
            <w:r>
              <w:rPr>
                <w:sz w:val="24"/>
              </w:rPr>
              <w:t>рядов.</w:t>
            </w:r>
            <w:r>
              <w:rPr>
                <w:spacing w:val="1"/>
                <w:sz w:val="24"/>
              </w:rPr>
              <w:t xml:space="preserve"> </w:t>
            </w:r>
            <w:r>
              <w:rPr>
                <w:sz w:val="24"/>
              </w:rPr>
              <w:t>Признак</w:t>
            </w:r>
            <w:r>
              <w:rPr>
                <w:spacing w:val="5"/>
                <w:sz w:val="24"/>
              </w:rPr>
              <w:t xml:space="preserve"> </w:t>
            </w:r>
            <w:r>
              <w:rPr>
                <w:spacing w:val="-2"/>
                <w:sz w:val="24"/>
              </w:rPr>
              <w:t>сходимости</w:t>
            </w:r>
          </w:p>
          <w:p w14:paraId="0999D959" w14:textId="77777777" w:rsidR="003C5256" w:rsidRDefault="00EA4AB5">
            <w:pPr>
              <w:pStyle w:val="TableParagraph"/>
              <w:tabs>
                <w:tab w:val="left" w:pos="1538"/>
                <w:tab w:val="left" w:pos="3643"/>
                <w:tab w:val="left" w:pos="4483"/>
                <w:tab w:val="left" w:pos="6026"/>
                <w:tab w:val="left" w:pos="6424"/>
                <w:tab w:val="left" w:pos="7610"/>
                <w:tab w:val="left" w:pos="9069"/>
              </w:tabs>
              <w:spacing w:line="268" w:lineRule="exact"/>
              <w:ind w:left="110" w:right="93"/>
              <w:rPr>
                <w:sz w:val="24"/>
              </w:rPr>
            </w:pPr>
            <w:r>
              <w:rPr>
                <w:spacing w:val="-2"/>
                <w:sz w:val="24"/>
              </w:rPr>
              <w:t>Даламбера.</w:t>
            </w:r>
            <w:r>
              <w:rPr>
                <w:sz w:val="24"/>
              </w:rPr>
              <w:tab/>
            </w:r>
            <w:r>
              <w:rPr>
                <w:spacing w:val="-2"/>
                <w:sz w:val="24"/>
              </w:rPr>
              <w:t>Знакопеременные</w:t>
            </w:r>
            <w:r>
              <w:rPr>
                <w:sz w:val="24"/>
              </w:rPr>
              <w:tab/>
            </w:r>
            <w:r>
              <w:rPr>
                <w:spacing w:val="-4"/>
                <w:sz w:val="24"/>
              </w:rPr>
              <w:t>ряды.</w:t>
            </w:r>
            <w:r>
              <w:rPr>
                <w:sz w:val="24"/>
              </w:rPr>
              <w:tab/>
            </w:r>
            <w:r>
              <w:rPr>
                <w:spacing w:val="-2"/>
                <w:sz w:val="24"/>
              </w:rPr>
              <w:t>Абсолютная</w:t>
            </w:r>
            <w:r>
              <w:rPr>
                <w:sz w:val="24"/>
              </w:rPr>
              <w:tab/>
            </w:r>
            <w:r>
              <w:rPr>
                <w:spacing w:val="-10"/>
                <w:sz w:val="24"/>
              </w:rPr>
              <w:t>и</w:t>
            </w:r>
            <w:r>
              <w:rPr>
                <w:sz w:val="24"/>
              </w:rPr>
              <w:tab/>
            </w:r>
            <w:r>
              <w:rPr>
                <w:spacing w:val="-2"/>
                <w:sz w:val="24"/>
              </w:rPr>
              <w:t>условная</w:t>
            </w:r>
            <w:r>
              <w:rPr>
                <w:sz w:val="24"/>
              </w:rPr>
              <w:tab/>
            </w:r>
            <w:r>
              <w:rPr>
                <w:spacing w:val="-2"/>
                <w:sz w:val="24"/>
              </w:rPr>
              <w:t>сходимость</w:t>
            </w:r>
            <w:r>
              <w:rPr>
                <w:sz w:val="24"/>
              </w:rPr>
              <w:tab/>
            </w:r>
            <w:r>
              <w:rPr>
                <w:spacing w:val="-2"/>
                <w:sz w:val="24"/>
              </w:rPr>
              <w:t xml:space="preserve">рядов. </w:t>
            </w:r>
            <w:r>
              <w:rPr>
                <w:sz w:val="24"/>
              </w:rPr>
              <w:t>Интегральный признак Коши. Признак Лейбница. Степенные ряды. Ряды Фурье.</w:t>
            </w:r>
          </w:p>
        </w:tc>
        <w:tc>
          <w:tcPr>
            <w:tcW w:w="1428" w:type="dxa"/>
            <w:vMerge/>
            <w:tcBorders>
              <w:top w:val="nil"/>
            </w:tcBorders>
          </w:tcPr>
          <w:p w14:paraId="6E33CEB2" w14:textId="77777777" w:rsidR="003C5256" w:rsidRDefault="003C5256">
            <w:pPr>
              <w:rPr>
                <w:sz w:val="2"/>
                <w:szCs w:val="2"/>
              </w:rPr>
            </w:pPr>
          </w:p>
        </w:tc>
        <w:tc>
          <w:tcPr>
            <w:tcW w:w="1339" w:type="dxa"/>
            <w:vMerge/>
            <w:tcBorders>
              <w:top w:val="nil"/>
            </w:tcBorders>
          </w:tcPr>
          <w:p w14:paraId="548D78AD" w14:textId="77777777" w:rsidR="003C5256" w:rsidRDefault="003C5256">
            <w:pPr>
              <w:rPr>
                <w:sz w:val="2"/>
                <w:szCs w:val="2"/>
              </w:rPr>
            </w:pPr>
          </w:p>
        </w:tc>
      </w:tr>
      <w:tr w:rsidR="003C5256" w14:paraId="32AF5DD4" w14:textId="77777777">
        <w:trPr>
          <w:trHeight w:val="298"/>
        </w:trPr>
        <w:tc>
          <w:tcPr>
            <w:tcW w:w="2383" w:type="dxa"/>
            <w:vMerge/>
            <w:tcBorders>
              <w:top w:val="nil"/>
            </w:tcBorders>
          </w:tcPr>
          <w:p w14:paraId="16CAD1EC" w14:textId="77777777" w:rsidR="003C5256" w:rsidRDefault="003C5256">
            <w:pPr>
              <w:rPr>
                <w:sz w:val="2"/>
                <w:szCs w:val="2"/>
              </w:rPr>
            </w:pPr>
          </w:p>
        </w:tc>
        <w:tc>
          <w:tcPr>
            <w:tcW w:w="9816" w:type="dxa"/>
          </w:tcPr>
          <w:p w14:paraId="7DE4083F" w14:textId="77777777" w:rsidR="003C5256" w:rsidRDefault="00EA4AB5">
            <w:pPr>
              <w:pStyle w:val="TableParagraph"/>
              <w:spacing w:before="3"/>
              <w:ind w:left="110"/>
              <w:rPr>
                <w:b/>
                <w:sz w:val="24"/>
              </w:rPr>
            </w:pPr>
            <w:r>
              <w:rPr>
                <w:b/>
                <w:sz w:val="24"/>
              </w:rPr>
              <w:t>Практическое</w:t>
            </w:r>
            <w:r>
              <w:rPr>
                <w:b/>
                <w:spacing w:val="-10"/>
                <w:sz w:val="24"/>
              </w:rPr>
              <w:t xml:space="preserve"> </w:t>
            </w:r>
            <w:r>
              <w:rPr>
                <w:b/>
                <w:spacing w:val="-2"/>
                <w:sz w:val="24"/>
              </w:rPr>
              <w:t>занятие</w:t>
            </w:r>
          </w:p>
        </w:tc>
        <w:tc>
          <w:tcPr>
            <w:tcW w:w="1428" w:type="dxa"/>
            <w:vMerge w:val="restart"/>
          </w:tcPr>
          <w:p w14:paraId="301D5DF6" w14:textId="77777777" w:rsidR="003C5256" w:rsidRDefault="00EA4AB5">
            <w:pPr>
              <w:pStyle w:val="TableParagraph"/>
              <w:spacing w:line="262" w:lineRule="exact"/>
              <w:ind w:left="17"/>
              <w:jc w:val="center"/>
              <w:rPr>
                <w:sz w:val="24"/>
              </w:rPr>
            </w:pPr>
            <w:r>
              <w:rPr>
                <w:spacing w:val="-10"/>
                <w:sz w:val="24"/>
              </w:rPr>
              <w:t>2</w:t>
            </w:r>
          </w:p>
        </w:tc>
        <w:tc>
          <w:tcPr>
            <w:tcW w:w="1339" w:type="dxa"/>
            <w:vMerge w:val="restart"/>
          </w:tcPr>
          <w:p w14:paraId="71AA709E" w14:textId="77777777" w:rsidR="003C5256" w:rsidRDefault="00EA4AB5">
            <w:pPr>
              <w:pStyle w:val="TableParagraph"/>
              <w:spacing w:line="262" w:lineRule="exact"/>
              <w:ind w:left="15"/>
              <w:jc w:val="center"/>
              <w:rPr>
                <w:sz w:val="24"/>
              </w:rPr>
            </w:pPr>
            <w:r>
              <w:rPr>
                <w:spacing w:val="-10"/>
                <w:sz w:val="24"/>
              </w:rPr>
              <w:t>2</w:t>
            </w:r>
          </w:p>
        </w:tc>
      </w:tr>
      <w:tr w:rsidR="003C5256" w14:paraId="31932C09" w14:textId="77777777">
        <w:trPr>
          <w:trHeight w:val="551"/>
        </w:trPr>
        <w:tc>
          <w:tcPr>
            <w:tcW w:w="2383" w:type="dxa"/>
            <w:vMerge/>
            <w:tcBorders>
              <w:top w:val="nil"/>
            </w:tcBorders>
          </w:tcPr>
          <w:p w14:paraId="0CAF4E62" w14:textId="77777777" w:rsidR="003C5256" w:rsidRDefault="003C5256">
            <w:pPr>
              <w:rPr>
                <w:sz w:val="2"/>
                <w:szCs w:val="2"/>
              </w:rPr>
            </w:pPr>
          </w:p>
        </w:tc>
        <w:tc>
          <w:tcPr>
            <w:tcW w:w="9816" w:type="dxa"/>
          </w:tcPr>
          <w:p w14:paraId="3C5EBA34" w14:textId="77777777" w:rsidR="003C5256" w:rsidRDefault="00EA4AB5">
            <w:pPr>
              <w:pStyle w:val="TableParagraph"/>
              <w:spacing w:line="232" w:lineRule="auto"/>
              <w:ind w:left="110"/>
              <w:rPr>
                <w:sz w:val="24"/>
              </w:rPr>
            </w:pPr>
            <w:r>
              <w:rPr>
                <w:sz w:val="24"/>
              </w:rPr>
              <w:t>12.</w:t>
            </w:r>
            <w:r>
              <w:rPr>
                <w:spacing w:val="-7"/>
                <w:sz w:val="24"/>
              </w:rPr>
              <w:t xml:space="preserve"> </w:t>
            </w:r>
            <w:r>
              <w:rPr>
                <w:sz w:val="24"/>
              </w:rPr>
              <w:t>Определение</w:t>
            </w:r>
            <w:r>
              <w:rPr>
                <w:spacing w:val="-7"/>
                <w:sz w:val="24"/>
              </w:rPr>
              <w:t xml:space="preserve"> </w:t>
            </w:r>
            <w:r>
              <w:rPr>
                <w:sz w:val="24"/>
              </w:rPr>
              <w:t>сходимости</w:t>
            </w:r>
            <w:r>
              <w:rPr>
                <w:spacing w:val="-6"/>
                <w:sz w:val="24"/>
              </w:rPr>
              <w:t xml:space="preserve"> </w:t>
            </w:r>
            <w:r>
              <w:rPr>
                <w:sz w:val="24"/>
              </w:rPr>
              <w:t>числовых</w:t>
            </w:r>
            <w:r>
              <w:rPr>
                <w:spacing w:val="-5"/>
                <w:sz w:val="24"/>
              </w:rPr>
              <w:t xml:space="preserve"> </w:t>
            </w:r>
            <w:r>
              <w:rPr>
                <w:sz w:val="24"/>
              </w:rPr>
              <w:t>рядов.</w:t>
            </w:r>
            <w:r>
              <w:rPr>
                <w:spacing w:val="-7"/>
                <w:sz w:val="24"/>
              </w:rPr>
              <w:t xml:space="preserve"> </w:t>
            </w:r>
            <w:r>
              <w:rPr>
                <w:sz w:val="24"/>
              </w:rPr>
              <w:t>Решение</w:t>
            </w:r>
            <w:r>
              <w:rPr>
                <w:spacing w:val="-8"/>
                <w:sz w:val="24"/>
              </w:rPr>
              <w:t xml:space="preserve"> </w:t>
            </w:r>
            <w:r>
              <w:rPr>
                <w:sz w:val="24"/>
              </w:rPr>
              <w:t>прикладных</w:t>
            </w:r>
            <w:r>
              <w:rPr>
                <w:spacing w:val="-5"/>
                <w:sz w:val="24"/>
              </w:rPr>
              <w:t xml:space="preserve"> </w:t>
            </w:r>
            <w:r>
              <w:rPr>
                <w:sz w:val="24"/>
              </w:rPr>
              <w:t>задач</w:t>
            </w:r>
            <w:r>
              <w:rPr>
                <w:spacing w:val="-6"/>
                <w:sz w:val="24"/>
              </w:rPr>
              <w:t xml:space="preserve"> </w:t>
            </w:r>
            <w:r>
              <w:rPr>
                <w:sz w:val="24"/>
              </w:rPr>
              <w:t>на</w:t>
            </w:r>
            <w:r>
              <w:rPr>
                <w:spacing w:val="-7"/>
                <w:sz w:val="24"/>
              </w:rPr>
              <w:t xml:space="preserve"> </w:t>
            </w:r>
            <w:r>
              <w:rPr>
                <w:sz w:val="24"/>
              </w:rPr>
              <w:t>применение признака сходимости Даламбера</w:t>
            </w:r>
          </w:p>
        </w:tc>
        <w:tc>
          <w:tcPr>
            <w:tcW w:w="1428" w:type="dxa"/>
            <w:vMerge/>
            <w:tcBorders>
              <w:top w:val="nil"/>
            </w:tcBorders>
          </w:tcPr>
          <w:p w14:paraId="191A2400" w14:textId="77777777" w:rsidR="003C5256" w:rsidRDefault="003C5256">
            <w:pPr>
              <w:rPr>
                <w:sz w:val="2"/>
                <w:szCs w:val="2"/>
              </w:rPr>
            </w:pPr>
          </w:p>
        </w:tc>
        <w:tc>
          <w:tcPr>
            <w:tcW w:w="1339" w:type="dxa"/>
            <w:vMerge/>
            <w:tcBorders>
              <w:top w:val="nil"/>
            </w:tcBorders>
          </w:tcPr>
          <w:p w14:paraId="1AE3D5F1" w14:textId="77777777" w:rsidR="003C5256" w:rsidRDefault="003C5256">
            <w:pPr>
              <w:rPr>
                <w:sz w:val="2"/>
                <w:szCs w:val="2"/>
              </w:rPr>
            </w:pPr>
          </w:p>
        </w:tc>
      </w:tr>
      <w:tr w:rsidR="003C5256" w14:paraId="7174CABA" w14:textId="77777777">
        <w:trPr>
          <w:trHeight w:val="296"/>
        </w:trPr>
        <w:tc>
          <w:tcPr>
            <w:tcW w:w="2383" w:type="dxa"/>
            <w:vMerge/>
            <w:tcBorders>
              <w:top w:val="nil"/>
            </w:tcBorders>
          </w:tcPr>
          <w:p w14:paraId="760D128F" w14:textId="77777777" w:rsidR="003C5256" w:rsidRDefault="003C5256">
            <w:pPr>
              <w:rPr>
                <w:sz w:val="2"/>
                <w:szCs w:val="2"/>
              </w:rPr>
            </w:pPr>
          </w:p>
        </w:tc>
        <w:tc>
          <w:tcPr>
            <w:tcW w:w="9816" w:type="dxa"/>
          </w:tcPr>
          <w:p w14:paraId="6E8DE81D" w14:textId="77777777" w:rsidR="003C5256" w:rsidRDefault="00EA4AB5">
            <w:pPr>
              <w:pStyle w:val="TableParagraph"/>
              <w:spacing w:line="274"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428" w:type="dxa"/>
            <w:vMerge w:val="restart"/>
          </w:tcPr>
          <w:p w14:paraId="550E9D97" w14:textId="77777777" w:rsidR="003C5256" w:rsidRDefault="00EA4AB5">
            <w:pPr>
              <w:pStyle w:val="TableParagraph"/>
              <w:spacing w:line="262" w:lineRule="exact"/>
              <w:ind w:left="17"/>
              <w:jc w:val="center"/>
              <w:rPr>
                <w:sz w:val="24"/>
              </w:rPr>
            </w:pPr>
            <w:r>
              <w:rPr>
                <w:spacing w:val="-10"/>
                <w:sz w:val="24"/>
              </w:rPr>
              <w:t>4</w:t>
            </w:r>
          </w:p>
        </w:tc>
        <w:tc>
          <w:tcPr>
            <w:tcW w:w="1339" w:type="dxa"/>
            <w:vMerge w:val="restart"/>
          </w:tcPr>
          <w:p w14:paraId="2CC089D7" w14:textId="77777777" w:rsidR="003C5256" w:rsidRDefault="00EA4AB5">
            <w:pPr>
              <w:pStyle w:val="TableParagraph"/>
              <w:spacing w:line="262" w:lineRule="exact"/>
              <w:ind w:left="15"/>
              <w:jc w:val="center"/>
              <w:rPr>
                <w:sz w:val="24"/>
              </w:rPr>
            </w:pPr>
            <w:r>
              <w:rPr>
                <w:spacing w:val="-10"/>
                <w:sz w:val="24"/>
              </w:rPr>
              <w:t>2</w:t>
            </w:r>
          </w:p>
        </w:tc>
      </w:tr>
      <w:tr w:rsidR="003C5256" w14:paraId="5B052412" w14:textId="77777777">
        <w:trPr>
          <w:trHeight w:val="1655"/>
        </w:trPr>
        <w:tc>
          <w:tcPr>
            <w:tcW w:w="2383" w:type="dxa"/>
            <w:vMerge/>
            <w:tcBorders>
              <w:top w:val="nil"/>
            </w:tcBorders>
          </w:tcPr>
          <w:p w14:paraId="289248AB" w14:textId="77777777" w:rsidR="003C5256" w:rsidRDefault="003C5256">
            <w:pPr>
              <w:rPr>
                <w:sz w:val="2"/>
                <w:szCs w:val="2"/>
              </w:rPr>
            </w:pPr>
          </w:p>
        </w:tc>
        <w:tc>
          <w:tcPr>
            <w:tcW w:w="9816" w:type="dxa"/>
          </w:tcPr>
          <w:p w14:paraId="0EFA8EC8" w14:textId="77777777" w:rsidR="003C5256" w:rsidRDefault="00EA4AB5">
            <w:pPr>
              <w:pStyle w:val="TableParagraph"/>
              <w:ind w:left="110"/>
              <w:rPr>
                <w:sz w:val="24"/>
              </w:rPr>
            </w:pPr>
            <w:r>
              <w:rPr>
                <w:sz w:val="24"/>
              </w:rPr>
              <w:t>Проработка конспектов занятий, учебных изданий и дополнительной литературы (по вопросам к разделам и главам учебных изданий, а также составленных преподавателем), поиск,</w:t>
            </w:r>
            <w:r>
              <w:rPr>
                <w:spacing w:val="-8"/>
                <w:sz w:val="24"/>
              </w:rPr>
              <w:t xml:space="preserve"> </w:t>
            </w:r>
            <w:r>
              <w:rPr>
                <w:sz w:val="24"/>
              </w:rPr>
              <w:t>анализ</w:t>
            </w:r>
            <w:r>
              <w:rPr>
                <w:spacing w:val="-7"/>
                <w:sz w:val="24"/>
              </w:rPr>
              <w:t xml:space="preserve"> </w:t>
            </w:r>
            <w:r>
              <w:rPr>
                <w:sz w:val="24"/>
              </w:rPr>
              <w:t>и</w:t>
            </w:r>
            <w:r>
              <w:rPr>
                <w:spacing w:val="-5"/>
                <w:sz w:val="24"/>
              </w:rPr>
              <w:t xml:space="preserve"> </w:t>
            </w:r>
            <w:r>
              <w:rPr>
                <w:sz w:val="24"/>
              </w:rPr>
              <w:t>оценка</w:t>
            </w:r>
            <w:r>
              <w:rPr>
                <w:spacing w:val="-10"/>
                <w:sz w:val="24"/>
              </w:rPr>
              <w:t xml:space="preserve"> </w:t>
            </w:r>
            <w:r>
              <w:rPr>
                <w:sz w:val="24"/>
              </w:rPr>
              <w:t>дополнительной</w:t>
            </w:r>
            <w:r>
              <w:rPr>
                <w:spacing w:val="-5"/>
                <w:sz w:val="24"/>
              </w:rPr>
              <w:t xml:space="preserve"> </w:t>
            </w:r>
            <w:r>
              <w:rPr>
                <w:sz w:val="24"/>
              </w:rPr>
              <w:t>информации</w:t>
            </w:r>
            <w:r>
              <w:rPr>
                <w:spacing w:val="-5"/>
                <w:sz w:val="24"/>
              </w:rPr>
              <w:t xml:space="preserve"> </w:t>
            </w:r>
            <w:r>
              <w:rPr>
                <w:sz w:val="24"/>
              </w:rPr>
              <w:t>по</w:t>
            </w:r>
            <w:r>
              <w:rPr>
                <w:spacing w:val="-8"/>
                <w:sz w:val="24"/>
              </w:rPr>
              <w:t xml:space="preserve"> </w:t>
            </w:r>
            <w:r>
              <w:rPr>
                <w:sz w:val="24"/>
              </w:rPr>
              <w:t>содержанию</w:t>
            </w:r>
            <w:r>
              <w:rPr>
                <w:spacing w:val="-9"/>
                <w:sz w:val="24"/>
              </w:rPr>
              <w:t xml:space="preserve"> </w:t>
            </w:r>
            <w:r>
              <w:rPr>
                <w:sz w:val="24"/>
              </w:rPr>
              <w:t>учебного</w:t>
            </w:r>
            <w:r>
              <w:rPr>
                <w:spacing w:val="-7"/>
                <w:sz w:val="24"/>
              </w:rPr>
              <w:t xml:space="preserve"> </w:t>
            </w:r>
            <w:r>
              <w:rPr>
                <w:sz w:val="24"/>
              </w:rPr>
              <w:t>материала</w:t>
            </w:r>
            <w:r>
              <w:rPr>
                <w:spacing w:val="-7"/>
                <w:sz w:val="24"/>
              </w:rPr>
              <w:t xml:space="preserve"> </w:t>
            </w:r>
            <w:r>
              <w:rPr>
                <w:sz w:val="24"/>
              </w:rPr>
              <w:t>и определению профессионально значимых задач.</w:t>
            </w:r>
          </w:p>
          <w:p w14:paraId="3D444D26" w14:textId="77777777" w:rsidR="003C5256" w:rsidRDefault="00EA4AB5">
            <w:pPr>
              <w:pStyle w:val="TableParagraph"/>
              <w:spacing w:line="270" w:lineRule="atLeast"/>
              <w:ind w:left="110" w:right="4542"/>
              <w:rPr>
                <w:sz w:val="24"/>
              </w:rPr>
            </w:pPr>
            <w:r>
              <w:rPr>
                <w:sz w:val="24"/>
              </w:rPr>
              <w:t>Подготовка к практическим занятиям Оформление</w:t>
            </w:r>
            <w:r>
              <w:rPr>
                <w:spacing w:val="-14"/>
                <w:sz w:val="24"/>
              </w:rPr>
              <w:t xml:space="preserve"> </w:t>
            </w:r>
            <w:r>
              <w:rPr>
                <w:sz w:val="24"/>
              </w:rPr>
              <w:t>отчетов</w:t>
            </w:r>
            <w:r>
              <w:rPr>
                <w:spacing w:val="-12"/>
                <w:sz w:val="24"/>
              </w:rPr>
              <w:t xml:space="preserve"> </w:t>
            </w:r>
            <w:r>
              <w:rPr>
                <w:sz w:val="24"/>
              </w:rPr>
              <w:t>по</w:t>
            </w:r>
            <w:r>
              <w:rPr>
                <w:spacing w:val="-14"/>
                <w:sz w:val="24"/>
              </w:rPr>
              <w:t xml:space="preserve"> </w:t>
            </w:r>
            <w:r>
              <w:rPr>
                <w:sz w:val="24"/>
              </w:rPr>
              <w:t>практическим</w:t>
            </w:r>
            <w:r>
              <w:rPr>
                <w:spacing w:val="-13"/>
                <w:sz w:val="24"/>
              </w:rPr>
              <w:t xml:space="preserve"> </w:t>
            </w:r>
            <w:r>
              <w:rPr>
                <w:sz w:val="24"/>
              </w:rPr>
              <w:t>занятиям.</w:t>
            </w:r>
          </w:p>
        </w:tc>
        <w:tc>
          <w:tcPr>
            <w:tcW w:w="1428" w:type="dxa"/>
            <w:vMerge/>
            <w:tcBorders>
              <w:top w:val="nil"/>
            </w:tcBorders>
          </w:tcPr>
          <w:p w14:paraId="00507104" w14:textId="77777777" w:rsidR="003C5256" w:rsidRDefault="003C5256">
            <w:pPr>
              <w:rPr>
                <w:sz w:val="2"/>
                <w:szCs w:val="2"/>
              </w:rPr>
            </w:pPr>
          </w:p>
        </w:tc>
        <w:tc>
          <w:tcPr>
            <w:tcW w:w="1339" w:type="dxa"/>
            <w:vMerge/>
            <w:tcBorders>
              <w:top w:val="nil"/>
            </w:tcBorders>
          </w:tcPr>
          <w:p w14:paraId="290C6180" w14:textId="77777777" w:rsidR="003C5256" w:rsidRDefault="003C5256">
            <w:pPr>
              <w:rPr>
                <w:sz w:val="2"/>
                <w:szCs w:val="2"/>
              </w:rPr>
            </w:pPr>
          </w:p>
        </w:tc>
      </w:tr>
    </w:tbl>
    <w:p w14:paraId="6F45B415" w14:textId="77777777" w:rsidR="003C5256" w:rsidRDefault="003C5256">
      <w:pPr>
        <w:rPr>
          <w:sz w:val="2"/>
          <w:szCs w:val="2"/>
        </w:rPr>
        <w:sectPr w:rsidR="003C5256">
          <w:pgSz w:w="16840" w:h="11900" w:orient="landscape"/>
          <w:pgMar w:top="1020" w:right="992" w:bottom="1206"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34"/>
        <w:gridCol w:w="9933"/>
        <w:gridCol w:w="1406"/>
        <w:gridCol w:w="1418"/>
      </w:tblGrid>
      <w:tr w:rsidR="003C5256" w14:paraId="3345C1B6" w14:textId="77777777">
        <w:trPr>
          <w:trHeight w:val="827"/>
        </w:trPr>
        <w:tc>
          <w:tcPr>
            <w:tcW w:w="2234" w:type="dxa"/>
          </w:tcPr>
          <w:p w14:paraId="601A78E5" w14:textId="77777777" w:rsidR="003C5256" w:rsidRDefault="00EA4AB5">
            <w:pPr>
              <w:pStyle w:val="TableParagraph"/>
              <w:ind w:left="112"/>
              <w:rPr>
                <w:b/>
                <w:sz w:val="24"/>
              </w:rPr>
            </w:pPr>
            <w:r>
              <w:rPr>
                <w:b/>
                <w:sz w:val="24"/>
              </w:rPr>
              <w:lastRenderedPageBreak/>
              <w:t>Раздел</w:t>
            </w:r>
            <w:r>
              <w:rPr>
                <w:b/>
                <w:spacing w:val="-1"/>
                <w:sz w:val="24"/>
              </w:rPr>
              <w:t xml:space="preserve"> </w:t>
            </w:r>
            <w:r>
              <w:rPr>
                <w:b/>
                <w:sz w:val="24"/>
              </w:rPr>
              <w:t xml:space="preserve">2. </w:t>
            </w:r>
            <w:r>
              <w:rPr>
                <w:b/>
                <w:spacing w:val="-2"/>
                <w:sz w:val="24"/>
              </w:rPr>
              <w:t>Основы</w:t>
            </w:r>
          </w:p>
          <w:p w14:paraId="729CDF5A" w14:textId="77777777" w:rsidR="003C5256" w:rsidRDefault="00EA4AB5">
            <w:pPr>
              <w:pStyle w:val="TableParagraph"/>
              <w:spacing w:before="3" w:line="264" w:lineRule="exact"/>
              <w:ind w:left="112"/>
              <w:rPr>
                <w:b/>
                <w:sz w:val="24"/>
              </w:rPr>
            </w:pPr>
            <w:r>
              <w:rPr>
                <w:b/>
                <w:spacing w:val="-2"/>
                <w:sz w:val="24"/>
              </w:rPr>
              <w:t>дискретной математики</w:t>
            </w:r>
          </w:p>
        </w:tc>
        <w:tc>
          <w:tcPr>
            <w:tcW w:w="9933" w:type="dxa"/>
          </w:tcPr>
          <w:p w14:paraId="07316AB2" w14:textId="77777777" w:rsidR="003C5256" w:rsidRDefault="003C5256">
            <w:pPr>
              <w:pStyle w:val="TableParagraph"/>
              <w:rPr>
                <w:sz w:val="24"/>
              </w:rPr>
            </w:pPr>
          </w:p>
        </w:tc>
        <w:tc>
          <w:tcPr>
            <w:tcW w:w="1406" w:type="dxa"/>
          </w:tcPr>
          <w:p w14:paraId="0DD6F0D4" w14:textId="77777777" w:rsidR="003C5256" w:rsidRDefault="00EA4AB5">
            <w:pPr>
              <w:pStyle w:val="TableParagraph"/>
              <w:spacing w:line="262" w:lineRule="exact"/>
              <w:ind w:left="28"/>
              <w:jc w:val="center"/>
              <w:rPr>
                <w:sz w:val="24"/>
              </w:rPr>
            </w:pPr>
            <w:r>
              <w:rPr>
                <w:spacing w:val="-5"/>
                <w:sz w:val="24"/>
              </w:rPr>
              <w:t>16</w:t>
            </w:r>
          </w:p>
        </w:tc>
        <w:tc>
          <w:tcPr>
            <w:tcW w:w="1418" w:type="dxa"/>
          </w:tcPr>
          <w:p w14:paraId="09E1B768" w14:textId="77777777" w:rsidR="003C5256" w:rsidRDefault="003C5256">
            <w:pPr>
              <w:pStyle w:val="TableParagraph"/>
              <w:rPr>
                <w:sz w:val="24"/>
              </w:rPr>
            </w:pPr>
          </w:p>
        </w:tc>
      </w:tr>
      <w:tr w:rsidR="003C5256" w14:paraId="1A5A3B4A" w14:textId="77777777">
        <w:trPr>
          <w:trHeight w:val="276"/>
        </w:trPr>
        <w:tc>
          <w:tcPr>
            <w:tcW w:w="2234" w:type="dxa"/>
            <w:vMerge w:val="restart"/>
          </w:tcPr>
          <w:p w14:paraId="16252E0C" w14:textId="77777777" w:rsidR="003C5256" w:rsidRDefault="00EA4AB5">
            <w:pPr>
              <w:pStyle w:val="TableParagraph"/>
              <w:ind w:left="112"/>
              <w:rPr>
                <w:b/>
                <w:sz w:val="24"/>
              </w:rPr>
            </w:pPr>
            <w:r>
              <w:rPr>
                <w:b/>
                <w:sz w:val="24"/>
              </w:rPr>
              <w:t>Тема</w:t>
            </w:r>
            <w:r>
              <w:rPr>
                <w:b/>
                <w:spacing w:val="-15"/>
                <w:sz w:val="24"/>
              </w:rPr>
              <w:t xml:space="preserve"> </w:t>
            </w:r>
            <w:r>
              <w:rPr>
                <w:b/>
                <w:sz w:val="24"/>
              </w:rPr>
              <w:t>2.1.</w:t>
            </w:r>
            <w:r>
              <w:rPr>
                <w:b/>
                <w:spacing w:val="-15"/>
                <w:sz w:val="24"/>
              </w:rPr>
              <w:t xml:space="preserve"> </w:t>
            </w:r>
            <w:r>
              <w:rPr>
                <w:b/>
                <w:sz w:val="24"/>
              </w:rPr>
              <w:t>Основы теории</w:t>
            </w:r>
            <w:r>
              <w:rPr>
                <w:b/>
                <w:spacing w:val="-7"/>
                <w:sz w:val="24"/>
              </w:rPr>
              <w:t xml:space="preserve"> </w:t>
            </w:r>
            <w:r>
              <w:rPr>
                <w:b/>
                <w:spacing w:val="-2"/>
                <w:sz w:val="24"/>
              </w:rPr>
              <w:t>множеств</w:t>
            </w:r>
          </w:p>
        </w:tc>
        <w:tc>
          <w:tcPr>
            <w:tcW w:w="9933" w:type="dxa"/>
          </w:tcPr>
          <w:p w14:paraId="2B644E6A" w14:textId="77777777" w:rsidR="003C5256" w:rsidRDefault="00EA4AB5">
            <w:pPr>
              <w:pStyle w:val="TableParagraph"/>
              <w:spacing w:line="257"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406" w:type="dxa"/>
            <w:vMerge w:val="restart"/>
          </w:tcPr>
          <w:p w14:paraId="4220F9FF" w14:textId="77777777" w:rsidR="003C5256" w:rsidRDefault="00EA4AB5">
            <w:pPr>
              <w:pStyle w:val="TableParagraph"/>
              <w:spacing w:line="264" w:lineRule="exact"/>
              <w:ind w:left="22"/>
              <w:jc w:val="center"/>
              <w:rPr>
                <w:sz w:val="24"/>
              </w:rPr>
            </w:pPr>
            <w:r>
              <w:rPr>
                <w:spacing w:val="-10"/>
                <w:sz w:val="24"/>
              </w:rPr>
              <w:t>2</w:t>
            </w:r>
          </w:p>
        </w:tc>
        <w:tc>
          <w:tcPr>
            <w:tcW w:w="1418" w:type="dxa"/>
            <w:vMerge w:val="restart"/>
          </w:tcPr>
          <w:p w14:paraId="06237C0A" w14:textId="77777777" w:rsidR="003C5256" w:rsidRDefault="00EA4AB5">
            <w:pPr>
              <w:pStyle w:val="TableParagraph"/>
              <w:spacing w:line="264" w:lineRule="exact"/>
              <w:ind w:left="20"/>
              <w:jc w:val="center"/>
              <w:rPr>
                <w:sz w:val="24"/>
              </w:rPr>
            </w:pPr>
            <w:r>
              <w:rPr>
                <w:spacing w:val="-10"/>
                <w:sz w:val="24"/>
              </w:rPr>
              <w:t>1</w:t>
            </w:r>
          </w:p>
        </w:tc>
      </w:tr>
      <w:tr w:rsidR="003C5256" w14:paraId="72B18B9F" w14:textId="77777777">
        <w:trPr>
          <w:trHeight w:val="1378"/>
        </w:trPr>
        <w:tc>
          <w:tcPr>
            <w:tcW w:w="2234" w:type="dxa"/>
            <w:vMerge/>
            <w:tcBorders>
              <w:top w:val="nil"/>
            </w:tcBorders>
          </w:tcPr>
          <w:p w14:paraId="12A14D71" w14:textId="77777777" w:rsidR="003C5256" w:rsidRDefault="003C5256">
            <w:pPr>
              <w:rPr>
                <w:sz w:val="2"/>
                <w:szCs w:val="2"/>
              </w:rPr>
            </w:pPr>
          </w:p>
        </w:tc>
        <w:tc>
          <w:tcPr>
            <w:tcW w:w="9933" w:type="dxa"/>
          </w:tcPr>
          <w:p w14:paraId="5124AD6F" w14:textId="77777777" w:rsidR="003C5256" w:rsidRDefault="00EA4AB5">
            <w:pPr>
              <w:pStyle w:val="TableParagraph"/>
              <w:ind w:left="113"/>
              <w:rPr>
                <w:sz w:val="24"/>
              </w:rPr>
            </w:pPr>
            <w:r>
              <w:rPr>
                <w:sz w:val="24"/>
              </w:rPr>
              <w:t>Множество</w:t>
            </w:r>
            <w:r>
              <w:rPr>
                <w:spacing w:val="-5"/>
                <w:sz w:val="24"/>
              </w:rPr>
              <w:t xml:space="preserve"> </w:t>
            </w:r>
            <w:r>
              <w:rPr>
                <w:sz w:val="24"/>
              </w:rPr>
              <w:t>и</w:t>
            </w:r>
            <w:r>
              <w:rPr>
                <w:spacing w:val="-6"/>
                <w:sz w:val="24"/>
              </w:rPr>
              <w:t xml:space="preserve"> </w:t>
            </w:r>
            <w:r>
              <w:rPr>
                <w:sz w:val="24"/>
              </w:rPr>
              <w:t>его</w:t>
            </w:r>
            <w:r>
              <w:rPr>
                <w:spacing w:val="-5"/>
                <w:sz w:val="24"/>
              </w:rPr>
              <w:t xml:space="preserve"> </w:t>
            </w:r>
            <w:r>
              <w:rPr>
                <w:sz w:val="24"/>
              </w:rPr>
              <w:t>элементы.</w:t>
            </w:r>
            <w:r>
              <w:rPr>
                <w:spacing w:val="-5"/>
                <w:sz w:val="24"/>
              </w:rPr>
              <w:t xml:space="preserve"> </w:t>
            </w:r>
            <w:r>
              <w:rPr>
                <w:sz w:val="24"/>
              </w:rPr>
              <w:t>Пустое</w:t>
            </w:r>
            <w:r>
              <w:rPr>
                <w:spacing w:val="-5"/>
                <w:sz w:val="24"/>
              </w:rPr>
              <w:t xml:space="preserve"> </w:t>
            </w:r>
            <w:r>
              <w:rPr>
                <w:sz w:val="24"/>
              </w:rPr>
              <w:t>множество,</w:t>
            </w:r>
            <w:r>
              <w:rPr>
                <w:spacing w:val="-5"/>
                <w:sz w:val="24"/>
              </w:rPr>
              <w:t xml:space="preserve"> </w:t>
            </w:r>
            <w:r>
              <w:rPr>
                <w:sz w:val="24"/>
              </w:rPr>
              <w:t>подмножества</w:t>
            </w:r>
            <w:r>
              <w:rPr>
                <w:spacing w:val="-5"/>
                <w:sz w:val="24"/>
              </w:rPr>
              <w:t xml:space="preserve"> </w:t>
            </w:r>
            <w:r>
              <w:rPr>
                <w:sz w:val="24"/>
              </w:rPr>
              <w:t>некоторого</w:t>
            </w:r>
            <w:r>
              <w:rPr>
                <w:spacing w:val="-5"/>
                <w:sz w:val="24"/>
              </w:rPr>
              <w:t xml:space="preserve"> </w:t>
            </w:r>
            <w:r>
              <w:rPr>
                <w:sz w:val="24"/>
              </w:rPr>
              <w:t>множества. Операции над множествами: Отображение множеств.</w:t>
            </w:r>
          </w:p>
          <w:p w14:paraId="071E5CCF" w14:textId="77777777" w:rsidR="003C5256" w:rsidRDefault="00EA4AB5">
            <w:pPr>
              <w:pStyle w:val="TableParagraph"/>
              <w:ind w:left="113" w:right="392"/>
              <w:rPr>
                <w:sz w:val="24"/>
              </w:rPr>
            </w:pPr>
            <w:r>
              <w:rPr>
                <w:sz w:val="24"/>
              </w:rPr>
              <w:t>Понятие</w:t>
            </w:r>
            <w:r>
              <w:rPr>
                <w:spacing w:val="-4"/>
                <w:sz w:val="24"/>
              </w:rPr>
              <w:t xml:space="preserve"> </w:t>
            </w:r>
            <w:r>
              <w:rPr>
                <w:sz w:val="24"/>
              </w:rPr>
              <w:t>функции</w:t>
            </w:r>
            <w:r>
              <w:rPr>
                <w:spacing w:val="-5"/>
                <w:sz w:val="24"/>
              </w:rPr>
              <w:t xml:space="preserve"> </w:t>
            </w:r>
            <w:r>
              <w:rPr>
                <w:sz w:val="24"/>
              </w:rPr>
              <w:t>и</w:t>
            </w:r>
            <w:r>
              <w:rPr>
                <w:spacing w:val="-5"/>
                <w:sz w:val="24"/>
              </w:rPr>
              <w:t xml:space="preserve"> </w:t>
            </w:r>
            <w:r>
              <w:rPr>
                <w:sz w:val="24"/>
              </w:rPr>
              <w:t>способы</w:t>
            </w:r>
            <w:r>
              <w:rPr>
                <w:spacing w:val="-5"/>
                <w:sz w:val="24"/>
              </w:rPr>
              <w:t xml:space="preserve"> </w:t>
            </w:r>
            <w:r>
              <w:rPr>
                <w:sz w:val="24"/>
              </w:rPr>
              <w:t>ее</w:t>
            </w:r>
            <w:r>
              <w:rPr>
                <w:spacing w:val="-4"/>
                <w:sz w:val="24"/>
              </w:rPr>
              <w:t xml:space="preserve"> </w:t>
            </w:r>
            <w:r>
              <w:rPr>
                <w:sz w:val="24"/>
              </w:rPr>
              <w:t>задания,</w:t>
            </w:r>
            <w:r>
              <w:rPr>
                <w:spacing w:val="-4"/>
                <w:sz w:val="24"/>
              </w:rPr>
              <w:t xml:space="preserve"> </w:t>
            </w:r>
            <w:r>
              <w:rPr>
                <w:sz w:val="24"/>
              </w:rPr>
              <w:t>композиция</w:t>
            </w:r>
            <w:r>
              <w:rPr>
                <w:spacing w:val="-4"/>
                <w:sz w:val="24"/>
              </w:rPr>
              <w:t xml:space="preserve"> </w:t>
            </w:r>
            <w:r>
              <w:rPr>
                <w:sz w:val="24"/>
              </w:rPr>
              <w:t>функций.</w:t>
            </w:r>
            <w:r>
              <w:rPr>
                <w:spacing w:val="-4"/>
                <w:sz w:val="24"/>
              </w:rPr>
              <w:t xml:space="preserve"> </w:t>
            </w:r>
            <w:r>
              <w:rPr>
                <w:sz w:val="24"/>
              </w:rPr>
              <w:t>Отношения</w:t>
            </w:r>
            <w:r>
              <w:rPr>
                <w:spacing w:val="-4"/>
                <w:sz w:val="24"/>
              </w:rPr>
              <w:t xml:space="preserve"> </w:t>
            </w:r>
            <w:r>
              <w:rPr>
                <w:sz w:val="24"/>
              </w:rPr>
              <w:t>их</w:t>
            </w:r>
            <w:r>
              <w:rPr>
                <w:spacing w:val="-4"/>
                <w:sz w:val="24"/>
              </w:rPr>
              <w:t xml:space="preserve"> </w:t>
            </w:r>
            <w:r>
              <w:rPr>
                <w:sz w:val="24"/>
              </w:rPr>
              <w:t>виды</w:t>
            </w:r>
            <w:r>
              <w:rPr>
                <w:spacing w:val="-4"/>
                <w:sz w:val="24"/>
              </w:rPr>
              <w:t xml:space="preserve"> </w:t>
            </w:r>
            <w:r>
              <w:rPr>
                <w:sz w:val="24"/>
              </w:rPr>
              <w:t xml:space="preserve">и </w:t>
            </w:r>
            <w:r>
              <w:rPr>
                <w:spacing w:val="-2"/>
                <w:sz w:val="24"/>
              </w:rPr>
              <w:t>свойства.</w:t>
            </w:r>
          </w:p>
          <w:p w14:paraId="32DB30BD" w14:textId="77777777" w:rsidR="003C5256" w:rsidRDefault="00EA4AB5">
            <w:pPr>
              <w:pStyle w:val="TableParagraph"/>
              <w:spacing w:line="255" w:lineRule="exact"/>
              <w:ind w:left="113"/>
              <w:rPr>
                <w:sz w:val="24"/>
              </w:rPr>
            </w:pPr>
            <w:r>
              <w:rPr>
                <w:sz w:val="24"/>
              </w:rPr>
              <w:t>Диаграмма</w:t>
            </w:r>
            <w:r>
              <w:rPr>
                <w:spacing w:val="-3"/>
                <w:sz w:val="24"/>
              </w:rPr>
              <w:t xml:space="preserve"> </w:t>
            </w:r>
            <w:r>
              <w:rPr>
                <w:sz w:val="24"/>
              </w:rPr>
              <w:t>Венна.</w:t>
            </w:r>
            <w:r>
              <w:rPr>
                <w:spacing w:val="-3"/>
                <w:sz w:val="24"/>
              </w:rPr>
              <w:t xml:space="preserve"> </w:t>
            </w:r>
            <w:r>
              <w:rPr>
                <w:sz w:val="24"/>
              </w:rPr>
              <w:t>Числовые</w:t>
            </w:r>
            <w:r>
              <w:rPr>
                <w:spacing w:val="-4"/>
                <w:sz w:val="24"/>
              </w:rPr>
              <w:t xml:space="preserve"> </w:t>
            </w:r>
            <w:r>
              <w:rPr>
                <w:spacing w:val="-2"/>
                <w:sz w:val="24"/>
              </w:rPr>
              <w:t>множества.</w:t>
            </w:r>
          </w:p>
        </w:tc>
        <w:tc>
          <w:tcPr>
            <w:tcW w:w="1406" w:type="dxa"/>
            <w:vMerge/>
            <w:tcBorders>
              <w:top w:val="nil"/>
            </w:tcBorders>
          </w:tcPr>
          <w:p w14:paraId="1DE99DB3" w14:textId="77777777" w:rsidR="003C5256" w:rsidRDefault="003C5256">
            <w:pPr>
              <w:rPr>
                <w:sz w:val="2"/>
                <w:szCs w:val="2"/>
              </w:rPr>
            </w:pPr>
          </w:p>
        </w:tc>
        <w:tc>
          <w:tcPr>
            <w:tcW w:w="1418" w:type="dxa"/>
            <w:vMerge/>
            <w:tcBorders>
              <w:top w:val="nil"/>
            </w:tcBorders>
          </w:tcPr>
          <w:p w14:paraId="2653AA1B" w14:textId="77777777" w:rsidR="003C5256" w:rsidRDefault="003C5256">
            <w:pPr>
              <w:rPr>
                <w:sz w:val="2"/>
                <w:szCs w:val="2"/>
              </w:rPr>
            </w:pPr>
          </w:p>
        </w:tc>
      </w:tr>
      <w:tr w:rsidR="003C5256" w14:paraId="566052AD" w14:textId="77777777">
        <w:trPr>
          <w:trHeight w:val="299"/>
        </w:trPr>
        <w:tc>
          <w:tcPr>
            <w:tcW w:w="2234" w:type="dxa"/>
            <w:vMerge/>
            <w:tcBorders>
              <w:top w:val="nil"/>
            </w:tcBorders>
          </w:tcPr>
          <w:p w14:paraId="20464D59" w14:textId="77777777" w:rsidR="003C5256" w:rsidRDefault="003C5256">
            <w:pPr>
              <w:rPr>
                <w:sz w:val="2"/>
                <w:szCs w:val="2"/>
              </w:rPr>
            </w:pPr>
          </w:p>
        </w:tc>
        <w:tc>
          <w:tcPr>
            <w:tcW w:w="9933" w:type="dxa"/>
          </w:tcPr>
          <w:p w14:paraId="4412091A" w14:textId="77777777" w:rsidR="003C5256" w:rsidRDefault="00EA4AB5">
            <w:pPr>
              <w:pStyle w:val="TableParagraph"/>
              <w:spacing w:line="266" w:lineRule="exact"/>
              <w:ind w:left="113"/>
              <w:rPr>
                <w:b/>
                <w:sz w:val="24"/>
              </w:rPr>
            </w:pPr>
            <w:r>
              <w:rPr>
                <w:b/>
                <w:sz w:val="24"/>
              </w:rPr>
              <w:t>Практическое</w:t>
            </w:r>
            <w:r>
              <w:rPr>
                <w:b/>
                <w:spacing w:val="-10"/>
                <w:sz w:val="24"/>
              </w:rPr>
              <w:t xml:space="preserve"> </w:t>
            </w:r>
            <w:r>
              <w:rPr>
                <w:b/>
                <w:spacing w:val="-2"/>
                <w:sz w:val="24"/>
              </w:rPr>
              <w:t>занятие</w:t>
            </w:r>
          </w:p>
        </w:tc>
        <w:tc>
          <w:tcPr>
            <w:tcW w:w="1406" w:type="dxa"/>
            <w:vMerge w:val="restart"/>
          </w:tcPr>
          <w:p w14:paraId="02F40603" w14:textId="77777777" w:rsidR="003C5256" w:rsidRDefault="00EA4AB5">
            <w:pPr>
              <w:pStyle w:val="TableParagraph"/>
              <w:spacing w:line="262" w:lineRule="exact"/>
              <w:ind w:left="22"/>
              <w:jc w:val="center"/>
              <w:rPr>
                <w:sz w:val="24"/>
              </w:rPr>
            </w:pPr>
            <w:r>
              <w:rPr>
                <w:spacing w:val="-10"/>
                <w:sz w:val="24"/>
              </w:rPr>
              <w:t>2</w:t>
            </w:r>
          </w:p>
        </w:tc>
        <w:tc>
          <w:tcPr>
            <w:tcW w:w="1418" w:type="dxa"/>
            <w:vMerge w:val="restart"/>
          </w:tcPr>
          <w:p w14:paraId="66975337" w14:textId="77777777" w:rsidR="003C5256" w:rsidRDefault="00EA4AB5">
            <w:pPr>
              <w:pStyle w:val="TableParagraph"/>
              <w:spacing w:line="262" w:lineRule="exact"/>
              <w:ind w:left="20"/>
              <w:jc w:val="center"/>
              <w:rPr>
                <w:sz w:val="24"/>
              </w:rPr>
            </w:pPr>
            <w:r>
              <w:rPr>
                <w:spacing w:val="-10"/>
                <w:sz w:val="24"/>
              </w:rPr>
              <w:t>2</w:t>
            </w:r>
          </w:p>
        </w:tc>
      </w:tr>
      <w:tr w:rsidR="003C5256" w14:paraId="6C11DDFB" w14:textId="77777777">
        <w:trPr>
          <w:trHeight w:val="372"/>
        </w:trPr>
        <w:tc>
          <w:tcPr>
            <w:tcW w:w="2234" w:type="dxa"/>
            <w:vMerge/>
            <w:tcBorders>
              <w:top w:val="nil"/>
            </w:tcBorders>
          </w:tcPr>
          <w:p w14:paraId="4850A4B1" w14:textId="77777777" w:rsidR="003C5256" w:rsidRDefault="003C5256">
            <w:pPr>
              <w:rPr>
                <w:sz w:val="2"/>
                <w:szCs w:val="2"/>
              </w:rPr>
            </w:pPr>
          </w:p>
        </w:tc>
        <w:tc>
          <w:tcPr>
            <w:tcW w:w="9933" w:type="dxa"/>
          </w:tcPr>
          <w:p w14:paraId="58CAFF14" w14:textId="77777777" w:rsidR="003C5256" w:rsidRDefault="00EA4AB5">
            <w:pPr>
              <w:pStyle w:val="TableParagraph"/>
              <w:spacing w:line="262" w:lineRule="exact"/>
              <w:ind w:left="113"/>
              <w:rPr>
                <w:b/>
                <w:sz w:val="24"/>
              </w:rPr>
            </w:pPr>
            <w:r>
              <w:rPr>
                <w:sz w:val="24"/>
              </w:rPr>
              <w:t>13.</w:t>
            </w:r>
            <w:r>
              <w:rPr>
                <w:spacing w:val="-7"/>
                <w:sz w:val="24"/>
              </w:rPr>
              <w:t xml:space="preserve"> </w:t>
            </w:r>
            <w:r>
              <w:rPr>
                <w:sz w:val="24"/>
              </w:rPr>
              <w:t>Выполнение</w:t>
            </w:r>
            <w:r>
              <w:rPr>
                <w:spacing w:val="-5"/>
                <w:sz w:val="24"/>
              </w:rPr>
              <w:t xml:space="preserve"> </w:t>
            </w:r>
            <w:r>
              <w:rPr>
                <w:sz w:val="24"/>
              </w:rPr>
              <w:t>операций</w:t>
            </w:r>
            <w:r>
              <w:rPr>
                <w:spacing w:val="-3"/>
                <w:sz w:val="24"/>
              </w:rPr>
              <w:t xml:space="preserve"> </w:t>
            </w:r>
            <w:r>
              <w:rPr>
                <w:sz w:val="24"/>
              </w:rPr>
              <w:t>над</w:t>
            </w:r>
            <w:r>
              <w:rPr>
                <w:spacing w:val="-3"/>
                <w:sz w:val="24"/>
              </w:rPr>
              <w:t xml:space="preserve"> </w:t>
            </w:r>
            <w:r>
              <w:rPr>
                <w:spacing w:val="-2"/>
                <w:sz w:val="24"/>
              </w:rPr>
              <w:t>множествами</w:t>
            </w:r>
            <w:r>
              <w:rPr>
                <w:b/>
                <w:spacing w:val="-2"/>
                <w:sz w:val="24"/>
              </w:rPr>
              <w:t>.</w:t>
            </w:r>
          </w:p>
        </w:tc>
        <w:tc>
          <w:tcPr>
            <w:tcW w:w="1406" w:type="dxa"/>
            <w:vMerge/>
            <w:tcBorders>
              <w:top w:val="nil"/>
            </w:tcBorders>
          </w:tcPr>
          <w:p w14:paraId="7EA887DD" w14:textId="77777777" w:rsidR="003C5256" w:rsidRDefault="003C5256">
            <w:pPr>
              <w:rPr>
                <w:sz w:val="2"/>
                <w:szCs w:val="2"/>
              </w:rPr>
            </w:pPr>
          </w:p>
        </w:tc>
        <w:tc>
          <w:tcPr>
            <w:tcW w:w="1418" w:type="dxa"/>
            <w:vMerge/>
            <w:tcBorders>
              <w:top w:val="nil"/>
            </w:tcBorders>
          </w:tcPr>
          <w:p w14:paraId="2271352E" w14:textId="77777777" w:rsidR="003C5256" w:rsidRDefault="003C5256">
            <w:pPr>
              <w:rPr>
                <w:sz w:val="2"/>
                <w:szCs w:val="2"/>
              </w:rPr>
            </w:pPr>
          </w:p>
        </w:tc>
      </w:tr>
      <w:tr w:rsidR="003C5256" w14:paraId="742AA0EF" w14:textId="77777777">
        <w:trPr>
          <w:trHeight w:val="275"/>
        </w:trPr>
        <w:tc>
          <w:tcPr>
            <w:tcW w:w="2234" w:type="dxa"/>
            <w:vMerge/>
            <w:tcBorders>
              <w:top w:val="nil"/>
            </w:tcBorders>
          </w:tcPr>
          <w:p w14:paraId="047DCFD6" w14:textId="77777777" w:rsidR="003C5256" w:rsidRDefault="003C5256">
            <w:pPr>
              <w:rPr>
                <w:sz w:val="2"/>
                <w:szCs w:val="2"/>
              </w:rPr>
            </w:pPr>
          </w:p>
        </w:tc>
        <w:tc>
          <w:tcPr>
            <w:tcW w:w="9933" w:type="dxa"/>
          </w:tcPr>
          <w:p w14:paraId="699AFCB6" w14:textId="77777777" w:rsidR="003C5256" w:rsidRDefault="00EA4AB5">
            <w:pPr>
              <w:pStyle w:val="TableParagraph"/>
              <w:spacing w:line="255" w:lineRule="exact"/>
              <w:ind w:left="113"/>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406" w:type="dxa"/>
            <w:vMerge w:val="restart"/>
          </w:tcPr>
          <w:p w14:paraId="79DDC641" w14:textId="77777777" w:rsidR="003C5256" w:rsidRDefault="00EA4AB5">
            <w:pPr>
              <w:pStyle w:val="TableParagraph"/>
              <w:spacing w:line="262" w:lineRule="exact"/>
              <w:ind w:left="22"/>
              <w:jc w:val="center"/>
              <w:rPr>
                <w:sz w:val="24"/>
              </w:rPr>
            </w:pPr>
            <w:r>
              <w:rPr>
                <w:spacing w:val="-10"/>
                <w:sz w:val="24"/>
              </w:rPr>
              <w:t>3</w:t>
            </w:r>
          </w:p>
        </w:tc>
        <w:tc>
          <w:tcPr>
            <w:tcW w:w="1418" w:type="dxa"/>
            <w:vMerge w:val="restart"/>
          </w:tcPr>
          <w:p w14:paraId="4C0B9A48" w14:textId="77777777" w:rsidR="003C5256" w:rsidRDefault="00EA4AB5">
            <w:pPr>
              <w:pStyle w:val="TableParagraph"/>
              <w:spacing w:line="262" w:lineRule="exact"/>
              <w:ind w:left="20"/>
              <w:jc w:val="center"/>
              <w:rPr>
                <w:sz w:val="24"/>
              </w:rPr>
            </w:pPr>
            <w:r>
              <w:rPr>
                <w:spacing w:val="-10"/>
                <w:sz w:val="24"/>
              </w:rPr>
              <w:t>2</w:t>
            </w:r>
          </w:p>
        </w:tc>
      </w:tr>
      <w:tr w:rsidR="003C5256" w14:paraId="712B74B2" w14:textId="77777777">
        <w:trPr>
          <w:trHeight w:val="828"/>
        </w:trPr>
        <w:tc>
          <w:tcPr>
            <w:tcW w:w="2234" w:type="dxa"/>
            <w:vMerge/>
            <w:tcBorders>
              <w:top w:val="nil"/>
            </w:tcBorders>
          </w:tcPr>
          <w:p w14:paraId="226CD66E" w14:textId="77777777" w:rsidR="003C5256" w:rsidRDefault="003C5256">
            <w:pPr>
              <w:rPr>
                <w:sz w:val="2"/>
                <w:szCs w:val="2"/>
              </w:rPr>
            </w:pPr>
          </w:p>
        </w:tc>
        <w:tc>
          <w:tcPr>
            <w:tcW w:w="9933" w:type="dxa"/>
          </w:tcPr>
          <w:p w14:paraId="446AF920" w14:textId="77777777" w:rsidR="003C5256" w:rsidRDefault="00EA4AB5">
            <w:pPr>
              <w:pStyle w:val="TableParagraph"/>
              <w:ind w:left="113"/>
              <w:rPr>
                <w:sz w:val="24"/>
              </w:rPr>
            </w:pPr>
            <w:r>
              <w:rPr>
                <w:sz w:val="24"/>
              </w:rPr>
              <w:t>Проработка</w:t>
            </w:r>
            <w:r>
              <w:rPr>
                <w:spacing w:val="-7"/>
                <w:sz w:val="24"/>
              </w:rPr>
              <w:t xml:space="preserve"> </w:t>
            </w:r>
            <w:r>
              <w:rPr>
                <w:sz w:val="24"/>
              </w:rPr>
              <w:t>конспектов</w:t>
            </w:r>
            <w:r>
              <w:rPr>
                <w:spacing w:val="-5"/>
                <w:sz w:val="24"/>
              </w:rPr>
              <w:t xml:space="preserve"> </w:t>
            </w:r>
            <w:r>
              <w:rPr>
                <w:sz w:val="24"/>
              </w:rPr>
              <w:t>занятий,</w:t>
            </w:r>
            <w:r>
              <w:rPr>
                <w:spacing w:val="-4"/>
                <w:sz w:val="24"/>
              </w:rPr>
              <w:t xml:space="preserve"> </w:t>
            </w:r>
            <w:r>
              <w:rPr>
                <w:sz w:val="24"/>
              </w:rPr>
              <w:t>учебных</w:t>
            </w:r>
            <w:r>
              <w:rPr>
                <w:spacing w:val="-4"/>
                <w:sz w:val="24"/>
              </w:rPr>
              <w:t xml:space="preserve"> </w:t>
            </w:r>
            <w:r>
              <w:rPr>
                <w:sz w:val="24"/>
              </w:rPr>
              <w:t>изданий</w:t>
            </w:r>
            <w:r>
              <w:rPr>
                <w:spacing w:val="-5"/>
                <w:sz w:val="24"/>
              </w:rPr>
              <w:t xml:space="preserve"> </w:t>
            </w:r>
            <w:r>
              <w:rPr>
                <w:sz w:val="24"/>
              </w:rPr>
              <w:t>и</w:t>
            </w:r>
            <w:r>
              <w:rPr>
                <w:spacing w:val="-4"/>
                <w:sz w:val="24"/>
              </w:rPr>
              <w:t xml:space="preserve"> </w:t>
            </w:r>
            <w:r>
              <w:rPr>
                <w:sz w:val="24"/>
              </w:rPr>
              <w:t>дополнительной</w:t>
            </w:r>
            <w:r>
              <w:rPr>
                <w:spacing w:val="-5"/>
                <w:sz w:val="24"/>
              </w:rPr>
              <w:t xml:space="preserve"> </w:t>
            </w:r>
            <w:r>
              <w:rPr>
                <w:sz w:val="24"/>
              </w:rPr>
              <w:t>литературы</w:t>
            </w:r>
            <w:r>
              <w:rPr>
                <w:spacing w:val="-4"/>
                <w:sz w:val="24"/>
              </w:rPr>
              <w:t xml:space="preserve"> </w:t>
            </w:r>
            <w:r>
              <w:rPr>
                <w:spacing w:val="-5"/>
                <w:sz w:val="24"/>
              </w:rPr>
              <w:t>(по</w:t>
            </w:r>
          </w:p>
          <w:p w14:paraId="56E41F2F" w14:textId="77777777" w:rsidR="003C5256" w:rsidRDefault="00EA4AB5">
            <w:pPr>
              <w:pStyle w:val="TableParagraph"/>
              <w:spacing w:line="268" w:lineRule="exact"/>
              <w:ind w:left="113"/>
              <w:rPr>
                <w:sz w:val="24"/>
              </w:rPr>
            </w:pPr>
            <w:r>
              <w:rPr>
                <w:sz w:val="24"/>
              </w:rPr>
              <w:t>вопросам</w:t>
            </w:r>
            <w:r>
              <w:rPr>
                <w:spacing w:val="-8"/>
                <w:sz w:val="24"/>
              </w:rPr>
              <w:t xml:space="preserve"> </w:t>
            </w:r>
            <w:r>
              <w:rPr>
                <w:sz w:val="24"/>
              </w:rPr>
              <w:t>к</w:t>
            </w:r>
            <w:r>
              <w:rPr>
                <w:spacing w:val="-8"/>
                <w:sz w:val="24"/>
              </w:rPr>
              <w:t xml:space="preserve"> </w:t>
            </w:r>
            <w:r>
              <w:rPr>
                <w:sz w:val="24"/>
              </w:rPr>
              <w:t>разделам</w:t>
            </w:r>
            <w:r>
              <w:rPr>
                <w:spacing w:val="-8"/>
                <w:sz w:val="24"/>
              </w:rPr>
              <w:t xml:space="preserve"> </w:t>
            </w:r>
            <w:r>
              <w:rPr>
                <w:sz w:val="24"/>
              </w:rPr>
              <w:t>и</w:t>
            </w:r>
            <w:r>
              <w:rPr>
                <w:spacing w:val="-5"/>
                <w:sz w:val="24"/>
              </w:rPr>
              <w:t xml:space="preserve"> </w:t>
            </w:r>
            <w:r>
              <w:rPr>
                <w:sz w:val="24"/>
              </w:rPr>
              <w:t>главам</w:t>
            </w:r>
            <w:r>
              <w:rPr>
                <w:spacing w:val="-3"/>
                <w:sz w:val="24"/>
              </w:rPr>
              <w:t xml:space="preserve"> </w:t>
            </w:r>
            <w:r>
              <w:rPr>
                <w:sz w:val="24"/>
              </w:rPr>
              <w:t>учебных</w:t>
            </w:r>
            <w:r>
              <w:rPr>
                <w:spacing w:val="-5"/>
                <w:sz w:val="24"/>
              </w:rPr>
              <w:t xml:space="preserve"> </w:t>
            </w:r>
            <w:r>
              <w:rPr>
                <w:sz w:val="24"/>
              </w:rPr>
              <w:t>изданий,</w:t>
            </w:r>
            <w:r>
              <w:rPr>
                <w:spacing w:val="-8"/>
                <w:sz w:val="24"/>
              </w:rPr>
              <w:t xml:space="preserve"> </w:t>
            </w:r>
            <w:r>
              <w:rPr>
                <w:sz w:val="24"/>
              </w:rPr>
              <w:t>а</w:t>
            </w:r>
            <w:r>
              <w:rPr>
                <w:spacing w:val="-8"/>
                <w:sz w:val="24"/>
              </w:rPr>
              <w:t xml:space="preserve"> </w:t>
            </w:r>
            <w:r>
              <w:rPr>
                <w:sz w:val="24"/>
              </w:rPr>
              <w:t>также</w:t>
            </w:r>
            <w:r>
              <w:rPr>
                <w:spacing w:val="-8"/>
                <w:sz w:val="24"/>
              </w:rPr>
              <w:t xml:space="preserve"> </w:t>
            </w:r>
            <w:r>
              <w:rPr>
                <w:sz w:val="24"/>
              </w:rPr>
              <w:t>составленных</w:t>
            </w:r>
            <w:r>
              <w:rPr>
                <w:spacing w:val="-5"/>
                <w:sz w:val="24"/>
              </w:rPr>
              <w:t xml:space="preserve"> </w:t>
            </w:r>
            <w:r>
              <w:rPr>
                <w:sz w:val="24"/>
              </w:rPr>
              <w:t>преподавателем). Решение задач и упражнений.</w:t>
            </w:r>
          </w:p>
        </w:tc>
        <w:tc>
          <w:tcPr>
            <w:tcW w:w="1406" w:type="dxa"/>
            <w:vMerge/>
            <w:tcBorders>
              <w:top w:val="nil"/>
            </w:tcBorders>
          </w:tcPr>
          <w:p w14:paraId="088D30C2" w14:textId="77777777" w:rsidR="003C5256" w:rsidRDefault="003C5256">
            <w:pPr>
              <w:rPr>
                <w:sz w:val="2"/>
                <w:szCs w:val="2"/>
              </w:rPr>
            </w:pPr>
          </w:p>
        </w:tc>
        <w:tc>
          <w:tcPr>
            <w:tcW w:w="1418" w:type="dxa"/>
            <w:vMerge/>
            <w:tcBorders>
              <w:top w:val="nil"/>
            </w:tcBorders>
          </w:tcPr>
          <w:p w14:paraId="2B943E6C" w14:textId="77777777" w:rsidR="003C5256" w:rsidRDefault="003C5256">
            <w:pPr>
              <w:rPr>
                <w:sz w:val="2"/>
                <w:szCs w:val="2"/>
              </w:rPr>
            </w:pPr>
          </w:p>
        </w:tc>
      </w:tr>
      <w:tr w:rsidR="003C5256" w14:paraId="2BA7FEEF" w14:textId="77777777">
        <w:trPr>
          <w:trHeight w:val="275"/>
        </w:trPr>
        <w:tc>
          <w:tcPr>
            <w:tcW w:w="2234" w:type="dxa"/>
            <w:vMerge w:val="restart"/>
          </w:tcPr>
          <w:p w14:paraId="2B28CB19" w14:textId="77777777" w:rsidR="003C5256" w:rsidRDefault="00EA4AB5">
            <w:pPr>
              <w:pStyle w:val="TableParagraph"/>
              <w:ind w:left="112"/>
              <w:rPr>
                <w:b/>
                <w:sz w:val="24"/>
              </w:rPr>
            </w:pPr>
            <w:r>
              <w:rPr>
                <w:b/>
                <w:sz w:val="24"/>
              </w:rPr>
              <w:t>Тема</w:t>
            </w:r>
            <w:r>
              <w:rPr>
                <w:b/>
                <w:spacing w:val="-15"/>
                <w:sz w:val="24"/>
              </w:rPr>
              <w:t xml:space="preserve"> </w:t>
            </w:r>
            <w:r>
              <w:rPr>
                <w:b/>
                <w:sz w:val="24"/>
              </w:rPr>
              <w:t>2.2.</w:t>
            </w:r>
            <w:r>
              <w:rPr>
                <w:b/>
                <w:spacing w:val="-15"/>
                <w:sz w:val="24"/>
              </w:rPr>
              <w:t xml:space="preserve"> </w:t>
            </w:r>
            <w:r>
              <w:rPr>
                <w:b/>
                <w:sz w:val="24"/>
              </w:rPr>
              <w:t>Основы теории графов</w:t>
            </w:r>
          </w:p>
        </w:tc>
        <w:tc>
          <w:tcPr>
            <w:tcW w:w="9933" w:type="dxa"/>
          </w:tcPr>
          <w:p w14:paraId="5704506D" w14:textId="77777777" w:rsidR="003C5256" w:rsidRDefault="00EA4AB5">
            <w:pPr>
              <w:pStyle w:val="TableParagraph"/>
              <w:spacing w:line="255"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406" w:type="dxa"/>
            <w:vMerge w:val="restart"/>
          </w:tcPr>
          <w:p w14:paraId="5B8E5756" w14:textId="77777777" w:rsidR="003C5256" w:rsidRDefault="00EA4AB5">
            <w:pPr>
              <w:pStyle w:val="TableParagraph"/>
              <w:spacing w:line="262" w:lineRule="exact"/>
              <w:ind w:left="22"/>
              <w:jc w:val="center"/>
              <w:rPr>
                <w:sz w:val="24"/>
              </w:rPr>
            </w:pPr>
            <w:r>
              <w:rPr>
                <w:spacing w:val="-10"/>
                <w:sz w:val="24"/>
              </w:rPr>
              <w:t>2</w:t>
            </w:r>
          </w:p>
        </w:tc>
        <w:tc>
          <w:tcPr>
            <w:tcW w:w="1418" w:type="dxa"/>
            <w:vMerge w:val="restart"/>
          </w:tcPr>
          <w:p w14:paraId="7EB9741A" w14:textId="77777777" w:rsidR="003C5256" w:rsidRDefault="00EA4AB5">
            <w:pPr>
              <w:pStyle w:val="TableParagraph"/>
              <w:spacing w:line="262" w:lineRule="exact"/>
              <w:ind w:left="20"/>
              <w:jc w:val="center"/>
              <w:rPr>
                <w:sz w:val="24"/>
              </w:rPr>
            </w:pPr>
            <w:r>
              <w:rPr>
                <w:spacing w:val="-10"/>
                <w:sz w:val="24"/>
              </w:rPr>
              <w:t>1</w:t>
            </w:r>
          </w:p>
        </w:tc>
      </w:tr>
      <w:tr w:rsidR="003C5256" w14:paraId="44F19A2B" w14:textId="77777777">
        <w:trPr>
          <w:trHeight w:val="1655"/>
        </w:trPr>
        <w:tc>
          <w:tcPr>
            <w:tcW w:w="2234" w:type="dxa"/>
            <w:vMerge/>
            <w:tcBorders>
              <w:top w:val="nil"/>
            </w:tcBorders>
          </w:tcPr>
          <w:p w14:paraId="66EBE978" w14:textId="77777777" w:rsidR="003C5256" w:rsidRDefault="003C5256">
            <w:pPr>
              <w:rPr>
                <w:sz w:val="2"/>
                <w:szCs w:val="2"/>
              </w:rPr>
            </w:pPr>
          </w:p>
        </w:tc>
        <w:tc>
          <w:tcPr>
            <w:tcW w:w="9933" w:type="dxa"/>
          </w:tcPr>
          <w:p w14:paraId="036887D9" w14:textId="77777777" w:rsidR="003C5256" w:rsidRDefault="00EA4AB5">
            <w:pPr>
              <w:pStyle w:val="TableParagraph"/>
              <w:ind w:left="113"/>
              <w:rPr>
                <w:sz w:val="24"/>
              </w:rPr>
            </w:pPr>
            <w:r>
              <w:rPr>
                <w:sz w:val="24"/>
              </w:rPr>
              <w:t>История возникновения понятия графа. Задачи, приводящие к понятию графа. Определение графа, виды графов: полные, неполные.</w:t>
            </w:r>
          </w:p>
          <w:p w14:paraId="5C304ED8" w14:textId="77777777" w:rsidR="003C5256" w:rsidRDefault="00EA4AB5">
            <w:pPr>
              <w:pStyle w:val="TableParagraph"/>
              <w:ind w:left="113" w:right="392"/>
              <w:rPr>
                <w:sz w:val="24"/>
              </w:rPr>
            </w:pPr>
            <w:r>
              <w:rPr>
                <w:sz w:val="24"/>
              </w:rPr>
              <w:t>Элементы графы: вершины, ребра; степень вершины. Цикл в графе. Связанные графы. Деревья. Ориентированный граф.</w:t>
            </w:r>
          </w:p>
          <w:p w14:paraId="444DAB74" w14:textId="77777777" w:rsidR="003C5256" w:rsidRDefault="00EA4AB5">
            <w:pPr>
              <w:pStyle w:val="TableParagraph"/>
              <w:tabs>
                <w:tab w:val="left" w:pos="1790"/>
                <w:tab w:val="left" w:pos="2681"/>
                <w:tab w:val="left" w:pos="3221"/>
                <w:tab w:val="left" w:pos="4637"/>
                <w:tab w:val="left" w:pos="6218"/>
                <w:tab w:val="left" w:pos="7229"/>
                <w:tab w:val="left" w:pos="8246"/>
                <w:tab w:val="left" w:pos="8930"/>
              </w:tabs>
              <w:spacing w:line="270" w:lineRule="atLeast"/>
              <w:ind w:left="113" w:right="93"/>
              <w:rPr>
                <w:sz w:val="24"/>
              </w:rPr>
            </w:pPr>
            <w:r>
              <w:rPr>
                <w:spacing w:val="-2"/>
                <w:sz w:val="24"/>
              </w:rPr>
              <w:t>Изображение</w:t>
            </w:r>
            <w:r>
              <w:rPr>
                <w:sz w:val="24"/>
              </w:rPr>
              <w:tab/>
            </w:r>
            <w:r>
              <w:rPr>
                <w:spacing w:val="-4"/>
                <w:sz w:val="24"/>
              </w:rPr>
              <w:t>графа</w:t>
            </w:r>
            <w:r>
              <w:rPr>
                <w:sz w:val="24"/>
              </w:rPr>
              <w:tab/>
            </w:r>
            <w:r>
              <w:rPr>
                <w:spacing w:val="-6"/>
                <w:sz w:val="24"/>
              </w:rPr>
              <w:t>на</w:t>
            </w:r>
            <w:r>
              <w:rPr>
                <w:sz w:val="24"/>
              </w:rPr>
              <w:tab/>
            </w:r>
            <w:r>
              <w:rPr>
                <w:spacing w:val="-2"/>
                <w:sz w:val="24"/>
              </w:rPr>
              <w:t>плоскости.</w:t>
            </w:r>
            <w:r>
              <w:rPr>
                <w:sz w:val="24"/>
              </w:rPr>
              <w:tab/>
            </w:r>
            <w:r>
              <w:rPr>
                <w:spacing w:val="-2"/>
                <w:sz w:val="24"/>
              </w:rPr>
              <w:t>Применение</w:t>
            </w:r>
            <w:r>
              <w:rPr>
                <w:sz w:val="24"/>
              </w:rPr>
              <w:tab/>
            </w:r>
            <w:r>
              <w:rPr>
                <w:spacing w:val="-2"/>
                <w:sz w:val="24"/>
              </w:rPr>
              <w:t>теории</w:t>
            </w:r>
            <w:r>
              <w:rPr>
                <w:sz w:val="24"/>
              </w:rPr>
              <w:tab/>
            </w:r>
            <w:r>
              <w:rPr>
                <w:spacing w:val="-2"/>
                <w:sz w:val="24"/>
              </w:rPr>
              <w:t>графов</w:t>
            </w:r>
            <w:r>
              <w:rPr>
                <w:sz w:val="24"/>
              </w:rPr>
              <w:tab/>
            </w:r>
            <w:r>
              <w:rPr>
                <w:spacing w:val="-4"/>
                <w:sz w:val="24"/>
              </w:rPr>
              <w:t>при</w:t>
            </w:r>
            <w:r>
              <w:rPr>
                <w:sz w:val="24"/>
              </w:rPr>
              <w:tab/>
            </w:r>
            <w:r>
              <w:rPr>
                <w:spacing w:val="-2"/>
                <w:sz w:val="24"/>
              </w:rPr>
              <w:t xml:space="preserve">решении </w:t>
            </w:r>
            <w:r>
              <w:rPr>
                <w:sz w:val="24"/>
              </w:rPr>
              <w:t>профессиональных задач: в экономике и логистике.</w:t>
            </w:r>
          </w:p>
        </w:tc>
        <w:tc>
          <w:tcPr>
            <w:tcW w:w="1406" w:type="dxa"/>
            <w:vMerge/>
            <w:tcBorders>
              <w:top w:val="nil"/>
            </w:tcBorders>
          </w:tcPr>
          <w:p w14:paraId="72B76C0F" w14:textId="77777777" w:rsidR="003C5256" w:rsidRDefault="003C5256">
            <w:pPr>
              <w:rPr>
                <w:sz w:val="2"/>
                <w:szCs w:val="2"/>
              </w:rPr>
            </w:pPr>
          </w:p>
        </w:tc>
        <w:tc>
          <w:tcPr>
            <w:tcW w:w="1418" w:type="dxa"/>
            <w:vMerge/>
            <w:tcBorders>
              <w:top w:val="nil"/>
            </w:tcBorders>
          </w:tcPr>
          <w:p w14:paraId="01B98360" w14:textId="77777777" w:rsidR="003C5256" w:rsidRDefault="003C5256">
            <w:pPr>
              <w:rPr>
                <w:sz w:val="2"/>
                <w:szCs w:val="2"/>
              </w:rPr>
            </w:pPr>
          </w:p>
        </w:tc>
      </w:tr>
      <w:tr w:rsidR="003C5256" w14:paraId="67D4CF86" w14:textId="77777777">
        <w:trPr>
          <w:trHeight w:val="275"/>
        </w:trPr>
        <w:tc>
          <w:tcPr>
            <w:tcW w:w="2234" w:type="dxa"/>
            <w:vMerge/>
            <w:tcBorders>
              <w:top w:val="nil"/>
            </w:tcBorders>
          </w:tcPr>
          <w:p w14:paraId="03B4487B" w14:textId="77777777" w:rsidR="003C5256" w:rsidRDefault="003C5256">
            <w:pPr>
              <w:rPr>
                <w:sz w:val="2"/>
                <w:szCs w:val="2"/>
              </w:rPr>
            </w:pPr>
          </w:p>
        </w:tc>
        <w:tc>
          <w:tcPr>
            <w:tcW w:w="9933" w:type="dxa"/>
          </w:tcPr>
          <w:p w14:paraId="364D4D88" w14:textId="77777777" w:rsidR="003C5256" w:rsidRDefault="00EA4AB5">
            <w:pPr>
              <w:pStyle w:val="TableParagraph"/>
              <w:spacing w:line="255" w:lineRule="exact"/>
              <w:ind w:left="113"/>
              <w:rPr>
                <w:b/>
                <w:sz w:val="24"/>
              </w:rPr>
            </w:pPr>
            <w:r>
              <w:rPr>
                <w:b/>
                <w:sz w:val="24"/>
              </w:rPr>
              <w:t>Практическое</w:t>
            </w:r>
            <w:r>
              <w:rPr>
                <w:b/>
                <w:spacing w:val="-10"/>
                <w:sz w:val="24"/>
              </w:rPr>
              <w:t xml:space="preserve"> </w:t>
            </w:r>
            <w:r>
              <w:rPr>
                <w:b/>
                <w:spacing w:val="-2"/>
                <w:sz w:val="24"/>
              </w:rPr>
              <w:t>занятие</w:t>
            </w:r>
          </w:p>
        </w:tc>
        <w:tc>
          <w:tcPr>
            <w:tcW w:w="1406" w:type="dxa"/>
            <w:vMerge w:val="restart"/>
          </w:tcPr>
          <w:p w14:paraId="4EA432BF" w14:textId="77777777" w:rsidR="003C5256" w:rsidRDefault="00EA4AB5">
            <w:pPr>
              <w:pStyle w:val="TableParagraph"/>
              <w:spacing w:line="262" w:lineRule="exact"/>
              <w:ind w:left="22"/>
              <w:jc w:val="center"/>
              <w:rPr>
                <w:sz w:val="24"/>
              </w:rPr>
            </w:pPr>
            <w:r>
              <w:rPr>
                <w:spacing w:val="-10"/>
                <w:sz w:val="24"/>
              </w:rPr>
              <w:t>2</w:t>
            </w:r>
          </w:p>
        </w:tc>
        <w:tc>
          <w:tcPr>
            <w:tcW w:w="1418" w:type="dxa"/>
            <w:vMerge w:val="restart"/>
          </w:tcPr>
          <w:p w14:paraId="0C3BA926" w14:textId="77777777" w:rsidR="003C5256" w:rsidRDefault="00EA4AB5">
            <w:pPr>
              <w:pStyle w:val="TableParagraph"/>
              <w:spacing w:line="262" w:lineRule="exact"/>
              <w:ind w:left="20"/>
              <w:jc w:val="center"/>
              <w:rPr>
                <w:sz w:val="24"/>
              </w:rPr>
            </w:pPr>
            <w:r>
              <w:rPr>
                <w:spacing w:val="-10"/>
                <w:sz w:val="24"/>
              </w:rPr>
              <w:t>2</w:t>
            </w:r>
          </w:p>
        </w:tc>
      </w:tr>
      <w:tr w:rsidR="003C5256" w14:paraId="52D424DA" w14:textId="77777777">
        <w:trPr>
          <w:trHeight w:val="275"/>
        </w:trPr>
        <w:tc>
          <w:tcPr>
            <w:tcW w:w="2234" w:type="dxa"/>
            <w:vMerge/>
            <w:tcBorders>
              <w:top w:val="nil"/>
            </w:tcBorders>
          </w:tcPr>
          <w:p w14:paraId="6A2A34C6" w14:textId="77777777" w:rsidR="003C5256" w:rsidRDefault="003C5256">
            <w:pPr>
              <w:rPr>
                <w:sz w:val="2"/>
                <w:szCs w:val="2"/>
              </w:rPr>
            </w:pPr>
          </w:p>
        </w:tc>
        <w:tc>
          <w:tcPr>
            <w:tcW w:w="9933" w:type="dxa"/>
          </w:tcPr>
          <w:p w14:paraId="70377BC0" w14:textId="77777777" w:rsidR="003C5256" w:rsidRDefault="00EA4AB5">
            <w:pPr>
              <w:pStyle w:val="TableParagraph"/>
              <w:spacing w:line="255" w:lineRule="exact"/>
              <w:ind w:left="113"/>
              <w:rPr>
                <w:sz w:val="24"/>
              </w:rPr>
            </w:pPr>
            <w:r>
              <w:rPr>
                <w:sz w:val="24"/>
              </w:rPr>
              <w:t>14.</w:t>
            </w:r>
            <w:r>
              <w:rPr>
                <w:spacing w:val="-7"/>
                <w:sz w:val="24"/>
              </w:rPr>
              <w:t xml:space="preserve"> </w:t>
            </w:r>
            <w:r>
              <w:rPr>
                <w:sz w:val="24"/>
              </w:rPr>
              <w:t>Построение</w:t>
            </w:r>
            <w:r>
              <w:rPr>
                <w:spacing w:val="-5"/>
                <w:sz w:val="24"/>
              </w:rPr>
              <w:t xml:space="preserve"> </w:t>
            </w:r>
            <w:r>
              <w:rPr>
                <w:sz w:val="24"/>
              </w:rPr>
              <w:t>графа</w:t>
            </w:r>
            <w:r>
              <w:rPr>
                <w:spacing w:val="-5"/>
                <w:sz w:val="24"/>
              </w:rPr>
              <w:t xml:space="preserve"> </w:t>
            </w:r>
            <w:r>
              <w:rPr>
                <w:sz w:val="24"/>
              </w:rPr>
              <w:t>по</w:t>
            </w:r>
            <w:r>
              <w:rPr>
                <w:spacing w:val="-1"/>
                <w:sz w:val="24"/>
              </w:rPr>
              <w:t xml:space="preserve"> </w:t>
            </w:r>
            <w:r>
              <w:rPr>
                <w:sz w:val="24"/>
              </w:rPr>
              <w:t>условию</w:t>
            </w:r>
            <w:r>
              <w:rPr>
                <w:spacing w:val="-4"/>
                <w:sz w:val="24"/>
              </w:rPr>
              <w:t xml:space="preserve"> </w:t>
            </w:r>
            <w:r>
              <w:rPr>
                <w:sz w:val="24"/>
              </w:rPr>
              <w:t>ситуационных</w:t>
            </w:r>
            <w:r>
              <w:rPr>
                <w:spacing w:val="-1"/>
                <w:sz w:val="24"/>
              </w:rPr>
              <w:t xml:space="preserve"> </w:t>
            </w:r>
            <w:r>
              <w:rPr>
                <w:spacing w:val="-2"/>
                <w:sz w:val="24"/>
              </w:rPr>
              <w:t>задач</w:t>
            </w:r>
          </w:p>
        </w:tc>
        <w:tc>
          <w:tcPr>
            <w:tcW w:w="1406" w:type="dxa"/>
            <w:vMerge/>
            <w:tcBorders>
              <w:top w:val="nil"/>
            </w:tcBorders>
          </w:tcPr>
          <w:p w14:paraId="1B935D34" w14:textId="77777777" w:rsidR="003C5256" w:rsidRDefault="003C5256">
            <w:pPr>
              <w:rPr>
                <w:sz w:val="2"/>
                <w:szCs w:val="2"/>
              </w:rPr>
            </w:pPr>
          </w:p>
        </w:tc>
        <w:tc>
          <w:tcPr>
            <w:tcW w:w="1418" w:type="dxa"/>
            <w:vMerge/>
            <w:tcBorders>
              <w:top w:val="nil"/>
            </w:tcBorders>
          </w:tcPr>
          <w:p w14:paraId="7F6B4F74" w14:textId="77777777" w:rsidR="003C5256" w:rsidRDefault="003C5256">
            <w:pPr>
              <w:rPr>
                <w:sz w:val="2"/>
                <w:szCs w:val="2"/>
              </w:rPr>
            </w:pPr>
          </w:p>
        </w:tc>
      </w:tr>
      <w:tr w:rsidR="003C5256" w14:paraId="3D221FD8" w14:textId="77777777">
        <w:trPr>
          <w:trHeight w:val="275"/>
        </w:trPr>
        <w:tc>
          <w:tcPr>
            <w:tcW w:w="2234" w:type="dxa"/>
            <w:vMerge/>
            <w:tcBorders>
              <w:top w:val="nil"/>
            </w:tcBorders>
          </w:tcPr>
          <w:p w14:paraId="2F96A805" w14:textId="77777777" w:rsidR="003C5256" w:rsidRDefault="003C5256">
            <w:pPr>
              <w:rPr>
                <w:sz w:val="2"/>
                <w:szCs w:val="2"/>
              </w:rPr>
            </w:pPr>
          </w:p>
        </w:tc>
        <w:tc>
          <w:tcPr>
            <w:tcW w:w="9933" w:type="dxa"/>
          </w:tcPr>
          <w:p w14:paraId="41B8A614" w14:textId="77777777" w:rsidR="003C5256" w:rsidRDefault="00EA4AB5">
            <w:pPr>
              <w:pStyle w:val="TableParagraph"/>
              <w:spacing w:line="255" w:lineRule="exact"/>
              <w:ind w:left="113"/>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406" w:type="dxa"/>
            <w:vMerge w:val="restart"/>
          </w:tcPr>
          <w:p w14:paraId="63C81412" w14:textId="77777777" w:rsidR="003C5256" w:rsidRDefault="00EA4AB5">
            <w:pPr>
              <w:pStyle w:val="TableParagraph"/>
              <w:spacing w:line="262" w:lineRule="exact"/>
              <w:ind w:left="22"/>
              <w:jc w:val="center"/>
              <w:rPr>
                <w:sz w:val="24"/>
              </w:rPr>
            </w:pPr>
            <w:r>
              <w:rPr>
                <w:spacing w:val="-10"/>
                <w:sz w:val="24"/>
              </w:rPr>
              <w:t>5</w:t>
            </w:r>
          </w:p>
        </w:tc>
        <w:tc>
          <w:tcPr>
            <w:tcW w:w="1418" w:type="dxa"/>
            <w:vMerge w:val="restart"/>
          </w:tcPr>
          <w:p w14:paraId="0DB6E955" w14:textId="77777777" w:rsidR="003C5256" w:rsidRDefault="00EA4AB5">
            <w:pPr>
              <w:pStyle w:val="TableParagraph"/>
              <w:spacing w:line="262" w:lineRule="exact"/>
              <w:ind w:left="20"/>
              <w:jc w:val="center"/>
              <w:rPr>
                <w:sz w:val="24"/>
              </w:rPr>
            </w:pPr>
            <w:r>
              <w:rPr>
                <w:spacing w:val="-10"/>
                <w:sz w:val="24"/>
              </w:rPr>
              <w:t>2</w:t>
            </w:r>
          </w:p>
        </w:tc>
      </w:tr>
      <w:tr w:rsidR="003C5256" w14:paraId="412123C2" w14:textId="77777777">
        <w:trPr>
          <w:trHeight w:val="1102"/>
        </w:trPr>
        <w:tc>
          <w:tcPr>
            <w:tcW w:w="2234" w:type="dxa"/>
            <w:vMerge/>
            <w:tcBorders>
              <w:top w:val="nil"/>
            </w:tcBorders>
          </w:tcPr>
          <w:p w14:paraId="612C83A0" w14:textId="77777777" w:rsidR="003C5256" w:rsidRDefault="003C5256">
            <w:pPr>
              <w:rPr>
                <w:sz w:val="2"/>
                <w:szCs w:val="2"/>
              </w:rPr>
            </w:pPr>
          </w:p>
        </w:tc>
        <w:tc>
          <w:tcPr>
            <w:tcW w:w="9933" w:type="dxa"/>
          </w:tcPr>
          <w:p w14:paraId="03C26905" w14:textId="77777777" w:rsidR="003C5256" w:rsidRDefault="00EA4AB5">
            <w:pPr>
              <w:pStyle w:val="TableParagraph"/>
              <w:ind w:left="113" w:right="392"/>
              <w:rPr>
                <w:sz w:val="24"/>
              </w:rPr>
            </w:pPr>
            <w:r>
              <w:rPr>
                <w:sz w:val="24"/>
              </w:rPr>
              <w:t>Проработка</w:t>
            </w:r>
            <w:r>
              <w:rPr>
                <w:spacing w:val="-9"/>
                <w:sz w:val="24"/>
              </w:rPr>
              <w:t xml:space="preserve"> </w:t>
            </w:r>
            <w:r>
              <w:rPr>
                <w:sz w:val="24"/>
              </w:rPr>
              <w:t>конспектов</w:t>
            </w:r>
            <w:r>
              <w:rPr>
                <w:spacing w:val="-11"/>
                <w:sz w:val="24"/>
              </w:rPr>
              <w:t xml:space="preserve"> </w:t>
            </w:r>
            <w:r>
              <w:rPr>
                <w:sz w:val="24"/>
              </w:rPr>
              <w:t>занятий,</w:t>
            </w:r>
            <w:r>
              <w:rPr>
                <w:spacing w:val="-5"/>
                <w:sz w:val="24"/>
              </w:rPr>
              <w:t xml:space="preserve"> </w:t>
            </w:r>
            <w:r>
              <w:rPr>
                <w:sz w:val="24"/>
              </w:rPr>
              <w:t>учебной</w:t>
            </w:r>
            <w:r>
              <w:rPr>
                <w:spacing w:val="-7"/>
                <w:sz w:val="24"/>
              </w:rPr>
              <w:t xml:space="preserve"> </w:t>
            </w:r>
            <w:r>
              <w:rPr>
                <w:sz w:val="24"/>
              </w:rPr>
              <w:t>и</w:t>
            </w:r>
            <w:r>
              <w:rPr>
                <w:spacing w:val="-6"/>
                <w:sz w:val="24"/>
              </w:rPr>
              <w:t xml:space="preserve"> </w:t>
            </w:r>
            <w:r>
              <w:rPr>
                <w:sz w:val="24"/>
              </w:rPr>
              <w:t>дополнительной</w:t>
            </w:r>
            <w:r>
              <w:rPr>
                <w:spacing w:val="-7"/>
                <w:sz w:val="24"/>
              </w:rPr>
              <w:t xml:space="preserve"> </w:t>
            </w:r>
            <w:r>
              <w:rPr>
                <w:sz w:val="24"/>
              </w:rPr>
              <w:t>литературы</w:t>
            </w:r>
            <w:r>
              <w:rPr>
                <w:spacing w:val="-9"/>
                <w:sz w:val="24"/>
              </w:rPr>
              <w:t xml:space="preserve"> </w:t>
            </w:r>
            <w:r>
              <w:rPr>
                <w:sz w:val="24"/>
              </w:rPr>
              <w:t>(по</w:t>
            </w:r>
            <w:r>
              <w:rPr>
                <w:spacing w:val="-9"/>
                <w:sz w:val="24"/>
              </w:rPr>
              <w:t xml:space="preserve"> </w:t>
            </w:r>
            <w:r>
              <w:rPr>
                <w:sz w:val="24"/>
              </w:rPr>
              <w:t>вопросам</w:t>
            </w:r>
            <w:r>
              <w:rPr>
                <w:spacing w:val="-9"/>
                <w:sz w:val="24"/>
              </w:rPr>
              <w:t xml:space="preserve"> </w:t>
            </w:r>
            <w:r>
              <w:rPr>
                <w:sz w:val="24"/>
              </w:rPr>
              <w:t>к разделам и главам учебной литературы, а также составленных преподавателем), Подготовка к практическому занятию</w:t>
            </w:r>
          </w:p>
          <w:p w14:paraId="54439AC4" w14:textId="77777777" w:rsidR="003C5256" w:rsidRDefault="00EA4AB5">
            <w:pPr>
              <w:pStyle w:val="TableParagraph"/>
              <w:spacing w:line="255" w:lineRule="exact"/>
              <w:ind w:left="113"/>
              <w:rPr>
                <w:sz w:val="24"/>
              </w:rPr>
            </w:pPr>
            <w:r>
              <w:rPr>
                <w:sz w:val="24"/>
              </w:rPr>
              <w:t>Оформление</w:t>
            </w:r>
            <w:r>
              <w:rPr>
                <w:spacing w:val="-9"/>
                <w:sz w:val="24"/>
              </w:rPr>
              <w:t xml:space="preserve"> </w:t>
            </w:r>
            <w:r>
              <w:rPr>
                <w:sz w:val="24"/>
              </w:rPr>
              <w:t>практических</w:t>
            </w:r>
            <w:r>
              <w:rPr>
                <w:spacing w:val="-2"/>
                <w:sz w:val="24"/>
              </w:rPr>
              <w:t xml:space="preserve"> </w:t>
            </w:r>
            <w:r>
              <w:rPr>
                <w:sz w:val="24"/>
              </w:rPr>
              <w:t>занятий</w:t>
            </w:r>
            <w:r>
              <w:rPr>
                <w:spacing w:val="-4"/>
                <w:sz w:val="24"/>
              </w:rPr>
              <w:t xml:space="preserve"> </w:t>
            </w:r>
            <w:r>
              <w:rPr>
                <w:sz w:val="24"/>
              </w:rPr>
              <w:t>и</w:t>
            </w:r>
            <w:r>
              <w:rPr>
                <w:spacing w:val="-2"/>
                <w:sz w:val="24"/>
              </w:rPr>
              <w:t xml:space="preserve"> отчетов.</w:t>
            </w:r>
          </w:p>
        </w:tc>
        <w:tc>
          <w:tcPr>
            <w:tcW w:w="1406" w:type="dxa"/>
            <w:vMerge/>
            <w:tcBorders>
              <w:top w:val="nil"/>
            </w:tcBorders>
          </w:tcPr>
          <w:p w14:paraId="409522A7" w14:textId="77777777" w:rsidR="003C5256" w:rsidRDefault="003C5256">
            <w:pPr>
              <w:rPr>
                <w:sz w:val="2"/>
                <w:szCs w:val="2"/>
              </w:rPr>
            </w:pPr>
          </w:p>
        </w:tc>
        <w:tc>
          <w:tcPr>
            <w:tcW w:w="1418" w:type="dxa"/>
            <w:vMerge/>
            <w:tcBorders>
              <w:top w:val="nil"/>
            </w:tcBorders>
          </w:tcPr>
          <w:p w14:paraId="345F2527" w14:textId="77777777" w:rsidR="003C5256" w:rsidRDefault="003C5256">
            <w:pPr>
              <w:rPr>
                <w:sz w:val="2"/>
                <w:szCs w:val="2"/>
              </w:rPr>
            </w:pPr>
          </w:p>
        </w:tc>
      </w:tr>
      <w:tr w:rsidR="003C5256" w14:paraId="0B5A94FD" w14:textId="77777777">
        <w:trPr>
          <w:trHeight w:val="1381"/>
        </w:trPr>
        <w:tc>
          <w:tcPr>
            <w:tcW w:w="2234" w:type="dxa"/>
          </w:tcPr>
          <w:p w14:paraId="2F65941B" w14:textId="77777777" w:rsidR="003C5256" w:rsidRDefault="00EA4AB5">
            <w:pPr>
              <w:pStyle w:val="TableParagraph"/>
              <w:ind w:left="112" w:right="120"/>
              <w:rPr>
                <w:b/>
                <w:sz w:val="24"/>
              </w:rPr>
            </w:pPr>
            <w:r>
              <w:rPr>
                <w:b/>
                <w:sz w:val="24"/>
              </w:rPr>
              <w:t>Раздел</w:t>
            </w:r>
            <w:r>
              <w:rPr>
                <w:b/>
                <w:spacing w:val="-15"/>
                <w:sz w:val="24"/>
              </w:rPr>
              <w:t xml:space="preserve"> </w:t>
            </w:r>
            <w:r>
              <w:rPr>
                <w:b/>
                <w:sz w:val="24"/>
              </w:rPr>
              <w:t>3.</w:t>
            </w:r>
            <w:r>
              <w:rPr>
                <w:b/>
                <w:spacing w:val="-15"/>
                <w:sz w:val="24"/>
              </w:rPr>
              <w:t xml:space="preserve"> </w:t>
            </w:r>
            <w:r>
              <w:rPr>
                <w:b/>
                <w:sz w:val="24"/>
              </w:rPr>
              <w:t xml:space="preserve">Основы </w:t>
            </w:r>
            <w:r>
              <w:rPr>
                <w:b/>
                <w:spacing w:val="-2"/>
                <w:sz w:val="24"/>
              </w:rPr>
              <w:t xml:space="preserve">теории </w:t>
            </w:r>
            <w:r>
              <w:rPr>
                <w:b/>
                <w:sz w:val="24"/>
              </w:rPr>
              <w:t>вероятности и</w:t>
            </w:r>
          </w:p>
          <w:p w14:paraId="66EFA659" w14:textId="77777777" w:rsidR="003C5256" w:rsidRDefault="00EA4AB5">
            <w:pPr>
              <w:pStyle w:val="TableParagraph"/>
              <w:spacing w:before="5" w:line="264" w:lineRule="exact"/>
              <w:ind w:left="112"/>
              <w:rPr>
                <w:b/>
                <w:sz w:val="24"/>
              </w:rPr>
            </w:pPr>
            <w:r>
              <w:rPr>
                <w:b/>
                <w:spacing w:val="-2"/>
                <w:sz w:val="24"/>
              </w:rPr>
              <w:t>математической статистики</w:t>
            </w:r>
          </w:p>
        </w:tc>
        <w:tc>
          <w:tcPr>
            <w:tcW w:w="9933" w:type="dxa"/>
          </w:tcPr>
          <w:p w14:paraId="12CD9CAC" w14:textId="77777777" w:rsidR="003C5256" w:rsidRDefault="003C5256">
            <w:pPr>
              <w:pStyle w:val="TableParagraph"/>
              <w:rPr>
                <w:sz w:val="24"/>
              </w:rPr>
            </w:pPr>
          </w:p>
        </w:tc>
        <w:tc>
          <w:tcPr>
            <w:tcW w:w="1406" w:type="dxa"/>
          </w:tcPr>
          <w:p w14:paraId="75001B05" w14:textId="77777777" w:rsidR="003C5256" w:rsidRDefault="00EA4AB5">
            <w:pPr>
              <w:pStyle w:val="TableParagraph"/>
              <w:spacing w:line="263" w:lineRule="exact"/>
              <w:ind w:left="28"/>
              <w:jc w:val="center"/>
              <w:rPr>
                <w:sz w:val="24"/>
              </w:rPr>
            </w:pPr>
            <w:r>
              <w:rPr>
                <w:spacing w:val="-5"/>
                <w:sz w:val="24"/>
              </w:rPr>
              <w:t>27</w:t>
            </w:r>
          </w:p>
        </w:tc>
        <w:tc>
          <w:tcPr>
            <w:tcW w:w="1418" w:type="dxa"/>
          </w:tcPr>
          <w:p w14:paraId="201972EC" w14:textId="77777777" w:rsidR="003C5256" w:rsidRDefault="003C5256">
            <w:pPr>
              <w:pStyle w:val="TableParagraph"/>
              <w:rPr>
                <w:sz w:val="24"/>
              </w:rPr>
            </w:pPr>
          </w:p>
        </w:tc>
      </w:tr>
    </w:tbl>
    <w:p w14:paraId="2D126BCD" w14:textId="77777777" w:rsidR="003C5256" w:rsidRDefault="003C5256">
      <w:pPr>
        <w:pStyle w:val="TableParagraph"/>
        <w:rPr>
          <w:sz w:val="24"/>
        </w:rPr>
        <w:sectPr w:rsidR="003C5256">
          <w:type w:val="continuous"/>
          <w:pgSz w:w="16840" w:h="11900" w:orient="landscape"/>
          <w:pgMar w:top="1020" w:right="992" w:bottom="1099"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34"/>
        <w:gridCol w:w="9933"/>
        <w:gridCol w:w="1406"/>
        <w:gridCol w:w="1418"/>
      </w:tblGrid>
      <w:tr w:rsidR="003C5256" w14:paraId="3AB525A7" w14:textId="77777777">
        <w:trPr>
          <w:trHeight w:val="275"/>
        </w:trPr>
        <w:tc>
          <w:tcPr>
            <w:tcW w:w="2234" w:type="dxa"/>
            <w:vMerge w:val="restart"/>
          </w:tcPr>
          <w:p w14:paraId="36BE72A9" w14:textId="77777777" w:rsidR="003C5256" w:rsidRDefault="00EA4AB5">
            <w:pPr>
              <w:pStyle w:val="TableParagraph"/>
              <w:ind w:left="112" w:right="120"/>
              <w:rPr>
                <w:b/>
                <w:sz w:val="24"/>
              </w:rPr>
            </w:pPr>
            <w:r>
              <w:rPr>
                <w:b/>
                <w:sz w:val="24"/>
              </w:rPr>
              <w:lastRenderedPageBreak/>
              <w:t xml:space="preserve">Тема 3.1. </w:t>
            </w:r>
            <w:r>
              <w:rPr>
                <w:b/>
                <w:spacing w:val="-2"/>
                <w:sz w:val="24"/>
              </w:rPr>
              <w:t xml:space="preserve">Вероятность. Теоремы </w:t>
            </w:r>
            <w:r>
              <w:rPr>
                <w:b/>
                <w:sz w:val="24"/>
              </w:rPr>
              <w:t xml:space="preserve">сложения и </w:t>
            </w:r>
            <w:r>
              <w:rPr>
                <w:b/>
                <w:spacing w:val="-2"/>
                <w:sz w:val="24"/>
              </w:rPr>
              <w:t>умножения вероятностей</w:t>
            </w:r>
          </w:p>
        </w:tc>
        <w:tc>
          <w:tcPr>
            <w:tcW w:w="9933" w:type="dxa"/>
          </w:tcPr>
          <w:p w14:paraId="43419968" w14:textId="77777777" w:rsidR="003C5256" w:rsidRDefault="00EA4AB5">
            <w:pPr>
              <w:pStyle w:val="TableParagraph"/>
              <w:spacing w:line="255"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406" w:type="dxa"/>
            <w:vMerge w:val="restart"/>
          </w:tcPr>
          <w:p w14:paraId="46A706B8" w14:textId="77777777" w:rsidR="003C5256" w:rsidRDefault="00EA4AB5">
            <w:pPr>
              <w:pStyle w:val="TableParagraph"/>
              <w:spacing w:line="260" w:lineRule="exact"/>
              <w:ind w:left="22"/>
              <w:jc w:val="center"/>
              <w:rPr>
                <w:sz w:val="24"/>
              </w:rPr>
            </w:pPr>
            <w:r>
              <w:rPr>
                <w:spacing w:val="-10"/>
                <w:sz w:val="24"/>
              </w:rPr>
              <w:t>4</w:t>
            </w:r>
          </w:p>
        </w:tc>
        <w:tc>
          <w:tcPr>
            <w:tcW w:w="1418" w:type="dxa"/>
            <w:vMerge w:val="restart"/>
          </w:tcPr>
          <w:p w14:paraId="10B995D1" w14:textId="77777777" w:rsidR="003C5256" w:rsidRDefault="00EA4AB5">
            <w:pPr>
              <w:pStyle w:val="TableParagraph"/>
              <w:spacing w:line="260" w:lineRule="exact"/>
              <w:ind w:left="20"/>
              <w:jc w:val="center"/>
              <w:rPr>
                <w:sz w:val="24"/>
              </w:rPr>
            </w:pPr>
            <w:r>
              <w:rPr>
                <w:spacing w:val="-10"/>
                <w:sz w:val="24"/>
              </w:rPr>
              <w:t>2</w:t>
            </w:r>
          </w:p>
        </w:tc>
      </w:tr>
      <w:tr w:rsidR="003C5256" w14:paraId="55895B9F" w14:textId="77777777">
        <w:trPr>
          <w:trHeight w:val="1378"/>
        </w:trPr>
        <w:tc>
          <w:tcPr>
            <w:tcW w:w="2234" w:type="dxa"/>
            <w:vMerge/>
            <w:tcBorders>
              <w:top w:val="nil"/>
            </w:tcBorders>
          </w:tcPr>
          <w:p w14:paraId="52725062" w14:textId="77777777" w:rsidR="003C5256" w:rsidRDefault="003C5256">
            <w:pPr>
              <w:rPr>
                <w:sz w:val="2"/>
                <w:szCs w:val="2"/>
              </w:rPr>
            </w:pPr>
          </w:p>
        </w:tc>
        <w:tc>
          <w:tcPr>
            <w:tcW w:w="9933" w:type="dxa"/>
          </w:tcPr>
          <w:p w14:paraId="06829BD8" w14:textId="77777777" w:rsidR="003C5256" w:rsidRDefault="00EA4AB5">
            <w:pPr>
              <w:pStyle w:val="TableParagraph"/>
              <w:spacing w:line="260" w:lineRule="exact"/>
              <w:ind w:left="113"/>
              <w:rPr>
                <w:sz w:val="24"/>
              </w:rPr>
            </w:pPr>
            <w:r>
              <w:rPr>
                <w:spacing w:val="-2"/>
                <w:sz w:val="24"/>
              </w:rPr>
              <w:t>Комбинаторика.</w:t>
            </w:r>
          </w:p>
          <w:p w14:paraId="5BA15195" w14:textId="77777777" w:rsidR="003C5256" w:rsidRDefault="00EA4AB5">
            <w:pPr>
              <w:pStyle w:val="TableParagraph"/>
              <w:tabs>
                <w:tab w:val="left" w:pos="1224"/>
                <w:tab w:val="left" w:pos="2313"/>
                <w:tab w:val="left" w:pos="2678"/>
                <w:tab w:val="left" w:pos="4181"/>
                <w:tab w:val="left" w:pos="5330"/>
                <w:tab w:val="left" w:pos="6917"/>
                <w:tab w:val="left" w:pos="7284"/>
                <w:tab w:val="left" w:pos="8918"/>
              </w:tabs>
              <w:ind w:left="113" w:right="95"/>
              <w:rPr>
                <w:sz w:val="24"/>
              </w:rPr>
            </w:pPr>
            <w:r>
              <w:rPr>
                <w:spacing w:val="-2"/>
                <w:sz w:val="24"/>
              </w:rPr>
              <w:t>Понятие</w:t>
            </w:r>
            <w:r>
              <w:rPr>
                <w:sz w:val="24"/>
              </w:rPr>
              <w:tab/>
            </w:r>
            <w:r>
              <w:rPr>
                <w:spacing w:val="-2"/>
                <w:sz w:val="24"/>
              </w:rPr>
              <w:t>события</w:t>
            </w:r>
            <w:r>
              <w:rPr>
                <w:sz w:val="24"/>
              </w:rPr>
              <w:tab/>
            </w:r>
            <w:r>
              <w:rPr>
                <w:spacing w:val="-10"/>
                <w:sz w:val="24"/>
              </w:rPr>
              <w:t>и</w:t>
            </w:r>
            <w:r>
              <w:rPr>
                <w:sz w:val="24"/>
              </w:rPr>
              <w:tab/>
            </w:r>
            <w:r>
              <w:rPr>
                <w:spacing w:val="-2"/>
                <w:sz w:val="24"/>
              </w:rPr>
              <w:t>вероятности</w:t>
            </w:r>
            <w:r>
              <w:rPr>
                <w:sz w:val="24"/>
              </w:rPr>
              <w:tab/>
            </w:r>
            <w:r>
              <w:rPr>
                <w:spacing w:val="-2"/>
                <w:sz w:val="24"/>
              </w:rPr>
              <w:t>события.</w:t>
            </w:r>
            <w:r>
              <w:rPr>
                <w:sz w:val="24"/>
              </w:rPr>
              <w:tab/>
            </w:r>
            <w:r>
              <w:rPr>
                <w:spacing w:val="-2"/>
                <w:sz w:val="24"/>
              </w:rPr>
              <w:t>Достоверные</w:t>
            </w:r>
            <w:r>
              <w:rPr>
                <w:sz w:val="24"/>
              </w:rPr>
              <w:tab/>
            </w:r>
            <w:r>
              <w:rPr>
                <w:spacing w:val="-10"/>
                <w:sz w:val="24"/>
              </w:rPr>
              <w:t>и</w:t>
            </w:r>
            <w:r>
              <w:rPr>
                <w:sz w:val="24"/>
              </w:rPr>
              <w:tab/>
            </w:r>
            <w:r>
              <w:rPr>
                <w:spacing w:val="-2"/>
                <w:sz w:val="24"/>
              </w:rPr>
              <w:t>невозможные</w:t>
            </w:r>
            <w:r>
              <w:rPr>
                <w:sz w:val="24"/>
              </w:rPr>
              <w:tab/>
            </w:r>
            <w:r>
              <w:rPr>
                <w:spacing w:val="-2"/>
                <w:sz w:val="24"/>
              </w:rPr>
              <w:t xml:space="preserve">события. </w:t>
            </w:r>
            <w:r>
              <w:rPr>
                <w:sz w:val="24"/>
              </w:rPr>
              <w:t>Классическое определение вероятности.</w:t>
            </w:r>
          </w:p>
          <w:p w14:paraId="56C3B019" w14:textId="77777777" w:rsidR="003C5256" w:rsidRDefault="00EA4AB5">
            <w:pPr>
              <w:pStyle w:val="TableParagraph"/>
              <w:spacing w:line="270" w:lineRule="atLeast"/>
              <w:ind w:left="113"/>
              <w:rPr>
                <w:sz w:val="24"/>
              </w:rPr>
            </w:pPr>
            <w:r>
              <w:rPr>
                <w:sz w:val="24"/>
              </w:rPr>
              <w:t>Теорема сложения вероятностей. Теорема умножения вероятностей. Применение теории вероятности при решении профессиональных задач</w:t>
            </w:r>
          </w:p>
        </w:tc>
        <w:tc>
          <w:tcPr>
            <w:tcW w:w="1406" w:type="dxa"/>
            <w:vMerge/>
            <w:tcBorders>
              <w:top w:val="nil"/>
            </w:tcBorders>
          </w:tcPr>
          <w:p w14:paraId="2C47894C" w14:textId="77777777" w:rsidR="003C5256" w:rsidRDefault="003C5256">
            <w:pPr>
              <w:rPr>
                <w:sz w:val="2"/>
                <w:szCs w:val="2"/>
              </w:rPr>
            </w:pPr>
          </w:p>
        </w:tc>
        <w:tc>
          <w:tcPr>
            <w:tcW w:w="1418" w:type="dxa"/>
            <w:vMerge/>
            <w:tcBorders>
              <w:top w:val="nil"/>
            </w:tcBorders>
          </w:tcPr>
          <w:p w14:paraId="4F6AF6C2" w14:textId="77777777" w:rsidR="003C5256" w:rsidRDefault="003C5256">
            <w:pPr>
              <w:rPr>
                <w:sz w:val="2"/>
                <w:szCs w:val="2"/>
              </w:rPr>
            </w:pPr>
          </w:p>
        </w:tc>
      </w:tr>
      <w:tr w:rsidR="003C5256" w14:paraId="485D9D61" w14:textId="77777777">
        <w:trPr>
          <w:trHeight w:val="275"/>
        </w:trPr>
        <w:tc>
          <w:tcPr>
            <w:tcW w:w="2234" w:type="dxa"/>
            <w:vMerge/>
            <w:tcBorders>
              <w:top w:val="nil"/>
            </w:tcBorders>
          </w:tcPr>
          <w:p w14:paraId="118CD93A" w14:textId="77777777" w:rsidR="003C5256" w:rsidRDefault="003C5256">
            <w:pPr>
              <w:rPr>
                <w:sz w:val="2"/>
                <w:szCs w:val="2"/>
              </w:rPr>
            </w:pPr>
          </w:p>
        </w:tc>
        <w:tc>
          <w:tcPr>
            <w:tcW w:w="9933" w:type="dxa"/>
          </w:tcPr>
          <w:p w14:paraId="63764036" w14:textId="77777777" w:rsidR="003C5256" w:rsidRDefault="00EA4AB5">
            <w:pPr>
              <w:pStyle w:val="TableParagraph"/>
              <w:spacing w:line="255" w:lineRule="exact"/>
              <w:ind w:left="113"/>
              <w:rPr>
                <w:b/>
                <w:sz w:val="24"/>
              </w:rPr>
            </w:pPr>
            <w:r>
              <w:rPr>
                <w:b/>
                <w:sz w:val="24"/>
              </w:rPr>
              <w:t>Практические</w:t>
            </w:r>
            <w:r>
              <w:rPr>
                <w:b/>
                <w:spacing w:val="-15"/>
                <w:sz w:val="24"/>
              </w:rPr>
              <w:t xml:space="preserve"> </w:t>
            </w:r>
            <w:r>
              <w:rPr>
                <w:b/>
                <w:spacing w:val="-2"/>
                <w:sz w:val="24"/>
              </w:rPr>
              <w:t>занятия</w:t>
            </w:r>
          </w:p>
        </w:tc>
        <w:tc>
          <w:tcPr>
            <w:tcW w:w="1406" w:type="dxa"/>
            <w:vMerge w:val="restart"/>
          </w:tcPr>
          <w:p w14:paraId="4A8A5605" w14:textId="77777777" w:rsidR="003C5256" w:rsidRDefault="00EA4AB5">
            <w:pPr>
              <w:pStyle w:val="TableParagraph"/>
              <w:spacing w:line="260" w:lineRule="exact"/>
              <w:ind w:left="22"/>
              <w:jc w:val="center"/>
              <w:rPr>
                <w:sz w:val="24"/>
              </w:rPr>
            </w:pPr>
            <w:r>
              <w:rPr>
                <w:spacing w:val="-10"/>
                <w:sz w:val="24"/>
              </w:rPr>
              <w:t>6</w:t>
            </w:r>
          </w:p>
        </w:tc>
        <w:tc>
          <w:tcPr>
            <w:tcW w:w="1418" w:type="dxa"/>
            <w:vMerge w:val="restart"/>
          </w:tcPr>
          <w:p w14:paraId="3812E811" w14:textId="77777777" w:rsidR="003C5256" w:rsidRDefault="00EA4AB5">
            <w:pPr>
              <w:pStyle w:val="TableParagraph"/>
              <w:spacing w:line="260" w:lineRule="exact"/>
              <w:ind w:left="20" w:right="2"/>
              <w:jc w:val="center"/>
              <w:rPr>
                <w:sz w:val="24"/>
              </w:rPr>
            </w:pPr>
            <w:r>
              <w:rPr>
                <w:spacing w:val="-5"/>
                <w:sz w:val="24"/>
              </w:rPr>
              <w:t>2,3</w:t>
            </w:r>
          </w:p>
        </w:tc>
      </w:tr>
      <w:tr w:rsidR="003C5256" w14:paraId="40BABACE" w14:textId="77777777">
        <w:trPr>
          <w:trHeight w:val="828"/>
        </w:trPr>
        <w:tc>
          <w:tcPr>
            <w:tcW w:w="2234" w:type="dxa"/>
            <w:vMerge/>
            <w:tcBorders>
              <w:top w:val="nil"/>
            </w:tcBorders>
          </w:tcPr>
          <w:p w14:paraId="4A6B7DD6" w14:textId="77777777" w:rsidR="003C5256" w:rsidRDefault="003C5256">
            <w:pPr>
              <w:rPr>
                <w:sz w:val="2"/>
                <w:szCs w:val="2"/>
              </w:rPr>
            </w:pPr>
          </w:p>
        </w:tc>
        <w:tc>
          <w:tcPr>
            <w:tcW w:w="9933" w:type="dxa"/>
          </w:tcPr>
          <w:p w14:paraId="18C74E4A" w14:textId="77777777" w:rsidR="003C5256" w:rsidRDefault="00EA4AB5">
            <w:pPr>
              <w:pStyle w:val="TableParagraph"/>
              <w:numPr>
                <w:ilvl w:val="0"/>
                <w:numId w:val="283"/>
              </w:numPr>
              <w:tabs>
                <w:tab w:val="left" w:pos="471"/>
              </w:tabs>
              <w:spacing w:line="260" w:lineRule="exact"/>
              <w:ind w:left="471" w:hanging="360"/>
              <w:rPr>
                <w:sz w:val="24"/>
              </w:rPr>
            </w:pPr>
            <w:r>
              <w:rPr>
                <w:sz w:val="24"/>
              </w:rPr>
              <w:t>Решение</w:t>
            </w:r>
            <w:r>
              <w:rPr>
                <w:spacing w:val="-4"/>
                <w:sz w:val="24"/>
              </w:rPr>
              <w:t xml:space="preserve"> </w:t>
            </w:r>
            <w:r>
              <w:rPr>
                <w:sz w:val="24"/>
              </w:rPr>
              <w:t>комбинаторных</w:t>
            </w:r>
            <w:r>
              <w:rPr>
                <w:spacing w:val="-3"/>
                <w:sz w:val="24"/>
              </w:rPr>
              <w:t xml:space="preserve"> </w:t>
            </w:r>
            <w:r>
              <w:rPr>
                <w:spacing w:val="-2"/>
                <w:sz w:val="24"/>
              </w:rPr>
              <w:t>задач.</w:t>
            </w:r>
          </w:p>
          <w:p w14:paraId="311334AA" w14:textId="77777777" w:rsidR="003C5256" w:rsidRDefault="00EA4AB5">
            <w:pPr>
              <w:pStyle w:val="TableParagraph"/>
              <w:numPr>
                <w:ilvl w:val="0"/>
                <w:numId w:val="283"/>
              </w:numPr>
              <w:tabs>
                <w:tab w:val="left" w:pos="471"/>
              </w:tabs>
              <w:spacing w:line="274" w:lineRule="exact"/>
              <w:ind w:left="471" w:hanging="360"/>
              <w:rPr>
                <w:sz w:val="24"/>
              </w:rPr>
            </w:pPr>
            <w:r>
              <w:rPr>
                <w:sz w:val="24"/>
              </w:rPr>
              <w:t>Решение</w:t>
            </w:r>
            <w:r>
              <w:rPr>
                <w:spacing w:val="-6"/>
                <w:sz w:val="24"/>
              </w:rPr>
              <w:t xml:space="preserve"> </w:t>
            </w:r>
            <w:r>
              <w:rPr>
                <w:sz w:val="24"/>
              </w:rPr>
              <w:t>задач</w:t>
            </w:r>
            <w:r>
              <w:rPr>
                <w:spacing w:val="-4"/>
                <w:sz w:val="24"/>
              </w:rPr>
              <w:t xml:space="preserve"> </w:t>
            </w:r>
            <w:r>
              <w:rPr>
                <w:sz w:val="24"/>
              </w:rPr>
              <w:t>на</w:t>
            </w:r>
            <w:r>
              <w:rPr>
                <w:spacing w:val="-5"/>
                <w:sz w:val="24"/>
              </w:rPr>
              <w:t xml:space="preserve"> </w:t>
            </w:r>
            <w:r>
              <w:rPr>
                <w:sz w:val="24"/>
              </w:rPr>
              <w:t>определение</w:t>
            </w:r>
            <w:r>
              <w:rPr>
                <w:spacing w:val="-4"/>
                <w:sz w:val="24"/>
              </w:rPr>
              <w:t xml:space="preserve"> </w:t>
            </w:r>
            <w:r>
              <w:rPr>
                <w:sz w:val="24"/>
              </w:rPr>
              <w:t>вероятности</w:t>
            </w:r>
            <w:r>
              <w:rPr>
                <w:spacing w:val="55"/>
                <w:sz w:val="24"/>
              </w:rPr>
              <w:t xml:space="preserve"> </w:t>
            </w:r>
            <w:r>
              <w:rPr>
                <w:spacing w:val="-2"/>
                <w:sz w:val="24"/>
              </w:rPr>
              <w:t>события.</w:t>
            </w:r>
          </w:p>
          <w:p w14:paraId="48D8380C" w14:textId="77777777" w:rsidR="003C5256" w:rsidRDefault="00EA4AB5">
            <w:pPr>
              <w:pStyle w:val="TableParagraph"/>
              <w:numPr>
                <w:ilvl w:val="0"/>
                <w:numId w:val="283"/>
              </w:numPr>
              <w:tabs>
                <w:tab w:val="left" w:pos="471"/>
              </w:tabs>
              <w:spacing w:line="274" w:lineRule="exact"/>
              <w:ind w:left="471" w:hanging="360"/>
              <w:rPr>
                <w:sz w:val="24"/>
              </w:rPr>
            </w:pPr>
            <w:r>
              <w:rPr>
                <w:sz w:val="24"/>
              </w:rPr>
              <w:t>Решение</w:t>
            </w:r>
            <w:r>
              <w:rPr>
                <w:spacing w:val="-4"/>
                <w:sz w:val="24"/>
              </w:rPr>
              <w:t xml:space="preserve"> </w:t>
            </w:r>
            <w:r>
              <w:rPr>
                <w:sz w:val="24"/>
              </w:rPr>
              <w:t>задач</w:t>
            </w:r>
            <w:r>
              <w:rPr>
                <w:spacing w:val="-3"/>
                <w:sz w:val="24"/>
              </w:rPr>
              <w:t xml:space="preserve"> </w:t>
            </w:r>
            <w:r>
              <w:rPr>
                <w:sz w:val="24"/>
              </w:rPr>
              <w:t>на</w:t>
            </w:r>
            <w:r>
              <w:rPr>
                <w:spacing w:val="-3"/>
                <w:sz w:val="24"/>
              </w:rPr>
              <w:t xml:space="preserve"> </w:t>
            </w:r>
            <w:r>
              <w:rPr>
                <w:sz w:val="24"/>
              </w:rPr>
              <w:t>применение</w:t>
            </w:r>
            <w:r>
              <w:rPr>
                <w:spacing w:val="-4"/>
                <w:sz w:val="24"/>
              </w:rPr>
              <w:t xml:space="preserve"> </w:t>
            </w:r>
            <w:r>
              <w:rPr>
                <w:sz w:val="24"/>
              </w:rPr>
              <w:t>теорем</w:t>
            </w:r>
            <w:r>
              <w:rPr>
                <w:spacing w:val="54"/>
                <w:sz w:val="24"/>
              </w:rPr>
              <w:t xml:space="preserve"> </w:t>
            </w:r>
            <w:r>
              <w:rPr>
                <w:sz w:val="24"/>
              </w:rPr>
              <w:t>о</w:t>
            </w:r>
            <w:r>
              <w:rPr>
                <w:spacing w:val="-3"/>
                <w:sz w:val="24"/>
              </w:rPr>
              <w:t xml:space="preserve"> </w:t>
            </w:r>
            <w:r>
              <w:rPr>
                <w:sz w:val="24"/>
              </w:rPr>
              <w:t>вероятности</w:t>
            </w:r>
            <w:r>
              <w:rPr>
                <w:spacing w:val="-2"/>
                <w:sz w:val="24"/>
              </w:rPr>
              <w:t xml:space="preserve"> </w:t>
            </w:r>
            <w:r>
              <w:rPr>
                <w:sz w:val="24"/>
              </w:rPr>
              <w:t>суммы</w:t>
            </w:r>
            <w:r>
              <w:rPr>
                <w:spacing w:val="-4"/>
                <w:sz w:val="24"/>
              </w:rPr>
              <w:t xml:space="preserve"> </w:t>
            </w:r>
            <w:r>
              <w:rPr>
                <w:sz w:val="24"/>
              </w:rPr>
              <w:t>и</w:t>
            </w:r>
            <w:r>
              <w:rPr>
                <w:spacing w:val="-2"/>
                <w:sz w:val="24"/>
              </w:rPr>
              <w:t xml:space="preserve"> </w:t>
            </w:r>
            <w:r>
              <w:rPr>
                <w:sz w:val="24"/>
              </w:rPr>
              <w:t>произведения</w:t>
            </w:r>
            <w:r>
              <w:rPr>
                <w:spacing w:val="-3"/>
                <w:sz w:val="24"/>
              </w:rPr>
              <w:t xml:space="preserve"> </w:t>
            </w:r>
            <w:r>
              <w:rPr>
                <w:spacing w:val="-2"/>
                <w:sz w:val="24"/>
              </w:rPr>
              <w:t>событий.</w:t>
            </w:r>
          </w:p>
        </w:tc>
        <w:tc>
          <w:tcPr>
            <w:tcW w:w="1406" w:type="dxa"/>
            <w:vMerge/>
            <w:tcBorders>
              <w:top w:val="nil"/>
            </w:tcBorders>
          </w:tcPr>
          <w:p w14:paraId="29EAF97B" w14:textId="77777777" w:rsidR="003C5256" w:rsidRDefault="003C5256">
            <w:pPr>
              <w:rPr>
                <w:sz w:val="2"/>
                <w:szCs w:val="2"/>
              </w:rPr>
            </w:pPr>
          </w:p>
        </w:tc>
        <w:tc>
          <w:tcPr>
            <w:tcW w:w="1418" w:type="dxa"/>
            <w:vMerge/>
            <w:tcBorders>
              <w:top w:val="nil"/>
            </w:tcBorders>
          </w:tcPr>
          <w:p w14:paraId="3671A459" w14:textId="77777777" w:rsidR="003C5256" w:rsidRDefault="003C5256">
            <w:pPr>
              <w:rPr>
                <w:sz w:val="2"/>
                <w:szCs w:val="2"/>
              </w:rPr>
            </w:pPr>
          </w:p>
        </w:tc>
      </w:tr>
      <w:tr w:rsidR="003C5256" w14:paraId="1A50164F" w14:textId="77777777">
        <w:trPr>
          <w:trHeight w:val="275"/>
        </w:trPr>
        <w:tc>
          <w:tcPr>
            <w:tcW w:w="2234" w:type="dxa"/>
            <w:vMerge/>
            <w:tcBorders>
              <w:top w:val="nil"/>
            </w:tcBorders>
          </w:tcPr>
          <w:p w14:paraId="569D4DD2" w14:textId="77777777" w:rsidR="003C5256" w:rsidRDefault="003C5256">
            <w:pPr>
              <w:rPr>
                <w:sz w:val="2"/>
                <w:szCs w:val="2"/>
              </w:rPr>
            </w:pPr>
          </w:p>
        </w:tc>
        <w:tc>
          <w:tcPr>
            <w:tcW w:w="9933" w:type="dxa"/>
          </w:tcPr>
          <w:p w14:paraId="6BBF5B16" w14:textId="77777777" w:rsidR="003C5256" w:rsidRDefault="00EA4AB5">
            <w:pPr>
              <w:pStyle w:val="TableParagraph"/>
              <w:spacing w:line="255" w:lineRule="exact"/>
              <w:ind w:left="113"/>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406" w:type="dxa"/>
            <w:vMerge w:val="restart"/>
          </w:tcPr>
          <w:p w14:paraId="2716471E" w14:textId="77777777" w:rsidR="003C5256" w:rsidRDefault="00EA4AB5">
            <w:pPr>
              <w:pStyle w:val="TableParagraph"/>
              <w:spacing w:line="260" w:lineRule="exact"/>
              <w:ind w:left="22"/>
              <w:jc w:val="center"/>
              <w:rPr>
                <w:sz w:val="24"/>
              </w:rPr>
            </w:pPr>
            <w:r>
              <w:rPr>
                <w:spacing w:val="-10"/>
                <w:sz w:val="24"/>
              </w:rPr>
              <w:t>4</w:t>
            </w:r>
          </w:p>
        </w:tc>
        <w:tc>
          <w:tcPr>
            <w:tcW w:w="1418" w:type="dxa"/>
            <w:vMerge w:val="restart"/>
          </w:tcPr>
          <w:p w14:paraId="1CB30193" w14:textId="77777777" w:rsidR="003C5256" w:rsidRDefault="00EA4AB5">
            <w:pPr>
              <w:pStyle w:val="TableParagraph"/>
              <w:spacing w:line="260" w:lineRule="exact"/>
              <w:ind w:left="20"/>
              <w:jc w:val="center"/>
              <w:rPr>
                <w:sz w:val="24"/>
              </w:rPr>
            </w:pPr>
            <w:r>
              <w:rPr>
                <w:spacing w:val="-10"/>
                <w:sz w:val="24"/>
              </w:rPr>
              <w:t>2</w:t>
            </w:r>
          </w:p>
        </w:tc>
      </w:tr>
      <w:tr w:rsidR="003C5256" w14:paraId="0B17627B" w14:textId="77777777">
        <w:trPr>
          <w:trHeight w:val="1655"/>
        </w:trPr>
        <w:tc>
          <w:tcPr>
            <w:tcW w:w="2234" w:type="dxa"/>
            <w:vMerge/>
            <w:tcBorders>
              <w:top w:val="nil"/>
            </w:tcBorders>
          </w:tcPr>
          <w:p w14:paraId="0D748721" w14:textId="77777777" w:rsidR="003C5256" w:rsidRDefault="003C5256">
            <w:pPr>
              <w:rPr>
                <w:sz w:val="2"/>
                <w:szCs w:val="2"/>
              </w:rPr>
            </w:pPr>
          </w:p>
        </w:tc>
        <w:tc>
          <w:tcPr>
            <w:tcW w:w="9933" w:type="dxa"/>
          </w:tcPr>
          <w:p w14:paraId="4A70B9D4" w14:textId="77777777" w:rsidR="003C5256" w:rsidRDefault="00EA4AB5">
            <w:pPr>
              <w:pStyle w:val="TableParagraph"/>
              <w:spacing w:line="260" w:lineRule="exact"/>
              <w:ind w:left="113"/>
              <w:rPr>
                <w:sz w:val="24"/>
              </w:rPr>
            </w:pPr>
            <w:r>
              <w:rPr>
                <w:sz w:val="24"/>
              </w:rPr>
              <w:t>Проработка</w:t>
            </w:r>
            <w:r>
              <w:rPr>
                <w:spacing w:val="-8"/>
                <w:sz w:val="24"/>
              </w:rPr>
              <w:t xml:space="preserve"> </w:t>
            </w:r>
            <w:r>
              <w:rPr>
                <w:sz w:val="24"/>
              </w:rPr>
              <w:t>конспектов</w:t>
            </w:r>
            <w:r>
              <w:rPr>
                <w:spacing w:val="-10"/>
                <w:sz w:val="24"/>
              </w:rPr>
              <w:t xml:space="preserve"> </w:t>
            </w:r>
            <w:r>
              <w:rPr>
                <w:sz w:val="24"/>
              </w:rPr>
              <w:t>занятий,</w:t>
            </w:r>
            <w:r>
              <w:rPr>
                <w:spacing w:val="-4"/>
                <w:sz w:val="24"/>
              </w:rPr>
              <w:t xml:space="preserve"> </w:t>
            </w:r>
            <w:r>
              <w:rPr>
                <w:sz w:val="24"/>
              </w:rPr>
              <w:t>учебной</w:t>
            </w:r>
            <w:r>
              <w:rPr>
                <w:spacing w:val="-5"/>
                <w:sz w:val="24"/>
              </w:rPr>
              <w:t xml:space="preserve"> </w:t>
            </w:r>
            <w:r>
              <w:rPr>
                <w:sz w:val="24"/>
              </w:rPr>
              <w:t>и</w:t>
            </w:r>
            <w:r>
              <w:rPr>
                <w:spacing w:val="-6"/>
                <w:sz w:val="24"/>
              </w:rPr>
              <w:t xml:space="preserve"> </w:t>
            </w:r>
            <w:r>
              <w:rPr>
                <w:sz w:val="24"/>
              </w:rPr>
              <w:t>дополнительной</w:t>
            </w:r>
            <w:r>
              <w:rPr>
                <w:spacing w:val="-5"/>
                <w:sz w:val="24"/>
              </w:rPr>
              <w:t xml:space="preserve"> </w:t>
            </w:r>
            <w:r>
              <w:rPr>
                <w:sz w:val="24"/>
              </w:rPr>
              <w:t>литературы</w:t>
            </w:r>
            <w:r>
              <w:rPr>
                <w:spacing w:val="-7"/>
                <w:sz w:val="24"/>
              </w:rPr>
              <w:t xml:space="preserve"> </w:t>
            </w:r>
            <w:r>
              <w:rPr>
                <w:sz w:val="24"/>
              </w:rPr>
              <w:t>(по</w:t>
            </w:r>
            <w:r>
              <w:rPr>
                <w:spacing w:val="-7"/>
                <w:sz w:val="24"/>
              </w:rPr>
              <w:t xml:space="preserve"> </w:t>
            </w:r>
            <w:r>
              <w:rPr>
                <w:sz w:val="24"/>
              </w:rPr>
              <w:t>вопросам</w:t>
            </w:r>
            <w:r>
              <w:rPr>
                <w:spacing w:val="-7"/>
                <w:sz w:val="24"/>
              </w:rPr>
              <w:t xml:space="preserve"> </w:t>
            </w:r>
            <w:r>
              <w:rPr>
                <w:spacing w:val="-10"/>
                <w:sz w:val="24"/>
              </w:rPr>
              <w:t>к</w:t>
            </w:r>
          </w:p>
          <w:p w14:paraId="6195E6BC" w14:textId="77777777" w:rsidR="003C5256" w:rsidRDefault="00EA4AB5">
            <w:pPr>
              <w:pStyle w:val="TableParagraph"/>
              <w:ind w:left="113" w:right="102" w:hanging="1"/>
              <w:rPr>
                <w:sz w:val="24"/>
              </w:rPr>
            </w:pPr>
            <w:r>
              <w:rPr>
                <w:sz w:val="24"/>
              </w:rPr>
              <w:t>разделам</w:t>
            </w:r>
            <w:r>
              <w:rPr>
                <w:spacing w:val="-4"/>
                <w:sz w:val="24"/>
              </w:rPr>
              <w:t xml:space="preserve"> </w:t>
            </w:r>
            <w:r>
              <w:rPr>
                <w:sz w:val="24"/>
              </w:rPr>
              <w:t>и</w:t>
            </w:r>
            <w:r>
              <w:rPr>
                <w:spacing w:val="-5"/>
                <w:sz w:val="24"/>
              </w:rPr>
              <w:t xml:space="preserve"> </w:t>
            </w:r>
            <w:r>
              <w:rPr>
                <w:sz w:val="24"/>
              </w:rPr>
              <w:t>главам</w:t>
            </w:r>
            <w:r>
              <w:rPr>
                <w:spacing w:val="-4"/>
                <w:sz w:val="24"/>
              </w:rPr>
              <w:t xml:space="preserve"> </w:t>
            </w:r>
            <w:r>
              <w:rPr>
                <w:sz w:val="24"/>
              </w:rPr>
              <w:t>учебной</w:t>
            </w:r>
            <w:r>
              <w:rPr>
                <w:spacing w:val="-5"/>
                <w:sz w:val="24"/>
              </w:rPr>
              <w:t xml:space="preserve"> </w:t>
            </w:r>
            <w:r>
              <w:rPr>
                <w:sz w:val="24"/>
              </w:rPr>
              <w:t>литературы,</w:t>
            </w:r>
            <w:r>
              <w:rPr>
                <w:spacing w:val="-4"/>
                <w:sz w:val="24"/>
              </w:rPr>
              <w:t xml:space="preserve"> </w:t>
            </w:r>
            <w:r>
              <w:rPr>
                <w:sz w:val="24"/>
              </w:rPr>
              <w:t>а</w:t>
            </w:r>
            <w:r>
              <w:rPr>
                <w:spacing w:val="-4"/>
                <w:sz w:val="24"/>
              </w:rPr>
              <w:t xml:space="preserve"> </w:t>
            </w:r>
            <w:r>
              <w:rPr>
                <w:sz w:val="24"/>
              </w:rPr>
              <w:t>также</w:t>
            </w:r>
            <w:r>
              <w:rPr>
                <w:spacing w:val="-4"/>
                <w:sz w:val="24"/>
              </w:rPr>
              <w:t xml:space="preserve"> </w:t>
            </w:r>
            <w:r>
              <w:rPr>
                <w:sz w:val="24"/>
              </w:rPr>
              <w:t>составленных</w:t>
            </w:r>
            <w:r>
              <w:rPr>
                <w:spacing w:val="-4"/>
                <w:sz w:val="24"/>
              </w:rPr>
              <w:t xml:space="preserve"> </w:t>
            </w:r>
            <w:r>
              <w:rPr>
                <w:sz w:val="24"/>
              </w:rPr>
              <w:t>преподавателем),</w:t>
            </w:r>
            <w:r>
              <w:rPr>
                <w:spacing w:val="-4"/>
                <w:sz w:val="24"/>
              </w:rPr>
              <w:t xml:space="preserve"> </w:t>
            </w:r>
            <w:r>
              <w:rPr>
                <w:sz w:val="24"/>
              </w:rPr>
              <w:t>поиск,</w:t>
            </w:r>
            <w:r>
              <w:rPr>
                <w:spacing w:val="-4"/>
                <w:sz w:val="24"/>
              </w:rPr>
              <w:t xml:space="preserve"> </w:t>
            </w:r>
            <w:r>
              <w:rPr>
                <w:sz w:val="24"/>
              </w:rPr>
              <w:t>анализ и оценка дополнительной информации по содержанию учебного материала и определению профессионально значимых задач.</w:t>
            </w:r>
          </w:p>
          <w:p w14:paraId="4EC1A9A4" w14:textId="77777777" w:rsidR="003C5256" w:rsidRDefault="00EA4AB5">
            <w:pPr>
              <w:pStyle w:val="TableParagraph"/>
              <w:spacing w:line="270" w:lineRule="atLeast"/>
              <w:ind w:left="113" w:right="4656"/>
              <w:rPr>
                <w:sz w:val="24"/>
              </w:rPr>
            </w:pPr>
            <w:r>
              <w:rPr>
                <w:sz w:val="24"/>
              </w:rPr>
              <w:t>Подготовка к практическим занятиям Оформление</w:t>
            </w:r>
            <w:r>
              <w:rPr>
                <w:spacing w:val="-14"/>
                <w:sz w:val="24"/>
              </w:rPr>
              <w:t xml:space="preserve"> </w:t>
            </w:r>
            <w:r>
              <w:rPr>
                <w:sz w:val="24"/>
              </w:rPr>
              <w:t>отчетов</w:t>
            </w:r>
            <w:r>
              <w:rPr>
                <w:spacing w:val="-12"/>
                <w:sz w:val="24"/>
              </w:rPr>
              <w:t xml:space="preserve"> </w:t>
            </w:r>
            <w:r>
              <w:rPr>
                <w:sz w:val="24"/>
              </w:rPr>
              <w:t>по</w:t>
            </w:r>
            <w:r>
              <w:rPr>
                <w:spacing w:val="-14"/>
                <w:sz w:val="24"/>
              </w:rPr>
              <w:t xml:space="preserve"> </w:t>
            </w:r>
            <w:r>
              <w:rPr>
                <w:sz w:val="24"/>
              </w:rPr>
              <w:t>практическим</w:t>
            </w:r>
            <w:r>
              <w:rPr>
                <w:spacing w:val="-13"/>
                <w:sz w:val="24"/>
              </w:rPr>
              <w:t xml:space="preserve"> </w:t>
            </w:r>
            <w:r>
              <w:rPr>
                <w:sz w:val="24"/>
              </w:rPr>
              <w:t>занятиям.</w:t>
            </w:r>
          </w:p>
        </w:tc>
        <w:tc>
          <w:tcPr>
            <w:tcW w:w="1406" w:type="dxa"/>
            <w:vMerge/>
            <w:tcBorders>
              <w:top w:val="nil"/>
            </w:tcBorders>
          </w:tcPr>
          <w:p w14:paraId="7695CF44" w14:textId="77777777" w:rsidR="003C5256" w:rsidRDefault="003C5256">
            <w:pPr>
              <w:rPr>
                <w:sz w:val="2"/>
                <w:szCs w:val="2"/>
              </w:rPr>
            </w:pPr>
          </w:p>
        </w:tc>
        <w:tc>
          <w:tcPr>
            <w:tcW w:w="1418" w:type="dxa"/>
            <w:vMerge/>
            <w:tcBorders>
              <w:top w:val="nil"/>
            </w:tcBorders>
          </w:tcPr>
          <w:p w14:paraId="6C3D69F9" w14:textId="77777777" w:rsidR="003C5256" w:rsidRDefault="003C5256">
            <w:pPr>
              <w:rPr>
                <w:sz w:val="2"/>
                <w:szCs w:val="2"/>
              </w:rPr>
            </w:pPr>
          </w:p>
        </w:tc>
      </w:tr>
      <w:tr w:rsidR="003C5256" w14:paraId="5EB7EDC8" w14:textId="77777777">
        <w:trPr>
          <w:trHeight w:val="275"/>
        </w:trPr>
        <w:tc>
          <w:tcPr>
            <w:tcW w:w="2234" w:type="dxa"/>
            <w:vMerge w:val="restart"/>
          </w:tcPr>
          <w:p w14:paraId="1B29C740" w14:textId="77777777" w:rsidR="003C5256" w:rsidRDefault="00EA4AB5">
            <w:pPr>
              <w:pStyle w:val="TableParagraph"/>
              <w:ind w:left="112"/>
              <w:rPr>
                <w:b/>
                <w:sz w:val="24"/>
              </w:rPr>
            </w:pPr>
            <w:r>
              <w:rPr>
                <w:b/>
                <w:sz w:val="24"/>
              </w:rPr>
              <w:t xml:space="preserve">Тема 3.2. </w:t>
            </w:r>
            <w:r>
              <w:rPr>
                <w:b/>
                <w:spacing w:val="-2"/>
                <w:sz w:val="24"/>
              </w:rPr>
              <w:t xml:space="preserve">Случайная </w:t>
            </w:r>
            <w:r>
              <w:rPr>
                <w:b/>
                <w:sz w:val="24"/>
              </w:rPr>
              <w:t xml:space="preserve">величина, ее </w:t>
            </w:r>
            <w:r>
              <w:rPr>
                <w:b/>
                <w:spacing w:val="-2"/>
                <w:sz w:val="24"/>
              </w:rPr>
              <w:t>функция распределения</w:t>
            </w:r>
          </w:p>
        </w:tc>
        <w:tc>
          <w:tcPr>
            <w:tcW w:w="9933" w:type="dxa"/>
          </w:tcPr>
          <w:p w14:paraId="2CCDAF6D" w14:textId="77777777" w:rsidR="003C5256" w:rsidRDefault="00EA4AB5">
            <w:pPr>
              <w:pStyle w:val="TableParagraph"/>
              <w:spacing w:line="255"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406" w:type="dxa"/>
            <w:vMerge w:val="restart"/>
          </w:tcPr>
          <w:p w14:paraId="69CFC5E2" w14:textId="77777777" w:rsidR="003C5256" w:rsidRDefault="00EA4AB5">
            <w:pPr>
              <w:pStyle w:val="TableParagraph"/>
              <w:spacing w:line="260" w:lineRule="exact"/>
              <w:ind w:left="22"/>
              <w:jc w:val="center"/>
              <w:rPr>
                <w:sz w:val="24"/>
              </w:rPr>
            </w:pPr>
            <w:r>
              <w:rPr>
                <w:spacing w:val="-10"/>
                <w:sz w:val="24"/>
              </w:rPr>
              <w:t>2</w:t>
            </w:r>
          </w:p>
        </w:tc>
        <w:tc>
          <w:tcPr>
            <w:tcW w:w="1418" w:type="dxa"/>
            <w:vMerge w:val="restart"/>
          </w:tcPr>
          <w:p w14:paraId="62E74E69" w14:textId="77777777" w:rsidR="003C5256" w:rsidRDefault="00EA4AB5">
            <w:pPr>
              <w:pStyle w:val="TableParagraph"/>
              <w:spacing w:line="260" w:lineRule="exact"/>
              <w:ind w:left="20"/>
              <w:jc w:val="center"/>
              <w:rPr>
                <w:sz w:val="24"/>
              </w:rPr>
            </w:pPr>
            <w:r>
              <w:rPr>
                <w:spacing w:val="-10"/>
                <w:sz w:val="24"/>
              </w:rPr>
              <w:t>1</w:t>
            </w:r>
          </w:p>
        </w:tc>
      </w:tr>
      <w:tr w:rsidR="003C5256" w14:paraId="49CCC321" w14:textId="77777777">
        <w:trPr>
          <w:trHeight w:val="597"/>
        </w:trPr>
        <w:tc>
          <w:tcPr>
            <w:tcW w:w="2234" w:type="dxa"/>
            <w:vMerge/>
            <w:tcBorders>
              <w:top w:val="nil"/>
            </w:tcBorders>
          </w:tcPr>
          <w:p w14:paraId="5129F11D" w14:textId="77777777" w:rsidR="003C5256" w:rsidRDefault="003C5256">
            <w:pPr>
              <w:rPr>
                <w:sz w:val="2"/>
                <w:szCs w:val="2"/>
              </w:rPr>
            </w:pPr>
          </w:p>
        </w:tc>
        <w:tc>
          <w:tcPr>
            <w:tcW w:w="9933" w:type="dxa"/>
          </w:tcPr>
          <w:p w14:paraId="5113CF1C" w14:textId="77777777" w:rsidR="003C5256" w:rsidRDefault="00EA4AB5">
            <w:pPr>
              <w:pStyle w:val="TableParagraph"/>
              <w:spacing w:before="7"/>
              <w:ind w:left="113"/>
              <w:rPr>
                <w:sz w:val="24"/>
              </w:rPr>
            </w:pPr>
            <w:r>
              <w:rPr>
                <w:sz w:val="24"/>
              </w:rPr>
              <w:t>Случайная величина. Дискретная и непрерывная случайные величины. Закон распределения случайной величины.</w:t>
            </w:r>
          </w:p>
        </w:tc>
        <w:tc>
          <w:tcPr>
            <w:tcW w:w="1406" w:type="dxa"/>
            <w:vMerge/>
            <w:tcBorders>
              <w:top w:val="nil"/>
            </w:tcBorders>
          </w:tcPr>
          <w:p w14:paraId="7FFD3C63" w14:textId="77777777" w:rsidR="003C5256" w:rsidRDefault="003C5256">
            <w:pPr>
              <w:rPr>
                <w:sz w:val="2"/>
                <w:szCs w:val="2"/>
              </w:rPr>
            </w:pPr>
          </w:p>
        </w:tc>
        <w:tc>
          <w:tcPr>
            <w:tcW w:w="1418" w:type="dxa"/>
            <w:vMerge/>
            <w:tcBorders>
              <w:top w:val="nil"/>
            </w:tcBorders>
          </w:tcPr>
          <w:p w14:paraId="31028C4A" w14:textId="77777777" w:rsidR="003C5256" w:rsidRDefault="003C5256">
            <w:pPr>
              <w:rPr>
                <w:sz w:val="2"/>
                <w:szCs w:val="2"/>
              </w:rPr>
            </w:pPr>
          </w:p>
        </w:tc>
      </w:tr>
      <w:tr w:rsidR="003C5256" w14:paraId="01E9E441" w14:textId="77777777">
        <w:trPr>
          <w:trHeight w:val="275"/>
        </w:trPr>
        <w:tc>
          <w:tcPr>
            <w:tcW w:w="2234" w:type="dxa"/>
            <w:vMerge/>
            <w:tcBorders>
              <w:top w:val="nil"/>
            </w:tcBorders>
          </w:tcPr>
          <w:p w14:paraId="4F66B76F" w14:textId="77777777" w:rsidR="003C5256" w:rsidRDefault="003C5256">
            <w:pPr>
              <w:rPr>
                <w:sz w:val="2"/>
                <w:szCs w:val="2"/>
              </w:rPr>
            </w:pPr>
          </w:p>
        </w:tc>
        <w:tc>
          <w:tcPr>
            <w:tcW w:w="9933" w:type="dxa"/>
          </w:tcPr>
          <w:p w14:paraId="3297ED20" w14:textId="77777777" w:rsidR="003C5256" w:rsidRDefault="00EA4AB5">
            <w:pPr>
              <w:pStyle w:val="TableParagraph"/>
              <w:spacing w:line="255" w:lineRule="exact"/>
              <w:ind w:left="113"/>
              <w:rPr>
                <w:b/>
                <w:sz w:val="24"/>
              </w:rPr>
            </w:pPr>
            <w:r>
              <w:rPr>
                <w:b/>
                <w:sz w:val="24"/>
              </w:rPr>
              <w:t>Практическое</w:t>
            </w:r>
            <w:r>
              <w:rPr>
                <w:b/>
                <w:spacing w:val="-10"/>
                <w:sz w:val="24"/>
              </w:rPr>
              <w:t xml:space="preserve"> </w:t>
            </w:r>
            <w:r>
              <w:rPr>
                <w:b/>
                <w:spacing w:val="-2"/>
                <w:sz w:val="24"/>
              </w:rPr>
              <w:t>занятие</w:t>
            </w:r>
          </w:p>
        </w:tc>
        <w:tc>
          <w:tcPr>
            <w:tcW w:w="1406" w:type="dxa"/>
            <w:vMerge w:val="restart"/>
          </w:tcPr>
          <w:p w14:paraId="0970A943" w14:textId="77777777" w:rsidR="003C5256" w:rsidRDefault="00EA4AB5">
            <w:pPr>
              <w:pStyle w:val="TableParagraph"/>
              <w:spacing w:line="260" w:lineRule="exact"/>
              <w:ind w:left="22"/>
              <w:jc w:val="center"/>
              <w:rPr>
                <w:sz w:val="24"/>
              </w:rPr>
            </w:pPr>
            <w:r>
              <w:rPr>
                <w:spacing w:val="-10"/>
                <w:sz w:val="24"/>
              </w:rPr>
              <w:t>2</w:t>
            </w:r>
          </w:p>
        </w:tc>
        <w:tc>
          <w:tcPr>
            <w:tcW w:w="1418" w:type="dxa"/>
            <w:vMerge w:val="restart"/>
          </w:tcPr>
          <w:p w14:paraId="421A3180" w14:textId="77777777" w:rsidR="003C5256" w:rsidRDefault="00EA4AB5">
            <w:pPr>
              <w:pStyle w:val="TableParagraph"/>
              <w:spacing w:line="260" w:lineRule="exact"/>
              <w:ind w:left="20"/>
              <w:jc w:val="center"/>
              <w:rPr>
                <w:sz w:val="24"/>
              </w:rPr>
            </w:pPr>
            <w:r>
              <w:rPr>
                <w:spacing w:val="-10"/>
                <w:sz w:val="24"/>
              </w:rPr>
              <w:t>2</w:t>
            </w:r>
          </w:p>
        </w:tc>
      </w:tr>
      <w:tr w:rsidR="003C5256" w14:paraId="6BCAE81C" w14:textId="77777777">
        <w:trPr>
          <w:trHeight w:val="332"/>
        </w:trPr>
        <w:tc>
          <w:tcPr>
            <w:tcW w:w="2234" w:type="dxa"/>
            <w:vMerge/>
            <w:tcBorders>
              <w:top w:val="nil"/>
            </w:tcBorders>
          </w:tcPr>
          <w:p w14:paraId="04E6428C" w14:textId="77777777" w:rsidR="003C5256" w:rsidRDefault="003C5256">
            <w:pPr>
              <w:rPr>
                <w:sz w:val="2"/>
                <w:szCs w:val="2"/>
              </w:rPr>
            </w:pPr>
          </w:p>
        </w:tc>
        <w:tc>
          <w:tcPr>
            <w:tcW w:w="9933" w:type="dxa"/>
          </w:tcPr>
          <w:p w14:paraId="1093996E" w14:textId="77777777" w:rsidR="003C5256" w:rsidRDefault="00EA4AB5">
            <w:pPr>
              <w:pStyle w:val="TableParagraph"/>
              <w:spacing w:before="12"/>
              <w:ind w:left="113"/>
              <w:rPr>
                <w:sz w:val="24"/>
              </w:rPr>
            </w:pPr>
            <w:r>
              <w:rPr>
                <w:sz w:val="24"/>
              </w:rPr>
              <w:t>18.</w:t>
            </w:r>
            <w:r>
              <w:rPr>
                <w:spacing w:val="-8"/>
                <w:sz w:val="24"/>
              </w:rPr>
              <w:t xml:space="preserve"> </w:t>
            </w:r>
            <w:r>
              <w:rPr>
                <w:sz w:val="24"/>
              </w:rPr>
              <w:t>По</w:t>
            </w:r>
            <w:r>
              <w:rPr>
                <w:spacing w:val="-7"/>
                <w:sz w:val="24"/>
              </w:rPr>
              <w:t xml:space="preserve"> </w:t>
            </w:r>
            <w:r>
              <w:rPr>
                <w:sz w:val="24"/>
              </w:rPr>
              <w:t>заданному</w:t>
            </w:r>
            <w:r>
              <w:rPr>
                <w:spacing w:val="-7"/>
                <w:sz w:val="24"/>
              </w:rPr>
              <w:t xml:space="preserve"> </w:t>
            </w:r>
            <w:r>
              <w:rPr>
                <w:sz w:val="24"/>
              </w:rPr>
              <w:t>условию</w:t>
            </w:r>
            <w:r>
              <w:rPr>
                <w:spacing w:val="-6"/>
                <w:sz w:val="24"/>
              </w:rPr>
              <w:t xml:space="preserve"> </w:t>
            </w:r>
            <w:r>
              <w:rPr>
                <w:sz w:val="24"/>
              </w:rPr>
              <w:t>построить</w:t>
            </w:r>
            <w:r>
              <w:rPr>
                <w:spacing w:val="-4"/>
                <w:sz w:val="24"/>
              </w:rPr>
              <w:t xml:space="preserve"> </w:t>
            </w:r>
            <w:r>
              <w:rPr>
                <w:sz w:val="24"/>
              </w:rPr>
              <w:t>ряд</w:t>
            </w:r>
            <w:r>
              <w:rPr>
                <w:spacing w:val="-5"/>
                <w:sz w:val="24"/>
              </w:rPr>
              <w:t xml:space="preserve"> </w:t>
            </w:r>
            <w:r>
              <w:rPr>
                <w:sz w:val="24"/>
              </w:rPr>
              <w:t>распределения</w:t>
            </w:r>
            <w:r>
              <w:rPr>
                <w:spacing w:val="-5"/>
                <w:sz w:val="24"/>
              </w:rPr>
              <w:t xml:space="preserve"> </w:t>
            </w:r>
            <w:r>
              <w:rPr>
                <w:sz w:val="24"/>
              </w:rPr>
              <w:t>случайной</w:t>
            </w:r>
            <w:r>
              <w:rPr>
                <w:spacing w:val="-3"/>
                <w:sz w:val="24"/>
              </w:rPr>
              <w:t xml:space="preserve"> </w:t>
            </w:r>
            <w:r>
              <w:rPr>
                <w:spacing w:val="-2"/>
                <w:sz w:val="24"/>
              </w:rPr>
              <w:t>величины.</w:t>
            </w:r>
          </w:p>
        </w:tc>
        <w:tc>
          <w:tcPr>
            <w:tcW w:w="1406" w:type="dxa"/>
            <w:vMerge/>
            <w:tcBorders>
              <w:top w:val="nil"/>
            </w:tcBorders>
          </w:tcPr>
          <w:p w14:paraId="0971CDA6" w14:textId="77777777" w:rsidR="003C5256" w:rsidRDefault="003C5256">
            <w:pPr>
              <w:rPr>
                <w:sz w:val="2"/>
                <w:szCs w:val="2"/>
              </w:rPr>
            </w:pPr>
          </w:p>
        </w:tc>
        <w:tc>
          <w:tcPr>
            <w:tcW w:w="1418" w:type="dxa"/>
            <w:vMerge/>
            <w:tcBorders>
              <w:top w:val="nil"/>
            </w:tcBorders>
          </w:tcPr>
          <w:p w14:paraId="6DEB027A" w14:textId="77777777" w:rsidR="003C5256" w:rsidRDefault="003C5256">
            <w:pPr>
              <w:rPr>
                <w:sz w:val="2"/>
                <w:szCs w:val="2"/>
              </w:rPr>
            </w:pPr>
          </w:p>
        </w:tc>
      </w:tr>
      <w:tr w:rsidR="003C5256" w14:paraId="57AA3142" w14:textId="77777777">
        <w:trPr>
          <w:trHeight w:val="275"/>
        </w:trPr>
        <w:tc>
          <w:tcPr>
            <w:tcW w:w="2234" w:type="dxa"/>
            <w:vMerge/>
            <w:tcBorders>
              <w:top w:val="nil"/>
            </w:tcBorders>
          </w:tcPr>
          <w:p w14:paraId="62375E0D" w14:textId="77777777" w:rsidR="003C5256" w:rsidRDefault="003C5256">
            <w:pPr>
              <w:rPr>
                <w:sz w:val="2"/>
                <w:szCs w:val="2"/>
              </w:rPr>
            </w:pPr>
          </w:p>
        </w:tc>
        <w:tc>
          <w:tcPr>
            <w:tcW w:w="9933" w:type="dxa"/>
          </w:tcPr>
          <w:p w14:paraId="011FF783" w14:textId="77777777" w:rsidR="003C5256" w:rsidRDefault="00EA4AB5">
            <w:pPr>
              <w:pStyle w:val="TableParagraph"/>
              <w:spacing w:line="255" w:lineRule="exact"/>
              <w:ind w:left="113"/>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406" w:type="dxa"/>
            <w:vMerge w:val="restart"/>
          </w:tcPr>
          <w:p w14:paraId="42670773" w14:textId="77777777" w:rsidR="003C5256" w:rsidRDefault="00EA4AB5">
            <w:pPr>
              <w:pStyle w:val="TableParagraph"/>
              <w:spacing w:line="260" w:lineRule="exact"/>
              <w:ind w:left="22"/>
              <w:jc w:val="center"/>
              <w:rPr>
                <w:sz w:val="24"/>
              </w:rPr>
            </w:pPr>
            <w:r>
              <w:rPr>
                <w:spacing w:val="-10"/>
                <w:sz w:val="24"/>
              </w:rPr>
              <w:t>3</w:t>
            </w:r>
          </w:p>
        </w:tc>
        <w:tc>
          <w:tcPr>
            <w:tcW w:w="1418" w:type="dxa"/>
            <w:vMerge w:val="restart"/>
          </w:tcPr>
          <w:p w14:paraId="05959CBA" w14:textId="77777777" w:rsidR="003C5256" w:rsidRDefault="00EA4AB5">
            <w:pPr>
              <w:pStyle w:val="TableParagraph"/>
              <w:spacing w:line="260" w:lineRule="exact"/>
              <w:ind w:left="20"/>
              <w:jc w:val="center"/>
              <w:rPr>
                <w:sz w:val="24"/>
              </w:rPr>
            </w:pPr>
            <w:r>
              <w:rPr>
                <w:spacing w:val="-10"/>
                <w:sz w:val="24"/>
              </w:rPr>
              <w:t>2</w:t>
            </w:r>
          </w:p>
        </w:tc>
      </w:tr>
      <w:tr w:rsidR="003C5256" w14:paraId="131D8349" w14:textId="77777777">
        <w:trPr>
          <w:trHeight w:val="1655"/>
        </w:trPr>
        <w:tc>
          <w:tcPr>
            <w:tcW w:w="2234" w:type="dxa"/>
            <w:vMerge/>
            <w:tcBorders>
              <w:top w:val="nil"/>
            </w:tcBorders>
          </w:tcPr>
          <w:p w14:paraId="373098D4" w14:textId="77777777" w:rsidR="003C5256" w:rsidRDefault="003C5256">
            <w:pPr>
              <w:rPr>
                <w:sz w:val="2"/>
                <w:szCs w:val="2"/>
              </w:rPr>
            </w:pPr>
          </w:p>
        </w:tc>
        <w:tc>
          <w:tcPr>
            <w:tcW w:w="9933" w:type="dxa"/>
          </w:tcPr>
          <w:p w14:paraId="5E63CD6A" w14:textId="77777777" w:rsidR="003C5256" w:rsidRDefault="00EA4AB5">
            <w:pPr>
              <w:pStyle w:val="TableParagraph"/>
              <w:spacing w:line="260" w:lineRule="exact"/>
              <w:ind w:left="113"/>
              <w:rPr>
                <w:sz w:val="24"/>
              </w:rPr>
            </w:pPr>
            <w:r>
              <w:rPr>
                <w:sz w:val="24"/>
              </w:rPr>
              <w:t>Проработка</w:t>
            </w:r>
            <w:r>
              <w:rPr>
                <w:spacing w:val="-8"/>
                <w:sz w:val="24"/>
              </w:rPr>
              <w:t xml:space="preserve"> </w:t>
            </w:r>
            <w:r>
              <w:rPr>
                <w:sz w:val="24"/>
              </w:rPr>
              <w:t>конспектов</w:t>
            </w:r>
            <w:r>
              <w:rPr>
                <w:spacing w:val="-9"/>
                <w:sz w:val="24"/>
              </w:rPr>
              <w:t xml:space="preserve"> </w:t>
            </w:r>
            <w:r>
              <w:rPr>
                <w:sz w:val="24"/>
              </w:rPr>
              <w:t>занятий,</w:t>
            </w:r>
            <w:r>
              <w:rPr>
                <w:spacing w:val="-3"/>
                <w:sz w:val="24"/>
              </w:rPr>
              <w:t xml:space="preserve"> </w:t>
            </w:r>
            <w:r>
              <w:rPr>
                <w:sz w:val="24"/>
              </w:rPr>
              <w:t>учебных</w:t>
            </w:r>
            <w:r>
              <w:rPr>
                <w:spacing w:val="-4"/>
                <w:sz w:val="24"/>
              </w:rPr>
              <w:t xml:space="preserve"> </w:t>
            </w:r>
            <w:r>
              <w:rPr>
                <w:sz w:val="24"/>
              </w:rPr>
              <w:t>изданий</w:t>
            </w:r>
            <w:r>
              <w:rPr>
                <w:spacing w:val="-8"/>
                <w:sz w:val="24"/>
              </w:rPr>
              <w:t xml:space="preserve"> </w:t>
            </w:r>
            <w:r>
              <w:rPr>
                <w:sz w:val="24"/>
              </w:rPr>
              <w:t>и</w:t>
            </w:r>
            <w:r>
              <w:rPr>
                <w:spacing w:val="-4"/>
                <w:sz w:val="24"/>
              </w:rPr>
              <w:t xml:space="preserve"> </w:t>
            </w:r>
            <w:r>
              <w:rPr>
                <w:sz w:val="24"/>
              </w:rPr>
              <w:t>дополнительной</w:t>
            </w:r>
            <w:r>
              <w:rPr>
                <w:spacing w:val="-9"/>
                <w:sz w:val="24"/>
              </w:rPr>
              <w:t xml:space="preserve"> </w:t>
            </w:r>
            <w:r>
              <w:rPr>
                <w:sz w:val="24"/>
              </w:rPr>
              <w:t>литературы</w:t>
            </w:r>
            <w:r>
              <w:rPr>
                <w:spacing w:val="-6"/>
                <w:sz w:val="24"/>
              </w:rPr>
              <w:t xml:space="preserve"> </w:t>
            </w:r>
            <w:r>
              <w:rPr>
                <w:spacing w:val="-5"/>
                <w:sz w:val="24"/>
              </w:rPr>
              <w:t>(по</w:t>
            </w:r>
          </w:p>
          <w:p w14:paraId="35CC3187" w14:textId="77777777" w:rsidR="003C5256" w:rsidRDefault="00EA4AB5">
            <w:pPr>
              <w:pStyle w:val="TableParagraph"/>
              <w:ind w:left="113" w:right="392"/>
              <w:rPr>
                <w:sz w:val="24"/>
              </w:rPr>
            </w:pPr>
            <w:r>
              <w:rPr>
                <w:sz w:val="24"/>
              </w:rPr>
              <w:t>вопросам к разделам и главам учебных изданий, а также составленных преподавателем), поиск,</w:t>
            </w:r>
            <w:r>
              <w:rPr>
                <w:spacing w:val="-8"/>
                <w:sz w:val="24"/>
              </w:rPr>
              <w:t xml:space="preserve"> </w:t>
            </w:r>
            <w:r>
              <w:rPr>
                <w:sz w:val="24"/>
              </w:rPr>
              <w:t>анализ</w:t>
            </w:r>
            <w:r>
              <w:rPr>
                <w:spacing w:val="-7"/>
                <w:sz w:val="24"/>
              </w:rPr>
              <w:t xml:space="preserve"> </w:t>
            </w:r>
            <w:r>
              <w:rPr>
                <w:sz w:val="24"/>
              </w:rPr>
              <w:t>и</w:t>
            </w:r>
            <w:r>
              <w:rPr>
                <w:spacing w:val="-5"/>
                <w:sz w:val="24"/>
              </w:rPr>
              <w:t xml:space="preserve"> </w:t>
            </w:r>
            <w:r>
              <w:rPr>
                <w:sz w:val="24"/>
              </w:rPr>
              <w:t>оценка</w:t>
            </w:r>
            <w:r>
              <w:rPr>
                <w:spacing w:val="-10"/>
                <w:sz w:val="24"/>
              </w:rPr>
              <w:t xml:space="preserve"> </w:t>
            </w:r>
            <w:r>
              <w:rPr>
                <w:sz w:val="24"/>
              </w:rPr>
              <w:t>дополнительной</w:t>
            </w:r>
            <w:r>
              <w:rPr>
                <w:spacing w:val="-5"/>
                <w:sz w:val="24"/>
              </w:rPr>
              <w:t xml:space="preserve"> </w:t>
            </w:r>
            <w:r>
              <w:rPr>
                <w:sz w:val="24"/>
              </w:rPr>
              <w:t>информации</w:t>
            </w:r>
            <w:r>
              <w:rPr>
                <w:spacing w:val="-5"/>
                <w:sz w:val="24"/>
              </w:rPr>
              <w:t xml:space="preserve"> </w:t>
            </w:r>
            <w:r>
              <w:rPr>
                <w:sz w:val="24"/>
              </w:rPr>
              <w:t>по</w:t>
            </w:r>
            <w:r>
              <w:rPr>
                <w:spacing w:val="-8"/>
                <w:sz w:val="24"/>
              </w:rPr>
              <w:t xml:space="preserve"> </w:t>
            </w:r>
            <w:r>
              <w:rPr>
                <w:sz w:val="24"/>
              </w:rPr>
              <w:t>содержанию</w:t>
            </w:r>
            <w:r>
              <w:rPr>
                <w:spacing w:val="-9"/>
                <w:sz w:val="24"/>
              </w:rPr>
              <w:t xml:space="preserve"> </w:t>
            </w:r>
            <w:r>
              <w:rPr>
                <w:sz w:val="24"/>
              </w:rPr>
              <w:t>учебного</w:t>
            </w:r>
            <w:r>
              <w:rPr>
                <w:spacing w:val="-7"/>
                <w:sz w:val="24"/>
              </w:rPr>
              <w:t xml:space="preserve"> </w:t>
            </w:r>
            <w:r>
              <w:rPr>
                <w:sz w:val="24"/>
              </w:rPr>
              <w:t>материала</w:t>
            </w:r>
            <w:r>
              <w:rPr>
                <w:spacing w:val="-7"/>
                <w:sz w:val="24"/>
              </w:rPr>
              <w:t xml:space="preserve"> </w:t>
            </w:r>
            <w:r>
              <w:rPr>
                <w:sz w:val="24"/>
              </w:rPr>
              <w:t>и определению профессионально значимых задач.</w:t>
            </w:r>
          </w:p>
          <w:p w14:paraId="7594CF99" w14:textId="77777777" w:rsidR="003C5256" w:rsidRDefault="00EA4AB5">
            <w:pPr>
              <w:pStyle w:val="TableParagraph"/>
              <w:spacing w:line="270" w:lineRule="atLeast"/>
              <w:ind w:left="113" w:right="4656"/>
              <w:rPr>
                <w:sz w:val="24"/>
              </w:rPr>
            </w:pPr>
            <w:r>
              <w:rPr>
                <w:sz w:val="24"/>
              </w:rPr>
              <w:t>Подготовка к практическому занятию Оформление</w:t>
            </w:r>
            <w:r>
              <w:rPr>
                <w:spacing w:val="-13"/>
                <w:sz w:val="24"/>
              </w:rPr>
              <w:t xml:space="preserve"> </w:t>
            </w:r>
            <w:r>
              <w:rPr>
                <w:sz w:val="24"/>
              </w:rPr>
              <w:t>отчетов</w:t>
            </w:r>
            <w:r>
              <w:rPr>
                <w:spacing w:val="-12"/>
                <w:sz w:val="24"/>
              </w:rPr>
              <w:t xml:space="preserve"> </w:t>
            </w:r>
            <w:r>
              <w:rPr>
                <w:sz w:val="24"/>
              </w:rPr>
              <w:t>по</w:t>
            </w:r>
            <w:r>
              <w:rPr>
                <w:spacing w:val="-12"/>
                <w:sz w:val="24"/>
              </w:rPr>
              <w:t xml:space="preserve"> </w:t>
            </w:r>
            <w:r>
              <w:rPr>
                <w:sz w:val="24"/>
              </w:rPr>
              <w:t>практическому</w:t>
            </w:r>
            <w:r>
              <w:rPr>
                <w:spacing w:val="-15"/>
                <w:sz w:val="24"/>
              </w:rPr>
              <w:t xml:space="preserve"> </w:t>
            </w:r>
            <w:r>
              <w:rPr>
                <w:sz w:val="24"/>
              </w:rPr>
              <w:t>занятию.</w:t>
            </w:r>
          </w:p>
        </w:tc>
        <w:tc>
          <w:tcPr>
            <w:tcW w:w="1406" w:type="dxa"/>
            <w:vMerge/>
            <w:tcBorders>
              <w:top w:val="nil"/>
            </w:tcBorders>
          </w:tcPr>
          <w:p w14:paraId="68ED0C54" w14:textId="77777777" w:rsidR="003C5256" w:rsidRDefault="003C5256">
            <w:pPr>
              <w:rPr>
                <w:sz w:val="2"/>
                <w:szCs w:val="2"/>
              </w:rPr>
            </w:pPr>
          </w:p>
        </w:tc>
        <w:tc>
          <w:tcPr>
            <w:tcW w:w="1418" w:type="dxa"/>
            <w:vMerge/>
            <w:tcBorders>
              <w:top w:val="nil"/>
            </w:tcBorders>
          </w:tcPr>
          <w:p w14:paraId="68FED425" w14:textId="77777777" w:rsidR="003C5256" w:rsidRDefault="003C5256">
            <w:pPr>
              <w:rPr>
                <w:sz w:val="2"/>
                <w:szCs w:val="2"/>
              </w:rPr>
            </w:pPr>
          </w:p>
        </w:tc>
      </w:tr>
    </w:tbl>
    <w:p w14:paraId="6E4233F3" w14:textId="77777777" w:rsidR="003C5256" w:rsidRDefault="003C5256">
      <w:pPr>
        <w:rPr>
          <w:sz w:val="2"/>
          <w:szCs w:val="2"/>
        </w:rPr>
        <w:sectPr w:rsidR="003C5256">
          <w:type w:val="continuous"/>
          <w:pgSz w:w="16840" w:h="11900" w:orient="landscape"/>
          <w:pgMar w:top="840" w:right="992" w:bottom="280" w:left="708" w:header="720" w:footer="720" w:gutter="0"/>
          <w:cols w:space="720"/>
        </w:sectPr>
      </w:pPr>
    </w:p>
    <w:p w14:paraId="7CCFE676" w14:textId="77777777" w:rsidR="003C5256" w:rsidRDefault="003C5256">
      <w:pPr>
        <w:pStyle w:val="a3"/>
        <w:spacing w:before="5"/>
        <w:rPr>
          <w:b/>
          <w:sz w:val="2"/>
        </w:r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55"/>
        <w:gridCol w:w="9758"/>
        <w:gridCol w:w="1387"/>
        <w:gridCol w:w="1392"/>
      </w:tblGrid>
      <w:tr w:rsidR="003C5256" w14:paraId="6C62BCD4" w14:textId="77777777">
        <w:trPr>
          <w:trHeight w:val="275"/>
        </w:trPr>
        <w:tc>
          <w:tcPr>
            <w:tcW w:w="2455" w:type="dxa"/>
            <w:vMerge w:val="restart"/>
          </w:tcPr>
          <w:p w14:paraId="4EC9405E" w14:textId="77777777" w:rsidR="003C5256" w:rsidRDefault="00EA4AB5">
            <w:pPr>
              <w:pStyle w:val="TableParagraph"/>
              <w:ind w:left="112" w:right="127"/>
              <w:rPr>
                <w:b/>
                <w:sz w:val="24"/>
              </w:rPr>
            </w:pPr>
            <w:r>
              <w:rPr>
                <w:b/>
                <w:sz w:val="24"/>
              </w:rPr>
              <w:t xml:space="preserve">Тема 3.3. </w:t>
            </w:r>
            <w:r>
              <w:rPr>
                <w:b/>
                <w:spacing w:val="-2"/>
                <w:sz w:val="24"/>
              </w:rPr>
              <w:t xml:space="preserve">Математическое </w:t>
            </w:r>
            <w:r>
              <w:rPr>
                <w:b/>
                <w:sz w:val="24"/>
              </w:rPr>
              <w:t xml:space="preserve">ожидание и </w:t>
            </w:r>
            <w:r>
              <w:rPr>
                <w:b/>
                <w:spacing w:val="-2"/>
                <w:sz w:val="24"/>
              </w:rPr>
              <w:t>дисперсия случайной величины</w:t>
            </w:r>
          </w:p>
        </w:tc>
        <w:tc>
          <w:tcPr>
            <w:tcW w:w="9758" w:type="dxa"/>
          </w:tcPr>
          <w:p w14:paraId="19B72799" w14:textId="77777777" w:rsidR="003C5256" w:rsidRDefault="00EA4AB5">
            <w:pPr>
              <w:pStyle w:val="TableParagraph"/>
              <w:spacing w:line="255"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87" w:type="dxa"/>
            <w:vMerge w:val="restart"/>
          </w:tcPr>
          <w:p w14:paraId="2276DD12" w14:textId="77777777" w:rsidR="003C5256" w:rsidRDefault="00EA4AB5">
            <w:pPr>
              <w:pStyle w:val="TableParagraph"/>
              <w:spacing w:line="266" w:lineRule="exact"/>
              <w:ind w:left="21"/>
              <w:jc w:val="center"/>
              <w:rPr>
                <w:sz w:val="24"/>
              </w:rPr>
            </w:pPr>
            <w:r>
              <w:rPr>
                <w:spacing w:val="-10"/>
                <w:sz w:val="24"/>
              </w:rPr>
              <w:t>2</w:t>
            </w:r>
          </w:p>
        </w:tc>
        <w:tc>
          <w:tcPr>
            <w:tcW w:w="1392" w:type="dxa"/>
            <w:vMerge w:val="restart"/>
          </w:tcPr>
          <w:p w14:paraId="450BAFC4" w14:textId="77777777" w:rsidR="003C5256" w:rsidRDefault="00EA4AB5">
            <w:pPr>
              <w:pStyle w:val="TableParagraph"/>
              <w:spacing w:line="266" w:lineRule="exact"/>
              <w:ind w:left="21"/>
              <w:jc w:val="center"/>
              <w:rPr>
                <w:sz w:val="24"/>
              </w:rPr>
            </w:pPr>
            <w:r>
              <w:rPr>
                <w:spacing w:val="-10"/>
                <w:sz w:val="24"/>
              </w:rPr>
              <w:t>1</w:t>
            </w:r>
          </w:p>
        </w:tc>
      </w:tr>
      <w:tr w:rsidR="003C5256" w14:paraId="575A3162" w14:textId="77777777">
        <w:trPr>
          <w:trHeight w:val="551"/>
        </w:trPr>
        <w:tc>
          <w:tcPr>
            <w:tcW w:w="2455" w:type="dxa"/>
            <w:vMerge/>
            <w:tcBorders>
              <w:top w:val="nil"/>
            </w:tcBorders>
          </w:tcPr>
          <w:p w14:paraId="22F30DEC" w14:textId="77777777" w:rsidR="003C5256" w:rsidRDefault="003C5256">
            <w:pPr>
              <w:rPr>
                <w:sz w:val="2"/>
                <w:szCs w:val="2"/>
              </w:rPr>
            </w:pPr>
          </w:p>
        </w:tc>
        <w:tc>
          <w:tcPr>
            <w:tcW w:w="9758" w:type="dxa"/>
          </w:tcPr>
          <w:p w14:paraId="6169E8C7" w14:textId="77777777" w:rsidR="003C5256" w:rsidRDefault="00EA4AB5">
            <w:pPr>
              <w:pStyle w:val="TableParagraph"/>
              <w:tabs>
                <w:tab w:val="left" w:pos="2032"/>
                <w:tab w:val="left" w:pos="3261"/>
                <w:tab w:val="left" w:pos="4668"/>
                <w:tab w:val="left" w:pos="5963"/>
                <w:tab w:val="left" w:pos="7254"/>
                <w:tab w:val="left" w:pos="8574"/>
              </w:tabs>
              <w:spacing w:line="230" w:lineRule="auto"/>
              <w:ind w:left="113" w:right="92"/>
              <w:rPr>
                <w:sz w:val="24"/>
              </w:rPr>
            </w:pPr>
            <w:r>
              <w:rPr>
                <w:spacing w:val="-2"/>
                <w:sz w:val="24"/>
              </w:rPr>
              <w:t>Математическое</w:t>
            </w:r>
            <w:r>
              <w:rPr>
                <w:sz w:val="24"/>
              </w:rPr>
              <w:tab/>
            </w:r>
            <w:r>
              <w:rPr>
                <w:spacing w:val="-2"/>
                <w:sz w:val="24"/>
              </w:rPr>
              <w:t>ожидание</w:t>
            </w:r>
            <w:r>
              <w:rPr>
                <w:sz w:val="24"/>
              </w:rPr>
              <w:tab/>
            </w:r>
            <w:r>
              <w:rPr>
                <w:spacing w:val="-2"/>
                <w:sz w:val="24"/>
              </w:rPr>
              <w:t>дискретной</w:t>
            </w:r>
            <w:r>
              <w:rPr>
                <w:sz w:val="24"/>
              </w:rPr>
              <w:tab/>
            </w:r>
            <w:r>
              <w:rPr>
                <w:spacing w:val="-2"/>
                <w:sz w:val="24"/>
              </w:rPr>
              <w:t>случайной</w:t>
            </w:r>
            <w:r>
              <w:rPr>
                <w:sz w:val="24"/>
              </w:rPr>
              <w:tab/>
            </w:r>
            <w:r>
              <w:rPr>
                <w:spacing w:val="-2"/>
                <w:sz w:val="24"/>
              </w:rPr>
              <w:t>величины.</w:t>
            </w:r>
            <w:r>
              <w:rPr>
                <w:sz w:val="24"/>
              </w:rPr>
              <w:tab/>
            </w:r>
            <w:r>
              <w:rPr>
                <w:spacing w:val="-2"/>
                <w:sz w:val="24"/>
              </w:rPr>
              <w:t>Дисперсия</w:t>
            </w:r>
            <w:r>
              <w:rPr>
                <w:sz w:val="24"/>
              </w:rPr>
              <w:tab/>
            </w:r>
            <w:r>
              <w:rPr>
                <w:spacing w:val="-2"/>
                <w:sz w:val="24"/>
              </w:rPr>
              <w:t xml:space="preserve">случайной </w:t>
            </w:r>
            <w:r>
              <w:rPr>
                <w:sz w:val="24"/>
              </w:rPr>
              <w:t>величины. Среднее квадратичное отклонение случайной величины.</w:t>
            </w:r>
          </w:p>
        </w:tc>
        <w:tc>
          <w:tcPr>
            <w:tcW w:w="1387" w:type="dxa"/>
            <w:vMerge/>
            <w:tcBorders>
              <w:top w:val="nil"/>
            </w:tcBorders>
          </w:tcPr>
          <w:p w14:paraId="37141686" w14:textId="77777777" w:rsidR="003C5256" w:rsidRDefault="003C5256">
            <w:pPr>
              <w:rPr>
                <w:sz w:val="2"/>
                <w:szCs w:val="2"/>
              </w:rPr>
            </w:pPr>
          </w:p>
        </w:tc>
        <w:tc>
          <w:tcPr>
            <w:tcW w:w="1392" w:type="dxa"/>
            <w:vMerge/>
            <w:tcBorders>
              <w:top w:val="nil"/>
            </w:tcBorders>
          </w:tcPr>
          <w:p w14:paraId="18B0F2AA" w14:textId="77777777" w:rsidR="003C5256" w:rsidRDefault="003C5256">
            <w:pPr>
              <w:rPr>
                <w:sz w:val="2"/>
                <w:szCs w:val="2"/>
              </w:rPr>
            </w:pPr>
          </w:p>
        </w:tc>
      </w:tr>
      <w:tr w:rsidR="003C5256" w14:paraId="1F04BDE7" w14:textId="77777777">
        <w:trPr>
          <w:trHeight w:val="275"/>
        </w:trPr>
        <w:tc>
          <w:tcPr>
            <w:tcW w:w="2455" w:type="dxa"/>
            <w:vMerge/>
            <w:tcBorders>
              <w:top w:val="nil"/>
            </w:tcBorders>
          </w:tcPr>
          <w:p w14:paraId="3A255D56" w14:textId="77777777" w:rsidR="003C5256" w:rsidRDefault="003C5256">
            <w:pPr>
              <w:rPr>
                <w:sz w:val="2"/>
                <w:szCs w:val="2"/>
              </w:rPr>
            </w:pPr>
          </w:p>
        </w:tc>
        <w:tc>
          <w:tcPr>
            <w:tcW w:w="9758" w:type="dxa"/>
          </w:tcPr>
          <w:p w14:paraId="467A72D3" w14:textId="77777777" w:rsidR="003C5256" w:rsidRDefault="00EA4AB5">
            <w:pPr>
              <w:pStyle w:val="TableParagraph"/>
              <w:spacing w:line="255" w:lineRule="exact"/>
              <w:ind w:left="113"/>
              <w:rPr>
                <w:b/>
                <w:sz w:val="24"/>
              </w:rPr>
            </w:pPr>
            <w:r>
              <w:rPr>
                <w:b/>
                <w:sz w:val="24"/>
              </w:rPr>
              <w:t>Практическое</w:t>
            </w:r>
            <w:r>
              <w:rPr>
                <w:b/>
                <w:spacing w:val="-10"/>
                <w:sz w:val="24"/>
              </w:rPr>
              <w:t xml:space="preserve"> </w:t>
            </w:r>
            <w:r>
              <w:rPr>
                <w:b/>
                <w:spacing w:val="-2"/>
                <w:sz w:val="24"/>
              </w:rPr>
              <w:t>занятие</w:t>
            </w:r>
          </w:p>
        </w:tc>
        <w:tc>
          <w:tcPr>
            <w:tcW w:w="1387" w:type="dxa"/>
            <w:vMerge w:val="restart"/>
          </w:tcPr>
          <w:p w14:paraId="6293E689" w14:textId="77777777" w:rsidR="003C5256" w:rsidRDefault="00EA4AB5">
            <w:pPr>
              <w:pStyle w:val="TableParagraph"/>
              <w:spacing w:line="266" w:lineRule="exact"/>
              <w:ind w:left="21"/>
              <w:jc w:val="center"/>
              <w:rPr>
                <w:sz w:val="24"/>
              </w:rPr>
            </w:pPr>
            <w:r>
              <w:rPr>
                <w:spacing w:val="-10"/>
                <w:sz w:val="24"/>
              </w:rPr>
              <w:t>2</w:t>
            </w:r>
          </w:p>
        </w:tc>
        <w:tc>
          <w:tcPr>
            <w:tcW w:w="1392" w:type="dxa"/>
            <w:vMerge w:val="restart"/>
          </w:tcPr>
          <w:p w14:paraId="5F000676" w14:textId="77777777" w:rsidR="003C5256" w:rsidRDefault="00EA4AB5">
            <w:pPr>
              <w:pStyle w:val="TableParagraph"/>
              <w:spacing w:line="266" w:lineRule="exact"/>
              <w:ind w:left="21"/>
              <w:jc w:val="center"/>
              <w:rPr>
                <w:sz w:val="24"/>
              </w:rPr>
            </w:pPr>
            <w:r>
              <w:rPr>
                <w:spacing w:val="-10"/>
                <w:sz w:val="24"/>
              </w:rPr>
              <w:t>2</w:t>
            </w:r>
          </w:p>
        </w:tc>
      </w:tr>
      <w:tr w:rsidR="003C5256" w14:paraId="55451DAA" w14:textId="77777777">
        <w:trPr>
          <w:trHeight w:val="685"/>
        </w:trPr>
        <w:tc>
          <w:tcPr>
            <w:tcW w:w="2455" w:type="dxa"/>
            <w:vMerge/>
            <w:tcBorders>
              <w:top w:val="nil"/>
            </w:tcBorders>
          </w:tcPr>
          <w:p w14:paraId="13F60303" w14:textId="77777777" w:rsidR="003C5256" w:rsidRDefault="003C5256">
            <w:pPr>
              <w:rPr>
                <w:sz w:val="2"/>
                <w:szCs w:val="2"/>
              </w:rPr>
            </w:pPr>
          </w:p>
        </w:tc>
        <w:tc>
          <w:tcPr>
            <w:tcW w:w="9758" w:type="dxa"/>
          </w:tcPr>
          <w:p w14:paraId="5FDE577D" w14:textId="77777777" w:rsidR="003C5256" w:rsidRDefault="00EA4AB5">
            <w:pPr>
              <w:pStyle w:val="TableParagraph"/>
              <w:spacing w:before="59"/>
              <w:ind w:left="113"/>
              <w:rPr>
                <w:sz w:val="24"/>
              </w:rPr>
            </w:pPr>
            <w:r>
              <w:rPr>
                <w:sz w:val="24"/>
              </w:rPr>
              <w:t>19. Нахождение математического ожидания и дисперсии</w:t>
            </w:r>
            <w:r>
              <w:rPr>
                <w:spacing w:val="35"/>
                <w:sz w:val="24"/>
              </w:rPr>
              <w:t xml:space="preserve"> </w:t>
            </w:r>
            <w:r>
              <w:rPr>
                <w:sz w:val="24"/>
              </w:rPr>
              <w:t>дискретной случайной величины законом распределения.</w:t>
            </w:r>
          </w:p>
        </w:tc>
        <w:tc>
          <w:tcPr>
            <w:tcW w:w="1387" w:type="dxa"/>
            <w:vMerge/>
            <w:tcBorders>
              <w:top w:val="nil"/>
            </w:tcBorders>
          </w:tcPr>
          <w:p w14:paraId="6FCF4899" w14:textId="77777777" w:rsidR="003C5256" w:rsidRDefault="003C5256">
            <w:pPr>
              <w:rPr>
                <w:sz w:val="2"/>
                <w:szCs w:val="2"/>
              </w:rPr>
            </w:pPr>
          </w:p>
        </w:tc>
        <w:tc>
          <w:tcPr>
            <w:tcW w:w="1392" w:type="dxa"/>
            <w:vMerge/>
            <w:tcBorders>
              <w:top w:val="nil"/>
            </w:tcBorders>
          </w:tcPr>
          <w:p w14:paraId="7E210EE3" w14:textId="77777777" w:rsidR="003C5256" w:rsidRDefault="003C5256">
            <w:pPr>
              <w:rPr>
                <w:sz w:val="2"/>
                <w:szCs w:val="2"/>
              </w:rPr>
            </w:pPr>
          </w:p>
        </w:tc>
      </w:tr>
      <w:tr w:rsidR="003C5256" w14:paraId="6FC084F0" w14:textId="77777777">
        <w:trPr>
          <w:trHeight w:val="322"/>
        </w:trPr>
        <w:tc>
          <w:tcPr>
            <w:tcW w:w="2455" w:type="dxa"/>
            <w:vMerge/>
            <w:tcBorders>
              <w:top w:val="nil"/>
            </w:tcBorders>
          </w:tcPr>
          <w:p w14:paraId="578FDEB2" w14:textId="77777777" w:rsidR="003C5256" w:rsidRDefault="003C5256">
            <w:pPr>
              <w:rPr>
                <w:sz w:val="2"/>
                <w:szCs w:val="2"/>
              </w:rPr>
            </w:pPr>
          </w:p>
        </w:tc>
        <w:tc>
          <w:tcPr>
            <w:tcW w:w="9758" w:type="dxa"/>
          </w:tcPr>
          <w:p w14:paraId="455F27A2" w14:textId="77777777" w:rsidR="003C5256" w:rsidRDefault="00EA4AB5">
            <w:pPr>
              <w:pStyle w:val="TableParagraph"/>
              <w:spacing w:before="20"/>
              <w:ind w:left="113"/>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387" w:type="dxa"/>
            <w:vMerge w:val="restart"/>
          </w:tcPr>
          <w:p w14:paraId="6E804AF0" w14:textId="77777777" w:rsidR="003C5256" w:rsidRDefault="00EA4AB5">
            <w:pPr>
              <w:pStyle w:val="TableParagraph"/>
              <w:spacing w:line="266" w:lineRule="exact"/>
              <w:ind w:left="21"/>
              <w:jc w:val="center"/>
              <w:rPr>
                <w:sz w:val="24"/>
              </w:rPr>
            </w:pPr>
            <w:r>
              <w:rPr>
                <w:spacing w:val="-10"/>
                <w:sz w:val="24"/>
              </w:rPr>
              <w:t>2</w:t>
            </w:r>
          </w:p>
        </w:tc>
        <w:tc>
          <w:tcPr>
            <w:tcW w:w="1392" w:type="dxa"/>
            <w:vMerge w:val="restart"/>
          </w:tcPr>
          <w:p w14:paraId="4AC7D844" w14:textId="77777777" w:rsidR="003C5256" w:rsidRDefault="00EA4AB5">
            <w:pPr>
              <w:pStyle w:val="TableParagraph"/>
              <w:spacing w:line="266" w:lineRule="exact"/>
              <w:ind w:left="21"/>
              <w:jc w:val="center"/>
              <w:rPr>
                <w:sz w:val="24"/>
              </w:rPr>
            </w:pPr>
            <w:r>
              <w:rPr>
                <w:spacing w:val="-10"/>
                <w:sz w:val="24"/>
              </w:rPr>
              <w:t>2</w:t>
            </w:r>
          </w:p>
        </w:tc>
      </w:tr>
      <w:tr w:rsidR="003C5256" w14:paraId="568C550D" w14:textId="77777777">
        <w:trPr>
          <w:trHeight w:val="1701"/>
        </w:trPr>
        <w:tc>
          <w:tcPr>
            <w:tcW w:w="2455" w:type="dxa"/>
            <w:vMerge/>
            <w:tcBorders>
              <w:top w:val="nil"/>
            </w:tcBorders>
          </w:tcPr>
          <w:p w14:paraId="47B8DC08" w14:textId="77777777" w:rsidR="003C5256" w:rsidRDefault="003C5256">
            <w:pPr>
              <w:rPr>
                <w:sz w:val="2"/>
                <w:szCs w:val="2"/>
              </w:rPr>
            </w:pPr>
          </w:p>
        </w:tc>
        <w:tc>
          <w:tcPr>
            <w:tcW w:w="9758" w:type="dxa"/>
          </w:tcPr>
          <w:p w14:paraId="19DDE7AA" w14:textId="77777777" w:rsidR="003C5256" w:rsidRDefault="00EA4AB5">
            <w:pPr>
              <w:pStyle w:val="TableParagraph"/>
              <w:ind w:left="111" w:right="219"/>
              <w:rPr>
                <w:sz w:val="24"/>
              </w:rPr>
            </w:pPr>
            <w:r>
              <w:rPr>
                <w:sz w:val="24"/>
              </w:rPr>
              <w:t>Проработка</w:t>
            </w:r>
            <w:r>
              <w:rPr>
                <w:spacing w:val="-4"/>
                <w:sz w:val="24"/>
              </w:rPr>
              <w:t xml:space="preserve"> </w:t>
            </w:r>
            <w:r>
              <w:rPr>
                <w:sz w:val="24"/>
              </w:rPr>
              <w:t>конспектов</w:t>
            </w:r>
            <w:r>
              <w:rPr>
                <w:spacing w:val="-5"/>
                <w:sz w:val="24"/>
              </w:rPr>
              <w:t xml:space="preserve"> </w:t>
            </w:r>
            <w:r>
              <w:rPr>
                <w:sz w:val="24"/>
              </w:rPr>
              <w:t>занятий,</w:t>
            </w:r>
            <w:r>
              <w:rPr>
                <w:spacing w:val="-4"/>
                <w:sz w:val="24"/>
              </w:rPr>
              <w:t xml:space="preserve"> </w:t>
            </w:r>
            <w:r>
              <w:rPr>
                <w:sz w:val="24"/>
              </w:rPr>
              <w:t>учебной</w:t>
            </w:r>
            <w:r>
              <w:rPr>
                <w:spacing w:val="-4"/>
                <w:sz w:val="24"/>
              </w:rPr>
              <w:t xml:space="preserve"> </w:t>
            </w:r>
            <w:r>
              <w:rPr>
                <w:sz w:val="24"/>
              </w:rPr>
              <w:t>и</w:t>
            </w:r>
            <w:r>
              <w:rPr>
                <w:spacing w:val="-5"/>
                <w:sz w:val="24"/>
              </w:rPr>
              <w:t xml:space="preserve"> </w:t>
            </w:r>
            <w:r>
              <w:rPr>
                <w:sz w:val="24"/>
              </w:rPr>
              <w:t>дополнительной</w:t>
            </w:r>
            <w:r>
              <w:rPr>
                <w:spacing w:val="-5"/>
                <w:sz w:val="24"/>
              </w:rPr>
              <w:t xml:space="preserve"> </w:t>
            </w:r>
            <w:r>
              <w:rPr>
                <w:sz w:val="24"/>
              </w:rPr>
              <w:t>литературы</w:t>
            </w:r>
            <w:r>
              <w:rPr>
                <w:spacing w:val="-4"/>
                <w:sz w:val="24"/>
              </w:rPr>
              <w:t xml:space="preserve"> </w:t>
            </w:r>
            <w:r>
              <w:rPr>
                <w:sz w:val="24"/>
              </w:rPr>
              <w:t>(по</w:t>
            </w:r>
            <w:r>
              <w:rPr>
                <w:spacing w:val="-4"/>
                <w:sz w:val="24"/>
              </w:rPr>
              <w:t xml:space="preserve"> </w:t>
            </w:r>
            <w:r>
              <w:rPr>
                <w:sz w:val="24"/>
              </w:rPr>
              <w:t>вопросам</w:t>
            </w:r>
            <w:r>
              <w:rPr>
                <w:spacing w:val="-4"/>
                <w:sz w:val="24"/>
              </w:rPr>
              <w:t xml:space="preserve"> </w:t>
            </w:r>
            <w:r>
              <w:rPr>
                <w:sz w:val="24"/>
              </w:rPr>
              <w:t>к разделам и главам учебной литературы, а также составленных преподавателем), Подготовка к практическим занятиям</w:t>
            </w:r>
          </w:p>
          <w:p w14:paraId="710D268B" w14:textId="77777777" w:rsidR="003C5256" w:rsidRDefault="00EA4AB5">
            <w:pPr>
              <w:pStyle w:val="TableParagraph"/>
              <w:ind w:left="113"/>
              <w:rPr>
                <w:sz w:val="24"/>
              </w:rPr>
            </w:pPr>
            <w:r>
              <w:rPr>
                <w:sz w:val="24"/>
              </w:rPr>
              <w:t>Оформление</w:t>
            </w:r>
            <w:r>
              <w:rPr>
                <w:spacing w:val="-7"/>
                <w:sz w:val="24"/>
              </w:rPr>
              <w:t xml:space="preserve"> </w:t>
            </w:r>
            <w:r>
              <w:rPr>
                <w:sz w:val="24"/>
              </w:rPr>
              <w:t>отчетов</w:t>
            </w:r>
            <w:r>
              <w:rPr>
                <w:spacing w:val="-4"/>
                <w:sz w:val="24"/>
              </w:rPr>
              <w:t xml:space="preserve"> </w:t>
            </w:r>
            <w:r>
              <w:rPr>
                <w:sz w:val="24"/>
              </w:rPr>
              <w:t>по</w:t>
            </w:r>
            <w:r>
              <w:rPr>
                <w:spacing w:val="-4"/>
                <w:sz w:val="24"/>
              </w:rPr>
              <w:t xml:space="preserve"> </w:t>
            </w:r>
            <w:r>
              <w:rPr>
                <w:sz w:val="24"/>
              </w:rPr>
              <w:t>практическим</w:t>
            </w:r>
            <w:r>
              <w:rPr>
                <w:spacing w:val="-4"/>
                <w:sz w:val="24"/>
              </w:rPr>
              <w:t xml:space="preserve"> </w:t>
            </w:r>
            <w:r>
              <w:rPr>
                <w:spacing w:val="-2"/>
                <w:sz w:val="24"/>
              </w:rPr>
              <w:t>занятиям.</w:t>
            </w:r>
          </w:p>
          <w:p w14:paraId="208C8EC5" w14:textId="77777777" w:rsidR="003C5256" w:rsidRDefault="00EA4AB5">
            <w:pPr>
              <w:pStyle w:val="TableParagraph"/>
              <w:ind w:left="113"/>
              <w:rPr>
                <w:sz w:val="24"/>
              </w:rPr>
            </w:pPr>
            <w:r>
              <w:rPr>
                <w:sz w:val="24"/>
              </w:rPr>
              <w:t>Осуществить</w:t>
            </w:r>
            <w:r>
              <w:rPr>
                <w:spacing w:val="-5"/>
                <w:sz w:val="24"/>
              </w:rPr>
              <w:t xml:space="preserve"> </w:t>
            </w:r>
            <w:r>
              <w:rPr>
                <w:sz w:val="24"/>
              </w:rPr>
              <w:t>поиск,</w:t>
            </w:r>
            <w:r>
              <w:rPr>
                <w:spacing w:val="-4"/>
                <w:sz w:val="24"/>
              </w:rPr>
              <w:t xml:space="preserve"> </w:t>
            </w:r>
            <w:r>
              <w:rPr>
                <w:sz w:val="24"/>
              </w:rPr>
              <w:t>анализ</w:t>
            </w:r>
            <w:r>
              <w:rPr>
                <w:spacing w:val="-4"/>
                <w:sz w:val="24"/>
              </w:rPr>
              <w:t xml:space="preserve"> </w:t>
            </w:r>
            <w:r>
              <w:rPr>
                <w:sz w:val="24"/>
              </w:rPr>
              <w:t>и</w:t>
            </w:r>
            <w:r>
              <w:rPr>
                <w:spacing w:val="-5"/>
                <w:sz w:val="24"/>
              </w:rPr>
              <w:t xml:space="preserve"> </w:t>
            </w:r>
            <w:r>
              <w:rPr>
                <w:sz w:val="24"/>
              </w:rPr>
              <w:t>оценку</w:t>
            </w:r>
            <w:r>
              <w:rPr>
                <w:spacing w:val="-4"/>
                <w:sz w:val="24"/>
              </w:rPr>
              <w:t xml:space="preserve"> </w:t>
            </w:r>
            <w:r>
              <w:rPr>
                <w:sz w:val="24"/>
              </w:rPr>
              <w:t>дополнительной</w:t>
            </w:r>
            <w:r>
              <w:rPr>
                <w:spacing w:val="-5"/>
                <w:sz w:val="24"/>
              </w:rPr>
              <w:t xml:space="preserve"> </w:t>
            </w:r>
            <w:r>
              <w:rPr>
                <w:sz w:val="24"/>
              </w:rPr>
              <w:t>информации</w:t>
            </w:r>
            <w:r>
              <w:rPr>
                <w:spacing w:val="-5"/>
                <w:sz w:val="24"/>
              </w:rPr>
              <w:t xml:space="preserve"> </w:t>
            </w:r>
            <w:r>
              <w:rPr>
                <w:sz w:val="24"/>
              </w:rPr>
              <w:t>по</w:t>
            </w:r>
            <w:r>
              <w:rPr>
                <w:spacing w:val="-4"/>
                <w:sz w:val="24"/>
              </w:rPr>
              <w:t xml:space="preserve"> </w:t>
            </w:r>
            <w:r>
              <w:rPr>
                <w:sz w:val="24"/>
              </w:rPr>
              <w:t>содержанию</w:t>
            </w:r>
            <w:r>
              <w:rPr>
                <w:spacing w:val="-5"/>
                <w:sz w:val="24"/>
              </w:rPr>
              <w:t xml:space="preserve"> </w:t>
            </w:r>
            <w:r>
              <w:rPr>
                <w:sz w:val="24"/>
              </w:rPr>
              <w:t>учебного материала и определению профессионально значимых задач.</w:t>
            </w:r>
          </w:p>
        </w:tc>
        <w:tc>
          <w:tcPr>
            <w:tcW w:w="1387" w:type="dxa"/>
            <w:vMerge/>
            <w:tcBorders>
              <w:top w:val="nil"/>
            </w:tcBorders>
          </w:tcPr>
          <w:p w14:paraId="4B4DE12D" w14:textId="77777777" w:rsidR="003C5256" w:rsidRDefault="003C5256">
            <w:pPr>
              <w:rPr>
                <w:sz w:val="2"/>
                <w:szCs w:val="2"/>
              </w:rPr>
            </w:pPr>
          </w:p>
        </w:tc>
        <w:tc>
          <w:tcPr>
            <w:tcW w:w="1392" w:type="dxa"/>
            <w:vMerge/>
            <w:tcBorders>
              <w:top w:val="nil"/>
            </w:tcBorders>
          </w:tcPr>
          <w:p w14:paraId="05C44B60" w14:textId="77777777" w:rsidR="003C5256" w:rsidRDefault="003C5256">
            <w:pPr>
              <w:rPr>
                <w:sz w:val="2"/>
                <w:szCs w:val="2"/>
              </w:rPr>
            </w:pPr>
          </w:p>
        </w:tc>
      </w:tr>
      <w:tr w:rsidR="003C5256" w14:paraId="478805B3" w14:textId="77777777">
        <w:trPr>
          <w:trHeight w:val="551"/>
        </w:trPr>
        <w:tc>
          <w:tcPr>
            <w:tcW w:w="2455" w:type="dxa"/>
          </w:tcPr>
          <w:p w14:paraId="60A7AFE2" w14:textId="77777777" w:rsidR="003C5256" w:rsidRDefault="00EA4AB5">
            <w:pPr>
              <w:pStyle w:val="TableParagraph"/>
              <w:spacing w:before="5" w:line="228" w:lineRule="auto"/>
              <w:ind w:left="112"/>
              <w:rPr>
                <w:b/>
                <w:sz w:val="24"/>
              </w:rPr>
            </w:pPr>
            <w:r>
              <w:rPr>
                <w:b/>
                <w:sz w:val="24"/>
              </w:rPr>
              <w:t>Раздел</w:t>
            </w:r>
            <w:r>
              <w:rPr>
                <w:b/>
                <w:spacing w:val="-15"/>
                <w:sz w:val="24"/>
              </w:rPr>
              <w:t xml:space="preserve"> </w:t>
            </w:r>
            <w:r>
              <w:rPr>
                <w:b/>
                <w:sz w:val="24"/>
              </w:rPr>
              <w:t>4.</w:t>
            </w:r>
            <w:r>
              <w:rPr>
                <w:b/>
                <w:spacing w:val="-15"/>
                <w:sz w:val="24"/>
              </w:rPr>
              <w:t xml:space="preserve"> </w:t>
            </w:r>
            <w:r>
              <w:rPr>
                <w:b/>
                <w:sz w:val="24"/>
              </w:rPr>
              <w:t>Основные численные методы</w:t>
            </w:r>
          </w:p>
        </w:tc>
        <w:tc>
          <w:tcPr>
            <w:tcW w:w="9758" w:type="dxa"/>
          </w:tcPr>
          <w:p w14:paraId="1C135AFA" w14:textId="77777777" w:rsidR="003C5256" w:rsidRDefault="003C5256">
            <w:pPr>
              <w:pStyle w:val="TableParagraph"/>
              <w:rPr>
                <w:sz w:val="24"/>
              </w:rPr>
            </w:pPr>
          </w:p>
        </w:tc>
        <w:tc>
          <w:tcPr>
            <w:tcW w:w="1387" w:type="dxa"/>
          </w:tcPr>
          <w:p w14:paraId="2D95F58C" w14:textId="77777777" w:rsidR="003C5256" w:rsidRDefault="00EA4AB5">
            <w:pPr>
              <w:pStyle w:val="TableParagraph"/>
              <w:spacing w:line="266" w:lineRule="exact"/>
              <w:ind w:left="21"/>
              <w:jc w:val="center"/>
              <w:rPr>
                <w:sz w:val="24"/>
              </w:rPr>
            </w:pPr>
            <w:r>
              <w:rPr>
                <w:spacing w:val="-5"/>
                <w:sz w:val="24"/>
              </w:rPr>
              <w:t>13</w:t>
            </w:r>
          </w:p>
        </w:tc>
        <w:tc>
          <w:tcPr>
            <w:tcW w:w="1392" w:type="dxa"/>
          </w:tcPr>
          <w:p w14:paraId="6CF9D5B2" w14:textId="77777777" w:rsidR="003C5256" w:rsidRDefault="003C5256">
            <w:pPr>
              <w:pStyle w:val="TableParagraph"/>
              <w:rPr>
                <w:sz w:val="24"/>
              </w:rPr>
            </w:pPr>
          </w:p>
        </w:tc>
      </w:tr>
      <w:tr w:rsidR="003C5256" w14:paraId="051B0578" w14:textId="77777777">
        <w:trPr>
          <w:trHeight w:val="275"/>
        </w:trPr>
        <w:tc>
          <w:tcPr>
            <w:tcW w:w="2455" w:type="dxa"/>
            <w:vMerge w:val="restart"/>
          </w:tcPr>
          <w:p w14:paraId="484F7D91" w14:textId="77777777" w:rsidR="003C5256" w:rsidRDefault="00EA4AB5">
            <w:pPr>
              <w:pStyle w:val="TableParagraph"/>
              <w:ind w:left="112"/>
              <w:rPr>
                <w:b/>
                <w:sz w:val="24"/>
              </w:rPr>
            </w:pPr>
            <w:r>
              <w:rPr>
                <w:b/>
                <w:sz w:val="24"/>
              </w:rPr>
              <w:t>Тема</w:t>
            </w:r>
            <w:r>
              <w:rPr>
                <w:b/>
                <w:spacing w:val="-15"/>
                <w:sz w:val="24"/>
              </w:rPr>
              <w:t xml:space="preserve"> </w:t>
            </w:r>
            <w:r>
              <w:rPr>
                <w:b/>
                <w:sz w:val="24"/>
              </w:rPr>
              <w:t>4.1.</w:t>
            </w:r>
            <w:r>
              <w:rPr>
                <w:b/>
                <w:spacing w:val="-15"/>
                <w:sz w:val="24"/>
              </w:rPr>
              <w:t xml:space="preserve"> </w:t>
            </w:r>
            <w:r>
              <w:rPr>
                <w:b/>
                <w:sz w:val="24"/>
              </w:rPr>
              <w:t xml:space="preserve">Численное </w:t>
            </w:r>
            <w:r>
              <w:rPr>
                <w:b/>
                <w:spacing w:val="-2"/>
                <w:sz w:val="24"/>
              </w:rPr>
              <w:t>интегрирование</w:t>
            </w:r>
          </w:p>
        </w:tc>
        <w:tc>
          <w:tcPr>
            <w:tcW w:w="9758" w:type="dxa"/>
          </w:tcPr>
          <w:p w14:paraId="2C90FFD7" w14:textId="77777777" w:rsidR="003C5256" w:rsidRDefault="00EA4AB5">
            <w:pPr>
              <w:pStyle w:val="TableParagraph"/>
              <w:spacing w:line="255"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87" w:type="dxa"/>
            <w:vMerge w:val="restart"/>
          </w:tcPr>
          <w:p w14:paraId="51B39E9D" w14:textId="77777777" w:rsidR="003C5256" w:rsidRDefault="00EA4AB5">
            <w:pPr>
              <w:pStyle w:val="TableParagraph"/>
              <w:spacing w:line="266" w:lineRule="exact"/>
              <w:ind w:left="21"/>
              <w:jc w:val="center"/>
              <w:rPr>
                <w:sz w:val="24"/>
              </w:rPr>
            </w:pPr>
            <w:r>
              <w:rPr>
                <w:spacing w:val="-10"/>
                <w:sz w:val="24"/>
              </w:rPr>
              <w:t>2</w:t>
            </w:r>
          </w:p>
        </w:tc>
        <w:tc>
          <w:tcPr>
            <w:tcW w:w="1392" w:type="dxa"/>
            <w:vMerge w:val="restart"/>
          </w:tcPr>
          <w:p w14:paraId="72D8E01F" w14:textId="77777777" w:rsidR="003C5256" w:rsidRDefault="00EA4AB5">
            <w:pPr>
              <w:pStyle w:val="TableParagraph"/>
              <w:spacing w:line="266" w:lineRule="exact"/>
              <w:ind w:left="21"/>
              <w:jc w:val="center"/>
              <w:rPr>
                <w:sz w:val="24"/>
              </w:rPr>
            </w:pPr>
            <w:r>
              <w:rPr>
                <w:spacing w:val="-10"/>
                <w:sz w:val="24"/>
              </w:rPr>
              <w:t>1</w:t>
            </w:r>
          </w:p>
        </w:tc>
      </w:tr>
      <w:tr w:rsidR="003C5256" w14:paraId="19B9242E" w14:textId="77777777">
        <w:trPr>
          <w:trHeight w:val="1378"/>
        </w:trPr>
        <w:tc>
          <w:tcPr>
            <w:tcW w:w="2455" w:type="dxa"/>
            <w:vMerge/>
            <w:tcBorders>
              <w:top w:val="nil"/>
            </w:tcBorders>
          </w:tcPr>
          <w:p w14:paraId="78AD77F9" w14:textId="77777777" w:rsidR="003C5256" w:rsidRDefault="003C5256">
            <w:pPr>
              <w:rPr>
                <w:sz w:val="2"/>
                <w:szCs w:val="2"/>
              </w:rPr>
            </w:pPr>
          </w:p>
        </w:tc>
        <w:tc>
          <w:tcPr>
            <w:tcW w:w="9758" w:type="dxa"/>
          </w:tcPr>
          <w:p w14:paraId="31E0922E" w14:textId="77777777" w:rsidR="003C5256" w:rsidRDefault="00EA4AB5">
            <w:pPr>
              <w:pStyle w:val="TableParagraph"/>
              <w:ind w:left="113" w:right="83"/>
              <w:jc w:val="both"/>
              <w:rPr>
                <w:sz w:val="24"/>
              </w:rPr>
            </w:pPr>
            <w:r>
              <w:rPr>
                <w:sz w:val="24"/>
              </w:rPr>
              <w:t>Понятие и численном дифференцировании. Формулы приближенного дифференцирования, основанные на интерполяционных формулах Ньютона. Применение численного дифференцирования</w:t>
            </w:r>
            <w:r>
              <w:rPr>
                <w:spacing w:val="59"/>
                <w:sz w:val="24"/>
              </w:rPr>
              <w:t xml:space="preserve"> </w:t>
            </w:r>
            <w:r>
              <w:rPr>
                <w:sz w:val="24"/>
              </w:rPr>
              <w:t>при</w:t>
            </w:r>
            <w:r>
              <w:rPr>
                <w:spacing w:val="59"/>
                <w:sz w:val="24"/>
              </w:rPr>
              <w:t xml:space="preserve"> </w:t>
            </w:r>
            <w:r>
              <w:rPr>
                <w:sz w:val="24"/>
              </w:rPr>
              <w:t>решении</w:t>
            </w:r>
            <w:r>
              <w:rPr>
                <w:spacing w:val="60"/>
                <w:sz w:val="24"/>
              </w:rPr>
              <w:t xml:space="preserve"> </w:t>
            </w:r>
            <w:r>
              <w:rPr>
                <w:sz w:val="24"/>
              </w:rPr>
              <w:t>профессиональных</w:t>
            </w:r>
            <w:r>
              <w:rPr>
                <w:spacing w:val="59"/>
                <w:sz w:val="24"/>
              </w:rPr>
              <w:t xml:space="preserve"> </w:t>
            </w:r>
            <w:r>
              <w:rPr>
                <w:sz w:val="24"/>
              </w:rPr>
              <w:t>задач.</w:t>
            </w:r>
            <w:r>
              <w:rPr>
                <w:spacing w:val="59"/>
                <w:sz w:val="24"/>
              </w:rPr>
              <w:t xml:space="preserve"> </w:t>
            </w:r>
            <w:r>
              <w:rPr>
                <w:sz w:val="24"/>
              </w:rPr>
              <w:t>Формулы</w:t>
            </w:r>
            <w:r>
              <w:rPr>
                <w:spacing w:val="60"/>
                <w:sz w:val="24"/>
              </w:rPr>
              <w:t xml:space="preserve"> </w:t>
            </w:r>
            <w:r>
              <w:rPr>
                <w:spacing w:val="-2"/>
                <w:sz w:val="24"/>
              </w:rPr>
              <w:t>прямоугольников.</w:t>
            </w:r>
          </w:p>
          <w:p w14:paraId="0F54B8F8" w14:textId="77777777" w:rsidR="003C5256" w:rsidRDefault="00EA4AB5">
            <w:pPr>
              <w:pStyle w:val="TableParagraph"/>
              <w:spacing w:before="3" w:line="264" w:lineRule="exact"/>
              <w:ind w:left="113" w:right="951"/>
              <w:jc w:val="both"/>
              <w:rPr>
                <w:sz w:val="24"/>
              </w:rPr>
            </w:pPr>
            <w:r>
              <w:rPr>
                <w:sz w:val="24"/>
              </w:rPr>
              <w:t xml:space="preserve">Формула трапеций. Формула Симпсона. Абсолютная погрешность при численном </w:t>
            </w:r>
            <w:r>
              <w:rPr>
                <w:spacing w:val="-2"/>
                <w:sz w:val="24"/>
              </w:rPr>
              <w:t>интегрировании.</w:t>
            </w:r>
          </w:p>
        </w:tc>
        <w:tc>
          <w:tcPr>
            <w:tcW w:w="1387" w:type="dxa"/>
            <w:vMerge/>
            <w:tcBorders>
              <w:top w:val="nil"/>
            </w:tcBorders>
          </w:tcPr>
          <w:p w14:paraId="4048B5CB" w14:textId="77777777" w:rsidR="003C5256" w:rsidRDefault="003C5256">
            <w:pPr>
              <w:rPr>
                <w:sz w:val="2"/>
                <w:szCs w:val="2"/>
              </w:rPr>
            </w:pPr>
          </w:p>
        </w:tc>
        <w:tc>
          <w:tcPr>
            <w:tcW w:w="1392" w:type="dxa"/>
            <w:vMerge/>
            <w:tcBorders>
              <w:top w:val="nil"/>
            </w:tcBorders>
          </w:tcPr>
          <w:p w14:paraId="40731353" w14:textId="77777777" w:rsidR="003C5256" w:rsidRDefault="003C5256">
            <w:pPr>
              <w:rPr>
                <w:sz w:val="2"/>
                <w:szCs w:val="2"/>
              </w:rPr>
            </w:pPr>
          </w:p>
        </w:tc>
      </w:tr>
      <w:tr w:rsidR="003C5256" w14:paraId="78AAFAEE" w14:textId="77777777">
        <w:trPr>
          <w:trHeight w:val="275"/>
        </w:trPr>
        <w:tc>
          <w:tcPr>
            <w:tcW w:w="2455" w:type="dxa"/>
            <w:vMerge/>
            <w:tcBorders>
              <w:top w:val="nil"/>
            </w:tcBorders>
          </w:tcPr>
          <w:p w14:paraId="6EADC80F" w14:textId="77777777" w:rsidR="003C5256" w:rsidRDefault="003C5256">
            <w:pPr>
              <w:rPr>
                <w:sz w:val="2"/>
                <w:szCs w:val="2"/>
              </w:rPr>
            </w:pPr>
          </w:p>
        </w:tc>
        <w:tc>
          <w:tcPr>
            <w:tcW w:w="9758" w:type="dxa"/>
          </w:tcPr>
          <w:p w14:paraId="1BE0CF01" w14:textId="77777777" w:rsidR="003C5256" w:rsidRDefault="00EA4AB5">
            <w:pPr>
              <w:pStyle w:val="TableParagraph"/>
              <w:spacing w:line="255" w:lineRule="exact"/>
              <w:ind w:left="113"/>
              <w:rPr>
                <w:b/>
                <w:sz w:val="24"/>
              </w:rPr>
            </w:pPr>
            <w:r>
              <w:rPr>
                <w:b/>
                <w:sz w:val="24"/>
              </w:rPr>
              <w:t>Практическое</w:t>
            </w:r>
            <w:r>
              <w:rPr>
                <w:b/>
                <w:spacing w:val="-10"/>
                <w:sz w:val="24"/>
              </w:rPr>
              <w:t xml:space="preserve"> </w:t>
            </w:r>
            <w:r>
              <w:rPr>
                <w:b/>
                <w:spacing w:val="-2"/>
                <w:sz w:val="24"/>
              </w:rPr>
              <w:t>занятие</w:t>
            </w:r>
          </w:p>
        </w:tc>
        <w:tc>
          <w:tcPr>
            <w:tcW w:w="1387" w:type="dxa"/>
            <w:vMerge w:val="restart"/>
          </w:tcPr>
          <w:p w14:paraId="1A720E0A" w14:textId="77777777" w:rsidR="003C5256" w:rsidRDefault="00EA4AB5">
            <w:pPr>
              <w:pStyle w:val="TableParagraph"/>
              <w:spacing w:line="266" w:lineRule="exact"/>
              <w:ind w:left="21"/>
              <w:jc w:val="center"/>
              <w:rPr>
                <w:sz w:val="24"/>
              </w:rPr>
            </w:pPr>
            <w:r>
              <w:rPr>
                <w:spacing w:val="-10"/>
                <w:sz w:val="24"/>
              </w:rPr>
              <w:t>2</w:t>
            </w:r>
          </w:p>
        </w:tc>
        <w:tc>
          <w:tcPr>
            <w:tcW w:w="1392" w:type="dxa"/>
            <w:vMerge w:val="restart"/>
          </w:tcPr>
          <w:p w14:paraId="249163B6" w14:textId="77777777" w:rsidR="003C5256" w:rsidRDefault="00EA4AB5">
            <w:pPr>
              <w:pStyle w:val="TableParagraph"/>
              <w:spacing w:line="266" w:lineRule="exact"/>
              <w:ind w:left="21"/>
              <w:jc w:val="center"/>
              <w:rPr>
                <w:sz w:val="24"/>
              </w:rPr>
            </w:pPr>
            <w:r>
              <w:rPr>
                <w:spacing w:val="-10"/>
                <w:sz w:val="24"/>
              </w:rPr>
              <w:t>2</w:t>
            </w:r>
          </w:p>
        </w:tc>
      </w:tr>
      <w:tr w:rsidR="003C5256" w14:paraId="42BC62E3" w14:textId="77777777">
        <w:trPr>
          <w:trHeight w:val="611"/>
        </w:trPr>
        <w:tc>
          <w:tcPr>
            <w:tcW w:w="2455" w:type="dxa"/>
            <w:vMerge/>
            <w:tcBorders>
              <w:top w:val="nil"/>
            </w:tcBorders>
          </w:tcPr>
          <w:p w14:paraId="5269770B" w14:textId="77777777" w:rsidR="003C5256" w:rsidRDefault="003C5256">
            <w:pPr>
              <w:rPr>
                <w:sz w:val="2"/>
                <w:szCs w:val="2"/>
              </w:rPr>
            </w:pPr>
          </w:p>
        </w:tc>
        <w:tc>
          <w:tcPr>
            <w:tcW w:w="9758" w:type="dxa"/>
          </w:tcPr>
          <w:p w14:paraId="3308C121" w14:textId="77777777" w:rsidR="003C5256" w:rsidRDefault="00EA4AB5">
            <w:pPr>
              <w:pStyle w:val="TableParagraph"/>
              <w:ind w:left="113"/>
              <w:rPr>
                <w:sz w:val="24"/>
              </w:rPr>
            </w:pPr>
            <w:r>
              <w:rPr>
                <w:sz w:val="24"/>
              </w:rPr>
              <w:t>20. Вычисление</w:t>
            </w:r>
            <w:r>
              <w:rPr>
                <w:spacing w:val="-1"/>
                <w:sz w:val="24"/>
              </w:rPr>
              <w:t xml:space="preserve"> </w:t>
            </w:r>
            <w:r>
              <w:rPr>
                <w:sz w:val="24"/>
              </w:rPr>
              <w:t>интегралов по формулам</w:t>
            </w:r>
            <w:r>
              <w:rPr>
                <w:spacing w:val="-2"/>
                <w:sz w:val="24"/>
              </w:rPr>
              <w:t xml:space="preserve"> </w:t>
            </w:r>
            <w:r>
              <w:rPr>
                <w:sz w:val="24"/>
              </w:rPr>
              <w:t>прямоугольников, трапеций и формуле</w:t>
            </w:r>
            <w:r>
              <w:rPr>
                <w:spacing w:val="-2"/>
                <w:sz w:val="24"/>
              </w:rPr>
              <w:t xml:space="preserve"> </w:t>
            </w:r>
            <w:r>
              <w:rPr>
                <w:sz w:val="24"/>
              </w:rPr>
              <w:t>Симпсона. Оценка погрешности.</w:t>
            </w:r>
          </w:p>
        </w:tc>
        <w:tc>
          <w:tcPr>
            <w:tcW w:w="1387" w:type="dxa"/>
            <w:vMerge/>
            <w:tcBorders>
              <w:top w:val="nil"/>
            </w:tcBorders>
          </w:tcPr>
          <w:p w14:paraId="71E5EA8C" w14:textId="77777777" w:rsidR="003C5256" w:rsidRDefault="003C5256">
            <w:pPr>
              <w:rPr>
                <w:sz w:val="2"/>
                <w:szCs w:val="2"/>
              </w:rPr>
            </w:pPr>
          </w:p>
        </w:tc>
        <w:tc>
          <w:tcPr>
            <w:tcW w:w="1392" w:type="dxa"/>
            <w:vMerge/>
            <w:tcBorders>
              <w:top w:val="nil"/>
            </w:tcBorders>
          </w:tcPr>
          <w:p w14:paraId="1C63FBB7" w14:textId="77777777" w:rsidR="003C5256" w:rsidRDefault="003C5256">
            <w:pPr>
              <w:rPr>
                <w:sz w:val="2"/>
                <w:szCs w:val="2"/>
              </w:rPr>
            </w:pPr>
          </w:p>
        </w:tc>
      </w:tr>
      <w:tr w:rsidR="003C5256" w14:paraId="09747EF0" w14:textId="77777777">
        <w:trPr>
          <w:trHeight w:val="276"/>
        </w:trPr>
        <w:tc>
          <w:tcPr>
            <w:tcW w:w="2455" w:type="dxa"/>
            <w:vMerge/>
            <w:tcBorders>
              <w:top w:val="nil"/>
            </w:tcBorders>
          </w:tcPr>
          <w:p w14:paraId="502A7C46" w14:textId="77777777" w:rsidR="003C5256" w:rsidRDefault="003C5256">
            <w:pPr>
              <w:rPr>
                <w:sz w:val="2"/>
                <w:szCs w:val="2"/>
              </w:rPr>
            </w:pPr>
          </w:p>
        </w:tc>
        <w:tc>
          <w:tcPr>
            <w:tcW w:w="9758" w:type="dxa"/>
          </w:tcPr>
          <w:p w14:paraId="08EE7328" w14:textId="77777777" w:rsidR="003C5256" w:rsidRDefault="00EA4AB5">
            <w:pPr>
              <w:pStyle w:val="TableParagraph"/>
              <w:spacing w:line="257" w:lineRule="exact"/>
              <w:ind w:left="113"/>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387" w:type="dxa"/>
            <w:vMerge w:val="restart"/>
          </w:tcPr>
          <w:p w14:paraId="3EC48452" w14:textId="77777777" w:rsidR="003C5256" w:rsidRDefault="00EA4AB5">
            <w:pPr>
              <w:pStyle w:val="TableParagraph"/>
              <w:spacing w:line="268" w:lineRule="exact"/>
              <w:ind w:left="21"/>
              <w:jc w:val="center"/>
              <w:rPr>
                <w:sz w:val="24"/>
              </w:rPr>
            </w:pPr>
            <w:r>
              <w:rPr>
                <w:spacing w:val="-10"/>
                <w:sz w:val="24"/>
              </w:rPr>
              <w:t>2</w:t>
            </w:r>
          </w:p>
        </w:tc>
        <w:tc>
          <w:tcPr>
            <w:tcW w:w="1392" w:type="dxa"/>
            <w:vMerge w:val="restart"/>
          </w:tcPr>
          <w:p w14:paraId="14151FE0" w14:textId="77777777" w:rsidR="003C5256" w:rsidRDefault="00EA4AB5">
            <w:pPr>
              <w:pStyle w:val="TableParagraph"/>
              <w:spacing w:line="268" w:lineRule="exact"/>
              <w:ind w:left="21"/>
              <w:jc w:val="center"/>
              <w:rPr>
                <w:sz w:val="24"/>
              </w:rPr>
            </w:pPr>
            <w:r>
              <w:rPr>
                <w:spacing w:val="-10"/>
                <w:sz w:val="24"/>
              </w:rPr>
              <w:t>2</w:t>
            </w:r>
          </w:p>
        </w:tc>
      </w:tr>
      <w:tr w:rsidR="003C5256" w14:paraId="6ED5BC79" w14:textId="77777777">
        <w:trPr>
          <w:trHeight w:val="2207"/>
        </w:trPr>
        <w:tc>
          <w:tcPr>
            <w:tcW w:w="2455" w:type="dxa"/>
            <w:vMerge/>
            <w:tcBorders>
              <w:top w:val="nil"/>
            </w:tcBorders>
          </w:tcPr>
          <w:p w14:paraId="55367742" w14:textId="77777777" w:rsidR="003C5256" w:rsidRDefault="003C5256">
            <w:pPr>
              <w:rPr>
                <w:sz w:val="2"/>
                <w:szCs w:val="2"/>
              </w:rPr>
            </w:pPr>
          </w:p>
        </w:tc>
        <w:tc>
          <w:tcPr>
            <w:tcW w:w="9758" w:type="dxa"/>
          </w:tcPr>
          <w:p w14:paraId="2589F00D" w14:textId="77777777" w:rsidR="003C5256" w:rsidRDefault="00EA4AB5">
            <w:pPr>
              <w:pStyle w:val="TableParagraph"/>
              <w:ind w:left="111" w:right="219"/>
              <w:rPr>
                <w:sz w:val="24"/>
              </w:rPr>
            </w:pPr>
            <w:r>
              <w:rPr>
                <w:sz w:val="24"/>
              </w:rPr>
              <w:t>Проработка</w:t>
            </w:r>
            <w:r>
              <w:rPr>
                <w:spacing w:val="-4"/>
                <w:sz w:val="24"/>
              </w:rPr>
              <w:t xml:space="preserve"> </w:t>
            </w:r>
            <w:r>
              <w:rPr>
                <w:sz w:val="24"/>
              </w:rPr>
              <w:t>конспектов</w:t>
            </w:r>
            <w:r>
              <w:rPr>
                <w:spacing w:val="-5"/>
                <w:sz w:val="24"/>
              </w:rPr>
              <w:t xml:space="preserve"> </w:t>
            </w:r>
            <w:r>
              <w:rPr>
                <w:sz w:val="24"/>
              </w:rPr>
              <w:t>занятий,</w:t>
            </w:r>
            <w:r>
              <w:rPr>
                <w:spacing w:val="-4"/>
                <w:sz w:val="24"/>
              </w:rPr>
              <w:t xml:space="preserve"> </w:t>
            </w:r>
            <w:r>
              <w:rPr>
                <w:sz w:val="24"/>
              </w:rPr>
              <w:t>учебной</w:t>
            </w:r>
            <w:r>
              <w:rPr>
                <w:spacing w:val="-4"/>
                <w:sz w:val="24"/>
              </w:rPr>
              <w:t xml:space="preserve"> </w:t>
            </w:r>
            <w:r>
              <w:rPr>
                <w:sz w:val="24"/>
              </w:rPr>
              <w:t>и</w:t>
            </w:r>
            <w:r>
              <w:rPr>
                <w:spacing w:val="-5"/>
                <w:sz w:val="24"/>
              </w:rPr>
              <w:t xml:space="preserve"> </w:t>
            </w:r>
            <w:r>
              <w:rPr>
                <w:sz w:val="24"/>
              </w:rPr>
              <w:t>дополнительной</w:t>
            </w:r>
            <w:r>
              <w:rPr>
                <w:spacing w:val="-5"/>
                <w:sz w:val="24"/>
              </w:rPr>
              <w:t xml:space="preserve"> </w:t>
            </w:r>
            <w:r>
              <w:rPr>
                <w:sz w:val="24"/>
              </w:rPr>
              <w:t>литературы</w:t>
            </w:r>
            <w:r>
              <w:rPr>
                <w:spacing w:val="-4"/>
                <w:sz w:val="24"/>
              </w:rPr>
              <w:t xml:space="preserve"> </w:t>
            </w:r>
            <w:r>
              <w:rPr>
                <w:sz w:val="24"/>
              </w:rPr>
              <w:t>(по</w:t>
            </w:r>
            <w:r>
              <w:rPr>
                <w:spacing w:val="-4"/>
                <w:sz w:val="24"/>
              </w:rPr>
              <w:t xml:space="preserve"> </w:t>
            </w:r>
            <w:r>
              <w:rPr>
                <w:sz w:val="24"/>
              </w:rPr>
              <w:t>вопросам</w:t>
            </w:r>
            <w:r>
              <w:rPr>
                <w:spacing w:val="-4"/>
                <w:sz w:val="24"/>
              </w:rPr>
              <w:t xml:space="preserve"> </w:t>
            </w:r>
            <w:r>
              <w:rPr>
                <w:sz w:val="24"/>
              </w:rPr>
              <w:t>к разделам и главам учебной литературы, а также составленных преподавателем), Подготовка к практическому занятию</w:t>
            </w:r>
          </w:p>
          <w:p w14:paraId="37CAEABB" w14:textId="77777777" w:rsidR="003C5256" w:rsidRDefault="00EA4AB5">
            <w:pPr>
              <w:pStyle w:val="TableParagraph"/>
              <w:ind w:left="113"/>
              <w:rPr>
                <w:sz w:val="24"/>
              </w:rPr>
            </w:pPr>
            <w:r>
              <w:rPr>
                <w:sz w:val="24"/>
              </w:rPr>
              <w:t>Оформление</w:t>
            </w:r>
            <w:r>
              <w:rPr>
                <w:spacing w:val="-4"/>
                <w:sz w:val="24"/>
              </w:rPr>
              <w:t xml:space="preserve"> </w:t>
            </w:r>
            <w:r>
              <w:rPr>
                <w:sz w:val="24"/>
              </w:rPr>
              <w:t>отчета</w:t>
            </w:r>
            <w:r>
              <w:rPr>
                <w:spacing w:val="-3"/>
                <w:sz w:val="24"/>
              </w:rPr>
              <w:t xml:space="preserve"> </w:t>
            </w:r>
            <w:r>
              <w:rPr>
                <w:sz w:val="24"/>
              </w:rPr>
              <w:t>по</w:t>
            </w:r>
            <w:r>
              <w:rPr>
                <w:spacing w:val="-2"/>
                <w:sz w:val="24"/>
              </w:rPr>
              <w:t xml:space="preserve"> </w:t>
            </w:r>
            <w:r>
              <w:rPr>
                <w:sz w:val="24"/>
              </w:rPr>
              <w:t>практическому</w:t>
            </w:r>
            <w:r>
              <w:rPr>
                <w:spacing w:val="-6"/>
                <w:sz w:val="24"/>
              </w:rPr>
              <w:t xml:space="preserve"> </w:t>
            </w:r>
            <w:r>
              <w:rPr>
                <w:spacing w:val="-2"/>
                <w:sz w:val="24"/>
              </w:rPr>
              <w:t>занятию.</w:t>
            </w:r>
          </w:p>
          <w:p w14:paraId="7E9BD0C3" w14:textId="77777777" w:rsidR="003C5256" w:rsidRDefault="00EA4AB5">
            <w:pPr>
              <w:pStyle w:val="TableParagraph"/>
              <w:ind w:left="113"/>
              <w:rPr>
                <w:sz w:val="24"/>
              </w:rPr>
            </w:pPr>
            <w:r>
              <w:rPr>
                <w:sz w:val="24"/>
              </w:rPr>
              <w:t>Осуществить</w:t>
            </w:r>
            <w:r>
              <w:rPr>
                <w:spacing w:val="-5"/>
                <w:sz w:val="24"/>
              </w:rPr>
              <w:t xml:space="preserve"> </w:t>
            </w:r>
            <w:r>
              <w:rPr>
                <w:sz w:val="24"/>
              </w:rPr>
              <w:t>поиск,</w:t>
            </w:r>
            <w:r>
              <w:rPr>
                <w:spacing w:val="-4"/>
                <w:sz w:val="24"/>
              </w:rPr>
              <w:t xml:space="preserve"> </w:t>
            </w:r>
            <w:r>
              <w:rPr>
                <w:sz w:val="24"/>
              </w:rPr>
              <w:t>анализ</w:t>
            </w:r>
            <w:r>
              <w:rPr>
                <w:spacing w:val="-4"/>
                <w:sz w:val="24"/>
              </w:rPr>
              <w:t xml:space="preserve"> </w:t>
            </w:r>
            <w:r>
              <w:rPr>
                <w:sz w:val="24"/>
              </w:rPr>
              <w:t>и</w:t>
            </w:r>
            <w:r>
              <w:rPr>
                <w:spacing w:val="-5"/>
                <w:sz w:val="24"/>
              </w:rPr>
              <w:t xml:space="preserve"> </w:t>
            </w:r>
            <w:r>
              <w:rPr>
                <w:sz w:val="24"/>
              </w:rPr>
              <w:t>оценку</w:t>
            </w:r>
            <w:r>
              <w:rPr>
                <w:spacing w:val="-4"/>
                <w:sz w:val="24"/>
              </w:rPr>
              <w:t xml:space="preserve"> </w:t>
            </w:r>
            <w:r>
              <w:rPr>
                <w:sz w:val="24"/>
              </w:rPr>
              <w:t>дополнительной</w:t>
            </w:r>
            <w:r>
              <w:rPr>
                <w:spacing w:val="-5"/>
                <w:sz w:val="24"/>
              </w:rPr>
              <w:t xml:space="preserve"> </w:t>
            </w:r>
            <w:r>
              <w:rPr>
                <w:sz w:val="24"/>
              </w:rPr>
              <w:t>информации</w:t>
            </w:r>
            <w:r>
              <w:rPr>
                <w:spacing w:val="-5"/>
                <w:sz w:val="24"/>
              </w:rPr>
              <w:t xml:space="preserve"> </w:t>
            </w:r>
            <w:r>
              <w:rPr>
                <w:sz w:val="24"/>
              </w:rPr>
              <w:t>по</w:t>
            </w:r>
            <w:r>
              <w:rPr>
                <w:spacing w:val="-4"/>
                <w:sz w:val="24"/>
              </w:rPr>
              <w:t xml:space="preserve"> </w:t>
            </w:r>
            <w:r>
              <w:rPr>
                <w:sz w:val="24"/>
              </w:rPr>
              <w:t>содержанию</w:t>
            </w:r>
            <w:r>
              <w:rPr>
                <w:spacing w:val="-5"/>
                <w:sz w:val="24"/>
              </w:rPr>
              <w:t xml:space="preserve"> </w:t>
            </w:r>
            <w:r>
              <w:rPr>
                <w:sz w:val="24"/>
              </w:rPr>
              <w:t>учебного материала и определению профессионально значимых задач.</w:t>
            </w:r>
          </w:p>
          <w:p w14:paraId="3AA4B7F6" w14:textId="77777777" w:rsidR="003C5256" w:rsidRDefault="00EA4AB5">
            <w:pPr>
              <w:pStyle w:val="TableParagraph"/>
              <w:tabs>
                <w:tab w:val="left" w:pos="1542"/>
                <w:tab w:val="left" w:pos="2514"/>
                <w:tab w:val="left" w:pos="2852"/>
                <w:tab w:val="left" w:pos="3925"/>
                <w:tab w:val="left" w:pos="5380"/>
                <w:tab w:val="left" w:pos="7552"/>
                <w:tab w:val="left" w:pos="8371"/>
                <w:tab w:val="left" w:pos="9408"/>
              </w:tabs>
              <w:spacing w:line="270" w:lineRule="atLeast"/>
              <w:ind w:left="113" w:right="92"/>
              <w:rPr>
                <w:sz w:val="24"/>
              </w:rPr>
            </w:pPr>
            <w:r>
              <w:rPr>
                <w:spacing w:val="-2"/>
                <w:sz w:val="24"/>
              </w:rPr>
              <w:t>Определить</w:t>
            </w:r>
            <w:r>
              <w:rPr>
                <w:sz w:val="24"/>
              </w:rPr>
              <w:tab/>
            </w:r>
            <w:r>
              <w:rPr>
                <w:spacing w:val="-2"/>
                <w:sz w:val="24"/>
              </w:rPr>
              <w:t>методы</w:t>
            </w:r>
            <w:r>
              <w:rPr>
                <w:sz w:val="24"/>
              </w:rPr>
              <w:tab/>
            </w:r>
            <w:r>
              <w:rPr>
                <w:spacing w:val="-10"/>
                <w:sz w:val="24"/>
              </w:rPr>
              <w:t>и</w:t>
            </w:r>
            <w:r>
              <w:rPr>
                <w:sz w:val="24"/>
              </w:rPr>
              <w:tab/>
            </w:r>
            <w:r>
              <w:rPr>
                <w:spacing w:val="-2"/>
                <w:sz w:val="24"/>
              </w:rPr>
              <w:t>способы</w:t>
            </w:r>
            <w:r>
              <w:rPr>
                <w:sz w:val="24"/>
              </w:rPr>
              <w:tab/>
            </w:r>
            <w:r>
              <w:rPr>
                <w:spacing w:val="-2"/>
                <w:sz w:val="24"/>
              </w:rPr>
              <w:t>выполнения</w:t>
            </w:r>
            <w:r>
              <w:rPr>
                <w:sz w:val="24"/>
              </w:rPr>
              <w:tab/>
            </w:r>
            <w:r>
              <w:rPr>
                <w:spacing w:val="-2"/>
                <w:sz w:val="24"/>
              </w:rPr>
              <w:t>профессиональных</w:t>
            </w:r>
            <w:r>
              <w:rPr>
                <w:sz w:val="24"/>
              </w:rPr>
              <w:tab/>
            </w:r>
            <w:r>
              <w:rPr>
                <w:spacing w:val="-2"/>
                <w:sz w:val="24"/>
              </w:rPr>
              <w:t>задач,</w:t>
            </w:r>
            <w:r>
              <w:rPr>
                <w:sz w:val="24"/>
              </w:rPr>
              <w:tab/>
            </w:r>
            <w:r>
              <w:rPr>
                <w:spacing w:val="-2"/>
                <w:sz w:val="24"/>
              </w:rPr>
              <w:t>оценить</w:t>
            </w:r>
            <w:r>
              <w:rPr>
                <w:sz w:val="24"/>
              </w:rPr>
              <w:tab/>
            </w:r>
            <w:r>
              <w:rPr>
                <w:spacing w:val="-6"/>
                <w:sz w:val="24"/>
              </w:rPr>
              <w:t xml:space="preserve">их </w:t>
            </w:r>
            <w:r>
              <w:rPr>
                <w:sz w:val="24"/>
              </w:rPr>
              <w:t>эффективность и качество</w:t>
            </w:r>
          </w:p>
        </w:tc>
        <w:tc>
          <w:tcPr>
            <w:tcW w:w="1387" w:type="dxa"/>
            <w:vMerge/>
            <w:tcBorders>
              <w:top w:val="nil"/>
            </w:tcBorders>
          </w:tcPr>
          <w:p w14:paraId="5C321A3A" w14:textId="77777777" w:rsidR="003C5256" w:rsidRDefault="003C5256">
            <w:pPr>
              <w:rPr>
                <w:sz w:val="2"/>
                <w:szCs w:val="2"/>
              </w:rPr>
            </w:pPr>
          </w:p>
        </w:tc>
        <w:tc>
          <w:tcPr>
            <w:tcW w:w="1392" w:type="dxa"/>
            <w:vMerge/>
            <w:tcBorders>
              <w:top w:val="nil"/>
            </w:tcBorders>
          </w:tcPr>
          <w:p w14:paraId="09251650" w14:textId="77777777" w:rsidR="003C5256" w:rsidRDefault="003C5256">
            <w:pPr>
              <w:rPr>
                <w:sz w:val="2"/>
                <w:szCs w:val="2"/>
              </w:rPr>
            </w:pPr>
          </w:p>
        </w:tc>
      </w:tr>
    </w:tbl>
    <w:p w14:paraId="18AC5DC1" w14:textId="77777777" w:rsidR="003C5256" w:rsidRDefault="003C5256">
      <w:pPr>
        <w:rPr>
          <w:sz w:val="2"/>
          <w:szCs w:val="2"/>
        </w:rPr>
        <w:sectPr w:rsidR="003C5256">
          <w:pgSz w:w="16840" w:h="11900" w:orient="landscape"/>
          <w:pgMar w:top="1100" w:right="992" w:bottom="1078"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55"/>
        <w:gridCol w:w="9758"/>
        <w:gridCol w:w="1387"/>
        <w:gridCol w:w="1392"/>
      </w:tblGrid>
      <w:tr w:rsidR="003C5256" w14:paraId="2F46D074" w14:textId="77777777">
        <w:trPr>
          <w:trHeight w:val="342"/>
        </w:trPr>
        <w:tc>
          <w:tcPr>
            <w:tcW w:w="2455" w:type="dxa"/>
            <w:vMerge w:val="restart"/>
          </w:tcPr>
          <w:p w14:paraId="279568E4" w14:textId="77777777" w:rsidR="003C5256" w:rsidRDefault="00EA4AB5">
            <w:pPr>
              <w:pStyle w:val="TableParagraph"/>
              <w:ind w:left="112"/>
              <w:rPr>
                <w:b/>
                <w:sz w:val="24"/>
              </w:rPr>
            </w:pPr>
            <w:r>
              <w:rPr>
                <w:b/>
                <w:sz w:val="24"/>
              </w:rPr>
              <w:lastRenderedPageBreak/>
              <w:t xml:space="preserve">Тема 4.2. Численное </w:t>
            </w:r>
            <w:r>
              <w:rPr>
                <w:b/>
                <w:spacing w:val="-2"/>
                <w:sz w:val="24"/>
              </w:rPr>
              <w:t>дифференцирование</w:t>
            </w:r>
          </w:p>
        </w:tc>
        <w:tc>
          <w:tcPr>
            <w:tcW w:w="9758" w:type="dxa"/>
          </w:tcPr>
          <w:p w14:paraId="29E5BA03" w14:textId="77777777" w:rsidR="003C5256" w:rsidRDefault="00EA4AB5">
            <w:pPr>
              <w:pStyle w:val="TableParagraph"/>
              <w:spacing w:line="264"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87" w:type="dxa"/>
            <w:vMerge w:val="restart"/>
          </w:tcPr>
          <w:p w14:paraId="6D1DCDFE" w14:textId="77777777" w:rsidR="003C5256" w:rsidRDefault="00EA4AB5">
            <w:pPr>
              <w:pStyle w:val="TableParagraph"/>
              <w:spacing w:line="260" w:lineRule="exact"/>
              <w:ind w:left="21"/>
              <w:jc w:val="center"/>
              <w:rPr>
                <w:sz w:val="24"/>
              </w:rPr>
            </w:pPr>
            <w:r>
              <w:rPr>
                <w:spacing w:val="-10"/>
                <w:sz w:val="24"/>
              </w:rPr>
              <w:t>2</w:t>
            </w:r>
          </w:p>
        </w:tc>
        <w:tc>
          <w:tcPr>
            <w:tcW w:w="1392" w:type="dxa"/>
            <w:vMerge w:val="restart"/>
          </w:tcPr>
          <w:p w14:paraId="2B747F5D" w14:textId="77777777" w:rsidR="003C5256" w:rsidRDefault="00EA4AB5">
            <w:pPr>
              <w:pStyle w:val="TableParagraph"/>
              <w:spacing w:line="260" w:lineRule="exact"/>
              <w:ind w:left="21"/>
              <w:jc w:val="center"/>
              <w:rPr>
                <w:sz w:val="24"/>
              </w:rPr>
            </w:pPr>
            <w:r>
              <w:rPr>
                <w:spacing w:val="-10"/>
                <w:sz w:val="24"/>
              </w:rPr>
              <w:t>1</w:t>
            </w:r>
          </w:p>
        </w:tc>
      </w:tr>
      <w:tr w:rsidR="003C5256" w14:paraId="12A7E9CC" w14:textId="77777777">
        <w:trPr>
          <w:trHeight w:val="826"/>
        </w:trPr>
        <w:tc>
          <w:tcPr>
            <w:tcW w:w="2455" w:type="dxa"/>
            <w:vMerge/>
            <w:tcBorders>
              <w:top w:val="nil"/>
            </w:tcBorders>
          </w:tcPr>
          <w:p w14:paraId="4AB7B86C" w14:textId="77777777" w:rsidR="003C5256" w:rsidRDefault="003C5256">
            <w:pPr>
              <w:rPr>
                <w:sz w:val="2"/>
                <w:szCs w:val="2"/>
              </w:rPr>
            </w:pPr>
          </w:p>
        </w:tc>
        <w:tc>
          <w:tcPr>
            <w:tcW w:w="9758" w:type="dxa"/>
          </w:tcPr>
          <w:p w14:paraId="052AEF9D" w14:textId="77777777" w:rsidR="003C5256" w:rsidRDefault="00EA4AB5">
            <w:pPr>
              <w:pStyle w:val="TableParagraph"/>
              <w:tabs>
                <w:tab w:val="left" w:pos="1593"/>
                <w:tab w:val="left" w:pos="4135"/>
                <w:tab w:val="left" w:pos="5496"/>
                <w:tab w:val="left" w:pos="7490"/>
              </w:tabs>
              <w:spacing w:line="260" w:lineRule="exact"/>
              <w:ind w:left="111"/>
              <w:rPr>
                <w:sz w:val="24"/>
              </w:rPr>
            </w:pPr>
            <w:r>
              <w:rPr>
                <w:spacing w:val="-2"/>
                <w:sz w:val="24"/>
              </w:rPr>
              <w:t>Численное</w:t>
            </w:r>
            <w:r>
              <w:rPr>
                <w:sz w:val="24"/>
              </w:rPr>
              <w:tab/>
            </w:r>
            <w:r>
              <w:rPr>
                <w:spacing w:val="-2"/>
                <w:sz w:val="24"/>
              </w:rPr>
              <w:t>дифференцирование.</w:t>
            </w:r>
            <w:r>
              <w:rPr>
                <w:sz w:val="24"/>
              </w:rPr>
              <w:tab/>
            </w:r>
            <w:r>
              <w:rPr>
                <w:spacing w:val="-2"/>
                <w:sz w:val="24"/>
              </w:rPr>
              <w:t>Формулы</w:t>
            </w:r>
            <w:r>
              <w:rPr>
                <w:sz w:val="24"/>
              </w:rPr>
              <w:tab/>
            </w:r>
            <w:r>
              <w:rPr>
                <w:spacing w:val="-2"/>
                <w:sz w:val="24"/>
              </w:rPr>
              <w:t>приближенного</w:t>
            </w:r>
            <w:r>
              <w:rPr>
                <w:sz w:val="24"/>
              </w:rPr>
              <w:tab/>
            </w:r>
            <w:r>
              <w:rPr>
                <w:spacing w:val="-2"/>
                <w:sz w:val="24"/>
              </w:rPr>
              <w:t>дифференцирования,</w:t>
            </w:r>
          </w:p>
          <w:p w14:paraId="5B370E7C" w14:textId="77777777" w:rsidR="003C5256" w:rsidRDefault="00EA4AB5">
            <w:pPr>
              <w:pStyle w:val="TableParagraph"/>
              <w:tabs>
                <w:tab w:val="left" w:pos="1550"/>
                <w:tab w:val="left" w:pos="2004"/>
                <w:tab w:val="left" w:pos="4209"/>
                <w:tab w:val="left" w:pos="5212"/>
                <w:tab w:val="left" w:pos="6415"/>
                <w:tab w:val="left" w:pos="8008"/>
                <w:tab w:val="left" w:pos="8340"/>
              </w:tabs>
              <w:spacing w:line="270" w:lineRule="atLeast"/>
              <w:ind w:left="113" w:right="100"/>
              <w:rPr>
                <w:sz w:val="24"/>
              </w:rPr>
            </w:pPr>
            <w:r>
              <w:rPr>
                <w:spacing w:val="-2"/>
                <w:sz w:val="24"/>
              </w:rPr>
              <w:t>основанные</w:t>
            </w:r>
            <w:r>
              <w:rPr>
                <w:sz w:val="24"/>
              </w:rPr>
              <w:tab/>
            </w:r>
            <w:r>
              <w:rPr>
                <w:spacing w:val="-6"/>
                <w:sz w:val="24"/>
              </w:rPr>
              <w:t>на</w:t>
            </w:r>
            <w:r>
              <w:rPr>
                <w:sz w:val="24"/>
              </w:rPr>
              <w:tab/>
            </w:r>
            <w:r>
              <w:rPr>
                <w:spacing w:val="-2"/>
                <w:sz w:val="24"/>
              </w:rPr>
              <w:t>интерполяционных</w:t>
            </w:r>
            <w:r>
              <w:rPr>
                <w:sz w:val="24"/>
              </w:rPr>
              <w:tab/>
            </w:r>
            <w:r>
              <w:rPr>
                <w:spacing w:val="-2"/>
                <w:sz w:val="24"/>
              </w:rPr>
              <w:t>формул</w:t>
            </w:r>
            <w:r>
              <w:rPr>
                <w:sz w:val="24"/>
              </w:rPr>
              <w:tab/>
            </w:r>
            <w:r>
              <w:rPr>
                <w:spacing w:val="-2"/>
                <w:sz w:val="24"/>
              </w:rPr>
              <w:t>Ньютона.</w:t>
            </w:r>
            <w:r>
              <w:rPr>
                <w:sz w:val="24"/>
              </w:rPr>
              <w:tab/>
            </w:r>
            <w:r>
              <w:rPr>
                <w:spacing w:val="-2"/>
                <w:sz w:val="24"/>
              </w:rPr>
              <w:t>Погрешность</w:t>
            </w:r>
            <w:r>
              <w:rPr>
                <w:sz w:val="24"/>
              </w:rPr>
              <w:tab/>
            </w:r>
            <w:r>
              <w:rPr>
                <w:spacing w:val="-10"/>
                <w:sz w:val="24"/>
              </w:rPr>
              <w:t>в</w:t>
            </w:r>
            <w:r>
              <w:rPr>
                <w:sz w:val="24"/>
              </w:rPr>
              <w:tab/>
            </w:r>
            <w:r>
              <w:rPr>
                <w:spacing w:val="-2"/>
                <w:sz w:val="24"/>
              </w:rPr>
              <w:t>определении производной.</w:t>
            </w:r>
          </w:p>
        </w:tc>
        <w:tc>
          <w:tcPr>
            <w:tcW w:w="1387" w:type="dxa"/>
            <w:vMerge/>
            <w:tcBorders>
              <w:top w:val="nil"/>
            </w:tcBorders>
          </w:tcPr>
          <w:p w14:paraId="6A338A94" w14:textId="77777777" w:rsidR="003C5256" w:rsidRDefault="003C5256">
            <w:pPr>
              <w:rPr>
                <w:sz w:val="2"/>
                <w:szCs w:val="2"/>
              </w:rPr>
            </w:pPr>
          </w:p>
        </w:tc>
        <w:tc>
          <w:tcPr>
            <w:tcW w:w="1392" w:type="dxa"/>
            <w:vMerge/>
            <w:tcBorders>
              <w:top w:val="nil"/>
            </w:tcBorders>
          </w:tcPr>
          <w:p w14:paraId="5658404F" w14:textId="77777777" w:rsidR="003C5256" w:rsidRDefault="003C5256">
            <w:pPr>
              <w:rPr>
                <w:sz w:val="2"/>
                <w:szCs w:val="2"/>
              </w:rPr>
            </w:pPr>
          </w:p>
        </w:tc>
      </w:tr>
      <w:tr w:rsidR="003C5256" w14:paraId="253B019D" w14:textId="77777777">
        <w:trPr>
          <w:trHeight w:val="2577"/>
        </w:trPr>
        <w:tc>
          <w:tcPr>
            <w:tcW w:w="2455" w:type="dxa"/>
            <w:vMerge/>
            <w:tcBorders>
              <w:top w:val="nil"/>
            </w:tcBorders>
          </w:tcPr>
          <w:p w14:paraId="4EC0FB72" w14:textId="77777777" w:rsidR="003C5256" w:rsidRDefault="003C5256">
            <w:pPr>
              <w:rPr>
                <w:sz w:val="2"/>
                <w:szCs w:val="2"/>
              </w:rPr>
            </w:pPr>
          </w:p>
        </w:tc>
        <w:tc>
          <w:tcPr>
            <w:tcW w:w="9758" w:type="dxa"/>
          </w:tcPr>
          <w:p w14:paraId="5C7B1110" w14:textId="77777777" w:rsidR="003C5256" w:rsidRDefault="00EA4AB5">
            <w:pPr>
              <w:pStyle w:val="TableParagraph"/>
              <w:spacing w:line="262" w:lineRule="exact"/>
              <w:ind w:left="113"/>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784A8C0B" w14:textId="77777777" w:rsidR="003C5256" w:rsidRDefault="00EA4AB5">
            <w:pPr>
              <w:pStyle w:val="TableParagraph"/>
              <w:ind w:left="111" w:right="219"/>
              <w:rPr>
                <w:sz w:val="24"/>
              </w:rPr>
            </w:pPr>
            <w:r>
              <w:rPr>
                <w:sz w:val="24"/>
              </w:rPr>
              <w:t>Проработка</w:t>
            </w:r>
            <w:r>
              <w:rPr>
                <w:spacing w:val="-4"/>
                <w:sz w:val="24"/>
              </w:rPr>
              <w:t xml:space="preserve"> </w:t>
            </w:r>
            <w:r>
              <w:rPr>
                <w:sz w:val="24"/>
              </w:rPr>
              <w:t>конспектов</w:t>
            </w:r>
            <w:r>
              <w:rPr>
                <w:spacing w:val="-5"/>
                <w:sz w:val="24"/>
              </w:rPr>
              <w:t xml:space="preserve"> </w:t>
            </w:r>
            <w:r>
              <w:rPr>
                <w:sz w:val="24"/>
              </w:rPr>
              <w:t>занятий,</w:t>
            </w:r>
            <w:r>
              <w:rPr>
                <w:spacing w:val="-4"/>
                <w:sz w:val="24"/>
              </w:rPr>
              <w:t xml:space="preserve"> </w:t>
            </w:r>
            <w:r>
              <w:rPr>
                <w:sz w:val="24"/>
              </w:rPr>
              <w:t>учебной</w:t>
            </w:r>
            <w:r>
              <w:rPr>
                <w:spacing w:val="-4"/>
                <w:sz w:val="24"/>
              </w:rPr>
              <w:t xml:space="preserve"> </w:t>
            </w:r>
            <w:r>
              <w:rPr>
                <w:sz w:val="24"/>
              </w:rPr>
              <w:t>и</w:t>
            </w:r>
            <w:r>
              <w:rPr>
                <w:spacing w:val="-5"/>
                <w:sz w:val="24"/>
              </w:rPr>
              <w:t xml:space="preserve"> </w:t>
            </w:r>
            <w:r>
              <w:rPr>
                <w:sz w:val="24"/>
              </w:rPr>
              <w:t>дополнительной</w:t>
            </w:r>
            <w:r>
              <w:rPr>
                <w:spacing w:val="-5"/>
                <w:sz w:val="24"/>
              </w:rPr>
              <w:t xml:space="preserve"> </w:t>
            </w:r>
            <w:r>
              <w:rPr>
                <w:sz w:val="24"/>
              </w:rPr>
              <w:t>литературы</w:t>
            </w:r>
            <w:r>
              <w:rPr>
                <w:spacing w:val="-4"/>
                <w:sz w:val="24"/>
              </w:rPr>
              <w:t xml:space="preserve"> </w:t>
            </w:r>
            <w:r>
              <w:rPr>
                <w:sz w:val="24"/>
              </w:rPr>
              <w:t>(по</w:t>
            </w:r>
            <w:r>
              <w:rPr>
                <w:spacing w:val="-4"/>
                <w:sz w:val="24"/>
              </w:rPr>
              <w:t xml:space="preserve"> </w:t>
            </w:r>
            <w:r>
              <w:rPr>
                <w:sz w:val="24"/>
              </w:rPr>
              <w:t>вопросам</w:t>
            </w:r>
            <w:r>
              <w:rPr>
                <w:spacing w:val="-4"/>
                <w:sz w:val="24"/>
              </w:rPr>
              <w:t xml:space="preserve"> </w:t>
            </w:r>
            <w:r>
              <w:rPr>
                <w:sz w:val="24"/>
              </w:rPr>
              <w:t>к разделам и главам учебной литературы, а также составленных преподавателем), Подготовка к практическому занятию</w:t>
            </w:r>
          </w:p>
          <w:p w14:paraId="5EEB7E27" w14:textId="77777777" w:rsidR="003C5256" w:rsidRDefault="00EA4AB5">
            <w:pPr>
              <w:pStyle w:val="TableParagraph"/>
              <w:ind w:left="113"/>
              <w:rPr>
                <w:sz w:val="24"/>
              </w:rPr>
            </w:pPr>
            <w:r>
              <w:rPr>
                <w:sz w:val="24"/>
              </w:rPr>
              <w:t>Оформление</w:t>
            </w:r>
            <w:r>
              <w:rPr>
                <w:spacing w:val="-4"/>
                <w:sz w:val="24"/>
              </w:rPr>
              <w:t xml:space="preserve"> </w:t>
            </w:r>
            <w:r>
              <w:rPr>
                <w:sz w:val="24"/>
              </w:rPr>
              <w:t>отчета</w:t>
            </w:r>
            <w:r>
              <w:rPr>
                <w:spacing w:val="-3"/>
                <w:sz w:val="24"/>
              </w:rPr>
              <w:t xml:space="preserve"> </w:t>
            </w:r>
            <w:r>
              <w:rPr>
                <w:sz w:val="24"/>
              </w:rPr>
              <w:t>по</w:t>
            </w:r>
            <w:r>
              <w:rPr>
                <w:spacing w:val="-2"/>
                <w:sz w:val="24"/>
              </w:rPr>
              <w:t xml:space="preserve"> </w:t>
            </w:r>
            <w:r>
              <w:rPr>
                <w:sz w:val="24"/>
              </w:rPr>
              <w:t>практическому</w:t>
            </w:r>
            <w:r>
              <w:rPr>
                <w:spacing w:val="-6"/>
                <w:sz w:val="24"/>
              </w:rPr>
              <w:t xml:space="preserve"> </w:t>
            </w:r>
            <w:r>
              <w:rPr>
                <w:spacing w:val="-2"/>
                <w:sz w:val="24"/>
              </w:rPr>
              <w:t>занятию.</w:t>
            </w:r>
          </w:p>
          <w:p w14:paraId="0B537743" w14:textId="77777777" w:rsidR="003C5256" w:rsidRDefault="00EA4AB5">
            <w:pPr>
              <w:pStyle w:val="TableParagraph"/>
              <w:ind w:left="113"/>
              <w:rPr>
                <w:sz w:val="24"/>
              </w:rPr>
            </w:pPr>
            <w:r>
              <w:rPr>
                <w:sz w:val="24"/>
              </w:rPr>
              <w:t>Решение ситуационных и производственных (профессиональных) задач, определение способов выполнения профессиональных задач, оценка их эффективности и качества. Осуществить</w:t>
            </w:r>
            <w:r>
              <w:rPr>
                <w:spacing w:val="-5"/>
                <w:sz w:val="24"/>
              </w:rPr>
              <w:t xml:space="preserve"> </w:t>
            </w:r>
            <w:r>
              <w:rPr>
                <w:sz w:val="24"/>
              </w:rPr>
              <w:t>поиск,</w:t>
            </w:r>
            <w:r>
              <w:rPr>
                <w:spacing w:val="-4"/>
                <w:sz w:val="24"/>
              </w:rPr>
              <w:t xml:space="preserve"> </w:t>
            </w:r>
            <w:r>
              <w:rPr>
                <w:sz w:val="24"/>
              </w:rPr>
              <w:t>анализ</w:t>
            </w:r>
            <w:r>
              <w:rPr>
                <w:spacing w:val="-4"/>
                <w:sz w:val="24"/>
              </w:rPr>
              <w:t xml:space="preserve"> </w:t>
            </w:r>
            <w:r>
              <w:rPr>
                <w:sz w:val="24"/>
              </w:rPr>
              <w:t>и</w:t>
            </w:r>
            <w:r>
              <w:rPr>
                <w:spacing w:val="-5"/>
                <w:sz w:val="24"/>
              </w:rPr>
              <w:t xml:space="preserve"> </w:t>
            </w:r>
            <w:r>
              <w:rPr>
                <w:sz w:val="24"/>
              </w:rPr>
              <w:t>оценку</w:t>
            </w:r>
            <w:r>
              <w:rPr>
                <w:spacing w:val="-4"/>
                <w:sz w:val="24"/>
              </w:rPr>
              <w:t xml:space="preserve"> </w:t>
            </w:r>
            <w:r>
              <w:rPr>
                <w:sz w:val="24"/>
              </w:rPr>
              <w:t>дополнительной</w:t>
            </w:r>
            <w:r>
              <w:rPr>
                <w:spacing w:val="-5"/>
                <w:sz w:val="24"/>
              </w:rPr>
              <w:t xml:space="preserve"> </w:t>
            </w:r>
            <w:r>
              <w:rPr>
                <w:sz w:val="24"/>
              </w:rPr>
              <w:t>информации</w:t>
            </w:r>
            <w:r>
              <w:rPr>
                <w:spacing w:val="-5"/>
                <w:sz w:val="24"/>
              </w:rPr>
              <w:t xml:space="preserve"> </w:t>
            </w:r>
            <w:r>
              <w:rPr>
                <w:sz w:val="24"/>
              </w:rPr>
              <w:t>по</w:t>
            </w:r>
            <w:r>
              <w:rPr>
                <w:spacing w:val="-4"/>
                <w:sz w:val="24"/>
              </w:rPr>
              <w:t xml:space="preserve"> </w:t>
            </w:r>
            <w:r>
              <w:rPr>
                <w:sz w:val="24"/>
              </w:rPr>
              <w:t>содержанию</w:t>
            </w:r>
            <w:r>
              <w:rPr>
                <w:spacing w:val="-5"/>
                <w:sz w:val="24"/>
              </w:rPr>
              <w:t xml:space="preserve"> </w:t>
            </w:r>
            <w:r>
              <w:rPr>
                <w:sz w:val="24"/>
              </w:rPr>
              <w:t>учебного материала и определению профессионально значимых задач.</w:t>
            </w:r>
          </w:p>
        </w:tc>
        <w:tc>
          <w:tcPr>
            <w:tcW w:w="1387" w:type="dxa"/>
          </w:tcPr>
          <w:p w14:paraId="1C12F7B2" w14:textId="77777777" w:rsidR="003C5256" w:rsidRDefault="00EA4AB5">
            <w:pPr>
              <w:pStyle w:val="TableParagraph"/>
              <w:spacing w:line="260" w:lineRule="exact"/>
              <w:ind w:left="21"/>
              <w:jc w:val="center"/>
              <w:rPr>
                <w:sz w:val="24"/>
              </w:rPr>
            </w:pPr>
            <w:r>
              <w:rPr>
                <w:spacing w:val="-10"/>
                <w:sz w:val="24"/>
              </w:rPr>
              <w:t>2</w:t>
            </w:r>
          </w:p>
        </w:tc>
        <w:tc>
          <w:tcPr>
            <w:tcW w:w="1392" w:type="dxa"/>
          </w:tcPr>
          <w:p w14:paraId="1EB51D8A" w14:textId="77777777" w:rsidR="003C5256" w:rsidRDefault="00EA4AB5">
            <w:pPr>
              <w:pStyle w:val="TableParagraph"/>
              <w:spacing w:line="260" w:lineRule="exact"/>
              <w:ind w:left="21"/>
              <w:jc w:val="center"/>
              <w:rPr>
                <w:sz w:val="24"/>
              </w:rPr>
            </w:pPr>
            <w:r>
              <w:rPr>
                <w:spacing w:val="-10"/>
                <w:sz w:val="24"/>
              </w:rPr>
              <w:t>2</w:t>
            </w:r>
          </w:p>
        </w:tc>
      </w:tr>
      <w:tr w:rsidR="003C5256" w14:paraId="7DDBF3B3" w14:textId="77777777">
        <w:trPr>
          <w:trHeight w:val="275"/>
        </w:trPr>
        <w:tc>
          <w:tcPr>
            <w:tcW w:w="2455" w:type="dxa"/>
            <w:vMerge w:val="restart"/>
          </w:tcPr>
          <w:p w14:paraId="63B9ACA4" w14:textId="77777777" w:rsidR="003C5256" w:rsidRDefault="00EA4AB5">
            <w:pPr>
              <w:pStyle w:val="TableParagraph"/>
              <w:ind w:left="112"/>
              <w:rPr>
                <w:b/>
                <w:sz w:val="24"/>
              </w:rPr>
            </w:pPr>
            <w:r>
              <w:rPr>
                <w:b/>
                <w:sz w:val="24"/>
              </w:rPr>
              <w:t>Тема</w:t>
            </w:r>
            <w:r>
              <w:rPr>
                <w:b/>
                <w:spacing w:val="-15"/>
                <w:sz w:val="24"/>
              </w:rPr>
              <w:t xml:space="preserve"> </w:t>
            </w:r>
            <w:r>
              <w:rPr>
                <w:b/>
                <w:sz w:val="24"/>
              </w:rPr>
              <w:t>4.3.</w:t>
            </w:r>
            <w:r>
              <w:rPr>
                <w:b/>
                <w:spacing w:val="-15"/>
                <w:sz w:val="24"/>
              </w:rPr>
              <w:t xml:space="preserve"> </w:t>
            </w:r>
            <w:r>
              <w:rPr>
                <w:b/>
                <w:sz w:val="24"/>
              </w:rPr>
              <w:t xml:space="preserve">Численное </w:t>
            </w:r>
            <w:r>
              <w:rPr>
                <w:b/>
                <w:spacing w:val="-2"/>
                <w:sz w:val="24"/>
              </w:rPr>
              <w:t>решение обыкновенных дифференциальных уравнений</w:t>
            </w:r>
          </w:p>
        </w:tc>
        <w:tc>
          <w:tcPr>
            <w:tcW w:w="9758" w:type="dxa"/>
          </w:tcPr>
          <w:p w14:paraId="6520E9CA" w14:textId="77777777" w:rsidR="003C5256" w:rsidRDefault="00EA4AB5">
            <w:pPr>
              <w:pStyle w:val="TableParagraph"/>
              <w:spacing w:line="255"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87" w:type="dxa"/>
            <w:vMerge w:val="restart"/>
          </w:tcPr>
          <w:p w14:paraId="3AB5DEE6" w14:textId="77777777" w:rsidR="003C5256" w:rsidRDefault="00EA4AB5">
            <w:pPr>
              <w:pStyle w:val="TableParagraph"/>
              <w:spacing w:line="260" w:lineRule="exact"/>
              <w:ind w:left="21"/>
              <w:jc w:val="center"/>
              <w:rPr>
                <w:sz w:val="24"/>
              </w:rPr>
            </w:pPr>
            <w:r>
              <w:rPr>
                <w:spacing w:val="-10"/>
                <w:sz w:val="24"/>
              </w:rPr>
              <w:t>1</w:t>
            </w:r>
          </w:p>
        </w:tc>
        <w:tc>
          <w:tcPr>
            <w:tcW w:w="1392" w:type="dxa"/>
            <w:vMerge w:val="restart"/>
          </w:tcPr>
          <w:p w14:paraId="6E34E256" w14:textId="77777777" w:rsidR="003C5256" w:rsidRDefault="00EA4AB5">
            <w:pPr>
              <w:pStyle w:val="TableParagraph"/>
              <w:spacing w:line="260" w:lineRule="exact"/>
              <w:ind w:left="21"/>
              <w:jc w:val="center"/>
              <w:rPr>
                <w:sz w:val="24"/>
              </w:rPr>
            </w:pPr>
            <w:r>
              <w:rPr>
                <w:spacing w:val="-10"/>
                <w:sz w:val="24"/>
              </w:rPr>
              <w:t>1</w:t>
            </w:r>
          </w:p>
        </w:tc>
      </w:tr>
      <w:tr w:rsidR="003C5256" w14:paraId="59E6E72B" w14:textId="77777777">
        <w:trPr>
          <w:trHeight w:val="426"/>
        </w:trPr>
        <w:tc>
          <w:tcPr>
            <w:tcW w:w="2455" w:type="dxa"/>
            <w:vMerge/>
            <w:tcBorders>
              <w:top w:val="nil"/>
            </w:tcBorders>
          </w:tcPr>
          <w:p w14:paraId="7A2120F8" w14:textId="77777777" w:rsidR="003C5256" w:rsidRDefault="003C5256">
            <w:pPr>
              <w:rPr>
                <w:sz w:val="2"/>
                <w:szCs w:val="2"/>
              </w:rPr>
            </w:pPr>
          </w:p>
        </w:tc>
        <w:tc>
          <w:tcPr>
            <w:tcW w:w="9758" w:type="dxa"/>
          </w:tcPr>
          <w:p w14:paraId="63FACF8A" w14:textId="77777777" w:rsidR="003C5256" w:rsidRDefault="00EA4AB5">
            <w:pPr>
              <w:pStyle w:val="TableParagraph"/>
              <w:spacing w:line="260" w:lineRule="exact"/>
              <w:ind w:left="113"/>
              <w:rPr>
                <w:sz w:val="24"/>
              </w:rPr>
            </w:pPr>
            <w:r>
              <w:rPr>
                <w:sz w:val="24"/>
              </w:rPr>
              <w:t>Построение</w:t>
            </w:r>
            <w:r>
              <w:rPr>
                <w:spacing w:val="-9"/>
                <w:sz w:val="24"/>
              </w:rPr>
              <w:t xml:space="preserve"> </w:t>
            </w:r>
            <w:r>
              <w:rPr>
                <w:sz w:val="24"/>
              </w:rPr>
              <w:t>интегральной</w:t>
            </w:r>
            <w:r>
              <w:rPr>
                <w:spacing w:val="-5"/>
                <w:sz w:val="24"/>
              </w:rPr>
              <w:t xml:space="preserve"> </w:t>
            </w:r>
            <w:r>
              <w:rPr>
                <w:sz w:val="24"/>
              </w:rPr>
              <w:t>кривой.</w:t>
            </w:r>
            <w:r>
              <w:rPr>
                <w:spacing w:val="-7"/>
                <w:sz w:val="24"/>
              </w:rPr>
              <w:t xml:space="preserve"> </w:t>
            </w:r>
            <w:r>
              <w:rPr>
                <w:sz w:val="24"/>
              </w:rPr>
              <w:t>Метод</w:t>
            </w:r>
            <w:r>
              <w:rPr>
                <w:spacing w:val="-5"/>
                <w:sz w:val="24"/>
              </w:rPr>
              <w:t xml:space="preserve"> </w:t>
            </w:r>
            <w:r>
              <w:rPr>
                <w:spacing w:val="-2"/>
                <w:sz w:val="24"/>
              </w:rPr>
              <w:t>Эйлера.</w:t>
            </w:r>
          </w:p>
        </w:tc>
        <w:tc>
          <w:tcPr>
            <w:tcW w:w="1387" w:type="dxa"/>
            <w:vMerge/>
            <w:tcBorders>
              <w:top w:val="nil"/>
            </w:tcBorders>
          </w:tcPr>
          <w:p w14:paraId="27F8CE4E" w14:textId="77777777" w:rsidR="003C5256" w:rsidRDefault="003C5256">
            <w:pPr>
              <w:rPr>
                <w:sz w:val="2"/>
                <w:szCs w:val="2"/>
              </w:rPr>
            </w:pPr>
          </w:p>
        </w:tc>
        <w:tc>
          <w:tcPr>
            <w:tcW w:w="1392" w:type="dxa"/>
            <w:vMerge/>
            <w:tcBorders>
              <w:top w:val="nil"/>
            </w:tcBorders>
          </w:tcPr>
          <w:p w14:paraId="0F0F52C4" w14:textId="77777777" w:rsidR="003C5256" w:rsidRDefault="003C5256">
            <w:pPr>
              <w:rPr>
                <w:sz w:val="2"/>
                <w:szCs w:val="2"/>
              </w:rPr>
            </w:pPr>
          </w:p>
        </w:tc>
      </w:tr>
      <w:tr w:rsidR="003C5256" w14:paraId="6656A0FE" w14:textId="77777777">
        <w:trPr>
          <w:trHeight w:val="275"/>
        </w:trPr>
        <w:tc>
          <w:tcPr>
            <w:tcW w:w="2455" w:type="dxa"/>
            <w:vMerge/>
            <w:tcBorders>
              <w:top w:val="nil"/>
            </w:tcBorders>
          </w:tcPr>
          <w:p w14:paraId="0A3F3EC8" w14:textId="77777777" w:rsidR="003C5256" w:rsidRDefault="003C5256">
            <w:pPr>
              <w:rPr>
                <w:sz w:val="2"/>
                <w:szCs w:val="2"/>
              </w:rPr>
            </w:pPr>
          </w:p>
        </w:tc>
        <w:tc>
          <w:tcPr>
            <w:tcW w:w="9758" w:type="dxa"/>
          </w:tcPr>
          <w:p w14:paraId="3758302F" w14:textId="77777777" w:rsidR="003C5256" w:rsidRDefault="00EA4AB5">
            <w:pPr>
              <w:pStyle w:val="TableParagraph"/>
              <w:spacing w:line="255" w:lineRule="exact"/>
              <w:ind w:left="113"/>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387" w:type="dxa"/>
            <w:vMerge w:val="restart"/>
          </w:tcPr>
          <w:p w14:paraId="4D3D5763" w14:textId="77777777" w:rsidR="003C5256" w:rsidRDefault="00EA4AB5">
            <w:pPr>
              <w:pStyle w:val="TableParagraph"/>
              <w:spacing w:line="260" w:lineRule="exact"/>
              <w:ind w:left="21"/>
              <w:jc w:val="center"/>
              <w:rPr>
                <w:sz w:val="24"/>
              </w:rPr>
            </w:pPr>
            <w:r>
              <w:rPr>
                <w:spacing w:val="-10"/>
                <w:sz w:val="24"/>
              </w:rPr>
              <w:t>2</w:t>
            </w:r>
          </w:p>
        </w:tc>
        <w:tc>
          <w:tcPr>
            <w:tcW w:w="1392" w:type="dxa"/>
            <w:vMerge w:val="restart"/>
          </w:tcPr>
          <w:p w14:paraId="454E4269" w14:textId="77777777" w:rsidR="003C5256" w:rsidRDefault="00EA4AB5">
            <w:pPr>
              <w:pStyle w:val="TableParagraph"/>
              <w:spacing w:line="260" w:lineRule="exact"/>
              <w:ind w:left="21"/>
              <w:jc w:val="center"/>
              <w:rPr>
                <w:sz w:val="24"/>
              </w:rPr>
            </w:pPr>
            <w:r>
              <w:rPr>
                <w:spacing w:val="-10"/>
                <w:sz w:val="24"/>
              </w:rPr>
              <w:t>3</w:t>
            </w:r>
          </w:p>
        </w:tc>
      </w:tr>
      <w:tr w:rsidR="003C5256" w14:paraId="6F3A1FE7" w14:textId="77777777">
        <w:trPr>
          <w:trHeight w:val="1655"/>
        </w:trPr>
        <w:tc>
          <w:tcPr>
            <w:tcW w:w="2455" w:type="dxa"/>
            <w:vMerge/>
            <w:tcBorders>
              <w:top w:val="nil"/>
            </w:tcBorders>
          </w:tcPr>
          <w:p w14:paraId="246B0ADD" w14:textId="77777777" w:rsidR="003C5256" w:rsidRDefault="003C5256">
            <w:pPr>
              <w:rPr>
                <w:sz w:val="2"/>
                <w:szCs w:val="2"/>
              </w:rPr>
            </w:pPr>
          </w:p>
        </w:tc>
        <w:tc>
          <w:tcPr>
            <w:tcW w:w="9758" w:type="dxa"/>
          </w:tcPr>
          <w:p w14:paraId="398C8AEA" w14:textId="77777777" w:rsidR="003C5256" w:rsidRDefault="00EA4AB5">
            <w:pPr>
              <w:pStyle w:val="TableParagraph"/>
              <w:spacing w:line="260" w:lineRule="exact"/>
              <w:ind w:left="113"/>
              <w:rPr>
                <w:sz w:val="24"/>
              </w:rPr>
            </w:pPr>
            <w:r>
              <w:rPr>
                <w:sz w:val="24"/>
              </w:rPr>
              <w:t>Проработка</w:t>
            </w:r>
            <w:r>
              <w:rPr>
                <w:spacing w:val="-8"/>
                <w:sz w:val="24"/>
              </w:rPr>
              <w:t xml:space="preserve"> </w:t>
            </w:r>
            <w:r>
              <w:rPr>
                <w:sz w:val="24"/>
              </w:rPr>
              <w:t>конспектов</w:t>
            </w:r>
            <w:r>
              <w:rPr>
                <w:spacing w:val="-9"/>
                <w:sz w:val="24"/>
              </w:rPr>
              <w:t xml:space="preserve"> </w:t>
            </w:r>
            <w:r>
              <w:rPr>
                <w:sz w:val="24"/>
              </w:rPr>
              <w:t>занятий,</w:t>
            </w:r>
            <w:r>
              <w:rPr>
                <w:spacing w:val="-3"/>
                <w:sz w:val="24"/>
              </w:rPr>
              <w:t xml:space="preserve"> </w:t>
            </w:r>
            <w:r>
              <w:rPr>
                <w:sz w:val="24"/>
              </w:rPr>
              <w:t>учебных</w:t>
            </w:r>
            <w:r>
              <w:rPr>
                <w:spacing w:val="-4"/>
                <w:sz w:val="24"/>
              </w:rPr>
              <w:t xml:space="preserve"> </w:t>
            </w:r>
            <w:r>
              <w:rPr>
                <w:sz w:val="24"/>
              </w:rPr>
              <w:t>изданий</w:t>
            </w:r>
            <w:r>
              <w:rPr>
                <w:spacing w:val="-8"/>
                <w:sz w:val="24"/>
              </w:rPr>
              <w:t xml:space="preserve"> </w:t>
            </w:r>
            <w:r>
              <w:rPr>
                <w:sz w:val="24"/>
              </w:rPr>
              <w:t>и</w:t>
            </w:r>
            <w:r>
              <w:rPr>
                <w:spacing w:val="-4"/>
                <w:sz w:val="24"/>
              </w:rPr>
              <w:t xml:space="preserve"> </w:t>
            </w:r>
            <w:r>
              <w:rPr>
                <w:sz w:val="24"/>
              </w:rPr>
              <w:t>дополнительной</w:t>
            </w:r>
            <w:r>
              <w:rPr>
                <w:spacing w:val="-9"/>
                <w:sz w:val="24"/>
              </w:rPr>
              <w:t xml:space="preserve"> </w:t>
            </w:r>
            <w:r>
              <w:rPr>
                <w:sz w:val="24"/>
              </w:rPr>
              <w:t>литературы</w:t>
            </w:r>
            <w:r>
              <w:rPr>
                <w:spacing w:val="-6"/>
                <w:sz w:val="24"/>
              </w:rPr>
              <w:t xml:space="preserve"> </w:t>
            </w:r>
            <w:r>
              <w:rPr>
                <w:spacing w:val="-5"/>
                <w:sz w:val="24"/>
              </w:rPr>
              <w:t>(по</w:t>
            </w:r>
          </w:p>
          <w:p w14:paraId="5FBA098C" w14:textId="77777777" w:rsidR="003C5256" w:rsidRDefault="00EA4AB5">
            <w:pPr>
              <w:pStyle w:val="TableParagraph"/>
              <w:ind w:left="113"/>
              <w:rPr>
                <w:sz w:val="24"/>
              </w:rPr>
            </w:pPr>
            <w:r>
              <w:rPr>
                <w:sz w:val="24"/>
              </w:rPr>
              <w:t>вопросам</w:t>
            </w:r>
            <w:r>
              <w:rPr>
                <w:spacing w:val="-4"/>
                <w:sz w:val="24"/>
              </w:rPr>
              <w:t xml:space="preserve"> </w:t>
            </w:r>
            <w:r>
              <w:rPr>
                <w:sz w:val="24"/>
              </w:rPr>
              <w:t>к</w:t>
            </w:r>
            <w:r>
              <w:rPr>
                <w:spacing w:val="-4"/>
                <w:sz w:val="24"/>
              </w:rPr>
              <w:t xml:space="preserve"> </w:t>
            </w:r>
            <w:r>
              <w:rPr>
                <w:sz w:val="24"/>
              </w:rPr>
              <w:t>разделам</w:t>
            </w:r>
            <w:r>
              <w:rPr>
                <w:spacing w:val="-4"/>
                <w:sz w:val="24"/>
              </w:rPr>
              <w:t xml:space="preserve"> </w:t>
            </w:r>
            <w:r>
              <w:rPr>
                <w:sz w:val="24"/>
              </w:rPr>
              <w:t>и</w:t>
            </w:r>
            <w:r>
              <w:rPr>
                <w:spacing w:val="-5"/>
                <w:sz w:val="24"/>
              </w:rPr>
              <w:t xml:space="preserve"> </w:t>
            </w:r>
            <w:r>
              <w:rPr>
                <w:sz w:val="24"/>
              </w:rPr>
              <w:t>главам</w:t>
            </w:r>
            <w:r>
              <w:rPr>
                <w:spacing w:val="-4"/>
                <w:sz w:val="24"/>
              </w:rPr>
              <w:t xml:space="preserve"> </w:t>
            </w:r>
            <w:r>
              <w:rPr>
                <w:sz w:val="24"/>
              </w:rPr>
              <w:t>учебных</w:t>
            </w:r>
            <w:r>
              <w:rPr>
                <w:spacing w:val="-4"/>
                <w:sz w:val="24"/>
              </w:rPr>
              <w:t xml:space="preserve"> </w:t>
            </w:r>
            <w:r>
              <w:rPr>
                <w:sz w:val="24"/>
              </w:rPr>
              <w:t>изданий,</w:t>
            </w:r>
            <w:r>
              <w:rPr>
                <w:spacing w:val="-4"/>
                <w:sz w:val="24"/>
              </w:rPr>
              <w:t xml:space="preserve"> </w:t>
            </w:r>
            <w:r>
              <w:rPr>
                <w:sz w:val="24"/>
              </w:rPr>
              <w:t>а</w:t>
            </w:r>
            <w:r>
              <w:rPr>
                <w:spacing w:val="-4"/>
                <w:sz w:val="24"/>
              </w:rPr>
              <w:t xml:space="preserve"> </w:t>
            </w:r>
            <w:r>
              <w:rPr>
                <w:sz w:val="24"/>
              </w:rPr>
              <w:t>также</w:t>
            </w:r>
            <w:r>
              <w:rPr>
                <w:spacing w:val="-4"/>
                <w:sz w:val="24"/>
              </w:rPr>
              <w:t xml:space="preserve"> </w:t>
            </w:r>
            <w:r>
              <w:rPr>
                <w:sz w:val="24"/>
              </w:rPr>
              <w:t>составленных</w:t>
            </w:r>
            <w:r>
              <w:rPr>
                <w:spacing w:val="-4"/>
                <w:sz w:val="24"/>
              </w:rPr>
              <w:t xml:space="preserve"> </w:t>
            </w:r>
            <w:r>
              <w:rPr>
                <w:sz w:val="24"/>
              </w:rPr>
              <w:t>преподавателем), Подготовка к практическому занятию</w:t>
            </w:r>
          </w:p>
          <w:p w14:paraId="7F0D3831" w14:textId="77777777" w:rsidR="003C5256" w:rsidRDefault="00EA4AB5">
            <w:pPr>
              <w:pStyle w:val="TableParagraph"/>
              <w:ind w:left="113"/>
              <w:rPr>
                <w:sz w:val="24"/>
              </w:rPr>
            </w:pPr>
            <w:r>
              <w:rPr>
                <w:sz w:val="24"/>
              </w:rPr>
              <w:t>Оформление</w:t>
            </w:r>
            <w:r>
              <w:rPr>
                <w:spacing w:val="-4"/>
                <w:sz w:val="24"/>
              </w:rPr>
              <w:t xml:space="preserve"> </w:t>
            </w:r>
            <w:r>
              <w:rPr>
                <w:sz w:val="24"/>
              </w:rPr>
              <w:t>отчета</w:t>
            </w:r>
            <w:r>
              <w:rPr>
                <w:spacing w:val="-3"/>
                <w:sz w:val="24"/>
              </w:rPr>
              <w:t xml:space="preserve"> </w:t>
            </w:r>
            <w:r>
              <w:rPr>
                <w:sz w:val="24"/>
              </w:rPr>
              <w:t>по</w:t>
            </w:r>
            <w:r>
              <w:rPr>
                <w:spacing w:val="-2"/>
                <w:sz w:val="24"/>
              </w:rPr>
              <w:t xml:space="preserve"> </w:t>
            </w:r>
            <w:r>
              <w:rPr>
                <w:sz w:val="24"/>
              </w:rPr>
              <w:t>практическому</w:t>
            </w:r>
            <w:r>
              <w:rPr>
                <w:spacing w:val="-6"/>
                <w:sz w:val="24"/>
              </w:rPr>
              <w:t xml:space="preserve"> </w:t>
            </w:r>
            <w:r>
              <w:rPr>
                <w:spacing w:val="-2"/>
                <w:sz w:val="24"/>
              </w:rPr>
              <w:t>занятию.</w:t>
            </w:r>
          </w:p>
          <w:p w14:paraId="3931A510" w14:textId="77777777" w:rsidR="003C5256" w:rsidRDefault="00EA4AB5">
            <w:pPr>
              <w:pStyle w:val="TableParagraph"/>
              <w:spacing w:line="270" w:lineRule="atLeast"/>
              <w:ind w:left="113"/>
              <w:rPr>
                <w:sz w:val="24"/>
              </w:rPr>
            </w:pPr>
            <w:r>
              <w:rPr>
                <w:sz w:val="24"/>
              </w:rPr>
              <w:t>Решение</w:t>
            </w:r>
            <w:r>
              <w:rPr>
                <w:spacing w:val="-6"/>
                <w:sz w:val="24"/>
              </w:rPr>
              <w:t xml:space="preserve"> </w:t>
            </w:r>
            <w:r>
              <w:rPr>
                <w:sz w:val="24"/>
              </w:rPr>
              <w:t>ситуационных</w:t>
            </w:r>
            <w:r>
              <w:rPr>
                <w:spacing w:val="-6"/>
                <w:sz w:val="24"/>
              </w:rPr>
              <w:t xml:space="preserve"> </w:t>
            </w:r>
            <w:r>
              <w:rPr>
                <w:sz w:val="24"/>
              </w:rPr>
              <w:t>и</w:t>
            </w:r>
            <w:r>
              <w:rPr>
                <w:spacing w:val="-7"/>
                <w:sz w:val="24"/>
              </w:rPr>
              <w:t xml:space="preserve"> </w:t>
            </w:r>
            <w:r>
              <w:rPr>
                <w:sz w:val="24"/>
              </w:rPr>
              <w:t>производственных</w:t>
            </w:r>
            <w:r>
              <w:rPr>
                <w:spacing w:val="-6"/>
                <w:sz w:val="24"/>
              </w:rPr>
              <w:t xml:space="preserve"> </w:t>
            </w:r>
            <w:r>
              <w:rPr>
                <w:sz w:val="24"/>
              </w:rPr>
              <w:t>(профессиональных)</w:t>
            </w:r>
            <w:r>
              <w:rPr>
                <w:spacing w:val="-6"/>
                <w:sz w:val="24"/>
              </w:rPr>
              <w:t xml:space="preserve"> </w:t>
            </w:r>
            <w:r>
              <w:rPr>
                <w:sz w:val="24"/>
              </w:rPr>
              <w:t>задач,</w:t>
            </w:r>
            <w:r>
              <w:rPr>
                <w:spacing w:val="-6"/>
                <w:sz w:val="24"/>
              </w:rPr>
              <w:t xml:space="preserve"> </w:t>
            </w:r>
            <w:r>
              <w:rPr>
                <w:sz w:val="24"/>
              </w:rPr>
              <w:t>определение способов</w:t>
            </w:r>
            <w:r>
              <w:rPr>
                <w:spacing w:val="-10"/>
                <w:sz w:val="24"/>
              </w:rPr>
              <w:t xml:space="preserve"> </w:t>
            </w:r>
            <w:r>
              <w:rPr>
                <w:sz w:val="24"/>
              </w:rPr>
              <w:t>выполнения</w:t>
            </w:r>
            <w:r>
              <w:rPr>
                <w:spacing w:val="-7"/>
                <w:sz w:val="24"/>
              </w:rPr>
              <w:t xml:space="preserve"> </w:t>
            </w:r>
            <w:r>
              <w:rPr>
                <w:sz w:val="24"/>
              </w:rPr>
              <w:t>профессиональных</w:t>
            </w:r>
            <w:r>
              <w:rPr>
                <w:spacing w:val="-8"/>
                <w:sz w:val="24"/>
              </w:rPr>
              <w:t xml:space="preserve"> </w:t>
            </w:r>
            <w:r>
              <w:rPr>
                <w:sz w:val="24"/>
              </w:rPr>
              <w:t>задач,</w:t>
            </w:r>
            <w:r>
              <w:rPr>
                <w:spacing w:val="-7"/>
                <w:sz w:val="24"/>
              </w:rPr>
              <w:t xml:space="preserve"> </w:t>
            </w:r>
            <w:r>
              <w:rPr>
                <w:sz w:val="24"/>
              </w:rPr>
              <w:t>оценка</w:t>
            </w:r>
            <w:r>
              <w:rPr>
                <w:spacing w:val="-8"/>
                <w:sz w:val="24"/>
              </w:rPr>
              <w:t xml:space="preserve"> </w:t>
            </w:r>
            <w:r>
              <w:rPr>
                <w:sz w:val="24"/>
              </w:rPr>
              <w:t>их</w:t>
            </w:r>
            <w:r>
              <w:rPr>
                <w:spacing w:val="-4"/>
                <w:sz w:val="24"/>
              </w:rPr>
              <w:t xml:space="preserve"> </w:t>
            </w:r>
            <w:r>
              <w:rPr>
                <w:sz w:val="24"/>
              </w:rPr>
              <w:t>эффективности</w:t>
            </w:r>
            <w:r>
              <w:rPr>
                <w:spacing w:val="-5"/>
                <w:sz w:val="24"/>
              </w:rPr>
              <w:t xml:space="preserve"> </w:t>
            </w:r>
            <w:r>
              <w:rPr>
                <w:sz w:val="24"/>
              </w:rPr>
              <w:t>и</w:t>
            </w:r>
            <w:r>
              <w:rPr>
                <w:spacing w:val="-4"/>
                <w:sz w:val="24"/>
              </w:rPr>
              <w:t xml:space="preserve"> </w:t>
            </w:r>
            <w:r>
              <w:rPr>
                <w:spacing w:val="-2"/>
                <w:sz w:val="24"/>
              </w:rPr>
              <w:t>качества.</w:t>
            </w:r>
          </w:p>
        </w:tc>
        <w:tc>
          <w:tcPr>
            <w:tcW w:w="1387" w:type="dxa"/>
            <w:vMerge/>
            <w:tcBorders>
              <w:top w:val="nil"/>
            </w:tcBorders>
          </w:tcPr>
          <w:p w14:paraId="40963AFE" w14:textId="77777777" w:rsidR="003C5256" w:rsidRDefault="003C5256">
            <w:pPr>
              <w:rPr>
                <w:sz w:val="2"/>
                <w:szCs w:val="2"/>
              </w:rPr>
            </w:pPr>
          </w:p>
        </w:tc>
        <w:tc>
          <w:tcPr>
            <w:tcW w:w="1392" w:type="dxa"/>
            <w:vMerge/>
            <w:tcBorders>
              <w:top w:val="nil"/>
            </w:tcBorders>
          </w:tcPr>
          <w:p w14:paraId="5E61F67E" w14:textId="77777777" w:rsidR="003C5256" w:rsidRDefault="003C5256">
            <w:pPr>
              <w:rPr>
                <w:sz w:val="2"/>
                <w:szCs w:val="2"/>
              </w:rPr>
            </w:pPr>
          </w:p>
        </w:tc>
      </w:tr>
      <w:tr w:rsidR="003C5256" w14:paraId="0ED74BB8" w14:textId="77777777">
        <w:trPr>
          <w:trHeight w:val="275"/>
        </w:trPr>
        <w:tc>
          <w:tcPr>
            <w:tcW w:w="2455" w:type="dxa"/>
          </w:tcPr>
          <w:p w14:paraId="23E6E2D8" w14:textId="77777777" w:rsidR="003C5256" w:rsidRDefault="003C5256">
            <w:pPr>
              <w:pStyle w:val="TableParagraph"/>
              <w:rPr>
                <w:sz w:val="20"/>
              </w:rPr>
            </w:pPr>
          </w:p>
        </w:tc>
        <w:tc>
          <w:tcPr>
            <w:tcW w:w="9758" w:type="dxa"/>
          </w:tcPr>
          <w:p w14:paraId="6B99511B" w14:textId="77777777" w:rsidR="003C5256" w:rsidRDefault="00EA4AB5">
            <w:pPr>
              <w:pStyle w:val="TableParagraph"/>
              <w:spacing w:line="255" w:lineRule="exact"/>
              <w:ind w:right="91"/>
              <w:jc w:val="right"/>
              <w:rPr>
                <w:b/>
                <w:sz w:val="24"/>
              </w:rPr>
            </w:pPr>
            <w:r>
              <w:rPr>
                <w:b/>
                <w:spacing w:val="-2"/>
                <w:sz w:val="24"/>
              </w:rPr>
              <w:t>Всего</w:t>
            </w:r>
          </w:p>
        </w:tc>
        <w:tc>
          <w:tcPr>
            <w:tcW w:w="1387" w:type="dxa"/>
          </w:tcPr>
          <w:p w14:paraId="73C97470" w14:textId="77777777" w:rsidR="003C5256" w:rsidRDefault="00EA4AB5">
            <w:pPr>
              <w:pStyle w:val="TableParagraph"/>
              <w:spacing w:line="255" w:lineRule="exact"/>
              <w:ind w:left="21"/>
              <w:jc w:val="center"/>
              <w:rPr>
                <w:sz w:val="24"/>
              </w:rPr>
            </w:pPr>
            <w:r>
              <w:rPr>
                <w:spacing w:val="-5"/>
                <w:sz w:val="24"/>
              </w:rPr>
              <w:t>104</w:t>
            </w:r>
          </w:p>
        </w:tc>
        <w:tc>
          <w:tcPr>
            <w:tcW w:w="1392" w:type="dxa"/>
          </w:tcPr>
          <w:p w14:paraId="1284E1CE" w14:textId="77777777" w:rsidR="003C5256" w:rsidRDefault="003C5256">
            <w:pPr>
              <w:pStyle w:val="TableParagraph"/>
              <w:rPr>
                <w:sz w:val="20"/>
              </w:rPr>
            </w:pPr>
          </w:p>
        </w:tc>
      </w:tr>
    </w:tbl>
    <w:p w14:paraId="748087F0" w14:textId="77777777" w:rsidR="003C5256" w:rsidRDefault="003C5256">
      <w:pPr>
        <w:pStyle w:val="a3"/>
        <w:spacing w:before="25"/>
        <w:rPr>
          <w:b/>
        </w:rPr>
      </w:pPr>
    </w:p>
    <w:p w14:paraId="01EC07F0" w14:textId="77777777" w:rsidR="003C5256" w:rsidRDefault="00EA4AB5">
      <w:pPr>
        <w:pStyle w:val="a3"/>
        <w:ind w:left="142"/>
      </w:pPr>
      <w:r>
        <w:t>Для</w:t>
      </w:r>
      <w:r>
        <w:rPr>
          <w:spacing w:val="-6"/>
        </w:rPr>
        <w:t xml:space="preserve"> </w:t>
      </w:r>
      <w:r>
        <w:t>характеристики</w:t>
      </w:r>
      <w:r>
        <w:rPr>
          <w:spacing w:val="-4"/>
        </w:rPr>
        <w:t xml:space="preserve"> </w:t>
      </w:r>
      <w:r>
        <w:t>уровня</w:t>
      </w:r>
      <w:r>
        <w:rPr>
          <w:spacing w:val="-5"/>
        </w:rPr>
        <w:t xml:space="preserve"> </w:t>
      </w:r>
      <w:r>
        <w:t>освоения</w:t>
      </w:r>
      <w:r>
        <w:rPr>
          <w:spacing w:val="-6"/>
        </w:rPr>
        <w:t xml:space="preserve"> </w:t>
      </w:r>
      <w:r>
        <w:t>учебного</w:t>
      </w:r>
      <w:r>
        <w:rPr>
          <w:spacing w:val="-5"/>
        </w:rPr>
        <w:t xml:space="preserve"> </w:t>
      </w:r>
      <w:r>
        <w:t>материала</w:t>
      </w:r>
      <w:r>
        <w:rPr>
          <w:spacing w:val="-6"/>
        </w:rPr>
        <w:t xml:space="preserve"> </w:t>
      </w:r>
      <w:r>
        <w:t>используются</w:t>
      </w:r>
      <w:r>
        <w:rPr>
          <w:spacing w:val="-6"/>
        </w:rPr>
        <w:t xml:space="preserve"> </w:t>
      </w:r>
      <w:r>
        <w:t>следующие</w:t>
      </w:r>
      <w:r>
        <w:rPr>
          <w:spacing w:val="-5"/>
        </w:rPr>
        <w:t xml:space="preserve"> </w:t>
      </w:r>
      <w:r>
        <w:rPr>
          <w:spacing w:val="-2"/>
        </w:rPr>
        <w:t>обозначения:</w:t>
      </w:r>
    </w:p>
    <w:p w14:paraId="56F93E81" w14:textId="77777777" w:rsidR="003C5256" w:rsidRDefault="00EA4AB5">
      <w:pPr>
        <w:pStyle w:val="a4"/>
        <w:numPr>
          <w:ilvl w:val="0"/>
          <w:numId w:val="282"/>
        </w:numPr>
        <w:tabs>
          <w:tab w:val="left" w:pos="423"/>
        </w:tabs>
        <w:ind w:hanging="281"/>
        <w:rPr>
          <w:sz w:val="28"/>
        </w:rPr>
      </w:pPr>
      <w:r>
        <w:rPr>
          <w:sz w:val="28"/>
        </w:rPr>
        <w:t>–</w:t>
      </w:r>
      <w:r>
        <w:rPr>
          <w:spacing w:val="-8"/>
          <w:sz w:val="28"/>
        </w:rPr>
        <w:t xml:space="preserve"> </w:t>
      </w:r>
      <w:r>
        <w:rPr>
          <w:sz w:val="28"/>
        </w:rPr>
        <w:t>ознакомительный</w:t>
      </w:r>
      <w:r>
        <w:rPr>
          <w:spacing w:val="-6"/>
          <w:sz w:val="28"/>
        </w:rPr>
        <w:t xml:space="preserve"> </w:t>
      </w:r>
      <w:r>
        <w:rPr>
          <w:sz w:val="28"/>
        </w:rPr>
        <w:t>(узнавание</w:t>
      </w:r>
      <w:r>
        <w:rPr>
          <w:spacing w:val="-7"/>
          <w:sz w:val="28"/>
        </w:rPr>
        <w:t xml:space="preserve"> </w:t>
      </w:r>
      <w:r>
        <w:rPr>
          <w:sz w:val="28"/>
        </w:rPr>
        <w:t>ранее</w:t>
      </w:r>
      <w:r>
        <w:rPr>
          <w:spacing w:val="-8"/>
          <w:sz w:val="28"/>
        </w:rPr>
        <w:t xml:space="preserve"> </w:t>
      </w:r>
      <w:r>
        <w:rPr>
          <w:sz w:val="28"/>
        </w:rPr>
        <w:t>изученных</w:t>
      </w:r>
      <w:r>
        <w:rPr>
          <w:spacing w:val="-7"/>
          <w:sz w:val="28"/>
        </w:rPr>
        <w:t xml:space="preserve"> </w:t>
      </w:r>
      <w:r>
        <w:rPr>
          <w:sz w:val="28"/>
        </w:rPr>
        <w:t>объектов,</w:t>
      </w:r>
      <w:r>
        <w:rPr>
          <w:spacing w:val="-8"/>
          <w:sz w:val="28"/>
        </w:rPr>
        <w:t xml:space="preserve"> </w:t>
      </w:r>
      <w:r>
        <w:rPr>
          <w:spacing w:val="-2"/>
          <w:sz w:val="28"/>
        </w:rPr>
        <w:t>свойств);</w:t>
      </w:r>
    </w:p>
    <w:p w14:paraId="32DFBD2C" w14:textId="77777777" w:rsidR="003C5256" w:rsidRDefault="00EA4AB5">
      <w:pPr>
        <w:pStyle w:val="a4"/>
        <w:numPr>
          <w:ilvl w:val="0"/>
          <w:numId w:val="282"/>
        </w:numPr>
        <w:tabs>
          <w:tab w:val="left" w:pos="423"/>
        </w:tabs>
        <w:ind w:hanging="281"/>
        <w:rPr>
          <w:sz w:val="28"/>
        </w:rPr>
      </w:pPr>
      <w:r>
        <w:rPr>
          <w:sz w:val="28"/>
        </w:rPr>
        <w:t>–</w:t>
      </w:r>
      <w:r>
        <w:rPr>
          <w:spacing w:val="-8"/>
          <w:sz w:val="28"/>
        </w:rPr>
        <w:t xml:space="preserve"> </w:t>
      </w:r>
      <w:r>
        <w:rPr>
          <w:sz w:val="28"/>
        </w:rPr>
        <w:t>репродуктивный</w:t>
      </w:r>
      <w:r>
        <w:rPr>
          <w:spacing w:val="-7"/>
          <w:sz w:val="28"/>
        </w:rPr>
        <w:t xml:space="preserve"> </w:t>
      </w:r>
      <w:r>
        <w:rPr>
          <w:sz w:val="28"/>
        </w:rPr>
        <w:t>(выполнение</w:t>
      </w:r>
      <w:r>
        <w:rPr>
          <w:spacing w:val="-10"/>
          <w:sz w:val="28"/>
        </w:rPr>
        <w:t xml:space="preserve"> </w:t>
      </w:r>
      <w:r>
        <w:rPr>
          <w:sz w:val="28"/>
        </w:rPr>
        <w:t>деятельности</w:t>
      </w:r>
      <w:r>
        <w:rPr>
          <w:spacing w:val="-6"/>
          <w:sz w:val="28"/>
        </w:rPr>
        <w:t xml:space="preserve"> </w:t>
      </w:r>
      <w:r>
        <w:rPr>
          <w:sz w:val="28"/>
        </w:rPr>
        <w:t>по</w:t>
      </w:r>
      <w:r>
        <w:rPr>
          <w:spacing w:val="-8"/>
          <w:sz w:val="28"/>
        </w:rPr>
        <w:t xml:space="preserve"> </w:t>
      </w:r>
      <w:r>
        <w:rPr>
          <w:sz w:val="28"/>
        </w:rPr>
        <w:t>образцу,</w:t>
      </w:r>
      <w:r>
        <w:rPr>
          <w:spacing w:val="-8"/>
          <w:sz w:val="28"/>
        </w:rPr>
        <w:t xml:space="preserve"> </w:t>
      </w:r>
      <w:r>
        <w:rPr>
          <w:sz w:val="28"/>
        </w:rPr>
        <w:t>инструкции</w:t>
      </w:r>
      <w:r>
        <w:rPr>
          <w:spacing w:val="-9"/>
          <w:sz w:val="28"/>
        </w:rPr>
        <w:t xml:space="preserve"> </w:t>
      </w:r>
      <w:r>
        <w:rPr>
          <w:sz w:val="28"/>
        </w:rPr>
        <w:t>или</w:t>
      </w:r>
      <w:r>
        <w:rPr>
          <w:spacing w:val="-7"/>
          <w:sz w:val="28"/>
        </w:rPr>
        <w:t xml:space="preserve"> </w:t>
      </w:r>
      <w:r>
        <w:rPr>
          <w:sz w:val="28"/>
        </w:rPr>
        <w:t>под</w:t>
      </w:r>
      <w:r>
        <w:rPr>
          <w:spacing w:val="-7"/>
          <w:sz w:val="28"/>
        </w:rPr>
        <w:t xml:space="preserve"> </w:t>
      </w:r>
      <w:r>
        <w:rPr>
          <w:spacing w:val="-2"/>
          <w:sz w:val="28"/>
        </w:rPr>
        <w:t>руководством);</w:t>
      </w:r>
    </w:p>
    <w:p w14:paraId="4C691774" w14:textId="77777777" w:rsidR="003C5256" w:rsidRDefault="00EA4AB5">
      <w:pPr>
        <w:pStyle w:val="a4"/>
        <w:numPr>
          <w:ilvl w:val="0"/>
          <w:numId w:val="282"/>
        </w:numPr>
        <w:tabs>
          <w:tab w:val="left" w:pos="423"/>
        </w:tabs>
        <w:spacing w:before="4"/>
        <w:ind w:hanging="281"/>
        <w:rPr>
          <w:sz w:val="28"/>
        </w:rPr>
      </w:pPr>
      <w:r>
        <w:rPr>
          <w:sz w:val="28"/>
        </w:rPr>
        <w:t>–</w:t>
      </w:r>
      <w:r>
        <w:rPr>
          <w:spacing w:val="-7"/>
          <w:sz w:val="28"/>
        </w:rPr>
        <w:t xml:space="preserve"> </w:t>
      </w:r>
      <w:r>
        <w:rPr>
          <w:sz w:val="28"/>
        </w:rPr>
        <w:t>продуктивный</w:t>
      </w:r>
      <w:r>
        <w:rPr>
          <w:spacing w:val="-5"/>
          <w:sz w:val="28"/>
        </w:rPr>
        <w:t xml:space="preserve"> </w:t>
      </w:r>
      <w:r>
        <w:rPr>
          <w:sz w:val="28"/>
        </w:rPr>
        <w:t>(планирование</w:t>
      </w:r>
      <w:r>
        <w:rPr>
          <w:spacing w:val="-7"/>
          <w:sz w:val="28"/>
        </w:rPr>
        <w:t xml:space="preserve"> </w:t>
      </w:r>
      <w:r>
        <w:rPr>
          <w:sz w:val="28"/>
        </w:rPr>
        <w:t>и</w:t>
      </w:r>
      <w:r>
        <w:rPr>
          <w:spacing w:val="-4"/>
          <w:sz w:val="28"/>
        </w:rPr>
        <w:t xml:space="preserve"> </w:t>
      </w:r>
      <w:r>
        <w:rPr>
          <w:sz w:val="28"/>
        </w:rPr>
        <w:t>самостоятельное</w:t>
      </w:r>
      <w:r>
        <w:rPr>
          <w:spacing w:val="-6"/>
          <w:sz w:val="28"/>
        </w:rPr>
        <w:t xml:space="preserve"> </w:t>
      </w:r>
      <w:r>
        <w:rPr>
          <w:sz w:val="28"/>
        </w:rPr>
        <w:t>выполнение</w:t>
      </w:r>
      <w:r>
        <w:rPr>
          <w:spacing w:val="-8"/>
          <w:sz w:val="28"/>
        </w:rPr>
        <w:t xml:space="preserve"> </w:t>
      </w:r>
      <w:r>
        <w:rPr>
          <w:sz w:val="28"/>
        </w:rPr>
        <w:t>деятельности,</w:t>
      </w:r>
      <w:r>
        <w:rPr>
          <w:spacing w:val="-9"/>
          <w:sz w:val="28"/>
        </w:rPr>
        <w:t xml:space="preserve"> </w:t>
      </w:r>
      <w:r>
        <w:rPr>
          <w:sz w:val="28"/>
        </w:rPr>
        <w:t>решение</w:t>
      </w:r>
      <w:r>
        <w:rPr>
          <w:spacing w:val="-7"/>
          <w:sz w:val="28"/>
        </w:rPr>
        <w:t xml:space="preserve"> </w:t>
      </w:r>
      <w:r>
        <w:rPr>
          <w:sz w:val="28"/>
        </w:rPr>
        <w:t>проблемных</w:t>
      </w:r>
      <w:r>
        <w:rPr>
          <w:spacing w:val="-4"/>
          <w:sz w:val="28"/>
        </w:rPr>
        <w:t xml:space="preserve"> </w:t>
      </w:r>
      <w:r>
        <w:rPr>
          <w:spacing w:val="-2"/>
          <w:sz w:val="28"/>
        </w:rPr>
        <w:t>задач).</w:t>
      </w:r>
    </w:p>
    <w:p w14:paraId="76B58824" w14:textId="77777777" w:rsidR="003C5256" w:rsidRDefault="003C5256">
      <w:pPr>
        <w:pStyle w:val="a4"/>
        <w:rPr>
          <w:sz w:val="28"/>
        </w:rPr>
        <w:sectPr w:rsidR="003C5256">
          <w:type w:val="continuous"/>
          <w:pgSz w:w="16840" w:h="11900" w:orient="landscape"/>
          <w:pgMar w:top="840" w:right="992" w:bottom="280" w:left="708" w:header="720" w:footer="720" w:gutter="0"/>
          <w:cols w:space="720"/>
        </w:sectPr>
      </w:pPr>
    </w:p>
    <w:p w14:paraId="2D34C677" w14:textId="77777777" w:rsidR="003C5256" w:rsidRDefault="00EA4AB5">
      <w:pPr>
        <w:pStyle w:val="1"/>
        <w:numPr>
          <w:ilvl w:val="0"/>
          <w:numId w:val="287"/>
        </w:numPr>
        <w:tabs>
          <w:tab w:val="left" w:pos="1067"/>
          <w:tab w:val="left" w:pos="4082"/>
        </w:tabs>
        <w:spacing w:before="70" w:line="242" w:lineRule="auto"/>
        <w:ind w:left="4082" w:right="636" w:hanging="3296"/>
        <w:jc w:val="left"/>
      </w:pPr>
      <w:r>
        <w:lastRenderedPageBreak/>
        <w:t>УСЛОВИЯ</w:t>
      </w:r>
      <w:r>
        <w:rPr>
          <w:spacing w:val="-10"/>
        </w:rPr>
        <w:t xml:space="preserve"> </w:t>
      </w:r>
      <w:r>
        <w:t>РЕАЛИЗАЦИИ</w:t>
      </w:r>
      <w:r>
        <w:rPr>
          <w:spacing w:val="-9"/>
        </w:rPr>
        <w:t xml:space="preserve"> </w:t>
      </w:r>
      <w:r>
        <w:t>РАБОЧЕЙ</w:t>
      </w:r>
      <w:r>
        <w:rPr>
          <w:spacing w:val="-9"/>
        </w:rPr>
        <w:t xml:space="preserve"> </w:t>
      </w:r>
      <w:r>
        <w:t>ПРОГРАММЫ</w:t>
      </w:r>
      <w:r>
        <w:rPr>
          <w:spacing w:val="-9"/>
        </w:rPr>
        <w:t xml:space="preserve"> </w:t>
      </w:r>
      <w:r>
        <w:t xml:space="preserve">УЧЕБНОЙ </w:t>
      </w:r>
      <w:r>
        <w:rPr>
          <w:spacing w:val="-2"/>
        </w:rPr>
        <w:t>ДИСЦИПЛИНЫ</w:t>
      </w:r>
    </w:p>
    <w:p w14:paraId="5CAE8098" w14:textId="77777777" w:rsidR="003C5256" w:rsidRDefault="00EA4AB5">
      <w:pPr>
        <w:pStyle w:val="2"/>
        <w:numPr>
          <w:ilvl w:val="1"/>
          <w:numId w:val="287"/>
        </w:numPr>
        <w:tabs>
          <w:tab w:val="left" w:pos="1591"/>
        </w:tabs>
        <w:spacing w:before="264"/>
        <w:ind w:left="1591" w:hanging="458"/>
        <w:jc w:val="both"/>
      </w:pPr>
      <w:r>
        <w:rPr>
          <w:spacing w:val="-8"/>
        </w:rPr>
        <w:t>Материально-техническое</w:t>
      </w:r>
      <w:r>
        <w:rPr>
          <w:spacing w:val="10"/>
        </w:rPr>
        <w:t xml:space="preserve"> </w:t>
      </w:r>
      <w:r>
        <w:rPr>
          <w:spacing w:val="-8"/>
        </w:rPr>
        <w:t>обеспечение</w:t>
      </w:r>
    </w:p>
    <w:p w14:paraId="2D883E5B" w14:textId="77777777" w:rsidR="003C5256" w:rsidRDefault="00EA4AB5">
      <w:pPr>
        <w:pStyle w:val="a3"/>
        <w:spacing w:before="3"/>
        <w:ind w:left="425" w:right="272" w:firstLine="708"/>
        <w:jc w:val="both"/>
      </w:pPr>
      <w:r>
        <w:t xml:space="preserve">Реализация рабочей программы учебной дисциплины требует наличия учебного кабинета </w:t>
      </w:r>
      <w:r>
        <w:rPr>
          <w:i/>
        </w:rPr>
        <w:t>Математики</w:t>
      </w:r>
      <w:r>
        <w:t>.</w:t>
      </w:r>
    </w:p>
    <w:p w14:paraId="5ECCFB8E" w14:textId="77777777" w:rsidR="003C5256" w:rsidRDefault="00EA4AB5">
      <w:pPr>
        <w:pStyle w:val="a3"/>
        <w:spacing w:line="317" w:lineRule="exact"/>
        <w:ind w:left="1135"/>
        <w:jc w:val="both"/>
      </w:pPr>
      <w:r>
        <w:t>Оборудование</w:t>
      </w:r>
      <w:r>
        <w:rPr>
          <w:spacing w:val="-6"/>
        </w:rPr>
        <w:t xml:space="preserve"> </w:t>
      </w:r>
      <w:r>
        <w:t>учебного</w:t>
      </w:r>
      <w:r>
        <w:rPr>
          <w:spacing w:val="-6"/>
        </w:rPr>
        <w:t xml:space="preserve"> </w:t>
      </w:r>
      <w:r>
        <w:rPr>
          <w:spacing w:val="-2"/>
        </w:rPr>
        <w:t>кабинета:</w:t>
      </w:r>
    </w:p>
    <w:p w14:paraId="78DB4FE6" w14:textId="77777777" w:rsidR="003C5256" w:rsidRDefault="00EA4AB5">
      <w:pPr>
        <w:spacing w:before="4" w:line="242" w:lineRule="auto"/>
        <w:ind w:left="425" w:right="271" w:firstLine="708"/>
        <w:jc w:val="both"/>
        <w:rPr>
          <w:i/>
          <w:sz w:val="28"/>
        </w:rPr>
      </w:pPr>
      <w:r>
        <w:rPr>
          <w:i/>
          <w:sz w:val="28"/>
        </w:rPr>
        <w:t>Рабочее место преподавателя, оборудованное компьютером, ученические столы – двухместные, стулья.</w:t>
      </w:r>
    </w:p>
    <w:p w14:paraId="1095182E" w14:textId="77777777" w:rsidR="003C5256" w:rsidRDefault="00EA4AB5">
      <w:pPr>
        <w:ind w:left="427" w:right="273" w:firstLine="708"/>
        <w:jc w:val="both"/>
        <w:rPr>
          <w:i/>
          <w:sz w:val="28"/>
        </w:rPr>
      </w:pPr>
      <w:r>
        <w:rPr>
          <w:i/>
          <w:sz w:val="28"/>
        </w:rPr>
        <w:t>Средства обучения: мультимедийный проектор стационарный, экран проекционный, стенды тематические, портреты учёных, образцы объёмных тел, методические рекомендации по выполнению практических занятий.</w:t>
      </w:r>
    </w:p>
    <w:p w14:paraId="42CD464C" w14:textId="77777777" w:rsidR="003C5256" w:rsidRDefault="00EA4AB5">
      <w:pPr>
        <w:spacing w:before="311"/>
        <w:ind w:left="427" w:right="271" w:firstLine="708"/>
        <w:jc w:val="both"/>
        <w:rPr>
          <w:i/>
          <w:sz w:val="28"/>
        </w:rPr>
      </w:pPr>
      <w:r>
        <w:rPr>
          <w:sz w:val="28"/>
        </w:rPr>
        <w:t xml:space="preserve">При проведении практических занятий с использованием компьютерной техники занятия проводятся в учебном кабинете </w:t>
      </w:r>
      <w:r>
        <w:rPr>
          <w:i/>
          <w:sz w:val="28"/>
        </w:rPr>
        <w:t>Информатики и информационных систем.</w:t>
      </w:r>
    </w:p>
    <w:p w14:paraId="580EA42E" w14:textId="77777777" w:rsidR="003C5256" w:rsidRDefault="003C5256">
      <w:pPr>
        <w:pStyle w:val="a3"/>
        <w:rPr>
          <w:i/>
        </w:rPr>
      </w:pPr>
    </w:p>
    <w:p w14:paraId="44BD58FE" w14:textId="77777777" w:rsidR="003C5256" w:rsidRDefault="00EA4AB5">
      <w:pPr>
        <w:pStyle w:val="2"/>
        <w:numPr>
          <w:ilvl w:val="1"/>
          <w:numId w:val="287"/>
        </w:numPr>
        <w:tabs>
          <w:tab w:val="left" w:pos="1694"/>
        </w:tabs>
        <w:ind w:left="1694" w:hanging="491"/>
        <w:jc w:val="both"/>
      </w:pPr>
      <w:r>
        <w:t>Информационное</w:t>
      </w:r>
      <w:r>
        <w:rPr>
          <w:spacing w:val="-11"/>
        </w:rPr>
        <w:t xml:space="preserve"> </w:t>
      </w:r>
      <w:r>
        <w:t>обеспечение</w:t>
      </w:r>
      <w:r>
        <w:rPr>
          <w:spacing w:val="-10"/>
        </w:rPr>
        <w:t xml:space="preserve"> </w:t>
      </w:r>
      <w:r>
        <w:rPr>
          <w:spacing w:val="-2"/>
        </w:rPr>
        <w:t>обучения</w:t>
      </w:r>
    </w:p>
    <w:p w14:paraId="2F0BF1C6" w14:textId="77777777" w:rsidR="003C5256" w:rsidRDefault="00EA4AB5">
      <w:pPr>
        <w:pStyle w:val="a3"/>
        <w:spacing w:before="3"/>
        <w:ind w:left="425" w:right="272" w:firstLine="708"/>
        <w:jc w:val="both"/>
      </w:pPr>
      <w:r>
        <w:t>Перечень рекомендуемой учебной литературы, информационных ресурсов сети Интернет.</w:t>
      </w:r>
    </w:p>
    <w:p w14:paraId="7847092D" w14:textId="77777777" w:rsidR="003C5256" w:rsidRDefault="00EA4AB5">
      <w:pPr>
        <w:pStyle w:val="a3"/>
        <w:tabs>
          <w:tab w:val="left" w:pos="2257"/>
        </w:tabs>
        <w:spacing w:before="321"/>
        <w:ind w:left="1146" w:right="269" w:firstLine="91"/>
        <w:jc w:val="both"/>
      </w:pPr>
      <w:r>
        <w:rPr>
          <w:spacing w:val="-6"/>
        </w:rPr>
        <w:t>1.</w:t>
      </w:r>
      <w:r>
        <w:tab/>
        <w:t xml:space="preserve">Основная учебная литература Богомолов, Н. В. Математика : учебник для СПО / Н. В. Богомолов, П. И. Самойленко. — Москва : Издательство Юрайт, 2019. — 401 с. — Текст : электронный // ЭБС Юрайт : [сайт]. — URL: </w:t>
      </w:r>
      <w:r>
        <w:rPr>
          <w:color w:val="0000FF"/>
          <w:u w:val="single" w:color="0000FF"/>
        </w:rPr>
        <w:t>https://biblio-online.ru/bcode/433286</w:t>
      </w:r>
    </w:p>
    <w:p w14:paraId="5837F1CA" w14:textId="77777777" w:rsidR="003C5256" w:rsidRDefault="00EA4AB5">
      <w:pPr>
        <w:pStyle w:val="a3"/>
        <w:spacing w:before="119"/>
        <w:ind w:left="426"/>
        <w:jc w:val="both"/>
      </w:pPr>
      <w:r>
        <w:t>Дополнительная</w:t>
      </w:r>
      <w:r>
        <w:rPr>
          <w:spacing w:val="-11"/>
        </w:rPr>
        <w:t xml:space="preserve"> </w:t>
      </w:r>
      <w:r>
        <w:t>учебная</w:t>
      </w:r>
      <w:r>
        <w:rPr>
          <w:spacing w:val="-7"/>
        </w:rPr>
        <w:t xml:space="preserve"> </w:t>
      </w:r>
      <w:r>
        <w:rPr>
          <w:spacing w:val="-2"/>
        </w:rPr>
        <w:t>литература</w:t>
      </w:r>
    </w:p>
    <w:p w14:paraId="7543C8B1" w14:textId="77777777" w:rsidR="003C5256" w:rsidRDefault="003C5256">
      <w:pPr>
        <w:pStyle w:val="a3"/>
        <w:spacing w:before="242"/>
      </w:pPr>
    </w:p>
    <w:p w14:paraId="4477273C" w14:textId="77777777" w:rsidR="003C5256" w:rsidRDefault="00EA4AB5">
      <w:pPr>
        <w:pStyle w:val="a4"/>
        <w:numPr>
          <w:ilvl w:val="1"/>
          <w:numId w:val="282"/>
        </w:numPr>
        <w:tabs>
          <w:tab w:val="left" w:pos="1135"/>
          <w:tab w:val="left" w:pos="1146"/>
        </w:tabs>
        <w:ind w:right="269" w:hanging="569"/>
        <w:jc w:val="both"/>
        <w:rPr>
          <w:sz w:val="28"/>
        </w:rPr>
      </w:pPr>
      <w:r>
        <w:rPr>
          <w:i/>
          <w:sz w:val="28"/>
        </w:rPr>
        <w:t xml:space="preserve">Богомолов, Н. В. </w:t>
      </w:r>
      <w:r>
        <w:rPr>
          <w:sz w:val="28"/>
        </w:rPr>
        <w:t>Практические занятия по</w:t>
      </w:r>
      <w:r>
        <w:rPr>
          <w:spacing w:val="40"/>
          <w:sz w:val="28"/>
        </w:rPr>
        <w:t xml:space="preserve"> </w:t>
      </w:r>
      <w:r>
        <w:rPr>
          <w:sz w:val="28"/>
        </w:rPr>
        <w:t>математике :</w:t>
      </w:r>
      <w:r>
        <w:rPr>
          <w:spacing w:val="40"/>
          <w:sz w:val="28"/>
        </w:rPr>
        <w:t xml:space="preserve"> </w:t>
      </w:r>
      <w:r>
        <w:rPr>
          <w:sz w:val="28"/>
        </w:rPr>
        <w:t>учебное</w:t>
      </w:r>
      <w:r>
        <w:rPr>
          <w:spacing w:val="40"/>
          <w:sz w:val="28"/>
        </w:rPr>
        <w:t xml:space="preserve"> </w:t>
      </w:r>
      <w:r>
        <w:rPr>
          <w:sz w:val="28"/>
        </w:rPr>
        <w:t>пособие для прикладного бакалавриата / Н. В. Богомолов. — 11-е изд., перераб. и доп. — Москва : Издательство Юрайт, 2020. — 495 с. — (Бакалавр. Прикладной курс). — ISBN 978-5-9916-7559-8. — Текст : электронный</w:t>
      </w:r>
      <w:r>
        <w:rPr>
          <w:spacing w:val="80"/>
          <w:w w:val="150"/>
          <w:sz w:val="28"/>
        </w:rPr>
        <w:t xml:space="preserve"> </w:t>
      </w:r>
      <w:r>
        <w:rPr>
          <w:sz w:val="28"/>
        </w:rPr>
        <w:t>//</w:t>
      </w:r>
      <w:r>
        <w:rPr>
          <w:spacing w:val="80"/>
          <w:w w:val="150"/>
          <w:sz w:val="28"/>
        </w:rPr>
        <w:t xml:space="preserve"> </w:t>
      </w:r>
      <w:r>
        <w:rPr>
          <w:sz w:val="28"/>
        </w:rPr>
        <w:t>Образовательная</w:t>
      </w:r>
      <w:r>
        <w:rPr>
          <w:spacing w:val="80"/>
          <w:w w:val="150"/>
          <w:sz w:val="28"/>
        </w:rPr>
        <w:t xml:space="preserve"> </w:t>
      </w:r>
      <w:r>
        <w:rPr>
          <w:sz w:val="28"/>
        </w:rPr>
        <w:t>платформа</w:t>
      </w:r>
      <w:r>
        <w:rPr>
          <w:spacing w:val="80"/>
          <w:w w:val="150"/>
          <w:sz w:val="28"/>
        </w:rPr>
        <w:t xml:space="preserve"> </w:t>
      </w:r>
      <w:r>
        <w:rPr>
          <w:sz w:val="28"/>
        </w:rPr>
        <w:t>Юрайт</w:t>
      </w:r>
      <w:r>
        <w:rPr>
          <w:spacing w:val="80"/>
          <w:w w:val="150"/>
          <w:sz w:val="28"/>
        </w:rPr>
        <w:t xml:space="preserve"> </w:t>
      </w:r>
      <w:r>
        <w:rPr>
          <w:sz w:val="28"/>
        </w:rPr>
        <w:t>[сайт].</w:t>
      </w:r>
      <w:r>
        <w:rPr>
          <w:spacing w:val="80"/>
          <w:w w:val="150"/>
          <w:sz w:val="28"/>
        </w:rPr>
        <w:t xml:space="preserve"> </w:t>
      </w:r>
      <w:r>
        <w:rPr>
          <w:sz w:val="28"/>
        </w:rPr>
        <w:t>—</w:t>
      </w:r>
      <w:r>
        <w:rPr>
          <w:spacing w:val="80"/>
          <w:sz w:val="28"/>
        </w:rPr>
        <w:t xml:space="preserve"> </w:t>
      </w:r>
      <w:r>
        <w:rPr>
          <w:sz w:val="28"/>
        </w:rPr>
        <w:t xml:space="preserve">URL: </w:t>
      </w:r>
      <w:r>
        <w:rPr>
          <w:color w:val="466B97"/>
          <w:sz w:val="28"/>
          <w:u w:val="single" w:color="466B97"/>
        </w:rPr>
        <w:t>https://urait.ru/bcode/448109</w:t>
      </w:r>
    </w:p>
    <w:p w14:paraId="2A29093B" w14:textId="77777777" w:rsidR="003C5256" w:rsidRDefault="00EA4AB5">
      <w:pPr>
        <w:pStyle w:val="a4"/>
        <w:numPr>
          <w:ilvl w:val="1"/>
          <w:numId w:val="282"/>
        </w:numPr>
        <w:tabs>
          <w:tab w:val="left" w:pos="1135"/>
          <w:tab w:val="left" w:pos="1146"/>
        </w:tabs>
        <w:ind w:right="272" w:hanging="569"/>
        <w:jc w:val="both"/>
        <w:rPr>
          <w:sz w:val="28"/>
        </w:rPr>
      </w:pPr>
      <w:r>
        <w:rPr>
          <w:sz w:val="28"/>
        </w:rPr>
        <w:t xml:space="preserve">Квант : научно-популярный физико-математический журнал для школьников и студентов : [сайт]. – Москва, 2019.— URL: </w:t>
      </w:r>
      <w:hyperlink r:id="rId6">
        <w:r>
          <w:rPr>
            <w:sz w:val="28"/>
          </w:rPr>
          <w:t>http://www.kvant.info/</w:t>
        </w:r>
      </w:hyperlink>
      <w:r>
        <w:rPr>
          <w:sz w:val="28"/>
        </w:rPr>
        <w:t xml:space="preserve"> — Текст : электронный.</w:t>
      </w:r>
    </w:p>
    <w:p w14:paraId="0353ED83" w14:textId="77777777" w:rsidR="003C5256" w:rsidRDefault="003C5256">
      <w:pPr>
        <w:pStyle w:val="a3"/>
        <w:spacing w:before="123"/>
      </w:pPr>
    </w:p>
    <w:p w14:paraId="45CB5C3C" w14:textId="77777777" w:rsidR="003C5256" w:rsidRDefault="00EA4AB5">
      <w:pPr>
        <w:pStyle w:val="2"/>
        <w:numPr>
          <w:ilvl w:val="1"/>
          <w:numId w:val="287"/>
        </w:numPr>
        <w:tabs>
          <w:tab w:val="left" w:pos="2035"/>
        </w:tabs>
        <w:ind w:left="425" w:right="274" w:firstLine="708"/>
        <w:jc w:val="both"/>
      </w:pPr>
      <w:r>
        <w:t>Выполнение требований ФГОС в части использования активных и интерактивных форм обучения</w:t>
      </w:r>
    </w:p>
    <w:p w14:paraId="259E32A2" w14:textId="77777777" w:rsidR="003C5256" w:rsidRDefault="00EA4AB5">
      <w:pPr>
        <w:pStyle w:val="a3"/>
        <w:ind w:left="425" w:right="270" w:firstLine="708"/>
        <w:jc w:val="both"/>
      </w:pPr>
      <w:r>
        <w:t>В целях реализации компетентностного подхода рабочая программа предусматривает использование в образовательном процессе активных и интерактивных форм проведения занятий в целях формирования и развития общих и профессиональных компетенций:</w:t>
      </w:r>
    </w:p>
    <w:p w14:paraId="41092A3F" w14:textId="77777777" w:rsidR="003C5256" w:rsidRDefault="003C5256">
      <w:pPr>
        <w:pStyle w:val="a3"/>
        <w:jc w:val="both"/>
        <w:sectPr w:rsidR="003C5256">
          <w:pgSz w:w="11900" w:h="16840"/>
          <w:pgMar w:top="1060" w:right="566" w:bottom="280" w:left="1133" w:header="720" w:footer="720" w:gutter="0"/>
          <w:cols w:space="720"/>
        </w:sectPr>
      </w:pPr>
    </w:p>
    <w:p w14:paraId="17A691F9" w14:textId="77777777" w:rsidR="003C5256" w:rsidRDefault="00EA4AB5">
      <w:pPr>
        <w:pStyle w:val="a3"/>
        <w:spacing w:before="65" w:line="322" w:lineRule="exact"/>
        <w:ind w:left="1133"/>
      </w:pPr>
      <w:r>
        <w:lastRenderedPageBreak/>
        <w:t>Тема</w:t>
      </w:r>
      <w:r>
        <w:rPr>
          <w:spacing w:val="-6"/>
        </w:rPr>
        <w:t xml:space="preserve"> </w:t>
      </w:r>
      <w:r>
        <w:t>1.3.</w:t>
      </w:r>
      <w:r>
        <w:rPr>
          <w:spacing w:val="-2"/>
        </w:rPr>
        <w:t xml:space="preserve"> </w:t>
      </w:r>
      <w:r>
        <w:t>«Ряды»</w:t>
      </w:r>
      <w:r>
        <w:rPr>
          <w:spacing w:val="66"/>
        </w:rPr>
        <w:t xml:space="preserve"> </w:t>
      </w:r>
      <w:r>
        <w:t>в</w:t>
      </w:r>
      <w:r>
        <w:rPr>
          <w:spacing w:val="-1"/>
        </w:rPr>
        <w:t xml:space="preserve"> </w:t>
      </w:r>
      <w:r>
        <w:t>форме</w:t>
      </w:r>
      <w:r>
        <w:rPr>
          <w:spacing w:val="-2"/>
        </w:rPr>
        <w:t xml:space="preserve"> </w:t>
      </w:r>
      <w:r>
        <w:t>проблемного</w:t>
      </w:r>
      <w:r>
        <w:rPr>
          <w:spacing w:val="-2"/>
        </w:rPr>
        <w:t xml:space="preserve"> обучения.</w:t>
      </w:r>
    </w:p>
    <w:p w14:paraId="6C3AC430" w14:textId="77777777" w:rsidR="003C5256" w:rsidRDefault="00EA4AB5">
      <w:pPr>
        <w:pStyle w:val="a3"/>
        <w:spacing w:line="322" w:lineRule="exact"/>
        <w:ind w:left="1133"/>
      </w:pPr>
      <w:r>
        <w:t>Тема</w:t>
      </w:r>
      <w:r>
        <w:rPr>
          <w:spacing w:val="-5"/>
        </w:rPr>
        <w:t xml:space="preserve"> </w:t>
      </w:r>
      <w:r>
        <w:t>2.1.</w:t>
      </w:r>
      <w:r>
        <w:rPr>
          <w:spacing w:val="-3"/>
        </w:rPr>
        <w:t xml:space="preserve"> </w:t>
      </w:r>
      <w:r>
        <w:t>«Основы</w:t>
      </w:r>
      <w:r>
        <w:rPr>
          <w:spacing w:val="-3"/>
        </w:rPr>
        <w:t xml:space="preserve"> </w:t>
      </w:r>
      <w:r>
        <w:t>теории</w:t>
      </w:r>
      <w:r>
        <w:rPr>
          <w:spacing w:val="-3"/>
        </w:rPr>
        <w:t xml:space="preserve"> </w:t>
      </w:r>
      <w:r>
        <w:t>множеств»</w:t>
      </w:r>
      <w:r>
        <w:rPr>
          <w:spacing w:val="63"/>
        </w:rPr>
        <w:t xml:space="preserve"> </w:t>
      </w:r>
      <w:r>
        <w:t>в</w:t>
      </w:r>
      <w:r>
        <w:rPr>
          <w:spacing w:val="-3"/>
        </w:rPr>
        <w:t xml:space="preserve"> </w:t>
      </w:r>
      <w:r>
        <w:t>форме</w:t>
      </w:r>
      <w:r>
        <w:rPr>
          <w:spacing w:val="-3"/>
        </w:rPr>
        <w:t xml:space="preserve"> </w:t>
      </w:r>
      <w:r>
        <w:t>проблемного</w:t>
      </w:r>
      <w:r>
        <w:rPr>
          <w:spacing w:val="-5"/>
        </w:rPr>
        <w:t xml:space="preserve"> </w:t>
      </w:r>
      <w:r>
        <w:rPr>
          <w:spacing w:val="-2"/>
        </w:rPr>
        <w:t>обучения.</w:t>
      </w:r>
    </w:p>
    <w:p w14:paraId="25855143" w14:textId="77777777" w:rsidR="003C5256" w:rsidRDefault="00EA4AB5">
      <w:pPr>
        <w:pStyle w:val="a3"/>
        <w:spacing w:before="4"/>
        <w:ind w:left="425" w:firstLine="708"/>
      </w:pPr>
      <w:r>
        <w:t>Тема</w:t>
      </w:r>
      <w:r>
        <w:rPr>
          <w:spacing w:val="40"/>
        </w:rPr>
        <w:t xml:space="preserve"> </w:t>
      </w:r>
      <w:r>
        <w:t>4.1.</w:t>
      </w:r>
      <w:r>
        <w:rPr>
          <w:spacing w:val="40"/>
        </w:rPr>
        <w:t xml:space="preserve"> </w:t>
      </w:r>
      <w:r>
        <w:t>«Численное</w:t>
      </w:r>
      <w:r>
        <w:rPr>
          <w:spacing w:val="40"/>
        </w:rPr>
        <w:t xml:space="preserve"> </w:t>
      </w:r>
      <w:r>
        <w:t>интегрирование»</w:t>
      </w:r>
      <w:r>
        <w:rPr>
          <w:spacing w:val="40"/>
        </w:rPr>
        <w:t xml:space="preserve"> </w:t>
      </w:r>
      <w:r>
        <w:t>в</w:t>
      </w:r>
      <w:r>
        <w:rPr>
          <w:spacing w:val="40"/>
        </w:rPr>
        <w:t xml:space="preserve"> </w:t>
      </w:r>
      <w:r>
        <w:t>форме</w:t>
      </w:r>
      <w:r>
        <w:rPr>
          <w:spacing w:val="40"/>
        </w:rPr>
        <w:t xml:space="preserve"> </w:t>
      </w:r>
      <w:r>
        <w:t>case-study</w:t>
      </w:r>
      <w:r>
        <w:rPr>
          <w:spacing w:val="40"/>
        </w:rPr>
        <w:t xml:space="preserve"> </w:t>
      </w:r>
      <w:r>
        <w:t>(разбор конкретной ситуации);</w:t>
      </w:r>
    </w:p>
    <w:p w14:paraId="068B3981" w14:textId="77777777" w:rsidR="003C5256" w:rsidRDefault="003C5256">
      <w:pPr>
        <w:pStyle w:val="a3"/>
        <w:spacing w:before="2"/>
      </w:pPr>
    </w:p>
    <w:p w14:paraId="2629CC40" w14:textId="77777777" w:rsidR="003C5256" w:rsidRDefault="00EA4AB5">
      <w:pPr>
        <w:pStyle w:val="2"/>
        <w:numPr>
          <w:ilvl w:val="1"/>
          <w:numId w:val="287"/>
        </w:numPr>
        <w:tabs>
          <w:tab w:val="left" w:pos="1720"/>
        </w:tabs>
        <w:spacing w:before="1"/>
        <w:ind w:left="425" w:right="272" w:firstLine="708"/>
        <w:jc w:val="both"/>
      </w:pPr>
      <w:r>
        <w:t xml:space="preserve">Использование средств вычислительной техники в процессе </w:t>
      </w:r>
      <w:r>
        <w:rPr>
          <w:spacing w:val="-2"/>
        </w:rPr>
        <w:t>обучения</w:t>
      </w:r>
    </w:p>
    <w:p w14:paraId="2C8D8A8B" w14:textId="77777777" w:rsidR="003C5256" w:rsidRDefault="00EA4AB5">
      <w:pPr>
        <w:pStyle w:val="a3"/>
        <w:ind w:left="425" w:right="271" w:firstLine="708"/>
        <w:jc w:val="both"/>
      </w:pPr>
      <w:r>
        <w:t xml:space="preserve">Рабочая программа предусматривает использование персонального компьютера обучающимися в ходе проведения следующих практических </w:t>
      </w:r>
      <w:r>
        <w:rPr>
          <w:spacing w:val="-2"/>
        </w:rPr>
        <w:t>занятий:</w:t>
      </w:r>
    </w:p>
    <w:p w14:paraId="4D08C16D" w14:textId="77777777" w:rsidR="003C5256" w:rsidRDefault="00EA4AB5">
      <w:pPr>
        <w:pStyle w:val="a3"/>
        <w:spacing w:line="317" w:lineRule="exact"/>
        <w:ind w:left="1133"/>
        <w:jc w:val="both"/>
      </w:pPr>
      <w:r>
        <w:rPr>
          <w:u w:val="single"/>
        </w:rPr>
        <w:t>Практическое</w:t>
      </w:r>
      <w:r>
        <w:rPr>
          <w:spacing w:val="-4"/>
          <w:u w:val="single"/>
        </w:rPr>
        <w:t xml:space="preserve"> </w:t>
      </w:r>
      <w:r>
        <w:rPr>
          <w:u w:val="single"/>
        </w:rPr>
        <w:t>занятие</w:t>
      </w:r>
      <w:r>
        <w:rPr>
          <w:spacing w:val="65"/>
          <w:u w:val="single"/>
        </w:rPr>
        <w:t xml:space="preserve"> </w:t>
      </w:r>
      <w:r>
        <w:rPr>
          <w:spacing w:val="-5"/>
          <w:u w:val="single"/>
        </w:rPr>
        <w:t>№13</w:t>
      </w:r>
    </w:p>
    <w:p w14:paraId="63F13EA6" w14:textId="77777777" w:rsidR="003C5256" w:rsidRDefault="00EA4AB5">
      <w:pPr>
        <w:pStyle w:val="a3"/>
        <w:spacing w:before="3"/>
        <w:ind w:left="1135" w:right="3318"/>
      </w:pPr>
      <w:r>
        <w:t>Выполнение</w:t>
      </w:r>
      <w:r>
        <w:rPr>
          <w:spacing w:val="-12"/>
        </w:rPr>
        <w:t xml:space="preserve"> </w:t>
      </w:r>
      <w:r>
        <w:t>операций</w:t>
      </w:r>
      <w:r>
        <w:rPr>
          <w:spacing w:val="-13"/>
        </w:rPr>
        <w:t xml:space="preserve"> </w:t>
      </w:r>
      <w:r>
        <w:t>над</w:t>
      </w:r>
      <w:r>
        <w:rPr>
          <w:spacing w:val="-13"/>
        </w:rPr>
        <w:t xml:space="preserve"> </w:t>
      </w:r>
      <w:r>
        <w:t xml:space="preserve">множествами. </w:t>
      </w:r>
      <w:r>
        <w:rPr>
          <w:u w:val="single"/>
        </w:rPr>
        <w:t>Практическое занятие</w:t>
      </w:r>
      <w:r>
        <w:rPr>
          <w:spacing w:val="40"/>
          <w:u w:val="single"/>
        </w:rPr>
        <w:t xml:space="preserve"> </w:t>
      </w:r>
      <w:r>
        <w:rPr>
          <w:u w:val="single"/>
        </w:rPr>
        <w:t>№14</w:t>
      </w:r>
    </w:p>
    <w:p w14:paraId="38FD4E28" w14:textId="77777777" w:rsidR="003C5256" w:rsidRDefault="00EA4AB5">
      <w:pPr>
        <w:pStyle w:val="a3"/>
        <w:ind w:left="1135"/>
      </w:pPr>
      <w:r>
        <w:t>Построение</w:t>
      </w:r>
      <w:r>
        <w:rPr>
          <w:spacing w:val="-7"/>
        </w:rPr>
        <w:t xml:space="preserve"> </w:t>
      </w:r>
      <w:r>
        <w:t>графа</w:t>
      </w:r>
      <w:r>
        <w:rPr>
          <w:spacing w:val="-5"/>
        </w:rPr>
        <w:t xml:space="preserve"> </w:t>
      </w:r>
      <w:r>
        <w:t>по</w:t>
      </w:r>
      <w:r>
        <w:rPr>
          <w:spacing w:val="-4"/>
        </w:rPr>
        <w:t xml:space="preserve"> </w:t>
      </w:r>
      <w:r>
        <w:t>условию</w:t>
      </w:r>
      <w:r>
        <w:rPr>
          <w:spacing w:val="-5"/>
        </w:rPr>
        <w:t xml:space="preserve"> </w:t>
      </w:r>
      <w:r>
        <w:t>ситуационных</w:t>
      </w:r>
      <w:r>
        <w:rPr>
          <w:spacing w:val="-3"/>
        </w:rPr>
        <w:t xml:space="preserve"> </w:t>
      </w:r>
      <w:r>
        <w:rPr>
          <w:spacing w:val="-2"/>
        </w:rPr>
        <w:t>задач</w:t>
      </w:r>
    </w:p>
    <w:p w14:paraId="68AC24ED" w14:textId="77777777" w:rsidR="003C5256" w:rsidRDefault="003C5256">
      <w:pPr>
        <w:pStyle w:val="a3"/>
        <w:sectPr w:rsidR="003C5256">
          <w:pgSz w:w="11900" w:h="16840"/>
          <w:pgMar w:top="1060" w:right="566" w:bottom="280" w:left="1133" w:header="720" w:footer="720" w:gutter="0"/>
          <w:cols w:space="720"/>
        </w:sectPr>
      </w:pPr>
    </w:p>
    <w:p w14:paraId="2F11947B" w14:textId="77777777" w:rsidR="003C5256" w:rsidRDefault="00EA4AB5">
      <w:pPr>
        <w:pStyle w:val="1"/>
        <w:numPr>
          <w:ilvl w:val="0"/>
          <w:numId w:val="287"/>
        </w:numPr>
        <w:tabs>
          <w:tab w:val="left" w:pos="1016"/>
          <w:tab w:val="left" w:pos="4082"/>
        </w:tabs>
        <w:spacing w:before="70" w:line="242" w:lineRule="auto"/>
        <w:ind w:left="4082" w:right="592" w:hanging="3346"/>
        <w:jc w:val="left"/>
      </w:pPr>
      <w:r>
        <w:lastRenderedPageBreak/>
        <w:t>КОНТРОЛЬ</w:t>
      </w:r>
      <w:r>
        <w:rPr>
          <w:spacing w:val="-9"/>
        </w:rPr>
        <w:t xml:space="preserve"> </w:t>
      </w:r>
      <w:r>
        <w:t>И</w:t>
      </w:r>
      <w:r>
        <w:rPr>
          <w:spacing w:val="-8"/>
        </w:rPr>
        <w:t xml:space="preserve"> </w:t>
      </w:r>
      <w:r>
        <w:t>ОЦЕНКА</w:t>
      </w:r>
      <w:r>
        <w:rPr>
          <w:spacing w:val="-9"/>
        </w:rPr>
        <w:t xml:space="preserve"> </w:t>
      </w:r>
      <w:r>
        <w:t>РЕЗУЛЬТАТОВ</w:t>
      </w:r>
      <w:r>
        <w:rPr>
          <w:spacing w:val="-8"/>
        </w:rPr>
        <w:t xml:space="preserve"> </w:t>
      </w:r>
      <w:r>
        <w:t>ОСВОЕНИЯ</w:t>
      </w:r>
      <w:r>
        <w:rPr>
          <w:spacing w:val="-9"/>
        </w:rPr>
        <w:t xml:space="preserve"> </w:t>
      </w:r>
      <w:r>
        <w:t xml:space="preserve">УЧЕБНОЙ </w:t>
      </w:r>
      <w:r>
        <w:rPr>
          <w:spacing w:val="-2"/>
        </w:rPr>
        <w:t>ДИСЦИПЛИНЫ</w:t>
      </w:r>
    </w:p>
    <w:p w14:paraId="5079FA3D" w14:textId="77777777" w:rsidR="003C5256" w:rsidRDefault="00EA4AB5">
      <w:pPr>
        <w:pStyle w:val="a3"/>
        <w:spacing w:before="311"/>
        <w:ind w:left="425" w:right="271" w:firstLine="708"/>
        <w:jc w:val="both"/>
      </w:pPr>
      <w:r>
        <w:t>Оценка качества освоения учебной дисциплины включает текущий контроль успеваемости и промежуточную аттестацию.</w:t>
      </w:r>
    </w:p>
    <w:p w14:paraId="7281E1E7" w14:textId="77777777" w:rsidR="003C5256" w:rsidRDefault="00EA4AB5">
      <w:pPr>
        <w:pStyle w:val="a3"/>
        <w:ind w:left="425" w:right="270" w:firstLine="708"/>
        <w:jc w:val="both"/>
      </w:pPr>
      <w:r>
        <w:t>Текущий контроль успеваемости осуществляется преподавателем в процессе проведения практических занятий, тестирования, а также выполнения обучающимися индивидуальных заданий в соответствии с</w:t>
      </w:r>
      <w:r>
        <w:rPr>
          <w:spacing w:val="40"/>
        </w:rPr>
        <w:t xml:space="preserve"> </w:t>
      </w:r>
      <w:r>
        <w:t>фондом оценочных средств по учебной дисциплине.</w:t>
      </w:r>
    </w:p>
    <w:p w14:paraId="7BC462C2" w14:textId="77777777" w:rsidR="003C5256" w:rsidRDefault="003C5256">
      <w:pPr>
        <w:pStyle w:val="a3"/>
        <w:spacing w:before="99"/>
        <w:rPr>
          <w:sz w:val="20"/>
        </w:rPr>
      </w:pPr>
    </w:p>
    <w:tbl>
      <w:tblPr>
        <w:tblStyle w:val="TableNormal"/>
        <w:tblW w:w="0" w:type="auto"/>
        <w:tblInd w:w="4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678"/>
        <w:gridCol w:w="4863"/>
      </w:tblGrid>
      <w:tr w:rsidR="003C5256" w14:paraId="55CCF058" w14:textId="77777777">
        <w:trPr>
          <w:trHeight w:val="550"/>
        </w:trPr>
        <w:tc>
          <w:tcPr>
            <w:tcW w:w="4678" w:type="dxa"/>
          </w:tcPr>
          <w:p w14:paraId="380DB8D1" w14:textId="77777777" w:rsidR="003C5256" w:rsidRDefault="00EA4AB5">
            <w:pPr>
              <w:pStyle w:val="TableParagraph"/>
              <w:spacing w:line="262" w:lineRule="exact"/>
              <w:ind w:left="29" w:right="3"/>
              <w:jc w:val="center"/>
              <w:rPr>
                <w:b/>
                <w:sz w:val="24"/>
              </w:rPr>
            </w:pPr>
            <w:r>
              <w:rPr>
                <w:b/>
                <w:spacing w:val="-2"/>
                <w:sz w:val="24"/>
              </w:rPr>
              <w:t>Результаты</w:t>
            </w:r>
          </w:p>
          <w:p w14:paraId="01780C03" w14:textId="77777777" w:rsidR="003C5256" w:rsidRDefault="00EA4AB5">
            <w:pPr>
              <w:pStyle w:val="TableParagraph"/>
              <w:spacing w:line="269" w:lineRule="exact"/>
              <w:ind w:left="29"/>
              <w:jc w:val="center"/>
              <w:rPr>
                <w:b/>
                <w:sz w:val="24"/>
              </w:rPr>
            </w:pPr>
            <w:r>
              <w:rPr>
                <w:b/>
                <w:sz w:val="24"/>
              </w:rPr>
              <w:t>(освоенные</w:t>
            </w:r>
            <w:r>
              <w:rPr>
                <w:b/>
                <w:spacing w:val="-8"/>
                <w:sz w:val="24"/>
              </w:rPr>
              <w:t xml:space="preserve"> </w:t>
            </w:r>
            <w:r>
              <w:rPr>
                <w:b/>
                <w:sz w:val="24"/>
              </w:rPr>
              <w:t>умения,</w:t>
            </w:r>
            <w:r>
              <w:rPr>
                <w:b/>
                <w:spacing w:val="-4"/>
                <w:sz w:val="24"/>
              </w:rPr>
              <w:t xml:space="preserve"> </w:t>
            </w:r>
            <w:r>
              <w:rPr>
                <w:b/>
                <w:sz w:val="24"/>
              </w:rPr>
              <w:t>усвоенные</w:t>
            </w:r>
            <w:r>
              <w:rPr>
                <w:b/>
                <w:spacing w:val="-5"/>
                <w:sz w:val="24"/>
              </w:rPr>
              <w:t xml:space="preserve"> </w:t>
            </w:r>
            <w:r>
              <w:rPr>
                <w:b/>
                <w:spacing w:val="-2"/>
                <w:sz w:val="24"/>
              </w:rPr>
              <w:t>знания)</w:t>
            </w:r>
          </w:p>
        </w:tc>
        <w:tc>
          <w:tcPr>
            <w:tcW w:w="4863" w:type="dxa"/>
          </w:tcPr>
          <w:p w14:paraId="757179A5" w14:textId="77777777" w:rsidR="003C5256" w:rsidRDefault="00EA4AB5">
            <w:pPr>
              <w:pStyle w:val="TableParagraph"/>
              <w:spacing w:line="262" w:lineRule="exact"/>
              <w:ind w:left="28"/>
              <w:jc w:val="center"/>
              <w:rPr>
                <w:b/>
                <w:sz w:val="24"/>
              </w:rPr>
            </w:pPr>
            <w:r>
              <w:rPr>
                <w:b/>
                <w:sz w:val="24"/>
              </w:rPr>
              <w:t>Формы</w:t>
            </w:r>
            <w:r>
              <w:rPr>
                <w:b/>
                <w:spacing w:val="-1"/>
                <w:sz w:val="24"/>
              </w:rPr>
              <w:t xml:space="preserve"> </w:t>
            </w:r>
            <w:r>
              <w:rPr>
                <w:b/>
                <w:sz w:val="24"/>
              </w:rPr>
              <w:t>и методы</w:t>
            </w:r>
            <w:r>
              <w:rPr>
                <w:b/>
                <w:spacing w:val="-4"/>
                <w:sz w:val="24"/>
              </w:rPr>
              <w:t xml:space="preserve"> </w:t>
            </w:r>
            <w:r>
              <w:rPr>
                <w:b/>
                <w:spacing w:val="-2"/>
                <w:sz w:val="24"/>
              </w:rPr>
              <w:t>контроля</w:t>
            </w:r>
          </w:p>
          <w:p w14:paraId="1D54B5BE" w14:textId="77777777" w:rsidR="003C5256" w:rsidRDefault="00EA4AB5">
            <w:pPr>
              <w:pStyle w:val="TableParagraph"/>
              <w:spacing w:line="269" w:lineRule="exact"/>
              <w:ind w:left="28" w:right="4"/>
              <w:jc w:val="center"/>
              <w:rPr>
                <w:b/>
                <w:sz w:val="24"/>
              </w:rPr>
            </w:pPr>
            <w:r>
              <w:rPr>
                <w:b/>
                <w:sz w:val="24"/>
              </w:rPr>
              <w:t>и</w:t>
            </w:r>
            <w:r>
              <w:rPr>
                <w:b/>
                <w:spacing w:val="-5"/>
                <w:sz w:val="24"/>
              </w:rPr>
              <w:t xml:space="preserve"> </w:t>
            </w:r>
            <w:r>
              <w:rPr>
                <w:b/>
                <w:sz w:val="24"/>
              </w:rPr>
              <w:t>оценки</w:t>
            </w:r>
            <w:r>
              <w:rPr>
                <w:b/>
                <w:spacing w:val="-4"/>
                <w:sz w:val="24"/>
              </w:rPr>
              <w:t xml:space="preserve"> </w:t>
            </w:r>
            <w:r>
              <w:rPr>
                <w:b/>
                <w:sz w:val="24"/>
              </w:rPr>
              <w:t>результатов</w:t>
            </w:r>
            <w:r>
              <w:rPr>
                <w:b/>
                <w:spacing w:val="-4"/>
                <w:sz w:val="24"/>
              </w:rPr>
              <w:t xml:space="preserve"> </w:t>
            </w:r>
            <w:r>
              <w:rPr>
                <w:b/>
                <w:spacing w:val="-2"/>
                <w:sz w:val="24"/>
              </w:rPr>
              <w:t>обучения</w:t>
            </w:r>
          </w:p>
        </w:tc>
      </w:tr>
      <w:tr w:rsidR="003C5256" w14:paraId="10063E39" w14:textId="77777777">
        <w:trPr>
          <w:trHeight w:val="289"/>
        </w:trPr>
        <w:tc>
          <w:tcPr>
            <w:tcW w:w="9541" w:type="dxa"/>
            <w:gridSpan w:val="2"/>
          </w:tcPr>
          <w:p w14:paraId="322D5442" w14:textId="77777777" w:rsidR="003C5256" w:rsidRDefault="00EA4AB5">
            <w:pPr>
              <w:pStyle w:val="TableParagraph"/>
              <w:spacing w:line="268" w:lineRule="exact"/>
              <w:ind w:left="114"/>
              <w:rPr>
                <w:b/>
                <w:sz w:val="24"/>
              </w:rPr>
            </w:pPr>
            <w:r>
              <w:rPr>
                <w:b/>
                <w:spacing w:val="-2"/>
                <w:sz w:val="24"/>
              </w:rPr>
              <w:t>Умения:</w:t>
            </w:r>
          </w:p>
        </w:tc>
      </w:tr>
      <w:tr w:rsidR="003C5256" w14:paraId="55991022" w14:textId="77777777">
        <w:trPr>
          <w:trHeight w:val="1102"/>
        </w:trPr>
        <w:tc>
          <w:tcPr>
            <w:tcW w:w="4678" w:type="dxa"/>
          </w:tcPr>
          <w:p w14:paraId="5A8DC6CE" w14:textId="77777777" w:rsidR="003C5256" w:rsidRDefault="00EA4AB5">
            <w:pPr>
              <w:pStyle w:val="TableParagraph"/>
              <w:ind w:left="114"/>
              <w:rPr>
                <w:sz w:val="24"/>
              </w:rPr>
            </w:pPr>
            <w:r>
              <w:rPr>
                <w:sz w:val="24"/>
              </w:rPr>
              <w:t>применять математические методы дифференциального</w:t>
            </w:r>
            <w:r>
              <w:rPr>
                <w:spacing w:val="-15"/>
                <w:sz w:val="24"/>
              </w:rPr>
              <w:t xml:space="preserve"> </w:t>
            </w:r>
            <w:r>
              <w:rPr>
                <w:sz w:val="24"/>
              </w:rPr>
              <w:t>и</w:t>
            </w:r>
            <w:r>
              <w:rPr>
                <w:spacing w:val="-15"/>
                <w:sz w:val="24"/>
              </w:rPr>
              <w:t xml:space="preserve"> </w:t>
            </w:r>
            <w:r>
              <w:rPr>
                <w:sz w:val="24"/>
              </w:rPr>
              <w:t>интегрального</w:t>
            </w:r>
          </w:p>
          <w:p w14:paraId="0C10AC39" w14:textId="77777777" w:rsidR="003C5256" w:rsidRDefault="00EA4AB5">
            <w:pPr>
              <w:pStyle w:val="TableParagraph"/>
              <w:spacing w:before="3" w:line="264" w:lineRule="exact"/>
              <w:ind w:left="114" w:right="1899"/>
              <w:rPr>
                <w:sz w:val="24"/>
              </w:rPr>
            </w:pPr>
            <w:r>
              <w:rPr>
                <w:sz w:val="24"/>
              </w:rPr>
              <w:t>исчисления для решения профессиональных</w:t>
            </w:r>
            <w:r>
              <w:rPr>
                <w:spacing w:val="-2"/>
                <w:sz w:val="24"/>
              </w:rPr>
              <w:t xml:space="preserve"> задач;</w:t>
            </w:r>
          </w:p>
        </w:tc>
        <w:tc>
          <w:tcPr>
            <w:tcW w:w="4863" w:type="dxa"/>
          </w:tcPr>
          <w:p w14:paraId="76ABC2F2" w14:textId="77777777" w:rsidR="003C5256" w:rsidRDefault="00EA4AB5">
            <w:pPr>
              <w:pStyle w:val="TableParagraph"/>
              <w:spacing w:line="266" w:lineRule="exact"/>
              <w:ind w:left="114"/>
              <w:rPr>
                <w:sz w:val="24"/>
              </w:rPr>
            </w:pPr>
            <w:r>
              <w:rPr>
                <w:sz w:val="24"/>
              </w:rPr>
              <w:t>-выполнение</w:t>
            </w:r>
            <w:r>
              <w:rPr>
                <w:spacing w:val="-12"/>
                <w:sz w:val="24"/>
              </w:rPr>
              <w:t xml:space="preserve"> </w:t>
            </w:r>
            <w:r>
              <w:rPr>
                <w:sz w:val="24"/>
              </w:rPr>
              <w:t>практических</w:t>
            </w:r>
            <w:r>
              <w:rPr>
                <w:spacing w:val="-8"/>
                <w:sz w:val="24"/>
              </w:rPr>
              <w:t xml:space="preserve"> </w:t>
            </w:r>
            <w:r>
              <w:rPr>
                <w:spacing w:val="-2"/>
                <w:sz w:val="24"/>
              </w:rPr>
              <w:t>занятий;</w:t>
            </w:r>
          </w:p>
          <w:p w14:paraId="3662BF9E" w14:textId="77777777" w:rsidR="003C5256" w:rsidRDefault="00EA4AB5">
            <w:pPr>
              <w:pStyle w:val="TableParagraph"/>
              <w:numPr>
                <w:ilvl w:val="0"/>
                <w:numId w:val="281"/>
              </w:numPr>
              <w:tabs>
                <w:tab w:val="left" w:pos="249"/>
              </w:tabs>
              <w:spacing w:before="1"/>
              <w:ind w:left="249" w:hanging="135"/>
              <w:rPr>
                <w:sz w:val="24"/>
              </w:rPr>
            </w:pPr>
            <w:r>
              <w:rPr>
                <w:sz w:val="24"/>
              </w:rPr>
              <w:t>обоснование</w:t>
            </w:r>
            <w:r>
              <w:rPr>
                <w:spacing w:val="-8"/>
                <w:sz w:val="24"/>
              </w:rPr>
              <w:t xml:space="preserve"> </w:t>
            </w:r>
            <w:r>
              <w:rPr>
                <w:sz w:val="24"/>
              </w:rPr>
              <w:t>выбранных</w:t>
            </w:r>
            <w:r>
              <w:rPr>
                <w:spacing w:val="-4"/>
                <w:sz w:val="24"/>
              </w:rPr>
              <w:t xml:space="preserve"> </w:t>
            </w:r>
            <w:r>
              <w:rPr>
                <w:spacing w:val="-2"/>
                <w:sz w:val="24"/>
              </w:rPr>
              <w:t>значений;</w:t>
            </w:r>
          </w:p>
          <w:p w14:paraId="055DD410" w14:textId="77777777" w:rsidR="003C5256" w:rsidRDefault="00EA4AB5">
            <w:pPr>
              <w:pStyle w:val="TableParagraph"/>
              <w:numPr>
                <w:ilvl w:val="0"/>
                <w:numId w:val="281"/>
              </w:numPr>
              <w:tabs>
                <w:tab w:val="left" w:pos="251"/>
              </w:tabs>
              <w:spacing w:line="270" w:lineRule="exact"/>
              <w:rPr>
                <w:b/>
                <w:sz w:val="24"/>
              </w:rPr>
            </w:pPr>
            <w:r>
              <w:rPr>
                <w:sz w:val="24"/>
              </w:rPr>
              <w:t>оценка</w:t>
            </w:r>
            <w:r>
              <w:rPr>
                <w:spacing w:val="-3"/>
                <w:sz w:val="24"/>
              </w:rPr>
              <w:t xml:space="preserve"> </w:t>
            </w:r>
            <w:r>
              <w:rPr>
                <w:sz w:val="24"/>
              </w:rPr>
              <w:t>результата</w:t>
            </w:r>
            <w:r>
              <w:rPr>
                <w:spacing w:val="-3"/>
                <w:sz w:val="24"/>
              </w:rPr>
              <w:t xml:space="preserve"> </w:t>
            </w:r>
            <w:r>
              <w:rPr>
                <w:sz w:val="24"/>
              </w:rPr>
              <w:t>выполнения</w:t>
            </w:r>
            <w:r>
              <w:rPr>
                <w:spacing w:val="-1"/>
                <w:sz w:val="24"/>
              </w:rPr>
              <w:t xml:space="preserve"> </w:t>
            </w:r>
            <w:r>
              <w:rPr>
                <w:spacing w:val="-2"/>
                <w:sz w:val="24"/>
              </w:rPr>
              <w:t>задания;</w:t>
            </w:r>
          </w:p>
          <w:p w14:paraId="7B9D1E1C" w14:textId="77777777" w:rsidR="003C5256" w:rsidRDefault="00EA4AB5">
            <w:pPr>
              <w:pStyle w:val="TableParagraph"/>
              <w:spacing w:line="269" w:lineRule="exact"/>
              <w:ind w:left="114"/>
              <w:rPr>
                <w:sz w:val="24"/>
              </w:rPr>
            </w:pPr>
            <w:r>
              <w:rPr>
                <w:sz w:val="24"/>
              </w:rPr>
              <w:t>-оформление</w:t>
            </w:r>
            <w:r>
              <w:rPr>
                <w:spacing w:val="-6"/>
                <w:sz w:val="24"/>
              </w:rPr>
              <w:t xml:space="preserve"> </w:t>
            </w:r>
            <w:r>
              <w:rPr>
                <w:sz w:val="24"/>
              </w:rPr>
              <w:t>отчётов</w:t>
            </w:r>
            <w:r>
              <w:rPr>
                <w:spacing w:val="52"/>
                <w:sz w:val="24"/>
              </w:rPr>
              <w:t xml:space="preserve"> </w:t>
            </w:r>
            <w:r>
              <w:rPr>
                <w:sz w:val="24"/>
              </w:rPr>
              <w:t>практических</w:t>
            </w:r>
            <w:r>
              <w:rPr>
                <w:spacing w:val="-1"/>
                <w:sz w:val="24"/>
              </w:rPr>
              <w:t xml:space="preserve"> </w:t>
            </w:r>
            <w:r>
              <w:rPr>
                <w:spacing w:val="-2"/>
                <w:sz w:val="24"/>
              </w:rPr>
              <w:t>занятий</w:t>
            </w:r>
          </w:p>
        </w:tc>
      </w:tr>
      <w:tr w:rsidR="003C5256" w14:paraId="7AF01B89" w14:textId="77777777">
        <w:trPr>
          <w:trHeight w:val="1103"/>
        </w:trPr>
        <w:tc>
          <w:tcPr>
            <w:tcW w:w="4678" w:type="dxa"/>
          </w:tcPr>
          <w:p w14:paraId="6C0CBAD8" w14:textId="77777777" w:rsidR="003C5256" w:rsidRDefault="00EA4AB5">
            <w:pPr>
              <w:pStyle w:val="TableParagraph"/>
              <w:ind w:left="114"/>
              <w:rPr>
                <w:sz w:val="24"/>
              </w:rPr>
            </w:pPr>
            <w:r>
              <w:rPr>
                <w:sz w:val="24"/>
              </w:rPr>
              <w:t>применять</w:t>
            </w:r>
            <w:r>
              <w:rPr>
                <w:spacing w:val="-13"/>
                <w:sz w:val="24"/>
              </w:rPr>
              <w:t xml:space="preserve"> </w:t>
            </w:r>
            <w:r>
              <w:rPr>
                <w:sz w:val="24"/>
              </w:rPr>
              <w:t>основные</w:t>
            </w:r>
            <w:r>
              <w:rPr>
                <w:spacing w:val="-13"/>
                <w:sz w:val="24"/>
              </w:rPr>
              <w:t xml:space="preserve"> </w:t>
            </w:r>
            <w:r>
              <w:rPr>
                <w:sz w:val="24"/>
              </w:rPr>
              <w:t>положения</w:t>
            </w:r>
            <w:r>
              <w:rPr>
                <w:spacing w:val="-13"/>
                <w:sz w:val="24"/>
              </w:rPr>
              <w:t xml:space="preserve"> </w:t>
            </w:r>
            <w:r>
              <w:rPr>
                <w:sz w:val="24"/>
              </w:rPr>
              <w:t>теории вероятностей и математической</w:t>
            </w:r>
          </w:p>
          <w:p w14:paraId="3F68F026" w14:textId="77777777" w:rsidR="003C5256" w:rsidRDefault="00EA4AB5">
            <w:pPr>
              <w:pStyle w:val="TableParagraph"/>
              <w:spacing w:before="3" w:line="264" w:lineRule="exact"/>
              <w:ind w:left="114"/>
              <w:rPr>
                <w:sz w:val="24"/>
              </w:rPr>
            </w:pPr>
            <w:r>
              <w:rPr>
                <w:sz w:val="24"/>
              </w:rPr>
              <w:t>статистики</w:t>
            </w:r>
            <w:r>
              <w:rPr>
                <w:spacing w:val="-15"/>
                <w:sz w:val="24"/>
              </w:rPr>
              <w:t xml:space="preserve"> </w:t>
            </w:r>
            <w:r>
              <w:rPr>
                <w:sz w:val="24"/>
              </w:rPr>
              <w:t>в</w:t>
            </w:r>
            <w:r>
              <w:rPr>
                <w:spacing w:val="-15"/>
                <w:sz w:val="24"/>
              </w:rPr>
              <w:t xml:space="preserve"> </w:t>
            </w:r>
            <w:r>
              <w:rPr>
                <w:sz w:val="24"/>
              </w:rPr>
              <w:t xml:space="preserve">профессиональной </w:t>
            </w:r>
            <w:r>
              <w:rPr>
                <w:spacing w:val="-2"/>
                <w:sz w:val="24"/>
              </w:rPr>
              <w:t>деятельности;</w:t>
            </w:r>
          </w:p>
        </w:tc>
        <w:tc>
          <w:tcPr>
            <w:tcW w:w="4863" w:type="dxa"/>
          </w:tcPr>
          <w:p w14:paraId="37D1A910" w14:textId="77777777" w:rsidR="003C5256" w:rsidRDefault="00EA4AB5">
            <w:pPr>
              <w:pStyle w:val="TableParagraph"/>
              <w:spacing w:line="266" w:lineRule="exact"/>
              <w:ind w:left="114"/>
              <w:rPr>
                <w:sz w:val="24"/>
              </w:rPr>
            </w:pPr>
            <w:r>
              <w:rPr>
                <w:sz w:val="24"/>
              </w:rPr>
              <w:t>-выполнение</w:t>
            </w:r>
            <w:r>
              <w:rPr>
                <w:spacing w:val="-12"/>
                <w:sz w:val="24"/>
              </w:rPr>
              <w:t xml:space="preserve"> </w:t>
            </w:r>
            <w:r>
              <w:rPr>
                <w:sz w:val="24"/>
              </w:rPr>
              <w:t>практических</w:t>
            </w:r>
            <w:r>
              <w:rPr>
                <w:spacing w:val="-8"/>
                <w:sz w:val="24"/>
              </w:rPr>
              <w:t xml:space="preserve"> </w:t>
            </w:r>
            <w:r>
              <w:rPr>
                <w:spacing w:val="-2"/>
                <w:sz w:val="24"/>
              </w:rPr>
              <w:t>занятий;</w:t>
            </w:r>
          </w:p>
          <w:p w14:paraId="014F9AB1" w14:textId="77777777" w:rsidR="003C5256" w:rsidRDefault="00EA4AB5">
            <w:pPr>
              <w:pStyle w:val="TableParagraph"/>
              <w:numPr>
                <w:ilvl w:val="0"/>
                <w:numId w:val="280"/>
              </w:numPr>
              <w:tabs>
                <w:tab w:val="left" w:pos="249"/>
              </w:tabs>
              <w:spacing w:before="1"/>
              <w:ind w:left="249" w:hanging="135"/>
              <w:rPr>
                <w:sz w:val="24"/>
              </w:rPr>
            </w:pPr>
            <w:r>
              <w:rPr>
                <w:sz w:val="24"/>
              </w:rPr>
              <w:t>обоснование</w:t>
            </w:r>
            <w:r>
              <w:rPr>
                <w:spacing w:val="-8"/>
                <w:sz w:val="24"/>
              </w:rPr>
              <w:t xml:space="preserve"> </w:t>
            </w:r>
            <w:r>
              <w:rPr>
                <w:sz w:val="24"/>
              </w:rPr>
              <w:t>выбранных</w:t>
            </w:r>
            <w:r>
              <w:rPr>
                <w:spacing w:val="-4"/>
                <w:sz w:val="24"/>
              </w:rPr>
              <w:t xml:space="preserve"> </w:t>
            </w:r>
            <w:r>
              <w:rPr>
                <w:spacing w:val="-2"/>
                <w:sz w:val="24"/>
              </w:rPr>
              <w:t>значений;</w:t>
            </w:r>
          </w:p>
          <w:p w14:paraId="65EE1D8A" w14:textId="77777777" w:rsidR="003C5256" w:rsidRDefault="00EA4AB5">
            <w:pPr>
              <w:pStyle w:val="TableParagraph"/>
              <w:numPr>
                <w:ilvl w:val="0"/>
                <w:numId w:val="280"/>
              </w:numPr>
              <w:tabs>
                <w:tab w:val="left" w:pos="251"/>
              </w:tabs>
              <w:rPr>
                <w:b/>
                <w:sz w:val="24"/>
              </w:rPr>
            </w:pPr>
            <w:r>
              <w:rPr>
                <w:sz w:val="24"/>
              </w:rPr>
              <w:t>оценка</w:t>
            </w:r>
            <w:r>
              <w:rPr>
                <w:spacing w:val="-3"/>
                <w:sz w:val="24"/>
              </w:rPr>
              <w:t xml:space="preserve"> </w:t>
            </w:r>
            <w:r>
              <w:rPr>
                <w:sz w:val="24"/>
              </w:rPr>
              <w:t>результата</w:t>
            </w:r>
            <w:r>
              <w:rPr>
                <w:spacing w:val="-3"/>
                <w:sz w:val="24"/>
              </w:rPr>
              <w:t xml:space="preserve"> </w:t>
            </w:r>
            <w:r>
              <w:rPr>
                <w:sz w:val="24"/>
              </w:rPr>
              <w:t>выполнения</w:t>
            </w:r>
            <w:r>
              <w:rPr>
                <w:spacing w:val="-1"/>
                <w:sz w:val="24"/>
              </w:rPr>
              <w:t xml:space="preserve"> </w:t>
            </w:r>
            <w:r>
              <w:rPr>
                <w:spacing w:val="-2"/>
                <w:sz w:val="24"/>
              </w:rPr>
              <w:t>заданий</w:t>
            </w:r>
          </w:p>
        </w:tc>
      </w:tr>
      <w:tr w:rsidR="003C5256" w14:paraId="07F7D308" w14:textId="77777777">
        <w:trPr>
          <w:trHeight w:val="826"/>
        </w:trPr>
        <w:tc>
          <w:tcPr>
            <w:tcW w:w="4678" w:type="dxa"/>
          </w:tcPr>
          <w:p w14:paraId="685D4B5B" w14:textId="77777777" w:rsidR="003C5256" w:rsidRDefault="00EA4AB5">
            <w:pPr>
              <w:pStyle w:val="TableParagraph"/>
              <w:ind w:left="114"/>
              <w:rPr>
                <w:sz w:val="24"/>
              </w:rPr>
            </w:pPr>
            <w:r>
              <w:rPr>
                <w:sz w:val="24"/>
              </w:rPr>
              <w:t>использовать</w:t>
            </w:r>
            <w:r>
              <w:rPr>
                <w:spacing w:val="-6"/>
                <w:sz w:val="24"/>
              </w:rPr>
              <w:t xml:space="preserve"> </w:t>
            </w:r>
            <w:r>
              <w:rPr>
                <w:sz w:val="24"/>
              </w:rPr>
              <w:t>приемы</w:t>
            </w:r>
            <w:r>
              <w:rPr>
                <w:spacing w:val="-5"/>
                <w:sz w:val="24"/>
              </w:rPr>
              <w:t xml:space="preserve"> </w:t>
            </w:r>
            <w:r>
              <w:rPr>
                <w:sz w:val="24"/>
              </w:rPr>
              <w:t>и</w:t>
            </w:r>
            <w:r>
              <w:rPr>
                <w:spacing w:val="-5"/>
                <w:sz w:val="24"/>
              </w:rPr>
              <w:t xml:space="preserve"> </w:t>
            </w:r>
            <w:r>
              <w:rPr>
                <w:spacing w:val="-2"/>
                <w:sz w:val="24"/>
              </w:rPr>
              <w:t>методы</w:t>
            </w:r>
          </w:p>
          <w:p w14:paraId="5E20D42C" w14:textId="77777777" w:rsidR="003C5256" w:rsidRDefault="00EA4AB5">
            <w:pPr>
              <w:pStyle w:val="TableParagraph"/>
              <w:spacing w:before="3" w:line="264" w:lineRule="exact"/>
              <w:ind w:left="114"/>
              <w:rPr>
                <w:sz w:val="24"/>
              </w:rPr>
            </w:pPr>
            <w:r>
              <w:rPr>
                <w:sz w:val="24"/>
              </w:rPr>
              <w:t>математического синтеза и анализа в различных</w:t>
            </w:r>
            <w:r>
              <w:rPr>
                <w:spacing w:val="-15"/>
                <w:sz w:val="24"/>
              </w:rPr>
              <w:t xml:space="preserve"> </w:t>
            </w:r>
            <w:r>
              <w:rPr>
                <w:sz w:val="24"/>
              </w:rPr>
              <w:t>профессиональных</w:t>
            </w:r>
            <w:r>
              <w:rPr>
                <w:spacing w:val="-15"/>
                <w:sz w:val="24"/>
              </w:rPr>
              <w:t xml:space="preserve"> </w:t>
            </w:r>
            <w:r>
              <w:rPr>
                <w:sz w:val="24"/>
              </w:rPr>
              <w:t>ситуациях.</w:t>
            </w:r>
          </w:p>
        </w:tc>
        <w:tc>
          <w:tcPr>
            <w:tcW w:w="4863" w:type="dxa"/>
          </w:tcPr>
          <w:p w14:paraId="2C788E54" w14:textId="77777777" w:rsidR="003C5256" w:rsidRDefault="00EA4AB5">
            <w:pPr>
              <w:pStyle w:val="TableParagraph"/>
              <w:numPr>
                <w:ilvl w:val="0"/>
                <w:numId w:val="279"/>
              </w:numPr>
              <w:tabs>
                <w:tab w:val="left" w:pos="252"/>
              </w:tabs>
              <w:spacing w:line="266" w:lineRule="exact"/>
              <w:ind w:left="252" w:hanging="139"/>
              <w:rPr>
                <w:sz w:val="24"/>
              </w:rPr>
            </w:pPr>
            <w:r>
              <w:rPr>
                <w:sz w:val="24"/>
              </w:rPr>
              <w:t>выполнение</w:t>
            </w:r>
            <w:r>
              <w:rPr>
                <w:spacing w:val="-10"/>
                <w:sz w:val="24"/>
              </w:rPr>
              <w:t xml:space="preserve"> </w:t>
            </w:r>
            <w:r>
              <w:rPr>
                <w:sz w:val="24"/>
              </w:rPr>
              <w:t>практических</w:t>
            </w:r>
            <w:r>
              <w:rPr>
                <w:spacing w:val="-4"/>
                <w:sz w:val="24"/>
              </w:rPr>
              <w:t xml:space="preserve"> </w:t>
            </w:r>
            <w:r>
              <w:rPr>
                <w:spacing w:val="-2"/>
                <w:sz w:val="24"/>
              </w:rPr>
              <w:t>занятий;</w:t>
            </w:r>
          </w:p>
          <w:p w14:paraId="27F8E709" w14:textId="77777777" w:rsidR="003C5256" w:rsidRDefault="00EA4AB5">
            <w:pPr>
              <w:pStyle w:val="TableParagraph"/>
              <w:numPr>
                <w:ilvl w:val="0"/>
                <w:numId w:val="279"/>
              </w:numPr>
              <w:tabs>
                <w:tab w:val="left" w:pos="252"/>
              </w:tabs>
              <w:spacing w:before="1" w:line="270" w:lineRule="exact"/>
              <w:ind w:left="252" w:hanging="139"/>
              <w:rPr>
                <w:sz w:val="24"/>
              </w:rPr>
            </w:pPr>
            <w:r>
              <w:rPr>
                <w:sz w:val="24"/>
              </w:rPr>
              <w:t>обоснование</w:t>
            </w:r>
            <w:r>
              <w:rPr>
                <w:spacing w:val="-5"/>
                <w:sz w:val="24"/>
              </w:rPr>
              <w:t xml:space="preserve"> </w:t>
            </w:r>
            <w:r>
              <w:rPr>
                <w:sz w:val="24"/>
              </w:rPr>
              <w:t xml:space="preserve">выбранных </w:t>
            </w:r>
            <w:r>
              <w:rPr>
                <w:spacing w:val="-2"/>
                <w:sz w:val="24"/>
              </w:rPr>
              <w:t>значений;</w:t>
            </w:r>
          </w:p>
          <w:p w14:paraId="12C418CB" w14:textId="77777777" w:rsidR="003C5256" w:rsidRDefault="00EA4AB5">
            <w:pPr>
              <w:pStyle w:val="TableParagraph"/>
              <w:numPr>
                <w:ilvl w:val="0"/>
                <w:numId w:val="279"/>
              </w:numPr>
              <w:tabs>
                <w:tab w:val="left" w:pos="251"/>
              </w:tabs>
              <w:spacing w:line="269" w:lineRule="exact"/>
              <w:ind w:left="251" w:hanging="137"/>
              <w:rPr>
                <w:b/>
                <w:sz w:val="24"/>
              </w:rPr>
            </w:pPr>
            <w:r>
              <w:rPr>
                <w:sz w:val="24"/>
              </w:rPr>
              <w:t>оценка</w:t>
            </w:r>
            <w:r>
              <w:rPr>
                <w:spacing w:val="-3"/>
                <w:sz w:val="24"/>
              </w:rPr>
              <w:t xml:space="preserve"> </w:t>
            </w:r>
            <w:r>
              <w:rPr>
                <w:sz w:val="24"/>
              </w:rPr>
              <w:t>результата</w:t>
            </w:r>
            <w:r>
              <w:rPr>
                <w:spacing w:val="-3"/>
                <w:sz w:val="24"/>
              </w:rPr>
              <w:t xml:space="preserve"> </w:t>
            </w:r>
            <w:r>
              <w:rPr>
                <w:sz w:val="24"/>
              </w:rPr>
              <w:t>выполнения</w:t>
            </w:r>
            <w:r>
              <w:rPr>
                <w:spacing w:val="-1"/>
                <w:sz w:val="24"/>
              </w:rPr>
              <w:t xml:space="preserve"> </w:t>
            </w:r>
            <w:r>
              <w:rPr>
                <w:spacing w:val="-2"/>
                <w:sz w:val="24"/>
              </w:rPr>
              <w:t>заданий</w:t>
            </w:r>
          </w:p>
        </w:tc>
      </w:tr>
      <w:tr w:rsidR="003C5256" w14:paraId="227173C1" w14:textId="77777777">
        <w:trPr>
          <w:trHeight w:val="388"/>
        </w:trPr>
        <w:tc>
          <w:tcPr>
            <w:tcW w:w="9541" w:type="dxa"/>
            <w:gridSpan w:val="2"/>
          </w:tcPr>
          <w:p w14:paraId="49677E9F" w14:textId="77777777" w:rsidR="003C5256" w:rsidRDefault="00EA4AB5">
            <w:pPr>
              <w:pStyle w:val="TableParagraph"/>
              <w:spacing w:line="270" w:lineRule="exact"/>
              <w:ind w:left="114"/>
              <w:rPr>
                <w:b/>
                <w:sz w:val="24"/>
              </w:rPr>
            </w:pPr>
            <w:r>
              <w:rPr>
                <w:b/>
                <w:spacing w:val="-2"/>
                <w:sz w:val="24"/>
              </w:rPr>
              <w:t>Знания:</w:t>
            </w:r>
          </w:p>
        </w:tc>
      </w:tr>
      <w:tr w:rsidR="003C5256" w14:paraId="6F13ABD3" w14:textId="77777777">
        <w:trPr>
          <w:trHeight w:val="867"/>
        </w:trPr>
        <w:tc>
          <w:tcPr>
            <w:tcW w:w="4678" w:type="dxa"/>
          </w:tcPr>
          <w:p w14:paraId="75726C5B" w14:textId="77777777" w:rsidR="003C5256" w:rsidRDefault="00EA4AB5">
            <w:pPr>
              <w:pStyle w:val="TableParagraph"/>
              <w:ind w:left="114" w:right="654"/>
              <w:rPr>
                <w:sz w:val="24"/>
              </w:rPr>
            </w:pPr>
            <w:r>
              <w:rPr>
                <w:sz w:val="24"/>
              </w:rPr>
              <w:t>основные понятия и методы математическо-логического</w:t>
            </w:r>
            <w:r>
              <w:rPr>
                <w:spacing w:val="-15"/>
                <w:sz w:val="24"/>
              </w:rPr>
              <w:t xml:space="preserve"> </w:t>
            </w:r>
            <w:r>
              <w:rPr>
                <w:sz w:val="24"/>
              </w:rPr>
              <w:t>синтеза</w:t>
            </w:r>
            <w:r>
              <w:rPr>
                <w:spacing w:val="-15"/>
                <w:sz w:val="24"/>
              </w:rPr>
              <w:t xml:space="preserve"> </w:t>
            </w:r>
            <w:r>
              <w:rPr>
                <w:sz w:val="24"/>
              </w:rPr>
              <w:t>и анализа логических устройств;</w:t>
            </w:r>
          </w:p>
        </w:tc>
        <w:tc>
          <w:tcPr>
            <w:tcW w:w="4863" w:type="dxa"/>
            <w:vMerge w:val="restart"/>
          </w:tcPr>
          <w:p w14:paraId="41B3D692" w14:textId="77777777" w:rsidR="003C5256" w:rsidRDefault="00EA4AB5">
            <w:pPr>
              <w:pStyle w:val="TableParagraph"/>
              <w:spacing w:line="266" w:lineRule="exact"/>
              <w:ind w:left="114"/>
              <w:rPr>
                <w:sz w:val="24"/>
              </w:rPr>
            </w:pPr>
            <w:r>
              <w:rPr>
                <w:sz w:val="24"/>
              </w:rPr>
              <w:t>Входной</w:t>
            </w:r>
            <w:r>
              <w:rPr>
                <w:spacing w:val="-16"/>
                <w:sz w:val="24"/>
              </w:rPr>
              <w:t xml:space="preserve"> </w:t>
            </w:r>
            <w:r>
              <w:rPr>
                <w:sz w:val="24"/>
              </w:rPr>
              <w:t>контроль</w:t>
            </w:r>
            <w:r>
              <w:rPr>
                <w:spacing w:val="-7"/>
                <w:sz w:val="24"/>
              </w:rPr>
              <w:t xml:space="preserve"> </w:t>
            </w:r>
            <w:r>
              <w:rPr>
                <w:spacing w:val="-2"/>
                <w:sz w:val="24"/>
              </w:rPr>
              <w:t>успеваемости:</w:t>
            </w:r>
          </w:p>
          <w:p w14:paraId="2B3B6E17" w14:textId="77777777" w:rsidR="003C5256" w:rsidRDefault="00EA4AB5">
            <w:pPr>
              <w:pStyle w:val="TableParagraph"/>
              <w:spacing w:before="1"/>
              <w:ind w:left="114"/>
              <w:rPr>
                <w:sz w:val="24"/>
              </w:rPr>
            </w:pPr>
            <w:r>
              <w:rPr>
                <w:b/>
                <w:i/>
                <w:sz w:val="24"/>
              </w:rPr>
              <w:t>-</w:t>
            </w:r>
            <w:r>
              <w:rPr>
                <w:sz w:val="24"/>
              </w:rPr>
              <w:t>устный</w:t>
            </w:r>
            <w:r>
              <w:rPr>
                <w:spacing w:val="-7"/>
                <w:sz w:val="24"/>
              </w:rPr>
              <w:t xml:space="preserve"> </w:t>
            </w:r>
            <w:r>
              <w:rPr>
                <w:spacing w:val="-2"/>
                <w:sz w:val="24"/>
              </w:rPr>
              <w:t>опрос,</w:t>
            </w:r>
          </w:p>
          <w:p w14:paraId="21FB3409" w14:textId="77777777" w:rsidR="003C5256" w:rsidRDefault="00EA4AB5">
            <w:pPr>
              <w:pStyle w:val="TableParagraph"/>
              <w:ind w:left="114"/>
              <w:rPr>
                <w:sz w:val="24"/>
              </w:rPr>
            </w:pPr>
            <w:r>
              <w:rPr>
                <w:sz w:val="24"/>
              </w:rPr>
              <w:t>Текущий</w:t>
            </w:r>
            <w:r>
              <w:rPr>
                <w:spacing w:val="-11"/>
                <w:sz w:val="24"/>
              </w:rPr>
              <w:t xml:space="preserve"> </w:t>
            </w:r>
            <w:r>
              <w:rPr>
                <w:sz w:val="24"/>
              </w:rPr>
              <w:t>контроль</w:t>
            </w:r>
            <w:r>
              <w:rPr>
                <w:spacing w:val="-7"/>
                <w:sz w:val="24"/>
              </w:rPr>
              <w:t xml:space="preserve"> </w:t>
            </w:r>
            <w:r>
              <w:rPr>
                <w:spacing w:val="-2"/>
                <w:sz w:val="24"/>
              </w:rPr>
              <w:t>успеваемости:</w:t>
            </w:r>
          </w:p>
          <w:p w14:paraId="3D080247" w14:textId="77777777" w:rsidR="003C5256" w:rsidRDefault="00EA4AB5">
            <w:pPr>
              <w:pStyle w:val="TableParagraph"/>
              <w:numPr>
                <w:ilvl w:val="0"/>
                <w:numId w:val="278"/>
              </w:numPr>
              <w:tabs>
                <w:tab w:val="left" w:pos="251"/>
              </w:tabs>
              <w:ind w:left="251" w:hanging="137"/>
              <w:rPr>
                <w:b/>
                <w:i/>
                <w:sz w:val="24"/>
              </w:rPr>
            </w:pPr>
            <w:r>
              <w:rPr>
                <w:spacing w:val="-2"/>
                <w:sz w:val="24"/>
              </w:rPr>
              <w:t>опрос,</w:t>
            </w:r>
          </w:p>
          <w:p w14:paraId="774C42CB" w14:textId="77777777" w:rsidR="003C5256" w:rsidRDefault="00EA4AB5">
            <w:pPr>
              <w:pStyle w:val="TableParagraph"/>
              <w:numPr>
                <w:ilvl w:val="0"/>
                <w:numId w:val="278"/>
              </w:numPr>
              <w:tabs>
                <w:tab w:val="left" w:pos="252"/>
              </w:tabs>
              <w:ind w:left="252" w:hanging="139"/>
              <w:rPr>
                <w:sz w:val="24"/>
              </w:rPr>
            </w:pPr>
            <w:r>
              <w:rPr>
                <w:sz w:val="24"/>
              </w:rPr>
              <w:t>практические</w:t>
            </w:r>
            <w:r>
              <w:rPr>
                <w:spacing w:val="-6"/>
                <w:sz w:val="24"/>
              </w:rPr>
              <w:t xml:space="preserve"> </w:t>
            </w:r>
            <w:r>
              <w:rPr>
                <w:spacing w:val="-2"/>
                <w:sz w:val="24"/>
              </w:rPr>
              <w:t>занятия;</w:t>
            </w:r>
          </w:p>
          <w:p w14:paraId="43AB6041" w14:textId="77777777" w:rsidR="003C5256" w:rsidRDefault="00EA4AB5">
            <w:pPr>
              <w:pStyle w:val="TableParagraph"/>
              <w:numPr>
                <w:ilvl w:val="0"/>
                <w:numId w:val="278"/>
              </w:numPr>
              <w:tabs>
                <w:tab w:val="left" w:pos="252"/>
              </w:tabs>
              <w:ind w:left="252" w:hanging="139"/>
              <w:rPr>
                <w:sz w:val="24"/>
              </w:rPr>
            </w:pPr>
            <w:r>
              <w:rPr>
                <w:spacing w:val="-2"/>
                <w:sz w:val="24"/>
              </w:rPr>
              <w:t>самоконтроль,</w:t>
            </w:r>
          </w:p>
          <w:p w14:paraId="209876DB" w14:textId="77777777" w:rsidR="003C5256" w:rsidRDefault="00EA4AB5">
            <w:pPr>
              <w:pStyle w:val="TableParagraph"/>
              <w:numPr>
                <w:ilvl w:val="0"/>
                <w:numId w:val="278"/>
              </w:numPr>
              <w:tabs>
                <w:tab w:val="left" w:pos="253"/>
              </w:tabs>
              <w:ind w:right="1859" w:firstLine="0"/>
              <w:rPr>
                <w:sz w:val="24"/>
              </w:rPr>
            </w:pPr>
            <w:r>
              <w:rPr>
                <w:spacing w:val="-2"/>
                <w:sz w:val="24"/>
              </w:rPr>
              <w:t>взаимопроверка; Промежуточная</w:t>
            </w:r>
            <w:r>
              <w:rPr>
                <w:spacing w:val="-5"/>
                <w:sz w:val="24"/>
              </w:rPr>
              <w:t xml:space="preserve"> </w:t>
            </w:r>
            <w:r>
              <w:rPr>
                <w:spacing w:val="-2"/>
                <w:sz w:val="24"/>
              </w:rPr>
              <w:t>аттестация:</w:t>
            </w:r>
          </w:p>
          <w:p w14:paraId="14146FDA" w14:textId="77777777" w:rsidR="003C5256" w:rsidRDefault="00EA4AB5">
            <w:pPr>
              <w:pStyle w:val="TableParagraph"/>
              <w:spacing w:line="265" w:lineRule="exact"/>
              <w:ind w:left="114"/>
              <w:rPr>
                <w:sz w:val="24"/>
              </w:rPr>
            </w:pPr>
            <w:r>
              <w:rPr>
                <w:spacing w:val="-2"/>
                <w:sz w:val="24"/>
              </w:rPr>
              <w:t>-дифференцированный</w:t>
            </w:r>
            <w:r>
              <w:rPr>
                <w:spacing w:val="14"/>
                <w:sz w:val="24"/>
              </w:rPr>
              <w:t xml:space="preserve"> </w:t>
            </w:r>
            <w:r>
              <w:rPr>
                <w:spacing w:val="-2"/>
                <w:sz w:val="24"/>
              </w:rPr>
              <w:t>зачёт.</w:t>
            </w:r>
          </w:p>
        </w:tc>
      </w:tr>
      <w:tr w:rsidR="003C5256" w14:paraId="63E1A424" w14:textId="77777777">
        <w:trPr>
          <w:trHeight w:val="1602"/>
        </w:trPr>
        <w:tc>
          <w:tcPr>
            <w:tcW w:w="4678" w:type="dxa"/>
            <w:tcBorders>
              <w:bottom w:val="single" w:sz="4" w:space="0" w:color="000000"/>
            </w:tcBorders>
          </w:tcPr>
          <w:p w14:paraId="60B3AF3E" w14:textId="77777777" w:rsidR="003C5256" w:rsidRDefault="00EA4AB5">
            <w:pPr>
              <w:pStyle w:val="TableParagraph"/>
              <w:ind w:left="114" w:hanging="1"/>
              <w:rPr>
                <w:sz w:val="24"/>
              </w:rPr>
            </w:pPr>
            <w:r>
              <w:rPr>
                <w:sz w:val="24"/>
              </w:rPr>
              <w:t>решать</w:t>
            </w:r>
            <w:r>
              <w:rPr>
                <w:spacing w:val="-15"/>
                <w:sz w:val="24"/>
              </w:rPr>
              <w:t xml:space="preserve"> </w:t>
            </w:r>
            <w:r>
              <w:rPr>
                <w:sz w:val="24"/>
              </w:rPr>
              <w:t>прикладные</w:t>
            </w:r>
            <w:r>
              <w:rPr>
                <w:spacing w:val="-15"/>
                <w:sz w:val="24"/>
              </w:rPr>
              <w:t xml:space="preserve"> </w:t>
            </w:r>
            <w:r>
              <w:rPr>
                <w:sz w:val="24"/>
              </w:rPr>
              <w:t>электротехнические задачи методом комплексных чисел.</w:t>
            </w:r>
          </w:p>
        </w:tc>
        <w:tc>
          <w:tcPr>
            <w:tcW w:w="4863" w:type="dxa"/>
            <w:vMerge/>
            <w:tcBorders>
              <w:top w:val="nil"/>
            </w:tcBorders>
          </w:tcPr>
          <w:p w14:paraId="6856C572" w14:textId="77777777" w:rsidR="003C5256" w:rsidRDefault="003C5256">
            <w:pPr>
              <w:rPr>
                <w:sz w:val="2"/>
                <w:szCs w:val="2"/>
              </w:rPr>
            </w:pPr>
          </w:p>
        </w:tc>
      </w:tr>
    </w:tbl>
    <w:p w14:paraId="6262F156" w14:textId="77777777" w:rsidR="003C5256" w:rsidRDefault="003C5256">
      <w:pPr>
        <w:rPr>
          <w:sz w:val="2"/>
          <w:szCs w:val="2"/>
        </w:rPr>
        <w:sectPr w:rsidR="003C5256">
          <w:pgSz w:w="11900" w:h="16840"/>
          <w:pgMar w:top="1060" w:right="566" w:bottom="280" w:left="1133" w:header="720" w:footer="720" w:gutter="0"/>
          <w:cols w:space="720"/>
        </w:sectPr>
      </w:pPr>
    </w:p>
    <w:p w14:paraId="08D15E8A" w14:textId="77777777" w:rsidR="003C5256" w:rsidRDefault="003C5256">
      <w:pPr>
        <w:pStyle w:val="a3"/>
      </w:pPr>
    </w:p>
    <w:p w14:paraId="632495FE" w14:textId="77777777" w:rsidR="003C5256" w:rsidRDefault="003C5256">
      <w:pPr>
        <w:pStyle w:val="a3"/>
      </w:pPr>
    </w:p>
    <w:p w14:paraId="0D9B2484" w14:textId="77777777" w:rsidR="003C5256" w:rsidRDefault="003C5256">
      <w:pPr>
        <w:pStyle w:val="a3"/>
      </w:pPr>
    </w:p>
    <w:p w14:paraId="13D49D5E" w14:textId="77777777" w:rsidR="003C5256" w:rsidRDefault="003C5256">
      <w:pPr>
        <w:pStyle w:val="a3"/>
      </w:pPr>
    </w:p>
    <w:p w14:paraId="5EA5E894" w14:textId="77777777" w:rsidR="003C5256" w:rsidRDefault="003C5256">
      <w:pPr>
        <w:pStyle w:val="a3"/>
      </w:pPr>
    </w:p>
    <w:p w14:paraId="1DD84FE8" w14:textId="77777777" w:rsidR="003C5256" w:rsidRDefault="003C5256">
      <w:pPr>
        <w:pStyle w:val="a3"/>
      </w:pPr>
    </w:p>
    <w:p w14:paraId="0E7E3E77" w14:textId="77777777" w:rsidR="003C5256" w:rsidRDefault="003C5256">
      <w:pPr>
        <w:pStyle w:val="a3"/>
      </w:pPr>
    </w:p>
    <w:p w14:paraId="1C2F2423" w14:textId="77777777" w:rsidR="003C5256" w:rsidRDefault="003C5256">
      <w:pPr>
        <w:pStyle w:val="a3"/>
      </w:pPr>
    </w:p>
    <w:p w14:paraId="578A2270" w14:textId="77777777" w:rsidR="003C5256" w:rsidRDefault="003C5256">
      <w:pPr>
        <w:pStyle w:val="a3"/>
      </w:pPr>
    </w:p>
    <w:p w14:paraId="695806B7" w14:textId="77777777" w:rsidR="003C5256" w:rsidRDefault="003C5256">
      <w:pPr>
        <w:pStyle w:val="a3"/>
      </w:pPr>
    </w:p>
    <w:p w14:paraId="71068720" w14:textId="77777777" w:rsidR="003C5256" w:rsidRDefault="003C5256">
      <w:pPr>
        <w:pStyle w:val="a3"/>
        <w:spacing w:before="274"/>
      </w:pPr>
    </w:p>
    <w:p w14:paraId="227ABF01" w14:textId="77777777" w:rsidR="003C5256" w:rsidRDefault="00EA4AB5">
      <w:pPr>
        <w:pStyle w:val="1"/>
        <w:spacing w:before="1" w:line="480" w:lineRule="auto"/>
        <w:ind w:left="3189" w:right="3317" w:hanging="5"/>
        <w:jc w:val="center"/>
      </w:pPr>
      <w:r>
        <w:t>РАБОЧАЯ ПРОГРАММА УЧЕБНОЙ</w:t>
      </w:r>
      <w:r>
        <w:rPr>
          <w:spacing w:val="-18"/>
        </w:rPr>
        <w:t xml:space="preserve"> </w:t>
      </w:r>
      <w:r>
        <w:t>ДИСЦИПЛИНЫ ЕН.02. ИНФОРМАТИКА</w:t>
      </w:r>
    </w:p>
    <w:p w14:paraId="59FE3DE3" w14:textId="77777777" w:rsidR="003C5256" w:rsidRDefault="003C5256">
      <w:pPr>
        <w:pStyle w:val="a3"/>
        <w:rPr>
          <w:b/>
        </w:rPr>
      </w:pPr>
    </w:p>
    <w:p w14:paraId="099913F8" w14:textId="77777777" w:rsidR="003C5256" w:rsidRDefault="003C5256">
      <w:pPr>
        <w:pStyle w:val="a3"/>
        <w:rPr>
          <w:b/>
        </w:rPr>
      </w:pPr>
    </w:p>
    <w:p w14:paraId="509FD727" w14:textId="77777777" w:rsidR="003C5256" w:rsidRDefault="003C5256">
      <w:pPr>
        <w:pStyle w:val="a3"/>
        <w:rPr>
          <w:b/>
        </w:rPr>
      </w:pPr>
    </w:p>
    <w:p w14:paraId="1F0DC6A4" w14:textId="77777777" w:rsidR="003C5256" w:rsidRDefault="003C5256">
      <w:pPr>
        <w:pStyle w:val="a3"/>
        <w:rPr>
          <w:b/>
        </w:rPr>
      </w:pPr>
    </w:p>
    <w:p w14:paraId="6E8A4263" w14:textId="77777777" w:rsidR="003C5256" w:rsidRDefault="003C5256">
      <w:pPr>
        <w:pStyle w:val="a3"/>
        <w:rPr>
          <w:b/>
        </w:rPr>
      </w:pPr>
    </w:p>
    <w:p w14:paraId="4921D4BD" w14:textId="77777777" w:rsidR="003C5256" w:rsidRDefault="003C5256">
      <w:pPr>
        <w:pStyle w:val="a3"/>
        <w:rPr>
          <w:b/>
        </w:rPr>
      </w:pPr>
    </w:p>
    <w:p w14:paraId="31EB2B68" w14:textId="77777777" w:rsidR="003C5256" w:rsidRDefault="003C5256">
      <w:pPr>
        <w:pStyle w:val="a3"/>
        <w:rPr>
          <w:b/>
        </w:rPr>
      </w:pPr>
    </w:p>
    <w:p w14:paraId="25ECF8F8" w14:textId="77777777" w:rsidR="003C5256" w:rsidRDefault="003C5256">
      <w:pPr>
        <w:pStyle w:val="a3"/>
        <w:rPr>
          <w:b/>
        </w:rPr>
      </w:pPr>
    </w:p>
    <w:p w14:paraId="0F1800D0" w14:textId="77777777" w:rsidR="003C5256" w:rsidRDefault="003C5256">
      <w:pPr>
        <w:pStyle w:val="a3"/>
        <w:rPr>
          <w:b/>
        </w:rPr>
      </w:pPr>
    </w:p>
    <w:p w14:paraId="26E3E050" w14:textId="77777777" w:rsidR="003C5256" w:rsidRDefault="003C5256">
      <w:pPr>
        <w:pStyle w:val="a3"/>
        <w:rPr>
          <w:b/>
        </w:rPr>
      </w:pPr>
    </w:p>
    <w:p w14:paraId="0F21321C" w14:textId="77777777" w:rsidR="003C5256" w:rsidRDefault="003C5256">
      <w:pPr>
        <w:pStyle w:val="a3"/>
        <w:rPr>
          <w:b/>
        </w:rPr>
      </w:pPr>
    </w:p>
    <w:p w14:paraId="078C15DF" w14:textId="77777777" w:rsidR="003C5256" w:rsidRDefault="003C5256">
      <w:pPr>
        <w:pStyle w:val="a3"/>
        <w:rPr>
          <w:b/>
        </w:rPr>
      </w:pPr>
    </w:p>
    <w:p w14:paraId="242FBA3F" w14:textId="77777777" w:rsidR="003C5256" w:rsidRDefault="003C5256">
      <w:pPr>
        <w:pStyle w:val="a3"/>
        <w:rPr>
          <w:b/>
        </w:rPr>
      </w:pPr>
    </w:p>
    <w:p w14:paraId="5608B922" w14:textId="77777777" w:rsidR="003C5256" w:rsidRDefault="003C5256">
      <w:pPr>
        <w:pStyle w:val="a3"/>
        <w:rPr>
          <w:b/>
        </w:rPr>
      </w:pPr>
    </w:p>
    <w:p w14:paraId="27B33AAC" w14:textId="77777777" w:rsidR="003C5256" w:rsidRDefault="003C5256">
      <w:pPr>
        <w:pStyle w:val="a3"/>
        <w:rPr>
          <w:b/>
        </w:rPr>
      </w:pPr>
    </w:p>
    <w:p w14:paraId="21DEB2DA" w14:textId="77777777" w:rsidR="003C5256" w:rsidRDefault="003C5256">
      <w:pPr>
        <w:pStyle w:val="a3"/>
        <w:rPr>
          <w:b/>
        </w:rPr>
      </w:pPr>
    </w:p>
    <w:p w14:paraId="77800AEA" w14:textId="77777777" w:rsidR="003C5256" w:rsidRDefault="003C5256">
      <w:pPr>
        <w:pStyle w:val="a3"/>
        <w:rPr>
          <w:b/>
        </w:rPr>
      </w:pPr>
    </w:p>
    <w:p w14:paraId="062FBC48" w14:textId="77777777" w:rsidR="003C5256" w:rsidRDefault="003C5256">
      <w:pPr>
        <w:pStyle w:val="a3"/>
        <w:rPr>
          <w:b/>
        </w:rPr>
      </w:pPr>
    </w:p>
    <w:p w14:paraId="7056C0A3" w14:textId="77777777" w:rsidR="003C5256" w:rsidRDefault="003C5256">
      <w:pPr>
        <w:pStyle w:val="a3"/>
        <w:rPr>
          <w:b/>
        </w:rPr>
      </w:pPr>
    </w:p>
    <w:p w14:paraId="4B292D0B" w14:textId="77777777" w:rsidR="003C5256" w:rsidRDefault="003C5256">
      <w:pPr>
        <w:pStyle w:val="a3"/>
        <w:rPr>
          <w:b/>
        </w:rPr>
      </w:pPr>
    </w:p>
    <w:p w14:paraId="05B1D458" w14:textId="77777777" w:rsidR="003C5256" w:rsidRDefault="003C5256">
      <w:pPr>
        <w:pStyle w:val="a3"/>
        <w:rPr>
          <w:b/>
        </w:rPr>
      </w:pPr>
    </w:p>
    <w:p w14:paraId="122BE32D" w14:textId="77777777" w:rsidR="003C5256" w:rsidRDefault="003C5256">
      <w:pPr>
        <w:pStyle w:val="a3"/>
        <w:rPr>
          <w:b/>
        </w:rPr>
      </w:pPr>
    </w:p>
    <w:p w14:paraId="38B6F975" w14:textId="77777777" w:rsidR="003C5256" w:rsidRDefault="003C5256">
      <w:pPr>
        <w:pStyle w:val="a3"/>
        <w:rPr>
          <w:b/>
        </w:rPr>
      </w:pPr>
    </w:p>
    <w:p w14:paraId="5E8CDB9D" w14:textId="77777777" w:rsidR="003C5256" w:rsidRDefault="003C5256">
      <w:pPr>
        <w:pStyle w:val="a3"/>
        <w:spacing w:before="116"/>
        <w:rPr>
          <w:b/>
        </w:rPr>
      </w:pPr>
    </w:p>
    <w:p w14:paraId="5CD1F545" w14:textId="6AE305CB" w:rsidR="003C5256" w:rsidRDefault="003C5256">
      <w:pPr>
        <w:ind w:left="584" w:right="433"/>
        <w:jc w:val="center"/>
        <w:rPr>
          <w:sz w:val="24"/>
        </w:rPr>
      </w:pPr>
    </w:p>
    <w:p w14:paraId="7DBB2CBB" w14:textId="77777777" w:rsidR="003C5256" w:rsidRDefault="003C5256">
      <w:pPr>
        <w:jc w:val="center"/>
        <w:rPr>
          <w:sz w:val="24"/>
        </w:rPr>
        <w:sectPr w:rsidR="003C5256">
          <w:pgSz w:w="11900" w:h="16840"/>
          <w:pgMar w:top="1940" w:right="566" w:bottom="280" w:left="1133" w:header="720" w:footer="720" w:gutter="0"/>
          <w:cols w:space="720"/>
        </w:sectPr>
      </w:pPr>
    </w:p>
    <w:p w14:paraId="10B00BE1" w14:textId="77777777" w:rsidR="003C5256" w:rsidRDefault="00EA4AB5">
      <w:pPr>
        <w:pStyle w:val="a3"/>
        <w:spacing w:before="145"/>
        <w:ind w:left="584" w:right="714"/>
        <w:jc w:val="center"/>
      </w:pPr>
      <w:r>
        <w:rPr>
          <w:spacing w:val="-2"/>
        </w:rPr>
        <w:lastRenderedPageBreak/>
        <w:t>СОДЕРЖАНИЕ</w:t>
      </w:r>
    </w:p>
    <w:p w14:paraId="4CC479A6" w14:textId="77777777" w:rsidR="003C5256" w:rsidRDefault="00EA4AB5">
      <w:pPr>
        <w:pStyle w:val="a4"/>
        <w:numPr>
          <w:ilvl w:val="0"/>
          <w:numId w:val="277"/>
        </w:numPr>
        <w:tabs>
          <w:tab w:val="left" w:pos="848"/>
          <w:tab w:val="right" w:pos="9417"/>
        </w:tabs>
        <w:spacing w:before="320"/>
        <w:ind w:hanging="351"/>
        <w:rPr>
          <w:sz w:val="28"/>
        </w:rPr>
      </w:pPr>
      <w:r>
        <w:rPr>
          <w:sz w:val="28"/>
        </w:rPr>
        <w:t>ОБЩАЯ</w:t>
      </w:r>
      <w:r>
        <w:rPr>
          <w:spacing w:val="-7"/>
          <w:sz w:val="28"/>
        </w:rPr>
        <w:t xml:space="preserve"> </w:t>
      </w:r>
      <w:r>
        <w:rPr>
          <w:sz w:val="28"/>
        </w:rPr>
        <w:t>ХАРАКТЕРИСТИКА</w:t>
      </w:r>
      <w:r>
        <w:rPr>
          <w:spacing w:val="56"/>
          <w:sz w:val="28"/>
        </w:rPr>
        <w:t xml:space="preserve"> </w:t>
      </w:r>
      <w:r>
        <w:rPr>
          <w:sz w:val="28"/>
        </w:rPr>
        <w:t>РАБОЧЕЙ</w:t>
      </w:r>
      <w:r>
        <w:rPr>
          <w:spacing w:val="-8"/>
          <w:sz w:val="28"/>
        </w:rPr>
        <w:t xml:space="preserve"> </w:t>
      </w:r>
      <w:r>
        <w:rPr>
          <w:spacing w:val="-2"/>
          <w:sz w:val="28"/>
        </w:rPr>
        <w:t>ПРОГРАММЫ</w:t>
      </w:r>
      <w:r>
        <w:rPr>
          <w:sz w:val="28"/>
        </w:rPr>
        <w:tab/>
      </w:r>
      <w:r>
        <w:rPr>
          <w:spacing w:val="-10"/>
          <w:sz w:val="28"/>
        </w:rPr>
        <w:t>4</w:t>
      </w:r>
    </w:p>
    <w:p w14:paraId="287BB703" w14:textId="77777777" w:rsidR="003C5256" w:rsidRDefault="00EA4AB5">
      <w:pPr>
        <w:pStyle w:val="a3"/>
        <w:spacing w:before="4"/>
        <w:ind w:left="861"/>
      </w:pPr>
      <w:r>
        <w:t>УЧЕБНОЙ</w:t>
      </w:r>
      <w:r>
        <w:rPr>
          <w:spacing w:val="-12"/>
        </w:rPr>
        <w:t xml:space="preserve"> </w:t>
      </w:r>
      <w:r>
        <w:rPr>
          <w:spacing w:val="-2"/>
        </w:rPr>
        <w:t>ДИСЦИПЛИНЫ</w:t>
      </w:r>
    </w:p>
    <w:p w14:paraId="2D28C289" w14:textId="77777777" w:rsidR="003C5256" w:rsidRDefault="00EA4AB5">
      <w:pPr>
        <w:pStyle w:val="a4"/>
        <w:numPr>
          <w:ilvl w:val="0"/>
          <w:numId w:val="277"/>
        </w:numPr>
        <w:tabs>
          <w:tab w:val="left" w:pos="848"/>
          <w:tab w:val="right" w:pos="9417"/>
        </w:tabs>
        <w:spacing w:before="321"/>
        <w:ind w:hanging="351"/>
        <w:rPr>
          <w:sz w:val="28"/>
        </w:rPr>
      </w:pPr>
      <w:r>
        <w:rPr>
          <w:sz w:val="28"/>
        </w:rPr>
        <w:t>СТРУКТУРА</w:t>
      </w:r>
      <w:r>
        <w:rPr>
          <w:spacing w:val="-9"/>
          <w:sz w:val="28"/>
        </w:rPr>
        <w:t xml:space="preserve"> </w:t>
      </w:r>
      <w:r>
        <w:rPr>
          <w:sz w:val="28"/>
        </w:rPr>
        <w:t>И</w:t>
      </w:r>
      <w:r>
        <w:rPr>
          <w:spacing w:val="-9"/>
          <w:sz w:val="28"/>
        </w:rPr>
        <w:t xml:space="preserve"> </w:t>
      </w:r>
      <w:r>
        <w:rPr>
          <w:sz w:val="28"/>
        </w:rPr>
        <w:t>СОДЕРЖАНИЕ</w:t>
      </w:r>
      <w:r>
        <w:rPr>
          <w:spacing w:val="-9"/>
          <w:sz w:val="28"/>
        </w:rPr>
        <w:t xml:space="preserve"> </w:t>
      </w:r>
      <w:r>
        <w:rPr>
          <w:sz w:val="28"/>
        </w:rPr>
        <w:t>УЧЕБНОЙ</w:t>
      </w:r>
      <w:r>
        <w:rPr>
          <w:spacing w:val="-8"/>
          <w:sz w:val="28"/>
        </w:rPr>
        <w:t xml:space="preserve"> </w:t>
      </w:r>
      <w:r>
        <w:rPr>
          <w:spacing w:val="-2"/>
          <w:sz w:val="28"/>
        </w:rPr>
        <w:t>ДИСЦИПЛИНЫ</w:t>
      </w:r>
      <w:r>
        <w:rPr>
          <w:sz w:val="28"/>
        </w:rPr>
        <w:tab/>
      </w:r>
      <w:r>
        <w:rPr>
          <w:spacing w:val="-10"/>
          <w:sz w:val="28"/>
        </w:rPr>
        <w:t>6</w:t>
      </w:r>
    </w:p>
    <w:p w14:paraId="0FBBD073" w14:textId="77777777" w:rsidR="003C5256" w:rsidRDefault="00EA4AB5">
      <w:pPr>
        <w:pStyle w:val="a4"/>
        <w:numPr>
          <w:ilvl w:val="0"/>
          <w:numId w:val="277"/>
        </w:numPr>
        <w:tabs>
          <w:tab w:val="left" w:pos="848"/>
          <w:tab w:val="right" w:pos="9487"/>
        </w:tabs>
        <w:spacing w:before="321"/>
        <w:ind w:hanging="351"/>
        <w:rPr>
          <w:sz w:val="28"/>
        </w:rPr>
      </w:pPr>
      <w:r>
        <w:rPr>
          <w:sz w:val="28"/>
        </w:rPr>
        <w:t>УСЛОВИЯ</w:t>
      </w:r>
      <w:r>
        <w:rPr>
          <w:spacing w:val="-8"/>
          <w:sz w:val="28"/>
        </w:rPr>
        <w:t xml:space="preserve"> </w:t>
      </w:r>
      <w:r>
        <w:rPr>
          <w:sz w:val="28"/>
        </w:rPr>
        <w:t>РЕАЛИЗАЦИИ</w:t>
      </w:r>
      <w:r>
        <w:rPr>
          <w:spacing w:val="-9"/>
          <w:sz w:val="28"/>
        </w:rPr>
        <w:t xml:space="preserve"> </w:t>
      </w:r>
      <w:r>
        <w:rPr>
          <w:sz w:val="28"/>
        </w:rPr>
        <w:t>РАБОЧЕЙ</w:t>
      </w:r>
      <w:r>
        <w:rPr>
          <w:spacing w:val="-7"/>
          <w:sz w:val="28"/>
        </w:rPr>
        <w:t xml:space="preserve"> </w:t>
      </w:r>
      <w:r>
        <w:rPr>
          <w:spacing w:val="-2"/>
          <w:sz w:val="28"/>
        </w:rPr>
        <w:t>ПРОГРАММЫ</w:t>
      </w:r>
      <w:r>
        <w:rPr>
          <w:sz w:val="28"/>
        </w:rPr>
        <w:tab/>
      </w:r>
      <w:r>
        <w:rPr>
          <w:spacing w:val="-5"/>
          <w:sz w:val="28"/>
        </w:rPr>
        <w:t>13</w:t>
      </w:r>
    </w:p>
    <w:p w14:paraId="3338749D" w14:textId="77777777" w:rsidR="003C5256" w:rsidRDefault="00EA4AB5">
      <w:pPr>
        <w:pStyle w:val="a3"/>
        <w:spacing w:before="2"/>
        <w:ind w:left="861"/>
      </w:pPr>
      <w:r>
        <w:t>УЧЕБНОЙ</w:t>
      </w:r>
      <w:r>
        <w:rPr>
          <w:spacing w:val="-12"/>
        </w:rPr>
        <w:t xml:space="preserve"> </w:t>
      </w:r>
      <w:r>
        <w:rPr>
          <w:spacing w:val="-2"/>
        </w:rPr>
        <w:t>ДИСЦИПЛИНЫ</w:t>
      </w:r>
    </w:p>
    <w:p w14:paraId="17DE84A7" w14:textId="77777777" w:rsidR="003C5256" w:rsidRDefault="00EA4AB5">
      <w:pPr>
        <w:pStyle w:val="a4"/>
        <w:numPr>
          <w:ilvl w:val="0"/>
          <w:numId w:val="277"/>
        </w:numPr>
        <w:tabs>
          <w:tab w:val="left" w:pos="851"/>
          <w:tab w:val="right" w:pos="9487"/>
        </w:tabs>
        <w:spacing w:before="317"/>
        <w:ind w:left="851" w:hanging="351"/>
        <w:rPr>
          <w:sz w:val="28"/>
        </w:rPr>
      </w:pPr>
      <w:r>
        <w:rPr>
          <w:sz w:val="28"/>
        </w:rPr>
        <w:t>КОНТРОЛЬ</w:t>
      </w:r>
      <w:r>
        <w:rPr>
          <w:spacing w:val="-8"/>
          <w:sz w:val="28"/>
        </w:rPr>
        <w:t xml:space="preserve"> </w:t>
      </w:r>
      <w:r>
        <w:rPr>
          <w:sz w:val="28"/>
        </w:rPr>
        <w:t>И</w:t>
      </w:r>
      <w:r>
        <w:rPr>
          <w:spacing w:val="-5"/>
          <w:sz w:val="28"/>
        </w:rPr>
        <w:t xml:space="preserve"> </w:t>
      </w:r>
      <w:r>
        <w:rPr>
          <w:sz w:val="28"/>
        </w:rPr>
        <w:t>ОЦЕНКА</w:t>
      </w:r>
      <w:r>
        <w:rPr>
          <w:spacing w:val="-6"/>
          <w:sz w:val="28"/>
        </w:rPr>
        <w:t xml:space="preserve"> </w:t>
      </w:r>
      <w:r>
        <w:rPr>
          <w:sz w:val="28"/>
        </w:rPr>
        <w:t>РЕЗУЛЬТАТОВ</w:t>
      </w:r>
      <w:r>
        <w:rPr>
          <w:spacing w:val="-6"/>
          <w:sz w:val="28"/>
        </w:rPr>
        <w:t xml:space="preserve"> </w:t>
      </w:r>
      <w:r>
        <w:rPr>
          <w:spacing w:val="-2"/>
          <w:sz w:val="28"/>
        </w:rPr>
        <w:t>ОСВОЕНИЯ</w:t>
      </w:r>
      <w:r>
        <w:rPr>
          <w:sz w:val="28"/>
        </w:rPr>
        <w:tab/>
      </w:r>
      <w:r>
        <w:rPr>
          <w:spacing w:val="-5"/>
          <w:sz w:val="28"/>
        </w:rPr>
        <w:t>15</w:t>
      </w:r>
    </w:p>
    <w:p w14:paraId="4E93B76F" w14:textId="77777777" w:rsidR="003C5256" w:rsidRDefault="00EA4AB5">
      <w:pPr>
        <w:pStyle w:val="a3"/>
        <w:spacing w:before="4"/>
        <w:ind w:left="861"/>
      </w:pPr>
      <w:r>
        <w:t>УЧЕБНОЙ</w:t>
      </w:r>
      <w:r>
        <w:rPr>
          <w:spacing w:val="-12"/>
        </w:rPr>
        <w:t xml:space="preserve"> </w:t>
      </w:r>
      <w:r>
        <w:rPr>
          <w:spacing w:val="-2"/>
        </w:rPr>
        <w:t>ДИСЦИПЛИНЫ</w:t>
      </w:r>
    </w:p>
    <w:p w14:paraId="13F10314" w14:textId="77777777" w:rsidR="003C5256" w:rsidRDefault="003C5256">
      <w:pPr>
        <w:pStyle w:val="a3"/>
        <w:rPr>
          <w:sz w:val="24"/>
        </w:rPr>
      </w:pPr>
    </w:p>
    <w:p w14:paraId="200FE35E" w14:textId="77777777" w:rsidR="003C5256" w:rsidRDefault="003C5256">
      <w:pPr>
        <w:pStyle w:val="a3"/>
        <w:rPr>
          <w:sz w:val="24"/>
        </w:rPr>
      </w:pPr>
    </w:p>
    <w:p w14:paraId="1C926378" w14:textId="77777777" w:rsidR="003C5256" w:rsidRDefault="003C5256">
      <w:pPr>
        <w:pStyle w:val="a3"/>
        <w:rPr>
          <w:sz w:val="24"/>
        </w:rPr>
      </w:pPr>
    </w:p>
    <w:p w14:paraId="36FEAFA9" w14:textId="77777777" w:rsidR="003C5256" w:rsidRDefault="003C5256">
      <w:pPr>
        <w:pStyle w:val="a3"/>
        <w:rPr>
          <w:sz w:val="24"/>
        </w:rPr>
      </w:pPr>
    </w:p>
    <w:p w14:paraId="63A5C1A8" w14:textId="77777777" w:rsidR="003C5256" w:rsidRDefault="003C5256">
      <w:pPr>
        <w:pStyle w:val="a3"/>
        <w:rPr>
          <w:sz w:val="24"/>
        </w:rPr>
      </w:pPr>
    </w:p>
    <w:p w14:paraId="69032D02" w14:textId="77777777" w:rsidR="003C5256" w:rsidRDefault="003C5256">
      <w:pPr>
        <w:pStyle w:val="a3"/>
        <w:rPr>
          <w:sz w:val="24"/>
        </w:rPr>
      </w:pPr>
    </w:p>
    <w:p w14:paraId="39E2A3E8" w14:textId="77777777" w:rsidR="003C5256" w:rsidRDefault="003C5256">
      <w:pPr>
        <w:pStyle w:val="a3"/>
        <w:rPr>
          <w:sz w:val="24"/>
        </w:rPr>
      </w:pPr>
    </w:p>
    <w:p w14:paraId="46B6D0A0" w14:textId="77777777" w:rsidR="003C5256" w:rsidRDefault="003C5256">
      <w:pPr>
        <w:pStyle w:val="a3"/>
        <w:rPr>
          <w:sz w:val="24"/>
        </w:rPr>
      </w:pPr>
    </w:p>
    <w:p w14:paraId="6E6E5FB1" w14:textId="77777777" w:rsidR="003C5256" w:rsidRDefault="003C5256">
      <w:pPr>
        <w:pStyle w:val="a3"/>
        <w:rPr>
          <w:sz w:val="24"/>
        </w:rPr>
      </w:pPr>
    </w:p>
    <w:p w14:paraId="1B59F3C7" w14:textId="77777777" w:rsidR="003C5256" w:rsidRDefault="003C5256">
      <w:pPr>
        <w:pStyle w:val="a3"/>
        <w:rPr>
          <w:sz w:val="24"/>
        </w:rPr>
      </w:pPr>
    </w:p>
    <w:p w14:paraId="64E9D11D" w14:textId="77777777" w:rsidR="003C5256" w:rsidRDefault="003C5256">
      <w:pPr>
        <w:pStyle w:val="a3"/>
        <w:rPr>
          <w:sz w:val="24"/>
        </w:rPr>
      </w:pPr>
    </w:p>
    <w:p w14:paraId="79082BBC" w14:textId="77777777" w:rsidR="003C5256" w:rsidRDefault="003C5256">
      <w:pPr>
        <w:pStyle w:val="a3"/>
        <w:rPr>
          <w:sz w:val="24"/>
        </w:rPr>
      </w:pPr>
    </w:p>
    <w:p w14:paraId="4982C235" w14:textId="77777777" w:rsidR="003C5256" w:rsidRDefault="003C5256">
      <w:pPr>
        <w:pStyle w:val="a3"/>
        <w:rPr>
          <w:sz w:val="24"/>
        </w:rPr>
      </w:pPr>
    </w:p>
    <w:p w14:paraId="38614F49" w14:textId="77777777" w:rsidR="003C5256" w:rsidRDefault="003C5256">
      <w:pPr>
        <w:pStyle w:val="a3"/>
        <w:rPr>
          <w:sz w:val="24"/>
        </w:rPr>
      </w:pPr>
    </w:p>
    <w:p w14:paraId="082B69CE" w14:textId="77777777" w:rsidR="003C5256" w:rsidRDefault="003C5256">
      <w:pPr>
        <w:pStyle w:val="a3"/>
        <w:rPr>
          <w:sz w:val="24"/>
        </w:rPr>
      </w:pPr>
    </w:p>
    <w:p w14:paraId="0486C5DA" w14:textId="77777777" w:rsidR="003C5256" w:rsidRDefault="003C5256">
      <w:pPr>
        <w:pStyle w:val="a3"/>
        <w:rPr>
          <w:sz w:val="24"/>
        </w:rPr>
      </w:pPr>
    </w:p>
    <w:p w14:paraId="4160F0A5" w14:textId="77777777" w:rsidR="003C5256" w:rsidRDefault="003C5256">
      <w:pPr>
        <w:pStyle w:val="a3"/>
        <w:rPr>
          <w:sz w:val="24"/>
        </w:rPr>
      </w:pPr>
    </w:p>
    <w:p w14:paraId="3EFCC97A" w14:textId="77777777" w:rsidR="003C5256" w:rsidRDefault="003C5256">
      <w:pPr>
        <w:pStyle w:val="a3"/>
        <w:rPr>
          <w:sz w:val="24"/>
        </w:rPr>
      </w:pPr>
    </w:p>
    <w:p w14:paraId="02CA1781" w14:textId="77777777" w:rsidR="003C5256" w:rsidRDefault="003C5256">
      <w:pPr>
        <w:pStyle w:val="a3"/>
        <w:rPr>
          <w:sz w:val="24"/>
        </w:rPr>
      </w:pPr>
    </w:p>
    <w:p w14:paraId="1DF45C99" w14:textId="77777777" w:rsidR="003C5256" w:rsidRDefault="003C5256">
      <w:pPr>
        <w:pStyle w:val="a3"/>
        <w:rPr>
          <w:sz w:val="24"/>
        </w:rPr>
      </w:pPr>
    </w:p>
    <w:p w14:paraId="42911DEB" w14:textId="77777777" w:rsidR="003C5256" w:rsidRDefault="003C5256">
      <w:pPr>
        <w:pStyle w:val="a3"/>
        <w:rPr>
          <w:sz w:val="24"/>
        </w:rPr>
      </w:pPr>
    </w:p>
    <w:p w14:paraId="5435A406" w14:textId="77777777" w:rsidR="003C5256" w:rsidRDefault="003C5256">
      <w:pPr>
        <w:pStyle w:val="a3"/>
        <w:rPr>
          <w:sz w:val="24"/>
        </w:rPr>
      </w:pPr>
    </w:p>
    <w:p w14:paraId="28E26A59" w14:textId="77777777" w:rsidR="003C5256" w:rsidRDefault="003C5256">
      <w:pPr>
        <w:pStyle w:val="a3"/>
        <w:rPr>
          <w:sz w:val="24"/>
        </w:rPr>
      </w:pPr>
    </w:p>
    <w:p w14:paraId="1116AEF4" w14:textId="77777777" w:rsidR="003C5256" w:rsidRDefault="003C5256">
      <w:pPr>
        <w:pStyle w:val="a3"/>
        <w:rPr>
          <w:sz w:val="24"/>
        </w:rPr>
      </w:pPr>
    </w:p>
    <w:p w14:paraId="2E427938" w14:textId="77777777" w:rsidR="003C5256" w:rsidRDefault="003C5256">
      <w:pPr>
        <w:pStyle w:val="a3"/>
        <w:rPr>
          <w:sz w:val="24"/>
        </w:rPr>
      </w:pPr>
    </w:p>
    <w:p w14:paraId="4731241F" w14:textId="77777777" w:rsidR="003C5256" w:rsidRDefault="003C5256">
      <w:pPr>
        <w:pStyle w:val="a3"/>
        <w:rPr>
          <w:sz w:val="24"/>
        </w:rPr>
      </w:pPr>
    </w:p>
    <w:p w14:paraId="43439DBE" w14:textId="77777777" w:rsidR="003C5256" w:rsidRDefault="003C5256">
      <w:pPr>
        <w:pStyle w:val="a3"/>
        <w:rPr>
          <w:sz w:val="24"/>
        </w:rPr>
      </w:pPr>
    </w:p>
    <w:p w14:paraId="14074BC2" w14:textId="77777777" w:rsidR="003C5256" w:rsidRDefault="003C5256">
      <w:pPr>
        <w:pStyle w:val="a3"/>
        <w:rPr>
          <w:sz w:val="24"/>
        </w:rPr>
      </w:pPr>
    </w:p>
    <w:p w14:paraId="76F1FAC2" w14:textId="77777777" w:rsidR="003C5256" w:rsidRDefault="003C5256">
      <w:pPr>
        <w:pStyle w:val="a3"/>
        <w:rPr>
          <w:sz w:val="24"/>
        </w:rPr>
      </w:pPr>
    </w:p>
    <w:p w14:paraId="3C2DE7E7" w14:textId="77777777" w:rsidR="003C5256" w:rsidRDefault="003C5256">
      <w:pPr>
        <w:pStyle w:val="a3"/>
        <w:rPr>
          <w:sz w:val="24"/>
        </w:rPr>
      </w:pPr>
    </w:p>
    <w:p w14:paraId="48265379" w14:textId="77777777" w:rsidR="003C5256" w:rsidRDefault="003C5256">
      <w:pPr>
        <w:pStyle w:val="a3"/>
        <w:rPr>
          <w:sz w:val="24"/>
        </w:rPr>
      </w:pPr>
    </w:p>
    <w:p w14:paraId="015D1889" w14:textId="77777777" w:rsidR="003C5256" w:rsidRDefault="003C5256">
      <w:pPr>
        <w:pStyle w:val="a3"/>
        <w:rPr>
          <w:sz w:val="24"/>
        </w:rPr>
      </w:pPr>
    </w:p>
    <w:p w14:paraId="6B82EF7F" w14:textId="77777777" w:rsidR="003C5256" w:rsidRDefault="003C5256">
      <w:pPr>
        <w:pStyle w:val="a3"/>
        <w:rPr>
          <w:sz w:val="24"/>
        </w:rPr>
      </w:pPr>
    </w:p>
    <w:p w14:paraId="192AD007" w14:textId="77777777" w:rsidR="003C5256" w:rsidRDefault="003C5256">
      <w:pPr>
        <w:pStyle w:val="a3"/>
        <w:rPr>
          <w:sz w:val="24"/>
        </w:rPr>
      </w:pPr>
    </w:p>
    <w:p w14:paraId="1A7B6959" w14:textId="77777777" w:rsidR="003C5256" w:rsidRDefault="003C5256">
      <w:pPr>
        <w:pStyle w:val="a3"/>
        <w:spacing w:before="238"/>
        <w:rPr>
          <w:sz w:val="24"/>
        </w:rPr>
      </w:pPr>
    </w:p>
    <w:p w14:paraId="0B8535C8" w14:textId="77777777" w:rsidR="003C5256" w:rsidRDefault="00EA4AB5">
      <w:pPr>
        <w:ind w:right="277"/>
        <w:jc w:val="right"/>
        <w:rPr>
          <w:rFonts w:ascii="Calibri"/>
          <w:sz w:val="24"/>
        </w:rPr>
      </w:pPr>
      <w:r>
        <w:rPr>
          <w:rFonts w:ascii="Calibri"/>
          <w:spacing w:val="-10"/>
          <w:sz w:val="24"/>
        </w:rPr>
        <w:t>1</w:t>
      </w:r>
    </w:p>
    <w:p w14:paraId="106CE0D9" w14:textId="77777777" w:rsidR="003C5256" w:rsidRDefault="003C5256">
      <w:pPr>
        <w:jc w:val="right"/>
        <w:rPr>
          <w:rFonts w:ascii="Calibri"/>
          <w:sz w:val="24"/>
        </w:rPr>
        <w:sectPr w:rsidR="003C5256">
          <w:pgSz w:w="11900" w:h="16840"/>
          <w:pgMar w:top="1940" w:right="566" w:bottom="280" w:left="1133" w:header="720" w:footer="720" w:gutter="0"/>
          <w:cols w:space="720"/>
        </w:sectPr>
      </w:pPr>
    </w:p>
    <w:p w14:paraId="3BFA983C" w14:textId="77777777" w:rsidR="003C5256" w:rsidRDefault="00EA4AB5">
      <w:pPr>
        <w:pStyle w:val="1"/>
        <w:numPr>
          <w:ilvl w:val="0"/>
          <w:numId w:val="276"/>
        </w:numPr>
        <w:tabs>
          <w:tab w:val="left" w:pos="925"/>
        </w:tabs>
        <w:spacing w:before="69"/>
        <w:ind w:hanging="360"/>
        <w:jc w:val="left"/>
      </w:pPr>
      <w:r>
        <w:lastRenderedPageBreak/>
        <w:t>ОБЩАЯ</w:t>
      </w:r>
      <w:r>
        <w:rPr>
          <w:spacing w:val="-11"/>
        </w:rPr>
        <w:t xml:space="preserve"> </w:t>
      </w:r>
      <w:r>
        <w:t>ХАРАКТЕРИСТИКА</w:t>
      </w:r>
      <w:r>
        <w:rPr>
          <w:spacing w:val="-8"/>
        </w:rPr>
        <w:t xml:space="preserve"> </w:t>
      </w:r>
      <w:r>
        <w:t>РАБОЧЕЙ</w:t>
      </w:r>
      <w:r>
        <w:rPr>
          <w:spacing w:val="-9"/>
        </w:rPr>
        <w:t xml:space="preserve"> </w:t>
      </w:r>
      <w:r>
        <w:t>ПРОГРАММЫ</w:t>
      </w:r>
      <w:r>
        <w:rPr>
          <w:spacing w:val="-6"/>
        </w:rPr>
        <w:t xml:space="preserve"> </w:t>
      </w:r>
      <w:r>
        <w:rPr>
          <w:spacing w:val="-2"/>
        </w:rPr>
        <w:t>УЧЕБНОЙ</w:t>
      </w:r>
    </w:p>
    <w:p w14:paraId="17AF0081" w14:textId="77777777" w:rsidR="003C5256" w:rsidRDefault="00EA4AB5">
      <w:pPr>
        <w:pStyle w:val="1"/>
        <w:spacing w:before="161"/>
        <w:ind w:left="717" w:right="133"/>
        <w:jc w:val="center"/>
      </w:pPr>
      <w:bookmarkStart w:id="0" w:name="_bookmark0"/>
      <w:bookmarkEnd w:id="0"/>
      <w:r>
        <w:rPr>
          <w:spacing w:val="-2"/>
        </w:rPr>
        <w:t>ДИСЦИПЛИНЫ</w:t>
      </w:r>
    </w:p>
    <w:p w14:paraId="2FB30C03" w14:textId="77777777" w:rsidR="003C5256" w:rsidRDefault="003C5256">
      <w:pPr>
        <w:pStyle w:val="a3"/>
        <w:spacing w:before="62"/>
        <w:rPr>
          <w:b/>
        </w:rPr>
      </w:pPr>
    </w:p>
    <w:p w14:paraId="02E09CF2" w14:textId="77777777" w:rsidR="003C5256" w:rsidRDefault="00EA4AB5">
      <w:pPr>
        <w:pStyle w:val="2"/>
        <w:numPr>
          <w:ilvl w:val="1"/>
          <w:numId w:val="276"/>
        </w:numPr>
        <w:tabs>
          <w:tab w:val="left" w:pos="1341"/>
        </w:tabs>
        <w:ind w:left="1341" w:hanging="491"/>
        <w:jc w:val="both"/>
      </w:pPr>
      <w:r>
        <w:t>Область</w:t>
      </w:r>
      <w:r>
        <w:rPr>
          <w:spacing w:val="-10"/>
        </w:rPr>
        <w:t xml:space="preserve"> </w:t>
      </w:r>
      <w:r>
        <w:t>применения</w:t>
      </w:r>
      <w:r>
        <w:rPr>
          <w:spacing w:val="-10"/>
        </w:rPr>
        <w:t xml:space="preserve"> </w:t>
      </w:r>
      <w:r>
        <w:t>рабочей</w:t>
      </w:r>
      <w:r>
        <w:rPr>
          <w:spacing w:val="-9"/>
        </w:rPr>
        <w:t xml:space="preserve"> </w:t>
      </w:r>
      <w:r>
        <w:rPr>
          <w:spacing w:val="-2"/>
        </w:rPr>
        <w:t>программы</w:t>
      </w:r>
    </w:p>
    <w:p w14:paraId="7DF198D2" w14:textId="77777777" w:rsidR="003C5256" w:rsidRDefault="00EA4AB5">
      <w:pPr>
        <w:spacing w:before="4"/>
        <w:ind w:left="143" w:right="269" w:firstLine="708"/>
        <w:jc w:val="both"/>
        <w:rPr>
          <w:sz w:val="28"/>
        </w:rPr>
      </w:pPr>
      <w:r>
        <w:rPr>
          <w:sz w:val="28"/>
        </w:rPr>
        <w:t xml:space="preserve">Рабочая программа учебной дисциплины является частью программы подготовки специалистов среднего звена в соответствии с ФГОС СПО по специальности </w:t>
      </w:r>
      <w:r>
        <w:rPr>
          <w:i/>
          <w:sz w:val="28"/>
        </w:rPr>
        <w:t xml:space="preserve">23.02.01 Организация перевозок и управление на транспорте (по видам) </w:t>
      </w:r>
      <w:r>
        <w:rPr>
          <w:sz w:val="28"/>
        </w:rPr>
        <w:t>(базовая подготовка).</w:t>
      </w:r>
    </w:p>
    <w:p w14:paraId="3880B73D" w14:textId="77777777" w:rsidR="003C5256" w:rsidRDefault="003C5256">
      <w:pPr>
        <w:pStyle w:val="a3"/>
        <w:spacing w:before="3"/>
      </w:pPr>
    </w:p>
    <w:p w14:paraId="3D026ECF" w14:textId="77777777" w:rsidR="003C5256" w:rsidRDefault="00EA4AB5">
      <w:pPr>
        <w:pStyle w:val="2"/>
        <w:numPr>
          <w:ilvl w:val="1"/>
          <w:numId w:val="276"/>
        </w:numPr>
        <w:tabs>
          <w:tab w:val="left" w:pos="1395"/>
        </w:tabs>
        <w:ind w:left="143" w:right="299" w:firstLine="708"/>
      </w:pPr>
      <w:r>
        <w:t>Место</w:t>
      </w:r>
      <w:r>
        <w:rPr>
          <w:spacing w:val="40"/>
        </w:rPr>
        <w:t xml:space="preserve"> </w:t>
      </w:r>
      <w:r>
        <w:t>учебной</w:t>
      </w:r>
      <w:r>
        <w:rPr>
          <w:spacing w:val="40"/>
        </w:rPr>
        <w:t xml:space="preserve"> </w:t>
      </w:r>
      <w:r>
        <w:t>дисциплины</w:t>
      </w:r>
      <w:r>
        <w:rPr>
          <w:spacing w:val="40"/>
        </w:rPr>
        <w:t xml:space="preserve"> </w:t>
      </w:r>
      <w:r>
        <w:t>в</w:t>
      </w:r>
      <w:r>
        <w:rPr>
          <w:spacing w:val="40"/>
        </w:rPr>
        <w:t xml:space="preserve"> </w:t>
      </w:r>
      <w:r>
        <w:t>структуре</w:t>
      </w:r>
      <w:r>
        <w:rPr>
          <w:spacing w:val="40"/>
        </w:rPr>
        <w:t xml:space="preserve"> </w:t>
      </w:r>
      <w:r>
        <w:t>программы</w:t>
      </w:r>
      <w:r>
        <w:rPr>
          <w:spacing w:val="40"/>
        </w:rPr>
        <w:t xml:space="preserve"> </w:t>
      </w:r>
      <w:r>
        <w:t>подготовки специалистов среднего звена:</w:t>
      </w:r>
    </w:p>
    <w:p w14:paraId="2161D843" w14:textId="77777777" w:rsidR="003C5256" w:rsidRDefault="00EA4AB5">
      <w:pPr>
        <w:tabs>
          <w:tab w:val="left" w:pos="2221"/>
          <w:tab w:val="left" w:pos="4009"/>
          <w:tab w:val="left" w:pos="5570"/>
          <w:tab w:val="left" w:pos="6066"/>
          <w:tab w:val="left" w:pos="8689"/>
          <w:tab w:val="left" w:pos="9189"/>
        </w:tabs>
        <w:ind w:left="143" w:right="95" w:firstLine="708"/>
        <w:rPr>
          <w:sz w:val="28"/>
        </w:rPr>
      </w:pPr>
      <w:r>
        <w:rPr>
          <w:spacing w:val="-2"/>
          <w:sz w:val="28"/>
        </w:rPr>
        <w:t>Учебная</w:t>
      </w:r>
      <w:r>
        <w:rPr>
          <w:sz w:val="28"/>
        </w:rPr>
        <w:tab/>
      </w:r>
      <w:r>
        <w:rPr>
          <w:spacing w:val="-2"/>
          <w:sz w:val="28"/>
        </w:rPr>
        <w:t>дисциплина</w:t>
      </w:r>
      <w:r>
        <w:rPr>
          <w:sz w:val="28"/>
        </w:rPr>
        <w:tab/>
      </w:r>
      <w:r>
        <w:rPr>
          <w:spacing w:val="-2"/>
          <w:sz w:val="28"/>
        </w:rPr>
        <w:t>относится</w:t>
      </w:r>
      <w:r>
        <w:rPr>
          <w:sz w:val="28"/>
        </w:rPr>
        <w:tab/>
      </w:r>
      <w:r>
        <w:rPr>
          <w:spacing w:val="-10"/>
          <w:sz w:val="28"/>
        </w:rPr>
        <w:t>к</w:t>
      </w:r>
      <w:r>
        <w:rPr>
          <w:sz w:val="28"/>
        </w:rPr>
        <w:tab/>
      </w:r>
      <w:r>
        <w:rPr>
          <w:i/>
          <w:spacing w:val="-2"/>
          <w:sz w:val="28"/>
        </w:rPr>
        <w:t>математическому</w:t>
      </w:r>
      <w:r>
        <w:rPr>
          <w:i/>
          <w:sz w:val="28"/>
        </w:rPr>
        <w:tab/>
      </w:r>
      <w:r>
        <w:rPr>
          <w:i/>
          <w:spacing w:val="-10"/>
          <w:sz w:val="28"/>
        </w:rPr>
        <w:t>и</w:t>
      </w:r>
      <w:r>
        <w:rPr>
          <w:i/>
          <w:sz w:val="28"/>
        </w:rPr>
        <w:tab/>
      </w:r>
      <w:r>
        <w:rPr>
          <w:i/>
          <w:spacing w:val="-4"/>
          <w:sz w:val="28"/>
        </w:rPr>
        <w:t xml:space="preserve">общему </w:t>
      </w:r>
      <w:r>
        <w:rPr>
          <w:i/>
          <w:sz w:val="28"/>
        </w:rPr>
        <w:t xml:space="preserve">естественнонаучному </w:t>
      </w:r>
      <w:r>
        <w:rPr>
          <w:sz w:val="28"/>
        </w:rPr>
        <w:t>учебному циклу.</w:t>
      </w:r>
    </w:p>
    <w:p w14:paraId="41B24CBE" w14:textId="77777777" w:rsidR="003C5256" w:rsidRDefault="003C5256">
      <w:pPr>
        <w:pStyle w:val="a3"/>
      </w:pPr>
    </w:p>
    <w:p w14:paraId="7036FD05" w14:textId="77777777" w:rsidR="003C5256" w:rsidRDefault="00EA4AB5">
      <w:pPr>
        <w:pStyle w:val="2"/>
        <w:numPr>
          <w:ilvl w:val="1"/>
          <w:numId w:val="276"/>
        </w:numPr>
        <w:tabs>
          <w:tab w:val="left" w:pos="1383"/>
        </w:tabs>
        <w:ind w:left="143" w:right="298" w:firstLine="707"/>
      </w:pPr>
      <w:r>
        <w:t>Цели и</w:t>
      </w:r>
      <w:r>
        <w:rPr>
          <w:spacing w:val="33"/>
        </w:rPr>
        <w:t xml:space="preserve"> </w:t>
      </w:r>
      <w:r>
        <w:t>задачи учебной</w:t>
      </w:r>
      <w:r>
        <w:rPr>
          <w:spacing w:val="33"/>
        </w:rPr>
        <w:t xml:space="preserve"> </w:t>
      </w:r>
      <w:r>
        <w:t>дисциплины –</w:t>
      </w:r>
      <w:r>
        <w:rPr>
          <w:spacing w:val="35"/>
        </w:rPr>
        <w:t xml:space="preserve"> </w:t>
      </w:r>
      <w:r>
        <w:t>требования к результатам освоения учебной дисциплины:</w:t>
      </w:r>
    </w:p>
    <w:p w14:paraId="0895AD85" w14:textId="77777777" w:rsidR="003C5256" w:rsidRDefault="00EA4AB5">
      <w:pPr>
        <w:pStyle w:val="a3"/>
        <w:spacing w:line="313" w:lineRule="exact"/>
        <w:ind w:left="851"/>
      </w:pPr>
      <w:r>
        <w:t>В</w:t>
      </w:r>
      <w:r>
        <w:rPr>
          <w:spacing w:val="-6"/>
        </w:rPr>
        <w:t xml:space="preserve"> </w:t>
      </w:r>
      <w:r>
        <w:t>результате</w:t>
      </w:r>
      <w:r>
        <w:rPr>
          <w:spacing w:val="-5"/>
        </w:rPr>
        <w:t xml:space="preserve"> </w:t>
      </w:r>
      <w:r>
        <w:t>освоения</w:t>
      </w:r>
      <w:r>
        <w:rPr>
          <w:spacing w:val="-6"/>
        </w:rPr>
        <w:t xml:space="preserve"> </w:t>
      </w:r>
      <w:r>
        <w:t>учебной</w:t>
      </w:r>
      <w:r>
        <w:rPr>
          <w:spacing w:val="-5"/>
        </w:rPr>
        <w:t xml:space="preserve"> </w:t>
      </w:r>
      <w:r>
        <w:t>дисциплины</w:t>
      </w:r>
      <w:r>
        <w:rPr>
          <w:spacing w:val="-4"/>
        </w:rPr>
        <w:t xml:space="preserve"> </w:t>
      </w:r>
      <w:r>
        <w:t>обучающийся</w:t>
      </w:r>
      <w:r>
        <w:rPr>
          <w:spacing w:val="-5"/>
        </w:rPr>
        <w:t xml:space="preserve"> </w:t>
      </w:r>
      <w:r>
        <w:rPr>
          <w:spacing w:val="-2"/>
        </w:rPr>
        <w:t>должен</w:t>
      </w:r>
    </w:p>
    <w:p w14:paraId="712E6ECD" w14:textId="77777777" w:rsidR="003C5256" w:rsidRDefault="00EA4AB5">
      <w:pPr>
        <w:pStyle w:val="2"/>
        <w:spacing w:line="321" w:lineRule="exact"/>
        <w:ind w:left="142" w:firstLine="0"/>
        <w:rPr>
          <w:b w:val="0"/>
        </w:rPr>
      </w:pPr>
      <w:r>
        <w:rPr>
          <w:spacing w:val="-2"/>
        </w:rPr>
        <w:t>уметь</w:t>
      </w:r>
      <w:r>
        <w:rPr>
          <w:b w:val="0"/>
          <w:spacing w:val="-2"/>
        </w:rPr>
        <w:t>:</w:t>
      </w:r>
    </w:p>
    <w:p w14:paraId="1D5DA41D" w14:textId="77777777" w:rsidR="003C5256" w:rsidRDefault="00EA4AB5">
      <w:pPr>
        <w:pStyle w:val="a3"/>
        <w:ind w:left="863"/>
      </w:pPr>
      <w:r>
        <w:t>использовать</w:t>
      </w:r>
      <w:r>
        <w:rPr>
          <w:spacing w:val="-12"/>
        </w:rPr>
        <w:t xml:space="preserve"> </w:t>
      </w:r>
      <w:r>
        <w:t>изученные</w:t>
      </w:r>
      <w:r>
        <w:rPr>
          <w:spacing w:val="-9"/>
        </w:rPr>
        <w:t xml:space="preserve"> </w:t>
      </w:r>
      <w:r>
        <w:t>прикладные</w:t>
      </w:r>
      <w:r>
        <w:rPr>
          <w:spacing w:val="-8"/>
        </w:rPr>
        <w:t xml:space="preserve"> </w:t>
      </w:r>
      <w:r>
        <w:t>программные</w:t>
      </w:r>
      <w:r>
        <w:rPr>
          <w:spacing w:val="-8"/>
        </w:rPr>
        <w:t xml:space="preserve"> </w:t>
      </w:r>
      <w:r>
        <w:rPr>
          <w:spacing w:val="-2"/>
        </w:rPr>
        <w:t>средства.</w:t>
      </w:r>
    </w:p>
    <w:p w14:paraId="2C6DA6E8" w14:textId="77777777" w:rsidR="003C5256" w:rsidRDefault="00EA4AB5">
      <w:pPr>
        <w:pStyle w:val="2"/>
        <w:spacing w:before="4"/>
        <w:ind w:left="142" w:firstLine="0"/>
        <w:rPr>
          <w:b w:val="0"/>
        </w:rPr>
      </w:pPr>
      <w:r>
        <w:rPr>
          <w:spacing w:val="-2"/>
        </w:rPr>
        <w:t>знать</w:t>
      </w:r>
      <w:r>
        <w:rPr>
          <w:b w:val="0"/>
          <w:spacing w:val="-2"/>
        </w:rPr>
        <w:t>:</w:t>
      </w:r>
    </w:p>
    <w:p w14:paraId="05A8D8DE" w14:textId="77777777" w:rsidR="003C5256" w:rsidRDefault="00EA4AB5">
      <w:pPr>
        <w:pStyle w:val="a3"/>
        <w:spacing w:before="2"/>
        <w:ind w:left="143" w:right="271" w:firstLine="708"/>
        <w:jc w:val="both"/>
      </w:pPr>
      <w:r>
        <w:t xml:space="preserve">основные понятия автоматизированной обработки информации, общий состав и структуру электронно-вычислительных машин и вычислительных </w:t>
      </w:r>
      <w:r>
        <w:rPr>
          <w:spacing w:val="-2"/>
        </w:rPr>
        <w:t>систем;</w:t>
      </w:r>
    </w:p>
    <w:p w14:paraId="3994742C" w14:textId="77777777" w:rsidR="003C5256" w:rsidRDefault="00EA4AB5">
      <w:pPr>
        <w:pStyle w:val="a3"/>
        <w:spacing w:line="317" w:lineRule="exact"/>
        <w:ind w:left="851"/>
        <w:jc w:val="both"/>
      </w:pPr>
      <w:r>
        <w:t>базовые</w:t>
      </w:r>
      <w:r>
        <w:rPr>
          <w:spacing w:val="-7"/>
        </w:rPr>
        <w:t xml:space="preserve"> </w:t>
      </w:r>
      <w:r>
        <w:t>системные</w:t>
      </w:r>
      <w:r>
        <w:rPr>
          <w:spacing w:val="64"/>
        </w:rPr>
        <w:t xml:space="preserve"> </w:t>
      </w:r>
      <w:r>
        <w:t>продукты</w:t>
      </w:r>
      <w:r>
        <w:rPr>
          <w:spacing w:val="-2"/>
        </w:rPr>
        <w:t xml:space="preserve"> </w:t>
      </w:r>
      <w:r>
        <w:t>и</w:t>
      </w:r>
      <w:r>
        <w:rPr>
          <w:spacing w:val="-4"/>
        </w:rPr>
        <w:t xml:space="preserve"> </w:t>
      </w:r>
      <w:r>
        <w:t>пакеты</w:t>
      </w:r>
      <w:r>
        <w:rPr>
          <w:spacing w:val="-4"/>
        </w:rPr>
        <w:t xml:space="preserve"> </w:t>
      </w:r>
      <w:r>
        <w:t>прикладных</w:t>
      </w:r>
      <w:r>
        <w:rPr>
          <w:spacing w:val="-3"/>
        </w:rPr>
        <w:t xml:space="preserve"> </w:t>
      </w:r>
      <w:r>
        <w:rPr>
          <w:spacing w:val="-2"/>
        </w:rPr>
        <w:t>программ.</w:t>
      </w:r>
    </w:p>
    <w:p w14:paraId="0F398651" w14:textId="77777777" w:rsidR="003C5256" w:rsidRDefault="00EA4AB5">
      <w:pPr>
        <w:pStyle w:val="2"/>
        <w:spacing w:before="7"/>
        <w:ind w:left="143" w:right="270" w:firstLine="708"/>
        <w:jc w:val="both"/>
      </w:pPr>
      <w:r>
        <w:t>В результате освоения учебной дисциплины происходит поэтапное формирование элементов общих и профессиональных компетенций:</w:t>
      </w:r>
    </w:p>
    <w:p w14:paraId="2CE28C19" w14:textId="77777777" w:rsidR="003C5256" w:rsidRDefault="00EA4AB5">
      <w:pPr>
        <w:pStyle w:val="a3"/>
        <w:spacing w:line="242" w:lineRule="auto"/>
        <w:ind w:left="142" w:right="274" w:firstLine="720"/>
        <w:jc w:val="both"/>
      </w:pPr>
      <w:r>
        <w:t>ОК 1. Понимать сущность и социальную значимость своей будущей профессии, проявлять к ней устойчивый интерес.</w:t>
      </w:r>
    </w:p>
    <w:p w14:paraId="0A25572E" w14:textId="77777777" w:rsidR="003C5256" w:rsidRDefault="00EA4AB5">
      <w:pPr>
        <w:pStyle w:val="a3"/>
        <w:ind w:left="183" w:right="310" w:firstLine="679"/>
        <w:jc w:val="both"/>
      </w:pPr>
      <w: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14:paraId="558E26BF" w14:textId="77777777" w:rsidR="003C5256" w:rsidRDefault="00EA4AB5">
      <w:pPr>
        <w:pStyle w:val="a3"/>
        <w:ind w:left="183" w:right="735" w:firstLine="679"/>
        <w:jc w:val="both"/>
      </w:pPr>
      <w:r>
        <w:t>ОК</w:t>
      </w:r>
      <w:r>
        <w:rPr>
          <w:spacing w:val="-4"/>
        </w:rPr>
        <w:t xml:space="preserve"> </w:t>
      </w:r>
      <w:r>
        <w:t>3.</w:t>
      </w:r>
      <w:r>
        <w:rPr>
          <w:spacing w:val="-4"/>
        </w:rPr>
        <w:t xml:space="preserve"> </w:t>
      </w:r>
      <w:r>
        <w:t>Принимать</w:t>
      </w:r>
      <w:r>
        <w:rPr>
          <w:spacing w:val="-4"/>
        </w:rPr>
        <w:t xml:space="preserve"> </w:t>
      </w:r>
      <w:r>
        <w:t>решения</w:t>
      </w:r>
      <w:r>
        <w:rPr>
          <w:spacing w:val="-4"/>
        </w:rPr>
        <w:t xml:space="preserve"> </w:t>
      </w:r>
      <w:r>
        <w:t>в</w:t>
      </w:r>
      <w:r>
        <w:rPr>
          <w:spacing w:val="-4"/>
        </w:rPr>
        <w:t xml:space="preserve"> </w:t>
      </w:r>
      <w:r>
        <w:t>стандартных</w:t>
      </w:r>
      <w:r>
        <w:rPr>
          <w:spacing w:val="-4"/>
        </w:rPr>
        <w:t xml:space="preserve"> </w:t>
      </w:r>
      <w:r>
        <w:t>и</w:t>
      </w:r>
      <w:r>
        <w:rPr>
          <w:spacing w:val="-4"/>
        </w:rPr>
        <w:t xml:space="preserve"> </w:t>
      </w:r>
      <w:r>
        <w:t>нестандартных</w:t>
      </w:r>
      <w:r>
        <w:rPr>
          <w:spacing w:val="-4"/>
        </w:rPr>
        <w:t xml:space="preserve"> </w:t>
      </w:r>
      <w:r>
        <w:t>ситуациях</w:t>
      </w:r>
      <w:r>
        <w:rPr>
          <w:spacing w:val="-4"/>
        </w:rPr>
        <w:t xml:space="preserve"> </w:t>
      </w:r>
      <w:r>
        <w:t>и нести за них ответственность.</w:t>
      </w:r>
    </w:p>
    <w:p w14:paraId="49715F94" w14:textId="77777777" w:rsidR="003C5256" w:rsidRDefault="00EA4AB5">
      <w:pPr>
        <w:pStyle w:val="a3"/>
        <w:ind w:left="183" w:right="330" w:firstLine="679"/>
        <w:jc w:val="both"/>
      </w:pPr>
      <w:r>
        <w:t>ОК 4. Осуществлять поиск и использование информации,</w:t>
      </w:r>
      <w:r>
        <w:rPr>
          <w:spacing w:val="40"/>
        </w:rPr>
        <w:t xml:space="preserve"> </w:t>
      </w:r>
      <w:r>
        <w:t>необходимой для эффективного выполнения профессиональных задач, профессионального и личностного развития.</w:t>
      </w:r>
    </w:p>
    <w:p w14:paraId="1D6C83B7" w14:textId="77777777" w:rsidR="003C5256" w:rsidRDefault="00EA4AB5">
      <w:pPr>
        <w:pStyle w:val="a3"/>
        <w:ind w:left="183" w:right="332" w:firstLine="679"/>
        <w:jc w:val="both"/>
      </w:pPr>
      <w:r>
        <w:t>ОК 5. Использовать информационно-коммуникационные технологии в профессиональной деятельности.</w:t>
      </w:r>
    </w:p>
    <w:p w14:paraId="6705B9E0" w14:textId="77777777" w:rsidR="003C5256" w:rsidRDefault="00EA4AB5">
      <w:pPr>
        <w:pStyle w:val="a3"/>
        <w:ind w:left="142" w:right="269" w:firstLine="720"/>
        <w:jc w:val="both"/>
      </w:pPr>
      <w:r>
        <w:t>ОК</w:t>
      </w:r>
      <w:r>
        <w:rPr>
          <w:spacing w:val="-3"/>
        </w:rPr>
        <w:t xml:space="preserve"> </w:t>
      </w:r>
      <w:r>
        <w:t>6.</w:t>
      </w:r>
      <w:r>
        <w:rPr>
          <w:spacing w:val="-3"/>
        </w:rPr>
        <w:t xml:space="preserve"> </w:t>
      </w:r>
      <w:r>
        <w:t>Работать</w:t>
      </w:r>
      <w:r>
        <w:rPr>
          <w:spacing w:val="-3"/>
        </w:rPr>
        <w:t xml:space="preserve"> </w:t>
      </w:r>
      <w:r>
        <w:t>в</w:t>
      </w:r>
      <w:r>
        <w:rPr>
          <w:spacing w:val="-3"/>
        </w:rPr>
        <w:t xml:space="preserve"> </w:t>
      </w:r>
      <w:r>
        <w:t>коллективе</w:t>
      </w:r>
      <w:r>
        <w:rPr>
          <w:spacing w:val="-3"/>
        </w:rPr>
        <w:t xml:space="preserve"> </w:t>
      </w:r>
      <w:r>
        <w:t>и</w:t>
      </w:r>
      <w:r>
        <w:rPr>
          <w:spacing w:val="-3"/>
        </w:rPr>
        <w:t xml:space="preserve"> </w:t>
      </w:r>
      <w:r>
        <w:t>команде,</w:t>
      </w:r>
      <w:r>
        <w:rPr>
          <w:spacing w:val="-3"/>
        </w:rPr>
        <w:t xml:space="preserve"> </w:t>
      </w:r>
      <w:r>
        <w:t>эффективно</w:t>
      </w:r>
      <w:r>
        <w:rPr>
          <w:spacing w:val="-3"/>
        </w:rPr>
        <w:t xml:space="preserve"> </w:t>
      </w:r>
      <w:r>
        <w:t>общаться</w:t>
      </w:r>
      <w:r>
        <w:rPr>
          <w:spacing w:val="-3"/>
        </w:rPr>
        <w:t xml:space="preserve"> </w:t>
      </w:r>
      <w:r>
        <w:t>с</w:t>
      </w:r>
      <w:r>
        <w:rPr>
          <w:spacing w:val="-3"/>
        </w:rPr>
        <w:t xml:space="preserve"> </w:t>
      </w:r>
      <w:r>
        <w:t>коллегами, руководством, потребителями.</w:t>
      </w:r>
    </w:p>
    <w:p w14:paraId="61B8C1A1" w14:textId="77777777" w:rsidR="003C5256" w:rsidRDefault="00EA4AB5">
      <w:pPr>
        <w:pStyle w:val="a3"/>
        <w:ind w:left="183" w:right="334" w:firstLine="679"/>
        <w:jc w:val="both"/>
      </w:pPr>
      <w:r>
        <w:t>ОК 7. Брать на себя ответственность за работу членов команды (подчиненных), результат выполнения заданий.</w:t>
      </w:r>
    </w:p>
    <w:p w14:paraId="07E935FA" w14:textId="77777777" w:rsidR="003C5256" w:rsidRDefault="00EA4AB5">
      <w:pPr>
        <w:pStyle w:val="a3"/>
        <w:ind w:left="142" w:right="271" w:firstLine="679"/>
        <w:jc w:val="both"/>
      </w:pPr>
      <w: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14:paraId="18C86E4C" w14:textId="77777777" w:rsidR="003C5256" w:rsidRDefault="00EA4AB5">
      <w:pPr>
        <w:spacing w:before="274"/>
        <w:ind w:right="277"/>
        <w:jc w:val="right"/>
        <w:rPr>
          <w:rFonts w:ascii="Calibri"/>
          <w:sz w:val="24"/>
        </w:rPr>
      </w:pPr>
      <w:r>
        <w:rPr>
          <w:rFonts w:ascii="Calibri"/>
          <w:spacing w:val="-10"/>
          <w:sz w:val="24"/>
        </w:rPr>
        <w:t>1</w:t>
      </w:r>
    </w:p>
    <w:p w14:paraId="5C3C0F1B" w14:textId="77777777" w:rsidR="003C5256" w:rsidRDefault="003C5256">
      <w:pPr>
        <w:jc w:val="right"/>
        <w:rPr>
          <w:rFonts w:ascii="Calibri"/>
          <w:sz w:val="24"/>
        </w:rPr>
        <w:sectPr w:rsidR="003C5256">
          <w:pgSz w:w="11900" w:h="16840"/>
          <w:pgMar w:top="780" w:right="566" w:bottom="280" w:left="1133" w:header="720" w:footer="720" w:gutter="0"/>
          <w:cols w:space="720"/>
        </w:sectPr>
      </w:pPr>
    </w:p>
    <w:p w14:paraId="071C732D" w14:textId="77777777" w:rsidR="003C5256" w:rsidRDefault="00EA4AB5">
      <w:pPr>
        <w:pStyle w:val="a3"/>
        <w:spacing w:before="65"/>
        <w:ind w:left="183" w:right="330" w:firstLine="679"/>
        <w:jc w:val="both"/>
      </w:pPr>
      <w:r>
        <w:lastRenderedPageBreak/>
        <w:t>ОК 9. Ориентироваться в условиях частой смены технологий в профессиональной деятельности.</w:t>
      </w:r>
    </w:p>
    <w:p w14:paraId="697B3C31" w14:textId="77777777" w:rsidR="003C5256" w:rsidRDefault="00EA4AB5">
      <w:pPr>
        <w:pStyle w:val="a3"/>
        <w:ind w:left="142" w:right="270" w:firstLine="679"/>
        <w:jc w:val="both"/>
      </w:pPr>
      <w:r>
        <w:t xml:space="preserve">ПК 1.1. Выполнять операции по осуществлению перевозочного процесса с применением современных информационных технологий управления </w:t>
      </w:r>
      <w:r>
        <w:rPr>
          <w:spacing w:val="-2"/>
        </w:rPr>
        <w:t>перевозками.</w:t>
      </w:r>
    </w:p>
    <w:p w14:paraId="37C12281" w14:textId="77777777" w:rsidR="003C5256" w:rsidRDefault="00EA4AB5">
      <w:pPr>
        <w:pStyle w:val="a3"/>
        <w:spacing w:line="242" w:lineRule="auto"/>
        <w:ind w:left="282" w:right="271" w:firstLine="540"/>
        <w:jc w:val="both"/>
      </w:pPr>
      <w:r>
        <w:t>ПК 2.1. Организовывать работу персонала по планированию и организации перевозочного процесса.</w:t>
      </w:r>
    </w:p>
    <w:p w14:paraId="07558EA0" w14:textId="77777777" w:rsidR="003C5256" w:rsidRDefault="00EA4AB5">
      <w:pPr>
        <w:pStyle w:val="a3"/>
        <w:ind w:left="142" w:right="271" w:firstLine="679"/>
        <w:jc w:val="both"/>
      </w:pPr>
      <w:r>
        <w:t>ПК 2.3. Организовывать работу персонала по технологическому обслуживанию перевозочного процесса.</w:t>
      </w:r>
    </w:p>
    <w:p w14:paraId="784D48D8" w14:textId="77777777" w:rsidR="003C5256" w:rsidRDefault="00EA4AB5">
      <w:pPr>
        <w:pStyle w:val="a3"/>
        <w:ind w:left="142" w:right="270" w:firstLine="679"/>
        <w:jc w:val="both"/>
      </w:pPr>
      <w:r>
        <w:t>ПК 3.1. Организовывать работу персонала по обработке перевозочных документов и осуществлению расчетов за услуги, предоставляемые транспортными организациями.</w:t>
      </w:r>
    </w:p>
    <w:p w14:paraId="47F07390" w14:textId="77777777" w:rsidR="003C5256" w:rsidRDefault="00EA4AB5">
      <w:pPr>
        <w:pStyle w:val="2"/>
        <w:numPr>
          <w:ilvl w:val="1"/>
          <w:numId w:val="276"/>
        </w:numPr>
        <w:tabs>
          <w:tab w:val="left" w:pos="1484"/>
          <w:tab w:val="left" w:pos="3193"/>
          <w:tab w:val="left" w:pos="4121"/>
          <w:tab w:val="left" w:pos="4633"/>
          <w:tab w:val="left" w:pos="5975"/>
          <w:tab w:val="left" w:pos="7208"/>
          <w:tab w:val="left" w:pos="8898"/>
        </w:tabs>
        <w:spacing w:before="319"/>
        <w:ind w:left="143" w:right="281" w:firstLine="708"/>
      </w:pPr>
      <w:r>
        <w:rPr>
          <w:spacing w:val="-2"/>
        </w:rPr>
        <w:t>Количество</w:t>
      </w:r>
      <w:r>
        <w:tab/>
      </w:r>
      <w:r>
        <w:rPr>
          <w:spacing w:val="-2"/>
        </w:rPr>
        <w:t>часов</w:t>
      </w:r>
      <w:r>
        <w:tab/>
      </w:r>
      <w:r>
        <w:rPr>
          <w:spacing w:val="-6"/>
        </w:rPr>
        <w:t>на</w:t>
      </w:r>
      <w:r>
        <w:tab/>
      </w:r>
      <w:r>
        <w:rPr>
          <w:spacing w:val="-2"/>
        </w:rPr>
        <w:t>освоение</w:t>
      </w:r>
      <w:r>
        <w:tab/>
      </w:r>
      <w:r>
        <w:rPr>
          <w:spacing w:val="-2"/>
        </w:rPr>
        <w:t>рабочей</w:t>
      </w:r>
      <w:r>
        <w:tab/>
      </w:r>
      <w:r>
        <w:rPr>
          <w:spacing w:val="-2"/>
        </w:rPr>
        <w:t>программы</w:t>
      </w:r>
      <w:r>
        <w:tab/>
      </w:r>
      <w:r>
        <w:rPr>
          <w:spacing w:val="-2"/>
        </w:rPr>
        <w:t>учебной дисциплины:</w:t>
      </w:r>
    </w:p>
    <w:p w14:paraId="6E8E4722" w14:textId="77777777" w:rsidR="003C5256" w:rsidRDefault="00EA4AB5">
      <w:pPr>
        <w:spacing w:line="316" w:lineRule="exact"/>
        <w:ind w:left="851"/>
        <w:rPr>
          <w:b/>
          <w:sz w:val="28"/>
        </w:rPr>
      </w:pPr>
      <w:r>
        <w:rPr>
          <w:b/>
          <w:sz w:val="28"/>
        </w:rPr>
        <w:t>очное</w:t>
      </w:r>
      <w:r>
        <w:rPr>
          <w:b/>
          <w:spacing w:val="-4"/>
          <w:sz w:val="28"/>
        </w:rPr>
        <w:t xml:space="preserve"> </w:t>
      </w:r>
      <w:r>
        <w:rPr>
          <w:b/>
          <w:spacing w:val="-2"/>
          <w:sz w:val="28"/>
        </w:rPr>
        <w:t>обучение:</w:t>
      </w:r>
    </w:p>
    <w:p w14:paraId="634BCBCD" w14:textId="77777777" w:rsidR="003C5256" w:rsidRDefault="00EA4AB5">
      <w:pPr>
        <w:pStyle w:val="a3"/>
        <w:spacing w:before="3"/>
        <w:ind w:left="851"/>
      </w:pPr>
      <w:r>
        <w:t>Максимальная</w:t>
      </w:r>
      <w:r>
        <w:rPr>
          <w:spacing w:val="-6"/>
        </w:rPr>
        <w:t xml:space="preserve"> </w:t>
      </w:r>
      <w:r>
        <w:t>учебная</w:t>
      </w:r>
      <w:r>
        <w:rPr>
          <w:spacing w:val="-6"/>
        </w:rPr>
        <w:t xml:space="preserve"> </w:t>
      </w:r>
      <w:r>
        <w:t>нагрузка</w:t>
      </w:r>
      <w:r>
        <w:rPr>
          <w:spacing w:val="-6"/>
        </w:rPr>
        <w:t xml:space="preserve"> </w:t>
      </w:r>
      <w:r>
        <w:t>обучающегося</w:t>
      </w:r>
      <w:r>
        <w:rPr>
          <w:spacing w:val="-6"/>
        </w:rPr>
        <w:t xml:space="preserve"> </w:t>
      </w:r>
      <w:r>
        <w:t>-136</w:t>
      </w:r>
      <w:r>
        <w:rPr>
          <w:spacing w:val="-6"/>
        </w:rPr>
        <w:t xml:space="preserve"> </w:t>
      </w:r>
      <w:r>
        <w:t>часов,</w:t>
      </w:r>
      <w:r>
        <w:rPr>
          <w:spacing w:val="-6"/>
        </w:rPr>
        <w:t xml:space="preserve"> </w:t>
      </w:r>
      <w:r>
        <w:t>том</w:t>
      </w:r>
      <w:r>
        <w:rPr>
          <w:spacing w:val="-6"/>
        </w:rPr>
        <w:t xml:space="preserve"> </w:t>
      </w:r>
      <w:r>
        <w:t>числе: обязательная часть - 127 часов;</w:t>
      </w:r>
    </w:p>
    <w:p w14:paraId="6DD65967" w14:textId="77777777" w:rsidR="003C5256" w:rsidRDefault="00EA4AB5">
      <w:pPr>
        <w:pStyle w:val="a3"/>
        <w:spacing w:line="317" w:lineRule="exact"/>
        <w:ind w:left="851"/>
      </w:pPr>
      <w:r>
        <w:t>вариативная</w:t>
      </w:r>
      <w:r>
        <w:rPr>
          <w:spacing w:val="-5"/>
        </w:rPr>
        <w:t xml:space="preserve"> </w:t>
      </w:r>
      <w:r>
        <w:t>часть</w:t>
      </w:r>
      <w:r>
        <w:rPr>
          <w:spacing w:val="-5"/>
        </w:rPr>
        <w:t xml:space="preserve"> </w:t>
      </w:r>
      <w:r>
        <w:t>–</w:t>
      </w:r>
      <w:r>
        <w:rPr>
          <w:spacing w:val="-5"/>
        </w:rPr>
        <w:t xml:space="preserve"> </w:t>
      </w:r>
      <w:r>
        <w:t>9</w:t>
      </w:r>
      <w:r>
        <w:rPr>
          <w:spacing w:val="-5"/>
        </w:rPr>
        <w:t xml:space="preserve"> </w:t>
      </w:r>
      <w:r>
        <w:rPr>
          <w:spacing w:val="-2"/>
        </w:rPr>
        <w:t>часов.</w:t>
      </w:r>
    </w:p>
    <w:p w14:paraId="5330ADC4" w14:textId="77777777" w:rsidR="003C5256" w:rsidRDefault="00EA4AB5">
      <w:pPr>
        <w:pStyle w:val="a3"/>
        <w:spacing w:before="4"/>
        <w:ind w:left="143" w:right="269" w:firstLine="708"/>
        <w:jc w:val="both"/>
      </w:pPr>
      <w:r>
        <w:t xml:space="preserve">Увеличение количества часов рабочей программы за счет часов вариативной части направлено на </w:t>
      </w:r>
      <w:r>
        <w:rPr>
          <w:i/>
        </w:rPr>
        <w:t xml:space="preserve">расширение </w:t>
      </w:r>
      <w:r>
        <w:t xml:space="preserve">объема знаний по разделам </w:t>
      </w:r>
      <w:r>
        <w:rPr>
          <w:spacing w:val="-2"/>
        </w:rPr>
        <w:t>программы.</w:t>
      </w:r>
    </w:p>
    <w:p w14:paraId="0D872108" w14:textId="77777777" w:rsidR="003C5256" w:rsidRDefault="00EA4AB5">
      <w:pPr>
        <w:pStyle w:val="a3"/>
        <w:ind w:left="851"/>
      </w:pPr>
      <w:r>
        <w:t>максимальной</w:t>
      </w:r>
      <w:r>
        <w:rPr>
          <w:spacing w:val="-4"/>
        </w:rPr>
        <w:t xml:space="preserve"> </w:t>
      </w:r>
      <w:r>
        <w:t>учебной</w:t>
      </w:r>
      <w:r>
        <w:rPr>
          <w:spacing w:val="-5"/>
        </w:rPr>
        <w:t xml:space="preserve"> </w:t>
      </w:r>
      <w:r>
        <w:t>нагрузки</w:t>
      </w:r>
      <w:r>
        <w:rPr>
          <w:spacing w:val="-4"/>
        </w:rPr>
        <w:t xml:space="preserve"> </w:t>
      </w:r>
      <w:r>
        <w:t>обучающегося</w:t>
      </w:r>
      <w:r>
        <w:rPr>
          <w:spacing w:val="-4"/>
        </w:rPr>
        <w:t xml:space="preserve"> </w:t>
      </w:r>
      <w:r>
        <w:t>-</w:t>
      </w:r>
      <w:r>
        <w:rPr>
          <w:spacing w:val="-4"/>
        </w:rPr>
        <w:t xml:space="preserve"> </w:t>
      </w:r>
      <w:r>
        <w:t>136</w:t>
      </w:r>
      <w:r>
        <w:rPr>
          <w:spacing w:val="-4"/>
        </w:rPr>
        <w:t xml:space="preserve"> </w:t>
      </w:r>
      <w:r>
        <w:t>часов,</w:t>
      </w:r>
      <w:r>
        <w:rPr>
          <w:spacing w:val="-4"/>
        </w:rPr>
        <w:t xml:space="preserve"> </w:t>
      </w:r>
      <w:r>
        <w:t>в</w:t>
      </w:r>
      <w:r>
        <w:rPr>
          <w:spacing w:val="-5"/>
        </w:rPr>
        <w:t xml:space="preserve"> </w:t>
      </w:r>
      <w:r>
        <w:t>том</w:t>
      </w:r>
      <w:r>
        <w:rPr>
          <w:spacing w:val="-4"/>
        </w:rPr>
        <w:t xml:space="preserve"> </w:t>
      </w:r>
      <w:r>
        <w:t>числе: обязательной аудиторной учебной нагрузки обучающегося - 92 часа; самостоятельной работы обучающегося - 44 часа.</w:t>
      </w:r>
    </w:p>
    <w:p w14:paraId="140AE7CE" w14:textId="77777777" w:rsidR="003C5256" w:rsidRDefault="003C5256">
      <w:pPr>
        <w:pStyle w:val="a3"/>
        <w:rPr>
          <w:sz w:val="24"/>
        </w:rPr>
      </w:pPr>
    </w:p>
    <w:p w14:paraId="016B90A6" w14:textId="77777777" w:rsidR="003C5256" w:rsidRDefault="003C5256">
      <w:pPr>
        <w:pStyle w:val="a3"/>
        <w:rPr>
          <w:sz w:val="24"/>
        </w:rPr>
      </w:pPr>
    </w:p>
    <w:p w14:paraId="1698D65F" w14:textId="77777777" w:rsidR="003C5256" w:rsidRDefault="003C5256">
      <w:pPr>
        <w:pStyle w:val="a3"/>
        <w:rPr>
          <w:sz w:val="24"/>
        </w:rPr>
      </w:pPr>
    </w:p>
    <w:p w14:paraId="0064B87C" w14:textId="77777777" w:rsidR="003C5256" w:rsidRDefault="003C5256">
      <w:pPr>
        <w:pStyle w:val="a3"/>
        <w:rPr>
          <w:sz w:val="24"/>
        </w:rPr>
      </w:pPr>
    </w:p>
    <w:p w14:paraId="33060DFB" w14:textId="77777777" w:rsidR="003C5256" w:rsidRDefault="003C5256">
      <w:pPr>
        <w:pStyle w:val="a3"/>
        <w:rPr>
          <w:sz w:val="24"/>
        </w:rPr>
      </w:pPr>
    </w:p>
    <w:p w14:paraId="0A53165D" w14:textId="77777777" w:rsidR="003C5256" w:rsidRDefault="003C5256">
      <w:pPr>
        <w:pStyle w:val="a3"/>
        <w:rPr>
          <w:sz w:val="24"/>
        </w:rPr>
      </w:pPr>
    </w:p>
    <w:p w14:paraId="308DB288" w14:textId="77777777" w:rsidR="003C5256" w:rsidRDefault="003C5256">
      <w:pPr>
        <w:pStyle w:val="a3"/>
        <w:rPr>
          <w:sz w:val="24"/>
        </w:rPr>
      </w:pPr>
    </w:p>
    <w:p w14:paraId="4706EB34" w14:textId="77777777" w:rsidR="003C5256" w:rsidRDefault="003C5256">
      <w:pPr>
        <w:pStyle w:val="a3"/>
        <w:rPr>
          <w:sz w:val="24"/>
        </w:rPr>
      </w:pPr>
    </w:p>
    <w:p w14:paraId="6F79F946" w14:textId="77777777" w:rsidR="003C5256" w:rsidRDefault="003C5256">
      <w:pPr>
        <w:pStyle w:val="a3"/>
        <w:rPr>
          <w:sz w:val="24"/>
        </w:rPr>
      </w:pPr>
    </w:p>
    <w:p w14:paraId="355CF09C" w14:textId="77777777" w:rsidR="003C5256" w:rsidRDefault="003C5256">
      <w:pPr>
        <w:pStyle w:val="a3"/>
        <w:rPr>
          <w:sz w:val="24"/>
        </w:rPr>
      </w:pPr>
    </w:p>
    <w:p w14:paraId="49876604" w14:textId="77777777" w:rsidR="003C5256" w:rsidRDefault="003C5256">
      <w:pPr>
        <w:pStyle w:val="a3"/>
        <w:rPr>
          <w:sz w:val="24"/>
        </w:rPr>
      </w:pPr>
    </w:p>
    <w:p w14:paraId="6A617D05" w14:textId="77777777" w:rsidR="003C5256" w:rsidRDefault="003C5256">
      <w:pPr>
        <w:pStyle w:val="a3"/>
        <w:rPr>
          <w:sz w:val="24"/>
        </w:rPr>
      </w:pPr>
    </w:p>
    <w:p w14:paraId="3906134A" w14:textId="77777777" w:rsidR="003C5256" w:rsidRDefault="003C5256">
      <w:pPr>
        <w:pStyle w:val="a3"/>
        <w:rPr>
          <w:sz w:val="24"/>
        </w:rPr>
      </w:pPr>
    </w:p>
    <w:p w14:paraId="391EDBFE" w14:textId="77777777" w:rsidR="003C5256" w:rsidRDefault="003C5256">
      <w:pPr>
        <w:pStyle w:val="a3"/>
        <w:rPr>
          <w:sz w:val="24"/>
        </w:rPr>
      </w:pPr>
    </w:p>
    <w:p w14:paraId="6FEA7E81" w14:textId="77777777" w:rsidR="003C5256" w:rsidRDefault="003C5256">
      <w:pPr>
        <w:pStyle w:val="a3"/>
        <w:rPr>
          <w:sz w:val="24"/>
        </w:rPr>
      </w:pPr>
    </w:p>
    <w:p w14:paraId="120415E6" w14:textId="77777777" w:rsidR="003C5256" w:rsidRDefault="003C5256">
      <w:pPr>
        <w:pStyle w:val="a3"/>
        <w:rPr>
          <w:sz w:val="24"/>
        </w:rPr>
      </w:pPr>
    </w:p>
    <w:p w14:paraId="41C8D5EC" w14:textId="77777777" w:rsidR="003C5256" w:rsidRDefault="003C5256">
      <w:pPr>
        <w:pStyle w:val="a3"/>
        <w:rPr>
          <w:sz w:val="24"/>
        </w:rPr>
      </w:pPr>
    </w:p>
    <w:p w14:paraId="50C38F82" w14:textId="77777777" w:rsidR="003C5256" w:rsidRDefault="003C5256">
      <w:pPr>
        <w:pStyle w:val="a3"/>
        <w:rPr>
          <w:sz w:val="24"/>
        </w:rPr>
      </w:pPr>
    </w:p>
    <w:p w14:paraId="796540B8" w14:textId="77777777" w:rsidR="003C5256" w:rsidRDefault="003C5256">
      <w:pPr>
        <w:pStyle w:val="a3"/>
        <w:rPr>
          <w:sz w:val="24"/>
        </w:rPr>
      </w:pPr>
    </w:p>
    <w:p w14:paraId="3C70D286" w14:textId="77777777" w:rsidR="003C5256" w:rsidRDefault="003C5256">
      <w:pPr>
        <w:pStyle w:val="a3"/>
        <w:rPr>
          <w:sz w:val="24"/>
        </w:rPr>
      </w:pPr>
    </w:p>
    <w:p w14:paraId="4F4925F0" w14:textId="77777777" w:rsidR="003C5256" w:rsidRDefault="003C5256">
      <w:pPr>
        <w:pStyle w:val="a3"/>
        <w:rPr>
          <w:sz w:val="24"/>
        </w:rPr>
      </w:pPr>
    </w:p>
    <w:p w14:paraId="44413810" w14:textId="77777777" w:rsidR="003C5256" w:rsidRDefault="003C5256">
      <w:pPr>
        <w:pStyle w:val="a3"/>
        <w:rPr>
          <w:sz w:val="24"/>
        </w:rPr>
      </w:pPr>
    </w:p>
    <w:p w14:paraId="1510896B" w14:textId="77777777" w:rsidR="003C5256" w:rsidRDefault="003C5256">
      <w:pPr>
        <w:pStyle w:val="a3"/>
        <w:rPr>
          <w:sz w:val="24"/>
        </w:rPr>
      </w:pPr>
    </w:p>
    <w:p w14:paraId="36748BEA" w14:textId="77777777" w:rsidR="003C5256" w:rsidRDefault="003C5256">
      <w:pPr>
        <w:pStyle w:val="a3"/>
        <w:rPr>
          <w:sz w:val="24"/>
        </w:rPr>
      </w:pPr>
    </w:p>
    <w:p w14:paraId="302852C5" w14:textId="77777777" w:rsidR="003C5256" w:rsidRDefault="003C5256">
      <w:pPr>
        <w:pStyle w:val="a3"/>
        <w:spacing w:before="53"/>
        <w:rPr>
          <w:sz w:val="24"/>
        </w:rPr>
      </w:pPr>
    </w:p>
    <w:p w14:paraId="15FC2357" w14:textId="77777777" w:rsidR="003C5256" w:rsidRDefault="00EA4AB5">
      <w:pPr>
        <w:ind w:right="277"/>
        <w:jc w:val="right"/>
        <w:rPr>
          <w:rFonts w:ascii="Calibri"/>
          <w:sz w:val="24"/>
        </w:rPr>
      </w:pPr>
      <w:r>
        <w:rPr>
          <w:rFonts w:ascii="Calibri"/>
          <w:spacing w:val="-10"/>
          <w:sz w:val="24"/>
        </w:rPr>
        <w:t>1</w:t>
      </w:r>
    </w:p>
    <w:p w14:paraId="04E476EF" w14:textId="77777777" w:rsidR="003C5256" w:rsidRDefault="003C5256">
      <w:pPr>
        <w:jc w:val="right"/>
        <w:rPr>
          <w:rFonts w:ascii="Calibri"/>
          <w:sz w:val="24"/>
        </w:rPr>
        <w:sectPr w:rsidR="003C5256">
          <w:pgSz w:w="11900" w:h="16840"/>
          <w:pgMar w:top="780" w:right="566" w:bottom="280" w:left="1133" w:header="720" w:footer="720" w:gutter="0"/>
          <w:cols w:space="720"/>
        </w:sectPr>
      </w:pPr>
    </w:p>
    <w:p w14:paraId="4BB35663" w14:textId="77777777" w:rsidR="003C5256" w:rsidRDefault="00EA4AB5">
      <w:pPr>
        <w:pStyle w:val="1"/>
        <w:numPr>
          <w:ilvl w:val="0"/>
          <w:numId w:val="276"/>
        </w:numPr>
        <w:tabs>
          <w:tab w:val="left" w:pos="1459"/>
        </w:tabs>
        <w:spacing w:before="70"/>
        <w:ind w:left="1459" w:hanging="281"/>
        <w:jc w:val="left"/>
      </w:pPr>
      <w:bookmarkStart w:id="1" w:name="_bookmark1"/>
      <w:bookmarkEnd w:id="1"/>
      <w:r>
        <w:lastRenderedPageBreak/>
        <w:t>СТРУКТУРА</w:t>
      </w:r>
      <w:r>
        <w:rPr>
          <w:spacing w:val="-7"/>
        </w:rPr>
        <w:t xml:space="preserve"> </w:t>
      </w:r>
      <w:r>
        <w:t>И</w:t>
      </w:r>
      <w:r>
        <w:rPr>
          <w:spacing w:val="-5"/>
        </w:rPr>
        <w:t xml:space="preserve"> </w:t>
      </w:r>
      <w:r>
        <w:t>СОДЕРЖАНИЕ</w:t>
      </w:r>
      <w:r>
        <w:rPr>
          <w:spacing w:val="-5"/>
        </w:rPr>
        <w:t xml:space="preserve"> </w:t>
      </w:r>
      <w:r>
        <w:t>УЧЕБНОЙ</w:t>
      </w:r>
      <w:r>
        <w:rPr>
          <w:spacing w:val="-3"/>
        </w:rPr>
        <w:t xml:space="preserve"> </w:t>
      </w:r>
      <w:r>
        <w:rPr>
          <w:spacing w:val="-2"/>
        </w:rPr>
        <w:t>ДИСЦИПЛИНЫ</w:t>
      </w:r>
    </w:p>
    <w:p w14:paraId="3A05EA35" w14:textId="77777777" w:rsidR="003C5256" w:rsidRDefault="003C5256">
      <w:pPr>
        <w:pStyle w:val="a3"/>
        <w:rPr>
          <w:b/>
        </w:rPr>
      </w:pPr>
    </w:p>
    <w:p w14:paraId="0FF6CFB8" w14:textId="77777777" w:rsidR="003C5256" w:rsidRDefault="00EA4AB5">
      <w:pPr>
        <w:pStyle w:val="2"/>
        <w:numPr>
          <w:ilvl w:val="1"/>
          <w:numId w:val="276"/>
        </w:numPr>
        <w:tabs>
          <w:tab w:val="left" w:pos="1936"/>
        </w:tabs>
        <w:ind w:left="1936" w:hanging="491"/>
      </w:pPr>
      <w:r>
        <w:t>Объем</w:t>
      </w:r>
      <w:r>
        <w:rPr>
          <w:spacing w:val="-5"/>
        </w:rPr>
        <w:t xml:space="preserve"> </w:t>
      </w:r>
      <w:r>
        <w:t>учебной</w:t>
      </w:r>
      <w:r>
        <w:rPr>
          <w:spacing w:val="-7"/>
        </w:rPr>
        <w:t xml:space="preserve"> </w:t>
      </w:r>
      <w:r>
        <w:t>дисциплины</w:t>
      </w:r>
      <w:r>
        <w:rPr>
          <w:spacing w:val="-5"/>
        </w:rPr>
        <w:t xml:space="preserve"> </w:t>
      </w:r>
      <w:r>
        <w:t>и</w:t>
      </w:r>
      <w:r>
        <w:rPr>
          <w:spacing w:val="-5"/>
        </w:rPr>
        <w:t xml:space="preserve"> </w:t>
      </w:r>
      <w:r>
        <w:t>виды</w:t>
      </w:r>
      <w:r>
        <w:rPr>
          <w:spacing w:val="-5"/>
        </w:rPr>
        <w:t xml:space="preserve"> </w:t>
      </w:r>
      <w:r>
        <w:t>учебной</w:t>
      </w:r>
      <w:r>
        <w:rPr>
          <w:spacing w:val="-4"/>
        </w:rPr>
        <w:t xml:space="preserve"> </w:t>
      </w:r>
      <w:r>
        <w:rPr>
          <w:spacing w:val="-2"/>
        </w:rPr>
        <w:t>работы</w:t>
      </w:r>
    </w:p>
    <w:p w14:paraId="0A8B7EDE" w14:textId="77777777" w:rsidR="003C5256" w:rsidRDefault="003C5256">
      <w:pPr>
        <w:pStyle w:val="a3"/>
        <w:spacing w:before="93"/>
        <w:rPr>
          <w:b/>
          <w:sz w:val="20"/>
        </w:rPr>
      </w:pPr>
    </w:p>
    <w:tbl>
      <w:tblPr>
        <w:tblStyle w:val="TableNormal"/>
        <w:tblW w:w="0" w:type="auto"/>
        <w:tblInd w:w="4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487"/>
        <w:gridCol w:w="1701"/>
      </w:tblGrid>
      <w:tr w:rsidR="003C5256" w14:paraId="4C53D935" w14:textId="77777777">
        <w:trPr>
          <w:trHeight w:val="1287"/>
        </w:trPr>
        <w:tc>
          <w:tcPr>
            <w:tcW w:w="6487" w:type="dxa"/>
          </w:tcPr>
          <w:p w14:paraId="248EC6E5" w14:textId="77777777" w:rsidR="003C5256" w:rsidRDefault="00EA4AB5">
            <w:pPr>
              <w:pStyle w:val="TableParagraph"/>
              <w:ind w:left="1955"/>
              <w:rPr>
                <w:b/>
                <w:sz w:val="28"/>
              </w:rPr>
            </w:pPr>
            <w:r>
              <w:rPr>
                <w:b/>
                <w:sz w:val="28"/>
              </w:rPr>
              <w:t>Вид</w:t>
            </w:r>
            <w:r>
              <w:rPr>
                <w:b/>
                <w:spacing w:val="-8"/>
                <w:sz w:val="28"/>
              </w:rPr>
              <w:t xml:space="preserve"> </w:t>
            </w:r>
            <w:r>
              <w:rPr>
                <w:b/>
                <w:sz w:val="28"/>
              </w:rPr>
              <w:t>учебной</w:t>
            </w:r>
            <w:r>
              <w:rPr>
                <w:b/>
                <w:spacing w:val="-6"/>
                <w:sz w:val="28"/>
              </w:rPr>
              <w:t xml:space="preserve"> </w:t>
            </w:r>
            <w:r>
              <w:rPr>
                <w:b/>
                <w:spacing w:val="-2"/>
                <w:sz w:val="28"/>
              </w:rPr>
              <w:t>работы</w:t>
            </w:r>
          </w:p>
        </w:tc>
        <w:tc>
          <w:tcPr>
            <w:tcW w:w="1701" w:type="dxa"/>
          </w:tcPr>
          <w:p w14:paraId="1470F42B" w14:textId="77777777" w:rsidR="003C5256" w:rsidRDefault="00EA4AB5">
            <w:pPr>
              <w:pStyle w:val="TableParagraph"/>
              <w:spacing w:line="322" w:lineRule="exact"/>
              <w:ind w:left="292" w:right="259" w:firstLine="160"/>
              <w:rPr>
                <w:b/>
                <w:i/>
                <w:sz w:val="28"/>
              </w:rPr>
            </w:pPr>
            <w:r>
              <w:rPr>
                <w:b/>
                <w:i/>
                <w:spacing w:val="-2"/>
                <w:sz w:val="28"/>
              </w:rPr>
              <w:t>Объем часов очного обучения</w:t>
            </w:r>
          </w:p>
        </w:tc>
      </w:tr>
      <w:tr w:rsidR="003C5256" w14:paraId="799E0CAE" w14:textId="77777777">
        <w:trPr>
          <w:trHeight w:val="322"/>
        </w:trPr>
        <w:tc>
          <w:tcPr>
            <w:tcW w:w="6487" w:type="dxa"/>
          </w:tcPr>
          <w:p w14:paraId="47C099F3" w14:textId="77777777" w:rsidR="003C5256" w:rsidRDefault="00EA4AB5">
            <w:pPr>
              <w:pStyle w:val="TableParagraph"/>
              <w:spacing w:line="303" w:lineRule="exact"/>
              <w:ind w:left="114"/>
              <w:rPr>
                <w:b/>
                <w:sz w:val="28"/>
              </w:rPr>
            </w:pPr>
            <w:r>
              <w:rPr>
                <w:b/>
                <w:sz w:val="28"/>
              </w:rPr>
              <w:t>Максимальная</w:t>
            </w:r>
            <w:r>
              <w:rPr>
                <w:b/>
                <w:spacing w:val="-8"/>
                <w:sz w:val="28"/>
              </w:rPr>
              <w:t xml:space="preserve"> </w:t>
            </w:r>
            <w:r>
              <w:rPr>
                <w:b/>
                <w:sz w:val="28"/>
              </w:rPr>
              <w:t>учебная</w:t>
            </w:r>
            <w:r>
              <w:rPr>
                <w:b/>
                <w:spacing w:val="-6"/>
                <w:sz w:val="28"/>
              </w:rPr>
              <w:t xml:space="preserve"> </w:t>
            </w:r>
            <w:r>
              <w:rPr>
                <w:b/>
                <w:sz w:val="28"/>
              </w:rPr>
              <w:t>нагрузка</w:t>
            </w:r>
            <w:r>
              <w:rPr>
                <w:b/>
                <w:spacing w:val="-6"/>
                <w:sz w:val="28"/>
              </w:rPr>
              <w:t xml:space="preserve"> </w:t>
            </w:r>
            <w:r>
              <w:rPr>
                <w:b/>
                <w:spacing w:val="-2"/>
                <w:sz w:val="28"/>
              </w:rPr>
              <w:t>(всего)</w:t>
            </w:r>
          </w:p>
        </w:tc>
        <w:tc>
          <w:tcPr>
            <w:tcW w:w="1701" w:type="dxa"/>
          </w:tcPr>
          <w:p w14:paraId="42DED4FF" w14:textId="77777777" w:rsidR="003C5256" w:rsidRDefault="00EA4AB5">
            <w:pPr>
              <w:pStyle w:val="TableParagraph"/>
              <w:spacing w:line="303" w:lineRule="exact"/>
              <w:ind w:left="69" w:right="32"/>
              <w:jc w:val="center"/>
              <w:rPr>
                <w:b/>
                <w:sz w:val="28"/>
              </w:rPr>
            </w:pPr>
            <w:r>
              <w:rPr>
                <w:b/>
                <w:spacing w:val="-5"/>
                <w:sz w:val="28"/>
              </w:rPr>
              <w:t>136</w:t>
            </w:r>
          </w:p>
        </w:tc>
      </w:tr>
      <w:tr w:rsidR="003C5256" w14:paraId="77D61CA2" w14:textId="77777777">
        <w:trPr>
          <w:trHeight w:val="644"/>
        </w:trPr>
        <w:tc>
          <w:tcPr>
            <w:tcW w:w="6487" w:type="dxa"/>
          </w:tcPr>
          <w:p w14:paraId="3F596B71" w14:textId="77777777" w:rsidR="003C5256" w:rsidRDefault="00EA4AB5">
            <w:pPr>
              <w:pStyle w:val="TableParagraph"/>
              <w:tabs>
                <w:tab w:val="left" w:pos="2185"/>
                <w:tab w:val="left" w:pos="3945"/>
                <w:tab w:val="left" w:pos="5248"/>
              </w:tabs>
              <w:spacing w:line="322" w:lineRule="exact"/>
              <w:ind w:left="114" w:right="90"/>
              <w:rPr>
                <w:b/>
                <w:sz w:val="28"/>
              </w:rPr>
            </w:pPr>
            <w:r>
              <w:rPr>
                <w:b/>
                <w:spacing w:val="-2"/>
                <w:sz w:val="28"/>
              </w:rPr>
              <w:t>Обязательная</w:t>
            </w:r>
            <w:r>
              <w:rPr>
                <w:b/>
                <w:sz w:val="28"/>
              </w:rPr>
              <w:tab/>
            </w:r>
            <w:r>
              <w:rPr>
                <w:b/>
                <w:spacing w:val="-2"/>
                <w:sz w:val="28"/>
              </w:rPr>
              <w:t>аудиторная</w:t>
            </w:r>
            <w:r>
              <w:rPr>
                <w:b/>
                <w:sz w:val="28"/>
              </w:rPr>
              <w:tab/>
            </w:r>
            <w:r>
              <w:rPr>
                <w:b/>
                <w:spacing w:val="-2"/>
                <w:sz w:val="28"/>
              </w:rPr>
              <w:t>учебная</w:t>
            </w:r>
            <w:r>
              <w:rPr>
                <w:b/>
                <w:sz w:val="28"/>
              </w:rPr>
              <w:tab/>
            </w:r>
            <w:r>
              <w:rPr>
                <w:b/>
                <w:spacing w:val="-2"/>
                <w:sz w:val="28"/>
              </w:rPr>
              <w:t>нагрузка (всего)</w:t>
            </w:r>
          </w:p>
        </w:tc>
        <w:tc>
          <w:tcPr>
            <w:tcW w:w="1701" w:type="dxa"/>
          </w:tcPr>
          <w:p w14:paraId="647BAE2F" w14:textId="77777777" w:rsidR="003C5256" w:rsidRDefault="00EA4AB5">
            <w:pPr>
              <w:pStyle w:val="TableParagraph"/>
              <w:spacing w:line="316" w:lineRule="exact"/>
              <w:ind w:left="71" w:right="32"/>
              <w:jc w:val="center"/>
              <w:rPr>
                <w:b/>
                <w:sz w:val="28"/>
              </w:rPr>
            </w:pPr>
            <w:r>
              <w:rPr>
                <w:b/>
                <w:spacing w:val="-5"/>
                <w:sz w:val="28"/>
              </w:rPr>
              <w:t>92</w:t>
            </w:r>
          </w:p>
        </w:tc>
      </w:tr>
      <w:tr w:rsidR="003C5256" w14:paraId="651EA6C7" w14:textId="77777777">
        <w:trPr>
          <w:trHeight w:val="322"/>
        </w:trPr>
        <w:tc>
          <w:tcPr>
            <w:tcW w:w="6487" w:type="dxa"/>
          </w:tcPr>
          <w:p w14:paraId="6C1571B4" w14:textId="77777777" w:rsidR="003C5256" w:rsidRDefault="00EA4AB5">
            <w:pPr>
              <w:pStyle w:val="TableParagraph"/>
              <w:spacing w:line="302" w:lineRule="exact"/>
              <w:ind w:left="114"/>
              <w:rPr>
                <w:sz w:val="28"/>
              </w:rPr>
            </w:pPr>
            <w:r>
              <w:rPr>
                <w:sz w:val="28"/>
              </w:rPr>
              <w:t>в</w:t>
            </w:r>
            <w:r>
              <w:rPr>
                <w:spacing w:val="-1"/>
                <w:sz w:val="28"/>
              </w:rPr>
              <w:t xml:space="preserve"> </w:t>
            </w:r>
            <w:r>
              <w:rPr>
                <w:sz w:val="28"/>
              </w:rPr>
              <w:t>том</w:t>
            </w:r>
            <w:r>
              <w:rPr>
                <w:spacing w:val="-2"/>
                <w:sz w:val="28"/>
              </w:rPr>
              <w:t xml:space="preserve"> числе:</w:t>
            </w:r>
          </w:p>
        </w:tc>
        <w:tc>
          <w:tcPr>
            <w:tcW w:w="1701" w:type="dxa"/>
          </w:tcPr>
          <w:p w14:paraId="0DB7F42A" w14:textId="77777777" w:rsidR="003C5256" w:rsidRDefault="003C5256">
            <w:pPr>
              <w:pStyle w:val="TableParagraph"/>
              <w:rPr>
                <w:sz w:val="24"/>
              </w:rPr>
            </w:pPr>
          </w:p>
        </w:tc>
      </w:tr>
      <w:tr w:rsidR="003C5256" w14:paraId="61F63438" w14:textId="77777777">
        <w:trPr>
          <w:trHeight w:val="320"/>
        </w:trPr>
        <w:tc>
          <w:tcPr>
            <w:tcW w:w="6487" w:type="dxa"/>
          </w:tcPr>
          <w:p w14:paraId="63F110FC" w14:textId="77777777" w:rsidR="003C5256" w:rsidRDefault="00EA4AB5">
            <w:pPr>
              <w:pStyle w:val="TableParagraph"/>
              <w:spacing w:line="300" w:lineRule="exact"/>
              <w:ind w:left="397"/>
              <w:rPr>
                <w:sz w:val="28"/>
              </w:rPr>
            </w:pPr>
            <w:r>
              <w:rPr>
                <w:sz w:val="28"/>
              </w:rPr>
              <w:t>теоретическое</w:t>
            </w:r>
            <w:r>
              <w:rPr>
                <w:spacing w:val="-8"/>
                <w:sz w:val="28"/>
              </w:rPr>
              <w:t xml:space="preserve"> </w:t>
            </w:r>
            <w:r>
              <w:rPr>
                <w:spacing w:val="-2"/>
                <w:sz w:val="28"/>
              </w:rPr>
              <w:t>обучение</w:t>
            </w:r>
          </w:p>
        </w:tc>
        <w:tc>
          <w:tcPr>
            <w:tcW w:w="1701" w:type="dxa"/>
          </w:tcPr>
          <w:p w14:paraId="32257495" w14:textId="77777777" w:rsidR="003C5256" w:rsidRDefault="00EA4AB5">
            <w:pPr>
              <w:pStyle w:val="TableParagraph"/>
              <w:spacing w:line="300" w:lineRule="exact"/>
              <w:ind w:left="66" w:right="37"/>
              <w:jc w:val="center"/>
              <w:rPr>
                <w:sz w:val="28"/>
              </w:rPr>
            </w:pPr>
            <w:r>
              <w:rPr>
                <w:spacing w:val="-10"/>
                <w:sz w:val="28"/>
              </w:rPr>
              <w:t>4</w:t>
            </w:r>
          </w:p>
        </w:tc>
      </w:tr>
      <w:tr w:rsidR="003C5256" w14:paraId="421634F2" w14:textId="77777777">
        <w:trPr>
          <w:trHeight w:val="320"/>
        </w:trPr>
        <w:tc>
          <w:tcPr>
            <w:tcW w:w="6487" w:type="dxa"/>
          </w:tcPr>
          <w:p w14:paraId="3D3E3C1C" w14:textId="77777777" w:rsidR="003C5256" w:rsidRDefault="00EA4AB5">
            <w:pPr>
              <w:pStyle w:val="TableParagraph"/>
              <w:spacing w:line="300" w:lineRule="exact"/>
              <w:ind w:left="397"/>
              <w:rPr>
                <w:sz w:val="28"/>
              </w:rPr>
            </w:pPr>
            <w:r>
              <w:rPr>
                <w:sz w:val="28"/>
              </w:rPr>
              <w:t>практические</w:t>
            </w:r>
            <w:r>
              <w:rPr>
                <w:spacing w:val="-6"/>
                <w:sz w:val="28"/>
              </w:rPr>
              <w:t xml:space="preserve"> </w:t>
            </w:r>
            <w:r>
              <w:rPr>
                <w:spacing w:val="-2"/>
                <w:sz w:val="28"/>
              </w:rPr>
              <w:t>занятия</w:t>
            </w:r>
          </w:p>
        </w:tc>
        <w:tc>
          <w:tcPr>
            <w:tcW w:w="1701" w:type="dxa"/>
          </w:tcPr>
          <w:p w14:paraId="1794CA01" w14:textId="77777777" w:rsidR="003C5256" w:rsidRDefault="00EA4AB5">
            <w:pPr>
              <w:pStyle w:val="TableParagraph"/>
              <w:spacing w:line="300" w:lineRule="exact"/>
              <w:ind w:left="71" w:right="32"/>
              <w:jc w:val="center"/>
              <w:rPr>
                <w:sz w:val="28"/>
              </w:rPr>
            </w:pPr>
            <w:r>
              <w:rPr>
                <w:spacing w:val="-5"/>
                <w:sz w:val="28"/>
              </w:rPr>
              <w:t>88</w:t>
            </w:r>
          </w:p>
        </w:tc>
      </w:tr>
      <w:tr w:rsidR="003C5256" w14:paraId="36248C25" w14:textId="77777777">
        <w:trPr>
          <w:trHeight w:val="370"/>
        </w:trPr>
        <w:tc>
          <w:tcPr>
            <w:tcW w:w="6487" w:type="dxa"/>
          </w:tcPr>
          <w:p w14:paraId="68FA04AC" w14:textId="77777777" w:rsidR="003C5256" w:rsidRDefault="00EA4AB5">
            <w:pPr>
              <w:pStyle w:val="TableParagraph"/>
              <w:ind w:left="114"/>
              <w:rPr>
                <w:b/>
                <w:sz w:val="28"/>
              </w:rPr>
            </w:pPr>
            <w:r>
              <w:rPr>
                <w:b/>
                <w:sz w:val="28"/>
              </w:rPr>
              <w:t>Самостоятельная</w:t>
            </w:r>
            <w:r>
              <w:rPr>
                <w:b/>
                <w:spacing w:val="-12"/>
                <w:sz w:val="28"/>
              </w:rPr>
              <w:t xml:space="preserve"> </w:t>
            </w:r>
            <w:r>
              <w:rPr>
                <w:b/>
                <w:sz w:val="28"/>
              </w:rPr>
              <w:t>работа</w:t>
            </w:r>
            <w:r>
              <w:rPr>
                <w:b/>
                <w:spacing w:val="-9"/>
                <w:sz w:val="28"/>
              </w:rPr>
              <w:t xml:space="preserve"> </w:t>
            </w:r>
            <w:r>
              <w:rPr>
                <w:b/>
                <w:sz w:val="28"/>
              </w:rPr>
              <w:t>обучающегося</w:t>
            </w:r>
            <w:r>
              <w:rPr>
                <w:b/>
                <w:spacing w:val="-9"/>
                <w:sz w:val="28"/>
              </w:rPr>
              <w:t xml:space="preserve"> </w:t>
            </w:r>
            <w:r>
              <w:rPr>
                <w:b/>
                <w:spacing w:val="-2"/>
                <w:sz w:val="28"/>
              </w:rPr>
              <w:t>(всего)</w:t>
            </w:r>
          </w:p>
        </w:tc>
        <w:tc>
          <w:tcPr>
            <w:tcW w:w="1701" w:type="dxa"/>
          </w:tcPr>
          <w:p w14:paraId="5A9235BD" w14:textId="77777777" w:rsidR="003C5256" w:rsidRDefault="00EA4AB5">
            <w:pPr>
              <w:pStyle w:val="TableParagraph"/>
              <w:ind w:left="71" w:right="32"/>
              <w:jc w:val="center"/>
              <w:rPr>
                <w:b/>
                <w:sz w:val="28"/>
              </w:rPr>
            </w:pPr>
            <w:r>
              <w:rPr>
                <w:b/>
                <w:spacing w:val="-5"/>
                <w:sz w:val="28"/>
              </w:rPr>
              <w:t>44</w:t>
            </w:r>
          </w:p>
        </w:tc>
      </w:tr>
      <w:tr w:rsidR="003C5256" w14:paraId="5FDB8208" w14:textId="77777777">
        <w:trPr>
          <w:trHeight w:val="368"/>
        </w:trPr>
        <w:tc>
          <w:tcPr>
            <w:tcW w:w="6487" w:type="dxa"/>
          </w:tcPr>
          <w:p w14:paraId="33214447" w14:textId="77777777" w:rsidR="003C5256" w:rsidRDefault="00EA4AB5">
            <w:pPr>
              <w:pStyle w:val="TableParagraph"/>
              <w:spacing w:line="316" w:lineRule="exact"/>
              <w:ind w:left="114"/>
              <w:rPr>
                <w:b/>
                <w:sz w:val="28"/>
              </w:rPr>
            </w:pPr>
            <w:r>
              <w:rPr>
                <w:b/>
                <w:sz w:val="28"/>
              </w:rPr>
              <w:t>в</w:t>
            </w:r>
            <w:r>
              <w:rPr>
                <w:b/>
                <w:spacing w:val="-3"/>
                <w:sz w:val="28"/>
              </w:rPr>
              <w:t xml:space="preserve"> </w:t>
            </w:r>
            <w:r>
              <w:rPr>
                <w:b/>
                <w:sz w:val="28"/>
              </w:rPr>
              <w:t>том</w:t>
            </w:r>
            <w:r>
              <w:rPr>
                <w:b/>
                <w:spacing w:val="-2"/>
                <w:sz w:val="28"/>
              </w:rPr>
              <w:t xml:space="preserve"> числе:</w:t>
            </w:r>
          </w:p>
        </w:tc>
        <w:tc>
          <w:tcPr>
            <w:tcW w:w="1701" w:type="dxa"/>
          </w:tcPr>
          <w:p w14:paraId="1E4533A8" w14:textId="77777777" w:rsidR="003C5256" w:rsidRDefault="003C5256">
            <w:pPr>
              <w:pStyle w:val="TableParagraph"/>
              <w:rPr>
                <w:sz w:val="26"/>
              </w:rPr>
            </w:pPr>
          </w:p>
        </w:tc>
      </w:tr>
      <w:tr w:rsidR="003C5256" w14:paraId="1600B8EC" w14:textId="77777777">
        <w:trPr>
          <w:trHeight w:val="308"/>
        </w:trPr>
        <w:tc>
          <w:tcPr>
            <w:tcW w:w="6487" w:type="dxa"/>
            <w:tcBorders>
              <w:bottom w:val="nil"/>
            </w:tcBorders>
          </w:tcPr>
          <w:p w14:paraId="03184A1F" w14:textId="77777777" w:rsidR="003C5256" w:rsidRDefault="00EA4AB5">
            <w:pPr>
              <w:pStyle w:val="TableParagraph"/>
              <w:spacing w:line="289" w:lineRule="exact"/>
              <w:ind w:left="114"/>
              <w:rPr>
                <w:sz w:val="28"/>
              </w:rPr>
            </w:pPr>
            <w:r>
              <w:rPr>
                <w:sz w:val="28"/>
              </w:rPr>
              <w:t>-</w:t>
            </w:r>
            <w:r>
              <w:rPr>
                <w:spacing w:val="38"/>
                <w:sz w:val="28"/>
              </w:rPr>
              <w:t xml:space="preserve"> </w:t>
            </w:r>
            <w:r>
              <w:rPr>
                <w:sz w:val="28"/>
              </w:rPr>
              <w:t>систематическая</w:t>
            </w:r>
            <w:r>
              <w:rPr>
                <w:spacing w:val="38"/>
                <w:sz w:val="28"/>
              </w:rPr>
              <w:t xml:space="preserve"> </w:t>
            </w:r>
            <w:r>
              <w:rPr>
                <w:sz w:val="28"/>
              </w:rPr>
              <w:t>проработка</w:t>
            </w:r>
            <w:r>
              <w:rPr>
                <w:spacing w:val="39"/>
                <w:sz w:val="28"/>
              </w:rPr>
              <w:t xml:space="preserve"> </w:t>
            </w:r>
            <w:r>
              <w:rPr>
                <w:sz w:val="28"/>
              </w:rPr>
              <w:t>конспектов</w:t>
            </w:r>
            <w:r>
              <w:rPr>
                <w:spacing w:val="38"/>
                <w:sz w:val="28"/>
              </w:rPr>
              <w:t xml:space="preserve"> </w:t>
            </w:r>
            <w:r>
              <w:rPr>
                <w:spacing w:val="-2"/>
                <w:sz w:val="28"/>
              </w:rPr>
              <w:t>занятий,</w:t>
            </w:r>
          </w:p>
        </w:tc>
        <w:tc>
          <w:tcPr>
            <w:tcW w:w="1701" w:type="dxa"/>
            <w:tcBorders>
              <w:bottom w:val="nil"/>
            </w:tcBorders>
          </w:tcPr>
          <w:p w14:paraId="55E0393D" w14:textId="77777777" w:rsidR="003C5256" w:rsidRDefault="00EA4AB5">
            <w:pPr>
              <w:pStyle w:val="TableParagraph"/>
              <w:spacing w:line="289" w:lineRule="exact"/>
              <w:ind w:left="71" w:right="32"/>
              <w:jc w:val="center"/>
              <w:rPr>
                <w:sz w:val="28"/>
              </w:rPr>
            </w:pPr>
            <w:r>
              <w:rPr>
                <w:spacing w:val="-5"/>
                <w:sz w:val="28"/>
              </w:rPr>
              <w:t>20</w:t>
            </w:r>
          </w:p>
        </w:tc>
      </w:tr>
      <w:tr w:rsidR="003C5256" w14:paraId="1C06770E" w14:textId="77777777">
        <w:trPr>
          <w:trHeight w:val="321"/>
        </w:trPr>
        <w:tc>
          <w:tcPr>
            <w:tcW w:w="6487" w:type="dxa"/>
            <w:tcBorders>
              <w:top w:val="nil"/>
              <w:bottom w:val="nil"/>
            </w:tcBorders>
          </w:tcPr>
          <w:p w14:paraId="34C30576" w14:textId="77777777" w:rsidR="003C5256" w:rsidRDefault="00EA4AB5">
            <w:pPr>
              <w:pStyle w:val="TableParagraph"/>
              <w:spacing w:line="301" w:lineRule="exact"/>
              <w:ind w:left="114"/>
              <w:rPr>
                <w:sz w:val="28"/>
              </w:rPr>
            </w:pPr>
            <w:r>
              <w:rPr>
                <w:sz w:val="28"/>
              </w:rPr>
              <w:t>учебной</w:t>
            </w:r>
            <w:r>
              <w:rPr>
                <w:spacing w:val="14"/>
                <w:sz w:val="28"/>
              </w:rPr>
              <w:t xml:space="preserve"> </w:t>
            </w:r>
            <w:r>
              <w:rPr>
                <w:sz w:val="28"/>
              </w:rPr>
              <w:t>литературы</w:t>
            </w:r>
            <w:r>
              <w:rPr>
                <w:spacing w:val="47"/>
                <w:w w:val="150"/>
                <w:sz w:val="28"/>
              </w:rPr>
              <w:t xml:space="preserve"> </w:t>
            </w:r>
            <w:r>
              <w:rPr>
                <w:sz w:val="28"/>
              </w:rPr>
              <w:t>(по</w:t>
            </w:r>
            <w:r>
              <w:rPr>
                <w:spacing w:val="79"/>
                <w:sz w:val="28"/>
              </w:rPr>
              <w:t xml:space="preserve"> </w:t>
            </w:r>
            <w:r>
              <w:rPr>
                <w:sz w:val="28"/>
              </w:rPr>
              <w:t>вопросам</w:t>
            </w:r>
            <w:r>
              <w:rPr>
                <w:spacing w:val="47"/>
                <w:w w:val="150"/>
                <w:sz w:val="28"/>
              </w:rPr>
              <w:t xml:space="preserve"> </w:t>
            </w:r>
            <w:r>
              <w:rPr>
                <w:sz w:val="28"/>
              </w:rPr>
              <w:t>к</w:t>
            </w:r>
            <w:r>
              <w:rPr>
                <w:spacing w:val="78"/>
                <w:sz w:val="28"/>
              </w:rPr>
              <w:t xml:space="preserve"> </w:t>
            </w:r>
            <w:r>
              <w:rPr>
                <w:spacing w:val="-2"/>
                <w:sz w:val="28"/>
              </w:rPr>
              <w:t>параграфам,</w:t>
            </w:r>
          </w:p>
        </w:tc>
        <w:tc>
          <w:tcPr>
            <w:tcW w:w="1701" w:type="dxa"/>
            <w:tcBorders>
              <w:top w:val="nil"/>
              <w:bottom w:val="nil"/>
            </w:tcBorders>
          </w:tcPr>
          <w:p w14:paraId="38B53D89" w14:textId="77777777" w:rsidR="003C5256" w:rsidRDefault="003C5256">
            <w:pPr>
              <w:pStyle w:val="TableParagraph"/>
              <w:rPr>
                <w:sz w:val="24"/>
              </w:rPr>
            </w:pPr>
          </w:p>
        </w:tc>
      </w:tr>
      <w:tr w:rsidR="003C5256" w14:paraId="305E0BBA" w14:textId="77777777">
        <w:trPr>
          <w:trHeight w:val="320"/>
        </w:trPr>
        <w:tc>
          <w:tcPr>
            <w:tcW w:w="6487" w:type="dxa"/>
            <w:tcBorders>
              <w:top w:val="nil"/>
              <w:bottom w:val="nil"/>
            </w:tcBorders>
          </w:tcPr>
          <w:p w14:paraId="3F121619" w14:textId="77777777" w:rsidR="003C5256" w:rsidRDefault="00EA4AB5">
            <w:pPr>
              <w:pStyle w:val="TableParagraph"/>
              <w:tabs>
                <w:tab w:val="left" w:pos="1485"/>
                <w:tab w:val="left" w:pos="3066"/>
                <w:tab w:val="left" w:pos="4691"/>
              </w:tabs>
              <w:spacing w:line="301" w:lineRule="exact"/>
              <w:ind w:left="114"/>
              <w:rPr>
                <w:sz w:val="28"/>
              </w:rPr>
            </w:pPr>
            <w:r>
              <w:rPr>
                <w:spacing w:val="-2"/>
                <w:sz w:val="28"/>
              </w:rPr>
              <w:t>главам</w:t>
            </w:r>
            <w:r>
              <w:rPr>
                <w:sz w:val="28"/>
              </w:rPr>
              <w:tab/>
            </w:r>
            <w:r>
              <w:rPr>
                <w:spacing w:val="-2"/>
                <w:sz w:val="28"/>
              </w:rPr>
              <w:t>учебных</w:t>
            </w:r>
            <w:r>
              <w:rPr>
                <w:sz w:val="28"/>
              </w:rPr>
              <w:tab/>
            </w:r>
            <w:r>
              <w:rPr>
                <w:spacing w:val="-2"/>
                <w:sz w:val="28"/>
              </w:rPr>
              <w:t>пособий,</w:t>
            </w:r>
            <w:r>
              <w:rPr>
                <w:sz w:val="28"/>
              </w:rPr>
              <w:tab/>
            </w:r>
            <w:r>
              <w:rPr>
                <w:spacing w:val="-2"/>
                <w:sz w:val="28"/>
              </w:rPr>
              <w:t>составленным</w:t>
            </w:r>
          </w:p>
        </w:tc>
        <w:tc>
          <w:tcPr>
            <w:tcW w:w="1701" w:type="dxa"/>
            <w:tcBorders>
              <w:top w:val="nil"/>
              <w:bottom w:val="nil"/>
            </w:tcBorders>
          </w:tcPr>
          <w:p w14:paraId="33E697E5" w14:textId="77777777" w:rsidR="003C5256" w:rsidRDefault="003C5256">
            <w:pPr>
              <w:pStyle w:val="TableParagraph"/>
              <w:rPr>
                <w:sz w:val="24"/>
              </w:rPr>
            </w:pPr>
          </w:p>
        </w:tc>
      </w:tr>
      <w:tr w:rsidR="003C5256" w14:paraId="0FF9692B" w14:textId="77777777">
        <w:trPr>
          <w:trHeight w:val="321"/>
        </w:trPr>
        <w:tc>
          <w:tcPr>
            <w:tcW w:w="6487" w:type="dxa"/>
            <w:tcBorders>
              <w:top w:val="nil"/>
              <w:bottom w:val="nil"/>
            </w:tcBorders>
          </w:tcPr>
          <w:p w14:paraId="22F4A8C0" w14:textId="77777777" w:rsidR="003C5256" w:rsidRDefault="00EA4AB5">
            <w:pPr>
              <w:pStyle w:val="TableParagraph"/>
              <w:spacing w:line="301" w:lineRule="exact"/>
              <w:ind w:left="114"/>
              <w:rPr>
                <w:sz w:val="28"/>
              </w:rPr>
            </w:pPr>
            <w:r>
              <w:rPr>
                <w:spacing w:val="-2"/>
                <w:sz w:val="28"/>
              </w:rPr>
              <w:t>преподавателем);</w:t>
            </w:r>
          </w:p>
        </w:tc>
        <w:tc>
          <w:tcPr>
            <w:tcW w:w="1701" w:type="dxa"/>
            <w:tcBorders>
              <w:top w:val="nil"/>
              <w:bottom w:val="nil"/>
            </w:tcBorders>
          </w:tcPr>
          <w:p w14:paraId="1EFAA0D9" w14:textId="77777777" w:rsidR="003C5256" w:rsidRDefault="00EA4AB5">
            <w:pPr>
              <w:pStyle w:val="TableParagraph"/>
              <w:spacing w:line="301" w:lineRule="exact"/>
              <w:ind w:left="71" w:right="32"/>
              <w:jc w:val="center"/>
              <w:rPr>
                <w:sz w:val="28"/>
              </w:rPr>
            </w:pPr>
            <w:r>
              <w:rPr>
                <w:spacing w:val="-5"/>
                <w:sz w:val="28"/>
              </w:rPr>
              <w:t>10</w:t>
            </w:r>
          </w:p>
        </w:tc>
      </w:tr>
      <w:tr w:rsidR="003C5256" w14:paraId="56392AEA" w14:textId="77777777">
        <w:trPr>
          <w:trHeight w:val="321"/>
        </w:trPr>
        <w:tc>
          <w:tcPr>
            <w:tcW w:w="6487" w:type="dxa"/>
            <w:tcBorders>
              <w:top w:val="nil"/>
              <w:bottom w:val="nil"/>
            </w:tcBorders>
          </w:tcPr>
          <w:p w14:paraId="6E446345" w14:textId="77777777" w:rsidR="003C5256" w:rsidRDefault="00EA4AB5">
            <w:pPr>
              <w:pStyle w:val="TableParagraph"/>
              <w:spacing w:line="301" w:lineRule="exact"/>
              <w:ind w:left="114"/>
              <w:rPr>
                <w:sz w:val="28"/>
              </w:rPr>
            </w:pPr>
            <w:r>
              <w:rPr>
                <w:sz w:val="28"/>
              </w:rPr>
              <w:t>-</w:t>
            </w:r>
            <w:r>
              <w:rPr>
                <w:spacing w:val="-9"/>
                <w:sz w:val="28"/>
              </w:rPr>
              <w:t xml:space="preserve"> </w:t>
            </w:r>
            <w:r>
              <w:rPr>
                <w:sz w:val="28"/>
              </w:rPr>
              <w:t>подготовка</w:t>
            </w:r>
            <w:r>
              <w:rPr>
                <w:spacing w:val="-8"/>
                <w:sz w:val="28"/>
              </w:rPr>
              <w:t xml:space="preserve"> </w:t>
            </w:r>
            <w:r>
              <w:rPr>
                <w:sz w:val="28"/>
              </w:rPr>
              <w:t>докладов,</w:t>
            </w:r>
            <w:r>
              <w:rPr>
                <w:spacing w:val="-9"/>
                <w:sz w:val="28"/>
              </w:rPr>
              <w:t xml:space="preserve"> </w:t>
            </w:r>
            <w:r>
              <w:rPr>
                <w:sz w:val="28"/>
              </w:rPr>
              <w:t>презентаций,</w:t>
            </w:r>
            <w:r>
              <w:rPr>
                <w:spacing w:val="-11"/>
                <w:sz w:val="28"/>
              </w:rPr>
              <w:t xml:space="preserve"> </w:t>
            </w:r>
            <w:r>
              <w:rPr>
                <w:spacing w:val="-2"/>
                <w:sz w:val="28"/>
              </w:rPr>
              <w:t>рефератов;</w:t>
            </w:r>
          </w:p>
        </w:tc>
        <w:tc>
          <w:tcPr>
            <w:tcW w:w="1701" w:type="dxa"/>
            <w:tcBorders>
              <w:top w:val="nil"/>
              <w:bottom w:val="nil"/>
            </w:tcBorders>
          </w:tcPr>
          <w:p w14:paraId="50A1474D" w14:textId="77777777" w:rsidR="003C5256" w:rsidRDefault="00EA4AB5">
            <w:pPr>
              <w:pStyle w:val="TableParagraph"/>
              <w:spacing w:line="301" w:lineRule="exact"/>
              <w:ind w:left="71" w:right="32"/>
              <w:jc w:val="center"/>
              <w:rPr>
                <w:sz w:val="28"/>
              </w:rPr>
            </w:pPr>
            <w:r>
              <w:rPr>
                <w:spacing w:val="-5"/>
                <w:sz w:val="28"/>
              </w:rPr>
              <w:t>10</w:t>
            </w:r>
          </w:p>
        </w:tc>
      </w:tr>
      <w:tr w:rsidR="003C5256" w14:paraId="5BCD5B1E" w14:textId="77777777">
        <w:trPr>
          <w:trHeight w:val="327"/>
        </w:trPr>
        <w:tc>
          <w:tcPr>
            <w:tcW w:w="6487" w:type="dxa"/>
            <w:tcBorders>
              <w:top w:val="nil"/>
              <w:bottom w:val="nil"/>
            </w:tcBorders>
          </w:tcPr>
          <w:p w14:paraId="6A3039F5" w14:textId="77777777" w:rsidR="003C5256" w:rsidRDefault="00EA4AB5">
            <w:pPr>
              <w:pStyle w:val="TableParagraph"/>
              <w:spacing w:line="308" w:lineRule="exact"/>
              <w:ind w:left="114"/>
              <w:rPr>
                <w:sz w:val="28"/>
              </w:rPr>
            </w:pPr>
            <w:r>
              <w:rPr>
                <w:sz w:val="28"/>
              </w:rPr>
              <w:t>-</w:t>
            </w:r>
            <w:r>
              <w:rPr>
                <w:spacing w:val="-6"/>
                <w:sz w:val="28"/>
              </w:rPr>
              <w:t xml:space="preserve"> </w:t>
            </w:r>
            <w:r>
              <w:rPr>
                <w:sz w:val="28"/>
              </w:rPr>
              <w:t>выполнение</w:t>
            </w:r>
            <w:r>
              <w:rPr>
                <w:spacing w:val="-6"/>
                <w:sz w:val="28"/>
              </w:rPr>
              <w:t xml:space="preserve"> </w:t>
            </w:r>
            <w:r>
              <w:rPr>
                <w:sz w:val="28"/>
              </w:rPr>
              <w:t>индивидуальных</w:t>
            </w:r>
            <w:r>
              <w:rPr>
                <w:spacing w:val="-6"/>
                <w:sz w:val="28"/>
              </w:rPr>
              <w:t xml:space="preserve"> </w:t>
            </w:r>
            <w:r>
              <w:rPr>
                <w:sz w:val="28"/>
              </w:rPr>
              <w:t>домашних</w:t>
            </w:r>
            <w:r>
              <w:rPr>
                <w:spacing w:val="-4"/>
                <w:sz w:val="28"/>
              </w:rPr>
              <w:t xml:space="preserve"> </w:t>
            </w:r>
            <w:r>
              <w:rPr>
                <w:spacing w:val="-2"/>
                <w:sz w:val="28"/>
              </w:rPr>
              <w:t>заданий;</w:t>
            </w:r>
          </w:p>
        </w:tc>
        <w:tc>
          <w:tcPr>
            <w:tcW w:w="1701" w:type="dxa"/>
            <w:tcBorders>
              <w:top w:val="nil"/>
              <w:bottom w:val="nil"/>
            </w:tcBorders>
          </w:tcPr>
          <w:p w14:paraId="572C5BDF" w14:textId="77777777" w:rsidR="003C5256" w:rsidRDefault="00EA4AB5">
            <w:pPr>
              <w:pStyle w:val="TableParagraph"/>
              <w:spacing w:line="308" w:lineRule="exact"/>
              <w:ind w:left="66" w:right="37"/>
              <w:jc w:val="center"/>
              <w:rPr>
                <w:sz w:val="28"/>
              </w:rPr>
            </w:pPr>
            <w:r>
              <w:rPr>
                <w:spacing w:val="-10"/>
                <w:sz w:val="28"/>
              </w:rPr>
              <w:t>4</w:t>
            </w:r>
          </w:p>
        </w:tc>
      </w:tr>
      <w:tr w:rsidR="003C5256" w14:paraId="1F4A92AE" w14:textId="77777777">
        <w:trPr>
          <w:trHeight w:val="378"/>
        </w:trPr>
        <w:tc>
          <w:tcPr>
            <w:tcW w:w="6487" w:type="dxa"/>
            <w:tcBorders>
              <w:top w:val="nil"/>
            </w:tcBorders>
          </w:tcPr>
          <w:p w14:paraId="702D7752" w14:textId="77777777" w:rsidR="003C5256" w:rsidRDefault="00EA4AB5">
            <w:pPr>
              <w:pStyle w:val="TableParagraph"/>
              <w:spacing w:line="322" w:lineRule="exact"/>
              <w:ind w:left="114"/>
              <w:rPr>
                <w:sz w:val="28"/>
              </w:rPr>
            </w:pPr>
            <w:r>
              <w:rPr>
                <w:sz w:val="28"/>
              </w:rPr>
              <w:t>-</w:t>
            </w:r>
            <w:r>
              <w:rPr>
                <w:spacing w:val="-7"/>
                <w:sz w:val="28"/>
              </w:rPr>
              <w:t xml:space="preserve"> </w:t>
            </w:r>
            <w:r>
              <w:rPr>
                <w:sz w:val="28"/>
              </w:rPr>
              <w:t>подготовка</w:t>
            </w:r>
            <w:r>
              <w:rPr>
                <w:spacing w:val="-4"/>
                <w:sz w:val="28"/>
              </w:rPr>
              <w:t xml:space="preserve"> </w:t>
            </w:r>
            <w:r>
              <w:rPr>
                <w:sz w:val="28"/>
              </w:rPr>
              <w:t>к</w:t>
            </w:r>
            <w:r>
              <w:rPr>
                <w:spacing w:val="-4"/>
                <w:sz w:val="28"/>
              </w:rPr>
              <w:t xml:space="preserve"> </w:t>
            </w:r>
            <w:r>
              <w:rPr>
                <w:sz w:val="28"/>
              </w:rPr>
              <w:t>практическим</w:t>
            </w:r>
            <w:r>
              <w:rPr>
                <w:spacing w:val="-4"/>
                <w:sz w:val="28"/>
              </w:rPr>
              <w:t xml:space="preserve"> </w:t>
            </w:r>
            <w:r>
              <w:rPr>
                <w:spacing w:val="-2"/>
                <w:sz w:val="28"/>
              </w:rPr>
              <w:t>занятиям.</w:t>
            </w:r>
          </w:p>
        </w:tc>
        <w:tc>
          <w:tcPr>
            <w:tcW w:w="1701" w:type="dxa"/>
            <w:tcBorders>
              <w:top w:val="nil"/>
            </w:tcBorders>
          </w:tcPr>
          <w:p w14:paraId="1B47746F" w14:textId="77777777" w:rsidR="003C5256" w:rsidRDefault="003C5256">
            <w:pPr>
              <w:pStyle w:val="TableParagraph"/>
              <w:rPr>
                <w:sz w:val="26"/>
              </w:rPr>
            </w:pPr>
          </w:p>
        </w:tc>
      </w:tr>
      <w:tr w:rsidR="003C5256" w14:paraId="13DA8892" w14:textId="77777777">
        <w:trPr>
          <w:trHeight w:val="1102"/>
        </w:trPr>
        <w:tc>
          <w:tcPr>
            <w:tcW w:w="6487" w:type="dxa"/>
          </w:tcPr>
          <w:p w14:paraId="0AE9D436" w14:textId="77777777" w:rsidR="003C5256" w:rsidRDefault="00EA4AB5">
            <w:pPr>
              <w:pStyle w:val="TableParagraph"/>
              <w:spacing w:line="316" w:lineRule="exact"/>
              <w:ind w:left="29"/>
              <w:jc w:val="center"/>
              <w:rPr>
                <w:b/>
                <w:sz w:val="28"/>
              </w:rPr>
            </w:pPr>
            <w:r>
              <w:rPr>
                <w:b/>
                <w:sz w:val="28"/>
              </w:rPr>
              <w:t>Промежуточная</w:t>
            </w:r>
            <w:r>
              <w:rPr>
                <w:b/>
                <w:spacing w:val="-6"/>
                <w:sz w:val="28"/>
              </w:rPr>
              <w:t xml:space="preserve"> </w:t>
            </w:r>
            <w:r>
              <w:rPr>
                <w:b/>
                <w:sz w:val="28"/>
              </w:rPr>
              <w:t>аттестация</w:t>
            </w:r>
            <w:r>
              <w:rPr>
                <w:b/>
                <w:spacing w:val="-6"/>
                <w:sz w:val="28"/>
              </w:rPr>
              <w:t xml:space="preserve"> </w:t>
            </w:r>
            <w:r>
              <w:rPr>
                <w:b/>
                <w:sz w:val="28"/>
              </w:rPr>
              <w:t>в</w:t>
            </w:r>
            <w:r>
              <w:rPr>
                <w:b/>
                <w:spacing w:val="-4"/>
                <w:sz w:val="28"/>
              </w:rPr>
              <w:t xml:space="preserve"> </w:t>
            </w:r>
            <w:r>
              <w:rPr>
                <w:b/>
                <w:spacing w:val="-2"/>
                <w:sz w:val="28"/>
              </w:rPr>
              <w:t>форме</w:t>
            </w:r>
          </w:p>
        </w:tc>
        <w:tc>
          <w:tcPr>
            <w:tcW w:w="1701" w:type="dxa"/>
          </w:tcPr>
          <w:p w14:paraId="477EDB88" w14:textId="77777777" w:rsidR="003C5256" w:rsidRDefault="00EA4AB5">
            <w:pPr>
              <w:pStyle w:val="TableParagraph"/>
              <w:ind w:left="66" w:right="32"/>
              <w:jc w:val="center"/>
              <w:rPr>
                <w:i/>
                <w:sz w:val="24"/>
              </w:rPr>
            </w:pPr>
            <w:r>
              <w:rPr>
                <w:i/>
                <w:spacing w:val="-2"/>
                <w:sz w:val="24"/>
              </w:rPr>
              <w:t xml:space="preserve">дифференцир ованного </w:t>
            </w:r>
            <w:r>
              <w:rPr>
                <w:i/>
                <w:sz w:val="24"/>
              </w:rPr>
              <w:t>зачёта в 4</w:t>
            </w:r>
          </w:p>
          <w:p w14:paraId="68B8C7EC" w14:textId="77777777" w:rsidR="003C5256" w:rsidRDefault="00EA4AB5">
            <w:pPr>
              <w:pStyle w:val="TableParagraph"/>
              <w:spacing w:line="255" w:lineRule="exact"/>
              <w:ind w:left="66" w:right="40"/>
              <w:jc w:val="center"/>
              <w:rPr>
                <w:i/>
                <w:sz w:val="24"/>
              </w:rPr>
            </w:pPr>
            <w:r>
              <w:rPr>
                <w:i/>
                <w:spacing w:val="-2"/>
                <w:sz w:val="24"/>
              </w:rPr>
              <w:t>семестре</w:t>
            </w:r>
          </w:p>
        </w:tc>
      </w:tr>
    </w:tbl>
    <w:p w14:paraId="41B608BA" w14:textId="77777777" w:rsidR="003C5256" w:rsidRDefault="003C5256">
      <w:pPr>
        <w:pStyle w:val="a3"/>
        <w:rPr>
          <w:b/>
        </w:rPr>
      </w:pPr>
    </w:p>
    <w:p w14:paraId="7F79B08B" w14:textId="77777777" w:rsidR="003C5256" w:rsidRDefault="003C5256">
      <w:pPr>
        <w:pStyle w:val="a3"/>
        <w:rPr>
          <w:b/>
        </w:rPr>
      </w:pPr>
    </w:p>
    <w:p w14:paraId="7A76B0B0" w14:textId="77777777" w:rsidR="003C5256" w:rsidRDefault="003C5256">
      <w:pPr>
        <w:pStyle w:val="a3"/>
        <w:rPr>
          <w:b/>
        </w:rPr>
      </w:pPr>
    </w:p>
    <w:p w14:paraId="36655B3B" w14:textId="77777777" w:rsidR="003C5256" w:rsidRDefault="003C5256">
      <w:pPr>
        <w:pStyle w:val="a3"/>
        <w:rPr>
          <w:b/>
        </w:rPr>
      </w:pPr>
    </w:p>
    <w:p w14:paraId="6969B3AF" w14:textId="77777777" w:rsidR="003C5256" w:rsidRDefault="003C5256">
      <w:pPr>
        <w:pStyle w:val="a3"/>
        <w:rPr>
          <w:b/>
        </w:rPr>
      </w:pPr>
    </w:p>
    <w:p w14:paraId="171F24D5" w14:textId="77777777" w:rsidR="003C5256" w:rsidRDefault="003C5256">
      <w:pPr>
        <w:pStyle w:val="a3"/>
        <w:rPr>
          <w:b/>
        </w:rPr>
      </w:pPr>
    </w:p>
    <w:p w14:paraId="20D4B435" w14:textId="77777777" w:rsidR="003C5256" w:rsidRDefault="003C5256">
      <w:pPr>
        <w:pStyle w:val="a3"/>
        <w:rPr>
          <w:b/>
        </w:rPr>
      </w:pPr>
    </w:p>
    <w:p w14:paraId="1B120AE8" w14:textId="77777777" w:rsidR="003C5256" w:rsidRDefault="003C5256">
      <w:pPr>
        <w:pStyle w:val="a3"/>
        <w:rPr>
          <w:b/>
        </w:rPr>
      </w:pPr>
    </w:p>
    <w:p w14:paraId="1E391BDB" w14:textId="77777777" w:rsidR="003C5256" w:rsidRDefault="003C5256">
      <w:pPr>
        <w:pStyle w:val="a3"/>
        <w:rPr>
          <w:b/>
        </w:rPr>
      </w:pPr>
    </w:p>
    <w:p w14:paraId="0FEE7588" w14:textId="77777777" w:rsidR="003C5256" w:rsidRDefault="003C5256">
      <w:pPr>
        <w:pStyle w:val="a3"/>
        <w:rPr>
          <w:b/>
        </w:rPr>
      </w:pPr>
    </w:p>
    <w:p w14:paraId="4A1F9522" w14:textId="77777777" w:rsidR="003C5256" w:rsidRDefault="003C5256">
      <w:pPr>
        <w:pStyle w:val="a3"/>
        <w:rPr>
          <w:b/>
        </w:rPr>
      </w:pPr>
    </w:p>
    <w:p w14:paraId="38A91211" w14:textId="77777777" w:rsidR="003C5256" w:rsidRDefault="003C5256">
      <w:pPr>
        <w:pStyle w:val="a3"/>
        <w:rPr>
          <w:b/>
        </w:rPr>
      </w:pPr>
    </w:p>
    <w:p w14:paraId="4926F26A" w14:textId="77777777" w:rsidR="003C5256" w:rsidRDefault="003C5256">
      <w:pPr>
        <w:pStyle w:val="a3"/>
        <w:rPr>
          <w:b/>
        </w:rPr>
      </w:pPr>
    </w:p>
    <w:p w14:paraId="762E96FC" w14:textId="77777777" w:rsidR="003C5256" w:rsidRDefault="003C5256">
      <w:pPr>
        <w:pStyle w:val="a3"/>
        <w:rPr>
          <w:b/>
        </w:rPr>
      </w:pPr>
    </w:p>
    <w:p w14:paraId="74633083" w14:textId="77777777" w:rsidR="003C5256" w:rsidRDefault="003C5256">
      <w:pPr>
        <w:pStyle w:val="a3"/>
        <w:rPr>
          <w:b/>
        </w:rPr>
      </w:pPr>
    </w:p>
    <w:p w14:paraId="1C49123F" w14:textId="77777777" w:rsidR="003C5256" w:rsidRDefault="003C5256">
      <w:pPr>
        <w:pStyle w:val="a3"/>
        <w:rPr>
          <w:b/>
        </w:rPr>
      </w:pPr>
    </w:p>
    <w:p w14:paraId="3A4DA9B8" w14:textId="77777777" w:rsidR="003C5256" w:rsidRDefault="003C5256">
      <w:pPr>
        <w:pStyle w:val="a3"/>
        <w:spacing w:before="198"/>
        <w:rPr>
          <w:b/>
        </w:rPr>
      </w:pPr>
    </w:p>
    <w:p w14:paraId="5074BF79" w14:textId="77777777" w:rsidR="003C5256" w:rsidRDefault="00EA4AB5">
      <w:pPr>
        <w:ind w:right="277"/>
        <w:jc w:val="right"/>
        <w:rPr>
          <w:rFonts w:ascii="Calibri"/>
          <w:sz w:val="24"/>
        </w:rPr>
      </w:pPr>
      <w:r>
        <w:rPr>
          <w:rFonts w:ascii="Calibri"/>
          <w:spacing w:val="-10"/>
          <w:sz w:val="24"/>
        </w:rPr>
        <w:t>1</w:t>
      </w:r>
    </w:p>
    <w:p w14:paraId="29E277AD" w14:textId="77777777" w:rsidR="003C5256" w:rsidRDefault="003C5256">
      <w:pPr>
        <w:jc w:val="right"/>
        <w:rPr>
          <w:rFonts w:ascii="Calibri"/>
          <w:sz w:val="24"/>
        </w:rPr>
        <w:sectPr w:rsidR="003C5256">
          <w:pgSz w:w="11900" w:h="16840"/>
          <w:pgMar w:top="1300" w:right="566" w:bottom="280" w:left="1133" w:header="720" w:footer="720" w:gutter="0"/>
          <w:cols w:space="720"/>
        </w:sectPr>
      </w:pPr>
    </w:p>
    <w:p w14:paraId="7015DED8" w14:textId="77777777" w:rsidR="003C5256" w:rsidRDefault="00EA4AB5">
      <w:pPr>
        <w:pStyle w:val="2"/>
        <w:numPr>
          <w:ilvl w:val="1"/>
          <w:numId w:val="276"/>
        </w:numPr>
        <w:tabs>
          <w:tab w:val="left" w:pos="4773"/>
        </w:tabs>
        <w:spacing w:before="69"/>
        <w:ind w:left="4773" w:hanging="491"/>
      </w:pPr>
      <w:r>
        <w:lastRenderedPageBreak/>
        <w:t>Тематический</w:t>
      </w:r>
      <w:r>
        <w:rPr>
          <w:spacing w:val="-12"/>
        </w:rPr>
        <w:t xml:space="preserve"> </w:t>
      </w:r>
      <w:r>
        <w:t>план</w:t>
      </w:r>
      <w:r>
        <w:rPr>
          <w:spacing w:val="-8"/>
        </w:rPr>
        <w:t xml:space="preserve"> </w:t>
      </w:r>
      <w:r>
        <w:t>и</w:t>
      </w:r>
      <w:r>
        <w:rPr>
          <w:spacing w:val="-8"/>
        </w:rPr>
        <w:t xml:space="preserve"> </w:t>
      </w:r>
      <w:r>
        <w:t>содержание</w:t>
      </w:r>
      <w:r>
        <w:rPr>
          <w:spacing w:val="-9"/>
        </w:rPr>
        <w:t xml:space="preserve"> </w:t>
      </w:r>
      <w:r>
        <w:t>учебной</w:t>
      </w:r>
      <w:r>
        <w:rPr>
          <w:spacing w:val="-8"/>
        </w:rPr>
        <w:t xml:space="preserve"> </w:t>
      </w:r>
      <w:r>
        <w:rPr>
          <w:spacing w:val="-2"/>
        </w:rPr>
        <w:t>дисциплины</w:t>
      </w:r>
    </w:p>
    <w:p w14:paraId="1212EAC0" w14:textId="77777777" w:rsidR="003C5256" w:rsidRDefault="003C5256">
      <w:pPr>
        <w:pStyle w:val="a3"/>
        <w:spacing w:before="3"/>
        <w:rPr>
          <w:b/>
          <w:sz w:val="20"/>
        </w:r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42"/>
        <w:gridCol w:w="10348"/>
        <w:gridCol w:w="990"/>
        <w:gridCol w:w="1276"/>
      </w:tblGrid>
      <w:tr w:rsidR="003C5256" w14:paraId="15B80222" w14:textId="77777777">
        <w:trPr>
          <w:trHeight w:val="827"/>
        </w:trPr>
        <w:tc>
          <w:tcPr>
            <w:tcW w:w="2942" w:type="dxa"/>
          </w:tcPr>
          <w:p w14:paraId="7AC478FA" w14:textId="77777777" w:rsidR="003C5256" w:rsidRDefault="00EA4AB5">
            <w:pPr>
              <w:pStyle w:val="TableParagraph"/>
              <w:ind w:left="1182" w:right="139" w:hanging="1023"/>
              <w:rPr>
                <w:b/>
                <w:sz w:val="24"/>
              </w:rPr>
            </w:pPr>
            <w:r>
              <w:rPr>
                <w:b/>
                <w:sz w:val="24"/>
              </w:rPr>
              <w:t>Наименование</w:t>
            </w:r>
            <w:r>
              <w:rPr>
                <w:b/>
                <w:spacing w:val="-15"/>
                <w:sz w:val="24"/>
              </w:rPr>
              <w:t xml:space="preserve"> </w:t>
            </w:r>
            <w:r>
              <w:rPr>
                <w:b/>
                <w:sz w:val="24"/>
              </w:rPr>
              <w:t>разделов и тем</w:t>
            </w:r>
          </w:p>
        </w:tc>
        <w:tc>
          <w:tcPr>
            <w:tcW w:w="10348" w:type="dxa"/>
          </w:tcPr>
          <w:p w14:paraId="5E61F59F" w14:textId="77777777" w:rsidR="003C5256" w:rsidRDefault="00EA4AB5">
            <w:pPr>
              <w:pStyle w:val="TableParagraph"/>
              <w:spacing w:before="133"/>
              <w:ind w:left="4430" w:hanging="3740"/>
              <w:rPr>
                <w:b/>
                <w:sz w:val="24"/>
              </w:rPr>
            </w:pPr>
            <w:r>
              <w:rPr>
                <w:b/>
                <w:sz w:val="24"/>
              </w:rPr>
              <w:t>Содержание</w:t>
            </w:r>
            <w:r>
              <w:rPr>
                <w:b/>
                <w:spacing w:val="-7"/>
                <w:sz w:val="24"/>
              </w:rPr>
              <w:t xml:space="preserve"> </w:t>
            </w:r>
            <w:r>
              <w:rPr>
                <w:b/>
                <w:sz w:val="24"/>
              </w:rPr>
              <w:t>учебного</w:t>
            </w:r>
            <w:r>
              <w:rPr>
                <w:b/>
                <w:spacing w:val="-7"/>
                <w:sz w:val="24"/>
              </w:rPr>
              <w:t xml:space="preserve"> </w:t>
            </w:r>
            <w:r>
              <w:rPr>
                <w:b/>
                <w:sz w:val="24"/>
              </w:rPr>
              <w:t>материала,</w:t>
            </w:r>
            <w:r>
              <w:rPr>
                <w:b/>
                <w:spacing w:val="-7"/>
                <w:sz w:val="24"/>
              </w:rPr>
              <w:t xml:space="preserve"> </w:t>
            </w:r>
            <w:r>
              <w:rPr>
                <w:b/>
                <w:sz w:val="24"/>
              </w:rPr>
              <w:t>практические</w:t>
            </w:r>
            <w:r>
              <w:rPr>
                <w:b/>
                <w:spacing w:val="-7"/>
                <w:sz w:val="24"/>
              </w:rPr>
              <w:t xml:space="preserve"> </w:t>
            </w:r>
            <w:r>
              <w:rPr>
                <w:b/>
                <w:sz w:val="24"/>
              </w:rPr>
              <w:t>занятия,</w:t>
            </w:r>
            <w:r>
              <w:rPr>
                <w:b/>
                <w:spacing w:val="-7"/>
                <w:sz w:val="24"/>
              </w:rPr>
              <w:t xml:space="preserve"> </w:t>
            </w:r>
            <w:r>
              <w:rPr>
                <w:b/>
                <w:sz w:val="24"/>
              </w:rPr>
              <w:t>самостоятельная</w:t>
            </w:r>
            <w:r>
              <w:rPr>
                <w:b/>
                <w:spacing w:val="-7"/>
                <w:sz w:val="24"/>
              </w:rPr>
              <w:t xml:space="preserve"> </w:t>
            </w:r>
            <w:r>
              <w:rPr>
                <w:b/>
                <w:sz w:val="24"/>
              </w:rPr>
              <w:t xml:space="preserve">работа </w:t>
            </w:r>
            <w:r>
              <w:rPr>
                <w:b/>
                <w:spacing w:val="-2"/>
                <w:sz w:val="24"/>
              </w:rPr>
              <w:t>обучающихся</w:t>
            </w:r>
          </w:p>
        </w:tc>
        <w:tc>
          <w:tcPr>
            <w:tcW w:w="990" w:type="dxa"/>
          </w:tcPr>
          <w:p w14:paraId="6F18B6B1" w14:textId="77777777" w:rsidR="003C5256" w:rsidRDefault="00EA4AB5">
            <w:pPr>
              <w:pStyle w:val="TableParagraph"/>
              <w:spacing w:before="133"/>
              <w:ind w:left="192" w:right="114" w:hanging="53"/>
              <w:rPr>
                <w:b/>
                <w:sz w:val="24"/>
              </w:rPr>
            </w:pPr>
            <w:r>
              <w:rPr>
                <w:b/>
                <w:spacing w:val="-2"/>
                <w:sz w:val="24"/>
              </w:rPr>
              <w:t>Объем часов</w:t>
            </w:r>
          </w:p>
        </w:tc>
        <w:tc>
          <w:tcPr>
            <w:tcW w:w="1276" w:type="dxa"/>
          </w:tcPr>
          <w:p w14:paraId="22258DA7" w14:textId="77777777" w:rsidR="003C5256" w:rsidRDefault="00EA4AB5">
            <w:pPr>
              <w:pStyle w:val="TableParagraph"/>
              <w:spacing w:before="133"/>
              <w:ind w:left="151" w:right="121" w:firstLine="28"/>
              <w:rPr>
                <w:b/>
                <w:sz w:val="24"/>
              </w:rPr>
            </w:pPr>
            <w:r>
              <w:rPr>
                <w:b/>
                <w:spacing w:val="-2"/>
                <w:sz w:val="24"/>
              </w:rPr>
              <w:t>Уровень освоения</w:t>
            </w:r>
          </w:p>
        </w:tc>
      </w:tr>
      <w:tr w:rsidR="003C5256" w14:paraId="47417F8C" w14:textId="77777777">
        <w:trPr>
          <w:trHeight w:val="275"/>
        </w:trPr>
        <w:tc>
          <w:tcPr>
            <w:tcW w:w="2942" w:type="dxa"/>
          </w:tcPr>
          <w:p w14:paraId="4F368A3F" w14:textId="77777777" w:rsidR="003C5256" w:rsidRDefault="00EA4AB5">
            <w:pPr>
              <w:pStyle w:val="TableParagraph"/>
              <w:spacing w:line="255" w:lineRule="exact"/>
              <w:ind w:left="20"/>
              <w:jc w:val="center"/>
              <w:rPr>
                <w:b/>
                <w:sz w:val="24"/>
              </w:rPr>
            </w:pPr>
            <w:r>
              <w:rPr>
                <w:b/>
                <w:spacing w:val="-10"/>
                <w:sz w:val="24"/>
              </w:rPr>
              <w:t>1</w:t>
            </w:r>
          </w:p>
        </w:tc>
        <w:tc>
          <w:tcPr>
            <w:tcW w:w="10348" w:type="dxa"/>
          </w:tcPr>
          <w:p w14:paraId="7A62800E" w14:textId="77777777" w:rsidR="003C5256" w:rsidRDefault="00EA4AB5">
            <w:pPr>
              <w:pStyle w:val="TableParagraph"/>
              <w:spacing w:line="255" w:lineRule="exact"/>
              <w:ind w:left="21"/>
              <w:jc w:val="center"/>
              <w:rPr>
                <w:b/>
                <w:sz w:val="24"/>
              </w:rPr>
            </w:pPr>
            <w:r>
              <w:rPr>
                <w:b/>
                <w:spacing w:val="-10"/>
                <w:sz w:val="24"/>
              </w:rPr>
              <w:t>2</w:t>
            </w:r>
          </w:p>
        </w:tc>
        <w:tc>
          <w:tcPr>
            <w:tcW w:w="990" w:type="dxa"/>
          </w:tcPr>
          <w:p w14:paraId="2FD78BE1" w14:textId="77777777" w:rsidR="003C5256" w:rsidRDefault="00EA4AB5">
            <w:pPr>
              <w:pStyle w:val="TableParagraph"/>
              <w:spacing w:line="255" w:lineRule="exact"/>
              <w:ind w:left="16"/>
              <w:jc w:val="center"/>
              <w:rPr>
                <w:b/>
                <w:sz w:val="24"/>
              </w:rPr>
            </w:pPr>
            <w:r>
              <w:rPr>
                <w:b/>
                <w:spacing w:val="-10"/>
                <w:sz w:val="24"/>
              </w:rPr>
              <w:t>3</w:t>
            </w:r>
          </w:p>
        </w:tc>
        <w:tc>
          <w:tcPr>
            <w:tcW w:w="1276" w:type="dxa"/>
          </w:tcPr>
          <w:p w14:paraId="7B1DF4B3" w14:textId="77777777" w:rsidR="003C5256" w:rsidRDefault="00EA4AB5">
            <w:pPr>
              <w:pStyle w:val="TableParagraph"/>
              <w:spacing w:line="255" w:lineRule="exact"/>
              <w:ind w:left="30" w:right="5"/>
              <w:jc w:val="center"/>
              <w:rPr>
                <w:b/>
                <w:sz w:val="24"/>
              </w:rPr>
            </w:pPr>
            <w:r>
              <w:rPr>
                <w:b/>
                <w:spacing w:val="-10"/>
                <w:sz w:val="24"/>
              </w:rPr>
              <w:t>4</w:t>
            </w:r>
          </w:p>
        </w:tc>
      </w:tr>
      <w:tr w:rsidR="003C5256" w14:paraId="368A73F7" w14:textId="77777777">
        <w:trPr>
          <w:trHeight w:val="826"/>
        </w:trPr>
        <w:tc>
          <w:tcPr>
            <w:tcW w:w="2942" w:type="dxa"/>
          </w:tcPr>
          <w:p w14:paraId="36C6F5E7" w14:textId="77777777" w:rsidR="003C5256" w:rsidRDefault="00EA4AB5">
            <w:pPr>
              <w:pStyle w:val="TableParagraph"/>
              <w:ind w:left="112"/>
              <w:rPr>
                <w:b/>
                <w:sz w:val="24"/>
              </w:rPr>
            </w:pPr>
            <w:r>
              <w:rPr>
                <w:b/>
                <w:sz w:val="24"/>
              </w:rPr>
              <w:t>Раздел</w:t>
            </w:r>
            <w:r>
              <w:rPr>
                <w:b/>
                <w:spacing w:val="-1"/>
                <w:sz w:val="24"/>
              </w:rPr>
              <w:t xml:space="preserve"> </w:t>
            </w:r>
            <w:r>
              <w:rPr>
                <w:b/>
                <w:spacing w:val="-5"/>
                <w:sz w:val="24"/>
              </w:rPr>
              <w:t>1.</w:t>
            </w:r>
          </w:p>
          <w:p w14:paraId="09D462CE" w14:textId="77777777" w:rsidR="003C5256" w:rsidRDefault="00EA4AB5">
            <w:pPr>
              <w:pStyle w:val="TableParagraph"/>
              <w:spacing w:before="11" w:line="260" w:lineRule="exact"/>
              <w:ind w:left="112" w:right="139"/>
              <w:rPr>
                <w:b/>
                <w:sz w:val="24"/>
              </w:rPr>
            </w:pPr>
            <w:r>
              <w:rPr>
                <w:b/>
                <w:spacing w:val="-2"/>
                <w:sz w:val="24"/>
              </w:rPr>
              <w:t>Автоматизированная обработка</w:t>
            </w:r>
            <w:r>
              <w:rPr>
                <w:b/>
                <w:spacing w:val="-8"/>
                <w:sz w:val="24"/>
              </w:rPr>
              <w:t xml:space="preserve"> </w:t>
            </w:r>
            <w:r>
              <w:rPr>
                <w:b/>
                <w:spacing w:val="-2"/>
                <w:sz w:val="24"/>
              </w:rPr>
              <w:t>информации</w:t>
            </w:r>
          </w:p>
        </w:tc>
        <w:tc>
          <w:tcPr>
            <w:tcW w:w="10348" w:type="dxa"/>
          </w:tcPr>
          <w:p w14:paraId="33DF420B" w14:textId="77777777" w:rsidR="003C5256" w:rsidRDefault="003C5256">
            <w:pPr>
              <w:pStyle w:val="TableParagraph"/>
              <w:rPr>
                <w:sz w:val="24"/>
              </w:rPr>
            </w:pPr>
          </w:p>
        </w:tc>
        <w:tc>
          <w:tcPr>
            <w:tcW w:w="990" w:type="dxa"/>
          </w:tcPr>
          <w:p w14:paraId="16F5653C" w14:textId="77777777" w:rsidR="003C5256" w:rsidRDefault="00EA4AB5">
            <w:pPr>
              <w:pStyle w:val="TableParagraph"/>
              <w:spacing w:line="266" w:lineRule="exact"/>
              <w:ind w:left="16"/>
              <w:jc w:val="center"/>
              <w:rPr>
                <w:sz w:val="24"/>
              </w:rPr>
            </w:pPr>
            <w:r>
              <w:rPr>
                <w:spacing w:val="-5"/>
                <w:sz w:val="24"/>
              </w:rPr>
              <w:t>10</w:t>
            </w:r>
          </w:p>
        </w:tc>
        <w:tc>
          <w:tcPr>
            <w:tcW w:w="1276" w:type="dxa"/>
          </w:tcPr>
          <w:p w14:paraId="5F395BFA" w14:textId="77777777" w:rsidR="003C5256" w:rsidRDefault="003C5256">
            <w:pPr>
              <w:pStyle w:val="TableParagraph"/>
              <w:rPr>
                <w:sz w:val="24"/>
              </w:rPr>
            </w:pPr>
          </w:p>
        </w:tc>
      </w:tr>
      <w:tr w:rsidR="003C5256" w14:paraId="0BD5741C" w14:textId="77777777">
        <w:trPr>
          <w:trHeight w:val="265"/>
        </w:trPr>
        <w:tc>
          <w:tcPr>
            <w:tcW w:w="2942" w:type="dxa"/>
            <w:vMerge w:val="restart"/>
          </w:tcPr>
          <w:p w14:paraId="788FA504" w14:textId="77777777" w:rsidR="003C5256" w:rsidRDefault="00EA4AB5">
            <w:pPr>
              <w:pStyle w:val="TableParagraph"/>
              <w:ind w:left="112" w:right="623"/>
              <w:rPr>
                <w:b/>
                <w:sz w:val="24"/>
              </w:rPr>
            </w:pPr>
            <w:r>
              <w:rPr>
                <w:b/>
                <w:sz w:val="24"/>
              </w:rPr>
              <w:t xml:space="preserve">Тема 1.1. </w:t>
            </w:r>
            <w:r>
              <w:rPr>
                <w:b/>
                <w:spacing w:val="-2"/>
                <w:sz w:val="24"/>
              </w:rPr>
              <w:t>Информация, информационные процессы, информационное общество</w:t>
            </w:r>
          </w:p>
        </w:tc>
        <w:tc>
          <w:tcPr>
            <w:tcW w:w="10348" w:type="dxa"/>
          </w:tcPr>
          <w:p w14:paraId="39BA85F0" w14:textId="77777777" w:rsidR="003C5256" w:rsidRDefault="00EA4AB5">
            <w:pPr>
              <w:pStyle w:val="TableParagraph"/>
              <w:spacing w:line="245"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990" w:type="dxa"/>
            <w:vMerge w:val="restart"/>
          </w:tcPr>
          <w:p w14:paraId="43B108DA" w14:textId="77777777" w:rsidR="003C5256" w:rsidRDefault="00EA4AB5">
            <w:pPr>
              <w:pStyle w:val="TableParagraph"/>
              <w:spacing w:line="266" w:lineRule="exact"/>
              <w:ind w:left="16"/>
              <w:jc w:val="center"/>
              <w:rPr>
                <w:sz w:val="24"/>
              </w:rPr>
            </w:pPr>
            <w:r>
              <w:rPr>
                <w:spacing w:val="-10"/>
                <w:sz w:val="24"/>
              </w:rPr>
              <w:t>2</w:t>
            </w:r>
          </w:p>
        </w:tc>
        <w:tc>
          <w:tcPr>
            <w:tcW w:w="1276" w:type="dxa"/>
            <w:vMerge w:val="restart"/>
            <w:tcBorders>
              <w:bottom w:val="single" w:sz="8" w:space="0" w:color="000000"/>
            </w:tcBorders>
          </w:tcPr>
          <w:p w14:paraId="79AD63AA" w14:textId="77777777" w:rsidR="003C5256" w:rsidRDefault="00EA4AB5">
            <w:pPr>
              <w:pStyle w:val="TableParagraph"/>
              <w:spacing w:line="266" w:lineRule="exact"/>
              <w:ind w:left="55" w:right="30"/>
              <w:jc w:val="center"/>
              <w:rPr>
                <w:sz w:val="24"/>
              </w:rPr>
            </w:pPr>
            <w:r>
              <w:rPr>
                <w:spacing w:val="-10"/>
                <w:sz w:val="24"/>
              </w:rPr>
              <w:t>1</w:t>
            </w:r>
          </w:p>
        </w:tc>
      </w:tr>
      <w:tr w:rsidR="003C5256" w14:paraId="35860256" w14:textId="77777777">
        <w:trPr>
          <w:trHeight w:val="541"/>
        </w:trPr>
        <w:tc>
          <w:tcPr>
            <w:tcW w:w="2942" w:type="dxa"/>
            <w:vMerge/>
            <w:tcBorders>
              <w:top w:val="nil"/>
            </w:tcBorders>
          </w:tcPr>
          <w:p w14:paraId="16D419AF" w14:textId="77777777" w:rsidR="003C5256" w:rsidRDefault="003C5256">
            <w:pPr>
              <w:rPr>
                <w:sz w:val="2"/>
                <w:szCs w:val="2"/>
              </w:rPr>
            </w:pPr>
          </w:p>
        </w:tc>
        <w:tc>
          <w:tcPr>
            <w:tcW w:w="10348" w:type="dxa"/>
          </w:tcPr>
          <w:p w14:paraId="61EA1B4D" w14:textId="77777777" w:rsidR="003C5256" w:rsidRDefault="00EA4AB5">
            <w:pPr>
              <w:pStyle w:val="TableParagraph"/>
              <w:spacing w:before="1" w:line="260" w:lineRule="exact"/>
              <w:ind w:left="113"/>
              <w:rPr>
                <w:sz w:val="24"/>
              </w:rPr>
            </w:pPr>
            <w:r>
              <w:rPr>
                <w:sz w:val="24"/>
              </w:rPr>
              <w:t>Информация,</w:t>
            </w:r>
            <w:r>
              <w:rPr>
                <w:spacing w:val="-9"/>
                <w:sz w:val="24"/>
              </w:rPr>
              <w:t xml:space="preserve"> </w:t>
            </w:r>
            <w:r>
              <w:rPr>
                <w:sz w:val="24"/>
              </w:rPr>
              <w:t>информационные</w:t>
            </w:r>
            <w:r>
              <w:rPr>
                <w:spacing w:val="-9"/>
                <w:sz w:val="24"/>
              </w:rPr>
              <w:t xml:space="preserve"> </w:t>
            </w:r>
            <w:r>
              <w:rPr>
                <w:sz w:val="24"/>
              </w:rPr>
              <w:t>процессы,</w:t>
            </w:r>
            <w:r>
              <w:rPr>
                <w:spacing w:val="-8"/>
                <w:sz w:val="24"/>
              </w:rPr>
              <w:t xml:space="preserve"> </w:t>
            </w:r>
            <w:r>
              <w:rPr>
                <w:sz w:val="24"/>
              </w:rPr>
              <w:t>информационное</w:t>
            </w:r>
            <w:r>
              <w:rPr>
                <w:spacing w:val="-9"/>
                <w:sz w:val="24"/>
              </w:rPr>
              <w:t xml:space="preserve"> </w:t>
            </w:r>
            <w:r>
              <w:rPr>
                <w:sz w:val="24"/>
              </w:rPr>
              <w:t>общество.</w:t>
            </w:r>
            <w:r>
              <w:rPr>
                <w:spacing w:val="-8"/>
                <w:sz w:val="24"/>
              </w:rPr>
              <w:t xml:space="preserve"> </w:t>
            </w:r>
            <w:r>
              <w:rPr>
                <w:sz w:val="24"/>
              </w:rPr>
              <w:t>Информатика</w:t>
            </w:r>
            <w:r>
              <w:rPr>
                <w:spacing w:val="-9"/>
                <w:sz w:val="24"/>
              </w:rPr>
              <w:t xml:space="preserve"> </w:t>
            </w:r>
            <w:r>
              <w:rPr>
                <w:sz w:val="24"/>
              </w:rPr>
              <w:t>и</w:t>
            </w:r>
            <w:r>
              <w:rPr>
                <w:spacing w:val="-10"/>
                <w:sz w:val="24"/>
              </w:rPr>
              <w:t xml:space="preserve"> </w:t>
            </w:r>
            <w:r>
              <w:rPr>
                <w:sz w:val="24"/>
              </w:rPr>
              <w:t>научно- технический прогресс.</w:t>
            </w:r>
            <w:r>
              <w:rPr>
                <w:spacing w:val="40"/>
                <w:sz w:val="24"/>
              </w:rPr>
              <w:t xml:space="preserve"> </w:t>
            </w:r>
            <w:r>
              <w:rPr>
                <w:sz w:val="24"/>
              </w:rPr>
              <w:t>Новые информационные технологии и системы их автоматизации.</w:t>
            </w:r>
          </w:p>
        </w:tc>
        <w:tc>
          <w:tcPr>
            <w:tcW w:w="990" w:type="dxa"/>
            <w:vMerge/>
            <w:tcBorders>
              <w:top w:val="nil"/>
            </w:tcBorders>
          </w:tcPr>
          <w:p w14:paraId="6D2632CF" w14:textId="77777777" w:rsidR="003C5256" w:rsidRDefault="003C5256">
            <w:pPr>
              <w:rPr>
                <w:sz w:val="2"/>
                <w:szCs w:val="2"/>
              </w:rPr>
            </w:pPr>
          </w:p>
        </w:tc>
        <w:tc>
          <w:tcPr>
            <w:tcW w:w="1276" w:type="dxa"/>
            <w:vMerge/>
            <w:tcBorders>
              <w:top w:val="nil"/>
              <w:bottom w:val="single" w:sz="8" w:space="0" w:color="000000"/>
            </w:tcBorders>
          </w:tcPr>
          <w:p w14:paraId="6D78273B" w14:textId="77777777" w:rsidR="003C5256" w:rsidRDefault="003C5256">
            <w:pPr>
              <w:rPr>
                <w:sz w:val="2"/>
                <w:szCs w:val="2"/>
              </w:rPr>
            </w:pPr>
          </w:p>
        </w:tc>
      </w:tr>
      <w:tr w:rsidR="003C5256" w14:paraId="43BAB96E" w14:textId="77777777">
        <w:trPr>
          <w:trHeight w:val="277"/>
        </w:trPr>
        <w:tc>
          <w:tcPr>
            <w:tcW w:w="2942" w:type="dxa"/>
            <w:vMerge/>
            <w:tcBorders>
              <w:top w:val="nil"/>
            </w:tcBorders>
          </w:tcPr>
          <w:p w14:paraId="7114797A" w14:textId="77777777" w:rsidR="003C5256" w:rsidRDefault="003C5256">
            <w:pPr>
              <w:rPr>
                <w:sz w:val="2"/>
                <w:szCs w:val="2"/>
              </w:rPr>
            </w:pPr>
          </w:p>
        </w:tc>
        <w:tc>
          <w:tcPr>
            <w:tcW w:w="10348" w:type="dxa"/>
          </w:tcPr>
          <w:p w14:paraId="39852E2A" w14:textId="77777777" w:rsidR="003C5256" w:rsidRDefault="00EA4AB5">
            <w:pPr>
              <w:pStyle w:val="TableParagraph"/>
              <w:spacing w:line="257" w:lineRule="exact"/>
              <w:ind w:left="113"/>
              <w:rPr>
                <w:b/>
                <w:sz w:val="24"/>
              </w:rPr>
            </w:pPr>
            <w:r>
              <w:rPr>
                <w:b/>
                <w:sz w:val="24"/>
              </w:rPr>
              <w:t>Практическое</w:t>
            </w:r>
            <w:r>
              <w:rPr>
                <w:b/>
                <w:spacing w:val="-10"/>
                <w:sz w:val="24"/>
              </w:rPr>
              <w:t xml:space="preserve"> </w:t>
            </w:r>
            <w:r>
              <w:rPr>
                <w:b/>
                <w:spacing w:val="-2"/>
                <w:sz w:val="24"/>
              </w:rPr>
              <w:t>занятие</w:t>
            </w:r>
          </w:p>
        </w:tc>
        <w:tc>
          <w:tcPr>
            <w:tcW w:w="990" w:type="dxa"/>
            <w:vMerge w:val="restart"/>
          </w:tcPr>
          <w:p w14:paraId="4548CA03" w14:textId="77777777" w:rsidR="003C5256" w:rsidRDefault="00EA4AB5">
            <w:pPr>
              <w:pStyle w:val="TableParagraph"/>
              <w:spacing w:before="1"/>
              <w:ind w:left="16"/>
              <w:jc w:val="center"/>
              <w:rPr>
                <w:sz w:val="24"/>
              </w:rPr>
            </w:pPr>
            <w:r>
              <w:rPr>
                <w:spacing w:val="-10"/>
                <w:sz w:val="24"/>
              </w:rPr>
              <w:t>2</w:t>
            </w:r>
          </w:p>
        </w:tc>
        <w:tc>
          <w:tcPr>
            <w:tcW w:w="1276" w:type="dxa"/>
            <w:vMerge w:val="restart"/>
            <w:tcBorders>
              <w:top w:val="single" w:sz="8" w:space="0" w:color="000000"/>
              <w:bottom w:val="single" w:sz="8" w:space="0" w:color="000000"/>
            </w:tcBorders>
          </w:tcPr>
          <w:p w14:paraId="147ABD3E" w14:textId="77777777" w:rsidR="003C5256" w:rsidRDefault="00EA4AB5">
            <w:pPr>
              <w:pStyle w:val="TableParagraph"/>
              <w:spacing w:before="1"/>
              <w:ind w:left="55" w:right="30"/>
              <w:jc w:val="center"/>
              <w:rPr>
                <w:sz w:val="24"/>
              </w:rPr>
            </w:pPr>
            <w:r>
              <w:rPr>
                <w:spacing w:val="-10"/>
                <w:sz w:val="24"/>
              </w:rPr>
              <w:t>2</w:t>
            </w:r>
          </w:p>
        </w:tc>
      </w:tr>
      <w:tr w:rsidR="003C5256" w14:paraId="265744E2" w14:textId="77777777">
        <w:trPr>
          <w:trHeight w:val="540"/>
        </w:trPr>
        <w:tc>
          <w:tcPr>
            <w:tcW w:w="2942" w:type="dxa"/>
            <w:vMerge/>
            <w:tcBorders>
              <w:top w:val="nil"/>
            </w:tcBorders>
          </w:tcPr>
          <w:p w14:paraId="6D689CDB" w14:textId="77777777" w:rsidR="003C5256" w:rsidRDefault="003C5256">
            <w:pPr>
              <w:rPr>
                <w:sz w:val="2"/>
                <w:szCs w:val="2"/>
              </w:rPr>
            </w:pPr>
          </w:p>
        </w:tc>
        <w:tc>
          <w:tcPr>
            <w:tcW w:w="10348" w:type="dxa"/>
          </w:tcPr>
          <w:p w14:paraId="61566CFA" w14:textId="77777777" w:rsidR="003C5256" w:rsidRDefault="00EA4AB5">
            <w:pPr>
              <w:pStyle w:val="TableParagraph"/>
              <w:spacing w:before="1" w:line="260" w:lineRule="exact"/>
              <w:ind w:left="113"/>
              <w:rPr>
                <w:sz w:val="24"/>
              </w:rPr>
            </w:pPr>
            <w:r>
              <w:rPr>
                <w:sz w:val="24"/>
              </w:rPr>
              <w:t>1.</w:t>
            </w:r>
            <w:r>
              <w:rPr>
                <w:spacing w:val="40"/>
                <w:sz w:val="24"/>
              </w:rPr>
              <w:t xml:space="preserve"> </w:t>
            </w:r>
            <w:r>
              <w:rPr>
                <w:sz w:val="24"/>
              </w:rPr>
              <w:t>Переводы</w:t>
            </w:r>
            <w:r>
              <w:rPr>
                <w:spacing w:val="-7"/>
                <w:sz w:val="24"/>
              </w:rPr>
              <w:t xml:space="preserve"> </w:t>
            </w:r>
            <w:r>
              <w:rPr>
                <w:sz w:val="24"/>
              </w:rPr>
              <w:t>целых</w:t>
            </w:r>
            <w:r>
              <w:rPr>
                <w:spacing w:val="-3"/>
                <w:sz w:val="24"/>
              </w:rPr>
              <w:t xml:space="preserve"> </w:t>
            </w:r>
            <w:r>
              <w:rPr>
                <w:sz w:val="24"/>
              </w:rPr>
              <w:t>чисел</w:t>
            </w:r>
            <w:r>
              <w:rPr>
                <w:spacing w:val="-5"/>
                <w:sz w:val="24"/>
              </w:rPr>
              <w:t xml:space="preserve"> </w:t>
            </w:r>
            <w:r>
              <w:rPr>
                <w:sz w:val="24"/>
              </w:rPr>
              <w:t>из</w:t>
            </w:r>
            <w:r>
              <w:rPr>
                <w:spacing w:val="-4"/>
                <w:sz w:val="24"/>
              </w:rPr>
              <w:t xml:space="preserve"> </w:t>
            </w:r>
            <w:r>
              <w:rPr>
                <w:sz w:val="24"/>
              </w:rPr>
              <w:t>одной</w:t>
            </w:r>
            <w:r>
              <w:rPr>
                <w:spacing w:val="-4"/>
                <w:sz w:val="24"/>
              </w:rPr>
              <w:t xml:space="preserve"> </w:t>
            </w:r>
            <w:r>
              <w:rPr>
                <w:sz w:val="24"/>
              </w:rPr>
              <w:t>СС</w:t>
            </w:r>
            <w:r>
              <w:rPr>
                <w:spacing w:val="-5"/>
                <w:sz w:val="24"/>
              </w:rPr>
              <w:t xml:space="preserve"> </w:t>
            </w:r>
            <w:r>
              <w:rPr>
                <w:sz w:val="24"/>
              </w:rPr>
              <w:t>в</w:t>
            </w:r>
            <w:r>
              <w:rPr>
                <w:spacing w:val="-7"/>
                <w:sz w:val="24"/>
              </w:rPr>
              <w:t xml:space="preserve"> </w:t>
            </w:r>
            <w:r>
              <w:rPr>
                <w:sz w:val="24"/>
              </w:rPr>
              <w:t>другую.</w:t>
            </w:r>
            <w:r>
              <w:rPr>
                <w:spacing w:val="-5"/>
                <w:sz w:val="24"/>
              </w:rPr>
              <w:t xml:space="preserve"> </w:t>
            </w:r>
            <w:r>
              <w:rPr>
                <w:sz w:val="24"/>
              </w:rPr>
              <w:t>Арифметические</w:t>
            </w:r>
            <w:r>
              <w:rPr>
                <w:spacing w:val="-7"/>
                <w:sz w:val="24"/>
              </w:rPr>
              <w:t xml:space="preserve"> </w:t>
            </w:r>
            <w:r>
              <w:rPr>
                <w:sz w:val="24"/>
              </w:rPr>
              <w:t>операции</w:t>
            </w:r>
            <w:r>
              <w:rPr>
                <w:spacing w:val="-4"/>
                <w:sz w:val="24"/>
              </w:rPr>
              <w:t xml:space="preserve"> </w:t>
            </w:r>
            <w:r>
              <w:rPr>
                <w:sz w:val="24"/>
              </w:rPr>
              <w:t>в</w:t>
            </w:r>
            <w:r>
              <w:rPr>
                <w:spacing w:val="-5"/>
                <w:sz w:val="24"/>
              </w:rPr>
              <w:t xml:space="preserve"> </w:t>
            </w:r>
            <w:r>
              <w:rPr>
                <w:sz w:val="24"/>
              </w:rPr>
              <w:t>позиционных системах счисления.</w:t>
            </w:r>
          </w:p>
        </w:tc>
        <w:tc>
          <w:tcPr>
            <w:tcW w:w="990" w:type="dxa"/>
            <w:vMerge/>
            <w:tcBorders>
              <w:top w:val="nil"/>
            </w:tcBorders>
          </w:tcPr>
          <w:p w14:paraId="4B9F908E" w14:textId="77777777" w:rsidR="003C5256" w:rsidRDefault="003C5256">
            <w:pPr>
              <w:rPr>
                <w:sz w:val="2"/>
                <w:szCs w:val="2"/>
              </w:rPr>
            </w:pPr>
          </w:p>
        </w:tc>
        <w:tc>
          <w:tcPr>
            <w:tcW w:w="1276" w:type="dxa"/>
            <w:vMerge/>
            <w:tcBorders>
              <w:top w:val="nil"/>
              <w:bottom w:val="single" w:sz="8" w:space="0" w:color="000000"/>
            </w:tcBorders>
          </w:tcPr>
          <w:p w14:paraId="43797A57" w14:textId="77777777" w:rsidR="003C5256" w:rsidRDefault="003C5256">
            <w:pPr>
              <w:rPr>
                <w:sz w:val="2"/>
                <w:szCs w:val="2"/>
              </w:rPr>
            </w:pPr>
          </w:p>
        </w:tc>
      </w:tr>
      <w:tr w:rsidR="003C5256" w14:paraId="5D646829" w14:textId="77777777">
        <w:trPr>
          <w:trHeight w:val="275"/>
        </w:trPr>
        <w:tc>
          <w:tcPr>
            <w:tcW w:w="2942" w:type="dxa"/>
            <w:vMerge/>
            <w:tcBorders>
              <w:top w:val="nil"/>
            </w:tcBorders>
          </w:tcPr>
          <w:p w14:paraId="7CFA4D71" w14:textId="77777777" w:rsidR="003C5256" w:rsidRDefault="003C5256">
            <w:pPr>
              <w:rPr>
                <w:sz w:val="2"/>
                <w:szCs w:val="2"/>
              </w:rPr>
            </w:pPr>
          </w:p>
        </w:tc>
        <w:tc>
          <w:tcPr>
            <w:tcW w:w="10348" w:type="dxa"/>
          </w:tcPr>
          <w:p w14:paraId="2979E2DC" w14:textId="77777777" w:rsidR="003C5256" w:rsidRDefault="00EA4AB5">
            <w:pPr>
              <w:pStyle w:val="TableParagraph"/>
              <w:spacing w:line="255" w:lineRule="exact"/>
              <w:ind w:left="113"/>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990" w:type="dxa"/>
            <w:vMerge w:val="restart"/>
            <w:tcBorders>
              <w:bottom w:val="single" w:sz="8" w:space="0" w:color="000000"/>
            </w:tcBorders>
          </w:tcPr>
          <w:p w14:paraId="4400E0AC" w14:textId="77777777" w:rsidR="003C5256" w:rsidRDefault="00EA4AB5">
            <w:pPr>
              <w:pStyle w:val="TableParagraph"/>
              <w:spacing w:line="275" w:lineRule="exact"/>
              <w:ind w:left="16"/>
              <w:jc w:val="center"/>
              <w:rPr>
                <w:sz w:val="24"/>
              </w:rPr>
            </w:pPr>
            <w:r>
              <w:rPr>
                <w:spacing w:val="-10"/>
                <w:sz w:val="24"/>
              </w:rPr>
              <w:t>2</w:t>
            </w:r>
          </w:p>
        </w:tc>
        <w:tc>
          <w:tcPr>
            <w:tcW w:w="1276" w:type="dxa"/>
            <w:vMerge w:val="restart"/>
            <w:tcBorders>
              <w:top w:val="single" w:sz="8" w:space="0" w:color="000000"/>
              <w:bottom w:val="single" w:sz="8" w:space="0" w:color="000000"/>
            </w:tcBorders>
          </w:tcPr>
          <w:p w14:paraId="70B7FCA6" w14:textId="77777777" w:rsidR="003C5256" w:rsidRDefault="00EA4AB5">
            <w:pPr>
              <w:pStyle w:val="TableParagraph"/>
              <w:spacing w:line="275" w:lineRule="exact"/>
              <w:ind w:left="55" w:right="30"/>
              <w:jc w:val="center"/>
              <w:rPr>
                <w:sz w:val="24"/>
              </w:rPr>
            </w:pPr>
            <w:r>
              <w:rPr>
                <w:spacing w:val="-10"/>
                <w:sz w:val="24"/>
              </w:rPr>
              <w:t>2</w:t>
            </w:r>
          </w:p>
        </w:tc>
      </w:tr>
      <w:tr w:rsidR="003C5256" w14:paraId="22F64ED5" w14:textId="77777777">
        <w:trPr>
          <w:trHeight w:val="1369"/>
        </w:trPr>
        <w:tc>
          <w:tcPr>
            <w:tcW w:w="2942" w:type="dxa"/>
            <w:vMerge/>
            <w:tcBorders>
              <w:top w:val="nil"/>
            </w:tcBorders>
          </w:tcPr>
          <w:p w14:paraId="6FFCD079" w14:textId="77777777" w:rsidR="003C5256" w:rsidRDefault="003C5256">
            <w:pPr>
              <w:rPr>
                <w:sz w:val="2"/>
                <w:szCs w:val="2"/>
              </w:rPr>
            </w:pPr>
          </w:p>
        </w:tc>
        <w:tc>
          <w:tcPr>
            <w:tcW w:w="10348" w:type="dxa"/>
          </w:tcPr>
          <w:p w14:paraId="50D69B28" w14:textId="77777777" w:rsidR="003C5256" w:rsidRDefault="00EA4AB5">
            <w:pPr>
              <w:pStyle w:val="TableParagraph"/>
              <w:spacing w:line="267" w:lineRule="exact"/>
              <w:ind w:left="113"/>
              <w:rPr>
                <w:sz w:val="24"/>
              </w:rPr>
            </w:pPr>
            <w:r>
              <w:rPr>
                <w:sz w:val="24"/>
              </w:rPr>
              <w:t>Подготовить</w:t>
            </w:r>
            <w:r>
              <w:rPr>
                <w:spacing w:val="-7"/>
                <w:sz w:val="24"/>
              </w:rPr>
              <w:t xml:space="preserve"> </w:t>
            </w:r>
            <w:r>
              <w:rPr>
                <w:sz w:val="24"/>
              </w:rPr>
              <w:t>реферат</w:t>
            </w:r>
            <w:r>
              <w:rPr>
                <w:spacing w:val="-6"/>
                <w:sz w:val="24"/>
              </w:rPr>
              <w:t xml:space="preserve"> </w:t>
            </w:r>
            <w:r>
              <w:rPr>
                <w:sz w:val="24"/>
              </w:rPr>
              <w:t>по</w:t>
            </w:r>
            <w:r>
              <w:rPr>
                <w:spacing w:val="-8"/>
                <w:sz w:val="24"/>
              </w:rPr>
              <w:t xml:space="preserve"> </w:t>
            </w:r>
            <w:r>
              <w:rPr>
                <w:sz w:val="24"/>
              </w:rPr>
              <w:t>примерным</w:t>
            </w:r>
            <w:r>
              <w:rPr>
                <w:spacing w:val="-7"/>
                <w:sz w:val="24"/>
              </w:rPr>
              <w:t xml:space="preserve"> </w:t>
            </w:r>
            <w:r>
              <w:rPr>
                <w:spacing w:val="-2"/>
                <w:sz w:val="24"/>
              </w:rPr>
              <w:t>темам:</w:t>
            </w:r>
          </w:p>
          <w:p w14:paraId="540B2845" w14:textId="77777777" w:rsidR="003C5256" w:rsidRDefault="00EA4AB5">
            <w:pPr>
              <w:pStyle w:val="TableParagraph"/>
              <w:ind w:left="178"/>
              <w:rPr>
                <w:sz w:val="24"/>
              </w:rPr>
            </w:pPr>
            <w:r>
              <w:rPr>
                <w:sz w:val="24"/>
              </w:rPr>
              <w:t>«Кодирование</w:t>
            </w:r>
            <w:r>
              <w:rPr>
                <w:spacing w:val="-5"/>
                <w:sz w:val="24"/>
              </w:rPr>
              <w:t xml:space="preserve"> </w:t>
            </w:r>
            <w:r>
              <w:rPr>
                <w:spacing w:val="-2"/>
                <w:sz w:val="24"/>
              </w:rPr>
              <w:t>информации»</w:t>
            </w:r>
          </w:p>
          <w:p w14:paraId="4B14B7A2" w14:textId="77777777" w:rsidR="003C5256" w:rsidRDefault="00EA4AB5">
            <w:pPr>
              <w:pStyle w:val="TableParagraph"/>
              <w:ind w:left="113"/>
              <w:rPr>
                <w:sz w:val="24"/>
              </w:rPr>
            </w:pPr>
            <w:r>
              <w:rPr>
                <w:sz w:val="24"/>
              </w:rPr>
              <w:t>«Социальные</w:t>
            </w:r>
            <w:r>
              <w:rPr>
                <w:spacing w:val="-10"/>
                <w:sz w:val="24"/>
              </w:rPr>
              <w:t xml:space="preserve"> </w:t>
            </w:r>
            <w:r>
              <w:rPr>
                <w:sz w:val="24"/>
              </w:rPr>
              <w:t>факторы</w:t>
            </w:r>
            <w:r>
              <w:rPr>
                <w:spacing w:val="-10"/>
                <w:sz w:val="24"/>
              </w:rPr>
              <w:t xml:space="preserve"> </w:t>
            </w:r>
            <w:r>
              <w:rPr>
                <w:sz w:val="24"/>
              </w:rPr>
              <w:t>информатизации</w:t>
            </w:r>
            <w:r>
              <w:rPr>
                <w:spacing w:val="-7"/>
                <w:sz w:val="24"/>
              </w:rPr>
              <w:t xml:space="preserve"> </w:t>
            </w:r>
            <w:r>
              <w:rPr>
                <w:spacing w:val="-2"/>
                <w:sz w:val="24"/>
              </w:rPr>
              <w:t>общества».</w:t>
            </w:r>
          </w:p>
          <w:p w14:paraId="74D59026" w14:textId="77777777" w:rsidR="003C5256" w:rsidRDefault="00EA4AB5">
            <w:pPr>
              <w:pStyle w:val="TableParagraph"/>
              <w:spacing w:line="270" w:lineRule="atLeast"/>
              <w:ind w:left="113"/>
              <w:rPr>
                <w:sz w:val="24"/>
              </w:rPr>
            </w:pPr>
            <w:r>
              <w:rPr>
                <w:sz w:val="24"/>
              </w:rPr>
              <w:t>Проработка</w:t>
            </w:r>
            <w:r>
              <w:rPr>
                <w:spacing w:val="-4"/>
                <w:sz w:val="24"/>
              </w:rPr>
              <w:t xml:space="preserve"> </w:t>
            </w:r>
            <w:r>
              <w:rPr>
                <w:sz w:val="24"/>
              </w:rPr>
              <w:t>конспектов</w:t>
            </w:r>
            <w:r>
              <w:rPr>
                <w:spacing w:val="-5"/>
                <w:sz w:val="24"/>
              </w:rPr>
              <w:t xml:space="preserve"> </w:t>
            </w:r>
            <w:r>
              <w:rPr>
                <w:sz w:val="24"/>
              </w:rPr>
              <w:t>занятий,</w:t>
            </w:r>
            <w:r>
              <w:rPr>
                <w:spacing w:val="-4"/>
                <w:sz w:val="24"/>
              </w:rPr>
              <w:t xml:space="preserve"> </w:t>
            </w:r>
            <w:r>
              <w:rPr>
                <w:sz w:val="24"/>
              </w:rPr>
              <w:t>учебных</w:t>
            </w:r>
            <w:r>
              <w:rPr>
                <w:spacing w:val="-4"/>
                <w:sz w:val="24"/>
              </w:rPr>
              <w:t xml:space="preserve"> </w:t>
            </w:r>
            <w:r>
              <w:rPr>
                <w:sz w:val="24"/>
              </w:rPr>
              <w:t>и</w:t>
            </w:r>
            <w:r>
              <w:rPr>
                <w:spacing w:val="-4"/>
                <w:sz w:val="24"/>
              </w:rPr>
              <w:t xml:space="preserve"> </w:t>
            </w:r>
            <w:r>
              <w:rPr>
                <w:sz w:val="24"/>
              </w:rPr>
              <w:t>дополнительных</w:t>
            </w:r>
            <w:r>
              <w:rPr>
                <w:spacing w:val="-4"/>
                <w:sz w:val="24"/>
              </w:rPr>
              <w:t xml:space="preserve"> </w:t>
            </w:r>
            <w:r>
              <w:rPr>
                <w:sz w:val="24"/>
              </w:rPr>
              <w:t>изданий</w:t>
            </w:r>
            <w:r>
              <w:rPr>
                <w:spacing w:val="-5"/>
                <w:sz w:val="24"/>
              </w:rPr>
              <w:t xml:space="preserve"> </w:t>
            </w:r>
            <w:r>
              <w:rPr>
                <w:sz w:val="24"/>
              </w:rPr>
              <w:t>(по</w:t>
            </w:r>
            <w:r>
              <w:rPr>
                <w:spacing w:val="-4"/>
                <w:sz w:val="24"/>
              </w:rPr>
              <w:t xml:space="preserve"> </w:t>
            </w:r>
            <w:r>
              <w:rPr>
                <w:sz w:val="24"/>
              </w:rPr>
              <w:t>вопросам</w:t>
            </w:r>
            <w:r>
              <w:rPr>
                <w:spacing w:val="-4"/>
                <w:sz w:val="24"/>
              </w:rPr>
              <w:t xml:space="preserve"> </w:t>
            </w:r>
            <w:r>
              <w:rPr>
                <w:sz w:val="24"/>
              </w:rPr>
              <w:t>к</w:t>
            </w:r>
            <w:r>
              <w:rPr>
                <w:spacing w:val="-4"/>
                <w:sz w:val="24"/>
              </w:rPr>
              <w:t xml:space="preserve"> </w:t>
            </w:r>
            <w:r>
              <w:rPr>
                <w:sz w:val="24"/>
              </w:rPr>
              <w:t>разделам</w:t>
            </w:r>
            <w:r>
              <w:rPr>
                <w:spacing w:val="-4"/>
                <w:sz w:val="24"/>
              </w:rPr>
              <w:t xml:space="preserve"> </w:t>
            </w:r>
            <w:r>
              <w:rPr>
                <w:sz w:val="24"/>
              </w:rPr>
              <w:t>и главам учебных изданий).</w:t>
            </w:r>
          </w:p>
        </w:tc>
        <w:tc>
          <w:tcPr>
            <w:tcW w:w="990" w:type="dxa"/>
            <w:vMerge/>
            <w:tcBorders>
              <w:top w:val="nil"/>
              <w:bottom w:val="single" w:sz="8" w:space="0" w:color="000000"/>
            </w:tcBorders>
          </w:tcPr>
          <w:p w14:paraId="4007FAE4" w14:textId="77777777" w:rsidR="003C5256" w:rsidRDefault="003C5256">
            <w:pPr>
              <w:rPr>
                <w:sz w:val="2"/>
                <w:szCs w:val="2"/>
              </w:rPr>
            </w:pPr>
          </w:p>
        </w:tc>
        <w:tc>
          <w:tcPr>
            <w:tcW w:w="1276" w:type="dxa"/>
            <w:vMerge/>
            <w:tcBorders>
              <w:top w:val="nil"/>
              <w:bottom w:val="single" w:sz="8" w:space="0" w:color="000000"/>
            </w:tcBorders>
          </w:tcPr>
          <w:p w14:paraId="0D30C4B0" w14:textId="77777777" w:rsidR="003C5256" w:rsidRDefault="003C5256">
            <w:pPr>
              <w:rPr>
                <w:sz w:val="2"/>
                <w:szCs w:val="2"/>
              </w:rPr>
            </w:pPr>
          </w:p>
        </w:tc>
      </w:tr>
      <w:tr w:rsidR="003C5256" w14:paraId="5AFE70E3" w14:textId="77777777">
        <w:trPr>
          <w:trHeight w:val="284"/>
        </w:trPr>
        <w:tc>
          <w:tcPr>
            <w:tcW w:w="2942" w:type="dxa"/>
            <w:vMerge w:val="restart"/>
          </w:tcPr>
          <w:p w14:paraId="5E3B1260" w14:textId="77777777" w:rsidR="003C5256" w:rsidRDefault="00EA4AB5">
            <w:pPr>
              <w:pStyle w:val="TableParagraph"/>
              <w:spacing w:before="5"/>
              <w:ind w:left="112"/>
              <w:rPr>
                <w:b/>
                <w:sz w:val="24"/>
              </w:rPr>
            </w:pPr>
            <w:r>
              <w:rPr>
                <w:b/>
                <w:sz w:val="24"/>
              </w:rPr>
              <w:t>Тема</w:t>
            </w:r>
            <w:r>
              <w:rPr>
                <w:b/>
                <w:spacing w:val="-5"/>
                <w:sz w:val="24"/>
              </w:rPr>
              <w:t xml:space="preserve"> </w:t>
            </w:r>
            <w:r>
              <w:rPr>
                <w:b/>
                <w:spacing w:val="-4"/>
                <w:sz w:val="24"/>
              </w:rPr>
              <w:t>1.2.</w:t>
            </w:r>
          </w:p>
          <w:p w14:paraId="1B3CD447" w14:textId="77777777" w:rsidR="003C5256" w:rsidRDefault="00EA4AB5">
            <w:pPr>
              <w:pStyle w:val="TableParagraph"/>
              <w:ind w:left="112" w:right="350"/>
              <w:rPr>
                <w:b/>
                <w:sz w:val="24"/>
              </w:rPr>
            </w:pPr>
            <w:r>
              <w:rPr>
                <w:b/>
                <w:sz w:val="24"/>
              </w:rPr>
              <w:t>Технология</w:t>
            </w:r>
            <w:r>
              <w:rPr>
                <w:b/>
                <w:spacing w:val="-15"/>
                <w:sz w:val="24"/>
              </w:rPr>
              <w:t xml:space="preserve"> </w:t>
            </w:r>
            <w:r>
              <w:rPr>
                <w:b/>
                <w:sz w:val="24"/>
              </w:rPr>
              <w:t xml:space="preserve">обработки </w:t>
            </w:r>
            <w:r>
              <w:rPr>
                <w:b/>
                <w:spacing w:val="-2"/>
                <w:sz w:val="24"/>
              </w:rPr>
              <w:t>информации</w:t>
            </w:r>
          </w:p>
        </w:tc>
        <w:tc>
          <w:tcPr>
            <w:tcW w:w="10348" w:type="dxa"/>
          </w:tcPr>
          <w:p w14:paraId="07A874C0" w14:textId="77777777" w:rsidR="003C5256" w:rsidRDefault="00EA4AB5">
            <w:pPr>
              <w:pStyle w:val="TableParagraph"/>
              <w:spacing w:line="265"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990" w:type="dxa"/>
            <w:vMerge w:val="restart"/>
            <w:tcBorders>
              <w:top w:val="single" w:sz="8" w:space="0" w:color="000000"/>
            </w:tcBorders>
          </w:tcPr>
          <w:p w14:paraId="64938BC4" w14:textId="77777777" w:rsidR="003C5256" w:rsidRDefault="003C5256">
            <w:pPr>
              <w:pStyle w:val="TableParagraph"/>
              <w:rPr>
                <w:sz w:val="24"/>
              </w:rPr>
            </w:pPr>
          </w:p>
        </w:tc>
        <w:tc>
          <w:tcPr>
            <w:tcW w:w="1276" w:type="dxa"/>
            <w:vMerge w:val="restart"/>
            <w:tcBorders>
              <w:top w:val="single" w:sz="8" w:space="0" w:color="000000"/>
            </w:tcBorders>
          </w:tcPr>
          <w:p w14:paraId="0B65C9E1" w14:textId="77777777" w:rsidR="003C5256" w:rsidRDefault="003C5256">
            <w:pPr>
              <w:pStyle w:val="TableParagraph"/>
              <w:rPr>
                <w:sz w:val="24"/>
              </w:rPr>
            </w:pPr>
          </w:p>
        </w:tc>
      </w:tr>
      <w:tr w:rsidR="003C5256" w14:paraId="19D969DD" w14:textId="77777777">
        <w:trPr>
          <w:trHeight w:val="551"/>
        </w:trPr>
        <w:tc>
          <w:tcPr>
            <w:tcW w:w="2942" w:type="dxa"/>
            <w:vMerge/>
            <w:tcBorders>
              <w:top w:val="nil"/>
            </w:tcBorders>
          </w:tcPr>
          <w:p w14:paraId="6E3D9E7C" w14:textId="77777777" w:rsidR="003C5256" w:rsidRDefault="003C5256">
            <w:pPr>
              <w:rPr>
                <w:sz w:val="2"/>
                <w:szCs w:val="2"/>
              </w:rPr>
            </w:pPr>
          </w:p>
        </w:tc>
        <w:tc>
          <w:tcPr>
            <w:tcW w:w="10348" w:type="dxa"/>
          </w:tcPr>
          <w:p w14:paraId="4CF5FC13" w14:textId="77777777" w:rsidR="003C5256" w:rsidRDefault="00EA4AB5">
            <w:pPr>
              <w:pStyle w:val="TableParagraph"/>
              <w:spacing w:line="230" w:lineRule="auto"/>
              <w:ind w:left="113"/>
              <w:rPr>
                <w:sz w:val="24"/>
              </w:rPr>
            </w:pPr>
            <w:r>
              <w:rPr>
                <w:sz w:val="24"/>
              </w:rPr>
              <w:t>Стадии</w:t>
            </w:r>
            <w:r>
              <w:rPr>
                <w:spacing w:val="-7"/>
                <w:sz w:val="24"/>
              </w:rPr>
              <w:t xml:space="preserve"> </w:t>
            </w:r>
            <w:r>
              <w:rPr>
                <w:sz w:val="24"/>
              </w:rPr>
              <w:t>обработки</w:t>
            </w:r>
            <w:r>
              <w:rPr>
                <w:spacing w:val="40"/>
                <w:sz w:val="24"/>
              </w:rPr>
              <w:t xml:space="preserve"> </w:t>
            </w:r>
            <w:r>
              <w:rPr>
                <w:sz w:val="24"/>
              </w:rPr>
              <w:t>информации.</w:t>
            </w:r>
            <w:r>
              <w:rPr>
                <w:spacing w:val="-8"/>
                <w:sz w:val="24"/>
              </w:rPr>
              <w:t xml:space="preserve"> </w:t>
            </w:r>
            <w:r>
              <w:rPr>
                <w:sz w:val="24"/>
              </w:rPr>
              <w:t>Технологические</w:t>
            </w:r>
            <w:r>
              <w:rPr>
                <w:spacing w:val="-10"/>
                <w:sz w:val="24"/>
              </w:rPr>
              <w:t xml:space="preserve"> </w:t>
            </w:r>
            <w:r>
              <w:rPr>
                <w:sz w:val="24"/>
              </w:rPr>
              <w:t>решения</w:t>
            </w:r>
            <w:r>
              <w:rPr>
                <w:spacing w:val="-8"/>
                <w:sz w:val="24"/>
              </w:rPr>
              <w:t xml:space="preserve"> </w:t>
            </w:r>
            <w:r>
              <w:rPr>
                <w:sz w:val="24"/>
              </w:rPr>
              <w:t>обработки</w:t>
            </w:r>
            <w:r>
              <w:rPr>
                <w:spacing w:val="-9"/>
                <w:sz w:val="24"/>
              </w:rPr>
              <w:t xml:space="preserve"> </w:t>
            </w:r>
            <w:r>
              <w:rPr>
                <w:sz w:val="24"/>
              </w:rPr>
              <w:t xml:space="preserve">информации, </w:t>
            </w:r>
            <w:r>
              <w:rPr>
                <w:spacing w:val="-2"/>
                <w:sz w:val="24"/>
              </w:rPr>
              <w:t>телекоммуникации.</w:t>
            </w:r>
          </w:p>
        </w:tc>
        <w:tc>
          <w:tcPr>
            <w:tcW w:w="990" w:type="dxa"/>
            <w:vMerge/>
            <w:tcBorders>
              <w:top w:val="nil"/>
            </w:tcBorders>
          </w:tcPr>
          <w:p w14:paraId="13D436A7" w14:textId="77777777" w:rsidR="003C5256" w:rsidRDefault="003C5256">
            <w:pPr>
              <w:rPr>
                <w:sz w:val="2"/>
                <w:szCs w:val="2"/>
              </w:rPr>
            </w:pPr>
          </w:p>
        </w:tc>
        <w:tc>
          <w:tcPr>
            <w:tcW w:w="1276" w:type="dxa"/>
            <w:vMerge/>
            <w:tcBorders>
              <w:top w:val="nil"/>
            </w:tcBorders>
          </w:tcPr>
          <w:p w14:paraId="4F415EA9" w14:textId="77777777" w:rsidR="003C5256" w:rsidRDefault="003C5256">
            <w:pPr>
              <w:rPr>
                <w:sz w:val="2"/>
                <w:szCs w:val="2"/>
              </w:rPr>
            </w:pPr>
          </w:p>
        </w:tc>
      </w:tr>
      <w:tr w:rsidR="003C5256" w14:paraId="1C1EC11E" w14:textId="77777777">
        <w:trPr>
          <w:trHeight w:val="275"/>
        </w:trPr>
        <w:tc>
          <w:tcPr>
            <w:tcW w:w="2942" w:type="dxa"/>
            <w:vMerge/>
            <w:tcBorders>
              <w:top w:val="nil"/>
            </w:tcBorders>
          </w:tcPr>
          <w:p w14:paraId="44BF0F6A" w14:textId="77777777" w:rsidR="003C5256" w:rsidRDefault="003C5256">
            <w:pPr>
              <w:rPr>
                <w:sz w:val="2"/>
                <w:szCs w:val="2"/>
              </w:rPr>
            </w:pPr>
          </w:p>
        </w:tc>
        <w:tc>
          <w:tcPr>
            <w:tcW w:w="10348" w:type="dxa"/>
          </w:tcPr>
          <w:p w14:paraId="70BF1DF6" w14:textId="77777777" w:rsidR="003C5256" w:rsidRDefault="00EA4AB5">
            <w:pPr>
              <w:pStyle w:val="TableParagraph"/>
              <w:spacing w:line="255" w:lineRule="exact"/>
              <w:ind w:left="113"/>
              <w:rPr>
                <w:b/>
                <w:sz w:val="24"/>
              </w:rPr>
            </w:pPr>
            <w:r>
              <w:rPr>
                <w:b/>
                <w:sz w:val="24"/>
              </w:rPr>
              <w:t>Практическое</w:t>
            </w:r>
            <w:r>
              <w:rPr>
                <w:b/>
                <w:spacing w:val="-10"/>
                <w:sz w:val="24"/>
              </w:rPr>
              <w:t xml:space="preserve"> </w:t>
            </w:r>
            <w:r>
              <w:rPr>
                <w:b/>
                <w:spacing w:val="-2"/>
                <w:sz w:val="24"/>
              </w:rPr>
              <w:t>занятие</w:t>
            </w:r>
          </w:p>
        </w:tc>
        <w:tc>
          <w:tcPr>
            <w:tcW w:w="990" w:type="dxa"/>
            <w:vMerge w:val="restart"/>
          </w:tcPr>
          <w:p w14:paraId="6EED5901" w14:textId="77777777" w:rsidR="003C5256" w:rsidRDefault="00EA4AB5">
            <w:pPr>
              <w:pStyle w:val="TableParagraph"/>
              <w:spacing w:line="266" w:lineRule="exact"/>
              <w:ind w:left="16"/>
              <w:jc w:val="center"/>
              <w:rPr>
                <w:sz w:val="24"/>
              </w:rPr>
            </w:pPr>
            <w:r>
              <w:rPr>
                <w:spacing w:val="-10"/>
                <w:sz w:val="24"/>
              </w:rPr>
              <w:t>2</w:t>
            </w:r>
          </w:p>
        </w:tc>
        <w:tc>
          <w:tcPr>
            <w:tcW w:w="1276" w:type="dxa"/>
            <w:vMerge w:val="restart"/>
          </w:tcPr>
          <w:p w14:paraId="227C7845" w14:textId="77777777" w:rsidR="003C5256" w:rsidRDefault="00EA4AB5">
            <w:pPr>
              <w:pStyle w:val="TableParagraph"/>
              <w:spacing w:line="266" w:lineRule="exact"/>
              <w:ind w:left="55" w:right="30"/>
              <w:jc w:val="center"/>
              <w:rPr>
                <w:sz w:val="24"/>
              </w:rPr>
            </w:pPr>
            <w:r>
              <w:rPr>
                <w:spacing w:val="-10"/>
                <w:sz w:val="24"/>
              </w:rPr>
              <w:t>2</w:t>
            </w:r>
          </w:p>
        </w:tc>
      </w:tr>
      <w:tr w:rsidR="003C5256" w14:paraId="0D8B2585" w14:textId="77777777">
        <w:trPr>
          <w:trHeight w:val="275"/>
        </w:trPr>
        <w:tc>
          <w:tcPr>
            <w:tcW w:w="2942" w:type="dxa"/>
            <w:vMerge/>
            <w:tcBorders>
              <w:top w:val="nil"/>
            </w:tcBorders>
          </w:tcPr>
          <w:p w14:paraId="62E34B67" w14:textId="77777777" w:rsidR="003C5256" w:rsidRDefault="003C5256">
            <w:pPr>
              <w:rPr>
                <w:sz w:val="2"/>
                <w:szCs w:val="2"/>
              </w:rPr>
            </w:pPr>
          </w:p>
        </w:tc>
        <w:tc>
          <w:tcPr>
            <w:tcW w:w="10348" w:type="dxa"/>
          </w:tcPr>
          <w:p w14:paraId="44D08E67" w14:textId="77777777" w:rsidR="003C5256" w:rsidRDefault="00EA4AB5">
            <w:pPr>
              <w:pStyle w:val="TableParagraph"/>
              <w:spacing w:line="255" w:lineRule="exact"/>
              <w:ind w:left="113"/>
              <w:rPr>
                <w:sz w:val="24"/>
              </w:rPr>
            </w:pPr>
            <w:r>
              <w:rPr>
                <w:sz w:val="24"/>
              </w:rPr>
              <w:t>2.</w:t>
            </w:r>
            <w:r>
              <w:rPr>
                <w:spacing w:val="-6"/>
                <w:sz w:val="24"/>
              </w:rPr>
              <w:t xml:space="preserve"> </w:t>
            </w:r>
            <w:r>
              <w:rPr>
                <w:sz w:val="24"/>
              </w:rPr>
              <w:t>Вычисление</w:t>
            </w:r>
            <w:r>
              <w:rPr>
                <w:spacing w:val="-6"/>
                <w:sz w:val="24"/>
              </w:rPr>
              <w:t xml:space="preserve"> </w:t>
            </w:r>
            <w:r>
              <w:rPr>
                <w:sz w:val="24"/>
              </w:rPr>
              <w:t>количества</w:t>
            </w:r>
            <w:r>
              <w:rPr>
                <w:spacing w:val="-7"/>
                <w:sz w:val="24"/>
              </w:rPr>
              <w:t xml:space="preserve"> </w:t>
            </w:r>
            <w:r>
              <w:rPr>
                <w:sz w:val="24"/>
              </w:rPr>
              <w:t>информации</w:t>
            </w:r>
            <w:r>
              <w:rPr>
                <w:spacing w:val="-4"/>
                <w:sz w:val="24"/>
              </w:rPr>
              <w:t xml:space="preserve"> </w:t>
            </w:r>
            <w:r>
              <w:rPr>
                <w:spacing w:val="-2"/>
                <w:sz w:val="24"/>
              </w:rPr>
              <w:t>сообщения.</w:t>
            </w:r>
          </w:p>
        </w:tc>
        <w:tc>
          <w:tcPr>
            <w:tcW w:w="990" w:type="dxa"/>
            <w:vMerge/>
            <w:tcBorders>
              <w:top w:val="nil"/>
            </w:tcBorders>
          </w:tcPr>
          <w:p w14:paraId="0FF3D30C" w14:textId="77777777" w:rsidR="003C5256" w:rsidRDefault="003C5256">
            <w:pPr>
              <w:rPr>
                <w:sz w:val="2"/>
                <w:szCs w:val="2"/>
              </w:rPr>
            </w:pPr>
          </w:p>
        </w:tc>
        <w:tc>
          <w:tcPr>
            <w:tcW w:w="1276" w:type="dxa"/>
            <w:vMerge/>
            <w:tcBorders>
              <w:top w:val="nil"/>
            </w:tcBorders>
          </w:tcPr>
          <w:p w14:paraId="17F42DBB" w14:textId="77777777" w:rsidR="003C5256" w:rsidRDefault="003C5256">
            <w:pPr>
              <w:rPr>
                <w:sz w:val="2"/>
                <w:szCs w:val="2"/>
              </w:rPr>
            </w:pPr>
          </w:p>
        </w:tc>
      </w:tr>
      <w:tr w:rsidR="003C5256" w14:paraId="52DBC15A" w14:textId="77777777">
        <w:trPr>
          <w:trHeight w:val="275"/>
        </w:trPr>
        <w:tc>
          <w:tcPr>
            <w:tcW w:w="2942" w:type="dxa"/>
            <w:vMerge/>
            <w:tcBorders>
              <w:top w:val="nil"/>
            </w:tcBorders>
          </w:tcPr>
          <w:p w14:paraId="2E2B16D7" w14:textId="77777777" w:rsidR="003C5256" w:rsidRDefault="003C5256">
            <w:pPr>
              <w:rPr>
                <w:sz w:val="2"/>
                <w:szCs w:val="2"/>
              </w:rPr>
            </w:pPr>
          </w:p>
        </w:tc>
        <w:tc>
          <w:tcPr>
            <w:tcW w:w="10348" w:type="dxa"/>
          </w:tcPr>
          <w:p w14:paraId="4618006F" w14:textId="77777777" w:rsidR="003C5256" w:rsidRDefault="00EA4AB5">
            <w:pPr>
              <w:pStyle w:val="TableParagraph"/>
              <w:spacing w:line="255" w:lineRule="exact"/>
              <w:ind w:left="113"/>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990" w:type="dxa"/>
            <w:vMerge w:val="restart"/>
          </w:tcPr>
          <w:p w14:paraId="21D5835C" w14:textId="77777777" w:rsidR="003C5256" w:rsidRDefault="00EA4AB5">
            <w:pPr>
              <w:pStyle w:val="TableParagraph"/>
              <w:spacing w:line="266" w:lineRule="exact"/>
              <w:ind w:left="16"/>
              <w:jc w:val="center"/>
              <w:rPr>
                <w:sz w:val="24"/>
              </w:rPr>
            </w:pPr>
            <w:r>
              <w:rPr>
                <w:spacing w:val="-10"/>
                <w:sz w:val="24"/>
              </w:rPr>
              <w:t>2</w:t>
            </w:r>
          </w:p>
        </w:tc>
        <w:tc>
          <w:tcPr>
            <w:tcW w:w="1276" w:type="dxa"/>
            <w:vMerge w:val="restart"/>
          </w:tcPr>
          <w:p w14:paraId="171D1C84" w14:textId="77777777" w:rsidR="003C5256" w:rsidRDefault="00EA4AB5">
            <w:pPr>
              <w:pStyle w:val="TableParagraph"/>
              <w:spacing w:line="266" w:lineRule="exact"/>
              <w:ind w:left="55" w:right="30"/>
              <w:jc w:val="center"/>
              <w:rPr>
                <w:sz w:val="24"/>
              </w:rPr>
            </w:pPr>
            <w:r>
              <w:rPr>
                <w:spacing w:val="-10"/>
                <w:sz w:val="24"/>
              </w:rPr>
              <w:t>2</w:t>
            </w:r>
          </w:p>
        </w:tc>
      </w:tr>
      <w:tr w:rsidR="003C5256" w14:paraId="76A52B77" w14:textId="77777777">
        <w:trPr>
          <w:trHeight w:val="551"/>
        </w:trPr>
        <w:tc>
          <w:tcPr>
            <w:tcW w:w="2942" w:type="dxa"/>
            <w:vMerge/>
            <w:tcBorders>
              <w:top w:val="nil"/>
            </w:tcBorders>
          </w:tcPr>
          <w:p w14:paraId="53958BE3" w14:textId="77777777" w:rsidR="003C5256" w:rsidRDefault="003C5256">
            <w:pPr>
              <w:rPr>
                <w:sz w:val="2"/>
                <w:szCs w:val="2"/>
              </w:rPr>
            </w:pPr>
          </w:p>
        </w:tc>
        <w:tc>
          <w:tcPr>
            <w:tcW w:w="10348" w:type="dxa"/>
          </w:tcPr>
          <w:p w14:paraId="2B245669" w14:textId="77777777" w:rsidR="003C5256" w:rsidRDefault="00EA4AB5">
            <w:pPr>
              <w:pStyle w:val="TableParagraph"/>
              <w:spacing w:line="230" w:lineRule="auto"/>
              <w:ind w:left="113" w:firstLine="33"/>
              <w:rPr>
                <w:sz w:val="24"/>
              </w:rPr>
            </w:pPr>
            <w:r>
              <w:rPr>
                <w:sz w:val="24"/>
              </w:rPr>
              <w:t>Проработка</w:t>
            </w:r>
            <w:r>
              <w:rPr>
                <w:spacing w:val="-7"/>
                <w:sz w:val="24"/>
              </w:rPr>
              <w:t xml:space="preserve"> </w:t>
            </w:r>
            <w:r>
              <w:rPr>
                <w:sz w:val="24"/>
              </w:rPr>
              <w:t>конспектов</w:t>
            </w:r>
            <w:r>
              <w:rPr>
                <w:spacing w:val="-9"/>
                <w:sz w:val="24"/>
              </w:rPr>
              <w:t xml:space="preserve"> </w:t>
            </w:r>
            <w:r>
              <w:rPr>
                <w:sz w:val="24"/>
              </w:rPr>
              <w:t>занятий,</w:t>
            </w:r>
            <w:r>
              <w:rPr>
                <w:spacing w:val="-3"/>
                <w:sz w:val="24"/>
              </w:rPr>
              <w:t xml:space="preserve"> </w:t>
            </w:r>
            <w:r>
              <w:rPr>
                <w:sz w:val="24"/>
              </w:rPr>
              <w:t>учебных</w:t>
            </w:r>
            <w:r>
              <w:rPr>
                <w:spacing w:val="40"/>
                <w:sz w:val="24"/>
              </w:rPr>
              <w:t xml:space="preserve"> </w:t>
            </w:r>
            <w:r>
              <w:rPr>
                <w:sz w:val="24"/>
              </w:rPr>
              <w:t>и</w:t>
            </w:r>
            <w:r>
              <w:rPr>
                <w:spacing w:val="-4"/>
                <w:sz w:val="24"/>
              </w:rPr>
              <w:t xml:space="preserve"> </w:t>
            </w:r>
            <w:r>
              <w:rPr>
                <w:sz w:val="24"/>
              </w:rPr>
              <w:t>дополнительных</w:t>
            </w:r>
            <w:r>
              <w:rPr>
                <w:spacing w:val="-6"/>
                <w:sz w:val="24"/>
              </w:rPr>
              <w:t xml:space="preserve"> </w:t>
            </w:r>
            <w:r>
              <w:rPr>
                <w:sz w:val="24"/>
              </w:rPr>
              <w:t>изданий</w:t>
            </w:r>
            <w:r>
              <w:rPr>
                <w:spacing w:val="-8"/>
                <w:sz w:val="24"/>
              </w:rPr>
              <w:t xml:space="preserve"> </w:t>
            </w:r>
            <w:r>
              <w:rPr>
                <w:sz w:val="24"/>
              </w:rPr>
              <w:t>(по</w:t>
            </w:r>
            <w:r>
              <w:rPr>
                <w:spacing w:val="-5"/>
                <w:sz w:val="24"/>
              </w:rPr>
              <w:t xml:space="preserve"> </w:t>
            </w:r>
            <w:r>
              <w:rPr>
                <w:sz w:val="24"/>
              </w:rPr>
              <w:t>вопросам</w:t>
            </w:r>
            <w:r>
              <w:rPr>
                <w:spacing w:val="-7"/>
                <w:sz w:val="24"/>
              </w:rPr>
              <w:t xml:space="preserve"> </w:t>
            </w:r>
            <w:r>
              <w:rPr>
                <w:sz w:val="24"/>
              </w:rPr>
              <w:t>к</w:t>
            </w:r>
            <w:r>
              <w:rPr>
                <w:spacing w:val="-5"/>
                <w:sz w:val="24"/>
              </w:rPr>
              <w:t xml:space="preserve"> </w:t>
            </w:r>
            <w:r>
              <w:rPr>
                <w:sz w:val="24"/>
              </w:rPr>
              <w:t>разделам</w:t>
            </w:r>
            <w:r>
              <w:rPr>
                <w:spacing w:val="-5"/>
                <w:sz w:val="24"/>
              </w:rPr>
              <w:t xml:space="preserve"> </w:t>
            </w:r>
            <w:r>
              <w:rPr>
                <w:sz w:val="24"/>
              </w:rPr>
              <w:t>и главам учебных изданий)</w:t>
            </w:r>
          </w:p>
        </w:tc>
        <w:tc>
          <w:tcPr>
            <w:tcW w:w="990" w:type="dxa"/>
            <w:vMerge/>
            <w:tcBorders>
              <w:top w:val="nil"/>
            </w:tcBorders>
          </w:tcPr>
          <w:p w14:paraId="2C13D6E8" w14:textId="77777777" w:rsidR="003C5256" w:rsidRDefault="003C5256">
            <w:pPr>
              <w:rPr>
                <w:sz w:val="2"/>
                <w:szCs w:val="2"/>
              </w:rPr>
            </w:pPr>
          </w:p>
        </w:tc>
        <w:tc>
          <w:tcPr>
            <w:tcW w:w="1276" w:type="dxa"/>
            <w:vMerge/>
            <w:tcBorders>
              <w:top w:val="nil"/>
            </w:tcBorders>
          </w:tcPr>
          <w:p w14:paraId="1028572E" w14:textId="77777777" w:rsidR="003C5256" w:rsidRDefault="003C5256">
            <w:pPr>
              <w:rPr>
                <w:sz w:val="2"/>
                <w:szCs w:val="2"/>
              </w:rPr>
            </w:pPr>
          </w:p>
        </w:tc>
      </w:tr>
      <w:tr w:rsidR="003C5256" w14:paraId="54C38F64" w14:textId="77777777">
        <w:trPr>
          <w:trHeight w:val="826"/>
        </w:trPr>
        <w:tc>
          <w:tcPr>
            <w:tcW w:w="2942" w:type="dxa"/>
          </w:tcPr>
          <w:p w14:paraId="3981776E" w14:textId="77777777" w:rsidR="003C5256" w:rsidRDefault="00EA4AB5">
            <w:pPr>
              <w:pStyle w:val="TableParagraph"/>
              <w:ind w:left="112"/>
              <w:rPr>
                <w:b/>
                <w:sz w:val="24"/>
              </w:rPr>
            </w:pPr>
            <w:r>
              <w:rPr>
                <w:b/>
                <w:sz w:val="24"/>
              </w:rPr>
              <w:t>Раздел</w:t>
            </w:r>
            <w:r>
              <w:rPr>
                <w:b/>
                <w:spacing w:val="-1"/>
                <w:sz w:val="24"/>
              </w:rPr>
              <w:t xml:space="preserve"> </w:t>
            </w:r>
            <w:r>
              <w:rPr>
                <w:b/>
                <w:sz w:val="24"/>
              </w:rPr>
              <w:t xml:space="preserve">2. </w:t>
            </w:r>
            <w:r>
              <w:rPr>
                <w:b/>
                <w:spacing w:val="-2"/>
                <w:sz w:val="24"/>
              </w:rPr>
              <w:t>Общие</w:t>
            </w:r>
          </w:p>
          <w:p w14:paraId="36CF92E6" w14:textId="77777777" w:rsidR="003C5256" w:rsidRDefault="00EA4AB5">
            <w:pPr>
              <w:pStyle w:val="TableParagraph"/>
              <w:spacing w:before="11" w:line="260" w:lineRule="exact"/>
              <w:ind w:left="112" w:right="176"/>
              <w:rPr>
                <w:b/>
                <w:sz w:val="24"/>
              </w:rPr>
            </w:pPr>
            <w:r>
              <w:rPr>
                <w:b/>
                <w:spacing w:val="-2"/>
                <w:sz w:val="24"/>
              </w:rPr>
              <w:t>принципы</w:t>
            </w:r>
            <w:r>
              <w:rPr>
                <w:b/>
                <w:spacing w:val="-11"/>
                <w:sz w:val="24"/>
              </w:rPr>
              <w:t xml:space="preserve"> </w:t>
            </w:r>
            <w:r>
              <w:rPr>
                <w:b/>
                <w:spacing w:val="-2"/>
                <w:sz w:val="24"/>
              </w:rPr>
              <w:t xml:space="preserve">организации </w:t>
            </w:r>
            <w:r>
              <w:rPr>
                <w:b/>
                <w:sz w:val="24"/>
              </w:rPr>
              <w:t>и работы компьютеров</w:t>
            </w:r>
          </w:p>
        </w:tc>
        <w:tc>
          <w:tcPr>
            <w:tcW w:w="10348" w:type="dxa"/>
          </w:tcPr>
          <w:p w14:paraId="54435686" w14:textId="77777777" w:rsidR="003C5256" w:rsidRDefault="003C5256">
            <w:pPr>
              <w:pStyle w:val="TableParagraph"/>
              <w:rPr>
                <w:sz w:val="24"/>
              </w:rPr>
            </w:pPr>
          </w:p>
        </w:tc>
        <w:tc>
          <w:tcPr>
            <w:tcW w:w="990" w:type="dxa"/>
          </w:tcPr>
          <w:p w14:paraId="365B2BC5" w14:textId="77777777" w:rsidR="003C5256" w:rsidRDefault="00EA4AB5">
            <w:pPr>
              <w:pStyle w:val="TableParagraph"/>
              <w:spacing w:line="266" w:lineRule="exact"/>
              <w:ind w:left="16"/>
              <w:jc w:val="center"/>
              <w:rPr>
                <w:sz w:val="24"/>
              </w:rPr>
            </w:pPr>
            <w:r>
              <w:rPr>
                <w:spacing w:val="-5"/>
                <w:sz w:val="24"/>
              </w:rPr>
              <w:t>22</w:t>
            </w:r>
          </w:p>
        </w:tc>
        <w:tc>
          <w:tcPr>
            <w:tcW w:w="1276" w:type="dxa"/>
          </w:tcPr>
          <w:p w14:paraId="62AAFD48" w14:textId="77777777" w:rsidR="003C5256" w:rsidRDefault="003C5256">
            <w:pPr>
              <w:pStyle w:val="TableParagraph"/>
              <w:rPr>
                <w:sz w:val="24"/>
              </w:rPr>
            </w:pPr>
          </w:p>
        </w:tc>
      </w:tr>
      <w:tr w:rsidR="003C5256" w14:paraId="2FDA524B" w14:textId="77777777">
        <w:trPr>
          <w:trHeight w:val="277"/>
        </w:trPr>
        <w:tc>
          <w:tcPr>
            <w:tcW w:w="2942" w:type="dxa"/>
            <w:vMerge w:val="restart"/>
          </w:tcPr>
          <w:p w14:paraId="6D60E02B" w14:textId="77777777" w:rsidR="003C5256" w:rsidRDefault="00EA4AB5">
            <w:pPr>
              <w:pStyle w:val="TableParagraph"/>
              <w:spacing w:line="272" w:lineRule="exact"/>
              <w:ind w:left="112"/>
              <w:rPr>
                <w:b/>
                <w:sz w:val="24"/>
              </w:rPr>
            </w:pPr>
            <w:r>
              <w:rPr>
                <w:b/>
                <w:sz w:val="24"/>
              </w:rPr>
              <w:t>Тема</w:t>
            </w:r>
            <w:r>
              <w:rPr>
                <w:b/>
                <w:spacing w:val="-5"/>
                <w:sz w:val="24"/>
              </w:rPr>
              <w:t xml:space="preserve"> </w:t>
            </w:r>
            <w:r>
              <w:rPr>
                <w:b/>
                <w:spacing w:val="-4"/>
                <w:sz w:val="24"/>
              </w:rPr>
              <w:t>2.1.</w:t>
            </w:r>
          </w:p>
          <w:p w14:paraId="3884C097" w14:textId="77777777" w:rsidR="003C5256" w:rsidRDefault="00EA4AB5">
            <w:pPr>
              <w:pStyle w:val="TableParagraph"/>
              <w:spacing w:before="3"/>
              <w:ind w:left="112"/>
              <w:rPr>
                <w:b/>
                <w:sz w:val="24"/>
              </w:rPr>
            </w:pPr>
            <w:r>
              <w:rPr>
                <w:b/>
                <w:sz w:val="24"/>
              </w:rPr>
              <w:t xml:space="preserve">Архитектура ЭВМ и </w:t>
            </w:r>
            <w:r>
              <w:rPr>
                <w:b/>
                <w:spacing w:val="-2"/>
                <w:sz w:val="24"/>
              </w:rPr>
              <w:t>вычислительных</w:t>
            </w:r>
            <w:r>
              <w:rPr>
                <w:b/>
                <w:spacing w:val="-8"/>
                <w:sz w:val="24"/>
              </w:rPr>
              <w:t xml:space="preserve"> </w:t>
            </w:r>
            <w:r>
              <w:rPr>
                <w:b/>
                <w:spacing w:val="-2"/>
                <w:sz w:val="24"/>
              </w:rPr>
              <w:t>систем</w:t>
            </w:r>
          </w:p>
        </w:tc>
        <w:tc>
          <w:tcPr>
            <w:tcW w:w="10348" w:type="dxa"/>
          </w:tcPr>
          <w:p w14:paraId="57DD3B25" w14:textId="77777777" w:rsidR="003C5256" w:rsidRDefault="00EA4AB5">
            <w:pPr>
              <w:pStyle w:val="TableParagraph"/>
              <w:spacing w:line="257"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990" w:type="dxa"/>
            <w:vMerge w:val="restart"/>
          </w:tcPr>
          <w:p w14:paraId="5D32CF8F" w14:textId="77777777" w:rsidR="003C5256" w:rsidRDefault="003C5256">
            <w:pPr>
              <w:pStyle w:val="TableParagraph"/>
              <w:rPr>
                <w:sz w:val="24"/>
              </w:rPr>
            </w:pPr>
          </w:p>
        </w:tc>
        <w:tc>
          <w:tcPr>
            <w:tcW w:w="1276" w:type="dxa"/>
            <w:vMerge w:val="restart"/>
          </w:tcPr>
          <w:p w14:paraId="015187FB" w14:textId="77777777" w:rsidR="003C5256" w:rsidRDefault="003C5256">
            <w:pPr>
              <w:pStyle w:val="TableParagraph"/>
              <w:rPr>
                <w:sz w:val="24"/>
              </w:rPr>
            </w:pPr>
          </w:p>
        </w:tc>
      </w:tr>
      <w:tr w:rsidR="003C5256" w14:paraId="64E6E313" w14:textId="77777777">
        <w:trPr>
          <w:trHeight w:val="275"/>
        </w:trPr>
        <w:tc>
          <w:tcPr>
            <w:tcW w:w="2942" w:type="dxa"/>
            <w:vMerge/>
            <w:tcBorders>
              <w:top w:val="nil"/>
            </w:tcBorders>
          </w:tcPr>
          <w:p w14:paraId="6593E43B" w14:textId="77777777" w:rsidR="003C5256" w:rsidRDefault="003C5256">
            <w:pPr>
              <w:rPr>
                <w:sz w:val="2"/>
                <w:szCs w:val="2"/>
              </w:rPr>
            </w:pPr>
          </w:p>
        </w:tc>
        <w:tc>
          <w:tcPr>
            <w:tcW w:w="10348" w:type="dxa"/>
          </w:tcPr>
          <w:p w14:paraId="75A7A0BB" w14:textId="77777777" w:rsidR="003C5256" w:rsidRDefault="00EA4AB5">
            <w:pPr>
              <w:pStyle w:val="TableParagraph"/>
              <w:spacing w:line="255" w:lineRule="exact"/>
              <w:ind w:left="113"/>
              <w:rPr>
                <w:sz w:val="24"/>
              </w:rPr>
            </w:pPr>
            <w:r>
              <w:rPr>
                <w:sz w:val="24"/>
              </w:rPr>
              <w:t>Архитектура</w:t>
            </w:r>
            <w:r>
              <w:rPr>
                <w:spacing w:val="-8"/>
                <w:sz w:val="24"/>
              </w:rPr>
              <w:t xml:space="preserve"> </w:t>
            </w:r>
            <w:r>
              <w:rPr>
                <w:sz w:val="24"/>
              </w:rPr>
              <w:t>ЭВМ</w:t>
            </w:r>
            <w:r>
              <w:rPr>
                <w:spacing w:val="-5"/>
                <w:sz w:val="24"/>
              </w:rPr>
              <w:t xml:space="preserve"> </w:t>
            </w:r>
            <w:r>
              <w:rPr>
                <w:sz w:val="24"/>
              </w:rPr>
              <w:t>и</w:t>
            </w:r>
            <w:r>
              <w:rPr>
                <w:spacing w:val="-3"/>
                <w:sz w:val="24"/>
              </w:rPr>
              <w:t xml:space="preserve"> </w:t>
            </w:r>
            <w:r>
              <w:rPr>
                <w:sz w:val="24"/>
              </w:rPr>
              <w:t>вычислительных</w:t>
            </w:r>
            <w:r>
              <w:rPr>
                <w:spacing w:val="-3"/>
                <w:sz w:val="24"/>
              </w:rPr>
              <w:t xml:space="preserve"> </w:t>
            </w:r>
            <w:r>
              <w:rPr>
                <w:sz w:val="24"/>
              </w:rPr>
              <w:t>систем.</w:t>
            </w:r>
            <w:r>
              <w:rPr>
                <w:spacing w:val="-5"/>
                <w:sz w:val="24"/>
              </w:rPr>
              <w:t xml:space="preserve"> </w:t>
            </w:r>
            <w:r>
              <w:rPr>
                <w:sz w:val="24"/>
              </w:rPr>
              <w:t>Принципы</w:t>
            </w:r>
            <w:r>
              <w:rPr>
                <w:spacing w:val="-6"/>
                <w:sz w:val="24"/>
              </w:rPr>
              <w:t xml:space="preserve"> </w:t>
            </w:r>
            <w:r>
              <w:rPr>
                <w:sz w:val="24"/>
              </w:rPr>
              <w:t>Дж.</w:t>
            </w:r>
            <w:r>
              <w:rPr>
                <w:spacing w:val="-5"/>
                <w:sz w:val="24"/>
              </w:rPr>
              <w:t xml:space="preserve"> </w:t>
            </w:r>
            <w:r>
              <w:rPr>
                <w:sz w:val="24"/>
              </w:rPr>
              <w:t>Фон</w:t>
            </w:r>
            <w:r>
              <w:rPr>
                <w:spacing w:val="-4"/>
                <w:sz w:val="24"/>
              </w:rPr>
              <w:t xml:space="preserve"> </w:t>
            </w:r>
            <w:r>
              <w:rPr>
                <w:spacing w:val="-2"/>
                <w:sz w:val="24"/>
              </w:rPr>
              <w:t>Неймана</w:t>
            </w:r>
          </w:p>
        </w:tc>
        <w:tc>
          <w:tcPr>
            <w:tcW w:w="990" w:type="dxa"/>
            <w:vMerge/>
            <w:tcBorders>
              <w:top w:val="nil"/>
            </w:tcBorders>
          </w:tcPr>
          <w:p w14:paraId="3ACE20AB" w14:textId="77777777" w:rsidR="003C5256" w:rsidRDefault="003C5256">
            <w:pPr>
              <w:rPr>
                <w:sz w:val="2"/>
                <w:szCs w:val="2"/>
              </w:rPr>
            </w:pPr>
          </w:p>
        </w:tc>
        <w:tc>
          <w:tcPr>
            <w:tcW w:w="1276" w:type="dxa"/>
            <w:vMerge/>
            <w:tcBorders>
              <w:top w:val="nil"/>
            </w:tcBorders>
          </w:tcPr>
          <w:p w14:paraId="10C807FB" w14:textId="77777777" w:rsidR="003C5256" w:rsidRDefault="003C5256">
            <w:pPr>
              <w:rPr>
                <w:sz w:val="2"/>
                <w:szCs w:val="2"/>
              </w:rPr>
            </w:pPr>
          </w:p>
        </w:tc>
      </w:tr>
      <w:tr w:rsidR="003C5256" w14:paraId="05CF4C34" w14:textId="77777777">
        <w:trPr>
          <w:trHeight w:val="275"/>
        </w:trPr>
        <w:tc>
          <w:tcPr>
            <w:tcW w:w="2942" w:type="dxa"/>
            <w:vMerge/>
            <w:tcBorders>
              <w:top w:val="nil"/>
            </w:tcBorders>
          </w:tcPr>
          <w:p w14:paraId="08A24744" w14:textId="77777777" w:rsidR="003C5256" w:rsidRDefault="003C5256">
            <w:pPr>
              <w:rPr>
                <w:sz w:val="2"/>
                <w:szCs w:val="2"/>
              </w:rPr>
            </w:pPr>
          </w:p>
        </w:tc>
        <w:tc>
          <w:tcPr>
            <w:tcW w:w="10348" w:type="dxa"/>
          </w:tcPr>
          <w:p w14:paraId="5494BCBD" w14:textId="77777777" w:rsidR="003C5256" w:rsidRDefault="00EA4AB5">
            <w:pPr>
              <w:pStyle w:val="TableParagraph"/>
              <w:spacing w:line="255" w:lineRule="exact"/>
              <w:ind w:left="113"/>
              <w:rPr>
                <w:b/>
                <w:sz w:val="24"/>
              </w:rPr>
            </w:pPr>
            <w:r>
              <w:rPr>
                <w:b/>
                <w:sz w:val="24"/>
              </w:rPr>
              <w:t>Практическое</w:t>
            </w:r>
            <w:r>
              <w:rPr>
                <w:b/>
                <w:spacing w:val="-10"/>
                <w:sz w:val="24"/>
              </w:rPr>
              <w:t xml:space="preserve"> </w:t>
            </w:r>
            <w:r>
              <w:rPr>
                <w:b/>
                <w:spacing w:val="-2"/>
                <w:sz w:val="24"/>
              </w:rPr>
              <w:t>занятие</w:t>
            </w:r>
          </w:p>
        </w:tc>
        <w:tc>
          <w:tcPr>
            <w:tcW w:w="990" w:type="dxa"/>
          </w:tcPr>
          <w:p w14:paraId="691991F9" w14:textId="77777777" w:rsidR="003C5256" w:rsidRDefault="00EA4AB5">
            <w:pPr>
              <w:pStyle w:val="TableParagraph"/>
              <w:spacing w:line="255" w:lineRule="exact"/>
              <w:ind w:left="16"/>
              <w:jc w:val="center"/>
              <w:rPr>
                <w:sz w:val="24"/>
              </w:rPr>
            </w:pPr>
            <w:r>
              <w:rPr>
                <w:spacing w:val="-10"/>
                <w:sz w:val="24"/>
              </w:rPr>
              <w:t>2</w:t>
            </w:r>
          </w:p>
        </w:tc>
        <w:tc>
          <w:tcPr>
            <w:tcW w:w="1276" w:type="dxa"/>
          </w:tcPr>
          <w:p w14:paraId="1501EC34" w14:textId="77777777" w:rsidR="003C5256" w:rsidRDefault="00EA4AB5">
            <w:pPr>
              <w:pStyle w:val="TableParagraph"/>
              <w:spacing w:line="255" w:lineRule="exact"/>
              <w:ind w:left="30" w:right="5"/>
              <w:jc w:val="center"/>
              <w:rPr>
                <w:sz w:val="24"/>
              </w:rPr>
            </w:pPr>
            <w:r>
              <w:rPr>
                <w:spacing w:val="-10"/>
                <w:sz w:val="24"/>
              </w:rPr>
              <w:t>2</w:t>
            </w:r>
          </w:p>
        </w:tc>
      </w:tr>
    </w:tbl>
    <w:p w14:paraId="7CAB1B0A" w14:textId="77777777" w:rsidR="003C5256" w:rsidRDefault="003C5256">
      <w:pPr>
        <w:pStyle w:val="TableParagraph"/>
        <w:spacing w:line="255" w:lineRule="exact"/>
        <w:jc w:val="center"/>
        <w:rPr>
          <w:sz w:val="24"/>
        </w:rPr>
        <w:sectPr w:rsidR="003C5256">
          <w:pgSz w:w="16840" w:h="11900" w:orient="landscape"/>
          <w:pgMar w:top="780" w:right="425" w:bottom="1038"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42"/>
        <w:gridCol w:w="10348"/>
        <w:gridCol w:w="990"/>
        <w:gridCol w:w="1276"/>
      </w:tblGrid>
      <w:tr w:rsidR="003C5256" w14:paraId="47EED021" w14:textId="77777777">
        <w:trPr>
          <w:trHeight w:val="275"/>
        </w:trPr>
        <w:tc>
          <w:tcPr>
            <w:tcW w:w="2942" w:type="dxa"/>
            <w:vMerge w:val="restart"/>
          </w:tcPr>
          <w:p w14:paraId="4B3938A8" w14:textId="77777777" w:rsidR="003C5256" w:rsidRDefault="003C5256">
            <w:pPr>
              <w:pStyle w:val="TableParagraph"/>
              <w:rPr>
                <w:sz w:val="24"/>
              </w:rPr>
            </w:pPr>
          </w:p>
        </w:tc>
        <w:tc>
          <w:tcPr>
            <w:tcW w:w="10348" w:type="dxa"/>
          </w:tcPr>
          <w:p w14:paraId="6D3F5FC4" w14:textId="77777777" w:rsidR="003C5256" w:rsidRDefault="00EA4AB5">
            <w:pPr>
              <w:pStyle w:val="TableParagraph"/>
              <w:spacing w:line="255" w:lineRule="exact"/>
              <w:ind w:left="113"/>
              <w:rPr>
                <w:sz w:val="24"/>
              </w:rPr>
            </w:pPr>
            <w:r>
              <w:rPr>
                <w:sz w:val="24"/>
              </w:rPr>
              <w:t>3.</w:t>
            </w:r>
            <w:r>
              <w:rPr>
                <w:spacing w:val="40"/>
                <w:sz w:val="24"/>
              </w:rPr>
              <w:t xml:space="preserve"> </w:t>
            </w:r>
            <w:r>
              <w:rPr>
                <w:sz w:val="24"/>
              </w:rPr>
              <w:t>Магистрально-модульный</w:t>
            </w:r>
            <w:r>
              <w:rPr>
                <w:spacing w:val="-12"/>
                <w:sz w:val="24"/>
              </w:rPr>
              <w:t xml:space="preserve"> </w:t>
            </w:r>
            <w:r>
              <w:rPr>
                <w:sz w:val="24"/>
              </w:rPr>
              <w:t>принцип</w:t>
            </w:r>
            <w:r>
              <w:rPr>
                <w:spacing w:val="-12"/>
                <w:sz w:val="24"/>
              </w:rPr>
              <w:t xml:space="preserve"> </w:t>
            </w:r>
            <w:r>
              <w:rPr>
                <w:sz w:val="24"/>
              </w:rPr>
              <w:t>построения</w:t>
            </w:r>
            <w:r>
              <w:rPr>
                <w:spacing w:val="-10"/>
                <w:sz w:val="24"/>
              </w:rPr>
              <w:t xml:space="preserve"> </w:t>
            </w:r>
            <w:r>
              <w:rPr>
                <w:spacing w:val="-2"/>
                <w:sz w:val="24"/>
              </w:rPr>
              <w:t>компьютера</w:t>
            </w:r>
          </w:p>
        </w:tc>
        <w:tc>
          <w:tcPr>
            <w:tcW w:w="990" w:type="dxa"/>
          </w:tcPr>
          <w:p w14:paraId="3349E122" w14:textId="77777777" w:rsidR="003C5256" w:rsidRDefault="003C5256">
            <w:pPr>
              <w:pStyle w:val="TableParagraph"/>
              <w:rPr>
                <w:sz w:val="20"/>
              </w:rPr>
            </w:pPr>
          </w:p>
        </w:tc>
        <w:tc>
          <w:tcPr>
            <w:tcW w:w="1276" w:type="dxa"/>
          </w:tcPr>
          <w:p w14:paraId="344EA3CD" w14:textId="77777777" w:rsidR="003C5256" w:rsidRDefault="003C5256">
            <w:pPr>
              <w:pStyle w:val="TableParagraph"/>
              <w:rPr>
                <w:sz w:val="20"/>
              </w:rPr>
            </w:pPr>
          </w:p>
        </w:tc>
      </w:tr>
      <w:tr w:rsidR="003C5256" w14:paraId="31FCDC8E" w14:textId="77777777">
        <w:trPr>
          <w:trHeight w:val="275"/>
        </w:trPr>
        <w:tc>
          <w:tcPr>
            <w:tcW w:w="2942" w:type="dxa"/>
            <w:vMerge/>
            <w:tcBorders>
              <w:top w:val="nil"/>
            </w:tcBorders>
          </w:tcPr>
          <w:p w14:paraId="2FB367F8" w14:textId="77777777" w:rsidR="003C5256" w:rsidRDefault="003C5256">
            <w:pPr>
              <w:rPr>
                <w:sz w:val="2"/>
                <w:szCs w:val="2"/>
              </w:rPr>
            </w:pPr>
          </w:p>
        </w:tc>
        <w:tc>
          <w:tcPr>
            <w:tcW w:w="10348" w:type="dxa"/>
          </w:tcPr>
          <w:p w14:paraId="10A850BD" w14:textId="77777777" w:rsidR="003C5256" w:rsidRDefault="00EA4AB5">
            <w:pPr>
              <w:pStyle w:val="TableParagraph"/>
              <w:spacing w:line="255" w:lineRule="exact"/>
              <w:ind w:left="113"/>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990" w:type="dxa"/>
            <w:vMerge w:val="restart"/>
          </w:tcPr>
          <w:p w14:paraId="242E2C9E" w14:textId="77777777" w:rsidR="003C5256" w:rsidRDefault="00EA4AB5">
            <w:pPr>
              <w:pStyle w:val="TableParagraph"/>
              <w:spacing w:line="260" w:lineRule="exact"/>
              <w:ind w:left="16"/>
              <w:jc w:val="center"/>
              <w:rPr>
                <w:sz w:val="24"/>
              </w:rPr>
            </w:pPr>
            <w:r>
              <w:rPr>
                <w:spacing w:val="-10"/>
                <w:sz w:val="24"/>
              </w:rPr>
              <w:t>2</w:t>
            </w:r>
          </w:p>
        </w:tc>
        <w:tc>
          <w:tcPr>
            <w:tcW w:w="1276" w:type="dxa"/>
            <w:vMerge w:val="restart"/>
          </w:tcPr>
          <w:p w14:paraId="1A726797" w14:textId="77777777" w:rsidR="003C5256" w:rsidRDefault="00EA4AB5">
            <w:pPr>
              <w:pStyle w:val="TableParagraph"/>
              <w:spacing w:line="260" w:lineRule="exact"/>
              <w:ind w:left="55" w:right="30"/>
              <w:jc w:val="center"/>
              <w:rPr>
                <w:sz w:val="24"/>
              </w:rPr>
            </w:pPr>
            <w:r>
              <w:rPr>
                <w:spacing w:val="-10"/>
                <w:sz w:val="24"/>
              </w:rPr>
              <w:t>2</w:t>
            </w:r>
          </w:p>
        </w:tc>
      </w:tr>
      <w:tr w:rsidR="003C5256" w14:paraId="0DBF63A9" w14:textId="77777777">
        <w:trPr>
          <w:trHeight w:val="648"/>
        </w:trPr>
        <w:tc>
          <w:tcPr>
            <w:tcW w:w="2942" w:type="dxa"/>
            <w:vMerge/>
            <w:tcBorders>
              <w:top w:val="nil"/>
            </w:tcBorders>
          </w:tcPr>
          <w:p w14:paraId="4CA5FF1D" w14:textId="77777777" w:rsidR="003C5256" w:rsidRDefault="003C5256">
            <w:pPr>
              <w:rPr>
                <w:sz w:val="2"/>
                <w:szCs w:val="2"/>
              </w:rPr>
            </w:pPr>
          </w:p>
        </w:tc>
        <w:tc>
          <w:tcPr>
            <w:tcW w:w="10348" w:type="dxa"/>
          </w:tcPr>
          <w:p w14:paraId="1738D8F9" w14:textId="77777777" w:rsidR="003C5256" w:rsidRDefault="00EA4AB5">
            <w:pPr>
              <w:pStyle w:val="TableParagraph"/>
              <w:spacing w:line="260" w:lineRule="exact"/>
              <w:ind w:left="113"/>
              <w:rPr>
                <w:sz w:val="24"/>
              </w:rPr>
            </w:pPr>
            <w:r>
              <w:rPr>
                <w:sz w:val="24"/>
              </w:rPr>
              <w:t>Подготовить</w:t>
            </w:r>
            <w:r>
              <w:rPr>
                <w:spacing w:val="-7"/>
                <w:sz w:val="24"/>
              </w:rPr>
              <w:t xml:space="preserve"> </w:t>
            </w:r>
            <w:r>
              <w:rPr>
                <w:sz w:val="24"/>
              </w:rPr>
              <w:t>сообщение</w:t>
            </w:r>
            <w:r>
              <w:rPr>
                <w:spacing w:val="-8"/>
                <w:sz w:val="24"/>
              </w:rPr>
              <w:t xml:space="preserve"> </w:t>
            </w:r>
            <w:r>
              <w:rPr>
                <w:sz w:val="24"/>
              </w:rPr>
              <w:t>по</w:t>
            </w:r>
            <w:r>
              <w:rPr>
                <w:spacing w:val="-6"/>
                <w:sz w:val="24"/>
              </w:rPr>
              <w:t xml:space="preserve"> </w:t>
            </w:r>
            <w:r>
              <w:rPr>
                <w:spacing w:val="-4"/>
                <w:sz w:val="24"/>
              </w:rPr>
              <w:t>теме:</w:t>
            </w:r>
          </w:p>
          <w:p w14:paraId="7AE88F56" w14:textId="77777777" w:rsidR="003C5256" w:rsidRDefault="00EA4AB5">
            <w:pPr>
              <w:pStyle w:val="TableParagraph"/>
              <w:ind w:left="113"/>
              <w:rPr>
                <w:sz w:val="24"/>
              </w:rPr>
            </w:pPr>
            <w:r>
              <w:rPr>
                <w:sz w:val="24"/>
              </w:rPr>
              <w:t>«История</w:t>
            </w:r>
            <w:r>
              <w:rPr>
                <w:spacing w:val="-7"/>
                <w:sz w:val="24"/>
              </w:rPr>
              <w:t xml:space="preserve"> </w:t>
            </w:r>
            <w:r>
              <w:rPr>
                <w:sz w:val="24"/>
              </w:rPr>
              <w:t>и</w:t>
            </w:r>
            <w:r>
              <w:rPr>
                <w:spacing w:val="-6"/>
                <w:sz w:val="24"/>
              </w:rPr>
              <w:t xml:space="preserve"> </w:t>
            </w:r>
            <w:r>
              <w:rPr>
                <w:sz w:val="24"/>
              </w:rPr>
              <w:t>перспективы</w:t>
            </w:r>
            <w:r>
              <w:rPr>
                <w:spacing w:val="-8"/>
                <w:sz w:val="24"/>
              </w:rPr>
              <w:t xml:space="preserve"> </w:t>
            </w:r>
            <w:r>
              <w:rPr>
                <w:sz w:val="24"/>
              </w:rPr>
              <w:t>развития</w:t>
            </w:r>
            <w:r>
              <w:rPr>
                <w:spacing w:val="-7"/>
                <w:sz w:val="24"/>
              </w:rPr>
              <w:t xml:space="preserve"> </w:t>
            </w:r>
            <w:r>
              <w:rPr>
                <w:sz w:val="24"/>
              </w:rPr>
              <w:t>вычислительной</w:t>
            </w:r>
            <w:r>
              <w:rPr>
                <w:spacing w:val="-9"/>
                <w:sz w:val="24"/>
              </w:rPr>
              <w:t xml:space="preserve"> </w:t>
            </w:r>
            <w:r>
              <w:rPr>
                <w:spacing w:val="-2"/>
                <w:sz w:val="24"/>
              </w:rPr>
              <w:t>техники».</w:t>
            </w:r>
          </w:p>
        </w:tc>
        <w:tc>
          <w:tcPr>
            <w:tcW w:w="990" w:type="dxa"/>
            <w:vMerge/>
            <w:tcBorders>
              <w:top w:val="nil"/>
            </w:tcBorders>
          </w:tcPr>
          <w:p w14:paraId="46CFD000" w14:textId="77777777" w:rsidR="003C5256" w:rsidRDefault="003C5256">
            <w:pPr>
              <w:rPr>
                <w:sz w:val="2"/>
                <w:szCs w:val="2"/>
              </w:rPr>
            </w:pPr>
          </w:p>
        </w:tc>
        <w:tc>
          <w:tcPr>
            <w:tcW w:w="1276" w:type="dxa"/>
            <w:vMerge/>
            <w:tcBorders>
              <w:top w:val="nil"/>
            </w:tcBorders>
          </w:tcPr>
          <w:p w14:paraId="2D6B7049" w14:textId="77777777" w:rsidR="003C5256" w:rsidRDefault="003C5256">
            <w:pPr>
              <w:rPr>
                <w:sz w:val="2"/>
                <w:szCs w:val="2"/>
              </w:rPr>
            </w:pPr>
          </w:p>
        </w:tc>
      </w:tr>
      <w:tr w:rsidR="003C5256" w14:paraId="0E6D13E6" w14:textId="77777777">
        <w:trPr>
          <w:trHeight w:val="275"/>
        </w:trPr>
        <w:tc>
          <w:tcPr>
            <w:tcW w:w="2942" w:type="dxa"/>
            <w:vMerge w:val="restart"/>
          </w:tcPr>
          <w:p w14:paraId="025EF449" w14:textId="77777777" w:rsidR="003C5256" w:rsidRDefault="00EA4AB5">
            <w:pPr>
              <w:pStyle w:val="TableParagraph"/>
              <w:ind w:left="112" w:right="623"/>
              <w:rPr>
                <w:b/>
                <w:sz w:val="24"/>
              </w:rPr>
            </w:pPr>
            <w:r>
              <w:rPr>
                <w:b/>
                <w:sz w:val="24"/>
              </w:rPr>
              <w:t xml:space="preserve">Тема 2.2. </w:t>
            </w:r>
            <w:r>
              <w:rPr>
                <w:b/>
                <w:spacing w:val="-2"/>
                <w:sz w:val="24"/>
              </w:rPr>
              <w:t>Устройство персонального компьютера</w:t>
            </w:r>
          </w:p>
        </w:tc>
        <w:tc>
          <w:tcPr>
            <w:tcW w:w="10348" w:type="dxa"/>
          </w:tcPr>
          <w:p w14:paraId="0FCE363E" w14:textId="77777777" w:rsidR="003C5256" w:rsidRDefault="00EA4AB5">
            <w:pPr>
              <w:pStyle w:val="TableParagraph"/>
              <w:spacing w:line="255"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990" w:type="dxa"/>
            <w:vMerge w:val="restart"/>
          </w:tcPr>
          <w:p w14:paraId="750391F5" w14:textId="77777777" w:rsidR="003C5256" w:rsidRDefault="003C5256">
            <w:pPr>
              <w:pStyle w:val="TableParagraph"/>
              <w:rPr>
                <w:sz w:val="24"/>
              </w:rPr>
            </w:pPr>
          </w:p>
        </w:tc>
        <w:tc>
          <w:tcPr>
            <w:tcW w:w="1276" w:type="dxa"/>
            <w:vMerge w:val="restart"/>
          </w:tcPr>
          <w:p w14:paraId="25036602" w14:textId="77777777" w:rsidR="003C5256" w:rsidRDefault="003C5256">
            <w:pPr>
              <w:pStyle w:val="TableParagraph"/>
              <w:rPr>
                <w:sz w:val="24"/>
              </w:rPr>
            </w:pPr>
          </w:p>
        </w:tc>
      </w:tr>
      <w:tr w:rsidR="003C5256" w14:paraId="2874281D" w14:textId="77777777">
        <w:trPr>
          <w:trHeight w:val="275"/>
        </w:trPr>
        <w:tc>
          <w:tcPr>
            <w:tcW w:w="2942" w:type="dxa"/>
            <w:vMerge/>
            <w:tcBorders>
              <w:top w:val="nil"/>
            </w:tcBorders>
          </w:tcPr>
          <w:p w14:paraId="09A128BD" w14:textId="77777777" w:rsidR="003C5256" w:rsidRDefault="003C5256">
            <w:pPr>
              <w:rPr>
                <w:sz w:val="2"/>
                <w:szCs w:val="2"/>
              </w:rPr>
            </w:pPr>
          </w:p>
        </w:tc>
        <w:tc>
          <w:tcPr>
            <w:tcW w:w="10348" w:type="dxa"/>
          </w:tcPr>
          <w:p w14:paraId="06A48765" w14:textId="77777777" w:rsidR="003C5256" w:rsidRDefault="00EA4AB5">
            <w:pPr>
              <w:pStyle w:val="TableParagraph"/>
              <w:spacing w:line="255" w:lineRule="exact"/>
              <w:ind w:left="113"/>
              <w:rPr>
                <w:sz w:val="24"/>
              </w:rPr>
            </w:pPr>
            <w:r>
              <w:rPr>
                <w:sz w:val="24"/>
              </w:rPr>
              <w:t>Состав</w:t>
            </w:r>
            <w:r>
              <w:rPr>
                <w:spacing w:val="-7"/>
                <w:sz w:val="24"/>
              </w:rPr>
              <w:t xml:space="preserve"> </w:t>
            </w:r>
            <w:r>
              <w:rPr>
                <w:sz w:val="24"/>
              </w:rPr>
              <w:t>ПК</w:t>
            </w:r>
            <w:r>
              <w:rPr>
                <w:spacing w:val="-4"/>
                <w:sz w:val="24"/>
              </w:rPr>
              <w:t xml:space="preserve"> </w:t>
            </w:r>
            <w:r>
              <w:rPr>
                <w:sz w:val="24"/>
              </w:rPr>
              <w:t>и</w:t>
            </w:r>
            <w:r>
              <w:rPr>
                <w:spacing w:val="-3"/>
                <w:sz w:val="24"/>
              </w:rPr>
              <w:t xml:space="preserve"> </w:t>
            </w:r>
            <w:r>
              <w:rPr>
                <w:sz w:val="24"/>
              </w:rPr>
              <w:t>характеристики</w:t>
            </w:r>
            <w:r>
              <w:rPr>
                <w:spacing w:val="-4"/>
                <w:sz w:val="24"/>
              </w:rPr>
              <w:t xml:space="preserve"> </w:t>
            </w:r>
            <w:r>
              <w:rPr>
                <w:sz w:val="24"/>
              </w:rPr>
              <w:t>его</w:t>
            </w:r>
            <w:r>
              <w:rPr>
                <w:spacing w:val="-4"/>
                <w:sz w:val="24"/>
              </w:rPr>
              <w:t xml:space="preserve"> </w:t>
            </w:r>
            <w:r>
              <w:rPr>
                <w:spacing w:val="-2"/>
                <w:sz w:val="24"/>
              </w:rPr>
              <w:t>компонентов.</w:t>
            </w:r>
          </w:p>
        </w:tc>
        <w:tc>
          <w:tcPr>
            <w:tcW w:w="990" w:type="dxa"/>
            <w:vMerge/>
            <w:tcBorders>
              <w:top w:val="nil"/>
            </w:tcBorders>
          </w:tcPr>
          <w:p w14:paraId="70EAF206" w14:textId="77777777" w:rsidR="003C5256" w:rsidRDefault="003C5256">
            <w:pPr>
              <w:rPr>
                <w:sz w:val="2"/>
                <w:szCs w:val="2"/>
              </w:rPr>
            </w:pPr>
          </w:p>
        </w:tc>
        <w:tc>
          <w:tcPr>
            <w:tcW w:w="1276" w:type="dxa"/>
            <w:vMerge/>
            <w:tcBorders>
              <w:top w:val="nil"/>
            </w:tcBorders>
          </w:tcPr>
          <w:p w14:paraId="0053C333" w14:textId="77777777" w:rsidR="003C5256" w:rsidRDefault="003C5256">
            <w:pPr>
              <w:rPr>
                <w:sz w:val="2"/>
                <w:szCs w:val="2"/>
              </w:rPr>
            </w:pPr>
          </w:p>
        </w:tc>
      </w:tr>
      <w:tr w:rsidR="003C5256" w14:paraId="4B9A5079" w14:textId="77777777">
        <w:trPr>
          <w:trHeight w:val="275"/>
        </w:trPr>
        <w:tc>
          <w:tcPr>
            <w:tcW w:w="2942" w:type="dxa"/>
            <w:vMerge/>
            <w:tcBorders>
              <w:top w:val="nil"/>
            </w:tcBorders>
          </w:tcPr>
          <w:p w14:paraId="0B3396F0" w14:textId="77777777" w:rsidR="003C5256" w:rsidRDefault="003C5256">
            <w:pPr>
              <w:rPr>
                <w:sz w:val="2"/>
                <w:szCs w:val="2"/>
              </w:rPr>
            </w:pPr>
          </w:p>
        </w:tc>
        <w:tc>
          <w:tcPr>
            <w:tcW w:w="10348" w:type="dxa"/>
          </w:tcPr>
          <w:p w14:paraId="5532321A" w14:textId="77777777" w:rsidR="003C5256" w:rsidRDefault="00EA4AB5">
            <w:pPr>
              <w:pStyle w:val="TableParagraph"/>
              <w:spacing w:line="255" w:lineRule="exact"/>
              <w:ind w:left="113"/>
              <w:rPr>
                <w:b/>
                <w:sz w:val="24"/>
              </w:rPr>
            </w:pPr>
            <w:r>
              <w:rPr>
                <w:b/>
                <w:sz w:val="24"/>
              </w:rPr>
              <w:t>Практическое</w:t>
            </w:r>
            <w:r>
              <w:rPr>
                <w:b/>
                <w:spacing w:val="-10"/>
                <w:sz w:val="24"/>
              </w:rPr>
              <w:t xml:space="preserve"> </w:t>
            </w:r>
            <w:r>
              <w:rPr>
                <w:b/>
                <w:spacing w:val="-2"/>
                <w:sz w:val="24"/>
              </w:rPr>
              <w:t>занятие</w:t>
            </w:r>
          </w:p>
        </w:tc>
        <w:tc>
          <w:tcPr>
            <w:tcW w:w="990" w:type="dxa"/>
            <w:vMerge w:val="restart"/>
          </w:tcPr>
          <w:p w14:paraId="01B90324" w14:textId="77777777" w:rsidR="003C5256" w:rsidRDefault="00EA4AB5">
            <w:pPr>
              <w:pStyle w:val="TableParagraph"/>
              <w:spacing w:line="260" w:lineRule="exact"/>
              <w:ind w:left="16"/>
              <w:jc w:val="center"/>
              <w:rPr>
                <w:sz w:val="24"/>
              </w:rPr>
            </w:pPr>
            <w:r>
              <w:rPr>
                <w:spacing w:val="-10"/>
                <w:sz w:val="24"/>
              </w:rPr>
              <w:t>2</w:t>
            </w:r>
          </w:p>
        </w:tc>
        <w:tc>
          <w:tcPr>
            <w:tcW w:w="1276" w:type="dxa"/>
            <w:vMerge w:val="restart"/>
          </w:tcPr>
          <w:p w14:paraId="31BA1A93" w14:textId="77777777" w:rsidR="003C5256" w:rsidRDefault="00EA4AB5">
            <w:pPr>
              <w:pStyle w:val="TableParagraph"/>
              <w:spacing w:line="260" w:lineRule="exact"/>
              <w:ind w:left="55" w:right="30"/>
              <w:jc w:val="center"/>
              <w:rPr>
                <w:sz w:val="24"/>
              </w:rPr>
            </w:pPr>
            <w:r>
              <w:rPr>
                <w:spacing w:val="-10"/>
                <w:sz w:val="24"/>
              </w:rPr>
              <w:t>2</w:t>
            </w:r>
          </w:p>
        </w:tc>
      </w:tr>
      <w:tr w:rsidR="003C5256" w14:paraId="6CE19209" w14:textId="77777777">
        <w:trPr>
          <w:trHeight w:val="277"/>
        </w:trPr>
        <w:tc>
          <w:tcPr>
            <w:tcW w:w="2942" w:type="dxa"/>
            <w:vMerge/>
            <w:tcBorders>
              <w:top w:val="nil"/>
            </w:tcBorders>
          </w:tcPr>
          <w:p w14:paraId="7A0DFEFB" w14:textId="77777777" w:rsidR="003C5256" w:rsidRDefault="003C5256">
            <w:pPr>
              <w:rPr>
                <w:sz w:val="2"/>
                <w:szCs w:val="2"/>
              </w:rPr>
            </w:pPr>
          </w:p>
        </w:tc>
        <w:tc>
          <w:tcPr>
            <w:tcW w:w="10348" w:type="dxa"/>
          </w:tcPr>
          <w:p w14:paraId="05FBD8E6" w14:textId="77777777" w:rsidR="003C5256" w:rsidRDefault="00EA4AB5">
            <w:pPr>
              <w:pStyle w:val="TableParagraph"/>
              <w:spacing w:line="257" w:lineRule="exact"/>
              <w:ind w:left="113"/>
              <w:rPr>
                <w:sz w:val="24"/>
              </w:rPr>
            </w:pPr>
            <w:r>
              <w:rPr>
                <w:sz w:val="24"/>
              </w:rPr>
              <w:t>4.</w:t>
            </w:r>
            <w:r>
              <w:rPr>
                <w:spacing w:val="-9"/>
                <w:sz w:val="24"/>
              </w:rPr>
              <w:t xml:space="preserve"> </w:t>
            </w:r>
            <w:r>
              <w:rPr>
                <w:sz w:val="24"/>
              </w:rPr>
              <w:t>Сравнительная</w:t>
            </w:r>
            <w:r>
              <w:rPr>
                <w:spacing w:val="-6"/>
                <w:sz w:val="24"/>
              </w:rPr>
              <w:t xml:space="preserve"> </w:t>
            </w:r>
            <w:r>
              <w:rPr>
                <w:sz w:val="24"/>
              </w:rPr>
              <w:t>таблица</w:t>
            </w:r>
            <w:r>
              <w:rPr>
                <w:spacing w:val="-6"/>
                <w:sz w:val="24"/>
              </w:rPr>
              <w:t xml:space="preserve"> </w:t>
            </w:r>
            <w:r>
              <w:rPr>
                <w:sz w:val="24"/>
              </w:rPr>
              <w:t>основных</w:t>
            </w:r>
            <w:r>
              <w:rPr>
                <w:spacing w:val="-7"/>
                <w:sz w:val="24"/>
              </w:rPr>
              <w:t xml:space="preserve"> </w:t>
            </w:r>
            <w:r>
              <w:rPr>
                <w:sz w:val="24"/>
              </w:rPr>
              <w:t>параметров</w:t>
            </w:r>
            <w:r>
              <w:rPr>
                <w:spacing w:val="-5"/>
                <w:sz w:val="24"/>
              </w:rPr>
              <w:t xml:space="preserve"> </w:t>
            </w:r>
            <w:r>
              <w:rPr>
                <w:sz w:val="24"/>
              </w:rPr>
              <w:t>устройств</w:t>
            </w:r>
            <w:r>
              <w:rPr>
                <w:spacing w:val="-7"/>
                <w:sz w:val="24"/>
              </w:rPr>
              <w:t xml:space="preserve"> </w:t>
            </w:r>
            <w:r>
              <w:rPr>
                <w:sz w:val="24"/>
              </w:rPr>
              <w:t>хранения</w:t>
            </w:r>
            <w:r>
              <w:rPr>
                <w:spacing w:val="-5"/>
                <w:sz w:val="24"/>
              </w:rPr>
              <w:t xml:space="preserve"> </w:t>
            </w:r>
            <w:r>
              <w:rPr>
                <w:spacing w:val="-2"/>
                <w:sz w:val="24"/>
              </w:rPr>
              <w:t>информации</w:t>
            </w:r>
          </w:p>
        </w:tc>
        <w:tc>
          <w:tcPr>
            <w:tcW w:w="990" w:type="dxa"/>
            <w:vMerge/>
            <w:tcBorders>
              <w:top w:val="nil"/>
            </w:tcBorders>
          </w:tcPr>
          <w:p w14:paraId="29BCB0D2" w14:textId="77777777" w:rsidR="003C5256" w:rsidRDefault="003C5256">
            <w:pPr>
              <w:rPr>
                <w:sz w:val="2"/>
                <w:szCs w:val="2"/>
              </w:rPr>
            </w:pPr>
          </w:p>
        </w:tc>
        <w:tc>
          <w:tcPr>
            <w:tcW w:w="1276" w:type="dxa"/>
            <w:vMerge/>
            <w:tcBorders>
              <w:top w:val="nil"/>
            </w:tcBorders>
          </w:tcPr>
          <w:p w14:paraId="46D823C8" w14:textId="77777777" w:rsidR="003C5256" w:rsidRDefault="003C5256">
            <w:pPr>
              <w:rPr>
                <w:sz w:val="2"/>
                <w:szCs w:val="2"/>
              </w:rPr>
            </w:pPr>
          </w:p>
        </w:tc>
      </w:tr>
      <w:tr w:rsidR="003C5256" w14:paraId="3BFD5A61" w14:textId="77777777">
        <w:trPr>
          <w:trHeight w:val="275"/>
        </w:trPr>
        <w:tc>
          <w:tcPr>
            <w:tcW w:w="2942" w:type="dxa"/>
            <w:vMerge/>
            <w:tcBorders>
              <w:top w:val="nil"/>
            </w:tcBorders>
          </w:tcPr>
          <w:p w14:paraId="24AC5011" w14:textId="77777777" w:rsidR="003C5256" w:rsidRDefault="003C5256">
            <w:pPr>
              <w:rPr>
                <w:sz w:val="2"/>
                <w:szCs w:val="2"/>
              </w:rPr>
            </w:pPr>
          </w:p>
        </w:tc>
        <w:tc>
          <w:tcPr>
            <w:tcW w:w="10348" w:type="dxa"/>
          </w:tcPr>
          <w:p w14:paraId="01886C21" w14:textId="77777777" w:rsidR="003C5256" w:rsidRDefault="00EA4AB5">
            <w:pPr>
              <w:pStyle w:val="TableParagraph"/>
              <w:spacing w:line="255" w:lineRule="exact"/>
              <w:ind w:left="113"/>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990" w:type="dxa"/>
            <w:vMerge w:val="restart"/>
          </w:tcPr>
          <w:p w14:paraId="69A8DA32" w14:textId="77777777" w:rsidR="003C5256" w:rsidRDefault="00EA4AB5">
            <w:pPr>
              <w:pStyle w:val="TableParagraph"/>
              <w:spacing w:line="260" w:lineRule="exact"/>
              <w:ind w:left="16"/>
              <w:jc w:val="center"/>
              <w:rPr>
                <w:sz w:val="24"/>
              </w:rPr>
            </w:pPr>
            <w:r>
              <w:rPr>
                <w:spacing w:val="-10"/>
                <w:sz w:val="24"/>
              </w:rPr>
              <w:t>2</w:t>
            </w:r>
          </w:p>
        </w:tc>
        <w:tc>
          <w:tcPr>
            <w:tcW w:w="1276" w:type="dxa"/>
            <w:vMerge w:val="restart"/>
          </w:tcPr>
          <w:p w14:paraId="0DC79074" w14:textId="77777777" w:rsidR="003C5256" w:rsidRDefault="00EA4AB5">
            <w:pPr>
              <w:pStyle w:val="TableParagraph"/>
              <w:spacing w:line="260" w:lineRule="exact"/>
              <w:ind w:left="55" w:right="30"/>
              <w:jc w:val="center"/>
              <w:rPr>
                <w:sz w:val="24"/>
              </w:rPr>
            </w:pPr>
            <w:r>
              <w:rPr>
                <w:spacing w:val="-10"/>
                <w:sz w:val="24"/>
              </w:rPr>
              <w:t>2</w:t>
            </w:r>
          </w:p>
        </w:tc>
      </w:tr>
      <w:tr w:rsidR="003C5256" w14:paraId="672506DA" w14:textId="77777777">
        <w:trPr>
          <w:trHeight w:val="932"/>
        </w:trPr>
        <w:tc>
          <w:tcPr>
            <w:tcW w:w="2942" w:type="dxa"/>
            <w:vMerge/>
            <w:tcBorders>
              <w:top w:val="nil"/>
            </w:tcBorders>
          </w:tcPr>
          <w:p w14:paraId="01810379" w14:textId="77777777" w:rsidR="003C5256" w:rsidRDefault="003C5256">
            <w:pPr>
              <w:rPr>
                <w:sz w:val="2"/>
                <w:szCs w:val="2"/>
              </w:rPr>
            </w:pPr>
          </w:p>
        </w:tc>
        <w:tc>
          <w:tcPr>
            <w:tcW w:w="10348" w:type="dxa"/>
          </w:tcPr>
          <w:p w14:paraId="4D6EF054" w14:textId="77777777" w:rsidR="003C5256" w:rsidRDefault="00EA4AB5">
            <w:pPr>
              <w:pStyle w:val="TableParagraph"/>
              <w:spacing w:line="260" w:lineRule="exact"/>
              <w:ind w:left="146"/>
              <w:rPr>
                <w:sz w:val="24"/>
              </w:rPr>
            </w:pPr>
            <w:r>
              <w:rPr>
                <w:sz w:val="24"/>
              </w:rPr>
              <w:t>Проработка</w:t>
            </w:r>
            <w:r>
              <w:rPr>
                <w:spacing w:val="-7"/>
                <w:sz w:val="24"/>
              </w:rPr>
              <w:t xml:space="preserve"> </w:t>
            </w:r>
            <w:r>
              <w:rPr>
                <w:sz w:val="24"/>
              </w:rPr>
              <w:t>конспектов</w:t>
            </w:r>
            <w:r>
              <w:rPr>
                <w:spacing w:val="-7"/>
                <w:sz w:val="24"/>
              </w:rPr>
              <w:t xml:space="preserve"> </w:t>
            </w:r>
            <w:r>
              <w:rPr>
                <w:sz w:val="24"/>
              </w:rPr>
              <w:t>занятий,</w:t>
            </w:r>
            <w:r>
              <w:rPr>
                <w:spacing w:val="-1"/>
                <w:sz w:val="24"/>
              </w:rPr>
              <w:t xml:space="preserve"> </w:t>
            </w:r>
            <w:r>
              <w:rPr>
                <w:sz w:val="24"/>
              </w:rPr>
              <w:t>учебных</w:t>
            </w:r>
            <w:r>
              <w:rPr>
                <w:spacing w:val="55"/>
                <w:sz w:val="24"/>
              </w:rPr>
              <w:t xml:space="preserve"> </w:t>
            </w:r>
            <w:r>
              <w:rPr>
                <w:sz w:val="24"/>
              </w:rPr>
              <w:t>и</w:t>
            </w:r>
            <w:r>
              <w:rPr>
                <w:spacing w:val="-2"/>
                <w:sz w:val="24"/>
              </w:rPr>
              <w:t xml:space="preserve"> </w:t>
            </w:r>
            <w:r>
              <w:rPr>
                <w:sz w:val="24"/>
              </w:rPr>
              <w:t>дополнительных</w:t>
            </w:r>
            <w:r>
              <w:rPr>
                <w:spacing w:val="-4"/>
                <w:sz w:val="24"/>
              </w:rPr>
              <w:t xml:space="preserve"> </w:t>
            </w:r>
            <w:r>
              <w:rPr>
                <w:sz w:val="24"/>
              </w:rPr>
              <w:t>изданий</w:t>
            </w:r>
            <w:r>
              <w:rPr>
                <w:spacing w:val="-5"/>
                <w:sz w:val="24"/>
              </w:rPr>
              <w:t xml:space="preserve"> </w:t>
            </w:r>
            <w:r>
              <w:rPr>
                <w:sz w:val="24"/>
              </w:rPr>
              <w:t>(по</w:t>
            </w:r>
            <w:r>
              <w:rPr>
                <w:spacing w:val="-3"/>
                <w:sz w:val="24"/>
              </w:rPr>
              <w:t xml:space="preserve"> </w:t>
            </w:r>
            <w:r>
              <w:rPr>
                <w:sz w:val="24"/>
              </w:rPr>
              <w:t>вопросам</w:t>
            </w:r>
            <w:r>
              <w:rPr>
                <w:spacing w:val="-5"/>
                <w:sz w:val="24"/>
              </w:rPr>
              <w:t xml:space="preserve"> </w:t>
            </w:r>
            <w:r>
              <w:rPr>
                <w:sz w:val="24"/>
              </w:rPr>
              <w:t>к</w:t>
            </w:r>
            <w:r>
              <w:rPr>
                <w:spacing w:val="-3"/>
                <w:sz w:val="24"/>
              </w:rPr>
              <w:t xml:space="preserve"> </w:t>
            </w:r>
            <w:r>
              <w:rPr>
                <w:sz w:val="24"/>
              </w:rPr>
              <w:t>разделам</w:t>
            </w:r>
            <w:r>
              <w:rPr>
                <w:spacing w:val="-3"/>
                <w:sz w:val="24"/>
              </w:rPr>
              <w:t xml:space="preserve"> </w:t>
            </w:r>
            <w:r>
              <w:rPr>
                <w:spacing w:val="-10"/>
                <w:sz w:val="24"/>
              </w:rPr>
              <w:t>и</w:t>
            </w:r>
          </w:p>
          <w:p w14:paraId="3406A946" w14:textId="77777777" w:rsidR="003C5256" w:rsidRDefault="00EA4AB5">
            <w:pPr>
              <w:pStyle w:val="TableParagraph"/>
              <w:ind w:left="145" w:right="6439" w:hanging="34"/>
              <w:rPr>
                <w:sz w:val="24"/>
              </w:rPr>
            </w:pPr>
            <w:r>
              <w:rPr>
                <w:sz w:val="24"/>
              </w:rPr>
              <w:t>главам учебных изданий) Подготовка</w:t>
            </w:r>
            <w:r>
              <w:rPr>
                <w:spacing w:val="-15"/>
                <w:sz w:val="24"/>
              </w:rPr>
              <w:t xml:space="preserve"> </w:t>
            </w:r>
            <w:r>
              <w:rPr>
                <w:sz w:val="24"/>
              </w:rPr>
              <w:t>к</w:t>
            </w:r>
            <w:r>
              <w:rPr>
                <w:spacing w:val="-15"/>
                <w:sz w:val="24"/>
              </w:rPr>
              <w:t xml:space="preserve"> </w:t>
            </w:r>
            <w:r>
              <w:rPr>
                <w:sz w:val="24"/>
              </w:rPr>
              <w:t>практической</w:t>
            </w:r>
            <w:r>
              <w:rPr>
                <w:spacing w:val="-15"/>
                <w:sz w:val="24"/>
              </w:rPr>
              <w:t xml:space="preserve"> </w:t>
            </w:r>
            <w:r>
              <w:rPr>
                <w:sz w:val="24"/>
              </w:rPr>
              <w:t>работе.</w:t>
            </w:r>
          </w:p>
        </w:tc>
        <w:tc>
          <w:tcPr>
            <w:tcW w:w="990" w:type="dxa"/>
            <w:vMerge/>
            <w:tcBorders>
              <w:top w:val="nil"/>
            </w:tcBorders>
          </w:tcPr>
          <w:p w14:paraId="7E98B0CD" w14:textId="77777777" w:rsidR="003C5256" w:rsidRDefault="003C5256">
            <w:pPr>
              <w:rPr>
                <w:sz w:val="2"/>
                <w:szCs w:val="2"/>
              </w:rPr>
            </w:pPr>
          </w:p>
        </w:tc>
        <w:tc>
          <w:tcPr>
            <w:tcW w:w="1276" w:type="dxa"/>
            <w:vMerge/>
            <w:tcBorders>
              <w:top w:val="nil"/>
            </w:tcBorders>
          </w:tcPr>
          <w:p w14:paraId="42C3A886" w14:textId="77777777" w:rsidR="003C5256" w:rsidRDefault="003C5256">
            <w:pPr>
              <w:rPr>
                <w:sz w:val="2"/>
                <w:szCs w:val="2"/>
              </w:rPr>
            </w:pPr>
          </w:p>
        </w:tc>
      </w:tr>
      <w:tr w:rsidR="003C5256" w14:paraId="7A18D3CF" w14:textId="77777777">
        <w:trPr>
          <w:trHeight w:val="277"/>
        </w:trPr>
        <w:tc>
          <w:tcPr>
            <w:tcW w:w="2942" w:type="dxa"/>
            <w:vMerge w:val="restart"/>
          </w:tcPr>
          <w:p w14:paraId="1284C1CC" w14:textId="77777777" w:rsidR="003C5256" w:rsidRDefault="00EA4AB5">
            <w:pPr>
              <w:pStyle w:val="TableParagraph"/>
              <w:ind w:left="112" w:right="176"/>
              <w:rPr>
                <w:b/>
                <w:sz w:val="24"/>
              </w:rPr>
            </w:pPr>
            <w:r>
              <w:rPr>
                <w:b/>
                <w:sz w:val="24"/>
              </w:rPr>
              <w:t>Тема</w:t>
            </w:r>
            <w:r>
              <w:rPr>
                <w:b/>
                <w:spacing w:val="40"/>
                <w:sz w:val="24"/>
              </w:rPr>
              <w:t xml:space="preserve"> </w:t>
            </w:r>
            <w:r>
              <w:rPr>
                <w:b/>
                <w:sz w:val="24"/>
              </w:rPr>
              <w:t>2.3. Операционные</w:t>
            </w:r>
            <w:r>
              <w:rPr>
                <w:b/>
                <w:spacing w:val="-15"/>
                <w:sz w:val="24"/>
              </w:rPr>
              <w:t xml:space="preserve"> </w:t>
            </w:r>
            <w:r>
              <w:rPr>
                <w:b/>
                <w:sz w:val="24"/>
              </w:rPr>
              <w:t>системы и оболочки</w:t>
            </w:r>
          </w:p>
        </w:tc>
        <w:tc>
          <w:tcPr>
            <w:tcW w:w="10348" w:type="dxa"/>
          </w:tcPr>
          <w:p w14:paraId="0A0B7878" w14:textId="77777777" w:rsidR="003C5256" w:rsidRDefault="00EA4AB5">
            <w:pPr>
              <w:pStyle w:val="TableParagraph"/>
              <w:spacing w:line="257"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990" w:type="dxa"/>
            <w:vMerge w:val="restart"/>
          </w:tcPr>
          <w:p w14:paraId="75194066" w14:textId="77777777" w:rsidR="003C5256" w:rsidRDefault="003C5256">
            <w:pPr>
              <w:pStyle w:val="TableParagraph"/>
              <w:rPr>
                <w:sz w:val="24"/>
              </w:rPr>
            </w:pPr>
          </w:p>
        </w:tc>
        <w:tc>
          <w:tcPr>
            <w:tcW w:w="1276" w:type="dxa"/>
            <w:vMerge w:val="restart"/>
          </w:tcPr>
          <w:p w14:paraId="64C87AB8" w14:textId="77777777" w:rsidR="003C5256" w:rsidRDefault="003C5256">
            <w:pPr>
              <w:pStyle w:val="TableParagraph"/>
              <w:rPr>
                <w:sz w:val="24"/>
              </w:rPr>
            </w:pPr>
          </w:p>
        </w:tc>
      </w:tr>
      <w:tr w:rsidR="003C5256" w14:paraId="5CE4B4A2" w14:textId="77777777">
        <w:trPr>
          <w:trHeight w:val="551"/>
        </w:trPr>
        <w:tc>
          <w:tcPr>
            <w:tcW w:w="2942" w:type="dxa"/>
            <w:vMerge/>
            <w:tcBorders>
              <w:top w:val="nil"/>
            </w:tcBorders>
          </w:tcPr>
          <w:p w14:paraId="2582ACC7" w14:textId="77777777" w:rsidR="003C5256" w:rsidRDefault="003C5256">
            <w:pPr>
              <w:rPr>
                <w:sz w:val="2"/>
                <w:szCs w:val="2"/>
              </w:rPr>
            </w:pPr>
          </w:p>
        </w:tc>
        <w:tc>
          <w:tcPr>
            <w:tcW w:w="10348" w:type="dxa"/>
          </w:tcPr>
          <w:p w14:paraId="212B1C72" w14:textId="77777777" w:rsidR="003C5256" w:rsidRDefault="00EA4AB5">
            <w:pPr>
              <w:pStyle w:val="TableParagraph"/>
              <w:spacing w:line="235" w:lineRule="auto"/>
              <w:ind w:left="113"/>
              <w:rPr>
                <w:sz w:val="24"/>
              </w:rPr>
            </w:pPr>
            <w:r>
              <w:rPr>
                <w:sz w:val="24"/>
              </w:rPr>
              <w:t>Понятие операционной системы. Виды операционных систем. Настройка пользовательского интерфейса.</w:t>
            </w:r>
            <w:r>
              <w:rPr>
                <w:spacing w:val="-8"/>
                <w:sz w:val="24"/>
              </w:rPr>
              <w:t xml:space="preserve"> </w:t>
            </w:r>
            <w:r>
              <w:rPr>
                <w:sz w:val="24"/>
              </w:rPr>
              <w:t>Операции</w:t>
            </w:r>
            <w:r>
              <w:rPr>
                <w:spacing w:val="-8"/>
                <w:sz w:val="24"/>
              </w:rPr>
              <w:t xml:space="preserve"> </w:t>
            </w:r>
            <w:r>
              <w:rPr>
                <w:sz w:val="24"/>
              </w:rPr>
              <w:t>с</w:t>
            </w:r>
            <w:r>
              <w:rPr>
                <w:spacing w:val="-6"/>
                <w:sz w:val="24"/>
              </w:rPr>
              <w:t xml:space="preserve"> </w:t>
            </w:r>
            <w:r>
              <w:rPr>
                <w:sz w:val="24"/>
              </w:rPr>
              <w:t>файлами</w:t>
            </w:r>
            <w:r>
              <w:rPr>
                <w:spacing w:val="-4"/>
                <w:sz w:val="24"/>
              </w:rPr>
              <w:t xml:space="preserve"> </w:t>
            </w:r>
            <w:r>
              <w:rPr>
                <w:sz w:val="24"/>
              </w:rPr>
              <w:t>и</w:t>
            </w:r>
            <w:r>
              <w:rPr>
                <w:spacing w:val="-5"/>
                <w:sz w:val="24"/>
              </w:rPr>
              <w:t xml:space="preserve"> </w:t>
            </w:r>
            <w:r>
              <w:rPr>
                <w:sz w:val="24"/>
              </w:rPr>
              <w:t>папками.</w:t>
            </w:r>
            <w:r>
              <w:rPr>
                <w:spacing w:val="-9"/>
                <w:sz w:val="24"/>
              </w:rPr>
              <w:t xml:space="preserve"> </w:t>
            </w:r>
            <w:r>
              <w:rPr>
                <w:sz w:val="24"/>
              </w:rPr>
              <w:t>Создание</w:t>
            </w:r>
            <w:r>
              <w:rPr>
                <w:spacing w:val="-9"/>
                <w:sz w:val="24"/>
              </w:rPr>
              <w:t xml:space="preserve"> </w:t>
            </w:r>
            <w:r>
              <w:rPr>
                <w:sz w:val="24"/>
              </w:rPr>
              <w:t>папок</w:t>
            </w:r>
            <w:r>
              <w:rPr>
                <w:spacing w:val="-9"/>
                <w:sz w:val="24"/>
              </w:rPr>
              <w:t xml:space="preserve"> </w:t>
            </w:r>
            <w:r>
              <w:rPr>
                <w:sz w:val="24"/>
              </w:rPr>
              <w:t>и</w:t>
            </w:r>
            <w:r>
              <w:rPr>
                <w:spacing w:val="-5"/>
                <w:sz w:val="24"/>
              </w:rPr>
              <w:t xml:space="preserve"> </w:t>
            </w:r>
            <w:r>
              <w:rPr>
                <w:sz w:val="24"/>
              </w:rPr>
              <w:t>ярлыков.</w:t>
            </w:r>
            <w:r>
              <w:rPr>
                <w:spacing w:val="-6"/>
                <w:sz w:val="24"/>
              </w:rPr>
              <w:t xml:space="preserve"> </w:t>
            </w:r>
            <w:r>
              <w:rPr>
                <w:sz w:val="24"/>
              </w:rPr>
              <w:t>Программы-оболочки</w:t>
            </w:r>
          </w:p>
        </w:tc>
        <w:tc>
          <w:tcPr>
            <w:tcW w:w="990" w:type="dxa"/>
            <w:vMerge/>
            <w:tcBorders>
              <w:top w:val="nil"/>
            </w:tcBorders>
          </w:tcPr>
          <w:p w14:paraId="0DEF0634" w14:textId="77777777" w:rsidR="003C5256" w:rsidRDefault="003C5256">
            <w:pPr>
              <w:rPr>
                <w:sz w:val="2"/>
                <w:szCs w:val="2"/>
              </w:rPr>
            </w:pPr>
          </w:p>
        </w:tc>
        <w:tc>
          <w:tcPr>
            <w:tcW w:w="1276" w:type="dxa"/>
            <w:vMerge/>
            <w:tcBorders>
              <w:top w:val="nil"/>
            </w:tcBorders>
          </w:tcPr>
          <w:p w14:paraId="25CDA2A1" w14:textId="77777777" w:rsidR="003C5256" w:rsidRDefault="003C5256">
            <w:pPr>
              <w:rPr>
                <w:sz w:val="2"/>
                <w:szCs w:val="2"/>
              </w:rPr>
            </w:pPr>
          </w:p>
        </w:tc>
      </w:tr>
      <w:tr w:rsidR="003C5256" w14:paraId="6D41A958" w14:textId="77777777">
        <w:trPr>
          <w:trHeight w:val="275"/>
        </w:trPr>
        <w:tc>
          <w:tcPr>
            <w:tcW w:w="2942" w:type="dxa"/>
            <w:vMerge/>
            <w:tcBorders>
              <w:top w:val="nil"/>
            </w:tcBorders>
          </w:tcPr>
          <w:p w14:paraId="4CF282E4" w14:textId="77777777" w:rsidR="003C5256" w:rsidRDefault="003C5256">
            <w:pPr>
              <w:rPr>
                <w:sz w:val="2"/>
                <w:szCs w:val="2"/>
              </w:rPr>
            </w:pPr>
          </w:p>
        </w:tc>
        <w:tc>
          <w:tcPr>
            <w:tcW w:w="10348" w:type="dxa"/>
          </w:tcPr>
          <w:p w14:paraId="0E944F14" w14:textId="77777777" w:rsidR="003C5256" w:rsidRDefault="00EA4AB5">
            <w:pPr>
              <w:pStyle w:val="TableParagraph"/>
              <w:spacing w:line="255" w:lineRule="exact"/>
              <w:ind w:left="113"/>
              <w:rPr>
                <w:b/>
                <w:sz w:val="24"/>
              </w:rPr>
            </w:pPr>
            <w:r>
              <w:rPr>
                <w:b/>
                <w:sz w:val="24"/>
              </w:rPr>
              <w:t>Практические</w:t>
            </w:r>
            <w:r>
              <w:rPr>
                <w:b/>
                <w:spacing w:val="-15"/>
                <w:sz w:val="24"/>
              </w:rPr>
              <w:t xml:space="preserve"> </w:t>
            </w:r>
            <w:r>
              <w:rPr>
                <w:b/>
                <w:spacing w:val="-2"/>
                <w:sz w:val="24"/>
              </w:rPr>
              <w:t>занятия</w:t>
            </w:r>
          </w:p>
        </w:tc>
        <w:tc>
          <w:tcPr>
            <w:tcW w:w="990" w:type="dxa"/>
            <w:vMerge w:val="restart"/>
          </w:tcPr>
          <w:p w14:paraId="6AAA7B78" w14:textId="77777777" w:rsidR="003C5256" w:rsidRDefault="00EA4AB5">
            <w:pPr>
              <w:pStyle w:val="TableParagraph"/>
              <w:spacing w:line="260" w:lineRule="exact"/>
              <w:ind w:left="16"/>
              <w:jc w:val="center"/>
              <w:rPr>
                <w:sz w:val="24"/>
              </w:rPr>
            </w:pPr>
            <w:r>
              <w:rPr>
                <w:spacing w:val="-10"/>
                <w:sz w:val="24"/>
              </w:rPr>
              <w:t>6</w:t>
            </w:r>
          </w:p>
        </w:tc>
        <w:tc>
          <w:tcPr>
            <w:tcW w:w="1276" w:type="dxa"/>
            <w:vMerge w:val="restart"/>
          </w:tcPr>
          <w:p w14:paraId="294F9631" w14:textId="77777777" w:rsidR="003C5256" w:rsidRDefault="00EA4AB5">
            <w:pPr>
              <w:pStyle w:val="TableParagraph"/>
              <w:spacing w:line="260" w:lineRule="exact"/>
              <w:ind w:left="55" w:right="30"/>
              <w:jc w:val="center"/>
              <w:rPr>
                <w:sz w:val="24"/>
              </w:rPr>
            </w:pPr>
            <w:r>
              <w:rPr>
                <w:spacing w:val="-10"/>
                <w:sz w:val="24"/>
              </w:rPr>
              <w:t>2</w:t>
            </w:r>
          </w:p>
        </w:tc>
      </w:tr>
      <w:tr w:rsidR="003C5256" w14:paraId="1B2EFA22" w14:textId="77777777">
        <w:trPr>
          <w:trHeight w:val="828"/>
        </w:trPr>
        <w:tc>
          <w:tcPr>
            <w:tcW w:w="2942" w:type="dxa"/>
            <w:vMerge/>
            <w:tcBorders>
              <w:top w:val="nil"/>
            </w:tcBorders>
          </w:tcPr>
          <w:p w14:paraId="0B0A831E" w14:textId="77777777" w:rsidR="003C5256" w:rsidRDefault="003C5256">
            <w:pPr>
              <w:rPr>
                <w:sz w:val="2"/>
                <w:szCs w:val="2"/>
              </w:rPr>
            </w:pPr>
          </w:p>
        </w:tc>
        <w:tc>
          <w:tcPr>
            <w:tcW w:w="10348" w:type="dxa"/>
          </w:tcPr>
          <w:p w14:paraId="2D54C9FA" w14:textId="77777777" w:rsidR="003C5256" w:rsidRDefault="00EA4AB5">
            <w:pPr>
              <w:pStyle w:val="TableParagraph"/>
              <w:numPr>
                <w:ilvl w:val="0"/>
                <w:numId w:val="275"/>
              </w:numPr>
              <w:tabs>
                <w:tab w:val="left" w:pos="351"/>
              </w:tabs>
              <w:spacing w:line="260" w:lineRule="exact"/>
              <w:ind w:left="351" w:hanging="240"/>
              <w:rPr>
                <w:sz w:val="24"/>
              </w:rPr>
            </w:pPr>
            <w:r>
              <w:rPr>
                <w:sz w:val="24"/>
              </w:rPr>
              <w:t>Настройка</w:t>
            </w:r>
            <w:r>
              <w:rPr>
                <w:spacing w:val="-7"/>
                <w:sz w:val="24"/>
              </w:rPr>
              <w:t xml:space="preserve"> </w:t>
            </w:r>
            <w:r>
              <w:rPr>
                <w:sz w:val="24"/>
              </w:rPr>
              <w:t>пользовательского</w:t>
            </w:r>
            <w:r>
              <w:rPr>
                <w:spacing w:val="-5"/>
                <w:sz w:val="24"/>
              </w:rPr>
              <w:t xml:space="preserve"> </w:t>
            </w:r>
            <w:r>
              <w:rPr>
                <w:sz w:val="24"/>
              </w:rPr>
              <w:t>интерфейса.</w:t>
            </w:r>
            <w:r>
              <w:rPr>
                <w:spacing w:val="-5"/>
                <w:sz w:val="24"/>
              </w:rPr>
              <w:t xml:space="preserve"> </w:t>
            </w:r>
            <w:r>
              <w:rPr>
                <w:sz w:val="24"/>
              </w:rPr>
              <w:t>Управление</w:t>
            </w:r>
            <w:r>
              <w:rPr>
                <w:spacing w:val="-5"/>
                <w:sz w:val="24"/>
              </w:rPr>
              <w:t xml:space="preserve"> </w:t>
            </w:r>
            <w:r>
              <w:rPr>
                <w:sz w:val="24"/>
              </w:rPr>
              <w:t>объектами</w:t>
            </w:r>
            <w:r>
              <w:rPr>
                <w:spacing w:val="-4"/>
                <w:sz w:val="24"/>
              </w:rPr>
              <w:t xml:space="preserve"> </w:t>
            </w:r>
            <w:r>
              <w:rPr>
                <w:sz w:val="24"/>
              </w:rPr>
              <w:t>и</w:t>
            </w:r>
            <w:r>
              <w:rPr>
                <w:spacing w:val="-7"/>
                <w:sz w:val="24"/>
              </w:rPr>
              <w:t xml:space="preserve"> </w:t>
            </w:r>
            <w:r>
              <w:rPr>
                <w:spacing w:val="-2"/>
                <w:sz w:val="24"/>
              </w:rPr>
              <w:t>элементами.</w:t>
            </w:r>
          </w:p>
          <w:p w14:paraId="28D53884" w14:textId="77777777" w:rsidR="003C5256" w:rsidRDefault="00EA4AB5">
            <w:pPr>
              <w:pStyle w:val="TableParagraph"/>
              <w:numPr>
                <w:ilvl w:val="0"/>
                <w:numId w:val="275"/>
              </w:numPr>
              <w:tabs>
                <w:tab w:val="left" w:pos="351"/>
              </w:tabs>
              <w:spacing w:line="274" w:lineRule="exact"/>
              <w:ind w:left="351" w:hanging="240"/>
              <w:rPr>
                <w:sz w:val="24"/>
              </w:rPr>
            </w:pPr>
            <w:r>
              <w:rPr>
                <w:sz w:val="24"/>
              </w:rPr>
              <w:t>Операции</w:t>
            </w:r>
            <w:r>
              <w:rPr>
                <w:spacing w:val="-3"/>
                <w:sz w:val="24"/>
              </w:rPr>
              <w:t xml:space="preserve"> </w:t>
            </w:r>
            <w:r>
              <w:rPr>
                <w:sz w:val="24"/>
              </w:rPr>
              <w:t>с</w:t>
            </w:r>
            <w:r>
              <w:rPr>
                <w:spacing w:val="-5"/>
                <w:sz w:val="24"/>
              </w:rPr>
              <w:t xml:space="preserve"> </w:t>
            </w:r>
            <w:r>
              <w:rPr>
                <w:sz w:val="24"/>
              </w:rPr>
              <w:t>файлами</w:t>
            </w:r>
            <w:r>
              <w:rPr>
                <w:spacing w:val="-6"/>
                <w:sz w:val="24"/>
              </w:rPr>
              <w:t xml:space="preserve"> </w:t>
            </w:r>
            <w:r>
              <w:rPr>
                <w:sz w:val="24"/>
              </w:rPr>
              <w:t>и</w:t>
            </w:r>
            <w:r>
              <w:rPr>
                <w:spacing w:val="-3"/>
                <w:sz w:val="24"/>
              </w:rPr>
              <w:t xml:space="preserve"> </w:t>
            </w:r>
            <w:r>
              <w:rPr>
                <w:sz w:val="24"/>
              </w:rPr>
              <w:t>папками</w:t>
            </w:r>
            <w:r>
              <w:rPr>
                <w:spacing w:val="-1"/>
                <w:sz w:val="24"/>
              </w:rPr>
              <w:t xml:space="preserve"> </w:t>
            </w:r>
            <w:r>
              <w:rPr>
                <w:sz w:val="24"/>
              </w:rPr>
              <w:t>в</w:t>
            </w:r>
            <w:r>
              <w:rPr>
                <w:spacing w:val="-7"/>
                <w:sz w:val="24"/>
              </w:rPr>
              <w:t xml:space="preserve"> </w:t>
            </w:r>
            <w:r>
              <w:rPr>
                <w:spacing w:val="-2"/>
                <w:sz w:val="24"/>
              </w:rPr>
              <w:t>WindowsXX</w:t>
            </w:r>
          </w:p>
          <w:p w14:paraId="16E5D861" w14:textId="77777777" w:rsidR="003C5256" w:rsidRDefault="00EA4AB5">
            <w:pPr>
              <w:pStyle w:val="TableParagraph"/>
              <w:numPr>
                <w:ilvl w:val="0"/>
                <w:numId w:val="275"/>
              </w:numPr>
              <w:tabs>
                <w:tab w:val="left" w:pos="351"/>
              </w:tabs>
              <w:spacing w:line="274" w:lineRule="exact"/>
              <w:ind w:left="351" w:hanging="240"/>
              <w:rPr>
                <w:sz w:val="24"/>
              </w:rPr>
            </w:pPr>
            <w:r>
              <w:rPr>
                <w:sz w:val="24"/>
              </w:rPr>
              <w:t>Выполнение</w:t>
            </w:r>
            <w:r>
              <w:rPr>
                <w:spacing w:val="-8"/>
                <w:sz w:val="24"/>
              </w:rPr>
              <w:t xml:space="preserve"> </w:t>
            </w:r>
            <w:r>
              <w:rPr>
                <w:sz w:val="24"/>
              </w:rPr>
              <w:t>основных</w:t>
            </w:r>
            <w:r>
              <w:rPr>
                <w:spacing w:val="-4"/>
                <w:sz w:val="24"/>
              </w:rPr>
              <w:t xml:space="preserve"> </w:t>
            </w:r>
            <w:r>
              <w:rPr>
                <w:sz w:val="24"/>
              </w:rPr>
              <w:t>операций</w:t>
            </w:r>
            <w:r>
              <w:rPr>
                <w:spacing w:val="-4"/>
                <w:sz w:val="24"/>
              </w:rPr>
              <w:t xml:space="preserve"> </w:t>
            </w:r>
            <w:r>
              <w:rPr>
                <w:sz w:val="24"/>
              </w:rPr>
              <w:t>с</w:t>
            </w:r>
            <w:r>
              <w:rPr>
                <w:spacing w:val="-6"/>
                <w:sz w:val="24"/>
              </w:rPr>
              <w:t xml:space="preserve"> </w:t>
            </w:r>
            <w:r>
              <w:rPr>
                <w:sz w:val="24"/>
              </w:rPr>
              <w:t>файлами</w:t>
            </w:r>
            <w:r>
              <w:rPr>
                <w:spacing w:val="-7"/>
                <w:sz w:val="24"/>
              </w:rPr>
              <w:t xml:space="preserve"> </w:t>
            </w:r>
            <w:r>
              <w:rPr>
                <w:sz w:val="24"/>
              </w:rPr>
              <w:t>и</w:t>
            </w:r>
            <w:r>
              <w:rPr>
                <w:spacing w:val="-4"/>
                <w:sz w:val="24"/>
              </w:rPr>
              <w:t xml:space="preserve"> </w:t>
            </w:r>
            <w:r>
              <w:rPr>
                <w:sz w:val="24"/>
              </w:rPr>
              <w:t>каталогами</w:t>
            </w:r>
            <w:r>
              <w:rPr>
                <w:spacing w:val="-4"/>
                <w:sz w:val="24"/>
              </w:rPr>
              <w:t xml:space="preserve"> </w:t>
            </w:r>
            <w:r>
              <w:rPr>
                <w:sz w:val="24"/>
              </w:rPr>
              <w:t>в</w:t>
            </w:r>
            <w:r>
              <w:rPr>
                <w:spacing w:val="-6"/>
                <w:sz w:val="24"/>
              </w:rPr>
              <w:t xml:space="preserve"> </w:t>
            </w:r>
            <w:r>
              <w:rPr>
                <w:spacing w:val="-4"/>
                <w:sz w:val="24"/>
              </w:rPr>
              <w:t>FAR.</w:t>
            </w:r>
          </w:p>
        </w:tc>
        <w:tc>
          <w:tcPr>
            <w:tcW w:w="990" w:type="dxa"/>
            <w:vMerge/>
            <w:tcBorders>
              <w:top w:val="nil"/>
            </w:tcBorders>
          </w:tcPr>
          <w:p w14:paraId="0AAAAC1A" w14:textId="77777777" w:rsidR="003C5256" w:rsidRDefault="003C5256">
            <w:pPr>
              <w:rPr>
                <w:sz w:val="2"/>
                <w:szCs w:val="2"/>
              </w:rPr>
            </w:pPr>
          </w:p>
        </w:tc>
        <w:tc>
          <w:tcPr>
            <w:tcW w:w="1276" w:type="dxa"/>
            <w:vMerge/>
            <w:tcBorders>
              <w:top w:val="nil"/>
            </w:tcBorders>
          </w:tcPr>
          <w:p w14:paraId="50991106" w14:textId="77777777" w:rsidR="003C5256" w:rsidRDefault="003C5256">
            <w:pPr>
              <w:rPr>
                <w:sz w:val="2"/>
                <w:szCs w:val="2"/>
              </w:rPr>
            </w:pPr>
          </w:p>
        </w:tc>
      </w:tr>
      <w:tr w:rsidR="003C5256" w14:paraId="5A2ACB42" w14:textId="77777777">
        <w:trPr>
          <w:trHeight w:val="372"/>
        </w:trPr>
        <w:tc>
          <w:tcPr>
            <w:tcW w:w="2942" w:type="dxa"/>
            <w:vMerge/>
            <w:tcBorders>
              <w:top w:val="nil"/>
            </w:tcBorders>
          </w:tcPr>
          <w:p w14:paraId="743EB3DA" w14:textId="77777777" w:rsidR="003C5256" w:rsidRDefault="003C5256">
            <w:pPr>
              <w:rPr>
                <w:sz w:val="2"/>
                <w:szCs w:val="2"/>
              </w:rPr>
            </w:pPr>
          </w:p>
        </w:tc>
        <w:tc>
          <w:tcPr>
            <w:tcW w:w="10348" w:type="dxa"/>
          </w:tcPr>
          <w:p w14:paraId="2486B9AB" w14:textId="77777777" w:rsidR="003C5256" w:rsidRDefault="00EA4AB5">
            <w:pPr>
              <w:pStyle w:val="TableParagraph"/>
              <w:spacing w:before="36"/>
              <w:ind w:left="113"/>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990" w:type="dxa"/>
            <w:vMerge w:val="restart"/>
          </w:tcPr>
          <w:p w14:paraId="5F8D982E" w14:textId="77777777" w:rsidR="003C5256" w:rsidRDefault="00EA4AB5">
            <w:pPr>
              <w:pStyle w:val="TableParagraph"/>
              <w:spacing w:line="260" w:lineRule="exact"/>
              <w:ind w:left="16"/>
              <w:jc w:val="center"/>
              <w:rPr>
                <w:sz w:val="24"/>
              </w:rPr>
            </w:pPr>
            <w:r>
              <w:rPr>
                <w:spacing w:val="-10"/>
                <w:sz w:val="24"/>
              </w:rPr>
              <w:t>3</w:t>
            </w:r>
          </w:p>
        </w:tc>
        <w:tc>
          <w:tcPr>
            <w:tcW w:w="1276" w:type="dxa"/>
            <w:vMerge w:val="restart"/>
          </w:tcPr>
          <w:p w14:paraId="56140C5A" w14:textId="77777777" w:rsidR="003C5256" w:rsidRDefault="00EA4AB5">
            <w:pPr>
              <w:pStyle w:val="TableParagraph"/>
              <w:spacing w:line="260" w:lineRule="exact"/>
              <w:ind w:left="55" w:right="30"/>
              <w:jc w:val="center"/>
              <w:rPr>
                <w:sz w:val="24"/>
              </w:rPr>
            </w:pPr>
            <w:r>
              <w:rPr>
                <w:spacing w:val="-10"/>
                <w:sz w:val="24"/>
              </w:rPr>
              <w:t>2</w:t>
            </w:r>
          </w:p>
        </w:tc>
      </w:tr>
      <w:tr w:rsidR="003C5256" w14:paraId="27F018F7" w14:textId="77777777">
        <w:trPr>
          <w:trHeight w:val="551"/>
        </w:trPr>
        <w:tc>
          <w:tcPr>
            <w:tcW w:w="2942" w:type="dxa"/>
            <w:vMerge/>
            <w:tcBorders>
              <w:top w:val="nil"/>
            </w:tcBorders>
          </w:tcPr>
          <w:p w14:paraId="36C498C4" w14:textId="77777777" w:rsidR="003C5256" w:rsidRDefault="003C5256">
            <w:pPr>
              <w:rPr>
                <w:sz w:val="2"/>
                <w:szCs w:val="2"/>
              </w:rPr>
            </w:pPr>
          </w:p>
        </w:tc>
        <w:tc>
          <w:tcPr>
            <w:tcW w:w="10348" w:type="dxa"/>
          </w:tcPr>
          <w:p w14:paraId="2F255F5C" w14:textId="77777777" w:rsidR="003C5256" w:rsidRDefault="00EA4AB5">
            <w:pPr>
              <w:pStyle w:val="TableParagraph"/>
              <w:spacing w:line="235" w:lineRule="auto"/>
              <w:ind w:left="113" w:right="2750"/>
              <w:rPr>
                <w:sz w:val="24"/>
              </w:rPr>
            </w:pPr>
            <w:r>
              <w:rPr>
                <w:sz w:val="24"/>
              </w:rPr>
              <w:t>Комплексная</w:t>
            </w:r>
            <w:r>
              <w:rPr>
                <w:spacing w:val="-10"/>
                <w:sz w:val="24"/>
              </w:rPr>
              <w:t xml:space="preserve"> </w:t>
            </w:r>
            <w:r>
              <w:rPr>
                <w:sz w:val="24"/>
              </w:rPr>
              <w:t>работа</w:t>
            </w:r>
            <w:r>
              <w:rPr>
                <w:spacing w:val="-10"/>
                <w:sz w:val="24"/>
              </w:rPr>
              <w:t xml:space="preserve"> </w:t>
            </w:r>
            <w:r>
              <w:rPr>
                <w:sz w:val="24"/>
              </w:rPr>
              <w:t>с</w:t>
            </w:r>
            <w:r>
              <w:rPr>
                <w:spacing w:val="-10"/>
                <w:sz w:val="24"/>
              </w:rPr>
              <w:t xml:space="preserve"> </w:t>
            </w:r>
            <w:r>
              <w:rPr>
                <w:sz w:val="24"/>
              </w:rPr>
              <w:t>информацией</w:t>
            </w:r>
            <w:r>
              <w:rPr>
                <w:spacing w:val="-7"/>
                <w:sz w:val="24"/>
              </w:rPr>
              <w:t xml:space="preserve"> </w:t>
            </w:r>
            <w:r>
              <w:rPr>
                <w:sz w:val="24"/>
              </w:rPr>
              <w:t>в</w:t>
            </w:r>
            <w:r>
              <w:rPr>
                <w:spacing w:val="-9"/>
                <w:sz w:val="24"/>
              </w:rPr>
              <w:t xml:space="preserve"> </w:t>
            </w:r>
            <w:r>
              <w:rPr>
                <w:sz w:val="24"/>
              </w:rPr>
              <w:t>операционной</w:t>
            </w:r>
            <w:r>
              <w:rPr>
                <w:spacing w:val="-7"/>
                <w:sz w:val="24"/>
              </w:rPr>
              <w:t xml:space="preserve"> </w:t>
            </w:r>
            <w:r>
              <w:rPr>
                <w:sz w:val="24"/>
              </w:rPr>
              <w:t>системе. Подготовка к практическим занятиям</w:t>
            </w:r>
          </w:p>
        </w:tc>
        <w:tc>
          <w:tcPr>
            <w:tcW w:w="990" w:type="dxa"/>
            <w:vMerge/>
            <w:tcBorders>
              <w:top w:val="nil"/>
            </w:tcBorders>
          </w:tcPr>
          <w:p w14:paraId="47C82330" w14:textId="77777777" w:rsidR="003C5256" w:rsidRDefault="003C5256">
            <w:pPr>
              <w:rPr>
                <w:sz w:val="2"/>
                <w:szCs w:val="2"/>
              </w:rPr>
            </w:pPr>
          </w:p>
        </w:tc>
        <w:tc>
          <w:tcPr>
            <w:tcW w:w="1276" w:type="dxa"/>
            <w:vMerge/>
            <w:tcBorders>
              <w:top w:val="nil"/>
            </w:tcBorders>
          </w:tcPr>
          <w:p w14:paraId="63FACF50" w14:textId="77777777" w:rsidR="003C5256" w:rsidRDefault="003C5256">
            <w:pPr>
              <w:rPr>
                <w:sz w:val="2"/>
                <w:szCs w:val="2"/>
              </w:rPr>
            </w:pPr>
          </w:p>
        </w:tc>
      </w:tr>
      <w:tr w:rsidR="003C5256" w14:paraId="58274C0E" w14:textId="77777777">
        <w:trPr>
          <w:trHeight w:val="275"/>
        </w:trPr>
        <w:tc>
          <w:tcPr>
            <w:tcW w:w="2942" w:type="dxa"/>
            <w:vMerge w:val="restart"/>
          </w:tcPr>
          <w:p w14:paraId="40FA7A98" w14:textId="77777777" w:rsidR="003C5256" w:rsidRDefault="00EA4AB5">
            <w:pPr>
              <w:pStyle w:val="TableParagraph"/>
              <w:ind w:left="112" w:right="623"/>
              <w:rPr>
                <w:b/>
                <w:sz w:val="24"/>
              </w:rPr>
            </w:pPr>
            <w:r>
              <w:rPr>
                <w:b/>
                <w:sz w:val="24"/>
              </w:rPr>
              <w:t xml:space="preserve">Тема 2.4. </w:t>
            </w:r>
            <w:r>
              <w:rPr>
                <w:b/>
                <w:spacing w:val="-2"/>
                <w:sz w:val="24"/>
              </w:rPr>
              <w:t>Программное обеспечение персонального компьютера</w:t>
            </w:r>
          </w:p>
        </w:tc>
        <w:tc>
          <w:tcPr>
            <w:tcW w:w="10348" w:type="dxa"/>
          </w:tcPr>
          <w:p w14:paraId="643E0244" w14:textId="77777777" w:rsidR="003C5256" w:rsidRDefault="00EA4AB5">
            <w:pPr>
              <w:pStyle w:val="TableParagraph"/>
              <w:spacing w:line="255"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990" w:type="dxa"/>
            <w:vMerge w:val="restart"/>
          </w:tcPr>
          <w:p w14:paraId="39E9DDDE" w14:textId="77777777" w:rsidR="003C5256" w:rsidRDefault="003C5256">
            <w:pPr>
              <w:pStyle w:val="TableParagraph"/>
              <w:rPr>
                <w:sz w:val="24"/>
              </w:rPr>
            </w:pPr>
          </w:p>
        </w:tc>
        <w:tc>
          <w:tcPr>
            <w:tcW w:w="1276" w:type="dxa"/>
            <w:vMerge w:val="restart"/>
          </w:tcPr>
          <w:p w14:paraId="5BF16E74" w14:textId="77777777" w:rsidR="003C5256" w:rsidRDefault="003C5256">
            <w:pPr>
              <w:pStyle w:val="TableParagraph"/>
              <w:rPr>
                <w:sz w:val="24"/>
              </w:rPr>
            </w:pPr>
          </w:p>
        </w:tc>
      </w:tr>
      <w:tr w:rsidR="003C5256" w14:paraId="4F3CEBB5" w14:textId="77777777">
        <w:trPr>
          <w:trHeight w:val="275"/>
        </w:trPr>
        <w:tc>
          <w:tcPr>
            <w:tcW w:w="2942" w:type="dxa"/>
            <w:vMerge/>
            <w:tcBorders>
              <w:top w:val="nil"/>
            </w:tcBorders>
          </w:tcPr>
          <w:p w14:paraId="769D8ED9" w14:textId="77777777" w:rsidR="003C5256" w:rsidRDefault="003C5256">
            <w:pPr>
              <w:rPr>
                <w:sz w:val="2"/>
                <w:szCs w:val="2"/>
              </w:rPr>
            </w:pPr>
          </w:p>
        </w:tc>
        <w:tc>
          <w:tcPr>
            <w:tcW w:w="10348" w:type="dxa"/>
          </w:tcPr>
          <w:p w14:paraId="157E0BE7" w14:textId="77777777" w:rsidR="003C5256" w:rsidRDefault="00EA4AB5">
            <w:pPr>
              <w:pStyle w:val="TableParagraph"/>
              <w:spacing w:line="255" w:lineRule="exact"/>
              <w:ind w:left="113"/>
              <w:rPr>
                <w:sz w:val="24"/>
              </w:rPr>
            </w:pPr>
            <w:r>
              <w:rPr>
                <w:sz w:val="24"/>
              </w:rPr>
              <w:t>Классификация</w:t>
            </w:r>
            <w:r>
              <w:rPr>
                <w:spacing w:val="-7"/>
                <w:sz w:val="24"/>
              </w:rPr>
              <w:t xml:space="preserve"> </w:t>
            </w:r>
            <w:r>
              <w:rPr>
                <w:sz w:val="24"/>
              </w:rPr>
              <w:t>программного</w:t>
            </w:r>
            <w:r>
              <w:rPr>
                <w:spacing w:val="-4"/>
                <w:sz w:val="24"/>
              </w:rPr>
              <w:t xml:space="preserve"> </w:t>
            </w:r>
            <w:r>
              <w:rPr>
                <w:sz w:val="24"/>
              </w:rPr>
              <w:t>обеспечения</w:t>
            </w:r>
            <w:r>
              <w:rPr>
                <w:spacing w:val="-3"/>
                <w:sz w:val="24"/>
              </w:rPr>
              <w:t xml:space="preserve"> </w:t>
            </w:r>
            <w:r>
              <w:rPr>
                <w:sz w:val="24"/>
              </w:rPr>
              <w:t>(ПО).</w:t>
            </w:r>
            <w:r>
              <w:rPr>
                <w:spacing w:val="-4"/>
                <w:sz w:val="24"/>
              </w:rPr>
              <w:t xml:space="preserve"> </w:t>
            </w:r>
            <w:r>
              <w:rPr>
                <w:sz w:val="24"/>
              </w:rPr>
              <w:t>Базовое</w:t>
            </w:r>
            <w:r>
              <w:rPr>
                <w:spacing w:val="-4"/>
                <w:sz w:val="24"/>
              </w:rPr>
              <w:t xml:space="preserve"> </w:t>
            </w:r>
            <w:r>
              <w:rPr>
                <w:sz w:val="24"/>
              </w:rPr>
              <w:t>ПО.</w:t>
            </w:r>
            <w:r>
              <w:rPr>
                <w:spacing w:val="-3"/>
                <w:sz w:val="24"/>
              </w:rPr>
              <w:t xml:space="preserve"> </w:t>
            </w:r>
            <w:r>
              <w:rPr>
                <w:sz w:val="24"/>
              </w:rPr>
              <w:t>Прикладное</w:t>
            </w:r>
            <w:r>
              <w:rPr>
                <w:spacing w:val="-4"/>
                <w:sz w:val="24"/>
              </w:rPr>
              <w:t xml:space="preserve"> </w:t>
            </w:r>
            <w:r>
              <w:rPr>
                <w:spacing w:val="-5"/>
                <w:sz w:val="24"/>
              </w:rPr>
              <w:t>ПО.</w:t>
            </w:r>
          </w:p>
        </w:tc>
        <w:tc>
          <w:tcPr>
            <w:tcW w:w="990" w:type="dxa"/>
            <w:vMerge/>
            <w:tcBorders>
              <w:top w:val="nil"/>
            </w:tcBorders>
          </w:tcPr>
          <w:p w14:paraId="1F9B5424" w14:textId="77777777" w:rsidR="003C5256" w:rsidRDefault="003C5256">
            <w:pPr>
              <w:rPr>
                <w:sz w:val="2"/>
                <w:szCs w:val="2"/>
              </w:rPr>
            </w:pPr>
          </w:p>
        </w:tc>
        <w:tc>
          <w:tcPr>
            <w:tcW w:w="1276" w:type="dxa"/>
            <w:vMerge/>
            <w:tcBorders>
              <w:top w:val="nil"/>
            </w:tcBorders>
          </w:tcPr>
          <w:p w14:paraId="24F7BDE6" w14:textId="77777777" w:rsidR="003C5256" w:rsidRDefault="003C5256">
            <w:pPr>
              <w:rPr>
                <w:sz w:val="2"/>
                <w:szCs w:val="2"/>
              </w:rPr>
            </w:pPr>
          </w:p>
        </w:tc>
      </w:tr>
      <w:tr w:rsidR="003C5256" w14:paraId="5656009B" w14:textId="77777777">
        <w:trPr>
          <w:trHeight w:val="277"/>
        </w:trPr>
        <w:tc>
          <w:tcPr>
            <w:tcW w:w="2942" w:type="dxa"/>
            <w:vMerge/>
            <w:tcBorders>
              <w:top w:val="nil"/>
            </w:tcBorders>
          </w:tcPr>
          <w:p w14:paraId="6F2B5FB5" w14:textId="77777777" w:rsidR="003C5256" w:rsidRDefault="003C5256">
            <w:pPr>
              <w:rPr>
                <w:sz w:val="2"/>
                <w:szCs w:val="2"/>
              </w:rPr>
            </w:pPr>
          </w:p>
        </w:tc>
        <w:tc>
          <w:tcPr>
            <w:tcW w:w="10348" w:type="dxa"/>
          </w:tcPr>
          <w:p w14:paraId="6E03A49A" w14:textId="77777777" w:rsidR="003C5256" w:rsidRDefault="00EA4AB5">
            <w:pPr>
              <w:pStyle w:val="TableParagraph"/>
              <w:spacing w:line="257" w:lineRule="exact"/>
              <w:ind w:left="113"/>
              <w:rPr>
                <w:b/>
                <w:sz w:val="24"/>
              </w:rPr>
            </w:pPr>
            <w:r>
              <w:rPr>
                <w:b/>
                <w:sz w:val="24"/>
              </w:rPr>
              <w:t>Практическое</w:t>
            </w:r>
            <w:r>
              <w:rPr>
                <w:b/>
                <w:spacing w:val="-10"/>
                <w:sz w:val="24"/>
              </w:rPr>
              <w:t xml:space="preserve"> </w:t>
            </w:r>
            <w:r>
              <w:rPr>
                <w:b/>
                <w:spacing w:val="-2"/>
                <w:sz w:val="24"/>
              </w:rPr>
              <w:t>занятие</w:t>
            </w:r>
          </w:p>
        </w:tc>
        <w:tc>
          <w:tcPr>
            <w:tcW w:w="990" w:type="dxa"/>
            <w:vMerge w:val="restart"/>
          </w:tcPr>
          <w:p w14:paraId="1CCE9FE8" w14:textId="77777777" w:rsidR="003C5256" w:rsidRDefault="00EA4AB5">
            <w:pPr>
              <w:pStyle w:val="TableParagraph"/>
              <w:spacing w:line="262" w:lineRule="exact"/>
              <w:ind w:left="16"/>
              <w:jc w:val="center"/>
              <w:rPr>
                <w:sz w:val="24"/>
              </w:rPr>
            </w:pPr>
            <w:r>
              <w:rPr>
                <w:spacing w:val="-10"/>
                <w:sz w:val="24"/>
              </w:rPr>
              <w:t>2</w:t>
            </w:r>
          </w:p>
        </w:tc>
        <w:tc>
          <w:tcPr>
            <w:tcW w:w="1276" w:type="dxa"/>
            <w:vMerge w:val="restart"/>
          </w:tcPr>
          <w:p w14:paraId="3DD959C7" w14:textId="77777777" w:rsidR="003C5256" w:rsidRDefault="00EA4AB5">
            <w:pPr>
              <w:pStyle w:val="TableParagraph"/>
              <w:spacing w:line="262" w:lineRule="exact"/>
              <w:ind w:left="55" w:right="30"/>
              <w:jc w:val="center"/>
              <w:rPr>
                <w:sz w:val="24"/>
              </w:rPr>
            </w:pPr>
            <w:r>
              <w:rPr>
                <w:spacing w:val="-10"/>
                <w:sz w:val="24"/>
              </w:rPr>
              <w:t>2</w:t>
            </w:r>
          </w:p>
        </w:tc>
      </w:tr>
      <w:tr w:rsidR="003C5256" w14:paraId="60202522" w14:textId="77777777">
        <w:trPr>
          <w:trHeight w:val="275"/>
        </w:trPr>
        <w:tc>
          <w:tcPr>
            <w:tcW w:w="2942" w:type="dxa"/>
            <w:vMerge/>
            <w:tcBorders>
              <w:top w:val="nil"/>
            </w:tcBorders>
          </w:tcPr>
          <w:p w14:paraId="3C6227EE" w14:textId="77777777" w:rsidR="003C5256" w:rsidRDefault="003C5256">
            <w:pPr>
              <w:rPr>
                <w:sz w:val="2"/>
                <w:szCs w:val="2"/>
              </w:rPr>
            </w:pPr>
          </w:p>
        </w:tc>
        <w:tc>
          <w:tcPr>
            <w:tcW w:w="10348" w:type="dxa"/>
          </w:tcPr>
          <w:p w14:paraId="1CA2A556" w14:textId="77777777" w:rsidR="003C5256" w:rsidRDefault="00EA4AB5">
            <w:pPr>
              <w:pStyle w:val="TableParagraph"/>
              <w:spacing w:line="255" w:lineRule="exact"/>
              <w:ind w:left="113"/>
              <w:rPr>
                <w:sz w:val="24"/>
              </w:rPr>
            </w:pPr>
            <w:r>
              <w:rPr>
                <w:sz w:val="24"/>
              </w:rPr>
              <w:t>8.</w:t>
            </w:r>
            <w:r>
              <w:rPr>
                <w:spacing w:val="-8"/>
                <w:sz w:val="24"/>
              </w:rPr>
              <w:t xml:space="preserve"> </w:t>
            </w:r>
            <w:r>
              <w:rPr>
                <w:sz w:val="24"/>
              </w:rPr>
              <w:t>Стандартные</w:t>
            </w:r>
            <w:r>
              <w:rPr>
                <w:spacing w:val="-7"/>
                <w:sz w:val="24"/>
              </w:rPr>
              <w:t xml:space="preserve"> </w:t>
            </w:r>
            <w:r>
              <w:rPr>
                <w:sz w:val="24"/>
              </w:rPr>
              <w:t>программы.</w:t>
            </w:r>
            <w:r>
              <w:rPr>
                <w:spacing w:val="-7"/>
                <w:sz w:val="24"/>
              </w:rPr>
              <w:t xml:space="preserve"> </w:t>
            </w:r>
            <w:r>
              <w:rPr>
                <w:sz w:val="24"/>
              </w:rPr>
              <w:t>Одновременная</w:t>
            </w:r>
            <w:r>
              <w:rPr>
                <w:spacing w:val="-5"/>
                <w:sz w:val="24"/>
              </w:rPr>
              <w:t xml:space="preserve"> </w:t>
            </w:r>
            <w:r>
              <w:rPr>
                <w:sz w:val="24"/>
              </w:rPr>
              <w:t>работа</w:t>
            </w:r>
            <w:r>
              <w:rPr>
                <w:spacing w:val="-8"/>
                <w:sz w:val="24"/>
              </w:rPr>
              <w:t xml:space="preserve"> </w:t>
            </w:r>
            <w:r>
              <w:rPr>
                <w:sz w:val="24"/>
              </w:rPr>
              <w:t>с</w:t>
            </w:r>
            <w:r>
              <w:rPr>
                <w:spacing w:val="-7"/>
                <w:sz w:val="24"/>
              </w:rPr>
              <w:t xml:space="preserve"> </w:t>
            </w:r>
            <w:r>
              <w:rPr>
                <w:sz w:val="24"/>
              </w:rPr>
              <w:t>несколькими</w:t>
            </w:r>
            <w:r>
              <w:rPr>
                <w:spacing w:val="-3"/>
                <w:sz w:val="24"/>
              </w:rPr>
              <w:t xml:space="preserve"> </w:t>
            </w:r>
            <w:r>
              <w:rPr>
                <w:spacing w:val="-2"/>
                <w:sz w:val="24"/>
              </w:rPr>
              <w:t>приложениями.</w:t>
            </w:r>
          </w:p>
        </w:tc>
        <w:tc>
          <w:tcPr>
            <w:tcW w:w="990" w:type="dxa"/>
            <w:vMerge/>
            <w:tcBorders>
              <w:top w:val="nil"/>
            </w:tcBorders>
          </w:tcPr>
          <w:p w14:paraId="26AD9FD9" w14:textId="77777777" w:rsidR="003C5256" w:rsidRDefault="003C5256">
            <w:pPr>
              <w:rPr>
                <w:sz w:val="2"/>
                <w:szCs w:val="2"/>
              </w:rPr>
            </w:pPr>
          </w:p>
        </w:tc>
        <w:tc>
          <w:tcPr>
            <w:tcW w:w="1276" w:type="dxa"/>
            <w:vMerge/>
            <w:tcBorders>
              <w:top w:val="nil"/>
            </w:tcBorders>
          </w:tcPr>
          <w:p w14:paraId="6DDA05DF" w14:textId="77777777" w:rsidR="003C5256" w:rsidRDefault="003C5256">
            <w:pPr>
              <w:rPr>
                <w:sz w:val="2"/>
                <w:szCs w:val="2"/>
              </w:rPr>
            </w:pPr>
          </w:p>
        </w:tc>
      </w:tr>
      <w:tr w:rsidR="003C5256" w14:paraId="57694FFA" w14:textId="77777777">
        <w:trPr>
          <w:trHeight w:val="275"/>
        </w:trPr>
        <w:tc>
          <w:tcPr>
            <w:tcW w:w="2942" w:type="dxa"/>
            <w:vMerge/>
            <w:tcBorders>
              <w:top w:val="nil"/>
            </w:tcBorders>
          </w:tcPr>
          <w:p w14:paraId="4C3D838F" w14:textId="77777777" w:rsidR="003C5256" w:rsidRDefault="003C5256">
            <w:pPr>
              <w:rPr>
                <w:sz w:val="2"/>
                <w:szCs w:val="2"/>
              </w:rPr>
            </w:pPr>
          </w:p>
        </w:tc>
        <w:tc>
          <w:tcPr>
            <w:tcW w:w="10348" w:type="dxa"/>
          </w:tcPr>
          <w:p w14:paraId="6EECE89A" w14:textId="77777777" w:rsidR="003C5256" w:rsidRDefault="00EA4AB5">
            <w:pPr>
              <w:pStyle w:val="TableParagraph"/>
              <w:spacing w:line="255" w:lineRule="exact"/>
              <w:ind w:left="113"/>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990" w:type="dxa"/>
            <w:vMerge w:val="restart"/>
          </w:tcPr>
          <w:p w14:paraId="11A44C1E" w14:textId="77777777" w:rsidR="003C5256" w:rsidRDefault="00EA4AB5">
            <w:pPr>
              <w:pStyle w:val="TableParagraph"/>
              <w:spacing w:line="260" w:lineRule="exact"/>
              <w:ind w:left="16"/>
              <w:jc w:val="center"/>
              <w:rPr>
                <w:sz w:val="24"/>
              </w:rPr>
            </w:pPr>
            <w:r>
              <w:rPr>
                <w:spacing w:val="-10"/>
                <w:sz w:val="24"/>
              </w:rPr>
              <w:t>3</w:t>
            </w:r>
          </w:p>
        </w:tc>
        <w:tc>
          <w:tcPr>
            <w:tcW w:w="1276" w:type="dxa"/>
            <w:vMerge w:val="restart"/>
          </w:tcPr>
          <w:p w14:paraId="6708CB3A" w14:textId="77777777" w:rsidR="003C5256" w:rsidRDefault="00EA4AB5">
            <w:pPr>
              <w:pStyle w:val="TableParagraph"/>
              <w:spacing w:line="260" w:lineRule="exact"/>
              <w:ind w:left="55" w:right="30"/>
              <w:jc w:val="center"/>
              <w:rPr>
                <w:sz w:val="24"/>
              </w:rPr>
            </w:pPr>
            <w:r>
              <w:rPr>
                <w:spacing w:val="-10"/>
                <w:sz w:val="24"/>
              </w:rPr>
              <w:t>2</w:t>
            </w:r>
          </w:p>
        </w:tc>
      </w:tr>
      <w:tr w:rsidR="003C5256" w14:paraId="4B5EFCFE" w14:textId="77777777">
        <w:trPr>
          <w:trHeight w:val="826"/>
        </w:trPr>
        <w:tc>
          <w:tcPr>
            <w:tcW w:w="2942" w:type="dxa"/>
            <w:vMerge/>
            <w:tcBorders>
              <w:top w:val="nil"/>
            </w:tcBorders>
          </w:tcPr>
          <w:p w14:paraId="7E2E16D6" w14:textId="77777777" w:rsidR="003C5256" w:rsidRDefault="003C5256">
            <w:pPr>
              <w:rPr>
                <w:sz w:val="2"/>
                <w:szCs w:val="2"/>
              </w:rPr>
            </w:pPr>
          </w:p>
        </w:tc>
        <w:tc>
          <w:tcPr>
            <w:tcW w:w="10348" w:type="dxa"/>
          </w:tcPr>
          <w:p w14:paraId="492F1AF5" w14:textId="77777777" w:rsidR="003C5256" w:rsidRDefault="00EA4AB5">
            <w:pPr>
              <w:pStyle w:val="TableParagraph"/>
              <w:spacing w:line="260" w:lineRule="exact"/>
              <w:ind w:left="146"/>
              <w:rPr>
                <w:sz w:val="24"/>
              </w:rPr>
            </w:pPr>
            <w:r>
              <w:rPr>
                <w:sz w:val="24"/>
              </w:rPr>
              <w:t>Проработка</w:t>
            </w:r>
            <w:r>
              <w:rPr>
                <w:spacing w:val="-7"/>
                <w:sz w:val="24"/>
              </w:rPr>
              <w:t xml:space="preserve"> </w:t>
            </w:r>
            <w:r>
              <w:rPr>
                <w:sz w:val="24"/>
              </w:rPr>
              <w:t>конспектов</w:t>
            </w:r>
            <w:r>
              <w:rPr>
                <w:spacing w:val="-7"/>
                <w:sz w:val="24"/>
              </w:rPr>
              <w:t xml:space="preserve"> </w:t>
            </w:r>
            <w:r>
              <w:rPr>
                <w:sz w:val="24"/>
              </w:rPr>
              <w:t>занятий,</w:t>
            </w:r>
            <w:r>
              <w:rPr>
                <w:spacing w:val="-1"/>
                <w:sz w:val="24"/>
              </w:rPr>
              <w:t xml:space="preserve"> </w:t>
            </w:r>
            <w:r>
              <w:rPr>
                <w:sz w:val="24"/>
              </w:rPr>
              <w:t>учебных</w:t>
            </w:r>
            <w:r>
              <w:rPr>
                <w:spacing w:val="55"/>
                <w:sz w:val="24"/>
              </w:rPr>
              <w:t xml:space="preserve"> </w:t>
            </w:r>
            <w:r>
              <w:rPr>
                <w:sz w:val="24"/>
              </w:rPr>
              <w:t>и</w:t>
            </w:r>
            <w:r>
              <w:rPr>
                <w:spacing w:val="-2"/>
                <w:sz w:val="24"/>
              </w:rPr>
              <w:t xml:space="preserve"> </w:t>
            </w:r>
            <w:r>
              <w:rPr>
                <w:sz w:val="24"/>
              </w:rPr>
              <w:t>дополнительных</w:t>
            </w:r>
            <w:r>
              <w:rPr>
                <w:spacing w:val="-4"/>
                <w:sz w:val="24"/>
              </w:rPr>
              <w:t xml:space="preserve"> </w:t>
            </w:r>
            <w:r>
              <w:rPr>
                <w:sz w:val="24"/>
              </w:rPr>
              <w:t>изданий</w:t>
            </w:r>
            <w:r>
              <w:rPr>
                <w:spacing w:val="-5"/>
                <w:sz w:val="24"/>
              </w:rPr>
              <w:t xml:space="preserve"> </w:t>
            </w:r>
            <w:r>
              <w:rPr>
                <w:sz w:val="24"/>
              </w:rPr>
              <w:t>(по</w:t>
            </w:r>
            <w:r>
              <w:rPr>
                <w:spacing w:val="-3"/>
                <w:sz w:val="24"/>
              </w:rPr>
              <w:t xml:space="preserve"> </w:t>
            </w:r>
            <w:r>
              <w:rPr>
                <w:sz w:val="24"/>
              </w:rPr>
              <w:t>вопросам</w:t>
            </w:r>
            <w:r>
              <w:rPr>
                <w:spacing w:val="-5"/>
                <w:sz w:val="24"/>
              </w:rPr>
              <w:t xml:space="preserve"> </w:t>
            </w:r>
            <w:r>
              <w:rPr>
                <w:sz w:val="24"/>
              </w:rPr>
              <w:t>к</w:t>
            </w:r>
            <w:r>
              <w:rPr>
                <w:spacing w:val="-3"/>
                <w:sz w:val="24"/>
              </w:rPr>
              <w:t xml:space="preserve"> </w:t>
            </w:r>
            <w:r>
              <w:rPr>
                <w:sz w:val="24"/>
              </w:rPr>
              <w:t>разделам</w:t>
            </w:r>
            <w:r>
              <w:rPr>
                <w:spacing w:val="-3"/>
                <w:sz w:val="24"/>
              </w:rPr>
              <w:t xml:space="preserve"> </w:t>
            </w:r>
            <w:r>
              <w:rPr>
                <w:spacing w:val="-10"/>
                <w:sz w:val="24"/>
              </w:rPr>
              <w:t>и</w:t>
            </w:r>
          </w:p>
          <w:p w14:paraId="2F2A15BA" w14:textId="77777777" w:rsidR="003C5256" w:rsidRDefault="00EA4AB5">
            <w:pPr>
              <w:pStyle w:val="TableParagraph"/>
              <w:spacing w:line="270" w:lineRule="atLeast"/>
              <w:ind w:left="113" w:right="6371"/>
              <w:rPr>
                <w:sz w:val="24"/>
              </w:rPr>
            </w:pPr>
            <w:r>
              <w:rPr>
                <w:sz w:val="24"/>
              </w:rPr>
              <w:t>главам</w:t>
            </w:r>
            <w:r>
              <w:rPr>
                <w:spacing w:val="40"/>
                <w:sz w:val="24"/>
              </w:rPr>
              <w:t xml:space="preserve"> </w:t>
            </w:r>
            <w:r>
              <w:rPr>
                <w:sz w:val="24"/>
              </w:rPr>
              <w:t>учебных изданий) Подготовка</w:t>
            </w:r>
            <w:r>
              <w:rPr>
                <w:spacing w:val="-15"/>
                <w:sz w:val="24"/>
              </w:rPr>
              <w:t xml:space="preserve"> </w:t>
            </w:r>
            <w:r>
              <w:rPr>
                <w:sz w:val="24"/>
              </w:rPr>
              <w:t>к</w:t>
            </w:r>
            <w:r>
              <w:rPr>
                <w:spacing w:val="-15"/>
                <w:sz w:val="24"/>
              </w:rPr>
              <w:t xml:space="preserve"> </w:t>
            </w:r>
            <w:r>
              <w:rPr>
                <w:sz w:val="24"/>
              </w:rPr>
              <w:t>практическим</w:t>
            </w:r>
            <w:r>
              <w:rPr>
                <w:spacing w:val="-15"/>
                <w:sz w:val="24"/>
              </w:rPr>
              <w:t xml:space="preserve"> </w:t>
            </w:r>
            <w:r>
              <w:rPr>
                <w:sz w:val="24"/>
              </w:rPr>
              <w:t>занятиям</w:t>
            </w:r>
          </w:p>
        </w:tc>
        <w:tc>
          <w:tcPr>
            <w:tcW w:w="990" w:type="dxa"/>
            <w:vMerge/>
            <w:tcBorders>
              <w:top w:val="nil"/>
            </w:tcBorders>
          </w:tcPr>
          <w:p w14:paraId="7C90498C" w14:textId="77777777" w:rsidR="003C5256" w:rsidRDefault="003C5256">
            <w:pPr>
              <w:rPr>
                <w:sz w:val="2"/>
                <w:szCs w:val="2"/>
              </w:rPr>
            </w:pPr>
          </w:p>
        </w:tc>
        <w:tc>
          <w:tcPr>
            <w:tcW w:w="1276" w:type="dxa"/>
            <w:vMerge/>
            <w:tcBorders>
              <w:top w:val="nil"/>
            </w:tcBorders>
          </w:tcPr>
          <w:p w14:paraId="46627CEA" w14:textId="77777777" w:rsidR="003C5256" w:rsidRDefault="003C5256">
            <w:pPr>
              <w:rPr>
                <w:sz w:val="2"/>
                <w:szCs w:val="2"/>
              </w:rPr>
            </w:pPr>
          </w:p>
        </w:tc>
      </w:tr>
      <w:tr w:rsidR="003C5256" w14:paraId="480C001A" w14:textId="77777777">
        <w:trPr>
          <w:trHeight w:val="1103"/>
        </w:trPr>
        <w:tc>
          <w:tcPr>
            <w:tcW w:w="2942" w:type="dxa"/>
          </w:tcPr>
          <w:p w14:paraId="161C69E7" w14:textId="77777777" w:rsidR="003C5256" w:rsidRDefault="00EA4AB5">
            <w:pPr>
              <w:pStyle w:val="TableParagraph"/>
              <w:ind w:left="112" w:right="139"/>
              <w:rPr>
                <w:b/>
                <w:sz w:val="24"/>
              </w:rPr>
            </w:pPr>
            <w:r>
              <w:rPr>
                <w:b/>
                <w:sz w:val="24"/>
              </w:rPr>
              <w:t>Раздел 3. Базовые системные</w:t>
            </w:r>
            <w:r>
              <w:rPr>
                <w:b/>
                <w:spacing w:val="-15"/>
                <w:sz w:val="24"/>
              </w:rPr>
              <w:t xml:space="preserve"> </w:t>
            </w:r>
            <w:r>
              <w:rPr>
                <w:b/>
                <w:sz w:val="24"/>
              </w:rPr>
              <w:t>продукты</w:t>
            </w:r>
            <w:r>
              <w:rPr>
                <w:b/>
                <w:spacing w:val="-15"/>
                <w:sz w:val="24"/>
              </w:rPr>
              <w:t xml:space="preserve"> </w:t>
            </w:r>
            <w:r>
              <w:rPr>
                <w:b/>
                <w:sz w:val="24"/>
              </w:rPr>
              <w:t>и</w:t>
            </w:r>
          </w:p>
          <w:p w14:paraId="5B177D49" w14:textId="77777777" w:rsidR="003C5256" w:rsidRDefault="00EA4AB5">
            <w:pPr>
              <w:pStyle w:val="TableParagraph"/>
              <w:spacing w:line="266" w:lineRule="exact"/>
              <w:ind w:left="112" w:right="576"/>
              <w:rPr>
                <w:b/>
                <w:sz w:val="24"/>
              </w:rPr>
            </w:pPr>
            <w:r>
              <w:rPr>
                <w:b/>
                <w:sz w:val="24"/>
              </w:rPr>
              <w:t>пакеты</w:t>
            </w:r>
            <w:r>
              <w:rPr>
                <w:b/>
                <w:spacing w:val="-15"/>
                <w:sz w:val="24"/>
              </w:rPr>
              <w:t xml:space="preserve"> </w:t>
            </w:r>
            <w:r>
              <w:rPr>
                <w:b/>
                <w:sz w:val="24"/>
              </w:rPr>
              <w:t xml:space="preserve">прикладных </w:t>
            </w:r>
            <w:r>
              <w:rPr>
                <w:b/>
                <w:spacing w:val="-2"/>
                <w:sz w:val="24"/>
              </w:rPr>
              <w:t>программ</w:t>
            </w:r>
          </w:p>
        </w:tc>
        <w:tc>
          <w:tcPr>
            <w:tcW w:w="10348" w:type="dxa"/>
          </w:tcPr>
          <w:p w14:paraId="2F2E4677" w14:textId="77777777" w:rsidR="003C5256" w:rsidRDefault="003C5256">
            <w:pPr>
              <w:pStyle w:val="TableParagraph"/>
              <w:rPr>
                <w:sz w:val="24"/>
              </w:rPr>
            </w:pPr>
          </w:p>
        </w:tc>
        <w:tc>
          <w:tcPr>
            <w:tcW w:w="990" w:type="dxa"/>
          </w:tcPr>
          <w:p w14:paraId="1D52211E" w14:textId="77777777" w:rsidR="003C5256" w:rsidRDefault="00EA4AB5">
            <w:pPr>
              <w:pStyle w:val="TableParagraph"/>
              <w:spacing w:line="260" w:lineRule="exact"/>
              <w:ind w:left="16"/>
              <w:jc w:val="center"/>
              <w:rPr>
                <w:sz w:val="24"/>
              </w:rPr>
            </w:pPr>
            <w:r>
              <w:rPr>
                <w:spacing w:val="-5"/>
                <w:sz w:val="24"/>
              </w:rPr>
              <w:t>88</w:t>
            </w:r>
          </w:p>
        </w:tc>
        <w:tc>
          <w:tcPr>
            <w:tcW w:w="1276" w:type="dxa"/>
          </w:tcPr>
          <w:p w14:paraId="72CD4639" w14:textId="77777777" w:rsidR="003C5256" w:rsidRDefault="003C5256">
            <w:pPr>
              <w:pStyle w:val="TableParagraph"/>
              <w:rPr>
                <w:sz w:val="24"/>
              </w:rPr>
            </w:pPr>
          </w:p>
        </w:tc>
      </w:tr>
    </w:tbl>
    <w:p w14:paraId="0F6CC7FB" w14:textId="77777777" w:rsidR="003C5256" w:rsidRDefault="003C5256">
      <w:pPr>
        <w:pStyle w:val="TableParagraph"/>
        <w:rPr>
          <w:sz w:val="24"/>
        </w:rPr>
        <w:sectPr w:rsidR="003C5256">
          <w:type w:val="continuous"/>
          <w:pgSz w:w="16840" w:h="11900" w:orient="landscape"/>
          <w:pgMar w:top="840" w:right="425" w:bottom="1025"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42"/>
        <w:gridCol w:w="10348"/>
        <w:gridCol w:w="990"/>
        <w:gridCol w:w="1276"/>
      </w:tblGrid>
      <w:tr w:rsidR="003C5256" w14:paraId="5B31184A" w14:textId="77777777">
        <w:trPr>
          <w:trHeight w:val="275"/>
        </w:trPr>
        <w:tc>
          <w:tcPr>
            <w:tcW w:w="2942" w:type="dxa"/>
            <w:vMerge w:val="restart"/>
          </w:tcPr>
          <w:p w14:paraId="5B409630" w14:textId="77777777" w:rsidR="003C5256" w:rsidRDefault="00EA4AB5">
            <w:pPr>
              <w:pStyle w:val="TableParagraph"/>
              <w:spacing w:line="264" w:lineRule="exact"/>
              <w:ind w:left="112"/>
              <w:rPr>
                <w:b/>
                <w:sz w:val="24"/>
              </w:rPr>
            </w:pPr>
            <w:r>
              <w:rPr>
                <w:b/>
                <w:sz w:val="24"/>
              </w:rPr>
              <w:lastRenderedPageBreak/>
              <w:t>Тема</w:t>
            </w:r>
            <w:r>
              <w:rPr>
                <w:b/>
                <w:spacing w:val="-5"/>
                <w:sz w:val="24"/>
              </w:rPr>
              <w:t xml:space="preserve"> </w:t>
            </w:r>
            <w:r>
              <w:rPr>
                <w:b/>
                <w:spacing w:val="-4"/>
                <w:sz w:val="24"/>
              </w:rPr>
              <w:t>3.1.</w:t>
            </w:r>
          </w:p>
          <w:p w14:paraId="57CE9D82" w14:textId="77777777" w:rsidR="003C5256" w:rsidRDefault="00EA4AB5">
            <w:pPr>
              <w:pStyle w:val="TableParagraph"/>
              <w:spacing w:before="1"/>
              <w:ind w:left="112"/>
              <w:rPr>
                <w:b/>
                <w:sz w:val="24"/>
              </w:rPr>
            </w:pPr>
            <w:r>
              <w:rPr>
                <w:b/>
                <w:sz w:val="24"/>
              </w:rPr>
              <w:t>Текстовые</w:t>
            </w:r>
            <w:r>
              <w:rPr>
                <w:b/>
                <w:spacing w:val="-5"/>
                <w:sz w:val="24"/>
              </w:rPr>
              <w:t xml:space="preserve"> </w:t>
            </w:r>
            <w:r>
              <w:rPr>
                <w:b/>
                <w:spacing w:val="-2"/>
                <w:sz w:val="24"/>
              </w:rPr>
              <w:t>процессоры</w:t>
            </w:r>
          </w:p>
        </w:tc>
        <w:tc>
          <w:tcPr>
            <w:tcW w:w="10348" w:type="dxa"/>
          </w:tcPr>
          <w:p w14:paraId="2C7D578C" w14:textId="77777777" w:rsidR="003C5256" w:rsidRDefault="00EA4AB5">
            <w:pPr>
              <w:pStyle w:val="TableParagraph"/>
              <w:spacing w:line="255"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990" w:type="dxa"/>
            <w:vMerge w:val="restart"/>
          </w:tcPr>
          <w:p w14:paraId="5F946F19" w14:textId="77777777" w:rsidR="003C5256" w:rsidRDefault="00EA4AB5">
            <w:pPr>
              <w:pStyle w:val="TableParagraph"/>
              <w:spacing w:line="260" w:lineRule="exact"/>
              <w:ind w:left="16"/>
              <w:jc w:val="center"/>
              <w:rPr>
                <w:sz w:val="24"/>
              </w:rPr>
            </w:pPr>
            <w:r>
              <w:rPr>
                <w:spacing w:val="-10"/>
                <w:sz w:val="24"/>
              </w:rPr>
              <w:t>1</w:t>
            </w:r>
          </w:p>
        </w:tc>
        <w:tc>
          <w:tcPr>
            <w:tcW w:w="1276" w:type="dxa"/>
            <w:vMerge w:val="restart"/>
          </w:tcPr>
          <w:p w14:paraId="5C76F8BB" w14:textId="77777777" w:rsidR="003C5256" w:rsidRDefault="00EA4AB5">
            <w:pPr>
              <w:pStyle w:val="TableParagraph"/>
              <w:spacing w:line="260" w:lineRule="exact"/>
              <w:ind w:left="55" w:right="30"/>
              <w:jc w:val="center"/>
              <w:rPr>
                <w:sz w:val="24"/>
              </w:rPr>
            </w:pPr>
            <w:r>
              <w:rPr>
                <w:spacing w:val="-10"/>
                <w:sz w:val="24"/>
              </w:rPr>
              <w:t>1</w:t>
            </w:r>
          </w:p>
        </w:tc>
      </w:tr>
      <w:tr w:rsidR="003C5256" w14:paraId="07FABD91" w14:textId="77777777">
        <w:trPr>
          <w:trHeight w:val="827"/>
        </w:trPr>
        <w:tc>
          <w:tcPr>
            <w:tcW w:w="2942" w:type="dxa"/>
            <w:vMerge/>
            <w:tcBorders>
              <w:top w:val="nil"/>
            </w:tcBorders>
          </w:tcPr>
          <w:p w14:paraId="057DC07A" w14:textId="77777777" w:rsidR="003C5256" w:rsidRDefault="003C5256">
            <w:pPr>
              <w:rPr>
                <w:sz w:val="2"/>
                <w:szCs w:val="2"/>
              </w:rPr>
            </w:pPr>
          </w:p>
        </w:tc>
        <w:tc>
          <w:tcPr>
            <w:tcW w:w="10348" w:type="dxa"/>
          </w:tcPr>
          <w:p w14:paraId="444DC9E2" w14:textId="77777777" w:rsidR="003C5256" w:rsidRDefault="00EA4AB5">
            <w:pPr>
              <w:pStyle w:val="TableParagraph"/>
              <w:spacing w:line="260" w:lineRule="exact"/>
              <w:ind w:left="113"/>
              <w:rPr>
                <w:sz w:val="24"/>
              </w:rPr>
            </w:pPr>
            <w:r>
              <w:rPr>
                <w:sz w:val="24"/>
              </w:rPr>
              <w:t>Обзор</w:t>
            </w:r>
            <w:r>
              <w:rPr>
                <w:spacing w:val="-6"/>
                <w:sz w:val="24"/>
              </w:rPr>
              <w:t xml:space="preserve"> </w:t>
            </w:r>
            <w:r>
              <w:rPr>
                <w:sz w:val="24"/>
              </w:rPr>
              <w:t>современных</w:t>
            </w:r>
            <w:r>
              <w:rPr>
                <w:spacing w:val="-2"/>
                <w:sz w:val="24"/>
              </w:rPr>
              <w:t xml:space="preserve"> </w:t>
            </w:r>
            <w:r>
              <w:rPr>
                <w:sz w:val="24"/>
              </w:rPr>
              <w:t>текстовых</w:t>
            </w:r>
            <w:r>
              <w:rPr>
                <w:spacing w:val="-4"/>
                <w:sz w:val="24"/>
              </w:rPr>
              <w:t xml:space="preserve"> </w:t>
            </w:r>
            <w:r>
              <w:rPr>
                <w:sz w:val="24"/>
              </w:rPr>
              <w:t>процессоров.</w:t>
            </w:r>
            <w:r>
              <w:rPr>
                <w:spacing w:val="-5"/>
                <w:sz w:val="24"/>
              </w:rPr>
              <w:t xml:space="preserve"> </w:t>
            </w:r>
            <w:r>
              <w:rPr>
                <w:sz w:val="24"/>
              </w:rPr>
              <w:t>Основы</w:t>
            </w:r>
            <w:r>
              <w:rPr>
                <w:spacing w:val="-6"/>
                <w:sz w:val="24"/>
              </w:rPr>
              <w:t xml:space="preserve"> </w:t>
            </w:r>
            <w:r>
              <w:rPr>
                <w:sz w:val="24"/>
              </w:rPr>
              <w:t>работы</w:t>
            </w:r>
            <w:r>
              <w:rPr>
                <w:spacing w:val="-6"/>
                <w:sz w:val="24"/>
              </w:rPr>
              <w:t xml:space="preserve"> </w:t>
            </w:r>
            <w:r>
              <w:rPr>
                <w:sz w:val="24"/>
              </w:rPr>
              <w:t>в</w:t>
            </w:r>
            <w:r>
              <w:rPr>
                <w:spacing w:val="-6"/>
                <w:sz w:val="24"/>
              </w:rPr>
              <w:t xml:space="preserve"> </w:t>
            </w:r>
            <w:r>
              <w:rPr>
                <w:sz w:val="24"/>
              </w:rPr>
              <w:t>программеWord.</w:t>
            </w:r>
            <w:r>
              <w:rPr>
                <w:spacing w:val="-5"/>
                <w:sz w:val="24"/>
              </w:rPr>
              <w:t xml:space="preserve"> </w:t>
            </w:r>
            <w:r>
              <w:rPr>
                <w:spacing w:val="-2"/>
                <w:sz w:val="24"/>
              </w:rPr>
              <w:t>Подготовка</w:t>
            </w:r>
          </w:p>
          <w:p w14:paraId="7746BA77" w14:textId="77777777" w:rsidR="003C5256" w:rsidRDefault="00EA4AB5">
            <w:pPr>
              <w:pStyle w:val="TableParagraph"/>
              <w:spacing w:line="270" w:lineRule="atLeast"/>
              <w:ind w:left="113" w:hanging="1"/>
              <w:rPr>
                <w:sz w:val="24"/>
              </w:rPr>
            </w:pPr>
            <w:r>
              <w:rPr>
                <w:sz w:val="24"/>
              </w:rPr>
              <w:t>рабочей</w:t>
            </w:r>
            <w:r>
              <w:rPr>
                <w:spacing w:val="-4"/>
                <w:sz w:val="24"/>
              </w:rPr>
              <w:t xml:space="preserve"> </w:t>
            </w:r>
            <w:r>
              <w:rPr>
                <w:sz w:val="24"/>
              </w:rPr>
              <w:t>области</w:t>
            </w:r>
            <w:r>
              <w:rPr>
                <w:spacing w:val="-5"/>
                <w:sz w:val="24"/>
              </w:rPr>
              <w:t xml:space="preserve"> </w:t>
            </w:r>
            <w:r>
              <w:rPr>
                <w:sz w:val="24"/>
              </w:rPr>
              <w:t>документа.</w:t>
            </w:r>
            <w:r>
              <w:rPr>
                <w:spacing w:val="-4"/>
                <w:sz w:val="24"/>
              </w:rPr>
              <w:t xml:space="preserve"> </w:t>
            </w:r>
            <w:r>
              <w:rPr>
                <w:sz w:val="24"/>
              </w:rPr>
              <w:t>Ввод</w:t>
            </w:r>
            <w:r>
              <w:rPr>
                <w:spacing w:val="-5"/>
                <w:sz w:val="24"/>
              </w:rPr>
              <w:t xml:space="preserve"> </w:t>
            </w:r>
            <w:r>
              <w:rPr>
                <w:sz w:val="24"/>
              </w:rPr>
              <w:t>и</w:t>
            </w:r>
            <w:r>
              <w:rPr>
                <w:spacing w:val="-4"/>
                <w:sz w:val="24"/>
              </w:rPr>
              <w:t xml:space="preserve"> </w:t>
            </w:r>
            <w:r>
              <w:rPr>
                <w:sz w:val="24"/>
              </w:rPr>
              <w:t>редактирование</w:t>
            </w:r>
            <w:r>
              <w:rPr>
                <w:spacing w:val="-4"/>
                <w:sz w:val="24"/>
              </w:rPr>
              <w:t xml:space="preserve"> </w:t>
            </w:r>
            <w:r>
              <w:rPr>
                <w:sz w:val="24"/>
              </w:rPr>
              <w:t>текста.</w:t>
            </w:r>
            <w:r>
              <w:rPr>
                <w:spacing w:val="-4"/>
                <w:sz w:val="24"/>
              </w:rPr>
              <w:t xml:space="preserve"> </w:t>
            </w:r>
            <w:r>
              <w:rPr>
                <w:sz w:val="24"/>
              </w:rPr>
              <w:t>Форматирование</w:t>
            </w:r>
            <w:r>
              <w:rPr>
                <w:spacing w:val="-4"/>
                <w:sz w:val="24"/>
              </w:rPr>
              <w:t xml:space="preserve"> </w:t>
            </w:r>
            <w:r>
              <w:rPr>
                <w:sz w:val="24"/>
              </w:rPr>
              <w:t>текста.</w:t>
            </w:r>
            <w:r>
              <w:rPr>
                <w:spacing w:val="-4"/>
                <w:sz w:val="24"/>
              </w:rPr>
              <w:t xml:space="preserve"> </w:t>
            </w:r>
            <w:r>
              <w:rPr>
                <w:sz w:val="24"/>
              </w:rPr>
              <w:t>Создание таблиц. Обмен данными через буфер обмена по технологииOLE. Редактор формул.</w:t>
            </w:r>
          </w:p>
        </w:tc>
        <w:tc>
          <w:tcPr>
            <w:tcW w:w="990" w:type="dxa"/>
            <w:vMerge/>
            <w:tcBorders>
              <w:top w:val="nil"/>
            </w:tcBorders>
          </w:tcPr>
          <w:p w14:paraId="6F6C5F7D" w14:textId="77777777" w:rsidR="003C5256" w:rsidRDefault="003C5256">
            <w:pPr>
              <w:rPr>
                <w:sz w:val="2"/>
                <w:szCs w:val="2"/>
              </w:rPr>
            </w:pPr>
          </w:p>
        </w:tc>
        <w:tc>
          <w:tcPr>
            <w:tcW w:w="1276" w:type="dxa"/>
            <w:vMerge/>
            <w:tcBorders>
              <w:top w:val="nil"/>
            </w:tcBorders>
          </w:tcPr>
          <w:p w14:paraId="2B982CC8" w14:textId="77777777" w:rsidR="003C5256" w:rsidRDefault="003C5256">
            <w:pPr>
              <w:rPr>
                <w:sz w:val="2"/>
                <w:szCs w:val="2"/>
              </w:rPr>
            </w:pPr>
          </w:p>
        </w:tc>
      </w:tr>
      <w:tr w:rsidR="003C5256" w14:paraId="1F431378" w14:textId="77777777">
        <w:trPr>
          <w:trHeight w:val="275"/>
        </w:trPr>
        <w:tc>
          <w:tcPr>
            <w:tcW w:w="2942" w:type="dxa"/>
            <w:vMerge/>
            <w:tcBorders>
              <w:top w:val="nil"/>
            </w:tcBorders>
          </w:tcPr>
          <w:p w14:paraId="39470D09" w14:textId="77777777" w:rsidR="003C5256" w:rsidRDefault="003C5256">
            <w:pPr>
              <w:rPr>
                <w:sz w:val="2"/>
                <w:szCs w:val="2"/>
              </w:rPr>
            </w:pPr>
          </w:p>
        </w:tc>
        <w:tc>
          <w:tcPr>
            <w:tcW w:w="10348" w:type="dxa"/>
          </w:tcPr>
          <w:p w14:paraId="75CBF64C" w14:textId="77777777" w:rsidR="003C5256" w:rsidRDefault="00EA4AB5">
            <w:pPr>
              <w:pStyle w:val="TableParagraph"/>
              <w:spacing w:line="255" w:lineRule="exact"/>
              <w:ind w:left="113"/>
              <w:rPr>
                <w:b/>
                <w:sz w:val="24"/>
              </w:rPr>
            </w:pPr>
            <w:r>
              <w:rPr>
                <w:b/>
                <w:sz w:val="24"/>
              </w:rPr>
              <w:t>Практические</w:t>
            </w:r>
            <w:r>
              <w:rPr>
                <w:b/>
                <w:spacing w:val="-15"/>
                <w:sz w:val="24"/>
              </w:rPr>
              <w:t xml:space="preserve"> </w:t>
            </w:r>
            <w:r>
              <w:rPr>
                <w:b/>
                <w:spacing w:val="-2"/>
                <w:sz w:val="24"/>
              </w:rPr>
              <w:t>занятия</w:t>
            </w:r>
          </w:p>
        </w:tc>
        <w:tc>
          <w:tcPr>
            <w:tcW w:w="990" w:type="dxa"/>
            <w:vMerge w:val="restart"/>
          </w:tcPr>
          <w:p w14:paraId="2CB4AE42" w14:textId="77777777" w:rsidR="003C5256" w:rsidRDefault="00EA4AB5">
            <w:pPr>
              <w:pStyle w:val="TableParagraph"/>
              <w:spacing w:line="260" w:lineRule="exact"/>
              <w:ind w:left="16"/>
              <w:jc w:val="center"/>
              <w:rPr>
                <w:sz w:val="24"/>
              </w:rPr>
            </w:pPr>
            <w:r>
              <w:rPr>
                <w:spacing w:val="-5"/>
                <w:sz w:val="24"/>
              </w:rPr>
              <w:t>14</w:t>
            </w:r>
          </w:p>
        </w:tc>
        <w:tc>
          <w:tcPr>
            <w:tcW w:w="1276" w:type="dxa"/>
            <w:vMerge w:val="restart"/>
          </w:tcPr>
          <w:p w14:paraId="2A8DDC24" w14:textId="77777777" w:rsidR="003C5256" w:rsidRDefault="00EA4AB5">
            <w:pPr>
              <w:pStyle w:val="TableParagraph"/>
              <w:spacing w:line="260" w:lineRule="exact"/>
              <w:ind w:left="55" w:right="30"/>
              <w:jc w:val="center"/>
              <w:rPr>
                <w:sz w:val="24"/>
              </w:rPr>
            </w:pPr>
            <w:r>
              <w:rPr>
                <w:spacing w:val="-10"/>
                <w:sz w:val="24"/>
              </w:rPr>
              <w:t>2</w:t>
            </w:r>
          </w:p>
        </w:tc>
      </w:tr>
      <w:tr w:rsidR="003C5256" w14:paraId="0B37364A" w14:textId="77777777">
        <w:trPr>
          <w:trHeight w:val="2232"/>
        </w:trPr>
        <w:tc>
          <w:tcPr>
            <w:tcW w:w="2942" w:type="dxa"/>
            <w:vMerge/>
            <w:tcBorders>
              <w:top w:val="nil"/>
            </w:tcBorders>
          </w:tcPr>
          <w:p w14:paraId="6B4E9385" w14:textId="77777777" w:rsidR="003C5256" w:rsidRDefault="003C5256">
            <w:pPr>
              <w:rPr>
                <w:sz w:val="2"/>
                <w:szCs w:val="2"/>
              </w:rPr>
            </w:pPr>
          </w:p>
        </w:tc>
        <w:tc>
          <w:tcPr>
            <w:tcW w:w="10348" w:type="dxa"/>
          </w:tcPr>
          <w:p w14:paraId="407E469C" w14:textId="77777777" w:rsidR="003C5256" w:rsidRDefault="00EA4AB5">
            <w:pPr>
              <w:pStyle w:val="TableParagraph"/>
              <w:numPr>
                <w:ilvl w:val="0"/>
                <w:numId w:val="274"/>
              </w:numPr>
              <w:tabs>
                <w:tab w:val="left" w:pos="351"/>
              </w:tabs>
              <w:spacing w:line="260" w:lineRule="exact"/>
              <w:ind w:left="351" w:hanging="240"/>
              <w:rPr>
                <w:sz w:val="24"/>
              </w:rPr>
            </w:pPr>
            <w:r>
              <w:rPr>
                <w:sz w:val="24"/>
              </w:rPr>
              <w:t>Форматирование</w:t>
            </w:r>
            <w:r>
              <w:rPr>
                <w:spacing w:val="-8"/>
                <w:sz w:val="24"/>
              </w:rPr>
              <w:t xml:space="preserve"> </w:t>
            </w:r>
            <w:r>
              <w:rPr>
                <w:sz w:val="24"/>
              </w:rPr>
              <w:t>символов.</w:t>
            </w:r>
            <w:r>
              <w:rPr>
                <w:spacing w:val="-7"/>
                <w:sz w:val="24"/>
              </w:rPr>
              <w:t xml:space="preserve"> </w:t>
            </w:r>
            <w:r>
              <w:rPr>
                <w:sz w:val="24"/>
              </w:rPr>
              <w:t>Форматирование</w:t>
            </w:r>
            <w:r>
              <w:rPr>
                <w:spacing w:val="-7"/>
                <w:sz w:val="24"/>
              </w:rPr>
              <w:t xml:space="preserve"> </w:t>
            </w:r>
            <w:r>
              <w:rPr>
                <w:spacing w:val="-2"/>
                <w:sz w:val="24"/>
              </w:rPr>
              <w:t>абзацев.</w:t>
            </w:r>
          </w:p>
          <w:p w14:paraId="47679AB9" w14:textId="77777777" w:rsidR="003C5256" w:rsidRDefault="00EA4AB5">
            <w:pPr>
              <w:pStyle w:val="TableParagraph"/>
              <w:numPr>
                <w:ilvl w:val="0"/>
                <w:numId w:val="274"/>
              </w:numPr>
              <w:tabs>
                <w:tab w:val="left" w:pos="471"/>
              </w:tabs>
              <w:ind w:left="471" w:hanging="360"/>
              <w:rPr>
                <w:sz w:val="24"/>
              </w:rPr>
            </w:pPr>
            <w:r>
              <w:rPr>
                <w:sz w:val="24"/>
              </w:rPr>
              <w:t>Создание</w:t>
            </w:r>
            <w:r>
              <w:rPr>
                <w:spacing w:val="-4"/>
                <w:sz w:val="24"/>
              </w:rPr>
              <w:t xml:space="preserve"> </w:t>
            </w:r>
            <w:r>
              <w:rPr>
                <w:sz w:val="24"/>
              </w:rPr>
              <w:t>документа</w:t>
            </w:r>
            <w:r>
              <w:rPr>
                <w:spacing w:val="-3"/>
                <w:sz w:val="24"/>
              </w:rPr>
              <w:t xml:space="preserve"> </w:t>
            </w:r>
            <w:r>
              <w:rPr>
                <w:sz w:val="24"/>
              </w:rPr>
              <w:t>по</w:t>
            </w:r>
            <w:r>
              <w:rPr>
                <w:spacing w:val="-3"/>
                <w:sz w:val="24"/>
              </w:rPr>
              <w:t xml:space="preserve"> </w:t>
            </w:r>
            <w:r>
              <w:rPr>
                <w:sz w:val="24"/>
              </w:rPr>
              <w:t>теме</w:t>
            </w:r>
            <w:r>
              <w:rPr>
                <w:spacing w:val="-4"/>
                <w:sz w:val="24"/>
              </w:rPr>
              <w:t xml:space="preserve"> </w:t>
            </w:r>
            <w:r>
              <w:rPr>
                <w:spacing w:val="-2"/>
                <w:sz w:val="24"/>
              </w:rPr>
              <w:t>раздела.</w:t>
            </w:r>
          </w:p>
          <w:p w14:paraId="6CA7930E" w14:textId="77777777" w:rsidR="003C5256" w:rsidRDefault="00EA4AB5">
            <w:pPr>
              <w:pStyle w:val="TableParagraph"/>
              <w:numPr>
                <w:ilvl w:val="0"/>
                <w:numId w:val="274"/>
              </w:numPr>
              <w:tabs>
                <w:tab w:val="left" w:pos="471"/>
              </w:tabs>
              <w:ind w:left="471" w:hanging="360"/>
              <w:rPr>
                <w:sz w:val="24"/>
              </w:rPr>
            </w:pPr>
            <w:r>
              <w:rPr>
                <w:sz w:val="24"/>
              </w:rPr>
              <w:t>Создание</w:t>
            </w:r>
            <w:r>
              <w:rPr>
                <w:spacing w:val="-5"/>
                <w:sz w:val="24"/>
              </w:rPr>
              <w:t xml:space="preserve"> </w:t>
            </w:r>
            <w:r>
              <w:rPr>
                <w:sz w:val="24"/>
              </w:rPr>
              <w:t>и</w:t>
            </w:r>
            <w:r>
              <w:rPr>
                <w:spacing w:val="-1"/>
                <w:sz w:val="24"/>
              </w:rPr>
              <w:t xml:space="preserve"> </w:t>
            </w:r>
            <w:r>
              <w:rPr>
                <w:sz w:val="24"/>
              </w:rPr>
              <w:t>форматирование</w:t>
            </w:r>
            <w:r>
              <w:rPr>
                <w:spacing w:val="-2"/>
                <w:sz w:val="24"/>
              </w:rPr>
              <w:t xml:space="preserve"> </w:t>
            </w:r>
            <w:r>
              <w:rPr>
                <w:sz w:val="24"/>
              </w:rPr>
              <w:t>таблиц.</w:t>
            </w:r>
            <w:r>
              <w:rPr>
                <w:spacing w:val="56"/>
                <w:sz w:val="24"/>
              </w:rPr>
              <w:t xml:space="preserve"> </w:t>
            </w:r>
            <w:r>
              <w:rPr>
                <w:sz w:val="24"/>
              </w:rPr>
              <w:t>Создание</w:t>
            </w:r>
            <w:r>
              <w:rPr>
                <w:spacing w:val="-1"/>
                <w:sz w:val="24"/>
              </w:rPr>
              <w:t xml:space="preserve"> </w:t>
            </w:r>
            <w:r>
              <w:rPr>
                <w:spacing w:val="-2"/>
                <w:sz w:val="24"/>
              </w:rPr>
              <w:t>списков.</w:t>
            </w:r>
          </w:p>
          <w:p w14:paraId="73C176D8" w14:textId="77777777" w:rsidR="003C5256" w:rsidRDefault="00EA4AB5">
            <w:pPr>
              <w:pStyle w:val="TableParagraph"/>
              <w:numPr>
                <w:ilvl w:val="0"/>
                <w:numId w:val="274"/>
              </w:numPr>
              <w:tabs>
                <w:tab w:val="left" w:pos="471"/>
              </w:tabs>
              <w:ind w:left="471" w:hanging="360"/>
              <w:rPr>
                <w:sz w:val="24"/>
              </w:rPr>
            </w:pPr>
            <w:r>
              <w:rPr>
                <w:sz w:val="24"/>
              </w:rPr>
              <w:t>Размещение</w:t>
            </w:r>
            <w:r>
              <w:rPr>
                <w:spacing w:val="-6"/>
                <w:sz w:val="24"/>
              </w:rPr>
              <w:t xml:space="preserve"> </w:t>
            </w:r>
            <w:r>
              <w:rPr>
                <w:sz w:val="24"/>
              </w:rPr>
              <w:t>графики</w:t>
            </w:r>
            <w:r>
              <w:rPr>
                <w:spacing w:val="-4"/>
                <w:sz w:val="24"/>
              </w:rPr>
              <w:t xml:space="preserve"> </w:t>
            </w:r>
            <w:r>
              <w:rPr>
                <w:sz w:val="24"/>
              </w:rPr>
              <w:t>в</w:t>
            </w:r>
            <w:r>
              <w:rPr>
                <w:spacing w:val="-4"/>
                <w:sz w:val="24"/>
              </w:rPr>
              <w:t xml:space="preserve"> </w:t>
            </w:r>
            <w:r>
              <w:rPr>
                <w:spacing w:val="-2"/>
                <w:sz w:val="24"/>
              </w:rPr>
              <w:t>документе.</w:t>
            </w:r>
          </w:p>
          <w:p w14:paraId="5FF938EC" w14:textId="77777777" w:rsidR="003C5256" w:rsidRDefault="00EA4AB5">
            <w:pPr>
              <w:pStyle w:val="TableParagraph"/>
              <w:numPr>
                <w:ilvl w:val="0"/>
                <w:numId w:val="274"/>
              </w:numPr>
              <w:tabs>
                <w:tab w:val="left" w:pos="471"/>
              </w:tabs>
              <w:ind w:left="471" w:hanging="360"/>
              <w:rPr>
                <w:sz w:val="24"/>
              </w:rPr>
            </w:pPr>
            <w:r>
              <w:rPr>
                <w:sz w:val="24"/>
              </w:rPr>
              <w:t>Создание</w:t>
            </w:r>
            <w:r>
              <w:rPr>
                <w:spacing w:val="-6"/>
                <w:sz w:val="24"/>
              </w:rPr>
              <w:t xml:space="preserve"> </w:t>
            </w:r>
            <w:r>
              <w:rPr>
                <w:sz w:val="24"/>
              </w:rPr>
              <w:t>документа,</w:t>
            </w:r>
            <w:r>
              <w:rPr>
                <w:spacing w:val="-5"/>
                <w:sz w:val="24"/>
              </w:rPr>
              <w:t xml:space="preserve"> </w:t>
            </w:r>
            <w:r>
              <w:rPr>
                <w:sz w:val="24"/>
              </w:rPr>
              <w:t>содержащего</w:t>
            </w:r>
            <w:r>
              <w:rPr>
                <w:spacing w:val="-4"/>
                <w:sz w:val="24"/>
              </w:rPr>
              <w:t xml:space="preserve"> </w:t>
            </w:r>
            <w:r>
              <w:rPr>
                <w:spacing w:val="-2"/>
                <w:sz w:val="24"/>
              </w:rPr>
              <w:t>чертеж.</w:t>
            </w:r>
          </w:p>
          <w:p w14:paraId="7709AAB2" w14:textId="77777777" w:rsidR="003C5256" w:rsidRDefault="00EA4AB5">
            <w:pPr>
              <w:pStyle w:val="TableParagraph"/>
              <w:numPr>
                <w:ilvl w:val="0"/>
                <w:numId w:val="274"/>
              </w:numPr>
              <w:tabs>
                <w:tab w:val="left" w:pos="473"/>
              </w:tabs>
              <w:ind w:left="113" w:right="743" w:firstLine="0"/>
              <w:rPr>
                <w:sz w:val="24"/>
              </w:rPr>
            </w:pPr>
            <w:r>
              <w:rPr>
                <w:sz w:val="24"/>
              </w:rPr>
              <w:t>Создание</w:t>
            </w:r>
            <w:r>
              <w:rPr>
                <w:spacing w:val="-10"/>
                <w:sz w:val="24"/>
              </w:rPr>
              <w:t xml:space="preserve"> </w:t>
            </w:r>
            <w:r>
              <w:rPr>
                <w:sz w:val="24"/>
              </w:rPr>
              <w:t>документа,</w:t>
            </w:r>
            <w:r>
              <w:rPr>
                <w:spacing w:val="-9"/>
                <w:sz w:val="24"/>
              </w:rPr>
              <w:t xml:space="preserve"> </w:t>
            </w:r>
            <w:r>
              <w:rPr>
                <w:sz w:val="24"/>
              </w:rPr>
              <w:t>содержащего</w:t>
            </w:r>
            <w:r>
              <w:rPr>
                <w:spacing w:val="-10"/>
                <w:sz w:val="24"/>
              </w:rPr>
              <w:t xml:space="preserve"> </w:t>
            </w:r>
            <w:r>
              <w:rPr>
                <w:sz w:val="24"/>
              </w:rPr>
              <w:t>математические</w:t>
            </w:r>
            <w:r>
              <w:rPr>
                <w:spacing w:val="-9"/>
                <w:sz w:val="24"/>
              </w:rPr>
              <w:t xml:space="preserve"> </w:t>
            </w:r>
            <w:r>
              <w:rPr>
                <w:sz w:val="24"/>
              </w:rPr>
              <w:t>и</w:t>
            </w:r>
            <w:r>
              <w:rPr>
                <w:spacing w:val="-8"/>
                <w:sz w:val="24"/>
              </w:rPr>
              <w:t xml:space="preserve"> </w:t>
            </w:r>
            <w:r>
              <w:rPr>
                <w:sz w:val="24"/>
              </w:rPr>
              <w:t>технические</w:t>
            </w:r>
            <w:r>
              <w:rPr>
                <w:spacing w:val="-10"/>
                <w:sz w:val="24"/>
              </w:rPr>
              <w:t xml:space="preserve"> </w:t>
            </w:r>
            <w:r>
              <w:rPr>
                <w:sz w:val="24"/>
              </w:rPr>
              <w:t>формулы,</w:t>
            </w:r>
            <w:r>
              <w:rPr>
                <w:spacing w:val="-10"/>
                <w:sz w:val="24"/>
              </w:rPr>
              <w:t xml:space="preserve"> </w:t>
            </w:r>
            <w:r>
              <w:rPr>
                <w:sz w:val="24"/>
              </w:rPr>
              <w:t xml:space="preserve">диаграммы, </w:t>
            </w:r>
            <w:r>
              <w:rPr>
                <w:spacing w:val="-2"/>
                <w:sz w:val="24"/>
              </w:rPr>
              <w:t>схемы.</w:t>
            </w:r>
          </w:p>
          <w:p w14:paraId="48E65D42" w14:textId="77777777" w:rsidR="003C5256" w:rsidRDefault="00EA4AB5">
            <w:pPr>
              <w:pStyle w:val="TableParagraph"/>
              <w:numPr>
                <w:ilvl w:val="0"/>
                <w:numId w:val="274"/>
              </w:numPr>
              <w:tabs>
                <w:tab w:val="left" w:pos="471"/>
              </w:tabs>
              <w:ind w:left="471" w:hanging="360"/>
              <w:rPr>
                <w:sz w:val="24"/>
              </w:rPr>
            </w:pPr>
            <w:r>
              <w:rPr>
                <w:sz w:val="24"/>
              </w:rPr>
              <w:t>Макетирование</w:t>
            </w:r>
            <w:r>
              <w:rPr>
                <w:spacing w:val="-6"/>
                <w:sz w:val="24"/>
              </w:rPr>
              <w:t xml:space="preserve"> </w:t>
            </w:r>
            <w:r>
              <w:rPr>
                <w:spacing w:val="-2"/>
                <w:sz w:val="24"/>
              </w:rPr>
              <w:t>документа.</w:t>
            </w:r>
          </w:p>
        </w:tc>
        <w:tc>
          <w:tcPr>
            <w:tcW w:w="990" w:type="dxa"/>
            <w:vMerge/>
            <w:tcBorders>
              <w:top w:val="nil"/>
            </w:tcBorders>
          </w:tcPr>
          <w:p w14:paraId="48948AB6" w14:textId="77777777" w:rsidR="003C5256" w:rsidRDefault="003C5256">
            <w:pPr>
              <w:rPr>
                <w:sz w:val="2"/>
                <w:szCs w:val="2"/>
              </w:rPr>
            </w:pPr>
          </w:p>
        </w:tc>
        <w:tc>
          <w:tcPr>
            <w:tcW w:w="1276" w:type="dxa"/>
            <w:vMerge/>
            <w:tcBorders>
              <w:top w:val="nil"/>
            </w:tcBorders>
          </w:tcPr>
          <w:p w14:paraId="059A4AE0" w14:textId="77777777" w:rsidR="003C5256" w:rsidRDefault="003C5256">
            <w:pPr>
              <w:rPr>
                <w:sz w:val="2"/>
                <w:szCs w:val="2"/>
              </w:rPr>
            </w:pPr>
          </w:p>
        </w:tc>
      </w:tr>
      <w:tr w:rsidR="003C5256" w14:paraId="4468DB8D" w14:textId="77777777">
        <w:trPr>
          <w:trHeight w:val="277"/>
        </w:trPr>
        <w:tc>
          <w:tcPr>
            <w:tcW w:w="2942" w:type="dxa"/>
            <w:vMerge/>
            <w:tcBorders>
              <w:top w:val="nil"/>
            </w:tcBorders>
          </w:tcPr>
          <w:p w14:paraId="602A7039" w14:textId="77777777" w:rsidR="003C5256" w:rsidRDefault="003C5256">
            <w:pPr>
              <w:rPr>
                <w:sz w:val="2"/>
                <w:szCs w:val="2"/>
              </w:rPr>
            </w:pPr>
          </w:p>
        </w:tc>
        <w:tc>
          <w:tcPr>
            <w:tcW w:w="10348" w:type="dxa"/>
          </w:tcPr>
          <w:p w14:paraId="57203583" w14:textId="77777777" w:rsidR="003C5256" w:rsidRDefault="00EA4AB5">
            <w:pPr>
              <w:pStyle w:val="TableParagraph"/>
              <w:spacing w:line="257" w:lineRule="exact"/>
              <w:ind w:left="113"/>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990" w:type="dxa"/>
            <w:vMerge w:val="restart"/>
          </w:tcPr>
          <w:p w14:paraId="09B1D7A2" w14:textId="77777777" w:rsidR="003C5256" w:rsidRDefault="00EA4AB5">
            <w:pPr>
              <w:pStyle w:val="TableParagraph"/>
              <w:spacing w:line="262" w:lineRule="exact"/>
              <w:ind w:left="16"/>
              <w:jc w:val="center"/>
              <w:rPr>
                <w:sz w:val="24"/>
              </w:rPr>
            </w:pPr>
            <w:r>
              <w:rPr>
                <w:spacing w:val="-10"/>
                <w:sz w:val="24"/>
              </w:rPr>
              <w:t>4</w:t>
            </w:r>
          </w:p>
        </w:tc>
        <w:tc>
          <w:tcPr>
            <w:tcW w:w="1276" w:type="dxa"/>
            <w:vMerge w:val="restart"/>
          </w:tcPr>
          <w:p w14:paraId="06AA0AB1" w14:textId="77777777" w:rsidR="003C5256" w:rsidRDefault="00EA4AB5">
            <w:pPr>
              <w:pStyle w:val="TableParagraph"/>
              <w:spacing w:line="262" w:lineRule="exact"/>
              <w:ind w:left="52" w:right="30"/>
              <w:jc w:val="center"/>
              <w:rPr>
                <w:sz w:val="24"/>
              </w:rPr>
            </w:pPr>
            <w:r>
              <w:rPr>
                <w:spacing w:val="-5"/>
                <w:sz w:val="24"/>
              </w:rPr>
              <w:t>2,3</w:t>
            </w:r>
          </w:p>
        </w:tc>
      </w:tr>
      <w:tr w:rsidR="003C5256" w14:paraId="2585332F" w14:textId="77777777">
        <w:trPr>
          <w:trHeight w:val="1378"/>
        </w:trPr>
        <w:tc>
          <w:tcPr>
            <w:tcW w:w="2942" w:type="dxa"/>
            <w:vMerge/>
            <w:tcBorders>
              <w:top w:val="nil"/>
            </w:tcBorders>
          </w:tcPr>
          <w:p w14:paraId="05BB935B" w14:textId="77777777" w:rsidR="003C5256" w:rsidRDefault="003C5256">
            <w:pPr>
              <w:rPr>
                <w:sz w:val="2"/>
                <w:szCs w:val="2"/>
              </w:rPr>
            </w:pPr>
          </w:p>
        </w:tc>
        <w:tc>
          <w:tcPr>
            <w:tcW w:w="10348" w:type="dxa"/>
          </w:tcPr>
          <w:p w14:paraId="0810C974" w14:textId="77777777" w:rsidR="003C5256" w:rsidRDefault="00EA4AB5">
            <w:pPr>
              <w:pStyle w:val="TableParagraph"/>
              <w:spacing w:line="260" w:lineRule="exact"/>
              <w:ind w:left="113"/>
              <w:rPr>
                <w:sz w:val="24"/>
              </w:rPr>
            </w:pPr>
            <w:r>
              <w:rPr>
                <w:sz w:val="24"/>
              </w:rPr>
              <w:t>Проработка</w:t>
            </w:r>
            <w:r>
              <w:rPr>
                <w:spacing w:val="-7"/>
                <w:sz w:val="24"/>
              </w:rPr>
              <w:t xml:space="preserve"> </w:t>
            </w:r>
            <w:r>
              <w:rPr>
                <w:sz w:val="24"/>
              </w:rPr>
              <w:t>конспектов</w:t>
            </w:r>
            <w:r>
              <w:rPr>
                <w:spacing w:val="-7"/>
                <w:sz w:val="24"/>
              </w:rPr>
              <w:t xml:space="preserve"> </w:t>
            </w:r>
            <w:r>
              <w:rPr>
                <w:sz w:val="24"/>
              </w:rPr>
              <w:t>занятий,</w:t>
            </w:r>
            <w:r>
              <w:rPr>
                <w:spacing w:val="-1"/>
                <w:sz w:val="24"/>
              </w:rPr>
              <w:t xml:space="preserve"> </w:t>
            </w:r>
            <w:r>
              <w:rPr>
                <w:sz w:val="24"/>
              </w:rPr>
              <w:t>учебных</w:t>
            </w:r>
            <w:r>
              <w:rPr>
                <w:spacing w:val="55"/>
                <w:sz w:val="24"/>
              </w:rPr>
              <w:t xml:space="preserve"> </w:t>
            </w:r>
            <w:r>
              <w:rPr>
                <w:sz w:val="24"/>
              </w:rPr>
              <w:t>и</w:t>
            </w:r>
            <w:r>
              <w:rPr>
                <w:spacing w:val="-2"/>
                <w:sz w:val="24"/>
              </w:rPr>
              <w:t xml:space="preserve"> </w:t>
            </w:r>
            <w:r>
              <w:rPr>
                <w:sz w:val="24"/>
              </w:rPr>
              <w:t>дополнительных</w:t>
            </w:r>
            <w:r>
              <w:rPr>
                <w:spacing w:val="-4"/>
                <w:sz w:val="24"/>
              </w:rPr>
              <w:t xml:space="preserve"> </w:t>
            </w:r>
            <w:r>
              <w:rPr>
                <w:sz w:val="24"/>
              </w:rPr>
              <w:t>изданий</w:t>
            </w:r>
            <w:r>
              <w:rPr>
                <w:spacing w:val="-5"/>
                <w:sz w:val="24"/>
              </w:rPr>
              <w:t xml:space="preserve"> </w:t>
            </w:r>
            <w:r>
              <w:rPr>
                <w:sz w:val="24"/>
              </w:rPr>
              <w:t>(по</w:t>
            </w:r>
            <w:r>
              <w:rPr>
                <w:spacing w:val="-3"/>
                <w:sz w:val="24"/>
              </w:rPr>
              <w:t xml:space="preserve"> </w:t>
            </w:r>
            <w:r>
              <w:rPr>
                <w:sz w:val="24"/>
              </w:rPr>
              <w:t>вопросам</w:t>
            </w:r>
            <w:r>
              <w:rPr>
                <w:spacing w:val="-5"/>
                <w:sz w:val="24"/>
              </w:rPr>
              <w:t xml:space="preserve"> </w:t>
            </w:r>
            <w:r>
              <w:rPr>
                <w:sz w:val="24"/>
              </w:rPr>
              <w:t>к</w:t>
            </w:r>
            <w:r>
              <w:rPr>
                <w:spacing w:val="-3"/>
                <w:sz w:val="24"/>
              </w:rPr>
              <w:t xml:space="preserve"> </w:t>
            </w:r>
            <w:r>
              <w:rPr>
                <w:sz w:val="24"/>
              </w:rPr>
              <w:t>разделам</w:t>
            </w:r>
            <w:r>
              <w:rPr>
                <w:spacing w:val="-3"/>
                <w:sz w:val="24"/>
              </w:rPr>
              <w:t xml:space="preserve"> </w:t>
            </w:r>
            <w:r>
              <w:rPr>
                <w:spacing w:val="-10"/>
                <w:sz w:val="24"/>
              </w:rPr>
              <w:t>и</w:t>
            </w:r>
          </w:p>
          <w:p w14:paraId="070D0DE2" w14:textId="77777777" w:rsidR="003C5256" w:rsidRDefault="00EA4AB5">
            <w:pPr>
              <w:pStyle w:val="TableParagraph"/>
              <w:ind w:left="113" w:right="2750"/>
              <w:rPr>
                <w:sz w:val="24"/>
              </w:rPr>
            </w:pPr>
            <w:r>
              <w:rPr>
                <w:sz w:val="24"/>
              </w:rPr>
              <w:t>главам</w:t>
            </w:r>
            <w:r>
              <w:rPr>
                <w:spacing w:val="-7"/>
                <w:sz w:val="24"/>
              </w:rPr>
              <w:t xml:space="preserve"> </w:t>
            </w:r>
            <w:r>
              <w:rPr>
                <w:sz w:val="24"/>
              </w:rPr>
              <w:t>учебных</w:t>
            </w:r>
            <w:r>
              <w:rPr>
                <w:spacing w:val="-7"/>
                <w:sz w:val="24"/>
              </w:rPr>
              <w:t xml:space="preserve"> </w:t>
            </w:r>
            <w:r>
              <w:rPr>
                <w:sz w:val="24"/>
              </w:rPr>
              <w:t>изданий),</w:t>
            </w:r>
            <w:r>
              <w:rPr>
                <w:spacing w:val="-7"/>
                <w:sz w:val="24"/>
              </w:rPr>
              <w:t xml:space="preserve"> </w:t>
            </w:r>
            <w:r>
              <w:rPr>
                <w:sz w:val="24"/>
              </w:rPr>
              <w:t>подготовка</w:t>
            </w:r>
            <w:r>
              <w:rPr>
                <w:spacing w:val="-7"/>
                <w:sz w:val="24"/>
              </w:rPr>
              <w:t xml:space="preserve"> </w:t>
            </w:r>
            <w:r>
              <w:rPr>
                <w:sz w:val="24"/>
              </w:rPr>
              <w:t>к</w:t>
            </w:r>
            <w:r>
              <w:rPr>
                <w:spacing w:val="-7"/>
                <w:sz w:val="24"/>
              </w:rPr>
              <w:t xml:space="preserve"> </w:t>
            </w:r>
            <w:r>
              <w:rPr>
                <w:sz w:val="24"/>
              </w:rPr>
              <w:t>практическим</w:t>
            </w:r>
            <w:r>
              <w:rPr>
                <w:spacing w:val="-7"/>
                <w:sz w:val="24"/>
              </w:rPr>
              <w:t xml:space="preserve"> </w:t>
            </w:r>
            <w:r>
              <w:rPr>
                <w:sz w:val="24"/>
              </w:rPr>
              <w:t>занятиям. Примерная тематика:</w:t>
            </w:r>
          </w:p>
          <w:p w14:paraId="1ADA470F" w14:textId="77777777" w:rsidR="003C5256" w:rsidRDefault="00EA4AB5">
            <w:pPr>
              <w:pStyle w:val="TableParagraph"/>
              <w:spacing w:line="273" w:lineRule="exact"/>
              <w:ind w:left="178"/>
              <w:rPr>
                <w:sz w:val="24"/>
              </w:rPr>
            </w:pPr>
            <w:r>
              <w:rPr>
                <w:sz w:val="24"/>
              </w:rPr>
              <w:t>«Вставка</w:t>
            </w:r>
            <w:r>
              <w:rPr>
                <w:spacing w:val="-7"/>
                <w:sz w:val="24"/>
              </w:rPr>
              <w:t xml:space="preserve"> </w:t>
            </w:r>
            <w:r>
              <w:rPr>
                <w:sz w:val="24"/>
              </w:rPr>
              <w:t>объектов</w:t>
            </w:r>
            <w:r>
              <w:rPr>
                <w:spacing w:val="-6"/>
                <w:sz w:val="24"/>
              </w:rPr>
              <w:t xml:space="preserve"> </w:t>
            </w:r>
            <w:r>
              <w:rPr>
                <w:sz w:val="24"/>
              </w:rPr>
              <w:t>в</w:t>
            </w:r>
            <w:r>
              <w:rPr>
                <w:spacing w:val="-7"/>
                <w:sz w:val="24"/>
              </w:rPr>
              <w:t xml:space="preserve"> </w:t>
            </w:r>
            <w:r>
              <w:rPr>
                <w:spacing w:val="-2"/>
                <w:sz w:val="24"/>
              </w:rPr>
              <w:t>документ»,</w:t>
            </w:r>
          </w:p>
          <w:p w14:paraId="42E4C784" w14:textId="77777777" w:rsidR="003C5256" w:rsidRDefault="00EA4AB5">
            <w:pPr>
              <w:pStyle w:val="TableParagraph"/>
              <w:spacing w:line="273" w:lineRule="exact"/>
              <w:ind w:left="113"/>
              <w:rPr>
                <w:sz w:val="24"/>
              </w:rPr>
            </w:pPr>
            <w:r>
              <w:rPr>
                <w:sz w:val="24"/>
              </w:rPr>
              <w:t>«Компьютерная</w:t>
            </w:r>
            <w:r>
              <w:rPr>
                <w:spacing w:val="-5"/>
                <w:sz w:val="24"/>
              </w:rPr>
              <w:t xml:space="preserve"> </w:t>
            </w:r>
            <w:r>
              <w:rPr>
                <w:sz w:val="24"/>
              </w:rPr>
              <w:t>верстка</w:t>
            </w:r>
            <w:r>
              <w:rPr>
                <w:spacing w:val="-4"/>
                <w:sz w:val="24"/>
              </w:rPr>
              <w:t xml:space="preserve"> </w:t>
            </w:r>
            <w:r>
              <w:rPr>
                <w:spacing w:val="-2"/>
                <w:sz w:val="24"/>
              </w:rPr>
              <w:t>документа»</w:t>
            </w:r>
          </w:p>
        </w:tc>
        <w:tc>
          <w:tcPr>
            <w:tcW w:w="990" w:type="dxa"/>
            <w:vMerge/>
            <w:tcBorders>
              <w:top w:val="nil"/>
            </w:tcBorders>
          </w:tcPr>
          <w:p w14:paraId="5DC6EE37" w14:textId="77777777" w:rsidR="003C5256" w:rsidRDefault="003C5256">
            <w:pPr>
              <w:rPr>
                <w:sz w:val="2"/>
                <w:szCs w:val="2"/>
              </w:rPr>
            </w:pPr>
          </w:p>
        </w:tc>
        <w:tc>
          <w:tcPr>
            <w:tcW w:w="1276" w:type="dxa"/>
            <w:vMerge/>
            <w:tcBorders>
              <w:top w:val="nil"/>
            </w:tcBorders>
          </w:tcPr>
          <w:p w14:paraId="33AD96F6" w14:textId="77777777" w:rsidR="003C5256" w:rsidRDefault="003C5256">
            <w:pPr>
              <w:rPr>
                <w:sz w:val="2"/>
                <w:szCs w:val="2"/>
              </w:rPr>
            </w:pPr>
          </w:p>
        </w:tc>
      </w:tr>
      <w:tr w:rsidR="003C5256" w14:paraId="34DA02B0" w14:textId="77777777">
        <w:trPr>
          <w:trHeight w:val="275"/>
        </w:trPr>
        <w:tc>
          <w:tcPr>
            <w:tcW w:w="2942" w:type="dxa"/>
            <w:vMerge w:val="restart"/>
          </w:tcPr>
          <w:p w14:paraId="0209676C" w14:textId="77777777" w:rsidR="003C5256" w:rsidRDefault="00EA4AB5">
            <w:pPr>
              <w:pStyle w:val="TableParagraph"/>
              <w:ind w:left="112"/>
              <w:rPr>
                <w:b/>
                <w:sz w:val="24"/>
              </w:rPr>
            </w:pPr>
            <w:r>
              <w:rPr>
                <w:b/>
                <w:sz w:val="24"/>
              </w:rPr>
              <w:t>Тема</w:t>
            </w:r>
            <w:r>
              <w:rPr>
                <w:b/>
                <w:spacing w:val="58"/>
                <w:sz w:val="24"/>
              </w:rPr>
              <w:t xml:space="preserve"> </w:t>
            </w:r>
            <w:r>
              <w:rPr>
                <w:b/>
                <w:spacing w:val="-4"/>
                <w:sz w:val="24"/>
              </w:rPr>
              <w:t>3.2.</w:t>
            </w:r>
          </w:p>
          <w:p w14:paraId="3DD14971" w14:textId="77777777" w:rsidR="003C5256" w:rsidRDefault="00EA4AB5">
            <w:pPr>
              <w:pStyle w:val="TableParagraph"/>
              <w:ind w:left="112"/>
              <w:rPr>
                <w:b/>
                <w:sz w:val="24"/>
              </w:rPr>
            </w:pPr>
            <w:r>
              <w:rPr>
                <w:b/>
                <w:sz w:val="24"/>
              </w:rPr>
              <w:t>Электронные</w:t>
            </w:r>
            <w:r>
              <w:rPr>
                <w:b/>
                <w:spacing w:val="-14"/>
                <w:sz w:val="24"/>
              </w:rPr>
              <w:t xml:space="preserve"> </w:t>
            </w:r>
            <w:r>
              <w:rPr>
                <w:b/>
                <w:spacing w:val="-2"/>
                <w:sz w:val="24"/>
              </w:rPr>
              <w:t>таблицы</w:t>
            </w:r>
          </w:p>
        </w:tc>
        <w:tc>
          <w:tcPr>
            <w:tcW w:w="10348" w:type="dxa"/>
          </w:tcPr>
          <w:p w14:paraId="20FB382A" w14:textId="77777777" w:rsidR="003C5256" w:rsidRDefault="00EA4AB5">
            <w:pPr>
              <w:pStyle w:val="TableParagraph"/>
              <w:spacing w:line="255"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990" w:type="dxa"/>
            <w:vMerge w:val="restart"/>
          </w:tcPr>
          <w:p w14:paraId="60A67201" w14:textId="77777777" w:rsidR="003C5256" w:rsidRDefault="003C5256">
            <w:pPr>
              <w:pStyle w:val="TableParagraph"/>
              <w:rPr>
                <w:sz w:val="24"/>
              </w:rPr>
            </w:pPr>
          </w:p>
        </w:tc>
        <w:tc>
          <w:tcPr>
            <w:tcW w:w="1276" w:type="dxa"/>
            <w:vMerge w:val="restart"/>
          </w:tcPr>
          <w:p w14:paraId="6C708CE4" w14:textId="77777777" w:rsidR="003C5256" w:rsidRDefault="003C5256">
            <w:pPr>
              <w:pStyle w:val="TableParagraph"/>
              <w:rPr>
                <w:sz w:val="24"/>
              </w:rPr>
            </w:pPr>
          </w:p>
        </w:tc>
      </w:tr>
      <w:tr w:rsidR="003C5256" w14:paraId="67AEF1F9" w14:textId="77777777">
        <w:trPr>
          <w:trHeight w:val="826"/>
        </w:trPr>
        <w:tc>
          <w:tcPr>
            <w:tcW w:w="2942" w:type="dxa"/>
            <w:vMerge/>
            <w:tcBorders>
              <w:top w:val="nil"/>
            </w:tcBorders>
          </w:tcPr>
          <w:p w14:paraId="2AA5D728" w14:textId="77777777" w:rsidR="003C5256" w:rsidRDefault="003C5256">
            <w:pPr>
              <w:rPr>
                <w:sz w:val="2"/>
                <w:szCs w:val="2"/>
              </w:rPr>
            </w:pPr>
          </w:p>
        </w:tc>
        <w:tc>
          <w:tcPr>
            <w:tcW w:w="10348" w:type="dxa"/>
          </w:tcPr>
          <w:p w14:paraId="373BDC5E" w14:textId="77777777" w:rsidR="003C5256" w:rsidRDefault="00EA4AB5">
            <w:pPr>
              <w:pStyle w:val="TableParagraph"/>
              <w:spacing w:line="260" w:lineRule="exact"/>
              <w:ind w:left="113"/>
              <w:rPr>
                <w:sz w:val="24"/>
              </w:rPr>
            </w:pPr>
            <w:r>
              <w:rPr>
                <w:sz w:val="24"/>
              </w:rPr>
              <w:t>Основы</w:t>
            </w:r>
            <w:r>
              <w:rPr>
                <w:spacing w:val="-4"/>
                <w:sz w:val="24"/>
              </w:rPr>
              <w:t xml:space="preserve"> </w:t>
            </w:r>
            <w:r>
              <w:rPr>
                <w:sz w:val="24"/>
              </w:rPr>
              <w:t>работы</w:t>
            </w:r>
            <w:r>
              <w:rPr>
                <w:spacing w:val="-4"/>
                <w:sz w:val="24"/>
              </w:rPr>
              <w:t xml:space="preserve"> </w:t>
            </w:r>
            <w:r>
              <w:rPr>
                <w:sz w:val="24"/>
              </w:rPr>
              <w:t>в</w:t>
            </w:r>
            <w:r>
              <w:rPr>
                <w:spacing w:val="-4"/>
                <w:sz w:val="24"/>
              </w:rPr>
              <w:t xml:space="preserve"> </w:t>
            </w:r>
            <w:r>
              <w:rPr>
                <w:sz w:val="24"/>
              </w:rPr>
              <w:t>программеExcel.Виды</w:t>
            </w:r>
            <w:r>
              <w:rPr>
                <w:spacing w:val="-4"/>
                <w:sz w:val="24"/>
              </w:rPr>
              <w:t xml:space="preserve"> </w:t>
            </w:r>
            <w:r>
              <w:rPr>
                <w:sz w:val="24"/>
              </w:rPr>
              <w:t>данных</w:t>
            </w:r>
            <w:r>
              <w:rPr>
                <w:spacing w:val="-1"/>
                <w:sz w:val="24"/>
              </w:rPr>
              <w:t xml:space="preserve"> </w:t>
            </w:r>
            <w:r>
              <w:rPr>
                <w:sz w:val="24"/>
              </w:rPr>
              <w:t>в</w:t>
            </w:r>
            <w:r>
              <w:rPr>
                <w:spacing w:val="-4"/>
                <w:sz w:val="24"/>
              </w:rPr>
              <w:t xml:space="preserve"> </w:t>
            </w:r>
            <w:r>
              <w:rPr>
                <w:sz w:val="24"/>
              </w:rPr>
              <w:t>Excel.</w:t>
            </w:r>
            <w:r>
              <w:rPr>
                <w:spacing w:val="-5"/>
                <w:sz w:val="24"/>
              </w:rPr>
              <w:t xml:space="preserve"> </w:t>
            </w:r>
            <w:r>
              <w:rPr>
                <w:sz w:val="24"/>
              </w:rPr>
              <w:t>Форматы</w:t>
            </w:r>
            <w:r>
              <w:rPr>
                <w:spacing w:val="-5"/>
                <w:sz w:val="24"/>
              </w:rPr>
              <w:t xml:space="preserve"> </w:t>
            </w:r>
            <w:r>
              <w:rPr>
                <w:sz w:val="24"/>
              </w:rPr>
              <w:t>числовых данных.</w:t>
            </w:r>
            <w:r>
              <w:rPr>
                <w:spacing w:val="-4"/>
                <w:sz w:val="24"/>
              </w:rPr>
              <w:t xml:space="preserve"> </w:t>
            </w:r>
            <w:r>
              <w:rPr>
                <w:sz w:val="24"/>
              </w:rPr>
              <w:t>Ввод</w:t>
            </w:r>
            <w:r>
              <w:rPr>
                <w:spacing w:val="-3"/>
                <w:sz w:val="24"/>
              </w:rPr>
              <w:t xml:space="preserve"> </w:t>
            </w:r>
            <w:r>
              <w:rPr>
                <w:spacing w:val="-2"/>
                <w:sz w:val="24"/>
              </w:rPr>
              <w:t>чисел</w:t>
            </w:r>
          </w:p>
          <w:p w14:paraId="0E81DCE4" w14:textId="77777777" w:rsidR="003C5256" w:rsidRDefault="00EA4AB5">
            <w:pPr>
              <w:pStyle w:val="TableParagraph"/>
              <w:spacing w:line="270" w:lineRule="atLeast"/>
              <w:ind w:left="113"/>
              <w:rPr>
                <w:sz w:val="24"/>
              </w:rPr>
            </w:pPr>
            <w:r>
              <w:rPr>
                <w:sz w:val="24"/>
              </w:rPr>
              <w:t>и</w:t>
            </w:r>
            <w:r>
              <w:rPr>
                <w:spacing w:val="-6"/>
                <w:sz w:val="24"/>
              </w:rPr>
              <w:t xml:space="preserve"> </w:t>
            </w:r>
            <w:r>
              <w:rPr>
                <w:sz w:val="24"/>
              </w:rPr>
              <w:t>текста.</w:t>
            </w:r>
            <w:r>
              <w:rPr>
                <w:spacing w:val="-7"/>
                <w:sz w:val="24"/>
              </w:rPr>
              <w:t xml:space="preserve"> </w:t>
            </w:r>
            <w:r>
              <w:rPr>
                <w:sz w:val="24"/>
              </w:rPr>
              <w:t>Форматирование</w:t>
            </w:r>
            <w:r>
              <w:rPr>
                <w:spacing w:val="-9"/>
                <w:sz w:val="24"/>
              </w:rPr>
              <w:t xml:space="preserve"> </w:t>
            </w:r>
            <w:r>
              <w:rPr>
                <w:sz w:val="24"/>
              </w:rPr>
              <w:t>ячеек.</w:t>
            </w:r>
            <w:r>
              <w:rPr>
                <w:spacing w:val="-7"/>
                <w:sz w:val="24"/>
              </w:rPr>
              <w:t xml:space="preserve"> </w:t>
            </w:r>
            <w:r>
              <w:rPr>
                <w:sz w:val="24"/>
              </w:rPr>
              <w:t>Адресация</w:t>
            </w:r>
            <w:r>
              <w:rPr>
                <w:spacing w:val="-9"/>
                <w:sz w:val="24"/>
              </w:rPr>
              <w:t xml:space="preserve"> </w:t>
            </w:r>
            <w:r>
              <w:rPr>
                <w:sz w:val="24"/>
              </w:rPr>
              <w:t>ячеек.</w:t>
            </w:r>
            <w:r>
              <w:rPr>
                <w:spacing w:val="-7"/>
                <w:sz w:val="24"/>
              </w:rPr>
              <w:t xml:space="preserve"> </w:t>
            </w:r>
            <w:r>
              <w:rPr>
                <w:sz w:val="24"/>
              </w:rPr>
              <w:t>Ввод</w:t>
            </w:r>
            <w:r>
              <w:rPr>
                <w:spacing w:val="-8"/>
                <w:sz w:val="24"/>
              </w:rPr>
              <w:t xml:space="preserve"> </w:t>
            </w:r>
            <w:r>
              <w:rPr>
                <w:sz w:val="24"/>
              </w:rPr>
              <w:t>формул.</w:t>
            </w:r>
            <w:r>
              <w:rPr>
                <w:spacing w:val="-4"/>
                <w:sz w:val="24"/>
              </w:rPr>
              <w:t xml:space="preserve"> </w:t>
            </w:r>
            <w:r>
              <w:rPr>
                <w:sz w:val="24"/>
              </w:rPr>
              <w:t>Построение</w:t>
            </w:r>
            <w:r>
              <w:rPr>
                <w:spacing w:val="-9"/>
                <w:sz w:val="24"/>
              </w:rPr>
              <w:t xml:space="preserve"> </w:t>
            </w:r>
            <w:r>
              <w:rPr>
                <w:sz w:val="24"/>
              </w:rPr>
              <w:t>диаграмм.</w:t>
            </w:r>
            <w:r>
              <w:rPr>
                <w:spacing w:val="-8"/>
                <w:sz w:val="24"/>
              </w:rPr>
              <w:t xml:space="preserve"> </w:t>
            </w:r>
            <w:r>
              <w:rPr>
                <w:sz w:val="24"/>
              </w:rPr>
              <w:t>Мастер функций. Поиск, фильтрация и сортировка данных. Математическая модель и моделирование.</w:t>
            </w:r>
          </w:p>
        </w:tc>
        <w:tc>
          <w:tcPr>
            <w:tcW w:w="990" w:type="dxa"/>
            <w:vMerge/>
            <w:tcBorders>
              <w:top w:val="nil"/>
            </w:tcBorders>
          </w:tcPr>
          <w:p w14:paraId="2703C908" w14:textId="77777777" w:rsidR="003C5256" w:rsidRDefault="003C5256">
            <w:pPr>
              <w:rPr>
                <w:sz w:val="2"/>
                <w:szCs w:val="2"/>
              </w:rPr>
            </w:pPr>
          </w:p>
        </w:tc>
        <w:tc>
          <w:tcPr>
            <w:tcW w:w="1276" w:type="dxa"/>
            <w:vMerge/>
            <w:tcBorders>
              <w:top w:val="nil"/>
            </w:tcBorders>
          </w:tcPr>
          <w:p w14:paraId="57440635" w14:textId="77777777" w:rsidR="003C5256" w:rsidRDefault="003C5256">
            <w:pPr>
              <w:rPr>
                <w:sz w:val="2"/>
                <w:szCs w:val="2"/>
              </w:rPr>
            </w:pPr>
          </w:p>
        </w:tc>
      </w:tr>
      <w:tr w:rsidR="003C5256" w14:paraId="61A35C1C" w14:textId="77777777">
        <w:trPr>
          <w:trHeight w:val="275"/>
        </w:trPr>
        <w:tc>
          <w:tcPr>
            <w:tcW w:w="2942" w:type="dxa"/>
            <w:vMerge/>
            <w:tcBorders>
              <w:top w:val="nil"/>
            </w:tcBorders>
          </w:tcPr>
          <w:p w14:paraId="3D85CBAD" w14:textId="77777777" w:rsidR="003C5256" w:rsidRDefault="003C5256">
            <w:pPr>
              <w:rPr>
                <w:sz w:val="2"/>
                <w:szCs w:val="2"/>
              </w:rPr>
            </w:pPr>
          </w:p>
        </w:tc>
        <w:tc>
          <w:tcPr>
            <w:tcW w:w="10348" w:type="dxa"/>
          </w:tcPr>
          <w:p w14:paraId="50E38D1B" w14:textId="77777777" w:rsidR="003C5256" w:rsidRDefault="00EA4AB5">
            <w:pPr>
              <w:pStyle w:val="TableParagraph"/>
              <w:spacing w:line="255" w:lineRule="exact"/>
              <w:ind w:left="113"/>
              <w:rPr>
                <w:b/>
                <w:sz w:val="24"/>
              </w:rPr>
            </w:pPr>
            <w:r>
              <w:rPr>
                <w:b/>
                <w:sz w:val="24"/>
              </w:rPr>
              <w:t>Практические</w:t>
            </w:r>
            <w:r>
              <w:rPr>
                <w:b/>
                <w:spacing w:val="-15"/>
                <w:sz w:val="24"/>
              </w:rPr>
              <w:t xml:space="preserve"> </w:t>
            </w:r>
            <w:r>
              <w:rPr>
                <w:b/>
                <w:spacing w:val="-2"/>
                <w:sz w:val="24"/>
              </w:rPr>
              <w:t>занятия</w:t>
            </w:r>
          </w:p>
        </w:tc>
        <w:tc>
          <w:tcPr>
            <w:tcW w:w="990" w:type="dxa"/>
            <w:vMerge w:val="restart"/>
          </w:tcPr>
          <w:p w14:paraId="44A915CE" w14:textId="77777777" w:rsidR="003C5256" w:rsidRDefault="00EA4AB5">
            <w:pPr>
              <w:pStyle w:val="TableParagraph"/>
              <w:spacing w:line="260" w:lineRule="exact"/>
              <w:ind w:left="16"/>
              <w:jc w:val="center"/>
              <w:rPr>
                <w:sz w:val="24"/>
              </w:rPr>
            </w:pPr>
            <w:r>
              <w:rPr>
                <w:spacing w:val="-5"/>
                <w:sz w:val="24"/>
              </w:rPr>
              <w:t>26</w:t>
            </w:r>
          </w:p>
        </w:tc>
        <w:tc>
          <w:tcPr>
            <w:tcW w:w="1276" w:type="dxa"/>
            <w:vMerge w:val="restart"/>
          </w:tcPr>
          <w:p w14:paraId="25B6673D" w14:textId="77777777" w:rsidR="003C5256" w:rsidRDefault="00EA4AB5">
            <w:pPr>
              <w:pStyle w:val="TableParagraph"/>
              <w:spacing w:line="260" w:lineRule="exact"/>
              <w:ind w:left="55" w:right="30"/>
              <w:jc w:val="center"/>
              <w:rPr>
                <w:sz w:val="24"/>
              </w:rPr>
            </w:pPr>
            <w:r>
              <w:rPr>
                <w:spacing w:val="-10"/>
                <w:sz w:val="24"/>
              </w:rPr>
              <w:t>2</w:t>
            </w:r>
          </w:p>
        </w:tc>
      </w:tr>
      <w:tr w:rsidR="003C5256" w14:paraId="6130FE26" w14:textId="77777777">
        <w:trPr>
          <w:trHeight w:val="3071"/>
        </w:trPr>
        <w:tc>
          <w:tcPr>
            <w:tcW w:w="2942" w:type="dxa"/>
            <w:vMerge/>
            <w:tcBorders>
              <w:top w:val="nil"/>
            </w:tcBorders>
          </w:tcPr>
          <w:p w14:paraId="53118CEA" w14:textId="77777777" w:rsidR="003C5256" w:rsidRDefault="003C5256">
            <w:pPr>
              <w:rPr>
                <w:sz w:val="2"/>
                <w:szCs w:val="2"/>
              </w:rPr>
            </w:pPr>
          </w:p>
        </w:tc>
        <w:tc>
          <w:tcPr>
            <w:tcW w:w="10348" w:type="dxa"/>
          </w:tcPr>
          <w:p w14:paraId="6357D8AE" w14:textId="77777777" w:rsidR="003C5256" w:rsidRDefault="00EA4AB5">
            <w:pPr>
              <w:pStyle w:val="TableParagraph"/>
              <w:numPr>
                <w:ilvl w:val="0"/>
                <w:numId w:val="273"/>
              </w:numPr>
              <w:tabs>
                <w:tab w:val="left" w:pos="471"/>
              </w:tabs>
              <w:spacing w:line="260" w:lineRule="exact"/>
              <w:ind w:left="471" w:hanging="360"/>
              <w:rPr>
                <w:sz w:val="24"/>
              </w:rPr>
            </w:pPr>
            <w:r>
              <w:rPr>
                <w:sz w:val="24"/>
              </w:rPr>
              <w:t>Создание</w:t>
            </w:r>
            <w:r>
              <w:rPr>
                <w:spacing w:val="-5"/>
                <w:sz w:val="24"/>
              </w:rPr>
              <w:t xml:space="preserve"> </w:t>
            </w:r>
            <w:r>
              <w:rPr>
                <w:sz w:val="24"/>
              </w:rPr>
              <w:t>и</w:t>
            </w:r>
            <w:r>
              <w:rPr>
                <w:spacing w:val="-1"/>
                <w:sz w:val="24"/>
              </w:rPr>
              <w:t xml:space="preserve"> </w:t>
            </w:r>
            <w:r>
              <w:rPr>
                <w:sz w:val="24"/>
              </w:rPr>
              <w:t>форматирование</w:t>
            </w:r>
            <w:r>
              <w:rPr>
                <w:spacing w:val="-2"/>
                <w:sz w:val="24"/>
              </w:rPr>
              <w:t xml:space="preserve"> </w:t>
            </w:r>
            <w:r>
              <w:rPr>
                <w:sz w:val="24"/>
              </w:rPr>
              <w:t>электронных</w:t>
            </w:r>
            <w:r>
              <w:rPr>
                <w:spacing w:val="-2"/>
                <w:sz w:val="24"/>
              </w:rPr>
              <w:t xml:space="preserve"> таблиц.</w:t>
            </w:r>
          </w:p>
          <w:p w14:paraId="3C2065BA" w14:textId="77777777" w:rsidR="003C5256" w:rsidRDefault="00EA4AB5">
            <w:pPr>
              <w:pStyle w:val="TableParagraph"/>
              <w:numPr>
                <w:ilvl w:val="0"/>
                <w:numId w:val="273"/>
              </w:numPr>
              <w:tabs>
                <w:tab w:val="left" w:pos="531"/>
              </w:tabs>
              <w:ind w:left="531" w:hanging="420"/>
              <w:rPr>
                <w:sz w:val="24"/>
              </w:rPr>
            </w:pPr>
            <w:r>
              <w:rPr>
                <w:sz w:val="24"/>
              </w:rPr>
              <w:t>Правила</w:t>
            </w:r>
            <w:r>
              <w:rPr>
                <w:spacing w:val="-7"/>
                <w:sz w:val="24"/>
              </w:rPr>
              <w:t xml:space="preserve"> </w:t>
            </w:r>
            <w:r>
              <w:rPr>
                <w:sz w:val="24"/>
              </w:rPr>
              <w:t>записи</w:t>
            </w:r>
            <w:r>
              <w:rPr>
                <w:spacing w:val="-3"/>
                <w:sz w:val="24"/>
              </w:rPr>
              <w:t xml:space="preserve"> </w:t>
            </w:r>
            <w:r>
              <w:rPr>
                <w:sz w:val="24"/>
              </w:rPr>
              <w:t>математических</w:t>
            </w:r>
            <w:r>
              <w:rPr>
                <w:spacing w:val="-3"/>
                <w:sz w:val="24"/>
              </w:rPr>
              <w:t xml:space="preserve"> </w:t>
            </w:r>
            <w:r>
              <w:rPr>
                <w:sz w:val="24"/>
              </w:rPr>
              <w:t>выражений.</w:t>
            </w:r>
            <w:r>
              <w:rPr>
                <w:spacing w:val="-5"/>
                <w:sz w:val="24"/>
              </w:rPr>
              <w:t xml:space="preserve"> </w:t>
            </w:r>
            <w:r>
              <w:rPr>
                <w:sz w:val="24"/>
              </w:rPr>
              <w:t>Ошибки</w:t>
            </w:r>
            <w:r>
              <w:rPr>
                <w:spacing w:val="-4"/>
                <w:sz w:val="24"/>
              </w:rPr>
              <w:t xml:space="preserve"> </w:t>
            </w:r>
            <w:r>
              <w:rPr>
                <w:sz w:val="24"/>
              </w:rPr>
              <w:t>в</w:t>
            </w:r>
            <w:r>
              <w:rPr>
                <w:spacing w:val="-5"/>
                <w:sz w:val="24"/>
              </w:rPr>
              <w:t xml:space="preserve"> </w:t>
            </w:r>
            <w:r>
              <w:rPr>
                <w:spacing w:val="-2"/>
                <w:sz w:val="24"/>
              </w:rPr>
              <w:t>выражениях.</w:t>
            </w:r>
          </w:p>
          <w:p w14:paraId="41EB543B" w14:textId="77777777" w:rsidR="003C5256" w:rsidRDefault="00EA4AB5">
            <w:pPr>
              <w:pStyle w:val="TableParagraph"/>
              <w:numPr>
                <w:ilvl w:val="0"/>
                <w:numId w:val="273"/>
              </w:numPr>
              <w:tabs>
                <w:tab w:val="left" w:pos="531"/>
              </w:tabs>
              <w:ind w:left="531" w:hanging="420"/>
              <w:rPr>
                <w:sz w:val="24"/>
              </w:rPr>
            </w:pPr>
            <w:r>
              <w:rPr>
                <w:sz w:val="24"/>
              </w:rPr>
              <w:t>Создание</w:t>
            </w:r>
            <w:r>
              <w:rPr>
                <w:spacing w:val="-8"/>
                <w:sz w:val="24"/>
              </w:rPr>
              <w:t xml:space="preserve"> </w:t>
            </w:r>
            <w:r>
              <w:rPr>
                <w:sz w:val="24"/>
              </w:rPr>
              <w:t>и</w:t>
            </w:r>
            <w:r>
              <w:rPr>
                <w:spacing w:val="-2"/>
                <w:sz w:val="24"/>
              </w:rPr>
              <w:t xml:space="preserve"> </w:t>
            </w:r>
            <w:r>
              <w:rPr>
                <w:sz w:val="24"/>
              </w:rPr>
              <w:t>редактирование</w:t>
            </w:r>
            <w:r>
              <w:rPr>
                <w:spacing w:val="-4"/>
                <w:sz w:val="24"/>
              </w:rPr>
              <w:t xml:space="preserve"> </w:t>
            </w:r>
            <w:r>
              <w:rPr>
                <w:sz w:val="24"/>
              </w:rPr>
              <w:t>диаграмм.</w:t>
            </w:r>
            <w:r>
              <w:rPr>
                <w:spacing w:val="-5"/>
                <w:sz w:val="24"/>
              </w:rPr>
              <w:t xml:space="preserve"> </w:t>
            </w:r>
            <w:r>
              <w:rPr>
                <w:sz w:val="24"/>
              </w:rPr>
              <w:t>Типы</w:t>
            </w:r>
            <w:r>
              <w:rPr>
                <w:spacing w:val="-3"/>
                <w:sz w:val="24"/>
              </w:rPr>
              <w:t xml:space="preserve"> </w:t>
            </w:r>
            <w:r>
              <w:rPr>
                <w:spacing w:val="-2"/>
                <w:sz w:val="24"/>
              </w:rPr>
              <w:t>диаграмм.</w:t>
            </w:r>
          </w:p>
          <w:p w14:paraId="7C0B3618" w14:textId="77777777" w:rsidR="003C5256" w:rsidRDefault="00EA4AB5">
            <w:pPr>
              <w:pStyle w:val="TableParagraph"/>
              <w:numPr>
                <w:ilvl w:val="0"/>
                <w:numId w:val="273"/>
              </w:numPr>
              <w:tabs>
                <w:tab w:val="left" w:pos="531"/>
              </w:tabs>
              <w:ind w:left="531" w:hanging="420"/>
              <w:rPr>
                <w:sz w:val="24"/>
              </w:rPr>
            </w:pPr>
            <w:r>
              <w:rPr>
                <w:sz w:val="24"/>
              </w:rPr>
              <w:t>Относительные</w:t>
            </w:r>
            <w:r>
              <w:rPr>
                <w:spacing w:val="-8"/>
                <w:sz w:val="24"/>
              </w:rPr>
              <w:t xml:space="preserve"> </w:t>
            </w:r>
            <w:r>
              <w:rPr>
                <w:sz w:val="24"/>
              </w:rPr>
              <w:t>и</w:t>
            </w:r>
            <w:r>
              <w:rPr>
                <w:spacing w:val="-5"/>
                <w:sz w:val="24"/>
              </w:rPr>
              <w:t xml:space="preserve"> </w:t>
            </w:r>
            <w:r>
              <w:rPr>
                <w:sz w:val="24"/>
              </w:rPr>
              <w:t>абсолютные</w:t>
            </w:r>
            <w:r>
              <w:rPr>
                <w:spacing w:val="-6"/>
                <w:sz w:val="24"/>
              </w:rPr>
              <w:t xml:space="preserve"> </w:t>
            </w:r>
            <w:r>
              <w:rPr>
                <w:sz w:val="24"/>
              </w:rPr>
              <w:t>ссылки.</w:t>
            </w:r>
            <w:r>
              <w:rPr>
                <w:spacing w:val="-6"/>
                <w:sz w:val="24"/>
              </w:rPr>
              <w:t xml:space="preserve"> </w:t>
            </w:r>
            <w:r>
              <w:rPr>
                <w:sz w:val="24"/>
              </w:rPr>
              <w:t>Имена</w:t>
            </w:r>
            <w:r>
              <w:rPr>
                <w:spacing w:val="-7"/>
                <w:sz w:val="24"/>
              </w:rPr>
              <w:t xml:space="preserve"> </w:t>
            </w:r>
            <w:r>
              <w:rPr>
                <w:spacing w:val="-2"/>
                <w:sz w:val="24"/>
              </w:rPr>
              <w:t>ячеек.</w:t>
            </w:r>
          </w:p>
          <w:p w14:paraId="55272EAE" w14:textId="77777777" w:rsidR="003C5256" w:rsidRDefault="00EA4AB5">
            <w:pPr>
              <w:pStyle w:val="TableParagraph"/>
              <w:numPr>
                <w:ilvl w:val="0"/>
                <w:numId w:val="273"/>
              </w:numPr>
              <w:tabs>
                <w:tab w:val="left" w:pos="531"/>
              </w:tabs>
              <w:ind w:left="531" w:hanging="420"/>
              <w:rPr>
                <w:sz w:val="24"/>
              </w:rPr>
            </w:pPr>
            <w:r>
              <w:rPr>
                <w:sz w:val="24"/>
              </w:rPr>
              <w:t>Сортировка</w:t>
            </w:r>
            <w:r>
              <w:rPr>
                <w:spacing w:val="-5"/>
                <w:sz w:val="24"/>
              </w:rPr>
              <w:t xml:space="preserve"> </w:t>
            </w:r>
            <w:r>
              <w:rPr>
                <w:sz w:val="24"/>
              </w:rPr>
              <w:t>и</w:t>
            </w:r>
            <w:r>
              <w:rPr>
                <w:spacing w:val="-6"/>
                <w:sz w:val="24"/>
              </w:rPr>
              <w:t xml:space="preserve"> </w:t>
            </w:r>
            <w:r>
              <w:rPr>
                <w:sz w:val="24"/>
              </w:rPr>
              <w:t>фильтрация</w:t>
            </w:r>
            <w:r>
              <w:rPr>
                <w:spacing w:val="-4"/>
                <w:sz w:val="24"/>
              </w:rPr>
              <w:t xml:space="preserve"> </w:t>
            </w:r>
            <w:r>
              <w:rPr>
                <w:sz w:val="24"/>
              </w:rPr>
              <w:t>данных</w:t>
            </w:r>
            <w:r>
              <w:rPr>
                <w:spacing w:val="-2"/>
                <w:sz w:val="24"/>
              </w:rPr>
              <w:t xml:space="preserve"> </w:t>
            </w:r>
            <w:r>
              <w:rPr>
                <w:sz w:val="24"/>
              </w:rPr>
              <w:t>в</w:t>
            </w:r>
            <w:r>
              <w:rPr>
                <w:spacing w:val="-4"/>
                <w:sz w:val="24"/>
              </w:rPr>
              <w:t xml:space="preserve"> </w:t>
            </w:r>
            <w:r>
              <w:rPr>
                <w:sz w:val="24"/>
              </w:rPr>
              <w:t>электронных</w:t>
            </w:r>
            <w:r>
              <w:rPr>
                <w:spacing w:val="-1"/>
                <w:sz w:val="24"/>
              </w:rPr>
              <w:t xml:space="preserve"> </w:t>
            </w:r>
            <w:r>
              <w:rPr>
                <w:spacing w:val="-2"/>
                <w:sz w:val="24"/>
              </w:rPr>
              <w:t>таблицах.</w:t>
            </w:r>
          </w:p>
          <w:p w14:paraId="5B369BB5" w14:textId="77777777" w:rsidR="003C5256" w:rsidRDefault="00EA4AB5">
            <w:pPr>
              <w:pStyle w:val="TableParagraph"/>
              <w:numPr>
                <w:ilvl w:val="0"/>
                <w:numId w:val="273"/>
              </w:numPr>
              <w:tabs>
                <w:tab w:val="left" w:pos="531"/>
              </w:tabs>
              <w:ind w:left="531" w:hanging="420"/>
              <w:rPr>
                <w:sz w:val="24"/>
              </w:rPr>
            </w:pPr>
            <w:r>
              <w:rPr>
                <w:sz w:val="24"/>
              </w:rPr>
              <w:t>Математические</w:t>
            </w:r>
            <w:r>
              <w:rPr>
                <w:spacing w:val="-6"/>
                <w:sz w:val="24"/>
              </w:rPr>
              <w:t xml:space="preserve"> </w:t>
            </w:r>
            <w:r>
              <w:rPr>
                <w:sz w:val="24"/>
              </w:rPr>
              <w:t>функции.</w:t>
            </w:r>
            <w:r>
              <w:rPr>
                <w:spacing w:val="-5"/>
                <w:sz w:val="24"/>
              </w:rPr>
              <w:t xml:space="preserve"> </w:t>
            </w:r>
            <w:r>
              <w:rPr>
                <w:sz w:val="24"/>
              </w:rPr>
              <w:t>Графики</w:t>
            </w:r>
            <w:r>
              <w:rPr>
                <w:spacing w:val="-5"/>
                <w:sz w:val="24"/>
              </w:rPr>
              <w:t xml:space="preserve"> </w:t>
            </w:r>
            <w:r>
              <w:rPr>
                <w:sz w:val="24"/>
              </w:rPr>
              <w:t>функций</w:t>
            </w:r>
            <w:r>
              <w:rPr>
                <w:spacing w:val="-3"/>
                <w:sz w:val="24"/>
              </w:rPr>
              <w:t xml:space="preserve"> </w:t>
            </w:r>
            <w:r>
              <w:rPr>
                <w:sz w:val="24"/>
              </w:rPr>
              <w:t>одного</w:t>
            </w:r>
            <w:r>
              <w:rPr>
                <w:spacing w:val="-7"/>
                <w:sz w:val="24"/>
              </w:rPr>
              <w:t xml:space="preserve"> </w:t>
            </w:r>
            <w:r>
              <w:rPr>
                <w:sz w:val="24"/>
              </w:rPr>
              <w:t>и</w:t>
            </w:r>
            <w:r>
              <w:rPr>
                <w:spacing w:val="-7"/>
                <w:sz w:val="24"/>
              </w:rPr>
              <w:t xml:space="preserve"> </w:t>
            </w:r>
            <w:r>
              <w:rPr>
                <w:sz w:val="24"/>
              </w:rPr>
              <w:t>двух</w:t>
            </w:r>
            <w:r>
              <w:rPr>
                <w:spacing w:val="-1"/>
                <w:sz w:val="24"/>
              </w:rPr>
              <w:t xml:space="preserve"> </w:t>
            </w:r>
            <w:r>
              <w:rPr>
                <w:spacing w:val="-2"/>
                <w:sz w:val="24"/>
              </w:rPr>
              <w:t>аргументов.</w:t>
            </w:r>
          </w:p>
          <w:p w14:paraId="59004811" w14:textId="77777777" w:rsidR="003C5256" w:rsidRDefault="00EA4AB5">
            <w:pPr>
              <w:pStyle w:val="TableParagraph"/>
              <w:numPr>
                <w:ilvl w:val="0"/>
                <w:numId w:val="273"/>
              </w:numPr>
              <w:tabs>
                <w:tab w:val="left" w:pos="531"/>
              </w:tabs>
              <w:ind w:left="531" w:hanging="420"/>
              <w:rPr>
                <w:sz w:val="24"/>
              </w:rPr>
            </w:pPr>
            <w:r>
              <w:rPr>
                <w:sz w:val="24"/>
              </w:rPr>
              <w:t>Статистические</w:t>
            </w:r>
            <w:r>
              <w:rPr>
                <w:spacing w:val="-4"/>
                <w:sz w:val="24"/>
              </w:rPr>
              <w:t xml:space="preserve"> </w:t>
            </w:r>
            <w:r>
              <w:rPr>
                <w:spacing w:val="-2"/>
                <w:sz w:val="24"/>
              </w:rPr>
              <w:t>функции.</w:t>
            </w:r>
          </w:p>
          <w:p w14:paraId="7AD9A1CB" w14:textId="77777777" w:rsidR="003C5256" w:rsidRDefault="00EA4AB5">
            <w:pPr>
              <w:pStyle w:val="TableParagraph"/>
              <w:numPr>
                <w:ilvl w:val="0"/>
                <w:numId w:val="273"/>
              </w:numPr>
              <w:tabs>
                <w:tab w:val="left" w:pos="531"/>
              </w:tabs>
              <w:ind w:left="531" w:hanging="420"/>
              <w:rPr>
                <w:sz w:val="24"/>
              </w:rPr>
            </w:pPr>
            <w:r>
              <w:rPr>
                <w:sz w:val="24"/>
              </w:rPr>
              <w:t>Функции</w:t>
            </w:r>
            <w:r>
              <w:rPr>
                <w:spacing w:val="-6"/>
                <w:sz w:val="24"/>
              </w:rPr>
              <w:t xml:space="preserve"> </w:t>
            </w:r>
            <w:r>
              <w:rPr>
                <w:sz w:val="24"/>
              </w:rPr>
              <w:t>даты</w:t>
            </w:r>
            <w:r>
              <w:rPr>
                <w:spacing w:val="-6"/>
                <w:sz w:val="24"/>
              </w:rPr>
              <w:t xml:space="preserve"> </w:t>
            </w:r>
            <w:r>
              <w:rPr>
                <w:sz w:val="24"/>
              </w:rPr>
              <w:t>и</w:t>
            </w:r>
            <w:r>
              <w:rPr>
                <w:spacing w:val="-1"/>
                <w:sz w:val="24"/>
              </w:rPr>
              <w:t xml:space="preserve"> </w:t>
            </w:r>
            <w:r>
              <w:rPr>
                <w:sz w:val="24"/>
              </w:rPr>
              <w:t>времени.</w:t>
            </w:r>
            <w:r>
              <w:rPr>
                <w:spacing w:val="-4"/>
                <w:sz w:val="24"/>
              </w:rPr>
              <w:t xml:space="preserve"> </w:t>
            </w:r>
            <w:r>
              <w:rPr>
                <w:sz w:val="24"/>
              </w:rPr>
              <w:t>Строковые</w:t>
            </w:r>
            <w:r>
              <w:rPr>
                <w:spacing w:val="-3"/>
                <w:sz w:val="24"/>
              </w:rPr>
              <w:t xml:space="preserve"> </w:t>
            </w:r>
            <w:r>
              <w:rPr>
                <w:spacing w:val="-2"/>
                <w:sz w:val="24"/>
              </w:rPr>
              <w:t>функции.</w:t>
            </w:r>
          </w:p>
          <w:p w14:paraId="0A20DEFD" w14:textId="77777777" w:rsidR="003C5256" w:rsidRDefault="00EA4AB5">
            <w:pPr>
              <w:pStyle w:val="TableParagraph"/>
              <w:numPr>
                <w:ilvl w:val="0"/>
                <w:numId w:val="273"/>
              </w:numPr>
              <w:tabs>
                <w:tab w:val="left" w:pos="531"/>
              </w:tabs>
              <w:ind w:left="531" w:hanging="420"/>
              <w:rPr>
                <w:sz w:val="24"/>
              </w:rPr>
            </w:pPr>
            <w:r>
              <w:rPr>
                <w:sz w:val="24"/>
              </w:rPr>
              <w:t>Логические</w:t>
            </w:r>
            <w:r>
              <w:rPr>
                <w:spacing w:val="-7"/>
                <w:sz w:val="24"/>
              </w:rPr>
              <w:t xml:space="preserve"> </w:t>
            </w:r>
            <w:r>
              <w:rPr>
                <w:sz w:val="24"/>
              </w:rPr>
              <w:t>функции.</w:t>
            </w:r>
            <w:r>
              <w:rPr>
                <w:spacing w:val="-6"/>
                <w:sz w:val="24"/>
              </w:rPr>
              <w:t xml:space="preserve"> </w:t>
            </w:r>
            <w:r>
              <w:rPr>
                <w:sz w:val="24"/>
              </w:rPr>
              <w:t>Логические</w:t>
            </w:r>
            <w:r>
              <w:rPr>
                <w:spacing w:val="-6"/>
                <w:sz w:val="24"/>
              </w:rPr>
              <w:t xml:space="preserve"> </w:t>
            </w:r>
            <w:r>
              <w:rPr>
                <w:spacing w:val="-2"/>
                <w:sz w:val="24"/>
              </w:rPr>
              <w:t>выражения.</w:t>
            </w:r>
          </w:p>
          <w:p w14:paraId="2A17354D" w14:textId="77777777" w:rsidR="003C5256" w:rsidRDefault="00EA4AB5">
            <w:pPr>
              <w:pStyle w:val="TableParagraph"/>
              <w:numPr>
                <w:ilvl w:val="0"/>
                <w:numId w:val="273"/>
              </w:numPr>
              <w:tabs>
                <w:tab w:val="left" w:pos="531"/>
              </w:tabs>
              <w:ind w:left="531" w:hanging="420"/>
              <w:rPr>
                <w:sz w:val="24"/>
              </w:rPr>
            </w:pPr>
            <w:r>
              <w:rPr>
                <w:sz w:val="24"/>
              </w:rPr>
              <w:t>Решение</w:t>
            </w:r>
            <w:r>
              <w:rPr>
                <w:spacing w:val="-3"/>
                <w:sz w:val="24"/>
              </w:rPr>
              <w:t xml:space="preserve"> </w:t>
            </w:r>
            <w:r>
              <w:rPr>
                <w:sz w:val="24"/>
              </w:rPr>
              <w:t>задач</w:t>
            </w:r>
            <w:r>
              <w:rPr>
                <w:spacing w:val="-1"/>
                <w:sz w:val="24"/>
              </w:rPr>
              <w:t xml:space="preserve"> </w:t>
            </w:r>
            <w:r>
              <w:rPr>
                <w:sz w:val="24"/>
              </w:rPr>
              <w:t>на</w:t>
            </w:r>
            <w:r>
              <w:rPr>
                <w:spacing w:val="-1"/>
                <w:sz w:val="24"/>
              </w:rPr>
              <w:t xml:space="preserve"> </w:t>
            </w:r>
            <w:r>
              <w:rPr>
                <w:sz w:val="24"/>
              </w:rPr>
              <w:t>все</w:t>
            </w:r>
            <w:r>
              <w:rPr>
                <w:spacing w:val="-1"/>
                <w:sz w:val="24"/>
              </w:rPr>
              <w:t xml:space="preserve"> </w:t>
            </w:r>
            <w:r>
              <w:rPr>
                <w:sz w:val="24"/>
              </w:rPr>
              <w:t>виды</w:t>
            </w:r>
            <w:r>
              <w:rPr>
                <w:spacing w:val="-2"/>
                <w:sz w:val="24"/>
              </w:rPr>
              <w:t xml:space="preserve"> функций.</w:t>
            </w:r>
          </w:p>
          <w:p w14:paraId="576496F3" w14:textId="77777777" w:rsidR="003C5256" w:rsidRDefault="00EA4AB5">
            <w:pPr>
              <w:pStyle w:val="TableParagraph"/>
              <w:numPr>
                <w:ilvl w:val="0"/>
                <w:numId w:val="273"/>
              </w:numPr>
              <w:tabs>
                <w:tab w:val="left" w:pos="531"/>
              </w:tabs>
              <w:ind w:left="531" w:hanging="420"/>
              <w:rPr>
                <w:sz w:val="24"/>
              </w:rPr>
            </w:pPr>
            <w:r>
              <w:rPr>
                <w:sz w:val="24"/>
              </w:rPr>
              <w:t>Моделирование</w:t>
            </w:r>
            <w:r>
              <w:rPr>
                <w:spacing w:val="-9"/>
                <w:sz w:val="24"/>
              </w:rPr>
              <w:t xml:space="preserve"> </w:t>
            </w:r>
            <w:r>
              <w:rPr>
                <w:sz w:val="24"/>
              </w:rPr>
              <w:t>физических</w:t>
            </w:r>
            <w:r>
              <w:rPr>
                <w:spacing w:val="-4"/>
                <w:sz w:val="24"/>
              </w:rPr>
              <w:t xml:space="preserve"> </w:t>
            </w:r>
            <w:r>
              <w:rPr>
                <w:sz w:val="24"/>
              </w:rPr>
              <w:t>процессов.</w:t>
            </w:r>
            <w:r>
              <w:rPr>
                <w:spacing w:val="-7"/>
                <w:sz w:val="24"/>
              </w:rPr>
              <w:t xml:space="preserve"> </w:t>
            </w:r>
            <w:r>
              <w:rPr>
                <w:sz w:val="24"/>
              </w:rPr>
              <w:t>Расчет</w:t>
            </w:r>
            <w:r>
              <w:rPr>
                <w:spacing w:val="-6"/>
                <w:sz w:val="24"/>
              </w:rPr>
              <w:t xml:space="preserve"> </w:t>
            </w:r>
            <w:r>
              <w:rPr>
                <w:sz w:val="24"/>
              </w:rPr>
              <w:t>параметров</w:t>
            </w:r>
            <w:r>
              <w:rPr>
                <w:spacing w:val="-7"/>
                <w:sz w:val="24"/>
              </w:rPr>
              <w:t xml:space="preserve"> </w:t>
            </w:r>
            <w:r>
              <w:rPr>
                <w:sz w:val="24"/>
              </w:rPr>
              <w:t>геометрической</w:t>
            </w:r>
            <w:r>
              <w:rPr>
                <w:spacing w:val="-6"/>
                <w:sz w:val="24"/>
              </w:rPr>
              <w:t xml:space="preserve"> </w:t>
            </w:r>
            <w:r>
              <w:rPr>
                <w:spacing w:val="-2"/>
                <w:sz w:val="24"/>
              </w:rPr>
              <w:t>модели.</w:t>
            </w:r>
          </w:p>
        </w:tc>
        <w:tc>
          <w:tcPr>
            <w:tcW w:w="990" w:type="dxa"/>
            <w:vMerge/>
            <w:tcBorders>
              <w:top w:val="nil"/>
            </w:tcBorders>
          </w:tcPr>
          <w:p w14:paraId="48FFC929" w14:textId="77777777" w:rsidR="003C5256" w:rsidRDefault="003C5256">
            <w:pPr>
              <w:rPr>
                <w:sz w:val="2"/>
                <w:szCs w:val="2"/>
              </w:rPr>
            </w:pPr>
          </w:p>
        </w:tc>
        <w:tc>
          <w:tcPr>
            <w:tcW w:w="1276" w:type="dxa"/>
            <w:vMerge/>
            <w:tcBorders>
              <w:top w:val="nil"/>
            </w:tcBorders>
          </w:tcPr>
          <w:p w14:paraId="17D4FE6B" w14:textId="77777777" w:rsidR="003C5256" w:rsidRDefault="003C5256">
            <w:pPr>
              <w:rPr>
                <w:sz w:val="2"/>
                <w:szCs w:val="2"/>
              </w:rPr>
            </w:pPr>
          </w:p>
        </w:tc>
      </w:tr>
    </w:tbl>
    <w:p w14:paraId="2F92E93F" w14:textId="77777777" w:rsidR="003C5256" w:rsidRDefault="003C5256">
      <w:pPr>
        <w:rPr>
          <w:sz w:val="2"/>
          <w:szCs w:val="2"/>
        </w:rPr>
        <w:sectPr w:rsidR="003C5256">
          <w:type w:val="continuous"/>
          <w:pgSz w:w="16840" w:h="11900" w:orient="landscape"/>
          <w:pgMar w:top="840" w:right="425" w:bottom="963"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42"/>
        <w:gridCol w:w="10348"/>
        <w:gridCol w:w="990"/>
        <w:gridCol w:w="1276"/>
      </w:tblGrid>
      <w:tr w:rsidR="003C5256" w14:paraId="74C10203" w14:textId="77777777">
        <w:trPr>
          <w:trHeight w:val="550"/>
        </w:trPr>
        <w:tc>
          <w:tcPr>
            <w:tcW w:w="2942" w:type="dxa"/>
            <w:vMerge w:val="restart"/>
          </w:tcPr>
          <w:p w14:paraId="320AEFE0" w14:textId="77777777" w:rsidR="003C5256" w:rsidRDefault="003C5256">
            <w:pPr>
              <w:pStyle w:val="TableParagraph"/>
              <w:rPr>
                <w:sz w:val="24"/>
              </w:rPr>
            </w:pPr>
          </w:p>
        </w:tc>
        <w:tc>
          <w:tcPr>
            <w:tcW w:w="10348" w:type="dxa"/>
          </w:tcPr>
          <w:p w14:paraId="68A143FB" w14:textId="77777777" w:rsidR="003C5256" w:rsidRDefault="00EA4AB5">
            <w:pPr>
              <w:pStyle w:val="TableParagraph"/>
              <w:numPr>
                <w:ilvl w:val="0"/>
                <w:numId w:val="272"/>
              </w:numPr>
              <w:tabs>
                <w:tab w:val="left" w:pos="531"/>
              </w:tabs>
              <w:spacing w:line="257" w:lineRule="exact"/>
              <w:ind w:left="531" w:hanging="420"/>
              <w:rPr>
                <w:sz w:val="24"/>
              </w:rPr>
            </w:pPr>
            <w:r>
              <w:rPr>
                <w:sz w:val="24"/>
              </w:rPr>
              <w:t>Многомерная</w:t>
            </w:r>
            <w:r>
              <w:rPr>
                <w:spacing w:val="-6"/>
                <w:sz w:val="24"/>
              </w:rPr>
              <w:t xml:space="preserve"> </w:t>
            </w:r>
            <w:r>
              <w:rPr>
                <w:sz w:val="24"/>
              </w:rPr>
              <w:t>модель.</w:t>
            </w:r>
            <w:r>
              <w:rPr>
                <w:spacing w:val="-5"/>
                <w:sz w:val="24"/>
              </w:rPr>
              <w:t xml:space="preserve"> </w:t>
            </w:r>
            <w:r>
              <w:rPr>
                <w:sz w:val="24"/>
              </w:rPr>
              <w:t>Транспортная</w:t>
            </w:r>
            <w:r>
              <w:rPr>
                <w:spacing w:val="-6"/>
                <w:sz w:val="24"/>
              </w:rPr>
              <w:t xml:space="preserve"> </w:t>
            </w:r>
            <w:r>
              <w:rPr>
                <w:spacing w:val="-2"/>
                <w:sz w:val="24"/>
              </w:rPr>
              <w:t>задача.</w:t>
            </w:r>
          </w:p>
          <w:p w14:paraId="0DB9EBB3" w14:textId="77777777" w:rsidR="003C5256" w:rsidRDefault="00EA4AB5">
            <w:pPr>
              <w:pStyle w:val="TableParagraph"/>
              <w:numPr>
                <w:ilvl w:val="0"/>
                <w:numId w:val="272"/>
              </w:numPr>
              <w:tabs>
                <w:tab w:val="left" w:pos="531"/>
              </w:tabs>
              <w:spacing w:line="273" w:lineRule="exact"/>
              <w:ind w:left="531" w:hanging="420"/>
              <w:rPr>
                <w:sz w:val="24"/>
              </w:rPr>
            </w:pPr>
            <w:r>
              <w:rPr>
                <w:sz w:val="24"/>
              </w:rPr>
              <w:t>Комплексное</w:t>
            </w:r>
            <w:r>
              <w:rPr>
                <w:spacing w:val="-9"/>
                <w:sz w:val="24"/>
              </w:rPr>
              <w:t xml:space="preserve"> </w:t>
            </w:r>
            <w:r>
              <w:rPr>
                <w:sz w:val="24"/>
              </w:rPr>
              <w:t>использование</w:t>
            </w:r>
            <w:r>
              <w:rPr>
                <w:spacing w:val="-9"/>
                <w:sz w:val="24"/>
              </w:rPr>
              <w:t xml:space="preserve"> </w:t>
            </w:r>
            <w:r>
              <w:rPr>
                <w:sz w:val="24"/>
              </w:rPr>
              <w:t>возможностей</w:t>
            </w:r>
            <w:r>
              <w:rPr>
                <w:spacing w:val="-10"/>
                <w:sz w:val="24"/>
              </w:rPr>
              <w:t xml:space="preserve"> </w:t>
            </w:r>
            <w:r>
              <w:rPr>
                <w:sz w:val="24"/>
              </w:rPr>
              <w:t>электронных</w:t>
            </w:r>
            <w:r>
              <w:rPr>
                <w:spacing w:val="-8"/>
                <w:sz w:val="24"/>
              </w:rPr>
              <w:t xml:space="preserve"> </w:t>
            </w:r>
            <w:r>
              <w:rPr>
                <w:sz w:val="24"/>
              </w:rPr>
              <w:t>таблиц</w:t>
            </w:r>
            <w:r>
              <w:rPr>
                <w:spacing w:val="-6"/>
                <w:sz w:val="24"/>
              </w:rPr>
              <w:t xml:space="preserve"> </w:t>
            </w:r>
            <w:r>
              <w:rPr>
                <w:sz w:val="24"/>
              </w:rPr>
              <w:t>для</w:t>
            </w:r>
            <w:r>
              <w:rPr>
                <w:spacing w:val="-8"/>
                <w:sz w:val="24"/>
              </w:rPr>
              <w:t xml:space="preserve"> </w:t>
            </w:r>
            <w:r>
              <w:rPr>
                <w:sz w:val="24"/>
              </w:rPr>
              <w:t>создания</w:t>
            </w:r>
            <w:r>
              <w:rPr>
                <w:spacing w:val="-6"/>
                <w:sz w:val="24"/>
              </w:rPr>
              <w:t xml:space="preserve"> </w:t>
            </w:r>
            <w:r>
              <w:rPr>
                <w:spacing w:val="-2"/>
                <w:sz w:val="24"/>
              </w:rPr>
              <w:t>документов.</w:t>
            </w:r>
          </w:p>
        </w:tc>
        <w:tc>
          <w:tcPr>
            <w:tcW w:w="990" w:type="dxa"/>
          </w:tcPr>
          <w:p w14:paraId="3093DAA4" w14:textId="77777777" w:rsidR="003C5256" w:rsidRDefault="003C5256">
            <w:pPr>
              <w:pStyle w:val="TableParagraph"/>
              <w:rPr>
                <w:sz w:val="24"/>
              </w:rPr>
            </w:pPr>
          </w:p>
        </w:tc>
        <w:tc>
          <w:tcPr>
            <w:tcW w:w="1276" w:type="dxa"/>
          </w:tcPr>
          <w:p w14:paraId="33378A4A" w14:textId="77777777" w:rsidR="003C5256" w:rsidRDefault="003C5256">
            <w:pPr>
              <w:pStyle w:val="TableParagraph"/>
              <w:rPr>
                <w:sz w:val="24"/>
              </w:rPr>
            </w:pPr>
          </w:p>
        </w:tc>
      </w:tr>
      <w:tr w:rsidR="003C5256" w14:paraId="62D02E57" w14:textId="77777777">
        <w:trPr>
          <w:trHeight w:val="330"/>
        </w:trPr>
        <w:tc>
          <w:tcPr>
            <w:tcW w:w="2942" w:type="dxa"/>
            <w:vMerge/>
            <w:tcBorders>
              <w:top w:val="nil"/>
            </w:tcBorders>
          </w:tcPr>
          <w:p w14:paraId="2B7711B8" w14:textId="77777777" w:rsidR="003C5256" w:rsidRDefault="003C5256">
            <w:pPr>
              <w:rPr>
                <w:sz w:val="2"/>
                <w:szCs w:val="2"/>
              </w:rPr>
            </w:pPr>
          </w:p>
        </w:tc>
        <w:tc>
          <w:tcPr>
            <w:tcW w:w="10348" w:type="dxa"/>
          </w:tcPr>
          <w:p w14:paraId="11EF9797" w14:textId="77777777" w:rsidR="003C5256" w:rsidRDefault="00EA4AB5">
            <w:pPr>
              <w:pStyle w:val="TableParagraph"/>
              <w:spacing w:line="264" w:lineRule="exact"/>
              <w:ind w:left="113"/>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990" w:type="dxa"/>
            <w:vMerge w:val="restart"/>
          </w:tcPr>
          <w:p w14:paraId="2F9723DE" w14:textId="77777777" w:rsidR="003C5256" w:rsidRDefault="00EA4AB5">
            <w:pPr>
              <w:pStyle w:val="TableParagraph"/>
              <w:spacing w:line="260" w:lineRule="exact"/>
              <w:ind w:left="16"/>
              <w:jc w:val="center"/>
              <w:rPr>
                <w:sz w:val="24"/>
              </w:rPr>
            </w:pPr>
            <w:r>
              <w:rPr>
                <w:spacing w:val="-10"/>
                <w:sz w:val="24"/>
              </w:rPr>
              <w:t>6</w:t>
            </w:r>
          </w:p>
        </w:tc>
        <w:tc>
          <w:tcPr>
            <w:tcW w:w="1276" w:type="dxa"/>
            <w:vMerge w:val="restart"/>
          </w:tcPr>
          <w:p w14:paraId="5447D556" w14:textId="77777777" w:rsidR="003C5256" w:rsidRDefault="00EA4AB5">
            <w:pPr>
              <w:pStyle w:val="TableParagraph"/>
              <w:spacing w:line="260" w:lineRule="exact"/>
              <w:ind w:left="52" w:right="30"/>
              <w:jc w:val="center"/>
              <w:rPr>
                <w:sz w:val="24"/>
              </w:rPr>
            </w:pPr>
            <w:r>
              <w:rPr>
                <w:spacing w:val="-5"/>
                <w:sz w:val="24"/>
              </w:rPr>
              <w:t>2,3</w:t>
            </w:r>
          </w:p>
        </w:tc>
      </w:tr>
      <w:tr w:rsidR="003C5256" w14:paraId="41A19BA7" w14:textId="77777777">
        <w:trPr>
          <w:trHeight w:val="1655"/>
        </w:trPr>
        <w:tc>
          <w:tcPr>
            <w:tcW w:w="2942" w:type="dxa"/>
            <w:vMerge/>
            <w:tcBorders>
              <w:top w:val="nil"/>
            </w:tcBorders>
          </w:tcPr>
          <w:p w14:paraId="678EA13C" w14:textId="77777777" w:rsidR="003C5256" w:rsidRDefault="003C5256">
            <w:pPr>
              <w:rPr>
                <w:sz w:val="2"/>
                <w:szCs w:val="2"/>
              </w:rPr>
            </w:pPr>
          </w:p>
        </w:tc>
        <w:tc>
          <w:tcPr>
            <w:tcW w:w="10348" w:type="dxa"/>
          </w:tcPr>
          <w:p w14:paraId="65CC6EA2" w14:textId="77777777" w:rsidR="003C5256" w:rsidRDefault="00EA4AB5">
            <w:pPr>
              <w:pStyle w:val="TableParagraph"/>
              <w:spacing w:line="260" w:lineRule="exact"/>
              <w:ind w:left="113"/>
              <w:rPr>
                <w:sz w:val="24"/>
              </w:rPr>
            </w:pPr>
            <w:r>
              <w:rPr>
                <w:sz w:val="24"/>
              </w:rPr>
              <w:t>Проработка</w:t>
            </w:r>
            <w:r>
              <w:rPr>
                <w:spacing w:val="-7"/>
                <w:sz w:val="24"/>
              </w:rPr>
              <w:t xml:space="preserve"> </w:t>
            </w:r>
            <w:r>
              <w:rPr>
                <w:sz w:val="24"/>
              </w:rPr>
              <w:t>конспектов</w:t>
            </w:r>
            <w:r>
              <w:rPr>
                <w:spacing w:val="-7"/>
                <w:sz w:val="24"/>
              </w:rPr>
              <w:t xml:space="preserve"> </w:t>
            </w:r>
            <w:r>
              <w:rPr>
                <w:sz w:val="24"/>
              </w:rPr>
              <w:t>занятий,</w:t>
            </w:r>
            <w:r>
              <w:rPr>
                <w:spacing w:val="-1"/>
                <w:sz w:val="24"/>
              </w:rPr>
              <w:t xml:space="preserve"> </w:t>
            </w:r>
            <w:r>
              <w:rPr>
                <w:sz w:val="24"/>
              </w:rPr>
              <w:t>учебных</w:t>
            </w:r>
            <w:r>
              <w:rPr>
                <w:spacing w:val="55"/>
                <w:sz w:val="24"/>
              </w:rPr>
              <w:t xml:space="preserve"> </w:t>
            </w:r>
            <w:r>
              <w:rPr>
                <w:sz w:val="24"/>
              </w:rPr>
              <w:t>и</w:t>
            </w:r>
            <w:r>
              <w:rPr>
                <w:spacing w:val="-2"/>
                <w:sz w:val="24"/>
              </w:rPr>
              <w:t xml:space="preserve"> </w:t>
            </w:r>
            <w:r>
              <w:rPr>
                <w:sz w:val="24"/>
              </w:rPr>
              <w:t>дополнительных</w:t>
            </w:r>
            <w:r>
              <w:rPr>
                <w:spacing w:val="-4"/>
                <w:sz w:val="24"/>
              </w:rPr>
              <w:t xml:space="preserve"> </w:t>
            </w:r>
            <w:r>
              <w:rPr>
                <w:sz w:val="24"/>
              </w:rPr>
              <w:t>изданий</w:t>
            </w:r>
            <w:r>
              <w:rPr>
                <w:spacing w:val="-5"/>
                <w:sz w:val="24"/>
              </w:rPr>
              <w:t xml:space="preserve"> </w:t>
            </w:r>
            <w:r>
              <w:rPr>
                <w:sz w:val="24"/>
              </w:rPr>
              <w:t>(по</w:t>
            </w:r>
            <w:r>
              <w:rPr>
                <w:spacing w:val="-3"/>
                <w:sz w:val="24"/>
              </w:rPr>
              <w:t xml:space="preserve"> </w:t>
            </w:r>
            <w:r>
              <w:rPr>
                <w:sz w:val="24"/>
              </w:rPr>
              <w:t>вопросам</w:t>
            </w:r>
            <w:r>
              <w:rPr>
                <w:spacing w:val="-5"/>
                <w:sz w:val="24"/>
              </w:rPr>
              <w:t xml:space="preserve"> </w:t>
            </w:r>
            <w:r>
              <w:rPr>
                <w:sz w:val="24"/>
              </w:rPr>
              <w:t>к</w:t>
            </w:r>
            <w:r>
              <w:rPr>
                <w:spacing w:val="-3"/>
                <w:sz w:val="24"/>
              </w:rPr>
              <w:t xml:space="preserve"> </w:t>
            </w:r>
            <w:r>
              <w:rPr>
                <w:sz w:val="24"/>
              </w:rPr>
              <w:t>разделам</w:t>
            </w:r>
            <w:r>
              <w:rPr>
                <w:spacing w:val="-3"/>
                <w:sz w:val="24"/>
              </w:rPr>
              <w:t xml:space="preserve"> </w:t>
            </w:r>
            <w:r>
              <w:rPr>
                <w:spacing w:val="-10"/>
                <w:sz w:val="24"/>
              </w:rPr>
              <w:t>и</w:t>
            </w:r>
          </w:p>
          <w:p w14:paraId="6EBD3602" w14:textId="77777777" w:rsidR="003C5256" w:rsidRDefault="00EA4AB5">
            <w:pPr>
              <w:pStyle w:val="TableParagraph"/>
              <w:ind w:left="113" w:right="2750"/>
              <w:rPr>
                <w:sz w:val="24"/>
              </w:rPr>
            </w:pPr>
            <w:r>
              <w:rPr>
                <w:sz w:val="24"/>
              </w:rPr>
              <w:t>главам</w:t>
            </w:r>
            <w:r>
              <w:rPr>
                <w:spacing w:val="-7"/>
                <w:sz w:val="24"/>
              </w:rPr>
              <w:t xml:space="preserve"> </w:t>
            </w:r>
            <w:r>
              <w:rPr>
                <w:sz w:val="24"/>
              </w:rPr>
              <w:t>учебных</w:t>
            </w:r>
            <w:r>
              <w:rPr>
                <w:spacing w:val="-7"/>
                <w:sz w:val="24"/>
              </w:rPr>
              <w:t xml:space="preserve"> </w:t>
            </w:r>
            <w:r>
              <w:rPr>
                <w:sz w:val="24"/>
              </w:rPr>
              <w:t>изданий),</w:t>
            </w:r>
            <w:r>
              <w:rPr>
                <w:spacing w:val="-7"/>
                <w:sz w:val="24"/>
              </w:rPr>
              <w:t xml:space="preserve"> </w:t>
            </w:r>
            <w:r>
              <w:rPr>
                <w:sz w:val="24"/>
              </w:rPr>
              <w:t>подготовка</w:t>
            </w:r>
            <w:r>
              <w:rPr>
                <w:spacing w:val="-7"/>
                <w:sz w:val="24"/>
              </w:rPr>
              <w:t xml:space="preserve"> </w:t>
            </w:r>
            <w:r>
              <w:rPr>
                <w:sz w:val="24"/>
              </w:rPr>
              <w:t>к</w:t>
            </w:r>
            <w:r>
              <w:rPr>
                <w:spacing w:val="-7"/>
                <w:sz w:val="24"/>
              </w:rPr>
              <w:t xml:space="preserve"> </w:t>
            </w:r>
            <w:r>
              <w:rPr>
                <w:sz w:val="24"/>
              </w:rPr>
              <w:t>практическим</w:t>
            </w:r>
            <w:r>
              <w:rPr>
                <w:spacing w:val="-7"/>
                <w:sz w:val="24"/>
              </w:rPr>
              <w:t xml:space="preserve"> </w:t>
            </w:r>
            <w:r>
              <w:rPr>
                <w:sz w:val="24"/>
              </w:rPr>
              <w:t>занятиям. Примерная тематика:</w:t>
            </w:r>
          </w:p>
          <w:p w14:paraId="6BCDDFE9" w14:textId="77777777" w:rsidR="003C5256" w:rsidRDefault="00EA4AB5">
            <w:pPr>
              <w:pStyle w:val="TableParagraph"/>
              <w:ind w:left="178"/>
              <w:rPr>
                <w:sz w:val="24"/>
              </w:rPr>
            </w:pPr>
            <w:r>
              <w:rPr>
                <w:sz w:val="24"/>
              </w:rPr>
              <w:t>«Фильтрация</w:t>
            </w:r>
            <w:r>
              <w:rPr>
                <w:spacing w:val="-3"/>
                <w:sz w:val="24"/>
              </w:rPr>
              <w:t xml:space="preserve"> </w:t>
            </w:r>
            <w:r>
              <w:rPr>
                <w:sz w:val="24"/>
              </w:rPr>
              <w:t>данных</w:t>
            </w:r>
            <w:r>
              <w:rPr>
                <w:spacing w:val="-5"/>
                <w:sz w:val="24"/>
              </w:rPr>
              <w:t xml:space="preserve"> </w:t>
            </w:r>
            <w:r>
              <w:rPr>
                <w:sz w:val="24"/>
              </w:rPr>
              <w:t>и</w:t>
            </w:r>
            <w:r>
              <w:rPr>
                <w:spacing w:val="-2"/>
                <w:sz w:val="24"/>
              </w:rPr>
              <w:t xml:space="preserve"> </w:t>
            </w:r>
            <w:r>
              <w:rPr>
                <w:sz w:val="24"/>
              </w:rPr>
              <w:t>условное</w:t>
            </w:r>
            <w:r>
              <w:rPr>
                <w:spacing w:val="-3"/>
                <w:sz w:val="24"/>
              </w:rPr>
              <w:t xml:space="preserve"> </w:t>
            </w:r>
            <w:r>
              <w:rPr>
                <w:spacing w:val="-2"/>
                <w:sz w:val="24"/>
              </w:rPr>
              <w:t>форматирование»</w:t>
            </w:r>
          </w:p>
          <w:p w14:paraId="5413F125" w14:textId="77777777" w:rsidR="003C5256" w:rsidRDefault="00EA4AB5">
            <w:pPr>
              <w:pStyle w:val="TableParagraph"/>
              <w:spacing w:line="270" w:lineRule="atLeast"/>
              <w:ind w:left="113" w:right="5485"/>
              <w:rPr>
                <w:sz w:val="24"/>
              </w:rPr>
            </w:pPr>
            <w:r>
              <w:rPr>
                <w:sz w:val="24"/>
              </w:rPr>
              <w:t>«Расчет времени простоя вагонов» Подготовка</w:t>
            </w:r>
            <w:r>
              <w:rPr>
                <w:spacing w:val="-15"/>
                <w:sz w:val="24"/>
              </w:rPr>
              <w:t xml:space="preserve"> </w:t>
            </w:r>
            <w:r>
              <w:rPr>
                <w:sz w:val="24"/>
              </w:rPr>
              <w:t>к</w:t>
            </w:r>
            <w:r>
              <w:rPr>
                <w:spacing w:val="-15"/>
                <w:sz w:val="24"/>
              </w:rPr>
              <w:t xml:space="preserve"> </w:t>
            </w:r>
            <w:r>
              <w:rPr>
                <w:sz w:val="24"/>
              </w:rPr>
              <w:t>практическим</w:t>
            </w:r>
            <w:r>
              <w:rPr>
                <w:spacing w:val="-15"/>
                <w:sz w:val="24"/>
              </w:rPr>
              <w:t xml:space="preserve"> </w:t>
            </w:r>
            <w:r>
              <w:rPr>
                <w:sz w:val="24"/>
              </w:rPr>
              <w:t>занятиям</w:t>
            </w:r>
          </w:p>
        </w:tc>
        <w:tc>
          <w:tcPr>
            <w:tcW w:w="990" w:type="dxa"/>
            <w:vMerge/>
            <w:tcBorders>
              <w:top w:val="nil"/>
            </w:tcBorders>
          </w:tcPr>
          <w:p w14:paraId="1C16E9E4" w14:textId="77777777" w:rsidR="003C5256" w:rsidRDefault="003C5256">
            <w:pPr>
              <w:rPr>
                <w:sz w:val="2"/>
                <w:szCs w:val="2"/>
              </w:rPr>
            </w:pPr>
          </w:p>
        </w:tc>
        <w:tc>
          <w:tcPr>
            <w:tcW w:w="1276" w:type="dxa"/>
            <w:vMerge/>
            <w:tcBorders>
              <w:top w:val="nil"/>
            </w:tcBorders>
          </w:tcPr>
          <w:p w14:paraId="36179450" w14:textId="77777777" w:rsidR="003C5256" w:rsidRDefault="003C5256">
            <w:pPr>
              <w:rPr>
                <w:sz w:val="2"/>
                <w:szCs w:val="2"/>
              </w:rPr>
            </w:pPr>
          </w:p>
        </w:tc>
      </w:tr>
      <w:tr w:rsidR="003C5256" w14:paraId="4295B62A" w14:textId="77777777">
        <w:trPr>
          <w:trHeight w:val="275"/>
        </w:trPr>
        <w:tc>
          <w:tcPr>
            <w:tcW w:w="2942" w:type="dxa"/>
            <w:vMerge w:val="restart"/>
          </w:tcPr>
          <w:p w14:paraId="6FDD204B" w14:textId="77777777" w:rsidR="003C5256" w:rsidRDefault="00EA4AB5">
            <w:pPr>
              <w:pStyle w:val="TableParagraph"/>
              <w:spacing w:line="271" w:lineRule="exact"/>
              <w:ind w:left="112"/>
              <w:rPr>
                <w:b/>
                <w:sz w:val="24"/>
              </w:rPr>
            </w:pPr>
            <w:r>
              <w:rPr>
                <w:b/>
                <w:sz w:val="24"/>
              </w:rPr>
              <w:t xml:space="preserve">Тема </w:t>
            </w:r>
            <w:r>
              <w:rPr>
                <w:b/>
                <w:spacing w:val="-4"/>
                <w:sz w:val="24"/>
              </w:rPr>
              <w:t>3.3.</w:t>
            </w:r>
          </w:p>
          <w:p w14:paraId="112CDA28" w14:textId="77777777" w:rsidR="003C5256" w:rsidRDefault="00EA4AB5">
            <w:pPr>
              <w:pStyle w:val="TableParagraph"/>
              <w:spacing w:line="274" w:lineRule="exact"/>
              <w:ind w:left="172"/>
              <w:rPr>
                <w:b/>
                <w:sz w:val="24"/>
              </w:rPr>
            </w:pPr>
            <w:r>
              <w:rPr>
                <w:b/>
                <w:sz w:val="24"/>
              </w:rPr>
              <w:t>Базы</w:t>
            </w:r>
            <w:r>
              <w:rPr>
                <w:b/>
                <w:spacing w:val="-12"/>
                <w:sz w:val="24"/>
              </w:rPr>
              <w:t xml:space="preserve"> </w:t>
            </w:r>
            <w:r>
              <w:rPr>
                <w:b/>
                <w:spacing w:val="-2"/>
                <w:sz w:val="24"/>
              </w:rPr>
              <w:t>данных</w:t>
            </w:r>
          </w:p>
        </w:tc>
        <w:tc>
          <w:tcPr>
            <w:tcW w:w="10348" w:type="dxa"/>
          </w:tcPr>
          <w:p w14:paraId="00B9DC38" w14:textId="77777777" w:rsidR="003C5256" w:rsidRDefault="00EA4AB5">
            <w:pPr>
              <w:pStyle w:val="TableParagraph"/>
              <w:spacing w:line="255"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990" w:type="dxa"/>
            <w:vMerge w:val="restart"/>
          </w:tcPr>
          <w:p w14:paraId="7541FFD8" w14:textId="77777777" w:rsidR="003C5256" w:rsidRDefault="003C5256">
            <w:pPr>
              <w:pStyle w:val="TableParagraph"/>
              <w:rPr>
                <w:sz w:val="24"/>
              </w:rPr>
            </w:pPr>
          </w:p>
        </w:tc>
        <w:tc>
          <w:tcPr>
            <w:tcW w:w="1276" w:type="dxa"/>
            <w:vMerge w:val="restart"/>
          </w:tcPr>
          <w:p w14:paraId="000107D2" w14:textId="77777777" w:rsidR="003C5256" w:rsidRDefault="003C5256">
            <w:pPr>
              <w:pStyle w:val="TableParagraph"/>
              <w:rPr>
                <w:sz w:val="24"/>
              </w:rPr>
            </w:pPr>
          </w:p>
        </w:tc>
      </w:tr>
      <w:tr w:rsidR="003C5256" w14:paraId="1059F6B9" w14:textId="77777777">
        <w:trPr>
          <w:trHeight w:val="552"/>
        </w:trPr>
        <w:tc>
          <w:tcPr>
            <w:tcW w:w="2942" w:type="dxa"/>
            <w:vMerge/>
            <w:tcBorders>
              <w:top w:val="nil"/>
            </w:tcBorders>
          </w:tcPr>
          <w:p w14:paraId="047A4FEA" w14:textId="77777777" w:rsidR="003C5256" w:rsidRDefault="003C5256">
            <w:pPr>
              <w:rPr>
                <w:sz w:val="2"/>
                <w:szCs w:val="2"/>
              </w:rPr>
            </w:pPr>
          </w:p>
        </w:tc>
        <w:tc>
          <w:tcPr>
            <w:tcW w:w="10348" w:type="dxa"/>
          </w:tcPr>
          <w:p w14:paraId="63587F80" w14:textId="77777777" w:rsidR="003C5256" w:rsidRDefault="00EA4AB5">
            <w:pPr>
              <w:pStyle w:val="TableParagraph"/>
              <w:spacing w:line="235" w:lineRule="auto"/>
              <w:ind w:left="113" w:right="197"/>
              <w:rPr>
                <w:sz w:val="24"/>
              </w:rPr>
            </w:pPr>
            <w:r>
              <w:rPr>
                <w:sz w:val="24"/>
              </w:rPr>
              <w:t>Базы</w:t>
            </w:r>
            <w:r>
              <w:rPr>
                <w:spacing w:val="-6"/>
                <w:sz w:val="24"/>
              </w:rPr>
              <w:t xml:space="preserve"> </w:t>
            </w:r>
            <w:r>
              <w:rPr>
                <w:sz w:val="24"/>
              </w:rPr>
              <w:t>данных</w:t>
            </w:r>
            <w:r>
              <w:rPr>
                <w:spacing w:val="-3"/>
                <w:sz w:val="24"/>
              </w:rPr>
              <w:t xml:space="preserve"> </w:t>
            </w:r>
            <w:r>
              <w:rPr>
                <w:sz w:val="24"/>
              </w:rPr>
              <w:t>и</w:t>
            </w:r>
            <w:r>
              <w:rPr>
                <w:spacing w:val="-6"/>
                <w:sz w:val="24"/>
              </w:rPr>
              <w:t xml:space="preserve"> </w:t>
            </w:r>
            <w:r>
              <w:rPr>
                <w:sz w:val="24"/>
              </w:rPr>
              <w:t>их</w:t>
            </w:r>
            <w:r>
              <w:rPr>
                <w:spacing w:val="-3"/>
                <w:sz w:val="24"/>
              </w:rPr>
              <w:t xml:space="preserve"> </w:t>
            </w:r>
            <w:r>
              <w:rPr>
                <w:sz w:val="24"/>
              </w:rPr>
              <w:t>виды.</w:t>
            </w:r>
            <w:r>
              <w:rPr>
                <w:spacing w:val="-6"/>
                <w:sz w:val="24"/>
              </w:rPr>
              <w:t xml:space="preserve"> </w:t>
            </w:r>
            <w:r>
              <w:rPr>
                <w:sz w:val="24"/>
              </w:rPr>
              <w:t>Основные</w:t>
            </w:r>
            <w:r>
              <w:rPr>
                <w:spacing w:val="-5"/>
                <w:sz w:val="24"/>
              </w:rPr>
              <w:t xml:space="preserve"> </w:t>
            </w:r>
            <w:r>
              <w:rPr>
                <w:sz w:val="24"/>
              </w:rPr>
              <w:t>понятия</w:t>
            </w:r>
            <w:r>
              <w:rPr>
                <w:spacing w:val="-5"/>
                <w:sz w:val="24"/>
              </w:rPr>
              <w:t xml:space="preserve"> </w:t>
            </w:r>
            <w:r>
              <w:rPr>
                <w:sz w:val="24"/>
              </w:rPr>
              <w:t>БД.</w:t>
            </w:r>
            <w:r>
              <w:rPr>
                <w:spacing w:val="40"/>
                <w:sz w:val="24"/>
              </w:rPr>
              <w:t xml:space="preserve"> </w:t>
            </w:r>
            <w:r>
              <w:rPr>
                <w:sz w:val="24"/>
              </w:rPr>
              <w:t>Схема</w:t>
            </w:r>
            <w:r>
              <w:rPr>
                <w:spacing w:val="-6"/>
                <w:sz w:val="24"/>
              </w:rPr>
              <w:t xml:space="preserve"> </w:t>
            </w:r>
            <w:r>
              <w:rPr>
                <w:sz w:val="24"/>
              </w:rPr>
              <w:t>данных.</w:t>
            </w:r>
            <w:r>
              <w:rPr>
                <w:spacing w:val="-6"/>
                <w:sz w:val="24"/>
              </w:rPr>
              <w:t xml:space="preserve"> </w:t>
            </w:r>
            <w:r>
              <w:rPr>
                <w:sz w:val="24"/>
              </w:rPr>
              <w:t>Элементы</w:t>
            </w:r>
            <w:r>
              <w:rPr>
                <w:spacing w:val="-7"/>
                <w:sz w:val="24"/>
              </w:rPr>
              <w:t xml:space="preserve"> </w:t>
            </w:r>
            <w:r>
              <w:rPr>
                <w:sz w:val="24"/>
              </w:rPr>
              <w:t>математической логики. Запросы.</w:t>
            </w:r>
          </w:p>
        </w:tc>
        <w:tc>
          <w:tcPr>
            <w:tcW w:w="990" w:type="dxa"/>
            <w:vMerge/>
            <w:tcBorders>
              <w:top w:val="nil"/>
            </w:tcBorders>
          </w:tcPr>
          <w:p w14:paraId="552033E1" w14:textId="77777777" w:rsidR="003C5256" w:rsidRDefault="003C5256">
            <w:pPr>
              <w:rPr>
                <w:sz w:val="2"/>
                <w:szCs w:val="2"/>
              </w:rPr>
            </w:pPr>
          </w:p>
        </w:tc>
        <w:tc>
          <w:tcPr>
            <w:tcW w:w="1276" w:type="dxa"/>
            <w:vMerge/>
            <w:tcBorders>
              <w:top w:val="nil"/>
            </w:tcBorders>
          </w:tcPr>
          <w:p w14:paraId="4F732B89" w14:textId="77777777" w:rsidR="003C5256" w:rsidRDefault="003C5256">
            <w:pPr>
              <w:rPr>
                <w:sz w:val="2"/>
                <w:szCs w:val="2"/>
              </w:rPr>
            </w:pPr>
          </w:p>
        </w:tc>
      </w:tr>
      <w:tr w:rsidR="003C5256" w14:paraId="4A6E95C7" w14:textId="77777777">
        <w:trPr>
          <w:trHeight w:val="275"/>
        </w:trPr>
        <w:tc>
          <w:tcPr>
            <w:tcW w:w="2942" w:type="dxa"/>
            <w:vMerge/>
            <w:tcBorders>
              <w:top w:val="nil"/>
            </w:tcBorders>
          </w:tcPr>
          <w:p w14:paraId="665AC36A" w14:textId="77777777" w:rsidR="003C5256" w:rsidRDefault="003C5256">
            <w:pPr>
              <w:rPr>
                <w:sz w:val="2"/>
                <w:szCs w:val="2"/>
              </w:rPr>
            </w:pPr>
          </w:p>
        </w:tc>
        <w:tc>
          <w:tcPr>
            <w:tcW w:w="10348" w:type="dxa"/>
          </w:tcPr>
          <w:p w14:paraId="430799CA" w14:textId="77777777" w:rsidR="003C5256" w:rsidRDefault="00EA4AB5">
            <w:pPr>
              <w:pStyle w:val="TableParagraph"/>
              <w:spacing w:line="255" w:lineRule="exact"/>
              <w:ind w:left="113"/>
              <w:rPr>
                <w:b/>
                <w:sz w:val="24"/>
              </w:rPr>
            </w:pPr>
            <w:r>
              <w:rPr>
                <w:b/>
                <w:sz w:val="24"/>
              </w:rPr>
              <w:t>Практические</w:t>
            </w:r>
            <w:r>
              <w:rPr>
                <w:b/>
                <w:spacing w:val="-15"/>
                <w:sz w:val="24"/>
              </w:rPr>
              <w:t xml:space="preserve"> </w:t>
            </w:r>
            <w:r>
              <w:rPr>
                <w:b/>
                <w:spacing w:val="-2"/>
                <w:sz w:val="24"/>
              </w:rPr>
              <w:t>занятия</w:t>
            </w:r>
          </w:p>
        </w:tc>
        <w:tc>
          <w:tcPr>
            <w:tcW w:w="990" w:type="dxa"/>
            <w:vMerge w:val="restart"/>
          </w:tcPr>
          <w:p w14:paraId="15A3C3E2" w14:textId="77777777" w:rsidR="003C5256" w:rsidRDefault="00EA4AB5">
            <w:pPr>
              <w:pStyle w:val="TableParagraph"/>
              <w:spacing w:line="260" w:lineRule="exact"/>
              <w:ind w:left="16"/>
              <w:jc w:val="center"/>
              <w:rPr>
                <w:sz w:val="24"/>
              </w:rPr>
            </w:pPr>
            <w:r>
              <w:rPr>
                <w:spacing w:val="-5"/>
                <w:sz w:val="24"/>
              </w:rPr>
              <w:t>16</w:t>
            </w:r>
          </w:p>
        </w:tc>
        <w:tc>
          <w:tcPr>
            <w:tcW w:w="1276" w:type="dxa"/>
            <w:vMerge w:val="restart"/>
          </w:tcPr>
          <w:p w14:paraId="469E855A" w14:textId="77777777" w:rsidR="003C5256" w:rsidRDefault="00EA4AB5">
            <w:pPr>
              <w:pStyle w:val="TableParagraph"/>
              <w:spacing w:line="260" w:lineRule="exact"/>
              <w:ind w:left="55" w:right="30"/>
              <w:jc w:val="center"/>
              <w:rPr>
                <w:sz w:val="24"/>
              </w:rPr>
            </w:pPr>
            <w:r>
              <w:rPr>
                <w:spacing w:val="-10"/>
                <w:sz w:val="24"/>
              </w:rPr>
              <w:t>2</w:t>
            </w:r>
          </w:p>
        </w:tc>
      </w:tr>
      <w:tr w:rsidR="003C5256" w14:paraId="2B6DCEC1" w14:textId="77777777">
        <w:trPr>
          <w:trHeight w:val="2229"/>
        </w:trPr>
        <w:tc>
          <w:tcPr>
            <w:tcW w:w="2942" w:type="dxa"/>
            <w:vMerge/>
            <w:tcBorders>
              <w:top w:val="nil"/>
            </w:tcBorders>
          </w:tcPr>
          <w:p w14:paraId="0F74C318" w14:textId="77777777" w:rsidR="003C5256" w:rsidRDefault="003C5256">
            <w:pPr>
              <w:rPr>
                <w:sz w:val="2"/>
                <w:szCs w:val="2"/>
              </w:rPr>
            </w:pPr>
          </w:p>
        </w:tc>
        <w:tc>
          <w:tcPr>
            <w:tcW w:w="10348" w:type="dxa"/>
          </w:tcPr>
          <w:p w14:paraId="0D6D345B" w14:textId="77777777" w:rsidR="003C5256" w:rsidRDefault="00EA4AB5">
            <w:pPr>
              <w:pStyle w:val="TableParagraph"/>
              <w:numPr>
                <w:ilvl w:val="0"/>
                <w:numId w:val="271"/>
              </w:numPr>
              <w:tabs>
                <w:tab w:val="left" w:pos="471"/>
              </w:tabs>
              <w:spacing w:line="260" w:lineRule="exact"/>
              <w:ind w:left="471" w:hanging="360"/>
              <w:rPr>
                <w:sz w:val="24"/>
              </w:rPr>
            </w:pPr>
            <w:r>
              <w:rPr>
                <w:sz w:val="24"/>
              </w:rPr>
              <w:t>Создание</w:t>
            </w:r>
            <w:r>
              <w:rPr>
                <w:spacing w:val="-7"/>
                <w:sz w:val="24"/>
              </w:rPr>
              <w:t xml:space="preserve"> </w:t>
            </w:r>
            <w:r>
              <w:rPr>
                <w:sz w:val="24"/>
              </w:rPr>
              <w:t>таблиц</w:t>
            </w:r>
            <w:r>
              <w:rPr>
                <w:spacing w:val="-4"/>
                <w:sz w:val="24"/>
              </w:rPr>
              <w:t xml:space="preserve"> </w:t>
            </w:r>
            <w:r>
              <w:rPr>
                <w:sz w:val="24"/>
              </w:rPr>
              <w:t>и</w:t>
            </w:r>
            <w:r>
              <w:rPr>
                <w:spacing w:val="-4"/>
                <w:sz w:val="24"/>
              </w:rPr>
              <w:t xml:space="preserve"> </w:t>
            </w:r>
            <w:r>
              <w:rPr>
                <w:sz w:val="24"/>
              </w:rPr>
              <w:t>пользовательских</w:t>
            </w:r>
            <w:r>
              <w:rPr>
                <w:spacing w:val="-2"/>
                <w:sz w:val="24"/>
              </w:rPr>
              <w:t xml:space="preserve"> </w:t>
            </w:r>
            <w:r>
              <w:rPr>
                <w:sz w:val="24"/>
              </w:rPr>
              <w:t>форм</w:t>
            </w:r>
            <w:r>
              <w:rPr>
                <w:spacing w:val="-5"/>
                <w:sz w:val="24"/>
              </w:rPr>
              <w:t xml:space="preserve"> </w:t>
            </w:r>
            <w:r>
              <w:rPr>
                <w:sz w:val="24"/>
              </w:rPr>
              <w:t>для</w:t>
            </w:r>
            <w:r>
              <w:rPr>
                <w:spacing w:val="-2"/>
                <w:sz w:val="24"/>
              </w:rPr>
              <w:t xml:space="preserve"> </w:t>
            </w:r>
            <w:r>
              <w:rPr>
                <w:sz w:val="24"/>
              </w:rPr>
              <w:t>ввода</w:t>
            </w:r>
            <w:r>
              <w:rPr>
                <w:spacing w:val="-4"/>
                <w:sz w:val="24"/>
              </w:rPr>
              <w:t xml:space="preserve"> </w:t>
            </w:r>
            <w:r>
              <w:rPr>
                <w:spacing w:val="-2"/>
                <w:sz w:val="24"/>
              </w:rPr>
              <w:t>данных</w:t>
            </w:r>
          </w:p>
          <w:p w14:paraId="317E4939" w14:textId="77777777" w:rsidR="003C5256" w:rsidRDefault="00EA4AB5">
            <w:pPr>
              <w:pStyle w:val="TableParagraph"/>
              <w:numPr>
                <w:ilvl w:val="0"/>
                <w:numId w:val="271"/>
              </w:numPr>
              <w:tabs>
                <w:tab w:val="left" w:pos="471"/>
              </w:tabs>
              <w:ind w:left="471" w:hanging="360"/>
              <w:rPr>
                <w:sz w:val="24"/>
              </w:rPr>
            </w:pPr>
            <w:r>
              <w:rPr>
                <w:sz w:val="24"/>
              </w:rPr>
              <w:t>Создание</w:t>
            </w:r>
            <w:r>
              <w:rPr>
                <w:spacing w:val="-8"/>
                <w:sz w:val="24"/>
              </w:rPr>
              <w:t xml:space="preserve"> </w:t>
            </w:r>
            <w:r>
              <w:rPr>
                <w:sz w:val="24"/>
              </w:rPr>
              <w:t>БД,</w:t>
            </w:r>
            <w:r>
              <w:rPr>
                <w:spacing w:val="-4"/>
                <w:sz w:val="24"/>
              </w:rPr>
              <w:t xml:space="preserve"> </w:t>
            </w:r>
            <w:r>
              <w:rPr>
                <w:sz w:val="24"/>
              </w:rPr>
              <w:t>состоящей</w:t>
            </w:r>
            <w:r>
              <w:rPr>
                <w:spacing w:val="-2"/>
                <w:sz w:val="24"/>
              </w:rPr>
              <w:t xml:space="preserve"> </w:t>
            </w:r>
            <w:r>
              <w:rPr>
                <w:sz w:val="24"/>
              </w:rPr>
              <w:t>из</w:t>
            </w:r>
            <w:r>
              <w:rPr>
                <w:spacing w:val="-1"/>
                <w:sz w:val="24"/>
              </w:rPr>
              <w:t xml:space="preserve"> </w:t>
            </w:r>
            <w:r>
              <w:rPr>
                <w:sz w:val="24"/>
              </w:rPr>
              <w:t>двух</w:t>
            </w:r>
            <w:r>
              <w:rPr>
                <w:spacing w:val="-1"/>
                <w:sz w:val="24"/>
              </w:rPr>
              <w:t xml:space="preserve"> </w:t>
            </w:r>
            <w:r>
              <w:rPr>
                <w:sz w:val="24"/>
              </w:rPr>
              <w:t>и</w:t>
            </w:r>
            <w:r>
              <w:rPr>
                <w:spacing w:val="-2"/>
                <w:sz w:val="24"/>
              </w:rPr>
              <w:t xml:space="preserve"> </w:t>
            </w:r>
            <w:r>
              <w:rPr>
                <w:sz w:val="24"/>
              </w:rPr>
              <w:t>более</w:t>
            </w:r>
            <w:r>
              <w:rPr>
                <w:spacing w:val="-4"/>
                <w:sz w:val="24"/>
              </w:rPr>
              <w:t xml:space="preserve"> </w:t>
            </w:r>
            <w:r>
              <w:rPr>
                <w:spacing w:val="-2"/>
                <w:sz w:val="24"/>
              </w:rPr>
              <w:t>таблиц.</w:t>
            </w:r>
          </w:p>
          <w:p w14:paraId="54CBD218" w14:textId="77777777" w:rsidR="003C5256" w:rsidRDefault="00EA4AB5">
            <w:pPr>
              <w:pStyle w:val="TableParagraph"/>
              <w:numPr>
                <w:ilvl w:val="0"/>
                <w:numId w:val="271"/>
              </w:numPr>
              <w:tabs>
                <w:tab w:val="left" w:pos="471"/>
              </w:tabs>
              <w:ind w:left="471" w:hanging="360"/>
              <w:rPr>
                <w:sz w:val="24"/>
              </w:rPr>
            </w:pPr>
            <w:r>
              <w:rPr>
                <w:sz w:val="24"/>
              </w:rPr>
              <w:t>Поиск</w:t>
            </w:r>
            <w:r>
              <w:rPr>
                <w:spacing w:val="-2"/>
                <w:sz w:val="24"/>
              </w:rPr>
              <w:t xml:space="preserve"> </w:t>
            </w:r>
            <w:r>
              <w:rPr>
                <w:sz w:val="24"/>
              </w:rPr>
              <w:t>в</w:t>
            </w:r>
            <w:r>
              <w:rPr>
                <w:spacing w:val="-3"/>
                <w:sz w:val="24"/>
              </w:rPr>
              <w:t xml:space="preserve"> </w:t>
            </w:r>
            <w:r>
              <w:rPr>
                <w:sz w:val="24"/>
              </w:rPr>
              <w:t>БД.</w:t>
            </w:r>
            <w:r>
              <w:rPr>
                <w:spacing w:val="-4"/>
                <w:sz w:val="24"/>
              </w:rPr>
              <w:t xml:space="preserve"> </w:t>
            </w:r>
            <w:r>
              <w:rPr>
                <w:spacing w:val="-2"/>
                <w:sz w:val="24"/>
              </w:rPr>
              <w:t>Фильтры.</w:t>
            </w:r>
          </w:p>
          <w:p w14:paraId="2A47BA03" w14:textId="77777777" w:rsidR="003C5256" w:rsidRDefault="00EA4AB5">
            <w:pPr>
              <w:pStyle w:val="TableParagraph"/>
              <w:numPr>
                <w:ilvl w:val="0"/>
                <w:numId w:val="271"/>
              </w:numPr>
              <w:tabs>
                <w:tab w:val="left" w:pos="471"/>
              </w:tabs>
              <w:ind w:left="471" w:hanging="360"/>
              <w:rPr>
                <w:sz w:val="24"/>
              </w:rPr>
            </w:pPr>
            <w:r>
              <w:rPr>
                <w:sz w:val="24"/>
              </w:rPr>
              <w:t>Организация</w:t>
            </w:r>
            <w:r>
              <w:rPr>
                <w:spacing w:val="-7"/>
                <w:sz w:val="24"/>
              </w:rPr>
              <w:t xml:space="preserve"> </w:t>
            </w:r>
            <w:r>
              <w:rPr>
                <w:sz w:val="24"/>
              </w:rPr>
              <w:t>работы</w:t>
            </w:r>
            <w:r>
              <w:rPr>
                <w:spacing w:val="-6"/>
                <w:sz w:val="24"/>
              </w:rPr>
              <w:t xml:space="preserve"> </w:t>
            </w:r>
            <w:r>
              <w:rPr>
                <w:sz w:val="24"/>
              </w:rPr>
              <w:t>с</w:t>
            </w:r>
            <w:r>
              <w:rPr>
                <w:spacing w:val="-6"/>
                <w:sz w:val="24"/>
              </w:rPr>
              <w:t xml:space="preserve"> </w:t>
            </w:r>
            <w:r>
              <w:rPr>
                <w:sz w:val="24"/>
              </w:rPr>
              <w:t>данными.</w:t>
            </w:r>
            <w:r>
              <w:rPr>
                <w:spacing w:val="-6"/>
                <w:sz w:val="24"/>
              </w:rPr>
              <w:t xml:space="preserve"> </w:t>
            </w:r>
            <w:r>
              <w:rPr>
                <w:sz w:val="24"/>
              </w:rPr>
              <w:t>Формирование</w:t>
            </w:r>
            <w:r>
              <w:rPr>
                <w:spacing w:val="-6"/>
                <w:sz w:val="24"/>
              </w:rPr>
              <w:t xml:space="preserve"> </w:t>
            </w:r>
            <w:r>
              <w:rPr>
                <w:spacing w:val="-2"/>
                <w:sz w:val="24"/>
              </w:rPr>
              <w:t>запросов.</w:t>
            </w:r>
          </w:p>
          <w:p w14:paraId="1CB7D005" w14:textId="77777777" w:rsidR="003C5256" w:rsidRDefault="00EA4AB5">
            <w:pPr>
              <w:pStyle w:val="TableParagraph"/>
              <w:numPr>
                <w:ilvl w:val="0"/>
                <w:numId w:val="271"/>
              </w:numPr>
              <w:tabs>
                <w:tab w:val="left" w:pos="471"/>
              </w:tabs>
              <w:ind w:left="471" w:hanging="360"/>
              <w:rPr>
                <w:sz w:val="24"/>
              </w:rPr>
            </w:pPr>
            <w:r>
              <w:rPr>
                <w:sz w:val="24"/>
              </w:rPr>
              <w:t>Запросы</w:t>
            </w:r>
            <w:r>
              <w:rPr>
                <w:spacing w:val="-6"/>
                <w:sz w:val="24"/>
              </w:rPr>
              <w:t xml:space="preserve"> </w:t>
            </w:r>
            <w:r>
              <w:rPr>
                <w:sz w:val="24"/>
              </w:rPr>
              <w:t>с</w:t>
            </w:r>
            <w:r>
              <w:rPr>
                <w:spacing w:val="-4"/>
                <w:sz w:val="24"/>
              </w:rPr>
              <w:t xml:space="preserve"> </w:t>
            </w:r>
            <w:r>
              <w:rPr>
                <w:sz w:val="24"/>
              </w:rPr>
              <w:t>использованием</w:t>
            </w:r>
            <w:r>
              <w:rPr>
                <w:spacing w:val="-5"/>
                <w:sz w:val="24"/>
              </w:rPr>
              <w:t xml:space="preserve"> </w:t>
            </w:r>
            <w:r>
              <w:rPr>
                <w:sz w:val="24"/>
              </w:rPr>
              <w:t>логических</w:t>
            </w:r>
            <w:r>
              <w:rPr>
                <w:spacing w:val="-2"/>
                <w:sz w:val="24"/>
              </w:rPr>
              <w:t xml:space="preserve"> выражений.</w:t>
            </w:r>
          </w:p>
          <w:p w14:paraId="52B41BDE" w14:textId="77777777" w:rsidR="003C5256" w:rsidRDefault="00EA4AB5">
            <w:pPr>
              <w:pStyle w:val="TableParagraph"/>
              <w:numPr>
                <w:ilvl w:val="0"/>
                <w:numId w:val="271"/>
              </w:numPr>
              <w:tabs>
                <w:tab w:val="left" w:pos="471"/>
              </w:tabs>
              <w:ind w:left="471" w:hanging="360"/>
              <w:rPr>
                <w:sz w:val="24"/>
              </w:rPr>
            </w:pPr>
            <w:r>
              <w:rPr>
                <w:sz w:val="24"/>
              </w:rPr>
              <w:t>Работа</w:t>
            </w:r>
            <w:r>
              <w:rPr>
                <w:spacing w:val="-4"/>
                <w:sz w:val="24"/>
              </w:rPr>
              <w:t xml:space="preserve"> </w:t>
            </w:r>
            <w:r>
              <w:rPr>
                <w:sz w:val="24"/>
              </w:rPr>
              <w:t>с</w:t>
            </w:r>
            <w:r>
              <w:rPr>
                <w:spacing w:val="-4"/>
                <w:sz w:val="24"/>
              </w:rPr>
              <w:t xml:space="preserve"> </w:t>
            </w:r>
            <w:r>
              <w:rPr>
                <w:sz w:val="24"/>
              </w:rPr>
              <w:t>данными</w:t>
            </w:r>
            <w:r>
              <w:rPr>
                <w:spacing w:val="-3"/>
                <w:sz w:val="24"/>
              </w:rPr>
              <w:t xml:space="preserve"> </w:t>
            </w:r>
            <w:r>
              <w:rPr>
                <w:sz w:val="24"/>
              </w:rPr>
              <w:t>и</w:t>
            </w:r>
            <w:r>
              <w:rPr>
                <w:spacing w:val="-4"/>
                <w:sz w:val="24"/>
              </w:rPr>
              <w:t xml:space="preserve"> </w:t>
            </w:r>
            <w:r>
              <w:rPr>
                <w:sz w:val="24"/>
              </w:rPr>
              <w:t>создание</w:t>
            </w:r>
            <w:r>
              <w:rPr>
                <w:spacing w:val="-2"/>
                <w:sz w:val="24"/>
              </w:rPr>
              <w:t xml:space="preserve"> отчетов</w:t>
            </w:r>
          </w:p>
          <w:p w14:paraId="629DFB7F" w14:textId="77777777" w:rsidR="003C5256" w:rsidRDefault="00EA4AB5">
            <w:pPr>
              <w:pStyle w:val="TableParagraph"/>
              <w:numPr>
                <w:ilvl w:val="0"/>
                <w:numId w:val="271"/>
              </w:numPr>
              <w:tabs>
                <w:tab w:val="left" w:pos="471"/>
              </w:tabs>
              <w:ind w:left="471" w:hanging="360"/>
              <w:rPr>
                <w:sz w:val="24"/>
              </w:rPr>
            </w:pPr>
            <w:r>
              <w:rPr>
                <w:sz w:val="24"/>
              </w:rPr>
              <w:t>Проектирование</w:t>
            </w:r>
            <w:r>
              <w:rPr>
                <w:spacing w:val="-14"/>
                <w:sz w:val="24"/>
              </w:rPr>
              <w:t xml:space="preserve"> </w:t>
            </w:r>
            <w:r>
              <w:rPr>
                <w:sz w:val="24"/>
              </w:rPr>
              <w:t>реляционной</w:t>
            </w:r>
            <w:r>
              <w:rPr>
                <w:spacing w:val="-10"/>
                <w:sz w:val="24"/>
              </w:rPr>
              <w:t xml:space="preserve"> </w:t>
            </w:r>
            <w:r>
              <w:rPr>
                <w:spacing w:val="-5"/>
                <w:sz w:val="24"/>
              </w:rPr>
              <w:t>БД.</w:t>
            </w:r>
          </w:p>
          <w:p w14:paraId="61C62DE5" w14:textId="77777777" w:rsidR="003C5256" w:rsidRDefault="00EA4AB5">
            <w:pPr>
              <w:pStyle w:val="TableParagraph"/>
              <w:numPr>
                <w:ilvl w:val="0"/>
                <w:numId w:val="271"/>
              </w:numPr>
              <w:tabs>
                <w:tab w:val="left" w:pos="471"/>
              </w:tabs>
              <w:ind w:left="471" w:hanging="360"/>
              <w:rPr>
                <w:sz w:val="24"/>
              </w:rPr>
            </w:pPr>
            <w:r>
              <w:rPr>
                <w:sz w:val="24"/>
              </w:rPr>
              <w:t>Создание</w:t>
            </w:r>
            <w:r>
              <w:rPr>
                <w:spacing w:val="47"/>
                <w:sz w:val="24"/>
              </w:rPr>
              <w:t xml:space="preserve"> </w:t>
            </w:r>
            <w:r>
              <w:rPr>
                <w:sz w:val="24"/>
              </w:rPr>
              <w:t>и</w:t>
            </w:r>
            <w:r>
              <w:rPr>
                <w:spacing w:val="-2"/>
                <w:sz w:val="24"/>
              </w:rPr>
              <w:t xml:space="preserve"> </w:t>
            </w:r>
            <w:r>
              <w:rPr>
                <w:sz w:val="24"/>
              </w:rPr>
              <w:t>использование</w:t>
            </w:r>
            <w:r>
              <w:rPr>
                <w:spacing w:val="-5"/>
                <w:sz w:val="24"/>
              </w:rPr>
              <w:t xml:space="preserve"> </w:t>
            </w:r>
            <w:r>
              <w:rPr>
                <w:sz w:val="24"/>
              </w:rPr>
              <w:t>реляционной</w:t>
            </w:r>
            <w:r>
              <w:rPr>
                <w:spacing w:val="-2"/>
                <w:sz w:val="24"/>
              </w:rPr>
              <w:t xml:space="preserve"> </w:t>
            </w:r>
            <w:r>
              <w:rPr>
                <w:sz w:val="24"/>
              </w:rPr>
              <w:t>БД.</w:t>
            </w:r>
            <w:r>
              <w:rPr>
                <w:spacing w:val="-5"/>
                <w:sz w:val="24"/>
              </w:rPr>
              <w:t xml:space="preserve"> </w:t>
            </w:r>
            <w:r>
              <w:rPr>
                <w:sz w:val="24"/>
              </w:rPr>
              <w:t>(4</w:t>
            </w:r>
            <w:r>
              <w:rPr>
                <w:spacing w:val="-4"/>
                <w:sz w:val="24"/>
              </w:rPr>
              <w:t xml:space="preserve"> </w:t>
            </w:r>
            <w:r>
              <w:rPr>
                <w:spacing w:val="-2"/>
                <w:sz w:val="24"/>
              </w:rPr>
              <w:t>часа)</w:t>
            </w:r>
          </w:p>
        </w:tc>
        <w:tc>
          <w:tcPr>
            <w:tcW w:w="990" w:type="dxa"/>
            <w:vMerge/>
            <w:tcBorders>
              <w:top w:val="nil"/>
            </w:tcBorders>
          </w:tcPr>
          <w:p w14:paraId="0ADBA693" w14:textId="77777777" w:rsidR="003C5256" w:rsidRDefault="003C5256">
            <w:pPr>
              <w:rPr>
                <w:sz w:val="2"/>
                <w:szCs w:val="2"/>
              </w:rPr>
            </w:pPr>
          </w:p>
        </w:tc>
        <w:tc>
          <w:tcPr>
            <w:tcW w:w="1276" w:type="dxa"/>
            <w:vMerge/>
            <w:tcBorders>
              <w:top w:val="nil"/>
            </w:tcBorders>
          </w:tcPr>
          <w:p w14:paraId="27921CF6" w14:textId="77777777" w:rsidR="003C5256" w:rsidRDefault="003C5256">
            <w:pPr>
              <w:rPr>
                <w:sz w:val="2"/>
                <w:szCs w:val="2"/>
              </w:rPr>
            </w:pPr>
          </w:p>
        </w:tc>
      </w:tr>
      <w:tr w:rsidR="003C5256" w14:paraId="72EADF9C" w14:textId="77777777">
        <w:trPr>
          <w:trHeight w:val="340"/>
        </w:trPr>
        <w:tc>
          <w:tcPr>
            <w:tcW w:w="2942" w:type="dxa"/>
            <w:vMerge/>
            <w:tcBorders>
              <w:top w:val="nil"/>
            </w:tcBorders>
          </w:tcPr>
          <w:p w14:paraId="2EA17D3C" w14:textId="77777777" w:rsidR="003C5256" w:rsidRDefault="003C5256">
            <w:pPr>
              <w:rPr>
                <w:sz w:val="2"/>
                <w:szCs w:val="2"/>
              </w:rPr>
            </w:pPr>
          </w:p>
        </w:tc>
        <w:tc>
          <w:tcPr>
            <w:tcW w:w="10348" w:type="dxa"/>
          </w:tcPr>
          <w:p w14:paraId="044E2657" w14:textId="77777777" w:rsidR="003C5256" w:rsidRDefault="00EA4AB5">
            <w:pPr>
              <w:pStyle w:val="TableParagraph"/>
              <w:spacing w:line="264" w:lineRule="exact"/>
              <w:ind w:left="113"/>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990" w:type="dxa"/>
            <w:vMerge w:val="restart"/>
          </w:tcPr>
          <w:p w14:paraId="45218C48" w14:textId="77777777" w:rsidR="003C5256" w:rsidRDefault="00EA4AB5">
            <w:pPr>
              <w:pStyle w:val="TableParagraph"/>
              <w:spacing w:line="260" w:lineRule="exact"/>
              <w:ind w:left="16"/>
              <w:jc w:val="center"/>
              <w:rPr>
                <w:sz w:val="24"/>
              </w:rPr>
            </w:pPr>
            <w:r>
              <w:rPr>
                <w:spacing w:val="-10"/>
                <w:sz w:val="24"/>
              </w:rPr>
              <w:t>4</w:t>
            </w:r>
          </w:p>
        </w:tc>
        <w:tc>
          <w:tcPr>
            <w:tcW w:w="1276" w:type="dxa"/>
            <w:vMerge w:val="restart"/>
          </w:tcPr>
          <w:p w14:paraId="330F743C" w14:textId="77777777" w:rsidR="003C5256" w:rsidRDefault="00EA4AB5">
            <w:pPr>
              <w:pStyle w:val="TableParagraph"/>
              <w:spacing w:line="260" w:lineRule="exact"/>
              <w:ind w:left="52" w:right="30"/>
              <w:jc w:val="center"/>
              <w:rPr>
                <w:sz w:val="24"/>
              </w:rPr>
            </w:pPr>
            <w:r>
              <w:rPr>
                <w:spacing w:val="-5"/>
                <w:sz w:val="24"/>
              </w:rPr>
              <w:t>2,3</w:t>
            </w:r>
          </w:p>
        </w:tc>
      </w:tr>
      <w:tr w:rsidR="003C5256" w14:paraId="0E777D9D" w14:textId="77777777">
        <w:trPr>
          <w:trHeight w:val="1381"/>
        </w:trPr>
        <w:tc>
          <w:tcPr>
            <w:tcW w:w="2942" w:type="dxa"/>
            <w:vMerge/>
            <w:tcBorders>
              <w:top w:val="nil"/>
            </w:tcBorders>
          </w:tcPr>
          <w:p w14:paraId="37915E41" w14:textId="77777777" w:rsidR="003C5256" w:rsidRDefault="003C5256">
            <w:pPr>
              <w:rPr>
                <w:sz w:val="2"/>
                <w:szCs w:val="2"/>
              </w:rPr>
            </w:pPr>
          </w:p>
        </w:tc>
        <w:tc>
          <w:tcPr>
            <w:tcW w:w="10348" w:type="dxa"/>
          </w:tcPr>
          <w:p w14:paraId="5ED9C3BF" w14:textId="77777777" w:rsidR="003C5256" w:rsidRDefault="00EA4AB5">
            <w:pPr>
              <w:pStyle w:val="TableParagraph"/>
              <w:ind w:left="113"/>
              <w:rPr>
                <w:sz w:val="24"/>
              </w:rPr>
            </w:pPr>
            <w:r>
              <w:rPr>
                <w:sz w:val="24"/>
              </w:rPr>
              <w:t>Проработка</w:t>
            </w:r>
            <w:r>
              <w:rPr>
                <w:spacing w:val="-4"/>
                <w:sz w:val="24"/>
              </w:rPr>
              <w:t xml:space="preserve"> </w:t>
            </w:r>
            <w:r>
              <w:rPr>
                <w:sz w:val="24"/>
              </w:rPr>
              <w:t>конспектов</w:t>
            </w:r>
            <w:r>
              <w:rPr>
                <w:spacing w:val="-5"/>
                <w:sz w:val="24"/>
              </w:rPr>
              <w:t xml:space="preserve"> </w:t>
            </w:r>
            <w:r>
              <w:rPr>
                <w:sz w:val="24"/>
              </w:rPr>
              <w:t>занятий,</w:t>
            </w:r>
            <w:r>
              <w:rPr>
                <w:spacing w:val="-4"/>
                <w:sz w:val="24"/>
              </w:rPr>
              <w:t xml:space="preserve"> </w:t>
            </w:r>
            <w:r>
              <w:rPr>
                <w:sz w:val="24"/>
              </w:rPr>
              <w:t>учебных</w:t>
            </w:r>
            <w:r>
              <w:rPr>
                <w:spacing w:val="-4"/>
                <w:sz w:val="24"/>
              </w:rPr>
              <w:t xml:space="preserve"> </w:t>
            </w:r>
            <w:r>
              <w:rPr>
                <w:sz w:val="24"/>
              </w:rPr>
              <w:t>и</w:t>
            </w:r>
            <w:r>
              <w:rPr>
                <w:spacing w:val="-4"/>
                <w:sz w:val="24"/>
              </w:rPr>
              <w:t xml:space="preserve"> </w:t>
            </w:r>
            <w:r>
              <w:rPr>
                <w:sz w:val="24"/>
              </w:rPr>
              <w:t>дополнительных</w:t>
            </w:r>
            <w:r>
              <w:rPr>
                <w:spacing w:val="-4"/>
                <w:sz w:val="24"/>
              </w:rPr>
              <w:t xml:space="preserve"> </w:t>
            </w:r>
            <w:r>
              <w:rPr>
                <w:sz w:val="24"/>
              </w:rPr>
              <w:t>изданий</w:t>
            </w:r>
            <w:r>
              <w:rPr>
                <w:spacing w:val="-5"/>
                <w:sz w:val="24"/>
              </w:rPr>
              <w:t xml:space="preserve"> </w:t>
            </w:r>
            <w:r>
              <w:rPr>
                <w:sz w:val="24"/>
              </w:rPr>
              <w:t>(по</w:t>
            </w:r>
            <w:r>
              <w:rPr>
                <w:spacing w:val="-4"/>
                <w:sz w:val="24"/>
              </w:rPr>
              <w:t xml:space="preserve"> </w:t>
            </w:r>
            <w:r>
              <w:rPr>
                <w:sz w:val="24"/>
              </w:rPr>
              <w:t>вопросам</w:t>
            </w:r>
            <w:r>
              <w:rPr>
                <w:spacing w:val="-4"/>
                <w:sz w:val="24"/>
              </w:rPr>
              <w:t xml:space="preserve"> </w:t>
            </w:r>
            <w:r>
              <w:rPr>
                <w:sz w:val="24"/>
              </w:rPr>
              <w:t>к</w:t>
            </w:r>
            <w:r>
              <w:rPr>
                <w:spacing w:val="-4"/>
                <w:sz w:val="24"/>
              </w:rPr>
              <w:t xml:space="preserve"> </w:t>
            </w:r>
            <w:r>
              <w:rPr>
                <w:sz w:val="24"/>
              </w:rPr>
              <w:t>разделам</w:t>
            </w:r>
            <w:r>
              <w:rPr>
                <w:spacing w:val="-4"/>
                <w:sz w:val="24"/>
              </w:rPr>
              <w:t xml:space="preserve"> </w:t>
            </w:r>
            <w:r>
              <w:rPr>
                <w:sz w:val="24"/>
              </w:rPr>
              <w:t>и главам учебных изданий), подготовка к практическим занятиям.</w:t>
            </w:r>
          </w:p>
          <w:p w14:paraId="633751F3" w14:textId="77777777" w:rsidR="003C5256" w:rsidRDefault="00EA4AB5">
            <w:pPr>
              <w:pStyle w:val="TableParagraph"/>
              <w:ind w:left="113"/>
              <w:rPr>
                <w:sz w:val="24"/>
              </w:rPr>
            </w:pPr>
            <w:r>
              <w:rPr>
                <w:sz w:val="24"/>
              </w:rPr>
              <w:t>Примерная</w:t>
            </w:r>
            <w:r>
              <w:rPr>
                <w:spacing w:val="-4"/>
                <w:sz w:val="24"/>
              </w:rPr>
              <w:t xml:space="preserve"> </w:t>
            </w:r>
            <w:r>
              <w:rPr>
                <w:spacing w:val="-2"/>
                <w:sz w:val="24"/>
              </w:rPr>
              <w:t>тематика:</w:t>
            </w:r>
          </w:p>
          <w:p w14:paraId="5C4FAFC4" w14:textId="77777777" w:rsidR="003C5256" w:rsidRDefault="00EA4AB5">
            <w:pPr>
              <w:pStyle w:val="TableParagraph"/>
              <w:spacing w:line="270" w:lineRule="atLeast"/>
              <w:ind w:left="113" w:right="3959"/>
              <w:rPr>
                <w:sz w:val="24"/>
              </w:rPr>
            </w:pPr>
            <w:r>
              <w:rPr>
                <w:sz w:val="24"/>
              </w:rPr>
              <w:t>«Комплексная</w:t>
            </w:r>
            <w:r>
              <w:rPr>
                <w:spacing w:val="-7"/>
                <w:sz w:val="24"/>
              </w:rPr>
              <w:t xml:space="preserve"> </w:t>
            </w:r>
            <w:r>
              <w:rPr>
                <w:sz w:val="24"/>
              </w:rPr>
              <w:t>работа</w:t>
            </w:r>
            <w:r>
              <w:rPr>
                <w:spacing w:val="-7"/>
                <w:sz w:val="24"/>
              </w:rPr>
              <w:t xml:space="preserve"> </w:t>
            </w:r>
            <w:r>
              <w:rPr>
                <w:sz w:val="24"/>
              </w:rPr>
              <w:t>с</w:t>
            </w:r>
            <w:r>
              <w:rPr>
                <w:spacing w:val="-7"/>
                <w:sz w:val="24"/>
              </w:rPr>
              <w:t xml:space="preserve"> </w:t>
            </w:r>
            <w:r>
              <w:rPr>
                <w:sz w:val="24"/>
              </w:rPr>
              <w:t>объектами</w:t>
            </w:r>
            <w:r>
              <w:rPr>
                <w:spacing w:val="-7"/>
                <w:sz w:val="24"/>
              </w:rPr>
              <w:t xml:space="preserve"> </w:t>
            </w:r>
            <w:r>
              <w:rPr>
                <w:sz w:val="24"/>
              </w:rPr>
              <w:t>в</w:t>
            </w:r>
            <w:r>
              <w:rPr>
                <w:spacing w:val="-7"/>
                <w:sz w:val="24"/>
              </w:rPr>
              <w:t xml:space="preserve"> </w:t>
            </w:r>
            <w:r>
              <w:rPr>
                <w:sz w:val="24"/>
              </w:rPr>
              <w:t>базе</w:t>
            </w:r>
            <w:r>
              <w:rPr>
                <w:spacing w:val="-7"/>
                <w:sz w:val="24"/>
              </w:rPr>
              <w:t xml:space="preserve"> </w:t>
            </w:r>
            <w:r>
              <w:rPr>
                <w:sz w:val="24"/>
              </w:rPr>
              <w:t>данных» Подготовка к практическим занятиям</w:t>
            </w:r>
          </w:p>
        </w:tc>
        <w:tc>
          <w:tcPr>
            <w:tcW w:w="990" w:type="dxa"/>
            <w:vMerge/>
            <w:tcBorders>
              <w:top w:val="nil"/>
            </w:tcBorders>
          </w:tcPr>
          <w:p w14:paraId="7816DFE5" w14:textId="77777777" w:rsidR="003C5256" w:rsidRDefault="003C5256">
            <w:pPr>
              <w:rPr>
                <w:sz w:val="2"/>
                <w:szCs w:val="2"/>
              </w:rPr>
            </w:pPr>
          </w:p>
        </w:tc>
        <w:tc>
          <w:tcPr>
            <w:tcW w:w="1276" w:type="dxa"/>
            <w:vMerge/>
            <w:tcBorders>
              <w:top w:val="nil"/>
            </w:tcBorders>
          </w:tcPr>
          <w:p w14:paraId="20985166" w14:textId="77777777" w:rsidR="003C5256" w:rsidRDefault="003C5256">
            <w:pPr>
              <w:rPr>
                <w:sz w:val="2"/>
                <w:szCs w:val="2"/>
              </w:rPr>
            </w:pPr>
          </w:p>
        </w:tc>
      </w:tr>
      <w:tr w:rsidR="003C5256" w14:paraId="289BFFEC" w14:textId="77777777">
        <w:trPr>
          <w:trHeight w:val="340"/>
        </w:trPr>
        <w:tc>
          <w:tcPr>
            <w:tcW w:w="2942" w:type="dxa"/>
            <w:vMerge w:val="restart"/>
          </w:tcPr>
          <w:p w14:paraId="191AB56C" w14:textId="77777777" w:rsidR="003C5256" w:rsidRDefault="00EA4AB5">
            <w:pPr>
              <w:pStyle w:val="TableParagraph"/>
              <w:spacing w:line="264" w:lineRule="exact"/>
              <w:ind w:left="112"/>
              <w:rPr>
                <w:b/>
                <w:sz w:val="24"/>
              </w:rPr>
            </w:pPr>
            <w:r>
              <w:rPr>
                <w:b/>
                <w:sz w:val="24"/>
              </w:rPr>
              <w:t>Тема</w:t>
            </w:r>
            <w:r>
              <w:rPr>
                <w:b/>
                <w:spacing w:val="-5"/>
                <w:sz w:val="24"/>
              </w:rPr>
              <w:t xml:space="preserve"> </w:t>
            </w:r>
            <w:r>
              <w:rPr>
                <w:b/>
                <w:spacing w:val="-4"/>
                <w:sz w:val="24"/>
              </w:rPr>
              <w:t>3.4.</w:t>
            </w:r>
          </w:p>
          <w:p w14:paraId="30AEAB5B" w14:textId="77777777" w:rsidR="003C5256" w:rsidRDefault="00EA4AB5">
            <w:pPr>
              <w:pStyle w:val="TableParagraph"/>
              <w:spacing w:before="1"/>
              <w:ind w:left="112"/>
              <w:rPr>
                <w:b/>
                <w:sz w:val="24"/>
              </w:rPr>
            </w:pPr>
            <w:r>
              <w:rPr>
                <w:b/>
                <w:sz w:val="24"/>
              </w:rPr>
              <w:t>Графические</w:t>
            </w:r>
            <w:r>
              <w:rPr>
                <w:b/>
                <w:spacing w:val="-6"/>
                <w:sz w:val="24"/>
              </w:rPr>
              <w:t xml:space="preserve"> </w:t>
            </w:r>
            <w:r>
              <w:rPr>
                <w:b/>
                <w:spacing w:val="-2"/>
                <w:sz w:val="24"/>
              </w:rPr>
              <w:t>редакторы</w:t>
            </w:r>
          </w:p>
        </w:tc>
        <w:tc>
          <w:tcPr>
            <w:tcW w:w="10348" w:type="dxa"/>
          </w:tcPr>
          <w:p w14:paraId="37F08199" w14:textId="77777777" w:rsidR="003C5256" w:rsidRDefault="00EA4AB5">
            <w:pPr>
              <w:pStyle w:val="TableParagraph"/>
              <w:spacing w:line="264"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990" w:type="dxa"/>
            <w:vMerge w:val="restart"/>
          </w:tcPr>
          <w:p w14:paraId="20A8A59F" w14:textId="77777777" w:rsidR="003C5256" w:rsidRDefault="003C5256">
            <w:pPr>
              <w:pStyle w:val="TableParagraph"/>
              <w:rPr>
                <w:sz w:val="24"/>
              </w:rPr>
            </w:pPr>
          </w:p>
        </w:tc>
        <w:tc>
          <w:tcPr>
            <w:tcW w:w="1276" w:type="dxa"/>
            <w:vMerge w:val="restart"/>
          </w:tcPr>
          <w:p w14:paraId="00E692D7" w14:textId="77777777" w:rsidR="003C5256" w:rsidRDefault="003C5256">
            <w:pPr>
              <w:pStyle w:val="TableParagraph"/>
              <w:rPr>
                <w:sz w:val="24"/>
              </w:rPr>
            </w:pPr>
          </w:p>
        </w:tc>
      </w:tr>
      <w:tr w:rsidR="003C5256" w14:paraId="7FC15417" w14:textId="77777777">
        <w:trPr>
          <w:trHeight w:val="551"/>
        </w:trPr>
        <w:tc>
          <w:tcPr>
            <w:tcW w:w="2942" w:type="dxa"/>
            <w:vMerge/>
            <w:tcBorders>
              <w:top w:val="nil"/>
            </w:tcBorders>
          </w:tcPr>
          <w:p w14:paraId="03B5D4F5" w14:textId="77777777" w:rsidR="003C5256" w:rsidRDefault="003C5256">
            <w:pPr>
              <w:rPr>
                <w:sz w:val="2"/>
                <w:szCs w:val="2"/>
              </w:rPr>
            </w:pPr>
          </w:p>
        </w:tc>
        <w:tc>
          <w:tcPr>
            <w:tcW w:w="10348" w:type="dxa"/>
          </w:tcPr>
          <w:p w14:paraId="71B78046" w14:textId="77777777" w:rsidR="003C5256" w:rsidRDefault="00EA4AB5">
            <w:pPr>
              <w:pStyle w:val="TableParagraph"/>
              <w:spacing w:line="235" w:lineRule="auto"/>
              <w:ind w:left="113"/>
              <w:rPr>
                <w:sz w:val="24"/>
              </w:rPr>
            </w:pPr>
            <w:r>
              <w:rPr>
                <w:sz w:val="24"/>
              </w:rPr>
              <w:t>Обзор</w:t>
            </w:r>
            <w:r>
              <w:rPr>
                <w:spacing w:val="-9"/>
                <w:sz w:val="24"/>
              </w:rPr>
              <w:t xml:space="preserve"> </w:t>
            </w:r>
            <w:r>
              <w:rPr>
                <w:sz w:val="24"/>
              </w:rPr>
              <w:t>современных</w:t>
            </w:r>
            <w:r>
              <w:rPr>
                <w:spacing w:val="-6"/>
                <w:sz w:val="24"/>
              </w:rPr>
              <w:t xml:space="preserve"> </w:t>
            </w:r>
            <w:r>
              <w:rPr>
                <w:sz w:val="24"/>
              </w:rPr>
              <w:t>графических</w:t>
            </w:r>
            <w:r>
              <w:rPr>
                <w:spacing w:val="-6"/>
                <w:sz w:val="24"/>
              </w:rPr>
              <w:t xml:space="preserve"> </w:t>
            </w:r>
            <w:r>
              <w:rPr>
                <w:sz w:val="24"/>
              </w:rPr>
              <w:t>редакторов.</w:t>
            </w:r>
            <w:r>
              <w:rPr>
                <w:spacing w:val="-10"/>
                <w:sz w:val="24"/>
              </w:rPr>
              <w:t xml:space="preserve"> </w:t>
            </w:r>
            <w:r>
              <w:rPr>
                <w:sz w:val="24"/>
              </w:rPr>
              <w:t>Создание</w:t>
            </w:r>
            <w:r>
              <w:rPr>
                <w:spacing w:val="-8"/>
                <w:sz w:val="24"/>
              </w:rPr>
              <w:t xml:space="preserve"> </w:t>
            </w:r>
            <w:r>
              <w:rPr>
                <w:sz w:val="24"/>
              </w:rPr>
              <w:t>графических</w:t>
            </w:r>
            <w:r>
              <w:rPr>
                <w:spacing w:val="-10"/>
                <w:sz w:val="24"/>
              </w:rPr>
              <w:t xml:space="preserve"> </w:t>
            </w:r>
            <w:r>
              <w:rPr>
                <w:sz w:val="24"/>
              </w:rPr>
              <w:t>объектов.</w:t>
            </w:r>
            <w:r>
              <w:rPr>
                <w:spacing w:val="-10"/>
                <w:sz w:val="24"/>
              </w:rPr>
              <w:t xml:space="preserve"> </w:t>
            </w:r>
            <w:r>
              <w:rPr>
                <w:sz w:val="24"/>
              </w:rPr>
              <w:t>Обработка графических объектов.</w:t>
            </w:r>
          </w:p>
        </w:tc>
        <w:tc>
          <w:tcPr>
            <w:tcW w:w="990" w:type="dxa"/>
            <w:vMerge/>
            <w:tcBorders>
              <w:top w:val="nil"/>
            </w:tcBorders>
          </w:tcPr>
          <w:p w14:paraId="27C0E7A4" w14:textId="77777777" w:rsidR="003C5256" w:rsidRDefault="003C5256">
            <w:pPr>
              <w:rPr>
                <w:sz w:val="2"/>
                <w:szCs w:val="2"/>
              </w:rPr>
            </w:pPr>
          </w:p>
        </w:tc>
        <w:tc>
          <w:tcPr>
            <w:tcW w:w="1276" w:type="dxa"/>
            <w:vMerge/>
            <w:tcBorders>
              <w:top w:val="nil"/>
            </w:tcBorders>
          </w:tcPr>
          <w:p w14:paraId="2E835785" w14:textId="77777777" w:rsidR="003C5256" w:rsidRDefault="003C5256">
            <w:pPr>
              <w:rPr>
                <w:sz w:val="2"/>
                <w:szCs w:val="2"/>
              </w:rPr>
            </w:pPr>
          </w:p>
        </w:tc>
      </w:tr>
      <w:tr w:rsidR="003C5256" w14:paraId="6067E91E" w14:textId="77777777">
        <w:trPr>
          <w:trHeight w:val="275"/>
        </w:trPr>
        <w:tc>
          <w:tcPr>
            <w:tcW w:w="2942" w:type="dxa"/>
            <w:vMerge/>
            <w:tcBorders>
              <w:top w:val="nil"/>
            </w:tcBorders>
          </w:tcPr>
          <w:p w14:paraId="36C40133" w14:textId="77777777" w:rsidR="003C5256" w:rsidRDefault="003C5256">
            <w:pPr>
              <w:rPr>
                <w:sz w:val="2"/>
                <w:szCs w:val="2"/>
              </w:rPr>
            </w:pPr>
          </w:p>
        </w:tc>
        <w:tc>
          <w:tcPr>
            <w:tcW w:w="10348" w:type="dxa"/>
          </w:tcPr>
          <w:p w14:paraId="186ECB56" w14:textId="77777777" w:rsidR="003C5256" w:rsidRDefault="00EA4AB5">
            <w:pPr>
              <w:pStyle w:val="TableParagraph"/>
              <w:spacing w:line="255" w:lineRule="exact"/>
              <w:ind w:left="113"/>
              <w:rPr>
                <w:b/>
                <w:sz w:val="24"/>
              </w:rPr>
            </w:pPr>
            <w:r>
              <w:rPr>
                <w:b/>
                <w:sz w:val="24"/>
              </w:rPr>
              <w:t>Практические</w:t>
            </w:r>
            <w:r>
              <w:rPr>
                <w:b/>
                <w:spacing w:val="-15"/>
                <w:sz w:val="24"/>
              </w:rPr>
              <w:t xml:space="preserve"> </w:t>
            </w:r>
            <w:r>
              <w:rPr>
                <w:b/>
                <w:spacing w:val="-2"/>
                <w:sz w:val="24"/>
              </w:rPr>
              <w:t>занятия</w:t>
            </w:r>
          </w:p>
        </w:tc>
        <w:tc>
          <w:tcPr>
            <w:tcW w:w="990" w:type="dxa"/>
            <w:vMerge w:val="restart"/>
          </w:tcPr>
          <w:p w14:paraId="6D7B527E" w14:textId="77777777" w:rsidR="003C5256" w:rsidRDefault="00EA4AB5">
            <w:pPr>
              <w:pStyle w:val="TableParagraph"/>
              <w:spacing w:line="260" w:lineRule="exact"/>
              <w:ind w:left="16"/>
              <w:jc w:val="center"/>
              <w:rPr>
                <w:sz w:val="24"/>
              </w:rPr>
            </w:pPr>
            <w:r>
              <w:rPr>
                <w:spacing w:val="-10"/>
                <w:sz w:val="24"/>
              </w:rPr>
              <w:t>6</w:t>
            </w:r>
          </w:p>
        </w:tc>
        <w:tc>
          <w:tcPr>
            <w:tcW w:w="1276" w:type="dxa"/>
            <w:vMerge w:val="restart"/>
          </w:tcPr>
          <w:p w14:paraId="2F18AB14" w14:textId="77777777" w:rsidR="003C5256" w:rsidRDefault="00EA4AB5">
            <w:pPr>
              <w:pStyle w:val="TableParagraph"/>
              <w:spacing w:line="260" w:lineRule="exact"/>
              <w:ind w:left="55" w:right="30"/>
              <w:jc w:val="center"/>
              <w:rPr>
                <w:sz w:val="24"/>
              </w:rPr>
            </w:pPr>
            <w:r>
              <w:rPr>
                <w:spacing w:val="-10"/>
                <w:sz w:val="24"/>
              </w:rPr>
              <w:t>2</w:t>
            </w:r>
          </w:p>
        </w:tc>
      </w:tr>
      <w:tr w:rsidR="003C5256" w14:paraId="1448C401" w14:textId="77777777">
        <w:trPr>
          <w:trHeight w:val="828"/>
        </w:trPr>
        <w:tc>
          <w:tcPr>
            <w:tcW w:w="2942" w:type="dxa"/>
            <w:vMerge/>
            <w:tcBorders>
              <w:top w:val="nil"/>
            </w:tcBorders>
          </w:tcPr>
          <w:p w14:paraId="0D670F59" w14:textId="77777777" w:rsidR="003C5256" w:rsidRDefault="003C5256">
            <w:pPr>
              <w:rPr>
                <w:sz w:val="2"/>
                <w:szCs w:val="2"/>
              </w:rPr>
            </w:pPr>
          </w:p>
        </w:tc>
        <w:tc>
          <w:tcPr>
            <w:tcW w:w="10348" w:type="dxa"/>
          </w:tcPr>
          <w:p w14:paraId="45C48EF1" w14:textId="77777777" w:rsidR="003C5256" w:rsidRDefault="00EA4AB5">
            <w:pPr>
              <w:pStyle w:val="TableParagraph"/>
              <w:numPr>
                <w:ilvl w:val="0"/>
                <w:numId w:val="270"/>
              </w:numPr>
              <w:tabs>
                <w:tab w:val="left" w:pos="471"/>
              </w:tabs>
              <w:spacing w:line="262" w:lineRule="exact"/>
              <w:ind w:left="471" w:hanging="360"/>
              <w:rPr>
                <w:sz w:val="24"/>
              </w:rPr>
            </w:pPr>
            <w:r>
              <w:rPr>
                <w:sz w:val="24"/>
              </w:rPr>
              <w:t>Расчет</w:t>
            </w:r>
            <w:r>
              <w:rPr>
                <w:spacing w:val="-6"/>
                <w:sz w:val="24"/>
              </w:rPr>
              <w:t xml:space="preserve"> </w:t>
            </w:r>
            <w:r>
              <w:rPr>
                <w:sz w:val="24"/>
              </w:rPr>
              <w:t>информационного</w:t>
            </w:r>
            <w:r>
              <w:rPr>
                <w:spacing w:val="-5"/>
                <w:sz w:val="24"/>
              </w:rPr>
              <w:t xml:space="preserve"> </w:t>
            </w:r>
            <w:r>
              <w:rPr>
                <w:sz w:val="24"/>
              </w:rPr>
              <w:t>объема</w:t>
            </w:r>
            <w:r>
              <w:rPr>
                <w:spacing w:val="-6"/>
                <w:sz w:val="24"/>
              </w:rPr>
              <w:t xml:space="preserve"> </w:t>
            </w:r>
            <w:r>
              <w:rPr>
                <w:sz w:val="24"/>
              </w:rPr>
              <w:t>графических</w:t>
            </w:r>
            <w:r>
              <w:rPr>
                <w:spacing w:val="-3"/>
                <w:sz w:val="24"/>
              </w:rPr>
              <w:t xml:space="preserve"> </w:t>
            </w:r>
            <w:r>
              <w:rPr>
                <w:spacing w:val="-2"/>
                <w:sz w:val="24"/>
              </w:rPr>
              <w:t>файлов.</w:t>
            </w:r>
          </w:p>
          <w:p w14:paraId="20AC8394" w14:textId="77777777" w:rsidR="003C5256" w:rsidRDefault="00EA4AB5">
            <w:pPr>
              <w:pStyle w:val="TableParagraph"/>
              <w:numPr>
                <w:ilvl w:val="0"/>
                <w:numId w:val="270"/>
              </w:numPr>
              <w:tabs>
                <w:tab w:val="left" w:pos="471"/>
              </w:tabs>
              <w:spacing w:line="273" w:lineRule="exact"/>
              <w:ind w:left="471" w:hanging="360"/>
              <w:rPr>
                <w:sz w:val="24"/>
              </w:rPr>
            </w:pPr>
            <w:r>
              <w:rPr>
                <w:sz w:val="24"/>
              </w:rPr>
              <w:t>Работа</w:t>
            </w:r>
            <w:r>
              <w:rPr>
                <w:spacing w:val="-4"/>
                <w:sz w:val="24"/>
              </w:rPr>
              <w:t xml:space="preserve"> </w:t>
            </w:r>
            <w:r>
              <w:rPr>
                <w:sz w:val="24"/>
              </w:rPr>
              <w:t>в</w:t>
            </w:r>
            <w:r>
              <w:rPr>
                <w:spacing w:val="-2"/>
                <w:sz w:val="24"/>
              </w:rPr>
              <w:t xml:space="preserve"> GIMP.</w:t>
            </w:r>
          </w:p>
          <w:p w14:paraId="154077F2" w14:textId="77777777" w:rsidR="003C5256" w:rsidRDefault="00EA4AB5">
            <w:pPr>
              <w:pStyle w:val="TableParagraph"/>
              <w:numPr>
                <w:ilvl w:val="0"/>
                <w:numId w:val="270"/>
              </w:numPr>
              <w:tabs>
                <w:tab w:val="left" w:pos="471"/>
              </w:tabs>
              <w:spacing w:line="273" w:lineRule="exact"/>
              <w:ind w:left="471" w:hanging="360"/>
              <w:rPr>
                <w:sz w:val="24"/>
              </w:rPr>
            </w:pPr>
            <w:r>
              <w:rPr>
                <w:sz w:val="24"/>
              </w:rPr>
              <w:t>Создание</w:t>
            </w:r>
            <w:r>
              <w:rPr>
                <w:spacing w:val="-7"/>
                <w:sz w:val="24"/>
              </w:rPr>
              <w:t xml:space="preserve"> </w:t>
            </w:r>
            <w:r>
              <w:rPr>
                <w:sz w:val="24"/>
              </w:rPr>
              <w:t>тематических</w:t>
            </w:r>
            <w:r>
              <w:rPr>
                <w:spacing w:val="-4"/>
                <w:sz w:val="24"/>
              </w:rPr>
              <w:t xml:space="preserve"> </w:t>
            </w:r>
            <w:r>
              <w:rPr>
                <w:sz w:val="24"/>
              </w:rPr>
              <w:t>графических</w:t>
            </w:r>
            <w:r>
              <w:rPr>
                <w:spacing w:val="-3"/>
                <w:sz w:val="24"/>
              </w:rPr>
              <w:t xml:space="preserve"> </w:t>
            </w:r>
            <w:r>
              <w:rPr>
                <w:sz w:val="24"/>
              </w:rPr>
              <w:t>объектов</w:t>
            </w:r>
            <w:r>
              <w:rPr>
                <w:spacing w:val="-6"/>
                <w:sz w:val="24"/>
              </w:rPr>
              <w:t xml:space="preserve"> </w:t>
            </w:r>
            <w:r>
              <w:rPr>
                <w:sz w:val="24"/>
              </w:rPr>
              <w:t>в</w:t>
            </w:r>
            <w:r>
              <w:rPr>
                <w:spacing w:val="-5"/>
                <w:sz w:val="24"/>
              </w:rPr>
              <w:t xml:space="preserve"> </w:t>
            </w:r>
            <w:r>
              <w:rPr>
                <w:spacing w:val="-2"/>
                <w:sz w:val="24"/>
              </w:rPr>
              <w:t>Visio.</w:t>
            </w:r>
          </w:p>
        </w:tc>
        <w:tc>
          <w:tcPr>
            <w:tcW w:w="990" w:type="dxa"/>
            <w:vMerge/>
            <w:tcBorders>
              <w:top w:val="nil"/>
            </w:tcBorders>
          </w:tcPr>
          <w:p w14:paraId="654634B6" w14:textId="77777777" w:rsidR="003C5256" w:rsidRDefault="003C5256">
            <w:pPr>
              <w:rPr>
                <w:sz w:val="2"/>
                <w:szCs w:val="2"/>
              </w:rPr>
            </w:pPr>
          </w:p>
        </w:tc>
        <w:tc>
          <w:tcPr>
            <w:tcW w:w="1276" w:type="dxa"/>
            <w:vMerge/>
            <w:tcBorders>
              <w:top w:val="nil"/>
            </w:tcBorders>
          </w:tcPr>
          <w:p w14:paraId="516113FD" w14:textId="77777777" w:rsidR="003C5256" w:rsidRDefault="003C5256">
            <w:pPr>
              <w:rPr>
                <w:sz w:val="2"/>
                <w:szCs w:val="2"/>
              </w:rPr>
            </w:pPr>
          </w:p>
        </w:tc>
      </w:tr>
      <w:tr w:rsidR="003C5256" w14:paraId="1F251C3A" w14:textId="77777777">
        <w:trPr>
          <w:trHeight w:val="277"/>
        </w:trPr>
        <w:tc>
          <w:tcPr>
            <w:tcW w:w="2942" w:type="dxa"/>
            <w:vMerge/>
            <w:tcBorders>
              <w:top w:val="nil"/>
            </w:tcBorders>
          </w:tcPr>
          <w:p w14:paraId="46940DD7" w14:textId="77777777" w:rsidR="003C5256" w:rsidRDefault="003C5256">
            <w:pPr>
              <w:rPr>
                <w:sz w:val="2"/>
                <w:szCs w:val="2"/>
              </w:rPr>
            </w:pPr>
          </w:p>
        </w:tc>
        <w:tc>
          <w:tcPr>
            <w:tcW w:w="10348" w:type="dxa"/>
          </w:tcPr>
          <w:p w14:paraId="38E3C2C7" w14:textId="77777777" w:rsidR="003C5256" w:rsidRDefault="00EA4AB5">
            <w:pPr>
              <w:pStyle w:val="TableParagraph"/>
              <w:spacing w:line="257" w:lineRule="exact"/>
              <w:ind w:left="113"/>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990" w:type="dxa"/>
          </w:tcPr>
          <w:p w14:paraId="14B425AF" w14:textId="77777777" w:rsidR="003C5256" w:rsidRDefault="00EA4AB5">
            <w:pPr>
              <w:pStyle w:val="TableParagraph"/>
              <w:spacing w:line="257" w:lineRule="exact"/>
              <w:ind w:left="16"/>
              <w:jc w:val="center"/>
              <w:rPr>
                <w:sz w:val="24"/>
              </w:rPr>
            </w:pPr>
            <w:r>
              <w:rPr>
                <w:spacing w:val="-10"/>
                <w:sz w:val="24"/>
              </w:rPr>
              <w:t>4</w:t>
            </w:r>
          </w:p>
        </w:tc>
        <w:tc>
          <w:tcPr>
            <w:tcW w:w="1276" w:type="dxa"/>
          </w:tcPr>
          <w:p w14:paraId="5E1678CC" w14:textId="77777777" w:rsidR="003C5256" w:rsidRDefault="00EA4AB5">
            <w:pPr>
              <w:pStyle w:val="TableParagraph"/>
              <w:spacing w:line="257" w:lineRule="exact"/>
              <w:ind w:left="30" w:right="5"/>
              <w:jc w:val="center"/>
              <w:rPr>
                <w:sz w:val="24"/>
              </w:rPr>
            </w:pPr>
            <w:r>
              <w:rPr>
                <w:spacing w:val="-10"/>
                <w:sz w:val="24"/>
              </w:rPr>
              <w:t>2</w:t>
            </w:r>
          </w:p>
        </w:tc>
      </w:tr>
    </w:tbl>
    <w:p w14:paraId="6DB8A90C" w14:textId="77777777" w:rsidR="003C5256" w:rsidRDefault="003C5256">
      <w:pPr>
        <w:pStyle w:val="TableParagraph"/>
        <w:spacing w:line="257" w:lineRule="exact"/>
        <w:jc w:val="center"/>
        <w:rPr>
          <w:sz w:val="24"/>
        </w:rPr>
        <w:sectPr w:rsidR="003C5256">
          <w:type w:val="continuous"/>
          <w:pgSz w:w="16840" w:h="11900" w:orient="landscape"/>
          <w:pgMar w:top="840" w:right="425" w:bottom="638"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42"/>
        <w:gridCol w:w="10348"/>
        <w:gridCol w:w="990"/>
        <w:gridCol w:w="1276"/>
      </w:tblGrid>
      <w:tr w:rsidR="003C5256" w14:paraId="3F292FCB" w14:textId="77777777">
        <w:trPr>
          <w:trHeight w:val="827"/>
        </w:trPr>
        <w:tc>
          <w:tcPr>
            <w:tcW w:w="2942" w:type="dxa"/>
          </w:tcPr>
          <w:p w14:paraId="603A123D" w14:textId="77777777" w:rsidR="003C5256" w:rsidRDefault="003C5256">
            <w:pPr>
              <w:pStyle w:val="TableParagraph"/>
              <w:rPr>
                <w:sz w:val="24"/>
              </w:rPr>
            </w:pPr>
          </w:p>
        </w:tc>
        <w:tc>
          <w:tcPr>
            <w:tcW w:w="10348" w:type="dxa"/>
          </w:tcPr>
          <w:p w14:paraId="2EDAA91E" w14:textId="77777777" w:rsidR="003C5256" w:rsidRDefault="00EA4AB5">
            <w:pPr>
              <w:pStyle w:val="TableParagraph"/>
              <w:spacing w:line="260" w:lineRule="exact"/>
              <w:ind w:left="146"/>
              <w:rPr>
                <w:sz w:val="24"/>
              </w:rPr>
            </w:pPr>
            <w:r>
              <w:rPr>
                <w:sz w:val="24"/>
              </w:rPr>
              <w:t>Проработка</w:t>
            </w:r>
            <w:r>
              <w:rPr>
                <w:spacing w:val="-7"/>
                <w:sz w:val="24"/>
              </w:rPr>
              <w:t xml:space="preserve"> </w:t>
            </w:r>
            <w:r>
              <w:rPr>
                <w:sz w:val="24"/>
              </w:rPr>
              <w:t>конспектов</w:t>
            </w:r>
            <w:r>
              <w:rPr>
                <w:spacing w:val="-7"/>
                <w:sz w:val="24"/>
              </w:rPr>
              <w:t xml:space="preserve"> </w:t>
            </w:r>
            <w:r>
              <w:rPr>
                <w:sz w:val="24"/>
              </w:rPr>
              <w:t>занятий,</w:t>
            </w:r>
            <w:r>
              <w:rPr>
                <w:spacing w:val="-1"/>
                <w:sz w:val="24"/>
              </w:rPr>
              <w:t xml:space="preserve"> </w:t>
            </w:r>
            <w:r>
              <w:rPr>
                <w:sz w:val="24"/>
              </w:rPr>
              <w:t>учебных</w:t>
            </w:r>
            <w:r>
              <w:rPr>
                <w:spacing w:val="55"/>
                <w:sz w:val="24"/>
              </w:rPr>
              <w:t xml:space="preserve"> </w:t>
            </w:r>
            <w:r>
              <w:rPr>
                <w:sz w:val="24"/>
              </w:rPr>
              <w:t>и</w:t>
            </w:r>
            <w:r>
              <w:rPr>
                <w:spacing w:val="-2"/>
                <w:sz w:val="24"/>
              </w:rPr>
              <w:t xml:space="preserve"> </w:t>
            </w:r>
            <w:r>
              <w:rPr>
                <w:sz w:val="24"/>
              </w:rPr>
              <w:t>дополнительных</w:t>
            </w:r>
            <w:r>
              <w:rPr>
                <w:spacing w:val="-4"/>
                <w:sz w:val="24"/>
              </w:rPr>
              <w:t xml:space="preserve"> </w:t>
            </w:r>
            <w:r>
              <w:rPr>
                <w:sz w:val="24"/>
              </w:rPr>
              <w:t>изданий</w:t>
            </w:r>
            <w:r>
              <w:rPr>
                <w:spacing w:val="-5"/>
                <w:sz w:val="24"/>
              </w:rPr>
              <w:t xml:space="preserve"> </w:t>
            </w:r>
            <w:r>
              <w:rPr>
                <w:sz w:val="24"/>
              </w:rPr>
              <w:t>(по</w:t>
            </w:r>
            <w:r>
              <w:rPr>
                <w:spacing w:val="-3"/>
                <w:sz w:val="24"/>
              </w:rPr>
              <w:t xml:space="preserve"> </w:t>
            </w:r>
            <w:r>
              <w:rPr>
                <w:sz w:val="24"/>
              </w:rPr>
              <w:t>вопросам</w:t>
            </w:r>
            <w:r>
              <w:rPr>
                <w:spacing w:val="-5"/>
                <w:sz w:val="24"/>
              </w:rPr>
              <w:t xml:space="preserve"> </w:t>
            </w:r>
            <w:r>
              <w:rPr>
                <w:sz w:val="24"/>
              </w:rPr>
              <w:t>к</w:t>
            </w:r>
            <w:r>
              <w:rPr>
                <w:spacing w:val="-3"/>
                <w:sz w:val="24"/>
              </w:rPr>
              <w:t xml:space="preserve"> </w:t>
            </w:r>
            <w:r>
              <w:rPr>
                <w:sz w:val="24"/>
              </w:rPr>
              <w:t>разделам</w:t>
            </w:r>
            <w:r>
              <w:rPr>
                <w:spacing w:val="-3"/>
                <w:sz w:val="24"/>
              </w:rPr>
              <w:t xml:space="preserve"> </w:t>
            </w:r>
            <w:r>
              <w:rPr>
                <w:spacing w:val="-10"/>
                <w:sz w:val="24"/>
              </w:rPr>
              <w:t>и</w:t>
            </w:r>
          </w:p>
          <w:p w14:paraId="1596C083" w14:textId="77777777" w:rsidR="003C5256" w:rsidRDefault="00EA4AB5">
            <w:pPr>
              <w:pStyle w:val="TableParagraph"/>
              <w:spacing w:line="270" w:lineRule="atLeast"/>
              <w:ind w:left="113" w:right="6311"/>
              <w:rPr>
                <w:sz w:val="24"/>
              </w:rPr>
            </w:pPr>
            <w:r>
              <w:rPr>
                <w:sz w:val="24"/>
              </w:rPr>
              <w:t>главам</w:t>
            </w:r>
            <w:r>
              <w:rPr>
                <w:spacing w:val="40"/>
                <w:sz w:val="24"/>
              </w:rPr>
              <w:t xml:space="preserve"> </w:t>
            </w:r>
            <w:r>
              <w:rPr>
                <w:sz w:val="24"/>
              </w:rPr>
              <w:t>учебных изданий). Подготовка</w:t>
            </w:r>
            <w:r>
              <w:rPr>
                <w:spacing w:val="-15"/>
                <w:sz w:val="24"/>
              </w:rPr>
              <w:t xml:space="preserve"> </w:t>
            </w:r>
            <w:r>
              <w:rPr>
                <w:sz w:val="24"/>
              </w:rPr>
              <w:t>к</w:t>
            </w:r>
            <w:r>
              <w:rPr>
                <w:spacing w:val="-15"/>
                <w:sz w:val="24"/>
              </w:rPr>
              <w:t xml:space="preserve"> </w:t>
            </w:r>
            <w:r>
              <w:rPr>
                <w:sz w:val="24"/>
              </w:rPr>
              <w:t>практическим</w:t>
            </w:r>
            <w:r>
              <w:rPr>
                <w:spacing w:val="-15"/>
                <w:sz w:val="24"/>
              </w:rPr>
              <w:t xml:space="preserve"> </w:t>
            </w:r>
            <w:r>
              <w:rPr>
                <w:sz w:val="24"/>
              </w:rPr>
              <w:t>занятиям.</w:t>
            </w:r>
          </w:p>
        </w:tc>
        <w:tc>
          <w:tcPr>
            <w:tcW w:w="990" w:type="dxa"/>
          </w:tcPr>
          <w:p w14:paraId="5364288C" w14:textId="77777777" w:rsidR="003C5256" w:rsidRDefault="003C5256">
            <w:pPr>
              <w:pStyle w:val="TableParagraph"/>
              <w:rPr>
                <w:sz w:val="24"/>
              </w:rPr>
            </w:pPr>
          </w:p>
        </w:tc>
        <w:tc>
          <w:tcPr>
            <w:tcW w:w="1276" w:type="dxa"/>
          </w:tcPr>
          <w:p w14:paraId="44745D39" w14:textId="77777777" w:rsidR="003C5256" w:rsidRDefault="003C5256">
            <w:pPr>
              <w:pStyle w:val="TableParagraph"/>
              <w:rPr>
                <w:sz w:val="24"/>
              </w:rPr>
            </w:pPr>
          </w:p>
        </w:tc>
      </w:tr>
      <w:tr w:rsidR="003C5256" w14:paraId="4E919355" w14:textId="77777777">
        <w:trPr>
          <w:trHeight w:val="275"/>
        </w:trPr>
        <w:tc>
          <w:tcPr>
            <w:tcW w:w="2942" w:type="dxa"/>
            <w:vMerge w:val="restart"/>
          </w:tcPr>
          <w:p w14:paraId="2A1B61A7" w14:textId="77777777" w:rsidR="003C5256" w:rsidRDefault="00EA4AB5">
            <w:pPr>
              <w:pStyle w:val="TableParagraph"/>
              <w:spacing w:line="264" w:lineRule="exact"/>
              <w:ind w:left="112"/>
              <w:rPr>
                <w:b/>
                <w:sz w:val="24"/>
              </w:rPr>
            </w:pPr>
            <w:r>
              <w:rPr>
                <w:b/>
                <w:sz w:val="24"/>
              </w:rPr>
              <w:t>Тема</w:t>
            </w:r>
            <w:r>
              <w:rPr>
                <w:b/>
                <w:spacing w:val="-5"/>
                <w:sz w:val="24"/>
              </w:rPr>
              <w:t xml:space="preserve"> </w:t>
            </w:r>
            <w:r>
              <w:rPr>
                <w:b/>
                <w:spacing w:val="-4"/>
                <w:sz w:val="24"/>
              </w:rPr>
              <w:t>3.5.</w:t>
            </w:r>
          </w:p>
          <w:p w14:paraId="777E1483" w14:textId="77777777" w:rsidR="003C5256" w:rsidRDefault="00EA4AB5">
            <w:pPr>
              <w:pStyle w:val="TableParagraph"/>
              <w:spacing w:before="1"/>
              <w:ind w:left="112" w:right="467"/>
              <w:rPr>
                <w:b/>
                <w:sz w:val="24"/>
              </w:rPr>
            </w:pPr>
            <w:r>
              <w:rPr>
                <w:b/>
                <w:sz w:val="24"/>
              </w:rPr>
              <w:t>Программы</w:t>
            </w:r>
            <w:r>
              <w:rPr>
                <w:b/>
                <w:spacing w:val="-15"/>
                <w:sz w:val="24"/>
              </w:rPr>
              <w:t xml:space="preserve"> </w:t>
            </w:r>
            <w:r>
              <w:rPr>
                <w:b/>
                <w:sz w:val="24"/>
              </w:rPr>
              <w:t xml:space="preserve">создания </w:t>
            </w:r>
            <w:r>
              <w:rPr>
                <w:b/>
                <w:spacing w:val="-2"/>
                <w:sz w:val="24"/>
              </w:rPr>
              <w:t>презентации</w:t>
            </w:r>
          </w:p>
        </w:tc>
        <w:tc>
          <w:tcPr>
            <w:tcW w:w="10348" w:type="dxa"/>
          </w:tcPr>
          <w:p w14:paraId="3AE5E56B" w14:textId="77777777" w:rsidR="003C5256" w:rsidRDefault="00EA4AB5">
            <w:pPr>
              <w:pStyle w:val="TableParagraph"/>
              <w:spacing w:line="255"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990" w:type="dxa"/>
            <w:vMerge w:val="restart"/>
          </w:tcPr>
          <w:p w14:paraId="209F0F37" w14:textId="77777777" w:rsidR="003C5256" w:rsidRDefault="003C5256">
            <w:pPr>
              <w:pStyle w:val="TableParagraph"/>
              <w:rPr>
                <w:sz w:val="24"/>
              </w:rPr>
            </w:pPr>
          </w:p>
        </w:tc>
        <w:tc>
          <w:tcPr>
            <w:tcW w:w="1276" w:type="dxa"/>
            <w:vMerge w:val="restart"/>
          </w:tcPr>
          <w:p w14:paraId="1117868D" w14:textId="77777777" w:rsidR="003C5256" w:rsidRDefault="003C5256">
            <w:pPr>
              <w:pStyle w:val="TableParagraph"/>
              <w:rPr>
                <w:sz w:val="24"/>
              </w:rPr>
            </w:pPr>
          </w:p>
        </w:tc>
      </w:tr>
      <w:tr w:rsidR="003C5256" w14:paraId="07656DF4" w14:textId="77777777">
        <w:trPr>
          <w:trHeight w:val="550"/>
        </w:trPr>
        <w:tc>
          <w:tcPr>
            <w:tcW w:w="2942" w:type="dxa"/>
            <w:vMerge/>
            <w:tcBorders>
              <w:top w:val="nil"/>
            </w:tcBorders>
          </w:tcPr>
          <w:p w14:paraId="41CE01FD" w14:textId="77777777" w:rsidR="003C5256" w:rsidRDefault="003C5256">
            <w:pPr>
              <w:rPr>
                <w:sz w:val="2"/>
                <w:szCs w:val="2"/>
              </w:rPr>
            </w:pPr>
          </w:p>
        </w:tc>
        <w:tc>
          <w:tcPr>
            <w:tcW w:w="10348" w:type="dxa"/>
          </w:tcPr>
          <w:p w14:paraId="172F2626" w14:textId="77777777" w:rsidR="003C5256" w:rsidRDefault="00EA4AB5">
            <w:pPr>
              <w:pStyle w:val="TableParagraph"/>
              <w:spacing w:line="235" w:lineRule="auto"/>
              <w:ind w:left="113"/>
              <w:rPr>
                <w:sz w:val="24"/>
              </w:rPr>
            </w:pPr>
            <w:r>
              <w:rPr>
                <w:sz w:val="24"/>
              </w:rPr>
              <w:t>Компьютерные</w:t>
            </w:r>
            <w:r>
              <w:rPr>
                <w:spacing w:val="-10"/>
                <w:sz w:val="24"/>
              </w:rPr>
              <w:t xml:space="preserve"> </w:t>
            </w:r>
            <w:r>
              <w:rPr>
                <w:sz w:val="24"/>
              </w:rPr>
              <w:t>презентации</w:t>
            </w:r>
            <w:r>
              <w:rPr>
                <w:spacing w:val="-6"/>
                <w:sz w:val="24"/>
              </w:rPr>
              <w:t xml:space="preserve"> </w:t>
            </w:r>
            <w:r>
              <w:rPr>
                <w:sz w:val="24"/>
              </w:rPr>
              <w:t>с</w:t>
            </w:r>
            <w:r>
              <w:rPr>
                <w:spacing w:val="-8"/>
                <w:sz w:val="24"/>
              </w:rPr>
              <w:t xml:space="preserve"> </w:t>
            </w:r>
            <w:r>
              <w:rPr>
                <w:sz w:val="24"/>
              </w:rPr>
              <w:t>использованием</w:t>
            </w:r>
            <w:r>
              <w:rPr>
                <w:spacing w:val="-9"/>
                <w:sz w:val="24"/>
              </w:rPr>
              <w:t xml:space="preserve"> </w:t>
            </w:r>
            <w:r>
              <w:rPr>
                <w:sz w:val="24"/>
              </w:rPr>
              <w:t>мультимедиа</w:t>
            </w:r>
            <w:r>
              <w:rPr>
                <w:spacing w:val="-9"/>
                <w:sz w:val="24"/>
              </w:rPr>
              <w:t xml:space="preserve"> </w:t>
            </w:r>
            <w:r>
              <w:rPr>
                <w:sz w:val="24"/>
              </w:rPr>
              <w:t>технологии.</w:t>
            </w:r>
            <w:r>
              <w:rPr>
                <w:spacing w:val="-9"/>
                <w:sz w:val="24"/>
              </w:rPr>
              <w:t xml:space="preserve"> </w:t>
            </w:r>
            <w:r>
              <w:rPr>
                <w:sz w:val="24"/>
              </w:rPr>
              <w:t>Дизайн,</w:t>
            </w:r>
            <w:r>
              <w:rPr>
                <w:spacing w:val="-10"/>
                <w:sz w:val="24"/>
              </w:rPr>
              <w:t xml:space="preserve"> </w:t>
            </w:r>
            <w:r>
              <w:rPr>
                <w:sz w:val="24"/>
              </w:rPr>
              <w:t>анимация объектов, создание переходов между слайдами.</w:t>
            </w:r>
          </w:p>
        </w:tc>
        <w:tc>
          <w:tcPr>
            <w:tcW w:w="990" w:type="dxa"/>
            <w:vMerge/>
            <w:tcBorders>
              <w:top w:val="nil"/>
            </w:tcBorders>
          </w:tcPr>
          <w:p w14:paraId="06D72E1D" w14:textId="77777777" w:rsidR="003C5256" w:rsidRDefault="003C5256">
            <w:pPr>
              <w:rPr>
                <w:sz w:val="2"/>
                <w:szCs w:val="2"/>
              </w:rPr>
            </w:pPr>
          </w:p>
        </w:tc>
        <w:tc>
          <w:tcPr>
            <w:tcW w:w="1276" w:type="dxa"/>
            <w:vMerge/>
            <w:tcBorders>
              <w:top w:val="nil"/>
            </w:tcBorders>
          </w:tcPr>
          <w:p w14:paraId="0810CBC1" w14:textId="77777777" w:rsidR="003C5256" w:rsidRDefault="003C5256">
            <w:pPr>
              <w:rPr>
                <w:sz w:val="2"/>
                <w:szCs w:val="2"/>
              </w:rPr>
            </w:pPr>
          </w:p>
        </w:tc>
      </w:tr>
      <w:tr w:rsidR="003C5256" w14:paraId="4330FE9E" w14:textId="77777777">
        <w:trPr>
          <w:trHeight w:val="275"/>
        </w:trPr>
        <w:tc>
          <w:tcPr>
            <w:tcW w:w="2942" w:type="dxa"/>
            <w:vMerge/>
            <w:tcBorders>
              <w:top w:val="nil"/>
            </w:tcBorders>
          </w:tcPr>
          <w:p w14:paraId="5937DE04" w14:textId="77777777" w:rsidR="003C5256" w:rsidRDefault="003C5256">
            <w:pPr>
              <w:rPr>
                <w:sz w:val="2"/>
                <w:szCs w:val="2"/>
              </w:rPr>
            </w:pPr>
          </w:p>
        </w:tc>
        <w:tc>
          <w:tcPr>
            <w:tcW w:w="10348" w:type="dxa"/>
          </w:tcPr>
          <w:p w14:paraId="4F4D1805" w14:textId="77777777" w:rsidR="003C5256" w:rsidRDefault="00EA4AB5">
            <w:pPr>
              <w:pStyle w:val="TableParagraph"/>
              <w:spacing w:line="255" w:lineRule="exact"/>
              <w:ind w:left="113"/>
              <w:rPr>
                <w:b/>
                <w:sz w:val="24"/>
              </w:rPr>
            </w:pPr>
            <w:r>
              <w:rPr>
                <w:b/>
                <w:sz w:val="24"/>
              </w:rPr>
              <w:t>Практические</w:t>
            </w:r>
            <w:r>
              <w:rPr>
                <w:b/>
                <w:spacing w:val="-15"/>
                <w:sz w:val="24"/>
              </w:rPr>
              <w:t xml:space="preserve"> </w:t>
            </w:r>
            <w:r>
              <w:rPr>
                <w:b/>
                <w:spacing w:val="-2"/>
                <w:sz w:val="24"/>
              </w:rPr>
              <w:t>занятия</w:t>
            </w:r>
          </w:p>
        </w:tc>
        <w:tc>
          <w:tcPr>
            <w:tcW w:w="990" w:type="dxa"/>
            <w:vMerge w:val="restart"/>
          </w:tcPr>
          <w:p w14:paraId="5B9F461D" w14:textId="77777777" w:rsidR="003C5256" w:rsidRDefault="00EA4AB5">
            <w:pPr>
              <w:pStyle w:val="TableParagraph"/>
              <w:spacing w:line="260" w:lineRule="exact"/>
              <w:ind w:left="16"/>
              <w:jc w:val="center"/>
              <w:rPr>
                <w:sz w:val="24"/>
              </w:rPr>
            </w:pPr>
            <w:r>
              <w:rPr>
                <w:spacing w:val="-10"/>
                <w:sz w:val="24"/>
              </w:rPr>
              <w:t>4</w:t>
            </w:r>
          </w:p>
        </w:tc>
        <w:tc>
          <w:tcPr>
            <w:tcW w:w="1276" w:type="dxa"/>
            <w:vMerge w:val="restart"/>
          </w:tcPr>
          <w:p w14:paraId="0851BF9F" w14:textId="77777777" w:rsidR="003C5256" w:rsidRDefault="00EA4AB5">
            <w:pPr>
              <w:pStyle w:val="TableParagraph"/>
              <w:spacing w:line="260" w:lineRule="exact"/>
              <w:ind w:left="55" w:right="30"/>
              <w:jc w:val="center"/>
              <w:rPr>
                <w:sz w:val="24"/>
              </w:rPr>
            </w:pPr>
            <w:r>
              <w:rPr>
                <w:spacing w:val="-10"/>
                <w:sz w:val="24"/>
              </w:rPr>
              <w:t>3</w:t>
            </w:r>
          </w:p>
        </w:tc>
      </w:tr>
      <w:tr w:rsidR="003C5256" w14:paraId="74FD2DC5" w14:textId="77777777">
        <w:trPr>
          <w:trHeight w:val="1391"/>
        </w:trPr>
        <w:tc>
          <w:tcPr>
            <w:tcW w:w="2942" w:type="dxa"/>
            <w:vMerge/>
            <w:tcBorders>
              <w:top w:val="nil"/>
            </w:tcBorders>
          </w:tcPr>
          <w:p w14:paraId="49A4D4A8" w14:textId="77777777" w:rsidR="003C5256" w:rsidRDefault="003C5256">
            <w:pPr>
              <w:rPr>
                <w:sz w:val="2"/>
                <w:szCs w:val="2"/>
              </w:rPr>
            </w:pPr>
          </w:p>
        </w:tc>
        <w:tc>
          <w:tcPr>
            <w:tcW w:w="10348" w:type="dxa"/>
          </w:tcPr>
          <w:p w14:paraId="537F0207" w14:textId="77777777" w:rsidR="003C5256" w:rsidRDefault="00EA4AB5">
            <w:pPr>
              <w:pStyle w:val="TableParagraph"/>
              <w:numPr>
                <w:ilvl w:val="0"/>
                <w:numId w:val="269"/>
              </w:numPr>
              <w:tabs>
                <w:tab w:val="left" w:pos="471"/>
              </w:tabs>
              <w:spacing w:line="260" w:lineRule="exact"/>
              <w:ind w:left="471" w:hanging="360"/>
              <w:rPr>
                <w:sz w:val="24"/>
              </w:rPr>
            </w:pPr>
            <w:r>
              <w:rPr>
                <w:sz w:val="24"/>
              </w:rPr>
              <w:t>Разработка</w:t>
            </w:r>
            <w:r>
              <w:rPr>
                <w:spacing w:val="-3"/>
                <w:sz w:val="24"/>
              </w:rPr>
              <w:t xml:space="preserve"> </w:t>
            </w:r>
            <w:r>
              <w:rPr>
                <w:spacing w:val="-2"/>
                <w:sz w:val="24"/>
              </w:rPr>
              <w:t>презентации.</w:t>
            </w:r>
          </w:p>
          <w:p w14:paraId="4A7DADF2" w14:textId="77777777" w:rsidR="003C5256" w:rsidRDefault="00EA4AB5">
            <w:pPr>
              <w:pStyle w:val="TableParagraph"/>
              <w:numPr>
                <w:ilvl w:val="0"/>
                <w:numId w:val="269"/>
              </w:numPr>
              <w:tabs>
                <w:tab w:val="left" w:pos="471"/>
              </w:tabs>
              <w:ind w:left="471" w:hanging="360"/>
              <w:rPr>
                <w:sz w:val="24"/>
              </w:rPr>
            </w:pPr>
            <w:r>
              <w:rPr>
                <w:sz w:val="24"/>
              </w:rPr>
              <w:t>Создание</w:t>
            </w:r>
            <w:r>
              <w:rPr>
                <w:spacing w:val="-13"/>
                <w:sz w:val="24"/>
              </w:rPr>
              <w:t xml:space="preserve"> </w:t>
            </w:r>
            <w:r>
              <w:rPr>
                <w:sz w:val="24"/>
              </w:rPr>
              <w:t>интерактивной</w:t>
            </w:r>
            <w:r>
              <w:rPr>
                <w:spacing w:val="-6"/>
                <w:sz w:val="24"/>
              </w:rPr>
              <w:t xml:space="preserve"> </w:t>
            </w:r>
            <w:r>
              <w:rPr>
                <w:sz w:val="24"/>
              </w:rPr>
              <w:t>презентации</w:t>
            </w:r>
            <w:r>
              <w:rPr>
                <w:spacing w:val="-7"/>
                <w:sz w:val="24"/>
              </w:rPr>
              <w:t xml:space="preserve"> </w:t>
            </w:r>
            <w:r>
              <w:rPr>
                <w:sz w:val="24"/>
              </w:rPr>
              <w:t>на</w:t>
            </w:r>
            <w:r>
              <w:rPr>
                <w:spacing w:val="-8"/>
                <w:sz w:val="24"/>
              </w:rPr>
              <w:t xml:space="preserve"> </w:t>
            </w:r>
            <w:r>
              <w:rPr>
                <w:spacing w:val="-2"/>
                <w:sz w:val="24"/>
              </w:rPr>
              <w:t>выбор:</w:t>
            </w:r>
          </w:p>
          <w:p w14:paraId="5286E9DD" w14:textId="77777777" w:rsidR="003C5256" w:rsidRDefault="00EA4AB5">
            <w:pPr>
              <w:pStyle w:val="TableParagraph"/>
              <w:ind w:left="178"/>
              <w:rPr>
                <w:sz w:val="24"/>
              </w:rPr>
            </w:pPr>
            <w:r>
              <w:rPr>
                <w:sz w:val="24"/>
              </w:rPr>
              <w:t>«Перевозка</w:t>
            </w:r>
            <w:r>
              <w:rPr>
                <w:spacing w:val="-13"/>
                <w:sz w:val="24"/>
              </w:rPr>
              <w:t xml:space="preserve"> </w:t>
            </w:r>
            <w:r>
              <w:rPr>
                <w:spacing w:val="-2"/>
                <w:sz w:val="24"/>
              </w:rPr>
              <w:t>грузов»,</w:t>
            </w:r>
          </w:p>
          <w:p w14:paraId="1CC6B208" w14:textId="77777777" w:rsidR="003C5256" w:rsidRDefault="00EA4AB5">
            <w:pPr>
              <w:pStyle w:val="TableParagraph"/>
              <w:ind w:left="113"/>
              <w:rPr>
                <w:sz w:val="24"/>
              </w:rPr>
            </w:pPr>
            <w:r>
              <w:rPr>
                <w:sz w:val="24"/>
              </w:rPr>
              <w:t>«Оснащение</w:t>
            </w:r>
            <w:r>
              <w:rPr>
                <w:spacing w:val="-7"/>
                <w:sz w:val="24"/>
              </w:rPr>
              <w:t xml:space="preserve"> </w:t>
            </w:r>
            <w:r>
              <w:rPr>
                <w:sz w:val="24"/>
              </w:rPr>
              <w:t>пассажирских</w:t>
            </w:r>
            <w:r>
              <w:rPr>
                <w:spacing w:val="-5"/>
                <w:sz w:val="24"/>
              </w:rPr>
              <w:t xml:space="preserve"> </w:t>
            </w:r>
            <w:r>
              <w:rPr>
                <w:spacing w:val="-2"/>
                <w:sz w:val="24"/>
              </w:rPr>
              <w:t>вагонов»,</w:t>
            </w:r>
          </w:p>
          <w:p w14:paraId="0DA8A238" w14:textId="77777777" w:rsidR="003C5256" w:rsidRDefault="00EA4AB5">
            <w:pPr>
              <w:pStyle w:val="TableParagraph"/>
              <w:ind w:left="113"/>
              <w:rPr>
                <w:sz w:val="24"/>
              </w:rPr>
            </w:pPr>
            <w:r>
              <w:rPr>
                <w:sz w:val="24"/>
              </w:rPr>
              <w:t>«Типы</w:t>
            </w:r>
            <w:r>
              <w:rPr>
                <w:spacing w:val="-8"/>
                <w:sz w:val="24"/>
              </w:rPr>
              <w:t xml:space="preserve"> </w:t>
            </w:r>
            <w:r>
              <w:rPr>
                <w:sz w:val="24"/>
              </w:rPr>
              <w:t>грузовых</w:t>
            </w:r>
            <w:r>
              <w:rPr>
                <w:spacing w:val="-6"/>
                <w:sz w:val="24"/>
              </w:rPr>
              <w:t xml:space="preserve"> </w:t>
            </w:r>
            <w:r>
              <w:rPr>
                <w:spacing w:val="-2"/>
                <w:sz w:val="24"/>
              </w:rPr>
              <w:t>вагонов».</w:t>
            </w:r>
          </w:p>
        </w:tc>
        <w:tc>
          <w:tcPr>
            <w:tcW w:w="990" w:type="dxa"/>
            <w:vMerge/>
            <w:tcBorders>
              <w:top w:val="nil"/>
            </w:tcBorders>
          </w:tcPr>
          <w:p w14:paraId="1963F27F" w14:textId="77777777" w:rsidR="003C5256" w:rsidRDefault="003C5256">
            <w:pPr>
              <w:rPr>
                <w:sz w:val="2"/>
                <w:szCs w:val="2"/>
              </w:rPr>
            </w:pPr>
          </w:p>
        </w:tc>
        <w:tc>
          <w:tcPr>
            <w:tcW w:w="1276" w:type="dxa"/>
            <w:vMerge/>
            <w:tcBorders>
              <w:top w:val="nil"/>
            </w:tcBorders>
          </w:tcPr>
          <w:p w14:paraId="2A5AB5CC" w14:textId="77777777" w:rsidR="003C5256" w:rsidRDefault="003C5256">
            <w:pPr>
              <w:rPr>
                <w:sz w:val="2"/>
                <w:szCs w:val="2"/>
              </w:rPr>
            </w:pPr>
          </w:p>
        </w:tc>
      </w:tr>
      <w:tr w:rsidR="003C5256" w14:paraId="789C3637" w14:textId="77777777">
        <w:trPr>
          <w:trHeight w:val="381"/>
        </w:trPr>
        <w:tc>
          <w:tcPr>
            <w:tcW w:w="2942" w:type="dxa"/>
            <w:vMerge/>
            <w:tcBorders>
              <w:top w:val="nil"/>
            </w:tcBorders>
          </w:tcPr>
          <w:p w14:paraId="2FD1D687" w14:textId="77777777" w:rsidR="003C5256" w:rsidRDefault="003C5256">
            <w:pPr>
              <w:rPr>
                <w:sz w:val="2"/>
                <w:szCs w:val="2"/>
              </w:rPr>
            </w:pPr>
          </w:p>
        </w:tc>
        <w:tc>
          <w:tcPr>
            <w:tcW w:w="10348" w:type="dxa"/>
          </w:tcPr>
          <w:p w14:paraId="201FCB8B" w14:textId="77777777" w:rsidR="003C5256" w:rsidRDefault="00EA4AB5">
            <w:pPr>
              <w:pStyle w:val="TableParagraph"/>
              <w:spacing w:line="264" w:lineRule="exact"/>
              <w:ind w:left="113"/>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990" w:type="dxa"/>
            <w:vMerge w:val="restart"/>
          </w:tcPr>
          <w:p w14:paraId="7ED04672" w14:textId="77777777" w:rsidR="003C5256" w:rsidRDefault="00EA4AB5">
            <w:pPr>
              <w:pStyle w:val="TableParagraph"/>
              <w:spacing w:line="260" w:lineRule="exact"/>
              <w:ind w:left="16"/>
              <w:jc w:val="center"/>
              <w:rPr>
                <w:sz w:val="24"/>
              </w:rPr>
            </w:pPr>
            <w:r>
              <w:rPr>
                <w:spacing w:val="-10"/>
                <w:sz w:val="24"/>
              </w:rPr>
              <w:t>3</w:t>
            </w:r>
          </w:p>
        </w:tc>
        <w:tc>
          <w:tcPr>
            <w:tcW w:w="1276" w:type="dxa"/>
            <w:vMerge w:val="restart"/>
          </w:tcPr>
          <w:p w14:paraId="172B7109" w14:textId="77777777" w:rsidR="003C5256" w:rsidRDefault="00EA4AB5">
            <w:pPr>
              <w:pStyle w:val="TableParagraph"/>
              <w:spacing w:line="260" w:lineRule="exact"/>
              <w:ind w:left="55" w:right="30"/>
              <w:jc w:val="center"/>
              <w:rPr>
                <w:sz w:val="24"/>
              </w:rPr>
            </w:pPr>
            <w:r>
              <w:rPr>
                <w:spacing w:val="-10"/>
                <w:sz w:val="24"/>
              </w:rPr>
              <w:t>2</w:t>
            </w:r>
          </w:p>
        </w:tc>
      </w:tr>
      <w:tr w:rsidR="003C5256" w14:paraId="1C46A555" w14:textId="77777777">
        <w:trPr>
          <w:trHeight w:val="827"/>
        </w:trPr>
        <w:tc>
          <w:tcPr>
            <w:tcW w:w="2942" w:type="dxa"/>
            <w:vMerge/>
            <w:tcBorders>
              <w:top w:val="nil"/>
            </w:tcBorders>
          </w:tcPr>
          <w:p w14:paraId="1BD8D4EB" w14:textId="77777777" w:rsidR="003C5256" w:rsidRDefault="003C5256">
            <w:pPr>
              <w:rPr>
                <w:sz w:val="2"/>
                <w:szCs w:val="2"/>
              </w:rPr>
            </w:pPr>
          </w:p>
        </w:tc>
        <w:tc>
          <w:tcPr>
            <w:tcW w:w="10348" w:type="dxa"/>
          </w:tcPr>
          <w:p w14:paraId="686CF570" w14:textId="77777777" w:rsidR="003C5256" w:rsidRDefault="00EA4AB5">
            <w:pPr>
              <w:pStyle w:val="TableParagraph"/>
              <w:spacing w:line="260" w:lineRule="exact"/>
              <w:ind w:left="146"/>
              <w:rPr>
                <w:sz w:val="24"/>
              </w:rPr>
            </w:pPr>
            <w:r>
              <w:rPr>
                <w:sz w:val="24"/>
              </w:rPr>
              <w:t>Проработка</w:t>
            </w:r>
            <w:r>
              <w:rPr>
                <w:spacing w:val="2"/>
                <w:sz w:val="24"/>
              </w:rPr>
              <w:t xml:space="preserve"> </w:t>
            </w:r>
            <w:r>
              <w:rPr>
                <w:sz w:val="24"/>
              </w:rPr>
              <w:t>конспектов</w:t>
            </w:r>
            <w:r>
              <w:rPr>
                <w:spacing w:val="3"/>
                <w:sz w:val="24"/>
              </w:rPr>
              <w:t xml:space="preserve"> </w:t>
            </w:r>
            <w:r>
              <w:rPr>
                <w:sz w:val="24"/>
              </w:rPr>
              <w:t>занятий,</w:t>
            </w:r>
            <w:r>
              <w:rPr>
                <w:spacing w:val="7"/>
                <w:sz w:val="24"/>
              </w:rPr>
              <w:t xml:space="preserve"> </w:t>
            </w:r>
            <w:r>
              <w:rPr>
                <w:sz w:val="24"/>
              </w:rPr>
              <w:t>учебных</w:t>
            </w:r>
            <w:r>
              <w:rPr>
                <w:spacing w:val="16"/>
                <w:sz w:val="24"/>
              </w:rPr>
              <w:t xml:space="preserve"> </w:t>
            </w:r>
            <w:r>
              <w:rPr>
                <w:sz w:val="24"/>
              </w:rPr>
              <w:t>и</w:t>
            </w:r>
            <w:r>
              <w:rPr>
                <w:spacing w:val="7"/>
                <w:sz w:val="24"/>
              </w:rPr>
              <w:t xml:space="preserve"> </w:t>
            </w:r>
            <w:r>
              <w:rPr>
                <w:sz w:val="24"/>
              </w:rPr>
              <w:t>дополнительных</w:t>
            </w:r>
            <w:r>
              <w:rPr>
                <w:spacing w:val="4"/>
                <w:sz w:val="24"/>
              </w:rPr>
              <w:t xml:space="preserve"> </w:t>
            </w:r>
            <w:r>
              <w:rPr>
                <w:sz w:val="24"/>
              </w:rPr>
              <w:t>изданий</w:t>
            </w:r>
            <w:r>
              <w:rPr>
                <w:spacing w:val="7"/>
                <w:sz w:val="24"/>
              </w:rPr>
              <w:t xml:space="preserve"> </w:t>
            </w:r>
            <w:r>
              <w:rPr>
                <w:sz w:val="24"/>
              </w:rPr>
              <w:t>(по</w:t>
            </w:r>
            <w:r>
              <w:rPr>
                <w:spacing w:val="4"/>
                <w:sz w:val="24"/>
              </w:rPr>
              <w:t xml:space="preserve"> </w:t>
            </w:r>
            <w:r>
              <w:rPr>
                <w:sz w:val="24"/>
              </w:rPr>
              <w:t>вопросам</w:t>
            </w:r>
            <w:r>
              <w:rPr>
                <w:spacing w:val="5"/>
                <w:sz w:val="24"/>
              </w:rPr>
              <w:t xml:space="preserve"> </w:t>
            </w:r>
            <w:r>
              <w:rPr>
                <w:sz w:val="24"/>
              </w:rPr>
              <w:t>к</w:t>
            </w:r>
            <w:r>
              <w:rPr>
                <w:spacing w:val="5"/>
                <w:sz w:val="24"/>
              </w:rPr>
              <w:t xml:space="preserve"> </w:t>
            </w:r>
            <w:r>
              <w:rPr>
                <w:sz w:val="24"/>
              </w:rPr>
              <w:t>разделам</w:t>
            </w:r>
            <w:r>
              <w:rPr>
                <w:spacing w:val="5"/>
                <w:sz w:val="24"/>
              </w:rPr>
              <w:t xml:space="preserve"> </w:t>
            </w:r>
            <w:r>
              <w:rPr>
                <w:spacing w:val="-10"/>
                <w:sz w:val="24"/>
              </w:rPr>
              <w:t>и</w:t>
            </w:r>
          </w:p>
          <w:p w14:paraId="3710C120" w14:textId="77777777" w:rsidR="003C5256" w:rsidRDefault="00EA4AB5">
            <w:pPr>
              <w:pStyle w:val="TableParagraph"/>
              <w:spacing w:line="270" w:lineRule="atLeast"/>
              <w:ind w:left="113" w:right="6311"/>
              <w:rPr>
                <w:sz w:val="24"/>
              </w:rPr>
            </w:pPr>
            <w:r>
              <w:rPr>
                <w:sz w:val="24"/>
              </w:rPr>
              <w:t>главам</w:t>
            </w:r>
            <w:r>
              <w:rPr>
                <w:spacing w:val="40"/>
                <w:sz w:val="24"/>
              </w:rPr>
              <w:t xml:space="preserve"> </w:t>
            </w:r>
            <w:r>
              <w:rPr>
                <w:sz w:val="24"/>
              </w:rPr>
              <w:t>учебных изданий). Подготовка</w:t>
            </w:r>
            <w:r>
              <w:rPr>
                <w:spacing w:val="-15"/>
                <w:sz w:val="24"/>
              </w:rPr>
              <w:t xml:space="preserve"> </w:t>
            </w:r>
            <w:r>
              <w:rPr>
                <w:sz w:val="24"/>
              </w:rPr>
              <w:t>к</w:t>
            </w:r>
            <w:r>
              <w:rPr>
                <w:spacing w:val="-15"/>
                <w:sz w:val="24"/>
              </w:rPr>
              <w:t xml:space="preserve"> </w:t>
            </w:r>
            <w:r>
              <w:rPr>
                <w:sz w:val="24"/>
              </w:rPr>
              <w:t>практическим</w:t>
            </w:r>
            <w:r>
              <w:rPr>
                <w:spacing w:val="-15"/>
                <w:sz w:val="24"/>
              </w:rPr>
              <w:t xml:space="preserve"> </w:t>
            </w:r>
            <w:r>
              <w:rPr>
                <w:sz w:val="24"/>
              </w:rPr>
              <w:t>занятиям.</w:t>
            </w:r>
          </w:p>
        </w:tc>
        <w:tc>
          <w:tcPr>
            <w:tcW w:w="990" w:type="dxa"/>
            <w:vMerge/>
            <w:tcBorders>
              <w:top w:val="nil"/>
            </w:tcBorders>
          </w:tcPr>
          <w:p w14:paraId="18CDB0A2" w14:textId="77777777" w:rsidR="003C5256" w:rsidRDefault="003C5256">
            <w:pPr>
              <w:rPr>
                <w:sz w:val="2"/>
                <w:szCs w:val="2"/>
              </w:rPr>
            </w:pPr>
          </w:p>
        </w:tc>
        <w:tc>
          <w:tcPr>
            <w:tcW w:w="1276" w:type="dxa"/>
            <w:vMerge/>
            <w:tcBorders>
              <w:top w:val="nil"/>
            </w:tcBorders>
          </w:tcPr>
          <w:p w14:paraId="25FDFFAF" w14:textId="77777777" w:rsidR="003C5256" w:rsidRDefault="003C5256">
            <w:pPr>
              <w:rPr>
                <w:sz w:val="2"/>
                <w:szCs w:val="2"/>
              </w:rPr>
            </w:pPr>
          </w:p>
        </w:tc>
      </w:tr>
      <w:tr w:rsidR="003C5256" w14:paraId="0187D563" w14:textId="77777777">
        <w:trPr>
          <w:trHeight w:val="828"/>
        </w:trPr>
        <w:tc>
          <w:tcPr>
            <w:tcW w:w="2942" w:type="dxa"/>
          </w:tcPr>
          <w:p w14:paraId="5D416FAA" w14:textId="77777777" w:rsidR="003C5256" w:rsidRDefault="00EA4AB5">
            <w:pPr>
              <w:pStyle w:val="TableParagraph"/>
              <w:spacing w:line="266" w:lineRule="exact"/>
              <w:ind w:left="112"/>
              <w:rPr>
                <w:b/>
                <w:sz w:val="24"/>
              </w:rPr>
            </w:pPr>
            <w:r>
              <w:rPr>
                <w:b/>
                <w:sz w:val="24"/>
              </w:rPr>
              <w:t>Раздел</w:t>
            </w:r>
            <w:r>
              <w:rPr>
                <w:b/>
                <w:spacing w:val="-5"/>
                <w:sz w:val="24"/>
              </w:rPr>
              <w:t xml:space="preserve"> </w:t>
            </w:r>
            <w:r>
              <w:rPr>
                <w:b/>
                <w:sz w:val="24"/>
              </w:rPr>
              <w:t>4.</w:t>
            </w:r>
            <w:r>
              <w:rPr>
                <w:b/>
                <w:spacing w:val="-1"/>
                <w:sz w:val="24"/>
              </w:rPr>
              <w:t xml:space="preserve"> </w:t>
            </w:r>
            <w:r>
              <w:rPr>
                <w:b/>
                <w:spacing w:val="-2"/>
                <w:sz w:val="24"/>
              </w:rPr>
              <w:t>Сетевые</w:t>
            </w:r>
          </w:p>
          <w:p w14:paraId="3265B908" w14:textId="77777777" w:rsidR="003C5256" w:rsidRDefault="00EA4AB5">
            <w:pPr>
              <w:pStyle w:val="TableParagraph"/>
              <w:spacing w:line="270" w:lineRule="atLeast"/>
              <w:ind w:left="112" w:right="139"/>
              <w:rPr>
                <w:b/>
                <w:sz w:val="24"/>
              </w:rPr>
            </w:pPr>
            <w:r>
              <w:rPr>
                <w:b/>
                <w:spacing w:val="-2"/>
                <w:sz w:val="24"/>
              </w:rPr>
              <w:t>информационные технологии</w:t>
            </w:r>
          </w:p>
        </w:tc>
        <w:tc>
          <w:tcPr>
            <w:tcW w:w="10348" w:type="dxa"/>
          </w:tcPr>
          <w:p w14:paraId="03782D72" w14:textId="77777777" w:rsidR="003C5256" w:rsidRDefault="003C5256">
            <w:pPr>
              <w:pStyle w:val="TableParagraph"/>
              <w:rPr>
                <w:sz w:val="24"/>
              </w:rPr>
            </w:pPr>
          </w:p>
        </w:tc>
        <w:tc>
          <w:tcPr>
            <w:tcW w:w="990" w:type="dxa"/>
          </w:tcPr>
          <w:p w14:paraId="3474111B" w14:textId="77777777" w:rsidR="003C5256" w:rsidRDefault="00EA4AB5">
            <w:pPr>
              <w:pStyle w:val="TableParagraph"/>
              <w:spacing w:line="262" w:lineRule="exact"/>
              <w:ind w:left="16"/>
              <w:jc w:val="center"/>
              <w:rPr>
                <w:sz w:val="24"/>
              </w:rPr>
            </w:pPr>
            <w:r>
              <w:rPr>
                <w:spacing w:val="-5"/>
                <w:sz w:val="24"/>
              </w:rPr>
              <w:t>16</w:t>
            </w:r>
          </w:p>
        </w:tc>
        <w:tc>
          <w:tcPr>
            <w:tcW w:w="1276" w:type="dxa"/>
          </w:tcPr>
          <w:p w14:paraId="63C11678" w14:textId="77777777" w:rsidR="003C5256" w:rsidRDefault="003C5256">
            <w:pPr>
              <w:pStyle w:val="TableParagraph"/>
              <w:rPr>
                <w:sz w:val="24"/>
              </w:rPr>
            </w:pPr>
          </w:p>
        </w:tc>
      </w:tr>
      <w:tr w:rsidR="003C5256" w14:paraId="2E4D2B7A" w14:textId="77777777">
        <w:trPr>
          <w:trHeight w:val="275"/>
        </w:trPr>
        <w:tc>
          <w:tcPr>
            <w:tcW w:w="2942" w:type="dxa"/>
            <w:vMerge w:val="restart"/>
          </w:tcPr>
          <w:p w14:paraId="5311D7A2" w14:textId="77777777" w:rsidR="003C5256" w:rsidRDefault="00EA4AB5">
            <w:pPr>
              <w:pStyle w:val="TableParagraph"/>
              <w:ind w:left="112" w:right="988"/>
              <w:rPr>
                <w:b/>
                <w:sz w:val="24"/>
              </w:rPr>
            </w:pPr>
            <w:r>
              <w:rPr>
                <w:b/>
                <w:sz w:val="24"/>
              </w:rPr>
              <w:t>Тема 4.1. Локальные и глобальные</w:t>
            </w:r>
            <w:r>
              <w:rPr>
                <w:b/>
                <w:spacing w:val="-15"/>
                <w:sz w:val="24"/>
              </w:rPr>
              <w:t xml:space="preserve"> </w:t>
            </w:r>
            <w:r>
              <w:rPr>
                <w:b/>
                <w:sz w:val="24"/>
              </w:rPr>
              <w:t>сети</w:t>
            </w:r>
          </w:p>
        </w:tc>
        <w:tc>
          <w:tcPr>
            <w:tcW w:w="10348" w:type="dxa"/>
          </w:tcPr>
          <w:p w14:paraId="6E8A432F" w14:textId="77777777" w:rsidR="003C5256" w:rsidRDefault="00EA4AB5">
            <w:pPr>
              <w:pStyle w:val="TableParagraph"/>
              <w:spacing w:line="255"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990" w:type="dxa"/>
            <w:vMerge w:val="restart"/>
          </w:tcPr>
          <w:p w14:paraId="49404581" w14:textId="77777777" w:rsidR="003C5256" w:rsidRDefault="00EA4AB5">
            <w:pPr>
              <w:pStyle w:val="TableParagraph"/>
              <w:spacing w:line="260" w:lineRule="exact"/>
              <w:ind w:left="16"/>
              <w:jc w:val="center"/>
              <w:rPr>
                <w:sz w:val="24"/>
              </w:rPr>
            </w:pPr>
            <w:r>
              <w:rPr>
                <w:spacing w:val="-10"/>
                <w:sz w:val="24"/>
              </w:rPr>
              <w:t>1</w:t>
            </w:r>
          </w:p>
        </w:tc>
        <w:tc>
          <w:tcPr>
            <w:tcW w:w="1276" w:type="dxa"/>
            <w:vMerge w:val="restart"/>
          </w:tcPr>
          <w:p w14:paraId="41B74133" w14:textId="77777777" w:rsidR="003C5256" w:rsidRDefault="003C5256">
            <w:pPr>
              <w:pStyle w:val="TableParagraph"/>
              <w:rPr>
                <w:sz w:val="24"/>
              </w:rPr>
            </w:pPr>
          </w:p>
        </w:tc>
      </w:tr>
      <w:tr w:rsidR="003C5256" w14:paraId="20A063C9" w14:textId="77777777">
        <w:trPr>
          <w:trHeight w:val="275"/>
        </w:trPr>
        <w:tc>
          <w:tcPr>
            <w:tcW w:w="2942" w:type="dxa"/>
            <w:vMerge/>
            <w:tcBorders>
              <w:top w:val="nil"/>
            </w:tcBorders>
          </w:tcPr>
          <w:p w14:paraId="6189BB03" w14:textId="77777777" w:rsidR="003C5256" w:rsidRDefault="003C5256">
            <w:pPr>
              <w:rPr>
                <w:sz w:val="2"/>
                <w:szCs w:val="2"/>
              </w:rPr>
            </w:pPr>
          </w:p>
        </w:tc>
        <w:tc>
          <w:tcPr>
            <w:tcW w:w="10348" w:type="dxa"/>
          </w:tcPr>
          <w:p w14:paraId="7BD85E2B" w14:textId="77777777" w:rsidR="003C5256" w:rsidRDefault="00EA4AB5">
            <w:pPr>
              <w:pStyle w:val="TableParagraph"/>
              <w:spacing w:line="255" w:lineRule="exact"/>
              <w:ind w:left="113"/>
              <w:rPr>
                <w:sz w:val="24"/>
              </w:rPr>
            </w:pPr>
            <w:r>
              <w:rPr>
                <w:sz w:val="24"/>
              </w:rPr>
              <w:t>Понятие</w:t>
            </w:r>
            <w:r>
              <w:rPr>
                <w:spacing w:val="-5"/>
                <w:sz w:val="24"/>
              </w:rPr>
              <w:t xml:space="preserve"> </w:t>
            </w:r>
            <w:r>
              <w:rPr>
                <w:sz w:val="24"/>
              </w:rPr>
              <w:t>компьютерной</w:t>
            </w:r>
            <w:r>
              <w:rPr>
                <w:spacing w:val="-7"/>
                <w:sz w:val="24"/>
              </w:rPr>
              <w:t xml:space="preserve"> </w:t>
            </w:r>
            <w:r>
              <w:rPr>
                <w:sz w:val="24"/>
              </w:rPr>
              <w:t>сети.</w:t>
            </w:r>
            <w:r>
              <w:rPr>
                <w:spacing w:val="-5"/>
                <w:sz w:val="24"/>
              </w:rPr>
              <w:t xml:space="preserve"> </w:t>
            </w:r>
            <w:r>
              <w:rPr>
                <w:sz w:val="24"/>
              </w:rPr>
              <w:t>Классификация</w:t>
            </w:r>
            <w:r>
              <w:rPr>
                <w:spacing w:val="-5"/>
                <w:sz w:val="24"/>
              </w:rPr>
              <w:t xml:space="preserve"> </w:t>
            </w:r>
            <w:r>
              <w:rPr>
                <w:sz w:val="24"/>
              </w:rPr>
              <w:t>сетей.</w:t>
            </w:r>
            <w:r>
              <w:rPr>
                <w:spacing w:val="-5"/>
                <w:sz w:val="24"/>
              </w:rPr>
              <w:t xml:space="preserve"> </w:t>
            </w:r>
            <w:r>
              <w:rPr>
                <w:sz w:val="24"/>
              </w:rPr>
              <w:t>Сервисы</w:t>
            </w:r>
            <w:r>
              <w:rPr>
                <w:spacing w:val="-6"/>
                <w:sz w:val="24"/>
              </w:rPr>
              <w:t xml:space="preserve"> </w:t>
            </w:r>
            <w:r>
              <w:rPr>
                <w:sz w:val="24"/>
              </w:rPr>
              <w:t>Интернета.</w:t>
            </w:r>
            <w:r>
              <w:rPr>
                <w:spacing w:val="-5"/>
                <w:sz w:val="24"/>
              </w:rPr>
              <w:t xml:space="preserve"> </w:t>
            </w:r>
            <w:r>
              <w:rPr>
                <w:sz w:val="24"/>
              </w:rPr>
              <w:t>Авторское</w:t>
            </w:r>
            <w:r>
              <w:rPr>
                <w:spacing w:val="-5"/>
                <w:sz w:val="24"/>
              </w:rPr>
              <w:t xml:space="preserve"> </w:t>
            </w:r>
            <w:r>
              <w:rPr>
                <w:spacing w:val="-2"/>
                <w:sz w:val="24"/>
              </w:rPr>
              <w:t>право.</w:t>
            </w:r>
          </w:p>
        </w:tc>
        <w:tc>
          <w:tcPr>
            <w:tcW w:w="990" w:type="dxa"/>
            <w:vMerge/>
            <w:tcBorders>
              <w:top w:val="nil"/>
            </w:tcBorders>
          </w:tcPr>
          <w:p w14:paraId="36A19008" w14:textId="77777777" w:rsidR="003C5256" w:rsidRDefault="003C5256">
            <w:pPr>
              <w:rPr>
                <w:sz w:val="2"/>
                <w:szCs w:val="2"/>
              </w:rPr>
            </w:pPr>
          </w:p>
        </w:tc>
        <w:tc>
          <w:tcPr>
            <w:tcW w:w="1276" w:type="dxa"/>
            <w:vMerge/>
            <w:tcBorders>
              <w:top w:val="nil"/>
            </w:tcBorders>
          </w:tcPr>
          <w:p w14:paraId="6F1F58D9" w14:textId="77777777" w:rsidR="003C5256" w:rsidRDefault="003C5256">
            <w:pPr>
              <w:rPr>
                <w:sz w:val="2"/>
                <w:szCs w:val="2"/>
              </w:rPr>
            </w:pPr>
          </w:p>
        </w:tc>
      </w:tr>
      <w:tr w:rsidR="003C5256" w14:paraId="7183ED9A" w14:textId="77777777">
        <w:trPr>
          <w:trHeight w:val="275"/>
        </w:trPr>
        <w:tc>
          <w:tcPr>
            <w:tcW w:w="2942" w:type="dxa"/>
            <w:vMerge/>
            <w:tcBorders>
              <w:top w:val="nil"/>
            </w:tcBorders>
          </w:tcPr>
          <w:p w14:paraId="4420DFAD" w14:textId="77777777" w:rsidR="003C5256" w:rsidRDefault="003C5256">
            <w:pPr>
              <w:rPr>
                <w:sz w:val="2"/>
                <w:szCs w:val="2"/>
              </w:rPr>
            </w:pPr>
          </w:p>
        </w:tc>
        <w:tc>
          <w:tcPr>
            <w:tcW w:w="10348" w:type="dxa"/>
          </w:tcPr>
          <w:p w14:paraId="3C31B887" w14:textId="77777777" w:rsidR="003C5256" w:rsidRDefault="00EA4AB5">
            <w:pPr>
              <w:pStyle w:val="TableParagraph"/>
              <w:spacing w:line="255" w:lineRule="exact"/>
              <w:ind w:left="113"/>
              <w:rPr>
                <w:b/>
                <w:sz w:val="24"/>
              </w:rPr>
            </w:pPr>
            <w:r>
              <w:rPr>
                <w:b/>
                <w:sz w:val="24"/>
              </w:rPr>
              <w:t>Практическое</w:t>
            </w:r>
            <w:r>
              <w:rPr>
                <w:b/>
                <w:spacing w:val="-10"/>
                <w:sz w:val="24"/>
              </w:rPr>
              <w:t xml:space="preserve"> </w:t>
            </w:r>
            <w:r>
              <w:rPr>
                <w:b/>
                <w:spacing w:val="-2"/>
                <w:sz w:val="24"/>
              </w:rPr>
              <w:t>занятие</w:t>
            </w:r>
          </w:p>
        </w:tc>
        <w:tc>
          <w:tcPr>
            <w:tcW w:w="990" w:type="dxa"/>
            <w:vMerge w:val="restart"/>
          </w:tcPr>
          <w:p w14:paraId="5A80F439" w14:textId="77777777" w:rsidR="003C5256" w:rsidRDefault="00EA4AB5">
            <w:pPr>
              <w:pStyle w:val="TableParagraph"/>
              <w:spacing w:line="260" w:lineRule="exact"/>
              <w:ind w:left="16"/>
              <w:jc w:val="center"/>
              <w:rPr>
                <w:sz w:val="24"/>
              </w:rPr>
            </w:pPr>
            <w:r>
              <w:rPr>
                <w:spacing w:val="-10"/>
                <w:sz w:val="24"/>
              </w:rPr>
              <w:t>2</w:t>
            </w:r>
          </w:p>
        </w:tc>
        <w:tc>
          <w:tcPr>
            <w:tcW w:w="1276" w:type="dxa"/>
            <w:vMerge w:val="restart"/>
          </w:tcPr>
          <w:p w14:paraId="20261F1A" w14:textId="77777777" w:rsidR="003C5256" w:rsidRDefault="00EA4AB5">
            <w:pPr>
              <w:pStyle w:val="TableParagraph"/>
              <w:spacing w:line="260" w:lineRule="exact"/>
              <w:ind w:left="55" w:right="30"/>
              <w:jc w:val="center"/>
              <w:rPr>
                <w:sz w:val="24"/>
              </w:rPr>
            </w:pPr>
            <w:r>
              <w:rPr>
                <w:spacing w:val="-10"/>
                <w:sz w:val="24"/>
              </w:rPr>
              <w:t>2</w:t>
            </w:r>
          </w:p>
        </w:tc>
      </w:tr>
      <w:tr w:rsidR="003C5256" w14:paraId="637C96DA" w14:textId="77777777">
        <w:trPr>
          <w:trHeight w:val="275"/>
        </w:trPr>
        <w:tc>
          <w:tcPr>
            <w:tcW w:w="2942" w:type="dxa"/>
            <w:vMerge/>
            <w:tcBorders>
              <w:top w:val="nil"/>
            </w:tcBorders>
          </w:tcPr>
          <w:p w14:paraId="6D3F1FE2" w14:textId="77777777" w:rsidR="003C5256" w:rsidRDefault="003C5256">
            <w:pPr>
              <w:rPr>
                <w:sz w:val="2"/>
                <w:szCs w:val="2"/>
              </w:rPr>
            </w:pPr>
          </w:p>
        </w:tc>
        <w:tc>
          <w:tcPr>
            <w:tcW w:w="10348" w:type="dxa"/>
          </w:tcPr>
          <w:p w14:paraId="29B71385" w14:textId="77777777" w:rsidR="003C5256" w:rsidRDefault="00EA4AB5">
            <w:pPr>
              <w:pStyle w:val="TableParagraph"/>
              <w:spacing w:line="255" w:lineRule="exact"/>
              <w:ind w:left="113"/>
              <w:rPr>
                <w:sz w:val="24"/>
              </w:rPr>
            </w:pPr>
            <w:r>
              <w:rPr>
                <w:sz w:val="24"/>
              </w:rPr>
              <w:t>42.</w:t>
            </w:r>
            <w:r>
              <w:rPr>
                <w:spacing w:val="-4"/>
                <w:sz w:val="24"/>
              </w:rPr>
              <w:t xml:space="preserve"> </w:t>
            </w:r>
            <w:r>
              <w:rPr>
                <w:sz w:val="24"/>
              </w:rPr>
              <w:t>Поиск</w:t>
            </w:r>
            <w:r>
              <w:rPr>
                <w:spacing w:val="-3"/>
                <w:sz w:val="24"/>
              </w:rPr>
              <w:t xml:space="preserve"> </w:t>
            </w:r>
            <w:r>
              <w:rPr>
                <w:sz w:val="24"/>
              </w:rPr>
              <w:t>информации</w:t>
            </w:r>
            <w:r>
              <w:rPr>
                <w:spacing w:val="-5"/>
                <w:sz w:val="24"/>
              </w:rPr>
              <w:t xml:space="preserve"> </w:t>
            </w:r>
            <w:r>
              <w:rPr>
                <w:sz w:val="24"/>
              </w:rPr>
              <w:t>в</w:t>
            </w:r>
            <w:r>
              <w:rPr>
                <w:spacing w:val="-3"/>
                <w:sz w:val="24"/>
              </w:rPr>
              <w:t xml:space="preserve"> </w:t>
            </w:r>
            <w:r>
              <w:rPr>
                <w:spacing w:val="-2"/>
                <w:sz w:val="24"/>
              </w:rPr>
              <w:t>Интернет.</w:t>
            </w:r>
          </w:p>
        </w:tc>
        <w:tc>
          <w:tcPr>
            <w:tcW w:w="990" w:type="dxa"/>
            <w:vMerge/>
            <w:tcBorders>
              <w:top w:val="nil"/>
            </w:tcBorders>
          </w:tcPr>
          <w:p w14:paraId="6F7496E0" w14:textId="77777777" w:rsidR="003C5256" w:rsidRDefault="003C5256">
            <w:pPr>
              <w:rPr>
                <w:sz w:val="2"/>
                <w:szCs w:val="2"/>
              </w:rPr>
            </w:pPr>
          </w:p>
        </w:tc>
        <w:tc>
          <w:tcPr>
            <w:tcW w:w="1276" w:type="dxa"/>
            <w:vMerge/>
            <w:tcBorders>
              <w:top w:val="nil"/>
            </w:tcBorders>
          </w:tcPr>
          <w:p w14:paraId="66CD0D1A" w14:textId="77777777" w:rsidR="003C5256" w:rsidRDefault="003C5256">
            <w:pPr>
              <w:rPr>
                <w:sz w:val="2"/>
                <w:szCs w:val="2"/>
              </w:rPr>
            </w:pPr>
          </w:p>
        </w:tc>
      </w:tr>
      <w:tr w:rsidR="003C5256" w14:paraId="0D858E6B" w14:textId="77777777">
        <w:trPr>
          <w:trHeight w:val="275"/>
        </w:trPr>
        <w:tc>
          <w:tcPr>
            <w:tcW w:w="2942" w:type="dxa"/>
            <w:vMerge/>
            <w:tcBorders>
              <w:top w:val="nil"/>
            </w:tcBorders>
          </w:tcPr>
          <w:p w14:paraId="3DB4256D" w14:textId="77777777" w:rsidR="003C5256" w:rsidRDefault="003C5256">
            <w:pPr>
              <w:rPr>
                <w:sz w:val="2"/>
                <w:szCs w:val="2"/>
              </w:rPr>
            </w:pPr>
          </w:p>
        </w:tc>
        <w:tc>
          <w:tcPr>
            <w:tcW w:w="10348" w:type="dxa"/>
          </w:tcPr>
          <w:p w14:paraId="430CA695" w14:textId="77777777" w:rsidR="003C5256" w:rsidRDefault="00EA4AB5">
            <w:pPr>
              <w:pStyle w:val="TableParagraph"/>
              <w:spacing w:line="255" w:lineRule="exact"/>
              <w:ind w:left="113"/>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990" w:type="dxa"/>
            <w:vMerge w:val="restart"/>
          </w:tcPr>
          <w:p w14:paraId="575F6FC1" w14:textId="77777777" w:rsidR="003C5256" w:rsidRDefault="00EA4AB5">
            <w:pPr>
              <w:pStyle w:val="TableParagraph"/>
              <w:spacing w:line="260" w:lineRule="exact"/>
              <w:ind w:left="16"/>
              <w:jc w:val="center"/>
              <w:rPr>
                <w:sz w:val="24"/>
              </w:rPr>
            </w:pPr>
            <w:r>
              <w:rPr>
                <w:spacing w:val="-10"/>
                <w:sz w:val="24"/>
              </w:rPr>
              <w:t>3</w:t>
            </w:r>
          </w:p>
        </w:tc>
        <w:tc>
          <w:tcPr>
            <w:tcW w:w="1276" w:type="dxa"/>
            <w:vMerge w:val="restart"/>
          </w:tcPr>
          <w:p w14:paraId="034F1FDA" w14:textId="77777777" w:rsidR="003C5256" w:rsidRDefault="00EA4AB5">
            <w:pPr>
              <w:pStyle w:val="TableParagraph"/>
              <w:spacing w:line="260" w:lineRule="exact"/>
              <w:ind w:left="55" w:right="30"/>
              <w:jc w:val="center"/>
              <w:rPr>
                <w:sz w:val="24"/>
              </w:rPr>
            </w:pPr>
            <w:r>
              <w:rPr>
                <w:spacing w:val="-10"/>
                <w:sz w:val="24"/>
              </w:rPr>
              <w:t>2</w:t>
            </w:r>
          </w:p>
        </w:tc>
      </w:tr>
      <w:tr w:rsidR="003C5256" w14:paraId="0CB0278F" w14:textId="77777777">
        <w:trPr>
          <w:trHeight w:val="826"/>
        </w:trPr>
        <w:tc>
          <w:tcPr>
            <w:tcW w:w="2942" w:type="dxa"/>
            <w:vMerge/>
            <w:tcBorders>
              <w:top w:val="nil"/>
            </w:tcBorders>
          </w:tcPr>
          <w:p w14:paraId="57B55665" w14:textId="77777777" w:rsidR="003C5256" w:rsidRDefault="003C5256">
            <w:pPr>
              <w:rPr>
                <w:sz w:val="2"/>
                <w:szCs w:val="2"/>
              </w:rPr>
            </w:pPr>
          </w:p>
        </w:tc>
        <w:tc>
          <w:tcPr>
            <w:tcW w:w="10348" w:type="dxa"/>
          </w:tcPr>
          <w:p w14:paraId="62C04205" w14:textId="77777777" w:rsidR="003C5256" w:rsidRDefault="00EA4AB5">
            <w:pPr>
              <w:pStyle w:val="TableParagraph"/>
              <w:spacing w:line="260" w:lineRule="exact"/>
              <w:ind w:left="146"/>
              <w:rPr>
                <w:sz w:val="24"/>
              </w:rPr>
            </w:pPr>
            <w:r>
              <w:rPr>
                <w:sz w:val="24"/>
              </w:rPr>
              <w:t>Проработка</w:t>
            </w:r>
            <w:r>
              <w:rPr>
                <w:spacing w:val="-7"/>
                <w:sz w:val="24"/>
              </w:rPr>
              <w:t xml:space="preserve"> </w:t>
            </w:r>
            <w:r>
              <w:rPr>
                <w:sz w:val="24"/>
              </w:rPr>
              <w:t>конспектов</w:t>
            </w:r>
            <w:r>
              <w:rPr>
                <w:spacing w:val="-7"/>
                <w:sz w:val="24"/>
              </w:rPr>
              <w:t xml:space="preserve"> </w:t>
            </w:r>
            <w:r>
              <w:rPr>
                <w:sz w:val="24"/>
              </w:rPr>
              <w:t>занятий,</w:t>
            </w:r>
            <w:r>
              <w:rPr>
                <w:spacing w:val="-1"/>
                <w:sz w:val="24"/>
              </w:rPr>
              <w:t xml:space="preserve"> </w:t>
            </w:r>
            <w:r>
              <w:rPr>
                <w:sz w:val="24"/>
              </w:rPr>
              <w:t>учебных</w:t>
            </w:r>
            <w:r>
              <w:rPr>
                <w:spacing w:val="55"/>
                <w:sz w:val="24"/>
              </w:rPr>
              <w:t xml:space="preserve"> </w:t>
            </w:r>
            <w:r>
              <w:rPr>
                <w:sz w:val="24"/>
              </w:rPr>
              <w:t>и</w:t>
            </w:r>
            <w:r>
              <w:rPr>
                <w:spacing w:val="-2"/>
                <w:sz w:val="24"/>
              </w:rPr>
              <w:t xml:space="preserve"> </w:t>
            </w:r>
            <w:r>
              <w:rPr>
                <w:sz w:val="24"/>
              </w:rPr>
              <w:t>дополнительных</w:t>
            </w:r>
            <w:r>
              <w:rPr>
                <w:spacing w:val="-4"/>
                <w:sz w:val="24"/>
              </w:rPr>
              <w:t xml:space="preserve"> </w:t>
            </w:r>
            <w:r>
              <w:rPr>
                <w:sz w:val="24"/>
              </w:rPr>
              <w:t>изданий</w:t>
            </w:r>
            <w:r>
              <w:rPr>
                <w:spacing w:val="-5"/>
                <w:sz w:val="24"/>
              </w:rPr>
              <w:t xml:space="preserve"> </w:t>
            </w:r>
            <w:r>
              <w:rPr>
                <w:sz w:val="24"/>
              </w:rPr>
              <w:t>(по</w:t>
            </w:r>
            <w:r>
              <w:rPr>
                <w:spacing w:val="-3"/>
                <w:sz w:val="24"/>
              </w:rPr>
              <w:t xml:space="preserve"> </w:t>
            </w:r>
            <w:r>
              <w:rPr>
                <w:sz w:val="24"/>
              </w:rPr>
              <w:t>вопросам</w:t>
            </w:r>
            <w:r>
              <w:rPr>
                <w:spacing w:val="-5"/>
                <w:sz w:val="24"/>
              </w:rPr>
              <w:t xml:space="preserve"> </w:t>
            </w:r>
            <w:r>
              <w:rPr>
                <w:sz w:val="24"/>
              </w:rPr>
              <w:t>к</w:t>
            </w:r>
            <w:r>
              <w:rPr>
                <w:spacing w:val="-3"/>
                <w:sz w:val="24"/>
              </w:rPr>
              <w:t xml:space="preserve"> </w:t>
            </w:r>
            <w:r>
              <w:rPr>
                <w:sz w:val="24"/>
              </w:rPr>
              <w:t>разделам</w:t>
            </w:r>
            <w:r>
              <w:rPr>
                <w:spacing w:val="-3"/>
                <w:sz w:val="24"/>
              </w:rPr>
              <w:t xml:space="preserve"> </w:t>
            </w:r>
            <w:r>
              <w:rPr>
                <w:spacing w:val="-10"/>
                <w:sz w:val="24"/>
              </w:rPr>
              <w:t>и</w:t>
            </w:r>
          </w:p>
          <w:p w14:paraId="04B1B826" w14:textId="77777777" w:rsidR="003C5256" w:rsidRDefault="00EA4AB5">
            <w:pPr>
              <w:pStyle w:val="TableParagraph"/>
              <w:spacing w:line="273" w:lineRule="exact"/>
              <w:ind w:left="113"/>
              <w:rPr>
                <w:sz w:val="24"/>
              </w:rPr>
            </w:pPr>
            <w:r>
              <w:rPr>
                <w:sz w:val="24"/>
              </w:rPr>
              <w:t>главам</w:t>
            </w:r>
            <w:r>
              <w:rPr>
                <w:spacing w:val="-3"/>
                <w:sz w:val="24"/>
              </w:rPr>
              <w:t xml:space="preserve"> </w:t>
            </w:r>
            <w:r>
              <w:rPr>
                <w:sz w:val="24"/>
              </w:rPr>
              <w:t>учебных</w:t>
            </w:r>
            <w:r>
              <w:rPr>
                <w:spacing w:val="-2"/>
                <w:sz w:val="24"/>
              </w:rPr>
              <w:t xml:space="preserve"> изданий).</w:t>
            </w:r>
          </w:p>
          <w:p w14:paraId="30F246B9" w14:textId="77777777" w:rsidR="003C5256" w:rsidRDefault="00EA4AB5">
            <w:pPr>
              <w:pStyle w:val="TableParagraph"/>
              <w:spacing w:line="273" w:lineRule="exact"/>
              <w:ind w:left="113"/>
              <w:rPr>
                <w:sz w:val="24"/>
              </w:rPr>
            </w:pPr>
            <w:r>
              <w:rPr>
                <w:sz w:val="24"/>
              </w:rPr>
              <w:t>Подготовка</w:t>
            </w:r>
            <w:r>
              <w:rPr>
                <w:spacing w:val="-5"/>
                <w:sz w:val="24"/>
              </w:rPr>
              <w:t xml:space="preserve"> </w:t>
            </w:r>
            <w:r>
              <w:rPr>
                <w:sz w:val="24"/>
              </w:rPr>
              <w:t>к</w:t>
            </w:r>
            <w:r>
              <w:rPr>
                <w:spacing w:val="-2"/>
                <w:sz w:val="24"/>
              </w:rPr>
              <w:t xml:space="preserve"> </w:t>
            </w:r>
            <w:r>
              <w:rPr>
                <w:sz w:val="24"/>
              </w:rPr>
              <w:t>практическому</w:t>
            </w:r>
            <w:r>
              <w:rPr>
                <w:spacing w:val="-7"/>
                <w:sz w:val="24"/>
              </w:rPr>
              <w:t xml:space="preserve"> </w:t>
            </w:r>
            <w:r>
              <w:rPr>
                <w:spacing w:val="-2"/>
                <w:sz w:val="24"/>
              </w:rPr>
              <w:t>занятию.</w:t>
            </w:r>
          </w:p>
        </w:tc>
        <w:tc>
          <w:tcPr>
            <w:tcW w:w="990" w:type="dxa"/>
            <w:vMerge/>
            <w:tcBorders>
              <w:top w:val="nil"/>
            </w:tcBorders>
          </w:tcPr>
          <w:p w14:paraId="598FF488" w14:textId="77777777" w:rsidR="003C5256" w:rsidRDefault="003C5256">
            <w:pPr>
              <w:rPr>
                <w:sz w:val="2"/>
                <w:szCs w:val="2"/>
              </w:rPr>
            </w:pPr>
          </w:p>
        </w:tc>
        <w:tc>
          <w:tcPr>
            <w:tcW w:w="1276" w:type="dxa"/>
            <w:vMerge/>
            <w:tcBorders>
              <w:top w:val="nil"/>
            </w:tcBorders>
          </w:tcPr>
          <w:p w14:paraId="02A4F0A2" w14:textId="77777777" w:rsidR="003C5256" w:rsidRDefault="003C5256">
            <w:pPr>
              <w:rPr>
                <w:sz w:val="2"/>
                <w:szCs w:val="2"/>
              </w:rPr>
            </w:pPr>
          </w:p>
        </w:tc>
      </w:tr>
      <w:tr w:rsidR="003C5256" w14:paraId="0D48B74C" w14:textId="77777777">
        <w:trPr>
          <w:trHeight w:val="277"/>
        </w:trPr>
        <w:tc>
          <w:tcPr>
            <w:tcW w:w="2942" w:type="dxa"/>
            <w:vMerge w:val="restart"/>
          </w:tcPr>
          <w:p w14:paraId="5CEA4EF9" w14:textId="77777777" w:rsidR="003C5256" w:rsidRDefault="00EA4AB5">
            <w:pPr>
              <w:pStyle w:val="TableParagraph"/>
              <w:spacing w:line="266" w:lineRule="exact"/>
              <w:ind w:left="112"/>
              <w:rPr>
                <w:b/>
                <w:sz w:val="24"/>
              </w:rPr>
            </w:pPr>
            <w:r>
              <w:rPr>
                <w:b/>
                <w:sz w:val="24"/>
              </w:rPr>
              <w:t>Тема</w:t>
            </w:r>
            <w:r>
              <w:rPr>
                <w:b/>
                <w:spacing w:val="-5"/>
                <w:sz w:val="24"/>
              </w:rPr>
              <w:t xml:space="preserve"> </w:t>
            </w:r>
            <w:r>
              <w:rPr>
                <w:b/>
                <w:spacing w:val="-4"/>
                <w:sz w:val="24"/>
              </w:rPr>
              <w:t>4.2.</w:t>
            </w:r>
          </w:p>
          <w:p w14:paraId="23E495DE" w14:textId="77777777" w:rsidR="003C5256" w:rsidRDefault="00EA4AB5">
            <w:pPr>
              <w:pStyle w:val="TableParagraph"/>
              <w:spacing w:before="1"/>
              <w:ind w:left="112" w:right="457"/>
              <w:rPr>
                <w:b/>
                <w:sz w:val="24"/>
              </w:rPr>
            </w:pPr>
            <w:r>
              <w:rPr>
                <w:b/>
                <w:sz w:val="24"/>
              </w:rPr>
              <w:t>Обработка,</w:t>
            </w:r>
            <w:r>
              <w:rPr>
                <w:b/>
                <w:spacing w:val="-15"/>
                <w:sz w:val="24"/>
              </w:rPr>
              <w:t xml:space="preserve"> </w:t>
            </w:r>
            <w:r>
              <w:rPr>
                <w:b/>
                <w:sz w:val="24"/>
              </w:rPr>
              <w:t xml:space="preserve">хранение, размещение, поиск, передача и защита </w:t>
            </w:r>
            <w:r>
              <w:rPr>
                <w:b/>
                <w:spacing w:val="-2"/>
                <w:sz w:val="24"/>
              </w:rPr>
              <w:t>информации.</w:t>
            </w:r>
          </w:p>
          <w:p w14:paraId="13563407" w14:textId="77777777" w:rsidR="003C5256" w:rsidRDefault="00EA4AB5">
            <w:pPr>
              <w:pStyle w:val="TableParagraph"/>
              <w:ind w:left="112" w:right="185"/>
              <w:rPr>
                <w:b/>
                <w:sz w:val="24"/>
              </w:rPr>
            </w:pPr>
            <w:r>
              <w:rPr>
                <w:b/>
                <w:sz w:val="24"/>
              </w:rPr>
              <w:t>Антивирусные</w:t>
            </w:r>
            <w:r>
              <w:rPr>
                <w:b/>
                <w:spacing w:val="-15"/>
                <w:sz w:val="24"/>
              </w:rPr>
              <w:t xml:space="preserve"> </w:t>
            </w:r>
            <w:r>
              <w:rPr>
                <w:b/>
                <w:sz w:val="24"/>
              </w:rPr>
              <w:t>средства защиты информации</w:t>
            </w:r>
          </w:p>
        </w:tc>
        <w:tc>
          <w:tcPr>
            <w:tcW w:w="10348" w:type="dxa"/>
          </w:tcPr>
          <w:p w14:paraId="6D16A3DE" w14:textId="77777777" w:rsidR="003C5256" w:rsidRDefault="00EA4AB5">
            <w:pPr>
              <w:pStyle w:val="TableParagraph"/>
              <w:spacing w:line="257"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990" w:type="dxa"/>
            <w:vMerge w:val="restart"/>
          </w:tcPr>
          <w:p w14:paraId="189965C0" w14:textId="77777777" w:rsidR="003C5256" w:rsidRDefault="003C5256">
            <w:pPr>
              <w:pStyle w:val="TableParagraph"/>
              <w:rPr>
                <w:sz w:val="24"/>
              </w:rPr>
            </w:pPr>
          </w:p>
        </w:tc>
        <w:tc>
          <w:tcPr>
            <w:tcW w:w="1276" w:type="dxa"/>
            <w:vMerge w:val="restart"/>
          </w:tcPr>
          <w:p w14:paraId="4FE13205" w14:textId="77777777" w:rsidR="003C5256" w:rsidRDefault="003C5256">
            <w:pPr>
              <w:pStyle w:val="TableParagraph"/>
              <w:rPr>
                <w:sz w:val="24"/>
              </w:rPr>
            </w:pPr>
          </w:p>
        </w:tc>
      </w:tr>
      <w:tr w:rsidR="003C5256" w14:paraId="13AF5820" w14:textId="77777777">
        <w:trPr>
          <w:trHeight w:val="275"/>
        </w:trPr>
        <w:tc>
          <w:tcPr>
            <w:tcW w:w="2942" w:type="dxa"/>
            <w:vMerge/>
            <w:tcBorders>
              <w:top w:val="nil"/>
            </w:tcBorders>
          </w:tcPr>
          <w:p w14:paraId="39AC8B0B" w14:textId="77777777" w:rsidR="003C5256" w:rsidRDefault="003C5256">
            <w:pPr>
              <w:rPr>
                <w:sz w:val="2"/>
                <w:szCs w:val="2"/>
              </w:rPr>
            </w:pPr>
          </w:p>
        </w:tc>
        <w:tc>
          <w:tcPr>
            <w:tcW w:w="10348" w:type="dxa"/>
          </w:tcPr>
          <w:p w14:paraId="2B5EF3D2" w14:textId="77777777" w:rsidR="003C5256" w:rsidRDefault="00EA4AB5">
            <w:pPr>
              <w:pStyle w:val="TableParagraph"/>
              <w:spacing w:line="255" w:lineRule="exact"/>
              <w:ind w:left="113"/>
              <w:rPr>
                <w:sz w:val="24"/>
              </w:rPr>
            </w:pPr>
            <w:r>
              <w:rPr>
                <w:sz w:val="24"/>
              </w:rPr>
              <w:t>Средства</w:t>
            </w:r>
            <w:r>
              <w:rPr>
                <w:spacing w:val="-8"/>
                <w:sz w:val="24"/>
              </w:rPr>
              <w:t xml:space="preserve"> </w:t>
            </w:r>
            <w:r>
              <w:rPr>
                <w:sz w:val="24"/>
              </w:rPr>
              <w:t>хранения</w:t>
            </w:r>
            <w:r>
              <w:rPr>
                <w:spacing w:val="-3"/>
                <w:sz w:val="24"/>
              </w:rPr>
              <w:t xml:space="preserve"> </w:t>
            </w:r>
            <w:r>
              <w:rPr>
                <w:sz w:val="24"/>
              </w:rPr>
              <w:t>и</w:t>
            </w:r>
            <w:r>
              <w:rPr>
                <w:spacing w:val="-5"/>
                <w:sz w:val="24"/>
              </w:rPr>
              <w:t xml:space="preserve"> </w:t>
            </w:r>
            <w:r>
              <w:rPr>
                <w:sz w:val="24"/>
              </w:rPr>
              <w:t>передачи</w:t>
            </w:r>
            <w:r>
              <w:rPr>
                <w:spacing w:val="-2"/>
                <w:sz w:val="24"/>
              </w:rPr>
              <w:t xml:space="preserve"> </w:t>
            </w:r>
            <w:r>
              <w:rPr>
                <w:sz w:val="24"/>
              </w:rPr>
              <w:t>данных.</w:t>
            </w:r>
            <w:r>
              <w:rPr>
                <w:spacing w:val="-5"/>
                <w:sz w:val="24"/>
              </w:rPr>
              <w:t xml:space="preserve"> </w:t>
            </w:r>
            <w:r>
              <w:rPr>
                <w:sz w:val="24"/>
              </w:rPr>
              <w:t>Защита</w:t>
            </w:r>
            <w:r>
              <w:rPr>
                <w:spacing w:val="-7"/>
                <w:sz w:val="24"/>
              </w:rPr>
              <w:t xml:space="preserve"> </w:t>
            </w:r>
            <w:r>
              <w:rPr>
                <w:sz w:val="24"/>
              </w:rPr>
              <w:t>информации.</w:t>
            </w:r>
            <w:r>
              <w:rPr>
                <w:spacing w:val="-5"/>
                <w:sz w:val="24"/>
              </w:rPr>
              <w:t xml:space="preserve"> </w:t>
            </w:r>
            <w:r>
              <w:rPr>
                <w:sz w:val="24"/>
              </w:rPr>
              <w:t>Антивирусные</w:t>
            </w:r>
            <w:r>
              <w:rPr>
                <w:spacing w:val="-2"/>
                <w:sz w:val="24"/>
              </w:rPr>
              <w:t xml:space="preserve"> </w:t>
            </w:r>
            <w:r>
              <w:rPr>
                <w:sz w:val="24"/>
              </w:rPr>
              <w:t>средства</w:t>
            </w:r>
            <w:r>
              <w:rPr>
                <w:spacing w:val="-3"/>
                <w:sz w:val="24"/>
              </w:rPr>
              <w:t xml:space="preserve"> </w:t>
            </w:r>
            <w:r>
              <w:rPr>
                <w:spacing w:val="-2"/>
                <w:sz w:val="24"/>
              </w:rPr>
              <w:t>защиты.</w:t>
            </w:r>
          </w:p>
        </w:tc>
        <w:tc>
          <w:tcPr>
            <w:tcW w:w="990" w:type="dxa"/>
            <w:vMerge/>
            <w:tcBorders>
              <w:top w:val="nil"/>
            </w:tcBorders>
          </w:tcPr>
          <w:p w14:paraId="74BC9C6C" w14:textId="77777777" w:rsidR="003C5256" w:rsidRDefault="003C5256">
            <w:pPr>
              <w:rPr>
                <w:sz w:val="2"/>
                <w:szCs w:val="2"/>
              </w:rPr>
            </w:pPr>
          </w:p>
        </w:tc>
        <w:tc>
          <w:tcPr>
            <w:tcW w:w="1276" w:type="dxa"/>
            <w:vMerge/>
            <w:tcBorders>
              <w:top w:val="nil"/>
            </w:tcBorders>
          </w:tcPr>
          <w:p w14:paraId="02C9D2F9" w14:textId="77777777" w:rsidR="003C5256" w:rsidRDefault="003C5256">
            <w:pPr>
              <w:rPr>
                <w:sz w:val="2"/>
                <w:szCs w:val="2"/>
              </w:rPr>
            </w:pPr>
          </w:p>
        </w:tc>
      </w:tr>
      <w:tr w:rsidR="003C5256" w14:paraId="662C58CA" w14:textId="77777777">
        <w:trPr>
          <w:trHeight w:val="275"/>
        </w:trPr>
        <w:tc>
          <w:tcPr>
            <w:tcW w:w="2942" w:type="dxa"/>
            <w:vMerge/>
            <w:tcBorders>
              <w:top w:val="nil"/>
            </w:tcBorders>
          </w:tcPr>
          <w:p w14:paraId="48D489E9" w14:textId="77777777" w:rsidR="003C5256" w:rsidRDefault="003C5256">
            <w:pPr>
              <w:rPr>
                <w:sz w:val="2"/>
                <w:szCs w:val="2"/>
              </w:rPr>
            </w:pPr>
          </w:p>
        </w:tc>
        <w:tc>
          <w:tcPr>
            <w:tcW w:w="10348" w:type="dxa"/>
          </w:tcPr>
          <w:p w14:paraId="1CBB88A9" w14:textId="77777777" w:rsidR="003C5256" w:rsidRDefault="00EA4AB5">
            <w:pPr>
              <w:pStyle w:val="TableParagraph"/>
              <w:spacing w:line="255" w:lineRule="exact"/>
              <w:ind w:left="113"/>
              <w:rPr>
                <w:b/>
                <w:sz w:val="24"/>
              </w:rPr>
            </w:pPr>
            <w:r>
              <w:rPr>
                <w:b/>
                <w:sz w:val="24"/>
              </w:rPr>
              <w:t>Практическое</w:t>
            </w:r>
            <w:r>
              <w:rPr>
                <w:b/>
                <w:spacing w:val="-10"/>
                <w:sz w:val="24"/>
              </w:rPr>
              <w:t xml:space="preserve"> </w:t>
            </w:r>
            <w:r>
              <w:rPr>
                <w:b/>
                <w:spacing w:val="-2"/>
                <w:sz w:val="24"/>
              </w:rPr>
              <w:t>занятие</w:t>
            </w:r>
          </w:p>
        </w:tc>
        <w:tc>
          <w:tcPr>
            <w:tcW w:w="990" w:type="dxa"/>
            <w:vMerge w:val="restart"/>
          </w:tcPr>
          <w:p w14:paraId="61768D24" w14:textId="77777777" w:rsidR="003C5256" w:rsidRDefault="00EA4AB5">
            <w:pPr>
              <w:pStyle w:val="TableParagraph"/>
              <w:spacing w:line="260" w:lineRule="exact"/>
              <w:ind w:left="16"/>
              <w:jc w:val="center"/>
              <w:rPr>
                <w:sz w:val="24"/>
              </w:rPr>
            </w:pPr>
            <w:r>
              <w:rPr>
                <w:spacing w:val="-10"/>
                <w:sz w:val="24"/>
              </w:rPr>
              <w:t>2</w:t>
            </w:r>
          </w:p>
        </w:tc>
        <w:tc>
          <w:tcPr>
            <w:tcW w:w="1276" w:type="dxa"/>
            <w:vMerge w:val="restart"/>
          </w:tcPr>
          <w:p w14:paraId="1C117E70" w14:textId="77777777" w:rsidR="003C5256" w:rsidRDefault="00EA4AB5">
            <w:pPr>
              <w:pStyle w:val="TableParagraph"/>
              <w:spacing w:line="260" w:lineRule="exact"/>
              <w:ind w:left="55" w:right="30"/>
              <w:jc w:val="center"/>
              <w:rPr>
                <w:sz w:val="24"/>
              </w:rPr>
            </w:pPr>
            <w:r>
              <w:rPr>
                <w:spacing w:val="-10"/>
                <w:sz w:val="24"/>
              </w:rPr>
              <w:t>2</w:t>
            </w:r>
          </w:p>
        </w:tc>
      </w:tr>
      <w:tr w:rsidR="003C5256" w14:paraId="001B12A4" w14:textId="77777777">
        <w:trPr>
          <w:trHeight w:val="275"/>
        </w:trPr>
        <w:tc>
          <w:tcPr>
            <w:tcW w:w="2942" w:type="dxa"/>
            <w:vMerge/>
            <w:tcBorders>
              <w:top w:val="nil"/>
            </w:tcBorders>
          </w:tcPr>
          <w:p w14:paraId="4E572FDF" w14:textId="77777777" w:rsidR="003C5256" w:rsidRDefault="003C5256">
            <w:pPr>
              <w:rPr>
                <w:sz w:val="2"/>
                <w:szCs w:val="2"/>
              </w:rPr>
            </w:pPr>
          </w:p>
        </w:tc>
        <w:tc>
          <w:tcPr>
            <w:tcW w:w="10348" w:type="dxa"/>
          </w:tcPr>
          <w:p w14:paraId="01D46CD6" w14:textId="77777777" w:rsidR="003C5256" w:rsidRDefault="00EA4AB5">
            <w:pPr>
              <w:pStyle w:val="TableParagraph"/>
              <w:spacing w:line="255" w:lineRule="exact"/>
              <w:ind w:left="113"/>
              <w:rPr>
                <w:sz w:val="24"/>
              </w:rPr>
            </w:pPr>
            <w:r>
              <w:rPr>
                <w:sz w:val="24"/>
              </w:rPr>
              <w:t>43.</w:t>
            </w:r>
            <w:r>
              <w:rPr>
                <w:spacing w:val="49"/>
                <w:sz w:val="24"/>
              </w:rPr>
              <w:t xml:space="preserve"> </w:t>
            </w:r>
            <w:r>
              <w:rPr>
                <w:sz w:val="24"/>
              </w:rPr>
              <w:t>Работа</w:t>
            </w:r>
            <w:r>
              <w:rPr>
                <w:spacing w:val="-5"/>
                <w:sz w:val="24"/>
              </w:rPr>
              <w:t xml:space="preserve"> </w:t>
            </w:r>
            <w:r>
              <w:rPr>
                <w:sz w:val="24"/>
              </w:rPr>
              <w:t>с</w:t>
            </w:r>
            <w:r>
              <w:rPr>
                <w:spacing w:val="-5"/>
                <w:sz w:val="24"/>
              </w:rPr>
              <w:t xml:space="preserve"> </w:t>
            </w:r>
            <w:r>
              <w:rPr>
                <w:sz w:val="24"/>
              </w:rPr>
              <w:t>антивирусной</w:t>
            </w:r>
            <w:r>
              <w:rPr>
                <w:spacing w:val="-3"/>
                <w:sz w:val="24"/>
              </w:rPr>
              <w:t xml:space="preserve"> </w:t>
            </w:r>
            <w:r>
              <w:rPr>
                <w:spacing w:val="-2"/>
                <w:sz w:val="24"/>
              </w:rPr>
              <w:t>программой</w:t>
            </w:r>
          </w:p>
        </w:tc>
        <w:tc>
          <w:tcPr>
            <w:tcW w:w="990" w:type="dxa"/>
            <w:vMerge/>
            <w:tcBorders>
              <w:top w:val="nil"/>
            </w:tcBorders>
          </w:tcPr>
          <w:p w14:paraId="4D5FF3A8" w14:textId="77777777" w:rsidR="003C5256" w:rsidRDefault="003C5256">
            <w:pPr>
              <w:rPr>
                <w:sz w:val="2"/>
                <w:szCs w:val="2"/>
              </w:rPr>
            </w:pPr>
          </w:p>
        </w:tc>
        <w:tc>
          <w:tcPr>
            <w:tcW w:w="1276" w:type="dxa"/>
            <w:vMerge/>
            <w:tcBorders>
              <w:top w:val="nil"/>
            </w:tcBorders>
          </w:tcPr>
          <w:p w14:paraId="75134A6C" w14:textId="77777777" w:rsidR="003C5256" w:rsidRDefault="003C5256">
            <w:pPr>
              <w:rPr>
                <w:sz w:val="2"/>
                <w:szCs w:val="2"/>
              </w:rPr>
            </w:pPr>
          </w:p>
        </w:tc>
      </w:tr>
      <w:tr w:rsidR="003C5256" w14:paraId="6330AA71" w14:textId="77777777">
        <w:trPr>
          <w:trHeight w:val="275"/>
        </w:trPr>
        <w:tc>
          <w:tcPr>
            <w:tcW w:w="2942" w:type="dxa"/>
            <w:vMerge/>
            <w:tcBorders>
              <w:top w:val="nil"/>
            </w:tcBorders>
          </w:tcPr>
          <w:p w14:paraId="29A6C55E" w14:textId="77777777" w:rsidR="003C5256" w:rsidRDefault="003C5256">
            <w:pPr>
              <w:rPr>
                <w:sz w:val="2"/>
                <w:szCs w:val="2"/>
              </w:rPr>
            </w:pPr>
          </w:p>
        </w:tc>
        <w:tc>
          <w:tcPr>
            <w:tcW w:w="10348" w:type="dxa"/>
          </w:tcPr>
          <w:p w14:paraId="7DEE6BEE" w14:textId="77777777" w:rsidR="003C5256" w:rsidRDefault="00EA4AB5">
            <w:pPr>
              <w:pStyle w:val="TableParagraph"/>
              <w:spacing w:line="255" w:lineRule="exact"/>
              <w:ind w:left="113"/>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990" w:type="dxa"/>
            <w:vMerge w:val="restart"/>
          </w:tcPr>
          <w:p w14:paraId="3EAF8E4F" w14:textId="77777777" w:rsidR="003C5256" w:rsidRDefault="00EA4AB5">
            <w:pPr>
              <w:pStyle w:val="TableParagraph"/>
              <w:spacing w:line="260" w:lineRule="exact"/>
              <w:ind w:left="16"/>
              <w:jc w:val="center"/>
              <w:rPr>
                <w:sz w:val="24"/>
              </w:rPr>
            </w:pPr>
            <w:r>
              <w:rPr>
                <w:spacing w:val="-10"/>
                <w:sz w:val="24"/>
              </w:rPr>
              <w:t>4</w:t>
            </w:r>
          </w:p>
        </w:tc>
        <w:tc>
          <w:tcPr>
            <w:tcW w:w="1276" w:type="dxa"/>
            <w:vMerge w:val="restart"/>
          </w:tcPr>
          <w:p w14:paraId="6FF3487C" w14:textId="77777777" w:rsidR="003C5256" w:rsidRDefault="00EA4AB5">
            <w:pPr>
              <w:pStyle w:val="TableParagraph"/>
              <w:spacing w:line="260" w:lineRule="exact"/>
              <w:ind w:left="55" w:right="30"/>
              <w:jc w:val="center"/>
              <w:rPr>
                <w:sz w:val="24"/>
              </w:rPr>
            </w:pPr>
            <w:r>
              <w:rPr>
                <w:spacing w:val="-10"/>
                <w:sz w:val="24"/>
              </w:rPr>
              <w:t>2</w:t>
            </w:r>
          </w:p>
        </w:tc>
      </w:tr>
      <w:tr w:rsidR="003C5256" w14:paraId="4EFAC7D4" w14:textId="77777777">
        <w:trPr>
          <w:trHeight w:val="828"/>
        </w:trPr>
        <w:tc>
          <w:tcPr>
            <w:tcW w:w="2942" w:type="dxa"/>
            <w:vMerge/>
            <w:tcBorders>
              <w:top w:val="nil"/>
            </w:tcBorders>
          </w:tcPr>
          <w:p w14:paraId="5D079262" w14:textId="77777777" w:rsidR="003C5256" w:rsidRDefault="003C5256">
            <w:pPr>
              <w:rPr>
                <w:sz w:val="2"/>
                <w:szCs w:val="2"/>
              </w:rPr>
            </w:pPr>
          </w:p>
        </w:tc>
        <w:tc>
          <w:tcPr>
            <w:tcW w:w="10348" w:type="dxa"/>
          </w:tcPr>
          <w:p w14:paraId="06879192" w14:textId="77777777" w:rsidR="003C5256" w:rsidRDefault="00EA4AB5">
            <w:pPr>
              <w:pStyle w:val="TableParagraph"/>
              <w:spacing w:line="260" w:lineRule="exact"/>
              <w:ind w:left="113"/>
              <w:rPr>
                <w:sz w:val="24"/>
              </w:rPr>
            </w:pPr>
            <w:r>
              <w:rPr>
                <w:sz w:val="24"/>
              </w:rPr>
              <w:t>Проработка</w:t>
            </w:r>
            <w:r>
              <w:rPr>
                <w:spacing w:val="-7"/>
                <w:sz w:val="24"/>
              </w:rPr>
              <w:t xml:space="preserve"> </w:t>
            </w:r>
            <w:r>
              <w:rPr>
                <w:sz w:val="24"/>
              </w:rPr>
              <w:t>конспектов</w:t>
            </w:r>
            <w:r>
              <w:rPr>
                <w:spacing w:val="-7"/>
                <w:sz w:val="24"/>
              </w:rPr>
              <w:t xml:space="preserve"> </w:t>
            </w:r>
            <w:r>
              <w:rPr>
                <w:sz w:val="24"/>
              </w:rPr>
              <w:t>занятий,</w:t>
            </w:r>
            <w:r>
              <w:rPr>
                <w:spacing w:val="-1"/>
                <w:sz w:val="24"/>
              </w:rPr>
              <w:t xml:space="preserve"> </w:t>
            </w:r>
            <w:r>
              <w:rPr>
                <w:sz w:val="24"/>
              </w:rPr>
              <w:t>учебных</w:t>
            </w:r>
            <w:r>
              <w:rPr>
                <w:spacing w:val="55"/>
                <w:sz w:val="24"/>
              </w:rPr>
              <w:t xml:space="preserve"> </w:t>
            </w:r>
            <w:r>
              <w:rPr>
                <w:sz w:val="24"/>
              </w:rPr>
              <w:t>и</w:t>
            </w:r>
            <w:r>
              <w:rPr>
                <w:spacing w:val="-2"/>
                <w:sz w:val="24"/>
              </w:rPr>
              <w:t xml:space="preserve"> </w:t>
            </w:r>
            <w:r>
              <w:rPr>
                <w:sz w:val="24"/>
              </w:rPr>
              <w:t>дополнительных</w:t>
            </w:r>
            <w:r>
              <w:rPr>
                <w:spacing w:val="-4"/>
                <w:sz w:val="24"/>
              </w:rPr>
              <w:t xml:space="preserve"> </w:t>
            </w:r>
            <w:r>
              <w:rPr>
                <w:sz w:val="24"/>
              </w:rPr>
              <w:t>изданий</w:t>
            </w:r>
            <w:r>
              <w:rPr>
                <w:spacing w:val="-5"/>
                <w:sz w:val="24"/>
              </w:rPr>
              <w:t xml:space="preserve"> </w:t>
            </w:r>
            <w:r>
              <w:rPr>
                <w:sz w:val="24"/>
              </w:rPr>
              <w:t>(по</w:t>
            </w:r>
            <w:r>
              <w:rPr>
                <w:spacing w:val="-3"/>
                <w:sz w:val="24"/>
              </w:rPr>
              <w:t xml:space="preserve"> </w:t>
            </w:r>
            <w:r>
              <w:rPr>
                <w:sz w:val="24"/>
              </w:rPr>
              <w:t>вопросам</w:t>
            </w:r>
            <w:r>
              <w:rPr>
                <w:spacing w:val="-5"/>
                <w:sz w:val="24"/>
              </w:rPr>
              <w:t xml:space="preserve"> </w:t>
            </w:r>
            <w:r>
              <w:rPr>
                <w:sz w:val="24"/>
              </w:rPr>
              <w:t>к</w:t>
            </w:r>
            <w:r>
              <w:rPr>
                <w:spacing w:val="-3"/>
                <w:sz w:val="24"/>
              </w:rPr>
              <w:t xml:space="preserve"> </w:t>
            </w:r>
            <w:r>
              <w:rPr>
                <w:sz w:val="24"/>
              </w:rPr>
              <w:t>разделам</w:t>
            </w:r>
            <w:r>
              <w:rPr>
                <w:spacing w:val="-3"/>
                <w:sz w:val="24"/>
              </w:rPr>
              <w:t xml:space="preserve"> </w:t>
            </w:r>
            <w:r>
              <w:rPr>
                <w:spacing w:val="-10"/>
                <w:sz w:val="24"/>
              </w:rPr>
              <w:t>и</w:t>
            </w:r>
          </w:p>
          <w:p w14:paraId="19E84AF5" w14:textId="77777777" w:rsidR="003C5256" w:rsidRDefault="00EA4AB5">
            <w:pPr>
              <w:pStyle w:val="TableParagraph"/>
              <w:spacing w:line="274" w:lineRule="exact"/>
              <w:ind w:left="113"/>
              <w:rPr>
                <w:sz w:val="24"/>
              </w:rPr>
            </w:pPr>
            <w:r>
              <w:rPr>
                <w:sz w:val="24"/>
              </w:rPr>
              <w:t>главам</w:t>
            </w:r>
            <w:r>
              <w:rPr>
                <w:spacing w:val="-3"/>
                <w:sz w:val="24"/>
              </w:rPr>
              <w:t xml:space="preserve"> </w:t>
            </w:r>
            <w:r>
              <w:rPr>
                <w:sz w:val="24"/>
              </w:rPr>
              <w:t>учебных</w:t>
            </w:r>
            <w:r>
              <w:rPr>
                <w:spacing w:val="-2"/>
                <w:sz w:val="24"/>
              </w:rPr>
              <w:t xml:space="preserve"> изданий).</w:t>
            </w:r>
          </w:p>
          <w:p w14:paraId="7F906654" w14:textId="77777777" w:rsidR="003C5256" w:rsidRDefault="00EA4AB5">
            <w:pPr>
              <w:pStyle w:val="TableParagraph"/>
              <w:spacing w:line="274" w:lineRule="exact"/>
              <w:ind w:left="113"/>
              <w:rPr>
                <w:sz w:val="24"/>
              </w:rPr>
            </w:pPr>
            <w:r>
              <w:rPr>
                <w:sz w:val="24"/>
              </w:rPr>
              <w:t>Подготовка</w:t>
            </w:r>
            <w:r>
              <w:rPr>
                <w:spacing w:val="-5"/>
                <w:sz w:val="24"/>
              </w:rPr>
              <w:t xml:space="preserve"> </w:t>
            </w:r>
            <w:r>
              <w:rPr>
                <w:sz w:val="24"/>
              </w:rPr>
              <w:t>к</w:t>
            </w:r>
            <w:r>
              <w:rPr>
                <w:spacing w:val="-2"/>
                <w:sz w:val="24"/>
              </w:rPr>
              <w:t xml:space="preserve"> </w:t>
            </w:r>
            <w:r>
              <w:rPr>
                <w:sz w:val="24"/>
              </w:rPr>
              <w:t>практическому</w:t>
            </w:r>
            <w:r>
              <w:rPr>
                <w:spacing w:val="-7"/>
                <w:sz w:val="24"/>
              </w:rPr>
              <w:t xml:space="preserve"> </w:t>
            </w:r>
            <w:r>
              <w:rPr>
                <w:spacing w:val="-2"/>
                <w:sz w:val="24"/>
              </w:rPr>
              <w:t>занятию.</w:t>
            </w:r>
          </w:p>
        </w:tc>
        <w:tc>
          <w:tcPr>
            <w:tcW w:w="990" w:type="dxa"/>
            <w:vMerge/>
            <w:tcBorders>
              <w:top w:val="nil"/>
            </w:tcBorders>
          </w:tcPr>
          <w:p w14:paraId="61B28FBC" w14:textId="77777777" w:rsidR="003C5256" w:rsidRDefault="003C5256">
            <w:pPr>
              <w:rPr>
                <w:sz w:val="2"/>
                <w:szCs w:val="2"/>
              </w:rPr>
            </w:pPr>
          </w:p>
        </w:tc>
        <w:tc>
          <w:tcPr>
            <w:tcW w:w="1276" w:type="dxa"/>
            <w:vMerge/>
            <w:tcBorders>
              <w:top w:val="nil"/>
            </w:tcBorders>
          </w:tcPr>
          <w:p w14:paraId="1A411CCE" w14:textId="77777777" w:rsidR="003C5256" w:rsidRDefault="003C5256">
            <w:pPr>
              <w:rPr>
                <w:sz w:val="2"/>
                <w:szCs w:val="2"/>
              </w:rPr>
            </w:pPr>
          </w:p>
        </w:tc>
      </w:tr>
    </w:tbl>
    <w:p w14:paraId="05D0E450" w14:textId="77777777" w:rsidR="003C5256" w:rsidRDefault="003C5256">
      <w:pPr>
        <w:rPr>
          <w:sz w:val="2"/>
          <w:szCs w:val="2"/>
        </w:rPr>
        <w:sectPr w:rsidR="003C5256">
          <w:type w:val="continuous"/>
          <w:pgSz w:w="16840" w:h="11900" w:orient="landscape"/>
          <w:pgMar w:top="840" w:right="425" w:bottom="952"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42"/>
        <w:gridCol w:w="10348"/>
        <w:gridCol w:w="990"/>
        <w:gridCol w:w="1276"/>
      </w:tblGrid>
      <w:tr w:rsidR="003C5256" w14:paraId="4BCBF1AC" w14:textId="77777777">
        <w:trPr>
          <w:trHeight w:val="275"/>
        </w:trPr>
        <w:tc>
          <w:tcPr>
            <w:tcW w:w="2942" w:type="dxa"/>
            <w:vMerge w:val="restart"/>
          </w:tcPr>
          <w:p w14:paraId="39D391CD" w14:textId="77777777" w:rsidR="003C5256" w:rsidRDefault="00EA4AB5">
            <w:pPr>
              <w:pStyle w:val="TableParagraph"/>
              <w:ind w:left="112" w:right="139"/>
              <w:rPr>
                <w:b/>
                <w:sz w:val="24"/>
              </w:rPr>
            </w:pPr>
            <w:r>
              <w:rPr>
                <w:b/>
                <w:sz w:val="24"/>
              </w:rPr>
              <w:lastRenderedPageBreak/>
              <w:t xml:space="preserve">Тема 4.3. </w:t>
            </w:r>
            <w:r>
              <w:rPr>
                <w:b/>
                <w:spacing w:val="-2"/>
                <w:sz w:val="24"/>
              </w:rPr>
              <w:t>Автоматизированные системы</w:t>
            </w:r>
          </w:p>
        </w:tc>
        <w:tc>
          <w:tcPr>
            <w:tcW w:w="10348" w:type="dxa"/>
          </w:tcPr>
          <w:p w14:paraId="048D3CEB" w14:textId="77777777" w:rsidR="003C5256" w:rsidRDefault="00EA4AB5">
            <w:pPr>
              <w:pStyle w:val="TableParagraph"/>
              <w:spacing w:line="255"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990" w:type="dxa"/>
            <w:vMerge w:val="restart"/>
          </w:tcPr>
          <w:p w14:paraId="3966B5E0" w14:textId="77777777" w:rsidR="003C5256" w:rsidRDefault="003C5256">
            <w:pPr>
              <w:pStyle w:val="TableParagraph"/>
              <w:rPr>
                <w:sz w:val="24"/>
              </w:rPr>
            </w:pPr>
          </w:p>
        </w:tc>
        <w:tc>
          <w:tcPr>
            <w:tcW w:w="1276" w:type="dxa"/>
            <w:vMerge w:val="restart"/>
          </w:tcPr>
          <w:p w14:paraId="345C1630" w14:textId="77777777" w:rsidR="003C5256" w:rsidRDefault="003C5256">
            <w:pPr>
              <w:pStyle w:val="TableParagraph"/>
              <w:rPr>
                <w:sz w:val="24"/>
              </w:rPr>
            </w:pPr>
          </w:p>
        </w:tc>
      </w:tr>
      <w:tr w:rsidR="003C5256" w14:paraId="1F7E5C35" w14:textId="77777777">
        <w:trPr>
          <w:trHeight w:val="551"/>
        </w:trPr>
        <w:tc>
          <w:tcPr>
            <w:tcW w:w="2942" w:type="dxa"/>
            <w:vMerge/>
            <w:tcBorders>
              <w:top w:val="nil"/>
            </w:tcBorders>
          </w:tcPr>
          <w:p w14:paraId="6A034333" w14:textId="77777777" w:rsidR="003C5256" w:rsidRDefault="003C5256">
            <w:pPr>
              <w:rPr>
                <w:sz w:val="2"/>
                <w:szCs w:val="2"/>
              </w:rPr>
            </w:pPr>
          </w:p>
        </w:tc>
        <w:tc>
          <w:tcPr>
            <w:tcW w:w="10348" w:type="dxa"/>
          </w:tcPr>
          <w:p w14:paraId="1A35F510" w14:textId="77777777" w:rsidR="003C5256" w:rsidRDefault="00EA4AB5">
            <w:pPr>
              <w:pStyle w:val="TableParagraph"/>
              <w:spacing w:line="235" w:lineRule="auto"/>
              <w:ind w:left="113"/>
              <w:rPr>
                <w:sz w:val="24"/>
              </w:rPr>
            </w:pPr>
            <w:r>
              <w:rPr>
                <w:sz w:val="24"/>
              </w:rPr>
              <w:t>Основные</w:t>
            </w:r>
            <w:r>
              <w:rPr>
                <w:spacing w:val="-10"/>
                <w:sz w:val="24"/>
              </w:rPr>
              <w:t xml:space="preserve"> </w:t>
            </w:r>
            <w:r>
              <w:rPr>
                <w:sz w:val="24"/>
              </w:rPr>
              <w:t>понятия</w:t>
            </w:r>
            <w:r>
              <w:rPr>
                <w:spacing w:val="-11"/>
                <w:sz w:val="24"/>
              </w:rPr>
              <w:t xml:space="preserve"> </w:t>
            </w:r>
            <w:r>
              <w:rPr>
                <w:sz w:val="24"/>
              </w:rPr>
              <w:t>и</w:t>
            </w:r>
            <w:r>
              <w:rPr>
                <w:spacing w:val="-8"/>
                <w:sz w:val="24"/>
              </w:rPr>
              <w:t xml:space="preserve"> </w:t>
            </w:r>
            <w:r>
              <w:rPr>
                <w:sz w:val="24"/>
              </w:rPr>
              <w:t>классификация</w:t>
            </w:r>
            <w:r>
              <w:rPr>
                <w:spacing w:val="-8"/>
                <w:sz w:val="24"/>
              </w:rPr>
              <w:t xml:space="preserve"> </w:t>
            </w:r>
            <w:r>
              <w:rPr>
                <w:sz w:val="24"/>
              </w:rPr>
              <w:t>автоматизированных</w:t>
            </w:r>
            <w:r>
              <w:rPr>
                <w:spacing w:val="-7"/>
                <w:sz w:val="24"/>
              </w:rPr>
              <w:t xml:space="preserve"> </w:t>
            </w:r>
            <w:r>
              <w:rPr>
                <w:sz w:val="24"/>
              </w:rPr>
              <w:t>систем.</w:t>
            </w:r>
            <w:r>
              <w:rPr>
                <w:spacing w:val="-9"/>
                <w:sz w:val="24"/>
              </w:rPr>
              <w:t xml:space="preserve"> </w:t>
            </w:r>
            <w:r>
              <w:rPr>
                <w:sz w:val="24"/>
              </w:rPr>
              <w:t>Структура</w:t>
            </w:r>
            <w:r>
              <w:rPr>
                <w:spacing w:val="-10"/>
                <w:sz w:val="24"/>
              </w:rPr>
              <w:t xml:space="preserve"> </w:t>
            </w:r>
            <w:r>
              <w:rPr>
                <w:sz w:val="24"/>
              </w:rPr>
              <w:t>автоматизированных систем</w:t>
            </w:r>
            <w:r>
              <w:rPr>
                <w:spacing w:val="40"/>
                <w:sz w:val="24"/>
              </w:rPr>
              <w:t xml:space="preserve"> </w:t>
            </w:r>
            <w:r>
              <w:rPr>
                <w:sz w:val="24"/>
              </w:rPr>
              <w:t>и их виды</w:t>
            </w:r>
          </w:p>
        </w:tc>
        <w:tc>
          <w:tcPr>
            <w:tcW w:w="990" w:type="dxa"/>
            <w:vMerge/>
            <w:tcBorders>
              <w:top w:val="nil"/>
            </w:tcBorders>
          </w:tcPr>
          <w:p w14:paraId="2307321E" w14:textId="77777777" w:rsidR="003C5256" w:rsidRDefault="003C5256">
            <w:pPr>
              <w:rPr>
                <w:sz w:val="2"/>
                <w:szCs w:val="2"/>
              </w:rPr>
            </w:pPr>
          </w:p>
        </w:tc>
        <w:tc>
          <w:tcPr>
            <w:tcW w:w="1276" w:type="dxa"/>
            <w:vMerge/>
            <w:tcBorders>
              <w:top w:val="nil"/>
            </w:tcBorders>
          </w:tcPr>
          <w:p w14:paraId="661A716D" w14:textId="77777777" w:rsidR="003C5256" w:rsidRDefault="003C5256">
            <w:pPr>
              <w:rPr>
                <w:sz w:val="2"/>
                <w:szCs w:val="2"/>
              </w:rPr>
            </w:pPr>
          </w:p>
        </w:tc>
      </w:tr>
      <w:tr w:rsidR="003C5256" w14:paraId="271AF906" w14:textId="77777777">
        <w:trPr>
          <w:trHeight w:val="275"/>
        </w:trPr>
        <w:tc>
          <w:tcPr>
            <w:tcW w:w="2942" w:type="dxa"/>
            <w:vMerge/>
            <w:tcBorders>
              <w:top w:val="nil"/>
            </w:tcBorders>
          </w:tcPr>
          <w:p w14:paraId="4DA42F86" w14:textId="77777777" w:rsidR="003C5256" w:rsidRDefault="003C5256">
            <w:pPr>
              <w:rPr>
                <w:sz w:val="2"/>
                <w:szCs w:val="2"/>
              </w:rPr>
            </w:pPr>
          </w:p>
        </w:tc>
        <w:tc>
          <w:tcPr>
            <w:tcW w:w="10348" w:type="dxa"/>
          </w:tcPr>
          <w:p w14:paraId="2EC01274" w14:textId="77777777" w:rsidR="003C5256" w:rsidRDefault="00EA4AB5">
            <w:pPr>
              <w:pStyle w:val="TableParagraph"/>
              <w:spacing w:line="255" w:lineRule="exact"/>
              <w:ind w:left="113"/>
              <w:rPr>
                <w:b/>
                <w:sz w:val="24"/>
              </w:rPr>
            </w:pPr>
            <w:r>
              <w:rPr>
                <w:b/>
                <w:sz w:val="24"/>
              </w:rPr>
              <w:t>Практическое</w:t>
            </w:r>
            <w:r>
              <w:rPr>
                <w:b/>
                <w:spacing w:val="-10"/>
                <w:sz w:val="24"/>
              </w:rPr>
              <w:t xml:space="preserve"> </w:t>
            </w:r>
            <w:r>
              <w:rPr>
                <w:b/>
                <w:spacing w:val="-2"/>
                <w:sz w:val="24"/>
              </w:rPr>
              <w:t>занятие</w:t>
            </w:r>
          </w:p>
        </w:tc>
        <w:tc>
          <w:tcPr>
            <w:tcW w:w="990" w:type="dxa"/>
            <w:vMerge w:val="restart"/>
          </w:tcPr>
          <w:p w14:paraId="1990BFC3" w14:textId="77777777" w:rsidR="003C5256" w:rsidRDefault="00EA4AB5">
            <w:pPr>
              <w:pStyle w:val="TableParagraph"/>
              <w:spacing w:line="260" w:lineRule="exact"/>
              <w:ind w:left="16"/>
              <w:jc w:val="center"/>
              <w:rPr>
                <w:sz w:val="24"/>
              </w:rPr>
            </w:pPr>
            <w:r>
              <w:rPr>
                <w:spacing w:val="-10"/>
                <w:sz w:val="24"/>
              </w:rPr>
              <w:t>2</w:t>
            </w:r>
          </w:p>
        </w:tc>
        <w:tc>
          <w:tcPr>
            <w:tcW w:w="1276" w:type="dxa"/>
            <w:vMerge w:val="restart"/>
          </w:tcPr>
          <w:p w14:paraId="61196A96" w14:textId="77777777" w:rsidR="003C5256" w:rsidRDefault="00EA4AB5">
            <w:pPr>
              <w:pStyle w:val="TableParagraph"/>
              <w:spacing w:line="260" w:lineRule="exact"/>
              <w:ind w:left="55" w:right="30"/>
              <w:jc w:val="center"/>
              <w:rPr>
                <w:sz w:val="24"/>
              </w:rPr>
            </w:pPr>
            <w:r>
              <w:rPr>
                <w:spacing w:val="-10"/>
                <w:sz w:val="24"/>
              </w:rPr>
              <w:t>2</w:t>
            </w:r>
          </w:p>
        </w:tc>
      </w:tr>
      <w:tr w:rsidR="003C5256" w14:paraId="7A53CF60" w14:textId="77777777">
        <w:trPr>
          <w:trHeight w:val="275"/>
        </w:trPr>
        <w:tc>
          <w:tcPr>
            <w:tcW w:w="2942" w:type="dxa"/>
            <w:vMerge/>
            <w:tcBorders>
              <w:top w:val="nil"/>
            </w:tcBorders>
          </w:tcPr>
          <w:p w14:paraId="50D030AC" w14:textId="77777777" w:rsidR="003C5256" w:rsidRDefault="003C5256">
            <w:pPr>
              <w:rPr>
                <w:sz w:val="2"/>
                <w:szCs w:val="2"/>
              </w:rPr>
            </w:pPr>
          </w:p>
        </w:tc>
        <w:tc>
          <w:tcPr>
            <w:tcW w:w="10348" w:type="dxa"/>
          </w:tcPr>
          <w:p w14:paraId="5DE819FD" w14:textId="77777777" w:rsidR="003C5256" w:rsidRDefault="00EA4AB5">
            <w:pPr>
              <w:pStyle w:val="TableParagraph"/>
              <w:spacing w:line="255" w:lineRule="exact"/>
              <w:ind w:left="113"/>
              <w:rPr>
                <w:sz w:val="24"/>
              </w:rPr>
            </w:pPr>
            <w:r>
              <w:rPr>
                <w:sz w:val="24"/>
              </w:rPr>
              <w:t>44.</w:t>
            </w:r>
            <w:r>
              <w:rPr>
                <w:spacing w:val="55"/>
                <w:sz w:val="24"/>
              </w:rPr>
              <w:t xml:space="preserve"> </w:t>
            </w:r>
            <w:r>
              <w:rPr>
                <w:sz w:val="24"/>
              </w:rPr>
              <w:t>Знакомство</w:t>
            </w:r>
            <w:r>
              <w:rPr>
                <w:spacing w:val="-2"/>
                <w:sz w:val="24"/>
              </w:rPr>
              <w:t xml:space="preserve"> </w:t>
            </w:r>
            <w:r>
              <w:rPr>
                <w:sz w:val="24"/>
              </w:rPr>
              <w:t>с</w:t>
            </w:r>
            <w:r>
              <w:rPr>
                <w:spacing w:val="-4"/>
                <w:sz w:val="24"/>
              </w:rPr>
              <w:t xml:space="preserve"> </w:t>
            </w:r>
            <w:r>
              <w:rPr>
                <w:sz w:val="24"/>
              </w:rPr>
              <w:t>АС</w:t>
            </w:r>
            <w:r>
              <w:rPr>
                <w:spacing w:val="-1"/>
                <w:sz w:val="24"/>
              </w:rPr>
              <w:t xml:space="preserve"> </w:t>
            </w:r>
            <w:r>
              <w:rPr>
                <w:sz w:val="24"/>
              </w:rPr>
              <w:t>на</w:t>
            </w:r>
            <w:r>
              <w:rPr>
                <w:spacing w:val="-2"/>
                <w:sz w:val="24"/>
              </w:rPr>
              <w:t xml:space="preserve"> </w:t>
            </w:r>
            <w:r>
              <w:rPr>
                <w:sz w:val="24"/>
              </w:rPr>
              <w:t>примере</w:t>
            </w:r>
            <w:r>
              <w:rPr>
                <w:spacing w:val="-4"/>
                <w:sz w:val="24"/>
              </w:rPr>
              <w:t xml:space="preserve"> </w:t>
            </w:r>
            <w:r>
              <w:rPr>
                <w:spacing w:val="-2"/>
                <w:sz w:val="24"/>
              </w:rPr>
              <w:t>ДИСКОН.</w:t>
            </w:r>
          </w:p>
        </w:tc>
        <w:tc>
          <w:tcPr>
            <w:tcW w:w="990" w:type="dxa"/>
            <w:vMerge/>
            <w:tcBorders>
              <w:top w:val="nil"/>
            </w:tcBorders>
          </w:tcPr>
          <w:p w14:paraId="2C39E125" w14:textId="77777777" w:rsidR="003C5256" w:rsidRDefault="003C5256">
            <w:pPr>
              <w:rPr>
                <w:sz w:val="2"/>
                <w:szCs w:val="2"/>
              </w:rPr>
            </w:pPr>
          </w:p>
        </w:tc>
        <w:tc>
          <w:tcPr>
            <w:tcW w:w="1276" w:type="dxa"/>
            <w:vMerge/>
            <w:tcBorders>
              <w:top w:val="nil"/>
            </w:tcBorders>
          </w:tcPr>
          <w:p w14:paraId="437F00F0" w14:textId="77777777" w:rsidR="003C5256" w:rsidRDefault="003C5256">
            <w:pPr>
              <w:rPr>
                <w:sz w:val="2"/>
                <w:szCs w:val="2"/>
              </w:rPr>
            </w:pPr>
          </w:p>
        </w:tc>
      </w:tr>
      <w:tr w:rsidR="003C5256" w14:paraId="39B4466F" w14:textId="77777777">
        <w:trPr>
          <w:trHeight w:val="275"/>
        </w:trPr>
        <w:tc>
          <w:tcPr>
            <w:tcW w:w="2942" w:type="dxa"/>
            <w:vMerge/>
            <w:tcBorders>
              <w:top w:val="nil"/>
            </w:tcBorders>
          </w:tcPr>
          <w:p w14:paraId="7C478E0E" w14:textId="77777777" w:rsidR="003C5256" w:rsidRDefault="003C5256">
            <w:pPr>
              <w:rPr>
                <w:sz w:val="2"/>
                <w:szCs w:val="2"/>
              </w:rPr>
            </w:pPr>
          </w:p>
        </w:tc>
        <w:tc>
          <w:tcPr>
            <w:tcW w:w="10348" w:type="dxa"/>
          </w:tcPr>
          <w:p w14:paraId="6021BCC6" w14:textId="77777777" w:rsidR="003C5256" w:rsidRDefault="00EA4AB5">
            <w:pPr>
              <w:pStyle w:val="TableParagraph"/>
              <w:spacing w:line="255" w:lineRule="exact"/>
              <w:ind w:left="113"/>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990" w:type="dxa"/>
            <w:vMerge w:val="restart"/>
          </w:tcPr>
          <w:p w14:paraId="0953E45B" w14:textId="77777777" w:rsidR="003C5256" w:rsidRDefault="00EA4AB5">
            <w:pPr>
              <w:pStyle w:val="TableParagraph"/>
              <w:spacing w:line="260" w:lineRule="exact"/>
              <w:ind w:left="16"/>
              <w:jc w:val="center"/>
              <w:rPr>
                <w:sz w:val="24"/>
              </w:rPr>
            </w:pPr>
            <w:r>
              <w:rPr>
                <w:spacing w:val="-10"/>
                <w:sz w:val="24"/>
              </w:rPr>
              <w:t>2</w:t>
            </w:r>
          </w:p>
        </w:tc>
        <w:tc>
          <w:tcPr>
            <w:tcW w:w="1276" w:type="dxa"/>
            <w:vMerge w:val="restart"/>
          </w:tcPr>
          <w:p w14:paraId="726C242A" w14:textId="77777777" w:rsidR="003C5256" w:rsidRDefault="00EA4AB5">
            <w:pPr>
              <w:pStyle w:val="TableParagraph"/>
              <w:spacing w:line="260" w:lineRule="exact"/>
              <w:ind w:left="55" w:right="30"/>
              <w:jc w:val="center"/>
              <w:rPr>
                <w:sz w:val="24"/>
              </w:rPr>
            </w:pPr>
            <w:r>
              <w:rPr>
                <w:spacing w:val="-10"/>
                <w:sz w:val="24"/>
              </w:rPr>
              <w:t>3</w:t>
            </w:r>
          </w:p>
        </w:tc>
      </w:tr>
      <w:tr w:rsidR="003C5256" w14:paraId="1DE833FB" w14:textId="77777777">
        <w:trPr>
          <w:trHeight w:val="552"/>
        </w:trPr>
        <w:tc>
          <w:tcPr>
            <w:tcW w:w="2942" w:type="dxa"/>
            <w:vMerge/>
            <w:tcBorders>
              <w:top w:val="nil"/>
            </w:tcBorders>
          </w:tcPr>
          <w:p w14:paraId="53FEEECF" w14:textId="77777777" w:rsidR="003C5256" w:rsidRDefault="003C5256">
            <w:pPr>
              <w:rPr>
                <w:sz w:val="2"/>
                <w:szCs w:val="2"/>
              </w:rPr>
            </w:pPr>
          </w:p>
        </w:tc>
        <w:tc>
          <w:tcPr>
            <w:tcW w:w="10348" w:type="dxa"/>
          </w:tcPr>
          <w:p w14:paraId="761C56E9" w14:textId="77777777" w:rsidR="003C5256" w:rsidRDefault="00EA4AB5">
            <w:pPr>
              <w:pStyle w:val="TableParagraph"/>
              <w:spacing w:line="259" w:lineRule="exact"/>
              <w:ind w:left="113"/>
              <w:rPr>
                <w:sz w:val="24"/>
              </w:rPr>
            </w:pPr>
            <w:r>
              <w:rPr>
                <w:sz w:val="24"/>
              </w:rPr>
              <w:t>Подготовить</w:t>
            </w:r>
            <w:r>
              <w:rPr>
                <w:spacing w:val="-7"/>
                <w:sz w:val="24"/>
              </w:rPr>
              <w:t xml:space="preserve"> </w:t>
            </w:r>
            <w:r>
              <w:rPr>
                <w:sz w:val="24"/>
              </w:rPr>
              <w:t>сообщение</w:t>
            </w:r>
            <w:r>
              <w:rPr>
                <w:spacing w:val="-8"/>
                <w:sz w:val="24"/>
              </w:rPr>
              <w:t xml:space="preserve"> </w:t>
            </w:r>
            <w:r>
              <w:rPr>
                <w:sz w:val="24"/>
              </w:rPr>
              <w:t>по</w:t>
            </w:r>
            <w:r>
              <w:rPr>
                <w:spacing w:val="-6"/>
                <w:sz w:val="24"/>
              </w:rPr>
              <w:t xml:space="preserve"> </w:t>
            </w:r>
            <w:r>
              <w:rPr>
                <w:spacing w:val="-4"/>
                <w:sz w:val="24"/>
              </w:rPr>
              <w:t>теме:</w:t>
            </w:r>
          </w:p>
          <w:p w14:paraId="383F0F13" w14:textId="77777777" w:rsidR="003C5256" w:rsidRDefault="00EA4AB5">
            <w:pPr>
              <w:pStyle w:val="TableParagraph"/>
              <w:spacing w:line="273" w:lineRule="exact"/>
              <w:ind w:left="113"/>
              <w:rPr>
                <w:sz w:val="24"/>
              </w:rPr>
            </w:pPr>
            <w:r>
              <w:rPr>
                <w:sz w:val="24"/>
              </w:rPr>
              <w:t>«Этические</w:t>
            </w:r>
            <w:r>
              <w:rPr>
                <w:spacing w:val="-8"/>
                <w:sz w:val="24"/>
              </w:rPr>
              <w:t xml:space="preserve"> </w:t>
            </w:r>
            <w:r>
              <w:rPr>
                <w:sz w:val="24"/>
              </w:rPr>
              <w:t>и</w:t>
            </w:r>
            <w:r>
              <w:rPr>
                <w:spacing w:val="-5"/>
                <w:sz w:val="24"/>
              </w:rPr>
              <w:t xml:space="preserve"> </w:t>
            </w:r>
            <w:r>
              <w:rPr>
                <w:sz w:val="24"/>
              </w:rPr>
              <w:t>правовые</w:t>
            </w:r>
            <w:r>
              <w:rPr>
                <w:spacing w:val="-5"/>
                <w:sz w:val="24"/>
              </w:rPr>
              <w:t xml:space="preserve"> </w:t>
            </w:r>
            <w:r>
              <w:rPr>
                <w:sz w:val="24"/>
              </w:rPr>
              <w:t>нормы</w:t>
            </w:r>
            <w:r>
              <w:rPr>
                <w:spacing w:val="-8"/>
                <w:sz w:val="24"/>
              </w:rPr>
              <w:t xml:space="preserve"> </w:t>
            </w:r>
            <w:r>
              <w:rPr>
                <w:sz w:val="24"/>
              </w:rPr>
              <w:t>информационной</w:t>
            </w:r>
            <w:r>
              <w:rPr>
                <w:spacing w:val="-5"/>
                <w:sz w:val="24"/>
              </w:rPr>
              <w:t xml:space="preserve"> </w:t>
            </w:r>
            <w:r>
              <w:rPr>
                <w:sz w:val="24"/>
              </w:rPr>
              <w:t>деятельности</w:t>
            </w:r>
            <w:r>
              <w:rPr>
                <w:spacing w:val="-5"/>
                <w:sz w:val="24"/>
              </w:rPr>
              <w:t xml:space="preserve"> </w:t>
            </w:r>
            <w:r>
              <w:rPr>
                <w:spacing w:val="-2"/>
                <w:sz w:val="24"/>
              </w:rPr>
              <w:t>человека».</w:t>
            </w:r>
          </w:p>
        </w:tc>
        <w:tc>
          <w:tcPr>
            <w:tcW w:w="990" w:type="dxa"/>
            <w:vMerge/>
            <w:tcBorders>
              <w:top w:val="nil"/>
            </w:tcBorders>
          </w:tcPr>
          <w:p w14:paraId="66320B11" w14:textId="77777777" w:rsidR="003C5256" w:rsidRDefault="003C5256">
            <w:pPr>
              <w:rPr>
                <w:sz w:val="2"/>
                <w:szCs w:val="2"/>
              </w:rPr>
            </w:pPr>
          </w:p>
        </w:tc>
        <w:tc>
          <w:tcPr>
            <w:tcW w:w="1276" w:type="dxa"/>
            <w:vMerge/>
            <w:tcBorders>
              <w:top w:val="nil"/>
            </w:tcBorders>
          </w:tcPr>
          <w:p w14:paraId="28DF69BD" w14:textId="77777777" w:rsidR="003C5256" w:rsidRDefault="003C5256">
            <w:pPr>
              <w:rPr>
                <w:sz w:val="2"/>
                <w:szCs w:val="2"/>
              </w:rPr>
            </w:pPr>
          </w:p>
        </w:tc>
      </w:tr>
      <w:tr w:rsidR="003C5256" w14:paraId="4040C0C2" w14:textId="77777777">
        <w:trPr>
          <w:trHeight w:val="275"/>
        </w:trPr>
        <w:tc>
          <w:tcPr>
            <w:tcW w:w="13290" w:type="dxa"/>
            <w:gridSpan w:val="2"/>
          </w:tcPr>
          <w:p w14:paraId="701EE020" w14:textId="77777777" w:rsidR="003C5256" w:rsidRDefault="00EA4AB5">
            <w:pPr>
              <w:pStyle w:val="TableParagraph"/>
              <w:spacing w:line="255" w:lineRule="exact"/>
              <w:ind w:right="91"/>
              <w:jc w:val="right"/>
              <w:rPr>
                <w:b/>
                <w:sz w:val="24"/>
              </w:rPr>
            </w:pPr>
            <w:r>
              <w:rPr>
                <w:b/>
                <w:spacing w:val="-2"/>
                <w:sz w:val="24"/>
              </w:rPr>
              <w:t>Всего</w:t>
            </w:r>
          </w:p>
        </w:tc>
        <w:tc>
          <w:tcPr>
            <w:tcW w:w="990" w:type="dxa"/>
          </w:tcPr>
          <w:p w14:paraId="6B891173" w14:textId="77777777" w:rsidR="003C5256" w:rsidRDefault="00EA4AB5">
            <w:pPr>
              <w:pStyle w:val="TableParagraph"/>
              <w:spacing w:line="255" w:lineRule="exact"/>
              <w:ind w:left="317"/>
              <w:rPr>
                <w:sz w:val="24"/>
              </w:rPr>
            </w:pPr>
            <w:r>
              <w:rPr>
                <w:spacing w:val="-5"/>
                <w:sz w:val="24"/>
              </w:rPr>
              <w:t>136</w:t>
            </w:r>
          </w:p>
        </w:tc>
        <w:tc>
          <w:tcPr>
            <w:tcW w:w="1276" w:type="dxa"/>
          </w:tcPr>
          <w:p w14:paraId="046F634A" w14:textId="77777777" w:rsidR="003C5256" w:rsidRDefault="003C5256">
            <w:pPr>
              <w:pStyle w:val="TableParagraph"/>
              <w:rPr>
                <w:sz w:val="20"/>
              </w:rPr>
            </w:pPr>
          </w:p>
        </w:tc>
      </w:tr>
    </w:tbl>
    <w:p w14:paraId="0F2FB922" w14:textId="77777777" w:rsidR="003C5256" w:rsidRDefault="00EA4AB5">
      <w:pPr>
        <w:pStyle w:val="a3"/>
        <w:spacing w:before="278"/>
        <w:ind w:left="142"/>
      </w:pPr>
      <w:r>
        <w:t>Для</w:t>
      </w:r>
      <w:r>
        <w:rPr>
          <w:spacing w:val="-6"/>
        </w:rPr>
        <w:t xml:space="preserve"> </w:t>
      </w:r>
      <w:r>
        <w:t>характеристики</w:t>
      </w:r>
      <w:r>
        <w:rPr>
          <w:spacing w:val="-4"/>
        </w:rPr>
        <w:t xml:space="preserve"> </w:t>
      </w:r>
      <w:r>
        <w:t>уровня</w:t>
      </w:r>
      <w:r>
        <w:rPr>
          <w:spacing w:val="-5"/>
        </w:rPr>
        <w:t xml:space="preserve"> </w:t>
      </w:r>
      <w:r>
        <w:t>освоения</w:t>
      </w:r>
      <w:r>
        <w:rPr>
          <w:spacing w:val="-6"/>
        </w:rPr>
        <w:t xml:space="preserve"> </w:t>
      </w:r>
      <w:r>
        <w:t>учебного</w:t>
      </w:r>
      <w:r>
        <w:rPr>
          <w:spacing w:val="-5"/>
        </w:rPr>
        <w:t xml:space="preserve"> </w:t>
      </w:r>
      <w:r>
        <w:t>материала</w:t>
      </w:r>
      <w:r>
        <w:rPr>
          <w:spacing w:val="-6"/>
        </w:rPr>
        <w:t xml:space="preserve"> </w:t>
      </w:r>
      <w:r>
        <w:t>используются</w:t>
      </w:r>
      <w:r>
        <w:rPr>
          <w:spacing w:val="-6"/>
        </w:rPr>
        <w:t xml:space="preserve"> </w:t>
      </w:r>
      <w:r>
        <w:t>следующие</w:t>
      </w:r>
      <w:r>
        <w:rPr>
          <w:spacing w:val="-5"/>
        </w:rPr>
        <w:t xml:space="preserve"> </w:t>
      </w:r>
      <w:r>
        <w:rPr>
          <w:spacing w:val="-2"/>
        </w:rPr>
        <w:t>обозначения:</w:t>
      </w:r>
    </w:p>
    <w:p w14:paraId="34DDFAFC" w14:textId="77777777" w:rsidR="003C5256" w:rsidRDefault="00EA4AB5">
      <w:pPr>
        <w:pStyle w:val="a4"/>
        <w:numPr>
          <w:ilvl w:val="0"/>
          <w:numId w:val="268"/>
        </w:numPr>
        <w:tabs>
          <w:tab w:val="left" w:pos="423"/>
        </w:tabs>
        <w:ind w:hanging="281"/>
        <w:rPr>
          <w:sz w:val="28"/>
        </w:rPr>
      </w:pPr>
      <w:r>
        <w:rPr>
          <w:sz w:val="28"/>
        </w:rPr>
        <w:t>–</w:t>
      </w:r>
      <w:r>
        <w:rPr>
          <w:spacing w:val="-8"/>
          <w:sz w:val="28"/>
        </w:rPr>
        <w:t xml:space="preserve"> </w:t>
      </w:r>
      <w:r>
        <w:rPr>
          <w:sz w:val="28"/>
        </w:rPr>
        <w:t>ознакомительный</w:t>
      </w:r>
      <w:r>
        <w:rPr>
          <w:spacing w:val="-6"/>
          <w:sz w:val="28"/>
        </w:rPr>
        <w:t xml:space="preserve"> </w:t>
      </w:r>
      <w:r>
        <w:rPr>
          <w:sz w:val="28"/>
        </w:rPr>
        <w:t>(узнавание</w:t>
      </w:r>
      <w:r>
        <w:rPr>
          <w:spacing w:val="-7"/>
          <w:sz w:val="28"/>
        </w:rPr>
        <w:t xml:space="preserve"> </w:t>
      </w:r>
      <w:r>
        <w:rPr>
          <w:sz w:val="28"/>
        </w:rPr>
        <w:t>ранее</w:t>
      </w:r>
      <w:r>
        <w:rPr>
          <w:spacing w:val="-8"/>
          <w:sz w:val="28"/>
        </w:rPr>
        <w:t xml:space="preserve"> </w:t>
      </w:r>
      <w:r>
        <w:rPr>
          <w:sz w:val="28"/>
        </w:rPr>
        <w:t>изученных</w:t>
      </w:r>
      <w:r>
        <w:rPr>
          <w:spacing w:val="-7"/>
          <w:sz w:val="28"/>
        </w:rPr>
        <w:t xml:space="preserve"> </w:t>
      </w:r>
      <w:r>
        <w:rPr>
          <w:sz w:val="28"/>
        </w:rPr>
        <w:t>объектов,</w:t>
      </w:r>
      <w:r>
        <w:rPr>
          <w:spacing w:val="-8"/>
          <w:sz w:val="28"/>
        </w:rPr>
        <w:t xml:space="preserve"> </w:t>
      </w:r>
      <w:r>
        <w:rPr>
          <w:spacing w:val="-2"/>
          <w:sz w:val="28"/>
        </w:rPr>
        <w:t>свойств);</w:t>
      </w:r>
    </w:p>
    <w:p w14:paraId="42F260C6" w14:textId="77777777" w:rsidR="003C5256" w:rsidRDefault="00EA4AB5">
      <w:pPr>
        <w:pStyle w:val="a4"/>
        <w:numPr>
          <w:ilvl w:val="0"/>
          <w:numId w:val="268"/>
        </w:numPr>
        <w:tabs>
          <w:tab w:val="left" w:pos="423"/>
        </w:tabs>
        <w:ind w:hanging="281"/>
        <w:rPr>
          <w:sz w:val="28"/>
        </w:rPr>
      </w:pPr>
      <w:r>
        <w:rPr>
          <w:sz w:val="28"/>
        </w:rPr>
        <w:t>–</w:t>
      </w:r>
      <w:r>
        <w:rPr>
          <w:spacing w:val="-8"/>
          <w:sz w:val="28"/>
        </w:rPr>
        <w:t xml:space="preserve"> </w:t>
      </w:r>
      <w:r>
        <w:rPr>
          <w:sz w:val="28"/>
        </w:rPr>
        <w:t>репродуктивный</w:t>
      </w:r>
      <w:r>
        <w:rPr>
          <w:spacing w:val="-7"/>
          <w:sz w:val="28"/>
        </w:rPr>
        <w:t xml:space="preserve"> </w:t>
      </w:r>
      <w:r>
        <w:rPr>
          <w:sz w:val="28"/>
        </w:rPr>
        <w:t>(выполнение</w:t>
      </w:r>
      <w:r>
        <w:rPr>
          <w:spacing w:val="-10"/>
          <w:sz w:val="28"/>
        </w:rPr>
        <w:t xml:space="preserve"> </w:t>
      </w:r>
      <w:r>
        <w:rPr>
          <w:sz w:val="28"/>
        </w:rPr>
        <w:t>деятельности</w:t>
      </w:r>
      <w:r>
        <w:rPr>
          <w:spacing w:val="-6"/>
          <w:sz w:val="28"/>
        </w:rPr>
        <w:t xml:space="preserve"> </w:t>
      </w:r>
      <w:r>
        <w:rPr>
          <w:sz w:val="28"/>
        </w:rPr>
        <w:t>по</w:t>
      </w:r>
      <w:r>
        <w:rPr>
          <w:spacing w:val="-8"/>
          <w:sz w:val="28"/>
        </w:rPr>
        <w:t xml:space="preserve"> </w:t>
      </w:r>
      <w:r>
        <w:rPr>
          <w:sz w:val="28"/>
        </w:rPr>
        <w:t>образцу,</w:t>
      </w:r>
      <w:r>
        <w:rPr>
          <w:spacing w:val="-8"/>
          <w:sz w:val="28"/>
        </w:rPr>
        <w:t xml:space="preserve"> </w:t>
      </w:r>
      <w:r>
        <w:rPr>
          <w:sz w:val="28"/>
        </w:rPr>
        <w:t>инструкции</w:t>
      </w:r>
      <w:r>
        <w:rPr>
          <w:spacing w:val="-9"/>
          <w:sz w:val="28"/>
        </w:rPr>
        <w:t xml:space="preserve"> </w:t>
      </w:r>
      <w:r>
        <w:rPr>
          <w:sz w:val="28"/>
        </w:rPr>
        <w:t>или</w:t>
      </w:r>
      <w:r>
        <w:rPr>
          <w:spacing w:val="-7"/>
          <w:sz w:val="28"/>
        </w:rPr>
        <w:t xml:space="preserve"> </w:t>
      </w:r>
      <w:r>
        <w:rPr>
          <w:sz w:val="28"/>
        </w:rPr>
        <w:t>под</w:t>
      </w:r>
      <w:r>
        <w:rPr>
          <w:spacing w:val="-7"/>
          <w:sz w:val="28"/>
        </w:rPr>
        <w:t xml:space="preserve"> </w:t>
      </w:r>
      <w:r>
        <w:rPr>
          <w:spacing w:val="-2"/>
          <w:sz w:val="28"/>
        </w:rPr>
        <w:t>руководством);</w:t>
      </w:r>
    </w:p>
    <w:p w14:paraId="677773DA" w14:textId="77777777" w:rsidR="003C5256" w:rsidRDefault="00EA4AB5">
      <w:pPr>
        <w:pStyle w:val="a4"/>
        <w:numPr>
          <w:ilvl w:val="0"/>
          <w:numId w:val="268"/>
        </w:numPr>
        <w:tabs>
          <w:tab w:val="left" w:pos="423"/>
        </w:tabs>
        <w:spacing w:before="4"/>
        <w:ind w:hanging="281"/>
        <w:rPr>
          <w:sz w:val="28"/>
        </w:rPr>
      </w:pPr>
      <w:r>
        <w:rPr>
          <w:sz w:val="28"/>
        </w:rPr>
        <w:t>–</w:t>
      </w:r>
      <w:r>
        <w:rPr>
          <w:spacing w:val="-7"/>
          <w:sz w:val="28"/>
        </w:rPr>
        <w:t xml:space="preserve"> </w:t>
      </w:r>
      <w:r>
        <w:rPr>
          <w:sz w:val="28"/>
        </w:rPr>
        <w:t>продуктивный</w:t>
      </w:r>
      <w:r>
        <w:rPr>
          <w:spacing w:val="-5"/>
          <w:sz w:val="28"/>
        </w:rPr>
        <w:t xml:space="preserve"> </w:t>
      </w:r>
      <w:r>
        <w:rPr>
          <w:sz w:val="28"/>
        </w:rPr>
        <w:t>(планирование</w:t>
      </w:r>
      <w:r>
        <w:rPr>
          <w:spacing w:val="-7"/>
          <w:sz w:val="28"/>
        </w:rPr>
        <w:t xml:space="preserve"> </w:t>
      </w:r>
      <w:r>
        <w:rPr>
          <w:sz w:val="28"/>
        </w:rPr>
        <w:t>и</w:t>
      </w:r>
      <w:r>
        <w:rPr>
          <w:spacing w:val="-4"/>
          <w:sz w:val="28"/>
        </w:rPr>
        <w:t xml:space="preserve"> </w:t>
      </w:r>
      <w:r>
        <w:rPr>
          <w:sz w:val="28"/>
        </w:rPr>
        <w:t>самостоятельное</w:t>
      </w:r>
      <w:r>
        <w:rPr>
          <w:spacing w:val="-6"/>
          <w:sz w:val="28"/>
        </w:rPr>
        <w:t xml:space="preserve"> </w:t>
      </w:r>
      <w:r>
        <w:rPr>
          <w:sz w:val="28"/>
        </w:rPr>
        <w:t>выполнение</w:t>
      </w:r>
      <w:r>
        <w:rPr>
          <w:spacing w:val="-8"/>
          <w:sz w:val="28"/>
        </w:rPr>
        <w:t xml:space="preserve"> </w:t>
      </w:r>
      <w:r>
        <w:rPr>
          <w:sz w:val="28"/>
        </w:rPr>
        <w:t>деятельности,</w:t>
      </w:r>
      <w:r>
        <w:rPr>
          <w:spacing w:val="-9"/>
          <w:sz w:val="28"/>
        </w:rPr>
        <w:t xml:space="preserve"> </w:t>
      </w:r>
      <w:r>
        <w:rPr>
          <w:sz w:val="28"/>
        </w:rPr>
        <w:t>решение</w:t>
      </w:r>
      <w:r>
        <w:rPr>
          <w:spacing w:val="-7"/>
          <w:sz w:val="28"/>
        </w:rPr>
        <w:t xml:space="preserve"> </w:t>
      </w:r>
      <w:r>
        <w:rPr>
          <w:sz w:val="28"/>
        </w:rPr>
        <w:t>проблемных</w:t>
      </w:r>
      <w:r>
        <w:rPr>
          <w:spacing w:val="-4"/>
          <w:sz w:val="28"/>
        </w:rPr>
        <w:t xml:space="preserve"> </w:t>
      </w:r>
      <w:r>
        <w:rPr>
          <w:spacing w:val="-2"/>
          <w:sz w:val="28"/>
        </w:rPr>
        <w:t>задач).</w:t>
      </w:r>
    </w:p>
    <w:p w14:paraId="6CA46FEC" w14:textId="77777777" w:rsidR="003C5256" w:rsidRDefault="003C5256">
      <w:pPr>
        <w:pStyle w:val="a4"/>
        <w:rPr>
          <w:sz w:val="28"/>
        </w:rPr>
        <w:sectPr w:rsidR="003C5256">
          <w:type w:val="continuous"/>
          <w:pgSz w:w="16840" w:h="11900" w:orient="landscape"/>
          <w:pgMar w:top="840" w:right="425" w:bottom="280" w:left="708" w:header="720" w:footer="720" w:gutter="0"/>
          <w:cols w:space="720"/>
        </w:sectPr>
      </w:pPr>
    </w:p>
    <w:p w14:paraId="7B66A8FE" w14:textId="77777777" w:rsidR="003C5256" w:rsidRDefault="00EA4AB5">
      <w:pPr>
        <w:pStyle w:val="1"/>
        <w:numPr>
          <w:ilvl w:val="0"/>
          <w:numId w:val="276"/>
        </w:numPr>
        <w:tabs>
          <w:tab w:val="left" w:pos="1274"/>
        </w:tabs>
        <w:spacing w:before="74"/>
        <w:ind w:left="1274" w:hanging="276"/>
        <w:jc w:val="left"/>
      </w:pPr>
      <w:r>
        <w:lastRenderedPageBreak/>
        <w:t>УСЛОВИЯ</w:t>
      </w:r>
      <w:r>
        <w:rPr>
          <w:spacing w:val="-8"/>
        </w:rPr>
        <w:t xml:space="preserve"> </w:t>
      </w:r>
      <w:r>
        <w:t>РЕАЛИЗАЦИИ</w:t>
      </w:r>
      <w:r>
        <w:rPr>
          <w:spacing w:val="-6"/>
        </w:rPr>
        <w:t xml:space="preserve"> </w:t>
      </w:r>
      <w:r>
        <w:t>РАБОЧЕЙ</w:t>
      </w:r>
      <w:r>
        <w:rPr>
          <w:spacing w:val="-6"/>
        </w:rPr>
        <w:t xml:space="preserve"> </w:t>
      </w:r>
      <w:r>
        <w:t>ПРОГРАММЫ</w:t>
      </w:r>
      <w:r>
        <w:rPr>
          <w:spacing w:val="-3"/>
        </w:rPr>
        <w:t xml:space="preserve"> </w:t>
      </w:r>
      <w:r>
        <w:rPr>
          <w:spacing w:val="-2"/>
        </w:rPr>
        <w:t>УЧЕБНОЙ</w:t>
      </w:r>
    </w:p>
    <w:p w14:paraId="2C6E06A5" w14:textId="77777777" w:rsidR="003C5256" w:rsidRDefault="00EA4AB5">
      <w:pPr>
        <w:spacing w:before="4"/>
        <w:ind w:left="3940"/>
        <w:rPr>
          <w:b/>
          <w:sz w:val="28"/>
        </w:rPr>
      </w:pPr>
      <w:r>
        <w:rPr>
          <w:b/>
          <w:spacing w:val="-2"/>
          <w:sz w:val="28"/>
        </w:rPr>
        <w:t>ДИСЦИПЛИНЫ</w:t>
      </w:r>
    </w:p>
    <w:p w14:paraId="1401B0DA" w14:textId="77777777" w:rsidR="003C5256" w:rsidRDefault="00EA4AB5">
      <w:pPr>
        <w:pStyle w:val="2"/>
        <w:numPr>
          <w:ilvl w:val="1"/>
          <w:numId w:val="276"/>
        </w:numPr>
        <w:tabs>
          <w:tab w:val="left" w:pos="1308"/>
        </w:tabs>
        <w:spacing w:before="314"/>
        <w:ind w:left="1308" w:hanging="458"/>
        <w:jc w:val="both"/>
      </w:pPr>
      <w:r>
        <w:rPr>
          <w:spacing w:val="-8"/>
        </w:rPr>
        <w:t>Материально-техническое</w:t>
      </w:r>
      <w:r>
        <w:rPr>
          <w:spacing w:val="10"/>
        </w:rPr>
        <w:t xml:space="preserve"> </w:t>
      </w:r>
      <w:r>
        <w:rPr>
          <w:spacing w:val="-8"/>
        </w:rPr>
        <w:t>обеспечение</w:t>
      </w:r>
    </w:p>
    <w:p w14:paraId="1FEA448F" w14:textId="77777777" w:rsidR="003C5256" w:rsidRDefault="00EA4AB5">
      <w:pPr>
        <w:spacing w:before="3"/>
        <w:ind w:left="143" w:right="130" w:firstLine="707"/>
        <w:jc w:val="both"/>
        <w:rPr>
          <w:sz w:val="28"/>
        </w:rPr>
      </w:pPr>
      <w:r>
        <w:rPr>
          <w:sz w:val="28"/>
        </w:rPr>
        <w:t xml:space="preserve">Реализация рабочей программы учебной дисциплины требует наличия лаборатории </w:t>
      </w:r>
      <w:r>
        <w:rPr>
          <w:i/>
          <w:sz w:val="28"/>
        </w:rPr>
        <w:t>Информатики и информационных систем</w:t>
      </w:r>
      <w:r>
        <w:rPr>
          <w:sz w:val="28"/>
        </w:rPr>
        <w:t>.</w:t>
      </w:r>
    </w:p>
    <w:p w14:paraId="7954DF9D" w14:textId="77777777" w:rsidR="003C5256" w:rsidRDefault="00EA4AB5">
      <w:pPr>
        <w:pStyle w:val="a3"/>
        <w:spacing w:line="318" w:lineRule="exact"/>
        <w:ind w:left="851"/>
        <w:jc w:val="both"/>
      </w:pPr>
      <w:r>
        <w:t>Оборудование</w:t>
      </w:r>
      <w:r>
        <w:rPr>
          <w:spacing w:val="-9"/>
        </w:rPr>
        <w:t xml:space="preserve"> </w:t>
      </w:r>
      <w:r>
        <w:t>лаборатории</w:t>
      </w:r>
      <w:r>
        <w:rPr>
          <w:spacing w:val="-6"/>
        </w:rPr>
        <w:t xml:space="preserve"> </w:t>
      </w:r>
      <w:r>
        <w:t>и</w:t>
      </w:r>
      <w:r>
        <w:rPr>
          <w:spacing w:val="-4"/>
        </w:rPr>
        <w:t xml:space="preserve"> </w:t>
      </w:r>
      <w:r>
        <w:t>рабочих</w:t>
      </w:r>
      <w:r>
        <w:rPr>
          <w:spacing w:val="-6"/>
        </w:rPr>
        <w:t xml:space="preserve"> </w:t>
      </w:r>
      <w:r>
        <w:t>мест</w:t>
      </w:r>
      <w:r>
        <w:rPr>
          <w:spacing w:val="-4"/>
        </w:rPr>
        <w:t xml:space="preserve"> </w:t>
      </w:r>
      <w:r>
        <w:rPr>
          <w:spacing w:val="-2"/>
        </w:rPr>
        <w:t>лаборатории:</w:t>
      </w:r>
    </w:p>
    <w:p w14:paraId="481376AE" w14:textId="77777777" w:rsidR="003C5256" w:rsidRDefault="00EA4AB5">
      <w:pPr>
        <w:spacing w:before="4"/>
        <w:ind w:left="143" w:right="127" w:firstLine="708"/>
        <w:jc w:val="both"/>
        <w:rPr>
          <w:i/>
          <w:sz w:val="28"/>
        </w:rPr>
      </w:pPr>
      <w:r>
        <w:rPr>
          <w:i/>
          <w:sz w:val="28"/>
        </w:rPr>
        <w:t>Специализированная учебная мебель: рабочее место преподавателя, оборудованное компьютером, ученические столы – двухместные, столы компьютерные, стулья, технические средства обучения: проектор стационарный, экран проекционный, компьютеры, учебно - наглядные пособия: стенды тематические, методические рекомендации по МДК, учебной практике, оборудование: системный блок, набор комплектующих.</w:t>
      </w:r>
    </w:p>
    <w:p w14:paraId="2DBCD9BD" w14:textId="77777777" w:rsidR="003C5256" w:rsidRDefault="00EA4AB5">
      <w:pPr>
        <w:pStyle w:val="2"/>
        <w:numPr>
          <w:ilvl w:val="1"/>
          <w:numId w:val="276"/>
        </w:numPr>
        <w:tabs>
          <w:tab w:val="left" w:pos="1341"/>
        </w:tabs>
        <w:spacing w:before="320"/>
        <w:ind w:left="1341" w:hanging="491"/>
        <w:jc w:val="both"/>
      </w:pPr>
      <w:r>
        <w:t>Информационное</w:t>
      </w:r>
      <w:r>
        <w:rPr>
          <w:spacing w:val="-11"/>
        </w:rPr>
        <w:t xml:space="preserve"> </w:t>
      </w:r>
      <w:r>
        <w:t>обеспечение</w:t>
      </w:r>
      <w:r>
        <w:rPr>
          <w:spacing w:val="-10"/>
        </w:rPr>
        <w:t xml:space="preserve"> </w:t>
      </w:r>
      <w:r>
        <w:rPr>
          <w:spacing w:val="-2"/>
        </w:rPr>
        <w:t>обучения</w:t>
      </w:r>
    </w:p>
    <w:p w14:paraId="40F9EA0C" w14:textId="77777777" w:rsidR="003C5256" w:rsidRDefault="00EA4AB5">
      <w:pPr>
        <w:pStyle w:val="a3"/>
        <w:spacing w:before="3"/>
        <w:ind w:left="143" w:right="128" w:firstLine="708"/>
        <w:jc w:val="both"/>
      </w:pPr>
      <w:r>
        <w:t>Перечень рекомендуемой учебной литературы, информационных ресурсов сети Интернет.</w:t>
      </w:r>
    </w:p>
    <w:p w14:paraId="4E94A5A6" w14:textId="77777777" w:rsidR="003C5256" w:rsidRDefault="00EA4AB5">
      <w:pPr>
        <w:pStyle w:val="a3"/>
        <w:spacing w:before="318"/>
        <w:ind w:left="863"/>
        <w:jc w:val="both"/>
      </w:pPr>
      <w:r>
        <w:t>Основная</w:t>
      </w:r>
      <w:r>
        <w:rPr>
          <w:spacing w:val="-4"/>
        </w:rPr>
        <w:t xml:space="preserve"> </w:t>
      </w:r>
      <w:r>
        <w:t>учебная</w:t>
      </w:r>
      <w:r>
        <w:rPr>
          <w:spacing w:val="-2"/>
        </w:rPr>
        <w:t xml:space="preserve"> литература</w:t>
      </w:r>
    </w:p>
    <w:p w14:paraId="37A3C299" w14:textId="77777777" w:rsidR="003C5256" w:rsidRDefault="00EA4AB5">
      <w:pPr>
        <w:pStyle w:val="a3"/>
        <w:spacing w:before="122"/>
        <w:ind w:left="142" w:right="127"/>
        <w:jc w:val="both"/>
      </w:pPr>
      <w:r>
        <w:t>1.</w:t>
      </w:r>
      <w:r>
        <w:rPr>
          <w:spacing w:val="80"/>
          <w:w w:val="150"/>
        </w:rPr>
        <w:t xml:space="preserve">   </w:t>
      </w:r>
      <w:r>
        <w:t>Гаврилов, М. В. Информатика и информационные технологии : учебник для</w:t>
      </w:r>
      <w:r>
        <w:rPr>
          <w:spacing w:val="-1"/>
        </w:rPr>
        <w:t xml:space="preserve"> </w:t>
      </w:r>
      <w:r>
        <w:t>СПО</w:t>
      </w:r>
      <w:r>
        <w:rPr>
          <w:spacing w:val="-2"/>
        </w:rPr>
        <w:t xml:space="preserve"> </w:t>
      </w:r>
      <w:r>
        <w:t>/ М.</w:t>
      </w:r>
      <w:r>
        <w:rPr>
          <w:spacing w:val="-1"/>
        </w:rPr>
        <w:t xml:space="preserve"> </w:t>
      </w:r>
      <w:r>
        <w:t>В.</w:t>
      </w:r>
      <w:r>
        <w:rPr>
          <w:spacing w:val="-1"/>
        </w:rPr>
        <w:t xml:space="preserve"> </w:t>
      </w:r>
      <w:r>
        <w:t>Гаврилов,</w:t>
      </w:r>
      <w:r>
        <w:rPr>
          <w:spacing w:val="-1"/>
        </w:rPr>
        <w:t xml:space="preserve"> </w:t>
      </w:r>
      <w:r>
        <w:t>В.</w:t>
      </w:r>
      <w:r>
        <w:rPr>
          <w:spacing w:val="-1"/>
        </w:rPr>
        <w:t xml:space="preserve"> </w:t>
      </w:r>
      <w:r>
        <w:t>А.</w:t>
      </w:r>
      <w:r>
        <w:rPr>
          <w:spacing w:val="-1"/>
        </w:rPr>
        <w:t xml:space="preserve"> </w:t>
      </w:r>
      <w:r>
        <w:t>Климов.</w:t>
      </w:r>
      <w:r>
        <w:rPr>
          <w:spacing w:val="-2"/>
        </w:rPr>
        <w:t xml:space="preserve"> </w:t>
      </w:r>
      <w:r>
        <w:t>— Москва : Издательство Юрайт,</w:t>
      </w:r>
      <w:r>
        <w:rPr>
          <w:spacing w:val="-1"/>
        </w:rPr>
        <w:t xml:space="preserve"> </w:t>
      </w:r>
      <w:r>
        <w:t>2019.</w:t>
      </w:r>
    </w:p>
    <w:p w14:paraId="206D33A3" w14:textId="77777777" w:rsidR="003C5256" w:rsidRDefault="00EA4AB5">
      <w:pPr>
        <w:pStyle w:val="a3"/>
        <w:ind w:left="142" w:right="129"/>
        <w:jc w:val="both"/>
      </w:pPr>
      <w:r>
        <w:t xml:space="preserve">— 383 с. — Текст : электронный // ЭБС Юрайт : [сайт]. — URL: https ://biblio- </w:t>
      </w:r>
      <w:r>
        <w:rPr>
          <w:spacing w:val="-2"/>
        </w:rPr>
        <w:t>online.ru/bcode/433276</w:t>
      </w:r>
    </w:p>
    <w:p w14:paraId="1862B5B4" w14:textId="77777777" w:rsidR="003C5256" w:rsidRDefault="00EA4AB5">
      <w:pPr>
        <w:pStyle w:val="a3"/>
        <w:spacing w:before="119"/>
        <w:ind w:left="863"/>
        <w:jc w:val="both"/>
      </w:pPr>
      <w:r>
        <w:t>Дополнительная</w:t>
      </w:r>
      <w:r>
        <w:rPr>
          <w:spacing w:val="-11"/>
        </w:rPr>
        <w:t xml:space="preserve"> </w:t>
      </w:r>
      <w:r>
        <w:t>учебная</w:t>
      </w:r>
      <w:r>
        <w:rPr>
          <w:spacing w:val="-7"/>
        </w:rPr>
        <w:t xml:space="preserve"> </w:t>
      </w:r>
      <w:r>
        <w:rPr>
          <w:spacing w:val="-2"/>
        </w:rPr>
        <w:t>литература</w:t>
      </w:r>
    </w:p>
    <w:p w14:paraId="1DE18ACB" w14:textId="77777777" w:rsidR="003C5256" w:rsidRDefault="00EA4AB5">
      <w:pPr>
        <w:pStyle w:val="a4"/>
        <w:numPr>
          <w:ilvl w:val="0"/>
          <w:numId w:val="267"/>
        </w:numPr>
        <w:tabs>
          <w:tab w:val="left" w:pos="1060"/>
        </w:tabs>
        <w:spacing w:before="119"/>
        <w:ind w:left="142" w:right="130" w:firstLine="0"/>
        <w:jc w:val="both"/>
        <w:rPr>
          <w:sz w:val="28"/>
        </w:rPr>
      </w:pPr>
      <w:r>
        <w:rPr>
          <w:sz w:val="28"/>
        </w:rPr>
        <w:t>Трофимов, В. В. Информатика. В 2 т. Том 1 : учебник для СПО / В. В. Трофимов; под редакцией В. В. Трофимова. — Москва : Издательство Юрайт, 2019.</w:t>
      </w:r>
      <w:r>
        <w:rPr>
          <w:spacing w:val="40"/>
          <w:sz w:val="28"/>
        </w:rPr>
        <w:t xml:space="preserve"> </w:t>
      </w:r>
      <w:r>
        <w:rPr>
          <w:sz w:val="28"/>
        </w:rPr>
        <w:t>—</w:t>
      </w:r>
      <w:r>
        <w:rPr>
          <w:spacing w:val="40"/>
          <w:sz w:val="28"/>
        </w:rPr>
        <w:t xml:space="preserve"> </w:t>
      </w:r>
      <w:r>
        <w:rPr>
          <w:sz w:val="28"/>
        </w:rPr>
        <w:t>553</w:t>
      </w:r>
      <w:r>
        <w:rPr>
          <w:spacing w:val="40"/>
          <w:sz w:val="28"/>
        </w:rPr>
        <w:t xml:space="preserve"> </w:t>
      </w:r>
      <w:r>
        <w:rPr>
          <w:sz w:val="28"/>
        </w:rPr>
        <w:t>с.</w:t>
      </w:r>
      <w:r>
        <w:rPr>
          <w:spacing w:val="40"/>
          <w:sz w:val="28"/>
        </w:rPr>
        <w:t xml:space="preserve"> </w:t>
      </w:r>
      <w:r>
        <w:rPr>
          <w:sz w:val="28"/>
        </w:rPr>
        <w:t>—</w:t>
      </w:r>
      <w:r>
        <w:rPr>
          <w:spacing w:val="40"/>
          <w:sz w:val="28"/>
        </w:rPr>
        <w:t xml:space="preserve"> </w:t>
      </w:r>
      <w:r>
        <w:rPr>
          <w:sz w:val="28"/>
        </w:rPr>
        <w:t>Текст</w:t>
      </w:r>
      <w:r>
        <w:rPr>
          <w:spacing w:val="40"/>
          <w:sz w:val="28"/>
        </w:rPr>
        <w:t xml:space="preserve"> </w:t>
      </w:r>
      <w:r>
        <w:rPr>
          <w:sz w:val="28"/>
        </w:rPr>
        <w:t>:</w:t>
      </w:r>
      <w:r>
        <w:rPr>
          <w:spacing w:val="40"/>
          <w:sz w:val="28"/>
        </w:rPr>
        <w:t xml:space="preserve"> </w:t>
      </w:r>
      <w:r>
        <w:rPr>
          <w:sz w:val="28"/>
        </w:rPr>
        <w:t>электронный</w:t>
      </w:r>
      <w:r>
        <w:rPr>
          <w:spacing w:val="40"/>
          <w:sz w:val="28"/>
        </w:rPr>
        <w:t xml:space="preserve"> </w:t>
      </w:r>
      <w:r>
        <w:rPr>
          <w:sz w:val="28"/>
        </w:rPr>
        <w:t>//</w:t>
      </w:r>
      <w:r>
        <w:rPr>
          <w:spacing w:val="40"/>
          <w:sz w:val="28"/>
        </w:rPr>
        <w:t xml:space="preserve"> </w:t>
      </w:r>
      <w:r>
        <w:rPr>
          <w:sz w:val="28"/>
        </w:rPr>
        <w:t>ЭБС</w:t>
      </w:r>
      <w:r>
        <w:rPr>
          <w:spacing w:val="40"/>
          <w:sz w:val="28"/>
        </w:rPr>
        <w:t xml:space="preserve"> </w:t>
      </w:r>
      <w:r>
        <w:rPr>
          <w:sz w:val="28"/>
        </w:rPr>
        <w:t>Юрайт</w:t>
      </w:r>
      <w:r>
        <w:rPr>
          <w:spacing w:val="40"/>
          <w:sz w:val="28"/>
        </w:rPr>
        <w:t xml:space="preserve"> </w:t>
      </w:r>
      <w:r>
        <w:rPr>
          <w:sz w:val="28"/>
        </w:rPr>
        <w:t>:</w:t>
      </w:r>
      <w:r>
        <w:rPr>
          <w:spacing w:val="40"/>
          <w:sz w:val="28"/>
        </w:rPr>
        <w:t xml:space="preserve"> </w:t>
      </w:r>
      <w:r>
        <w:rPr>
          <w:sz w:val="28"/>
        </w:rPr>
        <w:t>[сайт].</w:t>
      </w:r>
      <w:r>
        <w:rPr>
          <w:spacing w:val="40"/>
          <w:sz w:val="28"/>
        </w:rPr>
        <w:t xml:space="preserve"> </w:t>
      </w:r>
      <w:r>
        <w:rPr>
          <w:sz w:val="28"/>
        </w:rPr>
        <w:t>—</w:t>
      </w:r>
      <w:r>
        <w:rPr>
          <w:spacing w:val="40"/>
          <w:sz w:val="28"/>
        </w:rPr>
        <w:t xml:space="preserve"> </w:t>
      </w:r>
      <w:r>
        <w:rPr>
          <w:sz w:val="28"/>
        </w:rPr>
        <w:t>URL:</w:t>
      </w:r>
      <w:r>
        <w:rPr>
          <w:spacing w:val="40"/>
          <w:sz w:val="28"/>
        </w:rPr>
        <w:t xml:space="preserve"> </w:t>
      </w:r>
      <w:r>
        <w:rPr>
          <w:sz w:val="28"/>
        </w:rPr>
        <w:t>https</w:t>
      </w:r>
    </w:p>
    <w:p w14:paraId="70963D66" w14:textId="77777777" w:rsidR="003C5256" w:rsidRDefault="00EA4AB5">
      <w:pPr>
        <w:pStyle w:val="a3"/>
        <w:spacing w:line="320" w:lineRule="exact"/>
        <w:ind w:left="142"/>
      </w:pPr>
      <w:r>
        <w:rPr>
          <w:spacing w:val="-2"/>
        </w:rPr>
        <w:t>://biblio-online.ru/bcode/437127</w:t>
      </w:r>
    </w:p>
    <w:p w14:paraId="4EBE5FF9" w14:textId="77777777" w:rsidR="003C5256" w:rsidRDefault="00EA4AB5">
      <w:pPr>
        <w:pStyle w:val="a4"/>
        <w:numPr>
          <w:ilvl w:val="0"/>
          <w:numId w:val="267"/>
        </w:numPr>
        <w:tabs>
          <w:tab w:val="left" w:pos="1060"/>
        </w:tabs>
        <w:spacing w:before="4"/>
        <w:ind w:left="142" w:right="129" w:firstLine="0"/>
        <w:jc w:val="both"/>
        <w:rPr>
          <w:sz w:val="28"/>
        </w:rPr>
      </w:pPr>
      <w:r>
        <w:rPr>
          <w:sz w:val="28"/>
        </w:rPr>
        <w:t>Трофимов, В. В. Информатика. В 2 т. Том 2 : учебник для СПО / В. В. Трофимов; ответственный редактор В. В. Трофимов. — Москва : Издательство Юрайт, 2019. — 406 с. — Текст : электронный // ЭБС Юрайт : [сайт]. — URL: https ://biblio-online.ru/bcode/437129</w:t>
      </w:r>
    </w:p>
    <w:p w14:paraId="7874BF47" w14:textId="77777777" w:rsidR="003C5256" w:rsidRDefault="003C5256">
      <w:pPr>
        <w:pStyle w:val="a3"/>
        <w:spacing w:before="124"/>
      </w:pPr>
    </w:p>
    <w:p w14:paraId="31DAEF3F" w14:textId="77777777" w:rsidR="003C5256" w:rsidRDefault="00EA4AB5">
      <w:pPr>
        <w:pStyle w:val="2"/>
        <w:numPr>
          <w:ilvl w:val="1"/>
          <w:numId w:val="276"/>
        </w:numPr>
        <w:tabs>
          <w:tab w:val="left" w:pos="1380"/>
        </w:tabs>
        <w:spacing w:before="1"/>
        <w:ind w:left="142" w:right="129" w:firstLine="720"/>
        <w:jc w:val="both"/>
      </w:pPr>
      <w:r>
        <w:t>Выполнение требований ФГОС в части использования активных и интерактивных форм обучения.</w:t>
      </w:r>
    </w:p>
    <w:p w14:paraId="3718FF75" w14:textId="77777777" w:rsidR="003C5256" w:rsidRDefault="00EA4AB5">
      <w:pPr>
        <w:pStyle w:val="a3"/>
        <w:ind w:left="142" w:right="127" w:firstLine="720"/>
        <w:jc w:val="both"/>
      </w:pPr>
      <w:r>
        <w:t>В целях реализации компетентностного подхода рабочая программа предусматривает использование в образовательном процессе активных и интерактивных форм проведения занятий в целях формирования и развития общих и профессиональных компетенций:</w:t>
      </w:r>
    </w:p>
    <w:p w14:paraId="550CEE7D" w14:textId="77777777" w:rsidR="003C5256" w:rsidRDefault="00EA4AB5">
      <w:pPr>
        <w:pStyle w:val="a3"/>
        <w:tabs>
          <w:tab w:val="left" w:pos="1075"/>
          <w:tab w:val="left" w:pos="1737"/>
          <w:tab w:val="left" w:pos="3381"/>
          <w:tab w:val="left" w:pos="4692"/>
          <w:tab w:val="left" w:pos="6496"/>
          <w:tab w:val="left" w:pos="8162"/>
          <w:tab w:val="left" w:pos="8402"/>
        </w:tabs>
        <w:ind w:left="237" w:right="127" w:firstLine="642"/>
        <w:jc w:val="right"/>
      </w:pPr>
      <w:r>
        <w:t>Тема</w:t>
      </w:r>
      <w:r>
        <w:rPr>
          <w:spacing w:val="40"/>
        </w:rPr>
        <w:t xml:space="preserve"> </w:t>
      </w:r>
      <w:r>
        <w:t>3.2.</w:t>
      </w:r>
      <w:r>
        <w:rPr>
          <w:spacing w:val="40"/>
        </w:rPr>
        <w:t xml:space="preserve"> </w:t>
      </w:r>
      <w:r>
        <w:t>Электронные</w:t>
      </w:r>
      <w:r>
        <w:rPr>
          <w:spacing w:val="40"/>
        </w:rPr>
        <w:t xml:space="preserve"> </w:t>
      </w:r>
      <w:r>
        <w:t>таблицы.</w:t>
      </w:r>
      <w:r>
        <w:rPr>
          <w:spacing w:val="40"/>
        </w:rPr>
        <w:t xml:space="preserve"> </w:t>
      </w:r>
      <w:r>
        <w:t>Практическое</w:t>
      </w:r>
      <w:r>
        <w:rPr>
          <w:spacing w:val="40"/>
        </w:rPr>
        <w:t xml:space="preserve"> </w:t>
      </w:r>
      <w:r>
        <w:t>занятие</w:t>
      </w:r>
      <w:r>
        <w:tab/>
      </w:r>
      <w:r>
        <w:rPr>
          <w:spacing w:val="-2"/>
        </w:rPr>
        <w:t xml:space="preserve">«Многомерная </w:t>
      </w:r>
      <w:r>
        <w:t>модель.</w:t>
      </w:r>
      <w:r>
        <w:rPr>
          <w:spacing w:val="-5"/>
        </w:rPr>
        <w:t xml:space="preserve"> </w:t>
      </w:r>
      <w:r>
        <w:t>Транспортная</w:t>
      </w:r>
      <w:r>
        <w:rPr>
          <w:spacing w:val="-5"/>
        </w:rPr>
        <w:t xml:space="preserve"> </w:t>
      </w:r>
      <w:r>
        <w:t>задача»</w:t>
      </w:r>
      <w:r>
        <w:rPr>
          <w:spacing w:val="-5"/>
        </w:rPr>
        <w:t xml:space="preserve"> </w:t>
      </w:r>
      <w:r>
        <w:t>в</w:t>
      </w:r>
      <w:r>
        <w:rPr>
          <w:spacing w:val="-6"/>
        </w:rPr>
        <w:t xml:space="preserve"> </w:t>
      </w:r>
      <w:r>
        <w:t>форме</w:t>
      </w:r>
      <w:r>
        <w:rPr>
          <w:spacing w:val="-5"/>
        </w:rPr>
        <w:t xml:space="preserve"> </w:t>
      </w:r>
      <w:r>
        <w:t>case-study</w:t>
      </w:r>
      <w:r>
        <w:rPr>
          <w:spacing w:val="-5"/>
        </w:rPr>
        <w:t xml:space="preserve"> </w:t>
      </w:r>
      <w:r>
        <w:t>(разбор</w:t>
      </w:r>
      <w:r>
        <w:rPr>
          <w:spacing w:val="-5"/>
        </w:rPr>
        <w:t xml:space="preserve"> </w:t>
      </w:r>
      <w:r>
        <w:t>конкретной</w:t>
      </w:r>
      <w:r>
        <w:rPr>
          <w:spacing w:val="-6"/>
        </w:rPr>
        <w:t xml:space="preserve"> </w:t>
      </w:r>
      <w:r>
        <w:t xml:space="preserve">ситуации); </w:t>
      </w:r>
      <w:r>
        <w:rPr>
          <w:spacing w:val="-4"/>
        </w:rPr>
        <w:t>Тема</w:t>
      </w:r>
      <w:r>
        <w:tab/>
      </w:r>
      <w:r>
        <w:rPr>
          <w:spacing w:val="-4"/>
        </w:rPr>
        <w:t>3.5.</w:t>
      </w:r>
      <w:r>
        <w:tab/>
      </w:r>
      <w:r>
        <w:rPr>
          <w:spacing w:val="-2"/>
        </w:rPr>
        <w:t>Программы</w:t>
      </w:r>
      <w:r>
        <w:tab/>
      </w:r>
      <w:r>
        <w:rPr>
          <w:spacing w:val="-2"/>
        </w:rPr>
        <w:t>создания</w:t>
      </w:r>
      <w:r>
        <w:tab/>
      </w:r>
      <w:r>
        <w:rPr>
          <w:spacing w:val="-2"/>
        </w:rPr>
        <w:t>презентации.</w:t>
      </w:r>
      <w:r>
        <w:tab/>
      </w:r>
      <w:r>
        <w:rPr>
          <w:spacing w:val="-2"/>
        </w:rPr>
        <w:t>Практическое</w:t>
      </w:r>
      <w:r>
        <w:tab/>
      </w:r>
      <w:r>
        <w:tab/>
      </w:r>
      <w:r>
        <w:rPr>
          <w:spacing w:val="-2"/>
        </w:rPr>
        <w:t>занятие</w:t>
      </w:r>
    </w:p>
    <w:p w14:paraId="6C261A15" w14:textId="77777777" w:rsidR="003C5256" w:rsidRDefault="00EA4AB5">
      <w:pPr>
        <w:pStyle w:val="a3"/>
        <w:spacing w:line="317" w:lineRule="exact"/>
        <w:ind w:left="142"/>
      </w:pPr>
      <w:r>
        <w:t>«Создание</w:t>
      </w:r>
      <w:r>
        <w:rPr>
          <w:spacing w:val="-9"/>
        </w:rPr>
        <w:t xml:space="preserve"> </w:t>
      </w:r>
      <w:r>
        <w:t>интерактивной</w:t>
      </w:r>
      <w:r>
        <w:rPr>
          <w:spacing w:val="-6"/>
        </w:rPr>
        <w:t xml:space="preserve"> </w:t>
      </w:r>
      <w:r>
        <w:t>презентации</w:t>
      </w:r>
      <w:r>
        <w:rPr>
          <w:spacing w:val="-6"/>
        </w:rPr>
        <w:t xml:space="preserve"> </w:t>
      </w:r>
      <w:r>
        <w:t>на</w:t>
      </w:r>
      <w:r>
        <w:rPr>
          <w:spacing w:val="-6"/>
        </w:rPr>
        <w:t xml:space="preserve"> </w:t>
      </w:r>
      <w:r>
        <w:t>выбор»</w:t>
      </w:r>
      <w:r>
        <w:rPr>
          <w:spacing w:val="61"/>
        </w:rPr>
        <w:t xml:space="preserve"> </w:t>
      </w:r>
      <w:r>
        <w:t>в</w:t>
      </w:r>
      <w:r>
        <w:rPr>
          <w:spacing w:val="-4"/>
        </w:rPr>
        <w:t xml:space="preserve"> </w:t>
      </w:r>
      <w:r>
        <w:t>форме</w:t>
      </w:r>
      <w:r>
        <w:rPr>
          <w:spacing w:val="-8"/>
        </w:rPr>
        <w:t xml:space="preserve"> </w:t>
      </w:r>
      <w:r>
        <w:t>«круглого</w:t>
      </w:r>
      <w:r>
        <w:rPr>
          <w:spacing w:val="-3"/>
        </w:rPr>
        <w:t xml:space="preserve"> </w:t>
      </w:r>
      <w:r>
        <w:rPr>
          <w:spacing w:val="-2"/>
        </w:rPr>
        <w:t>стола»;</w:t>
      </w:r>
    </w:p>
    <w:p w14:paraId="0CC38E52" w14:textId="77777777" w:rsidR="003C5256" w:rsidRDefault="003C5256">
      <w:pPr>
        <w:pStyle w:val="a3"/>
        <w:spacing w:line="317" w:lineRule="exact"/>
        <w:sectPr w:rsidR="003C5256">
          <w:pgSz w:w="11900" w:h="16840"/>
          <w:pgMar w:top="1000" w:right="708" w:bottom="280" w:left="1133" w:header="720" w:footer="720" w:gutter="0"/>
          <w:cols w:space="720"/>
        </w:sectPr>
      </w:pPr>
    </w:p>
    <w:p w14:paraId="4537887A" w14:textId="77777777" w:rsidR="003C5256" w:rsidRDefault="00EA4AB5">
      <w:pPr>
        <w:pStyle w:val="a3"/>
        <w:spacing w:before="69"/>
        <w:ind w:left="851"/>
      </w:pPr>
      <w:r>
        <w:lastRenderedPageBreak/>
        <w:t>Мастер-класс</w:t>
      </w:r>
      <w:r>
        <w:rPr>
          <w:spacing w:val="-8"/>
        </w:rPr>
        <w:t xml:space="preserve"> </w:t>
      </w:r>
      <w:r>
        <w:t>по</w:t>
      </w:r>
      <w:r>
        <w:rPr>
          <w:spacing w:val="-1"/>
        </w:rPr>
        <w:t xml:space="preserve"> </w:t>
      </w:r>
      <w:r>
        <w:t>теме</w:t>
      </w:r>
      <w:r>
        <w:rPr>
          <w:spacing w:val="-4"/>
        </w:rPr>
        <w:t xml:space="preserve"> </w:t>
      </w:r>
      <w:r>
        <w:t>3.4.</w:t>
      </w:r>
      <w:r>
        <w:rPr>
          <w:spacing w:val="-6"/>
        </w:rPr>
        <w:t xml:space="preserve"> </w:t>
      </w:r>
      <w:r>
        <w:t>Графические</w:t>
      </w:r>
      <w:r>
        <w:rPr>
          <w:spacing w:val="-4"/>
        </w:rPr>
        <w:t xml:space="preserve"> </w:t>
      </w:r>
      <w:r>
        <w:t>редакторы.</w:t>
      </w:r>
      <w:r>
        <w:rPr>
          <w:spacing w:val="63"/>
        </w:rPr>
        <w:t xml:space="preserve"> </w:t>
      </w:r>
      <w:r>
        <w:t>Практическое</w:t>
      </w:r>
      <w:r>
        <w:rPr>
          <w:spacing w:val="-2"/>
        </w:rPr>
        <w:t xml:space="preserve"> занятие</w:t>
      </w:r>
    </w:p>
    <w:p w14:paraId="7E7B7BFF" w14:textId="77777777" w:rsidR="003C5256" w:rsidRDefault="00EA4AB5">
      <w:pPr>
        <w:pStyle w:val="a3"/>
        <w:spacing w:before="4"/>
        <w:ind w:left="142"/>
      </w:pPr>
      <w:r>
        <w:t>«Обработка</w:t>
      </w:r>
      <w:r>
        <w:rPr>
          <w:spacing w:val="-7"/>
        </w:rPr>
        <w:t xml:space="preserve"> </w:t>
      </w:r>
      <w:r>
        <w:t>графических</w:t>
      </w:r>
      <w:r>
        <w:rPr>
          <w:spacing w:val="-6"/>
        </w:rPr>
        <w:t xml:space="preserve"> </w:t>
      </w:r>
      <w:r>
        <w:rPr>
          <w:spacing w:val="-2"/>
        </w:rPr>
        <w:t>объектов».</w:t>
      </w:r>
    </w:p>
    <w:p w14:paraId="6250D102" w14:textId="77777777" w:rsidR="003C5256" w:rsidRDefault="003C5256">
      <w:pPr>
        <w:pStyle w:val="a3"/>
        <w:sectPr w:rsidR="003C5256">
          <w:pgSz w:w="11900" w:h="16840"/>
          <w:pgMar w:top="1000" w:right="708" w:bottom="280" w:left="1133" w:header="720" w:footer="720" w:gutter="0"/>
          <w:cols w:space="720"/>
        </w:sectPr>
      </w:pPr>
    </w:p>
    <w:p w14:paraId="516F1ECE" w14:textId="77777777" w:rsidR="003C5256" w:rsidRDefault="00EA4AB5">
      <w:pPr>
        <w:pStyle w:val="1"/>
        <w:numPr>
          <w:ilvl w:val="0"/>
          <w:numId w:val="276"/>
        </w:numPr>
        <w:tabs>
          <w:tab w:val="left" w:pos="1233"/>
        </w:tabs>
        <w:spacing w:before="73" w:line="328" w:lineRule="exact"/>
        <w:ind w:left="1233" w:hanging="291"/>
        <w:jc w:val="left"/>
        <w:rPr>
          <w:rFonts w:ascii="Cambria" w:hAnsi="Cambria"/>
        </w:rPr>
      </w:pPr>
      <w:r>
        <w:lastRenderedPageBreak/>
        <w:t>КОНТРОЛЬ</w:t>
      </w:r>
      <w:r>
        <w:rPr>
          <w:spacing w:val="-11"/>
        </w:rPr>
        <w:t xml:space="preserve"> </w:t>
      </w:r>
      <w:r>
        <w:t>И</w:t>
      </w:r>
      <w:r>
        <w:rPr>
          <w:spacing w:val="-7"/>
        </w:rPr>
        <w:t xml:space="preserve"> </w:t>
      </w:r>
      <w:r>
        <w:t>ОЦЕНКА</w:t>
      </w:r>
      <w:r>
        <w:rPr>
          <w:spacing w:val="-7"/>
        </w:rPr>
        <w:t xml:space="preserve"> </w:t>
      </w:r>
      <w:r>
        <w:t>РЕЗУЛЬТАТОВ</w:t>
      </w:r>
      <w:r>
        <w:rPr>
          <w:spacing w:val="-5"/>
        </w:rPr>
        <w:t xml:space="preserve"> </w:t>
      </w:r>
      <w:r>
        <w:t>ОСВОЕНИЯ</w:t>
      </w:r>
      <w:r>
        <w:rPr>
          <w:spacing w:val="-6"/>
        </w:rPr>
        <w:t xml:space="preserve"> </w:t>
      </w:r>
      <w:r>
        <w:rPr>
          <w:spacing w:val="-2"/>
        </w:rPr>
        <w:t>УЧЕБНОЙ</w:t>
      </w:r>
    </w:p>
    <w:p w14:paraId="2EFD9FF3" w14:textId="77777777" w:rsidR="003C5256" w:rsidRDefault="00EA4AB5">
      <w:pPr>
        <w:spacing w:line="321" w:lineRule="exact"/>
        <w:ind w:left="3940"/>
        <w:rPr>
          <w:b/>
          <w:sz w:val="28"/>
        </w:rPr>
      </w:pPr>
      <w:r>
        <w:rPr>
          <w:b/>
          <w:spacing w:val="-2"/>
          <w:sz w:val="28"/>
        </w:rPr>
        <w:t>ДИСЦИПЛИНЫ</w:t>
      </w:r>
    </w:p>
    <w:p w14:paraId="52EE0252" w14:textId="77777777" w:rsidR="003C5256" w:rsidRDefault="00EA4AB5">
      <w:pPr>
        <w:pStyle w:val="a3"/>
        <w:spacing w:before="276"/>
        <w:ind w:left="143" w:right="129" w:firstLine="708"/>
        <w:jc w:val="both"/>
      </w:pPr>
      <w:r>
        <w:t>Оценка качества освоения учебной дисциплины включает текущий контроль успеваемости и промежуточную аттестацию.</w:t>
      </w:r>
    </w:p>
    <w:p w14:paraId="0FDBE3DA" w14:textId="77777777" w:rsidR="003C5256" w:rsidRDefault="00EA4AB5">
      <w:pPr>
        <w:pStyle w:val="a3"/>
        <w:ind w:left="143" w:right="127" w:firstLine="708"/>
        <w:jc w:val="both"/>
      </w:pPr>
      <w:r>
        <w:t>Текущий контроль успеваемости осуществляется преподавателем в процессе проведения практических занятий, тестирования, а также выполнения обучающимися индивидуальных заданий в соответствии с фондом оценочных средств по учебной дисциплине.</w:t>
      </w:r>
    </w:p>
    <w:p w14:paraId="01C0D06E" w14:textId="77777777" w:rsidR="003C5256" w:rsidRDefault="003C5256">
      <w:pPr>
        <w:pStyle w:val="a3"/>
        <w:spacing w:before="152"/>
        <w:rPr>
          <w:sz w:val="20"/>
        </w:rPr>
      </w:pPr>
    </w:p>
    <w:tbl>
      <w:tblPr>
        <w:tblStyle w:val="TableNormal"/>
        <w:tblW w:w="0" w:type="auto"/>
        <w:tblInd w:w="15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530"/>
        <w:gridCol w:w="4311"/>
      </w:tblGrid>
      <w:tr w:rsidR="003C5256" w14:paraId="03B28897" w14:textId="77777777">
        <w:trPr>
          <w:trHeight w:val="550"/>
        </w:trPr>
        <w:tc>
          <w:tcPr>
            <w:tcW w:w="5530" w:type="dxa"/>
          </w:tcPr>
          <w:p w14:paraId="5D08C235" w14:textId="77777777" w:rsidR="003C5256" w:rsidRDefault="00EA4AB5">
            <w:pPr>
              <w:pStyle w:val="TableParagraph"/>
              <w:spacing w:line="262" w:lineRule="exact"/>
              <w:ind w:left="29"/>
              <w:jc w:val="center"/>
              <w:rPr>
                <w:b/>
                <w:sz w:val="24"/>
              </w:rPr>
            </w:pPr>
            <w:r>
              <w:rPr>
                <w:b/>
                <w:spacing w:val="-2"/>
                <w:sz w:val="24"/>
              </w:rPr>
              <w:t>Результаты</w:t>
            </w:r>
          </w:p>
          <w:p w14:paraId="340F5894" w14:textId="77777777" w:rsidR="003C5256" w:rsidRDefault="00EA4AB5">
            <w:pPr>
              <w:pStyle w:val="TableParagraph"/>
              <w:spacing w:line="269" w:lineRule="exact"/>
              <w:ind w:left="29" w:right="2"/>
              <w:jc w:val="center"/>
              <w:rPr>
                <w:b/>
                <w:sz w:val="24"/>
              </w:rPr>
            </w:pPr>
            <w:r>
              <w:rPr>
                <w:b/>
                <w:sz w:val="24"/>
              </w:rPr>
              <w:t>(освоенные</w:t>
            </w:r>
            <w:r>
              <w:rPr>
                <w:b/>
                <w:spacing w:val="-8"/>
                <w:sz w:val="24"/>
              </w:rPr>
              <w:t xml:space="preserve"> </w:t>
            </w:r>
            <w:r>
              <w:rPr>
                <w:b/>
                <w:sz w:val="24"/>
              </w:rPr>
              <w:t>умения,</w:t>
            </w:r>
            <w:r>
              <w:rPr>
                <w:b/>
                <w:spacing w:val="-4"/>
                <w:sz w:val="24"/>
              </w:rPr>
              <w:t xml:space="preserve"> </w:t>
            </w:r>
            <w:r>
              <w:rPr>
                <w:b/>
                <w:sz w:val="24"/>
              </w:rPr>
              <w:t>усвоенные</w:t>
            </w:r>
            <w:r>
              <w:rPr>
                <w:b/>
                <w:spacing w:val="-5"/>
                <w:sz w:val="24"/>
              </w:rPr>
              <w:t xml:space="preserve"> </w:t>
            </w:r>
            <w:r>
              <w:rPr>
                <w:b/>
                <w:spacing w:val="-2"/>
                <w:sz w:val="24"/>
              </w:rPr>
              <w:t>знания)</w:t>
            </w:r>
          </w:p>
        </w:tc>
        <w:tc>
          <w:tcPr>
            <w:tcW w:w="4311" w:type="dxa"/>
          </w:tcPr>
          <w:p w14:paraId="4BC5F0C5" w14:textId="77777777" w:rsidR="003C5256" w:rsidRDefault="00EA4AB5">
            <w:pPr>
              <w:pStyle w:val="TableParagraph"/>
              <w:spacing w:before="4" w:line="228" w:lineRule="auto"/>
              <w:ind w:left="963" w:hanging="809"/>
              <w:rPr>
                <w:b/>
                <w:sz w:val="24"/>
              </w:rPr>
            </w:pPr>
            <w:r>
              <w:rPr>
                <w:b/>
                <w:sz w:val="24"/>
              </w:rPr>
              <w:t>Формы</w:t>
            </w:r>
            <w:r>
              <w:rPr>
                <w:b/>
                <w:spacing w:val="-9"/>
                <w:sz w:val="24"/>
              </w:rPr>
              <w:t xml:space="preserve"> </w:t>
            </w:r>
            <w:r>
              <w:rPr>
                <w:b/>
                <w:sz w:val="24"/>
              </w:rPr>
              <w:t>и</w:t>
            </w:r>
            <w:r>
              <w:rPr>
                <w:b/>
                <w:spacing w:val="-8"/>
                <w:sz w:val="24"/>
              </w:rPr>
              <w:t xml:space="preserve"> </w:t>
            </w:r>
            <w:r>
              <w:rPr>
                <w:b/>
                <w:sz w:val="24"/>
              </w:rPr>
              <w:t>методы</w:t>
            </w:r>
            <w:r>
              <w:rPr>
                <w:b/>
                <w:spacing w:val="-11"/>
                <w:sz w:val="24"/>
              </w:rPr>
              <w:t xml:space="preserve"> </w:t>
            </w:r>
            <w:r>
              <w:rPr>
                <w:b/>
                <w:sz w:val="24"/>
              </w:rPr>
              <w:t>контроля</w:t>
            </w:r>
            <w:r>
              <w:rPr>
                <w:b/>
                <w:spacing w:val="-10"/>
                <w:sz w:val="24"/>
              </w:rPr>
              <w:t xml:space="preserve"> </w:t>
            </w:r>
            <w:r>
              <w:rPr>
                <w:b/>
                <w:sz w:val="24"/>
              </w:rPr>
              <w:t>и</w:t>
            </w:r>
            <w:r>
              <w:rPr>
                <w:b/>
                <w:spacing w:val="-8"/>
                <w:sz w:val="24"/>
              </w:rPr>
              <w:t xml:space="preserve"> </w:t>
            </w:r>
            <w:r>
              <w:rPr>
                <w:b/>
                <w:sz w:val="24"/>
              </w:rPr>
              <w:t>оценки результатов обучения</w:t>
            </w:r>
          </w:p>
        </w:tc>
      </w:tr>
      <w:tr w:rsidR="003C5256" w14:paraId="6477497A" w14:textId="77777777">
        <w:trPr>
          <w:trHeight w:val="325"/>
        </w:trPr>
        <w:tc>
          <w:tcPr>
            <w:tcW w:w="9841" w:type="dxa"/>
            <w:gridSpan w:val="2"/>
          </w:tcPr>
          <w:p w14:paraId="732EC638" w14:textId="77777777" w:rsidR="003C5256" w:rsidRDefault="00EA4AB5">
            <w:pPr>
              <w:pStyle w:val="TableParagraph"/>
              <w:spacing w:line="270" w:lineRule="exact"/>
              <w:ind w:left="114"/>
              <w:rPr>
                <w:b/>
                <w:sz w:val="24"/>
              </w:rPr>
            </w:pPr>
            <w:r>
              <w:rPr>
                <w:b/>
                <w:spacing w:val="-2"/>
                <w:sz w:val="24"/>
              </w:rPr>
              <w:t>Умения:</w:t>
            </w:r>
          </w:p>
        </w:tc>
      </w:tr>
      <w:tr w:rsidR="003C5256" w14:paraId="4E22B121" w14:textId="77777777">
        <w:trPr>
          <w:trHeight w:val="4417"/>
        </w:trPr>
        <w:tc>
          <w:tcPr>
            <w:tcW w:w="5530" w:type="dxa"/>
          </w:tcPr>
          <w:p w14:paraId="4F4AC654" w14:textId="77777777" w:rsidR="003C5256" w:rsidRDefault="00EA4AB5">
            <w:pPr>
              <w:pStyle w:val="TableParagraph"/>
              <w:tabs>
                <w:tab w:val="left" w:pos="2269"/>
                <w:tab w:val="left" w:pos="3873"/>
              </w:tabs>
              <w:ind w:left="114" w:right="410" w:firstLine="283"/>
              <w:rPr>
                <w:sz w:val="24"/>
              </w:rPr>
            </w:pPr>
            <w:r>
              <w:rPr>
                <w:spacing w:val="-2"/>
                <w:sz w:val="24"/>
              </w:rPr>
              <w:t>использовать</w:t>
            </w:r>
            <w:r>
              <w:rPr>
                <w:sz w:val="24"/>
              </w:rPr>
              <w:tab/>
            </w:r>
            <w:r>
              <w:rPr>
                <w:spacing w:val="-2"/>
                <w:sz w:val="24"/>
              </w:rPr>
              <w:t>изученные</w:t>
            </w:r>
            <w:r>
              <w:rPr>
                <w:sz w:val="24"/>
              </w:rPr>
              <w:tab/>
            </w:r>
            <w:r>
              <w:rPr>
                <w:spacing w:val="-2"/>
                <w:sz w:val="24"/>
              </w:rPr>
              <w:t xml:space="preserve">прикладные </w:t>
            </w:r>
            <w:r>
              <w:rPr>
                <w:sz w:val="24"/>
              </w:rPr>
              <w:t>программные средства.</w:t>
            </w:r>
          </w:p>
        </w:tc>
        <w:tc>
          <w:tcPr>
            <w:tcW w:w="4311" w:type="dxa"/>
          </w:tcPr>
          <w:p w14:paraId="02A76BC5" w14:textId="77777777" w:rsidR="003C5256" w:rsidRDefault="00EA4AB5">
            <w:pPr>
              <w:pStyle w:val="TableParagraph"/>
              <w:numPr>
                <w:ilvl w:val="0"/>
                <w:numId w:val="266"/>
              </w:numPr>
              <w:tabs>
                <w:tab w:val="left" w:pos="251"/>
              </w:tabs>
              <w:ind w:right="480" w:firstLine="0"/>
              <w:rPr>
                <w:sz w:val="24"/>
              </w:rPr>
            </w:pPr>
            <w:r>
              <w:rPr>
                <w:sz w:val="24"/>
              </w:rPr>
              <w:t>Анализ</w:t>
            </w:r>
            <w:r>
              <w:rPr>
                <w:spacing w:val="-9"/>
                <w:sz w:val="24"/>
              </w:rPr>
              <w:t xml:space="preserve"> </w:t>
            </w:r>
            <w:r>
              <w:rPr>
                <w:sz w:val="24"/>
              </w:rPr>
              <w:t>и</w:t>
            </w:r>
            <w:r>
              <w:rPr>
                <w:spacing w:val="-10"/>
                <w:sz w:val="24"/>
              </w:rPr>
              <w:t xml:space="preserve"> </w:t>
            </w:r>
            <w:r>
              <w:rPr>
                <w:sz w:val="24"/>
              </w:rPr>
              <w:t>обработка</w:t>
            </w:r>
            <w:r>
              <w:rPr>
                <w:spacing w:val="-9"/>
                <w:sz w:val="24"/>
              </w:rPr>
              <w:t xml:space="preserve"> </w:t>
            </w:r>
            <w:r>
              <w:rPr>
                <w:sz w:val="24"/>
              </w:rPr>
              <w:t>информации</w:t>
            </w:r>
            <w:r>
              <w:rPr>
                <w:spacing w:val="-10"/>
                <w:sz w:val="24"/>
              </w:rPr>
              <w:t xml:space="preserve"> </w:t>
            </w:r>
            <w:r>
              <w:rPr>
                <w:sz w:val="24"/>
              </w:rPr>
              <w:t xml:space="preserve">с помощью текстовых и табличных </w:t>
            </w:r>
            <w:r>
              <w:rPr>
                <w:spacing w:val="-2"/>
                <w:sz w:val="24"/>
              </w:rPr>
              <w:t>редакторов;</w:t>
            </w:r>
          </w:p>
          <w:p w14:paraId="6BDE2394" w14:textId="77777777" w:rsidR="003C5256" w:rsidRDefault="00EA4AB5">
            <w:pPr>
              <w:pStyle w:val="TableParagraph"/>
              <w:numPr>
                <w:ilvl w:val="0"/>
                <w:numId w:val="266"/>
              </w:numPr>
              <w:tabs>
                <w:tab w:val="left" w:pos="251"/>
              </w:tabs>
              <w:ind w:right="95" w:firstLine="0"/>
              <w:rPr>
                <w:sz w:val="24"/>
              </w:rPr>
            </w:pPr>
            <w:r>
              <w:rPr>
                <w:sz w:val="24"/>
              </w:rPr>
              <w:t>Использование</w:t>
            </w:r>
            <w:r>
              <w:rPr>
                <w:spacing w:val="-13"/>
                <w:sz w:val="24"/>
              </w:rPr>
              <w:t xml:space="preserve"> </w:t>
            </w:r>
            <w:r>
              <w:rPr>
                <w:sz w:val="24"/>
              </w:rPr>
              <w:t>систем</w:t>
            </w:r>
            <w:r>
              <w:rPr>
                <w:spacing w:val="-12"/>
                <w:sz w:val="24"/>
              </w:rPr>
              <w:t xml:space="preserve"> </w:t>
            </w:r>
            <w:r>
              <w:rPr>
                <w:sz w:val="24"/>
              </w:rPr>
              <w:t>управления</w:t>
            </w:r>
            <w:r>
              <w:rPr>
                <w:spacing w:val="-12"/>
                <w:sz w:val="24"/>
              </w:rPr>
              <w:t xml:space="preserve"> </w:t>
            </w:r>
            <w:r>
              <w:rPr>
                <w:sz w:val="24"/>
              </w:rPr>
              <w:t xml:space="preserve">баз </w:t>
            </w:r>
            <w:r>
              <w:rPr>
                <w:spacing w:val="-2"/>
                <w:sz w:val="24"/>
              </w:rPr>
              <w:t>данных;</w:t>
            </w:r>
          </w:p>
          <w:p w14:paraId="4407DBC1" w14:textId="77777777" w:rsidR="003C5256" w:rsidRDefault="00EA4AB5">
            <w:pPr>
              <w:pStyle w:val="TableParagraph"/>
              <w:numPr>
                <w:ilvl w:val="0"/>
                <w:numId w:val="266"/>
              </w:numPr>
              <w:tabs>
                <w:tab w:val="left" w:pos="251"/>
              </w:tabs>
              <w:ind w:right="216" w:firstLine="0"/>
              <w:rPr>
                <w:sz w:val="24"/>
              </w:rPr>
            </w:pPr>
            <w:r>
              <w:rPr>
                <w:sz w:val="24"/>
              </w:rPr>
              <w:t>Создание</w:t>
            </w:r>
            <w:r>
              <w:rPr>
                <w:spacing w:val="-12"/>
                <w:sz w:val="24"/>
              </w:rPr>
              <w:t xml:space="preserve"> </w:t>
            </w:r>
            <w:r>
              <w:rPr>
                <w:sz w:val="24"/>
              </w:rPr>
              <w:t>и</w:t>
            </w:r>
            <w:r>
              <w:rPr>
                <w:spacing w:val="-13"/>
                <w:sz w:val="24"/>
              </w:rPr>
              <w:t xml:space="preserve"> </w:t>
            </w:r>
            <w:r>
              <w:rPr>
                <w:sz w:val="24"/>
              </w:rPr>
              <w:t>преобразование</w:t>
            </w:r>
            <w:r>
              <w:rPr>
                <w:spacing w:val="-12"/>
                <w:sz w:val="24"/>
              </w:rPr>
              <w:t xml:space="preserve"> </w:t>
            </w:r>
            <w:r>
              <w:rPr>
                <w:sz w:val="24"/>
              </w:rPr>
              <w:t>объектов с помощью графических редакторов;</w:t>
            </w:r>
          </w:p>
          <w:p w14:paraId="7C8656BF" w14:textId="77777777" w:rsidR="003C5256" w:rsidRDefault="00EA4AB5">
            <w:pPr>
              <w:pStyle w:val="TableParagraph"/>
              <w:numPr>
                <w:ilvl w:val="0"/>
                <w:numId w:val="266"/>
              </w:numPr>
              <w:tabs>
                <w:tab w:val="left" w:pos="251"/>
              </w:tabs>
              <w:ind w:right="1314" w:firstLine="0"/>
              <w:rPr>
                <w:sz w:val="24"/>
              </w:rPr>
            </w:pPr>
            <w:r>
              <w:rPr>
                <w:sz w:val="24"/>
              </w:rPr>
              <w:t>Разработка</w:t>
            </w:r>
            <w:r>
              <w:rPr>
                <w:spacing w:val="-15"/>
                <w:sz w:val="24"/>
              </w:rPr>
              <w:t xml:space="preserve"> </w:t>
            </w:r>
            <w:r>
              <w:rPr>
                <w:sz w:val="24"/>
              </w:rPr>
              <w:t xml:space="preserve">интерактивной </w:t>
            </w:r>
            <w:r>
              <w:rPr>
                <w:spacing w:val="-2"/>
                <w:sz w:val="24"/>
              </w:rPr>
              <w:t>презентации;</w:t>
            </w:r>
          </w:p>
          <w:p w14:paraId="48BAE335" w14:textId="77777777" w:rsidR="003C5256" w:rsidRDefault="00EA4AB5">
            <w:pPr>
              <w:pStyle w:val="TableParagraph"/>
              <w:numPr>
                <w:ilvl w:val="0"/>
                <w:numId w:val="266"/>
              </w:numPr>
              <w:tabs>
                <w:tab w:val="left" w:pos="251"/>
              </w:tabs>
              <w:ind w:right="1359" w:firstLine="0"/>
              <w:rPr>
                <w:sz w:val="24"/>
              </w:rPr>
            </w:pPr>
            <w:r>
              <w:rPr>
                <w:sz w:val="24"/>
              </w:rPr>
              <w:t>Демонстрация навыков информационного</w:t>
            </w:r>
            <w:r>
              <w:rPr>
                <w:spacing w:val="-15"/>
                <w:sz w:val="24"/>
              </w:rPr>
              <w:t xml:space="preserve"> </w:t>
            </w:r>
            <w:r>
              <w:rPr>
                <w:sz w:val="24"/>
              </w:rPr>
              <w:t>поиска</w:t>
            </w:r>
            <w:r>
              <w:rPr>
                <w:spacing w:val="-15"/>
                <w:sz w:val="24"/>
              </w:rPr>
              <w:t xml:space="preserve"> </w:t>
            </w:r>
            <w:r>
              <w:rPr>
                <w:sz w:val="24"/>
              </w:rPr>
              <w:t>в компьютерных сетях.</w:t>
            </w:r>
          </w:p>
          <w:p w14:paraId="44AB51FA" w14:textId="77777777" w:rsidR="003C5256" w:rsidRDefault="00EA4AB5">
            <w:pPr>
              <w:pStyle w:val="TableParagraph"/>
              <w:numPr>
                <w:ilvl w:val="0"/>
                <w:numId w:val="266"/>
              </w:numPr>
              <w:tabs>
                <w:tab w:val="left" w:pos="250"/>
              </w:tabs>
              <w:ind w:left="250" w:hanging="140"/>
              <w:rPr>
                <w:sz w:val="24"/>
              </w:rPr>
            </w:pPr>
            <w:r>
              <w:rPr>
                <w:sz w:val="24"/>
              </w:rPr>
              <w:t>Устный</w:t>
            </w:r>
            <w:r>
              <w:rPr>
                <w:spacing w:val="-6"/>
                <w:sz w:val="24"/>
              </w:rPr>
              <w:t xml:space="preserve"> </w:t>
            </w:r>
            <w:r>
              <w:rPr>
                <w:spacing w:val="-2"/>
                <w:sz w:val="24"/>
              </w:rPr>
              <w:t>опрос.</w:t>
            </w:r>
          </w:p>
          <w:p w14:paraId="7B74C8F8" w14:textId="77777777" w:rsidR="003C5256" w:rsidRDefault="00EA4AB5">
            <w:pPr>
              <w:pStyle w:val="TableParagraph"/>
              <w:numPr>
                <w:ilvl w:val="0"/>
                <w:numId w:val="266"/>
              </w:numPr>
              <w:tabs>
                <w:tab w:val="left" w:pos="251"/>
              </w:tabs>
              <w:ind w:right="524" w:firstLine="0"/>
              <w:rPr>
                <w:sz w:val="24"/>
              </w:rPr>
            </w:pPr>
            <w:r>
              <w:rPr>
                <w:sz w:val="24"/>
              </w:rPr>
              <w:t>Защита</w:t>
            </w:r>
            <w:r>
              <w:rPr>
                <w:spacing w:val="-12"/>
                <w:sz w:val="24"/>
              </w:rPr>
              <w:t xml:space="preserve"> </w:t>
            </w:r>
            <w:r>
              <w:rPr>
                <w:sz w:val="24"/>
              </w:rPr>
              <w:t>рефератов</w:t>
            </w:r>
            <w:r>
              <w:rPr>
                <w:spacing w:val="-13"/>
                <w:sz w:val="24"/>
              </w:rPr>
              <w:t xml:space="preserve"> </w:t>
            </w:r>
            <w:r>
              <w:rPr>
                <w:sz w:val="24"/>
              </w:rPr>
              <w:t>и</w:t>
            </w:r>
            <w:r>
              <w:rPr>
                <w:spacing w:val="-12"/>
                <w:sz w:val="24"/>
              </w:rPr>
              <w:t xml:space="preserve"> </w:t>
            </w:r>
            <w:r>
              <w:rPr>
                <w:sz w:val="24"/>
              </w:rPr>
              <w:t xml:space="preserve">практических </w:t>
            </w:r>
            <w:r>
              <w:rPr>
                <w:spacing w:val="-2"/>
                <w:sz w:val="24"/>
              </w:rPr>
              <w:t>занятий.</w:t>
            </w:r>
          </w:p>
          <w:p w14:paraId="4A4EDA8A" w14:textId="77777777" w:rsidR="003C5256" w:rsidRDefault="00EA4AB5">
            <w:pPr>
              <w:pStyle w:val="TableParagraph"/>
              <w:spacing w:line="257" w:lineRule="exact"/>
              <w:ind w:left="111"/>
              <w:rPr>
                <w:sz w:val="24"/>
              </w:rPr>
            </w:pPr>
            <w:r>
              <w:rPr>
                <w:spacing w:val="-2"/>
                <w:sz w:val="24"/>
              </w:rPr>
              <w:t>-Дифференцированный</w:t>
            </w:r>
            <w:r>
              <w:rPr>
                <w:spacing w:val="14"/>
                <w:sz w:val="24"/>
              </w:rPr>
              <w:t xml:space="preserve"> </w:t>
            </w:r>
            <w:r>
              <w:rPr>
                <w:spacing w:val="-2"/>
                <w:sz w:val="24"/>
              </w:rPr>
              <w:t>зачёт.</w:t>
            </w:r>
          </w:p>
        </w:tc>
      </w:tr>
      <w:tr w:rsidR="003C5256" w14:paraId="1BB79748" w14:textId="77777777">
        <w:trPr>
          <w:trHeight w:val="287"/>
        </w:trPr>
        <w:tc>
          <w:tcPr>
            <w:tcW w:w="9841" w:type="dxa"/>
            <w:gridSpan w:val="2"/>
          </w:tcPr>
          <w:p w14:paraId="23F22664" w14:textId="77777777" w:rsidR="003C5256" w:rsidRDefault="00EA4AB5">
            <w:pPr>
              <w:pStyle w:val="TableParagraph"/>
              <w:spacing w:line="266" w:lineRule="exact"/>
              <w:ind w:left="114"/>
              <w:rPr>
                <w:b/>
                <w:sz w:val="24"/>
              </w:rPr>
            </w:pPr>
            <w:r>
              <w:rPr>
                <w:b/>
                <w:spacing w:val="-2"/>
                <w:sz w:val="24"/>
              </w:rPr>
              <w:t>Знания:</w:t>
            </w:r>
          </w:p>
        </w:tc>
      </w:tr>
      <w:tr w:rsidR="003C5256" w14:paraId="70425856" w14:textId="77777777">
        <w:trPr>
          <w:trHeight w:val="5243"/>
        </w:trPr>
        <w:tc>
          <w:tcPr>
            <w:tcW w:w="5530" w:type="dxa"/>
            <w:tcBorders>
              <w:bottom w:val="single" w:sz="4" w:space="0" w:color="000000"/>
            </w:tcBorders>
          </w:tcPr>
          <w:p w14:paraId="6D336D89" w14:textId="77777777" w:rsidR="003C5256" w:rsidRDefault="00EA4AB5">
            <w:pPr>
              <w:pStyle w:val="TableParagraph"/>
              <w:tabs>
                <w:tab w:val="left" w:pos="1844"/>
                <w:tab w:val="left" w:pos="4004"/>
              </w:tabs>
              <w:ind w:left="114" w:right="256" w:firstLine="283"/>
              <w:jc w:val="both"/>
              <w:rPr>
                <w:sz w:val="24"/>
              </w:rPr>
            </w:pPr>
            <w:r>
              <w:rPr>
                <w:sz w:val="24"/>
              </w:rPr>
              <w:t xml:space="preserve">основные понятия автоматизированной обработки информации, общий состав и </w:t>
            </w:r>
            <w:r>
              <w:rPr>
                <w:spacing w:val="-2"/>
                <w:sz w:val="24"/>
              </w:rPr>
              <w:t>структуру</w:t>
            </w:r>
            <w:r>
              <w:rPr>
                <w:sz w:val="24"/>
              </w:rPr>
              <w:tab/>
            </w:r>
            <w:r>
              <w:rPr>
                <w:spacing w:val="-2"/>
                <w:sz w:val="24"/>
              </w:rPr>
              <w:t>персональных</w:t>
            </w:r>
            <w:r>
              <w:rPr>
                <w:sz w:val="24"/>
              </w:rPr>
              <w:tab/>
            </w:r>
            <w:r>
              <w:rPr>
                <w:spacing w:val="-2"/>
                <w:sz w:val="24"/>
              </w:rPr>
              <w:t xml:space="preserve">электронно- </w:t>
            </w:r>
            <w:r>
              <w:rPr>
                <w:sz w:val="24"/>
              </w:rPr>
              <w:t xml:space="preserve">вычислительных машин и вычислительных </w:t>
            </w:r>
            <w:r>
              <w:rPr>
                <w:spacing w:val="-2"/>
                <w:sz w:val="24"/>
              </w:rPr>
              <w:t>систем;</w:t>
            </w:r>
          </w:p>
          <w:p w14:paraId="68FE0C70" w14:textId="77777777" w:rsidR="003C5256" w:rsidRDefault="00EA4AB5">
            <w:pPr>
              <w:pStyle w:val="TableParagraph"/>
              <w:ind w:left="114" w:right="257" w:firstLine="283"/>
              <w:jc w:val="both"/>
              <w:rPr>
                <w:sz w:val="24"/>
              </w:rPr>
            </w:pPr>
            <w:r>
              <w:rPr>
                <w:sz w:val="24"/>
              </w:rPr>
              <w:t>базовые системные программные продукты и пакеты прикладных программ.</w:t>
            </w:r>
          </w:p>
        </w:tc>
        <w:tc>
          <w:tcPr>
            <w:tcW w:w="4311" w:type="dxa"/>
          </w:tcPr>
          <w:p w14:paraId="753025A3" w14:textId="77777777" w:rsidR="003C5256" w:rsidRDefault="00EA4AB5">
            <w:pPr>
              <w:pStyle w:val="TableParagraph"/>
              <w:numPr>
                <w:ilvl w:val="0"/>
                <w:numId w:val="265"/>
              </w:numPr>
              <w:tabs>
                <w:tab w:val="left" w:pos="251"/>
              </w:tabs>
              <w:ind w:right="273" w:firstLine="0"/>
              <w:rPr>
                <w:sz w:val="24"/>
              </w:rPr>
            </w:pPr>
            <w:r>
              <w:rPr>
                <w:sz w:val="24"/>
              </w:rPr>
              <w:t>Формулировка</w:t>
            </w:r>
            <w:r>
              <w:rPr>
                <w:spacing w:val="-15"/>
                <w:sz w:val="24"/>
              </w:rPr>
              <w:t xml:space="preserve"> </w:t>
            </w:r>
            <w:r>
              <w:rPr>
                <w:sz w:val="24"/>
              </w:rPr>
              <w:t>основных</w:t>
            </w:r>
            <w:r>
              <w:rPr>
                <w:spacing w:val="-15"/>
                <w:sz w:val="24"/>
              </w:rPr>
              <w:t xml:space="preserve"> </w:t>
            </w:r>
            <w:r>
              <w:rPr>
                <w:sz w:val="24"/>
              </w:rPr>
              <w:t>принципов обработки и передачи информации;</w:t>
            </w:r>
          </w:p>
          <w:p w14:paraId="5320CF35" w14:textId="77777777" w:rsidR="003C5256" w:rsidRDefault="00EA4AB5">
            <w:pPr>
              <w:pStyle w:val="TableParagraph"/>
              <w:numPr>
                <w:ilvl w:val="0"/>
                <w:numId w:val="265"/>
              </w:numPr>
              <w:tabs>
                <w:tab w:val="left" w:pos="251"/>
              </w:tabs>
              <w:ind w:right="271" w:firstLine="0"/>
              <w:rPr>
                <w:sz w:val="24"/>
              </w:rPr>
            </w:pPr>
            <w:r>
              <w:rPr>
                <w:sz w:val="24"/>
              </w:rPr>
              <w:t>Описание</w:t>
            </w:r>
            <w:r>
              <w:rPr>
                <w:spacing w:val="-9"/>
                <w:sz w:val="24"/>
              </w:rPr>
              <w:t xml:space="preserve"> </w:t>
            </w:r>
            <w:r>
              <w:rPr>
                <w:sz w:val="24"/>
              </w:rPr>
              <w:t>каждого</w:t>
            </w:r>
            <w:r>
              <w:rPr>
                <w:spacing w:val="-9"/>
                <w:sz w:val="24"/>
              </w:rPr>
              <w:t xml:space="preserve"> </w:t>
            </w:r>
            <w:r>
              <w:rPr>
                <w:sz w:val="24"/>
              </w:rPr>
              <w:t>компонента</w:t>
            </w:r>
            <w:r>
              <w:rPr>
                <w:spacing w:val="-9"/>
                <w:sz w:val="24"/>
              </w:rPr>
              <w:t xml:space="preserve"> </w:t>
            </w:r>
            <w:r>
              <w:rPr>
                <w:sz w:val="24"/>
              </w:rPr>
              <w:t>ПК</w:t>
            </w:r>
            <w:r>
              <w:rPr>
                <w:spacing w:val="-9"/>
                <w:sz w:val="24"/>
              </w:rPr>
              <w:t xml:space="preserve"> </w:t>
            </w:r>
            <w:r>
              <w:rPr>
                <w:sz w:val="24"/>
              </w:rPr>
              <w:t>и вычислительных систем;</w:t>
            </w:r>
          </w:p>
          <w:p w14:paraId="2CB9FACC" w14:textId="77777777" w:rsidR="003C5256" w:rsidRDefault="00EA4AB5">
            <w:pPr>
              <w:pStyle w:val="TableParagraph"/>
              <w:numPr>
                <w:ilvl w:val="0"/>
                <w:numId w:val="265"/>
              </w:numPr>
              <w:tabs>
                <w:tab w:val="left" w:pos="251"/>
              </w:tabs>
              <w:ind w:right="606" w:firstLine="0"/>
              <w:rPr>
                <w:sz w:val="24"/>
              </w:rPr>
            </w:pPr>
            <w:r>
              <w:rPr>
                <w:sz w:val="24"/>
              </w:rPr>
              <w:t>Назначение базовых системных программных</w:t>
            </w:r>
            <w:r>
              <w:rPr>
                <w:spacing w:val="-13"/>
                <w:sz w:val="24"/>
              </w:rPr>
              <w:t xml:space="preserve"> </w:t>
            </w:r>
            <w:r>
              <w:rPr>
                <w:sz w:val="24"/>
              </w:rPr>
              <w:t>продуктов</w:t>
            </w:r>
            <w:r>
              <w:rPr>
                <w:spacing w:val="-13"/>
                <w:sz w:val="24"/>
              </w:rPr>
              <w:t xml:space="preserve"> </w:t>
            </w:r>
            <w:r>
              <w:rPr>
                <w:sz w:val="24"/>
              </w:rPr>
              <w:t>и</w:t>
            </w:r>
            <w:r>
              <w:rPr>
                <w:spacing w:val="-13"/>
                <w:sz w:val="24"/>
              </w:rPr>
              <w:t xml:space="preserve"> </w:t>
            </w:r>
            <w:r>
              <w:rPr>
                <w:sz w:val="24"/>
              </w:rPr>
              <w:t>пакетов прикладных программ;</w:t>
            </w:r>
          </w:p>
          <w:p w14:paraId="75D73614" w14:textId="77777777" w:rsidR="003C5256" w:rsidRDefault="00EA4AB5">
            <w:pPr>
              <w:pStyle w:val="TableParagraph"/>
              <w:numPr>
                <w:ilvl w:val="0"/>
                <w:numId w:val="265"/>
              </w:numPr>
              <w:tabs>
                <w:tab w:val="left" w:pos="251"/>
              </w:tabs>
              <w:ind w:right="547" w:firstLine="0"/>
              <w:rPr>
                <w:sz w:val="24"/>
              </w:rPr>
            </w:pPr>
            <w:r>
              <w:rPr>
                <w:sz w:val="24"/>
              </w:rPr>
              <w:t>Формулировка</w:t>
            </w:r>
            <w:r>
              <w:rPr>
                <w:spacing w:val="-15"/>
                <w:sz w:val="24"/>
              </w:rPr>
              <w:t xml:space="preserve"> </w:t>
            </w:r>
            <w:r>
              <w:rPr>
                <w:sz w:val="24"/>
              </w:rPr>
              <w:t>основных</w:t>
            </w:r>
            <w:r>
              <w:rPr>
                <w:spacing w:val="-15"/>
                <w:sz w:val="24"/>
              </w:rPr>
              <w:t xml:space="preserve"> </w:t>
            </w:r>
            <w:r>
              <w:rPr>
                <w:sz w:val="24"/>
              </w:rPr>
              <w:t>понятий прикладных программ;</w:t>
            </w:r>
          </w:p>
          <w:p w14:paraId="5C429287" w14:textId="77777777" w:rsidR="003C5256" w:rsidRDefault="00EA4AB5">
            <w:pPr>
              <w:pStyle w:val="TableParagraph"/>
              <w:numPr>
                <w:ilvl w:val="0"/>
                <w:numId w:val="265"/>
              </w:numPr>
              <w:tabs>
                <w:tab w:val="left" w:pos="251"/>
              </w:tabs>
              <w:ind w:right="382" w:firstLine="0"/>
              <w:rPr>
                <w:sz w:val="24"/>
              </w:rPr>
            </w:pPr>
            <w:r>
              <w:rPr>
                <w:sz w:val="24"/>
              </w:rPr>
              <w:t>Формулировка</w:t>
            </w:r>
            <w:r>
              <w:rPr>
                <w:spacing w:val="-15"/>
                <w:sz w:val="24"/>
              </w:rPr>
              <w:t xml:space="preserve"> </w:t>
            </w:r>
            <w:r>
              <w:rPr>
                <w:sz w:val="24"/>
              </w:rPr>
              <w:t xml:space="preserve">последовательности выполнения работы в прикладных </w:t>
            </w:r>
            <w:r>
              <w:rPr>
                <w:spacing w:val="-2"/>
                <w:sz w:val="24"/>
              </w:rPr>
              <w:t>программах.</w:t>
            </w:r>
          </w:p>
          <w:p w14:paraId="00FC293A" w14:textId="77777777" w:rsidR="003C5256" w:rsidRDefault="00EA4AB5">
            <w:pPr>
              <w:pStyle w:val="TableParagraph"/>
              <w:numPr>
                <w:ilvl w:val="0"/>
                <w:numId w:val="265"/>
              </w:numPr>
              <w:tabs>
                <w:tab w:val="left" w:pos="251"/>
              </w:tabs>
              <w:ind w:right="573" w:firstLine="0"/>
              <w:rPr>
                <w:sz w:val="24"/>
              </w:rPr>
            </w:pPr>
            <w:r>
              <w:rPr>
                <w:sz w:val="24"/>
              </w:rPr>
              <w:t>Перечисление</w:t>
            </w:r>
            <w:r>
              <w:rPr>
                <w:spacing w:val="-12"/>
                <w:sz w:val="24"/>
              </w:rPr>
              <w:t xml:space="preserve"> </w:t>
            </w:r>
            <w:r>
              <w:rPr>
                <w:sz w:val="24"/>
              </w:rPr>
              <w:t>методов</w:t>
            </w:r>
            <w:r>
              <w:rPr>
                <w:spacing w:val="-13"/>
                <w:sz w:val="24"/>
              </w:rPr>
              <w:t xml:space="preserve"> </w:t>
            </w:r>
            <w:r>
              <w:rPr>
                <w:sz w:val="24"/>
              </w:rPr>
              <w:t>и</w:t>
            </w:r>
            <w:r>
              <w:rPr>
                <w:spacing w:val="-12"/>
                <w:sz w:val="24"/>
              </w:rPr>
              <w:t xml:space="preserve"> </w:t>
            </w:r>
            <w:r>
              <w:rPr>
                <w:sz w:val="24"/>
              </w:rPr>
              <w:t xml:space="preserve">приемов обеспечения информационной </w:t>
            </w:r>
            <w:r>
              <w:rPr>
                <w:spacing w:val="-2"/>
                <w:sz w:val="24"/>
              </w:rPr>
              <w:t>безопасности.</w:t>
            </w:r>
          </w:p>
          <w:p w14:paraId="64C643ED" w14:textId="77777777" w:rsidR="003C5256" w:rsidRDefault="00EA4AB5">
            <w:pPr>
              <w:pStyle w:val="TableParagraph"/>
              <w:numPr>
                <w:ilvl w:val="0"/>
                <w:numId w:val="265"/>
              </w:numPr>
              <w:tabs>
                <w:tab w:val="left" w:pos="250"/>
              </w:tabs>
              <w:ind w:left="250" w:hanging="140"/>
              <w:rPr>
                <w:sz w:val="24"/>
              </w:rPr>
            </w:pPr>
            <w:r>
              <w:rPr>
                <w:sz w:val="24"/>
              </w:rPr>
              <w:t>Устный</w:t>
            </w:r>
            <w:r>
              <w:rPr>
                <w:spacing w:val="-6"/>
                <w:sz w:val="24"/>
              </w:rPr>
              <w:t xml:space="preserve"> </w:t>
            </w:r>
            <w:r>
              <w:rPr>
                <w:spacing w:val="-2"/>
                <w:sz w:val="24"/>
              </w:rPr>
              <w:t>опрос.</w:t>
            </w:r>
          </w:p>
          <w:p w14:paraId="2528BB3C" w14:textId="77777777" w:rsidR="003C5256" w:rsidRDefault="00EA4AB5">
            <w:pPr>
              <w:pStyle w:val="TableParagraph"/>
              <w:numPr>
                <w:ilvl w:val="0"/>
                <w:numId w:val="265"/>
              </w:numPr>
              <w:tabs>
                <w:tab w:val="left" w:pos="251"/>
              </w:tabs>
              <w:ind w:right="524" w:firstLine="0"/>
              <w:rPr>
                <w:sz w:val="24"/>
              </w:rPr>
            </w:pPr>
            <w:r>
              <w:rPr>
                <w:sz w:val="24"/>
              </w:rPr>
              <w:t>Защита</w:t>
            </w:r>
            <w:r>
              <w:rPr>
                <w:spacing w:val="-12"/>
                <w:sz w:val="24"/>
              </w:rPr>
              <w:t xml:space="preserve"> </w:t>
            </w:r>
            <w:r>
              <w:rPr>
                <w:sz w:val="24"/>
              </w:rPr>
              <w:t>рефератов</w:t>
            </w:r>
            <w:r>
              <w:rPr>
                <w:spacing w:val="-13"/>
                <w:sz w:val="24"/>
              </w:rPr>
              <w:t xml:space="preserve"> </w:t>
            </w:r>
            <w:r>
              <w:rPr>
                <w:sz w:val="24"/>
              </w:rPr>
              <w:t>и</w:t>
            </w:r>
            <w:r>
              <w:rPr>
                <w:spacing w:val="-12"/>
                <w:sz w:val="24"/>
              </w:rPr>
              <w:t xml:space="preserve"> </w:t>
            </w:r>
            <w:r>
              <w:rPr>
                <w:sz w:val="24"/>
              </w:rPr>
              <w:t xml:space="preserve">практических </w:t>
            </w:r>
            <w:r>
              <w:rPr>
                <w:spacing w:val="-2"/>
                <w:sz w:val="24"/>
              </w:rPr>
              <w:t>занятий.</w:t>
            </w:r>
          </w:p>
          <w:p w14:paraId="26A3AD76" w14:textId="77777777" w:rsidR="003C5256" w:rsidRDefault="00EA4AB5">
            <w:pPr>
              <w:pStyle w:val="TableParagraph"/>
              <w:spacing w:line="255" w:lineRule="exact"/>
              <w:ind w:left="111"/>
              <w:rPr>
                <w:sz w:val="24"/>
              </w:rPr>
            </w:pPr>
            <w:r>
              <w:rPr>
                <w:spacing w:val="-2"/>
                <w:sz w:val="24"/>
              </w:rPr>
              <w:t>-Дифференцированный</w:t>
            </w:r>
            <w:r>
              <w:rPr>
                <w:spacing w:val="14"/>
                <w:sz w:val="24"/>
              </w:rPr>
              <w:t xml:space="preserve"> </w:t>
            </w:r>
            <w:r>
              <w:rPr>
                <w:spacing w:val="-2"/>
                <w:sz w:val="24"/>
              </w:rPr>
              <w:t>зачёт.</w:t>
            </w:r>
          </w:p>
        </w:tc>
      </w:tr>
    </w:tbl>
    <w:p w14:paraId="3C43DE98" w14:textId="77777777" w:rsidR="003C5256" w:rsidRDefault="003C5256">
      <w:pPr>
        <w:pStyle w:val="TableParagraph"/>
        <w:spacing w:line="255" w:lineRule="exact"/>
        <w:rPr>
          <w:sz w:val="24"/>
        </w:rPr>
        <w:sectPr w:rsidR="003C5256">
          <w:pgSz w:w="11900" w:h="16840"/>
          <w:pgMar w:top="1000" w:right="708" w:bottom="280" w:left="1133" w:header="720" w:footer="720" w:gutter="0"/>
          <w:cols w:space="720"/>
        </w:sectPr>
      </w:pPr>
    </w:p>
    <w:p w14:paraId="12BF30BB" w14:textId="77777777" w:rsidR="003C5256" w:rsidRDefault="003C5256">
      <w:pPr>
        <w:pStyle w:val="a3"/>
      </w:pPr>
    </w:p>
    <w:p w14:paraId="4BBD42A9" w14:textId="77777777" w:rsidR="003C5256" w:rsidRDefault="003C5256">
      <w:pPr>
        <w:pStyle w:val="a3"/>
      </w:pPr>
    </w:p>
    <w:p w14:paraId="36B3273C" w14:textId="77777777" w:rsidR="003C5256" w:rsidRDefault="003C5256">
      <w:pPr>
        <w:pStyle w:val="a3"/>
      </w:pPr>
    </w:p>
    <w:p w14:paraId="11F4FA79" w14:textId="77777777" w:rsidR="003C5256" w:rsidRDefault="003C5256">
      <w:pPr>
        <w:pStyle w:val="a3"/>
      </w:pPr>
    </w:p>
    <w:p w14:paraId="7E39A6FB" w14:textId="77777777" w:rsidR="003C5256" w:rsidRDefault="003C5256">
      <w:pPr>
        <w:pStyle w:val="a3"/>
      </w:pPr>
    </w:p>
    <w:p w14:paraId="04C7DFC7" w14:textId="77777777" w:rsidR="003C5256" w:rsidRDefault="003C5256">
      <w:pPr>
        <w:pStyle w:val="a3"/>
      </w:pPr>
    </w:p>
    <w:p w14:paraId="02E07AB0" w14:textId="77777777" w:rsidR="003C5256" w:rsidRDefault="003C5256">
      <w:pPr>
        <w:pStyle w:val="a3"/>
      </w:pPr>
    </w:p>
    <w:p w14:paraId="78CF578C" w14:textId="77777777" w:rsidR="003C5256" w:rsidRDefault="003C5256">
      <w:pPr>
        <w:pStyle w:val="a3"/>
      </w:pPr>
    </w:p>
    <w:p w14:paraId="455E9D1B" w14:textId="77777777" w:rsidR="003C5256" w:rsidRDefault="003C5256">
      <w:pPr>
        <w:pStyle w:val="a3"/>
      </w:pPr>
    </w:p>
    <w:p w14:paraId="59BE0054" w14:textId="77777777" w:rsidR="003C5256" w:rsidRDefault="003C5256">
      <w:pPr>
        <w:pStyle w:val="a3"/>
      </w:pPr>
    </w:p>
    <w:p w14:paraId="691F8974" w14:textId="77777777" w:rsidR="003C5256" w:rsidRDefault="003C5256">
      <w:pPr>
        <w:pStyle w:val="a3"/>
      </w:pPr>
    </w:p>
    <w:p w14:paraId="79E91967" w14:textId="77777777" w:rsidR="003C5256" w:rsidRDefault="003C5256">
      <w:pPr>
        <w:pStyle w:val="a3"/>
      </w:pPr>
    </w:p>
    <w:p w14:paraId="7E8084B1" w14:textId="77777777" w:rsidR="003C5256" w:rsidRDefault="003C5256">
      <w:pPr>
        <w:pStyle w:val="a3"/>
        <w:spacing w:before="128"/>
      </w:pPr>
    </w:p>
    <w:p w14:paraId="236F794E" w14:textId="77777777" w:rsidR="003C5256" w:rsidRDefault="00EA4AB5">
      <w:pPr>
        <w:pStyle w:val="1"/>
        <w:spacing w:line="480" w:lineRule="auto"/>
        <w:ind w:left="2664" w:right="2751" w:hanging="3"/>
        <w:jc w:val="center"/>
      </w:pPr>
      <w:r>
        <w:t>РАБОЧАЯ ПРОГРАММА УЧЕБНОЙ ДИСЦИПЛИНЫ ОГСЭ.01.</w:t>
      </w:r>
      <w:r>
        <w:rPr>
          <w:spacing w:val="-18"/>
        </w:rPr>
        <w:t xml:space="preserve"> </w:t>
      </w:r>
      <w:r>
        <w:t>ОСНОВЫ</w:t>
      </w:r>
      <w:r>
        <w:rPr>
          <w:spacing w:val="-17"/>
        </w:rPr>
        <w:t xml:space="preserve"> </w:t>
      </w:r>
      <w:r>
        <w:t>ФИЛОСОФИИ</w:t>
      </w:r>
    </w:p>
    <w:p w14:paraId="068D7AAF" w14:textId="77777777" w:rsidR="003C5256" w:rsidRDefault="003C5256">
      <w:pPr>
        <w:pStyle w:val="a3"/>
        <w:rPr>
          <w:b/>
        </w:rPr>
      </w:pPr>
    </w:p>
    <w:p w14:paraId="7CA83AC7" w14:textId="77777777" w:rsidR="003C5256" w:rsidRDefault="003C5256">
      <w:pPr>
        <w:pStyle w:val="a3"/>
        <w:rPr>
          <w:b/>
        </w:rPr>
      </w:pPr>
    </w:p>
    <w:p w14:paraId="5CE3CEC4" w14:textId="77777777" w:rsidR="003C5256" w:rsidRDefault="003C5256">
      <w:pPr>
        <w:pStyle w:val="a3"/>
        <w:rPr>
          <w:b/>
        </w:rPr>
      </w:pPr>
    </w:p>
    <w:p w14:paraId="2A801364" w14:textId="77777777" w:rsidR="003C5256" w:rsidRDefault="003C5256">
      <w:pPr>
        <w:pStyle w:val="a3"/>
        <w:rPr>
          <w:b/>
        </w:rPr>
      </w:pPr>
    </w:p>
    <w:p w14:paraId="0E74A32C" w14:textId="77777777" w:rsidR="003C5256" w:rsidRDefault="003C5256">
      <w:pPr>
        <w:pStyle w:val="a3"/>
        <w:rPr>
          <w:b/>
        </w:rPr>
      </w:pPr>
    </w:p>
    <w:p w14:paraId="2BA4792C" w14:textId="77777777" w:rsidR="003C5256" w:rsidRDefault="003C5256">
      <w:pPr>
        <w:pStyle w:val="a3"/>
        <w:rPr>
          <w:b/>
        </w:rPr>
      </w:pPr>
    </w:p>
    <w:p w14:paraId="5FC94A93" w14:textId="77777777" w:rsidR="003C5256" w:rsidRDefault="003C5256">
      <w:pPr>
        <w:pStyle w:val="a3"/>
        <w:rPr>
          <w:b/>
        </w:rPr>
      </w:pPr>
    </w:p>
    <w:p w14:paraId="483ECF14" w14:textId="77777777" w:rsidR="003C5256" w:rsidRDefault="003C5256">
      <w:pPr>
        <w:pStyle w:val="a3"/>
        <w:rPr>
          <w:b/>
        </w:rPr>
      </w:pPr>
    </w:p>
    <w:p w14:paraId="2C9B1EC3" w14:textId="77777777" w:rsidR="003C5256" w:rsidRDefault="003C5256">
      <w:pPr>
        <w:pStyle w:val="a3"/>
        <w:rPr>
          <w:b/>
        </w:rPr>
      </w:pPr>
    </w:p>
    <w:p w14:paraId="55F7F947" w14:textId="77777777" w:rsidR="003C5256" w:rsidRDefault="003C5256">
      <w:pPr>
        <w:pStyle w:val="a3"/>
        <w:rPr>
          <w:b/>
        </w:rPr>
      </w:pPr>
    </w:p>
    <w:p w14:paraId="2522FBDA" w14:textId="77777777" w:rsidR="003C5256" w:rsidRDefault="003C5256">
      <w:pPr>
        <w:pStyle w:val="a3"/>
        <w:rPr>
          <w:b/>
        </w:rPr>
      </w:pPr>
    </w:p>
    <w:p w14:paraId="4A24929E" w14:textId="77777777" w:rsidR="003C5256" w:rsidRDefault="003C5256">
      <w:pPr>
        <w:pStyle w:val="a3"/>
        <w:rPr>
          <w:b/>
        </w:rPr>
      </w:pPr>
    </w:p>
    <w:p w14:paraId="7819889E" w14:textId="77777777" w:rsidR="003C5256" w:rsidRDefault="003C5256">
      <w:pPr>
        <w:pStyle w:val="a3"/>
        <w:rPr>
          <w:b/>
        </w:rPr>
      </w:pPr>
    </w:p>
    <w:p w14:paraId="069B11B5" w14:textId="77777777" w:rsidR="003C5256" w:rsidRDefault="003C5256">
      <w:pPr>
        <w:pStyle w:val="a3"/>
        <w:rPr>
          <w:b/>
        </w:rPr>
      </w:pPr>
    </w:p>
    <w:p w14:paraId="06030D6C" w14:textId="77777777" w:rsidR="003C5256" w:rsidRDefault="003C5256">
      <w:pPr>
        <w:pStyle w:val="a3"/>
        <w:rPr>
          <w:b/>
        </w:rPr>
      </w:pPr>
    </w:p>
    <w:p w14:paraId="3E269258" w14:textId="77777777" w:rsidR="003C5256" w:rsidRDefault="003C5256">
      <w:pPr>
        <w:pStyle w:val="a3"/>
        <w:rPr>
          <w:b/>
        </w:rPr>
      </w:pPr>
    </w:p>
    <w:p w14:paraId="68C916F4" w14:textId="77777777" w:rsidR="003C5256" w:rsidRDefault="003C5256">
      <w:pPr>
        <w:pStyle w:val="a3"/>
        <w:rPr>
          <w:b/>
        </w:rPr>
      </w:pPr>
    </w:p>
    <w:p w14:paraId="05827871" w14:textId="77777777" w:rsidR="003C5256" w:rsidRDefault="003C5256">
      <w:pPr>
        <w:pStyle w:val="a3"/>
        <w:rPr>
          <w:b/>
        </w:rPr>
      </w:pPr>
    </w:p>
    <w:p w14:paraId="79534CCE" w14:textId="77777777" w:rsidR="003C5256" w:rsidRDefault="003C5256">
      <w:pPr>
        <w:pStyle w:val="a3"/>
        <w:rPr>
          <w:b/>
        </w:rPr>
      </w:pPr>
    </w:p>
    <w:p w14:paraId="0BB67F2A" w14:textId="77777777" w:rsidR="003C5256" w:rsidRDefault="003C5256">
      <w:pPr>
        <w:pStyle w:val="a3"/>
        <w:rPr>
          <w:b/>
        </w:rPr>
      </w:pPr>
    </w:p>
    <w:p w14:paraId="73391957" w14:textId="77777777" w:rsidR="003C5256" w:rsidRDefault="003C5256">
      <w:pPr>
        <w:pStyle w:val="a3"/>
        <w:spacing w:before="208"/>
        <w:rPr>
          <w:b/>
        </w:rPr>
      </w:pPr>
    </w:p>
    <w:p w14:paraId="708E0973" w14:textId="22621ED4" w:rsidR="003C5256" w:rsidRDefault="003C5256">
      <w:pPr>
        <w:ind w:left="676" w:right="383"/>
        <w:jc w:val="center"/>
        <w:rPr>
          <w:sz w:val="24"/>
        </w:rPr>
      </w:pPr>
    </w:p>
    <w:p w14:paraId="140D81E2" w14:textId="77777777" w:rsidR="003C5256" w:rsidRDefault="003C5256">
      <w:pPr>
        <w:jc w:val="center"/>
        <w:rPr>
          <w:sz w:val="24"/>
        </w:rPr>
        <w:sectPr w:rsidR="003C5256">
          <w:pgSz w:w="11900" w:h="16840"/>
          <w:pgMar w:top="1940" w:right="708" w:bottom="280" w:left="1133" w:header="720" w:footer="720" w:gutter="0"/>
          <w:cols w:space="720"/>
        </w:sectPr>
      </w:pPr>
    </w:p>
    <w:p w14:paraId="653C6D60" w14:textId="77777777" w:rsidR="003C5256" w:rsidRDefault="00EA4AB5">
      <w:pPr>
        <w:pStyle w:val="a3"/>
        <w:spacing w:before="66"/>
        <w:ind w:left="427" w:right="810"/>
        <w:jc w:val="center"/>
      </w:pPr>
      <w:r>
        <w:rPr>
          <w:spacing w:val="-2"/>
        </w:rPr>
        <w:lastRenderedPageBreak/>
        <w:t>СОДЕРЖАНИЕ</w:t>
      </w:r>
    </w:p>
    <w:p w14:paraId="5A3CF781" w14:textId="77777777" w:rsidR="003C5256" w:rsidRDefault="00EA4AB5">
      <w:pPr>
        <w:pStyle w:val="a4"/>
        <w:numPr>
          <w:ilvl w:val="0"/>
          <w:numId w:val="264"/>
        </w:numPr>
        <w:tabs>
          <w:tab w:val="left" w:pos="848"/>
          <w:tab w:val="right" w:pos="9417"/>
        </w:tabs>
        <w:spacing w:before="478"/>
        <w:ind w:hanging="351"/>
        <w:rPr>
          <w:sz w:val="28"/>
        </w:rPr>
      </w:pPr>
      <w:r>
        <w:rPr>
          <w:sz w:val="28"/>
        </w:rPr>
        <w:t>ОБЩАЯ</w:t>
      </w:r>
      <w:r>
        <w:rPr>
          <w:spacing w:val="-9"/>
          <w:sz w:val="28"/>
        </w:rPr>
        <w:t xml:space="preserve"> </w:t>
      </w:r>
      <w:r>
        <w:rPr>
          <w:sz w:val="28"/>
        </w:rPr>
        <w:t>ХАРАКТЕРИСТИКА</w:t>
      </w:r>
      <w:r>
        <w:rPr>
          <w:spacing w:val="-10"/>
          <w:sz w:val="28"/>
        </w:rPr>
        <w:t xml:space="preserve"> </w:t>
      </w:r>
      <w:r>
        <w:rPr>
          <w:sz w:val="28"/>
        </w:rPr>
        <w:t>РАБОЧЕЙ</w:t>
      </w:r>
      <w:r>
        <w:rPr>
          <w:spacing w:val="-8"/>
          <w:sz w:val="28"/>
        </w:rPr>
        <w:t xml:space="preserve"> </w:t>
      </w:r>
      <w:r>
        <w:rPr>
          <w:spacing w:val="-2"/>
          <w:sz w:val="28"/>
        </w:rPr>
        <w:t>ПРОГРАММЫ</w:t>
      </w:r>
      <w:r>
        <w:rPr>
          <w:sz w:val="28"/>
        </w:rPr>
        <w:tab/>
      </w:r>
      <w:r>
        <w:rPr>
          <w:spacing w:val="-10"/>
          <w:sz w:val="28"/>
        </w:rPr>
        <w:t>4</w:t>
      </w:r>
    </w:p>
    <w:p w14:paraId="6FF004D3" w14:textId="77777777" w:rsidR="003C5256" w:rsidRDefault="00EA4AB5">
      <w:pPr>
        <w:pStyle w:val="a3"/>
        <w:spacing w:before="4"/>
        <w:ind w:left="861"/>
      </w:pPr>
      <w:r>
        <w:t>УЧЕБНОЙ</w:t>
      </w:r>
      <w:r>
        <w:rPr>
          <w:spacing w:val="-12"/>
        </w:rPr>
        <w:t xml:space="preserve"> </w:t>
      </w:r>
      <w:r>
        <w:rPr>
          <w:spacing w:val="-2"/>
        </w:rPr>
        <w:t>ДИСЦИПЛИНЫ</w:t>
      </w:r>
    </w:p>
    <w:p w14:paraId="65F6013F" w14:textId="77777777" w:rsidR="003C5256" w:rsidRDefault="00EA4AB5">
      <w:pPr>
        <w:pStyle w:val="a4"/>
        <w:numPr>
          <w:ilvl w:val="0"/>
          <w:numId w:val="264"/>
        </w:numPr>
        <w:tabs>
          <w:tab w:val="left" w:pos="848"/>
          <w:tab w:val="right" w:pos="9417"/>
        </w:tabs>
        <w:spacing w:before="323"/>
        <w:ind w:hanging="351"/>
        <w:rPr>
          <w:sz w:val="28"/>
        </w:rPr>
      </w:pPr>
      <w:r>
        <w:rPr>
          <w:sz w:val="28"/>
        </w:rPr>
        <w:t>СТРУКТУРА</w:t>
      </w:r>
      <w:r>
        <w:rPr>
          <w:spacing w:val="-9"/>
          <w:sz w:val="28"/>
        </w:rPr>
        <w:t xml:space="preserve"> </w:t>
      </w:r>
      <w:r>
        <w:rPr>
          <w:sz w:val="28"/>
        </w:rPr>
        <w:t>И</w:t>
      </w:r>
      <w:r>
        <w:rPr>
          <w:spacing w:val="-9"/>
          <w:sz w:val="28"/>
        </w:rPr>
        <w:t xml:space="preserve"> </w:t>
      </w:r>
      <w:r>
        <w:rPr>
          <w:sz w:val="28"/>
        </w:rPr>
        <w:t>СОДЕРЖАНИЕ</w:t>
      </w:r>
      <w:r>
        <w:rPr>
          <w:spacing w:val="-9"/>
          <w:sz w:val="28"/>
        </w:rPr>
        <w:t xml:space="preserve"> </w:t>
      </w:r>
      <w:r>
        <w:rPr>
          <w:sz w:val="28"/>
        </w:rPr>
        <w:t>УЧЕБНОЙ</w:t>
      </w:r>
      <w:r>
        <w:rPr>
          <w:spacing w:val="-8"/>
          <w:sz w:val="28"/>
        </w:rPr>
        <w:t xml:space="preserve"> </w:t>
      </w:r>
      <w:r>
        <w:rPr>
          <w:spacing w:val="-2"/>
          <w:sz w:val="28"/>
        </w:rPr>
        <w:t>ДИСЦИПЛИНЫ</w:t>
      </w:r>
      <w:r>
        <w:rPr>
          <w:sz w:val="28"/>
        </w:rPr>
        <w:tab/>
      </w:r>
      <w:r>
        <w:rPr>
          <w:spacing w:val="-10"/>
          <w:sz w:val="28"/>
        </w:rPr>
        <w:t>6</w:t>
      </w:r>
    </w:p>
    <w:p w14:paraId="299AABA0" w14:textId="77777777" w:rsidR="003C5256" w:rsidRDefault="00EA4AB5">
      <w:pPr>
        <w:pStyle w:val="a4"/>
        <w:numPr>
          <w:ilvl w:val="0"/>
          <w:numId w:val="264"/>
        </w:numPr>
        <w:tabs>
          <w:tab w:val="left" w:pos="848"/>
          <w:tab w:val="right" w:pos="9487"/>
        </w:tabs>
        <w:spacing w:before="317"/>
        <w:ind w:hanging="351"/>
        <w:rPr>
          <w:sz w:val="28"/>
        </w:rPr>
      </w:pPr>
      <w:r>
        <w:rPr>
          <w:sz w:val="28"/>
        </w:rPr>
        <w:t>УСЛОВИЯ</w:t>
      </w:r>
      <w:r>
        <w:rPr>
          <w:spacing w:val="-8"/>
          <w:sz w:val="28"/>
        </w:rPr>
        <w:t xml:space="preserve"> </w:t>
      </w:r>
      <w:r>
        <w:rPr>
          <w:sz w:val="28"/>
        </w:rPr>
        <w:t>РЕАЛИЗАЦИИ</w:t>
      </w:r>
      <w:r>
        <w:rPr>
          <w:spacing w:val="-10"/>
          <w:sz w:val="28"/>
        </w:rPr>
        <w:t xml:space="preserve"> </w:t>
      </w:r>
      <w:r>
        <w:rPr>
          <w:sz w:val="28"/>
        </w:rPr>
        <w:t>РАБОЧЕЙ</w:t>
      </w:r>
      <w:r>
        <w:rPr>
          <w:spacing w:val="-10"/>
          <w:sz w:val="28"/>
        </w:rPr>
        <w:t xml:space="preserve"> </w:t>
      </w:r>
      <w:r>
        <w:rPr>
          <w:sz w:val="28"/>
        </w:rPr>
        <w:t>ПРОГРАММЫ</w:t>
      </w:r>
      <w:r>
        <w:rPr>
          <w:spacing w:val="-7"/>
          <w:sz w:val="28"/>
        </w:rPr>
        <w:t xml:space="preserve"> </w:t>
      </w:r>
      <w:r>
        <w:rPr>
          <w:spacing w:val="-2"/>
          <w:sz w:val="28"/>
        </w:rPr>
        <w:t>УЧЕБ-</w:t>
      </w:r>
      <w:r>
        <w:rPr>
          <w:sz w:val="28"/>
        </w:rPr>
        <w:tab/>
      </w:r>
      <w:r>
        <w:rPr>
          <w:spacing w:val="-5"/>
          <w:sz w:val="28"/>
        </w:rPr>
        <w:t>10</w:t>
      </w:r>
    </w:p>
    <w:p w14:paraId="2DB6D585" w14:textId="77777777" w:rsidR="003C5256" w:rsidRDefault="00EA4AB5">
      <w:pPr>
        <w:pStyle w:val="a3"/>
        <w:spacing w:before="4"/>
        <w:ind w:left="861"/>
      </w:pPr>
      <w:r>
        <w:t>НОЙ</w:t>
      </w:r>
      <w:r>
        <w:rPr>
          <w:spacing w:val="-7"/>
        </w:rPr>
        <w:t xml:space="preserve"> </w:t>
      </w:r>
      <w:r>
        <w:rPr>
          <w:spacing w:val="-2"/>
        </w:rPr>
        <w:t>ДИСЦИПЛИНЫ</w:t>
      </w:r>
    </w:p>
    <w:p w14:paraId="5A2A123A" w14:textId="77777777" w:rsidR="003C5256" w:rsidRDefault="00EA4AB5">
      <w:pPr>
        <w:pStyle w:val="a4"/>
        <w:numPr>
          <w:ilvl w:val="0"/>
          <w:numId w:val="264"/>
        </w:numPr>
        <w:tabs>
          <w:tab w:val="left" w:pos="851"/>
          <w:tab w:val="right" w:pos="9487"/>
        </w:tabs>
        <w:spacing w:before="321"/>
        <w:ind w:left="851" w:hanging="351"/>
        <w:rPr>
          <w:sz w:val="28"/>
        </w:rPr>
      </w:pPr>
      <w:r>
        <w:rPr>
          <w:sz w:val="28"/>
        </w:rPr>
        <w:t>КОНТРОЛЬ</w:t>
      </w:r>
      <w:r>
        <w:rPr>
          <w:spacing w:val="-8"/>
          <w:sz w:val="28"/>
        </w:rPr>
        <w:t xml:space="preserve"> </w:t>
      </w:r>
      <w:r>
        <w:rPr>
          <w:sz w:val="28"/>
        </w:rPr>
        <w:t>И</w:t>
      </w:r>
      <w:r>
        <w:rPr>
          <w:spacing w:val="-3"/>
          <w:sz w:val="28"/>
        </w:rPr>
        <w:t xml:space="preserve"> </w:t>
      </w:r>
      <w:r>
        <w:rPr>
          <w:sz w:val="28"/>
        </w:rPr>
        <w:t>ОЦЕНКА</w:t>
      </w:r>
      <w:r>
        <w:rPr>
          <w:spacing w:val="-6"/>
          <w:sz w:val="28"/>
        </w:rPr>
        <w:t xml:space="preserve"> </w:t>
      </w:r>
      <w:r>
        <w:rPr>
          <w:sz w:val="28"/>
        </w:rPr>
        <w:t>РЕЗУЛЬТАТОВ</w:t>
      </w:r>
      <w:r>
        <w:rPr>
          <w:spacing w:val="-4"/>
          <w:sz w:val="28"/>
        </w:rPr>
        <w:t xml:space="preserve"> </w:t>
      </w:r>
      <w:r>
        <w:rPr>
          <w:sz w:val="28"/>
        </w:rPr>
        <w:t>ОСВОЕНИЯ</w:t>
      </w:r>
      <w:r>
        <w:rPr>
          <w:spacing w:val="-4"/>
          <w:sz w:val="28"/>
        </w:rPr>
        <w:t xml:space="preserve"> </w:t>
      </w:r>
      <w:r>
        <w:rPr>
          <w:spacing w:val="-2"/>
          <w:sz w:val="28"/>
        </w:rPr>
        <w:t>УЧЕБ-</w:t>
      </w:r>
      <w:r>
        <w:rPr>
          <w:sz w:val="28"/>
        </w:rPr>
        <w:tab/>
      </w:r>
      <w:r>
        <w:rPr>
          <w:spacing w:val="-5"/>
          <w:sz w:val="28"/>
        </w:rPr>
        <w:t>12</w:t>
      </w:r>
    </w:p>
    <w:p w14:paraId="1B0A1CC8" w14:textId="77777777" w:rsidR="003C5256" w:rsidRDefault="00EA4AB5">
      <w:pPr>
        <w:pStyle w:val="a3"/>
        <w:spacing w:before="2"/>
        <w:ind w:left="861"/>
      </w:pPr>
      <w:r>
        <w:t>НОЙ</w:t>
      </w:r>
      <w:r>
        <w:rPr>
          <w:spacing w:val="-7"/>
        </w:rPr>
        <w:t xml:space="preserve"> </w:t>
      </w:r>
      <w:r>
        <w:rPr>
          <w:spacing w:val="-2"/>
        </w:rPr>
        <w:t>ДИСЦИПЛИНЫ</w:t>
      </w:r>
    </w:p>
    <w:p w14:paraId="6DFED2BC" w14:textId="77777777" w:rsidR="003C5256" w:rsidRDefault="003C5256">
      <w:pPr>
        <w:pStyle w:val="a3"/>
        <w:sectPr w:rsidR="003C5256">
          <w:pgSz w:w="11900" w:h="16840"/>
          <w:pgMar w:top="1740" w:right="708" w:bottom="280" w:left="1133" w:header="720" w:footer="720" w:gutter="0"/>
          <w:cols w:space="720"/>
        </w:sectPr>
      </w:pPr>
    </w:p>
    <w:p w14:paraId="63E76B55" w14:textId="77777777" w:rsidR="003C5256" w:rsidRDefault="00EA4AB5">
      <w:pPr>
        <w:pStyle w:val="1"/>
        <w:numPr>
          <w:ilvl w:val="0"/>
          <w:numId w:val="263"/>
        </w:numPr>
        <w:tabs>
          <w:tab w:val="left" w:pos="704"/>
          <w:tab w:val="left" w:pos="3937"/>
        </w:tabs>
        <w:spacing w:before="69" w:line="360" w:lineRule="auto"/>
        <w:ind w:left="3937" w:right="417" w:hanging="3514"/>
        <w:jc w:val="left"/>
      </w:pPr>
      <w:r>
        <w:lastRenderedPageBreak/>
        <w:t>ОБЩАЯ</w:t>
      </w:r>
      <w:r>
        <w:rPr>
          <w:spacing w:val="-9"/>
        </w:rPr>
        <w:t xml:space="preserve"> </w:t>
      </w:r>
      <w:r>
        <w:t>ХАРАКТЕРИСТИКА</w:t>
      </w:r>
      <w:r>
        <w:rPr>
          <w:spacing w:val="-10"/>
        </w:rPr>
        <w:t xml:space="preserve"> </w:t>
      </w:r>
      <w:r>
        <w:t>РАБОЧЕЙ</w:t>
      </w:r>
      <w:r>
        <w:rPr>
          <w:spacing w:val="-9"/>
        </w:rPr>
        <w:t xml:space="preserve"> </w:t>
      </w:r>
      <w:r>
        <w:t>ПРОГРАММЫ</w:t>
      </w:r>
      <w:r>
        <w:rPr>
          <w:spacing w:val="-9"/>
        </w:rPr>
        <w:t xml:space="preserve"> </w:t>
      </w:r>
      <w:r>
        <w:t xml:space="preserve">УЧЕБНОЙ </w:t>
      </w:r>
      <w:r>
        <w:rPr>
          <w:spacing w:val="-2"/>
        </w:rPr>
        <w:t>ДИСЦИПЛИНЫ</w:t>
      </w:r>
    </w:p>
    <w:p w14:paraId="400D9197" w14:textId="77777777" w:rsidR="003C5256" w:rsidRDefault="00EA4AB5">
      <w:pPr>
        <w:pStyle w:val="2"/>
        <w:numPr>
          <w:ilvl w:val="1"/>
          <w:numId w:val="263"/>
        </w:numPr>
        <w:tabs>
          <w:tab w:val="left" w:pos="1341"/>
        </w:tabs>
        <w:spacing w:before="315"/>
        <w:ind w:left="1341" w:hanging="491"/>
        <w:jc w:val="both"/>
      </w:pPr>
      <w:r>
        <w:t>Область</w:t>
      </w:r>
      <w:r>
        <w:rPr>
          <w:spacing w:val="-10"/>
        </w:rPr>
        <w:t xml:space="preserve"> </w:t>
      </w:r>
      <w:r>
        <w:t>применения</w:t>
      </w:r>
      <w:r>
        <w:rPr>
          <w:spacing w:val="-10"/>
        </w:rPr>
        <w:t xml:space="preserve"> </w:t>
      </w:r>
      <w:r>
        <w:t>рабочей</w:t>
      </w:r>
      <w:r>
        <w:rPr>
          <w:spacing w:val="-9"/>
        </w:rPr>
        <w:t xml:space="preserve"> </w:t>
      </w:r>
      <w:r>
        <w:rPr>
          <w:spacing w:val="-2"/>
        </w:rPr>
        <w:t>программы</w:t>
      </w:r>
    </w:p>
    <w:p w14:paraId="63973568" w14:textId="77777777" w:rsidR="003C5256" w:rsidRDefault="00EA4AB5">
      <w:pPr>
        <w:spacing w:before="3"/>
        <w:ind w:left="143" w:right="128" w:firstLine="708"/>
        <w:jc w:val="both"/>
        <w:rPr>
          <w:sz w:val="28"/>
        </w:rPr>
      </w:pPr>
      <w:r>
        <w:rPr>
          <w:sz w:val="28"/>
        </w:rPr>
        <w:t xml:space="preserve">Рабочая программа учебной дисциплины является частью программы под- готовки специалистов среднего звена в соответствии с ФГОС СПО по специаль- ности </w:t>
      </w:r>
      <w:r>
        <w:rPr>
          <w:i/>
          <w:sz w:val="28"/>
        </w:rPr>
        <w:t xml:space="preserve">23.02.01 Организация перевозок и управление на транспорте (по видам) </w:t>
      </w:r>
      <w:r>
        <w:rPr>
          <w:sz w:val="28"/>
        </w:rPr>
        <w:t>(базовая подготовка).</w:t>
      </w:r>
    </w:p>
    <w:p w14:paraId="3AE8B1AB" w14:textId="77777777" w:rsidR="003C5256" w:rsidRDefault="003C5256">
      <w:pPr>
        <w:pStyle w:val="a3"/>
        <w:spacing w:before="2"/>
      </w:pPr>
    </w:p>
    <w:p w14:paraId="0BF4D3A0" w14:textId="77777777" w:rsidR="003C5256" w:rsidRDefault="00EA4AB5">
      <w:pPr>
        <w:pStyle w:val="2"/>
        <w:numPr>
          <w:ilvl w:val="1"/>
          <w:numId w:val="263"/>
        </w:numPr>
        <w:tabs>
          <w:tab w:val="left" w:pos="1395"/>
        </w:tabs>
        <w:ind w:left="143" w:right="157" w:firstLine="708"/>
      </w:pPr>
      <w:r>
        <w:t>Место</w:t>
      </w:r>
      <w:r>
        <w:rPr>
          <w:spacing w:val="40"/>
        </w:rPr>
        <w:t xml:space="preserve"> </w:t>
      </w:r>
      <w:r>
        <w:t>учебной</w:t>
      </w:r>
      <w:r>
        <w:rPr>
          <w:spacing w:val="40"/>
        </w:rPr>
        <w:t xml:space="preserve"> </w:t>
      </w:r>
      <w:r>
        <w:t>дисциплины</w:t>
      </w:r>
      <w:r>
        <w:rPr>
          <w:spacing w:val="40"/>
        </w:rPr>
        <w:t xml:space="preserve"> </w:t>
      </w:r>
      <w:r>
        <w:t>в</w:t>
      </w:r>
      <w:r>
        <w:rPr>
          <w:spacing w:val="40"/>
        </w:rPr>
        <w:t xml:space="preserve"> </w:t>
      </w:r>
      <w:r>
        <w:t>структуре</w:t>
      </w:r>
      <w:r>
        <w:rPr>
          <w:spacing w:val="40"/>
        </w:rPr>
        <w:t xml:space="preserve"> </w:t>
      </w:r>
      <w:r>
        <w:t>программы</w:t>
      </w:r>
      <w:r>
        <w:rPr>
          <w:spacing w:val="40"/>
        </w:rPr>
        <w:t xml:space="preserve"> </w:t>
      </w:r>
      <w:r>
        <w:t>подготовки специалистов среднего звена:</w:t>
      </w:r>
    </w:p>
    <w:p w14:paraId="4A67672F" w14:textId="77777777" w:rsidR="003C5256" w:rsidRDefault="00EA4AB5">
      <w:pPr>
        <w:spacing w:line="242" w:lineRule="auto"/>
        <w:ind w:left="143" w:firstLine="708"/>
        <w:rPr>
          <w:sz w:val="28"/>
        </w:rPr>
      </w:pPr>
      <w:r>
        <w:rPr>
          <w:sz w:val="28"/>
        </w:rPr>
        <w:t xml:space="preserve">Учебная дисциплина относится к </w:t>
      </w:r>
      <w:r>
        <w:rPr>
          <w:i/>
          <w:sz w:val="28"/>
        </w:rPr>
        <w:t xml:space="preserve">общему гуманитарному и социально- экономическому </w:t>
      </w:r>
      <w:r>
        <w:rPr>
          <w:sz w:val="28"/>
        </w:rPr>
        <w:t>учебному циклу.</w:t>
      </w:r>
    </w:p>
    <w:p w14:paraId="7BEE498A" w14:textId="77777777" w:rsidR="003C5256" w:rsidRDefault="00EA4AB5">
      <w:pPr>
        <w:pStyle w:val="2"/>
        <w:numPr>
          <w:ilvl w:val="1"/>
          <w:numId w:val="263"/>
        </w:numPr>
        <w:tabs>
          <w:tab w:val="left" w:pos="1383"/>
        </w:tabs>
        <w:spacing w:before="316"/>
        <w:ind w:left="143" w:right="156" w:firstLine="707"/>
      </w:pPr>
      <w:r>
        <w:t>Цели и</w:t>
      </w:r>
      <w:r>
        <w:rPr>
          <w:spacing w:val="33"/>
        </w:rPr>
        <w:t xml:space="preserve"> </w:t>
      </w:r>
      <w:r>
        <w:t>задачи учебной</w:t>
      </w:r>
      <w:r>
        <w:rPr>
          <w:spacing w:val="33"/>
        </w:rPr>
        <w:t xml:space="preserve"> </w:t>
      </w:r>
      <w:r>
        <w:t>дисциплины –</w:t>
      </w:r>
      <w:r>
        <w:rPr>
          <w:spacing w:val="35"/>
        </w:rPr>
        <w:t xml:space="preserve"> </w:t>
      </w:r>
      <w:r>
        <w:t>требования к результатам освоения учебной дисциплины:</w:t>
      </w:r>
    </w:p>
    <w:p w14:paraId="7F8840AB" w14:textId="77777777" w:rsidR="003C5256" w:rsidRDefault="00EA4AB5">
      <w:pPr>
        <w:pStyle w:val="a3"/>
        <w:spacing w:line="313" w:lineRule="exact"/>
        <w:ind w:left="851"/>
      </w:pPr>
      <w:r>
        <w:t>В</w:t>
      </w:r>
      <w:r>
        <w:rPr>
          <w:spacing w:val="-6"/>
        </w:rPr>
        <w:t xml:space="preserve"> </w:t>
      </w:r>
      <w:r>
        <w:t>результате</w:t>
      </w:r>
      <w:r>
        <w:rPr>
          <w:spacing w:val="-5"/>
        </w:rPr>
        <w:t xml:space="preserve"> </w:t>
      </w:r>
      <w:r>
        <w:t>освоения</w:t>
      </w:r>
      <w:r>
        <w:rPr>
          <w:spacing w:val="-6"/>
        </w:rPr>
        <w:t xml:space="preserve"> </w:t>
      </w:r>
      <w:r>
        <w:t>учебной</w:t>
      </w:r>
      <w:r>
        <w:rPr>
          <w:spacing w:val="-5"/>
        </w:rPr>
        <w:t xml:space="preserve"> </w:t>
      </w:r>
      <w:r>
        <w:t>дисциплины</w:t>
      </w:r>
      <w:r>
        <w:rPr>
          <w:spacing w:val="-4"/>
        </w:rPr>
        <w:t xml:space="preserve"> </w:t>
      </w:r>
      <w:r>
        <w:t>обучающийся</w:t>
      </w:r>
      <w:r>
        <w:rPr>
          <w:spacing w:val="-5"/>
        </w:rPr>
        <w:t xml:space="preserve"> </w:t>
      </w:r>
      <w:r>
        <w:rPr>
          <w:spacing w:val="-2"/>
        </w:rPr>
        <w:t>должен</w:t>
      </w:r>
    </w:p>
    <w:p w14:paraId="2925E4F8" w14:textId="77777777" w:rsidR="003C5256" w:rsidRDefault="00EA4AB5">
      <w:pPr>
        <w:pStyle w:val="2"/>
        <w:spacing w:before="2"/>
        <w:ind w:left="142" w:firstLine="0"/>
      </w:pPr>
      <w:r>
        <w:rPr>
          <w:spacing w:val="-2"/>
        </w:rPr>
        <w:t>уметь:</w:t>
      </w:r>
    </w:p>
    <w:p w14:paraId="2DCDD9E2" w14:textId="77777777" w:rsidR="003C5256" w:rsidRDefault="00EA4AB5">
      <w:pPr>
        <w:pStyle w:val="a3"/>
        <w:spacing w:before="3"/>
        <w:ind w:left="143" w:right="126" w:firstLine="707"/>
        <w:jc w:val="both"/>
      </w:pPr>
      <w:r>
        <w:t>ориентироваться в наиболее общих философских проблемах бытия, позна- ния, ценностей, свободы и смысла жизни как основах формирования культуры гражданина и будущего специалиста;</w:t>
      </w:r>
    </w:p>
    <w:p w14:paraId="4D2C7A22" w14:textId="77777777" w:rsidR="003C5256" w:rsidRDefault="00EA4AB5">
      <w:pPr>
        <w:pStyle w:val="2"/>
        <w:spacing w:line="319" w:lineRule="exact"/>
        <w:ind w:left="142" w:firstLine="0"/>
      </w:pPr>
      <w:r>
        <w:rPr>
          <w:spacing w:val="-2"/>
        </w:rPr>
        <w:t>знать:</w:t>
      </w:r>
    </w:p>
    <w:p w14:paraId="3E564BAF" w14:textId="77777777" w:rsidR="003C5256" w:rsidRDefault="00EA4AB5">
      <w:pPr>
        <w:pStyle w:val="a3"/>
        <w:spacing w:before="4"/>
        <w:ind w:left="851" w:right="3497"/>
      </w:pPr>
      <w:r>
        <w:t>основные категории и понятия философии; роль</w:t>
      </w:r>
      <w:r>
        <w:rPr>
          <w:spacing w:val="-7"/>
        </w:rPr>
        <w:t xml:space="preserve"> </w:t>
      </w:r>
      <w:r>
        <w:t>философии</w:t>
      </w:r>
      <w:r>
        <w:rPr>
          <w:spacing w:val="-7"/>
        </w:rPr>
        <w:t xml:space="preserve"> </w:t>
      </w:r>
      <w:r>
        <w:t>в</w:t>
      </w:r>
      <w:r>
        <w:rPr>
          <w:spacing w:val="-7"/>
        </w:rPr>
        <w:t xml:space="preserve"> </w:t>
      </w:r>
      <w:r>
        <w:t>жизни</w:t>
      </w:r>
      <w:r>
        <w:rPr>
          <w:spacing w:val="-7"/>
        </w:rPr>
        <w:t xml:space="preserve"> </w:t>
      </w:r>
      <w:r>
        <w:t>человека</w:t>
      </w:r>
      <w:r>
        <w:rPr>
          <w:spacing w:val="-7"/>
        </w:rPr>
        <w:t xml:space="preserve"> </w:t>
      </w:r>
      <w:r>
        <w:t>и</w:t>
      </w:r>
      <w:r>
        <w:rPr>
          <w:spacing w:val="-7"/>
        </w:rPr>
        <w:t xml:space="preserve"> </w:t>
      </w:r>
      <w:r>
        <w:t>общества; основы философского учения о бытии; сущность процесса познания;</w:t>
      </w:r>
    </w:p>
    <w:p w14:paraId="0FA2508B" w14:textId="77777777" w:rsidR="003C5256" w:rsidRDefault="00EA4AB5">
      <w:pPr>
        <w:pStyle w:val="a3"/>
        <w:spacing w:line="318" w:lineRule="exact"/>
        <w:ind w:left="851"/>
      </w:pPr>
      <w:r>
        <w:t>основы</w:t>
      </w:r>
      <w:r>
        <w:rPr>
          <w:spacing w:val="-8"/>
        </w:rPr>
        <w:t xml:space="preserve"> </w:t>
      </w:r>
      <w:r>
        <w:t>научной,</w:t>
      </w:r>
      <w:r>
        <w:rPr>
          <w:spacing w:val="-7"/>
        </w:rPr>
        <w:t xml:space="preserve"> </w:t>
      </w:r>
      <w:r>
        <w:t>философской</w:t>
      </w:r>
      <w:r>
        <w:rPr>
          <w:spacing w:val="-8"/>
        </w:rPr>
        <w:t xml:space="preserve"> </w:t>
      </w:r>
      <w:r>
        <w:t>и</w:t>
      </w:r>
      <w:r>
        <w:rPr>
          <w:spacing w:val="-5"/>
        </w:rPr>
        <w:t xml:space="preserve"> </w:t>
      </w:r>
      <w:r>
        <w:t>религиозной</w:t>
      </w:r>
      <w:r>
        <w:rPr>
          <w:spacing w:val="-8"/>
        </w:rPr>
        <w:t xml:space="preserve"> </w:t>
      </w:r>
      <w:r>
        <w:t>картин</w:t>
      </w:r>
      <w:r>
        <w:rPr>
          <w:spacing w:val="-5"/>
        </w:rPr>
        <w:t xml:space="preserve"> </w:t>
      </w:r>
      <w:r>
        <w:rPr>
          <w:spacing w:val="-2"/>
        </w:rPr>
        <w:t>мира;</w:t>
      </w:r>
    </w:p>
    <w:p w14:paraId="60F8A169" w14:textId="77777777" w:rsidR="003C5256" w:rsidRDefault="00EA4AB5">
      <w:pPr>
        <w:pStyle w:val="a3"/>
        <w:spacing w:before="3"/>
        <w:ind w:left="143" w:firstLine="708"/>
      </w:pPr>
      <w:r>
        <w:t>об условиях формирования личности, свободе и ответственности за сохра- нение жизни, культуры, окружающей среды;</w:t>
      </w:r>
    </w:p>
    <w:p w14:paraId="3D552CD6" w14:textId="77777777" w:rsidR="003C5256" w:rsidRDefault="00EA4AB5">
      <w:pPr>
        <w:pStyle w:val="a3"/>
        <w:ind w:left="143" w:firstLine="708"/>
      </w:pPr>
      <w:r>
        <w:t>о социальных и этических проблемах, связанных с развитием и использо- ванием достижений науки, техники и технологий.</w:t>
      </w:r>
    </w:p>
    <w:p w14:paraId="07A5D29B" w14:textId="77777777" w:rsidR="003C5256" w:rsidRDefault="00EA4AB5">
      <w:pPr>
        <w:pStyle w:val="2"/>
        <w:spacing w:before="3"/>
        <w:ind w:left="143" w:firstLine="708"/>
      </w:pPr>
      <w:r>
        <w:t>В результате освоения учебной дисциплины происходит поэтапное формирование элементов общих компетенций:</w:t>
      </w:r>
    </w:p>
    <w:p w14:paraId="7F8D3502" w14:textId="77777777" w:rsidR="003C5256" w:rsidRDefault="00EA4AB5">
      <w:pPr>
        <w:pStyle w:val="a3"/>
        <w:spacing w:before="1"/>
        <w:ind w:left="143" w:firstLine="708"/>
      </w:pPr>
      <w:r>
        <w:t>ОК 1. Понимать сущность и социальную значимость своей будущей про- фессии, проявлять к ней устойчивый интерес.</w:t>
      </w:r>
    </w:p>
    <w:p w14:paraId="67379079" w14:textId="77777777" w:rsidR="003C5256" w:rsidRDefault="00EA4AB5">
      <w:pPr>
        <w:pStyle w:val="a3"/>
        <w:ind w:left="143" w:right="127" w:firstLine="708"/>
        <w:jc w:val="both"/>
      </w:pPr>
      <w:r>
        <w:t>ОК 2. Организовывать собственную деятельность, выбирать типовые ме- тоды и способы выполнения профессиональных задач, оценивать их эффектив- ность и качество.</w:t>
      </w:r>
    </w:p>
    <w:p w14:paraId="59AE70CF" w14:textId="77777777" w:rsidR="003C5256" w:rsidRDefault="00EA4AB5">
      <w:pPr>
        <w:pStyle w:val="a3"/>
        <w:ind w:left="143" w:right="128" w:firstLine="708"/>
        <w:jc w:val="both"/>
      </w:pPr>
      <w:r>
        <w:t>ОК 3. Принимать решения в стандартных и нестандартных ситуациях и не- сти за них ответственность.</w:t>
      </w:r>
    </w:p>
    <w:p w14:paraId="142AA2E6" w14:textId="77777777" w:rsidR="003C5256" w:rsidRDefault="00EA4AB5">
      <w:pPr>
        <w:pStyle w:val="a3"/>
        <w:ind w:left="143" w:right="127" w:firstLine="708"/>
        <w:jc w:val="both"/>
      </w:pPr>
      <w:r>
        <w:t>ОК</w:t>
      </w:r>
      <w:r>
        <w:rPr>
          <w:spacing w:val="-3"/>
        </w:rPr>
        <w:t xml:space="preserve"> </w:t>
      </w:r>
      <w:r>
        <w:t>4.</w:t>
      </w:r>
      <w:r>
        <w:rPr>
          <w:spacing w:val="-3"/>
        </w:rPr>
        <w:t xml:space="preserve"> </w:t>
      </w:r>
      <w:r>
        <w:t>Осуществлять</w:t>
      </w:r>
      <w:r>
        <w:rPr>
          <w:spacing w:val="-3"/>
        </w:rPr>
        <w:t xml:space="preserve"> </w:t>
      </w:r>
      <w:r>
        <w:t>поиск</w:t>
      </w:r>
      <w:r>
        <w:rPr>
          <w:spacing w:val="-3"/>
        </w:rPr>
        <w:t xml:space="preserve"> </w:t>
      </w:r>
      <w:r>
        <w:t>и</w:t>
      </w:r>
      <w:r>
        <w:rPr>
          <w:spacing w:val="-3"/>
        </w:rPr>
        <w:t xml:space="preserve"> </w:t>
      </w:r>
      <w:r>
        <w:t>использование</w:t>
      </w:r>
      <w:r>
        <w:rPr>
          <w:spacing w:val="-3"/>
        </w:rPr>
        <w:t xml:space="preserve"> </w:t>
      </w:r>
      <w:r>
        <w:t>информации,</w:t>
      </w:r>
      <w:r>
        <w:rPr>
          <w:spacing w:val="-3"/>
        </w:rPr>
        <w:t xml:space="preserve"> </w:t>
      </w:r>
      <w:r>
        <w:t>необходимой</w:t>
      </w:r>
      <w:r>
        <w:rPr>
          <w:spacing w:val="-3"/>
        </w:rPr>
        <w:t xml:space="preserve"> </w:t>
      </w:r>
      <w:r>
        <w:t>для эффективного выполнения профессиональных задач, профессионального и лич- ностного развития.</w:t>
      </w:r>
    </w:p>
    <w:p w14:paraId="42B80209" w14:textId="77777777" w:rsidR="003C5256" w:rsidRDefault="00EA4AB5">
      <w:pPr>
        <w:pStyle w:val="a3"/>
        <w:spacing w:line="317" w:lineRule="exact"/>
        <w:ind w:left="851"/>
        <w:jc w:val="both"/>
      </w:pPr>
      <w:r>
        <w:t>ОК</w:t>
      </w:r>
      <w:r>
        <w:rPr>
          <w:spacing w:val="33"/>
        </w:rPr>
        <w:t xml:space="preserve"> </w:t>
      </w:r>
      <w:r>
        <w:t>5.</w:t>
      </w:r>
      <w:r>
        <w:rPr>
          <w:spacing w:val="63"/>
          <w:w w:val="150"/>
        </w:rPr>
        <w:t xml:space="preserve"> </w:t>
      </w:r>
      <w:r>
        <w:t>Использовать</w:t>
      </w:r>
      <w:r>
        <w:rPr>
          <w:spacing w:val="66"/>
          <w:w w:val="150"/>
        </w:rPr>
        <w:t xml:space="preserve"> </w:t>
      </w:r>
      <w:r>
        <w:t>информационно-коммуникационные</w:t>
      </w:r>
      <w:r>
        <w:rPr>
          <w:spacing w:val="65"/>
          <w:w w:val="150"/>
        </w:rPr>
        <w:t xml:space="preserve"> </w:t>
      </w:r>
      <w:r>
        <w:t>технологии</w:t>
      </w:r>
      <w:r>
        <w:rPr>
          <w:spacing w:val="67"/>
          <w:w w:val="150"/>
        </w:rPr>
        <w:t xml:space="preserve"> </w:t>
      </w:r>
      <w:r>
        <w:rPr>
          <w:spacing w:val="-10"/>
        </w:rPr>
        <w:t>в</w:t>
      </w:r>
    </w:p>
    <w:p w14:paraId="2832DAC1" w14:textId="77777777" w:rsidR="003C5256" w:rsidRDefault="003C5256">
      <w:pPr>
        <w:pStyle w:val="a3"/>
        <w:spacing w:line="317" w:lineRule="exact"/>
        <w:jc w:val="both"/>
        <w:sectPr w:rsidR="003C5256">
          <w:pgSz w:w="11900" w:h="16840"/>
          <w:pgMar w:top="780" w:right="708" w:bottom="280" w:left="1133" w:header="720" w:footer="720" w:gutter="0"/>
          <w:cols w:space="720"/>
        </w:sectPr>
      </w:pPr>
    </w:p>
    <w:p w14:paraId="41FEDC87" w14:textId="77777777" w:rsidR="003C5256" w:rsidRDefault="00EA4AB5">
      <w:pPr>
        <w:pStyle w:val="a3"/>
        <w:spacing w:before="61"/>
        <w:ind w:left="142"/>
        <w:jc w:val="both"/>
      </w:pPr>
      <w:r>
        <w:rPr>
          <w:spacing w:val="-2"/>
        </w:rPr>
        <w:lastRenderedPageBreak/>
        <w:t>профессиональной</w:t>
      </w:r>
      <w:r>
        <w:rPr>
          <w:spacing w:val="11"/>
        </w:rPr>
        <w:t xml:space="preserve"> </w:t>
      </w:r>
      <w:r>
        <w:rPr>
          <w:spacing w:val="-2"/>
        </w:rPr>
        <w:t>деятельности.</w:t>
      </w:r>
    </w:p>
    <w:p w14:paraId="695F0CA5" w14:textId="77777777" w:rsidR="003C5256" w:rsidRDefault="00EA4AB5">
      <w:pPr>
        <w:pStyle w:val="a3"/>
        <w:spacing w:before="4"/>
        <w:ind w:left="143" w:right="130" w:firstLine="708"/>
        <w:jc w:val="both"/>
      </w:pPr>
      <w:r>
        <w:t>ОК</w:t>
      </w:r>
      <w:r>
        <w:rPr>
          <w:spacing w:val="-2"/>
        </w:rPr>
        <w:t xml:space="preserve"> </w:t>
      </w:r>
      <w:r>
        <w:t>6.</w:t>
      </w:r>
      <w:r>
        <w:rPr>
          <w:spacing w:val="-2"/>
        </w:rPr>
        <w:t xml:space="preserve"> </w:t>
      </w:r>
      <w:r>
        <w:t>Работать</w:t>
      </w:r>
      <w:r>
        <w:rPr>
          <w:spacing w:val="-2"/>
        </w:rPr>
        <w:t xml:space="preserve"> </w:t>
      </w:r>
      <w:r>
        <w:t>в</w:t>
      </w:r>
      <w:r>
        <w:rPr>
          <w:spacing w:val="-2"/>
        </w:rPr>
        <w:t xml:space="preserve"> </w:t>
      </w:r>
      <w:r>
        <w:t>коллективе</w:t>
      </w:r>
      <w:r>
        <w:rPr>
          <w:spacing w:val="-2"/>
        </w:rPr>
        <w:t xml:space="preserve"> </w:t>
      </w:r>
      <w:r>
        <w:t>и</w:t>
      </w:r>
      <w:r>
        <w:rPr>
          <w:spacing w:val="-2"/>
        </w:rPr>
        <w:t xml:space="preserve"> </w:t>
      </w:r>
      <w:r>
        <w:t>команде,</w:t>
      </w:r>
      <w:r>
        <w:rPr>
          <w:spacing w:val="-2"/>
        </w:rPr>
        <w:t xml:space="preserve"> </w:t>
      </w:r>
      <w:r>
        <w:t>эффективно</w:t>
      </w:r>
      <w:r>
        <w:rPr>
          <w:spacing w:val="-2"/>
        </w:rPr>
        <w:t xml:space="preserve"> </w:t>
      </w:r>
      <w:r>
        <w:t>общаться</w:t>
      </w:r>
      <w:r>
        <w:rPr>
          <w:spacing w:val="-2"/>
        </w:rPr>
        <w:t xml:space="preserve"> </w:t>
      </w:r>
      <w:r>
        <w:t>с</w:t>
      </w:r>
      <w:r>
        <w:rPr>
          <w:spacing w:val="-2"/>
        </w:rPr>
        <w:t xml:space="preserve"> </w:t>
      </w:r>
      <w:r>
        <w:t>коллегами, руководством, потребителями.</w:t>
      </w:r>
    </w:p>
    <w:p w14:paraId="7E74FB77" w14:textId="77777777" w:rsidR="003C5256" w:rsidRDefault="00EA4AB5">
      <w:pPr>
        <w:pStyle w:val="a3"/>
        <w:ind w:left="143" w:right="131" w:firstLine="708"/>
        <w:jc w:val="both"/>
      </w:pPr>
      <w:r>
        <w:t>ОК 7. Брать на себя ответственность за работу членов команды (подчинен- ных), результат выполнения заданий.</w:t>
      </w:r>
    </w:p>
    <w:p w14:paraId="68E00927" w14:textId="77777777" w:rsidR="003C5256" w:rsidRDefault="00EA4AB5">
      <w:pPr>
        <w:pStyle w:val="a3"/>
        <w:ind w:left="143" w:right="127" w:firstLine="708"/>
        <w:jc w:val="both"/>
      </w:pPr>
      <w:r>
        <w:t xml:space="preserve">ОК 8. Самостоятельно определять задачи профессионального и личностно- го развития, заниматься самообразованием, осознанно планировать повышение </w:t>
      </w:r>
      <w:r>
        <w:rPr>
          <w:spacing w:val="-2"/>
        </w:rPr>
        <w:t>квалификации.</w:t>
      </w:r>
    </w:p>
    <w:p w14:paraId="75CBFFFF" w14:textId="77777777" w:rsidR="003C5256" w:rsidRDefault="00EA4AB5">
      <w:pPr>
        <w:pStyle w:val="a3"/>
        <w:ind w:left="143" w:right="132" w:firstLine="708"/>
        <w:jc w:val="both"/>
      </w:pPr>
      <w:r>
        <w:t>ОК</w:t>
      </w:r>
      <w:r>
        <w:rPr>
          <w:spacing w:val="56"/>
        </w:rPr>
        <w:t xml:space="preserve">  </w:t>
      </w:r>
      <w:r>
        <w:t>9.</w:t>
      </w:r>
      <w:r>
        <w:rPr>
          <w:spacing w:val="80"/>
        </w:rPr>
        <w:t xml:space="preserve">  </w:t>
      </w:r>
      <w:r>
        <w:t>Ориентироваться</w:t>
      </w:r>
      <w:r>
        <w:rPr>
          <w:spacing w:val="80"/>
        </w:rPr>
        <w:t xml:space="preserve">  </w:t>
      </w:r>
      <w:r>
        <w:t>в</w:t>
      </w:r>
      <w:r>
        <w:rPr>
          <w:spacing w:val="80"/>
        </w:rPr>
        <w:t xml:space="preserve">  </w:t>
      </w:r>
      <w:r>
        <w:t>условиях</w:t>
      </w:r>
      <w:r>
        <w:rPr>
          <w:spacing w:val="80"/>
        </w:rPr>
        <w:t xml:space="preserve">  </w:t>
      </w:r>
      <w:r>
        <w:t>частой</w:t>
      </w:r>
      <w:r>
        <w:rPr>
          <w:spacing w:val="80"/>
        </w:rPr>
        <w:t xml:space="preserve">  </w:t>
      </w:r>
      <w:r>
        <w:t>смены</w:t>
      </w:r>
      <w:r>
        <w:rPr>
          <w:spacing w:val="80"/>
        </w:rPr>
        <w:t xml:space="preserve">  </w:t>
      </w:r>
      <w:r>
        <w:t>технологий</w:t>
      </w:r>
      <w:r>
        <w:rPr>
          <w:spacing w:val="40"/>
        </w:rPr>
        <w:t xml:space="preserve"> </w:t>
      </w:r>
      <w:r>
        <w:t>в профессиональной деятельности.</w:t>
      </w:r>
    </w:p>
    <w:p w14:paraId="2E28C9E1" w14:textId="77777777" w:rsidR="003C5256" w:rsidRDefault="003C5256">
      <w:pPr>
        <w:pStyle w:val="a3"/>
        <w:spacing w:before="3"/>
      </w:pPr>
    </w:p>
    <w:p w14:paraId="6DD59A79" w14:textId="77777777" w:rsidR="003C5256" w:rsidRDefault="00EA4AB5">
      <w:pPr>
        <w:pStyle w:val="2"/>
        <w:numPr>
          <w:ilvl w:val="1"/>
          <w:numId w:val="263"/>
        </w:numPr>
        <w:tabs>
          <w:tab w:val="left" w:pos="1342"/>
        </w:tabs>
        <w:ind w:left="143" w:right="217" w:firstLine="708"/>
      </w:pPr>
      <w:r>
        <w:t>Количество</w:t>
      </w:r>
      <w:r>
        <w:rPr>
          <w:spacing w:val="-5"/>
        </w:rPr>
        <w:t xml:space="preserve"> </w:t>
      </w:r>
      <w:r>
        <w:t>часов</w:t>
      </w:r>
      <w:r>
        <w:rPr>
          <w:spacing w:val="-6"/>
        </w:rPr>
        <w:t xml:space="preserve"> </w:t>
      </w:r>
      <w:r>
        <w:t>на</w:t>
      </w:r>
      <w:r>
        <w:rPr>
          <w:spacing w:val="-5"/>
        </w:rPr>
        <w:t xml:space="preserve"> </w:t>
      </w:r>
      <w:r>
        <w:t>освоение</w:t>
      </w:r>
      <w:r>
        <w:rPr>
          <w:spacing w:val="-5"/>
        </w:rPr>
        <w:t xml:space="preserve"> </w:t>
      </w:r>
      <w:r>
        <w:t>рабочей</w:t>
      </w:r>
      <w:r>
        <w:rPr>
          <w:spacing w:val="-6"/>
        </w:rPr>
        <w:t xml:space="preserve"> </w:t>
      </w:r>
      <w:r>
        <w:t>программы</w:t>
      </w:r>
      <w:r>
        <w:rPr>
          <w:spacing w:val="-5"/>
        </w:rPr>
        <w:t xml:space="preserve"> </w:t>
      </w:r>
      <w:r>
        <w:t>учебной</w:t>
      </w:r>
      <w:r>
        <w:rPr>
          <w:spacing w:val="-6"/>
        </w:rPr>
        <w:t xml:space="preserve"> </w:t>
      </w:r>
      <w:r>
        <w:t xml:space="preserve">дисци- </w:t>
      </w:r>
      <w:r>
        <w:rPr>
          <w:spacing w:val="-2"/>
        </w:rPr>
        <w:t>плины:</w:t>
      </w:r>
    </w:p>
    <w:p w14:paraId="3693F6B7" w14:textId="77777777" w:rsidR="003C5256" w:rsidRDefault="00EA4AB5">
      <w:pPr>
        <w:pStyle w:val="a3"/>
        <w:spacing w:line="315" w:lineRule="exact"/>
        <w:ind w:left="142"/>
      </w:pPr>
      <w:r>
        <w:t>Максимальная</w:t>
      </w:r>
      <w:r>
        <w:rPr>
          <w:spacing w:val="-6"/>
        </w:rPr>
        <w:t xml:space="preserve"> </w:t>
      </w:r>
      <w:r>
        <w:t>учебная</w:t>
      </w:r>
      <w:r>
        <w:rPr>
          <w:spacing w:val="-2"/>
        </w:rPr>
        <w:t xml:space="preserve"> </w:t>
      </w:r>
      <w:r>
        <w:t>нагрузка</w:t>
      </w:r>
      <w:r>
        <w:rPr>
          <w:spacing w:val="-4"/>
        </w:rPr>
        <w:t xml:space="preserve"> </w:t>
      </w:r>
      <w:r>
        <w:t>обучающегося</w:t>
      </w:r>
      <w:r>
        <w:rPr>
          <w:spacing w:val="-2"/>
        </w:rPr>
        <w:t xml:space="preserve"> </w:t>
      </w:r>
      <w:r>
        <w:t>56</w:t>
      </w:r>
      <w:r>
        <w:rPr>
          <w:spacing w:val="-3"/>
        </w:rPr>
        <w:t xml:space="preserve"> </w:t>
      </w:r>
      <w:r>
        <w:t>часов,</w:t>
      </w:r>
      <w:r>
        <w:rPr>
          <w:spacing w:val="-2"/>
        </w:rPr>
        <w:t xml:space="preserve"> </w:t>
      </w:r>
      <w:r>
        <w:t>в</w:t>
      </w:r>
      <w:r>
        <w:rPr>
          <w:spacing w:val="-2"/>
        </w:rPr>
        <w:t xml:space="preserve"> </w:t>
      </w:r>
      <w:r>
        <w:t>том</w:t>
      </w:r>
      <w:r>
        <w:rPr>
          <w:spacing w:val="-4"/>
        </w:rPr>
        <w:t xml:space="preserve"> </w:t>
      </w:r>
      <w:r>
        <w:rPr>
          <w:spacing w:val="-2"/>
        </w:rPr>
        <w:t>числе:</w:t>
      </w:r>
    </w:p>
    <w:p w14:paraId="656C8D8A" w14:textId="77777777" w:rsidR="003C5256" w:rsidRDefault="00EA4AB5">
      <w:pPr>
        <w:pStyle w:val="a4"/>
        <w:numPr>
          <w:ilvl w:val="2"/>
          <w:numId w:val="263"/>
        </w:numPr>
        <w:tabs>
          <w:tab w:val="left" w:pos="1014"/>
        </w:tabs>
        <w:spacing w:line="322" w:lineRule="exact"/>
        <w:ind w:left="1014" w:hanging="163"/>
        <w:rPr>
          <w:sz w:val="28"/>
        </w:rPr>
      </w:pPr>
      <w:r>
        <w:rPr>
          <w:sz w:val="28"/>
        </w:rPr>
        <w:t>обязательной</w:t>
      </w:r>
      <w:r>
        <w:rPr>
          <w:spacing w:val="-7"/>
          <w:sz w:val="28"/>
        </w:rPr>
        <w:t xml:space="preserve"> </w:t>
      </w:r>
      <w:r>
        <w:rPr>
          <w:sz w:val="28"/>
        </w:rPr>
        <w:t>аудиторной</w:t>
      </w:r>
      <w:r>
        <w:rPr>
          <w:spacing w:val="-5"/>
          <w:sz w:val="28"/>
        </w:rPr>
        <w:t xml:space="preserve"> </w:t>
      </w:r>
      <w:r>
        <w:rPr>
          <w:sz w:val="28"/>
        </w:rPr>
        <w:t>учебной</w:t>
      </w:r>
      <w:r>
        <w:rPr>
          <w:spacing w:val="-6"/>
          <w:sz w:val="28"/>
        </w:rPr>
        <w:t xml:space="preserve"> </w:t>
      </w:r>
      <w:r>
        <w:rPr>
          <w:sz w:val="28"/>
        </w:rPr>
        <w:t>нагрузки</w:t>
      </w:r>
      <w:r>
        <w:rPr>
          <w:spacing w:val="-7"/>
          <w:sz w:val="28"/>
        </w:rPr>
        <w:t xml:space="preserve"> </w:t>
      </w:r>
      <w:r>
        <w:rPr>
          <w:sz w:val="28"/>
        </w:rPr>
        <w:t>обучающегося</w:t>
      </w:r>
      <w:r>
        <w:rPr>
          <w:spacing w:val="-7"/>
          <w:sz w:val="28"/>
        </w:rPr>
        <w:t xml:space="preserve"> </w:t>
      </w:r>
      <w:r>
        <w:rPr>
          <w:sz w:val="28"/>
        </w:rPr>
        <w:t>-</w:t>
      </w:r>
      <w:r>
        <w:rPr>
          <w:spacing w:val="-6"/>
          <w:sz w:val="28"/>
        </w:rPr>
        <w:t xml:space="preserve"> </w:t>
      </w:r>
      <w:r>
        <w:rPr>
          <w:sz w:val="28"/>
        </w:rPr>
        <w:t>48</w:t>
      </w:r>
      <w:r>
        <w:rPr>
          <w:spacing w:val="-8"/>
          <w:sz w:val="28"/>
        </w:rPr>
        <w:t xml:space="preserve"> </w:t>
      </w:r>
      <w:r>
        <w:rPr>
          <w:spacing w:val="-2"/>
          <w:sz w:val="28"/>
        </w:rPr>
        <w:t>часов;</w:t>
      </w:r>
    </w:p>
    <w:p w14:paraId="107ED6C7" w14:textId="77777777" w:rsidR="003C5256" w:rsidRDefault="00EA4AB5">
      <w:pPr>
        <w:pStyle w:val="a4"/>
        <w:numPr>
          <w:ilvl w:val="2"/>
          <w:numId w:val="263"/>
        </w:numPr>
        <w:tabs>
          <w:tab w:val="left" w:pos="1014"/>
        </w:tabs>
        <w:spacing w:before="4"/>
        <w:ind w:left="1014" w:hanging="163"/>
        <w:rPr>
          <w:sz w:val="28"/>
        </w:rPr>
      </w:pPr>
      <w:r>
        <w:rPr>
          <w:sz w:val="28"/>
        </w:rPr>
        <w:t>самостоятельной</w:t>
      </w:r>
      <w:r>
        <w:rPr>
          <w:spacing w:val="-7"/>
          <w:sz w:val="28"/>
        </w:rPr>
        <w:t xml:space="preserve"> </w:t>
      </w:r>
      <w:r>
        <w:rPr>
          <w:sz w:val="28"/>
        </w:rPr>
        <w:t>работы</w:t>
      </w:r>
      <w:r>
        <w:rPr>
          <w:spacing w:val="-7"/>
          <w:sz w:val="28"/>
        </w:rPr>
        <w:t xml:space="preserve"> </w:t>
      </w:r>
      <w:r>
        <w:rPr>
          <w:sz w:val="28"/>
        </w:rPr>
        <w:t>обучающегося</w:t>
      </w:r>
      <w:r>
        <w:rPr>
          <w:spacing w:val="-5"/>
          <w:sz w:val="28"/>
        </w:rPr>
        <w:t xml:space="preserve"> </w:t>
      </w:r>
      <w:r>
        <w:rPr>
          <w:sz w:val="28"/>
        </w:rPr>
        <w:t>-</w:t>
      </w:r>
      <w:r>
        <w:rPr>
          <w:spacing w:val="-5"/>
          <w:sz w:val="28"/>
        </w:rPr>
        <w:t xml:space="preserve"> </w:t>
      </w:r>
      <w:r>
        <w:rPr>
          <w:sz w:val="28"/>
        </w:rPr>
        <w:t>8</w:t>
      </w:r>
      <w:r>
        <w:rPr>
          <w:spacing w:val="-4"/>
          <w:sz w:val="28"/>
        </w:rPr>
        <w:t xml:space="preserve"> </w:t>
      </w:r>
      <w:r>
        <w:rPr>
          <w:spacing w:val="-2"/>
          <w:sz w:val="28"/>
        </w:rPr>
        <w:t>часов.</w:t>
      </w:r>
    </w:p>
    <w:p w14:paraId="6D025C7E" w14:textId="77777777" w:rsidR="003C5256" w:rsidRDefault="003C5256">
      <w:pPr>
        <w:pStyle w:val="a4"/>
        <w:rPr>
          <w:sz w:val="28"/>
        </w:rPr>
        <w:sectPr w:rsidR="003C5256">
          <w:pgSz w:w="11900" w:h="16840"/>
          <w:pgMar w:top="780" w:right="708" w:bottom="280" w:left="1133" w:header="720" w:footer="720" w:gutter="0"/>
          <w:cols w:space="720"/>
        </w:sectPr>
      </w:pPr>
    </w:p>
    <w:p w14:paraId="0EA34390" w14:textId="77777777" w:rsidR="003C5256" w:rsidRDefault="00EA4AB5">
      <w:pPr>
        <w:pStyle w:val="1"/>
        <w:numPr>
          <w:ilvl w:val="0"/>
          <w:numId w:val="263"/>
        </w:numPr>
        <w:tabs>
          <w:tab w:val="left" w:pos="1209"/>
        </w:tabs>
        <w:spacing w:before="69"/>
        <w:ind w:left="1209" w:hanging="281"/>
        <w:jc w:val="left"/>
      </w:pPr>
      <w:r>
        <w:lastRenderedPageBreak/>
        <w:t>СТРУКТУРА</w:t>
      </w:r>
      <w:r>
        <w:rPr>
          <w:spacing w:val="-6"/>
        </w:rPr>
        <w:t xml:space="preserve"> </w:t>
      </w:r>
      <w:r>
        <w:t>И</w:t>
      </w:r>
      <w:r>
        <w:rPr>
          <w:spacing w:val="-7"/>
        </w:rPr>
        <w:t xml:space="preserve"> </w:t>
      </w:r>
      <w:r>
        <w:t>СОДЕРЖАНИЕ</w:t>
      </w:r>
      <w:r>
        <w:rPr>
          <w:spacing w:val="-6"/>
        </w:rPr>
        <w:t xml:space="preserve"> </w:t>
      </w:r>
      <w:r>
        <w:t>УЧЕБНОЙ</w:t>
      </w:r>
      <w:r>
        <w:rPr>
          <w:spacing w:val="-5"/>
        </w:rPr>
        <w:t xml:space="preserve"> </w:t>
      </w:r>
      <w:r>
        <w:rPr>
          <w:spacing w:val="-2"/>
        </w:rPr>
        <w:t>ДИСЦИПЛИНЫ</w:t>
      </w:r>
    </w:p>
    <w:p w14:paraId="2863B378" w14:textId="77777777" w:rsidR="003C5256" w:rsidRDefault="003C5256">
      <w:pPr>
        <w:pStyle w:val="a3"/>
        <w:rPr>
          <w:b/>
        </w:rPr>
      </w:pPr>
    </w:p>
    <w:p w14:paraId="13E8D95D" w14:textId="77777777" w:rsidR="003C5256" w:rsidRDefault="00EA4AB5">
      <w:pPr>
        <w:pStyle w:val="2"/>
        <w:numPr>
          <w:ilvl w:val="1"/>
          <w:numId w:val="263"/>
        </w:numPr>
        <w:tabs>
          <w:tab w:val="left" w:pos="1936"/>
        </w:tabs>
        <w:ind w:left="1936" w:hanging="491"/>
      </w:pPr>
      <w:r>
        <w:t>Объем</w:t>
      </w:r>
      <w:r>
        <w:rPr>
          <w:spacing w:val="-5"/>
        </w:rPr>
        <w:t xml:space="preserve"> </w:t>
      </w:r>
      <w:r>
        <w:t>учебной</w:t>
      </w:r>
      <w:r>
        <w:rPr>
          <w:spacing w:val="-7"/>
        </w:rPr>
        <w:t xml:space="preserve"> </w:t>
      </w:r>
      <w:r>
        <w:t>дисциплины</w:t>
      </w:r>
      <w:r>
        <w:rPr>
          <w:spacing w:val="-5"/>
        </w:rPr>
        <w:t xml:space="preserve"> </w:t>
      </w:r>
      <w:r>
        <w:t>и</w:t>
      </w:r>
      <w:r>
        <w:rPr>
          <w:spacing w:val="-5"/>
        </w:rPr>
        <w:t xml:space="preserve"> </w:t>
      </w:r>
      <w:r>
        <w:t>виды</w:t>
      </w:r>
      <w:r>
        <w:rPr>
          <w:spacing w:val="-5"/>
        </w:rPr>
        <w:t xml:space="preserve"> </w:t>
      </w:r>
      <w:r>
        <w:t>учебной</w:t>
      </w:r>
      <w:r>
        <w:rPr>
          <w:spacing w:val="-4"/>
        </w:rPr>
        <w:t xml:space="preserve"> </w:t>
      </w:r>
      <w:r>
        <w:rPr>
          <w:spacing w:val="-2"/>
        </w:rPr>
        <w:t>работы</w:t>
      </w:r>
    </w:p>
    <w:p w14:paraId="66E7854C" w14:textId="77777777" w:rsidR="003C5256" w:rsidRDefault="003C5256">
      <w:pPr>
        <w:pStyle w:val="a3"/>
        <w:spacing w:before="93"/>
        <w:rPr>
          <w:b/>
          <w:sz w:val="20"/>
        </w:rPr>
      </w:pPr>
    </w:p>
    <w:tbl>
      <w:tblPr>
        <w:tblStyle w:val="TableNormal"/>
        <w:tblW w:w="0" w:type="auto"/>
        <w:tblInd w:w="2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897"/>
        <w:gridCol w:w="1800"/>
      </w:tblGrid>
      <w:tr w:rsidR="003C5256" w14:paraId="37E2D49B" w14:textId="77777777">
        <w:trPr>
          <w:trHeight w:val="965"/>
        </w:trPr>
        <w:tc>
          <w:tcPr>
            <w:tcW w:w="5897" w:type="dxa"/>
          </w:tcPr>
          <w:p w14:paraId="5AF19D82" w14:textId="77777777" w:rsidR="003C5256" w:rsidRDefault="00EA4AB5">
            <w:pPr>
              <w:pStyle w:val="TableParagraph"/>
              <w:spacing w:line="316" w:lineRule="exact"/>
              <w:ind w:left="1657"/>
              <w:rPr>
                <w:b/>
                <w:sz w:val="28"/>
              </w:rPr>
            </w:pPr>
            <w:r>
              <w:rPr>
                <w:b/>
                <w:sz w:val="28"/>
              </w:rPr>
              <w:t>Вид</w:t>
            </w:r>
            <w:r>
              <w:rPr>
                <w:b/>
                <w:spacing w:val="-8"/>
                <w:sz w:val="28"/>
              </w:rPr>
              <w:t xml:space="preserve"> </w:t>
            </w:r>
            <w:r>
              <w:rPr>
                <w:b/>
                <w:sz w:val="28"/>
              </w:rPr>
              <w:t>учебной</w:t>
            </w:r>
            <w:r>
              <w:rPr>
                <w:b/>
                <w:spacing w:val="-6"/>
                <w:sz w:val="28"/>
              </w:rPr>
              <w:t xml:space="preserve"> </w:t>
            </w:r>
            <w:r>
              <w:rPr>
                <w:b/>
                <w:spacing w:val="-2"/>
                <w:sz w:val="28"/>
              </w:rPr>
              <w:t>работы</w:t>
            </w:r>
          </w:p>
        </w:tc>
        <w:tc>
          <w:tcPr>
            <w:tcW w:w="1800" w:type="dxa"/>
          </w:tcPr>
          <w:p w14:paraId="02346975" w14:textId="77777777" w:rsidR="003C5256" w:rsidRDefault="00EA4AB5">
            <w:pPr>
              <w:pStyle w:val="TableParagraph"/>
              <w:spacing w:before="2" w:line="237" w:lineRule="auto"/>
              <w:ind w:left="30" w:right="5"/>
              <w:jc w:val="center"/>
              <w:rPr>
                <w:b/>
                <w:i/>
                <w:sz w:val="28"/>
              </w:rPr>
            </w:pPr>
            <w:r>
              <w:rPr>
                <w:b/>
                <w:i/>
                <w:sz w:val="28"/>
              </w:rPr>
              <w:t>Объем</w:t>
            </w:r>
            <w:r>
              <w:rPr>
                <w:b/>
                <w:i/>
                <w:spacing w:val="-18"/>
                <w:sz w:val="28"/>
              </w:rPr>
              <w:t xml:space="preserve"> </w:t>
            </w:r>
            <w:r>
              <w:rPr>
                <w:b/>
                <w:i/>
                <w:sz w:val="28"/>
              </w:rPr>
              <w:t>часов очное обу-</w:t>
            </w:r>
          </w:p>
          <w:p w14:paraId="2FBE7031" w14:textId="77777777" w:rsidR="003C5256" w:rsidRDefault="00EA4AB5">
            <w:pPr>
              <w:pStyle w:val="TableParagraph"/>
              <w:spacing w:line="306" w:lineRule="exact"/>
              <w:ind w:left="30" w:right="2"/>
              <w:jc w:val="center"/>
              <w:rPr>
                <w:b/>
                <w:i/>
                <w:sz w:val="28"/>
              </w:rPr>
            </w:pPr>
            <w:r>
              <w:rPr>
                <w:b/>
                <w:i/>
                <w:spacing w:val="-2"/>
                <w:sz w:val="28"/>
              </w:rPr>
              <w:t>чение</w:t>
            </w:r>
          </w:p>
        </w:tc>
      </w:tr>
      <w:tr w:rsidR="003C5256" w14:paraId="58A23CF4" w14:textId="77777777">
        <w:trPr>
          <w:trHeight w:val="320"/>
        </w:trPr>
        <w:tc>
          <w:tcPr>
            <w:tcW w:w="5897" w:type="dxa"/>
          </w:tcPr>
          <w:p w14:paraId="14030FC2" w14:textId="77777777" w:rsidR="003C5256" w:rsidRDefault="00EA4AB5">
            <w:pPr>
              <w:pStyle w:val="TableParagraph"/>
              <w:spacing w:line="300" w:lineRule="exact"/>
              <w:ind w:left="112"/>
              <w:rPr>
                <w:b/>
                <w:sz w:val="28"/>
              </w:rPr>
            </w:pPr>
            <w:r>
              <w:rPr>
                <w:b/>
                <w:sz w:val="28"/>
              </w:rPr>
              <w:t>Максимальная</w:t>
            </w:r>
            <w:r>
              <w:rPr>
                <w:b/>
                <w:spacing w:val="-8"/>
                <w:sz w:val="28"/>
              </w:rPr>
              <w:t xml:space="preserve"> </w:t>
            </w:r>
            <w:r>
              <w:rPr>
                <w:b/>
                <w:sz w:val="28"/>
              </w:rPr>
              <w:t>учебная</w:t>
            </w:r>
            <w:r>
              <w:rPr>
                <w:b/>
                <w:spacing w:val="-6"/>
                <w:sz w:val="28"/>
              </w:rPr>
              <w:t xml:space="preserve"> </w:t>
            </w:r>
            <w:r>
              <w:rPr>
                <w:b/>
                <w:sz w:val="28"/>
              </w:rPr>
              <w:t>нагрузка</w:t>
            </w:r>
            <w:r>
              <w:rPr>
                <w:b/>
                <w:spacing w:val="-6"/>
                <w:sz w:val="28"/>
              </w:rPr>
              <w:t xml:space="preserve"> </w:t>
            </w:r>
            <w:r>
              <w:rPr>
                <w:b/>
                <w:spacing w:val="-2"/>
                <w:sz w:val="28"/>
              </w:rPr>
              <w:t>(всего)</w:t>
            </w:r>
          </w:p>
        </w:tc>
        <w:tc>
          <w:tcPr>
            <w:tcW w:w="1800" w:type="dxa"/>
          </w:tcPr>
          <w:p w14:paraId="548049F6" w14:textId="77777777" w:rsidR="003C5256" w:rsidRDefault="00EA4AB5">
            <w:pPr>
              <w:pStyle w:val="TableParagraph"/>
              <w:spacing w:line="300" w:lineRule="exact"/>
              <w:ind w:left="30" w:right="3"/>
              <w:jc w:val="center"/>
              <w:rPr>
                <w:b/>
                <w:sz w:val="28"/>
              </w:rPr>
            </w:pPr>
            <w:r>
              <w:rPr>
                <w:b/>
                <w:spacing w:val="-5"/>
                <w:sz w:val="28"/>
              </w:rPr>
              <w:t>56</w:t>
            </w:r>
          </w:p>
        </w:tc>
      </w:tr>
      <w:tr w:rsidR="003C5256" w14:paraId="0D0BF2AB" w14:textId="77777777">
        <w:trPr>
          <w:trHeight w:val="644"/>
        </w:trPr>
        <w:tc>
          <w:tcPr>
            <w:tcW w:w="5897" w:type="dxa"/>
          </w:tcPr>
          <w:p w14:paraId="63094DA1" w14:textId="77777777" w:rsidR="003C5256" w:rsidRDefault="00EA4AB5">
            <w:pPr>
              <w:pStyle w:val="TableParagraph"/>
              <w:spacing w:line="322" w:lineRule="exact"/>
              <w:ind w:left="112"/>
              <w:rPr>
                <w:b/>
                <w:sz w:val="28"/>
              </w:rPr>
            </w:pPr>
            <w:r>
              <w:rPr>
                <w:b/>
                <w:sz w:val="28"/>
              </w:rPr>
              <w:t xml:space="preserve">Обязательная аудиторная учебная нагрузка </w:t>
            </w:r>
            <w:r>
              <w:rPr>
                <w:b/>
                <w:spacing w:val="-2"/>
                <w:sz w:val="28"/>
              </w:rPr>
              <w:t>(всего)</w:t>
            </w:r>
          </w:p>
        </w:tc>
        <w:tc>
          <w:tcPr>
            <w:tcW w:w="1800" w:type="dxa"/>
          </w:tcPr>
          <w:p w14:paraId="76F41664" w14:textId="77777777" w:rsidR="003C5256" w:rsidRDefault="00EA4AB5">
            <w:pPr>
              <w:pStyle w:val="TableParagraph"/>
              <w:ind w:left="30" w:right="3"/>
              <w:jc w:val="center"/>
              <w:rPr>
                <w:b/>
                <w:sz w:val="28"/>
              </w:rPr>
            </w:pPr>
            <w:r>
              <w:rPr>
                <w:b/>
                <w:spacing w:val="-5"/>
                <w:sz w:val="28"/>
              </w:rPr>
              <w:t>48</w:t>
            </w:r>
          </w:p>
        </w:tc>
      </w:tr>
      <w:tr w:rsidR="003C5256" w14:paraId="537B4EBF" w14:textId="77777777">
        <w:trPr>
          <w:trHeight w:val="320"/>
        </w:trPr>
        <w:tc>
          <w:tcPr>
            <w:tcW w:w="5897" w:type="dxa"/>
          </w:tcPr>
          <w:p w14:paraId="1E6932CF" w14:textId="77777777" w:rsidR="003C5256" w:rsidRDefault="00EA4AB5">
            <w:pPr>
              <w:pStyle w:val="TableParagraph"/>
              <w:spacing w:line="300" w:lineRule="exact"/>
              <w:ind w:left="112"/>
              <w:rPr>
                <w:sz w:val="28"/>
              </w:rPr>
            </w:pPr>
            <w:r>
              <w:rPr>
                <w:sz w:val="28"/>
              </w:rPr>
              <w:t>в</w:t>
            </w:r>
            <w:r>
              <w:rPr>
                <w:spacing w:val="-1"/>
                <w:sz w:val="28"/>
              </w:rPr>
              <w:t xml:space="preserve"> </w:t>
            </w:r>
            <w:r>
              <w:rPr>
                <w:sz w:val="28"/>
              </w:rPr>
              <w:t>том</w:t>
            </w:r>
            <w:r>
              <w:rPr>
                <w:spacing w:val="-2"/>
                <w:sz w:val="28"/>
              </w:rPr>
              <w:t xml:space="preserve"> числе:</w:t>
            </w:r>
          </w:p>
        </w:tc>
        <w:tc>
          <w:tcPr>
            <w:tcW w:w="1800" w:type="dxa"/>
          </w:tcPr>
          <w:p w14:paraId="44CEFAE0" w14:textId="77777777" w:rsidR="003C5256" w:rsidRDefault="003C5256">
            <w:pPr>
              <w:pStyle w:val="TableParagraph"/>
              <w:rPr>
                <w:sz w:val="24"/>
              </w:rPr>
            </w:pPr>
          </w:p>
        </w:tc>
      </w:tr>
      <w:tr w:rsidR="003C5256" w14:paraId="4B7EB51F" w14:textId="77777777">
        <w:trPr>
          <w:trHeight w:val="322"/>
        </w:trPr>
        <w:tc>
          <w:tcPr>
            <w:tcW w:w="5897" w:type="dxa"/>
          </w:tcPr>
          <w:p w14:paraId="3C88DA64" w14:textId="77777777" w:rsidR="003C5256" w:rsidRDefault="00EA4AB5">
            <w:pPr>
              <w:pStyle w:val="TableParagraph"/>
              <w:spacing w:line="303" w:lineRule="exact"/>
              <w:ind w:left="597"/>
              <w:rPr>
                <w:sz w:val="28"/>
              </w:rPr>
            </w:pPr>
            <w:r>
              <w:rPr>
                <w:sz w:val="28"/>
              </w:rPr>
              <w:t>теоретическое</w:t>
            </w:r>
            <w:r>
              <w:rPr>
                <w:spacing w:val="-8"/>
                <w:sz w:val="28"/>
              </w:rPr>
              <w:t xml:space="preserve"> </w:t>
            </w:r>
            <w:r>
              <w:rPr>
                <w:spacing w:val="-2"/>
                <w:sz w:val="28"/>
              </w:rPr>
              <w:t>обучение</w:t>
            </w:r>
          </w:p>
        </w:tc>
        <w:tc>
          <w:tcPr>
            <w:tcW w:w="1800" w:type="dxa"/>
          </w:tcPr>
          <w:p w14:paraId="692F0278" w14:textId="77777777" w:rsidR="003C5256" w:rsidRDefault="00EA4AB5">
            <w:pPr>
              <w:pStyle w:val="TableParagraph"/>
              <w:spacing w:line="303" w:lineRule="exact"/>
              <w:ind w:left="30" w:right="3"/>
              <w:jc w:val="center"/>
              <w:rPr>
                <w:sz w:val="28"/>
              </w:rPr>
            </w:pPr>
            <w:r>
              <w:rPr>
                <w:spacing w:val="-5"/>
                <w:sz w:val="28"/>
              </w:rPr>
              <w:t>14</w:t>
            </w:r>
          </w:p>
        </w:tc>
      </w:tr>
      <w:tr w:rsidR="003C5256" w14:paraId="172356C3" w14:textId="77777777">
        <w:trPr>
          <w:trHeight w:val="320"/>
        </w:trPr>
        <w:tc>
          <w:tcPr>
            <w:tcW w:w="5897" w:type="dxa"/>
          </w:tcPr>
          <w:p w14:paraId="56F745F2" w14:textId="77777777" w:rsidR="003C5256" w:rsidRDefault="00EA4AB5">
            <w:pPr>
              <w:pStyle w:val="TableParagraph"/>
              <w:spacing w:line="300" w:lineRule="exact"/>
              <w:ind w:left="597"/>
              <w:rPr>
                <w:sz w:val="28"/>
              </w:rPr>
            </w:pPr>
            <w:r>
              <w:rPr>
                <w:sz w:val="28"/>
              </w:rPr>
              <w:t>практические</w:t>
            </w:r>
            <w:r>
              <w:rPr>
                <w:spacing w:val="-6"/>
                <w:sz w:val="28"/>
              </w:rPr>
              <w:t xml:space="preserve"> </w:t>
            </w:r>
            <w:r>
              <w:rPr>
                <w:spacing w:val="-2"/>
                <w:sz w:val="28"/>
              </w:rPr>
              <w:t>занятия</w:t>
            </w:r>
          </w:p>
        </w:tc>
        <w:tc>
          <w:tcPr>
            <w:tcW w:w="1800" w:type="dxa"/>
          </w:tcPr>
          <w:p w14:paraId="67432D07" w14:textId="77777777" w:rsidR="003C5256" w:rsidRDefault="00EA4AB5">
            <w:pPr>
              <w:pStyle w:val="TableParagraph"/>
              <w:spacing w:line="300" w:lineRule="exact"/>
              <w:ind w:left="30" w:right="3"/>
              <w:jc w:val="center"/>
              <w:rPr>
                <w:sz w:val="28"/>
              </w:rPr>
            </w:pPr>
            <w:r>
              <w:rPr>
                <w:spacing w:val="-5"/>
                <w:sz w:val="28"/>
              </w:rPr>
              <w:t>34</w:t>
            </w:r>
          </w:p>
        </w:tc>
      </w:tr>
      <w:tr w:rsidR="003C5256" w14:paraId="2E29C7C7" w14:textId="77777777">
        <w:trPr>
          <w:trHeight w:val="644"/>
        </w:trPr>
        <w:tc>
          <w:tcPr>
            <w:tcW w:w="5897" w:type="dxa"/>
          </w:tcPr>
          <w:p w14:paraId="41C43BED" w14:textId="77777777" w:rsidR="003C5256" w:rsidRDefault="00EA4AB5">
            <w:pPr>
              <w:pStyle w:val="TableParagraph"/>
              <w:tabs>
                <w:tab w:val="left" w:pos="2730"/>
                <w:tab w:val="left" w:pos="3959"/>
              </w:tabs>
              <w:spacing w:before="4" w:line="230" w:lineRule="auto"/>
              <w:ind w:left="112" w:right="85"/>
              <w:rPr>
                <w:b/>
                <w:sz w:val="28"/>
              </w:rPr>
            </w:pPr>
            <w:r>
              <w:rPr>
                <w:b/>
                <w:spacing w:val="-2"/>
                <w:sz w:val="28"/>
              </w:rPr>
              <w:t>Самостоятельная</w:t>
            </w:r>
            <w:r>
              <w:rPr>
                <w:b/>
                <w:sz w:val="28"/>
              </w:rPr>
              <w:tab/>
            </w:r>
            <w:r>
              <w:rPr>
                <w:b/>
                <w:spacing w:val="-2"/>
                <w:sz w:val="28"/>
              </w:rPr>
              <w:t>работа</w:t>
            </w:r>
            <w:r>
              <w:rPr>
                <w:b/>
                <w:sz w:val="28"/>
              </w:rPr>
              <w:tab/>
            </w:r>
            <w:r>
              <w:rPr>
                <w:b/>
                <w:spacing w:val="-2"/>
                <w:sz w:val="28"/>
              </w:rPr>
              <w:t>обучающегося (всего)</w:t>
            </w:r>
          </w:p>
        </w:tc>
        <w:tc>
          <w:tcPr>
            <w:tcW w:w="1800" w:type="dxa"/>
          </w:tcPr>
          <w:p w14:paraId="203BB8B5" w14:textId="77777777" w:rsidR="003C5256" w:rsidRDefault="00EA4AB5">
            <w:pPr>
              <w:pStyle w:val="TableParagraph"/>
              <w:spacing w:line="316" w:lineRule="exact"/>
              <w:ind w:left="30"/>
              <w:jc w:val="center"/>
              <w:rPr>
                <w:b/>
                <w:sz w:val="28"/>
              </w:rPr>
            </w:pPr>
            <w:r>
              <w:rPr>
                <w:b/>
                <w:spacing w:val="-10"/>
                <w:sz w:val="28"/>
              </w:rPr>
              <w:t>8</w:t>
            </w:r>
          </w:p>
        </w:tc>
      </w:tr>
      <w:tr w:rsidR="003C5256" w14:paraId="18F80902" w14:textId="77777777">
        <w:trPr>
          <w:trHeight w:val="320"/>
        </w:trPr>
        <w:tc>
          <w:tcPr>
            <w:tcW w:w="5897" w:type="dxa"/>
          </w:tcPr>
          <w:p w14:paraId="13E1F6D6" w14:textId="77777777" w:rsidR="003C5256" w:rsidRDefault="00EA4AB5">
            <w:pPr>
              <w:pStyle w:val="TableParagraph"/>
              <w:spacing w:line="300" w:lineRule="exact"/>
              <w:ind w:left="112"/>
              <w:rPr>
                <w:b/>
                <w:sz w:val="28"/>
              </w:rPr>
            </w:pPr>
            <w:r>
              <w:rPr>
                <w:b/>
                <w:sz w:val="28"/>
              </w:rPr>
              <w:t>в</w:t>
            </w:r>
            <w:r>
              <w:rPr>
                <w:b/>
                <w:spacing w:val="-3"/>
                <w:sz w:val="28"/>
              </w:rPr>
              <w:t xml:space="preserve"> </w:t>
            </w:r>
            <w:r>
              <w:rPr>
                <w:b/>
                <w:sz w:val="28"/>
              </w:rPr>
              <w:t>том</w:t>
            </w:r>
            <w:r>
              <w:rPr>
                <w:b/>
                <w:spacing w:val="-2"/>
                <w:sz w:val="28"/>
              </w:rPr>
              <w:t xml:space="preserve"> числе:</w:t>
            </w:r>
          </w:p>
        </w:tc>
        <w:tc>
          <w:tcPr>
            <w:tcW w:w="1800" w:type="dxa"/>
          </w:tcPr>
          <w:p w14:paraId="5EC7258A" w14:textId="77777777" w:rsidR="003C5256" w:rsidRDefault="003C5256">
            <w:pPr>
              <w:pStyle w:val="TableParagraph"/>
              <w:rPr>
                <w:sz w:val="24"/>
              </w:rPr>
            </w:pPr>
          </w:p>
        </w:tc>
      </w:tr>
      <w:tr w:rsidR="003C5256" w14:paraId="308DABEE" w14:textId="77777777">
        <w:trPr>
          <w:trHeight w:val="306"/>
        </w:trPr>
        <w:tc>
          <w:tcPr>
            <w:tcW w:w="5897" w:type="dxa"/>
            <w:tcBorders>
              <w:bottom w:val="nil"/>
            </w:tcBorders>
          </w:tcPr>
          <w:p w14:paraId="7E7E5E73" w14:textId="77777777" w:rsidR="003C5256" w:rsidRDefault="00EA4AB5">
            <w:pPr>
              <w:pStyle w:val="TableParagraph"/>
              <w:spacing w:line="287" w:lineRule="exact"/>
              <w:ind w:left="88"/>
              <w:rPr>
                <w:sz w:val="28"/>
              </w:rPr>
            </w:pPr>
            <w:r>
              <w:rPr>
                <w:sz w:val="28"/>
              </w:rPr>
              <w:t>1.Чтение</w:t>
            </w:r>
            <w:r>
              <w:rPr>
                <w:spacing w:val="47"/>
                <w:sz w:val="28"/>
              </w:rPr>
              <w:t xml:space="preserve"> </w:t>
            </w:r>
            <w:r>
              <w:rPr>
                <w:sz w:val="28"/>
              </w:rPr>
              <w:t>основной</w:t>
            </w:r>
            <w:r>
              <w:rPr>
                <w:spacing w:val="45"/>
                <w:sz w:val="28"/>
              </w:rPr>
              <w:t xml:space="preserve"> </w:t>
            </w:r>
            <w:r>
              <w:rPr>
                <w:sz w:val="28"/>
              </w:rPr>
              <w:t>и</w:t>
            </w:r>
            <w:r>
              <w:rPr>
                <w:spacing w:val="50"/>
                <w:sz w:val="28"/>
              </w:rPr>
              <w:t xml:space="preserve"> </w:t>
            </w:r>
            <w:r>
              <w:rPr>
                <w:sz w:val="28"/>
              </w:rPr>
              <w:t>дополнительной</w:t>
            </w:r>
            <w:r>
              <w:rPr>
                <w:spacing w:val="49"/>
                <w:sz w:val="28"/>
              </w:rPr>
              <w:t xml:space="preserve"> </w:t>
            </w:r>
            <w:r>
              <w:rPr>
                <w:spacing w:val="-2"/>
                <w:sz w:val="28"/>
              </w:rPr>
              <w:t>литера-</w:t>
            </w:r>
          </w:p>
        </w:tc>
        <w:tc>
          <w:tcPr>
            <w:tcW w:w="1800" w:type="dxa"/>
            <w:tcBorders>
              <w:bottom w:val="nil"/>
            </w:tcBorders>
          </w:tcPr>
          <w:p w14:paraId="50FA61FB" w14:textId="77777777" w:rsidR="003C5256" w:rsidRDefault="00EA4AB5">
            <w:pPr>
              <w:pStyle w:val="TableParagraph"/>
              <w:spacing w:line="287" w:lineRule="exact"/>
              <w:ind w:left="30"/>
              <w:jc w:val="center"/>
              <w:rPr>
                <w:sz w:val="28"/>
              </w:rPr>
            </w:pPr>
            <w:r>
              <w:rPr>
                <w:spacing w:val="-10"/>
                <w:sz w:val="28"/>
              </w:rPr>
              <w:t>1</w:t>
            </w:r>
          </w:p>
        </w:tc>
      </w:tr>
      <w:tr w:rsidR="003C5256" w14:paraId="425699D2" w14:textId="77777777">
        <w:trPr>
          <w:trHeight w:val="322"/>
        </w:trPr>
        <w:tc>
          <w:tcPr>
            <w:tcW w:w="5897" w:type="dxa"/>
            <w:tcBorders>
              <w:top w:val="nil"/>
              <w:bottom w:val="nil"/>
            </w:tcBorders>
          </w:tcPr>
          <w:p w14:paraId="4609A9D2" w14:textId="77777777" w:rsidR="003C5256" w:rsidRDefault="00EA4AB5">
            <w:pPr>
              <w:pStyle w:val="TableParagraph"/>
              <w:spacing w:line="302" w:lineRule="exact"/>
              <w:ind w:left="88"/>
              <w:rPr>
                <w:sz w:val="28"/>
              </w:rPr>
            </w:pPr>
            <w:r>
              <w:rPr>
                <w:sz w:val="28"/>
              </w:rPr>
              <w:t>туры.</w:t>
            </w:r>
            <w:r>
              <w:rPr>
                <w:spacing w:val="18"/>
                <w:sz w:val="28"/>
              </w:rPr>
              <w:t xml:space="preserve"> </w:t>
            </w:r>
            <w:r>
              <w:rPr>
                <w:sz w:val="28"/>
              </w:rPr>
              <w:t>Самостоятельное</w:t>
            </w:r>
            <w:r>
              <w:rPr>
                <w:spacing w:val="17"/>
                <w:sz w:val="28"/>
              </w:rPr>
              <w:t xml:space="preserve"> </w:t>
            </w:r>
            <w:r>
              <w:rPr>
                <w:sz w:val="28"/>
              </w:rPr>
              <w:t>изучение</w:t>
            </w:r>
            <w:r>
              <w:rPr>
                <w:spacing w:val="18"/>
                <w:sz w:val="28"/>
              </w:rPr>
              <w:t xml:space="preserve"> </w:t>
            </w:r>
            <w:r>
              <w:rPr>
                <w:sz w:val="28"/>
              </w:rPr>
              <w:t>материала</w:t>
            </w:r>
            <w:r>
              <w:rPr>
                <w:spacing w:val="19"/>
                <w:sz w:val="28"/>
              </w:rPr>
              <w:t xml:space="preserve"> </w:t>
            </w:r>
            <w:r>
              <w:rPr>
                <w:spacing w:val="-5"/>
                <w:sz w:val="28"/>
              </w:rPr>
              <w:t>по</w:t>
            </w:r>
          </w:p>
        </w:tc>
        <w:tc>
          <w:tcPr>
            <w:tcW w:w="1800" w:type="dxa"/>
            <w:tcBorders>
              <w:top w:val="nil"/>
              <w:bottom w:val="nil"/>
            </w:tcBorders>
          </w:tcPr>
          <w:p w14:paraId="7BC4A764" w14:textId="77777777" w:rsidR="003C5256" w:rsidRDefault="003C5256">
            <w:pPr>
              <w:pStyle w:val="TableParagraph"/>
              <w:rPr>
                <w:sz w:val="24"/>
              </w:rPr>
            </w:pPr>
          </w:p>
        </w:tc>
      </w:tr>
      <w:tr w:rsidR="003C5256" w14:paraId="6E4B6C26" w14:textId="77777777">
        <w:trPr>
          <w:trHeight w:val="321"/>
        </w:trPr>
        <w:tc>
          <w:tcPr>
            <w:tcW w:w="5897" w:type="dxa"/>
            <w:tcBorders>
              <w:top w:val="nil"/>
              <w:bottom w:val="nil"/>
            </w:tcBorders>
          </w:tcPr>
          <w:p w14:paraId="0F57D5BF" w14:textId="77777777" w:rsidR="003C5256" w:rsidRDefault="00EA4AB5">
            <w:pPr>
              <w:pStyle w:val="TableParagraph"/>
              <w:spacing w:line="302" w:lineRule="exact"/>
              <w:ind w:left="88"/>
              <w:rPr>
                <w:sz w:val="28"/>
              </w:rPr>
            </w:pPr>
            <w:r>
              <w:rPr>
                <w:sz w:val="28"/>
              </w:rPr>
              <w:t>литературным</w:t>
            </w:r>
            <w:r>
              <w:rPr>
                <w:spacing w:val="-4"/>
                <w:sz w:val="28"/>
              </w:rPr>
              <w:t xml:space="preserve"> </w:t>
            </w:r>
            <w:r>
              <w:rPr>
                <w:spacing w:val="-2"/>
                <w:sz w:val="28"/>
              </w:rPr>
              <w:t>источникам.</w:t>
            </w:r>
          </w:p>
        </w:tc>
        <w:tc>
          <w:tcPr>
            <w:tcW w:w="1800" w:type="dxa"/>
            <w:tcBorders>
              <w:top w:val="nil"/>
              <w:bottom w:val="nil"/>
            </w:tcBorders>
          </w:tcPr>
          <w:p w14:paraId="37AFCCAA" w14:textId="77777777" w:rsidR="003C5256" w:rsidRDefault="00EA4AB5">
            <w:pPr>
              <w:pStyle w:val="TableParagraph"/>
              <w:spacing w:line="302" w:lineRule="exact"/>
              <w:ind w:left="30"/>
              <w:jc w:val="center"/>
              <w:rPr>
                <w:sz w:val="28"/>
              </w:rPr>
            </w:pPr>
            <w:r>
              <w:rPr>
                <w:spacing w:val="-10"/>
                <w:sz w:val="28"/>
              </w:rPr>
              <w:t>1</w:t>
            </w:r>
          </w:p>
        </w:tc>
      </w:tr>
      <w:tr w:rsidR="003C5256" w14:paraId="7C3A8842" w14:textId="77777777">
        <w:trPr>
          <w:trHeight w:val="321"/>
        </w:trPr>
        <w:tc>
          <w:tcPr>
            <w:tcW w:w="5897" w:type="dxa"/>
            <w:tcBorders>
              <w:top w:val="nil"/>
              <w:bottom w:val="nil"/>
            </w:tcBorders>
          </w:tcPr>
          <w:p w14:paraId="5E80D834" w14:textId="77777777" w:rsidR="003C5256" w:rsidRDefault="00EA4AB5">
            <w:pPr>
              <w:pStyle w:val="TableParagraph"/>
              <w:spacing w:line="301" w:lineRule="exact"/>
              <w:ind w:left="88"/>
              <w:rPr>
                <w:sz w:val="28"/>
              </w:rPr>
            </w:pPr>
            <w:r>
              <w:rPr>
                <w:sz w:val="28"/>
              </w:rPr>
              <w:t>2.</w:t>
            </w:r>
            <w:r>
              <w:rPr>
                <w:spacing w:val="-5"/>
                <w:sz w:val="28"/>
              </w:rPr>
              <w:t xml:space="preserve"> </w:t>
            </w:r>
            <w:r>
              <w:rPr>
                <w:sz w:val="28"/>
              </w:rPr>
              <w:t>Работа</w:t>
            </w:r>
            <w:r>
              <w:rPr>
                <w:spacing w:val="-3"/>
                <w:sz w:val="28"/>
              </w:rPr>
              <w:t xml:space="preserve"> </w:t>
            </w:r>
            <w:r>
              <w:rPr>
                <w:sz w:val="28"/>
              </w:rPr>
              <w:t>со</w:t>
            </w:r>
            <w:r>
              <w:rPr>
                <w:spacing w:val="-3"/>
                <w:sz w:val="28"/>
              </w:rPr>
              <w:t xml:space="preserve"> </w:t>
            </w:r>
            <w:r>
              <w:rPr>
                <w:sz w:val="28"/>
              </w:rPr>
              <w:t>словарем,</w:t>
            </w:r>
            <w:r>
              <w:rPr>
                <w:spacing w:val="-3"/>
                <w:sz w:val="28"/>
              </w:rPr>
              <w:t xml:space="preserve"> </w:t>
            </w:r>
            <w:r>
              <w:rPr>
                <w:spacing w:val="-2"/>
                <w:sz w:val="28"/>
              </w:rPr>
              <w:t>справочником.</w:t>
            </w:r>
          </w:p>
        </w:tc>
        <w:tc>
          <w:tcPr>
            <w:tcW w:w="1800" w:type="dxa"/>
            <w:tcBorders>
              <w:top w:val="nil"/>
              <w:bottom w:val="nil"/>
            </w:tcBorders>
          </w:tcPr>
          <w:p w14:paraId="0FF31A09" w14:textId="77777777" w:rsidR="003C5256" w:rsidRDefault="00EA4AB5">
            <w:pPr>
              <w:pStyle w:val="TableParagraph"/>
              <w:spacing w:line="301" w:lineRule="exact"/>
              <w:ind w:left="30"/>
              <w:jc w:val="center"/>
              <w:rPr>
                <w:sz w:val="28"/>
              </w:rPr>
            </w:pPr>
            <w:r>
              <w:rPr>
                <w:spacing w:val="-10"/>
                <w:sz w:val="28"/>
              </w:rPr>
              <w:t>1</w:t>
            </w:r>
          </w:p>
        </w:tc>
      </w:tr>
      <w:tr w:rsidR="003C5256" w14:paraId="04A29708" w14:textId="77777777">
        <w:trPr>
          <w:trHeight w:val="321"/>
        </w:trPr>
        <w:tc>
          <w:tcPr>
            <w:tcW w:w="5897" w:type="dxa"/>
            <w:tcBorders>
              <w:top w:val="nil"/>
              <w:bottom w:val="nil"/>
            </w:tcBorders>
          </w:tcPr>
          <w:p w14:paraId="6C8A46A2" w14:textId="77777777" w:rsidR="003C5256" w:rsidRDefault="00EA4AB5">
            <w:pPr>
              <w:pStyle w:val="TableParagraph"/>
              <w:spacing w:line="301" w:lineRule="exact"/>
              <w:ind w:left="88"/>
              <w:rPr>
                <w:sz w:val="28"/>
              </w:rPr>
            </w:pPr>
            <w:r>
              <w:rPr>
                <w:sz w:val="28"/>
              </w:rPr>
              <w:t>3.</w:t>
            </w:r>
            <w:r>
              <w:rPr>
                <w:spacing w:val="31"/>
                <w:sz w:val="28"/>
              </w:rPr>
              <w:t xml:space="preserve"> </w:t>
            </w:r>
            <w:r>
              <w:rPr>
                <w:sz w:val="28"/>
              </w:rPr>
              <w:t>Поиск</w:t>
            </w:r>
            <w:r>
              <w:rPr>
                <w:spacing w:val="33"/>
                <w:sz w:val="28"/>
              </w:rPr>
              <w:t xml:space="preserve"> </w:t>
            </w:r>
            <w:r>
              <w:rPr>
                <w:sz w:val="28"/>
              </w:rPr>
              <w:t>необходимой</w:t>
            </w:r>
            <w:r>
              <w:rPr>
                <w:spacing w:val="35"/>
                <w:sz w:val="28"/>
              </w:rPr>
              <w:t xml:space="preserve"> </w:t>
            </w:r>
            <w:r>
              <w:rPr>
                <w:sz w:val="28"/>
              </w:rPr>
              <w:t>информации</w:t>
            </w:r>
            <w:r>
              <w:rPr>
                <w:spacing w:val="36"/>
                <w:sz w:val="28"/>
              </w:rPr>
              <w:t xml:space="preserve"> </w:t>
            </w:r>
            <w:r>
              <w:rPr>
                <w:sz w:val="28"/>
              </w:rPr>
              <w:t>через</w:t>
            </w:r>
            <w:r>
              <w:rPr>
                <w:spacing w:val="36"/>
                <w:sz w:val="28"/>
              </w:rPr>
              <w:t xml:space="preserve"> </w:t>
            </w:r>
            <w:r>
              <w:rPr>
                <w:spacing w:val="-5"/>
                <w:sz w:val="28"/>
              </w:rPr>
              <w:t>Ин-</w:t>
            </w:r>
          </w:p>
        </w:tc>
        <w:tc>
          <w:tcPr>
            <w:tcW w:w="1800" w:type="dxa"/>
            <w:tcBorders>
              <w:top w:val="nil"/>
              <w:bottom w:val="nil"/>
            </w:tcBorders>
          </w:tcPr>
          <w:p w14:paraId="0FC49C08" w14:textId="77777777" w:rsidR="003C5256" w:rsidRDefault="00EA4AB5">
            <w:pPr>
              <w:pStyle w:val="TableParagraph"/>
              <w:spacing w:line="301" w:lineRule="exact"/>
              <w:ind w:left="30"/>
              <w:jc w:val="center"/>
              <w:rPr>
                <w:sz w:val="28"/>
              </w:rPr>
            </w:pPr>
            <w:r>
              <w:rPr>
                <w:spacing w:val="-10"/>
                <w:sz w:val="28"/>
              </w:rPr>
              <w:t>1</w:t>
            </w:r>
          </w:p>
        </w:tc>
      </w:tr>
      <w:tr w:rsidR="003C5256" w14:paraId="7AF81428" w14:textId="77777777">
        <w:trPr>
          <w:trHeight w:val="321"/>
        </w:trPr>
        <w:tc>
          <w:tcPr>
            <w:tcW w:w="5897" w:type="dxa"/>
            <w:tcBorders>
              <w:top w:val="nil"/>
              <w:bottom w:val="nil"/>
            </w:tcBorders>
          </w:tcPr>
          <w:p w14:paraId="6C88C341" w14:textId="77777777" w:rsidR="003C5256" w:rsidRDefault="00EA4AB5">
            <w:pPr>
              <w:pStyle w:val="TableParagraph"/>
              <w:spacing w:line="301" w:lineRule="exact"/>
              <w:ind w:left="88"/>
              <w:rPr>
                <w:sz w:val="28"/>
              </w:rPr>
            </w:pPr>
            <w:r>
              <w:rPr>
                <w:spacing w:val="-2"/>
                <w:sz w:val="28"/>
              </w:rPr>
              <w:t>тернет.</w:t>
            </w:r>
          </w:p>
        </w:tc>
        <w:tc>
          <w:tcPr>
            <w:tcW w:w="1800" w:type="dxa"/>
            <w:tcBorders>
              <w:top w:val="nil"/>
              <w:bottom w:val="nil"/>
            </w:tcBorders>
          </w:tcPr>
          <w:p w14:paraId="55B77B0A" w14:textId="77777777" w:rsidR="003C5256" w:rsidRDefault="00EA4AB5">
            <w:pPr>
              <w:pStyle w:val="TableParagraph"/>
              <w:spacing w:line="301" w:lineRule="exact"/>
              <w:ind w:left="30"/>
              <w:jc w:val="center"/>
              <w:rPr>
                <w:sz w:val="28"/>
              </w:rPr>
            </w:pPr>
            <w:r>
              <w:rPr>
                <w:spacing w:val="-10"/>
                <w:sz w:val="28"/>
              </w:rPr>
              <w:t>1</w:t>
            </w:r>
          </w:p>
        </w:tc>
      </w:tr>
      <w:tr w:rsidR="003C5256" w14:paraId="2DE58D56" w14:textId="77777777">
        <w:trPr>
          <w:trHeight w:val="321"/>
        </w:trPr>
        <w:tc>
          <w:tcPr>
            <w:tcW w:w="5897" w:type="dxa"/>
            <w:tcBorders>
              <w:top w:val="nil"/>
              <w:bottom w:val="nil"/>
            </w:tcBorders>
          </w:tcPr>
          <w:p w14:paraId="1A2A4775" w14:textId="77777777" w:rsidR="003C5256" w:rsidRDefault="00EA4AB5">
            <w:pPr>
              <w:pStyle w:val="TableParagraph"/>
              <w:spacing w:line="301" w:lineRule="exact"/>
              <w:ind w:left="88"/>
              <w:rPr>
                <w:sz w:val="28"/>
              </w:rPr>
            </w:pPr>
            <w:r>
              <w:rPr>
                <w:sz w:val="28"/>
              </w:rPr>
              <w:t>4.</w:t>
            </w:r>
            <w:r>
              <w:rPr>
                <w:spacing w:val="-11"/>
                <w:sz w:val="28"/>
              </w:rPr>
              <w:t xml:space="preserve"> </w:t>
            </w:r>
            <w:r>
              <w:rPr>
                <w:sz w:val="28"/>
              </w:rPr>
              <w:t>Конспектирование</w:t>
            </w:r>
            <w:r>
              <w:rPr>
                <w:spacing w:val="-11"/>
                <w:sz w:val="28"/>
              </w:rPr>
              <w:t xml:space="preserve"> </w:t>
            </w:r>
            <w:r>
              <w:rPr>
                <w:spacing w:val="-2"/>
                <w:sz w:val="28"/>
              </w:rPr>
              <w:t>источников</w:t>
            </w:r>
          </w:p>
        </w:tc>
        <w:tc>
          <w:tcPr>
            <w:tcW w:w="1800" w:type="dxa"/>
            <w:tcBorders>
              <w:top w:val="nil"/>
              <w:bottom w:val="nil"/>
            </w:tcBorders>
          </w:tcPr>
          <w:p w14:paraId="63040FF8" w14:textId="77777777" w:rsidR="003C5256" w:rsidRDefault="003C5256">
            <w:pPr>
              <w:pStyle w:val="TableParagraph"/>
              <w:rPr>
                <w:sz w:val="24"/>
              </w:rPr>
            </w:pPr>
          </w:p>
        </w:tc>
      </w:tr>
      <w:tr w:rsidR="003C5256" w14:paraId="15B1F2E6" w14:textId="77777777">
        <w:trPr>
          <w:trHeight w:val="321"/>
        </w:trPr>
        <w:tc>
          <w:tcPr>
            <w:tcW w:w="5897" w:type="dxa"/>
            <w:tcBorders>
              <w:top w:val="nil"/>
              <w:bottom w:val="nil"/>
            </w:tcBorders>
          </w:tcPr>
          <w:p w14:paraId="5A6BF9D4" w14:textId="77777777" w:rsidR="003C5256" w:rsidRDefault="00EA4AB5">
            <w:pPr>
              <w:pStyle w:val="TableParagraph"/>
              <w:spacing w:line="302" w:lineRule="exact"/>
              <w:ind w:left="88"/>
              <w:rPr>
                <w:sz w:val="28"/>
              </w:rPr>
            </w:pPr>
            <w:r>
              <w:rPr>
                <w:sz w:val="28"/>
              </w:rPr>
              <w:t>5.</w:t>
            </w:r>
            <w:r>
              <w:rPr>
                <w:spacing w:val="37"/>
                <w:sz w:val="28"/>
              </w:rPr>
              <w:t xml:space="preserve"> </w:t>
            </w:r>
            <w:r>
              <w:rPr>
                <w:sz w:val="28"/>
              </w:rPr>
              <w:t>Самостоятельное</w:t>
            </w:r>
            <w:r>
              <w:rPr>
                <w:spacing w:val="37"/>
                <w:sz w:val="28"/>
              </w:rPr>
              <w:t xml:space="preserve"> </w:t>
            </w:r>
            <w:r>
              <w:rPr>
                <w:sz w:val="28"/>
              </w:rPr>
              <w:t>выполнение</w:t>
            </w:r>
            <w:r>
              <w:rPr>
                <w:spacing w:val="37"/>
                <w:sz w:val="28"/>
              </w:rPr>
              <w:t xml:space="preserve"> </w:t>
            </w:r>
            <w:r>
              <w:rPr>
                <w:spacing w:val="-2"/>
                <w:sz w:val="28"/>
              </w:rPr>
              <w:t>практических</w:t>
            </w:r>
          </w:p>
        </w:tc>
        <w:tc>
          <w:tcPr>
            <w:tcW w:w="1800" w:type="dxa"/>
            <w:tcBorders>
              <w:top w:val="nil"/>
              <w:bottom w:val="nil"/>
            </w:tcBorders>
          </w:tcPr>
          <w:p w14:paraId="7B5C0ED5" w14:textId="77777777" w:rsidR="003C5256" w:rsidRDefault="00EA4AB5">
            <w:pPr>
              <w:pStyle w:val="TableParagraph"/>
              <w:spacing w:line="302" w:lineRule="exact"/>
              <w:ind w:left="30"/>
              <w:jc w:val="center"/>
              <w:rPr>
                <w:sz w:val="28"/>
              </w:rPr>
            </w:pPr>
            <w:r>
              <w:rPr>
                <w:spacing w:val="-10"/>
                <w:sz w:val="28"/>
              </w:rPr>
              <w:t>3</w:t>
            </w:r>
          </w:p>
        </w:tc>
      </w:tr>
      <w:tr w:rsidR="003C5256" w14:paraId="058BADAA" w14:textId="77777777">
        <w:trPr>
          <w:trHeight w:val="321"/>
        </w:trPr>
        <w:tc>
          <w:tcPr>
            <w:tcW w:w="5897" w:type="dxa"/>
            <w:tcBorders>
              <w:top w:val="nil"/>
              <w:bottom w:val="nil"/>
            </w:tcBorders>
          </w:tcPr>
          <w:p w14:paraId="66C01C39" w14:textId="77777777" w:rsidR="003C5256" w:rsidRDefault="00EA4AB5">
            <w:pPr>
              <w:pStyle w:val="TableParagraph"/>
              <w:spacing w:line="302" w:lineRule="exact"/>
              <w:ind w:left="88"/>
              <w:rPr>
                <w:sz w:val="28"/>
              </w:rPr>
            </w:pPr>
            <w:r>
              <w:rPr>
                <w:sz w:val="28"/>
              </w:rPr>
              <w:t>заданий</w:t>
            </w:r>
            <w:r>
              <w:rPr>
                <w:spacing w:val="38"/>
                <w:sz w:val="28"/>
              </w:rPr>
              <w:t xml:space="preserve"> </w:t>
            </w:r>
            <w:r>
              <w:rPr>
                <w:sz w:val="28"/>
              </w:rPr>
              <w:t>репродуктивного</w:t>
            </w:r>
            <w:r>
              <w:rPr>
                <w:spacing w:val="43"/>
                <w:sz w:val="28"/>
              </w:rPr>
              <w:t xml:space="preserve"> </w:t>
            </w:r>
            <w:r>
              <w:rPr>
                <w:sz w:val="28"/>
              </w:rPr>
              <w:t>типа</w:t>
            </w:r>
            <w:r>
              <w:rPr>
                <w:spacing w:val="42"/>
                <w:sz w:val="28"/>
              </w:rPr>
              <w:t xml:space="preserve"> </w:t>
            </w:r>
            <w:r>
              <w:rPr>
                <w:sz w:val="28"/>
              </w:rPr>
              <w:t>(ответы</w:t>
            </w:r>
            <w:r>
              <w:rPr>
                <w:spacing w:val="42"/>
                <w:sz w:val="28"/>
              </w:rPr>
              <w:t xml:space="preserve"> </w:t>
            </w:r>
            <w:r>
              <w:rPr>
                <w:sz w:val="28"/>
              </w:rPr>
              <w:t>на</w:t>
            </w:r>
            <w:r>
              <w:rPr>
                <w:spacing w:val="41"/>
                <w:sz w:val="28"/>
              </w:rPr>
              <w:t xml:space="preserve"> </w:t>
            </w:r>
            <w:r>
              <w:rPr>
                <w:spacing w:val="-5"/>
                <w:sz w:val="28"/>
              </w:rPr>
              <w:t>во-</w:t>
            </w:r>
          </w:p>
        </w:tc>
        <w:tc>
          <w:tcPr>
            <w:tcW w:w="1800" w:type="dxa"/>
            <w:tcBorders>
              <w:top w:val="nil"/>
              <w:bottom w:val="nil"/>
            </w:tcBorders>
          </w:tcPr>
          <w:p w14:paraId="73079929" w14:textId="77777777" w:rsidR="003C5256" w:rsidRDefault="003C5256">
            <w:pPr>
              <w:pStyle w:val="TableParagraph"/>
              <w:rPr>
                <w:sz w:val="24"/>
              </w:rPr>
            </w:pPr>
          </w:p>
        </w:tc>
      </w:tr>
      <w:tr w:rsidR="003C5256" w14:paraId="74B0CE51" w14:textId="77777777">
        <w:trPr>
          <w:trHeight w:val="321"/>
        </w:trPr>
        <w:tc>
          <w:tcPr>
            <w:tcW w:w="5897" w:type="dxa"/>
            <w:tcBorders>
              <w:top w:val="nil"/>
              <w:bottom w:val="nil"/>
            </w:tcBorders>
          </w:tcPr>
          <w:p w14:paraId="5A91F84C" w14:textId="77777777" w:rsidR="003C5256" w:rsidRDefault="00EA4AB5">
            <w:pPr>
              <w:pStyle w:val="TableParagraph"/>
              <w:spacing w:line="301" w:lineRule="exact"/>
              <w:ind w:left="88"/>
              <w:rPr>
                <w:sz w:val="28"/>
              </w:rPr>
            </w:pPr>
            <w:r>
              <w:rPr>
                <w:spacing w:val="-2"/>
                <w:sz w:val="28"/>
              </w:rPr>
              <w:t>просы).</w:t>
            </w:r>
          </w:p>
        </w:tc>
        <w:tc>
          <w:tcPr>
            <w:tcW w:w="1800" w:type="dxa"/>
            <w:tcBorders>
              <w:top w:val="nil"/>
              <w:bottom w:val="nil"/>
            </w:tcBorders>
          </w:tcPr>
          <w:p w14:paraId="2CEF5586" w14:textId="77777777" w:rsidR="003C5256" w:rsidRDefault="003C5256">
            <w:pPr>
              <w:pStyle w:val="TableParagraph"/>
              <w:rPr>
                <w:sz w:val="24"/>
              </w:rPr>
            </w:pPr>
          </w:p>
        </w:tc>
      </w:tr>
      <w:tr w:rsidR="003C5256" w14:paraId="51A0EDB2" w14:textId="77777777">
        <w:trPr>
          <w:trHeight w:val="335"/>
        </w:trPr>
        <w:tc>
          <w:tcPr>
            <w:tcW w:w="5897" w:type="dxa"/>
            <w:tcBorders>
              <w:top w:val="nil"/>
            </w:tcBorders>
          </w:tcPr>
          <w:p w14:paraId="3DE7F50F" w14:textId="77777777" w:rsidR="003C5256" w:rsidRDefault="00EA4AB5">
            <w:pPr>
              <w:pStyle w:val="TableParagraph"/>
              <w:spacing w:line="315" w:lineRule="exact"/>
              <w:ind w:left="88"/>
              <w:rPr>
                <w:sz w:val="28"/>
              </w:rPr>
            </w:pPr>
            <w:r>
              <w:rPr>
                <w:sz w:val="28"/>
              </w:rPr>
              <w:t>6.</w:t>
            </w:r>
            <w:r>
              <w:rPr>
                <w:spacing w:val="-8"/>
                <w:sz w:val="28"/>
              </w:rPr>
              <w:t xml:space="preserve"> </w:t>
            </w:r>
            <w:r>
              <w:rPr>
                <w:sz w:val="28"/>
              </w:rPr>
              <w:t>Выполнение</w:t>
            </w:r>
            <w:r>
              <w:rPr>
                <w:spacing w:val="-6"/>
                <w:sz w:val="28"/>
              </w:rPr>
              <w:t xml:space="preserve"> </w:t>
            </w:r>
            <w:r>
              <w:rPr>
                <w:sz w:val="28"/>
              </w:rPr>
              <w:t>творческих</w:t>
            </w:r>
            <w:r>
              <w:rPr>
                <w:spacing w:val="-4"/>
                <w:sz w:val="28"/>
              </w:rPr>
              <w:t xml:space="preserve"> </w:t>
            </w:r>
            <w:r>
              <w:rPr>
                <w:spacing w:val="-2"/>
                <w:sz w:val="28"/>
              </w:rPr>
              <w:t>заданий.</w:t>
            </w:r>
          </w:p>
        </w:tc>
        <w:tc>
          <w:tcPr>
            <w:tcW w:w="1800" w:type="dxa"/>
            <w:tcBorders>
              <w:top w:val="nil"/>
            </w:tcBorders>
          </w:tcPr>
          <w:p w14:paraId="06B10F34" w14:textId="77777777" w:rsidR="003C5256" w:rsidRDefault="003C5256">
            <w:pPr>
              <w:pStyle w:val="TableParagraph"/>
              <w:rPr>
                <w:sz w:val="24"/>
              </w:rPr>
            </w:pPr>
          </w:p>
        </w:tc>
      </w:tr>
      <w:tr w:rsidR="003C5256" w14:paraId="61C20880" w14:textId="77777777">
        <w:trPr>
          <w:trHeight w:val="1650"/>
        </w:trPr>
        <w:tc>
          <w:tcPr>
            <w:tcW w:w="5897" w:type="dxa"/>
          </w:tcPr>
          <w:p w14:paraId="25CB9B29" w14:textId="77777777" w:rsidR="003C5256" w:rsidRDefault="00EA4AB5">
            <w:pPr>
              <w:pStyle w:val="TableParagraph"/>
              <w:spacing w:line="316" w:lineRule="exact"/>
              <w:ind w:left="659"/>
              <w:rPr>
                <w:b/>
                <w:sz w:val="28"/>
              </w:rPr>
            </w:pPr>
            <w:r>
              <w:rPr>
                <w:b/>
                <w:sz w:val="28"/>
              </w:rPr>
              <w:t>Промежуточная</w:t>
            </w:r>
            <w:r>
              <w:rPr>
                <w:b/>
                <w:spacing w:val="-6"/>
                <w:sz w:val="28"/>
              </w:rPr>
              <w:t xml:space="preserve"> </w:t>
            </w:r>
            <w:r>
              <w:rPr>
                <w:b/>
                <w:sz w:val="28"/>
              </w:rPr>
              <w:t>аттестация</w:t>
            </w:r>
            <w:r>
              <w:rPr>
                <w:b/>
                <w:spacing w:val="-6"/>
                <w:sz w:val="28"/>
              </w:rPr>
              <w:t xml:space="preserve"> </w:t>
            </w:r>
            <w:r>
              <w:rPr>
                <w:b/>
                <w:sz w:val="28"/>
              </w:rPr>
              <w:t>в</w:t>
            </w:r>
            <w:r>
              <w:rPr>
                <w:b/>
                <w:spacing w:val="-4"/>
                <w:sz w:val="28"/>
              </w:rPr>
              <w:t xml:space="preserve"> </w:t>
            </w:r>
            <w:r>
              <w:rPr>
                <w:b/>
                <w:spacing w:val="-2"/>
                <w:sz w:val="28"/>
              </w:rPr>
              <w:t>форме</w:t>
            </w:r>
          </w:p>
        </w:tc>
        <w:tc>
          <w:tcPr>
            <w:tcW w:w="1800" w:type="dxa"/>
          </w:tcPr>
          <w:p w14:paraId="0F0C310A" w14:textId="77777777" w:rsidR="003C5256" w:rsidRDefault="00EA4AB5">
            <w:pPr>
              <w:pStyle w:val="TableParagraph"/>
              <w:spacing w:line="235" w:lineRule="auto"/>
              <w:ind w:left="199" w:right="116" w:firstLine="4"/>
              <w:jc w:val="center"/>
              <w:rPr>
                <w:i/>
                <w:sz w:val="24"/>
              </w:rPr>
            </w:pPr>
            <w:r>
              <w:rPr>
                <w:i/>
                <w:spacing w:val="-2"/>
                <w:sz w:val="24"/>
              </w:rPr>
              <w:t xml:space="preserve">дифференци- </w:t>
            </w:r>
            <w:r>
              <w:rPr>
                <w:i/>
                <w:sz w:val="24"/>
              </w:rPr>
              <w:t>рованного за- чёта</w:t>
            </w:r>
            <w:r>
              <w:rPr>
                <w:i/>
                <w:spacing w:val="-14"/>
                <w:sz w:val="24"/>
              </w:rPr>
              <w:t xml:space="preserve"> </w:t>
            </w:r>
            <w:r>
              <w:rPr>
                <w:i/>
                <w:sz w:val="24"/>
              </w:rPr>
              <w:t>в</w:t>
            </w:r>
            <w:r>
              <w:rPr>
                <w:i/>
                <w:spacing w:val="-15"/>
                <w:sz w:val="24"/>
              </w:rPr>
              <w:t xml:space="preserve"> </w:t>
            </w:r>
            <w:r>
              <w:rPr>
                <w:i/>
                <w:sz w:val="24"/>
              </w:rPr>
              <w:t>3</w:t>
            </w:r>
            <w:r>
              <w:rPr>
                <w:i/>
                <w:spacing w:val="-15"/>
                <w:sz w:val="24"/>
              </w:rPr>
              <w:t xml:space="preserve"> </w:t>
            </w:r>
            <w:r>
              <w:rPr>
                <w:i/>
                <w:sz w:val="24"/>
              </w:rPr>
              <w:t xml:space="preserve">семе- </w:t>
            </w:r>
            <w:r>
              <w:rPr>
                <w:i/>
                <w:spacing w:val="-4"/>
                <w:sz w:val="24"/>
              </w:rPr>
              <w:t>стре</w:t>
            </w:r>
          </w:p>
        </w:tc>
      </w:tr>
    </w:tbl>
    <w:p w14:paraId="6BCCF55B" w14:textId="77777777" w:rsidR="003C5256" w:rsidRDefault="003C5256">
      <w:pPr>
        <w:pStyle w:val="TableParagraph"/>
        <w:spacing w:line="235" w:lineRule="auto"/>
        <w:jc w:val="center"/>
        <w:rPr>
          <w:i/>
          <w:sz w:val="24"/>
        </w:rPr>
        <w:sectPr w:rsidR="003C5256">
          <w:pgSz w:w="11900" w:h="16840"/>
          <w:pgMar w:top="780" w:right="708" w:bottom="280" w:left="1133" w:header="720" w:footer="720" w:gutter="0"/>
          <w:cols w:space="720"/>
        </w:sectPr>
      </w:pPr>
    </w:p>
    <w:p w14:paraId="30EDA29D" w14:textId="77777777" w:rsidR="003C5256" w:rsidRDefault="00EA4AB5">
      <w:pPr>
        <w:pStyle w:val="a4"/>
        <w:numPr>
          <w:ilvl w:val="1"/>
          <w:numId w:val="263"/>
        </w:numPr>
        <w:tabs>
          <w:tab w:val="left" w:pos="4421"/>
        </w:tabs>
        <w:spacing w:before="69"/>
        <w:ind w:left="4421" w:hanging="491"/>
        <w:rPr>
          <w:b/>
          <w:sz w:val="28"/>
        </w:rPr>
      </w:pPr>
      <w:r>
        <w:rPr>
          <w:b/>
          <w:sz w:val="28"/>
        </w:rPr>
        <w:lastRenderedPageBreak/>
        <w:t>Тематический</w:t>
      </w:r>
      <w:r>
        <w:rPr>
          <w:b/>
          <w:spacing w:val="-12"/>
          <w:sz w:val="28"/>
        </w:rPr>
        <w:t xml:space="preserve"> </w:t>
      </w:r>
      <w:r>
        <w:rPr>
          <w:b/>
          <w:sz w:val="28"/>
        </w:rPr>
        <w:t>план</w:t>
      </w:r>
      <w:r>
        <w:rPr>
          <w:b/>
          <w:spacing w:val="-8"/>
          <w:sz w:val="28"/>
        </w:rPr>
        <w:t xml:space="preserve"> </w:t>
      </w:r>
      <w:r>
        <w:rPr>
          <w:b/>
          <w:sz w:val="28"/>
        </w:rPr>
        <w:t>и</w:t>
      </w:r>
      <w:r>
        <w:rPr>
          <w:b/>
          <w:spacing w:val="-8"/>
          <w:sz w:val="28"/>
        </w:rPr>
        <w:t xml:space="preserve"> </w:t>
      </w:r>
      <w:r>
        <w:rPr>
          <w:b/>
          <w:sz w:val="28"/>
        </w:rPr>
        <w:t>содержание</w:t>
      </w:r>
      <w:r>
        <w:rPr>
          <w:b/>
          <w:spacing w:val="-9"/>
          <w:sz w:val="28"/>
        </w:rPr>
        <w:t xml:space="preserve"> </w:t>
      </w:r>
      <w:r>
        <w:rPr>
          <w:b/>
          <w:sz w:val="28"/>
        </w:rPr>
        <w:t>учебной</w:t>
      </w:r>
      <w:r>
        <w:rPr>
          <w:b/>
          <w:spacing w:val="-8"/>
          <w:sz w:val="28"/>
        </w:rPr>
        <w:t xml:space="preserve"> </w:t>
      </w:r>
      <w:r>
        <w:rPr>
          <w:b/>
          <w:spacing w:val="-2"/>
          <w:sz w:val="28"/>
        </w:rPr>
        <w:t>дисциплины</w:t>
      </w:r>
    </w:p>
    <w:p w14:paraId="278432EF" w14:textId="77777777" w:rsidR="003C5256" w:rsidRDefault="003C5256">
      <w:pPr>
        <w:pStyle w:val="a3"/>
        <w:spacing w:before="94"/>
        <w:rPr>
          <w:b/>
          <w:sz w:val="20"/>
        </w:r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38"/>
        <w:gridCol w:w="9854"/>
        <w:gridCol w:w="1797"/>
        <w:gridCol w:w="1651"/>
      </w:tblGrid>
      <w:tr w:rsidR="003C5256" w14:paraId="77EB424B" w14:textId="77777777">
        <w:trPr>
          <w:trHeight w:hRule="exact" w:val="561"/>
        </w:trPr>
        <w:tc>
          <w:tcPr>
            <w:tcW w:w="2138" w:type="dxa"/>
          </w:tcPr>
          <w:p w14:paraId="15A2C2C2" w14:textId="77777777" w:rsidR="003C5256" w:rsidRDefault="00EA4AB5">
            <w:pPr>
              <w:pStyle w:val="TableParagraph"/>
              <w:spacing w:before="5" w:line="228" w:lineRule="auto"/>
              <w:ind w:left="207" w:firstLine="58"/>
              <w:rPr>
                <w:b/>
                <w:sz w:val="24"/>
              </w:rPr>
            </w:pPr>
            <w:r>
              <w:rPr>
                <w:b/>
                <w:spacing w:val="-2"/>
                <w:sz w:val="24"/>
              </w:rPr>
              <w:t xml:space="preserve">Наименование </w:t>
            </w:r>
            <w:r>
              <w:rPr>
                <w:b/>
                <w:sz w:val="24"/>
              </w:rPr>
              <w:t>разделов и тем</w:t>
            </w:r>
          </w:p>
        </w:tc>
        <w:tc>
          <w:tcPr>
            <w:tcW w:w="9854" w:type="dxa"/>
          </w:tcPr>
          <w:p w14:paraId="20164E57" w14:textId="77777777" w:rsidR="003C5256" w:rsidRDefault="00EA4AB5">
            <w:pPr>
              <w:pStyle w:val="TableParagraph"/>
              <w:spacing w:before="5" w:line="228" w:lineRule="auto"/>
              <w:ind w:left="2831" w:right="154" w:hanging="996"/>
              <w:rPr>
                <w:b/>
                <w:sz w:val="24"/>
              </w:rPr>
            </w:pPr>
            <w:r>
              <w:rPr>
                <w:b/>
                <w:sz w:val="24"/>
              </w:rPr>
              <w:t>Содержание</w:t>
            </w:r>
            <w:r>
              <w:rPr>
                <w:b/>
                <w:spacing w:val="-15"/>
                <w:sz w:val="24"/>
              </w:rPr>
              <w:t xml:space="preserve"> </w:t>
            </w:r>
            <w:r>
              <w:rPr>
                <w:b/>
                <w:sz w:val="24"/>
              </w:rPr>
              <w:t>учебного</w:t>
            </w:r>
            <w:r>
              <w:rPr>
                <w:b/>
                <w:spacing w:val="-13"/>
                <w:sz w:val="24"/>
              </w:rPr>
              <w:t xml:space="preserve"> </w:t>
            </w:r>
            <w:r>
              <w:rPr>
                <w:b/>
                <w:sz w:val="24"/>
              </w:rPr>
              <w:t>материала,</w:t>
            </w:r>
            <w:r>
              <w:rPr>
                <w:b/>
                <w:spacing w:val="-15"/>
                <w:sz w:val="24"/>
              </w:rPr>
              <w:t xml:space="preserve"> </w:t>
            </w:r>
            <w:r>
              <w:rPr>
                <w:b/>
                <w:sz w:val="24"/>
              </w:rPr>
              <w:t>практические</w:t>
            </w:r>
            <w:r>
              <w:rPr>
                <w:b/>
                <w:spacing w:val="-15"/>
                <w:sz w:val="24"/>
              </w:rPr>
              <w:t xml:space="preserve"> </w:t>
            </w:r>
            <w:r>
              <w:rPr>
                <w:b/>
                <w:sz w:val="24"/>
              </w:rPr>
              <w:t>занятия, самостоятельная работа обучающихся</w:t>
            </w:r>
          </w:p>
        </w:tc>
        <w:tc>
          <w:tcPr>
            <w:tcW w:w="1797" w:type="dxa"/>
          </w:tcPr>
          <w:p w14:paraId="12C82C7C" w14:textId="77777777" w:rsidR="003C5256" w:rsidRDefault="00EA4AB5">
            <w:pPr>
              <w:pStyle w:val="TableParagraph"/>
              <w:spacing w:line="270" w:lineRule="exact"/>
              <w:ind w:left="25" w:right="19"/>
              <w:jc w:val="center"/>
              <w:rPr>
                <w:b/>
                <w:sz w:val="24"/>
              </w:rPr>
            </w:pPr>
            <w:r>
              <w:rPr>
                <w:b/>
                <w:sz w:val="24"/>
              </w:rPr>
              <w:t>Объем</w:t>
            </w:r>
            <w:r>
              <w:rPr>
                <w:b/>
                <w:spacing w:val="-10"/>
                <w:sz w:val="24"/>
              </w:rPr>
              <w:t xml:space="preserve"> </w:t>
            </w:r>
            <w:r>
              <w:rPr>
                <w:b/>
                <w:spacing w:val="-2"/>
                <w:sz w:val="24"/>
              </w:rPr>
              <w:t>часов</w:t>
            </w:r>
          </w:p>
        </w:tc>
        <w:tc>
          <w:tcPr>
            <w:tcW w:w="1651" w:type="dxa"/>
          </w:tcPr>
          <w:p w14:paraId="245F5276" w14:textId="77777777" w:rsidR="003C5256" w:rsidRDefault="00EA4AB5">
            <w:pPr>
              <w:pStyle w:val="TableParagraph"/>
              <w:spacing w:before="5" w:line="228" w:lineRule="auto"/>
              <w:ind w:left="357" w:right="290"/>
              <w:rPr>
                <w:b/>
                <w:sz w:val="24"/>
              </w:rPr>
            </w:pPr>
            <w:r>
              <w:rPr>
                <w:b/>
                <w:spacing w:val="-2"/>
                <w:sz w:val="24"/>
              </w:rPr>
              <w:t>Уровень освоения</w:t>
            </w:r>
          </w:p>
        </w:tc>
      </w:tr>
      <w:tr w:rsidR="003C5256" w14:paraId="72CB8643" w14:textId="77777777">
        <w:trPr>
          <w:trHeight w:hRule="exact" w:val="285"/>
        </w:trPr>
        <w:tc>
          <w:tcPr>
            <w:tcW w:w="2138" w:type="dxa"/>
          </w:tcPr>
          <w:p w14:paraId="175B37C0" w14:textId="77777777" w:rsidR="003C5256" w:rsidRDefault="00EA4AB5">
            <w:pPr>
              <w:pStyle w:val="TableParagraph"/>
              <w:spacing w:line="255" w:lineRule="exact"/>
              <w:ind w:right="998"/>
              <w:jc w:val="right"/>
              <w:rPr>
                <w:b/>
                <w:sz w:val="24"/>
              </w:rPr>
            </w:pPr>
            <w:r>
              <w:rPr>
                <w:b/>
                <w:spacing w:val="-10"/>
                <w:sz w:val="24"/>
              </w:rPr>
              <w:t>1</w:t>
            </w:r>
          </w:p>
        </w:tc>
        <w:tc>
          <w:tcPr>
            <w:tcW w:w="9854" w:type="dxa"/>
          </w:tcPr>
          <w:p w14:paraId="21768802" w14:textId="77777777" w:rsidR="003C5256" w:rsidRDefault="00EA4AB5">
            <w:pPr>
              <w:pStyle w:val="TableParagraph"/>
              <w:spacing w:line="255" w:lineRule="exact"/>
              <w:ind w:left="10"/>
              <w:jc w:val="center"/>
              <w:rPr>
                <w:b/>
                <w:sz w:val="24"/>
              </w:rPr>
            </w:pPr>
            <w:r>
              <w:rPr>
                <w:b/>
                <w:spacing w:val="-10"/>
                <w:sz w:val="24"/>
              </w:rPr>
              <w:t>2</w:t>
            </w:r>
          </w:p>
        </w:tc>
        <w:tc>
          <w:tcPr>
            <w:tcW w:w="1797" w:type="dxa"/>
          </w:tcPr>
          <w:p w14:paraId="5B4C8499" w14:textId="77777777" w:rsidR="003C5256" w:rsidRDefault="00EA4AB5">
            <w:pPr>
              <w:pStyle w:val="TableParagraph"/>
              <w:spacing w:line="255" w:lineRule="exact"/>
              <w:ind w:left="25" w:right="16"/>
              <w:jc w:val="center"/>
              <w:rPr>
                <w:b/>
                <w:sz w:val="24"/>
              </w:rPr>
            </w:pPr>
            <w:r>
              <w:rPr>
                <w:b/>
                <w:spacing w:val="-10"/>
                <w:sz w:val="24"/>
              </w:rPr>
              <w:t>3</w:t>
            </w:r>
          </w:p>
        </w:tc>
        <w:tc>
          <w:tcPr>
            <w:tcW w:w="1651" w:type="dxa"/>
          </w:tcPr>
          <w:p w14:paraId="2187D38D" w14:textId="77777777" w:rsidR="003C5256" w:rsidRDefault="00EA4AB5">
            <w:pPr>
              <w:pStyle w:val="TableParagraph"/>
              <w:spacing w:line="255" w:lineRule="exact"/>
              <w:ind w:left="17" w:right="10"/>
              <w:jc w:val="center"/>
              <w:rPr>
                <w:b/>
                <w:sz w:val="24"/>
              </w:rPr>
            </w:pPr>
            <w:r>
              <w:rPr>
                <w:b/>
                <w:spacing w:val="-10"/>
                <w:sz w:val="24"/>
              </w:rPr>
              <w:t>4</w:t>
            </w:r>
          </w:p>
        </w:tc>
      </w:tr>
      <w:tr w:rsidR="003C5256" w14:paraId="6F4139DF" w14:textId="77777777">
        <w:trPr>
          <w:trHeight w:hRule="exact" w:val="836"/>
        </w:trPr>
        <w:tc>
          <w:tcPr>
            <w:tcW w:w="2138" w:type="dxa"/>
          </w:tcPr>
          <w:p w14:paraId="04EAA178" w14:textId="77777777" w:rsidR="003C5256" w:rsidRDefault="00EA4AB5">
            <w:pPr>
              <w:pStyle w:val="TableParagraph"/>
              <w:ind w:left="107"/>
              <w:rPr>
                <w:b/>
                <w:sz w:val="24"/>
              </w:rPr>
            </w:pPr>
            <w:r>
              <w:rPr>
                <w:b/>
                <w:sz w:val="24"/>
              </w:rPr>
              <w:t>Раздел</w:t>
            </w:r>
            <w:r>
              <w:rPr>
                <w:b/>
                <w:spacing w:val="-1"/>
                <w:sz w:val="24"/>
              </w:rPr>
              <w:t xml:space="preserve"> </w:t>
            </w:r>
            <w:r>
              <w:rPr>
                <w:b/>
                <w:sz w:val="24"/>
              </w:rPr>
              <w:t xml:space="preserve">1. </w:t>
            </w:r>
            <w:r>
              <w:rPr>
                <w:b/>
                <w:spacing w:val="-2"/>
                <w:sz w:val="24"/>
              </w:rPr>
              <w:t>Пред-</w:t>
            </w:r>
          </w:p>
          <w:p w14:paraId="38412613" w14:textId="77777777" w:rsidR="003C5256" w:rsidRDefault="00EA4AB5">
            <w:pPr>
              <w:pStyle w:val="TableParagraph"/>
              <w:spacing w:before="11" w:line="260" w:lineRule="exact"/>
              <w:ind w:left="107" w:right="156"/>
              <w:rPr>
                <w:b/>
                <w:sz w:val="24"/>
              </w:rPr>
            </w:pPr>
            <w:r>
              <w:rPr>
                <w:b/>
                <w:sz w:val="24"/>
              </w:rPr>
              <w:t>мет</w:t>
            </w:r>
            <w:r>
              <w:rPr>
                <w:b/>
                <w:spacing w:val="-15"/>
                <w:sz w:val="24"/>
              </w:rPr>
              <w:t xml:space="preserve"> </w:t>
            </w:r>
            <w:r>
              <w:rPr>
                <w:b/>
                <w:sz w:val="24"/>
              </w:rPr>
              <w:t>философии</w:t>
            </w:r>
            <w:r>
              <w:rPr>
                <w:b/>
                <w:spacing w:val="-15"/>
                <w:sz w:val="24"/>
              </w:rPr>
              <w:t xml:space="preserve"> </w:t>
            </w:r>
            <w:r>
              <w:rPr>
                <w:b/>
                <w:sz w:val="24"/>
              </w:rPr>
              <w:t>и ее история</w:t>
            </w:r>
          </w:p>
        </w:tc>
        <w:tc>
          <w:tcPr>
            <w:tcW w:w="9854" w:type="dxa"/>
          </w:tcPr>
          <w:p w14:paraId="365E8A8F" w14:textId="77777777" w:rsidR="003C5256" w:rsidRDefault="003C5256">
            <w:pPr>
              <w:pStyle w:val="TableParagraph"/>
              <w:rPr>
                <w:sz w:val="24"/>
              </w:rPr>
            </w:pPr>
          </w:p>
        </w:tc>
        <w:tc>
          <w:tcPr>
            <w:tcW w:w="1797" w:type="dxa"/>
          </w:tcPr>
          <w:p w14:paraId="63F659C0" w14:textId="77777777" w:rsidR="003C5256" w:rsidRDefault="00EA4AB5">
            <w:pPr>
              <w:pStyle w:val="TableParagraph"/>
              <w:spacing w:line="266" w:lineRule="exact"/>
              <w:ind w:left="25" w:right="16"/>
              <w:jc w:val="center"/>
              <w:rPr>
                <w:sz w:val="24"/>
              </w:rPr>
            </w:pPr>
            <w:r>
              <w:rPr>
                <w:spacing w:val="-5"/>
                <w:sz w:val="24"/>
              </w:rPr>
              <w:t>30</w:t>
            </w:r>
          </w:p>
        </w:tc>
        <w:tc>
          <w:tcPr>
            <w:tcW w:w="1651" w:type="dxa"/>
          </w:tcPr>
          <w:p w14:paraId="7CDE17BA" w14:textId="77777777" w:rsidR="003C5256" w:rsidRDefault="003C5256">
            <w:pPr>
              <w:pStyle w:val="TableParagraph"/>
              <w:rPr>
                <w:sz w:val="24"/>
              </w:rPr>
            </w:pPr>
          </w:p>
        </w:tc>
      </w:tr>
      <w:tr w:rsidR="003C5256" w14:paraId="63E19DDF" w14:textId="77777777">
        <w:trPr>
          <w:trHeight w:hRule="exact" w:val="285"/>
        </w:trPr>
        <w:tc>
          <w:tcPr>
            <w:tcW w:w="2138" w:type="dxa"/>
            <w:vMerge w:val="restart"/>
            <w:tcBorders>
              <w:bottom w:val="nil"/>
            </w:tcBorders>
          </w:tcPr>
          <w:p w14:paraId="3456113B" w14:textId="77777777" w:rsidR="003C5256" w:rsidRDefault="00EA4AB5">
            <w:pPr>
              <w:pStyle w:val="TableParagraph"/>
              <w:ind w:left="107" w:right="236"/>
              <w:rPr>
                <w:b/>
                <w:sz w:val="24"/>
              </w:rPr>
            </w:pPr>
            <w:r>
              <w:rPr>
                <w:b/>
                <w:sz w:val="24"/>
              </w:rPr>
              <w:t>Тема 1.1. Основные</w:t>
            </w:r>
            <w:r>
              <w:rPr>
                <w:b/>
                <w:spacing w:val="-15"/>
                <w:sz w:val="24"/>
              </w:rPr>
              <w:t xml:space="preserve"> </w:t>
            </w:r>
            <w:r>
              <w:rPr>
                <w:b/>
                <w:sz w:val="24"/>
              </w:rPr>
              <w:t>поня- тия и</w:t>
            </w:r>
          </w:p>
          <w:p w14:paraId="64DFC997" w14:textId="77777777" w:rsidR="003C5256" w:rsidRDefault="00EA4AB5">
            <w:pPr>
              <w:pStyle w:val="TableParagraph"/>
              <w:spacing w:line="270" w:lineRule="atLeast"/>
              <w:ind w:left="107" w:right="203"/>
              <w:rPr>
                <w:b/>
                <w:sz w:val="24"/>
              </w:rPr>
            </w:pPr>
            <w:r>
              <w:rPr>
                <w:b/>
                <w:sz w:val="24"/>
              </w:rPr>
              <w:t>предмет</w:t>
            </w:r>
            <w:r>
              <w:rPr>
                <w:b/>
                <w:spacing w:val="-15"/>
                <w:sz w:val="24"/>
              </w:rPr>
              <w:t xml:space="preserve"> </w:t>
            </w:r>
            <w:r>
              <w:rPr>
                <w:b/>
                <w:sz w:val="24"/>
              </w:rPr>
              <w:t xml:space="preserve">филосо- </w:t>
            </w:r>
            <w:r>
              <w:rPr>
                <w:b/>
                <w:spacing w:val="-4"/>
                <w:sz w:val="24"/>
              </w:rPr>
              <w:t>фии</w:t>
            </w:r>
          </w:p>
        </w:tc>
        <w:tc>
          <w:tcPr>
            <w:tcW w:w="9854" w:type="dxa"/>
          </w:tcPr>
          <w:p w14:paraId="784598CB" w14:textId="77777777" w:rsidR="003C5256" w:rsidRDefault="00EA4AB5">
            <w:pPr>
              <w:pStyle w:val="TableParagraph"/>
              <w:spacing w:line="255" w:lineRule="exact"/>
              <w:ind w:left="108"/>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97" w:type="dxa"/>
            <w:vMerge w:val="restart"/>
          </w:tcPr>
          <w:p w14:paraId="21039604" w14:textId="77777777" w:rsidR="003C5256" w:rsidRDefault="00EA4AB5">
            <w:pPr>
              <w:pStyle w:val="TableParagraph"/>
              <w:spacing w:line="268" w:lineRule="exact"/>
              <w:ind w:left="25" w:right="16"/>
              <w:jc w:val="center"/>
              <w:rPr>
                <w:sz w:val="24"/>
              </w:rPr>
            </w:pPr>
            <w:r>
              <w:rPr>
                <w:spacing w:val="-10"/>
                <w:sz w:val="24"/>
              </w:rPr>
              <w:t>2</w:t>
            </w:r>
          </w:p>
        </w:tc>
        <w:tc>
          <w:tcPr>
            <w:tcW w:w="1651" w:type="dxa"/>
            <w:vMerge w:val="restart"/>
          </w:tcPr>
          <w:p w14:paraId="219ECB15" w14:textId="77777777" w:rsidR="003C5256" w:rsidRDefault="00EA4AB5">
            <w:pPr>
              <w:pStyle w:val="TableParagraph"/>
              <w:spacing w:line="268" w:lineRule="exact"/>
              <w:ind w:left="17" w:right="10"/>
              <w:jc w:val="center"/>
              <w:rPr>
                <w:sz w:val="24"/>
              </w:rPr>
            </w:pPr>
            <w:r>
              <w:rPr>
                <w:spacing w:val="-10"/>
                <w:sz w:val="24"/>
              </w:rPr>
              <w:t>2</w:t>
            </w:r>
          </w:p>
        </w:tc>
      </w:tr>
      <w:tr w:rsidR="003C5256" w14:paraId="35FC08AB" w14:textId="77777777">
        <w:trPr>
          <w:trHeight w:hRule="exact" w:val="1115"/>
        </w:trPr>
        <w:tc>
          <w:tcPr>
            <w:tcW w:w="2138" w:type="dxa"/>
            <w:vMerge/>
            <w:tcBorders>
              <w:top w:val="nil"/>
              <w:bottom w:val="nil"/>
            </w:tcBorders>
          </w:tcPr>
          <w:p w14:paraId="61726B85" w14:textId="77777777" w:rsidR="003C5256" w:rsidRDefault="003C5256">
            <w:pPr>
              <w:rPr>
                <w:sz w:val="2"/>
                <w:szCs w:val="2"/>
              </w:rPr>
            </w:pPr>
          </w:p>
        </w:tc>
        <w:tc>
          <w:tcPr>
            <w:tcW w:w="9854" w:type="dxa"/>
          </w:tcPr>
          <w:p w14:paraId="7D93C2A7" w14:textId="77777777" w:rsidR="003C5256" w:rsidRDefault="00EA4AB5">
            <w:pPr>
              <w:pStyle w:val="TableParagraph"/>
              <w:ind w:left="108" w:right="154" w:firstLine="60"/>
              <w:rPr>
                <w:sz w:val="24"/>
              </w:rPr>
            </w:pPr>
            <w:r>
              <w:rPr>
                <w:sz w:val="24"/>
              </w:rPr>
              <w:t>Становление философии из мифологии. Характерные черты философии: понятийность, логичность,</w:t>
            </w:r>
            <w:r>
              <w:rPr>
                <w:spacing w:val="-3"/>
                <w:sz w:val="24"/>
              </w:rPr>
              <w:t xml:space="preserve"> </w:t>
            </w:r>
            <w:r>
              <w:rPr>
                <w:sz w:val="24"/>
              </w:rPr>
              <w:t>дискурсивность.</w:t>
            </w:r>
            <w:r>
              <w:rPr>
                <w:spacing w:val="60"/>
                <w:sz w:val="24"/>
              </w:rPr>
              <w:t xml:space="preserve"> </w:t>
            </w:r>
            <w:r>
              <w:rPr>
                <w:sz w:val="24"/>
              </w:rPr>
              <w:t>Предмет и</w:t>
            </w:r>
            <w:r>
              <w:rPr>
                <w:spacing w:val="-2"/>
                <w:sz w:val="24"/>
              </w:rPr>
              <w:t xml:space="preserve"> </w:t>
            </w:r>
            <w:r>
              <w:rPr>
                <w:sz w:val="24"/>
              </w:rPr>
              <w:t xml:space="preserve">определение философии. Предпосылки </w:t>
            </w:r>
            <w:r>
              <w:rPr>
                <w:spacing w:val="-2"/>
                <w:sz w:val="24"/>
              </w:rPr>
              <w:t>философии</w:t>
            </w:r>
          </w:p>
          <w:p w14:paraId="289F6BBE" w14:textId="77777777" w:rsidR="003C5256" w:rsidRDefault="00EA4AB5">
            <w:pPr>
              <w:pStyle w:val="TableParagraph"/>
              <w:spacing w:before="5" w:line="264" w:lineRule="exact"/>
              <w:ind w:left="108" w:right="154"/>
              <w:rPr>
                <w:sz w:val="24"/>
              </w:rPr>
            </w:pPr>
            <w:r>
              <w:rPr>
                <w:sz w:val="24"/>
              </w:rPr>
              <w:t>в</w:t>
            </w:r>
            <w:r>
              <w:rPr>
                <w:spacing w:val="-4"/>
                <w:sz w:val="24"/>
              </w:rPr>
              <w:t xml:space="preserve"> </w:t>
            </w:r>
            <w:r>
              <w:rPr>
                <w:sz w:val="24"/>
              </w:rPr>
              <w:t>Древнем</w:t>
            </w:r>
            <w:r>
              <w:rPr>
                <w:spacing w:val="-2"/>
                <w:sz w:val="24"/>
              </w:rPr>
              <w:t xml:space="preserve"> </w:t>
            </w:r>
            <w:r>
              <w:rPr>
                <w:sz w:val="24"/>
              </w:rPr>
              <w:t>мире</w:t>
            </w:r>
            <w:r>
              <w:rPr>
                <w:spacing w:val="-5"/>
                <w:sz w:val="24"/>
              </w:rPr>
              <w:t xml:space="preserve"> </w:t>
            </w:r>
            <w:r>
              <w:rPr>
                <w:sz w:val="24"/>
              </w:rPr>
              <w:t>(Китай</w:t>
            </w:r>
            <w:r>
              <w:rPr>
                <w:spacing w:val="-3"/>
                <w:sz w:val="24"/>
              </w:rPr>
              <w:t xml:space="preserve"> </w:t>
            </w:r>
            <w:r>
              <w:rPr>
                <w:sz w:val="24"/>
              </w:rPr>
              <w:t>и</w:t>
            </w:r>
            <w:r>
              <w:rPr>
                <w:spacing w:val="-2"/>
                <w:sz w:val="24"/>
              </w:rPr>
              <w:t xml:space="preserve"> </w:t>
            </w:r>
            <w:r>
              <w:rPr>
                <w:sz w:val="24"/>
              </w:rPr>
              <w:t>Индия).</w:t>
            </w:r>
            <w:r>
              <w:rPr>
                <w:spacing w:val="40"/>
                <w:sz w:val="24"/>
              </w:rPr>
              <w:t xml:space="preserve"> </w:t>
            </w:r>
            <w:r>
              <w:rPr>
                <w:sz w:val="24"/>
              </w:rPr>
              <w:t>Становление</w:t>
            </w:r>
            <w:r>
              <w:rPr>
                <w:spacing w:val="40"/>
                <w:sz w:val="24"/>
              </w:rPr>
              <w:t xml:space="preserve"> </w:t>
            </w:r>
            <w:r>
              <w:rPr>
                <w:sz w:val="24"/>
              </w:rPr>
              <w:t>философии</w:t>
            </w:r>
            <w:r>
              <w:rPr>
                <w:spacing w:val="40"/>
                <w:sz w:val="24"/>
              </w:rPr>
              <w:t xml:space="preserve"> </w:t>
            </w:r>
            <w:r>
              <w:rPr>
                <w:sz w:val="24"/>
              </w:rPr>
              <w:t>в</w:t>
            </w:r>
            <w:r>
              <w:rPr>
                <w:spacing w:val="40"/>
                <w:sz w:val="24"/>
              </w:rPr>
              <w:t xml:space="preserve"> </w:t>
            </w:r>
            <w:r>
              <w:rPr>
                <w:sz w:val="24"/>
              </w:rPr>
              <w:t>Древней</w:t>
            </w:r>
            <w:r>
              <w:rPr>
                <w:spacing w:val="40"/>
                <w:sz w:val="24"/>
              </w:rPr>
              <w:t xml:space="preserve"> </w:t>
            </w:r>
            <w:r>
              <w:rPr>
                <w:sz w:val="24"/>
              </w:rPr>
              <w:t>Греции.</w:t>
            </w:r>
            <w:r>
              <w:rPr>
                <w:spacing w:val="40"/>
                <w:sz w:val="24"/>
              </w:rPr>
              <w:t xml:space="preserve"> </w:t>
            </w:r>
            <w:r>
              <w:rPr>
                <w:sz w:val="24"/>
              </w:rPr>
              <w:t>Философ- ские</w:t>
            </w:r>
            <w:r>
              <w:rPr>
                <w:spacing w:val="40"/>
                <w:sz w:val="24"/>
              </w:rPr>
              <w:t xml:space="preserve"> </w:t>
            </w:r>
            <w:r>
              <w:rPr>
                <w:sz w:val="24"/>
              </w:rPr>
              <w:t>школы.</w:t>
            </w:r>
            <w:r>
              <w:rPr>
                <w:spacing w:val="40"/>
                <w:sz w:val="24"/>
              </w:rPr>
              <w:t xml:space="preserve"> </w:t>
            </w:r>
            <w:r>
              <w:rPr>
                <w:sz w:val="24"/>
              </w:rPr>
              <w:t>Сократ.</w:t>
            </w:r>
            <w:r>
              <w:rPr>
                <w:spacing w:val="40"/>
                <w:sz w:val="24"/>
              </w:rPr>
              <w:t xml:space="preserve"> </w:t>
            </w:r>
            <w:r>
              <w:rPr>
                <w:sz w:val="24"/>
              </w:rPr>
              <w:t>Платон. Аристотель.</w:t>
            </w:r>
          </w:p>
        </w:tc>
        <w:tc>
          <w:tcPr>
            <w:tcW w:w="1797" w:type="dxa"/>
            <w:vMerge/>
            <w:tcBorders>
              <w:top w:val="nil"/>
            </w:tcBorders>
          </w:tcPr>
          <w:p w14:paraId="06F5213B" w14:textId="77777777" w:rsidR="003C5256" w:rsidRDefault="003C5256">
            <w:pPr>
              <w:rPr>
                <w:sz w:val="2"/>
                <w:szCs w:val="2"/>
              </w:rPr>
            </w:pPr>
          </w:p>
        </w:tc>
        <w:tc>
          <w:tcPr>
            <w:tcW w:w="1651" w:type="dxa"/>
            <w:vMerge/>
            <w:tcBorders>
              <w:top w:val="nil"/>
            </w:tcBorders>
          </w:tcPr>
          <w:p w14:paraId="050899AC" w14:textId="77777777" w:rsidR="003C5256" w:rsidRDefault="003C5256">
            <w:pPr>
              <w:rPr>
                <w:sz w:val="2"/>
                <w:szCs w:val="2"/>
              </w:rPr>
            </w:pPr>
          </w:p>
        </w:tc>
      </w:tr>
      <w:tr w:rsidR="003C5256" w14:paraId="2897514C" w14:textId="77777777">
        <w:trPr>
          <w:trHeight w:hRule="exact" w:val="561"/>
        </w:trPr>
        <w:tc>
          <w:tcPr>
            <w:tcW w:w="2138" w:type="dxa"/>
            <w:vMerge w:val="restart"/>
            <w:tcBorders>
              <w:top w:val="nil"/>
              <w:bottom w:val="nil"/>
            </w:tcBorders>
          </w:tcPr>
          <w:p w14:paraId="20E54FE8" w14:textId="77777777" w:rsidR="003C5256" w:rsidRDefault="00EA4AB5">
            <w:pPr>
              <w:pStyle w:val="TableParagraph"/>
              <w:spacing w:before="257"/>
              <w:ind w:left="107"/>
              <w:rPr>
                <w:b/>
                <w:sz w:val="24"/>
              </w:rPr>
            </w:pPr>
            <w:r>
              <w:rPr>
                <w:b/>
                <w:sz w:val="24"/>
              </w:rPr>
              <w:t xml:space="preserve">Тема 1.2. </w:t>
            </w:r>
            <w:r>
              <w:rPr>
                <w:b/>
                <w:spacing w:val="-2"/>
                <w:sz w:val="24"/>
              </w:rPr>
              <w:t xml:space="preserve">Философия </w:t>
            </w:r>
            <w:r>
              <w:rPr>
                <w:b/>
                <w:sz w:val="24"/>
              </w:rPr>
              <w:t>Древнего</w:t>
            </w:r>
            <w:r>
              <w:rPr>
                <w:b/>
                <w:spacing w:val="-15"/>
                <w:sz w:val="24"/>
              </w:rPr>
              <w:t xml:space="preserve"> </w:t>
            </w:r>
            <w:r>
              <w:rPr>
                <w:b/>
                <w:sz w:val="24"/>
              </w:rPr>
              <w:t>мира</w:t>
            </w:r>
            <w:r>
              <w:rPr>
                <w:b/>
                <w:spacing w:val="-15"/>
                <w:sz w:val="24"/>
              </w:rPr>
              <w:t xml:space="preserve"> </w:t>
            </w:r>
            <w:r>
              <w:rPr>
                <w:b/>
                <w:sz w:val="24"/>
              </w:rPr>
              <w:t xml:space="preserve">и </w:t>
            </w:r>
            <w:r>
              <w:rPr>
                <w:b/>
                <w:spacing w:val="-2"/>
                <w:sz w:val="24"/>
              </w:rPr>
              <w:t>средневековая философия</w:t>
            </w:r>
          </w:p>
        </w:tc>
        <w:tc>
          <w:tcPr>
            <w:tcW w:w="9854" w:type="dxa"/>
          </w:tcPr>
          <w:p w14:paraId="18372B36" w14:textId="77777777" w:rsidR="003C5256" w:rsidRDefault="00EA4AB5">
            <w:pPr>
              <w:pStyle w:val="TableParagraph"/>
              <w:spacing w:line="261" w:lineRule="exact"/>
              <w:ind w:left="108"/>
              <w:rPr>
                <w:b/>
                <w:sz w:val="24"/>
              </w:rPr>
            </w:pPr>
            <w:r>
              <w:rPr>
                <w:b/>
                <w:sz w:val="24"/>
              </w:rPr>
              <w:t>Практическое</w:t>
            </w:r>
            <w:r>
              <w:rPr>
                <w:b/>
                <w:spacing w:val="-10"/>
                <w:sz w:val="24"/>
              </w:rPr>
              <w:t xml:space="preserve"> </w:t>
            </w:r>
            <w:r>
              <w:rPr>
                <w:b/>
                <w:spacing w:val="-2"/>
                <w:sz w:val="24"/>
              </w:rPr>
              <w:t>занятие</w:t>
            </w:r>
          </w:p>
          <w:p w14:paraId="17816560" w14:textId="77777777" w:rsidR="003C5256" w:rsidRDefault="00EA4AB5">
            <w:pPr>
              <w:pStyle w:val="TableParagraph"/>
              <w:spacing w:line="269" w:lineRule="exact"/>
              <w:ind w:left="108"/>
              <w:rPr>
                <w:sz w:val="24"/>
              </w:rPr>
            </w:pPr>
            <w:r>
              <w:rPr>
                <w:sz w:val="24"/>
              </w:rPr>
              <w:t>1.</w:t>
            </w:r>
            <w:r>
              <w:rPr>
                <w:spacing w:val="-4"/>
                <w:sz w:val="24"/>
              </w:rPr>
              <w:t xml:space="preserve"> </w:t>
            </w:r>
            <w:r>
              <w:rPr>
                <w:sz w:val="24"/>
              </w:rPr>
              <w:t>Предмет</w:t>
            </w:r>
            <w:r>
              <w:rPr>
                <w:spacing w:val="-2"/>
                <w:sz w:val="24"/>
              </w:rPr>
              <w:t xml:space="preserve"> </w:t>
            </w:r>
            <w:r>
              <w:rPr>
                <w:sz w:val="24"/>
              </w:rPr>
              <w:t>и</w:t>
            </w:r>
            <w:r>
              <w:rPr>
                <w:spacing w:val="-2"/>
                <w:sz w:val="24"/>
              </w:rPr>
              <w:t xml:space="preserve"> </w:t>
            </w:r>
            <w:r>
              <w:rPr>
                <w:sz w:val="24"/>
              </w:rPr>
              <w:t>определение</w:t>
            </w:r>
            <w:r>
              <w:rPr>
                <w:spacing w:val="-2"/>
                <w:sz w:val="24"/>
              </w:rPr>
              <w:t xml:space="preserve"> философии</w:t>
            </w:r>
          </w:p>
        </w:tc>
        <w:tc>
          <w:tcPr>
            <w:tcW w:w="1797" w:type="dxa"/>
          </w:tcPr>
          <w:p w14:paraId="5A1AD489" w14:textId="77777777" w:rsidR="003C5256" w:rsidRDefault="00EA4AB5">
            <w:pPr>
              <w:pStyle w:val="TableParagraph"/>
              <w:spacing w:line="266" w:lineRule="exact"/>
              <w:ind w:left="25" w:right="16"/>
              <w:jc w:val="center"/>
              <w:rPr>
                <w:sz w:val="24"/>
              </w:rPr>
            </w:pPr>
            <w:r>
              <w:rPr>
                <w:spacing w:val="-10"/>
                <w:sz w:val="24"/>
              </w:rPr>
              <w:t>2</w:t>
            </w:r>
          </w:p>
        </w:tc>
        <w:tc>
          <w:tcPr>
            <w:tcW w:w="1651" w:type="dxa"/>
          </w:tcPr>
          <w:p w14:paraId="5258829B" w14:textId="77777777" w:rsidR="003C5256" w:rsidRDefault="00EA4AB5">
            <w:pPr>
              <w:pStyle w:val="TableParagraph"/>
              <w:spacing w:line="266" w:lineRule="exact"/>
              <w:ind w:left="17" w:right="10"/>
              <w:jc w:val="center"/>
              <w:rPr>
                <w:sz w:val="24"/>
              </w:rPr>
            </w:pPr>
            <w:r>
              <w:rPr>
                <w:spacing w:val="-10"/>
                <w:sz w:val="24"/>
              </w:rPr>
              <w:t>2</w:t>
            </w:r>
          </w:p>
        </w:tc>
      </w:tr>
      <w:tr w:rsidR="003C5256" w14:paraId="336E3042" w14:textId="77777777">
        <w:trPr>
          <w:trHeight w:hRule="exact" w:val="285"/>
        </w:trPr>
        <w:tc>
          <w:tcPr>
            <w:tcW w:w="2138" w:type="dxa"/>
            <w:vMerge/>
            <w:tcBorders>
              <w:top w:val="nil"/>
              <w:bottom w:val="nil"/>
            </w:tcBorders>
          </w:tcPr>
          <w:p w14:paraId="5016940B" w14:textId="77777777" w:rsidR="003C5256" w:rsidRDefault="003C5256">
            <w:pPr>
              <w:rPr>
                <w:sz w:val="2"/>
                <w:szCs w:val="2"/>
              </w:rPr>
            </w:pPr>
          </w:p>
        </w:tc>
        <w:tc>
          <w:tcPr>
            <w:tcW w:w="9854" w:type="dxa"/>
          </w:tcPr>
          <w:p w14:paraId="0D3A561F" w14:textId="77777777" w:rsidR="003C5256" w:rsidRDefault="00EA4AB5">
            <w:pPr>
              <w:pStyle w:val="TableParagraph"/>
              <w:spacing w:line="255" w:lineRule="exact"/>
              <w:ind w:left="108"/>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797" w:type="dxa"/>
            <w:vMerge w:val="restart"/>
          </w:tcPr>
          <w:p w14:paraId="12069ADD" w14:textId="77777777" w:rsidR="003C5256" w:rsidRDefault="00EA4AB5">
            <w:pPr>
              <w:pStyle w:val="TableParagraph"/>
              <w:spacing w:line="266" w:lineRule="exact"/>
              <w:ind w:left="25" w:right="16"/>
              <w:jc w:val="center"/>
              <w:rPr>
                <w:sz w:val="24"/>
              </w:rPr>
            </w:pPr>
            <w:r>
              <w:rPr>
                <w:spacing w:val="-10"/>
                <w:sz w:val="24"/>
              </w:rPr>
              <w:t>1</w:t>
            </w:r>
          </w:p>
        </w:tc>
        <w:tc>
          <w:tcPr>
            <w:tcW w:w="1651" w:type="dxa"/>
            <w:vMerge w:val="restart"/>
          </w:tcPr>
          <w:p w14:paraId="226FBB39" w14:textId="77777777" w:rsidR="003C5256" w:rsidRDefault="00EA4AB5">
            <w:pPr>
              <w:pStyle w:val="TableParagraph"/>
              <w:spacing w:line="266" w:lineRule="exact"/>
              <w:ind w:left="17" w:right="10"/>
              <w:jc w:val="center"/>
              <w:rPr>
                <w:sz w:val="24"/>
              </w:rPr>
            </w:pPr>
            <w:r>
              <w:rPr>
                <w:spacing w:val="-10"/>
                <w:sz w:val="24"/>
              </w:rPr>
              <w:t>2</w:t>
            </w:r>
          </w:p>
        </w:tc>
      </w:tr>
      <w:tr w:rsidR="003C5256" w14:paraId="5A09682B" w14:textId="77777777">
        <w:trPr>
          <w:trHeight w:hRule="exact" w:val="561"/>
        </w:trPr>
        <w:tc>
          <w:tcPr>
            <w:tcW w:w="2138" w:type="dxa"/>
            <w:vMerge/>
            <w:tcBorders>
              <w:top w:val="nil"/>
              <w:bottom w:val="nil"/>
            </w:tcBorders>
          </w:tcPr>
          <w:p w14:paraId="253E1072" w14:textId="77777777" w:rsidR="003C5256" w:rsidRDefault="003C5256">
            <w:pPr>
              <w:rPr>
                <w:sz w:val="2"/>
                <w:szCs w:val="2"/>
              </w:rPr>
            </w:pPr>
          </w:p>
        </w:tc>
        <w:tc>
          <w:tcPr>
            <w:tcW w:w="9854" w:type="dxa"/>
          </w:tcPr>
          <w:p w14:paraId="5909AF4B" w14:textId="77777777" w:rsidR="003C5256" w:rsidRDefault="00EA4AB5">
            <w:pPr>
              <w:pStyle w:val="TableParagraph"/>
              <w:spacing w:line="261" w:lineRule="exact"/>
              <w:ind w:left="108"/>
              <w:rPr>
                <w:sz w:val="24"/>
              </w:rPr>
            </w:pPr>
            <w:r>
              <w:rPr>
                <w:sz w:val="24"/>
              </w:rPr>
              <w:t>Работа</w:t>
            </w:r>
            <w:r>
              <w:rPr>
                <w:spacing w:val="-6"/>
                <w:sz w:val="24"/>
              </w:rPr>
              <w:t xml:space="preserve"> </w:t>
            </w:r>
            <w:r>
              <w:rPr>
                <w:sz w:val="24"/>
              </w:rPr>
              <w:t>с</w:t>
            </w:r>
            <w:r>
              <w:rPr>
                <w:spacing w:val="-6"/>
                <w:sz w:val="24"/>
              </w:rPr>
              <w:t xml:space="preserve"> </w:t>
            </w:r>
            <w:r>
              <w:rPr>
                <w:sz w:val="24"/>
              </w:rPr>
              <w:t>текстами</w:t>
            </w:r>
            <w:r>
              <w:rPr>
                <w:spacing w:val="53"/>
                <w:sz w:val="24"/>
              </w:rPr>
              <w:t xml:space="preserve"> </w:t>
            </w:r>
            <w:r>
              <w:rPr>
                <w:sz w:val="24"/>
              </w:rPr>
              <w:t>-</w:t>
            </w:r>
            <w:r>
              <w:rPr>
                <w:spacing w:val="-6"/>
                <w:sz w:val="24"/>
              </w:rPr>
              <w:t xml:space="preserve"> </w:t>
            </w:r>
            <w:r>
              <w:rPr>
                <w:sz w:val="24"/>
              </w:rPr>
              <w:t>Платон «Апология</w:t>
            </w:r>
            <w:r>
              <w:rPr>
                <w:spacing w:val="-4"/>
                <w:sz w:val="24"/>
              </w:rPr>
              <w:t xml:space="preserve"> </w:t>
            </w:r>
            <w:r>
              <w:rPr>
                <w:spacing w:val="-2"/>
                <w:sz w:val="24"/>
              </w:rPr>
              <w:t>Сократа»,</w:t>
            </w:r>
          </w:p>
          <w:p w14:paraId="6396ADD4" w14:textId="77777777" w:rsidR="003C5256" w:rsidRDefault="00EA4AB5">
            <w:pPr>
              <w:pStyle w:val="TableParagraph"/>
              <w:spacing w:line="270" w:lineRule="exact"/>
              <w:ind w:left="108"/>
              <w:rPr>
                <w:sz w:val="24"/>
              </w:rPr>
            </w:pPr>
            <w:r>
              <w:rPr>
                <w:sz w:val="24"/>
              </w:rPr>
              <w:t>работа</w:t>
            </w:r>
            <w:r>
              <w:rPr>
                <w:spacing w:val="-9"/>
                <w:sz w:val="24"/>
              </w:rPr>
              <w:t xml:space="preserve"> </w:t>
            </w:r>
            <w:r>
              <w:rPr>
                <w:sz w:val="24"/>
              </w:rPr>
              <w:t>с</w:t>
            </w:r>
            <w:r>
              <w:rPr>
                <w:spacing w:val="-6"/>
                <w:sz w:val="24"/>
              </w:rPr>
              <w:t xml:space="preserve"> </w:t>
            </w:r>
            <w:r>
              <w:rPr>
                <w:sz w:val="24"/>
              </w:rPr>
              <w:t>философским</w:t>
            </w:r>
            <w:r>
              <w:rPr>
                <w:spacing w:val="-6"/>
                <w:sz w:val="24"/>
              </w:rPr>
              <w:t xml:space="preserve"> </w:t>
            </w:r>
            <w:r>
              <w:rPr>
                <w:sz w:val="24"/>
              </w:rPr>
              <w:t>словарем:</w:t>
            </w:r>
            <w:r>
              <w:rPr>
                <w:spacing w:val="-7"/>
                <w:sz w:val="24"/>
              </w:rPr>
              <w:t xml:space="preserve"> </w:t>
            </w:r>
            <w:r>
              <w:rPr>
                <w:sz w:val="24"/>
              </w:rPr>
              <w:t>смысл</w:t>
            </w:r>
            <w:r>
              <w:rPr>
                <w:spacing w:val="-5"/>
                <w:sz w:val="24"/>
              </w:rPr>
              <w:t xml:space="preserve"> </w:t>
            </w:r>
            <w:r>
              <w:rPr>
                <w:sz w:val="24"/>
              </w:rPr>
              <w:t>понятий</w:t>
            </w:r>
            <w:r>
              <w:rPr>
                <w:spacing w:val="-4"/>
                <w:sz w:val="24"/>
              </w:rPr>
              <w:t xml:space="preserve"> </w:t>
            </w:r>
            <w:r>
              <w:rPr>
                <w:sz w:val="24"/>
              </w:rPr>
              <w:t>«логика»,</w:t>
            </w:r>
            <w:r>
              <w:rPr>
                <w:spacing w:val="-2"/>
                <w:sz w:val="24"/>
              </w:rPr>
              <w:t xml:space="preserve"> </w:t>
            </w:r>
            <w:r>
              <w:rPr>
                <w:sz w:val="24"/>
              </w:rPr>
              <w:t>«философия»,</w:t>
            </w:r>
            <w:r>
              <w:rPr>
                <w:spacing w:val="-1"/>
                <w:sz w:val="24"/>
              </w:rPr>
              <w:t xml:space="preserve"> </w:t>
            </w:r>
            <w:r>
              <w:rPr>
                <w:spacing w:val="-2"/>
                <w:sz w:val="24"/>
              </w:rPr>
              <w:t>«дискурсивность»</w:t>
            </w:r>
          </w:p>
        </w:tc>
        <w:tc>
          <w:tcPr>
            <w:tcW w:w="1797" w:type="dxa"/>
            <w:vMerge/>
            <w:tcBorders>
              <w:top w:val="nil"/>
            </w:tcBorders>
          </w:tcPr>
          <w:p w14:paraId="26979933" w14:textId="77777777" w:rsidR="003C5256" w:rsidRDefault="003C5256">
            <w:pPr>
              <w:rPr>
                <w:sz w:val="2"/>
                <w:szCs w:val="2"/>
              </w:rPr>
            </w:pPr>
          </w:p>
        </w:tc>
        <w:tc>
          <w:tcPr>
            <w:tcW w:w="1651" w:type="dxa"/>
            <w:vMerge/>
            <w:tcBorders>
              <w:top w:val="nil"/>
            </w:tcBorders>
          </w:tcPr>
          <w:p w14:paraId="20DD04AF" w14:textId="77777777" w:rsidR="003C5256" w:rsidRDefault="003C5256">
            <w:pPr>
              <w:rPr>
                <w:sz w:val="2"/>
                <w:szCs w:val="2"/>
              </w:rPr>
            </w:pPr>
          </w:p>
        </w:tc>
      </w:tr>
      <w:tr w:rsidR="003C5256" w14:paraId="52D20C65" w14:textId="77777777">
        <w:trPr>
          <w:trHeight w:hRule="exact" w:val="1161"/>
        </w:trPr>
        <w:tc>
          <w:tcPr>
            <w:tcW w:w="2138" w:type="dxa"/>
            <w:vMerge/>
            <w:tcBorders>
              <w:top w:val="nil"/>
              <w:bottom w:val="nil"/>
            </w:tcBorders>
          </w:tcPr>
          <w:p w14:paraId="35EE151C" w14:textId="77777777" w:rsidR="003C5256" w:rsidRDefault="003C5256">
            <w:pPr>
              <w:rPr>
                <w:sz w:val="2"/>
                <w:szCs w:val="2"/>
              </w:rPr>
            </w:pPr>
          </w:p>
        </w:tc>
        <w:tc>
          <w:tcPr>
            <w:tcW w:w="9854" w:type="dxa"/>
          </w:tcPr>
          <w:p w14:paraId="09ACA4B3" w14:textId="77777777" w:rsidR="003C5256" w:rsidRDefault="00EA4AB5">
            <w:pPr>
              <w:pStyle w:val="TableParagraph"/>
              <w:spacing w:line="267" w:lineRule="exact"/>
              <w:ind w:left="108"/>
              <w:rPr>
                <w:b/>
                <w:sz w:val="24"/>
              </w:rPr>
            </w:pPr>
            <w:r>
              <w:rPr>
                <w:b/>
                <w:sz w:val="24"/>
              </w:rPr>
              <w:t>Практические</w:t>
            </w:r>
            <w:r>
              <w:rPr>
                <w:b/>
                <w:spacing w:val="-15"/>
                <w:sz w:val="24"/>
              </w:rPr>
              <w:t xml:space="preserve"> </w:t>
            </w:r>
            <w:r>
              <w:rPr>
                <w:b/>
                <w:spacing w:val="-2"/>
                <w:sz w:val="24"/>
              </w:rPr>
              <w:t>занятия</w:t>
            </w:r>
          </w:p>
          <w:p w14:paraId="3F370C1E" w14:textId="77777777" w:rsidR="003C5256" w:rsidRDefault="00EA4AB5">
            <w:pPr>
              <w:pStyle w:val="TableParagraph"/>
              <w:numPr>
                <w:ilvl w:val="0"/>
                <w:numId w:val="262"/>
              </w:numPr>
              <w:tabs>
                <w:tab w:val="left" w:pos="346"/>
              </w:tabs>
              <w:spacing w:line="275" w:lineRule="exact"/>
              <w:ind w:left="346" w:hanging="240"/>
              <w:rPr>
                <w:sz w:val="24"/>
              </w:rPr>
            </w:pPr>
            <w:r>
              <w:rPr>
                <w:sz w:val="24"/>
              </w:rPr>
              <w:t>Философия</w:t>
            </w:r>
            <w:r>
              <w:rPr>
                <w:spacing w:val="-8"/>
                <w:sz w:val="24"/>
              </w:rPr>
              <w:t xml:space="preserve"> </w:t>
            </w:r>
            <w:r>
              <w:rPr>
                <w:sz w:val="24"/>
              </w:rPr>
              <w:t>Древнего</w:t>
            </w:r>
            <w:r>
              <w:rPr>
                <w:spacing w:val="-5"/>
                <w:sz w:val="24"/>
              </w:rPr>
              <w:t xml:space="preserve"> </w:t>
            </w:r>
            <w:r>
              <w:rPr>
                <w:sz w:val="24"/>
              </w:rPr>
              <w:t>Китая</w:t>
            </w:r>
            <w:r>
              <w:rPr>
                <w:spacing w:val="-5"/>
                <w:sz w:val="24"/>
              </w:rPr>
              <w:t xml:space="preserve"> </w:t>
            </w:r>
            <w:r>
              <w:rPr>
                <w:sz w:val="24"/>
              </w:rPr>
              <w:t>и</w:t>
            </w:r>
            <w:r>
              <w:rPr>
                <w:spacing w:val="-4"/>
                <w:sz w:val="24"/>
              </w:rPr>
              <w:t xml:space="preserve"> </w:t>
            </w:r>
            <w:r>
              <w:rPr>
                <w:sz w:val="24"/>
              </w:rPr>
              <w:t>Древней</w:t>
            </w:r>
            <w:r>
              <w:rPr>
                <w:spacing w:val="-3"/>
                <w:sz w:val="24"/>
              </w:rPr>
              <w:t xml:space="preserve"> </w:t>
            </w:r>
            <w:r>
              <w:rPr>
                <w:sz w:val="24"/>
              </w:rPr>
              <w:t>Индии,</w:t>
            </w:r>
            <w:r>
              <w:rPr>
                <w:spacing w:val="-7"/>
                <w:sz w:val="24"/>
              </w:rPr>
              <w:t xml:space="preserve"> </w:t>
            </w:r>
            <w:r>
              <w:rPr>
                <w:sz w:val="24"/>
              </w:rPr>
              <w:t>сравнительный</w:t>
            </w:r>
            <w:r>
              <w:rPr>
                <w:spacing w:val="-3"/>
                <w:sz w:val="24"/>
              </w:rPr>
              <w:t xml:space="preserve"> </w:t>
            </w:r>
            <w:r>
              <w:rPr>
                <w:spacing w:val="-2"/>
                <w:sz w:val="24"/>
              </w:rPr>
              <w:t>аспект.</w:t>
            </w:r>
          </w:p>
          <w:p w14:paraId="3DD8B15E" w14:textId="77777777" w:rsidR="003C5256" w:rsidRDefault="00EA4AB5">
            <w:pPr>
              <w:pStyle w:val="TableParagraph"/>
              <w:numPr>
                <w:ilvl w:val="0"/>
                <w:numId w:val="262"/>
              </w:numPr>
              <w:tabs>
                <w:tab w:val="left" w:pos="346"/>
              </w:tabs>
              <w:spacing w:before="3"/>
              <w:ind w:left="346" w:hanging="240"/>
              <w:rPr>
                <w:sz w:val="24"/>
              </w:rPr>
            </w:pPr>
            <w:r>
              <w:rPr>
                <w:sz w:val="24"/>
              </w:rPr>
              <w:t>Философские</w:t>
            </w:r>
            <w:r>
              <w:rPr>
                <w:spacing w:val="-8"/>
                <w:sz w:val="24"/>
              </w:rPr>
              <w:t xml:space="preserve"> </w:t>
            </w:r>
            <w:r>
              <w:rPr>
                <w:sz w:val="24"/>
              </w:rPr>
              <w:t>школы</w:t>
            </w:r>
            <w:r>
              <w:rPr>
                <w:spacing w:val="-6"/>
                <w:sz w:val="24"/>
              </w:rPr>
              <w:t xml:space="preserve"> </w:t>
            </w:r>
            <w:r>
              <w:rPr>
                <w:sz w:val="24"/>
              </w:rPr>
              <w:t>Древней</w:t>
            </w:r>
            <w:r>
              <w:rPr>
                <w:spacing w:val="-3"/>
                <w:sz w:val="24"/>
              </w:rPr>
              <w:t xml:space="preserve"> </w:t>
            </w:r>
            <w:r>
              <w:rPr>
                <w:spacing w:val="-2"/>
                <w:sz w:val="24"/>
              </w:rPr>
              <w:t>Греции.</w:t>
            </w:r>
          </w:p>
          <w:p w14:paraId="3D192E27" w14:textId="77777777" w:rsidR="003C5256" w:rsidRDefault="00EA4AB5">
            <w:pPr>
              <w:pStyle w:val="TableParagraph"/>
              <w:numPr>
                <w:ilvl w:val="0"/>
                <w:numId w:val="262"/>
              </w:numPr>
              <w:tabs>
                <w:tab w:val="left" w:pos="346"/>
              </w:tabs>
              <w:ind w:left="346" w:hanging="240"/>
              <w:rPr>
                <w:sz w:val="24"/>
              </w:rPr>
            </w:pPr>
            <w:r>
              <w:rPr>
                <w:sz w:val="24"/>
              </w:rPr>
              <w:t>Основные</w:t>
            </w:r>
            <w:r>
              <w:rPr>
                <w:spacing w:val="-9"/>
                <w:sz w:val="24"/>
              </w:rPr>
              <w:t xml:space="preserve"> </w:t>
            </w:r>
            <w:r>
              <w:rPr>
                <w:sz w:val="24"/>
              </w:rPr>
              <w:t>отличия</w:t>
            </w:r>
            <w:r>
              <w:rPr>
                <w:spacing w:val="-5"/>
                <w:sz w:val="24"/>
              </w:rPr>
              <w:t xml:space="preserve"> </w:t>
            </w:r>
            <w:r>
              <w:rPr>
                <w:sz w:val="24"/>
              </w:rPr>
              <w:t>философии</w:t>
            </w:r>
            <w:r>
              <w:rPr>
                <w:spacing w:val="-6"/>
                <w:sz w:val="24"/>
              </w:rPr>
              <w:t xml:space="preserve"> </w:t>
            </w:r>
            <w:r>
              <w:rPr>
                <w:sz w:val="24"/>
              </w:rPr>
              <w:t>Древнего</w:t>
            </w:r>
            <w:r>
              <w:rPr>
                <w:spacing w:val="-7"/>
                <w:sz w:val="24"/>
              </w:rPr>
              <w:t xml:space="preserve"> </w:t>
            </w:r>
            <w:r>
              <w:rPr>
                <w:sz w:val="24"/>
              </w:rPr>
              <w:t>Рима</w:t>
            </w:r>
            <w:r>
              <w:rPr>
                <w:spacing w:val="-8"/>
                <w:sz w:val="24"/>
              </w:rPr>
              <w:t xml:space="preserve"> </w:t>
            </w:r>
            <w:r>
              <w:rPr>
                <w:sz w:val="24"/>
              </w:rPr>
              <w:t>от</w:t>
            </w:r>
            <w:r>
              <w:rPr>
                <w:spacing w:val="-7"/>
                <w:sz w:val="24"/>
              </w:rPr>
              <w:t xml:space="preserve"> </w:t>
            </w:r>
            <w:r>
              <w:rPr>
                <w:sz w:val="24"/>
              </w:rPr>
              <w:t>средневековой</w:t>
            </w:r>
            <w:r>
              <w:rPr>
                <w:spacing w:val="-4"/>
                <w:sz w:val="24"/>
              </w:rPr>
              <w:t xml:space="preserve"> </w:t>
            </w:r>
            <w:r>
              <w:rPr>
                <w:spacing w:val="-2"/>
                <w:sz w:val="24"/>
              </w:rPr>
              <w:t>философии.</w:t>
            </w:r>
          </w:p>
        </w:tc>
        <w:tc>
          <w:tcPr>
            <w:tcW w:w="1797" w:type="dxa"/>
          </w:tcPr>
          <w:p w14:paraId="0A0C6131" w14:textId="77777777" w:rsidR="003C5256" w:rsidRDefault="00EA4AB5">
            <w:pPr>
              <w:pStyle w:val="TableParagraph"/>
              <w:spacing w:line="266" w:lineRule="exact"/>
              <w:ind w:left="25" w:right="16"/>
              <w:jc w:val="center"/>
              <w:rPr>
                <w:sz w:val="24"/>
              </w:rPr>
            </w:pPr>
            <w:r>
              <w:rPr>
                <w:spacing w:val="-10"/>
                <w:sz w:val="24"/>
              </w:rPr>
              <w:t>7</w:t>
            </w:r>
          </w:p>
        </w:tc>
        <w:tc>
          <w:tcPr>
            <w:tcW w:w="1651" w:type="dxa"/>
          </w:tcPr>
          <w:p w14:paraId="17F9522B" w14:textId="77777777" w:rsidR="003C5256" w:rsidRDefault="00EA4AB5">
            <w:pPr>
              <w:pStyle w:val="TableParagraph"/>
              <w:spacing w:line="266" w:lineRule="exact"/>
              <w:ind w:left="17" w:right="10"/>
              <w:jc w:val="center"/>
              <w:rPr>
                <w:sz w:val="24"/>
              </w:rPr>
            </w:pPr>
            <w:r>
              <w:rPr>
                <w:spacing w:val="-10"/>
                <w:sz w:val="24"/>
              </w:rPr>
              <w:t>2</w:t>
            </w:r>
          </w:p>
        </w:tc>
      </w:tr>
      <w:tr w:rsidR="003C5256" w14:paraId="257ADB92" w14:textId="77777777">
        <w:trPr>
          <w:trHeight w:hRule="exact" w:val="345"/>
        </w:trPr>
        <w:tc>
          <w:tcPr>
            <w:tcW w:w="2138" w:type="dxa"/>
            <w:tcBorders>
              <w:top w:val="nil"/>
              <w:bottom w:val="nil"/>
            </w:tcBorders>
          </w:tcPr>
          <w:p w14:paraId="5F325130" w14:textId="77777777" w:rsidR="003C5256" w:rsidRDefault="003C5256">
            <w:pPr>
              <w:pStyle w:val="TableParagraph"/>
              <w:rPr>
                <w:sz w:val="24"/>
              </w:rPr>
            </w:pPr>
          </w:p>
        </w:tc>
        <w:tc>
          <w:tcPr>
            <w:tcW w:w="9854" w:type="dxa"/>
          </w:tcPr>
          <w:p w14:paraId="286177C1" w14:textId="77777777" w:rsidR="003C5256" w:rsidRDefault="00EA4AB5">
            <w:pPr>
              <w:pStyle w:val="TableParagraph"/>
              <w:spacing w:line="266" w:lineRule="exact"/>
              <w:ind w:left="108"/>
              <w:rPr>
                <w:sz w:val="24"/>
              </w:rPr>
            </w:pPr>
            <w:r>
              <w:rPr>
                <w:b/>
                <w:sz w:val="24"/>
              </w:rPr>
              <w:t>Самостоятельная</w:t>
            </w:r>
            <w:r>
              <w:rPr>
                <w:b/>
                <w:spacing w:val="-14"/>
                <w:sz w:val="24"/>
              </w:rPr>
              <w:t xml:space="preserve"> </w:t>
            </w:r>
            <w:r>
              <w:rPr>
                <w:b/>
                <w:sz w:val="24"/>
              </w:rPr>
              <w:t>работа</w:t>
            </w:r>
            <w:r>
              <w:rPr>
                <w:b/>
                <w:spacing w:val="-13"/>
                <w:sz w:val="24"/>
              </w:rPr>
              <w:t xml:space="preserve"> </w:t>
            </w:r>
            <w:r>
              <w:rPr>
                <w:b/>
                <w:spacing w:val="-2"/>
                <w:sz w:val="24"/>
              </w:rPr>
              <w:t>обучающихся</w:t>
            </w:r>
            <w:r>
              <w:rPr>
                <w:spacing w:val="-2"/>
                <w:sz w:val="24"/>
              </w:rPr>
              <w:t>:</w:t>
            </w:r>
          </w:p>
        </w:tc>
        <w:tc>
          <w:tcPr>
            <w:tcW w:w="1797" w:type="dxa"/>
            <w:tcBorders>
              <w:bottom w:val="nil"/>
            </w:tcBorders>
          </w:tcPr>
          <w:p w14:paraId="3E3BEE5F" w14:textId="77777777" w:rsidR="003C5256" w:rsidRDefault="00EA4AB5">
            <w:pPr>
              <w:pStyle w:val="TableParagraph"/>
              <w:spacing w:line="266" w:lineRule="exact"/>
              <w:ind w:left="25" w:right="16"/>
              <w:jc w:val="center"/>
              <w:rPr>
                <w:sz w:val="24"/>
              </w:rPr>
            </w:pPr>
            <w:r>
              <w:rPr>
                <w:spacing w:val="-10"/>
                <w:sz w:val="24"/>
              </w:rPr>
              <w:t>1</w:t>
            </w:r>
          </w:p>
        </w:tc>
        <w:tc>
          <w:tcPr>
            <w:tcW w:w="1651" w:type="dxa"/>
            <w:tcBorders>
              <w:bottom w:val="nil"/>
            </w:tcBorders>
          </w:tcPr>
          <w:p w14:paraId="1C348263" w14:textId="77777777" w:rsidR="003C5256" w:rsidRDefault="00EA4AB5">
            <w:pPr>
              <w:pStyle w:val="TableParagraph"/>
              <w:spacing w:line="266" w:lineRule="exact"/>
              <w:ind w:left="17" w:right="10"/>
              <w:jc w:val="center"/>
              <w:rPr>
                <w:sz w:val="24"/>
              </w:rPr>
            </w:pPr>
            <w:r>
              <w:rPr>
                <w:spacing w:val="-10"/>
                <w:sz w:val="24"/>
              </w:rPr>
              <w:t>3</w:t>
            </w:r>
          </w:p>
        </w:tc>
      </w:tr>
      <w:tr w:rsidR="003C5256" w14:paraId="3E3E7263" w14:textId="77777777">
        <w:trPr>
          <w:trHeight w:hRule="exact" w:val="562"/>
        </w:trPr>
        <w:tc>
          <w:tcPr>
            <w:tcW w:w="2138" w:type="dxa"/>
            <w:tcBorders>
              <w:top w:val="nil"/>
            </w:tcBorders>
          </w:tcPr>
          <w:p w14:paraId="75462E14" w14:textId="77777777" w:rsidR="003C5256" w:rsidRDefault="003C5256">
            <w:pPr>
              <w:pStyle w:val="TableParagraph"/>
              <w:rPr>
                <w:sz w:val="24"/>
              </w:rPr>
            </w:pPr>
          </w:p>
        </w:tc>
        <w:tc>
          <w:tcPr>
            <w:tcW w:w="9854" w:type="dxa"/>
          </w:tcPr>
          <w:p w14:paraId="20629E64" w14:textId="77777777" w:rsidR="003C5256" w:rsidRDefault="00EA4AB5">
            <w:pPr>
              <w:pStyle w:val="TableParagraph"/>
              <w:spacing w:before="1" w:line="230" w:lineRule="auto"/>
              <w:ind w:left="108" w:right="154"/>
              <w:rPr>
                <w:sz w:val="24"/>
              </w:rPr>
            </w:pPr>
            <w:r>
              <w:rPr>
                <w:sz w:val="24"/>
              </w:rPr>
              <w:t>Работа</w:t>
            </w:r>
            <w:r>
              <w:rPr>
                <w:spacing w:val="-8"/>
                <w:sz w:val="24"/>
              </w:rPr>
              <w:t xml:space="preserve"> </w:t>
            </w:r>
            <w:r>
              <w:rPr>
                <w:sz w:val="24"/>
              </w:rPr>
              <w:t>с</w:t>
            </w:r>
            <w:r>
              <w:rPr>
                <w:spacing w:val="-7"/>
                <w:sz w:val="24"/>
              </w:rPr>
              <w:t xml:space="preserve"> </w:t>
            </w:r>
            <w:r>
              <w:rPr>
                <w:sz w:val="24"/>
              </w:rPr>
              <w:t>текстами:</w:t>
            </w:r>
            <w:r>
              <w:rPr>
                <w:spacing w:val="-6"/>
                <w:sz w:val="24"/>
              </w:rPr>
              <w:t xml:space="preserve"> </w:t>
            </w:r>
            <w:r>
              <w:rPr>
                <w:sz w:val="24"/>
              </w:rPr>
              <w:t>Диоген</w:t>
            </w:r>
            <w:r>
              <w:rPr>
                <w:spacing w:val="-5"/>
                <w:sz w:val="24"/>
              </w:rPr>
              <w:t xml:space="preserve"> </w:t>
            </w:r>
            <w:r>
              <w:rPr>
                <w:sz w:val="24"/>
              </w:rPr>
              <w:t>Лаэртский</w:t>
            </w:r>
            <w:r>
              <w:rPr>
                <w:spacing w:val="-4"/>
                <w:sz w:val="24"/>
              </w:rPr>
              <w:t xml:space="preserve"> </w:t>
            </w:r>
            <w:r>
              <w:rPr>
                <w:sz w:val="24"/>
              </w:rPr>
              <w:t>«О</w:t>
            </w:r>
            <w:r>
              <w:rPr>
                <w:spacing w:val="-6"/>
                <w:sz w:val="24"/>
              </w:rPr>
              <w:t xml:space="preserve"> </w:t>
            </w:r>
            <w:r>
              <w:rPr>
                <w:sz w:val="24"/>
              </w:rPr>
              <w:t>жизни,</w:t>
            </w:r>
            <w:r>
              <w:rPr>
                <w:spacing w:val="-4"/>
                <w:sz w:val="24"/>
              </w:rPr>
              <w:t xml:space="preserve"> </w:t>
            </w:r>
            <w:r>
              <w:rPr>
                <w:sz w:val="24"/>
              </w:rPr>
              <w:t>учениях</w:t>
            </w:r>
            <w:r>
              <w:rPr>
                <w:spacing w:val="-4"/>
                <w:sz w:val="24"/>
              </w:rPr>
              <w:t xml:space="preserve"> </w:t>
            </w:r>
            <w:r>
              <w:rPr>
                <w:sz w:val="24"/>
              </w:rPr>
              <w:t>и</w:t>
            </w:r>
            <w:r>
              <w:rPr>
                <w:spacing w:val="-9"/>
                <w:sz w:val="24"/>
              </w:rPr>
              <w:t xml:space="preserve"> </w:t>
            </w:r>
            <w:r>
              <w:rPr>
                <w:sz w:val="24"/>
              </w:rPr>
              <w:t>изречениях</w:t>
            </w:r>
            <w:r>
              <w:rPr>
                <w:spacing w:val="-4"/>
                <w:sz w:val="24"/>
              </w:rPr>
              <w:t xml:space="preserve"> </w:t>
            </w:r>
            <w:r>
              <w:rPr>
                <w:sz w:val="24"/>
              </w:rPr>
              <w:t>знаменитых</w:t>
            </w:r>
            <w:r>
              <w:rPr>
                <w:spacing w:val="-4"/>
                <w:sz w:val="24"/>
              </w:rPr>
              <w:t xml:space="preserve"> </w:t>
            </w:r>
            <w:r>
              <w:rPr>
                <w:sz w:val="24"/>
              </w:rPr>
              <w:t>филосо- фов»;</w:t>
            </w:r>
            <w:r>
              <w:rPr>
                <w:spacing w:val="40"/>
                <w:sz w:val="24"/>
              </w:rPr>
              <w:t xml:space="preserve"> </w:t>
            </w:r>
            <w:r>
              <w:rPr>
                <w:sz w:val="24"/>
              </w:rPr>
              <w:t>творческое задание «Философские школы и учение о первоначалах»</w:t>
            </w:r>
          </w:p>
        </w:tc>
        <w:tc>
          <w:tcPr>
            <w:tcW w:w="1797" w:type="dxa"/>
            <w:tcBorders>
              <w:top w:val="nil"/>
            </w:tcBorders>
          </w:tcPr>
          <w:p w14:paraId="0263362D" w14:textId="77777777" w:rsidR="003C5256" w:rsidRDefault="003C5256">
            <w:pPr>
              <w:pStyle w:val="TableParagraph"/>
              <w:rPr>
                <w:sz w:val="24"/>
              </w:rPr>
            </w:pPr>
          </w:p>
        </w:tc>
        <w:tc>
          <w:tcPr>
            <w:tcW w:w="1651" w:type="dxa"/>
            <w:tcBorders>
              <w:top w:val="nil"/>
            </w:tcBorders>
          </w:tcPr>
          <w:p w14:paraId="332219A4" w14:textId="77777777" w:rsidR="003C5256" w:rsidRDefault="003C5256">
            <w:pPr>
              <w:pStyle w:val="TableParagraph"/>
              <w:rPr>
                <w:sz w:val="24"/>
              </w:rPr>
            </w:pPr>
          </w:p>
        </w:tc>
      </w:tr>
      <w:tr w:rsidR="003C5256" w14:paraId="7EAE7225" w14:textId="77777777">
        <w:trPr>
          <w:trHeight w:hRule="exact" w:val="286"/>
        </w:trPr>
        <w:tc>
          <w:tcPr>
            <w:tcW w:w="2138" w:type="dxa"/>
            <w:tcBorders>
              <w:bottom w:val="nil"/>
            </w:tcBorders>
          </w:tcPr>
          <w:p w14:paraId="7CB70738" w14:textId="77777777" w:rsidR="003C5256" w:rsidRDefault="00EA4AB5">
            <w:pPr>
              <w:pStyle w:val="TableParagraph"/>
              <w:spacing w:line="261" w:lineRule="exact"/>
              <w:ind w:right="1048"/>
              <w:jc w:val="right"/>
              <w:rPr>
                <w:b/>
                <w:sz w:val="24"/>
              </w:rPr>
            </w:pPr>
            <w:r>
              <w:rPr>
                <w:b/>
                <w:sz w:val="24"/>
              </w:rPr>
              <w:t xml:space="preserve">Тема </w:t>
            </w:r>
            <w:r>
              <w:rPr>
                <w:b/>
                <w:spacing w:val="-4"/>
                <w:sz w:val="24"/>
              </w:rPr>
              <w:t>1.3.</w:t>
            </w:r>
          </w:p>
        </w:tc>
        <w:tc>
          <w:tcPr>
            <w:tcW w:w="9854" w:type="dxa"/>
            <w:vMerge w:val="restart"/>
          </w:tcPr>
          <w:p w14:paraId="149CE595" w14:textId="77777777" w:rsidR="003C5256" w:rsidRDefault="00EA4AB5">
            <w:pPr>
              <w:pStyle w:val="TableParagraph"/>
              <w:spacing w:line="270" w:lineRule="exact"/>
              <w:ind w:left="108"/>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97" w:type="dxa"/>
            <w:tcBorders>
              <w:bottom w:val="nil"/>
            </w:tcBorders>
          </w:tcPr>
          <w:p w14:paraId="622050E1" w14:textId="77777777" w:rsidR="003C5256" w:rsidRDefault="00EA4AB5">
            <w:pPr>
              <w:pStyle w:val="TableParagraph"/>
              <w:spacing w:line="261" w:lineRule="exact"/>
              <w:ind w:left="25" w:right="16"/>
              <w:jc w:val="center"/>
              <w:rPr>
                <w:sz w:val="24"/>
              </w:rPr>
            </w:pPr>
            <w:r>
              <w:rPr>
                <w:spacing w:val="-10"/>
                <w:sz w:val="24"/>
              </w:rPr>
              <w:t>2</w:t>
            </w:r>
          </w:p>
        </w:tc>
        <w:tc>
          <w:tcPr>
            <w:tcW w:w="1651" w:type="dxa"/>
            <w:tcBorders>
              <w:bottom w:val="nil"/>
            </w:tcBorders>
          </w:tcPr>
          <w:p w14:paraId="0CCBBA15" w14:textId="77777777" w:rsidR="003C5256" w:rsidRDefault="00EA4AB5">
            <w:pPr>
              <w:pStyle w:val="TableParagraph"/>
              <w:spacing w:line="261" w:lineRule="exact"/>
              <w:ind w:left="17" w:right="10"/>
              <w:jc w:val="center"/>
              <w:rPr>
                <w:sz w:val="24"/>
              </w:rPr>
            </w:pPr>
            <w:r>
              <w:rPr>
                <w:spacing w:val="-10"/>
                <w:sz w:val="24"/>
              </w:rPr>
              <w:t>2</w:t>
            </w:r>
          </w:p>
        </w:tc>
      </w:tr>
      <w:tr w:rsidR="003C5256" w14:paraId="786941F2" w14:textId="77777777">
        <w:trPr>
          <w:trHeight w:hRule="exact" w:val="48"/>
        </w:trPr>
        <w:tc>
          <w:tcPr>
            <w:tcW w:w="2138" w:type="dxa"/>
            <w:vMerge w:val="restart"/>
            <w:tcBorders>
              <w:top w:val="nil"/>
              <w:bottom w:val="nil"/>
            </w:tcBorders>
          </w:tcPr>
          <w:p w14:paraId="055DF054" w14:textId="77777777" w:rsidR="003C5256" w:rsidRDefault="00EA4AB5">
            <w:pPr>
              <w:pStyle w:val="TableParagraph"/>
              <w:ind w:left="107" w:right="261"/>
              <w:rPr>
                <w:b/>
                <w:sz w:val="24"/>
              </w:rPr>
            </w:pPr>
            <w:r>
              <w:rPr>
                <w:b/>
                <w:spacing w:val="-2"/>
                <w:sz w:val="24"/>
              </w:rPr>
              <w:t xml:space="preserve">Философия </w:t>
            </w:r>
            <w:r>
              <w:rPr>
                <w:b/>
                <w:sz w:val="24"/>
              </w:rPr>
              <w:t>Возрождения и Нового</w:t>
            </w:r>
            <w:r>
              <w:rPr>
                <w:b/>
                <w:spacing w:val="-8"/>
                <w:sz w:val="24"/>
              </w:rPr>
              <w:t xml:space="preserve"> </w:t>
            </w:r>
            <w:r>
              <w:rPr>
                <w:b/>
                <w:spacing w:val="-2"/>
                <w:sz w:val="24"/>
              </w:rPr>
              <w:t>времени</w:t>
            </w:r>
          </w:p>
        </w:tc>
        <w:tc>
          <w:tcPr>
            <w:tcW w:w="9854" w:type="dxa"/>
            <w:vMerge/>
            <w:tcBorders>
              <w:top w:val="nil"/>
            </w:tcBorders>
          </w:tcPr>
          <w:p w14:paraId="7FD975CB" w14:textId="77777777" w:rsidR="003C5256" w:rsidRDefault="003C5256">
            <w:pPr>
              <w:rPr>
                <w:sz w:val="2"/>
                <w:szCs w:val="2"/>
              </w:rPr>
            </w:pPr>
          </w:p>
        </w:tc>
        <w:tc>
          <w:tcPr>
            <w:tcW w:w="1797" w:type="dxa"/>
            <w:vMerge w:val="restart"/>
            <w:tcBorders>
              <w:top w:val="nil"/>
            </w:tcBorders>
          </w:tcPr>
          <w:p w14:paraId="5488DE30" w14:textId="77777777" w:rsidR="003C5256" w:rsidRDefault="003C5256">
            <w:pPr>
              <w:pStyle w:val="TableParagraph"/>
              <w:rPr>
                <w:sz w:val="24"/>
              </w:rPr>
            </w:pPr>
          </w:p>
        </w:tc>
        <w:tc>
          <w:tcPr>
            <w:tcW w:w="1651" w:type="dxa"/>
            <w:vMerge w:val="restart"/>
            <w:tcBorders>
              <w:top w:val="nil"/>
            </w:tcBorders>
          </w:tcPr>
          <w:p w14:paraId="21C0B194" w14:textId="77777777" w:rsidR="003C5256" w:rsidRDefault="003C5256">
            <w:pPr>
              <w:pStyle w:val="TableParagraph"/>
              <w:rPr>
                <w:sz w:val="24"/>
              </w:rPr>
            </w:pPr>
          </w:p>
        </w:tc>
      </w:tr>
      <w:tr w:rsidR="003C5256" w14:paraId="4E1F7C7E" w14:textId="77777777">
        <w:trPr>
          <w:trHeight w:hRule="exact" w:val="837"/>
        </w:trPr>
        <w:tc>
          <w:tcPr>
            <w:tcW w:w="2138" w:type="dxa"/>
            <w:vMerge/>
            <w:tcBorders>
              <w:top w:val="nil"/>
              <w:bottom w:val="nil"/>
            </w:tcBorders>
          </w:tcPr>
          <w:p w14:paraId="7913D02E" w14:textId="77777777" w:rsidR="003C5256" w:rsidRDefault="003C5256">
            <w:pPr>
              <w:rPr>
                <w:sz w:val="2"/>
                <w:szCs w:val="2"/>
              </w:rPr>
            </w:pPr>
          </w:p>
        </w:tc>
        <w:tc>
          <w:tcPr>
            <w:tcW w:w="9854" w:type="dxa"/>
          </w:tcPr>
          <w:p w14:paraId="08266AE0" w14:textId="77777777" w:rsidR="003C5256" w:rsidRDefault="00EA4AB5">
            <w:pPr>
              <w:pStyle w:val="TableParagraph"/>
              <w:spacing w:line="266" w:lineRule="exact"/>
              <w:ind w:left="108"/>
              <w:rPr>
                <w:sz w:val="24"/>
              </w:rPr>
            </w:pPr>
            <w:r>
              <w:rPr>
                <w:sz w:val="24"/>
              </w:rPr>
              <w:t>Гуманизм</w:t>
            </w:r>
            <w:r>
              <w:rPr>
                <w:spacing w:val="-6"/>
                <w:sz w:val="24"/>
              </w:rPr>
              <w:t xml:space="preserve"> </w:t>
            </w:r>
            <w:r>
              <w:rPr>
                <w:sz w:val="24"/>
              </w:rPr>
              <w:t>и</w:t>
            </w:r>
            <w:r>
              <w:rPr>
                <w:spacing w:val="-3"/>
                <w:sz w:val="24"/>
              </w:rPr>
              <w:t xml:space="preserve"> </w:t>
            </w:r>
            <w:r>
              <w:rPr>
                <w:sz w:val="24"/>
              </w:rPr>
              <w:t>антропоцентризм</w:t>
            </w:r>
            <w:r>
              <w:rPr>
                <w:spacing w:val="-6"/>
                <w:sz w:val="24"/>
              </w:rPr>
              <w:t xml:space="preserve"> </w:t>
            </w:r>
            <w:r>
              <w:rPr>
                <w:sz w:val="24"/>
              </w:rPr>
              <w:t>эпохи</w:t>
            </w:r>
            <w:r>
              <w:rPr>
                <w:spacing w:val="-3"/>
                <w:sz w:val="24"/>
              </w:rPr>
              <w:t xml:space="preserve"> </w:t>
            </w:r>
            <w:r>
              <w:rPr>
                <w:spacing w:val="-2"/>
                <w:sz w:val="24"/>
              </w:rPr>
              <w:t>Возрождения.</w:t>
            </w:r>
          </w:p>
          <w:p w14:paraId="44DED816" w14:textId="77777777" w:rsidR="003C5256" w:rsidRDefault="00EA4AB5">
            <w:pPr>
              <w:pStyle w:val="TableParagraph"/>
              <w:spacing w:line="270" w:lineRule="atLeast"/>
              <w:ind w:left="108" w:right="154"/>
              <w:rPr>
                <w:sz w:val="24"/>
              </w:rPr>
            </w:pPr>
            <w:r>
              <w:rPr>
                <w:sz w:val="24"/>
              </w:rPr>
              <w:t>Особенности</w:t>
            </w:r>
            <w:r>
              <w:rPr>
                <w:spacing w:val="-5"/>
                <w:sz w:val="24"/>
              </w:rPr>
              <w:t xml:space="preserve"> </w:t>
            </w:r>
            <w:r>
              <w:rPr>
                <w:sz w:val="24"/>
              </w:rPr>
              <w:t>философии</w:t>
            </w:r>
            <w:r>
              <w:rPr>
                <w:spacing w:val="-5"/>
                <w:sz w:val="24"/>
              </w:rPr>
              <w:t xml:space="preserve"> </w:t>
            </w:r>
            <w:r>
              <w:rPr>
                <w:sz w:val="24"/>
              </w:rPr>
              <w:t>Нового</w:t>
            </w:r>
            <w:r>
              <w:rPr>
                <w:spacing w:val="-4"/>
                <w:sz w:val="24"/>
              </w:rPr>
              <w:t xml:space="preserve"> </w:t>
            </w:r>
            <w:r>
              <w:rPr>
                <w:sz w:val="24"/>
              </w:rPr>
              <w:t>времени:</w:t>
            </w:r>
            <w:r>
              <w:rPr>
                <w:spacing w:val="-4"/>
                <w:sz w:val="24"/>
              </w:rPr>
              <w:t xml:space="preserve"> </w:t>
            </w:r>
            <w:r>
              <w:rPr>
                <w:sz w:val="24"/>
              </w:rPr>
              <w:t>рационализм</w:t>
            </w:r>
            <w:r>
              <w:rPr>
                <w:spacing w:val="-3"/>
                <w:sz w:val="24"/>
              </w:rPr>
              <w:t xml:space="preserve"> </w:t>
            </w:r>
            <w:r>
              <w:rPr>
                <w:sz w:val="24"/>
              </w:rPr>
              <w:t>и</w:t>
            </w:r>
            <w:r>
              <w:rPr>
                <w:spacing w:val="-5"/>
                <w:sz w:val="24"/>
              </w:rPr>
              <w:t xml:space="preserve"> </w:t>
            </w:r>
            <w:r>
              <w:rPr>
                <w:sz w:val="24"/>
              </w:rPr>
              <w:t>эмпиризм</w:t>
            </w:r>
            <w:r>
              <w:rPr>
                <w:spacing w:val="-3"/>
                <w:sz w:val="24"/>
              </w:rPr>
              <w:t xml:space="preserve"> </w:t>
            </w:r>
            <w:r>
              <w:rPr>
                <w:sz w:val="24"/>
              </w:rPr>
              <w:t>в</w:t>
            </w:r>
            <w:r>
              <w:rPr>
                <w:spacing w:val="-5"/>
                <w:sz w:val="24"/>
              </w:rPr>
              <w:t xml:space="preserve"> </w:t>
            </w:r>
            <w:r>
              <w:rPr>
                <w:sz w:val="24"/>
              </w:rPr>
              <w:t>теории</w:t>
            </w:r>
            <w:r>
              <w:rPr>
                <w:spacing w:val="-5"/>
                <w:sz w:val="24"/>
              </w:rPr>
              <w:t xml:space="preserve"> </w:t>
            </w:r>
            <w:r>
              <w:rPr>
                <w:sz w:val="24"/>
              </w:rPr>
              <w:t>познания. Немецкая классическая философия. Философия позитивизма и эволюционизма.</w:t>
            </w:r>
          </w:p>
        </w:tc>
        <w:tc>
          <w:tcPr>
            <w:tcW w:w="1797" w:type="dxa"/>
            <w:vMerge/>
            <w:tcBorders>
              <w:top w:val="nil"/>
            </w:tcBorders>
          </w:tcPr>
          <w:p w14:paraId="34148D20" w14:textId="77777777" w:rsidR="003C5256" w:rsidRDefault="003C5256">
            <w:pPr>
              <w:rPr>
                <w:sz w:val="2"/>
                <w:szCs w:val="2"/>
              </w:rPr>
            </w:pPr>
          </w:p>
        </w:tc>
        <w:tc>
          <w:tcPr>
            <w:tcW w:w="1651" w:type="dxa"/>
            <w:vMerge/>
            <w:tcBorders>
              <w:top w:val="nil"/>
            </w:tcBorders>
          </w:tcPr>
          <w:p w14:paraId="1376C2E5" w14:textId="77777777" w:rsidR="003C5256" w:rsidRDefault="003C5256">
            <w:pPr>
              <w:rPr>
                <w:sz w:val="2"/>
                <w:szCs w:val="2"/>
              </w:rPr>
            </w:pPr>
          </w:p>
        </w:tc>
      </w:tr>
      <w:tr w:rsidR="003C5256" w14:paraId="212E3908" w14:textId="77777777">
        <w:trPr>
          <w:trHeight w:hRule="exact" w:val="276"/>
        </w:trPr>
        <w:tc>
          <w:tcPr>
            <w:tcW w:w="2138" w:type="dxa"/>
            <w:tcBorders>
              <w:top w:val="nil"/>
              <w:bottom w:val="nil"/>
            </w:tcBorders>
          </w:tcPr>
          <w:p w14:paraId="28F7DB8C" w14:textId="77777777" w:rsidR="003C5256" w:rsidRDefault="003C5256">
            <w:pPr>
              <w:pStyle w:val="TableParagraph"/>
              <w:rPr>
                <w:sz w:val="20"/>
              </w:rPr>
            </w:pPr>
          </w:p>
        </w:tc>
        <w:tc>
          <w:tcPr>
            <w:tcW w:w="9854" w:type="dxa"/>
            <w:tcBorders>
              <w:bottom w:val="nil"/>
            </w:tcBorders>
          </w:tcPr>
          <w:p w14:paraId="47AE414E" w14:textId="77777777" w:rsidR="003C5256" w:rsidRDefault="00EA4AB5">
            <w:pPr>
              <w:pStyle w:val="TableParagraph"/>
              <w:spacing w:line="252" w:lineRule="exact"/>
              <w:ind w:left="108"/>
              <w:rPr>
                <w:b/>
                <w:sz w:val="24"/>
              </w:rPr>
            </w:pPr>
            <w:r>
              <w:rPr>
                <w:b/>
                <w:sz w:val="24"/>
              </w:rPr>
              <w:t>Практические</w:t>
            </w:r>
            <w:r>
              <w:rPr>
                <w:b/>
                <w:spacing w:val="-15"/>
                <w:sz w:val="24"/>
              </w:rPr>
              <w:t xml:space="preserve"> </w:t>
            </w:r>
            <w:r>
              <w:rPr>
                <w:b/>
                <w:spacing w:val="-2"/>
                <w:sz w:val="24"/>
              </w:rPr>
              <w:t>занятия</w:t>
            </w:r>
          </w:p>
        </w:tc>
        <w:tc>
          <w:tcPr>
            <w:tcW w:w="1797" w:type="dxa"/>
            <w:tcBorders>
              <w:bottom w:val="nil"/>
            </w:tcBorders>
          </w:tcPr>
          <w:p w14:paraId="030C3710" w14:textId="77777777" w:rsidR="003C5256" w:rsidRDefault="00EA4AB5">
            <w:pPr>
              <w:pStyle w:val="TableParagraph"/>
              <w:spacing w:line="252" w:lineRule="exact"/>
              <w:ind w:left="25" w:right="16"/>
              <w:jc w:val="center"/>
              <w:rPr>
                <w:sz w:val="24"/>
              </w:rPr>
            </w:pPr>
            <w:r>
              <w:rPr>
                <w:spacing w:val="-10"/>
                <w:sz w:val="24"/>
              </w:rPr>
              <w:t>6</w:t>
            </w:r>
          </w:p>
        </w:tc>
        <w:tc>
          <w:tcPr>
            <w:tcW w:w="1651" w:type="dxa"/>
            <w:tcBorders>
              <w:bottom w:val="nil"/>
            </w:tcBorders>
          </w:tcPr>
          <w:p w14:paraId="06A91F9B" w14:textId="77777777" w:rsidR="003C5256" w:rsidRDefault="00EA4AB5">
            <w:pPr>
              <w:pStyle w:val="TableParagraph"/>
              <w:spacing w:line="252" w:lineRule="exact"/>
              <w:ind w:left="17" w:right="10"/>
              <w:jc w:val="center"/>
              <w:rPr>
                <w:sz w:val="24"/>
              </w:rPr>
            </w:pPr>
            <w:r>
              <w:rPr>
                <w:spacing w:val="-10"/>
                <w:sz w:val="24"/>
              </w:rPr>
              <w:t>2</w:t>
            </w:r>
          </w:p>
        </w:tc>
      </w:tr>
      <w:tr w:rsidR="003C5256" w14:paraId="30F7C03F" w14:textId="77777777">
        <w:trPr>
          <w:trHeight w:hRule="exact" w:val="269"/>
        </w:trPr>
        <w:tc>
          <w:tcPr>
            <w:tcW w:w="2138" w:type="dxa"/>
            <w:tcBorders>
              <w:top w:val="nil"/>
              <w:bottom w:val="nil"/>
            </w:tcBorders>
          </w:tcPr>
          <w:p w14:paraId="054EA977" w14:textId="77777777" w:rsidR="003C5256" w:rsidRDefault="003C5256">
            <w:pPr>
              <w:pStyle w:val="TableParagraph"/>
              <w:rPr>
                <w:sz w:val="18"/>
              </w:rPr>
            </w:pPr>
          </w:p>
        </w:tc>
        <w:tc>
          <w:tcPr>
            <w:tcW w:w="9854" w:type="dxa"/>
            <w:tcBorders>
              <w:top w:val="nil"/>
              <w:bottom w:val="nil"/>
            </w:tcBorders>
          </w:tcPr>
          <w:p w14:paraId="35C7DBFD" w14:textId="77777777" w:rsidR="003C5256" w:rsidRDefault="00EA4AB5">
            <w:pPr>
              <w:pStyle w:val="TableParagraph"/>
              <w:spacing w:line="250" w:lineRule="exact"/>
              <w:ind w:left="106"/>
              <w:rPr>
                <w:sz w:val="24"/>
              </w:rPr>
            </w:pPr>
            <w:r>
              <w:rPr>
                <w:sz w:val="24"/>
              </w:rPr>
              <w:t>5.</w:t>
            </w:r>
            <w:r>
              <w:rPr>
                <w:spacing w:val="-3"/>
                <w:sz w:val="24"/>
              </w:rPr>
              <w:t xml:space="preserve"> </w:t>
            </w:r>
            <w:r>
              <w:rPr>
                <w:sz w:val="24"/>
              </w:rPr>
              <w:t>Особенности</w:t>
            </w:r>
            <w:r>
              <w:rPr>
                <w:spacing w:val="-7"/>
                <w:sz w:val="24"/>
              </w:rPr>
              <w:t xml:space="preserve"> </w:t>
            </w:r>
            <w:r>
              <w:rPr>
                <w:sz w:val="24"/>
              </w:rPr>
              <w:t>философии</w:t>
            </w:r>
            <w:r>
              <w:rPr>
                <w:spacing w:val="-6"/>
                <w:sz w:val="24"/>
              </w:rPr>
              <w:t xml:space="preserve"> </w:t>
            </w:r>
            <w:r>
              <w:rPr>
                <w:sz w:val="24"/>
              </w:rPr>
              <w:t>эпохи</w:t>
            </w:r>
            <w:r>
              <w:rPr>
                <w:spacing w:val="-6"/>
                <w:sz w:val="24"/>
              </w:rPr>
              <w:t xml:space="preserve"> </w:t>
            </w:r>
            <w:r>
              <w:rPr>
                <w:sz w:val="24"/>
              </w:rPr>
              <w:t>Возрождения</w:t>
            </w:r>
            <w:r>
              <w:rPr>
                <w:spacing w:val="-7"/>
                <w:sz w:val="24"/>
              </w:rPr>
              <w:t xml:space="preserve"> </w:t>
            </w:r>
            <w:r>
              <w:rPr>
                <w:sz w:val="24"/>
              </w:rPr>
              <w:t>и</w:t>
            </w:r>
            <w:r>
              <w:rPr>
                <w:spacing w:val="-6"/>
                <w:sz w:val="24"/>
              </w:rPr>
              <w:t xml:space="preserve"> </w:t>
            </w:r>
            <w:r>
              <w:rPr>
                <w:sz w:val="24"/>
              </w:rPr>
              <w:t>Нового</w:t>
            </w:r>
            <w:r>
              <w:rPr>
                <w:spacing w:val="-7"/>
                <w:sz w:val="24"/>
              </w:rPr>
              <w:t xml:space="preserve"> </w:t>
            </w:r>
            <w:r>
              <w:rPr>
                <w:spacing w:val="-2"/>
                <w:sz w:val="24"/>
              </w:rPr>
              <w:t>времени.</w:t>
            </w:r>
          </w:p>
        </w:tc>
        <w:tc>
          <w:tcPr>
            <w:tcW w:w="1797" w:type="dxa"/>
            <w:tcBorders>
              <w:top w:val="nil"/>
              <w:bottom w:val="nil"/>
            </w:tcBorders>
          </w:tcPr>
          <w:p w14:paraId="4F4F3903" w14:textId="77777777" w:rsidR="003C5256" w:rsidRDefault="003C5256">
            <w:pPr>
              <w:pStyle w:val="TableParagraph"/>
              <w:rPr>
                <w:sz w:val="18"/>
              </w:rPr>
            </w:pPr>
          </w:p>
        </w:tc>
        <w:tc>
          <w:tcPr>
            <w:tcW w:w="1651" w:type="dxa"/>
            <w:tcBorders>
              <w:top w:val="nil"/>
              <w:bottom w:val="nil"/>
            </w:tcBorders>
          </w:tcPr>
          <w:p w14:paraId="2D4AFDCF" w14:textId="77777777" w:rsidR="003C5256" w:rsidRDefault="003C5256">
            <w:pPr>
              <w:pStyle w:val="TableParagraph"/>
              <w:rPr>
                <w:sz w:val="18"/>
              </w:rPr>
            </w:pPr>
          </w:p>
        </w:tc>
      </w:tr>
      <w:tr w:rsidR="003C5256" w14:paraId="40E84FFE" w14:textId="77777777">
        <w:trPr>
          <w:trHeight w:hRule="exact" w:val="290"/>
        </w:trPr>
        <w:tc>
          <w:tcPr>
            <w:tcW w:w="2138" w:type="dxa"/>
            <w:tcBorders>
              <w:top w:val="nil"/>
              <w:bottom w:val="nil"/>
            </w:tcBorders>
          </w:tcPr>
          <w:p w14:paraId="2B9706C2" w14:textId="77777777" w:rsidR="003C5256" w:rsidRDefault="003C5256">
            <w:pPr>
              <w:pStyle w:val="TableParagraph"/>
              <w:rPr>
                <w:sz w:val="20"/>
              </w:rPr>
            </w:pPr>
          </w:p>
        </w:tc>
        <w:tc>
          <w:tcPr>
            <w:tcW w:w="9854" w:type="dxa"/>
            <w:tcBorders>
              <w:top w:val="nil"/>
            </w:tcBorders>
          </w:tcPr>
          <w:p w14:paraId="5BEAFA18" w14:textId="77777777" w:rsidR="003C5256" w:rsidRDefault="00EA4AB5">
            <w:pPr>
              <w:pStyle w:val="TableParagraph"/>
              <w:spacing w:line="266" w:lineRule="exact"/>
              <w:ind w:left="106"/>
              <w:rPr>
                <w:sz w:val="24"/>
              </w:rPr>
            </w:pPr>
            <w:r>
              <w:rPr>
                <w:sz w:val="24"/>
              </w:rPr>
              <w:t>6.</w:t>
            </w:r>
            <w:r>
              <w:rPr>
                <w:spacing w:val="-3"/>
                <w:sz w:val="24"/>
              </w:rPr>
              <w:t xml:space="preserve"> </w:t>
            </w:r>
            <w:r>
              <w:rPr>
                <w:sz w:val="24"/>
              </w:rPr>
              <w:t>Основные</w:t>
            </w:r>
            <w:r>
              <w:rPr>
                <w:spacing w:val="-8"/>
                <w:sz w:val="24"/>
              </w:rPr>
              <w:t xml:space="preserve"> </w:t>
            </w:r>
            <w:r>
              <w:rPr>
                <w:sz w:val="24"/>
              </w:rPr>
              <w:t>понятия</w:t>
            </w:r>
            <w:r>
              <w:rPr>
                <w:spacing w:val="-6"/>
                <w:sz w:val="24"/>
              </w:rPr>
              <w:t xml:space="preserve"> </w:t>
            </w:r>
            <w:r>
              <w:rPr>
                <w:sz w:val="24"/>
              </w:rPr>
              <w:t>Немецкой</w:t>
            </w:r>
            <w:r>
              <w:rPr>
                <w:spacing w:val="-5"/>
                <w:sz w:val="24"/>
              </w:rPr>
              <w:t xml:space="preserve"> </w:t>
            </w:r>
            <w:r>
              <w:rPr>
                <w:sz w:val="24"/>
              </w:rPr>
              <w:t>классической</w:t>
            </w:r>
            <w:r>
              <w:rPr>
                <w:spacing w:val="-5"/>
                <w:sz w:val="24"/>
              </w:rPr>
              <w:t xml:space="preserve"> </w:t>
            </w:r>
            <w:r>
              <w:rPr>
                <w:spacing w:val="-2"/>
                <w:sz w:val="24"/>
              </w:rPr>
              <w:t>философии</w:t>
            </w:r>
          </w:p>
        </w:tc>
        <w:tc>
          <w:tcPr>
            <w:tcW w:w="1797" w:type="dxa"/>
            <w:tcBorders>
              <w:top w:val="nil"/>
            </w:tcBorders>
          </w:tcPr>
          <w:p w14:paraId="60895EB5" w14:textId="77777777" w:rsidR="003C5256" w:rsidRDefault="003C5256">
            <w:pPr>
              <w:pStyle w:val="TableParagraph"/>
              <w:rPr>
                <w:sz w:val="20"/>
              </w:rPr>
            </w:pPr>
          </w:p>
        </w:tc>
        <w:tc>
          <w:tcPr>
            <w:tcW w:w="1651" w:type="dxa"/>
            <w:tcBorders>
              <w:top w:val="nil"/>
            </w:tcBorders>
          </w:tcPr>
          <w:p w14:paraId="1103267D" w14:textId="77777777" w:rsidR="003C5256" w:rsidRDefault="003C5256">
            <w:pPr>
              <w:pStyle w:val="TableParagraph"/>
              <w:rPr>
                <w:sz w:val="20"/>
              </w:rPr>
            </w:pPr>
          </w:p>
        </w:tc>
      </w:tr>
      <w:tr w:rsidR="003C5256" w14:paraId="243C8C2C" w14:textId="77777777">
        <w:trPr>
          <w:trHeight w:hRule="exact" w:val="362"/>
        </w:trPr>
        <w:tc>
          <w:tcPr>
            <w:tcW w:w="2138" w:type="dxa"/>
            <w:tcBorders>
              <w:top w:val="nil"/>
            </w:tcBorders>
          </w:tcPr>
          <w:p w14:paraId="2B51A129" w14:textId="77777777" w:rsidR="003C5256" w:rsidRDefault="003C5256">
            <w:pPr>
              <w:pStyle w:val="TableParagraph"/>
              <w:rPr>
                <w:sz w:val="24"/>
              </w:rPr>
            </w:pPr>
          </w:p>
        </w:tc>
        <w:tc>
          <w:tcPr>
            <w:tcW w:w="9854" w:type="dxa"/>
          </w:tcPr>
          <w:p w14:paraId="75A06C38" w14:textId="77777777" w:rsidR="003C5256" w:rsidRDefault="00EA4AB5">
            <w:pPr>
              <w:pStyle w:val="TableParagraph"/>
              <w:spacing w:line="270" w:lineRule="exact"/>
              <w:ind w:left="108"/>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797" w:type="dxa"/>
          </w:tcPr>
          <w:p w14:paraId="2664A7BE" w14:textId="77777777" w:rsidR="003C5256" w:rsidRDefault="00EA4AB5">
            <w:pPr>
              <w:pStyle w:val="TableParagraph"/>
              <w:spacing w:line="266" w:lineRule="exact"/>
              <w:ind w:left="25" w:right="16"/>
              <w:jc w:val="center"/>
              <w:rPr>
                <w:sz w:val="24"/>
              </w:rPr>
            </w:pPr>
            <w:r>
              <w:rPr>
                <w:spacing w:val="-10"/>
                <w:sz w:val="24"/>
              </w:rPr>
              <w:t>1</w:t>
            </w:r>
          </w:p>
        </w:tc>
        <w:tc>
          <w:tcPr>
            <w:tcW w:w="1651" w:type="dxa"/>
          </w:tcPr>
          <w:p w14:paraId="7E83E030" w14:textId="77777777" w:rsidR="003C5256" w:rsidRDefault="00EA4AB5">
            <w:pPr>
              <w:pStyle w:val="TableParagraph"/>
              <w:spacing w:line="266" w:lineRule="exact"/>
              <w:ind w:left="17" w:right="10"/>
              <w:jc w:val="center"/>
              <w:rPr>
                <w:sz w:val="24"/>
              </w:rPr>
            </w:pPr>
            <w:r>
              <w:rPr>
                <w:spacing w:val="-10"/>
                <w:sz w:val="24"/>
              </w:rPr>
              <w:t>3</w:t>
            </w:r>
          </w:p>
        </w:tc>
      </w:tr>
    </w:tbl>
    <w:p w14:paraId="41DA3BD7" w14:textId="77777777" w:rsidR="003C5256" w:rsidRDefault="003C5256">
      <w:pPr>
        <w:pStyle w:val="TableParagraph"/>
        <w:spacing w:line="266" w:lineRule="exact"/>
        <w:jc w:val="center"/>
        <w:rPr>
          <w:sz w:val="24"/>
        </w:rPr>
        <w:sectPr w:rsidR="003C5256">
          <w:pgSz w:w="16840" w:h="11900" w:orient="landscape"/>
          <w:pgMar w:top="780" w:right="566" w:bottom="1057"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38"/>
        <w:gridCol w:w="9854"/>
        <w:gridCol w:w="1797"/>
        <w:gridCol w:w="1651"/>
      </w:tblGrid>
      <w:tr w:rsidR="003C5256" w14:paraId="2F49B56F" w14:textId="77777777">
        <w:trPr>
          <w:trHeight w:val="827"/>
        </w:trPr>
        <w:tc>
          <w:tcPr>
            <w:tcW w:w="2138" w:type="dxa"/>
          </w:tcPr>
          <w:p w14:paraId="6C36885C" w14:textId="77777777" w:rsidR="003C5256" w:rsidRDefault="003C5256">
            <w:pPr>
              <w:pStyle w:val="TableParagraph"/>
              <w:rPr>
                <w:sz w:val="24"/>
              </w:rPr>
            </w:pPr>
          </w:p>
        </w:tc>
        <w:tc>
          <w:tcPr>
            <w:tcW w:w="9854" w:type="dxa"/>
          </w:tcPr>
          <w:p w14:paraId="031A28C9" w14:textId="77777777" w:rsidR="003C5256" w:rsidRDefault="00EA4AB5">
            <w:pPr>
              <w:pStyle w:val="TableParagraph"/>
              <w:spacing w:line="260" w:lineRule="exact"/>
              <w:ind w:left="113"/>
              <w:rPr>
                <w:sz w:val="24"/>
              </w:rPr>
            </w:pPr>
            <w:r>
              <w:rPr>
                <w:sz w:val="24"/>
              </w:rPr>
              <w:t>Составить</w:t>
            </w:r>
            <w:r>
              <w:rPr>
                <w:spacing w:val="-6"/>
                <w:sz w:val="24"/>
              </w:rPr>
              <w:t xml:space="preserve"> </w:t>
            </w:r>
            <w:r>
              <w:rPr>
                <w:sz w:val="24"/>
              </w:rPr>
              <w:t>сравнительную</w:t>
            </w:r>
            <w:r>
              <w:rPr>
                <w:spacing w:val="-2"/>
                <w:sz w:val="24"/>
              </w:rPr>
              <w:t xml:space="preserve"> </w:t>
            </w:r>
            <w:r>
              <w:rPr>
                <w:sz w:val="24"/>
              </w:rPr>
              <w:t>таблицу</w:t>
            </w:r>
            <w:r>
              <w:rPr>
                <w:spacing w:val="-9"/>
                <w:sz w:val="24"/>
              </w:rPr>
              <w:t xml:space="preserve"> </w:t>
            </w:r>
            <w:r>
              <w:rPr>
                <w:sz w:val="24"/>
              </w:rPr>
              <w:t>основных</w:t>
            </w:r>
            <w:r>
              <w:rPr>
                <w:spacing w:val="-3"/>
                <w:sz w:val="24"/>
              </w:rPr>
              <w:t xml:space="preserve"> </w:t>
            </w:r>
            <w:r>
              <w:rPr>
                <w:sz w:val="24"/>
              </w:rPr>
              <w:t>философских</w:t>
            </w:r>
            <w:r>
              <w:rPr>
                <w:spacing w:val="-2"/>
                <w:sz w:val="24"/>
              </w:rPr>
              <w:t xml:space="preserve"> </w:t>
            </w:r>
            <w:r>
              <w:rPr>
                <w:sz w:val="24"/>
              </w:rPr>
              <w:t>систем</w:t>
            </w:r>
            <w:r>
              <w:rPr>
                <w:spacing w:val="-5"/>
                <w:sz w:val="24"/>
              </w:rPr>
              <w:t xml:space="preserve"> </w:t>
            </w:r>
            <w:r>
              <w:rPr>
                <w:sz w:val="24"/>
              </w:rPr>
              <w:t>XVIII-XIX</w:t>
            </w:r>
            <w:r>
              <w:rPr>
                <w:spacing w:val="-6"/>
                <w:sz w:val="24"/>
              </w:rPr>
              <w:t xml:space="preserve"> </w:t>
            </w:r>
            <w:r>
              <w:rPr>
                <w:sz w:val="24"/>
              </w:rPr>
              <w:t>вв</w:t>
            </w:r>
            <w:r>
              <w:rPr>
                <w:spacing w:val="-5"/>
                <w:sz w:val="24"/>
              </w:rPr>
              <w:t xml:space="preserve"> </w:t>
            </w:r>
            <w:r>
              <w:rPr>
                <w:sz w:val="24"/>
              </w:rPr>
              <w:t>(3-4</w:t>
            </w:r>
            <w:r>
              <w:rPr>
                <w:spacing w:val="-6"/>
                <w:sz w:val="24"/>
              </w:rPr>
              <w:t xml:space="preserve"> </w:t>
            </w:r>
            <w:r>
              <w:rPr>
                <w:sz w:val="24"/>
              </w:rPr>
              <w:t>–</w:t>
            </w:r>
            <w:r>
              <w:rPr>
                <w:spacing w:val="-7"/>
                <w:sz w:val="24"/>
              </w:rPr>
              <w:t xml:space="preserve"> </w:t>
            </w:r>
            <w:r>
              <w:rPr>
                <w:spacing w:val="-5"/>
                <w:sz w:val="24"/>
              </w:rPr>
              <w:t>по</w:t>
            </w:r>
          </w:p>
          <w:p w14:paraId="1D9B6822" w14:textId="77777777" w:rsidR="003C5256" w:rsidRDefault="00EA4AB5">
            <w:pPr>
              <w:pStyle w:val="TableParagraph"/>
              <w:spacing w:line="270" w:lineRule="atLeast"/>
              <w:ind w:left="113" w:right="154"/>
              <w:rPr>
                <w:sz w:val="24"/>
              </w:rPr>
            </w:pPr>
            <w:r>
              <w:rPr>
                <w:sz w:val="24"/>
              </w:rPr>
              <w:t>выбору</w:t>
            </w:r>
            <w:r>
              <w:rPr>
                <w:spacing w:val="-5"/>
                <w:sz w:val="24"/>
              </w:rPr>
              <w:t xml:space="preserve"> </w:t>
            </w:r>
            <w:r>
              <w:rPr>
                <w:sz w:val="24"/>
              </w:rPr>
              <w:t>учащихся).</w:t>
            </w:r>
            <w:r>
              <w:rPr>
                <w:spacing w:val="-5"/>
                <w:sz w:val="24"/>
              </w:rPr>
              <w:t xml:space="preserve"> </w:t>
            </w:r>
            <w:r>
              <w:rPr>
                <w:sz w:val="24"/>
              </w:rPr>
              <w:t>«Отличия</w:t>
            </w:r>
            <w:r>
              <w:rPr>
                <w:spacing w:val="-5"/>
                <w:sz w:val="24"/>
              </w:rPr>
              <w:t xml:space="preserve"> </w:t>
            </w:r>
            <w:r>
              <w:rPr>
                <w:sz w:val="24"/>
              </w:rPr>
              <w:t>рационализма</w:t>
            </w:r>
            <w:r>
              <w:rPr>
                <w:spacing w:val="-5"/>
                <w:sz w:val="24"/>
              </w:rPr>
              <w:t xml:space="preserve"> </w:t>
            </w:r>
            <w:r>
              <w:rPr>
                <w:sz w:val="24"/>
              </w:rPr>
              <w:t>и</w:t>
            </w:r>
            <w:r>
              <w:rPr>
                <w:spacing w:val="-6"/>
                <w:sz w:val="24"/>
              </w:rPr>
              <w:t xml:space="preserve"> </w:t>
            </w:r>
            <w:r>
              <w:rPr>
                <w:sz w:val="24"/>
              </w:rPr>
              <w:t>эмпиризма</w:t>
            </w:r>
            <w:r>
              <w:rPr>
                <w:spacing w:val="-5"/>
                <w:sz w:val="24"/>
              </w:rPr>
              <w:t xml:space="preserve"> </w:t>
            </w:r>
            <w:r>
              <w:rPr>
                <w:sz w:val="24"/>
              </w:rPr>
              <w:t>как</w:t>
            </w:r>
            <w:r>
              <w:rPr>
                <w:spacing w:val="-5"/>
                <w:sz w:val="24"/>
              </w:rPr>
              <w:t xml:space="preserve"> </w:t>
            </w:r>
            <w:r>
              <w:rPr>
                <w:sz w:val="24"/>
              </w:rPr>
              <w:t>философских</w:t>
            </w:r>
            <w:r>
              <w:rPr>
                <w:spacing w:val="-5"/>
                <w:sz w:val="24"/>
              </w:rPr>
              <w:t xml:space="preserve"> </w:t>
            </w:r>
            <w:r>
              <w:rPr>
                <w:sz w:val="24"/>
              </w:rPr>
              <w:t>направлений» Творческое задание: «Почему позитивизм как философия науки появился в XIX в.»</w:t>
            </w:r>
          </w:p>
        </w:tc>
        <w:tc>
          <w:tcPr>
            <w:tcW w:w="1797" w:type="dxa"/>
          </w:tcPr>
          <w:p w14:paraId="6DF6B445" w14:textId="77777777" w:rsidR="003C5256" w:rsidRDefault="003C5256">
            <w:pPr>
              <w:pStyle w:val="TableParagraph"/>
              <w:rPr>
                <w:sz w:val="24"/>
              </w:rPr>
            </w:pPr>
          </w:p>
        </w:tc>
        <w:tc>
          <w:tcPr>
            <w:tcW w:w="1651" w:type="dxa"/>
          </w:tcPr>
          <w:p w14:paraId="2C6EBCB2" w14:textId="77777777" w:rsidR="003C5256" w:rsidRDefault="003C5256">
            <w:pPr>
              <w:pStyle w:val="TableParagraph"/>
              <w:rPr>
                <w:sz w:val="24"/>
              </w:rPr>
            </w:pPr>
          </w:p>
        </w:tc>
      </w:tr>
      <w:tr w:rsidR="003C5256" w14:paraId="74FB2ACE" w14:textId="77777777">
        <w:trPr>
          <w:trHeight w:val="275"/>
        </w:trPr>
        <w:tc>
          <w:tcPr>
            <w:tcW w:w="2138" w:type="dxa"/>
            <w:vMerge w:val="restart"/>
          </w:tcPr>
          <w:p w14:paraId="39C222B7" w14:textId="77777777" w:rsidR="003C5256" w:rsidRDefault="00EA4AB5">
            <w:pPr>
              <w:pStyle w:val="TableParagraph"/>
              <w:ind w:left="112"/>
              <w:rPr>
                <w:b/>
                <w:sz w:val="24"/>
              </w:rPr>
            </w:pPr>
            <w:r>
              <w:rPr>
                <w:b/>
                <w:sz w:val="24"/>
              </w:rPr>
              <w:t xml:space="preserve">Тема 1.4. </w:t>
            </w:r>
            <w:r>
              <w:rPr>
                <w:b/>
                <w:spacing w:val="-2"/>
                <w:sz w:val="24"/>
              </w:rPr>
              <w:t>Современная философия</w:t>
            </w:r>
          </w:p>
        </w:tc>
        <w:tc>
          <w:tcPr>
            <w:tcW w:w="9854" w:type="dxa"/>
          </w:tcPr>
          <w:p w14:paraId="67BA9394" w14:textId="77777777" w:rsidR="003C5256" w:rsidRDefault="00EA4AB5">
            <w:pPr>
              <w:pStyle w:val="TableParagraph"/>
              <w:spacing w:line="255"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97" w:type="dxa"/>
            <w:vMerge w:val="restart"/>
          </w:tcPr>
          <w:p w14:paraId="7BBC9171" w14:textId="77777777" w:rsidR="003C5256" w:rsidRDefault="00EA4AB5">
            <w:pPr>
              <w:pStyle w:val="TableParagraph"/>
              <w:spacing w:line="260" w:lineRule="exact"/>
              <w:ind w:left="25" w:right="6"/>
              <w:jc w:val="center"/>
              <w:rPr>
                <w:sz w:val="24"/>
              </w:rPr>
            </w:pPr>
            <w:r>
              <w:rPr>
                <w:spacing w:val="-10"/>
                <w:sz w:val="24"/>
              </w:rPr>
              <w:t>2</w:t>
            </w:r>
          </w:p>
        </w:tc>
        <w:tc>
          <w:tcPr>
            <w:tcW w:w="1651" w:type="dxa"/>
            <w:vMerge w:val="restart"/>
          </w:tcPr>
          <w:p w14:paraId="0C24A5D9" w14:textId="77777777" w:rsidR="003C5256" w:rsidRDefault="00EA4AB5">
            <w:pPr>
              <w:pStyle w:val="TableParagraph"/>
              <w:spacing w:line="260" w:lineRule="exact"/>
              <w:ind w:left="17"/>
              <w:jc w:val="center"/>
              <w:rPr>
                <w:sz w:val="24"/>
              </w:rPr>
            </w:pPr>
            <w:r>
              <w:rPr>
                <w:spacing w:val="-10"/>
                <w:sz w:val="24"/>
              </w:rPr>
              <w:t>2</w:t>
            </w:r>
          </w:p>
        </w:tc>
      </w:tr>
      <w:tr w:rsidR="003C5256" w14:paraId="3ED5F2CA" w14:textId="77777777">
        <w:trPr>
          <w:trHeight w:val="826"/>
        </w:trPr>
        <w:tc>
          <w:tcPr>
            <w:tcW w:w="2138" w:type="dxa"/>
            <w:vMerge/>
            <w:tcBorders>
              <w:top w:val="nil"/>
            </w:tcBorders>
          </w:tcPr>
          <w:p w14:paraId="62A60AC8" w14:textId="77777777" w:rsidR="003C5256" w:rsidRDefault="003C5256">
            <w:pPr>
              <w:rPr>
                <w:sz w:val="2"/>
                <w:szCs w:val="2"/>
              </w:rPr>
            </w:pPr>
          </w:p>
        </w:tc>
        <w:tc>
          <w:tcPr>
            <w:tcW w:w="9854" w:type="dxa"/>
          </w:tcPr>
          <w:p w14:paraId="16F894DE" w14:textId="77777777" w:rsidR="003C5256" w:rsidRDefault="00EA4AB5">
            <w:pPr>
              <w:pStyle w:val="TableParagraph"/>
              <w:spacing w:line="260" w:lineRule="exact"/>
              <w:ind w:left="113"/>
              <w:rPr>
                <w:sz w:val="24"/>
              </w:rPr>
            </w:pPr>
            <w:r>
              <w:rPr>
                <w:sz w:val="24"/>
              </w:rPr>
              <w:t>Основные</w:t>
            </w:r>
            <w:r>
              <w:rPr>
                <w:spacing w:val="54"/>
                <w:sz w:val="24"/>
              </w:rPr>
              <w:t xml:space="preserve"> </w:t>
            </w:r>
            <w:r>
              <w:rPr>
                <w:sz w:val="24"/>
              </w:rPr>
              <w:t>направления</w:t>
            </w:r>
            <w:r>
              <w:rPr>
                <w:spacing w:val="57"/>
                <w:sz w:val="24"/>
              </w:rPr>
              <w:t xml:space="preserve"> </w:t>
            </w:r>
            <w:r>
              <w:rPr>
                <w:sz w:val="24"/>
              </w:rPr>
              <w:t>философии</w:t>
            </w:r>
            <w:r>
              <w:rPr>
                <w:spacing w:val="55"/>
                <w:sz w:val="24"/>
              </w:rPr>
              <w:t xml:space="preserve"> </w:t>
            </w:r>
            <w:r>
              <w:rPr>
                <w:sz w:val="24"/>
              </w:rPr>
              <w:t>ХХ</w:t>
            </w:r>
            <w:r>
              <w:rPr>
                <w:spacing w:val="55"/>
                <w:sz w:val="24"/>
              </w:rPr>
              <w:t xml:space="preserve"> </w:t>
            </w:r>
            <w:r>
              <w:rPr>
                <w:sz w:val="24"/>
              </w:rPr>
              <w:t>века:</w:t>
            </w:r>
            <w:r>
              <w:rPr>
                <w:spacing w:val="55"/>
                <w:sz w:val="24"/>
              </w:rPr>
              <w:t xml:space="preserve"> </w:t>
            </w:r>
            <w:r>
              <w:rPr>
                <w:sz w:val="24"/>
              </w:rPr>
              <w:t>неопозитивизм,</w:t>
            </w:r>
            <w:r>
              <w:rPr>
                <w:spacing w:val="55"/>
                <w:sz w:val="24"/>
              </w:rPr>
              <w:t xml:space="preserve"> </w:t>
            </w:r>
            <w:r>
              <w:rPr>
                <w:sz w:val="24"/>
              </w:rPr>
              <w:t>прагматизм</w:t>
            </w:r>
            <w:r>
              <w:rPr>
                <w:spacing w:val="53"/>
                <w:sz w:val="24"/>
              </w:rPr>
              <w:t xml:space="preserve"> </w:t>
            </w:r>
            <w:r>
              <w:rPr>
                <w:sz w:val="24"/>
              </w:rPr>
              <w:t>и</w:t>
            </w:r>
            <w:r>
              <w:rPr>
                <w:spacing w:val="-1"/>
                <w:sz w:val="24"/>
              </w:rPr>
              <w:t xml:space="preserve"> </w:t>
            </w:r>
            <w:r>
              <w:rPr>
                <w:spacing w:val="-2"/>
                <w:sz w:val="24"/>
              </w:rPr>
              <w:t>экзистенциа-</w:t>
            </w:r>
          </w:p>
          <w:p w14:paraId="5973C5F0" w14:textId="77777777" w:rsidR="003C5256" w:rsidRDefault="00EA4AB5">
            <w:pPr>
              <w:pStyle w:val="TableParagraph"/>
              <w:spacing w:line="270" w:lineRule="atLeast"/>
              <w:ind w:left="113" w:right="4693"/>
              <w:rPr>
                <w:sz w:val="24"/>
              </w:rPr>
            </w:pPr>
            <w:r>
              <w:rPr>
                <w:sz w:val="24"/>
              </w:rPr>
              <w:t>лизм. Философия бессознательного. Особенности</w:t>
            </w:r>
            <w:r>
              <w:rPr>
                <w:spacing w:val="-13"/>
                <w:sz w:val="24"/>
              </w:rPr>
              <w:t xml:space="preserve"> </w:t>
            </w:r>
            <w:r>
              <w:rPr>
                <w:sz w:val="24"/>
              </w:rPr>
              <w:t>русской</w:t>
            </w:r>
            <w:r>
              <w:rPr>
                <w:spacing w:val="-12"/>
                <w:sz w:val="24"/>
              </w:rPr>
              <w:t xml:space="preserve"> </w:t>
            </w:r>
            <w:r>
              <w:rPr>
                <w:sz w:val="24"/>
              </w:rPr>
              <w:t>философии.</w:t>
            </w:r>
            <w:r>
              <w:rPr>
                <w:spacing w:val="-15"/>
                <w:sz w:val="24"/>
              </w:rPr>
              <w:t xml:space="preserve"> </w:t>
            </w:r>
            <w:r>
              <w:rPr>
                <w:sz w:val="24"/>
              </w:rPr>
              <w:t>Русская</w:t>
            </w:r>
            <w:r>
              <w:rPr>
                <w:spacing w:val="-14"/>
                <w:sz w:val="24"/>
              </w:rPr>
              <w:t xml:space="preserve"> </w:t>
            </w:r>
            <w:r>
              <w:rPr>
                <w:sz w:val="24"/>
              </w:rPr>
              <w:t>идея.</w:t>
            </w:r>
          </w:p>
        </w:tc>
        <w:tc>
          <w:tcPr>
            <w:tcW w:w="1797" w:type="dxa"/>
            <w:vMerge/>
            <w:tcBorders>
              <w:top w:val="nil"/>
            </w:tcBorders>
          </w:tcPr>
          <w:p w14:paraId="497D785B" w14:textId="77777777" w:rsidR="003C5256" w:rsidRDefault="003C5256">
            <w:pPr>
              <w:rPr>
                <w:sz w:val="2"/>
                <w:szCs w:val="2"/>
              </w:rPr>
            </w:pPr>
          </w:p>
        </w:tc>
        <w:tc>
          <w:tcPr>
            <w:tcW w:w="1651" w:type="dxa"/>
            <w:vMerge/>
            <w:tcBorders>
              <w:top w:val="nil"/>
            </w:tcBorders>
          </w:tcPr>
          <w:p w14:paraId="6D7F11AC" w14:textId="77777777" w:rsidR="003C5256" w:rsidRDefault="003C5256">
            <w:pPr>
              <w:rPr>
                <w:sz w:val="2"/>
                <w:szCs w:val="2"/>
              </w:rPr>
            </w:pPr>
          </w:p>
        </w:tc>
      </w:tr>
      <w:tr w:rsidR="003C5256" w14:paraId="06091FED" w14:textId="77777777">
        <w:trPr>
          <w:trHeight w:val="893"/>
        </w:trPr>
        <w:tc>
          <w:tcPr>
            <w:tcW w:w="2138" w:type="dxa"/>
            <w:vMerge/>
            <w:tcBorders>
              <w:top w:val="nil"/>
            </w:tcBorders>
          </w:tcPr>
          <w:p w14:paraId="30CFFA3D" w14:textId="77777777" w:rsidR="003C5256" w:rsidRDefault="003C5256">
            <w:pPr>
              <w:rPr>
                <w:sz w:val="2"/>
                <w:szCs w:val="2"/>
              </w:rPr>
            </w:pPr>
          </w:p>
        </w:tc>
        <w:tc>
          <w:tcPr>
            <w:tcW w:w="9854" w:type="dxa"/>
          </w:tcPr>
          <w:p w14:paraId="35BFBB3F" w14:textId="77777777" w:rsidR="003C5256" w:rsidRDefault="00EA4AB5">
            <w:pPr>
              <w:pStyle w:val="TableParagraph"/>
              <w:spacing w:line="259" w:lineRule="exact"/>
              <w:ind w:left="113"/>
              <w:rPr>
                <w:b/>
                <w:sz w:val="24"/>
              </w:rPr>
            </w:pPr>
            <w:r>
              <w:rPr>
                <w:b/>
                <w:sz w:val="24"/>
              </w:rPr>
              <w:t>Практические</w:t>
            </w:r>
            <w:r>
              <w:rPr>
                <w:b/>
                <w:spacing w:val="-15"/>
                <w:sz w:val="24"/>
              </w:rPr>
              <w:t xml:space="preserve"> </w:t>
            </w:r>
            <w:r>
              <w:rPr>
                <w:b/>
                <w:spacing w:val="-2"/>
                <w:sz w:val="24"/>
              </w:rPr>
              <w:t>занятия</w:t>
            </w:r>
          </w:p>
          <w:p w14:paraId="177F257F" w14:textId="77777777" w:rsidR="003C5256" w:rsidRDefault="00EA4AB5">
            <w:pPr>
              <w:pStyle w:val="TableParagraph"/>
              <w:numPr>
                <w:ilvl w:val="0"/>
                <w:numId w:val="261"/>
              </w:numPr>
              <w:tabs>
                <w:tab w:val="left" w:pos="351"/>
              </w:tabs>
              <w:spacing w:line="274" w:lineRule="exact"/>
              <w:ind w:left="351" w:hanging="240"/>
              <w:rPr>
                <w:sz w:val="24"/>
              </w:rPr>
            </w:pPr>
            <w:r>
              <w:rPr>
                <w:sz w:val="24"/>
              </w:rPr>
              <w:t>Основные</w:t>
            </w:r>
            <w:r>
              <w:rPr>
                <w:spacing w:val="-8"/>
                <w:sz w:val="24"/>
              </w:rPr>
              <w:t xml:space="preserve"> </w:t>
            </w:r>
            <w:r>
              <w:rPr>
                <w:sz w:val="24"/>
              </w:rPr>
              <w:t>направления</w:t>
            </w:r>
            <w:r>
              <w:rPr>
                <w:spacing w:val="-4"/>
                <w:sz w:val="24"/>
              </w:rPr>
              <w:t xml:space="preserve"> </w:t>
            </w:r>
            <w:r>
              <w:rPr>
                <w:sz w:val="24"/>
              </w:rPr>
              <w:t>философии</w:t>
            </w:r>
            <w:r>
              <w:rPr>
                <w:spacing w:val="-4"/>
                <w:sz w:val="24"/>
              </w:rPr>
              <w:t xml:space="preserve"> </w:t>
            </w:r>
            <w:r>
              <w:rPr>
                <w:sz w:val="24"/>
              </w:rPr>
              <w:t>ХХ</w:t>
            </w:r>
            <w:r>
              <w:rPr>
                <w:spacing w:val="-5"/>
                <w:sz w:val="24"/>
              </w:rPr>
              <w:t xml:space="preserve"> в.</w:t>
            </w:r>
          </w:p>
          <w:p w14:paraId="03CE492A" w14:textId="77777777" w:rsidR="003C5256" w:rsidRDefault="00EA4AB5">
            <w:pPr>
              <w:pStyle w:val="TableParagraph"/>
              <w:numPr>
                <w:ilvl w:val="0"/>
                <w:numId w:val="261"/>
              </w:numPr>
              <w:tabs>
                <w:tab w:val="left" w:pos="351"/>
              </w:tabs>
              <w:spacing w:before="3"/>
              <w:ind w:left="351" w:hanging="240"/>
              <w:rPr>
                <w:sz w:val="24"/>
              </w:rPr>
            </w:pPr>
            <w:r>
              <w:rPr>
                <w:sz w:val="24"/>
              </w:rPr>
              <w:t>Особенности</w:t>
            </w:r>
            <w:r>
              <w:rPr>
                <w:spacing w:val="-12"/>
                <w:sz w:val="24"/>
              </w:rPr>
              <w:t xml:space="preserve"> </w:t>
            </w:r>
            <w:r>
              <w:rPr>
                <w:sz w:val="24"/>
              </w:rPr>
              <w:t>русской</w:t>
            </w:r>
            <w:r>
              <w:rPr>
                <w:spacing w:val="-7"/>
                <w:sz w:val="24"/>
              </w:rPr>
              <w:t xml:space="preserve"> </w:t>
            </w:r>
            <w:r>
              <w:rPr>
                <w:spacing w:val="-2"/>
                <w:sz w:val="24"/>
              </w:rPr>
              <w:t>философии.</w:t>
            </w:r>
          </w:p>
        </w:tc>
        <w:tc>
          <w:tcPr>
            <w:tcW w:w="1797" w:type="dxa"/>
          </w:tcPr>
          <w:p w14:paraId="1BD98370" w14:textId="77777777" w:rsidR="003C5256" w:rsidRDefault="00EA4AB5">
            <w:pPr>
              <w:pStyle w:val="TableParagraph"/>
              <w:spacing w:line="260" w:lineRule="exact"/>
              <w:ind w:left="25"/>
              <w:jc w:val="center"/>
              <w:rPr>
                <w:sz w:val="24"/>
              </w:rPr>
            </w:pPr>
            <w:r>
              <w:rPr>
                <w:spacing w:val="-10"/>
                <w:sz w:val="24"/>
              </w:rPr>
              <w:t>5</w:t>
            </w:r>
          </w:p>
        </w:tc>
        <w:tc>
          <w:tcPr>
            <w:tcW w:w="1651" w:type="dxa"/>
          </w:tcPr>
          <w:p w14:paraId="0294157D" w14:textId="77777777" w:rsidR="003C5256" w:rsidRDefault="00EA4AB5">
            <w:pPr>
              <w:pStyle w:val="TableParagraph"/>
              <w:spacing w:line="260" w:lineRule="exact"/>
              <w:ind w:left="17"/>
              <w:jc w:val="center"/>
              <w:rPr>
                <w:sz w:val="24"/>
              </w:rPr>
            </w:pPr>
            <w:r>
              <w:rPr>
                <w:spacing w:val="-10"/>
                <w:sz w:val="24"/>
              </w:rPr>
              <w:t>2</w:t>
            </w:r>
          </w:p>
        </w:tc>
      </w:tr>
      <w:tr w:rsidR="003C5256" w14:paraId="42124DA9" w14:textId="77777777">
        <w:trPr>
          <w:trHeight w:val="361"/>
        </w:trPr>
        <w:tc>
          <w:tcPr>
            <w:tcW w:w="2138" w:type="dxa"/>
            <w:vMerge/>
            <w:tcBorders>
              <w:top w:val="nil"/>
            </w:tcBorders>
          </w:tcPr>
          <w:p w14:paraId="271A6D77" w14:textId="77777777" w:rsidR="003C5256" w:rsidRDefault="003C5256">
            <w:pPr>
              <w:rPr>
                <w:sz w:val="2"/>
                <w:szCs w:val="2"/>
              </w:rPr>
            </w:pPr>
          </w:p>
        </w:tc>
        <w:tc>
          <w:tcPr>
            <w:tcW w:w="9854" w:type="dxa"/>
          </w:tcPr>
          <w:p w14:paraId="3BE638B3" w14:textId="77777777" w:rsidR="003C5256" w:rsidRDefault="00EA4AB5">
            <w:pPr>
              <w:pStyle w:val="TableParagraph"/>
              <w:spacing w:line="264" w:lineRule="exact"/>
              <w:ind w:left="113"/>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797" w:type="dxa"/>
            <w:vMerge w:val="restart"/>
          </w:tcPr>
          <w:p w14:paraId="0A1A0AC0" w14:textId="77777777" w:rsidR="003C5256" w:rsidRDefault="00EA4AB5">
            <w:pPr>
              <w:pStyle w:val="TableParagraph"/>
              <w:spacing w:line="260" w:lineRule="exact"/>
              <w:ind w:left="25" w:right="6"/>
              <w:jc w:val="center"/>
              <w:rPr>
                <w:sz w:val="24"/>
              </w:rPr>
            </w:pPr>
            <w:r>
              <w:rPr>
                <w:spacing w:val="-10"/>
                <w:sz w:val="24"/>
              </w:rPr>
              <w:t>1</w:t>
            </w:r>
          </w:p>
        </w:tc>
        <w:tc>
          <w:tcPr>
            <w:tcW w:w="1651" w:type="dxa"/>
            <w:vMerge w:val="restart"/>
          </w:tcPr>
          <w:p w14:paraId="241B3022" w14:textId="77777777" w:rsidR="003C5256" w:rsidRDefault="00EA4AB5">
            <w:pPr>
              <w:pStyle w:val="TableParagraph"/>
              <w:spacing w:line="260" w:lineRule="exact"/>
              <w:ind w:left="17"/>
              <w:jc w:val="center"/>
              <w:rPr>
                <w:sz w:val="24"/>
              </w:rPr>
            </w:pPr>
            <w:r>
              <w:rPr>
                <w:spacing w:val="-10"/>
                <w:sz w:val="24"/>
              </w:rPr>
              <w:t>2</w:t>
            </w:r>
          </w:p>
        </w:tc>
      </w:tr>
      <w:tr w:rsidR="003C5256" w14:paraId="395CFBBF" w14:textId="77777777">
        <w:trPr>
          <w:trHeight w:val="342"/>
        </w:trPr>
        <w:tc>
          <w:tcPr>
            <w:tcW w:w="2138" w:type="dxa"/>
            <w:vMerge/>
            <w:tcBorders>
              <w:top w:val="nil"/>
            </w:tcBorders>
          </w:tcPr>
          <w:p w14:paraId="533A26E8" w14:textId="77777777" w:rsidR="003C5256" w:rsidRDefault="003C5256">
            <w:pPr>
              <w:rPr>
                <w:sz w:val="2"/>
                <w:szCs w:val="2"/>
              </w:rPr>
            </w:pPr>
          </w:p>
        </w:tc>
        <w:tc>
          <w:tcPr>
            <w:tcW w:w="9854" w:type="dxa"/>
          </w:tcPr>
          <w:p w14:paraId="78F37C4D" w14:textId="77777777" w:rsidR="003C5256" w:rsidRDefault="00EA4AB5">
            <w:pPr>
              <w:pStyle w:val="TableParagraph"/>
              <w:spacing w:line="260" w:lineRule="exact"/>
              <w:ind w:left="113"/>
              <w:rPr>
                <w:sz w:val="24"/>
              </w:rPr>
            </w:pPr>
            <w:r>
              <w:rPr>
                <w:sz w:val="24"/>
              </w:rPr>
              <w:t>Работа</w:t>
            </w:r>
            <w:r>
              <w:rPr>
                <w:spacing w:val="-8"/>
                <w:sz w:val="24"/>
              </w:rPr>
              <w:t xml:space="preserve"> </w:t>
            </w:r>
            <w:r>
              <w:rPr>
                <w:sz w:val="24"/>
              </w:rPr>
              <w:t>с</w:t>
            </w:r>
            <w:r>
              <w:rPr>
                <w:spacing w:val="-6"/>
                <w:sz w:val="24"/>
              </w:rPr>
              <w:t xml:space="preserve"> </w:t>
            </w:r>
            <w:r>
              <w:rPr>
                <w:sz w:val="24"/>
              </w:rPr>
              <w:t>текстами</w:t>
            </w:r>
            <w:r>
              <w:rPr>
                <w:spacing w:val="-3"/>
                <w:sz w:val="24"/>
              </w:rPr>
              <w:t xml:space="preserve"> </w:t>
            </w:r>
            <w:r>
              <w:rPr>
                <w:sz w:val="24"/>
              </w:rPr>
              <w:t>Э.</w:t>
            </w:r>
            <w:r>
              <w:rPr>
                <w:spacing w:val="-4"/>
                <w:sz w:val="24"/>
              </w:rPr>
              <w:t xml:space="preserve"> </w:t>
            </w:r>
            <w:r>
              <w:rPr>
                <w:sz w:val="24"/>
              </w:rPr>
              <w:t>Фромм «Душа</w:t>
            </w:r>
            <w:r>
              <w:rPr>
                <w:spacing w:val="-4"/>
                <w:sz w:val="24"/>
              </w:rPr>
              <w:t xml:space="preserve"> </w:t>
            </w:r>
            <w:r>
              <w:rPr>
                <w:sz w:val="24"/>
              </w:rPr>
              <w:t>человека»;</w:t>
            </w:r>
            <w:r>
              <w:rPr>
                <w:spacing w:val="56"/>
                <w:sz w:val="24"/>
              </w:rPr>
              <w:t xml:space="preserve"> </w:t>
            </w:r>
            <w:r>
              <w:rPr>
                <w:sz w:val="24"/>
              </w:rPr>
              <w:t>В.С.</w:t>
            </w:r>
            <w:r>
              <w:rPr>
                <w:spacing w:val="-4"/>
                <w:sz w:val="24"/>
              </w:rPr>
              <w:t xml:space="preserve"> </w:t>
            </w:r>
            <w:r>
              <w:rPr>
                <w:sz w:val="24"/>
              </w:rPr>
              <w:t>Соловьев</w:t>
            </w:r>
            <w:r>
              <w:rPr>
                <w:spacing w:val="-1"/>
                <w:sz w:val="24"/>
              </w:rPr>
              <w:t xml:space="preserve"> </w:t>
            </w:r>
            <w:r>
              <w:rPr>
                <w:sz w:val="24"/>
              </w:rPr>
              <w:t>«Русская</w:t>
            </w:r>
            <w:r>
              <w:rPr>
                <w:spacing w:val="-4"/>
                <w:sz w:val="24"/>
              </w:rPr>
              <w:t xml:space="preserve"> </w:t>
            </w:r>
            <w:r>
              <w:rPr>
                <w:spacing w:val="-2"/>
                <w:sz w:val="24"/>
              </w:rPr>
              <w:t>идея»</w:t>
            </w:r>
          </w:p>
        </w:tc>
        <w:tc>
          <w:tcPr>
            <w:tcW w:w="1797" w:type="dxa"/>
            <w:vMerge/>
            <w:tcBorders>
              <w:top w:val="nil"/>
            </w:tcBorders>
          </w:tcPr>
          <w:p w14:paraId="2FF49700" w14:textId="77777777" w:rsidR="003C5256" w:rsidRDefault="003C5256">
            <w:pPr>
              <w:rPr>
                <w:sz w:val="2"/>
                <w:szCs w:val="2"/>
              </w:rPr>
            </w:pPr>
          </w:p>
        </w:tc>
        <w:tc>
          <w:tcPr>
            <w:tcW w:w="1651" w:type="dxa"/>
            <w:vMerge/>
            <w:tcBorders>
              <w:top w:val="nil"/>
            </w:tcBorders>
          </w:tcPr>
          <w:p w14:paraId="5551ACBF" w14:textId="77777777" w:rsidR="003C5256" w:rsidRDefault="003C5256">
            <w:pPr>
              <w:rPr>
                <w:sz w:val="2"/>
                <w:szCs w:val="2"/>
              </w:rPr>
            </w:pPr>
          </w:p>
        </w:tc>
      </w:tr>
      <w:tr w:rsidR="003C5256" w14:paraId="3EAE5090" w14:textId="77777777">
        <w:trPr>
          <w:trHeight w:val="1103"/>
        </w:trPr>
        <w:tc>
          <w:tcPr>
            <w:tcW w:w="2138" w:type="dxa"/>
          </w:tcPr>
          <w:p w14:paraId="3F32987E" w14:textId="77777777" w:rsidR="003C5256" w:rsidRDefault="00EA4AB5">
            <w:pPr>
              <w:pStyle w:val="TableParagraph"/>
              <w:spacing w:line="270" w:lineRule="atLeast"/>
              <w:ind w:left="112"/>
              <w:rPr>
                <w:b/>
                <w:sz w:val="24"/>
              </w:rPr>
            </w:pPr>
            <w:r>
              <w:rPr>
                <w:b/>
                <w:sz w:val="24"/>
              </w:rPr>
              <w:t>Раздел</w:t>
            </w:r>
            <w:r>
              <w:rPr>
                <w:b/>
                <w:spacing w:val="-15"/>
                <w:sz w:val="24"/>
              </w:rPr>
              <w:t xml:space="preserve"> </w:t>
            </w:r>
            <w:r>
              <w:rPr>
                <w:b/>
                <w:sz w:val="24"/>
              </w:rPr>
              <w:t>2.</w:t>
            </w:r>
            <w:r>
              <w:rPr>
                <w:b/>
                <w:spacing w:val="-15"/>
                <w:sz w:val="24"/>
              </w:rPr>
              <w:t xml:space="preserve"> </w:t>
            </w:r>
            <w:r>
              <w:rPr>
                <w:b/>
                <w:sz w:val="24"/>
              </w:rPr>
              <w:t>Струк- тура</w:t>
            </w:r>
            <w:r>
              <w:rPr>
                <w:b/>
                <w:spacing w:val="-15"/>
                <w:sz w:val="24"/>
              </w:rPr>
              <w:t xml:space="preserve"> </w:t>
            </w:r>
            <w:r>
              <w:rPr>
                <w:b/>
                <w:sz w:val="24"/>
              </w:rPr>
              <w:t>и</w:t>
            </w:r>
            <w:r>
              <w:rPr>
                <w:b/>
                <w:spacing w:val="-15"/>
                <w:sz w:val="24"/>
              </w:rPr>
              <w:t xml:space="preserve"> </w:t>
            </w:r>
            <w:r>
              <w:rPr>
                <w:b/>
                <w:sz w:val="24"/>
              </w:rPr>
              <w:t xml:space="preserve">основные </w:t>
            </w:r>
            <w:r>
              <w:rPr>
                <w:b/>
                <w:spacing w:val="-2"/>
                <w:sz w:val="24"/>
              </w:rPr>
              <w:t>направления философии</w:t>
            </w:r>
          </w:p>
        </w:tc>
        <w:tc>
          <w:tcPr>
            <w:tcW w:w="9854" w:type="dxa"/>
          </w:tcPr>
          <w:p w14:paraId="1310E5E7" w14:textId="77777777" w:rsidR="003C5256" w:rsidRDefault="003C5256">
            <w:pPr>
              <w:pStyle w:val="TableParagraph"/>
              <w:rPr>
                <w:sz w:val="24"/>
              </w:rPr>
            </w:pPr>
          </w:p>
        </w:tc>
        <w:tc>
          <w:tcPr>
            <w:tcW w:w="1797" w:type="dxa"/>
          </w:tcPr>
          <w:p w14:paraId="0A509761" w14:textId="77777777" w:rsidR="003C5256" w:rsidRDefault="00EA4AB5">
            <w:pPr>
              <w:pStyle w:val="TableParagraph"/>
              <w:spacing w:line="260" w:lineRule="exact"/>
              <w:ind w:left="25"/>
              <w:jc w:val="center"/>
              <w:rPr>
                <w:sz w:val="24"/>
              </w:rPr>
            </w:pPr>
            <w:r>
              <w:rPr>
                <w:spacing w:val="-5"/>
                <w:sz w:val="24"/>
              </w:rPr>
              <w:t>26</w:t>
            </w:r>
          </w:p>
        </w:tc>
        <w:tc>
          <w:tcPr>
            <w:tcW w:w="1651" w:type="dxa"/>
          </w:tcPr>
          <w:p w14:paraId="50CC0A27" w14:textId="77777777" w:rsidR="003C5256" w:rsidRDefault="003C5256">
            <w:pPr>
              <w:pStyle w:val="TableParagraph"/>
              <w:rPr>
                <w:sz w:val="24"/>
              </w:rPr>
            </w:pPr>
          </w:p>
        </w:tc>
      </w:tr>
      <w:tr w:rsidR="003C5256" w14:paraId="036D2D3D" w14:textId="77777777">
        <w:trPr>
          <w:trHeight w:val="275"/>
        </w:trPr>
        <w:tc>
          <w:tcPr>
            <w:tcW w:w="2138" w:type="dxa"/>
            <w:vMerge w:val="restart"/>
          </w:tcPr>
          <w:p w14:paraId="40556859" w14:textId="77777777" w:rsidR="003C5256" w:rsidRDefault="00EA4AB5">
            <w:pPr>
              <w:pStyle w:val="TableParagraph"/>
              <w:ind w:left="112" w:right="203"/>
              <w:rPr>
                <w:b/>
                <w:sz w:val="24"/>
              </w:rPr>
            </w:pPr>
            <w:r>
              <w:rPr>
                <w:b/>
                <w:sz w:val="24"/>
              </w:rPr>
              <w:t xml:space="preserve">Тема 2.1. </w:t>
            </w:r>
            <w:r>
              <w:rPr>
                <w:b/>
                <w:spacing w:val="-2"/>
                <w:sz w:val="24"/>
              </w:rPr>
              <w:t>Методы</w:t>
            </w:r>
            <w:r>
              <w:rPr>
                <w:b/>
                <w:spacing w:val="-16"/>
                <w:sz w:val="24"/>
              </w:rPr>
              <w:t xml:space="preserve"> </w:t>
            </w:r>
            <w:r>
              <w:rPr>
                <w:b/>
                <w:spacing w:val="-2"/>
                <w:sz w:val="24"/>
              </w:rPr>
              <w:t xml:space="preserve">филосо- </w:t>
            </w:r>
            <w:r>
              <w:rPr>
                <w:b/>
                <w:sz w:val="24"/>
              </w:rPr>
              <w:t>фии и ее внут- реннее</w:t>
            </w:r>
            <w:r>
              <w:rPr>
                <w:b/>
                <w:spacing w:val="-5"/>
                <w:sz w:val="24"/>
              </w:rPr>
              <w:t xml:space="preserve"> </w:t>
            </w:r>
            <w:r>
              <w:rPr>
                <w:b/>
                <w:sz w:val="24"/>
              </w:rPr>
              <w:t>строение</w:t>
            </w:r>
          </w:p>
        </w:tc>
        <w:tc>
          <w:tcPr>
            <w:tcW w:w="9854" w:type="dxa"/>
          </w:tcPr>
          <w:p w14:paraId="2790F57A" w14:textId="77777777" w:rsidR="003C5256" w:rsidRDefault="00EA4AB5">
            <w:pPr>
              <w:pStyle w:val="TableParagraph"/>
              <w:spacing w:line="255"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97" w:type="dxa"/>
            <w:vMerge w:val="restart"/>
          </w:tcPr>
          <w:p w14:paraId="7F26064F" w14:textId="77777777" w:rsidR="003C5256" w:rsidRDefault="00EA4AB5">
            <w:pPr>
              <w:pStyle w:val="TableParagraph"/>
              <w:spacing w:line="259" w:lineRule="exact"/>
              <w:ind w:left="25" w:right="6"/>
              <w:jc w:val="center"/>
              <w:rPr>
                <w:sz w:val="24"/>
              </w:rPr>
            </w:pPr>
            <w:r>
              <w:rPr>
                <w:spacing w:val="-10"/>
                <w:sz w:val="24"/>
              </w:rPr>
              <w:t>2</w:t>
            </w:r>
          </w:p>
        </w:tc>
        <w:tc>
          <w:tcPr>
            <w:tcW w:w="1651" w:type="dxa"/>
            <w:vMerge w:val="restart"/>
          </w:tcPr>
          <w:p w14:paraId="70CCFF5B" w14:textId="77777777" w:rsidR="003C5256" w:rsidRDefault="00EA4AB5">
            <w:pPr>
              <w:pStyle w:val="TableParagraph"/>
              <w:spacing w:line="259" w:lineRule="exact"/>
              <w:ind w:left="17"/>
              <w:jc w:val="center"/>
              <w:rPr>
                <w:sz w:val="24"/>
              </w:rPr>
            </w:pPr>
            <w:r>
              <w:rPr>
                <w:spacing w:val="-10"/>
                <w:sz w:val="24"/>
              </w:rPr>
              <w:t>2</w:t>
            </w:r>
          </w:p>
        </w:tc>
      </w:tr>
      <w:tr w:rsidR="003C5256" w14:paraId="62BDA3EC" w14:textId="77777777">
        <w:trPr>
          <w:trHeight w:val="1103"/>
        </w:trPr>
        <w:tc>
          <w:tcPr>
            <w:tcW w:w="2138" w:type="dxa"/>
            <w:vMerge/>
            <w:tcBorders>
              <w:top w:val="nil"/>
            </w:tcBorders>
          </w:tcPr>
          <w:p w14:paraId="0E6D3549" w14:textId="77777777" w:rsidR="003C5256" w:rsidRDefault="003C5256">
            <w:pPr>
              <w:rPr>
                <w:sz w:val="2"/>
                <w:szCs w:val="2"/>
              </w:rPr>
            </w:pPr>
          </w:p>
        </w:tc>
        <w:tc>
          <w:tcPr>
            <w:tcW w:w="9854" w:type="dxa"/>
          </w:tcPr>
          <w:p w14:paraId="0EA1E6DF" w14:textId="77777777" w:rsidR="003C5256" w:rsidRDefault="00EA4AB5">
            <w:pPr>
              <w:pStyle w:val="TableParagraph"/>
              <w:spacing w:line="260" w:lineRule="exact"/>
              <w:ind w:left="113"/>
              <w:rPr>
                <w:sz w:val="24"/>
              </w:rPr>
            </w:pPr>
            <w:r>
              <w:rPr>
                <w:sz w:val="24"/>
              </w:rPr>
              <w:t>Этапы</w:t>
            </w:r>
            <w:r>
              <w:rPr>
                <w:spacing w:val="-7"/>
                <w:sz w:val="24"/>
              </w:rPr>
              <w:t xml:space="preserve"> </w:t>
            </w:r>
            <w:r>
              <w:rPr>
                <w:sz w:val="24"/>
              </w:rPr>
              <w:t>философии:</w:t>
            </w:r>
            <w:r>
              <w:rPr>
                <w:spacing w:val="-4"/>
                <w:sz w:val="24"/>
              </w:rPr>
              <w:t xml:space="preserve"> </w:t>
            </w:r>
            <w:r>
              <w:rPr>
                <w:sz w:val="24"/>
              </w:rPr>
              <w:t>античный,</w:t>
            </w:r>
            <w:r>
              <w:rPr>
                <w:spacing w:val="-5"/>
                <w:sz w:val="24"/>
              </w:rPr>
              <w:t xml:space="preserve"> </w:t>
            </w:r>
            <w:r>
              <w:rPr>
                <w:sz w:val="24"/>
              </w:rPr>
              <w:t>средневековый,</w:t>
            </w:r>
            <w:r>
              <w:rPr>
                <w:spacing w:val="-6"/>
                <w:sz w:val="24"/>
              </w:rPr>
              <w:t xml:space="preserve"> </w:t>
            </w:r>
            <w:r>
              <w:rPr>
                <w:sz w:val="24"/>
              </w:rPr>
              <w:t>Нового</w:t>
            </w:r>
            <w:r>
              <w:rPr>
                <w:spacing w:val="-5"/>
                <w:sz w:val="24"/>
              </w:rPr>
              <w:t xml:space="preserve"> </w:t>
            </w:r>
            <w:r>
              <w:rPr>
                <w:sz w:val="24"/>
              </w:rPr>
              <w:t>времени,</w:t>
            </w:r>
            <w:r>
              <w:rPr>
                <w:spacing w:val="-4"/>
                <w:sz w:val="24"/>
              </w:rPr>
              <w:t xml:space="preserve"> </w:t>
            </w:r>
            <w:r>
              <w:rPr>
                <w:sz w:val="24"/>
              </w:rPr>
              <w:t>ХХ</w:t>
            </w:r>
            <w:r>
              <w:rPr>
                <w:spacing w:val="-4"/>
                <w:sz w:val="24"/>
              </w:rPr>
              <w:t xml:space="preserve"> </w:t>
            </w:r>
            <w:r>
              <w:rPr>
                <w:sz w:val="24"/>
              </w:rPr>
              <w:t>века.</w:t>
            </w:r>
            <w:r>
              <w:rPr>
                <w:spacing w:val="-4"/>
                <w:sz w:val="24"/>
              </w:rPr>
              <w:t xml:space="preserve"> </w:t>
            </w:r>
            <w:r>
              <w:rPr>
                <w:sz w:val="24"/>
              </w:rPr>
              <w:t>Основные</w:t>
            </w:r>
            <w:r>
              <w:rPr>
                <w:spacing w:val="-4"/>
                <w:sz w:val="24"/>
              </w:rPr>
              <w:t xml:space="preserve"> </w:t>
            </w:r>
            <w:r>
              <w:rPr>
                <w:spacing w:val="-2"/>
                <w:sz w:val="24"/>
              </w:rPr>
              <w:t>картины</w:t>
            </w:r>
          </w:p>
          <w:p w14:paraId="7422B913" w14:textId="77777777" w:rsidR="003C5256" w:rsidRDefault="00EA4AB5">
            <w:pPr>
              <w:pStyle w:val="TableParagraph"/>
              <w:spacing w:line="270" w:lineRule="atLeast"/>
              <w:ind w:left="113" w:right="154"/>
              <w:rPr>
                <w:sz w:val="24"/>
              </w:rPr>
            </w:pPr>
            <w:r>
              <w:rPr>
                <w:sz w:val="24"/>
              </w:rPr>
              <w:t>мира – философская (античность), религиозная (Средневековье), научная (Новое время, ХХ век).</w:t>
            </w:r>
            <w:r>
              <w:rPr>
                <w:spacing w:val="-7"/>
                <w:sz w:val="24"/>
              </w:rPr>
              <w:t xml:space="preserve"> </w:t>
            </w:r>
            <w:r>
              <w:rPr>
                <w:sz w:val="24"/>
              </w:rPr>
              <w:t>Методы</w:t>
            </w:r>
            <w:r>
              <w:rPr>
                <w:spacing w:val="-8"/>
                <w:sz w:val="24"/>
              </w:rPr>
              <w:t xml:space="preserve"> </w:t>
            </w:r>
            <w:r>
              <w:rPr>
                <w:sz w:val="24"/>
              </w:rPr>
              <w:t>философии:</w:t>
            </w:r>
            <w:r>
              <w:rPr>
                <w:spacing w:val="-7"/>
                <w:sz w:val="24"/>
              </w:rPr>
              <w:t xml:space="preserve"> </w:t>
            </w:r>
            <w:r>
              <w:rPr>
                <w:sz w:val="24"/>
              </w:rPr>
              <w:t>формально-логический,</w:t>
            </w:r>
            <w:r>
              <w:rPr>
                <w:spacing w:val="-7"/>
                <w:sz w:val="24"/>
              </w:rPr>
              <w:t xml:space="preserve"> </w:t>
            </w:r>
            <w:r>
              <w:rPr>
                <w:sz w:val="24"/>
              </w:rPr>
              <w:t>диалектический,</w:t>
            </w:r>
            <w:r>
              <w:rPr>
                <w:spacing w:val="-7"/>
                <w:sz w:val="24"/>
              </w:rPr>
              <w:t xml:space="preserve"> </w:t>
            </w:r>
            <w:r>
              <w:rPr>
                <w:sz w:val="24"/>
              </w:rPr>
              <w:t>прагматический,</w:t>
            </w:r>
            <w:r>
              <w:rPr>
                <w:spacing w:val="-7"/>
                <w:sz w:val="24"/>
              </w:rPr>
              <w:t xml:space="preserve"> </w:t>
            </w:r>
            <w:r>
              <w:rPr>
                <w:sz w:val="24"/>
              </w:rPr>
              <w:t>систем- ный, и др. Строение философии и ее основные направления</w:t>
            </w:r>
          </w:p>
        </w:tc>
        <w:tc>
          <w:tcPr>
            <w:tcW w:w="1797" w:type="dxa"/>
            <w:vMerge/>
            <w:tcBorders>
              <w:top w:val="nil"/>
            </w:tcBorders>
          </w:tcPr>
          <w:p w14:paraId="7322F35A" w14:textId="77777777" w:rsidR="003C5256" w:rsidRDefault="003C5256">
            <w:pPr>
              <w:rPr>
                <w:sz w:val="2"/>
                <w:szCs w:val="2"/>
              </w:rPr>
            </w:pPr>
          </w:p>
        </w:tc>
        <w:tc>
          <w:tcPr>
            <w:tcW w:w="1651" w:type="dxa"/>
            <w:vMerge/>
            <w:tcBorders>
              <w:top w:val="nil"/>
            </w:tcBorders>
          </w:tcPr>
          <w:p w14:paraId="1EDEC1CD" w14:textId="77777777" w:rsidR="003C5256" w:rsidRDefault="003C5256">
            <w:pPr>
              <w:rPr>
                <w:sz w:val="2"/>
                <w:szCs w:val="2"/>
              </w:rPr>
            </w:pPr>
          </w:p>
        </w:tc>
      </w:tr>
      <w:tr w:rsidR="003C5256" w14:paraId="2F080F95" w14:textId="77777777">
        <w:trPr>
          <w:trHeight w:val="551"/>
        </w:trPr>
        <w:tc>
          <w:tcPr>
            <w:tcW w:w="2138" w:type="dxa"/>
            <w:vMerge/>
            <w:tcBorders>
              <w:top w:val="nil"/>
            </w:tcBorders>
          </w:tcPr>
          <w:p w14:paraId="20467565" w14:textId="77777777" w:rsidR="003C5256" w:rsidRDefault="003C5256">
            <w:pPr>
              <w:rPr>
                <w:sz w:val="2"/>
                <w:szCs w:val="2"/>
              </w:rPr>
            </w:pPr>
          </w:p>
        </w:tc>
        <w:tc>
          <w:tcPr>
            <w:tcW w:w="9854" w:type="dxa"/>
          </w:tcPr>
          <w:p w14:paraId="4A12634E" w14:textId="77777777" w:rsidR="003C5256" w:rsidRDefault="00EA4AB5">
            <w:pPr>
              <w:pStyle w:val="TableParagraph"/>
              <w:spacing w:line="257" w:lineRule="exact"/>
              <w:ind w:left="113"/>
              <w:rPr>
                <w:b/>
                <w:sz w:val="24"/>
              </w:rPr>
            </w:pPr>
            <w:r>
              <w:rPr>
                <w:b/>
                <w:sz w:val="24"/>
              </w:rPr>
              <w:t>Практическое</w:t>
            </w:r>
            <w:r>
              <w:rPr>
                <w:b/>
                <w:spacing w:val="-10"/>
                <w:sz w:val="24"/>
              </w:rPr>
              <w:t xml:space="preserve"> </w:t>
            </w:r>
            <w:r>
              <w:rPr>
                <w:b/>
                <w:spacing w:val="-2"/>
                <w:sz w:val="24"/>
              </w:rPr>
              <w:t>занятие</w:t>
            </w:r>
          </w:p>
          <w:p w14:paraId="3E788958" w14:textId="77777777" w:rsidR="003C5256" w:rsidRDefault="00EA4AB5">
            <w:pPr>
              <w:pStyle w:val="TableParagraph"/>
              <w:spacing w:line="272" w:lineRule="exact"/>
              <w:ind w:left="113"/>
              <w:rPr>
                <w:sz w:val="24"/>
              </w:rPr>
            </w:pPr>
            <w:r>
              <w:rPr>
                <w:sz w:val="24"/>
              </w:rPr>
              <w:t>9.</w:t>
            </w:r>
            <w:r>
              <w:rPr>
                <w:spacing w:val="-6"/>
                <w:sz w:val="24"/>
              </w:rPr>
              <w:t xml:space="preserve"> </w:t>
            </w:r>
            <w:r>
              <w:rPr>
                <w:sz w:val="24"/>
              </w:rPr>
              <w:t>Этапы</w:t>
            </w:r>
            <w:r>
              <w:rPr>
                <w:spacing w:val="-4"/>
                <w:sz w:val="24"/>
              </w:rPr>
              <w:t xml:space="preserve"> </w:t>
            </w:r>
            <w:r>
              <w:rPr>
                <w:sz w:val="24"/>
              </w:rPr>
              <w:t>философии.</w:t>
            </w:r>
            <w:r>
              <w:rPr>
                <w:spacing w:val="53"/>
                <w:sz w:val="24"/>
              </w:rPr>
              <w:t xml:space="preserve"> </w:t>
            </w:r>
            <w:r>
              <w:rPr>
                <w:sz w:val="24"/>
              </w:rPr>
              <w:t>Методы</w:t>
            </w:r>
            <w:r>
              <w:rPr>
                <w:spacing w:val="-4"/>
                <w:sz w:val="24"/>
              </w:rPr>
              <w:t xml:space="preserve"> </w:t>
            </w:r>
            <w:r>
              <w:rPr>
                <w:spacing w:val="-2"/>
                <w:sz w:val="24"/>
              </w:rPr>
              <w:t>философии</w:t>
            </w:r>
          </w:p>
        </w:tc>
        <w:tc>
          <w:tcPr>
            <w:tcW w:w="1797" w:type="dxa"/>
          </w:tcPr>
          <w:p w14:paraId="3139BEED" w14:textId="77777777" w:rsidR="003C5256" w:rsidRDefault="00EA4AB5">
            <w:pPr>
              <w:pStyle w:val="TableParagraph"/>
              <w:spacing w:line="260" w:lineRule="exact"/>
              <w:ind w:left="25"/>
              <w:jc w:val="center"/>
              <w:rPr>
                <w:sz w:val="24"/>
              </w:rPr>
            </w:pPr>
            <w:r>
              <w:rPr>
                <w:spacing w:val="-10"/>
                <w:sz w:val="24"/>
              </w:rPr>
              <w:t>2</w:t>
            </w:r>
          </w:p>
        </w:tc>
        <w:tc>
          <w:tcPr>
            <w:tcW w:w="1651" w:type="dxa"/>
          </w:tcPr>
          <w:p w14:paraId="0F5E484B" w14:textId="77777777" w:rsidR="003C5256" w:rsidRDefault="00EA4AB5">
            <w:pPr>
              <w:pStyle w:val="TableParagraph"/>
              <w:spacing w:line="260" w:lineRule="exact"/>
              <w:ind w:left="17"/>
              <w:jc w:val="center"/>
              <w:rPr>
                <w:sz w:val="24"/>
              </w:rPr>
            </w:pPr>
            <w:r>
              <w:rPr>
                <w:spacing w:val="-10"/>
                <w:sz w:val="24"/>
              </w:rPr>
              <w:t>2</w:t>
            </w:r>
          </w:p>
        </w:tc>
      </w:tr>
      <w:tr w:rsidR="003C5256" w14:paraId="2004D1B1" w14:textId="77777777">
        <w:trPr>
          <w:trHeight w:val="345"/>
        </w:trPr>
        <w:tc>
          <w:tcPr>
            <w:tcW w:w="2138" w:type="dxa"/>
            <w:vMerge/>
            <w:tcBorders>
              <w:top w:val="nil"/>
            </w:tcBorders>
          </w:tcPr>
          <w:p w14:paraId="634A92A8" w14:textId="77777777" w:rsidR="003C5256" w:rsidRDefault="003C5256">
            <w:pPr>
              <w:rPr>
                <w:sz w:val="2"/>
                <w:szCs w:val="2"/>
              </w:rPr>
            </w:pPr>
          </w:p>
        </w:tc>
        <w:tc>
          <w:tcPr>
            <w:tcW w:w="9854" w:type="dxa"/>
          </w:tcPr>
          <w:p w14:paraId="3EE91478" w14:textId="77777777" w:rsidR="003C5256" w:rsidRDefault="00EA4AB5">
            <w:pPr>
              <w:pStyle w:val="TableParagraph"/>
              <w:spacing w:line="264" w:lineRule="exact"/>
              <w:ind w:left="113"/>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обучающегося</w:t>
            </w:r>
          </w:p>
        </w:tc>
        <w:tc>
          <w:tcPr>
            <w:tcW w:w="1797" w:type="dxa"/>
            <w:vMerge w:val="restart"/>
          </w:tcPr>
          <w:p w14:paraId="0EC3067B" w14:textId="77777777" w:rsidR="003C5256" w:rsidRDefault="00EA4AB5">
            <w:pPr>
              <w:pStyle w:val="TableParagraph"/>
              <w:spacing w:line="260" w:lineRule="exact"/>
              <w:ind w:left="25" w:right="6"/>
              <w:jc w:val="center"/>
              <w:rPr>
                <w:sz w:val="24"/>
              </w:rPr>
            </w:pPr>
            <w:r>
              <w:rPr>
                <w:spacing w:val="-10"/>
                <w:sz w:val="24"/>
              </w:rPr>
              <w:t>1</w:t>
            </w:r>
          </w:p>
        </w:tc>
        <w:tc>
          <w:tcPr>
            <w:tcW w:w="1651" w:type="dxa"/>
            <w:vMerge w:val="restart"/>
          </w:tcPr>
          <w:p w14:paraId="6ADC49B7" w14:textId="77777777" w:rsidR="003C5256" w:rsidRDefault="00EA4AB5">
            <w:pPr>
              <w:pStyle w:val="TableParagraph"/>
              <w:spacing w:line="260" w:lineRule="exact"/>
              <w:ind w:left="17"/>
              <w:jc w:val="center"/>
              <w:rPr>
                <w:sz w:val="24"/>
              </w:rPr>
            </w:pPr>
            <w:r>
              <w:rPr>
                <w:spacing w:val="-10"/>
                <w:sz w:val="24"/>
              </w:rPr>
              <w:t>3</w:t>
            </w:r>
          </w:p>
        </w:tc>
      </w:tr>
      <w:tr w:rsidR="003C5256" w14:paraId="715C529E" w14:textId="77777777">
        <w:trPr>
          <w:trHeight w:val="275"/>
        </w:trPr>
        <w:tc>
          <w:tcPr>
            <w:tcW w:w="2138" w:type="dxa"/>
            <w:vMerge/>
            <w:tcBorders>
              <w:top w:val="nil"/>
            </w:tcBorders>
          </w:tcPr>
          <w:p w14:paraId="73ED2F77" w14:textId="77777777" w:rsidR="003C5256" w:rsidRDefault="003C5256">
            <w:pPr>
              <w:rPr>
                <w:sz w:val="2"/>
                <w:szCs w:val="2"/>
              </w:rPr>
            </w:pPr>
          </w:p>
        </w:tc>
        <w:tc>
          <w:tcPr>
            <w:tcW w:w="9854" w:type="dxa"/>
          </w:tcPr>
          <w:p w14:paraId="6D42E2F6" w14:textId="77777777" w:rsidR="003C5256" w:rsidRDefault="00EA4AB5">
            <w:pPr>
              <w:pStyle w:val="TableParagraph"/>
              <w:spacing w:line="255" w:lineRule="exact"/>
              <w:ind w:left="113"/>
              <w:rPr>
                <w:sz w:val="24"/>
              </w:rPr>
            </w:pPr>
            <w:r>
              <w:rPr>
                <w:sz w:val="24"/>
              </w:rPr>
              <w:t>Проектное</w:t>
            </w:r>
            <w:r>
              <w:rPr>
                <w:spacing w:val="-6"/>
                <w:sz w:val="24"/>
              </w:rPr>
              <w:t xml:space="preserve"> </w:t>
            </w:r>
            <w:r>
              <w:rPr>
                <w:sz w:val="24"/>
              </w:rPr>
              <w:t>задание:</w:t>
            </w:r>
            <w:r>
              <w:rPr>
                <w:spacing w:val="-4"/>
                <w:sz w:val="24"/>
              </w:rPr>
              <w:t xml:space="preserve"> </w:t>
            </w:r>
            <w:r>
              <w:rPr>
                <w:sz w:val="24"/>
              </w:rPr>
              <w:t>эссе «Философская</w:t>
            </w:r>
            <w:r>
              <w:rPr>
                <w:spacing w:val="-1"/>
                <w:sz w:val="24"/>
              </w:rPr>
              <w:t xml:space="preserve"> </w:t>
            </w:r>
            <w:r>
              <w:rPr>
                <w:sz w:val="24"/>
              </w:rPr>
              <w:t>система</w:t>
            </w:r>
            <w:r>
              <w:rPr>
                <w:spacing w:val="-6"/>
                <w:sz w:val="24"/>
              </w:rPr>
              <w:t xml:space="preserve"> </w:t>
            </w:r>
            <w:r>
              <w:rPr>
                <w:sz w:val="24"/>
              </w:rPr>
              <w:t>нашего</w:t>
            </w:r>
            <w:r>
              <w:rPr>
                <w:spacing w:val="-4"/>
                <w:sz w:val="24"/>
              </w:rPr>
              <w:t xml:space="preserve"> </w:t>
            </w:r>
            <w:r>
              <w:rPr>
                <w:sz w:val="24"/>
              </w:rPr>
              <w:t>времени:</w:t>
            </w:r>
            <w:r>
              <w:rPr>
                <w:spacing w:val="-4"/>
                <w:sz w:val="24"/>
              </w:rPr>
              <w:t xml:space="preserve"> </w:t>
            </w:r>
            <w:r>
              <w:rPr>
                <w:sz w:val="24"/>
              </w:rPr>
              <w:t>основные</w:t>
            </w:r>
            <w:r>
              <w:rPr>
                <w:spacing w:val="-4"/>
                <w:sz w:val="24"/>
              </w:rPr>
              <w:t xml:space="preserve"> </w:t>
            </w:r>
            <w:r>
              <w:rPr>
                <w:spacing w:val="-2"/>
                <w:sz w:val="24"/>
              </w:rPr>
              <w:t>черты»</w:t>
            </w:r>
          </w:p>
        </w:tc>
        <w:tc>
          <w:tcPr>
            <w:tcW w:w="1797" w:type="dxa"/>
            <w:vMerge/>
            <w:tcBorders>
              <w:top w:val="nil"/>
            </w:tcBorders>
          </w:tcPr>
          <w:p w14:paraId="3A09E596" w14:textId="77777777" w:rsidR="003C5256" w:rsidRDefault="003C5256">
            <w:pPr>
              <w:rPr>
                <w:sz w:val="2"/>
                <w:szCs w:val="2"/>
              </w:rPr>
            </w:pPr>
          </w:p>
        </w:tc>
        <w:tc>
          <w:tcPr>
            <w:tcW w:w="1651" w:type="dxa"/>
            <w:vMerge/>
            <w:tcBorders>
              <w:top w:val="nil"/>
            </w:tcBorders>
          </w:tcPr>
          <w:p w14:paraId="28B98CD3" w14:textId="77777777" w:rsidR="003C5256" w:rsidRDefault="003C5256">
            <w:pPr>
              <w:rPr>
                <w:sz w:val="2"/>
                <w:szCs w:val="2"/>
              </w:rPr>
            </w:pPr>
          </w:p>
        </w:tc>
      </w:tr>
      <w:tr w:rsidR="003C5256" w14:paraId="14DA0C43" w14:textId="77777777">
        <w:trPr>
          <w:trHeight w:val="327"/>
        </w:trPr>
        <w:tc>
          <w:tcPr>
            <w:tcW w:w="2138" w:type="dxa"/>
            <w:vMerge w:val="restart"/>
          </w:tcPr>
          <w:p w14:paraId="7DDA5AAD" w14:textId="77777777" w:rsidR="003C5256" w:rsidRDefault="00EA4AB5">
            <w:pPr>
              <w:pStyle w:val="TableParagraph"/>
              <w:ind w:left="112" w:right="264"/>
              <w:rPr>
                <w:b/>
                <w:sz w:val="24"/>
              </w:rPr>
            </w:pPr>
            <w:r>
              <w:rPr>
                <w:b/>
                <w:sz w:val="24"/>
              </w:rPr>
              <w:t>Тема 2.2. Учение</w:t>
            </w:r>
            <w:r>
              <w:rPr>
                <w:b/>
                <w:spacing w:val="-15"/>
                <w:sz w:val="24"/>
              </w:rPr>
              <w:t xml:space="preserve"> </w:t>
            </w:r>
            <w:r>
              <w:rPr>
                <w:b/>
                <w:sz w:val="24"/>
              </w:rPr>
              <w:t>о</w:t>
            </w:r>
            <w:r>
              <w:rPr>
                <w:b/>
                <w:spacing w:val="-15"/>
                <w:sz w:val="24"/>
              </w:rPr>
              <w:t xml:space="preserve"> </w:t>
            </w:r>
            <w:r>
              <w:rPr>
                <w:b/>
                <w:sz w:val="24"/>
              </w:rPr>
              <w:t xml:space="preserve">бытии </w:t>
            </w:r>
            <w:r>
              <w:rPr>
                <w:b/>
                <w:spacing w:val="-10"/>
                <w:sz w:val="24"/>
              </w:rPr>
              <w:t>и</w:t>
            </w:r>
          </w:p>
          <w:p w14:paraId="3CD5929D" w14:textId="77777777" w:rsidR="003C5256" w:rsidRDefault="00EA4AB5">
            <w:pPr>
              <w:pStyle w:val="TableParagraph"/>
              <w:ind w:left="112"/>
              <w:rPr>
                <w:b/>
                <w:sz w:val="24"/>
              </w:rPr>
            </w:pPr>
            <w:r>
              <w:rPr>
                <w:b/>
                <w:sz w:val="24"/>
              </w:rPr>
              <w:t>теория</w:t>
            </w:r>
            <w:r>
              <w:rPr>
                <w:b/>
                <w:spacing w:val="-6"/>
                <w:sz w:val="24"/>
              </w:rPr>
              <w:t xml:space="preserve"> </w:t>
            </w:r>
            <w:r>
              <w:rPr>
                <w:b/>
                <w:spacing w:val="-2"/>
                <w:sz w:val="24"/>
              </w:rPr>
              <w:t>познания</w:t>
            </w:r>
          </w:p>
        </w:tc>
        <w:tc>
          <w:tcPr>
            <w:tcW w:w="9854" w:type="dxa"/>
          </w:tcPr>
          <w:p w14:paraId="68665CEF" w14:textId="77777777" w:rsidR="003C5256" w:rsidRDefault="00EA4AB5">
            <w:pPr>
              <w:pStyle w:val="TableParagraph"/>
              <w:spacing w:line="266"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97" w:type="dxa"/>
            <w:vMerge w:val="restart"/>
          </w:tcPr>
          <w:p w14:paraId="3A083D1A" w14:textId="77777777" w:rsidR="003C5256" w:rsidRDefault="00EA4AB5">
            <w:pPr>
              <w:pStyle w:val="TableParagraph"/>
              <w:spacing w:line="262" w:lineRule="exact"/>
              <w:ind w:left="25" w:right="6"/>
              <w:jc w:val="center"/>
              <w:rPr>
                <w:sz w:val="24"/>
              </w:rPr>
            </w:pPr>
            <w:r>
              <w:rPr>
                <w:spacing w:val="-10"/>
                <w:sz w:val="24"/>
              </w:rPr>
              <w:t>2</w:t>
            </w:r>
          </w:p>
        </w:tc>
        <w:tc>
          <w:tcPr>
            <w:tcW w:w="1651" w:type="dxa"/>
            <w:vMerge w:val="restart"/>
          </w:tcPr>
          <w:p w14:paraId="691CE715" w14:textId="77777777" w:rsidR="003C5256" w:rsidRDefault="00EA4AB5">
            <w:pPr>
              <w:pStyle w:val="TableParagraph"/>
              <w:spacing w:line="262" w:lineRule="exact"/>
              <w:ind w:left="17"/>
              <w:jc w:val="center"/>
              <w:rPr>
                <w:sz w:val="24"/>
              </w:rPr>
            </w:pPr>
            <w:r>
              <w:rPr>
                <w:spacing w:val="-10"/>
                <w:sz w:val="24"/>
              </w:rPr>
              <w:t>2</w:t>
            </w:r>
          </w:p>
        </w:tc>
      </w:tr>
      <w:tr w:rsidR="003C5256" w14:paraId="0982F3A1" w14:textId="77777777">
        <w:trPr>
          <w:trHeight w:val="1102"/>
        </w:trPr>
        <w:tc>
          <w:tcPr>
            <w:tcW w:w="2138" w:type="dxa"/>
            <w:vMerge/>
            <w:tcBorders>
              <w:top w:val="nil"/>
            </w:tcBorders>
          </w:tcPr>
          <w:p w14:paraId="0C1534F1" w14:textId="77777777" w:rsidR="003C5256" w:rsidRDefault="003C5256">
            <w:pPr>
              <w:rPr>
                <w:sz w:val="2"/>
                <w:szCs w:val="2"/>
              </w:rPr>
            </w:pPr>
          </w:p>
        </w:tc>
        <w:tc>
          <w:tcPr>
            <w:tcW w:w="9854" w:type="dxa"/>
          </w:tcPr>
          <w:p w14:paraId="249CC9C9" w14:textId="77777777" w:rsidR="003C5256" w:rsidRDefault="00EA4AB5">
            <w:pPr>
              <w:pStyle w:val="TableParagraph"/>
              <w:spacing w:line="260" w:lineRule="exact"/>
              <w:ind w:left="113"/>
              <w:rPr>
                <w:sz w:val="24"/>
              </w:rPr>
            </w:pPr>
            <w:r>
              <w:rPr>
                <w:sz w:val="24"/>
              </w:rPr>
              <w:t>Онтология</w:t>
            </w:r>
            <w:r>
              <w:rPr>
                <w:spacing w:val="54"/>
                <w:sz w:val="24"/>
              </w:rPr>
              <w:t xml:space="preserve"> </w:t>
            </w:r>
            <w:r>
              <w:rPr>
                <w:sz w:val="24"/>
              </w:rPr>
              <w:t>–</w:t>
            </w:r>
            <w:r>
              <w:rPr>
                <w:spacing w:val="58"/>
                <w:sz w:val="24"/>
              </w:rPr>
              <w:t xml:space="preserve"> </w:t>
            </w:r>
            <w:r>
              <w:rPr>
                <w:sz w:val="24"/>
              </w:rPr>
              <w:t>учение</w:t>
            </w:r>
            <w:r>
              <w:rPr>
                <w:spacing w:val="55"/>
                <w:sz w:val="24"/>
              </w:rPr>
              <w:t xml:space="preserve"> </w:t>
            </w:r>
            <w:r>
              <w:rPr>
                <w:sz w:val="24"/>
              </w:rPr>
              <w:t>о</w:t>
            </w:r>
            <w:r>
              <w:rPr>
                <w:spacing w:val="54"/>
                <w:sz w:val="24"/>
              </w:rPr>
              <w:t xml:space="preserve"> </w:t>
            </w:r>
            <w:r>
              <w:rPr>
                <w:sz w:val="24"/>
              </w:rPr>
              <w:t>бытии.</w:t>
            </w:r>
            <w:r>
              <w:rPr>
                <w:spacing w:val="55"/>
                <w:sz w:val="24"/>
              </w:rPr>
              <w:t xml:space="preserve"> </w:t>
            </w:r>
            <w:r>
              <w:rPr>
                <w:sz w:val="24"/>
              </w:rPr>
              <w:t>Происхождение</w:t>
            </w:r>
            <w:r>
              <w:rPr>
                <w:spacing w:val="55"/>
                <w:sz w:val="24"/>
              </w:rPr>
              <w:t xml:space="preserve"> </w:t>
            </w:r>
            <w:r>
              <w:rPr>
                <w:sz w:val="24"/>
              </w:rPr>
              <w:t>и</w:t>
            </w:r>
            <w:r>
              <w:rPr>
                <w:spacing w:val="-1"/>
                <w:sz w:val="24"/>
              </w:rPr>
              <w:t xml:space="preserve"> </w:t>
            </w:r>
            <w:r>
              <w:rPr>
                <w:sz w:val="24"/>
              </w:rPr>
              <w:t>устройство</w:t>
            </w:r>
            <w:r>
              <w:rPr>
                <w:spacing w:val="54"/>
                <w:sz w:val="24"/>
              </w:rPr>
              <w:t xml:space="preserve"> </w:t>
            </w:r>
            <w:r>
              <w:rPr>
                <w:sz w:val="24"/>
              </w:rPr>
              <w:t>мира.</w:t>
            </w:r>
            <w:r>
              <w:rPr>
                <w:spacing w:val="58"/>
                <w:sz w:val="24"/>
              </w:rPr>
              <w:t xml:space="preserve"> </w:t>
            </w:r>
            <w:r>
              <w:rPr>
                <w:sz w:val="24"/>
              </w:rPr>
              <w:t>Современные</w:t>
            </w:r>
            <w:r>
              <w:rPr>
                <w:spacing w:val="-3"/>
                <w:sz w:val="24"/>
              </w:rPr>
              <w:t xml:space="preserve"> </w:t>
            </w:r>
            <w:r>
              <w:rPr>
                <w:spacing w:val="-2"/>
                <w:sz w:val="24"/>
              </w:rPr>
              <w:t>онтоло-</w:t>
            </w:r>
          </w:p>
          <w:p w14:paraId="2DF5DB65" w14:textId="77777777" w:rsidR="003C5256" w:rsidRDefault="00EA4AB5">
            <w:pPr>
              <w:pStyle w:val="TableParagraph"/>
              <w:spacing w:line="270" w:lineRule="atLeast"/>
              <w:ind w:left="113" w:right="154"/>
              <w:rPr>
                <w:sz w:val="24"/>
              </w:rPr>
            </w:pPr>
            <w:r>
              <w:rPr>
                <w:sz w:val="24"/>
              </w:rPr>
              <w:t>гические</w:t>
            </w:r>
            <w:r>
              <w:rPr>
                <w:spacing w:val="-11"/>
                <w:sz w:val="24"/>
              </w:rPr>
              <w:t xml:space="preserve"> </w:t>
            </w:r>
            <w:r>
              <w:rPr>
                <w:sz w:val="24"/>
              </w:rPr>
              <w:t>представления.</w:t>
            </w:r>
            <w:r>
              <w:rPr>
                <w:spacing w:val="-11"/>
                <w:sz w:val="24"/>
              </w:rPr>
              <w:t xml:space="preserve"> </w:t>
            </w:r>
            <w:r>
              <w:rPr>
                <w:sz w:val="24"/>
              </w:rPr>
              <w:t>Пространство,</w:t>
            </w:r>
            <w:r>
              <w:rPr>
                <w:spacing w:val="-12"/>
                <w:sz w:val="24"/>
              </w:rPr>
              <w:t xml:space="preserve"> </w:t>
            </w:r>
            <w:r>
              <w:rPr>
                <w:sz w:val="24"/>
              </w:rPr>
              <w:t>время,</w:t>
            </w:r>
            <w:r>
              <w:rPr>
                <w:spacing w:val="-8"/>
                <w:sz w:val="24"/>
              </w:rPr>
              <w:t xml:space="preserve"> </w:t>
            </w:r>
            <w:r>
              <w:rPr>
                <w:sz w:val="24"/>
              </w:rPr>
              <w:t>причинность,</w:t>
            </w:r>
            <w:r>
              <w:rPr>
                <w:spacing w:val="-12"/>
                <w:sz w:val="24"/>
              </w:rPr>
              <w:t xml:space="preserve"> </w:t>
            </w:r>
            <w:r>
              <w:rPr>
                <w:sz w:val="24"/>
              </w:rPr>
              <w:t>целесообразность.</w:t>
            </w:r>
            <w:r>
              <w:rPr>
                <w:spacing w:val="-12"/>
                <w:sz w:val="24"/>
              </w:rPr>
              <w:t xml:space="preserve"> </w:t>
            </w:r>
            <w:r>
              <w:rPr>
                <w:sz w:val="24"/>
              </w:rPr>
              <w:t>Гносеология – учение о познании. Соотношение абсолютной и относительной истины. Соотношение философской,</w:t>
            </w:r>
            <w:r>
              <w:rPr>
                <w:spacing w:val="40"/>
                <w:sz w:val="24"/>
              </w:rPr>
              <w:t xml:space="preserve"> </w:t>
            </w:r>
            <w:r>
              <w:rPr>
                <w:sz w:val="24"/>
              </w:rPr>
              <w:t>религиозной</w:t>
            </w:r>
            <w:r>
              <w:rPr>
                <w:spacing w:val="40"/>
                <w:sz w:val="24"/>
              </w:rPr>
              <w:t xml:space="preserve"> </w:t>
            </w:r>
            <w:r>
              <w:rPr>
                <w:sz w:val="24"/>
              </w:rPr>
              <w:t>и</w:t>
            </w:r>
            <w:r>
              <w:rPr>
                <w:spacing w:val="40"/>
                <w:sz w:val="24"/>
              </w:rPr>
              <w:t xml:space="preserve"> </w:t>
            </w:r>
            <w:r>
              <w:rPr>
                <w:sz w:val="24"/>
              </w:rPr>
              <w:t>научной</w:t>
            </w:r>
            <w:r>
              <w:rPr>
                <w:spacing w:val="40"/>
                <w:sz w:val="24"/>
              </w:rPr>
              <w:t xml:space="preserve"> </w:t>
            </w:r>
            <w:r>
              <w:rPr>
                <w:sz w:val="24"/>
              </w:rPr>
              <w:t>истин.</w:t>
            </w:r>
            <w:r>
              <w:rPr>
                <w:spacing w:val="40"/>
                <w:sz w:val="24"/>
              </w:rPr>
              <w:t xml:space="preserve"> </w:t>
            </w:r>
            <w:r>
              <w:rPr>
                <w:sz w:val="24"/>
              </w:rPr>
              <w:t>Методология</w:t>
            </w:r>
            <w:r>
              <w:rPr>
                <w:spacing w:val="40"/>
                <w:sz w:val="24"/>
              </w:rPr>
              <w:t xml:space="preserve"> </w:t>
            </w:r>
            <w:r>
              <w:rPr>
                <w:sz w:val="24"/>
              </w:rPr>
              <w:t>научного познания.</w:t>
            </w:r>
          </w:p>
        </w:tc>
        <w:tc>
          <w:tcPr>
            <w:tcW w:w="1797" w:type="dxa"/>
            <w:vMerge/>
            <w:tcBorders>
              <w:top w:val="nil"/>
            </w:tcBorders>
          </w:tcPr>
          <w:p w14:paraId="4BEE6E15" w14:textId="77777777" w:rsidR="003C5256" w:rsidRDefault="003C5256">
            <w:pPr>
              <w:rPr>
                <w:sz w:val="2"/>
                <w:szCs w:val="2"/>
              </w:rPr>
            </w:pPr>
          </w:p>
        </w:tc>
        <w:tc>
          <w:tcPr>
            <w:tcW w:w="1651" w:type="dxa"/>
            <w:vMerge/>
            <w:tcBorders>
              <w:top w:val="nil"/>
            </w:tcBorders>
          </w:tcPr>
          <w:p w14:paraId="150204E8" w14:textId="77777777" w:rsidR="003C5256" w:rsidRDefault="003C5256">
            <w:pPr>
              <w:rPr>
                <w:sz w:val="2"/>
                <w:szCs w:val="2"/>
              </w:rPr>
            </w:pPr>
          </w:p>
        </w:tc>
      </w:tr>
      <w:tr w:rsidR="003C5256" w14:paraId="0F0F1ED1" w14:textId="77777777">
        <w:trPr>
          <w:trHeight w:val="551"/>
        </w:trPr>
        <w:tc>
          <w:tcPr>
            <w:tcW w:w="2138" w:type="dxa"/>
            <w:vMerge/>
            <w:tcBorders>
              <w:top w:val="nil"/>
            </w:tcBorders>
          </w:tcPr>
          <w:p w14:paraId="7FC91591" w14:textId="77777777" w:rsidR="003C5256" w:rsidRDefault="003C5256">
            <w:pPr>
              <w:rPr>
                <w:sz w:val="2"/>
                <w:szCs w:val="2"/>
              </w:rPr>
            </w:pPr>
          </w:p>
        </w:tc>
        <w:tc>
          <w:tcPr>
            <w:tcW w:w="9854" w:type="dxa"/>
          </w:tcPr>
          <w:p w14:paraId="604D50B6" w14:textId="77777777" w:rsidR="003C5256" w:rsidRDefault="00EA4AB5">
            <w:pPr>
              <w:pStyle w:val="TableParagraph"/>
              <w:spacing w:line="257" w:lineRule="exact"/>
              <w:ind w:left="113"/>
              <w:rPr>
                <w:b/>
                <w:sz w:val="24"/>
              </w:rPr>
            </w:pPr>
            <w:r>
              <w:rPr>
                <w:b/>
                <w:sz w:val="24"/>
              </w:rPr>
              <w:t>Практическое</w:t>
            </w:r>
            <w:r>
              <w:rPr>
                <w:b/>
                <w:spacing w:val="-10"/>
                <w:sz w:val="24"/>
              </w:rPr>
              <w:t xml:space="preserve"> </w:t>
            </w:r>
            <w:r>
              <w:rPr>
                <w:b/>
                <w:spacing w:val="-2"/>
                <w:sz w:val="24"/>
              </w:rPr>
              <w:t>занятие</w:t>
            </w:r>
          </w:p>
          <w:p w14:paraId="111E4BD5" w14:textId="77777777" w:rsidR="003C5256" w:rsidRDefault="00EA4AB5">
            <w:pPr>
              <w:pStyle w:val="TableParagraph"/>
              <w:spacing w:line="272" w:lineRule="exact"/>
              <w:ind w:left="113"/>
              <w:rPr>
                <w:sz w:val="24"/>
              </w:rPr>
            </w:pPr>
            <w:r>
              <w:rPr>
                <w:sz w:val="24"/>
              </w:rPr>
              <w:t>10.</w:t>
            </w:r>
            <w:r>
              <w:rPr>
                <w:spacing w:val="-8"/>
                <w:sz w:val="24"/>
              </w:rPr>
              <w:t xml:space="preserve"> </w:t>
            </w:r>
            <w:r>
              <w:rPr>
                <w:sz w:val="24"/>
              </w:rPr>
              <w:t>Соотношение</w:t>
            </w:r>
            <w:r>
              <w:rPr>
                <w:spacing w:val="-7"/>
                <w:sz w:val="24"/>
              </w:rPr>
              <w:t xml:space="preserve"> </w:t>
            </w:r>
            <w:r>
              <w:rPr>
                <w:sz w:val="24"/>
              </w:rPr>
              <w:t>философской,</w:t>
            </w:r>
            <w:r>
              <w:rPr>
                <w:spacing w:val="-6"/>
                <w:sz w:val="24"/>
              </w:rPr>
              <w:t xml:space="preserve"> </w:t>
            </w:r>
            <w:r>
              <w:rPr>
                <w:sz w:val="24"/>
              </w:rPr>
              <w:t>научной</w:t>
            </w:r>
            <w:r>
              <w:rPr>
                <w:spacing w:val="-5"/>
                <w:sz w:val="24"/>
              </w:rPr>
              <w:t xml:space="preserve"> </w:t>
            </w:r>
            <w:r>
              <w:rPr>
                <w:sz w:val="24"/>
              </w:rPr>
              <w:t>и</w:t>
            </w:r>
            <w:r>
              <w:rPr>
                <w:spacing w:val="-5"/>
                <w:sz w:val="24"/>
              </w:rPr>
              <w:t xml:space="preserve"> </w:t>
            </w:r>
            <w:r>
              <w:rPr>
                <w:sz w:val="24"/>
              </w:rPr>
              <w:t>религиозной</w:t>
            </w:r>
            <w:r>
              <w:rPr>
                <w:spacing w:val="-7"/>
                <w:sz w:val="24"/>
              </w:rPr>
              <w:t xml:space="preserve"> </w:t>
            </w:r>
            <w:r>
              <w:rPr>
                <w:spacing w:val="-2"/>
                <w:sz w:val="24"/>
              </w:rPr>
              <w:t>истин.</w:t>
            </w:r>
          </w:p>
        </w:tc>
        <w:tc>
          <w:tcPr>
            <w:tcW w:w="1797" w:type="dxa"/>
          </w:tcPr>
          <w:p w14:paraId="524FEB91" w14:textId="77777777" w:rsidR="003C5256" w:rsidRDefault="00EA4AB5">
            <w:pPr>
              <w:pStyle w:val="TableParagraph"/>
              <w:spacing w:line="260" w:lineRule="exact"/>
              <w:ind w:left="25"/>
              <w:jc w:val="center"/>
              <w:rPr>
                <w:sz w:val="24"/>
              </w:rPr>
            </w:pPr>
            <w:r>
              <w:rPr>
                <w:spacing w:val="-10"/>
                <w:sz w:val="24"/>
              </w:rPr>
              <w:t>4</w:t>
            </w:r>
          </w:p>
        </w:tc>
        <w:tc>
          <w:tcPr>
            <w:tcW w:w="1651" w:type="dxa"/>
          </w:tcPr>
          <w:p w14:paraId="5F0CF490" w14:textId="77777777" w:rsidR="003C5256" w:rsidRDefault="00EA4AB5">
            <w:pPr>
              <w:pStyle w:val="TableParagraph"/>
              <w:spacing w:line="260" w:lineRule="exact"/>
              <w:ind w:left="17"/>
              <w:jc w:val="center"/>
              <w:rPr>
                <w:sz w:val="24"/>
              </w:rPr>
            </w:pPr>
            <w:r>
              <w:rPr>
                <w:spacing w:val="-10"/>
                <w:sz w:val="24"/>
              </w:rPr>
              <w:t>2</w:t>
            </w:r>
          </w:p>
        </w:tc>
      </w:tr>
      <w:tr w:rsidR="003C5256" w14:paraId="68A8924C" w14:textId="77777777">
        <w:trPr>
          <w:trHeight w:val="275"/>
        </w:trPr>
        <w:tc>
          <w:tcPr>
            <w:tcW w:w="2138" w:type="dxa"/>
            <w:vMerge/>
            <w:tcBorders>
              <w:top w:val="nil"/>
            </w:tcBorders>
          </w:tcPr>
          <w:p w14:paraId="521DFDFC" w14:textId="77777777" w:rsidR="003C5256" w:rsidRDefault="003C5256">
            <w:pPr>
              <w:rPr>
                <w:sz w:val="2"/>
                <w:szCs w:val="2"/>
              </w:rPr>
            </w:pPr>
          </w:p>
        </w:tc>
        <w:tc>
          <w:tcPr>
            <w:tcW w:w="9854" w:type="dxa"/>
          </w:tcPr>
          <w:p w14:paraId="63A58004" w14:textId="77777777" w:rsidR="003C5256" w:rsidRDefault="00EA4AB5">
            <w:pPr>
              <w:pStyle w:val="TableParagraph"/>
              <w:spacing w:line="255" w:lineRule="exact"/>
              <w:ind w:left="113"/>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797" w:type="dxa"/>
          </w:tcPr>
          <w:p w14:paraId="5F2D00A1" w14:textId="77777777" w:rsidR="003C5256" w:rsidRDefault="00EA4AB5">
            <w:pPr>
              <w:pStyle w:val="TableParagraph"/>
              <w:spacing w:line="255" w:lineRule="exact"/>
              <w:ind w:left="25"/>
              <w:jc w:val="center"/>
              <w:rPr>
                <w:sz w:val="24"/>
              </w:rPr>
            </w:pPr>
            <w:r>
              <w:rPr>
                <w:spacing w:val="-10"/>
                <w:sz w:val="24"/>
              </w:rPr>
              <w:t>1</w:t>
            </w:r>
          </w:p>
        </w:tc>
        <w:tc>
          <w:tcPr>
            <w:tcW w:w="1651" w:type="dxa"/>
          </w:tcPr>
          <w:p w14:paraId="5C7DFEE6" w14:textId="77777777" w:rsidR="003C5256" w:rsidRDefault="00EA4AB5">
            <w:pPr>
              <w:pStyle w:val="TableParagraph"/>
              <w:spacing w:line="255" w:lineRule="exact"/>
              <w:ind w:left="17"/>
              <w:jc w:val="center"/>
              <w:rPr>
                <w:sz w:val="24"/>
              </w:rPr>
            </w:pPr>
            <w:r>
              <w:rPr>
                <w:spacing w:val="-10"/>
                <w:sz w:val="24"/>
              </w:rPr>
              <w:t>3</w:t>
            </w:r>
          </w:p>
        </w:tc>
      </w:tr>
    </w:tbl>
    <w:p w14:paraId="26015829" w14:textId="77777777" w:rsidR="003C5256" w:rsidRDefault="003C5256">
      <w:pPr>
        <w:pStyle w:val="TableParagraph"/>
        <w:spacing w:line="255" w:lineRule="exact"/>
        <w:jc w:val="center"/>
        <w:rPr>
          <w:sz w:val="24"/>
        </w:rPr>
        <w:sectPr w:rsidR="003C5256">
          <w:type w:val="continuous"/>
          <w:pgSz w:w="16840" w:h="11900" w:orient="landscape"/>
          <w:pgMar w:top="840" w:right="566" w:bottom="1183"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38"/>
        <w:gridCol w:w="9854"/>
        <w:gridCol w:w="1797"/>
        <w:gridCol w:w="1651"/>
      </w:tblGrid>
      <w:tr w:rsidR="003C5256" w14:paraId="5141D69B" w14:textId="77777777">
        <w:trPr>
          <w:trHeight w:val="550"/>
        </w:trPr>
        <w:tc>
          <w:tcPr>
            <w:tcW w:w="2138" w:type="dxa"/>
          </w:tcPr>
          <w:p w14:paraId="1C9FDB9D" w14:textId="77777777" w:rsidR="003C5256" w:rsidRDefault="003C5256">
            <w:pPr>
              <w:pStyle w:val="TableParagraph"/>
              <w:rPr>
                <w:sz w:val="24"/>
              </w:rPr>
            </w:pPr>
          </w:p>
        </w:tc>
        <w:tc>
          <w:tcPr>
            <w:tcW w:w="9854" w:type="dxa"/>
          </w:tcPr>
          <w:p w14:paraId="3BB8CAC9" w14:textId="77777777" w:rsidR="003C5256" w:rsidRDefault="00EA4AB5">
            <w:pPr>
              <w:pStyle w:val="TableParagraph"/>
              <w:spacing w:line="235" w:lineRule="auto"/>
              <w:ind w:left="113" w:right="154"/>
              <w:rPr>
                <w:sz w:val="24"/>
              </w:rPr>
            </w:pPr>
            <w:r>
              <w:rPr>
                <w:sz w:val="24"/>
              </w:rPr>
              <w:t>Выполнение</w:t>
            </w:r>
            <w:r>
              <w:rPr>
                <w:spacing w:val="40"/>
                <w:sz w:val="24"/>
              </w:rPr>
              <w:t xml:space="preserve"> </w:t>
            </w:r>
            <w:r>
              <w:rPr>
                <w:sz w:val="24"/>
              </w:rPr>
              <w:t>индивидуального</w:t>
            </w:r>
            <w:r>
              <w:rPr>
                <w:spacing w:val="40"/>
                <w:sz w:val="24"/>
              </w:rPr>
              <w:t xml:space="preserve"> </w:t>
            </w:r>
            <w:r>
              <w:rPr>
                <w:sz w:val="24"/>
              </w:rPr>
              <w:t>творческого</w:t>
            </w:r>
            <w:r>
              <w:rPr>
                <w:spacing w:val="40"/>
                <w:sz w:val="24"/>
              </w:rPr>
              <w:t xml:space="preserve"> </w:t>
            </w:r>
            <w:r>
              <w:rPr>
                <w:sz w:val="24"/>
              </w:rPr>
              <w:t>задания</w:t>
            </w:r>
            <w:r>
              <w:rPr>
                <w:spacing w:val="-3"/>
                <w:sz w:val="24"/>
              </w:rPr>
              <w:t xml:space="preserve"> </w:t>
            </w:r>
            <w:r>
              <w:rPr>
                <w:sz w:val="24"/>
              </w:rPr>
              <w:t>«Современная</w:t>
            </w:r>
            <w:r>
              <w:rPr>
                <w:spacing w:val="40"/>
                <w:sz w:val="24"/>
              </w:rPr>
              <w:t xml:space="preserve"> </w:t>
            </w:r>
            <w:r>
              <w:rPr>
                <w:sz w:val="24"/>
              </w:rPr>
              <w:t>философская</w:t>
            </w:r>
            <w:r>
              <w:rPr>
                <w:spacing w:val="40"/>
                <w:sz w:val="24"/>
              </w:rPr>
              <w:t xml:space="preserve"> </w:t>
            </w:r>
            <w:r>
              <w:rPr>
                <w:sz w:val="24"/>
              </w:rPr>
              <w:t xml:space="preserve">картин </w:t>
            </w:r>
            <w:r>
              <w:rPr>
                <w:spacing w:val="-2"/>
                <w:sz w:val="24"/>
              </w:rPr>
              <w:t>мира»</w:t>
            </w:r>
          </w:p>
        </w:tc>
        <w:tc>
          <w:tcPr>
            <w:tcW w:w="1797" w:type="dxa"/>
          </w:tcPr>
          <w:p w14:paraId="3B485610" w14:textId="77777777" w:rsidR="003C5256" w:rsidRDefault="003C5256">
            <w:pPr>
              <w:pStyle w:val="TableParagraph"/>
              <w:rPr>
                <w:sz w:val="24"/>
              </w:rPr>
            </w:pPr>
          </w:p>
        </w:tc>
        <w:tc>
          <w:tcPr>
            <w:tcW w:w="1651" w:type="dxa"/>
          </w:tcPr>
          <w:p w14:paraId="611A83DE" w14:textId="77777777" w:rsidR="003C5256" w:rsidRDefault="003C5256">
            <w:pPr>
              <w:pStyle w:val="TableParagraph"/>
              <w:rPr>
                <w:sz w:val="24"/>
              </w:rPr>
            </w:pPr>
          </w:p>
        </w:tc>
      </w:tr>
      <w:tr w:rsidR="003C5256" w14:paraId="70FE4A5F" w14:textId="77777777">
        <w:trPr>
          <w:trHeight w:val="275"/>
        </w:trPr>
        <w:tc>
          <w:tcPr>
            <w:tcW w:w="2138" w:type="dxa"/>
            <w:vMerge w:val="restart"/>
          </w:tcPr>
          <w:p w14:paraId="65D2D4EB" w14:textId="77777777" w:rsidR="003C5256" w:rsidRDefault="00EA4AB5">
            <w:pPr>
              <w:pStyle w:val="TableParagraph"/>
              <w:ind w:left="112" w:right="388"/>
              <w:rPr>
                <w:b/>
                <w:sz w:val="24"/>
              </w:rPr>
            </w:pPr>
            <w:r>
              <w:rPr>
                <w:b/>
                <w:sz w:val="24"/>
              </w:rPr>
              <w:t>Тема 2.3. Этика</w:t>
            </w:r>
            <w:r>
              <w:rPr>
                <w:b/>
                <w:spacing w:val="-15"/>
                <w:sz w:val="24"/>
              </w:rPr>
              <w:t xml:space="preserve"> </w:t>
            </w:r>
            <w:r>
              <w:rPr>
                <w:b/>
                <w:sz w:val="24"/>
              </w:rPr>
              <w:t>и</w:t>
            </w:r>
            <w:r>
              <w:rPr>
                <w:b/>
                <w:spacing w:val="-15"/>
                <w:sz w:val="24"/>
              </w:rPr>
              <w:t xml:space="preserve"> </w:t>
            </w:r>
            <w:r>
              <w:rPr>
                <w:b/>
                <w:sz w:val="24"/>
              </w:rPr>
              <w:t xml:space="preserve">соци- </w:t>
            </w:r>
            <w:r>
              <w:rPr>
                <w:b/>
                <w:spacing w:val="-2"/>
                <w:sz w:val="24"/>
              </w:rPr>
              <w:t>альная философия</w:t>
            </w:r>
          </w:p>
        </w:tc>
        <w:tc>
          <w:tcPr>
            <w:tcW w:w="9854" w:type="dxa"/>
          </w:tcPr>
          <w:p w14:paraId="643F28B1" w14:textId="77777777" w:rsidR="003C5256" w:rsidRDefault="00EA4AB5">
            <w:pPr>
              <w:pStyle w:val="TableParagraph"/>
              <w:spacing w:line="255"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97" w:type="dxa"/>
            <w:vMerge w:val="restart"/>
          </w:tcPr>
          <w:p w14:paraId="6608E8AA" w14:textId="77777777" w:rsidR="003C5256" w:rsidRDefault="00EA4AB5">
            <w:pPr>
              <w:pStyle w:val="TableParagraph"/>
              <w:spacing w:line="260" w:lineRule="exact"/>
              <w:ind w:left="25" w:right="6"/>
              <w:jc w:val="center"/>
              <w:rPr>
                <w:sz w:val="24"/>
              </w:rPr>
            </w:pPr>
            <w:r>
              <w:rPr>
                <w:spacing w:val="-10"/>
                <w:sz w:val="24"/>
              </w:rPr>
              <w:t>2</w:t>
            </w:r>
          </w:p>
        </w:tc>
        <w:tc>
          <w:tcPr>
            <w:tcW w:w="1651" w:type="dxa"/>
            <w:vMerge w:val="restart"/>
          </w:tcPr>
          <w:p w14:paraId="7ED29DD7" w14:textId="77777777" w:rsidR="003C5256" w:rsidRDefault="00EA4AB5">
            <w:pPr>
              <w:pStyle w:val="TableParagraph"/>
              <w:spacing w:line="260" w:lineRule="exact"/>
              <w:ind w:left="17"/>
              <w:jc w:val="center"/>
              <w:rPr>
                <w:sz w:val="24"/>
              </w:rPr>
            </w:pPr>
            <w:r>
              <w:rPr>
                <w:spacing w:val="-10"/>
                <w:sz w:val="24"/>
              </w:rPr>
              <w:t>2</w:t>
            </w:r>
          </w:p>
        </w:tc>
      </w:tr>
      <w:tr w:rsidR="003C5256" w14:paraId="5F324304" w14:textId="77777777">
        <w:trPr>
          <w:trHeight w:val="1931"/>
        </w:trPr>
        <w:tc>
          <w:tcPr>
            <w:tcW w:w="2138" w:type="dxa"/>
            <w:vMerge/>
            <w:tcBorders>
              <w:top w:val="nil"/>
            </w:tcBorders>
          </w:tcPr>
          <w:p w14:paraId="667815B8" w14:textId="77777777" w:rsidR="003C5256" w:rsidRDefault="003C5256">
            <w:pPr>
              <w:rPr>
                <w:sz w:val="2"/>
                <w:szCs w:val="2"/>
              </w:rPr>
            </w:pPr>
          </w:p>
        </w:tc>
        <w:tc>
          <w:tcPr>
            <w:tcW w:w="9854" w:type="dxa"/>
          </w:tcPr>
          <w:p w14:paraId="27E633C0" w14:textId="77777777" w:rsidR="003C5256" w:rsidRDefault="00EA4AB5">
            <w:pPr>
              <w:pStyle w:val="TableParagraph"/>
              <w:spacing w:line="260" w:lineRule="exact"/>
              <w:ind w:left="113"/>
              <w:rPr>
                <w:sz w:val="24"/>
              </w:rPr>
            </w:pPr>
            <w:r>
              <w:rPr>
                <w:sz w:val="24"/>
              </w:rPr>
              <w:t>Общезначимость</w:t>
            </w:r>
            <w:r>
              <w:rPr>
                <w:spacing w:val="51"/>
                <w:sz w:val="24"/>
              </w:rPr>
              <w:t xml:space="preserve"> </w:t>
            </w:r>
            <w:r>
              <w:rPr>
                <w:sz w:val="24"/>
              </w:rPr>
              <w:t>этики.</w:t>
            </w:r>
            <w:r>
              <w:rPr>
                <w:spacing w:val="51"/>
                <w:sz w:val="24"/>
              </w:rPr>
              <w:t xml:space="preserve"> </w:t>
            </w:r>
            <w:r>
              <w:rPr>
                <w:sz w:val="24"/>
              </w:rPr>
              <w:t>Добродетель,</w:t>
            </w:r>
            <w:r>
              <w:rPr>
                <w:spacing w:val="54"/>
                <w:sz w:val="24"/>
              </w:rPr>
              <w:t xml:space="preserve"> </w:t>
            </w:r>
            <w:r>
              <w:rPr>
                <w:sz w:val="24"/>
              </w:rPr>
              <w:t>удовольствие</w:t>
            </w:r>
            <w:r>
              <w:rPr>
                <w:spacing w:val="50"/>
                <w:sz w:val="24"/>
              </w:rPr>
              <w:t xml:space="preserve"> </w:t>
            </w:r>
            <w:r>
              <w:rPr>
                <w:sz w:val="24"/>
              </w:rPr>
              <w:t>или</w:t>
            </w:r>
            <w:r>
              <w:rPr>
                <w:spacing w:val="51"/>
                <w:sz w:val="24"/>
              </w:rPr>
              <w:t xml:space="preserve"> </w:t>
            </w:r>
            <w:r>
              <w:rPr>
                <w:sz w:val="24"/>
              </w:rPr>
              <w:t>преодоление</w:t>
            </w:r>
            <w:r>
              <w:rPr>
                <w:spacing w:val="51"/>
                <w:sz w:val="24"/>
              </w:rPr>
              <w:t xml:space="preserve"> </w:t>
            </w:r>
            <w:r>
              <w:rPr>
                <w:sz w:val="24"/>
              </w:rPr>
              <w:t>страданий</w:t>
            </w:r>
            <w:r>
              <w:rPr>
                <w:spacing w:val="51"/>
                <w:sz w:val="24"/>
              </w:rPr>
              <w:t xml:space="preserve"> </w:t>
            </w:r>
            <w:r>
              <w:rPr>
                <w:spacing w:val="-5"/>
                <w:sz w:val="24"/>
              </w:rPr>
              <w:t>как</w:t>
            </w:r>
          </w:p>
          <w:p w14:paraId="455C028C" w14:textId="77777777" w:rsidR="003C5256" w:rsidRDefault="00EA4AB5">
            <w:pPr>
              <w:pStyle w:val="TableParagraph"/>
              <w:spacing w:line="270" w:lineRule="atLeast"/>
              <w:ind w:left="113" w:right="154"/>
              <w:rPr>
                <w:sz w:val="24"/>
              </w:rPr>
            </w:pPr>
            <w:r>
              <w:rPr>
                <w:sz w:val="24"/>
              </w:rPr>
              <w:t>высшая цель. Религиозная этика. Свобода и ответственность. Насилие и активное не- противление злу. Этические проблемы, связанные с развитием и использованием дос- тижений</w:t>
            </w:r>
            <w:r>
              <w:rPr>
                <w:spacing w:val="-6"/>
                <w:sz w:val="24"/>
              </w:rPr>
              <w:t xml:space="preserve"> </w:t>
            </w:r>
            <w:r>
              <w:rPr>
                <w:sz w:val="24"/>
              </w:rPr>
              <w:t>науки,</w:t>
            </w:r>
            <w:r>
              <w:rPr>
                <w:spacing w:val="-8"/>
                <w:sz w:val="24"/>
              </w:rPr>
              <w:t xml:space="preserve"> </w:t>
            </w:r>
            <w:r>
              <w:rPr>
                <w:sz w:val="24"/>
              </w:rPr>
              <w:t>техники</w:t>
            </w:r>
            <w:r>
              <w:rPr>
                <w:spacing w:val="-5"/>
                <w:sz w:val="24"/>
              </w:rPr>
              <w:t xml:space="preserve"> </w:t>
            </w:r>
            <w:r>
              <w:rPr>
                <w:sz w:val="24"/>
              </w:rPr>
              <w:t>и</w:t>
            </w:r>
            <w:r>
              <w:rPr>
                <w:spacing w:val="-6"/>
                <w:sz w:val="24"/>
              </w:rPr>
              <w:t xml:space="preserve"> </w:t>
            </w:r>
            <w:r>
              <w:rPr>
                <w:sz w:val="24"/>
              </w:rPr>
              <w:t>технологий.</w:t>
            </w:r>
            <w:r>
              <w:rPr>
                <w:spacing w:val="-8"/>
                <w:sz w:val="24"/>
              </w:rPr>
              <w:t xml:space="preserve"> </w:t>
            </w:r>
            <w:r>
              <w:rPr>
                <w:sz w:val="24"/>
              </w:rPr>
              <w:t>Влияние</w:t>
            </w:r>
            <w:r>
              <w:rPr>
                <w:spacing w:val="-7"/>
                <w:sz w:val="24"/>
              </w:rPr>
              <w:t xml:space="preserve"> </w:t>
            </w:r>
            <w:r>
              <w:rPr>
                <w:sz w:val="24"/>
              </w:rPr>
              <w:t>природы</w:t>
            </w:r>
            <w:r>
              <w:rPr>
                <w:spacing w:val="-8"/>
                <w:sz w:val="24"/>
              </w:rPr>
              <w:t xml:space="preserve"> </w:t>
            </w:r>
            <w:r>
              <w:rPr>
                <w:sz w:val="24"/>
              </w:rPr>
              <w:t>на</w:t>
            </w:r>
            <w:r>
              <w:rPr>
                <w:spacing w:val="-7"/>
                <w:sz w:val="24"/>
              </w:rPr>
              <w:t xml:space="preserve"> </w:t>
            </w:r>
            <w:r>
              <w:rPr>
                <w:sz w:val="24"/>
              </w:rPr>
              <w:t>общество.</w:t>
            </w:r>
            <w:r>
              <w:rPr>
                <w:spacing w:val="-7"/>
                <w:sz w:val="24"/>
              </w:rPr>
              <w:t xml:space="preserve"> </w:t>
            </w:r>
            <w:r>
              <w:rPr>
                <w:sz w:val="24"/>
              </w:rPr>
              <w:t>Социальная</w:t>
            </w:r>
            <w:r>
              <w:rPr>
                <w:spacing w:val="40"/>
                <w:sz w:val="24"/>
              </w:rPr>
              <w:t xml:space="preserve"> </w:t>
            </w:r>
            <w:r>
              <w:rPr>
                <w:sz w:val="24"/>
              </w:rPr>
              <w:t xml:space="preserve">структу- ра общества. Типы общества. Формы развитие общества: ненаправленная динамика, цикличное развитие, эволюционное развитие. Философия и глобальные проблемы совре- </w:t>
            </w:r>
            <w:r>
              <w:rPr>
                <w:spacing w:val="-2"/>
                <w:sz w:val="24"/>
              </w:rPr>
              <w:t>менности</w:t>
            </w:r>
          </w:p>
        </w:tc>
        <w:tc>
          <w:tcPr>
            <w:tcW w:w="1797" w:type="dxa"/>
            <w:vMerge/>
            <w:tcBorders>
              <w:top w:val="nil"/>
            </w:tcBorders>
          </w:tcPr>
          <w:p w14:paraId="75DA9EBB" w14:textId="77777777" w:rsidR="003C5256" w:rsidRDefault="003C5256">
            <w:pPr>
              <w:rPr>
                <w:sz w:val="2"/>
                <w:szCs w:val="2"/>
              </w:rPr>
            </w:pPr>
          </w:p>
        </w:tc>
        <w:tc>
          <w:tcPr>
            <w:tcW w:w="1651" w:type="dxa"/>
            <w:vMerge/>
            <w:tcBorders>
              <w:top w:val="nil"/>
            </w:tcBorders>
          </w:tcPr>
          <w:p w14:paraId="5F085F06" w14:textId="77777777" w:rsidR="003C5256" w:rsidRDefault="003C5256">
            <w:pPr>
              <w:rPr>
                <w:sz w:val="2"/>
                <w:szCs w:val="2"/>
              </w:rPr>
            </w:pPr>
          </w:p>
        </w:tc>
      </w:tr>
      <w:tr w:rsidR="003C5256" w14:paraId="1BCB83AF" w14:textId="77777777">
        <w:trPr>
          <w:trHeight w:val="550"/>
        </w:trPr>
        <w:tc>
          <w:tcPr>
            <w:tcW w:w="2138" w:type="dxa"/>
            <w:vMerge/>
            <w:tcBorders>
              <w:top w:val="nil"/>
            </w:tcBorders>
          </w:tcPr>
          <w:p w14:paraId="2641E87D" w14:textId="77777777" w:rsidR="003C5256" w:rsidRDefault="003C5256">
            <w:pPr>
              <w:rPr>
                <w:sz w:val="2"/>
                <w:szCs w:val="2"/>
              </w:rPr>
            </w:pPr>
          </w:p>
        </w:tc>
        <w:tc>
          <w:tcPr>
            <w:tcW w:w="9854" w:type="dxa"/>
          </w:tcPr>
          <w:p w14:paraId="4980DCCD" w14:textId="77777777" w:rsidR="003C5256" w:rsidRDefault="00EA4AB5">
            <w:pPr>
              <w:pStyle w:val="TableParagraph"/>
              <w:spacing w:line="257" w:lineRule="exact"/>
              <w:ind w:left="113"/>
              <w:rPr>
                <w:b/>
                <w:sz w:val="24"/>
              </w:rPr>
            </w:pPr>
            <w:r>
              <w:rPr>
                <w:b/>
                <w:sz w:val="24"/>
              </w:rPr>
              <w:t>Практическое</w:t>
            </w:r>
            <w:r>
              <w:rPr>
                <w:b/>
                <w:spacing w:val="-10"/>
                <w:sz w:val="24"/>
              </w:rPr>
              <w:t xml:space="preserve"> </w:t>
            </w:r>
            <w:r>
              <w:rPr>
                <w:b/>
                <w:spacing w:val="-2"/>
                <w:sz w:val="24"/>
              </w:rPr>
              <w:t>занятие</w:t>
            </w:r>
          </w:p>
          <w:p w14:paraId="6FA372B2" w14:textId="77777777" w:rsidR="003C5256" w:rsidRDefault="00EA4AB5">
            <w:pPr>
              <w:pStyle w:val="TableParagraph"/>
              <w:spacing w:line="272" w:lineRule="exact"/>
              <w:ind w:left="113"/>
              <w:rPr>
                <w:sz w:val="24"/>
              </w:rPr>
            </w:pPr>
            <w:r>
              <w:rPr>
                <w:sz w:val="24"/>
              </w:rPr>
              <w:t>11.</w:t>
            </w:r>
            <w:r>
              <w:rPr>
                <w:spacing w:val="-9"/>
                <w:sz w:val="24"/>
              </w:rPr>
              <w:t xml:space="preserve"> </w:t>
            </w:r>
            <w:r>
              <w:rPr>
                <w:sz w:val="24"/>
              </w:rPr>
              <w:t>Социальная</w:t>
            </w:r>
            <w:r>
              <w:rPr>
                <w:spacing w:val="-6"/>
                <w:sz w:val="24"/>
              </w:rPr>
              <w:t xml:space="preserve"> </w:t>
            </w:r>
            <w:r>
              <w:rPr>
                <w:sz w:val="24"/>
              </w:rPr>
              <w:t>структура</w:t>
            </w:r>
            <w:r>
              <w:rPr>
                <w:spacing w:val="-7"/>
                <w:sz w:val="24"/>
              </w:rPr>
              <w:t xml:space="preserve"> </w:t>
            </w:r>
            <w:r>
              <w:rPr>
                <w:spacing w:val="-2"/>
                <w:sz w:val="24"/>
              </w:rPr>
              <w:t>общества.</w:t>
            </w:r>
          </w:p>
        </w:tc>
        <w:tc>
          <w:tcPr>
            <w:tcW w:w="1797" w:type="dxa"/>
          </w:tcPr>
          <w:p w14:paraId="6C7408C7" w14:textId="77777777" w:rsidR="003C5256" w:rsidRDefault="00EA4AB5">
            <w:pPr>
              <w:pStyle w:val="TableParagraph"/>
              <w:spacing w:line="260" w:lineRule="exact"/>
              <w:ind w:left="25"/>
              <w:jc w:val="center"/>
              <w:rPr>
                <w:sz w:val="24"/>
              </w:rPr>
            </w:pPr>
            <w:r>
              <w:rPr>
                <w:spacing w:val="-10"/>
                <w:sz w:val="24"/>
              </w:rPr>
              <w:t>2</w:t>
            </w:r>
          </w:p>
        </w:tc>
        <w:tc>
          <w:tcPr>
            <w:tcW w:w="1651" w:type="dxa"/>
          </w:tcPr>
          <w:p w14:paraId="3A81ACB6" w14:textId="77777777" w:rsidR="003C5256" w:rsidRDefault="00EA4AB5">
            <w:pPr>
              <w:pStyle w:val="TableParagraph"/>
              <w:spacing w:line="260" w:lineRule="exact"/>
              <w:ind w:left="17"/>
              <w:jc w:val="center"/>
              <w:rPr>
                <w:sz w:val="24"/>
              </w:rPr>
            </w:pPr>
            <w:r>
              <w:rPr>
                <w:spacing w:val="-10"/>
                <w:sz w:val="24"/>
              </w:rPr>
              <w:t>2</w:t>
            </w:r>
          </w:p>
        </w:tc>
      </w:tr>
      <w:tr w:rsidR="003C5256" w14:paraId="337C9523" w14:textId="77777777">
        <w:trPr>
          <w:trHeight w:val="275"/>
        </w:trPr>
        <w:tc>
          <w:tcPr>
            <w:tcW w:w="2138" w:type="dxa"/>
            <w:vMerge/>
            <w:tcBorders>
              <w:top w:val="nil"/>
            </w:tcBorders>
          </w:tcPr>
          <w:p w14:paraId="69878193" w14:textId="77777777" w:rsidR="003C5256" w:rsidRDefault="003C5256">
            <w:pPr>
              <w:rPr>
                <w:sz w:val="2"/>
                <w:szCs w:val="2"/>
              </w:rPr>
            </w:pPr>
          </w:p>
        </w:tc>
        <w:tc>
          <w:tcPr>
            <w:tcW w:w="9854" w:type="dxa"/>
          </w:tcPr>
          <w:p w14:paraId="0E82DCAA" w14:textId="77777777" w:rsidR="003C5256" w:rsidRDefault="00EA4AB5">
            <w:pPr>
              <w:pStyle w:val="TableParagraph"/>
              <w:spacing w:line="255" w:lineRule="exact"/>
              <w:ind w:left="113"/>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797" w:type="dxa"/>
            <w:vMerge w:val="restart"/>
          </w:tcPr>
          <w:p w14:paraId="4D582DB0" w14:textId="77777777" w:rsidR="003C5256" w:rsidRDefault="00EA4AB5">
            <w:pPr>
              <w:pStyle w:val="TableParagraph"/>
              <w:spacing w:line="260" w:lineRule="exact"/>
              <w:ind w:left="25" w:right="6"/>
              <w:jc w:val="center"/>
              <w:rPr>
                <w:sz w:val="24"/>
              </w:rPr>
            </w:pPr>
            <w:r>
              <w:rPr>
                <w:spacing w:val="-10"/>
                <w:sz w:val="24"/>
              </w:rPr>
              <w:t>1</w:t>
            </w:r>
          </w:p>
        </w:tc>
        <w:tc>
          <w:tcPr>
            <w:tcW w:w="1651" w:type="dxa"/>
            <w:vMerge w:val="restart"/>
          </w:tcPr>
          <w:p w14:paraId="4ADDA12A" w14:textId="77777777" w:rsidR="003C5256" w:rsidRDefault="00EA4AB5">
            <w:pPr>
              <w:pStyle w:val="TableParagraph"/>
              <w:spacing w:line="260" w:lineRule="exact"/>
              <w:ind w:left="17"/>
              <w:jc w:val="center"/>
              <w:rPr>
                <w:sz w:val="24"/>
              </w:rPr>
            </w:pPr>
            <w:r>
              <w:rPr>
                <w:spacing w:val="-10"/>
                <w:sz w:val="24"/>
              </w:rPr>
              <w:t>3</w:t>
            </w:r>
          </w:p>
        </w:tc>
      </w:tr>
      <w:tr w:rsidR="003C5256" w14:paraId="27AB2B56" w14:textId="77777777">
        <w:trPr>
          <w:trHeight w:val="551"/>
        </w:trPr>
        <w:tc>
          <w:tcPr>
            <w:tcW w:w="2138" w:type="dxa"/>
            <w:vMerge/>
            <w:tcBorders>
              <w:top w:val="nil"/>
            </w:tcBorders>
          </w:tcPr>
          <w:p w14:paraId="4D722120" w14:textId="77777777" w:rsidR="003C5256" w:rsidRDefault="003C5256">
            <w:pPr>
              <w:rPr>
                <w:sz w:val="2"/>
                <w:szCs w:val="2"/>
              </w:rPr>
            </w:pPr>
          </w:p>
        </w:tc>
        <w:tc>
          <w:tcPr>
            <w:tcW w:w="9854" w:type="dxa"/>
          </w:tcPr>
          <w:p w14:paraId="2E6DB86B" w14:textId="77777777" w:rsidR="003C5256" w:rsidRDefault="00EA4AB5">
            <w:pPr>
              <w:pStyle w:val="TableParagraph"/>
              <w:spacing w:line="235" w:lineRule="auto"/>
              <w:ind w:left="173" w:right="2202" w:hanging="60"/>
              <w:rPr>
                <w:sz w:val="24"/>
              </w:rPr>
            </w:pPr>
            <w:r>
              <w:rPr>
                <w:sz w:val="24"/>
              </w:rPr>
              <w:t>Работа</w:t>
            </w:r>
            <w:r>
              <w:rPr>
                <w:spacing w:val="-10"/>
                <w:sz w:val="24"/>
              </w:rPr>
              <w:t xml:space="preserve"> </w:t>
            </w:r>
            <w:r>
              <w:rPr>
                <w:sz w:val="24"/>
              </w:rPr>
              <w:t>с</w:t>
            </w:r>
            <w:r>
              <w:rPr>
                <w:spacing w:val="-9"/>
                <w:sz w:val="24"/>
              </w:rPr>
              <w:t xml:space="preserve"> </w:t>
            </w:r>
            <w:r>
              <w:rPr>
                <w:sz w:val="24"/>
              </w:rPr>
              <w:t>текстами</w:t>
            </w:r>
            <w:r>
              <w:rPr>
                <w:spacing w:val="-8"/>
                <w:sz w:val="24"/>
              </w:rPr>
              <w:t xml:space="preserve"> </w:t>
            </w:r>
            <w:r>
              <w:rPr>
                <w:sz w:val="24"/>
              </w:rPr>
              <w:t>Сенека</w:t>
            </w:r>
            <w:r>
              <w:rPr>
                <w:spacing w:val="-4"/>
                <w:sz w:val="24"/>
              </w:rPr>
              <w:t xml:space="preserve"> </w:t>
            </w:r>
            <w:r>
              <w:rPr>
                <w:sz w:val="24"/>
              </w:rPr>
              <w:t>«Нравственные</w:t>
            </w:r>
            <w:r>
              <w:rPr>
                <w:spacing w:val="-8"/>
                <w:sz w:val="24"/>
              </w:rPr>
              <w:t xml:space="preserve"> </w:t>
            </w:r>
            <w:r>
              <w:rPr>
                <w:sz w:val="24"/>
              </w:rPr>
              <w:t>письма</w:t>
            </w:r>
            <w:r>
              <w:rPr>
                <w:spacing w:val="-10"/>
                <w:sz w:val="24"/>
              </w:rPr>
              <w:t xml:space="preserve"> </w:t>
            </w:r>
            <w:r>
              <w:rPr>
                <w:sz w:val="24"/>
              </w:rPr>
              <w:t>к</w:t>
            </w:r>
            <w:r>
              <w:rPr>
                <w:spacing w:val="-8"/>
                <w:sz w:val="24"/>
              </w:rPr>
              <w:t xml:space="preserve"> </w:t>
            </w:r>
            <w:r>
              <w:rPr>
                <w:sz w:val="24"/>
              </w:rPr>
              <w:t>Луцилию», подготовка эссе «Россия в эпоху глобализации»</w:t>
            </w:r>
          </w:p>
        </w:tc>
        <w:tc>
          <w:tcPr>
            <w:tcW w:w="1797" w:type="dxa"/>
            <w:vMerge/>
            <w:tcBorders>
              <w:top w:val="nil"/>
            </w:tcBorders>
          </w:tcPr>
          <w:p w14:paraId="4248BB03" w14:textId="77777777" w:rsidR="003C5256" w:rsidRDefault="003C5256">
            <w:pPr>
              <w:rPr>
                <w:sz w:val="2"/>
                <w:szCs w:val="2"/>
              </w:rPr>
            </w:pPr>
          </w:p>
        </w:tc>
        <w:tc>
          <w:tcPr>
            <w:tcW w:w="1651" w:type="dxa"/>
            <w:vMerge/>
            <w:tcBorders>
              <w:top w:val="nil"/>
            </w:tcBorders>
          </w:tcPr>
          <w:p w14:paraId="7B3B2945" w14:textId="77777777" w:rsidR="003C5256" w:rsidRDefault="003C5256">
            <w:pPr>
              <w:rPr>
                <w:sz w:val="2"/>
                <w:szCs w:val="2"/>
              </w:rPr>
            </w:pPr>
          </w:p>
        </w:tc>
      </w:tr>
      <w:tr w:rsidR="003C5256" w14:paraId="6F653365" w14:textId="77777777">
        <w:trPr>
          <w:trHeight w:val="277"/>
        </w:trPr>
        <w:tc>
          <w:tcPr>
            <w:tcW w:w="2138" w:type="dxa"/>
            <w:vMerge w:val="restart"/>
          </w:tcPr>
          <w:p w14:paraId="6CAA520A" w14:textId="77777777" w:rsidR="003C5256" w:rsidRDefault="00EA4AB5">
            <w:pPr>
              <w:pStyle w:val="TableParagraph"/>
              <w:ind w:left="112" w:right="314"/>
              <w:rPr>
                <w:b/>
                <w:sz w:val="24"/>
              </w:rPr>
            </w:pPr>
            <w:r>
              <w:rPr>
                <w:b/>
                <w:sz w:val="24"/>
              </w:rPr>
              <w:t>Тема</w:t>
            </w:r>
            <w:r>
              <w:rPr>
                <w:b/>
                <w:spacing w:val="40"/>
                <w:sz w:val="24"/>
              </w:rPr>
              <w:t xml:space="preserve"> </w:t>
            </w:r>
            <w:r>
              <w:rPr>
                <w:b/>
                <w:sz w:val="24"/>
              </w:rPr>
              <w:t>2.4. Место филосо- фии</w:t>
            </w:r>
            <w:r>
              <w:rPr>
                <w:b/>
                <w:spacing w:val="-15"/>
                <w:sz w:val="24"/>
              </w:rPr>
              <w:t xml:space="preserve"> </w:t>
            </w:r>
            <w:r>
              <w:rPr>
                <w:b/>
                <w:sz w:val="24"/>
              </w:rPr>
              <w:t>в</w:t>
            </w:r>
            <w:r>
              <w:rPr>
                <w:b/>
                <w:spacing w:val="-15"/>
                <w:sz w:val="24"/>
              </w:rPr>
              <w:t xml:space="preserve"> </w:t>
            </w:r>
            <w:r>
              <w:rPr>
                <w:b/>
                <w:sz w:val="24"/>
              </w:rPr>
              <w:t xml:space="preserve">духовной культуре и ее </w:t>
            </w:r>
            <w:r>
              <w:rPr>
                <w:b/>
                <w:spacing w:val="-2"/>
                <w:sz w:val="24"/>
              </w:rPr>
              <w:t>значение</w:t>
            </w:r>
          </w:p>
        </w:tc>
        <w:tc>
          <w:tcPr>
            <w:tcW w:w="9854" w:type="dxa"/>
          </w:tcPr>
          <w:p w14:paraId="5D1A34A1" w14:textId="77777777" w:rsidR="003C5256" w:rsidRDefault="00EA4AB5">
            <w:pPr>
              <w:pStyle w:val="TableParagraph"/>
              <w:spacing w:line="257"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97" w:type="dxa"/>
            <w:vMerge w:val="restart"/>
          </w:tcPr>
          <w:p w14:paraId="5161ED03" w14:textId="77777777" w:rsidR="003C5256" w:rsidRDefault="00EA4AB5">
            <w:pPr>
              <w:pStyle w:val="TableParagraph"/>
              <w:spacing w:line="262" w:lineRule="exact"/>
              <w:ind w:left="25" w:right="6"/>
              <w:jc w:val="center"/>
              <w:rPr>
                <w:sz w:val="24"/>
              </w:rPr>
            </w:pPr>
            <w:r>
              <w:rPr>
                <w:spacing w:val="-10"/>
                <w:sz w:val="24"/>
              </w:rPr>
              <w:t>2</w:t>
            </w:r>
          </w:p>
        </w:tc>
        <w:tc>
          <w:tcPr>
            <w:tcW w:w="1651" w:type="dxa"/>
            <w:vMerge w:val="restart"/>
          </w:tcPr>
          <w:p w14:paraId="34CE74D7" w14:textId="77777777" w:rsidR="003C5256" w:rsidRDefault="00EA4AB5">
            <w:pPr>
              <w:pStyle w:val="TableParagraph"/>
              <w:spacing w:line="262" w:lineRule="exact"/>
              <w:ind w:left="17"/>
              <w:jc w:val="center"/>
              <w:rPr>
                <w:sz w:val="24"/>
              </w:rPr>
            </w:pPr>
            <w:r>
              <w:rPr>
                <w:spacing w:val="-10"/>
                <w:sz w:val="24"/>
              </w:rPr>
              <w:t>2</w:t>
            </w:r>
          </w:p>
        </w:tc>
      </w:tr>
      <w:tr w:rsidR="003C5256" w14:paraId="6A14BAC3" w14:textId="77777777">
        <w:trPr>
          <w:trHeight w:val="1378"/>
        </w:trPr>
        <w:tc>
          <w:tcPr>
            <w:tcW w:w="2138" w:type="dxa"/>
            <w:vMerge/>
            <w:tcBorders>
              <w:top w:val="nil"/>
            </w:tcBorders>
          </w:tcPr>
          <w:p w14:paraId="18719AFC" w14:textId="77777777" w:rsidR="003C5256" w:rsidRDefault="003C5256">
            <w:pPr>
              <w:rPr>
                <w:sz w:val="2"/>
                <w:szCs w:val="2"/>
              </w:rPr>
            </w:pPr>
          </w:p>
        </w:tc>
        <w:tc>
          <w:tcPr>
            <w:tcW w:w="9854" w:type="dxa"/>
          </w:tcPr>
          <w:p w14:paraId="59538199" w14:textId="77777777" w:rsidR="003C5256" w:rsidRDefault="00EA4AB5">
            <w:pPr>
              <w:pStyle w:val="TableParagraph"/>
              <w:spacing w:line="260" w:lineRule="exact"/>
              <w:ind w:left="113"/>
              <w:rPr>
                <w:sz w:val="24"/>
              </w:rPr>
            </w:pPr>
            <w:r>
              <w:rPr>
                <w:sz w:val="24"/>
              </w:rPr>
              <w:t>Философия</w:t>
            </w:r>
            <w:r>
              <w:rPr>
                <w:spacing w:val="53"/>
                <w:sz w:val="24"/>
              </w:rPr>
              <w:t xml:space="preserve"> </w:t>
            </w:r>
            <w:r>
              <w:rPr>
                <w:sz w:val="24"/>
              </w:rPr>
              <w:t>как</w:t>
            </w:r>
            <w:r>
              <w:rPr>
                <w:spacing w:val="55"/>
                <w:sz w:val="24"/>
              </w:rPr>
              <w:t xml:space="preserve"> </w:t>
            </w:r>
            <w:r>
              <w:rPr>
                <w:sz w:val="24"/>
              </w:rPr>
              <w:t>рациональная</w:t>
            </w:r>
            <w:r>
              <w:rPr>
                <w:spacing w:val="55"/>
                <w:sz w:val="24"/>
              </w:rPr>
              <w:t xml:space="preserve"> </w:t>
            </w:r>
            <w:r>
              <w:rPr>
                <w:sz w:val="24"/>
              </w:rPr>
              <w:t>отрасль</w:t>
            </w:r>
            <w:r>
              <w:rPr>
                <w:spacing w:val="55"/>
                <w:sz w:val="24"/>
              </w:rPr>
              <w:t xml:space="preserve"> </w:t>
            </w:r>
            <w:r>
              <w:rPr>
                <w:sz w:val="24"/>
              </w:rPr>
              <w:t>духовной</w:t>
            </w:r>
            <w:r>
              <w:rPr>
                <w:spacing w:val="55"/>
                <w:sz w:val="24"/>
              </w:rPr>
              <w:t xml:space="preserve"> </w:t>
            </w:r>
            <w:r>
              <w:rPr>
                <w:sz w:val="24"/>
              </w:rPr>
              <w:t>культуры.</w:t>
            </w:r>
            <w:r>
              <w:rPr>
                <w:spacing w:val="55"/>
                <w:sz w:val="24"/>
              </w:rPr>
              <w:t xml:space="preserve"> </w:t>
            </w:r>
            <w:r>
              <w:rPr>
                <w:sz w:val="24"/>
              </w:rPr>
              <w:t>Сходство</w:t>
            </w:r>
            <w:r>
              <w:rPr>
                <w:spacing w:val="54"/>
                <w:sz w:val="24"/>
              </w:rPr>
              <w:t xml:space="preserve"> </w:t>
            </w:r>
            <w:r>
              <w:rPr>
                <w:sz w:val="24"/>
              </w:rPr>
              <w:t>и</w:t>
            </w:r>
            <w:r>
              <w:rPr>
                <w:spacing w:val="56"/>
                <w:sz w:val="24"/>
              </w:rPr>
              <w:t xml:space="preserve"> </w:t>
            </w:r>
            <w:r>
              <w:rPr>
                <w:sz w:val="24"/>
              </w:rPr>
              <w:t>отличие</w:t>
            </w:r>
            <w:r>
              <w:rPr>
                <w:spacing w:val="-4"/>
                <w:sz w:val="24"/>
              </w:rPr>
              <w:t xml:space="preserve"> </w:t>
            </w:r>
            <w:r>
              <w:rPr>
                <w:spacing w:val="-2"/>
                <w:sz w:val="24"/>
              </w:rPr>
              <w:t>филосо-</w:t>
            </w:r>
          </w:p>
          <w:p w14:paraId="739FB26E" w14:textId="77777777" w:rsidR="003C5256" w:rsidRDefault="00EA4AB5">
            <w:pPr>
              <w:pStyle w:val="TableParagraph"/>
              <w:ind w:left="113" w:right="154"/>
              <w:rPr>
                <w:sz w:val="24"/>
              </w:rPr>
            </w:pPr>
            <w:r>
              <w:rPr>
                <w:sz w:val="24"/>
              </w:rPr>
              <w:t>фии</w:t>
            </w:r>
            <w:r>
              <w:rPr>
                <w:spacing w:val="-5"/>
                <w:sz w:val="24"/>
              </w:rPr>
              <w:t xml:space="preserve"> </w:t>
            </w:r>
            <w:r>
              <w:rPr>
                <w:sz w:val="24"/>
              </w:rPr>
              <w:t>от</w:t>
            </w:r>
            <w:r>
              <w:rPr>
                <w:spacing w:val="-4"/>
                <w:sz w:val="24"/>
              </w:rPr>
              <w:t xml:space="preserve"> </w:t>
            </w:r>
            <w:r>
              <w:rPr>
                <w:sz w:val="24"/>
              </w:rPr>
              <w:t>искусства,</w:t>
            </w:r>
            <w:r>
              <w:rPr>
                <w:spacing w:val="-4"/>
                <w:sz w:val="24"/>
              </w:rPr>
              <w:t xml:space="preserve"> </w:t>
            </w:r>
            <w:r>
              <w:rPr>
                <w:sz w:val="24"/>
              </w:rPr>
              <w:t>религии,</w:t>
            </w:r>
            <w:r>
              <w:rPr>
                <w:spacing w:val="-4"/>
                <w:sz w:val="24"/>
              </w:rPr>
              <w:t xml:space="preserve"> </w:t>
            </w:r>
            <w:r>
              <w:rPr>
                <w:sz w:val="24"/>
              </w:rPr>
              <w:t>науки</w:t>
            </w:r>
            <w:r>
              <w:rPr>
                <w:spacing w:val="-5"/>
                <w:sz w:val="24"/>
              </w:rPr>
              <w:t xml:space="preserve"> </w:t>
            </w:r>
            <w:r>
              <w:rPr>
                <w:sz w:val="24"/>
              </w:rPr>
              <w:t>и</w:t>
            </w:r>
            <w:r>
              <w:rPr>
                <w:spacing w:val="-5"/>
                <w:sz w:val="24"/>
              </w:rPr>
              <w:t xml:space="preserve"> </w:t>
            </w:r>
            <w:r>
              <w:rPr>
                <w:sz w:val="24"/>
              </w:rPr>
              <w:t>идеологии.</w:t>
            </w:r>
            <w:r>
              <w:rPr>
                <w:spacing w:val="-4"/>
                <w:sz w:val="24"/>
              </w:rPr>
              <w:t xml:space="preserve"> </w:t>
            </w:r>
            <w:r>
              <w:rPr>
                <w:sz w:val="24"/>
              </w:rPr>
              <w:t>Структура</w:t>
            </w:r>
            <w:r>
              <w:rPr>
                <w:spacing w:val="-3"/>
                <w:sz w:val="24"/>
              </w:rPr>
              <w:t xml:space="preserve"> </w:t>
            </w:r>
            <w:r>
              <w:rPr>
                <w:sz w:val="24"/>
              </w:rPr>
              <w:t>философского</w:t>
            </w:r>
            <w:r>
              <w:rPr>
                <w:spacing w:val="-4"/>
                <w:sz w:val="24"/>
              </w:rPr>
              <w:t xml:space="preserve"> </w:t>
            </w:r>
            <w:r>
              <w:rPr>
                <w:sz w:val="24"/>
              </w:rPr>
              <w:t>творчества.</w:t>
            </w:r>
            <w:r>
              <w:rPr>
                <w:spacing w:val="-4"/>
                <w:sz w:val="24"/>
              </w:rPr>
              <w:t xml:space="preserve"> </w:t>
            </w:r>
            <w:r>
              <w:rPr>
                <w:sz w:val="24"/>
              </w:rPr>
              <w:t>Типы философствования.</w:t>
            </w:r>
            <w:r>
              <w:rPr>
                <w:spacing w:val="40"/>
                <w:sz w:val="24"/>
              </w:rPr>
              <w:t xml:space="preserve"> </w:t>
            </w:r>
            <w:r>
              <w:rPr>
                <w:sz w:val="24"/>
              </w:rPr>
              <w:t>Философия</w:t>
            </w:r>
            <w:r>
              <w:rPr>
                <w:spacing w:val="40"/>
                <w:sz w:val="24"/>
              </w:rPr>
              <w:t xml:space="preserve"> </w:t>
            </w:r>
            <w:r>
              <w:rPr>
                <w:sz w:val="24"/>
              </w:rPr>
              <w:t>и</w:t>
            </w:r>
          </w:p>
          <w:p w14:paraId="508D1CB9" w14:textId="77777777" w:rsidR="003C5256" w:rsidRDefault="00EA4AB5">
            <w:pPr>
              <w:pStyle w:val="TableParagraph"/>
              <w:spacing w:line="270" w:lineRule="atLeast"/>
              <w:ind w:left="113" w:right="154"/>
              <w:rPr>
                <w:sz w:val="24"/>
              </w:rPr>
            </w:pPr>
            <w:r>
              <w:rPr>
                <w:sz w:val="24"/>
              </w:rPr>
              <w:t>мировоззрение.</w:t>
            </w:r>
            <w:r>
              <w:rPr>
                <w:spacing w:val="-4"/>
                <w:sz w:val="24"/>
              </w:rPr>
              <w:t xml:space="preserve"> </w:t>
            </w:r>
            <w:r>
              <w:rPr>
                <w:sz w:val="24"/>
              </w:rPr>
              <w:t>Философия</w:t>
            </w:r>
            <w:r>
              <w:rPr>
                <w:spacing w:val="-4"/>
                <w:sz w:val="24"/>
              </w:rPr>
              <w:t xml:space="preserve"> </w:t>
            </w:r>
            <w:r>
              <w:rPr>
                <w:sz w:val="24"/>
              </w:rPr>
              <w:t>и</w:t>
            </w:r>
            <w:r>
              <w:rPr>
                <w:spacing w:val="-5"/>
                <w:sz w:val="24"/>
              </w:rPr>
              <w:t xml:space="preserve"> </w:t>
            </w:r>
            <w:r>
              <w:rPr>
                <w:sz w:val="24"/>
              </w:rPr>
              <w:t>смысл</w:t>
            </w:r>
            <w:r>
              <w:rPr>
                <w:spacing w:val="-4"/>
                <w:sz w:val="24"/>
              </w:rPr>
              <w:t xml:space="preserve"> </w:t>
            </w:r>
            <w:r>
              <w:rPr>
                <w:sz w:val="24"/>
              </w:rPr>
              <w:t>жизни.</w:t>
            </w:r>
            <w:r>
              <w:rPr>
                <w:spacing w:val="-4"/>
                <w:sz w:val="24"/>
              </w:rPr>
              <w:t xml:space="preserve"> </w:t>
            </w:r>
            <w:r>
              <w:rPr>
                <w:sz w:val="24"/>
              </w:rPr>
              <w:t>Философия</w:t>
            </w:r>
            <w:r>
              <w:rPr>
                <w:spacing w:val="-5"/>
                <w:sz w:val="24"/>
              </w:rPr>
              <w:t xml:space="preserve"> </w:t>
            </w:r>
            <w:r>
              <w:rPr>
                <w:sz w:val="24"/>
              </w:rPr>
              <w:t>как</w:t>
            </w:r>
            <w:r>
              <w:rPr>
                <w:spacing w:val="-4"/>
                <w:sz w:val="24"/>
              </w:rPr>
              <w:t xml:space="preserve"> </w:t>
            </w:r>
            <w:r>
              <w:rPr>
                <w:sz w:val="24"/>
              </w:rPr>
              <w:t>учение</w:t>
            </w:r>
            <w:r>
              <w:rPr>
                <w:spacing w:val="-4"/>
                <w:sz w:val="24"/>
              </w:rPr>
              <w:t xml:space="preserve"> </w:t>
            </w:r>
            <w:r>
              <w:rPr>
                <w:sz w:val="24"/>
              </w:rPr>
              <w:t>о</w:t>
            </w:r>
            <w:r>
              <w:rPr>
                <w:spacing w:val="-4"/>
                <w:sz w:val="24"/>
              </w:rPr>
              <w:t xml:space="preserve"> </w:t>
            </w:r>
            <w:r>
              <w:rPr>
                <w:sz w:val="24"/>
              </w:rPr>
              <w:t>целостной</w:t>
            </w:r>
            <w:r>
              <w:rPr>
                <w:spacing w:val="-5"/>
                <w:sz w:val="24"/>
              </w:rPr>
              <w:t xml:space="preserve"> </w:t>
            </w:r>
            <w:r>
              <w:rPr>
                <w:sz w:val="24"/>
              </w:rPr>
              <w:t>личности. Роль философии в современном мире. Будущее философии.</w:t>
            </w:r>
          </w:p>
        </w:tc>
        <w:tc>
          <w:tcPr>
            <w:tcW w:w="1797" w:type="dxa"/>
            <w:vMerge/>
            <w:tcBorders>
              <w:top w:val="nil"/>
            </w:tcBorders>
          </w:tcPr>
          <w:p w14:paraId="5093BB4D" w14:textId="77777777" w:rsidR="003C5256" w:rsidRDefault="003C5256">
            <w:pPr>
              <w:rPr>
                <w:sz w:val="2"/>
                <w:szCs w:val="2"/>
              </w:rPr>
            </w:pPr>
          </w:p>
        </w:tc>
        <w:tc>
          <w:tcPr>
            <w:tcW w:w="1651" w:type="dxa"/>
            <w:vMerge/>
            <w:tcBorders>
              <w:top w:val="nil"/>
            </w:tcBorders>
          </w:tcPr>
          <w:p w14:paraId="4E85477F" w14:textId="77777777" w:rsidR="003C5256" w:rsidRDefault="003C5256">
            <w:pPr>
              <w:rPr>
                <w:sz w:val="2"/>
                <w:szCs w:val="2"/>
              </w:rPr>
            </w:pPr>
          </w:p>
        </w:tc>
      </w:tr>
      <w:tr w:rsidR="003C5256" w14:paraId="6947CDC3" w14:textId="77777777">
        <w:trPr>
          <w:trHeight w:val="827"/>
        </w:trPr>
        <w:tc>
          <w:tcPr>
            <w:tcW w:w="2138" w:type="dxa"/>
            <w:vMerge/>
            <w:tcBorders>
              <w:top w:val="nil"/>
            </w:tcBorders>
          </w:tcPr>
          <w:p w14:paraId="384DACB2" w14:textId="77777777" w:rsidR="003C5256" w:rsidRDefault="003C5256">
            <w:pPr>
              <w:rPr>
                <w:sz w:val="2"/>
                <w:szCs w:val="2"/>
              </w:rPr>
            </w:pPr>
          </w:p>
        </w:tc>
        <w:tc>
          <w:tcPr>
            <w:tcW w:w="9854" w:type="dxa"/>
          </w:tcPr>
          <w:p w14:paraId="16E70B0C" w14:textId="77777777" w:rsidR="003C5256" w:rsidRDefault="00EA4AB5">
            <w:pPr>
              <w:pStyle w:val="TableParagraph"/>
              <w:spacing w:line="259" w:lineRule="exact"/>
              <w:ind w:left="113"/>
              <w:rPr>
                <w:b/>
                <w:sz w:val="24"/>
              </w:rPr>
            </w:pPr>
            <w:r>
              <w:rPr>
                <w:b/>
                <w:sz w:val="24"/>
              </w:rPr>
              <w:t>Практические</w:t>
            </w:r>
            <w:r>
              <w:rPr>
                <w:b/>
                <w:spacing w:val="-15"/>
                <w:sz w:val="24"/>
              </w:rPr>
              <w:t xml:space="preserve"> </w:t>
            </w:r>
            <w:r>
              <w:rPr>
                <w:b/>
                <w:spacing w:val="-2"/>
                <w:sz w:val="24"/>
              </w:rPr>
              <w:t>занятия</w:t>
            </w:r>
          </w:p>
          <w:p w14:paraId="389F91CB" w14:textId="77777777" w:rsidR="003C5256" w:rsidRDefault="00EA4AB5">
            <w:pPr>
              <w:pStyle w:val="TableParagraph"/>
              <w:numPr>
                <w:ilvl w:val="0"/>
                <w:numId w:val="260"/>
              </w:numPr>
              <w:tabs>
                <w:tab w:val="left" w:pos="471"/>
              </w:tabs>
              <w:spacing w:line="272" w:lineRule="exact"/>
              <w:ind w:left="471" w:hanging="360"/>
              <w:rPr>
                <w:sz w:val="24"/>
              </w:rPr>
            </w:pPr>
            <w:r>
              <w:rPr>
                <w:sz w:val="24"/>
              </w:rPr>
              <w:t>Сравнение</w:t>
            </w:r>
            <w:r>
              <w:rPr>
                <w:spacing w:val="-9"/>
                <w:sz w:val="24"/>
              </w:rPr>
              <w:t xml:space="preserve"> </w:t>
            </w:r>
            <w:r>
              <w:rPr>
                <w:sz w:val="24"/>
              </w:rPr>
              <w:t>философии</w:t>
            </w:r>
            <w:r>
              <w:rPr>
                <w:spacing w:val="-5"/>
                <w:sz w:val="24"/>
              </w:rPr>
              <w:t xml:space="preserve"> </w:t>
            </w:r>
            <w:r>
              <w:rPr>
                <w:sz w:val="24"/>
              </w:rPr>
              <w:t>с</w:t>
            </w:r>
            <w:r>
              <w:rPr>
                <w:spacing w:val="-9"/>
                <w:sz w:val="24"/>
              </w:rPr>
              <w:t xml:space="preserve"> </w:t>
            </w:r>
            <w:r>
              <w:rPr>
                <w:sz w:val="24"/>
              </w:rPr>
              <w:t>другими</w:t>
            </w:r>
            <w:r>
              <w:rPr>
                <w:spacing w:val="-5"/>
                <w:sz w:val="24"/>
              </w:rPr>
              <w:t xml:space="preserve"> </w:t>
            </w:r>
            <w:r>
              <w:rPr>
                <w:sz w:val="24"/>
              </w:rPr>
              <w:t>отраслями</w:t>
            </w:r>
            <w:r>
              <w:rPr>
                <w:spacing w:val="-7"/>
                <w:sz w:val="24"/>
              </w:rPr>
              <w:t xml:space="preserve"> </w:t>
            </w:r>
            <w:r>
              <w:rPr>
                <w:spacing w:val="-2"/>
                <w:sz w:val="24"/>
              </w:rPr>
              <w:t>культуры</w:t>
            </w:r>
          </w:p>
          <w:p w14:paraId="5CA8E8B1" w14:textId="77777777" w:rsidR="003C5256" w:rsidRDefault="00EA4AB5">
            <w:pPr>
              <w:pStyle w:val="TableParagraph"/>
              <w:numPr>
                <w:ilvl w:val="0"/>
                <w:numId w:val="260"/>
              </w:numPr>
              <w:tabs>
                <w:tab w:val="left" w:pos="471"/>
              </w:tabs>
              <w:spacing w:line="274" w:lineRule="exact"/>
              <w:ind w:left="471" w:hanging="360"/>
              <w:rPr>
                <w:sz w:val="24"/>
              </w:rPr>
            </w:pPr>
            <w:r>
              <w:rPr>
                <w:sz w:val="24"/>
              </w:rPr>
              <w:t>Сопоставление</w:t>
            </w:r>
            <w:r>
              <w:rPr>
                <w:spacing w:val="49"/>
                <w:sz w:val="24"/>
              </w:rPr>
              <w:t xml:space="preserve"> </w:t>
            </w:r>
            <w:r>
              <w:rPr>
                <w:sz w:val="24"/>
              </w:rPr>
              <w:t>личности</w:t>
            </w:r>
            <w:r>
              <w:rPr>
                <w:spacing w:val="-4"/>
                <w:sz w:val="24"/>
              </w:rPr>
              <w:t xml:space="preserve"> </w:t>
            </w:r>
            <w:r>
              <w:rPr>
                <w:sz w:val="24"/>
              </w:rPr>
              <w:t>философа</w:t>
            </w:r>
            <w:r>
              <w:rPr>
                <w:spacing w:val="-6"/>
                <w:sz w:val="24"/>
              </w:rPr>
              <w:t xml:space="preserve"> </w:t>
            </w:r>
            <w:r>
              <w:rPr>
                <w:sz w:val="24"/>
              </w:rPr>
              <w:t>и</w:t>
            </w:r>
            <w:r>
              <w:rPr>
                <w:spacing w:val="-3"/>
                <w:sz w:val="24"/>
              </w:rPr>
              <w:t xml:space="preserve"> </w:t>
            </w:r>
            <w:r>
              <w:rPr>
                <w:sz w:val="24"/>
              </w:rPr>
              <w:t>его</w:t>
            </w:r>
            <w:r>
              <w:rPr>
                <w:spacing w:val="-7"/>
                <w:sz w:val="24"/>
              </w:rPr>
              <w:t xml:space="preserve"> </w:t>
            </w:r>
            <w:r>
              <w:rPr>
                <w:sz w:val="24"/>
              </w:rPr>
              <w:t>философской</w:t>
            </w:r>
            <w:r>
              <w:rPr>
                <w:spacing w:val="-3"/>
                <w:sz w:val="24"/>
              </w:rPr>
              <w:t xml:space="preserve"> </w:t>
            </w:r>
            <w:r>
              <w:rPr>
                <w:spacing w:val="-2"/>
                <w:sz w:val="24"/>
              </w:rPr>
              <w:t>системой.</w:t>
            </w:r>
          </w:p>
        </w:tc>
        <w:tc>
          <w:tcPr>
            <w:tcW w:w="1797" w:type="dxa"/>
          </w:tcPr>
          <w:p w14:paraId="56F3C73C" w14:textId="77777777" w:rsidR="003C5256" w:rsidRDefault="00EA4AB5">
            <w:pPr>
              <w:pStyle w:val="TableParagraph"/>
              <w:spacing w:line="260" w:lineRule="exact"/>
              <w:ind w:left="25"/>
              <w:jc w:val="center"/>
              <w:rPr>
                <w:sz w:val="24"/>
              </w:rPr>
            </w:pPr>
            <w:r>
              <w:rPr>
                <w:spacing w:val="-10"/>
                <w:sz w:val="24"/>
              </w:rPr>
              <w:t>6</w:t>
            </w:r>
          </w:p>
        </w:tc>
        <w:tc>
          <w:tcPr>
            <w:tcW w:w="1651" w:type="dxa"/>
          </w:tcPr>
          <w:p w14:paraId="612F2914" w14:textId="77777777" w:rsidR="003C5256" w:rsidRDefault="00EA4AB5">
            <w:pPr>
              <w:pStyle w:val="TableParagraph"/>
              <w:spacing w:line="260" w:lineRule="exact"/>
              <w:ind w:left="17"/>
              <w:jc w:val="center"/>
              <w:rPr>
                <w:sz w:val="24"/>
              </w:rPr>
            </w:pPr>
            <w:r>
              <w:rPr>
                <w:spacing w:val="-10"/>
                <w:sz w:val="24"/>
              </w:rPr>
              <w:t>2</w:t>
            </w:r>
          </w:p>
        </w:tc>
      </w:tr>
      <w:tr w:rsidR="003C5256" w14:paraId="34ABDFBF" w14:textId="77777777">
        <w:trPr>
          <w:trHeight w:val="288"/>
        </w:trPr>
        <w:tc>
          <w:tcPr>
            <w:tcW w:w="2138" w:type="dxa"/>
            <w:vMerge/>
            <w:tcBorders>
              <w:top w:val="nil"/>
            </w:tcBorders>
          </w:tcPr>
          <w:p w14:paraId="02ADA875" w14:textId="77777777" w:rsidR="003C5256" w:rsidRDefault="003C5256">
            <w:pPr>
              <w:rPr>
                <w:sz w:val="2"/>
                <w:szCs w:val="2"/>
              </w:rPr>
            </w:pPr>
          </w:p>
        </w:tc>
        <w:tc>
          <w:tcPr>
            <w:tcW w:w="9854" w:type="dxa"/>
          </w:tcPr>
          <w:p w14:paraId="5B243238" w14:textId="77777777" w:rsidR="003C5256" w:rsidRDefault="00EA4AB5">
            <w:pPr>
              <w:pStyle w:val="TableParagraph"/>
              <w:spacing w:line="264" w:lineRule="exact"/>
              <w:ind w:left="113"/>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797" w:type="dxa"/>
          </w:tcPr>
          <w:p w14:paraId="16A78483" w14:textId="77777777" w:rsidR="003C5256" w:rsidRDefault="003C5256">
            <w:pPr>
              <w:pStyle w:val="TableParagraph"/>
              <w:rPr>
                <w:sz w:val="20"/>
              </w:rPr>
            </w:pPr>
          </w:p>
        </w:tc>
        <w:tc>
          <w:tcPr>
            <w:tcW w:w="1651" w:type="dxa"/>
          </w:tcPr>
          <w:p w14:paraId="33934ADD" w14:textId="77777777" w:rsidR="003C5256" w:rsidRDefault="003C5256">
            <w:pPr>
              <w:pStyle w:val="TableParagraph"/>
              <w:rPr>
                <w:sz w:val="20"/>
              </w:rPr>
            </w:pPr>
          </w:p>
        </w:tc>
      </w:tr>
      <w:tr w:rsidR="003C5256" w14:paraId="6C59FE9C" w14:textId="77777777">
        <w:trPr>
          <w:trHeight w:val="275"/>
        </w:trPr>
        <w:tc>
          <w:tcPr>
            <w:tcW w:w="2138" w:type="dxa"/>
            <w:vMerge/>
            <w:tcBorders>
              <w:top w:val="nil"/>
            </w:tcBorders>
          </w:tcPr>
          <w:p w14:paraId="40B36599" w14:textId="77777777" w:rsidR="003C5256" w:rsidRDefault="003C5256">
            <w:pPr>
              <w:rPr>
                <w:sz w:val="2"/>
                <w:szCs w:val="2"/>
              </w:rPr>
            </w:pPr>
          </w:p>
        </w:tc>
        <w:tc>
          <w:tcPr>
            <w:tcW w:w="9854" w:type="dxa"/>
          </w:tcPr>
          <w:p w14:paraId="3D4D75CD" w14:textId="77777777" w:rsidR="003C5256" w:rsidRDefault="00EA4AB5">
            <w:pPr>
              <w:pStyle w:val="TableParagraph"/>
              <w:spacing w:line="255" w:lineRule="exact"/>
              <w:ind w:left="113"/>
              <w:rPr>
                <w:sz w:val="24"/>
              </w:rPr>
            </w:pPr>
            <w:r>
              <w:rPr>
                <w:sz w:val="24"/>
              </w:rPr>
              <w:t>Подготовка</w:t>
            </w:r>
            <w:r>
              <w:rPr>
                <w:spacing w:val="-8"/>
                <w:sz w:val="24"/>
              </w:rPr>
              <w:t xml:space="preserve"> </w:t>
            </w:r>
            <w:r>
              <w:rPr>
                <w:sz w:val="24"/>
              </w:rPr>
              <w:t>эссе «Философия</w:t>
            </w:r>
            <w:r>
              <w:rPr>
                <w:spacing w:val="-4"/>
                <w:sz w:val="24"/>
              </w:rPr>
              <w:t xml:space="preserve"> </w:t>
            </w:r>
            <w:r>
              <w:rPr>
                <w:sz w:val="24"/>
              </w:rPr>
              <w:t>и</w:t>
            </w:r>
            <w:r>
              <w:rPr>
                <w:spacing w:val="-2"/>
                <w:sz w:val="24"/>
              </w:rPr>
              <w:t xml:space="preserve"> </w:t>
            </w:r>
            <w:r>
              <w:rPr>
                <w:sz w:val="24"/>
              </w:rPr>
              <w:t>смысл</w:t>
            </w:r>
            <w:r>
              <w:rPr>
                <w:spacing w:val="-2"/>
                <w:sz w:val="24"/>
              </w:rPr>
              <w:t xml:space="preserve"> жизни».</w:t>
            </w:r>
          </w:p>
        </w:tc>
        <w:tc>
          <w:tcPr>
            <w:tcW w:w="1797" w:type="dxa"/>
          </w:tcPr>
          <w:p w14:paraId="5FACFD6E" w14:textId="77777777" w:rsidR="003C5256" w:rsidRDefault="00EA4AB5">
            <w:pPr>
              <w:pStyle w:val="TableParagraph"/>
              <w:spacing w:line="255" w:lineRule="exact"/>
              <w:ind w:left="25"/>
              <w:jc w:val="center"/>
              <w:rPr>
                <w:sz w:val="24"/>
              </w:rPr>
            </w:pPr>
            <w:r>
              <w:rPr>
                <w:spacing w:val="-10"/>
                <w:sz w:val="24"/>
              </w:rPr>
              <w:t>1</w:t>
            </w:r>
          </w:p>
        </w:tc>
        <w:tc>
          <w:tcPr>
            <w:tcW w:w="1651" w:type="dxa"/>
          </w:tcPr>
          <w:p w14:paraId="0A835B80" w14:textId="77777777" w:rsidR="003C5256" w:rsidRDefault="00EA4AB5">
            <w:pPr>
              <w:pStyle w:val="TableParagraph"/>
              <w:spacing w:line="255" w:lineRule="exact"/>
              <w:ind w:left="17"/>
              <w:jc w:val="center"/>
              <w:rPr>
                <w:sz w:val="24"/>
              </w:rPr>
            </w:pPr>
            <w:r>
              <w:rPr>
                <w:spacing w:val="-10"/>
                <w:sz w:val="24"/>
              </w:rPr>
              <w:t>3</w:t>
            </w:r>
          </w:p>
        </w:tc>
      </w:tr>
      <w:tr w:rsidR="003C5256" w14:paraId="7637356B" w14:textId="77777777">
        <w:trPr>
          <w:trHeight w:val="390"/>
        </w:trPr>
        <w:tc>
          <w:tcPr>
            <w:tcW w:w="2138" w:type="dxa"/>
          </w:tcPr>
          <w:p w14:paraId="5389A0F4" w14:textId="77777777" w:rsidR="003C5256" w:rsidRDefault="003C5256">
            <w:pPr>
              <w:pStyle w:val="TableParagraph"/>
              <w:rPr>
                <w:sz w:val="24"/>
              </w:rPr>
            </w:pPr>
          </w:p>
        </w:tc>
        <w:tc>
          <w:tcPr>
            <w:tcW w:w="9854" w:type="dxa"/>
          </w:tcPr>
          <w:p w14:paraId="61F09B43" w14:textId="77777777" w:rsidR="003C5256" w:rsidRDefault="00EA4AB5">
            <w:pPr>
              <w:pStyle w:val="TableParagraph"/>
              <w:spacing w:line="266" w:lineRule="exact"/>
              <w:ind w:right="91"/>
              <w:jc w:val="right"/>
              <w:rPr>
                <w:b/>
                <w:sz w:val="24"/>
              </w:rPr>
            </w:pPr>
            <w:r>
              <w:rPr>
                <w:b/>
                <w:spacing w:val="-2"/>
                <w:sz w:val="24"/>
              </w:rPr>
              <w:t>Всего</w:t>
            </w:r>
          </w:p>
        </w:tc>
        <w:tc>
          <w:tcPr>
            <w:tcW w:w="1797" w:type="dxa"/>
          </w:tcPr>
          <w:p w14:paraId="66814562" w14:textId="77777777" w:rsidR="003C5256" w:rsidRDefault="00EA4AB5">
            <w:pPr>
              <w:pStyle w:val="TableParagraph"/>
              <w:spacing w:line="262" w:lineRule="exact"/>
              <w:ind w:left="25"/>
              <w:jc w:val="center"/>
              <w:rPr>
                <w:sz w:val="24"/>
              </w:rPr>
            </w:pPr>
            <w:r>
              <w:rPr>
                <w:spacing w:val="-5"/>
                <w:sz w:val="24"/>
              </w:rPr>
              <w:t>56</w:t>
            </w:r>
          </w:p>
        </w:tc>
        <w:tc>
          <w:tcPr>
            <w:tcW w:w="1651" w:type="dxa"/>
          </w:tcPr>
          <w:p w14:paraId="084FBDF6" w14:textId="77777777" w:rsidR="003C5256" w:rsidRDefault="003C5256">
            <w:pPr>
              <w:pStyle w:val="TableParagraph"/>
              <w:rPr>
                <w:sz w:val="24"/>
              </w:rPr>
            </w:pPr>
          </w:p>
        </w:tc>
      </w:tr>
    </w:tbl>
    <w:p w14:paraId="3F094CC5" w14:textId="77777777" w:rsidR="003C5256" w:rsidRDefault="003C5256">
      <w:pPr>
        <w:pStyle w:val="a3"/>
        <w:spacing w:before="4"/>
        <w:rPr>
          <w:b/>
        </w:rPr>
      </w:pPr>
    </w:p>
    <w:p w14:paraId="62D307FE" w14:textId="77777777" w:rsidR="003C5256" w:rsidRDefault="00EA4AB5">
      <w:pPr>
        <w:pStyle w:val="a3"/>
        <w:ind w:left="142"/>
      </w:pPr>
      <w:r>
        <w:t>Для</w:t>
      </w:r>
      <w:r>
        <w:rPr>
          <w:spacing w:val="-6"/>
        </w:rPr>
        <w:t xml:space="preserve"> </w:t>
      </w:r>
      <w:r>
        <w:t>характеристики</w:t>
      </w:r>
      <w:r>
        <w:rPr>
          <w:spacing w:val="-4"/>
        </w:rPr>
        <w:t xml:space="preserve"> </w:t>
      </w:r>
      <w:r>
        <w:t>уровня</w:t>
      </w:r>
      <w:r>
        <w:rPr>
          <w:spacing w:val="-5"/>
        </w:rPr>
        <w:t xml:space="preserve"> </w:t>
      </w:r>
      <w:r>
        <w:t>освоения</w:t>
      </w:r>
      <w:r>
        <w:rPr>
          <w:spacing w:val="-6"/>
        </w:rPr>
        <w:t xml:space="preserve"> </w:t>
      </w:r>
      <w:r>
        <w:t>учебного</w:t>
      </w:r>
      <w:r>
        <w:rPr>
          <w:spacing w:val="-5"/>
        </w:rPr>
        <w:t xml:space="preserve"> </w:t>
      </w:r>
      <w:r>
        <w:t>материала</w:t>
      </w:r>
      <w:r>
        <w:rPr>
          <w:spacing w:val="-6"/>
        </w:rPr>
        <w:t xml:space="preserve"> </w:t>
      </w:r>
      <w:r>
        <w:t>используются</w:t>
      </w:r>
      <w:r>
        <w:rPr>
          <w:spacing w:val="-6"/>
        </w:rPr>
        <w:t xml:space="preserve"> </w:t>
      </w:r>
      <w:r>
        <w:t>следующие</w:t>
      </w:r>
      <w:r>
        <w:rPr>
          <w:spacing w:val="-5"/>
        </w:rPr>
        <w:t xml:space="preserve"> </w:t>
      </w:r>
      <w:r>
        <w:rPr>
          <w:spacing w:val="-2"/>
        </w:rPr>
        <w:t>обозначения:</w:t>
      </w:r>
    </w:p>
    <w:p w14:paraId="54E680BA" w14:textId="77777777" w:rsidR="003C5256" w:rsidRDefault="00EA4AB5">
      <w:pPr>
        <w:pStyle w:val="a4"/>
        <w:numPr>
          <w:ilvl w:val="0"/>
          <w:numId w:val="259"/>
        </w:numPr>
        <w:tabs>
          <w:tab w:val="left" w:pos="423"/>
        </w:tabs>
        <w:ind w:hanging="281"/>
        <w:rPr>
          <w:sz w:val="28"/>
        </w:rPr>
      </w:pPr>
      <w:r>
        <w:rPr>
          <w:sz w:val="28"/>
        </w:rPr>
        <w:t>–</w:t>
      </w:r>
      <w:r>
        <w:rPr>
          <w:spacing w:val="-8"/>
          <w:sz w:val="28"/>
        </w:rPr>
        <w:t xml:space="preserve"> </w:t>
      </w:r>
      <w:r>
        <w:rPr>
          <w:sz w:val="28"/>
        </w:rPr>
        <w:t>ознакомительный</w:t>
      </w:r>
      <w:r>
        <w:rPr>
          <w:spacing w:val="-6"/>
          <w:sz w:val="28"/>
        </w:rPr>
        <w:t xml:space="preserve"> </w:t>
      </w:r>
      <w:r>
        <w:rPr>
          <w:sz w:val="28"/>
        </w:rPr>
        <w:t>(узнавание</w:t>
      </w:r>
      <w:r>
        <w:rPr>
          <w:spacing w:val="-7"/>
          <w:sz w:val="28"/>
        </w:rPr>
        <w:t xml:space="preserve"> </w:t>
      </w:r>
      <w:r>
        <w:rPr>
          <w:sz w:val="28"/>
        </w:rPr>
        <w:t>ранее</w:t>
      </w:r>
      <w:r>
        <w:rPr>
          <w:spacing w:val="-8"/>
          <w:sz w:val="28"/>
        </w:rPr>
        <w:t xml:space="preserve"> </w:t>
      </w:r>
      <w:r>
        <w:rPr>
          <w:sz w:val="28"/>
        </w:rPr>
        <w:t>изученных</w:t>
      </w:r>
      <w:r>
        <w:rPr>
          <w:spacing w:val="-7"/>
          <w:sz w:val="28"/>
        </w:rPr>
        <w:t xml:space="preserve"> </w:t>
      </w:r>
      <w:r>
        <w:rPr>
          <w:sz w:val="28"/>
        </w:rPr>
        <w:t>объектов,</w:t>
      </w:r>
      <w:r>
        <w:rPr>
          <w:spacing w:val="-8"/>
          <w:sz w:val="28"/>
        </w:rPr>
        <w:t xml:space="preserve"> </w:t>
      </w:r>
      <w:r>
        <w:rPr>
          <w:spacing w:val="-2"/>
          <w:sz w:val="28"/>
        </w:rPr>
        <w:t>свойств);</w:t>
      </w:r>
    </w:p>
    <w:p w14:paraId="29E5372A" w14:textId="77777777" w:rsidR="003C5256" w:rsidRDefault="00EA4AB5">
      <w:pPr>
        <w:pStyle w:val="a4"/>
        <w:numPr>
          <w:ilvl w:val="0"/>
          <w:numId w:val="259"/>
        </w:numPr>
        <w:tabs>
          <w:tab w:val="left" w:pos="423"/>
        </w:tabs>
        <w:ind w:hanging="281"/>
        <w:rPr>
          <w:sz w:val="28"/>
        </w:rPr>
      </w:pPr>
      <w:r>
        <w:rPr>
          <w:sz w:val="28"/>
        </w:rPr>
        <w:t>–</w:t>
      </w:r>
      <w:r>
        <w:rPr>
          <w:spacing w:val="-8"/>
          <w:sz w:val="28"/>
        </w:rPr>
        <w:t xml:space="preserve"> </w:t>
      </w:r>
      <w:r>
        <w:rPr>
          <w:sz w:val="28"/>
        </w:rPr>
        <w:t>репродуктивный</w:t>
      </w:r>
      <w:r>
        <w:rPr>
          <w:spacing w:val="-7"/>
          <w:sz w:val="28"/>
        </w:rPr>
        <w:t xml:space="preserve"> </w:t>
      </w:r>
      <w:r>
        <w:rPr>
          <w:sz w:val="28"/>
        </w:rPr>
        <w:t>(выполнение</w:t>
      </w:r>
      <w:r>
        <w:rPr>
          <w:spacing w:val="-10"/>
          <w:sz w:val="28"/>
        </w:rPr>
        <w:t xml:space="preserve"> </w:t>
      </w:r>
      <w:r>
        <w:rPr>
          <w:sz w:val="28"/>
        </w:rPr>
        <w:t>деятельности</w:t>
      </w:r>
      <w:r>
        <w:rPr>
          <w:spacing w:val="-6"/>
          <w:sz w:val="28"/>
        </w:rPr>
        <w:t xml:space="preserve"> </w:t>
      </w:r>
      <w:r>
        <w:rPr>
          <w:sz w:val="28"/>
        </w:rPr>
        <w:t>по</w:t>
      </w:r>
      <w:r>
        <w:rPr>
          <w:spacing w:val="-8"/>
          <w:sz w:val="28"/>
        </w:rPr>
        <w:t xml:space="preserve"> </w:t>
      </w:r>
      <w:r>
        <w:rPr>
          <w:sz w:val="28"/>
        </w:rPr>
        <w:t>образцу,</w:t>
      </w:r>
      <w:r>
        <w:rPr>
          <w:spacing w:val="-8"/>
          <w:sz w:val="28"/>
        </w:rPr>
        <w:t xml:space="preserve"> </w:t>
      </w:r>
      <w:r>
        <w:rPr>
          <w:sz w:val="28"/>
        </w:rPr>
        <w:t>инструкции</w:t>
      </w:r>
      <w:r>
        <w:rPr>
          <w:spacing w:val="-9"/>
          <w:sz w:val="28"/>
        </w:rPr>
        <w:t xml:space="preserve"> </w:t>
      </w:r>
      <w:r>
        <w:rPr>
          <w:sz w:val="28"/>
        </w:rPr>
        <w:t>или</w:t>
      </w:r>
      <w:r>
        <w:rPr>
          <w:spacing w:val="-7"/>
          <w:sz w:val="28"/>
        </w:rPr>
        <w:t xml:space="preserve"> </w:t>
      </w:r>
      <w:r>
        <w:rPr>
          <w:sz w:val="28"/>
        </w:rPr>
        <w:t>под</w:t>
      </w:r>
      <w:r>
        <w:rPr>
          <w:spacing w:val="-7"/>
          <w:sz w:val="28"/>
        </w:rPr>
        <w:t xml:space="preserve"> </w:t>
      </w:r>
      <w:r>
        <w:rPr>
          <w:spacing w:val="-2"/>
          <w:sz w:val="28"/>
        </w:rPr>
        <w:t>руководством);</w:t>
      </w:r>
    </w:p>
    <w:p w14:paraId="598206B2" w14:textId="77777777" w:rsidR="003C5256" w:rsidRDefault="00EA4AB5">
      <w:pPr>
        <w:pStyle w:val="a4"/>
        <w:numPr>
          <w:ilvl w:val="0"/>
          <w:numId w:val="259"/>
        </w:numPr>
        <w:tabs>
          <w:tab w:val="left" w:pos="423"/>
        </w:tabs>
        <w:spacing w:before="4"/>
        <w:ind w:hanging="281"/>
        <w:rPr>
          <w:sz w:val="28"/>
        </w:rPr>
      </w:pPr>
      <w:r>
        <w:rPr>
          <w:sz w:val="28"/>
        </w:rPr>
        <w:t>–</w:t>
      </w:r>
      <w:r>
        <w:rPr>
          <w:spacing w:val="-7"/>
          <w:sz w:val="28"/>
        </w:rPr>
        <w:t xml:space="preserve"> </w:t>
      </w:r>
      <w:r>
        <w:rPr>
          <w:sz w:val="28"/>
        </w:rPr>
        <w:t>продуктивный</w:t>
      </w:r>
      <w:r>
        <w:rPr>
          <w:spacing w:val="-5"/>
          <w:sz w:val="28"/>
        </w:rPr>
        <w:t xml:space="preserve"> </w:t>
      </w:r>
      <w:r>
        <w:rPr>
          <w:sz w:val="28"/>
        </w:rPr>
        <w:t>(планирование</w:t>
      </w:r>
      <w:r>
        <w:rPr>
          <w:spacing w:val="-7"/>
          <w:sz w:val="28"/>
        </w:rPr>
        <w:t xml:space="preserve"> </w:t>
      </w:r>
      <w:r>
        <w:rPr>
          <w:sz w:val="28"/>
        </w:rPr>
        <w:t>и</w:t>
      </w:r>
      <w:r>
        <w:rPr>
          <w:spacing w:val="-4"/>
          <w:sz w:val="28"/>
        </w:rPr>
        <w:t xml:space="preserve"> </w:t>
      </w:r>
      <w:r>
        <w:rPr>
          <w:sz w:val="28"/>
        </w:rPr>
        <w:t>самостоятельное</w:t>
      </w:r>
      <w:r>
        <w:rPr>
          <w:spacing w:val="-6"/>
          <w:sz w:val="28"/>
        </w:rPr>
        <w:t xml:space="preserve"> </w:t>
      </w:r>
      <w:r>
        <w:rPr>
          <w:sz w:val="28"/>
        </w:rPr>
        <w:t>выполнение</w:t>
      </w:r>
      <w:r>
        <w:rPr>
          <w:spacing w:val="-8"/>
          <w:sz w:val="28"/>
        </w:rPr>
        <w:t xml:space="preserve"> </w:t>
      </w:r>
      <w:r>
        <w:rPr>
          <w:sz w:val="28"/>
        </w:rPr>
        <w:t>деятельности,</w:t>
      </w:r>
      <w:r>
        <w:rPr>
          <w:spacing w:val="-9"/>
          <w:sz w:val="28"/>
        </w:rPr>
        <w:t xml:space="preserve"> </w:t>
      </w:r>
      <w:r>
        <w:rPr>
          <w:sz w:val="28"/>
        </w:rPr>
        <w:t>решение</w:t>
      </w:r>
      <w:r>
        <w:rPr>
          <w:spacing w:val="-7"/>
          <w:sz w:val="28"/>
        </w:rPr>
        <w:t xml:space="preserve"> </w:t>
      </w:r>
      <w:r>
        <w:rPr>
          <w:sz w:val="28"/>
        </w:rPr>
        <w:t>проблемных</w:t>
      </w:r>
      <w:r>
        <w:rPr>
          <w:spacing w:val="-4"/>
          <w:sz w:val="28"/>
        </w:rPr>
        <w:t xml:space="preserve"> </w:t>
      </w:r>
      <w:r>
        <w:rPr>
          <w:spacing w:val="-2"/>
          <w:sz w:val="28"/>
        </w:rPr>
        <w:t>задач).</w:t>
      </w:r>
    </w:p>
    <w:p w14:paraId="6C47BC98" w14:textId="77777777" w:rsidR="003C5256" w:rsidRDefault="003C5256">
      <w:pPr>
        <w:pStyle w:val="a4"/>
        <w:rPr>
          <w:sz w:val="28"/>
        </w:rPr>
        <w:sectPr w:rsidR="003C5256">
          <w:type w:val="continuous"/>
          <w:pgSz w:w="16840" w:h="11900" w:orient="landscape"/>
          <w:pgMar w:top="840" w:right="566" w:bottom="280" w:left="708" w:header="720" w:footer="720" w:gutter="0"/>
          <w:cols w:space="720"/>
        </w:sectPr>
      </w:pPr>
    </w:p>
    <w:p w14:paraId="171AFC92" w14:textId="77777777" w:rsidR="003C5256" w:rsidRDefault="00EA4AB5">
      <w:pPr>
        <w:pStyle w:val="1"/>
        <w:numPr>
          <w:ilvl w:val="0"/>
          <w:numId w:val="263"/>
        </w:numPr>
        <w:tabs>
          <w:tab w:val="left" w:pos="927"/>
          <w:tab w:val="left" w:pos="3940"/>
        </w:tabs>
        <w:spacing w:before="69"/>
        <w:ind w:left="3940" w:right="635" w:hanging="3296"/>
        <w:jc w:val="left"/>
      </w:pPr>
      <w:r>
        <w:lastRenderedPageBreak/>
        <w:t>УСЛОВИЯ</w:t>
      </w:r>
      <w:r>
        <w:rPr>
          <w:spacing w:val="-11"/>
        </w:rPr>
        <w:t xml:space="preserve"> </w:t>
      </w:r>
      <w:r>
        <w:t>РЕАЛИЗАЦИИ</w:t>
      </w:r>
      <w:r>
        <w:rPr>
          <w:spacing w:val="-10"/>
        </w:rPr>
        <w:t xml:space="preserve"> </w:t>
      </w:r>
      <w:r>
        <w:t>РАБОЧЕЙ</w:t>
      </w:r>
      <w:r>
        <w:rPr>
          <w:spacing w:val="-10"/>
        </w:rPr>
        <w:t xml:space="preserve"> </w:t>
      </w:r>
      <w:r>
        <w:t>ПРОГРАММЫ</w:t>
      </w:r>
      <w:r>
        <w:rPr>
          <w:spacing w:val="-10"/>
        </w:rPr>
        <w:t xml:space="preserve"> </w:t>
      </w:r>
      <w:r>
        <w:t xml:space="preserve">УЧЕБНОЙ </w:t>
      </w:r>
      <w:r>
        <w:rPr>
          <w:spacing w:val="-2"/>
        </w:rPr>
        <w:t>ДИСЦИПЛИНЫ</w:t>
      </w:r>
    </w:p>
    <w:p w14:paraId="01582F81" w14:textId="77777777" w:rsidR="003C5256" w:rsidRDefault="00EA4AB5">
      <w:pPr>
        <w:pStyle w:val="2"/>
        <w:numPr>
          <w:ilvl w:val="1"/>
          <w:numId w:val="263"/>
        </w:numPr>
        <w:tabs>
          <w:tab w:val="left" w:pos="1341"/>
        </w:tabs>
        <w:spacing w:before="315"/>
        <w:ind w:left="1341" w:hanging="491"/>
      </w:pPr>
      <w:r>
        <w:t>Материально-техническое</w:t>
      </w:r>
      <w:r>
        <w:rPr>
          <w:spacing w:val="-7"/>
        </w:rPr>
        <w:t xml:space="preserve"> </w:t>
      </w:r>
      <w:r>
        <w:rPr>
          <w:spacing w:val="-2"/>
        </w:rPr>
        <w:t>обеспечение</w:t>
      </w:r>
    </w:p>
    <w:p w14:paraId="2F231FC3" w14:textId="77777777" w:rsidR="003C5256" w:rsidRDefault="00EA4AB5">
      <w:pPr>
        <w:spacing w:before="3"/>
        <w:ind w:left="142" w:firstLine="720"/>
        <w:rPr>
          <w:i/>
          <w:sz w:val="28"/>
        </w:rPr>
      </w:pPr>
      <w:r>
        <w:rPr>
          <w:sz w:val="28"/>
        </w:rPr>
        <w:t xml:space="preserve">Реализация рабочей программы учебной дисциплины требует наличия учебного кабинета </w:t>
      </w:r>
      <w:r>
        <w:rPr>
          <w:i/>
          <w:sz w:val="28"/>
        </w:rPr>
        <w:t>Социально-экономических дисциплин.</w:t>
      </w:r>
    </w:p>
    <w:p w14:paraId="718642A5" w14:textId="77777777" w:rsidR="003C5256" w:rsidRDefault="00EA4AB5">
      <w:pPr>
        <w:pStyle w:val="a3"/>
        <w:spacing w:line="318" w:lineRule="exact"/>
        <w:ind w:left="863"/>
      </w:pPr>
      <w:r>
        <w:t>Оборудование</w:t>
      </w:r>
      <w:r>
        <w:rPr>
          <w:spacing w:val="-6"/>
        </w:rPr>
        <w:t xml:space="preserve"> </w:t>
      </w:r>
      <w:r>
        <w:t>учебного</w:t>
      </w:r>
      <w:r>
        <w:rPr>
          <w:spacing w:val="-6"/>
        </w:rPr>
        <w:t xml:space="preserve"> </w:t>
      </w:r>
      <w:r>
        <w:rPr>
          <w:spacing w:val="-2"/>
        </w:rPr>
        <w:t>кабинета:</w:t>
      </w:r>
    </w:p>
    <w:p w14:paraId="46B7B23C" w14:textId="77777777" w:rsidR="003C5256" w:rsidRDefault="00EA4AB5">
      <w:pPr>
        <w:spacing w:before="4"/>
        <w:ind w:left="142" w:firstLine="720"/>
        <w:rPr>
          <w:i/>
          <w:sz w:val="28"/>
        </w:rPr>
      </w:pPr>
      <w:r>
        <w:rPr>
          <w:i/>
          <w:sz w:val="28"/>
        </w:rPr>
        <w:t>Рабочее место преподавателя, оборудованное компьютером, ученические столы – двухместные, стулья.</w:t>
      </w:r>
    </w:p>
    <w:p w14:paraId="103D7474" w14:textId="77777777" w:rsidR="003C5256" w:rsidRDefault="00EA4AB5">
      <w:pPr>
        <w:ind w:left="142" w:firstLine="720"/>
        <w:rPr>
          <w:i/>
          <w:sz w:val="28"/>
        </w:rPr>
      </w:pPr>
      <w:r>
        <w:rPr>
          <w:i/>
          <w:sz w:val="28"/>
        </w:rPr>
        <w:t>Средства обучения: принтер, стенды тематические, методические реко- мендации по выполнению практических занятий.</w:t>
      </w:r>
    </w:p>
    <w:p w14:paraId="20A932A6" w14:textId="77777777" w:rsidR="003C5256" w:rsidRDefault="00EA4AB5">
      <w:pPr>
        <w:spacing w:before="319"/>
        <w:ind w:left="143" w:right="128" w:firstLine="708"/>
        <w:jc w:val="both"/>
        <w:rPr>
          <w:i/>
          <w:sz w:val="28"/>
        </w:rPr>
      </w:pPr>
      <w:r>
        <w:rPr>
          <w:sz w:val="28"/>
        </w:rPr>
        <w:t xml:space="preserve">При проведении практических занятий с использованием компьютерной техники занятия проводятся в учебном кабинете </w:t>
      </w:r>
      <w:r>
        <w:rPr>
          <w:i/>
          <w:sz w:val="28"/>
        </w:rPr>
        <w:t>Информатики и информацион- ных систем.</w:t>
      </w:r>
    </w:p>
    <w:p w14:paraId="1608E01A" w14:textId="77777777" w:rsidR="003C5256" w:rsidRDefault="00EA4AB5">
      <w:pPr>
        <w:pStyle w:val="2"/>
        <w:numPr>
          <w:ilvl w:val="1"/>
          <w:numId w:val="263"/>
        </w:numPr>
        <w:tabs>
          <w:tab w:val="left" w:pos="1341"/>
        </w:tabs>
        <w:spacing w:before="321"/>
        <w:ind w:left="1341" w:hanging="491"/>
      </w:pPr>
      <w:r>
        <w:t>Информационное</w:t>
      </w:r>
      <w:r>
        <w:rPr>
          <w:spacing w:val="-11"/>
        </w:rPr>
        <w:t xml:space="preserve"> </w:t>
      </w:r>
      <w:r>
        <w:t>обеспечение</w:t>
      </w:r>
      <w:r>
        <w:rPr>
          <w:spacing w:val="-10"/>
        </w:rPr>
        <w:t xml:space="preserve"> </w:t>
      </w:r>
      <w:r>
        <w:rPr>
          <w:spacing w:val="-2"/>
        </w:rPr>
        <w:t>обучения</w:t>
      </w:r>
    </w:p>
    <w:p w14:paraId="6D89F818" w14:textId="77777777" w:rsidR="003C5256" w:rsidRDefault="00EA4AB5">
      <w:pPr>
        <w:pStyle w:val="a3"/>
        <w:spacing w:before="4"/>
        <w:ind w:left="143" w:right="208" w:firstLine="708"/>
        <w:jc w:val="both"/>
      </w:pPr>
      <w:r>
        <w:t>Перечень</w:t>
      </w:r>
      <w:r>
        <w:rPr>
          <w:spacing w:val="-7"/>
        </w:rPr>
        <w:t xml:space="preserve"> </w:t>
      </w:r>
      <w:r>
        <w:t>рекомендуемой</w:t>
      </w:r>
      <w:r>
        <w:rPr>
          <w:spacing w:val="-7"/>
        </w:rPr>
        <w:t xml:space="preserve"> </w:t>
      </w:r>
      <w:r>
        <w:t>учебной</w:t>
      </w:r>
      <w:r>
        <w:rPr>
          <w:spacing w:val="-7"/>
        </w:rPr>
        <w:t xml:space="preserve"> </w:t>
      </w:r>
      <w:r>
        <w:t>литературы,</w:t>
      </w:r>
      <w:r>
        <w:rPr>
          <w:spacing w:val="-7"/>
        </w:rPr>
        <w:t xml:space="preserve"> </w:t>
      </w:r>
      <w:r>
        <w:t>информационных</w:t>
      </w:r>
      <w:r>
        <w:rPr>
          <w:spacing w:val="-7"/>
        </w:rPr>
        <w:t xml:space="preserve"> </w:t>
      </w:r>
      <w:r>
        <w:t>ресурсов сети Интернет.</w:t>
      </w:r>
    </w:p>
    <w:p w14:paraId="60FFA8D4" w14:textId="77777777" w:rsidR="003C5256" w:rsidRDefault="00EA4AB5">
      <w:pPr>
        <w:pStyle w:val="a3"/>
        <w:spacing w:before="320"/>
        <w:ind w:left="863"/>
        <w:jc w:val="both"/>
      </w:pPr>
      <w:r>
        <w:t>Основная</w:t>
      </w:r>
      <w:r>
        <w:rPr>
          <w:spacing w:val="-4"/>
        </w:rPr>
        <w:t xml:space="preserve"> </w:t>
      </w:r>
      <w:r>
        <w:t>учебная</w:t>
      </w:r>
      <w:r>
        <w:rPr>
          <w:spacing w:val="-2"/>
        </w:rPr>
        <w:t xml:space="preserve"> литература</w:t>
      </w:r>
    </w:p>
    <w:p w14:paraId="4AFCAD73" w14:textId="77777777" w:rsidR="003C5256" w:rsidRDefault="00EA4AB5">
      <w:pPr>
        <w:pStyle w:val="a3"/>
        <w:spacing w:before="120"/>
        <w:ind w:left="1223" w:right="127" w:hanging="360"/>
        <w:jc w:val="both"/>
      </w:pPr>
      <w:r>
        <w:t>1. Спиркин, А. Г. Основы философии : учебник для среднего профессио- нального образования / А. Г. Спиркин. — Москва :</w:t>
      </w:r>
      <w:r>
        <w:rPr>
          <w:spacing w:val="157"/>
        </w:rPr>
        <w:t xml:space="preserve"> </w:t>
      </w:r>
      <w:r>
        <w:t>Издательство Юрайт,</w:t>
      </w:r>
      <w:r>
        <w:rPr>
          <w:spacing w:val="26"/>
        </w:rPr>
        <w:t xml:space="preserve"> </w:t>
      </w:r>
      <w:r>
        <w:t>2019.</w:t>
      </w:r>
      <w:r>
        <w:rPr>
          <w:spacing w:val="27"/>
        </w:rPr>
        <w:t xml:space="preserve"> </w:t>
      </w:r>
      <w:r>
        <w:t>—</w:t>
      </w:r>
      <w:r>
        <w:rPr>
          <w:spacing w:val="27"/>
        </w:rPr>
        <w:t xml:space="preserve"> </w:t>
      </w:r>
      <w:r>
        <w:t>392</w:t>
      </w:r>
      <w:r>
        <w:rPr>
          <w:spacing w:val="27"/>
        </w:rPr>
        <w:t xml:space="preserve"> </w:t>
      </w:r>
      <w:r>
        <w:t>с.</w:t>
      </w:r>
      <w:r>
        <w:rPr>
          <w:spacing w:val="40"/>
        </w:rPr>
        <w:t xml:space="preserve"> </w:t>
      </w:r>
      <w:r>
        <w:t>—</w:t>
      </w:r>
      <w:r>
        <w:rPr>
          <w:spacing w:val="27"/>
        </w:rPr>
        <w:t xml:space="preserve"> </w:t>
      </w:r>
      <w:r>
        <w:t>Текст</w:t>
      </w:r>
      <w:r>
        <w:rPr>
          <w:spacing w:val="27"/>
        </w:rPr>
        <w:t xml:space="preserve"> </w:t>
      </w:r>
      <w:r>
        <w:t>:</w:t>
      </w:r>
      <w:r>
        <w:rPr>
          <w:spacing w:val="27"/>
        </w:rPr>
        <w:t xml:space="preserve"> </w:t>
      </w:r>
      <w:r>
        <w:t>электронный</w:t>
      </w:r>
      <w:r>
        <w:rPr>
          <w:spacing w:val="27"/>
        </w:rPr>
        <w:t xml:space="preserve"> </w:t>
      </w:r>
      <w:r>
        <w:t>//</w:t>
      </w:r>
      <w:r>
        <w:rPr>
          <w:spacing w:val="27"/>
        </w:rPr>
        <w:t xml:space="preserve"> </w:t>
      </w:r>
      <w:r>
        <w:t>ЭБС</w:t>
      </w:r>
      <w:r>
        <w:rPr>
          <w:spacing w:val="27"/>
        </w:rPr>
        <w:t xml:space="preserve"> </w:t>
      </w:r>
      <w:r>
        <w:t>Юрайт</w:t>
      </w:r>
      <w:r>
        <w:rPr>
          <w:spacing w:val="26"/>
        </w:rPr>
        <w:t xml:space="preserve"> </w:t>
      </w:r>
      <w:r>
        <w:t>:</w:t>
      </w:r>
      <w:r>
        <w:rPr>
          <w:spacing w:val="27"/>
        </w:rPr>
        <w:t xml:space="preserve"> </w:t>
      </w:r>
      <w:r>
        <w:t>[сайт].</w:t>
      </w:r>
    </w:p>
    <w:p w14:paraId="5A96E5D9" w14:textId="77777777" w:rsidR="003C5256" w:rsidRPr="009D30E8" w:rsidRDefault="00EA4AB5">
      <w:pPr>
        <w:pStyle w:val="a3"/>
        <w:spacing w:line="317" w:lineRule="exact"/>
        <w:ind w:left="1223"/>
        <w:jc w:val="both"/>
        <w:rPr>
          <w:lang w:val="en-US"/>
        </w:rPr>
      </w:pPr>
      <w:r w:rsidRPr="009D30E8">
        <w:rPr>
          <w:lang w:val="en-US"/>
        </w:rPr>
        <w:t>—</w:t>
      </w:r>
      <w:r w:rsidRPr="009D30E8">
        <w:rPr>
          <w:spacing w:val="-10"/>
          <w:lang w:val="en-US"/>
        </w:rPr>
        <w:t xml:space="preserve"> </w:t>
      </w:r>
      <w:r w:rsidRPr="009D30E8">
        <w:rPr>
          <w:lang w:val="en-US"/>
        </w:rPr>
        <w:t>URL:</w:t>
      </w:r>
      <w:r w:rsidRPr="009D30E8">
        <w:rPr>
          <w:spacing w:val="-8"/>
          <w:lang w:val="en-US"/>
        </w:rPr>
        <w:t xml:space="preserve"> </w:t>
      </w:r>
      <w:r w:rsidRPr="009D30E8">
        <w:rPr>
          <w:lang w:val="en-US"/>
        </w:rPr>
        <w:t>https://biblio-</w:t>
      </w:r>
      <w:r w:rsidRPr="009D30E8">
        <w:rPr>
          <w:spacing w:val="-2"/>
          <w:lang w:val="en-US"/>
        </w:rPr>
        <w:t>online.ru/bcode/433318</w:t>
      </w:r>
    </w:p>
    <w:p w14:paraId="69FCA433" w14:textId="77777777" w:rsidR="003C5256" w:rsidRDefault="00EA4AB5">
      <w:pPr>
        <w:pStyle w:val="2"/>
        <w:spacing w:before="203"/>
        <w:ind w:left="842" w:firstLine="0"/>
        <w:jc w:val="both"/>
      </w:pPr>
      <w:r>
        <w:t>Дополнительная</w:t>
      </w:r>
      <w:r>
        <w:rPr>
          <w:spacing w:val="-10"/>
        </w:rPr>
        <w:t xml:space="preserve"> </w:t>
      </w:r>
      <w:r>
        <w:t>учебная</w:t>
      </w:r>
      <w:r>
        <w:rPr>
          <w:spacing w:val="-9"/>
        </w:rPr>
        <w:t xml:space="preserve"> </w:t>
      </w:r>
      <w:r>
        <w:rPr>
          <w:spacing w:val="-2"/>
        </w:rPr>
        <w:t>литература:</w:t>
      </w:r>
    </w:p>
    <w:p w14:paraId="1C3427B9" w14:textId="77777777" w:rsidR="003C5256" w:rsidRDefault="00EA4AB5">
      <w:pPr>
        <w:pStyle w:val="a4"/>
        <w:numPr>
          <w:ilvl w:val="0"/>
          <w:numId w:val="258"/>
        </w:numPr>
        <w:tabs>
          <w:tab w:val="left" w:pos="921"/>
        </w:tabs>
        <w:spacing w:before="3" w:line="278" w:lineRule="auto"/>
        <w:ind w:left="142" w:right="172" w:firstLine="566"/>
        <w:jc w:val="both"/>
        <w:rPr>
          <w:sz w:val="26"/>
        </w:rPr>
      </w:pPr>
      <w:r>
        <w:rPr>
          <w:sz w:val="28"/>
        </w:rPr>
        <w:t>Горелов,</w:t>
      </w:r>
      <w:r>
        <w:rPr>
          <w:spacing w:val="-4"/>
          <w:sz w:val="28"/>
        </w:rPr>
        <w:t xml:space="preserve"> </w:t>
      </w:r>
      <w:r>
        <w:rPr>
          <w:sz w:val="28"/>
        </w:rPr>
        <w:t>А.А.</w:t>
      </w:r>
      <w:r>
        <w:rPr>
          <w:spacing w:val="-4"/>
          <w:sz w:val="28"/>
        </w:rPr>
        <w:t xml:space="preserve"> </w:t>
      </w:r>
      <w:r>
        <w:rPr>
          <w:sz w:val="28"/>
        </w:rPr>
        <w:t>Основы</w:t>
      </w:r>
      <w:r>
        <w:rPr>
          <w:spacing w:val="-4"/>
          <w:sz w:val="28"/>
        </w:rPr>
        <w:t xml:space="preserve"> </w:t>
      </w:r>
      <w:r>
        <w:rPr>
          <w:sz w:val="28"/>
        </w:rPr>
        <w:t>философии:</w:t>
      </w:r>
      <w:r>
        <w:rPr>
          <w:spacing w:val="-4"/>
          <w:sz w:val="28"/>
        </w:rPr>
        <w:t xml:space="preserve"> </w:t>
      </w:r>
      <w:r>
        <w:rPr>
          <w:sz w:val="28"/>
        </w:rPr>
        <w:t>учебник</w:t>
      </w:r>
      <w:r>
        <w:rPr>
          <w:spacing w:val="-4"/>
          <w:sz w:val="28"/>
        </w:rPr>
        <w:t xml:space="preserve"> </w:t>
      </w:r>
      <w:r>
        <w:rPr>
          <w:sz w:val="28"/>
        </w:rPr>
        <w:t>для</w:t>
      </w:r>
      <w:r>
        <w:rPr>
          <w:spacing w:val="-4"/>
          <w:sz w:val="28"/>
        </w:rPr>
        <w:t xml:space="preserve"> </w:t>
      </w:r>
      <w:r>
        <w:rPr>
          <w:sz w:val="28"/>
        </w:rPr>
        <w:t>СПО/</w:t>
      </w:r>
      <w:r>
        <w:rPr>
          <w:spacing w:val="-4"/>
          <w:sz w:val="28"/>
        </w:rPr>
        <w:t xml:space="preserve"> </w:t>
      </w:r>
      <w:r>
        <w:rPr>
          <w:sz w:val="28"/>
        </w:rPr>
        <w:t>А.А.</w:t>
      </w:r>
      <w:r>
        <w:rPr>
          <w:spacing w:val="-4"/>
          <w:sz w:val="28"/>
        </w:rPr>
        <w:t xml:space="preserve"> </w:t>
      </w:r>
      <w:r>
        <w:rPr>
          <w:sz w:val="28"/>
        </w:rPr>
        <w:t>Горелов.</w:t>
      </w:r>
      <w:r>
        <w:rPr>
          <w:spacing w:val="-4"/>
          <w:sz w:val="28"/>
        </w:rPr>
        <w:t xml:space="preserve"> </w:t>
      </w:r>
      <w:r>
        <w:rPr>
          <w:sz w:val="28"/>
        </w:rPr>
        <w:t>–</w:t>
      </w:r>
      <w:r>
        <w:rPr>
          <w:spacing w:val="-4"/>
          <w:sz w:val="28"/>
        </w:rPr>
        <w:t xml:space="preserve"> </w:t>
      </w:r>
      <w:r>
        <w:rPr>
          <w:sz w:val="28"/>
        </w:rPr>
        <w:t>18-е изд., стер.- М.: Академия, 2017. – 320 с.</w:t>
      </w:r>
    </w:p>
    <w:p w14:paraId="17E4ACF7" w14:textId="77777777" w:rsidR="003C5256" w:rsidRDefault="00EA4AB5">
      <w:pPr>
        <w:pStyle w:val="a4"/>
        <w:numPr>
          <w:ilvl w:val="0"/>
          <w:numId w:val="258"/>
        </w:numPr>
        <w:tabs>
          <w:tab w:val="left" w:pos="988"/>
        </w:tabs>
        <w:spacing w:before="189"/>
        <w:ind w:left="988" w:hanging="280"/>
        <w:jc w:val="left"/>
        <w:rPr>
          <w:sz w:val="28"/>
        </w:rPr>
      </w:pPr>
      <w:r>
        <w:rPr>
          <w:sz w:val="28"/>
        </w:rPr>
        <w:t>Ивин,</w:t>
      </w:r>
      <w:r>
        <w:rPr>
          <w:spacing w:val="-3"/>
          <w:sz w:val="28"/>
        </w:rPr>
        <w:t xml:space="preserve"> </w:t>
      </w:r>
      <w:r>
        <w:rPr>
          <w:sz w:val="28"/>
        </w:rPr>
        <w:t>А.</w:t>
      </w:r>
      <w:r>
        <w:rPr>
          <w:spacing w:val="-2"/>
          <w:sz w:val="28"/>
        </w:rPr>
        <w:t xml:space="preserve"> </w:t>
      </w:r>
      <w:r>
        <w:rPr>
          <w:sz w:val="28"/>
        </w:rPr>
        <w:t>А.</w:t>
      </w:r>
      <w:r>
        <w:rPr>
          <w:spacing w:val="-3"/>
          <w:sz w:val="28"/>
        </w:rPr>
        <w:t xml:space="preserve"> </w:t>
      </w:r>
      <w:r>
        <w:rPr>
          <w:sz w:val="28"/>
        </w:rPr>
        <w:t>Основы</w:t>
      </w:r>
      <w:r>
        <w:rPr>
          <w:spacing w:val="-1"/>
          <w:sz w:val="28"/>
        </w:rPr>
        <w:t xml:space="preserve"> </w:t>
      </w:r>
      <w:r>
        <w:rPr>
          <w:sz w:val="28"/>
        </w:rPr>
        <w:t>философии: учебник</w:t>
      </w:r>
      <w:r>
        <w:rPr>
          <w:spacing w:val="-6"/>
          <w:sz w:val="28"/>
        </w:rPr>
        <w:t xml:space="preserve"> </w:t>
      </w:r>
      <w:r>
        <w:rPr>
          <w:sz w:val="28"/>
        </w:rPr>
        <w:t>для</w:t>
      </w:r>
      <w:r>
        <w:rPr>
          <w:spacing w:val="-2"/>
          <w:sz w:val="28"/>
        </w:rPr>
        <w:t xml:space="preserve"> </w:t>
      </w:r>
      <w:r>
        <w:rPr>
          <w:sz w:val="28"/>
        </w:rPr>
        <w:t>СПО</w:t>
      </w:r>
      <w:r>
        <w:rPr>
          <w:spacing w:val="-5"/>
          <w:sz w:val="28"/>
        </w:rPr>
        <w:t xml:space="preserve"> </w:t>
      </w:r>
      <w:r>
        <w:rPr>
          <w:sz w:val="28"/>
        </w:rPr>
        <w:t>/ А.</w:t>
      </w:r>
      <w:r>
        <w:rPr>
          <w:spacing w:val="-2"/>
          <w:sz w:val="28"/>
        </w:rPr>
        <w:t xml:space="preserve"> </w:t>
      </w:r>
      <w:r>
        <w:rPr>
          <w:sz w:val="28"/>
        </w:rPr>
        <w:t>А.</w:t>
      </w:r>
      <w:r>
        <w:rPr>
          <w:spacing w:val="-3"/>
          <w:sz w:val="28"/>
        </w:rPr>
        <w:t xml:space="preserve"> </w:t>
      </w:r>
      <w:r>
        <w:rPr>
          <w:sz w:val="28"/>
        </w:rPr>
        <w:t>Ивин,</w:t>
      </w:r>
      <w:r>
        <w:rPr>
          <w:spacing w:val="-3"/>
          <w:sz w:val="28"/>
        </w:rPr>
        <w:t xml:space="preserve"> </w:t>
      </w:r>
      <w:r>
        <w:rPr>
          <w:sz w:val="28"/>
        </w:rPr>
        <w:t>И.</w:t>
      </w:r>
      <w:r>
        <w:rPr>
          <w:spacing w:val="-2"/>
          <w:sz w:val="28"/>
        </w:rPr>
        <w:t xml:space="preserve"> </w:t>
      </w:r>
      <w:r>
        <w:rPr>
          <w:spacing w:val="-5"/>
          <w:sz w:val="28"/>
        </w:rPr>
        <w:t>П.</w:t>
      </w:r>
    </w:p>
    <w:p w14:paraId="3ACC4185" w14:textId="77777777" w:rsidR="003C5256" w:rsidRDefault="00EA4AB5">
      <w:pPr>
        <w:pStyle w:val="a4"/>
        <w:numPr>
          <w:ilvl w:val="0"/>
          <w:numId w:val="258"/>
        </w:numPr>
        <w:tabs>
          <w:tab w:val="left" w:pos="989"/>
        </w:tabs>
        <w:spacing w:before="244" w:line="276" w:lineRule="auto"/>
        <w:ind w:left="142" w:right="707" w:firstLine="566"/>
        <w:jc w:val="left"/>
        <w:rPr>
          <w:sz w:val="28"/>
        </w:rPr>
      </w:pPr>
      <w:r>
        <w:rPr>
          <w:sz w:val="28"/>
        </w:rPr>
        <w:t>Никитина.</w:t>
      </w:r>
      <w:r>
        <w:rPr>
          <w:spacing w:val="-4"/>
          <w:sz w:val="28"/>
        </w:rPr>
        <w:t xml:space="preserve"> </w:t>
      </w:r>
      <w:r>
        <w:rPr>
          <w:sz w:val="28"/>
        </w:rPr>
        <w:t>-</w:t>
      </w:r>
      <w:r>
        <w:rPr>
          <w:spacing w:val="-4"/>
          <w:sz w:val="28"/>
        </w:rPr>
        <w:t xml:space="preserve"> </w:t>
      </w:r>
      <w:r>
        <w:rPr>
          <w:sz w:val="28"/>
        </w:rPr>
        <w:t>М.:</w:t>
      </w:r>
      <w:r>
        <w:rPr>
          <w:spacing w:val="-4"/>
          <w:sz w:val="28"/>
        </w:rPr>
        <w:t xml:space="preserve"> </w:t>
      </w:r>
      <w:r>
        <w:rPr>
          <w:sz w:val="28"/>
        </w:rPr>
        <w:t>Издательство</w:t>
      </w:r>
      <w:r>
        <w:rPr>
          <w:spacing w:val="-4"/>
          <w:sz w:val="28"/>
        </w:rPr>
        <w:t xml:space="preserve"> </w:t>
      </w:r>
      <w:r>
        <w:rPr>
          <w:sz w:val="28"/>
        </w:rPr>
        <w:t>Юрайт,</w:t>
      </w:r>
      <w:r>
        <w:rPr>
          <w:spacing w:val="-4"/>
          <w:sz w:val="28"/>
        </w:rPr>
        <w:t xml:space="preserve"> </w:t>
      </w:r>
      <w:r>
        <w:rPr>
          <w:sz w:val="28"/>
        </w:rPr>
        <w:t>2017.</w:t>
      </w:r>
      <w:r>
        <w:rPr>
          <w:spacing w:val="-4"/>
          <w:sz w:val="28"/>
        </w:rPr>
        <w:t xml:space="preserve"> </w:t>
      </w:r>
      <w:r>
        <w:rPr>
          <w:sz w:val="28"/>
        </w:rPr>
        <w:t>-</w:t>
      </w:r>
      <w:r>
        <w:rPr>
          <w:spacing w:val="-4"/>
          <w:sz w:val="28"/>
        </w:rPr>
        <w:t xml:space="preserve"> </w:t>
      </w:r>
      <w:r>
        <w:rPr>
          <w:sz w:val="28"/>
        </w:rPr>
        <w:t>478</w:t>
      </w:r>
      <w:r>
        <w:rPr>
          <w:spacing w:val="-4"/>
          <w:sz w:val="28"/>
        </w:rPr>
        <w:t xml:space="preserve"> </w:t>
      </w:r>
      <w:r>
        <w:rPr>
          <w:sz w:val="28"/>
        </w:rPr>
        <w:t>с.</w:t>
      </w:r>
      <w:r>
        <w:rPr>
          <w:spacing w:val="-4"/>
          <w:sz w:val="28"/>
        </w:rPr>
        <w:t xml:space="preserve"> </w:t>
      </w:r>
      <w:r>
        <w:rPr>
          <w:sz w:val="28"/>
        </w:rPr>
        <w:t>-</w:t>
      </w:r>
      <w:r>
        <w:rPr>
          <w:spacing w:val="-4"/>
          <w:sz w:val="28"/>
        </w:rPr>
        <w:t xml:space="preserve"> </w:t>
      </w:r>
      <w:r>
        <w:rPr>
          <w:sz w:val="28"/>
        </w:rPr>
        <w:t>(Серия:</w:t>
      </w:r>
      <w:r>
        <w:rPr>
          <w:spacing w:val="-4"/>
          <w:sz w:val="28"/>
        </w:rPr>
        <w:t xml:space="preserve"> </w:t>
      </w:r>
      <w:r>
        <w:rPr>
          <w:sz w:val="28"/>
        </w:rPr>
        <w:t>Профес- сиональное образование)</w:t>
      </w:r>
    </w:p>
    <w:p w14:paraId="48FA5139" w14:textId="77777777" w:rsidR="003C5256" w:rsidRDefault="00EA4AB5">
      <w:pPr>
        <w:pStyle w:val="a4"/>
        <w:numPr>
          <w:ilvl w:val="0"/>
          <w:numId w:val="258"/>
        </w:numPr>
        <w:tabs>
          <w:tab w:val="left" w:pos="988"/>
        </w:tabs>
        <w:spacing w:before="198"/>
        <w:ind w:left="988" w:hanging="280"/>
        <w:jc w:val="left"/>
        <w:rPr>
          <w:sz w:val="28"/>
        </w:rPr>
      </w:pPr>
      <w:r>
        <w:rPr>
          <w:sz w:val="28"/>
        </w:rPr>
        <w:t>Балашов,</w:t>
      </w:r>
      <w:r>
        <w:rPr>
          <w:spacing w:val="-6"/>
          <w:sz w:val="28"/>
        </w:rPr>
        <w:t xml:space="preserve"> </w:t>
      </w:r>
      <w:r>
        <w:rPr>
          <w:sz w:val="28"/>
        </w:rPr>
        <w:t>Л.Е.</w:t>
      </w:r>
      <w:r>
        <w:rPr>
          <w:spacing w:val="-3"/>
          <w:sz w:val="28"/>
        </w:rPr>
        <w:t xml:space="preserve"> </w:t>
      </w:r>
      <w:r>
        <w:rPr>
          <w:sz w:val="28"/>
        </w:rPr>
        <w:t>Философия</w:t>
      </w:r>
      <w:r>
        <w:rPr>
          <w:spacing w:val="-2"/>
          <w:sz w:val="28"/>
        </w:rPr>
        <w:t xml:space="preserve"> </w:t>
      </w:r>
      <w:r>
        <w:rPr>
          <w:sz w:val="28"/>
        </w:rPr>
        <w:t>[Электронный</w:t>
      </w:r>
      <w:r>
        <w:rPr>
          <w:spacing w:val="-4"/>
          <w:sz w:val="28"/>
        </w:rPr>
        <w:t xml:space="preserve"> </w:t>
      </w:r>
      <w:r>
        <w:rPr>
          <w:sz w:val="28"/>
        </w:rPr>
        <w:t>ресурс]</w:t>
      </w:r>
      <w:r>
        <w:rPr>
          <w:spacing w:val="-4"/>
          <w:sz w:val="28"/>
        </w:rPr>
        <w:t xml:space="preserve"> </w:t>
      </w:r>
      <w:r>
        <w:rPr>
          <w:sz w:val="28"/>
        </w:rPr>
        <w:t>:</w:t>
      </w:r>
      <w:r>
        <w:rPr>
          <w:spacing w:val="-3"/>
          <w:sz w:val="28"/>
        </w:rPr>
        <w:t xml:space="preserve"> </w:t>
      </w:r>
      <w:r>
        <w:rPr>
          <w:sz w:val="28"/>
        </w:rPr>
        <w:t>учеб.</w:t>
      </w:r>
      <w:r>
        <w:rPr>
          <w:spacing w:val="-3"/>
          <w:sz w:val="28"/>
        </w:rPr>
        <w:t xml:space="preserve"> </w:t>
      </w:r>
      <w:r>
        <w:rPr>
          <w:sz w:val="28"/>
        </w:rPr>
        <w:t>—</w:t>
      </w:r>
      <w:r>
        <w:rPr>
          <w:spacing w:val="-3"/>
          <w:sz w:val="28"/>
        </w:rPr>
        <w:t xml:space="preserve"> </w:t>
      </w:r>
      <w:r>
        <w:rPr>
          <w:sz w:val="28"/>
        </w:rPr>
        <w:t>Электрон.</w:t>
      </w:r>
      <w:r>
        <w:rPr>
          <w:spacing w:val="-5"/>
          <w:sz w:val="28"/>
        </w:rPr>
        <w:t xml:space="preserve"> </w:t>
      </w:r>
      <w:r>
        <w:rPr>
          <w:spacing w:val="-4"/>
          <w:sz w:val="28"/>
        </w:rPr>
        <w:t>дан.</w:t>
      </w:r>
    </w:p>
    <w:p w14:paraId="460AE39B" w14:textId="77777777" w:rsidR="003C5256" w:rsidRDefault="00EA4AB5">
      <w:pPr>
        <w:pStyle w:val="a3"/>
        <w:spacing w:before="48"/>
        <w:ind w:left="142"/>
      </w:pPr>
      <w:r>
        <w:t>-</w:t>
      </w:r>
      <w:r>
        <w:rPr>
          <w:spacing w:val="-5"/>
        </w:rPr>
        <w:t xml:space="preserve"> </w:t>
      </w:r>
      <w:r>
        <w:t>Москва:</w:t>
      </w:r>
      <w:r>
        <w:rPr>
          <w:spacing w:val="-1"/>
        </w:rPr>
        <w:t xml:space="preserve"> </w:t>
      </w:r>
      <w:r>
        <w:t>Дашков</w:t>
      </w:r>
      <w:r>
        <w:rPr>
          <w:spacing w:val="-2"/>
        </w:rPr>
        <w:t xml:space="preserve"> </w:t>
      </w:r>
      <w:r>
        <w:t>и</w:t>
      </w:r>
      <w:r>
        <w:rPr>
          <w:spacing w:val="-2"/>
        </w:rPr>
        <w:t xml:space="preserve"> </w:t>
      </w:r>
      <w:r>
        <w:t>К,</w:t>
      </w:r>
      <w:r>
        <w:rPr>
          <w:spacing w:val="-2"/>
        </w:rPr>
        <w:t xml:space="preserve"> </w:t>
      </w:r>
      <w:r>
        <w:t>2017.</w:t>
      </w:r>
      <w:r>
        <w:rPr>
          <w:spacing w:val="-3"/>
        </w:rPr>
        <w:t xml:space="preserve"> </w:t>
      </w:r>
      <w:r>
        <w:t>—</w:t>
      </w:r>
      <w:r>
        <w:rPr>
          <w:spacing w:val="-3"/>
        </w:rPr>
        <w:t xml:space="preserve"> </w:t>
      </w:r>
      <w:r>
        <w:t xml:space="preserve">612 </w:t>
      </w:r>
      <w:r>
        <w:rPr>
          <w:spacing w:val="-5"/>
        </w:rPr>
        <w:t>с.</w:t>
      </w:r>
    </w:p>
    <w:p w14:paraId="2ACA7A5E" w14:textId="77777777" w:rsidR="003C5256" w:rsidRDefault="00EA4AB5">
      <w:pPr>
        <w:pStyle w:val="a4"/>
        <w:numPr>
          <w:ilvl w:val="0"/>
          <w:numId w:val="258"/>
        </w:numPr>
        <w:tabs>
          <w:tab w:val="left" w:pos="911"/>
        </w:tabs>
        <w:spacing w:before="252"/>
        <w:ind w:right="619" w:firstLine="487"/>
        <w:jc w:val="left"/>
        <w:rPr>
          <w:b/>
          <w:color w:val="313131"/>
          <w:sz w:val="28"/>
        </w:rPr>
      </w:pPr>
      <w:r>
        <w:rPr>
          <w:b/>
          <w:color w:val="313131"/>
          <w:sz w:val="28"/>
        </w:rPr>
        <w:t>Краткий</w:t>
      </w:r>
      <w:r>
        <w:rPr>
          <w:b/>
          <w:color w:val="313131"/>
          <w:spacing w:val="-5"/>
          <w:sz w:val="28"/>
        </w:rPr>
        <w:t xml:space="preserve"> </w:t>
      </w:r>
      <w:r>
        <w:rPr>
          <w:b/>
          <w:color w:val="313131"/>
          <w:sz w:val="28"/>
        </w:rPr>
        <w:t>философский</w:t>
      </w:r>
      <w:r>
        <w:rPr>
          <w:b/>
          <w:color w:val="313131"/>
          <w:spacing w:val="-5"/>
          <w:sz w:val="28"/>
        </w:rPr>
        <w:t xml:space="preserve"> </w:t>
      </w:r>
      <w:r>
        <w:rPr>
          <w:b/>
          <w:color w:val="313131"/>
          <w:sz w:val="28"/>
        </w:rPr>
        <w:t>словарь</w:t>
      </w:r>
      <w:r>
        <w:rPr>
          <w:b/>
          <w:color w:val="313131"/>
          <w:spacing w:val="-4"/>
          <w:sz w:val="28"/>
        </w:rPr>
        <w:t xml:space="preserve"> </w:t>
      </w:r>
      <w:r>
        <w:rPr>
          <w:b/>
          <w:color w:val="313131"/>
          <w:sz w:val="28"/>
        </w:rPr>
        <w:t>/</w:t>
      </w:r>
      <w:r>
        <w:rPr>
          <w:b/>
          <w:color w:val="313131"/>
          <w:spacing w:val="-4"/>
          <w:sz w:val="28"/>
        </w:rPr>
        <w:t xml:space="preserve"> </w:t>
      </w:r>
      <w:r>
        <w:rPr>
          <w:b/>
          <w:color w:val="313131"/>
          <w:sz w:val="28"/>
        </w:rPr>
        <w:t>Под</w:t>
      </w:r>
      <w:r>
        <w:rPr>
          <w:b/>
          <w:color w:val="313131"/>
          <w:spacing w:val="-4"/>
          <w:sz w:val="28"/>
        </w:rPr>
        <w:t xml:space="preserve"> </w:t>
      </w:r>
      <w:r>
        <w:rPr>
          <w:b/>
          <w:color w:val="313131"/>
          <w:sz w:val="28"/>
        </w:rPr>
        <w:t>ред.</w:t>
      </w:r>
      <w:r>
        <w:rPr>
          <w:b/>
          <w:color w:val="313131"/>
          <w:spacing w:val="-4"/>
          <w:sz w:val="28"/>
        </w:rPr>
        <w:t xml:space="preserve"> </w:t>
      </w:r>
      <w:r>
        <w:rPr>
          <w:b/>
          <w:color w:val="313131"/>
          <w:sz w:val="28"/>
        </w:rPr>
        <w:t>А.П.</w:t>
      </w:r>
      <w:r>
        <w:rPr>
          <w:b/>
          <w:color w:val="313131"/>
          <w:spacing w:val="-4"/>
          <w:sz w:val="28"/>
        </w:rPr>
        <w:t xml:space="preserve"> </w:t>
      </w:r>
      <w:r>
        <w:rPr>
          <w:b/>
          <w:color w:val="313131"/>
          <w:sz w:val="28"/>
        </w:rPr>
        <w:t>Алексеева.</w:t>
      </w:r>
      <w:r>
        <w:rPr>
          <w:b/>
          <w:color w:val="313131"/>
          <w:spacing w:val="-4"/>
          <w:sz w:val="28"/>
        </w:rPr>
        <w:t xml:space="preserve"> </w:t>
      </w:r>
      <w:r>
        <w:rPr>
          <w:b/>
          <w:color w:val="313131"/>
          <w:sz w:val="28"/>
        </w:rPr>
        <w:t>-</w:t>
      </w:r>
      <w:r>
        <w:rPr>
          <w:b/>
          <w:color w:val="313131"/>
          <w:spacing w:val="-4"/>
          <w:sz w:val="28"/>
        </w:rPr>
        <w:t xml:space="preserve"> </w:t>
      </w:r>
      <w:r>
        <w:rPr>
          <w:b/>
          <w:color w:val="313131"/>
          <w:sz w:val="28"/>
        </w:rPr>
        <w:t>М.:</w:t>
      </w:r>
      <w:r>
        <w:rPr>
          <w:b/>
          <w:color w:val="313131"/>
          <w:spacing w:val="-4"/>
          <w:sz w:val="28"/>
        </w:rPr>
        <w:t xml:space="preserve"> </w:t>
      </w:r>
      <w:r>
        <w:rPr>
          <w:b/>
          <w:color w:val="313131"/>
          <w:sz w:val="28"/>
        </w:rPr>
        <w:t>РГ- Пресс. 2010.- 496 с.</w:t>
      </w:r>
    </w:p>
    <w:p w14:paraId="34C51F72" w14:textId="77777777" w:rsidR="003C5256" w:rsidRDefault="00EA4AB5">
      <w:pPr>
        <w:pStyle w:val="2"/>
        <w:spacing w:before="109"/>
        <w:ind w:left="851" w:firstLine="0"/>
      </w:pPr>
      <w:r>
        <w:rPr>
          <w:spacing w:val="-2"/>
        </w:rPr>
        <w:t>Интернет-ресурсы:</w:t>
      </w:r>
    </w:p>
    <w:p w14:paraId="09543434" w14:textId="77777777" w:rsidR="003C5256" w:rsidRDefault="00EA4AB5">
      <w:pPr>
        <w:pStyle w:val="a4"/>
        <w:numPr>
          <w:ilvl w:val="0"/>
          <w:numId w:val="257"/>
        </w:numPr>
        <w:tabs>
          <w:tab w:val="left" w:pos="920"/>
        </w:tabs>
        <w:spacing w:before="3"/>
        <w:ind w:left="920" w:hanging="210"/>
        <w:jc w:val="both"/>
        <w:rPr>
          <w:sz w:val="28"/>
        </w:rPr>
      </w:pPr>
      <w:r>
        <w:rPr>
          <w:sz w:val="28"/>
        </w:rPr>
        <w:t>ЭБС ПГУПС</w:t>
      </w:r>
      <w:r>
        <w:rPr>
          <w:spacing w:val="-1"/>
          <w:sz w:val="28"/>
        </w:rPr>
        <w:t xml:space="preserve"> </w:t>
      </w:r>
      <w:hyperlink r:id="rId7">
        <w:r>
          <w:rPr>
            <w:color w:val="0000FF"/>
            <w:spacing w:val="-2"/>
            <w:sz w:val="28"/>
            <w:u w:val="single" w:color="0000FF"/>
          </w:rPr>
          <w:t>www.elibrary.ru</w:t>
        </w:r>
      </w:hyperlink>
    </w:p>
    <w:p w14:paraId="7E6375EB" w14:textId="77777777" w:rsidR="003C5256" w:rsidRDefault="00EA4AB5">
      <w:pPr>
        <w:pStyle w:val="a4"/>
        <w:numPr>
          <w:ilvl w:val="0"/>
          <w:numId w:val="257"/>
        </w:numPr>
        <w:tabs>
          <w:tab w:val="left" w:pos="920"/>
        </w:tabs>
        <w:spacing w:before="44"/>
        <w:ind w:left="920" w:hanging="210"/>
        <w:rPr>
          <w:sz w:val="28"/>
        </w:rPr>
      </w:pPr>
      <w:r>
        <w:rPr>
          <w:sz w:val="28"/>
        </w:rPr>
        <w:t>ЭБС</w:t>
      </w:r>
      <w:r>
        <w:rPr>
          <w:spacing w:val="-8"/>
          <w:sz w:val="28"/>
        </w:rPr>
        <w:t xml:space="preserve"> </w:t>
      </w:r>
      <w:r>
        <w:rPr>
          <w:sz w:val="28"/>
        </w:rPr>
        <w:t>ЛАНЬ</w:t>
      </w:r>
      <w:r>
        <w:rPr>
          <w:spacing w:val="-9"/>
          <w:sz w:val="28"/>
        </w:rPr>
        <w:t xml:space="preserve"> </w:t>
      </w:r>
      <w:hyperlink r:id="rId8">
        <w:r>
          <w:rPr>
            <w:color w:val="0000FF"/>
            <w:spacing w:val="-2"/>
            <w:sz w:val="28"/>
            <w:u w:val="single" w:color="0000FF"/>
          </w:rPr>
          <w:t>http://e.lanbook.com/</w:t>
        </w:r>
      </w:hyperlink>
    </w:p>
    <w:p w14:paraId="48AFC011" w14:textId="77777777" w:rsidR="003C5256" w:rsidRDefault="00EA4AB5">
      <w:pPr>
        <w:pStyle w:val="a4"/>
        <w:numPr>
          <w:ilvl w:val="0"/>
          <w:numId w:val="257"/>
        </w:numPr>
        <w:tabs>
          <w:tab w:val="left" w:pos="1023"/>
        </w:tabs>
        <w:spacing w:before="44"/>
        <w:ind w:left="1023" w:hanging="281"/>
        <w:rPr>
          <w:sz w:val="28"/>
        </w:rPr>
      </w:pPr>
      <w:r>
        <w:rPr>
          <w:sz w:val="28"/>
        </w:rPr>
        <w:t>Философия</w:t>
      </w:r>
      <w:r>
        <w:rPr>
          <w:spacing w:val="-7"/>
          <w:sz w:val="28"/>
        </w:rPr>
        <w:t xml:space="preserve"> </w:t>
      </w:r>
      <w:r>
        <w:rPr>
          <w:spacing w:val="-2"/>
          <w:sz w:val="28"/>
        </w:rPr>
        <w:t>ru.wikipedia.org/wiki/</w:t>
      </w:r>
    </w:p>
    <w:p w14:paraId="19682438" w14:textId="77777777" w:rsidR="003C5256" w:rsidRDefault="003C5256">
      <w:pPr>
        <w:pStyle w:val="a4"/>
        <w:rPr>
          <w:sz w:val="28"/>
        </w:rPr>
        <w:sectPr w:rsidR="003C5256">
          <w:pgSz w:w="11900" w:h="16840"/>
          <w:pgMar w:top="780" w:right="708" w:bottom="280" w:left="1133" w:header="720" w:footer="720" w:gutter="0"/>
          <w:cols w:space="720"/>
        </w:sectPr>
      </w:pPr>
    </w:p>
    <w:p w14:paraId="4B423C3A" w14:textId="77777777" w:rsidR="003C5256" w:rsidRDefault="00EA4AB5">
      <w:pPr>
        <w:pStyle w:val="a4"/>
        <w:numPr>
          <w:ilvl w:val="1"/>
          <w:numId w:val="263"/>
        </w:numPr>
        <w:tabs>
          <w:tab w:val="left" w:pos="1421"/>
        </w:tabs>
        <w:spacing w:before="65"/>
        <w:ind w:left="143" w:right="130" w:firstLine="708"/>
        <w:jc w:val="both"/>
        <w:rPr>
          <w:sz w:val="28"/>
        </w:rPr>
      </w:pPr>
      <w:r>
        <w:rPr>
          <w:sz w:val="28"/>
        </w:rPr>
        <w:lastRenderedPageBreak/>
        <w:t>Выполнение требований ФГОС в части использования активных и ин- терактивных форм обучения</w:t>
      </w:r>
    </w:p>
    <w:p w14:paraId="470D6CA3" w14:textId="77777777" w:rsidR="003C5256" w:rsidRDefault="00EA4AB5">
      <w:pPr>
        <w:pStyle w:val="a3"/>
        <w:ind w:left="143" w:right="127" w:firstLine="708"/>
        <w:jc w:val="both"/>
      </w:pPr>
      <w:r>
        <w:t>В целях реализации компетентностного подхода рабочая программа предусматривает использование в образовательном процессе активных и интерактивных форм проведения занятий в целях формирования и развития общих и профессиональных компетенций:</w:t>
      </w:r>
    </w:p>
    <w:p w14:paraId="690D94CF" w14:textId="77777777" w:rsidR="003C5256" w:rsidRDefault="00EA4AB5">
      <w:pPr>
        <w:pStyle w:val="a3"/>
        <w:spacing w:before="1"/>
        <w:ind w:left="142"/>
      </w:pPr>
      <w:r>
        <w:rPr>
          <w:noProof/>
          <w:lang w:eastAsia="ru-RU"/>
        </w:rPr>
        <mc:AlternateContent>
          <mc:Choice Requires="wps">
            <w:drawing>
              <wp:anchor distT="0" distB="0" distL="0" distR="0" simplePos="0" relativeHeight="15732224" behindDoc="0" locked="0" layoutInCell="1" allowOverlap="1" wp14:anchorId="0FEE6D39" wp14:editId="48E0DE60">
                <wp:simplePos x="0" y="0"/>
                <wp:positionH relativeFrom="page">
                  <wp:posOffset>810259</wp:posOffset>
                </wp:positionH>
                <wp:positionV relativeFrom="paragraph">
                  <wp:posOffset>394822</wp:posOffset>
                </wp:positionV>
                <wp:extent cx="3480435" cy="1270"/>
                <wp:effectExtent l="0" t="0" r="0" b="0"/>
                <wp:wrapNone/>
                <wp:docPr id="20" name="Graphic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80435" cy="1270"/>
                        </a:xfrm>
                        <a:custGeom>
                          <a:avLst/>
                          <a:gdLst/>
                          <a:ahLst/>
                          <a:cxnLst/>
                          <a:rect l="l" t="t" r="r" b="b"/>
                          <a:pathLst>
                            <a:path w="3480435">
                              <a:moveTo>
                                <a:pt x="0" y="0"/>
                              </a:moveTo>
                              <a:lnTo>
                                <a:pt x="3480155" y="0"/>
                              </a:lnTo>
                            </a:path>
                          </a:pathLst>
                        </a:custGeom>
                        <a:ln w="8681">
                          <a:solidFill>
                            <a:srgbClr val="000000"/>
                          </a:solidFill>
                          <a:prstDash val="solid"/>
                        </a:ln>
                      </wps:spPr>
                      <wps:bodyPr wrap="square" lIns="0" tIns="0" rIns="0" bIns="0" rtlCol="0">
                        <a:prstTxWarp prst="textNoShape">
                          <a:avLst/>
                        </a:prstTxWarp>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132B7B80" id="Graphic 20" o:spid="_x0000_s1026" style="position:absolute;margin-left:63.8pt;margin-top:31.1pt;width:274.05pt;height:.1pt;z-index:15732224;visibility:visible;mso-wrap-style:square;mso-wrap-distance-left:0;mso-wrap-distance-top:0;mso-wrap-distance-right:0;mso-wrap-distance-bottom:0;mso-position-horizontal:absolute;mso-position-horizontal-relative:page;mso-position-vertical:absolute;mso-position-vertical-relative:text;v-text-anchor:top" coordsize="34804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" path="m,l3480155,e" filled="f" strokeweight=".24114mm">
                <v:path arrowok="t"/>
                <w10:wrap anchorx="page"/>
              </v:shape>
            </w:pict>
          </mc:Fallback>
        </mc:AlternateContent>
      </w:r>
      <w:r>
        <w:t>Тема</w:t>
      </w:r>
      <w:r>
        <w:rPr>
          <w:spacing w:val="-5"/>
        </w:rPr>
        <w:t xml:space="preserve"> </w:t>
      </w:r>
      <w:r>
        <w:t>1.2.</w:t>
      </w:r>
      <w:r>
        <w:rPr>
          <w:spacing w:val="-4"/>
        </w:rPr>
        <w:t xml:space="preserve"> </w:t>
      </w:r>
      <w:r>
        <w:t>Философия</w:t>
      </w:r>
      <w:r>
        <w:rPr>
          <w:spacing w:val="-4"/>
        </w:rPr>
        <w:t xml:space="preserve"> </w:t>
      </w:r>
      <w:r>
        <w:t>Древнего</w:t>
      </w:r>
      <w:r>
        <w:rPr>
          <w:spacing w:val="-4"/>
        </w:rPr>
        <w:t xml:space="preserve"> </w:t>
      </w:r>
      <w:r>
        <w:t>мира</w:t>
      </w:r>
      <w:r>
        <w:rPr>
          <w:spacing w:val="-4"/>
        </w:rPr>
        <w:t xml:space="preserve"> </w:t>
      </w:r>
      <w:r>
        <w:t>и</w:t>
      </w:r>
      <w:r>
        <w:rPr>
          <w:spacing w:val="-5"/>
        </w:rPr>
        <w:t xml:space="preserve"> </w:t>
      </w:r>
      <w:r>
        <w:t>средневековая</w:t>
      </w:r>
      <w:r>
        <w:rPr>
          <w:spacing w:val="-4"/>
        </w:rPr>
        <w:t xml:space="preserve"> </w:t>
      </w:r>
      <w:r>
        <w:t>философия-</w:t>
      </w:r>
      <w:r>
        <w:rPr>
          <w:spacing w:val="-4"/>
        </w:rPr>
        <w:t xml:space="preserve"> </w:t>
      </w:r>
      <w:r>
        <w:t>в</w:t>
      </w:r>
      <w:r>
        <w:rPr>
          <w:spacing w:val="-5"/>
        </w:rPr>
        <w:t xml:space="preserve"> </w:t>
      </w:r>
      <w:r>
        <w:t>форме</w:t>
      </w:r>
      <w:r>
        <w:rPr>
          <w:spacing w:val="-4"/>
        </w:rPr>
        <w:t xml:space="preserve"> </w:t>
      </w:r>
      <w:r>
        <w:rPr>
          <w:u w:val="single"/>
        </w:rPr>
        <w:t>семи-</w:t>
      </w:r>
      <w:r>
        <w:t xml:space="preserve"> нара в диалоговом режиме (семинар- диалог);</w:t>
      </w:r>
    </w:p>
    <w:p w14:paraId="4912C31B" w14:textId="77777777" w:rsidR="003C5256" w:rsidRDefault="00EA4AB5">
      <w:pPr>
        <w:ind w:left="142"/>
        <w:rPr>
          <w:sz w:val="27"/>
        </w:rPr>
      </w:pPr>
      <w:r>
        <w:rPr>
          <w:noProof/>
          <w:sz w:val="27"/>
          <w:lang w:eastAsia="ru-RU"/>
        </w:rPr>
        <mc:AlternateContent>
          <mc:Choice Requires="wps">
            <w:drawing>
              <wp:anchor distT="0" distB="0" distL="0" distR="0" simplePos="0" relativeHeight="15732736" behindDoc="0" locked="0" layoutInCell="1" allowOverlap="1" wp14:anchorId="75BFEB54" wp14:editId="5EB3E947">
                <wp:simplePos x="0" y="0"/>
                <wp:positionH relativeFrom="page">
                  <wp:posOffset>4298264</wp:posOffset>
                </wp:positionH>
                <wp:positionV relativeFrom="paragraph">
                  <wp:posOffset>188893</wp:posOffset>
                </wp:positionV>
                <wp:extent cx="2704465" cy="1270"/>
                <wp:effectExtent l="0" t="0" r="0" b="0"/>
                <wp:wrapNone/>
                <wp:docPr id="21"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04465" cy="1270"/>
                        </a:xfrm>
                        <a:custGeom>
                          <a:avLst/>
                          <a:gdLst/>
                          <a:ahLst/>
                          <a:cxnLst/>
                          <a:rect l="l" t="t" r="r" b="b"/>
                          <a:pathLst>
                            <a:path w="2704465">
                              <a:moveTo>
                                <a:pt x="0" y="0"/>
                              </a:moveTo>
                              <a:lnTo>
                                <a:pt x="2704071" y="0"/>
                              </a:lnTo>
                            </a:path>
                          </a:pathLst>
                        </a:custGeom>
                        <a:ln w="8371">
                          <a:solidFill>
                            <a:srgbClr val="000000"/>
                          </a:solidFill>
                          <a:prstDash val="solid"/>
                        </a:ln>
                      </wps:spPr>
                      <wps:bodyPr wrap="square" lIns="0" tIns="0" rIns="0" bIns="0" rtlCol="0">
                        <a:prstTxWarp prst="textNoShape">
                          <a:avLst/>
                        </a:prstTxWarp>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0C41CE60" id="Graphic 21" o:spid="_x0000_s1026" style="position:absolute;margin-left:338.45pt;margin-top:14.85pt;width:212.95pt;height:.1pt;z-index:15732736;visibility:visible;mso-wrap-style:square;mso-wrap-distance-left:0;mso-wrap-distance-top:0;mso-wrap-distance-right:0;mso-wrap-distance-bottom:0;mso-position-horizontal:absolute;mso-position-horizontal-relative:page;mso-position-vertical:absolute;mso-position-vertical-relative:text;v-text-anchor:top" coordsize="27044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" path="m,l2704071,e" filled="f" strokeweight=".23253mm">
                <v:path arrowok="t"/>
                <w10:wrap anchorx="page"/>
              </v:shape>
            </w:pict>
          </mc:Fallback>
        </mc:AlternateContent>
      </w:r>
      <w:r>
        <w:rPr>
          <w:sz w:val="28"/>
        </w:rPr>
        <w:t xml:space="preserve">Тема 1.4. Современная философия - в форме </w:t>
      </w:r>
      <w:r>
        <w:rPr>
          <w:sz w:val="27"/>
        </w:rPr>
        <w:t xml:space="preserve">презентации на основе современных </w:t>
      </w:r>
      <w:r>
        <w:rPr>
          <w:sz w:val="27"/>
          <w:u w:val="single"/>
        </w:rPr>
        <w:t>мультимедийных средств;</w:t>
      </w:r>
    </w:p>
    <w:p w14:paraId="6FD3D0F3" w14:textId="77777777" w:rsidR="003C5256" w:rsidRDefault="00EA4AB5">
      <w:pPr>
        <w:ind w:left="210" w:right="479"/>
        <w:rPr>
          <w:sz w:val="27"/>
        </w:rPr>
      </w:pPr>
      <w:r>
        <w:rPr>
          <w:sz w:val="27"/>
        </w:rPr>
        <w:t>Тема</w:t>
      </w:r>
      <w:r>
        <w:rPr>
          <w:spacing w:val="-3"/>
          <w:sz w:val="27"/>
        </w:rPr>
        <w:t xml:space="preserve"> </w:t>
      </w:r>
      <w:r>
        <w:rPr>
          <w:sz w:val="27"/>
        </w:rPr>
        <w:t>2.2.</w:t>
      </w:r>
      <w:r>
        <w:rPr>
          <w:spacing w:val="-3"/>
          <w:sz w:val="27"/>
        </w:rPr>
        <w:t xml:space="preserve"> </w:t>
      </w:r>
      <w:r>
        <w:rPr>
          <w:sz w:val="27"/>
        </w:rPr>
        <w:t>Учение</w:t>
      </w:r>
      <w:r>
        <w:rPr>
          <w:spacing w:val="-3"/>
          <w:sz w:val="27"/>
        </w:rPr>
        <w:t xml:space="preserve"> </w:t>
      </w:r>
      <w:r>
        <w:rPr>
          <w:sz w:val="27"/>
        </w:rPr>
        <w:t>о</w:t>
      </w:r>
      <w:r>
        <w:rPr>
          <w:spacing w:val="-3"/>
          <w:sz w:val="27"/>
        </w:rPr>
        <w:t xml:space="preserve"> </w:t>
      </w:r>
      <w:r>
        <w:rPr>
          <w:sz w:val="27"/>
        </w:rPr>
        <w:t>бытии</w:t>
      </w:r>
      <w:r>
        <w:rPr>
          <w:spacing w:val="-4"/>
          <w:sz w:val="27"/>
        </w:rPr>
        <w:t xml:space="preserve"> </w:t>
      </w:r>
      <w:r>
        <w:rPr>
          <w:sz w:val="27"/>
        </w:rPr>
        <w:t>и</w:t>
      </w:r>
      <w:r>
        <w:rPr>
          <w:spacing w:val="-4"/>
          <w:sz w:val="27"/>
        </w:rPr>
        <w:t xml:space="preserve"> </w:t>
      </w:r>
      <w:r>
        <w:rPr>
          <w:sz w:val="27"/>
        </w:rPr>
        <w:t>теория</w:t>
      </w:r>
      <w:r>
        <w:rPr>
          <w:spacing w:val="-3"/>
          <w:sz w:val="27"/>
        </w:rPr>
        <w:t xml:space="preserve"> </w:t>
      </w:r>
      <w:r>
        <w:rPr>
          <w:sz w:val="27"/>
        </w:rPr>
        <w:t>познания</w:t>
      </w:r>
      <w:r>
        <w:rPr>
          <w:spacing w:val="-3"/>
          <w:sz w:val="27"/>
        </w:rPr>
        <w:t xml:space="preserve"> </w:t>
      </w:r>
      <w:r>
        <w:rPr>
          <w:sz w:val="27"/>
        </w:rPr>
        <w:t>-</w:t>
      </w:r>
      <w:r>
        <w:rPr>
          <w:spacing w:val="-3"/>
          <w:sz w:val="27"/>
        </w:rPr>
        <w:t xml:space="preserve"> </w:t>
      </w:r>
      <w:r>
        <w:rPr>
          <w:sz w:val="27"/>
        </w:rPr>
        <w:t>в</w:t>
      </w:r>
      <w:r>
        <w:rPr>
          <w:spacing w:val="-4"/>
          <w:sz w:val="27"/>
        </w:rPr>
        <w:t xml:space="preserve"> </w:t>
      </w:r>
      <w:r>
        <w:rPr>
          <w:sz w:val="27"/>
        </w:rPr>
        <w:t>форме</w:t>
      </w:r>
      <w:r>
        <w:rPr>
          <w:spacing w:val="-3"/>
          <w:sz w:val="27"/>
        </w:rPr>
        <w:t xml:space="preserve"> </w:t>
      </w:r>
      <w:r>
        <w:rPr>
          <w:sz w:val="27"/>
          <w:u w:val="single"/>
        </w:rPr>
        <w:t>групповой</w:t>
      </w:r>
      <w:r>
        <w:rPr>
          <w:spacing w:val="-3"/>
          <w:sz w:val="27"/>
          <w:u w:val="single"/>
        </w:rPr>
        <w:t xml:space="preserve"> </w:t>
      </w:r>
      <w:r>
        <w:rPr>
          <w:sz w:val="27"/>
          <w:u w:val="single"/>
        </w:rPr>
        <w:t>дискуссии</w:t>
      </w:r>
      <w:r>
        <w:rPr>
          <w:sz w:val="27"/>
        </w:rPr>
        <w:t xml:space="preserve"> Тема</w:t>
      </w:r>
      <w:r>
        <w:rPr>
          <w:spacing w:val="-7"/>
          <w:sz w:val="27"/>
        </w:rPr>
        <w:t xml:space="preserve"> </w:t>
      </w:r>
      <w:r>
        <w:rPr>
          <w:sz w:val="27"/>
        </w:rPr>
        <w:t>2.4.</w:t>
      </w:r>
      <w:r>
        <w:rPr>
          <w:spacing w:val="-5"/>
          <w:sz w:val="27"/>
        </w:rPr>
        <w:t xml:space="preserve"> </w:t>
      </w:r>
      <w:r>
        <w:rPr>
          <w:sz w:val="27"/>
        </w:rPr>
        <w:t>Место</w:t>
      </w:r>
      <w:r>
        <w:rPr>
          <w:spacing w:val="-2"/>
          <w:sz w:val="27"/>
        </w:rPr>
        <w:t xml:space="preserve"> </w:t>
      </w:r>
      <w:r>
        <w:rPr>
          <w:sz w:val="27"/>
        </w:rPr>
        <w:t>философии</w:t>
      </w:r>
      <w:r>
        <w:rPr>
          <w:spacing w:val="-5"/>
          <w:sz w:val="27"/>
        </w:rPr>
        <w:t xml:space="preserve"> </w:t>
      </w:r>
      <w:r>
        <w:rPr>
          <w:sz w:val="27"/>
        </w:rPr>
        <w:t>в</w:t>
      </w:r>
      <w:r>
        <w:rPr>
          <w:spacing w:val="-5"/>
          <w:sz w:val="27"/>
        </w:rPr>
        <w:t xml:space="preserve"> </w:t>
      </w:r>
      <w:r>
        <w:rPr>
          <w:sz w:val="27"/>
        </w:rPr>
        <w:t>духовной</w:t>
      </w:r>
      <w:r>
        <w:rPr>
          <w:spacing w:val="-5"/>
          <w:sz w:val="27"/>
        </w:rPr>
        <w:t xml:space="preserve"> </w:t>
      </w:r>
      <w:r>
        <w:rPr>
          <w:sz w:val="27"/>
        </w:rPr>
        <w:t>культуре</w:t>
      </w:r>
      <w:r>
        <w:rPr>
          <w:spacing w:val="-4"/>
          <w:sz w:val="27"/>
        </w:rPr>
        <w:t xml:space="preserve"> </w:t>
      </w:r>
      <w:r>
        <w:rPr>
          <w:sz w:val="27"/>
        </w:rPr>
        <w:t>-</w:t>
      </w:r>
      <w:r>
        <w:rPr>
          <w:spacing w:val="-2"/>
          <w:sz w:val="27"/>
        </w:rPr>
        <w:t xml:space="preserve"> </w:t>
      </w:r>
      <w:r>
        <w:rPr>
          <w:sz w:val="27"/>
          <w:u w:val="single"/>
        </w:rPr>
        <w:t>в</w:t>
      </w:r>
      <w:r>
        <w:rPr>
          <w:spacing w:val="-5"/>
          <w:sz w:val="27"/>
          <w:u w:val="single"/>
        </w:rPr>
        <w:t xml:space="preserve"> </w:t>
      </w:r>
      <w:r>
        <w:rPr>
          <w:sz w:val="27"/>
          <w:u w:val="single"/>
        </w:rPr>
        <w:t>форме</w:t>
      </w:r>
      <w:r>
        <w:rPr>
          <w:spacing w:val="-3"/>
          <w:sz w:val="27"/>
          <w:u w:val="single"/>
        </w:rPr>
        <w:t xml:space="preserve"> </w:t>
      </w:r>
      <w:r>
        <w:rPr>
          <w:sz w:val="27"/>
          <w:u w:val="single"/>
        </w:rPr>
        <w:t>дебатов,</w:t>
      </w:r>
      <w:r>
        <w:rPr>
          <w:spacing w:val="-3"/>
          <w:sz w:val="27"/>
          <w:u w:val="single"/>
        </w:rPr>
        <w:t xml:space="preserve"> </w:t>
      </w:r>
      <w:r>
        <w:rPr>
          <w:spacing w:val="-2"/>
          <w:sz w:val="27"/>
          <w:u w:val="single"/>
        </w:rPr>
        <w:t>диспута</w:t>
      </w:r>
    </w:p>
    <w:p w14:paraId="2C03FAEE" w14:textId="77777777" w:rsidR="003C5256" w:rsidRDefault="003C5256">
      <w:pPr>
        <w:pStyle w:val="a3"/>
      </w:pPr>
    </w:p>
    <w:p w14:paraId="2FBE51A8" w14:textId="77777777" w:rsidR="003C5256" w:rsidRDefault="003C5256">
      <w:pPr>
        <w:pStyle w:val="a3"/>
      </w:pPr>
    </w:p>
    <w:p w14:paraId="334F61AA" w14:textId="77777777" w:rsidR="003C5256" w:rsidRDefault="003C5256">
      <w:pPr>
        <w:pStyle w:val="a3"/>
        <w:spacing w:before="4"/>
      </w:pPr>
    </w:p>
    <w:p w14:paraId="0762831D" w14:textId="77777777" w:rsidR="003C5256" w:rsidRDefault="00EA4AB5">
      <w:pPr>
        <w:pStyle w:val="1"/>
        <w:numPr>
          <w:ilvl w:val="0"/>
          <w:numId w:val="263"/>
        </w:numPr>
        <w:tabs>
          <w:tab w:val="left" w:pos="875"/>
          <w:tab w:val="left" w:pos="3940"/>
        </w:tabs>
        <w:ind w:left="3940" w:right="590" w:hanging="3346"/>
        <w:jc w:val="left"/>
      </w:pPr>
      <w:r>
        <w:t>КОНТРОЛЬ</w:t>
      </w:r>
      <w:r>
        <w:rPr>
          <w:spacing w:val="-8"/>
        </w:rPr>
        <w:t xml:space="preserve"> </w:t>
      </w:r>
      <w:r>
        <w:t>И</w:t>
      </w:r>
      <w:r>
        <w:rPr>
          <w:spacing w:val="-7"/>
        </w:rPr>
        <w:t xml:space="preserve"> </w:t>
      </w:r>
      <w:r>
        <w:t>ОЦЕНКА</w:t>
      </w:r>
      <w:r>
        <w:rPr>
          <w:spacing w:val="-8"/>
        </w:rPr>
        <w:t xml:space="preserve"> </w:t>
      </w:r>
      <w:r>
        <w:t>РЕЗУЛЬТАТОВ</w:t>
      </w:r>
      <w:r>
        <w:rPr>
          <w:spacing w:val="-7"/>
        </w:rPr>
        <w:t xml:space="preserve"> </w:t>
      </w:r>
      <w:r>
        <w:t>ОСВОЕНИЯ</w:t>
      </w:r>
      <w:r>
        <w:rPr>
          <w:spacing w:val="-8"/>
        </w:rPr>
        <w:t xml:space="preserve"> </w:t>
      </w:r>
      <w:r>
        <w:t xml:space="preserve">УЧЕБНОЙ </w:t>
      </w:r>
      <w:r>
        <w:rPr>
          <w:spacing w:val="-2"/>
        </w:rPr>
        <w:t>ДИСЦИПЛИНЫ</w:t>
      </w:r>
    </w:p>
    <w:p w14:paraId="694CA688" w14:textId="77777777" w:rsidR="003C5256" w:rsidRDefault="00EA4AB5">
      <w:pPr>
        <w:pStyle w:val="a3"/>
        <w:spacing w:before="316" w:line="242" w:lineRule="auto"/>
        <w:ind w:left="142" w:right="125" w:firstLine="720"/>
        <w:jc w:val="both"/>
      </w:pPr>
      <w:r>
        <w:t>Оценка качества освоения учебной дисциплины включает текущий кон- троль успеваемости и промежуточную аттестацию.</w:t>
      </w:r>
    </w:p>
    <w:p w14:paraId="3C9D95AF" w14:textId="77777777" w:rsidR="003C5256" w:rsidRDefault="00EA4AB5">
      <w:pPr>
        <w:pStyle w:val="a3"/>
        <w:ind w:left="142" w:right="127" w:firstLine="720"/>
        <w:jc w:val="both"/>
      </w:pPr>
      <w:r>
        <w:t>Текущий контроль успеваемости осуществляется преподавателем в про- цессе проведения практических занятий, тестирования, а также выполнения обу- чающимися индивидуальных заданий в соответствии с фондом оценочных средств по учебной дисциплине.</w:t>
      </w:r>
    </w:p>
    <w:p w14:paraId="04843218" w14:textId="77777777" w:rsidR="003C5256" w:rsidRDefault="003C5256">
      <w:pPr>
        <w:pStyle w:val="a3"/>
        <w:spacing w:before="94"/>
        <w:rPr>
          <w:sz w:val="20"/>
        </w:rPr>
      </w:pPr>
    </w:p>
    <w:tbl>
      <w:tblPr>
        <w:tblStyle w:val="TableNormal"/>
        <w:tblW w:w="0" w:type="auto"/>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63"/>
        <w:gridCol w:w="4303"/>
      </w:tblGrid>
      <w:tr w:rsidR="003C5256" w14:paraId="7AD55B62" w14:textId="77777777">
        <w:trPr>
          <w:trHeight w:val="552"/>
        </w:trPr>
        <w:tc>
          <w:tcPr>
            <w:tcW w:w="5563" w:type="dxa"/>
          </w:tcPr>
          <w:p w14:paraId="5E827C30" w14:textId="77777777" w:rsidR="003C5256" w:rsidRDefault="00EA4AB5">
            <w:pPr>
              <w:pStyle w:val="TableParagraph"/>
              <w:spacing w:line="276" w:lineRule="exact"/>
              <w:ind w:left="652" w:right="383" w:firstLine="962"/>
              <w:rPr>
                <w:b/>
                <w:sz w:val="24"/>
              </w:rPr>
            </w:pPr>
            <w:r>
              <w:rPr>
                <w:b/>
                <w:sz w:val="24"/>
              </w:rPr>
              <w:t>Результаты обучения (освоенные</w:t>
            </w:r>
            <w:r>
              <w:rPr>
                <w:b/>
                <w:spacing w:val="-15"/>
                <w:sz w:val="24"/>
              </w:rPr>
              <w:t xml:space="preserve"> </w:t>
            </w:r>
            <w:r>
              <w:rPr>
                <w:b/>
                <w:sz w:val="24"/>
              </w:rPr>
              <w:t>умения,</w:t>
            </w:r>
            <w:r>
              <w:rPr>
                <w:b/>
                <w:spacing w:val="-15"/>
                <w:sz w:val="24"/>
              </w:rPr>
              <w:t xml:space="preserve"> </w:t>
            </w:r>
            <w:r>
              <w:rPr>
                <w:b/>
                <w:sz w:val="24"/>
              </w:rPr>
              <w:t>усвоенные</w:t>
            </w:r>
            <w:r>
              <w:rPr>
                <w:b/>
                <w:spacing w:val="-14"/>
                <w:sz w:val="24"/>
              </w:rPr>
              <w:t xml:space="preserve"> </w:t>
            </w:r>
            <w:r>
              <w:rPr>
                <w:b/>
                <w:sz w:val="24"/>
              </w:rPr>
              <w:t>знания)</w:t>
            </w:r>
          </w:p>
        </w:tc>
        <w:tc>
          <w:tcPr>
            <w:tcW w:w="4303" w:type="dxa"/>
          </w:tcPr>
          <w:p w14:paraId="4EE3237D" w14:textId="77777777" w:rsidR="003C5256" w:rsidRDefault="00EA4AB5">
            <w:pPr>
              <w:pStyle w:val="TableParagraph"/>
              <w:spacing w:line="276" w:lineRule="exact"/>
              <w:ind w:left="960" w:hanging="814"/>
              <w:rPr>
                <w:b/>
                <w:sz w:val="24"/>
              </w:rPr>
            </w:pPr>
            <w:r>
              <w:rPr>
                <w:b/>
                <w:sz w:val="24"/>
              </w:rPr>
              <w:t>Формы</w:t>
            </w:r>
            <w:r>
              <w:rPr>
                <w:b/>
                <w:spacing w:val="-8"/>
                <w:sz w:val="24"/>
              </w:rPr>
              <w:t xml:space="preserve"> </w:t>
            </w:r>
            <w:r>
              <w:rPr>
                <w:b/>
                <w:sz w:val="24"/>
              </w:rPr>
              <w:t>и</w:t>
            </w:r>
            <w:r>
              <w:rPr>
                <w:b/>
                <w:spacing w:val="-8"/>
                <w:sz w:val="24"/>
              </w:rPr>
              <w:t xml:space="preserve"> </w:t>
            </w:r>
            <w:r>
              <w:rPr>
                <w:b/>
                <w:sz w:val="24"/>
              </w:rPr>
              <w:t>методы</w:t>
            </w:r>
            <w:r>
              <w:rPr>
                <w:b/>
                <w:spacing w:val="-8"/>
                <w:sz w:val="24"/>
              </w:rPr>
              <w:t xml:space="preserve"> </w:t>
            </w:r>
            <w:r>
              <w:rPr>
                <w:b/>
                <w:sz w:val="24"/>
              </w:rPr>
              <w:t>контроля</w:t>
            </w:r>
            <w:r>
              <w:rPr>
                <w:b/>
                <w:spacing w:val="-8"/>
                <w:sz w:val="24"/>
              </w:rPr>
              <w:t xml:space="preserve"> </w:t>
            </w:r>
            <w:r>
              <w:rPr>
                <w:b/>
                <w:sz w:val="24"/>
              </w:rPr>
              <w:t>и</w:t>
            </w:r>
            <w:r>
              <w:rPr>
                <w:b/>
                <w:spacing w:val="-8"/>
                <w:sz w:val="24"/>
              </w:rPr>
              <w:t xml:space="preserve"> </w:t>
            </w:r>
            <w:r>
              <w:rPr>
                <w:b/>
                <w:sz w:val="24"/>
              </w:rPr>
              <w:t>оценки результатов обучения</w:t>
            </w:r>
          </w:p>
        </w:tc>
      </w:tr>
      <w:tr w:rsidR="003C5256" w14:paraId="67E83909" w14:textId="77777777">
        <w:trPr>
          <w:trHeight w:val="452"/>
        </w:trPr>
        <w:tc>
          <w:tcPr>
            <w:tcW w:w="9866" w:type="dxa"/>
            <w:gridSpan w:val="2"/>
          </w:tcPr>
          <w:p w14:paraId="661FAACC" w14:textId="77777777" w:rsidR="003C5256" w:rsidRDefault="00EA4AB5">
            <w:pPr>
              <w:pStyle w:val="TableParagraph"/>
              <w:spacing w:line="270" w:lineRule="exact"/>
              <w:ind w:left="112"/>
              <w:rPr>
                <w:b/>
                <w:sz w:val="24"/>
              </w:rPr>
            </w:pPr>
            <w:r>
              <w:rPr>
                <w:b/>
                <w:spacing w:val="-2"/>
                <w:sz w:val="24"/>
              </w:rPr>
              <w:t>Умения:</w:t>
            </w:r>
          </w:p>
        </w:tc>
      </w:tr>
      <w:tr w:rsidR="003C5256" w14:paraId="6D03575A" w14:textId="77777777">
        <w:trPr>
          <w:trHeight w:val="1631"/>
        </w:trPr>
        <w:tc>
          <w:tcPr>
            <w:tcW w:w="5563" w:type="dxa"/>
          </w:tcPr>
          <w:p w14:paraId="52E101CF" w14:textId="77777777" w:rsidR="003C5256" w:rsidRDefault="00EA4AB5">
            <w:pPr>
              <w:pStyle w:val="TableParagraph"/>
              <w:ind w:left="112" w:right="89"/>
              <w:jc w:val="both"/>
              <w:rPr>
                <w:sz w:val="24"/>
              </w:rPr>
            </w:pPr>
            <w:r>
              <w:rPr>
                <w:sz w:val="24"/>
              </w:rPr>
              <w:t>ориентироваться в наиболее общих философских проблемах бытия, познания, ценностей, свободы и смысла</w:t>
            </w:r>
            <w:r>
              <w:rPr>
                <w:spacing w:val="-4"/>
                <w:sz w:val="24"/>
              </w:rPr>
              <w:t xml:space="preserve"> </w:t>
            </w:r>
            <w:r>
              <w:rPr>
                <w:sz w:val="24"/>
              </w:rPr>
              <w:t>жизни</w:t>
            </w:r>
            <w:r>
              <w:rPr>
                <w:spacing w:val="-4"/>
                <w:sz w:val="24"/>
              </w:rPr>
              <w:t xml:space="preserve"> </w:t>
            </w:r>
            <w:r>
              <w:rPr>
                <w:sz w:val="24"/>
              </w:rPr>
              <w:t>как</w:t>
            </w:r>
            <w:r>
              <w:rPr>
                <w:spacing w:val="-4"/>
                <w:sz w:val="24"/>
              </w:rPr>
              <w:t xml:space="preserve"> </w:t>
            </w:r>
            <w:r>
              <w:rPr>
                <w:sz w:val="24"/>
              </w:rPr>
              <w:t>основах</w:t>
            </w:r>
            <w:r>
              <w:rPr>
                <w:spacing w:val="-4"/>
                <w:sz w:val="24"/>
              </w:rPr>
              <w:t xml:space="preserve"> </w:t>
            </w:r>
            <w:r>
              <w:rPr>
                <w:sz w:val="24"/>
              </w:rPr>
              <w:t>формирования</w:t>
            </w:r>
            <w:r>
              <w:rPr>
                <w:spacing w:val="-4"/>
                <w:sz w:val="24"/>
              </w:rPr>
              <w:t xml:space="preserve"> </w:t>
            </w:r>
            <w:r>
              <w:rPr>
                <w:sz w:val="24"/>
              </w:rPr>
              <w:t>культуры гражданина и будущего специалиста;</w:t>
            </w:r>
          </w:p>
        </w:tc>
        <w:tc>
          <w:tcPr>
            <w:tcW w:w="4303" w:type="dxa"/>
          </w:tcPr>
          <w:p w14:paraId="1D0F3F7D" w14:textId="77777777" w:rsidR="003C5256" w:rsidRDefault="00EA4AB5">
            <w:pPr>
              <w:pStyle w:val="TableParagraph"/>
              <w:spacing w:line="256" w:lineRule="auto"/>
              <w:ind w:left="112" w:right="87"/>
              <w:jc w:val="both"/>
              <w:rPr>
                <w:sz w:val="24"/>
              </w:rPr>
            </w:pPr>
            <w:r>
              <w:rPr>
                <w:sz w:val="24"/>
              </w:rPr>
              <w:t>Наблюдение за деятельностью обу- чающихся на практических занятиях (семинарских); оценка выполнения за- даний аудиторной и внеаудиторной ра- боты. Дифференцированный зачёт</w:t>
            </w:r>
          </w:p>
        </w:tc>
      </w:tr>
      <w:tr w:rsidR="003C5256" w14:paraId="5A55A132" w14:textId="77777777">
        <w:trPr>
          <w:trHeight w:val="455"/>
        </w:trPr>
        <w:tc>
          <w:tcPr>
            <w:tcW w:w="9866" w:type="dxa"/>
            <w:gridSpan w:val="2"/>
          </w:tcPr>
          <w:p w14:paraId="343B19B2" w14:textId="77777777" w:rsidR="003C5256" w:rsidRDefault="00EA4AB5">
            <w:pPr>
              <w:pStyle w:val="TableParagraph"/>
              <w:spacing w:line="270" w:lineRule="exact"/>
              <w:ind w:left="112"/>
              <w:rPr>
                <w:b/>
                <w:sz w:val="24"/>
              </w:rPr>
            </w:pPr>
            <w:r>
              <w:rPr>
                <w:b/>
                <w:spacing w:val="-2"/>
                <w:sz w:val="24"/>
              </w:rPr>
              <w:t>Знания:</w:t>
            </w:r>
          </w:p>
        </w:tc>
      </w:tr>
      <w:tr w:rsidR="003C5256" w14:paraId="2D50DC88" w14:textId="77777777">
        <w:trPr>
          <w:trHeight w:val="1630"/>
        </w:trPr>
        <w:tc>
          <w:tcPr>
            <w:tcW w:w="5563" w:type="dxa"/>
          </w:tcPr>
          <w:p w14:paraId="2215EBB5" w14:textId="77777777" w:rsidR="003C5256" w:rsidRDefault="00EA4AB5">
            <w:pPr>
              <w:pStyle w:val="TableParagraph"/>
              <w:spacing w:line="266" w:lineRule="exact"/>
              <w:ind w:left="112"/>
              <w:rPr>
                <w:sz w:val="24"/>
              </w:rPr>
            </w:pPr>
            <w:r>
              <w:rPr>
                <w:sz w:val="24"/>
              </w:rPr>
              <w:t>основные</w:t>
            </w:r>
            <w:r>
              <w:rPr>
                <w:spacing w:val="-7"/>
                <w:sz w:val="24"/>
              </w:rPr>
              <w:t xml:space="preserve"> </w:t>
            </w:r>
            <w:r>
              <w:rPr>
                <w:sz w:val="24"/>
              </w:rPr>
              <w:t>категории</w:t>
            </w:r>
            <w:r>
              <w:rPr>
                <w:spacing w:val="-3"/>
                <w:sz w:val="24"/>
              </w:rPr>
              <w:t xml:space="preserve"> </w:t>
            </w:r>
            <w:r>
              <w:rPr>
                <w:sz w:val="24"/>
              </w:rPr>
              <w:t>и</w:t>
            </w:r>
            <w:r>
              <w:rPr>
                <w:spacing w:val="-8"/>
                <w:sz w:val="24"/>
              </w:rPr>
              <w:t xml:space="preserve"> </w:t>
            </w:r>
            <w:r>
              <w:rPr>
                <w:sz w:val="24"/>
              </w:rPr>
              <w:t>понятия</w:t>
            </w:r>
            <w:r>
              <w:rPr>
                <w:spacing w:val="-5"/>
                <w:sz w:val="24"/>
              </w:rPr>
              <w:t xml:space="preserve"> </w:t>
            </w:r>
            <w:r>
              <w:rPr>
                <w:spacing w:val="-2"/>
                <w:sz w:val="24"/>
              </w:rPr>
              <w:t>философии;</w:t>
            </w:r>
          </w:p>
        </w:tc>
        <w:tc>
          <w:tcPr>
            <w:tcW w:w="4303" w:type="dxa"/>
          </w:tcPr>
          <w:p w14:paraId="3E0051DA" w14:textId="77777777" w:rsidR="003C5256" w:rsidRDefault="00EA4AB5">
            <w:pPr>
              <w:pStyle w:val="TableParagraph"/>
              <w:spacing w:line="256" w:lineRule="auto"/>
              <w:ind w:left="112" w:right="87" w:firstLine="60"/>
              <w:jc w:val="both"/>
              <w:rPr>
                <w:sz w:val="24"/>
              </w:rPr>
            </w:pPr>
            <w:r>
              <w:rPr>
                <w:sz w:val="24"/>
              </w:rPr>
              <w:t>Наблюдение за деятельностью обу- чающихся на практических занятиях (семинарских); оценка выполнения за- даний аудиторной и внеаудиторной работы. Дифференцированный зачёт</w:t>
            </w:r>
          </w:p>
        </w:tc>
      </w:tr>
    </w:tbl>
    <w:p w14:paraId="12291A10" w14:textId="77777777" w:rsidR="003C5256" w:rsidRDefault="003C5256">
      <w:pPr>
        <w:pStyle w:val="TableParagraph"/>
        <w:spacing w:line="256" w:lineRule="auto"/>
        <w:jc w:val="both"/>
        <w:rPr>
          <w:sz w:val="24"/>
        </w:rPr>
        <w:sectPr w:rsidR="003C5256">
          <w:pgSz w:w="11900" w:h="16840"/>
          <w:pgMar w:top="1300" w:right="708" w:bottom="280" w:left="1133" w:header="720" w:footer="720" w:gutter="0"/>
          <w:cols w:space="720"/>
        </w:sectPr>
      </w:pPr>
    </w:p>
    <w:tbl>
      <w:tblPr>
        <w:tblStyle w:val="TableNormal"/>
        <w:tblW w:w="0" w:type="auto"/>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63"/>
        <w:gridCol w:w="4303"/>
      </w:tblGrid>
      <w:tr w:rsidR="003C5256" w14:paraId="6383A130" w14:textId="77777777">
        <w:trPr>
          <w:trHeight w:val="1630"/>
        </w:trPr>
        <w:tc>
          <w:tcPr>
            <w:tcW w:w="5563" w:type="dxa"/>
          </w:tcPr>
          <w:p w14:paraId="4DD98452" w14:textId="77777777" w:rsidR="003C5256" w:rsidRDefault="00EA4AB5">
            <w:pPr>
              <w:pStyle w:val="TableParagraph"/>
              <w:spacing w:line="260" w:lineRule="exact"/>
              <w:ind w:left="112"/>
              <w:rPr>
                <w:sz w:val="24"/>
              </w:rPr>
            </w:pPr>
            <w:r>
              <w:rPr>
                <w:sz w:val="24"/>
              </w:rPr>
              <w:lastRenderedPageBreak/>
              <w:t>роль</w:t>
            </w:r>
            <w:r>
              <w:rPr>
                <w:spacing w:val="-5"/>
                <w:sz w:val="24"/>
              </w:rPr>
              <w:t xml:space="preserve"> </w:t>
            </w:r>
            <w:r>
              <w:rPr>
                <w:sz w:val="24"/>
              </w:rPr>
              <w:t>философии</w:t>
            </w:r>
            <w:r>
              <w:rPr>
                <w:spacing w:val="-4"/>
                <w:sz w:val="24"/>
              </w:rPr>
              <w:t xml:space="preserve"> </w:t>
            </w:r>
            <w:r>
              <w:rPr>
                <w:sz w:val="24"/>
              </w:rPr>
              <w:t>в</w:t>
            </w:r>
            <w:r>
              <w:rPr>
                <w:spacing w:val="-4"/>
                <w:sz w:val="24"/>
              </w:rPr>
              <w:t xml:space="preserve"> </w:t>
            </w:r>
            <w:r>
              <w:rPr>
                <w:sz w:val="24"/>
              </w:rPr>
              <w:t>жизни</w:t>
            </w:r>
            <w:r>
              <w:rPr>
                <w:spacing w:val="-5"/>
                <w:sz w:val="24"/>
              </w:rPr>
              <w:t xml:space="preserve"> </w:t>
            </w:r>
            <w:r>
              <w:rPr>
                <w:sz w:val="24"/>
              </w:rPr>
              <w:t>человека</w:t>
            </w:r>
            <w:r>
              <w:rPr>
                <w:spacing w:val="-5"/>
                <w:sz w:val="24"/>
              </w:rPr>
              <w:t xml:space="preserve"> </w:t>
            </w:r>
            <w:r>
              <w:rPr>
                <w:sz w:val="24"/>
              </w:rPr>
              <w:t>и</w:t>
            </w:r>
            <w:r>
              <w:rPr>
                <w:spacing w:val="-3"/>
                <w:sz w:val="24"/>
              </w:rPr>
              <w:t xml:space="preserve"> </w:t>
            </w:r>
            <w:r>
              <w:rPr>
                <w:spacing w:val="-2"/>
                <w:sz w:val="24"/>
              </w:rPr>
              <w:t>общества;</w:t>
            </w:r>
          </w:p>
        </w:tc>
        <w:tc>
          <w:tcPr>
            <w:tcW w:w="4303" w:type="dxa"/>
          </w:tcPr>
          <w:p w14:paraId="2CB61395" w14:textId="77777777" w:rsidR="003C5256" w:rsidRDefault="00EA4AB5">
            <w:pPr>
              <w:pStyle w:val="TableParagraph"/>
              <w:spacing w:line="260" w:lineRule="exact"/>
              <w:ind w:left="172"/>
              <w:jc w:val="both"/>
              <w:rPr>
                <w:sz w:val="24"/>
              </w:rPr>
            </w:pPr>
            <w:r>
              <w:rPr>
                <w:sz w:val="24"/>
              </w:rPr>
              <w:t>Наблюдение</w:t>
            </w:r>
            <w:r>
              <w:rPr>
                <w:spacing w:val="60"/>
                <w:sz w:val="24"/>
              </w:rPr>
              <w:t xml:space="preserve"> </w:t>
            </w:r>
            <w:r>
              <w:rPr>
                <w:sz w:val="24"/>
              </w:rPr>
              <w:t>за</w:t>
            </w:r>
            <w:r>
              <w:rPr>
                <w:spacing w:val="29"/>
                <w:sz w:val="24"/>
              </w:rPr>
              <w:t xml:space="preserve">  </w:t>
            </w:r>
            <w:r>
              <w:rPr>
                <w:sz w:val="24"/>
              </w:rPr>
              <w:t>деятельностью</w:t>
            </w:r>
            <w:r>
              <w:rPr>
                <w:spacing w:val="30"/>
                <w:sz w:val="24"/>
              </w:rPr>
              <w:t xml:space="preserve">  </w:t>
            </w:r>
            <w:r>
              <w:rPr>
                <w:spacing w:val="-4"/>
                <w:sz w:val="24"/>
              </w:rPr>
              <w:t>обу-</w:t>
            </w:r>
          </w:p>
          <w:p w14:paraId="601A1424" w14:textId="77777777" w:rsidR="003C5256" w:rsidRDefault="00EA4AB5">
            <w:pPr>
              <w:pStyle w:val="TableParagraph"/>
              <w:spacing w:before="17" w:line="256" w:lineRule="auto"/>
              <w:ind w:left="112" w:right="87"/>
              <w:jc w:val="both"/>
              <w:rPr>
                <w:sz w:val="24"/>
              </w:rPr>
            </w:pPr>
            <w:r>
              <w:rPr>
                <w:sz w:val="24"/>
              </w:rPr>
              <w:t>чающихся на практических занятиях (семинарских); оценка выполнения за- даний аудиторной и внеаудиторной работы. Дифференцированный зачёт</w:t>
            </w:r>
          </w:p>
        </w:tc>
      </w:tr>
      <w:tr w:rsidR="003C5256" w14:paraId="19129EA1" w14:textId="77777777">
        <w:trPr>
          <w:trHeight w:val="1631"/>
        </w:trPr>
        <w:tc>
          <w:tcPr>
            <w:tcW w:w="5563" w:type="dxa"/>
          </w:tcPr>
          <w:p w14:paraId="4BCB8ECB" w14:textId="77777777" w:rsidR="003C5256" w:rsidRDefault="00EA4AB5">
            <w:pPr>
              <w:pStyle w:val="TableParagraph"/>
              <w:spacing w:line="260" w:lineRule="exact"/>
              <w:ind w:left="112"/>
              <w:rPr>
                <w:sz w:val="24"/>
              </w:rPr>
            </w:pPr>
            <w:r>
              <w:rPr>
                <w:sz w:val="24"/>
              </w:rPr>
              <w:t>основы</w:t>
            </w:r>
            <w:r>
              <w:rPr>
                <w:spacing w:val="-3"/>
                <w:sz w:val="24"/>
              </w:rPr>
              <w:t xml:space="preserve"> </w:t>
            </w:r>
            <w:r>
              <w:rPr>
                <w:sz w:val="24"/>
              </w:rPr>
              <w:t>философского</w:t>
            </w:r>
            <w:r>
              <w:rPr>
                <w:spacing w:val="-2"/>
                <w:sz w:val="24"/>
              </w:rPr>
              <w:t xml:space="preserve"> </w:t>
            </w:r>
            <w:r>
              <w:rPr>
                <w:sz w:val="24"/>
              </w:rPr>
              <w:t>учения</w:t>
            </w:r>
            <w:r>
              <w:rPr>
                <w:spacing w:val="-2"/>
                <w:sz w:val="24"/>
              </w:rPr>
              <w:t xml:space="preserve"> </w:t>
            </w:r>
            <w:r>
              <w:rPr>
                <w:sz w:val="24"/>
              </w:rPr>
              <w:t>о</w:t>
            </w:r>
            <w:r>
              <w:rPr>
                <w:spacing w:val="-1"/>
                <w:sz w:val="24"/>
              </w:rPr>
              <w:t xml:space="preserve"> </w:t>
            </w:r>
            <w:r>
              <w:rPr>
                <w:spacing w:val="-2"/>
                <w:sz w:val="24"/>
              </w:rPr>
              <w:t>бытии;</w:t>
            </w:r>
          </w:p>
        </w:tc>
        <w:tc>
          <w:tcPr>
            <w:tcW w:w="4303" w:type="dxa"/>
          </w:tcPr>
          <w:p w14:paraId="5B31F236" w14:textId="77777777" w:rsidR="003C5256" w:rsidRDefault="00EA4AB5">
            <w:pPr>
              <w:pStyle w:val="TableParagraph"/>
              <w:spacing w:line="260" w:lineRule="exact"/>
              <w:ind w:left="172"/>
              <w:jc w:val="both"/>
              <w:rPr>
                <w:sz w:val="24"/>
              </w:rPr>
            </w:pPr>
            <w:r>
              <w:rPr>
                <w:sz w:val="24"/>
              </w:rPr>
              <w:t>Наблюдение</w:t>
            </w:r>
            <w:r>
              <w:rPr>
                <w:spacing w:val="60"/>
                <w:sz w:val="24"/>
              </w:rPr>
              <w:t xml:space="preserve"> </w:t>
            </w:r>
            <w:r>
              <w:rPr>
                <w:sz w:val="24"/>
              </w:rPr>
              <w:t>за</w:t>
            </w:r>
            <w:r>
              <w:rPr>
                <w:spacing w:val="29"/>
                <w:sz w:val="24"/>
              </w:rPr>
              <w:t xml:space="preserve">  </w:t>
            </w:r>
            <w:r>
              <w:rPr>
                <w:sz w:val="24"/>
              </w:rPr>
              <w:t>деятельностью</w:t>
            </w:r>
            <w:r>
              <w:rPr>
                <w:spacing w:val="30"/>
                <w:sz w:val="24"/>
              </w:rPr>
              <w:t xml:space="preserve">  </w:t>
            </w:r>
            <w:r>
              <w:rPr>
                <w:spacing w:val="-4"/>
                <w:sz w:val="24"/>
              </w:rPr>
              <w:t>обу-</w:t>
            </w:r>
          </w:p>
          <w:p w14:paraId="2625F41C" w14:textId="77777777" w:rsidR="003C5256" w:rsidRDefault="00EA4AB5">
            <w:pPr>
              <w:pStyle w:val="TableParagraph"/>
              <w:spacing w:before="19" w:line="254" w:lineRule="auto"/>
              <w:ind w:left="112" w:right="87"/>
              <w:jc w:val="both"/>
              <w:rPr>
                <w:sz w:val="24"/>
              </w:rPr>
            </w:pPr>
            <w:r>
              <w:rPr>
                <w:sz w:val="24"/>
              </w:rPr>
              <w:t>чающихся на практических занятиях (семинарских); оценка выполнения за- даний аудиторной и внеаудиторной работы. Дифференцированный зачёт</w:t>
            </w:r>
          </w:p>
        </w:tc>
      </w:tr>
      <w:tr w:rsidR="003C5256" w14:paraId="6586E869" w14:textId="77777777">
        <w:trPr>
          <w:trHeight w:val="1630"/>
        </w:trPr>
        <w:tc>
          <w:tcPr>
            <w:tcW w:w="5563" w:type="dxa"/>
          </w:tcPr>
          <w:p w14:paraId="7A5C52C3" w14:textId="77777777" w:rsidR="003C5256" w:rsidRDefault="00EA4AB5">
            <w:pPr>
              <w:pStyle w:val="TableParagraph"/>
              <w:spacing w:line="260" w:lineRule="exact"/>
              <w:ind w:left="112"/>
              <w:rPr>
                <w:sz w:val="24"/>
              </w:rPr>
            </w:pPr>
            <w:r>
              <w:rPr>
                <w:sz w:val="24"/>
              </w:rPr>
              <w:t>сущность</w:t>
            </w:r>
            <w:r>
              <w:rPr>
                <w:spacing w:val="-5"/>
                <w:sz w:val="24"/>
              </w:rPr>
              <w:t xml:space="preserve"> </w:t>
            </w:r>
            <w:r>
              <w:rPr>
                <w:sz w:val="24"/>
              </w:rPr>
              <w:t>процесса</w:t>
            </w:r>
            <w:r>
              <w:rPr>
                <w:spacing w:val="-6"/>
                <w:sz w:val="24"/>
              </w:rPr>
              <w:t xml:space="preserve"> </w:t>
            </w:r>
            <w:r>
              <w:rPr>
                <w:spacing w:val="-2"/>
                <w:sz w:val="24"/>
              </w:rPr>
              <w:t>познания;</w:t>
            </w:r>
          </w:p>
        </w:tc>
        <w:tc>
          <w:tcPr>
            <w:tcW w:w="4303" w:type="dxa"/>
          </w:tcPr>
          <w:p w14:paraId="42DFFF98" w14:textId="77777777" w:rsidR="003C5256" w:rsidRDefault="00EA4AB5">
            <w:pPr>
              <w:pStyle w:val="TableParagraph"/>
              <w:spacing w:line="260" w:lineRule="exact"/>
              <w:ind w:left="172"/>
              <w:jc w:val="both"/>
              <w:rPr>
                <w:sz w:val="24"/>
              </w:rPr>
            </w:pPr>
            <w:r>
              <w:rPr>
                <w:sz w:val="24"/>
              </w:rPr>
              <w:t>Наблюдение</w:t>
            </w:r>
            <w:r>
              <w:rPr>
                <w:spacing w:val="60"/>
                <w:sz w:val="24"/>
              </w:rPr>
              <w:t xml:space="preserve"> </w:t>
            </w:r>
            <w:r>
              <w:rPr>
                <w:sz w:val="24"/>
              </w:rPr>
              <w:t>за</w:t>
            </w:r>
            <w:r>
              <w:rPr>
                <w:spacing w:val="29"/>
                <w:sz w:val="24"/>
              </w:rPr>
              <w:t xml:space="preserve">  </w:t>
            </w:r>
            <w:r>
              <w:rPr>
                <w:sz w:val="24"/>
              </w:rPr>
              <w:t>деятельностью</w:t>
            </w:r>
            <w:r>
              <w:rPr>
                <w:spacing w:val="30"/>
                <w:sz w:val="24"/>
              </w:rPr>
              <w:t xml:space="preserve">  </w:t>
            </w:r>
            <w:r>
              <w:rPr>
                <w:spacing w:val="-4"/>
                <w:sz w:val="24"/>
              </w:rPr>
              <w:t>обу-</w:t>
            </w:r>
          </w:p>
          <w:p w14:paraId="265D54B2" w14:textId="77777777" w:rsidR="003C5256" w:rsidRDefault="00EA4AB5">
            <w:pPr>
              <w:pStyle w:val="TableParagraph"/>
              <w:spacing w:before="19" w:line="256" w:lineRule="auto"/>
              <w:ind w:left="112" w:right="87"/>
              <w:jc w:val="both"/>
              <w:rPr>
                <w:sz w:val="24"/>
              </w:rPr>
            </w:pPr>
            <w:r>
              <w:rPr>
                <w:sz w:val="24"/>
              </w:rPr>
              <w:t>чающихся на практических занятиях (семинарских); оценка выполнения за- даний аудиторной и внеаудиторной работы. Дифференцированный зачёт</w:t>
            </w:r>
          </w:p>
        </w:tc>
      </w:tr>
      <w:tr w:rsidR="003C5256" w14:paraId="3E048000" w14:textId="77777777">
        <w:trPr>
          <w:trHeight w:val="1631"/>
        </w:trPr>
        <w:tc>
          <w:tcPr>
            <w:tcW w:w="5563" w:type="dxa"/>
          </w:tcPr>
          <w:p w14:paraId="038EE362" w14:textId="77777777" w:rsidR="003C5256" w:rsidRDefault="00EA4AB5">
            <w:pPr>
              <w:pStyle w:val="TableParagraph"/>
              <w:spacing w:line="260" w:lineRule="exact"/>
              <w:ind w:left="112"/>
              <w:rPr>
                <w:sz w:val="24"/>
              </w:rPr>
            </w:pPr>
            <w:r>
              <w:rPr>
                <w:sz w:val="24"/>
              </w:rPr>
              <w:t>основы</w:t>
            </w:r>
            <w:r>
              <w:rPr>
                <w:spacing w:val="26"/>
                <w:sz w:val="24"/>
              </w:rPr>
              <w:t xml:space="preserve"> </w:t>
            </w:r>
            <w:r>
              <w:rPr>
                <w:sz w:val="24"/>
              </w:rPr>
              <w:t>научной,</w:t>
            </w:r>
            <w:r>
              <w:rPr>
                <w:spacing w:val="28"/>
                <w:sz w:val="24"/>
              </w:rPr>
              <w:t xml:space="preserve"> </w:t>
            </w:r>
            <w:r>
              <w:rPr>
                <w:sz w:val="24"/>
              </w:rPr>
              <w:t>философской</w:t>
            </w:r>
            <w:r>
              <w:rPr>
                <w:spacing w:val="28"/>
                <w:sz w:val="24"/>
              </w:rPr>
              <w:t xml:space="preserve"> </w:t>
            </w:r>
            <w:r>
              <w:rPr>
                <w:sz w:val="24"/>
              </w:rPr>
              <w:t>и</w:t>
            </w:r>
            <w:r>
              <w:rPr>
                <w:spacing w:val="26"/>
                <w:sz w:val="24"/>
              </w:rPr>
              <w:t xml:space="preserve"> </w:t>
            </w:r>
            <w:r>
              <w:rPr>
                <w:sz w:val="24"/>
              </w:rPr>
              <w:t>религиозной</w:t>
            </w:r>
            <w:r>
              <w:rPr>
                <w:spacing w:val="29"/>
                <w:sz w:val="24"/>
              </w:rPr>
              <w:t xml:space="preserve"> </w:t>
            </w:r>
            <w:r>
              <w:rPr>
                <w:spacing w:val="-4"/>
                <w:sz w:val="24"/>
              </w:rPr>
              <w:t>кар-</w:t>
            </w:r>
          </w:p>
          <w:p w14:paraId="1BB5D4E9" w14:textId="77777777" w:rsidR="003C5256" w:rsidRDefault="00EA4AB5">
            <w:pPr>
              <w:pStyle w:val="TableParagraph"/>
              <w:ind w:left="112"/>
              <w:rPr>
                <w:sz w:val="24"/>
              </w:rPr>
            </w:pPr>
            <w:r>
              <w:rPr>
                <w:sz w:val="24"/>
              </w:rPr>
              <w:t>тин</w:t>
            </w:r>
            <w:r>
              <w:rPr>
                <w:spacing w:val="-5"/>
                <w:sz w:val="24"/>
              </w:rPr>
              <w:t xml:space="preserve"> </w:t>
            </w:r>
            <w:r>
              <w:rPr>
                <w:spacing w:val="-2"/>
                <w:sz w:val="24"/>
              </w:rPr>
              <w:t>мира;</w:t>
            </w:r>
          </w:p>
        </w:tc>
        <w:tc>
          <w:tcPr>
            <w:tcW w:w="4303" w:type="dxa"/>
          </w:tcPr>
          <w:p w14:paraId="29B5ABDD" w14:textId="77777777" w:rsidR="003C5256" w:rsidRDefault="00EA4AB5">
            <w:pPr>
              <w:pStyle w:val="TableParagraph"/>
              <w:spacing w:line="260" w:lineRule="exact"/>
              <w:ind w:left="172"/>
              <w:jc w:val="both"/>
              <w:rPr>
                <w:sz w:val="24"/>
              </w:rPr>
            </w:pPr>
            <w:r>
              <w:rPr>
                <w:sz w:val="24"/>
              </w:rPr>
              <w:t>Наблюдение</w:t>
            </w:r>
            <w:r>
              <w:rPr>
                <w:spacing w:val="60"/>
                <w:sz w:val="24"/>
              </w:rPr>
              <w:t xml:space="preserve"> </w:t>
            </w:r>
            <w:r>
              <w:rPr>
                <w:sz w:val="24"/>
              </w:rPr>
              <w:t>за</w:t>
            </w:r>
            <w:r>
              <w:rPr>
                <w:spacing w:val="29"/>
                <w:sz w:val="24"/>
              </w:rPr>
              <w:t xml:space="preserve">  </w:t>
            </w:r>
            <w:r>
              <w:rPr>
                <w:sz w:val="24"/>
              </w:rPr>
              <w:t>деятельностью</w:t>
            </w:r>
            <w:r>
              <w:rPr>
                <w:spacing w:val="30"/>
                <w:sz w:val="24"/>
              </w:rPr>
              <w:t xml:space="preserve">  </w:t>
            </w:r>
            <w:r>
              <w:rPr>
                <w:spacing w:val="-4"/>
                <w:sz w:val="24"/>
              </w:rPr>
              <w:t>обу-</w:t>
            </w:r>
          </w:p>
          <w:p w14:paraId="398F001F" w14:textId="77777777" w:rsidR="003C5256" w:rsidRDefault="00EA4AB5">
            <w:pPr>
              <w:pStyle w:val="TableParagraph"/>
              <w:spacing w:before="19" w:line="256" w:lineRule="auto"/>
              <w:ind w:left="112" w:right="87"/>
              <w:jc w:val="both"/>
              <w:rPr>
                <w:sz w:val="24"/>
              </w:rPr>
            </w:pPr>
            <w:r>
              <w:rPr>
                <w:sz w:val="24"/>
              </w:rPr>
              <w:t>чающихся на практических занятиях (семинарских); оценка выполнения за- даний аудиторной и внеаудиторной работы. Дифференцированный зачёт</w:t>
            </w:r>
          </w:p>
        </w:tc>
      </w:tr>
      <w:tr w:rsidR="003C5256" w14:paraId="7753DAF3" w14:textId="77777777">
        <w:trPr>
          <w:trHeight w:val="1631"/>
        </w:trPr>
        <w:tc>
          <w:tcPr>
            <w:tcW w:w="5563" w:type="dxa"/>
          </w:tcPr>
          <w:p w14:paraId="4DAF5891" w14:textId="77777777" w:rsidR="003C5256" w:rsidRDefault="00EA4AB5">
            <w:pPr>
              <w:pStyle w:val="TableParagraph"/>
              <w:spacing w:line="260" w:lineRule="exact"/>
              <w:ind w:left="112"/>
              <w:rPr>
                <w:sz w:val="24"/>
              </w:rPr>
            </w:pPr>
            <w:r>
              <w:rPr>
                <w:sz w:val="24"/>
              </w:rPr>
              <w:t>об</w:t>
            </w:r>
            <w:r>
              <w:rPr>
                <w:spacing w:val="19"/>
                <w:sz w:val="24"/>
              </w:rPr>
              <w:t xml:space="preserve"> </w:t>
            </w:r>
            <w:r>
              <w:rPr>
                <w:sz w:val="24"/>
              </w:rPr>
              <w:t>условиях</w:t>
            </w:r>
            <w:r>
              <w:rPr>
                <w:spacing w:val="77"/>
                <w:sz w:val="24"/>
              </w:rPr>
              <w:t xml:space="preserve"> </w:t>
            </w:r>
            <w:r>
              <w:rPr>
                <w:sz w:val="24"/>
              </w:rPr>
              <w:t>формирования</w:t>
            </w:r>
            <w:r>
              <w:rPr>
                <w:spacing w:val="76"/>
                <w:sz w:val="24"/>
              </w:rPr>
              <w:t xml:space="preserve"> </w:t>
            </w:r>
            <w:r>
              <w:rPr>
                <w:sz w:val="24"/>
              </w:rPr>
              <w:t>личности,</w:t>
            </w:r>
            <w:r>
              <w:rPr>
                <w:spacing w:val="74"/>
                <w:sz w:val="24"/>
              </w:rPr>
              <w:t xml:space="preserve"> </w:t>
            </w:r>
            <w:r>
              <w:rPr>
                <w:sz w:val="24"/>
              </w:rPr>
              <w:t>свободе</w:t>
            </w:r>
            <w:r>
              <w:rPr>
                <w:spacing w:val="75"/>
                <w:sz w:val="24"/>
              </w:rPr>
              <w:t xml:space="preserve"> </w:t>
            </w:r>
            <w:r>
              <w:rPr>
                <w:spacing w:val="-10"/>
                <w:sz w:val="24"/>
              </w:rPr>
              <w:t>и</w:t>
            </w:r>
          </w:p>
          <w:p w14:paraId="5AE580F9" w14:textId="77777777" w:rsidR="003C5256" w:rsidRDefault="00EA4AB5">
            <w:pPr>
              <w:pStyle w:val="TableParagraph"/>
              <w:ind w:left="112"/>
              <w:rPr>
                <w:sz w:val="24"/>
              </w:rPr>
            </w:pPr>
            <w:r>
              <w:rPr>
                <w:sz w:val="24"/>
              </w:rPr>
              <w:t>ответственности за сохранение жизни, культуры, окружающей среды;</w:t>
            </w:r>
          </w:p>
        </w:tc>
        <w:tc>
          <w:tcPr>
            <w:tcW w:w="4303" w:type="dxa"/>
          </w:tcPr>
          <w:p w14:paraId="3191C98B" w14:textId="77777777" w:rsidR="003C5256" w:rsidRDefault="00EA4AB5">
            <w:pPr>
              <w:pStyle w:val="TableParagraph"/>
              <w:spacing w:line="260" w:lineRule="exact"/>
              <w:ind w:left="172"/>
              <w:jc w:val="both"/>
              <w:rPr>
                <w:sz w:val="24"/>
              </w:rPr>
            </w:pPr>
            <w:r>
              <w:rPr>
                <w:sz w:val="24"/>
              </w:rPr>
              <w:t>Наблюдение</w:t>
            </w:r>
            <w:r>
              <w:rPr>
                <w:spacing w:val="60"/>
                <w:sz w:val="24"/>
              </w:rPr>
              <w:t xml:space="preserve"> </w:t>
            </w:r>
            <w:r>
              <w:rPr>
                <w:sz w:val="24"/>
              </w:rPr>
              <w:t>за</w:t>
            </w:r>
            <w:r>
              <w:rPr>
                <w:spacing w:val="29"/>
                <w:sz w:val="24"/>
              </w:rPr>
              <w:t xml:space="preserve">  </w:t>
            </w:r>
            <w:r>
              <w:rPr>
                <w:sz w:val="24"/>
              </w:rPr>
              <w:t>деятельностью</w:t>
            </w:r>
            <w:r>
              <w:rPr>
                <w:spacing w:val="30"/>
                <w:sz w:val="24"/>
              </w:rPr>
              <w:t xml:space="preserve">  </w:t>
            </w:r>
            <w:r>
              <w:rPr>
                <w:spacing w:val="-4"/>
                <w:sz w:val="24"/>
              </w:rPr>
              <w:t>обу-</w:t>
            </w:r>
          </w:p>
          <w:p w14:paraId="40EDA15A" w14:textId="77777777" w:rsidR="003C5256" w:rsidRDefault="00EA4AB5">
            <w:pPr>
              <w:pStyle w:val="TableParagraph"/>
              <w:spacing w:before="19" w:line="256" w:lineRule="auto"/>
              <w:ind w:left="112" w:right="87"/>
              <w:jc w:val="both"/>
              <w:rPr>
                <w:sz w:val="24"/>
              </w:rPr>
            </w:pPr>
            <w:r>
              <w:rPr>
                <w:sz w:val="24"/>
              </w:rPr>
              <w:t>чающихся на практических занятиях (семинарских); оценка выполнения за- даний аудиторной и внеаудиторной работы. Дифференцированный зачёт</w:t>
            </w:r>
          </w:p>
        </w:tc>
      </w:tr>
      <w:tr w:rsidR="003C5256" w14:paraId="784596C6" w14:textId="77777777">
        <w:trPr>
          <w:trHeight w:val="1631"/>
        </w:trPr>
        <w:tc>
          <w:tcPr>
            <w:tcW w:w="5563" w:type="dxa"/>
          </w:tcPr>
          <w:p w14:paraId="670393A3" w14:textId="77777777" w:rsidR="003C5256" w:rsidRDefault="00EA4AB5">
            <w:pPr>
              <w:pStyle w:val="TableParagraph"/>
              <w:spacing w:line="260" w:lineRule="exact"/>
              <w:ind w:left="112"/>
              <w:rPr>
                <w:sz w:val="24"/>
              </w:rPr>
            </w:pPr>
            <w:r>
              <w:rPr>
                <w:sz w:val="24"/>
              </w:rPr>
              <w:t>о</w:t>
            </w:r>
            <w:r>
              <w:rPr>
                <w:spacing w:val="21"/>
                <w:sz w:val="24"/>
              </w:rPr>
              <w:t xml:space="preserve"> </w:t>
            </w:r>
            <w:r>
              <w:rPr>
                <w:sz w:val="24"/>
              </w:rPr>
              <w:t>социальных</w:t>
            </w:r>
            <w:r>
              <w:rPr>
                <w:spacing w:val="20"/>
                <w:sz w:val="24"/>
              </w:rPr>
              <w:t xml:space="preserve"> </w:t>
            </w:r>
            <w:r>
              <w:rPr>
                <w:sz w:val="24"/>
              </w:rPr>
              <w:t>и</w:t>
            </w:r>
            <w:r>
              <w:rPr>
                <w:spacing w:val="23"/>
                <w:sz w:val="24"/>
              </w:rPr>
              <w:t xml:space="preserve"> </w:t>
            </w:r>
            <w:r>
              <w:rPr>
                <w:sz w:val="24"/>
              </w:rPr>
              <w:t>этических</w:t>
            </w:r>
            <w:r>
              <w:rPr>
                <w:spacing w:val="23"/>
                <w:sz w:val="24"/>
              </w:rPr>
              <w:t xml:space="preserve"> </w:t>
            </w:r>
            <w:r>
              <w:rPr>
                <w:sz w:val="24"/>
              </w:rPr>
              <w:t>проблемах,</w:t>
            </w:r>
            <w:r>
              <w:rPr>
                <w:spacing w:val="21"/>
                <w:sz w:val="24"/>
              </w:rPr>
              <w:t xml:space="preserve"> </w:t>
            </w:r>
            <w:r>
              <w:rPr>
                <w:sz w:val="24"/>
              </w:rPr>
              <w:t>связанных</w:t>
            </w:r>
            <w:r>
              <w:rPr>
                <w:spacing w:val="24"/>
                <w:sz w:val="24"/>
              </w:rPr>
              <w:t xml:space="preserve"> </w:t>
            </w:r>
            <w:r>
              <w:rPr>
                <w:spacing w:val="-12"/>
                <w:sz w:val="24"/>
              </w:rPr>
              <w:t>с</w:t>
            </w:r>
          </w:p>
          <w:p w14:paraId="0F43BBB2" w14:textId="77777777" w:rsidR="003C5256" w:rsidRDefault="00EA4AB5">
            <w:pPr>
              <w:pStyle w:val="TableParagraph"/>
              <w:ind w:left="112" w:right="383" w:hanging="1"/>
              <w:rPr>
                <w:sz w:val="24"/>
              </w:rPr>
            </w:pPr>
            <w:r>
              <w:rPr>
                <w:sz w:val="24"/>
              </w:rPr>
              <w:t>развитием и использованием достижений науки, техники и технологий.</w:t>
            </w:r>
          </w:p>
        </w:tc>
        <w:tc>
          <w:tcPr>
            <w:tcW w:w="4303" w:type="dxa"/>
          </w:tcPr>
          <w:p w14:paraId="34844939" w14:textId="77777777" w:rsidR="003C5256" w:rsidRDefault="00EA4AB5">
            <w:pPr>
              <w:pStyle w:val="TableParagraph"/>
              <w:spacing w:line="260" w:lineRule="exact"/>
              <w:ind w:left="172"/>
              <w:jc w:val="both"/>
              <w:rPr>
                <w:sz w:val="24"/>
              </w:rPr>
            </w:pPr>
            <w:r>
              <w:rPr>
                <w:sz w:val="24"/>
              </w:rPr>
              <w:t>Наблюдение</w:t>
            </w:r>
            <w:r>
              <w:rPr>
                <w:spacing w:val="60"/>
                <w:sz w:val="24"/>
              </w:rPr>
              <w:t xml:space="preserve"> </w:t>
            </w:r>
            <w:r>
              <w:rPr>
                <w:sz w:val="24"/>
              </w:rPr>
              <w:t>за</w:t>
            </w:r>
            <w:r>
              <w:rPr>
                <w:spacing w:val="29"/>
                <w:sz w:val="24"/>
              </w:rPr>
              <w:t xml:space="preserve">  </w:t>
            </w:r>
            <w:r>
              <w:rPr>
                <w:sz w:val="24"/>
              </w:rPr>
              <w:t>деятельностью</w:t>
            </w:r>
            <w:r>
              <w:rPr>
                <w:spacing w:val="30"/>
                <w:sz w:val="24"/>
              </w:rPr>
              <w:t xml:space="preserve">  </w:t>
            </w:r>
            <w:r>
              <w:rPr>
                <w:spacing w:val="-4"/>
                <w:sz w:val="24"/>
              </w:rPr>
              <w:t>обу-</w:t>
            </w:r>
          </w:p>
          <w:p w14:paraId="51F9D3F7" w14:textId="77777777" w:rsidR="003C5256" w:rsidRDefault="00EA4AB5">
            <w:pPr>
              <w:pStyle w:val="TableParagraph"/>
              <w:spacing w:before="19" w:line="256" w:lineRule="auto"/>
              <w:ind w:left="112" w:right="87"/>
              <w:jc w:val="both"/>
              <w:rPr>
                <w:sz w:val="24"/>
              </w:rPr>
            </w:pPr>
            <w:r>
              <w:rPr>
                <w:sz w:val="24"/>
              </w:rPr>
              <w:t>чающихся на практических занятиях (семинарских); оценка выполнения за- даний аудиторной и внеаудиторной работы. Дифференцированный зачёт</w:t>
            </w:r>
          </w:p>
        </w:tc>
      </w:tr>
    </w:tbl>
    <w:p w14:paraId="20B62749" w14:textId="77777777" w:rsidR="003C5256" w:rsidRDefault="003C5256">
      <w:pPr>
        <w:pStyle w:val="TableParagraph"/>
        <w:spacing w:line="256" w:lineRule="auto"/>
        <w:jc w:val="both"/>
        <w:rPr>
          <w:sz w:val="24"/>
        </w:rPr>
        <w:sectPr w:rsidR="003C5256">
          <w:pgSz w:w="11900" w:h="16840"/>
          <w:pgMar w:top="840" w:right="708" w:bottom="280" w:left="1133" w:header="720" w:footer="720" w:gutter="0"/>
          <w:cols w:space="720"/>
        </w:sectPr>
      </w:pPr>
    </w:p>
    <w:p w14:paraId="070DF104" w14:textId="77777777" w:rsidR="003C5256" w:rsidRDefault="003C5256">
      <w:pPr>
        <w:pStyle w:val="a3"/>
      </w:pPr>
    </w:p>
    <w:p w14:paraId="3CE3E398" w14:textId="77777777" w:rsidR="003C5256" w:rsidRDefault="003C5256">
      <w:pPr>
        <w:pStyle w:val="a3"/>
      </w:pPr>
    </w:p>
    <w:p w14:paraId="0D9F2074" w14:textId="77777777" w:rsidR="003C5256" w:rsidRDefault="003C5256">
      <w:pPr>
        <w:pStyle w:val="a3"/>
      </w:pPr>
    </w:p>
    <w:p w14:paraId="2CACBAA3" w14:textId="77777777" w:rsidR="003C5256" w:rsidRDefault="003C5256">
      <w:pPr>
        <w:pStyle w:val="a3"/>
      </w:pPr>
    </w:p>
    <w:p w14:paraId="7980D767" w14:textId="77777777" w:rsidR="003C5256" w:rsidRDefault="003C5256">
      <w:pPr>
        <w:pStyle w:val="a3"/>
      </w:pPr>
    </w:p>
    <w:p w14:paraId="5ED4829A" w14:textId="77777777" w:rsidR="003C5256" w:rsidRDefault="003C5256">
      <w:pPr>
        <w:pStyle w:val="a3"/>
      </w:pPr>
    </w:p>
    <w:p w14:paraId="19A33546" w14:textId="77777777" w:rsidR="003C5256" w:rsidRDefault="003C5256">
      <w:pPr>
        <w:pStyle w:val="a3"/>
      </w:pPr>
    </w:p>
    <w:p w14:paraId="253F846A" w14:textId="77777777" w:rsidR="003C5256" w:rsidRDefault="003C5256">
      <w:pPr>
        <w:pStyle w:val="a3"/>
      </w:pPr>
    </w:p>
    <w:p w14:paraId="10C7A303" w14:textId="77777777" w:rsidR="003C5256" w:rsidRDefault="003C5256">
      <w:pPr>
        <w:pStyle w:val="a3"/>
      </w:pPr>
    </w:p>
    <w:p w14:paraId="55C56F06" w14:textId="77777777" w:rsidR="003C5256" w:rsidRDefault="003C5256">
      <w:pPr>
        <w:pStyle w:val="a3"/>
      </w:pPr>
    </w:p>
    <w:p w14:paraId="12411738" w14:textId="77777777" w:rsidR="003C5256" w:rsidRDefault="003C5256">
      <w:pPr>
        <w:pStyle w:val="a3"/>
      </w:pPr>
    </w:p>
    <w:p w14:paraId="6624713E" w14:textId="77777777" w:rsidR="003C5256" w:rsidRDefault="003C5256">
      <w:pPr>
        <w:pStyle w:val="a3"/>
        <w:spacing w:before="206"/>
      </w:pPr>
    </w:p>
    <w:p w14:paraId="1F1956AE" w14:textId="77777777" w:rsidR="003C5256" w:rsidRDefault="00EA4AB5">
      <w:pPr>
        <w:pStyle w:val="1"/>
        <w:spacing w:line="480" w:lineRule="auto"/>
        <w:ind w:left="3731" w:right="479" w:hanging="2206"/>
      </w:pPr>
      <w:r>
        <w:t>РАБОЧАЯ</w:t>
      </w:r>
      <w:r>
        <w:rPr>
          <w:spacing w:val="-16"/>
        </w:rPr>
        <w:t xml:space="preserve"> </w:t>
      </w:r>
      <w:r>
        <w:t>ПРОГРАММА</w:t>
      </w:r>
      <w:r>
        <w:rPr>
          <w:spacing w:val="-12"/>
        </w:rPr>
        <w:t xml:space="preserve"> </w:t>
      </w:r>
      <w:r>
        <w:t>УЧЕБНОЙ</w:t>
      </w:r>
      <w:r>
        <w:rPr>
          <w:spacing w:val="-18"/>
        </w:rPr>
        <w:t xml:space="preserve"> </w:t>
      </w:r>
      <w:r>
        <w:t>ДИСЦИПЛИНЫ ОГСЭ.02. ИСТОРИЯ</w:t>
      </w:r>
    </w:p>
    <w:p w14:paraId="2A1F0E0E" w14:textId="77777777" w:rsidR="003C5256" w:rsidRDefault="003C5256">
      <w:pPr>
        <w:pStyle w:val="a3"/>
        <w:rPr>
          <w:b/>
        </w:rPr>
      </w:pPr>
    </w:p>
    <w:p w14:paraId="046AF573" w14:textId="77777777" w:rsidR="003C5256" w:rsidRDefault="003C5256">
      <w:pPr>
        <w:pStyle w:val="a3"/>
        <w:rPr>
          <w:b/>
        </w:rPr>
      </w:pPr>
    </w:p>
    <w:p w14:paraId="1656DF66" w14:textId="77777777" w:rsidR="003C5256" w:rsidRDefault="003C5256">
      <w:pPr>
        <w:pStyle w:val="a3"/>
        <w:rPr>
          <w:b/>
        </w:rPr>
      </w:pPr>
    </w:p>
    <w:p w14:paraId="1DC4FC63" w14:textId="77777777" w:rsidR="003C5256" w:rsidRDefault="003C5256">
      <w:pPr>
        <w:pStyle w:val="a3"/>
        <w:rPr>
          <w:b/>
        </w:rPr>
      </w:pPr>
    </w:p>
    <w:p w14:paraId="29131B83" w14:textId="77777777" w:rsidR="003C5256" w:rsidRDefault="003C5256">
      <w:pPr>
        <w:pStyle w:val="a3"/>
        <w:rPr>
          <w:b/>
        </w:rPr>
      </w:pPr>
    </w:p>
    <w:p w14:paraId="5D13373F" w14:textId="77777777" w:rsidR="003C5256" w:rsidRDefault="003C5256">
      <w:pPr>
        <w:pStyle w:val="a3"/>
        <w:rPr>
          <w:b/>
        </w:rPr>
      </w:pPr>
    </w:p>
    <w:p w14:paraId="453B50BD" w14:textId="77777777" w:rsidR="003C5256" w:rsidRDefault="003C5256">
      <w:pPr>
        <w:pStyle w:val="a3"/>
        <w:rPr>
          <w:b/>
        </w:rPr>
      </w:pPr>
    </w:p>
    <w:p w14:paraId="0F954F3C" w14:textId="77777777" w:rsidR="003C5256" w:rsidRDefault="003C5256">
      <w:pPr>
        <w:pStyle w:val="a3"/>
        <w:rPr>
          <w:b/>
        </w:rPr>
      </w:pPr>
    </w:p>
    <w:p w14:paraId="6E0D6BD6" w14:textId="77777777" w:rsidR="003C5256" w:rsidRDefault="003C5256">
      <w:pPr>
        <w:pStyle w:val="a3"/>
        <w:rPr>
          <w:b/>
        </w:rPr>
      </w:pPr>
    </w:p>
    <w:p w14:paraId="13EEF60B" w14:textId="77777777" w:rsidR="003C5256" w:rsidRDefault="003C5256">
      <w:pPr>
        <w:pStyle w:val="a3"/>
        <w:rPr>
          <w:b/>
        </w:rPr>
      </w:pPr>
    </w:p>
    <w:p w14:paraId="5161BCDE" w14:textId="77777777" w:rsidR="003C5256" w:rsidRDefault="003C5256">
      <w:pPr>
        <w:pStyle w:val="a3"/>
        <w:rPr>
          <w:b/>
        </w:rPr>
      </w:pPr>
    </w:p>
    <w:p w14:paraId="2D976552" w14:textId="77777777" w:rsidR="003C5256" w:rsidRDefault="003C5256">
      <w:pPr>
        <w:pStyle w:val="a3"/>
        <w:rPr>
          <w:b/>
        </w:rPr>
      </w:pPr>
    </w:p>
    <w:p w14:paraId="2416B802" w14:textId="77777777" w:rsidR="003C5256" w:rsidRDefault="003C5256">
      <w:pPr>
        <w:pStyle w:val="a3"/>
        <w:rPr>
          <w:b/>
        </w:rPr>
      </w:pPr>
    </w:p>
    <w:p w14:paraId="169DE791" w14:textId="77777777" w:rsidR="003C5256" w:rsidRDefault="003C5256">
      <w:pPr>
        <w:pStyle w:val="a3"/>
        <w:rPr>
          <w:b/>
        </w:rPr>
      </w:pPr>
    </w:p>
    <w:p w14:paraId="42C95A0D" w14:textId="77777777" w:rsidR="003C5256" w:rsidRDefault="003C5256">
      <w:pPr>
        <w:pStyle w:val="a3"/>
        <w:rPr>
          <w:b/>
        </w:rPr>
      </w:pPr>
    </w:p>
    <w:p w14:paraId="41907D4A" w14:textId="77777777" w:rsidR="003C5256" w:rsidRDefault="003C5256">
      <w:pPr>
        <w:pStyle w:val="a3"/>
        <w:rPr>
          <w:b/>
        </w:rPr>
      </w:pPr>
    </w:p>
    <w:p w14:paraId="5F234E2E" w14:textId="77777777" w:rsidR="003C5256" w:rsidRDefault="003C5256">
      <w:pPr>
        <w:pStyle w:val="a3"/>
        <w:rPr>
          <w:b/>
        </w:rPr>
      </w:pPr>
    </w:p>
    <w:p w14:paraId="687B33CB" w14:textId="77777777" w:rsidR="003C5256" w:rsidRDefault="003C5256">
      <w:pPr>
        <w:pStyle w:val="a3"/>
        <w:rPr>
          <w:b/>
        </w:rPr>
      </w:pPr>
    </w:p>
    <w:p w14:paraId="597EE0F7" w14:textId="77777777" w:rsidR="003C5256" w:rsidRDefault="003C5256">
      <w:pPr>
        <w:pStyle w:val="a3"/>
        <w:rPr>
          <w:b/>
        </w:rPr>
      </w:pPr>
    </w:p>
    <w:p w14:paraId="738944FC" w14:textId="77777777" w:rsidR="003C5256" w:rsidRDefault="003C5256">
      <w:pPr>
        <w:pStyle w:val="a3"/>
        <w:rPr>
          <w:b/>
        </w:rPr>
      </w:pPr>
    </w:p>
    <w:p w14:paraId="74286EE8" w14:textId="77777777" w:rsidR="003C5256" w:rsidRDefault="003C5256">
      <w:pPr>
        <w:pStyle w:val="a3"/>
        <w:rPr>
          <w:b/>
        </w:rPr>
      </w:pPr>
    </w:p>
    <w:p w14:paraId="4E33A1C2" w14:textId="77777777" w:rsidR="003C5256" w:rsidRDefault="003C5256">
      <w:pPr>
        <w:pStyle w:val="a3"/>
        <w:rPr>
          <w:b/>
        </w:rPr>
      </w:pPr>
    </w:p>
    <w:p w14:paraId="2DD16379" w14:textId="77777777" w:rsidR="003C5256" w:rsidRDefault="003C5256">
      <w:pPr>
        <w:pStyle w:val="a3"/>
        <w:rPr>
          <w:b/>
        </w:rPr>
      </w:pPr>
    </w:p>
    <w:p w14:paraId="54E1E42F" w14:textId="77777777" w:rsidR="003C5256" w:rsidRDefault="003C5256">
      <w:pPr>
        <w:pStyle w:val="a3"/>
        <w:spacing w:before="173"/>
        <w:rPr>
          <w:b/>
        </w:rPr>
      </w:pPr>
    </w:p>
    <w:p w14:paraId="78FBC6FF" w14:textId="29457C04" w:rsidR="003C5256" w:rsidRDefault="003C5256">
      <w:pPr>
        <w:ind w:left="676" w:right="383"/>
        <w:jc w:val="center"/>
        <w:rPr>
          <w:sz w:val="24"/>
        </w:rPr>
      </w:pPr>
    </w:p>
    <w:p w14:paraId="6E0E225D" w14:textId="77777777" w:rsidR="003C5256" w:rsidRDefault="003C5256">
      <w:pPr>
        <w:jc w:val="center"/>
        <w:rPr>
          <w:sz w:val="24"/>
        </w:rPr>
        <w:sectPr w:rsidR="003C5256">
          <w:pgSz w:w="11900" w:h="16840"/>
          <w:pgMar w:top="1940" w:right="708" w:bottom="280" w:left="1133" w:header="720" w:footer="720" w:gutter="0"/>
          <w:cols w:space="720"/>
        </w:sectPr>
      </w:pPr>
    </w:p>
    <w:p w14:paraId="2F494232" w14:textId="77777777" w:rsidR="003C5256" w:rsidRDefault="00EA4AB5">
      <w:pPr>
        <w:pStyle w:val="a3"/>
        <w:spacing w:before="69"/>
        <w:ind w:left="528" w:right="383"/>
        <w:jc w:val="center"/>
      </w:pPr>
      <w:r>
        <w:rPr>
          <w:spacing w:val="-2"/>
        </w:rPr>
        <w:lastRenderedPageBreak/>
        <w:t>СОДЕРЖАНИЕ</w:t>
      </w:r>
    </w:p>
    <w:p w14:paraId="287D4E1C" w14:textId="77777777" w:rsidR="003C5256" w:rsidRDefault="00EA4AB5">
      <w:pPr>
        <w:pStyle w:val="a4"/>
        <w:numPr>
          <w:ilvl w:val="0"/>
          <w:numId w:val="256"/>
        </w:numPr>
        <w:tabs>
          <w:tab w:val="left" w:pos="992"/>
          <w:tab w:val="right" w:pos="9427"/>
        </w:tabs>
        <w:spacing w:before="318"/>
        <w:ind w:hanging="351"/>
        <w:rPr>
          <w:sz w:val="28"/>
        </w:rPr>
      </w:pPr>
      <w:r>
        <w:rPr>
          <w:sz w:val="28"/>
        </w:rPr>
        <w:t>ОБЩАЯ</w:t>
      </w:r>
      <w:r>
        <w:rPr>
          <w:spacing w:val="-9"/>
          <w:sz w:val="28"/>
        </w:rPr>
        <w:t xml:space="preserve"> </w:t>
      </w:r>
      <w:r>
        <w:rPr>
          <w:sz w:val="28"/>
        </w:rPr>
        <w:t>ХАРАКТЕРИСТИКА</w:t>
      </w:r>
      <w:r>
        <w:rPr>
          <w:spacing w:val="-10"/>
          <w:sz w:val="28"/>
        </w:rPr>
        <w:t xml:space="preserve"> </w:t>
      </w:r>
      <w:r>
        <w:rPr>
          <w:sz w:val="28"/>
        </w:rPr>
        <w:t>РАБОЧЕЙ</w:t>
      </w:r>
      <w:r>
        <w:rPr>
          <w:spacing w:val="-8"/>
          <w:sz w:val="28"/>
        </w:rPr>
        <w:t xml:space="preserve"> </w:t>
      </w:r>
      <w:r>
        <w:rPr>
          <w:spacing w:val="-2"/>
          <w:sz w:val="28"/>
        </w:rPr>
        <w:t>ПРОГРАММЫ</w:t>
      </w:r>
      <w:r>
        <w:rPr>
          <w:sz w:val="28"/>
        </w:rPr>
        <w:tab/>
      </w:r>
      <w:r>
        <w:rPr>
          <w:spacing w:val="-10"/>
          <w:sz w:val="28"/>
        </w:rPr>
        <w:t>4</w:t>
      </w:r>
    </w:p>
    <w:p w14:paraId="6A2A48C2" w14:textId="77777777" w:rsidR="003C5256" w:rsidRDefault="00EA4AB5">
      <w:pPr>
        <w:pStyle w:val="a3"/>
        <w:spacing w:before="4"/>
        <w:ind w:left="1005"/>
      </w:pPr>
      <w:r>
        <w:t>УЧЕБНОЙ</w:t>
      </w:r>
      <w:r>
        <w:rPr>
          <w:spacing w:val="-12"/>
        </w:rPr>
        <w:t xml:space="preserve"> </w:t>
      </w:r>
      <w:r>
        <w:rPr>
          <w:spacing w:val="-2"/>
        </w:rPr>
        <w:t>ДИСЦИПЛИНЫ</w:t>
      </w:r>
    </w:p>
    <w:p w14:paraId="73362A57" w14:textId="77777777" w:rsidR="003C5256" w:rsidRDefault="00EA4AB5">
      <w:pPr>
        <w:pStyle w:val="a4"/>
        <w:numPr>
          <w:ilvl w:val="0"/>
          <w:numId w:val="256"/>
        </w:numPr>
        <w:tabs>
          <w:tab w:val="left" w:pos="992"/>
          <w:tab w:val="right" w:pos="9427"/>
        </w:tabs>
        <w:spacing w:before="321"/>
        <w:ind w:hanging="351"/>
        <w:rPr>
          <w:sz w:val="28"/>
        </w:rPr>
      </w:pPr>
      <w:r>
        <w:rPr>
          <w:sz w:val="28"/>
        </w:rPr>
        <w:t>СТРУКТУРА</w:t>
      </w:r>
      <w:r>
        <w:rPr>
          <w:spacing w:val="-9"/>
          <w:sz w:val="28"/>
        </w:rPr>
        <w:t xml:space="preserve"> </w:t>
      </w:r>
      <w:r>
        <w:rPr>
          <w:sz w:val="28"/>
        </w:rPr>
        <w:t>И</w:t>
      </w:r>
      <w:r>
        <w:rPr>
          <w:spacing w:val="-9"/>
          <w:sz w:val="28"/>
        </w:rPr>
        <w:t xml:space="preserve"> </w:t>
      </w:r>
      <w:r>
        <w:rPr>
          <w:sz w:val="28"/>
        </w:rPr>
        <w:t>СОДЕРЖАНИЕ</w:t>
      </w:r>
      <w:r>
        <w:rPr>
          <w:spacing w:val="-9"/>
          <w:sz w:val="28"/>
        </w:rPr>
        <w:t xml:space="preserve"> </w:t>
      </w:r>
      <w:r>
        <w:rPr>
          <w:sz w:val="28"/>
        </w:rPr>
        <w:t>УЧЕБНОЙ</w:t>
      </w:r>
      <w:r>
        <w:rPr>
          <w:spacing w:val="-8"/>
          <w:sz w:val="28"/>
        </w:rPr>
        <w:t xml:space="preserve"> </w:t>
      </w:r>
      <w:r>
        <w:rPr>
          <w:spacing w:val="-2"/>
          <w:sz w:val="28"/>
        </w:rPr>
        <w:t>ДИСЦИПЛИНЫ</w:t>
      </w:r>
      <w:r>
        <w:rPr>
          <w:sz w:val="28"/>
        </w:rPr>
        <w:tab/>
      </w:r>
      <w:r>
        <w:rPr>
          <w:spacing w:val="-10"/>
          <w:sz w:val="28"/>
        </w:rPr>
        <w:t>6</w:t>
      </w:r>
    </w:p>
    <w:p w14:paraId="00035314" w14:textId="77777777" w:rsidR="003C5256" w:rsidRDefault="00EA4AB5">
      <w:pPr>
        <w:pStyle w:val="a4"/>
        <w:numPr>
          <w:ilvl w:val="0"/>
          <w:numId w:val="256"/>
        </w:numPr>
        <w:tabs>
          <w:tab w:val="left" w:pos="992"/>
          <w:tab w:val="right" w:pos="9496"/>
        </w:tabs>
        <w:spacing w:before="319"/>
        <w:ind w:hanging="351"/>
        <w:rPr>
          <w:sz w:val="28"/>
        </w:rPr>
      </w:pPr>
      <w:r>
        <w:rPr>
          <w:sz w:val="28"/>
        </w:rPr>
        <w:t>УСЛОВИЯ</w:t>
      </w:r>
      <w:r>
        <w:rPr>
          <w:spacing w:val="-8"/>
          <w:sz w:val="28"/>
        </w:rPr>
        <w:t xml:space="preserve"> </w:t>
      </w:r>
      <w:r>
        <w:rPr>
          <w:sz w:val="28"/>
        </w:rPr>
        <w:t>РЕАЛИЗАЦИИ</w:t>
      </w:r>
      <w:r>
        <w:rPr>
          <w:spacing w:val="-9"/>
          <w:sz w:val="28"/>
        </w:rPr>
        <w:t xml:space="preserve"> </w:t>
      </w:r>
      <w:r>
        <w:rPr>
          <w:sz w:val="28"/>
        </w:rPr>
        <w:t>РАБОЧЕЙ</w:t>
      </w:r>
      <w:r>
        <w:rPr>
          <w:spacing w:val="-7"/>
          <w:sz w:val="28"/>
        </w:rPr>
        <w:t xml:space="preserve"> </w:t>
      </w:r>
      <w:r>
        <w:rPr>
          <w:spacing w:val="-2"/>
          <w:sz w:val="28"/>
        </w:rPr>
        <w:t>ПРОГРАММЫ</w:t>
      </w:r>
      <w:r>
        <w:rPr>
          <w:sz w:val="28"/>
        </w:rPr>
        <w:tab/>
      </w:r>
      <w:r>
        <w:rPr>
          <w:spacing w:val="-5"/>
          <w:sz w:val="28"/>
        </w:rPr>
        <w:t>19</w:t>
      </w:r>
    </w:p>
    <w:p w14:paraId="1A96E954" w14:textId="77777777" w:rsidR="003C5256" w:rsidRDefault="00EA4AB5">
      <w:pPr>
        <w:pStyle w:val="a3"/>
        <w:spacing w:before="4"/>
        <w:ind w:left="1005"/>
      </w:pPr>
      <w:r>
        <w:t>УЧЕБНОЙ</w:t>
      </w:r>
      <w:r>
        <w:rPr>
          <w:spacing w:val="-12"/>
        </w:rPr>
        <w:t xml:space="preserve"> </w:t>
      </w:r>
      <w:r>
        <w:rPr>
          <w:spacing w:val="-2"/>
        </w:rPr>
        <w:t>ДИСЦИПЛИНЫ</w:t>
      </w:r>
    </w:p>
    <w:p w14:paraId="2A8204CC" w14:textId="77777777" w:rsidR="003C5256" w:rsidRDefault="00EA4AB5">
      <w:pPr>
        <w:pStyle w:val="a4"/>
        <w:numPr>
          <w:ilvl w:val="0"/>
          <w:numId w:val="256"/>
        </w:numPr>
        <w:tabs>
          <w:tab w:val="left" w:pos="994"/>
          <w:tab w:val="right" w:pos="9496"/>
        </w:tabs>
        <w:spacing w:before="317"/>
        <w:ind w:left="994" w:hanging="351"/>
        <w:rPr>
          <w:sz w:val="28"/>
        </w:rPr>
      </w:pPr>
      <w:r>
        <w:rPr>
          <w:sz w:val="28"/>
        </w:rPr>
        <w:t>КОНТРОЛЬ</w:t>
      </w:r>
      <w:r>
        <w:rPr>
          <w:spacing w:val="-8"/>
          <w:sz w:val="28"/>
        </w:rPr>
        <w:t xml:space="preserve"> </w:t>
      </w:r>
      <w:r>
        <w:rPr>
          <w:sz w:val="28"/>
        </w:rPr>
        <w:t>И</w:t>
      </w:r>
      <w:r>
        <w:rPr>
          <w:spacing w:val="-5"/>
          <w:sz w:val="28"/>
        </w:rPr>
        <w:t xml:space="preserve"> </w:t>
      </w:r>
      <w:r>
        <w:rPr>
          <w:sz w:val="28"/>
        </w:rPr>
        <w:t>ОЦЕНКА</w:t>
      </w:r>
      <w:r>
        <w:rPr>
          <w:spacing w:val="-6"/>
          <w:sz w:val="28"/>
        </w:rPr>
        <w:t xml:space="preserve"> </w:t>
      </w:r>
      <w:r>
        <w:rPr>
          <w:sz w:val="28"/>
        </w:rPr>
        <w:t>РЕЗУЛЬТАТОВ</w:t>
      </w:r>
      <w:r>
        <w:rPr>
          <w:spacing w:val="-6"/>
          <w:sz w:val="28"/>
        </w:rPr>
        <w:t xml:space="preserve"> </w:t>
      </w:r>
      <w:r>
        <w:rPr>
          <w:spacing w:val="-2"/>
          <w:sz w:val="28"/>
        </w:rPr>
        <w:t>ОСВОЕНИЯ</w:t>
      </w:r>
      <w:r>
        <w:rPr>
          <w:sz w:val="28"/>
        </w:rPr>
        <w:tab/>
      </w:r>
      <w:r>
        <w:rPr>
          <w:spacing w:val="-5"/>
          <w:sz w:val="28"/>
        </w:rPr>
        <w:t>21</w:t>
      </w:r>
    </w:p>
    <w:p w14:paraId="58FEE022" w14:textId="77777777" w:rsidR="003C5256" w:rsidRDefault="00EA4AB5">
      <w:pPr>
        <w:pStyle w:val="a3"/>
        <w:spacing w:before="4"/>
        <w:ind w:left="1005"/>
      </w:pPr>
      <w:r>
        <w:t>УЧЕБНОЙ</w:t>
      </w:r>
      <w:r>
        <w:rPr>
          <w:spacing w:val="-12"/>
        </w:rPr>
        <w:t xml:space="preserve"> </w:t>
      </w:r>
      <w:r>
        <w:rPr>
          <w:spacing w:val="-2"/>
        </w:rPr>
        <w:t>ДИСЦИПЛИНЫ</w:t>
      </w:r>
    </w:p>
    <w:p w14:paraId="44E96EA0" w14:textId="77777777" w:rsidR="003C5256" w:rsidRDefault="003C5256">
      <w:pPr>
        <w:pStyle w:val="a3"/>
        <w:sectPr w:rsidR="003C5256">
          <w:pgSz w:w="11900" w:h="16840"/>
          <w:pgMar w:top="1380" w:right="708" w:bottom="280" w:left="1133" w:header="720" w:footer="720" w:gutter="0"/>
          <w:cols w:space="720"/>
        </w:sectPr>
      </w:pPr>
    </w:p>
    <w:p w14:paraId="4A45D26E" w14:textId="77777777" w:rsidR="003C5256" w:rsidRDefault="00EA4AB5">
      <w:pPr>
        <w:pStyle w:val="1"/>
        <w:numPr>
          <w:ilvl w:val="0"/>
          <w:numId w:val="255"/>
        </w:numPr>
        <w:tabs>
          <w:tab w:val="left" w:pos="672"/>
          <w:tab w:val="left" w:pos="4009"/>
          <w:tab w:val="left" w:pos="4820"/>
        </w:tabs>
        <w:spacing w:before="76" w:line="360" w:lineRule="auto"/>
        <w:ind w:left="4009" w:right="311" w:hanging="3550"/>
        <w:jc w:val="left"/>
        <w:rPr>
          <w:sz w:val="26"/>
        </w:rPr>
      </w:pPr>
      <w:r>
        <w:lastRenderedPageBreak/>
        <w:t>ОБЩАЯ ХАРАКТЕРИСТИКА</w:t>
      </w:r>
      <w:r>
        <w:tab/>
        <w:t>РАБОЧЕЙ</w:t>
      </w:r>
      <w:r>
        <w:rPr>
          <w:spacing w:val="-20"/>
        </w:rPr>
        <w:t xml:space="preserve"> </w:t>
      </w:r>
      <w:r>
        <w:t>ПРОГРАММЫ</w:t>
      </w:r>
      <w:r>
        <w:rPr>
          <w:spacing w:val="-17"/>
        </w:rPr>
        <w:t xml:space="preserve"> </w:t>
      </w:r>
      <w:r>
        <w:t xml:space="preserve">УЧЕБНОЙ </w:t>
      </w:r>
      <w:r>
        <w:rPr>
          <w:spacing w:val="-2"/>
        </w:rPr>
        <w:t>ДИСЦИПЛИНЫ</w:t>
      </w:r>
    </w:p>
    <w:p w14:paraId="73A6ABC9" w14:textId="77777777" w:rsidR="003C5256" w:rsidRDefault="00EA4AB5">
      <w:pPr>
        <w:pStyle w:val="2"/>
        <w:numPr>
          <w:ilvl w:val="1"/>
          <w:numId w:val="255"/>
        </w:numPr>
        <w:tabs>
          <w:tab w:val="left" w:pos="1483"/>
        </w:tabs>
        <w:spacing w:before="316"/>
        <w:ind w:left="1483" w:hanging="491"/>
        <w:jc w:val="both"/>
      </w:pPr>
      <w:r>
        <w:t>Область</w:t>
      </w:r>
      <w:r>
        <w:rPr>
          <w:spacing w:val="-10"/>
        </w:rPr>
        <w:t xml:space="preserve"> </w:t>
      </w:r>
      <w:r>
        <w:t>применения</w:t>
      </w:r>
      <w:r>
        <w:rPr>
          <w:spacing w:val="-10"/>
        </w:rPr>
        <w:t xml:space="preserve"> </w:t>
      </w:r>
      <w:r>
        <w:t>рабочей</w:t>
      </w:r>
      <w:r>
        <w:rPr>
          <w:spacing w:val="-9"/>
        </w:rPr>
        <w:t xml:space="preserve"> </w:t>
      </w:r>
      <w:r>
        <w:rPr>
          <w:spacing w:val="-2"/>
        </w:rPr>
        <w:t>программы</w:t>
      </w:r>
    </w:p>
    <w:p w14:paraId="5C193873" w14:textId="77777777" w:rsidR="003C5256" w:rsidRDefault="00EA4AB5">
      <w:pPr>
        <w:spacing w:before="3"/>
        <w:ind w:left="285" w:right="131" w:firstLine="708"/>
        <w:jc w:val="both"/>
        <w:rPr>
          <w:sz w:val="28"/>
        </w:rPr>
      </w:pPr>
      <w:r>
        <w:rPr>
          <w:sz w:val="28"/>
        </w:rPr>
        <w:t>Рабочая программа учебной дисциплины является частью программы подготовки специалистов среднего звена в соответствии с ФГОС СПО по специальности</w:t>
      </w:r>
      <w:r>
        <w:rPr>
          <w:spacing w:val="-2"/>
          <w:sz w:val="28"/>
        </w:rPr>
        <w:t xml:space="preserve"> </w:t>
      </w:r>
      <w:r>
        <w:rPr>
          <w:i/>
          <w:sz w:val="28"/>
        </w:rPr>
        <w:t>23.02.01</w:t>
      </w:r>
      <w:r>
        <w:rPr>
          <w:i/>
          <w:spacing w:val="-2"/>
          <w:sz w:val="28"/>
        </w:rPr>
        <w:t xml:space="preserve"> </w:t>
      </w:r>
      <w:r>
        <w:rPr>
          <w:i/>
          <w:sz w:val="28"/>
        </w:rPr>
        <w:t>Организация</w:t>
      </w:r>
      <w:r>
        <w:rPr>
          <w:i/>
          <w:spacing w:val="-3"/>
          <w:sz w:val="28"/>
        </w:rPr>
        <w:t xml:space="preserve"> </w:t>
      </w:r>
      <w:r>
        <w:rPr>
          <w:i/>
          <w:sz w:val="28"/>
        </w:rPr>
        <w:t>перевозок</w:t>
      </w:r>
      <w:r>
        <w:rPr>
          <w:i/>
          <w:spacing w:val="-2"/>
          <w:sz w:val="28"/>
        </w:rPr>
        <w:t xml:space="preserve"> </w:t>
      </w:r>
      <w:r>
        <w:rPr>
          <w:i/>
          <w:sz w:val="28"/>
        </w:rPr>
        <w:t>и</w:t>
      </w:r>
      <w:r>
        <w:rPr>
          <w:i/>
          <w:spacing w:val="-2"/>
          <w:sz w:val="28"/>
        </w:rPr>
        <w:t xml:space="preserve"> </w:t>
      </w:r>
      <w:r>
        <w:rPr>
          <w:i/>
          <w:sz w:val="28"/>
        </w:rPr>
        <w:t>управление</w:t>
      </w:r>
      <w:r>
        <w:rPr>
          <w:i/>
          <w:spacing w:val="-3"/>
          <w:sz w:val="28"/>
        </w:rPr>
        <w:t xml:space="preserve"> </w:t>
      </w:r>
      <w:r>
        <w:rPr>
          <w:i/>
          <w:sz w:val="28"/>
        </w:rPr>
        <w:t>на</w:t>
      </w:r>
      <w:r>
        <w:rPr>
          <w:i/>
          <w:spacing w:val="-2"/>
          <w:sz w:val="28"/>
        </w:rPr>
        <w:t xml:space="preserve"> </w:t>
      </w:r>
      <w:r>
        <w:rPr>
          <w:i/>
          <w:sz w:val="28"/>
        </w:rPr>
        <w:t>транспорте</w:t>
      </w:r>
      <w:r>
        <w:rPr>
          <w:i/>
          <w:spacing w:val="-2"/>
          <w:sz w:val="28"/>
        </w:rPr>
        <w:t xml:space="preserve"> </w:t>
      </w:r>
      <w:r>
        <w:rPr>
          <w:i/>
          <w:sz w:val="28"/>
        </w:rPr>
        <w:t xml:space="preserve">(по видам) </w:t>
      </w:r>
      <w:r>
        <w:rPr>
          <w:sz w:val="28"/>
        </w:rPr>
        <w:t>(базовая подготовка).</w:t>
      </w:r>
    </w:p>
    <w:p w14:paraId="4E978C7C" w14:textId="77777777" w:rsidR="003C5256" w:rsidRDefault="003C5256">
      <w:pPr>
        <w:pStyle w:val="a3"/>
        <w:spacing w:before="1"/>
      </w:pPr>
    </w:p>
    <w:p w14:paraId="26F562CA" w14:textId="77777777" w:rsidR="003C5256" w:rsidRDefault="00EA4AB5">
      <w:pPr>
        <w:pStyle w:val="2"/>
        <w:numPr>
          <w:ilvl w:val="1"/>
          <w:numId w:val="255"/>
        </w:numPr>
        <w:tabs>
          <w:tab w:val="left" w:pos="1517"/>
        </w:tabs>
        <w:spacing w:line="242" w:lineRule="auto"/>
        <w:ind w:left="285" w:right="159" w:firstLine="708"/>
      </w:pPr>
      <w:r>
        <w:t>Место учебной дисциплины в структуре программы подготовки специалистов среднего звена:</w:t>
      </w:r>
    </w:p>
    <w:p w14:paraId="2EDBAEE2" w14:textId="77777777" w:rsidR="003C5256" w:rsidRDefault="00EA4AB5">
      <w:pPr>
        <w:ind w:left="285" w:firstLine="708"/>
        <w:rPr>
          <w:sz w:val="28"/>
        </w:rPr>
      </w:pPr>
      <w:r>
        <w:rPr>
          <w:sz w:val="28"/>
        </w:rPr>
        <w:t xml:space="preserve">Учебная дисциплина относится к </w:t>
      </w:r>
      <w:r>
        <w:rPr>
          <w:i/>
          <w:sz w:val="28"/>
        </w:rPr>
        <w:t xml:space="preserve">общему гуманитарному и социально- экономическому </w:t>
      </w:r>
      <w:r>
        <w:rPr>
          <w:sz w:val="28"/>
        </w:rPr>
        <w:t>учебному циклу.</w:t>
      </w:r>
    </w:p>
    <w:p w14:paraId="3CD0E33A" w14:textId="77777777" w:rsidR="003C5256" w:rsidRDefault="00EA4AB5">
      <w:pPr>
        <w:pStyle w:val="2"/>
        <w:numPr>
          <w:ilvl w:val="1"/>
          <w:numId w:val="255"/>
        </w:numPr>
        <w:tabs>
          <w:tab w:val="left" w:pos="1582"/>
        </w:tabs>
        <w:spacing w:before="316"/>
        <w:ind w:left="285" w:right="154" w:firstLine="708"/>
      </w:pPr>
      <w:r>
        <w:t>Цели и задачи учебной дисциплины – требования к результатам освоения учебной дисциплины:</w:t>
      </w:r>
    </w:p>
    <w:p w14:paraId="34A9FAB8" w14:textId="77777777" w:rsidR="003C5256" w:rsidRDefault="00EA4AB5">
      <w:pPr>
        <w:pStyle w:val="a3"/>
        <w:spacing w:line="313" w:lineRule="exact"/>
        <w:ind w:left="993"/>
      </w:pPr>
      <w:r>
        <w:t>В</w:t>
      </w:r>
      <w:r>
        <w:rPr>
          <w:spacing w:val="-6"/>
        </w:rPr>
        <w:t xml:space="preserve"> </w:t>
      </w:r>
      <w:r>
        <w:t>результате</w:t>
      </w:r>
      <w:r>
        <w:rPr>
          <w:spacing w:val="-5"/>
        </w:rPr>
        <w:t xml:space="preserve"> </w:t>
      </w:r>
      <w:r>
        <w:t>освоения</w:t>
      </w:r>
      <w:r>
        <w:rPr>
          <w:spacing w:val="-6"/>
        </w:rPr>
        <w:t xml:space="preserve"> </w:t>
      </w:r>
      <w:r>
        <w:t>учебной</w:t>
      </w:r>
      <w:r>
        <w:rPr>
          <w:spacing w:val="-5"/>
        </w:rPr>
        <w:t xml:space="preserve"> </w:t>
      </w:r>
      <w:r>
        <w:t>дисциплины</w:t>
      </w:r>
      <w:r>
        <w:rPr>
          <w:spacing w:val="-4"/>
        </w:rPr>
        <w:t xml:space="preserve"> </w:t>
      </w:r>
      <w:r>
        <w:t>обучающийся</w:t>
      </w:r>
      <w:r>
        <w:rPr>
          <w:spacing w:val="-5"/>
        </w:rPr>
        <w:t xml:space="preserve"> </w:t>
      </w:r>
      <w:r>
        <w:rPr>
          <w:spacing w:val="-2"/>
        </w:rPr>
        <w:t>должен</w:t>
      </w:r>
    </w:p>
    <w:p w14:paraId="780425BB" w14:textId="77777777" w:rsidR="003C5256" w:rsidRDefault="00EA4AB5">
      <w:pPr>
        <w:pStyle w:val="2"/>
        <w:spacing w:before="3"/>
        <w:ind w:left="285" w:firstLine="0"/>
      </w:pPr>
      <w:r>
        <w:rPr>
          <w:spacing w:val="-2"/>
        </w:rPr>
        <w:t>уметь:</w:t>
      </w:r>
    </w:p>
    <w:p w14:paraId="52285C50" w14:textId="77777777" w:rsidR="003C5256" w:rsidRDefault="00EA4AB5">
      <w:pPr>
        <w:pStyle w:val="a3"/>
        <w:tabs>
          <w:tab w:val="left" w:pos="3314"/>
          <w:tab w:val="left" w:pos="3746"/>
          <w:tab w:val="left" w:pos="5602"/>
          <w:tab w:val="left" w:pos="7803"/>
          <w:tab w:val="left" w:pos="9771"/>
        </w:tabs>
        <w:spacing w:before="3"/>
        <w:ind w:left="285" w:right="135" w:firstLine="708"/>
      </w:pPr>
      <w:r>
        <w:rPr>
          <w:spacing w:val="-2"/>
        </w:rPr>
        <w:t>ориентироваться</w:t>
      </w:r>
      <w:r>
        <w:tab/>
      </w:r>
      <w:r>
        <w:rPr>
          <w:spacing w:val="-10"/>
        </w:rPr>
        <w:t>в</w:t>
      </w:r>
      <w:r>
        <w:tab/>
      </w:r>
      <w:r>
        <w:rPr>
          <w:spacing w:val="-2"/>
        </w:rPr>
        <w:t>современной</w:t>
      </w:r>
      <w:r>
        <w:tab/>
      </w:r>
      <w:r>
        <w:rPr>
          <w:spacing w:val="-2"/>
        </w:rPr>
        <w:t>экономической,</w:t>
      </w:r>
      <w:r>
        <w:tab/>
      </w:r>
      <w:r>
        <w:rPr>
          <w:spacing w:val="-2"/>
        </w:rPr>
        <w:t>политической</w:t>
      </w:r>
      <w:r>
        <w:tab/>
      </w:r>
      <w:r>
        <w:rPr>
          <w:spacing w:val="-10"/>
        </w:rPr>
        <w:t xml:space="preserve">и </w:t>
      </w:r>
      <w:r>
        <w:t>культурной ситуации в России и мире;</w:t>
      </w:r>
    </w:p>
    <w:p w14:paraId="716A39C2" w14:textId="77777777" w:rsidR="003C5256" w:rsidRDefault="00EA4AB5">
      <w:pPr>
        <w:pStyle w:val="a3"/>
        <w:ind w:left="285" w:firstLine="708"/>
      </w:pPr>
      <w:r>
        <w:t>выявлять взаимосвязь</w:t>
      </w:r>
      <w:r>
        <w:rPr>
          <w:spacing w:val="-1"/>
        </w:rPr>
        <w:t xml:space="preserve"> </w:t>
      </w:r>
      <w:r>
        <w:t>российских, региональных, мировых социально- экономических, политических и культурных проблем;</w:t>
      </w:r>
    </w:p>
    <w:p w14:paraId="1336B95F" w14:textId="77777777" w:rsidR="003C5256" w:rsidRDefault="00EA4AB5">
      <w:pPr>
        <w:pStyle w:val="2"/>
        <w:spacing w:line="318" w:lineRule="exact"/>
        <w:ind w:left="285" w:firstLine="0"/>
      </w:pPr>
      <w:r>
        <w:rPr>
          <w:spacing w:val="-2"/>
        </w:rPr>
        <w:t>знать:</w:t>
      </w:r>
    </w:p>
    <w:p w14:paraId="35722896" w14:textId="77777777" w:rsidR="003C5256" w:rsidRDefault="00EA4AB5">
      <w:pPr>
        <w:pStyle w:val="a3"/>
        <w:spacing w:before="4"/>
        <w:ind w:left="285" w:right="130" w:firstLine="708"/>
        <w:jc w:val="both"/>
      </w:pPr>
      <w:r>
        <w:t>основные направления развития ключевых регионов мира на</w:t>
      </w:r>
      <w:r>
        <w:rPr>
          <w:spacing w:val="40"/>
        </w:rPr>
        <w:t xml:space="preserve"> </w:t>
      </w:r>
      <w:r>
        <w:t>рубеже веков (XX и XXI вв.);</w:t>
      </w:r>
    </w:p>
    <w:p w14:paraId="778BC95F" w14:textId="77777777" w:rsidR="003C5256" w:rsidRDefault="00EA4AB5">
      <w:pPr>
        <w:pStyle w:val="a3"/>
        <w:ind w:left="285" w:right="132" w:firstLine="707"/>
        <w:jc w:val="both"/>
      </w:pPr>
      <w:r>
        <w:t>сущность и причины локальных, региональных, межгосударственных конфликтов в конце XX – начале XXI вв.;</w:t>
      </w:r>
    </w:p>
    <w:p w14:paraId="48B93B45" w14:textId="77777777" w:rsidR="003C5256" w:rsidRDefault="00EA4AB5">
      <w:pPr>
        <w:pStyle w:val="a3"/>
        <w:ind w:left="285" w:right="130" w:firstLine="708"/>
        <w:jc w:val="both"/>
      </w:pPr>
      <w:r>
        <w:t>основные процессы (интеграционные, поликультурные, миграционные и иные) политического и экономического развития ведущих государств и регионов мира;</w:t>
      </w:r>
    </w:p>
    <w:p w14:paraId="0523A65A" w14:textId="77777777" w:rsidR="003C5256" w:rsidRDefault="00EA4AB5">
      <w:pPr>
        <w:pStyle w:val="a3"/>
        <w:ind w:left="285" w:right="131" w:firstLine="708"/>
        <w:jc w:val="both"/>
      </w:pPr>
      <w:r>
        <w:t>назначение ООН, НАТО, ЕС и других организаций и основные направления их деятельности;</w:t>
      </w:r>
    </w:p>
    <w:p w14:paraId="43B18DD5" w14:textId="77777777" w:rsidR="003C5256" w:rsidRDefault="00EA4AB5">
      <w:pPr>
        <w:pStyle w:val="a3"/>
        <w:ind w:left="285" w:right="132" w:firstLine="708"/>
        <w:jc w:val="both"/>
      </w:pPr>
      <w:r>
        <w:t>о роли науки, культуры и религии в сохранении и укреплении национальных и государственных традиций;</w:t>
      </w:r>
    </w:p>
    <w:p w14:paraId="0D9AF4A1" w14:textId="77777777" w:rsidR="003C5256" w:rsidRDefault="00EA4AB5">
      <w:pPr>
        <w:pStyle w:val="a3"/>
        <w:ind w:left="285" w:right="129" w:firstLine="708"/>
        <w:jc w:val="both"/>
      </w:pPr>
      <w:r>
        <w:t>содержание и назначение важнейших правовых и законодательных актов мирового и регионального значения.</w:t>
      </w:r>
    </w:p>
    <w:p w14:paraId="0CA78C93" w14:textId="77777777" w:rsidR="003C5256" w:rsidRDefault="00EA4AB5">
      <w:pPr>
        <w:pStyle w:val="2"/>
        <w:spacing w:before="3"/>
        <w:ind w:left="285" w:right="130" w:firstLine="566"/>
        <w:jc w:val="both"/>
      </w:pPr>
      <w:r>
        <w:t>В результате освоения учебной дисциплины происходит поэтапное формирование элементов общих компетенций:</w:t>
      </w:r>
    </w:p>
    <w:p w14:paraId="12C88CD7" w14:textId="77777777" w:rsidR="003C5256" w:rsidRDefault="00EA4AB5">
      <w:pPr>
        <w:pStyle w:val="a3"/>
        <w:ind w:left="285" w:right="138" w:firstLine="708"/>
        <w:jc w:val="both"/>
      </w:pPr>
      <w:r>
        <w:t>ОК 1. Понимать сущность и социальную значимость своей будущей профессии, проявлять к ней устойчивый интерес.</w:t>
      </w:r>
    </w:p>
    <w:p w14:paraId="32CFD8BE" w14:textId="77777777" w:rsidR="003C5256" w:rsidRDefault="003C5256">
      <w:pPr>
        <w:pStyle w:val="a3"/>
        <w:jc w:val="both"/>
        <w:sectPr w:rsidR="003C5256">
          <w:pgSz w:w="11900" w:h="16840"/>
          <w:pgMar w:top="1700" w:right="708" w:bottom="280" w:left="1133" w:header="720" w:footer="720" w:gutter="0"/>
          <w:cols w:space="720"/>
        </w:sectPr>
      </w:pPr>
    </w:p>
    <w:p w14:paraId="6ABAB32F" w14:textId="77777777" w:rsidR="003C5256" w:rsidRDefault="00EA4AB5">
      <w:pPr>
        <w:pStyle w:val="a3"/>
        <w:spacing w:before="65"/>
        <w:ind w:left="285" w:right="130" w:firstLine="708"/>
        <w:jc w:val="both"/>
      </w:pPr>
      <w:r>
        <w:lastRenderedPageBreak/>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14:paraId="1778FAD4" w14:textId="77777777" w:rsidR="003C5256" w:rsidRDefault="00EA4AB5">
      <w:pPr>
        <w:pStyle w:val="a3"/>
        <w:spacing w:before="2"/>
        <w:ind w:left="285" w:right="132" w:firstLine="708"/>
        <w:jc w:val="both"/>
      </w:pPr>
      <w:r>
        <w:t>ОК 3. Принимать решения в стандартных и нестандартных ситуациях и нести за них ответственность.</w:t>
      </w:r>
    </w:p>
    <w:p w14:paraId="173B47F2" w14:textId="77777777" w:rsidR="003C5256" w:rsidRDefault="00EA4AB5">
      <w:pPr>
        <w:pStyle w:val="a3"/>
        <w:ind w:left="285" w:right="131" w:firstLine="708"/>
        <w:jc w:val="both"/>
      </w:pPr>
      <w: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14:paraId="5843D9D7" w14:textId="77777777" w:rsidR="003C5256" w:rsidRDefault="00EA4AB5">
      <w:pPr>
        <w:pStyle w:val="a3"/>
        <w:ind w:left="285" w:right="128" w:firstLine="708"/>
        <w:jc w:val="both"/>
      </w:pPr>
      <w:r>
        <w:t>ОК 5. Использовать информационно-коммуникационные технологии в профессиональной деятельности.</w:t>
      </w:r>
    </w:p>
    <w:p w14:paraId="3E08FF85" w14:textId="77777777" w:rsidR="003C5256" w:rsidRDefault="00EA4AB5">
      <w:pPr>
        <w:pStyle w:val="a3"/>
        <w:ind w:left="285" w:right="131" w:firstLine="708"/>
        <w:jc w:val="both"/>
      </w:pPr>
      <w:r>
        <w:t>ОК 6. Работать в коллективе и команде, эффективно общаться с коллегами, руководством, потребителями.</w:t>
      </w:r>
    </w:p>
    <w:p w14:paraId="7A3F792A" w14:textId="77777777" w:rsidR="003C5256" w:rsidRDefault="00EA4AB5">
      <w:pPr>
        <w:pStyle w:val="a3"/>
        <w:spacing w:line="242" w:lineRule="auto"/>
        <w:ind w:left="285" w:right="132" w:firstLine="708"/>
        <w:jc w:val="both"/>
      </w:pPr>
      <w:r>
        <w:t>ОК 7. Брать на себя ответственность за работу членов команды (подчиненных), результат выполнения заданий.</w:t>
      </w:r>
    </w:p>
    <w:p w14:paraId="70183704" w14:textId="77777777" w:rsidR="003C5256" w:rsidRDefault="00EA4AB5">
      <w:pPr>
        <w:pStyle w:val="a3"/>
        <w:ind w:left="285" w:right="130" w:firstLine="708"/>
        <w:jc w:val="both"/>
      </w:pPr>
      <w: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14:paraId="6C0390E8" w14:textId="77777777" w:rsidR="003C5256" w:rsidRDefault="00EA4AB5">
      <w:pPr>
        <w:pStyle w:val="a3"/>
        <w:ind w:left="285" w:right="132" w:firstLine="708"/>
        <w:jc w:val="both"/>
      </w:pPr>
      <w:r>
        <w:t>ОК</w:t>
      </w:r>
      <w:r>
        <w:rPr>
          <w:spacing w:val="76"/>
        </w:rPr>
        <w:t xml:space="preserve">  </w:t>
      </w:r>
      <w:r>
        <w:t>9.</w:t>
      </w:r>
      <w:r>
        <w:rPr>
          <w:spacing w:val="76"/>
        </w:rPr>
        <w:t xml:space="preserve">  </w:t>
      </w:r>
      <w:r>
        <w:t>Ориентироваться</w:t>
      </w:r>
      <w:r>
        <w:rPr>
          <w:spacing w:val="76"/>
        </w:rPr>
        <w:t xml:space="preserve">  </w:t>
      </w:r>
      <w:r>
        <w:t>в</w:t>
      </w:r>
      <w:r>
        <w:rPr>
          <w:spacing w:val="76"/>
        </w:rPr>
        <w:t xml:space="preserve">  </w:t>
      </w:r>
      <w:r>
        <w:t>условиях</w:t>
      </w:r>
      <w:r>
        <w:rPr>
          <w:spacing w:val="76"/>
        </w:rPr>
        <w:t xml:space="preserve">  </w:t>
      </w:r>
      <w:r>
        <w:t>частой</w:t>
      </w:r>
      <w:r>
        <w:rPr>
          <w:spacing w:val="76"/>
        </w:rPr>
        <w:t xml:space="preserve">  </w:t>
      </w:r>
      <w:r>
        <w:t>смены</w:t>
      </w:r>
      <w:r>
        <w:rPr>
          <w:spacing w:val="76"/>
        </w:rPr>
        <w:t xml:space="preserve">  </w:t>
      </w:r>
      <w:r>
        <w:t>технологий в профессиональной деятельности.</w:t>
      </w:r>
    </w:p>
    <w:p w14:paraId="5FDB093E" w14:textId="77777777" w:rsidR="003C5256" w:rsidRDefault="00EA4AB5">
      <w:pPr>
        <w:pStyle w:val="2"/>
        <w:numPr>
          <w:ilvl w:val="1"/>
          <w:numId w:val="255"/>
        </w:numPr>
        <w:tabs>
          <w:tab w:val="left" w:pos="1605"/>
        </w:tabs>
        <w:spacing w:before="320"/>
        <w:ind w:left="285" w:right="570" w:firstLine="708"/>
      </w:pPr>
      <w:r>
        <w:t>Количество</w:t>
      </w:r>
      <w:r>
        <w:rPr>
          <w:spacing w:val="40"/>
        </w:rPr>
        <w:t xml:space="preserve"> </w:t>
      </w:r>
      <w:r>
        <w:t>часов</w:t>
      </w:r>
      <w:r>
        <w:rPr>
          <w:spacing w:val="40"/>
        </w:rPr>
        <w:t xml:space="preserve"> </w:t>
      </w:r>
      <w:r>
        <w:t>на</w:t>
      </w:r>
      <w:r>
        <w:rPr>
          <w:spacing w:val="40"/>
        </w:rPr>
        <w:t xml:space="preserve"> </w:t>
      </w:r>
      <w:r>
        <w:t>освоение</w:t>
      </w:r>
      <w:r>
        <w:rPr>
          <w:spacing w:val="40"/>
        </w:rPr>
        <w:t xml:space="preserve"> </w:t>
      </w:r>
      <w:r>
        <w:t>рабочей</w:t>
      </w:r>
      <w:r>
        <w:rPr>
          <w:spacing w:val="40"/>
        </w:rPr>
        <w:t xml:space="preserve"> </w:t>
      </w:r>
      <w:r>
        <w:t>программы</w:t>
      </w:r>
      <w:r>
        <w:rPr>
          <w:spacing w:val="40"/>
        </w:rPr>
        <w:t xml:space="preserve"> </w:t>
      </w:r>
      <w:r>
        <w:t xml:space="preserve">учебной </w:t>
      </w:r>
      <w:r>
        <w:rPr>
          <w:spacing w:val="-2"/>
        </w:rPr>
        <w:t>дисциплины:</w:t>
      </w:r>
    </w:p>
    <w:p w14:paraId="70FE7E31" w14:textId="77777777" w:rsidR="003C5256" w:rsidRDefault="00EA4AB5">
      <w:pPr>
        <w:spacing w:line="314" w:lineRule="exact"/>
        <w:ind w:left="285"/>
        <w:rPr>
          <w:b/>
          <w:sz w:val="28"/>
        </w:rPr>
      </w:pPr>
      <w:r>
        <w:rPr>
          <w:b/>
          <w:sz w:val="28"/>
        </w:rPr>
        <w:t>очное</w:t>
      </w:r>
      <w:r>
        <w:rPr>
          <w:b/>
          <w:spacing w:val="-4"/>
          <w:sz w:val="28"/>
        </w:rPr>
        <w:t xml:space="preserve"> </w:t>
      </w:r>
      <w:r>
        <w:rPr>
          <w:b/>
          <w:spacing w:val="-2"/>
          <w:sz w:val="28"/>
        </w:rPr>
        <w:t>обучение:</w:t>
      </w:r>
    </w:p>
    <w:p w14:paraId="6E3C0280" w14:textId="77777777" w:rsidR="003C5256" w:rsidRDefault="00EA4AB5">
      <w:pPr>
        <w:pStyle w:val="a3"/>
        <w:spacing w:line="320" w:lineRule="exact"/>
        <w:ind w:left="285"/>
      </w:pPr>
      <w:r>
        <w:t>Максимальная</w:t>
      </w:r>
      <w:r>
        <w:rPr>
          <w:spacing w:val="-6"/>
        </w:rPr>
        <w:t xml:space="preserve"> </w:t>
      </w:r>
      <w:r>
        <w:t>учебная</w:t>
      </w:r>
      <w:r>
        <w:rPr>
          <w:spacing w:val="-2"/>
        </w:rPr>
        <w:t xml:space="preserve"> </w:t>
      </w:r>
      <w:r>
        <w:t>нагрузка</w:t>
      </w:r>
      <w:r>
        <w:rPr>
          <w:spacing w:val="-4"/>
        </w:rPr>
        <w:t xml:space="preserve"> </w:t>
      </w:r>
      <w:r>
        <w:t>обучающегося</w:t>
      </w:r>
      <w:r>
        <w:rPr>
          <w:spacing w:val="-2"/>
        </w:rPr>
        <w:t xml:space="preserve"> </w:t>
      </w:r>
      <w:r>
        <w:t>56</w:t>
      </w:r>
      <w:r>
        <w:rPr>
          <w:spacing w:val="-3"/>
        </w:rPr>
        <w:t xml:space="preserve"> </w:t>
      </w:r>
      <w:r>
        <w:t>часов,</w:t>
      </w:r>
      <w:r>
        <w:rPr>
          <w:spacing w:val="-2"/>
        </w:rPr>
        <w:t xml:space="preserve"> </w:t>
      </w:r>
      <w:r>
        <w:t>в</w:t>
      </w:r>
      <w:r>
        <w:rPr>
          <w:spacing w:val="-2"/>
        </w:rPr>
        <w:t xml:space="preserve"> </w:t>
      </w:r>
      <w:r>
        <w:t>том</w:t>
      </w:r>
      <w:r>
        <w:rPr>
          <w:spacing w:val="-4"/>
        </w:rPr>
        <w:t xml:space="preserve"> </w:t>
      </w:r>
      <w:r>
        <w:rPr>
          <w:spacing w:val="-2"/>
        </w:rPr>
        <w:t>числе:</w:t>
      </w:r>
    </w:p>
    <w:p w14:paraId="0F38ED80" w14:textId="77777777" w:rsidR="003C5256" w:rsidRDefault="00EA4AB5">
      <w:pPr>
        <w:pStyle w:val="a4"/>
        <w:numPr>
          <w:ilvl w:val="2"/>
          <w:numId w:val="255"/>
        </w:numPr>
        <w:tabs>
          <w:tab w:val="left" w:pos="1155"/>
        </w:tabs>
        <w:spacing w:line="322" w:lineRule="exact"/>
        <w:ind w:left="1155" w:hanging="163"/>
        <w:rPr>
          <w:sz w:val="28"/>
        </w:rPr>
      </w:pPr>
      <w:r>
        <w:rPr>
          <w:sz w:val="28"/>
        </w:rPr>
        <w:t>обязательной</w:t>
      </w:r>
      <w:r>
        <w:rPr>
          <w:spacing w:val="-7"/>
          <w:sz w:val="28"/>
        </w:rPr>
        <w:t xml:space="preserve"> </w:t>
      </w:r>
      <w:r>
        <w:rPr>
          <w:sz w:val="28"/>
        </w:rPr>
        <w:t>аудиторной</w:t>
      </w:r>
      <w:r>
        <w:rPr>
          <w:spacing w:val="-5"/>
          <w:sz w:val="28"/>
        </w:rPr>
        <w:t xml:space="preserve"> </w:t>
      </w:r>
      <w:r>
        <w:rPr>
          <w:sz w:val="28"/>
        </w:rPr>
        <w:t>учебной</w:t>
      </w:r>
      <w:r>
        <w:rPr>
          <w:spacing w:val="-6"/>
          <w:sz w:val="28"/>
        </w:rPr>
        <w:t xml:space="preserve"> </w:t>
      </w:r>
      <w:r>
        <w:rPr>
          <w:sz w:val="28"/>
        </w:rPr>
        <w:t>нагрузки</w:t>
      </w:r>
      <w:r>
        <w:rPr>
          <w:spacing w:val="-7"/>
          <w:sz w:val="28"/>
        </w:rPr>
        <w:t xml:space="preserve"> </w:t>
      </w:r>
      <w:r>
        <w:rPr>
          <w:sz w:val="28"/>
        </w:rPr>
        <w:t>обучающегося</w:t>
      </w:r>
      <w:r>
        <w:rPr>
          <w:spacing w:val="-7"/>
          <w:sz w:val="28"/>
        </w:rPr>
        <w:t xml:space="preserve"> </w:t>
      </w:r>
      <w:r>
        <w:rPr>
          <w:sz w:val="28"/>
        </w:rPr>
        <w:t>-</w:t>
      </w:r>
      <w:r>
        <w:rPr>
          <w:spacing w:val="-6"/>
          <w:sz w:val="28"/>
        </w:rPr>
        <w:t xml:space="preserve"> </w:t>
      </w:r>
      <w:r>
        <w:rPr>
          <w:sz w:val="28"/>
        </w:rPr>
        <w:t>48</w:t>
      </w:r>
      <w:r>
        <w:rPr>
          <w:spacing w:val="-8"/>
          <w:sz w:val="28"/>
        </w:rPr>
        <w:t xml:space="preserve"> </w:t>
      </w:r>
      <w:r>
        <w:rPr>
          <w:spacing w:val="-2"/>
          <w:sz w:val="28"/>
        </w:rPr>
        <w:t>часов;</w:t>
      </w:r>
    </w:p>
    <w:p w14:paraId="15FC0ADD" w14:textId="77777777" w:rsidR="003C5256" w:rsidRDefault="00EA4AB5">
      <w:pPr>
        <w:pStyle w:val="a4"/>
        <w:numPr>
          <w:ilvl w:val="2"/>
          <w:numId w:val="255"/>
        </w:numPr>
        <w:tabs>
          <w:tab w:val="left" w:pos="1155"/>
        </w:tabs>
        <w:spacing w:before="4"/>
        <w:ind w:left="1155" w:hanging="163"/>
        <w:rPr>
          <w:sz w:val="28"/>
        </w:rPr>
      </w:pPr>
      <w:r>
        <w:rPr>
          <w:sz w:val="28"/>
        </w:rPr>
        <w:t>самостоятельной</w:t>
      </w:r>
      <w:r>
        <w:rPr>
          <w:spacing w:val="-7"/>
          <w:sz w:val="28"/>
        </w:rPr>
        <w:t xml:space="preserve"> </w:t>
      </w:r>
      <w:r>
        <w:rPr>
          <w:sz w:val="28"/>
        </w:rPr>
        <w:t>работы</w:t>
      </w:r>
      <w:r>
        <w:rPr>
          <w:spacing w:val="-7"/>
          <w:sz w:val="28"/>
        </w:rPr>
        <w:t xml:space="preserve"> </w:t>
      </w:r>
      <w:r>
        <w:rPr>
          <w:sz w:val="28"/>
        </w:rPr>
        <w:t>обучающегося</w:t>
      </w:r>
      <w:r>
        <w:rPr>
          <w:spacing w:val="-5"/>
          <w:sz w:val="28"/>
        </w:rPr>
        <w:t xml:space="preserve"> </w:t>
      </w:r>
      <w:r>
        <w:rPr>
          <w:sz w:val="28"/>
        </w:rPr>
        <w:t>-</w:t>
      </w:r>
      <w:r>
        <w:rPr>
          <w:spacing w:val="-5"/>
          <w:sz w:val="28"/>
        </w:rPr>
        <w:t xml:space="preserve"> </w:t>
      </w:r>
      <w:r>
        <w:rPr>
          <w:sz w:val="28"/>
        </w:rPr>
        <w:t>8</w:t>
      </w:r>
      <w:r>
        <w:rPr>
          <w:spacing w:val="-4"/>
          <w:sz w:val="28"/>
        </w:rPr>
        <w:t xml:space="preserve"> </w:t>
      </w:r>
      <w:r>
        <w:rPr>
          <w:spacing w:val="-2"/>
          <w:sz w:val="28"/>
        </w:rPr>
        <w:t>часов.</w:t>
      </w:r>
    </w:p>
    <w:p w14:paraId="01397F14" w14:textId="77777777" w:rsidR="003C5256" w:rsidRDefault="003C5256">
      <w:pPr>
        <w:pStyle w:val="a4"/>
        <w:rPr>
          <w:sz w:val="28"/>
        </w:rPr>
        <w:sectPr w:rsidR="003C5256">
          <w:pgSz w:w="11900" w:h="16840"/>
          <w:pgMar w:top="1060" w:right="708" w:bottom="280" w:left="1133" w:header="720" w:footer="720" w:gutter="0"/>
          <w:cols w:space="720"/>
        </w:sectPr>
      </w:pPr>
    </w:p>
    <w:p w14:paraId="15CCDDFD" w14:textId="77777777" w:rsidR="003C5256" w:rsidRDefault="00EA4AB5">
      <w:pPr>
        <w:pStyle w:val="1"/>
        <w:numPr>
          <w:ilvl w:val="0"/>
          <w:numId w:val="255"/>
        </w:numPr>
        <w:tabs>
          <w:tab w:val="left" w:pos="1278"/>
        </w:tabs>
        <w:spacing w:before="70"/>
        <w:ind w:left="1278" w:hanging="280"/>
        <w:jc w:val="left"/>
        <w:rPr>
          <w:sz w:val="26"/>
        </w:rPr>
      </w:pPr>
      <w:r>
        <w:lastRenderedPageBreak/>
        <w:t>СТРУКТУРА</w:t>
      </w:r>
      <w:r>
        <w:rPr>
          <w:spacing w:val="-8"/>
        </w:rPr>
        <w:t xml:space="preserve"> </w:t>
      </w:r>
      <w:r>
        <w:t>И</w:t>
      </w:r>
      <w:r>
        <w:rPr>
          <w:spacing w:val="-6"/>
        </w:rPr>
        <w:t xml:space="preserve"> </w:t>
      </w:r>
      <w:r>
        <w:t>СОДЕРЖАНИЕ</w:t>
      </w:r>
      <w:r>
        <w:rPr>
          <w:spacing w:val="-6"/>
        </w:rPr>
        <w:t xml:space="preserve"> </w:t>
      </w:r>
      <w:r>
        <w:t>УЧЕБНОЙ</w:t>
      </w:r>
      <w:r>
        <w:rPr>
          <w:spacing w:val="-3"/>
        </w:rPr>
        <w:t xml:space="preserve"> </w:t>
      </w:r>
      <w:r>
        <w:rPr>
          <w:spacing w:val="-2"/>
        </w:rPr>
        <w:t>ДИСЦИПЛИНЫ</w:t>
      </w:r>
    </w:p>
    <w:p w14:paraId="6F6CDD78" w14:textId="77777777" w:rsidR="003C5256" w:rsidRDefault="003C5256">
      <w:pPr>
        <w:pStyle w:val="a3"/>
        <w:spacing w:before="2"/>
        <w:rPr>
          <w:b/>
        </w:rPr>
      </w:pPr>
    </w:p>
    <w:p w14:paraId="3E793087" w14:textId="77777777" w:rsidR="003C5256" w:rsidRDefault="00EA4AB5">
      <w:pPr>
        <w:pStyle w:val="2"/>
        <w:numPr>
          <w:ilvl w:val="1"/>
          <w:numId w:val="255"/>
        </w:numPr>
        <w:tabs>
          <w:tab w:val="left" w:pos="1914"/>
        </w:tabs>
        <w:ind w:left="1914" w:hanging="491"/>
      </w:pPr>
      <w:r>
        <w:t>Объем</w:t>
      </w:r>
      <w:r>
        <w:rPr>
          <w:spacing w:val="-5"/>
        </w:rPr>
        <w:t xml:space="preserve"> </w:t>
      </w:r>
      <w:r>
        <w:t>учебной</w:t>
      </w:r>
      <w:r>
        <w:rPr>
          <w:spacing w:val="-7"/>
        </w:rPr>
        <w:t xml:space="preserve"> </w:t>
      </w:r>
      <w:r>
        <w:t>дисциплины</w:t>
      </w:r>
      <w:r>
        <w:rPr>
          <w:spacing w:val="-5"/>
        </w:rPr>
        <w:t xml:space="preserve"> </w:t>
      </w:r>
      <w:r>
        <w:t>и</w:t>
      </w:r>
      <w:r>
        <w:rPr>
          <w:spacing w:val="-5"/>
        </w:rPr>
        <w:t xml:space="preserve"> </w:t>
      </w:r>
      <w:r>
        <w:t>виды</w:t>
      </w:r>
      <w:r>
        <w:rPr>
          <w:spacing w:val="-5"/>
        </w:rPr>
        <w:t xml:space="preserve"> </w:t>
      </w:r>
      <w:r>
        <w:t>учебной</w:t>
      </w:r>
      <w:r>
        <w:rPr>
          <w:spacing w:val="-4"/>
        </w:rPr>
        <w:t xml:space="preserve"> </w:t>
      </w:r>
      <w:r>
        <w:rPr>
          <w:spacing w:val="-2"/>
        </w:rPr>
        <w:t>работы</w:t>
      </w:r>
    </w:p>
    <w:p w14:paraId="4A478AE0" w14:textId="77777777" w:rsidR="003C5256" w:rsidRDefault="003C5256">
      <w:pPr>
        <w:pStyle w:val="a3"/>
        <w:spacing w:before="93"/>
        <w:rPr>
          <w:b/>
          <w:sz w:val="20"/>
        </w:rPr>
      </w:pPr>
    </w:p>
    <w:tbl>
      <w:tblPr>
        <w:tblStyle w:val="TableNormal"/>
        <w:tblW w:w="0" w:type="auto"/>
        <w:tblInd w:w="1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66"/>
        <w:gridCol w:w="1813"/>
        <w:gridCol w:w="1358"/>
        <w:gridCol w:w="1413"/>
        <w:gridCol w:w="1276"/>
      </w:tblGrid>
      <w:tr w:rsidR="003C5256" w14:paraId="4F82743C" w14:textId="77777777">
        <w:trPr>
          <w:trHeight w:val="645"/>
        </w:trPr>
        <w:tc>
          <w:tcPr>
            <w:tcW w:w="6650" w:type="dxa"/>
            <w:gridSpan w:val="4"/>
          </w:tcPr>
          <w:p w14:paraId="35A7996E" w14:textId="77777777" w:rsidR="003C5256" w:rsidRDefault="00EA4AB5">
            <w:pPr>
              <w:pStyle w:val="TableParagraph"/>
              <w:spacing w:before="158"/>
              <w:ind w:left="19" w:right="2"/>
              <w:jc w:val="center"/>
              <w:rPr>
                <w:b/>
                <w:sz w:val="28"/>
              </w:rPr>
            </w:pPr>
            <w:r>
              <w:rPr>
                <w:b/>
                <w:sz w:val="28"/>
              </w:rPr>
              <w:t>Вид</w:t>
            </w:r>
            <w:r>
              <w:rPr>
                <w:b/>
                <w:spacing w:val="-8"/>
                <w:sz w:val="28"/>
              </w:rPr>
              <w:t xml:space="preserve"> </w:t>
            </w:r>
            <w:r>
              <w:rPr>
                <w:b/>
                <w:sz w:val="28"/>
              </w:rPr>
              <w:t>учебной</w:t>
            </w:r>
            <w:r>
              <w:rPr>
                <w:b/>
                <w:spacing w:val="-6"/>
                <w:sz w:val="28"/>
              </w:rPr>
              <w:t xml:space="preserve"> </w:t>
            </w:r>
            <w:r>
              <w:rPr>
                <w:b/>
                <w:spacing w:val="-2"/>
                <w:sz w:val="28"/>
              </w:rPr>
              <w:t>работы</w:t>
            </w:r>
          </w:p>
        </w:tc>
        <w:tc>
          <w:tcPr>
            <w:tcW w:w="1276" w:type="dxa"/>
          </w:tcPr>
          <w:p w14:paraId="79B5D392" w14:textId="77777777" w:rsidR="003C5256" w:rsidRDefault="00EA4AB5">
            <w:pPr>
              <w:pStyle w:val="TableParagraph"/>
              <w:spacing w:line="322" w:lineRule="exact"/>
              <w:ind w:left="285" w:right="194" w:hanging="60"/>
              <w:rPr>
                <w:b/>
                <w:sz w:val="28"/>
              </w:rPr>
            </w:pPr>
            <w:r>
              <w:rPr>
                <w:b/>
                <w:spacing w:val="-2"/>
                <w:sz w:val="28"/>
              </w:rPr>
              <w:t>Объем часов</w:t>
            </w:r>
          </w:p>
        </w:tc>
      </w:tr>
      <w:tr w:rsidR="003C5256" w14:paraId="20ACAEAD" w14:textId="77777777">
        <w:trPr>
          <w:trHeight w:val="320"/>
        </w:trPr>
        <w:tc>
          <w:tcPr>
            <w:tcW w:w="6650" w:type="dxa"/>
            <w:gridSpan w:val="4"/>
          </w:tcPr>
          <w:p w14:paraId="5AB206B9" w14:textId="77777777" w:rsidR="003C5256" w:rsidRDefault="00EA4AB5">
            <w:pPr>
              <w:pStyle w:val="TableParagraph"/>
              <w:spacing w:line="301" w:lineRule="exact"/>
              <w:ind w:left="111"/>
              <w:rPr>
                <w:b/>
                <w:sz w:val="28"/>
              </w:rPr>
            </w:pPr>
            <w:r>
              <w:rPr>
                <w:b/>
                <w:sz w:val="28"/>
              </w:rPr>
              <w:t>Максимальная</w:t>
            </w:r>
            <w:r>
              <w:rPr>
                <w:b/>
                <w:spacing w:val="-8"/>
                <w:sz w:val="28"/>
              </w:rPr>
              <w:t xml:space="preserve"> </w:t>
            </w:r>
            <w:r>
              <w:rPr>
                <w:b/>
                <w:sz w:val="28"/>
              </w:rPr>
              <w:t>учебная</w:t>
            </w:r>
            <w:r>
              <w:rPr>
                <w:b/>
                <w:spacing w:val="-6"/>
                <w:sz w:val="28"/>
              </w:rPr>
              <w:t xml:space="preserve"> </w:t>
            </w:r>
            <w:r>
              <w:rPr>
                <w:b/>
                <w:sz w:val="28"/>
              </w:rPr>
              <w:t>нагрузка</w:t>
            </w:r>
            <w:r>
              <w:rPr>
                <w:b/>
                <w:spacing w:val="-6"/>
                <w:sz w:val="28"/>
              </w:rPr>
              <w:t xml:space="preserve"> </w:t>
            </w:r>
            <w:r>
              <w:rPr>
                <w:b/>
                <w:spacing w:val="-2"/>
                <w:sz w:val="28"/>
              </w:rPr>
              <w:t>(всего)</w:t>
            </w:r>
          </w:p>
        </w:tc>
        <w:tc>
          <w:tcPr>
            <w:tcW w:w="1276" w:type="dxa"/>
          </w:tcPr>
          <w:p w14:paraId="7AB8DABE" w14:textId="77777777" w:rsidR="003C5256" w:rsidRDefault="00EA4AB5">
            <w:pPr>
              <w:pStyle w:val="TableParagraph"/>
              <w:spacing w:line="301" w:lineRule="exact"/>
              <w:ind w:left="30" w:right="4"/>
              <w:jc w:val="center"/>
              <w:rPr>
                <w:b/>
                <w:sz w:val="28"/>
              </w:rPr>
            </w:pPr>
            <w:r>
              <w:rPr>
                <w:b/>
                <w:spacing w:val="-5"/>
                <w:sz w:val="28"/>
              </w:rPr>
              <w:t>56</w:t>
            </w:r>
          </w:p>
        </w:tc>
      </w:tr>
      <w:tr w:rsidR="003C5256" w14:paraId="3B11AAFF" w14:textId="77777777">
        <w:trPr>
          <w:trHeight w:val="644"/>
        </w:trPr>
        <w:tc>
          <w:tcPr>
            <w:tcW w:w="2066" w:type="dxa"/>
            <w:tcBorders>
              <w:right w:val="nil"/>
            </w:tcBorders>
          </w:tcPr>
          <w:p w14:paraId="1BB5DBDF" w14:textId="77777777" w:rsidR="003C5256" w:rsidRDefault="00EA4AB5">
            <w:pPr>
              <w:pStyle w:val="TableParagraph"/>
              <w:spacing w:line="322" w:lineRule="exact"/>
              <w:ind w:left="111" w:right="165"/>
              <w:rPr>
                <w:b/>
                <w:sz w:val="28"/>
              </w:rPr>
            </w:pPr>
            <w:r>
              <w:rPr>
                <w:b/>
                <w:spacing w:val="-2"/>
                <w:sz w:val="28"/>
              </w:rPr>
              <w:t>Обязательная (всего)</w:t>
            </w:r>
          </w:p>
        </w:tc>
        <w:tc>
          <w:tcPr>
            <w:tcW w:w="1813" w:type="dxa"/>
            <w:tcBorders>
              <w:left w:val="nil"/>
              <w:right w:val="nil"/>
            </w:tcBorders>
          </w:tcPr>
          <w:p w14:paraId="2AC0B641" w14:textId="77777777" w:rsidR="003C5256" w:rsidRDefault="00EA4AB5">
            <w:pPr>
              <w:pStyle w:val="TableParagraph"/>
              <w:spacing w:line="318" w:lineRule="exact"/>
              <w:ind w:left="177"/>
              <w:rPr>
                <w:b/>
                <w:sz w:val="28"/>
              </w:rPr>
            </w:pPr>
            <w:r>
              <w:rPr>
                <w:b/>
                <w:spacing w:val="-2"/>
                <w:sz w:val="28"/>
              </w:rPr>
              <w:t>аудиторная</w:t>
            </w:r>
          </w:p>
        </w:tc>
        <w:tc>
          <w:tcPr>
            <w:tcW w:w="1358" w:type="dxa"/>
            <w:tcBorders>
              <w:left w:val="nil"/>
              <w:right w:val="nil"/>
            </w:tcBorders>
          </w:tcPr>
          <w:p w14:paraId="3E1CB6F4" w14:textId="77777777" w:rsidR="003C5256" w:rsidRDefault="00EA4AB5">
            <w:pPr>
              <w:pStyle w:val="TableParagraph"/>
              <w:spacing w:line="318" w:lineRule="exact"/>
              <w:ind w:left="176"/>
              <w:rPr>
                <w:b/>
                <w:sz w:val="28"/>
              </w:rPr>
            </w:pPr>
            <w:r>
              <w:rPr>
                <w:b/>
                <w:spacing w:val="-2"/>
                <w:sz w:val="28"/>
              </w:rPr>
              <w:t>учебная</w:t>
            </w:r>
          </w:p>
        </w:tc>
        <w:tc>
          <w:tcPr>
            <w:tcW w:w="1413" w:type="dxa"/>
            <w:tcBorders>
              <w:left w:val="nil"/>
            </w:tcBorders>
          </w:tcPr>
          <w:p w14:paraId="6EA37239" w14:textId="77777777" w:rsidR="003C5256" w:rsidRDefault="00EA4AB5">
            <w:pPr>
              <w:pStyle w:val="TableParagraph"/>
              <w:spacing w:line="318" w:lineRule="exact"/>
              <w:ind w:left="176"/>
              <w:rPr>
                <w:b/>
                <w:sz w:val="28"/>
              </w:rPr>
            </w:pPr>
            <w:r>
              <w:rPr>
                <w:b/>
                <w:spacing w:val="-2"/>
                <w:sz w:val="28"/>
              </w:rPr>
              <w:t>нагрузка</w:t>
            </w:r>
          </w:p>
        </w:tc>
        <w:tc>
          <w:tcPr>
            <w:tcW w:w="1276" w:type="dxa"/>
          </w:tcPr>
          <w:p w14:paraId="0F61EEC5" w14:textId="77777777" w:rsidR="003C5256" w:rsidRDefault="00EA4AB5">
            <w:pPr>
              <w:pStyle w:val="TableParagraph"/>
              <w:spacing w:line="317" w:lineRule="exact"/>
              <w:ind w:left="30" w:right="4"/>
              <w:jc w:val="center"/>
              <w:rPr>
                <w:b/>
                <w:sz w:val="28"/>
              </w:rPr>
            </w:pPr>
            <w:r>
              <w:rPr>
                <w:b/>
                <w:spacing w:val="-5"/>
                <w:sz w:val="28"/>
              </w:rPr>
              <w:t>48</w:t>
            </w:r>
          </w:p>
        </w:tc>
      </w:tr>
      <w:tr w:rsidR="003C5256" w14:paraId="663E53DD" w14:textId="77777777">
        <w:trPr>
          <w:trHeight w:val="322"/>
        </w:trPr>
        <w:tc>
          <w:tcPr>
            <w:tcW w:w="6650" w:type="dxa"/>
            <w:gridSpan w:val="4"/>
          </w:tcPr>
          <w:p w14:paraId="2FD9D1A7" w14:textId="77777777" w:rsidR="003C5256" w:rsidRDefault="00EA4AB5">
            <w:pPr>
              <w:pStyle w:val="TableParagraph"/>
              <w:spacing w:line="302" w:lineRule="exact"/>
              <w:ind w:left="111"/>
              <w:rPr>
                <w:sz w:val="28"/>
              </w:rPr>
            </w:pPr>
            <w:r>
              <w:rPr>
                <w:sz w:val="28"/>
              </w:rPr>
              <w:t>в</w:t>
            </w:r>
            <w:r>
              <w:rPr>
                <w:spacing w:val="-1"/>
                <w:sz w:val="28"/>
              </w:rPr>
              <w:t xml:space="preserve"> </w:t>
            </w:r>
            <w:r>
              <w:rPr>
                <w:sz w:val="28"/>
              </w:rPr>
              <w:t>том</w:t>
            </w:r>
            <w:r>
              <w:rPr>
                <w:spacing w:val="-2"/>
                <w:sz w:val="28"/>
              </w:rPr>
              <w:t xml:space="preserve"> числе:</w:t>
            </w:r>
          </w:p>
        </w:tc>
        <w:tc>
          <w:tcPr>
            <w:tcW w:w="1276" w:type="dxa"/>
          </w:tcPr>
          <w:p w14:paraId="524CC56A" w14:textId="77777777" w:rsidR="003C5256" w:rsidRDefault="003C5256">
            <w:pPr>
              <w:pStyle w:val="TableParagraph"/>
              <w:rPr>
                <w:sz w:val="24"/>
              </w:rPr>
            </w:pPr>
          </w:p>
        </w:tc>
      </w:tr>
      <w:tr w:rsidR="003C5256" w14:paraId="0D1C87FC" w14:textId="77777777">
        <w:trPr>
          <w:trHeight w:val="320"/>
        </w:trPr>
        <w:tc>
          <w:tcPr>
            <w:tcW w:w="6650" w:type="dxa"/>
            <w:gridSpan w:val="4"/>
          </w:tcPr>
          <w:p w14:paraId="002435C2" w14:textId="77777777" w:rsidR="003C5256" w:rsidRDefault="00EA4AB5">
            <w:pPr>
              <w:pStyle w:val="TableParagraph"/>
              <w:spacing w:line="301" w:lineRule="exact"/>
              <w:ind w:left="460"/>
              <w:rPr>
                <w:sz w:val="28"/>
              </w:rPr>
            </w:pPr>
            <w:r>
              <w:rPr>
                <w:sz w:val="28"/>
              </w:rPr>
              <w:t>теоретическое</w:t>
            </w:r>
            <w:r>
              <w:rPr>
                <w:spacing w:val="-8"/>
                <w:sz w:val="28"/>
              </w:rPr>
              <w:t xml:space="preserve"> </w:t>
            </w:r>
            <w:r>
              <w:rPr>
                <w:spacing w:val="-2"/>
                <w:sz w:val="28"/>
              </w:rPr>
              <w:t>обучение</w:t>
            </w:r>
          </w:p>
        </w:tc>
        <w:tc>
          <w:tcPr>
            <w:tcW w:w="1276" w:type="dxa"/>
          </w:tcPr>
          <w:p w14:paraId="082EF93F" w14:textId="77777777" w:rsidR="003C5256" w:rsidRDefault="00EA4AB5">
            <w:pPr>
              <w:pStyle w:val="TableParagraph"/>
              <w:spacing w:line="301" w:lineRule="exact"/>
              <w:ind w:left="30" w:right="2"/>
              <w:jc w:val="center"/>
              <w:rPr>
                <w:sz w:val="28"/>
              </w:rPr>
            </w:pPr>
            <w:r>
              <w:rPr>
                <w:spacing w:val="-10"/>
                <w:sz w:val="28"/>
              </w:rPr>
              <w:t>4</w:t>
            </w:r>
          </w:p>
        </w:tc>
      </w:tr>
      <w:tr w:rsidR="003C5256" w14:paraId="5D11D127" w14:textId="77777777">
        <w:trPr>
          <w:trHeight w:val="321"/>
        </w:trPr>
        <w:tc>
          <w:tcPr>
            <w:tcW w:w="6650" w:type="dxa"/>
            <w:gridSpan w:val="4"/>
          </w:tcPr>
          <w:p w14:paraId="1A9982D7" w14:textId="77777777" w:rsidR="003C5256" w:rsidRDefault="00EA4AB5">
            <w:pPr>
              <w:pStyle w:val="TableParagraph"/>
              <w:spacing w:line="301" w:lineRule="exact"/>
              <w:ind w:left="460"/>
              <w:rPr>
                <w:sz w:val="28"/>
              </w:rPr>
            </w:pPr>
            <w:r>
              <w:rPr>
                <w:sz w:val="28"/>
              </w:rPr>
              <w:t>практические</w:t>
            </w:r>
            <w:r>
              <w:rPr>
                <w:spacing w:val="-6"/>
                <w:sz w:val="28"/>
              </w:rPr>
              <w:t xml:space="preserve"> </w:t>
            </w:r>
            <w:r>
              <w:rPr>
                <w:spacing w:val="-2"/>
                <w:sz w:val="28"/>
              </w:rPr>
              <w:t>занятия</w:t>
            </w:r>
          </w:p>
        </w:tc>
        <w:tc>
          <w:tcPr>
            <w:tcW w:w="1276" w:type="dxa"/>
          </w:tcPr>
          <w:p w14:paraId="0E3D3473" w14:textId="77777777" w:rsidR="003C5256" w:rsidRDefault="00EA4AB5">
            <w:pPr>
              <w:pStyle w:val="TableParagraph"/>
              <w:spacing w:line="301" w:lineRule="exact"/>
              <w:ind w:left="30" w:right="4"/>
              <w:jc w:val="center"/>
              <w:rPr>
                <w:sz w:val="28"/>
              </w:rPr>
            </w:pPr>
            <w:r>
              <w:rPr>
                <w:spacing w:val="-5"/>
                <w:sz w:val="28"/>
              </w:rPr>
              <w:t>44</w:t>
            </w:r>
          </w:p>
        </w:tc>
      </w:tr>
      <w:tr w:rsidR="003C5256" w14:paraId="62CB5E31" w14:textId="77777777">
        <w:trPr>
          <w:trHeight w:val="370"/>
        </w:trPr>
        <w:tc>
          <w:tcPr>
            <w:tcW w:w="6650" w:type="dxa"/>
            <w:gridSpan w:val="4"/>
          </w:tcPr>
          <w:p w14:paraId="0F91B9E9" w14:textId="77777777" w:rsidR="003C5256" w:rsidRDefault="00EA4AB5">
            <w:pPr>
              <w:pStyle w:val="TableParagraph"/>
              <w:ind w:left="111"/>
              <w:rPr>
                <w:b/>
                <w:sz w:val="28"/>
              </w:rPr>
            </w:pPr>
            <w:r>
              <w:rPr>
                <w:b/>
                <w:sz w:val="28"/>
              </w:rPr>
              <w:t>Самостоятельная</w:t>
            </w:r>
            <w:r>
              <w:rPr>
                <w:b/>
                <w:spacing w:val="-12"/>
                <w:sz w:val="28"/>
              </w:rPr>
              <w:t xml:space="preserve"> </w:t>
            </w:r>
            <w:r>
              <w:rPr>
                <w:b/>
                <w:sz w:val="28"/>
              </w:rPr>
              <w:t>работа</w:t>
            </w:r>
            <w:r>
              <w:rPr>
                <w:b/>
                <w:spacing w:val="-9"/>
                <w:sz w:val="28"/>
              </w:rPr>
              <w:t xml:space="preserve"> </w:t>
            </w:r>
            <w:r>
              <w:rPr>
                <w:b/>
                <w:sz w:val="28"/>
              </w:rPr>
              <w:t>обучающегося</w:t>
            </w:r>
            <w:r>
              <w:rPr>
                <w:b/>
                <w:spacing w:val="-9"/>
                <w:sz w:val="28"/>
              </w:rPr>
              <w:t xml:space="preserve"> </w:t>
            </w:r>
            <w:r>
              <w:rPr>
                <w:b/>
                <w:spacing w:val="-2"/>
                <w:sz w:val="28"/>
              </w:rPr>
              <w:t>(всего)</w:t>
            </w:r>
          </w:p>
        </w:tc>
        <w:tc>
          <w:tcPr>
            <w:tcW w:w="1276" w:type="dxa"/>
          </w:tcPr>
          <w:p w14:paraId="6495D2F8" w14:textId="77777777" w:rsidR="003C5256" w:rsidRDefault="00EA4AB5">
            <w:pPr>
              <w:pStyle w:val="TableParagraph"/>
              <w:ind w:left="30" w:right="2"/>
              <w:jc w:val="center"/>
              <w:rPr>
                <w:b/>
                <w:sz w:val="28"/>
              </w:rPr>
            </w:pPr>
            <w:r>
              <w:rPr>
                <w:b/>
                <w:spacing w:val="-10"/>
                <w:sz w:val="28"/>
              </w:rPr>
              <w:t>8</w:t>
            </w:r>
          </w:p>
        </w:tc>
      </w:tr>
      <w:tr w:rsidR="003C5256" w14:paraId="54B57544" w14:textId="77777777">
        <w:trPr>
          <w:trHeight w:val="369"/>
        </w:trPr>
        <w:tc>
          <w:tcPr>
            <w:tcW w:w="6650" w:type="dxa"/>
            <w:gridSpan w:val="4"/>
          </w:tcPr>
          <w:p w14:paraId="2EE95F6F" w14:textId="77777777" w:rsidR="003C5256" w:rsidRDefault="00EA4AB5">
            <w:pPr>
              <w:pStyle w:val="TableParagraph"/>
              <w:spacing w:line="317" w:lineRule="exact"/>
              <w:ind w:left="111"/>
              <w:rPr>
                <w:b/>
                <w:sz w:val="28"/>
              </w:rPr>
            </w:pPr>
            <w:r>
              <w:rPr>
                <w:b/>
                <w:sz w:val="28"/>
              </w:rPr>
              <w:t>в</w:t>
            </w:r>
            <w:r>
              <w:rPr>
                <w:b/>
                <w:spacing w:val="-3"/>
                <w:sz w:val="28"/>
              </w:rPr>
              <w:t xml:space="preserve"> </w:t>
            </w:r>
            <w:r>
              <w:rPr>
                <w:b/>
                <w:sz w:val="28"/>
              </w:rPr>
              <w:t>том</w:t>
            </w:r>
            <w:r>
              <w:rPr>
                <w:b/>
                <w:spacing w:val="-2"/>
                <w:sz w:val="28"/>
              </w:rPr>
              <w:t xml:space="preserve"> числе:</w:t>
            </w:r>
          </w:p>
        </w:tc>
        <w:tc>
          <w:tcPr>
            <w:tcW w:w="1276" w:type="dxa"/>
          </w:tcPr>
          <w:p w14:paraId="49FEF2CD" w14:textId="77777777" w:rsidR="003C5256" w:rsidRDefault="003C5256">
            <w:pPr>
              <w:pStyle w:val="TableParagraph"/>
              <w:rPr>
                <w:sz w:val="26"/>
              </w:rPr>
            </w:pPr>
          </w:p>
        </w:tc>
      </w:tr>
      <w:tr w:rsidR="003C5256" w14:paraId="46C1B61A" w14:textId="77777777">
        <w:trPr>
          <w:trHeight w:val="307"/>
        </w:trPr>
        <w:tc>
          <w:tcPr>
            <w:tcW w:w="6650" w:type="dxa"/>
            <w:gridSpan w:val="4"/>
            <w:tcBorders>
              <w:bottom w:val="nil"/>
            </w:tcBorders>
          </w:tcPr>
          <w:p w14:paraId="5060A6E4" w14:textId="77777777" w:rsidR="003C5256" w:rsidRDefault="00EA4AB5">
            <w:pPr>
              <w:pStyle w:val="TableParagraph"/>
              <w:spacing w:line="288" w:lineRule="exact"/>
              <w:ind w:left="111"/>
              <w:rPr>
                <w:sz w:val="28"/>
              </w:rPr>
            </w:pPr>
            <w:r>
              <w:rPr>
                <w:sz w:val="28"/>
              </w:rPr>
              <w:t>-</w:t>
            </w:r>
            <w:r>
              <w:rPr>
                <w:spacing w:val="12"/>
                <w:sz w:val="28"/>
              </w:rPr>
              <w:t xml:space="preserve"> </w:t>
            </w:r>
            <w:r>
              <w:rPr>
                <w:sz w:val="28"/>
              </w:rPr>
              <w:t>систематическая</w:t>
            </w:r>
            <w:r>
              <w:rPr>
                <w:spacing w:val="76"/>
                <w:sz w:val="28"/>
              </w:rPr>
              <w:t xml:space="preserve"> </w:t>
            </w:r>
            <w:r>
              <w:rPr>
                <w:sz w:val="28"/>
              </w:rPr>
              <w:t>проработка</w:t>
            </w:r>
            <w:r>
              <w:rPr>
                <w:spacing w:val="79"/>
                <w:sz w:val="28"/>
              </w:rPr>
              <w:t xml:space="preserve"> </w:t>
            </w:r>
            <w:r>
              <w:rPr>
                <w:sz w:val="28"/>
              </w:rPr>
              <w:t>конспектов</w:t>
            </w:r>
            <w:r>
              <w:rPr>
                <w:spacing w:val="79"/>
                <w:sz w:val="28"/>
              </w:rPr>
              <w:t xml:space="preserve"> </w:t>
            </w:r>
            <w:r>
              <w:rPr>
                <w:spacing w:val="-2"/>
                <w:sz w:val="28"/>
              </w:rPr>
              <w:t>занятий,</w:t>
            </w:r>
          </w:p>
        </w:tc>
        <w:tc>
          <w:tcPr>
            <w:tcW w:w="1276" w:type="dxa"/>
            <w:tcBorders>
              <w:bottom w:val="nil"/>
            </w:tcBorders>
          </w:tcPr>
          <w:p w14:paraId="26EF55F7" w14:textId="77777777" w:rsidR="003C5256" w:rsidRDefault="00EA4AB5">
            <w:pPr>
              <w:pStyle w:val="TableParagraph"/>
              <w:spacing w:line="288" w:lineRule="exact"/>
              <w:ind w:left="30" w:right="2"/>
              <w:jc w:val="center"/>
              <w:rPr>
                <w:sz w:val="28"/>
              </w:rPr>
            </w:pPr>
            <w:r>
              <w:rPr>
                <w:spacing w:val="-10"/>
                <w:sz w:val="28"/>
              </w:rPr>
              <w:t>3</w:t>
            </w:r>
          </w:p>
        </w:tc>
      </w:tr>
      <w:tr w:rsidR="003C5256" w14:paraId="0A7E9D8B" w14:textId="77777777">
        <w:trPr>
          <w:trHeight w:val="321"/>
        </w:trPr>
        <w:tc>
          <w:tcPr>
            <w:tcW w:w="6650" w:type="dxa"/>
            <w:gridSpan w:val="4"/>
            <w:tcBorders>
              <w:top w:val="nil"/>
              <w:bottom w:val="nil"/>
            </w:tcBorders>
          </w:tcPr>
          <w:p w14:paraId="1073E754" w14:textId="77777777" w:rsidR="003C5256" w:rsidRDefault="00EA4AB5">
            <w:pPr>
              <w:pStyle w:val="TableParagraph"/>
              <w:tabs>
                <w:tab w:val="left" w:pos="1412"/>
              </w:tabs>
              <w:spacing w:line="302" w:lineRule="exact"/>
              <w:ind w:left="111"/>
              <w:rPr>
                <w:sz w:val="28"/>
              </w:rPr>
            </w:pPr>
            <w:r>
              <w:rPr>
                <w:spacing w:val="-2"/>
                <w:sz w:val="28"/>
              </w:rPr>
              <w:t>учебной</w:t>
            </w:r>
            <w:r>
              <w:rPr>
                <w:sz w:val="28"/>
              </w:rPr>
              <w:tab/>
              <w:t>литературы</w:t>
            </w:r>
            <w:r>
              <w:rPr>
                <w:spacing w:val="16"/>
                <w:sz w:val="28"/>
              </w:rPr>
              <w:t xml:space="preserve"> </w:t>
            </w:r>
            <w:r>
              <w:rPr>
                <w:sz w:val="28"/>
              </w:rPr>
              <w:t>(по</w:t>
            </w:r>
            <w:r>
              <w:rPr>
                <w:spacing w:val="50"/>
                <w:w w:val="150"/>
                <w:sz w:val="28"/>
              </w:rPr>
              <w:t xml:space="preserve"> </w:t>
            </w:r>
            <w:r>
              <w:rPr>
                <w:sz w:val="28"/>
              </w:rPr>
              <w:t>вопросам</w:t>
            </w:r>
            <w:r>
              <w:rPr>
                <w:spacing w:val="48"/>
                <w:w w:val="150"/>
                <w:sz w:val="28"/>
              </w:rPr>
              <w:t xml:space="preserve"> </w:t>
            </w:r>
            <w:r>
              <w:rPr>
                <w:sz w:val="28"/>
              </w:rPr>
              <w:t>к</w:t>
            </w:r>
            <w:r>
              <w:rPr>
                <w:spacing w:val="47"/>
                <w:w w:val="150"/>
                <w:sz w:val="28"/>
              </w:rPr>
              <w:t xml:space="preserve"> </w:t>
            </w:r>
            <w:r>
              <w:rPr>
                <w:spacing w:val="-2"/>
                <w:sz w:val="28"/>
              </w:rPr>
              <w:t>параграфам,</w:t>
            </w:r>
          </w:p>
        </w:tc>
        <w:tc>
          <w:tcPr>
            <w:tcW w:w="1276" w:type="dxa"/>
            <w:tcBorders>
              <w:top w:val="nil"/>
              <w:bottom w:val="nil"/>
            </w:tcBorders>
          </w:tcPr>
          <w:p w14:paraId="497E39DD" w14:textId="77777777" w:rsidR="003C5256" w:rsidRDefault="003C5256">
            <w:pPr>
              <w:pStyle w:val="TableParagraph"/>
              <w:rPr>
                <w:sz w:val="24"/>
              </w:rPr>
            </w:pPr>
          </w:p>
        </w:tc>
      </w:tr>
      <w:tr w:rsidR="003C5256" w14:paraId="0546730E" w14:textId="77777777">
        <w:trPr>
          <w:trHeight w:val="321"/>
        </w:trPr>
        <w:tc>
          <w:tcPr>
            <w:tcW w:w="6650" w:type="dxa"/>
            <w:gridSpan w:val="4"/>
            <w:tcBorders>
              <w:top w:val="nil"/>
              <w:bottom w:val="nil"/>
            </w:tcBorders>
          </w:tcPr>
          <w:p w14:paraId="366E9133" w14:textId="77777777" w:rsidR="003C5256" w:rsidRDefault="00EA4AB5">
            <w:pPr>
              <w:pStyle w:val="TableParagraph"/>
              <w:tabs>
                <w:tab w:val="left" w:pos="1538"/>
                <w:tab w:val="left" w:pos="3175"/>
                <w:tab w:val="left" w:pos="4855"/>
              </w:tabs>
              <w:spacing w:line="301" w:lineRule="exact"/>
              <w:ind w:left="111"/>
              <w:rPr>
                <w:sz w:val="28"/>
              </w:rPr>
            </w:pPr>
            <w:r>
              <w:rPr>
                <w:spacing w:val="-2"/>
                <w:sz w:val="28"/>
              </w:rPr>
              <w:t>главам</w:t>
            </w:r>
            <w:r>
              <w:rPr>
                <w:sz w:val="28"/>
              </w:rPr>
              <w:tab/>
            </w:r>
            <w:r>
              <w:rPr>
                <w:spacing w:val="-2"/>
                <w:sz w:val="28"/>
              </w:rPr>
              <w:t>учебных</w:t>
            </w:r>
            <w:r>
              <w:rPr>
                <w:sz w:val="28"/>
              </w:rPr>
              <w:tab/>
            </w:r>
            <w:r>
              <w:rPr>
                <w:spacing w:val="-2"/>
                <w:sz w:val="28"/>
              </w:rPr>
              <w:t>пособий,</w:t>
            </w:r>
            <w:r>
              <w:rPr>
                <w:sz w:val="28"/>
              </w:rPr>
              <w:tab/>
            </w:r>
            <w:r>
              <w:rPr>
                <w:spacing w:val="-2"/>
                <w:sz w:val="28"/>
              </w:rPr>
              <w:t>составленным</w:t>
            </w:r>
          </w:p>
        </w:tc>
        <w:tc>
          <w:tcPr>
            <w:tcW w:w="1276" w:type="dxa"/>
            <w:tcBorders>
              <w:top w:val="nil"/>
              <w:bottom w:val="nil"/>
            </w:tcBorders>
          </w:tcPr>
          <w:p w14:paraId="4AC511BE" w14:textId="77777777" w:rsidR="003C5256" w:rsidRDefault="003C5256">
            <w:pPr>
              <w:pStyle w:val="TableParagraph"/>
              <w:rPr>
                <w:sz w:val="24"/>
              </w:rPr>
            </w:pPr>
          </w:p>
        </w:tc>
      </w:tr>
      <w:tr w:rsidR="003C5256" w14:paraId="0F9FD066" w14:textId="77777777">
        <w:trPr>
          <w:trHeight w:val="321"/>
        </w:trPr>
        <w:tc>
          <w:tcPr>
            <w:tcW w:w="6650" w:type="dxa"/>
            <w:gridSpan w:val="4"/>
            <w:tcBorders>
              <w:top w:val="nil"/>
              <w:bottom w:val="nil"/>
            </w:tcBorders>
          </w:tcPr>
          <w:p w14:paraId="7AB88912" w14:textId="77777777" w:rsidR="003C5256" w:rsidRDefault="00EA4AB5">
            <w:pPr>
              <w:pStyle w:val="TableParagraph"/>
              <w:spacing w:line="301" w:lineRule="exact"/>
              <w:ind w:left="111"/>
              <w:rPr>
                <w:sz w:val="28"/>
              </w:rPr>
            </w:pPr>
            <w:r>
              <w:rPr>
                <w:spacing w:val="-2"/>
                <w:sz w:val="28"/>
              </w:rPr>
              <w:t>преподавателем).</w:t>
            </w:r>
          </w:p>
        </w:tc>
        <w:tc>
          <w:tcPr>
            <w:tcW w:w="1276" w:type="dxa"/>
            <w:tcBorders>
              <w:top w:val="nil"/>
              <w:bottom w:val="nil"/>
            </w:tcBorders>
          </w:tcPr>
          <w:p w14:paraId="146F5F18" w14:textId="77777777" w:rsidR="003C5256" w:rsidRDefault="00EA4AB5">
            <w:pPr>
              <w:pStyle w:val="TableParagraph"/>
              <w:spacing w:line="301" w:lineRule="exact"/>
              <w:ind w:left="30" w:right="2"/>
              <w:jc w:val="center"/>
              <w:rPr>
                <w:sz w:val="28"/>
              </w:rPr>
            </w:pPr>
            <w:r>
              <w:rPr>
                <w:spacing w:val="-10"/>
                <w:sz w:val="28"/>
              </w:rPr>
              <w:t>2</w:t>
            </w:r>
          </w:p>
        </w:tc>
      </w:tr>
      <w:tr w:rsidR="003C5256" w14:paraId="51265AD2" w14:textId="77777777">
        <w:trPr>
          <w:trHeight w:val="321"/>
        </w:trPr>
        <w:tc>
          <w:tcPr>
            <w:tcW w:w="6650" w:type="dxa"/>
            <w:gridSpan w:val="4"/>
            <w:tcBorders>
              <w:top w:val="nil"/>
              <w:bottom w:val="nil"/>
            </w:tcBorders>
          </w:tcPr>
          <w:p w14:paraId="010A80C5" w14:textId="77777777" w:rsidR="003C5256" w:rsidRDefault="00EA4AB5">
            <w:pPr>
              <w:pStyle w:val="TableParagraph"/>
              <w:spacing w:line="301" w:lineRule="exact"/>
              <w:ind w:left="111"/>
              <w:rPr>
                <w:sz w:val="28"/>
              </w:rPr>
            </w:pPr>
            <w:r>
              <w:rPr>
                <w:sz w:val="28"/>
              </w:rPr>
              <w:t>-</w:t>
            </w:r>
            <w:r>
              <w:rPr>
                <w:spacing w:val="-8"/>
                <w:sz w:val="28"/>
              </w:rPr>
              <w:t xml:space="preserve"> </w:t>
            </w:r>
            <w:r>
              <w:rPr>
                <w:sz w:val="28"/>
              </w:rPr>
              <w:t>подготовка</w:t>
            </w:r>
            <w:r>
              <w:rPr>
                <w:spacing w:val="-5"/>
                <w:sz w:val="28"/>
              </w:rPr>
              <w:t xml:space="preserve"> </w:t>
            </w:r>
            <w:r>
              <w:rPr>
                <w:sz w:val="28"/>
              </w:rPr>
              <w:t>докладов,</w:t>
            </w:r>
            <w:r>
              <w:rPr>
                <w:spacing w:val="-7"/>
                <w:sz w:val="28"/>
              </w:rPr>
              <w:t xml:space="preserve"> </w:t>
            </w:r>
            <w:r>
              <w:rPr>
                <w:spacing w:val="-2"/>
                <w:sz w:val="28"/>
              </w:rPr>
              <w:t>презентаций.</w:t>
            </w:r>
          </w:p>
        </w:tc>
        <w:tc>
          <w:tcPr>
            <w:tcW w:w="1276" w:type="dxa"/>
            <w:tcBorders>
              <w:top w:val="nil"/>
              <w:bottom w:val="nil"/>
            </w:tcBorders>
          </w:tcPr>
          <w:p w14:paraId="0AFAC363" w14:textId="77777777" w:rsidR="003C5256" w:rsidRDefault="00EA4AB5">
            <w:pPr>
              <w:pStyle w:val="TableParagraph"/>
              <w:spacing w:line="301" w:lineRule="exact"/>
              <w:ind w:left="30" w:right="2"/>
              <w:jc w:val="center"/>
              <w:rPr>
                <w:sz w:val="28"/>
              </w:rPr>
            </w:pPr>
            <w:r>
              <w:rPr>
                <w:spacing w:val="-10"/>
                <w:sz w:val="28"/>
              </w:rPr>
              <w:t>3</w:t>
            </w:r>
          </w:p>
        </w:tc>
      </w:tr>
      <w:tr w:rsidR="003C5256" w14:paraId="5846D4C0" w14:textId="77777777">
        <w:trPr>
          <w:trHeight w:val="334"/>
        </w:trPr>
        <w:tc>
          <w:tcPr>
            <w:tcW w:w="6650" w:type="dxa"/>
            <w:gridSpan w:val="4"/>
            <w:tcBorders>
              <w:top w:val="nil"/>
            </w:tcBorders>
          </w:tcPr>
          <w:p w14:paraId="477715EC" w14:textId="77777777" w:rsidR="003C5256" w:rsidRDefault="00EA4AB5">
            <w:pPr>
              <w:pStyle w:val="TableParagraph"/>
              <w:spacing w:line="315" w:lineRule="exact"/>
              <w:ind w:left="111"/>
              <w:rPr>
                <w:sz w:val="28"/>
              </w:rPr>
            </w:pPr>
            <w:r>
              <w:rPr>
                <w:sz w:val="28"/>
              </w:rPr>
              <w:t>-</w:t>
            </w:r>
            <w:r>
              <w:rPr>
                <w:spacing w:val="-7"/>
                <w:sz w:val="28"/>
              </w:rPr>
              <w:t xml:space="preserve"> </w:t>
            </w:r>
            <w:r>
              <w:rPr>
                <w:sz w:val="28"/>
              </w:rPr>
              <w:t>написание</w:t>
            </w:r>
            <w:r>
              <w:rPr>
                <w:spacing w:val="-6"/>
                <w:sz w:val="28"/>
              </w:rPr>
              <w:t xml:space="preserve"> </w:t>
            </w:r>
            <w:r>
              <w:rPr>
                <w:spacing w:val="-2"/>
                <w:sz w:val="28"/>
              </w:rPr>
              <w:t>рефератов.</w:t>
            </w:r>
          </w:p>
        </w:tc>
        <w:tc>
          <w:tcPr>
            <w:tcW w:w="1276" w:type="dxa"/>
            <w:tcBorders>
              <w:top w:val="nil"/>
            </w:tcBorders>
          </w:tcPr>
          <w:p w14:paraId="3E90E8FC" w14:textId="77777777" w:rsidR="003C5256" w:rsidRDefault="003C5256">
            <w:pPr>
              <w:pStyle w:val="TableParagraph"/>
              <w:rPr>
                <w:sz w:val="24"/>
              </w:rPr>
            </w:pPr>
          </w:p>
        </w:tc>
      </w:tr>
      <w:tr w:rsidR="003C5256" w14:paraId="1EE5A5C2" w14:textId="77777777">
        <w:trPr>
          <w:trHeight w:val="828"/>
        </w:trPr>
        <w:tc>
          <w:tcPr>
            <w:tcW w:w="6650" w:type="dxa"/>
            <w:gridSpan w:val="4"/>
          </w:tcPr>
          <w:p w14:paraId="305CB559" w14:textId="77777777" w:rsidR="003C5256" w:rsidRDefault="00EA4AB5">
            <w:pPr>
              <w:pStyle w:val="TableParagraph"/>
              <w:ind w:left="19"/>
              <w:jc w:val="center"/>
              <w:rPr>
                <w:b/>
                <w:sz w:val="28"/>
              </w:rPr>
            </w:pPr>
            <w:r>
              <w:rPr>
                <w:b/>
                <w:sz w:val="28"/>
              </w:rPr>
              <w:t>Промежуточная</w:t>
            </w:r>
            <w:r>
              <w:rPr>
                <w:b/>
                <w:spacing w:val="-6"/>
                <w:sz w:val="28"/>
              </w:rPr>
              <w:t xml:space="preserve"> </w:t>
            </w:r>
            <w:r>
              <w:rPr>
                <w:b/>
                <w:sz w:val="28"/>
              </w:rPr>
              <w:t>аттестация</w:t>
            </w:r>
            <w:r>
              <w:rPr>
                <w:b/>
                <w:spacing w:val="-6"/>
                <w:sz w:val="28"/>
              </w:rPr>
              <w:t xml:space="preserve"> </w:t>
            </w:r>
            <w:r>
              <w:rPr>
                <w:b/>
                <w:sz w:val="28"/>
              </w:rPr>
              <w:t>в</w:t>
            </w:r>
            <w:r>
              <w:rPr>
                <w:b/>
                <w:spacing w:val="-4"/>
                <w:sz w:val="28"/>
              </w:rPr>
              <w:t xml:space="preserve"> </w:t>
            </w:r>
            <w:r>
              <w:rPr>
                <w:b/>
                <w:spacing w:val="-2"/>
                <w:sz w:val="28"/>
              </w:rPr>
              <w:t>форме</w:t>
            </w:r>
          </w:p>
        </w:tc>
        <w:tc>
          <w:tcPr>
            <w:tcW w:w="1276" w:type="dxa"/>
          </w:tcPr>
          <w:p w14:paraId="6FA5EAE0" w14:textId="77777777" w:rsidR="003C5256" w:rsidRDefault="00EA4AB5">
            <w:pPr>
              <w:pStyle w:val="TableParagraph"/>
              <w:spacing w:line="237" w:lineRule="auto"/>
              <w:ind w:left="501" w:right="154" w:hanging="324"/>
              <w:rPr>
                <w:i/>
                <w:sz w:val="24"/>
              </w:rPr>
            </w:pPr>
            <w:r>
              <w:rPr>
                <w:i/>
                <w:spacing w:val="-2"/>
                <w:sz w:val="24"/>
              </w:rPr>
              <w:t xml:space="preserve">экзамена </w:t>
            </w:r>
            <w:r>
              <w:rPr>
                <w:i/>
                <w:sz w:val="24"/>
              </w:rPr>
              <w:t>в 3</w:t>
            </w:r>
          </w:p>
          <w:p w14:paraId="4B308185" w14:textId="77777777" w:rsidR="003C5256" w:rsidRDefault="00EA4AB5">
            <w:pPr>
              <w:pStyle w:val="TableParagraph"/>
              <w:spacing w:line="268" w:lineRule="exact"/>
              <w:ind w:left="153"/>
              <w:rPr>
                <w:i/>
                <w:sz w:val="24"/>
              </w:rPr>
            </w:pPr>
            <w:r>
              <w:rPr>
                <w:i/>
                <w:spacing w:val="-2"/>
                <w:sz w:val="24"/>
              </w:rPr>
              <w:t>семестре</w:t>
            </w:r>
          </w:p>
        </w:tc>
      </w:tr>
    </w:tbl>
    <w:p w14:paraId="6B14C02B" w14:textId="77777777" w:rsidR="003C5256" w:rsidRDefault="003C5256">
      <w:pPr>
        <w:pStyle w:val="TableParagraph"/>
        <w:spacing w:line="268" w:lineRule="exact"/>
        <w:rPr>
          <w:i/>
          <w:sz w:val="24"/>
        </w:rPr>
        <w:sectPr w:rsidR="003C5256">
          <w:pgSz w:w="11900" w:h="16840"/>
          <w:pgMar w:top="1060" w:right="708" w:bottom="280" w:left="1133" w:header="720" w:footer="720" w:gutter="0"/>
          <w:cols w:space="720"/>
        </w:sectPr>
      </w:pPr>
    </w:p>
    <w:p w14:paraId="161D1069" w14:textId="77777777" w:rsidR="003C5256" w:rsidRDefault="00EA4AB5">
      <w:pPr>
        <w:pStyle w:val="a4"/>
        <w:numPr>
          <w:ilvl w:val="1"/>
          <w:numId w:val="255"/>
        </w:numPr>
        <w:tabs>
          <w:tab w:val="left" w:pos="4309"/>
        </w:tabs>
        <w:spacing w:before="65"/>
        <w:ind w:left="4309" w:hanging="560"/>
        <w:rPr>
          <w:b/>
          <w:sz w:val="28"/>
        </w:rPr>
      </w:pPr>
      <w:r>
        <w:rPr>
          <w:b/>
          <w:sz w:val="28"/>
        </w:rPr>
        <w:lastRenderedPageBreak/>
        <w:t>Тематический</w:t>
      </w:r>
      <w:r>
        <w:rPr>
          <w:b/>
          <w:spacing w:val="-14"/>
          <w:sz w:val="28"/>
        </w:rPr>
        <w:t xml:space="preserve"> </w:t>
      </w:r>
      <w:r>
        <w:rPr>
          <w:b/>
          <w:sz w:val="28"/>
        </w:rPr>
        <w:t>план</w:t>
      </w:r>
      <w:r>
        <w:rPr>
          <w:b/>
          <w:spacing w:val="-11"/>
          <w:sz w:val="28"/>
        </w:rPr>
        <w:t xml:space="preserve"> </w:t>
      </w:r>
      <w:r>
        <w:rPr>
          <w:b/>
          <w:sz w:val="28"/>
        </w:rPr>
        <w:t>и</w:t>
      </w:r>
      <w:r>
        <w:rPr>
          <w:b/>
          <w:spacing w:val="-11"/>
          <w:sz w:val="28"/>
        </w:rPr>
        <w:t xml:space="preserve"> </w:t>
      </w:r>
      <w:r>
        <w:rPr>
          <w:b/>
          <w:sz w:val="28"/>
        </w:rPr>
        <w:t>содержание</w:t>
      </w:r>
      <w:r>
        <w:rPr>
          <w:b/>
          <w:spacing w:val="-9"/>
          <w:sz w:val="28"/>
        </w:rPr>
        <w:t xml:space="preserve"> </w:t>
      </w:r>
      <w:r>
        <w:rPr>
          <w:b/>
          <w:sz w:val="28"/>
        </w:rPr>
        <w:t>учебной</w:t>
      </w:r>
      <w:r>
        <w:rPr>
          <w:b/>
          <w:spacing w:val="-11"/>
          <w:sz w:val="28"/>
        </w:rPr>
        <w:t xml:space="preserve"> </w:t>
      </w:r>
      <w:r>
        <w:rPr>
          <w:b/>
          <w:spacing w:val="-2"/>
          <w:sz w:val="28"/>
        </w:rPr>
        <w:t>дисциплины</w:t>
      </w:r>
    </w:p>
    <w:p w14:paraId="740B3713" w14:textId="77777777" w:rsidR="003C5256" w:rsidRDefault="003C5256">
      <w:pPr>
        <w:pStyle w:val="a3"/>
        <w:spacing w:before="94"/>
        <w:rPr>
          <w:b/>
          <w:sz w:val="20"/>
        </w:rPr>
      </w:pPr>
    </w:p>
    <w:tbl>
      <w:tblPr>
        <w:tblStyle w:val="TableNormal"/>
        <w:tblW w:w="0" w:type="auto"/>
        <w:tblInd w:w="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85"/>
        <w:gridCol w:w="9562"/>
        <w:gridCol w:w="1755"/>
        <w:gridCol w:w="1541"/>
      </w:tblGrid>
      <w:tr w:rsidR="003C5256" w14:paraId="351ADD60" w14:textId="77777777">
        <w:trPr>
          <w:trHeight w:val="635"/>
        </w:trPr>
        <w:tc>
          <w:tcPr>
            <w:tcW w:w="2585" w:type="dxa"/>
          </w:tcPr>
          <w:p w14:paraId="6D4CD72D" w14:textId="77777777" w:rsidR="003C5256" w:rsidRDefault="00EA4AB5">
            <w:pPr>
              <w:pStyle w:val="TableParagraph"/>
              <w:spacing w:line="272" w:lineRule="exact"/>
              <w:ind w:left="490"/>
              <w:rPr>
                <w:b/>
                <w:sz w:val="24"/>
              </w:rPr>
            </w:pPr>
            <w:r>
              <w:rPr>
                <w:b/>
                <w:spacing w:val="-2"/>
                <w:sz w:val="24"/>
              </w:rPr>
              <w:t>Наименование</w:t>
            </w:r>
          </w:p>
          <w:p w14:paraId="37E7BC2E" w14:textId="77777777" w:rsidR="003C5256" w:rsidRDefault="00EA4AB5">
            <w:pPr>
              <w:pStyle w:val="TableParagraph"/>
              <w:spacing w:before="44"/>
              <w:ind w:left="490"/>
              <w:rPr>
                <w:b/>
                <w:sz w:val="24"/>
              </w:rPr>
            </w:pPr>
            <w:r>
              <w:rPr>
                <w:b/>
                <w:sz w:val="24"/>
              </w:rPr>
              <w:t>разделов</w:t>
            </w:r>
            <w:r>
              <w:rPr>
                <w:b/>
                <w:spacing w:val="-4"/>
                <w:sz w:val="24"/>
              </w:rPr>
              <w:t xml:space="preserve"> </w:t>
            </w:r>
            <w:r>
              <w:rPr>
                <w:b/>
                <w:sz w:val="24"/>
              </w:rPr>
              <w:t>и</w:t>
            </w:r>
            <w:r>
              <w:rPr>
                <w:b/>
                <w:spacing w:val="-2"/>
                <w:sz w:val="24"/>
              </w:rPr>
              <w:t xml:space="preserve"> </w:t>
            </w:r>
            <w:r>
              <w:rPr>
                <w:b/>
                <w:spacing w:val="-5"/>
                <w:sz w:val="24"/>
              </w:rPr>
              <w:t>тем</w:t>
            </w:r>
          </w:p>
        </w:tc>
        <w:tc>
          <w:tcPr>
            <w:tcW w:w="9562" w:type="dxa"/>
          </w:tcPr>
          <w:p w14:paraId="502AFAAA" w14:textId="77777777" w:rsidR="003C5256" w:rsidRDefault="00EA4AB5">
            <w:pPr>
              <w:pStyle w:val="TableParagraph"/>
              <w:spacing w:line="272" w:lineRule="exact"/>
              <w:ind w:left="23"/>
              <w:jc w:val="center"/>
              <w:rPr>
                <w:b/>
                <w:sz w:val="24"/>
              </w:rPr>
            </w:pPr>
            <w:r>
              <w:rPr>
                <w:b/>
                <w:sz w:val="24"/>
              </w:rPr>
              <w:t>Содержание</w:t>
            </w:r>
            <w:r>
              <w:rPr>
                <w:b/>
                <w:spacing w:val="-10"/>
                <w:sz w:val="24"/>
              </w:rPr>
              <w:t xml:space="preserve"> </w:t>
            </w:r>
            <w:r>
              <w:rPr>
                <w:b/>
                <w:sz w:val="24"/>
              </w:rPr>
              <w:t>учебного</w:t>
            </w:r>
            <w:r>
              <w:rPr>
                <w:b/>
                <w:spacing w:val="-6"/>
                <w:sz w:val="24"/>
              </w:rPr>
              <w:t xml:space="preserve"> </w:t>
            </w:r>
            <w:r>
              <w:rPr>
                <w:b/>
                <w:sz w:val="24"/>
              </w:rPr>
              <w:t>материала,</w:t>
            </w:r>
            <w:r>
              <w:rPr>
                <w:b/>
                <w:spacing w:val="-7"/>
                <w:sz w:val="24"/>
              </w:rPr>
              <w:t xml:space="preserve"> </w:t>
            </w:r>
            <w:r>
              <w:rPr>
                <w:b/>
                <w:sz w:val="24"/>
              </w:rPr>
              <w:t>практические</w:t>
            </w:r>
            <w:r>
              <w:rPr>
                <w:b/>
                <w:spacing w:val="-9"/>
                <w:sz w:val="24"/>
              </w:rPr>
              <w:t xml:space="preserve"> </w:t>
            </w:r>
            <w:r>
              <w:rPr>
                <w:b/>
                <w:sz w:val="24"/>
              </w:rPr>
              <w:t>занятия,</w:t>
            </w:r>
            <w:r>
              <w:rPr>
                <w:b/>
                <w:spacing w:val="-8"/>
                <w:sz w:val="24"/>
              </w:rPr>
              <w:t xml:space="preserve"> </w:t>
            </w:r>
            <w:r>
              <w:rPr>
                <w:b/>
                <w:sz w:val="24"/>
              </w:rPr>
              <w:t>самостоятельная</w:t>
            </w:r>
            <w:r>
              <w:rPr>
                <w:b/>
                <w:spacing w:val="-7"/>
                <w:sz w:val="24"/>
              </w:rPr>
              <w:t xml:space="preserve"> </w:t>
            </w:r>
            <w:r>
              <w:rPr>
                <w:b/>
                <w:spacing w:val="-2"/>
                <w:sz w:val="24"/>
              </w:rPr>
              <w:t>работа</w:t>
            </w:r>
          </w:p>
          <w:p w14:paraId="1BDF3050" w14:textId="77777777" w:rsidR="003C5256" w:rsidRDefault="00EA4AB5">
            <w:pPr>
              <w:pStyle w:val="TableParagraph"/>
              <w:spacing w:before="44"/>
              <w:ind w:left="23" w:right="5"/>
              <w:jc w:val="center"/>
              <w:rPr>
                <w:b/>
                <w:sz w:val="24"/>
              </w:rPr>
            </w:pPr>
            <w:r>
              <w:rPr>
                <w:b/>
                <w:spacing w:val="-2"/>
                <w:sz w:val="24"/>
              </w:rPr>
              <w:t>обучающихся</w:t>
            </w:r>
          </w:p>
        </w:tc>
        <w:tc>
          <w:tcPr>
            <w:tcW w:w="1755" w:type="dxa"/>
          </w:tcPr>
          <w:p w14:paraId="5C4D3DC2" w14:textId="77777777" w:rsidR="003C5256" w:rsidRDefault="00EA4AB5">
            <w:pPr>
              <w:pStyle w:val="TableParagraph"/>
              <w:spacing w:line="272" w:lineRule="exact"/>
              <w:ind w:left="17" w:right="5"/>
              <w:jc w:val="center"/>
              <w:rPr>
                <w:b/>
                <w:sz w:val="24"/>
              </w:rPr>
            </w:pPr>
            <w:r>
              <w:rPr>
                <w:b/>
                <w:sz w:val="24"/>
              </w:rPr>
              <w:t>Объем</w:t>
            </w:r>
            <w:r>
              <w:rPr>
                <w:b/>
                <w:spacing w:val="-10"/>
                <w:sz w:val="24"/>
              </w:rPr>
              <w:t xml:space="preserve"> </w:t>
            </w:r>
            <w:r>
              <w:rPr>
                <w:b/>
                <w:spacing w:val="-2"/>
                <w:sz w:val="24"/>
              </w:rPr>
              <w:t>часов</w:t>
            </w:r>
          </w:p>
        </w:tc>
        <w:tc>
          <w:tcPr>
            <w:tcW w:w="1541" w:type="dxa"/>
          </w:tcPr>
          <w:p w14:paraId="1A472D5F" w14:textId="77777777" w:rsidR="003C5256" w:rsidRDefault="00EA4AB5">
            <w:pPr>
              <w:pStyle w:val="TableParagraph"/>
              <w:spacing w:line="272" w:lineRule="exact"/>
              <w:ind w:left="310"/>
              <w:rPr>
                <w:b/>
                <w:sz w:val="24"/>
              </w:rPr>
            </w:pPr>
            <w:r>
              <w:rPr>
                <w:b/>
                <w:spacing w:val="-2"/>
                <w:sz w:val="24"/>
              </w:rPr>
              <w:t>Уровень</w:t>
            </w:r>
          </w:p>
          <w:p w14:paraId="37A44C96" w14:textId="77777777" w:rsidR="003C5256" w:rsidRDefault="00EA4AB5">
            <w:pPr>
              <w:pStyle w:val="TableParagraph"/>
              <w:spacing w:before="44"/>
              <w:ind w:left="281"/>
              <w:rPr>
                <w:b/>
                <w:sz w:val="24"/>
              </w:rPr>
            </w:pPr>
            <w:r>
              <w:rPr>
                <w:b/>
                <w:spacing w:val="-2"/>
                <w:sz w:val="24"/>
              </w:rPr>
              <w:t>освоения</w:t>
            </w:r>
          </w:p>
        </w:tc>
      </w:tr>
      <w:tr w:rsidR="003C5256" w14:paraId="3180C05E" w14:textId="77777777">
        <w:trPr>
          <w:trHeight w:val="316"/>
        </w:trPr>
        <w:tc>
          <w:tcPr>
            <w:tcW w:w="2585" w:type="dxa"/>
          </w:tcPr>
          <w:p w14:paraId="62AB7F45" w14:textId="77777777" w:rsidR="003C5256" w:rsidRDefault="00EA4AB5">
            <w:pPr>
              <w:pStyle w:val="TableParagraph"/>
              <w:spacing w:line="272" w:lineRule="exact"/>
              <w:ind w:left="17"/>
              <w:jc w:val="center"/>
              <w:rPr>
                <w:b/>
                <w:sz w:val="24"/>
              </w:rPr>
            </w:pPr>
            <w:r>
              <w:rPr>
                <w:b/>
                <w:spacing w:val="-10"/>
                <w:sz w:val="24"/>
              </w:rPr>
              <w:t>1</w:t>
            </w:r>
          </w:p>
        </w:tc>
        <w:tc>
          <w:tcPr>
            <w:tcW w:w="9562" w:type="dxa"/>
          </w:tcPr>
          <w:p w14:paraId="683E5A46" w14:textId="77777777" w:rsidR="003C5256" w:rsidRDefault="00EA4AB5">
            <w:pPr>
              <w:pStyle w:val="TableParagraph"/>
              <w:spacing w:line="272" w:lineRule="exact"/>
              <w:ind w:left="23"/>
              <w:jc w:val="center"/>
              <w:rPr>
                <w:b/>
                <w:sz w:val="24"/>
              </w:rPr>
            </w:pPr>
            <w:r>
              <w:rPr>
                <w:b/>
                <w:spacing w:val="-10"/>
                <w:sz w:val="24"/>
              </w:rPr>
              <w:t>2</w:t>
            </w:r>
          </w:p>
        </w:tc>
        <w:tc>
          <w:tcPr>
            <w:tcW w:w="1755" w:type="dxa"/>
          </w:tcPr>
          <w:p w14:paraId="3B1A11F6" w14:textId="77777777" w:rsidR="003C5256" w:rsidRDefault="00EA4AB5">
            <w:pPr>
              <w:pStyle w:val="TableParagraph"/>
              <w:spacing w:line="272" w:lineRule="exact"/>
              <w:ind w:left="17" w:right="2"/>
              <w:jc w:val="center"/>
              <w:rPr>
                <w:b/>
                <w:sz w:val="24"/>
              </w:rPr>
            </w:pPr>
            <w:r>
              <w:rPr>
                <w:b/>
                <w:spacing w:val="-10"/>
                <w:sz w:val="24"/>
              </w:rPr>
              <w:t>3</w:t>
            </w:r>
          </w:p>
        </w:tc>
        <w:tc>
          <w:tcPr>
            <w:tcW w:w="1541" w:type="dxa"/>
          </w:tcPr>
          <w:p w14:paraId="722FDEBC" w14:textId="77777777" w:rsidR="003C5256" w:rsidRDefault="00EA4AB5">
            <w:pPr>
              <w:pStyle w:val="TableParagraph"/>
              <w:spacing w:line="272" w:lineRule="exact"/>
              <w:ind w:left="21"/>
              <w:jc w:val="center"/>
              <w:rPr>
                <w:b/>
                <w:sz w:val="24"/>
              </w:rPr>
            </w:pPr>
            <w:r>
              <w:rPr>
                <w:b/>
                <w:spacing w:val="-10"/>
                <w:sz w:val="24"/>
              </w:rPr>
              <w:t>4</w:t>
            </w:r>
          </w:p>
        </w:tc>
      </w:tr>
      <w:tr w:rsidR="003C5256" w14:paraId="752A6D83" w14:textId="77777777">
        <w:trPr>
          <w:trHeight w:val="1103"/>
        </w:trPr>
        <w:tc>
          <w:tcPr>
            <w:tcW w:w="2585" w:type="dxa"/>
          </w:tcPr>
          <w:p w14:paraId="3360A98B" w14:textId="77777777" w:rsidR="003C5256" w:rsidRDefault="00EA4AB5">
            <w:pPr>
              <w:pStyle w:val="TableParagraph"/>
              <w:spacing w:line="270" w:lineRule="atLeast"/>
              <w:ind w:left="112"/>
              <w:rPr>
                <w:b/>
                <w:sz w:val="24"/>
              </w:rPr>
            </w:pPr>
            <w:r>
              <w:rPr>
                <w:b/>
                <w:sz w:val="24"/>
              </w:rPr>
              <w:t xml:space="preserve">Раздел 1. Россия и </w:t>
            </w:r>
            <w:r>
              <w:rPr>
                <w:b/>
                <w:spacing w:val="-2"/>
                <w:sz w:val="24"/>
              </w:rPr>
              <w:t>ведущие</w:t>
            </w:r>
            <w:r>
              <w:rPr>
                <w:b/>
                <w:spacing w:val="-10"/>
                <w:sz w:val="24"/>
              </w:rPr>
              <w:t xml:space="preserve"> </w:t>
            </w:r>
            <w:r>
              <w:rPr>
                <w:b/>
                <w:spacing w:val="-2"/>
                <w:sz w:val="24"/>
              </w:rPr>
              <w:t xml:space="preserve">государства </w:t>
            </w:r>
            <w:r>
              <w:rPr>
                <w:b/>
                <w:sz w:val="24"/>
              </w:rPr>
              <w:t>мира на рубеже XX- XXI веков</w:t>
            </w:r>
          </w:p>
        </w:tc>
        <w:tc>
          <w:tcPr>
            <w:tcW w:w="9562" w:type="dxa"/>
          </w:tcPr>
          <w:p w14:paraId="1E5519B5" w14:textId="77777777" w:rsidR="003C5256" w:rsidRDefault="003C5256">
            <w:pPr>
              <w:pStyle w:val="TableParagraph"/>
              <w:rPr>
                <w:sz w:val="24"/>
              </w:rPr>
            </w:pPr>
          </w:p>
        </w:tc>
        <w:tc>
          <w:tcPr>
            <w:tcW w:w="1755" w:type="dxa"/>
          </w:tcPr>
          <w:p w14:paraId="41C7F0EC" w14:textId="77777777" w:rsidR="003C5256" w:rsidRDefault="00EA4AB5">
            <w:pPr>
              <w:pStyle w:val="TableParagraph"/>
              <w:spacing w:line="266" w:lineRule="exact"/>
              <w:ind w:left="17" w:right="2"/>
              <w:jc w:val="center"/>
              <w:rPr>
                <w:sz w:val="24"/>
              </w:rPr>
            </w:pPr>
            <w:r>
              <w:rPr>
                <w:spacing w:val="-5"/>
                <w:sz w:val="24"/>
              </w:rPr>
              <w:t>13</w:t>
            </w:r>
          </w:p>
        </w:tc>
        <w:tc>
          <w:tcPr>
            <w:tcW w:w="1541" w:type="dxa"/>
          </w:tcPr>
          <w:p w14:paraId="2E72621B" w14:textId="77777777" w:rsidR="003C5256" w:rsidRDefault="003C5256">
            <w:pPr>
              <w:pStyle w:val="TableParagraph"/>
              <w:rPr>
                <w:sz w:val="24"/>
              </w:rPr>
            </w:pPr>
          </w:p>
        </w:tc>
      </w:tr>
      <w:tr w:rsidR="003C5256" w14:paraId="55E37452" w14:textId="77777777">
        <w:trPr>
          <w:trHeight w:val="275"/>
        </w:trPr>
        <w:tc>
          <w:tcPr>
            <w:tcW w:w="2585" w:type="dxa"/>
            <w:vMerge w:val="restart"/>
          </w:tcPr>
          <w:p w14:paraId="77B83445" w14:textId="77777777" w:rsidR="003C5256" w:rsidRDefault="00EA4AB5">
            <w:pPr>
              <w:pStyle w:val="TableParagraph"/>
              <w:spacing w:line="270" w:lineRule="exact"/>
              <w:ind w:left="112"/>
              <w:rPr>
                <w:b/>
                <w:sz w:val="24"/>
              </w:rPr>
            </w:pPr>
            <w:r>
              <w:rPr>
                <w:b/>
                <w:sz w:val="24"/>
              </w:rPr>
              <w:t>Тема</w:t>
            </w:r>
            <w:r>
              <w:rPr>
                <w:b/>
                <w:spacing w:val="-5"/>
                <w:sz w:val="24"/>
              </w:rPr>
              <w:t xml:space="preserve"> </w:t>
            </w:r>
            <w:r>
              <w:rPr>
                <w:b/>
                <w:spacing w:val="-4"/>
                <w:sz w:val="24"/>
              </w:rPr>
              <w:t>1.1.</w:t>
            </w:r>
          </w:p>
          <w:p w14:paraId="70BA3AAB" w14:textId="77777777" w:rsidR="003C5256" w:rsidRDefault="00EA4AB5">
            <w:pPr>
              <w:pStyle w:val="TableParagraph"/>
              <w:spacing w:before="2"/>
              <w:ind w:left="112" w:right="711"/>
              <w:rPr>
                <w:b/>
                <w:sz w:val="24"/>
              </w:rPr>
            </w:pPr>
            <w:r>
              <w:rPr>
                <w:b/>
                <w:sz w:val="24"/>
              </w:rPr>
              <w:t>СССР</w:t>
            </w:r>
            <w:r>
              <w:rPr>
                <w:b/>
                <w:spacing w:val="-15"/>
                <w:sz w:val="24"/>
              </w:rPr>
              <w:t xml:space="preserve"> </w:t>
            </w:r>
            <w:r>
              <w:rPr>
                <w:b/>
                <w:sz w:val="24"/>
              </w:rPr>
              <w:t xml:space="preserve">накануне </w:t>
            </w:r>
            <w:r>
              <w:rPr>
                <w:b/>
                <w:spacing w:val="-2"/>
                <w:sz w:val="24"/>
              </w:rPr>
              <w:t>реформ.</w:t>
            </w:r>
          </w:p>
        </w:tc>
        <w:tc>
          <w:tcPr>
            <w:tcW w:w="9562" w:type="dxa"/>
          </w:tcPr>
          <w:p w14:paraId="336998D9" w14:textId="77777777" w:rsidR="003C5256" w:rsidRDefault="00EA4AB5">
            <w:pPr>
              <w:pStyle w:val="TableParagraph"/>
              <w:spacing w:line="255"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55" w:type="dxa"/>
            <w:vMerge w:val="restart"/>
          </w:tcPr>
          <w:p w14:paraId="751997DE" w14:textId="77777777" w:rsidR="003C5256" w:rsidRDefault="00EA4AB5">
            <w:pPr>
              <w:pStyle w:val="TableParagraph"/>
              <w:spacing w:line="266" w:lineRule="exact"/>
              <w:ind w:left="17" w:right="2"/>
              <w:jc w:val="center"/>
              <w:rPr>
                <w:sz w:val="24"/>
              </w:rPr>
            </w:pPr>
            <w:r>
              <w:rPr>
                <w:spacing w:val="-10"/>
                <w:sz w:val="24"/>
              </w:rPr>
              <w:t>1</w:t>
            </w:r>
          </w:p>
        </w:tc>
        <w:tc>
          <w:tcPr>
            <w:tcW w:w="1541" w:type="dxa"/>
            <w:vMerge w:val="restart"/>
          </w:tcPr>
          <w:p w14:paraId="71E41416" w14:textId="77777777" w:rsidR="003C5256" w:rsidRDefault="00EA4AB5">
            <w:pPr>
              <w:pStyle w:val="TableParagraph"/>
              <w:spacing w:line="266" w:lineRule="exact"/>
              <w:ind w:left="21"/>
              <w:jc w:val="center"/>
              <w:rPr>
                <w:sz w:val="24"/>
              </w:rPr>
            </w:pPr>
            <w:r>
              <w:rPr>
                <w:spacing w:val="-10"/>
                <w:sz w:val="24"/>
              </w:rPr>
              <w:t>2</w:t>
            </w:r>
          </w:p>
        </w:tc>
      </w:tr>
      <w:tr w:rsidR="003C5256" w14:paraId="04F0C978" w14:textId="77777777">
        <w:trPr>
          <w:trHeight w:val="1115"/>
        </w:trPr>
        <w:tc>
          <w:tcPr>
            <w:tcW w:w="2585" w:type="dxa"/>
            <w:vMerge/>
            <w:tcBorders>
              <w:top w:val="nil"/>
            </w:tcBorders>
          </w:tcPr>
          <w:p w14:paraId="11F25006" w14:textId="77777777" w:rsidR="003C5256" w:rsidRDefault="003C5256">
            <w:pPr>
              <w:rPr>
                <w:sz w:val="2"/>
                <w:szCs w:val="2"/>
              </w:rPr>
            </w:pPr>
          </w:p>
        </w:tc>
        <w:tc>
          <w:tcPr>
            <w:tcW w:w="9562" w:type="dxa"/>
          </w:tcPr>
          <w:p w14:paraId="17F4AEAE" w14:textId="77777777" w:rsidR="003C5256" w:rsidRDefault="00EA4AB5">
            <w:pPr>
              <w:pStyle w:val="TableParagraph"/>
              <w:spacing w:line="270" w:lineRule="atLeast"/>
              <w:ind w:left="115"/>
              <w:rPr>
                <w:sz w:val="24"/>
              </w:rPr>
            </w:pPr>
            <w:r>
              <w:rPr>
                <w:sz w:val="24"/>
              </w:rPr>
              <w:t>Государственное устройство СССР. Общество СССР. Кризис общества и государства СССР.</w:t>
            </w:r>
            <w:r>
              <w:rPr>
                <w:spacing w:val="40"/>
                <w:sz w:val="24"/>
              </w:rPr>
              <w:t xml:space="preserve"> </w:t>
            </w:r>
            <w:r>
              <w:rPr>
                <w:sz w:val="24"/>
              </w:rPr>
              <w:t>Противоречия</w:t>
            </w:r>
            <w:r>
              <w:rPr>
                <w:spacing w:val="40"/>
                <w:sz w:val="24"/>
              </w:rPr>
              <w:t xml:space="preserve"> </w:t>
            </w:r>
            <w:r>
              <w:rPr>
                <w:sz w:val="24"/>
              </w:rPr>
              <w:t>культурных</w:t>
            </w:r>
            <w:r>
              <w:rPr>
                <w:spacing w:val="40"/>
                <w:sz w:val="24"/>
              </w:rPr>
              <w:t xml:space="preserve"> </w:t>
            </w:r>
            <w:r>
              <w:rPr>
                <w:sz w:val="24"/>
              </w:rPr>
              <w:t>и</w:t>
            </w:r>
            <w:r>
              <w:rPr>
                <w:spacing w:val="40"/>
                <w:sz w:val="24"/>
              </w:rPr>
              <w:t xml:space="preserve"> </w:t>
            </w:r>
            <w:r>
              <w:rPr>
                <w:sz w:val="24"/>
              </w:rPr>
              <w:t>этнических</w:t>
            </w:r>
            <w:r>
              <w:rPr>
                <w:spacing w:val="40"/>
                <w:sz w:val="24"/>
              </w:rPr>
              <w:t xml:space="preserve"> </w:t>
            </w:r>
            <w:r>
              <w:rPr>
                <w:sz w:val="24"/>
              </w:rPr>
              <w:t>взаимоотношений.</w:t>
            </w:r>
            <w:r>
              <w:rPr>
                <w:spacing w:val="40"/>
                <w:sz w:val="24"/>
              </w:rPr>
              <w:t xml:space="preserve"> </w:t>
            </w:r>
            <w:r>
              <w:rPr>
                <w:sz w:val="24"/>
              </w:rPr>
              <w:t>Идеологический кризис.</w:t>
            </w:r>
            <w:r>
              <w:rPr>
                <w:spacing w:val="39"/>
                <w:sz w:val="24"/>
              </w:rPr>
              <w:t xml:space="preserve"> </w:t>
            </w:r>
            <w:r>
              <w:rPr>
                <w:sz w:val="24"/>
              </w:rPr>
              <w:t>СССР</w:t>
            </w:r>
            <w:r>
              <w:rPr>
                <w:spacing w:val="40"/>
                <w:sz w:val="24"/>
              </w:rPr>
              <w:t xml:space="preserve"> </w:t>
            </w:r>
            <w:r>
              <w:rPr>
                <w:sz w:val="24"/>
              </w:rPr>
              <w:t>и</w:t>
            </w:r>
            <w:r>
              <w:rPr>
                <w:spacing w:val="40"/>
                <w:sz w:val="24"/>
              </w:rPr>
              <w:t xml:space="preserve"> </w:t>
            </w:r>
            <w:r>
              <w:rPr>
                <w:sz w:val="24"/>
              </w:rPr>
              <w:t>страны</w:t>
            </w:r>
            <w:r>
              <w:rPr>
                <w:spacing w:val="40"/>
                <w:sz w:val="24"/>
              </w:rPr>
              <w:t xml:space="preserve"> </w:t>
            </w:r>
            <w:r>
              <w:rPr>
                <w:sz w:val="24"/>
              </w:rPr>
              <w:t>Восточной</w:t>
            </w:r>
            <w:r>
              <w:rPr>
                <w:spacing w:val="40"/>
                <w:sz w:val="24"/>
              </w:rPr>
              <w:t xml:space="preserve"> </w:t>
            </w:r>
            <w:r>
              <w:rPr>
                <w:sz w:val="24"/>
              </w:rPr>
              <w:t>Европы.</w:t>
            </w:r>
            <w:r>
              <w:rPr>
                <w:spacing w:val="40"/>
                <w:sz w:val="24"/>
              </w:rPr>
              <w:t xml:space="preserve"> </w:t>
            </w:r>
            <w:r>
              <w:rPr>
                <w:sz w:val="24"/>
              </w:rPr>
              <w:t>СССР</w:t>
            </w:r>
            <w:r>
              <w:rPr>
                <w:spacing w:val="38"/>
                <w:sz w:val="24"/>
              </w:rPr>
              <w:t xml:space="preserve"> </w:t>
            </w:r>
            <w:r>
              <w:rPr>
                <w:sz w:val="24"/>
              </w:rPr>
              <w:t>и</w:t>
            </w:r>
            <w:r>
              <w:rPr>
                <w:spacing w:val="40"/>
                <w:sz w:val="24"/>
              </w:rPr>
              <w:t xml:space="preserve"> </w:t>
            </w:r>
            <w:r>
              <w:rPr>
                <w:sz w:val="24"/>
              </w:rPr>
              <w:t>страны</w:t>
            </w:r>
            <w:r>
              <w:rPr>
                <w:spacing w:val="40"/>
                <w:sz w:val="24"/>
              </w:rPr>
              <w:t xml:space="preserve"> </w:t>
            </w:r>
            <w:r>
              <w:rPr>
                <w:sz w:val="24"/>
              </w:rPr>
              <w:t>третьего</w:t>
            </w:r>
            <w:r>
              <w:rPr>
                <w:spacing w:val="39"/>
                <w:sz w:val="24"/>
              </w:rPr>
              <w:t xml:space="preserve"> </w:t>
            </w:r>
            <w:r>
              <w:rPr>
                <w:sz w:val="24"/>
              </w:rPr>
              <w:t>мира.</w:t>
            </w:r>
            <w:r>
              <w:rPr>
                <w:spacing w:val="39"/>
                <w:sz w:val="24"/>
              </w:rPr>
              <w:t xml:space="preserve"> </w:t>
            </w:r>
            <w:r>
              <w:rPr>
                <w:sz w:val="24"/>
              </w:rPr>
              <w:t>Осознание необходимости реформ.</w:t>
            </w:r>
          </w:p>
        </w:tc>
        <w:tc>
          <w:tcPr>
            <w:tcW w:w="1755" w:type="dxa"/>
            <w:vMerge/>
            <w:tcBorders>
              <w:top w:val="nil"/>
            </w:tcBorders>
          </w:tcPr>
          <w:p w14:paraId="20DDFB0A" w14:textId="77777777" w:rsidR="003C5256" w:rsidRDefault="003C5256">
            <w:pPr>
              <w:rPr>
                <w:sz w:val="2"/>
                <w:szCs w:val="2"/>
              </w:rPr>
            </w:pPr>
          </w:p>
        </w:tc>
        <w:tc>
          <w:tcPr>
            <w:tcW w:w="1541" w:type="dxa"/>
            <w:vMerge/>
            <w:tcBorders>
              <w:top w:val="nil"/>
            </w:tcBorders>
          </w:tcPr>
          <w:p w14:paraId="7EF48073" w14:textId="77777777" w:rsidR="003C5256" w:rsidRDefault="003C5256">
            <w:pPr>
              <w:rPr>
                <w:sz w:val="2"/>
                <w:szCs w:val="2"/>
              </w:rPr>
            </w:pPr>
          </w:p>
        </w:tc>
      </w:tr>
      <w:tr w:rsidR="003C5256" w14:paraId="286832E8" w14:textId="77777777">
        <w:trPr>
          <w:trHeight w:val="275"/>
        </w:trPr>
        <w:tc>
          <w:tcPr>
            <w:tcW w:w="2585" w:type="dxa"/>
            <w:vMerge/>
            <w:tcBorders>
              <w:top w:val="nil"/>
            </w:tcBorders>
          </w:tcPr>
          <w:p w14:paraId="246DC6A7" w14:textId="77777777" w:rsidR="003C5256" w:rsidRDefault="003C5256">
            <w:pPr>
              <w:rPr>
                <w:sz w:val="2"/>
                <w:szCs w:val="2"/>
              </w:rPr>
            </w:pPr>
          </w:p>
        </w:tc>
        <w:tc>
          <w:tcPr>
            <w:tcW w:w="9562" w:type="dxa"/>
          </w:tcPr>
          <w:p w14:paraId="226AC824" w14:textId="77777777" w:rsidR="003C5256" w:rsidRDefault="00EA4AB5">
            <w:pPr>
              <w:pStyle w:val="TableParagraph"/>
              <w:spacing w:line="255" w:lineRule="exact"/>
              <w:ind w:left="115"/>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755" w:type="dxa"/>
            <w:vMerge w:val="restart"/>
          </w:tcPr>
          <w:p w14:paraId="758CCDE3" w14:textId="77777777" w:rsidR="003C5256" w:rsidRDefault="00EA4AB5">
            <w:pPr>
              <w:pStyle w:val="TableParagraph"/>
              <w:spacing w:line="266" w:lineRule="exact"/>
              <w:ind w:left="17"/>
              <w:jc w:val="center"/>
              <w:rPr>
                <w:sz w:val="24"/>
              </w:rPr>
            </w:pPr>
            <w:r>
              <w:rPr>
                <w:spacing w:val="-5"/>
                <w:sz w:val="24"/>
              </w:rPr>
              <w:t>0,5</w:t>
            </w:r>
          </w:p>
        </w:tc>
        <w:tc>
          <w:tcPr>
            <w:tcW w:w="1541" w:type="dxa"/>
            <w:vMerge w:val="restart"/>
          </w:tcPr>
          <w:p w14:paraId="35C3823D" w14:textId="77777777" w:rsidR="003C5256" w:rsidRDefault="00EA4AB5">
            <w:pPr>
              <w:pStyle w:val="TableParagraph"/>
              <w:spacing w:line="266" w:lineRule="exact"/>
              <w:ind w:left="21"/>
              <w:jc w:val="center"/>
              <w:rPr>
                <w:sz w:val="24"/>
              </w:rPr>
            </w:pPr>
            <w:r>
              <w:rPr>
                <w:spacing w:val="-10"/>
                <w:sz w:val="24"/>
              </w:rPr>
              <w:t>2</w:t>
            </w:r>
          </w:p>
        </w:tc>
      </w:tr>
      <w:tr w:rsidR="003C5256" w14:paraId="31FD75BE" w14:textId="77777777">
        <w:trPr>
          <w:trHeight w:val="827"/>
        </w:trPr>
        <w:tc>
          <w:tcPr>
            <w:tcW w:w="2585" w:type="dxa"/>
            <w:vMerge/>
            <w:tcBorders>
              <w:top w:val="nil"/>
            </w:tcBorders>
          </w:tcPr>
          <w:p w14:paraId="4075B277" w14:textId="77777777" w:rsidR="003C5256" w:rsidRDefault="003C5256">
            <w:pPr>
              <w:rPr>
                <w:sz w:val="2"/>
                <w:szCs w:val="2"/>
              </w:rPr>
            </w:pPr>
          </w:p>
        </w:tc>
        <w:tc>
          <w:tcPr>
            <w:tcW w:w="9562" w:type="dxa"/>
          </w:tcPr>
          <w:p w14:paraId="7E4C644E" w14:textId="77777777" w:rsidR="003C5256" w:rsidRDefault="00EA4AB5">
            <w:pPr>
              <w:pStyle w:val="TableParagraph"/>
              <w:spacing w:line="242" w:lineRule="auto"/>
              <w:ind w:left="113"/>
              <w:rPr>
                <w:sz w:val="24"/>
              </w:rPr>
            </w:pPr>
            <w:r>
              <w:rPr>
                <w:sz w:val="24"/>
              </w:rPr>
              <w:t>Проработка конспектов по теме «СССР накануне реформ. Используя средства Интернет- ресурсов, сделайте</w:t>
            </w:r>
            <w:r>
              <w:rPr>
                <w:spacing w:val="40"/>
                <w:sz w:val="24"/>
              </w:rPr>
              <w:t xml:space="preserve"> </w:t>
            </w:r>
            <w:r>
              <w:rPr>
                <w:sz w:val="24"/>
              </w:rPr>
              <w:t>хронологическую подборку плакатов социальной направленности за</w:t>
            </w:r>
          </w:p>
          <w:p w14:paraId="53B105D0" w14:textId="77777777" w:rsidR="003C5256" w:rsidRDefault="00EA4AB5">
            <w:pPr>
              <w:pStyle w:val="TableParagraph"/>
              <w:spacing w:line="259" w:lineRule="exact"/>
              <w:ind w:left="115"/>
              <w:rPr>
                <w:sz w:val="24"/>
              </w:rPr>
            </w:pPr>
            <w:r>
              <w:rPr>
                <w:sz w:val="24"/>
              </w:rPr>
              <w:t>1977-1985</w:t>
            </w:r>
            <w:r>
              <w:rPr>
                <w:spacing w:val="-6"/>
                <w:sz w:val="24"/>
              </w:rPr>
              <w:t xml:space="preserve"> </w:t>
            </w:r>
            <w:r>
              <w:rPr>
                <w:sz w:val="24"/>
              </w:rPr>
              <w:t>г.г.</w:t>
            </w:r>
            <w:r>
              <w:rPr>
                <w:spacing w:val="-5"/>
                <w:sz w:val="24"/>
              </w:rPr>
              <w:t xml:space="preserve"> </w:t>
            </w:r>
            <w:r>
              <w:rPr>
                <w:sz w:val="24"/>
              </w:rPr>
              <w:t>Прокоментируйте</w:t>
            </w:r>
            <w:r>
              <w:rPr>
                <w:spacing w:val="-4"/>
                <w:sz w:val="24"/>
              </w:rPr>
              <w:t xml:space="preserve"> </w:t>
            </w:r>
            <w:r>
              <w:rPr>
                <w:sz w:val="24"/>
              </w:rPr>
              <w:t>полученный</w:t>
            </w:r>
            <w:r>
              <w:rPr>
                <w:spacing w:val="-3"/>
                <w:sz w:val="24"/>
              </w:rPr>
              <w:t xml:space="preserve"> </w:t>
            </w:r>
            <w:r>
              <w:rPr>
                <w:sz w:val="24"/>
              </w:rPr>
              <w:t>результат.</w:t>
            </w:r>
            <w:r>
              <w:rPr>
                <w:spacing w:val="52"/>
                <w:sz w:val="24"/>
              </w:rPr>
              <w:t xml:space="preserve"> </w:t>
            </w:r>
            <w:r>
              <w:rPr>
                <w:sz w:val="24"/>
              </w:rPr>
              <w:t>Подготовка</w:t>
            </w:r>
            <w:r>
              <w:rPr>
                <w:spacing w:val="-3"/>
                <w:sz w:val="24"/>
              </w:rPr>
              <w:t xml:space="preserve"> </w:t>
            </w:r>
            <w:r>
              <w:rPr>
                <w:sz w:val="24"/>
              </w:rPr>
              <w:t>к</w:t>
            </w:r>
            <w:r>
              <w:rPr>
                <w:spacing w:val="-4"/>
                <w:sz w:val="24"/>
              </w:rPr>
              <w:t xml:space="preserve"> </w:t>
            </w:r>
            <w:r>
              <w:rPr>
                <w:sz w:val="24"/>
              </w:rPr>
              <w:t>опросу</w:t>
            </w:r>
            <w:r>
              <w:rPr>
                <w:spacing w:val="-7"/>
                <w:sz w:val="24"/>
              </w:rPr>
              <w:t xml:space="preserve"> </w:t>
            </w:r>
            <w:r>
              <w:rPr>
                <w:sz w:val="24"/>
              </w:rPr>
              <w:t>по</w:t>
            </w:r>
            <w:r>
              <w:rPr>
                <w:spacing w:val="-3"/>
                <w:sz w:val="24"/>
              </w:rPr>
              <w:t xml:space="preserve"> </w:t>
            </w:r>
            <w:r>
              <w:rPr>
                <w:spacing w:val="-2"/>
                <w:sz w:val="24"/>
              </w:rPr>
              <w:t>теме.</w:t>
            </w:r>
          </w:p>
        </w:tc>
        <w:tc>
          <w:tcPr>
            <w:tcW w:w="1755" w:type="dxa"/>
            <w:vMerge/>
            <w:tcBorders>
              <w:top w:val="nil"/>
            </w:tcBorders>
          </w:tcPr>
          <w:p w14:paraId="4938D19B" w14:textId="77777777" w:rsidR="003C5256" w:rsidRDefault="003C5256">
            <w:pPr>
              <w:rPr>
                <w:sz w:val="2"/>
                <w:szCs w:val="2"/>
              </w:rPr>
            </w:pPr>
          </w:p>
        </w:tc>
        <w:tc>
          <w:tcPr>
            <w:tcW w:w="1541" w:type="dxa"/>
            <w:vMerge/>
            <w:tcBorders>
              <w:top w:val="nil"/>
            </w:tcBorders>
          </w:tcPr>
          <w:p w14:paraId="23CE075E" w14:textId="77777777" w:rsidR="003C5256" w:rsidRDefault="003C5256">
            <w:pPr>
              <w:rPr>
                <w:sz w:val="2"/>
                <w:szCs w:val="2"/>
              </w:rPr>
            </w:pPr>
          </w:p>
        </w:tc>
      </w:tr>
      <w:tr w:rsidR="003C5256" w14:paraId="545851C7" w14:textId="77777777">
        <w:trPr>
          <w:trHeight w:val="275"/>
        </w:trPr>
        <w:tc>
          <w:tcPr>
            <w:tcW w:w="2585" w:type="dxa"/>
            <w:vMerge w:val="restart"/>
          </w:tcPr>
          <w:p w14:paraId="639AD6A2" w14:textId="77777777" w:rsidR="003C5256" w:rsidRDefault="00EA4AB5">
            <w:pPr>
              <w:pStyle w:val="TableParagraph"/>
              <w:ind w:left="112" w:right="142"/>
              <w:rPr>
                <w:b/>
                <w:sz w:val="24"/>
              </w:rPr>
            </w:pPr>
            <w:r>
              <w:rPr>
                <w:b/>
                <w:sz w:val="24"/>
              </w:rPr>
              <w:t xml:space="preserve">Тема 1.2. </w:t>
            </w:r>
            <w:r>
              <w:rPr>
                <w:b/>
                <w:spacing w:val="-2"/>
                <w:sz w:val="24"/>
              </w:rPr>
              <w:t xml:space="preserve">Перестройка </w:t>
            </w:r>
            <w:r>
              <w:rPr>
                <w:b/>
                <w:sz w:val="24"/>
              </w:rPr>
              <w:t>экономики и управления</w:t>
            </w:r>
            <w:r>
              <w:rPr>
                <w:b/>
                <w:spacing w:val="-15"/>
                <w:sz w:val="24"/>
              </w:rPr>
              <w:t xml:space="preserve"> </w:t>
            </w:r>
            <w:r>
              <w:rPr>
                <w:b/>
                <w:sz w:val="24"/>
              </w:rPr>
              <w:t>в</w:t>
            </w:r>
            <w:r>
              <w:rPr>
                <w:b/>
                <w:spacing w:val="-15"/>
                <w:sz w:val="24"/>
              </w:rPr>
              <w:t xml:space="preserve"> </w:t>
            </w:r>
            <w:r>
              <w:rPr>
                <w:b/>
                <w:sz w:val="24"/>
              </w:rPr>
              <w:t>СССР</w:t>
            </w:r>
          </w:p>
        </w:tc>
        <w:tc>
          <w:tcPr>
            <w:tcW w:w="9562" w:type="dxa"/>
          </w:tcPr>
          <w:p w14:paraId="4628F22C" w14:textId="77777777" w:rsidR="003C5256" w:rsidRDefault="00EA4AB5">
            <w:pPr>
              <w:pStyle w:val="TableParagraph"/>
              <w:spacing w:line="255"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55" w:type="dxa"/>
            <w:vMerge w:val="restart"/>
          </w:tcPr>
          <w:p w14:paraId="2BDF5C59" w14:textId="77777777" w:rsidR="003C5256" w:rsidRDefault="00EA4AB5">
            <w:pPr>
              <w:pStyle w:val="TableParagraph"/>
              <w:spacing w:line="266" w:lineRule="exact"/>
              <w:ind w:left="17" w:right="2"/>
              <w:jc w:val="center"/>
              <w:rPr>
                <w:sz w:val="24"/>
              </w:rPr>
            </w:pPr>
            <w:r>
              <w:rPr>
                <w:spacing w:val="-10"/>
                <w:sz w:val="24"/>
              </w:rPr>
              <w:t>2</w:t>
            </w:r>
          </w:p>
        </w:tc>
        <w:tc>
          <w:tcPr>
            <w:tcW w:w="1541" w:type="dxa"/>
            <w:vMerge w:val="restart"/>
          </w:tcPr>
          <w:p w14:paraId="32E69E6C" w14:textId="77777777" w:rsidR="003C5256" w:rsidRDefault="00EA4AB5">
            <w:pPr>
              <w:pStyle w:val="TableParagraph"/>
              <w:spacing w:line="266" w:lineRule="exact"/>
              <w:ind w:left="21"/>
              <w:jc w:val="center"/>
              <w:rPr>
                <w:sz w:val="24"/>
              </w:rPr>
            </w:pPr>
            <w:r>
              <w:rPr>
                <w:spacing w:val="-10"/>
                <w:sz w:val="24"/>
              </w:rPr>
              <w:t>2</w:t>
            </w:r>
          </w:p>
        </w:tc>
      </w:tr>
      <w:tr w:rsidR="003C5256" w14:paraId="1EE2D4B6" w14:textId="77777777">
        <w:trPr>
          <w:trHeight w:val="1657"/>
        </w:trPr>
        <w:tc>
          <w:tcPr>
            <w:tcW w:w="2585" w:type="dxa"/>
            <w:vMerge/>
            <w:tcBorders>
              <w:top w:val="nil"/>
            </w:tcBorders>
          </w:tcPr>
          <w:p w14:paraId="5B461024" w14:textId="77777777" w:rsidR="003C5256" w:rsidRDefault="003C5256">
            <w:pPr>
              <w:rPr>
                <w:sz w:val="2"/>
                <w:szCs w:val="2"/>
              </w:rPr>
            </w:pPr>
          </w:p>
        </w:tc>
        <w:tc>
          <w:tcPr>
            <w:tcW w:w="9562" w:type="dxa"/>
          </w:tcPr>
          <w:p w14:paraId="29E60E8B" w14:textId="77777777" w:rsidR="003C5256" w:rsidRDefault="00EA4AB5">
            <w:pPr>
              <w:pStyle w:val="TableParagraph"/>
              <w:ind w:left="115" w:right="83" w:firstLine="60"/>
              <w:jc w:val="both"/>
              <w:rPr>
                <w:sz w:val="24"/>
              </w:rPr>
            </w:pPr>
            <w:r>
              <w:rPr>
                <w:sz w:val="24"/>
              </w:rPr>
              <w:t>Образ перестройки. Кадровые перестановки. Методы реформирования (идея борьбы с неисполнительностью, расширение сферы деятельности частного сектора и др.). Первые шаги на пути к рыночной экономике. Кооперативное движение. Закон о предприятии. Планы</w:t>
            </w:r>
            <w:r>
              <w:rPr>
                <w:spacing w:val="73"/>
                <w:sz w:val="24"/>
              </w:rPr>
              <w:t xml:space="preserve"> </w:t>
            </w:r>
            <w:r>
              <w:rPr>
                <w:sz w:val="24"/>
              </w:rPr>
              <w:t>перехода</w:t>
            </w:r>
            <w:r>
              <w:rPr>
                <w:spacing w:val="76"/>
                <w:sz w:val="24"/>
              </w:rPr>
              <w:t xml:space="preserve"> </w:t>
            </w:r>
            <w:r>
              <w:rPr>
                <w:sz w:val="24"/>
              </w:rPr>
              <w:t>к</w:t>
            </w:r>
            <w:r>
              <w:rPr>
                <w:spacing w:val="75"/>
                <w:sz w:val="24"/>
              </w:rPr>
              <w:t xml:space="preserve"> </w:t>
            </w:r>
            <w:r>
              <w:rPr>
                <w:sz w:val="24"/>
              </w:rPr>
              <w:t>рынку.</w:t>
            </w:r>
            <w:r>
              <w:rPr>
                <w:spacing w:val="76"/>
                <w:sz w:val="24"/>
              </w:rPr>
              <w:t xml:space="preserve"> </w:t>
            </w:r>
            <w:r>
              <w:rPr>
                <w:sz w:val="24"/>
              </w:rPr>
              <w:t>Первые</w:t>
            </w:r>
            <w:r>
              <w:rPr>
                <w:spacing w:val="75"/>
                <w:sz w:val="24"/>
              </w:rPr>
              <w:t xml:space="preserve"> </w:t>
            </w:r>
            <w:r>
              <w:rPr>
                <w:sz w:val="24"/>
              </w:rPr>
              <w:t>шаги</w:t>
            </w:r>
            <w:r>
              <w:rPr>
                <w:spacing w:val="76"/>
                <w:sz w:val="24"/>
              </w:rPr>
              <w:t xml:space="preserve"> </w:t>
            </w:r>
            <w:r>
              <w:rPr>
                <w:sz w:val="24"/>
              </w:rPr>
              <w:t>в</w:t>
            </w:r>
            <w:r>
              <w:rPr>
                <w:spacing w:val="75"/>
                <w:sz w:val="24"/>
              </w:rPr>
              <w:t xml:space="preserve"> </w:t>
            </w:r>
            <w:r>
              <w:rPr>
                <w:sz w:val="24"/>
              </w:rPr>
              <w:t>предпринимательстве.</w:t>
            </w:r>
            <w:r>
              <w:rPr>
                <w:spacing w:val="76"/>
                <w:sz w:val="24"/>
              </w:rPr>
              <w:t xml:space="preserve"> </w:t>
            </w:r>
            <w:r>
              <w:rPr>
                <w:sz w:val="24"/>
              </w:rPr>
              <w:t>Денежная</w:t>
            </w:r>
            <w:r>
              <w:rPr>
                <w:spacing w:val="76"/>
                <w:sz w:val="24"/>
              </w:rPr>
              <w:t xml:space="preserve"> </w:t>
            </w:r>
            <w:r>
              <w:rPr>
                <w:spacing w:val="-2"/>
                <w:sz w:val="24"/>
              </w:rPr>
              <w:t>реформа.</w:t>
            </w:r>
          </w:p>
          <w:p w14:paraId="79C8BFB0" w14:textId="77777777" w:rsidR="003C5256" w:rsidRDefault="00EA4AB5">
            <w:pPr>
              <w:pStyle w:val="TableParagraph"/>
              <w:spacing w:before="5" w:line="264" w:lineRule="exact"/>
              <w:ind w:left="115" w:right="110"/>
              <w:jc w:val="both"/>
              <w:rPr>
                <w:sz w:val="24"/>
              </w:rPr>
            </w:pPr>
            <w:r>
              <w:rPr>
                <w:sz w:val="24"/>
              </w:rPr>
              <w:t>Причины</w:t>
            </w:r>
            <w:r>
              <w:rPr>
                <w:spacing w:val="-4"/>
                <w:sz w:val="24"/>
              </w:rPr>
              <w:t xml:space="preserve"> </w:t>
            </w:r>
            <w:r>
              <w:rPr>
                <w:sz w:val="24"/>
              </w:rPr>
              <w:t>неудач</w:t>
            </w:r>
            <w:r>
              <w:rPr>
                <w:spacing w:val="-2"/>
                <w:sz w:val="24"/>
              </w:rPr>
              <w:t xml:space="preserve"> </w:t>
            </w:r>
            <w:r>
              <w:rPr>
                <w:sz w:val="24"/>
              </w:rPr>
              <w:t>реформ.</w:t>
            </w:r>
            <w:r>
              <w:rPr>
                <w:spacing w:val="-1"/>
                <w:sz w:val="24"/>
              </w:rPr>
              <w:t xml:space="preserve"> </w:t>
            </w:r>
            <w:r>
              <w:rPr>
                <w:sz w:val="24"/>
              </w:rPr>
              <w:t>Просмотр</w:t>
            </w:r>
            <w:r>
              <w:rPr>
                <w:spacing w:val="-1"/>
                <w:sz w:val="24"/>
              </w:rPr>
              <w:t xml:space="preserve"> </w:t>
            </w:r>
            <w:r>
              <w:rPr>
                <w:sz w:val="24"/>
              </w:rPr>
              <w:t>видеоматериалов</w:t>
            </w:r>
            <w:r>
              <w:rPr>
                <w:spacing w:val="-2"/>
                <w:sz w:val="24"/>
              </w:rPr>
              <w:t xml:space="preserve"> </w:t>
            </w:r>
            <w:r>
              <w:rPr>
                <w:sz w:val="24"/>
              </w:rPr>
              <w:t>периода</w:t>
            </w:r>
            <w:r>
              <w:rPr>
                <w:spacing w:val="-4"/>
                <w:sz w:val="24"/>
              </w:rPr>
              <w:t xml:space="preserve"> </w:t>
            </w:r>
            <w:r>
              <w:rPr>
                <w:sz w:val="24"/>
              </w:rPr>
              <w:t>перестройки.</w:t>
            </w:r>
            <w:r>
              <w:rPr>
                <w:spacing w:val="-4"/>
                <w:sz w:val="24"/>
              </w:rPr>
              <w:t xml:space="preserve"> </w:t>
            </w:r>
            <w:r>
              <w:rPr>
                <w:sz w:val="24"/>
              </w:rPr>
              <w:t>Рассмотрение документального материала</w:t>
            </w:r>
          </w:p>
        </w:tc>
        <w:tc>
          <w:tcPr>
            <w:tcW w:w="1755" w:type="dxa"/>
            <w:vMerge/>
            <w:tcBorders>
              <w:top w:val="nil"/>
            </w:tcBorders>
          </w:tcPr>
          <w:p w14:paraId="256EB0EF" w14:textId="77777777" w:rsidR="003C5256" w:rsidRDefault="003C5256">
            <w:pPr>
              <w:rPr>
                <w:sz w:val="2"/>
                <w:szCs w:val="2"/>
              </w:rPr>
            </w:pPr>
          </w:p>
        </w:tc>
        <w:tc>
          <w:tcPr>
            <w:tcW w:w="1541" w:type="dxa"/>
            <w:vMerge/>
            <w:tcBorders>
              <w:top w:val="nil"/>
            </w:tcBorders>
          </w:tcPr>
          <w:p w14:paraId="22868D2E" w14:textId="77777777" w:rsidR="003C5256" w:rsidRDefault="003C5256">
            <w:pPr>
              <w:rPr>
                <w:sz w:val="2"/>
                <w:szCs w:val="2"/>
              </w:rPr>
            </w:pPr>
          </w:p>
        </w:tc>
      </w:tr>
      <w:tr w:rsidR="003C5256" w14:paraId="305D270C" w14:textId="77777777">
        <w:trPr>
          <w:trHeight w:val="293"/>
        </w:trPr>
        <w:tc>
          <w:tcPr>
            <w:tcW w:w="2585" w:type="dxa"/>
            <w:vMerge/>
            <w:tcBorders>
              <w:top w:val="nil"/>
            </w:tcBorders>
          </w:tcPr>
          <w:p w14:paraId="7F070A07" w14:textId="77777777" w:rsidR="003C5256" w:rsidRDefault="003C5256">
            <w:pPr>
              <w:rPr>
                <w:sz w:val="2"/>
                <w:szCs w:val="2"/>
              </w:rPr>
            </w:pPr>
          </w:p>
        </w:tc>
        <w:tc>
          <w:tcPr>
            <w:tcW w:w="9562" w:type="dxa"/>
          </w:tcPr>
          <w:p w14:paraId="4C18AC6C" w14:textId="77777777" w:rsidR="003C5256" w:rsidRDefault="00EA4AB5">
            <w:pPr>
              <w:pStyle w:val="TableParagraph"/>
              <w:spacing w:line="270" w:lineRule="exact"/>
              <w:ind w:left="115"/>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755" w:type="dxa"/>
            <w:vMerge w:val="restart"/>
          </w:tcPr>
          <w:p w14:paraId="699B8B11" w14:textId="77777777" w:rsidR="003C5256" w:rsidRDefault="00EA4AB5">
            <w:pPr>
              <w:pStyle w:val="TableParagraph"/>
              <w:spacing w:line="266" w:lineRule="exact"/>
              <w:ind w:left="17"/>
              <w:jc w:val="center"/>
              <w:rPr>
                <w:sz w:val="24"/>
              </w:rPr>
            </w:pPr>
            <w:r>
              <w:rPr>
                <w:spacing w:val="-5"/>
                <w:sz w:val="24"/>
              </w:rPr>
              <w:t>0.5</w:t>
            </w:r>
          </w:p>
        </w:tc>
        <w:tc>
          <w:tcPr>
            <w:tcW w:w="1541" w:type="dxa"/>
            <w:vMerge w:val="restart"/>
          </w:tcPr>
          <w:p w14:paraId="0F32F13B" w14:textId="77777777" w:rsidR="003C5256" w:rsidRDefault="00EA4AB5">
            <w:pPr>
              <w:pStyle w:val="TableParagraph"/>
              <w:spacing w:line="266" w:lineRule="exact"/>
              <w:ind w:left="21"/>
              <w:jc w:val="center"/>
              <w:rPr>
                <w:sz w:val="24"/>
              </w:rPr>
            </w:pPr>
            <w:r>
              <w:rPr>
                <w:spacing w:val="-10"/>
                <w:sz w:val="24"/>
              </w:rPr>
              <w:t>2</w:t>
            </w:r>
          </w:p>
        </w:tc>
      </w:tr>
      <w:tr w:rsidR="003C5256" w14:paraId="1520005D" w14:textId="77777777">
        <w:trPr>
          <w:trHeight w:val="826"/>
        </w:trPr>
        <w:tc>
          <w:tcPr>
            <w:tcW w:w="2585" w:type="dxa"/>
            <w:vMerge/>
            <w:tcBorders>
              <w:top w:val="nil"/>
            </w:tcBorders>
          </w:tcPr>
          <w:p w14:paraId="00AFBD32" w14:textId="77777777" w:rsidR="003C5256" w:rsidRDefault="003C5256">
            <w:pPr>
              <w:rPr>
                <w:sz w:val="2"/>
                <w:szCs w:val="2"/>
              </w:rPr>
            </w:pPr>
          </w:p>
        </w:tc>
        <w:tc>
          <w:tcPr>
            <w:tcW w:w="9562" w:type="dxa"/>
          </w:tcPr>
          <w:p w14:paraId="70F9E5BA" w14:textId="77777777" w:rsidR="003C5256" w:rsidRDefault="00EA4AB5">
            <w:pPr>
              <w:pStyle w:val="TableParagraph"/>
              <w:ind w:left="115"/>
              <w:rPr>
                <w:sz w:val="24"/>
              </w:rPr>
            </w:pPr>
            <w:r>
              <w:rPr>
                <w:sz w:val="24"/>
              </w:rPr>
              <w:t>Проработка</w:t>
            </w:r>
            <w:r>
              <w:rPr>
                <w:spacing w:val="-2"/>
                <w:sz w:val="24"/>
              </w:rPr>
              <w:t xml:space="preserve"> </w:t>
            </w:r>
            <w:r>
              <w:rPr>
                <w:sz w:val="24"/>
              </w:rPr>
              <w:t>конспектов</w:t>
            </w:r>
            <w:r>
              <w:rPr>
                <w:spacing w:val="-3"/>
                <w:sz w:val="24"/>
              </w:rPr>
              <w:t xml:space="preserve"> </w:t>
            </w:r>
            <w:r>
              <w:rPr>
                <w:sz w:val="24"/>
              </w:rPr>
              <w:t>по</w:t>
            </w:r>
            <w:r>
              <w:rPr>
                <w:spacing w:val="1"/>
                <w:sz w:val="24"/>
              </w:rPr>
              <w:t xml:space="preserve"> </w:t>
            </w:r>
            <w:r>
              <w:rPr>
                <w:sz w:val="24"/>
              </w:rPr>
              <w:t>теме</w:t>
            </w:r>
            <w:r>
              <w:rPr>
                <w:spacing w:val="-1"/>
                <w:sz w:val="24"/>
              </w:rPr>
              <w:t xml:space="preserve"> </w:t>
            </w:r>
            <w:r>
              <w:rPr>
                <w:sz w:val="24"/>
              </w:rPr>
              <w:t>Перестройка</w:t>
            </w:r>
            <w:r>
              <w:rPr>
                <w:spacing w:val="-1"/>
                <w:sz w:val="24"/>
              </w:rPr>
              <w:t xml:space="preserve"> </w:t>
            </w:r>
            <w:r>
              <w:rPr>
                <w:sz w:val="24"/>
              </w:rPr>
              <w:t>экономики</w:t>
            </w:r>
            <w:r>
              <w:rPr>
                <w:spacing w:val="1"/>
                <w:sz w:val="24"/>
              </w:rPr>
              <w:t xml:space="preserve"> </w:t>
            </w:r>
            <w:r>
              <w:rPr>
                <w:sz w:val="24"/>
              </w:rPr>
              <w:t>и</w:t>
            </w:r>
            <w:r>
              <w:rPr>
                <w:spacing w:val="4"/>
                <w:sz w:val="24"/>
              </w:rPr>
              <w:t xml:space="preserve"> </w:t>
            </w:r>
            <w:r>
              <w:rPr>
                <w:sz w:val="24"/>
              </w:rPr>
              <w:t>управления в</w:t>
            </w:r>
            <w:r>
              <w:rPr>
                <w:spacing w:val="-1"/>
                <w:sz w:val="24"/>
              </w:rPr>
              <w:t xml:space="preserve"> </w:t>
            </w:r>
            <w:r>
              <w:rPr>
                <w:sz w:val="24"/>
              </w:rPr>
              <w:t>СССР.</w:t>
            </w:r>
            <w:r>
              <w:rPr>
                <w:spacing w:val="1"/>
                <w:sz w:val="24"/>
              </w:rPr>
              <w:t xml:space="preserve"> </w:t>
            </w:r>
            <w:r>
              <w:rPr>
                <w:spacing w:val="-2"/>
                <w:sz w:val="24"/>
              </w:rPr>
              <w:t>Используя</w:t>
            </w:r>
          </w:p>
          <w:p w14:paraId="3DEF041D" w14:textId="77777777" w:rsidR="003C5256" w:rsidRDefault="00EA4AB5">
            <w:pPr>
              <w:pStyle w:val="TableParagraph"/>
              <w:spacing w:before="3" w:line="264" w:lineRule="exact"/>
              <w:ind w:left="115" w:right="85"/>
              <w:rPr>
                <w:sz w:val="24"/>
              </w:rPr>
            </w:pPr>
            <w:r>
              <w:rPr>
                <w:sz w:val="24"/>
              </w:rPr>
              <w:t>средства</w:t>
            </w:r>
            <w:r>
              <w:rPr>
                <w:spacing w:val="-2"/>
                <w:sz w:val="24"/>
              </w:rPr>
              <w:t xml:space="preserve"> </w:t>
            </w:r>
            <w:r>
              <w:rPr>
                <w:sz w:val="24"/>
              </w:rPr>
              <w:t>Интернет-ресурсов</w:t>
            </w:r>
            <w:r>
              <w:rPr>
                <w:spacing w:val="-1"/>
                <w:sz w:val="24"/>
              </w:rPr>
              <w:t xml:space="preserve"> </w:t>
            </w:r>
            <w:r>
              <w:rPr>
                <w:sz w:val="24"/>
              </w:rPr>
              <w:t>подготовьте</w:t>
            </w:r>
            <w:r>
              <w:rPr>
                <w:spacing w:val="-1"/>
                <w:sz w:val="24"/>
              </w:rPr>
              <w:t xml:space="preserve"> </w:t>
            </w:r>
            <w:r>
              <w:rPr>
                <w:sz w:val="24"/>
              </w:rPr>
              <w:t>материалы</w:t>
            </w:r>
            <w:r>
              <w:rPr>
                <w:spacing w:val="-1"/>
                <w:sz w:val="24"/>
              </w:rPr>
              <w:t xml:space="preserve"> </w:t>
            </w:r>
            <w:r>
              <w:rPr>
                <w:sz w:val="24"/>
              </w:rPr>
              <w:t>о</w:t>
            </w:r>
            <w:r>
              <w:rPr>
                <w:spacing w:val="-1"/>
                <w:sz w:val="24"/>
              </w:rPr>
              <w:t xml:space="preserve"> </w:t>
            </w:r>
            <w:r>
              <w:rPr>
                <w:sz w:val="24"/>
              </w:rPr>
              <w:t>биографиях ведущих политических и деятелей</w:t>
            </w:r>
            <w:r>
              <w:rPr>
                <w:spacing w:val="40"/>
                <w:sz w:val="24"/>
              </w:rPr>
              <w:t xml:space="preserve"> </w:t>
            </w:r>
            <w:r>
              <w:rPr>
                <w:sz w:val="24"/>
              </w:rPr>
              <w:t>1980-х годов.</w:t>
            </w:r>
          </w:p>
        </w:tc>
        <w:tc>
          <w:tcPr>
            <w:tcW w:w="1755" w:type="dxa"/>
            <w:vMerge/>
            <w:tcBorders>
              <w:top w:val="nil"/>
            </w:tcBorders>
          </w:tcPr>
          <w:p w14:paraId="157D8F00" w14:textId="77777777" w:rsidR="003C5256" w:rsidRDefault="003C5256">
            <w:pPr>
              <w:rPr>
                <w:sz w:val="2"/>
                <w:szCs w:val="2"/>
              </w:rPr>
            </w:pPr>
          </w:p>
        </w:tc>
        <w:tc>
          <w:tcPr>
            <w:tcW w:w="1541" w:type="dxa"/>
            <w:vMerge/>
            <w:tcBorders>
              <w:top w:val="nil"/>
            </w:tcBorders>
          </w:tcPr>
          <w:p w14:paraId="0CE3AAE6" w14:textId="77777777" w:rsidR="003C5256" w:rsidRDefault="003C5256">
            <w:pPr>
              <w:rPr>
                <w:sz w:val="2"/>
                <w:szCs w:val="2"/>
              </w:rPr>
            </w:pPr>
          </w:p>
        </w:tc>
      </w:tr>
    </w:tbl>
    <w:p w14:paraId="07BABC37" w14:textId="77777777" w:rsidR="003C5256" w:rsidRDefault="003C5256">
      <w:pPr>
        <w:rPr>
          <w:sz w:val="2"/>
          <w:szCs w:val="2"/>
        </w:rPr>
        <w:sectPr w:rsidR="003C5256">
          <w:pgSz w:w="16840" w:h="11900" w:orient="landscape"/>
          <w:pgMar w:top="1060" w:right="283" w:bottom="280" w:left="992" w:header="720" w:footer="720" w:gutter="0"/>
          <w:cols w:space="720"/>
        </w:sectPr>
      </w:pPr>
    </w:p>
    <w:p w14:paraId="21D347F3" w14:textId="77777777" w:rsidR="003C5256" w:rsidRDefault="003C5256">
      <w:pPr>
        <w:pStyle w:val="a3"/>
        <w:spacing w:before="5"/>
        <w:rPr>
          <w:b/>
          <w:sz w:val="2"/>
        </w:rPr>
      </w:pPr>
    </w:p>
    <w:tbl>
      <w:tblPr>
        <w:tblStyle w:val="TableNormal"/>
        <w:tblW w:w="0" w:type="auto"/>
        <w:tblInd w:w="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85"/>
        <w:gridCol w:w="9562"/>
        <w:gridCol w:w="1755"/>
        <w:gridCol w:w="1541"/>
      </w:tblGrid>
      <w:tr w:rsidR="003C5256" w14:paraId="61805D4C" w14:textId="77777777">
        <w:trPr>
          <w:trHeight w:val="397"/>
        </w:trPr>
        <w:tc>
          <w:tcPr>
            <w:tcW w:w="2585" w:type="dxa"/>
            <w:vMerge w:val="restart"/>
          </w:tcPr>
          <w:p w14:paraId="417BF112" w14:textId="77777777" w:rsidR="003C5256" w:rsidRDefault="00EA4AB5">
            <w:pPr>
              <w:pStyle w:val="TableParagraph"/>
              <w:ind w:left="112" w:right="580"/>
              <w:rPr>
                <w:b/>
                <w:sz w:val="24"/>
              </w:rPr>
            </w:pPr>
            <w:r>
              <w:rPr>
                <w:b/>
                <w:sz w:val="24"/>
              </w:rPr>
              <w:t xml:space="preserve">Тема 1.3. </w:t>
            </w:r>
            <w:r>
              <w:rPr>
                <w:b/>
                <w:spacing w:val="-2"/>
                <w:sz w:val="24"/>
              </w:rPr>
              <w:t xml:space="preserve">Международные </w:t>
            </w:r>
            <w:r>
              <w:rPr>
                <w:b/>
                <w:sz w:val="24"/>
              </w:rPr>
              <w:t>отношения</w:t>
            </w:r>
            <w:r>
              <w:rPr>
                <w:b/>
                <w:spacing w:val="-15"/>
                <w:sz w:val="24"/>
              </w:rPr>
              <w:t xml:space="preserve"> </w:t>
            </w:r>
            <w:r>
              <w:rPr>
                <w:b/>
                <w:sz w:val="24"/>
              </w:rPr>
              <w:t xml:space="preserve">после второй мировой </w:t>
            </w:r>
            <w:r>
              <w:rPr>
                <w:b/>
                <w:spacing w:val="-2"/>
                <w:sz w:val="24"/>
              </w:rPr>
              <w:t>войны</w:t>
            </w:r>
          </w:p>
        </w:tc>
        <w:tc>
          <w:tcPr>
            <w:tcW w:w="9562" w:type="dxa"/>
          </w:tcPr>
          <w:p w14:paraId="4ADC176E" w14:textId="77777777" w:rsidR="003C5256" w:rsidRDefault="00EA4AB5">
            <w:pPr>
              <w:pStyle w:val="TableParagraph"/>
              <w:spacing w:line="270"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55" w:type="dxa"/>
          </w:tcPr>
          <w:p w14:paraId="787BB345" w14:textId="77777777" w:rsidR="003C5256" w:rsidRDefault="003C5256">
            <w:pPr>
              <w:pStyle w:val="TableParagraph"/>
              <w:rPr>
                <w:sz w:val="24"/>
              </w:rPr>
            </w:pPr>
          </w:p>
        </w:tc>
        <w:tc>
          <w:tcPr>
            <w:tcW w:w="1541" w:type="dxa"/>
          </w:tcPr>
          <w:p w14:paraId="3C9955E1" w14:textId="77777777" w:rsidR="003C5256" w:rsidRDefault="003C5256">
            <w:pPr>
              <w:pStyle w:val="TableParagraph"/>
              <w:rPr>
                <w:sz w:val="24"/>
              </w:rPr>
            </w:pPr>
          </w:p>
        </w:tc>
      </w:tr>
      <w:tr w:rsidR="003C5256" w14:paraId="7A554CD4" w14:textId="77777777">
        <w:trPr>
          <w:trHeight w:val="828"/>
        </w:trPr>
        <w:tc>
          <w:tcPr>
            <w:tcW w:w="2585" w:type="dxa"/>
            <w:vMerge/>
            <w:tcBorders>
              <w:top w:val="nil"/>
            </w:tcBorders>
          </w:tcPr>
          <w:p w14:paraId="14880E2B" w14:textId="77777777" w:rsidR="003C5256" w:rsidRDefault="003C5256">
            <w:pPr>
              <w:rPr>
                <w:sz w:val="2"/>
                <w:szCs w:val="2"/>
              </w:rPr>
            </w:pPr>
          </w:p>
        </w:tc>
        <w:tc>
          <w:tcPr>
            <w:tcW w:w="9562" w:type="dxa"/>
          </w:tcPr>
          <w:p w14:paraId="42944E21" w14:textId="77777777" w:rsidR="003C5256" w:rsidRDefault="00EA4AB5">
            <w:pPr>
              <w:pStyle w:val="TableParagraph"/>
              <w:spacing w:line="270" w:lineRule="exact"/>
              <w:ind w:left="115"/>
              <w:rPr>
                <w:b/>
                <w:sz w:val="24"/>
              </w:rPr>
            </w:pPr>
            <w:r>
              <w:rPr>
                <w:b/>
                <w:sz w:val="24"/>
              </w:rPr>
              <w:t>Практическое</w:t>
            </w:r>
            <w:r>
              <w:rPr>
                <w:b/>
                <w:spacing w:val="-10"/>
                <w:sz w:val="24"/>
              </w:rPr>
              <w:t xml:space="preserve"> </w:t>
            </w:r>
            <w:r>
              <w:rPr>
                <w:b/>
                <w:spacing w:val="-2"/>
                <w:sz w:val="24"/>
              </w:rPr>
              <w:t>занятие</w:t>
            </w:r>
          </w:p>
          <w:p w14:paraId="4E861EE8" w14:textId="77777777" w:rsidR="003C5256" w:rsidRDefault="00EA4AB5">
            <w:pPr>
              <w:pStyle w:val="TableParagraph"/>
              <w:spacing w:line="276" w:lineRule="exact"/>
              <w:ind w:left="115"/>
              <w:rPr>
                <w:sz w:val="24"/>
              </w:rPr>
            </w:pPr>
            <w:r>
              <w:rPr>
                <w:sz w:val="24"/>
              </w:rPr>
              <w:t>1. Анализ исторических карт и документов, раскрывающих основные направления и особенности внешней политики СССР во второй половине ХХ века.</w:t>
            </w:r>
          </w:p>
        </w:tc>
        <w:tc>
          <w:tcPr>
            <w:tcW w:w="1755" w:type="dxa"/>
          </w:tcPr>
          <w:p w14:paraId="0A5C78BC" w14:textId="77777777" w:rsidR="003C5256" w:rsidRDefault="00EA4AB5">
            <w:pPr>
              <w:pStyle w:val="TableParagraph"/>
              <w:spacing w:line="268" w:lineRule="exact"/>
              <w:ind w:left="17" w:right="2"/>
              <w:jc w:val="center"/>
              <w:rPr>
                <w:sz w:val="24"/>
              </w:rPr>
            </w:pPr>
            <w:r>
              <w:rPr>
                <w:spacing w:val="-10"/>
                <w:sz w:val="24"/>
              </w:rPr>
              <w:t>2</w:t>
            </w:r>
          </w:p>
        </w:tc>
        <w:tc>
          <w:tcPr>
            <w:tcW w:w="1541" w:type="dxa"/>
          </w:tcPr>
          <w:p w14:paraId="18907E98" w14:textId="77777777" w:rsidR="003C5256" w:rsidRDefault="00EA4AB5">
            <w:pPr>
              <w:pStyle w:val="TableParagraph"/>
              <w:spacing w:line="268" w:lineRule="exact"/>
              <w:ind w:left="21"/>
              <w:jc w:val="center"/>
              <w:rPr>
                <w:sz w:val="24"/>
              </w:rPr>
            </w:pPr>
            <w:r>
              <w:rPr>
                <w:spacing w:val="-10"/>
                <w:sz w:val="24"/>
              </w:rPr>
              <w:t>2</w:t>
            </w:r>
          </w:p>
        </w:tc>
      </w:tr>
      <w:tr w:rsidR="003C5256" w14:paraId="357DE8A3" w14:textId="77777777">
        <w:trPr>
          <w:trHeight w:val="311"/>
        </w:trPr>
        <w:tc>
          <w:tcPr>
            <w:tcW w:w="2585" w:type="dxa"/>
            <w:vMerge/>
            <w:tcBorders>
              <w:top w:val="nil"/>
            </w:tcBorders>
          </w:tcPr>
          <w:p w14:paraId="35716963" w14:textId="77777777" w:rsidR="003C5256" w:rsidRDefault="003C5256">
            <w:pPr>
              <w:rPr>
                <w:sz w:val="2"/>
                <w:szCs w:val="2"/>
              </w:rPr>
            </w:pPr>
          </w:p>
        </w:tc>
        <w:tc>
          <w:tcPr>
            <w:tcW w:w="9562" w:type="dxa"/>
          </w:tcPr>
          <w:p w14:paraId="5AE4C4EB" w14:textId="77777777" w:rsidR="003C5256" w:rsidRDefault="00EA4AB5">
            <w:pPr>
              <w:pStyle w:val="TableParagraph"/>
              <w:spacing w:line="270" w:lineRule="exact"/>
              <w:ind w:left="115"/>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755" w:type="dxa"/>
            <w:vMerge w:val="restart"/>
          </w:tcPr>
          <w:p w14:paraId="15634FEE" w14:textId="77777777" w:rsidR="003C5256" w:rsidRDefault="00EA4AB5">
            <w:pPr>
              <w:pStyle w:val="TableParagraph"/>
              <w:spacing w:line="266" w:lineRule="exact"/>
              <w:ind w:left="17"/>
              <w:jc w:val="center"/>
              <w:rPr>
                <w:sz w:val="24"/>
              </w:rPr>
            </w:pPr>
            <w:r>
              <w:rPr>
                <w:spacing w:val="-5"/>
                <w:sz w:val="24"/>
              </w:rPr>
              <w:t>0.5</w:t>
            </w:r>
          </w:p>
        </w:tc>
        <w:tc>
          <w:tcPr>
            <w:tcW w:w="1541" w:type="dxa"/>
            <w:vMerge w:val="restart"/>
          </w:tcPr>
          <w:p w14:paraId="1DFE07CC" w14:textId="77777777" w:rsidR="003C5256" w:rsidRDefault="00EA4AB5">
            <w:pPr>
              <w:pStyle w:val="TableParagraph"/>
              <w:spacing w:line="266" w:lineRule="exact"/>
              <w:ind w:left="21"/>
              <w:jc w:val="center"/>
              <w:rPr>
                <w:sz w:val="24"/>
              </w:rPr>
            </w:pPr>
            <w:r>
              <w:rPr>
                <w:spacing w:val="-10"/>
                <w:sz w:val="24"/>
              </w:rPr>
              <w:t>2</w:t>
            </w:r>
          </w:p>
        </w:tc>
      </w:tr>
      <w:tr w:rsidR="003C5256" w14:paraId="59893879" w14:textId="77777777">
        <w:trPr>
          <w:trHeight w:val="826"/>
        </w:trPr>
        <w:tc>
          <w:tcPr>
            <w:tcW w:w="2585" w:type="dxa"/>
            <w:vMerge/>
            <w:tcBorders>
              <w:top w:val="nil"/>
            </w:tcBorders>
          </w:tcPr>
          <w:p w14:paraId="3A5292A7" w14:textId="77777777" w:rsidR="003C5256" w:rsidRDefault="003C5256">
            <w:pPr>
              <w:rPr>
                <w:sz w:val="2"/>
                <w:szCs w:val="2"/>
              </w:rPr>
            </w:pPr>
          </w:p>
        </w:tc>
        <w:tc>
          <w:tcPr>
            <w:tcW w:w="9562" w:type="dxa"/>
          </w:tcPr>
          <w:p w14:paraId="0CD0D78E" w14:textId="77777777" w:rsidR="003C5256" w:rsidRDefault="00EA4AB5">
            <w:pPr>
              <w:pStyle w:val="TableParagraph"/>
              <w:ind w:left="115"/>
              <w:rPr>
                <w:sz w:val="24"/>
              </w:rPr>
            </w:pPr>
            <w:r>
              <w:rPr>
                <w:sz w:val="24"/>
              </w:rPr>
              <w:t>Подготовить</w:t>
            </w:r>
            <w:r>
              <w:rPr>
                <w:spacing w:val="17"/>
                <w:sz w:val="24"/>
              </w:rPr>
              <w:t xml:space="preserve"> </w:t>
            </w:r>
            <w:r>
              <w:rPr>
                <w:sz w:val="24"/>
              </w:rPr>
              <w:t>ответы</w:t>
            </w:r>
            <w:r>
              <w:rPr>
                <w:spacing w:val="17"/>
                <w:sz w:val="24"/>
              </w:rPr>
              <w:t xml:space="preserve"> </w:t>
            </w:r>
            <w:r>
              <w:rPr>
                <w:sz w:val="24"/>
              </w:rPr>
              <w:t>на</w:t>
            </w:r>
            <w:r>
              <w:rPr>
                <w:spacing w:val="15"/>
                <w:sz w:val="24"/>
              </w:rPr>
              <w:t xml:space="preserve"> </w:t>
            </w:r>
            <w:r>
              <w:rPr>
                <w:sz w:val="24"/>
              </w:rPr>
              <w:t>вопросы:</w:t>
            </w:r>
            <w:r>
              <w:rPr>
                <w:spacing w:val="18"/>
                <w:sz w:val="24"/>
              </w:rPr>
              <w:t xml:space="preserve"> </w:t>
            </w:r>
            <w:r>
              <w:rPr>
                <w:sz w:val="24"/>
              </w:rPr>
              <w:t>какие</w:t>
            </w:r>
            <w:r>
              <w:rPr>
                <w:spacing w:val="18"/>
                <w:sz w:val="24"/>
              </w:rPr>
              <w:t xml:space="preserve"> </w:t>
            </w:r>
            <w:r>
              <w:rPr>
                <w:sz w:val="24"/>
              </w:rPr>
              <w:t>изменения</w:t>
            </w:r>
            <w:r>
              <w:rPr>
                <w:spacing w:val="19"/>
                <w:sz w:val="24"/>
              </w:rPr>
              <w:t xml:space="preserve"> </w:t>
            </w:r>
            <w:r>
              <w:rPr>
                <w:sz w:val="24"/>
              </w:rPr>
              <w:t>произошли</w:t>
            </w:r>
            <w:r>
              <w:rPr>
                <w:spacing w:val="19"/>
                <w:sz w:val="24"/>
              </w:rPr>
              <w:t xml:space="preserve"> </w:t>
            </w:r>
            <w:r>
              <w:rPr>
                <w:sz w:val="24"/>
              </w:rPr>
              <w:t>в</w:t>
            </w:r>
            <w:r>
              <w:rPr>
                <w:spacing w:val="16"/>
                <w:sz w:val="24"/>
              </w:rPr>
              <w:t xml:space="preserve"> </w:t>
            </w:r>
            <w:r>
              <w:rPr>
                <w:sz w:val="24"/>
              </w:rPr>
              <w:t>системе</w:t>
            </w:r>
            <w:r>
              <w:rPr>
                <w:spacing w:val="17"/>
                <w:sz w:val="24"/>
              </w:rPr>
              <w:t xml:space="preserve"> </w:t>
            </w:r>
            <w:r>
              <w:rPr>
                <w:spacing w:val="-2"/>
                <w:sz w:val="24"/>
              </w:rPr>
              <w:t>международных</w:t>
            </w:r>
          </w:p>
          <w:p w14:paraId="42EA0F9E" w14:textId="77777777" w:rsidR="003C5256" w:rsidRDefault="00EA4AB5">
            <w:pPr>
              <w:pStyle w:val="TableParagraph"/>
              <w:spacing w:before="3" w:line="264" w:lineRule="exact"/>
              <w:ind w:left="115"/>
              <w:rPr>
                <w:sz w:val="24"/>
              </w:rPr>
            </w:pPr>
            <w:r>
              <w:rPr>
                <w:sz w:val="24"/>
              </w:rPr>
              <w:t>отношений после второй мировой войны. Какой фактор в противостоянии двух моделей общественного развития был ведущим. Почему?</w:t>
            </w:r>
          </w:p>
        </w:tc>
        <w:tc>
          <w:tcPr>
            <w:tcW w:w="1755" w:type="dxa"/>
            <w:vMerge/>
            <w:tcBorders>
              <w:top w:val="nil"/>
            </w:tcBorders>
          </w:tcPr>
          <w:p w14:paraId="2866009C" w14:textId="77777777" w:rsidR="003C5256" w:rsidRDefault="003C5256">
            <w:pPr>
              <w:rPr>
                <w:sz w:val="2"/>
                <w:szCs w:val="2"/>
              </w:rPr>
            </w:pPr>
          </w:p>
        </w:tc>
        <w:tc>
          <w:tcPr>
            <w:tcW w:w="1541" w:type="dxa"/>
            <w:vMerge/>
            <w:tcBorders>
              <w:top w:val="nil"/>
            </w:tcBorders>
          </w:tcPr>
          <w:p w14:paraId="6C321CD6" w14:textId="77777777" w:rsidR="003C5256" w:rsidRDefault="003C5256">
            <w:pPr>
              <w:rPr>
                <w:sz w:val="2"/>
                <w:szCs w:val="2"/>
              </w:rPr>
            </w:pPr>
          </w:p>
        </w:tc>
      </w:tr>
      <w:tr w:rsidR="003C5256" w14:paraId="01A767A8" w14:textId="77777777">
        <w:trPr>
          <w:trHeight w:val="275"/>
        </w:trPr>
        <w:tc>
          <w:tcPr>
            <w:tcW w:w="2585" w:type="dxa"/>
            <w:vMerge w:val="restart"/>
          </w:tcPr>
          <w:p w14:paraId="0048682E" w14:textId="77777777" w:rsidR="003C5256" w:rsidRDefault="00EA4AB5">
            <w:pPr>
              <w:pStyle w:val="TableParagraph"/>
              <w:ind w:left="112" w:right="114"/>
              <w:rPr>
                <w:sz w:val="24"/>
              </w:rPr>
            </w:pPr>
            <w:r>
              <w:rPr>
                <w:b/>
                <w:sz w:val="24"/>
              </w:rPr>
              <w:t>Тема 1.4. Внешняя политика</w:t>
            </w:r>
            <w:r>
              <w:rPr>
                <w:b/>
                <w:spacing w:val="-15"/>
                <w:sz w:val="24"/>
              </w:rPr>
              <w:t xml:space="preserve"> </w:t>
            </w:r>
            <w:r>
              <w:rPr>
                <w:b/>
                <w:sz w:val="24"/>
              </w:rPr>
              <w:t>Советского Союза второй половины 1980-х гг.</w:t>
            </w:r>
            <w:r>
              <w:rPr>
                <w:b/>
                <w:spacing w:val="40"/>
                <w:sz w:val="24"/>
              </w:rPr>
              <w:t xml:space="preserve"> </w:t>
            </w:r>
            <w:r>
              <w:rPr>
                <w:b/>
                <w:sz w:val="24"/>
              </w:rPr>
              <w:t>и её результаты</w:t>
            </w:r>
            <w:r>
              <w:rPr>
                <w:sz w:val="24"/>
              </w:rPr>
              <w:t>.</w:t>
            </w:r>
          </w:p>
        </w:tc>
        <w:tc>
          <w:tcPr>
            <w:tcW w:w="9562" w:type="dxa"/>
          </w:tcPr>
          <w:p w14:paraId="74D1679A" w14:textId="77777777" w:rsidR="003C5256" w:rsidRDefault="00EA4AB5">
            <w:pPr>
              <w:pStyle w:val="TableParagraph"/>
              <w:spacing w:line="255"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55" w:type="dxa"/>
            <w:vMerge w:val="restart"/>
          </w:tcPr>
          <w:p w14:paraId="2080764F" w14:textId="77777777" w:rsidR="003C5256" w:rsidRDefault="003C5256">
            <w:pPr>
              <w:pStyle w:val="TableParagraph"/>
              <w:rPr>
                <w:sz w:val="24"/>
              </w:rPr>
            </w:pPr>
          </w:p>
        </w:tc>
        <w:tc>
          <w:tcPr>
            <w:tcW w:w="1541" w:type="dxa"/>
            <w:vMerge w:val="restart"/>
          </w:tcPr>
          <w:p w14:paraId="7B478432" w14:textId="77777777" w:rsidR="003C5256" w:rsidRDefault="003C5256">
            <w:pPr>
              <w:pStyle w:val="TableParagraph"/>
              <w:rPr>
                <w:sz w:val="24"/>
              </w:rPr>
            </w:pPr>
          </w:p>
        </w:tc>
      </w:tr>
      <w:tr w:rsidR="003C5256" w14:paraId="65BD897B" w14:textId="77777777">
        <w:trPr>
          <w:trHeight w:val="2759"/>
        </w:trPr>
        <w:tc>
          <w:tcPr>
            <w:tcW w:w="2585" w:type="dxa"/>
            <w:vMerge/>
            <w:tcBorders>
              <w:top w:val="nil"/>
            </w:tcBorders>
          </w:tcPr>
          <w:p w14:paraId="0E404451" w14:textId="77777777" w:rsidR="003C5256" w:rsidRDefault="003C5256">
            <w:pPr>
              <w:rPr>
                <w:sz w:val="2"/>
                <w:szCs w:val="2"/>
              </w:rPr>
            </w:pPr>
          </w:p>
        </w:tc>
        <w:tc>
          <w:tcPr>
            <w:tcW w:w="9562" w:type="dxa"/>
          </w:tcPr>
          <w:p w14:paraId="52899850" w14:textId="77777777" w:rsidR="003C5256" w:rsidRDefault="00EA4AB5">
            <w:pPr>
              <w:pStyle w:val="TableParagraph"/>
              <w:ind w:left="115" w:right="82"/>
              <w:jc w:val="both"/>
              <w:rPr>
                <w:sz w:val="24"/>
              </w:rPr>
            </w:pPr>
            <w:r>
              <w:rPr>
                <w:sz w:val="24"/>
              </w:rPr>
              <w:t>Смена внешнеполитического курса и кадровые перестановки. Новое политическое мышление. Экономическое и политическое сближение с западноевропейскими странами. Нормализация межгосударственных отношений в Азиатско-Тихоокеанском регионе (АТР). Вывод советских войск из Афганистана. Содействие реформированию политических режимов стран Восточной Европы. Объединение Германии. Югославский кризис. Распад Чехословакии. Ликвидация Организации Варшавского договора. Подписание Парижской хартии для новой Европы.</w:t>
            </w:r>
          </w:p>
          <w:p w14:paraId="03A525F2" w14:textId="77777777" w:rsidR="003C5256" w:rsidRDefault="00EA4AB5">
            <w:pPr>
              <w:pStyle w:val="TableParagraph"/>
              <w:spacing w:line="270" w:lineRule="atLeast"/>
              <w:ind w:left="115" w:right="84"/>
              <w:jc w:val="both"/>
              <w:rPr>
                <w:sz w:val="24"/>
              </w:rPr>
            </w:pPr>
            <w:r>
              <w:rPr>
                <w:sz w:val="24"/>
              </w:rPr>
              <w:t xml:space="preserve">Работа с историческими картами СССР и РФ за 1989-1991 годы, экономический, внешнеполитический, культурный, геополитический анализ произошедших в этот период </w:t>
            </w:r>
            <w:r>
              <w:rPr>
                <w:spacing w:val="-2"/>
                <w:sz w:val="24"/>
              </w:rPr>
              <w:t>событий.</w:t>
            </w:r>
          </w:p>
        </w:tc>
        <w:tc>
          <w:tcPr>
            <w:tcW w:w="1755" w:type="dxa"/>
            <w:vMerge/>
            <w:tcBorders>
              <w:top w:val="nil"/>
            </w:tcBorders>
          </w:tcPr>
          <w:p w14:paraId="71AD6DDB" w14:textId="77777777" w:rsidR="003C5256" w:rsidRDefault="003C5256">
            <w:pPr>
              <w:rPr>
                <w:sz w:val="2"/>
                <w:szCs w:val="2"/>
              </w:rPr>
            </w:pPr>
          </w:p>
        </w:tc>
        <w:tc>
          <w:tcPr>
            <w:tcW w:w="1541" w:type="dxa"/>
            <w:vMerge/>
            <w:tcBorders>
              <w:top w:val="nil"/>
            </w:tcBorders>
          </w:tcPr>
          <w:p w14:paraId="255C6C90" w14:textId="77777777" w:rsidR="003C5256" w:rsidRDefault="003C5256">
            <w:pPr>
              <w:rPr>
                <w:sz w:val="2"/>
                <w:szCs w:val="2"/>
              </w:rPr>
            </w:pPr>
          </w:p>
        </w:tc>
      </w:tr>
      <w:tr w:rsidR="003C5256" w14:paraId="1086F296" w14:textId="77777777">
        <w:trPr>
          <w:trHeight w:val="827"/>
        </w:trPr>
        <w:tc>
          <w:tcPr>
            <w:tcW w:w="2585" w:type="dxa"/>
            <w:vMerge/>
            <w:tcBorders>
              <w:top w:val="nil"/>
            </w:tcBorders>
          </w:tcPr>
          <w:p w14:paraId="3350243A" w14:textId="77777777" w:rsidR="003C5256" w:rsidRDefault="003C5256">
            <w:pPr>
              <w:rPr>
                <w:sz w:val="2"/>
                <w:szCs w:val="2"/>
              </w:rPr>
            </w:pPr>
          </w:p>
        </w:tc>
        <w:tc>
          <w:tcPr>
            <w:tcW w:w="9562" w:type="dxa"/>
          </w:tcPr>
          <w:p w14:paraId="248A982B" w14:textId="77777777" w:rsidR="003C5256" w:rsidRDefault="00EA4AB5">
            <w:pPr>
              <w:pStyle w:val="TableParagraph"/>
              <w:spacing w:line="267" w:lineRule="exact"/>
              <w:ind w:left="115"/>
              <w:rPr>
                <w:b/>
                <w:sz w:val="24"/>
              </w:rPr>
            </w:pPr>
            <w:r>
              <w:rPr>
                <w:b/>
                <w:sz w:val="24"/>
              </w:rPr>
              <w:t>Практическое</w:t>
            </w:r>
            <w:r>
              <w:rPr>
                <w:b/>
                <w:spacing w:val="-10"/>
                <w:sz w:val="24"/>
              </w:rPr>
              <w:t xml:space="preserve"> </w:t>
            </w:r>
            <w:r>
              <w:rPr>
                <w:b/>
                <w:spacing w:val="-2"/>
                <w:sz w:val="24"/>
              </w:rPr>
              <w:t>занятие</w:t>
            </w:r>
          </w:p>
          <w:p w14:paraId="73FC6DF4" w14:textId="77777777" w:rsidR="003C5256" w:rsidRDefault="00EA4AB5">
            <w:pPr>
              <w:pStyle w:val="TableParagraph"/>
              <w:spacing w:line="276" w:lineRule="exact"/>
              <w:ind w:left="115"/>
              <w:rPr>
                <w:sz w:val="24"/>
              </w:rPr>
            </w:pPr>
            <w:r>
              <w:rPr>
                <w:sz w:val="24"/>
              </w:rPr>
              <w:t>2. Анализ исторических карт и документов, раскрывающих основные направления и особенности внешней политики СССР второй половины 80-х годов ХХ века.</w:t>
            </w:r>
          </w:p>
        </w:tc>
        <w:tc>
          <w:tcPr>
            <w:tcW w:w="1755" w:type="dxa"/>
          </w:tcPr>
          <w:p w14:paraId="36131CA8" w14:textId="77777777" w:rsidR="003C5256" w:rsidRDefault="00EA4AB5">
            <w:pPr>
              <w:pStyle w:val="TableParagraph"/>
              <w:spacing w:line="266" w:lineRule="exact"/>
              <w:ind w:left="17" w:right="2"/>
              <w:jc w:val="center"/>
              <w:rPr>
                <w:sz w:val="24"/>
              </w:rPr>
            </w:pPr>
            <w:r>
              <w:rPr>
                <w:spacing w:val="-10"/>
                <w:sz w:val="24"/>
              </w:rPr>
              <w:t>2</w:t>
            </w:r>
          </w:p>
        </w:tc>
        <w:tc>
          <w:tcPr>
            <w:tcW w:w="1541" w:type="dxa"/>
          </w:tcPr>
          <w:p w14:paraId="163F2BFB" w14:textId="77777777" w:rsidR="003C5256" w:rsidRDefault="00EA4AB5">
            <w:pPr>
              <w:pStyle w:val="TableParagraph"/>
              <w:spacing w:line="266" w:lineRule="exact"/>
              <w:ind w:left="21"/>
              <w:jc w:val="center"/>
              <w:rPr>
                <w:sz w:val="24"/>
              </w:rPr>
            </w:pPr>
            <w:r>
              <w:rPr>
                <w:spacing w:val="-10"/>
                <w:sz w:val="24"/>
              </w:rPr>
              <w:t>2</w:t>
            </w:r>
          </w:p>
        </w:tc>
      </w:tr>
      <w:tr w:rsidR="003C5256" w14:paraId="17BA21D1" w14:textId="77777777">
        <w:trPr>
          <w:trHeight w:val="280"/>
        </w:trPr>
        <w:tc>
          <w:tcPr>
            <w:tcW w:w="2585" w:type="dxa"/>
            <w:vMerge/>
            <w:tcBorders>
              <w:top w:val="nil"/>
            </w:tcBorders>
          </w:tcPr>
          <w:p w14:paraId="24151306" w14:textId="77777777" w:rsidR="003C5256" w:rsidRDefault="003C5256">
            <w:pPr>
              <w:rPr>
                <w:sz w:val="2"/>
                <w:szCs w:val="2"/>
              </w:rPr>
            </w:pPr>
          </w:p>
        </w:tc>
        <w:tc>
          <w:tcPr>
            <w:tcW w:w="9562" w:type="dxa"/>
          </w:tcPr>
          <w:p w14:paraId="57879F4D" w14:textId="77777777" w:rsidR="003C5256" w:rsidRDefault="00EA4AB5">
            <w:pPr>
              <w:pStyle w:val="TableParagraph"/>
              <w:spacing w:line="260" w:lineRule="exact"/>
              <w:ind w:left="115"/>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755" w:type="dxa"/>
            <w:vMerge w:val="restart"/>
          </w:tcPr>
          <w:p w14:paraId="08F729D0" w14:textId="77777777" w:rsidR="003C5256" w:rsidRDefault="00EA4AB5">
            <w:pPr>
              <w:pStyle w:val="TableParagraph"/>
              <w:spacing w:line="266" w:lineRule="exact"/>
              <w:ind w:left="17"/>
              <w:jc w:val="center"/>
              <w:rPr>
                <w:sz w:val="24"/>
              </w:rPr>
            </w:pPr>
            <w:r>
              <w:rPr>
                <w:spacing w:val="-5"/>
                <w:sz w:val="24"/>
              </w:rPr>
              <w:t>0.5</w:t>
            </w:r>
          </w:p>
        </w:tc>
        <w:tc>
          <w:tcPr>
            <w:tcW w:w="1541" w:type="dxa"/>
            <w:vMerge w:val="restart"/>
          </w:tcPr>
          <w:p w14:paraId="0D0BC611" w14:textId="77777777" w:rsidR="003C5256" w:rsidRDefault="00EA4AB5">
            <w:pPr>
              <w:pStyle w:val="TableParagraph"/>
              <w:spacing w:line="266" w:lineRule="exact"/>
              <w:ind w:left="21"/>
              <w:jc w:val="center"/>
              <w:rPr>
                <w:sz w:val="24"/>
              </w:rPr>
            </w:pPr>
            <w:r>
              <w:rPr>
                <w:spacing w:val="-10"/>
                <w:sz w:val="24"/>
              </w:rPr>
              <w:t>3</w:t>
            </w:r>
          </w:p>
        </w:tc>
      </w:tr>
      <w:tr w:rsidR="003C5256" w14:paraId="170D9527" w14:textId="77777777">
        <w:trPr>
          <w:trHeight w:val="1102"/>
        </w:trPr>
        <w:tc>
          <w:tcPr>
            <w:tcW w:w="2585" w:type="dxa"/>
            <w:vMerge/>
            <w:tcBorders>
              <w:top w:val="nil"/>
            </w:tcBorders>
          </w:tcPr>
          <w:p w14:paraId="5AB005C6" w14:textId="77777777" w:rsidR="003C5256" w:rsidRDefault="003C5256">
            <w:pPr>
              <w:rPr>
                <w:sz w:val="2"/>
                <w:szCs w:val="2"/>
              </w:rPr>
            </w:pPr>
          </w:p>
        </w:tc>
        <w:tc>
          <w:tcPr>
            <w:tcW w:w="9562" w:type="dxa"/>
          </w:tcPr>
          <w:p w14:paraId="2DDA5546" w14:textId="77777777" w:rsidR="003C5256" w:rsidRDefault="00EA4AB5">
            <w:pPr>
              <w:pStyle w:val="TableParagraph"/>
              <w:ind w:left="115"/>
              <w:rPr>
                <w:sz w:val="24"/>
              </w:rPr>
            </w:pPr>
            <w:r>
              <w:rPr>
                <w:sz w:val="24"/>
              </w:rPr>
              <w:t>Проработка</w:t>
            </w:r>
            <w:r>
              <w:rPr>
                <w:spacing w:val="28"/>
                <w:sz w:val="24"/>
              </w:rPr>
              <w:t xml:space="preserve"> </w:t>
            </w:r>
            <w:r>
              <w:rPr>
                <w:sz w:val="24"/>
              </w:rPr>
              <w:t>конспектов</w:t>
            </w:r>
            <w:r>
              <w:rPr>
                <w:spacing w:val="28"/>
                <w:sz w:val="24"/>
              </w:rPr>
              <w:t xml:space="preserve"> </w:t>
            </w:r>
            <w:r>
              <w:rPr>
                <w:sz w:val="24"/>
              </w:rPr>
              <w:t>по</w:t>
            </w:r>
            <w:r>
              <w:rPr>
                <w:spacing w:val="28"/>
                <w:sz w:val="24"/>
              </w:rPr>
              <w:t xml:space="preserve"> </w:t>
            </w:r>
            <w:r>
              <w:rPr>
                <w:sz w:val="24"/>
              </w:rPr>
              <w:t>теме</w:t>
            </w:r>
            <w:r>
              <w:rPr>
                <w:spacing w:val="28"/>
                <w:sz w:val="24"/>
              </w:rPr>
              <w:t xml:space="preserve"> </w:t>
            </w:r>
            <w:r>
              <w:rPr>
                <w:sz w:val="24"/>
              </w:rPr>
              <w:t>1.4</w:t>
            </w:r>
            <w:r>
              <w:rPr>
                <w:spacing w:val="28"/>
                <w:sz w:val="24"/>
              </w:rPr>
              <w:t xml:space="preserve"> </w:t>
            </w:r>
            <w:r>
              <w:rPr>
                <w:sz w:val="24"/>
              </w:rPr>
              <w:t>Выявите</w:t>
            </w:r>
            <w:r>
              <w:rPr>
                <w:spacing w:val="28"/>
                <w:sz w:val="24"/>
              </w:rPr>
              <w:t xml:space="preserve"> </w:t>
            </w:r>
            <w:r>
              <w:rPr>
                <w:sz w:val="24"/>
              </w:rPr>
              <w:t>общее</w:t>
            </w:r>
            <w:r>
              <w:rPr>
                <w:spacing w:val="28"/>
                <w:sz w:val="24"/>
              </w:rPr>
              <w:t xml:space="preserve"> </w:t>
            </w:r>
            <w:r>
              <w:rPr>
                <w:sz w:val="24"/>
              </w:rPr>
              <w:t>и</w:t>
            </w:r>
            <w:r>
              <w:rPr>
                <w:spacing w:val="28"/>
                <w:sz w:val="24"/>
              </w:rPr>
              <w:t xml:space="preserve"> </w:t>
            </w:r>
            <w:r>
              <w:rPr>
                <w:sz w:val="24"/>
              </w:rPr>
              <w:t>особенное</w:t>
            </w:r>
            <w:r>
              <w:rPr>
                <w:spacing w:val="28"/>
                <w:sz w:val="24"/>
              </w:rPr>
              <w:t xml:space="preserve"> </w:t>
            </w:r>
            <w:r>
              <w:rPr>
                <w:sz w:val="24"/>
              </w:rPr>
              <w:t>в</w:t>
            </w:r>
            <w:r>
              <w:rPr>
                <w:spacing w:val="28"/>
                <w:sz w:val="24"/>
              </w:rPr>
              <w:t xml:space="preserve"> </w:t>
            </w:r>
            <w:r>
              <w:rPr>
                <w:sz w:val="24"/>
              </w:rPr>
              <w:t>причинах</w:t>
            </w:r>
            <w:r>
              <w:rPr>
                <w:spacing w:val="28"/>
                <w:sz w:val="24"/>
              </w:rPr>
              <w:t xml:space="preserve"> </w:t>
            </w:r>
            <w:r>
              <w:rPr>
                <w:sz w:val="24"/>
              </w:rPr>
              <w:t>и</w:t>
            </w:r>
            <w:r>
              <w:rPr>
                <w:spacing w:val="28"/>
                <w:sz w:val="24"/>
              </w:rPr>
              <w:t xml:space="preserve"> </w:t>
            </w:r>
            <w:r>
              <w:rPr>
                <w:sz w:val="24"/>
              </w:rPr>
              <w:t>способах осуществления</w:t>
            </w:r>
            <w:r>
              <w:rPr>
                <w:spacing w:val="39"/>
                <w:sz w:val="24"/>
              </w:rPr>
              <w:t xml:space="preserve"> </w:t>
            </w:r>
            <w:r>
              <w:rPr>
                <w:sz w:val="24"/>
              </w:rPr>
              <w:t>демократических</w:t>
            </w:r>
            <w:r>
              <w:rPr>
                <w:spacing w:val="40"/>
                <w:sz w:val="24"/>
              </w:rPr>
              <w:t xml:space="preserve"> </w:t>
            </w:r>
            <w:r>
              <w:rPr>
                <w:sz w:val="24"/>
              </w:rPr>
              <w:t>революций</w:t>
            </w:r>
            <w:r>
              <w:rPr>
                <w:spacing w:val="39"/>
                <w:sz w:val="24"/>
              </w:rPr>
              <w:t xml:space="preserve"> </w:t>
            </w:r>
            <w:r>
              <w:rPr>
                <w:sz w:val="24"/>
              </w:rPr>
              <w:t>в</w:t>
            </w:r>
            <w:r>
              <w:rPr>
                <w:spacing w:val="40"/>
                <w:sz w:val="24"/>
              </w:rPr>
              <w:t xml:space="preserve"> </w:t>
            </w:r>
            <w:r>
              <w:rPr>
                <w:sz w:val="24"/>
              </w:rPr>
              <w:t>Восточной</w:t>
            </w:r>
            <w:r>
              <w:rPr>
                <w:spacing w:val="40"/>
                <w:sz w:val="24"/>
              </w:rPr>
              <w:t xml:space="preserve"> </w:t>
            </w:r>
            <w:r>
              <w:rPr>
                <w:sz w:val="24"/>
              </w:rPr>
              <w:t>Европе</w:t>
            </w:r>
            <w:r>
              <w:rPr>
                <w:spacing w:val="39"/>
                <w:sz w:val="24"/>
              </w:rPr>
              <w:t xml:space="preserve"> </w:t>
            </w:r>
            <w:r>
              <w:rPr>
                <w:sz w:val="24"/>
              </w:rPr>
              <w:t>и</w:t>
            </w:r>
            <w:r>
              <w:rPr>
                <w:spacing w:val="40"/>
                <w:sz w:val="24"/>
              </w:rPr>
              <w:t xml:space="preserve"> </w:t>
            </w:r>
            <w:r>
              <w:rPr>
                <w:sz w:val="24"/>
              </w:rPr>
              <w:t>СССР.</w:t>
            </w:r>
            <w:r>
              <w:rPr>
                <w:spacing w:val="40"/>
                <w:sz w:val="24"/>
              </w:rPr>
              <w:t xml:space="preserve"> </w:t>
            </w:r>
            <w:r>
              <w:rPr>
                <w:spacing w:val="-2"/>
                <w:sz w:val="24"/>
              </w:rPr>
              <w:t>Подготовьте</w:t>
            </w:r>
          </w:p>
          <w:p w14:paraId="2C0617D4" w14:textId="77777777" w:rsidR="003C5256" w:rsidRDefault="00EA4AB5">
            <w:pPr>
              <w:pStyle w:val="TableParagraph"/>
              <w:spacing w:before="3" w:line="264" w:lineRule="exact"/>
              <w:ind w:left="115" w:right="85"/>
              <w:rPr>
                <w:sz w:val="24"/>
              </w:rPr>
            </w:pPr>
            <w:r>
              <w:rPr>
                <w:sz w:val="24"/>
              </w:rPr>
              <w:t>презентацию</w:t>
            </w:r>
            <w:r>
              <w:rPr>
                <w:spacing w:val="29"/>
                <w:sz w:val="24"/>
              </w:rPr>
              <w:t xml:space="preserve"> </w:t>
            </w:r>
            <w:r>
              <w:rPr>
                <w:sz w:val="24"/>
              </w:rPr>
              <w:t>о биографии</w:t>
            </w:r>
            <w:r>
              <w:rPr>
                <w:spacing w:val="29"/>
                <w:sz w:val="24"/>
              </w:rPr>
              <w:t xml:space="preserve"> </w:t>
            </w:r>
            <w:r>
              <w:rPr>
                <w:sz w:val="24"/>
              </w:rPr>
              <w:t>Президента СССР Горбачёва М.С. и</w:t>
            </w:r>
            <w:r>
              <w:rPr>
                <w:spacing w:val="30"/>
                <w:sz w:val="24"/>
              </w:rPr>
              <w:t xml:space="preserve"> </w:t>
            </w:r>
            <w:r>
              <w:rPr>
                <w:sz w:val="24"/>
              </w:rPr>
              <w:t>Президента России Ельцина Б.Н.</w:t>
            </w:r>
          </w:p>
        </w:tc>
        <w:tc>
          <w:tcPr>
            <w:tcW w:w="1755" w:type="dxa"/>
            <w:vMerge/>
            <w:tcBorders>
              <w:top w:val="nil"/>
            </w:tcBorders>
          </w:tcPr>
          <w:p w14:paraId="00CCD8BE" w14:textId="77777777" w:rsidR="003C5256" w:rsidRDefault="003C5256">
            <w:pPr>
              <w:rPr>
                <w:sz w:val="2"/>
                <w:szCs w:val="2"/>
              </w:rPr>
            </w:pPr>
          </w:p>
        </w:tc>
        <w:tc>
          <w:tcPr>
            <w:tcW w:w="1541" w:type="dxa"/>
            <w:vMerge/>
            <w:tcBorders>
              <w:top w:val="nil"/>
            </w:tcBorders>
          </w:tcPr>
          <w:p w14:paraId="4DA39164" w14:textId="77777777" w:rsidR="003C5256" w:rsidRDefault="003C5256">
            <w:pPr>
              <w:rPr>
                <w:sz w:val="2"/>
                <w:szCs w:val="2"/>
              </w:rPr>
            </w:pPr>
          </w:p>
        </w:tc>
      </w:tr>
      <w:tr w:rsidR="003C5256" w14:paraId="00F435B2" w14:textId="77777777">
        <w:trPr>
          <w:trHeight w:val="280"/>
        </w:trPr>
        <w:tc>
          <w:tcPr>
            <w:tcW w:w="2585" w:type="dxa"/>
            <w:vMerge w:val="restart"/>
          </w:tcPr>
          <w:p w14:paraId="7F1FC6B7" w14:textId="77777777" w:rsidR="003C5256" w:rsidRDefault="00EA4AB5">
            <w:pPr>
              <w:pStyle w:val="TableParagraph"/>
              <w:spacing w:line="270" w:lineRule="exact"/>
              <w:ind w:left="112"/>
              <w:rPr>
                <w:b/>
                <w:sz w:val="24"/>
              </w:rPr>
            </w:pPr>
            <w:r>
              <w:rPr>
                <w:b/>
                <w:sz w:val="24"/>
              </w:rPr>
              <w:t>Тема</w:t>
            </w:r>
            <w:r>
              <w:rPr>
                <w:b/>
                <w:spacing w:val="-5"/>
                <w:sz w:val="24"/>
              </w:rPr>
              <w:t xml:space="preserve"> </w:t>
            </w:r>
            <w:r>
              <w:rPr>
                <w:b/>
                <w:spacing w:val="-4"/>
                <w:sz w:val="24"/>
              </w:rPr>
              <w:t>1.5.</w:t>
            </w:r>
          </w:p>
          <w:p w14:paraId="01175A9D" w14:textId="77777777" w:rsidR="003C5256" w:rsidRDefault="00EA4AB5">
            <w:pPr>
              <w:pStyle w:val="TableParagraph"/>
              <w:spacing w:before="2"/>
              <w:ind w:left="112"/>
              <w:rPr>
                <w:b/>
                <w:sz w:val="24"/>
              </w:rPr>
            </w:pPr>
            <w:r>
              <w:rPr>
                <w:b/>
                <w:sz w:val="24"/>
              </w:rPr>
              <w:t>Культурное</w:t>
            </w:r>
            <w:r>
              <w:rPr>
                <w:b/>
                <w:spacing w:val="-5"/>
                <w:sz w:val="24"/>
              </w:rPr>
              <w:t xml:space="preserve"> </w:t>
            </w:r>
            <w:r>
              <w:rPr>
                <w:b/>
                <w:spacing w:val="-2"/>
                <w:sz w:val="24"/>
              </w:rPr>
              <w:t>развитие</w:t>
            </w:r>
          </w:p>
        </w:tc>
        <w:tc>
          <w:tcPr>
            <w:tcW w:w="9562" w:type="dxa"/>
          </w:tcPr>
          <w:p w14:paraId="77FBDD86" w14:textId="77777777" w:rsidR="003C5256" w:rsidRDefault="00EA4AB5">
            <w:pPr>
              <w:pStyle w:val="TableParagraph"/>
              <w:spacing w:line="260"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55" w:type="dxa"/>
            <w:vMerge w:val="restart"/>
          </w:tcPr>
          <w:p w14:paraId="146E4922" w14:textId="77777777" w:rsidR="003C5256" w:rsidRDefault="003C5256">
            <w:pPr>
              <w:pStyle w:val="TableParagraph"/>
              <w:rPr>
                <w:sz w:val="24"/>
              </w:rPr>
            </w:pPr>
          </w:p>
        </w:tc>
        <w:tc>
          <w:tcPr>
            <w:tcW w:w="1541" w:type="dxa"/>
            <w:vMerge w:val="restart"/>
          </w:tcPr>
          <w:p w14:paraId="65F84822" w14:textId="77777777" w:rsidR="003C5256" w:rsidRDefault="003C5256">
            <w:pPr>
              <w:pStyle w:val="TableParagraph"/>
              <w:rPr>
                <w:sz w:val="24"/>
              </w:rPr>
            </w:pPr>
          </w:p>
        </w:tc>
      </w:tr>
      <w:tr w:rsidR="003C5256" w14:paraId="2AB6092F" w14:textId="77777777">
        <w:trPr>
          <w:trHeight w:val="311"/>
        </w:trPr>
        <w:tc>
          <w:tcPr>
            <w:tcW w:w="2585" w:type="dxa"/>
            <w:vMerge/>
            <w:tcBorders>
              <w:top w:val="nil"/>
            </w:tcBorders>
          </w:tcPr>
          <w:p w14:paraId="33BC8C03" w14:textId="77777777" w:rsidR="003C5256" w:rsidRDefault="003C5256">
            <w:pPr>
              <w:rPr>
                <w:sz w:val="2"/>
                <w:szCs w:val="2"/>
              </w:rPr>
            </w:pPr>
          </w:p>
        </w:tc>
        <w:tc>
          <w:tcPr>
            <w:tcW w:w="9562" w:type="dxa"/>
          </w:tcPr>
          <w:p w14:paraId="63541838" w14:textId="77777777" w:rsidR="003C5256" w:rsidRDefault="00EA4AB5">
            <w:pPr>
              <w:pStyle w:val="TableParagraph"/>
              <w:spacing w:before="8"/>
              <w:ind w:left="115"/>
              <w:rPr>
                <w:sz w:val="24"/>
              </w:rPr>
            </w:pPr>
            <w:r>
              <w:rPr>
                <w:sz w:val="24"/>
              </w:rPr>
              <w:t>Работа</w:t>
            </w:r>
            <w:r>
              <w:rPr>
                <w:spacing w:val="-6"/>
                <w:sz w:val="24"/>
              </w:rPr>
              <w:t xml:space="preserve"> </w:t>
            </w:r>
            <w:r>
              <w:rPr>
                <w:sz w:val="24"/>
              </w:rPr>
              <w:t>с</w:t>
            </w:r>
            <w:r>
              <w:rPr>
                <w:spacing w:val="-4"/>
                <w:sz w:val="24"/>
              </w:rPr>
              <w:t xml:space="preserve"> </w:t>
            </w:r>
            <w:r>
              <w:rPr>
                <w:sz w:val="24"/>
              </w:rPr>
              <w:t>наглядным</w:t>
            </w:r>
            <w:r>
              <w:rPr>
                <w:spacing w:val="-5"/>
                <w:sz w:val="24"/>
              </w:rPr>
              <w:t xml:space="preserve"> </w:t>
            </w:r>
            <w:r>
              <w:rPr>
                <w:sz w:val="24"/>
              </w:rPr>
              <w:t>и</w:t>
            </w:r>
            <w:r>
              <w:rPr>
                <w:spacing w:val="-1"/>
                <w:sz w:val="24"/>
              </w:rPr>
              <w:t xml:space="preserve"> </w:t>
            </w:r>
            <w:r>
              <w:rPr>
                <w:sz w:val="24"/>
              </w:rPr>
              <w:t>текстовым</w:t>
            </w:r>
            <w:r>
              <w:rPr>
                <w:spacing w:val="-6"/>
                <w:sz w:val="24"/>
              </w:rPr>
              <w:t xml:space="preserve"> </w:t>
            </w:r>
            <w:r>
              <w:rPr>
                <w:sz w:val="24"/>
              </w:rPr>
              <w:t>материалом, раскрывающим</w:t>
            </w:r>
            <w:r>
              <w:rPr>
                <w:spacing w:val="-4"/>
                <w:sz w:val="24"/>
              </w:rPr>
              <w:t xml:space="preserve"> </w:t>
            </w:r>
            <w:r>
              <w:rPr>
                <w:sz w:val="24"/>
              </w:rPr>
              <w:t>характер</w:t>
            </w:r>
            <w:r>
              <w:rPr>
                <w:spacing w:val="-4"/>
                <w:sz w:val="24"/>
              </w:rPr>
              <w:t xml:space="preserve"> </w:t>
            </w:r>
            <w:r>
              <w:rPr>
                <w:spacing w:val="-2"/>
                <w:sz w:val="24"/>
              </w:rPr>
              <w:t>творчества</w:t>
            </w:r>
          </w:p>
        </w:tc>
        <w:tc>
          <w:tcPr>
            <w:tcW w:w="1755" w:type="dxa"/>
            <w:vMerge/>
            <w:tcBorders>
              <w:top w:val="nil"/>
            </w:tcBorders>
          </w:tcPr>
          <w:p w14:paraId="2C320C7A" w14:textId="77777777" w:rsidR="003C5256" w:rsidRDefault="003C5256">
            <w:pPr>
              <w:rPr>
                <w:sz w:val="2"/>
                <w:szCs w:val="2"/>
              </w:rPr>
            </w:pPr>
          </w:p>
        </w:tc>
        <w:tc>
          <w:tcPr>
            <w:tcW w:w="1541" w:type="dxa"/>
            <w:vMerge/>
            <w:tcBorders>
              <w:top w:val="nil"/>
            </w:tcBorders>
          </w:tcPr>
          <w:p w14:paraId="17156450" w14:textId="77777777" w:rsidR="003C5256" w:rsidRDefault="003C5256">
            <w:pPr>
              <w:rPr>
                <w:sz w:val="2"/>
                <w:szCs w:val="2"/>
              </w:rPr>
            </w:pPr>
          </w:p>
        </w:tc>
      </w:tr>
    </w:tbl>
    <w:p w14:paraId="248B2BCA" w14:textId="77777777" w:rsidR="003C5256" w:rsidRDefault="003C5256">
      <w:pPr>
        <w:rPr>
          <w:sz w:val="2"/>
          <w:szCs w:val="2"/>
        </w:rPr>
        <w:sectPr w:rsidR="003C5256">
          <w:pgSz w:w="16840" w:h="11900" w:orient="landscape"/>
          <w:pgMar w:top="1100" w:right="283" w:bottom="280" w:left="992" w:header="720" w:footer="720" w:gutter="0"/>
          <w:cols w:space="720"/>
        </w:sectPr>
      </w:pPr>
    </w:p>
    <w:p w14:paraId="0A1BA473" w14:textId="77777777" w:rsidR="003C5256" w:rsidRDefault="003C5256">
      <w:pPr>
        <w:pStyle w:val="a3"/>
        <w:spacing w:before="5"/>
        <w:rPr>
          <w:b/>
          <w:sz w:val="2"/>
        </w:rPr>
      </w:pPr>
    </w:p>
    <w:tbl>
      <w:tblPr>
        <w:tblStyle w:val="TableNormal"/>
        <w:tblW w:w="0" w:type="auto"/>
        <w:tblInd w:w="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85"/>
        <w:gridCol w:w="9562"/>
        <w:gridCol w:w="1755"/>
        <w:gridCol w:w="1541"/>
      </w:tblGrid>
      <w:tr w:rsidR="003C5256" w14:paraId="131103F6" w14:textId="77777777">
        <w:trPr>
          <w:trHeight w:val="277"/>
        </w:trPr>
        <w:tc>
          <w:tcPr>
            <w:tcW w:w="2585" w:type="dxa"/>
            <w:vMerge w:val="restart"/>
          </w:tcPr>
          <w:p w14:paraId="61808EDE" w14:textId="77777777" w:rsidR="003C5256" w:rsidRDefault="00EA4AB5">
            <w:pPr>
              <w:pStyle w:val="TableParagraph"/>
              <w:ind w:left="112" w:right="274"/>
              <w:rPr>
                <w:b/>
                <w:sz w:val="24"/>
              </w:rPr>
            </w:pPr>
            <w:r>
              <w:rPr>
                <w:b/>
                <w:sz w:val="24"/>
              </w:rPr>
              <w:t>народов</w:t>
            </w:r>
            <w:r>
              <w:rPr>
                <w:b/>
                <w:spacing w:val="-15"/>
                <w:sz w:val="24"/>
              </w:rPr>
              <w:t xml:space="preserve"> </w:t>
            </w:r>
            <w:r>
              <w:rPr>
                <w:b/>
                <w:sz w:val="24"/>
              </w:rPr>
              <w:t xml:space="preserve">Советского Союза и русская </w:t>
            </w:r>
            <w:r>
              <w:rPr>
                <w:b/>
                <w:spacing w:val="-2"/>
                <w:sz w:val="24"/>
              </w:rPr>
              <w:t>культура</w:t>
            </w:r>
          </w:p>
        </w:tc>
        <w:tc>
          <w:tcPr>
            <w:tcW w:w="9562" w:type="dxa"/>
          </w:tcPr>
          <w:p w14:paraId="1BF5B23E" w14:textId="77777777" w:rsidR="003C5256" w:rsidRDefault="00EA4AB5">
            <w:pPr>
              <w:pStyle w:val="TableParagraph"/>
              <w:spacing w:line="257" w:lineRule="exact"/>
              <w:ind w:left="113"/>
              <w:rPr>
                <w:sz w:val="24"/>
              </w:rPr>
            </w:pPr>
            <w:r>
              <w:rPr>
                <w:sz w:val="24"/>
              </w:rPr>
              <w:t>художников,</w:t>
            </w:r>
            <w:r>
              <w:rPr>
                <w:spacing w:val="-8"/>
                <w:sz w:val="24"/>
              </w:rPr>
              <w:t xml:space="preserve"> </w:t>
            </w:r>
            <w:r>
              <w:rPr>
                <w:sz w:val="24"/>
              </w:rPr>
              <w:t>писателей</w:t>
            </w:r>
            <w:r>
              <w:rPr>
                <w:spacing w:val="-5"/>
                <w:sz w:val="24"/>
              </w:rPr>
              <w:t xml:space="preserve"> </w:t>
            </w:r>
            <w:r>
              <w:rPr>
                <w:sz w:val="24"/>
              </w:rPr>
              <w:t>СССР</w:t>
            </w:r>
            <w:r>
              <w:rPr>
                <w:spacing w:val="-6"/>
                <w:sz w:val="24"/>
              </w:rPr>
              <w:t xml:space="preserve"> </w:t>
            </w:r>
            <w:r>
              <w:rPr>
                <w:sz w:val="24"/>
              </w:rPr>
              <w:t>70-хх</w:t>
            </w:r>
            <w:r>
              <w:rPr>
                <w:spacing w:val="-6"/>
                <w:sz w:val="24"/>
              </w:rPr>
              <w:t xml:space="preserve"> </w:t>
            </w:r>
            <w:r>
              <w:rPr>
                <w:sz w:val="24"/>
              </w:rPr>
              <w:t>годов</w:t>
            </w:r>
            <w:r>
              <w:rPr>
                <w:spacing w:val="-6"/>
                <w:sz w:val="24"/>
              </w:rPr>
              <w:t xml:space="preserve"> </w:t>
            </w:r>
            <w:r>
              <w:rPr>
                <w:sz w:val="24"/>
              </w:rPr>
              <w:t>на</w:t>
            </w:r>
            <w:r>
              <w:rPr>
                <w:spacing w:val="-8"/>
                <w:sz w:val="24"/>
              </w:rPr>
              <w:t xml:space="preserve"> </w:t>
            </w:r>
            <w:r>
              <w:rPr>
                <w:sz w:val="24"/>
              </w:rPr>
              <w:t>фоне</w:t>
            </w:r>
            <w:r>
              <w:rPr>
                <w:spacing w:val="-8"/>
                <w:sz w:val="24"/>
              </w:rPr>
              <w:t xml:space="preserve"> </w:t>
            </w:r>
            <w:r>
              <w:rPr>
                <w:sz w:val="24"/>
              </w:rPr>
              <w:t>традиций</w:t>
            </w:r>
            <w:r>
              <w:rPr>
                <w:spacing w:val="-7"/>
                <w:sz w:val="24"/>
              </w:rPr>
              <w:t xml:space="preserve"> </w:t>
            </w:r>
            <w:r>
              <w:rPr>
                <w:sz w:val="24"/>
              </w:rPr>
              <w:t>русской</w:t>
            </w:r>
            <w:r>
              <w:rPr>
                <w:spacing w:val="-5"/>
                <w:sz w:val="24"/>
              </w:rPr>
              <w:t xml:space="preserve"> </w:t>
            </w:r>
            <w:r>
              <w:rPr>
                <w:spacing w:val="-2"/>
                <w:sz w:val="24"/>
              </w:rPr>
              <w:t>культуры.</w:t>
            </w:r>
          </w:p>
        </w:tc>
        <w:tc>
          <w:tcPr>
            <w:tcW w:w="1755" w:type="dxa"/>
          </w:tcPr>
          <w:p w14:paraId="3BC3B4F6" w14:textId="77777777" w:rsidR="003C5256" w:rsidRDefault="003C5256">
            <w:pPr>
              <w:pStyle w:val="TableParagraph"/>
              <w:rPr>
                <w:sz w:val="20"/>
              </w:rPr>
            </w:pPr>
          </w:p>
        </w:tc>
        <w:tc>
          <w:tcPr>
            <w:tcW w:w="1541" w:type="dxa"/>
          </w:tcPr>
          <w:p w14:paraId="5E02234C" w14:textId="77777777" w:rsidR="003C5256" w:rsidRDefault="003C5256">
            <w:pPr>
              <w:pStyle w:val="TableParagraph"/>
              <w:rPr>
                <w:sz w:val="20"/>
              </w:rPr>
            </w:pPr>
          </w:p>
        </w:tc>
      </w:tr>
      <w:tr w:rsidR="003C5256" w14:paraId="78A47743" w14:textId="77777777">
        <w:trPr>
          <w:trHeight w:val="1105"/>
        </w:trPr>
        <w:tc>
          <w:tcPr>
            <w:tcW w:w="2585" w:type="dxa"/>
            <w:vMerge/>
            <w:tcBorders>
              <w:top w:val="nil"/>
            </w:tcBorders>
          </w:tcPr>
          <w:p w14:paraId="0ED1B6AF" w14:textId="77777777" w:rsidR="003C5256" w:rsidRDefault="003C5256">
            <w:pPr>
              <w:rPr>
                <w:sz w:val="2"/>
                <w:szCs w:val="2"/>
              </w:rPr>
            </w:pPr>
          </w:p>
        </w:tc>
        <w:tc>
          <w:tcPr>
            <w:tcW w:w="9562" w:type="dxa"/>
          </w:tcPr>
          <w:p w14:paraId="1E5A0189" w14:textId="77777777" w:rsidR="003C5256" w:rsidRDefault="00EA4AB5">
            <w:pPr>
              <w:pStyle w:val="TableParagraph"/>
              <w:spacing w:line="270" w:lineRule="exact"/>
              <w:ind w:left="115"/>
              <w:jc w:val="both"/>
              <w:rPr>
                <w:b/>
                <w:sz w:val="24"/>
              </w:rPr>
            </w:pPr>
            <w:r>
              <w:rPr>
                <w:b/>
                <w:sz w:val="24"/>
              </w:rPr>
              <w:t>Практическое</w:t>
            </w:r>
            <w:r>
              <w:rPr>
                <w:b/>
                <w:spacing w:val="-10"/>
                <w:sz w:val="24"/>
              </w:rPr>
              <w:t xml:space="preserve"> </w:t>
            </w:r>
            <w:r>
              <w:rPr>
                <w:b/>
                <w:spacing w:val="-2"/>
                <w:sz w:val="24"/>
              </w:rPr>
              <w:t>занятие</w:t>
            </w:r>
          </w:p>
          <w:p w14:paraId="7DF9B3D1" w14:textId="77777777" w:rsidR="003C5256" w:rsidRDefault="00EA4AB5">
            <w:pPr>
              <w:pStyle w:val="TableParagraph"/>
              <w:spacing w:line="276" w:lineRule="exact"/>
              <w:ind w:left="113" w:right="84"/>
              <w:jc w:val="both"/>
              <w:rPr>
                <w:sz w:val="24"/>
              </w:rPr>
            </w:pPr>
            <w:r>
              <w:rPr>
                <w:sz w:val="24"/>
              </w:rPr>
              <w:t>3. Работа с наглядным и текстовым материалом, раскрывающим характер творчества художников, писателей, архитекторов, учёных СССР 70-х годов на фоне</w:t>
            </w:r>
            <w:r>
              <w:rPr>
                <w:spacing w:val="40"/>
                <w:sz w:val="24"/>
              </w:rPr>
              <w:t xml:space="preserve"> </w:t>
            </w:r>
            <w:r>
              <w:rPr>
                <w:sz w:val="24"/>
              </w:rPr>
              <w:t>традиций русской культуры.</w:t>
            </w:r>
          </w:p>
        </w:tc>
        <w:tc>
          <w:tcPr>
            <w:tcW w:w="1755" w:type="dxa"/>
          </w:tcPr>
          <w:p w14:paraId="6F744AF7" w14:textId="77777777" w:rsidR="003C5256" w:rsidRDefault="00EA4AB5">
            <w:pPr>
              <w:pStyle w:val="TableParagraph"/>
              <w:spacing w:line="268" w:lineRule="exact"/>
              <w:ind w:left="17" w:right="2"/>
              <w:jc w:val="center"/>
              <w:rPr>
                <w:sz w:val="24"/>
              </w:rPr>
            </w:pPr>
            <w:r>
              <w:rPr>
                <w:spacing w:val="-10"/>
                <w:sz w:val="24"/>
              </w:rPr>
              <w:t>2</w:t>
            </w:r>
          </w:p>
        </w:tc>
        <w:tc>
          <w:tcPr>
            <w:tcW w:w="1541" w:type="dxa"/>
          </w:tcPr>
          <w:p w14:paraId="5B6CD140" w14:textId="77777777" w:rsidR="003C5256" w:rsidRDefault="00EA4AB5">
            <w:pPr>
              <w:pStyle w:val="TableParagraph"/>
              <w:spacing w:line="268" w:lineRule="exact"/>
              <w:ind w:left="21"/>
              <w:jc w:val="center"/>
              <w:rPr>
                <w:sz w:val="24"/>
              </w:rPr>
            </w:pPr>
            <w:r>
              <w:rPr>
                <w:spacing w:val="-10"/>
                <w:sz w:val="24"/>
              </w:rPr>
              <w:t>2</w:t>
            </w:r>
          </w:p>
        </w:tc>
      </w:tr>
      <w:tr w:rsidR="003C5256" w14:paraId="1A126545" w14:textId="77777777">
        <w:trPr>
          <w:trHeight w:val="276"/>
        </w:trPr>
        <w:tc>
          <w:tcPr>
            <w:tcW w:w="2585" w:type="dxa"/>
            <w:vMerge/>
            <w:tcBorders>
              <w:top w:val="nil"/>
            </w:tcBorders>
          </w:tcPr>
          <w:p w14:paraId="58803E93" w14:textId="77777777" w:rsidR="003C5256" w:rsidRDefault="003C5256">
            <w:pPr>
              <w:rPr>
                <w:sz w:val="2"/>
                <w:szCs w:val="2"/>
              </w:rPr>
            </w:pPr>
          </w:p>
        </w:tc>
        <w:tc>
          <w:tcPr>
            <w:tcW w:w="9562" w:type="dxa"/>
          </w:tcPr>
          <w:p w14:paraId="4AED6358" w14:textId="77777777" w:rsidR="003C5256" w:rsidRDefault="00EA4AB5">
            <w:pPr>
              <w:pStyle w:val="TableParagraph"/>
              <w:spacing w:line="257" w:lineRule="exact"/>
              <w:ind w:left="115"/>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755" w:type="dxa"/>
            <w:vMerge w:val="restart"/>
          </w:tcPr>
          <w:p w14:paraId="10090DEC" w14:textId="77777777" w:rsidR="003C5256" w:rsidRDefault="003C5256">
            <w:pPr>
              <w:pStyle w:val="TableParagraph"/>
              <w:rPr>
                <w:sz w:val="24"/>
              </w:rPr>
            </w:pPr>
          </w:p>
        </w:tc>
        <w:tc>
          <w:tcPr>
            <w:tcW w:w="1541" w:type="dxa"/>
            <w:vMerge w:val="restart"/>
          </w:tcPr>
          <w:p w14:paraId="4667E03D" w14:textId="77777777" w:rsidR="003C5256" w:rsidRDefault="003C5256">
            <w:pPr>
              <w:pStyle w:val="TableParagraph"/>
              <w:rPr>
                <w:sz w:val="24"/>
              </w:rPr>
            </w:pPr>
          </w:p>
        </w:tc>
      </w:tr>
      <w:tr w:rsidR="003C5256" w14:paraId="1CDB053B" w14:textId="77777777">
        <w:trPr>
          <w:trHeight w:val="828"/>
        </w:trPr>
        <w:tc>
          <w:tcPr>
            <w:tcW w:w="2585" w:type="dxa"/>
            <w:vMerge/>
            <w:tcBorders>
              <w:top w:val="nil"/>
            </w:tcBorders>
          </w:tcPr>
          <w:p w14:paraId="4EC3CB20" w14:textId="77777777" w:rsidR="003C5256" w:rsidRDefault="003C5256">
            <w:pPr>
              <w:rPr>
                <w:sz w:val="2"/>
                <w:szCs w:val="2"/>
              </w:rPr>
            </w:pPr>
          </w:p>
        </w:tc>
        <w:tc>
          <w:tcPr>
            <w:tcW w:w="9562" w:type="dxa"/>
          </w:tcPr>
          <w:p w14:paraId="48547A45" w14:textId="77777777" w:rsidR="003C5256" w:rsidRDefault="00EA4AB5">
            <w:pPr>
              <w:pStyle w:val="TableParagraph"/>
              <w:ind w:left="115"/>
              <w:rPr>
                <w:sz w:val="24"/>
              </w:rPr>
            </w:pPr>
            <w:r>
              <w:rPr>
                <w:sz w:val="24"/>
              </w:rPr>
              <w:t>Выполнение</w:t>
            </w:r>
            <w:r>
              <w:rPr>
                <w:spacing w:val="26"/>
                <w:sz w:val="24"/>
              </w:rPr>
              <w:t xml:space="preserve"> </w:t>
            </w:r>
            <w:r>
              <w:rPr>
                <w:sz w:val="24"/>
              </w:rPr>
              <w:t>индивидуального</w:t>
            </w:r>
            <w:r>
              <w:rPr>
                <w:spacing w:val="27"/>
                <w:sz w:val="24"/>
              </w:rPr>
              <w:t xml:space="preserve"> </w:t>
            </w:r>
            <w:r>
              <w:rPr>
                <w:sz w:val="24"/>
              </w:rPr>
              <w:t>домашнего</w:t>
            </w:r>
            <w:r>
              <w:rPr>
                <w:spacing w:val="28"/>
                <w:sz w:val="24"/>
              </w:rPr>
              <w:t xml:space="preserve"> </w:t>
            </w:r>
            <w:r>
              <w:rPr>
                <w:sz w:val="24"/>
              </w:rPr>
              <w:t>задания</w:t>
            </w:r>
            <w:r>
              <w:rPr>
                <w:spacing w:val="28"/>
                <w:sz w:val="24"/>
              </w:rPr>
              <w:t xml:space="preserve"> </w:t>
            </w:r>
            <w:r>
              <w:rPr>
                <w:sz w:val="24"/>
              </w:rPr>
              <w:t>по</w:t>
            </w:r>
            <w:r>
              <w:rPr>
                <w:spacing w:val="25"/>
                <w:sz w:val="24"/>
              </w:rPr>
              <w:t xml:space="preserve"> </w:t>
            </w:r>
            <w:r>
              <w:rPr>
                <w:sz w:val="24"/>
              </w:rPr>
              <w:t>теме</w:t>
            </w:r>
            <w:r>
              <w:rPr>
                <w:spacing w:val="25"/>
                <w:sz w:val="24"/>
              </w:rPr>
              <w:t xml:space="preserve"> </w:t>
            </w:r>
            <w:r>
              <w:rPr>
                <w:sz w:val="24"/>
              </w:rPr>
              <w:t>1.5.</w:t>
            </w:r>
            <w:r>
              <w:rPr>
                <w:spacing w:val="28"/>
                <w:sz w:val="24"/>
              </w:rPr>
              <w:t xml:space="preserve"> </w:t>
            </w:r>
            <w:r>
              <w:rPr>
                <w:sz w:val="24"/>
              </w:rPr>
              <w:t>Обосновано</w:t>
            </w:r>
            <w:r>
              <w:rPr>
                <w:spacing w:val="28"/>
                <w:sz w:val="24"/>
              </w:rPr>
              <w:t xml:space="preserve"> </w:t>
            </w:r>
            <w:r>
              <w:rPr>
                <w:sz w:val="24"/>
              </w:rPr>
              <w:t>ли,</w:t>
            </w:r>
            <w:r>
              <w:rPr>
                <w:spacing w:val="27"/>
                <w:sz w:val="24"/>
              </w:rPr>
              <w:t xml:space="preserve"> </w:t>
            </w:r>
            <w:r>
              <w:rPr>
                <w:sz w:val="24"/>
              </w:rPr>
              <w:t>с</w:t>
            </w:r>
            <w:r>
              <w:rPr>
                <w:spacing w:val="28"/>
                <w:sz w:val="24"/>
              </w:rPr>
              <w:t xml:space="preserve"> </w:t>
            </w:r>
            <w:r>
              <w:rPr>
                <w:spacing w:val="-2"/>
                <w:sz w:val="24"/>
              </w:rPr>
              <w:t>Вашей</w:t>
            </w:r>
          </w:p>
          <w:p w14:paraId="6BE37544" w14:textId="77777777" w:rsidR="003C5256" w:rsidRDefault="00EA4AB5">
            <w:pPr>
              <w:pStyle w:val="TableParagraph"/>
              <w:spacing w:before="5" w:line="264" w:lineRule="exact"/>
              <w:ind w:left="115"/>
              <w:rPr>
                <w:sz w:val="24"/>
              </w:rPr>
            </w:pPr>
            <w:r>
              <w:rPr>
                <w:sz w:val="24"/>
              </w:rPr>
              <w:t>точки</w:t>
            </w:r>
            <w:r>
              <w:rPr>
                <w:spacing w:val="40"/>
                <w:sz w:val="24"/>
              </w:rPr>
              <w:t xml:space="preserve"> </w:t>
            </w:r>
            <w:r>
              <w:rPr>
                <w:sz w:val="24"/>
              </w:rPr>
              <w:t>зрения,</w:t>
            </w:r>
            <w:r>
              <w:rPr>
                <w:spacing w:val="40"/>
                <w:sz w:val="24"/>
              </w:rPr>
              <w:t xml:space="preserve"> </w:t>
            </w:r>
            <w:r>
              <w:rPr>
                <w:sz w:val="24"/>
              </w:rPr>
              <w:t>утверждение</w:t>
            </w:r>
            <w:r>
              <w:rPr>
                <w:spacing w:val="40"/>
                <w:sz w:val="24"/>
              </w:rPr>
              <w:t xml:space="preserve"> </w:t>
            </w:r>
            <w:r>
              <w:rPr>
                <w:sz w:val="24"/>
              </w:rPr>
              <w:t>о</w:t>
            </w:r>
            <w:r>
              <w:rPr>
                <w:spacing w:val="40"/>
                <w:sz w:val="24"/>
              </w:rPr>
              <w:t xml:space="preserve"> </w:t>
            </w:r>
            <w:r>
              <w:rPr>
                <w:sz w:val="24"/>
              </w:rPr>
              <w:t>формировании</w:t>
            </w:r>
            <w:r>
              <w:rPr>
                <w:spacing w:val="40"/>
                <w:sz w:val="24"/>
              </w:rPr>
              <w:t xml:space="preserve"> </w:t>
            </w:r>
            <w:r>
              <w:rPr>
                <w:sz w:val="24"/>
              </w:rPr>
              <w:t>в</w:t>
            </w:r>
            <w:r>
              <w:rPr>
                <w:spacing w:val="40"/>
                <w:sz w:val="24"/>
              </w:rPr>
              <w:t xml:space="preserve"> </w:t>
            </w:r>
            <w:r>
              <w:rPr>
                <w:sz w:val="24"/>
              </w:rPr>
              <w:t>СССР «новой</w:t>
            </w:r>
            <w:r>
              <w:rPr>
                <w:spacing w:val="40"/>
                <w:sz w:val="24"/>
              </w:rPr>
              <w:t xml:space="preserve"> </w:t>
            </w:r>
            <w:r>
              <w:rPr>
                <w:sz w:val="24"/>
              </w:rPr>
              <w:t>общности</w:t>
            </w:r>
            <w:r>
              <w:rPr>
                <w:spacing w:val="40"/>
                <w:sz w:val="24"/>
              </w:rPr>
              <w:t xml:space="preserve"> </w:t>
            </w:r>
            <w:r>
              <w:rPr>
                <w:sz w:val="24"/>
              </w:rPr>
              <w:t>—</w:t>
            </w:r>
            <w:r>
              <w:rPr>
                <w:spacing w:val="40"/>
                <w:sz w:val="24"/>
              </w:rPr>
              <w:t xml:space="preserve"> </w:t>
            </w:r>
            <w:r>
              <w:rPr>
                <w:sz w:val="24"/>
              </w:rPr>
              <w:t>советского народа», носителя «советской цивилизации» и «советской культуры»?</w:t>
            </w:r>
          </w:p>
        </w:tc>
        <w:tc>
          <w:tcPr>
            <w:tcW w:w="1755" w:type="dxa"/>
            <w:vMerge/>
            <w:tcBorders>
              <w:top w:val="nil"/>
            </w:tcBorders>
          </w:tcPr>
          <w:p w14:paraId="1016A77E" w14:textId="77777777" w:rsidR="003C5256" w:rsidRDefault="003C5256">
            <w:pPr>
              <w:rPr>
                <w:sz w:val="2"/>
                <w:szCs w:val="2"/>
              </w:rPr>
            </w:pPr>
          </w:p>
        </w:tc>
        <w:tc>
          <w:tcPr>
            <w:tcW w:w="1541" w:type="dxa"/>
            <w:vMerge/>
            <w:tcBorders>
              <w:top w:val="nil"/>
            </w:tcBorders>
          </w:tcPr>
          <w:p w14:paraId="502454EE" w14:textId="77777777" w:rsidR="003C5256" w:rsidRDefault="003C5256">
            <w:pPr>
              <w:rPr>
                <w:sz w:val="2"/>
                <w:szCs w:val="2"/>
              </w:rPr>
            </w:pPr>
          </w:p>
        </w:tc>
      </w:tr>
      <w:tr w:rsidR="003C5256" w14:paraId="69A9612C" w14:textId="77777777">
        <w:trPr>
          <w:trHeight w:val="277"/>
        </w:trPr>
        <w:tc>
          <w:tcPr>
            <w:tcW w:w="2585" w:type="dxa"/>
            <w:vMerge w:val="restart"/>
          </w:tcPr>
          <w:p w14:paraId="196468F3" w14:textId="77777777" w:rsidR="003C5256" w:rsidRDefault="00EA4AB5">
            <w:pPr>
              <w:pStyle w:val="TableParagraph"/>
              <w:spacing w:line="270" w:lineRule="exact"/>
              <w:ind w:left="112"/>
              <w:rPr>
                <w:b/>
                <w:sz w:val="24"/>
              </w:rPr>
            </w:pPr>
            <w:r>
              <w:rPr>
                <w:b/>
                <w:sz w:val="24"/>
              </w:rPr>
              <w:t>Тема</w:t>
            </w:r>
            <w:r>
              <w:rPr>
                <w:b/>
                <w:spacing w:val="-5"/>
                <w:sz w:val="24"/>
              </w:rPr>
              <w:t xml:space="preserve"> </w:t>
            </w:r>
            <w:r>
              <w:rPr>
                <w:b/>
                <w:spacing w:val="-4"/>
                <w:sz w:val="24"/>
              </w:rPr>
              <w:t>1.6.</w:t>
            </w:r>
          </w:p>
          <w:p w14:paraId="3C1AF4D0" w14:textId="77777777" w:rsidR="003C5256" w:rsidRDefault="00EA4AB5">
            <w:pPr>
              <w:pStyle w:val="TableParagraph"/>
              <w:spacing w:before="2"/>
              <w:ind w:left="112" w:right="142"/>
              <w:rPr>
                <w:b/>
                <w:sz w:val="24"/>
              </w:rPr>
            </w:pPr>
            <w:r>
              <w:rPr>
                <w:b/>
                <w:sz w:val="24"/>
              </w:rPr>
              <w:t xml:space="preserve">Реформа Советской </w:t>
            </w:r>
            <w:r>
              <w:rPr>
                <w:b/>
                <w:spacing w:val="-2"/>
                <w:sz w:val="24"/>
              </w:rPr>
              <w:t xml:space="preserve">политической </w:t>
            </w:r>
            <w:r>
              <w:rPr>
                <w:b/>
                <w:sz w:val="24"/>
              </w:rPr>
              <w:t xml:space="preserve">системы и </w:t>
            </w:r>
            <w:r>
              <w:rPr>
                <w:b/>
                <w:spacing w:val="-2"/>
                <w:sz w:val="24"/>
              </w:rPr>
              <w:t>демократизация общественной</w:t>
            </w:r>
            <w:r>
              <w:rPr>
                <w:b/>
                <w:spacing w:val="-13"/>
                <w:sz w:val="24"/>
              </w:rPr>
              <w:t xml:space="preserve"> </w:t>
            </w:r>
            <w:r>
              <w:rPr>
                <w:b/>
                <w:spacing w:val="-2"/>
                <w:sz w:val="24"/>
              </w:rPr>
              <w:t>жизни</w:t>
            </w:r>
          </w:p>
        </w:tc>
        <w:tc>
          <w:tcPr>
            <w:tcW w:w="9562" w:type="dxa"/>
          </w:tcPr>
          <w:p w14:paraId="712EB4CA" w14:textId="77777777" w:rsidR="003C5256" w:rsidRDefault="00EA4AB5">
            <w:pPr>
              <w:pStyle w:val="TableParagraph"/>
              <w:spacing w:line="257"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55" w:type="dxa"/>
            <w:vMerge w:val="restart"/>
          </w:tcPr>
          <w:p w14:paraId="27DA926F" w14:textId="77777777" w:rsidR="003C5256" w:rsidRDefault="003C5256">
            <w:pPr>
              <w:pStyle w:val="TableParagraph"/>
              <w:rPr>
                <w:sz w:val="24"/>
              </w:rPr>
            </w:pPr>
          </w:p>
        </w:tc>
        <w:tc>
          <w:tcPr>
            <w:tcW w:w="1541" w:type="dxa"/>
            <w:vMerge w:val="restart"/>
          </w:tcPr>
          <w:p w14:paraId="07307948" w14:textId="77777777" w:rsidR="003C5256" w:rsidRDefault="003C5256">
            <w:pPr>
              <w:pStyle w:val="TableParagraph"/>
              <w:rPr>
                <w:sz w:val="24"/>
              </w:rPr>
            </w:pPr>
          </w:p>
        </w:tc>
      </w:tr>
      <w:tr w:rsidR="003C5256" w14:paraId="4AC9F614" w14:textId="77777777">
        <w:trPr>
          <w:trHeight w:val="1379"/>
        </w:trPr>
        <w:tc>
          <w:tcPr>
            <w:tcW w:w="2585" w:type="dxa"/>
            <w:vMerge/>
            <w:tcBorders>
              <w:top w:val="nil"/>
            </w:tcBorders>
          </w:tcPr>
          <w:p w14:paraId="2201C0A9" w14:textId="77777777" w:rsidR="003C5256" w:rsidRDefault="003C5256">
            <w:pPr>
              <w:rPr>
                <w:sz w:val="2"/>
                <w:szCs w:val="2"/>
              </w:rPr>
            </w:pPr>
          </w:p>
        </w:tc>
        <w:tc>
          <w:tcPr>
            <w:tcW w:w="9562" w:type="dxa"/>
          </w:tcPr>
          <w:p w14:paraId="3848C78C" w14:textId="77777777" w:rsidR="003C5256" w:rsidRDefault="00EA4AB5">
            <w:pPr>
              <w:pStyle w:val="TableParagraph"/>
              <w:ind w:left="115" w:right="85"/>
              <w:jc w:val="both"/>
              <w:rPr>
                <w:sz w:val="24"/>
              </w:rPr>
            </w:pPr>
            <w:r>
              <w:rPr>
                <w:sz w:val="24"/>
              </w:rPr>
              <w:t>Рождение оппозиции. Изменение в Конституции СССР. Радикализация общества (национальный радикализм, неформальные объединения).</w:t>
            </w:r>
          </w:p>
          <w:p w14:paraId="5B1C0985" w14:textId="77777777" w:rsidR="003C5256" w:rsidRDefault="00EA4AB5">
            <w:pPr>
              <w:pStyle w:val="TableParagraph"/>
              <w:spacing w:line="276" w:lineRule="exact"/>
              <w:ind w:left="115" w:right="86"/>
              <w:jc w:val="both"/>
              <w:rPr>
                <w:sz w:val="24"/>
              </w:rPr>
            </w:pPr>
            <w:r>
              <w:rPr>
                <w:sz w:val="24"/>
              </w:rPr>
              <w:t>Первые Съезды народных депутатов СССР. Выборы Президента СССР. Новая культурная политика. Критика советской действительности. Гласность и реформаторы. Реформа образования. Рассмотрение наглядного и документального материалов.</w:t>
            </w:r>
          </w:p>
        </w:tc>
        <w:tc>
          <w:tcPr>
            <w:tcW w:w="1755" w:type="dxa"/>
            <w:vMerge/>
            <w:tcBorders>
              <w:top w:val="nil"/>
            </w:tcBorders>
          </w:tcPr>
          <w:p w14:paraId="5DA60DFA" w14:textId="77777777" w:rsidR="003C5256" w:rsidRDefault="003C5256">
            <w:pPr>
              <w:rPr>
                <w:sz w:val="2"/>
                <w:szCs w:val="2"/>
              </w:rPr>
            </w:pPr>
          </w:p>
        </w:tc>
        <w:tc>
          <w:tcPr>
            <w:tcW w:w="1541" w:type="dxa"/>
            <w:vMerge/>
            <w:tcBorders>
              <w:top w:val="nil"/>
            </w:tcBorders>
          </w:tcPr>
          <w:p w14:paraId="467327C8" w14:textId="77777777" w:rsidR="003C5256" w:rsidRDefault="003C5256">
            <w:pPr>
              <w:rPr>
                <w:sz w:val="2"/>
                <w:szCs w:val="2"/>
              </w:rPr>
            </w:pPr>
          </w:p>
        </w:tc>
      </w:tr>
      <w:tr w:rsidR="003C5256" w14:paraId="612C4A96" w14:textId="77777777">
        <w:trPr>
          <w:trHeight w:val="1105"/>
        </w:trPr>
        <w:tc>
          <w:tcPr>
            <w:tcW w:w="2585" w:type="dxa"/>
            <w:vMerge/>
            <w:tcBorders>
              <w:top w:val="nil"/>
            </w:tcBorders>
          </w:tcPr>
          <w:p w14:paraId="40F22F9D" w14:textId="77777777" w:rsidR="003C5256" w:rsidRDefault="003C5256">
            <w:pPr>
              <w:rPr>
                <w:sz w:val="2"/>
                <w:szCs w:val="2"/>
              </w:rPr>
            </w:pPr>
          </w:p>
        </w:tc>
        <w:tc>
          <w:tcPr>
            <w:tcW w:w="9562" w:type="dxa"/>
          </w:tcPr>
          <w:p w14:paraId="2619656A" w14:textId="77777777" w:rsidR="003C5256" w:rsidRDefault="00EA4AB5">
            <w:pPr>
              <w:pStyle w:val="TableParagraph"/>
              <w:spacing w:line="268" w:lineRule="exact"/>
              <w:ind w:left="115"/>
              <w:rPr>
                <w:b/>
                <w:sz w:val="24"/>
              </w:rPr>
            </w:pPr>
            <w:r>
              <w:rPr>
                <w:b/>
                <w:sz w:val="24"/>
              </w:rPr>
              <w:t>Практическое</w:t>
            </w:r>
            <w:r>
              <w:rPr>
                <w:b/>
                <w:spacing w:val="-10"/>
                <w:sz w:val="24"/>
              </w:rPr>
              <w:t xml:space="preserve"> </w:t>
            </w:r>
            <w:r>
              <w:rPr>
                <w:b/>
                <w:spacing w:val="-2"/>
                <w:sz w:val="24"/>
              </w:rPr>
              <w:t>занятие</w:t>
            </w:r>
          </w:p>
          <w:p w14:paraId="37546302" w14:textId="77777777" w:rsidR="003C5256" w:rsidRDefault="00EA4AB5">
            <w:pPr>
              <w:pStyle w:val="TableParagraph"/>
              <w:spacing w:line="275" w:lineRule="exact"/>
              <w:ind w:left="115"/>
              <w:rPr>
                <w:sz w:val="24"/>
              </w:rPr>
            </w:pPr>
            <w:r>
              <w:rPr>
                <w:sz w:val="24"/>
              </w:rPr>
              <w:t>4.</w:t>
            </w:r>
            <w:r>
              <w:rPr>
                <w:spacing w:val="-6"/>
                <w:sz w:val="24"/>
              </w:rPr>
              <w:t xml:space="preserve"> </w:t>
            </w:r>
            <w:r>
              <w:rPr>
                <w:sz w:val="24"/>
              </w:rPr>
              <w:t>Работа</w:t>
            </w:r>
            <w:r>
              <w:rPr>
                <w:spacing w:val="-4"/>
                <w:sz w:val="24"/>
              </w:rPr>
              <w:t xml:space="preserve"> </w:t>
            </w:r>
            <w:r>
              <w:rPr>
                <w:sz w:val="24"/>
              </w:rPr>
              <w:t>с</w:t>
            </w:r>
            <w:r>
              <w:rPr>
                <w:spacing w:val="-6"/>
                <w:sz w:val="24"/>
              </w:rPr>
              <w:t xml:space="preserve"> </w:t>
            </w:r>
            <w:r>
              <w:rPr>
                <w:sz w:val="24"/>
              </w:rPr>
              <w:t>биографией</w:t>
            </w:r>
            <w:r>
              <w:rPr>
                <w:spacing w:val="-5"/>
                <w:sz w:val="24"/>
              </w:rPr>
              <w:t xml:space="preserve"> </w:t>
            </w:r>
            <w:r>
              <w:rPr>
                <w:sz w:val="24"/>
              </w:rPr>
              <w:t>политических</w:t>
            </w:r>
            <w:r>
              <w:rPr>
                <w:spacing w:val="-2"/>
                <w:sz w:val="24"/>
              </w:rPr>
              <w:t xml:space="preserve"> </w:t>
            </w:r>
            <w:r>
              <w:rPr>
                <w:sz w:val="24"/>
              </w:rPr>
              <w:t>деятелей</w:t>
            </w:r>
            <w:r>
              <w:rPr>
                <w:spacing w:val="-3"/>
                <w:sz w:val="24"/>
              </w:rPr>
              <w:t xml:space="preserve"> </w:t>
            </w:r>
            <w:r>
              <w:rPr>
                <w:spacing w:val="-2"/>
                <w:sz w:val="24"/>
              </w:rPr>
              <w:t>СССР.</w:t>
            </w:r>
          </w:p>
          <w:p w14:paraId="3B6712DA" w14:textId="77777777" w:rsidR="003C5256" w:rsidRDefault="00EA4AB5">
            <w:pPr>
              <w:pStyle w:val="TableParagraph"/>
              <w:spacing w:line="270" w:lineRule="atLeast"/>
              <w:ind w:left="115"/>
              <w:rPr>
                <w:sz w:val="24"/>
              </w:rPr>
            </w:pPr>
            <w:r>
              <w:rPr>
                <w:sz w:val="24"/>
              </w:rPr>
              <w:t>Рассмотрение</w:t>
            </w:r>
            <w:r>
              <w:rPr>
                <w:spacing w:val="40"/>
                <w:sz w:val="24"/>
              </w:rPr>
              <w:t xml:space="preserve"> </w:t>
            </w:r>
            <w:r>
              <w:rPr>
                <w:sz w:val="24"/>
              </w:rPr>
              <w:t>фото</w:t>
            </w:r>
            <w:r>
              <w:rPr>
                <w:spacing w:val="40"/>
                <w:sz w:val="24"/>
              </w:rPr>
              <w:t xml:space="preserve"> </w:t>
            </w:r>
            <w:r>
              <w:rPr>
                <w:sz w:val="24"/>
              </w:rPr>
              <w:t>и</w:t>
            </w:r>
            <w:r>
              <w:rPr>
                <w:spacing w:val="40"/>
                <w:sz w:val="24"/>
              </w:rPr>
              <w:t xml:space="preserve"> </w:t>
            </w:r>
            <w:r>
              <w:rPr>
                <w:sz w:val="24"/>
              </w:rPr>
              <w:t>киноматериалов,</w:t>
            </w:r>
            <w:r>
              <w:rPr>
                <w:spacing w:val="40"/>
                <w:sz w:val="24"/>
              </w:rPr>
              <w:t xml:space="preserve"> </w:t>
            </w:r>
            <w:r>
              <w:rPr>
                <w:sz w:val="24"/>
              </w:rPr>
              <w:t>анализ</w:t>
            </w:r>
            <w:r>
              <w:rPr>
                <w:spacing w:val="40"/>
                <w:sz w:val="24"/>
              </w:rPr>
              <w:t xml:space="preserve"> </w:t>
            </w:r>
            <w:r>
              <w:rPr>
                <w:sz w:val="24"/>
              </w:rPr>
              <w:t>документов</w:t>
            </w:r>
            <w:r>
              <w:rPr>
                <w:spacing w:val="40"/>
                <w:sz w:val="24"/>
              </w:rPr>
              <w:t xml:space="preserve"> </w:t>
            </w:r>
            <w:r>
              <w:rPr>
                <w:sz w:val="24"/>
              </w:rPr>
              <w:t>по</w:t>
            </w:r>
            <w:r>
              <w:rPr>
                <w:spacing w:val="40"/>
                <w:sz w:val="24"/>
              </w:rPr>
              <w:t xml:space="preserve"> </w:t>
            </w:r>
            <w:r>
              <w:rPr>
                <w:sz w:val="24"/>
              </w:rPr>
              <w:t>различным</w:t>
            </w:r>
            <w:r>
              <w:rPr>
                <w:spacing w:val="40"/>
                <w:sz w:val="24"/>
              </w:rPr>
              <w:t xml:space="preserve"> </w:t>
            </w:r>
            <w:r>
              <w:rPr>
                <w:sz w:val="24"/>
              </w:rPr>
              <w:t>аспектам идеологии, социальной и национальной политики в СССР второй половины 80-х г.г.</w:t>
            </w:r>
          </w:p>
        </w:tc>
        <w:tc>
          <w:tcPr>
            <w:tcW w:w="1755" w:type="dxa"/>
          </w:tcPr>
          <w:p w14:paraId="7C4B07D6" w14:textId="77777777" w:rsidR="003C5256" w:rsidRDefault="00EA4AB5">
            <w:pPr>
              <w:pStyle w:val="TableParagraph"/>
              <w:spacing w:line="268" w:lineRule="exact"/>
              <w:ind w:left="17" w:right="2"/>
              <w:jc w:val="center"/>
              <w:rPr>
                <w:sz w:val="24"/>
              </w:rPr>
            </w:pPr>
            <w:r>
              <w:rPr>
                <w:spacing w:val="-10"/>
                <w:sz w:val="24"/>
              </w:rPr>
              <w:t>2</w:t>
            </w:r>
          </w:p>
        </w:tc>
        <w:tc>
          <w:tcPr>
            <w:tcW w:w="1541" w:type="dxa"/>
          </w:tcPr>
          <w:p w14:paraId="6578AA5B" w14:textId="77777777" w:rsidR="003C5256" w:rsidRDefault="00EA4AB5">
            <w:pPr>
              <w:pStyle w:val="TableParagraph"/>
              <w:spacing w:line="268" w:lineRule="exact"/>
              <w:ind w:left="21"/>
              <w:jc w:val="center"/>
              <w:rPr>
                <w:sz w:val="24"/>
              </w:rPr>
            </w:pPr>
            <w:r>
              <w:rPr>
                <w:spacing w:val="-10"/>
                <w:sz w:val="24"/>
              </w:rPr>
              <w:t>2</w:t>
            </w:r>
          </w:p>
        </w:tc>
      </w:tr>
      <w:tr w:rsidR="003C5256" w14:paraId="046E473C" w14:textId="77777777">
        <w:trPr>
          <w:trHeight w:val="275"/>
        </w:trPr>
        <w:tc>
          <w:tcPr>
            <w:tcW w:w="2585" w:type="dxa"/>
            <w:vMerge/>
            <w:tcBorders>
              <w:top w:val="nil"/>
            </w:tcBorders>
          </w:tcPr>
          <w:p w14:paraId="7B363B0C" w14:textId="77777777" w:rsidR="003C5256" w:rsidRDefault="003C5256">
            <w:pPr>
              <w:rPr>
                <w:sz w:val="2"/>
                <w:szCs w:val="2"/>
              </w:rPr>
            </w:pPr>
          </w:p>
        </w:tc>
        <w:tc>
          <w:tcPr>
            <w:tcW w:w="9562" w:type="dxa"/>
          </w:tcPr>
          <w:p w14:paraId="6A844467" w14:textId="77777777" w:rsidR="003C5256" w:rsidRDefault="00EA4AB5">
            <w:pPr>
              <w:pStyle w:val="TableParagraph"/>
              <w:spacing w:line="255" w:lineRule="exact"/>
              <w:ind w:left="115"/>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755" w:type="dxa"/>
            <w:vMerge w:val="restart"/>
          </w:tcPr>
          <w:p w14:paraId="6F4105CC" w14:textId="77777777" w:rsidR="003C5256" w:rsidRDefault="003C5256">
            <w:pPr>
              <w:pStyle w:val="TableParagraph"/>
              <w:rPr>
                <w:sz w:val="24"/>
              </w:rPr>
            </w:pPr>
          </w:p>
        </w:tc>
        <w:tc>
          <w:tcPr>
            <w:tcW w:w="1541" w:type="dxa"/>
            <w:vMerge w:val="restart"/>
          </w:tcPr>
          <w:p w14:paraId="2C884FE8" w14:textId="77777777" w:rsidR="003C5256" w:rsidRDefault="003C5256">
            <w:pPr>
              <w:pStyle w:val="TableParagraph"/>
              <w:rPr>
                <w:sz w:val="24"/>
              </w:rPr>
            </w:pPr>
          </w:p>
        </w:tc>
      </w:tr>
      <w:tr w:rsidR="003C5256" w14:paraId="1EEA0FE3" w14:textId="77777777">
        <w:trPr>
          <w:trHeight w:val="1103"/>
        </w:trPr>
        <w:tc>
          <w:tcPr>
            <w:tcW w:w="2585" w:type="dxa"/>
            <w:vMerge/>
            <w:tcBorders>
              <w:top w:val="nil"/>
            </w:tcBorders>
          </w:tcPr>
          <w:p w14:paraId="15AF7502" w14:textId="77777777" w:rsidR="003C5256" w:rsidRDefault="003C5256">
            <w:pPr>
              <w:rPr>
                <w:sz w:val="2"/>
                <w:szCs w:val="2"/>
              </w:rPr>
            </w:pPr>
          </w:p>
        </w:tc>
        <w:tc>
          <w:tcPr>
            <w:tcW w:w="9562" w:type="dxa"/>
          </w:tcPr>
          <w:p w14:paraId="072887A6" w14:textId="77777777" w:rsidR="003C5256" w:rsidRDefault="00EA4AB5">
            <w:pPr>
              <w:pStyle w:val="TableParagraph"/>
              <w:ind w:left="115"/>
              <w:rPr>
                <w:sz w:val="24"/>
              </w:rPr>
            </w:pPr>
            <w:r>
              <w:rPr>
                <w:sz w:val="24"/>
              </w:rPr>
              <w:t>Выполнение</w:t>
            </w:r>
            <w:r>
              <w:rPr>
                <w:spacing w:val="80"/>
                <w:w w:val="150"/>
                <w:sz w:val="24"/>
              </w:rPr>
              <w:t xml:space="preserve"> </w:t>
            </w:r>
            <w:r>
              <w:rPr>
                <w:sz w:val="24"/>
              </w:rPr>
              <w:t>домашнего</w:t>
            </w:r>
            <w:r>
              <w:rPr>
                <w:spacing w:val="80"/>
                <w:w w:val="150"/>
                <w:sz w:val="24"/>
              </w:rPr>
              <w:t xml:space="preserve"> </w:t>
            </w:r>
            <w:r>
              <w:rPr>
                <w:sz w:val="24"/>
              </w:rPr>
              <w:t>задания</w:t>
            </w:r>
            <w:r>
              <w:rPr>
                <w:spacing w:val="80"/>
                <w:w w:val="150"/>
                <w:sz w:val="24"/>
              </w:rPr>
              <w:t xml:space="preserve"> </w:t>
            </w:r>
            <w:r>
              <w:rPr>
                <w:sz w:val="24"/>
              </w:rPr>
              <w:t>по</w:t>
            </w:r>
            <w:r>
              <w:rPr>
                <w:spacing w:val="80"/>
                <w:w w:val="150"/>
                <w:sz w:val="24"/>
              </w:rPr>
              <w:t xml:space="preserve"> </w:t>
            </w:r>
            <w:r>
              <w:rPr>
                <w:sz w:val="24"/>
              </w:rPr>
              <w:t>теме</w:t>
            </w:r>
            <w:r>
              <w:rPr>
                <w:spacing w:val="80"/>
                <w:w w:val="150"/>
                <w:sz w:val="24"/>
              </w:rPr>
              <w:t xml:space="preserve"> </w:t>
            </w:r>
            <w:r>
              <w:rPr>
                <w:sz w:val="24"/>
              </w:rPr>
              <w:t>1.6.</w:t>
            </w:r>
            <w:r>
              <w:rPr>
                <w:spacing w:val="80"/>
                <w:w w:val="150"/>
                <w:sz w:val="24"/>
              </w:rPr>
              <w:t xml:space="preserve"> </w:t>
            </w:r>
            <w:r>
              <w:rPr>
                <w:sz w:val="24"/>
              </w:rPr>
              <w:t>Проработка</w:t>
            </w:r>
            <w:r>
              <w:rPr>
                <w:spacing w:val="80"/>
                <w:w w:val="150"/>
                <w:sz w:val="24"/>
              </w:rPr>
              <w:t xml:space="preserve"> </w:t>
            </w:r>
            <w:r>
              <w:rPr>
                <w:sz w:val="24"/>
              </w:rPr>
              <w:t>конспектов.</w:t>
            </w:r>
            <w:r>
              <w:rPr>
                <w:spacing w:val="80"/>
                <w:w w:val="150"/>
                <w:sz w:val="24"/>
              </w:rPr>
              <w:t xml:space="preserve"> </w:t>
            </w:r>
            <w:r>
              <w:rPr>
                <w:sz w:val="24"/>
              </w:rPr>
              <w:t>Составьте хронологическую</w:t>
            </w:r>
            <w:r>
              <w:rPr>
                <w:spacing w:val="35"/>
                <w:sz w:val="24"/>
              </w:rPr>
              <w:t xml:space="preserve">  </w:t>
            </w:r>
            <w:r>
              <w:rPr>
                <w:sz w:val="24"/>
              </w:rPr>
              <w:t>таблицу</w:t>
            </w:r>
            <w:r>
              <w:rPr>
                <w:spacing w:val="36"/>
                <w:sz w:val="24"/>
              </w:rPr>
              <w:t xml:space="preserve">  </w:t>
            </w:r>
            <w:r>
              <w:rPr>
                <w:sz w:val="24"/>
              </w:rPr>
              <w:t>«Основные</w:t>
            </w:r>
            <w:r>
              <w:rPr>
                <w:spacing w:val="35"/>
                <w:sz w:val="24"/>
              </w:rPr>
              <w:t xml:space="preserve">  </w:t>
            </w:r>
            <w:r>
              <w:rPr>
                <w:sz w:val="24"/>
              </w:rPr>
              <w:t>этапы</w:t>
            </w:r>
            <w:r>
              <w:rPr>
                <w:spacing w:val="36"/>
                <w:sz w:val="24"/>
              </w:rPr>
              <w:t xml:space="preserve">  </w:t>
            </w:r>
            <w:r>
              <w:rPr>
                <w:sz w:val="24"/>
              </w:rPr>
              <w:t>процесса</w:t>
            </w:r>
            <w:r>
              <w:rPr>
                <w:spacing w:val="35"/>
                <w:sz w:val="24"/>
              </w:rPr>
              <w:t xml:space="preserve">  </w:t>
            </w:r>
            <w:r>
              <w:rPr>
                <w:sz w:val="24"/>
              </w:rPr>
              <w:t>реформирования</w:t>
            </w:r>
            <w:r>
              <w:rPr>
                <w:spacing w:val="36"/>
                <w:sz w:val="24"/>
              </w:rPr>
              <w:t xml:space="preserve">  </w:t>
            </w:r>
            <w:r>
              <w:rPr>
                <w:sz w:val="24"/>
              </w:rPr>
              <w:t>в</w:t>
            </w:r>
            <w:r>
              <w:rPr>
                <w:spacing w:val="36"/>
                <w:sz w:val="24"/>
              </w:rPr>
              <w:t xml:space="preserve">  </w:t>
            </w:r>
            <w:r>
              <w:rPr>
                <w:spacing w:val="-2"/>
                <w:sz w:val="24"/>
              </w:rPr>
              <w:t>СССР».</w:t>
            </w:r>
          </w:p>
          <w:p w14:paraId="38E8AE71" w14:textId="77777777" w:rsidR="003C5256" w:rsidRDefault="00EA4AB5">
            <w:pPr>
              <w:pStyle w:val="TableParagraph"/>
              <w:spacing w:before="3" w:line="264" w:lineRule="exact"/>
              <w:ind w:left="115"/>
              <w:rPr>
                <w:sz w:val="24"/>
              </w:rPr>
            </w:pPr>
            <w:r>
              <w:rPr>
                <w:sz w:val="24"/>
              </w:rPr>
              <w:t>Объясните,</w:t>
            </w:r>
            <w:r>
              <w:rPr>
                <w:spacing w:val="37"/>
                <w:sz w:val="24"/>
              </w:rPr>
              <w:t xml:space="preserve"> </w:t>
            </w:r>
            <w:r>
              <w:rPr>
                <w:sz w:val="24"/>
              </w:rPr>
              <w:t>какие</w:t>
            </w:r>
            <w:r>
              <w:rPr>
                <w:spacing w:val="35"/>
                <w:sz w:val="24"/>
              </w:rPr>
              <w:t xml:space="preserve"> </w:t>
            </w:r>
            <w:r>
              <w:rPr>
                <w:sz w:val="24"/>
              </w:rPr>
              <w:t>причины</w:t>
            </w:r>
            <w:r>
              <w:rPr>
                <w:spacing w:val="36"/>
                <w:sz w:val="24"/>
              </w:rPr>
              <w:t xml:space="preserve"> </w:t>
            </w:r>
            <w:r>
              <w:rPr>
                <w:sz w:val="24"/>
              </w:rPr>
              <w:t>легли</w:t>
            </w:r>
            <w:r>
              <w:rPr>
                <w:spacing w:val="35"/>
                <w:sz w:val="24"/>
              </w:rPr>
              <w:t xml:space="preserve"> </w:t>
            </w:r>
            <w:r>
              <w:rPr>
                <w:sz w:val="24"/>
              </w:rPr>
              <w:t>в</w:t>
            </w:r>
            <w:r>
              <w:rPr>
                <w:spacing w:val="37"/>
                <w:sz w:val="24"/>
              </w:rPr>
              <w:t xml:space="preserve"> </w:t>
            </w:r>
            <w:r>
              <w:rPr>
                <w:sz w:val="24"/>
              </w:rPr>
              <w:t>основу</w:t>
            </w:r>
            <w:r>
              <w:rPr>
                <w:spacing w:val="29"/>
                <w:sz w:val="24"/>
              </w:rPr>
              <w:t xml:space="preserve"> </w:t>
            </w:r>
            <w:r>
              <w:rPr>
                <w:sz w:val="24"/>
              </w:rPr>
              <w:t>кризиса</w:t>
            </w:r>
            <w:r>
              <w:rPr>
                <w:spacing w:val="36"/>
                <w:sz w:val="24"/>
              </w:rPr>
              <w:t xml:space="preserve"> </w:t>
            </w:r>
            <w:r>
              <w:rPr>
                <w:sz w:val="24"/>
              </w:rPr>
              <w:t>социалистической</w:t>
            </w:r>
            <w:r>
              <w:rPr>
                <w:spacing w:val="37"/>
                <w:sz w:val="24"/>
              </w:rPr>
              <w:t xml:space="preserve"> </w:t>
            </w:r>
            <w:r>
              <w:rPr>
                <w:sz w:val="24"/>
              </w:rPr>
              <w:t>экономики.</w:t>
            </w:r>
            <w:r>
              <w:rPr>
                <w:spacing w:val="38"/>
                <w:sz w:val="24"/>
              </w:rPr>
              <w:t xml:space="preserve"> </w:t>
            </w:r>
            <w:r>
              <w:rPr>
                <w:sz w:val="24"/>
              </w:rPr>
              <w:t>Свой ответ обоснуйте.</w:t>
            </w:r>
            <w:r>
              <w:rPr>
                <w:spacing w:val="40"/>
                <w:sz w:val="24"/>
              </w:rPr>
              <w:t xml:space="preserve"> </w:t>
            </w:r>
            <w:r>
              <w:rPr>
                <w:sz w:val="24"/>
              </w:rPr>
              <w:t>Раскройте главные проблемы в проведении реформ в СССР.</w:t>
            </w:r>
          </w:p>
        </w:tc>
        <w:tc>
          <w:tcPr>
            <w:tcW w:w="1755" w:type="dxa"/>
            <w:vMerge/>
            <w:tcBorders>
              <w:top w:val="nil"/>
            </w:tcBorders>
          </w:tcPr>
          <w:p w14:paraId="5178F54C" w14:textId="77777777" w:rsidR="003C5256" w:rsidRDefault="003C5256">
            <w:pPr>
              <w:rPr>
                <w:sz w:val="2"/>
                <w:szCs w:val="2"/>
              </w:rPr>
            </w:pPr>
          </w:p>
        </w:tc>
        <w:tc>
          <w:tcPr>
            <w:tcW w:w="1541" w:type="dxa"/>
            <w:vMerge/>
            <w:tcBorders>
              <w:top w:val="nil"/>
            </w:tcBorders>
          </w:tcPr>
          <w:p w14:paraId="2867530E" w14:textId="77777777" w:rsidR="003C5256" w:rsidRDefault="003C5256">
            <w:pPr>
              <w:rPr>
                <w:sz w:val="2"/>
                <w:szCs w:val="2"/>
              </w:rPr>
            </w:pPr>
          </w:p>
        </w:tc>
      </w:tr>
      <w:tr w:rsidR="003C5256" w14:paraId="4D048BB2" w14:textId="77777777">
        <w:trPr>
          <w:trHeight w:val="826"/>
        </w:trPr>
        <w:tc>
          <w:tcPr>
            <w:tcW w:w="2585" w:type="dxa"/>
          </w:tcPr>
          <w:p w14:paraId="14703C1A" w14:textId="77777777" w:rsidR="003C5256" w:rsidRDefault="00EA4AB5">
            <w:pPr>
              <w:pStyle w:val="TableParagraph"/>
              <w:spacing w:line="242" w:lineRule="auto"/>
              <w:ind w:left="112" w:right="142"/>
              <w:rPr>
                <w:b/>
                <w:sz w:val="24"/>
              </w:rPr>
            </w:pPr>
            <w:r>
              <w:rPr>
                <w:b/>
                <w:sz w:val="24"/>
              </w:rPr>
              <w:t>Раздел</w:t>
            </w:r>
            <w:r>
              <w:rPr>
                <w:b/>
                <w:spacing w:val="-15"/>
                <w:sz w:val="24"/>
              </w:rPr>
              <w:t xml:space="preserve"> </w:t>
            </w:r>
            <w:r>
              <w:rPr>
                <w:b/>
                <w:sz w:val="24"/>
              </w:rPr>
              <w:t>2.</w:t>
            </w:r>
            <w:r>
              <w:rPr>
                <w:b/>
                <w:spacing w:val="-15"/>
                <w:sz w:val="24"/>
              </w:rPr>
              <w:t xml:space="preserve"> </w:t>
            </w:r>
            <w:r>
              <w:rPr>
                <w:b/>
                <w:sz w:val="24"/>
              </w:rPr>
              <w:t>Россия</w:t>
            </w:r>
            <w:r>
              <w:rPr>
                <w:b/>
                <w:spacing w:val="-15"/>
                <w:sz w:val="24"/>
              </w:rPr>
              <w:t xml:space="preserve"> </w:t>
            </w:r>
            <w:r>
              <w:rPr>
                <w:b/>
                <w:sz w:val="24"/>
              </w:rPr>
              <w:t>и мир в конце XX -</w:t>
            </w:r>
          </w:p>
          <w:p w14:paraId="30BE739C" w14:textId="77777777" w:rsidR="003C5256" w:rsidRDefault="00EA4AB5">
            <w:pPr>
              <w:pStyle w:val="TableParagraph"/>
              <w:spacing w:line="255" w:lineRule="exact"/>
              <w:ind w:left="112"/>
              <w:rPr>
                <w:b/>
                <w:sz w:val="24"/>
              </w:rPr>
            </w:pPr>
            <w:r>
              <w:rPr>
                <w:b/>
                <w:sz w:val="24"/>
              </w:rPr>
              <w:t>начале</w:t>
            </w:r>
            <w:r>
              <w:rPr>
                <w:b/>
                <w:spacing w:val="-6"/>
                <w:sz w:val="24"/>
              </w:rPr>
              <w:t xml:space="preserve"> </w:t>
            </w:r>
            <w:r>
              <w:rPr>
                <w:b/>
                <w:sz w:val="24"/>
              </w:rPr>
              <w:t>XXI</w:t>
            </w:r>
            <w:r>
              <w:rPr>
                <w:b/>
                <w:spacing w:val="-5"/>
                <w:sz w:val="24"/>
              </w:rPr>
              <w:t xml:space="preserve"> </w:t>
            </w:r>
            <w:r>
              <w:rPr>
                <w:b/>
                <w:spacing w:val="-2"/>
                <w:sz w:val="24"/>
              </w:rPr>
              <w:t>веков.</w:t>
            </w:r>
          </w:p>
        </w:tc>
        <w:tc>
          <w:tcPr>
            <w:tcW w:w="9562" w:type="dxa"/>
          </w:tcPr>
          <w:p w14:paraId="1565EA10" w14:textId="77777777" w:rsidR="003C5256" w:rsidRDefault="003C5256">
            <w:pPr>
              <w:pStyle w:val="TableParagraph"/>
              <w:rPr>
                <w:sz w:val="24"/>
              </w:rPr>
            </w:pPr>
          </w:p>
        </w:tc>
        <w:tc>
          <w:tcPr>
            <w:tcW w:w="1755" w:type="dxa"/>
          </w:tcPr>
          <w:p w14:paraId="01D118BF" w14:textId="77777777" w:rsidR="003C5256" w:rsidRDefault="00EA4AB5">
            <w:pPr>
              <w:pStyle w:val="TableParagraph"/>
              <w:spacing w:line="266" w:lineRule="exact"/>
              <w:ind w:left="17" w:right="2"/>
              <w:jc w:val="center"/>
              <w:rPr>
                <w:sz w:val="24"/>
              </w:rPr>
            </w:pPr>
            <w:r>
              <w:rPr>
                <w:spacing w:val="-5"/>
                <w:sz w:val="24"/>
              </w:rPr>
              <w:t>43</w:t>
            </w:r>
          </w:p>
        </w:tc>
        <w:tc>
          <w:tcPr>
            <w:tcW w:w="1541" w:type="dxa"/>
          </w:tcPr>
          <w:p w14:paraId="4DAEFBF4" w14:textId="77777777" w:rsidR="003C5256" w:rsidRDefault="003C5256">
            <w:pPr>
              <w:pStyle w:val="TableParagraph"/>
              <w:rPr>
                <w:sz w:val="24"/>
              </w:rPr>
            </w:pPr>
          </w:p>
        </w:tc>
      </w:tr>
      <w:tr w:rsidR="003C5256" w14:paraId="01508F60" w14:textId="77777777">
        <w:trPr>
          <w:trHeight w:val="275"/>
        </w:trPr>
        <w:tc>
          <w:tcPr>
            <w:tcW w:w="2585" w:type="dxa"/>
            <w:vMerge w:val="restart"/>
          </w:tcPr>
          <w:p w14:paraId="42700428" w14:textId="77777777" w:rsidR="003C5256" w:rsidRDefault="00EA4AB5">
            <w:pPr>
              <w:pStyle w:val="TableParagraph"/>
              <w:spacing w:before="4" w:line="235" w:lineRule="auto"/>
              <w:ind w:left="112"/>
              <w:rPr>
                <w:b/>
                <w:sz w:val="24"/>
              </w:rPr>
            </w:pPr>
            <w:r>
              <w:rPr>
                <w:b/>
                <w:sz w:val="24"/>
              </w:rPr>
              <w:t xml:space="preserve">Тема 2.1. </w:t>
            </w:r>
            <w:r>
              <w:rPr>
                <w:b/>
                <w:spacing w:val="-2"/>
                <w:sz w:val="24"/>
              </w:rPr>
              <w:t xml:space="preserve">Децентрализация </w:t>
            </w:r>
            <w:r>
              <w:rPr>
                <w:b/>
                <w:sz w:val="24"/>
              </w:rPr>
              <w:t>власти. Распад</w:t>
            </w:r>
          </w:p>
        </w:tc>
        <w:tc>
          <w:tcPr>
            <w:tcW w:w="9562" w:type="dxa"/>
          </w:tcPr>
          <w:p w14:paraId="5E5C39DD" w14:textId="77777777" w:rsidR="003C5256" w:rsidRDefault="00EA4AB5">
            <w:pPr>
              <w:pStyle w:val="TableParagraph"/>
              <w:spacing w:line="255"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55" w:type="dxa"/>
            <w:vMerge w:val="restart"/>
          </w:tcPr>
          <w:p w14:paraId="1324AA21" w14:textId="77777777" w:rsidR="003C5256" w:rsidRDefault="003C5256">
            <w:pPr>
              <w:pStyle w:val="TableParagraph"/>
              <w:rPr>
                <w:sz w:val="24"/>
              </w:rPr>
            </w:pPr>
          </w:p>
        </w:tc>
        <w:tc>
          <w:tcPr>
            <w:tcW w:w="1541" w:type="dxa"/>
            <w:vMerge w:val="restart"/>
          </w:tcPr>
          <w:p w14:paraId="009F7B79" w14:textId="77777777" w:rsidR="003C5256" w:rsidRDefault="003C5256">
            <w:pPr>
              <w:pStyle w:val="TableParagraph"/>
              <w:rPr>
                <w:sz w:val="24"/>
              </w:rPr>
            </w:pPr>
          </w:p>
        </w:tc>
      </w:tr>
      <w:tr w:rsidR="003C5256" w14:paraId="3C85C80E" w14:textId="77777777">
        <w:trPr>
          <w:trHeight w:val="551"/>
        </w:trPr>
        <w:tc>
          <w:tcPr>
            <w:tcW w:w="2585" w:type="dxa"/>
            <w:vMerge/>
            <w:tcBorders>
              <w:top w:val="nil"/>
            </w:tcBorders>
          </w:tcPr>
          <w:p w14:paraId="0A99151F" w14:textId="77777777" w:rsidR="003C5256" w:rsidRDefault="003C5256">
            <w:pPr>
              <w:rPr>
                <w:sz w:val="2"/>
                <w:szCs w:val="2"/>
              </w:rPr>
            </w:pPr>
          </w:p>
        </w:tc>
        <w:tc>
          <w:tcPr>
            <w:tcW w:w="9562" w:type="dxa"/>
          </w:tcPr>
          <w:p w14:paraId="2DCBEA90" w14:textId="77777777" w:rsidR="003C5256" w:rsidRDefault="00EA4AB5">
            <w:pPr>
              <w:pStyle w:val="TableParagraph"/>
              <w:spacing w:line="230" w:lineRule="auto"/>
              <w:ind w:left="115"/>
              <w:rPr>
                <w:sz w:val="24"/>
              </w:rPr>
            </w:pPr>
            <w:r>
              <w:rPr>
                <w:sz w:val="24"/>
              </w:rPr>
              <w:t>Борьба РСФСР за суверенитет. Съезды народных депутатов России. Первый российский Президент.</w:t>
            </w:r>
            <w:r>
              <w:rPr>
                <w:spacing w:val="36"/>
                <w:sz w:val="24"/>
              </w:rPr>
              <w:t xml:space="preserve"> </w:t>
            </w:r>
            <w:r>
              <w:rPr>
                <w:sz w:val="24"/>
              </w:rPr>
              <w:t>Стремление</w:t>
            </w:r>
            <w:r>
              <w:rPr>
                <w:spacing w:val="40"/>
                <w:sz w:val="24"/>
              </w:rPr>
              <w:t xml:space="preserve"> </w:t>
            </w:r>
            <w:r>
              <w:rPr>
                <w:sz w:val="24"/>
              </w:rPr>
              <w:t>союзных</w:t>
            </w:r>
            <w:r>
              <w:rPr>
                <w:spacing w:val="43"/>
                <w:sz w:val="24"/>
              </w:rPr>
              <w:t xml:space="preserve"> </w:t>
            </w:r>
            <w:r>
              <w:rPr>
                <w:sz w:val="24"/>
              </w:rPr>
              <w:t>республик</w:t>
            </w:r>
            <w:r>
              <w:rPr>
                <w:spacing w:val="42"/>
                <w:sz w:val="24"/>
              </w:rPr>
              <w:t xml:space="preserve"> </w:t>
            </w:r>
            <w:r>
              <w:rPr>
                <w:sz w:val="24"/>
              </w:rPr>
              <w:t>к</w:t>
            </w:r>
            <w:r>
              <w:rPr>
                <w:spacing w:val="43"/>
                <w:sz w:val="24"/>
              </w:rPr>
              <w:t xml:space="preserve"> </w:t>
            </w:r>
            <w:r>
              <w:rPr>
                <w:sz w:val="24"/>
              </w:rPr>
              <w:t>суверенитету.</w:t>
            </w:r>
            <w:r>
              <w:rPr>
                <w:spacing w:val="41"/>
                <w:sz w:val="24"/>
              </w:rPr>
              <w:t xml:space="preserve"> </w:t>
            </w:r>
            <w:r>
              <w:rPr>
                <w:sz w:val="24"/>
              </w:rPr>
              <w:t>Сепаратизм</w:t>
            </w:r>
            <w:r>
              <w:rPr>
                <w:spacing w:val="41"/>
                <w:sz w:val="24"/>
              </w:rPr>
              <w:t xml:space="preserve"> </w:t>
            </w:r>
            <w:r>
              <w:rPr>
                <w:sz w:val="24"/>
              </w:rPr>
              <w:t>в</w:t>
            </w:r>
            <w:r>
              <w:rPr>
                <w:spacing w:val="40"/>
                <w:sz w:val="24"/>
              </w:rPr>
              <w:t xml:space="preserve"> </w:t>
            </w:r>
            <w:r>
              <w:rPr>
                <w:spacing w:val="-2"/>
                <w:sz w:val="24"/>
              </w:rPr>
              <w:t>Прибалтике.</w:t>
            </w:r>
          </w:p>
        </w:tc>
        <w:tc>
          <w:tcPr>
            <w:tcW w:w="1755" w:type="dxa"/>
            <w:vMerge/>
            <w:tcBorders>
              <w:top w:val="nil"/>
            </w:tcBorders>
          </w:tcPr>
          <w:p w14:paraId="02F26C88" w14:textId="77777777" w:rsidR="003C5256" w:rsidRDefault="003C5256">
            <w:pPr>
              <w:rPr>
                <w:sz w:val="2"/>
                <w:szCs w:val="2"/>
              </w:rPr>
            </w:pPr>
          </w:p>
        </w:tc>
        <w:tc>
          <w:tcPr>
            <w:tcW w:w="1541" w:type="dxa"/>
            <w:vMerge/>
            <w:tcBorders>
              <w:top w:val="nil"/>
            </w:tcBorders>
          </w:tcPr>
          <w:p w14:paraId="293A4C17" w14:textId="77777777" w:rsidR="003C5256" w:rsidRDefault="003C5256">
            <w:pPr>
              <w:rPr>
                <w:sz w:val="2"/>
                <w:szCs w:val="2"/>
              </w:rPr>
            </w:pPr>
          </w:p>
        </w:tc>
      </w:tr>
    </w:tbl>
    <w:p w14:paraId="73588651" w14:textId="77777777" w:rsidR="003C5256" w:rsidRDefault="003C5256">
      <w:pPr>
        <w:rPr>
          <w:sz w:val="2"/>
          <w:szCs w:val="2"/>
        </w:rPr>
        <w:sectPr w:rsidR="003C5256">
          <w:pgSz w:w="16840" w:h="11900" w:orient="landscape"/>
          <w:pgMar w:top="1100" w:right="283" w:bottom="280" w:left="992" w:header="720" w:footer="720" w:gutter="0"/>
          <w:cols w:space="720"/>
        </w:sectPr>
      </w:pPr>
    </w:p>
    <w:p w14:paraId="2625CB56" w14:textId="77777777" w:rsidR="003C5256" w:rsidRDefault="003C5256">
      <w:pPr>
        <w:pStyle w:val="a3"/>
        <w:spacing w:before="5"/>
        <w:rPr>
          <w:b/>
          <w:sz w:val="2"/>
        </w:rPr>
      </w:pPr>
    </w:p>
    <w:tbl>
      <w:tblPr>
        <w:tblStyle w:val="TableNormal"/>
        <w:tblW w:w="0" w:type="auto"/>
        <w:tblInd w:w="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85"/>
        <w:gridCol w:w="9562"/>
        <w:gridCol w:w="1755"/>
        <w:gridCol w:w="1541"/>
      </w:tblGrid>
      <w:tr w:rsidR="003C5256" w14:paraId="15D22649" w14:textId="77777777">
        <w:trPr>
          <w:trHeight w:val="551"/>
        </w:trPr>
        <w:tc>
          <w:tcPr>
            <w:tcW w:w="2585" w:type="dxa"/>
            <w:vMerge w:val="restart"/>
          </w:tcPr>
          <w:p w14:paraId="12F66A1A" w14:textId="77777777" w:rsidR="003C5256" w:rsidRDefault="00EA4AB5">
            <w:pPr>
              <w:pStyle w:val="TableParagraph"/>
              <w:spacing w:line="270" w:lineRule="exact"/>
              <w:ind w:left="112"/>
              <w:rPr>
                <w:b/>
                <w:sz w:val="24"/>
              </w:rPr>
            </w:pPr>
            <w:r>
              <w:rPr>
                <w:b/>
                <w:spacing w:val="-2"/>
                <w:sz w:val="24"/>
              </w:rPr>
              <w:t>СССР.</w:t>
            </w:r>
          </w:p>
        </w:tc>
        <w:tc>
          <w:tcPr>
            <w:tcW w:w="9562" w:type="dxa"/>
          </w:tcPr>
          <w:p w14:paraId="12512258" w14:textId="77777777" w:rsidR="003C5256" w:rsidRDefault="00EA4AB5">
            <w:pPr>
              <w:pStyle w:val="TableParagraph"/>
              <w:spacing w:line="230" w:lineRule="auto"/>
              <w:ind w:left="113"/>
              <w:rPr>
                <w:sz w:val="24"/>
              </w:rPr>
            </w:pPr>
            <w:r>
              <w:rPr>
                <w:sz w:val="24"/>
              </w:rPr>
              <w:t>союзные</w:t>
            </w:r>
            <w:r>
              <w:rPr>
                <w:spacing w:val="40"/>
                <w:sz w:val="24"/>
              </w:rPr>
              <w:t xml:space="preserve"> </w:t>
            </w:r>
            <w:r>
              <w:rPr>
                <w:sz w:val="24"/>
              </w:rPr>
              <w:t>республики</w:t>
            </w:r>
            <w:r>
              <w:rPr>
                <w:spacing w:val="40"/>
                <w:sz w:val="24"/>
              </w:rPr>
              <w:t xml:space="preserve"> </w:t>
            </w:r>
            <w:r>
              <w:rPr>
                <w:sz w:val="24"/>
              </w:rPr>
              <w:t>и</w:t>
            </w:r>
            <w:r>
              <w:rPr>
                <w:spacing w:val="40"/>
                <w:sz w:val="24"/>
              </w:rPr>
              <w:t xml:space="preserve"> </w:t>
            </w:r>
            <w:r>
              <w:rPr>
                <w:sz w:val="24"/>
              </w:rPr>
              <w:t>Центр.</w:t>
            </w:r>
            <w:r>
              <w:rPr>
                <w:spacing w:val="40"/>
                <w:sz w:val="24"/>
              </w:rPr>
              <w:t xml:space="preserve"> </w:t>
            </w:r>
            <w:r>
              <w:rPr>
                <w:sz w:val="24"/>
              </w:rPr>
              <w:t>Кризис</w:t>
            </w:r>
            <w:r>
              <w:rPr>
                <w:spacing w:val="40"/>
                <w:sz w:val="24"/>
              </w:rPr>
              <w:t xml:space="preserve"> </w:t>
            </w:r>
            <w:r>
              <w:rPr>
                <w:sz w:val="24"/>
              </w:rPr>
              <w:t>КПСС.</w:t>
            </w:r>
            <w:r>
              <w:rPr>
                <w:spacing w:val="40"/>
                <w:sz w:val="24"/>
              </w:rPr>
              <w:t xml:space="preserve"> </w:t>
            </w:r>
            <w:r>
              <w:rPr>
                <w:sz w:val="24"/>
              </w:rPr>
              <w:t>Новый</w:t>
            </w:r>
            <w:r>
              <w:rPr>
                <w:spacing w:val="40"/>
                <w:sz w:val="24"/>
              </w:rPr>
              <w:t xml:space="preserve"> </w:t>
            </w:r>
            <w:r>
              <w:rPr>
                <w:sz w:val="24"/>
              </w:rPr>
              <w:t>союзный</w:t>
            </w:r>
            <w:r>
              <w:rPr>
                <w:spacing w:val="40"/>
                <w:sz w:val="24"/>
              </w:rPr>
              <w:t xml:space="preserve"> </w:t>
            </w:r>
            <w:r>
              <w:rPr>
                <w:sz w:val="24"/>
              </w:rPr>
              <w:t>договор.</w:t>
            </w:r>
            <w:r>
              <w:rPr>
                <w:spacing w:val="40"/>
                <w:sz w:val="24"/>
              </w:rPr>
              <w:t xml:space="preserve"> </w:t>
            </w:r>
            <w:r>
              <w:rPr>
                <w:sz w:val="24"/>
              </w:rPr>
              <w:t>ГКЧП</w:t>
            </w:r>
            <w:r>
              <w:rPr>
                <w:spacing w:val="40"/>
                <w:sz w:val="24"/>
              </w:rPr>
              <w:t xml:space="preserve"> </w:t>
            </w:r>
            <w:r>
              <w:rPr>
                <w:sz w:val="24"/>
              </w:rPr>
              <w:t>СССР. Процесс распада СССР.</w:t>
            </w:r>
          </w:p>
        </w:tc>
        <w:tc>
          <w:tcPr>
            <w:tcW w:w="1755" w:type="dxa"/>
          </w:tcPr>
          <w:p w14:paraId="4D9F349A" w14:textId="77777777" w:rsidR="003C5256" w:rsidRDefault="003C5256">
            <w:pPr>
              <w:pStyle w:val="TableParagraph"/>
              <w:rPr>
                <w:sz w:val="24"/>
              </w:rPr>
            </w:pPr>
          </w:p>
        </w:tc>
        <w:tc>
          <w:tcPr>
            <w:tcW w:w="1541" w:type="dxa"/>
          </w:tcPr>
          <w:p w14:paraId="6FB1DF58" w14:textId="77777777" w:rsidR="003C5256" w:rsidRDefault="003C5256">
            <w:pPr>
              <w:pStyle w:val="TableParagraph"/>
              <w:rPr>
                <w:sz w:val="24"/>
              </w:rPr>
            </w:pPr>
          </w:p>
        </w:tc>
      </w:tr>
      <w:tr w:rsidR="003C5256" w14:paraId="30858566" w14:textId="77777777">
        <w:trPr>
          <w:trHeight w:val="1378"/>
        </w:trPr>
        <w:tc>
          <w:tcPr>
            <w:tcW w:w="2585" w:type="dxa"/>
            <w:vMerge/>
            <w:tcBorders>
              <w:top w:val="nil"/>
            </w:tcBorders>
          </w:tcPr>
          <w:p w14:paraId="3A1386FA" w14:textId="77777777" w:rsidR="003C5256" w:rsidRDefault="003C5256">
            <w:pPr>
              <w:rPr>
                <w:sz w:val="2"/>
                <w:szCs w:val="2"/>
              </w:rPr>
            </w:pPr>
          </w:p>
        </w:tc>
        <w:tc>
          <w:tcPr>
            <w:tcW w:w="9562" w:type="dxa"/>
          </w:tcPr>
          <w:p w14:paraId="1A2DF11A" w14:textId="77777777" w:rsidR="003C5256" w:rsidRDefault="00EA4AB5">
            <w:pPr>
              <w:pStyle w:val="TableParagraph"/>
              <w:spacing w:line="268" w:lineRule="exact"/>
              <w:ind w:left="115"/>
              <w:rPr>
                <w:b/>
                <w:sz w:val="24"/>
              </w:rPr>
            </w:pPr>
            <w:r>
              <w:rPr>
                <w:b/>
                <w:sz w:val="24"/>
              </w:rPr>
              <w:t>Практическое</w:t>
            </w:r>
            <w:r>
              <w:rPr>
                <w:b/>
                <w:spacing w:val="-10"/>
                <w:sz w:val="24"/>
              </w:rPr>
              <w:t xml:space="preserve"> </w:t>
            </w:r>
            <w:r>
              <w:rPr>
                <w:b/>
                <w:spacing w:val="-2"/>
                <w:sz w:val="24"/>
              </w:rPr>
              <w:t>занятие</w:t>
            </w:r>
          </w:p>
          <w:p w14:paraId="6F872279" w14:textId="77777777" w:rsidR="003C5256" w:rsidRDefault="00EA4AB5">
            <w:pPr>
              <w:pStyle w:val="TableParagraph"/>
              <w:spacing w:before="2"/>
              <w:ind w:left="115"/>
              <w:rPr>
                <w:sz w:val="24"/>
              </w:rPr>
            </w:pPr>
            <w:r>
              <w:rPr>
                <w:sz w:val="24"/>
              </w:rPr>
              <w:t>5. Анализ исторических карт и документов, раскрывающих особенности внутренней политики СССР второй половины 80-х начала 90-х г.г. ХХ века.</w:t>
            </w:r>
          </w:p>
          <w:p w14:paraId="2E42665B" w14:textId="77777777" w:rsidR="003C5256" w:rsidRDefault="00EA4AB5">
            <w:pPr>
              <w:pStyle w:val="TableParagraph"/>
              <w:spacing w:line="270" w:lineRule="atLeast"/>
              <w:ind w:left="115"/>
              <w:rPr>
                <w:sz w:val="24"/>
              </w:rPr>
            </w:pPr>
            <w:r>
              <w:rPr>
                <w:sz w:val="24"/>
              </w:rPr>
              <w:t>Работа с биографией политических деятелей СССР второй половины 80-х годов. Анализ содержания программных документов и взглядов избранных деятелей.</w:t>
            </w:r>
          </w:p>
        </w:tc>
        <w:tc>
          <w:tcPr>
            <w:tcW w:w="1755" w:type="dxa"/>
          </w:tcPr>
          <w:p w14:paraId="445D8833" w14:textId="77777777" w:rsidR="003C5256" w:rsidRDefault="00EA4AB5">
            <w:pPr>
              <w:pStyle w:val="TableParagraph"/>
              <w:spacing w:line="266" w:lineRule="exact"/>
              <w:ind w:left="17" w:right="2"/>
              <w:jc w:val="center"/>
              <w:rPr>
                <w:sz w:val="24"/>
              </w:rPr>
            </w:pPr>
            <w:r>
              <w:rPr>
                <w:spacing w:val="-10"/>
                <w:sz w:val="24"/>
              </w:rPr>
              <w:t>2</w:t>
            </w:r>
          </w:p>
        </w:tc>
        <w:tc>
          <w:tcPr>
            <w:tcW w:w="1541" w:type="dxa"/>
          </w:tcPr>
          <w:p w14:paraId="533EEFE2" w14:textId="77777777" w:rsidR="003C5256" w:rsidRDefault="00EA4AB5">
            <w:pPr>
              <w:pStyle w:val="TableParagraph"/>
              <w:spacing w:line="266" w:lineRule="exact"/>
              <w:ind w:left="21"/>
              <w:jc w:val="center"/>
              <w:rPr>
                <w:sz w:val="24"/>
              </w:rPr>
            </w:pPr>
            <w:r>
              <w:rPr>
                <w:spacing w:val="-10"/>
                <w:sz w:val="24"/>
              </w:rPr>
              <w:t>2</w:t>
            </w:r>
          </w:p>
        </w:tc>
      </w:tr>
      <w:tr w:rsidR="003C5256" w14:paraId="0E453B1F" w14:textId="77777777">
        <w:trPr>
          <w:trHeight w:val="275"/>
        </w:trPr>
        <w:tc>
          <w:tcPr>
            <w:tcW w:w="2585" w:type="dxa"/>
            <w:vMerge/>
            <w:tcBorders>
              <w:top w:val="nil"/>
            </w:tcBorders>
          </w:tcPr>
          <w:p w14:paraId="0D5B5ACC" w14:textId="77777777" w:rsidR="003C5256" w:rsidRDefault="003C5256">
            <w:pPr>
              <w:rPr>
                <w:sz w:val="2"/>
                <w:szCs w:val="2"/>
              </w:rPr>
            </w:pPr>
          </w:p>
        </w:tc>
        <w:tc>
          <w:tcPr>
            <w:tcW w:w="9562" w:type="dxa"/>
          </w:tcPr>
          <w:p w14:paraId="04B6F531" w14:textId="77777777" w:rsidR="003C5256" w:rsidRDefault="00EA4AB5">
            <w:pPr>
              <w:pStyle w:val="TableParagraph"/>
              <w:spacing w:line="255" w:lineRule="exact"/>
              <w:ind w:left="115"/>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755" w:type="dxa"/>
            <w:vMerge w:val="restart"/>
          </w:tcPr>
          <w:p w14:paraId="79E90B4D" w14:textId="77777777" w:rsidR="003C5256" w:rsidRDefault="00EA4AB5">
            <w:pPr>
              <w:pStyle w:val="TableParagraph"/>
              <w:spacing w:line="266" w:lineRule="exact"/>
              <w:ind w:left="17"/>
              <w:jc w:val="center"/>
              <w:rPr>
                <w:sz w:val="24"/>
              </w:rPr>
            </w:pPr>
            <w:r>
              <w:rPr>
                <w:spacing w:val="-5"/>
                <w:sz w:val="24"/>
              </w:rPr>
              <w:t>0.5</w:t>
            </w:r>
          </w:p>
        </w:tc>
        <w:tc>
          <w:tcPr>
            <w:tcW w:w="1541" w:type="dxa"/>
            <w:vMerge w:val="restart"/>
          </w:tcPr>
          <w:p w14:paraId="7C637325" w14:textId="77777777" w:rsidR="003C5256" w:rsidRDefault="00EA4AB5">
            <w:pPr>
              <w:pStyle w:val="TableParagraph"/>
              <w:spacing w:line="266" w:lineRule="exact"/>
              <w:ind w:left="21"/>
              <w:jc w:val="center"/>
              <w:rPr>
                <w:sz w:val="24"/>
              </w:rPr>
            </w:pPr>
            <w:r>
              <w:rPr>
                <w:spacing w:val="-10"/>
                <w:sz w:val="24"/>
              </w:rPr>
              <w:t>2</w:t>
            </w:r>
          </w:p>
        </w:tc>
      </w:tr>
      <w:tr w:rsidR="003C5256" w14:paraId="2069D3C5" w14:textId="77777777">
        <w:trPr>
          <w:trHeight w:val="1102"/>
        </w:trPr>
        <w:tc>
          <w:tcPr>
            <w:tcW w:w="2585" w:type="dxa"/>
            <w:vMerge/>
            <w:tcBorders>
              <w:top w:val="nil"/>
            </w:tcBorders>
          </w:tcPr>
          <w:p w14:paraId="10F9BE4D" w14:textId="77777777" w:rsidR="003C5256" w:rsidRDefault="003C5256">
            <w:pPr>
              <w:rPr>
                <w:sz w:val="2"/>
                <w:szCs w:val="2"/>
              </w:rPr>
            </w:pPr>
          </w:p>
        </w:tc>
        <w:tc>
          <w:tcPr>
            <w:tcW w:w="9562" w:type="dxa"/>
          </w:tcPr>
          <w:p w14:paraId="58063FA0" w14:textId="77777777" w:rsidR="003C5256" w:rsidRDefault="00EA4AB5">
            <w:pPr>
              <w:pStyle w:val="TableParagraph"/>
              <w:tabs>
                <w:tab w:val="left" w:pos="7597"/>
                <w:tab w:val="left" w:pos="8670"/>
              </w:tabs>
              <w:ind w:left="113" w:right="85"/>
              <w:rPr>
                <w:sz w:val="24"/>
              </w:rPr>
            </w:pPr>
            <w:r>
              <w:rPr>
                <w:sz w:val="24"/>
              </w:rPr>
              <w:t>Выполнение</w:t>
            </w:r>
            <w:r>
              <w:rPr>
                <w:spacing w:val="80"/>
                <w:sz w:val="24"/>
              </w:rPr>
              <w:t xml:space="preserve"> </w:t>
            </w:r>
            <w:r>
              <w:rPr>
                <w:sz w:val="24"/>
              </w:rPr>
              <w:t>индивидуального</w:t>
            </w:r>
            <w:r>
              <w:rPr>
                <w:spacing w:val="80"/>
                <w:sz w:val="24"/>
              </w:rPr>
              <w:t xml:space="preserve"> </w:t>
            </w:r>
            <w:r>
              <w:rPr>
                <w:sz w:val="24"/>
              </w:rPr>
              <w:t>домашнего</w:t>
            </w:r>
            <w:r>
              <w:rPr>
                <w:spacing w:val="80"/>
                <w:sz w:val="24"/>
              </w:rPr>
              <w:t xml:space="preserve"> </w:t>
            </w:r>
            <w:r>
              <w:rPr>
                <w:sz w:val="24"/>
              </w:rPr>
              <w:t>задания</w:t>
            </w:r>
            <w:r>
              <w:rPr>
                <w:spacing w:val="80"/>
                <w:sz w:val="24"/>
              </w:rPr>
              <w:t xml:space="preserve"> </w:t>
            </w:r>
            <w:r>
              <w:rPr>
                <w:sz w:val="24"/>
              </w:rPr>
              <w:t>по</w:t>
            </w:r>
            <w:r>
              <w:rPr>
                <w:spacing w:val="80"/>
                <w:sz w:val="24"/>
              </w:rPr>
              <w:t xml:space="preserve"> </w:t>
            </w:r>
            <w:r>
              <w:rPr>
                <w:sz w:val="24"/>
              </w:rPr>
              <w:t>теме</w:t>
            </w:r>
            <w:r>
              <w:rPr>
                <w:spacing w:val="80"/>
                <w:sz w:val="24"/>
              </w:rPr>
              <w:t xml:space="preserve"> </w:t>
            </w:r>
            <w:r>
              <w:rPr>
                <w:sz w:val="24"/>
              </w:rPr>
              <w:t>2.1.</w:t>
            </w:r>
            <w:r>
              <w:rPr>
                <w:sz w:val="24"/>
              </w:rPr>
              <w:tab/>
            </w:r>
            <w:r>
              <w:rPr>
                <w:spacing w:val="-2"/>
                <w:sz w:val="24"/>
              </w:rPr>
              <w:t>«Распад</w:t>
            </w:r>
            <w:r>
              <w:rPr>
                <w:sz w:val="24"/>
              </w:rPr>
              <w:tab/>
            </w:r>
            <w:r>
              <w:rPr>
                <w:spacing w:val="-2"/>
                <w:sz w:val="24"/>
              </w:rPr>
              <w:t xml:space="preserve">СССР». </w:t>
            </w:r>
            <w:r>
              <w:rPr>
                <w:sz w:val="24"/>
              </w:rPr>
              <w:t>Составить</w:t>
            </w:r>
            <w:r>
              <w:rPr>
                <w:spacing w:val="-1"/>
                <w:sz w:val="24"/>
              </w:rPr>
              <w:t xml:space="preserve"> </w:t>
            </w:r>
            <w:r>
              <w:rPr>
                <w:sz w:val="24"/>
              </w:rPr>
              <w:t>перечень</w:t>
            </w:r>
            <w:r>
              <w:rPr>
                <w:spacing w:val="1"/>
                <w:sz w:val="24"/>
              </w:rPr>
              <w:t xml:space="preserve"> </w:t>
            </w:r>
            <w:r>
              <w:rPr>
                <w:sz w:val="24"/>
              </w:rPr>
              <w:t>важнейших</w:t>
            </w:r>
            <w:r>
              <w:rPr>
                <w:spacing w:val="1"/>
                <w:sz w:val="24"/>
              </w:rPr>
              <w:t xml:space="preserve"> </w:t>
            </w:r>
            <w:r>
              <w:rPr>
                <w:sz w:val="24"/>
              </w:rPr>
              <w:t>внешнеполитических</w:t>
            </w:r>
            <w:r>
              <w:rPr>
                <w:spacing w:val="1"/>
                <w:sz w:val="24"/>
              </w:rPr>
              <w:t xml:space="preserve"> </w:t>
            </w:r>
            <w:r>
              <w:rPr>
                <w:sz w:val="24"/>
              </w:rPr>
              <w:t>задач,</w:t>
            </w:r>
            <w:r>
              <w:rPr>
                <w:spacing w:val="1"/>
                <w:sz w:val="24"/>
              </w:rPr>
              <w:t xml:space="preserve"> </w:t>
            </w:r>
            <w:r>
              <w:rPr>
                <w:sz w:val="24"/>
              </w:rPr>
              <w:t>стоящих</w:t>
            </w:r>
            <w:r>
              <w:rPr>
                <w:spacing w:val="1"/>
                <w:sz w:val="24"/>
              </w:rPr>
              <w:t xml:space="preserve"> </w:t>
            </w:r>
            <w:r>
              <w:rPr>
                <w:sz w:val="24"/>
              </w:rPr>
              <w:t>перед</w:t>
            </w:r>
            <w:r>
              <w:rPr>
                <w:spacing w:val="1"/>
                <w:sz w:val="24"/>
              </w:rPr>
              <w:t xml:space="preserve"> </w:t>
            </w:r>
            <w:r>
              <w:rPr>
                <w:sz w:val="24"/>
              </w:rPr>
              <w:t>Россией</w:t>
            </w:r>
            <w:r>
              <w:rPr>
                <w:spacing w:val="1"/>
                <w:sz w:val="24"/>
              </w:rPr>
              <w:t xml:space="preserve"> </w:t>
            </w:r>
            <w:r>
              <w:rPr>
                <w:spacing w:val="-2"/>
                <w:sz w:val="24"/>
              </w:rPr>
              <w:t>после</w:t>
            </w:r>
          </w:p>
          <w:p w14:paraId="02C3CB0D" w14:textId="77777777" w:rsidR="003C5256" w:rsidRDefault="00EA4AB5">
            <w:pPr>
              <w:pStyle w:val="TableParagraph"/>
              <w:spacing w:before="3" w:line="264" w:lineRule="exact"/>
              <w:ind w:left="113"/>
              <w:rPr>
                <w:sz w:val="24"/>
              </w:rPr>
            </w:pPr>
            <w:r>
              <w:rPr>
                <w:sz w:val="24"/>
              </w:rPr>
              <w:t>распада</w:t>
            </w:r>
            <w:r>
              <w:rPr>
                <w:spacing w:val="40"/>
                <w:sz w:val="24"/>
              </w:rPr>
              <w:t xml:space="preserve"> </w:t>
            </w:r>
            <w:r>
              <w:rPr>
                <w:sz w:val="24"/>
              </w:rPr>
              <w:t>СССР.</w:t>
            </w:r>
            <w:r>
              <w:rPr>
                <w:spacing w:val="40"/>
                <w:sz w:val="24"/>
              </w:rPr>
              <w:t xml:space="preserve"> </w:t>
            </w:r>
            <w:r>
              <w:rPr>
                <w:sz w:val="24"/>
              </w:rPr>
              <w:t>Назовите</w:t>
            </w:r>
            <w:r>
              <w:rPr>
                <w:spacing w:val="40"/>
                <w:sz w:val="24"/>
              </w:rPr>
              <w:t xml:space="preserve"> </w:t>
            </w:r>
            <w:r>
              <w:rPr>
                <w:sz w:val="24"/>
              </w:rPr>
              <w:t>основные</w:t>
            </w:r>
            <w:r>
              <w:rPr>
                <w:spacing w:val="40"/>
                <w:sz w:val="24"/>
              </w:rPr>
              <w:t xml:space="preserve"> </w:t>
            </w:r>
            <w:r>
              <w:rPr>
                <w:sz w:val="24"/>
              </w:rPr>
              <w:t>причины</w:t>
            </w:r>
            <w:r>
              <w:rPr>
                <w:spacing w:val="40"/>
                <w:sz w:val="24"/>
              </w:rPr>
              <w:t xml:space="preserve"> </w:t>
            </w:r>
            <w:r>
              <w:rPr>
                <w:sz w:val="24"/>
              </w:rPr>
              <w:t>распада</w:t>
            </w:r>
            <w:r>
              <w:rPr>
                <w:spacing w:val="40"/>
                <w:sz w:val="24"/>
              </w:rPr>
              <w:t xml:space="preserve"> </w:t>
            </w:r>
            <w:r>
              <w:rPr>
                <w:sz w:val="24"/>
              </w:rPr>
              <w:t>СССР.</w:t>
            </w:r>
            <w:r>
              <w:rPr>
                <w:spacing w:val="40"/>
                <w:sz w:val="24"/>
              </w:rPr>
              <w:t xml:space="preserve"> </w:t>
            </w:r>
            <w:r>
              <w:rPr>
                <w:sz w:val="24"/>
              </w:rPr>
              <w:t>Какие</w:t>
            </w:r>
            <w:r>
              <w:rPr>
                <w:spacing w:val="40"/>
                <w:sz w:val="24"/>
              </w:rPr>
              <w:t xml:space="preserve"> </w:t>
            </w:r>
            <w:r>
              <w:rPr>
                <w:sz w:val="24"/>
              </w:rPr>
              <w:t>из</w:t>
            </w:r>
            <w:r>
              <w:rPr>
                <w:spacing w:val="40"/>
                <w:sz w:val="24"/>
              </w:rPr>
              <w:t xml:space="preserve"> </w:t>
            </w:r>
            <w:r>
              <w:rPr>
                <w:sz w:val="24"/>
              </w:rPr>
              <w:t>них</w:t>
            </w:r>
            <w:r>
              <w:rPr>
                <w:spacing w:val="40"/>
                <w:sz w:val="24"/>
              </w:rPr>
              <w:t xml:space="preserve"> </w:t>
            </w:r>
            <w:r>
              <w:rPr>
                <w:sz w:val="24"/>
              </w:rPr>
              <w:t>вы</w:t>
            </w:r>
            <w:r>
              <w:rPr>
                <w:spacing w:val="40"/>
                <w:sz w:val="24"/>
              </w:rPr>
              <w:t xml:space="preserve"> </w:t>
            </w:r>
            <w:r>
              <w:rPr>
                <w:sz w:val="24"/>
              </w:rPr>
              <w:t xml:space="preserve">считаете </w:t>
            </w:r>
            <w:r>
              <w:rPr>
                <w:spacing w:val="-2"/>
                <w:sz w:val="24"/>
              </w:rPr>
              <w:t>важнейшими.</w:t>
            </w:r>
          </w:p>
        </w:tc>
        <w:tc>
          <w:tcPr>
            <w:tcW w:w="1755" w:type="dxa"/>
            <w:vMerge/>
            <w:tcBorders>
              <w:top w:val="nil"/>
            </w:tcBorders>
          </w:tcPr>
          <w:p w14:paraId="2C5150BF" w14:textId="77777777" w:rsidR="003C5256" w:rsidRDefault="003C5256">
            <w:pPr>
              <w:rPr>
                <w:sz w:val="2"/>
                <w:szCs w:val="2"/>
              </w:rPr>
            </w:pPr>
          </w:p>
        </w:tc>
        <w:tc>
          <w:tcPr>
            <w:tcW w:w="1541" w:type="dxa"/>
            <w:vMerge/>
            <w:tcBorders>
              <w:top w:val="nil"/>
            </w:tcBorders>
          </w:tcPr>
          <w:p w14:paraId="46936A82" w14:textId="77777777" w:rsidR="003C5256" w:rsidRDefault="003C5256">
            <w:pPr>
              <w:rPr>
                <w:sz w:val="2"/>
                <w:szCs w:val="2"/>
              </w:rPr>
            </w:pPr>
          </w:p>
        </w:tc>
      </w:tr>
      <w:tr w:rsidR="003C5256" w14:paraId="26430BDD" w14:textId="77777777">
        <w:trPr>
          <w:trHeight w:val="275"/>
        </w:trPr>
        <w:tc>
          <w:tcPr>
            <w:tcW w:w="2585" w:type="dxa"/>
            <w:vMerge w:val="restart"/>
          </w:tcPr>
          <w:p w14:paraId="16EDFE8A" w14:textId="77777777" w:rsidR="003C5256" w:rsidRDefault="00EA4AB5">
            <w:pPr>
              <w:pStyle w:val="TableParagraph"/>
              <w:ind w:left="112" w:right="142"/>
              <w:rPr>
                <w:b/>
                <w:sz w:val="24"/>
              </w:rPr>
            </w:pPr>
            <w:r>
              <w:rPr>
                <w:b/>
                <w:sz w:val="24"/>
              </w:rPr>
              <w:t>Тема</w:t>
            </w:r>
            <w:r>
              <w:rPr>
                <w:b/>
                <w:spacing w:val="40"/>
                <w:sz w:val="24"/>
              </w:rPr>
              <w:t xml:space="preserve"> </w:t>
            </w:r>
            <w:r>
              <w:rPr>
                <w:b/>
                <w:sz w:val="24"/>
              </w:rPr>
              <w:t>2.2. Укрепление</w:t>
            </w:r>
            <w:r>
              <w:rPr>
                <w:b/>
                <w:spacing w:val="-15"/>
                <w:sz w:val="24"/>
              </w:rPr>
              <w:t xml:space="preserve"> </w:t>
            </w:r>
            <w:r>
              <w:rPr>
                <w:b/>
                <w:sz w:val="24"/>
              </w:rPr>
              <w:t xml:space="preserve">влияния России на </w:t>
            </w:r>
            <w:r>
              <w:rPr>
                <w:b/>
                <w:spacing w:val="-2"/>
                <w:sz w:val="24"/>
              </w:rPr>
              <w:t>постсоветском пространстве.</w:t>
            </w:r>
          </w:p>
        </w:tc>
        <w:tc>
          <w:tcPr>
            <w:tcW w:w="9562" w:type="dxa"/>
          </w:tcPr>
          <w:p w14:paraId="434AC308" w14:textId="77777777" w:rsidR="003C5256" w:rsidRDefault="00EA4AB5">
            <w:pPr>
              <w:pStyle w:val="TableParagraph"/>
              <w:spacing w:line="255"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55" w:type="dxa"/>
            <w:vMerge w:val="restart"/>
          </w:tcPr>
          <w:p w14:paraId="2628EE03" w14:textId="77777777" w:rsidR="003C5256" w:rsidRDefault="003C5256">
            <w:pPr>
              <w:pStyle w:val="TableParagraph"/>
              <w:rPr>
                <w:sz w:val="24"/>
              </w:rPr>
            </w:pPr>
          </w:p>
        </w:tc>
        <w:tc>
          <w:tcPr>
            <w:tcW w:w="1541" w:type="dxa"/>
            <w:vMerge w:val="restart"/>
          </w:tcPr>
          <w:p w14:paraId="0B3FB658" w14:textId="77777777" w:rsidR="003C5256" w:rsidRDefault="003C5256">
            <w:pPr>
              <w:pStyle w:val="TableParagraph"/>
              <w:rPr>
                <w:sz w:val="24"/>
              </w:rPr>
            </w:pPr>
          </w:p>
        </w:tc>
      </w:tr>
      <w:tr w:rsidR="003C5256" w14:paraId="3B76578A" w14:textId="77777777">
        <w:trPr>
          <w:trHeight w:val="2483"/>
        </w:trPr>
        <w:tc>
          <w:tcPr>
            <w:tcW w:w="2585" w:type="dxa"/>
            <w:vMerge/>
            <w:tcBorders>
              <w:top w:val="nil"/>
            </w:tcBorders>
          </w:tcPr>
          <w:p w14:paraId="752AD21B" w14:textId="77777777" w:rsidR="003C5256" w:rsidRDefault="003C5256">
            <w:pPr>
              <w:rPr>
                <w:sz w:val="2"/>
                <w:szCs w:val="2"/>
              </w:rPr>
            </w:pPr>
          </w:p>
        </w:tc>
        <w:tc>
          <w:tcPr>
            <w:tcW w:w="9562" w:type="dxa"/>
          </w:tcPr>
          <w:p w14:paraId="06CB5830" w14:textId="77777777" w:rsidR="003C5256" w:rsidRDefault="00EA4AB5">
            <w:pPr>
              <w:pStyle w:val="TableParagraph"/>
              <w:spacing w:line="270" w:lineRule="atLeast"/>
              <w:ind w:left="113" w:right="82"/>
              <w:jc w:val="both"/>
              <w:rPr>
                <w:sz w:val="24"/>
              </w:rPr>
            </w:pPr>
            <w:r>
              <w:rPr>
                <w:sz w:val="24"/>
              </w:rPr>
              <w:t>Россия на постсоветском пространстве: договоры с Украиной, Белоруссией, Абхазией, Южной Осетией. Вооруженные конфликты на территории бывшего СССР. Война между Арменией и Азербайджаном. Межнациональные конфликты в Узбекистане и Киргизии. Проблема депортированных народов. Столкновения между Грузией и Южной Осетией, Грузией и Абхазией, конфликты в Приднестровье, Ингушетии, рост сепаратизма в Чеченской Республике и Татарстане. Первая Чеченская война. Работа с историческими картами и документами, раскрывающими причины и характер локальных конфликтов в РФ и СНГ в 1990-е годы. Анализ программных документов ООН и ЮНЕСКО</w:t>
            </w:r>
            <w:r>
              <w:rPr>
                <w:spacing w:val="40"/>
                <w:sz w:val="24"/>
              </w:rPr>
              <w:t xml:space="preserve"> </w:t>
            </w:r>
            <w:r>
              <w:rPr>
                <w:sz w:val="24"/>
              </w:rPr>
              <w:t>в отношении постсоветского пространства.</w:t>
            </w:r>
          </w:p>
        </w:tc>
        <w:tc>
          <w:tcPr>
            <w:tcW w:w="1755" w:type="dxa"/>
            <w:vMerge/>
            <w:tcBorders>
              <w:top w:val="nil"/>
            </w:tcBorders>
          </w:tcPr>
          <w:p w14:paraId="4202DF03" w14:textId="77777777" w:rsidR="003C5256" w:rsidRDefault="003C5256">
            <w:pPr>
              <w:rPr>
                <w:sz w:val="2"/>
                <w:szCs w:val="2"/>
              </w:rPr>
            </w:pPr>
          </w:p>
        </w:tc>
        <w:tc>
          <w:tcPr>
            <w:tcW w:w="1541" w:type="dxa"/>
            <w:vMerge/>
            <w:tcBorders>
              <w:top w:val="nil"/>
            </w:tcBorders>
          </w:tcPr>
          <w:p w14:paraId="03324B10" w14:textId="77777777" w:rsidR="003C5256" w:rsidRDefault="003C5256">
            <w:pPr>
              <w:rPr>
                <w:sz w:val="2"/>
                <w:szCs w:val="2"/>
              </w:rPr>
            </w:pPr>
          </w:p>
        </w:tc>
      </w:tr>
      <w:tr w:rsidR="003C5256" w14:paraId="22E9BC86" w14:textId="77777777">
        <w:trPr>
          <w:trHeight w:val="1655"/>
        </w:trPr>
        <w:tc>
          <w:tcPr>
            <w:tcW w:w="2585" w:type="dxa"/>
            <w:vMerge/>
            <w:tcBorders>
              <w:top w:val="nil"/>
            </w:tcBorders>
          </w:tcPr>
          <w:p w14:paraId="460921DA" w14:textId="77777777" w:rsidR="003C5256" w:rsidRDefault="003C5256">
            <w:pPr>
              <w:rPr>
                <w:sz w:val="2"/>
                <w:szCs w:val="2"/>
              </w:rPr>
            </w:pPr>
          </w:p>
        </w:tc>
        <w:tc>
          <w:tcPr>
            <w:tcW w:w="9562" w:type="dxa"/>
          </w:tcPr>
          <w:p w14:paraId="67647512" w14:textId="77777777" w:rsidR="003C5256" w:rsidRDefault="00EA4AB5">
            <w:pPr>
              <w:pStyle w:val="TableParagraph"/>
              <w:spacing w:line="270" w:lineRule="exact"/>
              <w:ind w:left="115"/>
              <w:jc w:val="both"/>
              <w:rPr>
                <w:b/>
                <w:sz w:val="24"/>
              </w:rPr>
            </w:pPr>
            <w:r>
              <w:rPr>
                <w:b/>
                <w:sz w:val="24"/>
              </w:rPr>
              <w:t>Практическое</w:t>
            </w:r>
            <w:r>
              <w:rPr>
                <w:b/>
                <w:spacing w:val="-10"/>
                <w:sz w:val="24"/>
              </w:rPr>
              <w:t xml:space="preserve"> </w:t>
            </w:r>
            <w:r>
              <w:rPr>
                <w:b/>
                <w:spacing w:val="-2"/>
                <w:sz w:val="24"/>
              </w:rPr>
              <w:t>занятие</w:t>
            </w:r>
          </w:p>
          <w:p w14:paraId="13EC1B51" w14:textId="77777777" w:rsidR="003C5256" w:rsidRDefault="00EA4AB5">
            <w:pPr>
              <w:pStyle w:val="TableParagraph"/>
              <w:spacing w:before="2"/>
              <w:ind w:left="115" w:right="87"/>
              <w:jc w:val="both"/>
              <w:rPr>
                <w:sz w:val="24"/>
              </w:rPr>
            </w:pPr>
            <w:r>
              <w:rPr>
                <w:sz w:val="24"/>
              </w:rPr>
              <w:t>6. Изучение исторических и географических карт Северного Кавказа, биографий политических деятелей обеих сторон конфликта, их</w:t>
            </w:r>
            <w:r>
              <w:rPr>
                <w:spacing w:val="40"/>
                <w:sz w:val="24"/>
              </w:rPr>
              <w:t xml:space="preserve"> </w:t>
            </w:r>
            <w:r>
              <w:rPr>
                <w:sz w:val="24"/>
              </w:rPr>
              <w:t>программных</w:t>
            </w:r>
            <w:r>
              <w:rPr>
                <w:spacing w:val="40"/>
                <w:sz w:val="24"/>
              </w:rPr>
              <w:t xml:space="preserve"> </w:t>
            </w:r>
            <w:r>
              <w:rPr>
                <w:sz w:val="24"/>
              </w:rPr>
              <w:t>документов.</w:t>
            </w:r>
            <w:r>
              <w:rPr>
                <w:spacing w:val="40"/>
                <w:sz w:val="24"/>
              </w:rPr>
              <w:t xml:space="preserve"> </w:t>
            </w:r>
            <w:r>
              <w:rPr>
                <w:sz w:val="24"/>
              </w:rPr>
              <w:t>Выработка различных моделей решения конфликта.</w:t>
            </w:r>
          </w:p>
          <w:p w14:paraId="63E0BBDB" w14:textId="77777777" w:rsidR="003C5256" w:rsidRDefault="00EA4AB5">
            <w:pPr>
              <w:pStyle w:val="TableParagraph"/>
              <w:spacing w:line="276" w:lineRule="exact"/>
              <w:ind w:left="113" w:right="87"/>
              <w:jc w:val="both"/>
              <w:rPr>
                <w:sz w:val="24"/>
              </w:rPr>
            </w:pPr>
            <w:r>
              <w:rPr>
                <w:sz w:val="24"/>
              </w:rPr>
              <w:t>Работа с кино фотодокументами, анализ аспектов идеологии и национальной политики, рассматриваемого периода.</w:t>
            </w:r>
          </w:p>
        </w:tc>
        <w:tc>
          <w:tcPr>
            <w:tcW w:w="1755" w:type="dxa"/>
          </w:tcPr>
          <w:p w14:paraId="3F939AB3" w14:textId="77777777" w:rsidR="003C5256" w:rsidRDefault="00EA4AB5">
            <w:pPr>
              <w:pStyle w:val="TableParagraph"/>
              <w:spacing w:line="268" w:lineRule="exact"/>
              <w:ind w:left="17" w:right="2"/>
              <w:jc w:val="center"/>
              <w:rPr>
                <w:sz w:val="24"/>
              </w:rPr>
            </w:pPr>
            <w:r>
              <w:rPr>
                <w:spacing w:val="-10"/>
                <w:sz w:val="24"/>
              </w:rPr>
              <w:t>2</w:t>
            </w:r>
          </w:p>
        </w:tc>
        <w:tc>
          <w:tcPr>
            <w:tcW w:w="1541" w:type="dxa"/>
          </w:tcPr>
          <w:p w14:paraId="1CA28C36" w14:textId="77777777" w:rsidR="003C5256" w:rsidRDefault="00EA4AB5">
            <w:pPr>
              <w:pStyle w:val="TableParagraph"/>
              <w:spacing w:line="268" w:lineRule="exact"/>
              <w:ind w:left="21"/>
              <w:jc w:val="center"/>
              <w:rPr>
                <w:sz w:val="24"/>
              </w:rPr>
            </w:pPr>
            <w:r>
              <w:rPr>
                <w:spacing w:val="-10"/>
                <w:sz w:val="24"/>
              </w:rPr>
              <w:t>2</w:t>
            </w:r>
          </w:p>
        </w:tc>
      </w:tr>
      <w:tr w:rsidR="003C5256" w14:paraId="41366F5B" w14:textId="77777777">
        <w:trPr>
          <w:trHeight w:val="276"/>
        </w:trPr>
        <w:tc>
          <w:tcPr>
            <w:tcW w:w="2585" w:type="dxa"/>
            <w:vMerge/>
            <w:tcBorders>
              <w:top w:val="nil"/>
            </w:tcBorders>
          </w:tcPr>
          <w:p w14:paraId="7BF23066" w14:textId="77777777" w:rsidR="003C5256" w:rsidRDefault="003C5256">
            <w:pPr>
              <w:rPr>
                <w:sz w:val="2"/>
                <w:szCs w:val="2"/>
              </w:rPr>
            </w:pPr>
          </w:p>
        </w:tc>
        <w:tc>
          <w:tcPr>
            <w:tcW w:w="9562" w:type="dxa"/>
          </w:tcPr>
          <w:p w14:paraId="1537C373" w14:textId="77777777" w:rsidR="003C5256" w:rsidRDefault="00EA4AB5">
            <w:pPr>
              <w:pStyle w:val="TableParagraph"/>
              <w:spacing w:line="257" w:lineRule="exact"/>
              <w:ind w:left="115"/>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755" w:type="dxa"/>
          </w:tcPr>
          <w:p w14:paraId="1751D923" w14:textId="77777777" w:rsidR="003C5256" w:rsidRDefault="00EA4AB5">
            <w:pPr>
              <w:pStyle w:val="TableParagraph"/>
              <w:spacing w:line="257" w:lineRule="exact"/>
              <w:ind w:left="17"/>
              <w:jc w:val="center"/>
              <w:rPr>
                <w:sz w:val="24"/>
              </w:rPr>
            </w:pPr>
            <w:r>
              <w:rPr>
                <w:spacing w:val="-5"/>
                <w:sz w:val="24"/>
              </w:rPr>
              <w:t>0,5</w:t>
            </w:r>
          </w:p>
        </w:tc>
        <w:tc>
          <w:tcPr>
            <w:tcW w:w="1541" w:type="dxa"/>
          </w:tcPr>
          <w:p w14:paraId="3A03DCB2" w14:textId="77777777" w:rsidR="003C5256" w:rsidRDefault="00EA4AB5">
            <w:pPr>
              <w:pStyle w:val="TableParagraph"/>
              <w:spacing w:line="257" w:lineRule="exact"/>
              <w:ind w:left="21"/>
              <w:jc w:val="center"/>
              <w:rPr>
                <w:sz w:val="24"/>
              </w:rPr>
            </w:pPr>
            <w:r>
              <w:rPr>
                <w:spacing w:val="-10"/>
                <w:sz w:val="24"/>
              </w:rPr>
              <w:t>2</w:t>
            </w:r>
          </w:p>
        </w:tc>
      </w:tr>
      <w:tr w:rsidR="003C5256" w14:paraId="6CC1B85C" w14:textId="77777777">
        <w:trPr>
          <w:trHeight w:val="275"/>
        </w:trPr>
        <w:tc>
          <w:tcPr>
            <w:tcW w:w="2585" w:type="dxa"/>
            <w:vMerge/>
            <w:tcBorders>
              <w:top w:val="nil"/>
            </w:tcBorders>
          </w:tcPr>
          <w:p w14:paraId="605AD5F7" w14:textId="77777777" w:rsidR="003C5256" w:rsidRDefault="003C5256">
            <w:pPr>
              <w:rPr>
                <w:sz w:val="2"/>
                <w:szCs w:val="2"/>
              </w:rPr>
            </w:pPr>
          </w:p>
        </w:tc>
        <w:tc>
          <w:tcPr>
            <w:tcW w:w="9562" w:type="dxa"/>
          </w:tcPr>
          <w:p w14:paraId="17CF51C1" w14:textId="77777777" w:rsidR="003C5256" w:rsidRDefault="00EA4AB5">
            <w:pPr>
              <w:pStyle w:val="TableParagraph"/>
              <w:spacing w:line="255" w:lineRule="exact"/>
              <w:ind w:left="115"/>
              <w:rPr>
                <w:sz w:val="24"/>
              </w:rPr>
            </w:pPr>
            <w:r>
              <w:rPr>
                <w:sz w:val="24"/>
              </w:rPr>
              <w:t>Выполнение</w:t>
            </w:r>
            <w:r>
              <w:rPr>
                <w:spacing w:val="24"/>
                <w:sz w:val="24"/>
              </w:rPr>
              <w:t xml:space="preserve"> </w:t>
            </w:r>
            <w:r>
              <w:rPr>
                <w:sz w:val="24"/>
              </w:rPr>
              <w:t>индивидуального</w:t>
            </w:r>
            <w:r>
              <w:rPr>
                <w:spacing w:val="54"/>
                <w:w w:val="150"/>
                <w:sz w:val="24"/>
              </w:rPr>
              <w:t xml:space="preserve"> </w:t>
            </w:r>
            <w:r>
              <w:rPr>
                <w:sz w:val="24"/>
              </w:rPr>
              <w:t>домашнего</w:t>
            </w:r>
            <w:r>
              <w:rPr>
                <w:spacing w:val="55"/>
                <w:w w:val="150"/>
                <w:sz w:val="24"/>
              </w:rPr>
              <w:t xml:space="preserve"> </w:t>
            </w:r>
            <w:r>
              <w:rPr>
                <w:sz w:val="24"/>
              </w:rPr>
              <w:t>задания</w:t>
            </w:r>
            <w:r>
              <w:rPr>
                <w:spacing w:val="55"/>
                <w:w w:val="150"/>
                <w:sz w:val="24"/>
              </w:rPr>
              <w:t xml:space="preserve"> </w:t>
            </w:r>
            <w:r>
              <w:rPr>
                <w:sz w:val="24"/>
              </w:rPr>
              <w:t>по</w:t>
            </w:r>
            <w:r>
              <w:rPr>
                <w:spacing w:val="55"/>
                <w:w w:val="150"/>
                <w:sz w:val="24"/>
              </w:rPr>
              <w:t xml:space="preserve"> </w:t>
            </w:r>
            <w:r>
              <w:rPr>
                <w:sz w:val="24"/>
              </w:rPr>
              <w:t>теме</w:t>
            </w:r>
            <w:r>
              <w:rPr>
                <w:spacing w:val="55"/>
                <w:w w:val="150"/>
                <w:sz w:val="24"/>
              </w:rPr>
              <w:t xml:space="preserve"> </w:t>
            </w:r>
            <w:r>
              <w:rPr>
                <w:sz w:val="24"/>
              </w:rPr>
              <w:t>2.2.</w:t>
            </w:r>
            <w:r>
              <w:rPr>
                <w:spacing w:val="56"/>
                <w:w w:val="150"/>
                <w:sz w:val="24"/>
              </w:rPr>
              <w:t xml:space="preserve"> </w:t>
            </w:r>
            <w:r>
              <w:rPr>
                <w:sz w:val="24"/>
              </w:rPr>
              <w:t>Используя</w:t>
            </w:r>
            <w:r>
              <w:rPr>
                <w:spacing w:val="55"/>
                <w:w w:val="150"/>
                <w:sz w:val="24"/>
              </w:rPr>
              <w:t xml:space="preserve"> </w:t>
            </w:r>
            <w:r>
              <w:rPr>
                <w:spacing w:val="-2"/>
                <w:sz w:val="24"/>
              </w:rPr>
              <w:t>Интернет</w:t>
            </w:r>
          </w:p>
        </w:tc>
        <w:tc>
          <w:tcPr>
            <w:tcW w:w="1755" w:type="dxa"/>
          </w:tcPr>
          <w:p w14:paraId="0780179B" w14:textId="77777777" w:rsidR="003C5256" w:rsidRDefault="003C5256">
            <w:pPr>
              <w:pStyle w:val="TableParagraph"/>
              <w:rPr>
                <w:sz w:val="20"/>
              </w:rPr>
            </w:pPr>
          </w:p>
        </w:tc>
        <w:tc>
          <w:tcPr>
            <w:tcW w:w="1541" w:type="dxa"/>
          </w:tcPr>
          <w:p w14:paraId="58165B84" w14:textId="77777777" w:rsidR="003C5256" w:rsidRDefault="003C5256">
            <w:pPr>
              <w:pStyle w:val="TableParagraph"/>
              <w:rPr>
                <w:sz w:val="20"/>
              </w:rPr>
            </w:pPr>
          </w:p>
        </w:tc>
      </w:tr>
    </w:tbl>
    <w:p w14:paraId="5ECA805B" w14:textId="77777777" w:rsidR="003C5256" w:rsidRDefault="003C5256">
      <w:pPr>
        <w:pStyle w:val="TableParagraph"/>
        <w:rPr>
          <w:sz w:val="20"/>
        </w:rPr>
        <w:sectPr w:rsidR="003C5256">
          <w:pgSz w:w="16840" w:h="11900" w:orient="landscape"/>
          <w:pgMar w:top="1100" w:right="283" w:bottom="280" w:left="992" w:header="720" w:footer="720" w:gutter="0"/>
          <w:cols w:space="720"/>
        </w:sectPr>
      </w:pPr>
    </w:p>
    <w:p w14:paraId="19AB024C" w14:textId="77777777" w:rsidR="003C5256" w:rsidRDefault="003C5256">
      <w:pPr>
        <w:pStyle w:val="a3"/>
        <w:spacing w:before="5"/>
        <w:rPr>
          <w:b/>
          <w:sz w:val="2"/>
        </w:rPr>
      </w:pPr>
    </w:p>
    <w:tbl>
      <w:tblPr>
        <w:tblStyle w:val="TableNormal"/>
        <w:tblW w:w="0" w:type="auto"/>
        <w:tblInd w:w="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85"/>
        <w:gridCol w:w="9562"/>
        <w:gridCol w:w="1755"/>
        <w:gridCol w:w="1541"/>
      </w:tblGrid>
      <w:tr w:rsidR="003C5256" w14:paraId="5977CF32" w14:textId="77777777">
        <w:trPr>
          <w:trHeight w:val="551"/>
        </w:trPr>
        <w:tc>
          <w:tcPr>
            <w:tcW w:w="2585" w:type="dxa"/>
          </w:tcPr>
          <w:p w14:paraId="5083CBEA" w14:textId="77777777" w:rsidR="003C5256" w:rsidRDefault="003C5256">
            <w:pPr>
              <w:pStyle w:val="TableParagraph"/>
              <w:rPr>
                <w:sz w:val="24"/>
              </w:rPr>
            </w:pPr>
          </w:p>
        </w:tc>
        <w:tc>
          <w:tcPr>
            <w:tcW w:w="9562" w:type="dxa"/>
          </w:tcPr>
          <w:p w14:paraId="6B32B396" w14:textId="77777777" w:rsidR="003C5256" w:rsidRDefault="00EA4AB5">
            <w:pPr>
              <w:pStyle w:val="TableParagraph"/>
              <w:spacing w:line="230" w:lineRule="auto"/>
              <w:ind w:left="113"/>
              <w:rPr>
                <w:sz w:val="24"/>
              </w:rPr>
            </w:pPr>
            <w:r>
              <w:rPr>
                <w:sz w:val="24"/>
              </w:rPr>
              <w:t>собрать</w:t>
            </w:r>
            <w:r>
              <w:rPr>
                <w:spacing w:val="-2"/>
                <w:sz w:val="24"/>
              </w:rPr>
              <w:t xml:space="preserve"> </w:t>
            </w:r>
            <w:r>
              <w:rPr>
                <w:sz w:val="24"/>
              </w:rPr>
              <w:t>видеоматериалы</w:t>
            </w:r>
            <w:r>
              <w:rPr>
                <w:spacing w:val="-2"/>
                <w:sz w:val="24"/>
              </w:rPr>
              <w:t xml:space="preserve"> </w:t>
            </w:r>
            <w:r>
              <w:rPr>
                <w:sz w:val="24"/>
              </w:rPr>
              <w:t>о</w:t>
            </w:r>
            <w:r>
              <w:rPr>
                <w:spacing w:val="-4"/>
                <w:sz w:val="24"/>
              </w:rPr>
              <w:t xml:space="preserve"> </w:t>
            </w:r>
            <w:r>
              <w:rPr>
                <w:sz w:val="24"/>
              </w:rPr>
              <w:t>причинах</w:t>
            </w:r>
            <w:r>
              <w:rPr>
                <w:spacing w:val="-2"/>
                <w:sz w:val="24"/>
              </w:rPr>
              <w:t xml:space="preserve"> </w:t>
            </w:r>
            <w:r>
              <w:rPr>
                <w:sz w:val="24"/>
              </w:rPr>
              <w:t>и</w:t>
            </w:r>
            <w:r>
              <w:rPr>
                <w:spacing w:val="-4"/>
                <w:sz w:val="24"/>
              </w:rPr>
              <w:t xml:space="preserve"> </w:t>
            </w:r>
            <w:r>
              <w:rPr>
                <w:sz w:val="24"/>
              </w:rPr>
              <w:t>характере</w:t>
            </w:r>
            <w:r>
              <w:rPr>
                <w:spacing w:val="-4"/>
                <w:sz w:val="24"/>
              </w:rPr>
              <w:t xml:space="preserve"> </w:t>
            </w:r>
            <w:r>
              <w:rPr>
                <w:sz w:val="24"/>
              </w:rPr>
              <w:t>вооруженных конфликтов</w:t>
            </w:r>
            <w:r>
              <w:rPr>
                <w:spacing w:val="-5"/>
                <w:sz w:val="24"/>
              </w:rPr>
              <w:t xml:space="preserve"> </w:t>
            </w:r>
            <w:r>
              <w:rPr>
                <w:sz w:val="24"/>
              </w:rPr>
              <w:t>на</w:t>
            </w:r>
            <w:r>
              <w:rPr>
                <w:spacing w:val="-4"/>
                <w:sz w:val="24"/>
              </w:rPr>
              <w:t xml:space="preserve"> </w:t>
            </w:r>
            <w:r>
              <w:rPr>
                <w:sz w:val="24"/>
              </w:rPr>
              <w:t>территории постсоветского пространства.</w:t>
            </w:r>
          </w:p>
        </w:tc>
        <w:tc>
          <w:tcPr>
            <w:tcW w:w="1755" w:type="dxa"/>
          </w:tcPr>
          <w:p w14:paraId="13206AB2" w14:textId="77777777" w:rsidR="003C5256" w:rsidRDefault="003C5256">
            <w:pPr>
              <w:pStyle w:val="TableParagraph"/>
              <w:rPr>
                <w:sz w:val="24"/>
              </w:rPr>
            </w:pPr>
          </w:p>
        </w:tc>
        <w:tc>
          <w:tcPr>
            <w:tcW w:w="1541" w:type="dxa"/>
          </w:tcPr>
          <w:p w14:paraId="5DA9E30A" w14:textId="77777777" w:rsidR="003C5256" w:rsidRDefault="003C5256">
            <w:pPr>
              <w:pStyle w:val="TableParagraph"/>
              <w:rPr>
                <w:sz w:val="24"/>
              </w:rPr>
            </w:pPr>
          </w:p>
        </w:tc>
      </w:tr>
      <w:tr w:rsidR="003C5256" w14:paraId="506AB12D" w14:textId="77777777">
        <w:trPr>
          <w:trHeight w:val="275"/>
        </w:trPr>
        <w:tc>
          <w:tcPr>
            <w:tcW w:w="2585" w:type="dxa"/>
            <w:vMerge w:val="restart"/>
          </w:tcPr>
          <w:p w14:paraId="6454A5D3" w14:textId="77777777" w:rsidR="003C5256" w:rsidRDefault="00EA4AB5">
            <w:pPr>
              <w:pStyle w:val="TableParagraph"/>
              <w:ind w:left="112" w:right="814" w:firstLine="21"/>
              <w:rPr>
                <w:b/>
                <w:sz w:val="24"/>
              </w:rPr>
            </w:pPr>
            <w:r>
              <w:rPr>
                <w:b/>
                <w:sz w:val="24"/>
              </w:rPr>
              <w:t xml:space="preserve">Тема 2.3. </w:t>
            </w:r>
            <w:r>
              <w:rPr>
                <w:b/>
                <w:spacing w:val="-2"/>
                <w:sz w:val="24"/>
              </w:rPr>
              <w:t>Социально- экономическая политика</w:t>
            </w:r>
          </w:p>
          <w:p w14:paraId="1E6A88BD" w14:textId="77777777" w:rsidR="003C5256" w:rsidRDefault="00EA4AB5">
            <w:pPr>
              <w:pStyle w:val="TableParagraph"/>
              <w:spacing w:before="2" w:line="237" w:lineRule="auto"/>
              <w:ind w:left="112" w:right="99"/>
              <w:rPr>
                <w:sz w:val="24"/>
              </w:rPr>
            </w:pPr>
            <w:r>
              <w:rPr>
                <w:b/>
                <w:sz w:val="24"/>
              </w:rPr>
              <w:t>правительства</w:t>
            </w:r>
            <w:r>
              <w:rPr>
                <w:b/>
                <w:spacing w:val="-15"/>
                <w:sz w:val="24"/>
              </w:rPr>
              <w:t xml:space="preserve"> </w:t>
            </w:r>
            <w:r>
              <w:rPr>
                <w:b/>
                <w:sz w:val="24"/>
              </w:rPr>
              <w:t>в</w:t>
            </w:r>
            <w:r>
              <w:rPr>
                <w:b/>
                <w:spacing w:val="-15"/>
                <w:sz w:val="24"/>
              </w:rPr>
              <w:t xml:space="preserve"> </w:t>
            </w:r>
            <w:r>
              <w:rPr>
                <w:b/>
                <w:sz w:val="24"/>
              </w:rPr>
              <w:t xml:space="preserve">1994 – первой половине 1998 г. Итоги </w:t>
            </w:r>
            <w:r>
              <w:rPr>
                <w:b/>
                <w:spacing w:val="-2"/>
                <w:sz w:val="24"/>
              </w:rPr>
              <w:t>приватизации</w:t>
            </w:r>
            <w:r>
              <w:rPr>
                <w:spacing w:val="-2"/>
                <w:sz w:val="24"/>
              </w:rPr>
              <w:t>.</w:t>
            </w:r>
          </w:p>
        </w:tc>
        <w:tc>
          <w:tcPr>
            <w:tcW w:w="9562" w:type="dxa"/>
          </w:tcPr>
          <w:p w14:paraId="780C8283" w14:textId="77777777" w:rsidR="003C5256" w:rsidRDefault="00EA4AB5">
            <w:pPr>
              <w:pStyle w:val="TableParagraph"/>
              <w:spacing w:line="255"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55" w:type="dxa"/>
            <w:vMerge w:val="restart"/>
          </w:tcPr>
          <w:p w14:paraId="12F7E337" w14:textId="77777777" w:rsidR="003C5256" w:rsidRDefault="003C5256">
            <w:pPr>
              <w:pStyle w:val="TableParagraph"/>
              <w:rPr>
                <w:sz w:val="24"/>
              </w:rPr>
            </w:pPr>
          </w:p>
        </w:tc>
        <w:tc>
          <w:tcPr>
            <w:tcW w:w="1541" w:type="dxa"/>
            <w:vMerge w:val="restart"/>
          </w:tcPr>
          <w:p w14:paraId="4AD45FC4" w14:textId="77777777" w:rsidR="003C5256" w:rsidRDefault="003C5256">
            <w:pPr>
              <w:pStyle w:val="TableParagraph"/>
              <w:rPr>
                <w:sz w:val="24"/>
              </w:rPr>
            </w:pPr>
          </w:p>
        </w:tc>
      </w:tr>
      <w:tr w:rsidR="003C5256" w14:paraId="7E043EA9" w14:textId="77777777">
        <w:trPr>
          <w:trHeight w:val="1931"/>
        </w:trPr>
        <w:tc>
          <w:tcPr>
            <w:tcW w:w="2585" w:type="dxa"/>
            <w:vMerge/>
            <w:tcBorders>
              <w:top w:val="nil"/>
            </w:tcBorders>
          </w:tcPr>
          <w:p w14:paraId="281BF66C" w14:textId="77777777" w:rsidR="003C5256" w:rsidRDefault="003C5256">
            <w:pPr>
              <w:rPr>
                <w:sz w:val="2"/>
                <w:szCs w:val="2"/>
              </w:rPr>
            </w:pPr>
          </w:p>
        </w:tc>
        <w:tc>
          <w:tcPr>
            <w:tcW w:w="9562" w:type="dxa"/>
          </w:tcPr>
          <w:p w14:paraId="53C9565D" w14:textId="77777777" w:rsidR="003C5256" w:rsidRDefault="00EA4AB5">
            <w:pPr>
              <w:pStyle w:val="TableParagraph"/>
              <w:ind w:left="113" w:right="87"/>
              <w:jc w:val="both"/>
              <w:rPr>
                <w:sz w:val="24"/>
              </w:rPr>
            </w:pPr>
            <w:r>
              <w:rPr>
                <w:sz w:val="24"/>
              </w:rPr>
              <w:t>Стратегия и тактика реформ. Радикальная модель реформы экономики «Шоковая терапия». Продовольственный кризис. Советское экономическое наследие. Первые шаги реформ. Концепция приватизации. Её первый этап. Начало аграрной реформы в стране. Финансово-кредитная политика.</w:t>
            </w:r>
          </w:p>
          <w:p w14:paraId="6E031269" w14:textId="77777777" w:rsidR="003C5256" w:rsidRDefault="00EA4AB5">
            <w:pPr>
              <w:pStyle w:val="TableParagraph"/>
              <w:spacing w:line="270" w:lineRule="atLeast"/>
              <w:ind w:left="115" w:right="87"/>
              <w:jc w:val="both"/>
              <w:rPr>
                <w:sz w:val="24"/>
              </w:rPr>
            </w:pPr>
            <w:r>
              <w:rPr>
                <w:sz w:val="24"/>
              </w:rPr>
              <w:t>Социально-экономический курс правительства в первой половине 1990-х гг. Второй и третий этапы приватизации. Выборы Президента РФ и экономический</w:t>
            </w:r>
            <w:r>
              <w:rPr>
                <w:spacing w:val="40"/>
                <w:sz w:val="24"/>
              </w:rPr>
              <w:t xml:space="preserve"> </w:t>
            </w:r>
            <w:r>
              <w:rPr>
                <w:sz w:val="24"/>
              </w:rPr>
              <w:t>курс правительства. Дефолт 1998 года и его последствия. Социально-культурная сфера.</w:t>
            </w:r>
          </w:p>
        </w:tc>
        <w:tc>
          <w:tcPr>
            <w:tcW w:w="1755" w:type="dxa"/>
            <w:vMerge/>
            <w:tcBorders>
              <w:top w:val="nil"/>
            </w:tcBorders>
          </w:tcPr>
          <w:p w14:paraId="06E6442E" w14:textId="77777777" w:rsidR="003C5256" w:rsidRDefault="003C5256">
            <w:pPr>
              <w:rPr>
                <w:sz w:val="2"/>
                <w:szCs w:val="2"/>
              </w:rPr>
            </w:pPr>
          </w:p>
        </w:tc>
        <w:tc>
          <w:tcPr>
            <w:tcW w:w="1541" w:type="dxa"/>
            <w:vMerge/>
            <w:tcBorders>
              <w:top w:val="nil"/>
            </w:tcBorders>
          </w:tcPr>
          <w:p w14:paraId="4AD239E7" w14:textId="77777777" w:rsidR="003C5256" w:rsidRDefault="003C5256">
            <w:pPr>
              <w:rPr>
                <w:sz w:val="2"/>
                <w:szCs w:val="2"/>
              </w:rPr>
            </w:pPr>
          </w:p>
        </w:tc>
      </w:tr>
      <w:tr w:rsidR="003C5256" w14:paraId="49262A97" w14:textId="77777777">
        <w:trPr>
          <w:trHeight w:val="1378"/>
        </w:trPr>
        <w:tc>
          <w:tcPr>
            <w:tcW w:w="2585" w:type="dxa"/>
            <w:vMerge/>
            <w:tcBorders>
              <w:top w:val="nil"/>
            </w:tcBorders>
          </w:tcPr>
          <w:p w14:paraId="03E4E13E" w14:textId="77777777" w:rsidR="003C5256" w:rsidRDefault="003C5256">
            <w:pPr>
              <w:rPr>
                <w:sz w:val="2"/>
                <w:szCs w:val="2"/>
              </w:rPr>
            </w:pPr>
          </w:p>
        </w:tc>
        <w:tc>
          <w:tcPr>
            <w:tcW w:w="9562" w:type="dxa"/>
          </w:tcPr>
          <w:p w14:paraId="7EA1C722" w14:textId="77777777" w:rsidR="003C5256" w:rsidRDefault="00EA4AB5">
            <w:pPr>
              <w:pStyle w:val="TableParagraph"/>
              <w:spacing w:line="268" w:lineRule="exact"/>
              <w:ind w:left="115"/>
              <w:rPr>
                <w:b/>
                <w:sz w:val="24"/>
              </w:rPr>
            </w:pPr>
            <w:r>
              <w:rPr>
                <w:b/>
                <w:sz w:val="24"/>
              </w:rPr>
              <w:t>Практическое</w:t>
            </w:r>
            <w:r>
              <w:rPr>
                <w:b/>
                <w:spacing w:val="-10"/>
                <w:sz w:val="24"/>
              </w:rPr>
              <w:t xml:space="preserve"> </w:t>
            </w:r>
            <w:r>
              <w:rPr>
                <w:b/>
                <w:spacing w:val="-2"/>
                <w:sz w:val="24"/>
              </w:rPr>
              <w:t>занятие</w:t>
            </w:r>
          </w:p>
          <w:p w14:paraId="1F616BB9" w14:textId="77777777" w:rsidR="003C5256" w:rsidRDefault="00EA4AB5">
            <w:pPr>
              <w:pStyle w:val="TableParagraph"/>
              <w:spacing w:before="2"/>
              <w:ind w:left="115"/>
              <w:rPr>
                <w:sz w:val="24"/>
              </w:rPr>
            </w:pPr>
            <w:r>
              <w:rPr>
                <w:sz w:val="24"/>
              </w:rPr>
              <w:t>7.</w:t>
            </w:r>
            <w:r>
              <w:rPr>
                <w:spacing w:val="-5"/>
                <w:sz w:val="24"/>
              </w:rPr>
              <w:t xml:space="preserve"> </w:t>
            </w:r>
            <w:r>
              <w:rPr>
                <w:sz w:val="24"/>
              </w:rPr>
              <w:t>Изучение</w:t>
            </w:r>
            <w:r>
              <w:rPr>
                <w:spacing w:val="-5"/>
                <w:sz w:val="24"/>
              </w:rPr>
              <w:t xml:space="preserve"> </w:t>
            </w:r>
            <w:r>
              <w:rPr>
                <w:sz w:val="24"/>
              </w:rPr>
              <w:t>наглядного</w:t>
            </w:r>
            <w:r>
              <w:rPr>
                <w:spacing w:val="-4"/>
                <w:sz w:val="24"/>
              </w:rPr>
              <w:t xml:space="preserve"> </w:t>
            </w:r>
            <w:r>
              <w:rPr>
                <w:sz w:val="24"/>
              </w:rPr>
              <w:t>и</w:t>
            </w:r>
            <w:r>
              <w:rPr>
                <w:spacing w:val="-4"/>
                <w:sz w:val="24"/>
              </w:rPr>
              <w:t xml:space="preserve"> </w:t>
            </w:r>
            <w:r>
              <w:rPr>
                <w:sz w:val="24"/>
              </w:rPr>
              <w:t>текстового</w:t>
            </w:r>
            <w:r>
              <w:rPr>
                <w:spacing w:val="-5"/>
                <w:sz w:val="24"/>
              </w:rPr>
              <w:t xml:space="preserve"> </w:t>
            </w:r>
            <w:r>
              <w:rPr>
                <w:sz w:val="24"/>
              </w:rPr>
              <w:t>материала,</w:t>
            </w:r>
            <w:r>
              <w:rPr>
                <w:spacing w:val="-4"/>
                <w:sz w:val="24"/>
              </w:rPr>
              <w:t xml:space="preserve"> </w:t>
            </w:r>
            <w:r>
              <w:rPr>
                <w:sz w:val="24"/>
              </w:rPr>
              <w:t>отражающего</w:t>
            </w:r>
            <w:r>
              <w:rPr>
                <w:spacing w:val="-2"/>
                <w:sz w:val="24"/>
              </w:rPr>
              <w:t xml:space="preserve"> </w:t>
            </w:r>
            <w:r>
              <w:rPr>
                <w:sz w:val="24"/>
              </w:rPr>
              <w:t>ход</w:t>
            </w:r>
            <w:r>
              <w:rPr>
                <w:spacing w:val="-5"/>
                <w:sz w:val="24"/>
              </w:rPr>
              <w:t xml:space="preserve"> </w:t>
            </w:r>
            <w:r>
              <w:rPr>
                <w:sz w:val="24"/>
              </w:rPr>
              <w:t>экономических</w:t>
            </w:r>
            <w:r>
              <w:rPr>
                <w:spacing w:val="-4"/>
                <w:sz w:val="24"/>
              </w:rPr>
              <w:t xml:space="preserve"> </w:t>
            </w:r>
            <w:r>
              <w:rPr>
                <w:sz w:val="24"/>
              </w:rPr>
              <w:t>реформ первой половины 90-х годов ХХ века.</w:t>
            </w:r>
          </w:p>
          <w:p w14:paraId="776E6228" w14:textId="77777777" w:rsidR="003C5256" w:rsidRDefault="00EA4AB5">
            <w:pPr>
              <w:pStyle w:val="TableParagraph"/>
              <w:tabs>
                <w:tab w:val="left" w:pos="1081"/>
                <w:tab w:val="left" w:pos="2701"/>
                <w:tab w:val="left" w:pos="3363"/>
                <w:tab w:val="left" w:pos="3706"/>
                <w:tab w:val="left" w:pos="5184"/>
                <w:tab w:val="left" w:pos="6965"/>
                <w:tab w:val="left" w:pos="8162"/>
              </w:tabs>
              <w:spacing w:line="270" w:lineRule="atLeast"/>
              <w:ind w:left="115" w:right="100"/>
              <w:rPr>
                <w:sz w:val="24"/>
              </w:rPr>
            </w:pPr>
            <w:r>
              <w:rPr>
                <w:spacing w:val="-2"/>
                <w:sz w:val="24"/>
              </w:rPr>
              <w:t>Анализ</w:t>
            </w:r>
            <w:r>
              <w:rPr>
                <w:sz w:val="24"/>
              </w:rPr>
              <w:tab/>
            </w:r>
            <w:r>
              <w:rPr>
                <w:spacing w:val="-2"/>
                <w:sz w:val="24"/>
              </w:rPr>
              <w:t>исторических</w:t>
            </w:r>
            <w:r>
              <w:rPr>
                <w:sz w:val="24"/>
              </w:rPr>
              <w:tab/>
            </w:r>
            <w:r>
              <w:rPr>
                <w:spacing w:val="-4"/>
                <w:sz w:val="24"/>
              </w:rPr>
              <w:t>карт</w:t>
            </w:r>
            <w:r>
              <w:rPr>
                <w:sz w:val="24"/>
              </w:rPr>
              <w:tab/>
            </w:r>
            <w:r>
              <w:rPr>
                <w:spacing w:val="-10"/>
                <w:sz w:val="24"/>
              </w:rPr>
              <w:t>и</w:t>
            </w:r>
            <w:r>
              <w:rPr>
                <w:sz w:val="24"/>
              </w:rPr>
              <w:tab/>
            </w:r>
            <w:r>
              <w:rPr>
                <w:spacing w:val="-2"/>
                <w:sz w:val="24"/>
              </w:rPr>
              <w:t>документов,</w:t>
            </w:r>
            <w:r>
              <w:rPr>
                <w:sz w:val="24"/>
              </w:rPr>
              <w:tab/>
            </w:r>
            <w:r>
              <w:rPr>
                <w:spacing w:val="-2"/>
                <w:sz w:val="24"/>
              </w:rPr>
              <w:t>раскрывающих</w:t>
            </w:r>
            <w:r>
              <w:rPr>
                <w:sz w:val="24"/>
              </w:rPr>
              <w:tab/>
            </w:r>
            <w:r>
              <w:rPr>
                <w:spacing w:val="-2"/>
                <w:sz w:val="24"/>
              </w:rPr>
              <w:t>основные</w:t>
            </w:r>
            <w:r>
              <w:rPr>
                <w:sz w:val="24"/>
              </w:rPr>
              <w:tab/>
            </w:r>
            <w:r>
              <w:rPr>
                <w:spacing w:val="-2"/>
                <w:sz w:val="24"/>
              </w:rPr>
              <w:t xml:space="preserve">направления </w:t>
            </w:r>
            <w:r>
              <w:rPr>
                <w:sz w:val="24"/>
              </w:rPr>
              <w:t>экономической политики руководства РФ, в рассматриваемый период.</w:t>
            </w:r>
          </w:p>
        </w:tc>
        <w:tc>
          <w:tcPr>
            <w:tcW w:w="1755" w:type="dxa"/>
          </w:tcPr>
          <w:p w14:paraId="60B8A372" w14:textId="77777777" w:rsidR="003C5256" w:rsidRDefault="00EA4AB5">
            <w:pPr>
              <w:pStyle w:val="TableParagraph"/>
              <w:spacing w:line="266" w:lineRule="exact"/>
              <w:ind w:left="17" w:right="2"/>
              <w:jc w:val="center"/>
              <w:rPr>
                <w:sz w:val="24"/>
              </w:rPr>
            </w:pPr>
            <w:r>
              <w:rPr>
                <w:spacing w:val="-10"/>
                <w:sz w:val="24"/>
              </w:rPr>
              <w:t>2</w:t>
            </w:r>
          </w:p>
        </w:tc>
        <w:tc>
          <w:tcPr>
            <w:tcW w:w="1541" w:type="dxa"/>
          </w:tcPr>
          <w:p w14:paraId="266343A0" w14:textId="77777777" w:rsidR="003C5256" w:rsidRDefault="00EA4AB5">
            <w:pPr>
              <w:pStyle w:val="TableParagraph"/>
              <w:spacing w:line="266" w:lineRule="exact"/>
              <w:ind w:left="21"/>
              <w:jc w:val="center"/>
              <w:rPr>
                <w:sz w:val="24"/>
              </w:rPr>
            </w:pPr>
            <w:r>
              <w:rPr>
                <w:spacing w:val="-10"/>
                <w:sz w:val="24"/>
              </w:rPr>
              <w:t>2</w:t>
            </w:r>
          </w:p>
        </w:tc>
      </w:tr>
      <w:tr w:rsidR="003C5256" w14:paraId="1E21D125" w14:textId="77777777">
        <w:trPr>
          <w:trHeight w:val="275"/>
        </w:trPr>
        <w:tc>
          <w:tcPr>
            <w:tcW w:w="2585" w:type="dxa"/>
            <w:vMerge/>
            <w:tcBorders>
              <w:top w:val="nil"/>
            </w:tcBorders>
          </w:tcPr>
          <w:p w14:paraId="583CB80C" w14:textId="77777777" w:rsidR="003C5256" w:rsidRDefault="003C5256">
            <w:pPr>
              <w:rPr>
                <w:sz w:val="2"/>
                <w:szCs w:val="2"/>
              </w:rPr>
            </w:pPr>
          </w:p>
        </w:tc>
        <w:tc>
          <w:tcPr>
            <w:tcW w:w="9562" w:type="dxa"/>
          </w:tcPr>
          <w:p w14:paraId="2C6D925B" w14:textId="77777777" w:rsidR="003C5256" w:rsidRDefault="00EA4AB5">
            <w:pPr>
              <w:pStyle w:val="TableParagraph"/>
              <w:spacing w:line="255" w:lineRule="exact"/>
              <w:ind w:left="115"/>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755" w:type="dxa"/>
            <w:vMerge w:val="restart"/>
          </w:tcPr>
          <w:p w14:paraId="0294796A" w14:textId="77777777" w:rsidR="003C5256" w:rsidRDefault="00EA4AB5">
            <w:pPr>
              <w:pStyle w:val="TableParagraph"/>
              <w:spacing w:line="266" w:lineRule="exact"/>
              <w:ind w:left="17"/>
              <w:jc w:val="center"/>
              <w:rPr>
                <w:sz w:val="24"/>
              </w:rPr>
            </w:pPr>
            <w:r>
              <w:rPr>
                <w:spacing w:val="-5"/>
                <w:sz w:val="24"/>
              </w:rPr>
              <w:t>0.5</w:t>
            </w:r>
          </w:p>
        </w:tc>
        <w:tc>
          <w:tcPr>
            <w:tcW w:w="1541" w:type="dxa"/>
            <w:vMerge w:val="restart"/>
          </w:tcPr>
          <w:p w14:paraId="15028E82" w14:textId="77777777" w:rsidR="003C5256" w:rsidRDefault="00EA4AB5">
            <w:pPr>
              <w:pStyle w:val="TableParagraph"/>
              <w:spacing w:line="266" w:lineRule="exact"/>
              <w:ind w:left="21"/>
              <w:jc w:val="center"/>
              <w:rPr>
                <w:sz w:val="24"/>
              </w:rPr>
            </w:pPr>
            <w:r>
              <w:rPr>
                <w:spacing w:val="-10"/>
                <w:sz w:val="24"/>
              </w:rPr>
              <w:t>2</w:t>
            </w:r>
          </w:p>
        </w:tc>
      </w:tr>
      <w:tr w:rsidR="003C5256" w14:paraId="508C53BD" w14:textId="77777777">
        <w:trPr>
          <w:trHeight w:val="827"/>
        </w:trPr>
        <w:tc>
          <w:tcPr>
            <w:tcW w:w="2585" w:type="dxa"/>
            <w:vMerge/>
            <w:tcBorders>
              <w:top w:val="nil"/>
            </w:tcBorders>
          </w:tcPr>
          <w:p w14:paraId="1261409A" w14:textId="77777777" w:rsidR="003C5256" w:rsidRDefault="003C5256">
            <w:pPr>
              <w:rPr>
                <w:sz w:val="2"/>
                <w:szCs w:val="2"/>
              </w:rPr>
            </w:pPr>
          </w:p>
        </w:tc>
        <w:tc>
          <w:tcPr>
            <w:tcW w:w="9562" w:type="dxa"/>
          </w:tcPr>
          <w:p w14:paraId="37F8045A" w14:textId="77777777" w:rsidR="003C5256" w:rsidRDefault="00EA4AB5">
            <w:pPr>
              <w:pStyle w:val="TableParagraph"/>
              <w:ind w:left="115"/>
              <w:rPr>
                <w:sz w:val="24"/>
              </w:rPr>
            </w:pPr>
            <w:r>
              <w:rPr>
                <w:sz w:val="24"/>
              </w:rPr>
              <w:t>Выполнение</w:t>
            </w:r>
            <w:r>
              <w:rPr>
                <w:spacing w:val="4"/>
                <w:sz w:val="24"/>
              </w:rPr>
              <w:t xml:space="preserve"> </w:t>
            </w:r>
            <w:r>
              <w:rPr>
                <w:sz w:val="24"/>
              </w:rPr>
              <w:t>индивидуального</w:t>
            </w:r>
            <w:r>
              <w:rPr>
                <w:spacing w:val="4"/>
                <w:sz w:val="24"/>
              </w:rPr>
              <w:t xml:space="preserve"> </w:t>
            </w:r>
            <w:r>
              <w:rPr>
                <w:sz w:val="24"/>
              </w:rPr>
              <w:t>домашнего</w:t>
            </w:r>
            <w:r>
              <w:rPr>
                <w:spacing w:val="4"/>
                <w:sz w:val="24"/>
              </w:rPr>
              <w:t xml:space="preserve"> </w:t>
            </w:r>
            <w:r>
              <w:rPr>
                <w:sz w:val="24"/>
              </w:rPr>
              <w:t>задания</w:t>
            </w:r>
            <w:r>
              <w:rPr>
                <w:spacing w:val="5"/>
                <w:sz w:val="24"/>
              </w:rPr>
              <w:t xml:space="preserve"> </w:t>
            </w:r>
            <w:r>
              <w:rPr>
                <w:sz w:val="24"/>
              </w:rPr>
              <w:t>по</w:t>
            </w:r>
            <w:r>
              <w:rPr>
                <w:spacing w:val="4"/>
                <w:sz w:val="24"/>
              </w:rPr>
              <w:t xml:space="preserve"> </w:t>
            </w:r>
            <w:r>
              <w:rPr>
                <w:sz w:val="24"/>
              </w:rPr>
              <w:t>теме</w:t>
            </w:r>
            <w:r>
              <w:rPr>
                <w:spacing w:val="4"/>
                <w:sz w:val="24"/>
              </w:rPr>
              <w:t xml:space="preserve"> </w:t>
            </w:r>
            <w:r>
              <w:rPr>
                <w:sz w:val="24"/>
              </w:rPr>
              <w:t>2.3.</w:t>
            </w:r>
            <w:r>
              <w:rPr>
                <w:spacing w:val="5"/>
                <w:sz w:val="24"/>
              </w:rPr>
              <w:t xml:space="preserve"> </w:t>
            </w:r>
            <w:r>
              <w:rPr>
                <w:sz w:val="24"/>
              </w:rPr>
              <w:t>Проработка</w:t>
            </w:r>
            <w:r>
              <w:rPr>
                <w:spacing w:val="4"/>
                <w:sz w:val="24"/>
              </w:rPr>
              <w:t xml:space="preserve"> </w:t>
            </w:r>
            <w:r>
              <w:rPr>
                <w:sz w:val="24"/>
              </w:rPr>
              <w:t>конспектов</w:t>
            </w:r>
            <w:r>
              <w:rPr>
                <w:spacing w:val="6"/>
                <w:sz w:val="24"/>
              </w:rPr>
              <w:t xml:space="preserve"> </w:t>
            </w:r>
            <w:r>
              <w:rPr>
                <w:spacing w:val="-5"/>
                <w:sz w:val="24"/>
              </w:rPr>
              <w:t>по</w:t>
            </w:r>
          </w:p>
          <w:p w14:paraId="40CBB135" w14:textId="77777777" w:rsidR="003C5256" w:rsidRDefault="00EA4AB5">
            <w:pPr>
              <w:pStyle w:val="TableParagraph"/>
              <w:spacing w:before="3" w:line="264" w:lineRule="exact"/>
              <w:ind w:left="115" w:right="85"/>
              <w:rPr>
                <w:sz w:val="24"/>
              </w:rPr>
            </w:pPr>
            <w:r>
              <w:rPr>
                <w:sz w:val="24"/>
              </w:rPr>
              <w:t>теме. С использованием Интернет подготовьте материалы о биографических данных членов Правительства реформ.</w:t>
            </w:r>
          </w:p>
        </w:tc>
        <w:tc>
          <w:tcPr>
            <w:tcW w:w="1755" w:type="dxa"/>
            <w:vMerge/>
            <w:tcBorders>
              <w:top w:val="nil"/>
            </w:tcBorders>
          </w:tcPr>
          <w:p w14:paraId="615A2727" w14:textId="77777777" w:rsidR="003C5256" w:rsidRDefault="003C5256">
            <w:pPr>
              <w:rPr>
                <w:sz w:val="2"/>
                <w:szCs w:val="2"/>
              </w:rPr>
            </w:pPr>
          </w:p>
        </w:tc>
        <w:tc>
          <w:tcPr>
            <w:tcW w:w="1541" w:type="dxa"/>
            <w:vMerge/>
            <w:tcBorders>
              <w:top w:val="nil"/>
            </w:tcBorders>
          </w:tcPr>
          <w:p w14:paraId="5A9CE865" w14:textId="77777777" w:rsidR="003C5256" w:rsidRDefault="003C5256">
            <w:pPr>
              <w:rPr>
                <w:sz w:val="2"/>
                <w:szCs w:val="2"/>
              </w:rPr>
            </w:pPr>
          </w:p>
        </w:tc>
      </w:tr>
      <w:tr w:rsidR="003C5256" w14:paraId="77125511" w14:textId="77777777">
        <w:trPr>
          <w:trHeight w:val="277"/>
        </w:trPr>
        <w:tc>
          <w:tcPr>
            <w:tcW w:w="2585" w:type="dxa"/>
            <w:vMerge w:val="restart"/>
          </w:tcPr>
          <w:p w14:paraId="32756CD3" w14:textId="77777777" w:rsidR="003C5256" w:rsidRDefault="00EA4AB5">
            <w:pPr>
              <w:pStyle w:val="TableParagraph"/>
              <w:spacing w:line="249" w:lineRule="auto"/>
              <w:ind w:left="112" w:right="461"/>
              <w:rPr>
                <w:b/>
                <w:sz w:val="24"/>
              </w:rPr>
            </w:pPr>
            <w:r>
              <w:rPr>
                <w:b/>
                <w:sz w:val="24"/>
              </w:rPr>
              <w:t xml:space="preserve">Тема 2.4. </w:t>
            </w:r>
            <w:r>
              <w:rPr>
                <w:b/>
                <w:spacing w:val="-2"/>
                <w:sz w:val="24"/>
              </w:rPr>
              <w:t xml:space="preserve">Особенности демографического </w:t>
            </w:r>
            <w:r>
              <w:rPr>
                <w:b/>
                <w:sz w:val="24"/>
              </w:rPr>
              <w:t>развития мира.</w:t>
            </w:r>
          </w:p>
        </w:tc>
        <w:tc>
          <w:tcPr>
            <w:tcW w:w="9562" w:type="dxa"/>
          </w:tcPr>
          <w:p w14:paraId="5DDCBB75" w14:textId="77777777" w:rsidR="003C5256" w:rsidRDefault="00EA4AB5">
            <w:pPr>
              <w:pStyle w:val="TableParagraph"/>
              <w:spacing w:line="257"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55" w:type="dxa"/>
            <w:vMerge w:val="restart"/>
          </w:tcPr>
          <w:p w14:paraId="78106B6A" w14:textId="77777777" w:rsidR="003C5256" w:rsidRDefault="003C5256">
            <w:pPr>
              <w:pStyle w:val="TableParagraph"/>
              <w:rPr>
                <w:sz w:val="24"/>
              </w:rPr>
            </w:pPr>
          </w:p>
        </w:tc>
        <w:tc>
          <w:tcPr>
            <w:tcW w:w="1541" w:type="dxa"/>
            <w:vMerge w:val="restart"/>
          </w:tcPr>
          <w:p w14:paraId="28F5C1A3" w14:textId="77777777" w:rsidR="003C5256" w:rsidRDefault="003C5256">
            <w:pPr>
              <w:pStyle w:val="TableParagraph"/>
              <w:rPr>
                <w:sz w:val="24"/>
              </w:rPr>
            </w:pPr>
          </w:p>
        </w:tc>
      </w:tr>
      <w:tr w:rsidR="003C5256" w14:paraId="21153916" w14:textId="77777777">
        <w:trPr>
          <w:trHeight w:val="551"/>
        </w:trPr>
        <w:tc>
          <w:tcPr>
            <w:tcW w:w="2585" w:type="dxa"/>
            <w:vMerge/>
            <w:tcBorders>
              <w:top w:val="nil"/>
            </w:tcBorders>
          </w:tcPr>
          <w:p w14:paraId="155658A0" w14:textId="77777777" w:rsidR="003C5256" w:rsidRDefault="003C5256">
            <w:pPr>
              <w:rPr>
                <w:sz w:val="2"/>
                <w:szCs w:val="2"/>
              </w:rPr>
            </w:pPr>
          </w:p>
        </w:tc>
        <w:tc>
          <w:tcPr>
            <w:tcW w:w="9562" w:type="dxa"/>
          </w:tcPr>
          <w:p w14:paraId="2C92B7E2" w14:textId="77777777" w:rsidR="003C5256" w:rsidRDefault="00EA4AB5">
            <w:pPr>
              <w:pStyle w:val="TableParagraph"/>
              <w:spacing w:line="230" w:lineRule="auto"/>
              <w:ind w:left="115" w:right="121"/>
              <w:rPr>
                <w:sz w:val="24"/>
              </w:rPr>
            </w:pPr>
            <w:r>
              <w:rPr>
                <w:sz w:val="24"/>
              </w:rPr>
              <w:t>Демография и её показатели. Неравномерность развития регионов. Демография и борьба за ресурсы.</w:t>
            </w:r>
          </w:p>
        </w:tc>
        <w:tc>
          <w:tcPr>
            <w:tcW w:w="1755" w:type="dxa"/>
            <w:vMerge/>
            <w:tcBorders>
              <w:top w:val="nil"/>
            </w:tcBorders>
          </w:tcPr>
          <w:p w14:paraId="13A53711" w14:textId="77777777" w:rsidR="003C5256" w:rsidRDefault="003C5256">
            <w:pPr>
              <w:rPr>
                <w:sz w:val="2"/>
                <w:szCs w:val="2"/>
              </w:rPr>
            </w:pPr>
          </w:p>
        </w:tc>
        <w:tc>
          <w:tcPr>
            <w:tcW w:w="1541" w:type="dxa"/>
            <w:vMerge/>
            <w:tcBorders>
              <w:top w:val="nil"/>
            </w:tcBorders>
          </w:tcPr>
          <w:p w14:paraId="443E321C" w14:textId="77777777" w:rsidR="003C5256" w:rsidRDefault="003C5256">
            <w:pPr>
              <w:rPr>
                <w:sz w:val="2"/>
                <w:szCs w:val="2"/>
              </w:rPr>
            </w:pPr>
          </w:p>
        </w:tc>
      </w:tr>
      <w:tr w:rsidR="003C5256" w14:paraId="3AEFEEC3" w14:textId="77777777">
        <w:trPr>
          <w:trHeight w:val="550"/>
        </w:trPr>
        <w:tc>
          <w:tcPr>
            <w:tcW w:w="2585" w:type="dxa"/>
            <w:vMerge/>
            <w:tcBorders>
              <w:top w:val="nil"/>
            </w:tcBorders>
          </w:tcPr>
          <w:p w14:paraId="463BBD76" w14:textId="77777777" w:rsidR="003C5256" w:rsidRDefault="003C5256">
            <w:pPr>
              <w:rPr>
                <w:sz w:val="2"/>
                <w:szCs w:val="2"/>
              </w:rPr>
            </w:pPr>
          </w:p>
        </w:tc>
        <w:tc>
          <w:tcPr>
            <w:tcW w:w="9562" w:type="dxa"/>
          </w:tcPr>
          <w:p w14:paraId="7CE021BE" w14:textId="77777777" w:rsidR="003C5256" w:rsidRDefault="00EA4AB5">
            <w:pPr>
              <w:pStyle w:val="TableParagraph"/>
              <w:spacing w:line="261" w:lineRule="exact"/>
              <w:ind w:left="115"/>
              <w:rPr>
                <w:b/>
                <w:sz w:val="24"/>
              </w:rPr>
            </w:pPr>
            <w:r>
              <w:rPr>
                <w:b/>
                <w:sz w:val="24"/>
              </w:rPr>
              <w:t>Практическое</w:t>
            </w:r>
            <w:r>
              <w:rPr>
                <w:b/>
                <w:spacing w:val="-10"/>
                <w:sz w:val="24"/>
              </w:rPr>
              <w:t xml:space="preserve"> </w:t>
            </w:r>
            <w:r>
              <w:rPr>
                <w:b/>
                <w:spacing w:val="-2"/>
                <w:sz w:val="24"/>
              </w:rPr>
              <w:t>занятие</w:t>
            </w:r>
          </w:p>
          <w:p w14:paraId="3D7B79F9" w14:textId="77777777" w:rsidR="003C5256" w:rsidRDefault="00EA4AB5">
            <w:pPr>
              <w:pStyle w:val="TableParagraph"/>
              <w:spacing w:line="269" w:lineRule="exact"/>
              <w:ind w:left="115"/>
              <w:rPr>
                <w:sz w:val="24"/>
              </w:rPr>
            </w:pPr>
            <w:r>
              <w:rPr>
                <w:sz w:val="24"/>
              </w:rPr>
              <w:t>8.</w:t>
            </w:r>
            <w:r>
              <w:rPr>
                <w:spacing w:val="-4"/>
                <w:sz w:val="24"/>
              </w:rPr>
              <w:t xml:space="preserve"> </w:t>
            </w:r>
            <w:r>
              <w:rPr>
                <w:sz w:val="24"/>
              </w:rPr>
              <w:t>Изучение</w:t>
            </w:r>
            <w:r>
              <w:rPr>
                <w:spacing w:val="-4"/>
                <w:sz w:val="24"/>
              </w:rPr>
              <w:t xml:space="preserve"> </w:t>
            </w:r>
            <w:r>
              <w:rPr>
                <w:sz w:val="24"/>
              </w:rPr>
              <w:t>фото</w:t>
            </w:r>
            <w:r>
              <w:rPr>
                <w:spacing w:val="-3"/>
                <w:sz w:val="24"/>
              </w:rPr>
              <w:t xml:space="preserve"> </w:t>
            </w:r>
            <w:r>
              <w:rPr>
                <w:sz w:val="24"/>
              </w:rPr>
              <w:t>и</w:t>
            </w:r>
            <w:r>
              <w:rPr>
                <w:spacing w:val="-1"/>
                <w:sz w:val="24"/>
              </w:rPr>
              <w:t xml:space="preserve"> </w:t>
            </w:r>
            <w:r>
              <w:rPr>
                <w:sz w:val="24"/>
              </w:rPr>
              <w:t>видео</w:t>
            </w:r>
            <w:r>
              <w:rPr>
                <w:spacing w:val="-3"/>
                <w:sz w:val="24"/>
              </w:rPr>
              <w:t xml:space="preserve"> </w:t>
            </w:r>
            <w:r>
              <w:rPr>
                <w:sz w:val="24"/>
              </w:rPr>
              <w:t>материалов</w:t>
            </w:r>
            <w:r>
              <w:rPr>
                <w:spacing w:val="-3"/>
                <w:sz w:val="24"/>
              </w:rPr>
              <w:t xml:space="preserve"> </w:t>
            </w:r>
            <w:r>
              <w:rPr>
                <w:sz w:val="24"/>
              </w:rPr>
              <w:t>по</w:t>
            </w:r>
            <w:r>
              <w:rPr>
                <w:spacing w:val="-2"/>
                <w:sz w:val="24"/>
              </w:rPr>
              <w:t xml:space="preserve"> </w:t>
            </w:r>
            <w:r>
              <w:rPr>
                <w:sz w:val="24"/>
              </w:rPr>
              <w:t>теме.</w:t>
            </w:r>
            <w:r>
              <w:rPr>
                <w:spacing w:val="-1"/>
                <w:sz w:val="24"/>
              </w:rPr>
              <w:t xml:space="preserve"> </w:t>
            </w:r>
            <w:r>
              <w:rPr>
                <w:sz w:val="24"/>
              </w:rPr>
              <w:t>Работа</w:t>
            </w:r>
            <w:r>
              <w:rPr>
                <w:spacing w:val="-5"/>
                <w:sz w:val="24"/>
              </w:rPr>
              <w:t xml:space="preserve"> </w:t>
            </w:r>
            <w:r>
              <w:rPr>
                <w:sz w:val="24"/>
              </w:rPr>
              <w:t>с</w:t>
            </w:r>
            <w:r>
              <w:rPr>
                <w:spacing w:val="-3"/>
                <w:sz w:val="24"/>
              </w:rPr>
              <w:t xml:space="preserve"> </w:t>
            </w:r>
            <w:r>
              <w:rPr>
                <w:spacing w:val="-2"/>
                <w:sz w:val="24"/>
              </w:rPr>
              <w:t>картами.</w:t>
            </w:r>
          </w:p>
        </w:tc>
        <w:tc>
          <w:tcPr>
            <w:tcW w:w="1755" w:type="dxa"/>
          </w:tcPr>
          <w:p w14:paraId="45031A5A" w14:textId="77777777" w:rsidR="003C5256" w:rsidRDefault="00EA4AB5">
            <w:pPr>
              <w:pStyle w:val="TableParagraph"/>
              <w:spacing w:line="266" w:lineRule="exact"/>
              <w:ind w:left="17" w:right="2"/>
              <w:jc w:val="center"/>
              <w:rPr>
                <w:sz w:val="24"/>
              </w:rPr>
            </w:pPr>
            <w:r>
              <w:rPr>
                <w:spacing w:val="-10"/>
                <w:sz w:val="24"/>
              </w:rPr>
              <w:t>2</w:t>
            </w:r>
          </w:p>
        </w:tc>
        <w:tc>
          <w:tcPr>
            <w:tcW w:w="1541" w:type="dxa"/>
          </w:tcPr>
          <w:p w14:paraId="2316C0D2" w14:textId="77777777" w:rsidR="003C5256" w:rsidRDefault="00EA4AB5">
            <w:pPr>
              <w:pStyle w:val="TableParagraph"/>
              <w:spacing w:line="266" w:lineRule="exact"/>
              <w:ind w:left="21"/>
              <w:jc w:val="center"/>
              <w:rPr>
                <w:sz w:val="24"/>
              </w:rPr>
            </w:pPr>
            <w:r>
              <w:rPr>
                <w:spacing w:val="-10"/>
                <w:sz w:val="24"/>
              </w:rPr>
              <w:t>2</w:t>
            </w:r>
          </w:p>
        </w:tc>
      </w:tr>
      <w:tr w:rsidR="003C5256" w14:paraId="71CF9DCA" w14:textId="77777777">
        <w:trPr>
          <w:trHeight w:val="275"/>
        </w:trPr>
        <w:tc>
          <w:tcPr>
            <w:tcW w:w="2585" w:type="dxa"/>
            <w:vMerge/>
            <w:tcBorders>
              <w:top w:val="nil"/>
            </w:tcBorders>
          </w:tcPr>
          <w:p w14:paraId="21A78AB4" w14:textId="77777777" w:rsidR="003C5256" w:rsidRDefault="003C5256">
            <w:pPr>
              <w:rPr>
                <w:sz w:val="2"/>
                <w:szCs w:val="2"/>
              </w:rPr>
            </w:pPr>
          </w:p>
        </w:tc>
        <w:tc>
          <w:tcPr>
            <w:tcW w:w="9562" w:type="dxa"/>
          </w:tcPr>
          <w:p w14:paraId="3380E964" w14:textId="77777777" w:rsidR="003C5256" w:rsidRDefault="00EA4AB5">
            <w:pPr>
              <w:pStyle w:val="TableParagraph"/>
              <w:spacing w:line="255" w:lineRule="exact"/>
              <w:ind w:left="115"/>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755" w:type="dxa"/>
            <w:vMerge w:val="restart"/>
          </w:tcPr>
          <w:p w14:paraId="73867E89" w14:textId="77777777" w:rsidR="003C5256" w:rsidRDefault="003C5256">
            <w:pPr>
              <w:pStyle w:val="TableParagraph"/>
              <w:rPr>
                <w:sz w:val="24"/>
              </w:rPr>
            </w:pPr>
          </w:p>
        </w:tc>
        <w:tc>
          <w:tcPr>
            <w:tcW w:w="1541" w:type="dxa"/>
            <w:vMerge w:val="restart"/>
          </w:tcPr>
          <w:p w14:paraId="09B14C7A" w14:textId="77777777" w:rsidR="003C5256" w:rsidRDefault="003C5256">
            <w:pPr>
              <w:pStyle w:val="TableParagraph"/>
              <w:rPr>
                <w:sz w:val="24"/>
              </w:rPr>
            </w:pPr>
          </w:p>
        </w:tc>
      </w:tr>
      <w:tr w:rsidR="003C5256" w14:paraId="4D3AD5DC" w14:textId="77777777">
        <w:trPr>
          <w:trHeight w:val="551"/>
        </w:trPr>
        <w:tc>
          <w:tcPr>
            <w:tcW w:w="2585" w:type="dxa"/>
            <w:vMerge/>
            <w:tcBorders>
              <w:top w:val="nil"/>
            </w:tcBorders>
          </w:tcPr>
          <w:p w14:paraId="44E5346F" w14:textId="77777777" w:rsidR="003C5256" w:rsidRDefault="003C5256">
            <w:pPr>
              <w:rPr>
                <w:sz w:val="2"/>
                <w:szCs w:val="2"/>
              </w:rPr>
            </w:pPr>
          </w:p>
        </w:tc>
        <w:tc>
          <w:tcPr>
            <w:tcW w:w="9562" w:type="dxa"/>
          </w:tcPr>
          <w:p w14:paraId="28196F73" w14:textId="77777777" w:rsidR="003C5256" w:rsidRDefault="00EA4AB5">
            <w:pPr>
              <w:pStyle w:val="TableParagraph"/>
              <w:spacing w:line="230" w:lineRule="auto"/>
              <w:ind w:left="115"/>
              <w:rPr>
                <w:sz w:val="24"/>
              </w:rPr>
            </w:pPr>
            <w:r>
              <w:rPr>
                <w:sz w:val="24"/>
              </w:rPr>
              <w:t>Выполнение</w:t>
            </w:r>
            <w:r>
              <w:rPr>
                <w:spacing w:val="-5"/>
                <w:sz w:val="24"/>
              </w:rPr>
              <w:t xml:space="preserve"> </w:t>
            </w:r>
            <w:r>
              <w:rPr>
                <w:sz w:val="24"/>
              </w:rPr>
              <w:t>индивидуального</w:t>
            </w:r>
            <w:r>
              <w:rPr>
                <w:spacing w:val="-4"/>
                <w:sz w:val="24"/>
              </w:rPr>
              <w:t xml:space="preserve"> </w:t>
            </w:r>
            <w:r>
              <w:rPr>
                <w:sz w:val="24"/>
              </w:rPr>
              <w:t>домашнего</w:t>
            </w:r>
            <w:r>
              <w:rPr>
                <w:spacing w:val="-4"/>
                <w:sz w:val="24"/>
              </w:rPr>
              <w:t xml:space="preserve"> </w:t>
            </w:r>
            <w:r>
              <w:rPr>
                <w:sz w:val="24"/>
              </w:rPr>
              <w:t>задания</w:t>
            </w:r>
            <w:r>
              <w:rPr>
                <w:spacing w:val="-4"/>
                <w:sz w:val="24"/>
              </w:rPr>
              <w:t xml:space="preserve"> </w:t>
            </w:r>
            <w:r>
              <w:rPr>
                <w:sz w:val="24"/>
              </w:rPr>
              <w:t>по</w:t>
            </w:r>
            <w:r>
              <w:rPr>
                <w:spacing w:val="-4"/>
                <w:sz w:val="24"/>
              </w:rPr>
              <w:t xml:space="preserve"> </w:t>
            </w:r>
            <w:r>
              <w:rPr>
                <w:sz w:val="24"/>
              </w:rPr>
              <w:t>теме</w:t>
            </w:r>
            <w:r>
              <w:rPr>
                <w:spacing w:val="-4"/>
                <w:sz w:val="24"/>
              </w:rPr>
              <w:t xml:space="preserve"> </w:t>
            </w:r>
            <w:r>
              <w:rPr>
                <w:sz w:val="24"/>
              </w:rPr>
              <w:t>2.4.</w:t>
            </w:r>
            <w:r>
              <w:rPr>
                <w:spacing w:val="-3"/>
                <w:sz w:val="24"/>
              </w:rPr>
              <w:t xml:space="preserve"> </w:t>
            </w:r>
            <w:r>
              <w:rPr>
                <w:sz w:val="24"/>
              </w:rPr>
              <w:t>Проработка</w:t>
            </w:r>
            <w:r>
              <w:rPr>
                <w:spacing w:val="-5"/>
                <w:sz w:val="24"/>
              </w:rPr>
              <w:t xml:space="preserve"> </w:t>
            </w:r>
            <w:r>
              <w:rPr>
                <w:sz w:val="24"/>
              </w:rPr>
              <w:t>конспектов</w:t>
            </w:r>
            <w:r>
              <w:rPr>
                <w:spacing w:val="-4"/>
                <w:sz w:val="24"/>
              </w:rPr>
              <w:t xml:space="preserve"> </w:t>
            </w:r>
            <w:r>
              <w:rPr>
                <w:sz w:val="24"/>
              </w:rPr>
              <w:t>по теме. Подготовка презентации.</w:t>
            </w:r>
          </w:p>
        </w:tc>
        <w:tc>
          <w:tcPr>
            <w:tcW w:w="1755" w:type="dxa"/>
            <w:vMerge/>
            <w:tcBorders>
              <w:top w:val="nil"/>
            </w:tcBorders>
          </w:tcPr>
          <w:p w14:paraId="72D5628B" w14:textId="77777777" w:rsidR="003C5256" w:rsidRDefault="003C5256">
            <w:pPr>
              <w:rPr>
                <w:sz w:val="2"/>
                <w:szCs w:val="2"/>
              </w:rPr>
            </w:pPr>
          </w:p>
        </w:tc>
        <w:tc>
          <w:tcPr>
            <w:tcW w:w="1541" w:type="dxa"/>
            <w:vMerge/>
            <w:tcBorders>
              <w:top w:val="nil"/>
            </w:tcBorders>
          </w:tcPr>
          <w:p w14:paraId="7F32718B" w14:textId="77777777" w:rsidR="003C5256" w:rsidRDefault="003C5256">
            <w:pPr>
              <w:rPr>
                <w:sz w:val="2"/>
                <w:szCs w:val="2"/>
              </w:rPr>
            </w:pPr>
          </w:p>
        </w:tc>
      </w:tr>
      <w:tr w:rsidR="003C5256" w14:paraId="458B2D3A" w14:textId="77777777">
        <w:trPr>
          <w:trHeight w:val="275"/>
        </w:trPr>
        <w:tc>
          <w:tcPr>
            <w:tcW w:w="2585" w:type="dxa"/>
            <w:vMerge w:val="restart"/>
          </w:tcPr>
          <w:p w14:paraId="652B3635" w14:textId="77777777" w:rsidR="003C5256" w:rsidRDefault="00EA4AB5">
            <w:pPr>
              <w:pStyle w:val="TableParagraph"/>
              <w:ind w:left="112"/>
              <w:rPr>
                <w:b/>
                <w:sz w:val="24"/>
              </w:rPr>
            </w:pPr>
            <w:r>
              <w:rPr>
                <w:b/>
                <w:sz w:val="24"/>
              </w:rPr>
              <w:t xml:space="preserve">Тема </w:t>
            </w:r>
            <w:r>
              <w:rPr>
                <w:b/>
                <w:spacing w:val="-4"/>
                <w:sz w:val="24"/>
              </w:rPr>
              <w:t>2.5.</w:t>
            </w:r>
          </w:p>
          <w:p w14:paraId="45CB6E90" w14:textId="77777777" w:rsidR="003C5256" w:rsidRDefault="00EA4AB5">
            <w:pPr>
              <w:pStyle w:val="TableParagraph"/>
              <w:spacing w:before="32"/>
              <w:ind w:left="112"/>
              <w:rPr>
                <w:b/>
                <w:sz w:val="24"/>
              </w:rPr>
            </w:pPr>
            <w:r>
              <w:rPr>
                <w:b/>
                <w:spacing w:val="-2"/>
                <w:sz w:val="24"/>
              </w:rPr>
              <w:t>Российское</w:t>
            </w:r>
          </w:p>
        </w:tc>
        <w:tc>
          <w:tcPr>
            <w:tcW w:w="9562" w:type="dxa"/>
          </w:tcPr>
          <w:p w14:paraId="285D65F4" w14:textId="77777777" w:rsidR="003C5256" w:rsidRDefault="00EA4AB5">
            <w:pPr>
              <w:pStyle w:val="TableParagraph"/>
              <w:spacing w:line="255"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55" w:type="dxa"/>
            <w:vMerge w:val="restart"/>
          </w:tcPr>
          <w:p w14:paraId="221CFABD" w14:textId="77777777" w:rsidR="003C5256" w:rsidRDefault="003C5256">
            <w:pPr>
              <w:pStyle w:val="TableParagraph"/>
              <w:rPr>
                <w:sz w:val="24"/>
              </w:rPr>
            </w:pPr>
          </w:p>
        </w:tc>
        <w:tc>
          <w:tcPr>
            <w:tcW w:w="1541" w:type="dxa"/>
            <w:vMerge w:val="restart"/>
          </w:tcPr>
          <w:p w14:paraId="4CCBE7DF" w14:textId="77777777" w:rsidR="003C5256" w:rsidRDefault="003C5256">
            <w:pPr>
              <w:pStyle w:val="TableParagraph"/>
              <w:rPr>
                <w:sz w:val="24"/>
              </w:rPr>
            </w:pPr>
          </w:p>
        </w:tc>
      </w:tr>
      <w:tr w:rsidR="003C5256" w14:paraId="708C3419" w14:textId="77777777">
        <w:trPr>
          <w:trHeight w:val="553"/>
        </w:trPr>
        <w:tc>
          <w:tcPr>
            <w:tcW w:w="2585" w:type="dxa"/>
            <w:vMerge/>
            <w:tcBorders>
              <w:top w:val="nil"/>
            </w:tcBorders>
          </w:tcPr>
          <w:p w14:paraId="0752F466" w14:textId="77777777" w:rsidR="003C5256" w:rsidRDefault="003C5256">
            <w:pPr>
              <w:rPr>
                <w:sz w:val="2"/>
                <w:szCs w:val="2"/>
              </w:rPr>
            </w:pPr>
          </w:p>
        </w:tc>
        <w:tc>
          <w:tcPr>
            <w:tcW w:w="9562" w:type="dxa"/>
          </w:tcPr>
          <w:p w14:paraId="147696DE" w14:textId="77777777" w:rsidR="003C5256" w:rsidRDefault="00EA4AB5">
            <w:pPr>
              <w:pStyle w:val="TableParagraph"/>
              <w:tabs>
                <w:tab w:val="left" w:pos="1648"/>
                <w:tab w:val="left" w:pos="3184"/>
                <w:tab w:val="left" w:pos="4466"/>
                <w:tab w:val="left" w:pos="5673"/>
                <w:tab w:val="left" w:pos="8104"/>
                <w:tab w:val="left" w:pos="9346"/>
              </w:tabs>
              <w:spacing w:line="232" w:lineRule="auto"/>
              <w:ind w:left="113" w:right="90" w:firstLine="1"/>
              <w:rPr>
                <w:sz w:val="24"/>
              </w:rPr>
            </w:pPr>
            <w:r>
              <w:rPr>
                <w:spacing w:val="-2"/>
                <w:sz w:val="24"/>
              </w:rPr>
              <w:t>Социальные</w:t>
            </w:r>
            <w:r>
              <w:rPr>
                <w:sz w:val="24"/>
              </w:rPr>
              <w:tab/>
            </w:r>
            <w:r>
              <w:rPr>
                <w:spacing w:val="-2"/>
                <w:sz w:val="24"/>
              </w:rPr>
              <w:t>последствия</w:t>
            </w:r>
            <w:r>
              <w:rPr>
                <w:sz w:val="24"/>
              </w:rPr>
              <w:tab/>
            </w:r>
            <w:r>
              <w:rPr>
                <w:spacing w:val="-2"/>
                <w:sz w:val="24"/>
              </w:rPr>
              <w:t>«шоковой</w:t>
            </w:r>
            <w:r>
              <w:rPr>
                <w:sz w:val="24"/>
              </w:rPr>
              <w:tab/>
            </w:r>
            <w:r>
              <w:rPr>
                <w:spacing w:val="-2"/>
                <w:sz w:val="24"/>
              </w:rPr>
              <w:t>терапии»</w:t>
            </w:r>
            <w:r>
              <w:rPr>
                <w:sz w:val="24"/>
              </w:rPr>
              <w:tab/>
            </w:r>
            <w:r>
              <w:rPr>
                <w:spacing w:val="-2"/>
                <w:sz w:val="24"/>
              </w:rPr>
              <w:t>Трансформационные</w:t>
            </w:r>
            <w:r>
              <w:rPr>
                <w:sz w:val="24"/>
              </w:rPr>
              <w:tab/>
            </w:r>
            <w:r>
              <w:rPr>
                <w:spacing w:val="-2"/>
                <w:sz w:val="24"/>
              </w:rPr>
              <w:t>процессы</w:t>
            </w:r>
            <w:r>
              <w:rPr>
                <w:sz w:val="24"/>
              </w:rPr>
              <w:tab/>
            </w:r>
            <w:r>
              <w:rPr>
                <w:spacing w:val="-10"/>
                <w:sz w:val="24"/>
              </w:rPr>
              <w:t xml:space="preserve">в </w:t>
            </w:r>
            <w:r>
              <w:rPr>
                <w:sz w:val="24"/>
              </w:rPr>
              <w:t>российском</w:t>
            </w:r>
            <w:r>
              <w:rPr>
                <w:spacing w:val="61"/>
                <w:sz w:val="24"/>
              </w:rPr>
              <w:t xml:space="preserve"> </w:t>
            </w:r>
            <w:r>
              <w:rPr>
                <w:sz w:val="24"/>
              </w:rPr>
              <w:t>обществе.</w:t>
            </w:r>
            <w:r>
              <w:rPr>
                <w:spacing w:val="66"/>
                <w:sz w:val="24"/>
              </w:rPr>
              <w:t xml:space="preserve"> </w:t>
            </w:r>
            <w:r>
              <w:rPr>
                <w:sz w:val="24"/>
              </w:rPr>
              <w:t>Российский</w:t>
            </w:r>
            <w:r>
              <w:rPr>
                <w:spacing w:val="65"/>
                <w:sz w:val="24"/>
              </w:rPr>
              <w:t xml:space="preserve"> </w:t>
            </w:r>
            <w:r>
              <w:rPr>
                <w:sz w:val="24"/>
              </w:rPr>
              <w:t>рынок</w:t>
            </w:r>
            <w:r>
              <w:rPr>
                <w:spacing w:val="66"/>
                <w:sz w:val="24"/>
              </w:rPr>
              <w:t xml:space="preserve"> </w:t>
            </w:r>
            <w:r>
              <w:rPr>
                <w:sz w:val="24"/>
              </w:rPr>
              <w:t>труда.</w:t>
            </w:r>
            <w:r>
              <w:rPr>
                <w:spacing w:val="64"/>
                <w:sz w:val="24"/>
              </w:rPr>
              <w:t xml:space="preserve"> </w:t>
            </w:r>
            <w:r>
              <w:rPr>
                <w:sz w:val="24"/>
              </w:rPr>
              <w:t>Демографическая</w:t>
            </w:r>
            <w:r>
              <w:rPr>
                <w:spacing w:val="65"/>
                <w:sz w:val="24"/>
              </w:rPr>
              <w:t xml:space="preserve"> </w:t>
            </w:r>
            <w:r>
              <w:rPr>
                <w:sz w:val="24"/>
              </w:rPr>
              <w:t>ситуация</w:t>
            </w:r>
            <w:r>
              <w:rPr>
                <w:spacing w:val="65"/>
                <w:sz w:val="24"/>
              </w:rPr>
              <w:t xml:space="preserve"> </w:t>
            </w:r>
            <w:r>
              <w:rPr>
                <w:sz w:val="24"/>
              </w:rPr>
              <w:t>в</w:t>
            </w:r>
            <w:r>
              <w:rPr>
                <w:spacing w:val="64"/>
                <w:sz w:val="24"/>
              </w:rPr>
              <w:t xml:space="preserve"> </w:t>
            </w:r>
            <w:r>
              <w:rPr>
                <w:spacing w:val="-2"/>
                <w:sz w:val="24"/>
              </w:rPr>
              <w:t>стране.</w:t>
            </w:r>
          </w:p>
        </w:tc>
        <w:tc>
          <w:tcPr>
            <w:tcW w:w="1755" w:type="dxa"/>
            <w:vMerge/>
            <w:tcBorders>
              <w:top w:val="nil"/>
            </w:tcBorders>
          </w:tcPr>
          <w:p w14:paraId="248683C3" w14:textId="77777777" w:rsidR="003C5256" w:rsidRDefault="003C5256">
            <w:pPr>
              <w:rPr>
                <w:sz w:val="2"/>
                <w:szCs w:val="2"/>
              </w:rPr>
            </w:pPr>
          </w:p>
        </w:tc>
        <w:tc>
          <w:tcPr>
            <w:tcW w:w="1541" w:type="dxa"/>
            <w:vMerge/>
            <w:tcBorders>
              <w:top w:val="nil"/>
            </w:tcBorders>
          </w:tcPr>
          <w:p w14:paraId="5779A3C2" w14:textId="77777777" w:rsidR="003C5256" w:rsidRDefault="003C5256">
            <w:pPr>
              <w:rPr>
                <w:sz w:val="2"/>
                <w:szCs w:val="2"/>
              </w:rPr>
            </w:pPr>
          </w:p>
        </w:tc>
      </w:tr>
    </w:tbl>
    <w:p w14:paraId="4DB78F21" w14:textId="77777777" w:rsidR="003C5256" w:rsidRDefault="003C5256">
      <w:pPr>
        <w:rPr>
          <w:sz w:val="2"/>
          <w:szCs w:val="2"/>
        </w:rPr>
        <w:sectPr w:rsidR="003C5256">
          <w:pgSz w:w="16840" w:h="11900" w:orient="landscape"/>
          <w:pgMar w:top="1100" w:right="283" w:bottom="280" w:left="992" w:header="720" w:footer="720" w:gutter="0"/>
          <w:cols w:space="720"/>
        </w:sectPr>
      </w:pPr>
    </w:p>
    <w:p w14:paraId="15FABC22" w14:textId="77777777" w:rsidR="003C5256" w:rsidRDefault="003C5256">
      <w:pPr>
        <w:pStyle w:val="a3"/>
        <w:spacing w:before="5"/>
        <w:rPr>
          <w:b/>
          <w:sz w:val="2"/>
        </w:rPr>
      </w:pPr>
    </w:p>
    <w:tbl>
      <w:tblPr>
        <w:tblStyle w:val="TableNormal"/>
        <w:tblW w:w="0" w:type="auto"/>
        <w:tblInd w:w="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85"/>
        <w:gridCol w:w="9562"/>
        <w:gridCol w:w="1755"/>
        <w:gridCol w:w="1541"/>
      </w:tblGrid>
      <w:tr w:rsidR="003C5256" w14:paraId="3458E6B7" w14:textId="77777777">
        <w:trPr>
          <w:trHeight w:val="551"/>
        </w:trPr>
        <w:tc>
          <w:tcPr>
            <w:tcW w:w="2585" w:type="dxa"/>
            <w:vMerge w:val="restart"/>
          </w:tcPr>
          <w:p w14:paraId="4F102158" w14:textId="77777777" w:rsidR="003C5256" w:rsidRDefault="00EA4AB5">
            <w:pPr>
              <w:pStyle w:val="TableParagraph"/>
              <w:ind w:left="112" w:right="142"/>
              <w:rPr>
                <w:b/>
                <w:sz w:val="24"/>
              </w:rPr>
            </w:pPr>
            <w:r>
              <w:rPr>
                <w:b/>
                <w:spacing w:val="-2"/>
                <w:sz w:val="24"/>
              </w:rPr>
              <w:t>общество. Социальные результаты</w:t>
            </w:r>
            <w:r>
              <w:rPr>
                <w:b/>
                <w:spacing w:val="-12"/>
                <w:sz w:val="24"/>
              </w:rPr>
              <w:t xml:space="preserve"> </w:t>
            </w:r>
            <w:r>
              <w:rPr>
                <w:b/>
                <w:spacing w:val="-2"/>
                <w:sz w:val="24"/>
              </w:rPr>
              <w:t>реформ.</w:t>
            </w:r>
          </w:p>
        </w:tc>
        <w:tc>
          <w:tcPr>
            <w:tcW w:w="9562" w:type="dxa"/>
          </w:tcPr>
          <w:p w14:paraId="38DC0144" w14:textId="77777777" w:rsidR="003C5256" w:rsidRDefault="00EA4AB5">
            <w:pPr>
              <w:pStyle w:val="TableParagraph"/>
              <w:spacing w:line="230" w:lineRule="auto"/>
              <w:ind w:left="113"/>
              <w:rPr>
                <w:sz w:val="24"/>
              </w:rPr>
            </w:pPr>
            <w:r>
              <w:rPr>
                <w:sz w:val="24"/>
              </w:rPr>
              <w:t>Задача перехода</w:t>
            </w:r>
            <w:r>
              <w:rPr>
                <w:spacing w:val="40"/>
                <w:sz w:val="24"/>
              </w:rPr>
              <w:t xml:space="preserve"> </w:t>
            </w:r>
            <w:r>
              <w:rPr>
                <w:sz w:val="24"/>
              </w:rPr>
              <w:t>страны</w:t>
            </w:r>
            <w:r>
              <w:rPr>
                <w:spacing w:val="40"/>
                <w:sz w:val="24"/>
              </w:rPr>
              <w:t xml:space="preserve"> </w:t>
            </w:r>
            <w:r>
              <w:rPr>
                <w:sz w:val="24"/>
              </w:rPr>
              <w:t>на</w:t>
            </w:r>
            <w:r>
              <w:rPr>
                <w:spacing w:val="40"/>
                <w:sz w:val="24"/>
              </w:rPr>
              <w:t xml:space="preserve"> </w:t>
            </w:r>
            <w:r>
              <w:rPr>
                <w:sz w:val="24"/>
              </w:rPr>
              <w:t>инновационный</w:t>
            </w:r>
            <w:r>
              <w:rPr>
                <w:spacing w:val="40"/>
                <w:sz w:val="24"/>
              </w:rPr>
              <w:t xml:space="preserve"> </w:t>
            </w:r>
            <w:r>
              <w:rPr>
                <w:sz w:val="24"/>
              </w:rPr>
              <w:t>путь</w:t>
            </w:r>
            <w:r>
              <w:rPr>
                <w:spacing w:val="40"/>
                <w:sz w:val="24"/>
              </w:rPr>
              <w:t xml:space="preserve"> </w:t>
            </w:r>
            <w:r>
              <w:rPr>
                <w:sz w:val="24"/>
              </w:rPr>
              <w:t>развития.</w:t>
            </w:r>
            <w:r>
              <w:rPr>
                <w:spacing w:val="40"/>
                <w:sz w:val="24"/>
              </w:rPr>
              <w:t xml:space="preserve"> </w:t>
            </w:r>
            <w:r>
              <w:rPr>
                <w:sz w:val="24"/>
              </w:rPr>
              <w:t>Реализация</w:t>
            </w:r>
            <w:r>
              <w:rPr>
                <w:spacing w:val="40"/>
                <w:sz w:val="24"/>
              </w:rPr>
              <w:t xml:space="preserve"> </w:t>
            </w:r>
            <w:r>
              <w:rPr>
                <w:sz w:val="24"/>
              </w:rPr>
              <w:t>приоритетных национальных проектов.</w:t>
            </w:r>
          </w:p>
        </w:tc>
        <w:tc>
          <w:tcPr>
            <w:tcW w:w="1755" w:type="dxa"/>
          </w:tcPr>
          <w:p w14:paraId="6B294E70" w14:textId="77777777" w:rsidR="003C5256" w:rsidRDefault="003C5256">
            <w:pPr>
              <w:pStyle w:val="TableParagraph"/>
              <w:rPr>
                <w:sz w:val="24"/>
              </w:rPr>
            </w:pPr>
          </w:p>
        </w:tc>
        <w:tc>
          <w:tcPr>
            <w:tcW w:w="1541" w:type="dxa"/>
          </w:tcPr>
          <w:p w14:paraId="2AB31C7E" w14:textId="77777777" w:rsidR="003C5256" w:rsidRDefault="003C5256">
            <w:pPr>
              <w:pStyle w:val="TableParagraph"/>
              <w:rPr>
                <w:sz w:val="24"/>
              </w:rPr>
            </w:pPr>
          </w:p>
        </w:tc>
      </w:tr>
      <w:tr w:rsidR="003C5256" w14:paraId="71BEEF19" w14:textId="77777777">
        <w:trPr>
          <w:trHeight w:val="1102"/>
        </w:trPr>
        <w:tc>
          <w:tcPr>
            <w:tcW w:w="2585" w:type="dxa"/>
            <w:vMerge/>
            <w:tcBorders>
              <w:top w:val="nil"/>
            </w:tcBorders>
          </w:tcPr>
          <w:p w14:paraId="5197C542" w14:textId="77777777" w:rsidR="003C5256" w:rsidRDefault="003C5256">
            <w:pPr>
              <w:rPr>
                <w:sz w:val="2"/>
                <w:szCs w:val="2"/>
              </w:rPr>
            </w:pPr>
          </w:p>
        </w:tc>
        <w:tc>
          <w:tcPr>
            <w:tcW w:w="9562" w:type="dxa"/>
          </w:tcPr>
          <w:p w14:paraId="46775975" w14:textId="77777777" w:rsidR="003C5256" w:rsidRDefault="00EA4AB5">
            <w:pPr>
              <w:pStyle w:val="TableParagraph"/>
              <w:spacing w:line="268" w:lineRule="exact"/>
              <w:ind w:left="115"/>
              <w:rPr>
                <w:b/>
                <w:sz w:val="24"/>
              </w:rPr>
            </w:pPr>
            <w:r>
              <w:rPr>
                <w:b/>
                <w:sz w:val="24"/>
              </w:rPr>
              <w:t>Практическое</w:t>
            </w:r>
            <w:r>
              <w:rPr>
                <w:b/>
                <w:spacing w:val="-10"/>
                <w:sz w:val="24"/>
              </w:rPr>
              <w:t xml:space="preserve"> </w:t>
            </w:r>
            <w:r>
              <w:rPr>
                <w:b/>
                <w:spacing w:val="-2"/>
                <w:sz w:val="24"/>
              </w:rPr>
              <w:t>занятие</w:t>
            </w:r>
          </w:p>
          <w:p w14:paraId="6BAFA73B" w14:textId="77777777" w:rsidR="003C5256" w:rsidRDefault="00EA4AB5">
            <w:pPr>
              <w:pStyle w:val="TableParagraph"/>
              <w:spacing w:before="2"/>
              <w:ind w:left="115"/>
              <w:rPr>
                <w:sz w:val="24"/>
              </w:rPr>
            </w:pPr>
            <w:r>
              <w:rPr>
                <w:sz w:val="24"/>
              </w:rPr>
              <w:t>9.</w:t>
            </w:r>
            <w:r>
              <w:rPr>
                <w:spacing w:val="37"/>
                <w:sz w:val="24"/>
              </w:rPr>
              <w:t xml:space="preserve"> </w:t>
            </w:r>
            <w:r>
              <w:rPr>
                <w:sz w:val="24"/>
              </w:rPr>
              <w:t>Анализ</w:t>
            </w:r>
            <w:r>
              <w:rPr>
                <w:spacing w:val="37"/>
                <w:sz w:val="24"/>
              </w:rPr>
              <w:t xml:space="preserve"> </w:t>
            </w:r>
            <w:r>
              <w:rPr>
                <w:sz w:val="24"/>
              </w:rPr>
              <w:t>исторических</w:t>
            </w:r>
            <w:r>
              <w:rPr>
                <w:spacing w:val="37"/>
                <w:sz w:val="24"/>
              </w:rPr>
              <w:t xml:space="preserve"> </w:t>
            </w:r>
            <w:r>
              <w:rPr>
                <w:sz w:val="24"/>
              </w:rPr>
              <w:t>карт</w:t>
            </w:r>
            <w:r>
              <w:rPr>
                <w:spacing w:val="37"/>
                <w:sz w:val="24"/>
              </w:rPr>
              <w:t xml:space="preserve"> </w:t>
            </w:r>
            <w:r>
              <w:rPr>
                <w:sz w:val="24"/>
              </w:rPr>
              <w:t>и</w:t>
            </w:r>
            <w:r>
              <w:rPr>
                <w:spacing w:val="38"/>
                <w:sz w:val="24"/>
              </w:rPr>
              <w:t xml:space="preserve"> </w:t>
            </w:r>
            <w:r>
              <w:rPr>
                <w:sz w:val="24"/>
              </w:rPr>
              <w:t>документов,</w:t>
            </w:r>
            <w:r>
              <w:rPr>
                <w:spacing w:val="37"/>
                <w:sz w:val="24"/>
              </w:rPr>
              <w:t xml:space="preserve"> </w:t>
            </w:r>
            <w:r>
              <w:rPr>
                <w:sz w:val="24"/>
              </w:rPr>
              <w:t>раскрывающих</w:t>
            </w:r>
            <w:r>
              <w:rPr>
                <w:spacing w:val="40"/>
                <w:sz w:val="24"/>
              </w:rPr>
              <w:t xml:space="preserve"> </w:t>
            </w:r>
            <w:r>
              <w:rPr>
                <w:sz w:val="24"/>
              </w:rPr>
              <w:t>основные</w:t>
            </w:r>
            <w:r>
              <w:rPr>
                <w:spacing w:val="37"/>
                <w:sz w:val="24"/>
              </w:rPr>
              <w:t xml:space="preserve"> </w:t>
            </w:r>
            <w:r>
              <w:rPr>
                <w:sz w:val="24"/>
              </w:rPr>
              <w:t>направления социальной политики рассматриваемого периода.</w:t>
            </w:r>
          </w:p>
          <w:p w14:paraId="4CAF7872" w14:textId="77777777" w:rsidR="003C5256" w:rsidRDefault="00EA4AB5">
            <w:pPr>
              <w:pStyle w:val="TableParagraph"/>
              <w:spacing w:line="261" w:lineRule="exact"/>
              <w:ind w:left="115"/>
              <w:rPr>
                <w:sz w:val="24"/>
              </w:rPr>
            </w:pPr>
            <w:r>
              <w:rPr>
                <w:sz w:val="24"/>
              </w:rPr>
              <w:t>Изучение</w:t>
            </w:r>
            <w:r>
              <w:rPr>
                <w:spacing w:val="-6"/>
                <w:sz w:val="24"/>
              </w:rPr>
              <w:t xml:space="preserve"> </w:t>
            </w:r>
            <w:r>
              <w:rPr>
                <w:sz w:val="24"/>
              </w:rPr>
              <w:t>фото</w:t>
            </w:r>
            <w:r>
              <w:rPr>
                <w:spacing w:val="-7"/>
                <w:sz w:val="24"/>
              </w:rPr>
              <w:t xml:space="preserve"> </w:t>
            </w:r>
            <w:r>
              <w:rPr>
                <w:sz w:val="24"/>
              </w:rPr>
              <w:t>и</w:t>
            </w:r>
            <w:r>
              <w:rPr>
                <w:spacing w:val="-4"/>
                <w:sz w:val="24"/>
              </w:rPr>
              <w:t xml:space="preserve"> </w:t>
            </w:r>
            <w:r>
              <w:rPr>
                <w:sz w:val="24"/>
              </w:rPr>
              <w:t>видеоматериалов</w:t>
            </w:r>
            <w:r>
              <w:rPr>
                <w:spacing w:val="-6"/>
                <w:sz w:val="24"/>
              </w:rPr>
              <w:t xml:space="preserve"> </w:t>
            </w:r>
            <w:r>
              <w:rPr>
                <w:sz w:val="24"/>
              </w:rPr>
              <w:t>по</w:t>
            </w:r>
            <w:r>
              <w:rPr>
                <w:spacing w:val="-6"/>
                <w:sz w:val="24"/>
              </w:rPr>
              <w:t xml:space="preserve"> </w:t>
            </w:r>
            <w:r>
              <w:rPr>
                <w:spacing w:val="-2"/>
                <w:sz w:val="24"/>
              </w:rPr>
              <w:t>теме.</w:t>
            </w:r>
          </w:p>
        </w:tc>
        <w:tc>
          <w:tcPr>
            <w:tcW w:w="1755" w:type="dxa"/>
          </w:tcPr>
          <w:p w14:paraId="02AC8A8E" w14:textId="77777777" w:rsidR="003C5256" w:rsidRDefault="00EA4AB5">
            <w:pPr>
              <w:pStyle w:val="TableParagraph"/>
              <w:spacing w:line="266" w:lineRule="exact"/>
              <w:ind w:left="17" w:right="2"/>
              <w:jc w:val="center"/>
              <w:rPr>
                <w:sz w:val="24"/>
              </w:rPr>
            </w:pPr>
            <w:r>
              <w:rPr>
                <w:spacing w:val="-10"/>
                <w:sz w:val="24"/>
              </w:rPr>
              <w:t>2</w:t>
            </w:r>
          </w:p>
        </w:tc>
        <w:tc>
          <w:tcPr>
            <w:tcW w:w="1541" w:type="dxa"/>
          </w:tcPr>
          <w:p w14:paraId="304C1499" w14:textId="77777777" w:rsidR="003C5256" w:rsidRDefault="00EA4AB5">
            <w:pPr>
              <w:pStyle w:val="TableParagraph"/>
              <w:spacing w:line="266" w:lineRule="exact"/>
              <w:ind w:left="21"/>
              <w:jc w:val="center"/>
              <w:rPr>
                <w:sz w:val="24"/>
              </w:rPr>
            </w:pPr>
            <w:r>
              <w:rPr>
                <w:spacing w:val="-10"/>
                <w:sz w:val="24"/>
              </w:rPr>
              <w:t>2</w:t>
            </w:r>
          </w:p>
        </w:tc>
      </w:tr>
      <w:tr w:rsidR="003C5256" w14:paraId="3634AF57" w14:textId="77777777">
        <w:trPr>
          <w:trHeight w:val="275"/>
        </w:trPr>
        <w:tc>
          <w:tcPr>
            <w:tcW w:w="2585" w:type="dxa"/>
            <w:vMerge/>
            <w:tcBorders>
              <w:top w:val="nil"/>
            </w:tcBorders>
          </w:tcPr>
          <w:p w14:paraId="44E787CB" w14:textId="77777777" w:rsidR="003C5256" w:rsidRDefault="003C5256">
            <w:pPr>
              <w:rPr>
                <w:sz w:val="2"/>
                <w:szCs w:val="2"/>
              </w:rPr>
            </w:pPr>
          </w:p>
        </w:tc>
        <w:tc>
          <w:tcPr>
            <w:tcW w:w="9562" w:type="dxa"/>
          </w:tcPr>
          <w:p w14:paraId="01515E60" w14:textId="77777777" w:rsidR="003C5256" w:rsidRDefault="00EA4AB5">
            <w:pPr>
              <w:pStyle w:val="TableParagraph"/>
              <w:spacing w:line="255" w:lineRule="exact"/>
              <w:ind w:left="115"/>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755" w:type="dxa"/>
            <w:vMerge w:val="restart"/>
          </w:tcPr>
          <w:p w14:paraId="299E445F" w14:textId="77777777" w:rsidR="003C5256" w:rsidRDefault="00EA4AB5">
            <w:pPr>
              <w:pStyle w:val="TableParagraph"/>
              <w:spacing w:line="266" w:lineRule="exact"/>
              <w:ind w:left="17"/>
              <w:jc w:val="center"/>
              <w:rPr>
                <w:sz w:val="24"/>
              </w:rPr>
            </w:pPr>
            <w:r>
              <w:rPr>
                <w:spacing w:val="-5"/>
                <w:sz w:val="24"/>
              </w:rPr>
              <w:t>0.5</w:t>
            </w:r>
          </w:p>
        </w:tc>
        <w:tc>
          <w:tcPr>
            <w:tcW w:w="1541" w:type="dxa"/>
            <w:vMerge w:val="restart"/>
          </w:tcPr>
          <w:p w14:paraId="37B1AC88" w14:textId="77777777" w:rsidR="003C5256" w:rsidRDefault="00EA4AB5">
            <w:pPr>
              <w:pStyle w:val="TableParagraph"/>
              <w:spacing w:line="266" w:lineRule="exact"/>
              <w:ind w:left="21"/>
              <w:jc w:val="center"/>
              <w:rPr>
                <w:sz w:val="24"/>
              </w:rPr>
            </w:pPr>
            <w:r>
              <w:rPr>
                <w:spacing w:val="-10"/>
                <w:sz w:val="24"/>
              </w:rPr>
              <w:t>2</w:t>
            </w:r>
          </w:p>
        </w:tc>
      </w:tr>
      <w:tr w:rsidR="003C5256" w14:paraId="5656CBA6" w14:textId="77777777">
        <w:trPr>
          <w:trHeight w:val="827"/>
        </w:trPr>
        <w:tc>
          <w:tcPr>
            <w:tcW w:w="2585" w:type="dxa"/>
            <w:vMerge/>
            <w:tcBorders>
              <w:top w:val="nil"/>
            </w:tcBorders>
          </w:tcPr>
          <w:p w14:paraId="1E377B2B" w14:textId="77777777" w:rsidR="003C5256" w:rsidRDefault="003C5256">
            <w:pPr>
              <w:rPr>
                <w:sz w:val="2"/>
                <w:szCs w:val="2"/>
              </w:rPr>
            </w:pPr>
          </w:p>
        </w:tc>
        <w:tc>
          <w:tcPr>
            <w:tcW w:w="9562" w:type="dxa"/>
          </w:tcPr>
          <w:p w14:paraId="517CDCF0" w14:textId="77777777" w:rsidR="003C5256" w:rsidRDefault="00EA4AB5">
            <w:pPr>
              <w:pStyle w:val="TableParagraph"/>
              <w:ind w:left="115"/>
              <w:rPr>
                <w:sz w:val="24"/>
              </w:rPr>
            </w:pPr>
            <w:r>
              <w:rPr>
                <w:sz w:val="24"/>
              </w:rPr>
              <w:t>Проработка</w:t>
            </w:r>
            <w:r>
              <w:rPr>
                <w:spacing w:val="15"/>
                <w:sz w:val="24"/>
              </w:rPr>
              <w:t xml:space="preserve"> </w:t>
            </w:r>
            <w:r>
              <w:rPr>
                <w:sz w:val="24"/>
              </w:rPr>
              <w:t>конспектов</w:t>
            </w:r>
            <w:r>
              <w:rPr>
                <w:spacing w:val="13"/>
                <w:sz w:val="24"/>
              </w:rPr>
              <w:t xml:space="preserve"> </w:t>
            </w:r>
            <w:r>
              <w:rPr>
                <w:sz w:val="24"/>
              </w:rPr>
              <w:t>по</w:t>
            </w:r>
            <w:r>
              <w:rPr>
                <w:spacing w:val="15"/>
                <w:sz w:val="24"/>
              </w:rPr>
              <w:t xml:space="preserve"> </w:t>
            </w:r>
            <w:r>
              <w:rPr>
                <w:sz w:val="24"/>
              </w:rPr>
              <w:t>теме.</w:t>
            </w:r>
            <w:r>
              <w:rPr>
                <w:spacing w:val="17"/>
                <w:sz w:val="24"/>
              </w:rPr>
              <w:t xml:space="preserve"> </w:t>
            </w:r>
            <w:r>
              <w:rPr>
                <w:sz w:val="24"/>
              </w:rPr>
              <w:t>Выполнение</w:t>
            </w:r>
            <w:r>
              <w:rPr>
                <w:spacing w:val="15"/>
                <w:sz w:val="24"/>
              </w:rPr>
              <w:t xml:space="preserve"> </w:t>
            </w:r>
            <w:r>
              <w:rPr>
                <w:sz w:val="24"/>
              </w:rPr>
              <w:t>индивидуальных</w:t>
            </w:r>
            <w:r>
              <w:rPr>
                <w:spacing w:val="19"/>
                <w:sz w:val="24"/>
              </w:rPr>
              <w:t xml:space="preserve"> </w:t>
            </w:r>
            <w:r>
              <w:rPr>
                <w:sz w:val="24"/>
              </w:rPr>
              <w:t>заданий.</w:t>
            </w:r>
            <w:r>
              <w:rPr>
                <w:spacing w:val="15"/>
                <w:sz w:val="24"/>
              </w:rPr>
              <w:t xml:space="preserve"> </w:t>
            </w:r>
            <w:r>
              <w:rPr>
                <w:sz w:val="24"/>
              </w:rPr>
              <w:t>Сделать</w:t>
            </w:r>
            <w:r>
              <w:rPr>
                <w:spacing w:val="15"/>
                <w:sz w:val="24"/>
              </w:rPr>
              <w:t xml:space="preserve"> </w:t>
            </w:r>
            <w:r>
              <w:rPr>
                <w:spacing w:val="-2"/>
                <w:sz w:val="24"/>
              </w:rPr>
              <w:t>прогноз</w:t>
            </w:r>
          </w:p>
          <w:p w14:paraId="3E34C57E" w14:textId="77777777" w:rsidR="003C5256" w:rsidRDefault="00EA4AB5">
            <w:pPr>
              <w:pStyle w:val="TableParagraph"/>
              <w:spacing w:before="3" w:line="264" w:lineRule="exact"/>
              <w:ind w:left="115"/>
              <w:rPr>
                <w:sz w:val="24"/>
              </w:rPr>
            </w:pPr>
            <w:r>
              <w:rPr>
                <w:sz w:val="24"/>
              </w:rPr>
              <w:t>востребованности конкретных</w:t>
            </w:r>
            <w:r>
              <w:rPr>
                <w:spacing w:val="-2"/>
                <w:sz w:val="24"/>
              </w:rPr>
              <w:t xml:space="preserve"> </w:t>
            </w:r>
            <w:r>
              <w:rPr>
                <w:sz w:val="24"/>
              </w:rPr>
              <w:t>профессий</w:t>
            </w:r>
            <w:r>
              <w:rPr>
                <w:spacing w:val="-3"/>
                <w:sz w:val="24"/>
              </w:rPr>
              <w:t xml:space="preserve"> </w:t>
            </w:r>
            <w:r>
              <w:rPr>
                <w:sz w:val="24"/>
              </w:rPr>
              <w:t>и специальностей</w:t>
            </w:r>
            <w:r>
              <w:rPr>
                <w:spacing w:val="-3"/>
                <w:sz w:val="24"/>
              </w:rPr>
              <w:t xml:space="preserve"> </w:t>
            </w:r>
            <w:r>
              <w:rPr>
                <w:sz w:val="24"/>
              </w:rPr>
              <w:t>для</w:t>
            </w:r>
            <w:r>
              <w:rPr>
                <w:spacing w:val="-1"/>
                <w:sz w:val="24"/>
              </w:rPr>
              <w:t xml:space="preserve"> </w:t>
            </w:r>
            <w:r>
              <w:rPr>
                <w:sz w:val="24"/>
              </w:rPr>
              <w:t>российской</w:t>
            </w:r>
            <w:r>
              <w:rPr>
                <w:spacing w:val="-3"/>
                <w:sz w:val="24"/>
              </w:rPr>
              <w:t xml:space="preserve"> </w:t>
            </w:r>
            <w:r>
              <w:rPr>
                <w:sz w:val="24"/>
              </w:rPr>
              <w:t>экономики</w:t>
            </w:r>
            <w:r>
              <w:rPr>
                <w:spacing w:val="-3"/>
                <w:sz w:val="24"/>
              </w:rPr>
              <w:t xml:space="preserve"> </w:t>
            </w:r>
            <w:r>
              <w:rPr>
                <w:sz w:val="24"/>
              </w:rPr>
              <w:t>на ближайшие несколько лет. Обоснуйте свой прогноз.</w:t>
            </w:r>
          </w:p>
        </w:tc>
        <w:tc>
          <w:tcPr>
            <w:tcW w:w="1755" w:type="dxa"/>
            <w:vMerge/>
            <w:tcBorders>
              <w:top w:val="nil"/>
            </w:tcBorders>
          </w:tcPr>
          <w:p w14:paraId="0989589B" w14:textId="77777777" w:rsidR="003C5256" w:rsidRDefault="003C5256">
            <w:pPr>
              <w:rPr>
                <w:sz w:val="2"/>
                <w:szCs w:val="2"/>
              </w:rPr>
            </w:pPr>
          </w:p>
        </w:tc>
        <w:tc>
          <w:tcPr>
            <w:tcW w:w="1541" w:type="dxa"/>
            <w:vMerge/>
            <w:tcBorders>
              <w:top w:val="nil"/>
            </w:tcBorders>
          </w:tcPr>
          <w:p w14:paraId="7518E003" w14:textId="77777777" w:rsidR="003C5256" w:rsidRDefault="003C5256">
            <w:pPr>
              <w:rPr>
                <w:sz w:val="2"/>
                <w:szCs w:val="2"/>
              </w:rPr>
            </w:pPr>
          </w:p>
        </w:tc>
      </w:tr>
      <w:tr w:rsidR="003C5256" w14:paraId="64C4D459" w14:textId="77777777">
        <w:trPr>
          <w:trHeight w:val="275"/>
        </w:trPr>
        <w:tc>
          <w:tcPr>
            <w:tcW w:w="2585" w:type="dxa"/>
            <w:vMerge w:val="restart"/>
          </w:tcPr>
          <w:p w14:paraId="5ACF832F" w14:textId="77777777" w:rsidR="003C5256" w:rsidRDefault="00EA4AB5">
            <w:pPr>
              <w:pStyle w:val="TableParagraph"/>
              <w:spacing w:line="254" w:lineRule="auto"/>
              <w:ind w:left="112" w:right="770"/>
              <w:rPr>
                <w:b/>
                <w:sz w:val="24"/>
              </w:rPr>
            </w:pPr>
            <w:r>
              <w:rPr>
                <w:b/>
                <w:sz w:val="24"/>
              </w:rPr>
              <w:t>Тема 2.6. Человечество</w:t>
            </w:r>
            <w:r>
              <w:rPr>
                <w:b/>
                <w:spacing w:val="-15"/>
                <w:sz w:val="24"/>
              </w:rPr>
              <w:t xml:space="preserve"> </w:t>
            </w:r>
            <w:r>
              <w:rPr>
                <w:b/>
                <w:sz w:val="24"/>
              </w:rPr>
              <w:t xml:space="preserve">и </w:t>
            </w:r>
            <w:r>
              <w:rPr>
                <w:b/>
                <w:spacing w:val="-2"/>
                <w:sz w:val="24"/>
              </w:rPr>
              <w:t>экология</w:t>
            </w:r>
          </w:p>
        </w:tc>
        <w:tc>
          <w:tcPr>
            <w:tcW w:w="9562" w:type="dxa"/>
          </w:tcPr>
          <w:p w14:paraId="65E880C8" w14:textId="77777777" w:rsidR="003C5256" w:rsidRDefault="00EA4AB5">
            <w:pPr>
              <w:pStyle w:val="TableParagraph"/>
              <w:spacing w:line="255" w:lineRule="exact"/>
              <w:ind w:left="113"/>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pacing w:val="-2"/>
                <w:sz w:val="24"/>
              </w:rPr>
              <w:t>материала.</w:t>
            </w:r>
          </w:p>
        </w:tc>
        <w:tc>
          <w:tcPr>
            <w:tcW w:w="1755" w:type="dxa"/>
            <w:vMerge w:val="restart"/>
          </w:tcPr>
          <w:p w14:paraId="23A16947" w14:textId="77777777" w:rsidR="003C5256" w:rsidRDefault="003C5256">
            <w:pPr>
              <w:pStyle w:val="TableParagraph"/>
              <w:rPr>
                <w:sz w:val="24"/>
              </w:rPr>
            </w:pPr>
          </w:p>
        </w:tc>
        <w:tc>
          <w:tcPr>
            <w:tcW w:w="1541" w:type="dxa"/>
            <w:vMerge w:val="restart"/>
          </w:tcPr>
          <w:p w14:paraId="02507C7F" w14:textId="77777777" w:rsidR="003C5256" w:rsidRDefault="003C5256">
            <w:pPr>
              <w:pStyle w:val="TableParagraph"/>
              <w:rPr>
                <w:sz w:val="24"/>
              </w:rPr>
            </w:pPr>
          </w:p>
        </w:tc>
      </w:tr>
      <w:tr w:rsidR="003C5256" w14:paraId="59540169" w14:textId="77777777">
        <w:trPr>
          <w:trHeight w:val="826"/>
        </w:trPr>
        <w:tc>
          <w:tcPr>
            <w:tcW w:w="2585" w:type="dxa"/>
            <w:vMerge/>
            <w:tcBorders>
              <w:top w:val="nil"/>
            </w:tcBorders>
          </w:tcPr>
          <w:p w14:paraId="6E134DB9" w14:textId="77777777" w:rsidR="003C5256" w:rsidRDefault="003C5256">
            <w:pPr>
              <w:rPr>
                <w:sz w:val="2"/>
                <w:szCs w:val="2"/>
              </w:rPr>
            </w:pPr>
          </w:p>
        </w:tc>
        <w:tc>
          <w:tcPr>
            <w:tcW w:w="9562" w:type="dxa"/>
          </w:tcPr>
          <w:p w14:paraId="7599988E" w14:textId="77777777" w:rsidR="003C5256" w:rsidRDefault="00EA4AB5">
            <w:pPr>
              <w:pStyle w:val="TableParagraph"/>
              <w:ind w:left="115"/>
              <w:rPr>
                <w:sz w:val="24"/>
              </w:rPr>
            </w:pPr>
            <w:r>
              <w:rPr>
                <w:sz w:val="24"/>
              </w:rPr>
              <w:t>Экология</w:t>
            </w:r>
            <w:r>
              <w:rPr>
                <w:spacing w:val="45"/>
                <w:sz w:val="24"/>
              </w:rPr>
              <w:t xml:space="preserve"> </w:t>
            </w:r>
            <w:r>
              <w:rPr>
                <w:sz w:val="24"/>
              </w:rPr>
              <w:t>и</w:t>
            </w:r>
            <w:r>
              <w:rPr>
                <w:spacing w:val="47"/>
                <w:sz w:val="24"/>
              </w:rPr>
              <w:t xml:space="preserve"> </w:t>
            </w:r>
            <w:r>
              <w:rPr>
                <w:sz w:val="24"/>
              </w:rPr>
              <w:t>её</w:t>
            </w:r>
            <w:r>
              <w:rPr>
                <w:spacing w:val="46"/>
                <w:sz w:val="24"/>
              </w:rPr>
              <w:t xml:space="preserve"> </w:t>
            </w:r>
            <w:r>
              <w:rPr>
                <w:sz w:val="24"/>
              </w:rPr>
              <w:t>современные</w:t>
            </w:r>
            <w:r>
              <w:rPr>
                <w:spacing w:val="46"/>
                <w:sz w:val="24"/>
              </w:rPr>
              <w:t xml:space="preserve"> </w:t>
            </w:r>
            <w:r>
              <w:rPr>
                <w:sz w:val="24"/>
              </w:rPr>
              <w:t>особенности.</w:t>
            </w:r>
            <w:r>
              <w:rPr>
                <w:spacing w:val="44"/>
                <w:sz w:val="24"/>
              </w:rPr>
              <w:t xml:space="preserve"> </w:t>
            </w:r>
            <w:r>
              <w:rPr>
                <w:sz w:val="24"/>
              </w:rPr>
              <w:t>Влияние</w:t>
            </w:r>
            <w:r>
              <w:rPr>
                <w:spacing w:val="46"/>
                <w:sz w:val="24"/>
              </w:rPr>
              <w:t xml:space="preserve"> </w:t>
            </w:r>
            <w:r>
              <w:rPr>
                <w:sz w:val="24"/>
              </w:rPr>
              <w:t>промышленности</w:t>
            </w:r>
            <w:r>
              <w:rPr>
                <w:spacing w:val="46"/>
                <w:sz w:val="24"/>
              </w:rPr>
              <w:t xml:space="preserve"> </w:t>
            </w:r>
            <w:r>
              <w:rPr>
                <w:sz w:val="24"/>
              </w:rPr>
              <w:t>на</w:t>
            </w:r>
            <w:r>
              <w:rPr>
                <w:spacing w:val="46"/>
                <w:sz w:val="24"/>
              </w:rPr>
              <w:t xml:space="preserve"> </w:t>
            </w:r>
            <w:r>
              <w:rPr>
                <w:spacing w:val="-2"/>
                <w:sz w:val="24"/>
              </w:rPr>
              <w:t>экологию.</w:t>
            </w:r>
          </w:p>
          <w:p w14:paraId="207E8496" w14:textId="77777777" w:rsidR="003C5256" w:rsidRDefault="00EA4AB5">
            <w:pPr>
              <w:pStyle w:val="TableParagraph"/>
              <w:spacing w:before="3" w:line="264" w:lineRule="exact"/>
              <w:ind w:left="115"/>
              <w:rPr>
                <w:sz w:val="24"/>
              </w:rPr>
            </w:pPr>
            <w:r>
              <w:rPr>
                <w:sz w:val="24"/>
              </w:rPr>
              <w:t>Киотское</w:t>
            </w:r>
            <w:r>
              <w:rPr>
                <w:spacing w:val="-1"/>
                <w:sz w:val="24"/>
              </w:rPr>
              <w:t xml:space="preserve"> </w:t>
            </w:r>
            <w:r>
              <w:rPr>
                <w:sz w:val="24"/>
              </w:rPr>
              <w:t>соглашение. Международные</w:t>
            </w:r>
            <w:r>
              <w:rPr>
                <w:spacing w:val="-1"/>
                <w:sz w:val="24"/>
              </w:rPr>
              <w:t xml:space="preserve"> </w:t>
            </w:r>
            <w:r>
              <w:rPr>
                <w:sz w:val="24"/>
              </w:rPr>
              <w:t>экологические</w:t>
            </w:r>
            <w:r>
              <w:rPr>
                <w:spacing w:val="-2"/>
                <w:sz w:val="24"/>
              </w:rPr>
              <w:t xml:space="preserve"> </w:t>
            </w:r>
            <w:r>
              <w:rPr>
                <w:sz w:val="24"/>
              </w:rPr>
              <w:t xml:space="preserve">организации. Пути решения </w:t>
            </w:r>
            <w:r>
              <w:rPr>
                <w:spacing w:val="-2"/>
                <w:sz w:val="24"/>
              </w:rPr>
              <w:t>проблемы.</w:t>
            </w:r>
          </w:p>
        </w:tc>
        <w:tc>
          <w:tcPr>
            <w:tcW w:w="1755" w:type="dxa"/>
            <w:vMerge/>
            <w:tcBorders>
              <w:top w:val="nil"/>
            </w:tcBorders>
          </w:tcPr>
          <w:p w14:paraId="30B131DB" w14:textId="77777777" w:rsidR="003C5256" w:rsidRDefault="003C5256">
            <w:pPr>
              <w:rPr>
                <w:sz w:val="2"/>
                <w:szCs w:val="2"/>
              </w:rPr>
            </w:pPr>
          </w:p>
        </w:tc>
        <w:tc>
          <w:tcPr>
            <w:tcW w:w="1541" w:type="dxa"/>
            <w:vMerge/>
            <w:tcBorders>
              <w:top w:val="nil"/>
            </w:tcBorders>
          </w:tcPr>
          <w:p w14:paraId="18D25D5A" w14:textId="77777777" w:rsidR="003C5256" w:rsidRDefault="003C5256">
            <w:pPr>
              <w:rPr>
                <w:sz w:val="2"/>
                <w:szCs w:val="2"/>
              </w:rPr>
            </w:pPr>
          </w:p>
        </w:tc>
      </w:tr>
      <w:tr w:rsidR="003C5256" w14:paraId="7A747F8E" w14:textId="77777777">
        <w:trPr>
          <w:trHeight w:val="829"/>
        </w:trPr>
        <w:tc>
          <w:tcPr>
            <w:tcW w:w="2585" w:type="dxa"/>
            <w:vMerge/>
            <w:tcBorders>
              <w:top w:val="nil"/>
            </w:tcBorders>
          </w:tcPr>
          <w:p w14:paraId="06C7106F" w14:textId="77777777" w:rsidR="003C5256" w:rsidRDefault="003C5256">
            <w:pPr>
              <w:rPr>
                <w:sz w:val="2"/>
                <w:szCs w:val="2"/>
              </w:rPr>
            </w:pPr>
          </w:p>
        </w:tc>
        <w:tc>
          <w:tcPr>
            <w:tcW w:w="9562" w:type="dxa"/>
          </w:tcPr>
          <w:p w14:paraId="1DCE2C65" w14:textId="77777777" w:rsidR="003C5256" w:rsidRDefault="00EA4AB5">
            <w:pPr>
              <w:pStyle w:val="TableParagraph"/>
              <w:spacing w:line="269" w:lineRule="exact"/>
              <w:ind w:left="115"/>
              <w:rPr>
                <w:b/>
                <w:sz w:val="24"/>
              </w:rPr>
            </w:pPr>
            <w:r>
              <w:rPr>
                <w:b/>
                <w:sz w:val="24"/>
              </w:rPr>
              <w:t>Практическое</w:t>
            </w:r>
            <w:r>
              <w:rPr>
                <w:b/>
                <w:spacing w:val="-10"/>
                <w:sz w:val="24"/>
              </w:rPr>
              <w:t xml:space="preserve"> </w:t>
            </w:r>
            <w:r>
              <w:rPr>
                <w:b/>
                <w:spacing w:val="-2"/>
                <w:sz w:val="24"/>
              </w:rPr>
              <w:t>занятие</w:t>
            </w:r>
          </w:p>
          <w:p w14:paraId="0989EFC4" w14:textId="77777777" w:rsidR="003C5256" w:rsidRDefault="00EA4AB5">
            <w:pPr>
              <w:pStyle w:val="TableParagraph"/>
              <w:spacing w:line="270" w:lineRule="exact"/>
              <w:ind w:left="115"/>
              <w:rPr>
                <w:sz w:val="24"/>
              </w:rPr>
            </w:pPr>
            <w:r>
              <w:rPr>
                <w:sz w:val="24"/>
              </w:rPr>
              <w:t>10.</w:t>
            </w:r>
            <w:r>
              <w:rPr>
                <w:spacing w:val="-6"/>
                <w:sz w:val="24"/>
              </w:rPr>
              <w:t xml:space="preserve"> </w:t>
            </w:r>
            <w:r>
              <w:rPr>
                <w:sz w:val="24"/>
              </w:rPr>
              <w:t>Изучение</w:t>
            </w:r>
            <w:r>
              <w:rPr>
                <w:spacing w:val="-5"/>
                <w:sz w:val="24"/>
              </w:rPr>
              <w:t xml:space="preserve"> </w:t>
            </w:r>
            <w:r>
              <w:rPr>
                <w:sz w:val="24"/>
              </w:rPr>
              <w:t>наглядного</w:t>
            </w:r>
            <w:r>
              <w:rPr>
                <w:spacing w:val="-3"/>
                <w:sz w:val="24"/>
              </w:rPr>
              <w:t xml:space="preserve"> </w:t>
            </w:r>
            <w:r>
              <w:rPr>
                <w:sz w:val="24"/>
              </w:rPr>
              <w:t>и</w:t>
            </w:r>
            <w:r>
              <w:rPr>
                <w:spacing w:val="-2"/>
                <w:sz w:val="24"/>
              </w:rPr>
              <w:t xml:space="preserve"> </w:t>
            </w:r>
            <w:r>
              <w:rPr>
                <w:sz w:val="24"/>
              </w:rPr>
              <w:t>текстового</w:t>
            </w:r>
            <w:r>
              <w:rPr>
                <w:spacing w:val="-4"/>
                <w:sz w:val="24"/>
              </w:rPr>
              <w:t xml:space="preserve"> </w:t>
            </w:r>
            <w:r>
              <w:rPr>
                <w:sz w:val="24"/>
              </w:rPr>
              <w:t>материала</w:t>
            </w:r>
            <w:r>
              <w:rPr>
                <w:spacing w:val="-5"/>
                <w:sz w:val="24"/>
              </w:rPr>
              <w:t xml:space="preserve"> </w:t>
            </w:r>
            <w:r>
              <w:rPr>
                <w:sz w:val="24"/>
              </w:rPr>
              <w:t>по</w:t>
            </w:r>
            <w:r>
              <w:rPr>
                <w:spacing w:val="-3"/>
                <w:sz w:val="24"/>
              </w:rPr>
              <w:t xml:space="preserve"> </w:t>
            </w:r>
            <w:r>
              <w:rPr>
                <w:spacing w:val="-2"/>
                <w:sz w:val="24"/>
              </w:rPr>
              <w:t>теме.</w:t>
            </w:r>
          </w:p>
          <w:p w14:paraId="0BBFFA36" w14:textId="77777777" w:rsidR="003C5256" w:rsidRDefault="00EA4AB5">
            <w:pPr>
              <w:pStyle w:val="TableParagraph"/>
              <w:spacing w:line="270" w:lineRule="exact"/>
              <w:ind w:left="115"/>
              <w:rPr>
                <w:sz w:val="24"/>
              </w:rPr>
            </w:pPr>
            <w:r>
              <w:rPr>
                <w:sz w:val="24"/>
              </w:rPr>
              <w:t>Просмотр</w:t>
            </w:r>
            <w:r>
              <w:rPr>
                <w:spacing w:val="-5"/>
                <w:sz w:val="24"/>
              </w:rPr>
              <w:t xml:space="preserve"> </w:t>
            </w:r>
            <w:r>
              <w:rPr>
                <w:sz w:val="24"/>
              </w:rPr>
              <w:t>видеофильма «Земля</w:t>
            </w:r>
            <w:r>
              <w:rPr>
                <w:spacing w:val="-3"/>
                <w:sz w:val="24"/>
              </w:rPr>
              <w:t xml:space="preserve"> </w:t>
            </w:r>
            <w:r>
              <w:rPr>
                <w:sz w:val="24"/>
              </w:rPr>
              <w:t>2100»</w:t>
            </w:r>
            <w:r>
              <w:rPr>
                <w:spacing w:val="-9"/>
                <w:sz w:val="24"/>
              </w:rPr>
              <w:t xml:space="preserve"> </w:t>
            </w:r>
            <w:r>
              <w:rPr>
                <w:sz w:val="24"/>
              </w:rPr>
              <w:t>.</w:t>
            </w:r>
            <w:r>
              <w:rPr>
                <w:spacing w:val="-4"/>
                <w:sz w:val="24"/>
              </w:rPr>
              <w:t xml:space="preserve"> </w:t>
            </w:r>
            <w:r>
              <w:rPr>
                <w:sz w:val="24"/>
              </w:rPr>
              <w:t>Круглый</w:t>
            </w:r>
            <w:r>
              <w:rPr>
                <w:spacing w:val="-2"/>
                <w:sz w:val="24"/>
              </w:rPr>
              <w:t xml:space="preserve"> </w:t>
            </w:r>
            <w:r>
              <w:rPr>
                <w:sz w:val="24"/>
              </w:rPr>
              <w:t>стол</w:t>
            </w:r>
            <w:r>
              <w:rPr>
                <w:spacing w:val="-5"/>
                <w:sz w:val="24"/>
              </w:rPr>
              <w:t xml:space="preserve"> </w:t>
            </w:r>
            <w:r>
              <w:rPr>
                <w:sz w:val="24"/>
              </w:rPr>
              <w:t>обсуждение</w:t>
            </w:r>
            <w:r>
              <w:rPr>
                <w:spacing w:val="-4"/>
                <w:sz w:val="24"/>
              </w:rPr>
              <w:t xml:space="preserve"> </w:t>
            </w:r>
            <w:r>
              <w:rPr>
                <w:spacing w:val="-2"/>
                <w:sz w:val="24"/>
              </w:rPr>
              <w:t>темы.</w:t>
            </w:r>
          </w:p>
        </w:tc>
        <w:tc>
          <w:tcPr>
            <w:tcW w:w="1755" w:type="dxa"/>
          </w:tcPr>
          <w:p w14:paraId="5EEEB272" w14:textId="77777777" w:rsidR="003C5256" w:rsidRDefault="00EA4AB5">
            <w:pPr>
              <w:pStyle w:val="TableParagraph"/>
              <w:spacing w:line="268" w:lineRule="exact"/>
              <w:ind w:left="17" w:right="2"/>
              <w:jc w:val="center"/>
              <w:rPr>
                <w:sz w:val="24"/>
              </w:rPr>
            </w:pPr>
            <w:r>
              <w:rPr>
                <w:spacing w:val="-10"/>
                <w:sz w:val="24"/>
              </w:rPr>
              <w:t>2</w:t>
            </w:r>
          </w:p>
        </w:tc>
        <w:tc>
          <w:tcPr>
            <w:tcW w:w="1541" w:type="dxa"/>
          </w:tcPr>
          <w:p w14:paraId="0640AE89" w14:textId="77777777" w:rsidR="003C5256" w:rsidRDefault="00EA4AB5">
            <w:pPr>
              <w:pStyle w:val="TableParagraph"/>
              <w:spacing w:line="268" w:lineRule="exact"/>
              <w:ind w:left="21"/>
              <w:jc w:val="center"/>
              <w:rPr>
                <w:sz w:val="24"/>
              </w:rPr>
            </w:pPr>
            <w:r>
              <w:rPr>
                <w:spacing w:val="-10"/>
                <w:sz w:val="24"/>
              </w:rPr>
              <w:t>2</w:t>
            </w:r>
          </w:p>
        </w:tc>
      </w:tr>
      <w:tr w:rsidR="003C5256" w14:paraId="3DBD4BBD" w14:textId="77777777">
        <w:trPr>
          <w:trHeight w:val="275"/>
        </w:trPr>
        <w:tc>
          <w:tcPr>
            <w:tcW w:w="2585" w:type="dxa"/>
            <w:vMerge/>
            <w:tcBorders>
              <w:top w:val="nil"/>
            </w:tcBorders>
          </w:tcPr>
          <w:p w14:paraId="624E56DB" w14:textId="77777777" w:rsidR="003C5256" w:rsidRDefault="003C5256">
            <w:pPr>
              <w:rPr>
                <w:sz w:val="2"/>
                <w:szCs w:val="2"/>
              </w:rPr>
            </w:pPr>
          </w:p>
        </w:tc>
        <w:tc>
          <w:tcPr>
            <w:tcW w:w="9562" w:type="dxa"/>
          </w:tcPr>
          <w:p w14:paraId="7266FB87" w14:textId="77777777" w:rsidR="003C5256" w:rsidRDefault="00EA4AB5">
            <w:pPr>
              <w:pStyle w:val="TableParagraph"/>
              <w:spacing w:line="255" w:lineRule="exact"/>
              <w:ind w:left="115"/>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755" w:type="dxa"/>
            <w:vMerge w:val="restart"/>
          </w:tcPr>
          <w:p w14:paraId="73CC606D" w14:textId="77777777" w:rsidR="003C5256" w:rsidRDefault="00EA4AB5">
            <w:pPr>
              <w:pStyle w:val="TableParagraph"/>
              <w:spacing w:line="266" w:lineRule="exact"/>
              <w:ind w:left="17"/>
              <w:jc w:val="center"/>
              <w:rPr>
                <w:sz w:val="24"/>
              </w:rPr>
            </w:pPr>
            <w:r>
              <w:rPr>
                <w:spacing w:val="-5"/>
                <w:sz w:val="24"/>
              </w:rPr>
              <w:t>0.5</w:t>
            </w:r>
          </w:p>
        </w:tc>
        <w:tc>
          <w:tcPr>
            <w:tcW w:w="1541" w:type="dxa"/>
            <w:vMerge w:val="restart"/>
          </w:tcPr>
          <w:p w14:paraId="029C3581" w14:textId="77777777" w:rsidR="003C5256" w:rsidRDefault="00EA4AB5">
            <w:pPr>
              <w:pStyle w:val="TableParagraph"/>
              <w:spacing w:line="266" w:lineRule="exact"/>
              <w:ind w:left="21"/>
              <w:jc w:val="center"/>
              <w:rPr>
                <w:sz w:val="24"/>
              </w:rPr>
            </w:pPr>
            <w:r>
              <w:rPr>
                <w:spacing w:val="-10"/>
                <w:sz w:val="24"/>
              </w:rPr>
              <w:t>2</w:t>
            </w:r>
          </w:p>
        </w:tc>
      </w:tr>
      <w:tr w:rsidR="003C5256" w14:paraId="78E349CD" w14:textId="77777777">
        <w:trPr>
          <w:trHeight w:val="275"/>
        </w:trPr>
        <w:tc>
          <w:tcPr>
            <w:tcW w:w="2585" w:type="dxa"/>
            <w:vMerge/>
            <w:tcBorders>
              <w:top w:val="nil"/>
            </w:tcBorders>
          </w:tcPr>
          <w:p w14:paraId="220F5C25" w14:textId="77777777" w:rsidR="003C5256" w:rsidRDefault="003C5256">
            <w:pPr>
              <w:rPr>
                <w:sz w:val="2"/>
                <w:szCs w:val="2"/>
              </w:rPr>
            </w:pPr>
          </w:p>
        </w:tc>
        <w:tc>
          <w:tcPr>
            <w:tcW w:w="9562" w:type="dxa"/>
          </w:tcPr>
          <w:p w14:paraId="424EB0B0" w14:textId="77777777" w:rsidR="003C5256" w:rsidRDefault="00EA4AB5">
            <w:pPr>
              <w:pStyle w:val="TableParagraph"/>
              <w:spacing w:line="255" w:lineRule="exact"/>
              <w:ind w:left="115"/>
              <w:rPr>
                <w:sz w:val="24"/>
              </w:rPr>
            </w:pPr>
            <w:r>
              <w:rPr>
                <w:sz w:val="24"/>
              </w:rPr>
              <w:t>Используя</w:t>
            </w:r>
            <w:r>
              <w:rPr>
                <w:spacing w:val="-6"/>
                <w:sz w:val="24"/>
              </w:rPr>
              <w:t xml:space="preserve"> </w:t>
            </w:r>
            <w:r>
              <w:rPr>
                <w:sz w:val="24"/>
              </w:rPr>
              <w:t>Интернет</w:t>
            </w:r>
            <w:r>
              <w:rPr>
                <w:spacing w:val="-6"/>
                <w:sz w:val="24"/>
              </w:rPr>
              <w:t xml:space="preserve"> </w:t>
            </w:r>
            <w:r>
              <w:rPr>
                <w:sz w:val="24"/>
              </w:rPr>
              <w:t>ресурсы</w:t>
            </w:r>
            <w:r>
              <w:rPr>
                <w:spacing w:val="-6"/>
                <w:sz w:val="24"/>
              </w:rPr>
              <w:t xml:space="preserve"> </w:t>
            </w:r>
            <w:r>
              <w:rPr>
                <w:sz w:val="24"/>
              </w:rPr>
              <w:t>подготовить</w:t>
            </w:r>
            <w:r>
              <w:rPr>
                <w:spacing w:val="-6"/>
                <w:sz w:val="24"/>
              </w:rPr>
              <w:t xml:space="preserve"> </w:t>
            </w:r>
            <w:r>
              <w:rPr>
                <w:sz w:val="24"/>
              </w:rPr>
              <w:t>индивидуальные</w:t>
            </w:r>
            <w:r>
              <w:rPr>
                <w:spacing w:val="-6"/>
                <w:sz w:val="24"/>
              </w:rPr>
              <w:t xml:space="preserve"> </w:t>
            </w:r>
            <w:r>
              <w:rPr>
                <w:sz w:val="24"/>
              </w:rPr>
              <w:t>задания</w:t>
            </w:r>
            <w:r>
              <w:rPr>
                <w:spacing w:val="-5"/>
                <w:sz w:val="24"/>
              </w:rPr>
              <w:t xml:space="preserve"> </w:t>
            </w:r>
            <w:r>
              <w:rPr>
                <w:sz w:val="24"/>
              </w:rPr>
              <w:t>по</w:t>
            </w:r>
            <w:r>
              <w:rPr>
                <w:spacing w:val="-6"/>
                <w:sz w:val="24"/>
              </w:rPr>
              <w:t xml:space="preserve"> </w:t>
            </w:r>
            <w:r>
              <w:rPr>
                <w:spacing w:val="-2"/>
                <w:sz w:val="24"/>
              </w:rPr>
              <w:t>теме.</w:t>
            </w:r>
          </w:p>
        </w:tc>
        <w:tc>
          <w:tcPr>
            <w:tcW w:w="1755" w:type="dxa"/>
            <w:vMerge/>
            <w:tcBorders>
              <w:top w:val="nil"/>
            </w:tcBorders>
          </w:tcPr>
          <w:p w14:paraId="5FDD2115" w14:textId="77777777" w:rsidR="003C5256" w:rsidRDefault="003C5256">
            <w:pPr>
              <w:rPr>
                <w:sz w:val="2"/>
                <w:szCs w:val="2"/>
              </w:rPr>
            </w:pPr>
          </w:p>
        </w:tc>
        <w:tc>
          <w:tcPr>
            <w:tcW w:w="1541" w:type="dxa"/>
            <w:vMerge/>
            <w:tcBorders>
              <w:top w:val="nil"/>
            </w:tcBorders>
          </w:tcPr>
          <w:p w14:paraId="414B17F8" w14:textId="77777777" w:rsidR="003C5256" w:rsidRDefault="003C5256">
            <w:pPr>
              <w:rPr>
                <w:sz w:val="2"/>
                <w:szCs w:val="2"/>
              </w:rPr>
            </w:pPr>
          </w:p>
        </w:tc>
      </w:tr>
      <w:tr w:rsidR="003C5256" w14:paraId="365EA8A7" w14:textId="77777777">
        <w:trPr>
          <w:trHeight w:val="275"/>
        </w:trPr>
        <w:tc>
          <w:tcPr>
            <w:tcW w:w="2585" w:type="dxa"/>
            <w:vMerge w:val="restart"/>
          </w:tcPr>
          <w:p w14:paraId="42932CF7" w14:textId="77777777" w:rsidR="003C5256" w:rsidRDefault="00EA4AB5">
            <w:pPr>
              <w:pStyle w:val="TableParagraph"/>
              <w:ind w:left="112" w:right="218"/>
              <w:rPr>
                <w:b/>
                <w:sz w:val="24"/>
              </w:rPr>
            </w:pPr>
            <w:r>
              <w:rPr>
                <w:b/>
                <w:sz w:val="24"/>
              </w:rPr>
              <w:t xml:space="preserve">Тема 2.7. </w:t>
            </w:r>
            <w:r>
              <w:rPr>
                <w:b/>
                <w:spacing w:val="-2"/>
                <w:sz w:val="24"/>
              </w:rPr>
              <w:t xml:space="preserve">Государственная </w:t>
            </w:r>
            <w:r>
              <w:rPr>
                <w:b/>
                <w:sz w:val="24"/>
              </w:rPr>
              <w:t>Дума и Президент России.</w:t>
            </w:r>
            <w:r>
              <w:rPr>
                <w:b/>
                <w:spacing w:val="-15"/>
                <w:sz w:val="24"/>
              </w:rPr>
              <w:t xml:space="preserve"> </w:t>
            </w:r>
            <w:r>
              <w:rPr>
                <w:b/>
                <w:sz w:val="24"/>
              </w:rPr>
              <w:t>1992-1999</w:t>
            </w:r>
            <w:r>
              <w:rPr>
                <w:b/>
                <w:spacing w:val="-15"/>
                <w:sz w:val="24"/>
              </w:rPr>
              <w:t xml:space="preserve"> </w:t>
            </w:r>
            <w:r>
              <w:rPr>
                <w:b/>
                <w:sz w:val="24"/>
              </w:rPr>
              <w:t>гг.</w:t>
            </w:r>
          </w:p>
        </w:tc>
        <w:tc>
          <w:tcPr>
            <w:tcW w:w="9562" w:type="dxa"/>
          </w:tcPr>
          <w:p w14:paraId="2330E45C" w14:textId="77777777" w:rsidR="003C5256" w:rsidRDefault="00EA4AB5">
            <w:pPr>
              <w:pStyle w:val="TableParagraph"/>
              <w:spacing w:line="255"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55" w:type="dxa"/>
            <w:vMerge w:val="restart"/>
          </w:tcPr>
          <w:p w14:paraId="25B57517" w14:textId="77777777" w:rsidR="003C5256" w:rsidRDefault="003C5256">
            <w:pPr>
              <w:pStyle w:val="TableParagraph"/>
              <w:rPr>
                <w:sz w:val="24"/>
              </w:rPr>
            </w:pPr>
          </w:p>
        </w:tc>
        <w:tc>
          <w:tcPr>
            <w:tcW w:w="1541" w:type="dxa"/>
            <w:vMerge w:val="restart"/>
          </w:tcPr>
          <w:p w14:paraId="3D59BAC3" w14:textId="77777777" w:rsidR="003C5256" w:rsidRDefault="003C5256">
            <w:pPr>
              <w:pStyle w:val="TableParagraph"/>
              <w:rPr>
                <w:sz w:val="24"/>
              </w:rPr>
            </w:pPr>
          </w:p>
        </w:tc>
      </w:tr>
      <w:tr w:rsidR="003C5256" w14:paraId="4D5CEC01" w14:textId="77777777">
        <w:trPr>
          <w:trHeight w:val="1379"/>
        </w:trPr>
        <w:tc>
          <w:tcPr>
            <w:tcW w:w="2585" w:type="dxa"/>
            <w:vMerge/>
            <w:tcBorders>
              <w:top w:val="nil"/>
            </w:tcBorders>
          </w:tcPr>
          <w:p w14:paraId="6878D207" w14:textId="77777777" w:rsidR="003C5256" w:rsidRDefault="003C5256">
            <w:pPr>
              <w:rPr>
                <w:sz w:val="2"/>
                <w:szCs w:val="2"/>
              </w:rPr>
            </w:pPr>
          </w:p>
        </w:tc>
        <w:tc>
          <w:tcPr>
            <w:tcW w:w="9562" w:type="dxa"/>
          </w:tcPr>
          <w:p w14:paraId="7E1E3BB1" w14:textId="77777777" w:rsidR="003C5256" w:rsidRDefault="00EA4AB5">
            <w:pPr>
              <w:pStyle w:val="TableParagraph"/>
              <w:spacing w:line="270" w:lineRule="atLeast"/>
              <w:ind w:left="115" w:right="83"/>
              <w:jc w:val="both"/>
              <w:rPr>
                <w:sz w:val="24"/>
              </w:rPr>
            </w:pPr>
            <w:r>
              <w:rPr>
                <w:sz w:val="24"/>
              </w:rPr>
              <w:t>Кризис власти. Референдум. Расстрел Белого дома. Конституция РФ 1993 г. Государственные Думы 1990-х гг. Выборы Президента 1996 г. Корпоративно- олигархический</w:t>
            </w:r>
            <w:r>
              <w:rPr>
                <w:spacing w:val="-3"/>
                <w:sz w:val="24"/>
              </w:rPr>
              <w:t xml:space="preserve"> </w:t>
            </w:r>
            <w:r>
              <w:rPr>
                <w:sz w:val="24"/>
              </w:rPr>
              <w:t>режим.</w:t>
            </w:r>
            <w:r>
              <w:rPr>
                <w:spacing w:val="-2"/>
                <w:sz w:val="24"/>
              </w:rPr>
              <w:t xml:space="preserve"> </w:t>
            </w:r>
            <w:r>
              <w:rPr>
                <w:sz w:val="24"/>
              </w:rPr>
              <w:t>Политическая</w:t>
            </w:r>
            <w:r>
              <w:rPr>
                <w:spacing w:val="-2"/>
                <w:sz w:val="24"/>
              </w:rPr>
              <w:t xml:space="preserve"> </w:t>
            </w:r>
            <w:r>
              <w:rPr>
                <w:sz w:val="24"/>
              </w:rPr>
              <w:t>дестабилизация.</w:t>
            </w:r>
            <w:r>
              <w:rPr>
                <w:spacing w:val="-2"/>
                <w:sz w:val="24"/>
              </w:rPr>
              <w:t xml:space="preserve"> </w:t>
            </w:r>
            <w:r>
              <w:rPr>
                <w:sz w:val="24"/>
              </w:rPr>
              <w:t>Назначение</w:t>
            </w:r>
            <w:r>
              <w:rPr>
                <w:spacing w:val="-3"/>
                <w:sz w:val="24"/>
              </w:rPr>
              <w:t xml:space="preserve"> </w:t>
            </w:r>
            <w:r>
              <w:rPr>
                <w:sz w:val="24"/>
              </w:rPr>
              <w:t>и.о.</w:t>
            </w:r>
            <w:r>
              <w:rPr>
                <w:spacing w:val="-3"/>
                <w:sz w:val="24"/>
              </w:rPr>
              <w:t xml:space="preserve"> </w:t>
            </w:r>
            <w:r>
              <w:rPr>
                <w:sz w:val="24"/>
              </w:rPr>
              <w:t>премьер-министра Путина</w:t>
            </w:r>
            <w:r>
              <w:rPr>
                <w:spacing w:val="-3"/>
                <w:sz w:val="24"/>
              </w:rPr>
              <w:t xml:space="preserve"> </w:t>
            </w:r>
            <w:r>
              <w:rPr>
                <w:sz w:val="24"/>
              </w:rPr>
              <w:t>В.В.</w:t>
            </w:r>
            <w:r>
              <w:rPr>
                <w:spacing w:val="-3"/>
                <w:sz w:val="24"/>
              </w:rPr>
              <w:t xml:space="preserve"> </w:t>
            </w:r>
            <w:r>
              <w:rPr>
                <w:sz w:val="24"/>
              </w:rPr>
              <w:t>Выборы</w:t>
            </w:r>
            <w:r>
              <w:rPr>
                <w:spacing w:val="-3"/>
                <w:sz w:val="24"/>
              </w:rPr>
              <w:t xml:space="preserve"> </w:t>
            </w:r>
            <w:r>
              <w:rPr>
                <w:sz w:val="24"/>
              </w:rPr>
              <w:t>в</w:t>
            </w:r>
            <w:r>
              <w:rPr>
                <w:spacing w:val="-3"/>
                <w:sz w:val="24"/>
              </w:rPr>
              <w:t xml:space="preserve"> </w:t>
            </w:r>
            <w:r>
              <w:rPr>
                <w:sz w:val="24"/>
              </w:rPr>
              <w:t>Государственную</w:t>
            </w:r>
            <w:r>
              <w:rPr>
                <w:spacing w:val="-3"/>
                <w:sz w:val="24"/>
              </w:rPr>
              <w:t xml:space="preserve"> </w:t>
            </w:r>
            <w:r>
              <w:rPr>
                <w:sz w:val="24"/>
              </w:rPr>
              <w:t>Думу</w:t>
            </w:r>
            <w:r>
              <w:rPr>
                <w:spacing w:val="-3"/>
                <w:sz w:val="24"/>
              </w:rPr>
              <w:t xml:space="preserve"> </w:t>
            </w:r>
            <w:r>
              <w:rPr>
                <w:sz w:val="24"/>
              </w:rPr>
              <w:t>третьего</w:t>
            </w:r>
            <w:r>
              <w:rPr>
                <w:spacing w:val="-3"/>
                <w:sz w:val="24"/>
              </w:rPr>
              <w:t xml:space="preserve"> </w:t>
            </w:r>
            <w:r>
              <w:rPr>
                <w:sz w:val="24"/>
              </w:rPr>
              <w:t>созыва.</w:t>
            </w:r>
            <w:r>
              <w:rPr>
                <w:spacing w:val="-3"/>
                <w:sz w:val="24"/>
              </w:rPr>
              <w:t xml:space="preserve"> </w:t>
            </w:r>
            <w:r>
              <w:rPr>
                <w:sz w:val="24"/>
              </w:rPr>
              <w:t>Рассмотрение</w:t>
            </w:r>
            <w:r>
              <w:rPr>
                <w:spacing w:val="-3"/>
                <w:sz w:val="24"/>
              </w:rPr>
              <w:t xml:space="preserve"> </w:t>
            </w:r>
            <w:r>
              <w:rPr>
                <w:sz w:val="24"/>
              </w:rPr>
              <w:t>документов фото и видео материалов о событиях политического кризиса 1990-х годов.</w:t>
            </w:r>
          </w:p>
        </w:tc>
        <w:tc>
          <w:tcPr>
            <w:tcW w:w="1755" w:type="dxa"/>
            <w:vMerge/>
            <w:tcBorders>
              <w:top w:val="nil"/>
            </w:tcBorders>
          </w:tcPr>
          <w:p w14:paraId="68E4FDBE" w14:textId="77777777" w:rsidR="003C5256" w:rsidRDefault="003C5256">
            <w:pPr>
              <w:rPr>
                <w:sz w:val="2"/>
                <w:szCs w:val="2"/>
              </w:rPr>
            </w:pPr>
          </w:p>
        </w:tc>
        <w:tc>
          <w:tcPr>
            <w:tcW w:w="1541" w:type="dxa"/>
            <w:vMerge/>
            <w:tcBorders>
              <w:top w:val="nil"/>
            </w:tcBorders>
          </w:tcPr>
          <w:p w14:paraId="33E75963" w14:textId="77777777" w:rsidR="003C5256" w:rsidRDefault="003C5256">
            <w:pPr>
              <w:rPr>
                <w:sz w:val="2"/>
                <w:szCs w:val="2"/>
              </w:rPr>
            </w:pPr>
          </w:p>
        </w:tc>
      </w:tr>
      <w:tr w:rsidR="003C5256" w14:paraId="37647DC8" w14:textId="77777777">
        <w:trPr>
          <w:trHeight w:val="1102"/>
        </w:trPr>
        <w:tc>
          <w:tcPr>
            <w:tcW w:w="2585" w:type="dxa"/>
            <w:vMerge/>
            <w:tcBorders>
              <w:top w:val="nil"/>
            </w:tcBorders>
          </w:tcPr>
          <w:p w14:paraId="00D6AF52" w14:textId="77777777" w:rsidR="003C5256" w:rsidRDefault="003C5256">
            <w:pPr>
              <w:rPr>
                <w:sz w:val="2"/>
                <w:szCs w:val="2"/>
              </w:rPr>
            </w:pPr>
          </w:p>
        </w:tc>
        <w:tc>
          <w:tcPr>
            <w:tcW w:w="9562" w:type="dxa"/>
          </w:tcPr>
          <w:p w14:paraId="47107ECE" w14:textId="77777777" w:rsidR="003C5256" w:rsidRDefault="00EA4AB5">
            <w:pPr>
              <w:pStyle w:val="TableParagraph"/>
              <w:spacing w:line="268" w:lineRule="exact"/>
              <w:ind w:left="115"/>
              <w:rPr>
                <w:b/>
                <w:sz w:val="24"/>
              </w:rPr>
            </w:pPr>
            <w:r>
              <w:rPr>
                <w:b/>
                <w:sz w:val="24"/>
              </w:rPr>
              <w:t>Практическое</w:t>
            </w:r>
            <w:r>
              <w:rPr>
                <w:b/>
                <w:spacing w:val="-10"/>
                <w:sz w:val="24"/>
              </w:rPr>
              <w:t xml:space="preserve"> </w:t>
            </w:r>
            <w:r>
              <w:rPr>
                <w:b/>
                <w:spacing w:val="-2"/>
                <w:sz w:val="24"/>
              </w:rPr>
              <w:t>занятие</w:t>
            </w:r>
          </w:p>
          <w:p w14:paraId="5EDD9082" w14:textId="77777777" w:rsidR="003C5256" w:rsidRDefault="00EA4AB5">
            <w:pPr>
              <w:pStyle w:val="TableParagraph"/>
              <w:spacing w:before="2"/>
              <w:ind w:left="115"/>
              <w:rPr>
                <w:sz w:val="24"/>
              </w:rPr>
            </w:pPr>
            <w:r>
              <w:rPr>
                <w:sz w:val="24"/>
              </w:rPr>
              <w:t>11.</w:t>
            </w:r>
            <w:r>
              <w:rPr>
                <w:spacing w:val="-4"/>
                <w:sz w:val="24"/>
              </w:rPr>
              <w:t xml:space="preserve"> </w:t>
            </w:r>
            <w:r>
              <w:rPr>
                <w:sz w:val="24"/>
              </w:rPr>
              <w:t>Анализ</w:t>
            </w:r>
            <w:r>
              <w:rPr>
                <w:spacing w:val="-3"/>
                <w:sz w:val="24"/>
              </w:rPr>
              <w:t xml:space="preserve"> </w:t>
            </w:r>
            <w:r>
              <w:rPr>
                <w:sz w:val="24"/>
              </w:rPr>
              <w:t>исторических карт</w:t>
            </w:r>
            <w:r>
              <w:rPr>
                <w:spacing w:val="-3"/>
                <w:sz w:val="24"/>
              </w:rPr>
              <w:t xml:space="preserve"> </w:t>
            </w:r>
            <w:r>
              <w:rPr>
                <w:sz w:val="24"/>
              </w:rPr>
              <w:t>и</w:t>
            </w:r>
            <w:r>
              <w:rPr>
                <w:spacing w:val="-2"/>
                <w:sz w:val="24"/>
              </w:rPr>
              <w:t xml:space="preserve"> </w:t>
            </w:r>
            <w:r>
              <w:rPr>
                <w:sz w:val="24"/>
              </w:rPr>
              <w:t>документов,</w:t>
            </w:r>
            <w:r>
              <w:rPr>
                <w:spacing w:val="-3"/>
                <w:sz w:val="24"/>
              </w:rPr>
              <w:t xml:space="preserve"> </w:t>
            </w:r>
            <w:r>
              <w:rPr>
                <w:sz w:val="24"/>
              </w:rPr>
              <w:t>раскрывающих особенности</w:t>
            </w:r>
            <w:r>
              <w:rPr>
                <w:spacing w:val="-3"/>
                <w:sz w:val="24"/>
              </w:rPr>
              <w:t xml:space="preserve"> </w:t>
            </w:r>
            <w:r>
              <w:rPr>
                <w:sz w:val="24"/>
              </w:rPr>
              <w:t>внутренней политики РФ в 90-годы ХХ века.</w:t>
            </w:r>
          </w:p>
          <w:p w14:paraId="74FDB133" w14:textId="77777777" w:rsidR="003C5256" w:rsidRDefault="00EA4AB5">
            <w:pPr>
              <w:pStyle w:val="TableParagraph"/>
              <w:spacing w:line="261" w:lineRule="exact"/>
              <w:ind w:left="115"/>
              <w:rPr>
                <w:sz w:val="24"/>
              </w:rPr>
            </w:pPr>
            <w:r>
              <w:rPr>
                <w:sz w:val="24"/>
              </w:rPr>
              <w:t>Изучение</w:t>
            </w:r>
            <w:r>
              <w:rPr>
                <w:spacing w:val="-7"/>
                <w:sz w:val="24"/>
              </w:rPr>
              <w:t xml:space="preserve"> </w:t>
            </w:r>
            <w:r>
              <w:rPr>
                <w:sz w:val="24"/>
              </w:rPr>
              <w:t>фото</w:t>
            </w:r>
            <w:r>
              <w:rPr>
                <w:spacing w:val="-7"/>
                <w:sz w:val="24"/>
              </w:rPr>
              <w:t xml:space="preserve"> </w:t>
            </w:r>
            <w:r>
              <w:rPr>
                <w:sz w:val="24"/>
              </w:rPr>
              <w:t>видеоматериалов</w:t>
            </w:r>
            <w:r>
              <w:rPr>
                <w:spacing w:val="-7"/>
                <w:sz w:val="24"/>
              </w:rPr>
              <w:t xml:space="preserve"> </w:t>
            </w:r>
            <w:r>
              <w:rPr>
                <w:sz w:val="24"/>
              </w:rPr>
              <w:t>по</w:t>
            </w:r>
            <w:r>
              <w:rPr>
                <w:spacing w:val="-7"/>
                <w:sz w:val="24"/>
              </w:rPr>
              <w:t xml:space="preserve"> </w:t>
            </w:r>
            <w:r>
              <w:rPr>
                <w:spacing w:val="-2"/>
                <w:sz w:val="24"/>
              </w:rPr>
              <w:t>теме.</w:t>
            </w:r>
          </w:p>
        </w:tc>
        <w:tc>
          <w:tcPr>
            <w:tcW w:w="1755" w:type="dxa"/>
          </w:tcPr>
          <w:p w14:paraId="4383F9E6" w14:textId="77777777" w:rsidR="003C5256" w:rsidRDefault="00EA4AB5">
            <w:pPr>
              <w:pStyle w:val="TableParagraph"/>
              <w:spacing w:line="266" w:lineRule="exact"/>
              <w:ind w:left="17" w:right="2"/>
              <w:jc w:val="center"/>
              <w:rPr>
                <w:sz w:val="24"/>
              </w:rPr>
            </w:pPr>
            <w:r>
              <w:rPr>
                <w:spacing w:val="-10"/>
                <w:sz w:val="24"/>
              </w:rPr>
              <w:t>2</w:t>
            </w:r>
          </w:p>
        </w:tc>
        <w:tc>
          <w:tcPr>
            <w:tcW w:w="1541" w:type="dxa"/>
          </w:tcPr>
          <w:p w14:paraId="3916B682" w14:textId="77777777" w:rsidR="003C5256" w:rsidRDefault="00EA4AB5">
            <w:pPr>
              <w:pStyle w:val="TableParagraph"/>
              <w:spacing w:line="266" w:lineRule="exact"/>
              <w:ind w:left="21"/>
              <w:jc w:val="center"/>
              <w:rPr>
                <w:sz w:val="24"/>
              </w:rPr>
            </w:pPr>
            <w:r>
              <w:rPr>
                <w:spacing w:val="-10"/>
                <w:sz w:val="24"/>
              </w:rPr>
              <w:t>2</w:t>
            </w:r>
          </w:p>
        </w:tc>
      </w:tr>
    </w:tbl>
    <w:p w14:paraId="253A325B" w14:textId="77777777" w:rsidR="003C5256" w:rsidRDefault="003C5256">
      <w:pPr>
        <w:pStyle w:val="TableParagraph"/>
        <w:spacing w:line="266" w:lineRule="exact"/>
        <w:jc w:val="center"/>
        <w:rPr>
          <w:sz w:val="24"/>
        </w:rPr>
        <w:sectPr w:rsidR="003C5256">
          <w:pgSz w:w="16840" w:h="11900" w:orient="landscape"/>
          <w:pgMar w:top="1100" w:right="283" w:bottom="280" w:left="992" w:header="720" w:footer="720" w:gutter="0"/>
          <w:cols w:space="720"/>
        </w:sectPr>
      </w:pPr>
    </w:p>
    <w:p w14:paraId="44AA9896" w14:textId="77777777" w:rsidR="003C5256" w:rsidRDefault="003C5256">
      <w:pPr>
        <w:pStyle w:val="a3"/>
        <w:spacing w:before="5"/>
        <w:rPr>
          <w:b/>
          <w:sz w:val="2"/>
        </w:rPr>
      </w:pPr>
    </w:p>
    <w:tbl>
      <w:tblPr>
        <w:tblStyle w:val="TableNormal"/>
        <w:tblW w:w="0" w:type="auto"/>
        <w:tblInd w:w="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85"/>
        <w:gridCol w:w="9562"/>
        <w:gridCol w:w="1755"/>
        <w:gridCol w:w="1541"/>
      </w:tblGrid>
      <w:tr w:rsidR="003C5256" w14:paraId="13F454AE" w14:textId="77777777">
        <w:trPr>
          <w:trHeight w:val="380"/>
        </w:trPr>
        <w:tc>
          <w:tcPr>
            <w:tcW w:w="2585" w:type="dxa"/>
            <w:vMerge w:val="restart"/>
          </w:tcPr>
          <w:p w14:paraId="5FAC8FED" w14:textId="77777777" w:rsidR="003C5256" w:rsidRDefault="003C5256">
            <w:pPr>
              <w:pStyle w:val="TableParagraph"/>
              <w:rPr>
                <w:sz w:val="24"/>
              </w:rPr>
            </w:pPr>
          </w:p>
        </w:tc>
        <w:tc>
          <w:tcPr>
            <w:tcW w:w="9562" w:type="dxa"/>
          </w:tcPr>
          <w:p w14:paraId="7A1A6457" w14:textId="77777777" w:rsidR="003C5256" w:rsidRDefault="00EA4AB5">
            <w:pPr>
              <w:pStyle w:val="TableParagraph"/>
              <w:spacing w:line="270" w:lineRule="exact"/>
              <w:ind w:left="113"/>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обучающегося</w:t>
            </w:r>
          </w:p>
        </w:tc>
        <w:tc>
          <w:tcPr>
            <w:tcW w:w="1755" w:type="dxa"/>
            <w:vMerge w:val="restart"/>
          </w:tcPr>
          <w:p w14:paraId="6188575D" w14:textId="77777777" w:rsidR="003C5256" w:rsidRDefault="00EA4AB5">
            <w:pPr>
              <w:pStyle w:val="TableParagraph"/>
              <w:spacing w:line="266" w:lineRule="exact"/>
              <w:ind w:left="17"/>
              <w:jc w:val="center"/>
              <w:rPr>
                <w:sz w:val="24"/>
              </w:rPr>
            </w:pPr>
            <w:r>
              <w:rPr>
                <w:spacing w:val="-5"/>
                <w:sz w:val="24"/>
              </w:rPr>
              <w:t>0.5</w:t>
            </w:r>
          </w:p>
        </w:tc>
        <w:tc>
          <w:tcPr>
            <w:tcW w:w="1541" w:type="dxa"/>
            <w:vMerge w:val="restart"/>
          </w:tcPr>
          <w:p w14:paraId="468C6B11" w14:textId="77777777" w:rsidR="003C5256" w:rsidRDefault="00EA4AB5">
            <w:pPr>
              <w:pStyle w:val="TableParagraph"/>
              <w:spacing w:line="266" w:lineRule="exact"/>
              <w:ind w:left="21"/>
              <w:jc w:val="center"/>
              <w:rPr>
                <w:sz w:val="24"/>
              </w:rPr>
            </w:pPr>
            <w:r>
              <w:rPr>
                <w:spacing w:val="-10"/>
                <w:sz w:val="24"/>
              </w:rPr>
              <w:t>2</w:t>
            </w:r>
          </w:p>
        </w:tc>
      </w:tr>
      <w:tr w:rsidR="003C5256" w14:paraId="41664906" w14:textId="77777777">
        <w:trPr>
          <w:trHeight w:val="551"/>
        </w:trPr>
        <w:tc>
          <w:tcPr>
            <w:tcW w:w="2585" w:type="dxa"/>
            <w:vMerge/>
            <w:tcBorders>
              <w:top w:val="nil"/>
            </w:tcBorders>
          </w:tcPr>
          <w:p w14:paraId="1F614119" w14:textId="77777777" w:rsidR="003C5256" w:rsidRDefault="003C5256">
            <w:pPr>
              <w:rPr>
                <w:sz w:val="2"/>
                <w:szCs w:val="2"/>
              </w:rPr>
            </w:pPr>
          </w:p>
        </w:tc>
        <w:tc>
          <w:tcPr>
            <w:tcW w:w="9562" w:type="dxa"/>
          </w:tcPr>
          <w:p w14:paraId="710B2429" w14:textId="77777777" w:rsidR="003C5256" w:rsidRDefault="00EA4AB5">
            <w:pPr>
              <w:pStyle w:val="TableParagraph"/>
              <w:tabs>
                <w:tab w:val="left" w:pos="1629"/>
                <w:tab w:val="left" w:pos="3094"/>
                <w:tab w:val="left" w:pos="3649"/>
                <w:tab w:val="left" w:pos="4484"/>
                <w:tab w:val="left" w:pos="6077"/>
                <w:tab w:val="left" w:pos="8120"/>
                <w:tab w:val="left" w:pos="9301"/>
              </w:tabs>
              <w:spacing w:line="230" w:lineRule="auto"/>
              <w:ind w:left="115" w:right="88"/>
              <w:rPr>
                <w:sz w:val="24"/>
              </w:rPr>
            </w:pPr>
            <w:r>
              <w:rPr>
                <w:spacing w:val="-2"/>
                <w:sz w:val="24"/>
              </w:rPr>
              <w:t>Проработка</w:t>
            </w:r>
            <w:r>
              <w:rPr>
                <w:sz w:val="24"/>
              </w:rPr>
              <w:tab/>
            </w:r>
            <w:r>
              <w:rPr>
                <w:spacing w:val="-2"/>
                <w:sz w:val="24"/>
              </w:rPr>
              <w:t>конспектов</w:t>
            </w:r>
            <w:r>
              <w:rPr>
                <w:sz w:val="24"/>
              </w:rPr>
              <w:tab/>
            </w:r>
            <w:r>
              <w:rPr>
                <w:spacing w:val="-6"/>
                <w:sz w:val="24"/>
              </w:rPr>
              <w:t>по</w:t>
            </w:r>
            <w:r>
              <w:rPr>
                <w:sz w:val="24"/>
              </w:rPr>
              <w:tab/>
            </w:r>
            <w:r>
              <w:rPr>
                <w:spacing w:val="-2"/>
                <w:sz w:val="24"/>
              </w:rPr>
              <w:t>теме.</w:t>
            </w:r>
            <w:r>
              <w:rPr>
                <w:sz w:val="24"/>
              </w:rPr>
              <w:tab/>
            </w:r>
            <w:r>
              <w:rPr>
                <w:spacing w:val="-2"/>
                <w:sz w:val="24"/>
              </w:rPr>
              <w:t>Выполнение</w:t>
            </w:r>
            <w:r>
              <w:rPr>
                <w:sz w:val="24"/>
              </w:rPr>
              <w:tab/>
            </w:r>
            <w:r>
              <w:rPr>
                <w:spacing w:val="-2"/>
                <w:sz w:val="24"/>
              </w:rPr>
              <w:t>индивидуальных</w:t>
            </w:r>
            <w:r>
              <w:rPr>
                <w:sz w:val="24"/>
              </w:rPr>
              <w:tab/>
            </w:r>
            <w:r>
              <w:rPr>
                <w:spacing w:val="-2"/>
                <w:sz w:val="24"/>
              </w:rPr>
              <w:t>заданий.</w:t>
            </w:r>
            <w:r>
              <w:rPr>
                <w:sz w:val="24"/>
              </w:rPr>
              <w:tab/>
            </w:r>
            <w:r>
              <w:rPr>
                <w:spacing w:val="-10"/>
                <w:sz w:val="24"/>
              </w:rPr>
              <w:t xml:space="preserve">С </w:t>
            </w:r>
            <w:r>
              <w:rPr>
                <w:sz w:val="24"/>
              </w:rPr>
              <w:t>использованием Интернет подобрать видео материалы о событиях 1993 года в Москве.</w:t>
            </w:r>
          </w:p>
        </w:tc>
        <w:tc>
          <w:tcPr>
            <w:tcW w:w="1755" w:type="dxa"/>
            <w:vMerge/>
            <w:tcBorders>
              <w:top w:val="nil"/>
            </w:tcBorders>
          </w:tcPr>
          <w:p w14:paraId="53772F0E" w14:textId="77777777" w:rsidR="003C5256" w:rsidRDefault="003C5256">
            <w:pPr>
              <w:rPr>
                <w:sz w:val="2"/>
                <w:szCs w:val="2"/>
              </w:rPr>
            </w:pPr>
          </w:p>
        </w:tc>
        <w:tc>
          <w:tcPr>
            <w:tcW w:w="1541" w:type="dxa"/>
            <w:vMerge/>
            <w:tcBorders>
              <w:top w:val="nil"/>
            </w:tcBorders>
          </w:tcPr>
          <w:p w14:paraId="1E551729" w14:textId="77777777" w:rsidR="003C5256" w:rsidRDefault="003C5256">
            <w:pPr>
              <w:rPr>
                <w:sz w:val="2"/>
                <w:szCs w:val="2"/>
              </w:rPr>
            </w:pPr>
          </w:p>
        </w:tc>
      </w:tr>
      <w:tr w:rsidR="003C5256" w14:paraId="3BB6CFEA" w14:textId="77777777">
        <w:trPr>
          <w:trHeight w:val="276"/>
        </w:trPr>
        <w:tc>
          <w:tcPr>
            <w:tcW w:w="2585" w:type="dxa"/>
            <w:vMerge w:val="restart"/>
          </w:tcPr>
          <w:p w14:paraId="0C0C4FD0" w14:textId="77777777" w:rsidR="003C5256" w:rsidRDefault="00EA4AB5">
            <w:pPr>
              <w:pStyle w:val="TableParagraph"/>
              <w:ind w:left="112" w:right="168"/>
              <w:rPr>
                <w:b/>
                <w:sz w:val="24"/>
              </w:rPr>
            </w:pPr>
            <w:r>
              <w:rPr>
                <w:b/>
                <w:sz w:val="24"/>
              </w:rPr>
              <w:t xml:space="preserve">Тема 2.8. </w:t>
            </w:r>
            <w:r>
              <w:rPr>
                <w:b/>
                <w:spacing w:val="-2"/>
                <w:sz w:val="24"/>
              </w:rPr>
              <w:t xml:space="preserve">Стабилизация </w:t>
            </w:r>
            <w:r>
              <w:rPr>
                <w:b/>
                <w:sz w:val="24"/>
              </w:rPr>
              <w:t>власти.</w:t>
            </w:r>
            <w:r>
              <w:rPr>
                <w:b/>
                <w:spacing w:val="-15"/>
                <w:sz w:val="24"/>
              </w:rPr>
              <w:t xml:space="preserve"> </w:t>
            </w:r>
            <w:r>
              <w:rPr>
                <w:b/>
                <w:sz w:val="24"/>
              </w:rPr>
              <w:t>2000-2008</w:t>
            </w:r>
            <w:r>
              <w:rPr>
                <w:b/>
                <w:spacing w:val="-15"/>
                <w:sz w:val="24"/>
              </w:rPr>
              <w:t xml:space="preserve"> </w:t>
            </w:r>
            <w:r>
              <w:rPr>
                <w:b/>
                <w:sz w:val="24"/>
              </w:rPr>
              <w:t>г.г.</w:t>
            </w:r>
          </w:p>
        </w:tc>
        <w:tc>
          <w:tcPr>
            <w:tcW w:w="9562" w:type="dxa"/>
          </w:tcPr>
          <w:p w14:paraId="4F5E8FDD" w14:textId="77777777" w:rsidR="003C5256" w:rsidRDefault="00EA4AB5">
            <w:pPr>
              <w:pStyle w:val="TableParagraph"/>
              <w:spacing w:line="257"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55" w:type="dxa"/>
            <w:vMerge w:val="restart"/>
          </w:tcPr>
          <w:p w14:paraId="79C1FF0D" w14:textId="77777777" w:rsidR="003C5256" w:rsidRDefault="003C5256">
            <w:pPr>
              <w:pStyle w:val="TableParagraph"/>
              <w:rPr>
                <w:sz w:val="24"/>
              </w:rPr>
            </w:pPr>
          </w:p>
        </w:tc>
        <w:tc>
          <w:tcPr>
            <w:tcW w:w="1541" w:type="dxa"/>
            <w:vMerge w:val="restart"/>
          </w:tcPr>
          <w:p w14:paraId="226299E6" w14:textId="77777777" w:rsidR="003C5256" w:rsidRDefault="003C5256">
            <w:pPr>
              <w:pStyle w:val="TableParagraph"/>
              <w:rPr>
                <w:sz w:val="24"/>
              </w:rPr>
            </w:pPr>
          </w:p>
        </w:tc>
      </w:tr>
      <w:tr w:rsidR="003C5256" w14:paraId="1155B9FA" w14:textId="77777777">
        <w:trPr>
          <w:trHeight w:val="1103"/>
        </w:trPr>
        <w:tc>
          <w:tcPr>
            <w:tcW w:w="2585" w:type="dxa"/>
            <w:vMerge/>
            <w:tcBorders>
              <w:top w:val="nil"/>
            </w:tcBorders>
          </w:tcPr>
          <w:p w14:paraId="6F532929" w14:textId="77777777" w:rsidR="003C5256" w:rsidRDefault="003C5256">
            <w:pPr>
              <w:rPr>
                <w:sz w:val="2"/>
                <w:szCs w:val="2"/>
              </w:rPr>
            </w:pPr>
          </w:p>
        </w:tc>
        <w:tc>
          <w:tcPr>
            <w:tcW w:w="9562" w:type="dxa"/>
          </w:tcPr>
          <w:p w14:paraId="645EEBF9" w14:textId="77777777" w:rsidR="003C5256" w:rsidRDefault="00EA4AB5">
            <w:pPr>
              <w:pStyle w:val="TableParagraph"/>
              <w:ind w:left="115"/>
              <w:rPr>
                <w:sz w:val="24"/>
              </w:rPr>
            </w:pPr>
            <w:r>
              <w:rPr>
                <w:sz w:val="24"/>
              </w:rPr>
              <w:t>Политическая</w:t>
            </w:r>
            <w:r>
              <w:rPr>
                <w:spacing w:val="80"/>
                <w:w w:val="150"/>
                <w:sz w:val="24"/>
              </w:rPr>
              <w:t xml:space="preserve"> </w:t>
            </w:r>
            <w:r>
              <w:rPr>
                <w:sz w:val="24"/>
              </w:rPr>
              <w:t>модернизация.</w:t>
            </w:r>
            <w:r>
              <w:rPr>
                <w:spacing w:val="80"/>
                <w:w w:val="150"/>
                <w:sz w:val="24"/>
              </w:rPr>
              <w:t xml:space="preserve"> </w:t>
            </w:r>
            <w:r>
              <w:rPr>
                <w:sz w:val="24"/>
              </w:rPr>
              <w:t>Выборы</w:t>
            </w:r>
            <w:r>
              <w:rPr>
                <w:spacing w:val="80"/>
                <w:w w:val="150"/>
                <w:sz w:val="24"/>
              </w:rPr>
              <w:t xml:space="preserve"> </w:t>
            </w:r>
            <w:r>
              <w:rPr>
                <w:sz w:val="24"/>
              </w:rPr>
              <w:t>Президента</w:t>
            </w:r>
            <w:r>
              <w:rPr>
                <w:spacing w:val="80"/>
                <w:w w:val="150"/>
                <w:sz w:val="24"/>
              </w:rPr>
              <w:t xml:space="preserve"> </w:t>
            </w:r>
            <w:r>
              <w:rPr>
                <w:sz w:val="24"/>
              </w:rPr>
              <w:t>Российской</w:t>
            </w:r>
            <w:r>
              <w:rPr>
                <w:spacing w:val="80"/>
                <w:w w:val="150"/>
                <w:sz w:val="24"/>
              </w:rPr>
              <w:t xml:space="preserve"> </w:t>
            </w:r>
            <w:r>
              <w:rPr>
                <w:sz w:val="24"/>
              </w:rPr>
              <w:t>Федерации</w:t>
            </w:r>
            <w:r>
              <w:rPr>
                <w:spacing w:val="80"/>
                <w:w w:val="150"/>
                <w:sz w:val="24"/>
              </w:rPr>
              <w:t xml:space="preserve"> </w:t>
            </w:r>
            <w:r>
              <w:rPr>
                <w:sz w:val="24"/>
              </w:rPr>
              <w:t>2000</w:t>
            </w:r>
            <w:r>
              <w:rPr>
                <w:spacing w:val="80"/>
                <w:w w:val="150"/>
                <w:sz w:val="24"/>
              </w:rPr>
              <w:t xml:space="preserve"> </w:t>
            </w:r>
            <w:r>
              <w:rPr>
                <w:sz w:val="24"/>
              </w:rPr>
              <w:t>г. Государственное</w:t>
            </w:r>
            <w:r>
              <w:rPr>
                <w:spacing w:val="41"/>
                <w:sz w:val="24"/>
              </w:rPr>
              <w:t xml:space="preserve"> </w:t>
            </w:r>
            <w:r>
              <w:rPr>
                <w:sz w:val="24"/>
              </w:rPr>
              <w:t>строительство.</w:t>
            </w:r>
            <w:r>
              <w:rPr>
                <w:spacing w:val="42"/>
                <w:sz w:val="24"/>
              </w:rPr>
              <w:t xml:space="preserve"> </w:t>
            </w:r>
            <w:r>
              <w:rPr>
                <w:sz w:val="24"/>
              </w:rPr>
              <w:t>Административная</w:t>
            </w:r>
            <w:r>
              <w:rPr>
                <w:spacing w:val="42"/>
                <w:sz w:val="24"/>
              </w:rPr>
              <w:t xml:space="preserve"> </w:t>
            </w:r>
            <w:r>
              <w:rPr>
                <w:sz w:val="24"/>
              </w:rPr>
              <w:t>реформа.</w:t>
            </w:r>
            <w:r>
              <w:rPr>
                <w:spacing w:val="42"/>
                <w:sz w:val="24"/>
              </w:rPr>
              <w:t xml:space="preserve"> </w:t>
            </w:r>
            <w:r>
              <w:rPr>
                <w:sz w:val="24"/>
              </w:rPr>
              <w:t>Партийное</w:t>
            </w:r>
            <w:r>
              <w:rPr>
                <w:spacing w:val="42"/>
                <w:sz w:val="24"/>
              </w:rPr>
              <w:t xml:space="preserve"> </w:t>
            </w:r>
            <w:r>
              <w:rPr>
                <w:spacing w:val="-2"/>
                <w:sz w:val="24"/>
              </w:rPr>
              <w:t>строительство.</w:t>
            </w:r>
          </w:p>
          <w:p w14:paraId="288FA6D2" w14:textId="77777777" w:rsidR="003C5256" w:rsidRDefault="00EA4AB5">
            <w:pPr>
              <w:pStyle w:val="TableParagraph"/>
              <w:spacing w:before="3" w:line="264" w:lineRule="exact"/>
              <w:ind w:left="115" w:right="85"/>
              <w:rPr>
                <w:sz w:val="24"/>
              </w:rPr>
            </w:pPr>
            <w:r>
              <w:rPr>
                <w:sz w:val="24"/>
              </w:rPr>
              <w:t>Укрепление</w:t>
            </w:r>
            <w:r>
              <w:rPr>
                <w:spacing w:val="-8"/>
                <w:sz w:val="24"/>
              </w:rPr>
              <w:t xml:space="preserve"> </w:t>
            </w:r>
            <w:r>
              <w:rPr>
                <w:sz w:val="24"/>
              </w:rPr>
              <w:t>Российской</w:t>
            </w:r>
            <w:r>
              <w:rPr>
                <w:spacing w:val="-5"/>
                <w:sz w:val="24"/>
              </w:rPr>
              <w:t xml:space="preserve"> </w:t>
            </w:r>
            <w:r>
              <w:rPr>
                <w:sz w:val="24"/>
              </w:rPr>
              <w:t>армии.</w:t>
            </w:r>
            <w:r>
              <w:rPr>
                <w:spacing w:val="-4"/>
                <w:sz w:val="24"/>
              </w:rPr>
              <w:t xml:space="preserve"> </w:t>
            </w:r>
            <w:r>
              <w:rPr>
                <w:sz w:val="24"/>
              </w:rPr>
              <w:t>Власть</w:t>
            </w:r>
            <w:r>
              <w:rPr>
                <w:spacing w:val="-6"/>
                <w:sz w:val="24"/>
              </w:rPr>
              <w:t xml:space="preserve"> </w:t>
            </w:r>
            <w:r>
              <w:rPr>
                <w:sz w:val="24"/>
              </w:rPr>
              <w:t>и</w:t>
            </w:r>
            <w:r>
              <w:rPr>
                <w:spacing w:val="-4"/>
                <w:sz w:val="24"/>
              </w:rPr>
              <w:t xml:space="preserve"> </w:t>
            </w:r>
            <w:r>
              <w:rPr>
                <w:sz w:val="24"/>
              </w:rPr>
              <w:t>олигархи.</w:t>
            </w:r>
            <w:r>
              <w:rPr>
                <w:spacing w:val="-5"/>
                <w:sz w:val="24"/>
              </w:rPr>
              <w:t xml:space="preserve"> </w:t>
            </w:r>
            <w:r>
              <w:rPr>
                <w:sz w:val="24"/>
              </w:rPr>
              <w:t>Переизбрание</w:t>
            </w:r>
            <w:r>
              <w:rPr>
                <w:spacing w:val="-5"/>
                <w:sz w:val="24"/>
              </w:rPr>
              <w:t xml:space="preserve"> </w:t>
            </w:r>
            <w:r>
              <w:rPr>
                <w:sz w:val="24"/>
              </w:rPr>
              <w:t>В.В.</w:t>
            </w:r>
            <w:r>
              <w:rPr>
                <w:spacing w:val="-4"/>
                <w:sz w:val="24"/>
              </w:rPr>
              <w:t xml:space="preserve"> </w:t>
            </w:r>
            <w:r>
              <w:rPr>
                <w:sz w:val="24"/>
              </w:rPr>
              <w:t>Путина.</w:t>
            </w:r>
            <w:r>
              <w:rPr>
                <w:spacing w:val="-4"/>
                <w:sz w:val="24"/>
              </w:rPr>
              <w:t xml:space="preserve"> </w:t>
            </w:r>
            <w:r>
              <w:rPr>
                <w:sz w:val="24"/>
              </w:rPr>
              <w:t>Изменения в избирательной системе. Выборы Президента РФ в марте 2008 г.</w:t>
            </w:r>
          </w:p>
        </w:tc>
        <w:tc>
          <w:tcPr>
            <w:tcW w:w="1755" w:type="dxa"/>
            <w:vMerge/>
            <w:tcBorders>
              <w:top w:val="nil"/>
            </w:tcBorders>
          </w:tcPr>
          <w:p w14:paraId="29FF8754" w14:textId="77777777" w:rsidR="003C5256" w:rsidRDefault="003C5256">
            <w:pPr>
              <w:rPr>
                <w:sz w:val="2"/>
                <w:szCs w:val="2"/>
              </w:rPr>
            </w:pPr>
          </w:p>
        </w:tc>
        <w:tc>
          <w:tcPr>
            <w:tcW w:w="1541" w:type="dxa"/>
            <w:vMerge/>
            <w:tcBorders>
              <w:top w:val="nil"/>
            </w:tcBorders>
          </w:tcPr>
          <w:p w14:paraId="4AF76E77" w14:textId="77777777" w:rsidR="003C5256" w:rsidRDefault="003C5256">
            <w:pPr>
              <w:rPr>
                <w:sz w:val="2"/>
                <w:szCs w:val="2"/>
              </w:rPr>
            </w:pPr>
          </w:p>
        </w:tc>
      </w:tr>
      <w:tr w:rsidR="003C5256" w14:paraId="6CFCBB6D" w14:textId="77777777">
        <w:trPr>
          <w:trHeight w:val="1102"/>
        </w:trPr>
        <w:tc>
          <w:tcPr>
            <w:tcW w:w="2585" w:type="dxa"/>
            <w:vMerge/>
            <w:tcBorders>
              <w:top w:val="nil"/>
            </w:tcBorders>
          </w:tcPr>
          <w:p w14:paraId="20CC7122" w14:textId="77777777" w:rsidR="003C5256" w:rsidRDefault="003C5256">
            <w:pPr>
              <w:rPr>
                <w:sz w:val="2"/>
                <w:szCs w:val="2"/>
              </w:rPr>
            </w:pPr>
          </w:p>
        </w:tc>
        <w:tc>
          <w:tcPr>
            <w:tcW w:w="9562" w:type="dxa"/>
          </w:tcPr>
          <w:p w14:paraId="5E1CD980" w14:textId="77777777" w:rsidR="003C5256" w:rsidRDefault="00EA4AB5">
            <w:pPr>
              <w:pStyle w:val="TableParagraph"/>
              <w:spacing w:line="267" w:lineRule="exact"/>
              <w:ind w:left="115"/>
              <w:rPr>
                <w:b/>
                <w:sz w:val="24"/>
              </w:rPr>
            </w:pPr>
            <w:r>
              <w:rPr>
                <w:b/>
                <w:sz w:val="24"/>
              </w:rPr>
              <w:t>Практическое</w:t>
            </w:r>
            <w:r>
              <w:rPr>
                <w:b/>
                <w:spacing w:val="-10"/>
                <w:sz w:val="24"/>
              </w:rPr>
              <w:t xml:space="preserve"> </w:t>
            </w:r>
            <w:r>
              <w:rPr>
                <w:b/>
                <w:spacing w:val="-2"/>
                <w:sz w:val="24"/>
              </w:rPr>
              <w:t>занятие</w:t>
            </w:r>
          </w:p>
          <w:p w14:paraId="13D0ED87" w14:textId="77777777" w:rsidR="003C5256" w:rsidRDefault="00EA4AB5">
            <w:pPr>
              <w:pStyle w:val="TableParagraph"/>
              <w:spacing w:line="275" w:lineRule="exact"/>
              <w:ind w:left="115"/>
              <w:rPr>
                <w:sz w:val="24"/>
              </w:rPr>
            </w:pPr>
            <w:r>
              <w:rPr>
                <w:sz w:val="24"/>
              </w:rPr>
              <w:t>12.</w:t>
            </w:r>
            <w:r>
              <w:rPr>
                <w:spacing w:val="-8"/>
                <w:sz w:val="24"/>
              </w:rPr>
              <w:t xml:space="preserve"> </w:t>
            </w:r>
            <w:r>
              <w:rPr>
                <w:sz w:val="24"/>
              </w:rPr>
              <w:t>Работа</w:t>
            </w:r>
            <w:r>
              <w:rPr>
                <w:spacing w:val="-5"/>
                <w:sz w:val="24"/>
              </w:rPr>
              <w:t xml:space="preserve"> </w:t>
            </w:r>
            <w:r>
              <w:rPr>
                <w:sz w:val="24"/>
              </w:rPr>
              <w:t>с</w:t>
            </w:r>
            <w:r>
              <w:rPr>
                <w:spacing w:val="-6"/>
                <w:sz w:val="24"/>
              </w:rPr>
              <w:t xml:space="preserve"> </w:t>
            </w:r>
            <w:r>
              <w:rPr>
                <w:sz w:val="24"/>
              </w:rPr>
              <w:t>биографией</w:t>
            </w:r>
            <w:r>
              <w:rPr>
                <w:spacing w:val="-3"/>
                <w:sz w:val="24"/>
              </w:rPr>
              <w:t xml:space="preserve"> </w:t>
            </w:r>
            <w:r>
              <w:rPr>
                <w:sz w:val="24"/>
              </w:rPr>
              <w:t>политических</w:t>
            </w:r>
            <w:r>
              <w:rPr>
                <w:spacing w:val="-3"/>
                <w:sz w:val="24"/>
              </w:rPr>
              <w:t xml:space="preserve"> </w:t>
            </w:r>
            <w:r>
              <w:rPr>
                <w:sz w:val="24"/>
              </w:rPr>
              <w:t>деятелей</w:t>
            </w:r>
            <w:r>
              <w:rPr>
                <w:spacing w:val="-3"/>
                <w:sz w:val="24"/>
              </w:rPr>
              <w:t xml:space="preserve"> </w:t>
            </w:r>
            <w:r>
              <w:rPr>
                <w:sz w:val="24"/>
              </w:rPr>
              <w:t>90-</w:t>
            </w:r>
            <w:r>
              <w:rPr>
                <w:spacing w:val="-5"/>
                <w:sz w:val="24"/>
              </w:rPr>
              <w:t xml:space="preserve"> </w:t>
            </w:r>
            <w:r>
              <w:rPr>
                <w:spacing w:val="-2"/>
                <w:sz w:val="24"/>
              </w:rPr>
              <w:t>годов.</w:t>
            </w:r>
          </w:p>
          <w:p w14:paraId="51350858" w14:textId="77777777" w:rsidR="003C5256" w:rsidRDefault="00EA4AB5">
            <w:pPr>
              <w:pStyle w:val="TableParagraph"/>
              <w:spacing w:line="270" w:lineRule="atLeast"/>
              <w:ind w:left="115"/>
              <w:rPr>
                <w:sz w:val="24"/>
              </w:rPr>
            </w:pPr>
            <w:r>
              <w:rPr>
                <w:sz w:val="24"/>
              </w:rPr>
              <w:t xml:space="preserve">Рассмотрение документального и видеоматериалов о развитии политической системы </w:t>
            </w:r>
            <w:r>
              <w:rPr>
                <w:spacing w:val="-2"/>
                <w:sz w:val="24"/>
              </w:rPr>
              <w:t>России.</w:t>
            </w:r>
          </w:p>
        </w:tc>
        <w:tc>
          <w:tcPr>
            <w:tcW w:w="1755" w:type="dxa"/>
          </w:tcPr>
          <w:p w14:paraId="7A8DE990" w14:textId="77777777" w:rsidR="003C5256" w:rsidRDefault="00EA4AB5">
            <w:pPr>
              <w:pStyle w:val="TableParagraph"/>
              <w:spacing w:line="266" w:lineRule="exact"/>
              <w:ind w:left="17" w:right="2"/>
              <w:jc w:val="center"/>
              <w:rPr>
                <w:sz w:val="24"/>
              </w:rPr>
            </w:pPr>
            <w:r>
              <w:rPr>
                <w:spacing w:val="-10"/>
                <w:sz w:val="24"/>
              </w:rPr>
              <w:t>2</w:t>
            </w:r>
          </w:p>
        </w:tc>
        <w:tc>
          <w:tcPr>
            <w:tcW w:w="1541" w:type="dxa"/>
          </w:tcPr>
          <w:p w14:paraId="31463219" w14:textId="77777777" w:rsidR="003C5256" w:rsidRDefault="00EA4AB5">
            <w:pPr>
              <w:pStyle w:val="TableParagraph"/>
              <w:spacing w:line="266" w:lineRule="exact"/>
              <w:ind w:left="21"/>
              <w:jc w:val="center"/>
              <w:rPr>
                <w:sz w:val="24"/>
              </w:rPr>
            </w:pPr>
            <w:r>
              <w:rPr>
                <w:spacing w:val="-10"/>
                <w:sz w:val="24"/>
              </w:rPr>
              <w:t>2</w:t>
            </w:r>
          </w:p>
        </w:tc>
      </w:tr>
      <w:tr w:rsidR="003C5256" w14:paraId="0995F6FF" w14:textId="77777777">
        <w:trPr>
          <w:trHeight w:val="408"/>
        </w:trPr>
        <w:tc>
          <w:tcPr>
            <w:tcW w:w="2585" w:type="dxa"/>
            <w:vMerge w:val="restart"/>
          </w:tcPr>
          <w:p w14:paraId="36AF3657" w14:textId="77777777" w:rsidR="003C5256" w:rsidRDefault="00EA4AB5">
            <w:pPr>
              <w:pStyle w:val="TableParagraph"/>
              <w:ind w:left="112"/>
              <w:rPr>
                <w:b/>
                <w:sz w:val="24"/>
              </w:rPr>
            </w:pPr>
            <w:r>
              <w:rPr>
                <w:b/>
                <w:sz w:val="24"/>
              </w:rPr>
              <w:t xml:space="preserve">Тема 2.9. </w:t>
            </w:r>
            <w:r>
              <w:rPr>
                <w:b/>
                <w:spacing w:val="-2"/>
                <w:sz w:val="24"/>
              </w:rPr>
              <w:t xml:space="preserve">Многонациональная </w:t>
            </w:r>
            <w:r>
              <w:rPr>
                <w:b/>
                <w:sz w:val="24"/>
              </w:rPr>
              <w:t xml:space="preserve">Россия в условиях </w:t>
            </w:r>
            <w:r>
              <w:rPr>
                <w:b/>
                <w:spacing w:val="-2"/>
                <w:sz w:val="24"/>
              </w:rPr>
              <w:t>реформ.</w:t>
            </w:r>
          </w:p>
        </w:tc>
        <w:tc>
          <w:tcPr>
            <w:tcW w:w="9562" w:type="dxa"/>
          </w:tcPr>
          <w:p w14:paraId="7AC47740" w14:textId="77777777" w:rsidR="003C5256" w:rsidRDefault="00EA4AB5">
            <w:pPr>
              <w:pStyle w:val="TableParagraph"/>
              <w:spacing w:line="270" w:lineRule="exact"/>
              <w:ind w:left="115"/>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55" w:type="dxa"/>
            <w:vMerge w:val="restart"/>
          </w:tcPr>
          <w:p w14:paraId="5E1FD5AC" w14:textId="77777777" w:rsidR="003C5256" w:rsidRDefault="003C5256">
            <w:pPr>
              <w:pStyle w:val="TableParagraph"/>
              <w:rPr>
                <w:sz w:val="24"/>
              </w:rPr>
            </w:pPr>
          </w:p>
        </w:tc>
        <w:tc>
          <w:tcPr>
            <w:tcW w:w="1541" w:type="dxa"/>
            <w:vMerge w:val="restart"/>
          </w:tcPr>
          <w:p w14:paraId="06551868" w14:textId="77777777" w:rsidR="003C5256" w:rsidRDefault="003C5256">
            <w:pPr>
              <w:pStyle w:val="TableParagraph"/>
              <w:rPr>
                <w:sz w:val="24"/>
              </w:rPr>
            </w:pPr>
          </w:p>
        </w:tc>
      </w:tr>
      <w:tr w:rsidR="003C5256" w14:paraId="5DADF287" w14:textId="77777777">
        <w:trPr>
          <w:trHeight w:val="1655"/>
        </w:trPr>
        <w:tc>
          <w:tcPr>
            <w:tcW w:w="2585" w:type="dxa"/>
            <w:vMerge/>
            <w:tcBorders>
              <w:top w:val="nil"/>
            </w:tcBorders>
          </w:tcPr>
          <w:p w14:paraId="5931445D" w14:textId="77777777" w:rsidR="003C5256" w:rsidRDefault="003C5256">
            <w:pPr>
              <w:rPr>
                <w:sz w:val="2"/>
                <w:szCs w:val="2"/>
              </w:rPr>
            </w:pPr>
          </w:p>
        </w:tc>
        <w:tc>
          <w:tcPr>
            <w:tcW w:w="9562" w:type="dxa"/>
          </w:tcPr>
          <w:p w14:paraId="521898AC" w14:textId="77777777" w:rsidR="003C5256" w:rsidRDefault="00EA4AB5">
            <w:pPr>
              <w:pStyle w:val="TableParagraph"/>
              <w:ind w:left="115" w:right="83"/>
              <w:jc w:val="both"/>
              <w:rPr>
                <w:sz w:val="24"/>
              </w:rPr>
            </w:pPr>
            <w:r>
              <w:rPr>
                <w:sz w:val="24"/>
              </w:rPr>
              <w:t>Межнациональные отношения. Национальный состав РФ. Миграция населения. Национальная политика. Этнический сепаратизм. Рост национального самосознания. Общероссийские ценности. Политика русской православной церкви. Концепция государственной</w:t>
            </w:r>
            <w:r>
              <w:rPr>
                <w:spacing w:val="44"/>
                <w:sz w:val="24"/>
              </w:rPr>
              <w:t xml:space="preserve"> </w:t>
            </w:r>
            <w:r>
              <w:rPr>
                <w:sz w:val="24"/>
              </w:rPr>
              <w:t>национальной</w:t>
            </w:r>
            <w:r>
              <w:rPr>
                <w:spacing w:val="46"/>
                <w:sz w:val="24"/>
              </w:rPr>
              <w:t xml:space="preserve"> </w:t>
            </w:r>
            <w:r>
              <w:rPr>
                <w:sz w:val="24"/>
              </w:rPr>
              <w:t>политики.</w:t>
            </w:r>
            <w:r>
              <w:rPr>
                <w:spacing w:val="46"/>
                <w:sz w:val="24"/>
              </w:rPr>
              <w:t xml:space="preserve"> </w:t>
            </w:r>
            <w:r>
              <w:rPr>
                <w:sz w:val="24"/>
              </w:rPr>
              <w:t>Региональные</w:t>
            </w:r>
            <w:r>
              <w:rPr>
                <w:spacing w:val="46"/>
                <w:sz w:val="24"/>
              </w:rPr>
              <w:t xml:space="preserve"> </w:t>
            </w:r>
            <w:r>
              <w:rPr>
                <w:sz w:val="24"/>
              </w:rPr>
              <w:t>инициативы.</w:t>
            </w:r>
            <w:r>
              <w:rPr>
                <w:spacing w:val="47"/>
                <w:sz w:val="24"/>
              </w:rPr>
              <w:t xml:space="preserve"> </w:t>
            </w:r>
            <w:r>
              <w:rPr>
                <w:spacing w:val="-2"/>
                <w:sz w:val="24"/>
              </w:rPr>
              <w:t>Неравномерность</w:t>
            </w:r>
          </w:p>
          <w:p w14:paraId="14A5E61D" w14:textId="77777777" w:rsidR="003C5256" w:rsidRDefault="00EA4AB5">
            <w:pPr>
              <w:pStyle w:val="TableParagraph"/>
              <w:spacing w:before="3" w:line="264" w:lineRule="exact"/>
              <w:ind w:left="115" w:right="409"/>
              <w:jc w:val="both"/>
              <w:rPr>
                <w:sz w:val="24"/>
              </w:rPr>
            </w:pPr>
            <w:r>
              <w:rPr>
                <w:sz w:val="24"/>
              </w:rPr>
              <w:t>социально-экономического развития. Национализм. Экстремизм.</w:t>
            </w:r>
            <w:r>
              <w:rPr>
                <w:spacing w:val="-1"/>
                <w:sz w:val="24"/>
              </w:rPr>
              <w:t xml:space="preserve"> </w:t>
            </w:r>
            <w:r>
              <w:rPr>
                <w:sz w:val="24"/>
              </w:rPr>
              <w:t>Правовые механизмы противодействия экстремизму.</w:t>
            </w:r>
          </w:p>
        </w:tc>
        <w:tc>
          <w:tcPr>
            <w:tcW w:w="1755" w:type="dxa"/>
            <w:vMerge/>
            <w:tcBorders>
              <w:top w:val="nil"/>
            </w:tcBorders>
          </w:tcPr>
          <w:p w14:paraId="3B79A207" w14:textId="77777777" w:rsidR="003C5256" w:rsidRDefault="003C5256">
            <w:pPr>
              <w:rPr>
                <w:sz w:val="2"/>
                <w:szCs w:val="2"/>
              </w:rPr>
            </w:pPr>
          </w:p>
        </w:tc>
        <w:tc>
          <w:tcPr>
            <w:tcW w:w="1541" w:type="dxa"/>
            <w:vMerge/>
            <w:tcBorders>
              <w:top w:val="nil"/>
            </w:tcBorders>
          </w:tcPr>
          <w:p w14:paraId="4449C8ED" w14:textId="77777777" w:rsidR="003C5256" w:rsidRDefault="003C5256">
            <w:pPr>
              <w:rPr>
                <w:sz w:val="2"/>
                <w:szCs w:val="2"/>
              </w:rPr>
            </w:pPr>
          </w:p>
        </w:tc>
      </w:tr>
      <w:tr w:rsidR="003C5256" w14:paraId="0CF494D4" w14:textId="77777777">
        <w:trPr>
          <w:trHeight w:val="1103"/>
        </w:trPr>
        <w:tc>
          <w:tcPr>
            <w:tcW w:w="2585" w:type="dxa"/>
            <w:vMerge/>
            <w:tcBorders>
              <w:top w:val="nil"/>
            </w:tcBorders>
          </w:tcPr>
          <w:p w14:paraId="753E1B5A" w14:textId="77777777" w:rsidR="003C5256" w:rsidRDefault="003C5256">
            <w:pPr>
              <w:rPr>
                <w:sz w:val="2"/>
                <w:szCs w:val="2"/>
              </w:rPr>
            </w:pPr>
          </w:p>
        </w:tc>
        <w:tc>
          <w:tcPr>
            <w:tcW w:w="9562" w:type="dxa"/>
          </w:tcPr>
          <w:p w14:paraId="6AAC44A1" w14:textId="77777777" w:rsidR="003C5256" w:rsidRDefault="00EA4AB5">
            <w:pPr>
              <w:pStyle w:val="TableParagraph"/>
              <w:spacing w:line="267" w:lineRule="exact"/>
              <w:ind w:left="115"/>
              <w:jc w:val="both"/>
              <w:rPr>
                <w:b/>
                <w:sz w:val="24"/>
              </w:rPr>
            </w:pPr>
            <w:r>
              <w:rPr>
                <w:b/>
                <w:sz w:val="24"/>
              </w:rPr>
              <w:t>Практическое</w:t>
            </w:r>
            <w:r>
              <w:rPr>
                <w:b/>
                <w:spacing w:val="-10"/>
                <w:sz w:val="24"/>
              </w:rPr>
              <w:t xml:space="preserve"> </w:t>
            </w:r>
            <w:r>
              <w:rPr>
                <w:b/>
                <w:spacing w:val="-2"/>
                <w:sz w:val="24"/>
              </w:rPr>
              <w:t>занятие</w:t>
            </w:r>
          </w:p>
          <w:p w14:paraId="6DD1B4EB" w14:textId="77777777" w:rsidR="003C5256" w:rsidRDefault="00EA4AB5">
            <w:pPr>
              <w:pStyle w:val="TableParagraph"/>
              <w:spacing w:line="276" w:lineRule="exact"/>
              <w:ind w:left="115" w:right="83"/>
              <w:jc w:val="both"/>
              <w:rPr>
                <w:sz w:val="24"/>
              </w:rPr>
            </w:pPr>
            <w:r>
              <w:rPr>
                <w:sz w:val="24"/>
              </w:rPr>
              <w:t>13. Анализ современных общегосударственных документов в области политики, экономики, социальной сферы и культуры и обоснование на основе этих документов важнейших перспективных направлений и проблем в развитии РФ.</w:t>
            </w:r>
          </w:p>
        </w:tc>
        <w:tc>
          <w:tcPr>
            <w:tcW w:w="1755" w:type="dxa"/>
          </w:tcPr>
          <w:p w14:paraId="211692CF" w14:textId="77777777" w:rsidR="003C5256" w:rsidRDefault="00EA4AB5">
            <w:pPr>
              <w:pStyle w:val="TableParagraph"/>
              <w:spacing w:line="266" w:lineRule="exact"/>
              <w:ind w:left="17" w:right="2"/>
              <w:jc w:val="center"/>
              <w:rPr>
                <w:sz w:val="24"/>
              </w:rPr>
            </w:pPr>
            <w:r>
              <w:rPr>
                <w:spacing w:val="-10"/>
                <w:sz w:val="24"/>
              </w:rPr>
              <w:t>2</w:t>
            </w:r>
          </w:p>
        </w:tc>
        <w:tc>
          <w:tcPr>
            <w:tcW w:w="1541" w:type="dxa"/>
          </w:tcPr>
          <w:p w14:paraId="7A0AD75A" w14:textId="77777777" w:rsidR="003C5256" w:rsidRDefault="00EA4AB5">
            <w:pPr>
              <w:pStyle w:val="TableParagraph"/>
              <w:spacing w:line="266" w:lineRule="exact"/>
              <w:ind w:left="21"/>
              <w:jc w:val="center"/>
              <w:rPr>
                <w:sz w:val="24"/>
              </w:rPr>
            </w:pPr>
            <w:r>
              <w:rPr>
                <w:spacing w:val="-10"/>
                <w:sz w:val="24"/>
              </w:rPr>
              <w:t>2</w:t>
            </w:r>
          </w:p>
        </w:tc>
      </w:tr>
      <w:tr w:rsidR="003C5256" w14:paraId="148E7483" w14:textId="77777777">
        <w:trPr>
          <w:trHeight w:val="275"/>
        </w:trPr>
        <w:tc>
          <w:tcPr>
            <w:tcW w:w="2585" w:type="dxa"/>
            <w:vMerge/>
            <w:tcBorders>
              <w:top w:val="nil"/>
            </w:tcBorders>
          </w:tcPr>
          <w:p w14:paraId="1DFE49AE" w14:textId="77777777" w:rsidR="003C5256" w:rsidRDefault="003C5256">
            <w:pPr>
              <w:rPr>
                <w:sz w:val="2"/>
                <w:szCs w:val="2"/>
              </w:rPr>
            </w:pPr>
          </w:p>
        </w:tc>
        <w:tc>
          <w:tcPr>
            <w:tcW w:w="9562" w:type="dxa"/>
          </w:tcPr>
          <w:p w14:paraId="3F5D68AF" w14:textId="77777777" w:rsidR="003C5256" w:rsidRDefault="00EA4AB5">
            <w:pPr>
              <w:pStyle w:val="TableParagraph"/>
              <w:spacing w:line="255" w:lineRule="exact"/>
              <w:ind w:left="115"/>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755" w:type="dxa"/>
            <w:vMerge w:val="restart"/>
          </w:tcPr>
          <w:p w14:paraId="7D85DE8F" w14:textId="77777777" w:rsidR="003C5256" w:rsidRDefault="003C5256">
            <w:pPr>
              <w:pStyle w:val="TableParagraph"/>
              <w:rPr>
                <w:sz w:val="24"/>
              </w:rPr>
            </w:pPr>
          </w:p>
        </w:tc>
        <w:tc>
          <w:tcPr>
            <w:tcW w:w="1541" w:type="dxa"/>
            <w:vMerge w:val="restart"/>
          </w:tcPr>
          <w:p w14:paraId="13B7FDC0" w14:textId="77777777" w:rsidR="003C5256" w:rsidRDefault="003C5256">
            <w:pPr>
              <w:pStyle w:val="TableParagraph"/>
              <w:rPr>
                <w:sz w:val="24"/>
              </w:rPr>
            </w:pPr>
          </w:p>
        </w:tc>
      </w:tr>
      <w:tr w:rsidR="003C5256" w14:paraId="6D72E598" w14:textId="77777777">
        <w:trPr>
          <w:trHeight w:val="826"/>
        </w:trPr>
        <w:tc>
          <w:tcPr>
            <w:tcW w:w="2585" w:type="dxa"/>
            <w:vMerge/>
            <w:tcBorders>
              <w:top w:val="nil"/>
            </w:tcBorders>
          </w:tcPr>
          <w:p w14:paraId="38187D30" w14:textId="77777777" w:rsidR="003C5256" w:rsidRDefault="003C5256">
            <w:pPr>
              <w:rPr>
                <w:sz w:val="2"/>
                <w:szCs w:val="2"/>
              </w:rPr>
            </w:pPr>
          </w:p>
        </w:tc>
        <w:tc>
          <w:tcPr>
            <w:tcW w:w="9562" w:type="dxa"/>
          </w:tcPr>
          <w:p w14:paraId="1E876BBD" w14:textId="77777777" w:rsidR="003C5256" w:rsidRDefault="00EA4AB5">
            <w:pPr>
              <w:pStyle w:val="TableParagraph"/>
              <w:tabs>
                <w:tab w:val="left" w:pos="1642"/>
                <w:tab w:val="left" w:pos="3578"/>
                <w:tab w:val="left" w:pos="4658"/>
                <w:tab w:val="left" w:pos="5615"/>
                <w:tab w:val="left" w:pos="6078"/>
                <w:tab w:val="left" w:pos="6774"/>
                <w:tab w:val="left" w:pos="8162"/>
              </w:tabs>
              <w:ind w:left="115" w:right="96"/>
              <w:rPr>
                <w:sz w:val="24"/>
              </w:rPr>
            </w:pPr>
            <w:r>
              <w:rPr>
                <w:spacing w:val="-2"/>
                <w:sz w:val="24"/>
              </w:rPr>
              <w:t>Подготовить</w:t>
            </w:r>
            <w:r>
              <w:rPr>
                <w:sz w:val="24"/>
              </w:rPr>
              <w:tab/>
            </w:r>
            <w:r>
              <w:rPr>
                <w:spacing w:val="-2"/>
                <w:sz w:val="24"/>
              </w:rPr>
              <w:t>индивидуальные</w:t>
            </w:r>
            <w:r>
              <w:rPr>
                <w:sz w:val="24"/>
              </w:rPr>
              <w:tab/>
            </w:r>
            <w:r>
              <w:rPr>
                <w:spacing w:val="-2"/>
                <w:sz w:val="24"/>
              </w:rPr>
              <w:t>задания:</w:t>
            </w:r>
            <w:r>
              <w:rPr>
                <w:sz w:val="24"/>
              </w:rPr>
              <w:tab/>
            </w:r>
            <w:r>
              <w:rPr>
                <w:spacing w:val="-2"/>
                <w:sz w:val="24"/>
              </w:rPr>
              <w:t>почему</w:t>
            </w:r>
            <w:r>
              <w:rPr>
                <w:sz w:val="24"/>
              </w:rPr>
              <w:tab/>
            </w:r>
            <w:r>
              <w:rPr>
                <w:spacing w:val="-6"/>
                <w:sz w:val="24"/>
              </w:rPr>
              <w:t>по</w:t>
            </w:r>
            <w:r>
              <w:rPr>
                <w:sz w:val="24"/>
              </w:rPr>
              <w:tab/>
            </w:r>
            <w:r>
              <w:rPr>
                <w:spacing w:val="-4"/>
                <w:sz w:val="24"/>
              </w:rPr>
              <w:t>мере</w:t>
            </w:r>
            <w:r>
              <w:rPr>
                <w:sz w:val="24"/>
              </w:rPr>
              <w:tab/>
            </w:r>
            <w:r>
              <w:rPr>
                <w:spacing w:val="-2"/>
                <w:sz w:val="24"/>
              </w:rPr>
              <w:t>ослабления</w:t>
            </w:r>
            <w:r>
              <w:rPr>
                <w:sz w:val="24"/>
              </w:rPr>
              <w:tab/>
            </w:r>
            <w:r>
              <w:rPr>
                <w:spacing w:val="-2"/>
                <w:sz w:val="24"/>
              </w:rPr>
              <w:t xml:space="preserve">центральной </w:t>
            </w:r>
            <w:r>
              <w:rPr>
                <w:sz w:val="24"/>
              </w:rPr>
              <w:t>государственной</w:t>
            </w:r>
            <w:r>
              <w:rPr>
                <w:spacing w:val="16"/>
                <w:sz w:val="24"/>
              </w:rPr>
              <w:t xml:space="preserve"> </w:t>
            </w:r>
            <w:r>
              <w:rPr>
                <w:sz w:val="24"/>
              </w:rPr>
              <w:t>власти</w:t>
            </w:r>
            <w:r>
              <w:rPr>
                <w:spacing w:val="17"/>
                <w:sz w:val="24"/>
              </w:rPr>
              <w:t xml:space="preserve"> </w:t>
            </w:r>
            <w:r>
              <w:rPr>
                <w:sz w:val="24"/>
              </w:rPr>
              <w:t>происходило</w:t>
            </w:r>
            <w:r>
              <w:rPr>
                <w:spacing w:val="21"/>
                <w:sz w:val="24"/>
              </w:rPr>
              <w:t xml:space="preserve"> </w:t>
            </w:r>
            <w:r>
              <w:rPr>
                <w:sz w:val="24"/>
              </w:rPr>
              <w:t>усиление</w:t>
            </w:r>
            <w:r>
              <w:rPr>
                <w:spacing w:val="15"/>
                <w:sz w:val="24"/>
              </w:rPr>
              <w:t xml:space="preserve"> </w:t>
            </w:r>
            <w:r>
              <w:rPr>
                <w:sz w:val="24"/>
              </w:rPr>
              <w:t>межнациональных</w:t>
            </w:r>
            <w:r>
              <w:rPr>
                <w:spacing w:val="21"/>
                <w:sz w:val="24"/>
              </w:rPr>
              <w:t xml:space="preserve"> </w:t>
            </w:r>
            <w:r>
              <w:rPr>
                <w:sz w:val="24"/>
              </w:rPr>
              <w:t>конфликтов</w:t>
            </w:r>
            <w:r>
              <w:rPr>
                <w:spacing w:val="15"/>
                <w:sz w:val="24"/>
              </w:rPr>
              <w:t xml:space="preserve"> </w:t>
            </w:r>
            <w:r>
              <w:rPr>
                <w:sz w:val="24"/>
              </w:rPr>
              <w:t>в</w:t>
            </w:r>
            <w:r>
              <w:rPr>
                <w:spacing w:val="18"/>
                <w:sz w:val="24"/>
              </w:rPr>
              <w:t xml:space="preserve"> </w:t>
            </w:r>
            <w:r>
              <w:rPr>
                <w:sz w:val="24"/>
              </w:rPr>
              <w:t>СССР</w:t>
            </w:r>
            <w:r>
              <w:rPr>
                <w:spacing w:val="18"/>
                <w:sz w:val="24"/>
              </w:rPr>
              <w:t xml:space="preserve"> </w:t>
            </w:r>
            <w:r>
              <w:rPr>
                <w:spacing w:val="-10"/>
                <w:sz w:val="24"/>
              </w:rPr>
              <w:t>–</w:t>
            </w:r>
          </w:p>
          <w:p w14:paraId="4C3CE835" w14:textId="77777777" w:rsidR="003C5256" w:rsidRDefault="00EA4AB5">
            <w:pPr>
              <w:pStyle w:val="TableParagraph"/>
              <w:spacing w:line="255" w:lineRule="exact"/>
              <w:ind w:left="115"/>
              <w:rPr>
                <w:sz w:val="24"/>
              </w:rPr>
            </w:pPr>
            <w:r>
              <w:rPr>
                <w:sz w:val="24"/>
              </w:rPr>
              <w:t>России</w:t>
            </w:r>
            <w:r>
              <w:rPr>
                <w:spacing w:val="-5"/>
                <w:sz w:val="24"/>
              </w:rPr>
              <w:t xml:space="preserve"> </w:t>
            </w:r>
            <w:r>
              <w:rPr>
                <w:sz w:val="24"/>
              </w:rPr>
              <w:t>на</w:t>
            </w:r>
            <w:r>
              <w:rPr>
                <w:spacing w:val="-6"/>
                <w:sz w:val="24"/>
              </w:rPr>
              <w:t xml:space="preserve"> </w:t>
            </w:r>
            <w:r>
              <w:rPr>
                <w:sz w:val="24"/>
              </w:rPr>
              <w:t>протяжении</w:t>
            </w:r>
            <w:r>
              <w:rPr>
                <w:spacing w:val="-8"/>
                <w:sz w:val="24"/>
              </w:rPr>
              <w:t xml:space="preserve"> </w:t>
            </w:r>
            <w:r>
              <w:rPr>
                <w:sz w:val="24"/>
              </w:rPr>
              <w:t>1980-2000</w:t>
            </w:r>
            <w:r>
              <w:rPr>
                <w:spacing w:val="-6"/>
                <w:sz w:val="24"/>
              </w:rPr>
              <w:t xml:space="preserve"> </w:t>
            </w:r>
            <w:r>
              <w:rPr>
                <w:spacing w:val="-5"/>
                <w:sz w:val="24"/>
              </w:rPr>
              <w:t>гг.</w:t>
            </w:r>
          </w:p>
        </w:tc>
        <w:tc>
          <w:tcPr>
            <w:tcW w:w="1755" w:type="dxa"/>
            <w:vMerge/>
            <w:tcBorders>
              <w:top w:val="nil"/>
            </w:tcBorders>
          </w:tcPr>
          <w:p w14:paraId="57A51C15" w14:textId="77777777" w:rsidR="003C5256" w:rsidRDefault="003C5256">
            <w:pPr>
              <w:rPr>
                <w:sz w:val="2"/>
                <w:szCs w:val="2"/>
              </w:rPr>
            </w:pPr>
          </w:p>
        </w:tc>
        <w:tc>
          <w:tcPr>
            <w:tcW w:w="1541" w:type="dxa"/>
            <w:vMerge/>
            <w:tcBorders>
              <w:top w:val="nil"/>
            </w:tcBorders>
          </w:tcPr>
          <w:p w14:paraId="743341DE" w14:textId="77777777" w:rsidR="003C5256" w:rsidRDefault="003C5256">
            <w:pPr>
              <w:rPr>
                <w:sz w:val="2"/>
                <w:szCs w:val="2"/>
              </w:rPr>
            </w:pPr>
          </w:p>
        </w:tc>
      </w:tr>
      <w:tr w:rsidR="003C5256" w14:paraId="06EBC69D" w14:textId="77777777">
        <w:trPr>
          <w:trHeight w:val="277"/>
        </w:trPr>
        <w:tc>
          <w:tcPr>
            <w:tcW w:w="2585" w:type="dxa"/>
          </w:tcPr>
          <w:p w14:paraId="6BDEF379" w14:textId="77777777" w:rsidR="003C5256" w:rsidRDefault="00EA4AB5">
            <w:pPr>
              <w:pStyle w:val="TableParagraph"/>
              <w:spacing w:line="257" w:lineRule="exact"/>
              <w:ind w:left="112"/>
              <w:rPr>
                <w:b/>
                <w:sz w:val="24"/>
              </w:rPr>
            </w:pPr>
            <w:r>
              <w:rPr>
                <w:b/>
                <w:sz w:val="24"/>
              </w:rPr>
              <w:t>Тема</w:t>
            </w:r>
            <w:r>
              <w:rPr>
                <w:b/>
                <w:spacing w:val="-5"/>
                <w:sz w:val="24"/>
              </w:rPr>
              <w:t xml:space="preserve"> </w:t>
            </w:r>
            <w:r>
              <w:rPr>
                <w:b/>
                <w:spacing w:val="-2"/>
                <w:sz w:val="24"/>
              </w:rPr>
              <w:t>2.10.</w:t>
            </w:r>
          </w:p>
        </w:tc>
        <w:tc>
          <w:tcPr>
            <w:tcW w:w="9562" w:type="dxa"/>
          </w:tcPr>
          <w:p w14:paraId="632F6184" w14:textId="77777777" w:rsidR="003C5256" w:rsidRDefault="00EA4AB5">
            <w:pPr>
              <w:pStyle w:val="TableParagraph"/>
              <w:spacing w:line="257"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55" w:type="dxa"/>
          </w:tcPr>
          <w:p w14:paraId="2BBCE8D6" w14:textId="77777777" w:rsidR="003C5256" w:rsidRDefault="003C5256">
            <w:pPr>
              <w:pStyle w:val="TableParagraph"/>
              <w:rPr>
                <w:sz w:val="20"/>
              </w:rPr>
            </w:pPr>
          </w:p>
        </w:tc>
        <w:tc>
          <w:tcPr>
            <w:tcW w:w="1541" w:type="dxa"/>
          </w:tcPr>
          <w:p w14:paraId="093D1218" w14:textId="77777777" w:rsidR="003C5256" w:rsidRDefault="003C5256">
            <w:pPr>
              <w:pStyle w:val="TableParagraph"/>
              <w:rPr>
                <w:sz w:val="20"/>
              </w:rPr>
            </w:pPr>
          </w:p>
        </w:tc>
      </w:tr>
    </w:tbl>
    <w:p w14:paraId="1E2F28BD" w14:textId="77777777" w:rsidR="003C5256" w:rsidRDefault="003C5256">
      <w:pPr>
        <w:pStyle w:val="TableParagraph"/>
        <w:rPr>
          <w:sz w:val="20"/>
        </w:rPr>
        <w:sectPr w:rsidR="003C5256">
          <w:pgSz w:w="16840" w:h="11900" w:orient="landscape"/>
          <w:pgMar w:top="1100" w:right="283" w:bottom="280" w:left="992" w:header="720" w:footer="720" w:gutter="0"/>
          <w:cols w:space="720"/>
        </w:sectPr>
      </w:pPr>
    </w:p>
    <w:p w14:paraId="123A9AE0" w14:textId="77777777" w:rsidR="003C5256" w:rsidRDefault="003C5256">
      <w:pPr>
        <w:pStyle w:val="a3"/>
        <w:spacing w:before="5"/>
        <w:rPr>
          <w:b/>
          <w:sz w:val="2"/>
        </w:rPr>
      </w:pPr>
    </w:p>
    <w:tbl>
      <w:tblPr>
        <w:tblStyle w:val="TableNormal"/>
        <w:tblW w:w="0" w:type="auto"/>
        <w:tblInd w:w="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85"/>
        <w:gridCol w:w="9562"/>
        <w:gridCol w:w="1755"/>
        <w:gridCol w:w="1541"/>
      </w:tblGrid>
      <w:tr w:rsidR="003C5256" w14:paraId="025003DF" w14:textId="77777777">
        <w:trPr>
          <w:trHeight w:val="2207"/>
        </w:trPr>
        <w:tc>
          <w:tcPr>
            <w:tcW w:w="2585" w:type="dxa"/>
            <w:vMerge w:val="restart"/>
          </w:tcPr>
          <w:p w14:paraId="6D545066" w14:textId="77777777" w:rsidR="003C5256" w:rsidRDefault="00EA4AB5">
            <w:pPr>
              <w:pStyle w:val="TableParagraph"/>
              <w:ind w:left="112" w:right="99"/>
              <w:rPr>
                <w:b/>
                <w:sz w:val="24"/>
              </w:rPr>
            </w:pPr>
            <w:r>
              <w:rPr>
                <w:b/>
                <w:spacing w:val="-2"/>
                <w:sz w:val="24"/>
              </w:rPr>
              <w:t xml:space="preserve">Культурно-духовное </w:t>
            </w:r>
            <w:r>
              <w:rPr>
                <w:b/>
                <w:sz w:val="24"/>
              </w:rPr>
              <w:t>пространство</w:t>
            </w:r>
            <w:r>
              <w:rPr>
                <w:b/>
                <w:spacing w:val="-15"/>
                <w:sz w:val="24"/>
              </w:rPr>
              <w:t xml:space="preserve"> </w:t>
            </w:r>
            <w:r>
              <w:rPr>
                <w:b/>
                <w:sz w:val="24"/>
              </w:rPr>
              <w:t>России, её</w:t>
            </w:r>
            <w:r>
              <w:rPr>
                <w:b/>
                <w:spacing w:val="-9"/>
                <w:sz w:val="24"/>
              </w:rPr>
              <w:t xml:space="preserve"> </w:t>
            </w:r>
            <w:r>
              <w:rPr>
                <w:b/>
                <w:sz w:val="24"/>
              </w:rPr>
              <w:t>культурный</w:t>
            </w:r>
            <w:r>
              <w:rPr>
                <w:b/>
                <w:spacing w:val="-10"/>
                <w:sz w:val="24"/>
              </w:rPr>
              <w:t xml:space="preserve"> </w:t>
            </w:r>
            <w:r>
              <w:rPr>
                <w:b/>
                <w:sz w:val="24"/>
              </w:rPr>
              <w:t xml:space="preserve">облик </w:t>
            </w:r>
            <w:r>
              <w:rPr>
                <w:b/>
                <w:spacing w:val="-10"/>
                <w:sz w:val="24"/>
              </w:rPr>
              <w:t xml:space="preserve">в </w:t>
            </w:r>
            <w:r>
              <w:rPr>
                <w:b/>
                <w:spacing w:val="-2"/>
                <w:sz w:val="24"/>
              </w:rPr>
              <w:t xml:space="preserve">постиндустриальном </w:t>
            </w:r>
            <w:r>
              <w:rPr>
                <w:b/>
                <w:sz w:val="24"/>
              </w:rPr>
              <w:t xml:space="preserve">обществе. Мировые </w:t>
            </w:r>
            <w:r>
              <w:rPr>
                <w:b/>
                <w:spacing w:val="-2"/>
                <w:sz w:val="24"/>
              </w:rPr>
              <w:t>религии.</w:t>
            </w:r>
          </w:p>
        </w:tc>
        <w:tc>
          <w:tcPr>
            <w:tcW w:w="9562" w:type="dxa"/>
          </w:tcPr>
          <w:p w14:paraId="569D4EC4" w14:textId="77777777" w:rsidR="003C5256" w:rsidRDefault="00EA4AB5">
            <w:pPr>
              <w:pStyle w:val="TableParagraph"/>
              <w:ind w:left="113" w:right="85"/>
              <w:jc w:val="both"/>
              <w:rPr>
                <w:sz w:val="24"/>
              </w:rPr>
            </w:pPr>
            <w:r>
              <w:rPr>
                <w:sz w:val="24"/>
              </w:rPr>
              <w:t>Разрушение советского культурно-духовного пространства. Роль русской православной церкви в воссоздании традиций и идеалов русской культуры. Роль мобильных средств связи и Интернет в освоении новых отношений, характерных для информационного (сетевого) общества. Проблема экспансии в Россию западной системы ценностей и формирование «массовой культуры». Изучение наглядного и текстового материала, отражающего</w:t>
            </w:r>
            <w:r>
              <w:rPr>
                <w:spacing w:val="40"/>
                <w:sz w:val="24"/>
              </w:rPr>
              <w:t xml:space="preserve"> </w:t>
            </w:r>
            <w:r>
              <w:rPr>
                <w:sz w:val="24"/>
              </w:rPr>
              <w:t>традиции</w:t>
            </w:r>
            <w:r>
              <w:rPr>
                <w:spacing w:val="40"/>
                <w:sz w:val="24"/>
              </w:rPr>
              <w:t xml:space="preserve"> </w:t>
            </w:r>
            <w:r>
              <w:rPr>
                <w:sz w:val="24"/>
              </w:rPr>
              <w:t>национальных</w:t>
            </w:r>
            <w:r>
              <w:rPr>
                <w:spacing w:val="40"/>
                <w:sz w:val="24"/>
              </w:rPr>
              <w:t xml:space="preserve"> </w:t>
            </w:r>
            <w:r>
              <w:rPr>
                <w:sz w:val="24"/>
              </w:rPr>
              <w:t>культур</w:t>
            </w:r>
            <w:r>
              <w:rPr>
                <w:spacing w:val="40"/>
                <w:sz w:val="24"/>
              </w:rPr>
              <w:t xml:space="preserve"> </w:t>
            </w:r>
            <w:r>
              <w:rPr>
                <w:sz w:val="24"/>
              </w:rPr>
              <w:t>народов</w:t>
            </w:r>
            <w:r>
              <w:rPr>
                <w:spacing w:val="40"/>
                <w:sz w:val="24"/>
              </w:rPr>
              <w:t xml:space="preserve"> </w:t>
            </w:r>
            <w:r>
              <w:rPr>
                <w:sz w:val="24"/>
              </w:rPr>
              <w:t>России</w:t>
            </w:r>
            <w:r>
              <w:rPr>
                <w:spacing w:val="40"/>
                <w:sz w:val="24"/>
              </w:rPr>
              <w:t xml:space="preserve"> </w:t>
            </w:r>
            <w:r>
              <w:rPr>
                <w:sz w:val="24"/>
              </w:rPr>
              <w:t>и</w:t>
            </w:r>
            <w:r>
              <w:rPr>
                <w:spacing w:val="40"/>
                <w:sz w:val="24"/>
              </w:rPr>
              <w:t xml:space="preserve"> </w:t>
            </w:r>
            <w:r>
              <w:rPr>
                <w:sz w:val="24"/>
              </w:rPr>
              <w:t>влияния</w:t>
            </w:r>
            <w:r>
              <w:rPr>
                <w:spacing w:val="40"/>
                <w:sz w:val="24"/>
              </w:rPr>
              <w:t xml:space="preserve"> </w:t>
            </w:r>
            <w:r>
              <w:rPr>
                <w:sz w:val="24"/>
              </w:rPr>
              <w:t>на</w:t>
            </w:r>
            <w:r>
              <w:rPr>
                <w:spacing w:val="38"/>
                <w:sz w:val="24"/>
              </w:rPr>
              <w:t xml:space="preserve"> </w:t>
            </w:r>
            <w:r>
              <w:rPr>
                <w:sz w:val="24"/>
              </w:rPr>
              <w:t>них</w:t>
            </w:r>
            <w:r>
              <w:rPr>
                <w:spacing w:val="40"/>
                <w:sz w:val="24"/>
              </w:rPr>
              <w:t xml:space="preserve"> </w:t>
            </w:r>
            <w:r>
              <w:rPr>
                <w:sz w:val="24"/>
              </w:rPr>
              <w:t>идей</w:t>
            </w:r>
          </w:p>
          <w:p w14:paraId="6BE39CD4" w14:textId="77777777" w:rsidR="003C5256" w:rsidRDefault="00EA4AB5">
            <w:pPr>
              <w:pStyle w:val="TableParagraph"/>
              <w:spacing w:line="270" w:lineRule="atLeast"/>
              <w:ind w:left="113" w:right="89"/>
              <w:jc w:val="both"/>
              <w:rPr>
                <w:sz w:val="24"/>
              </w:rPr>
            </w:pPr>
            <w:r>
              <w:rPr>
                <w:sz w:val="24"/>
              </w:rPr>
              <w:t xml:space="preserve">«массовой культуры». Мировые религии и их роль в укреплении духовной культуры </w:t>
            </w:r>
            <w:r>
              <w:rPr>
                <w:spacing w:val="-2"/>
                <w:sz w:val="24"/>
              </w:rPr>
              <w:t>общества.</w:t>
            </w:r>
          </w:p>
        </w:tc>
        <w:tc>
          <w:tcPr>
            <w:tcW w:w="1755" w:type="dxa"/>
          </w:tcPr>
          <w:p w14:paraId="160452E0" w14:textId="77777777" w:rsidR="003C5256" w:rsidRDefault="003C5256">
            <w:pPr>
              <w:pStyle w:val="TableParagraph"/>
              <w:rPr>
                <w:sz w:val="24"/>
              </w:rPr>
            </w:pPr>
          </w:p>
        </w:tc>
        <w:tc>
          <w:tcPr>
            <w:tcW w:w="1541" w:type="dxa"/>
          </w:tcPr>
          <w:p w14:paraId="3EEC178B" w14:textId="77777777" w:rsidR="003C5256" w:rsidRDefault="003C5256">
            <w:pPr>
              <w:pStyle w:val="TableParagraph"/>
              <w:rPr>
                <w:sz w:val="24"/>
              </w:rPr>
            </w:pPr>
          </w:p>
        </w:tc>
      </w:tr>
      <w:tr w:rsidR="003C5256" w14:paraId="008D974A" w14:textId="77777777">
        <w:trPr>
          <w:trHeight w:val="2206"/>
        </w:trPr>
        <w:tc>
          <w:tcPr>
            <w:tcW w:w="2585" w:type="dxa"/>
            <w:vMerge/>
            <w:tcBorders>
              <w:top w:val="nil"/>
            </w:tcBorders>
          </w:tcPr>
          <w:p w14:paraId="52B1235B" w14:textId="77777777" w:rsidR="003C5256" w:rsidRDefault="003C5256">
            <w:pPr>
              <w:rPr>
                <w:sz w:val="2"/>
                <w:szCs w:val="2"/>
              </w:rPr>
            </w:pPr>
          </w:p>
        </w:tc>
        <w:tc>
          <w:tcPr>
            <w:tcW w:w="9562" w:type="dxa"/>
          </w:tcPr>
          <w:p w14:paraId="70A62D61" w14:textId="77777777" w:rsidR="003C5256" w:rsidRDefault="00EA4AB5">
            <w:pPr>
              <w:pStyle w:val="TableParagraph"/>
              <w:spacing w:line="268" w:lineRule="exact"/>
              <w:ind w:left="115"/>
              <w:jc w:val="both"/>
              <w:rPr>
                <w:b/>
                <w:sz w:val="24"/>
              </w:rPr>
            </w:pPr>
            <w:r>
              <w:rPr>
                <w:b/>
                <w:sz w:val="24"/>
              </w:rPr>
              <w:t>Практическое</w:t>
            </w:r>
            <w:r>
              <w:rPr>
                <w:b/>
                <w:spacing w:val="-10"/>
                <w:sz w:val="24"/>
              </w:rPr>
              <w:t xml:space="preserve"> </w:t>
            </w:r>
            <w:r>
              <w:rPr>
                <w:b/>
                <w:spacing w:val="-2"/>
                <w:sz w:val="24"/>
              </w:rPr>
              <w:t>занятие</w:t>
            </w:r>
          </w:p>
          <w:p w14:paraId="3227D27B" w14:textId="77777777" w:rsidR="003C5256" w:rsidRDefault="00EA4AB5">
            <w:pPr>
              <w:pStyle w:val="TableParagraph"/>
              <w:spacing w:before="2"/>
              <w:ind w:left="115" w:right="88"/>
              <w:jc w:val="both"/>
              <w:rPr>
                <w:sz w:val="24"/>
              </w:rPr>
            </w:pPr>
            <w:r>
              <w:rPr>
                <w:sz w:val="24"/>
              </w:rPr>
              <w:t>14. Изучение наглядного и текстового материала, отражающего, традиции национальных культур народов России и влияние на них идей «массовой культуры».</w:t>
            </w:r>
          </w:p>
          <w:p w14:paraId="3CC2966B" w14:textId="77777777" w:rsidR="003C5256" w:rsidRDefault="00EA4AB5">
            <w:pPr>
              <w:pStyle w:val="TableParagraph"/>
              <w:ind w:left="115" w:right="86"/>
              <w:jc w:val="both"/>
              <w:rPr>
                <w:sz w:val="24"/>
              </w:rPr>
            </w:pPr>
            <w:r>
              <w:rPr>
                <w:sz w:val="24"/>
              </w:rPr>
              <w:t>«Круглый стол» по проблеме: место традиционных религий, многовековых культур народов России в условиях «массовой культуры» глобального мира.</w:t>
            </w:r>
          </w:p>
          <w:p w14:paraId="101169A1" w14:textId="77777777" w:rsidR="003C5256" w:rsidRDefault="00EA4AB5">
            <w:pPr>
              <w:pStyle w:val="TableParagraph"/>
              <w:spacing w:line="270" w:lineRule="atLeast"/>
              <w:ind w:left="115" w:right="80"/>
              <w:jc w:val="both"/>
              <w:rPr>
                <w:sz w:val="24"/>
              </w:rPr>
            </w:pPr>
            <w:r>
              <w:rPr>
                <w:sz w:val="24"/>
              </w:rPr>
              <w:t>Сопоставление и анализ документов, отражающих формирование «общеевропейской» культуры и документов современных националистических и экстремистских молодёжных организаций в Европе и России.</w:t>
            </w:r>
          </w:p>
        </w:tc>
        <w:tc>
          <w:tcPr>
            <w:tcW w:w="1755" w:type="dxa"/>
          </w:tcPr>
          <w:p w14:paraId="070E0867" w14:textId="77777777" w:rsidR="003C5256" w:rsidRDefault="00EA4AB5">
            <w:pPr>
              <w:pStyle w:val="TableParagraph"/>
              <w:spacing w:line="266" w:lineRule="exact"/>
              <w:ind w:left="17" w:right="2"/>
              <w:jc w:val="center"/>
              <w:rPr>
                <w:sz w:val="24"/>
              </w:rPr>
            </w:pPr>
            <w:r>
              <w:rPr>
                <w:spacing w:val="-10"/>
                <w:sz w:val="24"/>
              </w:rPr>
              <w:t>2</w:t>
            </w:r>
          </w:p>
        </w:tc>
        <w:tc>
          <w:tcPr>
            <w:tcW w:w="1541" w:type="dxa"/>
          </w:tcPr>
          <w:p w14:paraId="406512C3" w14:textId="77777777" w:rsidR="003C5256" w:rsidRDefault="00EA4AB5">
            <w:pPr>
              <w:pStyle w:val="TableParagraph"/>
              <w:spacing w:line="266" w:lineRule="exact"/>
              <w:ind w:left="21"/>
              <w:jc w:val="center"/>
              <w:rPr>
                <w:sz w:val="24"/>
              </w:rPr>
            </w:pPr>
            <w:r>
              <w:rPr>
                <w:spacing w:val="-10"/>
                <w:sz w:val="24"/>
              </w:rPr>
              <w:t>2</w:t>
            </w:r>
          </w:p>
        </w:tc>
      </w:tr>
      <w:tr w:rsidR="003C5256" w14:paraId="171C421A" w14:textId="77777777">
        <w:trPr>
          <w:trHeight w:val="285"/>
        </w:trPr>
        <w:tc>
          <w:tcPr>
            <w:tcW w:w="2585" w:type="dxa"/>
            <w:vMerge/>
            <w:tcBorders>
              <w:top w:val="nil"/>
            </w:tcBorders>
          </w:tcPr>
          <w:p w14:paraId="52F19A32" w14:textId="77777777" w:rsidR="003C5256" w:rsidRDefault="003C5256">
            <w:pPr>
              <w:rPr>
                <w:sz w:val="2"/>
                <w:szCs w:val="2"/>
              </w:rPr>
            </w:pPr>
          </w:p>
        </w:tc>
        <w:tc>
          <w:tcPr>
            <w:tcW w:w="9562" w:type="dxa"/>
          </w:tcPr>
          <w:p w14:paraId="19B53F5E" w14:textId="77777777" w:rsidR="003C5256" w:rsidRDefault="00EA4AB5">
            <w:pPr>
              <w:pStyle w:val="TableParagraph"/>
              <w:spacing w:line="264" w:lineRule="exact"/>
              <w:ind w:left="115"/>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755" w:type="dxa"/>
            <w:vMerge w:val="restart"/>
          </w:tcPr>
          <w:p w14:paraId="594CB7DD" w14:textId="77777777" w:rsidR="003C5256" w:rsidRDefault="003C5256">
            <w:pPr>
              <w:pStyle w:val="TableParagraph"/>
              <w:rPr>
                <w:sz w:val="24"/>
              </w:rPr>
            </w:pPr>
          </w:p>
        </w:tc>
        <w:tc>
          <w:tcPr>
            <w:tcW w:w="1541" w:type="dxa"/>
            <w:vMerge w:val="restart"/>
          </w:tcPr>
          <w:p w14:paraId="6F367465" w14:textId="77777777" w:rsidR="003C5256" w:rsidRDefault="003C5256">
            <w:pPr>
              <w:pStyle w:val="TableParagraph"/>
              <w:rPr>
                <w:sz w:val="24"/>
              </w:rPr>
            </w:pPr>
          </w:p>
        </w:tc>
      </w:tr>
      <w:tr w:rsidR="003C5256" w14:paraId="3B5F3DA2" w14:textId="77777777">
        <w:trPr>
          <w:trHeight w:val="827"/>
        </w:trPr>
        <w:tc>
          <w:tcPr>
            <w:tcW w:w="2585" w:type="dxa"/>
            <w:vMerge/>
            <w:tcBorders>
              <w:top w:val="nil"/>
            </w:tcBorders>
          </w:tcPr>
          <w:p w14:paraId="32209937" w14:textId="77777777" w:rsidR="003C5256" w:rsidRDefault="003C5256">
            <w:pPr>
              <w:rPr>
                <w:sz w:val="2"/>
                <w:szCs w:val="2"/>
              </w:rPr>
            </w:pPr>
          </w:p>
        </w:tc>
        <w:tc>
          <w:tcPr>
            <w:tcW w:w="9562" w:type="dxa"/>
          </w:tcPr>
          <w:p w14:paraId="27A2AE8B" w14:textId="77777777" w:rsidR="003C5256" w:rsidRDefault="00EA4AB5">
            <w:pPr>
              <w:pStyle w:val="TableParagraph"/>
              <w:ind w:left="115"/>
              <w:rPr>
                <w:sz w:val="24"/>
              </w:rPr>
            </w:pPr>
            <w:r>
              <w:rPr>
                <w:sz w:val="24"/>
              </w:rPr>
              <w:t>Выполнение</w:t>
            </w:r>
            <w:r>
              <w:rPr>
                <w:spacing w:val="14"/>
                <w:sz w:val="24"/>
              </w:rPr>
              <w:t xml:space="preserve"> </w:t>
            </w:r>
            <w:r>
              <w:rPr>
                <w:sz w:val="24"/>
              </w:rPr>
              <w:t>индивидуального</w:t>
            </w:r>
            <w:r>
              <w:rPr>
                <w:spacing w:val="17"/>
                <w:sz w:val="24"/>
              </w:rPr>
              <w:t xml:space="preserve"> </w:t>
            </w:r>
            <w:r>
              <w:rPr>
                <w:sz w:val="24"/>
              </w:rPr>
              <w:t>домашнего</w:t>
            </w:r>
            <w:r>
              <w:rPr>
                <w:spacing w:val="17"/>
                <w:sz w:val="24"/>
              </w:rPr>
              <w:t xml:space="preserve"> </w:t>
            </w:r>
            <w:r>
              <w:rPr>
                <w:sz w:val="24"/>
              </w:rPr>
              <w:t>задания</w:t>
            </w:r>
            <w:r>
              <w:rPr>
                <w:spacing w:val="17"/>
                <w:sz w:val="24"/>
              </w:rPr>
              <w:t xml:space="preserve"> </w:t>
            </w:r>
            <w:r>
              <w:rPr>
                <w:sz w:val="24"/>
              </w:rPr>
              <w:t>по</w:t>
            </w:r>
            <w:r>
              <w:rPr>
                <w:spacing w:val="16"/>
                <w:sz w:val="24"/>
              </w:rPr>
              <w:t xml:space="preserve"> </w:t>
            </w:r>
            <w:r>
              <w:rPr>
                <w:sz w:val="24"/>
              </w:rPr>
              <w:t>теме</w:t>
            </w:r>
            <w:r>
              <w:rPr>
                <w:spacing w:val="15"/>
                <w:sz w:val="24"/>
              </w:rPr>
              <w:t xml:space="preserve"> </w:t>
            </w:r>
            <w:r>
              <w:rPr>
                <w:sz w:val="24"/>
              </w:rPr>
              <w:t>2.10.</w:t>
            </w:r>
            <w:r>
              <w:rPr>
                <w:spacing w:val="20"/>
                <w:sz w:val="24"/>
              </w:rPr>
              <w:t xml:space="preserve"> </w:t>
            </w:r>
            <w:r>
              <w:rPr>
                <w:sz w:val="24"/>
              </w:rPr>
              <w:t>«Современная</w:t>
            </w:r>
            <w:r>
              <w:rPr>
                <w:spacing w:val="16"/>
                <w:sz w:val="24"/>
              </w:rPr>
              <w:t xml:space="preserve"> </w:t>
            </w:r>
            <w:r>
              <w:rPr>
                <w:spacing w:val="-2"/>
                <w:sz w:val="24"/>
              </w:rPr>
              <w:t>молодёжь</w:t>
            </w:r>
          </w:p>
          <w:p w14:paraId="270EE2FD" w14:textId="77777777" w:rsidR="003C5256" w:rsidRDefault="00EA4AB5">
            <w:pPr>
              <w:pStyle w:val="TableParagraph"/>
              <w:spacing w:before="3" w:line="264" w:lineRule="exact"/>
              <w:ind w:left="115"/>
              <w:rPr>
                <w:sz w:val="24"/>
              </w:rPr>
            </w:pPr>
            <w:r>
              <w:rPr>
                <w:sz w:val="24"/>
              </w:rPr>
              <w:t>и</w:t>
            </w:r>
            <w:r>
              <w:rPr>
                <w:spacing w:val="40"/>
                <w:sz w:val="24"/>
              </w:rPr>
              <w:t xml:space="preserve"> </w:t>
            </w:r>
            <w:r>
              <w:rPr>
                <w:sz w:val="24"/>
              </w:rPr>
              <w:t>культурные</w:t>
            </w:r>
            <w:r>
              <w:rPr>
                <w:spacing w:val="40"/>
                <w:sz w:val="24"/>
              </w:rPr>
              <w:t xml:space="preserve"> </w:t>
            </w:r>
            <w:r>
              <w:rPr>
                <w:sz w:val="24"/>
              </w:rPr>
              <w:t>традиции:</w:t>
            </w:r>
            <w:r>
              <w:rPr>
                <w:spacing w:val="40"/>
                <w:sz w:val="24"/>
              </w:rPr>
              <w:t xml:space="preserve"> </w:t>
            </w:r>
            <w:r>
              <w:rPr>
                <w:sz w:val="24"/>
              </w:rPr>
              <w:t>«конфликт</w:t>
            </w:r>
            <w:r>
              <w:rPr>
                <w:spacing w:val="40"/>
                <w:sz w:val="24"/>
              </w:rPr>
              <w:t xml:space="preserve"> </w:t>
            </w:r>
            <w:r>
              <w:rPr>
                <w:sz w:val="24"/>
              </w:rPr>
              <w:t>отцов</w:t>
            </w:r>
            <w:r>
              <w:rPr>
                <w:spacing w:val="40"/>
                <w:sz w:val="24"/>
              </w:rPr>
              <w:t xml:space="preserve"> </w:t>
            </w:r>
            <w:r>
              <w:rPr>
                <w:sz w:val="24"/>
              </w:rPr>
              <w:t>и</w:t>
            </w:r>
            <w:r>
              <w:rPr>
                <w:spacing w:val="40"/>
                <w:sz w:val="24"/>
              </w:rPr>
              <w:t xml:space="preserve"> </w:t>
            </w:r>
            <w:r>
              <w:rPr>
                <w:sz w:val="24"/>
              </w:rPr>
              <w:t>детей»</w:t>
            </w:r>
            <w:r>
              <w:rPr>
                <w:spacing w:val="40"/>
                <w:sz w:val="24"/>
              </w:rPr>
              <w:t xml:space="preserve"> </w:t>
            </w:r>
            <w:r>
              <w:rPr>
                <w:sz w:val="24"/>
              </w:rPr>
              <w:t>или</w:t>
            </w:r>
            <w:r>
              <w:rPr>
                <w:spacing w:val="40"/>
                <w:sz w:val="24"/>
              </w:rPr>
              <w:t xml:space="preserve"> </w:t>
            </w:r>
            <w:r>
              <w:rPr>
                <w:sz w:val="24"/>
              </w:rPr>
              <w:t>трансформация</w:t>
            </w:r>
            <w:r>
              <w:rPr>
                <w:spacing w:val="40"/>
                <w:sz w:val="24"/>
              </w:rPr>
              <w:t xml:space="preserve"> </w:t>
            </w:r>
            <w:r>
              <w:rPr>
                <w:sz w:val="24"/>
              </w:rPr>
              <w:t>нравственных ценностей и норм в рамках освоения «массовой культуры»»?</w:t>
            </w:r>
          </w:p>
        </w:tc>
        <w:tc>
          <w:tcPr>
            <w:tcW w:w="1755" w:type="dxa"/>
            <w:vMerge/>
            <w:tcBorders>
              <w:top w:val="nil"/>
            </w:tcBorders>
          </w:tcPr>
          <w:p w14:paraId="0126CB3F" w14:textId="77777777" w:rsidR="003C5256" w:rsidRDefault="003C5256">
            <w:pPr>
              <w:rPr>
                <w:sz w:val="2"/>
                <w:szCs w:val="2"/>
              </w:rPr>
            </w:pPr>
          </w:p>
        </w:tc>
        <w:tc>
          <w:tcPr>
            <w:tcW w:w="1541" w:type="dxa"/>
            <w:vMerge/>
            <w:tcBorders>
              <w:top w:val="nil"/>
            </w:tcBorders>
          </w:tcPr>
          <w:p w14:paraId="484FE05D" w14:textId="77777777" w:rsidR="003C5256" w:rsidRDefault="003C5256">
            <w:pPr>
              <w:rPr>
                <w:sz w:val="2"/>
                <w:szCs w:val="2"/>
              </w:rPr>
            </w:pPr>
          </w:p>
        </w:tc>
      </w:tr>
      <w:tr w:rsidR="003C5256" w14:paraId="1A8F7DAF" w14:textId="77777777">
        <w:trPr>
          <w:trHeight w:val="287"/>
        </w:trPr>
        <w:tc>
          <w:tcPr>
            <w:tcW w:w="2585" w:type="dxa"/>
            <w:vMerge w:val="restart"/>
          </w:tcPr>
          <w:p w14:paraId="4FCC39BB" w14:textId="77777777" w:rsidR="003C5256" w:rsidRDefault="00EA4AB5">
            <w:pPr>
              <w:pStyle w:val="TableParagraph"/>
              <w:ind w:left="112" w:right="542"/>
              <w:rPr>
                <w:b/>
                <w:sz w:val="24"/>
              </w:rPr>
            </w:pPr>
            <w:r>
              <w:rPr>
                <w:b/>
                <w:sz w:val="24"/>
              </w:rPr>
              <w:t xml:space="preserve">Тема 2.11. </w:t>
            </w:r>
            <w:r>
              <w:rPr>
                <w:b/>
                <w:spacing w:val="-2"/>
                <w:sz w:val="24"/>
              </w:rPr>
              <w:t xml:space="preserve">Российское </w:t>
            </w:r>
            <w:r>
              <w:rPr>
                <w:b/>
                <w:sz w:val="24"/>
              </w:rPr>
              <w:t xml:space="preserve">образование в </w:t>
            </w:r>
            <w:r>
              <w:rPr>
                <w:b/>
                <w:spacing w:val="-2"/>
                <w:sz w:val="24"/>
              </w:rPr>
              <w:t>условиях реформирования.</w:t>
            </w:r>
          </w:p>
        </w:tc>
        <w:tc>
          <w:tcPr>
            <w:tcW w:w="9562" w:type="dxa"/>
          </w:tcPr>
          <w:p w14:paraId="68CF9884" w14:textId="77777777" w:rsidR="003C5256" w:rsidRDefault="00EA4AB5">
            <w:pPr>
              <w:pStyle w:val="TableParagraph"/>
              <w:spacing w:line="266"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55" w:type="dxa"/>
            <w:vMerge w:val="restart"/>
          </w:tcPr>
          <w:p w14:paraId="7F1AFB22" w14:textId="77777777" w:rsidR="003C5256" w:rsidRDefault="003C5256">
            <w:pPr>
              <w:pStyle w:val="TableParagraph"/>
              <w:rPr>
                <w:sz w:val="24"/>
              </w:rPr>
            </w:pPr>
          </w:p>
        </w:tc>
        <w:tc>
          <w:tcPr>
            <w:tcW w:w="1541" w:type="dxa"/>
            <w:vMerge w:val="restart"/>
          </w:tcPr>
          <w:p w14:paraId="492138DE" w14:textId="77777777" w:rsidR="003C5256" w:rsidRDefault="003C5256">
            <w:pPr>
              <w:pStyle w:val="TableParagraph"/>
              <w:rPr>
                <w:sz w:val="24"/>
              </w:rPr>
            </w:pPr>
          </w:p>
        </w:tc>
      </w:tr>
      <w:tr w:rsidR="003C5256" w14:paraId="3B7F89BF" w14:textId="77777777">
        <w:trPr>
          <w:trHeight w:val="1379"/>
        </w:trPr>
        <w:tc>
          <w:tcPr>
            <w:tcW w:w="2585" w:type="dxa"/>
            <w:vMerge/>
            <w:tcBorders>
              <w:top w:val="nil"/>
            </w:tcBorders>
          </w:tcPr>
          <w:p w14:paraId="0DD55EAC" w14:textId="77777777" w:rsidR="003C5256" w:rsidRDefault="003C5256">
            <w:pPr>
              <w:rPr>
                <w:sz w:val="2"/>
                <w:szCs w:val="2"/>
              </w:rPr>
            </w:pPr>
          </w:p>
        </w:tc>
        <w:tc>
          <w:tcPr>
            <w:tcW w:w="9562" w:type="dxa"/>
          </w:tcPr>
          <w:p w14:paraId="4D9D9386" w14:textId="77777777" w:rsidR="003C5256" w:rsidRDefault="00EA4AB5">
            <w:pPr>
              <w:pStyle w:val="TableParagraph"/>
              <w:spacing w:line="270" w:lineRule="atLeast"/>
              <w:ind w:left="115" w:right="84"/>
              <w:jc w:val="both"/>
              <w:rPr>
                <w:sz w:val="24"/>
              </w:rPr>
            </w:pPr>
            <w:r>
              <w:rPr>
                <w:sz w:val="24"/>
              </w:rPr>
              <w:t>Закон РФ «Об образовании» 1992 г. Общее образование. Проблемы финансирования образования. Утверждение государственных образовательных стандартов 2002 г. Национальная образовательная политика РФ. Новые формы взаимодействия бизнеса со школой. Национальная программа по развитию образования. Реформа</w:t>
            </w:r>
            <w:r>
              <w:rPr>
                <w:spacing w:val="40"/>
                <w:sz w:val="24"/>
              </w:rPr>
              <w:t xml:space="preserve"> </w:t>
            </w:r>
            <w:r>
              <w:rPr>
                <w:sz w:val="24"/>
              </w:rPr>
              <w:t>высшего</w:t>
            </w:r>
            <w:r>
              <w:rPr>
                <w:spacing w:val="40"/>
                <w:sz w:val="24"/>
              </w:rPr>
              <w:t xml:space="preserve"> </w:t>
            </w:r>
            <w:r>
              <w:rPr>
                <w:sz w:val="24"/>
              </w:rPr>
              <w:t>и среднего профессионального образования.</w:t>
            </w:r>
          </w:p>
        </w:tc>
        <w:tc>
          <w:tcPr>
            <w:tcW w:w="1755" w:type="dxa"/>
            <w:vMerge/>
            <w:tcBorders>
              <w:top w:val="nil"/>
            </w:tcBorders>
          </w:tcPr>
          <w:p w14:paraId="31314782" w14:textId="77777777" w:rsidR="003C5256" w:rsidRDefault="003C5256">
            <w:pPr>
              <w:rPr>
                <w:sz w:val="2"/>
                <w:szCs w:val="2"/>
              </w:rPr>
            </w:pPr>
          </w:p>
        </w:tc>
        <w:tc>
          <w:tcPr>
            <w:tcW w:w="1541" w:type="dxa"/>
            <w:vMerge/>
            <w:tcBorders>
              <w:top w:val="nil"/>
            </w:tcBorders>
          </w:tcPr>
          <w:p w14:paraId="4A91192C" w14:textId="77777777" w:rsidR="003C5256" w:rsidRDefault="003C5256">
            <w:pPr>
              <w:rPr>
                <w:sz w:val="2"/>
                <w:szCs w:val="2"/>
              </w:rPr>
            </w:pPr>
          </w:p>
        </w:tc>
      </w:tr>
      <w:tr w:rsidR="003C5256" w14:paraId="089AE8E1" w14:textId="77777777">
        <w:trPr>
          <w:trHeight w:val="826"/>
        </w:trPr>
        <w:tc>
          <w:tcPr>
            <w:tcW w:w="2585" w:type="dxa"/>
            <w:vMerge/>
            <w:tcBorders>
              <w:top w:val="nil"/>
            </w:tcBorders>
          </w:tcPr>
          <w:p w14:paraId="26D43948" w14:textId="77777777" w:rsidR="003C5256" w:rsidRDefault="003C5256">
            <w:pPr>
              <w:rPr>
                <w:sz w:val="2"/>
                <w:szCs w:val="2"/>
              </w:rPr>
            </w:pPr>
          </w:p>
        </w:tc>
        <w:tc>
          <w:tcPr>
            <w:tcW w:w="9562" w:type="dxa"/>
          </w:tcPr>
          <w:p w14:paraId="36A65147" w14:textId="77777777" w:rsidR="003C5256" w:rsidRDefault="00EA4AB5">
            <w:pPr>
              <w:pStyle w:val="TableParagraph"/>
              <w:spacing w:line="267" w:lineRule="exact"/>
              <w:ind w:left="115"/>
              <w:rPr>
                <w:b/>
                <w:sz w:val="24"/>
              </w:rPr>
            </w:pPr>
            <w:r>
              <w:rPr>
                <w:b/>
                <w:sz w:val="24"/>
              </w:rPr>
              <w:t>Практическое</w:t>
            </w:r>
            <w:r>
              <w:rPr>
                <w:b/>
                <w:spacing w:val="-10"/>
                <w:sz w:val="24"/>
              </w:rPr>
              <w:t xml:space="preserve"> </w:t>
            </w:r>
            <w:r>
              <w:rPr>
                <w:b/>
                <w:spacing w:val="-2"/>
                <w:sz w:val="24"/>
              </w:rPr>
              <w:t>занятие</w:t>
            </w:r>
          </w:p>
          <w:p w14:paraId="2588EDA2" w14:textId="77777777" w:rsidR="003C5256" w:rsidRDefault="00EA4AB5">
            <w:pPr>
              <w:pStyle w:val="TableParagraph"/>
              <w:spacing w:line="276" w:lineRule="exact"/>
              <w:ind w:left="113"/>
              <w:rPr>
                <w:sz w:val="24"/>
              </w:rPr>
            </w:pPr>
            <w:r>
              <w:rPr>
                <w:sz w:val="24"/>
              </w:rPr>
              <w:t>15. Изучение основных образовательных проектов с 1992 г. С целью выявления причин и результатов внедрения рыночных отношений в систему российского образования.</w:t>
            </w:r>
          </w:p>
        </w:tc>
        <w:tc>
          <w:tcPr>
            <w:tcW w:w="1755" w:type="dxa"/>
          </w:tcPr>
          <w:p w14:paraId="1111155B" w14:textId="77777777" w:rsidR="003C5256" w:rsidRDefault="00EA4AB5">
            <w:pPr>
              <w:pStyle w:val="TableParagraph"/>
              <w:spacing w:line="266" w:lineRule="exact"/>
              <w:ind w:left="17" w:right="2"/>
              <w:jc w:val="center"/>
              <w:rPr>
                <w:sz w:val="24"/>
              </w:rPr>
            </w:pPr>
            <w:r>
              <w:rPr>
                <w:spacing w:val="-10"/>
                <w:sz w:val="24"/>
              </w:rPr>
              <w:t>2</w:t>
            </w:r>
          </w:p>
        </w:tc>
        <w:tc>
          <w:tcPr>
            <w:tcW w:w="1541" w:type="dxa"/>
          </w:tcPr>
          <w:p w14:paraId="576CEBB2" w14:textId="77777777" w:rsidR="003C5256" w:rsidRDefault="00EA4AB5">
            <w:pPr>
              <w:pStyle w:val="TableParagraph"/>
              <w:spacing w:line="266" w:lineRule="exact"/>
              <w:ind w:left="21"/>
              <w:jc w:val="center"/>
              <w:rPr>
                <w:sz w:val="24"/>
              </w:rPr>
            </w:pPr>
            <w:r>
              <w:rPr>
                <w:spacing w:val="-10"/>
                <w:sz w:val="24"/>
              </w:rPr>
              <w:t>2</w:t>
            </w:r>
          </w:p>
        </w:tc>
      </w:tr>
      <w:tr w:rsidR="003C5256" w14:paraId="0DF4EC39" w14:textId="77777777">
        <w:trPr>
          <w:trHeight w:val="275"/>
        </w:trPr>
        <w:tc>
          <w:tcPr>
            <w:tcW w:w="2585" w:type="dxa"/>
            <w:vMerge/>
            <w:tcBorders>
              <w:top w:val="nil"/>
            </w:tcBorders>
          </w:tcPr>
          <w:p w14:paraId="39E4B1B7" w14:textId="77777777" w:rsidR="003C5256" w:rsidRDefault="003C5256">
            <w:pPr>
              <w:rPr>
                <w:sz w:val="2"/>
                <w:szCs w:val="2"/>
              </w:rPr>
            </w:pPr>
          </w:p>
        </w:tc>
        <w:tc>
          <w:tcPr>
            <w:tcW w:w="9562" w:type="dxa"/>
          </w:tcPr>
          <w:p w14:paraId="1582993E" w14:textId="77777777" w:rsidR="003C5256" w:rsidRDefault="00EA4AB5">
            <w:pPr>
              <w:pStyle w:val="TableParagraph"/>
              <w:spacing w:line="255" w:lineRule="exact"/>
              <w:ind w:left="115"/>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755" w:type="dxa"/>
          </w:tcPr>
          <w:p w14:paraId="4E3D983E" w14:textId="77777777" w:rsidR="003C5256" w:rsidRDefault="00EA4AB5">
            <w:pPr>
              <w:pStyle w:val="TableParagraph"/>
              <w:spacing w:line="255" w:lineRule="exact"/>
              <w:ind w:left="17"/>
              <w:jc w:val="center"/>
              <w:rPr>
                <w:sz w:val="24"/>
              </w:rPr>
            </w:pPr>
            <w:r>
              <w:rPr>
                <w:spacing w:val="-5"/>
                <w:sz w:val="24"/>
              </w:rPr>
              <w:t>0.5</w:t>
            </w:r>
          </w:p>
        </w:tc>
        <w:tc>
          <w:tcPr>
            <w:tcW w:w="1541" w:type="dxa"/>
          </w:tcPr>
          <w:p w14:paraId="2C066F9F" w14:textId="77777777" w:rsidR="003C5256" w:rsidRDefault="00EA4AB5">
            <w:pPr>
              <w:pStyle w:val="TableParagraph"/>
              <w:spacing w:line="255" w:lineRule="exact"/>
              <w:ind w:left="21"/>
              <w:jc w:val="center"/>
              <w:rPr>
                <w:sz w:val="24"/>
              </w:rPr>
            </w:pPr>
            <w:r>
              <w:rPr>
                <w:spacing w:val="-10"/>
                <w:sz w:val="24"/>
              </w:rPr>
              <w:t>2</w:t>
            </w:r>
          </w:p>
        </w:tc>
      </w:tr>
    </w:tbl>
    <w:p w14:paraId="081708CC" w14:textId="77777777" w:rsidR="003C5256" w:rsidRDefault="003C5256">
      <w:pPr>
        <w:pStyle w:val="TableParagraph"/>
        <w:spacing w:line="255" w:lineRule="exact"/>
        <w:jc w:val="center"/>
        <w:rPr>
          <w:sz w:val="24"/>
        </w:rPr>
        <w:sectPr w:rsidR="003C5256">
          <w:pgSz w:w="16840" w:h="11900" w:orient="landscape"/>
          <w:pgMar w:top="1100" w:right="283" w:bottom="280" w:left="992" w:header="720" w:footer="720" w:gutter="0"/>
          <w:cols w:space="720"/>
        </w:sectPr>
      </w:pPr>
    </w:p>
    <w:p w14:paraId="76B93586" w14:textId="77777777" w:rsidR="003C5256" w:rsidRDefault="003C5256">
      <w:pPr>
        <w:pStyle w:val="a3"/>
        <w:spacing w:before="5"/>
        <w:rPr>
          <w:b/>
          <w:sz w:val="2"/>
        </w:rPr>
      </w:pPr>
    </w:p>
    <w:tbl>
      <w:tblPr>
        <w:tblStyle w:val="TableNormal"/>
        <w:tblW w:w="0" w:type="auto"/>
        <w:tblInd w:w="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85"/>
        <w:gridCol w:w="9562"/>
        <w:gridCol w:w="1755"/>
        <w:gridCol w:w="1541"/>
      </w:tblGrid>
      <w:tr w:rsidR="003C5256" w14:paraId="509104F4" w14:textId="77777777">
        <w:trPr>
          <w:trHeight w:val="275"/>
        </w:trPr>
        <w:tc>
          <w:tcPr>
            <w:tcW w:w="2585" w:type="dxa"/>
          </w:tcPr>
          <w:p w14:paraId="3A475775" w14:textId="77777777" w:rsidR="003C5256" w:rsidRDefault="003C5256">
            <w:pPr>
              <w:pStyle w:val="TableParagraph"/>
              <w:rPr>
                <w:sz w:val="20"/>
              </w:rPr>
            </w:pPr>
          </w:p>
        </w:tc>
        <w:tc>
          <w:tcPr>
            <w:tcW w:w="9562" w:type="dxa"/>
          </w:tcPr>
          <w:p w14:paraId="5DF2EE0E" w14:textId="77777777" w:rsidR="003C5256" w:rsidRDefault="00EA4AB5">
            <w:pPr>
              <w:pStyle w:val="TableParagraph"/>
              <w:spacing w:line="255" w:lineRule="exact"/>
              <w:ind w:left="113"/>
              <w:rPr>
                <w:sz w:val="24"/>
              </w:rPr>
            </w:pPr>
            <w:r>
              <w:rPr>
                <w:sz w:val="24"/>
              </w:rPr>
              <w:t>Выполнение</w:t>
            </w:r>
            <w:r>
              <w:rPr>
                <w:spacing w:val="-5"/>
                <w:sz w:val="24"/>
              </w:rPr>
              <w:t xml:space="preserve"> </w:t>
            </w:r>
            <w:r>
              <w:rPr>
                <w:sz w:val="24"/>
              </w:rPr>
              <w:t>индивидуального</w:t>
            </w:r>
            <w:r>
              <w:rPr>
                <w:spacing w:val="-4"/>
                <w:sz w:val="24"/>
              </w:rPr>
              <w:t xml:space="preserve"> </w:t>
            </w:r>
            <w:r>
              <w:rPr>
                <w:sz w:val="24"/>
              </w:rPr>
              <w:t>домашнего</w:t>
            </w:r>
            <w:r>
              <w:rPr>
                <w:spacing w:val="-3"/>
                <w:sz w:val="24"/>
              </w:rPr>
              <w:t xml:space="preserve"> </w:t>
            </w:r>
            <w:r>
              <w:rPr>
                <w:sz w:val="24"/>
              </w:rPr>
              <w:t>задания</w:t>
            </w:r>
            <w:r>
              <w:rPr>
                <w:spacing w:val="-4"/>
                <w:sz w:val="24"/>
              </w:rPr>
              <w:t xml:space="preserve"> </w:t>
            </w:r>
            <w:r>
              <w:rPr>
                <w:sz w:val="24"/>
              </w:rPr>
              <w:t>по</w:t>
            </w:r>
            <w:r>
              <w:rPr>
                <w:spacing w:val="-6"/>
                <w:sz w:val="24"/>
              </w:rPr>
              <w:t xml:space="preserve"> </w:t>
            </w:r>
            <w:r>
              <w:rPr>
                <w:sz w:val="24"/>
              </w:rPr>
              <w:t>теме</w:t>
            </w:r>
            <w:r>
              <w:rPr>
                <w:spacing w:val="-3"/>
                <w:sz w:val="24"/>
              </w:rPr>
              <w:t xml:space="preserve"> </w:t>
            </w:r>
            <w:r>
              <w:rPr>
                <w:sz w:val="24"/>
              </w:rPr>
              <w:t>2.11.</w:t>
            </w:r>
            <w:r>
              <w:rPr>
                <w:spacing w:val="-5"/>
                <w:sz w:val="24"/>
              </w:rPr>
              <w:t xml:space="preserve"> </w:t>
            </w:r>
            <w:r>
              <w:rPr>
                <w:sz w:val="24"/>
              </w:rPr>
              <w:t>Проработка</w:t>
            </w:r>
            <w:r>
              <w:rPr>
                <w:spacing w:val="-4"/>
                <w:sz w:val="24"/>
              </w:rPr>
              <w:t xml:space="preserve"> </w:t>
            </w:r>
            <w:r>
              <w:rPr>
                <w:spacing w:val="-2"/>
                <w:sz w:val="24"/>
              </w:rPr>
              <w:t>конспектов.</w:t>
            </w:r>
          </w:p>
        </w:tc>
        <w:tc>
          <w:tcPr>
            <w:tcW w:w="1755" w:type="dxa"/>
          </w:tcPr>
          <w:p w14:paraId="4BA38506" w14:textId="77777777" w:rsidR="003C5256" w:rsidRDefault="003C5256">
            <w:pPr>
              <w:pStyle w:val="TableParagraph"/>
              <w:rPr>
                <w:sz w:val="20"/>
              </w:rPr>
            </w:pPr>
          </w:p>
        </w:tc>
        <w:tc>
          <w:tcPr>
            <w:tcW w:w="1541" w:type="dxa"/>
          </w:tcPr>
          <w:p w14:paraId="5B330D45" w14:textId="77777777" w:rsidR="003C5256" w:rsidRDefault="003C5256">
            <w:pPr>
              <w:pStyle w:val="TableParagraph"/>
              <w:rPr>
                <w:sz w:val="20"/>
              </w:rPr>
            </w:pPr>
          </w:p>
        </w:tc>
      </w:tr>
      <w:tr w:rsidR="003C5256" w14:paraId="5B2F3A02" w14:textId="77777777">
        <w:trPr>
          <w:trHeight w:val="275"/>
        </w:trPr>
        <w:tc>
          <w:tcPr>
            <w:tcW w:w="2585" w:type="dxa"/>
            <w:vMerge w:val="restart"/>
          </w:tcPr>
          <w:p w14:paraId="6677EC44" w14:textId="77777777" w:rsidR="003C5256" w:rsidRDefault="00EA4AB5">
            <w:pPr>
              <w:pStyle w:val="TableParagraph"/>
              <w:ind w:left="112" w:right="287"/>
              <w:rPr>
                <w:b/>
                <w:sz w:val="24"/>
              </w:rPr>
            </w:pPr>
            <w:r>
              <w:rPr>
                <w:b/>
                <w:sz w:val="24"/>
              </w:rPr>
              <w:t xml:space="preserve">Тема 2.12. </w:t>
            </w:r>
            <w:r>
              <w:rPr>
                <w:b/>
                <w:spacing w:val="-2"/>
                <w:sz w:val="24"/>
              </w:rPr>
              <w:t xml:space="preserve">Динамика глобальных </w:t>
            </w:r>
            <w:r>
              <w:rPr>
                <w:b/>
                <w:sz w:val="24"/>
              </w:rPr>
              <w:t xml:space="preserve">процессов и </w:t>
            </w:r>
            <w:r>
              <w:rPr>
                <w:b/>
                <w:spacing w:val="-2"/>
                <w:sz w:val="24"/>
              </w:rPr>
              <w:t>структура</w:t>
            </w:r>
            <w:r>
              <w:rPr>
                <w:b/>
                <w:spacing w:val="-13"/>
                <w:sz w:val="24"/>
              </w:rPr>
              <w:t xml:space="preserve"> </w:t>
            </w:r>
            <w:r>
              <w:rPr>
                <w:b/>
                <w:spacing w:val="-2"/>
                <w:sz w:val="24"/>
              </w:rPr>
              <w:t xml:space="preserve">внешней </w:t>
            </w:r>
            <w:r>
              <w:rPr>
                <w:b/>
                <w:sz w:val="24"/>
              </w:rPr>
              <w:t>политики России.</w:t>
            </w:r>
          </w:p>
        </w:tc>
        <w:tc>
          <w:tcPr>
            <w:tcW w:w="9562" w:type="dxa"/>
          </w:tcPr>
          <w:p w14:paraId="21AFCE90" w14:textId="77777777" w:rsidR="003C5256" w:rsidRDefault="00EA4AB5">
            <w:pPr>
              <w:pStyle w:val="TableParagraph"/>
              <w:spacing w:line="255"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55" w:type="dxa"/>
            <w:vMerge w:val="restart"/>
          </w:tcPr>
          <w:p w14:paraId="70942654" w14:textId="77777777" w:rsidR="003C5256" w:rsidRDefault="003C5256">
            <w:pPr>
              <w:pStyle w:val="TableParagraph"/>
              <w:rPr>
                <w:sz w:val="24"/>
              </w:rPr>
            </w:pPr>
          </w:p>
        </w:tc>
        <w:tc>
          <w:tcPr>
            <w:tcW w:w="1541" w:type="dxa"/>
            <w:vMerge w:val="restart"/>
          </w:tcPr>
          <w:p w14:paraId="7E8F514F" w14:textId="77777777" w:rsidR="003C5256" w:rsidRDefault="003C5256">
            <w:pPr>
              <w:pStyle w:val="TableParagraph"/>
              <w:rPr>
                <w:sz w:val="24"/>
              </w:rPr>
            </w:pPr>
          </w:p>
        </w:tc>
      </w:tr>
      <w:tr w:rsidR="003C5256" w14:paraId="27528853" w14:textId="77777777">
        <w:trPr>
          <w:trHeight w:val="1378"/>
        </w:trPr>
        <w:tc>
          <w:tcPr>
            <w:tcW w:w="2585" w:type="dxa"/>
            <w:vMerge/>
            <w:tcBorders>
              <w:top w:val="nil"/>
            </w:tcBorders>
          </w:tcPr>
          <w:p w14:paraId="3DD157BC" w14:textId="77777777" w:rsidR="003C5256" w:rsidRDefault="003C5256">
            <w:pPr>
              <w:rPr>
                <w:sz w:val="2"/>
                <w:szCs w:val="2"/>
              </w:rPr>
            </w:pPr>
          </w:p>
        </w:tc>
        <w:tc>
          <w:tcPr>
            <w:tcW w:w="9562" w:type="dxa"/>
          </w:tcPr>
          <w:p w14:paraId="231FAE8D" w14:textId="77777777" w:rsidR="003C5256" w:rsidRDefault="00EA4AB5">
            <w:pPr>
              <w:pStyle w:val="TableParagraph"/>
              <w:ind w:left="115" w:right="83"/>
              <w:jc w:val="both"/>
              <w:rPr>
                <w:sz w:val="24"/>
              </w:rPr>
            </w:pPr>
            <w:r>
              <w:rPr>
                <w:sz w:val="24"/>
              </w:rPr>
              <w:t>Основные тенденции современного развития мира. Управление и координация внешней политикой РФ. Стратегические приоритеты новой внешней политики России. Приоритетное</w:t>
            </w:r>
            <w:r>
              <w:rPr>
                <w:spacing w:val="30"/>
                <w:sz w:val="24"/>
              </w:rPr>
              <w:t xml:space="preserve">  </w:t>
            </w:r>
            <w:r>
              <w:rPr>
                <w:sz w:val="24"/>
              </w:rPr>
              <w:t>партнерство</w:t>
            </w:r>
            <w:r>
              <w:rPr>
                <w:spacing w:val="30"/>
                <w:sz w:val="24"/>
              </w:rPr>
              <w:t xml:space="preserve">  </w:t>
            </w:r>
            <w:r>
              <w:rPr>
                <w:sz w:val="24"/>
              </w:rPr>
              <w:t>России</w:t>
            </w:r>
            <w:r>
              <w:rPr>
                <w:spacing w:val="30"/>
                <w:sz w:val="24"/>
              </w:rPr>
              <w:t xml:space="preserve">  </w:t>
            </w:r>
            <w:r>
              <w:rPr>
                <w:sz w:val="24"/>
              </w:rPr>
              <w:t>с</w:t>
            </w:r>
            <w:r>
              <w:rPr>
                <w:spacing w:val="30"/>
                <w:sz w:val="24"/>
              </w:rPr>
              <w:t xml:space="preserve">  </w:t>
            </w:r>
            <w:r>
              <w:rPr>
                <w:sz w:val="24"/>
              </w:rPr>
              <w:t>США.</w:t>
            </w:r>
            <w:r>
              <w:rPr>
                <w:spacing w:val="30"/>
                <w:sz w:val="24"/>
              </w:rPr>
              <w:t xml:space="preserve">  </w:t>
            </w:r>
            <w:r>
              <w:rPr>
                <w:sz w:val="24"/>
              </w:rPr>
              <w:t>Интеграционные</w:t>
            </w:r>
            <w:r>
              <w:rPr>
                <w:spacing w:val="30"/>
                <w:sz w:val="24"/>
              </w:rPr>
              <w:t xml:space="preserve">  </w:t>
            </w:r>
            <w:r>
              <w:rPr>
                <w:sz w:val="24"/>
              </w:rPr>
              <w:t>и</w:t>
            </w:r>
            <w:r>
              <w:rPr>
                <w:spacing w:val="30"/>
                <w:sz w:val="24"/>
              </w:rPr>
              <w:t xml:space="preserve">  </w:t>
            </w:r>
            <w:r>
              <w:rPr>
                <w:spacing w:val="-2"/>
                <w:sz w:val="24"/>
              </w:rPr>
              <w:t>дезинтеграционные</w:t>
            </w:r>
          </w:p>
          <w:p w14:paraId="1178163E" w14:textId="77777777" w:rsidR="003C5256" w:rsidRDefault="00EA4AB5">
            <w:pPr>
              <w:pStyle w:val="TableParagraph"/>
              <w:spacing w:before="3" w:line="264" w:lineRule="exact"/>
              <w:ind w:left="115" w:right="676"/>
              <w:jc w:val="both"/>
              <w:rPr>
                <w:sz w:val="24"/>
              </w:rPr>
            </w:pPr>
            <w:r>
              <w:rPr>
                <w:sz w:val="24"/>
              </w:rPr>
              <w:t>тенденции в Содружестве Независимых Государств. Налаживание российско- европейского</w:t>
            </w:r>
            <w:r>
              <w:rPr>
                <w:spacing w:val="-7"/>
                <w:sz w:val="24"/>
              </w:rPr>
              <w:t xml:space="preserve"> </w:t>
            </w:r>
            <w:r>
              <w:rPr>
                <w:sz w:val="24"/>
              </w:rPr>
              <w:t>сотрудничества.</w:t>
            </w:r>
            <w:r>
              <w:rPr>
                <w:spacing w:val="-6"/>
                <w:sz w:val="24"/>
              </w:rPr>
              <w:t xml:space="preserve"> </w:t>
            </w:r>
            <w:r>
              <w:rPr>
                <w:sz w:val="24"/>
              </w:rPr>
              <w:t>Европейская</w:t>
            </w:r>
            <w:r>
              <w:rPr>
                <w:spacing w:val="-3"/>
                <w:sz w:val="24"/>
              </w:rPr>
              <w:t xml:space="preserve"> </w:t>
            </w:r>
            <w:r>
              <w:rPr>
                <w:sz w:val="24"/>
              </w:rPr>
              <w:t>энергетическая</w:t>
            </w:r>
            <w:r>
              <w:rPr>
                <w:spacing w:val="-4"/>
                <w:sz w:val="24"/>
              </w:rPr>
              <w:t xml:space="preserve"> </w:t>
            </w:r>
            <w:r>
              <w:rPr>
                <w:sz w:val="24"/>
              </w:rPr>
              <w:t>хартия</w:t>
            </w:r>
            <w:r>
              <w:rPr>
                <w:spacing w:val="-4"/>
                <w:sz w:val="24"/>
              </w:rPr>
              <w:t xml:space="preserve"> </w:t>
            </w:r>
            <w:r>
              <w:rPr>
                <w:sz w:val="24"/>
              </w:rPr>
              <w:t>и</w:t>
            </w:r>
            <w:r>
              <w:rPr>
                <w:spacing w:val="-7"/>
                <w:sz w:val="24"/>
              </w:rPr>
              <w:t xml:space="preserve"> </w:t>
            </w:r>
            <w:r>
              <w:rPr>
                <w:sz w:val="24"/>
              </w:rPr>
              <w:t>позиция</w:t>
            </w:r>
            <w:r>
              <w:rPr>
                <w:spacing w:val="-7"/>
                <w:sz w:val="24"/>
              </w:rPr>
              <w:t xml:space="preserve"> </w:t>
            </w:r>
            <w:r>
              <w:rPr>
                <w:spacing w:val="-2"/>
                <w:sz w:val="24"/>
              </w:rPr>
              <w:t>России.</w:t>
            </w:r>
          </w:p>
        </w:tc>
        <w:tc>
          <w:tcPr>
            <w:tcW w:w="1755" w:type="dxa"/>
            <w:vMerge/>
            <w:tcBorders>
              <w:top w:val="nil"/>
            </w:tcBorders>
          </w:tcPr>
          <w:p w14:paraId="46F9F2C8" w14:textId="77777777" w:rsidR="003C5256" w:rsidRDefault="003C5256">
            <w:pPr>
              <w:rPr>
                <w:sz w:val="2"/>
                <w:szCs w:val="2"/>
              </w:rPr>
            </w:pPr>
          </w:p>
        </w:tc>
        <w:tc>
          <w:tcPr>
            <w:tcW w:w="1541" w:type="dxa"/>
            <w:vMerge/>
            <w:tcBorders>
              <w:top w:val="nil"/>
            </w:tcBorders>
          </w:tcPr>
          <w:p w14:paraId="7DE3CD93" w14:textId="77777777" w:rsidR="003C5256" w:rsidRDefault="003C5256">
            <w:pPr>
              <w:rPr>
                <w:sz w:val="2"/>
                <w:szCs w:val="2"/>
              </w:rPr>
            </w:pPr>
          </w:p>
        </w:tc>
      </w:tr>
      <w:tr w:rsidR="003C5256" w14:paraId="6452DDFD" w14:textId="77777777">
        <w:trPr>
          <w:trHeight w:val="1378"/>
        </w:trPr>
        <w:tc>
          <w:tcPr>
            <w:tcW w:w="2585" w:type="dxa"/>
            <w:vMerge/>
            <w:tcBorders>
              <w:top w:val="nil"/>
            </w:tcBorders>
          </w:tcPr>
          <w:p w14:paraId="24449ED0" w14:textId="77777777" w:rsidR="003C5256" w:rsidRDefault="003C5256">
            <w:pPr>
              <w:rPr>
                <w:sz w:val="2"/>
                <w:szCs w:val="2"/>
              </w:rPr>
            </w:pPr>
          </w:p>
        </w:tc>
        <w:tc>
          <w:tcPr>
            <w:tcW w:w="9562" w:type="dxa"/>
          </w:tcPr>
          <w:p w14:paraId="778D500D" w14:textId="77777777" w:rsidR="003C5256" w:rsidRDefault="00EA4AB5">
            <w:pPr>
              <w:pStyle w:val="TableParagraph"/>
              <w:spacing w:line="267" w:lineRule="exact"/>
              <w:ind w:left="115"/>
              <w:rPr>
                <w:b/>
                <w:sz w:val="24"/>
              </w:rPr>
            </w:pPr>
            <w:r>
              <w:rPr>
                <w:b/>
                <w:sz w:val="24"/>
              </w:rPr>
              <w:t>Практическое</w:t>
            </w:r>
            <w:r>
              <w:rPr>
                <w:b/>
                <w:spacing w:val="-10"/>
                <w:sz w:val="24"/>
              </w:rPr>
              <w:t xml:space="preserve"> </w:t>
            </w:r>
            <w:r>
              <w:rPr>
                <w:b/>
                <w:spacing w:val="-2"/>
                <w:sz w:val="24"/>
              </w:rPr>
              <w:t>занятие</w:t>
            </w:r>
          </w:p>
          <w:p w14:paraId="0344EF4C" w14:textId="77777777" w:rsidR="003C5256" w:rsidRDefault="00EA4AB5">
            <w:pPr>
              <w:pStyle w:val="TableParagraph"/>
              <w:spacing w:line="276" w:lineRule="exact"/>
              <w:ind w:left="115"/>
              <w:rPr>
                <w:sz w:val="24"/>
              </w:rPr>
            </w:pPr>
            <w:r>
              <w:rPr>
                <w:sz w:val="24"/>
              </w:rPr>
              <w:t>16.</w:t>
            </w:r>
            <w:r>
              <w:rPr>
                <w:spacing w:val="38"/>
                <w:sz w:val="24"/>
              </w:rPr>
              <w:t xml:space="preserve"> </w:t>
            </w:r>
            <w:r>
              <w:rPr>
                <w:sz w:val="24"/>
              </w:rPr>
              <w:t>Анализ</w:t>
            </w:r>
            <w:r>
              <w:rPr>
                <w:spacing w:val="40"/>
                <w:sz w:val="24"/>
              </w:rPr>
              <w:t xml:space="preserve"> </w:t>
            </w:r>
            <w:r>
              <w:rPr>
                <w:sz w:val="24"/>
              </w:rPr>
              <w:t>документов</w:t>
            </w:r>
            <w:r>
              <w:rPr>
                <w:spacing w:val="38"/>
                <w:sz w:val="24"/>
              </w:rPr>
              <w:t xml:space="preserve"> </w:t>
            </w:r>
            <w:r>
              <w:rPr>
                <w:sz w:val="24"/>
              </w:rPr>
              <w:t>ВТО,</w:t>
            </w:r>
            <w:r>
              <w:rPr>
                <w:spacing w:val="40"/>
                <w:sz w:val="24"/>
              </w:rPr>
              <w:t xml:space="preserve"> </w:t>
            </w:r>
            <w:r>
              <w:rPr>
                <w:sz w:val="24"/>
              </w:rPr>
              <w:t>ЕЭС,</w:t>
            </w:r>
            <w:r>
              <w:rPr>
                <w:spacing w:val="38"/>
                <w:sz w:val="24"/>
              </w:rPr>
              <w:t xml:space="preserve"> </w:t>
            </w:r>
            <w:r>
              <w:rPr>
                <w:sz w:val="24"/>
              </w:rPr>
              <w:t>ОЭСР,</w:t>
            </w:r>
            <w:r>
              <w:rPr>
                <w:spacing w:val="40"/>
                <w:sz w:val="24"/>
              </w:rPr>
              <w:t xml:space="preserve"> </w:t>
            </w:r>
            <w:r>
              <w:rPr>
                <w:sz w:val="24"/>
              </w:rPr>
              <w:t>НАТО</w:t>
            </w:r>
            <w:r>
              <w:rPr>
                <w:spacing w:val="38"/>
                <w:sz w:val="24"/>
              </w:rPr>
              <w:t xml:space="preserve"> </w:t>
            </w:r>
            <w:r>
              <w:rPr>
                <w:sz w:val="24"/>
              </w:rPr>
              <w:t>и</w:t>
            </w:r>
            <w:r>
              <w:rPr>
                <w:spacing w:val="39"/>
                <w:sz w:val="24"/>
              </w:rPr>
              <w:t xml:space="preserve"> </w:t>
            </w:r>
            <w:r>
              <w:rPr>
                <w:sz w:val="24"/>
              </w:rPr>
              <w:t>др.</w:t>
            </w:r>
            <w:r>
              <w:rPr>
                <w:spacing w:val="38"/>
                <w:sz w:val="24"/>
              </w:rPr>
              <w:t xml:space="preserve"> </w:t>
            </w:r>
            <w:r>
              <w:rPr>
                <w:sz w:val="24"/>
              </w:rPr>
              <w:t>международных</w:t>
            </w:r>
            <w:r>
              <w:rPr>
                <w:spacing w:val="40"/>
                <w:sz w:val="24"/>
              </w:rPr>
              <w:t xml:space="preserve"> </w:t>
            </w:r>
            <w:r>
              <w:rPr>
                <w:sz w:val="24"/>
              </w:rPr>
              <w:t>организаций</w:t>
            </w:r>
            <w:r>
              <w:rPr>
                <w:spacing w:val="40"/>
                <w:sz w:val="24"/>
              </w:rPr>
              <w:t xml:space="preserve"> </w:t>
            </w:r>
            <w:r>
              <w:rPr>
                <w:sz w:val="24"/>
              </w:rPr>
              <w:t>в сфере глобализации различных сторон жизни общества с позиций гражданина России. Анализ программных документов ООН, ЮНЕСКО, ЕС в отношении постсоветского пространства: культурный, социально-экономический и политический аспекты.</w:t>
            </w:r>
          </w:p>
        </w:tc>
        <w:tc>
          <w:tcPr>
            <w:tcW w:w="1755" w:type="dxa"/>
          </w:tcPr>
          <w:p w14:paraId="069CF1BB" w14:textId="77777777" w:rsidR="003C5256" w:rsidRDefault="00EA4AB5">
            <w:pPr>
              <w:pStyle w:val="TableParagraph"/>
              <w:spacing w:line="266" w:lineRule="exact"/>
              <w:ind w:left="17" w:right="2"/>
              <w:jc w:val="center"/>
              <w:rPr>
                <w:sz w:val="24"/>
              </w:rPr>
            </w:pPr>
            <w:r>
              <w:rPr>
                <w:spacing w:val="-10"/>
                <w:sz w:val="24"/>
              </w:rPr>
              <w:t>2</w:t>
            </w:r>
          </w:p>
        </w:tc>
        <w:tc>
          <w:tcPr>
            <w:tcW w:w="1541" w:type="dxa"/>
          </w:tcPr>
          <w:p w14:paraId="4DF25279" w14:textId="77777777" w:rsidR="003C5256" w:rsidRDefault="00EA4AB5">
            <w:pPr>
              <w:pStyle w:val="TableParagraph"/>
              <w:spacing w:line="266" w:lineRule="exact"/>
              <w:ind w:left="21"/>
              <w:jc w:val="center"/>
              <w:rPr>
                <w:sz w:val="24"/>
              </w:rPr>
            </w:pPr>
            <w:r>
              <w:rPr>
                <w:spacing w:val="-10"/>
                <w:sz w:val="24"/>
              </w:rPr>
              <w:t>2</w:t>
            </w:r>
          </w:p>
        </w:tc>
      </w:tr>
      <w:tr w:rsidR="003C5256" w14:paraId="51643484" w14:textId="77777777">
        <w:trPr>
          <w:trHeight w:val="275"/>
        </w:trPr>
        <w:tc>
          <w:tcPr>
            <w:tcW w:w="2585" w:type="dxa"/>
            <w:vMerge/>
            <w:tcBorders>
              <w:top w:val="nil"/>
            </w:tcBorders>
          </w:tcPr>
          <w:p w14:paraId="5A1B0EFF" w14:textId="77777777" w:rsidR="003C5256" w:rsidRDefault="003C5256">
            <w:pPr>
              <w:rPr>
                <w:sz w:val="2"/>
                <w:szCs w:val="2"/>
              </w:rPr>
            </w:pPr>
          </w:p>
        </w:tc>
        <w:tc>
          <w:tcPr>
            <w:tcW w:w="9562" w:type="dxa"/>
          </w:tcPr>
          <w:p w14:paraId="5B1B2F8A" w14:textId="77777777" w:rsidR="003C5256" w:rsidRDefault="00EA4AB5">
            <w:pPr>
              <w:pStyle w:val="TableParagraph"/>
              <w:spacing w:line="255" w:lineRule="exact"/>
              <w:ind w:left="115"/>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755" w:type="dxa"/>
            <w:vMerge w:val="restart"/>
          </w:tcPr>
          <w:p w14:paraId="3CFBB858" w14:textId="77777777" w:rsidR="003C5256" w:rsidRDefault="00EA4AB5">
            <w:pPr>
              <w:pStyle w:val="TableParagraph"/>
              <w:spacing w:line="266" w:lineRule="exact"/>
              <w:ind w:left="17"/>
              <w:jc w:val="center"/>
              <w:rPr>
                <w:sz w:val="24"/>
              </w:rPr>
            </w:pPr>
            <w:r>
              <w:rPr>
                <w:spacing w:val="-5"/>
                <w:sz w:val="24"/>
              </w:rPr>
              <w:t>0.5</w:t>
            </w:r>
          </w:p>
        </w:tc>
        <w:tc>
          <w:tcPr>
            <w:tcW w:w="1541" w:type="dxa"/>
            <w:vMerge w:val="restart"/>
          </w:tcPr>
          <w:p w14:paraId="1FDBE16F" w14:textId="77777777" w:rsidR="003C5256" w:rsidRDefault="00EA4AB5">
            <w:pPr>
              <w:pStyle w:val="TableParagraph"/>
              <w:spacing w:line="266" w:lineRule="exact"/>
              <w:ind w:left="21"/>
              <w:jc w:val="center"/>
              <w:rPr>
                <w:sz w:val="24"/>
              </w:rPr>
            </w:pPr>
            <w:r>
              <w:rPr>
                <w:spacing w:val="-10"/>
                <w:sz w:val="24"/>
              </w:rPr>
              <w:t>2</w:t>
            </w:r>
          </w:p>
        </w:tc>
      </w:tr>
      <w:tr w:rsidR="003C5256" w14:paraId="45671EA1" w14:textId="77777777">
        <w:trPr>
          <w:trHeight w:val="827"/>
        </w:trPr>
        <w:tc>
          <w:tcPr>
            <w:tcW w:w="2585" w:type="dxa"/>
            <w:vMerge/>
            <w:tcBorders>
              <w:top w:val="nil"/>
            </w:tcBorders>
          </w:tcPr>
          <w:p w14:paraId="0C3F99F4" w14:textId="77777777" w:rsidR="003C5256" w:rsidRDefault="003C5256">
            <w:pPr>
              <w:rPr>
                <w:sz w:val="2"/>
                <w:szCs w:val="2"/>
              </w:rPr>
            </w:pPr>
          </w:p>
        </w:tc>
        <w:tc>
          <w:tcPr>
            <w:tcW w:w="9562" w:type="dxa"/>
          </w:tcPr>
          <w:p w14:paraId="7F01CBA0" w14:textId="77777777" w:rsidR="003C5256" w:rsidRDefault="00EA4AB5">
            <w:pPr>
              <w:pStyle w:val="TableParagraph"/>
              <w:spacing w:line="266" w:lineRule="exact"/>
              <w:ind w:left="115"/>
              <w:rPr>
                <w:sz w:val="24"/>
              </w:rPr>
            </w:pPr>
            <w:r>
              <w:rPr>
                <w:sz w:val="24"/>
              </w:rPr>
              <w:t>Выполнение</w:t>
            </w:r>
            <w:r>
              <w:rPr>
                <w:spacing w:val="19"/>
                <w:sz w:val="24"/>
              </w:rPr>
              <w:t xml:space="preserve"> </w:t>
            </w:r>
            <w:r>
              <w:rPr>
                <w:sz w:val="24"/>
              </w:rPr>
              <w:t>индивидуального</w:t>
            </w:r>
            <w:r>
              <w:rPr>
                <w:spacing w:val="23"/>
                <w:sz w:val="24"/>
              </w:rPr>
              <w:t xml:space="preserve"> </w:t>
            </w:r>
            <w:r>
              <w:rPr>
                <w:sz w:val="24"/>
              </w:rPr>
              <w:t>задания</w:t>
            </w:r>
            <w:r>
              <w:rPr>
                <w:b/>
                <w:sz w:val="24"/>
              </w:rPr>
              <w:t>,</w:t>
            </w:r>
            <w:r>
              <w:rPr>
                <w:b/>
                <w:spacing w:val="23"/>
                <w:sz w:val="24"/>
              </w:rPr>
              <w:t xml:space="preserve"> </w:t>
            </w:r>
            <w:r>
              <w:rPr>
                <w:sz w:val="24"/>
              </w:rPr>
              <w:t>проработка</w:t>
            </w:r>
            <w:r>
              <w:rPr>
                <w:spacing w:val="22"/>
                <w:sz w:val="24"/>
              </w:rPr>
              <w:t xml:space="preserve"> </w:t>
            </w:r>
            <w:r>
              <w:rPr>
                <w:sz w:val="24"/>
              </w:rPr>
              <w:t>конспектов</w:t>
            </w:r>
            <w:r>
              <w:rPr>
                <w:spacing w:val="23"/>
                <w:sz w:val="24"/>
              </w:rPr>
              <w:t xml:space="preserve"> </w:t>
            </w:r>
            <w:r>
              <w:rPr>
                <w:sz w:val="24"/>
              </w:rPr>
              <w:t>по</w:t>
            </w:r>
            <w:r>
              <w:rPr>
                <w:spacing w:val="24"/>
                <w:sz w:val="24"/>
              </w:rPr>
              <w:t xml:space="preserve"> </w:t>
            </w:r>
            <w:r>
              <w:rPr>
                <w:sz w:val="24"/>
              </w:rPr>
              <w:t>теме</w:t>
            </w:r>
            <w:r>
              <w:rPr>
                <w:spacing w:val="22"/>
                <w:sz w:val="24"/>
              </w:rPr>
              <w:t xml:space="preserve"> </w:t>
            </w:r>
            <w:r>
              <w:rPr>
                <w:sz w:val="24"/>
              </w:rPr>
              <w:t>2.12.</w:t>
            </w:r>
            <w:r>
              <w:rPr>
                <w:spacing w:val="27"/>
                <w:sz w:val="24"/>
              </w:rPr>
              <w:t xml:space="preserve"> </w:t>
            </w:r>
            <w:r>
              <w:rPr>
                <w:sz w:val="24"/>
              </w:rPr>
              <w:t>Написать</w:t>
            </w:r>
            <w:r>
              <w:rPr>
                <w:spacing w:val="25"/>
                <w:sz w:val="24"/>
              </w:rPr>
              <w:t xml:space="preserve"> </w:t>
            </w:r>
            <w:r>
              <w:rPr>
                <w:spacing w:val="-10"/>
                <w:sz w:val="24"/>
              </w:rPr>
              <w:t>в</w:t>
            </w:r>
          </w:p>
          <w:p w14:paraId="02EDBCDA" w14:textId="77777777" w:rsidR="003C5256" w:rsidRDefault="00EA4AB5">
            <w:pPr>
              <w:pStyle w:val="TableParagraph"/>
              <w:spacing w:line="270" w:lineRule="atLeast"/>
              <w:ind w:left="115"/>
              <w:rPr>
                <w:sz w:val="24"/>
              </w:rPr>
            </w:pPr>
            <w:r>
              <w:rPr>
                <w:sz w:val="24"/>
              </w:rPr>
              <w:t>тезисной форме перечень важнейших внешнеполитических задач, стоящих перед Россией после распада территории СССР.</w:t>
            </w:r>
          </w:p>
        </w:tc>
        <w:tc>
          <w:tcPr>
            <w:tcW w:w="1755" w:type="dxa"/>
            <w:vMerge/>
            <w:tcBorders>
              <w:top w:val="nil"/>
            </w:tcBorders>
          </w:tcPr>
          <w:p w14:paraId="7572B742" w14:textId="77777777" w:rsidR="003C5256" w:rsidRDefault="003C5256">
            <w:pPr>
              <w:rPr>
                <w:sz w:val="2"/>
                <w:szCs w:val="2"/>
              </w:rPr>
            </w:pPr>
          </w:p>
        </w:tc>
        <w:tc>
          <w:tcPr>
            <w:tcW w:w="1541" w:type="dxa"/>
            <w:vMerge/>
            <w:tcBorders>
              <w:top w:val="nil"/>
            </w:tcBorders>
          </w:tcPr>
          <w:p w14:paraId="4CED446E" w14:textId="77777777" w:rsidR="003C5256" w:rsidRDefault="003C5256">
            <w:pPr>
              <w:rPr>
                <w:sz w:val="2"/>
                <w:szCs w:val="2"/>
              </w:rPr>
            </w:pPr>
          </w:p>
        </w:tc>
      </w:tr>
      <w:tr w:rsidR="003C5256" w14:paraId="1E5AFB99" w14:textId="77777777">
        <w:trPr>
          <w:trHeight w:val="277"/>
        </w:trPr>
        <w:tc>
          <w:tcPr>
            <w:tcW w:w="2585" w:type="dxa"/>
            <w:vMerge w:val="restart"/>
          </w:tcPr>
          <w:p w14:paraId="200EEB32" w14:textId="77777777" w:rsidR="003C5256" w:rsidRDefault="00EA4AB5">
            <w:pPr>
              <w:pStyle w:val="TableParagraph"/>
              <w:ind w:left="112" w:right="142" w:hanging="39"/>
              <w:rPr>
                <w:b/>
                <w:sz w:val="24"/>
              </w:rPr>
            </w:pPr>
            <w:r>
              <w:rPr>
                <w:b/>
                <w:sz w:val="24"/>
              </w:rPr>
              <w:t xml:space="preserve">Тема 2.13. </w:t>
            </w:r>
            <w:r>
              <w:rPr>
                <w:b/>
                <w:spacing w:val="-2"/>
                <w:sz w:val="24"/>
              </w:rPr>
              <w:t xml:space="preserve">Международные </w:t>
            </w:r>
            <w:r>
              <w:rPr>
                <w:b/>
                <w:sz w:val="24"/>
              </w:rPr>
              <w:t>организации и их роль</w:t>
            </w:r>
            <w:r>
              <w:rPr>
                <w:b/>
                <w:spacing w:val="-15"/>
                <w:sz w:val="24"/>
              </w:rPr>
              <w:t xml:space="preserve"> </w:t>
            </w:r>
            <w:r>
              <w:rPr>
                <w:b/>
                <w:sz w:val="24"/>
              </w:rPr>
              <w:t>в</w:t>
            </w:r>
            <w:r>
              <w:rPr>
                <w:b/>
                <w:spacing w:val="-15"/>
                <w:sz w:val="24"/>
              </w:rPr>
              <w:t xml:space="preserve"> </w:t>
            </w:r>
            <w:r>
              <w:rPr>
                <w:b/>
                <w:sz w:val="24"/>
              </w:rPr>
              <w:t xml:space="preserve">глобальных </w:t>
            </w:r>
            <w:r>
              <w:rPr>
                <w:b/>
                <w:spacing w:val="-2"/>
                <w:sz w:val="24"/>
              </w:rPr>
              <w:t>процессах.</w:t>
            </w:r>
          </w:p>
        </w:tc>
        <w:tc>
          <w:tcPr>
            <w:tcW w:w="9562" w:type="dxa"/>
          </w:tcPr>
          <w:p w14:paraId="7761956F" w14:textId="77777777" w:rsidR="003C5256" w:rsidRDefault="00EA4AB5">
            <w:pPr>
              <w:pStyle w:val="TableParagraph"/>
              <w:spacing w:line="257" w:lineRule="exact"/>
              <w:ind w:left="115"/>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55" w:type="dxa"/>
            <w:vMerge w:val="restart"/>
          </w:tcPr>
          <w:p w14:paraId="75AEACF8" w14:textId="77777777" w:rsidR="003C5256" w:rsidRDefault="003C5256">
            <w:pPr>
              <w:pStyle w:val="TableParagraph"/>
              <w:rPr>
                <w:sz w:val="24"/>
              </w:rPr>
            </w:pPr>
          </w:p>
        </w:tc>
        <w:tc>
          <w:tcPr>
            <w:tcW w:w="1541" w:type="dxa"/>
            <w:vMerge w:val="restart"/>
          </w:tcPr>
          <w:p w14:paraId="492EAACB" w14:textId="77777777" w:rsidR="003C5256" w:rsidRDefault="003C5256">
            <w:pPr>
              <w:pStyle w:val="TableParagraph"/>
              <w:rPr>
                <w:sz w:val="24"/>
              </w:rPr>
            </w:pPr>
          </w:p>
        </w:tc>
      </w:tr>
      <w:tr w:rsidR="003C5256" w14:paraId="4F3E51D7" w14:textId="77777777">
        <w:trPr>
          <w:trHeight w:val="1931"/>
        </w:trPr>
        <w:tc>
          <w:tcPr>
            <w:tcW w:w="2585" w:type="dxa"/>
            <w:vMerge/>
            <w:tcBorders>
              <w:top w:val="nil"/>
            </w:tcBorders>
          </w:tcPr>
          <w:p w14:paraId="2372EBDC" w14:textId="77777777" w:rsidR="003C5256" w:rsidRDefault="003C5256">
            <w:pPr>
              <w:rPr>
                <w:sz w:val="2"/>
                <w:szCs w:val="2"/>
              </w:rPr>
            </w:pPr>
          </w:p>
        </w:tc>
        <w:tc>
          <w:tcPr>
            <w:tcW w:w="9562" w:type="dxa"/>
          </w:tcPr>
          <w:p w14:paraId="0ACF1125" w14:textId="77777777" w:rsidR="003C5256" w:rsidRDefault="00EA4AB5">
            <w:pPr>
              <w:pStyle w:val="TableParagraph"/>
              <w:spacing w:line="270" w:lineRule="atLeast"/>
              <w:ind w:left="115" w:right="85"/>
              <w:rPr>
                <w:sz w:val="24"/>
              </w:rPr>
            </w:pPr>
            <w:r>
              <w:rPr>
                <w:sz w:val="24"/>
              </w:rPr>
              <w:t>Понятие «Международная организация». Роль и назначение ООН, НАТО, ЕС, ВТО,</w:t>
            </w:r>
            <w:r>
              <w:rPr>
                <w:spacing w:val="-1"/>
                <w:sz w:val="24"/>
              </w:rPr>
              <w:t xml:space="preserve"> </w:t>
            </w:r>
            <w:r>
              <w:rPr>
                <w:sz w:val="24"/>
              </w:rPr>
              <w:t>ОБСЕ и</w:t>
            </w:r>
            <w:r>
              <w:rPr>
                <w:spacing w:val="80"/>
                <w:sz w:val="24"/>
              </w:rPr>
              <w:t xml:space="preserve"> </w:t>
            </w:r>
            <w:r>
              <w:rPr>
                <w:sz w:val="24"/>
              </w:rPr>
              <w:t>др.</w:t>
            </w:r>
            <w:r>
              <w:rPr>
                <w:spacing w:val="80"/>
                <w:sz w:val="24"/>
              </w:rPr>
              <w:t xml:space="preserve"> </w:t>
            </w:r>
            <w:r>
              <w:rPr>
                <w:sz w:val="24"/>
              </w:rPr>
              <w:t>Анализ</w:t>
            </w:r>
            <w:r>
              <w:rPr>
                <w:spacing w:val="80"/>
                <w:sz w:val="24"/>
              </w:rPr>
              <w:t xml:space="preserve"> </w:t>
            </w:r>
            <w:r>
              <w:rPr>
                <w:sz w:val="24"/>
              </w:rPr>
              <w:t>программных</w:t>
            </w:r>
            <w:r>
              <w:rPr>
                <w:spacing w:val="80"/>
                <w:sz w:val="24"/>
              </w:rPr>
              <w:t xml:space="preserve"> </w:t>
            </w:r>
            <w:r>
              <w:rPr>
                <w:sz w:val="24"/>
              </w:rPr>
              <w:t>документов</w:t>
            </w:r>
            <w:r>
              <w:rPr>
                <w:spacing w:val="80"/>
                <w:sz w:val="24"/>
              </w:rPr>
              <w:t xml:space="preserve"> </w:t>
            </w:r>
            <w:r>
              <w:rPr>
                <w:sz w:val="24"/>
              </w:rPr>
              <w:t>ООН,</w:t>
            </w:r>
            <w:r>
              <w:rPr>
                <w:spacing w:val="80"/>
                <w:sz w:val="24"/>
              </w:rPr>
              <w:t xml:space="preserve"> </w:t>
            </w:r>
            <w:r>
              <w:rPr>
                <w:sz w:val="24"/>
              </w:rPr>
              <w:t>ЮНЕСКО,</w:t>
            </w:r>
            <w:r>
              <w:rPr>
                <w:spacing w:val="80"/>
                <w:sz w:val="24"/>
              </w:rPr>
              <w:t xml:space="preserve"> </w:t>
            </w:r>
            <w:r>
              <w:rPr>
                <w:sz w:val="24"/>
              </w:rPr>
              <w:t>ЕС,</w:t>
            </w:r>
            <w:r>
              <w:rPr>
                <w:spacing w:val="80"/>
                <w:sz w:val="24"/>
              </w:rPr>
              <w:t xml:space="preserve"> </w:t>
            </w:r>
            <w:r>
              <w:rPr>
                <w:sz w:val="24"/>
              </w:rPr>
              <w:t>ОЭСР</w:t>
            </w:r>
            <w:r>
              <w:rPr>
                <w:spacing w:val="80"/>
                <w:sz w:val="24"/>
              </w:rPr>
              <w:t xml:space="preserve"> </w:t>
            </w:r>
            <w:r>
              <w:rPr>
                <w:sz w:val="24"/>
              </w:rPr>
              <w:t>в</w:t>
            </w:r>
            <w:r>
              <w:rPr>
                <w:spacing w:val="80"/>
                <w:sz w:val="24"/>
              </w:rPr>
              <w:t xml:space="preserve"> </w:t>
            </w:r>
            <w:r>
              <w:rPr>
                <w:sz w:val="24"/>
              </w:rPr>
              <w:t>отношении постсоветского</w:t>
            </w:r>
            <w:r>
              <w:rPr>
                <w:spacing w:val="40"/>
                <w:sz w:val="24"/>
              </w:rPr>
              <w:t xml:space="preserve"> </w:t>
            </w:r>
            <w:r>
              <w:rPr>
                <w:sz w:val="24"/>
              </w:rPr>
              <w:t>пространства.</w:t>
            </w:r>
            <w:r>
              <w:rPr>
                <w:spacing w:val="40"/>
                <w:sz w:val="24"/>
              </w:rPr>
              <w:t xml:space="preserve"> </w:t>
            </w:r>
            <w:r>
              <w:rPr>
                <w:sz w:val="24"/>
              </w:rPr>
              <w:t>Россия</w:t>
            </w:r>
            <w:r>
              <w:rPr>
                <w:spacing w:val="40"/>
                <w:sz w:val="24"/>
              </w:rPr>
              <w:t xml:space="preserve"> </w:t>
            </w:r>
            <w:r>
              <w:rPr>
                <w:sz w:val="24"/>
              </w:rPr>
              <w:t>–</w:t>
            </w:r>
            <w:r>
              <w:rPr>
                <w:spacing w:val="40"/>
                <w:sz w:val="24"/>
              </w:rPr>
              <w:t xml:space="preserve"> </w:t>
            </w:r>
            <w:r>
              <w:rPr>
                <w:sz w:val="24"/>
              </w:rPr>
              <w:t>НАТО.</w:t>
            </w:r>
            <w:r>
              <w:rPr>
                <w:spacing w:val="40"/>
                <w:sz w:val="24"/>
              </w:rPr>
              <w:t xml:space="preserve"> </w:t>
            </w:r>
            <w:r>
              <w:rPr>
                <w:sz w:val="24"/>
              </w:rPr>
              <w:t>Планы</w:t>
            </w:r>
            <w:r>
              <w:rPr>
                <w:spacing w:val="40"/>
                <w:sz w:val="24"/>
              </w:rPr>
              <w:t xml:space="preserve"> </w:t>
            </w:r>
            <w:r>
              <w:rPr>
                <w:sz w:val="24"/>
              </w:rPr>
              <w:t>НАТО</w:t>
            </w:r>
            <w:r>
              <w:rPr>
                <w:spacing w:val="40"/>
                <w:sz w:val="24"/>
              </w:rPr>
              <w:t xml:space="preserve"> </w:t>
            </w:r>
            <w:r>
              <w:rPr>
                <w:sz w:val="24"/>
              </w:rPr>
              <w:t>расширения</w:t>
            </w:r>
            <w:r>
              <w:rPr>
                <w:spacing w:val="80"/>
                <w:sz w:val="24"/>
              </w:rPr>
              <w:t xml:space="preserve"> </w:t>
            </w:r>
            <w:r>
              <w:rPr>
                <w:sz w:val="24"/>
              </w:rPr>
              <w:t>на</w:t>
            </w:r>
            <w:r>
              <w:rPr>
                <w:spacing w:val="80"/>
                <w:sz w:val="24"/>
              </w:rPr>
              <w:t xml:space="preserve"> </w:t>
            </w:r>
            <w:r>
              <w:rPr>
                <w:sz w:val="24"/>
              </w:rPr>
              <w:t>Восток. США и система ПРО в Европе. «Оранжевая революция» в Украине и «Революция роз» в Грузии.</w:t>
            </w:r>
            <w:r>
              <w:rPr>
                <w:spacing w:val="40"/>
                <w:sz w:val="24"/>
              </w:rPr>
              <w:t xml:space="preserve"> </w:t>
            </w:r>
            <w:r>
              <w:rPr>
                <w:sz w:val="24"/>
              </w:rPr>
              <w:t>Российская</w:t>
            </w:r>
            <w:r>
              <w:rPr>
                <w:spacing w:val="40"/>
                <w:sz w:val="24"/>
              </w:rPr>
              <w:t xml:space="preserve"> </w:t>
            </w:r>
            <w:r>
              <w:rPr>
                <w:sz w:val="24"/>
              </w:rPr>
              <w:t>Федерация</w:t>
            </w:r>
            <w:r>
              <w:rPr>
                <w:spacing w:val="40"/>
                <w:sz w:val="24"/>
              </w:rPr>
              <w:t xml:space="preserve"> </w:t>
            </w:r>
            <w:r>
              <w:rPr>
                <w:sz w:val="24"/>
              </w:rPr>
              <w:t>в</w:t>
            </w:r>
            <w:r>
              <w:rPr>
                <w:spacing w:val="40"/>
                <w:sz w:val="24"/>
              </w:rPr>
              <w:t xml:space="preserve"> </w:t>
            </w:r>
            <w:r>
              <w:rPr>
                <w:sz w:val="24"/>
              </w:rPr>
              <w:t>планах</w:t>
            </w:r>
            <w:r>
              <w:rPr>
                <w:spacing w:val="40"/>
                <w:sz w:val="24"/>
              </w:rPr>
              <w:t xml:space="preserve"> </w:t>
            </w:r>
            <w:r>
              <w:rPr>
                <w:sz w:val="24"/>
              </w:rPr>
              <w:t>международных</w:t>
            </w:r>
            <w:r>
              <w:rPr>
                <w:spacing w:val="40"/>
                <w:sz w:val="24"/>
              </w:rPr>
              <w:t xml:space="preserve"> </w:t>
            </w:r>
            <w:r>
              <w:rPr>
                <w:sz w:val="24"/>
              </w:rPr>
              <w:t>организаций:</w:t>
            </w:r>
            <w:r>
              <w:rPr>
                <w:spacing w:val="40"/>
                <w:sz w:val="24"/>
              </w:rPr>
              <w:t xml:space="preserve"> </w:t>
            </w:r>
            <w:r>
              <w:rPr>
                <w:sz w:val="24"/>
              </w:rPr>
              <w:t xml:space="preserve">военно- политическая конкуренция и экономическое сотрудничество. Планы НАТО в отношении </w:t>
            </w:r>
            <w:r>
              <w:rPr>
                <w:spacing w:val="-2"/>
                <w:sz w:val="24"/>
              </w:rPr>
              <w:t>России.</w:t>
            </w:r>
          </w:p>
        </w:tc>
        <w:tc>
          <w:tcPr>
            <w:tcW w:w="1755" w:type="dxa"/>
            <w:vMerge/>
            <w:tcBorders>
              <w:top w:val="nil"/>
            </w:tcBorders>
          </w:tcPr>
          <w:p w14:paraId="44D17116" w14:textId="77777777" w:rsidR="003C5256" w:rsidRDefault="003C5256">
            <w:pPr>
              <w:rPr>
                <w:sz w:val="2"/>
                <w:szCs w:val="2"/>
              </w:rPr>
            </w:pPr>
          </w:p>
        </w:tc>
        <w:tc>
          <w:tcPr>
            <w:tcW w:w="1541" w:type="dxa"/>
            <w:vMerge/>
            <w:tcBorders>
              <w:top w:val="nil"/>
            </w:tcBorders>
          </w:tcPr>
          <w:p w14:paraId="31EC3F1F" w14:textId="77777777" w:rsidR="003C5256" w:rsidRDefault="003C5256">
            <w:pPr>
              <w:rPr>
                <w:sz w:val="2"/>
                <w:szCs w:val="2"/>
              </w:rPr>
            </w:pPr>
          </w:p>
        </w:tc>
      </w:tr>
      <w:tr w:rsidR="003C5256" w14:paraId="738ADB44" w14:textId="77777777">
        <w:trPr>
          <w:trHeight w:val="827"/>
        </w:trPr>
        <w:tc>
          <w:tcPr>
            <w:tcW w:w="2585" w:type="dxa"/>
            <w:vMerge/>
            <w:tcBorders>
              <w:top w:val="nil"/>
            </w:tcBorders>
          </w:tcPr>
          <w:p w14:paraId="24D68D2F" w14:textId="77777777" w:rsidR="003C5256" w:rsidRDefault="003C5256">
            <w:pPr>
              <w:rPr>
                <w:sz w:val="2"/>
                <w:szCs w:val="2"/>
              </w:rPr>
            </w:pPr>
          </w:p>
        </w:tc>
        <w:tc>
          <w:tcPr>
            <w:tcW w:w="9562" w:type="dxa"/>
          </w:tcPr>
          <w:p w14:paraId="55F30303" w14:textId="77777777" w:rsidR="003C5256" w:rsidRDefault="00EA4AB5">
            <w:pPr>
              <w:pStyle w:val="TableParagraph"/>
              <w:spacing w:line="267" w:lineRule="exact"/>
              <w:ind w:left="115"/>
              <w:rPr>
                <w:b/>
                <w:sz w:val="24"/>
              </w:rPr>
            </w:pPr>
            <w:r>
              <w:rPr>
                <w:b/>
                <w:sz w:val="24"/>
              </w:rPr>
              <w:t>Практическое</w:t>
            </w:r>
            <w:r>
              <w:rPr>
                <w:b/>
                <w:spacing w:val="-10"/>
                <w:sz w:val="24"/>
              </w:rPr>
              <w:t xml:space="preserve"> </w:t>
            </w:r>
            <w:r>
              <w:rPr>
                <w:b/>
                <w:spacing w:val="-2"/>
                <w:sz w:val="24"/>
              </w:rPr>
              <w:t>занятие</w:t>
            </w:r>
          </w:p>
          <w:p w14:paraId="66C77A1B" w14:textId="77777777" w:rsidR="003C5256" w:rsidRDefault="00EA4AB5">
            <w:pPr>
              <w:pStyle w:val="TableParagraph"/>
              <w:spacing w:line="276" w:lineRule="exact"/>
              <w:ind w:left="115"/>
              <w:rPr>
                <w:sz w:val="24"/>
              </w:rPr>
            </w:pPr>
            <w:r>
              <w:rPr>
                <w:sz w:val="24"/>
              </w:rPr>
              <w:t>17.</w:t>
            </w:r>
            <w:r>
              <w:rPr>
                <w:spacing w:val="29"/>
                <w:sz w:val="24"/>
              </w:rPr>
              <w:t xml:space="preserve"> </w:t>
            </w:r>
            <w:r>
              <w:rPr>
                <w:sz w:val="24"/>
              </w:rPr>
              <w:t>Работа</w:t>
            </w:r>
            <w:r>
              <w:rPr>
                <w:spacing w:val="30"/>
                <w:sz w:val="24"/>
              </w:rPr>
              <w:t xml:space="preserve"> </w:t>
            </w:r>
            <w:r>
              <w:rPr>
                <w:sz w:val="24"/>
              </w:rPr>
              <w:t>с</w:t>
            </w:r>
            <w:r>
              <w:rPr>
                <w:spacing w:val="29"/>
                <w:sz w:val="24"/>
              </w:rPr>
              <w:t xml:space="preserve"> </w:t>
            </w:r>
            <w:r>
              <w:rPr>
                <w:sz w:val="24"/>
              </w:rPr>
              <w:t>международными</w:t>
            </w:r>
            <w:r>
              <w:rPr>
                <w:spacing w:val="32"/>
                <w:sz w:val="24"/>
              </w:rPr>
              <w:t xml:space="preserve"> </w:t>
            </w:r>
            <w:r>
              <w:rPr>
                <w:sz w:val="24"/>
              </w:rPr>
              <w:t>доктринами</w:t>
            </w:r>
            <w:r>
              <w:rPr>
                <w:spacing w:val="32"/>
                <w:sz w:val="24"/>
              </w:rPr>
              <w:t xml:space="preserve"> </w:t>
            </w:r>
            <w:r>
              <w:rPr>
                <w:sz w:val="24"/>
              </w:rPr>
              <w:t>об</w:t>
            </w:r>
            <w:r>
              <w:rPr>
                <w:spacing w:val="34"/>
                <w:sz w:val="24"/>
              </w:rPr>
              <w:t xml:space="preserve"> </w:t>
            </w:r>
            <w:r>
              <w:rPr>
                <w:sz w:val="24"/>
              </w:rPr>
              <w:t>устройстве</w:t>
            </w:r>
            <w:r>
              <w:rPr>
                <w:spacing w:val="31"/>
                <w:sz w:val="24"/>
              </w:rPr>
              <w:t xml:space="preserve"> </w:t>
            </w:r>
            <w:r>
              <w:rPr>
                <w:sz w:val="24"/>
              </w:rPr>
              <w:t>мира.</w:t>
            </w:r>
            <w:r>
              <w:rPr>
                <w:spacing w:val="30"/>
                <w:sz w:val="24"/>
              </w:rPr>
              <w:t xml:space="preserve"> </w:t>
            </w:r>
            <w:r>
              <w:rPr>
                <w:sz w:val="24"/>
              </w:rPr>
              <w:t>Место</w:t>
            </w:r>
            <w:r>
              <w:rPr>
                <w:spacing w:val="30"/>
                <w:sz w:val="24"/>
              </w:rPr>
              <w:t xml:space="preserve"> </w:t>
            </w:r>
            <w:r>
              <w:rPr>
                <w:sz w:val="24"/>
              </w:rPr>
              <w:t>и</w:t>
            </w:r>
            <w:r>
              <w:rPr>
                <w:spacing w:val="31"/>
                <w:sz w:val="24"/>
              </w:rPr>
              <w:t xml:space="preserve"> </w:t>
            </w:r>
            <w:r>
              <w:rPr>
                <w:sz w:val="24"/>
              </w:rPr>
              <w:t>роль</w:t>
            </w:r>
            <w:r>
              <w:rPr>
                <w:spacing w:val="30"/>
                <w:sz w:val="24"/>
              </w:rPr>
              <w:t xml:space="preserve"> </w:t>
            </w:r>
            <w:r>
              <w:rPr>
                <w:sz w:val="24"/>
              </w:rPr>
              <w:t>России</w:t>
            </w:r>
            <w:r>
              <w:rPr>
                <w:spacing w:val="32"/>
                <w:sz w:val="24"/>
              </w:rPr>
              <w:t xml:space="preserve"> </w:t>
            </w:r>
            <w:r>
              <w:rPr>
                <w:sz w:val="24"/>
              </w:rPr>
              <w:t>в этих проектах.</w:t>
            </w:r>
          </w:p>
        </w:tc>
        <w:tc>
          <w:tcPr>
            <w:tcW w:w="1755" w:type="dxa"/>
          </w:tcPr>
          <w:p w14:paraId="0DA44CDB" w14:textId="77777777" w:rsidR="003C5256" w:rsidRDefault="00EA4AB5">
            <w:pPr>
              <w:pStyle w:val="TableParagraph"/>
              <w:spacing w:line="266" w:lineRule="exact"/>
              <w:ind w:left="17" w:right="2"/>
              <w:jc w:val="center"/>
              <w:rPr>
                <w:sz w:val="24"/>
              </w:rPr>
            </w:pPr>
            <w:r>
              <w:rPr>
                <w:spacing w:val="-10"/>
                <w:sz w:val="24"/>
              </w:rPr>
              <w:t>2</w:t>
            </w:r>
          </w:p>
        </w:tc>
        <w:tc>
          <w:tcPr>
            <w:tcW w:w="1541" w:type="dxa"/>
          </w:tcPr>
          <w:p w14:paraId="73252860" w14:textId="77777777" w:rsidR="003C5256" w:rsidRDefault="00EA4AB5">
            <w:pPr>
              <w:pStyle w:val="TableParagraph"/>
              <w:spacing w:line="266" w:lineRule="exact"/>
              <w:ind w:left="21"/>
              <w:jc w:val="center"/>
              <w:rPr>
                <w:sz w:val="24"/>
              </w:rPr>
            </w:pPr>
            <w:r>
              <w:rPr>
                <w:spacing w:val="-10"/>
                <w:sz w:val="24"/>
              </w:rPr>
              <w:t>2</w:t>
            </w:r>
          </w:p>
        </w:tc>
      </w:tr>
      <w:tr w:rsidR="003C5256" w14:paraId="0C357CF8" w14:textId="77777777">
        <w:trPr>
          <w:trHeight w:val="336"/>
        </w:trPr>
        <w:tc>
          <w:tcPr>
            <w:tcW w:w="2585" w:type="dxa"/>
            <w:vMerge/>
            <w:tcBorders>
              <w:top w:val="nil"/>
            </w:tcBorders>
          </w:tcPr>
          <w:p w14:paraId="310AAB3A" w14:textId="77777777" w:rsidR="003C5256" w:rsidRDefault="003C5256">
            <w:pPr>
              <w:rPr>
                <w:sz w:val="2"/>
                <w:szCs w:val="2"/>
              </w:rPr>
            </w:pPr>
          </w:p>
        </w:tc>
        <w:tc>
          <w:tcPr>
            <w:tcW w:w="9562" w:type="dxa"/>
          </w:tcPr>
          <w:p w14:paraId="01579CBA" w14:textId="77777777" w:rsidR="003C5256" w:rsidRDefault="00EA4AB5">
            <w:pPr>
              <w:pStyle w:val="TableParagraph"/>
              <w:spacing w:line="270" w:lineRule="exact"/>
              <w:ind w:left="115"/>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755" w:type="dxa"/>
            <w:vMerge w:val="restart"/>
          </w:tcPr>
          <w:p w14:paraId="19243815" w14:textId="77777777" w:rsidR="003C5256" w:rsidRDefault="00EA4AB5">
            <w:pPr>
              <w:pStyle w:val="TableParagraph"/>
              <w:spacing w:line="266" w:lineRule="exact"/>
              <w:ind w:left="17"/>
              <w:jc w:val="center"/>
              <w:rPr>
                <w:sz w:val="24"/>
              </w:rPr>
            </w:pPr>
            <w:r>
              <w:rPr>
                <w:spacing w:val="-5"/>
                <w:sz w:val="24"/>
              </w:rPr>
              <w:t>0.5</w:t>
            </w:r>
          </w:p>
        </w:tc>
        <w:tc>
          <w:tcPr>
            <w:tcW w:w="1541" w:type="dxa"/>
            <w:vMerge w:val="restart"/>
          </w:tcPr>
          <w:p w14:paraId="1D882D10" w14:textId="77777777" w:rsidR="003C5256" w:rsidRDefault="00EA4AB5">
            <w:pPr>
              <w:pStyle w:val="TableParagraph"/>
              <w:spacing w:line="266" w:lineRule="exact"/>
              <w:ind w:left="21"/>
              <w:jc w:val="center"/>
              <w:rPr>
                <w:sz w:val="24"/>
              </w:rPr>
            </w:pPr>
            <w:r>
              <w:rPr>
                <w:spacing w:val="-10"/>
                <w:sz w:val="24"/>
              </w:rPr>
              <w:t>2</w:t>
            </w:r>
          </w:p>
        </w:tc>
      </w:tr>
      <w:tr w:rsidR="003C5256" w14:paraId="67236E7F" w14:textId="77777777">
        <w:trPr>
          <w:trHeight w:val="551"/>
        </w:trPr>
        <w:tc>
          <w:tcPr>
            <w:tcW w:w="2585" w:type="dxa"/>
            <w:vMerge/>
            <w:tcBorders>
              <w:top w:val="nil"/>
            </w:tcBorders>
          </w:tcPr>
          <w:p w14:paraId="7B07F01F" w14:textId="77777777" w:rsidR="003C5256" w:rsidRDefault="003C5256">
            <w:pPr>
              <w:rPr>
                <w:sz w:val="2"/>
                <w:szCs w:val="2"/>
              </w:rPr>
            </w:pPr>
          </w:p>
        </w:tc>
        <w:tc>
          <w:tcPr>
            <w:tcW w:w="9562" w:type="dxa"/>
          </w:tcPr>
          <w:p w14:paraId="7A93DC64" w14:textId="77777777" w:rsidR="003C5256" w:rsidRDefault="00EA4AB5">
            <w:pPr>
              <w:pStyle w:val="TableParagraph"/>
              <w:spacing w:line="230" w:lineRule="auto"/>
              <w:ind w:left="115"/>
              <w:rPr>
                <w:sz w:val="24"/>
              </w:rPr>
            </w:pPr>
            <w:r>
              <w:rPr>
                <w:sz w:val="24"/>
              </w:rPr>
              <w:t>Выполнение</w:t>
            </w:r>
            <w:r>
              <w:rPr>
                <w:spacing w:val="-9"/>
                <w:sz w:val="24"/>
              </w:rPr>
              <w:t xml:space="preserve"> </w:t>
            </w:r>
            <w:r>
              <w:rPr>
                <w:sz w:val="24"/>
              </w:rPr>
              <w:t>индивидуального</w:t>
            </w:r>
            <w:r>
              <w:rPr>
                <w:spacing w:val="-8"/>
                <w:sz w:val="24"/>
              </w:rPr>
              <w:t xml:space="preserve"> </w:t>
            </w:r>
            <w:r>
              <w:rPr>
                <w:sz w:val="24"/>
              </w:rPr>
              <w:t>задания.</w:t>
            </w:r>
            <w:r>
              <w:rPr>
                <w:spacing w:val="-9"/>
                <w:sz w:val="24"/>
              </w:rPr>
              <w:t xml:space="preserve"> </w:t>
            </w:r>
            <w:r>
              <w:rPr>
                <w:sz w:val="24"/>
              </w:rPr>
              <w:t>Используя</w:t>
            </w:r>
            <w:r>
              <w:rPr>
                <w:spacing w:val="-7"/>
                <w:sz w:val="24"/>
              </w:rPr>
              <w:t xml:space="preserve"> </w:t>
            </w:r>
            <w:r>
              <w:rPr>
                <w:sz w:val="24"/>
              </w:rPr>
              <w:t>Интернет</w:t>
            </w:r>
            <w:r>
              <w:rPr>
                <w:spacing w:val="-8"/>
                <w:sz w:val="24"/>
              </w:rPr>
              <w:t xml:space="preserve"> </w:t>
            </w:r>
            <w:r>
              <w:rPr>
                <w:sz w:val="24"/>
              </w:rPr>
              <w:t>подобрать</w:t>
            </w:r>
            <w:r>
              <w:rPr>
                <w:spacing w:val="-8"/>
                <w:sz w:val="24"/>
              </w:rPr>
              <w:t xml:space="preserve"> </w:t>
            </w:r>
            <w:r>
              <w:rPr>
                <w:sz w:val="24"/>
              </w:rPr>
              <w:t>видео</w:t>
            </w:r>
            <w:r>
              <w:rPr>
                <w:spacing w:val="-9"/>
                <w:sz w:val="24"/>
              </w:rPr>
              <w:t xml:space="preserve"> </w:t>
            </w:r>
            <w:r>
              <w:rPr>
                <w:sz w:val="24"/>
              </w:rPr>
              <w:t>материалы</w:t>
            </w:r>
            <w:r>
              <w:rPr>
                <w:spacing w:val="-9"/>
                <w:sz w:val="24"/>
              </w:rPr>
              <w:t xml:space="preserve"> </w:t>
            </w:r>
            <w:r>
              <w:rPr>
                <w:sz w:val="24"/>
              </w:rPr>
              <w:t>о международных организациях и их участии в мировых процессах.</w:t>
            </w:r>
          </w:p>
        </w:tc>
        <w:tc>
          <w:tcPr>
            <w:tcW w:w="1755" w:type="dxa"/>
            <w:vMerge/>
            <w:tcBorders>
              <w:top w:val="nil"/>
            </w:tcBorders>
          </w:tcPr>
          <w:p w14:paraId="157AEBFB" w14:textId="77777777" w:rsidR="003C5256" w:rsidRDefault="003C5256">
            <w:pPr>
              <w:rPr>
                <w:sz w:val="2"/>
                <w:szCs w:val="2"/>
              </w:rPr>
            </w:pPr>
          </w:p>
        </w:tc>
        <w:tc>
          <w:tcPr>
            <w:tcW w:w="1541" w:type="dxa"/>
            <w:vMerge/>
            <w:tcBorders>
              <w:top w:val="nil"/>
            </w:tcBorders>
          </w:tcPr>
          <w:p w14:paraId="27BBB535" w14:textId="77777777" w:rsidR="003C5256" w:rsidRDefault="003C5256">
            <w:pPr>
              <w:rPr>
                <w:sz w:val="2"/>
                <w:szCs w:val="2"/>
              </w:rPr>
            </w:pPr>
          </w:p>
        </w:tc>
      </w:tr>
    </w:tbl>
    <w:p w14:paraId="5552D979" w14:textId="77777777" w:rsidR="003C5256" w:rsidRDefault="003C5256">
      <w:pPr>
        <w:rPr>
          <w:sz w:val="2"/>
          <w:szCs w:val="2"/>
        </w:rPr>
        <w:sectPr w:rsidR="003C5256">
          <w:pgSz w:w="16840" w:h="11900" w:orient="landscape"/>
          <w:pgMar w:top="1100" w:right="283" w:bottom="280" w:left="992" w:header="720" w:footer="720" w:gutter="0"/>
          <w:cols w:space="720"/>
        </w:sectPr>
      </w:pPr>
    </w:p>
    <w:p w14:paraId="666DE0E7" w14:textId="77777777" w:rsidR="003C5256" w:rsidRDefault="003C5256">
      <w:pPr>
        <w:pStyle w:val="a3"/>
        <w:spacing w:before="5"/>
        <w:rPr>
          <w:b/>
          <w:sz w:val="2"/>
        </w:rPr>
      </w:pPr>
    </w:p>
    <w:tbl>
      <w:tblPr>
        <w:tblStyle w:val="TableNormal"/>
        <w:tblW w:w="0" w:type="auto"/>
        <w:tblInd w:w="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85"/>
        <w:gridCol w:w="9562"/>
        <w:gridCol w:w="1755"/>
        <w:gridCol w:w="1541"/>
      </w:tblGrid>
      <w:tr w:rsidR="003C5256" w14:paraId="5AE642BF" w14:textId="77777777">
        <w:trPr>
          <w:trHeight w:val="345"/>
        </w:trPr>
        <w:tc>
          <w:tcPr>
            <w:tcW w:w="2585" w:type="dxa"/>
            <w:vMerge w:val="restart"/>
          </w:tcPr>
          <w:p w14:paraId="2059F7FA" w14:textId="77777777" w:rsidR="003C5256" w:rsidRDefault="00EA4AB5">
            <w:pPr>
              <w:pStyle w:val="TableParagraph"/>
              <w:spacing w:line="237" w:lineRule="auto"/>
              <w:ind w:left="112" w:right="102" w:hanging="39"/>
              <w:rPr>
                <w:sz w:val="24"/>
              </w:rPr>
            </w:pPr>
            <w:r>
              <w:rPr>
                <w:b/>
                <w:sz w:val="24"/>
              </w:rPr>
              <w:t xml:space="preserve">Тема 2.14. </w:t>
            </w:r>
            <w:r>
              <w:rPr>
                <w:b/>
                <w:spacing w:val="-2"/>
                <w:sz w:val="24"/>
              </w:rPr>
              <w:t xml:space="preserve">Межгосударственные </w:t>
            </w:r>
            <w:r>
              <w:rPr>
                <w:b/>
                <w:sz w:val="24"/>
              </w:rPr>
              <w:t>конфликты</w:t>
            </w:r>
            <w:r>
              <w:rPr>
                <w:b/>
                <w:spacing w:val="40"/>
                <w:sz w:val="24"/>
              </w:rPr>
              <w:t xml:space="preserve"> </w:t>
            </w:r>
            <w:r>
              <w:rPr>
                <w:b/>
                <w:sz w:val="24"/>
              </w:rPr>
              <w:t>конца XX – начала XXI вв</w:t>
            </w:r>
            <w:r>
              <w:rPr>
                <w:sz w:val="24"/>
              </w:rPr>
              <w:t>.</w:t>
            </w:r>
          </w:p>
        </w:tc>
        <w:tc>
          <w:tcPr>
            <w:tcW w:w="9562" w:type="dxa"/>
          </w:tcPr>
          <w:p w14:paraId="368B078A" w14:textId="77777777" w:rsidR="003C5256" w:rsidRDefault="00EA4AB5">
            <w:pPr>
              <w:pStyle w:val="TableParagraph"/>
              <w:spacing w:line="270"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55" w:type="dxa"/>
            <w:vMerge w:val="restart"/>
          </w:tcPr>
          <w:p w14:paraId="0EAD0B2F" w14:textId="77777777" w:rsidR="003C5256" w:rsidRDefault="003C5256">
            <w:pPr>
              <w:pStyle w:val="TableParagraph"/>
              <w:rPr>
                <w:sz w:val="24"/>
              </w:rPr>
            </w:pPr>
          </w:p>
        </w:tc>
        <w:tc>
          <w:tcPr>
            <w:tcW w:w="1541" w:type="dxa"/>
            <w:vMerge w:val="restart"/>
          </w:tcPr>
          <w:p w14:paraId="1F92B995" w14:textId="77777777" w:rsidR="003C5256" w:rsidRDefault="003C5256">
            <w:pPr>
              <w:pStyle w:val="TableParagraph"/>
              <w:rPr>
                <w:sz w:val="24"/>
              </w:rPr>
            </w:pPr>
          </w:p>
        </w:tc>
      </w:tr>
      <w:tr w:rsidR="003C5256" w14:paraId="0AB9700D" w14:textId="77777777">
        <w:trPr>
          <w:trHeight w:val="1102"/>
        </w:trPr>
        <w:tc>
          <w:tcPr>
            <w:tcW w:w="2585" w:type="dxa"/>
            <w:vMerge/>
            <w:tcBorders>
              <w:top w:val="nil"/>
            </w:tcBorders>
          </w:tcPr>
          <w:p w14:paraId="4E9B8D60" w14:textId="77777777" w:rsidR="003C5256" w:rsidRDefault="003C5256">
            <w:pPr>
              <w:rPr>
                <w:sz w:val="2"/>
                <w:szCs w:val="2"/>
              </w:rPr>
            </w:pPr>
          </w:p>
        </w:tc>
        <w:tc>
          <w:tcPr>
            <w:tcW w:w="9562" w:type="dxa"/>
          </w:tcPr>
          <w:p w14:paraId="408B7C9C" w14:textId="77777777" w:rsidR="003C5256" w:rsidRDefault="00EA4AB5">
            <w:pPr>
              <w:pStyle w:val="TableParagraph"/>
              <w:ind w:left="115" w:right="56"/>
              <w:rPr>
                <w:sz w:val="24"/>
              </w:rPr>
            </w:pPr>
            <w:r>
              <w:rPr>
                <w:sz w:val="24"/>
              </w:rPr>
              <w:t>Арабо-израильский конфликт и его причины. Война в Югославии. Участие США и НАТО в</w:t>
            </w:r>
            <w:r>
              <w:rPr>
                <w:spacing w:val="59"/>
                <w:w w:val="150"/>
                <w:sz w:val="24"/>
              </w:rPr>
              <w:t xml:space="preserve"> </w:t>
            </w:r>
            <w:r>
              <w:rPr>
                <w:sz w:val="24"/>
              </w:rPr>
              <w:t>международных</w:t>
            </w:r>
            <w:r>
              <w:rPr>
                <w:spacing w:val="62"/>
                <w:w w:val="150"/>
                <w:sz w:val="24"/>
              </w:rPr>
              <w:t xml:space="preserve"> </w:t>
            </w:r>
            <w:r>
              <w:rPr>
                <w:sz w:val="24"/>
              </w:rPr>
              <w:t>конфликтах</w:t>
            </w:r>
            <w:r>
              <w:rPr>
                <w:spacing w:val="62"/>
                <w:w w:val="150"/>
                <w:sz w:val="24"/>
              </w:rPr>
              <w:t xml:space="preserve"> </w:t>
            </w:r>
            <w:r>
              <w:rPr>
                <w:sz w:val="24"/>
              </w:rPr>
              <w:t>(в</w:t>
            </w:r>
            <w:r>
              <w:rPr>
                <w:spacing w:val="62"/>
                <w:w w:val="150"/>
                <w:sz w:val="24"/>
              </w:rPr>
              <w:t xml:space="preserve"> </w:t>
            </w:r>
            <w:r>
              <w:rPr>
                <w:sz w:val="24"/>
              </w:rPr>
              <w:t>Ираке,</w:t>
            </w:r>
            <w:r>
              <w:rPr>
                <w:spacing w:val="61"/>
                <w:w w:val="150"/>
                <w:sz w:val="24"/>
              </w:rPr>
              <w:t xml:space="preserve"> </w:t>
            </w:r>
            <w:r>
              <w:rPr>
                <w:sz w:val="24"/>
              </w:rPr>
              <w:t>Афганистане,</w:t>
            </w:r>
            <w:r>
              <w:rPr>
                <w:spacing w:val="62"/>
                <w:w w:val="150"/>
                <w:sz w:val="24"/>
              </w:rPr>
              <w:t xml:space="preserve"> </w:t>
            </w:r>
            <w:r>
              <w:rPr>
                <w:sz w:val="24"/>
              </w:rPr>
              <w:t>Югославии,</w:t>
            </w:r>
            <w:r>
              <w:rPr>
                <w:spacing w:val="62"/>
                <w:w w:val="150"/>
                <w:sz w:val="24"/>
              </w:rPr>
              <w:t xml:space="preserve"> </w:t>
            </w:r>
            <w:r>
              <w:rPr>
                <w:sz w:val="24"/>
              </w:rPr>
              <w:t>Гренаде,</w:t>
            </w:r>
            <w:r>
              <w:rPr>
                <w:spacing w:val="62"/>
                <w:w w:val="150"/>
                <w:sz w:val="24"/>
              </w:rPr>
              <w:t xml:space="preserve"> </w:t>
            </w:r>
            <w:r>
              <w:rPr>
                <w:spacing w:val="-2"/>
                <w:sz w:val="24"/>
              </w:rPr>
              <w:t>Ливии,</w:t>
            </w:r>
          </w:p>
          <w:p w14:paraId="42383341" w14:textId="77777777" w:rsidR="003C5256" w:rsidRDefault="00EA4AB5">
            <w:pPr>
              <w:pStyle w:val="TableParagraph"/>
              <w:spacing w:before="3" w:line="264" w:lineRule="exact"/>
              <w:ind w:left="115"/>
              <w:rPr>
                <w:sz w:val="24"/>
              </w:rPr>
            </w:pPr>
            <w:r>
              <w:rPr>
                <w:sz w:val="24"/>
              </w:rPr>
              <w:t>Египте). Вооруженный конфликт 2008 года между Грузией и Южной Осетией. Участие</w:t>
            </w:r>
            <w:r>
              <w:rPr>
                <w:spacing w:val="80"/>
                <w:sz w:val="24"/>
              </w:rPr>
              <w:t xml:space="preserve"> </w:t>
            </w:r>
            <w:r>
              <w:rPr>
                <w:sz w:val="24"/>
              </w:rPr>
              <w:t>России в этом конфликте.</w:t>
            </w:r>
          </w:p>
        </w:tc>
        <w:tc>
          <w:tcPr>
            <w:tcW w:w="1755" w:type="dxa"/>
            <w:vMerge/>
            <w:tcBorders>
              <w:top w:val="nil"/>
            </w:tcBorders>
          </w:tcPr>
          <w:p w14:paraId="01132281" w14:textId="77777777" w:rsidR="003C5256" w:rsidRDefault="003C5256">
            <w:pPr>
              <w:rPr>
                <w:sz w:val="2"/>
                <w:szCs w:val="2"/>
              </w:rPr>
            </w:pPr>
          </w:p>
        </w:tc>
        <w:tc>
          <w:tcPr>
            <w:tcW w:w="1541" w:type="dxa"/>
            <w:vMerge/>
            <w:tcBorders>
              <w:top w:val="nil"/>
            </w:tcBorders>
          </w:tcPr>
          <w:p w14:paraId="561F52D4" w14:textId="77777777" w:rsidR="003C5256" w:rsidRDefault="003C5256">
            <w:pPr>
              <w:rPr>
                <w:sz w:val="2"/>
                <w:szCs w:val="2"/>
              </w:rPr>
            </w:pPr>
          </w:p>
        </w:tc>
      </w:tr>
      <w:tr w:rsidR="003C5256" w14:paraId="66BA14AA" w14:textId="77777777">
        <w:trPr>
          <w:trHeight w:val="1655"/>
        </w:trPr>
        <w:tc>
          <w:tcPr>
            <w:tcW w:w="2585" w:type="dxa"/>
            <w:vMerge/>
            <w:tcBorders>
              <w:top w:val="nil"/>
            </w:tcBorders>
          </w:tcPr>
          <w:p w14:paraId="070C6A48" w14:textId="77777777" w:rsidR="003C5256" w:rsidRDefault="003C5256">
            <w:pPr>
              <w:rPr>
                <w:sz w:val="2"/>
                <w:szCs w:val="2"/>
              </w:rPr>
            </w:pPr>
          </w:p>
        </w:tc>
        <w:tc>
          <w:tcPr>
            <w:tcW w:w="9562" w:type="dxa"/>
          </w:tcPr>
          <w:p w14:paraId="0256118B" w14:textId="77777777" w:rsidR="003C5256" w:rsidRDefault="00EA4AB5">
            <w:pPr>
              <w:pStyle w:val="TableParagraph"/>
              <w:spacing w:line="268" w:lineRule="exact"/>
              <w:ind w:left="115"/>
              <w:jc w:val="both"/>
              <w:rPr>
                <w:b/>
                <w:sz w:val="24"/>
              </w:rPr>
            </w:pPr>
            <w:r>
              <w:rPr>
                <w:b/>
                <w:sz w:val="24"/>
              </w:rPr>
              <w:t>Практическое</w:t>
            </w:r>
            <w:r>
              <w:rPr>
                <w:b/>
                <w:spacing w:val="-10"/>
                <w:sz w:val="24"/>
              </w:rPr>
              <w:t xml:space="preserve"> </w:t>
            </w:r>
            <w:r>
              <w:rPr>
                <w:b/>
                <w:spacing w:val="-2"/>
                <w:sz w:val="24"/>
              </w:rPr>
              <w:t>занятие</w:t>
            </w:r>
          </w:p>
          <w:p w14:paraId="3AEBBC9D" w14:textId="77777777" w:rsidR="003C5256" w:rsidRDefault="00EA4AB5">
            <w:pPr>
              <w:pStyle w:val="TableParagraph"/>
              <w:spacing w:before="2"/>
              <w:ind w:left="115" w:right="87"/>
              <w:jc w:val="both"/>
              <w:rPr>
                <w:sz w:val="24"/>
              </w:rPr>
            </w:pPr>
            <w:r>
              <w:rPr>
                <w:sz w:val="24"/>
              </w:rPr>
              <w:t>18. Работа с историческими картами, раскрывающими причины и характер локальных конфликтов в РФ и СНГ в 90-е годы.</w:t>
            </w:r>
          </w:p>
          <w:p w14:paraId="00AFB8F2" w14:textId="77777777" w:rsidR="003C5256" w:rsidRDefault="00EA4AB5">
            <w:pPr>
              <w:pStyle w:val="TableParagraph"/>
              <w:spacing w:line="270" w:lineRule="atLeast"/>
              <w:ind w:left="115" w:right="85" w:firstLine="60"/>
              <w:jc w:val="both"/>
              <w:rPr>
                <w:sz w:val="24"/>
              </w:rPr>
            </w:pPr>
            <w:r>
              <w:rPr>
                <w:sz w:val="24"/>
              </w:rPr>
              <w:t>Изучение исторических и географических карт Северного Кавказа, биографий политических деятелей обеих сторон конфликта, их программных документов. Выработка учащимися различных моделей решения конфликта.</w:t>
            </w:r>
          </w:p>
        </w:tc>
        <w:tc>
          <w:tcPr>
            <w:tcW w:w="1755" w:type="dxa"/>
          </w:tcPr>
          <w:p w14:paraId="7056C13A" w14:textId="77777777" w:rsidR="003C5256" w:rsidRDefault="00EA4AB5">
            <w:pPr>
              <w:pStyle w:val="TableParagraph"/>
              <w:spacing w:line="266" w:lineRule="exact"/>
              <w:ind w:left="17" w:right="2"/>
              <w:jc w:val="center"/>
              <w:rPr>
                <w:sz w:val="24"/>
              </w:rPr>
            </w:pPr>
            <w:r>
              <w:rPr>
                <w:spacing w:val="-10"/>
                <w:sz w:val="24"/>
              </w:rPr>
              <w:t>2</w:t>
            </w:r>
          </w:p>
        </w:tc>
        <w:tc>
          <w:tcPr>
            <w:tcW w:w="1541" w:type="dxa"/>
          </w:tcPr>
          <w:p w14:paraId="4B3FB972" w14:textId="77777777" w:rsidR="003C5256" w:rsidRDefault="00EA4AB5">
            <w:pPr>
              <w:pStyle w:val="TableParagraph"/>
              <w:spacing w:line="266" w:lineRule="exact"/>
              <w:ind w:left="21"/>
              <w:jc w:val="center"/>
              <w:rPr>
                <w:sz w:val="24"/>
              </w:rPr>
            </w:pPr>
            <w:r>
              <w:rPr>
                <w:spacing w:val="-10"/>
                <w:sz w:val="24"/>
              </w:rPr>
              <w:t>2</w:t>
            </w:r>
          </w:p>
        </w:tc>
      </w:tr>
      <w:tr w:rsidR="003C5256" w14:paraId="7C66E4A3" w14:textId="77777777">
        <w:trPr>
          <w:trHeight w:val="369"/>
        </w:trPr>
        <w:tc>
          <w:tcPr>
            <w:tcW w:w="2585" w:type="dxa"/>
            <w:vMerge/>
            <w:tcBorders>
              <w:top w:val="nil"/>
            </w:tcBorders>
          </w:tcPr>
          <w:p w14:paraId="0BB7BE30" w14:textId="77777777" w:rsidR="003C5256" w:rsidRDefault="003C5256">
            <w:pPr>
              <w:rPr>
                <w:sz w:val="2"/>
                <w:szCs w:val="2"/>
              </w:rPr>
            </w:pPr>
          </w:p>
        </w:tc>
        <w:tc>
          <w:tcPr>
            <w:tcW w:w="9562" w:type="dxa"/>
          </w:tcPr>
          <w:p w14:paraId="2307F7A7" w14:textId="77777777" w:rsidR="003C5256" w:rsidRDefault="00EA4AB5">
            <w:pPr>
              <w:pStyle w:val="TableParagraph"/>
              <w:spacing w:line="270" w:lineRule="exact"/>
              <w:ind w:left="115"/>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755" w:type="dxa"/>
            <w:vMerge w:val="restart"/>
          </w:tcPr>
          <w:p w14:paraId="03B48EB3" w14:textId="77777777" w:rsidR="003C5256" w:rsidRDefault="00EA4AB5">
            <w:pPr>
              <w:pStyle w:val="TableParagraph"/>
              <w:spacing w:line="266" w:lineRule="exact"/>
              <w:ind w:left="17"/>
              <w:jc w:val="center"/>
              <w:rPr>
                <w:sz w:val="24"/>
              </w:rPr>
            </w:pPr>
            <w:r>
              <w:rPr>
                <w:spacing w:val="-5"/>
                <w:sz w:val="24"/>
              </w:rPr>
              <w:t>0.5</w:t>
            </w:r>
          </w:p>
        </w:tc>
        <w:tc>
          <w:tcPr>
            <w:tcW w:w="1541" w:type="dxa"/>
            <w:vMerge w:val="restart"/>
          </w:tcPr>
          <w:p w14:paraId="40D31203" w14:textId="77777777" w:rsidR="003C5256" w:rsidRDefault="00EA4AB5">
            <w:pPr>
              <w:pStyle w:val="TableParagraph"/>
              <w:spacing w:line="266" w:lineRule="exact"/>
              <w:ind w:left="21"/>
              <w:jc w:val="center"/>
              <w:rPr>
                <w:sz w:val="24"/>
              </w:rPr>
            </w:pPr>
            <w:r>
              <w:rPr>
                <w:spacing w:val="-10"/>
                <w:sz w:val="24"/>
              </w:rPr>
              <w:t>2</w:t>
            </w:r>
          </w:p>
        </w:tc>
      </w:tr>
      <w:tr w:rsidR="003C5256" w14:paraId="5691DB6C" w14:textId="77777777">
        <w:trPr>
          <w:trHeight w:val="1105"/>
        </w:trPr>
        <w:tc>
          <w:tcPr>
            <w:tcW w:w="2585" w:type="dxa"/>
            <w:vMerge/>
            <w:tcBorders>
              <w:top w:val="nil"/>
            </w:tcBorders>
          </w:tcPr>
          <w:p w14:paraId="125E4278" w14:textId="77777777" w:rsidR="003C5256" w:rsidRDefault="003C5256">
            <w:pPr>
              <w:rPr>
                <w:sz w:val="2"/>
                <w:szCs w:val="2"/>
              </w:rPr>
            </w:pPr>
          </w:p>
        </w:tc>
        <w:tc>
          <w:tcPr>
            <w:tcW w:w="9562" w:type="dxa"/>
          </w:tcPr>
          <w:p w14:paraId="4528B5CF" w14:textId="77777777" w:rsidR="003C5256" w:rsidRDefault="00EA4AB5">
            <w:pPr>
              <w:pStyle w:val="TableParagraph"/>
              <w:spacing w:line="270" w:lineRule="atLeast"/>
              <w:ind w:left="115" w:right="85"/>
              <w:rPr>
                <w:sz w:val="24"/>
              </w:rPr>
            </w:pPr>
            <w:r>
              <w:rPr>
                <w:sz w:val="24"/>
              </w:rPr>
              <w:t>Выполнение</w:t>
            </w:r>
            <w:r>
              <w:rPr>
                <w:spacing w:val="28"/>
                <w:sz w:val="24"/>
              </w:rPr>
              <w:t xml:space="preserve"> </w:t>
            </w:r>
            <w:r>
              <w:rPr>
                <w:sz w:val="24"/>
              </w:rPr>
              <w:t>индивидуальных</w:t>
            </w:r>
            <w:r>
              <w:rPr>
                <w:spacing w:val="29"/>
                <w:sz w:val="24"/>
              </w:rPr>
              <w:t xml:space="preserve"> </w:t>
            </w:r>
            <w:r>
              <w:rPr>
                <w:sz w:val="24"/>
              </w:rPr>
              <w:t>заданий. С</w:t>
            </w:r>
            <w:r>
              <w:rPr>
                <w:spacing w:val="30"/>
                <w:sz w:val="24"/>
              </w:rPr>
              <w:t xml:space="preserve"> </w:t>
            </w:r>
            <w:r>
              <w:rPr>
                <w:sz w:val="24"/>
              </w:rPr>
              <w:t>использованием</w:t>
            </w:r>
            <w:r>
              <w:rPr>
                <w:spacing w:val="28"/>
                <w:sz w:val="24"/>
              </w:rPr>
              <w:t xml:space="preserve"> </w:t>
            </w:r>
            <w:r>
              <w:rPr>
                <w:sz w:val="24"/>
              </w:rPr>
              <w:t>Интернет</w:t>
            </w:r>
            <w:r>
              <w:rPr>
                <w:spacing w:val="28"/>
                <w:sz w:val="24"/>
              </w:rPr>
              <w:t xml:space="preserve"> </w:t>
            </w:r>
            <w:r>
              <w:rPr>
                <w:sz w:val="24"/>
              </w:rPr>
              <w:t>ресурсов</w:t>
            </w:r>
            <w:r>
              <w:rPr>
                <w:spacing w:val="28"/>
                <w:sz w:val="24"/>
              </w:rPr>
              <w:t xml:space="preserve"> </w:t>
            </w:r>
            <w:r>
              <w:rPr>
                <w:sz w:val="24"/>
              </w:rPr>
              <w:t>подобрать видеоматериалы о современных международных конфликтах попытаться объяснить с точки</w:t>
            </w:r>
            <w:r>
              <w:rPr>
                <w:spacing w:val="40"/>
                <w:sz w:val="24"/>
              </w:rPr>
              <w:t xml:space="preserve"> </w:t>
            </w:r>
            <w:r>
              <w:rPr>
                <w:sz w:val="24"/>
              </w:rPr>
              <w:t>зрения</w:t>
            </w:r>
            <w:r>
              <w:rPr>
                <w:spacing w:val="40"/>
                <w:sz w:val="24"/>
              </w:rPr>
              <w:t xml:space="preserve"> </w:t>
            </w:r>
            <w:r>
              <w:rPr>
                <w:sz w:val="24"/>
              </w:rPr>
              <w:t>российского</w:t>
            </w:r>
            <w:r>
              <w:rPr>
                <w:spacing w:val="40"/>
                <w:sz w:val="24"/>
              </w:rPr>
              <w:t xml:space="preserve"> </w:t>
            </w:r>
            <w:r>
              <w:rPr>
                <w:sz w:val="24"/>
              </w:rPr>
              <w:t>гражданина</w:t>
            </w:r>
            <w:r>
              <w:rPr>
                <w:spacing w:val="40"/>
                <w:sz w:val="24"/>
              </w:rPr>
              <w:t xml:space="preserve"> </w:t>
            </w:r>
            <w:r>
              <w:rPr>
                <w:sz w:val="24"/>
              </w:rPr>
              <w:t>опасность</w:t>
            </w:r>
            <w:r>
              <w:rPr>
                <w:spacing w:val="40"/>
                <w:sz w:val="24"/>
              </w:rPr>
              <w:t xml:space="preserve"> </w:t>
            </w:r>
            <w:r>
              <w:rPr>
                <w:sz w:val="24"/>
              </w:rPr>
              <w:t>локальных</w:t>
            </w:r>
            <w:r>
              <w:rPr>
                <w:spacing w:val="40"/>
                <w:sz w:val="24"/>
              </w:rPr>
              <w:t xml:space="preserve"> </w:t>
            </w:r>
            <w:r>
              <w:rPr>
                <w:sz w:val="24"/>
              </w:rPr>
              <w:t>конфликтов</w:t>
            </w:r>
            <w:r>
              <w:rPr>
                <w:spacing w:val="40"/>
                <w:sz w:val="24"/>
              </w:rPr>
              <w:t xml:space="preserve"> </w:t>
            </w:r>
            <w:r>
              <w:rPr>
                <w:sz w:val="24"/>
              </w:rPr>
              <w:t>для</w:t>
            </w:r>
            <w:r>
              <w:rPr>
                <w:spacing w:val="40"/>
                <w:sz w:val="24"/>
              </w:rPr>
              <w:t xml:space="preserve"> </w:t>
            </w:r>
            <w:r>
              <w:rPr>
                <w:sz w:val="24"/>
              </w:rPr>
              <w:t xml:space="preserve">мирового </w:t>
            </w:r>
            <w:r>
              <w:rPr>
                <w:spacing w:val="-2"/>
                <w:sz w:val="24"/>
              </w:rPr>
              <w:t>сообщества.</w:t>
            </w:r>
          </w:p>
        </w:tc>
        <w:tc>
          <w:tcPr>
            <w:tcW w:w="1755" w:type="dxa"/>
            <w:vMerge/>
            <w:tcBorders>
              <w:top w:val="nil"/>
            </w:tcBorders>
          </w:tcPr>
          <w:p w14:paraId="45D3933A" w14:textId="77777777" w:rsidR="003C5256" w:rsidRDefault="003C5256">
            <w:pPr>
              <w:rPr>
                <w:sz w:val="2"/>
                <w:szCs w:val="2"/>
              </w:rPr>
            </w:pPr>
          </w:p>
        </w:tc>
        <w:tc>
          <w:tcPr>
            <w:tcW w:w="1541" w:type="dxa"/>
            <w:vMerge/>
            <w:tcBorders>
              <w:top w:val="nil"/>
            </w:tcBorders>
          </w:tcPr>
          <w:p w14:paraId="60C3E76B" w14:textId="77777777" w:rsidR="003C5256" w:rsidRDefault="003C5256">
            <w:pPr>
              <w:rPr>
                <w:sz w:val="2"/>
                <w:szCs w:val="2"/>
              </w:rPr>
            </w:pPr>
          </w:p>
        </w:tc>
      </w:tr>
      <w:tr w:rsidR="003C5256" w14:paraId="5E36E260" w14:textId="77777777">
        <w:trPr>
          <w:trHeight w:val="390"/>
        </w:trPr>
        <w:tc>
          <w:tcPr>
            <w:tcW w:w="2585" w:type="dxa"/>
            <w:vMerge w:val="restart"/>
          </w:tcPr>
          <w:p w14:paraId="349B9920" w14:textId="77777777" w:rsidR="003C5256" w:rsidRDefault="00EA4AB5">
            <w:pPr>
              <w:pStyle w:val="TableParagraph"/>
              <w:ind w:left="112" w:right="651" w:hanging="99"/>
              <w:rPr>
                <w:b/>
                <w:sz w:val="24"/>
              </w:rPr>
            </w:pPr>
            <w:r>
              <w:rPr>
                <w:b/>
                <w:sz w:val="24"/>
              </w:rPr>
              <w:t>Тема: 2.15. Россия</w:t>
            </w:r>
            <w:r>
              <w:rPr>
                <w:b/>
                <w:spacing w:val="-15"/>
                <w:sz w:val="24"/>
              </w:rPr>
              <w:t xml:space="preserve"> </w:t>
            </w:r>
            <w:r>
              <w:rPr>
                <w:b/>
                <w:sz w:val="24"/>
              </w:rPr>
              <w:t>и</w:t>
            </w:r>
            <w:r>
              <w:rPr>
                <w:b/>
                <w:spacing w:val="-15"/>
                <w:sz w:val="24"/>
              </w:rPr>
              <w:t xml:space="preserve"> </w:t>
            </w:r>
            <w:r>
              <w:rPr>
                <w:b/>
                <w:sz w:val="24"/>
              </w:rPr>
              <w:t xml:space="preserve">страны Азиатско – </w:t>
            </w:r>
            <w:r>
              <w:rPr>
                <w:b/>
                <w:spacing w:val="-2"/>
                <w:sz w:val="24"/>
              </w:rPr>
              <w:t>Тихоокеанского региона</w:t>
            </w:r>
          </w:p>
        </w:tc>
        <w:tc>
          <w:tcPr>
            <w:tcW w:w="9562" w:type="dxa"/>
          </w:tcPr>
          <w:p w14:paraId="504E20C3" w14:textId="77777777" w:rsidR="003C5256" w:rsidRDefault="00EA4AB5">
            <w:pPr>
              <w:pStyle w:val="TableParagraph"/>
              <w:spacing w:line="270"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55" w:type="dxa"/>
            <w:vMerge w:val="restart"/>
          </w:tcPr>
          <w:p w14:paraId="604BC542" w14:textId="77777777" w:rsidR="003C5256" w:rsidRDefault="003C5256">
            <w:pPr>
              <w:pStyle w:val="TableParagraph"/>
              <w:rPr>
                <w:sz w:val="24"/>
              </w:rPr>
            </w:pPr>
          </w:p>
        </w:tc>
        <w:tc>
          <w:tcPr>
            <w:tcW w:w="1541" w:type="dxa"/>
            <w:vMerge w:val="restart"/>
          </w:tcPr>
          <w:p w14:paraId="55DB6ECF" w14:textId="77777777" w:rsidR="003C5256" w:rsidRDefault="003C5256">
            <w:pPr>
              <w:pStyle w:val="TableParagraph"/>
              <w:rPr>
                <w:sz w:val="24"/>
              </w:rPr>
            </w:pPr>
          </w:p>
        </w:tc>
      </w:tr>
      <w:tr w:rsidR="003C5256" w14:paraId="2A31E1EB" w14:textId="77777777">
        <w:trPr>
          <w:trHeight w:val="1655"/>
        </w:trPr>
        <w:tc>
          <w:tcPr>
            <w:tcW w:w="2585" w:type="dxa"/>
            <w:vMerge/>
            <w:tcBorders>
              <w:top w:val="nil"/>
            </w:tcBorders>
          </w:tcPr>
          <w:p w14:paraId="7A975B48" w14:textId="77777777" w:rsidR="003C5256" w:rsidRDefault="003C5256">
            <w:pPr>
              <w:rPr>
                <w:sz w:val="2"/>
                <w:szCs w:val="2"/>
              </w:rPr>
            </w:pPr>
          </w:p>
        </w:tc>
        <w:tc>
          <w:tcPr>
            <w:tcW w:w="9562" w:type="dxa"/>
          </w:tcPr>
          <w:p w14:paraId="1B95D444" w14:textId="77777777" w:rsidR="003C5256" w:rsidRDefault="00EA4AB5">
            <w:pPr>
              <w:pStyle w:val="TableParagraph"/>
              <w:ind w:left="115" w:right="85" w:firstLine="60"/>
              <w:jc w:val="both"/>
              <w:rPr>
                <w:sz w:val="24"/>
              </w:rPr>
            </w:pPr>
            <w:r>
              <w:rPr>
                <w:sz w:val="24"/>
              </w:rPr>
              <w:t>Российско-китайские отношения, шаги к сближению. Российско – японские отношения. Проблема Курильских островов. Интеграция России в региональные международные организации</w:t>
            </w:r>
            <w:r>
              <w:rPr>
                <w:spacing w:val="40"/>
                <w:sz w:val="24"/>
              </w:rPr>
              <w:t xml:space="preserve"> </w:t>
            </w:r>
            <w:r>
              <w:rPr>
                <w:sz w:val="24"/>
              </w:rPr>
              <w:t>АСЕАН</w:t>
            </w:r>
            <w:r>
              <w:rPr>
                <w:spacing w:val="40"/>
                <w:sz w:val="24"/>
              </w:rPr>
              <w:t xml:space="preserve"> </w:t>
            </w:r>
            <w:r>
              <w:rPr>
                <w:sz w:val="24"/>
              </w:rPr>
              <w:t>и</w:t>
            </w:r>
            <w:r>
              <w:rPr>
                <w:spacing w:val="40"/>
                <w:sz w:val="24"/>
              </w:rPr>
              <w:t xml:space="preserve"> </w:t>
            </w:r>
            <w:r>
              <w:rPr>
                <w:sz w:val="24"/>
              </w:rPr>
              <w:t>АТЭС.</w:t>
            </w:r>
            <w:r>
              <w:rPr>
                <w:spacing w:val="40"/>
                <w:sz w:val="24"/>
              </w:rPr>
              <w:t xml:space="preserve"> </w:t>
            </w:r>
            <w:r>
              <w:rPr>
                <w:sz w:val="24"/>
              </w:rPr>
              <w:t>Проблемы</w:t>
            </w:r>
            <w:r>
              <w:rPr>
                <w:spacing w:val="40"/>
                <w:sz w:val="24"/>
              </w:rPr>
              <w:t xml:space="preserve"> </w:t>
            </w:r>
            <w:r>
              <w:rPr>
                <w:sz w:val="24"/>
              </w:rPr>
              <w:t>взаимоотношения</w:t>
            </w:r>
            <w:r>
              <w:rPr>
                <w:spacing w:val="40"/>
                <w:sz w:val="24"/>
              </w:rPr>
              <w:t xml:space="preserve"> </w:t>
            </w:r>
            <w:r>
              <w:rPr>
                <w:sz w:val="24"/>
              </w:rPr>
              <w:t>с</w:t>
            </w:r>
            <w:r>
              <w:rPr>
                <w:spacing w:val="40"/>
                <w:sz w:val="24"/>
              </w:rPr>
              <w:t xml:space="preserve"> </w:t>
            </w:r>
            <w:r>
              <w:rPr>
                <w:sz w:val="24"/>
              </w:rPr>
              <w:t>Индией.</w:t>
            </w:r>
            <w:r>
              <w:rPr>
                <w:spacing w:val="40"/>
                <w:sz w:val="24"/>
              </w:rPr>
              <w:t xml:space="preserve"> </w:t>
            </w:r>
            <w:r>
              <w:rPr>
                <w:sz w:val="24"/>
              </w:rPr>
              <w:t>Россия</w:t>
            </w:r>
            <w:r>
              <w:rPr>
                <w:spacing w:val="40"/>
                <w:sz w:val="24"/>
              </w:rPr>
              <w:t xml:space="preserve"> </w:t>
            </w:r>
            <w:r>
              <w:rPr>
                <w:sz w:val="24"/>
              </w:rPr>
              <w:t>и</w:t>
            </w:r>
          </w:p>
          <w:p w14:paraId="5DFCF8F6" w14:textId="77777777" w:rsidR="003C5256" w:rsidRDefault="00EA4AB5">
            <w:pPr>
              <w:pStyle w:val="TableParagraph"/>
              <w:spacing w:line="270" w:lineRule="atLeast"/>
              <w:ind w:left="115" w:right="87"/>
              <w:jc w:val="both"/>
              <w:rPr>
                <w:sz w:val="24"/>
              </w:rPr>
            </w:pPr>
            <w:r>
              <w:rPr>
                <w:sz w:val="24"/>
              </w:rPr>
              <w:t>«Большой Восток». Ближневосточный узел противоречий. Иранская ядерная программа и позиция России. Работа с наглядным и текстовым материалом. Рассмотрение документального материала. Видео и фото документов.</w:t>
            </w:r>
          </w:p>
        </w:tc>
        <w:tc>
          <w:tcPr>
            <w:tcW w:w="1755" w:type="dxa"/>
            <w:vMerge/>
            <w:tcBorders>
              <w:top w:val="nil"/>
            </w:tcBorders>
          </w:tcPr>
          <w:p w14:paraId="4CE7E16A" w14:textId="77777777" w:rsidR="003C5256" w:rsidRDefault="003C5256">
            <w:pPr>
              <w:rPr>
                <w:sz w:val="2"/>
                <w:szCs w:val="2"/>
              </w:rPr>
            </w:pPr>
          </w:p>
        </w:tc>
        <w:tc>
          <w:tcPr>
            <w:tcW w:w="1541" w:type="dxa"/>
            <w:vMerge/>
            <w:tcBorders>
              <w:top w:val="nil"/>
            </w:tcBorders>
          </w:tcPr>
          <w:p w14:paraId="76BF767F" w14:textId="77777777" w:rsidR="003C5256" w:rsidRDefault="003C5256">
            <w:pPr>
              <w:rPr>
                <w:sz w:val="2"/>
                <w:szCs w:val="2"/>
              </w:rPr>
            </w:pPr>
          </w:p>
        </w:tc>
      </w:tr>
      <w:tr w:rsidR="003C5256" w14:paraId="658A5784" w14:textId="77777777">
        <w:trPr>
          <w:trHeight w:val="1102"/>
        </w:trPr>
        <w:tc>
          <w:tcPr>
            <w:tcW w:w="2585" w:type="dxa"/>
            <w:vMerge/>
            <w:tcBorders>
              <w:top w:val="nil"/>
            </w:tcBorders>
          </w:tcPr>
          <w:p w14:paraId="56B4D0E8" w14:textId="77777777" w:rsidR="003C5256" w:rsidRDefault="003C5256">
            <w:pPr>
              <w:rPr>
                <w:sz w:val="2"/>
                <w:szCs w:val="2"/>
              </w:rPr>
            </w:pPr>
          </w:p>
        </w:tc>
        <w:tc>
          <w:tcPr>
            <w:tcW w:w="9562" w:type="dxa"/>
          </w:tcPr>
          <w:p w14:paraId="71BF3AA1" w14:textId="77777777" w:rsidR="003C5256" w:rsidRDefault="00EA4AB5">
            <w:pPr>
              <w:pStyle w:val="TableParagraph"/>
              <w:spacing w:line="267" w:lineRule="exact"/>
              <w:ind w:left="115"/>
              <w:jc w:val="both"/>
              <w:rPr>
                <w:b/>
                <w:sz w:val="24"/>
              </w:rPr>
            </w:pPr>
            <w:r>
              <w:rPr>
                <w:b/>
                <w:sz w:val="24"/>
              </w:rPr>
              <w:t>Практическое</w:t>
            </w:r>
            <w:r>
              <w:rPr>
                <w:b/>
                <w:spacing w:val="-10"/>
                <w:sz w:val="24"/>
              </w:rPr>
              <w:t xml:space="preserve"> </w:t>
            </w:r>
            <w:r>
              <w:rPr>
                <w:b/>
                <w:spacing w:val="-2"/>
                <w:sz w:val="24"/>
              </w:rPr>
              <w:t>занятие</w:t>
            </w:r>
          </w:p>
          <w:p w14:paraId="50393756" w14:textId="77777777" w:rsidR="003C5256" w:rsidRDefault="00EA4AB5">
            <w:pPr>
              <w:pStyle w:val="TableParagraph"/>
              <w:spacing w:line="276" w:lineRule="exact"/>
              <w:ind w:left="115" w:right="85"/>
              <w:jc w:val="both"/>
              <w:rPr>
                <w:sz w:val="24"/>
              </w:rPr>
            </w:pPr>
            <w:r>
              <w:rPr>
                <w:sz w:val="24"/>
              </w:rPr>
              <w:t>19. Анализ современных документов в области внешней политики и обоснование на основе этих документов, перспектив развития внешнеполитических отношений России со странами АТР и ближневосточными государствами.</w:t>
            </w:r>
          </w:p>
        </w:tc>
        <w:tc>
          <w:tcPr>
            <w:tcW w:w="1755" w:type="dxa"/>
          </w:tcPr>
          <w:p w14:paraId="3E0CBA08" w14:textId="77777777" w:rsidR="003C5256" w:rsidRDefault="00EA4AB5">
            <w:pPr>
              <w:pStyle w:val="TableParagraph"/>
              <w:spacing w:line="266" w:lineRule="exact"/>
              <w:ind w:left="17" w:right="2"/>
              <w:jc w:val="center"/>
              <w:rPr>
                <w:sz w:val="24"/>
              </w:rPr>
            </w:pPr>
            <w:r>
              <w:rPr>
                <w:spacing w:val="-10"/>
                <w:sz w:val="24"/>
              </w:rPr>
              <w:t>2</w:t>
            </w:r>
          </w:p>
        </w:tc>
        <w:tc>
          <w:tcPr>
            <w:tcW w:w="1541" w:type="dxa"/>
          </w:tcPr>
          <w:p w14:paraId="09498BF1" w14:textId="77777777" w:rsidR="003C5256" w:rsidRDefault="00EA4AB5">
            <w:pPr>
              <w:pStyle w:val="TableParagraph"/>
              <w:spacing w:line="266" w:lineRule="exact"/>
              <w:ind w:left="21"/>
              <w:jc w:val="center"/>
              <w:rPr>
                <w:sz w:val="24"/>
              </w:rPr>
            </w:pPr>
            <w:r>
              <w:rPr>
                <w:spacing w:val="-10"/>
                <w:sz w:val="24"/>
              </w:rPr>
              <w:t>2</w:t>
            </w:r>
          </w:p>
        </w:tc>
      </w:tr>
      <w:tr w:rsidR="003C5256" w14:paraId="64E15234" w14:textId="77777777">
        <w:trPr>
          <w:trHeight w:val="275"/>
        </w:trPr>
        <w:tc>
          <w:tcPr>
            <w:tcW w:w="2585" w:type="dxa"/>
            <w:vMerge/>
            <w:tcBorders>
              <w:top w:val="nil"/>
            </w:tcBorders>
          </w:tcPr>
          <w:p w14:paraId="074C6149" w14:textId="77777777" w:rsidR="003C5256" w:rsidRDefault="003C5256">
            <w:pPr>
              <w:rPr>
                <w:sz w:val="2"/>
                <w:szCs w:val="2"/>
              </w:rPr>
            </w:pPr>
          </w:p>
        </w:tc>
        <w:tc>
          <w:tcPr>
            <w:tcW w:w="9562" w:type="dxa"/>
          </w:tcPr>
          <w:p w14:paraId="183CEA70" w14:textId="77777777" w:rsidR="003C5256" w:rsidRDefault="00EA4AB5">
            <w:pPr>
              <w:pStyle w:val="TableParagraph"/>
              <w:spacing w:line="255" w:lineRule="exact"/>
              <w:ind w:left="115"/>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755" w:type="dxa"/>
            <w:vMerge w:val="restart"/>
          </w:tcPr>
          <w:p w14:paraId="73FA9803" w14:textId="77777777" w:rsidR="003C5256" w:rsidRDefault="00EA4AB5">
            <w:pPr>
              <w:pStyle w:val="TableParagraph"/>
              <w:spacing w:line="266" w:lineRule="exact"/>
              <w:ind w:left="17"/>
              <w:jc w:val="center"/>
              <w:rPr>
                <w:sz w:val="24"/>
              </w:rPr>
            </w:pPr>
            <w:r>
              <w:rPr>
                <w:spacing w:val="-5"/>
                <w:sz w:val="24"/>
              </w:rPr>
              <w:t>0.5</w:t>
            </w:r>
          </w:p>
        </w:tc>
        <w:tc>
          <w:tcPr>
            <w:tcW w:w="1541" w:type="dxa"/>
            <w:vMerge w:val="restart"/>
          </w:tcPr>
          <w:p w14:paraId="6FA6964F" w14:textId="77777777" w:rsidR="003C5256" w:rsidRDefault="00EA4AB5">
            <w:pPr>
              <w:pStyle w:val="TableParagraph"/>
              <w:spacing w:line="266" w:lineRule="exact"/>
              <w:ind w:left="21"/>
              <w:jc w:val="center"/>
              <w:rPr>
                <w:sz w:val="24"/>
              </w:rPr>
            </w:pPr>
            <w:r>
              <w:rPr>
                <w:spacing w:val="-10"/>
                <w:sz w:val="24"/>
              </w:rPr>
              <w:t>2</w:t>
            </w:r>
          </w:p>
        </w:tc>
      </w:tr>
      <w:tr w:rsidR="003C5256" w14:paraId="7092A198" w14:textId="77777777">
        <w:trPr>
          <w:trHeight w:val="275"/>
        </w:trPr>
        <w:tc>
          <w:tcPr>
            <w:tcW w:w="2585" w:type="dxa"/>
            <w:vMerge/>
            <w:tcBorders>
              <w:top w:val="nil"/>
            </w:tcBorders>
          </w:tcPr>
          <w:p w14:paraId="331B7852" w14:textId="77777777" w:rsidR="003C5256" w:rsidRDefault="003C5256">
            <w:pPr>
              <w:rPr>
                <w:sz w:val="2"/>
                <w:szCs w:val="2"/>
              </w:rPr>
            </w:pPr>
          </w:p>
        </w:tc>
        <w:tc>
          <w:tcPr>
            <w:tcW w:w="9562" w:type="dxa"/>
          </w:tcPr>
          <w:p w14:paraId="3FE3BD0D" w14:textId="77777777" w:rsidR="003C5256" w:rsidRDefault="00EA4AB5">
            <w:pPr>
              <w:pStyle w:val="TableParagraph"/>
              <w:spacing w:line="255" w:lineRule="exact"/>
              <w:ind w:left="115"/>
              <w:rPr>
                <w:sz w:val="24"/>
              </w:rPr>
            </w:pPr>
            <w:r>
              <w:rPr>
                <w:sz w:val="24"/>
              </w:rPr>
              <w:t>Индивидуальная</w:t>
            </w:r>
            <w:r>
              <w:rPr>
                <w:spacing w:val="32"/>
                <w:sz w:val="24"/>
              </w:rPr>
              <w:t xml:space="preserve"> </w:t>
            </w:r>
            <w:r>
              <w:rPr>
                <w:sz w:val="24"/>
              </w:rPr>
              <w:t>работа.</w:t>
            </w:r>
            <w:r>
              <w:rPr>
                <w:spacing w:val="60"/>
                <w:w w:val="150"/>
                <w:sz w:val="24"/>
              </w:rPr>
              <w:t xml:space="preserve"> </w:t>
            </w:r>
            <w:r>
              <w:rPr>
                <w:sz w:val="24"/>
              </w:rPr>
              <w:t>Используя</w:t>
            </w:r>
            <w:r>
              <w:rPr>
                <w:spacing w:val="64"/>
                <w:w w:val="150"/>
                <w:sz w:val="24"/>
              </w:rPr>
              <w:t xml:space="preserve"> </w:t>
            </w:r>
            <w:r>
              <w:rPr>
                <w:sz w:val="24"/>
              </w:rPr>
              <w:t>Интернет</w:t>
            </w:r>
            <w:r>
              <w:rPr>
                <w:spacing w:val="62"/>
                <w:w w:val="150"/>
                <w:sz w:val="24"/>
              </w:rPr>
              <w:t xml:space="preserve"> </w:t>
            </w:r>
            <w:r>
              <w:rPr>
                <w:sz w:val="24"/>
              </w:rPr>
              <w:t>ресурсы</w:t>
            </w:r>
            <w:r>
              <w:rPr>
                <w:spacing w:val="61"/>
                <w:w w:val="150"/>
                <w:sz w:val="24"/>
              </w:rPr>
              <w:t xml:space="preserve"> </w:t>
            </w:r>
            <w:r>
              <w:rPr>
                <w:sz w:val="24"/>
              </w:rPr>
              <w:t>собрать</w:t>
            </w:r>
            <w:r>
              <w:rPr>
                <w:spacing w:val="63"/>
                <w:w w:val="150"/>
                <w:sz w:val="24"/>
              </w:rPr>
              <w:t xml:space="preserve"> </w:t>
            </w:r>
            <w:r>
              <w:rPr>
                <w:sz w:val="24"/>
              </w:rPr>
              <w:t>видео</w:t>
            </w:r>
            <w:r>
              <w:rPr>
                <w:spacing w:val="61"/>
                <w:w w:val="150"/>
                <w:sz w:val="24"/>
              </w:rPr>
              <w:t xml:space="preserve"> </w:t>
            </w:r>
            <w:r>
              <w:rPr>
                <w:sz w:val="24"/>
              </w:rPr>
              <w:t>материалы</w:t>
            </w:r>
            <w:r>
              <w:rPr>
                <w:spacing w:val="61"/>
                <w:w w:val="150"/>
                <w:sz w:val="24"/>
              </w:rPr>
              <w:t xml:space="preserve"> </w:t>
            </w:r>
            <w:r>
              <w:rPr>
                <w:spacing w:val="-5"/>
                <w:sz w:val="24"/>
              </w:rPr>
              <w:t>по</w:t>
            </w:r>
          </w:p>
        </w:tc>
        <w:tc>
          <w:tcPr>
            <w:tcW w:w="1755" w:type="dxa"/>
            <w:vMerge/>
            <w:tcBorders>
              <w:top w:val="nil"/>
            </w:tcBorders>
          </w:tcPr>
          <w:p w14:paraId="1ED87EB5" w14:textId="77777777" w:rsidR="003C5256" w:rsidRDefault="003C5256">
            <w:pPr>
              <w:rPr>
                <w:sz w:val="2"/>
                <w:szCs w:val="2"/>
              </w:rPr>
            </w:pPr>
          </w:p>
        </w:tc>
        <w:tc>
          <w:tcPr>
            <w:tcW w:w="1541" w:type="dxa"/>
            <w:vMerge/>
            <w:tcBorders>
              <w:top w:val="nil"/>
            </w:tcBorders>
          </w:tcPr>
          <w:p w14:paraId="72819734" w14:textId="77777777" w:rsidR="003C5256" w:rsidRDefault="003C5256">
            <w:pPr>
              <w:rPr>
                <w:sz w:val="2"/>
                <w:szCs w:val="2"/>
              </w:rPr>
            </w:pPr>
          </w:p>
        </w:tc>
      </w:tr>
    </w:tbl>
    <w:p w14:paraId="444E403A" w14:textId="77777777" w:rsidR="003C5256" w:rsidRDefault="003C5256">
      <w:pPr>
        <w:rPr>
          <w:sz w:val="2"/>
          <w:szCs w:val="2"/>
        </w:rPr>
        <w:sectPr w:rsidR="003C5256">
          <w:pgSz w:w="16840" w:h="11900" w:orient="landscape"/>
          <w:pgMar w:top="1100" w:right="283" w:bottom="280" w:left="992" w:header="720" w:footer="720" w:gutter="0"/>
          <w:cols w:space="720"/>
        </w:sectPr>
      </w:pPr>
    </w:p>
    <w:p w14:paraId="0902BC3A" w14:textId="77777777" w:rsidR="003C5256" w:rsidRDefault="003C5256">
      <w:pPr>
        <w:pStyle w:val="a3"/>
        <w:spacing w:before="5"/>
        <w:rPr>
          <w:b/>
          <w:sz w:val="2"/>
        </w:rPr>
      </w:pPr>
    </w:p>
    <w:tbl>
      <w:tblPr>
        <w:tblStyle w:val="TableNormal"/>
        <w:tblW w:w="0" w:type="auto"/>
        <w:tblInd w:w="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85"/>
        <w:gridCol w:w="9562"/>
        <w:gridCol w:w="1755"/>
        <w:gridCol w:w="1541"/>
      </w:tblGrid>
      <w:tr w:rsidR="003C5256" w14:paraId="6707B10C" w14:textId="77777777">
        <w:trPr>
          <w:trHeight w:val="275"/>
        </w:trPr>
        <w:tc>
          <w:tcPr>
            <w:tcW w:w="2585" w:type="dxa"/>
          </w:tcPr>
          <w:p w14:paraId="48FBB7AA" w14:textId="77777777" w:rsidR="003C5256" w:rsidRDefault="003C5256">
            <w:pPr>
              <w:pStyle w:val="TableParagraph"/>
              <w:rPr>
                <w:sz w:val="20"/>
              </w:rPr>
            </w:pPr>
          </w:p>
        </w:tc>
        <w:tc>
          <w:tcPr>
            <w:tcW w:w="9562" w:type="dxa"/>
          </w:tcPr>
          <w:p w14:paraId="7BC1D03E" w14:textId="77777777" w:rsidR="003C5256" w:rsidRDefault="00EA4AB5">
            <w:pPr>
              <w:pStyle w:val="TableParagraph"/>
              <w:spacing w:line="255" w:lineRule="exact"/>
              <w:ind w:left="113"/>
              <w:rPr>
                <w:sz w:val="24"/>
              </w:rPr>
            </w:pPr>
            <w:r>
              <w:rPr>
                <w:sz w:val="24"/>
              </w:rPr>
              <w:t>рассматриваемой</w:t>
            </w:r>
            <w:r>
              <w:rPr>
                <w:spacing w:val="-6"/>
                <w:sz w:val="24"/>
              </w:rPr>
              <w:t xml:space="preserve"> </w:t>
            </w:r>
            <w:r>
              <w:rPr>
                <w:sz w:val="24"/>
              </w:rPr>
              <w:t>теме.</w:t>
            </w:r>
            <w:r>
              <w:rPr>
                <w:spacing w:val="-4"/>
                <w:sz w:val="24"/>
              </w:rPr>
              <w:t xml:space="preserve"> </w:t>
            </w:r>
            <w:r>
              <w:rPr>
                <w:sz w:val="24"/>
              </w:rPr>
              <w:t>Проработка</w:t>
            </w:r>
            <w:r>
              <w:rPr>
                <w:spacing w:val="-8"/>
                <w:sz w:val="24"/>
              </w:rPr>
              <w:t xml:space="preserve"> </w:t>
            </w:r>
            <w:r>
              <w:rPr>
                <w:sz w:val="24"/>
              </w:rPr>
              <w:t>конспектов</w:t>
            </w:r>
            <w:r>
              <w:rPr>
                <w:spacing w:val="-10"/>
                <w:sz w:val="24"/>
              </w:rPr>
              <w:t xml:space="preserve"> </w:t>
            </w:r>
            <w:r>
              <w:rPr>
                <w:sz w:val="24"/>
              </w:rPr>
              <w:t>по</w:t>
            </w:r>
            <w:r>
              <w:rPr>
                <w:spacing w:val="-6"/>
                <w:sz w:val="24"/>
              </w:rPr>
              <w:t xml:space="preserve"> </w:t>
            </w:r>
            <w:r>
              <w:rPr>
                <w:spacing w:val="-2"/>
                <w:sz w:val="24"/>
              </w:rPr>
              <w:t>теме.</w:t>
            </w:r>
          </w:p>
        </w:tc>
        <w:tc>
          <w:tcPr>
            <w:tcW w:w="1755" w:type="dxa"/>
          </w:tcPr>
          <w:p w14:paraId="555ED268" w14:textId="77777777" w:rsidR="003C5256" w:rsidRDefault="003C5256">
            <w:pPr>
              <w:pStyle w:val="TableParagraph"/>
              <w:rPr>
                <w:sz w:val="20"/>
              </w:rPr>
            </w:pPr>
          </w:p>
        </w:tc>
        <w:tc>
          <w:tcPr>
            <w:tcW w:w="1541" w:type="dxa"/>
          </w:tcPr>
          <w:p w14:paraId="31BAD199" w14:textId="77777777" w:rsidR="003C5256" w:rsidRDefault="003C5256">
            <w:pPr>
              <w:pStyle w:val="TableParagraph"/>
              <w:rPr>
                <w:sz w:val="20"/>
              </w:rPr>
            </w:pPr>
          </w:p>
        </w:tc>
      </w:tr>
      <w:tr w:rsidR="003C5256" w14:paraId="3B6B8A33" w14:textId="77777777">
        <w:trPr>
          <w:trHeight w:val="280"/>
        </w:trPr>
        <w:tc>
          <w:tcPr>
            <w:tcW w:w="2585" w:type="dxa"/>
            <w:vMerge w:val="restart"/>
          </w:tcPr>
          <w:p w14:paraId="2D200ABA" w14:textId="77777777" w:rsidR="003C5256" w:rsidRDefault="00EA4AB5">
            <w:pPr>
              <w:pStyle w:val="TableParagraph"/>
              <w:ind w:left="112" w:right="346" w:hanging="99"/>
              <w:rPr>
                <w:b/>
                <w:sz w:val="24"/>
              </w:rPr>
            </w:pPr>
            <w:r>
              <w:rPr>
                <w:b/>
                <w:sz w:val="24"/>
              </w:rPr>
              <w:t>Тема:</w:t>
            </w:r>
            <w:r>
              <w:rPr>
                <w:b/>
                <w:spacing w:val="40"/>
                <w:sz w:val="24"/>
              </w:rPr>
              <w:t xml:space="preserve"> </w:t>
            </w:r>
            <w:r>
              <w:rPr>
                <w:b/>
                <w:sz w:val="24"/>
              </w:rPr>
              <w:t>2.16. Внешняя</w:t>
            </w:r>
            <w:r>
              <w:rPr>
                <w:b/>
                <w:spacing w:val="-15"/>
                <w:sz w:val="24"/>
              </w:rPr>
              <w:t xml:space="preserve"> </w:t>
            </w:r>
            <w:r>
              <w:rPr>
                <w:b/>
                <w:sz w:val="24"/>
              </w:rPr>
              <w:t xml:space="preserve">политика России в 2000-2008 </w:t>
            </w:r>
            <w:r>
              <w:rPr>
                <w:b/>
                <w:spacing w:val="-4"/>
                <w:sz w:val="24"/>
              </w:rPr>
              <w:t>гг.</w:t>
            </w:r>
          </w:p>
        </w:tc>
        <w:tc>
          <w:tcPr>
            <w:tcW w:w="9562" w:type="dxa"/>
          </w:tcPr>
          <w:p w14:paraId="41485497" w14:textId="77777777" w:rsidR="003C5256" w:rsidRDefault="00EA4AB5">
            <w:pPr>
              <w:pStyle w:val="TableParagraph"/>
              <w:spacing w:line="260" w:lineRule="exact"/>
              <w:ind w:left="115"/>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55" w:type="dxa"/>
            <w:vMerge w:val="restart"/>
          </w:tcPr>
          <w:p w14:paraId="0EE20897" w14:textId="77777777" w:rsidR="003C5256" w:rsidRDefault="003C5256">
            <w:pPr>
              <w:pStyle w:val="TableParagraph"/>
              <w:rPr>
                <w:sz w:val="24"/>
              </w:rPr>
            </w:pPr>
          </w:p>
        </w:tc>
        <w:tc>
          <w:tcPr>
            <w:tcW w:w="1541" w:type="dxa"/>
            <w:vMerge w:val="restart"/>
          </w:tcPr>
          <w:p w14:paraId="10703345" w14:textId="77777777" w:rsidR="003C5256" w:rsidRDefault="003C5256">
            <w:pPr>
              <w:pStyle w:val="TableParagraph"/>
              <w:rPr>
                <w:sz w:val="24"/>
              </w:rPr>
            </w:pPr>
          </w:p>
        </w:tc>
      </w:tr>
      <w:tr w:rsidR="003C5256" w14:paraId="5F2DE999" w14:textId="77777777">
        <w:trPr>
          <w:trHeight w:val="1103"/>
        </w:trPr>
        <w:tc>
          <w:tcPr>
            <w:tcW w:w="2585" w:type="dxa"/>
            <w:vMerge/>
            <w:tcBorders>
              <w:top w:val="nil"/>
            </w:tcBorders>
          </w:tcPr>
          <w:p w14:paraId="27A19FD8" w14:textId="77777777" w:rsidR="003C5256" w:rsidRDefault="003C5256">
            <w:pPr>
              <w:rPr>
                <w:sz w:val="2"/>
                <w:szCs w:val="2"/>
              </w:rPr>
            </w:pPr>
          </w:p>
        </w:tc>
        <w:tc>
          <w:tcPr>
            <w:tcW w:w="9562" w:type="dxa"/>
          </w:tcPr>
          <w:p w14:paraId="7E7DE8B9" w14:textId="77777777" w:rsidR="003C5256" w:rsidRDefault="00EA4AB5">
            <w:pPr>
              <w:pStyle w:val="TableParagraph"/>
              <w:spacing w:line="270" w:lineRule="atLeast"/>
              <w:ind w:left="115"/>
              <w:rPr>
                <w:sz w:val="24"/>
              </w:rPr>
            </w:pPr>
            <w:r>
              <w:rPr>
                <w:sz w:val="24"/>
              </w:rPr>
              <w:t>Концепция национальной</w:t>
            </w:r>
            <w:r>
              <w:rPr>
                <w:spacing w:val="40"/>
                <w:sz w:val="24"/>
              </w:rPr>
              <w:t xml:space="preserve"> </w:t>
            </w:r>
            <w:r>
              <w:rPr>
                <w:sz w:val="24"/>
              </w:rPr>
              <w:t>безопасности и внешней</w:t>
            </w:r>
            <w:r>
              <w:rPr>
                <w:spacing w:val="40"/>
                <w:sz w:val="24"/>
              </w:rPr>
              <w:t xml:space="preserve"> </w:t>
            </w:r>
            <w:r>
              <w:rPr>
                <w:sz w:val="24"/>
              </w:rPr>
              <w:t>политики РФ 2000</w:t>
            </w:r>
            <w:r>
              <w:rPr>
                <w:spacing w:val="40"/>
                <w:sz w:val="24"/>
              </w:rPr>
              <w:t xml:space="preserve"> </w:t>
            </w:r>
            <w:r>
              <w:rPr>
                <w:sz w:val="24"/>
              </w:rPr>
              <w:t>г.</w:t>
            </w:r>
            <w:r>
              <w:rPr>
                <w:spacing w:val="40"/>
                <w:sz w:val="24"/>
              </w:rPr>
              <w:t xml:space="preserve"> </w:t>
            </w:r>
            <w:r>
              <w:rPr>
                <w:sz w:val="24"/>
              </w:rPr>
              <w:t>Проблема транзита</w:t>
            </w:r>
            <w:r>
              <w:rPr>
                <w:spacing w:val="31"/>
                <w:sz w:val="24"/>
              </w:rPr>
              <w:t xml:space="preserve"> </w:t>
            </w:r>
            <w:r>
              <w:rPr>
                <w:sz w:val="24"/>
              </w:rPr>
              <w:t>энергоресурсов.</w:t>
            </w:r>
            <w:r>
              <w:rPr>
                <w:spacing w:val="32"/>
                <w:sz w:val="24"/>
              </w:rPr>
              <w:t xml:space="preserve"> </w:t>
            </w:r>
            <w:r>
              <w:rPr>
                <w:sz w:val="24"/>
              </w:rPr>
              <w:t>Арктика</w:t>
            </w:r>
            <w:r>
              <w:rPr>
                <w:spacing w:val="31"/>
                <w:sz w:val="24"/>
              </w:rPr>
              <w:t xml:space="preserve"> </w:t>
            </w:r>
            <w:r>
              <w:rPr>
                <w:sz w:val="24"/>
              </w:rPr>
              <w:t>в</w:t>
            </w:r>
            <w:r>
              <w:rPr>
                <w:spacing w:val="31"/>
                <w:sz w:val="24"/>
              </w:rPr>
              <w:t xml:space="preserve"> </w:t>
            </w:r>
            <w:r>
              <w:rPr>
                <w:sz w:val="24"/>
              </w:rPr>
              <w:t>глобальной</w:t>
            </w:r>
            <w:r>
              <w:rPr>
                <w:spacing w:val="32"/>
                <w:sz w:val="24"/>
              </w:rPr>
              <w:t xml:space="preserve"> </w:t>
            </w:r>
            <w:r>
              <w:rPr>
                <w:sz w:val="24"/>
              </w:rPr>
              <w:t>энергетической</w:t>
            </w:r>
            <w:r>
              <w:rPr>
                <w:spacing w:val="32"/>
                <w:sz w:val="24"/>
              </w:rPr>
              <w:t xml:space="preserve"> </w:t>
            </w:r>
            <w:r>
              <w:rPr>
                <w:sz w:val="24"/>
              </w:rPr>
              <w:t>безопасности.</w:t>
            </w:r>
            <w:r>
              <w:rPr>
                <w:spacing w:val="32"/>
                <w:sz w:val="24"/>
              </w:rPr>
              <w:t xml:space="preserve"> </w:t>
            </w:r>
            <w:r>
              <w:rPr>
                <w:sz w:val="24"/>
              </w:rPr>
              <w:t>Борьба</w:t>
            </w:r>
            <w:r>
              <w:rPr>
                <w:spacing w:val="32"/>
                <w:sz w:val="24"/>
              </w:rPr>
              <w:t xml:space="preserve"> </w:t>
            </w:r>
            <w:r>
              <w:rPr>
                <w:sz w:val="24"/>
              </w:rPr>
              <w:t>с международным терроризмом. Проблема вступления России в ВТО. БРИК – проблемы и перспективы развития.</w:t>
            </w:r>
          </w:p>
        </w:tc>
        <w:tc>
          <w:tcPr>
            <w:tcW w:w="1755" w:type="dxa"/>
            <w:vMerge/>
            <w:tcBorders>
              <w:top w:val="nil"/>
            </w:tcBorders>
          </w:tcPr>
          <w:p w14:paraId="3F55F772" w14:textId="77777777" w:rsidR="003C5256" w:rsidRDefault="003C5256">
            <w:pPr>
              <w:rPr>
                <w:sz w:val="2"/>
                <w:szCs w:val="2"/>
              </w:rPr>
            </w:pPr>
          </w:p>
        </w:tc>
        <w:tc>
          <w:tcPr>
            <w:tcW w:w="1541" w:type="dxa"/>
            <w:vMerge/>
            <w:tcBorders>
              <w:top w:val="nil"/>
            </w:tcBorders>
          </w:tcPr>
          <w:p w14:paraId="60029C2A" w14:textId="77777777" w:rsidR="003C5256" w:rsidRDefault="003C5256">
            <w:pPr>
              <w:rPr>
                <w:sz w:val="2"/>
                <w:szCs w:val="2"/>
              </w:rPr>
            </w:pPr>
          </w:p>
        </w:tc>
      </w:tr>
      <w:tr w:rsidR="003C5256" w14:paraId="76AF3631" w14:textId="77777777">
        <w:trPr>
          <w:trHeight w:val="826"/>
        </w:trPr>
        <w:tc>
          <w:tcPr>
            <w:tcW w:w="2585" w:type="dxa"/>
            <w:vMerge/>
            <w:tcBorders>
              <w:top w:val="nil"/>
            </w:tcBorders>
          </w:tcPr>
          <w:p w14:paraId="7F677376" w14:textId="77777777" w:rsidR="003C5256" w:rsidRDefault="003C5256">
            <w:pPr>
              <w:rPr>
                <w:sz w:val="2"/>
                <w:szCs w:val="2"/>
              </w:rPr>
            </w:pPr>
          </w:p>
        </w:tc>
        <w:tc>
          <w:tcPr>
            <w:tcW w:w="9562" w:type="dxa"/>
          </w:tcPr>
          <w:p w14:paraId="3EC570C0" w14:textId="77777777" w:rsidR="003C5256" w:rsidRDefault="00EA4AB5">
            <w:pPr>
              <w:pStyle w:val="TableParagraph"/>
              <w:spacing w:line="267" w:lineRule="exact"/>
              <w:ind w:left="115"/>
              <w:rPr>
                <w:b/>
                <w:sz w:val="24"/>
              </w:rPr>
            </w:pPr>
            <w:r>
              <w:rPr>
                <w:b/>
                <w:sz w:val="24"/>
              </w:rPr>
              <w:t>Практическое</w:t>
            </w:r>
            <w:r>
              <w:rPr>
                <w:b/>
                <w:spacing w:val="-10"/>
                <w:sz w:val="24"/>
              </w:rPr>
              <w:t xml:space="preserve"> </w:t>
            </w:r>
            <w:r>
              <w:rPr>
                <w:b/>
                <w:spacing w:val="-2"/>
                <w:sz w:val="24"/>
              </w:rPr>
              <w:t>занятие</w:t>
            </w:r>
          </w:p>
          <w:p w14:paraId="37834B65" w14:textId="77777777" w:rsidR="003C5256" w:rsidRDefault="00EA4AB5">
            <w:pPr>
              <w:pStyle w:val="TableParagraph"/>
              <w:spacing w:line="276" w:lineRule="exact"/>
              <w:ind w:left="115" w:right="85"/>
              <w:rPr>
                <w:sz w:val="24"/>
              </w:rPr>
            </w:pPr>
            <w:r>
              <w:rPr>
                <w:sz w:val="24"/>
              </w:rPr>
              <w:t>20. Работа с политическими картами, фото и видеоматериалами, отражающими роль России в современном мире.</w:t>
            </w:r>
          </w:p>
        </w:tc>
        <w:tc>
          <w:tcPr>
            <w:tcW w:w="1755" w:type="dxa"/>
          </w:tcPr>
          <w:p w14:paraId="42F02CC5" w14:textId="77777777" w:rsidR="003C5256" w:rsidRDefault="00EA4AB5">
            <w:pPr>
              <w:pStyle w:val="TableParagraph"/>
              <w:spacing w:before="267"/>
              <w:ind w:left="17" w:right="2"/>
              <w:jc w:val="center"/>
              <w:rPr>
                <w:sz w:val="24"/>
              </w:rPr>
            </w:pPr>
            <w:r>
              <w:rPr>
                <w:spacing w:val="-10"/>
                <w:sz w:val="24"/>
              </w:rPr>
              <w:t>2</w:t>
            </w:r>
          </w:p>
        </w:tc>
        <w:tc>
          <w:tcPr>
            <w:tcW w:w="1541" w:type="dxa"/>
          </w:tcPr>
          <w:p w14:paraId="12F25B8F" w14:textId="77777777" w:rsidR="003C5256" w:rsidRDefault="00EA4AB5">
            <w:pPr>
              <w:pStyle w:val="TableParagraph"/>
              <w:spacing w:before="267"/>
              <w:ind w:left="21"/>
              <w:jc w:val="center"/>
              <w:rPr>
                <w:sz w:val="24"/>
              </w:rPr>
            </w:pPr>
            <w:r>
              <w:rPr>
                <w:spacing w:val="-10"/>
                <w:sz w:val="24"/>
              </w:rPr>
              <w:t>2</w:t>
            </w:r>
          </w:p>
        </w:tc>
      </w:tr>
      <w:tr w:rsidR="003C5256" w14:paraId="2DDE0F56" w14:textId="77777777">
        <w:trPr>
          <w:trHeight w:val="285"/>
        </w:trPr>
        <w:tc>
          <w:tcPr>
            <w:tcW w:w="2585" w:type="dxa"/>
            <w:vMerge/>
            <w:tcBorders>
              <w:top w:val="nil"/>
            </w:tcBorders>
          </w:tcPr>
          <w:p w14:paraId="3ABEED50" w14:textId="77777777" w:rsidR="003C5256" w:rsidRDefault="003C5256">
            <w:pPr>
              <w:rPr>
                <w:sz w:val="2"/>
                <w:szCs w:val="2"/>
              </w:rPr>
            </w:pPr>
          </w:p>
        </w:tc>
        <w:tc>
          <w:tcPr>
            <w:tcW w:w="9562" w:type="dxa"/>
          </w:tcPr>
          <w:p w14:paraId="49A2E51D" w14:textId="77777777" w:rsidR="003C5256" w:rsidRDefault="00EA4AB5">
            <w:pPr>
              <w:pStyle w:val="TableParagraph"/>
              <w:spacing w:line="264" w:lineRule="exact"/>
              <w:ind w:left="115"/>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755" w:type="dxa"/>
            <w:vMerge w:val="restart"/>
          </w:tcPr>
          <w:p w14:paraId="093C5537" w14:textId="77777777" w:rsidR="003C5256" w:rsidRDefault="003C5256">
            <w:pPr>
              <w:pStyle w:val="TableParagraph"/>
              <w:spacing w:before="1"/>
              <w:rPr>
                <w:b/>
                <w:sz w:val="24"/>
              </w:rPr>
            </w:pPr>
          </w:p>
          <w:p w14:paraId="6A9DE3FD" w14:textId="77777777" w:rsidR="003C5256" w:rsidRDefault="00EA4AB5">
            <w:pPr>
              <w:pStyle w:val="TableParagraph"/>
              <w:ind w:left="17"/>
              <w:jc w:val="center"/>
              <w:rPr>
                <w:sz w:val="24"/>
              </w:rPr>
            </w:pPr>
            <w:r>
              <w:rPr>
                <w:spacing w:val="-5"/>
                <w:sz w:val="24"/>
              </w:rPr>
              <w:t>0.5</w:t>
            </w:r>
          </w:p>
        </w:tc>
        <w:tc>
          <w:tcPr>
            <w:tcW w:w="1541" w:type="dxa"/>
            <w:vMerge w:val="restart"/>
          </w:tcPr>
          <w:p w14:paraId="464045EA" w14:textId="77777777" w:rsidR="003C5256" w:rsidRDefault="003C5256">
            <w:pPr>
              <w:pStyle w:val="TableParagraph"/>
              <w:spacing w:before="1"/>
              <w:rPr>
                <w:b/>
                <w:sz w:val="24"/>
              </w:rPr>
            </w:pPr>
          </w:p>
          <w:p w14:paraId="2AC6F627" w14:textId="77777777" w:rsidR="003C5256" w:rsidRDefault="00EA4AB5">
            <w:pPr>
              <w:pStyle w:val="TableParagraph"/>
              <w:ind w:left="21"/>
              <w:jc w:val="center"/>
              <w:rPr>
                <w:sz w:val="24"/>
              </w:rPr>
            </w:pPr>
            <w:r>
              <w:rPr>
                <w:spacing w:val="-10"/>
                <w:sz w:val="24"/>
              </w:rPr>
              <w:t>2</w:t>
            </w:r>
          </w:p>
        </w:tc>
      </w:tr>
      <w:tr w:rsidR="003C5256" w14:paraId="3F75E4B3" w14:textId="77777777">
        <w:trPr>
          <w:trHeight w:val="551"/>
        </w:trPr>
        <w:tc>
          <w:tcPr>
            <w:tcW w:w="2585" w:type="dxa"/>
            <w:vMerge/>
            <w:tcBorders>
              <w:top w:val="nil"/>
            </w:tcBorders>
          </w:tcPr>
          <w:p w14:paraId="3AFF0F90" w14:textId="77777777" w:rsidR="003C5256" w:rsidRDefault="003C5256">
            <w:pPr>
              <w:rPr>
                <w:sz w:val="2"/>
                <w:szCs w:val="2"/>
              </w:rPr>
            </w:pPr>
          </w:p>
        </w:tc>
        <w:tc>
          <w:tcPr>
            <w:tcW w:w="9562" w:type="dxa"/>
          </w:tcPr>
          <w:p w14:paraId="6604DF6D" w14:textId="77777777" w:rsidR="003C5256" w:rsidRDefault="00EA4AB5">
            <w:pPr>
              <w:pStyle w:val="TableParagraph"/>
              <w:spacing w:line="230" w:lineRule="auto"/>
              <w:ind w:left="115"/>
              <w:rPr>
                <w:sz w:val="24"/>
              </w:rPr>
            </w:pPr>
            <w:r>
              <w:rPr>
                <w:sz w:val="24"/>
              </w:rPr>
              <w:t>Выполнение</w:t>
            </w:r>
            <w:r>
              <w:rPr>
                <w:spacing w:val="-9"/>
                <w:sz w:val="24"/>
              </w:rPr>
              <w:t xml:space="preserve"> </w:t>
            </w:r>
            <w:r>
              <w:rPr>
                <w:sz w:val="24"/>
              </w:rPr>
              <w:t>индивидуального</w:t>
            </w:r>
            <w:r>
              <w:rPr>
                <w:spacing w:val="-8"/>
                <w:sz w:val="24"/>
              </w:rPr>
              <w:t xml:space="preserve"> </w:t>
            </w:r>
            <w:r>
              <w:rPr>
                <w:sz w:val="24"/>
              </w:rPr>
              <w:t>задания.</w:t>
            </w:r>
            <w:r>
              <w:rPr>
                <w:spacing w:val="-9"/>
                <w:sz w:val="24"/>
              </w:rPr>
              <w:t xml:space="preserve"> </w:t>
            </w:r>
            <w:r>
              <w:rPr>
                <w:sz w:val="24"/>
              </w:rPr>
              <w:t>Используя</w:t>
            </w:r>
            <w:r>
              <w:rPr>
                <w:spacing w:val="-7"/>
                <w:sz w:val="24"/>
              </w:rPr>
              <w:t xml:space="preserve"> </w:t>
            </w:r>
            <w:r>
              <w:rPr>
                <w:sz w:val="24"/>
              </w:rPr>
              <w:t>Интернет</w:t>
            </w:r>
            <w:r>
              <w:rPr>
                <w:spacing w:val="-8"/>
                <w:sz w:val="24"/>
              </w:rPr>
              <w:t xml:space="preserve"> </w:t>
            </w:r>
            <w:r>
              <w:rPr>
                <w:sz w:val="24"/>
              </w:rPr>
              <w:t>подобрать</w:t>
            </w:r>
            <w:r>
              <w:rPr>
                <w:spacing w:val="-8"/>
                <w:sz w:val="24"/>
              </w:rPr>
              <w:t xml:space="preserve"> </w:t>
            </w:r>
            <w:r>
              <w:rPr>
                <w:sz w:val="24"/>
              </w:rPr>
              <w:t>видео</w:t>
            </w:r>
            <w:r>
              <w:rPr>
                <w:spacing w:val="-9"/>
                <w:sz w:val="24"/>
              </w:rPr>
              <w:t xml:space="preserve"> </w:t>
            </w:r>
            <w:r>
              <w:rPr>
                <w:sz w:val="24"/>
              </w:rPr>
              <w:t>материалы</w:t>
            </w:r>
            <w:r>
              <w:rPr>
                <w:spacing w:val="-9"/>
                <w:sz w:val="24"/>
              </w:rPr>
              <w:t xml:space="preserve"> </w:t>
            </w:r>
            <w:r>
              <w:rPr>
                <w:sz w:val="24"/>
              </w:rPr>
              <w:t>о международных организациях и их участии в мировых процессах.</w:t>
            </w:r>
          </w:p>
        </w:tc>
        <w:tc>
          <w:tcPr>
            <w:tcW w:w="1755" w:type="dxa"/>
            <w:vMerge/>
            <w:tcBorders>
              <w:top w:val="nil"/>
            </w:tcBorders>
          </w:tcPr>
          <w:p w14:paraId="63FC49D0" w14:textId="77777777" w:rsidR="003C5256" w:rsidRDefault="003C5256">
            <w:pPr>
              <w:rPr>
                <w:sz w:val="2"/>
                <w:szCs w:val="2"/>
              </w:rPr>
            </w:pPr>
          </w:p>
        </w:tc>
        <w:tc>
          <w:tcPr>
            <w:tcW w:w="1541" w:type="dxa"/>
            <w:vMerge/>
            <w:tcBorders>
              <w:top w:val="nil"/>
            </w:tcBorders>
          </w:tcPr>
          <w:p w14:paraId="60A89C02" w14:textId="77777777" w:rsidR="003C5256" w:rsidRDefault="003C5256">
            <w:pPr>
              <w:rPr>
                <w:sz w:val="2"/>
                <w:szCs w:val="2"/>
              </w:rPr>
            </w:pPr>
          </w:p>
        </w:tc>
      </w:tr>
      <w:tr w:rsidR="003C5256" w14:paraId="044BA09B" w14:textId="77777777">
        <w:trPr>
          <w:trHeight w:val="277"/>
        </w:trPr>
        <w:tc>
          <w:tcPr>
            <w:tcW w:w="2585" w:type="dxa"/>
            <w:vMerge w:val="restart"/>
          </w:tcPr>
          <w:p w14:paraId="28D3770D" w14:textId="77777777" w:rsidR="003C5256" w:rsidRDefault="00EA4AB5">
            <w:pPr>
              <w:pStyle w:val="TableParagraph"/>
              <w:ind w:left="112" w:right="455"/>
              <w:rPr>
                <w:b/>
                <w:sz w:val="24"/>
              </w:rPr>
            </w:pPr>
            <w:r>
              <w:rPr>
                <w:b/>
                <w:sz w:val="24"/>
              </w:rPr>
              <w:t>Тема:</w:t>
            </w:r>
            <w:r>
              <w:rPr>
                <w:b/>
                <w:spacing w:val="40"/>
                <w:sz w:val="24"/>
              </w:rPr>
              <w:t xml:space="preserve"> </w:t>
            </w:r>
            <w:r>
              <w:rPr>
                <w:b/>
                <w:sz w:val="24"/>
              </w:rPr>
              <w:t xml:space="preserve">2.17. Россия, США и </w:t>
            </w:r>
            <w:r>
              <w:rPr>
                <w:b/>
                <w:spacing w:val="-2"/>
                <w:sz w:val="24"/>
              </w:rPr>
              <w:t>Европейский</w:t>
            </w:r>
            <w:r>
              <w:rPr>
                <w:b/>
                <w:spacing w:val="-13"/>
                <w:sz w:val="24"/>
              </w:rPr>
              <w:t xml:space="preserve"> </w:t>
            </w:r>
            <w:r>
              <w:rPr>
                <w:b/>
                <w:spacing w:val="-2"/>
                <w:sz w:val="24"/>
              </w:rPr>
              <w:t>союз</w:t>
            </w:r>
          </w:p>
        </w:tc>
        <w:tc>
          <w:tcPr>
            <w:tcW w:w="9562" w:type="dxa"/>
          </w:tcPr>
          <w:p w14:paraId="538B0743" w14:textId="77777777" w:rsidR="003C5256" w:rsidRDefault="00EA4AB5">
            <w:pPr>
              <w:pStyle w:val="TableParagraph"/>
              <w:spacing w:line="257"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55" w:type="dxa"/>
            <w:vMerge w:val="restart"/>
          </w:tcPr>
          <w:p w14:paraId="17A27181" w14:textId="77777777" w:rsidR="003C5256" w:rsidRDefault="003C5256">
            <w:pPr>
              <w:pStyle w:val="TableParagraph"/>
              <w:rPr>
                <w:sz w:val="24"/>
              </w:rPr>
            </w:pPr>
          </w:p>
        </w:tc>
        <w:tc>
          <w:tcPr>
            <w:tcW w:w="1541" w:type="dxa"/>
            <w:vMerge w:val="restart"/>
          </w:tcPr>
          <w:p w14:paraId="4DE92560" w14:textId="77777777" w:rsidR="003C5256" w:rsidRDefault="003C5256">
            <w:pPr>
              <w:pStyle w:val="TableParagraph"/>
              <w:rPr>
                <w:sz w:val="24"/>
              </w:rPr>
            </w:pPr>
          </w:p>
        </w:tc>
      </w:tr>
      <w:tr w:rsidR="003C5256" w14:paraId="053F5417" w14:textId="77777777">
        <w:trPr>
          <w:trHeight w:val="1378"/>
        </w:trPr>
        <w:tc>
          <w:tcPr>
            <w:tcW w:w="2585" w:type="dxa"/>
            <w:vMerge/>
            <w:tcBorders>
              <w:top w:val="nil"/>
            </w:tcBorders>
          </w:tcPr>
          <w:p w14:paraId="645D0DC8" w14:textId="77777777" w:rsidR="003C5256" w:rsidRDefault="003C5256">
            <w:pPr>
              <w:rPr>
                <w:sz w:val="2"/>
                <w:szCs w:val="2"/>
              </w:rPr>
            </w:pPr>
          </w:p>
        </w:tc>
        <w:tc>
          <w:tcPr>
            <w:tcW w:w="9562" w:type="dxa"/>
          </w:tcPr>
          <w:p w14:paraId="60E6A9B1" w14:textId="77777777" w:rsidR="003C5256" w:rsidRDefault="00EA4AB5">
            <w:pPr>
              <w:pStyle w:val="TableParagraph"/>
              <w:ind w:left="115" w:right="83"/>
              <w:jc w:val="both"/>
              <w:rPr>
                <w:sz w:val="24"/>
              </w:rPr>
            </w:pPr>
            <w:r>
              <w:rPr>
                <w:sz w:val="24"/>
              </w:rPr>
              <w:t>Российско-американская дискуссия о стратегической безопасности. Политическое и экономическое сотрудничество с Европейским союзом. Процесс расширения ЕС и НАТО. Саммит</w:t>
            </w:r>
            <w:r>
              <w:rPr>
                <w:spacing w:val="25"/>
                <w:sz w:val="24"/>
              </w:rPr>
              <w:t xml:space="preserve">  </w:t>
            </w:r>
            <w:r>
              <w:rPr>
                <w:sz w:val="24"/>
              </w:rPr>
              <w:t>НАТО</w:t>
            </w:r>
            <w:r>
              <w:rPr>
                <w:spacing w:val="26"/>
                <w:sz w:val="24"/>
              </w:rPr>
              <w:t xml:space="preserve">  </w:t>
            </w:r>
            <w:r>
              <w:rPr>
                <w:sz w:val="24"/>
              </w:rPr>
              <w:t>в</w:t>
            </w:r>
            <w:r>
              <w:rPr>
                <w:spacing w:val="26"/>
                <w:sz w:val="24"/>
              </w:rPr>
              <w:t xml:space="preserve">  </w:t>
            </w:r>
            <w:r>
              <w:rPr>
                <w:sz w:val="24"/>
              </w:rPr>
              <w:t>Бухаресте</w:t>
            </w:r>
            <w:r>
              <w:rPr>
                <w:spacing w:val="26"/>
                <w:sz w:val="24"/>
              </w:rPr>
              <w:t xml:space="preserve">  </w:t>
            </w:r>
            <w:r>
              <w:rPr>
                <w:sz w:val="24"/>
              </w:rPr>
              <w:t>в</w:t>
            </w:r>
            <w:r>
              <w:rPr>
                <w:spacing w:val="26"/>
                <w:sz w:val="24"/>
              </w:rPr>
              <w:t xml:space="preserve">  </w:t>
            </w:r>
            <w:r>
              <w:rPr>
                <w:sz w:val="24"/>
              </w:rPr>
              <w:t>апреле</w:t>
            </w:r>
            <w:r>
              <w:rPr>
                <w:spacing w:val="25"/>
                <w:sz w:val="24"/>
              </w:rPr>
              <w:t xml:space="preserve">  </w:t>
            </w:r>
            <w:r>
              <w:rPr>
                <w:sz w:val="24"/>
              </w:rPr>
              <w:t>2008</w:t>
            </w:r>
            <w:r>
              <w:rPr>
                <w:spacing w:val="26"/>
                <w:sz w:val="24"/>
              </w:rPr>
              <w:t xml:space="preserve">  </w:t>
            </w:r>
            <w:r>
              <w:rPr>
                <w:sz w:val="24"/>
              </w:rPr>
              <w:t>г.</w:t>
            </w:r>
            <w:r>
              <w:rPr>
                <w:spacing w:val="25"/>
                <w:sz w:val="24"/>
              </w:rPr>
              <w:t xml:space="preserve">  </w:t>
            </w:r>
            <w:r>
              <w:rPr>
                <w:sz w:val="24"/>
              </w:rPr>
              <w:t>Экономическая</w:t>
            </w:r>
            <w:r>
              <w:rPr>
                <w:spacing w:val="26"/>
                <w:sz w:val="24"/>
              </w:rPr>
              <w:t xml:space="preserve">  </w:t>
            </w:r>
            <w:r>
              <w:rPr>
                <w:sz w:val="24"/>
              </w:rPr>
              <w:t>политика</w:t>
            </w:r>
            <w:r>
              <w:rPr>
                <w:spacing w:val="26"/>
                <w:sz w:val="24"/>
              </w:rPr>
              <w:t xml:space="preserve">  </w:t>
            </w:r>
            <w:r>
              <w:rPr>
                <w:sz w:val="24"/>
              </w:rPr>
              <w:t>России</w:t>
            </w:r>
            <w:r>
              <w:rPr>
                <w:spacing w:val="26"/>
                <w:sz w:val="24"/>
              </w:rPr>
              <w:t xml:space="preserve">  </w:t>
            </w:r>
            <w:r>
              <w:rPr>
                <w:spacing w:val="-10"/>
                <w:sz w:val="24"/>
              </w:rPr>
              <w:t>и</w:t>
            </w:r>
          </w:p>
          <w:p w14:paraId="0C08C4B2" w14:textId="77777777" w:rsidR="003C5256" w:rsidRDefault="00EA4AB5">
            <w:pPr>
              <w:pStyle w:val="TableParagraph"/>
              <w:spacing w:before="3" w:line="264" w:lineRule="exact"/>
              <w:ind w:left="115" w:right="1070"/>
              <w:jc w:val="both"/>
              <w:rPr>
                <w:sz w:val="24"/>
              </w:rPr>
            </w:pPr>
            <w:r>
              <w:rPr>
                <w:sz w:val="24"/>
              </w:rPr>
              <w:t>Европейского союза. Проблема «исторических претензий» к России со стороны Прибалтийских государств.</w:t>
            </w:r>
          </w:p>
        </w:tc>
        <w:tc>
          <w:tcPr>
            <w:tcW w:w="1755" w:type="dxa"/>
            <w:vMerge/>
            <w:tcBorders>
              <w:top w:val="nil"/>
            </w:tcBorders>
          </w:tcPr>
          <w:p w14:paraId="476E8887" w14:textId="77777777" w:rsidR="003C5256" w:rsidRDefault="003C5256">
            <w:pPr>
              <w:rPr>
                <w:sz w:val="2"/>
                <w:szCs w:val="2"/>
              </w:rPr>
            </w:pPr>
          </w:p>
        </w:tc>
        <w:tc>
          <w:tcPr>
            <w:tcW w:w="1541" w:type="dxa"/>
            <w:vMerge/>
            <w:tcBorders>
              <w:top w:val="nil"/>
            </w:tcBorders>
          </w:tcPr>
          <w:p w14:paraId="76786ECB" w14:textId="77777777" w:rsidR="003C5256" w:rsidRDefault="003C5256">
            <w:pPr>
              <w:rPr>
                <w:sz w:val="2"/>
                <w:szCs w:val="2"/>
              </w:rPr>
            </w:pPr>
          </w:p>
        </w:tc>
      </w:tr>
      <w:tr w:rsidR="003C5256" w14:paraId="6DCD77F8" w14:textId="77777777">
        <w:trPr>
          <w:trHeight w:val="1105"/>
        </w:trPr>
        <w:tc>
          <w:tcPr>
            <w:tcW w:w="2585" w:type="dxa"/>
            <w:vMerge/>
            <w:tcBorders>
              <w:top w:val="nil"/>
            </w:tcBorders>
          </w:tcPr>
          <w:p w14:paraId="6989B106" w14:textId="77777777" w:rsidR="003C5256" w:rsidRDefault="003C5256">
            <w:pPr>
              <w:rPr>
                <w:sz w:val="2"/>
                <w:szCs w:val="2"/>
              </w:rPr>
            </w:pPr>
          </w:p>
        </w:tc>
        <w:tc>
          <w:tcPr>
            <w:tcW w:w="9562" w:type="dxa"/>
          </w:tcPr>
          <w:p w14:paraId="625915A2" w14:textId="77777777" w:rsidR="003C5256" w:rsidRDefault="00EA4AB5">
            <w:pPr>
              <w:pStyle w:val="TableParagraph"/>
              <w:spacing w:line="270" w:lineRule="exact"/>
              <w:ind w:left="115"/>
              <w:rPr>
                <w:b/>
                <w:sz w:val="24"/>
              </w:rPr>
            </w:pPr>
            <w:r>
              <w:rPr>
                <w:b/>
                <w:sz w:val="24"/>
              </w:rPr>
              <w:t>Практическое</w:t>
            </w:r>
            <w:r>
              <w:rPr>
                <w:b/>
                <w:spacing w:val="-10"/>
                <w:sz w:val="24"/>
              </w:rPr>
              <w:t xml:space="preserve"> </w:t>
            </w:r>
            <w:r>
              <w:rPr>
                <w:b/>
                <w:spacing w:val="-2"/>
                <w:sz w:val="24"/>
              </w:rPr>
              <w:t>занятие</w:t>
            </w:r>
          </w:p>
          <w:p w14:paraId="0E9FDB9E" w14:textId="77777777" w:rsidR="003C5256" w:rsidRDefault="00EA4AB5">
            <w:pPr>
              <w:pStyle w:val="TableParagraph"/>
              <w:spacing w:before="2"/>
              <w:ind w:left="115" w:right="121"/>
              <w:rPr>
                <w:sz w:val="24"/>
              </w:rPr>
            </w:pPr>
            <w:r>
              <w:rPr>
                <w:sz w:val="24"/>
              </w:rPr>
              <w:t>21. Анализ современных общегосударственных документов в области внешней политики и экономики.</w:t>
            </w:r>
          </w:p>
          <w:p w14:paraId="25B9083A" w14:textId="77777777" w:rsidR="003C5256" w:rsidRDefault="00EA4AB5">
            <w:pPr>
              <w:pStyle w:val="TableParagraph"/>
              <w:spacing w:line="260" w:lineRule="exact"/>
              <w:ind w:left="115"/>
              <w:rPr>
                <w:sz w:val="24"/>
              </w:rPr>
            </w:pPr>
            <w:r>
              <w:rPr>
                <w:sz w:val="24"/>
              </w:rPr>
              <w:t>Просмотр</w:t>
            </w:r>
            <w:r>
              <w:rPr>
                <w:spacing w:val="52"/>
                <w:sz w:val="24"/>
              </w:rPr>
              <w:t xml:space="preserve"> </w:t>
            </w:r>
            <w:r>
              <w:rPr>
                <w:sz w:val="24"/>
              </w:rPr>
              <w:t>фото-видео</w:t>
            </w:r>
            <w:r>
              <w:rPr>
                <w:spacing w:val="-4"/>
                <w:sz w:val="24"/>
              </w:rPr>
              <w:t xml:space="preserve"> </w:t>
            </w:r>
            <w:r>
              <w:rPr>
                <w:sz w:val="24"/>
              </w:rPr>
              <w:t>документов.</w:t>
            </w:r>
            <w:r>
              <w:rPr>
                <w:spacing w:val="-4"/>
                <w:sz w:val="24"/>
              </w:rPr>
              <w:t xml:space="preserve"> </w:t>
            </w:r>
            <w:r>
              <w:rPr>
                <w:sz w:val="24"/>
              </w:rPr>
              <w:t>Работа</w:t>
            </w:r>
            <w:r>
              <w:rPr>
                <w:spacing w:val="-5"/>
                <w:sz w:val="24"/>
              </w:rPr>
              <w:t xml:space="preserve"> </w:t>
            </w:r>
            <w:r>
              <w:rPr>
                <w:sz w:val="24"/>
              </w:rPr>
              <w:t>с</w:t>
            </w:r>
            <w:r>
              <w:rPr>
                <w:spacing w:val="-5"/>
                <w:sz w:val="24"/>
              </w:rPr>
              <w:t xml:space="preserve"> </w:t>
            </w:r>
            <w:r>
              <w:rPr>
                <w:sz w:val="24"/>
              </w:rPr>
              <w:t>политическими</w:t>
            </w:r>
            <w:r>
              <w:rPr>
                <w:spacing w:val="-4"/>
                <w:sz w:val="24"/>
              </w:rPr>
              <w:t xml:space="preserve"> </w:t>
            </w:r>
            <w:r>
              <w:rPr>
                <w:spacing w:val="-2"/>
                <w:sz w:val="24"/>
              </w:rPr>
              <w:t>картами.</w:t>
            </w:r>
          </w:p>
        </w:tc>
        <w:tc>
          <w:tcPr>
            <w:tcW w:w="1755" w:type="dxa"/>
          </w:tcPr>
          <w:p w14:paraId="467D6C04" w14:textId="77777777" w:rsidR="003C5256" w:rsidRDefault="003C5256">
            <w:pPr>
              <w:pStyle w:val="TableParagraph"/>
              <w:spacing w:before="130"/>
              <w:rPr>
                <w:b/>
                <w:sz w:val="24"/>
              </w:rPr>
            </w:pPr>
          </w:p>
          <w:p w14:paraId="54A5B237" w14:textId="77777777" w:rsidR="003C5256" w:rsidRDefault="00EA4AB5">
            <w:pPr>
              <w:pStyle w:val="TableParagraph"/>
              <w:ind w:left="17" w:right="2"/>
              <w:jc w:val="center"/>
              <w:rPr>
                <w:sz w:val="24"/>
              </w:rPr>
            </w:pPr>
            <w:r>
              <w:rPr>
                <w:spacing w:val="-10"/>
                <w:sz w:val="24"/>
              </w:rPr>
              <w:t>2</w:t>
            </w:r>
          </w:p>
        </w:tc>
        <w:tc>
          <w:tcPr>
            <w:tcW w:w="1541" w:type="dxa"/>
          </w:tcPr>
          <w:p w14:paraId="73B2BCDF" w14:textId="77777777" w:rsidR="003C5256" w:rsidRDefault="003C5256">
            <w:pPr>
              <w:pStyle w:val="TableParagraph"/>
              <w:spacing w:before="130"/>
              <w:rPr>
                <w:b/>
                <w:sz w:val="24"/>
              </w:rPr>
            </w:pPr>
          </w:p>
          <w:p w14:paraId="2B04AF7F" w14:textId="77777777" w:rsidR="003C5256" w:rsidRDefault="00EA4AB5">
            <w:pPr>
              <w:pStyle w:val="TableParagraph"/>
              <w:ind w:left="21"/>
              <w:jc w:val="center"/>
              <w:rPr>
                <w:sz w:val="24"/>
              </w:rPr>
            </w:pPr>
            <w:r>
              <w:rPr>
                <w:spacing w:val="-10"/>
                <w:sz w:val="24"/>
              </w:rPr>
              <w:t>2</w:t>
            </w:r>
          </w:p>
        </w:tc>
      </w:tr>
      <w:tr w:rsidR="003C5256" w14:paraId="273E5701" w14:textId="77777777">
        <w:trPr>
          <w:trHeight w:val="336"/>
        </w:trPr>
        <w:tc>
          <w:tcPr>
            <w:tcW w:w="2585" w:type="dxa"/>
            <w:vMerge/>
            <w:tcBorders>
              <w:top w:val="nil"/>
            </w:tcBorders>
          </w:tcPr>
          <w:p w14:paraId="7E806751" w14:textId="77777777" w:rsidR="003C5256" w:rsidRDefault="003C5256">
            <w:pPr>
              <w:rPr>
                <w:sz w:val="2"/>
                <w:szCs w:val="2"/>
              </w:rPr>
            </w:pPr>
          </w:p>
        </w:tc>
        <w:tc>
          <w:tcPr>
            <w:tcW w:w="9562" w:type="dxa"/>
          </w:tcPr>
          <w:p w14:paraId="1F0882F1" w14:textId="77777777" w:rsidR="003C5256" w:rsidRDefault="00EA4AB5">
            <w:pPr>
              <w:pStyle w:val="TableParagraph"/>
              <w:spacing w:line="270" w:lineRule="exact"/>
              <w:ind w:left="115"/>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755" w:type="dxa"/>
            <w:vMerge w:val="restart"/>
          </w:tcPr>
          <w:p w14:paraId="24941C69" w14:textId="77777777" w:rsidR="003C5256" w:rsidRDefault="003C5256">
            <w:pPr>
              <w:pStyle w:val="TableParagraph"/>
              <w:rPr>
                <w:sz w:val="24"/>
              </w:rPr>
            </w:pPr>
          </w:p>
        </w:tc>
        <w:tc>
          <w:tcPr>
            <w:tcW w:w="1541" w:type="dxa"/>
            <w:vMerge w:val="restart"/>
          </w:tcPr>
          <w:p w14:paraId="6112BF36" w14:textId="77777777" w:rsidR="003C5256" w:rsidRDefault="003C5256">
            <w:pPr>
              <w:pStyle w:val="TableParagraph"/>
              <w:rPr>
                <w:sz w:val="24"/>
              </w:rPr>
            </w:pPr>
          </w:p>
        </w:tc>
      </w:tr>
      <w:tr w:rsidR="003C5256" w14:paraId="3230F424" w14:textId="77777777">
        <w:trPr>
          <w:trHeight w:val="822"/>
        </w:trPr>
        <w:tc>
          <w:tcPr>
            <w:tcW w:w="2585" w:type="dxa"/>
            <w:vMerge/>
            <w:tcBorders>
              <w:top w:val="nil"/>
            </w:tcBorders>
          </w:tcPr>
          <w:p w14:paraId="1D9C99C8" w14:textId="77777777" w:rsidR="003C5256" w:rsidRDefault="003C5256">
            <w:pPr>
              <w:rPr>
                <w:sz w:val="2"/>
                <w:szCs w:val="2"/>
              </w:rPr>
            </w:pPr>
          </w:p>
        </w:tc>
        <w:tc>
          <w:tcPr>
            <w:tcW w:w="9562" w:type="dxa"/>
          </w:tcPr>
          <w:p w14:paraId="1BC44E06" w14:textId="77777777" w:rsidR="003C5256" w:rsidRDefault="00EA4AB5">
            <w:pPr>
              <w:pStyle w:val="TableParagraph"/>
              <w:ind w:left="115"/>
              <w:rPr>
                <w:sz w:val="24"/>
              </w:rPr>
            </w:pPr>
            <w:r>
              <w:rPr>
                <w:sz w:val="24"/>
              </w:rPr>
              <w:t>Выполнение</w:t>
            </w:r>
            <w:r>
              <w:rPr>
                <w:spacing w:val="-9"/>
                <w:sz w:val="24"/>
              </w:rPr>
              <w:t xml:space="preserve"> </w:t>
            </w:r>
            <w:r>
              <w:rPr>
                <w:sz w:val="24"/>
              </w:rPr>
              <w:t>индивидуального</w:t>
            </w:r>
            <w:r>
              <w:rPr>
                <w:spacing w:val="-9"/>
                <w:sz w:val="24"/>
              </w:rPr>
              <w:t xml:space="preserve"> </w:t>
            </w:r>
            <w:r>
              <w:rPr>
                <w:sz w:val="24"/>
              </w:rPr>
              <w:t>задания.</w:t>
            </w:r>
            <w:r>
              <w:rPr>
                <w:spacing w:val="-8"/>
                <w:sz w:val="24"/>
              </w:rPr>
              <w:t xml:space="preserve"> </w:t>
            </w:r>
            <w:r>
              <w:rPr>
                <w:sz w:val="24"/>
              </w:rPr>
              <w:t>Используя</w:t>
            </w:r>
            <w:r>
              <w:rPr>
                <w:spacing w:val="-9"/>
                <w:sz w:val="24"/>
              </w:rPr>
              <w:t xml:space="preserve"> </w:t>
            </w:r>
            <w:r>
              <w:rPr>
                <w:sz w:val="24"/>
              </w:rPr>
              <w:t>Интернет</w:t>
            </w:r>
            <w:r>
              <w:rPr>
                <w:spacing w:val="-9"/>
                <w:sz w:val="24"/>
              </w:rPr>
              <w:t xml:space="preserve"> </w:t>
            </w:r>
            <w:r>
              <w:rPr>
                <w:sz w:val="24"/>
              </w:rPr>
              <w:t>подобрать</w:t>
            </w:r>
            <w:r>
              <w:rPr>
                <w:spacing w:val="-8"/>
                <w:sz w:val="24"/>
              </w:rPr>
              <w:t xml:space="preserve"> </w:t>
            </w:r>
            <w:r>
              <w:rPr>
                <w:sz w:val="24"/>
              </w:rPr>
              <w:t>видео</w:t>
            </w:r>
            <w:r>
              <w:rPr>
                <w:spacing w:val="-9"/>
                <w:sz w:val="24"/>
              </w:rPr>
              <w:t xml:space="preserve"> </w:t>
            </w:r>
            <w:r>
              <w:rPr>
                <w:sz w:val="24"/>
              </w:rPr>
              <w:t>материалы</w:t>
            </w:r>
            <w:r>
              <w:rPr>
                <w:spacing w:val="-8"/>
                <w:sz w:val="24"/>
              </w:rPr>
              <w:t xml:space="preserve"> </w:t>
            </w:r>
            <w:r>
              <w:rPr>
                <w:sz w:val="24"/>
              </w:rPr>
              <w:t>о международных организациях и их участии в мировых процессах.</w:t>
            </w:r>
          </w:p>
        </w:tc>
        <w:tc>
          <w:tcPr>
            <w:tcW w:w="1755" w:type="dxa"/>
            <w:vMerge/>
            <w:tcBorders>
              <w:top w:val="nil"/>
            </w:tcBorders>
          </w:tcPr>
          <w:p w14:paraId="54F1F0C7" w14:textId="77777777" w:rsidR="003C5256" w:rsidRDefault="003C5256">
            <w:pPr>
              <w:rPr>
                <w:sz w:val="2"/>
                <w:szCs w:val="2"/>
              </w:rPr>
            </w:pPr>
          </w:p>
        </w:tc>
        <w:tc>
          <w:tcPr>
            <w:tcW w:w="1541" w:type="dxa"/>
            <w:vMerge/>
            <w:tcBorders>
              <w:top w:val="nil"/>
            </w:tcBorders>
          </w:tcPr>
          <w:p w14:paraId="60AEEFC3" w14:textId="77777777" w:rsidR="003C5256" w:rsidRDefault="003C5256">
            <w:pPr>
              <w:rPr>
                <w:sz w:val="2"/>
                <w:szCs w:val="2"/>
              </w:rPr>
            </w:pPr>
          </w:p>
        </w:tc>
      </w:tr>
      <w:tr w:rsidR="003C5256" w14:paraId="1CA8D009" w14:textId="77777777">
        <w:trPr>
          <w:trHeight w:val="321"/>
        </w:trPr>
        <w:tc>
          <w:tcPr>
            <w:tcW w:w="2585" w:type="dxa"/>
            <w:vMerge w:val="restart"/>
          </w:tcPr>
          <w:p w14:paraId="1B12DCED" w14:textId="77777777" w:rsidR="003C5256" w:rsidRDefault="00EA4AB5">
            <w:pPr>
              <w:pStyle w:val="TableParagraph"/>
              <w:ind w:left="112" w:right="711"/>
              <w:rPr>
                <w:b/>
                <w:sz w:val="24"/>
              </w:rPr>
            </w:pPr>
            <w:r>
              <w:rPr>
                <w:b/>
                <w:sz w:val="24"/>
              </w:rPr>
              <w:t xml:space="preserve">Тема: 2.18. Проблемы и </w:t>
            </w:r>
            <w:r>
              <w:rPr>
                <w:b/>
                <w:spacing w:val="-2"/>
                <w:sz w:val="24"/>
              </w:rPr>
              <w:t>перспективы</w:t>
            </w:r>
          </w:p>
        </w:tc>
        <w:tc>
          <w:tcPr>
            <w:tcW w:w="9562" w:type="dxa"/>
          </w:tcPr>
          <w:p w14:paraId="3DB22D64" w14:textId="77777777" w:rsidR="003C5256" w:rsidRDefault="00EA4AB5">
            <w:pPr>
              <w:pStyle w:val="TableParagraph"/>
              <w:spacing w:line="272" w:lineRule="exact"/>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55" w:type="dxa"/>
            <w:vMerge w:val="restart"/>
          </w:tcPr>
          <w:p w14:paraId="77841F21" w14:textId="77777777" w:rsidR="003C5256" w:rsidRDefault="00EA4AB5">
            <w:pPr>
              <w:pStyle w:val="TableParagraph"/>
              <w:spacing w:line="268" w:lineRule="exact"/>
              <w:ind w:left="17" w:right="2"/>
              <w:jc w:val="center"/>
              <w:rPr>
                <w:sz w:val="24"/>
              </w:rPr>
            </w:pPr>
            <w:r>
              <w:rPr>
                <w:spacing w:val="-10"/>
                <w:sz w:val="24"/>
              </w:rPr>
              <w:t>1</w:t>
            </w:r>
          </w:p>
        </w:tc>
        <w:tc>
          <w:tcPr>
            <w:tcW w:w="1541" w:type="dxa"/>
            <w:vMerge w:val="restart"/>
          </w:tcPr>
          <w:p w14:paraId="22AB31F9" w14:textId="77777777" w:rsidR="003C5256" w:rsidRDefault="003C5256">
            <w:pPr>
              <w:pStyle w:val="TableParagraph"/>
              <w:rPr>
                <w:sz w:val="24"/>
              </w:rPr>
            </w:pPr>
          </w:p>
        </w:tc>
      </w:tr>
      <w:tr w:rsidR="003C5256" w14:paraId="2BBBC364" w14:textId="77777777">
        <w:trPr>
          <w:trHeight w:val="551"/>
        </w:trPr>
        <w:tc>
          <w:tcPr>
            <w:tcW w:w="2585" w:type="dxa"/>
            <w:vMerge/>
            <w:tcBorders>
              <w:top w:val="nil"/>
            </w:tcBorders>
          </w:tcPr>
          <w:p w14:paraId="1341B40D" w14:textId="77777777" w:rsidR="003C5256" w:rsidRDefault="003C5256">
            <w:pPr>
              <w:rPr>
                <w:sz w:val="2"/>
                <w:szCs w:val="2"/>
              </w:rPr>
            </w:pPr>
          </w:p>
        </w:tc>
        <w:tc>
          <w:tcPr>
            <w:tcW w:w="9562" w:type="dxa"/>
          </w:tcPr>
          <w:p w14:paraId="5AA514D6" w14:textId="77777777" w:rsidR="003C5256" w:rsidRDefault="00EA4AB5">
            <w:pPr>
              <w:pStyle w:val="TableParagraph"/>
              <w:tabs>
                <w:tab w:val="left" w:pos="1737"/>
                <w:tab w:val="left" w:pos="4566"/>
                <w:tab w:val="left" w:pos="6035"/>
                <w:tab w:val="left" w:pos="7607"/>
                <w:tab w:val="left" w:pos="9215"/>
              </w:tabs>
              <w:spacing w:line="230" w:lineRule="auto"/>
              <w:ind w:left="115" w:right="85"/>
              <w:rPr>
                <w:sz w:val="24"/>
              </w:rPr>
            </w:pPr>
            <w:r>
              <w:rPr>
                <w:spacing w:val="-2"/>
                <w:sz w:val="24"/>
              </w:rPr>
              <w:t>Перспективы</w:t>
            </w:r>
            <w:r>
              <w:rPr>
                <w:sz w:val="24"/>
              </w:rPr>
              <w:tab/>
            </w:r>
            <w:r>
              <w:rPr>
                <w:spacing w:val="-2"/>
                <w:sz w:val="24"/>
              </w:rPr>
              <w:t>российско-американских</w:t>
            </w:r>
            <w:r>
              <w:rPr>
                <w:sz w:val="24"/>
              </w:rPr>
              <w:tab/>
            </w:r>
            <w:r>
              <w:rPr>
                <w:spacing w:val="-2"/>
                <w:sz w:val="24"/>
              </w:rPr>
              <w:t>отношений.</w:t>
            </w:r>
            <w:r>
              <w:rPr>
                <w:sz w:val="24"/>
              </w:rPr>
              <w:tab/>
            </w:r>
            <w:r>
              <w:rPr>
                <w:spacing w:val="-2"/>
                <w:sz w:val="24"/>
              </w:rPr>
              <w:t>Мюнхенская</w:t>
            </w:r>
            <w:r>
              <w:rPr>
                <w:sz w:val="24"/>
              </w:rPr>
              <w:tab/>
            </w:r>
            <w:r>
              <w:rPr>
                <w:spacing w:val="-2"/>
                <w:sz w:val="24"/>
              </w:rPr>
              <w:t>конференция</w:t>
            </w:r>
            <w:r>
              <w:rPr>
                <w:sz w:val="24"/>
              </w:rPr>
              <w:tab/>
            </w:r>
            <w:r>
              <w:rPr>
                <w:spacing w:val="-6"/>
                <w:sz w:val="24"/>
              </w:rPr>
              <w:t xml:space="preserve">по </w:t>
            </w:r>
            <w:r>
              <w:rPr>
                <w:sz w:val="24"/>
              </w:rPr>
              <w:t>безопасности 2009 г. Российская Федерация и международная безопасность.</w:t>
            </w:r>
          </w:p>
        </w:tc>
        <w:tc>
          <w:tcPr>
            <w:tcW w:w="1755" w:type="dxa"/>
            <w:vMerge/>
            <w:tcBorders>
              <w:top w:val="nil"/>
            </w:tcBorders>
          </w:tcPr>
          <w:p w14:paraId="0A1D45D7" w14:textId="77777777" w:rsidR="003C5256" w:rsidRDefault="003C5256">
            <w:pPr>
              <w:rPr>
                <w:sz w:val="2"/>
                <w:szCs w:val="2"/>
              </w:rPr>
            </w:pPr>
          </w:p>
        </w:tc>
        <w:tc>
          <w:tcPr>
            <w:tcW w:w="1541" w:type="dxa"/>
            <w:vMerge/>
            <w:tcBorders>
              <w:top w:val="nil"/>
            </w:tcBorders>
          </w:tcPr>
          <w:p w14:paraId="200CF265" w14:textId="77777777" w:rsidR="003C5256" w:rsidRDefault="003C5256">
            <w:pPr>
              <w:rPr>
                <w:sz w:val="2"/>
                <w:szCs w:val="2"/>
              </w:rPr>
            </w:pPr>
          </w:p>
        </w:tc>
      </w:tr>
    </w:tbl>
    <w:p w14:paraId="5D439DBB" w14:textId="77777777" w:rsidR="003C5256" w:rsidRDefault="003C5256">
      <w:pPr>
        <w:rPr>
          <w:sz w:val="2"/>
          <w:szCs w:val="2"/>
        </w:rPr>
        <w:sectPr w:rsidR="003C5256">
          <w:pgSz w:w="16840" w:h="11900" w:orient="landscape"/>
          <w:pgMar w:top="1100" w:right="283" w:bottom="280" w:left="992" w:header="720" w:footer="720" w:gutter="0"/>
          <w:cols w:space="720"/>
        </w:sectPr>
      </w:pPr>
    </w:p>
    <w:p w14:paraId="0606F6F0" w14:textId="77777777" w:rsidR="003C5256" w:rsidRDefault="003C5256">
      <w:pPr>
        <w:pStyle w:val="a3"/>
        <w:spacing w:before="5"/>
        <w:rPr>
          <w:b/>
          <w:sz w:val="2"/>
        </w:rPr>
      </w:pPr>
    </w:p>
    <w:tbl>
      <w:tblPr>
        <w:tblStyle w:val="TableNormal"/>
        <w:tblW w:w="0" w:type="auto"/>
        <w:tblInd w:w="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85"/>
        <w:gridCol w:w="9562"/>
        <w:gridCol w:w="1755"/>
        <w:gridCol w:w="1541"/>
      </w:tblGrid>
      <w:tr w:rsidR="003C5256" w14:paraId="703BA08D" w14:textId="77777777">
        <w:trPr>
          <w:trHeight w:val="1102"/>
        </w:trPr>
        <w:tc>
          <w:tcPr>
            <w:tcW w:w="2585" w:type="dxa"/>
          </w:tcPr>
          <w:p w14:paraId="543C0D28" w14:textId="77777777" w:rsidR="003C5256" w:rsidRDefault="00EA4AB5">
            <w:pPr>
              <w:pStyle w:val="TableParagraph"/>
              <w:ind w:left="112" w:right="711"/>
              <w:rPr>
                <w:b/>
                <w:sz w:val="24"/>
              </w:rPr>
            </w:pPr>
            <w:r>
              <w:rPr>
                <w:b/>
                <w:spacing w:val="-2"/>
                <w:sz w:val="24"/>
              </w:rPr>
              <w:t xml:space="preserve">современного </w:t>
            </w:r>
            <w:r>
              <w:rPr>
                <w:b/>
                <w:sz w:val="24"/>
              </w:rPr>
              <w:t>развития</w:t>
            </w:r>
            <w:r>
              <w:rPr>
                <w:b/>
                <w:spacing w:val="-12"/>
                <w:sz w:val="24"/>
              </w:rPr>
              <w:t xml:space="preserve"> </w:t>
            </w:r>
            <w:r>
              <w:rPr>
                <w:b/>
                <w:spacing w:val="-4"/>
                <w:sz w:val="24"/>
              </w:rPr>
              <w:t>мира</w:t>
            </w:r>
          </w:p>
        </w:tc>
        <w:tc>
          <w:tcPr>
            <w:tcW w:w="9562" w:type="dxa"/>
          </w:tcPr>
          <w:p w14:paraId="1ED1ABAC" w14:textId="77777777" w:rsidR="003C5256" w:rsidRDefault="00EA4AB5">
            <w:pPr>
              <w:pStyle w:val="TableParagraph"/>
              <w:spacing w:line="267" w:lineRule="exact"/>
              <w:ind w:left="113"/>
              <w:jc w:val="both"/>
              <w:rPr>
                <w:b/>
                <w:sz w:val="24"/>
              </w:rPr>
            </w:pPr>
            <w:r>
              <w:rPr>
                <w:b/>
                <w:sz w:val="24"/>
              </w:rPr>
              <w:t>Практическое</w:t>
            </w:r>
            <w:r>
              <w:rPr>
                <w:b/>
                <w:spacing w:val="-10"/>
                <w:sz w:val="24"/>
              </w:rPr>
              <w:t xml:space="preserve"> </w:t>
            </w:r>
            <w:r>
              <w:rPr>
                <w:b/>
                <w:spacing w:val="-2"/>
                <w:sz w:val="24"/>
              </w:rPr>
              <w:t>занятие</w:t>
            </w:r>
          </w:p>
          <w:p w14:paraId="6CB3ADCA" w14:textId="77777777" w:rsidR="003C5256" w:rsidRDefault="00EA4AB5">
            <w:pPr>
              <w:pStyle w:val="TableParagraph"/>
              <w:spacing w:line="276" w:lineRule="exact"/>
              <w:ind w:left="113" w:right="83"/>
              <w:jc w:val="both"/>
              <w:rPr>
                <w:sz w:val="24"/>
              </w:rPr>
            </w:pPr>
            <w:r>
              <w:rPr>
                <w:sz w:val="24"/>
              </w:rPr>
              <w:t>22. Анализ политических и экономических карт России и сопредельных территорий за последнее десятилетие с точки зрения выяснения преемственности социально- экономического и политического курса с государственными традициями России.</w:t>
            </w:r>
          </w:p>
        </w:tc>
        <w:tc>
          <w:tcPr>
            <w:tcW w:w="1755" w:type="dxa"/>
          </w:tcPr>
          <w:p w14:paraId="441F0316" w14:textId="77777777" w:rsidR="003C5256" w:rsidRDefault="003C5256">
            <w:pPr>
              <w:pStyle w:val="TableParagraph"/>
              <w:spacing w:before="128"/>
              <w:rPr>
                <w:b/>
                <w:sz w:val="24"/>
              </w:rPr>
            </w:pPr>
          </w:p>
          <w:p w14:paraId="74C641A0" w14:textId="77777777" w:rsidR="003C5256" w:rsidRDefault="00EA4AB5">
            <w:pPr>
              <w:pStyle w:val="TableParagraph"/>
              <w:ind w:left="17" w:right="2"/>
              <w:jc w:val="center"/>
              <w:rPr>
                <w:sz w:val="24"/>
              </w:rPr>
            </w:pPr>
            <w:r>
              <w:rPr>
                <w:spacing w:val="-10"/>
                <w:sz w:val="24"/>
              </w:rPr>
              <w:t>2</w:t>
            </w:r>
          </w:p>
        </w:tc>
        <w:tc>
          <w:tcPr>
            <w:tcW w:w="1541" w:type="dxa"/>
          </w:tcPr>
          <w:p w14:paraId="74D080C5" w14:textId="77777777" w:rsidR="003C5256" w:rsidRDefault="003C5256">
            <w:pPr>
              <w:pStyle w:val="TableParagraph"/>
              <w:spacing w:before="128"/>
              <w:rPr>
                <w:b/>
                <w:sz w:val="24"/>
              </w:rPr>
            </w:pPr>
          </w:p>
          <w:p w14:paraId="7DE90A43" w14:textId="77777777" w:rsidR="003C5256" w:rsidRDefault="00EA4AB5">
            <w:pPr>
              <w:pStyle w:val="TableParagraph"/>
              <w:ind w:left="21"/>
              <w:jc w:val="center"/>
              <w:rPr>
                <w:sz w:val="24"/>
              </w:rPr>
            </w:pPr>
            <w:r>
              <w:rPr>
                <w:spacing w:val="-10"/>
                <w:sz w:val="24"/>
              </w:rPr>
              <w:t>2</w:t>
            </w:r>
          </w:p>
        </w:tc>
      </w:tr>
      <w:tr w:rsidR="003C5256" w14:paraId="6F64383B" w14:textId="77777777">
        <w:trPr>
          <w:trHeight w:val="275"/>
        </w:trPr>
        <w:tc>
          <w:tcPr>
            <w:tcW w:w="12147" w:type="dxa"/>
            <w:gridSpan w:val="2"/>
          </w:tcPr>
          <w:p w14:paraId="3A8B36F0" w14:textId="77777777" w:rsidR="003C5256" w:rsidRDefault="00EA4AB5">
            <w:pPr>
              <w:pStyle w:val="TableParagraph"/>
              <w:spacing w:line="255" w:lineRule="exact"/>
              <w:ind w:right="93"/>
              <w:jc w:val="right"/>
              <w:rPr>
                <w:b/>
                <w:sz w:val="24"/>
              </w:rPr>
            </w:pPr>
            <w:r>
              <w:rPr>
                <w:b/>
                <w:spacing w:val="-2"/>
                <w:sz w:val="24"/>
              </w:rPr>
              <w:t>Всего</w:t>
            </w:r>
          </w:p>
        </w:tc>
        <w:tc>
          <w:tcPr>
            <w:tcW w:w="1755" w:type="dxa"/>
          </w:tcPr>
          <w:p w14:paraId="09C75674" w14:textId="77777777" w:rsidR="003C5256" w:rsidRDefault="00EA4AB5">
            <w:pPr>
              <w:pStyle w:val="TableParagraph"/>
              <w:spacing w:line="255" w:lineRule="exact"/>
              <w:ind w:left="17" w:right="2"/>
              <w:jc w:val="center"/>
              <w:rPr>
                <w:sz w:val="24"/>
              </w:rPr>
            </w:pPr>
            <w:r>
              <w:rPr>
                <w:spacing w:val="-5"/>
                <w:sz w:val="24"/>
              </w:rPr>
              <w:t>56</w:t>
            </w:r>
          </w:p>
        </w:tc>
        <w:tc>
          <w:tcPr>
            <w:tcW w:w="1541" w:type="dxa"/>
          </w:tcPr>
          <w:p w14:paraId="3F4C5BA2" w14:textId="77777777" w:rsidR="003C5256" w:rsidRDefault="003C5256">
            <w:pPr>
              <w:pStyle w:val="TableParagraph"/>
              <w:rPr>
                <w:sz w:val="20"/>
              </w:rPr>
            </w:pPr>
          </w:p>
        </w:tc>
      </w:tr>
    </w:tbl>
    <w:p w14:paraId="72CE1C3A" w14:textId="77777777" w:rsidR="003C5256" w:rsidRDefault="00EA4AB5">
      <w:pPr>
        <w:pStyle w:val="a3"/>
        <w:spacing w:before="311"/>
        <w:ind w:left="140"/>
      </w:pPr>
      <w:r>
        <w:t>Для</w:t>
      </w:r>
      <w:r>
        <w:rPr>
          <w:spacing w:val="-6"/>
        </w:rPr>
        <w:t xml:space="preserve"> </w:t>
      </w:r>
      <w:r>
        <w:t>характеристики</w:t>
      </w:r>
      <w:r>
        <w:rPr>
          <w:spacing w:val="-4"/>
        </w:rPr>
        <w:t xml:space="preserve"> </w:t>
      </w:r>
      <w:r>
        <w:t>уровня</w:t>
      </w:r>
      <w:r>
        <w:rPr>
          <w:spacing w:val="-5"/>
        </w:rPr>
        <w:t xml:space="preserve"> </w:t>
      </w:r>
      <w:r>
        <w:t>освоения</w:t>
      </w:r>
      <w:r>
        <w:rPr>
          <w:spacing w:val="-6"/>
        </w:rPr>
        <w:t xml:space="preserve"> </w:t>
      </w:r>
      <w:r>
        <w:t>учебного</w:t>
      </w:r>
      <w:r>
        <w:rPr>
          <w:spacing w:val="-5"/>
        </w:rPr>
        <w:t xml:space="preserve"> </w:t>
      </w:r>
      <w:r>
        <w:t>материала</w:t>
      </w:r>
      <w:r>
        <w:rPr>
          <w:spacing w:val="-6"/>
        </w:rPr>
        <w:t xml:space="preserve"> </w:t>
      </w:r>
      <w:r>
        <w:t>используются</w:t>
      </w:r>
      <w:r>
        <w:rPr>
          <w:spacing w:val="-6"/>
        </w:rPr>
        <w:t xml:space="preserve"> </w:t>
      </w:r>
      <w:r>
        <w:t>следующие</w:t>
      </w:r>
      <w:r>
        <w:rPr>
          <w:spacing w:val="-5"/>
        </w:rPr>
        <w:t xml:space="preserve"> </w:t>
      </w:r>
      <w:r>
        <w:rPr>
          <w:spacing w:val="-2"/>
        </w:rPr>
        <w:t>обозначения:</w:t>
      </w:r>
    </w:p>
    <w:p w14:paraId="681DD361" w14:textId="77777777" w:rsidR="003C5256" w:rsidRDefault="00EA4AB5">
      <w:pPr>
        <w:pStyle w:val="a4"/>
        <w:numPr>
          <w:ilvl w:val="0"/>
          <w:numId w:val="254"/>
        </w:numPr>
        <w:tabs>
          <w:tab w:val="left" w:pos="419"/>
        </w:tabs>
        <w:spacing w:before="4" w:line="321" w:lineRule="exact"/>
        <w:ind w:left="419" w:hanging="281"/>
        <w:rPr>
          <w:sz w:val="28"/>
        </w:rPr>
      </w:pPr>
      <w:r>
        <w:rPr>
          <w:sz w:val="28"/>
        </w:rPr>
        <w:t>–</w:t>
      </w:r>
      <w:r>
        <w:rPr>
          <w:spacing w:val="-8"/>
          <w:sz w:val="28"/>
        </w:rPr>
        <w:t xml:space="preserve"> </w:t>
      </w:r>
      <w:r>
        <w:rPr>
          <w:sz w:val="28"/>
        </w:rPr>
        <w:t>ознакомительный</w:t>
      </w:r>
      <w:r>
        <w:rPr>
          <w:spacing w:val="-6"/>
          <w:sz w:val="28"/>
        </w:rPr>
        <w:t xml:space="preserve"> </w:t>
      </w:r>
      <w:r>
        <w:rPr>
          <w:sz w:val="28"/>
        </w:rPr>
        <w:t>(узнавание</w:t>
      </w:r>
      <w:r>
        <w:rPr>
          <w:spacing w:val="-7"/>
          <w:sz w:val="28"/>
        </w:rPr>
        <w:t xml:space="preserve"> </w:t>
      </w:r>
      <w:r>
        <w:rPr>
          <w:sz w:val="28"/>
        </w:rPr>
        <w:t>ранее</w:t>
      </w:r>
      <w:r>
        <w:rPr>
          <w:spacing w:val="-8"/>
          <w:sz w:val="28"/>
        </w:rPr>
        <w:t xml:space="preserve"> </w:t>
      </w:r>
      <w:r>
        <w:rPr>
          <w:sz w:val="28"/>
        </w:rPr>
        <w:t>изученных</w:t>
      </w:r>
      <w:r>
        <w:rPr>
          <w:spacing w:val="-7"/>
          <w:sz w:val="28"/>
        </w:rPr>
        <w:t xml:space="preserve"> </w:t>
      </w:r>
      <w:r>
        <w:rPr>
          <w:sz w:val="28"/>
        </w:rPr>
        <w:t>объектов,</w:t>
      </w:r>
      <w:r>
        <w:rPr>
          <w:spacing w:val="-8"/>
          <w:sz w:val="28"/>
        </w:rPr>
        <w:t xml:space="preserve"> </w:t>
      </w:r>
      <w:r>
        <w:rPr>
          <w:spacing w:val="-2"/>
          <w:sz w:val="28"/>
        </w:rPr>
        <w:t>свойств);</w:t>
      </w:r>
    </w:p>
    <w:p w14:paraId="5B43293F" w14:textId="77777777" w:rsidR="003C5256" w:rsidRDefault="00EA4AB5">
      <w:pPr>
        <w:pStyle w:val="a4"/>
        <w:numPr>
          <w:ilvl w:val="0"/>
          <w:numId w:val="254"/>
        </w:numPr>
        <w:tabs>
          <w:tab w:val="left" w:pos="419"/>
        </w:tabs>
        <w:spacing w:line="321" w:lineRule="exact"/>
        <w:ind w:left="419" w:hanging="281"/>
        <w:rPr>
          <w:sz w:val="28"/>
        </w:rPr>
      </w:pPr>
      <w:r>
        <w:rPr>
          <w:sz w:val="28"/>
        </w:rPr>
        <w:t>–</w:t>
      </w:r>
      <w:r>
        <w:rPr>
          <w:spacing w:val="-8"/>
          <w:sz w:val="28"/>
        </w:rPr>
        <w:t xml:space="preserve"> </w:t>
      </w:r>
      <w:r>
        <w:rPr>
          <w:sz w:val="28"/>
        </w:rPr>
        <w:t>репродуктивный</w:t>
      </w:r>
      <w:r>
        <w:rPr>
          <w:spacing w:val="-7"/>
          <w:sz w:val="28"/>
        </w:rPr>
        <w:t xml:space="preserve"> </w:t>
      </w:r>
      <w:r>
        <w:rPr>
          <w:sz w:val="28"/>
        </w:rPr>
        <w:t>(выполнение</w:t>
      </w:r>
      <w:r>
        <w:rPr>
          <w:spacing w:val="-10"/>
          <w:sz w:val="28"/>
        </w:rPr>
        <w:t xml:space="preserve"> </w:t>
      </w:r>
      <w:r>
        <w:rPr>
          <w:sz w:val="28"/>
        </w:rPr>
        <w:t>деятельности</w:t>
      </w:r>
      <w:r>
        <w:rPr>
          <w:spacing w:val="-6"/>
          <w:sz w:val="28"/>
        </w:rPr>
        <w:t xml:space="preserve"> </w:t>
      </w:r>
      <w:r>
        <w:rPr>
          <w:sz w:val="28"/>
        </w:rPr>
        <w:t>по</w:t>
      </w:r>
      <w:r>
        <w:rPr>
          <w:spacing w:val="-8"/>
          <w:sz w:val="28"/>
        </w:rPr>
        <w:t xml:space="preserve"> </w:t>
      </w:r>
      <w:r>
        <w:rPr>
          <w:sz w:val="28"/>
        </w:rPr>
        <w:t>образцу,</w:t>
      </w:r>
      <w:r>
        <w:rPr>
          <w:spacing w:val="-8"/>
          <w:sz w:val="28"/>
        </w:rPr>
        <w:t xml:space="preserve"> </w:t>
      </w:r>
      <w:r>
        <w:rPr>
          <w:sz w:val="28"/>
        </w:rPr>
        <w:t>инструкции</w:t>
      </w:r>
      <w:r>
        <w:rPr>
          <w:spacing w:val="-9"/>
          <w:sz w:val="28"/>
        </w:rPr>
        <w:t xml:space="preserve"> </w:t>
      </w:r>
      <w:r>
        <w:rPr>
          <w:sz w:val="28"/>
        </w:rPr>
        <w:t>или</w:t>
      </w:r>
      <w:r>
        <w:rPr>
          <w:spacing w:val="-7"/>
          <w:sz w:val="28"/>
        </w:rPr>
        <w:t xml:space="preserve"> </w:t>
      </w:r>
      <w:r>
        <w:rPr>
          <w:sz w:val="28"/>
        </w:rPr>
        <w:t>под</w:t>
      </w:r>
      <w:r>
        <w:rPr>
          <w:spacing w:val="-7"/>
          <w:sz w:val="28"/>
        </w:rPr>
        <w:t xml:space="preserve"> </w:t>
      </w:r>
      <w:r>
        <w:rPr>
          <w:spacing w:val="-2"/>
          <w:sz w:val="28"/>
        </w:rPr>
        <w:t>руководством);</w:t>
      </w:r>
    </w:p>
    <w:p w14:paraId="3A923D23" w14:textId="77777777" w:rsidR="003C5256" w:rsidRDefault="00EA4AB5">
      <w:pPr>
        <w:pStyle w:val="a4"/>
        <w:numPr>
          <w:ilvl w:val="0"/>
          <w:numId w:val="254"/>
        </w:numPr>
        <w:tabs>
          <w:tab w:val="left" w:pos="419"/>
        </w:tabs>
        <w:spacing w:before="4"/>
        <w:ind w:left="419" w:hanging="281"/>
        <w:rPr>
          <w:sz w:val="28"/>
        </w:rPr>
      </w:pPr>
      <w:r>
        <w:rPr>
          <w:sz w:val="28"/>
        </w:rPr>
        <w:t>–</w:t>
      </w:r>
      <w:r>
        <w:rPr>
          <w:spacing w:val="-7"/>
          <w:sz w:val="28"/>
        </w:rPr>
        <w:t xml:space="preserve"> </w:t>
      </w:r>
      <w:r>
        <w:rPr>
          <w:sz w:val="28"/>
        </w:rPr>
        <w:t>продуктивный</w:t>
      </w:r>
      <w:r>
        <w:rPr>
          <w:spacing w:val="-5"/>
          <w:sz w:val="28"/>
        </w:rPr>
        <w:t xml:space="preserve"> </w:t>
      </w:r>
      <w:r>
        <w:rPr>
          <w:sz w:val="28"/>
        </w:rPr>
        <w:t>(планирование</w:t>
      </w:r>
      <w:r>
        <w:rPr>
          <w:spacing w:val="-7"/>
          <w:sz w:val="28"/>
        </w:rPr>
        <w:t xml:space="preserve"> </w:t>
      </w:r>
      <w:r>
        <w:rPr>
          <w:sz w:val="28"/>
        </w:rPr>
        <w:t>и</w:t>
      </w:r>
      <w:r>
        <w:rPr>
          <w:spacing w:val="-4"/>
          <w:sz w:val="28"/>
        </w:rPr>
        <w:t xml:space="preserve"> </w:t>
      </w:r>
      <w:r>
        <w:rPr>
          <w:sz w:val="28"/>
        </w:rPr>
        <w:t>самостоятельное</w:t>
      </w:r>
      <w:r>
        <w:rPr>
          <w:spacing w:val="-6"/>
          <w:sz w:val="28"/>
        </w:rPr>
        <w:t xml:space="preserve"> </w:t>
      </w:r>
      <w:r>
        <w:rPr>
          <w:sz w:val="28"/>
        </w:rPr>
        <w:t>выполнение</w:t>
      </w:r>
      <w:r>
        <w:rPr>
          <w:spacing w:val="-8"/>
          <w:sz w:val="28"/>
        </w:rPr>
        <w:t xml:space="preserve"> </w:t>
      </w:r>
      <w:r>
        <w:rPr>
          <w:sz w:val="28"/>
        </w:rPr>
        <w:t>деятельности,</w:t>
      </w:r>
      <w:r>
        <w:rPr>
          <w:spacing w:val="-9"/>
          <w:sz w:val="28"/>
        </w:rPr>
        <w:t xml:space="preserve"> </w:t>
      </w:r>
      <w:r>
        <w:rPr>
          <w:sz w:val="28"/>
        </w:rPr>
        <w:t>решение</w:t>
      </w:r>
      <w:r>
        <w:rPr>
          <w:spacing w:val="-7"/>
          <w:sz w:val="28"/>
        </w:rPr>
        <w:t xml:space="preserve"> </w:t>
      </w:r>
      <w:r>
        <w:rPr>
          <w:sz w:val="28"/>
        </w:rPr>
        <w:t>проблемных</w:t>
      </w:r>
      <w:r>
        <w:rPr>
          <w:spacing w:val="-4"/>
          <w:sz w:val="28"/>
        </w:rPr>
        <w:t xml:space="preserve"> </w:t>
      </w:r>
      <w:r>
        <w:rPr>
          <w:spacing w:val="-2"/>
          <w:sz w:val="28"/>
        </w:rPr>
        <w:t>задач).</w:t>
      </w:r>
    </w:p>
    <w:p w14:paraId="17404D18" w14:textId="77777777" w:rsidR="003C5256" w:rsidRDefault="003C5256">
      <w:pPr>
        <w:pStyle w:val="a4"/>
        <w:rPr>
          <w:sz w:val="28"/>
        </w:rPr>
        <w:sectPr w:rsidR="003C5256">
          <w:pgSz w:w="16840" w:h="11900" w:orient="landscape"/>
          <w:pgMar w:top="1100" w:right="283" w:bottom="280" w:left="992" w:header="720" w:footer="720" w:gutter="0"/>
          <w:cols w:space="720"/>
        </w:sectPr>
      </w:pPr>
    </w:p>
    <w:p w14:paraId="18DA6258" w14:textId="77777777" w:rsidR="003C5256" w:rsidRDefault="00EA4AB5">
      <w:pPr>
        <w:pStyle w:val="1"/>
        <w:numPr>
          <w:ilvl w:val="0"/>
          <w:numId w:val="255"/>
        </w:numPr>
        <w:tabs>
          <w:tab w:val="left" w:pos="958"/>
          <w:tab w:val="left" w:pos="3939"/>
        </w:tabs>
        <w:spacing w:before="69"/>
        <w:ind w:left="3939" w:right="602" w:hanging="3332"/>
        <w:jc w:val="left"/>
      </w:pPr>
      <w:r>
        <w:lastRenderedPageBreak/>
        <w:t>УСЛОВИЯ</w:t>
      </w:r>
      <w:r>
        <w:rPr>
          <w:spacing w:val="-10"/>
        </w:rPr>
        <w:t xml:space="preserve"> </w:t>
      </w:r>
      <w:r>
        <w:t>РЕАЛИЗАЦИИ</w:t>
      </w:r>
      <w:r>
        <w:rPr>
          <w:spacing w:val="-9"/>
        </w:rPr>
        <w:t xml:space="preserve"> </w:t>
      </w:r>
      <w:r>
        <w:t>РАБОЧЕЙ</w:t>
      </w:r>
      <w:r>
        <w:rPr>
          <w:spacing w:val="-9"/>
        </w:rPr>
        <w:t xml:space="preserve"> </w:t>
      </w:r>
      <w:r>
        <w:t>ПРОГРАММЫ</w:t>
      </w:r>
      <w:r>
        <w:rPr>
          <w:spacing w:val="-9"/>
        </w:rPr>
        <w:t xml:space="preserve"> </w:t>
      </w:r>
      <w:r>
        <w:t xml:space="preserve">УЧЕБНОЙ </w:t>
      </w:r>
      <w:r>
        <w:rPr>
          <w:spacing w:val="-2"/>
        </w:rPr>
        <w:t>ДИСЦИПЛИНЫ</w:t>
      </w:r>
    </w:p>
    <w:p w14:paraId="0CFB8E88" w14:textId="77777777" w:rsidR="003C5256" w:rsidRDefault="00EA4AB5">
      <w:pPr>
        <w:pStyle w:val="2"/>
        <w:spacing w:before="314"/>
        <w:ind w:left="850" w:firstLine="0"/>
      </w:pPr>
      <w:r>
        <w:t>3.1 Материально-техническое</w:t>
      </w:r>
      <w:r>
        <w:rPr>
          <w:spacing w:val="-11"/>
        </w:rPr>
        <w:t xml:space="preserve"> </w:t>
      </w:r>
      <w:r>
        <w:rPr>
          <w:spacing w:val="-2"/>
        </w:rPr>
        <w:t>обеспечение</w:t>
      </w:r>
    </w:p>
    <w:p w14:paraId="2997B29A" w14:textId="77777777" w:rsidR="003C5256" w:rsidRDefault="00EA4AB5">
      <w:pPr>
        <w:spacing w:before="3"/>
        <w:ind w:left="143" w:firstLine="707"/>
        <w:rPr>
          <w:i/>
          <w:sz w:val="28"/>
        </w:rPr>
      </w:pPr>
      <w:r>
        <w:rPr>
          <w:sz w:val="28"/>
        </w:rPr>
        <w:t xml:space="preserve">Реализация рабочей программы учебной дисциплины требует наличия учебного кабинета </w:t>
      </w:r>
      <w:r>
        <w:rPr>
          <w:i/>
          <w:sz w:val="28"/>
        </w:rPr>
        <w:t>Социально-экономических дисциплин.</w:t>
      </w:r>
    </w:p>
    <w:p w14:paraId="3BAB8474" w14:textId="77777777" w:rsidR="003C5256" w:rsidRDefault="00EA4AB5">
      <w:pPr>
        <w:pStyle w:val="a3"/>
        <w:spacing w:line="317" w:lineRule="exact"/>
        <w:ind w:left="851"/>
      </w:pPr>
      <w:r>
        <w:t>Оборудование</w:t>
      </w:r>
      <w:r>
        <w:rPr>
          <w:spacing w:val="-6"/>
        </w:rPr>
        <w:t xml:space="preserve"> </w:t>
      </w:r>
      <w:r>
        <w:t>учебного</w:t>
      </w:r>
      <w:r>
        <w:rPr>
          <w:spacing w:val="-6"/>
        </w:rPr>
        <w:t xml:space="preserve"> </w:t>
      </w:r>
      <w:r>
        <w:rPr>
          <w:spacing w:val="-2"/>
        </w:rPr>
        <w:t>кабинета:</w:t>
      </w:r>
    </w:p>
    <w:p w14:paraId="3E052D0F" w14:textId="77777777" w:rsidR="003C5256" w:rsidRDefault="00EA4AB5">
      <w:pPr>
        <w:spacing w:before="4"/>
        <w:ind w:left="143" w:firstLine="708"/>
        <w:rPr>
          <w:i/>
          <w:sz w:val="28"/>
        </w:rPr>
      </w:pPr>
      <w:r>
        <w:rPr>
          <w:i/>
          <w:sz w:val="28"/>
        </w:rPr>
        <w:t>Рабочее место преподавателя, оборудованное компьютером, ученические столы – двухместные, стулья.</w:t>
      </w:r>
    </w:p>
    <w:p w14:paraId="679E66E6" w14:textId="77777777" w:rsidR="003C5256" w:rsidRDefault="00EA4AB5">
      <w:pPr>
        <w:tabs>
          <w:tab w:val="left" w:pos="2266"/>
          <w:tab w:val="left" w:pos="3663"/>
          <w:tab w:val="left" w:pos="4995"/>
          <w:tab w:val="left" w:pos="6147"/>
          <w:tab w:val="left" w:pos="8216"/>
        </w:tabs>
        <w:ind w:left="143" w:right="135" w:firstLine="708"/>
        <w:rPr>
          <w:i/>
          <w:sz w:val="28"/>
        </w:rPr>
      </w:pPr>
      <w:r>
        <w:rPr>
          <w:i/>
          <w:spacing w:val="-2"/>
          <w:sz w:val="28"/>
        </w:rPr>
        <w:t>Средства</w:t>
      </w:r>
      <w:r>
        <w:rPr>
          <w:i/>
          <w:sz w:val="28"/>
        </w:rPr>
        <w:tab/>
      </w:r>
      <w:r>
        <w:rPr>
          <w:i/>
          <w:spacing w:val="-2"/>
          <w:sz w:val="28"/>
        </w:rPr>
        <w:t>обучения:</w:t>
      </w:r>
      <w:r>
        <w:rPr>
          <w:i/>
          <w:sz w:val="28"/>
        </w:rPr>
        <w:tab/>
      </w:r>
      <w:r>
        <w:rPr>
          <w:i/>
          <w:spacing w:val="-2"/>
          <w:sz w:val="28"/>
        </w:rPr>
        <w:t>принтер,</w:t>
      </w:r>
      <w:r>
        <w:rPr>
          <w:i/>
          <w:sz w:val="28"/>
        </w:rPr>
        <w:tab/>
      </w:r>
      <w:r>
        <w:rPr>
          <w:i/>
          <w:spacing w:val="-2"/>
          <w:sz w:val="28"/>
        </w:rPr>
        <w:t>стенды</w:t>
      </w:r>
      <w:r>
        <w:rPr>
          <w:i/>
          <w:sz w:val="28"/>
        </w:rPr>
        <w:tab/>
      </w:r>
      <w:r>
        <w:rPr>
          <w:i/>
          <w:spacing w:val="-2"/>
          <w:sz w:val="28"/>
        </w:rPr>
        <w:t>тематические,</w:t>
      </w:r>
      <w:r>
        <w:rPr>
          <w:i/>
          <w:sz w:val="28"/>
        </w:rPr>
        <w:tab/>
      </w:r>
      <w:r>
        <w:rPr>
          <w:i/>
          <w:spacing w:val="-2"/>
          <w:sz w:val="28"/>
        </w:rPr>
        <w:t xml:space="preserve">методические </w:t>
      </w:r>
      <w:r>
        <w:rPr>
          <w:i/>
          <w:sz w:val="28"/>
        </w:rPr>
        <w:t>рекомендации по выполнению практических занятий.</w:t>
      </w:r>
    </w:p>
    <w:p w14:paraId="42DE6636" w14:textId="77777777" w:rsidR="003C5256" w:rsidRDefault="00EA4AB5">
      <w:pPr>
        <w:spacing w:before="319"/>
        <w:ind w:left="143" w:right="129" w:firstLine="708"/>
        <w:jc w:val="both"/>
        <w:rPr>
          <w:i/>
          <w:sz w:val="28"/>
        </w:rPr>
      </w:pPr>
      <w:r>
        <w:rPr>
          <w:sz w:val="28"/>
        </w:rPr>
        <w:t xml:space="preserve">При проведении практических занятий с использованием компьютерной техники занятия проводятся в учебном кабинете </w:t>
      </w:r>
      <w:r>
        <w:rPr>
          <w:i/>
          <w:sz w:val="28"/>
        </w:rPr>
        <w:t>Информатики и информационных систем.</w:t>
      </w:r>
    </w:p>
    <w:p w14:paraId="69040B98" w14:textId="77777777" w:rsidR="003C5256" w:rsidRDefault="00EA4AB5">
      <w:pPr>
        <w:pStyle w:val="2"/>
        <w:numPr>
          <w:ilvl w:val="1"/>
          <w:numId w:val="253"/>
        </w:numPr>
        <w:tabs>
          <w:tab w:val="left" w:pos="1341"/>
        </w:tabs>
        <w:ind w:left="1341" w:hanging="491"/>
        <w:jc w:val="both"/>
      </w:pPr>
      <w:r>
        <w:t>Информационное</w:t>
      </w:r>
      <w:r>
        <w:rPr>
          <w:spacing w:val="-11"/>
        </w:rPr>
        <w:t xml:space="preserve"> </w:t>
      </w:r>
      <w:r>
        <w:t>обеспечение</w:t>
      </w:r>
      <w:r>
        <w:rPr>
          <w:spacing w:val="-10"/>
        </w:rPr>
        <w:t xml:space="preserve"> </w:t>
      </w:r>
      <w:r>
        <w:rPr>
          <w:spacing w:val="-2"/>
        </w:rPr>
        <w:t>обучения</w:t>
      </w:r>
    </w:p>
    <w:p w14:paraId="5B3DA839" w14:textId="77777777" w:rsidR="003C5256" w:rsidRDefault="00EA4AB5">
      <w:pPr>
        <w:pStyle w:val="a3"/>
        <w:spacing w:before="3"/>
        <w:ind w:left="143" w:right="128" w:firstLine="708"/>
        <w:jc w:val="both"/>
      </w:pPr>
      <w:r>
        <w:t>Перечень рекомендуемой учебной литературы, информационных ресурсов сети Интернет.</w:t>
      </w:r>
    </w:p>
    <w:p w14:paraId="676B8306" w14:textId="77777777" w:rsidR="003C5256" w:rsidRDefault="00EA4AB5">
      <w:pPr>
        <w:pStyle w:val="a3"/>
        <w:spacing w:before="273"/>
        <w:ind w:left="851"/>
        <w:jc w:val="both"/>
      </w:pPr>
      <w:r>
        <w:t>Основная</w:t>
      </w:r>
      <w:r>
        <w:rPr>
          <w:spacing w:val="-4"/>
        </w:rPr>
        <w:t xml:space="preserve"> </w:t>
      </w:r>
      <w:r>
        <w:t>учебная</w:t>
      </w:r>
      <w:r>
        <w:rPr>
          <w:spacing w:val="-2"/>
        </w:rPr>
        <w:t xml:space="preserve"> литература:</w:t>
      </w:r>
    </w:p>
    <w:p w14:paraId="228E61BC" w14:textId="77777777" w:rsidR="003C5256" w:rsidRDefault="003C5256">
      <w:pPr>
        <w:pStyle w:val="a3"/>
        <w:spacing w:before="2"/>
      </w:pPr>
    </w:p>
    <w:p w14:paraId="4B4839FF" w14:textId="77777777" w:rsidR="003C5256" w:rsidRDefault="00EA4AB5">
      <w:pPr>
        <w:pStyle w:val="a4"/>
        <w:numPr>
          <w:ilvl w:val="0"/>
          <w:numId w:val="252"/>
        </w:numPr>
        <w:tabs>
          <w:tab w:val="left" w:pos="352"/>
        </w:tabs>
        <w:ind w:left="142" w:right="376" w:firstLine="0"/>
        <w:rPr>
          <w:sz w:val="28"/>
        </w:rPr>
      </w:pPr>
      <w:r>
        <w:rPr>
          <w:sz w:val="28"/>
        </w:rPr>
        <w:t>История России XX - начала XXI века : учебник для среднего профессионального образования / Д. О. Чураков [и др.] ; под редакцией Д. О. Чуракова,</w:t>
      </w:r>
      <w:r>
        <w:rPr>
          <w:spacing w:val="-3"/>
          <w:sz w:val="28"/>
        </w:rPr>
        <w:t xml:space="preserve"> </w:t>
      </w:r>
      <w:r>
        <w:rPr>
          <w:sz w:val="28"/>
        </w:rPr>
        <w:t>С.</w:t>
      </w:r>
      <w:r>
        <w:rPr>
          <w:spacing w:val="-3"/>
          <w:sz w:val="28"/>
        </w:rPr>
        <w:t xml:space="preserve"> </w:t>
      </w:r>
      <w:r>
        <w:rPr>
          <w:sz w:val="28"/>
        </w:rPr>
        <w:t>А.</w:t>
      </w:r>
      <w:r>
        <w:rPr>
          <w:spacing w:val="-3"/>
          <w:sz w:val="28"/>
        </w:rPr>
        <w:t xml:space="preserve"> </w:t>
      </w:r>
      <w:r>
        <w:rPr>
          <w:sz w:val="28"/>
        </w:rPr>
        <w:t>Саркисяна.</w:t>
      </w:r>
      <w:r>
        <w:rPr>
          <w:spacing w:val="-3"/>
          <w:sz w:val="28"/>
        </w:rPr>
        <w:t xml:space="preserve"> </w:t>
      </w:r>
      <w:r>
        <w:rPr>
          <w:sz w:val="28"/>
        </w:rPr>
        <w:t>—</w:t>
      </w:r>
      <w:r>
        <w:rPr>
          <w:spacing w:val="-3"/>
          <w:sz w:val="28"/>
        </w:rPr>
        <w:t xml:space="preserve"> </w:t>
      </w:r>
      <w:r>
        <w:rPr>
          <w:sz w:val="28"/>
        </w:rPr>
        <w:t>Москва</w:t>
      </w:r>
      <w:r>
        <w:rPr>
          <w:spacing w:val="-3"/>
          <w:sz w:val="28"/>
        </w:rPr>
        <w:t xml:space="preserve"> </w:t>
      </w:r>
      <w:r>
        <w:rPr>
          <w:sz w:val="28"/>
        </w:rPr>
        <w:t>:</w:t>
      </w:r>
      <w:r>
        <w:rPr>
          <w:spacing w:val="-3"/>
          <w:sz w:val="28"/>
        </w:rPr>
        <w:t xml:space="preserve"> </w:t>
      </w:r>
      <w:r>
        <w:rPr>
          <w:sz w:val="28"/>
        </w:rPr>
        <w:t>Издательство</w:t>
      </w:r>
      <w:r>
        <w:rPr>
          <w:spacing w:val="-3"/>
          <w:sz w:val="28"/>
        </w:rPr>
        <w:t xml:space="preserve"> </w:t>
      </w:r>
      <w:r>
        <w:rPr>
          <w:sz w:val="28"/>
        </w:rPr>
        <w:t>Юрайт,</w:t>
      </w:r>
      <w:r>
        <w:rPr>
          <w:spacing w:val="-3"/>
          <w:sz w:val="28"/>
        </w:rPr>
        <w:t xml:space="preserve"> </w:t>
      </w:r>
      <w:r>
        <w:rPr>
          <w:sz w:val="28"/>
        </w:rPr>
        <w:t>2018.</w:t>
      </w:r>
      <w:r>
        <w:rPr>
          <w:spacing w:val="-3"/>
          <w:sz w:val="28"/>
        </w:rPr>
        <w:t xml:space="preserve"> </w:t>
      </w:r>
      <w:r>
        <w:rPr>
          <w:sz w:val="28"/>
        </w:rPr>
        <w:t>—</w:t>
      </w:r>
      <w:r>
        <w:rPr>
          <w:spacing w:val="-3"/>
          <w:sz w:val="28"/>
        </w:rPr>
        <w:t xml:space="preserve"> </w:t>
      </w:r>
      <w:r>
        <w:rPr>
          <w:sz w:val="28"/>
        </w:rPr>
        <w:t>270</w:t>
      </w:r>
      <w:r>
        <w:rPr>
          <w:spacing w:val="-3"/>
          <w:sz w:val="28"/>
        </w:rPr>
        <w:t xml:space="preserve"> </w:t>
      </w:r>
      <w:r>
        <w:rPr>
          <w:sz w:val="28"/>
        </w:rPr>
        <w:t>с.</w:t>
      </w:r>
      <w:r>
        <w:rPr>
          <w:spacing w:val="-3"/>
          <w:sz w:val="28"/>
        </w:rPr>
        <w:t xml:space="preserve"> </w:t>
      </w:r>
      <w:r>
        <w:rPr>
          <w:sz w:val="28"/>
        </w:rPr>
        <w:t xml:space="preserve">— Текст : электронный // ЭБС Юрайт : [сайт]. — URL: https://biblio- </w:t>
      </w:r>
      <w:r>
        <w:rPr>
          <w:spacing w:val="-2"/>
          <w:sz w:val="28"/>
        </w:rPr>
        <w:t>online.ru/bcode/414128</w:t>
      </w:r>
    </w:p>
    <w:p w14:paraId="2CE5B72A" w14:textId="77777777" w:rsidR="003C5256" w:rsidRDefault="003C5256">
      <w:pPr>
        <w:pStyle w:val="a3"/>
        <w:spacing w:before="120"/>
      </w:pPr>
    </w:p>
    <w:p w14:paraId="03B0A3B3" w14:textId="77777777" w:rsidR="003C5256" w:rsidRDefault="00EA4AB5">
      <w:pPr>
        <w:pStyle w:val="a3"/>
        <w:ind w:left="851"/>
        <w:jc w:val="both"/>
      </w:pPr>
      <w:r>
        <w:t>Дополнительная</w:t>
      </w:r>
      <w:r>
        <w:rPr>
          <w:spacing w:val="-11"/>
        </w:rPr>
        <w:t xml:space="preserve"> </w:t>
      </w:r>
      <w:r>
        <w:t>учебная</w:t>
      </w:r>
      <w:r>
        <w:rPr>
          <w:spacing w:val="-7"/>
        </w:rPr>
        <w:t xml:space="preserve"> </w:t>
      </w:r>
      <w:r>
        <w:rPr>
          <w:spacing w:val="-2"/>
        </w:rPr>
        <w:t>литература</w:t>
      </w:r>
    </w:p>
    <w:p w14:paraId="2A84AA8C" w14:textId="77777777" w:rsidR="003C5256" w:rsidRDefault="00EA4AB5">
      <w:pPr>
        <w:pStyle w:val="a4"/>
        <w:numPr>
          <w:ilvl w:val="0"/>
          <w:numId w:val="251"/>
        </w:numPr>
        <w:tabs>
          <w:tab w:val="left" w:pos="355"/>
        </w:tabs>
        <w:spacing w:before="120"/>
        <w:ind w:left="142" w:right="129" w:firstLine="0"/>
        <w:jc w:val="both"/>
        <w:rPr>
          <w:sz w:val="28"/>
        </w:rPr>
      </w:pPr>
      <w:r>
        <w:rPr>
          <w:sz w:val="28"/>
        </w:rPr>
        <w:t xml:space="preserve">Кириллов, В. В. История России в 2 ч. Часть 2. ХX век — начало XXI века : учебное пособие для вузов / В. В. Кириллов. — Москва : Издательство Юрайт, 2019. — 257 с. — Текст : электронный // ЭБС Юрайт : [сайт]. — URL: </w:t>
      </w:r>
      <w:r>
        <w:rPr>
          <w:spacing w:val="-2"/>
          <w:sz w:val="28"/>
        </w:rPr>
        <w:t>https://biblio-online.ru/bcode/437468</w:t>
      </w:r>
    </w:p>
    <w:p w14:paraId="3E8F9041" w14:textId="77777777" w:rsidR="003C5256" w:rsidRDefault="00EA4AB5">
      <w:pPr>
        <w:pStyle w:val="a4"/>
        <w:numPr>
          <w:ilvl w:val="0"/>
          <w:numId w:val="251"/>
        </w:numPr>
        <w:tabs>
          <w:tab w:val="left" w:pos="517"/>
        </w:tabs>
        <w:spacing w:before="118"/>
        <w:ind w:left="142" w:right="127" w:firstLine="0"/>
        <w:jc w:val="both"/>
        <w:rPr>
          <w:sz w:val="28"/>
        </w:rPr>
      </w:pPr>
      <w:r>
        <w:rPr>
          <w:sz w:val="28"/>
        </w:rPr>
        <w:t xml:space="preserve">Прядеин, В. С. История России в схемах, таблицах, терминах и тестах: учебное пособие для СПО / В. С. Прядеин; под науч. ред. В. М. Кириллова. — М.: Издательство Юрайт, 2017. — 198 с. — (Серия:Профессиональное образование). — ISBN 978-5-534-05440-8. — Режим доступа: www.biblio- </w:t>
      </w:r>
      <w:r>
        <w:rPr>
          <w:spacing w:val="-2"/>
          <w:sz w:val="28"/>
        </w:rPr>
        <w:t>online.ru/book/FCB8707C-0345-498A-814A-B0F89E163792.</w:t>
      </w:r>
    </w:p>
    <w:p w14:paraId="249DEDD3" w14:textId="77777777" w:rsidR="003C5256" w:rsidRDefault="00EA4AB5">
      <w:pPr>
        <w:pStyle w:val="a4"/>
        <w:numPr>
          <w:ilvl w:val="0"/>
          <w:numId w:val="251"/>
        </w:numPr>
        <w:tabs>
          <w:tab w:val="left" w:pos="485"/>
        </w:tabs>
        <w:spacing w:before="1"/>
        <w:ind w:left="142" w:right="127" w:firstLine="0"/>
        <w:jc w:val="both"/>
        <w:rPr>
          <w:sz w:val="28"/>
        </w:rPr>
      </w:pPr>
      <w:r>
        <w:rPr>
          <w:sz w:val="28"/>
        </w:rPr>
        <w:t>Волошина, В. Ю. История России. 1917—1993 годы: учебное пособие для СПО / В. Ю. Волошина, А. Г. Быкова. — 2-е изд., перераб. и доп. — М.: Издательство</w:t>
      </w:r>
      <w:r>
        <w:rPr>
          <w:spacing w:val="7"/>
          <w:sz w:val="28"/>
        </w:rPr>
        <w:t xml:space="preserve"> </w:t>
      </w:r>
      <w:r>
        <w:rPr>
          <w:sz w:val="28"/>
        </w:rPr>
        <w:t>Юрайт,</w:t>
      </w:r>
      <w:r>
        <w:rPr>
          <w:spacing w:val="8"/>
          <w:sz w:val="28"/>
        </w:rPr>
        <w:t xml:space="preserve"> </w:t>
      </w:r>
      <w:r>
        <w:rPr>
          <w:sz w:val="28"/>
        </w:rPr>
        <w:t>2017.</w:t>
      </w:r>
      <w:r>
        <w:rPr>
          <w:spacing w:val="6"/>
          <w:sz w:val="28"/>
        </w:rPr>
        <w:t xml:space="preserve"> </w:t>
      </w:r>
      <w:r>
        <w:rPr>
          <w:sz w:val="28"/>
        </w:rPr>
        <w:t>—</w:t>
      </w:r>
      <w:r>
        <w:rPr>
          <w:spacing w:val="7"/>
          <w:sz w:val="28"/>
        </w:rPr>
        <w:t xml:space="preserve"> </w:t>
      </w:r>
      <w:r>
        <w:rPr>
          <w:sz w:val="28"/>
        </w:rPr>
        <w:t>242</w:t>
      </w:r>
      <w:r>
        <w:rPr>
          <w:spacing w:val="7"/>
          <w:sz w:val="28"/>
        </w:rPr>
        <w:t xml:space="preserve"> </w:t>
      </w:r>
      <w:r>
        <w:rPr>
          <w:sz w:val="28"/>
        </w:rPr>
        <w:t>с.</w:t>
      </w:r>
      <w:r>
        <w:rPr>
          <w:spacing w:val="8"/>
          <w:sz w:val="28"/>
        </w:rPr>
        <w:t xml:space="preserve"> </w:t>
      </w:r>
      <w:r>
        <w:rPr>
          <w:sz w:val="28"/>
        </w:rPr>
        <w:t>—</w:t>
      </w:r>
      <w:r>
        <w:rPr>
          <w:spacing w:val="7"/>
          <w:sz w:val="28"/>
        </w:rPr>
        <w:t xml:space="preserve"> </w:t>
      </w:r>
      <w:r>
        <w:rPr>
          <w:sz w:val="28"/>
        </w:rPr>
        <w:t>(Серия:Профессиональное</w:t>
      </w:r>
      <w:r>
        <w:rPr>
          <w:spacing w:val="7"/>
          <w:sz w:val="28"/>
        </w:rPr>
        <w:t xml:space="preserve"> </w:t>
      </w:r>
      <w:r>
        <w:rPr>
          <w:spacing w:val="-2"/>
          <w:sz w:val="28"/>
        </w:rPr>
        <w:t>образование).</w:t>
      </w:r>
    </w:p>
    <w:p w14:paraId="59B973D2" w14:textId="77777777" w:rsidR="003C5256" w:rsidRDefault="003C5256">
      <w:pPr>
        <w:pStyle w:val="a4"/>
        <w:jc w:val="both"/>
        <w:rPr>
          <w:sz w:val="28"/>
        </w:rPr>
        <w:sectPr w:rsidR="003C5256">
          <w:pgSz w:w="11900" w:h="16840"/>
          <w:pgMar w:top="1340" w:right="708" w:bottom="280" w:left="1133" w:header="720" w:footer="720" w:gutter="0"/>
          <w:cols w:space="720"/>
        </w:sectPr>
      </w:pPr>
    </w:p>
    <w:p w14:paraId="3A9D13A9" w14:textId="77777777" w:rsidR="003C5256" w:rsidRDefault="00EA4AB5">
      <w:pPr>
        <w:pStyle w:val="a3"/>
        <w:spacing w:before="64"/>
        <w:ind w:left="142" w:right="127"/>
        <w:jc w:val="both"/>
      </w:pPr>
      <w:r>
        <w:lastRenderedPageBreak/>
        <w:t xml:space="preserve">— ISBN 978-5-534-05792-8. — Режим доступа: www.biblio- </w:t>
      </w:r>
      <w:r>
        <w:rPr>
          <w:spacing w:val="-2"/>
        </w:rPr>
        <w:t>online.ru/book/D5924634-2C23-4CFE-A270-FFD26CF62230.</w:t>
      </w:r>
    </w:p>
    <w:p w14:paraId="3708021A" w14:textId="77777777" w:rsidR="003C5256" w:rsidRDefault="00EA4AB5">
      <w:pPr>
        <w:pStyle w:val="a4"/>
        <w:numPr>
          <w:ilvl w:val="0"/>
          <w:numId w:val="251"/>
        </w:numPr>
        <w:tabs>
          <w:tab w:val="left" w:pos="422"/>
        </w:tabs>
        <w:ind w:left="142" w:right="129" w:firstLine="0"/>
        <w:jc w:val="both"/>
        <w:rPr>
          <w:sz w:val="28"/>
        </w:rPr>
      </w:pPr>
      <w:r>
        <w:rPr>
          <w:sz w:val="28"/>
        </w:rPr>
        <w:t>История</w:t>
      </w:r>
      <w:r>
        <w:rPr>
          <w:spacing w:val="-3"/>
          <w:sz w:val="28"/>
        </w:rPr>
        <w:t xml:space="preserve"> </w:t>
      </w:r>
      <w:r>
        <w:rPr>
          <w:sz w:val="28"/>
        </w:rPr>
        <w:t>России.</w:t>
      </w:r>
      <w:r>
        <w:rPr>
          <w:spacing w:val="-2"/>
          <w:sz w:val="28"/>
        </w:rPr>
        <w:t xml:space="preserve"> </w:t>
      </w:r>
      <w:r>
        <w:rPr>
          <w:sz w:val="28"/>
        </w:rPr>
        <w:t>Тесты:</w:t>
      </w:r>
      <w:r>
        <w:rPr>
          <w:spacing w:val="-2"/>
          <w:sz w:val="28"/>
        </w:rPr>
        <w:t xml:space="preserve"> </w:t>
      </w:r>
      <w:r>
        <w:rPr>
          <w:sz w:val="28"/>
        </w:rPr>
        <w:t>учебное</w:t>
      </w:r>
      <w:r>
        <w:rPr>
          <w:spacing w:val="-2"/>
          <w:sz w:val="28"/>
        </w:rPr>
        <w:t xml:space="preserve"> </w:t>
      </w:r>
      <w:r>
        <w:rPr>
          <w:sz w:val="28"/>
        </w:rPr>
        <w:t>пособие</w:t>
      </w:r>
      <w:r>
        <w:rPr>
          <w:spacing w:val="-3"/>
          <w:sz w:val="28"/>
        </w:rPr>
        <w:t xml:space="preserve"> </w:t>
      </w:r>
      <w:r>
        <w:rPr>
          <w:sz w:val="28"/>
        </w:rPr>
        <w:t>для</w:t>
      </w:r>
      <w:r>
        <w:rPr>
          <w:spacing w:val="-2"/>
          <w:sz w:val="28"/>
        </w:rPr>
        <w:t xml:space="preserve"> </w:t>
      </w:r>
      <w:r>
        <w:rPr>
          <w:sz w:val="28"/>
        </w:rPr>
        <w:t>СПО</w:t>
      </w:r>
      <w:r>
        <w:rPr>
          <w:spacing w:val="-3"/>
          <w:sz w:val="28"/>
        </w:rPr>
        <w:t xml:space="preserve"> </w:t>
      </w:r>
      <w:r>
        <w:rPr>
          <w:sz w:val="28"/>
        </w:rPr>
        <w:t>/</w:t>
      </w:r>
      <w:r>
        <w:rPr>
          <w:spacing w:val="-2"/>
          <w:sz w:val="28"/>
        </w:rPr>
        <w:t xml:space="preserve"> </w:t>
      </w:r>
      <w:r>
        <w:rPr>
          <w:sz w:val="28"/>
        </w:rPr>
        <w:t>С.</w:t>
      </w:r>
      <w:r>
        <w:rPr>
          <w:spacing w:val="-3"/>
          <w:sz w:val="28"/>
        </w:rPr>
        <w:t xml:space="preserve"> </w:t>
      </w:r>
      <w:r>
        <w:rPr>
          <w:sz w:val="28"/>
        </w:rPr>
        <w:t>В.</w:t>
      </w:r>
      <w:r>
        <w:rPr>
          <w:spacing w:val="-2"/>
          <w:sz w:val="28"/>
        </w:rPr>
        <w:t xml:space="preserve"> </w:t>
      </w:r>
      <w:r>
        <w:rPr>
          <w:sz w:val="28"/>
        </w:rPr>
        <w:t>Кущенко</w:t>
      </w:r>
      <w:r>
        <w:rPr>
          <w:spacing w:val="-3"/>
          <w:sz w:val="28"/>
        </w:rPr>
        <w:t xml:space="preserve"> </w:t>
      </w:r>
      <w:r>
        <w:rPr>
          <w:sz w:val="28"/>
        </w:rPr>
        <w:t>[и</w:t>
      </w:r>
      <w:r>
        <w:rPr>
          <w:spacing w:val="-3"/>
          <w:sz w:val="28"/>
        </w:rPr>
        <w:t xml:space="preserve"> </w:t>
      </w:r>
      <w:r>
        <w:rPr>
          <w:sz w:val="28"/>
        </w:rPr>
        <w:t>др.];</w:t>
      </w:r>
      <w:r>
        <w:rPr>
          <w:spacing w:val="-3"/>
          <w:sz w:val="28"/>
        </w:rPr>
        <w:t xml:space="preserve"> </w:t>
      </w:r>
      <w:r>
        <w:rPr>
          <w:sz w:val="28"/>
        </w:rPr>
        <w:t xml:space="preserve">отв. ред. С. В. Кущенко. — 2-е изд., испр. и доп. — М. Издательство Юрайт, 2017. — 129 с. — (Серия:Профессиональное образование). — ISBN 978-5-534-04994-7. — Режим доступа: </w:t>
      </w:r>
      <w:hyperlink r:id="rId9">
        <w:r>
          <w:rPr>
            <w:sz w:val="28"/>
          </w:rPr>
          <w:t>www.biblio-online.ru/book/F727A3B9-D507-4863-A14D-</w:t>
        </w:r>
      </w:hyperlink>
      <w:r>
        <w:rPr>
          <w:sz w:val="28"/>
        </w:rPr>
        <w:t xml:space="preserve"> </w:t>
      </w:r>
      <w:r>
        <w:rPr>
          <w:spacing w:val="-2"/>
          <w:sz w:val="28"/>
        </w:rPr>
        <w:t>D7C43C510C26.</w:t>
      </w:r>
    </w:p>
    <w:p w14:paraId="494572C4" w14:textId="77777777" w:rsidR="003C5256" w:rsidRDefault="00EA4AB5">
      <w:pPr>
        <w:pStyle w:val="a4"/>
        <w:numPr>
          <w:ilvl w:val="0"/>
          <w:numId w:val="251"/>
        </w:numPr>
        <w:tabs>
          <w:tab w:val="left" w:pos="488"/>
        </w:tabs>
        <w:ind w:left="142" w:right="126" w:firstLine="0"/>
        <w:jc w:val="both"/>
        <w:rPr>
          <w:sz w:val="28"/>
        </w:rPr>
      </w:pPr>
      <w:r>
        <w:rPr>
          <w:sz w:val="28"/>
        </w:rPr>
        <w:t>Некрасова, М. Б. История России: учебник и практикум для СПО / М. Б. Некрасова. — 5-е изд., перераб. и доп. — М.: ИздательствоЮрайт, 2017. — 363</w:t>
      </w:r>
      <w:r>
        <w:rPr>
          <w:spacing w:val="80"/>
          <w:sz w:val="28"/>
        </w:rPr>
        <w:t xml:space="preserve"> </w:t>
      </w:r>
      <w:r>
        <w:rPr>
          <w:sz w:val="28"/>
        </w:rPr>
        <w:t xml:space="preserve">с. — (Серия:Профессиональное образование). — ISBN 978-5-534-05027-1. — Режим доступа: </w:t>
      </w:r>
      <w:hyperlink r:id="rId10">
        <w:r>
          <w:rPr>
            <w:color w:val="0000FF"/>
            <w:sz w:val="28"/>
            <w:u w:val="single" w:color="0000FF"/>
          </w:rPr>
          <w:t>www.biblio-online.ru/book/0DCFF01E-BF69-48C7-B88C-</w:t>
        </w:r>
      </w:hyperlink>
      <w:r>
        <w:rPr>
          <w:color w:val="0000FF"/>
          <w:sz w:val="28"/>
        </w:rPr>
        <w:t xml:space="preserve"> </w:t>
      </w:r>
      <w:r>
        <w:rPr>
          <w:color w:val="0000FF"/>
          <w:spacing w:val="-2"/>
          <w:sz w:val="28"/>
          <w:u w:val="single" w:color="0000FF"/>
        </w:rPr>
        <w:t>B54978495BFE</w:t>
      </w:r>
      <w:r>
        <w:rPr>
          <w:spacing w:val="-2"/>
          <w:sz w:val="28"/>
        </w:rPr>
        <w:t>.</w:t>
      </w:r>
    </w:p>
    <w:p w14:paraId="0850A272" w14:textId="77777777" w:rsidR="003C5256" w:rsidRDefault="00EA4AB5">
      <w:pPr>
        <w:pStyle w:val="a4"/>
        <w:numPr>
          <w:ilvl w:val="0"/>
          <w:numId w:val="251"/>
        </w:numPr>
        <w:tabs>
          <w:tab w:val="left" w:pos="524"/>
        </w:tabs>
        <w:ind w:left="142" w:right="129" w:firstLine="0"/>
        <w:jc w:val="both"/>
        <w:rPr>
          <w:sz w:val="28"/>
        </w:rPr>
      </w:pPr>
      <w:r>
        <w:rPr>
          <w:sz w:val="28"/>
        </w:rPr>
        <w:t>Учебное пособие по обществознанию и истории для учащихся старших классов и техникумов. Россия в современном мире. От СССР к России / В.В. Фортунатов, В.В. Титко, Т.Н. Тусова, В.М. Шадрина. – СПб.: ФГБОУ ВПО ПГУПС, 2015. – 220 с. (102 экземпляра)</w:t>
      </w:r>
    </w:p>
    <w:p w14:paraId="1874AFB5" w14:textId="77777777" w:rsidR="003C5256" w:rsidRDefault="003C5256">
      <w:pPr>
        <w:pStyle w:val="a3"/>
        <w:spacing w:before="114"/>
      </w:pPr>
    </w:p>
    <w:p w14:paraId="4F856062" w14:textId="77777777" w:rsidR="003C5256" w:rsidRDefault="00EA4AB5">
      <w:pPr>
        <w:pStyle w:val="a3"/>
        <w:ind w:left="851"/>
      </w:pPr>
      <w:r>
        <w:t>Интернет-</w:t>
      </w:r>
      <w:r>
        <w:rPr>
          <w:spacing w:val="-2"/>
        </w:rPr>
        <w:t>ресурсы:</w:t>
      </w:r>
    </w:p>
    <w:p w14:paraId="4ACF8131" w14:textId="77777777" w:rsidR="003C5256" w:rsidRDefault="00EA4AB5">
      <w:pPr>
        <w:pStyle w:val="a4"/>
        <w:numPr>
          <w:ilvl w:val="0"/>
          <w:numId w:val="250"/>
        </w:numPr>
        <w:tabs>
          <w:tab w:val="left" w:pos="423"/>
        </w:tabs>
        <w:ind w:hanging="281"/>
        <w:rPr>
          <w:sz w:val="28"/>
        </w:rPr>
      </w:pPr>
      <w:r>
        <w:rPr>
          <w:sz w:val="28"/>
        </w:rPr>
        <w:t>ЭБС</w:t>
      </w:r>
      <w:r>
        <w:rPr>
          <w:spacing w:val="-8"/>
          <w:sz w:val="28"/>
        </w:rPr>
        <w:t xml:space="preserve"> </w:t>
      </w:r>
      <w:r>
        <w:rPr>
          <w:spacing w:val="-2"/>
          <w:sz w:val="28"/>
        </w:rPr>
        <w:t>ЛАНЬ</w:t>
      </w:r>
      <w:hyperlink r:id="rId11">
        <w:r>
          <w:rPr>
            <w:color w:val="0000FF"/>
            <w:spacing w:val="-2"/>
            <w:sz w:val="28"/>
            <w:u w:val="single" w:color="0000FF"/>
          </w:rPr>
          <w:t>http://e.lanbook.com</w:t>
        </w:r>
      </w:hyperlink>
    </w:p>
    <w:p w14:paraId="159C1CBB" w14:textId="77777777" w:rsidR="003C5256" w:rsidRDefault="00EA4AB5">
      <w:pPr>
        <w:pStyle w:val="a4"/>
        <w:numPr>
          <w:ilvl w:val="0"/>
          <w:numId w:val="250"/>
        </w:numPr>
        <w:tabs>
          <w:tab w:val="left" w:pos="423"/>
        </w:tabs>
        <w:spacing w:before="4"/>
        <w:ind w:hanging="281"/>
        <w:rPr>
          <w:sz w:val="28"/>
        </w:rPr>
      </w:pPr>
      <w:r>
        <w:rPr>
          <w:sz w:val="28"/>
        </w:rPr>
        <w:t>ЭБС</w:t>
      </w:r>
      <w:r>
        <w:rPr>
          <w:spacing w:val="-9"/>
          <w:sz w:val="28"/>
        </w:rPr>
        <w:t xml:space="preserve"> </w:t>
      </w:r>
      <w:r>
        <w:rPr>
          <w:sz w:val="28"/>
        </w:rPr>
        <w:t>ПГУПС</w:t>
      </w:r>
      <w:r>
        <w:rPr>
          <w:spacing w:val="-8"/>
          <w:sz w:val="28"/>
        </w:rPr>
        <w:t xml:space="preserve"> </w:t>
      </w:r>
      <w:hyperlink r:id="rId12">
        <w:r>
          <w:rPr>
            <w:spacing w:val="-2"/>
            <w:sz w:val="28"/>
          </w:rPr>
          <w:t>http://libraru.pgups.ru</w:t>
        </w:r>
      </w:hyperlink>
    </w:p>
    <w:p w14:paraId="2106E2F0" w14:textId="77777777" w:rsidR="003C5256" w:rsidRPr="009D30E8" w:rsidRDefault="00EA4AB5">
      <w:pPr>
        <w:pStyle w:val="a4"/>
        <w:numPr>
          <w:ilvl w:val="0"/>
          <w:numId w:val="250"/>
        </w:numPr>
        <w:tabs>
          <w:tab w:val="left" w:pos="625"/>
          <w:tab w:val="left" w:pos="1765"/>
          <w:tab w:val="left" w:pos="3280"/>
          <w:tab w:val="left" w:pos="4775"/>
          <w:tab w:val="left" w:pos="7093"/>
          <w:tab w:val="left" w:pos="8429"/>
        </w:tabs>
        <w:spacing w:before="2"/>
        <w:ind w:left="142" w:right="134" w:firstLine="0"/>
        <w:rPr>
          <w:sz w:val="28"/>
          <w:lang w:val="en-US"/>
        </w:rPr>
      </w:pPr>
      <w:r>
        <w:rPr>
          <w:spacing w:val="-2"/>
          <w:sz w:val="28"/>
        </w:rPr>
        <w:t>Единая</w:t>
      </w:r>
      <w:r w:rsidRPr="009D30E8">
        <w:rPr>
          <w:sz w:val="28"/>
          <w:lang w:val="en-US"/>
        </w:rPr>
        <w:tab/>
      </w:r>
      <w:r>
        <w:rPr>
          <w:spacing w:val="-2"/>
          <w:sz w:val="28"/>
        </w:rPr>
        <w:t>коллекция</w:t>
      </w:r>
      <w:r w:rsidRPr="009D30E8">
        <w:rPr>
          <w:sz w:val="28"/>
          <w:lang w:val="en-US"/>
        </w:rPr>
        <w:tab/>
      </w:r>
      <w:r>
        <w:rPr>
          <w:spacing w:val="-2"/>
          <w:sz w:val="28"/>
        </w:rPr>
        <w:t>цифровых</w:t>
      </w:r>
      <w:r w:rsidRPr="009D30E8">
        <w:rPr>
          <w:sz w:val="28"/>
          <w:lang w:val="en-US"/>
        </w:rPr>
        <w:tab/>
      </w:r>
      <w:r>
        <w:rPr>
          <w:spacing w:val="-2"/>
          <w:sz w:val="28"/>
        </w:rPr>
        <w:t>образовательных</w:t>
      </w:r>
      <w:r w:rsidRPr="009D30E8">
        <w:rPr>
          <w:sz w:val="28"/>
          <w:lang w:val="en-US"/>
        </w:rPr>
        <w:tab/>
      </w:r>
      <w:r>
        <w:rPr>
          <w:spacing w:val="-2"/>
          <w:sz w:val="28"/>
        </w:rPr>
        <w:t>ресурсов</w:t>
      </w:r>
      <w:r w:rsidRPr="009D30E8">
        <w:rPr>
          <w:sz w:val="28"/>
          <w:lang w:val="en-US"/>
        </w:rPr>
        <w:tab/>
      </w:r>
      <w:hyperlink r:id="rId13">
        <w:r w:rsidRPr="009D30E8">
          <w:rPr>
            <w:color w:val="0000FF"/>
            <w:spacing w:val="-2"/>
            <w:sz w:val="28"/>
            <w:u w:val="single" w:color="0000FF"/>
            <w:lang w:val="en-US"/>
          </w:rPr>
          <w:t>http://school-</w:t>
        </w:r>
      </w:hyperlink>
      <w:r w:rsidRPr="009D30E8">
        <w:rPr>
          <w:color w:val="0000FF"/>
          <w:spacing w:val="-2"/>
          <w:sz w:val="28"/>
          <w:lang w:val="en-US"/>
        </w:rPr>
        <w:t xml:space="preserve"> </w:t>
      </w:r>
      <w:r w:rsidRPr="009D30E8">
        <w:rPr>
          <w:color w:val="0000FF"/>
          <w:spacing w:val="-2"/>
          <w:sz w:val="28"/>
          <w:u w:val="single" w:color="0000FF"/>
          <w:lang w:val="en-US"/>
        </w:rPr>
        <w:t>collection.edu.ru</w:t>
      </w:r>
    </w:p>
    <w:p w14:paraId="203CE316" w14:textId="77777777" w:rsidR="003C5256" w:rsidRDefault="00EA4AB5">
      <w:pPr>
        <w:pStyle w:val="a4"/>
        <w:numPr>
          <w:ilvl w:val="0"/>
          <w:numId w:val="250"/>
        </w:numPr>
        <w:tabs>
          <w:tab w:val="left" w:pos="423"/>
        </w:tabs>
        <w:spacing w:line="317" w:lineRule="exact"/>
        <w:ind w:hanging="281"/>
        <w:rPr>
          <w:sz w:val="28"/>
        </w:rPr>
      </w:pPr>
      <w:r>
        <w:rPr>
          <w:sz w:val="28"/>
        </w:rPr>
        <w:t>Конспекты</w:t>
      </w:r>
      <w:r>
        <w:rPr>
          <w:spacing w:val="-10"/>
          <w:sz w:val="28"/>
        </w:rPr>
        <w:t xml:space="preserve"> </w:t>
      </w:r>
      <w:r>
        <w:rPr>
          <w:sz w:val="28"/>
        </w:rPr>
        <w:t>по</w:t>
      </w:r>
      <w:r>
        <w:rPr>
          <w:spacing w:val="-7"/>
          <w:sz w:val="28"/>
        </w:rPr>
        <w:t xml:space="preserve"> </w:t>
      </w:r>
      <w:r>
        <w:rPr>
          <w:sz w:val="28"/>
        </w:rPr>
        <w:t>истории</w:t>
      </w:r>
      <w:r>
        <w:rPr>
          <w:spacing w:val="-7"/>
          <w:sz w:val="28"/>
        </w:rPr>
        <w:t xml:space="preserve"> </w:t>
      </w:r>
      <w:r>
        <w:rPr>
          <w:sz w:val="28"/>
        </w:rPr>
        <w:t>России</w:t>
      </w:r>
      <w:r>
        <w:rPr>
          <w:spacing w:val="-7"/>
          <w:sz w:val="28"/>
        </w:rPr>
        <w:t xml:space="preserve"> </w:t>
      </w:r>
      <w:hyperlink r:id="rId14">
        <w:r>
          <w:rPr>
            <w:color w:val="0000FF"/>
            <w:spacing w:val="-2"/>
            <w:sz w:val="28"/>
            <w:u w:val="single" w:color="0000FF"/>
          </w:rPr>
          <w:t>http://glavsoft.narod.ru/istoriya.htm</w:t>
        </w:r>
      </w:hyperlink>
    </w:p>
    <w:p w14:paraId="5AE08AEC" w14:textId="77777777" w:rsidR="003C5256" w:rsidRDefault="003C5256">
      <w:pPr>
        <w:pStyle w:val="a3"/>
        <w:spacing w:before="7"/>
      </w:pPr>
    </w:p>
    <w:p w14:paraId="733E67F5" w14:textId="77777777" w:rsidR="003C5256" w:rsidRDefault="00EA4AB5">
      <w:pPr>
        <w:pStyle w:val="2"/>
        <w:numPr>
          <w:ilvl w:val="1"/>
          <w:numId w:val="253"/>
        </w:numPr>
        <w:tabs>
          <w:tab w:val="left" w:pos="1445"/>
        </w:tabs>
        <w:spacing w:before="1"/>
        <w:ind w:left="143" w:right="129" w:firstLine="708"/>
        <w:jc w:val="both"/>
      </w:pPr>
      <w:r>
        <w:t>Выполнение требований ФГОС в части использования активных и интерактивных форм обучения</w:t>
      </w:r>
    </w:p>
    <w:p w14:paraId="3C27153F" w14:textId="77777777" w:rsidR="003C5256" w:rsidRDefault="00EA4AB5">
      <w:pPr>
        <w:pStyle w:val="a3"/>
        <w:ind w:left="143" w:right="127" w:firstLine="708"/>
        <w:jc w:val="both"/>
      </w:pPr>
      <w:r>
        <w:t>В целях реализации компетентностного подхода рабочая программа предусматривает использование в образовательном процессе активных и интерактивных форм проведения занятий в целях формирования и развития общих и профессиональных компетенций:</w:t>
      </w:r>
    </w:p>
    <w:p w14:paraId="4266D373" w14:textId="77777777" w:rsidR="003C5256" w:rsidRDefault="00EA4AB5">
      <w:pPr>
        <w:pStyle w:val="a3"/>
        <w:ind w:left="143" w:right="130" w:firstLine="708"/>
        <w:jc w:val="both"/>
      </w:pPr>
      <w:r>
        <w:t>Тема 1.1. Основные тенденции развития СССР к 1980-м годам в форме интерактивной лекции.</w:t>
      </w:r>
    </w:p>
    <w:p w14:paraId="7DCABA24" w14:textId="77777777" w:rsidR="003C5256" w:rsidRDefault="00EA4AB5">
      <w:pPr>
        <w:pStyle w:val="a3"/>
        <w:spacing w:line="242" w:lineRule="auto"/>
        <w:ind w:left="143" w:right="137" w:firstLine="708"/>
        <w:jc w:val="both"/>
      </w:pPr>
      <w:r>
        <w:t>Тема 1.2. Дезинтеграционныепроцессы в России и Европе во второйполовине 80-х гг. в форме обсуждения дискуссионных вопросов.</w:t>
      </w:r>
    </w:p>
    <w:p w14:paraId="6553EF56" w14:textId="77777777" w:rsidR="003C5256" w:rsidRDefault="00EA4AB5">
      <w:pPr>
        <w:pStyle w:val="a3"/>
        <w:ind w:left="143" w:firstLine="708"/>
      </w:pPr>
      <w:r>
        <w:t>Тема</w:t>
      </w:r>
      <w:r>
        <w:rPr>
          <w:spacing w:val="40"/>
        </w:rPr>
        <w:t xml:space="preserve"> </w:t>
      </w:r>
      <w:r>
        <w:t>2.1.</w:t>
      </w:r>
      <w:r>
        <w:rPr>
          <w:spacing w:val="40"/>
        </w:rPr>
        <w:t xml:space="preserve"> </w:t>
      </w:r>
      <w:r>
        <w:t>Постсоветское</w:t>
      </w:r>
      <w:r>
        <w:rPr>
          <w:spacing w:val="40"/>
        </w:rPr>
        <w:t xml:space="preserve"> </w:t>
      </w:r>
      <w:r>
        <w:t>пространство</w:t>
      </w:r>
      <w:r>
        <w:rPr>
          <w:spacing w:val="40"/>
        </w:rPr>
        <w:t xml:space="preserve"> </w:t>
      </w:r>
      <w:r>
        <w:t>в</w:t>
      </w:r>
      <w:r>
        <w:rPr>
          <w:spacing w:val="40"/>
        </w:rPr>
        <w:t xml:space="preserve"> </w:t>
      </w:r>
      <w:r>
        <w:t>90-е</w:t>
      </w:r>
      <w:r>
        <w:rPr>
          <w:spacing w:val="40"/>
        </w:rPr>
        <w:t xml:space="preserve"> </w:t>
      </w:r>
      <w:r>
        <w:t>гг.</w:t>
      </w:r>
      <w:r>
        <w:rPr>
          <w:spacing w:val="40"/>
        </w:rPr>
        <w:t xml:space="preserve"> </w:t>
      </w:r>
      <w:r>
        <w:t>XX</w:t>
      </w:r>
      <w:r>
        <w:rPr>
          <w:spacing w:val="40"/>
        </w:rPr>
        <w:t xml:space="preserve"> </w:t>
      </w:r>
      <w:r>
        <w:t>века</w:t>
      </w:r>
      <w:r>
        <w:rPr>
          <w:spacing w:val="40"/>
        </w:rPr>
        <w:t xml:space="preserve"> </w:t>
      </w:r>
      <w:r>
        <w:t>в</w:t>
      </w:r>
      <w:r>
        <w:rPr>
          <w:spacing w:val="40"/>
        </w:rPr>
        <w:t xml:space="preserve"> </w:t>
      </w:r>
      <w:r>
        <w:t>форме интерактивной лекции.</w:t>
      </w:r>
    </w:p>
    <w:p w14:paraId="6011A49C" w14:textId="77777777" w:rsidR="003C5256" w:rsidRDefault="00EA4AB5">
      <w:pPr>
        <w:pStyle w:val="a3"/>
        <w:tabs>
          <w:tab w:val="left" w:pos="1700"/>
          <w:tab w:val="left" w:pos="2374"/>
          <w:tab w:val="left" w:pos="3448"/>
          <w:tab w:val="left" w:pos="3851"/>
          <w:tab w:val="left" w:pos="5154"/>
          <w:tab w:val="left" w:pos="7386"/>
          <w:tab w:val="left" w:pos="8782"/>
          <w:tab w:val="left" w:pos="9165"/>
        </w:tabs>
        <w:ind w:left="143" w:right="135" w:firstLine="707"/>
      </w:pPr>
      <w:r>
        <w:rPr>
          <w:spacing w:val="-4"/>
        </w:rPr>
        <w:t>Тема</w:t>
      </w:r>
      <w:r>
        <w:tab/>
      </w:r>
      <w:r>
        <w:rPr>
          <w:spacing w:val="-4"/>
        </w:rPr>
        <w:t>2.3.</w:t>
      </w:r>
      <w:r>
        <w:tab/>
      </w:r>
      <w:r>
        <w:rPr>
          <w:spacing w:val="-2"/>
        </w:rPr>
        <w:t>Россия</w:t>
      </w:r>
      <w:r>
        <w:tab/>
      </w:r>
      <w:r>
        <w:rPr>
          <w:spacing w:val="-10"/>
        </w:rPr>
        <w:t>и</w:t>
      </w:r>
      <w:r>
        <w:tab/>
      </w:r>
      <w:r>
        <w:rPr>
          <w:spacing w:val="-2"/>
        </w:rPr>
        <w:t>мировые</w:t>
      </w:r>
      <w:r>
        <w:tab/>
      </w:r>
      <w:r>
        <w:rPr>
          <w:spacing w:val="-2"/>
        </w:rPr>
        <w:t>интеграционные</w:t>
      </w:r>
      <w:r>
        <w:tab/>
      </w:r>
      <w:r>
        <w:rPr>
          <w:spacing w:val="-2"/>
        </w:rPr>
        <w:t>процессы</w:t>
      </w:r>
      <w:r>
        <w:tab/>
      </w:r>
      <w:r>
        <w:rPr>
          <w:spacing w:val="-10"/>
        </w:rPr>
        <w:t>в</w:t>
      </w:r>
      <w:r>
        <w:tab/>
      </w:r>
      <w:r>
        <w:rPr>
          <w:spacing w:val="-4"/>
        </w:rPr>
        <w:t xml:space="preserve">форме </w:t>
      </w:r>
      <w:r>
        <w:t>выполнения творческих заданий.</w:t>
      </w:r>
    </w:p>
    <w:p w14:paraId="1FE4E3DE" w14:textId="77777777" w:rsidR="003C5256" w:rsidRDefault="003C5256">
      <w:pPr>
        <w:pStyle w:val="a3"/>
        <w:sectPr w:rsidR="003C5256">
          <w:pgSz w:w="11900" w:h="16840"/>
          <w:pgMar w:top="1340" w:right="708" w:bottom="280" w:left="1133" w:header="720" w:footer="720" w:gutter="0"/>
          <w:cols w:space="720"/>
        </w:sectPr>
      </w:pPr>
    </w:p>
    <w:p w14:paraId="2B068468" w14:textId="77777777" w:rsidR="003C5256" w:rsidRDefault="00EA4AB5">
      <w:pPr>
        <w:pStyle w:val="1"/>
        <w:numPr>
          <w:ilvl w:val="0"/>
          <w:numId w:val="255"/>
        </w:numPr>
        <w:tabs>
          <w:tab w:val="left" w:pos="874"/>
          <w:tab w:val="left" w:pos="3940"/>
        </w:tabs>
        <w:spacing w:before="158"/>
        <w:ind w:left="3940" w:right="592" w:hanging="3346"/>
        <w:jc w:val="left"/>
      </w:pPr>
      <w:r>
        <w:lastRenderedPageBreak/>
        <w:t>КОНТРОЛЬ</w:t>
      </w:r>
      <w:r>
        <w:rPr>
          <w:spacing w:val="-9"/>
        </w:rPr>
        <w:t xml:space="preserve"> </w:t>
      </w:r>
      <w:r>
        <w:t>И</w:t>
      </w:r>
      <w:r>
        <w:rPr>
          <w:spacing w:val="-8"/>
        </w:rPr>
        <w:t xml:space="preserve"> </w:t>
      </w:r>
      <w:r>
        <w:t>ОЦЕНКА</w:t>
      </w:r>
      <w:r>
        <w:rPr>
          <w:spacing w:val="-9"/>
        </w:rPr>
        <w:t xml:space="preserve"> </w:t>
      </w:r>
      <w:r>
        <w:t>РЕЗУЛЬТАТОВ</w:t>
      </w:r>
      <w:r>
        <w:rPr>
          <w:spacing w:val="-8"/>
        </w:rPr>
        <w:t xml:space="preserve"> </w:t>
      </w:r>
      <w:r>
        <w:t>ОСВОЕНИЯ</w:t>
      </w:r>
      <w:r>
        <w:rPr>
          <w:spacing w:val="-9"/>
        </w:rPr>
        <w:t xml:space="preserve"> </w:t>
      </w:r>
      <w:r>
        <w:t xml:space="preserve">УЧЕБНОЙ </w:t>
      </w:r>
      <w:r>
        <w:rPr>
          <w:spacing w:val="-2"/>
        </w:rPr>
        <w:t>ДИСЦИПЛИНЫ</w:t>
      </w:r>
    </w:p>
    <w:p w14:paraId="34124B92" w14:textId="77777777" w:rsidR="003C5256" w:rsidRDefault="00EA4AB5">
      <w:pPr>
        <w:pStyle w:val="a3"/>
        <w:spacing w:before="315" w:line="242" w:lineRule="auto"/>
        <w:ind w:left="142" w:right="128" w:firstLine="720"/>
        <w:jc w:val="both"/>
      </w:pPr>
      <w:r>
        <w:t>Оценка качества освоения учебной дисциплины включает текущий контроль успеваемости и промежуточную аттестацию.</w:t>
      </w:r>
    </w:p>
    <w:p w14:paraId="3CE9E5F3" w14:textId="77777777" w:rsidR="003C5256" w:rsidRDefault="00EA4AB5">
      <w:pPr>
        <w:pStyle w:val="a3"/>
        <w:ind w:left="142" w:right="127" w:firstLine="720"/>
        <w:jc w:val="both"/>
      </w:pPr>
      <w:r>
        <w:t>Текущий контроль успеваемости осуществляется преподавателем в процессе проведения практических занятий, тестирования, а также выполнения обучающимися индивидуальных заданий в соответствии с фондом оценочных средств по учебной дисциплине.</w:t>
      </w:r>
    </w:p>
    <w:p w14:paraId="742760CF" w14:textId="77777777" w:rsidR="003C5256" w:rsidRDefault="003C5256">
      <w:pPr>
        <w:pStyle w:val="a3"/>
        <w:spacing w:before="36" w:after="1"/>
        <w:rPr>
          <w:sz w:val="20"/>
        </w:rPr>
      </w:pPr>
    </w:p>
    <w:tbl>
      <w:tblPr>
        <w:tblStyle w:val="TableNormal"/>
        <w:tblW w:w="0" w:type="auto"/>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46"/>
        <w:gridCol w:w="4721"/>
      </w:tblGrid>
      <w:tr w:rsidR="003C5256" w14:paraId="6065EE1B" w14:textId="77777777">
        <w:trPr>
          <w:trHeight w:val="552"/>
        </w:trPr>
        <w:tc>
          <w:tcPr>
            <w:tcW w:w="5146" w:type="dxa"/>
          </w:tcPr>
          <w:p w14:paraId="25B9D49F" w14:textId="77777777" w:rsidR="003C5256" w:rsidRDefault="00EA4AB5">
            <w:pPr>
              <w:pStyle w:val="TableParagraph"/>
              <w:spacing w:line="276" w:lineRule="exact"/>
              <w:ind w:left="443" w:right="175" w:firstLine="962"/>
              <w:rPr>
                <w:b/>
                <w:sz w:val="24"/>
              </w:rPr>
            </w:pPr>
            <w:r>
              <w:rPr>
                <w:b/>
                <w:sz w:val="24"/>
              </w:rPr>
              <w:t>Результаты обучения (освоенные</w:t>
            </w:r>
            <w:r>
              <w:rPr>
                <w:b/>
                <w:spacing w:val="-15"/>
                <w:sz w:val="24"/>
              </w:rPr>
              <w:t xml:space="preserve"> </w:t>
            </w:r>
            <w:r>
              <w:rPr>
                <w:b/>
                <w:sz w:val="24"/>
              </w:rPr>
              <w:t>умения,</w:t>
            </w:r>
            <w:r>
              <w:rPr>
                <w:b/>
                <w:spacing w:val="-15"/>
                <w:sz w:val="24"/>
              </w:rPr>
              <w:t xml:space="preserve"> </w:t>
            </w:r>
            <w:r>
              <w:rPr>
                <w:b/>
                <w:sz w:val="24"/>
              </w:rPr>
              <w:t>усвоенные</w:t>
            </w:r>
            <w:r>
              <w:rPr>
                <w:b/>
                <w:spacing w:val="-14"/>
                <w:sz w:val="24"/>
              </w:rPr>
              <w:t xml:space="preserve"> </w:t>
            </w:r>
            <w:r>
              <w:rPr>
                <w:b/>
                <w:sz w:val="24"/>
              </w:rPr>
              <w:t>знания)</w:t>
            </w:r>
          </w:p>
        </w:tc>
        <w:tc>
          <w:tcPr>
            <w:tcW w:w="4721" w:type="dxa"/>
          </w:tcPr>
          <w:p w14:paraId="651E8F22" w14:textId="77777777" w:rsidR="003C5256" w:rsidRDefault="00EA4AB5">
            <w:pPr>
              <w:pStyle w:val="TableParagraph"/>
              <w:spacing w:line="276" w:lineRule="exact"/>
              <w:ind w:left="1165" w:hanging="812"/>
              <w:rPr>
                <w:b/>
                <w:sz w:val="24"/>
              </w:rPr>
            </w:pPr>
            <w:r>
              <w:rPr>
                <w:b/>
                <w:sz w:val="24"/>
              </w:rPr>
              <w:t>Формы</w:t>
            </w:r>
            <w:r>
              <w:rPr>
                <w:b/>
                <w:spacing w:val="-8"/>
                <w:sz w:val="24"/>
              </w:rPr>
              <w:t xml:space="preserve"> </w:t>
            </w:r>
            <w:r>
              <w:rPr>
                <w:b/>
                <w:sz w:val="24"/>
              </w:rPr>
              <w:t>и</w:t>
            </w:r>
            <w:r>
              <w:rPr>
                <w:b/>
                <w:spacing w:val="-8"/>
                <w:sz w:val="24"/>
              </w:rPr>
              <w:t xml:space="preserve"> </w:t>
            </w:r>
            <w:r>
              <w:rPr>
                <w:b/>
                <w:sz w:val="24"/>
              </w:rPr>
              <w:t>методы</w:t>
            </w:r>
            <w:r>
              <w:rPr>
                <w:b/>
                <w:spacing w:val="-8"/>
                <w:sz w:val="24"/>
              </w:rPr>
              <w:t xml:space="preserve"> </w:t>
            </w:r>
            <w:r>
              <w:rPr>
                <w:b/>
                <w:sz w:val="24"/>
              </w:rPr>
              <w:t>контроля</w:t>
            </w:r>
            <w:r>
              <w:rPr>
                <w:b/>
                <w:spacing w:val="-8"/>
                <w:sz w:val="24"/>
              </w:rPr>
              <w:t xml:space="preserve"> </w:t>
            </w:r>
            <w:r>
              <w:rPr>
                <w:b/>
                <w:sz w:val="24"/>
              </w:rPr>
              <w:t>и</w:t>
            </w:r>
            <w:r>
              <w:rPr>
                <w:b/>
                <w:spacing w:val="-8"/>
                <w:sz w:val="24"/>
              </w:rPr>
              <w:t xml:space="preserve"> </w:t>
            </w:r>
            <w:r>
              <w:rPr>
                <w:b/>
                <w:sz w:val="24"/>
              </w:rPr>
              <w:t>оценки результатов обучения</w:t>
            </w:r>
          </w:p>
        </w:tc>
      </w:tr>
      <w:tr w:rsidR="003C5256" w14:paraId="7754E655" w14:textId="77777777">
        <w:trPr>
          <w:trHeight w:val="452"/>
        </w:trPr>
        <w:tc>
          <w:tcPr>
            <w:tcW w:w="9867" w:type="dxa"/>
            <w:gridSpan w:val="2"/>
          </w:tcPr>
          <w:p w14:paraId="416C6B15" w14:textId="77777777" w:rsidR="003C5256" w:rsidRDefault="00EA4AB5">
            <w:pPr>
              <w:pStyle w:val="TableParagraph"/>
              <w:spacing w:line="270" w:lineRule="exact"/>
              <w:ind w:left="112"/>
              <w:rPr>
                <w:b/>
                <w:sz w:val="24"/>
              </w:rPr>
            </w:pPr>
            <w:r>
              <w:rPr>
                <w:b/>
                <w:spacing w:val="-2"/>
                <w:sz w:val="24"/>
              </w:rPr>
              <w:t>Умения:</w:t>
            </w:r>
          </w:p>
        </w:tc>
      </w:tr>
      <w:tr w:rsidR="003C5256" w14:paraId="4FDB191B" w14:textId="77777777">
        <w:trPr>
          <w:trHeight w:val="1628"/>
        </w:trPr>
        <w:tc>
          <w:tcPr>
            <w:tcW w:w="5146" w:type="dxa"/>
          </w:tcPr>
          <w:p w14:paraId="0F1545B1" w14:textId="77777777" w:rsidR="003C5256" w:rsidRDefault="00EA4AB5">
            <w:pPr>
              <w:pStyle w:val="TableParagraph"/>
              <w:tabs>
                <w:tab w:val="left" w:pos="2718"/>
                <w:tab w:val="left" w:pos="3710"/>
              </w:tabs>
              <w:ind w:left="112" w:right="88"/>
              <w:jc w:val="both"/>
              <w:rPr>
                <w:sz w:val="24"/>
              </w:rPr>
            </w:pPr>
            <w:r>
              <w:rPr>
                <w:spacing w:val="-2"/>
                <w:sz w:val="24"/>
              </w:rPr>
              <w:t>ориентироваться</w:t>
            </w:r>
            <w:r>
              <w:rPr>
                <w:sz w:val="24"/>
              </w:rPr>
              <w:tab/>
            </w:r>
            <w:r>
              <w:rPr>
                <w:spacing w:val="-10"/>
                <w:sz w:val="24"/>
              </w:rPr>
              <w:t>в</w:t>
            </w:r>
            <w:r>
              <w:rPr>
                <w:sz w:val="24"/>
              </w:rPr>
              <w:tab/>
            </w:r>
            <w:r>
              <w:rPr>
                <w:spacing w:val="-2"/>
                <w:sz w:val="24"/>
              </w:rPr>
              <w:t xml:space="preserve">современной </w:t>
            </w:r>
            <w:r>
              <w:rPr>
                <w:sz w:val="24"/>
              </w:rPr>
              <w:t>экономической, политической и культурной ситуации в России и мире</w:t>
            </w:r>
          </w:p>
        </w:tc>
        <w:tc>
          <w:tcPr>
            <w:tcW w:w="4721" w:type="dxa"/>
          </w:tcPr>
          <w:p w14:paraId="3E1F3FB0" w14:textId="77777777" w:rsidR="003C5256" w:rsidRDefault="00EA4AB5">
            <w:pPr>
              <w:pStyle w:val="TableParagraph"/>
              <w:tabs>
                <w:tab w:val="left" w:pos="2145"/>
                <w:tab w:val="left" w:pos="3085"/>
              </w:tabs>
              <w:spacing w:line="254" w:lineRule="auto"/>
              <w:ind w:left="112" w:right="92"/>
              <w:jc w:val="both"/>
              <w:rPr>
                <w:sz w:val="24"/>
              </w:rPr>
            </w:pPr>
            <w:r>
              <w:rPr>
                <w:spacing w:val="-2"/>
                <w:sz w:val="24"/>
              </w:rPr>
              <w:t>Наблюдение</w:t>
            </w:r>
            <w:r>
              <w:rPr>
                <w:sz w:val="24"/>
              </w:rPr>
              <w:tab/>
            </w:r>
            <w:r>
              <w:rPr>
                <w:spacing w:val="-6"/>
                <w:sz w:val="24"/>
              </w:rPr>
              <w:t>за</w:t>
            </w:r>
            <w:r>
              <w:rPr>
                <w:sz w:val="24"/>
              </w:rPr>
              <w:tab/>
            </w:r>
            <w:r>
              <w:rPr>
                <w:spacing w:val="-2"/>
                <w:sz w:val="24"/>
              </w:rPr>
              <w:t xml:space="preserve">деятельностью </w:t>
            </w:r>
            <w:r>
              <w:rPr>
                <w:sz w:val="24"/>
              </w:rPr>
              <w:t>обучающихся на практических занятиях (семинарских);</w:t>
            </w:r>
            <w:r>
              <w:rPr>
                <w:spacing w:val="-9"/>
                <w:sz w:val="24"/>
              </w:rPr>
              <w:t xml:space="preserve"> </w:t>
            </w:r>
            <w:r>
              <w:rPr>
                <w:sz w:val="24"/>
              </w:rPr>
              <w:t>оценка</w:t>
            </w:r>
            <w:r>
              <w:rPr>
                <w:spacing w:val="-9"/>
                <w:sz w:val="24"/>
              </w:rPr>
              <w:t xml:space="preserve"> </w:t>
            </w:r>
            <w:r>
              <w:rPr>
                <w:sz w:val="24"/>
              </w:rPr>
              <w:t>выполнения</w:t>
            </w:r>
            <w:r>
              <w:rPr>
                <w:spacing w:val="-9"/>
                <w:sz w:val="24"/>
              </w:rPr>
              <w:t xml:space="preserve"> </w:t>
            </w:r>
            <w:r>
              <w:rPr>
                <w:sz w:val="24"/>
              </w:rPr>
              <w:t xml:space="preserve">заданий аудиторной и внеаудиторной работы. </w:t>
            </w:r>
            <w:r>
              <w:rPr>
                <w:spacing w:val="-2"/>
                <w:sz w:val="24"/>
              </w:rPr>
              <w:t>Экзамен.</w:t>
            </w:r>
          </w:p>
        </w:tc>
      </w:tr>
      <w:tr w:rsidR="003C5256" w14:paraId="7E59E98C" w14:textId="77777777">
        <w:trPr>
          <w:trHeight w:val="1630"/>
        </w:trPr>
        <w:tc>
          <w:tcPr>
            <w:tcW w:w="5146" w:type="dxa"/>
          </w:tcPr>
          <w:p w14:paraId="235EF64E" w14:textId="77777777" w:rsidR="003C5256" w:rsidRDefault="00EA4AB5">
            <w:pPr>
              <w:pStyle w:val="TableParagraph"/>
              <w:tabs>
                <w:tab w:val="left" w:pos="1803"/>
                <w:tab w:val="left" w:pos="2301"/>
                <w:tab w:val="left" w:pos="3802"/>
                <w:tab w:val="left" w:pos="3897"/>
              </w:tabs>
              <w:ind w:left="112" w:right="87"/>
              <w:jc w:val="both"/>
              <w:rPr>
                <w:sz w:val="24"/>
              </w:rPr>
            </w:pPr>
            <w:r>
              <w:rPr>
                <w:spacing w:val="-2"/>
                <w:sz w:val="24"/>
              </w:rPr>
              <w:t>выявлять</w:t>
            </w:r>
            <w:r>
              <w:rPr>
                <w:sz w:val="24"/>
              </w:rPr>
              <w:tab/>
            </w:r>
            <w:r>
              <w:rPr>
                <w:spacing w:val="-2"/>
                <w:sz w:val="24"/>
              </w:rPr>
              <w:t>взаимосвязь</w:t>
            </w:r>
            <w:r>
              <w:rPr>
                <w:sz w:val="24"/>
              </w:rPr>
              <w:tab/>
            </w:r>
            <w:r>
              <w:rPr>
                <w:spacing w:val="-2"/>
                <w:sz w:val="24"/>
              </w:rPr>
              <w:t>российских, региональных,</w:t>
            </w:r>
            <w:r>
              <w:rPr>
                <w:sz w:val="24"/>
              </w:rPr>
              <w:tab/>
            </w:r>
            <w:r>
              <w:rPr>
                <w:sz w:val="24"/>
              </w:rPr>
              <w:tab/>
            </w:r>
            <w:r>
              <w:rPr>
                <w:spacing w:val="-2"/>
                <w:sz w:val="24"/>
              </w:rPr>
              <w:t>мировых</w:t>
            </w:r>
            <w:r>
              <w:rPr>
                <w:sz w:val="24"/>
              </w:rPr>
              <w:tab/>
            </w:r>
            <w:r>
              <w:rPr>
                <w:sz w:val="24"/>
              </w:rPr>
              <w:tab/>
            </w:r>
            <w:r>
              <w:rPr>
                <w:spacing w:val="-2"/>
                <w:sz w:val="24"/>
              </w:rPr>
              <w:t xml:space="preserve">социально- </w:t>
            </w:r>
            <w:r>
              <w:rPr>
                <w:sz w:val="24"/>
              </w:rPr>
              <w:t xml:space="preserve">экономических, политических и культурных </w:t>
            </w:r>
            <w:r>
              <w:rPr>
                <w:spacing w:val="-2"/>
                <w:sz w:val="24"/>
              </w:rPr>
              <w:t>проблем</w:t>
            </w:r>
          </w:p>
        </w:tc>
        <w:tc>
          <w:tcPr>
            <w:tcW w:w="4721" w:type="dxa"/>
          </w:tcPr>
          <w:p w14:paraId="0D1BCB7B" w14:textId="77777777" w:rsidR="003C5256" w:rsidRDefault="00EA4AB5">
            <w:pPr>
              <w:pStyle w:val="TableParagraph"/>
              <w:tabs>
                <w:tab w:val="left" w:pos="2145"/>
                <w:tab w:val="left" w:pos="3085"/>
              </w:tabs>
              <w:spacing w:line="254" w:lineRule="auto"/>
              <w:ind w:left="112" w:right="90"/>
              <w:jc w:val="both"/>
              <w:rPr>
                <w:sz w:val="24"/>
              </w:rPr>
            </w:pPr>
            <w:r>
              <w:rPr>
                <w:spacing w:val="-2"/>
                <w:sz w:val="24"/>
              </w:rPr>
              <w:t>Наблюдение</w:t>
            </w:r>
            <w:r>
              <w:rPr>
                <w:sz w:val="24"/>
              </w:rPr>
              <w:tab/>
            </w:r>
            <w:r>
              <w:rPr>
                <w:spacing w:val="-6"/>
                <w:sz w:val="24"/>
              </w:rPr>
              <w:t>за</w:t>
            </w:r>
            <w:r>
              <w:rPr>
                <w:sz w:val="24"/>
              </w:rPr>
              <w:tab/>
            </w:r>
            <w:r>
              <w:rPr>
                <w:spacing w:val="-2"/>
                <w:sz w:val="24"/>
              </w:rPr>
              <w:t xml:space="preserve">деятельностью </w:t>
            </w:r>
            <w:r>
              <w:rPr>
                <w:sz w:val="24"/>
              </w:rPr>
              <w:t>обучающихся на практических занятиях (семинарских);</w:t>
            </w:r>
            <w:r>
              <w:rPr>
                <w:spacing w:val="-9"/>
                <w:sz w:val="24"/>
              </w:rPr>
              <w:t xml:space="preserve"> </w:t>
            </w:r>
            <w:r>
              <w:rPr>
                <w:sz w:val="24"/>
              </w:rPr>
              <w:t>оценка</w:t>
            </w:r>
            <w:r>
              <w:rPr>
                <w:spacing w:val="-9"/>
                <w:sz w:val="24"/>
              </w:rPr>
              <w:t xml:space="preserve"> </w:t>
            </w:r>
            <w:r>
              <w:rPr>
                <w:sz w:val="24"/>
              </w:rPr>
              <w:t>выполнения</w:t>
            </w:r>
            <w:r>
              <w:rPr>
                <w:spacing w:val="-9"/>
                <w:sz w:val="24"/>
              </w:rPr>
              <w:t xml:space="preserve"> </w:t>
            </w:r>
            <w:r>
              <w:rPr>
                <w:sz w:val="24"/>
              </w:rPr>
              <w:t xml:space="preserve">заданий аудиторной и внеаудиторной работы. </w:t>
            </w:r>
            <w:r>
              <w:rPr>
                <w:spacing w:val="-2"/>
                <w:sz w:val="24"/>
              </w:rPr>
              <w:t>Экзамен.</w:t>
            </w:r>
          </w:p>
        </w:tc>
      </w:tr>
      <w:tr w:rsidR="003C5256" w14:paraId="6F06EEF8" w14:textId="77777777">
        <w:trPr>
          <w:trHeight w:val="455"/>
        </w:trPr>
        <w:tc>
          <w:tcPr>
            <w:tcW w:w="9867" w:type="dxa"/>
            <w:gridSpan w:val="2"/>
          </w:tcPr>
          <w:p w14:paraId="5A61A515" w14:textId="77777777" w:rsidR="003C5256" w:rsidRDefault="00EA4AB5">
            <w:pPr>
              <w:pStyle w:val="TableParagraph"/>
              <w:spacing w:line="272" w:lineRule="exact"/>
              <w:ind w:left="112"/>
              <w:rPr>
                <w:b/>
                <w:sz w:val="24"/>
              </w:rPr>
            </w:pPr>
            <w:r>
              <w:rPr>
                <w:b/>
                <w:spacing w:val="-2"/>
                <w:sz w:val="24"/>
              </w:rPr>
              <w:t>Знания:</w:t>
            </w:r>
          </w:p>
        </w:tc>
      </w:tr>
      <w:tr w:rsidR="003C5256" w14:paraId="247A7DB3" w14:textId="77777777">
        <w:trPr>
          <w:trHeight w:val="1925"/>
        </w:trPr>
        <w:tc>
          <w:tcPr>
            <w:tcW w:w="5146" w:type="dxa"/>
          </w:tcPr>
          <w:p w14:paraId="780A7FD9" w14:textId="77777777" w:rsidR="003C5256" w:rsidRDefault="00EA4AB5">
            <w:pPr>
              <w:pStyle w:val="TableParagraph"/>
              <w:tabs>
                <w:tab w:val="left" w:pos="1331"/>
                <w:tab w:val="left" w:pos="2861"/>
                <w:tab w:val="left" w:pos="4004"/>
              </w:tabs>
              <w:spacing w:line="254" w:lineRule="exact"/>
              <w:ind w:left="112"/>
              <w:rPr>
                <w:sz w:val="24"/>
              </w:rPr>
            </w:pPr>
            <w:r>
              <w:rPr>
                <w:spacing w:val="-2"/>
                <w:sz w:val="24"/>
              </w:rPr>
              <w:t>основные</w:t>
            </w:r>
            <w:r>
              <w:rPr>
                <w:sz w:val="24"/>
              </w:rPr>
              <w:tab/>
            </w:r>
            <w:r>
              <w:rPr>
                <w:spacing w:val="-2"/>
                <w:sz w:val="24"/>
              </w:rPr>
              <w:t>направления</w:t>
            </w:r>
            <w:r>
              <w:rPr>
                <w:sz w:val="24"/>
              </w:rPr>
              <w:tab/>
            </w:r>
            <w:r>
              <w:rPr>
                <w:spacing w:val="-2"/>
                <w:sz w:val="24"/>
              </w:rPr>
              <w:t>развития</w:t>
            </w:r>
            <w:r>
              <w:rPr>
                <w:sz w:val="24"/>
              </w:rPr>
              <w:tab/>
            </w:r>
            <w:r>
              <w:rPr>
                <w:spacing w:val="-2"/>
                <w:sz w:val="24"/>
              </w:rPr>
              <w:t>ключевых</w:t>
            </w:r>
          </w:p>
          <w:p w14:paraId="45D7AD6E" w14:textId="77777777" w:rsidR="003C5256" w:rsidRDefault="00EA4AB5">
            <w:pPr>
              <w:pStyle w:val="TableParagraph"/>
              <w:spacing w:line="275" w:lineRule="exact"/>
              <w:ind w:left="112"/>
              <w:rPr>
                <w:sz w:val="24"/>
              </w:rPr>
            </w:pPr>
            <w:r>
              <w:rPr>
                <w:sz w:val="24"/>
              </w:rPr>
              <w:t>регионов</w:t>
            </w:r>
            <w:r>
              <w:rPr>
                <w:spacing w:val="-4"/>
                <w:sz w:val="24"/>
              </w:rPr>
              <w:t xml:space="preserve"> </w:t>
            </w:r>
            <w:r>
              <w:rPr>
                <w:sz w:val="24"/>
              </w:rPr>
              <w:t>мира</w:t>
            </w:r>
            <w:r>
              <w:rPr>
                <w:spacing w:val="-3"/>
                <w:sz w:val="24"/>
              </w:rPr>
              <w:t xml:space="preserve"> </w:t>
            </w:r>
            <w:r>
              <w:rPr>
                <w:sz w:val="24"/>
              </w:rPr>
              <w:t>на</w:t>
            </w:r>
            <w:r>
              <w:rPr>
                <w:spacing w:val="-3"/>
                <w:sz w:val="24"/>
              </w:rPr>
              <w:t xml:space="preserve"> </w:t>
            </w:r>
            <w:r>
              <w:rPr>
                <w:sz w:val="24"/>
              </w:rPr>
              <w:t>рубеже</w:t>
            </w:r>
            <w:r>
              <w:rPr>
                <w:spacing w:val="-3"/>
                <w:sz w:val="24"/>
              </w:rPr>
              <w:t xml:space="preserve"> </w:t>
            </w:r>
            <w:r>
              <w:rPr>
                <w:sz w:val="24"/>
              </w:rPr>
              <w:t>веков</w:t>
            </w:r>
            <w:r>
              <w:rPr>
                <w:spacing w:val="-2"/>
                <w:sz w:val="24"/>
              </w:rPr>
              <w:t xml:space="preserve"> </w:t>
            </w:r>
            <w:r>
              <w:rPr>
                <w:sz w:val="24"/>
              </w:rPr>
              <w:t>(XX</w:t>
            </w:r>
            <w:r>
              <w:rPr>
                <w:spacing w:val="-4"/>
                <w:sz w:val="24"/>
              </w:rPr>
              <w:t xml:space="preserve"> </w:t>
            </w:r>
            <w:r>
              <w:rPr>
                <w:sz w:val="24"/>
              </w:rPr>
              <w:t>и</w:t>
            </w:r>
            <w:r>
              <w:rPr>
                <w:spacing w:val="-1"/>
                <w:sz w:val="24"/>
              </w:rPr>
              <w:t xml:space="preserve"> </w:t>
            </w:r>
            <w:r>
              <w:rPr>
                <w:sz w:val="24"/>
              </w:rPr>
              <w:t>XXI</w:t>
            </w:r>
            <w:r>
              <w:rPr>
                <w:spacing w:val="-6"/>
                <w:sz w:val="24"/>
              </w:rPr>
              <w:t xml:space="preserve"> </w:t>
            </w:r>
            <w:r>
              <w:rPr>
                <w:spacing w:val="-4"/>
                <w:sz w:val="24"/>
              </w:rPr>
              <w:t>вв.);</w:t>
            </w:r>
          </w:p>
        </w:tc>
        <w:tc>
          <w:tcPr>
            <w:tcW w:w="4721" w:type="dxa"/>
          </w:tcPr>
          <w:p w14:paraId="7E2529B4" w14:textId="77777777" w:rsidR="003C5256" w:rsidRDefault="00EA4AB5">
            <w:pPr>
              <w:pStyle w:val="TableParagraph"/>
              <w:spacing w:line="254" w:lineRule="exact"/>
              <w:ind w:left="112"/>
              <w:jc w:val="both"/>
              <w:rPr>
                <w:sz w:val="24"/>
              </w:rPr>
            </w:pPr>
            <w:r>
              <w:rPr>
                <w:sz w:val="24"/>
              </w:rPr>
              <w:t>Поиск</w:t>
            </w:r>
            <w:r>
              <w:rPr>
                <w:spacing w:val="22"/>
                <w:sz w:val="24"/>
              </w:rPr>
              <w:t xml:space="preserve"> </w:t>
            </w:r>
            <w:r>
              <w:rPr>
                <w:sz w:val="24"/>
              </w:rPr>
              <w:t>и</w:t>
            </w:r>
            <w:r>
              <w:rPr>
                <w:spacing w:val="19"/>
                <w:sz w:val="24"/>
              </w:rPr>
              <w:t xml:space="preserve"> </w:t>
            </w:r>
            <w:r>
              <w:rPr>
                <w:sz w:val="24"/>
              </w:rPr>
              <w:t>отбор</w:t>
            </w:r>
            <w:r>
              <w:rPr>
                <w:spacing w:val="18"/>
                <w:sz w:val="24"/>
              </w:rPr>
              <w:t xml:space="preserve"> </w:t>
            </w:r>
            <w:r>
              <w:rPr>
                <w:sz w:val="24"/>
              </w:rPr>
              <w:t>правовых</w:t>
            </w:r>
            <w:r>
              <w:rPr>
                <w:spacing w:val="24"/>
                <w:sz w:val="24"/>
              </w:rPr>
              <w:t xml:space="preserve"> </w:t>
            </w:r>
            <w:r>
              <w:rPr>
                <w:sz w:val="24"/>
              </w:rPr>
              <w:t>актов</w:t>
            </w:r>
            <w:r>
              <w:rPr>
                <w:spacing w:val="20"/>
                <w:sz w:val="24"/>
              </w:rPr>
              <w:t xml:space="preserve"> </w:t>
            </w:r>
            <w:r>
              <w:rPr>
                <w:sz w:val="24"/>
              </w:rPr>
              <w:t>мирового</w:t>
            </w:r>
            <w:r>
              <w:rPr>
                <w:spacing w:val="20"/>
                <w:sz w:val="24"/>
              </w:rPr>
              <w:t xml:space="preserve"> </w:t>
            </w:r>
            <w:r>
              <w:rPr>
                <w:spacing w:val="-10"/>
                <w:sz w:val="24"/>
              </w:rPr>
              <w:t>и</w:t>
            </w:r>
          </w:p>
          <w:p w14:paraId="72BDC8F0" w14:textId="77777777" w:rsidR="003C5256" w:rsidRDefault="00EA4AB5">
            <w:pPr>
              <w:pStyle w:val="TableParagraph"/>
              <w:ind w:left="112" w:right="91"/>
              <w:jc w:val="both"/>
              <w:rPr>
                <w:sz w:val="24"/>
              </w:rPr>
            </w:pPr>
            <w:r>
              <w:rPr>
                <w:sz w:val="24"/>
              </w:rPr>
              <w:t xml:space="preserve">регионального значения, подготовка доклада об одной из международных </w:t>
            </w:r>
            <w:r>
              <w:rPr>
                <w:spacing w:val="-2"/>
                <w:sz w:val="24"/>
              </w:rPr>
              <w:t>организаций.</w:t>
            </w:r>
          </w:p>
          <w:p w14:paraId="75D2846A" w14:textId="77777777" w:rsidR="003C5256" w:rsidRDefault="00EA4AB5">
            <w:pPr>
              <w:pStyle w:val="TableParagraph"/>
              <w:ind w:left="112" w:right="3079"/>
              <w:rPr>
                <w:sz w:val="24"/>
              </w:rPr>
            </w:pPr>
            <w:r>
              <w:rPr>
                <w:spacing w:val="-2"/>
                <w:sz w:val="24"/>
              </w:rPr>
              <w:t xml:space="preserve">Тестирование. </w:t>
            </w:r>
            <w:r>
              <w:rPr>
                <w:sz w:val="24"/>
              </w:rPr>
              <w:t>Устный</w:t>
            </w:r>
            <w:r>
              <w:rPr>
                <w:spacing w:val="-6"/>
                <w:sz w:val="24"/>
              </w:rPr>
              <w:t xml:space="preserve"> </w:t>
            </w:r>
            <w:r>
              <w:rPr>
                <w:spacing w:val="-2"/>
                <w:sz w:val="24"/>
              </w:rPr>
              <w:t>опрос.</w:t>
            </w:r>
          </w:p>
          <w:p w14:paraId="282EBFA2" w14:textId="77777777" w:rsidR="003C5256" w:rsidRDefault="00EA4AB5">
            <w:pPr>
              <w:pStyle w:val="TableParagraph"/>
              <w:spacing w:line="275" w:lineRule="exact"/>
              <w:ind w:left="112"/>
              <w:rPr>
                <w:sz w:val="24"/>
              </w:rPr>
            </w:pPr>
            <w:r>
              <w:rPr>
                <w:spacing w:val="-2"/>
                <w:sz w:val="24"/>
              </w:rPr>
              <w:t>Экзамен.</w:t>
            </w:r>
          </w:p>
        </w:tc>
      </w:tr>
      <w:tr w:rsidR="003C5256" w14:paraId="633A9026" w14:textId="77777777">
        <w:trPr>
          <w:trHeight w:val="1925"/>
        </w:trPr>
        <w:tc>
          <w:tcPr>
            <w:tcW w:w="5146" w:type="dxa"/>
          </w:tcPr>
          <w:p w14:paraId="0A34F953" w14:textId="77777777" w:rsidR="003C5256" w:rsidRDefault="00EA4AB5">
            <w:pPr>
              <w:pStyle w:val="TableParagraph"/>
              <w:tabs>
                <w:tab w:val="left" w:pos="1671"/>
                <w:tab w:val="left" w:pos="2382"/>
                <w:tab w:val="left" w:pos="3883"/>
              </w:tabs>
              <w:spacing w:line="254" w:lineRule="exact"/>
              <w:ind w:left="112"/>
              <w:rPr>
                <w:sz w:val="24"/>
              </w:rPr>
            </w:pPr>
            <w:r>
              <w:rPr>
                <w:spacing w:val="-2"/>
                <w:sz w:val="24"/>
              </w:rPr>
              <w:t>сущность</w:t>
            </w:r>
            <w:r>
              <w:rPr>
                <w:sz w:val="24"/>
              </w:rPr>
              <w:tab/>
            </w:r>
            <w:r>
              <w:rPr>
                <w:spacing w:val="-10"/>
                <w:sz w:val="24"/>
              </w:rPr>
              <w:t>и</w:t>
            </w:r>
            <w:r>
              <w:rPr>
                <w:sz w:val="24"/>
              </w:rPr>
              <w:tab/>
            </w:r>
            <w:r>
              <w:rPr>
                <w:spacing w:val="-2"/>
                <w:sz w:val="24"/>
              </w:rPr>
              <w:t>причины</w:t>
            </w:r>
            <w:r>
              <w:rPr>
                <w:sz w:val="24"/>
              </w:rPr>
              <w:tab/>
            </w:r>
            <w:r>
              <w:rPr>
                <w:spacing w:val="-2"/>
                <w:sz w:val="24"/>
              </w:rPr>
              <w:t>локальных,</w:t>
            </w:r>
          </w:p>
          <w:p w14:paraId="2D4D8898" w14:textId="77777777" w:rsidR="003C5256" w:rsidRDefault="00EA4AB5">
            <w:pPr>
              <w:pStyle w:val="TableParagraph"/>
              <w:tabs>
                <w:tab w:val="left" w:pos="2854"/>
              </w:tabs>
              <w:ind w:left="112" w:right="91"/>
              <w:rPr>
                <w:sz w:val="24"/>
              </w:rPr>
            </w:pPr>
            <w:r>
              <w:rPr>
                <w:spacing w:val="-2"/>
                <w:sz w:val="24"/>
              </w:rPr>
              <w:t>региональных,</w:t>
            </w:r>
            <w:r>
              <w:rPr>
                <w:sz w:val="24"/>
              </w:rPr>
              <w:tab/>
            </w:r>
            <w:r>
              <w:rPr>
                <w:spacing w:val="-2"/>
                <w:sz w:val="24"/>
              </w:rPr>
              <w:t xml:space="preserve">межгосударственных </w:t>
            </w:r>
            <w:r>
              <w:rPr>
                <w:sz w:val="24"/>
              </w:rPr>
              <w:t>конфликтов в конце XX – начале XXI вв.;</w:t>
            </w:r>
          </w:p>
        </w:tc>
        <w:tc>
          <w:tcPr>
            <w:tcW w:w="4721" w:type="dxa"/>
          </w:tcPr>
          <w:p w14:paraId="127E05D7" w14:textId="77777777" w:rsidR="003C5256" w:rsidRDefault="00EA4AB5">
            <w:pPr>
              <w:pStyle w:val="TableParagraph"/>
              <w:spacing w:line="254" w:lineRule="exact"/>
              <w:ind w:left="112"/>
              <w:jc w:val="both"/>
              <w:rPr>
                <w:sz w:val="24"/>
              </w:rPr>
            </w:pPr>
            <w:r>
              <w:rPr>
                <w:sz w:val="24"/>
              </w:rPr>
              <w:t>Поиск</w:t>
            </w:r>
            <w:r>
              <w:rPr>
                <w:spacing w:val="22"/>
                <w:sz w:val="24"/>
              </w:rPr>
              <w:t xml:space="preserve"> </w:t>
            </w:r>
            <w:r>
              <w:rPr>
                <w:sz w:val="24"/>
              </w:rPr>
              <w:t>и</w:t>
            </w:r>
            <w:r>
              <w:rPr>
                <w:spacing w:val="19"/>
                <w:sz w:val="24"/>
              </w:rPr>
              <w:t xml:space="preserve"> </w:t>
            </w:r>
            <w:r>
              <w:rPr>
                <w:sz w:val="24"/>
              </w:rPr>
              <w:t>отбор</w:t>
            </w:r>
            <w:r>
              <w:rPr>
                <w:spacing w:val="18"/>
                <w:sz w:val="24"/>
              </w:rPr>
              <w:t xml:space="preserve"> </w:t>
            </w:r>
            <w:r>
              <w:rPr>
                <w:sz w:val="24"/>
              </w:rPr>
              <w:t>правовых</w:t>
            </w:r>
            <w:r>
              <w:rPr>
                <w:spacing w:val="24"/>
                <w:sz w:val="24"/>
              </w:rPr>
              <w:t xml:space="preserve"> </w:t>
            </w:r>
            <w:r>
              <w:rPr>
                <w:sz w:val="24"/>
              </w:rPr>
              <w:t>актов</w:t>
            </w:r>
            <w:r>
              <w:rPr>
                <w:spacing w:val="20"/>
                <w:sz w:val="24"/>
              </w:rPr>
              <w:t xml:space="preserve"> </w:t>
            </w:r>
            <w:r>
              <w:rPr>
                <w:sz w:val="24"/>
              </w:rPr>
              <w:t>мирового</w:t>
            </w:r>
            <w:r>
              <w:rPr>
                <w:spacing w:val="20"/>
                <w:sz w:val="24"/>
              </w:rPr>
              <w:t xml:space="preserve"> </w:t>
            </w:r>
            <w:r>
              <w:rPr>
                <w:spacing w:val="-10"/>
                <w:sz w:val="24"/>
              </w:rPr>
              <w:t>и</w:t>
            </w:r>
          </w:p>
          <w:p w14:paraId="07B2BBB0" w14:textId="77777777" w:rsidR="003C5256" w:rsidRDefault="00EA4AB5">
            <w:pPr>
              <w:pStyle w:val="TableParagraph"/>
              <w:ind w:left="112" w:right="91"/>
              <w:jc w:val="both"/>
              <w:rPr>
                <w:sz w:val="24"/>
              </w:rPr>
            </w:pPr>
            <w:r>
              <w:rPr>
                <w:sz w:val="24"/>
              </w:rPr>
              <w:t xml:space="preserve">регионального значения, подготовка доклада об одной из международных </w:t>
            </w:r>
            <w:r>
              <w:rPr>
                <w:spacing w:val="-2"/>
                <w:sz w:val="24"/>
              </w:rPr>
              <w:t>организаций.</w:t>
            </w:r>
          </w:p>
          <w:p w14:paraId="6ED6F35A" w14:textId="77777777" w:rsidR="003C5256" w:rsidRDefault="00EA4AB5">
            <w:pPr>
              <w:pStyle w:val="TableParagraph"/>
              <w:ind w:left="112" w:right="3079"/>
              <w:rPr>
                <w:sz w:val="24"/>
              </w:rPr>
            </w:pPr>
            <w:r>
              <w:rPr>
                <w:spacing w:val="-2"/>
                <w:sz w:val="24"/>
              </w:rPr>
              <w:t xml:space="preserve">Тестирование. </w:t>
            </w:r>
            <w:r>
              <w:rPr>
                <w:sz w:val="24"/>
              </w:rPr>
              <w:t>Устный</w:t>
            </w:r>
            <w:r>
              <w:rPr>
                <w:spacing w:val="-6"/>
                <w:sz w:val="24"/>
              </w:rPr>
              <w:t xml:space="preserve"> </w:t>
            </w:r>
            <w:r>
              <w:rPr>
                <w:spacing w:val="-2"/>
                <w:sz w:val="24"/>
              </w:rPr>
              <w:t>опрос.</w:t>
            </w:r>
          </w:p>
          <w:p w14:paraId="4742A82D" w14:textId="77777777" w:rsidR="003C5256" w:rsidRDefault="00EA4AB5">
            <w:pPr>
              <w:pStyle w:val="TableParagraph"/>
              <w:spacing w:line="275" w:lineRule="exact"/>
              <w:ind w:left="112"/>
              <w:rPr>
                <w:sz w:val="24"/>
              </w:rPr>
            </w:pPr>
            <w:r>
              <w:rPr>
                <w:spacing w:val="-2"/>
                <w:sz w:val="24"/>
              </w:rPr>
              <w:t>Экзамен.</w:t>
            </w:r>
          </w:p>
        </w:tc>
      </w:tr>
      <w:tr w:rsidR="003C5256" w14:paraId="1E1393CD" w14:textId="77777777">
        <w:trPr>
          <w:trHeight w:val="1100"/>
        </w:trPr>
        <w:tc>
          <w:tcPr>
            <w:tcW w:w="5146" w:type="dxa"/>
          </w:tcPr>
          <w:p w14:paraId="58B8FEC9" w14:textId="77777777" w:rsidR="003C5256" w:rsidRDefault="00EA4AB5">
            <w:pPr>
              <w:pStyle w:val="TableParagraph"/>
              <w:tabs>
                <w:tab w:val="left" w:pos="1663"/>
                <w:tab w:val="left" w:pos="3208"/>
              </w:tabs>
              <w:spacing w:line="254" w:lineRule="exact"/>
              <w:ind w:left="112"/>
              <w:rPr>
                <w:sz w:val="24"/>
              </w:rPr>
            </w:pPr>
            <w:r>
              <w:rPr>
                <w:spacing w:val="-2"/>
                <w:sz w:val="24"/>
              </w:rPr>
              <w:t>основные</w:t>
            </w:r>
            <w:r>
              <w:rPr>
                <w:sz w:val="24"/>
              </w:rPr>
              <w:tab/>
            </w:r>
            <w:r>
              <w:rPr>
                <w:spacing w:val="-2"/>
                <w:sz w:val="24"/>
              </w:rPr>
              <w:t>процессы</w:t>
            </w:r>
            <w:r>
              <w:rPr>
                <w:sz w:val="24"/>
              </w:rPr>
              <w:tab/>
            </w:r>
            <w:r>
              <w:rPr>
                <w:spacing w:val="-2"/>
                <w:sz w:val="24"/>
              </w:rPr>
              <w:t>(интеграционные,</w:t>
            </w:r>
          </w:p>
          <w:p w14:paraId="4C133DF6" w14:textId="77777777" w:rsidR="003C5256" w:rsidRDefault="00EA4AB5">
            <w:pPr>
              <w:pStyle w:val="TableParagraph"/>
              <w:tabs>
                <w:tab w:val="left" w:pos="1870"/>
                <w:tab w:val="left" w:pos="2182"/>
                <w:tab w:val="left" w:pos="2240"/>
                <w:tab w:val="left" w:pos="3999"/>
                <w:tab w:val="left" w:pos="4137"/>
                <w:tab w:val="left" w:pos="4438"/>
              </w:tabs>
              <w:ind w:left="112" w:right="89"/>
              <w:rPr>
                <w:sz w:val="24"/>
              </w:rPr>
            </w:pPr>
            <w:r>
              <w:rPr>
                <w:spacing w:val="-2"/>
                <w:sz w:val="24"/>
              </w:rPr>
              <w:t>поликультурные,</w:t>
            </w:r>
            <w:r>
              <w:rPr>
                <w:sz w:val="24"/>
              </w:rPr>
              <w:tab/>
            </w:r>
            <w:r>
              <w:rPr>
                <w:sz w:val="24"/>
              </w:rPr>
              <w:tab/>
            </w:r>
            <w:r>
              <w:rPr>
                <w:spacing w:val="-2"/>
                <w:sz w:val="24"/>
              </w:rPr>
              <w:t>миграционные</w:t>
            </w:r>
            <w:r>
              <w:rPr>
                <w:sz w:val="24"/>
              </w:rPr>
              <w:tab/>
            </w:r>
            <w:r>
              <w:rPr>
                <w:spacing w:val="-10"/>
                <w:sz w:val="24"/>
              </w:rPr>
              <w:t>и</w:t>
            </w:r>
            <w:r>
              <w:rPr>
                <w:sz w:val="24"/>
              </w:rPr>
              <w:tab/>
            </w:r>
            <w:r>
              <w:rPr>
                <w:sz w:val="24"/>
              </w:rPr>
              <w:tab/>
            </w:r>
            <w:r>
              <w:rPr>
                <w:spacing w:val="-2"/>
                <w:sz w:val="24"/>
              </w:rPr>
              <w:t>иные) политического</w:t>
            </w:r>
            <w:r>
              <w:rPr>
                <w:sz w:val="24"/>
              </w:rPr>
              <w:tab/>
            </w:r>
            <w:r>
              <w:rPr>
                <w:spacing w:val="-10"/>
                <w:sz w:val="24"/>
              </w:rPr>
              <w:t>и</w:t>
            </w:r>
            <w:r>
              <w:rPr>
                <w:sz w:val="24"/>
              </w:rPr>
              <w:tab/>
            </w:r>
            <w:r>
              <w:rPr>
                <w:sz w:val="24"/>
              </w:rPr>
              <w:tab/>
            </w:r>
            <w:r>
              <w:rPr>
                <w:spacing w:val="-2"/>
                <w:sz w:val="24"/>
              </w:rPr>
              <w:t>экономического</w:t>
            </w:r>
            <w:r>
              <w:rPr>
                <w:sz w:val="24"/>
              </w:rPr>
              <w:tab/>
            </w:r>
            <w:r>
              <w:rPr>
                <w:sz w:val="24"/>
              </w:rPr>
              <w:tab/>
            </w:r>
            <w:r>
              <w:rPr>
                <w:spacing w:val="-2"/>
                <w:sz w:val="24"/>
              </w:rPr>
              <w:t>развития</w:t>
            </w:r>
          </w:p>
          <w:p w14:paraId="193CD126" w14:textId="77777777" w:rsidR="003C5256" w:rsidRDefault="00EA4AB5">
            <w:pPr>
              <w:pStyle w:val="TableParagraph"/>
              <w:spacing w:line="275" w:lineRule="exact"/>
              <w:ind w:left="112"/>
              <w:rPr>
                <w:sz w:val="24"/>
              </w:rPr>
            </w:pPr>
            <w:r>
              <w:rPr>
                <w:sz w:val="24"/>
              </w:rPr>
              <w:t>ведущих</w:t>
            </w:r>
            <w:r>
              <w:rPr>
                <w:spacing w:val="-3"/>
                <w:sz w:val="24"/>
              </w:rPr>
              <w:t xml:space="preserve"> </w:t>
            </w:r>
            <w:r>
              <w:rPr>
                <w:sz w:val="24"/>
              </w:rPr>
              <w:t>государств</w:t>
            </w:r>
            <w:r>
              <w:rPr>
                <w:spacing w:val="-5"/>
                <w:sz w:val="24"/>
              </w:rPr>
              <w:t xml:space="preserve"> </w:t>
            </w:r>
            <w:r>
              <w:rPr>
                <w:sz w:val="24"/>
              </w:rPr>
              <w:t>и</w:t>
            </w:r>
            <w:r>
              <w:rPr>
                <w:spacing w:val="-3"/>
                <w:sz w:val="24"/>
              </w:rPr>
              <w:t xml:space="preserve"> </w:t>
            </w:r>
            <w:r>
              <w:rPr>
                <w:sz w:val="24"/>
              </w:rPr>
              <w:t>регионов</w:t>
            </w:r>
            <w:r>
              <w:rPr>
                <w:spacing w:val="-5"/>
                <w:sz w:val="24"/>
              </w:rPr>
              <w:t xml:space="preserve"> </w:t>
            </w:r>
            <w:r>
              <w:rPr>
                <w:spacing w:val="-2"/>
                <w:sz w:val="24"/>
              </w:rPr>
              <w:t>мира;</w:t>
            </w:r>
          </w:p>
        </w:tc>
        <w:tc>
          <w:tcPr>
            <w:tcW w:w="4721" w:type="dxa"/>
          </w:tcPr>
          <w:p w14:paraId="4D305CEB" w14:textId="77777777" w:rsidR="003C5256" w:rsidRDefault="00EA4AB5">
            <w:pPr>
              <w:pStyle w:val="TableParagraph"/>
              <w:spacing w:line="254" w:lineRule="exact"/>
              <w:ind w:left="112"/>
              <w:rPr>
                <w:sz w:val="24"/>
              </w:rPr>
            </w:pPr>
            <w:r>
              <w:rPr>
                <w:sz w:val="24"/>
              </w:rPr>
              <w:t>Поиск</w:t>
            </w:r>
            <w:r>
              <w:rPr>
                <w:spacing w:val="22"/>
                <w:sz w:val="24"/>
              </w:rPr>
              <w:t xml:space="preserve"> </w:t>
            </w:r>
            <w:r>
              <w:rPr>
                <w:sz w:val="24"/>
              </w:rPr>
              <w:t>и</w:t>
            </w:r>
            <w:r>
              <w:rPr>
                <w:spacing w:val="19"/>
                <w:sz w:val="24"/>
              </w:rPr>
              <w:t xml:space="preserve"> </w:t>
            </w:r>
            <w:r>
              <w:rPr>
                <w:sz w:val="24"/>
              </w:rPr>
              <w:t>отбор</w:t>
            </w:r>
            <w:r>
              <w:rPr>
                <w:spacing w:val="18"/>
                <w:sz w:val="24"/>
              </w:rPr>
              <w:t xml:space="preserve"> </w:t>
            </w:r>
            <w:r>
              <w:rPr>
                <w:sz w:val="24"/>
              </w:rPr>
              <w:t>правовых</w:t>
            </w:r>
            <w:r>
              <w:rPr>
                <w:spacing w:val="24"/>
                <w:sz w:val="24"/>
              </w:rPr>
              <w:t xml:space="preserve"> </w:t>
            </w:r>
            <w:r>
              <w:rPr>
                <w:sz w:val="24"/>
              </w:rPr>
              <w:t>актов</w:t>
            </w:r>
            <w:r>
              <w:rPr>
                <w:spacing w:val="20"/>
                <w:sz w:val="24"/>
              </w:rPr>
              <w:t xml:space="preserve"> </w:t>
            </w:r>
            <w:r>
              <w:rPr>
                <w:sz w:val="24"/>
              </w:rPr>
              <w:t>мирового</w:t>
            </w:r>
            <w:r>
              <w:rPr>
                <w:spacing w:val="20"/>
                <w:sz w:val="24"/>
              </w:rPr>
              <w:t xml:space="preserve"> </w:t>
            </w:r>
            <w:r>
              <w:rPr>
                <w:spacing w:val="-10"/>
                <w:sz w:val="24"/>
              </w:rPr>
              <w:t>и</w:t>
            </w:r>
          </w:p>
          <w:p w14:paraId="53699377" w14:textId="77777777" w:rsidR="003C5256" w:rsidRDefault="00EA4AB5">
            <w:pPr>
              <w:pStyle w:val="TableParagraph"/>
              <w:tabs>
                <w:tab w:val="left" w:pos="1157"/>
                <w:tab w:val="left" w:pos="1633"/>
                <w:tab w:val="left" w:pos="2048"/>
                <w:tab w:val="left" w:pos="2485"/>
                <w:tab w:val="left" w:pos="2944"/>
                <w:tab w:val="left" w:pos="3466"/>
              </w:tabs>
              <w:ind w:left="112" w:right="91"/>
              <w:rPr>
                <w:sz w:val="24"/>
              </w:rPr>
            </w:pPr>
            <w:r>
              <w:rPr>
                <w:spacing w:val="-2"/>
                <w:sz w:val="24"/>
              </w:rPr>
              <w:t>регионального</w:t>
            </w:r>
            <w:r>
              <w:rPr>
                <w:sz w:val="24"/>
              </w:rPr>
              <w:tab/>
            </w:r>
            <w:r>
              <w:rPr>
                <w:sz w:val="24"/>
              </w:rPr>
              <w:tab/>
            </w:r>
            <w:r>
              <w:rPr>
                <w:spacing w:val="-2"/>
                <w:sz w:val="24"/>
              </w:rPr>
              <w:t>значения,</w:t>
            </w:r>
            <w:r>
              <w:rPr>
                <w:sz w:val="24"/>
              </w:rPr>
              <w:tab/>
            </w:r>
            <w:r>
              <w:rPr>
                <w:spacing w:val="-2"/>
                <w:sz w:val="24"/>
              </w:rPr>
              <w:t>подготовка доклада</w:t>
            </w:r>
            <w:r>
              <w:rPr>
                <w:sz w:val="24"/>
              </w:rPr>
              <w:tab/>
            </w:r>
            <w:r>
              <w:rPr>
                <w:spacing w:val="-5"/>
                <w:sz w:val="24"/>
              </w:rPr>
              <w:t>об</w:t>
            </w:r>
            <w:r>
              <w:rPr>
                <w:sz w:val="24"/>
              </w:rPr>
              <w:tab/>
            </w:r>
            <w:r>
              <w:rPr>
                <w:spacing w:val="-4"/>
                <w:sz w:val="24"/>
              </w:rPr>
              <w:t>одной</w:t>
            </w:r>
            <w:r>
              <w:rPr>
                <w:sz w:val="24"/>
              </w:rPr>
              <w:tab/>
            </w:r>
            <w:r>
              <w:rPr>
                <w:spacing w:val="-5"/>
                <w:sz w:val="24"/>
              </w:rPr>
              <w:t>из</w:t>
            </w:r>
            <w:r>
              <w:rPr>
                <w:sz w:val="24"/>
              </w:rPr>
              <w:tab/>
            </w:r>
            <w:r>
              <w:rPr>
                <w:spacing w:val="-2"/>
                <w:sz w:val="24"/>
              </w:rPr>
              <w:t>международных</w:t>
            </w:r>
          </w:p>
          <w:p w14:paraId="144B0BE2" w14:textId="77777777" w:rsidR="003C5256" w:rsidRDefault="00EA4AB5">
            <w:pPr>
              <w:pStyle w:val="TableParagraph"/>
              <w:spacing w:line="275" w:lineRule="exact"/>
              <w:ind w:left="112"/>
              <w:rPr>
                <w:sz w:val="24"/>
              </w:rPr>
            </w:pPr>
            <w:r>
              <w:rPr>
                <w:spacing w:val="-2"/>
                <w:sz w:val="24"/>
              </w:rPr>
              <w:t>организаций.</w:t>
            </w:r>
          </w:p>
        </w:tc>
      </w:tr>
    </w:tbl>
    <w:p w14:paraId="7019E9E0" w14:textId="77777777" w:rsidR="003C5256" w:rsidRDefault="003C5256">
      <w:pPr>
        <w:pStyle w:val="TableParagraph"/>
        <w:spacing w:line="275" w:lineRule="exact"/>
        <w:rPr>
          <w:sz w:val="24"/>
        </w:rPr>
        <w:sectPr w:rsidR="003C5256">
          <w:pgSz w:w="11900" w:h="16840"/>
          <w:pgMar w:top="1940" w:right="708" w:bottom="1407" w:left="1133" w:header="720" w:footer="720" w:gutter="0"/>
          <w:cols w:space="720"/>
        </w:sectPr>
      </w:pPr>
    </w:p>
    <w:tbl>
      <w:tblPr>
        <w:tblStyle w:val="TableNormal"/>
        <w:tblW w:w="0" w:type="auto"/>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46"/>
        <w:gridCol w:w="4721"/>
      </w:tblGrid>
      <w:tr w:rsidR="003C5256" w14:paraId="156ABB00" w14:textId="77777777">
        <w:trPr>
          <w:trHeight w:val="827"/>
        </w:trPr>
        <w:tc>
          <w:tcPr>
            <w:tcW w:w="5146" w:type="dxa"/>
          </w:tcPr>
          <w:p w14:paraId="2D2E1E60" w14:textId="77777777" w:rsidR="003C5256" w:rsidRDefault="003C5256">
            <w:pPr>
              <w:pStyle w:val="TableParagraph"/>
              <w:rPr>
                <w:sz w:val="24"/>
              </w:rPr>
            </w:pPr>
          </w:p>
        </w:tc>
        <w:tc>
          <w:tcPr>
            <w:tcW w:w="4721" w:type="dxa"/>
          </w:tcPr>
          <w:p w14:paraId="5D502735" w14:textId="77777777" w:rsidR="003C5256" w:rsidRDefault="00EA4AB5">
            <w:pPr>
              <w:pStyle w:val="TableParagraph"/>
              <w:spacing w:line="259" w:lineRule="exact"/>
              <w:ind w:left="112"/>
              <w:rPr>
                <w:sz w:val="24"/>
              </w:rPr>
            </w:pPr>
            <w:r>
              <w:rPr>
                <w:spacing w:val="-2"/>
                <w:sz w:val="24"/>
              </w:rPr>
              <w:t>Тестирование.</w:t>
            </w:r>
          </w:p>
          <w:p w14:paraId="66FD1064" w14:textId="77777777" w:rsidR="003C5256" w:rsidRDefault="00EA4AB5">
            <w:pPr>
              <w:pStyle w:val="TableParagraph"/>
              <w:spacing w:line="270" w:lineRule="atLeast"/>
              <w:ind w:left="112" w:right="3079"/>
              <w:rPr>
                <w:sz w:val="24"/>
              </w:rPr>
            </w:pPr>
            <w:r>
              <w:rPr>
                <w:sz w:val="24"/>
              </w:rPr>
              <w:t>Устный</w:t>
            </w:r>
            <w:r>
              <w:rPr>
                <w:spacing w:val="-15"/>
                <w:sz w:val="24"/>
              </w:rPr>
              <w:t xml:space="preserve"> </w:t>
            </w:r>
            <w:r>
              <w:rPr>
                <w:sz w:val="24"/>
              </w:rPr>
              <w:t xml:space="preserve">опрос. </w:t>
            </w:r>
            <w:r>
              <w:rPr>
                <w:spacing w:val="-2"/>
                <w:sz w:val="24"/>
              </w:rPr>
              <w:t>Экзамен.</w:t>
            </w:r>
          </w:p>
        </w:tc>
      </w:tr>
      <w:tr w:rsidR="003C5256" w14:paraId="07ACB12B" w14:textId="77777777">
        <w:trPr>
          <w:trHeight w:val="1930"/>
        </w:trPr>
        <w:tc>
          <w:tcPr>
            <w:tcW w:w="5146" w:type="dxa"/>
          </w:tcPr>
          <w:p w14:paraId="3A94AD57" w14:textId="77777777" w:rsidR="003C5256" w:rsidRDefault="00EA4AB5">
            <w:pPr>
              <w:pStyle w:val="TableParagraph"/>
              <w:tabs>
                <w:tab w:val="left" w:pos="1533"/>
                <w:tab w:val="left" w:pos="2375"/>
                <w:tab w:val="left" w:pos="3367"/>
                <w:tab w:val="left" w:pos="3938"/>
                <w:tab w:val="left" w:pos="4331"/>
              </w:tabs>
              <w:spacing w:line="259" w:lineRule="exact"/>
              <w:ind w:left="112"/>
              <w:rPr>
                <w:sz w:val="24"/>
              </w:rPr>
            </w:pPr>
            <w:r>
              <w:rPr>
                <w:spacing w:val="-2"/>
                <w:sz w:val="24"/>
              </w:rPr>
              <w:t>назначение</w:t>
            </w:r>
            <w:r>
              <w:rPr>
                <w:sz w:val="24"/>
              </w:rPr>
              <w:tab/>
            </w:r>
            <w:r>
              <w:rPr>
                <w:spacing w:val="-4"/>
                <w:sz w:val="24"/>
              </w:rPr>
              <w:t>ООН,</w:t>
            </w:r>
            <w:r>
              <w:rPr>
                <w:sz w:val="24"/>
              </w:rPr>
              <w:tab/>
            </w:r>
            <w:r>
              <w:rPr>
                <w:spacing w:val="-4"/>
                <w:sz w:val="24"/>
              </w:rPr>
              <w:t>НАТО,</w:t>
            </w:r>
            <w:r>
              <w:rPr>
                <w:sz w:val="24"/>
              </w:rPr>
              <w:tab/>
            </w:r>
            <w:r>
              <w:rPr>
                <w:spacing w:val="-5"/>
                <w:sz w:val="24"/>
              </w:rPr>
              <w:t>ЕС</w:t>
            </w:r>
            <w:r>
              <w:rPr>
                <w:sz w:val="24"/>
              </w:rPr>
              <w:tab/>
            </w:r>
            <w:r>
              <w:rPr>
                <w:spacing w:val="-10"/>
                <w:sz w:val="24"/>
              </w:rPr>
              <w:t>и</w:t>
            </w:r>
            <w:r>
              <w:rPr>
                <w:sz w:val="24"/>
              </w:rPr>
              <w:tab/>
            </w:r>
            <w:r>
              <w:rPr>
                <w:spacing w:val="-2"/>
                <w:sz w:val="24"/>
              </w:rPr>
              <w:t>других</w:t>
            </w:r>
          </w:p>
          <w:p w14:paraId="74CAC13D" w14:textId="77777777" w:rsidR="003C5256" w:rsidRDefault="00EA4AB5">
            <w:pPr>
              <w:pStyle w:val="TableParagraph"/>
              <w:tabs>
                <w:tab w:val="left" w:pos="1647"/>
                <w:tab w:val="left" w:pos="2022"/>
                <w:tab w:val="left" w:pos="3248"/>
                <w:tab w:val="left" w:pos="4792"/>
              </w:tabs>
              <w:ind w:left="112" w:right="95"/>
              <w:rPr>
                <w:sz w:val="24"/>
              </w:rPr>
            </w:pPr>
            <w:r>
              <w:rPr>
                <w:spacing w:val="-2"/>
                <w:sz w:val="24"/>
              </w:rPr>
              <w:t>организаций</w:t>
            </w:r>
            <w:r>
              <w:rPr>
                <w:sz w:val="24"/>
              </w:rPr>
              <w:tab/>
            </w:r>
            <w:r>
              <w:rPr>
                <w:spacing w:val="-10"/>
                <w:sz w:val="24"/>
              </w:rPr>
              <w:t>и</w:t>
            </w:r>
            <w:r>
              <w:rPr>
                <w:sz w:val="24"/>
              </w:rPr>
              <w:tab/>
            </w:r>
            <w:r>
              <w:rPr>
                <w:spacing w:val="-2"/>
                <w:sz w:val="24"/>
              </w:rPr>
              <w:t>основные</w:t>
            </w:r>
            <w:r>
              <w:rPr>
                <w:sz w:val="24"/>
              </w:rPr>
              <w:tab/>
            </w:r>
            <w:r>
              <w:rPr>
                <w:spacing w:val="-2"/>
                <w:sz w:val="24"/>
              </w:rPr>
              <w:t>направления</w:t>
            </w:r>
            <w:r>
              <w:rPr>
                <w:sz w:val="24"/>
              </w:rPr>
              <w:tab/>
            </w:r>
            <w:r>
              <w:rPr>
                <w:spacing w:val="-6"/>
                <w:sz w:val="24"/>
              </w:rPr>
              <w:t xml:space="preserve">их </w:t>
            </w:r>
            <w:r>
              <w:rPr>
                <w:spacing w:val="-2"/>
                <w:sz w:val="24"/>
              </w:rPr>
              <w:t>деятельности;</w:t>
            </w:r>
          </w:p>
        </w:tc>
        <w:tc>
          <w:tcPr>
            <w:tcW w:w="4721" w:type="dxa"/>
          </w:tcPr>
          <w:p w14:paraId="21642AD0" w14:textId="77777777" w:rsidR="003C5256" w:rsidRDefault="00EA4AB5">
            <w:pPr>
              <w:pStyle w:val="TableParagraph"/>
              <w:spacing w:line="259" w:lineRule="exact"/>
              <w:ind w:left="112"/>
              <w:jc w:val="both"/>
              <w:rPr>
                <w:sz w:val="24"/>
              </w:rPr>
            </w:pPr>
            <w:r>
              <w:rPr>
                <w:sz w:val="24"/>
              </w:rPr>
              <w:t>Поиск</w:t>
            </w:r>
            <w:r>
              <w:rPr>
                <w:spacing w:val="22"/>
                <w:sz w:val="24"/>
              </w:rPr>
              <w:t xml:space="preserve"> </w:t>
            </w:r>
            <w:r>
              <w:rPr>
                <w:sz w:val="24"/>
              </w:rPr>
              <w:t>и</w:t>
            </w:r>
            <w:r>
              <w:rPr>
                <w:spacing w:val="19"/>
                <w:sz w:val="24"/>
              </w:rPr>
              <w:t xml:space="preserve"> </w:t>
            </w:r>
            <w:r>
              <w:rPr>
                <w:sz w:val="24"/>
              </w:rPr>
              <w:t>отбор</w:t>
            </w:r>
            <w:r>
              <w:rPr>
                <w:spacing w:val="18"/>
                <w:sz w:val="24"/>
              </w:rPr>
              <w:t xml:space="preserve"> </w:t>
            </w:r>
            <w:r>
              <w:rPr>
                <w:sz w:val="24"/>
              </w:rPr>
              <w:t>правовых</w:t>
            </w:r>
            <w:r>
              <w:rPr>
                <w:spacing w:val="24"/>
                <w:sz w:val="24"/>
              </w:rPr>
              <w:t xml:space="preserve"> </w:t>
            </w:r>
            <w:r>
              <w:rPr>
                <w:sz w:val="24"/>
              </w:rPr>
              <w:t>актов</w:t>
            </w:r>
            <w:r>
              <w:rPr>
                <w:spacing w:val="20"/>
                <w:sz w:val="24"/>
              </w:rPr>
              <w:t xml:space="preserve"> </w:t>
            </w:r>
            <w:r>
              <w:rPr>
                <w:sz w:val="24"/>
              </w:rPr>
              <w:t>мирового</w:t>
            </w:r>
            <w:r>
              <w:rPr>
                <w:spacing w:val="20"/>
                <w:sz w:val="24"/>
              </w:rPr>
              <w:t xml:space="preserve"> </w:t>
            </w:r>
            <w:r>
              <w:rPr>
                <w:spacing w:val="-10"/>
                <w:sz w:val="24"/>
              </w:rPr>
              <w:t>и</w:t>
            </w:r>
          </w:p>
          <w:p w14:paraId="1ACB2589" w14:textId="77777777" w:rsidR="003C5256" w:rsidRDefault="00EA4AB5">
            <w:pPr>
              <w:pStyle w:val="TableParagraph"/>
              <w:ind w:left="112" w:right="87" w:hanging="1"/>
              <w:jc w:val="both"/>
              <w:rPr>
                <w:sz w:val="24"/>
              </w:rPr>
            </w:pPr>
            <w:r>
              <w:rPr>
                <w:sz w:val="24"/>
              </w:rPr>
              <w:t xml:space="preserve">регионального значения, подготовка доклада об одной из международных </w:t>
            </w:r>
            <w:r>
              <w:rPr>
                <w:spacing w:val="-2"/>
                <w:sz w:val="24"/>
              </w:rPr>
              <w:t>организаций.</w:t>
            </w:r>
          </w:p>
          <w:p w14:paraId="7E6BC68B" w14:textId="77777777" w:rsidR="003C5256" w:rsidRDefault="00EA4AB5">
            <w:pPr>
              <w:pStyle w:val="TableParagraph"/>
              <w:spacing w:line="270" w:lineRule="atLeast"/>
              <w:ind w:left="112" w:right="3077"/>
              <w:jc w:val="both"/>
              <w:rPr>
                <w:sz w:val="24"/>
              </w:rPr>
            </w:pPr>
            <w:r>
              <w:rPr>
                <w:spacing w:val="-2"/>
                <w:sz w:val="24"/>
              </w:rPr>
              <w:t xml:space="preserve">Тестирование. </w:t>
            </w:r>
            <w:r>
              <w:rPr>
                <w:sz w:val="24"/>
              </w:rPr>
              <w:t>Устный</w:t>
            </w:r>
            <w:r>
              <w:rPr>
                <w:spacing w:val="-15"/>
                <w:sz w:val="24"/>
              </w:rPr>
              <w:t xml:space="preserve"> </w:t>
            </w:r>
            <w:r>
              <w:rPr>
                <w:sz w:val="24"/>
              </w:rPr>
              <w:t xml:space="preserve">опрос. </w:t>
            </w:r>
            <w:r>
              <w:rPr>
                <w:spacing w:val="-2"/>
                <w:sz w:val="24"/>
              </w:rPr>
              <w:t>Экзамен.</w:t>
            </w:r>
          </w:p>
        </w:tc>
      </w:tr>
      <w:tr w:rsidR="003C5256" w14:paraId="5C511A7D" w14:textId="77777777">
        <w:trPr>
          <w:trHeight w:val="1931"/>
        </w:trPr>
        <w:tc>
          <w:tcPr>
            <w:tcW w:w="5146" w:type="dxa"/>
          </w:tcPr>
          <w:p w14:paraId="07157D0A" w14:textId="77777777" w:rsidR="003C5256" w:rsidRDefault="00EA4AB5">
            <w:pPr>
              <w:pStyle w:val="TableParagraph"/>
              <w:spacing w:line="259" w:lineRule="exact"/>
              <w:ind w:left="112"/>
              <w:rPr>
                <w:sz w:val="24"/>
              </w:rPr>
            </w:pPr>
            <w:r>
              <w:rPr>
                <w:sz w:val="24"/>
              </w:rPr>
              <w:t>о</w:t>
            </w:r>
            <w:r>
              <w:rPr>
                <w:spacing w:val="-5"/>
                <w:sz w:val="24"/>
              </w:rPr>
              <w:t xml:space="preserve"> </w:t>
            </w:r>
            <w:r>
              <w:rPr>
                <w:sz w:val="24"/>
              </w:rPr>
              <w:t>роли</w:t>
            </w:r>
            <w:r>
              <w:rPr>
                <w:spacing w:val="-2"/>
                <w:sz w:val="24"/>
              </w:rPr>
              <w:t xml:space="preserve"> </w:t>
            </w:r>
            <w:r>
              <w:rPr>
                <w:sz w:val="24"/>
              </w:rPr>
              <w:t>науки,</w:t>
            </w:r>
            <w:r>
              <w:rPr>
                <w:spacing w:val="-3"/>
                <w:sz w:val="24"/>
              </w:rPr>
              <w:t xml:space="preserve"> </w:t>
            </w:r>
            <w:r>
              <w:rPr>
                <w:sz w:val="24"/>
              </w:rPr>
              <w:t>культуры</w:t>
            </w:r>
            <w:r>
              <w:rPr>
                <w:spacing w:val="-1"/>
                <w:sz w:val="24"/>
              </w:rPr>
              <w:t xml:space="preserve"> </w:t>
            </w:r>
            <w:r>
              <w:rPr>
                <w:sz w:val="24"/>
              </w:rPr>
              <w:t>и</w:t>
            </w:r>
            <w:r>
              <w:rPr>
                <w:spacing w:val="-1"/>
                <w:sz w:val="24"/>
              </w:rPr>
              <w:t xml:space="preserve"> </w:t>
            </w:r>
            <w:r>
              <w:rPr>
                <w:sz w:val="24"/>
              </w:rPr>
              <w:t>религии</w:t>
            </w:r>
            <w:r>
              <w:rPr>
                <w:spacing w:val="-2"/>
                <w:sz w:val="24"/>
              </w:rPr>
              <w:t xml:space="preserve"> </w:t>
            </w:r>
            <w:r>
              <w:rPr>
                <w:sz w:val="24"/>
              </w:rPr>
              <w:t>в</w:t>
            </w:r>
            <w:r>
              <w:rPr>
                <w:spacing w:val="-4"/>
                <w:sz w:val="24"/>
              </w:rPr>
              <w:t xml:space="preserve"> </w:t>
            </w:r>
            <w:r>
              <w:rPr>
                <w:spacing w:val="-2"/>
                <w:sz w:val="24"/>
              </w:rPr>
              <w:t>сохранении</w:t>
            </w:r>
          </w:p>
          <w:p w14:paraId="5E6AA7DF" w14:textId="77777777" w:rsidR="003C5256" w:rsidRDefault="00EA4AB5">
            <w:pPr>
              <w:pStyle w:val="TableParagraph"/>
              <w:tabs>
                <w:tab w:val="left" w:pos="907"/>
                <w:tab w:val="left" w:pos="2766"/>
                <w:tab w:val="left" w:pos="4914"/>
              </w:tabs>
              <w:ind w:left="112" w:right="90"/>
              <w:rPr>
                <w:sz w:val="24"/>
              </w:rPr>
            </w:pPr>
            <w:r>
              <w:rPr>
                <w:spacing w:val="-10"/>
                <w:sz w:val="24"/>
              </w:rPr>
              <w:t>и</w:t>
            </w:r>
            <w:r>
              <w:rPr>
                <w:sz w:val="24"/>
              </w:rPr>
              <w:tab/>
            </w:r>
            <w:r>
              <w:rPr>
                <w:spacing w:val="-2"/>
                <w:sz w:val="24"/>
              </w:rPr>
              <w:t>укреплении</w:t>
            </w:r>
            <w:r>
              <w:rPr>
                <w:sz w:val="24"/>
              </w:rPr>
              <w:tab/>
            </w:r>
            <w:r>
              <w:rPr>
                <w:spacing w:val="-2"/>
                <w:sz w:val="24"/>
              </w:rPr>
              <w:t>национальных</w:t>
            </w:r>
            <w:r>
              <w:rPr>
                <w:sz w:val="24"/>
              </w:rPr>
              <w:tab/>
            </w:r>
            <w:r>
              <w:rPr>
                <w:spacing w:val="-10"/>
                <w:sz w:val="24"/>
              </w:rPr>
              <w:t xml:space="preserve">и </w:t>
            </w:r>
            <w:r>
              <w:rPr>
                <w:sz w:val="24"/>
              </w:rPr>
              <w:t>государственных традиций;</w:t>
            </w:r>
          </w:p>
        </w:tc>
        <w:tc>
          <w:tcPr>
            <w:tcW w:w="4721" w:type="dxa"/>
          </w:tcPr>
          <w:p w14:paraId="3CB6FB8A" w14:textId="77777777" w:rsidR="003C5256" w:rsidRDefault="00EA4AB5">
            <w:pPr>
              <w:pStyle w:val="TableParagraph"/>
              <w:spacing w:line="259" w:lineRule="exact"/>
              <w:ind w:left="112"/>
              <w:jc w:val="both"/>
              <w:rPr>
                <w:sz w:val="24"/>
              </w:rPr>
            </w:pPr>
            <w:r>
              <w:rPr>
                <w:sz w:val="24"/>
              </w:rPr>
              <w:t>Поиск</w:t>
            </w:r>
            <w:r>
              <w:rPr>
                <w:spacing w:val="22"/>
                <w:sz w:val="24"/>
              </w:rPr>
              <w:t xml:space="preserve"> </w:t>
            </w:r>
            <w:r>
              <w:rPr>
                <w:sz w:val="24"/>
              </w:rPr>
              <w:t>и</w:t>
            </w:r>
            <w:r>
              <w:rPr>
                <w:spacing w:val="19"/>
                <w:sz w:val="24"/>
              </w:rPr>
              <w:t xml:space="preserve"> </w:t>
            </w:r>
            <w:r>
              <w:rPr>
                <w:sz w:val="24"/>
              </w:rPr>
              <w:t>отбор</w:t>
            </w:r>
            <w:r>
              <w:rPr>
                <w:spacing w:val="18"/>
                <w:sz w:val="24"/>
              </w:rPr>
              <w:t xml:space="preserve"> </w:t>
            </w:r>
            <w:r>
              <w:rPr>
                <w:sz w:val="24"/>
              </w:rPr>
              <w:t>правовых</w:t>
            </w:r>
            <w:r>
              <w:rPr>
                <w:spacing w:val="24"/>
                <w:sz w:val="24"/>
              </w:rPr>
              <w:t xml:space="preserve"> </w:t>
            </w:r>
            <w:r>
              <w:rPr>
                <w:sz w:val="24"/>
              </w:rPr>
              <w:t>актов</w:t>
            </w:r>
            <w:r>
              <w:rPr>
                <w:spacing w:val="20"/>
                <w:sz w:val="24"/>
              </w:rPr>
              <w:t xml:space="preserve"> </w:t>
            </w:r>
            <w:r>
              <w:rPr>
                <w:sz w:val="24"/>
              </w:rPr>
              <w:t>мирового</w:t>
            </w:r>
            <w:r>
              <w:rPr>
                <w:spacing w:val="20"/>
                <w:sz w:val="24"/>
              </w:rPr>
              <w:t xml:space="preserve"> </w:t>
            </w:r>
            <w:r>
              <w:rPr>
                <w:spacing w:val="-10"/>
                <w:sz w:val="24"/>
              </w:rPr>
              <w:t>и</w:t>
            </w:r>
          </w:p>
          <w:p w14:paraId="52DCBBB1" w14:textId="77777777" w:rsidR="003C5256" w:rsidRDefault="00EA4AB5">
            <w:pPr>
              <w:pStyle w:val="TableParagraph"/>
              <w:ind w:left="112" w:right="87" w:hanging="1"/>
              <w:jc w:val="both"/>
              <w:rPr>
                <w:sz w:val="24"/>
              </w:rPr>
            </w:pPr>
            <w:r>
              <w:rPr>
                <w:sz w:val="24"/>
              </w:rPr>
              <w:t xml:space="preserve">регионального значения, подготовка доклада об одной из международных </w:t>
            </w:r>
            <w:r>
              <w:rPr>
                <w:spacing w:val="-2"/>
                <w:sz w:val="24"/>
              </w:rPr>
              <w:t>организаций.</w:t>
            </w:r>
          </w:p>
          <w:p w14:paraId="791957FA" w14:textId="77777777" w:rsidR="003C5256" w:rsidRDefault="00EA4AB5">
            <w:pPr>
              <w:pStyle w:val="TableParagraph"/>
              <w:spacing w:line="270" w:lineRule="atLeast"/>
              <w:ind w:left="112" w:right="3077"/>
              <w:jc w:val="both"/>
              <w:rPr>
                <w:sz w:val="24"/>
              </w:rPr>
            </w:pPr>
            <w:r>
              <w:rPr>
                <w:spacing w:val="-2"/>
                <w:sz w:val="24"/>
              </w:rPr>
              <w:t xml:space="preserve">Тестирование. </w:t>
            </w:r>
            <w:r>
              <w:rPr>
                <w:sz w:val="24"/>
              </w:rPr>
              <w:t>Устный</w:t>
            </w:r>
            <w:r>
              <w:rPr>
                <w:spacing w:val="-15"/>
                <w:sz w:val="24"/>
              </w:rPr>
              <w:t xml:space="preserve"> </w:t>
            </w:r>
            <w:r>
              <w:rPr>
                <w:sz w:val="24"/>
              </w:rPr>
              <w:t xml:space="preserve">опрос. </w:t>
            </w:r>
            <w:r>
              <w:rPr>
                <w:spacing w:val="-2"/>
                <w:sz w:val="24"/>
              </w:rPr>
              <w:t>Экзамен.</w:t>
            </w:r>
          </w:p>
        </w:tc>
      </w:tr>
      <w:tr w:rsidR="003C5256" w14:paraId="07A97C4A" w14:textId="77777777">
        <w:trPr>
          <w:trHeight w:val="1930"/>
        </w:trPr>
        <w:tc>
          <w:tcPr>
            <w:tcW w:w="5146" w:type="dxa"/>
          </w:tcPr>
          <w:p w14:paraId="2E72133D" w14:textId="77777777" w:rsidR="003C5256" w:rsidRDefault="00EA4AB5">
            <w:pPr>
              <w:pStyle w:val="TableParagraph"/>
              <w:spacing w:line="259" w:lineRule="exact"/>
              <w:ind w:left="112"/>
              <w:rPr>
                <w:sz w:val="24"/>
              </w:rPr>
            </w:pPr>
            <w:r>
              <w:rPr>
                <w:sz w:val="24"/>
              </w:rPr>
              <w:t>содержание и</w:t>
            </w:r>
            <w:r>
              <w:rPr>
                <w:spacing w:val="3"/>
                <w:sz w:val="24"/>
              </w:rPr>
              <w:t xml:space="preserve"> </w:t>
            </w:r>
            <w:r>
              <w:rPr>
                <w:sz w:val="24"/>
              </w:rPr>
              <w:t>назначение важнейших</w:t>
            </w:r>
            <w:r>
              <w:rPr>
                <w:spacing w:val="4"/>
                <w:sz w:val="24"/>
              </w:rPr>
              <w:t xml:space="preserve"> </w:t>
            </w:r>
            <w:r>
              <w:rPr>
                <w:spacing w:val="-2"/>
                <w:sz w:val="24"/>
              </w:rPr>
              <w:t>правовых</w:t>
            </w:r>
          </w:p>
          <w:p w14:paraId="6958DF3A" w14:textId="77777777" w:rsidR="003C5256" w:rsidRDefault="00EA4AB5">
            <w:pPr>
              <w:pStyle w:val="TableParagraph"/>
              <w:tabs>
                <w:tab w:val="left" w:pos="584"/>
                <w:tab w:val="left" w:pos="2692"/>
                <w:tab w:val="left" w:pos="3596"/>
                <w:tab w:val="left" w:pos="4911"/>
              </w:tabs>
              <w:ind w:left="112" w:right="93"/>
              <w:rPr>
                <w:sz w:val="24"/>
              </w:rPr>
            </w:pPr>
            <w:r>
              <w:rPr>
                <w:spacing w:val="-10"/>
                <w:sz w:val="24"/>
              </w:rPr>
              <w:t>и</w:t>
            </w:r>
            <w:r>
              <w:rPr>
                <w:sz w:val="24"/>
              </w:rPr>
              <w:tab/>
            </w:r>
            <w:r>
              <w:rPr>
                <w:spacing w:val="-2"/>
                <w:sz w:val="24"/>
              </w:rPr>
              <w:t>законодательных</w:t>
            </w:r>
            <w:r>
              <w:rPr>
                <w:sz w:val="24"/>
              </w:rPr>
              <w:tab/>
            </w:r>
            <w:r>
              <w:rPr>
                <w:spacing w:val="-2"/>
                <w:sz w:val="24"/>
              </w:rPr>
              <w:t>актов</w:t>
            </w:r>
            <w:r>
              <w:rPr>
                <w:sz w:val="24"/>
              </w:rPr>
              <w:tab/>
            </w:r>
            <w:r>
              <w:rPr>
                <w:spacing w:val="-2"/>
                <w:sz w:val="24"/>
              </w:rPr>
              <w:t>мирового</w:t>
            </w:r>
            <w:r>
              <w:rPr>
                <w:sz w:val="24"/>
              </w:rPr>
              <w:tab/>
            </w:r>
            <w:r>
              <w:rPr>
                <w:spacing w:val="-10"/>
                <w:sz w:val="24"/>
              </w:rPr>
              <w:t xml:space="preserve">и </w:t>
            </w:r>
            <w:r>
              <w:rPr>
                <w:sz w:val="24"/>
              </w:rPr>
              <w:t>регионального значения.</w:t>
            </w:r>
          </w:p>
        </w:tc>
        <w:tc>
          <w:tcPr>
            <w:tcW w:w="4721" w:type="dxa"/>
          </w:tcPr>
          <w:p w14:paraId="1178ACA2" w14:textId="77777777" w:rsidR="003C5256" w:rsidRDefault="00EA4AB5">
            <w:pPr>
              <w:pStyle w:val="TableParagraph"/>
              <w:spacing w:line="259" w:lineRule="exact"/>
              <w:ind w:left="112"/>
              <w:jc w:val="both"/>
              <w:rPr>
                <w:sz w:val="24"/>
              </w:rPr>
            </w:pPr>
            <w:r>
              <w:rPr>
                <w:sz w:val="24"/>
              </w:rPr>
              <w:t>Поиск</w:t>
            </w:r>
            <w:r>
              <w:rPr>
                <w:spacing w:val="22"/>
                <w:sz w:val="24"/>
              </w:rPr>
              <w:t xml:space="preserve"> </w:t>
            </w:r>
            <w:r>
              <w:rPr>
                <w:sz w:val="24"/>
              </w:rPr>
              <w:t>и</w:t>
            </w:r>
            <w:r>
              <w:rPr>
                <w:spacing w:val="19"/>
                <w:sz w:val="24"/>
              </w:rPr>
              <w:t xml:space="preserve"> </w:t>
            </w:r>
            <w:r>
              <w:rPr>
                <w:sz w:val="24"/>
              </w:rPr>
              <w:t>отбор</w:t>
            </w:r>
            <w:r>
              <w:rPr>
                <w:spacing w:val="18"/>
                <w:sz w:val="24"/>
              </w:rPr>
              <w:t xml:space="preserve"> </w:t>
            </w:r>
            <w:r>
              <w:rPr>
                <w:sz w:val="24"/>
              </w:rPr>
              <w:t>правовых</w:t>
            </w:r>
            <w:r>
              <w:rPr>
                <w:spacing w:val="24"/>
                <w:sz w:val="24"/>
              </w:rPr>
              <w:t xml:space="preserve"> </w:t>
            </w:r>
            <w:r>
              <w:rPr>
                <w:sz w:val="24"/>
              </w:rPr>
              <w:t>актов</w:t>
            </w:r>
            <w:r>
              <w:rPr>
                <w:spacing w:val="20"/>
                <w:sz w:val="24"/>
              </w:rPr>
              <w:t xml:space="preserve"> </w:t>
            </w:r>
            <w:r>
              <w:rPr>
                <w:sz w:val="24"/>
              </w:rPr>
              <w:t>мирового</w:t>
            </w:r>
            <w:r>
              <w:rPr>
                <w:spacing w:val="20"/>
                <w:sz w:val="24"/>
              </w:rPr>
              <w:t xml:space="preserve"> </w:t>
            </w:r>
            <w:r>
              <w:rPr>
                <w:spacing w:val="-10"/>
                <w:sz w:val="24"/>
              </w:rPr>
              <w:t>и</w:t>
            </w:r>
          </w:p>
          <w:p w14:paraId="5D83804B" w14:textId="77777777" w:rsidR="003C5256" w:rsidRDefault="00EA4AB5">
            <w:pPr>
              <w:pStyle w:val="TableParagraph"/>
              <w:ind w:left="112" w:right="87" w:hanging="1"/>
              <w:jc w:val="both"/>
              <w:rPr>
                <w:sz w:val="24"/>
              </w:rPr>
            </w:pPr>
            <w:r>
              <w:rPr>
                <w:sz w:val="24"/>
              </w:rPr>
              <w:t xml:space="preserve">регионального значения, подготовка доклада об одной из международных </w:t>
            </w:r>
            <w:r>
              <w:rPr>
                <w:spacing w:val="-2"/>
                <w:sz w:val="24"/>
              </w:rPr>
              <w:t>организаций.</w:t>
            </w:r>
          </w:p>
          <w:p w14:paraId="18DD94FD" w14:textId="77777777" w:rsidR="003C5256" w:rsidRDefault="00EA4AB5">
            <w:pPr>
              <w:pStyle w:val="TableParagraph"/>
              <w:spacing w:line="270" w:lineRule="atLeast"/>
              <w:ind w:left="112" w:right="3077"/>
              <w:jc w:val="both"/>
              <w:rPr>
                <w:sz w:val="24"/>
              </w:rPr>
            </w:pPr>
            <w:r>
              <w:rPr>
                <w:spacing w:val="-2"/>
                <w:sz w:val="24"/>
              </w:rPr>
              <w:t xml:space="preserve">Тестирование. </w:t>
            </w:r>
            <w:r>
              <w:rPr>
                <w:sz w:val="24"/>
              </w:rPr>
              <w:t>Устный</w:t>
            </w:r>
            <w:r>
              <w:rPr>
                <w:spacing w:val="-15"/>
                <w:sz w:val="24"/>
              </w:rPr>
              <w:t xml:space="preserve"> </w:t>
            </w:r>
            <w:r>
              <w:rPr>
                <w:sz w:val="24"/>
              </w:rPr>
              <w:t xml:space="preserve">опрос. </w:t>
            </w:r>
            <w:r>
              <w:rPr>
                <w:spacing w:val="-2"/>
                <w:sz w:val="24"/>
              </w:rPr>
              <w:t>Экзамен.</w:t>
            </w:r>
          </w:p>
        </w:tc>
      </w:tr>
    </w:tbl>
    <w:p w14:paraId="0C11D636" w14:textId="77777777" w:rsidR="003C5256" w:rsidRDefault="003C5256">
      <w:pPr>
        <w:pStyle w:val="TableParagraph"/>
        <w:spacing w:line="270" w:lineRule="atLeast"/>
        <w:jc w:val="both"/>
        <w:rPr>
          <w:sz w:val="24"/>
        </w:rPr>
        <w:sectPr w:rsidR="003C5256">
          <w:type w:val="continuous"/>
          <w:pgSz w:w="11900" w:h="16840"/>
          <w:pgMar w:top="1400" w:right="708" w:bottom="280" w:left="1133" w:header="720" w:footer="720" w:gutter="0"/>
          <w:cols w:space="720"/>
        </w:sectPr>
      </w:pPr>
    </w:p>
    <w:p w14:paraId="2353995B" w14:textId="77777777" w:rsidR="003C5256" w:rsidRDefault="003C5256">
      <w:pPr>
        <w:pStyle w:val="a3"/>
      </w:pPr>
    </w:p>
    <w:p w14:paraId="592EF353" w14:textId="77777777" w:rsidR="003C5256" w:rsidRDefault="003C5256">
      <w:pPr>
        <w:pStyle w:val="a3"/>
      </w:pPr>
    </w:p>
    <w:p w14:paraId="7939AAFD" w14:textId="77777777" w:rsidR="003C5256" w:rsidRDefault="003C5256">
      <w:pPr>
        <w:pStyle w:val="a3"/>
      </w:pPr>
    </w:p>
    <w:p w14:paraId="3461A512" w14:textId="77777777" w:rsidR="003C5256" w:rsidRDefault="003C5256">
      <w:pPr>
        <w:pStyle w:val="a3"/>
      </w:pPr>
    </w:p>
    <w:p w14:paraId="21067271" w14:textId="77777777" w:rsidR="003C5256" w:rsidRDefault="003C5256">
      <w:pPr>
        <w:pStyle w:val="a3"/>
      </w:pPr>
    </w:p>
    <w:p w14:paraId="0F6116CC" w14:textId="77777777" w:rsidR="003C5256" w:rsidRDefault="003C5256">
      <w:pPr>
        <w:pStyle w:val="a3"/>
      </w:pPr>
    </w:p>
    <w:p w14:paraId="1AB43700" w14:textId="77777777" w:rsidR="003C5256" w:rsidRDefault="003C5256">
      <w:pPr>
        <w:pStyle w:val="a3"/>
      </w:pPr>
    </w:p>
    <w:p w14:paraId="0EAEB8E5" w14:textId="77777777" w:rsidR="003C5256" w:rsidRDefault="003C5256">
      <w:pPr>
        <w:pStyle w:val="a3"/>
      </w:pPr>
    </w:p>
    <w:p w14:paraId="5FF7DE04" w14:textId="77777777" w:rsidR="003C5256" w:rsidRDefault="003C5256">
      <w:pPr>
        <w:pStyle w:val="a3"/>
      </w:pPr>
    </w:p>
    <w:p w14:paraId="430D1B77" w14:textId="77777777" w:rsidR="003C5256" w:rsidRDefault="003C5256">
      <w:pPr>
        <w:pStyle w:val="a3"/>
      </w:pPr>
    </w:p>
    <w:p w14:paraId="68E3802A" w14:textId="77777777" w:rsidR="003C5256" w:rsidRDefault="003C5256">
      <w:pPr>
        <w:pStyle w:val="a3"/>
      </w:pPr>
    </w:p>
    <w:p w14:paraId="7AB8C696" w14:textId="77777777" w:rsidR="003C5256" w:rsidRDefault="003C5256">
      <w:pPr>
        <w:pStyle w:val="a3"/>
      </w:pPr>
    </w:p>
    <w:p w14:paraId="1DA767F3" w14:textId="77777777" w:rsidR="003C5256" w:rsidRDefault="003C5256">
      <w:pPr>
        <w:pStyle w:val="a3"/>
      </w:pPr>
    </w:p>
    <w:p w14:paraId="3A4B87B4" w14:textId="77777777" w:rsidR="003C5256" w:rsidRDefault="003C5256">
      <w:pPr>
        <w:pStyle w:val="a3"/>
      </w:pPr>
    </w:p>
    <w:p w14:paraId="7EA1E798" w14:textId="77777777" w:rsidR="003C5256" w:rsidRDefault="003C5256">
      <w:pPr>
        <w:pStyle w:val="a3"/>
        <w:spacing w:before="228"/>
      </w:pPr>
    </w:p>
    <w:p w14:paraId="243E9EF1" w14:textId="77777777" w:rsidR="003C5256" w:rsidRDefault="00EA4AB5">
      <w:pPr>
        <w:pStyle w:val="1"/>
        <w:spacing w:before="1" w:line="480" w:lineRule="auto"/>
        <w:ind w:left="2846" w:right="2695" w:hanging="2"/>
        <w:jc w:val="center"/>
      </w:pPr>
      <w:r>
        <w:t>РАБОЧАЯ ПРОГРАММА УЧЕБНОЙ ДИСЦИПЛИНЫ ОГСЭ.03.</w:t>
      </w:r>
      <w:r>
        <w:rPr>
          <w:spacing w:val="-18"/>
        </w:rPr>
        <w:t xml:space="preserve"> </w:t>
      </w:r>
      <w:r>
        <w:t>ИНОСТРАННЫЙ</w:t>
      </w:r>
      <w:r>
        <w:rPr>
          <w:spacing w:val="-17"/>
        </w:rPr>
        <w:t xml:space="preserve"> </w:t>
      </w:r>
      <w:r>
        <w:t>ЯЗЫК</w:t>
      </w:r>
    </w:p>
    <w:p w14:paraId="11644C9C" w14:textId="77777777" w:rsidR="003C5256" w:rsidRDefault="003C5256">
      <w:pPr>
        <w:pStyle w:val="a3"/>
        <w:rPr>
          <w:b/>
        </w:rPr>
      </w:pPr>
    </w:p>
    <w:p w14:paraId="4FDBB3F8" w14:textId="77777777" w:rsidR="003C5256" w:rsidRDefault="003C5256">
      <w:pPr>
        <w:pStyle w:val="a3"/>
        <w:rPr>
          <w:b/>
        </w:rPr>
      </w:pPr>
    </w:p>
    <w:p w14:paraId="3A940CE2" w14:textId="77777777" w:rsidR="003C5256" w:rsidRDefault="003C5256">
      <w:pPr>
        <w:pStyle w:val="a3"/>
        <w:rPr>
          <w:b/>
        </w:rPr>
      </w:pPr>
    </w:p>
    <w:p w14:paraId="5CBF0122" w14:textId="77777777" w:rsidR="003C5256" w:rsidRDefault="003C5256">
      <w:pPr>
        <w:pStyle w:val="a3"/>
        <w:rPr>
          <w:b/>
        </w:rPr>
      </w:pPr>
    </w:p>
    <w:p w14:paraId="269B56AF" w14:textId="77777777" w:rsidR="003C5256" w:rsidRDefault="003C5256">
      <w:pPr>
        <w:pStyle w:val="a3"/>
        <w:rPr>
          <w:b/>
        </w:rPr>
      </w:pPr>
    </w:p>
    <w:p w14:paraId="30594F8B" w14:textId="77777777" w:rsidR="003C5256" w:rsidRDefault="003C5256">
      <w:pPr>
        <w:pStyle w:val="a3"/>
        <w:rPr>
          <w:b/>
        </w:rPr>
      </w:pPr>
    </w:p>
    <w:p w14:paraId="6D4D4469" w14:textId="77777777" w:rsidR="003C5256" w:rsidRDefault="003C5256">
      <w:pPr>
        <w:pStyle w:val="a3"/>
        <w:rPr>
          <w:b/>
        </w:rPr>
      </w:pPr>
    </w:p>
    <w:p w14:paraId="484663D5" w14:textId="77777777" w:rsidR="003C5256" w:rsidRDefault="003C5256">
      <w:pPr>
        <w:pStyle w:val="a3"/>
        <w:rPr>
          <w:b/>
        </w:rPr>
      </w:pPr>
    </w:p>
    <w:p w14:paraId="4F70CD9A" w14:textId="77777777" w:rsidR="003C5256" w:rsidRDefault="003C5256">
      <w:pPr>
        <w:pStyle w:val="a3"/>
        <w:rPr>
          <w:b/>
        </w:rPr>
      </w:pPr>
    </w:p>
    <w:p w14:paraId="358C6403" w14:textId="77777777" w:rsidR="003C5256" w:rsidRDefault="003C5256">
      <w:pPr>
        <w:pStyle w:val="a3"/>
        <w:rPr>
          <w:b/>
        </w:rPr>
      </w:pPr>
    </w:p>
    <w:p w14:paraId="65E5A379" w14:textId="77777777" w:rsidR="003C5256" w:rsidRDefault="003C5256">
      <w:pPr>
        <w:pStyle w:val="a3"/>
        <w:rPr>
          <w:b/>
        </w:rPr>
      </w:pPr>
    </w:p>
    <w:p w14:paraId="35BD57BD" w14:textId="77777777" w:rsidR="003C5256" w:rsidRDefault="003C5256">
      <w:pPr>
        <w:pStyle w:val="a3"/>
        <w:rPr>
          <w:b/>
        </w:rPr>
      </w:pPr>
    </w:p>
    <w:p w14:paraId="3BDBAE06" w14:textId="77777777" w:rsidR="003C5256" w:rsidRDefault="003C5256">
      <w:pPr>
        <w:pStyle w:val="a3"/>
        <w:rPr>
          <w:b/>
        </w:rPr>
      </w:pPr>
    </w:p>
    <w:p w14:paraId="75AFF724" w14:textId="77777777" w:rsidR="003C5256" w:rsidRDefault="003C5256">
      <w:pPr>
        <w:pStyle w:val="a3"/>
        <w:rPr>
          <w:b/>
        </w:rPr>
      </w:pPr>
    </w:p>
    <w:p w14:paraId="7AA90D8C" w14:textId="77777777" w:rsidR="003C5256" w:rsidRDefault="003C5256">
      <w:pPr>
        <w:pStyle w:val="a3"/>
        <w:rPr>
          <w:b/>
        </w:rPr>
      </w:pPr>
    </w:p>
    <w:p w14:paraId="42799C3C" w14:textId="77777777" w:rsidR="003C5256" w:rsidRDefault="003C5256">
      <w:pPr>
        <w:pStyle w:val="a3"/>
        <w:rPr>
          <w:b/>
        </w:rPr>
      </w:pPr>
    </w:p>
    <w:p w14:paraId="4E6B84AF" w14:textId="77777777" w:rsidR="003C5256" w:rsidRDefault="003C5256">
      <w:pPr>
        <w:pStyle w:val="a3"/>
        <w:rPr>
          <w:b/>
        </w:rPr>
      </w:pPr>
    </w:p>
    <w:p w14:paraId="0DCE1414" w14:textId="77777777" w:rsidR="003C5256" w:rsidRDefault="003C5256">
      <w:pPr>
        <w:pStyle w:val="a3"/>
        <w:spacing w:before="22"/>
        <w:rPr>
          <w:b/>
        </w:rPr>
      </w:pPr>
    </w:p>
    <w:p w14:paraId="35E50953" w14:textId="4053023E" w:rsidR="003C5256" w:rsidRDefault="00EA4AB5">
      <w:pPr>
        <w:pStyle w:val="a3"/>
        <w:ind w:left="810" w:right="383"/>
        <w:jc w:val="center"/>
      </w:pPr>
      <w:r>
        <w:rPr>
          <w:spacing w:val="-4"/>
        </w:rPr>
        <w:t>202</w:t>
      </w:r>
      <w:r w:rsidR="00162588">
        <w:rPr>
          <w:spacing w:val="-4"/>
        </w:rPr>
        <w:t>6</w:t>
      </w:r>
    </w:p>
    <w:p w14:paraId="2EA388A0" w14:textId="77777777" w:rsidR="003C5256" w:rsidRDefault="003C5256">
      <w:pPr>
        <w:pStyle w:val="a3"/>
        <w:jc w:val="center"/>
        <w:sectPr w:rsidR="003C5256">
          <w:pgSz w:w="11900" w:h="16840"/>
          <w:pgMar w:top="1940" w:right="708" w:bottom="280" w:left="1133" w:header="720" w:footer="720" w:gutter="0"/>
          <w:cols w:space="720"/>
        </w:sectPr>
      </w:pPr>
    </w:p>
    <w:p w14:paraId="52BD22F0" w14:textId="77777777" w:rsidR="003C5256" w:rsidRDefault="00EA4AB5">
      <w:pPr>
        <w:pStyle w:val="a3"/>
        <w:spacing w:before="62"/>
        <w:ind w:left="528" w:right="383"/>
        <w:jc w:val="center"/>
      </w:pPr>
      <w:r>
        <w:rPr>
          <w:spacing w:val="-2"/>
        </w:rPr>
        <w:lastRenderedPageBreak/>
        <w:t>СОДЕРЖАНИЕ</w:t>
      </w:r>
    </w:p>
    <w:p w14:paraId="3CF22F99" w14:textId="77777777" w:rsidR="003C5256" w:rsidRDefault="00EA4AB5">
      <w:pPr>
        <w:pStyle w:val="a4"/>
        <w:numPr>
          <w:ilvl w:val="0"/>
          <w:numId w:val="249"/>
        </w:numPr>
        <w:tabs>
          <w:tab w:val="left" w:pos="992"/>
          <w:tab w:val="right" w:pos="9427"/>
        </w:tabs>
        <w:spacing w:before="318"/>
        <w:ind w:hanging="351"/>
        <w:rPr>
          <w:sz w:val="28"/>
        </w:rPr>
      </w:pPr>
      <w:r>
        <w:rPr>
          <w:sz w:val="28"/>
        </w:rPr>
        <w:t>ОБЩАЯ</w:t>
      </w:r>
      <w:r>
        <w:rPr>
          <w:spacing w:val="-9"/>
          <w:sz w:val="28"/>
        </w:rPr>
        <w:t xml:space="preserve"> </w:t>
      </w:r>
      <w:r>
        <w:rPr>
          <w:sz w:val="28"/>
        </w:rPr>
        <w:t>ХАРАКТЕРИСТИКА</w:t>
      </w:r>
      <w:r>
        <w:rPr>
          <w:spacing w:val="-10"/>
          <w:sz w:val="28"/>
        </w:rPr>
        <w:t xml:space="preserve"> </w:t>
      </w:r>
      <w:r>
        <w:rPr>
          <w:sz w:val="28"/>
        </w:rPr>
        <w:t>РАБОЧЕЙ</w:t>
      </w:r>
      <w:r>
        <w:rPr>
          <w:spacing w:val="-8"/>
          <w:sz w:val="28"/>
        </w:rPr>
        <w:t xml:space="preserve"> </w:t>
      </w:r>
      <w:r>
        <w:rPr>
          <w:spacing w:val="-2"/>
          <w:sz w:val="28"/>
        </w:rPr>
        <w:t>ПРОГРАММЫ</w:t>
      </w:r>
      <w:r>
        <w:rPr>
          <w:sz w:val="28"/>
        </w:rPr>
        <w:tab/>
      </w:r>
      <w:r>
        <w:rPr>
          <w:spacing w:val="-10"/>
          <w:sz w:val="28"/>
        </w:rPr>
        <w:t>4</w:t>
      </w:r>
    </w:p>
    <w:p w14:paraId="3218D554" w14:textId="77777777" w:rsidR="003C5256" w:rsidRDefault="00EA4AB5">
      <w:pPr>
        <w:pStyle w:val="a3"/>
        <w:spacing w:before="4"/>
        <w:ind w:left="1005"/>
      </w:pPr>
      <w:r>
        <w:t>УЧЕБНОЙ</w:t>
      </w:r>
      <w:r>
        <w:rPr>
          <w:spacing w:val="-12"/>
        </w:rPr>
        <w:t xml:space="preserve"> </w:t>
      </w:r>
      <w:r>
        <w:rPr>
          <w:spacing w:val="-2"/>
        </w:rPr>
        <w:t>ДИСЦИПЛИНЫ</w:t>
      </w:r>
    </w:p>
    <w:p w14:paraId="7DBCBBB2" w14:textId="77777777" w:rsidR="003C5256" w:rsidRDefault="00EA4AB5">
      <w:pPr>
        <w:pStyle w:val="a4"/>
        <w:numPr>
          <w:ilvl w:val="0"/>
          <w:numId w:val="249"/>
        </w:numPr>
        <w:tabs>
          <w:tab w:val="left" w:pos="992"/>
          <w:tab w:val="right" w:pos="9427"/>
        </w:tabs>
        <w:spacing w:before="323"/>
        <w:ind w:hanging="351"/>
        <w:rPr>
          <w:sz w:val="28"/>
        </w:rPr>
      </w:pPr>
      <w:r>
        <w:rPr>
          <w:sz w:val="28"/>
        </w:rPr>
        <w:t>СТРУКТУРА</w:t>
      </w:r>
      <w:r>
        <w:rPr>
          <w:spacing w:val="-9"/>
          <w:sz w:val="28"/>
        </w:rPr>
        <w:t xml:space="preserve"> </w:t>
      </w:r>
      <w:r>
        <w:rPr>
          <w:sz w:val="28"/>
        </w:rPr>
        <w:t>И</w:t>
      </w:r>
      <w:r>
        <w:rPr>
          <w:spacing w:val="-9"/>
          <w:sz w:val="28"/>
        </w:rPr>
        <w:t xml:space="preserve"> </w:t>
      </w:r>
      <w:r>
        <w:rPr>
          <w:sz w:val="28"/>
        </w:rPr>
        <w:t>СОДЕРЖАНИЕ</w:t>
      </w:r>
      <w:r>
        <w:rPr>
          <w:spacing w:val="-9"/>
          <w:sz w:val="28"/>
        </w:rPr>
        <w:t xml:space="preserve"> </w:t>
      </w:r>
      <w:r>
        <w:rPr>
          <w:sz w:val="28"/>
        </w:rPr>
        <w:t>УЧЕБНОЙ</w:t>
      </w:r>
      <w:r>
        <w:rPr>
          <w:spacing w:val="-8"/>
          <w:sz w:val="28"/>
        </w:rPr>
        <w:t xml:space="preserve"> </w:t>
      </w:r>
      <w:r>
        <w:rPr>
          <w:spacing w:val="-2"/>
          <w:sz w:val="28"/>
        </w:rPr>
        <w:t>ДИСЦИПЛИНЫ</w:t>
      </w:r>
      <w:r>
        <w:rPr>
          <w:sz w:val="28"/>
        </w:rPr>
        <w:tab/>
      </w:r>
      <w:r>
        <w:rPr>
          <w:spacing w:val="-10"/>
          <w:sz w:val="28"/>
        </w:rPr>
        <w:t>6</w:t>
      </w:r>
    </w:p>
    <w:p w14:paraId="4C79A71B" w14:textId="77777777" w:rsidR="003C5256" w:rsidRDefault="00EA4AB5">
      <w:pPr>
        <w:pStyle w:val="a4"/>
        <w:numPr>
          <w:ilvl w:val="0"/>
          <w:numId w:val="249"/>
        </w:numPr>
        <w:tabs>
          <w:tab w:val="left" w:pos="992"/>
          <w:tab w:val="right" w:pos="9496"/>
        </w:tabs>
        <w:spacing w:before="317"/>
        <w:ind w:hanging="351"/>
        <w:rPr>
          <w:sz w:val="28"/>
        </w:rPr>
      </w:pPr>
      <w:r>
        <w:rPr>
          <w:sz w:val="28"/>
        </w:rPr>
        <w:t>УСЛОВИЯ</w:t>
      </w:r>
      <w:r>
        <w:rPr>
          <w:spacing w:val="-12"/>
          <w:sz w:val="28"/>
        </w:rPr>
        <w:t xml:space="preserve"> </w:t>
      </w:r>
      <w:r>
        <w:rPr>
          <w:sz w:val="28"/>
        </w:rPr>
        <w:t>РЕАЛИЗАЦИИ</w:t>
      </w:r>
      <w:r>
        <w:rPr>
          <w:spacing w:val="-9"/>
          <w:sz w:val="28"/>
        </w:rPr>
        <w:t xml:space="preserve"> </w:t>
      </w:r>
      <w:r>
        <w:rPr>
          <w:sz w:val="28"/>
        </w:rPr>
        <w:t>РАБОЧЕЙ</w:t>
      </w:r>
      <w:r>
        <w:rPr>
          <w:spacing w:val="-10"/>
          <w:sz w:val="28"/>
        </w:rPr>
        <w:t xml:space="preserve"> </w:t>
      </w:r>
      <w:r>
        <w:rPr>
          <w:sz w:val="28"/>
        </w:rPr>
        <w:t>ПРОГРАММЫ</w:t>
      </w:r>
      <w:r>
        <w:rPr>
          <w:spacing w:val="-7"/>
          <w:sz w:val="28"/>
        </w:rPr>
        <w:t xml:space="preserve"> </w:t>
      </w:r>
      <w:r>
        <w:rPr>
          <w:spacing w:val="-2"/>
          <w:sz w:val="28"/>
        </w:rPr>
        <w:t>УЧЕБ-</w:t>
      </w:r>
      <w:r>
        <w:rPr>
          <w:sz w:val="28"/>
        </w:rPr>
        <w:tab/>
      </w:r>
      <w:r>
        <w:rPr>
          <w:spacing w:val="-5"/>
          <w:sz w:val="28"/>
        </w:rPr>
        <w:t>17</w:t>
      </w:r>
    </w:p>
    <w:p w14:paraId="720C91FE" w14:textId="77777777" w:rsidR="003C5256" w:rsidRDefault="00EA4AB5">
      <w:pPr>
        <w:pStyle w:val="a3"/>
        <w:spacing w:before="4"/>
        <w:ind w:left="1005"/>
      </w:pPr>
      <w:r>
        <w:t>НОЙ</w:t>
      </w:r>
      <w:r>
        <w:rPr>
          <w:spacing w:val="-7"/>
        </w:rPr>
        <w:t xml:space="preserve"> </w:t>
      </w:r>
      <w:r>
        <w:rPr>
          <w:spacing w:val="-2"/>
        </w:rPr>
        <w:t>ДИСЦИПЛИНЫ</w:t>
      </w:r>
    </w:p>
    <w:p w14:paraId="6749BFA6" w14:textId="77777777" w:rsidR="003C5256" w:rsidRDefault="00EA4AB5">
      <w:pPr>
        <w:pStyle w:val="a4"/>
        <w:numPr>
          <w:ilvl w:val="0"/>
          <w:numId w:val="249"/>
        </w:numPr>
        <w:tabs>
          <w:tab w:val="left" w:pos="994"/>
          <w:tab w:val="right" w:pos="9496"/>
        </w:tabs>
        <w:spacing w:before="317"/>
        <w:ind w:left="994" w:hanging="351"/>
        <w:rPr>
          <w:sz w:val="28"/>
        </w:rPr>
      </w:pPr>
      <w:r>
        <w:rPr>
          <w:sz w:val="28"/>
        </w:rPr>
        <w:t>КОНТРОЛЬ</w:t>
      </w:r>
      <w:r>
        <w:rPr>
          <w:spacing w:val="-8"/>
          <w:sz w:val="28"/>
        </w:rPr>
        <w:t xml:space="preserve"> </w:t>
      </w:r>
      <w:r>
        <w:rPr>
          <w:sz w:val="28"/>
        </w:rPr>
        <w:t>И</w:t>
      </w:r>
      <w:r>
        <w:rPr>
          <w:spacing w:val="-5"/>
          <w:sz w:val="28"/>
        </w:rPr>
        <w:t xml:space="preserve"> </w:t>
      </w:r>
      <w:r>
        <w:rPr>
          <w:sz w:val="28"/>
        </w:rPr>
        <w:t>ОЦЕНКА</w:t>
      </w:r>
      <w:r>
        <w:rPr>
          <w:spacing w:val="-6"/>
          <w:sz w:val="28"/>
        </w:rPr>
        <w:t xml:space="preserve"> </w:t>
      </w:r>
      <w:r>
        <w:rPr>
          <w:sz w:val="28"/>
        </w:rPr>
        <w:t>РЕЗУЛЬТАТОВ</w:t>
      </w:r>
      <w:r>
        <w:rPr>
          <w:spacing w:val="-6"/>
          <w:sz w:val="28"/>
        </w:rPr>
        <w:t xml:space="preserve"> </w:t>
      </w:r>
      <w:r>
        <w:rPr>
          <w:spacing w:val="-2"/>
          <w:sz w:val="28"/>
        </w:rPr>
        <w:t>ОСВОЕНИЯ</w:t>
      </w:r>
      <w:r>
        <w:rPr>
          <w:sz w:val="28"/>
        </w:rPr>
        <w:tab/>
      </w:r>
      <w:r>
        <w:rPr>
          <w:spacing w:val="-5"/>
          <w:sz w:val="28"/>
        </w:rPr>
        <w:t>20</w:t>
      </w:r>
    </w:p>
    <w:p w14:paraId="134A1F3F" w14:textId="77777777" w:rsidR="003C5256" w:rsidRDefault="00EA4AB5">
      <w:pPr>
        <w:pStyle w:val="a3"/>
        <w:spacing w:before="4"/>
        <w:ind w:left="1005"/>
      </w:pPr>
      <w:r>
        <w:t>УЧЕБНОЙ</w:t>
      </w:r>
      <w:r>
        <w:rPr>
          <w:spacing w:val="-12"/>
        </w:rPr>
        <w:t xml:space="preserve"> </w:t>
      </w:r>
      <w:r>
        <w:rPr>
          <w:spacing w:val="-2"/>
        </w:rPr>
        <w:t>ДИСЦИПЛИНЫ</w:t>
      </w:r>
    </w:p>
    <w:p w14:paraId="1D9D627F" w14:textId="77777777" w:rsidR="003C5256" w:rsidRDefault="003C5256">
      <w:pPr>
        <w:pStyle w:val="a3"/>
        <w:sectPr w:rsidR="003C5256">
          <w:pgSz w:w="11900" w:h="16840"/>
          <w:pgMar w:top="1380" w:right="708" w:bottom="280" w:left="1133" w:header="720" w:footer="720" w:gutter="0"/>
          <w:cols w:space="720"/>
        </w:sectPr>
      </w:pPr>
    </w:p>
    <w:p w14:paraId="39D854DD" w14:textId="77777777" w:rsidR="003C5256" w:rsidRDefault="00EA4AB5">
      <w:pPr>
        <w:pStyle w:val="1"/>
        <w:numPr>
          <w:ilvl w:val="0"/>
          <w:numId w:val="248"/>
        </w:numPr>
        <w:tabs>
          <w:tab w:val="left" w:pos="774"/>
          <w:tab w:val="left" w:pos="4009"/>
        </w:tabs>
        <w:spacing w:before="69" w:line="360" w:lineRule="auto"/>
        <w:ind w:left="4009" w:right="348" w:hanging="3516"/>
        <w:jc w:val="left"/>
      </w:pPr>
      <w:r>
        <w:lastRenderedPageBreak/>
        <w:t>ОБЩАЯ</w:t>
      </w:r>
      <w:r>
        <w:rPr>
          <w:spacing w:val="-10"/>
        </w:rPr>
        <w:t xml:space="preserve"> </w:t>
      </w:r>
      <w:r>
        <w:t>ХАРАКТЕРИСТИКА</w:t>
      </w:r>
      <w:r>
        <w:rPr>
          <w:spacing w:val="-10"/>
        </w:rPr>
        <w:t xml:space="preserve"> </w:t>
      </w:r>
      <w:r>
        <w:t>РАБОЧЕЙ</w:t>
      </w:r>
      <w:r>
        <w:rPr>
          <w:spacing w:val="-9"/>
        </w:rPr>
        <w:t xml:space="preserve"> </w:t>
      </w:r>
      <w:r>
        <w:t>ПРОГРАММЫ</w:t>
      </w:r>
      <w:r>
        <w:rPr>
          <w:spacing w:val="-10"/>
        </w:rPr>
        <w:t xml:space="preserve"> </w:t>
      </w:r>
      <w:r>
        <w:t xml:space="preserve">УЧЕБНОЙ </w:t>
      </w:r>
      <w:r>
        <w:rPr>
          <w:spacing w:val="-2"/>
        </w:rPr>
        <w:t>ДИСЦИПЛИНЫ</w:t>
      </w:r>
    </w:p>
    <w:p w14:paraId="3B3C7B00" w14:textId="77777777" w:rsidR="003C5256" w:rsidRDefault="00EA4AB5">
      <w:pPr>
        <w:pStyle w:val="2"/>
        <w:numPr>
          <w:ilvl w:val="1"/>
          <w:numId w:val="248"/>
        </w:numPr>
        <w:tabs>
          <w:tab w:val="left" w:pos="1414"/>
        </w:tabs>
        <w:spacing w:before="315"/>
        <w:ind w:left="1414" w:hanging="422"/>
        <w:jc w:val="both"/>
        <w:rPr>
          <w:sz w:val="26"/>
        </w:rPr>
      </w:pPr>
      <w:r>
        <w:t>Область</w:t>
      </w:r>
      <w:r>
        <w:rPr>
          <w:spacing w:val="-7"/>
        </w:rPr>
        <w:t xml:space="preserve"> </w:t>
      </w:r>
      <w:r>
        <w:t>применения</w:t>
      </w:r>
      <w:r>
        <w:rPr>
          <w:spacing w:val="-9"/>
        </w:rPr>
        <w:t xml:space="preserve"> </w:t>
      </w:r>
      <w:r>
        <w:t>рабочей</w:t>
      </w:r>
      <w:r>
        <w:rPr>
          <w:spacing w:val="-8"/>
        </w:rPr>
        <w:t xml:space="preserve"> </w:t>
      </w:r>
      <w:r>
        <w:rPr>
          <w:spacing w:val="-2"/>
        </w:rPr>
        <w:t>программы</w:t>
      </w:r>
    </w:p>
    <w:p w14:paraId="1A478B3D" w14:textId="77777777" w:rsidR="003C5256" w:rsidRDefault="00EA4AB5">
      <w:pPr>
        <w:spacing w:before="3"/>
        <w:ind w:left="285" w:right="129" w:firstLine="708"/>
        <w:jc w:val="both"/>
        <w:rPr>
          <w:sz w:val="28"/>
        </w:rPr>
      </w:pPr>
      <w:r>
        <w:rPr>
          <w:sz w:val="28"/>
        </w:rPr>
        <w:t xml:space="preserve">Рабочая программа учебной дисциплины является частью программы подготовки специалистов среднего звена в соответствии с ФГОС СПО по спе- циальности </w:t>
      </w:r>
      <w:r>
        <w:rPr>
          <w:i/>
          <w:sz w:val="28"/>
        </w:rPr>
        <w:t xml:space="preserve">23.02.01 Организация перевозок и управление на транспорте (по видам) </w:t>
      </w:r>
      <w:r>
        <w:rPr>
          <w:sz w:val="28"/>
        </w:rPr>
        <w:t>(базовая подготовка).</w:t>
      </w:r>
    </w:p>
    <w:p w14:paraId="45B56DA4" w14:textId="77777777" w:rsidR="003C5256" w:rsidRDefault="003C5256">
      <w:pPr>
        <w:pStyle w:val="a3"/>
        <w:spacing w:before="2"/>
      </w:pPr>
    </w:p>
    <w:p w14:paraId="5C3BF52F" w14:textId="77777777" w:rsidR="003C5256" w:rsidRDefault="00EA4AB5">
      <w:pPr>
        <w:pStyle w:val="2"/>
        <w:numPr>
          <w:ilvl w:val="1"/>
          <w:numId w:val="248"/>
        </w:numPr>
        <w:tabs>
          <w:tab w:val="left" w:pos="1516"/>
        </w:tabs>
        <w:ind w:left="285" w:right="158" w:firstLine="708"/>
        <w:rPr>
          <w:sz w:val="26"/>
        </w:rPr>
      </w:pPr>
      <w:r>
        <w:t>Место учебной дисциплины в структуре программы подготовки специалистов среднего звена:</w:t>
      </w:r>
    </w:p>
    <w:p w14:paraId="0339E64B" w14:textId="77777777" w:rsidR="003C5256" w:rsidRDefault="00EA4AB5">
      <w:pPr>
        <w:spacing w:line="242" w:lineRule="auto"/>
        <w:ind w:left="285" w:firstLine="708"/>
        <w:rPr>
          <w:sz w:val="28"/>
        </w:rPr>
      </w:pPr>
      <w:r>
        <w:rPr>
          <w:sz w:val="28"/>
        </w:rPr>
        <w:t xml:space="preserve">Учебная дисциплина относится к </w:t>
      </w:r>
      <w:r>
        <w:rPr>
          <w:i/>
          <w:sz w:val="28"/>
        </w:rPr>
        <w:t xml:space="preserve">общему гуманитарному и социально- экономическому </w:t>
      </w:r>
      <w:r>
        <w:rPr>
          <w:sz w:val="28"/>
        </w:rPr>
        <w:t>учебному циклу.</w:t>
      </w:r>
    </w:p>
    <w:p w14:paraId="5F447308" w14:textId="77777777" w:rsidR="003C5256" w:rsidRDefault="00EA4AB5">
      <w:pPr>
        <w:pStyle w:val="2"/>
        <w:numPr>
          <w:ilvl w:val="1"/>
          <w:numId w:val="248"/>
        </w:numPr>
        <w:tabs>
          <w:tab w:val="left" w:pos="1507"/>
        </w:tabs>
        <w:spacing w:before="316"/>
        <w:ind w:left="285" w:right="156" w:firstLine="708"/>
        <w:rPr>
          <w:sz w:val="26"/>
        </w:rPr>
      </w:pPr>
      <w:r>
        <w:t>Цели и задачи учебной дисциплины – требования к результатам освоения учебной дисциплины:</w:t>
      </w:r>
    </w:p>
    <w:p w14:paraId="5FFDE50E" w14:textId="77777777" w:rsidR="003C5256" w:rsidRDefault="00EA4AB5">
      <w:pPr>
        <w:pStyle w:val="a3"/>
        <w:spacing w:line="313" w:lineRule="exact"/>
        <w:ind w:left="993"/>
      </w:pPr>
      <w:r>
        <w:t>В</w:t>
      </w:r>
      <w:r>
        <w:rPr>
          <w:spacing w:val="-6"/>
        </w:rPr>
        <w:t xml:space="preserve"> </w:t>
      </w:r>
      <w:r>
        <w:t>результате</w:t>
      </w:r>
      <w:r>
        <w:rPr>
          <w:spacing w:val="-5"/>
        </w:rPr>
        <w:t xml:space="preserve"> </w:t>
      </w:r>
      <w:r>
        <w:t>освоения</w:t>
      </w:r>
      <w:r>
        <w:rPr>
          <w:spacing w:val="-6"/>
        </w:rPr>
        <w:t xml:space="preserve"> </w:t>
      </w:r>
      <w:r>
        <w:t>учебной</w:t>
      </w:r>
      <w:r>
        <w:rPr>
          <w:spacing w:val="-5"/>
        </w:rPr>
        <w:t xml:space="preserve"> </w:t>
      </w:r>
      <w:r>
        <w:t>дисциплины</w:t>
      </w:r>
      <w:r>
        <w:rPr>
          <w:spacing w:val="-4"/>
        </w:rPr>
        <w:t xml:space="preserve"> </w:t>
      </w:r>
      <w:r>
        <w:t>обучающийся</w:t>
      </w:r>
      <w:r>
        <w:rPr>
          <w:spacing w:val="-5"/>
        </w:rPr>
        <w:t xml:space="preserve"> </w:t>
      </w:r>
      <w:r>
        <w:rPr>
          <w:spacing w:val="-2"/>
        </w:rPr>
        <w:t>должен</w:t>
      </w:r>
    </w:p>
    <w:p w14:paraId="2A493130" w14:textId="77777777" w:rsidR="003C5256" w:rsidRDefault="00EA4AB5">
      <w:pPr>
        <w:pStyle w:val="2"/>
        <w:spacing w:before="2"/>
        <w:ind w:left="285" w:firstLine="0"/>
      </w:pPr>
      <w:r>
        <w:rPr>
          <w:spacing w:val="-2"/>
        </w:rPr>
        <w:t>уметь:</w:t>
      </w:r>
    </w:p>
    <w:p w14:paraId="54F0D5E1" w14:textId="77777777" w:rsidR="003C5256" w:rsidRDefault="00EA4AB5">
      <w:pPr>
        <w:pStyle w:val="a3"/>
        <w:spacing w:before="3"/>
        <w:ind w:left="285" w:firstLine="708"/>
      </w:pPr>
      <w:r>
        <w:t>общаться (устно и письменно) на иностранном языке на профессиональ- ные и повседневные темы;</w:t>
      </w:r>
    </w:p>
    <w:p w14:paraId="3649F19B" w14:textId="77777777" w:rsidR="003C5256" w:rsidRDefault="00EA4AB5">
      <w:pPr>
        <w:pStyle w:val="a3"/>
        <w:ind w:left="285" w:firstLine="708"/>
      </w:pPr>
      <w:r>
        <w:t>переводить</w:t>
      </w:r>
      <w:r>
        <w:rPr>
          <w:spacing w:val="-1"/>
        </w:rPr>
        <w:t xml:space="preserve"> </w:t>
      </w:r>
      <w:r>
        <w:t>(со словарем)</w:t>
      </w:r>
      <w:r>
        <w:rPr>
          <w:spacing w:val="-3"/>
        </w:rPr>
        <w:t xml:space="preserve"> </w:t>
      </w:r>
      <w:r>
        <w:t>иностранные тексты</w:t>
      </w:r>
      <w:r>
        <w:rPr>
          <w:spacing w:val="-1"/>
        </w:rPr>
        <w:t xml:space="preserve"> </w:t>
      </w:r>
      <w:r>
        <w:t>профессиональной</w:t>
      </w:r>
      <w:r>
        <w:rPr>
          <w:spacing w:val="-1"/>
        </w:rPr>
        <w:t xml:space="preserve"> </w:t>
      </w:r>
      <w:r>
        <w:t xml:space="preserve">направ- </w:t>
      </w:r>
      <w:r>
        <w:rPr>
          <w:spacing w:val="-2"/>
        </w:rPr>
        <w:t>ленности;</w:t>
      </w:r>
    </w:p>
    <w:p w14:paraId="4DC68B1E" w14:textId="77777777" w:rsidR="003C5256" w:rsidRDefault="00EA4AB5">
      <w:pPr>
        <w:pStyle w:val="a3"/>
        <w:ind w:left="285" w:firstLine="708"/>
      </w:pPr>
      <w:r>
        <w:t>самостоятельно совершенствовать</w:t>
      </w:r>
      <w:r>
        <w:rPr>
          <w:spacing w:val="-1"/>
        </w:rPr>
        <w:t xml:space="preserve"> </w:t>
      </w:r>
      <w:r>
        <w:t>устную</w:t>
      </w:r>
      <w:r>
        <w:rPr>
          <w:spacing w:val="-1"/>
        </w:rPr>
        <w:t xml:space="preserve"> </w:t>
      </w:r>
      <w:r>
        <w:t>и письменную</w:t>
      </w:r>
      <w:r>
        <w:rPr>
          <w:spacing w:val="-1"/>
        </w:rPr>
        <w:t xml:space="preserve"> </w:t>
      </w:r>
      <w:r>
        <w:t>речь,</w:t>
      </w:r>
      <w:r>
        <w:rPr>
          <w:spacing w:val="-1"/>
        </w:rPr>
        <w:t xml:space="preserve"> </w:t>
      </w:r>
      <w:r>
        <w:t>пополнять словарный запас;</w:t>
      </w:r>
    </w:p>
    <w:p w14:paraId="54D3E67F" w14:textId="77777777" w:rsidR="003C5256" w:rsidRDefault="00EA4AB5">
      <w:pPr>
        <w:pStyle w:val="2"/>
        <w:spacing w:line="318" w:lineRule="exact"/>
        <w:ind w:left="285" w:firstLine="0"/>
      </w:pPr>
      <w:r>
        <w:rPr>
          <w:spacing w:val="-2"/>
        </w:rPr>
        <w:t>знать:</w:t>
      </w:r>
    </w:p>
    <w:p w14:paraId="603E85DA" w14:textId="77777777" w:rsidR="003C5256" w:rsidRDefault="00EA4AB5">
      <w:pPr>
        <w:pStyle w:val="a3"/>
        <w:spacing w:before="4"/>
        <w:ind w:left="285" w:right="130" w:firstLine="708"/>
        <w:jc w:val="both"/>
      </w:pPr>
      <w:r>
        <w:t>лексический (1200-1400 лексических единиц) и грамматический мини- мум, необходимый для чтения и перевода (со словарем) иностранных текстов профессиональной направленности.</w:t>
      </w:r>
    </w:p>
    <w:p w14:paraId="59A1F5BA" w14:textId="77777777" w:rsidR="003C5256" w:rsidRDefault="00EA4AB5">
      <w:pPr>
        <w:pStyle w:val="2"/>
        <w:spacing w:before="3"/>
        <w:ind w:left="285" w:right="130" w:firstLine="708"/>
        <w:jc w:val="both"/>
      </w:pPr>
      <w:r>
        <w:t>В результате освоения учебной дисциплины происходит поэтапное формирование элементов общих и профессиональных компетенций:</w:t>
      </w:r>
    </w:p>
    <w:p w14:paraId="355CD23D" w14:textId="77777777" w:rsidR="003C5256" w:rsidRDefault="00EA4AB5">
      <w:pPr>
        <w:pStyle w:val="a3"/>
        <w:spacing w:line="242" w:lineRule="auto"/>
        <w:ind w:left="285" w:right="128" w:firstLine="708"/>
        <w:jc w:val="both"/>
      </w:pPr>
      <w:r>
        <w:t>ОК 1. Понимать сущность и социальную значимость своей будущей про- фессии, проявлять к ней устойчивый интерес.</w:t>
      </w:r>
    </w:p>
    <w:p w14:paraId="44FA36B1" w14:textId="77777777" w:rsidR="003C5256" w:rsidRDefault="00EA4AB5">
      <w:pPr>
        <w:pStyle w:val="a3"/>
        <w:ind w:left="285" w:right="130" w:firstLine="708"/>
        <w:jc w:val="both"/>
      </w:pPr>
      <w:r>
        <w:t>ОК 2. Организовывать собственную деятельность, выбирать типовые ме- тоды и способы выполнения профессиональных задач, оценивать их эффектив- ность и качество.</w:t>
      </w:r>
    </w:p>
    <w:p w14:paraId="4E10F78C" w14:textId="77777777" w:rsidR="003C5256" w:rsidRDefault="00EA4AB5">
      <w:pPr>
        <w:pStyle w:val="a3"/>
        <w:ind w:left="285" w:right="132" w:firstLine="708"/>
        <w:jc w:val="both"/>
      </w:pPr>
      <w:r>
        <w:t>ОК 3. Принимать решения в стандартных и нестандартных ситуациях и нести за них ответственность.</w:t>
      </w:r>
    </w:p>
    <w:p w14:paraId="7BF58821" w14:textId="77777777" w:rsidR="003C5256" w:rsidRDefault="00EA4AB5">
      <w:pPr>
        <w:pStyle w:val="a3"/>
        <w:ind w:left="285" w:right="131" w:firstLine="708"/>
        <w:jc w:val="both"/>
      </w:pPr>
      <w: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14:paraId="157444C4" w14:textId="77777777" w:rsidR="003C5256" w:rsidRDefault="00EA4AB5">
      <w:pPr>
        <w:pStyle w:val="a3"/>
        <w:ind w:left="285" w:right="128" w:firstLine="708"/>
        <w:jc w:val="both"/>
      </w:pPr>
      <w:r>
        <w:t>ОК 5. Использовать информационно-коммуникационные технологии в профессиональной деятельности.</w:t>
      </w:r>
    </w:p>
    <w:p w14:paraId="287EC089" w14:textId="77777777" w:rsidR="003C5256" w:rsidRDefault="00EA4AB5">
      <w:pPr>
        <w:pStyle w:val="a3"/>
        <w:ind w:left="285" w:right="127" w:firstLine="708"/>
        <w:jc w:val="both"/>
      </w:pPr>
      <w:r>
        <w:t>ОК 6. Работать в коллективе и команде, эффективно общаться с коллега- ми, руководством, потребителями.</w:t>
      </w:r>
    </w:p>
    <w:p w14:paraId="21AD1D7D" w14:textId="77777777" w:rsidR="003C5256" w:rsidRDefault="003C5256">
      <w:pPr>
        <w:pStyle w:val="a3"/>
        <w:jc w:val="both"/>
        <w:sectPr w:rsidR="003C5256">
          <w:pgSz w:w="11900" w:h="16840"/>
          <w:pgMar w:top="780" w:right="708" w:bottom="280" w:left="1133" w:header="720" w:footer="720" w:gutter="0"/>
          <w:cols w:space="720"/>
        </w:sectPr>
      </w:pPr>
    </w:p>
    <w:p w14:paraId="09511676" w14:textId="77777777" w:rsidR="003C5256" w:rsidRDefault="00EA4AB5">
      <w:pPr>
        <w:pStyle w:val="a3"/>
        <w:spacing w:before="65"/>
        <w:ind w:left="285" w:right="133" w:firstLine="708"/>
        <w:jc w:val="both"/>
      </w:pPr>
      <w:r>
        <w:lastRenderedPageBreak/>
        <w:t>ОК 7. Брать на себя ответственность за работу членов команды (подчи- ненных), результат выполнения заданий.</w:t>
      </w:r>
    </w:p>
    <w:p w14:paraId="06D75C60" w14:textId="77777777" w:rsidR="003C5256" w:rsidRDefault="00EA4AB5">
      <w:pPr>
        <w:pStyle w:val="a3"/>
        <w:ind w:left="285" w:right="128" w:firstLine="708"/>
        <w:jc w:val="both"/>
      </w:pPr>
      <w:r>
        <w:t>ОК 8. Самостоятельно определять задачи профессионального и личност- ного развития, заниматься самообразованием, осознанно планировать повыше- ние квалификации.</w:t>
      </w:r>
    </w:p>
    <w:p w14:paraId="0EFF8880" w14:textId="77777777" w:rsidR="003C5256" w:rsidRDefault="00EA4AB5">
      <w:pPr>
        <w:pStyle w:val="a3"/>
        <w:spacing w:line="242" w:lineRule="auto"/>
        <w:ind w:left="285" w:right="131" w:firstLine="708"/>
        <w:jc w:val="both"/>
      </w:pPr>
      <w:r>
        <w:t>ОК 9. Ориентироваться в условиях частой смены технологий в профес- сиональной деятельности.</w:t>
      </w:r>
    </w:p>
    <w:p w14:paraId="7C243DC2" w14:textId="77777777" w:rsidR="003C5256" w:rsidRDefault="00EA4AB5">
      <w:pPr>
        <w:pStyle w:val="a3"/>
        <w:ind w:left="285" w:right="128" w:firstLine="708"/>
        <w:jc w:val="both"/>
      </w:pPr>
      <w:r>
        <w:t>ПК</w:t>
      </w:r>
      <w:r>
        <w:rPr>
          <w:spacing w:val="40"/>
        </w:rPr>
        <w:t xml:space="preserve"> </w:t>
      </w:r>
      <w:r>
        <w:t xml:space="preserve">1.1. Выполнять операции по осуществлению перевозочного процесса с применением современных информационных технологий управления пере- </w:t>
      </w:r>
      <w:r>
        <w:rPr>
          <w:spacing w:val="-2"/>
        </w:rPr>
        <w:t>возками.</w:t>
      </w:r>
    </w:p>
    <w:p w14:paraId="15624293" w14:textId="77777777" w:rsidR="003C5256" w:rsidRDefault="00EA4AB5">
      <w:pPr>
        <w:pStyle w:val="a3"/>
        <w:ind w:left="285" w:right="128" w:firstLine="708"/>
        <w:jc w:val="both"/>
      </w:pPr>
      <w:r>
        <w:t>ПК 1.3. Оформлять документы, регламентирующие организацию перево- зочного процесса.</w:t>
      </w:r>
    </w:p>
    <w:p w14:paraId="75A0C80F" w14:textId="77777777" w:rsidR="003C5256" w:rsidRDefault="00EA4AB5">
      <w:pPr>
        <w:pStyle w:val="a3"/>
        <w:ind w:left="285" w:right="127" w:firstLine="708"/>
        <w:jc w:val="both"/>
      </w:pPr>
      <w:r>
        <w:t>ПК 3.1. Организовывать работу персонала по обработке перевозочных документов и осуществлению расчетов за услуги, предоставляемые транспорт- ными организациями.</w:t>
      </w:r>
    </w:p>
    <w:p w14:paraId="3427CC4E" w14:textId="77777777" w:rsidR="003C5256" w:rsidRDefault="00EA4AB5">
      <w:pPr>
        <w:pStyle w:val="a3"/>
        <w:ind w:left="285" w:right="132" w:firstLine="708"/>
        <w:jc w:val="both"/>
      </w:pPr>
      <w:r>
        <w:t>ПК 3.3. Применять в профессиональной деятельности основные положе- ния,</w:t>
      </w:r>
      <w:r>
        <w:rPr>
          <w:spacing w:val="-5"/>
        </w:rPr>
        <w:t xml:space="preserve"> </w:t>
      </w:r>
      <w:r>
        <w:t>регулирующие</w:t>
      </w:r>
      <w:r>
        <w:rPr>
          <w:spacing w:val="-2"/>
        </w:rPr>
        <w:t xml:space="preserve"> </w:t>
      </w:r>
      <w:r>
        <w:t>взаимоотношения</w:t>
      </w:r>
      <w:r>
        <w:rPr>
          <w:spacing w:val="-4"/>
        </w:rPr>
        <w:t xml:space="preserve"> </w:t>
      </w:r>
      <w:r>
        <w:t>пользователей</w:t>
      </w:r>
      <w:r>
        <w:rPr>
          <w:spacing w:val="-1"/>
        </w:rPr>
        <w:t xml:space="preserve"> </w:t>
      </w:r>
      <w:r>
        <w:t>транспорта</w:t>
      </w:r>
      <w:r>
        <w:rPr>
          <w:spacing w:val="-2"/>
        </w:rPr>
        <w:t xml:space="preserve"> </w:t>
      </w:r>
      <w:r>
        <w:t>и</w:t>
      </w:r>
      <w:r>
        <w:rPr>
          <w:spacing w:val="-2"/>
        </w:rPr>
        <w:t xml:space="preserve"> </w:t>
      </w:r>
      <w:r>
        <w:t>перевозчика.</w:t>
      </w:r>
    </w:p>
    <w:p w14:paraId="75D592B1" w14:textId="77777777" w:rsidR="003C5256" w:rsidRDefault="00EA4AB5">
      <w:pPr>
        <w:pStyle w:val="2"/>
        <w:numPr>
          <w:ilvl w:val="1"/>
          <w:numId w:val="248"/>
        </w:numPr>
        <w:tabs>
          <w:tab w:val="left" w:pos="1516"/>
        </w:tabs>
        <w:spacing w:before="317" w:line="242" w:lineRule="auto"/>
        <w:ind w:left="285" w:right="152" w:firstLine="708"/>
        <w:rPr>
          <w:sz w:val="26"/>
        </w:rPr>
      </w:pPr>
      <w:r>
        <w:t xml:space="preserve">Количество часов на освоение рабочей программы учебной дис- </w:t>
      </w:r>
      <w:r>
        <w:rPr>
          <w:spacing w:val="-2"/>
        </w:rPr>
        <w:t>циплины:</w:t>
      </w:r>
    </w:p>
    <w:p w14:paraId="1D697FA6" w14:textId="77777777" w:rsidR="003C5256" w:rsidRDefault="00EA4AB5">
      <w:pPr>
        <w:spacing w:line="310" w:lineRule="exact"/>
        <w:ind w:left="993"/>
        <w:rPr>
          <w:b/>
          <w:sz w:val="28"/>
        </w:rPr>
      </w:pPr>
      <w:r>
        <w:rPr>
          <w:b/>
          <w:sz w:val="28"/>
        </w:rPr>
        <w:t>очное</w:t>
      </w:r>
      <w:r>
        <w:rPr>
          <w:b/>
          <w:spacing w:val="-4"/>
          <w:sz w:val="28"/>
        </w:rPr>
        <w:t xml:space="preserve"> </w:t>
      </w:r>
      <w:r>
        <w:rPr>
          <w:b/>
          <w:spacing w:val="-2"/>
          <w:sz w:val="28"/>
        </w:rPr>
        <w:t>обучение:</w:t>
      </w:r>
    </w:p>
    <w:p w14:paraId="7352B3C8" w14:textId="77777777" w:rsidR="003C5256" w:rsidRDefault="00EA4AB5">
      <w:pPr>
        <w:pStyle w:val="a3"/>
        <w:spacing w:line="320" w:lineRule="exact"/>
        <w:ind w:left="285"/>
      </w:pPr>
      <w:r>
        <w:t>Максимальная</w:t>
      </w:r>
      <w:r>
        <w:rPr>
          <w:spacing w:val="-6"/>
        </w:rPr>
        <w:t xml:space="preserve"> </w:t>
      </w:r>
      <w:r>
        <w:t>учебная</w:t>
      </w:r>
      <w:r>
        <w:rPr>
          <w:spacing w:val="-3"/>
        </w:rPr>
        <w:t xml:space="preserve"> </w:t>
      </w:r>
      <w:r>
        <w:t>нагрузка</w:t>
      </w:r>
      <w:r>
        <w:rPr>
          <w:spacing w:val="-2"/>
        </w:rPr>
        <w:t xml:space="preserve"> </w:t>
      </w:r>
      <w:r>
        <w:t>обучающегося</w:t>
      </w:r>
      <w:r>
        <w:rPr>
          <w:spacing w:val="-4"/>
        </w:rPr>
        <w:t xml:space="preserve"> </w:t>
      </w:r>
      <w:r>
        <w:t>200</w:t>
      </w:r>
      <w:r>
        <w:rPr>
          <w:spacing w:val="-4"/>
        </w:rPr>
        <w:t xml:space="preserve"> </w:t>
      </w:r>
      <w:r>
        <w:t>часов,</w:t>
      </w:r>
      <w:r>
        <w:rPr>
          <w:spacing w:val="-3"/>
        </w:rPr>
        <w:t xml:space="preserve"> </w:t>
      </w:r>
      <w:r>
        <w:t>в</w:t>
      </w:r>
      <w:r>
        <w:rPr>
          <w:spacing w:val="-3"/>
        </w:rPr>
        <w:t xml:space="preserve"> </w:t>
      </w:r>
      <w:r>
        <w:t>том</w:t>
      </w:r>
      <w:r>
        <w:rPr>
          <w:spacing w:val="-4"/>
        </w:rPr>
        <w:t xml:space="preserve"> </w:t>
      </w:r>
      <w:r>
        <w:rPr>
          <w:spacing w:val="-2"/>
        </w:rPr>
        <w:t>числе:</w:t>
      </w:r>
    </w:p>
    <w:p w14:paraId="46C7ED80" w14:textId="77777777" w:rsidR="003C5256" w:rsidRDefault="00EA4AB5">
      <w:pPr>
        <w:pStyle w:val="a4"/>
        <w:numPr>
          <w:ilvl w:val="2"/>
          <w:numId w:val="248"/>
        </w:numPr>
        <w:tabs>
          <w:tab w:val="left" w:pos="1155"/>
        </w:tabs>
        <w:spacing w:line="322" w:lineRule="exact"/>
        <w:ind w:left="1155" w:hanging="163"/>
        <w:rPr>
          <w:sz w:val="28"/>
        </w:rPr>
      </w:pPr>
      <w:r>
        <w:rPr>
          <w:sz w:val="28"/>
        </w:rPr>
        <w:t>обязательной</w:t>
      </w:r>
      <w:r>
        <w:rPr>
          <w:spacing w:val="-8"/>
          <w:sz w:val="28"/>
        </w:rPr>
        <w:t xml:space="preserve"> </w:t>
      </w:r>
      <w:r>
        <w:rPr>
          <w:sz w:val="28"/>
        </w:rPr>
        <w:t>аудиторной</w:t>
      </w:r>
      <w:r>
        <w:rPr>
          <w:spacing w:val="-9"/>
          <w:sz w:val="28"/>
        </w:rPr>
        <w:t xml:space="preserve"> </w:t>
      </w:r>
      <w:r>
        <w:rPr>
          <w:sz w:val="28"/>
        </w:rPr>
        <w:t>учебной</w:t>
      </w:r>
      <w:r>
        <w:rPr>
          <w:spacing w:val="-7"/>
          <w:sz w:val="28"/>
        </w:rPr>
        <w:t xml:space="preserve"> </w:t>
      </w:r>
      <w:r>
        <w:rPr>
          <w:sz w:val="28"/>
        </w:rPr>
        <w:t>нагрузки</w:t>
      </w:r>
      <w:r>
        <w:rPr>
          <w:spacing w:val="-8"/>
          <w:sz w:val="28"/>
        </w:rPr>
        <w:t xml:space="preserve"> </w:t>
      </w:r>
      <w:r>
        <w:rPr>
          <w:sz w:val="28"/>
        </w:rPr>
        <w:t>обучающихся</w:t>
      </w:r>
      <w:r>
        <w:rPr>
          <w:spacing w:val="-11"/>
          <w:sz w:val="28"/>
        </w:rPr>
        <w:t xml:space="preserve"> </w:t>
      </w:r>
      <w:r>
        <w:rPr>
          <w:sz w:val="28"/>
        </w:rPr>
        <w:t>-168</w:t>
      </w:r>
      <w:r>
        <w:rPr>
          <w:spacing w:val="-8"/>
          <w:sz w:val="28"/>
        </w:rPr>
        <w:t xml:space="preserve"> </w:t>
      </w:r>
      <w:r>
        <w:rPr>
          <w:spacing w:val="-2"/>
          <w:sz w:val="28"/>
        </w:rPr>
        <w:t>часов;</w:t>
      </w:r>
    </w:p>
    <w:p w14:paraId="7EEF2C6D" w14:textId="77777777" w:rsidR="003C5256" w:rsidRDefault="00EA4AB5">
      <w:pPr>
        <w:pStyle w:val="a4"/>
        <w:numPr>
          <w:ilvl w:val="2"/>
          <w:numId w:val="248"/>
        </w:numPr>
        <w:tabs>
          <w:tab w:val="left" w:pos="1155"/>
        </w:tabs>
        <w:spacing w:before="4"/>
        <w:ind w:left="1155" w:hanging="163"/>
        <w:rPr>
          <w:sz w:val="28"/>
        </w:rPr>
      </w:pPr>
      <w:r>
        <w:rPr>
          <w:sz w:val="28"/>
        </w:rPr>
        <w:t>самостоятельной</w:t>
      </w:r>
      <w:r>
        <w:rPr>
          <w:spacing w:val="-6"/>
          <w:sz w:val="28"/>
        </w:rPr>
        <w:t xml:space="preserve"> </w:t>
      </w:r>
      <w:r>
        <w:rPr>
          <w:sz w:val="28"/>
        </w:rPr>
        <w:t>работы</w:t>
      </w:r>
      <w:r>
        <w:rPr>
          <w:spacing w:val="-7"/>
          <w:sz w:val="28"/>
        </w:rPr>
        <w:t xml:space="preserve"> </w:t>
      </w:r>
      <w:r>
        <w:rPr>
          <w:sz w:val="28"/>
        </w:rPr>
        <w:t>обучающихся</w:t>
      </w:r>
      <w:r>
        <w:rPr>
          <w:spacing w:val="-7"/>
          <w:sz w:val="28"/>
        </w:rPr>
        <w:t xml:space="preserve"> </w:t>
      </w:r>
      <w:r>
        <w:rPr>
          <w:sz w:val="28"/>
        </w:rPr>
        <w:t>-</w:t>
      </w:r>
      <w:r>
        <w:rPr>
          <w:spacing w:val="-5"/>
          <w:sz w:val="28"/>
        </w:rPr>
        <w:t xml:space="preserve"> </w:t>
      </w:r>
      <w:r>
        <w:rPr>
          <w:sz w:val="28"/>
        </w:rPr>
        <w:t>32</w:t>
      </w:r>
      <w:r>
        <w:rPr>
          <w:spacing w:val="-3"/>
          <w:sz w:val="28"/>
        </w:rPr>
        <w:t xml:space="preserve"> </w:t>
      </w:r>
      <w:r>
        <w:rPr>
          <w:spacing w:val="-2"/>
          <w:sz w:val="28"/>
        </w:rPr>
        <w:t>часа.</w:t>
      </w:r>
    </w:p>
    <w:p w14:paraId="38884523" w14:textId="77777777" w:rsidR="003C5256" w:rsidRDefault="003C5256">
      <w:pPr>
        <w:pStyle w:val="a4"/>
        <w:rPr>
          <w:sz w:val="28"/>
        </w:rPr>
        <w:sectPr w:rsidR="003C5256">
          <w:pgSz w:w="11900" w:h="16840"/>
          <w:pgMar w:top="780" w:right="708" w:bottom="280" w:left="1133" w:header="720" w:footer="720" w:gutter="0"/>
          <w:cols w:space="720"/>
        </w:sectPr>
      </w:pPr>
    </w:p>
    <w:p w14:paraId="5ED12D26" w14:textId="77777777" w:rsidR="003C5256" w:rsidRDefault="00EA4AB5">
      <w:pPr>
        <w:pStyle w:val="1"/>
        <w:numPr>
          <w:ilvl w:val="0"/>
          <w:numId w:val="248"/>
        </w:numPr>
        <w:tabs>
          <w:tab w:val="left" w:pos="1279"/>
        </w:tabs>
        <w:spacing w:before="69"/>
        <w:ind w:left="1279" w:hanging="281"/>
        <w:jc w:val="left"/>
      </w:pPr>
      <w:r>
        <w:lastRenderedPageBreak/>
        <w:t>СТРУКТУРА</w:t>
      </w:r>
      <w:r>
        <w:rPr>
          <w:spacing w:val="-6"/>
        </w:rPr>
        <w:t xml:space="preserve"> </w:t>
      </w:r>
      <w:r>
        <w:t>И</w:t>
      </w:r>
      <w:r>
        <w:rPr>
          <w:spacing w:val="-7"/>
        </w:rPr>
        <w:t xml:space="preserve"> </w:t>
      </w:r>
      <w:r>
        <w:t>СОДЕРЖАНИЕ</w:t>
      </w:r>
      <w:r>
        <w:rPr>
          <w:spacing w:val="-6"/>
        </w:rPr>
        <w:t xml:space="preserve"> </w:t>
      </w:r>
      <w:r>
        <w:t>УЧЕБНОЙ</w:t>
      </w:r>
      <w:r>
        <w:rPr>
          <w:spacing w:val="-5"/>
        </w:rPr>
        <w:t xml:space="preserve"> </w:t>
      </w:r>
      <w:r>
        <w:rPr>
          <w:spacing w:val="-2"/>
        </w:rPr>
        <w:t>ДИСЦИПЛИНЫ</w:t>
      </w:r>
    </w:p>
    <w:p w14:paraId="19BDF80E" w14:textId="77777777" w:rsidR="003C5256" w:rsidRDefault="003C5256">
      <w:pPr>
        <w:pStyle w:val="a3"/>
        <w:rPr>
          <w:b/>
        </w:rPr>
      </w:pPr>
    </w:p>
    <w:p w14:paraId="27E1DE1F" w14:textId="77777777" w:rsidR="003C5256" w:rsidRDefault="00EA4AB5">
      <w:pPr>
        <w:pStyle w:val="2"/>
        <w:numPr>
          <w:ilvl w:val="1"/>
          <w:numId w:val="248"/>
        </w:numPr>
        <w:tabs>
          <w:tab w:val="left" w:pos="2038"/>
        </w:tabs>
        <w:ind w:left="2038" w:hanging="490"/>
        <w:rPr>
          <w:sz w:val="26"/>
        </w:rPr>
      </w:pPr>
      <w:r>
        <w:t>Объем</w:t>
      </w:r>
      <w:r>
        <w:rPr>
          <w:spacing w:val="-8"/>
        </w:rPr>
        <w:t xml:space="preserve"> </w:t>
      </w:r>
      <w:r>
        <w:t>учебной</w:t>
      </w:r>
      <w:r>
        <w:rPr>
          <w:spacing w:val="-7"/>
        </w:rPr>
        <w:t xml:space="preserve"> </w:t>
      </w:r>
      <w:r>
        <w:t>дисциплины</w:t>
      </w:r>
      <w:r>
        <w:rPr>
          <w:spacing w:val="-4"/>
        </w:rPr>
        <w:t xml:space="preserve"> </w:t>
      </w:r>
      <w:r>
        <w:t>и</w:t>
      </w:r>
      <w:r>
        <w:rPr>
          <w:spacing w:val="-7"/>
        </w:rPr>
        <w:t xml:space="preserve"> </w:t>
      </w:r>
      <w:r>
        <w:t>виды</w:t>
      </w:r>
      <w:r>
        <w:rPr>
          <w:spacing w:val="-7"/>
        </w:rPr>
        <w:t xml:space="preserve"> </w:t>
      </w:r>
      <w:r>
        <w:t>учебной</w:t>
      </w:r>
      <w:r>
        <w:rPr>
          <w:spacing w:val="-6"/>
        </w:rPr>
        <w:t xml:space="preserve"> </w:t>
      </w:r>
      <w:r>
        <w:rPr>
          <w:spacing w:val="-2"/>
        </w:rPr>
        <w:t>работы</w:t>
      </w:r>
    </w:p>
    <w:p w14:paraId="1F13051C" w14:textId="77777777" w:rsidR="003C5256" w:rsidRDefault="003C5256">
      <w:pPr>
        <w:pStyle w:val="a3"/>
        <w:spacing w:before="93"/>
        <w:rPr>
          <w:b/>
          <w:sz w:val="20"/>
        </w:rPr>
      </w:pPr>
    </w:p>
    <w:tbl>
      <w:tblPr>
        <w:tblStyle w:val="TableNormal"/>
        <w:tblW w:w="0" w:type="auto"/>
        <w:tblInd w:w="3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41"/>
        <w:gridCol w:w="1987"/>
      </w:tblGrid>
      <w:tr w:rsidR="003C5256" w14:paraId="44DBD45D" w14:textId="77777777">
        <w:trPr>
          <w:trHeight w:val="965"/>
        </w:trPr>
        <w:tc>
          <w:tcPr>
            <w:tcW w:w="5141" w:type="dxa"/>
          </w:tcPr>
          <w:p w14:paraId="37B7BF57" w14:textId="77777777" w:rsidR="003C5256" w:rsidRDefault="00EA4AB5">
            <w:pPr>
              <w:pStyle w:val="TableParagraph"/>
              <w:spacing w:line="316" w:lineRule="exact"/>
              <w:ind w:left="1281"/>
              <w:rPr>
                <w:b/>
                <w:sz w:val="28"/>
              </w:rPr>
            </w:pPr>
            <w:r>
              <w:rPr>
                <w:b/>
                <w:sz w:val="28"/>
              </w:rPr>
              <w:t>Вид</w:t>
            </w:r>
            <w:r>
              <w:rPr>
                <w:b/>
                <w:spacing w:val="-8"/>
                <w:sz w:val="28"/>
              </w:rPr>
              <w:t xml:space="preserve"> </w:t>
            </w:r>
            <w:r>
              <w:rPr>
                <w:b/>
                <w:sz w:val="28"/>
              </w:rPr>
              <w:t>учебной</w:t>
            </w:r>
            <w:r>
              <w:rPr>
                <w:b/>
                <w:spacing w:val="-6"/>
                <w:sz w:val="28"/>
              </w:rPr>
              <w:t xml:space="preserve"> </w:t>
            </w:r>
            <w:r>
              <w:rPr>
                <w:b/>
                <w:spacing w:val="-2"/>
                <w:sz w:val="28"/>
              </w:rPr>
              <w:t>работы</w:t>
            </w:r>
          </w:p>
        </w:tc>
        <w:tc>
          <w:tcPr>
            <w:tcW w:w="1987" w:type="dxa"/>
          </w:tcPr>
          <w:p w14:paraId="1F3440FA" w14:textId="77777777" w:rsidR="003C5256" w:rsidRDefault="00EA4AB5">
            <w:pPr>
              <w:pStyle w:val="TableParagraph"/>
              <w:spacing w:before="2" w:line="237" w:lineRule="auto"/>
              <w:ind w:left="27" w:right="4"/>
              <w:jc w:val="center"/>
              <w:rPr>
                <w:b/>
                <w:i/>
                <w:sz w:val="28"/>
              </w:rPr>
            </w:pPr>
            <w:r>
              <w:rPr>
                <w:b/>
                <w:i/>
                <w:sz w:val="28"/>
              </w:rPr>
              <w:t xml:space="preserve">Объем часов очного </w:t>
            </w:r>
            <w:r>
              <w:rPr>
                <w:b/>
                <w:i/>
                <w:spacing w:val="-2"/>
                <w:sz w:val="28"/>
              </w:rPr>
              <w:t>обуче-</w:t>
            </w:r>
          </w:p>
          <w:p w14:paraId="32AD7E87" w14:textId="77777777" w:rsidR="003C5256" w:rsidRDefault="00EA4AB5">
            <w:pPr>
              <w:pStyle w:val="TableParagraph"/>
              <w:spacing w:line="306" w:lineRule="exact"/>
              <w:ind w:left="27" w:right="5"/>
              <w:jc w:val="center"/>
              <w:rPr>
                <w:b/>
                <w:i/>
                <w:sz w:val="28"/>
              </w:rPr>
            </w:pPr>
            <w:r>
              <w:rPr>
                <w:b/>
                <w:i/>
                <w:spacing w:val="-5"/>
                <w:sz w:val="28"/>
              </w:rPr>
              <w:t>ния</w:t>
            </w:r>
          </w:p>
        </w:tc>
      </w:tr>
      <w:tr w:rsidR="003C5256" w14:paraId="52CFD05F" w14:textId="77777777">
        <w:trPr>
          <w:trHeight w:val="644"/>
        </w:trPr>
        <w:tc>
          <w:tcPr>
            <w:tcW w:w="5141" w:type="dxa"/>
          </w:tcPr>
          <w:p w14:paraId="406ECD06" w14:textId="77777777" w:rsidR="003C5256" w:rsidRDefault="00EA4AB5">
            <w:pPr>
              <w:pStyle w:val="TableParagraph"/>
              <w:spacing w:line="322" w:lineRule="exact"/>
              <w:ind w:left="112"/>
              <w:rPr>
                <w:b/>
                <w:sz w:val="28"/>
              </w:rPr>
            </w:pPr>
            <w:r>
              <w:rPr>
                <w:b/>
                <w:sz w:val="28"/>
              </w:rPr>
              <w:t>Максимальная</w:t>
            </w:r>
            <w:r>
              <w:rPr>
                <w:b/>
                <w:spacing w:val="-18"/>
                <w:sz w:val="28"/>
              </w:rPr>
              <w:t xml:space="preserve"> </w:t>
            </w:r>
            <w:r>
              <w:rPr>
                <w:b/>
                <w:sz w:val="28"/>
              </w:rPr>
              <w:t>учебная</w:t>
            </w:r>
            <w:r>
              <w:rPr>
                <w:b/>
                <w:spacing w:val="-17"/>
                <w:sz w:val="28"/>
              </w:rPr>
              <w:t xml:space="preserve"> </w:t>
            </w:r>
            <w:r>
              <w:rPr>
                <w:b/>
                <w:sz w:val="28"/>
              </w:rPr>
              <w:t>нагрузка</w:t>
            </w:r>
            <w:r>
              <w:rPr>
                <w:b/>
                <w:spacing w:val="-18"/>
                <w:sz w:val="28"/>
              </w:rPr>
              <w:t xml:space="preserve"> </w:t>
            </w:r>
            <w:r>
              <w:rPr>
                <w:b/>
                <w:sz w:val="28"/>
              </w:rPr>
              <w:t xml:space="preserve">(все- </w:t>
            </w:r>
            <w:r>
              <w:rPr>
                <w:b/>
                <w:spacing w:val="-4"/>
                <w:sz w:val="28"/>
              </w:rPr>
              <w:t>го)</w:t>
            </w:r>
          </w:p>
        </w:tc>
        <w:tc>
          <w:tcPr>
            <w:tcW w:w="1987" w:type="dxa"/>
          </w:tcPr>
          <w:p w14:paraId="75BC45D4" w14:textId="77777777" w:rsidR="003C5256" w:rsidRDefault="00EA4AB5">
            <w:pPr>
              <w:pStyle w:val="TableParagraph"/>
              <w:spacing w:line="316" w:lineRule="exact"/>
              <w:ind w:left="27"/>
              <w:jc w:val="center"/>
              <w:rPr>
                <w:b/>
                <w:sz w:val="28"/>
              </w:rPr>
            </w:pPr>
            <w:r>
              <w:rPr>
                <w:b/>
                <w:spacing w:val="-5"/>
                <w:sz w:val="28"/>
              </w:rPr>
              <w:t>200</w:t>
            </w:r>
          </w:p>
        </w:tc>
      </w:tr>
      <w:tr w:rsidR="003C5256" w14:paraId="70C624C4" w14:textId="77777777">
        <w:trPr>
          <w:trHeight w:val="644"/>
        </w:trPr>
        <w:tc>
          <w:tcPr>
            <w:tcW w:w="5141" w:type="dxa"/>
          </w:tcPr>
          <w:p w14:paraId="0979BE2E" w14:textId="77777777" w:rsidR="003C5256" w:rsidRDefault="00EA4AB5">
            <w:pPr>
              <w:pStyle w:val="TableParagraph"/>
              <w:spacing w:line="322" w:lineRule="exact"/>
              <w:ind w:left="112"/>
              <w:rPr>
                <w:b/>
                <w:sz w:val="28"/>
              </w:rPr>
            </w:pPr>
            <w:r>
              <w:rPr>
                <w:b/>
                <w:sz w:val="28"/>
              </w:rPr>
              <w:t>Обязательная аудиторная учебная на- грузка (всего)</w:t>
            </w:r>
          </w:p>
        </w:tc>
        <w:tc>
          <w:tcPr>
            <w:tcW w:w="1987" w:type="dxa"/>
          </w:tcPr>
          <w:p w14:paraId="1E81B33E" w14:textId="77777777" w:rsidR="003C5256" w:rsidRDefault="00EA4AB5">
            <w:pPr>
              <w:pStyle w:val="TableParagraph"/>
              <w:spacing w:line="317" w:lineRule="exact"/>
              <w:ind w:left="27"/>
              <w:jc w:val="center"/>
              <w:rPr>
                <w:b/>
                <w:sz w:val="28"/>
              </w:rPr>
            </w:pPr>
            <w:r>
              <w:rPr>
                <w:b/>
                <w:spacing w:val="-5"/>
                <w:sz w:val="28"/>
              </w:rPr>
              <w:t>168</w:t>
            </w:r>
          </w:p>
        </w:tc>
      </w:tr>
      <w:tr w:rsidR="003C5256" w14:paraId="535DEA63" w14:textId="77777777">
        <w:trPr>
          <w:trHeight w:val="320"/>
        </w:trPr>
        <w:tc>
          <w:tcPr>
            <w:tcW w:w="5141" w:type="dxa"/>
          </w:tcPr>
          <w:p w14:paraId="7C7D6BD6" w14:textId="77777777" w:rsidR="003C5256" w:rsidRDefault="00EA4AB5">
            <w:pPr>
              <w:pStyle w:val="TableParagraph"/>
              <w:spacing w:line="300" w:lineRule="exact"/>
              <w:ind w:left="112"/>
              <w:rPr>
                <w:sz w:val="28"/>
              </w:rPr>
            </w:pPr>
            <w:r>
              <w:rPr>
                <w:sz w:val="28"/>
              </w:rPr>
              <w:t>в</w:t>
            </w:r>
            <w:r>
              <w:rPr>
                <w:spacing w:val="-1"/>
                <w:sz w:val="28"/>
              </w:rPr>
              <w:t xml:space="preserve"> </w:t>
            </w:r>
            <w:r>
              <w:rPr>
                <w:sz w:val="28"/>
              </w:rPr>
              <w:t>том</w:t>
            </w:r>
            <w:r>
              <w:rPr>
                <w:spacing w:val="-2"/>
                <w:sz w:val="28"/>
              </w:rPr>
              <w:t xml:space="preserve"> числе:</w:t>
            </w:r>
          </w:p>
        </w:tc>
        <w:tc>
          <w:tcPr>
            <w:tcW w:w="1987" w:type="dxa"/>
          </w:tcPr>
          <w:p w14:paraId="729EDBA9" w14:textId="77777777" w:rsidR="003C5256" w:rsidRDefault="003C5256">
            <w:pPr>
              <w:pStyle w:val="TableParagraph"/>
              <w:rPr>
                <w:sz w:val="24"/>
              </w:rPr>
            </w:pPr>
          </w:p>
        </w:tc>
      </w:tr>
      <w:tr w:rsidR="003C5256" w14:paraId="056C2F92" w14:textId="77777777">
        <w:trPr>
          <w:trHeight w:val="322"/>
        </w:trPr>
        <w:tc>
          <w:tcPr>
            <w:tcW w:w="5141" w:type="dxa"/>
          </w:tcPr>
          <w:p w14:paraId="54F5CBE1" w14:textId="77777777" w:rsidR="003C5256" w:rsidRDefault="00EA4AB5">
            <w:pPr>
              <w:pStyle w:val="TableParagraph"/>
              <w:spacing w:line="303" w:lineRule="exact"/>
              <w:ind w:left="597"/>
              <w:rPr>
                <w:sz w:val="28"/>
              </w:rPr>
            </w:pPr>
            <w:r>
              <w:rPr>
                <w:sz w:val="28"/>
              </w:rPr>
              <w:t>практические</w:t>
            </w:r>
            <w:r>
              <w:rPr>
                <w:spacing w:val="-6"/>
                <w:sz w:val="28"/>
              </w:rPr>
              <w:t xml:space="preserve"> </w:t>
            </w:r>
            <w:r>
              <w:rPr>
                <w:spacing w:val="-2"/>
                <w:sz w:val="28"/>
              </w:rPr>
              <w:t>занятия</w:t>
            </w:r>
          </w:p>
        </w:tc>
        <w:tc>
          <w:tcPr>
            <w:tcW w:w="1987" w:type="dxa"/>
          </w:tcPr>
          <w:p w14:paraId="749B5080" w14:textId="77777777" w:rsidR="003C5256" w:rsidRDefault="00EA4AB5">
            <w:pPr>
              <w:pStyle w:val="TableParagraph"/>
              <w:spacing w:line="303" w:lineRule="exact"/>
              <w:ind w:left="27"/>
              <w:jc w:val="center"/>
              <w:rPr>
                <w:sz w:val="28"/>
              </w:rPr>
            </w:pPr>
            <w:r>
              <w:rPr>
                <w:spacing w:val="-5"/>
                <w:sz w:val="28"/>
              </w:rPr>
              <w:t>168</w:t>
            </w:r>
          </w:p>
        </w:tc>
      </w:tr>
      <w:tr w:rsidR="003C5256" w14:paraId="73D04B50" w14:textId="77777777">
        <w:trPr>
          <w:trHeight w:val="740"/>
        </w:trPr>
        <w:tc>
          <w:tcPr>
            <w:tcW w:w="5141" w:type="dxa"/>
          </w:tcPr>
          <w:p w14:paraId="2269AB43" w14:textId="77777777" w:rsidR="003C5256" w:rsidRDefault="00EA4AB5">
            <w:pPr>
              <w:pStyle w:val="TableParagraph"/>
              <w:spacing w:line="316" w:lineRule="exact"/>
              <w:ind w:left="112"/>
              <w:rPr>
                <w:b/>
                <w:sz w:val="28"/>
              </w:rPr>
            </w:pPr>
            <w:r>
              <w:rPr>
                <w:b/>
                <w:sz w:val="28"/>
              </w:rPr>
              <w:t>Самостоятельная</w:t>
            </w:r>
            <w:r>
              <w:rPr>
                <w:b/>
                <w:spacing w:val="6"/>
                <w:sz w:val="28"/>
              </w:rPr>
              <w:t xml:space="preserve"> </w:t>
            </w:r>
            <w:r>
              <w:rPr>
                <w:b/>
                <w:sz w:val="28"/>
              </w:rPr>
              <w:t>работа</w:t>
            </w:r>
            <w:r>
              <w:rPr>
                <w:b/>
                <w:spacing w:val="9"/>
                <w:sz w:val="28"/>
              </w:rPr>
              <w:t xml:space="preserve"> </w:t>
            </w:r>
            <w:r>
              <w:rPr>
                <w:b/>
                <w:spacing w:val="-2"/>
                <w:sz w:val="28"/>
              </w:rPr>
              <w:t>обучающего-</w:t>
            </w:r>
          </w:p>
          <w:p w14:paraId="4ADBFE29" w14:textId="77777777" w:rsidR="003C5256" w:rsidRDefault="00EA4AB5">
            <w:pPr>
              <w:pStyle w:val="TableParagraph"/>
              <w:spacing w:before="50"/>
              <w:ind w:left="112"/>
              <w:rPr>
                <w:b/>
                <w:sz w:val="28"/>
              </w:rPr>
            </w:pPr>
            <w:r>
              <w:rPr>
                <w:b/>
                <w:sz w:val="28"/>
              </w:rPr>
              <w:t>ся</w:t>
            </w:r>
            <w:r>
              <w:rPr>
                <w:b/>
                <w:spacing w:val="-2"/>
                <w:sz w:val="28"/>
              </w:rPr>
              <w:t xml:space="preserve"> (всего)</w:t>
            </w:r>
          </w:p>
        </w:tc>
        <w:tc>
          <w:tcPr>
            <w:tcW w:w="1987" w:type="dxa"/>
          </w:tcPr>
          <w:p w14:paraId="74B2360B" w14:textId="77777777" w:rsidR="003C5256" w:rsidRDefault="00EA4AB5">
            <w:pPr>
              <w:pStyle w:val="TableParagraph"/>
              <w:spacing w:line="316" w:lineRule="exact"/>
              <w:ind w:left="27"/>
              <w:jc w:val="center"/>
              <w:rPr>
                <w:b/>
                <w:sz w:val="28"/>
              </w:rPr>
            </w:pPr>
            <w:r>
              <w:rPr>
                <w:b/>
                <w:spacing w:val="-5"/>
                <w:sz w:val="28"/>
              </w:rPr>
              <w:t>32</w:t>
            </w:r>
          </w:p>
        </w:tc>
      </w:tr>
      <w:tr w:rsidR="003C5256" w14:paraId="7E70DF82" w14:textId="77777777">
        <w:trPr>
          <w:trHeight w:val="367"/>
        </w:trPr>
        <w:tc>
          <w:tcPr>
            <w:tcW w:w="5141" w:type="dxa"/>
          </w:tcPr>
          <w:p w14:paraId="18E63E11" w14:textId="77777777" w:rsidR="003C5256" w:rsidRDefault="00EA4AB5">
            <w:pPr>
              <w:pStyle w:val="TableParagraph"/>
              <w:spacing w:line="316" w:lineRule="exact"/>
              <w:ind w:left="112"/>
              <w:rPr>
                <w:b/>
                <w:sz w:val="28"/>
              </w:rPr>
            </w:pPr>
            <w:r>
              <w:rPr>
                <w:b/>
                <w:sz w:val="28"/>
              </w:rPr>
              <w:t>в</w:t>
            </w:r>
            <w:r>
              <w:rPr>
                <w:b/>
                <w:spacing w:val="-3"/>
                <w:sz w:val="28"/>
              </w:rPr>
              <w:t xml:space="preserve"> </w:t>
            </w:r>
            <w:r>
              <w:rPr>
                <w:b/>
                <w:sz w:val="28"/>
              </w:rPr>
              <w:t>том</w:t>
            </w:r>
            <w:r>
              <w:rPr>
                <w:b/>
                <w:spacing w:val="-2"/>
                <w:sz w:val="28"/>
              </w:rPr>
              <w:t xml:space="preserve"> числе:</w:t>
            </w:r>
          </w:p>
        </w:tc>
        <w:tc>
          <w:tcPr>
            <w:tcW w:w="1987" w:type="dxa"/>
          </w:tcPr>
          <w:p w14:paraId="53E7CB58" w14:textId="77777777" w:rsidR="003C5256" w:rsidRDefault="003C5256">
            <w:pPr>
              <w:pStyle w:val="TableParagraph"/>
              <w:rPr>
                <w:sz w:val="26"/>
              </w:rPr>
            </w:pPr>
          </w:p>
        </w:tc>
      </w:tr>
      <w:tr w:rsidR="003C5256" w14:paraId="0935ACF5" w14:textId="77777777">
        <w:trPr>
          <w:trHeight w:val="307"/>
        </w:trPr>
        <w:tc>
          <w:tcPr>
            <w:tcW w:w="5141" w:type="dxa"/>
            <w:tcBorders>
              <w:bottom w:val="nil"/>
            </w:tcBorders>
          </w:tcPr>
          <w:p w14:paraId="4B3B77AF" w14:textId="77777777" w:rsidR="003C5256" w:rsidRDefault="00EA4AB5">
            <w:pPr>
              <w:pStyle w:val="TableParagraph"/>
              <w:spacing w:line="288" w:lineRule="exact"/>
              <w:ind w:left="112"/>
              <w:rPr>
                <w:sz w:val="28"/>
              </w:rPr>
            </w:pPr>
            <w:r>
              <w:rPr>
                <w:sz w:val="28"/>
              </w:rPr>
              <w:t>-</w:t>
            </w:r>
            <w:r>
              <w:rPr>
                <w:spacing w:val="14"/>
                <w:sz w:val="28"/>
              </w:rPr>
              <w:t xml:space="preserve"> </w:t>
            </w:r>
            <w:r>
              <w:rPr>
                <w:sz w:val="28"/>
              </w:rPr>
              <w:t>домашняя</w:t>
            </w:r>
            <w:r>
              <w:rPr>
                <w:spacing w:val="14"/>
                <w:sz w:val="28"/>
              </w:rPr>
              <w:t xml:space="preserve"> </w:t>
            </w:r>
            <w:r>
              <w:rPr>
                <w:sz w:val="28"/>
              </w:rPr>
              <w:t>работа,</w:t>
            </w:r>
            <w:r>
              <w:rPr>
                <w:spacing w:val="12"/>
                <w:sz w:val="28"/>
              </w:rPr>
              <w:t xml:space="preserve"> </w:t>
            </w:r>
            <w:r>
              <w:rPr>
                <w:sz w:val="28"/>
              </w:rPr>
              <w:t>проработка</w:t>
            </w:r>
            <w:r>
              <w:rPr>
                <w:spacing w:val="16"/>
                <w:sz w:val="28"/>
              </w:rPr>
              <w:t xml:space="preserve"> </w:t>
            </w:r>
            <w:r>
              <w:rPr>
                <w:spacing w:val="-2"/>
                <w:sz w:val="28"/>
              </w:rPr>
              <w:t>конспек-</w:t>
            </w:r>
          </w:p>
        </w:tc>
        <w:tc>
          <w:tcPr>
            <w:tcW w:w="1987" w:type="dxa"/>
            <w:tcBorders>
              <w:bottom w:val="nil"/>
            </w:tcBorders>
          </w:tcPr>
          <w:p w14:paraId="436B5F59" w14:textId="77777777" w:rsidR="003C5256" w:rsidRDefault="00EA4AB5">
            <w:pPr>
              <w:pStyle w:val="TableParagraph"/>
              <w:spacing w:line="288" w:lineRule="exact"/>
              <w:ind w:left="27"/>
              <w:jc w:val="center"/>
              <w:rPr>
                <w:sz w:val="28"/>
              </w:rPr>
            </w:pPr>
            <w:r>
              <w:rPr>
                <w:spacing w:val="-5"/>
                <w:sz w:val="28"/>
              </w:rPr>
              <w:t>13</w:t>
            </w:r>
          </w:p>
        </w:tc>
      </w:tr>
      <w:tr w:rsidR="003C5256" w14:paraId="23BA1AC8" w14:textId="77777777">
        <w:trPr>
          <w:trHeight w:val="321"/>
        </w:trPr>
        <w:tc>
          <w:tcPr>
            <w:tcW w:w="5141" w:type="dxa"/>
            <w:tcBorders>
              <w:top w:val="nil"/>
              <w:bottom w:val="nil"/>
            </w:tcBorders>
          </w:tcPr>
          <w:p w14:paraId="6B38DB63" w14:textId="77777777" w:rsidR="003C5256" w:rsidRDefault="00EA4AB5">
            <w:pPr>
              <w:pStyle w:val="TableParagraph"/>
              <w:spacing w:line="302" w:lineRule="exact"/>
              <w:ind w:left="112"/>
              <w:rPr>
                <w:sz w:val="28"/>
              </w:rPr>
            </w:pPr>
            <w:r>
              <w:rPr>
                <w:sz w:val="28"/>
              </w:rPr>
              <w:t>тов</w:t>
            </w:r>
            <w:r>
              <w:rPr>
                <w:spacing w:val="-4"/>
                <w:sz w:val="28"/>
              </w:rPr>
              <w:t xml:space="preserve"> </w:t>
            </w:r>
            <w:r>
              <w:rPr>
                <w:sz w:val="28"/>
              </w:rPr>
              <w:t>и</w:t>
            </w:r>
            <w:r>
              <w:rPr>
                <w:spacing w:val="-3"/>
                <w:sz w:val="28"/>
              </w:rPr>
              <w:t xml:space="preserve"> </w:t>
            </w:r>
            <w:r>
              <w:rPr>
                <w:sz w:val="28"/>
              </w:rPr>
              <w:t>выполнение</w:t>
            </w:r>
            <w:r>
              <w:rPr>
                <w:spacing w:val="-4"/>
                <w:sz w:val="28"/>
              </w:rPr>
              <w:t xml:space="preserve"> </w:t>
            </w:r>
            <w:r>
              <w:rPr>
                <w:spacing w:val="-2"/>
                <w:sz w:val="28"/>
              </w:rPr>
              <w:t>упражнений;</w:t>
            </w:r>
          </w:p>
        </w:tc>
        <w:tc>
          <w:tcPr>
            <w:tcW w:w="1987" w:type="dxa"/>
            <w:tcBorders>
              <w:top w:val="nil"/>
              <w:bottom w:val="nil"/>
            </w:tcBorders>
          </w:tcPr>
          <w:p w14:paraId="7F45617E" w14:textId="77777777" w:rsidR="003C5256" w:rsidRDefault="003C5256">
            <w:pPr>
              <w:pStyle w:val="TableParagraph"/>
              <w:rPr>
                <w:sz w:val="24"/>
              </w:rPr>
            </w:pPr>
          </w:p>
        </w:tc>
      </w:tr>
      <w:tr w:rsidR="003C5256" w14:paraId="66A60504" w14:textId="77777777">
        <w:trPr>
          <w:trHeight w:val="321"/>
        </w:trPr>
        <w:tc>
          <w:tcPr>
            <w:tcW w:w="5141" w:type="dxa"/>
            <w:tcBorders>
              <w:top w:val="nil"/>
              <w:bottom w:val="nil"/>
            </w:tcBorders>
          </w:tcPr>
          <w:p w14:paraId="35A235CF" w14:textId="77777777" w:rsidR="003C5256" w:rsidRDefault="00EA4AB5">
            <w:pPr>
              <w:pStyle w:val="TableParagraph"/>
              <w:spacing w:line="301" w:lineRule="exact"/>
              <w:ind w:left="112"/>
              <w:rPr>
                <w:sz w:val="28"/>
              </w:rPr>
            </w:pPr>
            <w:r>
              <w:rPr>
                <w:sz w:val="28"/>
              </w:rPr>
              <w:t>-</w:t>
            </w:r>
            <w:r>
              <w:rPr>
                <w:spacing w:val="11"/>
                <w:sz w:val="28"/>
              </w:rPr>
              <w:t xml:space="preserve"> </w:t>
            </w:r>
            <w:r>
              <w:rPr>
                <w:sz w:val="28"/>
              </w:rPr>
              <w:t>работа</w:t>
            </w:r>
            <w:r>
              <w:rPr>
                <w:spacing w:val="13"/>
                <w:sz w:val="28"/>
              </w:rPr>
              <w:t xml:space="preserve"> </w:t>
            </w:r>
            <w:r>
              <w:rPr>
                <w:sz w:val="28"/>
              </w:rPr>
              <w:t>со</w:t>
            </w:r>
            <w:r>
              <w:rPr>
                <w:spacing w:val="14"/>
                <w:sz w:val="28"/>
              </w:rPr>
              <w:t xml:space="preserve"> </w:t>
            </w:r>
            <w:r>
              <w:rPr>
                <w:sz w:val="28"/>
              </w:rPr>
              <w:t>справочной,</w:t>
            </w:r>
            <w:r>
              <w:rPr>
                <w:spacing w:val="13"/>
                <w:sz w:val="28"/>
              </w:rPr>
              <w:t xml:space="preserve"> </w:t>
            </w:r>
            <w:r>
              <w:rPr>
                <w:sz w:val="28"/>
              </w:rPr>
              <w:t>учебной</w:t>
            </w:r>
            <w:r>
              <w:rPr>
                <w:spacing w:val="13"/>
                <w:sz w:val="28"/>
              </w:rPr>
              <w:t xml:space="preserve"> </w:t>
            </w:r>
            <w:r>
              <w:rPr>
                <w:spacing w:val="-2"/>
                <w:sz w:val="28"/>
              </w:rPr>
              <w:t>литера-</w:t>
            </w:r>
          </w:p>
        </w:tc>
        <w:tc>
          <w:tcPr>
            <w:tcW w:w="1987" w:type="dxa"/>
            <w:tcBorders>
              <w:top w:val="nil"/>
              <w:bottom w:val="nil"/>
            </w:tcBorders>
          </w:tcPr>
          <w:p w14:paraId="2AF72728" w14:textId="77777777" w:rsidR="003C5256" w:rsidRDefault="00EA4AB5">
            <w:pPr>
              <w:pStyle w:val="TableParagraph"/>
              <w:spacing w:line="301" w:lineRule="exact"/>
              <w:ind w:left="27" w:right="2"/>
              <w:jc w:val="center"/>
              <w:rPr>
                <w:sz w:val="28"/>
              </w:rPr>
            </w:pPr>
            <w:r>
              <w:rPr>
                <w:spacing w:val="-10"/>
                <w:sz w:val="28"/>
              </w:rPr>
              <w:t>3</w:t>
            </w:r>
          </w:p>
        </w:tc>
      </w:tr>
      <w:tr w:rsidR="003C5256" w14:paraId="0DE968EB" w14:textId="77777777">
        <w:trPr>
          <w:trHeight w:val="320"/>
        </w:trPr>
        <w:tc>
          <w:tcPr>
            <w:tcW w:w="5141" w:type="dxa"/>
            <w:tcBorders>
              <w:top w:val="nil"/>
              <w:bottom w:val="nil"/>
            </w:tcBorders>
          </w:tcPr>
          <w:p w14:paraId="0A1B6258" w14:textId="77777777" w:rsidR="003C5256" w:rsidRDefault="00EA4AB5">
            <w:pPr>
              <w:pStyle w:val="TableParagraph"/>
              <w:spacing w:line="301" w:lineRule="exact"/>
              <w:ind w:left="112"/>
              <w:rPr>
                <w:sz w:val="28"/>
              </w:rPr>
            </w:pPr>
            <w:r>
              <w:rPr>
                <w:sz w:val="28"/>
              </w:rPr>
              <w:t>турой,</w:t>
            </w:r>
            <w:r>
              <w:rPr>
                <w:spacing w:val="-4"/>
                <w:sz w:val="28"/>
              </w:rPr>
              <w:t xml:space="preserve"> </w:t>
            </w:r>
            <w:r>
              <w:rPr>
                <w:sz w:val="28"/>
              </w:rPr>
              <w:t>поиск</w:t>
            </w:r>
            <w:r>
              <w:rPr>
                <w:spacing w:val="-2"/>
                <w:sz w:val="28"/>
              </w:rPr>
              <w:t xml:space="preserve"> информации;</w:t>
            </w:r>
          </w:p>
        </w:tc>
        <w:tc>
          <w:tcPr>
            <w:tcW w:w="1987" w:type="dxa"/>
            <w:tcBorders>
              <w:top w:val="nil"/>
              <w:bottom w:val="nil"/>
            </w:tcBorders>
          </w:tcPr>
          <w:p w14:paraId="57986F0F" w14:textId="77777777" w:rsidR="003C5256" w:rsidRDefault="003C5256">
            <w:pPr>
              <w:pStyle w:val="TableParagraph"/>
              <w:rPr>
                <w:sz w:val="24"/>
              </w:rPr>
            </w:pPr>
          </w:p>
        </w:tc>
      </w:tr>
      <w:tr w:rsidR="003C5256" w14:paraId="1CEA0FEC" w14:textId="77777777">
        <w:trPr>
          <w:trHeight w:val="321"/>
        </w:trPr>
        <w:tc>
          <w:tcPr>
            <w:tcW w:w="5141" w:type="dxa"/>
            <w:tcBorders>
              <w:top w:val="nil"/>
              <w:bottom w:val="nil"/>
            </w:tcBorders>
          </w:tcPr>
          <w:p w14:paraId="4E6ACA60" w14:textId="77777777" w:rsidR="003C5256" w:rsidRDefault="00EA4AB5">
            <w:pPr>
              <w:pStyle w:val="TableParagraph"/>
              <w:spacing w:line="301" w:lineRule="exact"/>
              <w:ind w:left="112"/>
              <w:rPr>
                <w:sz w:val="28"/>
              </w:rPr>
            </w:pPr>
            <w:r>
              <w:rPr>
                <w:sz w:val="28"/>
              </w:rPr>
              <w:t>-</w:t>
            </w:r>
            <w:r>
              <w:rPr>
                <w:spacing w:val="-4"/>
                <w:sz w:val="28"/>
              </w:rPr>
              <w:t xml:space="preserve"> </w:t>
            </w:r>
            <w:r>
              <w:rPr>
                <w:sz w:val="28"/>
              </w:rPr>
              <w:t>проектная</w:t>
            </w:r>
            <w:r>
              <w:rPr>
                <w:spacing w:val="-2"/>
                <w:sz w:val="28"/>
              </w:rPr>
              <w:t xml:space="preserve"> деятельность;</w:t>
            </w:r>
          </w:p>
        </w:tc>
        <w:tc>
          <w:tcPr>
            <w:tcW w:w="1987" w:type="dxa"/>
            <w:tcBorders>
              <w:top w:val="nil"/>
              <w:bottom w:val="nil"/>
            </w:tcBorders>
          </w:tcPr>
          <w:p w14:paraId="71E297E5" w14:textId="77777777" w:rsidR="003C5256" w:rsidRDefault="00EA4AB5">
            <w:pPr>
              <w:pStyle w:val="TableParagraph"/>
              <w:spacing w:line="301" w:lineRule="exact"/>
              <w:ind w:left="27" w:right="2"/>
              <w:jc w:val="center"/>
              <w:rPr>
                <w:sz w:val="28"/>
              </w:rPr>
            </w:pPr>
            <w:r>
              <w:rPr>
                <w:spacing w:val="-10"/>
                <w:sz w:val="28"/>
              </w:rPr>
              <w:t>6</w:t>
            </w:r>
          </w:p>
        </w:tc>
      </w:tr>
      <w:tr w:rsidR="003C5256" w14:paraId="35AD5E6A" w14:textId="77777777">
        <w:trPr>
          <w:trHeight w:val="321"/>
        </w:trPr>
        <w:tc>
          <w:tcPr>
            <w:tcW w:w="5141" w:type="dxa"/>
            <w:tcBorders>
              <w:top w:val="nil"/>
              <w:bottom w:val="nil"/>
            </w:tcBorders>
          </w:tcPr>
          <w:p w14:paraId="5A71A195" w14:textId="77777777" w:rsidR="003C5256" w:rsidRDefault="00EA4AB5">
            <w:pPr>
              <w:pStyle w:val="TableParagraph"/>
              <w:spacing w:line="301" w:lineRule="exact"/>
              <w:ind w:left="112"/>
              <w:rPr>
                <w:sz w:val="28"/>
              </w:rPr>
            </w:pPr>
            <w:r>
              <w:rPr>
                <w:sz w:val="28"/>
              </w:rPr>
              <w:t>-</w:t>
            </w:r>
            <w:r>
              <w:rPr>
                <w:spacing w:val="61"/>
                <w:sz w:val="28"/>
              </w:rPr>
              <w:t xml:space="preserve"> </w:t>
            </w:r>
            <w:r>
              <w:rPr>
                <w:sz w:val="28"/>
              </w:rPr>
              <w:t>написание</w:t>
            </w:r>
            <w:r>
              <w:rPr>
                <w:spacing w:val="62"/>
                <w:sz w:val="28"/>
              </w:rPr>
              <w:t xml:space="preserve"> </w:t>
            </w:r>
            <w:r>
              <w:rPr>
                <w:sz w:val="28"/>
              </w:rPr>
              <w:t>сочинений,</w:t>
            </w:r>
            <w:r>
              <w:rPr>
                <w:spacing w:val="59"/>
                <w:sz w:val="28"/>
              </w:rPr>
              <w:t xml:space="preserve"> </w:t>
            </w:r>
            <w:r>
              <w:rPr>
                <w:sz w:val="28"/>
              </w:rPr>
              <w:t>в</w:t>
            </w:r>
            <w:r>
              <w:rPr>
                <w:spacing w:val="61"/>
                <w:sz w:val="28"/>
              </w:rPr>
              <w:t xml:space="preserve"> </w:t>
            </w:r>
            <w:r>
              <w:rPr>
                <w:sz w:val="28"/>
              </w:rPr>
              <w:t>т.ч.</w:t>
            </w:r>
            <w:r>
              <w:rPr>
                <w:spacing w:val="60"/>
                <w:sz w:val="28"/>
              </w:rPr>
              <w:t xml:space="preserve"> </w:t>
            </w:r>
            <w:r>
              <w:rPr>
                <w:sz w:val="28"/>
              </w:rPr>
              <w:t>в</w:t>
            </w:r>
            <w:r>
              <w:rPr>
                <w:spacing w:val="61"/>
                <w:sz w:val="28"/>
              </w:rPr>
              <w:t xml:space="preserve"> </w:t>
            </w:r>
            <w:r>
              <w:rPr>
                <w:spacing w:val="-4"/>
                <w:sz w:val="28"/>
              </w:rPr>
              <w:t>форме</w:t>
            </w:r>
          </w:p>
        </w:tc>
        <w:tc>
          <w:tcPr>
            <w:tcW w:w="1987" w:type="dxa"/>
            <w:tcBorders>
              <w:top w:val="nil"/>
              <w:bottom w:val="nil"/>
            </w:tcBorders>
          </w:tcPr>
          <w:p w14:paraId="5450AA98" w14:textId="77777777" w:rsidR="003C5256" w:rsidRDefault="00EA4AB5">
            <w:pPr>
              <w:pStyle w:val="TableParagraph"/>
              <w:spacing w:line="301" w:lineRule="exact"/>
              <w:ind w:left="27" w:right="2"/>
              <w:jc w:val="center"/>
              <w:rPr>
                <w:sz w:val="28"/>
              </w:rPr>
            </w:pPr>
            <w:r>
              <w:rPr>
                <w:spacing w:val="-10"/>
                <w:sz w:val="28"/>
              </w:rPr>
              <w:t>5</w:t>
            </w:r>
          </w:p>
        </w:tc>
      </w:tr>
      <w:tr w:rsidR="003C5256" w14:paraId="64D57652" w14:textId="77777777">
        <w:trPr>
          <w:trHeight w:val="327"/>
        </w:trPr>
        <w:tc>
          <w:tcPr>
            <w:tcW w:w="5141" w:type="dxa"/>
            <w:tcBorders>
              <w:top w:val="nil"/>
              <w:bottom w:val="nil"/>
            </w:tcBorders>
          </w:tcPr>
          <w:p w14:paraId="570BD023" w14:textId="77777777" w:rsidR="003C5256" w:rsidRDefault="00EA4AB5">
            <w:pPr>
              <w:pStyle w:val="TableParagraph"/>
              <w:spacing w:line="308" w:lineRule="exact"/>
              <w:ind w:left="112"/>
              <w:rPr>
                <w:sz w:val="28"/>
              </w:rPr>
            </w:pPr>
            <w:r>
              <w:rPr>
                <w:spacing w:val="-2"/>
                <w:sz w:val="28"/>
              </w:rPr>
              <w:t>письма;</w:t>
            </w:r>
          </w:p>
        </w:tc>
        <w:tc>
          <w:tcPr>
            <w:tcW w:w="1987" w:type="dxa"/>
            <w:tcBorders>
              <w:top w:val="nil"/>
              <w:bottom w:val="nil"/>
            </w:tcBorders>
          </w:tcPr>
          <w:p w14:paraId="7B3CC16D" w14:textId="77777777" w:rsidR="003C5256" w:rsidRDefault="00EA4AB5">
            <w:pPr>
              <w:pStyle w:val="TableParagraph"/>
              <w:spacing w:line="308" w:lineRule="exact"/>
              <w:ind w:left="27" w:right="2"/>
              <w:jc w:val="center"/>
              <w:rPr>
                <w:sz w:val="28"/>
              </w:rPr>
            </w:pPr>
            <w:r>
              <w:rPr>
                <w:spacing w:val="-10"/>
                <w:sz w:val="28"/>
              </w:rPr>
              <w:t>5</w:t>
            </w:r>
          </w:p>
        </w:tc>
      </w:tr>
      <w:tr w:rsidR="003C5256" w14:paraId="428F2F11" w14:textId="77777777">
        <w:trPr>
          <w:trHeight w:val="378"/>
        </w:trPr>
        <w:tc>
          <w:tcPr>
            <w:tcW w:w="5141" w:type="dxa"/>
            <w:tcBorders>
              <w:top w:val="nil"/>
            </w:tcBorders>
          </w:tcPr>
          <w:p w14:paraId="6C290E37" w14:textId="77777777" w:rsidR="003C5256" w:rsidRDefault="00EA4AB5">
            <w:pPr>
              <w:pStyle w:val="TableParagraph"/>
              <w:spacing w:line="322" w:lineRule="exact"/>
              <w:ind w:left="112"/>
              <w:rPr>
                <w:sz w:val="28"/>
              </w:rPr>
            </w:pPr>
            <w:r>
              <w:rPr>
                <w:sz w:val="28"/>
              </w:rPr>
              <w:t>-</w:t>
            </w:r>
            <w:r>
              <w:rPr>
                <w:spacing w:val="-4"/>
                <w:sz w:val="28"/>
              </w:rPr>
              <w:t xml:space="preserve"> </w:t>
            </w:r>
            <w:r>
              <w:rPr>
                <w:sz w:val="28"/>
              </w:rPr>
              <w:t>создание</w:t>
            </w:r>
            <w:r>
              <w:rPr>
                <w:spacing w:val="-2"/>
                <w:sz w:val="28"/>
              </w:rPr>
              <w:t xml:space="preserve"> презентаций.</w:t>
            </w:r>
          </w:p>
        </w:tc>
        <w:tc>
          <w:tcPr>
            <w:tcW w:w="1987" w:type="dxa"/>
            <w:tcBorders>
              <w:top w:val="nil"/>
            </w:tcBorders>
          </w:tcPr>
          <w:p w14:paraId="7E13396E" w14:textId="77777777" w:rsidR="003C5256" w:rsidRDefault="003C5256">
            <w:pPr>
              <w:pStyle w:val="TableParagraph"/>
              <w:rPr>
                <w:sz w:val="26"/>
              </w:rPr>
            </w:pPr>
          </w:p>
        </w:tc>
      </w:tr>
      <w:tr w:rsidR="003C5256" w14:paraId="10EDA5A3" w14:textId="77777777">
        <w:trPr>
          <w:trHeight w:val="1655"/>
        </w:trPr>
        <w:tc>
          <w:tcPr>
            <w:tcW w:w="5141" w:type="dxa"/>
          </w:tcPr>
          <w:p w14:paraId="0A0D6DA1" w14:textId="77777777" w:rsidR="003C5256" w:rsidRDefault="00EA4AB5">
            <w:pPr>
              <w:pStyle w:val="TableParagraph"/>
              <w:spacing w:line="316" w:lineRule="exact"/>
              <w:ind w:left="253"/>
              <w:rPr>
                <w:b/>
                <w:sz w:val="28"/>
              </w:rPr>
            </w:pPr>
            <w:r>
              <w:rPr>
                <w:b/>
                <w:sz w:val="28"/>
              </w:rPr>
              <w:t>Промежуточная</w:t>
            </w:r>
            <w:r>
              <w:rPr>
                <w:b/>
                <w:spacing w:val="-6"/>
                <w:sz w:val="28"/>
              </w:rPr>
              <w:t xml:space="preserve"> </w:t>
            </w:r>
            <w:r>
              <w:rPr>
                <w:b/>
                <w:sz w:val="28"/>
              </w:rPr>
              <w:t>аттестация</w:t>
            </w:r>
            <w:r>
              <w:rPr>
                <w:b/>
                <w:spacing w:val="-6"/>
                <w:sz w:val="28"/>
              </w:rPr>
              <w:t xml:space="preserve"> </w:t>
            </w:r>
            <w:r>
              <w:rPr>
                <w:b/>
                <w:sz w:val="28"/>
              </w:rPr>
              <w:t>в</w:t>
            </w:r>
            <w:r>
              <w:rPr>
                <w:b/>
                <w:spacing w:val="-4"/>
                <w:sz w:val="28"/>
              </w:rPr>
              <w:t xml:space="preserve"> </w:t>
            </w:r>
            <w:r>
              <w:rPr>
                <w:b/>
                <w:spacing w:val="-2"/>
                <w:sz w:val="28"/>
              </w:rPr>
              <w:t>форме</w:t>
            </w:r>
          </w:p>
        </w:tc>
        <w:tc>
          <w:tcPr>
            <w:tcW w:w="1987" w:type="dxa"/>
          </w:tcPr>
          <w:p w14:paraId="403373C8" w14:textId="77777777" w:rsidR="003C5256" w:rsidRDefault="00EA4AB5">
            <w:pPr>
              <w:pStyle w:val="TableParagraph"/>
              <w:ind w:left="125" w:right="95" w:hanging="2"/>
              <w:jc w:val="center"/>
              <w:rPr>
                <w:i/>
                <w:sz w:val="24"/>
              </w:rPr>
            </w:pPr>
            <w:r>
              <w:rPr>
                <w:i/>
                <w:spacing w:val="-2"/>
                <w:sz w:val="24"/>
              </w:rPr>
              <w:t xml:space="preserve">дифференциро- </w:t>
            </w:r>
            <w:r>
              <w:rPr>
                <w:i/>
                <w:sz w:val="24"/>
              </w:rPr>
              <w:t>ванного</w:t>
            </w:r>
            <w:r>
              <w:rPr>
                <w:i/>
                <w:spacing w:val="-15"/>
                <w:sz w:val="24"/>
              </w:rPr>
              <w:t xml:space="preserve"> </w:t>
            </w:r>
            <w:r>
              <w:rPr>
                <w:i/>
                <w:sz w:val="24"/>
              </w:rPr>
              <w:t>зачёта</w:t>
            </w:r>
            <w:r>
              <w:rPr>
                <w:i/>
                <w:spacing w:val="-15"/>
                <w:sz w:val="24"/>
              </w:rPr>
              <w:t xml:space="preserve"> </w:t>
            </w:r>
            <w:r>
              <w:rPr>
                <w:i/>
                <w:sz w:val="24"/>
              </w:rPr>
              <w:t>в 4,6,8</w:t>
            </w:r>
            <w:r>
              <w:rPr>
                <w:i/>
                <w:spacing w:val="-5"/>
                <w:sz w:val="24"/>
              </w:rPr>
              <w:t xml:space="preserve"> </w:t>
            </w:r>
            <w:r>
              <w:rPr>
                <w:i/>
                <w:spacing w:val="-2"/>
                <w:sz w:val="24"/>
              </w:rPr>
              <w:t>семестрах.</w:t>
            </w:r>
          </w:p>
        </w:tc>
      </w:tr>
    </w:tbl>
    <w:p w14:paraId="07F819DD" w14:textId="77777777" w:rsidR="003C5256" w:rsidRDefault="003C5256">
      <w:pPr>
        <w:pStyle w:val="TableParagraph"/>
        <w:jc w:val="center"/>
        <w:rPr>
          <w:i/>
          <w:sz w:val="24"/>
        </w:rPr>
        <w:sectPr w:rsidR="003C5256">
          <w:pgSz w:w="11900" w:h="16840"/>
          <w:pgMar w:top="780" w:right="708" w:bottom="280" w:left="1133" w:header="720" w:footer="720" w:gutter="0"/>
          <w:cols w:space="720"/>
        </w:sectPr>
      </w:pPr>
    </w:p>
    <w:p w14:paraId="5404D6E0" w14:textId="77777777" w:rsidR="003C5256" w:rsidRDefault="00EA4AB5">
      <w:pPr>
        <w:pStyle w:val="a4"/>
        <w:numPr>
          <w:ilvl w:val="1"/>
          <w:numId w:val="248"/>
        </w:numPr>
        <w:tabs>
          <w:tab w:val="left" w:pos="4328"/>
        </w:tabs>
        <w:spacing w:before="69"/>
        <w:ind w:left="4328" w:hanging="490"/>
        <w:rPr>
          <w:b/>
          <w:sz w:val="26"/>
        </w:rPr>
      </w:pPr>
      <w:r>
        <w:rPr>
          <w:b/>
          <w:sz w:val="28"/>
        </w:rPr>
        <w:lastRenderedPageBreak/>
        <w:t>Тематический</w:t>
      </w:r>
      <w:r>
        <w:rPr>
          <w:b/>
          <w:spacing w:val="-12"/>
          <w:sz w:val="28"/>
        </w:rPr>
        <w:t xml:space="preserve"> </w:t>
      </w:r>
      <w:r>
        <w:rPr>
          <w:b/>
          <w:sz w:val="28"/>
        </w:rPr>
        <w:t>план</w:t>
      </w:r>
      <w:r>
        <w:rPr>
          <w:b/>
          <w:spacing w:val="-9"/>
          <w:sz w:val="28"/>
        </w:rPr>
        <w:t xml:space="preserve"> </w:t>
      </w:r>
      <w:r>
        <w:rPr>
          <w:b/>
          <w:sz w:val="28"/>
        </w:rPr>
        <w:t>и</w:t>
      </w:r>
      <w:r>
        <w:rPr>
          <w:b/>
          <w:spacing w:val="-9"/>
          <w:sz w:val="28"/>
        </w:rPr>
        <w:t xml:space="preserve"> </w:t>
      </w:r>
      <w:r>
        <w:rPr>
          <w:b/>
          <w:sz w:val="28"/>
        </w:rPr>
        <w:t>содержание</w:t>
      </w:r>
      <w:r>
        <w:rPr>
          <w:b/>
          <w:spacing w:val="-10"/>
          <w:sz w:val="28"/>
        </w:rPr>
        <w:t xml:space="preserve"> </w:t>
      </w:r>
      <w:r>
        <w:rPr>
          <w:b/>
          <w:sz w:val="28"/>
        </w:rPr>
        <w:t>учебной</w:t>
      </w:r>
      <w:r>
        <w:rPr>
          <w:b/>
          <w:spacing w:val="-9"/>
          <w:sz w:val="28"/>
        </w:rPr>
        <w:t xml:space="preserve"> </w:t>
      </w:r>
      <w:r>
        <w:rPr>
          <w:b/>
          <w:spacing w:val="-2"/>
          <w:sz w:val="28"/>
        </w:rPr>
        <w:t>дисциплины</w:t>
      </w:r>
    </w:p>
    <w:p w14:paraId="58B433ED" w14:textId="77777777" w:rsidR="003C5256" w:rsidRDefault="003C5256">
      <w:pPr>
        <w:pStyle w:val="a3"/>
        <w:spacing w:before="3"/>
        <w:rPr>
          <w:b/>
          <w:sz w:val="20"/>
        </w:rPr>
      </w:pPr>
    </w:p>
    <w:tbl>
      <w:tblPr>
        <w:tblStyle w:val="TableNormal"/>
        <w:tblW w:w="0" w:type="auto"/>
        <w:tblInd w:w="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6"/>
        <w:gridCol w:w="9780"/>
        <w:gridCol w:w="1838"/>
        <w:gridCol w:w="1581"/>
      </w:tblGrid>
      <w:tr w:rsidR="003C5256" w14:paraId="35EBE08B" w14:textId="77777777">
        <w:trPr>
          <w:trHeight w:val="627"/>
        </w:trPr>
        <w:tc>
          <w:tcPr>
            <w:tcW w:w="2266" w:type="dxa"/>
          </w:tcPr>
          <w:p w14:paraId="14390229" w14:textId="77777777" w:rsidR="003C5256" w:rsidRDefault="00EA4AB5">
            <w:pPr>
              <w:pStyle w:val="TableParagraph"/>
              <w:ind w:left="275" w:right="94" w:firstLine="57"/>
              <w:rPr>
                <w:b/>
                <w:sz w:val="24"/>
              </w:rPr>
            </w:pPr>
            <w:r>
              <w:rPr>
                <w:b/>
                <w:spacing w:val="-2"/>
                <w:sz w:val="24"/>
              </w:rPr>
              <w:t xml:space="preserve">Наименование </w:t>
            </w:r>
            <w:r>
              <w:rPr>
                <w:b/>
                <w:sz w:val="24"/>
              </w:rPr>
              <w:t>разделов и тем</w:t>
            </w:r>
          </w:p>
        </w:tc>
        <w:tc>
          <w:tcPr>
            <w:tcW w:w="9780" w:type="dxa"/>
          </w:tcPr>
          <w:p w14:paraId="6A14AA6C" w14:textId="77777777" w:rsidR="003C5256" w:rsidRDefault="00EA4AB5">
            <w:pPr>
              <w:pStyle w:val="TableParagraph"/>
              <w:ind w:left="2789" w:right="1772" w:hanging="999"/>
              <w:rPr>
                <w:b/>
                <w:sz w:val="24"/>
              </w:rPr>
            </w:pPr>
            <w:r>
              <w:rPr>
                <w:b/>
                <w:sz w:val="24"/>
              </w:rPr>
              <w:t>Содержание</w:t>
            </w:r>
            <w:r>
              <w:rPr>
                <w:b/>
                <w:spacing w:val="-9"/>
                <w:sz w:val="24"/>
              </w:rPr>
              <w:t xml:space="preserve"> </w:t>
            </w:r>
            <w:r>
              <w:rPr>
                <w:b/>
                <w:sz w:val="24"/>
              </w:rPr>
              <w:t>учебного</w:t>
            </w:r>
            <w:r>
              <w:rPr>
                <w:b/>
                <w:spacing w:val="-9"/>
                <w:sz w:val="24"/>
              </w:rPr>
              <w:t xml:space="preserve"> </w:t>
            </w:r>
            <w:r>
              <w:rPr>
                <w:b/>
                <w:sz w:val="24"/>
              </w:rPr>
              <w:t>материала,</w:t>
            </w:r>
            <w:r>
              <w:rPr>
                <w:b/>
                <w:spacing w:val="-9"/>
                <w:sz w:val="24"/>
              </w:rPr>
              <w:t xml:space="preserve"> </w:t>
            </w:r>
            <w:r>
              <w:rPr>
                <w:b/>
                <w:sz w:val="24"/>
              </w:rPr>
              <w:t>практические</w:t>
            </w:r>
            <w:r>
              <w:rPr>
                <w:b/>
                <w:spacing w:val="-9"/>
                <w:sz w:val="24"/>
              </w:rPr>
              <w:t xml:space="preserve"> </w:t>
            </w:r>
            <w:r>
              <w:rPr>
                <w:b/>
                <w:sz w:val="24"/>
              </w:rPr>
              <w:t>занятия, самостоятельная работа обучающихся</w:t>
            </w:r>
          </w:p>
        </w:tc>
        <w:tc>
          <w:tcPr>
            <w:tcW w:w="1838" w:type="dxa"/>
          </w:tcPr>
          <w:p w14:paraId="35DACEAC" w14:textId="77777777" w:rsidR="003C5256" w:rsidRDefault="00EA4AB5">
            <w:pPr>
              <w:pStyle w:val="TableParagraph"/>
              <w:spacing w:line="270" w:lineRule="exact"/>
              <w:ind w:left="60" w:right="49"/>
              <w:jc w:val="center"/>
              <w:rPr>
                <w:b/>
                <w:sz w:val="24"/>
              </w:rPr>
            </w:pPr>
            <w:r>
              <w:rPr>
                <w:b/>
                <w:sz w:val="24"/>
              </w:rPr>
              <w:t>Объем</w:t>
            </w:r>
            <w:r>
              <w:rPr>
                <w:b/>
                <w:spacing w:val="-10"/>
                <w:sz w:val="24"/>
              </w:rPr>
              <w:t xml:space="preserve"> </w:t>
            </w:r>
            <w:r>
              <w:rPr>
                <w:b/>
                <w:spacing w:val="-2"/>
                <w:sz w:val="24"/>
              </w:rPr>
              <w:t>часов</w:t>
            </w:r>
          </w:p>
        </w:tc>
        <w:tc>
          <w:tcPr>
            <w:tcW w:w="1581" w:type="dxa"/>
          </w:tcPr>
          <w:p w14:paraId="2637635E" w14:textId="77777777" w:rsidR="003C5256" w:rsidRDefault="00EA4AB5">
            <w:pPr>
              <w:pStyle w:val="TableParagraph"/>
              <w:ind w:left="328" w:right="249"/>
              <w:rPr>
                <w:b/>
                <w:sz w:val="24"/>
              </w:rPr>
            </w:pPr>
            <w:r>
              <w:rPr>
                <w:b/>
                <w:spacing w:val="-2"/>
                <w:sz w:val="24"/>
              </w:rPr>
              <w:t>Уровень освоения</w:t>
            </w:r>
          </w:p>
        </w:tc>
      </w:tr>
      <w:tr w:rsidR="003C5256" w14:paraId="70FE1F45" w14:textId="77777777">
        <w:trPr>
          <w:trHeight w:val="275"/>
        </w:trPr>
        <w:tc>
          <w:tcPr>
            <w:tcW w:w="2266" w:type="dxa"/>
          </w:tcPr>
          <w:p w14:paraId="351214B4" w14:textId="77777777" w:rsidR="003C5256" w:rsidRDefault="00EA4AB5">
            <w:pPr>
              <w:pStyle w:val="TableParagraph"/>
              <w:spacing w:line="255" w:lineRule="exact"/>
              <w:ind w:left="19"/>
              <w:jc w:val="center"/>
              <w:rPr>
                <w:b/>
                <w:sz w:val="24"/>
              </w:rPr>
            </w:pPr>
            <w:r>
              <w:rPr>
                <w:b/>
                <w:spacing w:val="-10"/>
                <w:sz w:val="24"/>
              </w:rPr>
              <w:t>1</w:t>
            </w:r>
          </w:p>
        </w:tc>
        <w:tc>
          <w:tcPr>
            <w:tcW w:w="9780" w:type="dxa"/>
          </w:tcPr>
          <w:p w14:paraId="11B11FED" w14:textId="77777777" w:rsidR="003C5256" w:rsidRDefault="00EA4AB5">
            <w:pPr>
              <w:pStyle w:val="TableParagraph"/>
              <w:spacing w:line="255" w:lineRule="exact"/>
              <w:ind w:left="16"/>
              <w:jc w:val="center"/>
              <w:rPr>
                <w:b/>
                <w:sz w:val="24"/>
              </w:rPr>
            </w:pPr>
            <w:r>
              <w:rPr>
                <w:b/>
                <w:spacing w:val="-10"/>
                <w:sz w:val="24"/>
              </w:rPr>
              <w:t>2</w:t>
            </w:r>
          </w:p>
        </w:tc>
        <w:tc>
          <w:tcPr>
            <w:tcW w:w="1838" w:type="dxa"/>
          </w:tcPr>
          <w:p w14:paraId="5322751A" w14:textId="77777777" w:rsidR="003C5256" w:rsidRDefault="00EA4AB5">
            <w:pPr>
              <w:pStyle w:val="TableParagraph"/>
              <w:spacing w:line="255" w:lineRule="exact"/>
              <w:ind w:left="60" w:right="46"/>
              <w:jc w:val="center"/>
              <w:rPr>
                <w:b/>
                <w:sz w:val="24"/>
              </w:rPr>
            </w:pPr>
            <w:r>
              <w:rPr>
                <w:b/>
                <w:spacing w:val="-10"/>
                <w:sz w:val="24"/>
              </w:rPr>
              <w:t>3</w:t>
            </w:r>
          </w:p>
        </w:tc>
        <w:tc>
          <w:tcPr>
            <w:tcW w:w="1581" w:type="dxa"/>
          </w:tcPr>
          <w:p w14:paraId="6BF35483" w14:textId="77777777" w:rsidR="003C5256" w:rsidRDefault="00EA4AB5">
            <w:pPr>
              <w:pStyle w:val="TableParagraph"/>
              <w:spacing w:line="255" w:lineRule="exact"/>
              <w:ind w:left="17"/>
              <w:jc w:val="center"/>
              <w:rPr>
                <w:b/>
                <w:sz w:val="24"/>
              </w:rPr>
            </w:pPr>
            <w:r>
              <w:rPr>
                <w:b/>
                <w:spacing w:val="-10"/>
                <w:sz w:val="24"/>
              </w:rPr>
              <w:t>4</w:t>
            </w:r>
          </w:p>
        </w:tc>
      </w:tr>
      <w:tr w:rsidR="003C5256" w14:paraId="3FEB9948" w14:textId="77777777">
        <w:trPr>
          <w:trHeight w:val="913"/>
        </w:trPr>
        <w:tc>
          <w:tcPr>
            <w:tcW w:w="2266" w:type="dxa"/>
          </w:tcPr>
          <w:p w14:paraId="600299AB" w14:textId="77777777" w:rsidR="003C5256" w:rsidRDefault="00EA4AB5">
            <w:pPr>
              <w:pStyle w:val="TableParagraph"/>
              <w:spacing w:before="39"/>
              <w:ind w:left="112" w:right="94"/>
              <w:rPr>
                <w:b/>
                <w:sz w:val="24"/>
              </w:rPr>
            </w:pPr>
            <w:r>
              <w:rPr>
                <w:b/>
                <w:sz w:val="24"/>
              </w:rPr>
              <w:t>Раздел</w:t>
            </w:r>
            <w:r>
              <w:rPr>
                <w:b/>
                <w:spacing w:val="-15"/>
                <w:sz w:val="24"/>
              </w:rPr>
              <w:t xml:space="preserve"> </w:t>
            </w:r>
            <w:r>
              <w:rPr>
                <w:b/>
                <w:sz w:val="24"/>
              </w:rPr>
              <w:t>1.</w:t>
            </w:r>
            <w:r>
              <w:rPr>
                <w:b/>
                <w:spacing w:val="-15"/>
                <w:sz w:val="24"/>
              </w:rPr>
              <w:t xml:space="preserve"> </w:t>
            </w:r>
            <w:r>
              <w:rPr>
                <w:b/>
                <w:sz w:val="24"/>
              </w:rPr>
              <w:t xml:space="preserve">Вводно- </w:t>
            </w:r>
            <w:r>
              <w:rPr>
                <w:b/>
                <w:spacing w:val="-2"/>
                <w:sz w:val="24"/>
              </w:rPr>
              <w:t xml:space="preserve">коррективный </w:t>
            </w:r>
            <w:r>
              <w:rPr>
                <w:b/>
                <w:spacing w:val="-4"/>
                <w:sz w:val="24"/>
              </w:rPr>
              <w:t>курс</w:t>
            </w:r>
          </w:p>
        </w:tc>
        <w:tc>
          <w:tcPr>
            <w:tcW w:w="9780" w:type="dxa"/>
          </w:tcPr>
          <w:p w14:paraId="5ECE1BD9" w14:textId="77777777" w:rsidR="003C5256" w:rsidRDefault="003C5256">
            <w:pPr>
              <w:pStyle w:val="TableParagraph"/>
              <w:rPr>
                <w:sz w:val="24"/>
              </w:rPr>
            </w:pPr>
          </w:p>
        </w:tc>
        <w:tc>
          <w:tcPr>
            <w:tcW w:w="1838" w:type="dxa"/>
          </w:tcPr>
          <w:p w14:paraId="240F2ECC" w14:textId="77777777" w:rsidR="003C5256" w:rsidRDefault="00EA4AB5">
            <w:pPr>
              <w:pStyle w:val="TableParagraph"/>
              <w:spacing w:line="266" w:lineRule="exact"/>
              <w:ind w:left="60" w:right="46"/>
              <w:jc w:val="center"/>
              <w:rPr>
                <w:sz w:val="24"/>
              </w:rPr>
            </w:pPr>
            <w:r>
              <w:rPr>
                <w:spacing w:val="-10"/>
                <w:sz w:val="24"/>
              </w:rPr>
              <w:t>6</w:t>
            </w:r>
          </w:p>
        </w:tc>
        <w:tc>
          <w:tcPr>
            <w:tcW w:w="1581" w:type="dxa"/>
          </w:tcPr>
          <w:p w14:paraId="75830F37" w14:textId="77777777" w:rsidR="003C5256" w:rsidRDefault="003C5256">
            <w:pPr>
              <w:pStyle w:val="TableParagraph"/>
              <w:rPr>
                <w:sz w:val="24"/>
              </w:rPr>
            </w:pPr>
          </w:p>
        </w:tc>
      </w:tr>
      <w:tr w:rsidR="003C5256" w14:paraId="4632225D" w14:textId="77777777">
        <w:trPr>
          <w:trHeight w:val="276"/>
        </w:trPr>
        <w:tc>
          <w:tcPr>
            <w:tcW w:w="2266" w:type="dxa"/>
            <w:vMerge w:val="restart"/>
          </w:tcPr>
          <w:p w14:paraId="4C643300" w14:textId="77777777" w:rsidR="003C5256" w:rsidRDefault="00EA4AB5">
            <w:pPr>
              <w:pStyle w:val="TableParagraph"/>
              <w:ind w:left="112" w:right="94"/>
              <w:rPr>
                <w:b/>
                <w:sz w:val="24"/>
              </w:rPr>
            </w:pPr>
            <w:r>
              <w:rPr>
                <w:b/>
                <w:sz w:val="24"/>
              </w:rPr>
              <w:t>Тема 1.1. Описа- ние</w:t>
            </w:r>
            <w:r>
              <w:rPr>
                <w:b/>
                <w:spacing w:val="-15"/>
                <w:sz w:val="24"/>
              </w:rPr>
              <w:t xml:space="preserve"> </w:t>
            </w:r>
            <w:r>
              <w:rPr>
                <w:b/>
                <w:sz w:val="24"/>
              </w:rPr>
              <w:t>людей,</w:t>
            </w:r>
            <w:r>
              <w:rPr>
                <w:b/>
                <w:spacing w:val="-15"/>
                <w:sz w:val="24"/>
              </w:rPr>
              <w:t xml:space="preserve"> </w:t>
            </w:r>
            <w:r>
              <w:rPr>
                <w:b/>
                <w:sz w:val="24"/>
              </w:rPr>
              <w:t>друзей, родных и близких (внешность, ха- рактер, личност- ные качества)</w:t>
            </w:r>
          </w:p>
        </w:tc>
        <w:tc>
          <w:tcPr>
            <w:tcW w:w="9780" w:type="dxa"/>
          </w:tcPr>
          <w:p w14:paraId="3B056AA8" w14:textId="77777777" w:rsidR="003C5256" w:rsidRDefault="00EA4AB5">
            <w:pPr>
              <w:pStyle w:val="TableParagraph"/>
              <w:spacing w:line="257"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38" w:type="dxa"/>
            <w:vMerge w:val="restart"/>
          </w:tcPr>
          <w:p w14:paraId="59D978D6" w14:textId="77777777" w:rsidR="003C5256" w:rsidRDefault="00EA4AB5">
            <w:pPr>
              <w:pStyle w:val="TableParagraph"/>
              <w:spacing w:line="268" w:lineRule="exact"/>
              <w:ind w:left="16" w:right="2"/>
              <w:jc w:val="center"/>
              <w:rPr>
                <w:sz w:val="24"/>
              </w:rPr>
            </w:pPr>
            <w:r>
              <w:rPr>
                <w:spacing w:val="-10"/>
                <w:sz w:val="24"/>
              </w:rPr>
              <w:t>2</w:t>
            </w:r>
          </w:p>
        </w:tc>
        <w:tc>
          <w:tcPr>
            <w:tcW w:w="1581" w:type="dxa"/>
            <w:vMerge w:val="restart"/>
          </w:tcPr>
          <w:p w14:paraId="06FD805D" w14:textId="77777777" w:rsidR="003C5256" w:rsidRDefault="00EA4AB5">
            <w:pPr>
              <w:pStyle w:val="TableParagraph"/>
              <w:spacing w:line="268" w:lineRule="exact"/>
              <w:ind w:left="17"/>
              <w:jc w:val="center"/>
              <w:rPr>
                <w:sz w:val="24"/>
              </w:rPr>
            </w:pPr>
            <w:r>
              <w:rPr>
                <w:spacing w:val="-10"/>
                <w:sz w:val="24"/>
              </w:rPr>
              <w:t>2</w:t>
            </w:r>
          </w:p>
        </w:tc>
      </w:tr>
      <w:tr w:rsidR="003C5256" w14:paraId="3437C7CF" w14:textId="77777777">
        <w:trPr>
          <w:trHeight w:val="551"/>
        </w:trPr>
        <w:tc>
          <w:tcPr>
            <w:tcW w:w="2266" w:type="dxa"/>
            <w:vMerge/>
            <w:tcBorders>
              <w:top w:val="nil"/>
            </w:tcBorders>
          </w:tcPr>
          <w:p w14:paraId="0C5D1491" w14:textId="77777777" w:rsidR="003C5256" w:rsidRDefault="003C5256">
            <w:pPr>
              <w:rPr>
                <w:sz w:val="2"/>
                <w:szCs w:val="2"/>
              </w:rPr>
            </w:pPr>
          </w:p>
        </w:tc>
        <w:tc>
          <w:tcPr>
            <w:tcW w:w="9780" w:type="dxa"/>
          </w:tcPr>
          <w:p w14:paraId="69EABCCA" w14:textId="77777777" w:rsidR="003C5256" w:rsidRDefault="00EA4AB5">
            <w:pPr>
              <w:pStyle w:val="TableParagraph"/>
              <w:spacing w:line="261" w:lineRule="exact"/>
              <w:ind w:left="111"/>
              <w:rPr>
                <w:b/>
                <w:sz w:val="24"/>
              </w:rPr>
            </w:pPr>
            <w:r>
              <w:rPr>
                <w:b/>
                <w:sz w:val="24"/>
              </w:rPr>
              <w:t>Практические</w:t>
            </w:r>
            <w:r>
              <w:rPr>
                <w:b/>
                <w:spacing w:val="-15"/>
                <w:sz w:val="24"/>
              </w:rPr>
              <w:t xml:space="preserve"> </w:t>
            </w:r>
            <w:r>
              <w:rPr>
                <w:b/>
                <w:spacing w:val="-2"/>
                <w:sz w:val="24"/>
              </w:rPr>
              <w:t>занятия</w:t>
            </w:r>
          </w:p>
          <w:p w14:paraId="6D598179" w14:textId="77777777" w:rsidR="003C5256" w:rsidRDefault="00EA4AB5">
            <w:pPr>
              <w:pStyle w:val="TableParagraph"/>
              <w:spacing w:line="269" w:lineRule="exact"/>
              <w:ind w:left="111"/>
              <w:rPr>
                <w:sz w:val="24"/>
              </w:rPr>
            </w:pPr>
            <w:r>
              <w:rPr>
                <w:sz w:val="24"/>
              </w:rPr>
              <w:t>Лексика</w:t>
            </w:r>
            <w:r>
              <w:rPr>
                <w:spacing w:val="-9"/>
                <w:sz w:val="24"/>
              </w:rPr>
              <w:t xml:space="preserve"> </w:t>
            </w:r>
            <w:r>
              <w:rPr>
                <w:sz w:val="24"/>
              </w:rPr>
              <w:t>по</w:t>
            </w:r>
            <w:r>
              <w:rPr>
                <w:spacing w:val="-6"/>
                <w:sz w:val="24"/>
              </w:rPr>
              <w:t xml:space="preserve"> </w:t>
            </w:r>
            <w:r>
              <w:rPr>
                <w:sz w:val="24"/>
              </w:rPr>
              <w:t>темам:</w:t>
            </w:r>
            <w:r>
              <w:rPr>
                <w:spacing w:val="1"/>
                <w:sz w:val="24"/>
              </w:rPr>
              <w:t xml:space="preserve"> </w:t>
            </w:r>
            <w:r>
              <w:rPr>
                <w:sz w:val="24"/>
              </w:rPr>
              <w:t>«Внешность»,</w:t>
            </w:r>
            <w:r>
              <w:rPr>
                <w:spacing w:val="-2"/>
                <w:sz w:val="24"/>
              </w:rPr>
              <w:t xml:space="preserve"> </w:t>
            </w:r>
            <w:r>
              <w:rPr>
                <w:sz w:val="24"/>
              </w:rPr>
              <w:t>«Характер»,</w:t>
            </w:r>
            <w:r>
              <w:rPr>
                <w:spacing w:val="-3"/>
                <w:sz w:val="24"/>
              </w:rPr>
              <w:t xml:space="preserve"> </w:t>
            </w:r>
            <w:r>
              <w:rPr>
                <w:sz w:val="24"/>
              </w:rPr>
              <w:t>«Личностные</w:t>
            </w:r>
            <w:r>
              <w:rPr>
                <w:spacing w:val="-5"/>
                <w:sz w:val="24"/>
              </w:rPr>
              <w:t xml:space="preserve"> </w:t>
            </w:r>
            <w:r>
              <w:rPr>
                <w:spacing w:val="-2"/>
                <w:sz w:val="24"/>
              </w:rPr>
              <w:t>качества»</w:t>
            </w:r>
          </w:p>
        </w:tc>
        <w:tc>
          <w:tcPr>
            <w:tcW w:w="1838" w:type="dxa"/>
            <w:vMerge/>
            <w:tcBorders>
              <w:top w:val="nil"/>
            </w:tcBorders>
          </w:tcPr>
          <w:p w14:paraId="1DC8F4F9" w14:textId="77777777" w:rsidR="003C5256" w:rsidRDefault="003C5256">
            <w:pPr>
              <w:rPr>
                <w:sz w:val="2"/>
                <w:szCs w:val="2"/>
              </w:rPr>
            </w:pPr>
          </w:p>
        </w:tc>
        <w:tc>
          <w:tcPr>
            <w:tcW w:w="1581" w:type="dxa"/>
            <w:vMerge/>
            <w:tcBorders>
              <w:top w:val="nil"/>
            </w:tcBorders>
          </w:tcPr>
          <w:p w14:paraId="416AAB3B" w14:textId="77777777" w:rsidR="003C5256" w:rsidRDefault="003C5256">
            <w:pPr>
              <w:rPr>
                <w:sz w:val="2"/>
                <w:szCs w:val="2"/>
              </w:rPr>
            </w:pPr>
          </w:p>
        </w:tc>
      </w:tr>
      <w:tr w:rsidR="003C5256" w14:paraId="04CD01B4" w14:textId="77777777">
        <w:trPr>
          <w:trHeight w:val="1103"/>
        </w:trPr>
        <w:tc>
          <w:tcPr>
            <w:tcW w:w="2266" w:type="dxa"/>
            <w:vMerge/>
            <w:tcBorders>
              <w:top w:val="nil"/>
            </w:tcBorders>
          </w:tcPr>
          <w:p w14:paraId="5AF90DB7" w14:textId="77777777" w:rsidR="003C5256" w:rsidRDefault="003C5256">
            <w:pPr>
              <w:rPr>
                <w:sz w:val="2"/>
                <w:szCs w:val="2"/>
              </w:rPr>
            </w:pPr>
          </w:p>
        </w:tc>
        <w:tc>
          <w:tcPr>
            <w:tcW w:w="9780" w:type="dxa"/>
          </w:tcPr>
          <w:p w14:paraId="1F900431" w14:textId="77777777" w:rsidR="003C5256" w:rsidRDefault="00EA4AB5">
            <w:pPr>
              <w:pStyle w:val="TableParagraph"/>
              <w:spacing w:line="266" w:lineRule="exact"/>
              <w:ind w:left="111"/>
              <w:rPr>
                <w:sz w:val="24"/>
              </w:rPr>
            </w:pPr>
            <w:r>
              <w:rPr>
                <w:sz w:val="24"/>
              </w:rPr>
              <w:t>Фонетический</w:t>
            </w:r>
            <w:r>
              <w:rPr>
                <w:spacing w:val="-13"/>
                <w:sz w:val="24"/>
              </w:rPr>
              <w:t xml:space="preserve"> </w:t>
            </w:r>
            <w:r>
              <w:rPr>
                <w:spacing w:val="-2"/>
                <w:sz w:val="24"/>
              </w:rPr>
              <w:t>материал:</w:t>
            </w:r>
          </w:p>
          <w:p w14:paraId="72FD960D" w14:textId="77777777" w:rsidR="003C5256" w:rsidRDefault="00EA4AB5">
            <w:pPr>
              <w:pStyle w:val="TableParagraph"/>
              <w:spacing w:before="1"/>
              <w:ind w:left="111"/>
              <w:rPr>
                <w:sz w:val="24"/>
              </w:rPr>
            </w:pPr>
            <w:r>
              <w:rPr>
                <w:sz w:val="24"/>
              </w:rPr>
              <w:t>-основные</w:t>
            </w:r>
            <w:r>
              <w:rPr>
                <w:spacing w:val="-5"/>
                <w:sz w:val="24"/>
              </w:rPr>
              <w:t xml:space="preserve"> </w:t>
            </w:r>
            <w:r>
              <w:rPr>
                <w:sz w:val="24"/>
              </w:rPr>
              <w:t>звуки</w:t>
            </w:r>
            <w:r>
              <w:rPr>
                <w:spacing w:val="-2"/>
                <w:sz w:val="24"/>
              </w:rPr>
              <w:t xml:space="preserve"> </w:t>
            </w:r>
            <w:r>
              <w:rPr>
                <w:sz w:val="24"/>
              </w:rPr>
              <w:t>и</w:t>
            </w:r>
            <w:r>
              <w:rPr>
                <w:spacing w:val="-2"/>
                <w:sz w:val="24"/>
              </w:rPr>
              <w:t xml:space="preserve"> интонемы;</w:t>
            </w:r>
          </w:p>
          <w:p w14:paraId="05727127" w14:textId="77777777" w:rsidR="003C5256" w:rsidRDefault="00EA4AB5">
            <w:pPr>
              <w:pStyle w:val="TableParagraph"/>
              <w:spacing w:line="270" w:lineRule="exact"/>
              <w:ind w:left="111"/>
              <w:rPr>
                <w:sz w:val="24"/>
              </w:rPr>
            </w:pPr>
            <w:r>
              <w:rPr>
                <w:sz w:val="24"/>
              </w:rPr>
              <w:t>-основные</w:t>
            </w:r>
            <w:r>
              <w:rPr>
                <w:spacing w:val="-4"/>
                <w:sz w:val="24"/>
              </w:rPr>
              <w:t xml:space="preserve"> </w:t>
            </w:r>
            <w:r>
              <w:rPr>
                <w:sz w:val="24"/>
              </w:rPr>
              <w:t>способы</w:t>
            </w:r>
            <w:r>
              <w:rPr>
                <w:spacing w:val="-3"/>
                <w:sz w:val="24"/>
              </w:rPr>
              <w:t xml:space="preserve"> </w:t>
            </w:r>
            <w:r>
              <w:rPr>
                <w:sz w:val="24"/>
              </w:rPr>
              <w:t>написания</w:t>
            </w:r>
            <w:r>
              <w:rPr>
                <w:spacing w:val="-2"/>
                <w:sz w:val="24"/>
              </w:rPr>
              <w:t xml:space="preserve"> </w:t>
            </w:r>
            <w:r>
              <w:rPr>
                <w:sz w:val="24"/>
              </w:rPr>
              <w:t>слов</w:t>
            </w:r>
            <w:r>
              <w:rPr>
                <w:spacing w:val="-4"/>
                <w:sz w:val="24"/>
              </w:rPr>
              <w:t xml:space="preserve"> </w:t>
            </w:r>
            <w:r>
              <w:rPr>
                <w:sz w:val="24"/>
              </w:rPr>
              <w:t>на</w:t>
            </w:r>
            <w:r>
              <w:rPr>
                <w:spacing w:val="-3"/>
                <w:sz w:val="24"/>
              </w:rPr>
              <w:t xml:space="preserve"> </w:t>
            </w:r>
            <w:r>
              <w:rPr>
                <w:sz w:val="24"/>
              </w:rPr>
              <w:t>основе</w:t>
            </w:r>
            <w:r>
              <w:rPr>
                <w:spacing w:val="-3"/>
                <w:sz w:val="24"/>
              </w:rPr>
              <w:t xml:space="preserve"> </w:t>
            </w:r>
            <w:r>
              <w:rPr>
                <w:sz w:val="24"/>
              </w:rPr>
              <w:t>знания</w:t>
            </w:r>
            <w:r>
              <w:rPr>
                <w:spacing w:val="-6"/>
                <w:sz w:val="24"/>
              </w:rPr>
              <w:t xml:space="preserve"> </w:t>
            </w:r>
            <w:r>
              <w:rPr>
                <w:sz w:val="24"/>
              </w:rPr>
              <w:t>правил</w:t>
            </w:r>
            <w:r>
              <w:rPr>
                <w:spacing w:val="-1"/>
                <w:sz w:val="24"/>
              </w:rPr>
              <w:t xml:space="preserve"> </w:t>
            </w:r>
            <w:r>
              <w:rPr>
                <w:spacing w:val="-2"/>
                <w:sz w:val="24"/>
              </w:rPr>
              <w:t>правописания;</w:t>
            </w:r>
          </w:p>
          <w:p w14:paraId="126BA589" w14:textId="77777777" w:rsidR="003C5256" w:rsidRDefault="00EA4AB5">
            <w:pPr>
              <w:pStyle w:val="TableParagraph"/>
              <w:spacing w:line="269" w:lineRule="exact"/>
              <w:ind w:left="111"/>
              <w:rPr>
                <w:sz w:val="24"/>
              </w:rPr>
            </w:pPr>
            <w:r>
              <w:rPr>
                <w:sz w:val="24"/>
              </w:rPr>
              <w:t>-совершенствование</w:t>
            </w:r>
            <w:r>
              <w:rPr>
                <w:spacing w:val="-5"/>
                <w:sz w:val="24"/>
              </w:rPr>
              <w:t xml:space="preserve"> </w:t>
            </w:r>
            <w:r>
              <w:rPr>
                <w:sz w:val="24"/>
              </w:rPr>
              <w:t>орфографических</w:t>
            </w:r>
            <w:r>
              <w:rPr>
                <w:spacing w:val="-5"/>
                <w:sz w:val="24"/>
              </w:rPr>
              <w:t xml:space="preserve"> </w:t>
            </w:r>
            <w:r>
              <w:rPr>
                <w:spacing w:val="-2"/>
                <w:sz w:val="24"/>
              </w:rPr>
              <w:t>навыков;</w:t>
            </w:r>
          </w:p>
        </w:tc>
        <w:tc>
          <w:tcPr>
            <w:tcW w:w="1838" w:type="dxa"/>
            <w:vMerge/>
            <w:tcBorders>
              <w:top w:val="nil"/>
            </w:tcBorders>
          </w:tcPr>
          <w:p w14:paraId="46BA2D5E" w14:textId="77777777" w:rsidR="003C5256" w:rsidRDefault="003C5256">
            <w:pPr>
              <w:rPr>
                <w:sz w:val="2"/>
                <w:szCs w:val="2"/>
              </w:rPr>
            </w:pPr>
          </w:p>
        </w:tc>
        <w:tc>
          <w:tcPr>
            <w:tcW w:w="1581" w:type="dxa"/>
            <w:vMerge/>
            <w:tcBorders>
              <w:top w:val="nil"/>
            </w:tcBorders>
          </w:tcPr>
          <w:p w14:paraId="6F6B5C9E" w14:textId="77777777" w:rsidR="003C5256" w:rsidRDefault="003C5256">
            <w:pPr>
              <w:rPr>
                <w:sz w:val="2"/>
                <w:szCs w:val="2"/>
              </w:rPr>
            </w:pPr>
          </w:p>
        </w:tc>
      </w:tr>
      <w:tr w:rsidR="003C5256" w14:paraId="78215291" w14:textId="77777777">
        <w:trPr>
          <w:trHeight w:val="1378"/>
        </w:trPr>
        <w:tc>
          <w:tcPr>
            <w:tcW w:w="2266" w:type="dxa"/>
            <w:vMerge/>
            <w:tcBorders>
              <w:top w:val="nil"/>
            </w:tcBorders>
          </w:tcPr>
          <w:p w14:paraId="47C703DF" w14:textId="77777777" w:rsidR="003C5256" w:rsidRDefault="003C5256">
            <w:pPr>
              <w:rPr>
                <w:sz w:val="2"/>
                <w:szCs w:val="2"/>
              </w:rPr>
            </w:pPr>
          </w:p>
        </w:tc>
        <w:tc>
          <w:tcPr>
            <w:tcW w:w="9780" w:type="dxa"/>
          </w:tcPr>
          <w:p w14:paraId="38EC65AB" w14:textId="77777777" w:rsidR="003C5256" w:rsidRDefault="00EA4AB5">
            <w:pPr>
              <w:pStyle w:val="TableParagraph"/>
              <w:spacing w:line="266" w:lineRule="exact"/>
              <w:ind w:left="111"/>
              <w:rPr>
                <w:sz w:val="24"/>
              </w:rPr>
            </w:pPr>
            <w:r>
              <w:rPr>
                <w:sz w:val="24"/>
              </w:rPr>
              <w:t>Грамматический</w:t>
            </w:r>
            <w:r>
              <w:rPr>
                <w:spacing w:val="-8"/>
                <w:sz w:val="24"/>
              </w:rPr>
              <w:t xml:space="preserve"> </w:t>
            </w:r>
            <w:r>
              <w:rPr>
                <w:spacing w:val="-2"/>
                <w:sz w:val="24"/>
              </w:rPr>
              <w:t>материал:</w:t>
            </w:r>
          </w:p>
          <w:p w14:paraId="60051AED" w14:textId="77777777" w:rsidR="003C5256" w:rsidRDefault="00EA4AB5">
            <w:pPr>
              <w:pStyle w:val="TableParagraph"/>
              <w:spacing w:before="1"/>
              <w:ind w:left="111" w:right="759"/>
              <w:rPr>
                <w:sz w:val="24"/>
              </w:rPr>
            </w:pPr>
            <w:r>
              <w:rPr>
                <w:sz w:val="24"/>
              </w:rPr>
              <w:t>-простые</w:t>
            </w:r>
            <w:r>
              <w:rPr>
                <w:spacing w:val="-5"/>
                <w:sz w:val="24"/>
              </w:rPr>
              <w:t xml:space="preserve"> </w:t>
            </w:r>
            <w:r>
              <w:rPr>
                <w:sz w:val="24"/>
              </w:rPr>
              <w:t>нераспространенные</w:t>
            </w:r>
            <w:r>
              <w:rPr>
                <w:spacing w:val="-6"/>
                <w:sz w:val="24"/>
              </w:rPr>
              <w:t xml:space="preserve"> </w:t>
            </w:r>
            <w:r>
              <w:rPr>
                <w:sz w:val="24"/>
              </w:rPr>
              <w:t>предложения</w:t>
            </w:r>
            <w:r>
              <w:rPr>
                <w:spacing w:val="-5"/>
                <w:sz w:val="24"/>
              </w:rPr>
              <w:t xml:space="preserve"> </w:t>
            </w:r>
            <w:r>
              <w:rPr>
                <w:sz w:val="24"/>
              </w:rPr>
              <w:t>с</w:t>
            </w:r>
            <w:r>
              <w:rPr>
                <w:spacing w:val="-5"/>
                <w:sz w:val="24"/>
              </w:rPr>
              <w:t xml:space="preserve"> </w:t>
            </w:r>
            <w:r>
              <w:rPr>
                <w:sz w:val="24"/>
              </w:rPr>
              <w:t>глагольным,</w:t>
            </w:r>
            <w:r>
              <w:rPr>
                <w:spacing w:val="-5"/>
                <w:sz w:val="24"/>
              </w:rPr>
              <w:t xml:space="preserve"> </w:t>
            </w:r>
            <w:r>
              <w:rPr>
                <w:sz w:val="24"/>
              </w:rPr>
              <w:t>составным</w:t>
            </w:r>
            <w:r>
              <w:rPr>
                <w:spacing w:val="-5"/>
                <w:sz w:val="24"/>
              </w:rPr>
              <w:t xml:space="preserve"> </w:t>
            </w:r>
            <w:r>
              <w:rPr>
                <w:sz w:val="24"/>
              </w:rPr>
              <w:t>именным</w:t>
            </w:r>
            <w:r>
              <w:rPr>
                <w:spacing w:val="-6"/>
                <w:sz w:val="24"/>
              </w:rPr>
              <w:t xml:space="preserve"> </w:t>
            </w:r>
            <w:r>
              <w:rPr>
                <w:sz w:val="24"/>
              </w:rPr>
              <w:t>и составным глагольным сказуемым (с инфинитивом);</w:t>
            </w:r>
          </w:p>
          <w:p w14:paraId="3EE6CCB7" w14:textId="77777777" w:rsidR="003C5256" w:rsidRDefault="00EA4AB5">
            <w:pPr>
              <w:pStyle w:val="TableParagraph"/>
              <w:spacing w:line="270" w:lineRule="atLeast"/>
              <w:ind w:left="111"/>
              <w:rPr>
                <w:sz w:val="24"/>
              </w:rPr>
            </w:pPr>
            <w:r>
              <w:rPr>
                <w:sz w:val="24"/>
              </w:rPr>
              <w:t>-</w:t>
            </w:r>
            <w:r>
              <w:rPr>
                <w:spacing w:val="-4"/>
                <w:sz w:val="24"/>
              </w:rPr>
              <w:t xml:space="preserve"> </w:t>
            </w:r>
            <w:r>
              <w:rPr>
                <w:sz w:val="24"/>
              </w:rPr>
              <w:t>простые</w:t>
            </w:r>
            <w:r>
              <w:rPr>
                <w:spacing w:val="-4"/>
                <w:sz w:val="24"/>
              </w:rPr>
              <w:t xml:space="preserve"> </w:t>
            </w:r>
            <w:r>
              <w:rPr>
                <w:sz w:val="24"/>
              </w:rPr>
              <w:t>предложения,</w:t>
            </w:r>
            <w:r>
              <w:rPr>
                <w:spacing w:val="-4"/>
                <w:sz w:val="24"/>
              </w:rPr>
              <w:t xml:space="preserve"> </w:t>
            </w:r>
            <w:r>
              <w:rPr>
                <w:sz w:val="24"/>
              </w:rPr>
              <w:t>распространенные</w:t>
            </w:r>
            <w:r>
              <w:rPr>
                <w:spacing w:val="-4"/>
                <w:sz w:val="24"/>
              </w:rPr>
              <w:t xml:space="preserve"> </w:t>
            </w:r>
            <w:r>
              <w:rPr>
                <w:sz w:val="24"/>
              </w:rPr>
              <w:t>за</w:t>
            </w:r>
            <w:r>
              <w:rPr>
                <w:spacing w:val="-4"/>
                <w:sz w:val="24"/>
              </w:rPr>
              <w:t xml:space="preserve"> </w:t>
            </w:r>
            <w:r>
              <w:rPr>
                <w:sz w:val="24"/>
              </w:rPr>
              <w:t>счет</w:t>
            </w:r>
            <w:r>
              <w:rPr>
                <w:spacing w:val="-4"/>
                <w:sz w:val="24"/>
              </w:rPr>
              <w:t xml:space="preserve"> </w:t>
            </w:r>
            <w:r>
              <w:rPr>
                <w:sz w:val="24"/>
              </w:rPr>
              <w:t>однородных</w:t>
            </w:r>
            <w:r>
              <w:rPr>
                <w:spacing w:val="-4"/>
                <w:sz w:val="24"/>
              </w:rPr>
              <w:t xml:space="preserve"> </w:t>
            </w:r>
            <w:r>
              <w:rPr>
                <w:sz w:val="24"/>
              </w:rPr>
              <w:t>членов</w:t>
            </w:r>
            <w:r>
              <w:rPr>
                <w:spacing w:val="-4"/>
                <w:sz w:val="24"/>
              </w:rPr>
              <w:t xml:space="preserve"> </w:t>
            </w:r>
            <w:r>
              <w:rPr>
                <w:sz w:val="24"/>
              </w:rPr>
              <w:t>предложения</w:t>
            </w:r>
            <w:r>
              <w:rPr>
                <w:spacing w:val="-4"/>
                <w:sz w:val="24"/>
              </w:rPr>
              <w:t xml:space="preserve"> </w:t>
            </w:r>
            <w:r>
              <w:rPr>
                <w:sz w:val="24"/>
              </w:rPr>
              <w:t>и/или второстепенных членов предложения;</w:t>
            </w:r>
          </w:p>
        </w:tc>
        <w:tc>
          <w:tcPr>
            <w:tcW w:w="1838" w:type="dxa"/>
            <w:vMerge/>
            <w:tcBorders>
              <w:top w:val="nil"/>
            </w:tcBorders>
          </w:tcPr>
          <w:p w14:paraId="3748616C" w14:textId="77777777" w:rsidR="003C5256" w:rsidRDefault="003C5256">
            <w:pPr>
              <w:rPr>
                <w:sz w:val="2"/>
                <w:szCs w:val="2"/>
              </w:rPr>
            </w:pPr>
          </w:p>
        </w:tc>
        <w:tc>
          <w:tcPr>
            <w:tcW w:w="1581" w:type="dxa"/>
            <w:vMerge/>
            <w:tcBorders>
              <w:top w:val="nil"/>
            </w:tcBorders>
          </w:tcPr>
          <w:p w14:paraId="6ECE3703" w14:textId="77777777" w:rsidR="003C5256" w:rsidRDefault="003C5256">
            <w:pPr>
              <w:rPr>
                <w:sz w:val="2"/>
                <w:szCs w:val="2"/>
              </w:rPr>
            </w:pPr>
          </w:p>
        </w:tc>
      </w:tr>
      <w:tr w:rsidR="003C5256" w14:paraId="751033CF" w14:textId="77777777">
        <w:trPr>
          <w:trHeight w:val="1102"/>
        </w:trPr>
        <w:tc>
          <w:tcPr>
            <w:tcW w:w="2266" w:type="dxa"/>
            <w:vMerge/>
            <w:tcBorders>
              <w:top w:val="nil"/>
            </w:tcBorders>
          </w:tcPr>
          <w:p w14:paraId="316974D8" w14:textId="77777777" w:rsidR="003C5256" w:rsidRDefault="003C5256">
            <w:pPr>
              <w:rPr>
                <w:sz w:val="2"/>
                <w:szCs w:val="2"/>
              </w:rPr>
            </w:pPr>
          </w:p>
        </w:tc>
        <w:tc>
          <w:tcPr>
            <w:tcW w:w="9780" w:type="dxa"/>
          </w:tcPr>
          <w:p w14:paraId="35B45929" w14:textId="77777777" w:rsidR="003C5256" w:rsidRDefault="00EA4AB5">
            <w:pPr>
              <w:pStyle w:val="TableParagraph"/>
              <w:ind w:left="111" w:right="759"/>
              <w:rPr>
                <w:sz w:val="24"/>
              </w:rPr>
            </w:pPr>
            <w:r>
              <w:rPr>
                <w:sz w:val="24"/>
              </w:rPr>
              <w:t>-предложения</w:t>
            </w:r>
            <w:r>
              <w:rPr>
                <w:spacing w:val="-8"/>
                <w:sz w:val="24"/>
              </w:rPr>
              <w:t xml:space="preserve"> </w:t>
            </w:r>
            <w:r>
              <w:rPr>
                <w:sz w:val="24"/>
              </w:rPr>
              <w:t>утвердительные,</w:t>
            </w:r>
            <w:r>
              <w:rPr>
                <w:spacing w:val="-8"/>
                <w:sz w:val="24"/>
              </w:rPr>
              <w:t xml:space="preserve"> </w:t>
            </w:r>
            <w:r>
              <w:rPr>
                <w:sz w:val="24"/>
              </w:rPr>
              <w:t>вопросительные,</w:t>
            </w:r>
            <w:r>
              <w:rPr>
                <w:spacing w:val="-8"/>
                <w:sz w:val="24"/>
              </w:rPr>
              <w:t xml:space="preserve"> </w:t>
            </w:r>
            <w:r>
              <w:rPr>
                <w:sz w:val="24"/>
              </w:rPr>
              <w:t>отрицательные,</w:t>
            </w:r>
            <w:r>
              <w:rPr>
                <w:spacing w:val="-8"/>
                <w:sz w:val="24"/>
              </w:rPr>
              <w:t xml:space="preserve"> </w:t>
            </w:r>
            <w:r>
              <w:rPr>
                <w:sz w:val="24"/>
              </w:rPr>
              <w:t>побудительные</w:t>
            </w:r>
            <w:r>
              <w:rPr>
                <w:spacing w:val="-9"/>
                <w:sz w:val="24"/>
              </w:rPr>
              <w:t xml:space="preserve"> </w:t>
            </w:r>
            <w:r>
              <w:rPr>
                <w:sz w:val="24"/>
              </w:rPr>
              <w:t>и порядок слов в них;</w:t>
            </w:r>
          </w:p>
          <w:p w14:paraId="62CD59CD" w14:textId="77777777" w:rsidR="003C5256" w:rsidRDefault="00EA4AB5">
            <w:pPr>
              <w:pStyle w:val="TableParagraph"/>
              <w:spacing w:line="270" w:lineRule="exact"/>
              <w:ind w:left="111"/>
              <w:rPr>
                <w:sz w:val="24"/>
              </w:rPr>
            </w:pPr>
            <w:r>
              <w:rPr>
                <w:sz w:val="24"/>
              </w:rPr>
              <w:t>-безличные</w:t>
            </w:r>
            <w:r>
              <w:rPr>
                <w:spacing w:val="-4"/>
                <w:sz w:val="24"/>
              </w:rPr>
              <w:t xml:space="preserve"> </w:t>
            </w:r>
            <w:r>
              <w:rPr>
                <w:spacing w:val="-2"/>
                <w:sz w:val="24"/>
              </w:rPr>
              <w:t>предложения;</w:t>
            </w:r>
          </w:p>
          <w:p w14:paraId="7AFAFA7D" w14:textId="77777777" w:rsidR="003C5256" w:rsidRDefault="00EA4AB5">
            <w:pPr>
              <w:pStyle w:val="TableParagraph"/>
              <w:spacing w:line="261" w:lineRule="exact"/>
              <w:ind w:left="111"/>
              <w:rPr>
                <w:sz w:val="24"/>
              </w:rPr>
            </w:pPr>
            <w:r>
              <w:rPr>
                <w:sz w:val="24"/>
              </w:rPr>
              <w:t>-понятие</w:t>
            </w:r>
            <w:r>
              <w:rPr>
                <w:spacing w:val="-3"/>
                <w:sz w:val="24"/>
              </w:rPr>
              <w:t xml:space="preserve"> </w:t>
            </w:r>
            <w:r>
              <w:rPr>
                <w:sz w:val="24"/>
              </w:rPr>
              <w:t>глагола-</w:t>
            </w:r>
            <w:r>
              <w:rPr>
                <w:spacing w:val="-2"/>
                <w:sz w:val="24"/>
              </w:rPr>
              <w:t>связки.</w:t>
            </w:r>
          </w:p>
        </w:tc>
        <w:tc>
          <w:tcPr>
            <w:tcW w:w="1838" w:type="dxa"/>
            <w:vMerge/>
            <w:tcBorders>
              <w:top w:val="nil"/>
            </w:tcBorders>
          </w:tcPr>
          <w:p w14:paraId="096898A1" w14:textId="77777777" w:rsidR="003C5256" w:rsidRDefault="003C5256">
            <w:pPr>
              <w:rPr>
                <w:sz w:val="2"/>
                <w:szCs w:val="2"/>
              </w:rPr>
            </w:pPr>
          </w:p>
        </w:tc>
        <w:tc>
          <w:tcPr>
            <w:tcW w:w="1581" w:type="dxa"/>
            <w:vMerge/>
            <w:tcBorders>
              <w:top w:val="nil"/>
            </w:tcBorders>
          </w:tcPr>
          <w:p w14:paraId="0CB41ED9" w14:textId="77777777" w:rsidR="003C5256" w:rsidRDefault="003C5256">
            <w:pPr>
              <w:rPr>
                <w:sz w:val="2"/>
                <w:szCs w:val="2"/>
              </w:rPr>
            </w:pPr>
          </w:p>
        </w:tc>
      </w:tr>
      <w:tr w:rsidR="003C5256" w14:paraId="6A2D5A7E" w14:textId="77777777">
        <w:trPr>
          <w:trHeight w:val="395"/>
        </w:trPr>
        <w:tc>
          <w:tcPr>
            <w:tcW w:w="2266" w:type="dxa"/>
            <w:vMerge/>
            <w:tcBorders>
              <w:top w:val="nil"/>
            </w:tcBorders>
          </w:tcPr>
          <w:p w14:paraId="09A08942" w14:textId="77777777" w:rsidR="003C5256" w:rsidRDefault="003C5256">
            <w:pPr>
              <w:rPr>
                <w:sz w:val="2"/>
                <w:szCs w:val="2"/>
              </w:rPr>
            </w:pPr>
          </w:p>
        </w:tc>
        <w:tc>
          <w:tcPr>
            <w:tcW w:w="9780" w:type="dxa"/>
          </w:tcPr>
          <w:p w14:paraId="6EBE6298" w14:textId="77777777" w:rsidR="003C5256" w:rsidRDefault="00EA4AB5">
            <w:pPr>
              <w:pStyle w:val="TableParagraph"/>
              <w:spacing w:line="266" w:lineRule="exact"/>
              <w:ind w:left="111"/>
              <w:rPr>
                <w:sz w:val="24"/>
              </w:rPr>
            </w:pPr>
            <w:r>
              <w:rPr>
                <w:sz w:val="24"/>
              </w:rPr>
              <w:t>Контрольные</w:t>
            </w:r>
            <w:r>
              <w:rPr>
                <w:spacing w:val="-7"/>
                <w:sz w:val="24"/>
              </w:rPr>
              <w:t xml:space="preserve"> </w:t>
            </w:r>
            <w:r>
              <w:rPr>
                <w:sz w:val="24"/>
              </w:rPr>
              <w:t>работы</w:t>
            </w:r>
            <w:r>
              <w:rPr>
                <w:spacing w:val="-3"/>
                <w:sz w:val="24"/>
              </w:rPr>
              <w:t xml:space="preserve"> </w:t>
            </w:r>
            <w:r>
              <w:rPr>
                <w:sz w:val="24"/>
              </w:rPr>
              <w:t>по</w:t>
            </w:r>
            <w:r>
              <w:rPr>
                <w:spacing w:val="-6"/>
                <w:sz w:val="24"/>
              </w:rPr>
              <w:t xml:space="preserve"> </w:t>
            </w:r>
            <w:r>
              <w:rPr>
                <w:sz w:val="24"/>
              </w:rPr>
              <w:t>грамматическому</w:t>
            </w:r>
            <w:r>
              <w:rPr>
                <w:spacing w:val="-7"/>
                <w:sz w:val="24"/>
              </w:rPr>
              <w:t xml:space="preserve"> </w:t>
            </w:r>
            <w:r>
              <w:rPr>
                <w:sz w:val="24"/>
              </w:rPr>
              <w:t>материалу</w:t>
            </w:r>
            <w:r>
              <w:rPr>
                <w:spacing w:val="-6"/>
                <w:sz w:val="24"/>
              </w:rPr>
              <w:t xml:space="preserve"> </w:t>
            </w:r>
            <w:r>
              <w:rPr>
                <w:sz w:val="24"/>
              </w:rPr>
              <w:t>(входной</w:t>
            </w:r>
            <w:r>
              <w:rPr>
                <w:spacing w:val="-2"/>
                <w:sz w:val="24"/>
              </w:rPr>
              <w:t xml:space="preserve"> мониторинг)</w:t>
            </w:r>
          </w:p>
        </w:tc>
        <w:tc>
          <w:tcPr>
            <w:tcW w:w="1838" w:type="dxa"/>
          </w:tcPr>
          <w:p w14:paraId="18D95536" w14:textId="77777777" w:rsidR="003C5256" w:rsidRDefault="003C5256">
            <w:pPr>
              <w:pStyle w:val="TableParagraph"/>
              <w:rPr>
                <w:sz w:val="24"/>
              </w:rPr>
            </w:pPr>
          </w:p>
        </w:tc>
        <w:tc>
          <w:tcPr>
            <w:tcW w:w="1581" w:type="dxa"/>
          </w:tcPr>
          <w:p w14:paraId="64A6B2FC" w14:textId="77777777" w:rsidR="003C5256" w:rsidRDefault="003C5256">
            <w:pPr>
              <w:pStyle w:val="TableParagraph"/>
              <w:rPr>
                <w:sz w:val="24"/>
              </w:rPr>
            </w:pPr>
          </w:p>
        </w:tc>
      </w:tr>
      <w:tr w:rsidR="003C5256" w14:paraId="6859D84C" w14:textId="77777777">
        <w:trPr>
          <w:trHeight w:val="275"/>
        </w:trPr>
        <w:tc>
          <w:tcPr>
            <w:tcW w:w="2266" w:type="dxa"/>
            <w:vMerge w:val="restart"/>
          </w:tcPr>
          <w:p w14:paraId="68F571A8" w14:textId="77777777" w:rsidR="003C5256" w:rsidRDefault="00EA4AB5">
            <w:pPr>
              <w:pStyle w:val="TableParagraph"/>
              <w:ind w:left="112" w:right="94"/>
              <w:rPr>
                <w:b/>
                <w:sz w:val="24"/>
              </w:rPr>
            </w:pPr>
            <w:r>
              <w:rPr>
                <w:b/>
                <w:sz w:val="24"/>
              </w:rPr>
              <w:t xml:space="preserve">Тема 1.2. </w:t>
            </w:r>
            <w:r>
              <w:rPr>
                <w:b/>
                <w:spacing w:val="-2"/>
                <w:sz w:val="24"/>
              </w:rPr>
              <w:t xml:space="preserve">Межличностные </w:t>
            </w:r>
            <w:r>
              <w:rPr>
                <w:b/>
                <w:sz w:val="24"/>
              </w:rPr>
              <w:t>отношения</w:t>
            </w:r>
            <w:r>
              <w:rPr>
                <w:b/>
                <w:spacing w:val="-15"/>
                <w:sz w:val="24"/>
              </w:rPr>
              <w:t xml:space="preserve"> </w:t>
            </w:r>
            <w:r>
              <w:rPr>
                <w:b/>
                <w:sz w:val="24"/>
              </w:rPr>
              <w:t>дома,</w:t>
            </w:r>
            <w:r>
              <w:rPr>
                <w:b/>
                <w:spacing w:val="-15"/>
                <w:sz w:val="24"/>
              </w:rPr>
              <w:t xml:space="preserve"> </w:t>
            </w:r>
            <w:r>
              <w:rPr>
                <w:b/>
                <w:sz w:val="24"/>
              </w:rPr>
              <w:t xml:space="preserve">в учебном заведе- </w:t>
            </w:r>
            <w:r>
              <w:rPr>
                <w:b/>
                <w:spacing w:val="-4"/>
                <w:sz w:val="24"/>
              </w:rPr>
              <w:t>нии,</w:t>
            </w:r>
          </w:p>
          <w:p w14:paraId="2B162ABA" w14:textId="77777777" w:rsidR="003C5256" w:rsidRDefault="00EA4AB5">
            <w:pPr>
              <w:pStyle w:val="TableParagraph"/>
              <w:ind w:left="112"/>
              <w:rPr>
                <w:b/>
                <w:sz w:val="24"/>
              </w:rPr>
            </w:pPr>
            <w:r>
              <w:rPr>
                <w:b/>
                <w:sz w:val="24"/>
              </w:rPr>
              <w:t>на</w:t>
            </w:r>
            <w:r>
              <w:rPr>
                <w:b/>
                <w:spacing w:val="-3"/>
                <w:sz w:val="24"/>
              </w:rPr>
              <w:t xml:space="preserve"> </w:t>
            </w:r>
            <w:r>
              <w:rPr>
                <w:b/>
                <w:spacing w:val="-2"/>
                <w:sz w:val="24"/>
              </w:rPr>
              <w:t>работе</w:t>
            </w:r>
          </w:p>
        </w:tc>
        <w:tc>
          <w:tcPr>
            <w:tcW w:w="9780" w:type="dxa"/>
          </w:tcPr>
          <w:p w14:paraId="0C71DC3E"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38" w:type="dxa"/>
            <w:vMerge w:val="restart"/>
          </w:tcPr>
          <w:p w14:paraId="071AF29F" w14:textId="77777777" w:rsidR="003C5256" w:rsidRDefault="00EA4AB5">
            <w:pPr>
              <w:pStyle w:val="TableParagraph"/>
              <w:spacing w:line="266" w:lineRule="exact"/>
              <w:ind w:left="16" w:right="2"/>
              <w:jc w:val="center"/>
              <w:rPr>
                <w:sz w:val="24"/>
              </w:rPr>
            </w:pPr>
            <w:r>
              <w:rPr>
                <w:spacing w:val="-10"/>
                <w:sz w:val="24"/>
              </w:rPr>
              <w:t>4</w:t>
            </w:r>
          </w:p>
        </w:tc>
        <w:tc>
          <w:tcPr>
            <w:tcW w:w="1581" w:type="dxa"/>
            <w:vMerge w:val="restart"/>
          </w:tcPr>
          <w:p w14:paraId="2FDA64CD" w14:textId="77777777" w:rsidR="003C5256" w:rsidRDefault="00EA4AB5">
            <w:pPr>
              <w:pStyle w:val="TableParagraph"/>
              <w:spacing w:line="266" w:lineRule="exact"/>
              <w:ind w:left="17"/>
              <w:jc w:val="center"/>
              <w:rPr>
                <w:sz w:val="24"/>
              </w:rPr>
            </w:pPr>
            <w:r>
              <w:rPr>
                <w:spacing w:val="-10"/>
                <w:sz w:val="24"/>
              </w:rPr>
              <w:t>2</w:t>
            </w:r>
          </w:p>
        </w:tc>
      </w:tr>
      <w:tr w:rsidR="003C5256" w14:paraId="4E3BC1A0" w14:textId="77777777">
        <w:trPr>
          <w:trHeight w:val="1391"/>
        </w:trPr>
        <w:tc>
          <w:tcPr>
            <w:tcW w:w="2266" w:type="dxa"/>
            <w:vMerge/>
            <w:tcBorders>
              <w:top w:val="nil"/>
            </w:tcBorders>
          </w:tcPr>
          <w:p w14:paraId="59CBD4EB" w14:textId="77777777" w:rsidR="003C5256" w:rsidRDefault="003C5256">
            <w:pPr>
              <w:rPr>
                <w:sz w:val="2"/>
                <w:szCs w:val="2"/>
              </w:rPr>
            </w:pPr>
          </w:p>
        </w:tc>
        <w:tc>
          <w:tcPr>
            <w:tcW w:w="9780" w:type="dxa"/>
          </w:tcPr>
          <w:p w14:paraId="7BB41821" w14:textId="77777777" w:rsidR="003C5256" w:rsidRDefault="00EA4AB5">
            <w:pPr>
              <w:pStyle w:val="TableParagraph"/>
              <w:spacing w:line="267" w:lineRule="exact"/>
              <w:ind w:left="111"/>
              <w:rPr>
                <w:b/>
                <w:sz w:val="24"/>
              </w:rPr>
            </w:pPr>
            <w:r>
              <w:rPr>
                <w:b/>
                <w:sz w:val="24"/>
              </w:rPr>
              <w:t>Практические</w:t>
            </w:r>
            <w:r>
              <w:rPr>
                <w:b/>
                <w:spacing w:val="-15"/>
                <w:sz w:val="24"/>
              </w:rPr>
              <w:t xml:space="preserve"> </w:t>
            </w:r>
            <w:r>
              <w:rPr>
                <w:b/>
                <w:spacing w:val="-2"/>
                <w:sz w:val="24"/>
              </w:rPr>
              <w:t>занятия</w:t>
            </w:r>
          </w:p>
          <w:p w14:paraId="470EA53F" w14:textId="77777777" w:rsidR="003C5256" w:rsidRDefault="00EA4AB5">
            <w:pPr>
              <w:pStyle w:val="TableParagraph"/>
              <w:spacing w:line="275" w:lineRule="exact"/>
              <w:ind w:left="111"/>
              <w:rPr>
                <w:sz w:val="24"/>
              </w:rPr>
            </w:pPr>
            <w:r>
              <w:rPr>
                <w:sz w:val="24"/>
              </w:rPr>
              <w:t>Лексический</w:t>
            </w:r>
            <w:r>
              <w:rPr>
                <w:spacing w:val="-6"/>
                <w:sz w:val="24"/>
              </w:rPr>
              <w:t xml:space="preserve"> </w:t>
            </w:r>
            <w:r>
              <w:rPr>
                <w:sz w:val="24"/>
              </w:rPr>
              <w:t>материал</w:t>
            </w:r>
            <w:r>
              <w:rPr>
                <w:spacing w:val="-6"/>
                <w:sz w:val="24"/>
              </w:rPr>
              <w:t xml:space="preserve"> </w:t>
            </w:r>
            <w:r>
              <w:rPr>
                <w:sz w:val="24"/>
              </w:rPr>
              <w:t>по</w:t>
            </w:r>
            <w:r>
              <w:rPr>
                <w:spacing w:val="-6"/>
                <w:sz w:val="24"/>
              </w:rPr>
              <w:t xml:space="preserve"> </w:t>
            </w:r>
            <w:r>
              <w:rPr>
                <w:sz w:val="24"/>
              </w:rPr>
              <w:t>темам</w:t>
            </w:r>
            <w:r>
              <w:rPr>
                <w:spacing w:val="-1"/>
                <w:sz w:val="24"/>
              </w:rPr>
              <w:t xml:space="preserve"> </w:t>
            </w:r>
            <w:r>
              <w:rPr>
                <w:sz w:val="24"/>
              </w:rPr>
              <w:t>«Дома»,</w:t>
            </w:r>
            <w:r>
              <w:rPr>
                <w:spacing w:val="2"/>
                <w:sz w:val="24"/>
              </w:rPr>
              <w:t xml:space="preserve"> </w:t>
            </w:r>
            <w:r>
              <w:rPr>
                <w:sz w:val="24"/>
              </w:rPr>
              <w:t>«В</w:t>
            </w:r>
            <w:r>
              <w:rPr>
                <w:spacing w:val="-1"/>
                <w:sz w:val="24"/>
              </w:rPr>
              <w:t xml:space="preserve"> </w:t>
            </w:r>
            <w:r>
              <w:rPr>
                <w:sz w:val="24"/>
              </w:rPr>
              <w:t>учебном</w:t>
            </w:r>
            <w:r>
              <w:rPr>
                <w:spacing w:val="-6"/>
                <w:sz w:val="24"/>
              </w:rPr>
              <w:t xml:space="preserve"> </w:t>
            </w:r>
            <w:r>
              <w:rPr>
                <w:sz w:val="24"/>
              </w:rPr>
              <w:t>заведении»,</w:t>
            </w:r>
            <w:r>
              <w:rPr>
                <w:spacing w:val="-2"/>
                <w:sz w:val="24"/>
              </w:rPr>
              <w:t xml:space="preserve"> </w:t>
            </w:r>
            <w:r>
              <w:rPr>
                <w:sz w:val="24"/>
              </w:rPr>
              <w:t>«На</w:t>
            </w:r>
            <w:r>
              <w:rPr>
                <w:spacing w:val="-6"/>
                <w:sz w:val="24"/>
              </w:rPr>
              <w:t xml:space="preserve"> </w:t>
            </w:r>
            <w:r>
              <w:rPr>
                <w:spacing w:val="-2"/>
                <w:sz w:val="24"/>
              </w:rPr>
              <w:t>работе»,</w:t>
            </w:r>
          </w:p>
          <w:p w14:paraId="17E63416" w14:textId="77777777" w:rsidR="003C5256" w:rsidRDefault="00EA4AB5">
            <w:pPr>
              <w:pStyle w:val="TableParagraph"/>
              <w:spacing w:before="2" w:line="270" w:lineRule="atLeast"/>
              <w:ind w:left="111" w:right="759"/>
              <w:rPr>
                <w:sz w:val="24"/>
              </w:rPr>
            </w:pPr>
            <w:r>
              <w:rPr>
                <w:sz w:val="24"/>
              </w:rPr>
              <w:t>- расширение потенциального словаря за счет овладения интернациональной лексикой,</w:t>
            </w:r>
            <w:r>
              <w:rPr>
                <w:spacing w:val="-4"/>
                <w:sz w:val="24"/>
              </w:rPr>
              <w:t xml:space="preserve"> </w:t>
            </w:r>
            <w:r>
              <w:rPr>
                <w:sz w:val="24"/>
              </w:rPr>
              <w:t>новыми</w:t>
            </w:r>
            <w:r>
              <w:rPr>
                <w:spacing w:val="-5"/>
                <w:sz w:val="24"/>
              </w:rPr>
              <w:t xml:space="preserve"> </w:t>
            </w:r>
            <w:r>
              <w:rPr>
                <w:sz w:val="24"/>
              </w:rPr>
              <w:t>значениями</w:t>
            </w:r>
            <w:r>
              <w:rPr>
                <w:spacing w:val="-5"/>
                <w:sz w:val="24"/>
              </w:rPr>
              <w:t xml:space="preserve"> </w:t>
            </w:r>
            <w:r>
              <w:rPr>
                <w:sz w:val="24"/>
              </w:rPr>
              <w:t>известных</w:t>
            </w:r>
            <w:r>
              <w:rPr>
                <w:spacing w:val="-4"/>
                <w:sz w:val="24"/>
              </w:rPr>
              <w:t xml:space="preserve"> </w:t>
            </w:r>
            <w:r>
              <w:rPr>
                <w:sz w:val="24"/>
              </w:rPr>
              <w:t>слов</w:t>
            </w:r>
            <w:r>
              <w:rPr>
                <w:spacing w:val="-5"/>
                <w:sz w:val="24"/>
              </w:rPr>
              <w:t xml:space="preserve"> </w:t>
            </w:r>
            <w:r>
              <w:rPr>
                <w:sz w:val="24"/>
              </w:rPr>
              <w:t>и</w:t>
            </w:r>
            <w:r>
              <w:rPr>
                <w:spacing w:val="-5"/>
                <w:sz w:val="24"/>
              </w:rPr>
              <w:t xml:space="preserve"> </w:t>
            </w:r>
            <w:r>
              <w:rPr>
                <w:sz w:val="24"/>
              </w:rPr>
              <w:t>новых</w:t>
            </w:r>
            <w:r>
              <w:rPr>
                <w:spacing w:val="-4"/>
                <w:sz w:val="24"/>
              </w:rPr>
              <w:t xml:space="preserve"> </w:t>
            </w:r>
            <w:r>
              <w:rPr>
                <w:sz w:val="24"/>
              </w:rPr>
              <w:t>слов,</w:t>
            </w:r>
            <w:r>
              <w:rPr>
                <w:spacing w:val="-4"/>
                <w:sz w:val="24"/>
              </w:rPr>
              <w:t xml:space="preserve"> </w:t>
            </w:r>
            <w:r>
              <w:rPr>
                <w:sz w:val="24"/>
              </w:rPr>
              <w:t>образованных</w:t>
            </w:r>
            <w:r>
              <w:rPr>
                <w:spacing w:val="-4"/>
                <w:sz w:val="24"/>
              </w:rPr>
              <w:t xml:space="preserve"> </w:t>
            </w:r>
            <w:r>
              <w:rPr>
                <w:sz w:val="24"/>
              </w:rPr>
              <w:t>на</w:t>
            </w:r>
            <w:r>
              <w:rPr>
                <w:spacing w:val="-4"/>
                <w:sz w:val="24"/>
              </w:rPr>
              <w:t xml:space="preserve"> </w:t>
            </w:r>
            <w:r>
              <w:rPr>
                <w:sz w:val="24"/>
              </w:rPr>
              <w:t>основе продуктивных способов словообразования.</w:t>
            </w:r>
          </w:p>
        </w:tc>
        <w:tc>
          <w:tcPr>
            <w:tcW w:w="1838" w:type="dxa"/>
            <w:vMerge/>
            <w:tcBorders>
              <w:top w:val="nil"/>
            </w:tcBorders>
          </w:tcPr>
          <w:p w14:paraId="7568ED6E" w14:textId="77777777" w:rsidR="003C5256" w:rsidRDefault="003C5256">
            <w:pPr>
              <w:rPr>
                <w:sz w:val="2"/>
                <w:szCs w:val="2"/>
              </w:rPr>
            </w:pPr>
          </w:p>
        </w:tc>
        <w:tc>
          <w:tcPr>
            <w:tcW w:w="1581" w:type="dxa"/>
            <w:vMerge/>
            <w:tcBorders>
              <w:top w:val="nil"/>
            </w:tcBorders>
          </w:tcPr>
          <w:p w14:paraId="55699310" w14:textId="77777777" w:rsidR="003C5256" w:rsidRDefault="003C5256">
            <w:pPr>
              <w:rPr>
                <w:sz w:val="2"/>
                <w:szCs w:val="2"/>
              </w:rPr>
            </w:pPr>
          </w:p>
        </w:tc>
      </w:tr>
    </w:tbl>
    <w:p w14:paraId="657FF7C8" w14:textId="77777777" w:rsidR="003C5256" w:rsidRDefault="003C5256">
      <w:pPr>
        <w:rPr>
          <w:sz w:val="2"/>
          <w:szCs w:val="2"/>
        </w:rPr>
        <w:sectPr w:rsidR="003C5256">
          <w:pgSz w:w="16840" w:h="11900" w:orient="landscape"/>
          <w:pgMar w:top="780" w:right="566" w:bottom="280" w:left="708" w:header="720" w:footer="720" w:gutter="0"/>
          <w:cols w:space="720"/>
        </w:sectPr>
      </w:pPr>
    </w:p>
    <w:tbl>
      <w:tblPr>
        <w:tblStyle w:val="TableNormal"/>
        <w:tblW w:w="0" w:type="auto"/>
        <w:tblInd w:w="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6"/>
        <w:gridCol w:w="9780"/>
        <w:gridCol w:w="1838"/>
        <w:gridCol w:w="1581"/>
      </w:tblGrid>
      <w:tr w:rsidR="003C5256" w14:paraId="0EB6675F" w14:textId="77777777">
        <w:trPr>
          <w:trHeight w:val="1102"/>
        </w:trPr>
        <w:tc>
          <w:tcPr>
            <w:tcW w:w="2266" w:type="dxa"/>
          </w:tcPr>
          <w:p w14:paraId="795199A1" w14:textId="77777777" w:rsidR="003C5256" w:rsidRDefault="003C5256">
            <w:pPr>
              <w:pStyle w:val="TableParagraph"/>
              <w:rPr>
                <w:sz w:val="24"/>
              </w:rPr>
            </w:pPr>
          </w:p>
        </w:tc>
        <w:tc>
          <w:tcPr>
            <w:tcW w:w="9780" w:type="dxa"/>
          </w:tcPr>
          <w:p w14:paraId="4A7FBDDC" w14:textId="77777777" w:rsidR="003C5256" w:rsidRDefault="00EA4AB5">
            <w:pPr>
              <w:pStyle w:val="TableParagraph"/>
              <w:spacing w:line="260" w:lineRule="exact"/>
              <w:ind w:left="111"/>
              <w:rPr>
                <w:sz w:val="24"/>
              </w:rPr>
            </w:pPr>
            <w:r>
              <w:rPr>
                <w:sz w:val="24"/>
              </w:rPr>
              <w:t>Грамматический</w:t>
            </w:r>
            <w:r>
              <w:rPr>
                <w:spacing w:val="-8"/>
                <w:sz w:val="24"/>
              </w:rPr>
              <w:t xml:space="preserve"> </w:t>
            </w:r>
            <w:r>
              <w:rPr>
                <w:spacing w:val="-2"/>
                <w:sz w:val="24"/>
              </w:rPr>
              <w:t>материал:</w:t>
            </w:r>
          </w:p>
          <w:p w14:paraId="21A36AE1" w14:textId="77777777" w:rsidR="003C5256" w:rsidRDefault="00EA4AB5">
            <w:pPr>
              <w:pStyle w:val="TableParagraph"/>
              <w:numPr>
                <w:ilvl w:val="0"/>
                <w:numId w:val="247"/>
              </w:numPr>
              <w:tabs>
                <w:tab w:val="left" w:pos="250"/>
              </w:tabs>
              <w:ind w:hanging="139"/>
              <w:rPr>
                <w:sz w:val="24"/>
              </w:rPr>
            </w:pPr>
            <w:r>
              <w:rPr>
                <w:sz w:val="24"/>
              </w:rPr>
              <w:t>модальные</w:t>
            </w:r>
            <w:r>
              <w:rPr>
                <w:spacing w:val="-5"/>
                <w:sz w:val="24"/>
              </w:rPr>
              <w:t xml:space="preserve"> </w:t>
            </w:r>
            <w:r>
              <w:rPr>
                <w:sz w:val="24"/>
              </w:rPr>
              <w:t>глаголы,</w:t>
            </w:r>
            <w:r>
              <w:rPr>
                <w:spacing w:val="-3"/>
                <w:sz w:val="24"/>
              </w:rPr>
              <w:t xml:space="preserve"> </w:t>
            </w:r>
            <w:r>
              <w:rPr>
                <w:sz w:val="24"/>
              </w:rPr>
              <w:t xml:space="preserve">их </w:t>
            </w:r>
            <w:r>
              <w:rPr>
                <w:spacing w:val="-2"/>
                <w:sz w:val="24"/>
              </w:rPr>
              <w:t>эквиваленты;</w:t>
            </w:r>
          </w:p>
          <w:p w14:paraId="1547F7EF" w14:textId="77777777" w:rsidR="003C5256" w:rsidRDefault="00EA4AB5">
            <w:pPr>
              <w:pStyle w:val="TableParagraph"/>
              <w:numPr>
                <w:ilvl w:val="0"/>
                <w:numId w:val="247"/>
              </w:numPr>
              <w:tabs>
                <w:tab w:val="left" w:pos="250"/>
              </w:tabs>
              <w:spacing w:line="273" w:lineRule="exact"/>
              <w:ind w:hanging="139"/>
              <w:rPr>
                <w:sz w:val="24"/>
              </w:rPr>
            </w:pPr>
            <w:r>
              <w:rPr>
                <w:sz w:val="24"/>
              </w:rPr>
              <w:t>сложносочиненные</w:t>
            </w:r>
            <w:r>
              <w:rPr>
                <w:spacing w:val="-8"/>
                <w:sz w:val="24"/>
              </w:rPr>
              <w:t xml:space="preserve"> </w:t>
            </w:r>
            <w:r>
              <w:rPr>
                <w:sz w:val="24"/>
              </w:rPr>
              <w:t>предложения:</w:t>
            </w:r>
            <w:r>
              <w:rPr>
                <w:spacing w:val="-5"/>
                <w:sz w:val="24"/>
              </w:rPr>
              <w:t xml:space="preserve"> </w:t>
            </w:r>
            <w:r>
              <w:rPr>
                <w:sz w:val="24"/>
              </w:rPr>
              <w:t>бессоюзные</w:t>
            </w:r>
            <w:r>
              <w:rPr>
                <w:spacing w:val="-6"/>
                <w:sz w:val="24"/>
              </w:rPr>
              <w:t xml:space="preserve"> </w:t>
            </w:r>
            <w:r>
              <w:rPr>
                <w:sz w:val="24"/>
              </w:rPr>
              <w:t>и</w:t>
            </w:r>
            <w:r>
              <w:rPr>
                <w:spacing w:val="-4"/>
                <w:sz w:val="24"/>
              </w:rPr>
              <w:t xml:space="preserve"> </w:t>
            </w:r>
            <w:r>
              <w:rPr>
                <w:sz w:val="24"/>
              </w:rPr>
              <w:t>с</w:t>
            </w:r>
            <w:r>
              <w:rPr>
                <w:spacing w:val="-7"/>
                <w:sz w:val="24"/>
              </w:rPr>
              <w:t xml:space="preserve"> </w:t>
            </w:r>
            <w:r>
              <w:rPr>
                <w:spacing w:val="-2"/>
                <w:sz w:val="24"/>
              </w:rPr>
              <w:t>союзами.</w:t>
            </w:r>
          </w:p>
          <w:p w14:paraId="04FF362A" w14:textId="77777777" w:rsidR="003C5256" w:rsidRDefault="00EA4AB5">
            <w:pPr>
              <w:pStyle w:val="TableParagraph"/>
              <w:numPr>
                <w:ilvl w:val="0"/>
                <w:numId w:val="247"/>
              </w:numPr>
              <w:tabs>
                <w:tab w:val="left" w:pos="250"/>
              </w:tabs>
              <w:spacing w:line="273" w:lineRule="exact"/>
              <w:ind w:hanging="139"/>
              <w:rPr>
                <w:sz w:val="24"/>
              </w:rPr>
            </w:pPr>
            <w:r>
              <w:rPr>
                <w:sz w:val="24"/>
              </w:rPr>
              <w:t>образование</w:t>
            </w:r>
            <w:r>
              <w:rPr>
                <w:spacing w:val="-6"/>
                <w:sz w:val="24"/>
              </w:rPr>
              <w:t xml:space="preserve"> </w:t>
            </w:r>
            <w:r>
              <w:rPr>
                <w:sz w:val="24"/>
              </w:rPr>
              <w:t>и</w:t>
            </w:r>
            <w:r>
              <w:rPr>
                <w:spacing w:val="-1"/>
                <w:sz w:val="24"/>
              </w:rPr>
              <w:t xml:space="preserve"> </w:t>
            </w:r>
            <w:r>
              <w:rPr>
                <w:sz w:val="24"/>
              </w:rPr>
              <w:t>употребление</w:t>
            </w:r>
            <w:r>
              <w:rPr>
                <w:spacing w:val="-6"/>
                <w:sz w:val="24"/>
              </w:rPr>
              <w:t xml:space="preserve"> </w:t>
            </w:r>
            <w:r>
              <w:rPr>
                <w:sz w:val="24"/>
              </w:rPr>
              <w:t>глаголов</w:t>
            </w:r>
            <w:r>
              <w:rPr>
                <w:spacing w:val="-4"/>
                <w:sz w:val="24"/>
              </w:rPr>
              <w:t xml:space="preserve"> </w:t>
            </w:r>
            <w:r>
              <w:rPr>
                <w:sz w:val="24"/>
              </w:rPr>
              <w:t>в</w:t>
            </w:r>
            <w:r>
              <w:rPr>
                <w:spacing w:val="-4"/>
                <w:sz w:val="24"/>
              </w:rPr>
              <w:t xml:space="preserve"> </w:t>
            </w:r>
            <w:r>
              <w:rPr>
                <w:sz w:val="24"/>
              </w:rPr>
              <w:t>настоящем,</w:t>
            </w:r>
            <w:r>
              <w:rPr>
                <w:spacing w:val="-5"/>
                <w:sz w:val="24"/>
              </w:rPr>
              <w:t xml:space="preserve"> </w:t>
            </w:r>
            <w:r>
              <w:rPr>
                <w:sz w:val="24"/>
              </w:rPr>
              <w:t>будущем,</w:t>
            </w:r>
            <w:r>
              <w:rPr>
                <w:spacing w:val="-5"/>
                <w:sz w:val="24"/>
              </w:rPr>
              <w:t xml:space="preserve"> </w:t>
            </w:r>
            <w:r>
              <w:rPr>
                <w:sz w:val="24"/>
              </w:rPr>
              <w:t>прошедшем</w:t>
            </w:r>
            <w:r>
              <w:rPr>
                <w:spacing w:val="-5"/>
                <w:sz w:val="24"/>
              </w:rPr>
              <w:t xml:space="preserve"> </w:t>
            </w:r>
            <w:r>
              <w:rPr>
                <w:spacing w:val="-2"/>
                <w:sz w:val="24"/>
              </w:rPr>
              <w:t>времени</w:t>
            </w:r>
          </w:p>
        </w:tc>
        <w:tc>
          <w:tcPr>
            <w:tcW w:w="1838" w:type="dxa"/>
          </w:tcPr>
          <w:p w14:paraId="4DCD8E6C" w14:textId="77777777" w:rsidR="003C5256" w:rsidRDefault="003C5256">
            <w:pPr>
              <w:pStyle w:val="TableParagraph"/>
              <w:rPr>
                <w:sz w:val="24"/>
              </w:rPr>
            </w:pPr>
          </w:p>
        </w:tc>
        <w:tc>
          <w:tcPr>
            <w:tcW w:w="1581" w:type="dxa"/>
          </w:tcPr>
          <w:p w14:paraId="61DDA2AB" w14:textId="77777777" w:rsidR="003C5256" w:rsidRDefault="003C5256">
            <w:pPr>
              <w:pStyle w:val="TableParagraph"/>
              <w:rPr>
                <w:sz w:val="24"/>
              </w:rPr>
            </w:pPr>
          </w:p>
        </w:tc>
      </w:tr>
      <w:tr w:rsidR="003C5256" w14:paraId="287A1F85" w14:textId="77777777">
        <w:trPr>
          <w:trHeight w:val="724"/>
        </w:trPr>
        <w:tc>
          <w:tcPr>
            <w:tcW w:w="2266" w:type="dxa"/>
          </w:tcPr>
          <w:p w14:paraId="06A8548C" w14:textId="77777777" w:rsidR="003C5256" w:rsidRDefault="00EA4AB5">
            <w:pPr>
              <w:pStyle w:val="TableParagraph"/>
              <w:spacing w:before="75"/>
              <w:ind w:left="112" w:right="94"/>
              <w:rPr>
                <w:b/>
                <w:sz w:val="24"/>
              </w:rPr>
            </w:pPr>
            <w:r>
              <w:rPr>
                <w:b/>
                <w:sz w:val="24"/>
              </w:rPr>
              <w:t>Раздел</w:t>
            </w:r>
            <w:r>
              <w:rPr>
                <w:b/>
                <w:spacing w:val="-15"/>
                <w:sz w:val="24"/>
              </w:rPr>
              <w:t xml:space="preserve"> </w:t>
            </w:r>
            <w:r>
              <w:rPr>
                <w:b/>
                <w:sz w:val="24"/>
              </w:rPr>
              <w:t>2.</w:t>
            </w:r>
            <w:r>
              <w:rPr>
                <w:b/>
                <w:spacing w:val="-15"/>
                <w:sz w:val="24"/>
              </w:rPr>
              <w:t xml:space="preserve"> </w:t>
            </w:r>
            <w:r>
              <w:rPr>
                <w:b/>
                <w:sz w:val="24"/>
              </w:rPr>
              <w:t>Разви- вающий курс</w:t>
            </w:r>
          </w:p>
        </w:tc>
        <w:tc>
          <w:tcPr>
            <w:tcW w:w="9780" w:type="dxa"/>
          </w:tcPr>
          <w:p w14:paraId="02C038B5" w14:textId="77777777" w:rsidR="003C5256" w:rsidRDefault="003C5256">
            <w:pPr>
              <w:pStyle w:val="TableParagraph"/>
              <w:rPr>
                <w:sz w:val="24"/>
              </w:rPr>
            </w:pPr>
          </w:p>
        </w:tc>
        <w:tc>
          <w:tcPr>
            <w:tcW w:w="1838" w:type="dxa"/>
          </w:tcPr>
          <w:p w14:paraId="234C33EC" w14:textId="77777777" w:rsidR="003C5256" w:rsidRDefault="00EA4AB5">
            <w:pPr>
              <w:pStyle w:val="TableParagraph"/>
              <w:spacing w:line="260" w:lineRule="exact"/>
              <w:ind w:left="60" w:right="46"/>
              <w:jc w:val="center"/>
              <w:rPr>
                <w:sz w:val="24"/>
              </w:rPr>
            </w:pPr>
            <w:r>
              <w:rPr>
                <w:spacing w:val="-5"/>
                <w:sz w:val="24"/>
              </w:rPr>
              <w:t>31</w:t>
            </w:r>
          </w:p>
        </w:tc>
        <w:tc>
          <w:tcPr>
            <w:tcW w:w="1581" w:type="dxa"/>
          </w:tcPr>
          <w:p w14:paraId="3D70B91B" w14:textId="77777777" w:rsidR="003C5256" w:rsidRDefault="003C5256">
            <w:pPr>
              <w:pStyle w:val="TableParagraph"/>
              <w:rPr>
                <w:sz w:val="24"/>
              </w:rPr>
            </w:pPr>
          </w:p>
        </w:tc>
      </w:tr>
      <w:tr w:rsidR="003C5256" w14:paraId="3C81ECE7" w14:textId="77777777">
        <w:trPr>
          <w:trHeight w:val="267"/>
        </w:trPr>
        <w:tc>
          <w:tcPr>
            <w:tcW w:w="2266" w:type="dxa"/>
            <w:vMerge w:val="restart"/>
          </w:tcPr>
          <w:p w14:paraId="7017FB91" w14:textId="77777777" w:rsidR="003C5256" w:rsidRDefault="00EA4AB5">
            <w:pPr>
              <w:pStyle w:val="TableParagraph"/>
              <w:ind w:left="112" w:right="94"/>
              <w:rPr>
                <w:b/>
                <w:sz w:val="24"/>
              </w:rPr>
            </w:pPr>
            <w:r>
              <w:rPr>
                <w:b/>
                <w:sz w:val="24"/>
              </w:rPr>
              <w:t>Тема 2.1. Образование в России</w:t>
            </w:r>
            <w:r>
              <w:rPr>
                <w:b/>
                <w:spacing w:val="-13"/>
                <w:sz w:val="24"/>
              </w:rPr>
              <w:t xml:space="preserve"> </w:t>
            </w:r>
            <w:r>
              <w:rPr>
                <w:b/>
                <w:sz w:val="24"/>
              </w:rPr>
              <w:t>и</w:t>
            </w:r>
            <w:r>
              <w:rPr>
                <w:b/>
                <w:spacing w:val="-13"/>
                <w:sz w:val="24"/>
              </w:rPr>
              <w:t xml:space="preserve"> </w:t>
            </w:r>
            <w:r>
              <w:rPr>
                <w:b/>
                <w:sz w:val="24"/>
              </w:rPr>
              <w:t>за</w:t>
            </w:r>
            <w:r>
              <w:rPr>
                <w:b/>
                <w:spacing w:val="-13"/>
                <w:sz w:val="24"/>
              </w:rPr>
              <w:t xml:space="preserve"> </w:t>
            </w:r>
            <w:r>
              <w:rPr>
                <w:b/>
                <w:sz w:val="24"/>
              </w:rPr>
              <w:t xml:space="preserve">рубе- </w:t>
            </w:r>
            <w:r>
              <w:rPr>
                <w:b/>
                <w:spacing w:val="-4"/>
                <w:sz w:val="24"/>
              </w:rPr>
              <w:t>жом,</w:t>
            </w:r>
          </w:p>
          <w:p w14:paraId="631AEA1A" w14:textId="77777777" w:rsidR="003C5256" w:rsidRDefault="00EA4AB5">
            <w:pPr>
              <w:pStyle w:val="TableParagraph"/>
              <w:ind w:left="112" w:right="94"/>
              <w:rPr>
                <w:b/>
                <w:sz w:val="24"/>
              </w:rPr>
            </w:pPr>
            <w:r>
              <w:rPr>
                <w:b/>
                <w:spacing w:val="-2"/>
                <w:sz w:val="24"/>
              </w:rPr>
              <w:t>среднее профессиональное образование.</w:t>
            </w:r>
          </w:p>
        </w:tc>
        <w:tc>
          <w:tcPr>
            <w:tcW w:w="9780" w:type="dxa"/>
          </w:tcPr>
          <w:p w14:paraId="1A93CE2D" w14:textId="77777777" w:rsidR="003C5256" w:rsidRDefault="00EA4AB5">
            <w:pPr>
              <w:pStyle w:val="TableParagraph"/>
              <w:spacing w:line="248"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38" w:type="dxa"/>
            <w:vMerge w:val="restart"/>
          </w:tcPr>
          <w:p w14:paraId="335948F3" w14:textId="77777777" w:rsidR="003C5256" w:rsidRDefault="00EA4AB5">
            <w:pPr>
              <w:pStyle w:val="TableParagraph"/>
              <w:spacing w:line="262" w:lineRule="exact"/>
              <w:ind w:left="16" w:right="2"/>
              <w:jc w:val="center"/>
              <w:rPr>
                <w:sz w:val="24"/>
              </w:rPr>
            </w:pPr>
            <w:r>
              <w:rPr>
                <w:spacing w:val="-10"/>
                <w:sz w:val="24"/>
              </w:rPr>
              <w:t>4</w:t>
            </w:r>
          </w:p>
        </w:tc>
        <w:tc>
          <w:tcPr>
            <w:tcW w:w="1581" w:type="dxa"/>
            <w:vMerge w:val="restart"/>
          </w:tcPr>
          <w:p w14:paraId="03505963" w14:textId="77777777" w:rsidR="003C5256" w:rsidRDefault="00EA4AB5">
            <w:pPr>
              <w:pStyle w:val="TableParagraph"/>
              <w:spacing w:line="262" w:lineRule="exact"/>
              <w:ind w:left="17"/>
              <w:jc w:val="center"/>
              <w:rPr>
                <w:sz w:val="24"/>
              </w:rPr>
            </w:pPr>
            <w:r>
              <w:rPr>
                <w:spacing w:val="-10"/>
                <w:sz w:val="24"/>
              </w:rPr>
              <w:t>2</w:t>
            </w:r>
          </w:p>
        </w:tc>
      </w:tr>
      <w:tr w:rsidR="003C5256" w14:paraId="1F2FE61D" w14:textId="77777777">
        <w:trPr>
          <w:trHeight w:val="1102"/>
        </w:trPr>
        <w:tc>
          <w:tcPr>
            <w:tcW w:w="2266" w:type="dxa"/>
            <w:vMerge/>
            <w:tcBorders>
              <w:top w:val="nil"/>
            </w:tcBorders>
          </w:tcPr>
          <w:p w14:paraId="5F6A2DC3" w14:textId="77777777" w:rsidR="003C5256" w:rsidRDefault="003C5256">
            <w:pPr>
              <w:rPr>
                <w:sz w:val="2"/>
                <w:szCs w:val="2"/>
              </w:rPr>
            </w:pPr>
          </w:p>
        </w:tc>
        <w:tc>
          <w:tcPr>
            <w:tcW w:w="9780" w:type="dxa"/>
          </w:tcPr>
          <w:p w14:paraId="076A8C80" w14:textId="77777777" w:rsidR="003C5256" w:rsidRDefault="00EA4AB5">
            <w:pPr>
              <w:pStyle w:val="TableParagraph"/>
              <w:spacing w:line="259" w:lineRule="exact"/>
              <w:ind w:left="111"/>
              <w:rPr>
                <w:b/>
                <w:sz w:val="24"/>
              </w:rPr>
            </w:pPr>
            <w:r>
              <w:rPr>
                <w:b/>
                <w:sz w:val="24"/>
              </w:rPr>
              <w:t>Практические</w:t>
            </w:r>
            <w:r>
              <w:rPr>
                <w:b/>
                <w:spacing w:val="-15"/>
                <w:sz w:val="24"/>
              </w:rPr>
              <w:t xml:space="preserve"> </w:t>
            </w:r>
            <w:r>
              <w:rPr>
                <w:b/>
                <w:spacing w:val="-2"/>
                <w:sz w:val="24"/>
              </w:rPr>
              <w:t>занятия</w:t>
            </w:r>
          </w:p>
          <w:p w14:paraId="1D9CCB3E" w14:textId="77777777" w:rsidR="003C5256" w:rsidRDefault="00EA4AB5">
            <w:pPr>
              <w:pStyle w:val="TableParagraph"/>
              <w:spacing w:line="274" w:lineRule="exact"/>
              <w:ind w:left="111"/>
              <w:rPr>
                <w:sz w:val="24"/>
              </w:rPr>
            </w:pPr>
            <w:r>
              <w:rPr>
                <w:sz w:val="24"/>
              </w:rPr>
              <w:t>Лексический</w:t>
            </w:r>
            <w:r>
              <w:rPr>
                <w:spacing w:val="-7"/>
                <w:sz w:val="24"/>
              </w:rPr>
              <w:t xml:space="preserve"> </w:t>
            </w:r>
            <w:r>
              <w:rPr>
                <w:sz w:val="24"/>
              </w:rPr>
              <w:t>материал</w:t>
            </w:r>
            <w:r>
              <w:rPr>
                <w:spacing w:val="-4"/>
                <w:sz w:val="24"/>
              </w:rPr>
              <w:t xml:space="preserve"> </w:t>
            </w:r>
            <w:r>
              <w:rPr>
                <w:sz w:val="24"/>
              </w:rPr>
              <w:t>по</w:t>
            </w:r>
            <w:r>
              <w:rPr>
                <w:spacing w:val="-7"/>
                <w:sz w:val="24"/>
              </w:rPr>
              <w:t xml:space="preserve"> </w:t>
            </w:r>
            <w:r>
              <w:rPr>
                <w:sz w:val="24"/>
              </w:rPr>
              <w:t>темам</w:t>
            </w:r>
            <w:r>
              <w:rPr>
                <w:spacing w:val="55"/>
                <w:sz w:val="24"/>
              </w:rPr>
              <w:t xml:space="preserve"> </w:t>
            </w:r>
            <w:r>
              <w:rPr>
                <w:sz w:val="24"/>
              </w:rPr>
              <w:t>«Образование</w:t>
            </w:r>
            <w:r>
              <w:rPr>
                <w:spacing w:val="-7"/>
                <w:sz w:val="24"/>
              </w:rPr>
              <w:t xml:space="preserve"> </w:t>
            </w:r>
            <w:r>
              <w:rPr>
                <w:sz w:val="24"/>
              </w:rPr>
              <w:t>в</w:t>
            </w:r>
            <w:r>
              <w:rPr>
                <w:spacing w:val="-5"/>
                <w:sz w:val="24"/>
              </w:rPr>
              <w:t xml:space="preserve"> </w:t>
            </w:r>
            <w:r>
              <w:rPr>
                <w:sz w:val="24"/>
              </w:rPr>
              <w:t>России»,</w:t>
            </w:r>
            <w:r>
              <w:rPr>
                <w:spacing w:val="54"/>
                <w:sz w:val="24"/>
              </w:rPr>
              <w:t xml:space="preserve"> </w:t>
            </w:r>
            <w:r>
              <w:rPr>
                <w:sz w:val="24"/>
              </w:rPr>
              <w:t>«Образование</w:t>
            </w:r>
            <w:r>
              <w:rPr>
                <w:spacing w:val="49"/>
                <w:sz w:val="24"/>
              </w:rPr>
              <w:t xml:space="preserve"> </w:t>
            </w:r>
            <w:r>
              <w:rPr>
                <w:sz w:val="24"/>
              </w:rPr>
              <w:t>за</w:t>
            </w:r>
            <w:r>
              <w:rPr>
                <w:spacing w:val="-5"/>
                <w:sz w:val="24"/>
              </w:rPr>
              <w:t xml:space="preserve"> </w:t>
            </w:r>
            <w:r>
              <w:rPr>
                <w:spacing w:val="-2"/>
                <w:sz w:val="24"/>
              </w:rPr>
              <w:t>рубежом»,</w:t>
            </w:r>
          </w:p>
          <w:p w14:paraId="232DBA9B" w14:textId="77777777" w:rsidR="003C5256" w:rsidRDefault="00EA4AB5">
            <w:pPr>
              <w:pStyle w:val="TableParagraph"/>
              <w:spacing w:line="270" w:lineRule="atLeast"/>
              <w:ind w:left="111"/>
              <w:rPr>
                <w:sz w:val="24"/>
              </w:rPr>
            </w:pPr>
            <w:r>
              <w:rPr>
                <w:sz w:val="24"/>
              </w:rPr>
              <w:t>«Иностранный</w:t>
            </w:r>
            <w:r>
              <w:rPr>
                <w:spacing w:val="-6"/>
                <w:sz w:val="24"/>
              </w:rPr>
              <w:t xml:space="preserve"> </w:t>
            </w:r>
            <w:r>
              <w:rPr>
                <w:sz w:val="24"/>
              </w:rPr>
              <w:t>язык</w:t>
            </w:r>
            <w:r>
              <w:rPr>
                <w:spacing w:val="-5"/>
                <w:sz w:val="24"/>
              </w:rPr>
              <w:t xml:space="preserve"> </w:t>
            </w:r>
            <w:r>
              <w:rPr>
                <w:sz w:val="24"/>
              </w:rPr>
              <w:t>в</w:t>
            </w:r>
            <w:r>
              <w:rPr>
                <w:spacing w:val="-6"/>
                <w:sz w:val="24"/>
              </w:rPr>
              <w:t xml:space="preserve"> </w:t>
            </w:r>
            <w:r>
              <w:rPr>
                <w:sz w:val="24"/>
              </w:rPr>
              <w:t>современном</w:t>
            </w:r>
            <w:r>
              <w:rPr>
                <w:spacing w:val="-5"/>
                <w:sz w:val="24"/>
              </w:rPr>
              <w:t xml:space="preserve"> </w:t>
            </w:r>
            <w:r>
              <w:rPr>
                <w:sz w:val="24"/>
              </w:rPr>
              <w:t>мире»,</w:t>
            </w:r>
            <w:r>
              <w:rPr>
                <w:spacing w:val="-5"/>
                <w:sz w:val="24"/>
              </w:rPr>
              <w:t xml:space="preserve"> </w:t>
            </w:r>
            <w:r>
              <w:rPr>
                <w:sz w:val="24"/>
              </w:rPr>
              <w:t>«Среднее</w:t>
            </w:r>
            <w:r>
              <w:rPr>
                <w:spacing w:val="-5"/>
                <w:sz w:val="24"/>
              </w:rPr>
              <w:t xml:space="preserve"> </w:t>
            </w:r>
            <w:r>
              <w:rPr>
                <w:sz w:val="24"/>
              </w:rPr>
              <w:t>профессиональное</w:t>
            </w:r>
            <w:r>
              <w:rPr>
                <w:spacing w:val="-5"/>
                <w:sz w:val="24"/>
              </w:rPr>
              <w:t xml:space="preserve"> </w:t>
            </w:r>
            <w:r>
              <w:rPr>
                <w:sz w:val="24"/>
              </w:rPr>
              <w:t>образование»,</w:t>
            </w:r>
            <w:r>
              <w:rPr>
                <w:spacing w:val="-5"/>
                <w:sz w:val="24"/>
              </w:rPr>
              <w:t xml:space="preserve"> </w:t>
            </w:r>
            <w:r>
              <w:rPr>
                <w:sz w:val="24"/>
              </w:rPr>
              <w:t>«На- ше учебное заведение».</w:t>
            </w:r>
          </w:p>
        </w:tc>
        <w:tc>
          <w:tcPr>
            <w:tcW w:w="1838" w:type="dxa"/>
            <w:vMerge/>
            <w:tcBorders>
              <w:top w:val="nil"/>
            </w:tcBorders>
          </w:tcPr>
          <w:p w14:paraId="2C5C7ED0" w14:textId="77777777" w:rsidR="003C5256" w:rsidRDefault="003C5256">
            <w:pPr>
              <w:rPr>
                <w:sz w:val="2"/>
                <w:szCs w:val="2"/>
              </w:rPr>
            </w:pPr>
          </w:p>
        </w:tc>
        <w:tc>
          <w:tcPr>
            <w:tcW w:w="1581" w:type="dxa"/>
            <w:vMerge/>
            <w:tcBorders>
              <w:top w:val="nil"/>
            </w:tcBorders>
          </w:tcPr>
          <w:p w14:paraId="7379B55F" w14:textId="77777777" w:rsidR="003C5256" w:rsidRDefault="003C5256">
            <w:pPr>
              <w:rPr>
                <w:sz w:val="2"/>
                <w:szCs w:val="2"/>
              </w:rPr>
            </w:pPr>
          </w:p>
        </w:tc>
      </w:tr>
      <w:tr w:rsidR="003C5256" w14:paraId="09ADFFD9" w14:textId="77777777">
        <w:trPr>
          <w:trHeight w:val="940"/>
        </w:trPr>
        <w:tc>
          <w:tcPr>
            <w:tcW w:w="2266" w:type="dxa"/>
            <w:vMerge/>
            <w:tcBorders>
              <w:top w:val="nil"/>
            </w:tcBorders>
          </w:tcPr>
          <w:p w14:paraId="0B9BAFE5" w14:textId="77777777" w:rsidR="003C5256" w:rsidRDefault="003C5256">
            <w:pPr>
              <w:rPr>
                <w:sz w:val="2"/>
                <w:szCs w:val="2"/>
              </w:rPr>
            </w:pPr>
          </w:p>
        </w:tc>
        <w:tc>
          <w:tcPr>
            <w:tcW w:w="9780" w:type="dxa"/>
          </w:tcPr>
          <w:p w14:paraId="6EB790FF" w14:textId="77777777" w:rsidR="003C5256" w:rsidRDefault="00EA4AB5">
            <w:pPr>
              <w:pStyle w:val="TableParagraph"/>
              <w:spacing w:line="260" w:lineRule="exact"/>
              <w:ind w:left="111"/>
              <w:rPr>
                <w:sz w:val="24"/>
              </w:rPr>
            </w:pPr>
            <w:r>
              <w:rPr>
                <w:sz w:val="24"/>
              </w:rPr>
              <w:t>Грамматический</w:t>
            </w:r>
            <w:r>
              <w:rPr>
                <w:spacing w:val="-8"/>
                <w:sz w:val="24"/>
              </w:rPr>
              <w:t xml:space="preserve"> </w:t>
            </w:r>
            <w:r>
              <w:rPr>
                <w:spacing w:val="-2"/>
                <w:sz w:val="24"/>
              </w:rPr>
              <w:t>материал:</w:t>
            </w:r>
          </w:p>
          <w:p w14:paraId="1342784E" w14:textId="77777777" w:rsidR="003C5256" w:rsidRDefault="00EA4AB5">
            <w:pPr>
              <w:pStyle w:val="TableParagraph"/>
              <w:numPr>
                <w:ilvl w:val="0"/>
                <w:numId w:val="246"/>
              </w:numPr>
              <w:tabs>
                <w:tab w:val="left" w:pos="250"/>
              </w:tabs>
              <w:ind w:hanging="139"/>
              <w:rPr>
                <w:sz w:val="24"/>
              </w:rPr>
            </w:pPr>
            <w:r>
              <w:rPr>
                <w:sz w:val="24"/>
              </w:rPr>
              <w:t>глаголы</w:t>
            </w:r>
            <w:r>
              <w:rPr>
                <w:spacing w:val="-5"/>
                <w:sz w:val="24"/>
              </w:rPr>
              <w:t xml:space="preserve"> </w:t>
            </w:r>
            <w:r>
              <w:rPr>
                <w:sz w:val="24"/>
              </w:rPr>
              <w:t>в</w:t>
            </w:r>
            <w:r>
              <w:rPr>
                <w:spacing w:val="-3"/>
                <w:sz w:val="24"/>
              </w:rPr>
              <w:t xml:space="preserve"> </w:t>
            </w:r>
            <w:r>
              <w:rPr>
                <w:sz w:val="24"/>
              </w:rPr>
              <w:t>страдательном</w:t>
            </w:r>
            <w:r>
              <w:rPr>
                <w:spacing w:val="-4"/>
                <w:sz w:val="24"/>
              </w:rPr>
              <w:t xml:space="preserve"> </w:t>
            </w:r>
            <w:r>
              <w:rPr>
                <w:spacing w:val="-2"/>
                <w:sz w:val="24"/>
              </w:rPr>
              <w:t>залоге</w:t>
            </w:r>
          </w:p>
          <w:p w14:paraId="780E10F0" w14:textId="77777777" w:rsidR="003C5256" w:rsidRDefault="00EA4AB5">
            <w:pPr>
              <w:pStyle w:val="TableParagraph"/>
              <w:numPr>
                <w:ilvl w:val="0"/>
                <w:numId w:val="246"/>
              </w:numPr>
              <w:tabs>
                <w:tab w:val="left" w:pos="250"/>
              </w:tabs>
              <w:ind w:hanging="139"/>
              <w:rPr>
                <w:sz w:val="24"/>
              </w:rPr>
            </w:pPr>
            <w:r>
              <w:rPr>
                <w:sz w:val="24"/>
              </w:rPr>
              <w:t>инфинитив</w:t>
            </w:r>
            <w:r>
              <w:rPr>
                <w:spacing w:val="-5"/>
                <w:sz w:val="24"/>
              </w:rPr>
              <w:t xml:space="preserve"> </w:t>
            </w:r>
            <w:r>
              <w:rPr>
                <w:sz w:val="24"/>
              </w:rPr>
              <w:t>и</w:t>
            </w:r>
            <w:r>
              <w:rPr>
                <w:spacing w:val="-5"/>
                <w:sz w:val="24"/>
              </w:rPr>
              <w:t xml:space="preserve"> </w:t>
            </w:r>
            <w:r>
              <w:rPr>
                <w:sz w:val="24"/>
              </w:rPr>
              <w:t>инфинитивные</w:t>
            </w:r>
            <w:r>
              <w:rPr>
                <w:spacing w:val="-5"/>
                <w:sz w:val="24"/>
              </w:rPr>
              <w:t xml:space="preserve"> </w:t>
            </w:r>
            <w:r>
              <w:rPr>
                <w:sz w:val="24"/>
              </w:rPr>
              <w:t>обороты</w:t>
            </w:r>
            <w:r>
              <w:rPr>
                <w:spacing w:val="-4"/>
                <w:sz w:val="24"/>
              </w:rPr>
              <w:t xml:space="preserve"> </w:t>
            </w:r>
            <w:r>
              <w:rPr>
                <w:sz w:val="24"/>
              </w:rPr>
              <w:t>и</w:t>
            </w:r>
            <w:r>
              <w:rPr>
                <w:spacing w:val="-3"/>
                <w:sz w:val="24"/>
              </w:rPr>
              <w:t xml:space="preserve"> </w:t>
            </w:r>
            <w:r>
              <w:rPr>
                <w:sz w:val="24"/>
              </w:rPr>
              <w:t>способы</w:t>
            </w:r>
            <w:r>
              <w:rPr>
                <w:spacing w:val="-5"/>
                <w:sz w:val="24"/>
              </w:rPr>
              <w:t xml:space="preserve"> </w:t>
            </w:r>
            <w:r>
              <w:rPr>
                <w:sz w:val="24"/>
              </w:rPr>
              <w:t>передачи</w:t>
            </w:r>
            <w:r>
              <w:rPr>
                <w:spacing w:val="-2"/>
                <w:sz w:val="24"/>
              </w:rPr>
              <w:t xml:space="preserve"> </w:t>
            </w:r>
            <w:r>
              <w:rPr>
                <w:sz w:val="24"/>
              </w:rPr>
              <w:t>их</w:t>
            </w:r>
            <w:r>
              <w:rPr>
                <w:spacing w:val="-5"/>
                <w:sz w:val="24"/>
              </w:rPr>
              <w:t xml:space="preserve"> </w:t>
            </w:r>
            <w:r>
              <w:rPr>
                <w:sz w:val="24"/>
              </w:rPr>
              <w:t>значений</w:t>
            </w:r>
            <w:r>
              <w:rPr>
                <w:spacing w:val="-3"/>
                <w:sz w:val="24"/>
              </w:rPr>
              <w:t xml:space="preserve"> </w:t>
            </w:r>
            <w:r>
              <w:rPr>
                <w:sz w:val="24"/>
              </w:rPr>
              <w:t>на</w:t>
            </w:r>
            <w:r>
              <w:rPr>
                <w:spacing w:val="-6"/>
                <w:sz w:val="24"/>
              </w:rPr>
              <w:t xml:space="preserve"> </w:t>
            </w:r>
            <w:r>
              <w:rPr>
                <w:spacing w:val="-2"/>
                <w:sz w:val="24"/>
              </w:rPr>
              <w:t>родном</w:t>
            </w:r>
          </w:p>
        </w:tc>
        <w:tc>
          <w:tcPr>
            <w:tcW w:w="1838" w:type="dxa"/>
            <w:vMerge/>
            <w:tcBorders>
              <w:top w:val="nil"/>
            </w:tcBorders>
          </w:tcPr>
          <w:p w14:paraId="4EACC7C4" w14:textId="77777777" w:rsidR="003C5256" w:rsidRDefault="003C5256">
            <w:pPr>
              <w:rPr>
                <w:sz w:val="2"/>
                <w:szCs w:val="2"/>
              </w:rPr>
            </w:pPr>
          </w:p>
        </w:tc>
        <w:tc>
          <w:tcPr>
            <w:tcW w:w="1581" w:type="dxa"/>
            <w:vMerge/>
            <w:tcBorders>
              <w:top w:val="nil"/>
            </w:tcBorders>
          </w:tcPr>
          <w:p w14:paraId="5578785A" w14:textId="77777777" w:rsidR="003C5256" w:rsidRDefault="003C5256">
            <w:pPr>
              <w:rPr>
                <w:sz w:val="2"/>
                <w:szCs w:val="2"/>
              </w:rPr>
            </w:pPr>
          </w:p>
        </w:tc>
      </w:tr>
      <w:tr w:rsidR="003C5256" w14:paraId="4CF5A518" w14:textId="77777777">
        <w:trPr>
          <w:trHeight w:val="297"/>
        </w:trPr>
        <w:tc>
          <w:tcPr>
            <w:tcW w:w="2266" w:type="dxa"/>
            <w:vMerge/>
            <w:tcBorders>
              <w:top w:val="nil"/>
            </w:tcBorders>
          </w:tcPr>
          <w:p w14:paraId="733CD190" w14:textId="77777777" w:rsidR="003C5256" w:rsidRDefault="003C5256">
            <w:pPr>
              <w:rPr>
                <w:sz w:val="2"/>
                <w:szCs w:val="2"/>
              </w:rPr>
            </w:pPr>
          </w:p>
        </w:tc>
        <w:tc>
          <w:tcPr>
            <w:tcW w:w="9780" w:type="dxa"/>
          </w:tcPr>
          <w:p w14:paraId="7F40882E" w14:textId="77777777" w:rsidR="003C5256" w:rsidRDefault="00EA4AB5">
            <w:pPr>
              <w:pStyle w:val="TableParagraph"/>
              <w:spacing w:line="264"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838" w:type="dxa"/>
            <w:vMerge w:val="restart"/>
          </w:tcPr>
          <w:p w14:paraId="69B54B1D" w14:textId="77777777" w:rsidR="003C5256" w:rsidRDefault="00EA4AB5">
            <w:pPr>
              <w:pStyle w:val="TableParagraph"/>
              <w:spacing w:line="260" w:lineRule="exact"/>
              <w:ind w:left="16"/>
              <w:jc w:val="center"/>
              <w:rPr>
                <w:sz w:val="24"/>
              </w:rPr>
            </w:pPr>
            <w:r>
              <w:rPr>
                <w:spacing w:val="-5"/>
                <w:sz w:val="24"/>
              </w:rPr>
              <w:t>0,5</w:t>
            </w:r>
          </w:p>
        </w:tc>
        <w:tc>
          <w:tcPr>
            <w:tcW w:w="1581" w:type="dxa"/>
            <w:vMerge w:val="restart"/>
          </w:tcPr>
          <w:p w14:paraId="6B0F81DB" w14:textId="77777777" w:rsidR="003C5256" w:rsidRDefault="00EA4AB5">
            <w:pPr>
              <w:pStyle w:val="TableParagraph"/>
              <w:spacing w:line="260" w:lineRule="exact"/>
              <w:ind w:left="17"/>
              <w:jc w:val="center"/>
              <w:rPr>
                <w:sz w:val="24"/>
              </w:rPr>
            </w:pPr>
            <w:r>
              <w:rPr>
                <w:spacing w:val="-10"/>
                <w:sz w:val="24"/>
              </w:rPr>
              <w:t>3</w:t>
            </w:r>
          </w:p>
        </w:tc>
      </w:tr>
      <w:tr w:rsidR="003C5256" w14:paraId="3ACBED80" w14:textId="77777777">
        <w:trPr>
          <w:trHeight w:val="1102"/>
        </w:trPr>
        <w:tc>
          <w:tcPr>
            <w:tcW w:w="2266" w:type="dxa"/>
            <w:vMerge/>
            <w:tcBorders>
              <w:top w:val="nil"/>
            </w:tcBorders>
          </w:tcPr>
          <w:p w14:paraId="06CB7159" w14:textId="77777777" w:rsidR="003C5256" w:rsidRDefault="003C5256">
            <w:pPr>
              <w:rPr>
                <w:sz w:val="2"/>
                <w:szCs w:val="2"/>
              </w:rPr>
            </w:pPr>
          </w:p>
        </w:tc>
        <w:tc>
          <w:tcPr>
            <w:tcW w:w="9780" w:type="dxa"/>
          </w:tcPr>
          <w:p w14:paraId="45C81ED3" w14:textId="77777777" w:rsidR="003C5256" w:rsidRDefault="00EA4AB5">
            <w:pPr>
              <w:pStyle w:val="TableParagraph"/>
              <w:spacing w:line="260" w:lineRule="exact"/>
              <w:ind w:left="111"/>
              <w:rPr>
                <w:sz w:val="24"/>
              </w:rPr>
            </w:pPr>
            <w:r>
              <w:rPr>
                <w:sz w:val="24"/>
              </w:rPr>
              <w:t>Творческое</w:t>
            </w:r>
            <w:r>
              <w:rPr>
                <w:spacing w:val="-6"/>
                <w:sz w:val="24"/>
              </w:rPr>
              <w:t xml:space="preserve"> </w:t>
            </w:r>
            <w:r>
              <w:rPr>
                <w:sz w:val="24"/>
              </w:rPr>
              <w:t>задание:</w:t>
            </w:r>
            <w:r>
              <w:rPr>
                <w:spacing w:val="-4"/>
                <w:sz w:val="24"/>
              </w:rPr>
              <w:t xml:space="preserve"> </w:t>
            </w:r>
            <w:r>
              <w:rPr>
                <w:sz w:val="24"/>
              </w:rPr>
              <w:t>Сочинение</w:t>
            </w:r>
            <w:r>
              <w:rPr>
                <w:spacing w:val="-2"/>
                <w:sz w:val="24"/>
              </w:rPr>
              <w:t xml:space="preserve"> </w:t>
            </w:r>
            <w:r>
              <w:rPr>
                <w:sz w:val="24"/>
              </w:rPr>
              <w:t>«Иностранный</w:t>
            </w:r>
            <w:r>
              <w:rPr>
                <w:spacing w:val="-4"/>
                <w:sz w:val="24"/>
              </w:rPr>
              <w:t xml:space="preserve"> </w:t>
            </w:r>
            <w:r>
              <w:rPr>
                <w:sz w:val="24"/>
              </w:rPr>
              <w:t>язык</w:t>
            </w:r>
            <w:r>
              <w:rPr>
                <w:spacing w:val="-4"/>
                <w:sz w:val="24"/>
              </w:rPr>
              <w:t xml:space="preserve"> </w:t>
            </w:r>
            <w:r>
              <w:rPr>
                <w:sz w:val="24"/>
              </w:rPr>
              <w:t>в</w:t>
            </w:r>
            <w:r>
              <w:rPr>
                <w:spacing w:val="-5"/>
                <w:sz w:val="24"/>
              </w:rPr>
              <w:t xml:space="preserve"> </w:t>
            </w:r>
            <w:r>
              <w:rPr>
                <w:sz w:val="24"/>
              </w:rPr>
              <w:t>современном</w:t>
            </w:r>
            <w:r>
              <w:rPr>
                <w:spacing w:val="-6"/>
                <w:sz w:val="24"/>
              </w:rPr>
              <w:t xml:space="preserve"> </w:t>
            </w:r>
            <w:r>
              <w:rPr>
                <w:sz w:val="24"/>
              </w:rPr>
              <w:t>мире».</w:t>
            </w:r>
            <w:r>
              <w:rPr>
                <w:spacing w:val="-6"/>
                <w:sz w:val="24"/>
              </w:rPr>
              <w:t xml:space="preserve"> </w:t>
            </w:r>
            <w:r>
              <w:rPr>
                <w:sz w:val="24"/>
              </w:rPr>
              <w:t>Экскурсия</w:t>
            </w:r>
            <w:r>
              <w:rPr>
                <w:spacing w:val="-3"/>
                <w:sz w:val="24"/>
              </w:rPr>
              <w:t xml:space="preserve"> </w:t>
            </w:r>
            <w:r>
              <w:rPr>
                <w:spacing w:val="-5"/>
                <w:sz w:val="24"/>
              </w:rPr>
              <w:t>по</w:t>
            </w:r>
          </w:p>
          <w:p w14:paraId="29536709" w14:textId="77777777" w:rsidR="003C5256" w:rsidRDefault="00EA4AB5">
            <w:pPr>
              <w:pStyle w:val="TableParagraph"/>
              <w:ind w:left="111"/>
              <w:rPr>
                <w:sz w:val="24"/>
              </w:rPr>
            </w:pPr>
            <w:r>
              <w:rPr>
                <w:sz w:val="24"/>
              </w:rPr>
              <w:t>колледжу.</w:t>
            </w:r>
            <w:r>
              <w:rPr>
                <w:spacing w:val="-4"/>
                <w:sz w:val="24"/>
              </w:rPr>
              <w:t xml:space="preserve"> </w:t>
            </w:r>
            <w:r>
              <w:rPr>
                <w:sz w:val="24"/>
              </w:rPr>
              <w:t>Рекламный</w:t>
            </w:r>
            <w:r>
              <w:rPr>
                <w:spacing w:val="-2"/>
                <w:sz w:val="24"/>
              </w:rPr>
              <w:t xml:space="preserve"> </w:t>
            </w:r>
            <w:r>
              <w:rPr>
                <w:sz w:val="24"/>
              </w:rPr>
              <w:t>проспект</w:t>
            </w:r>
            <w:r>
              <w:rPr>
                <w:spacing w:val="-3"/>
                <w:sz w:val="24"/>
              </w:rPr>
              <w:t xml:space="preserve"> </w:t>
            </w:r>
            <w:r>
              <w:rPr>
                <w:sz w:val="24"/>
              </w:rPr>
              <w:t>о</w:t>
            </w:r>
            <w:r>
              <w:rPr>
                <w:spacing w:val="-5"/>
                <w:sz w:val="24"/>
              </w:rPr>
              <w:t xml:space="preserve"> </w:t>
            </w:r>
            <w:r>
              <w:rPr>
                <w:sz w:val="24"/>
              </w:rPr>
              <w:t>колледже</w:t>
            </w:r>
            <w:r>
              <w:rPr>
                <w:spacing w:val="-4"/>
                <w:sz w:val="24"/>
              </w:rPr>
              <w:t xml:space="preserve"> </w:t>
            </w:r>
            <w:r>
              <w:rPr>
                <w:sz w:val="24"/>
              </w:rPr>
              <w:t>(на</w:t>
            </w:r>
            <w:r>
              <w:rPr>
                <w:spacing w:val="-4"/>
                <w:sz w:val="24"/>
              </w:rPr>
              <w:t xml:space="preserve"> </w:t>
            </w:r>
            <w:r>
              <w:rPr>
                <w:spacing w:val="-2"/>
                <w:sz w:val="24"/>
              </w:rPr>
              <w:t>выбор)</w:t>
            </w:r>
          </w:p>
          <w:p w14:paraId="7FA48AB3" w14:textId="77777777" w:rsidR="003C5256" w:rsidRDefault="00EA4AB5">
            <w:pPr>
              <w:pStyle w:val="TableParagraph"/>
              <w:spacing w:line="270" w:lineRule="atLeast"/>
              <w:ind w:left="111"/>
              <w:rPr>
                <w:sz w:val="24"/>
              </w:rPr>
            </w:pPr>
            <w:r>
              <w:rPr>
                <w:sz w:val="24"/>
              </w:rPr>
              <w:t>Проработка</w:t>
            </w:r>
            <w:r>
              <w:rPr>
                <w:spacing w:val="-5"/>
                <w:sz w:val="24"/>
              </w:rPr>
              <w:t xml:space="preserve"> </w:t>
            </w:r>
            <w:r>
              <w:rPr>
                <w:sz w:val="24"/>
              </w:rPr>
              <w:t>конспектов</w:t>
            </w:r>
            <w:r>
              <w:rPr>
                <w:spacing w:val="-6"/>
                <w:sz w:val="24"/>
              </w:rPr>
              <w:t xml:space="preserve"> </w:t>
            </w:r>
            <w:r>
              <w:rPr>
                <w:sz w:val="24"/>
              </w:rPr>
              <w:t>занятий,</w:t>
            </w:r>
            <w:r>
              <w:rPr>
                <w:spacing w:val="-5"/>
                <w:sz w:val="24"/>
              </w:rPr>
              <w:t xml:space="preserve"> </w:t>
            </w:r>
            <w:r>
              <w:rPr>
                <w:sz w:val="24"/>
              </w:rPr>
              <w:t>работа</w:t>
            </w:r>
            <w:r>
              <w:rPr>
                <w:spacing w:val="-5"/>
                <w:sz w:val="24"/>
              </w:rPr>
              <w:t xml:space="preserve"> </w:t>
            </w:r>
            <w:r>
              <w:rPr>
                <w:sz w:val="24"/>
              </w:rPr>
              <w:t>с</w:t>
            </w:r>
            <w:r>
              <w:rPr>
                <w:spacing w:val="-5"/>
                <w:sz w:val="24"/>
              </w:rPr>
              <w:t xml:space="preserve"> </w:t>
            </w:r>
            <w:r>
              <w:rPr>
                <w:sz w:val="24"/>
              </w:rPr>
              <w:t>грамматическим</w:t>
            </w:r>
            <w:r>
              <w:rPr>
                <w:spacing w:val="-5"/>
                <w:sz w:val="24"/>
              </w:rPr>
              <w:t xml:space="preserve"> </w:t>
            </w:r>
            <w:r>
              <w:rPr>
                <w:sz w:val="24"/>
              </w:rPr>
              <w:t>справочником,</w:t>
            </w:r>
            <w:r>
              <w:rPr>
                <w:spacing w:val="-5"/>
                <w:sz w:val="24"/>
              </w:rPr>
              <w:t xml:space="preserve"> </w:t>
            </w:r>
            <w:r>
              <w:rPr>
                <w:sz w:val="24"/>
              </w:rPr>
              <w:t>выполнение</w:t>
            </w:r>
            <w:r>
              <w:rPr>
                <w:spacing w:val="-6"/>
                <w:sz w:val="24"/>
              </w:rPr>
              <w:t xml:space="preserve"> </w:t>
            </w:r>
            <w:r>
              <w:rPr>
                <w:sz w:val="24"/>
              </w:rPr>
              <w:t xml:space="preserve">уп- </w:t>
            </w:r>
            <w:r>
              <w:rPr>
                <w:spacing w:val="-2"/>
                <w:sz w:val="24"/>
              </w:rPr>
              <w:t>ражнений.</w:t>
            </w:r>
          </w:p>
        </w:tc>
        <w:tc>
          <w:tcPr>
            <w:tcW w:w="1838" w:type="dxa"/>
            <w:vMerge/>
            <w:tcBorders>
              <w:top w:val="nil"/>
            </w:tcBorders>
          </w:tcPr>
          <w:p w14:paraId="6669EB56" w14:textId="77777777" w:rsidR="003C5256" w:rsidRDefault="003C5256">
            <w:pPr>
              <w:rPr>
                <w:sz w:val="2"/>
                <w:szCs w:val="2"/>
              </w:rPr>
            </w:pPr>
          </w:p>
        </w:tc>
        <w:tc>
          <w:tcPr>
            <w:tcW w:w="1581" w:type="dxa"/>
            <w:vMerge/>
            <w:tcBorders>
              <w:top w:val="nil"/>
            </w:tcBorders>
          </w:tcPr>
          <w:p w14:paraId="08763B41" w14:textId="77777777" w:rsidR="003C5256" w:rsidRDefault="003C5256">
            <w:pPr>
              <w:rPr>
                <w:sz w:val="2"/>
                <w:szCs w:val="2"/>
              </w:rPr>
            </w:pPr>
          </w:p>
        </w:tc>
      </w:tr>
      <w:tr w:rsidR="003C5256" w14:paraId="4ACE168D" w14:textId="77777777">
        <w:trPr>
          <w:trHeight w:val="287"/>
        </w:trPr>
        <w:tc>
          <w:tcPr>
            <w:tcW w:w="2266" w:type="dxa"/>
            <w:vMerge w:val="restart"/>
          </w:tcPr>
          <w:p w14:paraId="3C632CE1" w14:textId="77777777" w:rsidR="003C5256" w:rsidRDefault="00EA4AB5">
            <w:pPr>
              <w:pStyle w:val="TableParagraph"/>
              <w:ind w:left="112" w:right="94"/>
              <w:rPr>
                <w:b/>
                <w:sz w:val="24"/>
              </w:rPr>
            </w:pPr>
            <w:r>
              <w:rPr>
                <w:b/>
                <w:sz w:val="24"/>
              </w:rPr>
              <w:t xml:space="preserve">Тема 2.2. Город, </w:t>
            </w:r>
            <w:r>
              <w:rPr>
                <w:b/>
                <w:spacing w:val="-2"/>
                <w:sz w:val="24"/>
              </w:rPr>
              <w:t>деревня, инфраструктура</w:t>
            </w:r>
          </w:p>
        </w:tc>
        <w:tc>
          <w:tcPr>
            <w:tcW w:w="9780" w:type="dxa"/>
          </w:tcPr>
          <w:p w14:paraId="43BD845C" w14:textId="77777777" w:rsidR="003C5256" w:rsidRDefault="00EA4AB5">
            <w:pPr>
              <w:pStyle w:val="TableParagraph"/>
              <w:spacing w:line="264"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38" w:type="dxa"/>
            <w:vMerge w:val="restart"/>
          </w:tcPr>
          <w:p w14:paraId="588BA858" w14:textId="77777777" w:rsidR="003C5256" w:rsidRDefault="00EA4AB5">
            <w:pPr>
              <w:pStyle w:val="TableParagraph"/>
              <w:spacing w:line="260" w:lineRule="exact"/>
              <w:ind w:left="16" w:right="2"/>
              <w:jc w:val="center"/>
              <w:rPr>
                <w:sz w:val="24"/>
              </w:rPr>
            </w:pPr>
            <w:r>
              <w:rPr>
                <w:spacing w:val="-10"/>
                <w:sz w:val="24"/>
              </w:rPr>
              <w:t>4</w:t>
            </w:r>
          </w:p>
        </w:tc>
        <w:tc>
          <w:tcPr>
            <w:tcW w:w="1581" w:type="dxa"/>
            <w:vMerge w:val="restart"/>
          </w:tcPr>
          <w:p w14:paraId="00C61988" w14:textId="77777777" w:rsidR="003C5256" w:rsidRDefault="00EA4AB5">
            <w:pPr>
              <w:pStyle w:val="TableParagraph"/>
              <w:spacing w:line="260" w:lineRule="exact"/>
              <w:ind w:left="17"/>
              <w:jc w:val="center"/>
              <w:rPr>
                <w:sz w:val="24"/>
              </w:rPr>
            </w:pPr>
            <w:r>
              <w:rPr>
                <w:spacing w:val="-10"/>
                <w:sz w:val="24"/>
              </w:rPr>
              <w:t>2</w:t>
            </w:r>
          </w:p>
        </w:tc>
      </w:tr>
      <w:tr w:rsidR="003C5256" w14:paraId="419DCEEC" w14:textId="77777777">
        <w:trPr>
          <w:trHeight w:val="598"/>
        </w:trPr>
        <w:tc>
          <w:tcPr>
            <w:tcW w:w="2266" w:type="dxa"/>
            <w:vMerge/>
            <w:tcBorders>
              <w:top w:val="nil"/>
            </w:tcBorders>
          </w:tcPr>
          <w:p w14:paraId="5F43F624" w14:textId="77777777" w:rsidR="003C5256" w:rsidRDefault="003C5256">
            <w:pPr>
              <w:rPr>
                <w:sz w:val="2"/>
                <w:szCs w:val="2"/>
              </w:rPr>
            </w:pPr>
          </w:p>
        </w:tc>
        <w:tc>
          <w:tcPr>
            <w:tcW w:w="9780" w:type="dxa"/>
          </w:tcPr>
          <w:p w14:paraId="4D469CFE" w14:textId="77777777" w:rsidR="003C5256" w:rsidRDefault="00EA4AB5">
            <w:pPr>
              <w:pStyle w:val="TableParagraph"/>
              <w:spacing w:line="262" w:lineRule="exact"/>
              <w:ind w:left="111"/>
              <w:rPr>
                <w:b/>
                <w:sz w:val="24"/>
              </w:rPr>
            </w:pPr>
            <w:r>
              <w:rPr>
                <w:b/>
                <w:sz w:val="24"/>
              </w:rPr>
              <w:t>Практические</w:t>
            </w:r>
            <w:r>
              <w:rPr>
                <w:b/>
                <w:spacing w:val="-15"/>
                <w:sz w:val="24"/>
              </w:rPr>
              <w:t xml:space="preserve"> </w:t>
            </w:r>
            <w:r>
              <w:rPr>
                <w:b/>
                <w:spacing w:val="-2"/>
                <w:sz w:val="24"/>
              </w:rPr>
              <w:t>занятия</w:t>
            </w:r>
          </w:p>
          <w:p w14:paraId="290194EA" w14:textId="77777777" w:rsidR="003C5256" w:rsidRDefault="00EA4AB5">
            <w:pPr>
              <w:pStyle w:val="TableParagraph"/>
              <w:spacing w:line="274" w:lineRule="exact"/>
              <w:ind w:left="111"/>
              <w:rPr>
                <w:sz w:val="24"/>
              </w:rPr>
            </w:pPr>
            <w:r>
              <w:rPr>
                <w:sz w:val="24"/>
              </w:rPr>
              <w:t>Лексический</w:t>
            </w:r>
            <w:r>
              <w:rPr>
                <w:spacing w:val="-8"/>
                <w:sz w:val="24"/>
              </w:rPr>
              <w:t xml:space="preserve"> </w:t>
            </w:r>
            <w:r>
              <w:rPr>
                <w:sz w:val="24"/>
              </w:rPr>
              <w:t>материал</w:t>
            </w:r>
            <w:r>
              <w:rPr>
                <w:spacing w:val="-6"/>
                <w:sz w:val="24"/>
              </w:rPr>
              <w:t xml:space="preserve"> </w:t>
            </w:r>
            <w:r>
              <w:rPr>
                <w:sz w:val="24"/>
              </w:rPr>
              <w:t>по</w:t>
            </w:r>
            <w:r>
              <w:rPr>
                <w:spacing w:val="-6"/>
                <w:sz w:val="24"/>
              </w:rPr>
              <w:t xml:space="preserve"> </w:t>
            </w:r>
            <w:r>
              <w:rPr>
                <w:sz w:val="24"/>
              </w:rPr>
              <w:t>темам</w:t>
            </w:r>
            <w:r>
              <w:rPr>
                <w:spacing w:val="-2"/>
                <w:sz w:val="24"/>
              </w:rPr>
              <w:t xml:space="preserve"> </w:t>
            </w:r>
            <w:r>
              <w:rPr>
                <w:sz w:val="24"/>
              </w:rPr>
              <w:t>«Город»,</w:t>
            </w:r>
            <w:r>
              <w:rPr>
                <w:spacing w:val="1"/>
                <w:sz w:val="24"/>
              </w:rPr>
              <w:t xml:space="preserve"> </w:t>
            </w:r>
            <w:r>
              <w:rPr>
                <w:sz w:val="24"/>
              </w:rPr>
              <w:t>«Деревня»,</w:t>
            </w:r>
            <w:r>
              <w:rPr>
                <w:spacing w:val="-1"/>
                <w:sz w:val="24"/>
              </w:rPr>
              <w:t xml:space="preserve"> </w:t>
            </w:r>
            <w:r>
              <w:rPr>
                <w:spacing w:val="-2"/>
                <w:sz w:val="24"/>
              </w:rPr>
              <w:t>«Инфраструктура»</w:t>
            </w:r>
          </w:p>
        </w:tc>
        <w:tc>
          <w:tcPr>
            <w:tcW w:w="1838" w:type="dxa"/>
            <w:vMerge/>
            <w:tcBorders>
              <w:top w:val="nil"/>
            </w:tcBorders>
          </w:tcPr>
          <w:p w14:paraId="3CBAAA47" w14:textId="77777777" w:rsidR="003C5256" w:rsidRDefault="003C5256">
            <w:pPr>
              <w:rPr>
                <w:sz w:val="2"/>
                <w:szCs w:val="2"/>
              </w:rPr>
            </w:pPr>
          </w:p>
        </w:tc>
        <w:tc>
          <w:tcPr>
            <w:tcW w:w="1581" w:type="dxa"/>
            <w:vMerge/>
            <w:tcBorders>
              <w:top w:val="nil"/>
            </w:tcBorders>
          </w:tcPr>
          <w:p w14:paraId="60233464" w14:textId="77777777" w:rsidR="003C5256" w:rsidRDefault="003C5256">
            <w:pPr>
              <w:rPr>
                <w:sz w:val="2"/>
                <w:szCs w:val="2"/>
              </w:rPr>
            </w:pPr>
          </w:p>
        </w:tc>
      </w:tr>
      <w:tr w:rsidR="003C5256" w14:paraId="6548113A" w14:textId="77777777">
        <w:trPr>
          <w:trHeight w:val="611"/>
        </w:trPr>
        <w:tc>
          <w:tcPr>
            <w:tcW w:w="2266" w:type="dxa"/>
            <w:vMerge/>
            <w:tcBorders>
              <w:top w:val="nil"/>
            </w:tcBorders>
          </w:tcPr>
          <w:p w14:paraId="5E181178" w14:textId="77777777" w:rsidR="003C5256" w:rsidRDefault="003C5256">
            <w:pPr>
              <w:rPr>
                <w:sz w:val="2"/>
                <w:szCs w:val="2"/>
              </w:rPr>
            </w:pPr>
          </w:p>
        </w:tc>
        <w:tc>
          <w:tcPr>
            <w:tcW w:w="9780" w:type="dxa"/>
          </w:tcPr>
          <w:p w14:paraId="5C630B59" w14:textId="77777777" w:rsidR="003C5256" w:rsidRDefault="00EA4AB5">
            <w:pPr>
              <w:pStyle w:val="TableParagraph"/>
              <w:spacing w:line="260" w:lineRule="exact"/>
              <w:ind w:left="111"/>
              <w:rPr>
                <w:sz w:val="24"/>
              </w:rPr>
            </w:pPr>
            <w:r>
              <w:rPr>
                <w:sz w:val="24"/>
              </w:rPr>
              <w:t>Грамматический</w:t>
            </w:r>
            <w:r>
              <w:rPr>
                <w:spacing w:val="-8"/>
                <w:sz w:val="24"/>
              </w:rPr>
              <w:t xml:space="preserve"> </w:t>
            </w:r>
            <w:r>
              <w:rPr>
                <w:spacing w:val="-2"/>
                <w:sz w:val="24"/>
              </w:rPr>
              <w:t>материал:</w:t>
            </w:r>
          </w:p>
          <w:p w14:paraId="5EB73E9B" w14:textId="77777777" w:rsidR="003C5256" w:rsidRDefault="00EA4AB5">
            <w:pPr>
              <w:pStyle w:val="TableParagraph"/>
              <w:ind w:left="171"/>
              <w:rPr>
                <w:sz w:val="24"/>
              </w:rPr>
            </w:pPr>
            <w:r>
              <w:rPr>
                <w:sz w:val="24"/>
              </w:rPr>
              <w:t>-</w:t>
            </w:r>
            <w:r>
              <w:rPr>
                <w:spacing w:val="-5"/>
                <w:sz w:val="24"/>
              </w:rPr>
              <w:t xml:space="preserve"> </w:t>
            </w:r>
            <w:r>
              <w:rPr>
                <w:sz w:val="24"/>
              </w:rPr>
              <w:t>использование</w:t>
            </w:r>
            <w:r>
              <w:rPr>
                <w:spacing w:val="-5"/>
                <w:sz w:val="24"/>
              </w:rPr>
              <w:t xml:space="preserve"> </w:t>
            </w:r>
            <w:r>
              <w:rPr>
                <w:sz w:val="24"/>
              </w:rPr>
              <w:t>глаголов</w:t>
            </w:r>
            <w:r>
              <w:rPr>
                <w:spacing w:val="-4"/>
                <w:sz w:val="24"/>
              </w:rPr>
              <w:t xml:space="preserve"> </w:t>
            </w:r>
            <w:r>
              <w:rPr>
                <w:sz w:val="24"/>
              </w:rPr>
              <w:t>в</w:t>
            </w:r>
            <w:r>
              <w:rPr>
                <w:spacing w:val="-3"/>
                <w:sz w:val="24"/>
              </w:rPr>
              <w:t xml:space="preserve"> </w:t>
            </w:r>
            <w:r>
              <w:rPr>
                <w:sz w:val="24"/>
              </w:rPr>
              <w:t>настоящем,</w:t>
            </w:r>
            <w:r>
              <w:rPr>
                <w:spacing w:val="-4"/>
                <w:sz w:val="24"/>
              </w:rPr>
              <w:t xml:space="preserve"> </w:t>
            </w:r>
            <w:r>
              <w:rPr>
                <w:sz w:val="24"/>
              </w:rPr>
              <w:t>прошедшем,</w:t>
            </w:r>
            <w:r>
              <w:rPr>
                <w:spacing w:val="-5"/>
                <w:sz w:val="24"/>
              </w:rPr>
              <w:t xml:space="preserve"> </w:t>
            </w:r>
            <w:r>
              <w:rPr>
                <w:sz w:val="24"/>
              </w:rPr>
              <w:t>будущем</w:t>
            </w:r>
            <w:r>
              <w:rPr>
                <w:spacing w:val="-3"/>
                <w:sz w:val="24"/>
              </w:rPr>
              <w:t xml:space="preserve"> </w:t>
            </w:r>
            <w:r>
              <w:rPr>
                <w:spacing w:val="-2"/>
                <w:sz w:val="24"/>
              </w:rPr>
              <w:t>времени</w:t>
            </w:r>
          </w:p>
        </w:tc>
        <w:tc>
          <w:tcPr>
            <w:tcW w:w="1838" w:type="dxa"/>
            <w:vMerge/>
            <w:tcBorders>
              <w:top w:val="nil"/>
            </w:tcBorders>
          </w:tcPr>
          <w:p w14:paraId="36E9A204" w14:textId="77777777" w:rsidR="003C5256" w:rsidRDefault="003C5256">
            <w:pPr>
              <w:rPr>
                <w:sz w:val="2"/>
                <w:szCs w:val="2"/>
              </w:rPr>
            </w:pPr>
          </w:p>
        </w:tc>
        <w:tc>
          <w:tcPr>
            <w:tcW w:w="1581" w:type="dxa"/>
            <w:vMerge/>
            <w:tcBorders>
              <w:top w:val="nil"/>
            </w:tcBorders>
          </w:tcPr>
          <w:p w14:paraId="3BF947E6" w14:textId="77777777" w:rsidR="003C5256" w:rsidRDefault="003C5256">
            <w:pPr>
              <w:rPr>
                <w:sz w:val="2"/>
                <w:szCs w:val="2"/>
              </w:rPr>
            </w:pPr>
          </w:p>
        </w:tc>
      </w:tr>
      <w:tr w:rsidR="003C5256" w14:paraId="64197972" w14:textId="77777777">
        <w:trPr>
          <w:trHeight w:val="366"/>
        </w:trPr>
        <w:tc>
          <w:tcPr>
            <w:tcW w:w="2266" w:type="dxa"/>
            <w:vMerge/>
            <w:tcBorders>
              <w:top w:val="nil"/>
            </w:tcBorders>
          </w:tcPr>
          <w:p w14:paraId="18C9D3A3" w14:textId="77777777" w:rsidR="003C5256" w:rsidRDefault="003C5256">
            <w:pPr>
              <w:rPr>
                <w:sz w:val="2"/>
                <w:szCs w:val="2"/>
              </w:rPr>
            </w:pPr>
          </w:p>
        </w:tc>
        <w:tc>
          <w:tcPr>
            <w:tcW w:w="9780" w:type="dxa"/>
          </w:tcPr>
          <w:p w14:paraId="11C8C778" w14:textId="77777777" w:rsidR="003C5256" w:rsidRDefault="00EA4AB5">
            <w:pPr>
              <w:pStyle w:val="TableParagraph"/>
              <w:spacing w:line="264"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838" w:type="dxa"/>
            <w:vMerge w:val="restart"/>
          </w:tcPr>
          <w:p w14:paraId="5E99035C" w14:textId="77777777" w:rsidR="003C5256" w:rsidRDefault="00EA4AB5">
            <w:pPr>
              <w:pStyle w:val="TableParagraph"/>
              <w:spacing w:line="260" w:lineRule="exact"/>
              <w:ind w:left="16"/>
              <w:jc w:val="center"/>
              <w:rPr>
                <w:sz w:val="24"/>
              </w:rPr>
            </w:pPr>
            <w:r>
              <w:rPr>
                <w:spacing w:val="-5"/>
                <w:sz w:val="24"/>
              </w:rPr>
              <w:t>0,5</w:t>
            </w:r>
          </w:p>
        </w:tc>
        <w:tc>
          <w:tcPr>
            <w:tcW w:w="1581" w:type="dxa"/>
            <w:vMerge w:val="restart"/>
          </w:tcPr>
          <w:p w14:paraId="2F22C62D" w14:textId="77777777" w:rsidR="003C5256" w:rsidRDefault="00EA4AB5">
            <w:pPr>
              <w:pStyle w:val="TableParagraph"/>
              <w:spacing w:line="260" w:lineRule="exact"/>
              <w:ind w:left="17"/>
              <w:jc w:val="center"/>
              <w:rPr>
                <w:sz w:val="24"/>
              </w:rPr>
            </w:pPr>
            <w:r>
              <w:rPr>
                <w:spacing w:val="-10"/>
                <w:sz w:val="24"/>
              </w:rPr>
              <w:t>2</w:t>
            </w:r>
          </w:p>
        </w:tc>
      </w:tr>
      <w:tr w:rsidR="003C5256" w14:paraId="60082A6A" w14:textId="77777777">
        <w:trPr>
          <w:trHeight w:val="1102"/>
        </w:trPr>
        <w:tc>
          <w:tcPr>
            <w:tcW w:w="2266" w:type="dxa"/>
            <w:vMerge/>
            <w:tcBorders>
              <w:top w:val="nil"/>
            </w:tcBorders>
          </w:tcPr>
          <w:p w14:paraId="40550718" w14:textId="77777777" w:rsidR="003C5256" w:rsidRDefault="003C5256">
            <w:pPr>
              <w:rPr>
                <w:sz w:val="2"/>
                <w:szCs w:val="2"/>
              </w:rPr>
            </w:pPr>
          </w:p>
        </w:tc>
        <w:tc>
          <w:tcPr>
            <w:tcW w:w="9780" w:type="dxa"/>
          </w:tcPr>
          <w:p w14:paraId="18FE0727" w14:textId="77777777" w:rsidR="003C5256" w:rsidRDefault="00EA4AB5">
            <w:pPr>
              <w:pStyle w:val="TableParagraph"/>
              <w:spacing w:line="260" w:lineRule="exact"/>
              <w:ind w:left="111"/>
              <w:rPr>
                <w:sz w:val="24"/>
              </w:rPr>
            </w:pPr>
            <w:r>
              <w:rPr>
                <w:sz w:val="24"/>
              </w:rPr>
              <w:t>Проект: «Маршрут</w:t>
            </w:r>
            <w:r>
              <w:rPr>
                <w:spacing w:val="-3"/>
                <w:sz w:val="24"/>
              </w:rPr>
              <w:t xml:space="preserve"> </w:t>
            </w:r>
            <w:r>
              <w:rPr>
                <w:sz w:val="24"/>
              </w:rPr>
              <w:t>экскурсии</w:t>
            </w:r>
            <w:r>
              <w:rPr>
                <w:spacing w:val="-3"/>
                <w:sz w:val="24"/>
              </w:rPr>
              <w:t xml:space="preserve"> </w:t>
            </w:r>
            <w:r>
              <w:rPr>
                <w:sz w:val="24"/>
              </w:rPr>
              <w:t>для</w:t>
            </w:r>
            <w:r>
              <w:rPr>
                <w:spacing w:val="-3"/>
                <w:sz w:val="24"/>
              </w:rPr>
              <w:t xml:space="preserve"> </w:t>
            </w:r>
            <w:r>
              <w:rPr>
                <w:sz w:val="24"/>
              </w:rPr>
              <w:t>зарубежных гостей»</w:t>
            </w:r>
            <w:r>
              <w:rPr>
                <w:spacing w:val="-13"/>
                <w:sz w:val="24"/>
              </w:rPr>
              <w:t xml:space="preserve"> </w:t>
            </w:r>
            <w:r>
              <w:rPr>
                <w:sz w:val="24"/>
              </w:rPr>
              <w:t>(с</w:t>
            </w:r>
            <w:r>
              <w:rPr>
                <w:spacing w:val="-4"/>
                <w:sz w:val="24"/>
              </w:rPr>
              <w:t xml:space="preserve"> </w:t>
            </w:r>
            <w:r>
              <w:rPr>
                <w:sz w:val="24"/>
              </w:rPr>
              <w:t>использованием</w:t>
            </w:r>
            <w:r>
              <w:rPr>
                <w:spacing w:val="-4"/>
                <w:sz w:val="24"/>
              </w:rPr>
              <w:t xml:space="preserve"> </w:t>
            </w:r>
            <w:r>
              <w:rPr>
                <w:spacing w:val="-2"/>
                <w:sz w:val="24"/>
              </w:rPr>
              <w:t>карты</w:t>
            </w:r>
          </w:p>
          <w:p w14:paraId="64651811" w14:textId="77777777" w:rsidR="003C5256" w:rsidRDefault="00EA4AB5">
            <w:pPr>
              <w:pStyle w:val="TableParagraph"/>
              <w:ind w:left="111"/>
              <w:rPr>
                <w:sz w:val="24"/>
              </w:rPr>
            </w:pPr>
            <w:r>
              <w:rPr>
                <w:spacing w:val="-2"/>
                <w:sz w:val="24"/>
              </w:rPr>
              <w:t>города).</w:t>
            </w:r>
          </w:p>
          <w:p w14:paraId="15592729" w14:textId="77777777" w:rsidR="003C5256" w:rsidRDefault="00EA4AB5">
            <w:pPr>
              <w:pStyle w:val="TableParagraph"/>
              <w:spacing w:line="270" w:lineRule="atLeast"/>
              <w:ind w:left="111"/>
              <w:rPr>
                <w:sz w:val="24"/>
              </w:rPr>
            </w:pPr>
            <w:r>
              <w:rPr>
                <w:sz w:val="24"/>
              </w:rPr>
              <w:t xml:space="preserve">Проработка конспектов занятий, работа с грамматическим справочником, выполнение уп- </w:t>
            </w:r>
            <w:r>
              <w:rPr>
                <w:spacing w:val="-2"/>
                <w:sz w:val="24"/>
              </w:rPr>
              <w:t>ражнений.</w:t>
            </w:r>
          </w:p>
        </w:tc>
        <w:tc>
          <w:tcPr>
            <w:tcW w:w="1838" w:type="dxa"/>
            <w:vMerge/>
            <w:tcBorders>
              <w:top w:val="nil"/>
            </w:tcBorders>
          </w:tcPr>
          <w:p w14:paraId="1840015A" w14:textId="77777777" w:rsidR="003C5256" w:rsidRDefault="003C5256">
            <w:pPr>
              <w:rPr>
                <w:sz w:val="2"/>
                <w:szCs w:val="2"/>
              </w:rPr>
            </w:pPr>
          </w:p>
        </w:tc>
        <w:tc>
          <w:tcPr>
            <w:tcW w:w="1581" w:type="dxa"/>
            <w:vMerge/>
            <w:tcBorders>
              <w:top w:val="nil"/>
            </w:tcBorders>
          </w:tcPr>
          <w:p w14:paraId="6A8088AC" w14:textId="77777777" w:rsidR="003C5256" w:rsidRDefault="003C5256">
            <w:pPr>
              <w:rPr>
                <w:sz w:val="2"/>
                <w:szCs w:val="2"/>
              </w:rPr>
            </w:pPr>
          </w:p>
        </w:tc>
      </w:tr>
      <w:tr w:rsidR="003C5256" w14:paraId="14166826" w14:textId="77777777">
        <w:trPr>
          <w:trHeight w:val="275"/>
        </w:trPr>
        <w:tc>
          <w:tcPr>
            <w:tcW w:w="2266" w:type="dxa"/>
            <w:vMerge w:val="restart"/>
          </w:tcPr>
          <w:p w14:paraId="34500EFB" w14:textId="77777777" w:rsidR="003C5256" w:rsidRDefault="00EA4AB5">
            <w:pPr>
              <w:pStyle w:val="TableParagraph"/>
              <w:ind w:left="112" w:right="158"/>
              <w:rPr>
                <w:b/>
                <w:sz w:val="24"/>
              </w:rPr>
            </w:pPr>
            <w:r>
              <w:rPr>
                <w:b/>
                <w:sz w:val="24"/>
              </w:rPr>
              <w:t>Тема</w:t>
            </w:r>
            <w:r>
              <w:rPr>
                <w:b/>
                <w:spacing w:val="40"/>
                <w:sz w:val="24"/>
              </w:rPr>
              <w:t xml:space="preserve"> </w:t>
            </w:r>
            <w:r>
              <w:rPr>
                <w:b/>
                <w:sz w:val="24"/>
              </w:rPr>
              <w:t>2.3. Новости,</w:t>
            </w:r>
            <w:r>
              <w:rPr>
                <w:b/>
                <w:spacing w:val="-15"/>
                <w:sz w:val="24"/>
              </w:rPr>
              <w:t xml:space="preserve"> </w:t>
            </w:r>
            <w:r>
              <w:rPr>
                <w:b/>
                <w:sz w:val="24"/>
              </w:rPr>
              <w:t xml:space="preserve">средства </w:t>
            </w:r>
            <w:r>
              <w:rPr>
                <w:b/>
                <w:spacing w:val="-2"/>
                <w:sz w:val="24"/>
              </w:rPr>
              <w:t>массовой</w:t>
            </w:r>
          </w:p>
        </w:tc>
        <w:tc>
          <w:tcPr>
            <w:tcW w:w="9780" w:type="dxa"/>
          </w:tcPr>
          <w:p w14:paraId="7E5B914A"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38" w:type="dxa"/>
            <w:vMerge w:val="restart"/>
          </w:tcPr>
          <w:p w14:paraId="19E1C97C" w14:textId="77777777" w:rsidR="003C5256" w:rsidRDefault="00EA4AB5">
            <w:pPr>
              <w:pStyle w:val="TableParagraph"/>
              <w:spacing w:line="260" w:lineRule="exact"/>
              <w:ind w:left="16" w:right="2"/>
              <w:jc w:val="center"/>
              <w:rPr>
                <w:sz w:val="24"/>
              </w:rPr>
            </w:pPr>
            <w:r>
              <w:rPr>
                <w:spacing w:val="-10"/>
                <w:sz w:val="24"/>
              </w:rPr>
              <w:t>4</w:t>
            </w:r>
          </w:p>
        </w:tc>
        <w:tc>
          <w:tcPr>
            <w:tcW w:w="1581" w:type="dxa"/>
            <w:vMerge w:val="restart"/>
          </w:tcPr>
          <w:p w14:paraId="05FB486E" w14:textId="77777777" w:rsidR="003C5256" w:rsidRDefault="00EA4AB5">
            <w:pPr>
              <w:pStyle w:val="TableParagraph"/>
              <w:spacing w:line="260" w:lineRule="exact"/>
              <w:ind w:left="17"/>
              <w:jc w:val="center"/>
              <w:rPr>
                <w:sz w:val="24"/>
              </w:rPr>
            </w:pPr>
            <w:r>
              <w:rPr>
                <w:spacing w:val="-10"/>
                <w:sz w:val="24"/>
              </w:rPr>
              <w:t>2</w:t>
            </w:r>
          </w:p>
        </w:tc>
      </w:tr>
      <w:tr w:rsidR="003C5256" w14:paraId="2D4FF4B4" w14:textId="77777777">
        <w:trPr>
          <w:trHeight w:val="805"/>
        </w:trPr>
        <w:tc>
          <w:tcPr>
            <w:tcW w:w="2266" w:type="dxa"/>
            <w:vMerge/>
            <w:tcBorders>
              <w:top w:val="nil"/>
            </w:tcBorders>
          </w:tcPr>
          <w:p w14:paraId="3AA63885" w14:textId="77777777" w:rsidR="003C5256" w:rsidRDefault="003C5256">
            <w:pPr>
              <w:rPr>
                <w:sz w:val="2"/>
                <w:szCs w:val="2"/>
              </w:rPr>
            </w:pPr>
          </w:p>
        </w:tc>
        <w:tc>
          <w:tcPr>
            <w:tcW w:w="9780" w:type="dxa"/>
          </w:tcPr>
          <w:p w14:paraId="15D3216F" w14:textId="77777777" w:rsidR="003C5256" w:rsidRDefault="00EA4AB5">
            <w:pPr>
              <w:pStyle w:val="TableParagraph"/>
              <w:spacing w:line="259" w:lineRule="exact"/>
              <w:ind w:left="111"/>
              <w:rPr>
                <w:b/>
                <w:sz w:val="24"/>
              </w:rPr>
            </w:pPr>
            <w:r>
              <w:rPr>
                <w:b/>
                <w:sz w:val="24"/>
              </w:rPr>
              <w:t>Практические</w:t>
            </w:r>
            <w:r>
              <w:rPr>
                <w:b/>
                <w:spacing w:val="-15"/>
                <w:sz w:val="24"/>
              </w:rPr>
              <w:t xml:space="preserve"> </w:t>
            </w:r>
            <w:r>
              <w:rPr>
                <w:b/>
                <w:spacing w:val="-2"/>
                <w:sz w:val="24"/>
              </w:rPr>
              <w:t>занятия</w:t>
            </w:r>
          </w:p>
          <w:p w14:paraId="5FB64E01" w14:textId="77777777" w:rsidR="003C5256" w:rsidRDefault="00EA4AB5">
            <w:pPr>
              <w:pStyle w:val="TableParagraph"/>
              <w:spacing w:line="274" w:lineRule="exact"/>
              <w:ind w:left="111"/>
              <w:rPr>
                <w:sz w:val="24"/>
              </w:rPr>
            </w:pPr>
            <w:r>
              <w:rPr>
                <w:sz w:val="24"/>
              </w:rPr>
              <w:t>Лексический</w:t>
            </w:r>
            <w:r>
              <w:rPr>
                <w:spacing w:val="-5"/>
                <w:sz w:val="24"/>
              </w:rPr>
              <w:t xml:space="preserve"> </w:t>
            </w:r>
            <w:r>
              <w:rPr>
                <w:sz w:val="24"/>
              </w:rPr>
              <w:t>материал</w:t>
            </w:r>
            <w:r>
              <w:rPr>
                <w:spacing w:val="-5"/>
                <w:sz w:val="24"/>
              </w:rPr>
              <w:t xml:space="preserve"> </w:t>
            </w:r>
            <w:r>
              <w:rPr>
                <w:sz w:val="24"/>
              </w:rPr>
              <w:t>по</w:t>
            </w:r>
            <w:r>
              <w:rPr>
                <w:spacing w:val="-5"/>
                <w:sz w:val="24"/>
              </w:rPr>
              <w:t xml:space="preserve"> </w:t>
            </w:r>
            <w:r>
              <w:rPr>
                <w:sz w:val="24"/>
              </w:rPr>
              <w:t>темам</w:t>
            </w:r>
            <w:r>
              <w:rPr>
                <w:spacing w:val="54"/>
                <w:sz w:val="24"/>
              </w:rPr>
              <w:t xml:space="preserve"> </w:t>
            </w:r>
            <w:r>
              <w:rPr>
                <w:sz w:val="24"/>
              </w:rPr>
              <w:t>«Газеты»,</w:t>
            </w:r>
            <w:r>
              <w:rPr>
                <w:spacing w:val="2"/>
                <w:sz w:val="24"/>
              </w:rPr>
              <w:t xml:space="preserve"> </w:t>
            </w:r>
            <w:r>
              <w:rPr>
                <w:sz w:val="24"/>
              </w:rPr>
              <w:t>«Радио»,</w:t>
            </w:r>
            <w:r>
              <w:rPr>
                <w:spacing w:val="-1"/>
                <w:sz w:val="24"/>
              </w:rPr>
              <w:t xml:space="preserve"> </w:t>
            </w:r>
            <w:r>
              <w:rPr>
                <w:sz w:val="24"/>
              </w:rPr>
              <w:t>«Телевидение»,</w:t>
            </w:r>
            <w:r>
              <w:rPr>
                <w:spacing w:val="-1"/>
                <w:sz w:val="24"/>
              </w:rPr>
              <w:t xml:space="preserve"> </w:t>
            </w:r>
            <w:r>
              <w:rPr>
                <w:spacing w:val="-2"/>
                <w:sz w:val="24"/>
              </w:rPr>
              <w:t>«Интернет»</w:t>
            </w:r>
          </w:p>
        </w:tc>
        <w:tc>
          <w:tcPr>
            <w:tcW w:w="1838" w:type="dxa"/>
            <w:vMerge/>
            <w:tcBorders>
              <w:top w:val="nil"/>
            </w:tcBorders>
          </w:tcPr>
          <w:p w14:paraId="6FDB5C6B" w14:textId="77777777" w:rsidR="003C5256" w:rsidRDefault="003C5256">
            <w:pPr>
              <w:rPr>
                <w:sz w:val="2"/>
                <w:szCs w:val="2"/>
              </w:rPr>
            </w:pPr>
          </w:p>
        </w:tc>
        <w:tc>
          <w:tcPr>
            <w:tcW w:w="1581" w:type="dxa"/>
            <w:vMerge/>
            <w:tcBorders>
              <w:top w:val="nil"/>
            </w:tcBorders>
          </w:tcPr>
          <w:p w14:paraId="4D756FD4" w14:textId="77777777" w:rsidR="003C5256" w:rsidRDefault="003C5256">
            <w:pPr>
              <w:rPr>
                <w:sz w:val="2"/>
                <w:szCs w:val="2"/>
              </w:rPr>
            </w:pPr>
          </w:p>
        </w:tc>
      </w:tr>
    </w:tbl>
    <w:p w14:paraId="6F6B6B50" w14:textId="77777777" w:rsidR="003C5256" w:rsidRDefault="003C5256">
      <w:pPr>
        <w:rPr>
          <w:sz w:val="2"/>
          <w:szCs w:val="2"/>
        </w:rPr>
        <w:sectPr w:rsidR="003C5256">
          <w:pgSz w:w="16840" w:h="11900" w:orient="landscape"/>
          <w:pgMar w:top="840" w:right="566" w:bottom="280" w:left="708" w:header="720" w:footer="720" w:gutter="0"/>
          <w:cols w:space="720"/>
        </w:sectPr>
      </w:pPr>
    </w:p>
    <w:tbl>
      <w:tblPr>
        <w:tblStyle w:val="TableNormal"/>
        <w:tblW w:w="0" w:type="auto"/>
        <w:tblInd w:w="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6"/>
        <w:gridCol w:w="9780"/>
        <w:gridCol w:w="1838"/>
        <w:gridCol w:w="1581"/>
      </w:tblGrid>
      <w:tr w:rsidR="003C5256" w14:paraId="2180005C" w14:textId="77777777">
        <w:trPr>
          <w:trHeight w:val="1378"/>
        </w:trPr>
        <w:tc>
          <w:tcPr>
            <w:tcW w:w="2266" w:type="dxa"/>
            <w:vMerge w:val="restart"/>
          </w:tcPr>
          <w:p w14:paraId="0700D8AC" w14:textId="77777777" w:rsidR="003C5256" w:rsidRDefault="00EA4AB5">
            <w:pPr>
              <w:pStyle w:val="TableParagraph"/>
              <w:spacing w:line="264" w:lineRule="exact"/>
              <w:ind w:left="112"/>
              <w:rPr>
                <w:b/>
                <w:sz w:val="24"/>
              </w:rPr>
            </w:pPr>
            <w:r>
              <w:rPr>
                <w:b/>
                <w:spacing w:val="-2"/>
                <w:sz w:val="24"/>
              </w:rPr>
              <w:lastRenderedPageBreak/>
              <w:t>информации</w:t>
            </w:r>
          </w:p>
        </w:tc>
        <w:tc>
          <w:tcPr>
            <w:tcW w:w="9780" w:type="dxa"/>
          </w:tcPr>
          <w:p w14:paraId="4684F4A8" w14:textId="77777777" w:rsidR="003C5256" w:rsidRDefault="00EA4AB5">
            <w:pPr>
              <w:pStyle w:val="TableParagraph"/>
              <w:spacing w:line="260" w:lineRule="exact"/>
              <w:ind w:left="111"/>
              <w:rPr>
                <w:sz w:val="24"/>
              </w:rPr>
            </w:pPr>
            <w:r>
              <w:rPr>
                <w:sz w:val="24"/>
              </w:rPr>
              <w:t>Грамматический</w:t>
            </w:r>
            <w:r>
              <w:rPr>
                <w:spacing w:val="-4"/>
                <w:sz w:val="24"/>
              </w:rPr>
              <w:t xml:space="preserve"> </w:t>
            </w:r>
            <w:r>
              <w:rPr>
                <w:sz w:val="24"/>
              </w:rPr>
              <w:t>материал</w:t>
            </w:r>
            <w:r>
              <w:rPr>
                <w:spacing w:val="-3"/>
                <w:sz w:val="24"/>
              </w:rPr>
              <w:t xml:space="preserve"> </w:t>
            </w:r>
            <w:r>
              <w:rPr>
                <w:sz w:val="24"/>
              </w:rPr>
              <w:t>по</w:t>
            </w:r>
            <w:r>
              <w:rPr>
                <w:spacing w:val="-5"/>
                <w:sz w:val="24"/>
              </w:rPr>
              <w:t xml:space="preserve"> </w:t>
            </w:r>
            <w:r>
              <w:rPr>
                <w:spacing w:val="-4"/>
                <w:sz w:val="24"/>
              </w:rPr>
              <w:t>теме</w:t>
            </w:r>
          </w:p>
          <w:p w14:paraId="75AAB761" w14:textId="77777777" w:rsidR="003C5256" w:rsidRDefault="00EA4AB5">
            <w:pPr>
              <w:pStyle w:val="TableParagraph"/>
              <w:numPr>
                <w:ilvl w:val="0"/>
                <w:numId w:val="245"/>
              </w:numPr>
              <w:tabs>
                <w:tab w:val="left" w:pos="250"/>
              </w:tabs>
              <w:ind w:hanging="139"/>
              <w:rPr>
                <w:sz w:val="24"/>
              </w:rPr>
            </w:pPr>
            <w:r>
              <w:rPr>
                <w:sz w:val="24"/>
              </w:rPr>
              <w:t>образование</w:t>
            </w:r>
            <w:r>
              <w:rPr>
                <w:spacing w:val="-7"/>
                <w:sz w:val="24"/>
              </w:rPr>
              <w:t xml:space="preserve"> </w:t>
            </w:r>
            <w:r>
              <w:rPr>
                <w:sz w:val="24"/>
              </w:rPr>
              <w:t>и</w:t>
            </w:r>
            <w:r>
              <w:rPr>
                <w:spacing w:val="-4"/>
                <w:sz w:val="24"/>
              </w:rPr>
              <w:t xml:space="preserve"> </w:t>
            </w:r>
            <w:r>
              <w:rPr>
                <w:sz w:val="24"/>
              </w:rPr>
              <w:t>употребление</w:t>
            </w:r>
            <w:r>
              <w:rPr>
                <w:spacing w:val="-7"/>
                <w:sz w:val="24"/>
              </w:rPr>
              <w:t xml:space="preserve"> </w:t>
            </w:r>
            <w:r>
              <w:rPr>
                <w:sz w:val="24"/>
              </w:rPr>
              <w:t>глаголов</w:t>
            </w:r>
            <w:r>
              <w:rPr>
                <w:spacing w:val="-6"/>
                <w:sz w:val="24"/>
              </w:rPr>
              <w:t xml:space="preserve"> </w:t>
            </w:r>
            <w:r>
              <w:rPr>
                <w:spacing w:val="-2"/>
                <w:sz w:val="24"/>
              </w:rPr>
              <w:t>Perfect;</w:t>
            </w:r>
          </w:p>
          <w:p w14:paraId="314A0916" w14:textId="77777777" w:rsidR="003C5256" w:rsidRDefault="00EA4AB5">
            <w:pPr>
              <w:pStyle w:val="TableParagraph"/>
              <w:numPr>
                <w:ilvl w:val="0"/>
                <w:numId w:val="245"/>
              </w:numPr>
              <w:tabs>
                <w:tab w:val="left" w:pos="250"/>
              </w:tabs>
              <w:ind w:hanging="139"/>
              <w:rPr>
                <w:sz w:val="24"/>
              </w:rPr>
            </w:pPr>
            <w:r>
              <w:rPr>
                <w:sz w:val="24"/>
              </w:rPr>
              <w:t>местоимения:</w:t>
            </w:r>
            <w:r>
              <w:rPr>
                <w:spacing w:val="-3"/>
                <w:sz w:val="24"/>
              </w:rPr>
              <w:t xml:space="preserve"> </w:t>
            </w:r>
            <w:r>
              <w:rPr>
                <w:sz w:val="24"/>
              </w:rPr>
              <w:t>указательные</w:t>
            </w:r>
            <w:r>
              <w:rPr>
                <w:spacing w:val="-4"/>
                <w:sz w:val="24"/>
              </w:rPr>
              <w:t xml:space="preserve"> </w:t>
            </w:r>
            <w:r>
              <w:rPr>
                <w:sz w:val="24"/>
              </w:rPr>
              <w:t>с</w:t>
            </w:r>
            <w:r>
              <w:rPr>
                <w:spacing w:val="-4"/>
                <w:sz w:val="24"/>
              </w:rPr>
              <w:t xml:space="preserve"> </w:t>
            </w:r>
            <w:r>
              <w:rPr>
                <w:sz w:val="24"/>
              </w:rPr>
              <w:t>существительными</w:t>
            </w:r>
            <w:r>
              <w:rPr>
                <w:spacing w:val="-2"/>
                <w:sz w:val="24"/>
              </w:rPr>
              <w:t xml:space="preserve"> </w:t>
            </w:r>
            <w:r>
              <w:rPr>
                <w:sz w:val="24"/>
              </w:rPr>
              <w:t>и</w:t>
            </w:r>
            <w:r>
              <w:rPr>
                <w:spacing w:val="-2"/>
                <w:sz w:val="24"/>
              </w:rPr>
              <w:t xml:space="preserve"> </w:t>
            </w:r>
            <w:r>
              <w:rPr>
                <w:sz w:val="24"/>
              </w:rPr>
              <w:t>без</w:t>
            </w:r>
            <w:r>
              <w:rPr>
                <w:spacing w:val="-2"/>
                <w:sz w:val="24"/>
              </w:rPr>
              <w:t xml:space="preserve"> </w:t>
            </w:r>
            <w:r>
              <w:rPr>
                <w:spacing w:val="-4"/>
                <w:sz w:val="24"/>
              </w:rPr>
              <w:t>них,</w:t>
            </w:r>
          </w:p>
          <w:p w14:paraId="004B6CC9" w14:textId="77777777" w:rsidR="003C5256" w:rsidRDefault="00EA4AB5">
            <w:pPr>
              <w:pStyle w:val="TableParagraph"/>
              <w:spacing w:line="273" w:lineRule="exact"/>
              <w:ind w:left="111"/>
              <w:rPr>
                <w:sz w:val="24"/>
              </w:rPr>
            </w:pPr>
            <w:r>
              <w:rPr>
                <w:sz w:val="24"/>
              </w:rPr>
              <w:t>-Местоимения</w:t>
            </w:r>
            <w:r>
              <w:rPr>
                <w:spacing w:val="-7"/>
                <w:sz w:val="24"/>
              </w:rPr>
              <w:t xml:space="preserve"> </w:t>
            </w:r>
            <w:r>
              <w:rPr>
                <w:sz w:val="24"/>
              </w:rPr>
              <w:t>личные,</w:t>
            </w:r>
            <w:r>
              <w:rPr>
                <w:spacing w:val="-3"/>
                <w:sz w:val="24"/>
              </w:rPr>
              <w:t xml:space="preserve"> </w:t>
            </w:r>
            <w:r>
              <w:rPr>
                <w:spacing w:val="-2"/>
                <w:sz w:val="24"/>
              </w:rPr>
              <w:t>притяжательные,</w:t>
            </w:r>
          </w:p>
          <w:p w14:paraId="6898FBB0" w14:textId="77777777" w:rsidR="003C5256" w:rsidRDefault="00EA4AB5">
            <w:pPr>
              <w:pStyle w:val="TableParagraph"/>
              <w:numPr>
                <w:ilvl w:val="0"/>
                <w:numId w:val="245"/>
              </w:numPr>
              <w:tabs>
                <w:tab w:val="left" w:pos="250"/>
              </w:tabs>
              <w:spacing w:line="273" w:lineRule="exact"/>
              <w:ind w:hanging="139"/>
              <w:rPr>
                <w:sz w:val="24"/>
              </w:rPr>
            </w:pPr>
            <w:r>
              <w:rPr>
                <w:sz w:val="24"/>
              </w:rPr>
              <w:t>местоимения</w:t>
            </w:r>
            <w:r>
              <w:rPr>
                <w:spacing w:val="-4"/>
                <w:sz w:val="24"/>
              </w:rPr>
              <w:t xml:space="preserve"> </w:t>
            </w:r>
            <w:r>
              <w:rPr>
                <w:sz w:val="24"/>
              </w:rPr>
              <w:t>вопросительные,</w:t>
            </w:r>
            <w:r>
              <w:rPr>
                <w:spacing w:val="-5"/>
                <w:sz w:val="24"/>
              </w:rPr>
              <w:t xml:space="preserve"> </w:t>
            </w:r>
            <w:r>
              <w:rPr>
                <w:spacing w:val="-2"/>
                <w:sz w:val="24"/>
              </w:rPr>
              <w:t>объектные;</w:t>
            </w:r>
          </w:p>
        </w:tc>
        <w:tc>
          <w:tcPr>
            <w:tcW w:w="1838" w:type="dxa"/>
          </w:tcPr>
          <w:p w14:paraId="4FFC7045" w14:textId="77777777" w:rsidR="003C5256" w:rsidRDefault="003C5256">
            <w:pPr>
              <w:pStyle w:val="TableParagraph"/>
              <w:rPr>
                <w:sz w:val="24"/>
              </w:rPr>
            </w:pPr>
          </w:p>
        </w:tc>
        <w:tc>
          <w:tcPr>
            <w:tcW w:w="1581" w:type="dxa"/>
          </w:tcPr>
          <w:p w14:paraId="226BED6C" w14:textId="77777777" w:rsidR="003C5256" w:rsidRDefault="003C5256">
            <w:pPr>
              <w:pStyle w:val="TableParagraph"/>
              <w:rPr>
                <w:sz w:val="24"/>
              </w:rPr>
            </w:pPr>
          </w:p>
        </w:tc>
      </w:tr>
      <w:tr w:rsidR="003C5256" w14:paraId="3229D8B3" w14:textId="77777777">
        <w:trPr>
          <w:trHeight w:val="308"/>
        </w:trPr>
        <w:tc>
          <w:tcPr>
            <w:tcW w:w="2266" w:type="dxa"/>
            <w:vMerge/>
            <w:tcBorders>
              <w:top w:val="nil"/>
            </w:tcBorders>
          </w:tcPr>
          <w:p w14:paraId="469A7EC5" w14:textId="77777777" w:rsidR="003C5256" w:rsidRDefault="003C5256">
            <w:pPr>
              <w:rPr>
                <w:sz w:val="2"/>
                <w:szCs w:val="2"/>
              </w:rPr>
            </w:pPr>
          </w:p>
        </w:tc>
        <w:tc>
          <w:tcPr>
            <w:tcW w:w="9780" w:type="dxa"/>
          </w:tcPr>
          <w:p w14:paraId="2FFE31FF" w14:textId="77777777" w:rsidR="003C5256" w:rsidRDefault="00EA4AB5">
            <w:pPr>
              <w:pStyle w:val="TableParagraph"/>
              <w:spacing w:line="264"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838" w:type="dxa"/>
            <w:vMerge w:val="restart"/>
          </w:tcPr>
          <w:p w14:paraId="45D0C2BA" w14:textId="77777777" w:rsidR="003C5256" w:rsidRDefault="00EA4AB5">
            <w:pPr>
              <w:pStyle w:val="TableParagraph"/>
              <w:spacing w:line="260" w:lineRule="exact"/>
              <w:ind w:left="16" w:right="2"/>
              <w:jc w:val="center"/>
              <w:rPr>
                <w:sz w:val="24"/>
              </w:rPr>
            </w:pPr>
            <w:r>
              <w:rPr>
                <w:spacing w:val="-10"/>
                <w:sz w:val="24"/>
              </w:rPr>
              <w:t>1</w:t>
            </w:r>
          </w:p>
        </w:tc>
        <w:tc>
          <w:tcPr>
            <w:tcW w:w="1581" w:type="dxa"/>
            <w:vMerge w:val="restart"/>
          </w:tcPr>
          <w:p w14:paraId="74CB3129" w14:textId="77777777" w:rsidR="003C5256" w:rsidRDefault="00EA4AB5">
            <w:pPr>
              <w:pStyle w:val="TableParagraph"/>
              <w:spacing w:line="260" w:lineRule="exact"/>
              <w:ind w:left="17"/>
              <w:jc w:val="center"/>
              <w:rPr>
                <w:sz w:val="24"/>
              </w:rPr>
            </w:pPr>
            <w:r>
              <w:rPr>
                <w:spacing w:val="-10"/>
                <w:sz w:val="24"/>
              </w:rPr>
              <w:t>2</w:t>
            </w:r>
          </w:p>
        </w:tc>
      </w:tr>
      <w:tr w:rsidR="003C5256" w14:paraId="5D228853" w14:textId="77777777">
        <w:trPr>
          <w:trHeight w:val="827"/>
        </w:trPr>
        <w:tc>
          <w:tcPr>
            <w:tcW w:w="2266" w:type="dxa"/>
            <w:vMerge/>
            <w:tcBorders>
              <w:top w:val="nil"/>
            </w:tcBorders>
          </w:tcPr>
          <w:p w14:paraId="0A6B0699" w14:textId="77777777" w:rsidR="003C5256" w:rsidRDefault="003C5256">
            <w:pPr>
              <w:rPr>
                <w:sz w:val="2"/>
                <w:szCs w:val="2"/>
              </w:rPr>
            </w:pPr>
          </w:p>
        </w:tc>
        <w:tc>
          <w:tcPr>
            <w:tcW w:w="9780" w:type="dxa"/>
          </w:tcPr>
          <w:p w14:paraId="46E8DE91" w14:textId="77777777" w:rsidR="003C5256" w:rsidRDefault="00EA4AB5">
            <w:pPr>
              <w:pStyle w:val="TableParagraph"/>
              <w:spacing w:line="260" w:lineRule="exact"/>
              <w:ind w:left="111"/>
              <w:rPr>
                <w:sz w:val="24"/>
              </w:rPr>
            </w:pPr>
            <w:r>
              <w:rPr>
                <w:sz w:val="24"/>
              </w:rPr>
              <w:t>Мини-презентация</w:t>
            </w:r>
            <w:r>
              <w:rPr>
                <w:spacing w:val="-5"/>
                <w:sz w:val="24"/>
              </w:rPr>
              <w:t xml:space="preserve"> </w:t>
            </w:r>
            <w:r>
              <w:rPr>
                <w:sz w:val="24"/>
              </w:rPr>
              <w:t>«Средства</w:t>
            </w:r>
            <w:r>
              <w:rPr>
                <w:spacing w:val="-5"/>
                <w:sz w:val="24"/>
              </w:rPr>
              <w:t xml:space="preserve"> </w:t>
            </w:r>
            <w:r>
              <w:rPr>
                <w:sz w:val="24"/>
              </w:rPr>
              <w:t>массовой</w:t>
            </w:r>
            <w:r>
              <w:rPr>
                <w:spacing w:val="-4"/>
                <w:sz w:val="24"/>
              </w:rPr>
              <w:t xml:space="preserve"> </w:t>
            </w:r>
            <w:r>
              <w:rPr>
                <w:sz w:val="24"/>
              </w:rPr>
              <w:t>информации:</w:t>
            </w:r>
            <w:r>
              <w:rPr>
                <w:spacing w:val="-4"/>
                <w:sz w:val="24"/>
              </w:rPr>
              <w:t xml:space="preserve"> </w:t>
            </w:r>
            <w:r>
              <w:rPr>
                <w:sz w:val="24"/>
              </w:rPr>
              <w:t>за</w:t>
            </w:r>
            <w:r>
              <w:rPr>
                <w:spacing w:val="-8"/>
                <w:sz w:val="24"/>
              </w:rPr>
              <w:t xml:space="preserve"> </w:t>
            </w:r>
            <w:r>
              <w:rPr>
                <w:sz w:val="24"/>
              </w:rPr>
              <w:t>и</w:t>
            </w:r>
            <w:r>
              <w:rPr>
                <w:spacing w:val="-3"/>
                <w:sz w:val="24"/>
              </w:rPr>
              <w:t xml:space="preserve"> </w:t>
            </w:r>
            <w:r>
              <w:rPr>
                <w:spacing w:val="-2"/>
                <w:sz w:val="24"/>
              </w:rPr>
              <w:t>против»</w:t>
            </w:r>
          </w:p>
          <w:p w14:paraId="6EAF4959" w14:textId="77777777" w:rsidR="003C5256" w:rsidRDefault="00EA4AB5">
            <w:pPr>
              <w:pStyle w:val="TableParagraph"/>
              <w:spacing w:line="270" w:lineRule="atLeast"/>
              <w:ind w:left="111"/>
              <w:rPr>
                <w:sz w:val="24"/>
              </w:rPr>
            </w:pPr>
            <w:r>
              <w:rPr>
                <w:sz w:val="24"/>
              </w:rPr>
              <w:t>Проработка</w:t>
            </w:r>
            <w:r>
              <w:rPr>
                <w:spacing w:val="-5"/>
                <w:sz w:val="24"/>
              </w:rPr>
              <w:t xml:space="preserve"> </w:t>
            </w:r>
            <w:r>
              <w:rPr>
                <w:sz w:val="24"/>
              </w:rPr>
              <w:t>конспектов</w:t>
            </w:r>
            <w:r>
              <w:rPr>
                <w:spacing w:val="-6"/>
                <w:sz w:val="24"/>
              </w:rPr>
              <w:t xml:space="preserve"> </w:t>
            </w:r>
            <w:r>
              <w:rPr>
                <w:sz w:val="24"/>
              </w:rPr>
              <w:t>занятий,</w:t>
            </w:r>
            <w:r>
              <w:rPr>
                <w:spacing w:val="-5"/>
                <w:sz w:val="24"/>
              </w:rPr>
              <w:t xml:space="preserve"> </w:t>
            </w:r>
            <w:r>
              <w:rPr>
                <w:sz w:val="24"/>
              </w:rPr>
              <w:t>работа</w:t>
            </w:r>
            <w:r>
              <w:rPr>
                <w:spacing w:val="-5"/>
                <w:sz w:val="24"/>
              </w:rPr>
              <w:t xml:space="preserve"> </w:t>
            </w:r>
            <w:r>
              <w:rPr>
                <w:sz w:val="24"/>
              </w:rPr>
              <w:t>с</w:t>
            </w:r>
            <w:r>
              <w:rPr>
                <w:spacing w:val="-5"/>
                <w:sz w:val="24"/>
              </w:rPr>
              <w:t xml:space="preserve"> </w:t>
            </w:r>
            <w:r>
              <w:rPr>
                <w:sz w:val="24"/>
              </w:rPr>
              <w:t>грамматическим</w:t>
            </w:r>
            <w:r>
              <w:rPr>
                <w:spacing w:val="-5"/>
                <w:sz w:val="24"/>
              </w:rPr>
              <w:t xml:space="preserve"> </w:t>
            </w:r>
            <w:r>
              <w:rPr>
                <w:sz w:val="24"/>
              </w:rPr>
              <w:t>справочником,</w:t>
            </w:r>
            <w:r>
              <w:rPr>
                <w:spacing w:val="-5"/>
                <w:sz w:val="24"/>
              </w:rPr>
              <w:t xml:space="preserve"> </w:t>
            </w:r>
            <w:r>
              <w:rPr>
                <w:sz w:val="24"/>
              </w:rPr>
              <w:t>выполнение</w:t>
            </w:r>
            <w:r>
              <w:rPr>
                <w:spacing w:val="-6"/>
                <w:sz w:val="24"/>
              </w:rPr>
              <w:t xml:space="preserve"> </w:t>
            </w:r>
            <w:r>
              <w:rPr>
                <w:sz w:val="24"/>
              </w:rPr>
              <w:t xml:space="preserve">уп- </w:t>
            </w:r>
            <w:r>
              <w:rPr>
                <w:spacing w:val="-2"/>
                <w:sz w:val="24"/>
              </w:rPr>
              <w:t>ражнений.</w:t>
            </w:r>
          </w:p>
        </w:tc>
        <w:tc>
          <w:tcPr>
            <w:tcW w:w="1838" w:type="dxa"/>
            <w:vMerge/>
            <w:tcBorders>
              <w:top w:val="nil"/>
            </w:tcBorders>
          </w:tcPr>
          <w:p w14:paraId="559DD204" w14:textId="77777777" w:rsidR="003C5256" w:rsidRDefault="003C5256">
            <w:pPr>
              <w:rPr>
                <w:sz w:val="2"/>
                <w:szCs w:val="2"/>
              </w:rPr>
            </w:pPr>
          </w:p>
        </w:tc>
        <w:tc>
          <w:tcPr>
            <w:tcW w:w="1581" w:type="dxa"/>
            <w:vMerge/>
            <w:tcBorders>
              <w:top w:val="nil"/>
            </w:tcBorders>
          </w:tcPr>
          <w:p w14:paraId="228ED8DE" w14:textId="77777777" w:rsidR="003C5256" w:rsidRDefault="003C5256">
            <w:pPr>
              <w:rPr>
                <w:sz w:val="2"/>
                <w:szCs w:val="2"/>
              </w:rPr>
            </w:pPr>
          </w:p>
        </w:tc>
      </w:tr>
      <w:tr w:rsidR="003C5256" w14:paraId="03274E11" w14:textId="77777777">
        <w:trPr>
          <w:trHeight w:val="275"/>
        </w:trPr>
        <w:tc>
          <w:tcPr>
            <w:tcW w:w="2266" w:type="dxa"/>
            <w:vMerge w:val="restart"/>
          </w:tcPr>
          <w:p w14:paraId="10D4C387" w14:textId="77777777" w:rsidR="003C5256" w:rsidRDefault="00EA4AB5">
            <w:pPr>
              <w:pStyle w:val="TableParagraph"/>
              <w:ind w:left="112" w:right="94"/>
              <w:rPr>
                <w:b/>
                <w:sz w:val="24"/>
              </w:rPr>
            </w:pPr>
            <w:r>
              <w:rPr>
                <w:b/>
                <w:sz w:val="24"/>
              </w:rPr>
              <w:t>Тема</w:t>
            </w:r>
            <w:r>
              <w:rPr>
                <w:b/>
                <w:spacing w:val="40"/>
                <w:sz w:val="24"/>
              </w:rPr>
              <w:t xml:space="preserve"> </w:t>
            </w:r>
            <w:r>
              <w:rPr>
                <w:b/>
                <w:sz w:val="24"/>
              </w:rPr>
              <w:t>2.4. Здоровье, спорт, правила</w:t>
            </w:r>
            <w:r>
              <w:rPr>
                <w:b/>
                <w:spacing w:val="-15"/>
                <w:sz w:val="24"/>
              </w:rPr>
              <w:t xml:space="preserve"> </w:t>
            </w:r>
            <w:r>
              <w:rPr>
                <w:b/>
                <w:sz w:val="24"/>
              </w:rPr>
              <w:t>здорового образа жизни</w:t>
            </w:r>
          </w:p>
          <w:p w14:paraId="4D5DD0AF" w14:textId="77777777" w:rsidR="003C5256" w:rsidRDefault="00EA4AB5">
            <w:pPr>
              <w:pStyle w:val="TableParagraph"/>
              <w:spacing w:before="264"/>
              <w:ind w:left="112" w:right="94"/>
              <w:rPr>
                <w:b/>
                <w:sz w:val="24"/>
              </w:rPr>
            </w:pPr>
            <w:r>
              <w:rPr>
                <w:b/>
                <w:sz w:val="24"/>
              </w:rPr>
              <w:t>Природа</w:t>
            </w:r>
            <w:r>
              <w:rPr>
                <w:b/>
                <w:spacing w:val="-15"/>
                <w:sz w:val="24"/>
              </w:rPr>
              <w:t xml:space="preserve"> </w:t>
            </w:r>
            <w:r>
              <w:rPr>
                <w:b/>
                <w:sz w:val="24"/>
              </w:rPr>
              <w:t>и</w:t>
            </w:r>
            <w:r>
              <w:rPr>
                <w:b/>
                <w:spacing w:val="-15"/>
                <w:sz w:val="24"/>
              </w:rPr>
              <w:t xml:space="preserve"> </w:t>
            </w:r>
            <w:r>
              <w:rPr>
                <w:b/>
                <w:sz w:val="24"/>
              </w:rPr>
              <w:t xml:space="preserve">чело- </w:t>
            </w:r>
            <w:r>
              <w:rPr>
                <w:b/>
                <w:spacing w:val="-4"/>
                <w:sz w:val="24"/>
              </w:rPr>
              <w:t>век</w:t>
            </w:r>
          </w:p>
          <w:p w14:paraId="231B9DB9" w14:textId="77777777" w:rsidR="003C5256" w:rsidRDefault="00EA4AB5">
            <w:pPr>
              <w:pStyle w:val="TableParagraph"/>
              <w:ind w:left="112" w:right="337"/>
              <w:rPr>
                <w:b/>
                <w:sz w:val="24"/>
              </w:rPr>
            </w:pPr>
            <w:r>
              <w:rPr>
                <w:b/>
                <w:sz w:val="24"/>
              </w:rPr>
              <w:t>(климат,</w:t>
            </w:r>
            <w:r>
              <w:rPr>
                <w:b/>
                <w:spacing w:val="-15"/>
                <w:sz w:val="24"/>
              </w:rPr>
              <w:t xml:space="preserve"> </w:t>
            </w:r>
            <w:r>
              <w:rPr>
                <w:b/>
                <w:sz w:val="24"/>
              </w:rPr>
              <w:t xml:space="preserve">погода, </w:t>
            </w:r>
            <w:r>
              <w:rPr>
                <w:b/>
                <w:spacing w:val="-2"/>
                <w:sz w:val="24"/>
              </w:rPr>
              <w:t>экология)</w:t>
            </w:r>
          </w:p>
        </w:tc>
        <w:tc>
          <w:tcPr>
            <w:tcW w:w="9780" w:type="dxa"/>
          </w:tcPr>
          <w:p w14:paraId="757E7501"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38" w:type="dxa"/>
            <w:vMerge w:val="restart"/>
          </w:tcPr>
          <w:p w14:paraId="0F5BAD6A" w14:textId="77777777" w:rsidR="003C5256" w:rsidRDefault="00EA4AB5">
            <w:pPr>
              <w:pStyle w:val="TableParagraph"/>
              <w:spacing w:line="260" w:lineRule="exact"/>
              <w:ind w:left="16" w:right="2"/>
              <w:jc w:val="center"/>
              <w:rPr>
                <w:sz w:val="24"/>
              </w:rPr>
            </w:pPr>
            <w:r>
              <w:rPr>
                <w:spacing w:val="-10"/>
                <w:sz w:val="24"/>
              </w:rPr>
              <w:t>4</w:t>
            </w:r>
          </w:p>
        </w:tc>
        <w:tc>
          <w:tcPr>
            <w:tcW w:w="1581" w:type="dxa"/>
            <w:vMerge w:val="restart"/>
          </w:tcPr>
          <w:p w14:paraId="4B186D56" w14:textId="77777777" w:rsidR="003C5256" w:rsidRDefault="00EA4AB5">
            <w:pPr>
              <w:pStyle w:val="TableParagraph"/>
              <w:spacing w:line="260" w:lineRule="exact"/>
              <w:ind w:left="17"/>
              <w:jc w:val="center"/>
              <w:rPr>
                <w:sz w:val="24"/>
              </w:rPr>
            </w:pPr>
            <w:r>
              <w:rPr>
                <w:spacing w:val="-10"/>
                <w:sz w:val="24"/>
              </w:rPr>
              <w:t>2</w:t>
            </w:r>
          </w:p>
        </w:tc>
      </w:tr>
      <w:tr w:rsidR="003C5256" w14:paraId="3A8FB7B7" w14:textId="77777777">
        <w:trPr>
          <w:trHeight w:val="841"/>
        </w:trPr>
        <w:tc>
          <w:tcPr>
            <w:tcW w:w="2266" w:type="dxa"/>
            <w:vMerge/>
            <w:tcBorders>
              <w:top w:val="nil"/>
            </w:tcBorders>
          </w:tcPr>
          <w:p w14:paraId="15EAA324" w14:textId="77777777" w:rsidR="003C5256" w:rsidRDefault="003C5256">
            <w:pPr>
              <w:rPr>
                <w:sz w:val="2"/>
                <w:szCs w:val="2"/>
              </w:rPr>
            </w:pPr>
          </w:p>
        </w:tc>
        <w:tc>
          <w:tcPr>
            <w:tcW w:w="9780" w:type="dxa"/>
          </w:tcPr>
          <w:p w14:paraId="65816210" w14:textId="77777777" w:rsidR="003C5256" w:rsidRDefault="00EA4AB5">
            <w:pPr>
              <w:pStyle w:val="TableParagraph"/>
              <w:spacing w:line="259" w:lineRule="exact"/>
              <w:ind w:left="111"/>
              <w:rPr>
                <w:b/>
                <w:sz w:val="24"/>
              </w:rPr>
            </w:pPr>
            <w:r>
              <w:rPr>
                <w:b/>
                <w:sz w:val="24"/>
              </w:rPr>
              <w:t>Практические</w:t>
            </w:r>
            <w:r>
              <w:rPr>
                <w:b/>
                <w:spacing w:val="-15"/>
                <w:sz w:val="24"/>
              </w:rPr>
              <w:t xml:space="preserve"> </w:t>
            </w:r>
            <w:r>
              <w:rPr>
                <w:b/>
                <w:spacing w:val="-2"/>
                <w:sz w:val="24"/>
              </w:rPr>
              <w:t>занятия</w:t>
            </w:r>
          </w:p>
          <w:p w14:paraId="2F9BE352" w14:textId="77777777" w:rsidR="003C5256" w:rsidRDefault="00EA4AB5">
            <w:pPr>
              <w:pStyle w:val="TableParagraph"/>
              <w:spacing w:line="274" w:lineRule="exact"/>
              <w:ind w:left="111"/>
              <w:rPr>
                <w:sz w:val="24"/>
              </w:rPr>
            </w:pPr>
            <w:r>
              <w:rPr>
                <w:sz w:val="24"/>
              </w:rPr>
              <w:t>Лексический</w:t>
            </w:r>
            <w:r>
              <w:rPr>
                <w:spacing w:val="-6"/>
                <w:sz w:val="24"/>
              </w:rPr>
              <w:t xml:space="preserve"> </w:t>
            </w:r>
            <w:r>
              <w:rPr>
                <w:sz w:val="24"/>
              </w:rPr>
              <w:t>материал</w:t>
            </w:r>
            <w:r>
              <w:rPr>
                <w:spacing w:val="-6"/>
                <w:sz w:val="24"/>
              </w:rPr>
              <w:t xml:space="preserve"> </w:t>
            </w:r>
            <w:r>
              <w:rPr>
                <w:sz w:val="24"/>
              </w:rPr>
              <w:t>по</w:t>
            </w:r>
            <w:r>
              <w:rPr>
                <w:spacing w:val="-7"/>
                <w:sz w:val="24"/>
              </w:rPr>
              <w:t xml:space="preserve"> </w:t>
            </w:r>
            <w:r>
              <w:rPr>
                <w:sz w:val="24"/>
              </w:rPr>
              <w:t>темам</w:t>
            </w:r>
            <w:r>
              <w:rPr>
                <w:spacing w:val="-1"/>
                <w:sz w:val="24"/>
              </w:rPr>
              <w:t xml:space="preserve"> </w:t>
            </w:r>
            <w:r>
              <w:rPr>
                <w:sz w:val="24"/>
              </w:rPr>
              <w:t>«Спорт», «Правила</w:t>
            </w:r>
            <w:r>
              <w:rPr>
                <w:spacing w:val="-6"/>
                <w:sz w:val="24"/>
              </w:rPr>
              <w:t xml:space="preserve"> </w:t>
            </w:r>
            <w:r>
              <w:rPr>
                <w:sz w:val="24"/>
              </w:rPr>
              <w:t>здорового</w:t>
            </w:r>
            <w:r>
              <w:rPr>
                <w:spacing w:val="-6"/>
                <w:sz w:val="24"/>
              </w:rPr>
              <w:t xml:space="preserve"> </w:t>
            </w:r>
            <w:r>
              <w:rPr>
                <w:sz w:val="24"/>
              </w:rPr>
              <w:t>образа</w:t>
            </w:r>
            <w:r>
              <w:rPr>
                <w:spacing w:val="-6"/>
                <w:sz w:val="24"/>
              </w:rPr>
              <w:t xml:space="preserve"> </w:t>
            </w:r>
            <w:r>
              <w:rPr>
                <w:sz w:val="24"/>
              </w:rPr>
              <w:t>жизни»,</w:t>
            </w:r>
            <w:r>
              <w:rPr>
                <w:spacing w:val="-2"/>
                <w:sz w:val="24"/>
              </w:rPr>
              <w:t xml:space="preserve"> «Климат»,</w:t>
            </w:r>
          </w:p>
          <w:p w14:paraId="0A6C7CA9" w14:textId="77777777" w:rsidR="003C5256" w:rsidRDefault="00EA4AB5">
            <w:pPr>
              <w:pStyle w:val="TableParagraph"/>
              <w:spacing w:before="3"/>
              <w:ind w:left="111"/>
              <w:rPr>
                <w:sz w:val="24"/>
              </w:rPr>
            </w:pPr>
            <w:r>
              <w:rPr>
                <w:sz w:val="24"/>
              </w:rPr>
              <w:t>«Погода»,</w:t>
            </w:r>
            <w:r>
              <w:rPr>
                <w:spacing w:val="-6"/>
                <w:sz w:val="24"/>
              </w:rPr>
              <w:t xml:space="preserve"> </w:t>
            </w:r>
            <w:r>
              <w:rPr>
                <w:spacing w:val="-2"/>
                <w:sz w:val="24"/>
              </w:rPr>
              <w:t>«Экология».</w:t>
            </w:r>
          </w:p>
        </w:tc>
        <w:tc>
          <w:tcPr>
            <w:tcW w:w="1838" w:type="dxa"/>
            <w:vMerge/>
            <w:tcBorders>
              <w:top w:val="nil"/>
            </w:tcBorders>
          </w:tcPr>
          <w:p w14:paraId="7EF717E3" w14:textId="77777777" w:rsidR="003C5256" w:rsidRDefault="003C5256">
            <w:pPr>
              <w:rPr>
                <w:sz w:val="2"/>
                <w:szCs w:val="2"/>
              </w:rPr>
            </w:pPr>
          </w:p>
        </w:tc>
        <w:tc>
          <w:tcPr>
            <w:tcW w:w="1581" w:type="dxa"/>
            <w:vMerge/>
            <w:tcBorders>
              <w:top w:val="nil"/>
            </w:tcBorders>
          </w:tcPr>
          <w:p w14:paraId="685C5E04" w14:textId="77777777" w:rsidR="003C5256" w:rsidRDefault="003C5256">
            <w:pPr>
              <w:rPr>
                <w:sz w:val="2"/>
                <w:szCs w:val="2"/>
              </w:rPr>
            </w:pPr>
          </w:p>
        </w:tc>
      </w:tr>
      <w:tr w:rsidR="003C5256" w14:paraId="446B706E" w14:textId="77777777">
        <w:trPr>
          <w:trHeight w:val="2759"/>
        </w:trPr>
        <w:tc>
          <w:tcPr>
            <w:tcW w:w="2266" w:type="dxa"/>
            <w:vMerge/>
            <w:tcBorders>
              <w:top w:val="nil"/>
            </w:tcBorders>
          </w:tcPr>
          <w:p w14:paraId="3687AF6A" w14:textId="77777777" w:rsidR="003C5256" w:rsidRDefault="003C5256">
            <w:pPr>
              <w:rPr>
                <w:sz w:val="2"/>
                <w:szCs w:val="2"/>
              </w:rPr>
            </w:pPr>
          </w:p>
        </w:tc>
        <w:tc>
          <w:tcPr>
            <w:tcW w:w="9780" w:type="dxa"/>
          </w:tcPr>
          <w:p w14:paraId="0E613760" w14:textId="77777777" w:rsidR="003C5256" w:rsidRDefault="00EA4AB5">
            <w:pPr>
              <w:pStyle w:val="TableParagraph"/>
              <w:spacing w:line="260" w:lineRule="exact"/>
              <w:ind w:left="111"/>
              <w:rPr>
                <w:sz w:val="24"/>
              </w:rPr>
            </w:pPr>
            <w:r>
              <w:rPr>
                <w:sz w:val="24"/>
              </w:rPr>
              <w:t>Грамматический</w:t>
            </w:r>
            <w:r>
              <w:rPr>
                <w:spacing w:val="-8"/>
                <w:sz w:val="24"/>
              </w:rPr>
              <w:t xml:space="preserve"> </w:t>
            </w:r>
            <w:r>
              <w:rPr>
                <w:spacing w:val="-2"/>
                <w:sz w:val="24"/>
              </w:rPr>
              <w:t>материал:</w:t>
            </w:r>
          </w:p>
          <w:p w14:paraId="42960463" w14:textId="77777777" w:rsidR="003C5256" w:rsidRDefault="00EA4AB5">
            <w:pPr>
              <w:pStyle w:val="TableParagraph"/>
              <w:numPr>
                <w:ilvl w:val="0"/>
                <w:numId w:val="244"/>
              </w:numPr>
              <w:tabs>
                <w:tab w:val="left" w:pos="250"/>
              </w:tabs>
              <w:ind w:left="250" w:hanging="139"/>
              <w:rPr>
                <w:sz w:val="24"/>
              </w:rPr>
            </w:pPr>
            <w:r>
              <w:rPr>
                <w:spacing w:val="-2"/>
                <w:sz w:val="24"/>
              </w:rPr>
              <w:t>числительные;</w:t>
            </w:r>
          </w:p>
          <w:p w14:paraId="103331BE" w14:textId="77777777" w:rsidR="003C5256" w:rsidRDefault="00EA4AB5">
            <w:pPr>
              <w:pStyle w:val="TableParagraph"/>
              <w:numPr>
                <w:ilvl w:val="0"/>
                <w:numId w:val="244"/>
              </w:numPr>
              <w:tabs>
                <w:tab w:val="left" w:pos="250"/>
              </w:tabs>
              <w:ind w:left="250" w:hanging="139"/>
              <w:rPr>
                <w:sz w:val="24"/>
              </w:rPr>
            </w:pPr>
            <w:r>
              <w:rPr>
                <w:sz w:val="24"/>
              </w:rPr>
              <w:t>система</w:t>
            </w:r>
            <w:r>
              <w:rPr>
                <w:spacing w:val="-3"/>
                <w:sz w:val="24"/>
              </w:rPr>
              <w:t xml:space="preserve"> </w:t>
            </w:r>
            <w:r>
              <w:rPr>
                <w:spacing w:val="-2"/>
                <w:sz w:val="24"/>
              </w:rPr>
              <w:t>модальности;</w:t>
            </w:r>
          </w:p>
          <w:p w14:paraId="17080F75" w14:textId="77777777" w:rsidR="003C5256" w:rsidRDefault="00EA4AB5">
            <w:pPr>
              <w:pStyle w:val="TableParagraph"/>
              <w:numPr>
                <w:ilvl w:val="0"/>
                <w:numId w:val="244"/>
              </w:numPr>
              <w:tabs>
                <w:tab w:val="left" w:pos="250"/>
              </w:tabs>
              <w:ind w:left="250" w:hanging="139"/>
              <w:rPr>
                <w:sz w:val="24"/>
              </w:rPr>
            </w:pPr>
            <w:r>
              <w:rPr>
                <w:sz w:val="24"/>
              </w:rPr>
              <w:t>образование</w:t>
            </w:r>
            <w:r>
              <w:rPr>
                <w:spacing w:val="-5"/>
                <w:sz w:val="24"/>
              </w:rPr>
              <w:t xml:space="preserve"> </w:t>
            </w:r>
            <w:r>
              <w:rPr>
                <w:sz w:val="24"/>
              </w:rPr>
              <w:t>и</w:t>
            </w:r>
            <w:r>
              <w:rPr>
                <w:spacing w:val="-2"/>
                <w:sz w:val="24"/>
              </w:rPr>
              <w:t xml:space="preserve"> </w:t>
            </w:r>
            <w:r>
              <w:rPr>
                <w:sz w:val="24"/>
              </w:rPr>
              <w:t>употребление</w:t>
            </w:r>
            <w:r>
              <w:rPr>
                <w:spacing w:val="-5"/>
                <w:sz w:val="24"/>
              </w:rPr>
              <w:t xml:space="preserve"> </w:t>
            </w:r>
            <w:r>
              <w:rPr>
                <w:sz w:val="24"/>
              </w:rPr>
              <w:t>глаголов</w:t>
            </w:r>
            <w:r>
              <w:rPr>
                <w:spacing w:val="-4"/>
                <w:sz w:val="24"/>
              </w:rPr>
              <w:t xml:space="preserve"> </w:t>
            </w:r>
            <w:r>
              <w:rPr>
                <w:sz w:val="24"/>
              </w:rPr>
              <w:t>в</w:t>
            </w:r>
            <w:r>
              <w:rPr>
                <w:spacing w:val="-4"/>
                <w:sz w:val="24"/>
              </w:rPr>
              <w:t xml:space="preserve"> </w:t>
            </w:r>
            <w:r>
              <w:rPr>
                <w:sz w:val="24"/>
              </w:rPr>
              <w:t>настоящем,</w:t>
            </w:r>
            <w:r>
              <w:rPr>
                <w:spacing w:val="-4"/>
                <w:sz w:val="24"/>
              </w:rPr>
              <w:t xml:space="preserve"> </w:t>
            </w:r>
            <w:r>
              <w:rPr>
                <w:sz w:val="24"/>
              </w:rPr>
              <w:t>будущем,</w:t>
            </w:r>
            <w:r>
              <w:rPr>
                <w:spacing w:val="-4"/>
                <w:sz w:val="24"/>
              </w:rPr>
              <w:t xml:space="preserve"> </w:t>
            </w:r>
            <w:r>
              <w:rPr>
                <w:sz w:val="24"/>
              </w:rPr>
              <w:t>прошедшем</w:t>
            </w:r>
            <w:r>
              <w:rPr>
                <w:spacing w:val="-4"/>
                <w:sz w:val="24"/>
              </w:rPr>
              <w:t xml:space="preserve"> </w:t>
            </w:r>
            <w:r>
              <w:rPr>
                <w:spacing w:val="-2"/>
                <w:sz w:val="24"/>
              </w:rPr>
              <w:t>времени;</w:t>
            </w:r>
          </w:p>
          <w:p w14:paraId="2B45AF48" w14:textId="77777777" w:rsidR="003C5256" w:rsidRDefault="00EA4AB5">
            <w:pPr>
              <w:pStyle w:val="TableParagraph"/>
              <w:numPr>
                <w:ilvl w:val="0"/>
                <w:numId w:val="244"/>
              </w:numPr>
              <w:tabs>
                <w:tab w:val="left" w:pos="250"/>
              </w:tabs>
              <w:ind w:left="250" w:hanging="139"/>
              <w:rPr>
                <w:sz w:val="24"/>
              </w:rPr>
            </w:pPr>
            <w:r>
              <w:rPr>
                <w:sz w:val="24"/>
              </w:rPr>
              <w:t>сложноподчиненные</w:t>
            </w:r>
            <w:r>
              <w:rPr>
                <w:spacing w:val="-9"/>
                <w:sz w:val="24"/>
              </w:rPr>
              <w:t xml:space="preserve"> </w:t>
            </w:r>
            <w:r>
              <w:rPr>
                <w:sz w:val="24"/>
              </w:rPr>
              <w:t>предложения</w:t>
            </w:r>
            <w:r>
              <w:rPr>
                <w:spacing w:val="-8"/>
                <w:sz w:val="24"/>
              </w:rPr>
              <w:t xml:space="preserve"> </w:t>
            </w:r>
            <w:r>
              <w:rPr>
                <w:sz w:val="24"/>
              </w:rPr>
              <w:t>с</w:t>
            </w:r>
            <w:r>
              <w:rPr>
                <w:spacing w:val="-8"/>
                <w:sz w:val="24"/>
              </w:rPr>
              <w:t xml:space="preserve"> </w:t>
            </w:r>
            <w:r>
              <w:rPr>
                <w:spacing w:val="-2"/>
                <w:sz w:val="24"/>
              </w:rPr>
              <w:t>союзами;</w:t>
            </w:r>
          </w:p>
          <w:p w14:paraId="2B622457" w14:textId="77777777" w:rsidR="003C5256" w:rsidRDefault="00EA4AB5">
            <w:pPr>
              <w:pStyle w:val="TableParagraph"/>
              <w:numPr>
                <w:ilvl w:val="0"/>
                <w:numId w:val="244"/>
              </w:numPr>
              <w:tabs>
                <w:tab w:val="left" w:pos="250"/>
              </w:tabs>
              <w:ind w:left="250" w:hanging="139"/>
              <w:rPr>
                <w:sz w:val="24"/>
              </w:rPr>
            </w:pPr>
            <w:r>
              <w:rPr>
                <w:sz w:val="24"/>
              </w:rPr>
              <w:t>понятие</w:t>
            </w:r>
            <w:r>
              <w:rPr>
                <w:spacing w:val="-7"/>
                <w:sz w:val="24"/>
              </w:rPr>
              <w:t xml:space="preserve"> </w:t>
            </w:r>
            <w:r>
              <w:rPr>
                <w:sz w:val="24"/>
              </w:rPr>
              <w:t>согласования</w:t>
            </w:r>
            <w:r>
              <w:rPr>
                <w:spacing w:val="-3"/>
                <w:sz w:val="24"/>
              </w:rPr>
              <w:t xml:space="preserve"> </w:t>
            </w:r>
            <w:r>
              <w:rPr>
                <w:sz w:val="24"/>
              </w:rPr>
              <w:t>времен</w:t>
            </w:r>
            <w:r>
              <w:rPr>
                <w:spacing w:val="-1"/>
                <w:sz w:val="24"/>
              </w:rPr>
              <w:t xml:space="preserve"> </w:t>
            </w:r>
            <w:r>
              <w:rPr>
                <w:sz w:val="24"/>
              </w:rPr>
              <w:t>и</w:t>
            </w:r>
            <w:r>
              <w:rPr>
                <w:spacing w:val="-2"/>
                <w:sz w:val="24"/>
              </w:rPr>
              <w:t xml:space="preserve"> </w:t>
            </w:r>
            <w:r>
              <w:rPr>
                <w:sz w:val="24"/>
              </w:rPr>
              <w:t>косвенная</w:t>
            </w:r>
            <w:r>
              <w:rPr>
                <w:spacing w:val="-3"/>
                <w:sz w:val="24"/>
              </w:rPr>
              <w:t xml:space="preserve"> </w:t>
            </w:r>
            <w:r>
              <w:rPr>
                <w:spacing w:val="-2"/>
                <w:sz w:val="24"/>
              </w:rPr>
              <w:t>речь.</w:t>
            </w:r>
          </w:p>
          <w:p w14:paraId="6F18E682" w14:textId="77777777" w:rsidR="003C5256" w:rsidRDefault="00EA4AB5">
            <w:pPr>
              <w:pStyle w:val="TableParagraph"/>
              <w:numPr>
                <w:ilvl w:val="0"/>
                <w:numId w:val="244"/>
              </w:numPr>
              <w:tabs>
                <w:tab w:val="left" w:pos="250"/>
              </w:tabs>
              <w:ind w:left="250" w:hanging="139"/>
              <w:rPr>
                <w:sz w:val="24"/>
              </w:rPr>
            </w:pPr>
            <w:r>
              <w:rPr>
                <w:sz w:val="24"/>
              </w:rPr>
              <w:t>неопределенные</w:t>
            </w:r>
            <w:r>
              <w:rPr>
                <w:spacing w:val="-2"/>
                <w:sz w:val="24"/>
              </w:rPr>
              <w:t xml:space="preserve"> местоимения</w:t>
            </w:r>
          </w:p>
          <w:p w14:paraId="294FFF51" w14:textId="77777777" w:rsidR="003C5256" w:rsidRDefault="00EA4AB5">
            <w:pPr>
              <w:pStyle w:val="TableParagraph"/>
              <w:numPr>
                <w:ilvl w:val="0"/>
                <w:numId w:val="244"/>
              </w:numPr>
              <w:tabs>
                <w:tab w:val="left" w:pos="250"/>
              </w:tabs>
              <w:ind w:left="111" w:right="1001" w:firstLine="0"/>
              <w:rPr>
                <w:sz w:val="24"/>
              </w:rPr>
            </w:pPr>
            <w:r>
              <w:rPr>
                <w:sz w:val="24"/>
              </w:rPr>
              <w:t>имена</w:t>
            </w:r>
            <w:r>
              <w:rPr>
                <w:spacing w:val="-5"/>
                <w:sz w:val="24"/>
              </w:rPr>
              <w:t xml:space="preserve"> </w:t>
            </w:r>
            <w:r>
              <w:rPr>
                <w:sz w:val="24"/>
              </w:rPr>
              <w:t>прилагательные</w:t>
            </w:r>
            <w:r>
              <w:rPr>
                <w:spacing w:val="-5"/>
                <w:sz w:val="24"/>
              </w:rPr>
              <w:t xml:space="preserve"> </w:t>
            </w:r>
            <w:r>
              <w:rPr>
                <w:sz w:val="24"/>
              </w:rPr>
              <w:t>в</w:t>
            </w:r>
            <w:r>
              <w:rPr>
                <w:spacing w:val="-6"/>
                <w:sz w:val="24"/>
              </w:rPr>
              <w:t xml:space="preserve"> </w:t>
            </w:r>
            <w:r>
              <w:rPr>
                <w:sz w:val="24"/>
              </w:rPr>
              <w:t>положительной,</w:t>
            </w:r>
            <w:r>
              <w:rPr>
                <w:spacing w:val="-5"/>
                <w:sz w:val="24"/>
              </w:rPr>
              <w:t xml:space="preserve"> </w:t>
            </w:r>
            <w:r>
              <w:rPr>
                <w:sz w:val="24"/>
              </w:rPr>
              <w:t>сравнительной</w:t>
            </w:r>
            <w:r>
              <w:rPr>
                <w:spacing w:val="-6"/>
                <w:sz w:val="24"/>
              </w:rPr>
              <w:t xml:space="preserve"> </w:t>
            </w:r>
            <w:r>
              <w:rPr>
                <w:sz w:val="24"/>
              </w:rPr>
              <w:t>и</w:t>
            </w:r>
            <w:r>
              <w:rPr>
                <w:spacing w:val="-6"/>
                <w:sz w:val="24"/>
              </w:rPr>
              <w:t xml:space="preserve"> </w:t>
            </w:r>
            <w:r>
              <w:rPr>
                <w:sz w:val="24"/>
              </w:rPr>
              <w:t>превосходной</w:t>
            </w:r>
            <w:r>
              <w:rPr>
                <w:spacing w:val="-6"/>
                <w:sz w:val="24"/>
              </w:rPr>
              <w:t xml:space="preserve"> </w:t>
            </w:r>
            <w:r>
              <w:rPr>
                <w:sz w:val="24"/>
              </w:rPr>
              <w:t>степенях, образованные по правилу, а также исключения.</w:t>
            </w:r>
          </w:p>
          <w:p w14:paraId="7D028417" w14:textId="77777777" w:rsidR="003C5256" w:rsidRDefault="00EA4AB5">
            <w:pPr>
              <w:pStyle w:val="TableParagraph"/>
              <w:numPr>
                <w:ilvl w:val="0"/>
                <w:numId w:val="244"/>
              </w:numPr>
              <w:tabs>
                <w:tab w:val="left" w:pos="250"/>
              </w:tabs>
              <w:spacing w:line="270" w:lineRule="exact"/>
              <w:ind w:left="250" w:hanging="139"/>
              <w:rPr>
                <w:sz w:val="24"/>
              </w:rPr>
            </w:pPr>
            <w:r>
              <w:rPr>
                <w:sz w:val="24"/>
              </w:rPr>
              <w:t>наречия</w:t>
            </w:r>
            <w:r>
              <w:rPr>
                <w:spacing w:val="-8"/>
                <w:sz w:val="24"/>
              </w:rPr>
              <w:t xml:space="preserve"> </w:t>
            </w:r>
            <w:r>
              <w:rPr>
                <w:sz w:val="24"/>
              </w:rPr>
              <w:t>в</w:t>
            </w:r>
            <w:r>
              <w:rPr>
                <w:spacing w:val="-6"/>
                <w:sz w:val="24"/>
              </w:rPr>
              <w:t xml:space="preserve"> </w:t>
            </w:r>
            <w:r>
              <w:rPr>
                <w:sz w:val="24"/>
              </w:rPr>
              <w:t>сравнительной</w:t>
            </w:r>
            <w:r>
              <w:rPr>
                <w:spacing w:val="-4"/>
                <w:sz w:val="24"/>
              </w:rPr>
              <w:t xml:space="preserve"> </w:t>
            </w:r>
            <w:r>
              <w:rPr>
                <w:sz w:val="24"/>
              </w:rPr>
              <w:t>и</w:t>
            </w:r>
            <w:r>
              <w:rPr>
                <w:spacing w:val="-8"/>
                <w:sz w:val="24"/>
              </w:rPr>
              <w:t xml:space="preserve"> </w:t>
            </w:r>
            <w:r>
              <w:rPr>
                <w:sz w:val="24"/>
              </w:rPr>
              <w:t>превосходной</w:t>
            </w:r>
            <w:r>
              <w:rPr>
                <w:spacing w:val="-4"/>
                <w:sz w:val="24"/>
              </w:rPr>
              <w:t xml:space="preserve"> </w:t>
            </w:r>
            <w:r>
              <w:rPr>
                <w:sz w:val="24"/>
              </w:rPr>
              <w:t>степенях,</w:t>
            </w:r>
            <w:r>
              <w:rPr>
                <w:spacing w:val="-6"/>
                <w:sz w:val="24"/>
              </w:rPr>
              <w:t xml:space="preserve"> </w:t>
            </w:r>
            <w:r>
              <w:rPr>
                <w:sz w:val="24"/>
              </w:rPr>
              <w:t>неопределенные</w:t>
            </w:r>
            <w:r>
              <w:rPr>
                <w:spacing w:val="-8"/>
                <w:sz w:val="24"/>
              </w:rPr>
              <w:t xml:space="preserve"> </w:t>
            </w:r>
            <w:r>
              <w:rPr>
                <w:spacing w:val="-2"/>
                <w:sz w:val="24"/>
              </w:rPr>
              <w:t>наречия</w:t>
            </w:r>
          </w:p>
        </w:tc>
        <w:tc>
          <w:tcPr>
            <w:tcW w:w="1838" w:type="dxa"/>
          </w:tcPr>
          <w:p w14:paraId="64925300" w14:textId="77777777" w:rsidR="003C5256" w:rsidRDefault="003C5256">
            <w:pPr>
              <w:pStyle w:val="TableParagraph"/>
              <w:rPr>
                <w:sz w:val="24"/>
              </w:rPr>
            </w:pPr>
          </w:p>
        </w:tc>
        <w:tc>
          <w:tcPr>
            <w:tcW w:w="1581" w:type="dxa"/>
          </w:tcPr>
          <w:p w14:paraId="5C870F86" w14:textId="77777777" w:rsidR="003C5256" w:rsidRDefault="003C5256">
            <w:pPr>
              <w:pStyle w:val="TableParagraph"/>
              <w:rPr>
                <w:sz w:val="24"/>
              </w:rPr>
            </w:pPr>
          </w:p>
        </w:tc>
      </w:tr>
      <w:tr w:rsidR="003C5256" w14:paraId="6546EB83" w14:textId="77777777">
        <w:trPr>
          <w:trHeight w:val="340"/>
        </w:trPr>
        <w:tc>
          <w:tcPr>
            <w:tcW w:w="2266" w:type="dxa"/>
            <w:vMerge/>
            <w:tcBorders>
              <w:top w:val="nil"/>
            </w:tcBorders>
          </w:tcPr>
          <w:p w14:paraId="68C50340" w14:textId="77777777" w:rsidR="003C5256" w:rsidRDefault="003C5256">
            <w:pPr>
              <w:rPr>
                <w:sz w:val="2"/>
                <w:szCs w:val="2"/>
              </w:rPr>
            </w:pPr>
          </w:p>
        </w:tc>
        <w:tc>
          <w:tcPr>
            <w:tcW w:w="9780" w:type="dxa"/>
          </w:tcPr>
          <w:p w14:paraId="691A9F8A" w14:textId="77777777" w:rsidR="003C5256" w:rsidRDefault="00EA4AB5">
            <w:pPr>
              <w:pStyle w:val="TableParagraph"/>
              <w:spacing w:line="266"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838" w:type="dxa"/>
            <w:vMerge w:val="restart"/>
          </w:tcPr>
          <w:p w14:paraId="3D67638C" w14:textId="77777777" w:rsidR="003C5256" w:rsidRDefault="00EA4AB5">
            <w:pPr>
              <w:pStyle w:val="TableParagraph"/>
              <w:spacing w:line="262" w:lineRule="exact"/>
              <w:ind w:left="16" w:right="2"/>
              <w:jc w:val="center"/>
              <w:rPr>
                <w:sz w:val="24"/>
              </w:rPr>
            </w:pPr>
            <w:r>
              <w:rPr>
                <w:spacing w:val="-10"/>
                <w:sz w:val="24"/>
              </w:rPr>
              <w:t>1</w:t>
            </w:r>
          </w:p>
        </w:tc>
        <w:tc>
          <w:tcPr>
            <w:tcW w:w="1581" w:type="dxa"/>
            <w:vMerge w:val="restart"/>
          </w:tcPr>
          <w:p w14:paraId="4262D9B6" w14:textId="77777777" w:rsidR="003C5256" w:rsidRDefault="00EA4AB5">
            <w:pPr>
              <w:pStyle w:val="TableParagraph"/>
              <w:spacing w:line="262" w:lineRule="exact"/>
              <w:ind w:left="17"/>
              <w:jc w:val="center"/>
              <w:rPr>
                <w:sz w:val="24"/>
              </w:rPr>
            </w:pPr>
            <w:r>
              <w:rPr>
                <w:spacing w:val="-10"/>
                <w:sz w:val="24"/>
              </w:rPr>
              <w:t>3</w:t>
            </w:r>
          </w:p>
        </w:tc>
      </w:tr>
      <w:tr w:rsidR="003C5256" w14:paraId="14D5E845" w14:textId="77777777">
        <w:trPr>
          <w:trHeight w:val="1697"/>
        </w:trPr>
        <w:tc>
          <w:tcPr>
            <w:tcW w:w="2266" w:type="dxa"/>
            <w:vMerge/>
            <w:tcBorders>
              <w:top w:val="nil"/>
            </w:tcBorders>
          </w:tcPr>
          <w:p w14:paraId="6CC5FCF8" w14:textId="77777777" w:rsidR="003C5256" w:rsidRDefault="003C5256">
            <w:pPr>
              <w:rPr>
                <w:sz w:val="2"/>
                <w:szCs w:val="2"/>
              </w:rPr>
            </w:pPr>
          </w:p>
        </w:tc>
        <w:tc>
          <w:tcPr>
            <w:tcW w:w="9780" w:type="dxa"/>
          </w:tcPr>
          <w:p w14:paraId="0286A405" w14:textId="77777777" w:rsidR="003C5256" w:rsidRDefault="00EA4AB5">
            <w:pPr>
              <w:pStyle w:val="TableParagraph"/>
              <w:spacing w:line="260" w:lineRule="exact"/>
              <w:ind w:left="111"/>
              <w:rPr>
                <w:sz w:val="24"/>
              </w:rPr>
            </w:pPr>
            <w:r>
              <w:rPr>
                <w:sz w:val="24"/>
              </w:rPr>
              <w:t>Сочинение</w:t>
            </w:r>
            <w:r>
              <w:rPr>
                <w:spacing w:val="-4"/>
                <w:sz w:val="24"/>
              </w:rPr>
              <w:t xml:space="preserve"> </w:t>
            </w:r>
            <w:r>
              <w:rPr>
                <w:sz w:val="24"/>
              </w:rPr>
              <w:t>«Здоровый</w:t>
            </w:r>
            <w:r>
              <w:rPr>
                <w:spacing w:val="-4"/>
                <w:sz w:val="24"/>
              </w:rPr>
              <w:t xml:space="preserve"> </w:t>
            </w:r>
            <w:r>
              <w:rPr>
                <w:sz w:val="24"/>
              </w:rPr>
              <w:t>образ</w:t>
            </w:r>
            <w:r>
              <w:rPr>
                <w:spacing w:val="-5"/>
                <w:sz w:val="24"/>
              </w:rPr>
              <w:t xml:space="preserve"> </w:t>
            </w:r>
            <w:r>
              <w:rPr>
                <w:spacing w:val="-2"/>
                <w:sz w:val="24"/>
              </w:rPr>
              <w:t>жизни»</w:t>
            </w:r>
          </w:p>
          <w:p w14:paraId="024EF2EA" w14:textId="77777777" w:rsidR="003C5256" w:rsidRDefault="00EA4AB5">
            <w:pPr>
              <w:pStyle w:val="TableParagraph"/>
              <w:ind w:left="111"/>
              <w:rPr>
                <w:sz w:val="24"/>
              </w:rPr>
            </w:pPr>
            <w:r>
              <w:rPr>
                <w:sz w:val="24"/>
              </w:rPr>
              <w:t>Изучение</w:t>
            </w:r>
            <w:r>
              <w:rPr>
                <w:spacing w:val="-4"/>
                <w:sz w:val="24"/>
              </w:rPr>
              <w:t xml:space="preserve"> </w:t>
            </w:r>
            <w:r>
              <w:rPr>
                <w:sz w:val="24"/>
              </w:rPr>
              <w:t>опорного</w:t>
            </w:r>
            <w:r>
              <w:rPr>
                <w:spacing w:val="-4"/>
                <w:sz w:val="24"/>
              </w:rPr>
              <w:t xml:space="preserve"> </w:t>
            </w:r>
            <w:r>
              <w:rPr>
                <w:sz w:val="24"/>
              </w:rPr>
              <w:t>конспекта</w:t>
            </w:r>
            <w:r>
              <w:rPr>
                <w:spacing w:val="-4"/>
                <w:sz w:val="24"/>
              </w:rPr>
              <w:t xml:space="preserve"> </w:t>
            </w:r>
            <w:r>
              <w:rPr>
                <w:sz w:val="24"/>
              </w:rPr>
              <w:t>по</w:t>
            </w:r>
            <w:r>
              <w:rPr>
                <w:spacing w:val="-4"/>
                <w:sz w:val="24"/>
              </w:rPr>
              <w:t xml:space="preserve"> </w:t>
            </w:r>
            <w:r>
              <w:rPr>
                <w:sz w:val="24"/>
              </w:rPr>
              <w:t>теме,</w:t>
            </w:r>
            <w:r>
              <w:rPr>
                <w:spacing w:val="-4"/>
                <w:sz w:val="24"/>
              </w:rPr>
              <w:t xml:space="preserve"> </w:t>
            </w:r>
            <w:r>
              <w:rPr>
                <w:sz w:val="24"/>
              </w:rPr>
              <w:t>работа</w:t>
            </w:r>
            <w:r>
              <w:rPr>
                <w:spacing w:val="-5"/>
                <w:sz w:val="24"/>
              </w:rPr>
              <w:t xml:space="preserve"> </w:t>
            </w:r>
            <w:r>
              <w:rPr>
                <w:sz w:val="24"/>
              </w:rPr>
              <w:t>с</w:t>
            </w:r>
            <w:r>
              <w:rPr>
                <w:spacing w:val="-4"/>
                <w:sz w:val="24"/>
              </w:rPr>
              <w:t xml:space="preserve"> </w:t>
            </w:r>
            <w:r>
              <w:rPr>
                <w:sz w:val="24"/>
              </w:rPr>
              <w:t>грамматическим</w:t>
            </w:r>
            <w:r>
              <w:rPr>
                <w:spacing w:val="-5"/>
                <w:sz w:val="24"/>
              </w:rPr>
              <w:t xml:space="preserve"> </w:t>
            </w:r>
            <w:r>
              <w:rPr>
                <w:sz w:val="24"/>
              </w:rPr>
              <w:t>справочником,</w:t>
            </w:r>
            <w:r>
              <w:rPr>
                <w:spacing w:val="-4"/>
                <w:sz w:val="24"/>
              </w:rPr>
              <w:t xml:space="preserve"> </w:t>
            </w:r>
            <w:r>
              <w:rPr>
                <w:sz w:val="24"/>
              </w:rPr>
              <w:t xml:space="preserve">выполнение </w:t>
            </w:r>
            <w:r>
              <w:rPr>
                <w:spacing w:val="-2"/>
                <w:sz w:val="24"/>
              </w:rPr>
              <w:t>упражнений.</w:t>
            </w:r>
          </w:p>
          <w:p w14:paraId="29C9BD19" w14:textId="77777777" w:rsidR="003C5256" w:rsidRDefault="00EA4AB5">
            <w:pPr>
              <w:pStyle w:val="TableParagraph"/>
              <w:ind w:left="111"/>
              <w:rPr>
                <w:sz w:val="24"/>
              </w:rPr>
            </w:pPr>
            <w:r>
              <w:rPr>
                <w:sz w:val="24"/>
              </w:rPr>
              <w:t>Сочинение</w:t>
            </w:r>
            <w:r>
              <w:rPr>
                <w:spacing w:val="-2"/>
                <w:sz w:val="24"/>
              </w:rPr>
              <w:t xml:space="preserve"> </w:t>
            </w:r>
            <w:r>
              <w:rPr>
                <w:sz w:val="24"/>
              </w:rPr>
              <w:t>«Любимое</w:t>
            </w:r>
            <w:r>
              <w:rPr>
                <w:spacing w:val="-4"/>
                <w:sz w:val="24"/>
              </w:rPr>
              <w:t xml:space="preserve"> </w:t>
            </w:r>
            <w:r>
              <w:rPr>
                <w:sz w:val="24"/>
              </w:rPr>
              <w:t>время</w:t>
            </w:r>
            <w:r>
              <w:rPr>
                <w:spacing w:val="-3"/>
                <w:sz w:val="24"/>
              </w:rPr>
              <w:t xml:space="preserve"> </w:t>
            </w:r>
            <w:r>
              <w:rPr>
                <w:spacing w:val="-2"/>
                <w:sz w:val="24"/>
              </w:rPr>
              <w:t>года»</w:t>
            </w:r>
          </w:p>
          <w:p w14:paraId="3B683A80" w14:textId="77777777" w:rsidR="003C5256" w:rsidRDefault="00EA4AB5">
            <w:pPr>
              <w:pStyle w:val="TableParagraph"/>
              <w:ind w:left="111"/>
              <w:rPr>
                <w:sz w:val="24"/>
              </w:rPr>
            </w:pPr>
            <w:r>
              <w:rPr>
                <w:sz w:val="24"/>
              </w:rPr>
              <w:t>Проработка</w:t>
            </w:r>
            <w:r>
              <w:rPr>
                <w:spacing w:val="-5"/>
                <w:sz w:val="24"/>
              </w:rPr>
              <w:t xml:space="preserve"> </w:t>
            </w:r>
            <w:r>
              <w:rPr>
                <w:sz w:val="24"/>
              </w:rPr>
              <w:t>конспектов</w:t>
            </w:r>
            <w:r>
              <w:rPr>
                <w:spacing w:val="-6"/>
                <w:sz w:val="24"/>
              </w:rPr>
              <w:t xml:space="preserve"> </w:t>
            </w:r>
            <w:r>
              <w:rPr>
                <w:sz w:val="24"/>
              </w:rPr>
              <w:t>занятий,</w:t>
            </w:r>
            <w:r>
              <w:rPr>
                <w:spacing w:val="-5"/>
                <w:sz w:val="24"/>
              </w:rPr>
              <w:t xml:space="preserve"> </w:t>
            </w:r>
            <w:r>
              <w:rPr>
                <w:sz w:val="24"/>
              </w:rPr>
              <w:t>работа</w:t>
            </w:r>
            <w:r>
              <w:rPr>
                <w:spacing w:val="-5"/>
                <w:sz w:val="24"/>
              </w:rPr>
              <w:t xml:space="preserve"> </w:t>
            </w:r>
            <w:r>
              <w:rPr>
                <w:sz w:val="24"/>
              </w:rPr>
              <w:t>с</w:t>
            </w:r>
            <w:r>
              <w:rPr>
                <w:spacing w:val="-5"/>
                <w:sz w:val="24"/>
              </w:rPr>
              <w:t xml:space="preserve"> </w:t>
            </w:r>
            <w:r>
              <w:rPr>
                <w:sz w:val="24"/>
              </w:rPr>
              <w:t>грамматическим</w:t>
            </w:r>
            <w:r>
              <w:rPr>
                <w:spacing w:val="-5"/>
                <w:sz w:val="24"/>
              </w:rPr>
              <w:t xml:space="preserve"> </w:t>
            </w:r>
            <w:r>
              <w:rPr>
                <w:sz w:val="24"/>
              </w:rPr>
              <w:t>справочником,</w:t>
            </w:r>
            <w:r>
              <w:rPr>
                <w:spacing w:val="-5"/>
                <w:sz w:val="24"/>
              </w:rPr>
              <w:t xml:space="preserve"> </w:t>
            </w:r>
            <w:r>
              <w:rPr>
                <w:sz w:val="24"/>
              </w:rPr>
              <w:t>выполнение</w:t>
            </w:r>
            <w:r>
              <w:rPr>
                <w:spacing w:val="-6"/>
                <w:sz w:val="24"/>
              </w:rPr>
              <w:t xml:space="preserve"> </w:t>
            </w:r>
            <w:r>
              <w:rPr>
                <w:sz w:val="24"/>
              </w:rPr>
              <w:t xml:space="preserve">уп- </w:t>
            </w:r>
            <w:r>
              <w:rPr>
                <w:spacing w:val="-2"/>
                <w:sz w:val="24"/>
              </w:rPr>
              <w:t>ражнений</w:t>
            </w:r>
          </w:p>
        </w:tc>
        <w:tc>
          <w:tcPr>
            <w:tcW w:w="1838" w:type="dxa"/>
            <w:vMerge/>
            <w:tcBorders>
              <w:top w:val="nil"/>
            </w:tcBorders>
          </w:tcPr>
          <w:p w14:paraId="28990B35" w14:textId="77777777" w:rsidR="003C5256" w:rsidRDefault="003C5256">
            <w:pPr>
              <w:rPr>
                <w:sz w:val="2"/>
                <w:szCs w:val="2"/>
              </w:rPr>
            </w:pPr>
          </w:p>
        </w:tc>
        <w:tc>
          <w:tcPr>
            <w:tcW w:w="1581" w:type="dxa"/>
            <w:vMerge/>
            <w:tcBorders>
              <w:top w:val="nil"/>
            </w:tcBorders>
          </w:tcPr>
          <w:p w14:paraId="124FA767" w14:textId="77777777" w:rsidR="003C5256" w:rsidRDefault="003C5256">
            <w:pPr>
              <w:rPr>
                <w:sz w:val="2"/>
                <w:szCs w:val="2"/>
              </w:rPr>
            </w:pPr>
          </w:p>
        </w:tc>
      </w:tr>
      <w:tr w:rsidR="003C5256" w14:paraId="3C0826F8" w14:textId="77777777">
        <w:trPr>
          <w:trHeight w:val="455"/>
        </w:trPr>
        <w:tc>
          <w:tcPr>
            <w:tcW w:w="2266" w:type="dxa"/>
            <w:vMerge w:val="restart"/>
          </w:tcPr>
          <w:p w14:paraId="6D3C6E57" w14:textId="77777777" w:rsidR="003C5256" w:rsidRDefault="00EA4AB5">
            <w:pPr>
              <w:pStyle w:val="TableParagraph"/>
              <w:ind w:left="112" w:right="158"/>
              <w:rPr>
                <w:b/>
                <w:sz w:val="24"/>
              </w:rPr>
            </w:pPr>
            <w:r>
              <w:rPr>
                <w:b/>
                <w:sz w:val="24"/>
              </w:rPr>
              <w:t>Тема 2.5. Куль- турные</w:t>
            </w:r>
            <w:r>
              <w:rPr>
                <w:b/>
                <w:spacing w:val="-15"/>
                <w:sz w:val="24"/>
              </w:rPr>
              <w:t xml:space="preserve"> </w:t>
            </w:r>
            <w:r>
              <w:rPr>
                <w:b/>
                <w:sz w:val="24"/>
              </w:rPr>
              <w:t>и</w:t>
            </w:r>
            <w:r>
              <w:rPr>
                <w:b/>
                <w:spacing w:val="-15"/>
                <w:sz w:val="24"/>
              </w:rPr>
              <w:t xml:space="preserve"> </w:t>
            </w:r>
            <w:r>
              <w:rPr>
                <w:b/>
                <w:sz w:val="24"/>
              </w:rPr>
              <w:t xml:space="preserve">нацио- </w:t>
            </w:r>
            <w:r>
              <w:rPr>
                <w:b/>
                <w:spacing w:val="-2"/>
                <w:sz w:val="24"/>
              </w:rPr>
              <w:t>нальные традиции,</w:t>
            </w:r>
          </w:p>
        </w:tc>
        <w:tc>
          <w:tcPr>
            <w:tcW w:w="9780" w:type="dxa"/>
          </w:tcPr>
          <w:p w14:paraId="4261E030" w14:textId="77777777" w:rsidR="003C5256" w:rsidRDefault="00EA4AB5">
            <w:pPr>
              <w:pStyle w:val="TableParagraph"/>
              <w:spacing w:line="264"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38" w:type="dxa"/>
            <w:vMerge w:val="restart"/>
          </w:tcPr>
          <w:p w14:paraId="3FE27086" w14:textId="77777777" w:rsidR="003C5256" w:rsidRDefault="00EA4AB5">
            <w:pPr>
              <w:pStyle w:val="TableParagraph"/>
              <w:spacing w:line="260" w:lineRule="exact"/>
              <w:ind w:left="16" w:right="2"/>
              <w:jc w:val="center"/>
              <w:rPr>
                <w:sz w:val="24"/>
              </w:rPr>
            </w:pPr>
            <w:r>
              <w:rPr>
                <w:spacing w:val="-10"/>
                <w:sz w:val="24"/>
              </w:rPr>
              <w:t>4</w:t>
            </w:r>
          </w:p>
        </w:tc>
        <w:tc>
          <w:tcPr>
            <w:tcW w:w="1581" w:type="dxa"/>
            <w:vMerge w:val="restart"/>
          </w:tcPr>
          <w:p w14:paraId="6D038B69" w14:textId="77777777" w:rsidR="003C5256" w:rsidRDefault="00EA4AB5">
            <w:pPr>
              <w:pStyle w:val="TableParagraph"/>
              <w:spacing w:line="260" w:lineRule="exact"/>
              <w:ind w:left="17"/>
              <w:jc w:val="center"/>
              <w:rPr>
                <w:sz w:val="24"/>
              </w:rPr>
            </w:pPr>
            <w:r>
              <w:rPr>
                <w:spacing w:val="-10"/>
                <w:sz w:val="24"/>
              </w:rPr>
              <w:t>2</w:t>
            </w:r>
          </w:p>
        </w:tc>
      </w:tr>
      <w:tr w:rsidR="003C5256" w14:paraId="7C703CD4" w14:textId="77777777">
        <w:trPr>
          <w:trHeight w:val="817"/>
        </w:trPr>
        <w:tc>
          <w:tcPr>
            <w:tcW w:w="2266" w:type="dxa"/>
            <w:vMerge/>
            <w:tcBorders>
              <w:top w:val="nil"/>
            </w:tcBorders>
          </w:tcPr>
          <w:p w14:paraId="1FCBBA42" w14:textId="77777777" w:rsidR="003C5256" w:rsidRDefault="003C5256">
            <w:pPr>
              <w:rPr>
                <w:sz w:val="2"/>
                <w:szCs w:val="2"/>
              </w:rPr>
            </w:pPr>
          </w:p>
        </w:tc>
        <w:tc>
          <w:tcPr>
            <w:tcW w:w="9780" w:type="dxa"/>
          </w:tcPr>
          <w:p w14:paraId="65B5385C" w14:textId="77777777" w:rsidR="003C5256" w:rsidRDefault="00EA4AB5">
            <w:pPr>
              <w:pStyle w:val="TableParagraph"/>
              <w:spacing w:line="263" w:lineRule="exact"/>
              <w:ind w:left="111"/>
              <w:rPr>
                <w:b/>
                <w:sz w:val="24"/>
              </w:rPr>
            </w:pPr>
            <w:r>
              <w:rPr>
                <w:b/>
                <w:sz w:val="24"/>
              </w:rPr>
              <w:t>Практические</w:t>
            </w:r>
            <w:r>
              <w:rPr>
                <w:b/>
                <w:spacing w:val="-15"/>
                <w:sz w:val="24"/>
              </w:rPr>
              <w:t xml:space="preserve"> </w:t>
            </w:r>
            <w:r>
              <w:rPr>
                <w:b/>
                <w:spacing w:val="-2"/>
                <w:sz w:val="24"/>
              </w:rPr>
              <w:t>занятия</w:t>
            </w:r>
          </w:p>
          <w:p w14:paraId="74401F13" w14:textId="77777777" w:rsidR="003C5256" w:rsidRDefault="00EA4AB5">
            <w:pPr>
              <w:pStyle w:val="TableParagraph"/>
              <w:spacing w:line="276" w:lineRule="exact"/>
              <w:ind w:left="111"/>
              <w:rPr>
                <w:sz w:val="24"/>
              </w:rPr>
            </w:pPr>
            <w:r>
              <w:rPr>
                <w:sz w:val="24"/>
              </w:rPr>
              <w:t>Лексический</w:t>
            </w:r>
            <w:r>
              <w:rPr>
                <w:spacing w:val="-8"/>
                <w:sz w:val="24"/>
              </w:rPr>
              <w:t xml:space="preserve"> </w:t>
            </w:r>
            <w:r>
              <w:rPr>
                <w:sz w:val="24"/>
              </w:rPr>
              <w:t>материал</w:t>
            </w:r>
            <w:r>
              <w:rPr>
                <w:spacing w:val="-9"/>
                <w:sz w:val="24"/>
              </w:rPr>
              <w:t xml:space="preserve"> </w:t>
            </w:r>
            <w:r>
              <w:rPr>
                <w:sz w:val="24"/>
              </w:rPr>
              <w:t>по</w:t>
            </w:r>
            <w:r>
              <w:rPr>
                <w:spacing w:val="-8"/>
                <w:sz w:val="24"/>
              </w:rPr>
              <w:t xml:space="preserve"> </w:t>
            </w:r>
            <w:r>
              <w:rPr>
                <w:sz w:val="24"/>
              </w:rPr>
              <w:t>темам:</w:t>
            </w:r>
            <w:r>
              <w:rPr>
                <w:spacing w:val="-3"/>
                <w:sz w:val="24"/>
              </w:rPr>
              <w:t xml:space="preserve"> </w:t>
            </w:r>
            <w:r>
              <w:rPr>
                <w:sz w:val="24"/>
              </w:rPr>
              <w:t>«Культурные</w:t>
            </w:r>
            <w:r>
              <w:rPr>
                <w:spacing w:val="-8"/>
                <w:sz w:val="24"/>
              </w:rPr>
              <w:t xml:space="preserve"> </w:t>
            </w:r>
            <w:r>
              <w:rPr>
                <w:sz w:val="24"/>
              </w:rPr>
              <w:t>традиции</w:t>
            </w:r>
            <w:r>
              <w:rPr>
                <w:spacing w:val="-8"/>
                <w:sz w:val="24"/>
              </w:rPr>
              <w:t xml:space="preserve"> </w:t>
            </w:r>
            <w:r>
              <w:rPr>
                <w:sz w:val="24"/>
              </w:rPr>
              <w:t>страны</w:t>
            </w:r>
            <w:r>
              <w:rPr>
                <w:spacing w:val="-9"/>
                <w:sz w:val="24"/>
              </w:rPr>
              <w:t xml:space="preserve"> </w:t>
            </w:r>
            <w:r>
              <w:rPr>
                <w:sz w:val="24"/>
              </w:rPr>
              <w:t>изучаемого</w:t>
            </w:r>
            <w:r>
              <w:rPr>
                <w:spacing w:val="-9"/>
                <w:sz w:val="24"/>
              </w:rPr>
              <w:t xml:space="preserve"> </w:t>
            </w:r>
            <w:r>
              <w:rPr>
                <w:sz w:val="24"/>
              </w:rPr>
              <w:t>языка»,</w:t>
            </w:r>
            <w:r>
              <w:rPr>
                <w:spacing w:val="-4"/>
                <w:sz w:val="24"/>
              </w:rPr>
              <w:t xml:space="preserve"> </w:t>
            </w:r>
            <w:r>
              <w:rPr>
                <w:sz w:val="24"/>
              </w:rPr>
              <w:t>«На- циональные</w:t>
            </w:r>
            <w:r>
              <w:rPr>
                <w:spacing w:val="-8"/>
                <w:sz w:val="24"/>
              </w:rPr>
              <w:t xml:space="preserve"> </w:t>
            </w:r>
            <w:r>
              <w:rPr>
                <w:sz w:val="24"/>
              </w:rPr>
              <w:t>традиции</w:t>
            </w:r>
            <w:r>
              <w:rPr>
                <w:spacing w:val="-6"/>
                <w:sz w:val="24"/>
              </w:rPr>
              <w:t xml:space="preserve"> </w:t>
            </w:r>
            <w:r>
              <w:rPr>
                <w:sz w:val="24"/>
              </w:rPr>
              <w:t>страны</w:t>
            </w:r>
            <w:r>
              <w:rPr>
                <w:spacing w:val="-7"/>
                <w:sz w:val="24"/>
              </w:rPr>
              <w:t xml:space="preserve"> </w:t>
            </w:r>
            <w:r>
              <w:rPr>
                <w:sz w:val="24"/>
              </w:rPr>
              <w:t>изучаемого</w:t>
            </w:r>
            <w:r>
              <w:rPr>
                <w:spacing w:val="-8"/>
                <w:sz w:val="24"/>
              </w:rPr>
              <w:t xml:space="preserve"> </w:t>
            </w:r>
            <w:r>
              <w:rPr>
                <w:sz w:val="24"/>
              </w:rPr>
              <w:t>языка»,</w:t>
            </w:r>
            <w:r>
              <w:rPr>
                <w:spacing w:val="-2"/>
                <w:sz w:val="24"/>
              </w:rPr>
              <w:t xml:space="preserve"> </w:t>
            </w:r>
            <w:r>
              <w:rPr>
                <w:sz w:val="24"/>
              </w:rPr>
              <w:t>«Краеведение»,</w:t>
            </w:r>
            <w:r>
              <w:rPr>
                <w:spacing w:val="-2"/>
                <w:sz w:val="24"/>
              </w:rPr>
              <w:t xml:space="preserve"> </w:t>
            </w:r>
            <w:r>
              <w:rPr>
                <w:sz w:val="24"/>
              </w:rPr>
              <w:t>«Обычаи</w:t>
            </w:r>
            <w:r>
              <w:rPr>
                <w:spacing w:val="-6"/>
                <w:sz w:val="24"/>
              </w:rPr>
              <w:t xml:space="preserve"> </w:t>
            </w:r>
            <w:r>
              <w:rPr>
                <w:sz w:val="24"/>
              </w:rPr>
              <w:t>и</w:t>
            </w:r>
            <w:r>
              <w:rPr>
                <w:spacing w:val="-4"/>
                <w:sz w:val="24"/>
              </w:rPr>
              <w:t xml:space="preserve"> </w:t>
            </w:r>
            <w:r>
              <w:rPr>
                <w:spacing w:val="-2"/>
                <w:sz w:val="24"/>
              </w:rPr>
              <w:t>праздники»</w:t>
            </w:r>
          </w:p>
        </w:tc>
        <w:tc>
          <w:tcPr>
            <w:tcW w:w="1838" w:type="dxa"/>
            <w:vMerge/>
            <w:tcBorders>
              <w:top w:val="nil"/>
            </w:tcBorders>
          </w:tcPr>
          <w:p w14:paraId="5AF50D31" w14:textId="77777777" w:rsidR="003C5256" w:rsidRDefault="003C5256">
            <w:pPr>
              <w:rPr>
                <w:sz w:val="2"/>
                <w:szCs w:val="2"/>
              </w:rPr>
            </w:pPr>
          </w:p>
        </w:tc>
        <w:tc>
          <w:tcPr>
            <w:tcW w:w="1581" w:type="dxa"/>
            <w:vMerge/>
            <w:tcBorders>
              <w:top w:val="nil"/>
            </w:tcBorders>
          </w:tcPr>
          <w:p w14:paraId="06080338" w14:textId="77777777" w:rsidR="003C5256" w:rsidRDefault="003C5256">
            <w:pPr>
              <w:rPr>
                <w:sz w:val="2"/>
                <w:szCs w:val="2"/>
              </w:rPr>
            </w:pPr>
          </w:p>
        </w:tc>
      </w:tr>
    </w:tbl>
    <w:p w14:paraId="78DA87C6" w14:textId="77777777" w:rsidR="003C5256" w:rsidRDefault="003C5256">
      <w:pPr>
        <w:rPr>
          <w:sz w:val="2"/>
          <w:szCs w:val="2"/>
        </w:rPr>
        <w:sectPr w:rsidR="003C5256">
          <w:type w:val="continuous"/>
          <w:pgSz w:w="16840" w:h="11900" w:orient="landscape"/>
          <w:pgMar w:top="840" w:right="566" w:bottom="280" w:left="708" w:header="720" w:footer="720" w:gutter="0"/>
          <w:cols w:space="720"/>
        </w:sectPr>
      </w:pPr>
    </w:p>
    <w:tbl>
      <w:tblPr>
        <w:tblStyle w:val="TableNormal"/>
        <w:tblW w:w="0" w:type="auto"/>
        <w:tblInd w:w="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6"/>
        <w:gridCol w:w="9780"/>
        <w:gridCol w:w="1838"/>
        <w:gridCol w:w="1581"/>
      </w:tblGrid>
      <w:tr w:rsidR="003C5256" w14:paraId="6A046A98" w14:textId="77777777">
        <w:trPr>
          <w:trHeight w:val="1655"/>
        </w:trPr>
        <w:tc>
          <w:tcPr>
            <w:tcW w:w="2266" w:type="dxa"/>
            <w:vMerge w:val="restart"/>
          </w:tcPr>
          <w:p w14:paraId="7297B362" w14:textId="77777777" w:rsidR="003C5256" w:rsidRDefault="00EA4AB5">
            <w:pPr>
              <w:pStyle w:val="TableParagraph"/>
              <w:ind w:left="112" w:right="166"/>
              <w:rPr>
                <w:b/>
                <w:sz w:val="24"/>
              </w:rPr>
            </w:pPr>
            <w:r>
              <w:rPr>
                <w:b/>
                <w:sz w:val="24"/>
              </w:rPr>
              <w:lastRenderedPageBreak/>
              <w:t>краеведение,</w:t>
            </w:r>
            <w:r>
              <w:rPr>
                <w:b/>
                <w:spacing w:val="-15"/>
                <w:sz w:val="24"/>
              </w:rPr>
              <w:t xml:space="preserve"> </w:t>
            </w:r>
            <w:r>
              <w:rPr>
                <w:b/>
                <w:sz w:val="24"/>
              </w:rPr>
              <w:t xml:space="preserve">обы- </w:t>
            </w:r>
            <w:r>
              <w:rPr>
                <w:b/>
                <w:spacing w:val="-4"/>
                <w:sz w:val="24"/>
              </w:rPr>
              <w:t>чаи</w:t>
            </w:r>
          </w:p>
          <w:p w14:paraId="40C9AB91" w14:textId="77777777" w:rsidR="003C5256" w:rsidRDefault="00EA4AB5">
            <w:pPr>
              <w:pStyle w:val="TableParagraph"/>
              <w:ind w:left="112"/>
              <w:rPr>
                <w:b/>
                <w:sz w:val="24"/>
              </w:rPr>
            </w:pPr>
            <w:r>
              <w:rPr>
                <w:b/>
                <w:sz w:val="24"/>
              </w:rPr>
              <w:t>и</w:t>
            </w:r>
            <w:r>
              <w:rPr>
                <w:b/>
                <w:spacing w:val="-3"/>
                <w:sz w:val="24"/>
              </w:rPr>
              <w:t xml:space="preserve"> </w:t>
            </w:r>
            <w:r>
              <w:rPr>
                <w:b/>
                <w:spacing w:val="-2"/>
                <w:sz w:val="24"/>
              </w:rPr>
              <w:t>праздники</w:t>
            </w:r>
          </w:p>
        </w:tc>
        <w:tc>
          <w:tcPr>
            <w:tcW w:w="9780" w:type="dxa"/>
          </w:tcPr>
          <w:p w14:paraId="13C7A1FC" w14:textId="77777777" w:rsidR="003C5256" w:rsidRDefault="00EA4AB5">
            <w:pPr>
              <w:pStyle w:val="TableParagraph"/>
              <w:spacing w:line="260" w:lineRule="exact"/>
              <w:ind w:left="111"/>
              <w:rPr>
                <w:sz w:val="24"/>
              </w:rPr>
            </w:pPr>
            <w:r>
              <w:rPr>
                <w:sz w:val="24"/>
              </w:rPr>
              <w:t>Грамматический</w:t>
            </w:r>
            <w:r>
              <w:rPr>
                <w:spacing w:val="-8"/>
                <w:sz w:val="24"/>
              </w:rPr>
              <w:t xml:space="preserve"> </w:t>
            </w:r>
            <w:r>
              <w:rPr>
                <w:spacing w:val="-2"/>
                <w:sz w:val="24"/>
              </w:rPr>
              <w:t>материал:</w:t>
            </w:r>
          </w:p>
          <w:p w14:paraId="6C9DFEE3" w14:textId="77777777" w:rsidR="003C5256" w:rsidRDefault="00EA4AB5">
            <w:pPr>
              <w:pStyle w:val="TableParagraph"/>
              <w:numPr>
                <w:ilvl w:val="0"/>
                <w:numId w:val="243"/>
              </w:numPr>
              <w:tabs>
                <w:tab w:val="left" w:pos="250"/>
              </w:tabs>
              <w:ind w:left="250" w:hanging="139"/>
              <w:rPr>
                <w:sz w:val="24"/>
              </w:rPr>
            </w:pPr>
            <w:r>
              <w:rPr>
                <w:sz w:val="24"/>
              </w:rPr>
              <w:t>предложения</w:t>
            </w:r>
            <w:r>
              <w:rPr>
                <w:spacing w:val="-3"/>
                <w:sz w:val="24"/>
              </w:rPr>
              <w:t xml:space="preserve"> </w:t>
            </w:r>
            <w:r>
              <w:rPr>
                <w:sz w:val="24"/>
              </w:rPr>
              <w:t>со</w:t>
            </w:r>
            <w:r>
              <w:rPr>
                <w:spacing w:val="-4"/>
                <w:sz w:val="24"/>
              </w:rPr>
              <w:t xml:space="preserve"> </w:t>
            </w:r>
            <w:r>
              <w:rPr>
                <w:sz w:val="24"/>
              </w:rPr>
              <w:t>сложным</w:t>
            </w:r>
            <w:r>
              <w:rPr>
                <w:spacing w:val="-4"/>
                <w:sz w:val="24"/>
              </w:rPr>
              <w:t xml:space="preserve"> </w:t>
            </w:r>
            <w:r>
              <w:rPr>
                <w:spacing w:val="-2"/>
                <w:sz w:val="24"/>
              </w:rPr>
              <w:t>дополнением;</w:t>
            </w:r>
          </w:p>
          <w:p w14:paraId="0448291A" w14:textId="77777777" w:rsidR="003C5256" w:rsidRDefault="00EA4AB5">
            <w:pPr>
              <w:pStyle w:val="TableParagraph"/>
              <w:numPr>
                <w:ilvl w:val="0"/>
                <w:numId w:val="243"/>
              </w:numPr>
              <w:tabs>
                <w:tab w:val="left" w:pos="250"/>
              </w:tabs>
              <w:ind w:left="250" w:hanging="139"/>
              <w:rPr>
                <w:sz w:val="24"/>
              </w:rPr>
            </w:pPr>
            <w:r>
              <w:rPr>
                <w:sz w:val="24"/>
              </w:rPr>
              <w:t>сложноподчиненные</w:t>
            </w:r>
            <w:r>
              <w:rPr>
                <w:spacing w:val="-9"/>
                <w:sz w:val="24"/>
              </w:rPr>
              <w:t xml:space="preserve"> </w:t>
            </w:r>
            <w:r>
              <w:rPr>
                <w:sz w:val="24"/>
              </w:rPr>
              <w:t>предложения</w:t>
            </w:r>
            <w:r>
              <w:rPr>
                <w:spacing w:val="-8"/>
                <w:sz w:val="24"/>
              </w:rPr>
              <w:t xml:space="preserve"> </w:t>
            </w:r>
            <w:r>
              <w:rPr>
                <w:sz w:val="24"/>
              </w:rPr>
              <w:t>с</w:t>
            </w:r>
            <w:r>
              <w:rPr>
                <w:spacing w:val="-8"/>
                <w:sz w:val="24"/>
              </w:rPr>
              <w:t xml:space="preserve"> </w:t>
            </w:r>
            <w:r>
              <w:rPr>
                <w:spacing w:val="-2"/>
                <w:sz w:val="24"/>
              </w:rPr>
              <w:t>союзами;</w:t>
            </w:r>
          </w:p>
          <w:p w14:paraId="5F5D8DCE" w14:textId="77777777" w:rsidR="003C5256" w:rsidRDefault="00EA4AB5">
            <w:pPr>
              <w:pStyle w:val="TableParagraph"/>
              <w:numPr>
                <w:ilvl w:val="0"/>
                <w:numId w:val="243"/>
              </w:numPr>
              <w:tabs>
                <w:tab w:val="left" w:pos="250"/>
              </w:tabs>
              <w:ind w:left="250" w:hanging="139"/>
              <w:rPr>
                <w:sz w:val="24"/>
              </w:rPr>
            </w:pPr>
            <w:r>
              <w:rPr>
                <w:sz w:val="24"/>
              </w:rPr>
              <w:t>дифференциальные</w:t>
            </w:r>
            <w:r>
              <w:rPr>
                <w:spacing w:val="-8"/>
                <w:sz w:val="24"/>
              </w:rPr>
              <w:t xml:space="preserve"> </w:t>
            </w:r>
            <w:r>
              <w:rPr>
                <w:sz w:val="24"/>
              </w:rPr>
              <w:t>признаки</w:t>
            </w:r>
            <w:r>
              <w:rPr>
                <w:spacing w:val="-4"/>
                <w:sz w:val="24"/>
              </w:rPr>
              <w:t xml:space="preserve"> </w:t>
            </w:r>
            <w:r>
              <w:rPr>
                <w:sz w:val="24"/>
              </w:rPr>
              <w:t>глаголов</w:t>
            </w:r>
            <w:r>
              <w:rPr>
                <w:spacing w:val="-6"/>
                <w:sz w:val="24"/>
              </w:rPr>
              <w:t xml:space="preserve"> </w:t>
            </w:r>
            <w:r>
              <w:rPr>
                <w:sz w:val="24"/>
              </w:rPr>
              <w:t>в</w:t>
            </w:r>
            <w:r>
              <w:rPr>
                <w:spacing w:val="-6"/>
                <w:sz w:val="24"/>
              </w:rPr>
              <w:t xml:space="preserve"> </w:t>
            </w:r>
            <w:r>
              <w:rPr>
                <w:sz w:val="24"/>
              </w:rPr>
              <w:t>прошедшем</w:t>
            </w:r>
            <w:r>
              <w:rPr>
                <w:spacing w:val="-6"/>
                <w:sz w:val="24"/>
              </w:rPr>
              <w:t xml:space="preserve"> </w:t>
            </w:r>
            <w:r>
              <w:rPr>
                <w:spacing w:val="-2"/>
                <w:sz w:val="24"/>
              </w:rPr>
              <w:t>времени</w:t>
            </w:r>
          </w:p>
          <w:p w14:paraId="2315FCFE" w14:textId="77777777" w:rsidR="003C5256" w:rsidRDefault="00EA4AB5">
            <w:pPr>
              <w:pStyle w:val="TableParagraph"/>
              <w:numPr>
                <w:ilvl w:val="0"/>
                <w:numId w:val="243"/>
              </w:numPr>
              <w:tabs>
                <w:tab w:val="left" w:pos="250"/>
              </w:tabs>
              <w:spacing w:line="270" w:lineRule="atLeast"/>
              <w:ind w:left="111" w:right="1113" w:firstLine="0"/>
              <w:rPr>
                <w:sz w:val="24"/>
              </w:rPr>
            </w:pPr>
            <w:r>
              <w:rPr>
                <w:sz w:val="24"/>
              </w:rPr>
              <w:t>инфинитив</w:t>
            </w:r>
            <w:r>
              <w:rPr>
                <w:spacing w:val="-5"/>
                <w:sz w:val="24"/>
              </w:rPr>
              <w:t xml:space="preserve"> </w:t>
            </w:r>
            <w:r>
              <w:rPr>
                <w:sz w:val="24"/>
              </w:rPr>
              <w:t>и</w:t>
            </w:r>
            <w:r>
              <w:rPr>
                <w:spacing w:val="-4"/>
                <w:sz w:val="24"/>
              </w:rPr>
              <w:t xml:space="preserve"> </w:t>
            </w:r>
            <w:r>
              <w:rPr>
                <w:sz w:val="24"/>
              </w:rPr>
              <w:t>инфинитивные</w:t>
            </w:r>
            <w:r>
              <w:rPr>
                <w:spacing w:val="-4"/>
                <w:sz w:val="24"/>
              </w:rPr>
              <w:t xml:space="preserve"> </w:t>
            </w:r>
            <w:r>
              <w:rPr>
                <w:sz w:val="24"/>
              </w:rPr>
              <w:t>обороты</w:t>
            </w:r>
            <w:r>
              <w:rPr>
                <w:spacing w:val="-4"/>
                <w:sz w:val="24"/>
              </w:rPr>
              <w:t xml:space="preserve"> </w:t>
            </w:r>
            <w:r>
              <w:rPr>
                <w:sz w:val="24"/>
              </w:rPr>
              <w:t>и</w:t>
            </w:r>
            <w:r>
              <w:rPr>
                <w:spacing w:val="-5"/>
                <w:sz w:val="24"/>
              </w:rPr>
              <w:t xml:space="preserve"> </w:t>
            </w:r>
            <w:r>
              <w:rPr>
                <w:sz w:val="24"/>
              </w:rPr>
              <w:t>способы</w:t>
            </w:r>
            <w:r>
              <w:rPr>
                <w:spacing w:val="-4"/>
                <w:sz w:val="24"/>
              </w:rPr>
              <w:t xml:space="preserve"> </w:t>
            </w:r>
            <w:r>
              <w:rPr>
                <w:sz w:val="24"/>
              </w:rPr>
              <w:t>передачи</w:t>
            </w:r>
            <w:r>
              <w:rPr>
                <w:spacing w:val="-5"/>
                <w:sz w:val="24"/>
              </w:rPr>
              <w:t xml:space="preserve"> </w:t>
            </w:r>
            <w:r>
              <w:rPr>
                <w:sz w:val="24"/>
              </w:rPr>
              <w:t>их</w:t>
            </w:r>
            <w:r>
              <w:rPr>
                <w:spacing w:val="-4"/>
                <w:sz w:val="24"/>
              </w:rPr>
              <w:t xml:space="preserve"> </w:t>
            </w:r>
            <w:r>
              <w:rPr>
                <w:sz w:val="24"/>
              </w:rPr>
              <w:t>значений</w:t>
            </w:r>
            <w:r>
              <w:rPr>
                <w:spacing w:val="-5"/>
                <w:sz w:val="24"/>
              </w:rPr>
              <w:t xml:space="preserve"> </w:t>
            </w:r>
            <w:r>
              <w:rPr>
                <w:sz w:val="24"/>
              </w:rPr>
              <w:t>на</w:t>
            </w:r>
            <w:r>
              <w:rPr>
                <w:spacing w:val="-4"/>
                <w:sz w:val="24"/>
              </w:rPr>
              <w:t xml:space="preserve"> </w:t>
            </w:r>
            <w:r>
              <w:rPr>
                <w:sz w:val="24"/>
              </w:rPr>
              <w:t xml:space="preserve">родном </w:t>
            </w:r>
            <w:r>
              <w:rPr>
                <w:spacing w:val="-2"/>
                <w:sz w:val="24"/>
              </w:rPr>
              <w:t>языке.</w:t>
            </w:r>
          </w:p>
        </w:tc>
        <w:tc>
          <w:tcPr>
            <w:tcW w:w="1838" w:type="dxa"/>
          </w:tcPr>
          <w:p w14:paraId="1D9757FE" w14:textId="77777777" w:rsidR="003C5256" w:rsidRDefault="003C5256">
            <w:pPr>
              <w:pStyle w:val="TableParagraph"/>
              <w:rPr>
                <w:sz w:val="24"/>
              </w:rPr>
            </w:pPr>
          </w:p>
        </w:tc>
        <w:tc>
          <w:tcPr>
            <w:tcW w:w="1581" w:type="dxa"/>
          </w:tcPr>
          <w:p w14:paraId="52177C32" w14:textId="77777777" w:rsidR="003C5256" w:rsidRDefault="003C5256">
            <w:pPr>
              <w:pStyle w:val="TableParagraph"/>
              <w:rPr>
                <w:sz w:val="24"/>
              </w:rPr>
            </w:pPr>
          </w:p>
        </w:tc>
      </w:tr>
      <w:tr w:rsidR="003C5256" w14:paraId="59B245C5" w14:textId="77777777">
        <w:trPr>
          <w:trHeight w:val="297"/>
        </w:trPr>
        <w:tc>
          <w:tcPr>
            <w:tcW w:w="2266" w:type="dxa"/>
            <w:vMerge/>
            <w:tcBorders>
              <w:top w:val="nil"/>
            </w:tcBorders>
          </w:tcPr>
          <w:p w14:paraId="467A40A8" w14:textId="77777777" w:rsidR="003C5256" w:rsidRDefault="003C5256">
            <w:pPr>
              <w:rPr>
                <w:sz w:val="2"/>
                <w:szCs w:val="2"/>
              </w:rPr>
            </w:pPr>
          </w:p>
        </w:tc>
        <w:tc>
          <w:tcPr>
            <w:tcW w:w="9780" w:type="dxa"/>
          </w:tcPr>
          <w:p w14:paraId="5B0F3509" w14:textId="77777777" w:rsidR="003C5256" w:rsidRDefault="00EA4AB5">
            <w:pPr>
              <w:pStyle w:val="TableParagraph"/>
              <w:spacing w:line="264"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838" w:type="dxa"/>
            <w:vMerge w:val="restart"/>
          </w:tcPr>
          <w:p w14:paraId="71728976" w14:textId="77777777" w:rsidR="003C5256" w:rsidRDefault="00EA4AB5">
            <w:pPr>
              <w:pStyle w:val="TableParagraph"/>
              <w:spacing w:line="260" w:lineRule="exact"/>
              <w:ind w:left="16" w:right="2"/>
              <w:jc w:val="center"/>
              <w:rPr>
                <w:sz w:val="24"/>
              </w:rPr>
            </w:pPr>
            <w:r>
              <w:rPr>
                <w:spacing w:val="-10"/>
                <w:sz w:val="24"/>
              </w:rPr>
              <w:t>1</w:t>
            </w:r>
          </w:p>
        </w:tc>
        <w:tc>
          <w:tcPr>
            <w:tcW w:w="1581" w:type="dxa"/>
            <w:vMerge w:val="restart"/>
          </w:tcPr>
          <w:p w14:paraId="521062FC" w14:textId="77777777" w:rsidR="003C5256" w:rsidRDefault="00EA4AB5">
            <w:pPr>
              <w:pStyle w:val="TableParagraph"/>
              <w:spacing w:line="260" w:lineRule="exact"/>
              <w:ind w:left="17"/>
              <w:jc w:val="center"/>
              <w:rPr>
                <w:sz w:val="24"/>
              </w:rPr>
            </w:pPr>
            <w:r>
              <w:rPr>
                <w:spacing w:val="-10"/>
                <w:sz w:val="24"/>
              </w:rPr>
              <w:t>3</w:t>
            </w:r>
          </w:p>
        </w:tc>
      </w:tr>
      <w:tr w:rsidR="003C5256" w14:paraId="3539FEB8" w14:textId="77777777">
        <w:trPr>
          <w:trHeight w:val="865"/>
        </w:trPr>
        <w:tc>
          <w:tcPr>
            <w:tcW w:w="2266" w:type="dxa"/>
            <w:vMerge/>
            <w:tcBorders>
              <w:top w:val="nil"/>
            </w:tcBorders>
          </w:tcPr>
          <w:p w14:paraId="272B89CF" w14:textId="77777777" w:rsidR="003C5256" w:rsidRDefault="003C5256">
            <w:pPr>
              <w:rPr>
                <w:sz w:val="2"/>
                <w:szCs w:val="2"/>
              </w:rPr>
            </w:pPr>
          </w:p>
        </w:tc>
        <w:tc>
          <w:tcPr>
            <w:tcW w:w="9780" w:type="dxa"/>
          </w:tcPr>
          <w:p w14:paraId="4C528B9C" w14:textId="77777777" w:rsidR="003C5256" w:rsidRDefault="00EA4AB5">
            <w:pPr>
              <w:pStyle w:val="TableParagraph"/>
              <w:spacing w:line="262" w:lineRule="exact"/>
              <w:ind w:left="111"/>
              <w:rPr>
                <w:sz w:val="24"/>
              </w:rPr>
            </w:pPr>
            <w:r>
              <w:rPr>
                <w:sz w:val="24"/>
              </w:rPr>
              <w:t>Письмо</w:t>
            </w:r>
            <w:r>
              <w:rPr>
                <w:spacing w:val="-6"/>
                <w:sz w:val="24"/>
              </w:rPr>
              <w:t xml:space="preserve"> </w:t>
            </w:r>
            <w:r>
              <w:rPr>
                <w:sz w:val="24"/>
              </w:rPr>
              <w:t>другу</w:t>
            </w:r>
            <w:r>
              <w:rPr>
                <w:spacing w:val="-7"/>
                <w:sz w:val="24"/>
              </w:rPr>
              <w:t xml:space="preserve"> </w:t>
            </w:r>
            <w:r>
              <w:rPr>
                <w:sz w:val="24"/>
              </w:rPr>
              <w:t>на</w:t>
            </w:r>
            <w:r>
              <w:rPr>
                <w:spacing w:val="-4"/>
                <w:sz w:val="24"/>
              </w:rPr>
              <w:t xml:space="preserve"> </w:t>
            </w:r>
            <w:r>
              <w:rPr>
                <w:sz w:val="24"/>
              </w:rPr>
              <w:t>тему</w:t>
            </w:r>
            <w:r>
              <w:rPr>
                <w:spacing w:val="-3"/>
                <w:sz w:val="24"/>
              </w:rPr>
              <w:t xml:space="preserve"> </w:t>
            </w:r>
            <w:r>
              <w:rPr>
                <w:sz w:val="24"/>
              </w:rPr>
              <w:t>«Праздники</w:t>
            </w:r>
            <w:r>
              <w:rPr>
                <w:spacing w:val="-2"/>
                <w:sz w:val="24"/>
              </w:rPr>
              <w:t xml:space="preserve"> России»,</w:t>
            </w:r>
          </w:p>
          <w:p w14:paraId="15C2CF78" w14:textId="77777777" w:rsidR="003C5256" w:rsidRDefault="00EA4AB5">
            <w:pPr>
              <w:pStyle w:val="TableParagraph"/>
              <w:ind w:left="111"/>
              <w:rPr>
                <w:b/>
                <w:sz w:val="24"/>
              </w:rPr>
            </w:pPr>
            <w:r>
              <w:rPr>
                <w:sz w:val="24"/>
              </w:rPr>
              <w:t>Проработка</w:t>
            </w:r>
            <w:r>
              <w:rPr>
                <w:spacing w:val="-5"/>
                <w:sz w:val="24"/>
              </w:rPr>
              <w:t xml:space="preserve"> </w:t>
            </w:r>
            <w:r>
              <w:rPr>
                <w:sz w:val="24"/>
              </w:rPr>
              <w:t>конспектов</w:t>
            </w:r>
            <w:r>
              <w:rPr>
                <w:spacing w:val="-6"/>
                <w:sz w:val="24"/>
              </w:rPr>
              <w:t xml:space="preserve"> </w:t>
            </w:r>
            <w:r>
              <w:rPr>
                <w:sz w:val="24"/>
              </w:rPr>
              <w:t>занятий,</w:t>
            </w:r>
            <w:r>
              <w:rPr>
                <w:spacing w:val="-5"/>
                <w:sz w:val="24"/>
              </w:rPr>
              <w:t xml:space="preserve"> </w:t>
            </w:r>
            <w:r>
              <w:rPr>
                <w:sz w:val="24"/>
              </w:rPr>
              <w:t>работа</w:t>
            </w:r>
            <w:r>
              <w:rPr>
                <w:spacing w:val="-5"/>
                <w:sz w:val="24"/>
              </w:rPr>
              <w:t xml:space="preserve"> </w:t>
            </w:r>
            <w:r>
              <w:rPr>
                <w:sz w:val="24"/>
              </w:rPr>
              <w:t>с</w:t>
            </w:r>
            <w:r>
              <w:rPr>
                <w:spacing w:val="-5"/>
                <w:sz w:val="24"/>
              </w:rPr>
              <w:t xml:space="preserve"> </w:t>
            </w:r>
            <w:r>
              <w:rPr>
                <w:sz w:val="24"/>
              </w:rPr>
              <w:t>грамматическим</w:t>
            </w:r>
            <w:r>
              <w:rPr>
                <w:spacing w:val="-5"/>
                <w:sz w:val="24"/>
              </w:rPr>
              <w:t xml:space="preserve"> </w:t>
            </w:r>
            <w:r>
              <w:rPr>
                <w:sz w:val="24"/>
              </w:rPr>
              <w:t>справочником,</w:t>
            </w:r>
            <w:r>
              <w:rPr>
                <w:spacing w:val="-5"/>
                <w:sz w:val="24"/>
              </w:rPr>
              <w:t xml:space="preserve"> </w:t>
            </w:r>
            <w:r>
              <w:rPr>
                <w:sz w:val="24"/>
              </w:rPr>
              <w:t>выполнение</w:t>
            </w:r>
            <w:r>
              <w:rPr>
                <w:spacing w:val="-6"/>
                <w:sz w:val="24"/>
              </w:rPr>
              <w:t xml:space="preserve"> </w:t>
            </w:r>
            <w:r>
              <w:rPr>
                <w:sz w:val="24"/>
              </w:rPr>
              <w:t xml:space="preserve">уп- </w:t>
            </w:r>
            <w:r>
              <w:rPr>
                <w:spacing w:val="-2"/>
                <w:sz w:val="24"/>
              </w:rPr>
              <w:t>ражнений</w:t>
            </w:r>
            <w:r>
              <w:rPr>
                <w:b/>
                <w:spacing w:val="-2"/>
                <w:sz w:val="24"/>
              </w:rPr>
              <w:t>.</w:t>
            </w:r>
          </w:p>
        </w:tc>
        <w:tc>
          <w:tcPr>
            <w:tcW w:w="1838" w:type="dxa"/>
            <w:vMerge/>
            <w:tcBorders>
              <w:top w:val="nil"/>
            </w:tcBorders>
          </w:tcPr>
          <w:p w14:paraId="6D9DE25E" w14:textId="77777777" w:rsidR="003C5256" w:rsidRDefault="003C5256">
            <w:pPr>
              <w:rPr>
                <w:sz w:val="2"/>
                <w:szCs w:val="2"/>
              </w:rPr>
            </w:pPr>
          </w:p>
        </w:tc>
        <w:tc>
          <w:tcPr>
            <w:tcW w:w="1581" w:type="dxa"/>
            <w:vMerge/>
            <w:tcBorders>
              <w:top w:val="nil"/>
            </w:tcBorders>
          </w:tcPr>
          <w:p w14:paraId="5D021DB1" w14:textId="77777777" w:rsidR="003C5256" w:rsidRDefault="003C5256">
            <w:pPr>
              <w:rPr>
                <w:sz w:val="2"/>
                <w:szCs w:val="2"/>
              </w:rPr>
            </w:pPr>
          </w:p>
        </w:tc>
      </w:tr>
      <w:tr w:rsidR="003C5256" w14:paraId="32F43965" w14:textId="77777777">
        <w:trPr>
          <w:trHeight w:val="267"/>
        </w:trPr>
        <w:tc>
          <w:tcPr>
            <w:tcW w:w="2266" w:type="dxa"/>
            <w:vMerge w:val="restart"/>
          </w:tcPr>
          <w:p w14:paraId="0CEDB682" w14:textId="77777777" w:rsidR="003C5256" w:rsidRDefault="00EA4AB5">
            <w:pPr>
              <w:pStyle w:val="TableParagraph"/>
              <w:ind w:left="112" w:right="266"/>
              <w:jc w:val="both"/>
              <w:rPr>
                <w:b/>
                <w:sz w:val="24"/>
              </w:rPr>
            </w:pPr>
            <w:r>
              <w:rPr>
                <w:b/>
                <w:sz w:val="24"/>
              </w:rPr>
              <w:t>Тема 2.6. Отдых, каникулы,</w:t>
            </w:r>
            <w:r>
              <w:rPr>
                <w:b/>
                <w:spacing w:val="-15"/>
                <w:sz w:val="24"/>
              </w:rPr>
              <w:t xml:space="preserve"> </w:t>
            </w:r>
            <w:r>
              <w:rPr>
                <w:b/>
                <w:sz w:val="24"/>
              </w:rPr>
              <w:t xml:space="preserve">досуг, </w:t>
            </w:r>
            <w:r>
              <w:rPr>
                <w:b/>
                <w:spacing w:val="-2"/>
                <w:sz w:val="24"/>
              </w:rPr>
              <w:t>отпуск.</w:t>
            </w:r>
          </w:p>
          <w:p w14:paraId="167F4EA7" w14:textId="77777777" w:rsidR="003C5256" w:rsidRDefault="00EA4AB5">
            <w:pPr>
              <w:pStyle w:val="TableParagraph"/>
              <w:ind w:left="112" w:right="164"/>
              <w:jc w:val="both"/>
              <w:rPr>
                <w:b/>
                <w:sz w:val="24"/>
              </w:rPr>
            </w:pPr>
            <w:r>
              <w:rPr>
                <w:b/>
                <w:sz w:val="24"/>
              </w:rPr>
              <w:t>Туризм,</w:t>
            </w:r>
            <w:r>
              <w:rPr>
                <w:b/>
                <w:spacing w:val="-15"/>
                <w:sz w:val="24"/>
              </w:rPr>
              <w:t xml:space="preserve"> </w:t>
            </w:r>
            <w:r>
              <w:rPr>
                <w:b/>
                <w:sz w:val="24"/>
              </w:rPr>
              <w:t xml:space="preserve">развлече- </w:t>
            </w:r>
            <w:r>
              <w:rPr>
                <w:b/>
                <w:spacing w:val="-4"/>
                <w:sz w:val="24"/>
              </w:rPr>
              <w:t>ния</w:t>
            </w:r>
          </w:p>
        </w:tc>
        <w:tc>
          <w:tcPr>
            <w:tcW w:w="9780" w:type="dxa"/>
          </w:tcPr>
          <w:p w14:paraId="2CF923B4" w14:textId="77777777" w:rsidR="003C5256" w:rsidRDefault="00EA4AB5">
            <w:pPr>
              <w:pStyle w:val="TableParagraph"/>
              <w:spacing w:line="248"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38" w:type="dxa"/>
            <w:vMerge w:val="restart"/>
          </w:tcPr>
          <w:p w14:paraId="6CDB6B5B" w14:textId="77777777" w:rsidR="003C5256" w:rsidRDefault="00EA4AB5">
            <w:pPr>
              <w:pStyle w:val="TableParagraph"/>
              <w:spacing w:line="260" w:lineRule="exact"/>
              <w:ind w:left="16" w:right="2"/>
              <w:jc w:val="center"/>
              <w:rPr>
                <w:sz w:val="24"/>
              </w:rPr>
            </w:pPr>
            <w:r>
              <w:rPr>
                <w:spacing w:val="-10"/>
                <w:sz w:val="24"/>
              </w:rPr>
              <w:t>5</w:t>
            </w:r>
          </w:p>
        </w:tc>
        <w:tc>
          <w:tcPr>
            <w:tcW w:w="1581" w:type="dxa"/>
            <w:vMerge w:val="restart"/>
          </w:tcPr>
          <w:p w14:paraId="38B28063" w14:textId="77777777" w:rsidR="003C5256" w:rsidRDefault="00EA4AB5">
            <w:pPr>
              <w:pStyle w:val="TableParagraph"/>
              <w:spacing w:line="260" w:lineRule="exact"/>
              <w:ind w:left="17"/>
              <w:jc w:val="center"/>
              <w:rPr>
                <w:sz w:val="24"/>
              </w:rPr>
            </w:pPr>
            <w:r>
              <w:rPr>
                <w:spacing w:val="-10"/>
                <w:sz w:val="24"/>
              </w:rPr>
              <w:t>2</w:t>
            </w:r>
          </w:p>
        </w:tc>
      </w:tr>
      <w:tr w:rsidR="003C5256" w14:paraId="14E92749" w14:textId="77777777">
        <w:trPr>
          <w:trHeight w:val="672"/>
        </w:trPr>
        <w:tc>
          <w:tcPr>
            <w:tcW w:w="2266" w:type="dxa"/>
            <w:vMerge/>
            <w:tcBorders>
              <w:top w:val="nil"/>
            </w:tcBorders>
          </w:tcPr>
          <w:p w14:paraId="5E4AB2F4" w14:textId="77777777" w:rsidR="003C5256" w:rsidRDefault="003C5256">
            <w:pPr>
              <w:rPr>
                <w:sz w:val="2"/>
                <w:szCs w:val="2"/>
              </w:rPr>
            </w:pPr>
          </w:p>
        </w:tc>
        <w:tc>
          <w:tcPr>
            <w:tcW w:w="9780" w:type="dxa"/>
          </w:tcPr>
          <w:p w14:paraId="72C01D9E" w14:textId="77777777" w:rsidR="003C5256" w:rsidRDefault="00EA4AB5">
            <w:pPr>
              <w:pStyle w:val="TableParagraph"/>
              <w:spacing w:line="259" w:lineRule="exact"/>
              <w:ind w:left="111"/>
              <w:rPr>
                <w:b/>
                <w:sz w:val="24"/>
              </w:rPr>
            </w:pPr>
            <w:r>
              <w:rPr>
                <w:b/>
                <w:sz w:val="24"/>
              </w:rPr>
              <w:t>Практические</w:t>
            </w:r>
            <w:r>
              <w:rPr>
                <w:b/>
                <w:spacing w:val="-15"/>
                <w:sz w:val="24"/>
              </w:rPr>
              <w:t xml:space="preserve"> </w:t>
            </w:r>
            <w:r>
              <w:rPr>
                <w:b/>
                <w:spacing w:val="-2"/>
                <w:sz w:val="24"/>
              </w:rPr>
              <w:t>занятия</w:t>
            </w:r>
          </w:p>
          <w:p w14:paraId="4F3D3494" w14:textId="77777777" w:rsidR="003C5256" w:rsidRDefault="00EA4AB5">
            <w:pPr>
              <w:pStyle w:val="TableParagraph"/>
              <w:spacing w:line="274" w:lineRule="exact"/>
              <w:ind w:left="111"/>
              <w:rPr>
                <w:sz w:val="24"/>
              </w:rPr>
            </w:pPr>
            <w:r>
              <w:rPr>
                <w:sz w:val="24"/>
              </w:rPr>
              <w:t>Лексический</w:t>
            </w:r>
            <w:r>
              <w:rPr>
                <w:spacing w:val="-8"/>
                <w:sz w:val="24"/>
              </w:rPr>
              <w:t xml:space="preserve"> </w:t>
            </w:r>
            <w:r>
              <w:rPr>
                <w:sz w:val="24"/>
              </w:rPr>
              <w:t>материал</w:t>
            </w:r>
            <w:r>
              <w:rPr>
                <w:spacing w:val="-5"/>
                <w:sz w:val="24"/>
              </w:rPr>
              <w:t xml:space="preserve"> </w:t>
            </w:r>
            <w:r>
              <w:rPr>
                <w:sz w:val="24"/>
              </w:rPr>
              <w:t>по</w:t>
            </w:r>
            <w:r>
              <w:rPr>
                <w:spacing w:val="-5"/>
                <w:sz w:val="24"/>
              </w:rPr>
              <w:t xml:space="preserve"> </w:t>
            </w:r>
            <w:r>
              <w:rPr>
                <w:sz w:val="24"/>
              </w:rPr>
              <w:t>темам:</w:t>
            </w:r>
            <w:r>
              <w:rPr>
                <w:spacing w:val="55"/>
                <w:sz w:val="24"/>
              </w:rPr>
              <w:t xml:space="preserve"> </w:t>
            </w:r>
            <w:r>
              <w:rPr>
                <w:sz w:val="24"/>
              </w:rPr>
              <w:t>«Отдых», «Каникулы»,</w:t>
            </w:r>
            <w:r>
              <w:rPr>
                <w:spacing w:val="1"/>
                <w:sz w:val="24"/>
              </w:rPr>
              <w:t xml:space="preserve"> </w:t>
            </w:r>
            <w:r>
              <w:rPr>
                <w:sz w:val="24"/>
              </w:rPr>
              <w:t>«Отпуск»,</w:t>
            </w:r>
            <w:r>
              <w:rPr>
                <w:spacing w:val="2"/>
                <w:sz w:val="24"/>
              </w:rPr>
              <w:t xml:space="preserve"> </w:t>
            </w:r>
            <w:r>
              <w:rPr>
                <w:spacing w:val="-2"/>
                <w:sz w:val="24"/>
              </w:rPr>
              <w:t>«Туризм»</w:t>
            </w:r>
          </w:p>
        </w:tc>
        <w:tc>
          <w:tcPr>
            <w:tcW w:w="1838" w:type="dxa"/>
            <w:vMerge/>
            <w:tcBorders>
              <w:top w:val="nil"/>
            </w:tcBorders>
          </w:tcPr>
          <w:p w14:paraId="7A16E71B" w14:textId="77777777" w:rsidR="003C5256" w:rsidRDefault="003C5256">
            <w:pPr>
              <w:rPr>
                <w:sz w:val="2"/>
                <w:szCs w:val="2"/>
              </w:rPr>
            </w:pPr>
          </w:p>
        </w:tc>
        <w:tc>
          <w:tcPr>
            <w:tcW w:w="1581" w:type="dxa"/>
            <w:vMerge/>
            <w:tcBorders>
              <w:top w:val="nil"/>
            </w:tcBorders>
          </w:tcPr>
          <w:p w14:paraId="5BACF2BD" w14:textId="77777777" w:rsidR="003C5256" w:rsidRDefault="003C5256">
            <w:pPr>
              <w:rPr>
                <w:sz w:val="2"/>
                <w:szCs w:val="2"/>
              </w:rPr>
            </w:pPr>
          </w:p>
        </w:tc>
      </w:tr>
      <w:tr w:rsidR="003C5256" w14:paraId="6CB7D4AE" w14:textId="77777777">
        <w:trPr>
          <w:trHeight w:val="1103"/>
        </w:trPr>
        <w:tc>
          <w:tcPr>
            <w:tcW w:w="2266" w:type="dxa"/>
            <w:vMerge/>
            <w:tcBorders>
              <w:top w:val="nil"/>
            </w:tcBorders>
          </w:tcPr>
          <w:p w14:paraId="4F94E134" w14:textId="77777777" w:rsidR="003C5256" w:rsidRDefault="003C5256">
            <w:pPr>
              <w:rPr>
                <w:sz w:val="2"/>
                <w:szCs w:val="2"/>
              </w:rPr>
            </w:pPr>
          </w:p>
        </w:tc>
        <w:tc>
          <w:tcPr>
            <w:tcW w:w="9780" w:type="dxa"/>
          </w:tcPr>
          <w:p w14:paraId="1D905EE3" w14:textId="77777777" w:rsidR="003C5256" w:rsidRDefault="00EA4AB5">
            <w:pPr>
              <w:pStyle w:val="TableParagraph"/>
              <w:spacing w:line="260" w:lineRule="exact"/>
              <w:ind w:left="111"/>
              <w:rPr>
                <w:sz w:val="24"/>
              </w:rPr>
            </w:pPr>
            <w:r>
              <w:rPr>
                <w:sz w:val="24"/>
              </w:rPr>
              <w:t>Грамматический</w:t>
            </w:r>
            <w:r>
              <w:rPr>
                <w:spacing w:val="-8"/>
                <w:sz w:val="24"/>
              </w:rPr>
              <w:t xml:space="preserve"> </w:t>
            </w:r>
            <w:r>
              <w:rPr>
                <w:spacing w:val="-2"/>
                <w:sz w:val="24"/>
              </w:rPr>
              <w:t>материал:</w:t>
            </w:r>
          </w:p>
          <w:p w14:paraId="4694D985" w14:textId="77777777" w:rsidR="003C5256" w:rsidRDefault="00EA4AB5">
            <w:pPr>
              <w:pStyle w:val="TableParagraph"/>
              <w:numPr>
                <w:ilvl w:val="0"/>
                <w:numId w:val="242"/>
              </w:numPr>
              <w:tabs>
                <w:tab w:val="left" w:pos="250"/>
              </w:tabs>
              <w:ind w:left="250" w:hanging="139"/>
              <w:rPr>
                <w:sz w:val="24"/>
              </w:rPr>
            </w:pPr>
            <w:r>
              <w:rPr>
                <w:sz w:val="24"/>
              </w:rPr>
              <w:t>дифференциальные</w:t>
            </w:r>
            <w:r>
              <w:rPr>
                <w:spacing w:val="-6"/>
                <w:sz w:val="24"/>
              </w:rPr>
              <w:t xml:space="preserve"> </w:t>
            </w:r>
            <w:r>
              <w:rPr>
                <w:sz w:val="24"/>
              </w:rPr>
              <w:t>признаки</w:t>
            </w:r>
            <w:r>
              <w:rPr>
                <w:spacing w:val="-6"/>
                <w:sz w:val="24"/>
              </w:rPr>
              <w:t xml:space="preserve"> </w:t>
            </w:r>
            <w:r>
              <w:rPr>
                <w:sz w:val="24"/>
              </w:rPr>
              <w:t>глаголов</w:t>
            </w:r>
            <w:r>
              <w:rPr>
                <w:spacing w:val="-5"/>
                <w:sz w:val="24"/>
              </w:rPr>
              <w:t xml:space="preserve"> </w:t>
            </w:r>
            <w:r>
              <w:rPr>
                <w:sz w:val="24"/>
              </w:rPr>
              <w:t>в</w:t>
            </w:r>
            <w:r>
              <w:rPr>
                <w:spacing w:val="-7"/>
                <w:sz w:val="24"/>
              </w:rPr>
              <w:t xml:space="preserve"> </w:t>
            </w:r>
            <w:r>
              <w:rPr>
                <w:sz w:val="24"/>
              </w:rPr>
              <w:t>прошедшем</w:t>
            </w:r>
            <w:r>
              <w:rPr>
                <w:spacing w:val="-6"/>
                <w:sz w:val="24"/>
              </w:rPr>
              <w:t xml:space="preserve"> </w:t>
            </w:r>
            <w:r>
              <w:rPr>
                <w:spacing w:val="-2"/>
                <w:sz w:val="24"/>
              </w:rPr>
              <w:t>времени;</w:t>
            </w:r>
          </w:p>
          <w:p w14:paraId="57699FDA" w14:textId="77777777" w:rsidR="003C5256" w:rsidRDefault="00EA4AB5">
            <w:pPr>
              <w:pStyle w:val="TableParagraph"/>
              <w:numPr>
                <w:ilvl w:val="0"/>
                <w:numId w:val="242"/>
              </w:numPr>
              <w:tabs>
                <w:tab w:val="left" w:pos="250"/>
              </w:tabs>
              <w:spacing w:line="270" w:lineRule="atLeast"/>
              <w:ind w:left="111" w:right="1028" w:firstLine="0"/>
              <w:rPr>
                <w:sz w:val="24"/>
              </w:rPr>
            </w:pPr>
            <w:r>
              <w:rPr>
                <w:sz w:val="24"/>
              </w:rPr>
              <w:t>признаки</w:t>
            </w:r>
            <w:r>
              <w:rPr>
                <w:spacing w:val="-5"/>
                <w:sz w:val="24"/>
              </w:rPr>
              <w:t xml:space="preserve"> </w:t>
            </w:r>
            <w:r>
              <w:rPr>
                <w:sz w:val="24"/>
              </w:rPr>
              <w:t>инфинитива</w:t>
            </w:r>
            <w:r>
              <w:rPr>
                <w:spacing w:val="-4"/>
                <w:sz w:val="24"/>
              </w:rPr>
              <w:t xml:space="preserve"> </w:t>
            </w:r>
            <w:r>
              <w:rPr>
                <w:sz w:val="24"/>
              </w:rPr>
              <w:t>и</w:t>
            </w:r>
            <w:r>
              <w:rPr>
                <w:spacing w:val="-5"/>
                <w:sz w:val="24"/>
              </w:rPr>
              <w:t xml:space="preserve"> </w:t>
            </w:r>
            <w:r>
              <w:rPr>
                <w:sz w:val="24"/>
              </w:rPr>
              <w:t>инфинитивных</w:t>
            </w:r>
            <w:r>
              <w:rPr>
                <w:spacing w:val="-4"/>
                <w:sz w:val="24"/>
              </w:rPr>
              <w:t xml:space="preserve"> </w:t>
            </w:r>
            <w:r>
              <w:rPr>
                <w:sz w:val="24"/>
              </w:rPr>
              <w:t>оборотов</w:t>
            </w:r>
            <w:r>
              <w:rPr>
                <w:spacing w:val="-5"/>
                <w:sz w:val="24"/>
              </w:rPr>
              <w:t xml:space="preserve"> </w:t>
            </w:r>
            <w:r>
              <w:rPr>
                <w:sz w:val="24"/>
              </w:rPr>
              <w:t>и</w:t>
            </w:r>
            <w:r>
              <w:rPr>
                <w:spacing w:val="-5"/>
                <w:sz w:val="24"/>
              </w:rPr>
              <w:t xml:space="preserve"> </w:t>
            </w:r>
            <w:r>
              <w:rPr>
                <w:sz w:val="24"/>
              </w:rPr>
              <w:t>способы</w:t>
            </w:r>
            <w:r>
              <w:rPr>
                <w:spacing w:val="-5"/>
                <w:sz w:val="24"/>
              </w:rPr>
              <w:t xml:space="preserve"> </w:t>
            </w:r>
            <w:r>
              <w:rPr>
                <w:sz w:val="24"/>
              </w:rPr>
              <w:t>передачи</w:t>
            </w:r>
            <w:r>
              <w:rPr>
                <w:spacing w:val="-5"/>
                <w:sz w:val="24"/>
              </w:rPr>
              <w:t xml:space="preserve"> </w:t>
            </w:r>
            <w:r>
              <w:rPr>
                <w:sz w:val="24"/>
              </w:rPr>
              <w:t>их</w:t>
            </w:r>
            <w:r>
              <w:rPr>
                <w:spacing w:val="-4"/>
                <w:sz w:val="24"/>
              </w:rPr>
              <w:t xml:space="preserve"> </w:t>
            </w:r>
            <w:r>
              <w:rPr>
                <w:sz w:val="24"/>
              </w:rPr>
              <w:t>значений на родном языке.</w:t>
            </w:r>
          </w:p>
        </w:tc>
        <w:tc>
          <w:tcPr>
            <w:tcW w:w="1838" w:type="dxa"/>
            <w:vMerge/>
            <w:tcBorders>
              <w:top w:val="nil"/>
            </w:tcBorders>
          </w:tcPr>
          <w:p w14:paraId="0A26548D" w14:textId="77777777" w:rsidR="003C5256" w:rsidRDefault="003C5256">
            <w:pPr>
              <w:rPr>
                <w:sz w:val="2"/>
                <w:szCs w:val="2"/>
              </w:rPr>
            </w:pPr>
          </w:p>
        </w:tc>
        <w:tc>
          <w:tcPr>
            <w:tcW w:w="1581" w:type="dxa"/>
            <w:vMerge/>
            <w:tcBorders>
              <w:top w:val="nil"/>
            </w:tcBorders>
          </w:tcPr>
          <w:p w14:paraId="7B865D57" w14:textId="77777777" w:rsidR="003C5256" w:rsidRDefault="003C5256">
            <w:pPr>
              <w:rPr>
                <w:sz w:val="2"/>
                <w:szCs w:val="2"/>
              </w:rPr>
            </w:pPr>
          </w:p>
        </w:tc>
      </w:tr>
      <w:tr w:rsidR="003C5256" w14:paraId="6F5506F7" w14:textId="77777777">
        <w:trPr>
          <w:trHeight w:val="288"/>
        </w:trPr>
        <w:tc>
          <w:tcPr>
            <w:tcW w:w="2266" w:type="dxa"/>
            <w:vMerge/>
            <w:tcBorders>
              <w:top w:val="nil"/>
            </w:tcBorders>
          </w:tcPr>
          <w:p w14:paraId="6366FDA3" w14:textId="77777777" w:rsidR="003C5256" w:rsidRDefault="003C5256">
            <w:pPr>
              <w:rPr>
                <w:sz w:val="2"/>
                <w:szCs w:val="2"/>
              </w:rPr>
            </w:pPr>
          </w:p>
        </w:tc>
        <w:tc>
          <w:tcPr>
            <w:tcW w:w="9780" w:type="dxa"/>
          </w:tcPr>
          <w:p w14:paraId="011D3BBF" w14:textId="77777777" w:rsidR="003C5256" w:rsidRDefault="00EA4AB5">
            <w:pPr>
              <w:pStyle w:val="TableParagraph"/>
              <w:spacing w:line="266"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838" w:type="dxa"/>
            <w:vMerge w:val="restart"/>
          </w:tcPr>
          <w:p w14:paraId="5989C695" w14:textId="77777777" w:rsidR="003C5256" w:rsidRDefault="00EA4AB5">
            <w:pPr>
              <w:pStyle w:val="TableParagraph"/>
              <w:spacing w:line="262" w:lineRule="exact"/>
              <w:ind w:left="16" w:right="2"/>
              <w:jc w:val="center"/>
              <w:rPr>
                <w:sz w:val="24"/>
              </w:rPr>
            </w:pPr>
            <w:r>
              <w:rPr>
                <w:spacing w:val="-10"/>
                <w:sz w:val="24"/>
              </w:rPr>
              <w:t>1</w:t>
            </w:r>
          </w:p>
        </w:tc>
        <w:tc>
          <w:tcPr>
            <w:tcW w:w="1581" w:type="dxa"/>
            <w:vMerge w:val="restart"/>
          </w:tcPr>
          <w:p w14:paraId="159424D0" w14:textId="77777777" w:rsidR="003C5256" w:rsidRDefault="00EA4AB5">
            <w:pPr>
              <w:pStyle w:val="TableParagraph"/>
              <w:spacing w:line="262" w:lineRule="exact"/>
              <w:ind w:left="17"/>
              <w:jc w:val="center"/>
              <w:rPr>
                <w:sz w:val="24"/>
              </w:rPr>
            </w:pPr>
            <w:r>
              <w:rPr>
                <w:spacing w:val="-10"/>
                <w:sz w:val="24"/>
              </w:rPr>
              <w:t>3</w:t>
            </w:r>
          </w:p>
        </w:tc>
      </w:tr>
      <w:tr w:rsidR="003C5256" w14:paraId="30588D4F" w14:textId="77777777">
        <w:trPr>
          <w:trHeight w:val="856"/>
        </w:trPr>
        <w:tc>
          <w:tcPr>
            <w:tcW w:w="2266" w:type="dxa"/>
            <w:vMerge/>
            <w:tcBorders>
              <w:top w:val="nil"/>
            </w:tcBorders>
          </w:tcPr>
          <w:p w14:paraId="2BF935E8" w14:textId="77777777" w:rsidR="003C5256" w:rsidRDefault="003C5256">
            <w:pPr>
              <w:rPr>
                <w:sz w:val="2"/>
                <w:szCs w:val="2"/>
              </w:rPr>
            </w:pPr>
          </w:p>
        </w:tc>
        <w:tc>
          <w:tcPr>
            <w:tcW w:w="9780" w:type="dxa"/>
          </w:tcPr>
          <w:p w14:paraId="1295C8A5" w14:textId="77777777" w:rsidR="003C5256" w:rsidRDefault="00EA4AB5">
            <w:pPr>
              <w:pStyle w:val="TableParagraph"/>
              <w:spacing w:line="260" w:lineRule="exact"/>
              <w:ind w:left="111"/>
              <w:rPr>
                <w:sz w:val="24"/>
              </w:rPr>
            </w:pPr>
            <w:r>
              <w:rPr>
                <w:sz w:val="24"/>
              </w:rPr>
              <w:t>Проект «Страны</w:t>
            </w:r>
            <w:r>
              <w:rPr>
                <w:spacing w:val="-5"/>
                <w:sz w:val="24"/>
              </w:rPr>
              <w:t xml:space="preserve"> </w:t>
            </w:r>
            <w:r>
              <w:rPr>
                <w:sz w:val="24"/>
              </w:rPr>
              <w:t>и</w:t>
            </w:r>
            <w:r>
              <w:rPr>
                <w:spacing w:val="-3"/>
                <w:sz w:val="24"/>
              </w:rPr>
              <w:t xml:space="preserve"> </w:t>
            </w:r>
            <w:r>
              <w:rPr>
                <w:spacing w:val="-2"/>
                <w:sz w:val="24"/>
              </w:rPr>
              <w:t>континенты»,</w:t>
            </w:r>
          </w:p>
          <w:p w14:paraId="173F20BC" w14:textId="77777777" w:rsidR="003C5256" w:rsidRDefault="00EA4AB5">
            <w:pPr>
              <w:pStyle w:val="TableParagraph"/>
              <w:ind w:left="111"/>
              <w:rPr>
                <w:sz w:val="24"/>
              </w:rPr>
            </w:pPr>
            <w:r>
              <w:rPr>
                <w:sz w:val="24"/>
              </w:rPr>
              <w:t>Проработка</w:t>
            </w:r>
            <w:r>
              <w:rPr>
                <w:spacing w:val="-5"/>
                <w:sz w:val="24"/>
              </w:rPr>
              <w:t xml:space="preserve"> </w:t>
            </w:r>
            <w:r>
              <w:rPr>
                <w:sz w:val="24"/>
              </w:rPr>
              <w:t>конспектов</w:t>
            </w:r>
            <w:r>
              <w:rPr>
                <w:spacing w:val="-6"/>
                <w:sz w:val="24"/>
              </w:rPr>
              <w:t xml:space="preserve"> </w:t>
            </w:r>
            <w:r>
              <w:rPr>
                <w:sz w:val="24"/>
              </w:rPr>
              <w:t>занятий,</w:t>
            </w:r>
            <w:r>
              <w:rPr>
                <w:spacing w:val="-5"/>
                <w:sz w:val="24"/>
              </w:rPr>
              <w:t xml:space="preserve"> </w:t>
            </w:r>
            <w:r>
              <w:rPr>
                <w:sz w:val="24"/>
              </w:rPr>
              <w:t>работа</w:t>
            </w:r>
            <w:r>
              <w:rPr>
                <w:spacing w:val="-5"/>
                <w:sz w:val="24"/>
              </w:rPr>
              <w:t xml:space="preserve"> </w:t>
            </w:r>
            <w:r>
              <w:rPr>
                <w:sz w:val="24"/>
              </w:rPr>
              <w:t>с</w:t>
            </w:r>
            <w:r>
              <w:rPr>
                <w:spacing w:val="-5"/>
                <w:sz w:val="24"/>
              </w:rPr>
              <w:t xml:space="preserve"> </w:t>
            </w:r>
            <w:r>
              <w:rPr>
                <w:sz w:val="24"/>
              </w:rPr>
              <w:t>грамматическим</w:t>
            </w:r>
            <w:r>
              <w:rPr>
                <w:spacing w:val="-5"/>
                <w:sz w:val="24"/>
              </w:rPr>
              <w:t xml:space="preserve"> </w:t>
            </w:r>
            <w:r>
              <w:rPr>
                <w:sz w:val="24"/>
              </w:rPr>
              <w:t>справочником,</w:t>
            </w:r>
            <w:r>
              <w:rPr>
                <w:spacing w:val="-5"/>
                <w:sz w:val="24"/>
              </w:rPr>
              <w:t xml:space="preserve"> </w:t>
            </w:r>
            <w:r>
              <w:rPr>
                <w:sz w:val="24"/>
              </w:rPr>
              <w:t>выполнение</w:t>
            </w:r>
            <w:r>
              <w:rPr>
                <w:spacing w:val="-6"/>
                <w:sz w:val="24"/>
              </w:rPr>
              <w:t xml:space="preserve"> </w:t>
            </w:r>
            <w:r>
              <w:rPr>
                <w:sz w:val="24"/>
              </w:rPr>
              <w:t xml:space="preserve">уп- </w:t>
            </w:r>
            <w:r>
              <w:rPr>
                <w:spacing w:val="-2"/>
                <w:sz w:val="24"/>
              </w:rPr>
              <w:t>ражнений.</w:t>
            </w:r>
          </w:p>
        </w:tc>
        <w:tc>
          <w:tcPr>
            <w:tcW w:w="1838" w:type="dxa"/>
            <w:vMerge/>
            <w:tcBorders>
              <w:top w:val="nil"/>
            </w:tcBorders>
          </w:tcPr>
          <w:p w14:paraId="6BD78803" w14:textId="77777777" w:rsidR="003C5256" w:rsidRDefault="003C5256">
            <w:pPr>
              <w:rPr>
                <w:sz w:val="2"/>
                <w:szCs w:val="2"/>
              </w:rPr>
            </w:pPr>
          </w:p>
        </w:tc>
        <w:tc>
          <w:tcPr>
            <w:tcW w:w="1581" w:type="dxa"/>
            <w:vMerge/>
            <w:tcBorders>
              <w:top w:val="nil"/>
            </w:tcBorders>
          </w:tcPr>
          <w:p w14:paraId="4689D260" w14:textId="77777777" w:rsidR="003C5256" w:rsidRDefault="003C5256">
            <w:pPr>
              <w:rPr>
                <w:sz w:val="2"/>
                <w:szCs w:val="2"/>
              </w:rPr>
            </w:pPr>
          </w:p>
        </w:tc>
      </w:tr>
      <w:tr w:rsidR="003C5256" w14:paraId="0CC81031" w14:textId="77777777">
        <w:trPr>
          <w:trHeight w:val="336"/>
        </w:trPr>
        <w:tc>
          <w:tcPr>
            <w:tcW w:w="2266" w:type="dxa"/>
          </w:tcPr>
          <w:p w14:paraId="5031E0C5" w14:textId="77777777" w:rsidR="003C5256" w:rsidRDefault="003C5256">
            <w:pPr>
              <w:pStyle w:val="TableParagraph"/>
              <w:rPr>
                <w:sz w:val="24"/>
              </w:rPr>
            </w:pPr>
          </w:p>
        </w:tc>
        <w:tc>
          <w:tcPr>
            <w:tcW w:w="9780" w:type="dxa"/>
          </w:tcPr>
          <w:p w14:paraId="2488D3F0" w14:textId="77777777" w:rsidR="003C5256" w:rsidRDefault="00EA4AB5">
            <w:pPr>
              <w:pStyle w:val="TableParagraph"/>
              <w:spacing w:before="19"/>
              <w:ind w:right="86"/>
              <w:jc w:val="right"/>
              <w:rPr>
                <w:b/>
                <w:sz w:val="24"/>
              </w:rPr>
            </w:pPr>
            <w:r>
              <w:rPr>
                <w:b/>
                <w:sz w:val="24"/>
              </w:rPr>
              <w:t>Контрольная</w:t>
            </w:r>
            <w:r>
              <w:rPr>
                <w:b/>
                <w:spacing w:val="-10"/>
                <w:sz w:val="24"/>
              </w:rPr>
              <w:t xml:space="preserve"> </w:t>
            </w:r>
            <w:r>
              <w:rPr>
                <w:b/>
                <w:spacing w:val="-2"/>
                <w:sz w:val="24"/>
              </w:rPr>
              <w:t>работа</w:t>
            </w:r>
          </w:p>
        </w:tc>
        <w:tc>
          <w:tcPr>
            <w:tcW w:w="1838" w:type="dxa"/>
          </w:tcPr>
          <w:p w14:paraId="30376705" w14:textId="77777777" w:rsidR="003C5256" w:rsidRDefault="00EA4AB5">
            <w:pPr>
              <w:pStyle w:val="TableParagraph"/>
              <w:spacing w:before="15"/>
              <w:ind w:left="60" w:right="40"/>
              <w:jc w:val="center"/>
              <w:rPr>
                <w:sz w:val="24"/>
              </w:rPr>
            </w:pPr>
            <w:r>
              <w:rPr>
                <w:spacing w:val="-10"/>
                <w:sz w:val="24"/>
              </w:rPr>
              <w:t>1</w:t>
            </w:r>
          </w:p>
        </w:tc>
        <w:tc>
          <w:tcPr>
            <w:tcW w:w="1581" w:type="dxa"/>
          </w:tcPr>
          <w:p w14:paraId="5877F392" w14:textId="77777777" w:rsidR="003C5256" w:rsidRDefault="00EA4AB5">
            <w:pPr>
              <w:pStyle w:val="TableParagraph"/>
              <w:spacing w:before="15"/>
              <w:ind w:left="17"/>
              <w:jc w:val="center"/>
              <w:rPr>
                <w:sz w:val="24"/>
              </w:rPr>
            </w:pPr>
            <w:r>
              <w:rPr>
                <w:spacing w:val="-10"/>
                <w:sz w:val="24"/>
              </w:rPr>
              <w:t>3</w:t>
            </w:r>
          </w:p>
        </w:tc>
      </w:tr>
      <w:tr w:rsidR="003C5256" w14:paraId="0020D971" w14:textId="77777777">
        <w:trPr>
          <w:trHeight w:val="901"/>
        </w:trPr>
        <w:tc>
          <w:tcPr>
            <w:tcW w:w="2266" w:type="dxa"/>
          </w:tcPr>
          <w:p w14:paraId="7221EDB5" w14:textId="77777777" w:rsidR="003C5256" w:rsidRDefault="00EA4AB5">
            <w:pPr>
              <w:pStyle w:val="TableParagraph"/>
              <w:ind w:left="112" w:right="215"/>
              <w:jc w:val="both"/>
              <w:rPr>
                <w:b/>
                <w:sz w:val="24"/>
              </w:rPr>
            </w:pPr>
            <w:r>
              <w:rPr>
                <w:b/>
                <w:sz w:val="24"/>
              </w:rPr>
              <w:t>Раздел</w:t>
            </w:r>
            <w:r>
              <w:rPr>
                <w:b/>
                <w:spacing w:val="-15"/>
                <w:sz w:val="24"/>
              </w:rPr>
              <w:t xml:space="preserve"> </w:t>
            </w:r>
            <w:r>
              <w:rPr>
                <w:b/>
                <w:sz w:val="24"/>
              </w:rPr>
              <w:t>2.</w:t>
            </w:r>
            <w:r>
              <w:rPr>
                <w:b/>
                <w:spacing w:val="-15"/>
                <w:sz w:val="24"/>
              </w:rPr>
              <w:t xml:space="preserve"> </w:t>
            </w:r>
            <w:r>
              <w:rPr>
                <w:b/>
                <w:sz w:val="24"/>
              </w:rPr>
              <w:t>Профес- сионально</w:t>
            </w:r>
            <w:r>
              <w:rPr>
                <w:b/>
                <w:spacing w:val="-15"/>
                <w:sz w:val="24"/>
              </w:rPr>
              <w:t xml:space="preserve"> </w:t>
            </w:r>
            <w:r>
              <w:rPr>
                <w:b/>
                <w:sz w:val="24"/>
              </w:rPr>
              <w:t>ориен- тированное со-</w:t>
            </w:r>
          </w:p>
        </w:tc>
        <w:tc>
          <w:tcPr>
            <w:tcW w:w="9780" w:type="dxa"/>
          </w:tcPr>
          <w:p w14:paraId="1AA924A7" w14:textId="77777777" w:rsidR="003C5256" w:rsidRDefault="003C5256">
            <w:pPr>
              <w:pStyle w:val="TableParagraph"/>
              <w:rPr>
                <w:sz w:val="24"/>
              </w:rPr>
            </w:pPr>
          </w:p>
        </w:tc>
        <w:tc>
          <w:tcPr>
            <w:tcW w:w="1838" w:type="dxa"/>
          </w:tcPr>
          <w:p w14:paraId="65EFE3B9" w14:textId="77777777" w:rsidR="003C5256" w:rsidRDefault="00EA4AB5">
            <w:pPr>
              <w:pStyle w:val="TableParagraph"/>
              <w:spacing w:line="260" w:lineRule="exact"/>
              <w:ind w:left="60" w:right="40"/>
              <w:jc w:val="center"/>
              <w:rPr>
                <w:sz w:val="24"/>
              </w:rPr>
            </w:pPr>
            <w:r>
              <w:rPr>
                <w:spacing w:val="-5"/>
                <w:sz w:val="24"/>
              </w:rPr>
              <w:t>56</w:t>
            </w:r>
          </w:p>
        </w:tc>
        <w:tc>
          <w:tcPr>
            <w:tcW w:w="1581" w:type="dxa"/>
          </w:tcPr>
          <w:p w14:paraId="3F000DDE" w14:textId="77777777" w:rsidR="003C5256" w:rsidRDefault="003C5256">
            <w:pPr>
              <w:pStyle w:val="TableParagraph"/>
              <w:rPr>
                <w:sz w:val="24"/>
              </w:rPr>
            </w:pPr>
          </w:p>
        </w:tc>
      </w:tr>
      <w:tr w:rsidR="003C5256" w14:paraId="4F630503" w14:textId="77777777">
        <w:trPr>
          <w:trHeight w:val="275"/>
        </w:trPr>
        <w:tc>
          <w:tcPr>
            <w:tcW w:w="2266" w:type="dxa"/>
            <w:vMerge w:val="restart"/>
          </w:tcPr>
          <w:p w14:paraId="074264B9" w14:textId="77777777" w:rsidR="003C5256" w:rsidRDefault="00EA4AB5">
            <w:pPr>
              <w:pStyle w:val="TableParagraph"/>
              <w:ind w:left="112" w:right="94"/>
              <w:rPr>
                <w:b/>
                <w:sz w:val="24"/>
              </w:rPr>
            </w:pPr>
            <w:r>
              <w:rPr>
                <w:b/>
                <w:sz w:val="24"/>
              </w:rPr>
              <w:t>Тема 2.7. Достижения и ин- новации</w:t>
            </w:r>
            <w:r>
              <w:rPr>
                <w:b/>
                <w:spacing w:val="-15"/>
                <w:sz w:val="24"/>
              </w:rPr>
              <w:t xml:space="preserve"> </w:t>
            </w:r>
            <w:r>
              <w:rPr>
                <w:b/>
                <w:sz w:val="24"/>
              </w:rPr>
              <w:t>в</w:t>
            </w:r>
            <w:r>
              <w:rPr>
                <w:b/>
                <w:spacing w:val="-15"/>
                <w:sz w:val="24"/>
              </w:rPr>
              <w:t xml:space="preserve"> </w:t>
            </w:r>
            <w:r>
              <w:rPr>
                <w:b/>
                <w:sz w:val="24"/>
              </w:rPr>
              <w:t>области науки и техники разных эпох в России и странах изучаемого языка</w:t>
            </w:r>
          </w:p>
        </w:tc>
        <w:tc>
          <w:tcPr>
            <w:tcW w:w="9780" w:type="dxa"/>
          </w:tcPr>
          <w:p w14:paraId="191EC82E"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38" w:type="dxa"/>
            <w:vMerge w:val="restart"/>
          </w:tcPr>
          <w:p w14:paraId="4CF24CB1" w14:textId="77777777" w:rsidR="003C5256" w:rsidRDefault="00EA4AB5">
            <w:pPr>
              <w:pStyle w:val="TableParagraph"/>
              <w:spacing w:line="260" w:lineRule="exact"/>
              <w:ind w:left="16" w:right="2"/>
              <w:jc w:val="center"/>
              <w:rPr>
                <w:sz w:val="24"/>
              </w:rPr>
            </w:pPr>
            <w:r>
              <w:rPr>
                <w:spacing w:val="-5"/>
                <w:sz w:val="24"/>
              </w:rPr>
              <w:t>12</w:t>
            </w:r>
          </w:p>
        </w:tc>
        <w:tc>
          <w:tcPr>
            <w:tcW w:w="1581" w:type="dxa"/>
            <w:vMerge w:val="restart"/>
          </w:tcPr>
          <w:p w14:paraId="0674F18B" w14:textId="77777777" w:rsidR="003C5256" w:rsidRDefault="00EA4AB5">
            <w:pPr>
              <w:pStyle w:val="TableParagraph"/>
              <w:spacing w:line="260" w:lineRule="exact"/>
              <w:ind w:left="17"/>
              <w:jc w:val="center"/>
              <w:rPr>
                <w:sz w:val="24"/>
              </w:rPr>
            </w:pPr>
            <w:r>
              <w:rPr>
                <w:spacing w:val="-10"/>
                <w:sz w:val="24"/>
              </w:rPr>
              <w:t>2</w:t>
            </w:r>
          </w:p>
        </w:tc>
      </w:tr>
      <w:tr w:rsidR="003C5256" w14:paraId="5D715482" w14:textId="77777777">
        <w:trPr>
          <w:trHeight w:val="1105"/>
        </w:trPr>
        <w:tc>
          <w:tcPr>
            <w:tcW w:w="2266" w:type="dxa"/>
            <w:vMerge/>
            <w:tcBorders>
              <w:top w:val="nil"/>
            </w:tcBorders>
          </w:tcPr>
          <w:p w14:paraId="24C421AD" w14:textId="77777777" w:rsidR="003C5256" w:rsidRDefault="003C5256">
            <w:pPr>
              <w:rPr>
                <w:sz w:val="2"/>
                <w:szCs w:val="2"/>
              </w:rPr>
            </w:pPr>
          </w:p>
        </w:tc>
        <w:tc>
          <w:tcPr>
            <w:tcW w:w="9780" w:type="dxa"/>
          </w:tcPr>
          <w:p w14:paraId="134CBEAB" w14:textId="77777777" w:rsidR="003C5256" w:rsidRDefault="00EA4AB5">
            <w:pPr>
              <w:pStyle w:val="TableParagraph"/>
              <w:spacing w:line="262" w:lineRule="exact"/>
              <w:ind w:left="111"/>
              <w:rPr>
                <w:b/>
                <w:sz w:val="24"/>
              </w:rPr>
            </w:pPr>
            <w:r>
              <w:rPr>
                <w:b/>
                <w:sz w:val="24"/>
              </w:rPr>
              <w:t>Практические</w:t>
            </w:r>
            <w:r>
              <w:rPr>
                <w:b/>
                <w:spacing w:val="-15"/>
                <w:sz w:val="24"/>
              </w:rPr>
              <w:t xml:space="preserve"> </w:t>
            </w:r>
            <w:r>
              <w:rPr>
                <w:b/>
                <w:spacing w:val="-2"/>
                <w:sz w:val="24"/>
              </w:rPr>
              <w:t>занятия</w:t>
            </w:r>
          </w:p>
          <w:p w14:paraId="023B7147" w14:textId="77777777" w:rsidR="003C5256" w:rsidRDefault="00EA4AB5">
            <w:pPr>
              <w:pStyle w:val="TableParagraph"/>
              <w:spacing w:line="274" w:lineRule="exact"/>
              <w:ind w:left="111"/>
              <w:rPr>
                <w:sz w:val="24"/>
              </w:rPr>
            </w:pPr>
            <w:r>
              <w:rPr>
                <w:sz w:val="24"/>
              </w:rPr>
              <w:t>Лексика</w:t>
            </w:r>
            <w:r>
              <w:rPr>
                <w:spacing w:val="-3"/>
                <w:sz w:val="24"/>
              </w:rPr>
              <w:t xml:space="preserve"> </w:t>
            </w:r>
            <w:r>
              <w:rPr>
                <w:sz w:val="24"/>
              </w:rPr>
              <w:t>по</w:t>
            </w:r>
            <w:r>
              <w:rPr>
                <w:spacing w:val="-1"/>
                <w:sz w:val="24"/>
              </w:rPr>
              <w:t xml:space="preserve"> </w:t>
            </w:r>
            <w:r>
              <w:rPr>
                <w:spacing w:val="-4"/>
                <w:sz w:val="24"/>
              </w:rPr>
              <w:t>теме</w:t>
            </w:r>
          </w:p>
          <w:p w14:paraId="3D756B63" w14:textId="77777777" w:rsidR="003C5256" w:rsidRDefault="00EA4AB5">
            <w:pPr>
              <w:pStyle w:val="TableParagraph"/>
              <w:spacing w:line="270" w:lineRule="atLeast"/>
              <w:ind w:left="111"/>
              <w:rPr>
                <w:sz w:val="24"/>
              </w:rPr>
            </w:pPr>
            <w:r>
              <w:rPr>
                <w:sz w:val="24"/>
              </w:rPr>
              <w:t>Грамматический</w:t>
            </w:r>
            <w:r>
              <w:rPr>
                <w:spacing w:val="-7"/>
                <w:sz w:val="24"/>
              </w:rPr>
              <w:t xml:space="preserve"> </w:t>
            </w:r>
            <w:r>
              <w:rPr>
                <w:sz w:val="24"/>
              </w:rPr>
              <w:t>материал:</w:t>
            </w:r>
            <w:r>
              <w:rPr>
                <w:spacing w:val="-6"/>
                <w:sz w:val="24"/>
              </w:rPr>
              <w:t xml:space="preserve"> </w:t>
            </w:r>
            <w:r>
              <w:rPr>
                <w:sz w:val="24"/>
              </w:rPr>
              <w:t>Специальные</w:t>
            </w:r>
            <w:r>
              <w:rPr>
                <w:spacing w:val="-6"/>
                <w:sz w:val="24"/>
              </w:rPr>
              <w:t xml:space="preserve"> </w:t>
            </w:r>
            <w:r>
              <w:rPr>
                <w:sz w:val="24"/>
              </w:rPr>
              <w:t>вопросы.</w:t>
            </w:r>
            <w:r>
              <w:rPr>
                <w:spacing w:val="-6"/>
                <w:sz w:val="24"/>
              </w:rPr>
              <w:t xml:space="preserve"> </w:t>
            </w:r>
            <w:r>
              <w:rPr>
                <w:sz w:val="24"/>
              </w:rPr>
              <w:t>Вопросительные</w:t>
            </w:r>
            <w:r>
              <w:rPr>
                <w:spacing w:val="-6"/>
                <w:sz w:val="24"/>
              </w:rPr>
              <w:t xml:space="preserve"> </w:t>
            </w:r>
            <w:r>
              <w:rPr>
                <w:sz w:val="24"/>
              </w:rPr>
              <w:t>предложения</w:t>
            </w:r>
            <w:r>
              <w:rPr>
                <w:spacing w:val="-6"/>
                <w:sz w:val="24"/>
              </w:rPr>
              <w:t xml:space="preserve"> </w:t>
            </w:r>
            <w:r>
              <w:rPr>
                <w:sz w:val="24"/>
              </w:rPr>
              <w:t xml:space="preserve">формулы </w:t>
            </w:r>
            <w:r>
              <w:rPr>
                <w:spacing w:val="-2"/>
                <w:sz w:val="24"/>
              </w:rPr>
              <w:t>вежливости</w:t>
            </w:r>
          </w:p>
        </w:tc>
        <w:tc>
          <w:tcPr>
            <w:tcW w:w="1838" w:type="dxa"/>
            <w:vMerge/>
            <w:tcBorders>
              <w:top w:val="nil"/>
            </w:tcBorders>
          </w:tcPr>
          <w:p w14:paraId="5CA59074" w14:textId="77777777" w:rsidR="003C5256" w:rsidRDefault="003C5256">
            <w:pPr>
              <w:rPr>
                <w:sz w:val="2"/>
                <w:szCs w:val="2"/>
              </w:rPr>
            </w:pPr>
          </w:p>
        </w:tc>
        <w:tc>
          <w:tcPr>
            <w:tcW w:w="1581" w:type="dxa"/>
            <w:vMerge/>
            <w:tcBorders>
              <w:top w:val="nil"/>
            </w:tcBorders>
          </w:tcPr>
          <w:p w14:paraId="56A39AAA" w14:textId="77777777" w:rsidR="003C5256" w:rsidRDefault="003C5256">
            <w:pPr>
              <w:rPr>
                <w:sz w:val="2"/>
                <w:szCs w:val="2"/>
              </w:rPr>
            </w:pPr>
          </w:p>
        </w:tc>
      </w:tr>
      <w:tr w:rsidR="003C5256" w14:paraId="0453ECF8" w14:textId="77777777">
        <w:trPr>
          <w:trHeight w:val="707"/>
        </w:trPr>
        <w:tc>
          <w:tcPr>
            <w:tcW w:w="2266" w:type="dxa"/>
            <w:vMerge/>
            <w:tcBorders>
              <w:top w:val="nil"/>
            </w:tcBorders>
          </w:tcPr>
          <w:p w14:paraId="5FC3D684" w14:textId="77777777" w:rsidR="003C5256" w:rsidRDefault="003C5256">
            <w:pPr>
              <w:rPr>
                <w:sz w:val="2"/>
                <w:szCs w:val="2"/>
              </w:rPr>
            </w:pPr>
          </w:p>
        </w:tc>
        <w:tc>
          <w:tcPr>
            <w:tcW w:w="9780" w:type="dxa"/>
          </w:tcPr>
          <w:p w14:paraId="7709773E" w14:textId="77777777" w:rsidR="003C5256" w:rsidRDefault="00EA4AB5">
            <w:pPr>
              <w:pStyle w:val="TableParagraph"/>
              <w:spacing w:line="259"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413077F0" w14:textId="77777777" w:rsidR="003C5256" w:rsidRDefault="00EA4AB5">
            <w:pPr>
              <w:pStyle w:val="TableParagraph"/>
              <w:spacing w:line="274" w:lineRule="exact"/>
              <w:ind w:left="111"/>
              <w:rPr>
                <w:sz w:val="24"/>
              </w:rPr>
            </w:pPr>
            <w:r>
              <w:rPr>
                <w:sz w:val="24"/>
              </w:rPr>
              <w:t>Проработка</w:t>
            </w:r>
            <w:r>
              <w:rPr>
                <w:spacing w:val="-8"/>
                <w:sz w:val="24"/>
              </w:rPr>
              <w:t xml:space="preserve"> </w:t>
            </w:r>
            <w:r>
              <w:rPr>
                <w:sz w:val="24"/>
              </w:rPr>
              <w:t>конспектов</w:t>
            </w:r>
            <w:r>
              <w:rPr>
                <w:spacing w:val="-8"/>
                <w:sz w:val="24"/>
              </w:rPr>
              <w:t xml:space="preserve"> </w:t>
            </w:r>
            <w:r>
              <w:rPr>
                <w:sz w:val="24"/>
              </w:rPr>
              <w:t>занятий,</w:t>
            </w:r>
            <w:r>
              <w:rPr>
                <w:spacing w:val="-5"/>
                <w:sz w:val="24"/>
              </w:rPr>
              <w:t xml:space="preserve"> </w:t>
            </w:r>
            <w:r>
              <w:rPr>
                <w:sz w:val="24"/>
              </w:rPr>
              <w:t>работа</w:t>
            </w:r>
            <w:r>
              <w:rPr>
                <w:spacing w:val="-5"/>
                <w:sz w:val="24"/>
              </w:rPr>
              <w:t xml:space="preserve"> </w:t>
            </w:r>
            <w:r>
              <w:rPr>
                <w:sz w:val="24"/>
              </w:rPr>
              <w:t>с</w:t>
            </w:r>
            <w:r>
              <w:rPr>
                <w:spacing w:val="-5"/>
                <w:sz w:val="24"/>
              </w:rPr>
              <w:t xml:space="preserve"> </w:t>
            </w:r>
            <w:r>
              <w:rPr>
                <w:sz w:val="24"/>
              </w:rPr>
              <w:t>грамматическим</w:t>
            </w:r>
            <w:r>
              <w:rPr>
                <w:spacing w:val="-5"/>
                <w:sz w:val="24"/>
              </w:rPr>
              <w:t xml:space="preserve"> </w:t>
            </w:r>
            <w:r>
              <w:rPr>
                <w:spacing w:val="-2"/>
                <w:sz w:val="24"/>
              </w:rPr>
              <w:t>справочником</w:t>
            </w:r>
          </w:p>
        </w:tc>
        <w:tc>
          <w:tcPr>
            <w:tcW w:w="1838" w:type="dxa"/>
          </w:tcPr>
          <w:p w14:paraId="7B761A1C" w14:textId="77777777" w:rsidR="003C5256" w:rsidRDefault="00EA4AB5">
            <w:pPr>
              <w:pStyle w:val="TableParagraph"/>
              <w:spacing w:line="260" w:lineRule="exact"/>
              <w:ind w:left="60" w:right="40"/>
              <w:jc w:val="center"/>
              <w:rPr>
                <w:sz w:val="24"/>
              </w:rPr>
            </w:pPr>
            <w:r>
              <w:rPr>
                <w:spacing w:val="-10"/>
                <w:sz w:val="24"/>
              </w:rPr>
              <w:t>3</w:t>
            </w:r>
          </w:p>
        </w:tc>
        <w:tc>
          <w:tcPr>
            <w:tcW w:w="1581" w:type="dxa"/>
          </w:tcPr>
          <w:p w14:paraId="7CD4A1E6" w14:textId="77777777" w:rsidR="003C5256" w:rsidRDefault="00EA4AB5">
            <w:pPr>
              <w:pStyle w:val="TableParagraph"/>
              <w:spacing w:line="260" w:lineRule="exact"/>
              <w:ind w:left="17"/>
              <w:jc w:val="center"/>
              <w:rPr>
                <w:sz w:val="24"/>
              </w:rPr>
            </w:pPr>
            <w:r>
              <w:rPr>
                <w:spacing w:val="-10"/>
                <w:sz w:val="24"/>
              </w:rPr>
              <w:t>3</w:t>
            </w:r>
          </w:p>
        </w:tc>
      </w:tr>
      <w:tr w:rsidR="003C5256" w14:paraId="41C5ADB5" w14:textId="77777777">
        <w:trPr>
          <w:trHeight w:val="275"/>
        </w:trPr>
        <w:tc>
          <w:tcPr>
            <w:tcW w:w="2266" w:type="dxa"/>
          </w:tcPr>
          <w:p w14:paraId="22B695AD" w14:textId="77777777" w:rsidR="003C5256" w:rsidRDefault="00EA4AB5">
            <w:pPr>
              <w:pStyle w:val="TableParagraph"/>
              <w:spacing w:line="255" w:lineRule="exact"/>
              <w:ind w:left="112"/>
              <w:rPr>
                <w:b/>
                <w:sz w:val="24"/>
              </w:rPr>
            </w:pPr>
            <w:r>
              <w:rPr>
                <w:b/>
                <w:sz w:val="24"/>
              </w:rPr>
              <w:t>Тема</w:t>
            </w:r>
            <w:r>
              <w:rPr>
                <w:b/>
                <w:spacing w:val="-5"/>
                <w:sz w:val="24"/>
              </w:rPr>
              <w:t xml:space="preserve"> </w:t>
            </w:r>
            <w:r>
              <w:rPr>
                <w:b/>
                <w:spacing w:val="-4"/>
                <w:sz w:val="24"/>
              </w:rPr>
              <w:t>2.8.</w:t>
            </w:r>
          </w:p>
        </w:tc>
        <w:tc>
          <w:tcPr>
            <w:tcW w:w="9780" w:type="dxa"/>
          </w:tcPr>
          <w:p w14:paraId="5198CE6F"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38" w:type="dxa"/>
          </w:tcPr>
          <w:p w14:paraId="6E346831" w14:textId="77777777" w:rsidR="003C5256" w:rsidRDefault="00EA4AB5">
            <w:pPr>
              <w:pStyle w:val="TableParagraph"/>
              <w:spacing w:line="255" w:lineRule="exact"/>
              <w:ind w:left="60" w:right="40"/>
              <w:jc w:val="center"/>
              <w:rPr>
                <w:sz w:val="24"/>
              </w:rPr>
            </w:pPr>
            <w:r>
              <w:rPr>
                <w:spacing w:val="-5"/>
                <w:sz w:val="24"/>
              </w:rPr>
              <w:t>12</w:t>
            </w:r>
          </w:p>
        </w:tc>
        <w:tc>
          <w:tcPr>
            <w:tcW w:w="1581" w:type="dxa"/>
          </w:tcPr>
          <w:p w14:paraId="6B8E00E8" w14:textId="77777777" w:rsidR="003C5256" w:rsidRDefault="00EA4AB5">
            <w:pPr>
              <w:pStyle w:val="TableParagraph"/>
              <w:spacing w:line="255" w:lineRule="exact"/>
              <w:ind w:left="17"/>
              <w:jc w:val="center"/>
              <w:rPr>
                <w:sz w:val="24"/>
              </w:rPr>
            </w:pPr>
            <w:r>
              <w:rPr>
                <w:spacing w:val="-10"/>
                <w:sz w:val="24"/>
              </w:rPr>
              <w:t>2</w:t>
            </w:r>
          </w:p>
        </w:tc>
      </w:tr>
    </w:tbl>
    <w:p w14:paraId="57A5C21C" w14:textId="77777777" w:rsidR="003C5256" w:rsidRDefault="003C5256">
      <w:pPr>
        <w:pStyle w:val="TableParagraph"/>
        <w:spacing w:line="255" w:lineRule="exact"/>
        <w:jc w:val="center"/>
        <w:rPr>
          <w:sz w:val="24"/>
        </w:rPr>
        <w:sectPr w:rsidR="003C5256">
          <w:type w:val="continuous"/>
          <w:pgSz w:w="16840" w:h="11900" w:orient="landscape"/>
          <w:pgMar w:top="840" w:right="566" w:bottom="756" w:left="708" w:header="720" w:footer="720" w:gutter="0"/>
          <w:cols w:space="720"/>
        </w:sectPr>
      </w:pPr>
    </w:p>
    <w:tbl>
      <w:tblPr>
        <w:tblStyle w:val="TableNormal"/>
        <w:tblW w:w="0" w:type="auto"/>
        <w:tblInd w:w="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6"/>
        <w:gridCol w:w="9780"/>
        <w:gridCol w:w="1838"/>
        <w:gridCol w:w="1581"/>
      </w:tblGrid>
      <w:tr w:rsidR="003C5256" w14:paraId="47552AAF" w14:textId="77777777">
        <w:trPr>
          <w:trHeight w:val="1102"/>
        </w:trPr>
        <w:tc>
          <w:tcPr>
            <w:tcW w:w="2266" w:type="dxa"/>
            <w:vMerge w:val="restart"/>
          </w:tcPr>
          <w:p w14:paraId="0D147F59" w14:textId="77777777" w:rsidR="003C5256" w:rsidRDefault="00EA4AB5">
            <w:pPr>
              <w:pStyle w:val="TableParagraph"/>
              <w:ind w:left="112" w:right="150"/>
              <w:rPr>
                <w:b/>
                <w:sz w:val="24"/>
              </w:rPr>
            </w:pPr>
            <w:r>
              <w:rPr>
                <w:b/>
                <w:sz w:val="24"/>
              </w:rPr>
              <w:lastRenderedPageBreak/>
              <w:t>Машины и меха- низмы. Промыш- ленное</w:t>
            </w:r>
            <w:r>
              <w:rPr>
                <w:b/>
                <w:spacing w:val="-15"/>
                <w:sz w:val="24"/>
              </w:rPr>
              <w:t xml:space="preserve"> </w:t>
            </w:r>
            <w:r>
              <w:rPr>
                <w:b/>
                <w:sz w:val="24"/>
              </w:rPr>
              <w:t>оборудова- ние</w:t>
            </w:r>
            <w:r>
              <w:rPr>
                <w:b/>
                <w:spacing w:val="-7"/>
                <w:sz w:val="24"/>
              </w:rPr>
              <w:t xml:space="preserve"> </w:t>
            </w:r>
            <w:r>
              <w:rPr>
                <w:b/>
                <w:sz w:val="24"/>
              </w:rPr>
              <w:t>разных</w:t>
            </w:r>
            <w:r>
              <w:rPr>
                <w:b/>
                <w:spacing w:val="-7"/>
                <w:sz w:val="24"/>
              </w:rPr>
              <w:t xml:space="preserve"> </w:t>
            </w:r>
            <w:r>
              <w:rPr>
                <w:b/>
                <w:sz w:val="24"/>
              </w:rPr>
              <w:t>эпох</w:t>
            </w:r>
            <w:r>
              <w:rPr>
                <w:b/>
                <w:spacing w:val="-7"/>
                <w:sz w:val="24"/>
              </w:rPr>
              <w:t xml:space="preserve"> </w:t>
            </w:r>
            <w:r>
              <w:rPr>
                <w:b/>
                <w:sz w:val="24"/>
              </w:rPr>
              <w:t>в России и странах изучаемого</w:t>
            </w:r>
            <w:r>
              <w:rPr>
                <w:b/>
                <w:spacing w:val="-11"/>
                <w:sz w:val="24"/>
              </w:rPr>
              <w:t xml:space="preserve"> </w:t>
            </w:r>
            <w:r>
              <w:rPr>
                <w:b/>
                <w:sz w:val="24"/>
              </w:rPr>
              <w:t>языка</w:t>
            </w:r>
          </w:p>
        </w:tc>
        <w:tc>
          <w:tcPr>
            <w:tcW w:w="9780" w:type="dxa"/>
          </w:tcPr>
          <w:p w14:paraId="66661E45" w14:textId="77777777" w:rsidR="003C5256" w:rsidRDefault="00EA4AB5">
            <w:pPr>
              <w:pStyle w:val="TableParagraph"/>
              <w:spacing w:line="259" w:lineRule="exact"/>
              <w:ind w:left="111"/>
              <w:rPr>
                <w:b/>
                <w:sz w:val="24"/>
              </w:rPr>
            </w:pPr>
            <w:r>
              <w:rPr>
                <w:b/>
                <w:sz w:val="24"/>
              </w:rPr>
              <w:t>Практические</w:t>
            </w:r>
            <w:r>
              <w:rPr>
                <w:b/>
                <w:spacing w:val="-15"/>
                <w:sz w:val="24"/>
              </w:rPr>
              <w:t xml:space="preserve"> </w:t>
            </w:r>
            <w:r>
              <w:rPr>
                <w:b/>
                <w:spacing w:val="-2"/>
                <w:sz w:val="24"/>
              </w:rPr>
              <w:t>занятия</w:t>
            </w:r>
          </w:p>
          <w:p w14:paraId="76A42BF5" w14:textId="77777777" w:rsidR="003C5256" w:rsidRDefault="00EA4AB5">
            <w:pPr>
              <w:pStyle w:val="TableParagraph"/>
              <w:spacing w:line="274" w:lineRule="exact"/>
              <w:ind w:left="111"/>
              <w:rPr>
                <w:sz w:val="24"/>
              </w:rPr>
            </w:pPr>
            <w:r>
              <w:rPr>
                <w:sz w:val="24"/>
              </w:rPr>
              <w:t>Лексика</w:t>
            </w:r>
            <w:r>
              <w:rPr>
                <w:spacing w:val="-3"/>
                <w:sz w:val="24"/>
              </w:rPr>
              <w:t xml:space="preserve"> </w:t>
            </w:r>
            <w:r>
              <w:rPr>
                <w:sz w:val="24"/>
              </w:rPr>
              <w:t>по</w:t>
            </w:r>
            <w:r>
              <w:rPr>
                <w:spacing w:val="-1"/>
                <w:sz w:val="24"/>
              </w:rPr>
              <w:t xml:space="preserve"> </w:t>
            </w:r>
            <w:r>
              <w:rPr>
                <w:spacing w:val="-4"/>
                <w:sz w:val="24"/>
              </w:rPr>
              <w:t>теме</w:t>
            </w:r>
          </w:p>
          <w:p w14:paraId="13374F9E" w14:textId="77777777" w:rsidR="003C5256" w:rsidRDefault="00EA4AB5">
            <w:pPr>
              <w:pStyle w:val="TableParagraph"/>
              <w:spacing w:line="270" w:lineRule="atLeast"/>
              <w:ind w:left="111"/>
              <w:rPr>
                <w:sz w:val="24"/>
              </w:rPr>
            </w:pPr>
            <w:r>
              <w:rPr>
                <w:sz w:val="24"/>
              </w:rPr>
              <w:t>Грамматический</w:t>
            </w:r>
            <w:r>
              <w:rPr>
                <w:spacing w:val="-6"/>
                <w:sz w:val="24"/>
              </w:rPr>
              <w:t xml:space="preserve"> </w:t>
            </w:r>
            <w:r>
              <w:rPr>
                <w:sz w:val="24"/>
              </w:rPr>
              <w:t>материал:</w:t>
            </w:r>
            <w:r>
              <w:rPr>
                <w:spacing w:val="-5"/>
                <w:sz w:val="24"/>
              </w:rPr>
              <w:t xml:space="preserve"> </w:t>
            </w:r>
            <w:r>
              <w:rPr>
                <w:sz w:val="24"/>
              </w:rPr>
              <w:t>Условные</w:t>
            </w:r>
            <w:r>
              <w:rPr>
                <w:spacing w:val="-5"/>
                <w:sz w:val="24"/>
              </w:rPr>
              <w:t xml:space="preserve"> </w:t>
            </w:r>
            <w:r>
              <w:rPr>
                <w:sz w:val="24"/>
              </w:rPr>
              <w:t>предложения.</w:t>
            </w:r>
            <w:r>
              <w:rPr>
                <w:spacing w:val="-5"/>
                <w:sz w:val="24"/>
              </w:rPr>
              <w:t xml:space="preserve"> </w:t>
            </w:r>
            <w:r>
              <w:rPr>
                <w:sz w:val="24"/>
              </w:rPr>
              <w:t>Условные</w:t>
            </w:r>
            <w:r>
              <w:rPr>
                <w:spacing w:val="-6"/>
                <w:sz w:val="24"/>
              </w:rPr>
              <w:t xml:space="preserve"> </w:t>
            </w:r>
            <w:r>
              <w:rPr>
                <w:sz w:val="24"/>
              </w:rPr>
              <w:t>предложения</w:t>
            </w:r>
            <w:r>
              <w:rPr>
                <w:spacing w:val="-5"/>
                <w:sz w:val="24"/>
              </w:rPr>
              <w:t xml:space="preserve"> </w:t>
            </w:r>
            <w:r>
              <w:rPr>
                <w:sz w:val="24"/>
              </w:rPr>
              <w:t>в</w:t>
            </w:r>
            <w:r>
              <w:rPr>
                <w:spacing w:val="-6"/>
                <w:sz w:val="24"/>
              </w:rPr>
              <w:t xml:space="preserve"> </w:t>
            </w:r>
            <w:r>
              <w:rPr>
                <w:sz w:val="24"/>
              </w:rPr>
              <w:t xml:space="preserve">официальной </w:t>
            </w:r>
            <w:r>
              <w:rPr>
                <w:spacing w:val="-2"/>
                <w:sz w:val="24"/>
              </w:rPr>
              <w:t>речи.</w:t>
            </w:r>
          </w:p>
        </w:tc>
        <w:tc>
          <w:tcPr>
            <w:tcW w:w="1838" w:type="dxa"/>
          </w:tcPr>
          <w:p w14:paraId="4BF60C62" w14:textId="77777777" w:rsidR="003C5256" w:rsidRDefault="003C5256">
            <w:pPr>
              <w:pStyle w:val="TableParagraph"/>
              <w:rPr>
                <w:sz w:val="24"/>
              </w:rPr>
            </w:pPr>
          </w:p>
        </w:tc>
        <w:tc>
          <w:tcPr>
            <w:tcW w:w="1581" w:type="dxa"/>
          </w:tcPr>
          <w:p w14:paraId="3945D6FB" w14:textId="77777777" w:rsidR="003C5256" w:rsidRDefault="003C5256">
            <w:pPr>
              <w:pStyle w:val="TableParagraph"/>
              <w:rPr>
                <w:sz w:val="24"/>
              </w:rPr>
            </w:pPr>
          </w:p>
        </w:tc>
      </w:tr>
      <w:tr w:rsidR="003C5256" w14:paraId="03282238" w14:textId="77777777">
        <w:trPr>
          <w:trHeight w:val="289"/>
        </w:trPr>
        <w:tc>
          <w:tcPr>
            <w:tcW w:w="2266" w:type="dxa"/>
            <w:vMerge/>
            <w:tcBorders>
              <w:top w:val="nil"/>
            </w:tcBorders>
          </w:tcPr>
          <w:p w14:paraId="29534AB3" w14:textId="77777777" w:rsidR="003C5256" w:rsidRDefault="003C5256">
            <w:pPr>
              <w:rPr>
                <w:sz w:val="2"/>
                <w:szCs w:val="2"/>
              </w:rPr>
            </w:pPr>
          </w:p>
        </w:tc>
        <w:tc>
          <w:tcPr>
            <w:tcW w:w="9780" w:type="dxa"/>
          </w:tcPr>
          <w:p w14:paraId="7B6587AC" w14:textId="77777777" w:rsidR="003C5256" w:rsidRDefault="00EA4AB5">
            <w:pPr>
              <w:pStyle w:val="TableParagraph"/>
              <w:spacing w:line="264"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838" w:type="dxa"/>
            <w:vMerge w:val="restart"/>
          </w:tcPr>
          <w:p w14:paraId="0112B8BD" w14:textId="77777777" w:rsidR="003C5256" w:rsidRDefault="00EA4AB5">
            <w:pPr>
              <w:pStyle w:val="TableParagraph"/>
              <w:spacing w:line="260" w:lineRule="exact"/>
              <w:ind w:left="16" w:right="2"/>
              <w:jc w:val="center"/>
              <w:rPr>
                <w:sz w:val="24"/>
              </w:rPr>
            </w:pPr>
            <w:r>
              <w:rPr>
                <w:spacing w:val="-10"/>
                <w:sz w:val="24"/>
              </w:rPr>
              <w:t>3</w:t>
            </w:r>
          </w:p>
        </w:tc>
        <w:tc>
          <w:tcPr>
            <w:tcW w:w="1581" w:type="dxa"/>
            <w:vMerge w:val="restart"/>
          </w:tcPr>
          <w:p w14:paraId="4645E9D3" w14:textId="77777777" w:rsidR="003C5256" w:rsidRDefault="00EA4AB5">
            <w:pPr>
              <w:pStyle w:val="TableParagraph"/>
              <w:spacing w:line="260" w:lineRule="exact"/>
              <w:ind w:left="17"/>
              <w:jc w:val="center"/>
              <w:rPr>
                <w:sz w:val="24"/>
              </w:rPr>
            </w:pPr>
            <w:r>
              <w:rPr>
                <w:spacing w:val="-10"/>
                <w:sz w:val="24"/>
              </w:rPr>
              <w:t>3</w:t>
            </w:r>
          </w:p>
        </w:tc>
      </w:tr>
      <w:tr w:rsidR="003C5256" w14:paraId="4E87F5A6" w14:textId="77777777">
        <w:trPr>
          <w:trHeight w:val="430"/>
        </w:trPr>
        <w:tc>
          <w:tcPr>
            <w:tcW w:w="2266" w:type="dxa"/>
            <w:vMerge/>
            <w:tcBorders>
              <w:top w:val="nil"/>
            </w:tcBorders>
          </w:tcPr>
          <w:p w14:paraId="35B55FC3" w14:textId="77777777" w:rsidR="003C5256" w:rsidRDefault="003C5256">
            <w:pPr>
              <w:rPr>
                <w:sz w:val="2"/>
                <w:szCs w:val="2"/>
              </w:rPr>
            </w:pPr>
          </w:p>
        </w:tc>
        <w:tc>
          <w:tcPr>
            <w:tcW w:w="9780" w:type="dxa"/>
          </w:tcPr>
          <w:p w14:paraId="0A279622" w14:textId="77777777" w:rsidR="003C5256" w:rsidRDefault="00EA4AB5">
            <w:pPr>
              <w:pStyle w:val="TableParagraph"/>
              <w:spacing w:line="260" w:lineRule="exact"/>
              <w:ind w:left="111"/>
              <w:rPr>
                <w:sz w:val="24"/>
              </w:rPr>
            </w:pPr>
            <w:r>
              <w:rPr>
                <w:sz w:val="24"/>
              </w:rPr>
              <w:t>Проработка</w:t>
            </w:r>
            <w:r>
              <w:rPr>
                <w:spacing w:val="-8"/>
                <w:sz w:val="24"/>
              </w:rPr>
              <w:t xml:space="preserve"> </w:t>
            </w:r>
            <w:r>
              <w:rPr>
                <w:sz w:val="24"/>
              </w:rPr>
              <w:t>конспектов</w:t>
            </w:r>
            <w:r>
              <w:rPr>
                <w:spacing w:val="-8"/>
                <w:sz w:val="24"/>
              </w:rPr>
              <w:t xml:space="preserve"> </w:t>
            </w:r>
            <w:r>
              <w:rPr>
                <w:sz w:val="24"/>
              </w:rPr>
              <w:t>занятий,</w:t>
            </w:r>
            <w:r>
              <w:rPr>
                <w:spacing w:val="-5"/>
                <w:sz w:val="24"/>
              </w:rPr>
              <w:t xml:space="preserve"> </w:t>
            </w:r>
            <w:r>
              <w:rPr>
                <w:sz w:val="24"/>
              </w:rPr>
              <w:t>работа</w:t>
            </w:r>
            <w:r>
              <w:rPr>
                <w:spacing w:val="-5"/>
                <w:sz w:val="24"/>
              </w:rPr>
              <w:t xml:space="preserve"> </w:t>
            </w:r>
            <w:r>
              <w:rPr>
                <w:sz w:val="24"/>
              </w:rPr>
              <w:t>с</w:t>
            </w:r>
            <w:r>
              <w:rPr>
                <w:spacing w:val="-5"/>
                <w:sz w:val="24"/>
              </w:rPr>
              <w:t xml:space="preserve"> </w:t>
            </w:r>
            <w:r>
              <w:rPr>
                <w:sz w:val="24"/>
              </w:rPr>
              <w:t>грамматическим</w:t>
            </w:r>
            <w:r>
              <w:rPr>
                <w:spacing w:val="-5"/>
                <w:sz w:val="24"/>
              </w:rPr>
              <w:t xml:space="preserve"> </w:t>
            </w:r>
            <w:r>
              <w:rPr>
                <w:spacing w:val="-2"/>
                <w:sz w:val="24"/>
              </w:rPr>
              <w:t>справочником</w:t>
            </w:r>
          </w:p>
        </w:tc>
        <w:tc>
          <w:tcPr>
            <w:tcW w:w="1838" w:type="dxa"/>
            <w:vMerge/>
            <w:tcBorders>
              <w:top w:val="nil"/>
            </w:tcBorders>
          </w:tcPr>
          <w:p w14:paraId="2BB75C1D" w14:textId="77777777" w:rsidR="003C5256" w:rsidRDefault="003C5256">
            <w:pPr>
              <w:rPr>
                <w:sz w:val="2"/>
                <w:szCs w:val="2"/>
              </w:rPr>
            </w:pPr>
          </w:p>
        </w:tc>
        <w:tc>
          <w:tcPr>
            <w:tcW w:w="1581" w:type="dxa"/>
            <w:vMerge/>
            <w:tcBorders>
              <w:top w:val="nil"/>
            </w:tcBorders>
          </w:tcPr>
          <w:p w14:paraId="34557C22" w14:textId="77777777" w:rsidR="003C5256" w:rsidRDefault="003C5256">
            <w:pPr>
              <w:rPr>
                <w:sz w:val="2"/>
                <w:szCs w:val="2"/>
              </w:rPr>
            </w:pPr>
          </w:p>
        </w:tc>
      </w:tr>
      <w:tr w:rsidR="003C5256" w14:paraId="68B2791B" w14:textId="77777777">
        <w:trPr>
          <w:trHeight w:val="275"/>
        </w:trPr>
        <w:tc>
          <w:tcPr>
            <w:tcW w:w="2266" w:type="dxa"/>
            <w:vMerge w:val="restart"/>
          </w:tcPr>
          <w:p w14:paraId="50E7BE37" w14:textId="77777777" w:rsidR="003C5256" w:rsidRDefault="00EA4AB5">
            <w:pPr>
              <w:pStyle w:val="TableParagraph"/>
              <w:ind w:left="112" w:right="198"/>
              <w:rPr>
                <w:b/>
                <w:sz w:val="24"/>
              </w:rPr>
            </w:pPr>
            <w:r>
              <w:rPr>
                <w:b/>
                <w:sz w:val="24"/>
              </w:rPr>
              <w:t>Тема</w:t>
            </w:r>
            <w:r>
              <w:rPr>
                <w:b/>
                <w:spacing w:val="40"/>
                <w:sz w:val="24"/>
              </w:rPr>
              <w:t xml:space="preserve"> </w:t>
            </w:r>
            <w:r>
              <w:rPr>
                <w:b/>
                <w:sz w:val="24"/>
              </w:rPr>
              <w:t>2.9. История</w:t>
            </w:r>
            <w:r>
              <w:rPr>
                <w:b/>
                <w:spacing w:val="-15"/>
                <w:sz w:val="24"/>
              </w:rPr>
              <w:t xml:space="preserve"> </w:t>
            </w:r>
            <w:r>
              <w:rPr>
                <w:b/>
                <w:sz w:val="24"/>
              </w:rPr>
              <w:t xml:space="preserve">компью- терной техники в и современные </w:t>
            </w:r>
            <w:r>
              <w:rPr>
                <w:b/>
                <w:spacing w:val="-2"/>
                <w:sz w:val="24"/>
              </w:rPr>
              <w:t>компьютерные технологии</w:t>
            </w:r>
          </w:p>
        </w:tc>
        <w:tc>
          <w:tcPr>
            <w:tcW w:w="9780" w:type="dxa"/>
          </w:tcPr>
          <w:p w14:paraId="657926CF"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38" w:type="dxa"/>
            <w:vMerge w:val="restart"/>
          </w:tcPr>
          <w:p w14:paraId="73D2C370" w14:textId="77777777" w:rsidR="003C5256" w:rsidRDefault="00EA4AB5">
            <w:pPr>
              <w:pStyle w:val="TableParagraph"/>
              <w:spacing w:line="260" w:lineRule="exact"/>
              <w:ind w:left="16" w:right="2"/>
              <w:jc w:val="center"/>
              <w:rPr>
                <w:sz w:val="24"/>
              </w:rPr>
            </w:pPr>
            <w:r>
              <w:rPr>
                <w:spacing w:val="-5"/>
                <w:sz w:val="24"/>
              </w:rPr>
              <w:t>12</w:t>
            </w:r>
          </w:p>
        </w:tc>
        <w:tc>
          <w:tcPr>
            <w:tcW w:w="1581" w:type="dxa"/>
            <w:vMerge w:val="restart"/>
          </w:tcPr>
          <w:p w14:paraId="77A0A3A2" w14:textId="77777777" w:rsidR="003C5256" w:rsidRDefault="00EA4AB5">
            <w:pPr>
              <w:pStyle w:val="TableParagraph"/>
              <w:spacing w:line="260" w:lineRule="exact"/>
              <w:ind w:left="17"/>
              <w:jc w:val="center"/>
              <w:rPr>
                <w:sz w:val="24"/>
              </w:rPr>
            </w:pPr>
            <w:r>
              <w:rPr>
                <w:spacing w:val="-10"/>
                <w:sz w:val="24"/>
              </w:rPr>
              <w:t>2</w:t>
            </w:r>
          </w:p>
        </w:tc>
      </w:tr>
      <w:tr w:rsidR="003C5256" w14:paraId="4811D5B7" w14:textId="77777777">
        <w:trPr>
          <w:trHeight w:val="849"/>
        </w:trPr>
        <w:tc>
          <w:tcPr>
            <w:tcW w:w="2266" w:type="dxa"/>
            <w:vMerge/>
            <w:tcBorders>
              <w:top w:val="nil"/>
            </w:tcBorders>
          </w:tcPr>
          <w:p w14:paraId="21DCF95F" w14:textId="77777777" w:rsidR="003C5256" w:rsidRDefault="003C5256">
            <w:pPr>
              <w:rPr>
                <w:sz w:val="2"/>
                <w:szCs w:val="2"/>
              </w:rPr>
            </w:pPr>
          </w:p>
        </w:tc>
        <w:tc>
          <w:tcPr>
            <w:tcW w:w="9780" w:type="dxa"/>
          </w:tcPr>
          <w:p w14:paraId="35576EF4" w14:textId="77777777" w:rsidR="003C5256" w:rsidRDefault="00EA4AB5">
            <w:pPr>
              <w:pStyle w:val="TableParagraph"/>
              <w:spacing w:line="262" w:lineRule="exact"/>
              <w:ind w:left="111"/>
              <w:rPr>
                <w:b/>
                <w:sz w:val="24"/>
              </w:rPr>
            </w:pPr>
            <w:r>
              <w:rPr>
                <w:b/>
                <w:sz w:val="24"/>
              </w:rPr>
              <w:t>Практические</w:t>
            </w:r>
            <w:r>
              <w:rPr>
                <w:b/>
                <w:spacing w:val="-15"/>
                <w:sz w:val="24"/>
              </w:rPr>
              <w:t xml:space="preserve"> </w:t>
            </w:r>
            <w:r>
              <w:rPr>
                <w:b/>
                <w:spacing w:val="-2"/>
                <w:sz w:val="24"/>
              </w:rPr>
              <w:t>занятия</w:t>
            </w:r>
          </w:p>
          <w:p w14:paraId="76485E61" w14:textId="77777777" w:rsidR="003C5256" w:rsidRDefault="00EA4AB5">
            <w:pPr>
              <w:pStyle w:val="TableParagraph"/>
              <w:spacing w:line="274" w:lineRule="exact"/>
              <w:ind w:left="111"/>
              <w:rPr>
                <w:sz w:val="24"/>
              </w:rPr>
            </w:pPr>
            <w:r>
              <w:rPr>
                <w:sz w:val="24"/>
              </w:rPr>
              <w:t>Лексика</w:t>
            </w:r>
            <w:r>
              <w:rPr>
                <w:spacing w:val="-3"/>
                <w:sz w:val="24"/>
              </w:rPr>
              <w:t xml:space="preserve"> </w:t>
            </w:r>
            <w:r>
              <w:rPr>
                <w:sz w:val="24"/>
              </w:rPr>
              <w:t>по</w:t>
            </w:r>
            <w:r>
              <w:rPr>
                <w:spacing w:val="-1"/>
                <w:sz w:val="24"/>
              </w:rPr>
              <w:t xml:space="preserve"> </w:t>
            </w:r>
            <w:r>
              <w:rPr>
                <w:spacing w:val="-4"/>
                <w:sz w:val="24"/>
              </w:rPr>
              <w:t>теме</w:t>
            </w:r>
          </w:p>
          <w:p w14:paraId="5159A3FA" w14:textId="77777777" w:rsidR="003C5256" w:rsidRDefault="00EA4AB5">
            <w:pPr>
              <w:pStyle w:val="TableParagraph"/>
              <w:spacing w:before="3"/>
              <w:ind w:left="111"/>
              <w:rPr>
                <w:sz w:val="24"/>
              </w:rPr>
            </w:pPr>
            <w:r>
              <w:rPr>
                <w:sz w:val="24"/>
              </w:rPr>
              <w:t>Грамматический</w:t>
            </w:r>
            <w:r>
              <w:rPr>
                <w:spacing w:val="-5"/>
                <w:sz w:val="24"/>
              </w:rPr>
              <w:t xml:space="preserve"> </w:t>
            </w:r>
            <w:r>
              <w:rPr>
                <w:sz w:val="24"/>
              </w:rPr>
              <w:t>материал:</w:t>
            </w:r>
            <w:r>
              <w:rPr>
                <w:spacing w:val="-5"/>
                <w:sz w:val="24"/>
              </w:rPr>
              <w:t xml:space="preserve"> </w:t>
            </w:r>
            <w:r>
              <w:rPr>
                <w:sz w:val="24"/>
              </w:rPr>
              <w:t>Согласование</w:t>
            </w:r>
            <w:r>
              <w:rPr>
                <w:spacing w:val="-5"/>
                <w:sz w:val="24"/>
              </w:rPr>
              <w:t xml:space="preserve"> </w:t>
            </w:r>
            <w:r>
              <w:rPr>
                <w:spacing w:val="-2"/>
                <w:sz w:val="24"/>
              </w:rPr>
              <w:t>времён</w:t>
            </w:r>
          </w:p>
        </w:tc>
        <w:tc>
          <w:tcPr>
            <w:tcW w:w="1838" w:type="dxa"/>
            <w:vMerge/>
            <w:tcBorders>
              <w:top w:val="nil"/>
            </w:tcBorders>
          </w:tcPr>
          <w:p w14:paraId="76F487A8" w14:textId="77777777" w:rsidR="003C5256" w:rsidRDefault="003C5256">
            <w:pPr>
              <w:rPr>
                <w:sz w:val="2"/>
                <w:szCs w:val="2"/>
              </w:rPr>
            </w:pPr>
          </w:p>
        </w:tc>
        <w:tc>
          <w:tcPr>
            <w:tcW w:w="1581" w:type="dxa"/>
            <w:vMerge/>
            <w:tcBorders>
              <w:top w:val="nil"/>
            </w:tcBorders>
          </w:tcPr>
          <w:p w14:paraId="1E053012" w14:textId="77777777" w:rsidR="003C5256" w:rsidRDefault="003C5256">
            <w:pPr>
              <w:rPr>
                <w:sz w:val="2"/>
                <w:szCs w:val="2"/>
              </w:rPr>
            </w:pPr>
          </w:p>
        </w:tc>
      </w:tr>
      <w:tr w:rsidR="003C5256" w14:paraId="766F64F8" w14:textId="77777777">
        <w:trPr>
          <w:trHeight w:val="275"/>
        </w:trPr>
        <w:tc>
          <w:tcPr>
            <w:tcW w:w="2266" w:type="dxa"/>
            <w:vMerge/>
            <w:tcBorders>
              <w:top w:val="nil"/>
            </w:tcBorders>
          </w:tcPr>
          <w:p w14:paraId="6F40A9A4" w14:textId="77777777" w:rsidR="003C5256" w:rsidRDefault="003C5256">
            <w:pPr>
              <w:rPr>
                <w:sz w:val="2"/>
                <w:szCs w:val="2"/>
              </w:rPr>
            </w:pPr>
          </w:p>
        </w:tc>
        <w:tc>
          <w:tcPr>
            <w:tcW w:w="9780" w:type="dxa"/>
          </w:tcPr>
          <w:p w14:paraId="1EB8E274" w14:textId="77777777" w:rsidR="003C5256" w:rsidRDefault="00EA4AB5">
            <w:pPr>
              <w:pStyle w:val="TableParagraph"/>
              <w:spacing w:line="255"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838" w:type="dxa"/>
            <w:vMerge w:val="restart"/>
          </w:tcPr>
          <w:p w14:paraId="35D448F1" w14:textId="77777777" w:rsidR="003C5256" w:rsidRDefault="00EA4AB5">
            <w:pPr>
              <w:pStyle w:val="TableParagraph"/>
              <w:spacing w:line="260" w:lineRule="exact"/>
              <w:ind w:left="16" w:right="2"/>
              <w:jc w:val="center"/>
              <w:rPr>
                <w:sz w:val="24"/>
              </w:rPr>
            </w:pPr>
            <w:r>
              <w:rPr>
                <w:spacing w:val="-10"/>
                <w:sz w:val="24"/>
              </w:rPr>
              <w:t>2</w:t>
            </w:r>
          </w:p>
        </w:tc>
        <w:tc>
          <w:tcPr>
            <w:tcW w:w="1581" w:type="dxa"/>
            <w:vMerge w:val="restart"/>
          </w:tcPr>
          <w:p w14:paraId="2BFF265C" w14:textId="77777777" w:rsidR="003C5256" w:rsidRDefault="00EA4AB5">
            <w:pPr>
              <w:pStyle w:val="TableParagraph"/>
              <w:spacing w:line="260" w:lineRule="exact"/>
              <w:ind w:left="17"/>
              <w:jc w:val="center"/>
              <w:rPr>
                <w:sz w:val="24"/>
              </w:rPr>
            </w:pPr>
            <w:r>
              <w:rPr>
                <w:spacing w:val="-10"/>
                <w:sz w:val="24"/>
              </w:rPr>
              <w:t>3</w:t>
            </w:r>
          </w:p>
        </w:tc>
      </w:tr>
      <w:tr w:rsidR="003C5256" w14:paraId="7D54C7C7" w14:textId="77777777">
        <w:trPr>
          <w:trHeight w:val="543"/>
        </w:trPr>
        <w:tc>
          <w:tcPr>
            <w:tcW w:w="2266" w:type="dxa"/>
            <w:vMerge/>
            <w:tcBorders>
              <w:top w:val="nil"/>
            </w:tcBorders>
          </w:tcPr>
          <w:p w14:paraId="2A817E39" w14:textId="77777777" w:rsidR="003C5256" w:rsidRDefault="003C5256">
            <w:pPr>
              <w:rPr>
                <w:sz w:val="2"/>
                <w:szCs w:val="2"/>
              </w:rPr>
            </w:pPr>
          </w:p>
        </w:tc>
        <w:tc>
          <w:tcPr>
            <w:tcW w:w="9780" w:type="dxa"/>
          </w:tcPr>
          <w:p w14:paraId="44D41B8F" w14:textId="77777777" w:rsidR="003C5256" w:rsidRDefault="00EA4AB5">
            <w:pPr>
              <w:pStyle w:val="TableParagraph"/>
              <w:spacing w:line="230" w:lineRule="auto"/>
              <w:ind w:left="111"/>
              <w:rPr>
                <w:sz w:val="24"/>
              </w:rPr>
            </w:pPr>
            <w:r>
              <w:rPr>
                <w:sz w:val="24"/>
              </w:rPr>
              <w:t>Проработка</w:t>
            </w:r>
            <w:r>
              <w:rPr>
                <w:spacing w:val="-10"/>
                <w:sz w:val="24"/>
              </w:rPr>
              <w:t xml:space="preserve"> </w:t>
            </w:r>
            <w:r>
              <w:rPr>
                <w:sz w:val="24"/>
              </w:rPr>
              <w:t>конспектов</w:t>
            </w:r>
            <w:r>
              <w:rPr>
                <w:spacing w:val="-11"/>
                <w:sz w:val="24"/>
              </w:rPr>
              <w:t xml:space="preserve"> </w:t>
            </w:r>
            <w:r>
              <w:rPr>
                <w:sz w:val="24"/>
              </w:rPr>
              <w:t>занятий,</w:t>
            </w:r>
            <w:r>
              <w:rPr>
                <w:spacing w:val="-8"/>
                <w:sz w:val="24"/>
              </w:rPr>
              <w:t xml:space="preserve"> </w:t>
            </w:r>
            <w:r>
              <w:rPr>
                <w:sz w:val="24"/>
              </w:rPr>
              <w:t>работа</w:t>
            </w:r>
            <w:r>
              <w:rPr>
                <w:spacing w:val="-8"/>
                <w:sz w:val="24"/>
              </w:rPr>
              <w:t xml:space="preserve"> </w:t>
            </w:r>
            <w:r>
              <w:rPr>
                <w:sz w:val="24"/>
              </w:rPr>
              <w:t>с</w:t>
            </w:r>
            <w:r>
              <w:rPr>
                <w:spacing w:val="-9"/>
                <w:sz w:val="24"/>
              </w:rPr>
              <w:t xml:space="preserve"> </w:t>
            </w:r>
            <w:r>
              <w:rPr>
                <w:sz w:val="24"/>
              </w:rPr>
              <w:t>грамматическим</w:t>
            </w:r>
            <w:r>
              <w:rPr>
                <w:spacing w:val="-8"/>
                <w:sz w:val="24"/>
              </w:rPr>
              <w:t xml:space="preserve"> </w:t>
            </w:r>
            <w:r>
              <w:rPr>
                <w:sz w:val="24"/>
              </w:rPr>
              <w:t>справочником</w:t>
            </w:r>
            <w:r>
              <w:rPr>
                <w:spacing w:val="-10"/>
                <w:sz w:val="24"/>
              </w:rPr>
              <w:t xml:space="preserve"> </w:t>
            </w:r>
            <w:r>
              <w:rPr>
                <w:sz w:val="24"/>
              </w:rPr>
              <w:t>Монологическое высказывание «Я использую Интернет, чтобы…»</w:t>
            </w:r>
          </w:p>
        </w:tc>
        <w:tc>
          <w:tcPr>
            <w:tcW w:w="1838" w:type="dxa"/>
            <w:vMerge/>
            <w:tcBorders>
              <w:top w:val="nil"/>
            </w:tcBorders>
          </w:tcPr>
          <w:p w14:paraId="18322866" w14:textId="77777777" w:rsidR="003C5256" w:rsidRDefault="003C5256">
            <w:pPr>
              <w:rPr>
                <w:sz w:val="2"/>
                <w:szCs w:val="2"/>
              </w:rPr>
            </w:pPr>
          </w:p>
        </w:tc>
        <w:tc>
          <w:tcPr>
            <w:tcW w:w="1581" w:type="dxa"/>
            <w:vMerge/>
            <w:tcBorders>
              <w:top w:val="nil"/>
            </w:tcBorders>
          </w:tcPr>
          <w:p w14:paraId="574496A9" w14:textId="77777777" w:rsidR="003C5256" w:rsidRDefault="003C5256">
            <w:pPr>
              <w:rPr>
                <w:sz w:val="2"/>
                <w:szCs w:val="2"/>
              </w:rPr>
            </w:pPr>
          </w:p>
        </w:tc>
      </w:tr>
      <w:tr w:rsidR="003C5256" w14:paraId="74C46F1B" w14:textId="77777777">
        <w:trPr>
          <w:trHeight w:val="275"/>
        </w:trPr>
        <w:tc>
          <w:tcPr>
            <w:tcW w:w="2266" w:type="dxa"/>
            <w:vMerge w:val="restart"/>
          </w:tcPr>
          <w:p w14:paraId="38811D32" w14:textId="77777777" w:rsidR="003C5256" w:rsidRDefault="00EA4AB5">
            <w:pPr>
              <w:pStyle w:val="TableParagraph"/>
              <w:ind w:left="112" w:right="119"/>
              <w:rPr>
                <w:b/>
                <w:sz w:val="24"/>
              </w:rPr>
            </w:pPr>
            <w:r>
              <w:rPr>
                <w:b/>
                <w:sz w:val="24"/>
              </w:rPr>
              <w:t>Тема 2.10. Посещение вы- ставок</w:t>
            </w:r>
            <w:r>
              <w:rPr>
                <w:b/>
                <w:spacing w:val="-15"/>
                <w:sz w:val="24"/>
              </w:rPr>
              <w:t xml:space="preserve"> </w:t>
            </w:r>
            <w:r>
              <w:rPr>
                <w:b/>
                <w:sz w:val="24"/>
              </w:rPr>
              <w:t xml:space="preserve">отраслевой </w:t>
            </w:r>
            <w:r>
              <w:rPr>
                <w:b/>
                <w:spacing w:val="-2"/>
                <w:sz w:val="24"/>
              </w:rPr>
              <w:t>направленности, экскурсии</w:t>
            </w:r>
          </w:p>
        </w:tc>
        <w:tc>
          <w:tcPr>
            <w:tcW w:w="9780" w:type="dxa"/>
          </w:tcPr>
          <w:p w14:paraId="4C49E366"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38" w:type="dxa"/>
            <w:vMerge w:val="restart"/>
          </w:tcPr>
          <w:p w14:paraId="49A5B0E5" w14:textId="77777777" w:rsidR="003C5256" w:rsidRDefault="00EA4AB5">
            <w:pPr>
              <w:pStyle w:val="TableParagraph"/>
              <w:spacing w:line="260" w:lineRule="exact"/>
              <w:ind w:left="16" w:right="2"/>
              <w:jc w:val="center"/>
              <w:rPr>
                <w:sz w:val="24"/>
              </w:rPr>
            </w:pPr>
            <w:r>
              <w:rPr>
                <w:spacing w:val="-10"/>
                <w:sz w:val="24"/>
              </w:rPr>
              <w:t>8</w:t>
            </w:r>
          </w:p>
        </w:tc>
        <w:tc>
          <w:tcPr>
            <w:tcW w:w="1581" w:type="dxa"/>
            <w:vMerge w:val="restart"/>
          </w:tcPr>
          <w:p w14:paraId="74803028" w14:textId="77777777" w:rsidR="003C5256" w:rsidRDefault="00EA4AB5">
            <w:pPr>
              <w:pStyle w:val="TableParagraph"/>
              <w:spacing w:line="260" w:lineRule="exact"/>
              <w:ind w:left="17"/>
              <w:jc w:val="center"/>
              <w:rPr>
                <w:sz w:val="24"/>
              </w:rPr>
            </w:pPr>
            <w:r>
              <w:rPr>
                <w:spacing w:val="-10"/>
                <w:sz w:val="24"/>
              </w:rPr>
              <w:t>2</w:t>
            </w:r>
          </w:p>
        </w:tc>
      </w:tr>
      <w:tr w:rsidR="003C5256" w14:paraId="4C868AC1" w14:textId="77777777">
        <w:trPr>
          <w:trHeight w:val="826"/>
        </w:trPr>
        <w:tc>
          <w:tcPr>
            <w:tcW w:w="2266" w:type="dxa"/>
            <w:vMerge/>
            <w:tcBorders>
              <w:top w:val="nil"/>
            </w:tcBorders>
          </w:tcPr>
          <w:p w14:paraId="2EE75353" w14:textId="77777777" w:rsidR="003C5256" w:rsidRDefault="003C5256">
            <w:pPr>
              <w:rPr>
                <w:sz w:val="2"/>
                <w:szCs w:val="2"/>
              </w:rPr>
            </w:pPr>
          </w:p>
        </w:tc>
        <w:tc>
          <w:tcPr>
            <w:tcW w:w="9780" w:type="dxa"/>
          </w:tcPr>
          <w:p w14:paraId="7B745C02" w14:textId="77777777" w:rsidR="003C5256" w:rsidRDefault="00EA4AB5">
            <w:pPr>
              <w:pStyle w:val="TableParagraph"/>
              <w:spacing w:line="259" w:lineRule="exact"/>
              <w:ind w:left="111"/>
              <w:rPr>
                <w:b/>
                <w:sz w:val="24"/>
              </w:rPr>
            </w:pPr>
            <w:r>
              <w:rPr>
                <w:b/>
                <w:sz w:val="24"/>
              </w:rPr>
              <w:t>Практические</w:t>
            </w:r>
            <w:r>
              <w:rPr>
                <w:b/>
                <w:spacing w:val="-15"/>
                <w:sz w:val="24"/>
              </w:rPr>
              <w:t xml:space="preserve"> </w:t>
            </w:r>
            <w:r>
              <w:rPr>
                <w:b/>
                <w:spacing w:val="-2"/>
                <w:sz w:val="24"/>
              </w:rPr>
              <w:t>занятия</w:t>
            </w:r>
          </w:p>
          <w:p w14:paraId="39FAB628" w14:textId="77777777" w:rsidR="003C5256" w:rsidRDefault="00EA4AB5">
            <w:pPr>
              <w:pStyle w:val="TableParagraph"/>
              <w:spacing w:line="272" w:lineRule="exact"/>
              <w:ind w:left="111"/>
              <w:rPr>
                <w:sz w:val="24"/>
              </w:rPr>
            </w:pPr>
            <w:r>
              <w:rPr>
                <w:sz w:val="24"/>
              </w:rPr>
              <w:t>Лексика</w:t>
            </w:r>
            <w:r>
              <w:rPr>
                <w:spacing w:val="-3"/>
                <w:sz w:val="24"/>
              </w:rPr>
              <w:t xml:space="preserve"> </w:t>
            </w:r>
            <w:r>
              <w:rPr>
                <w:sz w:val="24"/>
              </w:rPr>
              <w:t>по</w:t>
            </w:r>
            <w:r>
              <w:rPr>
                <w:spacing w:val="-1"/>
                <w:sz w:val="24"/>
              </w:rPr>
              <w:t xml:space="preserve"> </w:t>
            </w:r>
            <w:r>
              <w:rPr>
                <w:spacing w:val="-4"/>
                <w:sz w:val="24"/>
              </w:rPr>
              <w:t>теме</w:t>
            </w:r>
          </w:p>
          <w:p w14:paraId="622AF911" w14:textId="77777777" w:rsidR="003C5256" w:rsidRDefault="00EA4AB5">
            <w:pPr>
              <w:pStyle w:val="TableParagraph"/>
              <w:spacing w:line="274" w:lineRule="exact"/>
              <w:ind w:left="111"/>
              <w:rPr>
                <w:sz w:val="24"/>
              </w:rPr>
            </w:pPr>
            <w:r>
              <w:rPr>
                <w:sz w:val="24"/>
              </w:rPr>
              <w:t>Грамматический</w:t>
            </w:r>
            <w:r>
              <w:rPr>
                <w:spacing w:val="-6"/>
                <w:sz w:val="24"/>
              </w:rPr>
              <w:t xml:space="preserve"> </w:t>
            </w:r>
            <w:r>
              <w:rPr>
                <w:sz w:val="24"/>
              </w:rPr>
              <w:t>материал:</w:t>
            </w:r>
            <w:r>
              <w:rPr>
                <w:spacing w:val="-4"/>
                <w:sz w:val="24"/>
              </w:rPr>
              <w:t xml:space="preserve"> </w:t>
            </w:r>
            <w:r>
              <w:rPr>
                <w:sz w:val="24"/>
              </w:rPr>
              <w:t>Прямая</w:t>
            </w:r>
            <w:r>
              <w:rPr>
                <w:spacing w:val="-5"/>
                <w:sz w:val="24"/>
              </w:rPr>
              <w:t xml:space="preserve"> </w:t>
            </w:r>
            <w:r>
              <w:rPr>
                <w:sz w:val="24"/>
              </w:rPr>
              <w:t>и</w:t>
            </w:r>
            <w:r>
              <w:rPr>
                <w:spacing w:val="-2"/>
                <w:sz w:val="24"/>
              </w:rPr>
              <w:t xml:space="preserve"> </w:t>
            </w:r>
            <w:r>
              <w:rPr>
                <w:sz w:val="24"/>
              </w:rPr>
              <w:t>косвенная</w:t>
            </w:r>
            <w:r>
              <w:rPr>
                <w:spacing w:val="-4"/>
                <w:sz w:val="24"/>
              </w:rPr>
              <w:t xml:space="preserve"> речь</w:t>
            </w:r>
          </w:p>
        </w:tc>
        <w:tc>
          <w:tcPr>
            <w:tcW w:w="1838" w:type="dxa"/>
            <w:vMerge/>
            <w:tcBorders>
              <w:top w:val="nil"/>
            </w:tcBorders>
          </w:tcPr>
          <w:p w14:paraId="25A1E788" w14:textId="77777777" w:rsidR="003C5256" w:rsidRDefault="003C5256">
            <w:pPr>
              <w:rPr>
                <w:sz w:val="2"/>
                <w:szCs w:val="2"/>
              </w:rPr>
            </w:pPr>
          </w:p>
        </w:tc>
        <w:tc>
          <w:tcPr>
            <w:tcW w:w="1581" w:type="dxa"/>
            <w:vMerge/>
            <w:tcBorders>
              <w:top w:val="nil"/>
            </w:tcBorders>
          </w:tcPr>
          <w:p w14:paraId="4F3C0487" w14:textId="77777777" w:rsidR="003C5256" w:rsidRDefault="003C5256">
            <w:pPr>
              <w:rPr>
                <w:sz w:val="2"/>
                <w:szCs w:val="2"/>
              </w:rPr>
            </w:pPr>
          </w:p>
        </w:tc>
      </w:tr>
      <w:tr w:rsidR="003C5256" w14:paraId="00072EE5" w14:textId="77777777">
        <w:trPr>
          <w:trHeight w:val="275"/>
        </w:trPr>
        <w:tc>
          <w:tcPr>
            <w:tcW w:w="2266" w:type="dxa"/>
            <w:vMerge/>
            <w:tcBorders>
              <w:top w:val="nil"/>
            </w:tcBorders>
          </w:tcPr>
          <w:p w14:paraId="6085F48A" w14:textId="77777777" w:rsidR="003C5256" w:rsidRDefault="003C5256">
            <w:pPr>
              <w:rPr>
                <w:sz w:val="2"/>
                <w:szCs w:val="2"/>
              </w:rPr>
            </w:pPr>
          </w:p>
        </w:tc>
        <w:tc>
          <w:tcPr>
            <w:tcW w:w="9780" w:type="dxa"/>
          </w:tcPr>
          <w:p w14:paraId="0E033797" w14:textId="77777777" w:rsidR="003C5256" w:rsidRDefault="00EA4AB5">
            <w:pPr>
              <w:pStyle w:val="TableParagraph"/>
              <w:spacing w:line="255"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838" w:type="dxa"/>
            <w:vMerge w:val="restart"/>
          </w:tcPr>
          <w:p w14:paraId="2C784D16" w14:textId="77777777" w:rsidR="003C5256" w:rsidRDefault="00EA4AB5">
            <w:pPr>
              <w:pStyle w:val="TableParagraph"/>
              <w:spacing w:line="260" w:lineRule="exact"/>
              <w:ind w:left="16" w:right="2"/>
              <w:jc w:val="center"/>
              <w:rPr>
                <w:sz w:val="24"/>
              </w:rPr>
            </w:pPr>
            <w:r>
              <w:rPr>
                <w:spacing w:val="-10"/>
                <w:sz w:val="24"/>
              </w:rPr>
              <w:t>2</w:t>
            </w:r>
          </w:p>
        </w:tc>
        <w:tc>
          <w:tcPr>
            <w:tcW w:w="1581" w:type="dxa"/>
            <w:vMerge w:val="restart"/>
          </w:tcPr>
          <w:p w14:paraId="1E32056F" w14:textId="77777777" w:rsidR="003C5256" w:rsidRDefault="00EA4AB5">
            <w:pPr>
              <w:pStyle w:val="TableParagraph"/>
              <w:spacing w:line="260" w:lineRule="exact"/>
              <w:ind w:left="17"/>
              <w:jc w:val="center"/>
              <w:rPr>
                <w:sz w:val="24"/>
              </w:rPr>
            </w:pPr>
            <w:r>
              <w:rPr>
                <w:spacing w:val="-10"/>
                <w:sz w:val="24"/>
              </w:rPr>
              <w:t>3</w:t>
            </w:r>
          </w:p>
        </w:tc>
      </w:tr>
      <w:tr w:rsidR="003C5256" w14:paraId="458F77DA" w14:textId="77777777">
        <w:trPr>
          <w:trHeight w:val="570"/>
        </w:trPr>
        <w:tc>
          <w:tcPr>
            <w:tcW w:w="2266" w:type="dxa"/>
            <w:vMerge/>
            <w:tcBorders>
              <w:top w:val="nil"/>
            </w:tcBorders>
          </w:tcPr>
          <w:p w14:paraId="2E9ECA2E" w14:textId="77777777" w:rsidR="003C5256" w:rsidRDefault="003C5256">
            <w:pPr>
              <w:rPr>
                <w:sz w:val="2"/>
                <w:szCs w:val="2"/>
              </w:rPr>
            </w:pPr>
          </w:p>
        </w:tc>
        <w:tc>
          <w:tcPr>
            <w:tcW w:w="9780" w:type="dxa"/>
          </w:tcPr>
          <w:p w14:paraId="1CBF0907" w14:textId="77777777" w:rsidR="003C5256" w:rsidRDefault="00EA4AB5">
            <w:pPr>
              <w:pStyle w:val="TableParagraph"/>
              <w:spacing w:line="260" w:lineRule="exact"/>
              <w:ind w:left="111"/>
              <w:rPr>
                <w:sz w:val="24"/>
              </w:rPr>
            </w:pPr>
            <w:r>
              <w:rPr>
                <w:sz w:val="24"/>
              </w:rPr>
              <w:t>Проработка</w:t>
            </w:r>
            <w:r>
              <w:rPr>
                <w:spacing w:val="-9"/>
                <w:sz w:val="24"/>
              </w:rPr>
              <w:t xml:space="preserve"> </w:t>
            </w:r>
            <w:r>
              <w:rPr>
                <w:sz w:val="24"/>
              </w:rPr>
              <w:t>конспектов</w:t>
            </w:r>
            <w:r>
              <w:rPr>
                <w:spacing w:val="-8"/>
                <w:sz w:val="24"/>
              </w:rPr>
              <w:t xml:space="preserve"> </w:t>
            </w:r>
            <w:r>
              <w:rPr>
                <w:sz w:val="24"/>
              </w:rPr>
              <w:t>занятий,</w:t>
            </w:r>
            <w:r>
              <w:rPr>
                <w:spacing w:val="-5"/>
                <w:sz w:val="24"/>
              </w:rPr>
              <w:t xml:space="preserve"> </w:t>
            </w:r>
            <w:r>
              <w:rPr>
                <w:sz w:val="24"/>
              </w:rPr>
              <w:t>работа</w:t>
            </w:r>
            <w:r>
              <w:rPr>
                <w:spacing w:val="-5"/>
                <w:sz w:val="24"/>
              </w:rPr>
              <w:t xml:space="preserve"> </w:t>
            </w:r>
            <w:r>
              <w:rPr>
                <w:sz w:val="24"/>
              </w:rPr>
              <w:t>с</w:t>
            </w:r>
            <w:r>
              <w:rPr>
                <w:spacing w:val="-6"/>
                <w:sz w:val="24"/>
              </w:rPr>
              <w:t xml:space="preserve"> </w:t>
            </w:r>
            <w:r>
              <w:rPr>
                <w:sz w:val="24"/>
              </w:rPr>
              <w:t>грамматическим</w:t>
            </w:r>
            <w:r>
              <w:rPr>
                <w:spacing w:val="-5"/>
                <w:sz w:val="24"/>
              </w:rPr>
              <w:t xml:space="preserve"> </w:t>
            </w:r>
            <w:r>
              <w:rPr>
                <w:sz w:val="24"/>
              </w:rPr>
              <w:t>справочником.</w:t>
            </w:r>
            <w:r>
              <w:rPr>
                <w:spacing w:val="-5"/>
                <w:sz w:val="24"/>
              </w:rPr>
              <w:t xml:space="preserve"> </w:t>
            </w:r>
            <w:r>
              <w:rPr>
                <w:sz w:val="24"/>
              </w:rPr>
              <w:t>Поиск</w:t>
            </w:r>
            <w:r>
              <w:rPr>
                <w:spacing w:val="-4"/>
                <w:sz w:val="24"/>
              </w:rPr>
              <w:t xml:space="preserve"> </w:t>
            </w:r>
            <w:r>
              <w:rPr>
                <w:spacing w:val="-2"/>
                <w:sz w:val="24"/>
              </w:rPr>
              <w:t>информа-</w:t>
            </w:r>
          </w:p>
          <w:p w14:paraId="67CA0923" w14:textId="77777777" w:rsidR="003C5256" w:rsidRDefault="00EA4AB5">
            <w:pPr>
              <w:pStyle w:val="TableParagraph"/>
              <w:ind w:left="111"/>
              <w:rPr>
                <w:sz w:val="24"/>
              </w:rPr>
            </w:pPr>
            <w:r>
              <w:rPr>
                <w:sz w:val="24"/>
              </w:rPr>
              <w:t>ции</w:t>
            </w:r>
            <w:r>
              <w:rPr>
                <w:spacing w:val="-4"/>
                <w:sz w:val="24"/>
              </w:rPr>
              <w:t xml:space="preserve"> </w:t>
            </w:r>
            <w:r>
              <w:rPr>
                <w:sz w:val="24"/>
              </w:rPr>
              <w:t>о</w:t>
            </w:r>
            <w:r>
              <w:rPr>
                <w:spacing w:val="-8"/>
                <w:sz w:val="24"/>
              </w:rPr>
              <w:t xml:space="preserve"> </w:t>
            </w:r>
            <w:r>
              <w:rPr>
                <w:sz w:val="24"/>
              </w:rPr>
              <w:t>будущей</w:t>
            </w:r>
            <w:r>
              <w:rPr>
                <w:spacing w:val="-4"/>
                <w:sz w:val="24"/>
              </w:rPr>
              <w:t xml:space="preserve"> </w:t>
            </w:r>
            <w:r>
              <w:rPr>
                <w:sz w:val="24"/>
              </w:rPr>
              <w:t>профессии.</w:t>
            </w:r>
            <w:r>
              <w:rPr>
                <w:spacing w:val="-5"/>
                <w:sz w:val="24"/>
              </w:rPr>
              <w:t xml:space="preserve"> </w:t>
            </w:r>
            <w:r>
              <w:rPr>
                <w:sz w:val="24"/>
              </w:rPr>
              <w:t>Проект</w:t>
            </w:r>
            <w:r>
              <w:rPr>
                <w:spacing w:val="-2"/>
                <w:sz w:val="24"/>
              </w:rPr>
              <w:t xml:space="preserve"> </w:t>
            </w:r>
            <w:r>
              <w:rPr>
                <w:sz w:val="24"/>
              </w:rPr>
              <w:t>«Моя</w:t>
            </w:r>
            <w:r>
              <w:rPr>
                <w:spacing w:val="-4"/>
                <w:sz w:val="24"/>
              </w:rPr>
              <w:t xml:space="preserve"> </w:t>
            </w:r>
            <w:r>
              <w:rPr>
                <w:sz w:val="24"/>
              </w:rPr>
              <w:t>будущая</w:t>
            </w:r>
            <w:r>
              <w:rPr>
                <w:spacing w:val="-4"/>
                <w:sz w:val="24"/>
              </w:rPr>
              <w:t xml:space="preserve"> </w:t>
            </w:r>
            <w:r>
              <w:rPr>
                <w:spacing w:val="-2"/>
                <w:sz w:val="24"/>
              </w:rPr>
              <w:t>профессия».</w:t>
            </w:r>
          </w:p>
        </w:tc>
        <w:tc>
          <w:tcPr>
            <w:tcW w:w="1838" w:type="dxa"/>
            <w:vMerge/>
            <w:tcBorders>
              <w:top w:val="nil"/>
            </w:tcBorders>
          </w:tcPr>
          <w:p w14:paraId="4CCD7B60" w14:textId="77777777" w:rsidR="003C5256" w:rsidRDefault="003C5256">
            <w:pPr>
              <w:rPr>
                <w:sz w:val="2"/>
                <w:szCs w:val="2"/>
              </w:rPr>
            </w:pPr>
          </w:p>
        </w:tc>
        <w:tc>
          <w:tcPr>
            <w:tcW w:w="1581" w:type="dxa"/>
            <w:vMerge/>
            <w:tcBorders>
              <w:top w:val="nil"/>
            </w:tcBorders>
          </w:tcPr>
          <w:p w14:paraId="0202EECA" w14:textId="77777777" w:rsidR="003C5256" w:rsidRDefault="003C5256">
            <w:pPr>
              <w:rPr>
                <w:sz w:val="2"/>
                <w:szCs w:val="2"/>
              </w:rPr>
            </w:pPr>
          </w:p>
        </w:tc>
      </w:tr>
      <w:tr w:rsidR="003C5256" w14:paraId="328AB1DA" w14:textId="77777777">
        <w:trPr>
          <w:trHeight w:val="265"/>
        </w:trPr>
        <w:tc>
          <w:tcPr>
            <w:tcW w:w="2266" w:type="dxa"/>
          </w:tcPr>
          <w:p w14:paraId="2BF5B014" w14:textId="77777777" w:rsidR="003C5256" w:rsidRDefault="003C5256">
            <w:pPr>
              <w:pStyle w:val="TableParagraph"/>
              <w:rPr>
                <w:sz w:val="18"/>
              </w:rPr>
            </w:pPr>
          </w:p>
        </w:tc>
        <w:tc>
          <w:tcPr>
            <w:tcW w:w="9780" w:type="dxa"/>
          </w:tcPr>
          <w:p w14:paraId="0B70BD7F" w14:textId="77777777" w:rsidR="003C5256" w:rsidRDefault="00EA4AB5">
            <w:pPr>
              <w:pStyle w:val="TableParagraph"/>
              <w:spacing w:line="245" w:lineRule="exact"/>
              <w:ind w:right="91"/>
              <w:jc w:val="right"/>
              <w:rPr>
                <w:b/>
                <w:sz w:val="24"/>
              </w:rPr>
            </w:pPr>
            <w:r>
              <w:rPr>
                <w:b/>
                <w:sz w:val="24"/>
              </w:rPr>
              <w:t>Дифференцированный</w:t>
            </w:r>
            <w:r>
              <w:rPr>
                <w:b/>
                <w:spacing w:val="-11"/>
                <w:sz w:val="24"/>
              </w:rPr>
              <w:t xml:space="preserve"> </w:t>
            </w:r>
            <w:r>
              <w:rPr>
                <w:b/>
                <w:spacing w:val="-2"/>
                <w:sz w:val="24"/>
              </w:rPr>
              <w:t>зачет</w:t>
            </w:r>
          </w:p>
        </w:tc>
        <w:tc>
          <w:tcPr>
            <w:tcW w:w="1838" w:type="dxa"/>
          </w:tcPr>
          <w:p w14:paraId="7F225686" w14:textId="77777777" w:rsidR="003C5256" w:rsidRDefault="00EA4AB5">
            <w:pPr>
              <w:pStyle w:val="TableParagraph"/>
              <w:spacing w:line="245" w:lineRule="exact"/>
              <w:ind w:left="60" w:right="40"/>
              <w:jc w:val="center"/>
              <w:rPr>
                <w:sz w:val="24"/>
              </w:rPr>
            </w:pPr>
            <w:r>
              <w:rPr>
                <w:spacing w:val="-10"/>
                <w:sz w:val="24"/>
              </w:rPr>
              <w:t>2</w:t>
            </w:r>
          </w:p>
        </w:tc>
        <w:tc>
          <w:tcPr>
            <w:tcW w:w="1581" w:type="dxa"/>
          </w:tcPr>
          <w:p w14:paraId="635E4505" w14:textId="77777777" w:rsidR="003C5256" w:rsidRDefault="00EA4AB5">
            <w:pPr>
              <w:pStyle w:val="TableParagraph"/>
              <w:spacing w:line="245" w:lineRule="exact"/>
              <w:ind w:left="17"/>
              <w:jc w:val="center"/>
              <w:rPr>
                <w:sz w:val="24"/>
              </w:rPr>
            </w:pPr>
            <w:r>
              <w:rPr>
                <w:spacing w:val="-10"/>
                <w:sz w:val="24"/>
              </w:rPr>
              <w:t>3</w:t>
            </w:r>
          </w:p>
        </w:tc>
      </w:tr>
      <w:tr w:rsidR="003C5256" w14:paraId="499869A1" w14:textId="77777777">
        <w:trPr>
          <w:trHeight w:val="2034"/>
        </w:trPr>
        <w:tc>
          <w:tcPr>
            <w:tcW w:w="2266" w:type="dxa"/>
          </w:tcPr>
          <w:p w14:paraId="0DD5B44B" w14:textId="77777777" w:rsidR="003C5256" w:rsidRDefault="00EA4AB5">
            <w:pPr>
              <w:pStyle w:val="TableParagraph"/>
              <w:ind w:left="112" w:right="124"/>
              <w:rPr>
                <w:b/>
                <w:sz w:val="24"/>
              </w:rPr>
            </w:pPr>
            <w:r>
              <w:rPr>
                <w:b/>
                <w:sz w:val="24"/>
              </w:rPr>
              <w:t xml:space="preserve">Раздел 3. Обще- ственная жизнь </w:t>
            </w:r>
            <w:r>
              <w:rPr>
                <w:b/>
                <w:spacing w:val="-2"/>
                <w:sz w:val="24"/>
              </w:rPr>
              <w:t xml:space="preserve">(профессиональ- </w:t>
            </w:r>
            <w:r>
              <w:rPr>
                <w:b/>
                <w:sz w:val="24"/>
              </w:rPr>
              <w:t xml:space="preserve">ные навыки и умения). Роль </w:t>
            </w:r>
            <w:r>
              <w:rPr>
                <w:b/>
                <w:spacing w:val="-2"/>
                <w:sz w:val="24"/>
              </w:rPr>
              <w:t>железнодорожного транспорта</w:t>
            </w:r>
          </w:p>
        </w:tc>
        <w:tc>
          <w:tcPr>
            <w:tcW w:w="9780" w:type="dxa"/>
          </w:tcPr>
          <w:p w14:paraId="5A724848" w14:textId="77777777" w:rsidR="003C5256" w:rsidRDefault="003C5256">
            <w:pPr>
              <w:pStyle w:val="TableParagraph"/>
              <w:rPr>
                <w:sz w:val="24"/>
              </w:rPr>
            </w:pPr>
          </w:p>
        </w:tc>
        <w:tc>
          <w:tcPr>
            <w:tcW w:w="1838" w:type="dxa"/>
          </w:tcPr>
          <w:p w14:paraId="6D4BE458" w14:textId="77777777" w:rsidR="003C5256" w:rsidRDefault="00EA4AB5">
            <w:pPr>
              <w:pStyle w:val="TableParagraph"/>
              <w:spacing w:line="260" w:lineRule="exact"/>
              <w:ind w:left="60" w:right="40"/>
              <w:jc w:val="center"/>
              <w:rPr>
                <w:sz w:val="24"/>
              </w:rPr>
            </w:pPr>
            <w:r>
              <w:rPr>
                <w:spacing w:val="-5"/>
                <w:sz w:val="24"/>
              </w:rPr>
              <w:t>66</w:t>
            </w:r>
          </w:p>
        </w:tc>
        <w:tc>
          <w:tcPr>
            <w:tcW w:w="1581" w:type="dxa"/>
          </w:tcPr>
          <w:p w14:paraId="1383FD48" w14:textId="77777777" w:rsidR="003C5256" w:rsidRDefault="003C5256">
            <w:pPr>
              <w:pStyle w:val="TableParagraph"/>
              <w:rPr>
                <w:sz w:val="24"/>
              </w:rPr>
            </w:pPr>
          </w:p>
        </w:tc>
      </w:tr>
      <w:tr w:rsidR="003C5256" w14:paraId="0D2ECF22" w14:textId="77777777">
        <w:trPr>
          <w:trHeight w:val="555"/>
        </w:trPr>
        <w:tc>
          <w:tcPr>
            <w:tcW w:w="2266" w:type="dxa"/>
            <w:vMerge w:val="restart"/>
          </w:tcPr>
          <w:p w14:paraId="77192159" w14:textId="77777777" w:rsidR="003C5256" w:rsidRDefault="00EA4AB5">
            <w:pPr>
              <w:pStyle w:val="TableParagraph"/>
              <w:spacing w:line="270" w:lineRule="atLeast"/>
              <w:ind w:left="112" w:right="127"/>
              <w:rPr>
                <w:b/>
                <w:sz w:val="24"/>
              </w:rPr>
            </w:pPr>
            <w:r>
              <w:rPr>
                <w:b/>
                <w:sz w:val="24"/>
              </w:rPr>
              <w:t>Тема 3.1. История железных дорог в стране</w:t>
            </w:r>
            <w:r>
              <w:rPr>
                <w:b/>
                <w:spacing w:val="-15"/>
                <w:sz w:val="24"/>
              </w:rPr>
              <w:t xml:space="preserve"> </w:t>
            </w:r>
            <w:r>
              <w:rPr>
                <w:b/>
                <w:sz w:val="24"/>
              </w:rPr>
              <w:t>изучаемого языка (железно- дорожный путь,</w:t>
            </w:r>
          </w:p>
        </w:tc>
        <w:tc>
          <w:tcPr>
            <w:tcW w:w="9780" w:type="dxa"/>
          </w:tcPr>
          <w:p w14:paraId="1A2147B3" w14:textId="77777777" w:rsidR="003C5256" w:rsidRDefault="00EA4AB5">
            <w:pPr>
              <w:pStyle w:val="TableParagraph"/>
              <w:spacing w:line="264"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38" w:type="dxa"/>
            <w:vMerge w:val="restart"/>
          </w:tcPr>
          <w:p w14:paraId="09C854F4" w14:textId="77777777" w:rsidR="003C5256" w:rsidRDefault="00EA4AB5">
            <w:pPr>
              <w:pStyle w:val="TableParagraph"/>
              <w:spacing w:line="260" w:lineRule="exact"/>
              <w:ind w:left="16" w:right="2"/>
              <w:jc w:val="center"/>
              <w:rPr>
                <w:sz w:val="24"/>
              </w:rPr>
            </w:pPr>
            <w:r>
              <w:rPr>
                <w:spacing w:val="-5"/>
                <w:sz w:val="24"/>
              </w:rPr>
              <w:t>10</w:t>
            </w:r>
          </w:p>
        </w:tc>
        <w:tc>
          <w:tcPr>
            <w:tcW w:w="1581" w:type="dxa"/>
            <w:vMerge w:val="restart"/>
          </w:tcPr>
          <w:p w14:paraId="656FCD96" w14:textId="77777777" w:rsidR="003C5256" w:rsidRDefault="00EA4AB5">
            <w:pPr>
              <w:pStyle w:val="TableParagraph"/>
              <w:spacing w:line="260" w:lineRule="exact"/>
              <w:ind w:left="17"/>
              <w:jc w:val="center"/>
              <w:rPr>
                <w:sz w:val="24"/>
              </w:rPr>
            </w:pPr>
            <w:r>
              <w:rPr>
                <w:spacing w:val="-10"/>
                <w:sz w:val="24"/>
              </w:rPr>
              <w:t>2</w:t>
            </w:r>
          </w:p>
        </w:tc>
      </w:tr>
      <w:tr w:rsidR="003C5256" w14:paraId="311C7689" w14:textId="77777777">
        <w:trPr>
          <w:trHeight w:val="827"/>
        </w:trPr>
        <w:tc>
          <w:tcPr>
            <w:tcW w:w="2266" w:type="dxa"/>
            <w:vMerge/>
            <w:tcBorders>
              <w:top w:val="nil"/>
            </w:tcBorders>
          </w:tcPr>
          <w:p w14:paraId="57CD0472" w14:textId="77777777" w:rsidR="003C5256" w:rsidRDefault="003C5256">
            <w:pPr>
              <w:rPr>
                <w:sz w:val="2"/>
                <w:szCs w:val="2"/>
              </w:rPr>
            </w:pPr>
          </w:p>
        </w:tc>
        <w:tc>
          <w:tcPr>
            <w:tcW w:w="9780" w:type="dxa"/>
          </w:tcPr>
          <w:p w14:paraId="6F3072FC" w14:textId="77777777" w:rsidR="003C5256" w:rsidRDefault="00EA4AB5">
            <w:pPr>
              <w:pStyle w:val="TableParagraph"/>
              <w:spacing w:line="259" w:lineRule="exact"/>
              <w:ind w:left="111"/>
              <w:rPr>
                <w:b/>
                <w:sz w:val="24"/>
              </w:rPr>
            </w:pPr>
            <w:r>
              <w:rPr>
                <w:b/>
                <w:sz w:val="24"/>
              </w:rPr>
              <w:t>Практические</w:t>
            </w:r>
            <w:r>
              <w:rPr>
                <w:b/>
                <w:spacing w:val="-15"/>
                <w:sz w:val="24"/>
              </w:rPr>
              <w:t xml:space="preserve"> </w:t>
            </w:r>
            <w:r>
              <w:rPr>
                <w:b/>
                <w:spacing w:val="-2"/>
                <w:sz w:val="24"/>
              </w:rPr>
              <w:t>занятия</w:t>
            </w:r>
          </w:p>
          <w:p w14:paraId="30B82B21" w14:textId="77777777" w:rsidR="003C5256" w:rsidRDefault="00EA4AB5">
            <w:pPr>
              <w:pStyle w:val="TableParagraph"/>
              <w:spacing w:line="272" w:lineRule="exact"/>
              <w:ind w:left="111"/>
              <w:rPr>
                <w:sz w:val="24"/>
              </w:rPr>
            </w:pPr>
            <w:r>
              <w:rPr>
                <w:sz w:val="24"/>
              </w:rPr>
              <w:t>Лексический</w:t>
            </w:r>
            <w:r>
              <w:rPr>
                <w:spacing w:val="-3"/>
                <w:sz w:val="24"/>
              </w:rPr>
              <w:t xml:space="preserve"> </w:t>
            </w:r>
            <w:r>
              <w:rPr>
                <w:sz w:val="24"/>
              </w:rPr>
              <w:t>материал</w:t>
            </w:r>
            <w:r>
              <w:rPr>
                <w:spacing w:val="-2"/>
                <w:sz w:val="24"/>
              </w:rPr>
              <w:t xml:space="preserve"> </w:t>
            </w:r>
            <w:r>
              <w:rPr>
                <w:sz w:val="24"/>
              </w:rPr>
              <w:t>по</w:t>
            </w:r>
            <w:r>
              <w:rPr>
                <w:spacing w:val="-4"/>
                <w:sz w:val="24"/>
              </w:rPr>
              <w:t xml:space="preserve"> </w:t>
            </w:r>
            <w:r>
              <w:rPr>
                <w:spacing w:val="-2"/>
                <w:sz w:val="24"/>
              </w:rPr>
              <w:t>теме.</w:t>
            </w:r>
          </w:p>
          <w:p w14:paraId="245B54F3" w14:textId="77777777" w:rsidR="003C5256" w:rsidRDefault="00EA4AB5">
            <w:pPr>
              <w:pStyle w:val="TableParagraph"/>
              <w:spacing w:line="274" w:lineRule="exact"/>
              <w:ind w:left="111"/>
              <w:rPr>
                <w:sz w:val="24"/>
              </w:rPr>
            </w:pPr>
            <w:r>
              <w:rPr>
                <w:sz w:val="24"/>
              </w:rPr>
              <w:t>«Из</w:t>
            </w:r>
            <w:r>
              <w:rPr>
                <w:spacing w:val="-6"/>
                <w:sz w:val="24"/>
              </w:rPr>
              <w:t xml:space="preserve"> </w:t>
            </w:r>
            <w:r>
              <w:rPr>
                <w:sz w:val="24"/>
              </w:rPr>
              <w:t>истории</w:t>
            </w:r>
            <w:r>
              <w:rPr>
                <w:spacing w:val="-3"/>
                <w:sz w:val="24"/>
              </w:rPr>
              <w:t xml:space="preserve"> </w:t>
            </w:r>
            <w:r>
              <w:rPr>
                <w:sz w:val="24"/>
              </w:rPr>
              <w:t>железных</w:t>
            </w:r>
            <w:r>
              <w:rPr>
                <w:spacing w:val="-6"/>
                <w:sz w:val="24"/>
              </w:rPr>
              <w:t xml:space="preserve"> </w:t>
            </w:r>
            <w:r>
              <w:rPr>
                <w:sz w:val="24"/>
              </w:rPr>
              <w:t>дорог</w:t>
            </w:r>
            <w:r>
              <w:rPr>
                <w:spacing w:val="-4"/>
                <w:sz w:val="24"/>
              </w:rPr>
              <w:t xml:space="preserve"> </w:t>
            </w:r>
            <w:r>
              <w:rPr>
                <w:sz w:val="24"/>
              </w:rPr>
              <w:t>в</w:t>
            </w:r>
            <w:r>
              <w:rPr>
                <w:spacing w:val="-6"/>
                <w:sz w:val="24"/>
              </w:rPr>
              <w:t xml:space="preserve"> </w:t>
            </w:r>
            <w:r>
              <w:rPr>
                <w:sz w:val="24"/>
              </w:rPr>
              <w:t>стране</w:t>
            </w:r>
            <w:r>
              <w:rPr>
                <w:spacing w:val="-5"/>
                <w:sz w:val="24"/>
              </w:rPr>
              <w:t xml:space="preserve"> </w:t>
            </w:r>
            <w:r>
              <w:rPr>
                <w:sz w:val="24"/>
              </w:rPr>
              <w:t>изучаемого</w:t>
            </w:r>
            <w:r>
              <w:rPr>
                <w:spacing w:val="-5"/>
                <w:sz w:val="24"/>
              </w:rPr>
              <w:t xml:space="preserve"> </w:t>
            </w:r>
            <w:r>
              <w:rPr>
                <w:sz w:val="24"/>
              </w:rPr>
              <w:t>языка.</w:t>
            </w:r>
            <w:r>
              <w:rPr>
                <w:spacing w:val="-6"/>
                <w:sz w:val="24"/>
              </w:rPr>
              <w:t xml:space="preserve"> </w:t>
            </w:r>
            <w:r>
              <w:rPr>
                <w:sz w:val="24"/>
              </w:rPr>
              <w:t>ч.1</w:t>
            </w:r>
            <w:r>
              <w:rPr>
                <w:spacing w:val="-5"/>
                <w:sz w:val="24"/>
              </w:rPr>
              <w:t xml:space="preserve"> </w:t>
            </w:r>
            <w:r>
              <w:rPr>
                <w:sz w:val="24"/>
              </w:rPr>
              <w:t>(железнодорожный</w:t>
            </w:r>
            <w:r>
              <w:rPr>
                <w:spacing w:val="-3"/>
                <w:sz w:val="24"/>
              </w:rPr>
              <w:t xml:space="preserve"> </w:t>
            </w:r>
            <w:r>
              <w:rPr>
                <w:spacing w:val="-2"/>
                <w:sz w:val="24"/>
              </w:rPr>
              <w:t>путь)»</w:t>
            </w:r>
          </w:p>
        </w:tc>
        <w:tc>
          <w:tcPr>
            <w:tcW w:w="1838" w:type="dxa"/>
            <w:vMerge/>
            <w:tcBorders>
              <w:top w:val="nil"/>
            </w:tcBorders>
          </w:tcPr>
          <w:p w14:paraId="5ED6BE73" w14:textId="77777777" w:rsidR="003C5256" w:rsidRDefault="003C5256">
            <w:pPr>
              <w:rPr>
                <w:sz w:val="2"/>
                <w:szCs w:val="2"/>
              </w:rPr>
            </w:pPr>
          </w:p>
        </w:tc>
        <w:tc>
          <w:tcPr>
            <w:tcW w:w="1581" w:type="dxa"/>
            <w:vMerge/>
            <w:tcBorders>
              <w:top w:val="nil"/>
            </w:tcBorders>
          </w:tcPr>
          <w:p w14:paraId="6F552940" w14:textId="77777777" w:rsidR="003C5256" w:rsidRDefault="003C5256">
            <w:pPr>
              <w:rPr>
                <w:sz w:val="2"/>
                <w:szCs w:val="2"/>
              </w:rPr>
            </w:pPr>
          </w:p>
        </w:tc>
      </w:tr>
    </w:tbl>
    <w:p w14:paraId="2BFC2A08" w14:textId="77777777" w:rsidR="003C5256" w:rsidRDefault="003C5256">
      <w:pPr>
        <w:rPr>
          <w:sz w:val="2"/>
          <w:szCs w:val="2"/>
        </w:rPr>
        <w:sectPr w:rsidR="003C5256">
          <w:type w:val="continuous"/>
          <w:pgSz w:w="16840" w:h="11900" w:orient="landscape"/>
          <w:pgMar w:top="840" w:right="566" w:bottom="958" w:left="708" w:header="720" w:footer="720" w:gutter="0"/>
          <w:cols w:space="720"/>
        </w:sectPr>
      </w:pPr>
    </w:p>
    <w:tbl>
      <w:tblPr>
        <w:tblStyle w:val="TableNormal"/>
        <w:tblW w:w="0" w:type="auto"/>
        <w:tblInd w:w="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6"/>
        <w:gridCol w:w="9780"/>
        <w:gridCol w:w="1838"/>
        <w:gridCol w:w="1581"/>
      </w:tblGrid>
      <w:tr w:rsidR="003C5256" w14:paraId="62A0B38A" w14:textId="77777777">
        <w:trPr>
          <w:trHeight w:val="1102"/>
        </w:trPr>
        <w:tc>
          <w:tcPr>
            <w:tcW w:w="2266" w:type="dxa"/>
            <w:vMerge w:val="restart"/>
          </w:tcPr>
          <w:p w14:paraId="03E53A98" w14:textId="77777777" w:rsidR="003C5256" w:rsidRDefault="00EA4AB5">
            <w:pPr>
              <w:pStyle w:val="TableParagraph"/>
              <w:ind w:left="112" w:right="319"/>
              <w:rPr>
                <w:b/>
                <w:sz w:val="24"/>
              </w:rPr>
            </w:pPr>
            <w:r>
              <w:rPr>
                <w:b/>
                <w:sz w:val="24"/>
              </w:rPr>
              <w:lastRenderedPageBreak/>
              <w:t>локомотивы,</w:t>
            </w:r>
            <w:r>
              <w:rPr>
                <w:b/>
                <w:spacing w:val="-15"/>
                <w:sz w:val="24"/>
              </w:rPr>
              <w:t xml:space="preserve"> </w:t>
            </w:r>
            <w:r>
              <w:rPr>
                <w:b/>
                <w:sz w:val="24"/>
              </w:rPr>
              <w:t>ва- гоны, сигналы)</w:t>
            </w:r>
          </w:p>
        </w:tc>
        <w:tc>
          <w:tcPr>
            <w:tcW w:w="9780" w:type="dxa"/>
          </w:tcPr>
          <w:p w14:paraId="0C0589DA" w14:textId="77777777" w:rsidR="003C5256" w:rsidRDefault="00EA4AB5">
            <w:pPr>
              <w:pStyle w:val="TableParagraph"/>
              <w:spacing w:line="260" w:lineRule="exact"/>
              <w:ind w:left="111"/>
              <w:rPr>
                <w:sz w:val="24"/>
              </w:rPr>
            </w:pPr>
            <w:r>
              <w:rPr>
                <w:sz w:val="24"/>
              </w:rPr>
              <w:t>«Из</w:t>
            </w:r>
            <w:r>
              <w:rPr>
                <w:spacing w:val="-3"/>
                <w:sz w:val="24"/>
              </w:rPr>
              <w:t xml:space="preserve"> </w:t>
            </w:r>
            <w:r>
              <w:rPr>
                <w:sz w:val="24"/>
              </w:rPr>
              <w:t>истории</w:t>
            </w:r>
            <w:r>
              <w:rPr>
                <w:spacing w:val="-2"/>
                <w:sz w:val="24"/>
              </w:rPr>
              <w:t xml:space="preserve"> </w:t>
            </w:r>
            <w:r>
              <w:rPr>
                <w:sz w:val="24"/>
              </w:rPr>
              <w:t>железных</w:t>
            </w:r>
            <w:r>
              <w:rPr>
                <w:spacing w:val="-5"/>
                <w:sz w:val="24"/>
              </w:rPr>
              <w:t xml:space="preserve"> </w:t>
            </w:r>
            <w:r>
              <w:rPr>
                <w:sz w:val="24"/>
              </w:rPr>
              <w:t>дорог</w:t>
            </w:r>
            <w:r>
              <w:rPr>
                <w:spacing w:val="-3"/>
                <w:sz w:val="24"/>
              </w:rPr>
              <w:t xml:space="preserve"> </w:t>
            </w:r>
            <w:r>
              <w:rPr>
                <w:sz w:val="24"/>
              </w:rPr>
              <w:t>в</w:t>
            </w:r>
            <w:r>
              <w:rPr>
                <w:spacing w:val="-5"/>
                <w:sz w:val="24"/>
              </w:rPr>
              <w:t xml:space="preserve"> </w:t>
            </w:r>
            <w:r>
              <w:rPr>
                <w:sz w:val="24"/>
              </w:rPr>
              <w:t>стране</w:t>
            </w:r>
            <w:r>
              <w:rPr>
                <w:spacing w:val="-4"/>
                <w:sz w:val="24"/>
              </w:rPr>
              <w:t xml:space="preserve"> </w:t>
            </w:r>
            <w:r>
              <w:rPr>
                <w:sz w:val="24"/>
              </w:rPr>
              <w:t>изучаемого</w:t>
            </w:r>
            <w:r>
              <w:rPr>
                <w:spacing w:val="-5"/>
                <w:sz w:val="24"/>
              </w:rPr>
              <w:t xml:space="preserve"> </w:t>
            </w:r>
            <w:r>
              <w:rPr>
                <w:sz w:val="24"/>
              </w:rPr>
              <w:t>языка.</w:t>
            </w:r>
            <w:r>
              <w:rPr>
                <w:spacing w:val="-3"/>
                <w:sz w:val="24"/>
              </w:rPr>
              <w:t xml:space="preserve"> </w:t>
            </w:r>
            <w:r>
              <w:rPr>
                <w:sz w:val="24"/>
              </w:rPr>
              <w:t>ч.1</w:t>
            </w:r>
            <w:r>
              <w:rPr>
                <w:spacing w:val="-5"/>
                <w:sz w:val="24"/>
              </w:rPr>
              <w:t xml:space="preserve"> </w:t>
            </w:r>
            <w:r>
              <w:rPr>
                <w:spacing w:val="-2"/>
                <w:sz w:val="24"/>
              </w:rPr>
              <w:t>(локомотивы)»</w:t>
            </w:r>
          </w:p>
          <w:p w14:paraId="4B861F40" w14:textId="77777777" w:rsidR="003C5256" w:rsidRDefault="00EA4AB5">
            <w:pPr>
              <w:pStyle w:val="TableParagraph"/>
              <w:ind w:left="111"/>
              <w:rPr>
                <w:sz w:val="24"/>
              </w:rPr>
            </w:pPr>
            <w:r>
              <w:rPr>
                <w:sz w:val="24"/>
              </w:rPr>
              <w:t>«Из</w:t>
            </w:r>
            <w:r>
              <w:rPr>
                <w:spacing w:val="-3"/>
                <w:sz w:val="24"/>
              </w:rPr>
              <w:t xml:space="preserve"> </w:t>
            </w:r>
            <w:r>
              <w:rPr>
                <w:sz w:val="24"/>
              </w:rPr>
              <w:t>истории</w:t>
            </w:r>
            <w:r>
              <w:rPr>
                <w:spacing w:val="-2"/>
                <w:sz w:val="24"/>
              </w:rPr>
              <w:t xml:space="preserve"> </w:t>
            </w:r>
            <w:r>
              <w:rPr>
                <w:sz w:val="24"/>
              </w:rPr>
              <w:t>железных</w:t>
            </w:r>
            <w:r>
              <w:rPr>
                <w:spacing w:val="-6"/>
                <w:sz w:val="24"/>
              </w:rPr>
              <w:t xml:space="preserve"> </w:t>
            </w:r>
            <w:r>
              <w:rPr>
                <w:sz w:val="24"/>
              </w:rPr>
              <w:t>дорог</w:t>
            </w:r>
            <w:r>
              <w:rPr>
                <w:spacing w:val="-3"/>
                <w:sz w:val="24"/>
              </w:rPr>
              <w:t xml:space="preserve"> </w:t>
            </w:r>
            <w:r>
              <w:rPr>
                <w:sz w:val="24"/>
              </w:rPr>
              <w:t>в</w:t>
            </w:r>
            <w:r>
              <w:rPr>
                <w:spacing w:val="-5"/>
                <w:sz w:val="24"/>
              </w:rPr>
              <w:t xml:space="preserve"> </w:t>
            </w:r>
            <w:r>
              <w:rPr>
                <w:sz w:val="24"/>
              </w:rPr>
              <w:t>стране</w:t>
            </w:r>
            <w:r>
              <w:rPr>
                <w:spacing w:val="-4"/>
                <w:sz w:val="24"/>
              </w:rPr>
              <w:t xml:space="preserve"> </w:t>
            </w:r>
            <w:r>
              <w:rPr>
                <w:sz w:val="24"/>
              </w:rPr>
              <w:t>изучаемого</w:t>
            </w:r>
            <w:r>
              <w:rPr>
                <w:spacing w:val="-5"/>
                <w:sz w:val="24"/>
              </w:rPr>
              <w:t xml:space="preserve"> </w:t>
            </w:r>
            <w:r>
              <w:rPr>
                <w:sz w:val="24"/>
              </w:rPr>
              <w:t>языка.</w:t>
            </w:r>
            <w:r>
              <w:rPr>
                <w:spacing w:val="-5"/>
                <w:sz w:val="24"/>
              </w:rPr>
              <w:t xml:space="preserve"> </w:t>
            </w:r>
            <w:r>
              <w:rPr>
                <w:sz w:val="24"/>
              </w:rPr>
              <w:t>ч.2</w:t>
            </w:r>
            <w:r>
              <w:rPr>
                <w:spacing w:val="-4"/>
                <w:sz w:val="24"/>
              </w:rPr>
              <w:t xml:space="preserve"> </w:t>
            </w:r>
            <w:r>
              <w:rPr>
                <w:spacing w:val="-2"/>
                <w:sz w:val="24"/>
              </w:rPr>
              <w:t>(вагоны)»</w:t>
            </w:r>
          </w:p>
          <w:p w14:paraId="7369B6C9" w14:textId="77777777" w:rsidR="003C5256" w:rsidRDefault="00EA4AB5">
            <w:pPr>
              <w:pStyle w:val="TableParagraph"/>
              <w:spacing w:line="273" w:lineRule="exact"/>
              <w:ind w:left="111"/>
              <w:rPr>
                <w:sz w:val="24"/>
              </w:rPr>
            </w:pPr>
            <w:r>
              <w:rPr>
                <w:sz w:val="24"/>
              </w:rPr>
              <w:t>«Из</w:t>
            </w:r>
            <w:r>
              <w:rPr>
                <w:spacing w:val="-5"/>
                <w:sz w:val="24"/>
              </w:rPr>
              <w:t xml:space="preserve"> </w:t>
            </w:r>
            <w:r>
              <w:rPr>
                <w:sz w:val="24"/>
              </w:rPr>
              <w:t>истории</w:t>
            </w:r>
            <w:r>
              <w:rPr>
                <w:spacing w:val="-2"/>
                <w:sz w:val="24"/>
              </w:rPr>
              <w:t xml:space="preserve"> </w:t>
            </w:r>
            <w:r>
              <w:rPr>
                <w:sz w:val="24"/>
              </w:rPr>
              <w:t>железных</w:t>
            </w:r>
            <w:r>
              <w:rPr>
                <w:spacing w:val="-4"/>
                <w:sz w:val="24"/>
              </w:rPr>
              <w:t xml:space="preserve"> </w:t>
            </w:r>
            <w:r>
              <w:rPr>
                <w:sz w:val="24"/>
              </w:rPr>
              <w:t>дорог</w:t>
            </w:r>
            <w:r>
              <w:rPr>
                <w:spacing w:val="-3"/>
                <w:sz w:val="24"/>
              </w:rPr>
              <w:t xml:space="preserve"> </w:t>
            </w:r>
            <w:r>
              <w:rPr>
                <w:sz w:val="24"/>
              </w:rPr>
              <w:t>в</w:t>
            </w:r>
            <w:r>
              <w:rPr>
                <w:spacing w:val="-3"/>
                <w:sz w:val="24"/>
              </w:rPr>
              <w:t xml:space="preserve"> </w:t>
            </w:r>
            <w:r>
              <w:rPr>
                <w:sz w:val="24"/>
              </w:rPr>
              <w:t>стране</w:t>
            </w:r>
            <w:r>
              <w:rPr>
                <w:spacing w:val="-5"/>
                <w:sz w:val="24"/>
              </w:rPr>
              <w:t xml:space="preserve"> </w:t>
            </w:r>
            <w:r>
              <w:rPr>
                <w:sz w:val="24"/>
              </w:rPr>
              <w:t>изучаемого</w:t>
            </w:r>
            <w:r>
              <w:rPr>
                <w:spacing w:val="-4"/>
                <w:sz w:val="24"/>
              </w:rPr>
              <w:t xml:space="preserve"> </w:t>
            </w:r>
            <w:r>
              <w:rPr>
                <w:sz w:val="24"/>
              </w:rPr>
              <w:t>языка.</w:t>
            </w:r>
            <w:r>
              <w:rPr>
                <w:spacing w:val="-3"/>
                <w:sz w:val="24"/>
              </w:rPr>
              <w:t xml:space="preserve"> </w:t>
            </w:r>
            <w:r>
              <w:rPr>
                <w:sz w:val="24"/>
              </w:rPr>
              <w:t>ч.2</w:t>
            </w:r>
            <w:r>
              <w:rPr>
                <w:spacing w:val="-3"/>
                <w:sz w:val="24"/>
              </w:rPr>
              <w:t xml:space="preserve"> </w:t>
            </w:r>
            <w:r>
              <w:rPr>
                <w:spacing w:val="-2"/>
                <w:sz w:val="24"/>
              </w:rPr>
              <w:t>(сигналы)»</w:t>
            </w:r>
          </w:p>
          <w:p w14:paraId="3996235F" w14:textId="77777777" w:rsidR="003C5256" w:rsidRDefault="00EA4AB5">
            <w:pPr>
              <w:pStyle w:val="TableParagraph"/>
              <w:spacing w:line="273" w:lineRule="exact"/>
              <w:ind w:left="111"/>
              <w:rPr>
                <w:sz w:val="24"/>
              </w:rPr>
            </w:pPr>
            <w:r>
              <w:rPr>
                <w:sz w:val="24"/>
              </w:rPr>
              <w:t>«Выдающиеся</w:t>
            </w:r>
            <w:r>
              <w:rPr>
                <w:spacing w:val="-5"/>
                <w:sz w:val="24"/>
              </w:rPr>
              <w:t xml:space="preserve"> </w:t>
            </w:r>
            <w:r>
              <w:rPr>
                <w:sz w:val="24"/>
              </w:rPr>
              <w:t>железнодорожники</w:t>
            </w:r>
            <w:r>
              <w:rPr>
                <w:spacing w:val="-4"/>
                <w:sz w:val="24"/>
              </w:rPr>
              <w:t xml:space="preserve"> </w:t>
            </w:r>
            <w:r>
              <w:rPr>
                <w:sz w:val="24"/>
              </w:rPr>
              <w:t>страны</w:t>
            </w:r>
            <w:r>
              <w:rPr>
                <w:spacing w:val="-5"/>
                <w:sz w:val="24"/>
              </w:rPr>
              <w:t xml:space="preserve"> </w:t>
            </w:r>
            <w:r>
              <w:rPr>
                <w:sz w:val="24"/>
              </w:rPr>
              <w:t>изучаемого</w:t>
            </w:r>
            <w:r>
              <w:rPr>
                <w:spacing w:val="-4"/>
                <w:sz w:val="24"/>
              </w:rPr>
              <w:t xml:space="preserve"> </w:t>
            </w:r>
            <w:r>
              <w:rPr>
                <w:spacing w:val="-2"/>
                <w:sz w:val="24"/>
              </w:rPr>
              <w:t>языка»</w:t>
            </w:r>
          </w:p>
        </w:tc>
        <w:tc>
          <w:tcPr>
            <w:tcW w:w="1838" w:type="dxa"/>
            <w:vMerge w:val="restart"/>
          </w:tcPr>
          <w:p w14:paraId="4FD7D225" w14:textId="77777777" w:rsidR="003C5256" w:rsidRDefault="003C5256">
            <w:pPr>
              <w:pStyle w:val="TableParagraph"/>
              <w:rPr>
                <w:sz w:val="24"/>
              </w:rPr>
            </w:pPr>
          </w:p>
        </w:tc>
        <w:tc>
          <w:tcPr>
            <w:tcW w:w="1581" w:type="dxa"/>
            <w:vMerge w:val="restart"/>
          </w:tcPr>
          <w:p w14:paraId="25A5BF18" w14:textId="77777777" w:rsidR="003C5256" w:rsidRDefault="003C5256">
            <w:pPr>
              <w:pStyle w:val="TableParagraph"/>
              <w:rPr>
                <w:sz w:val="24"/>
              </w:rPr>
            </w:pPr>
          </w:p>
        </w:tc>
      </w:tr>
      <w:tr w:rsidR="003C5256" w14:paraId="1B8A4D17" w14:textId="77777777">
        <w:trPr>
          <w:trHeight w:val="601"/>
        </w:trPr>
        <w:tc>
          <w:tcPr>
            <w:tcW w:w="2266" w:type="dxa"/>
            <w:vMerge/>
            <w:tcBorders>
              <w:top w:val="nil"/>
            </w:tcBorders>
          </w:tcPr>
          <w:p w14:paraId="4A149B56" w14:textId="77777777" w:rsidR="003C5256" w:rsidRDefault="003C5256">
            <w:pPr>
              <w:rPr>
                <w:sz w:val="2"/>
                <w:szCs w:val="2"/>
              </w:rPr>
            </w:pPr>
          </w:p>
        </w:tc>
        <w:tc>
          <w:tcPr>
            <w:tcW w:w="9780" w:type="dxa"/>
          </w:tcPr>
          <w:p w14:paraId="139802CB" w14:textId="77777777" w:rsidR="003C5256" w:rsidRDefault="00EA4AB5">
            <w:pPr>
              <w:pStyle w:val="TableParagraph"/>
              <w:spacing w:line="260" w:lineRule="exact"/>
              <w:ind w:left="111"/>
              <w:rPr>
                <w:sz w:val="24"/>
              </w:rPr>
            </w:pPr>
            <w:r>
              <w:rPr>
                <w:sz w:val="24"/>
              </w:rPr>
              <w:t>Грамматический</w:t>
            </w:r>
            <w:r>
              <w:rPr>
                <w:spacing w:val="-8"/>
                <w:sz w:val="24"/>
              </w:rPr>
              <w:t xml:space="preserve"> </w:t>
            </w:r>
            <w:r>
              <w:rPr>
                <w:spacing w:val="-2"/>
                <w:sz w:val="24"/>
              </w:rPr>
              <w:t>материал:</w:t>
            </w:r>
          </w:p>
          <w:p w14:paraId="49AFE356" w14:textId="77777777" w:rsidR="003C5256" w:rsidRDefault="00EA4AB5">
            <w:pPr>
              <w:pStyle w:val="TableParagraph"/>
              <w:ind w:left="171"/>
              <w:rPr>
                <w:sz w:val="24"/>
              </w:rPr>
            </w:pPr>
            <w:r>
              <w:rPr>
                <w:sz w:val="24"/>
              </w:rPr>
              <w:t>глаголы</w:t>
            </w:r>
            <w:r>
              <w:rPr>
                <w:spacing w:val="-7"/>
                <w:sz w:val="24"/>
              </w:rPr>
              <w:t xml:space="preserve"> </w:t>
            </w:r>
            <w:r>
              <w:rPr>
                <w:sz w:val="24"/>
              </w:rPr>
              <w:t>в</w:t>
            </w:r>
            <w:r>
              <w:rPr>
                <w:spacing w:val="-5"/>
                <w:sz w:val="24"/>
              </w:rPr>
              <w:t xml:space="preserve"> </w:t>
            </w:r>
            <w:r>
              <w:rPr>
                <w:sz w:val="24"/>
              </w:rPr>
              <w:t>страдательном</w:t>
            </w:r>
            <w:r>
              <w:rPr>
                <w:spacing w:val="-6"/>
                <w:sz w:val="24"/>
              </w:rPr>
              <w:t xml:space="preserve"> </w:t>
            </w:r>
            <w:r>
              <w:rPr>
                <w:sz w:val="24"/>
              </w:rPr>
              <w:t>залоге.</w:t>
            </w:r>
            <w:r>
              <w:rPr>
                <w:spacing w:val="-5"/>
                <w:sz w:val="24"/>
              </w:rPr>
              <w:t xml:space="preserve"> </w:t>
            </w:r>
            <w:r>
              <w:rPr>
                <w:sz w:val="24"/>
              </w:rPr>
              <w:t>Интернационализмы,</w:t>
            </w:r>
            <w:r>
              <w:rPr>
                <w:spacing w:val="-6"/>
                <w:sz w:val="24"/>
              </w:rPr>
              <w:t xml:space="preserve"> </w:t>
            </w:r>
            <w:r>
              <w:rPr>
                <w:sz w:val="24"/>
              </w:rPr>
              <w:t>атрибутные</w:t>
            </w:r>
            <w:r>
              <w:rPr>
                <w:spacing w:val="-6"/>
                <w:sz w:val="24"/>
              </w:rPr>
              <w:t xml:space="preserve"> </w:t>
            </w:r>
            <w:r>
              <w:rPr>
                <w:sz w:val="24"/>
              </w:rPr>
              <w:t>группы,</w:t>
            </w:r>
            <w:r>
              <w:rPr>
                <w:spacing w:val="-5"/>
                <w:sz w:val="24"/>
              </w:rPr>
              <w:t xml:space="preserve"> </w:t>
            </w:r>
            <w:r>
              <w:rPr>
                <w:spacing w:val="-2"/>
                <w:sz w:val="24"/>
              </w:rPr>
              <w:t>железнодорож-</w:t>
            </w:r>
          </w:p>
        </w:tc>
        <w:tc>
          <w:tcPr>
            <w:tcW w:w="1838" w:type="dxa"/>
            <w:vMerge/>
            <w:tcBorders>
              <w:top w:val="nil"/>
            </w:tcBorders>
          </w:tcPr>
          <w:p w14:paraId="7BB13FEB" w14:textId="77777777" w:rsidR="003C5256" w:rsidRDefault="003C5256">
            <w:pPr>
              <w:rPr>
                <w:sz w:val="2"/>
                <w:szCs w:val="2"/>
              </w:rPr>
            </w:pPr>
          </w:p>
        </w:tc>
        <w:tc>
          <w:tcPr>
            <w:tcW w:w="1581" w:type="dxa"/>
            <w:vMerge/>
            <w:tcBorders>
              <w:top w:val="nil"/>
            </w:tcBorders>
          </w:tcPr>
          <w:p w14:paraId="59EE06DE" w14:textId="77777777" w:rsidR="003C5256" w:rsidRDefault="003C5256">
            <w:pPr>
              <w:rPr>
                <w:sz w:val="2"/>
                <w:szCs w:val="2"/>
              </w:rPr>
            </w:pPr>
          </w:p>
        </w:tc>
      </w:tr>
      <w:tr w:rsidR="003C5256" w14:paraId="69B8A80D" w14:textId="77777777">
        <w:trPr>
          <w:trHeight w:val="393"/>
        </w:trPr>
        <w:tc>
          <w:tcPr>
            <w:tcW w:w="2266" w:type="dxa"/>
            <w:vMerge/>
            <w:tcBorders>
              <w:top w:val="nil"/>
            </w:tcBorders>
          </w:tcPr>
          <w:p w14:paraId="23BC280D" w14:textId="77777777" w:rsidR="003C5256" w:rsidRDefault="003C5256">
            <w:pPr>
              <w:rPr>
                <w:sz w:val="2"/>
                <w:szCs w:val="2"/>
              </w:rPr>
            </w:pPr>
          </w:p>
        </w:tc>
        <w:tc>
          <w:tcPr>
            <w:tcW w:w="9780" w:type="dxa"/>
          </w:tcPr>
          <w:p w14:paraId="04593326" w14:textId="77777777" w:rsidR="003C5256" w:rsidRDefault="00EA4AB5">
            <w:pPr>
              <w:pStyle w:val="TableParagraph"/>
              <w:spacing w:line="264"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838" w:type="dxa"/>
            <w:vMerge w:val="restart"/>
          </w:tcPr>
          <w:p w14:paraId="6D0BE3A9" w14:textId="77777777" w:rsidR="003C5256" w:rsidRDefault="00EA4AB5">
            <w:pPr>
              <w:pStyle w:val="TableParagraph"/>
              <w:spacing w:line="260" w:lineRule="exact"/>
              <w:ind w:left="16" w:right="2"/>
              <w:jc w:val="center"/>
              <w:rPr>
                <w:sz w:val="24"/>
              </w:rPr>
            </w:pPr>
            <w:r>
              <w:rPr>
                <w:spacing w:val="-10"/>
                <w:sz w:val="24"/>
              </w:rPr>
              <w:t>1</w:t>
            </w:r>
          </w:p>
        </w:tc>
        <w:tc>
          <w:tcPr>
            <w:tcW w:w="1581" w:type="dxa"/>
            <w:vMerge w:val="restart"/>
          </w:tcPr>
          <w:p w14:paraId="7C29C6B2" w14:textId="77777777" w:rsidR="003C5256" w:rsidRDefault="00EA4AB5">
            <w:pPr>
              <w:pStyle w:val="TableParagraph"/>
              <w:spacing w:line="260" w:lineRule="exact"/>
              <w:ind w:left="17"/>
              <w:jc w:val="center"/>
              <w:rPr>
                <w:sz w:val="24"/>
              </w:rPr>
            </w:pPr>
            <w:r>
              <w:rPr>
                <w:spacing w:val="-10"/>
                <w:sz w:val="24"/>
              </w:rPr>
              <w:t>3</w:t>
            </w:r>
          </w:p>
        </w:tc>
      </w:tr>
      <w:tr w:rsidR="003C5256" w14:paraId="195E0737" w14:textId="77777777">
        <w:trPr>
          <w:trHeight w:val="550"/>
        </w:trPr>
        <w:tc>
          <w:tcPr>
            <w:tcW w:w="2266" w:type="dxa"/>
            <w:vMerge/>
            <w:tcBorders>
              <w:top w:val="nil"/>
            </w:tcBorders>
          </w:tcPr>
          <w:p w14:paraId="6C13F1A2" w14:textId="77777777" w:rsidR="003C5256" w:rsidRDefault="003C5256">
            <w:pPr>
              <w:rPr>
                <w:sz w:val="2"/>
                <w:szCs w:val="2"/>
              </w:rPr>
            </w:pPr>
          </w:p>
        </w:tc>
        <w:tc>
          <w:tcPr>
            <w:tcW w:w="9780" w:type="dxa"/>
          </w:tcPr>
          <w:p w14:paraId="5429B7CE" w14:textId="77777777" w:rsidR="003C5256" w:rsidRDefault="00EA4AB5">
            <w:pPr>
              <w:pStyle w:val="TableParagraph"/>
              <w:spacing w:line="232" w:lineRule="auto"/>
              <w:ind w:left="111"/>
              <w:rPr>
                <w:sz w:val="24"/>
              </w:rPr>
            </w:pPr>
            <w:r>
              <w:rPr>
                <w:sz w:val="24"/>
              </w:rPr>
              <w:t>Проработка</w:t>
            </w:r>
            <w:r>
              <w:rPr>
                <w:spacing w:val="-9"/>
                <w:sz w:val="24"/>
              </w:rPr>
              <w:t xml:space="preserve"> </w:t>
            </w:r>
            <w:r>
              <w:rPr>
                <w:sz w:val="24"/>
              </w:rPr>
              <w:t>конспектов</w:t>
            </w:r>
            <w:r>
              <w:rPr>
                <w:spacing w:val="-10"/>
                <w:sz w:val="24"/>
              </w:rPr>
              <w:t xml:space="preserve"> </w:t>
            </w:r>
            <w:r>
              <w:rPr>
                <w:sz w:val="24"/>
              </w:rPr>
              <w:t>занятий,</w:t>
            </w:r>
            <w:r>
              <w:rPr>
                <w:spacing w:val="-8"/>
                <w:sz w:val="24"/>
              </w:rPr>
              <w:t xml:space="preserve"> </w:t>
            </w:r>
            <w:r>
              <w:rPr>
                <w:sz w:val="24"/>
              </w:rPr>
              <w:t>работа</w:t>
            </w:r>
            <w:r>
              <w:rPr>
                <w:spacing w:val="-8"/>
                <w:sz w:val="24"/>
              </w:rPr>
              <w:t xml:space="preserve"> </w:t>
            </w:r>
            <w:r>
              <w:rPr>
                <w:sz w:val="24"/>
              </w:rPr>
              <w:t>с</w:t>
            </w:r>
            <w:r>
              <w:rPr>
                <w:spacing w:val="-9"/>
                <w:sz w:val="24"/>
              </w:rPr>
              <w:t xml:space="preserve"> </w:t>
            </w:r>
            <w:r>
              <w:rPr>
                <w:sz w:val="24"/>
              </w:rPr>
              <w:t>грамматическим</w:t>
            </w:r>
            <w:r>
              <w:rPr>
                <w:spacing w:val="-8"/>
                <w:sz w:val="24"/>
              </w:rPr>
              <w:t xml:space="preserve"> </w:t>
            </w:r>
            <w:r>
              <w:rPr>
                <w:sz w:val="24"/>
              </w:rPr>
              <w:t>справочником,</w:t>
            </w:r>
            <w:r>
              <w:rPr>
                <w:spacing w:val="-8"/>
                <w:sz w:val="24"/>
              </w:rPr>
              <w:t xml:space="preserve"> </w:t>
            </w:r>
            <w:r>
              <w:rPr>
                <w:sz w:val="24"/>
              </w:rPr>
              <w:t>выполнение</w:t>
            </w:r>
            <w:r>
              <w:rPr>
                <w:spacing w:val="-8"/>
                <w:sz w:val="24"/>
              </w:rPr>
              <w:t xml:space="preserve"> </w:t>
            </w:r>
            <w:r>
              <w:rPr>
                <w:sz w:val="24"/>
              </w:rPr>
              <w:t xml:space="preserve">уп- </w:t>
            </w:r>
            <w:r>
              <w:rPr>
                <w:spacing w:val="-2"/>
                <w:sz w:val="24"/>
              </w:rPr>
              <w:t>ражнений</w:t>
            </w:r>
          </w:p>
        </w:tc>
        <w:tc>
          <w:tcPr>
            <w:tcW w:w="1838" w:type="dxa"/>
            <w:vMerge/>
            <w:tcBorders>
              <w:top w:val="nil"/>
            </w:tcBorders>
          </w:tcPr>
          <w:p w14:paraId="5F7D3FA9" w14:textId="77777777" w:rsidR="003C5256" w:rsidRDefault="003C5256">
            <w:pPr>
              <w:rPr>
                <w:sz w:val="2"/>
                <w:szCs w:val="2"/>
              </w:rPr>
            </w:pPr>
          </w:p>
        </w:tc>
        <w:tc>
          <w:tcPr>
            <w:tcW w:w="1581" w:type="dxa"/>
            <w:vMerge/>
            <w:tcBorders>
              <w:top w:val="nil"/>
            </w:tcBorders>
          </w:tcPr>
          <w:p w14:paraId="630030D3" w14:textId="77777777" w:rsidR="003C5256" w:rsidRDefault="003C5256">
            <w:pPr>
              <w:rPr>
                <w:sz w:val="2"/>
                <w:szCs w:val="2"/>
              </w:rPr>
            </w:pPr>
          </w:p>
        </w:tc>
      </w:tr>
      <w:tr w:rsidR="003C5256" w14:paraId="4396F2E1" w14:textId="77777777">
        <w:trPr>
          <w:trHeight w:val="277"/>
        </w:trPr>
        <w:tc>
          <w:tcPr>
            <w:tcW w:w="2266" w:type="dxa"/>
            <w:vMerge w:val="restart"/>
          </w:tcPr>
          <w:p w14:paraId="4747866C" w14:textId="77777777" w:rsidR="003C5256" w:rsidRDefault="00EA4AB5">
            <w:pPr>
              <w:pStyle w:val="TableParagraph"/>
              <w:ind w:left="112" w:right="261"/>
              <w:rPr>
                <w:b/>
                <w:sz w:val="24"/>
              </w:rPr>
            </w:pPr>
            <w:r>
              <w:rPr>
                <w:b/>
                <w:sz w:val="24"/>
              </w:rPr>
              <w:t>Тема 3.2. История желез- ных</w:t>
            </w:r>
            <w:r>
              <w:rPr>
                <w:b/>
                <w:spacing w:val="-14"/>
                <w:sz w:val="24"/>
              </w:rPr>
              <w:t xml:space="preserve"> </w:t>
            </w:r>
            <w:r>
              <w:rPr>
                <w:b/>
                <w:sz w:val="24"/>
              </w:rPr>
              <w:t>дорог</w:t>
            </w:r>
            <w:r>
              <w:rPr>
                <w:b/>
                <w:spacing w:val="35"/>
                <w:sz w:val="24"/>
              </w:rPr>
              <w:t xml:space="preserve"> </w:t>
            </w:r>
            <w:r>
              <w:rPr>
                <w:b/>
                <w:sz w:val="24"/>
              </w:rPr>
              <w:t>в</w:t>
            </w:r>
            <w:r>
              <w:rPr>
                <w:b/>
                <w:spacing w:val="-13"/>
                <w:sz w:val="24"/>
              </w:rPr>
              <w:t xml:space="preserve"> </w:t>
            </w:r>
            <w:r>
              <w:rPr>
                <w:b/>
                <w:sz w:val="24"/>
              </w:rPr>
              <w:t>Рос- сии (XVIII-XX</w:t>
            </w:r>
          </w:p>
          <w:p w14:paraId="1DFCB4FA" w14:textId="77777777" w:rsidR="003C5256" w:rsidRDefault="00EA4AB5">
            <w:pPr>
              <w:pStyle w:val="TableParagraph"/>
              <w:ind w:left="112"/>
              <w:rPr>
                <w:b/>
                <w:sz w:val="24"/>
              </w:rPr>
            </w:pPr>
            <w:r>
              <w:rPr>
                <w:b/>
                <w:spacing w:val="-4"/>
                <w:sz w:val="24"/>
              </w:rPr>
              <w:t>век)</w:t>
            </w:r>
          </w:p>
        </w:tc>
        <w:tc>
          <w:tcPr>
            <w:tcW w:w="9780" w:type="dxa"/>
          </w:tcPr>
          <w:p w14:paraId="02B7A933" w14:textId="77777777" w:rsidR="003C5256" w:rsidRDefault="00EA4AB5">
            <w:pPr>
              <w:pStyle w:val="TableParagraph"/>
              <w:spacing w:line="257" w:lineRule="exact"/>
              <w:ind w:left="111"/>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pacing w:val="-2"/>
                <w:sz w:val="24"/>
              </w:rPr>
              <w:t>материала.</w:t>
            </w:r>
          </w:p>
        </w:tc>
        <w:tc>
          <w:tcPr>
            <w:tcW w:w="1838" w:type="dxa"/>
            <w:vMerge w:val="restart"/>
          </w:tcPr>
          <w:p w14:paraId="5AE2BCDA" w14:textId="77777777" w:rsidR="003C5256" w:rsidRDefault="00EA4AB5">
            <w:pPr>
              <w:pStyle w:val="TableParagraph"/>
              <w:spacing w:line="260" w:lineRule="exact"/>
              <w:ind w:left="16" w:right="2"/>
              <w:jc w:val="center"/>
              <w:rPr>
                <w:sz w:val="24"/>
              </w:rPr>
            </w:pPr>
            <w:r>
              <w:rPr>
                <w:spacing w:val="-10"/>
                <w:sz w:val="24"/>
              </w:rPr>
              <w:t>8</w:t>
            </w:r>
          </w:p>
        </w:tc>
        <w:tc>
          <w:tcPr>
            <w:tcW w:w="1581" w:type="dxa"/>
            <w:vMerge w:val="restart"/>
          </w:tcPr>
          <w:p w14:paraId="4773E14C" w14:textId="77777777" w:rsidR="003C5256" w:rsidRDefault="00EA4AB5">
            <w:pPr>
              <w:pStyle w:val="TableParagraph"/>
              <w:spacing w:line="260" w:lineRule="exact"/>
              <w:ind w:left="17"/>
              <w:jc w:val="center"/>
              <w:rPr>
                <w:sz w:val="24"/>
              </w:rPr>
            </w:pPr>
            <w:r>
              <w:rPr>
                <w:spacing w:val="-10"/>
                <w:sz w:val="24"/>
              </w:rPr>
              <w:t>2</w:t>
            </w:r>
          </w:p>
        </w:tc>
      </w:tr>
      <w:tr w:rsidR="003C5256" w14:paraId="2A6A7DB8" w14:textId="77777777">
        <w:trPr>
          <w:trHeight w:val="1457"/>
        </w:trPr>
        <w:tc>
          <w:tcPr>
            <w:tcW w:w="2266" w:type="dxa"/>
            <w:vMerge/>
            <w:tcBorders>
              <w:top w:val="nil"/>
            </w:tcBorders>
          </w:tcPr>
          <w:p w14:paraId="10F08C84" w14:textId="77777777" w:rsidR="003C5256" w:rsidRDefault="003C5256">
            <w:pPr>
              <w:rPr>
                <w:sz w:val="2"/>
                <w:szCs w:val="2"/>
              </w:rPr>
            </w:pPr>
          </w:p>
        </w:tc>
        <w:tc>
          <w:tcPr>
            <w:tcW w:w="9780" w:type="dxa"/>
          </w:tcPr>
          <w:p w14:paraId="774B5135" w14:textId="77777777" w:rsidR="003C5256" w:rsidRDefault="00EA4AB5">
            <w:pPr>
              <w:pStyle w:val="TableParagraph"/>
              <w:spacing w:line="259" w:lineRule="exact"/>
              <w:ind w:left="111"/>
              <w:rPr>
                <w:b/>
                <w:sz w:val="24"/>
              </w:rPr>
            </w:pPr>
            <w:r>
              <w:rPr>
                <w:b/>
                <w:sz w:val="24"/>
              </w:rPr>
              <w:t>Практические</w:t>
            </w:r>
            <w:r>
              <w:rPr>
                <w:b/>
                <w:spacing w:val="-15"/>
                <w:sz w:val="24"/>
              </w:rPr>
              <w:t xml:space="preserve"> </w:t>
            </w:r>
            <w:r>
              <w:rPr>
                <w:b/>
                <w:spacing w:val="-2"/>
                <w:sz w:val="24"/>
              </w:rPr>
              <w:t>занятия</w:t>
            </w:r>
          </w:p>
          <w:p w14:paraId="1F77535F" w14:textId="77777777" w:rsidR="003C5256" w:rsidRDefault="00EA4AB5">
            <w:pPr>
              <w:pStyle w:val="TableParagraph"/>
              <w:spacing w:line="274" w:lineRule="exact"/>
              <w:ind w:left="111"/>
              <w:rPr>
                <w:sz w:val="24"/>
              </w:rPr>
            </w:pPr>
            <w:r>
              <w:rPr>
                <w:sz w:val="24"/>
              </w:rPr>
              <w:t>Лексический</w:t>
            </w:r>
            <w:r>
              <w:rPr>
                <w:spacing w:val="-3"/>
                <w:sz w:val="24"/>
              </w:rPr>
              <w:t xml:space="preserve"> </w:t>
            </w:r>
            <w:r>
              <w:rPr>
                <w:sz w:val="24"/>
              </w:rPr>
              <w:t>материал</w:t>
            </w:r>
            <w:r>
              <w:rPr>
                <w:spacing w:val="-1"/>
                <w:sz w:val="24"/>
              </w:rPr>
              <w:t xml:space="preserve"> </w:t>
            </w:r>
            <w:r>
              <w:rPr>
                <w:sz w:val="24"/>
              </w:rPr>
              <w:t>по</w:t>
            </w:r>
            <w:r>
              <w:rPr>
                <w:spacing w:val="-3"/>
                <w:sz w:val="24"/>
              </w:rPr>
              <w:t xml:space="preserve"> </w:t>
            </w:r>
            <w:r>
              <w:rPr>
                <w:spacing w:val="-4"/>
                <w:sz w:val="24"/>
              </w:rPr>
              <w:t>теме</w:t>
            </w:r>
          </w:p>
          <w:p w14:paraId="3FC61364" w14:textId="77777777" w:rsidR="003C5256" w:rsidRDefault="00EA4AB5">
            <w:pPr>
              <w:pStyle w:val="TableParagraph"/>
              <w:spacing w:before="3"/>
              <w:ind w:left="176"/>
              <w:rPr>
                <w:sz w:val="24"/>
              </w:rPr>
            </w:pPr>
            <w:r>
              <w:rPr>
                <w:sz w:val="24"/>
              </w:rPr>
              <w:t>«Из</w:t>
            </w:r>
            <w:r>
              <w:rPr>
                <w:spacing w:val="-4"/>
                <w:sz w:val="24"/>
              </w:rPr>
              <w:t xml:space="preserve"> </w:t>
            </w:r>
            <w:r>
              <w:rPr>
                <w:sz w:val="24"/>
              </w:rPr>
              <w:t>истории</w:t>
            </w:r>
            <w:r>
              <w:rPr>
                <w:spacing w:val="-4"/>
                <w:sz w:val="24"/>
              </w:rPr>
              <w:t xml:space="preserve"> </w:t>
            </w:r>
            <w:r>
              <w:rPr>
                <w:sz w:val="24"/>
              </w:rPr>
              <w:t>железнодорожного</w:t>
            </w:r>
            <w:r>
              <w:rPr>
                <w:spacing w:val="-6"/>
                <w:sz w:val="24"/>
              </w:rPr>
              <w:t xml:space="preserve"> </w:t>
            </w:r>
            <w:r>
              <w:rPr>
                <w:sz w:val="24"/>
              </w:rPr>
              <w:t>строительства</w:t>
            </w:r>
            <w:r>
              <w:rPr>
                <w:spacing w:val="-7"/>
                <w:sz w:val="24"/>
              </w:rPr>
              <w:t xml:space="preserve"> </w:t>
            </w:r>
            <w:r>
              <w:rPr>
                <w:sz w:val="24"/>
              </w:rPr>
              <w:t>в</w:t>
            </w:r>
            <w:r>
              <w:rPr>
                <w:spacing w:val="-6"/>
                <w:sz w:val="24"/>
              </w:rPr>
              <w:t xml:space="preserve"> </w:t>
            </w:r>
            <w:r>
              <w:rPr>
                <w:sz w:val="24"/>
              </w:rPr>
              <w:t>России,</w:t>
            </w:r>
            <w:r>
              <w:rPr>
                <w:spacing w:val="-6"/>
                <w:sz w:val="24"/>
              </w:rPr>
              <w:t xml:space="preserve"> </w:t>
            </w:r>
            <w:r>
              <w:rPr>
                <w:sz w:val="24"/>
              </w:rPr>
              <w:t>ч.1</w:t>
            </w:r>
            <w:r>
              <w:rPr>
                <w:spacing w:val="-7"/>
                <w:sz w:val="24"/>
              </w:rPr>
              <w:t xml:space="preserve"> </w:t>
            </w:r>
            <w:r>
              <w:rPr>
                <w:sz w:val="24"/>
              </w:rPr>
              <w:t>(XVIII-XIX</w:t>
            </w:r>
            <w:r>
              <w:rPr>
                <w:spacing w:val="-4"/>
                <w:sz w:val="24"/>
              </w:rPr>
              <w:t xml:space="preserve"> </w:t>
            </w:r>
            <w:r>
              <w:rPr>
                <w:spacing w:val="-2"/>
                <w:sz w:val="24"/>
              </w:rPr>
              <w:t>век)»</w:t>
            </w:r>
          </w:p>
          <w:p w14:paraId="2CE2BFCB" w14:textId="77777777" w:rsidR="003C5256" w:rsidRDefault="00EA4AB5">
            <w:pPr>
              <w:pStyle w:val="TableParagraph"/>
              <w:ind w:left="176"/>
              <w:rPr>
                <w:sz w:val="24"/>
              </w:rPr>
            </w:pPr>
            <w:r>
              <w:rPr>
                <w:sz w:val="24"/>
              </w:rPr>
              <w:t>«Из</w:t>
            </w:r>
            <w:r>
              <w:rPr>
                <w:spacing w:val="-4"/>
                <w:sz w:val="24"/>
              </w:rPr>
              <w:t xml:space="preserve"> </w:t>
            </w:r>
            <w:r>
              <w:rPr>
                <w:sz w:val="24"/>
              </w:rPr>
              <w:t>истории</w:t>
            </w:r>
            <w:r>
              <w:rPr>
                <w:spacing w:val="-3"/>
                <w:sz w:val="24"/>
              </w:rPr>
              <w:t xml:space="preserve"> </w:t>
            </w:r>
            <w:r>
              <w:rPr>
                <w:sz w:val="24"/>
              </w:rPr>
              <w:t>железнодорожного</w:t>
            </w:r>
            <w:r>
              <w:rPr>
                <w:spacing w:val="-7"/>
                <w:sz w:val="24"/>
              </w:rPr>
              <w:t xml:space="preserve"> </w:t>
            </w:r>
            <w:r>
              <w:rPr>
                <w:sz w:val="24"/>
              </w:rPr>
              <w:t>строительства</w:t>
            </w:r>
            <w:r>
              <w:rPr>
                <w:spacing w:val="-6"/>
                <w:sz w:val="24"/>
              </w:rPr>
              <w:t xml:space="preserve"> </w:t>
            </w:r>
            <w:r>
              <w:rPr>
                <w:sz w:val="24"/>
              </w:rPr>
              <w:t>в</w:t>
            </w:r>
            <w:r>
              <w:rPr>
                <w:spacing w:val="-6"/>
                <w:sz w:val="24"/>
              </w:rPr>
              <w:t xml:space="preserve"> </w:t>
            </w:r>
            <w:r>
              <w:rPr>
                <w:sz w:val="24"/>
              </w:rPr>
              <w:t>России,</w:t>
            </w:r>
            <w:r>
              <w:rPr>
                <w:spacing w:val="-6"/>
                <w:sz w:val="24"/>
              </w:rPr>
              <w:t xml:space="preserve"> </w:t>
            </w:r>
            <w:r>
              <w:rPr>
                <w:sz w:val="24"/>
              </w:rPr>
              <w:t>ч.2</w:t>
            </w:r>
            <w:r>
              <w:rPr>
                <w:spacing w:val="-7"/>
                <w:sz w:val="24"/>
              </w:rPr>
              <w:t xml:space="preserve"> </w:t>
            </w:r>
            <w:r>
              <w:rPr>
                <w:sz w:val="24"/>
              </w:rPr>
              <w:t>(XIX</w:t>
            </w:r>
            <w:r>
              <w:rPr>
                <w:spacing w:val="-6"/>
                <w:sz w:val="24"/>
              </w:rPr>
              <w:t xml:space="preserve"> </w:t>
            </w:r>
            <w:r>
              <w:rPr>
                <w:sz w:val="24"/>
              </w:rPr>
              <w:t>–XX</w:t>
            </w:r>
            <w:r>
              <w:rPr>
                <w:spacing w:val="-5"/>
                <w:sz w:val="24"/>
              </w:rPr>
              <w:t xml:space="preserve"> </w:t>
            </w:r>
            <w:r>
              <w:rPr>
                <w:spacing w:val="-2"/>
                <w:sz w:val="24"/>
              </w:rPr>
              <w:t>век)».</w:t>
            </w:r>
          </w:p>
          <w:p w14:paraId="11E487C5" w14:textId="77777777" w:rsidR="003C5256" w:rsidRDefault="00EA4AB5">
            <w:pPr>
              <w:pStyle w:val="TableParagraph"/>
              <w:ind w:left="176"/>
              <w:rPr>
                <w:sz w:val="24"/>
              </w:rPr>
            </w:pPr>
            <w:r>
              <w:rPr>
                <w:sz w:val="24"/>
              </w:rPr>
              <w:t>«Выдающиеся</w:t>
            </w:r>
            <w:r>
              <w:rPr>
                <w:spacing w:val="-9"/>
                <w:sz w:val="24"/>
              </w:rPr>
              <w:t xml:space="preserve"> </w:t>
            </w:r>
            <w:r>
              <w:rPr>
                <w:sz w:val="24"/>
              </w:rPr>
              <w:t>железнодорожники</w:t>
            </w:r>
            <w:r>
              <w:rPr>
                <w:spacing w:val="-7"/>
                <w:sz w:val="24"/>
              </w:rPr>
              <w:t xml:space="preserve"> </w:t>
            </w:r>
            <w:r>
              <w:rPr>
                <w:spacing w:val="-2"/>
                <w:sz w:val="24"/>
              </w:rPr>
              <w:t>России»</w:t>
            </w:r>
          </w:p>
        </w:tc>
        <w:tc>
          <w:tcPr>
            <w:tcW w:w="1838" w:type="dxa"/>
            <w:vMerge/>
            <w:tcBorders>
              <w:top w:val="nil"/>
            </w:tcBorders>
          </w:tcPr>
          <w:p w14:paraId="07394CD0" w14:textId="77777777" w:rsidR="003C5256" w:rsidRDefault="003C5256">
            <w:pPr>
              <w:rPr>
                <w:sz w:val="2"/>
                <w:szCs w:val="2"/>
              </w:rPr>
            </w:pPr>
          </w:p>
        </w:tc>
        <w:tc>
          <w:tcPr>
            <w:tcW w:w="1581" w:type="dxa"/>
            <w:vMerge/>
            <w:tcBorders>
              <w:top w:val="nil"/>
            </w:tcBorders>
          </w:tcPr>
          <w:p w14:paraId="3C447C8A" w14:textId="77777777" w:rsidR="003C5256" w:rsidRDefault="003C5256">
            <w:pPr>
              <w:rPr>
                <w:sz w:val="2"/>
                <w:szCs w:val="2"/>
              </w:rPr>
            </w:pPr>
          </w:p>
        </w:tc>
      </w:tr>
      <w:tr w:rsidR="003C5256" w14:paraId="69BFDDB0" w14:textId="77777777">
        <w:trPr>
          <w:trHeight w:val="568"/>
        </w:trPr>
        <w:tc>
          <w:tcPr>
            <w:tcW w:w="2266" w:type="dxa"/>
            <w:vMerge/>
            <w:tcBorders>
              <w:top w:val="nil"/>
            </w:tcBorders>
          </w:tcPr>
          <w:p w14:paraId="5265CF8A" w14:textId="77777777" w:rsidR="003C5256" w:rsidRDefault="003C5256">
            <w:pPr>
              <w:rPr>
                <w:sz w:val="2"/>
                <w:szCs w:val="2"/>
              </w:rPr>
            </w:pPr>
          </w:p>
        </w:tc>
        <w:tc>
          <w:tcPr>
            <w:tcW w:w="9780" w:type="dxa"/>
          </w:tcPr>
          <w:p w14:paraId="26D7B6DA" w14:textId="77777777" w:rsidR="003C5256" w:rsidRDefault="00EA4AB5">
            <w:pPr>
              <w:pStyle w:val="TableParagraph"/>
              <w:spacing w:line="260" w:lineRule="exact"/>
              <w:ind w:left="111"/>
              <w:rPr>
                <w:sz w:val="24"/>
              </w:rPr>
            </w:pPr>
            <w:r>
              <w:rPr>
                <w:sz w:val="24"/>
              </w:rPr>
              <w:t>Грамматический</w:t>
            </w:r>
            <w:r>
              <w:rPr>
                <w:spacing w:val="-8"/>
                <w:sz w:val="24"/>
              </w:rPr>
              <w:t xml:space="preserve"> </w:t>
            </w:r>
            <w:r>
              <w:rPr>
                <w:spacing w:val="-2"/>
                <w:sz w:val="24"/>
              </w:rPr>
              <w:t>материал:</w:t>
            </w:r>
          </w:p>
          <w:p w14:paraId="3C8E9B3E" w14:textId="77777777" w:rsidR="003C5256" w:rsidRDefault="00EA4AB5">
            <w:pPr>
              <w:pStyle w:val="TableParagraph"/>
              <w:ind w:left="111"/>
              <w:rPr>
                <w:sz w:val="24"/>
              </w:rPr>
            </w:pPr>
            <w:r>
              <w:rPr>
                <w:sz w:val="24"/>
              </w:rPr>
              <w:t>сложноподчиненные</w:t>
            </w:r>
            <w:r>
              <w:rPr>
                <w:spacing w:val="-6"/>
                <w:sz w:val="24"/>
              </w:rPr>
              <w:t xml:space="preserve"> </w:t>
            </w:r>
            <w:r>
              <w:rPr>
                <w:sz w:val="24"/>
              </w:rPr>
              <w:t>предложения.</w:t>
            </w:r>
            <w:r>
              <w:rPr>
                <w:spacing w:val="53"/>
                <w:sz w:val="24"/>
              </w:rPr>
              <w:t xml:space="preserve"> </w:t>
            </w:r>
            <w:r>
              <w:rPr>
                <w:sz w:val="24"/>
              </w:rPr>
              <w:t>Антонимы,</w:t>
            </w:r>
            <w:r>
              <w:rPr>
                <w:spacing w:val="-4"/>
                <w:sz w:val="24"/>
              </w:rPr>
              <w:t xml:space="preserve"> </w:t>
            </w:r>
            <w:r>
              <w:rPr>
                <w:sz w:val="24"/>
              </w:rPr>
              <w:t>синонимы,</w:t>
            </w:r>
            <w:r>
              <w:rPr>
                <w:spacing w:val="-5"/>
                <w:sz w:val="24"/>
              </w:rPr>
              <w:t xml:space="preserve"> </w:t>
            </w:r>
            <w:r>
              <w:rPr>
                <w:spacing w:val="-2"/>
                <w:sz w:val="24"/>
              </w:rPr>
              <w:t>словообразование</w:t>
            </w:r>
          </w:p>
        </w:tc>
        <w:tc>
          <w:tcPr>
            <w:tcW w:w="1838" w:type="dxa"/>
            <w:vMerge/>
            <w:tcBorders>
              <w:top w:val="nil"/>
            </w:tcBorders>
          </w:tcPr>
          <w:p w14:paraId="45E66F64" w14:textId="77777777" w:rsidR="003C5256" w:rsidRDefault="003C5256">
            <w:pPr>
              <w:rPr>
                <w:sz w:val="2"/>
                <w:szCs w:val="2"/>
              </w:rPr>
            </w:pPr>
          </w:p>
        </w:tc>
        <w:tc>
          <w:tcPr>
            <w:tcW w:w="1581" w:type="dxa"/>
            <w:vMerge/>
            <w:tcBorders>
              <w:top w:val="nil"/>
            </w:tcBorders>
          </w:tcPr>
          <w:p w14:paraId="344C2F50" w14:textId="77777777" w:rsidR="003C5256" w:rsidRDefault="003C5256">
            <w:pPr>
              <w:rPr>
                <w:sz w:val="2"/>
                <w:szCs w:val="2"/>
              </w:rPr>
            </w:pPr>
          </w:p>
        </w:tc>
      </w:tr>
      <w:tr w:rsidR="003C5256" w14:paraId="3E6A5653" w14:textId="77777777">
        <w:trPr>
          <w:trHeight w:val="348"/>
        </w:trPr>
        <w:tc>
          <w:tcPr>
            <w:tcW w:w="2266" w:type="dxa"/>
            <w:vMerge/>
            <w:tcBorders>
              <w:top w:val="nil"/>
            </w:tcBorders>
          </w:tcPr>
          <w:p w14:paraId="00A889AD" w14:textId="77777777" w:rsidR="003C5256" w:rsidRDefault="003C5256">
            <w:pPr>
              <w:rPr>
                <w:sz w:val="2"/>
                <w:szCs w:val="2"/>
              </w:rPr>
            </w:pPr>
          </w:p>
        </w:tc>
        <w:tc>
          <w:tcPr>
            <w:tcW w:w="9780" w:type="dxa"/>
          </w:tcPr>
          <w:p w14:paraId="5CB65211" w14:textId="77777777" w:rsidR="003C5256" w:rsidRDefault="00EA4AB5">
            <w:pPr>
              <w:pStyle w:val="TableParagraph"/>
              <w:spacing w:line="264"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838" w:type="dxa"/>
            <w:vMerge w:val="restart"/>
          </w:tcPr>
          <w:p w14:paraId="59773410" w14:textId="77777777" w:rsidR="003C5256" w:rsidRDefault="00EA4AB5">
            <w:pPr>
              <w:pStyle w:val="TableParagraph"/>
              <w:spacing w:line="260" w:lineRule="exact"/>
              <w:ind w:left="16" w:right="2"/>
              <w:jc w:val="center"/>
              <w:rPr>
                <w:sz w:val="24"/>
              </w:rPr>
            </w:pPr>
            <w:r>
              <w:rPr>
                <w:spacing w:val="-10"/>
                <w:sz w:val="24"/>
              </w:rPr>
              <w:t>2</w:t>
            </w:r>
          </w:p>
        </w:tc>
        <w:tc>
          <w:tcPr>
            <w:tcW w:w="1581" w:type="dxa"/>
            <w:vMerge w:val="restart"/>
          </w:tcPr>
          <w:p w14:paraId="4D151F9B" w14:textId="77777777" w:rsidR="003C5256" w:rsidRDefault="00EA4AB5">
            <w:pPr>
              <w:pStyle w:val="TableParagraph"/>
              <w:spacing w:line="260" w:lineRule="exact"/>
              <w:ind w:left="17"/>
              <w:jc w:val="center"/>
              <w:rPr>
                <w:sz w:val="24"/>
              </w:rPr>
            </w:pPr>
            <w:r>
              <w:rPr>
                <w:spacing w:val="-10"/>
                <w:sz w:val="24"/>
              </w:rPr>
              <w:t>3</w:t>
            </w:r>
          </w:p>
        </w:tc>
      </w:tr>
      <w:tr w:rsidR="003C5256" w14:paraId="38E19F5F" w14:textId="77777777">
        <w:trPr>
          <w:trHeight w:val="1263"/>
        </w:trPr>
        <w:tc>
          <w:tcPr>
            <w:tcW w:w="2266" w:type="dxa"/>
            <w:vMerge/>
            <w:tcBorders>
              <w:top w:val="nil"/>
            </w:tcBorders>
          </w:tcPr>
          <w:p w14:paraId="107E7FE7" w14:textId="77777777" w:rsidR="003C5256" w:rsidRDefault="003C5256">
            <w:pPr>
              <w:rPr>
                <w:sz w:val="2"/>
                <w:szCs w:val="2"/>
              </w:rPr>
            </w:pPr>
          </w:p>
        </w:tc>
        <w:tc>
          <w:tcPr>
            <w:tcW w:w="9780" w:type="dxa"/>
          </w:tcPr>
          <w:p w14:paraId="5FFD7AE9" w14:textId="1C46C016" w:rsidR="003C5256" w:rsidRDefault="00EA4AB5">
            <w:pPr>
              <w:pStyle w:val="TableParagraph"/>
              <w:spacing w:line="260" w:lineRule="exact"/>
              <w:ind w:left="111"/>
              <w:rPr>
                <w:sz w:val="24"/>
              </w:rPr>
            </w:pPr>
            <w:r>
              <w:rPr>
                <w:sz w:val="24"/>
              </w:rPr>
              <w:t>Экскурсия</w:t>
            </w:r>
            <w:r>
              <w:rPr>
                <w:spacing w:val="-7"/>
                <w:sz w:val="24"/>
              </w:rPr>
              <w:t xml:space="preserve"> </w:t>
            </w:r>
            <w:r>
              <w:rPr>
                <w:sz w:val="24"/>
              </w:rPr>
              <w:t>в</w:t>
            </w:r>
            <w:r>
              <w:rPr>
                <w:spacing w:val="-5"/>
                <w:sz w:val="24"/>
              </w:rPr>
              <w:t xml:space="preserve"> </w:t>
            </w:r>
            <w:r>
              <w:rPr>
                <w:sz w:val="24"/>
              </w:rPr>
              <w:t>музей</w:t>
            </w:r>
            <w:r>
              <w:rPr>
                <w:spacing w:val="-4"/>
                <w:sz w:val="24"/>
              </w:rPr>
              <w:t xml:space="preserve"> </w:t>
            </w:r>
            <w:r w:rsidR="00CA4F68">
              <w:rPr>
                <w:sz w:val="24"/>
              </w:rPr>
              <w:t>техникума</w:t>
            </w:r>
            <w:r>
              <w:rPr>
                <w:sz w:val="24"/>
              </w:rPr>
              <w:t>,</w:t>
            </w:r>
            <w:r>
              <w:rPr>
                <w:spacing w:val="-6"/>
                <w:sz w:val="24"/>
              </w:rPr>
              <w:t xml:space="preserve"> </w:t>
            </w:r>
            <w:r>
              <w:rPr>
                <w:sz w:val="24"/>
              </w:rPr>
              <w:t>в</w:t>
            </w:r>
            <w:r>
              <w:rPr>
                <w:spacing w:val="-5"/>
                <w:sz w:val="24"/>
              </w:rPr>
              <w:t xml:space="preserve"> </w:t>
            </w:r>
            <w:r>
              <w:rPr>
                <w:sz w:val="24"/>
              </w:rPr>
              <w:t>Губернаторский</w:t>
            </w:r>
            <w:r>
              <w:rPr>
                <w:spacing w:val="-5"/>
                <w:sz w:val="24"/>
              </w:rPr>
              <w:t xml:space="preserve"> </w:t>
            </w:r>
            <w:r>
              <w:rPr>
                <w:sz w:val="24"/>
              </w:rPr>
              <w:t>парк.</w:t>
            </w:r>
            <w:r>
              <w:rPr>
                <w:spacing w:val="-6"/>
                <w:sz w:val="24"/>
              </w:rPr>
              <w:t xml:space="preserve"> </w:t>
            </w:r>
            <w:r>
              <w:rPr>
                <w:sz w:val="24"/>
              </w:rPr>
              <w:t>Создание</w:t>
            </w:r>
            <w:r>
              <w:rPr>
                <w:spacing w:val="-8"/>
                <w:sz w:val="24"/>
              </w:rPr>
              <w:t xml:space="preserve"> </w:t>
            </w:r>
            <w:r>
              <w:rPr>
                <w:sz w:val="24"/>
              </w:rPr>
              <w:t>презентаций</w:t>
            </w:r>
            <w:r>
              <w:rPr>
                <w:spacing w:val="-4"/>
                <w:sz w:val="24"/>
              </w:rPr>
              <w:t xml:space="preserve"> </w:t>
            </w:r>
            <w:r>
              <w:rPr>
                <w:sz w:val="24"/>
              </w:rPr>
              <w:t>по</w:t>
            </w:r>
            <w:r>
              <w:rPr>
                <w:spacing w:val="-9"/>
                <w:sz w:val="24"/>
              </w:rPr>
              <w:t xml:space="preserve"> </w:t>
            </w:r>
            <w:r>
              <w:rPr>
                <w:sz w:val="24"/>
              </w:rPr>
              <w:t>истории</w:t>
            </w:r>
            <w:r>
              <w:rPr>
                <w:spacing w:val="-3"/>
                <w:sz w:val="24"/>
              </w:rPr>
              <w:t xml:space="preserve"> </w:t>
            </w:r>
            <w:r>
              <w:rPr>
                <w:spacing w:val="-5"/>
                <w:sz w:val="24"/>
              </w:rPr>
              <w:t>же-</w:t>
            </w:r>
          </w:p>
          <w:p w14:paraId="1A612D1D" w14:textId="77777777" w:rsidR="003C5256" w:rsidRDefault="00EA4AB5">
            <w:pPr>
              <w:pStyle w:val="TableParagraph"/>
              <w:ind w:left="111"/>
              <w:rPr>
                <w:sz w:val="24"/>
              </w:rPr>
            </w:pPr>
            <w:r>
              <w:rPr>
                <w:sz w:val="24"/>
              </w:rPr>
              <w:t>лезных</w:t>
            </w:r>
            <w:r>
              <w:rPr>
                <w:spacing w:val="-2"/>
                <w:sz w:val="24"/>
              </w:rPr>
              <w:t xml:space="preserve"> дорог</w:t>
            </w:r>
          </w:p>
          <w:p w14:paraId="1D0C7DAA" w14:textId="77777777" w:rsidR="003C5256" w:rsidRDefault="00EA4AB5">
            <w:pPr>
              <w:pStyle w:val="TableParagraph"/>
              <w:ind w:left="111"/>
              <w:rPr>
                <w:sz w:val="24"/>
              </w:rPr>
            </w:pPr>
            <w:r>
              <w:rPr>
                <w:sz w:val="24"/>
              </w:rPr>
              <w:t>Проработка</w:t>
            </w:r>
            <w:r>
              <w:rPr>
                <w:spacing w:val="-5"/>
                <w:sz w:val="24"/>
              </w:rPr>
              <w:t xml:space="preserve"> </w:t>
            </w:r>
            <w:r>
              <w:rPr>
                <w:sz w:val="24"/>
              </w:rPr>
              <w:t>конспектов</w:t>
            </w:r>
            <w:r>
              <w:rPr>
                <w:spacing w:val="-6"/>
                <w:sz w:val="24"/>
              </w:rPr>
              <w:t xml:space="preserve"> </w:t>
            </w:r>
            <w:r>
              <w:rPr>
                <w:sz w:val="24"/>
              </w:rPr>
              <w:t>занятий,</w:t>
            </w:r>
            <w:r>
              <w:rPr>
                <w:spacing w:val="-5"/>
                <w:sz w:val="24"/>
              </w:rPr>
              <w:t xml:space="preserve"> </w:t>
            </w:r>
            <w:r>
              <w:rPr>
                <w:sz w:val="24"/>
              </w:rPr>
              <w:t>работа</w:t>
            </w:r>
            <w:r>
              <w:rPr>
                <w:spacing w:val="-5"/>
                <w:sz w:val="24"/>
              </w:rPr>
              <w:t xml:space="preserve"> </w:t>
            </w:r>
            <w:r>
              <w:rPr>
                <w:sz w:val="24"/>
              </w:rPr>
              <w:t>с</w:t>
            </w:r>
            <w:r>
              <w:rPr>
                <w:spacing w:val="-5"/>
                <w:sz w:val="24"/>
              </w:rPr>
              <w:t xml:space="preserve"> </w:t>
            </w:r>
            <w:r>
              <w:rPr>
                <w:sz w:val="24"/>
              </w:rPr>
              <w:t>грамматическим</w:t>
            </w:r>
            <w:r>
              <w:rPr>
                <w:spacing w:val="-5"/>
                <w:sz w:val="24"/>
              </w:rPr>
              <w:t xml:space="preserve"> </w:t>
            </w:r>
            <w:r>
              <w:rPr>
                <w:sz w:val="24"/>
              </w:rPr>
              <w:t>справочником,</w:t>
            </w:r>
            <w:r>
              <w:rPr>
                <w:spacing w:val="-5"/>
                <w:sz w:val="24"/>
              </w:rPr>
              <w:t xml:space="preserve"> </w:t>
            </w:r>
            <w:r>
              <w:rPr>
                <w:sz w:val="24"/>
              </w:rPr>
              <w:t>выполнение</w:t>
            </w:r>
            <w:r>
              <w:rPr>
                <w:spacing w:val="-6"/>
                <w:sz w:val="24"/>
              </w:rPr>
              <w:t xml:space="preserve"> </w:t>
            </w:r>
            <w:r>
              <w:rPr>
                <w:sz w:val="24"/>
              </w:rPr>
              <w:t xml:space="preserve">уп- </w:t>
            </w:r>
            <w:r>
              <w:rPr>
                <w:spacing w:val="-2"/>
                <w:sz w:val="24"/>
              </w:rPr>
              <w:t>ражнений.</w:t>
            </w:r>
          </w:p>
        </w:tc>
        <w:tc>
          <w:tcPr>
            <w:tcW w:w="1838" w:type="dxa"/>
            <w:vMerge/>
            <w:tcBorders>
              <w:top w:val="nil"/>
            </w:tcBorders>
          </w:tcPr>
          <w:p w14:paraId="033DAB38" w14:textId="77777777" w:rsidR="003C5256" w:rsidRDefault="003C5256">
            <w:pPr>
              <w:rPr>
                <w:sz w:val="2"/>
                <w:szCs w:val="2"/>
              </w:rPr>
            </w:pPr>
          </w:p>
        </w:tc>
        <w:tc>
          <w:tcPr>
            <w:tcW w:w="1581" w:type="dxa"/>
            <w:vMerge/>
            <w:tcBorders>
              <w:top w:val="nil"/>
            </w:tcBorders>
          </w:tcPr>
          <w:p w14:paraId="6FDE2941" w14:textId="77777777" w:rsidR="003C5256" w:rsidRDefault="003C5256">
            <w:pPr>
              <w:rPr>
                <w:sz w:val="2"/>
                <w:szCs w:val="2"/>
              </w:rPr>
            </w:pPr>
          </w:p>
        </w:tc>
      </w:tr>
      <w:tr w:rsidR="003C5256" w14:paraId="65616D14" w14:textId="77777777">
        <w:trPr>
          <w:trHeight w:val="275"/>
        </w:trPr>
        <w:tc>
          <w:tcPr>
            <w:tcW w:w="2266" w:type="dxa"/>
            <w:vMerge w:val="restart"/>
          </w:tcPr>
          <w:p w14:paraId="42ABDA8D" w14:textId="77777777" w:rsidR="003C5256" w:rsidRDefault="00EA4AB5">
            <w:pPr>
              <w:pStyle w:val="TableParagraph"/>
              <w:ind w:left="112" w:right="223"/>
              <w:rPr>
                <w:b/>
                <w:sz w:val="24"/>
              </w:rPr>
            </w:pPr>
            <w:r>
              <w:rPr>
                <w:b/>
                <w:sz w:val="24"/>
              </w:rPr>
              <w:t>Тема 3.3. Железные</w:t>
            </w:r>
            <w:r>
              <w:rPr>
                <w:b/>
                <w:spacing w:val="-15"/>
                <w:sz w:val="24"/>
              </w:rPr>
              <w:t xml:space="preserve"> </w:t>
            </w:r>
            <w:r>
              <w:rPr>
                <w:b/>
                <w:sz w:val="24"/>
              </w:rPr>
              <w:t>дороги за рубежом</w:t>
            </w:r>
          </w:p>
        </w:tc>
        <w:tc>
          <w:tcPr>
            <w:tcW w:w="9780" w:type="dxa"/>
          </w:tcPr>
          <w:p w14:paraId="55EC214C" w14:textId="77777777" w:rsidR="003C5256" w:rsidRDefault="00EA4AB5">
            <w:pPr>
              <w:pStyle w:val="TableParagraph"/>
              <w:spacing w:line="255" w:lineRule="exact"/>
              <w:ind w:left="111"/>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pacing w:val="-2"/>
                <w:sz w:val="24"/>
              </w:rPr>
              <w:t>материала.</w:t>
            </w:r>
          </w:p>
        </w:tc>
        <w:tc>
          <w:tcPr>
            <w:tcW w:w="1838" w:type="dxa"/>
            <w:vMerge w:val="restart"/>
          </w:tcPr>
          <w:p w14:paraId="5EC644C9" w14:textId="77777777" w:rsidR="003C5256" w:rsidRDefault="00EA4AB5">
            <w:pPr>
              <w:pStyle w:val="TableParagraph"/>
              <w:spacing w:line="260" w:lineRule="exact"/>
              <w:ind w:left="16" w:right="2"/>
              <w:jc w:val="center"/>
              <w:rPr>
                <w:sz w:val="24"/>
              </w:rPr>
            </w:pPr>
            <w:r>
              <w:rPr>
                <w:spacing w:val="-10"/>
                <w:sz w:val="24"/>
              </w:rPr>
              <w:t>4</w:t>
            </w:r>
          </w:p>
        </w:tc>
        <w:tc>
          <w:tcPr>
            <w:tcW w:w="1581" w:type="dxa"/>
            <w:vMerge w:val="restart"/>
          </w:tcPr>
          <w:p w14:paraId="7749CD99" w14:textId="77777777" w:rsidR="003C5256" w:rsidRDefault="00EA4AB5">
            <w:pPr>
              <w:pStyle w:val="TableParagraph"/>
              <w:spacing w:line="260" w:lineRule="exact"/>
              <w:ind w:left="17"/>
              <w:jc w:val="center"/>
              <w:rPr>
                <w:sz w:val="24"/>
              </w:rPr>
            </w:pPr>
            <w:r>
              <w:rPr>
                <w:spacing w:val="-10"/>
                <w:sz w:val="24"/>
              </w:rPr>
              <w:t>2</w:t>
            </w:r>
          </w:p>
        </w:tc>
      </w:tr>
      <w:tr w:rsidR="003C5256" w14:paraId="6B5F20BD" w14:textId="77777777">
        <w:trPr>
          <w:trHeight w:val="978"/>
        </w:trPr>
        <w:tc>
          <w:tcPr>
            <w:tcW w:w="2266" w:type="dxa"/>
            <w:vMerge/>
            <w:tcBorders>
              <w:top w:val="nil"/>
            </w:tcBorders>
          </w:tcPr>
          <w:p w14:paraId="65A273E7" w14:textId="77777777" w:rsidR="003C5256" w:rsidRDefault="003C5256">
            <w:pPr>
              <w:rPr>
                <w:sz w:val="2"/>
                <w:szCs w:val="2"/>
              </w:rPr>
            </w:pPr>
          </w:p>
        </w:tc>
        <w:tc>
          <w:tcPr>
            <w:tcW w:w="9780" w:type="dxa"/>
          </w:tcPr>
          <w:p w14:paraId="24454461" w14:textId="77777777" w:rsidR="003C5256" w:rsidRDefault="00EA4AB5">
            <w:pPr>
              <w:pStyle w:val="TableParagraph"/>
              <w:spacing w:line="259" w:lineRule="exact"/>
              <w:ind w:left="111"/>
              <w:rPr>
                <w:b/>
                <w:sz w:val="24"/>
              </w:rPr>
            </w:pPr>
            <w:r>
              <w:rPr>
                <w:b/>
                <w:sz w:val="24"/>
              </w:rPr>
              <w:t>Практические</w:t>
            </w:r>
            <w:r>
              <w:rPr>
                <w:b/>
                <w:spacing w:val="-15"/>
                <w:sz w:val="24"/>
              </w:rPr>
              <w:t xml:space="preserve"> </w:t>
            </w:r>
            <w:r>
              <w:rPr>
                <w:b/>
                <w:spacing w:val="-2"/>
                <w:sz w:val="24"/>
              </w:rPr>
              <w:t>занятия</w:t>
            </w:r>
          </w:p>
          <w:p w14:paraId="105D0074" w14:textId="77777777" w:rsidR="003C5256" w:rsidRDefault="00EA4AB5">
            <w:pPr>
              <w:pStyle w:val="TableParagraph"/>
              <w:spacing w:line="274" w:lineRule="exact"/>
              <w:ind w:left="111"/>
              <w:rPr>
                <w:sz w:val="24"/>
              </w:rPr>
            </w:pPr>
            <w:r>
              <w:rPr>
                <w:sz w:val="24"/>
              </w:rPr>
              <w:t>Железные</w:t>
            </w:r>
            <w:r>
              <w:rPr>
                <w:spacing w:val="-6"/>
                <w:sz w:val="24"/>
              </w:rPr>
              <w:t xml:space="preserve"> </w:t>
            </w:r>
            <w:r>
              <w:rPr>
                <w:sz w:val="24"/>
              </w:rPr>
              <w:t>дороги</w:t>
            </w:r>
            <w:r>
              <w:rPr>
                <w:spacing w:val="56"/>
                <w:sz w:val="24"/>
              </w:rPr>
              <w:t xml:space="preserve"> </w:t>
            </w:r>
            <w:r>
              <w:rPr>
                <w:sz w:val="24"/>
              </w:rPr>
              <w:t>за</w:t>
            </w:r>
            <w:r>
              <w:rPr>
                <w:spacing w:val="-5"/>
                <w:sz w:val="24"/>
              </w:rPr>
              <w:t xml:space="preserve"> </w:t>
            </w:r>
            <w:r>
              <w:rPr>
                <w:spacing w:val="-2"/>
                <w:sz w:val="24"/>
              </w:rPr>
              <w:t>рубежом</w:t>
            </w:r>
          </w:p>
          <w:p w14:paraId="5AE712FE" w14:textId="77777777" w:rsidR="003C5256" w:rsidRDefault="00EA4AB5">
            <w:pPr>
              <w:pStyle w:val="TableParagraph"/>
              <w:spacing w:before="3"/>
              <w:ind w:left="111"/>
              <w:rPr>
                <w:sz w:val="24"/>
              </w:rPr>
            </w:pPr>
            <w:r>
              <w:rPr>
                <w:sz w:val="24"/>
              </w:rPr>
              <w:t>Лексический</w:t>
            </w:r>
            <w:r>
              <w:rPr>
                <w:spacing w:val="-3"/>
                <w:sz w:val="24"/>
              </w:rPr>
              <w:t xml:space="preserve"> </w:t>
            </w:r>
            <w:r>
              <w:rPr>
                <w:sz w:val="24"/>
              </w:rPr>
              <w:t>материал</w:t>
            </w:r>
            <w:r>
              <w:rPr>
                <w:spacing w:val="-3"/>
                <w:sz w:val="24"/>
              </w:rPr>
              <w:t xml:space="preserve"> </w:t>
            </w:r>
            <w:r>
              <w:rPr>
                <w:sz w:val="24"/>
              </w:rPr>
              <w:t>по</w:t>
            </w:r>
            <w:r>
              <w:rPr>
                <w:spacing w:val="-4"/>
                <w:sz w:val="24"/>
              </w:rPr>
              <w:t xml:space="preserve"> </w:t>
            </w:r>
            <w:r>
              <w:rPr>
                <w:sz w:val="24"/>
              </w:rPr>
              <w:t>теме «Железные</w:t>
            </w:r>
            <w:r>
              <w:rPr>
                <w:spacing w:val="-4"/>
                <w:sz w:val="24"/>
              </w:rPr>
              <w:t xml:space="preserve"> </w:t>
            </w:r>
            <w:r>
              <w:rPr>
                <w:sz w:val="24"/>
              </w:rPr>
              <w:t>дороги</w:t>
            </w:r>
            <w:r>
              <w:rPr>
                <w:spacing w:val="-1"/>
                <w:sz w:val="24"/>
              </w:rPr>
              <w:t xml:space="preserve"> </w:t>
            </w:r>
            <w:r>
              <w:rPr>
                <w:sz w:val="24"/>
              </w:rPr>
              <w:t>за</w:t>
            </w:r>
            <w:r>
              <w:rPr>
                <w:spacing w:val="-6"/>
                <w:sz w:val="24"/>
              </w:rPr>
              <w:t xml:space="preserve"> </w:t>
            </w:r>
            <w:r>
              <w:rPr>
                <w:sz w:val="24"/>
              </w:rPr>
              <w:t>рубежом»</w:t>
            </w:r>
            <w:r>
              <w:rPr>
                <w:spacing w:val="-7"/>
                <w:sz w:val="24"/>
              </w:rPr>
              <w:t xml:space="preserve"> </w:t>
            </w:r>
            <w:r>
              <w:rPr>
                <w:sz w:val="24"/>
              </w:rPr>
              <w:t>(ч.1</w:t>
            </w:r>
            <w:r>
              <w:rPr>
                <w:spacing w:val="-4"/>
                <w:sz w:val="24"/>
              </w:rPr>
              <w:t xml:space="preserve"> </w:t>
            </w:r>
            <w:r>
              <w:rPr>
                <w:sz w:val="24"/>
              </w:rPr>
              <w:t>и</w:t>
            </w:r>
            <w:r>
              <w:rPr>
                <w:spacing w:val="-1"/>
                <w:sz w:val="24"/>
              </w:rPr>
              <w:t xml:space="preserve"> </w:t>
            </w:r>
            <w:r>
              <w:rPr>
                <w:spacing w:val="-4"/>
                <w:sz w:val="24"/>
              </w:rPr>
              <w:t>ч.2)</w:t>
            </w:r>
          </w:p>
        </w:tc>
        <w:tc>
          <w:tcPr>
            <w:tcW w:w="1838" w:type="dxa"/>
            <w:vMerge/>
            <w:tcBorders>
              <w:top w:val="nil"/>
            </w:tcBorders>
          </w:tcPr>
          <w:p w14:paraId="6DD08498" w14:textId="77777777" w:rsidR="003C5256" w:rsidRDefault="003C5256">
            <w:pPr>
              <w:rPr>
                <w:sz w:val="2"/>
                <w:szCs w:val="2"/>
              </w:rPr>
            </w:pPr>
          </w:p>
        </w:tc>
        <w:tc>
          <w:tcPr>
            <w:tcW w:w="1581" w:type="dxa"/>
            <w:vMerge/>
            <w:tcBorders>
              <w:top w:val="nil"/>
            </w:tcBorders>
          </w:tcPr>
          <w:p w14:paraId="737BB1C1" w14:textId="77777777" w:rsidR="003C5256" w:rsidRDefault="003C5256">
            <w:pPr>
              <w:rPr>
                <w:sz w:val="2"/>
                <w:szCs w:val="2"/>
              </w:rPr>
            </w:pPr>
          </w:p>
        </w:tc>
      </w:tr>
      <w:tr w:rsidR="003C5256" w14:paraId="52C42CB3" w14:textId="77777777">
        <w:trPr>
          <w:trHeight w:val="560"/>
        </w:trPr>
        <w:tc>
          <w:tcPr>
            <w:tcW w:w="2266" w:type="dxa"/>
            <w:vMerge/>
            <w:tcBorders>
              <w:top w:val="nil"/>
            </w:tcBorders>
          </w:tcPr>
          <w:p w14:paraId="3B77D498" w14:textId="77777777" w:rsidR="003C5256" w:rsidRDefault="003C5256">
            <w:pPr>
              <w:rPr>
                <w:sz w:val="2"/>
                <w:szCs w:val="2"/>
              </w:rPr>
            </w:pPr>
          </w:p>
        </w:tc>
        <w:tc>
          <w:tcPr>
            <w:tcW w:w="9780" w:type="dxa"/>
          </w:tcPr>
          <w:p w14:paraId="7F238E47" w14:textId="77777777" w:rsidR="003C5256" w:rsidRDefault="00EA4AB5">
            <w:pPr>
              <w:pStyle w:val="TableParagraph"/>
              <w:spacing w:line="260" w:lineRule="exact"/>
              <w:ind w:left="111"/>
              <w:rPr>
                <w:sz w:val="24"/>
              </w:rPr>
            </w:pPr>
            <w:r>
              <w:rPr>
                <w:sz w:val="24"/>
              </w:rPr>
              <w:t>Грамматический</w:t>
            </w:r>
            <w:r>
              <w:rPr>
                <w:spacing w:val="-8"/>
                <w:sz w:val="24"/>
              </w:rPr>
              <w:t xml:space="preserve"> </w:t>
            </w:r>
            <w:r>
              <w:rPr>
                <w:spacing w:val="-2"/>
                <w:sz w:val="24"/>
              </w:rPr>
              <w:t>материал:</w:t>
            </w:r>
          </w:p>
          <w:p w14:paraId="12162970" w14:textId="77777777" w:rsidR="003C5256" w:rsidRDefault="00EA4AB5">
            <w:pPr>
              <w:pStyle w:val="TableParagraph"/>
              <w:ind w:left="111"/>
              <w:rPr>
                <w:sz w:val="24"/>
              </w:rPr>
            </w:pPr>
            <w:r>
              <w:rPr>
                <w:sz w:val="24"/>
              </w:rPr>
              <w:t>Синонимы,</w:t>
            </w:r>
            <w:r>
              <w:rPr>
                <w:spacing w:val="-9"/>
                <w:sz w:val="24"/>
              </w:rPr>
              <w:t xml:space="preserve"> </w:t>
            </w:r>
            <w:r>
              <w:rPr>
                <w:sz w:val="24"/>
              </w:rPr>
              <w:t>антонимы.</w:t>
            </w:r>
            <w:r>
              <w:rPr>
                <w:spacing w:val="-7"/>
                <w:sz w:val="24"/>
              </w:rPr>
              <w:t xml:space="preserve"> </w:t>
            </w:r>
            <w:r>
              <w:rPr>
                <w:sz w:val="24"/>
              </w:rPr>
              <w:t>Сложноподчинённые</w:t>
            </w:r>
            <w:r>
              <w:rPr>
                <w:spacing w:val="-7"/>
                <w:sz w:val="24"/>
              </w:rPr>
              <w:t xml:space="preserve"> </w:t>
            </w:r>
            <w:r>
              <w:rPr>
                <w:spacing w:val="-2"/>
                <w:sz w:val="24"/>
              </w:rPr>
              <w:t>предложения</w:t>
            </w:r>
          </w:p>
        </w:tc>
        <w:tc>
          <w:tcPr>
            <w:tcW w:w="1838" w:type="dxa"/>
            <w:vMerge/>
            <w:tcBorders>
              <w:top w:val="nil"/>
            </w:tcBorders>
          </w:tcPr>
          <w:p w14:paraId="77407A09" w14:textId="77777777" w:rsidR="003C5256" w:rsidRDefault="003C5256">
            <w:pPr>
              <w:rPr>
                <w:sz w:val="2"/>
                <w:szCs w:val="2"/>
              </w:rPr>
            </w:pPr>
          </w:p>
        </w:tc>
        <w:tc>
          <w:tcPr>
            <w:tcW w:w="1581" w:type="dxa"/>
            <w:vMerge/>
            <w:tcBorders>
              <w:top w:val="nil"/>
            </w:tcBorders>
          </w:tcPr>
          <w:p w14:paraId="7F96AEFD" w14:textId="77777777" w:rsidR="003C5256" w:rsidRDefault="003C5256">
            <w:pPr>
              <w:rPr>
                <w:sz w:val="2"/>
                <w:szCs w:val="2"/>
              </w:rPr>
            </w:pPr>
          </w:p>
        </w:tc>
      </w:tr>
      <w:tr w:rsidR="003C5256" w14:paraId="3EF5D282" w14:textId="77777777">
        <w:trPr>
          <w:trHeight w:val="405"/>
        </w:trPr>
        <w:tc>
          <w:tcPr>
            <w:tcW w:w="2266" w:type="dxa"/>
            <w:vMerge/>
            <w:tcBorders>
              <w:top w:val="nil"/>
            </w:tcBorders>
          </w:tcPr>
          <w:p w14:paraId="4AF3B48E" w14:textId="77777777" w:rsidR="003C5256" w:rsidRDefault="003C5256">
            <w:pPr>
              <w:rPr>
                <w:sz w:val="2"/>
                <w:szCs w:val="2"/>
              </w:rPr>
            </w:pPr>
          </w:p>
        </w:tc>
        <w:tc>
          <w:tcPr>
            <w:tcW w:w="9780" w:type="dxa"/>
          </w:tcPr>
          <w:p w14:paraId="02628A26" w14:textId="77777777" w:rsidR="003C5256" w:rsidRDefault="00EA4AB5">
            <w:pPr>
              <w:pStyle w:val="TableParagraph"/>
              <w:spacing w:line="264"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838" w:type="dxa"/>
            <w:vMerge w:val="restart"/>
          </w:tcPr>
          <w:p w14:paraId="195A9020" w14:textId="77777777" w:rsidR="003C5256" w:rsidRDefault="00EA4AB5">
            <w:pPr>
              <w:pStyle w:val="TableParagraph"/>
              <w:spacing w:line="260" w:lineRule="exact"/>
              <w:ind w:left="16" w:right="2"/>
              <w:jc w:val="center"/>
              <w:rPr>
                <w:sz w:val="24"/>
              </w:rPr>
            </w:pPr>
            <w:r>
              <w:rPr>
                <w:spacing w:val="-10"/>
                <w:sz w:val="24"/>
              </w:rPr>
              <w:t>1</w:t>
            </w:r>
          </w:p>
        </w:tc>
        <w:tc>
          <w:tcPr>
            <w:tcW w:w="1581" w:type="dxa"/>
            <w:vMerge w:val="restart"/>
          </w:tcPr>
          <w:p w14:paraId="4257D792" w14:textId="77777777" w:rsidR="003C5256" w:rsidRDefault="00EA4AB5">
            <w:pPr>
              <w:pStyle w:val="TableParagraph"/>
              <w:spacing w:line="260" w:lineRule="exact"/>
              <w:ind w:left="17"/>
              <w:jc w:val="center"/>
              <w:rPr>
                <w:sz w:val="24"/>
              </w:rPr>
            </w:pPr>
            <w:r>
              <w:rPr>
                <w:spacing w:val="-10"/>
                <w:sz w:val="24"/>
              </w:rPr>
              <w:t>3</w:t>
            </w:r>
          </w:p>
        </w:tc>
      </w:tr>
      <w:tr w:rsidR="003C5256" w14:paraId="56DAF444" w14:textId="77777777">
        <w:trPr>
          <w:trHeight w:val="849"/>
        </w:trPr>
        <w:tc>
          <w:tcPr>
            <w:tcW w:w="2266" w:type="dxa"/>
            <w:vMerge/>
            <w:tcBorders>
              <w:top w:val="nil"/>
            </w:tcBorders>
          </w:tcPr>
          <w:p w14:paraId="7799903A" w14:textId="77777777" w:rsidR="003C5256" w:rsidRDefault="003C5256">
            <w:pPr>
              <w:rPr>
                <w:sz w:val="2"/>
                <w:szCs w:val="2"/>
              </w:rPr>
            </w:pPr>
          </w:p>
        </w:tc>
        <w:tc>
          <w:tcPr>
            <w:tcW w:w="9780" w:type="dxa"/>
          </w:tcPr>
          <w:p w14:paraId="593EFA74" w14:textId="77777777" w:rsidR="003C5256" w:rsidRDefault="00EA4AB5">
            <w:pPr>
              <w:pStyle w:val="TableParagraph"/>
              <w:spacing w:line="260" w:lineRule="exact"/>
              <w:ind w:left="111"/>
              <w:rPr>
                <w:sz w:val="24"/>
              </w:rPr>
            </w:pPr>
            <w:r>
              <w:rPr>
                <w:sz w:val="24"/>
              </w:rPr>
              <w:t>Создание</w:t>
            </w:r>
            <w:r>
              <w:rPr>
                <w:spacing w:val="-8"/>
                <w:sz w:val="24"/>
              </w:rPr>
              <w:t xml:space="preserve"> </w:t>
            </w:r>
            <w:r>
              <w:rPr>
                <w:sz w:val="24"/>
              </w:rPr>
              <w:t>презентаций</w:t>
            </w:r>
            <w:r>
              <w:rPr>
                <w:spacing w:val="-6"/>
                <w:sz w:val="24"/>
              </w:rPr>
              <w:t xml:space="preserve"> </w:t>
            </w:r>
            <w:r>
              <w:rPr>
                <w:sz w:val="24"/>
              </w:rPr>
              <w:t>по</w:t>
            </w:r>
            <w:r>
              <w:rPr>
                <w:spacing w:val="-7"/>
                <w:sz w:val="24"/>
              </w:rPr>
              <w:t xml:space="preserve"> </w:t>
            </w:r>
            <w:r>
              <w:rPr>
                <w:sz w:val="24"/>
              </w:rPr>
              <w:t>истории</w:t>
            </w:r>
            <w:r>
              <w:rPr>
                <w:spacing w:val="-3"/>
                <w:sz w:val="24"/>
              </w:rPr>
              <w:t xml:space="preserve"> </w:t>
            </w:r>
            <w:r>
              <w:rPr>
                <w:sz w:val="24"/>
              </w:rPr>
              <w:t>железных</w:t>
            </w:r>
            <w:r>
              <w:rPr>
                <w:spacing w:val="-2"/>
                <w:sz w:val="24"/>
              </w:rPr>
              <w:t xml:space="preserve"> </w:t>
            </w:r>
            <w:r>
              <w:rPr>
                <w:sz w:val="24"/>
              </w:rPr>
              <w:t>дорог,</w:t>
            </w:r>
            <w:r>
              <w:rPr>
                <w:spacing w:val="-6"/>
                <w:sz w:val="24"/>
              </w:rPr>
              <w:t xml:space="preserve"> </w:t>
            </w:r>
            <w:r>
              <w:rPr>
                <w:sz w:val="24"/>
              </w:rPr>
              <w:t>о</w:t>
            </w:r>
            <w:r>
              <w:rPr>
                <w:spacing w:val="-5"/>
                <w:sz w:val="24"/>
              </w:rPr>
              <w:t xml:space="preserve"> </w:t>
            </w:r>
            <w:r>
              <w:rPr>
                <w:sz w:val="24"/>
              </w:rPr>
              <w:t>железных</w:t>
            </w:r>
            <w:r>
              <w:rPr>
                <w:spacing w:val="-2"/>
                <w:sz w:val="24"/>
              </w:rPr>
              <w:t xml:space="preserve"> </w:t>
            </w:r>
            <w:r>
              <w:rPr>
                <w:sz w:val="24"/>
              </w:rPr>
              <w:t>дорогах</w:t>
            </w:r>
            <w:r>
              <w:rPr>
                <w:spacing w:val="-2"/>
                <w:sz w:val="24"/>
              </w:rPr>
              <w:t xml:space="preserve"> </w:t>
            </w:r>
            <w:r>
              <w:rPr>
                <w:sz w:val="24"/>
              </w:rPr>
              <w:t>за</w:t>
            </w:r>
            <w:r>
              <w:rPr>
                <w:spacing w:val="-6"/>
                <w:sz w:val="24"/>
              </w:rPr>
              <w:t xml:space="preserve"> </w:t>
            </w:r>
            <w:r>
              <w:rPr>
                <w:spacing w:val="-2"/>
                <w:sz w:val="24"/>
              </w:rPr>
              <w:t>рубежом.</w:t>
            </w:r>
          </w:p>
          <w:p w14:paraId="601B17DE" w14:textId="77777777" w:rsidR="003C5256" w:rsidRDefault="00EA4AB5">
            <w:pPr>
              <w:pStyle w:val="TableParagraph"/>
              <w:ind w:left="111"/>
              <w:rPr>
                <w:sz w:val="24"/>
              </w:rPr>
            </w:pPr>
            <w:r>
              <w:rPr>
                <w:sz w:val="24"/>
              </w:rPr>
              <w:t>Проработка</w:t>
            </w:r>
            <w:r>
              <w:rPr>
                <w:spacing w:val="-8"/>
                <w:sz w:val="24"/>
              </w:rPr>
              <w:t xml:space="preserve"> </w:t>
            </w:r>
            <w:r>
              <w:rPr>
                <w:sz w:val="24"/>
              </w:rPr>
              <w:t>конспектов</w:t>
            </w:r>
            <w:r>
              <w:rPr>
                <w:spacing w:val="-9"/>
                <w:sz w:val="24"/>
              </w:rPr>
              <w:t xml:space="preserve"> </w:t>
            </w:r>
            <w:r>
              <w:rPr>
                <w:sz w:val="24"/>
              </w:rPr>
              <w:t>занятий,</w:t>
            </w:r>
            <w:r>
              <w:rPr>
                <w:spacing w:val="-6"/>
                <w:sz w:val="24"/>
              </w:rPr>
              <w:t xml:space="preserve"> </w:t>
            </w:r>
            <w:r>
              <w:rPr>
                <w:sz w:val="24"/>
              </w:rPr>
              <w:t>работа</w:t>
            </w:r>
            <w:r>
              <w:rPr>
                <w:spacing w:val="-6"/>
                <w:sz w:val="24"/>
              </w:rPr>
              <w:t xml:space="preserve"> </w:t>
            </w:r>
            <w:r>
              <w:rPr>
                <w:sz w:val="24"/>
              </w:rPr>
              <w:t>с</w:t>
            </w:r>
            <w:r>
              <w:rPr>
                <w:spacing w:val="-7"/>
                <w:sz w:val="24"/>
              </w:rPr>
              <w:t xml:space="preserve"> </w:t>
            </w:r>
            <w:r>
              <w:rPr>
                <w:sz w:val="24"/>
              </w:rPr>
              <w:t>грамматическим</w:t>
            </w:r>
            <w:r>
              <w:rPr>
                <w:spacing w:val="-6"/>
                <w:sz w:val="24"/>
              </w:rPr>
              <w:t xml:space="preserve"> </w:t>
            </w:r>
            <w:r>
              <w:rPr>
                <w:sz w:val="24"/>
              </w:rPr>
              <w:t>справочником,</w:t>
            </w:r>
            <w:r>
              <w:rPr>
                <w:spacing w:val="-6"/>
                <w:sz w:val="24"/>
              </w:rPr>
              <w:t xml:space="preserve"> </w:t>
            </w:r>
            <w:r>
              <w:rPr>
                <w:sz w:val="24"/>
              </w:rPr>
              <w:t>выполнение</w:t>
            </w:r>
            <w:r>
              <w:rPr>
                <w:spacing w:val="-6"/>
                <w:sz w:val="24"/>
              </w:rPr>
              <w:t xml:space="preserve"> </w:t>
            </w:r>
            <w:r>
              <w:rPr>
                <w:spacing w:val="-5"/>
                <w:sz w:val="24"/>
              </w:rPr>
              <w:t>уп-</w:t>
            </w:r>
          </w:p>
        </w:tc>
        <w:tc>
          <w:tcPr>
            <w:tcW w:w="1838" w:type="dxa"/>
            <w:vMerge/>
            <w:tcBorders>
              <w:top w:val="nil"/>
            </w:tcBorders>
          </w:tcPr>
          <w:p w14:paraId="0A6F96CA" w14:textId="77777777" w:rsidR="003C5256" w:rsidRDefault="003C5256">
            <w:pPr>
              <w:rPr>
                <w:sz w:val="2"/>
                <w:szCs w:val="2"/>
              </w:rPr>
            </w:pPr>
          </w:p>
        </w:tc>
        <w:tc>
          <w:tcPr>
            <w:tcW w:w="1581" w:type="dxa"/>
            <w:vMerge/>
            <w:tcBorders>
              <w:top w:val="nil"/>
            </w:tcBorders>
          </w:tcPr>
          <w:p w14:paraId="75F86F83" w14:textId="77777777" w:rsidR="003C5256" w:rsidRDefault="003C5256">
            <w:pPr>
              <w:rPr>
                <w:sz w:val="2"/>
                <w:szCs w:val="2"/>
              </w:rPr>
            </w:pPr>
          </w:p>
        </w:tc>
      </w:tr>
    </w:tbl>
    <w:p w14:paraId="28D9C253" w14:textId="77777777" w:rsidR="003C5256" w:rsidRDefault="003C5256">
      <w:pPr>
        <w:rPr>
          <w:sz w:val="2"/>
          <w:szCs w:val="2"/>
        </w:rPr>
        <w:sectPr w:rsidR="003C5256">
          <w:type w:val="continuous"/>
          <w:pgSz w:w="16840" w:h="11900" w:orient="landscape"/>
          <w:pgMar w:top="840" w:right="566" w:bottom="859" w:left="708" w:header="720" w:footer="720" w:gutter="0"/>
          <w:cols w:space="720"/>
        </w:sectPr>
      </w:pPr>
    </w:p>
    <w:tbl>
      <w:tblPr>
        <w:tblStyle w:val="TableNormal"/>
        <w:tblW w:w="0" w:type="auto"/>
        <w:tblInd w:w="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6"/>
        <w:gridCol w:w="9780"/>
        <w:gridCol w:w="1838"/>
        <w:gridCol w:w="1581"/>
      </w:tblGrid>
      <w:tr w:rsidR="003C5256" w14:paraId="21FF9F11" w14:textId="77777777">
        <w:trPr>
          <w:trHeight w:val="848"/>
        </w:trPr>
        <w:tc>
          <w:tcPr>
            <w:tcW w:w="2266" w:type="dxa"/>
            <w:tcBorders>
              <w:top w:val="nil"/>
            </w:tcBorders>
          </w:tcPr>
          <w:p w14:paraId="4500BA07" w14:textId="77777777" w:rsidR="003C5256" w:rsidRDefault="003C5256">
            <w:pPr>
              <w:pStyle w:val="TableParagraph"/>
              <w:rPr>
                <w:sz w:val="24"/>
              </w:rPr>
            </w:pPr>
          </w:p>
        </w:tc>
        <w:tc>
          <w:tcPr>
            <w:tcW w:w="9780" w:type="dxa"/>
          </w:tcPr>
          <w:p w14:paraId="47ED6A25" w14:textId="77777777" w:rsidR="003C5256" w:rsidRDefault="00EA4AB5">
            <w:pPr>
              <w:pStyle w:val="TableParagraph"/>
              <w:spacing w:line="262" w:lineRule="exact"/>
              <w:ind w:left="111"/>
              <w:rPr>
                <w:sz w:val="24"/>
              </w:rPr>
            </w:pPr>
            <w:r>
              <w:rPr>
                <w:noProof/>
                <w:sz w:val="24"/>
                <w:lang w:eastAsia="ru-RU"/>
              </w:rPr>
              <mc:AlternateContent>
                <mc:Choice Requires="wpg">
                  <w:drawing>
                    <wp:anchor distT="0" distB="0" distL="0" distR="0" simplePos="0" relativeHeight="468805120" behindDoc="1" locked="0" layoutInCell="1" allowOverlap="1" wp14:anchorId="37093B0F" wp14:editId="782B885C">
                      <wp:simplePos x="0" y="0"/>
                      <wp:positionH relativeFrom="column">
                        <wp:posOffset>50165</wp:posOffset>
                      </wp:positionH>
                      <wp:positionV relativeFrom="paragraph">
                        <wp:posOffset>182245</wp:posOffset>
                      </wp:positionV>
                      <wp:extent cx="6109970" cy="6350"/>
                      <wp:effectExtent l="0" t="0" r="0" b="0"/>
                      <wp:wrapNone/>
                      <wp:docPr id="22"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09970" cy="6350"/>
                                <a:chOff x="0" y="0"/>
                                <a:chExt cx="6109970" cy="6350"/>
                              </a:xfrm>
                            </wpg:grpSpPr>
                            <wps:wsp>
                              <wps:cNvPr id="23" name="Graphic 23"/>
                              <wps:cNvSpPr/>
                              <wps:spPr>
                                <a:xfrm>
                                  <a:off x="0" y="0"/>
                                  <a:ext cx="6109970" cy="6350"/>
                                </a:xfrm>
                                <a:custGeom>
                                  <a:avLst/>
                                  <a:gdLst/>
                                  <a:ahLst/>
                                  <a:cxnLst/>
                                  <a:rect l="l" t="t" r="r" b="b"/>
                                  <a:pathLst>
                                    <a:path w="6109970" h="6350">
                                      <a:moveTo>
                                        <a:pt x="6109970" y="6350"/>
                                      </a:moveTo>
                                      <a:lnTo>
                                        <a:pt x="0" y="6350"/>
                                      </a:lnTo>
                                      <a:lnTo>
                                        <a:pt x="0" y="0"/>
                                      </a:lnTo>
                                      <a:lnTo>
                                        <a:pt x="6109970" y="0"/>
                                      </a:lnTo>
                                      <a:lnTo>
                                        <a:pt x="6109970" y="635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group w14:anchorId="2DCBA57F" id="Group 22" o:spid="_x0000_s1026" style="position:absolute;margin-left:3.95pt;margin-top:14.35pt;width:481.1pt;height:.5pt;z-index:-34511360;mso-wrap-distance-left:0;mso-wrap-distance-right:0" coordsize="6109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">
                      <v:shape id="Graphic 23" o:spid="_x0000_s1027" style="position:absolute;width:61099;height:63;visibility:visible;mso-wrap-style:square;v-text-anchor:top" coordsize="610997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" path="m6109970,6350l,6350,,,6109970,r,6350xe" fillcolor="black" stroked="f">
                        <v:path arrowok="t"/>
                      </v:shape>
                    </v:group>
                  </w:pict>
                </mc:Fallback>
              </mc:AlternateContent>
            </w:r>
            <w:r>
              <w:rPr>
                <w:spacing w:val="-2"/>
                <w:sz w:val="24"/>
              </w:rPr>
              <w:t>ражнений.</w:t>
            </w:r>
          </w:p>
        </w:tc>
        <w:tc>
          <w:tcPr>
            <w:tcW w:w="1838" w:type="dxa"/>
            <w:tcBorders>
              <w:top w:val="nil"/>
            </w:tcBorders>
          </w:tcPr>
          <w:p w14:paraId="7A0DF1D8" w14:textId="77777777" w:rsidR="003C5256" w:rsidRDefault="003C5256">
            <w:pPr>
              <w:pStyle w:val="TableParagraph"/>
              <w:rPr>
                <w:sz w:val="24"/>
              </w:rPr>
            </w:pPr>
          </w:p>
        </w:tc>
        <w:tc>
          <w:tcPr>
            <w:tcW w:w="1581" w:type="dxa"/>
            <w:tcBorders>
              <w:top w:val="nil"/>
            </w:tcBorders>
          </w:tcPr>
          <w:p w14:paraId="0403D499" w14:textId="77777777" w:rsidR="003C5256" w:rsidRDefault="003C5256">
            <w:pPr>
              <w:pStyle w:val="TableParagraph"/>
              <w:rPr>
                <w:sz w:val="24"/>
              </w:rPr>
            </w:pPr>
          </w:p>
        </w:tc>
      </w:tr>
      <w:tr w:rsidR="003C5256" w14:paraId="72382A39" w14:textId="77777777">
        <w:trPr>
          <w:trHeight w:val="275"/>
        </w:trPr>
        <w:tc>
          <w:tcPr>
            <w:tcW w:w="2266" w:type="dxa"/>
            <w:vMerge w:val="restart"/>
          </w:tcPr>
          <w:p w14:paraId="66860C77" w14:textId="77777777" w:rsidR="003C5256" w:rsidRDefault="00EA4AB5">
            <w:pPr>
              <w:pStyle w:val="TableParagraph"/>
              <w:ind w:left="112" w:right="406"/>
              <w:rPr>
                <w:b/>
                <w:sz w:val="24"/>
              </w:rPr>
            </w:pPr>
            <w:r>
              <w:rPr>
                <w:b/>
                <w:sz w:val="24"/>
              </w:rPr>
              <w:t xml:space="preserve">Тема 3.4. </w:t>
            </w:r>
            <w:r>
              <w:rPr>
                <w:b/>
                <w:spacing w:val="-2"/>
                <w:sz w:val="24"/>
              </w:rPr>
              <w:t xml:space="preserve">Научно- технический </w:t>
            </w:r>
            <w:r>
              <w:rPr>
                <w:b/>
                <w:sz w:val="24"/>
              </w:rPr>
              <w:t>прогресс</w:t>
            </w:r>
            <w:r>
              <w:rPr>
                <w:b/>
                <w:spacing w:val="-15"/>
                <w:sz w:val="24"/>
              </w:rPr>
              <w:t xml:space="preserve"> </w:t>
            </w:r>
            <w:r>
              <w:rPr>
                <w:b/>
                <w:sz w:val="24"/>
              </w:rPr>
              <w:t>на</w:t>
            </w:r>
            <w:r>
              <w:rPr>
                <w:b/>
                <w:spacing w:val="20"/>
                <w:sz w:val="24"/>
              </w:rPr>
              <w:t xml:space="preserve"> </w:t>
            </w:r>
            <w:r>
              <w:rPr>
                <w:b/>
                <w:sz w:val="24"/>
              </w:rPr>
              <w:t xml:space="preserve">же- </w:t>
            </w:r>
            <w:r>
              <w:rPr>
                <w:b/>
                <w:spacing w:val="-2"/>
                <w:sz w:val="24"/>
              </w:rPr>
              <w:t xml:space="preserve">лезнодорожном </w:t>
            </w:r>
            <w:r>
              <w:rPr>
                <w:b/>
                <w:sz w:val="24"/>
              </w:rPr>
              <w:t>транспорте: со-</w:t>
            </w:r>
          </w:p>
          <w:p w14:paraId="3F992166" w14:textId="77777777" w:rsidR="003C5256" w:rsidRDefault="00EA4AB5">
            <w:pPr>
              <w:pStyle w:val="TableParagraph"/>
              <w:ind w:left="112" w:right="94"/>
              <w:rPr>
                <w:b/>
                <w:sz w:val="24"/>
              </w:rPr>
            </w:pPr>
            <w:r>
              <w:rPr>
                <w:b/>
                <w:spacing w:val="-2"/>
                <w:sz w:val="24"/>
              </w:rPr>
              <w:t>временные</w:t>
            </w:r>
            <w:r>
              <w:rPr>
                <w:b/>
                <w:spacing w:val="-14"/>
                <w:sz w:val="24"/>
              </w:rPr>
              <w:t xml:space="preserve"> </w:t>
            </w:r>
            <w:r>
              <w:rPr>
                <w:b/>
                <w:spacing w:val="-2"/>
                <w:sz w:val="24"/>
              </w:rPr>
              <w:t xml:space="preserve">желез- </w:t>
            </w:r>
            <w:r>
              <w:rPr>
                <w:b/>
                <w:sz w:val="24"/>
              </w:rPr>
              <w:t>нодорожные тех- нологии,</w:t>
            </w:r>
            <w:r>
              <w:rPr>
                <w:b/>
                <w:spacing w:val="-15"/>
                <w:sz w:val="24"/>
              </w:rPr>
              <w:t xml:space="preserve"> </w:t>
            </w:r>
            <w:r>
              <w:rPr>
                <w:b/>
                <w:sz w:val="24"/>
              </w:rPr>
              <w:t>скорост- ные</w:t>
            </w:r>
            <w:r>
              <w:rPr>
                <w:b/>
                <w:spacing w:val="-4"/>
                <w:sz w:val="24"/>
              </w:rPr>
              <w:t xml:space="preserve"> </w:t>
            </w:r>
            <w:r>
              <w:rPr>
                <w:b/>
                <w:sz w:val="24"/>
              </w:rPr>
              <w:t>железные</w:t>
            </w:r>
            <w:r>
              <w:rPr>
                <w:b/>
                <w:spacing w:val="-4"/>
                <w:sz w:val="24"/>
              </w:rPr>
              <w:t xml:space="preserve"> </w:t>
            </w:r>
            <w:r>
              <w:rPr>
                <w:b/>
                <w:sz w:val="24"/>
              </w:rPr>
              <w:t>до- роги, современ- ные искусствен- ные сооружения.</w:t>
            </w:r>
          </w:p>
        </w:tc>
        <w:tc>
          <w:tcPr>
            <w:tcW w:w="9780" w:type="dxa"/>
          </w:tcPr>
          <w:p w14:paraId="70A31CAB"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38" w:type="dxa"/>
          </w:tcPr>
          <w:p w14:paraId="3C8FCB6D" w14:textId="77777777" w:rsidR="003C5256" w:rsidRDefault="00EA4AB5">
            <w:pPr>
              <w:pStyle w:val="TableParagraph"/>
              <w:spacing w:line="255" w:lineRule="exact"/>
              <w:ind w:left="60" w:right="40"/>
              <w:jc w:val="center"/>
              <w:rPr>
                <w:sz w:val="24"/>
              </w:rPr>
            </w:pPr>
            <w:r>
              <w:rPr>
                <w:spacing w:val="-5"/>
                <w:sz w:val="24"/>
              </w:rPr>
              <w:t>10</w:t>
            </w:r>
          </w:p>
        </w:tc>
        <w:tc>
          <w:tcPr>
            <w:tcW w:w="1581" w:type="dxa"/>
          </w:tcPr>
          <w:p w14:paraId="737BDF73" w14:textId="77777777" w:rsidR="003C5256" w:rsidRDefault="00EA4AB5">
            <w:pPr>
              <w:pStyle w:val="TableParagraph"/>
              <w:spacing w:line="255" w:lineRule="exact"/>
              <w:ind w:left="17"/>
              <w:jc w:val="center"/>
              <w:rPr>
                <w:sz w:val="24"/>
              </w:rPr>
            </w:pPr>
            <w:r>
              <w:rPr>
                <w:spacing w:val="-10"/>
                <w:sz w:val="24"/>
              </w:rPr>
              <w:t>2</w:t>
            </w:r>
          </w:p>
        </w:tc>
      </w:tr>
      <w:tr w:rsidR="003C5256" w14:paraId="067F7F99" w14:textId="77777777">
        <w:trPr>
          <w:trHeight w:val="1655"/>
        </w:trPr>
        <w:tc>
          <w:tcPr>
            <w:tcW w:w="2266" w:type="dxa"/>
            <w:vMerge/>
            <w:tcBorders>
              <w:top w:val="nil"/>
            </w:tcBorders>
          </w:tcPr>
          <w:p w14:paraId="6FB8B8D3" w14:textId="77777777" w:rsidR="003C5256" w:rsidRDefault="003C5256">
            <w:pPr>
              <w:rPr>
                <w:sz w:val="2"/>
                <w:szCs w:val="2"/>
              </w:rPr>
            </w:pPr>
          </w:p>
        </w:tc>
        <w:tc>
          <w:tcPr>
            <w:tcW w:w="9780" w:type="dxa"/>
          </w:tcPr>
          <w:p w14:paraId="1C977B0E" w14:textId="77777777" w:rsidR="003C5256" w:rsidRDefault="00EA4AB5">
            <w:pPr>
              <w:pStyle w:val="TableParagraph"/>
              <w:spacing w:line="259" w:lineRule="exact"/>
              <w:ind w:left="111"/>
              <w:rPr>
                <w:b/>
                <w:sz w:val="24"/>
              </w:rPr>
            </w:pPr>
            <w:r>
              <w:rPr>
                <w:b/>
                <w:sz w:val="24"/>
              </w:rPr>
              <w:t>Практические</w:t>
            </w:r>
            <w:r>
              <w:rPr>
                <w:b/>
                <w:spacing w:val="-15"/>
                <w:sz w:val="24"/>
              </w:rPr>
              <w:t xml:space="preserve"> </w:t>
            </w:r>
            <w:r>
              <w:rPr>
                <w:b/>
                <w:spacing w:val="-2"/>
                <w:sz w:val="24"/>
              </w:rPr>
              <w:t>занятия</w:t>
            </w:r>
          </w:p>
          <w:p w14:paraId="7A587A0F" w14:textId="77777777" w:rsidR="003C5256" w:rsidRDefault="00EA4AB5">
            <w:pPr>
              <w:pStyle w:val="TableParagraph"/>
              <w:spacing w:line="274" w:lineRule="exact"/>
              <w:ind w:left="111"/>
              <w:rPr>
                <w:sz w:val="24"/>
              </w:rPr>
            </w:pPr>
            <w:r>
              <w:rPr>
                <w:sz w:val="24"/>
              </w:rPr>
              <w:t>Лексический</w:t>
            </w:r>
            <w:r>
              <w:rPr>
                <w:spacing w:val="-3"/>
                <w:sz w:val="24"/>
              </w:rPr>
              <w:t xml:space="preserve"> </w:t>
            </w:r>
            <w:r>
              <w:rPr>
                <w:sz w:val="24"/>
              </w:rPr>
              <w:t>материал</w:t>
            </w:r>
            <w:r>
              <w:rPr>
                <w:spacing w:val="-1"/>
                <w:sz w:val="24"/>
              </w:rPr>
              <w:t xml:space="preserve"> </w:t>
            </w:r>
            <w:r>
              <w:rPr>
                <w:sz w:val="24"/>
              </w:rPr>
              <w:t>по</w:t>
            </w:r>
            <w:r>
              <w:rPr>
                <w:spacing w:val="-3"/>
                <w:sz w:val="24"/>
              </w:rPr>
              <w:t xml:space="preserve"> </w:t>
            </w:r>
            <w:r>
              <w:rPr>
                <w:spacing w:val="-4"/>
                <w:sz w:val="24"/>
              </w:rPr>
              <w:t>теме</w:t>
            </w:r>
          </w:p>
          <w:p w14:paraId="2F4F9792" w14:textId="77777777" w:rsidR="003C5256" w:rsidRDefault="00EA4AB5">
            <w:pPr>
              <w:pStyle w:val="TableParagraph"/>
              <w:spacing w:before="3"/>
              <w:ind w:left="111"/>
              <w:rPr>
                <w:sz w:val="24"/>
              </w:rPr>
            </w:pPr>
            <w:r>
              <w:rPr>
                <w:sz w:val="24"/>
              </w:rPr>
              <w:t>«Современные</w:t>
            </w:r>
            <w:r>
              <w:rPr>
                <w:spacing w:val="-11"/>
                <w:sz w:val="24"/>
              </w:rPr>
              <w:t xml:space="preserve"> </w:t>
            </w:r>
            <w:r>
              <w:rPr>
                <w:sz w:val="24"/>
              </w:rPr>
              <w:t>железнодорожные</w:t>
            </w:r>
            <w:r>
              <w:rPr>
                <w:spacing w:val="-8"/>
                <w:sz w:val="24"/>
              </w:rPr>
              <w:t xml:space="preserve"> </w:t>
            </w:r>
            <w:r>
              <w:rPr>
                <w:sz w:val="24"/>
              </w:rPr>
              <w:t>технологии»,</w:t>
            </w:r>
            <w:r>
              <w:rPr>
                <w:spacing w:val="-3"/>
                <w:sz w:val="24"/>
              </w:rPr>
              <w:t xml:space="preserve"> </w:t>
            </w:r>
            <w:r>
              <w:rPr>
                <w:sz w:val="24"/>
              </w:rPr>
              <w:t>«Скоростные</w:t>
            </w:r>
            <w:r>
              <w:rPr>
                <w:spacing w:val="-8"/>
                <w:sz w:val="24"/>
              </w:rPr>
              <w:t xml:space="preserve"> </w:t>
            </w:r>
            <w:r>
              <w:rPr>
                <w:sz w:val="24"/>
              </w:rPr>
              <w:t>железные</w:t>
            </w:r>
            <w:r>
              <w:rPr>
                <w:spacing w:val="-9"/>
                <w:sz w:val="24"/>
              </w:rPr>
              <w:t xml:space="preserve"> </w:t>
            </w:r>
            <w:r>
              <w:rPr>
                <w:sz w:val="24"/>
              </w:rPr>
              <w:t>дороги</w:t>
            </w:r>
            <w:r>
              <w:rPr>
                <w:spacing w:val="-6"/>
                <w:sz w:val="24"/>
              </w:rPr>
              <w:t xml:space="preserve"> </w:t>
            </w:r>
            <w:r>
              <w:rPr>
                <w:sz w:val="24"/>
              </w:rPr>
              <w:t>за</w:t>
            </w:r>
            <w:r>
              <w:rPr>
                <w:spacing w:val="-9"/>
                <w:sz w:val="24"/>
              </w:rPr>
              <w:t xml:space="preserve"> </w:t>
            </w:r>
            <w:r>
              <w:rPr>
                <w:spacing w:val="-2"/>
                <w:sz w:val="24"/>
              </w:rPr>
              <w:t>рубежом»,</w:t>
            </w:r>
          </w:p>
          <w:p w14:paraId="1B769B47" w14:textId="77777777" w:rsidR="003C5256" w:rsidRDefault="00EA4AB5">
            <w:pPr>
              <w:pStyle w:val="TableParagraph"/>
              <w:spacing w:line="270" w:lineRule="atLeast"/>
              <w:ind w:left="111"/>
              <w:rPr>
                <w:sz w:val="24"/>
              </w:rPr>
            </w:pPr>
            <w:r>
              <w:rPr>
                <w:sz w:val="24"/>
              </w:rPr>
              <w:t>«Современные искусственные железнодорожные сооружения за рубежом», «Современные искусственные</w:t>
            </w:r>
            <w:r>
              <w:rPr>
                <w:spacing w:val="-6"/>
                <w:sz w:val="24"/>
              </w:rPr>
              <w:t xml:space="preserve"> </w:t>
            </w:r>
            <w:r>
              <w:rPr>
                <w:sz w:val="24"/>
              </w:rPr>
              <w:t>железнодорожные</w:t>
            </w:r>
            <w:r>
              <w:rPr>
                <w:spacing w:val="-6"/>
                <w:sz w:val="24"/>
              </w:rPr>
              <w:t xml:space="preserve"> </w:t>
            </w:r>
            <w:r>
              <w:rPr>
                <w:sz w:val="24"/>
              </w:rPr>
              <w:t>сооружения</w:t>
            </w:r>
            <w:r>
              <w:rPr>
                <w:spacing w:val="-6"/>
                <w:sz w:val="24"/>
              </w:rPr>
              <w:t xml:space="preserve"> </w:t>
            </w:r>
            <w:r>
              <w:rPr>
                <w:sz w:val="24"/>
              </w:rPr>
              <w:t>в</w:t>
            </w:r>
            <w:r>
              <w:rPr>
                <w:spacing w:val="-7"/>
                <w:sz w:val="24"/>
              </w:rPr>
              <w:t xml:space="preserve"> </w:t>
            </w:r>
            <w:r>
              <w:rPr>
                <w:sz w:val="24"/>
              </w:rPr>
              <w:t>России»,</w:t>
            </w:r>
            <w:r>
              <w:rPr>
                <w:spacing w:val="-6"/>
                <w:sz w:val="24"/>
              </w:rPr>
              <w:t xml:space="preserve"> </w:t>
            </w:r>
            <w:r>
              <w:rPr>
                <w:sz w:val="24"/>
              </w:rPr>
              <w:t>«Железнодорожная</w:t>
            </w:r>
            <w:r>
              <w:rPr>
                <w:spacing w:val="-6"/>
                <w:sz w:val="24"/>
              </w:rPr>
              <w:t xml:space="preserve"> </w:t>
            </w:r>
            <w:r>
              <w:rPr>
                <w:sz w:val="24"/>
              </w:rPr>
              <w:t>транспортная система России», «Компания «РЖД».</w:t>
            </w:r>
          </w:p>
        </w:tc>
        <w:tc>
          <w:tcPr>
            <w:tcW w:w="1838" w:type="dxa"/>
          </w:tcPr>
          <w:p w14:paraId="302FA11A" w14:textId="77777777" w:rsidR="003C5256" w:rsidRDefault="003C5256">
            <w:pPr>
              <w:pStyle w:val="TableParagraph"/>
              <w:rPr>
                <w:sz w:val="24"/>
              </w:rPr>
            </w:pPr>
          </w:p>
        </w:tc>
        <w:tc>
          <w:tcPr>
            <w:tcW w:w="1581" w:type="dxa"/>
          </w:tcPr>
          <w:p w14:paraId="2E441FAA" w14:textId="77777777" w:rsidR="003C5256" w:rsidRDefault="003C5256">
            <w:pPr>
              <w:pStyle w:val="TableParagraph"/>
              <w:rPr>
                <w:sz w:val="24"/>
              </w:rPr>
            </w:pPr>
          </w:p>
        </w:tc>
      </w:tr>
      <w:tr w:rsidR="003C5256" w14:paraId="741F5336" w14:textId="77777777">
        <w:trPr>
          <w:trHeight w:val="1408"/>
        </w:trPr>
        <w:tc>
          <w:tcPr>
            <w:tcW w:w="2266" w:type="dxa"/>
            <w:vMerge/>
            <w:tcBorders>
              <w:top w:val="nil"/>
            </w:tcBorders>
          </w:tcPr>
          <w:p w14:paraId="644EC4F4" w14:textId="77777777" w:rsidR="003C5256" w:rsidRDefault="003C5256">
            <w:pPr>
              <w:rPr>
                <w:sz w:val="2"/>
                <w:szCs w:val="2"/>
              </w:rPr>
            </w:pPr>
          </w:p>
        </w:tc>
        <w:tc>
          <w:tcPr>
            <w:tcW w:w="9780" w:type="dxa"/>
          </w:tcPr>
          <w:p w14:paraId="3CE6C392" w14:textId="77777777" w:rsidR="003C5256" w:rsidRDefault="00EA4AB5">
            <w:pPr>
              <w:pStyle w:val="TableParagraph"/>
              <w:spacing w:line="260" w:lineRule="exact"/>
              <w:ind w:left="111"/>
              <w:rPr>
                <w:sz w:val="24"/>
              </w:rPr>
            </w:pPr>
            <w:r>
              <w:rPr>
                <w:sz w:val="24"/>
              </w:rPr>
              <w:t>Грамматический</w:t>
            </w:r>
            <w:r>
              <w:rPr>
                <w:spacing w:val="-4"/>
                <w:sz w:val="24"/>
              </w:rPr>
              <w:t xml:space="preserve"> </w:t>
            </w:r>
            <w:r>
              <w:rPr>
                <w:sz w:val="24"/>
              </w:rPr>
              <w:t>материал</w:t>
            </w:r>
            <w:r>
              <w:rPr>
                <w:spacing w:val="-3"/>
                <w:sz w:val="24"/>
              </w:rPr>
              <w:t xml:space="preserve"> </w:t>
            </w:r>
            <w:r>
              <w:rPr>
                <w:sz w:val="24"/>
              </w:rPr>
              <w:t>по</w:t>
            </w:r>
            <w:r>
              <w:rPr>
                <w:spacing w:val="-5"/>
                <w:sz w:val="24"/>
              </w:rPr>
              <w:t xml:space="preserve"> </w:t>
            </w:r>
            <w:r>
              <w:rPr>
                <w:spacing w:val="-4"/>
                <w:sz w:val="24"/>
              </w:rPr>
              <w:t>теме</w:t>
            </w:r>
          </w:p>
          <w:p w14:paraId="7BE98656" w14:textId="77777777" w:rsidR="003C5256" w:rsidRDefault="00EA4AB5">
            <w:pPr>
              <w:pStyle w:val="TableParagraph"/>
              <w:ind w:left="111"/>
              <w:rPr>
                <w:sz w:val="24"/>
              </w:rPr>
            </w:pPr>
            <w:r>
              <w:rPr>
                <w:sz w:val="24"/>
              </w:rPr>
              <w:t>-предложения</w:t>
            </w:r>
            <w:r>
              <w:rPr>
                <w:spacing w:val="-3"/>
                <w:sz w:val="24"/>
              </w:rPr>
              <w:t xml:space="preserve"> </w:t>
            </w:r>
            <w:r>
              <w:rPr>
                <w:sz w:val="24"/>
              </w:rPr>
              <w:t>со</w:t>
            </w:r>
            <w:r>
              <w:rPr>
                <w:spacing w:val="-2"/>
                <w:sz w:val="24"/>
              </w:rPr>
              <w:t xml:space="preserve"> </w:t>
            </w:r>
            <w:r>
              <w:rPr>
                <w:sz w:val="24"/>
              </w:rPr>
              <w:t>сложным</w:t>
            </w:r>
            <w:r>
              <w:rPr>
                <w:spacing w:val="-4"/>
                <w:sz w:val="24"/>
              </w:rPr>
              <w:t xml:space="preserve"> </w:t>
            </w:r>
            <w:r>
              <w:rPr>
                <w:spacing w:val="-2"/>
                <w:sz w:val="24"/>
              </w:rPr>
              <w:t>дополнением</w:t>
            </w:r>
          </w:p>
          <w:p w14:paraId="48D38A53" w14:textId="77777777" w:rsidR="003C5256" w:rsidRDefault="00EA4AB5">
            <w:pPr>
              <w:pStyle w:val="TableParagraph"/>
              <w:ind w:left="111"/>
              <w:rPr>
                <w:sz w:val="24"/>
              </w:rPr>
            </w:pPr>
            <w:r>
              <w:rPr>
                <w:sz w:val="24"/>
              </w:rPr>
              <w:t>-сложноподчиненные</w:t>
            </w:r>
            <w:r>
              <w:rPr>
                <w:spacing w:val="-5"/>
                <w:sz w:val="24"/>
              </w:rPr>
              <w:t xml:space="preserve"> </w:t>
            </w:r>
            <w:r>
              <w:rPr>
                <w:sz w:val="24"/>
              </w:rPr>
              <w:t>предложения</w:t>
            </w:r>
            <w:r>
              <w:rPr>
                <w:spacing w:val="-2"/>
                <w:sz w:val="24"/>
              </w:rPr>
              <w:t xml:space="preserve"> </w:t>
            </w:r>
            <w:r>
              <w:rPr>
                <w:sz w:val="24"/>
              </w:rPr>
              <w:t>с</w:t>
            </w:r>
            <w:r>
              <w:rPr>
                <w:spacing w:val="-5"/>
                <w:sz w:val="24"/>
              </w:rPr>
              <w:t xml:space="preserve"> </w:t>
            </w:r>
            <w:r>
              <w:rPr>
                <w:spacing w:val="-2"/>
                <w:sz w:val="24"/>
              </w:rPr>
              <w:t>союзами;</w:t>
            </w:r>
          </w:p>
          <w:p w14:paraId="766E805E" w14:textId="77777777" w:rsidR="003C5256" w:rsidRDefault="00EA4AB5">
            <w:pPr>
              <w:pStyle w:val="TableParagraph"/>
              <w:ind w:left="111"/>
              <w:rPr>
                <w:sz w:val="24"/>
              </w:rPr>
            </w:pPr>
            <w:r>
              <w:rPr>
                <w:sz w:val="24"/>
              </w:rPr>
              <w:t>-глаголы</w:t>
            </w:r>
            <w:r>
              <w:rPr>
                <w:spacing w:val="-4"/>
                <w:sz w:val="24"/>
              </w:rPr>
              <w:t xml:space="preserve"> </w:t>
            </w:r>
            <w:r>
              <w:rPr>
                <w:sz w:val="24"/>
              </w:rPr>
              <w:t>в</w:t>
            </w:r>
            <w:r>
              <w:rPr>
                <w:spacing w:val="-5"/>
                <w:sz w:val="24"/>
              </w:rPr>
              <w:t xml:space="preserve"> </w:t>
            </w:r>
            <w:r>
              <w:rPr>
                <w:sz w:val="24"/>
              </w:rPr>
              <w:t>страдательном</w:t>
            </w:r>
            <w:r>
              <w:rPr>
                <w:spacing w:val="-3"/>
                <w:sz w:val="24"/>
              </w:rPr>
              <w:t xml:space="preserve"> </w:t>
            </w:r>
            <w:r>
              <w:rPr>
                <w:spacing w:val="-2"/>
                <w:sz w:val="24"/>
              </w:rPr>
              <w:t>залоге</w:t>
            </w:r>
          </w:p>
          <w:p w14:paraId="083F9DC6" w14:textId="77777777" w:rsidR="003C5256" w:rsidRDefault="00EA4AB5">
            <w:pPr>
              <w:pStyle w:val="TableParagraph"/>
              <w:ind w:left="111"/>
              <w:rPr>
                <w:sz w:val="24"/>
              </w:rPr>
            </w:pPr>
            <w:r>
              <w:rPr>
                <w:sz w:val="24"/>
              </w:rPr>
              <w:t>-сложноподчиненные</w:t>
            </w:r>
            <w:r>
              <w:rPr>
                <w:spacing w:val="-7"/>
                <w:sz w:val="24"/>
              </w:rPr>
              <w:t xml:space="preserve"> </w:t>
            </w:r>
            <w:r>
              <w:rPr>
                <w:sz w:val="24"/>
              </w:rPr>
              <w:t>предложения</w:t>
            </w:r>
            <w:r>
              <w:rPr>
                <w:spacing w:val="-4"/>
                <w:sz w:val="24"/>
              </w:rPr>
              <w:t xml:space="preserve"> </w:t>
            </w:r>
            <w:r>
              <w:rPr>
                <w:sz w:val="24"/>
              </w:rPr>
              <w:t>с</w:t>
            </w:r>
            <w:r>
              <w:rPr>
                <w:spacing w:val="-4"/>
                <w:sz w:val="24"/>
              </w:rPr>
              <w:t xml:space="preserve"> </w:t>
            </w:r>
            <w:r>
              <w:rPr>
                <w:spacing w:val="-2"/>
                <w:sz w:val="24"/>
              </w:rPr>
              <w:t>придаточными</w:t>
            </w:r>
          </w:p>
        </w:tc>
        <w:tc>
          <w:tcPr>
            <w:tcW w:w="1838" w:type="dxa"/>
          </w:tcPr>
          <w:p w14:paraId="0B945FB8" w14:textId="77777777" w:rsidR="003C5256" w:rsidRDefault="003C5256">
            <w:pPr>
              <w:pStyle w:val="TableParagraph"/>
              <w:rPr>
                <w:sz w:val="24"/>
              </w:rPr>
            </w:pPr>
          </w:p>
        </w:tc>
        <w:tc>
          <w:tcPr>
            <w:tcW w:w="1581" w:type="dxa"/>
          </w:tcPr>
          <w:p w14:paraId="5628BE74" w14:textId="77777777" w:rsidR="003C5256" w:rsidRDefault="003C5256">
            <w:pPr>
              <w:pStyle w:val="TableParagraph"/>
              <w:rPr>
                <w:sz w:val="24"/>
              </w:rPr>
            </w:pPr>
          </w:p>
        </w:tc>
      </w:tr>
      <w:tr w:rsidR="003C5256" w14:paraId="6080E4BF" w14:textId="77777777">
        <w:trPr>
          <w:trHeight w:val="317"/>
        </w:trPr>
        <w:tc>
          <w:tcPr>
            <w:tcW w:w="2266" w:type="dxa"/>
            <w:vMerge/>
            <w:tcBorders>
              <w:top w:val="nil"/>
            </w:tcBorders>
          </w:tcPr>
          <w:p w14:paraId="70C82E1C" w14:textId="77777777" w:rsidR="003C5256" w:rsidRDefault="003C5256">
            <w:pPr>
              <w:rPr>
                <w:sz w:val="2"/>
                <w:szCs w:val="2"/>
              </w:rPr>
            </w:pPr>
          </w:p>
        </w:tc>
        <w:tc>
          <w:tcPr>
            <w:tcW w:w="9780" w:type="dxa"/>
          </w:tcPr>
          <w:p w14:paraId="4A9DCCCD" w14:textId="77777777" w:rsidR="003C5256" w:rsidRDefault="00EA4AB5">
            <w:pPr>
              <w:pStyle w:val="TableParagraph"/>
              <w:spacing w:line="264"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838" w:type="dxa"/>
            <w:vMerge w:val="restart"/>
          </w:tcPr>
          <w:p w14:paraId="22C6AC37" w14:textId="77777777" w:rsidR="003C5256" w:rsidRDefault="00EA4AB5">
            <w:pPr>
              <w:pStyle w:val="TableParagraph"/>
              <w:spacing w:line="260" w:lineRule="exact"/>
              <w:ind w:left="16" w:right="2"/>
              <w:jc w:val="center"/>
              <w:rPr>
                <w:sz w:val="24"/>
              </w:rPr>
            </w:pPr>
            <w:r>
              <w:rPr>
                <w:spacing w:val="-10"/>
                <w:sz w:val="24"/>
              </w:rPr>
              <w:t>1</w:t>
            </w:r>
          </w:p>
        </w:tc>
        <w:tc>
          <w:tcPr>
            <w:tcW w:w="1581" w:type="dxa"/>
            <w:vMerge w:val="restart"/>
          </w:tcPr>
          <w:p w14:paraId="3AC9885B" w14:textId="77777777" w:rsidR="003C5256" w:rsidRDefault="00EA4AB5">
            <w:pPr>
              <w:pStyle w:val="TableParagraph"/>
              <w:spacing w:line="260" w:lineRule="exact"/>
              <w:ind w:left="17"/>
              <w:jc w:val="center"/>
              <w:rPr>
                <w:sz w:val="24"/>
              </w:rPr>
            </w:pPr>
            <w:r>
              <w:rPr>
                <w:spacing w:val="-10"/>
                <w:sz w:val="24"/>
              </w:rPr>
              <w:t>3</w:t>
            </w:r>
          </w:p>
        </w:tc>
      </w:tr>
      <w:tr w:rsidR="003C5256" w14:paraId="3E06946D" w14:textId="77777777">
        <w:trPr>
          <w:trHeight w:val="843"/>
        </w:trPr>
        <w:tc>
          <w:tcPr>
            <w:tcW w:w="2266" w:type="dxa"/>
            <w:vMerge/>
            <w:tcBorders>
              <w:top w:val="nil"/>
            </w:tcBorders>
          </w:tcPr>
          <w:p w14:paraId="4BD45D7C" w14:textId="77777777" w:rsidR="003C5256" w:rsidRDefault="003C5256">
            <w:pPr>
              <w:rPr>
                <w:sz w:val="2"/>
                <w:szCs w:val="2"/>
              </w:rPr>
            </w:pPr>
          </w:p>
        </w:tc>
        <w:tc>
          <w:tcPr>
            <w:tcW w:w="9780" w:type="dxa"/>
          </w:tcPr>
          <w:p w14:paraId="2D133FAE" w14:textId="77777777" w:rsidR="003C5256" w:rsidRDefault="00EA4AB5">
            <w:pPr>
              <w:pStyle w:val="TableParagraph"/>
              <w:spacing w:line="260" w:lineRule="exact"/>
              <w:ind w:left="111"/>
              <w:rPr>
                <w:sz w:val="24"/>
              </w:rPr>
            </w:pPr>
            <w:r>
              <w:rPr>
                <w:sz w:val="24"/>
              </w:rPr>
              <w:t>Проработка</w:t>
            </w:r>
            <w:r>
              <w:rPr>
                <w:spacing w:val="-8"/>
                <w:sz w:val="24"/>
              </w:rPr>
              <w:t xml:space="preserve"> </w:t>
            </w:r>
            <w:r>
              <w:rPr>
                <w:sz w:val="24"/>
              </w:rPr>
              <w:t>конспектов</w:t>
            </w:r>
            <w:r>
              <w:rPr>
                <w:spacing w:val="-9"/>
                <w:sz w:val="24"/>
              </w:rPr>
              <w:t xml:space="preserve"> </w:t>
            </w:r>
            <w:r>
              <w:rPr>
                <w:sz w:val="24"/>
              </w:rPr>
              <w:t>занятий,</w:t>
            </w:r>
            <w:r>
              <w:rPr>
                <w:spacing w:val="-6"/>
                <w:sz w:val="24"/>
              </w:rPr>
              <w:t xml:space="preserve"> </w:t>
            </w:r>
            <w:r>
              <w:rPr>
                <w:sz w:val="24"/>
              </w:rPr>
              <w:t>работа</w:t>
            </w:r>
            <w:r>
              <w:rPr>
                <w:spacing w:val="-6"/>
                <w:sz w:val="24"/>
              </w:rPr>
              <w:t xml:space="preserve"> </w:t>
            </w:r>
            <w:r>
              <w:rPr>
                <w:sz w:val="24"/>
              </w:rPr>
              <w:t>с</w:t>
            </w:r>
            <w:r>
              <w:rPr>
                <w:spacing w:val="-7"/>
                <w:sz w:val="24"/>
              </w:rPr>
              <w:t xml:space="preserve"> </w:t>
            </w:r>
            <w:r>
              <w:rPr>
                <w:sz w:val="24"/>
              </w:rPr>
              <w:t>грамматическим</w:t>
            </w:r>
            <w:r>
              <w:rPr>
                <w:spacing w:val="-6"/>
                <w:sz w:val="24"/>
              </w:rPr>
              <w:t xml:space="preserve"> </w:t>
            </w:r>
            <w:r>
              <w:rPr>
                <w:sz w:val="24"/>
              </w:rPr>
              <w:t>справочником,</w:t>
            </w:r>
            <w:r>
              <w:rPr>
                <w:spacing w:val="-6"/>
                <w:sz w:val="24"/>
              </w:rPr>
              <w:t xml:space="preserve"> </w:t>
            </w:r>
            <w:r>
              <w:rPr>
                <w:sz w:val="24"/>
              </w:rPr>
              <w:t>выполнение</w:t>
            </w:r>
            <w:r>
              <w:rPr>
                <w:spacing w:val="-6"/>
                <w:sz w:val="24"/>
              </w:rPr>
              <w:t xml:space="preserve"> </w:t>
            </w:r>
            <w:r>
              <w:rPr>
                <w:spacing w:val="-5"/>
                <w:sz w:val="24"/>
              </w:rPr>
              <w:t>уп-</w:t>
            </w:r>
          </w:p>
          <w:p w14:paraId="567EC3B0" w14:textId="77777777" w:rsidR="003C5256" w:rsidRDefault="00EA4AB5">
            <w:pPr>
              <w:pStyle w:val="TableParagraph"/>
              <w:ind w:left="111"/>
              <w:rPr>
                <w:sz w:val="24"/>
              </w:rPr>
            </w:pPr>
            <w:r>
              <w:rPr>
                <w:spacing w:val="-2"/>
                <w:sz w:val="24"/>
              </w:rPr>
              <w:t>ражнений.</w:t>
            </w:r>
          </w:p>
          <w:p w14:paraId="582609BB" w14:textId="77777777" w:rsidR="003C5256" w:rsidRDefault="00EA4AB5">
            <w:pPr>
              <w:pStyle w:val="TableParagraph"/>
              <w:ind w:left="111"/>
              <w:rPr>
                <w:sz w:val="24"/>
              </w:rPr>
            </w:pPr>
            <w:r>
              <w:rPr>
                <w:sz w:val="24"/>
              </w:rPr>
              <w:t>Презентация</w:t>
            </w:r>
            <w:r>
              <w:rPr>
                <w:spacing w:val="-3"/>
                <w:sz w:val="24"/>
              </w:rPr>
              <w:t xml:space="preserve"> </w:t>
            </w:r>
            <w:r>
              <w:rPr>
                <w:sz w:val="24"/>
              </w:rPr>
              <w:t>«Научно</w:t>
            </w:r>
            <w:r>
              <w:rPr>
                <w:spacing w:val="-4"/>
                <w:sz w:val="24"/>
              </w:rPr>
              <w:t xml:space="preserve"> </w:t>
            </w:r>
            <w:r>
              <w:rPr>
                <w:sz w:val="24"/>
              </w:rPr>
              <w:t>–</w:t>
            </w:r>
            <w:r>
              <w:rPr>
                <w:spacing w:val="-2"/>
                <w:sz w:val="24"/>
              </w:rPr>
              <w:t xml:space="preserve"> </w:t>
            </w:r>
            <w:r>
              <w:rPr>
                <w:sz w:val="24"/>
              </w:rPr>
              <w:t>технический</w:t>
            </w:r>
            <w:r>
              <w:rPr>
                <w:spacing w:val="-6"/>
                <w:sz w:val="24"/>
              </w:rPr>
              <w:t xml:space="preserve"> </w:t>
            </w:r>
            <w:r>
              <w:rPr>
                <w:sz w:val="24"/>
              </w:rPr>
              <w:t>прогресс</w:t>
            </w:r>
            <w:r>
              <w:rPr>
                <w:spacing w:val="-2"/>
                <w:sz w:val="24"/>
              </w:rPr>
              <w:t xml:space="preserve"> </w:t>
            </w:r>
            <w:r>
              <w:rPr>
                <w:sz w:val="24"/>
              </w:rPr>
              <w:t>на</w:t>
            </w:r>
            <w:r>
              <w:rPr>
                <w:spacing w:val="-5"/>
                <w:sz w:val="24"/>
              </w:rPr>
              <w:t xml:space="preserve"> </w:t>
            </w:r>
            <w:r>
              <w:rPr>
                <w:sz w:val="24"/>
              </w:rPr>
              <w:t>ж.д.</w:t>
            </w:r>
            <w:r>
              <w:rPr>
                <w:spacing w:val="-4"/>
                <w:sz w:val="24"/>
              </w:rPr>
              <w:t xml:space="preserve"> </w:t>
            </w:r>
            <w:r>
              <w:rPr>
                <w:spacing w:val="-2"/>
                <w:sz w:val="24"/>
              </w:rPr>
              <w:t>транспорте»</w:t>
            </w:r>
          </w:p>
        </w:tc>
        <w:tc>
          <w:tcPr>
            <w:tcW w:w="1838" w:type="dxa"/>
            <w:vMerge/>
            <w:tcBorders>
              <w:top w:val="nil"/>
            </w:tcBorders>
          </w:tcPr>
          <w:p w14:paraId="4650401F" w14:textId="77777777" w:rsidR="003C5256" w:rsidRDefault="003C5256">
            <w:pPr>
              <w:rPr>
                <w:sz w:val="2"/>
                <w:szCs w:val="2"/>
              </w:rPr>
            </w:pPr>
          </w:p>
        </w:tc>
        <w:tc>
          <w:tcPr>
            <w:tcW w:w="1581" w:type="dxa"/>
            <w:vMerge/>
            <w:tcBorders>
              <w:top w:val="nil"/>
            </w:tcBorders>
          </w:tcPr>
          <w:p w14:paraId="0FB8C267" w14:textId="77777777" w:rsidR="003C5256" w:rsidRDefault="003C5256">
            <w:pPr>
              <w:rPr>
                <w:sz w:val="2"/>
                <w:szCs w:val="2"/>
              </w:rPr>
            </w:pPr>
          </w:p>
        </w:tc>
      </w:tr>
      <w:tr w:rsidR="003C5256" w14:paraId="7835D894" w14:textId="77777777">
        <w:trPr>
          <w:trHeight w:val="328"/>
        </w:trPr>
        <w:tc>
          <w:tcPr>
            <w:tcW w:w="2266" w:type="dxa"/>
          </w:tcPr>
          <w:p w14:paraId="1D78FD7B" w14:textId="77777777" w:rsidR="003C5256" w:rsidRDefault="003C5256">
            <w:pPr>
              <w:pStyle w:val="TableParagraph"/>
              <w:rPr>
                <w:sz w:val="24"/>
              </w:rPr>
            </w:pPr>
          </w:p>
        </w:tc>
        <w:tc>
          <w:tcPr>
            <w:tcW w:w="9780" w:type="dxa"/>
          </w:tcPr>
          <w:p w14:paraId="45A11008" w14:textId="77777777" w:rsidR="003C5256" w:rsidRDefault="00EA4AB5">
            <w:pPr>
              <w:pStyle w:val="TableParagraph"/>
              <w:spacing w:before="15"/>
              <w:ind w:right="86"/>
              <w:jc w:val="right"/>
              <w:rPr>
                <w:b/>
                <w:sz w:val="24"/>
              </w:rPr>
            </w:pPr>
            <w:r>
              <w:rPr>
                <w:b/>
                <w:sz w:val="24"/>
              </w:rPr>
              <w:t>Контрольная</w:t>
            </w:r>
            <w:r>
              <w:rPr>
                <w:b/>
                <w:spacing w:val="-11"/>
                <w:sz w:val="24"/>
              </w:rPr>
              <w:t xml:space="preserve"> </w:t>
            </w:r>
            <w:r>
              <w:rPr>
                <w:b/>
                <w:spacing w:val="-2"/>
                <w:sz w:val="24"/>
              </w:rPr>
              <w:t>работа</w:t>
            </w:r>
          </w:p>
        </w:tc>
        <w:tc>
          <w:tcPr>
            <w:tcW w:w="1838" w:type="dxa"/>
          </w:tcPr>
          <w:p w14:paraId="4EF0CD29" w14:textId="77777777" w:rsidR="003C5256" w:rsidRDefault="00EA4AB5">
            <w:pPr>
              <w:pStyle w:val="TableParagraph"/>
              <w:spacing w:before="10"/>
              <w:ind w:left="60" w:right="40"/>
              <w:jc w:val="center"/>
              <w:rPr>
                <w:sz w:val="24"/>
              </w:rPr>
            </w:pPr>
            <w:r>
              <w:rPr>
                <w:spacing w:val="-10"/>
                <w:sz w:val="24"/>
              </w:rPr>
              <w:t>1</w:t>
            </w:r>
          </w:p>
        </w:tc>
        <w:tc>
          <w:tcPr>
            <w:tcW w:w="1581" w:type="dxa"/>
          </w:tcPr>
          <w:p w14:paraId="06FB77F6" w14:textId="77777777" w:rsidR="003C5256" w:rsidRDefault="00EA4AB5">
            <w:pPr>
              <w:pStyle w:val="TableParagraph"/>
              <w:spacing w:before="10"/>
              <w:ind w:left="17"/>
              <w:jc w:val="center"/>
              <w:rPr>
                <w:sz w:val="24"/>
              </w:rPr>
            </w:pPr>
            <w:r>
              <w:rPr>
                <w:spacing w:val="-10"/>
                <w:sz w:val="24"/>
              </w:rPr>
              <w:t>3</w:t>
            </w:r>
          </w:p>
        </w:tc>
      </w:tr>
      <w:tr w:rsidR="003C5256" w14:paraId="3E3FDE87" w14:textId="77777777">
        <w:trPr>
          <w:trHeight w:val="557"/>
        </w:trPr>
        <w:tc>
          <w:tcPr>
            <w:tcW w:w="2266" w:type="dxa"/>
            <w:vMerge w:val="restart"/>
          </w:tcPr>
          <w:p w14:paraId="44C29928" w14:textId="77777777" w:rsidR="003C5256" w:rsidRDefault="00EA4AB5">
            <w:pPr>
              <w:pStyle w:val="TableParagraph"/>
              <w:ind w:left="112" w:right="218"/>
              <w:rPr>
                <w:b/>
                <w:sz w:val="24"/>
              </w:rPr>
            </w:pPr>
            <w:r>
              <w:rPr>
                <w:b/>
                <w:sz w:val="24"/>
              </w:rPr>
              <w:t>Тема 3.5. Профессии,</w:t>
            </w:r>
            <w:r>
              <w:rPr>
                <w:b/>
                <w:spacing w:val="-15"/>
                <w:sz w:val="24"/>
              </w:rPr>
              <w:t xml:space="preserve"> </w:t>
            </w:r>
            <w:r>
              <w:rPr>
                <w:b/>
                <w:sz w:val="24"/>
              </w:rPr>
              <w:t xml:space="preserve">карь- </w:t>
            </w:r>
            <w:r>
              <w:rPr>
                <w:b/>
                <w:spacing w:val="-4"/>
                <w:sz w:val="24"/>
              </w:rPr>
              <w:t>ера</w:t>
            </w:r>
          </w:p>
          <w:p w14:paraId="787A62E1" w14:textId="77777777" w:rsidR="003C5256" w:rsidRDefault="00EA4AB5">
            <w:pPr>
              <w:pStyle w:val="TableParagraph"/>
              <w:ind w:left="112" w:right="333" w:firstLine="60"/>
              <w:rPr>
                <w:b/>
                <w:sz w:val="24"/>
              </w:rPr>
            </w:pPr>
            <w:r>
              <w:rPr>
                <w:b/>
                <w:sz w:val="24"/>
              </w:rPr>
              <w:t>(по</w:t>
            </w:r>
            <w:r>
              <w:rPr>
                <w:b/>
                <w:spacing w:val="-15"/>
                <w:sz w:val="24"/>
              </w:rPr>
              <w:t xml:space="preserve"> </w:t>
            </w:r>
            <w:r>
              <w:rPr>
                <w:b/>
                <w:sz w:val="24"/>
              </w:rPr>
              <w:t xml:space="preserve">специально- </w:t>
            </w:r>
            <w:r>
              <w:rPr>
                <w:b/>
                <w:spacing w:val="-2"/>
                <w:sz w:val="24"/>
              </w:rPr>
              <w:t>стям)</w:t>
            </w:r>
          </w:p>
        </w:tc>
        <w:tc>
          <w:tcPr>
            <w:tcW w:w="9780" w:type="dxa"/>
          </w:tcPr>
          <w:p w14:paraId="0A30394B" w14:textId="77777777" w:rsidR="003C5256" w:rsidRDefault="00EA4AB5">
            <w:pPr>
              <w:pStyle w:val="TableParagraph"/>
              <w:spacing w:line="264"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38" w:type="dxa"/>
            <w:vMerge w:val="restart"/>
          </w:tcPr>
          <w:p w14:paraId="7712A6EB" w14:textId="77777777" w:rsidR="003C5256" w:rsidRDefault="00EA4AB5">
            <w:pPr>
              <w:pStyle w:val="TableParagraph"/>
              <w:spacing w:line="260" w:lineRule="exact"/>
              <w:ind w:left="16" w:right="2"/>
              <w:jc w:val="center"/>
              <w:rPr>
                <w:sz w:val="24"/>
              </w:rPr>
            </w:pPr>
            <w:r>
              <w:rPr>
                <w:spacing w:val="-5"/>
                <w:sz w:val="24"/>
              </w:rPr>
              <w:t>22</w:t>
            </w:r>
          </w:p>
        </w:tc>
        <w:tc>
          <w:tcPr>
            <w:tcW w:w="1581" w:type="dxa"/>
            <w:vMerge w:val="restart"/>
          </w:tcPr>
          <w:p w14:paraId="219A79D0" w14:textId="77777777" w:rsidR="003C5256" w:rsidRDefault="00EA4AB5">
            <w:pPr>
              <w:pStyle w:val="TableParagraph"/>
              <w:spacing w:line="260" w:lineRule="exact"/>
              <w:ind w:left="17"/>
              <w:jc w:val="center"/>
              <w:rPr>
                <w:sz w:val="24"/>
              </w:rPr>
            </w:pPr>
            <w:r>
              <w:rPr>
                <w:spacing w:val="-10"/>
                <w:sz w:val="24"/>
              </w:rPr>
              <w:t>2</w:t>
            </w:r>
          </w:p>
        </w:tc>
      </w:tr>
      <w:tr w:rsidR="003C5256" w14:paraId="4F79EAE5" w14:textId="77777777">
        <w:trPr>
          <w:trHeight w:val="2209"/>
        </w:trPr>
        <w:tc>
          <w:tcPr>
            <w:tcW w:w="2266" w:type="dxa"/>
            <w:vMerge/>
            <w:tcBorders>
              <w:top w:val="nil"/>
            </w:tcBorders>
          </w:tcPr>
          <w:p w14:paraId="3348C333" w14:textId="77777777" w:rsidR="003C5256" w:rsidRDefault="003C5256">
            <w:pPr>
              <w:rPr>
                <w:sz w:val="2"/>
                <w:szCs w:val="2"/>
              </w:rPr>
            </w:pPr>
          </w:p>
        </w:tc>
        <w:tc>
          <w:tcPr>
            <w:tcW w:w="9780" w:type="dxa"/>
          </w:tcPr>
          <w:p w14:paraId="0975536C" w14:textId="77777777" w:rsidR="003C5256" w:rsidRDefault="00EA4AB5">
            <w:pPr>
              <w:pStyle w:val="TableParagraph"/>
              <w:spacing w:line="259" w:lineRule="exact"/>
              <w:ind w:left="111"/>
              <w:rPr>
                <w:b/>
                <w:sz w:val="24"/>
              </w:rPr>
            </w:pPr>
            <w:r>
              <w:rPr>
                <w:b/>
                <w:sz w:val="24"/>
              </w:rPr>
              <w:t>Практические</w:t>
            </w:r>
            <w:r>
              <w:rPr>
                <w:b/>
                <w:spacing w:val="-15"/>
                <w:sz w:val="24"/>
              </w:rPr>
              <w:t xml:space="preserve"> </w:t>
            </w:r>
            <w:r>
              <w:rPr>
                <w:b/>
                <w:spacing w:val="-2"/>
                <w:sz w:val="24"/>
              </w:rPr>
              <w:t>занятия</w:t>
            </w:r>
          </w:p>
          <w:p w14:paraId="750E0C2E" w14:textId="77777777" w:rsidR="003C5256" w:rsidRDefault="00EA4AB5">
            <w:pPr>
              <w:pStyle w:val="TableParagraph"/>
              <w:spacing w:line="274" w:lineRule="exact"/>
              <w:ind w:left="111"/>
              <w:rPr>
                <w:sz w:val="24"/>
              </w:rPr>
            </w:pPr>
            <w:r>
              <w:rPr>
                <w:sz w:val="24"/>
              </w:rPr>
              <w:t>Лексический</w:t>
            </w:r>
            <w:r>
              <w:rPr>
                <w:spacing w:val="-3"/>
                <w:sz w:val="24"/>
              </w:rPr>
              <w:t xml:space="preserve"> </w:t>
            </w:r>
            <w:r>
              <w:rPr>
                <w:sz w:val="24"/>
              </w:rPr>
              <w:t>материал</w:t>
            </w:r>
            <w:r>
              <w:rPr>
                <w:spacing w:val="-2"/>
                <w:sz w:val="24"/>
              </w:rPr>
              <w:t xml:space="preserve"> </w:t>
            </w:r>
            <w:r>
              <w:rPr>
                <w:sz w:val="24"/>
              </w:rPr>
              <w:t>по</w:t>
            </w:r>
            <w:r>
              <w:rPr>
                <w:spacing w:val="-4"/>
                <w:sz w:val="24"/>
              </w:rPr>
              <w:t xml:space="preserve"> </w:t>
            </w:r>
            <w:r>
              <w:rPr>
                <w:spacing w:val="-2"/>
                <w:sz w:val="24"/>
              </w:rPr>
              <w:t>темам:</w:t>
            </w:r>
          </w:p>
          <w:p w14:paraId="36F63886" w14:textId="77777777" w:rsidR="003C5256" w:rsidRDefault="00EA4AB5">
            <w:pPr>
              <w:pStyle w:val="TableParagraph"/>
              <w:spacing w:before="3"/>
              <w:ind w:left="176"/>
              <w:rPr>
                <w:sz w:val="24"/>
              </w:rPr>
            </w:pPr>
            <w:r>
              <w:rPr>
                <w:sz w:val="24"/>
              </w:rPr>
              <w:t>«Железнодорожный</w:t>
            </w:r>
            <w:r>
              <w:rPr>
                <w:spacing w:val="-9"/>
                <w:sz w:val="24"/>
              </w:rPr>
              <w:t xml:space="preserve"> </w:t>
            </w:r>
            <w:r>
              <w:rPr>
                <w:sz w:val="24"/>
              </w:rPr>
              <w:t>путь,</w:t>
            </w:r>
            <w:r>
              <w:rPr>
                <w:spacing w:val="-7"/>
                <w:sz w:val="24"/>
              </w:rPr>
              <w:t xml:space="preserve"> </w:t>
            </w:r>
            <w:r>
              <w:rPr>
                <w:sz w:val="24"/>
              </w:rPr>
              <w:t>рельсы,</w:t>
            </w:r>
            <w:r>
              <w:rPr>
                <w:spacing w:val="-7"/>
                <w:sz w:val="24"/>
              </w:rPr>
              <w:t xml:space="preserve"> </w:t>
            </w:r>
            <w:r>
              <w:rPr>
                <w:sz w:val="24"/>
              </w:rPr>
              <w:t>шпалы».</w:t>
            </w:r>
            <w:r>
              <w:rPr>
                <w:spacing w:val="-4"/>
                <w:sz w:val="24"/>
              </w:rPr>
              <w:t xml:space="preserve"> </w:t>
            </w:r>
            <w:r>
              <w:rPr>
                <w:sz w:val="24"/>
              </w:rPr>
              <w:t>«Скрепления,</w:t>
            </w:r>
            <w:r>
              <w:rPr>
                <w:spacing w:val="-8"/>
                <w:sz w:val="24"/>
              </w:rPr>
              <w:t xml:space="preserve"> </w:t>
            </w:r>
            <w:r>
              <w:rPr>
                <w:sz w:val="24"/>
              </w:rPr>
              <w:t>стрелочные</w:t>
            </w:r>
            <w:r>
              <w:rPr>
                <w:spacing w:val="-7"/>
                <w:sz w:val="24"/>
              </w:rPr>
              <w:t xml:space="preserve"> </w:t>
            </w:r>
            <w:r>
              <w:rPr>
                <w:spacing w:val="-2"/>
                <w:sz w:val="24"/>
              </w:rPr>
              <w:t>переводы»</w:t>
            </w:r>
          </w:p>
          <w:p w14:paraId="1EE3313E" w14:textId="77777777" w:rsidR="003C5256" w:rsidRDefault="00EA4AB5">
            <w:pPr>
              <w:pStyle w:val="TableParagraph"/>
              <w:ind w:left="176"/>
              <w:rPr>
                <w:sz w:val="24"/>
              </w:rPr>
            </w:pPr>
            <w:r>
              <w:rPr>
                <w:sz w:val="24"/>
              </w:rPr>
              <w:t>«Железнодорожная</w:t>
            </w:r>
            <w:r>
              <w:rPr>
                <w:spacing w:val="-7"/>
                <w:sz w:val="24"/>
              </w:rPr>
              <w:t xml:space="preserve"> </w:t>
            </w:r>
            <w:r>
              <w:rPr>
                <w:sz w:val="24"/>
              </w:rPr>
              <w:t>станция».</w:t>
            </w:r>
            <w:r>
              <w:rPr>
                <w:spacing w:val="-1"/>
                <w:sz w:val="24"/>
              </w:rPr>
              <w:t xml:space="preserve"> </w:t>
            </w:r>
            <w:r>
              <w:rPr>
                <w:sz w:val="24"/>
              </w:rPr>
              <w:t>«Выдающиеся</w:t>
            </w:r>
            <w:r>
              <w:rPr>
                <w:spacing w:val="-5"/>
                <w:sz w:val="24"/>
              </w:rPr>
              <w:t xml:space="preserve"> </w:t>
            </w:r>
            <w:r>
              <w:rPr>
                <w:sz w:val="24"/>
              </w:rPr>
              <w:t>вокзалы</w:t>
            </w:r>
            <w:r>
              <w:rPr>
                <w:spacing w:val="-7"/>
                <w:sz w:val="24"/>
              </w:rPr>
              <w:t xml:space="preserve"> </w:t>
            </w:r>
            <w:r>
              <w:rPr>
                <w:spacing w:val="-2"/>
                <w:sz w:val="24"/>
              </w:rPr>
              <w:t>мира»</w:t>
            </w:r>
          </w:p>
          <w:p w14:paraId="0CE4D2B8" w14:textId="77777777" w:rsidR="003C5256" w:rsidRDefault="00EA4AB5">
            <w:pPr>
              <w:pStyle w:val="TableParagraph"/>
              <w:ind w:left="176"/>
              <w:rPr>
                <w:sz w:val="24"/>
              </w:rPr>
            </w:pPr>
            <w:r>
              <w:rPr>
                <w:sz w:val="24"/>
              </w:rPr>
              <w:t>«Подвижной</w:t>
            </w:r>
            <w:r>
              <w:rPr>
                <w:spacing w:val="-8"/>
                <w:sz w:val="24"/>
              </w:rPr>
              <w:t xml:space="preserve"> </w:t>
            </w:r>
            <w:r>
              <w:rPr>
                <w:sz w:val="24"/>
              </w:rPr>
              <w:t>состав»,</w:t>
            </w:r>
            <w:r>
              <w:rPr>
                <w:spacing w:val="-4"/>
                <w:sz w:val="24"/>
              </w:rPr>
              <w:t xml:space="preserve"> </w:t>
            </w:r>
            <w:r>
              <w:rPr>
                <w:sz w:val="24"/>
              </w:rPr>
              <w:t>«Типы</w:t>
            </w:r>
            <w:r>
              <w:rPr>
                <w:spacing w:val="-8"/>
                <w:sz w:val="24"/>
              </w:rPr>
              <w:t xml:space="preserve"> </w:t>
            </w:r>
            <w:r>
              <w:rPr>
                <w:spacing w:val="-2"/>
                <w:sz w:val="24"/>
              </w:rPr>
              <w:t>вагонов»</w:t>
            </w:r>
          </w:p>
          <w:p w14:paraId="4174A35A" w14:textId="77777777" w:rsidR="003C5256" w:rsidRDefault="00EA4AB5">
            <w:pPr>
              <w:pStyle w:val="TableParagraph"/>
              <w:ind w:left="176"/>
              <w:rPr>
                <w:sz w:val="24"/>
              </w:rPr>
            </w:pPr>
            <w:r>
              <w:rPr>
                <w:sz w:val="24"/>
              </w:rPr>
              <w:t>«Подвижной</w:t>
            </w:r>
            <w:r>
              <w:rPr>
                <w:spacing w:val="-13"/>
                <w:sz w:val="24"/>
              </w:rPr>
              <w:t xml:space="preserve"> </w:t>
            </w:r>
            <w:r>
              <w:rPr>
                <w:sz w:val="24"/>
              </w:rPr>
              <w:t>состав»,</w:t>
            </w:r>
            <w:r>
              <w:rPr>
                <w:spacing w:val="-9"/>
                <w:sz w:val="24"/>
              </w:rPr>
              <w:t xml:space="preserve"> </w:t>
            </w:r>
            <w:r>
              <w:rPr>
                <w:sz w:val="24"/>
              </w:rPr>
              <w:t>«Характеристики</w:t>
            </w:r>
            <w:r>
              <w:rPr>
                <w:spacing w:val="-11"/>
                <w:sz w:val="24"/>
              </w:rPr>
              <w:t xml:space="preserve"> </w:t>
            </w:r>
            <w:r>
              <w:rPr>
                <w:sz w:val="24"/>
              </w:rPr>
              <w:t>электро-</w:t>
            </w:r>
            <w:r>
              <w:rPr>
                <w:spacing w:val="-2"/>
                <w:sz w:val="24"/>
              </w:rPr>
              <w:t>локомотивов»</w:t>
            </w:r>
          </w:p>
          <w:p w14:paraId="32AB8A9D" w14:textId="77777777" w:rsidR="003C5256" w:rsidRDefault="00EA4AB5">
            <w:pPr>
              <w:pStyle w:val="TableParagraph"/>
              <w:spacing w:line="274" w:lineRule="exact"/>
              <w:ind w:left="176"/>
              <w:rPr>
                <w:sz w:val="24"/>
              </w:rPr>
            </w:pPr>
            <w:r>
              <w:rPr>
                <w:sz w:val="24"/>
              </w:rPr>
              <w:t>«Железнодорожная</w:t>
            </w:r>
            <w:r>
              <w:rPr>
                <w:spacing w:val="-7"/>
                <w:sz w:val="24"/>
              </w:rPr>
              <w:t xml:space="preserve"> </w:t>
            </w:r>
            <w:r>
              <w:rPr>
                <w:sz w:val="24"/>
              </w:rPr>
              <w:t>сигнализация»,</w:t>
            </w:r>
            <w:r>
              <w:rPr>
                <w:spacing w:val="-3"/>
                <w:sz w:val="24"/>
              </w:rPr>
              <w:t xml:space="preserve"> </w:t>
            </w:r>
            <w:r>
              <w:rPr>
                <w:sz w:val="24"/>
              </w:rPr>
              <w:t>«Показания</w:t>
            </w:r>
            <w:r>
              <w:rPr>
                <w:spacing w:val="-6"/>
                <w:sz w:val="24"/>
              </w:rPr>
              <w:t xml:space="preserve"> </w:t>
            </w:r>
            <w:r>
              <w:rPr>
                <w:spacing w:val="-2"/>
                <w:sz w:val="24"/>
              </w:rPr>
              <w:t>сигналов»</w:t>
            </w:r>
          </w:p>
          <w:p w14:paraId="79F1777B" w14:textId="77777777" w:rsidR="003C5256" w:rsidRDefault="00EA4AB5">
            <w:pPr>
              <w:pStyle w:val="TableParagraph"/>
              <w:spacing w:line="274" w:lineRule="exact"/>
              <w:ind w:left="176"/>
              <w:rPr>
                <w:sz w:val="24"/>
              </w:rPr>
            </w:pPr>
            <w:r>
              <w:rPr>
                <w:sz w:val="24"/>
              </w:rPr>
              <w:t>«Контактная</w:t>
            </w:r>
            <w:r>
              <w:rPr>
                <w:spacing w:val="-8"/>
                <w:sz w:val="24"/>
              </w:rPr>
              <w:t xml:space="preserve"> </w:t>
            </w:r>
            <w:r>
              <w:rPr>
                <w:sz w:val="24"/>
              </w:rPr>
              <w:t>сеть»,</w:t>
            </w:r>
            <w:r>
              <w:rPr>
                <w:spacing w:val="-3"/>
                <w:sz w:val="24"/>
              </w:rPr>
              <w:t xml:space="preserve"> </w:t>
            </w:r>
            <w:r>
              <w:rPr>
                <w:sz w:val="24"/>
              </w:rPr>
              <w:t>«Воздушная</w:t>
            </w:r>
            <w:r>
              <w:rPr>
                <w:spacing w:val="-6"/>
                <w:sz w:val="24"/>
              </w:rPr>
              <w:t xml:space="preserve"> </w:t>
            </w:r>
            <w:r>
              <w:rPr>
                <w:sz w:val="24"/>
              </w:rPr>
              <w:t>контактная</w:t>
            </w:r>
            <w:r>
              <w:rPr>
                <w:spacing w:val="-7"/>
                <w:sz w:val="24"/>
              </w:rPr>
              <w:t xml:space="preserve"> </w:t>
            </w:r>
            <w:r>
              <w:rPr>
                <w:spacing w:val="-2"/>
                <w:sz w:val="24"/>
              </w:rPr>
              <w:t>сеть»</w:t>
            </w:r>
          </w:p>
        </w:tc>
        <w:tc>
          <w:tcPr>
            <w:tcW w:w="1838" w:type="dxa"/>
            <w:vMerge/>
            <w:tcBorders>
              <w:top w:val="nil"/>
            </w:tcBorders>
          </w:tcPr>
          <w:p w14:paraId="3F81B0B4" w14:textId="77777777" w:rsidR="003C5256" w:rsidRDefault="003C5256">
            <w:pPr>
              <w:rPr>
                <w:sz w:val="2"/>
                <w:szCs w:val="2"/>
              </w:rPr>
            </w:pPr>
          </w:p>
        </w:tc>
        <w:tc>
          <w:tcPr>
            <w:tcW w:w="1581" w:type="dxa"/>
            <w:vMerge/>
            <w:tcBorders>
              <w:top w:val="nil"/>
            </w:tcBorders>
          </w:tcPr>
          <w:p w14:paraId="6D64CF84" w14:textId="77777777" w:rsidR="003C5256" w:rsidRDefault="003C5256">
            <w:pPr>
              <w:rPr>
                <w:sz w:val="2"/>
                <w:szCs w:val="2"/>
              </w:rPr>
            </w:pPr>
          </w:p>
        </w:tc>
      </w:tr>
    </w:tbl>
    <w:p w14:paraId="13353B6B" w14:textId="77777777" w:rsidR="003C5256" w:rsidRDefault="003C5256">
      <w:pPr>
        <w:rPr>
          <w:sz w:val="2"/>
          <w:szCs w:val="2"/>
        </w:rPr>
        <w:sectPr w:rsidR="003C5256">
          <w:type w:val="continuous"/>
          <w:pgSz w:w="16840" w:h="11900" w:orient="landscape"/>
          <w:pgMar w:top="840" w:right="566" w:bottom="280" w:left="708" w:header="720" w:footer="720" w:gutter="0"/>
          <w:cols w:space="720"/>
        </w:sectPr>
      </w:pPr>
    </w:p>
    <w:tbl>
      <w:tblPr>
        <w:tblStyle w:val="TableNormal"/>
        <w:tblW w:w="0" w:type="auto"/>
        <w:tblInd w:w="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6"/>
        <w:gridCol w:w="9780"/>
        <w:gridCol w:w="1838"/>
        <w:gridCol w:w="1581"/>
      </w:tblGrid>
      <w:tr w:rsidR="003C5256" w14:paraId="7F182D03" w14:textId="77777777">
        <w:trPr>
          <w:trHeight w:val="1660"/>
        </w:trPr>
        <w:tc>
          <w:tcPr>
            <w:tcW w:w="2266" w:type="dxa"/>
            <w:vMerge w:val="restart"/>
          </w:tcPr>
          <w:p w14:paraId="7C3544BF" w14:textId="77777777" w:rsidR="003C5256" w:rsidRDefault="003C5256">
            <w:pPr>
              <w:pStyle w:val="TableParagraph"/>
              <w:rPr>
                <w:sz w:val="24"/>
              </w:rPr>
            </w:pPr>
          </w:p>
        </w:tc>
        <w:tc>
          <w:tcPr>
            <w:tcW w:w="9780" w:type="dxa"/>
          </w:tcPr>
          <w:p w14:paraId="229B3B2A" w14:textId="77777777" w:rsidR="003C5256" w:rsidRDefault="00EA4AB5">
            <w:pPr>
              <w:pStyle w:val="TableParagraph"/>
              <w:spacing w:line="260" w:lineRule="exact"/>
              <w:ind w:left="111"/>
              <w:rPr>
                <w:sz w:val="24"/>
              </w:rPr>
            </w:pPr>
            <w:r>
              <w:rPr>
                <w:sz w:val="24"/>
              </w:rPr>
              <w:t>Грамматический</w:t>
            </w:r>
            <w:r>
              <w:rPr>
                <w:spacing w:val="-4"/>
                <w:sz w:val="24"/>
              </w:rPr>
              <w:t xml:space="preserve"> </w:t>
            </w:r>
            <w:r>
              <w:rPr>
                <w:sz w:val="24"/>
              </w:rPr>
              <w:t>материал</w:t>
            </w:r>
            <w:r>
              <w:rPr>
                <w:spacing w:val="-3"/>
                <w:sz w:val="24"/>
              </w:rPr>
              <w:t xml:space="preserve"> </w:t>
            </w:r>
            <w:r>
              <w:rPr>
                <w:sz w:val="24"/>
              </w:rPr>
              <w:t>по</w:t>
            </w:r>
            <w:r>
              <w:rPr>
                <w:spacing w:val="-5"/>
                <w:sz w:val="24"/>
              </w:rPr>
              <w:t xml:space="preserve"> </w:t>
            </w:r>
            <w:r>
              <w:rPr>
                <w:spacing w:val="-4"/>
                <w:sz w:val="24"/>
              </w:rPr>
              <w:t>теме</w:t>
            </w:r>
          </w:p>
          <w:p w14:paraId="383983C3" w14:textId="77777777" w:rsidR="003C5256" w:rsidRDefault="00EA4AB5">
            <w:pPr>
              <w:pStyle w:val="TableParagraph"/>
              <w:numPr>
                <w:ilvl w:val="0"/>
                <w:numId w:val="241"/>
              </w:numPr>
              <w:tabs>
                <w:tab w:val="left" w:pos="250"/>
              </w:tabs>
              <w:ind w:left="250" w:hanging="139"/>
              <w:rPr>
                <w:sz w:val="24"/>
              </w:rPr>
            </w:pPr>
            <w:r>
              <w:rPr>
                <w:sz w:val="24"/>
              </w:rPr>
              <w:t>систематизация</w:t>
            </w:r>
            <w:r>
              <w:rPr>
                <w:spacing w:val="-4"/>
                <w:sz w:val="24"/>
              </w:rPr>
              <w:t xml:space="preserve"> </w:t>
            </w:r>
            <w:r>
              <w:rPr>
                <w:sz w:val="24"/>
              </w:rPr>
              <w:t>знаний</w:t>
            </w:r>
            <w:r>
              <w:rPr>
                <w:spacing w:val="-3"/>
                <w:sz w:val="24"/>
              </w:rPr>
              <w:t xml:space="preserve"> </w:t>
            </w:r>
            <w:r>
              <w:rPr>
                <w:sz w:val="24"/>
              </w:rPr>
              <w:t>об</w:t>
            </w:r>
            <w:r>
              <w:rPr>
                <w:spacing w:val="54"/>
                <w:sz w:val="24"/>
              </w:rPr>
              <w:t xml:space="preserve"> </w:t>
            </w:r>
            <w:r>
              <w:rPr>
                <w:sz w:val="24"/>
              </w:rPr>
              <w:t>условных</w:t>
            </w:r>
            <w:r>
              <w:rPr>
                <w:spacing w:val="-1"/>
                <w:sz w:val="24"/>
              </w:rPr>
              <w:t xml:space="preserve"> </w:t>
            </w:r>
            <w:r>
              <w:rPr>
                <w:spacing w:val="-2"/>
                <w:sz w:val="24"/>
              </w:rPr>
              <w:t>предложениях</w:t>
            </w:r>
          </w:p>
          <w:p w14:paraId="1180B0F3" w14:textId="77777777" w:rsidR="003C5256" w:rsidRDefault="00EA4AB5">
            <w:pPr>
              <w:pStyle w:val="TableParagraph"/>
              <w:ind w:left="111"/>
              <w:rPr>
                <w:sz w:val="24"/>
              </w:rPr>
            </w:pPr>
            <w:r>
              <w:rPr>
                <w:sz w:val="24"/>
              </w:rPr>
              <w:t>-систематизация</w:t>
            </w:r>
            <w:r>
              <w:rPr>
                <w:spacing w:val="-5"/>
                <w:sz w:val="24"/>
              </w:rPr>
              <w:t xml:space="preserve"> </w:t>
            </w:r>
            <w:r>
              <w:rPr>
                <w:sz w:val="24"/>
              </w:rPr>
              <w:t>знаний</w:t>
            </w:r>
            <w:r>
              <w:rPr>
                <w:spacing w:val="-3"/>
                <w:sz w:val="24"/>
              </w:rPr>
              <w:t xml:space="preserve"> </w:t>
            </w:r>
            <w:r>
              <w:rPr>
                <w:sz w:val="24"/>
              </w:rPr>
              <w:t>о</w:t>
            </w:r>
            <w:r>
              <w:rPr>
                <w:spacing w:val="-5"/>
                <w:sz w:val="24"/>
              </w:rPr>
              <w:t xml:space="preserve"> </w:t>
            </w:r>
            <w:r>
              <w:rPr>
                <w:sz w:val="24"/>
              </w:rPr>
              <w:t>сложносочиненных</w:t>
            </w:r>
            <w:r>
              <w:rPr>
                <w:spacing w:val="53"/>
                <w:sz w:val="24"/>
              </w:rPr>
              <w:t xml:space="preserve"> </w:t>
            </w:r>
            <w:r>
              <w:rPr>
                <w:spacing w:val="-2"/>
                <w:sz w:val="24"/>
              </w:rPr>
              <w:t>предложениях,</w:t>
            </w:r>
          </w:p>
          <w:p w14:paraId="11111D57" w14:textId="77777777" w:rsidR="003C5256" w:rsidRDefault="00EA4AB5">
            <w:pPr>
              <w:pStyle w:val="TableParagraph"/>
              <w:ind w:left="111"/>
              <w:rPr>
                <w:sz w:val="24"/>
              </w:rPr>
            </w:pPr>
            <w:r>
              <w:rPr>
                <w:sz w:val="24"/>
              </w:rPr>
              <w:t>-систематизация</w:t>
            </w:r>
            <w:r>
              <w:rPr>
                <w:spacing w:val="-6"/>
                <w:sz w:val="24"/>
              </w:rPr>
              <w:t xml:space="preserve"> </w:t>
            </w:r>
            <w:r>
              <w:rPr>
                <w:sz w:val="24"/>
              </w:rPr>
              <w:t>знаний</w:t>
            </w:r>
            <w:r>
              <w:rPr>
                <w:spacing w:val="-4"/>
                <w:sz w:val="24"/>
              </w:rPr>
              <w:t xml:space="preserve"> </w:t>
            </w:r>
            <w:r>
              <w:rPr>
                <w:sz w:val="24"/>
              </w:rPr>
              <w:t>о</w:t>
            </w:r>
            <w:r>
              <w:rPr>
                <w:spacing w:val="50"/>
                <w:sz w:val="24"/>
              </w:rPr>
              <w:t xml:space="preserve"> </w:t>
            </w:r>
            <w:r>
              <w:rPr>
                <w:sz w:val="24"/>
              </w:rPr>
              <w:t>сложноподчиненных</w:t>
            </w:r>
            <w:r>
              <w:rPr>
                <w:spacing w:val="-1"/>
                <w:sz w:val="24"/>
              </w:rPr>
              <w:t xml:space="preserve"> </w:t>
            </w:r>
            <w:r>
              <w:rPr>
                <w:spacing w:val="-2"/>
                <w:sz w:val="24"/>
              </w:rPr>
              <w:t>предложениях,</w:t>
            </w:r>
          </w:p>
          <w:p w14:paraId="589F5BE2" w14:textId="77777777" w:rsidR="003C5256" w:rsidRDefault="00EA4AB5">
            <w:pPr>
              <w:pStyle w:val="TableParagraph"/>
              <w:numPr>
                <w:ilvl w:val="0"/>
                <w:numId w:val="241"/>
              </w:numPr>
              <w:tabs>
                <w:tab w:val="left" w:pos="250"/>
              </w:tabs>
              <w:ind w:left="111" w:right="1710" w:firstLine="0"/>
              <w:rPr>
                <w:sz w:val="24"/>
              </w:rPr>
            </w:pPr>
            <w:r>
              <w:rPr>
                <w:sz w:val="24"/>
              </w:rPr>
              <w:t>распознавание</w:t>
            </w:r>
            <w:r>
              <w:rPr>
                <w:spacing w:val="-5"/>
                <w:sz w:val="24"/>
              </w:rPr>
              <w:t xml:space="preserve"> </w:t>
            </w:r>
            <w:r>
              <w:rPr>
                <w:sz w:val="24"/>
              </w:rPr>
              <w:t>и</w:t>
            </w:r>
            <w:r>
              <w:rPr>
                <w:spacing w:val="-4"/>
                <w:sz w:val="24"/>
              </w:rPr>
              <w:t xml:space="preserve"> </w:t>
            </w:r>
            <w:r>
              <w:rPr>
                <w:sz w:val="24"/>
              </w:rPr>
              <w:t>употребление</w:t>
            </w:r>
            <w:r>
              <w:rPr>
                <w:spacing w:val="-5"/>
                <w:sz w:val="24"/>
              </w:rPr>
              <w:t xml:space="preserve"> </w:t>
            </w:r>
            <w:r>
              <w:rPr>
                <w:sz w:val="24"/>
              </w:rPr>
              <w:t>в</w:t>
            </w:r>
            <w:r>
              <w:rPr>
                <w:spacing w:val="-4"/>
                <w:sz w:val="24"/>
              </w:rPr>
              <w:t xml:space="preserve"> </w:t>
            </w:r>
            <w:r>
              <w:rPr>
                <w:sz w:val="24"/>
              </w:rPr>
              <w:t>речи</w:t>
            </w:r>
            <w:r>
              <w:rPr>
                <w:spacing w:val="-5"/>
                <w:sz w:val="24"/>
              </w:rPr>
              <w:t xml:space="preserve"> </w:t>
            </w:r>
            <w:r>
              <w:rPr>
                <w:sz w:val="24"/>
              </w:rPr>
              <w:t>изученных</w:t>
            </w:r>
            <w:r>
              <w:rPr>
                <w:spacing w:val="-4"/>
                <w:sz w:val="24"/>
              </w:rPr>
              <w:t xml:space="preserve"> </w:t>
            </w:r>
            <w:r>
              <w:rPr>
                <w:sz w:val="24"/>
              </w:rPr>
              <w:t>ранее</w:t>
            </w:r>
            <w:r>
              <w:rPr>
                <w:spacing w:val="-5"/>
                <w:sz w:val="24"/>
              </w:rPr>
              <w:t xml:space="preserve"> </w:t>
            </w:r>
            <w:r>
              <w:rPr>
                <w:sz w:val="24"/>
              </w:rPr>
              <w:t>коммуникативных</w:t>
            </w:r>
            <w:r>
              <w:rPr>
                <w:spacing w:val="-4"/>
                <w:sz w:val="24"/>
              </w:rPr>
              <w:t xml:space="preserve"> </w:t>
            </w:r>
            <w:r>
              <w:rPr>
                <w:sz w:val="24"/>
              </w:rPr>
              <w:t>и структурных типов предложения.</w:t>
            </w:r>
          </w:p>
        </w:tc>
        <w:tc>
          <w:tcPr>
            <w:tcW w:w="1838" w:type="dxa"/>
          </w:tcPr>
          <w:p w14:paraId="7494DFAA" w14:textId="77777777" w:rsidR="003C5256" w:rsidRDefault="003C5256">
            <w:pPr>
              <w:pStyle w:val="TableParagraph"/>
              <w:rPr>
                <w:sz w:val="24"/>
              </w:rPr>
            </w:pPr>
          </w:p>
        </w:tc>
        <w:tc>
          <w:tcPr>
            <w:tcW w:w="1581" w:type="dxa"/>
          </w:tcPr>
          <w:p w14:paraId="0E55728C" w14:textId="77777777" w:rsidR="003C5256" w:rsidRDefault="003C5256">
            <w:pPr>
              <w:pStyle w:val="TableParagraph"/>
              <w:rPr>
                <w:sz w:val="24"/>
              </w:rPr>
            </w:pPr>
          </w:p>
        </w:tc>
      </w:tr>
      <w:tr w:rsidR="003C5256" w14:paraId="4AF1E305" w14:textId="77777777">
        <w:trPr>
          <w:trHeight w:val="1378"/>
        </w:trPr>
        <w:tc>
          <w:tcPr>
            <w:tcW w:w="2266" w:type="dxa"/>
            <w:vMerge/>
            <w:tcBorders>
              <w:top w:val="nil"/>
            </w:tcBorders>
          </w:tcPr>
          <w:p w14:paraId="5D83C938" w14:textId="77777777" w:rsidR="003C5256" w:rsidRDefault="003C5256">
            <w:pPr>
              <w:rPr>
                <w:sz w:val="2"/>
                <w:szCs w:val="2"/>
              </w:rPr>
            </w:pPr>
          </w:p>
        </w:tc>
        <w:tc>
          <w:tcPr>
            <w:tcW w:w="9780" w:type="dxa"/>
          </w:tcPr>
          <w:p w14:paraId="23CB505F" w14:textId="77777777" w:rsidR="003C5256" w:rsidRDefault="00EA4AB5">
            <w:pPr>
              <w:pStyle w:val="TableParagraph"/>
              <w:spacing w:line="259"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49D71CFC" w14:textId="77777777" w:rsidR="003C5256" w:rsidRDefault="00EA4AB5">
            <w:pPr>
              <w:pStyle w:val="TableParagraph"/>
              <w:spacing w:line="274" w:lineRule="exact"/>
              <w:ind w:left="111"/>
              <w:rPr>
                <w:sz w:val="24"/>
              </w:rPr>
            </w:pPr>
            <w:r>
              <w:rPr>
                <w:sz w:val="24"/>
              </w:rPr>
              <w:t>Сочинение «Моя</w:t>
            </w:r>
            <w:r>
              <w:rPr>
                <w:spacing w:val="-3"/>
                <w:sz w:val="24"/>
              </w:rPr>
              <w:t xml:space="preserve"> </w:t>
            </w:r>
            <w:r>
              <w:rPr>
                <w:sz w:val="24"/>
              </w:rPr>
              <w:t>будущая</w:t>
            </w:r>
            <w:r>
              <w:rPr>
                <w:spacing w:val="-3"/>
                <w:sz w:val="24"/>
              </w:rPr>
              <w:t xml:space="preserve"> </w:t>
            </w:r>
            <w:r>
              <w:rPr>
                <w:sz w:val="24"/>
              </w:rPr>
              <w:t>профессия»</w:t>
            </w:r>
            <w:r>
              <w:rPr>
                <w:spacing w:val="-7"/>
                <w:sz w:val="24"/>
              </w:rPr>
              <w:t xml:space="preserve"> </w:t>
            </w:r>
            <w:r>
              <w:rPr>
                <w:sz w:val="24"/>
              </w:rPr>
              <w:t>(по</w:t>
            </w:r>
            <w:r>
              <w:rPr>
                <w:spacing w:val="-3"/>
                <w:sz w:val="24"/>
              </w:rPr>
              <w:t xml:space="preserve"> </w:t>
            </w:r>
            <w:r>
              <w:rPr>
                <w:spacing w:val="-2"/>
                <w:sz w:val="24"/>
              </w:rPr>
              <w:t>специальностям).</w:t>
            </w:r>
          </w:p>
          <w:p w14:paraId="5C7FCC88" w14:textId="77777777" w:rsidR="003C5256" w:rsidRDefault="00EA4AB5">
            <w:pPr>
              <w:pStyle w:val="TableParagraph"/>
              <w:spacing w:before="3"/>
              <w:ind w:left="111"/>
              <w:rPr>
                <w:sz w:val="24"/>
              </w:rPr>
            </w:pPr>
            <w:r>
              <w:rPr>
                <w:sz w:val="24"/>
              </w:rPr>
              <w:t>Проработка</w:t>
            </w:r>
            <w:r>
              <w:rPr>
                <w:spacing w:val="-5"/>
                <w:sz w:val="24"/>
              </w:rPr>
              <w:t xml:space="preserve"> </w:t>
            </w:r>
            <w:r>
              <w:rPr>
                <w:sz w:val="24"/>
              </w:rPr>
              <w:t>конспектов</w:t>
            </w:r>
            <w:r>
              <w:rPr>
                <w:spacing w:val="-6"/>
                <w:sz w:val="24"/>
              </w:rPr>
              <w:t xml:space="preserve"> </w:t>
            </w:r>
            <w:r>
              <w:rPr>
                <w:sz w:val="24"/>
              </w:rPr>
              <w:t>занятий,</w:t>
            </w:r>
            <w:r>
              <w:rPr>
                <w:spacing w:val="-5"/>
                <w:sz w:val="24"/>
              </w:rPr>
              <w:t xml:space="preserve"> </w:t>
            </w:r>
            <w:r>
              <w:rPr>
                <w:sz w:val="24"/>
              </w:rPr>
              <w:t>работа</w:t>
            </w:r>
            <w:r>
              <w:rPr>
                <w:spacing w:val="-5"/>
                <w:sz w:val="24"/>
              </w:rPr>
              <w:t xml:space="preserve"> </w:t>
            </w:r>
            <w:r>
              <w:rPr>
                <w:sz w:val="24"/>
              </w:rPr>
              <w:t>с</w:t>
            </w:r>
            <w:r>
              <w:rPr>
                <w:spacing w:val="-5"/>
                <w:sz w:val="24"/>
              </w:rPr>
              <w:t xml:space="preserve"> </w:t>
            </w:r>
            <w:r>
              <w:rPr>
                <w:sz w:val="24"/>
              </w:rPr>
              <w:t>грамматическим</w:t>
            </w:r>
            <w:r>
              <w:rPr>
                <w:spacing w:val="-5"/>
                <w:sz w:val="24"/>
              </w:rPr>
              <w:t xml:space="preserve"> </w:t>
            </w:r>
            <w:r>
              <w:rPr>
                <w:sz w:val="24"/>
              </w:rPr>
              <w:t>справочником,</w:t>
            </w:r>
            <w:r>
              <w:rPr>
                <w:spacing w:val="-5"/>
                <w:sz w:val="24"/>
              </w:rPr>
              <w:t xml:space="preserve"> </w:t>
            </w:r>
            <w:r>
              <w:rPr>
                <w:sz w:val="24"/>
              </w:rPr>
              <w:t>выполнение</w:t>
            </w:r>
            <w:r>
              <w:rPr>
                <w:spacing w:val="-6"/>
                <w:sz w:val="24"/>
              </w:rPr>
              <w:t xml:space="preserve"> </w:t>
            </w:r>
            <w:r>
              <w:rPr>
                <w:sz w:val="24"/>
              </w:rPr>
              <w:t xml:space="preserve">уп- </w:t>
            </w:r>
            <w:r>
              <w:rPr>
                <w:spacing w:val="-2"/>
                <w:sz w:val="24"/>
              </w:rPr>
              <w:t>ражнений.</w:t>
            </w:r>
          </w:p>
          <w:p w14:paraId="2DD66735" w14:textId="77777777" w:rsidR="003C5256" w:rsidRDefault="00EA4AB5">
            <w:pPr>
              <w:pStyle w:val="TableParagraph"/>
              <w:spacing w:line="270" w:lineRule="exact"/>
              <w:ind w:left="111"/>
              <w:rPr>
                <w:sz w:val="24"/>
              </w:rPr>
            </w:pPr>
            <w:r>
              <w:rPr>
                <w:sz w:val="24"/>
              </w:rPr>
              <w:t>Презентация</w:t>
            </w:r>
            <w:r>
              <w:rPr>
                <w:spacing w:val="-2"/>
                <w:sz w:val="24"/>
              </w:rPr>
              <w:t xml:space="preserve"> </w:t>
            </w:r>
            <w:r>
              <w:rPr>
                <w:sz w:val="24"/>
              </w:rPr>
              <w:t>«Научно</w:t>
            </w:r>
            <w:r>
              <w:rPr>
                <w:spacing w:val="-4"/>
                <w:sz w:val="24"/>
              </w:rPr>
              <w:t xml:space="preserve"> </w:t>
            </w:r>
            <w:r>
              <w:rPr>
                <w:sz w:val="24"/>
              </w:rPr>
              <w:t>–</w:t>
            </w:r>
            <w:r>
              <w:rPr>
                <w:spacing w:val="-2"/>
                <w:sz w:val="24"/>
              </w:rPr>
              <w:t xml:space="preserve"> </w:t>
            </w:r>
            <w:r>
              <w:rPr>
                <w:sz w:val="24"/>
              </w:rPr>
              <w:t>технический</w:t>
            </w:r>
            <w:r>
              <w:rPr>
                <w:spacing w:val="-6"/>
                <w:sz w:val="24"/>
              </w:rPr>
              <w:t xml:space="preserve"> </w:t>
            </w:r>
            <w:r>
              <w:rPr>
                <w:sz w:val="24"/>
              </w:rPr>
              <w:t>прогресс</w:t>
            </w:r>
            <w:r>
              <w:rPr>
                <w:spacing w:val="-2"/>
                <w:sz w:val="24"/>
              </w:rPr>
              <w:t xml:space="preserve"> </w:t>
            </w:r>
            <w:r>
              <w:rPr>
                <w:sz w:val="24"/>
              </w:rPr>
              <w:t>на</w:t>
            </w:r>
            <w:r>
              <w:rPr>
                <w:spacing w:val="-4"/>
                <w:sz w:val="24"/>
              </w:rPr>
              <w:t xml:space="preserve"> </w:t>
            </w:r>
            <w:r>
              <w:rPr>
                <w:sz w:val="24"/>
              </w:rPr>
              <w:t>ж.д.</w:t>
            </w:r>
            <w:r>
              <w:rPr>
                <w:spacing w:val="-5"/>
                <w:sz w:val="24"/>
              </w:rPr>
              <w:t xml:space="preserve"> </w:t>
            </w:r>
            <w:r>
              <w:rPr>
                <w:sz w:val="24"/>
              </w:rPr>
              <w:t>транспорте»</w:t>
            </w:r>
            <w:r>
              <w:rPr>
                <w:spacing w:val="-12"/>
                <w:sz w:val="24"/>
              </w:rPr>
              <w:t xml:space="preserve"> </w:t>
            </w:r>
            <w:r>
              <w:rPr>
                <w:sz w:val="24"/>
              </w:rPr>
              <w:t>(по</w:t>
            </w:r>
            <w:r>
              <w:rPr>
                <w:spacing w:val="-4"/>
                <w:sz w:val="24"/>
              </w:rPr>
              <w:t xml:space="preserve"> </w:t>
            </w:r>
            <w:r>
              <w:rPr>
                <w:spacing w:val="-2"/>
                <w:sz w:val="24"/>
              </w:rPr>
              <w:t>специальностям).</w:t>
            </w:r>
          </w:p>
        </w:tc>
        <w:tc>
          <w:tcPr>
            <w:tcW w:w="1838" w:type="dxa"/>
          </w:tcPr>
          <w:p w14:paraId="15422204" w14:textId="77777777" w:rsidR="003C5256" w:rsidRDefault="00EA4AB5">
            <w:pPr>
              <w:pStyle w:val="TableParagraph"/>
              <w:spacing w:line="260" w:lineRule="exact"/>
              <w:ind w:left="60" w:right="40"/>
              <w:jc w:val="center"/>
              <w:rPr>
                <w:sz w:val="24"/>
              </w:rPr>
            </w:pPr>
            <w:r>
              <w:rPr>
                <w:spacing w:val="-10"/>
                <w:sz w:val="24"/>
              </w:rPr>
              <w:t>4</w:t>
            </w:r>
          </w:p>
        </w:tc>
        <w:tc>
          <w:tcPr>
            <w:tcW w:w="1581" w:type="dxa"/>
          </w:tcPr>
          <w:p w14:paraId="251FAB0D" w14:textId="77777777" w:rsidR="003C5256" w:rsidRDefault="00EA4AB5">
            <w:pPr>
              <w:pStyle w:val="TableParagraph"/>
              <w:spacing w:line="260" w:lineRule="exact"/>
              <w:ind w:left="17"/>
              <w:jc w:val="center"/>
              <w:rPr>
                <w:sz w:val="24"/>
              </w:rPr>
            </w:pPr>
            <w:r>
              <w:rPr>
                <w:spacing w:val="-10"/>
                <w:sz w:val="24"/>
              </w:rPr>
              <w:t>3</w:t>
            </w:r>
          </w:p>
        </w:tc>
      </w:tr>
      <w:tr w:rsidR="003C5256" w14:paraId="56A6FDFB" w14:textId="77777777">
        <w:trPr>
          <w:trHeight w:val="388"/>
        </w:trPr>
        <w:tc>
          <w:tcPr>
            <w:tcW w:w="2266" w:type="dxa"/>
          </w:tcPr>
          <w:p w14:paraId="3C9F13BA" w14:textId="77777777" w:rsidR="003C5256" w:rsidRDefault="003C5256">
            <w:pPr>
              <w:pStyle w:val="TableParagraph"/>
              <w:rPr>
                <w:sz w:val="24"/>
              </w:rPr>
            </w:pPr>
          </w:p>
        </w:tc>
        <w:tc>
          <w:tcPr>
            <w:tcW w:w="9780" w:type="dxa"/>
          </w:tcPr>
          <w:p w14:paraId="3DC4A967" w14:textId="77777777" w:rsidR="003C5256" w:rsidRDefault="00EA4AB5">
            <w:pPr>
              <w:pStyle w:val="TableParagraph"/>
              <w:spacing w:before="46"/>
              <w:ind w:right="91"/>
              <w:jc w:val="right"/>
              <w:rPr>
                <w:b/>
                <w:sz w:val="24"/>
              </w:rPr>
            </w:pPr>
            <w:r>
              <w:rPr>
                <w:b/>
                <w:sz w:val="24"/>
              </w:rPr>
              <w:t>Дифференцированный</w:t>
            </w:r>
            <w:r>
              <w:rPr>
                <w:b/>
                <w:spacing w:val="-11"/>
                <w:sz w:val="24"/>
              </w:rPr>
              <w:t xml:space="preserve"> </w:t>
            </w:r>
            <w:r>
              <w:rPr>
                <w:b/>
                <w:spacing w:val="-2"/>
                <w:sz w:val="24"/>
              </w:rPr>
              <w:t>зачет</w:t>
            </w:r>
          </w:p>
        </w:tc>
        <w:tc>
          <w:tcPr>
            <w:tcW w:w="1838" w:type="dxa"/>
          </w:tcPr>
          <w:p w14:paraId="3CA39E4C" w14:textId="77777777" w:rsidR="003C5256" w:rsidRDefault="00EA4AB5">
            <w:pPr>
              <w:pStyle w:val="TableParagraph"/>
              <w:spacing w:before="41"/>
              <w:ind w:left="60" w:right="40"/>
              <w:jc w:val="center"/>
              <w:rPr>
                <w:sz w:val="24"/>
              </w:rPr>
            </w:pPr>
            <w:r>
              <w:rPr>
                <w:spacing w:val="-10"/>
                <w:sz w:val="24"/>
              </w:rPr>
              <w:t>2</w:t>
            </w:r>
          </w:p>
        </w:tc>
        <w:tc>
          <w:tcPr>
            <w:tcW w:w="1581" w:type="dxa"/>
          </w:tcPr>
          <w:p w14:paraId="6BFCA731" w14:textId="77777777" w:rsidR="003C5256" w:rsidRDefault="00EA4AB5">
            <w:pPr>
              <w:pStyle w:val="TableParagraph"/>
              <w:spacing w:before="41"/>
              <w:ind w:left="17"/>
              <w:jc w:val="center"/>
              <w:rPr>
                <w:sz w:val="24"/>
              </w:rPr>
            </w:pPr>
            <w:r>
              <w:rPr>
                <w:spacing w:val="-10"/>
                <w:sz w:val="24"/>
              </w:rPr>
              <w:t>3</w:t>
            </w:r>
          </w:p>
        </w:tc>
      </w:tr>
      <w:tr w:rsidR="003C5256" w14:paraId="1518F634" w14:textId="77777777">
        <w:trPr>
          <w:trHeight w:val="622"/>
        </w:trPr>
        <w:tc>
          <w:tcPr>
            <w:tcW w:w="2266" w:type="dxa"/>
          </w:tcPr>
          <w:p w14:paraId="5F6A77B3" w14:textId="77777777" w:rsidR="003C5256" w:rsidRDefault="00EA4AB5">
            <w:pPr>
              <w:pStyle w:val="TableParagraph"/>
              <w:spacing w:before="24"/>
              <w:ind w:left="112" w:right="94"/>
              <w:rPr>
                <w:b/>
                <w:sz w:val="24"/>
              </w:rPr>
            </w:pPr>
            <w:r>
              <w:rPr>
                <w:b/>
                <w:sz w:val="24"/>
              </w:rPr>
              <w:t>Раздел</w:t>
            </w:r>
            <w:r>
              <w:rPr>
                <w:b/>
                <w:spacing w:val="-15"/>
                <w:sz w:val="24"/>
              </w:rPr>
              <w:t xml:space="preserve"> </w:t>
            </w:r>
            <w:r>
              <w:rPr>
                <w:b/>
                <w:sz w:val="24"/>
              </w:rPr>
              <w:t>4.</w:t>
            </w:r>
            <w:r>
              <w:rPr>
                <w:b/>
                <w:spacing w:val="-15"/>
                <w:sz w:val="24"/>
              </w:rPr>
              <w:t xml:space="preserve"> </w:t>
            </w:r>
            <w:r>
              <w:rPr>
                <w:b/>
                <w:sz w:val="24"/>
              </w:rPr>
              <w:t>Введение в специальность</w:t>
            </w:r>
          </w:p>
        </w:tc>
        <w:tc>
          <w:tcPr>
            <w:tcW w:w="9780" w:type="dxa"/>
          </w:tcPr>
          <w:p w14:paraId="127EEEFD" w14:textId="77777777" w:rsidR="003C5256" w:rsidRDefault="003C5256">
            <w:pPr>
              <w:pStyle w:val="TableParagraph"/>
              <w:rPr>
                <w:sz w:val="24"/>
              </w:rPr>
            </w:pPr>
          </w:p>
        </w:tc>
        <w:tc>
          <w:tcPr>
            <w:tcW w:w="1838" w:type="dxa"/>
          </w:tcPr>
          <w:p w14:paraId="2AA31509" w14:textId="77777777" w:rsidR="003C5256" w:rsidRDefault="00EA4AB5">
            <w:pPr>
              <w:pStyle w:val="TableParagraph"/>
              <w:spacing w:line="260" w:lineRule="exact"/>
              <w:ind w:left="60" w:right="40"/>
              <w:jc w:val="center"/>
              <w:rPr>
                <w:sz w:val="24"/>
              </w:rPr>
            </w:pPr>
            <w:r>
              <w:rPr>
                <w:spacing w:val="-5"/>
                <w:sz w:val="24"/>
              </w:rPr>
              <w:t>41</w:t>
            </w:r>
          </w:p>
        </w:tc>
        <w:tc>
          <w:tcPr>
            <w:tcW w:w="1581" w:type="dxa"/>
          </w:tcPr>
          <w:p w14:paraId="4D6ACBCB" w14:textId="77777777" w:rsidR="003C5256" w:rsidRDefault="003C5256">
            <w:pPr>
              <w:pStyle w:val="TableParagraph"/>
              <w:rPr>
                <w:sz w:val="24"/>
              </w:rPr>
            </w:pPr>
          </w:p>
        </w:tc>
      </w:tr>
      <w:tr w:rsidR="003C5256" w14:paraId="1A6B97BA" w14:textId="77777777">
        <w:trPr>
          <w:trHeight w:val="275"/>
        </w:trPr>
        <w:tc>
          <w:tcPr>
            <w:tcW w:w="2266" w:type="dxa"/>
            <w:vMerge w:val="restart"/>
          </w:tcPr>
          <w:p w14:paraId="79A9D8FE" w14:textId="77777777" w:rsidR="003C5256" w:rsidRDefault="00EA4AB5">
            <w:pPr>
              <w:pStyle w:val="TableParagraph"/>
              <w:ind w:left="112" w:right="239"/>
              <w:rPr>
                <w:b/>
                <w:sz w:val="24"/>
              </w:rPr>
            </w:pPr>
            <w:r>
              <w:rPr>
                <w:b/>
                <w:sz w:val="24"/>
              </w:rPr>
              <w:t>Тема 4.1. Транспорт.</w:t>
            </w:r>
            <w:r>
              <w:rPr>
                <w:b/>
                <w:spacing w:val="-15"/>
                <w:sz w:val="24"/>
              </w:rPr>
              <w:t xml:space="preserve"> </w:t>
            </w:r>
            <w:r>
              <w:rPr>
                <w:b/>
                <w:sz w:val="24"/>
              </w:rPr>
              <w:t xml:space="preserve">Исто- рия железнодо- рожного транс- порта (по специ- </w:t>
            </w:r>
            <w:r>
              <w:rPr>
                <w:b/>
                <w:spacing w:val="-2"/>
                <w:sz w:val="24"/>
              </w:rPr>
              <w:t>альности)</w:t>
            </w:r>
          </w:p>
        </w:tc>
        <w:tc>
          <w:tcPr>
            <w:tcW w:w="9780" w:type="dxa"/>
          </w:tcPr>
          <w:p w14:paraId="03F679A5"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38" w:type="dxa"/>
            <w:vMerge w:val="restart"/>
          </w:tcPr>
          <w:p w14:paraId="21A55BAD" w14:textId="77777777" w:rsidR="003C5256" w:rsidRDefault="00EA4AB5">
            <w:pPr>
              <w:pStyle w:val="TableParagraph"/>
              <w:spacing w:line="260" w:lineRule="exact"/>
              <w:ind w:left="16" w:right="2"/>
              <w:jc w:val="center"/>
              <w:rPr>
                <w:sz w:val="24"/>
              </w:rPr>
            </w:pPr>
            <w:r>
              <w:rPr>
                <w:spacing w:val="-10"/>
                <w:sz w:val="24"/>
              </w:rPr>
              <w:t>5</w:t>
            </w:r>
          </w:p>
        </w:tc>
        <w:tc>
          <w:tcPr>
            <w:tcW w:w="1581" w:type="dxa"/>
            <w:vMerge w:val="restart"/>
          </w:tcPr>
          <w:p w14:paraId="5FBAC02E" w14:textId="77777777" w:rsidR="003C5256" w:rsidRDefault="00EA4AB5">
            <w:pPr>
              <w:pStyle w:val="TableParagraph"/>
              <w:spacing w:line="260" w:lineRule="exact"/>
              <w:ind w:left="17"/>
              <w:jc w:val="center"/>
              <w:rPr>
                <w:sz w:val="24"/>
              </w:rPr>
            </w:pPr>
            <w:r>
              <w:rPr>
                <w:spacing w:val="-10"/>
                <w:sz w:val="24"/>
              </w:rPr>
              <w:t>2</w:t>
            </w:r>
          </w:p>
        </w:tc>
      </w:tr>
      <w:tr w:rsidR="003C5256" w14:paraId="10E7C7E1" w14:textId="77777777">
        <w:trPr>
          <w:trHeight w:val="1266"/>
        </w:trPr>
        <w:tc>
          <w:tcPr>
            <w:tcW w:w="2266" w:type="dxa"/>
            <w:vMerge/>
            <w:tcBorders>
              <w:top w:val="nil"/>
            </w:tcBorders>
          </w:tcPr>
          <w:p w14:paraId="2CA88D71" w14:textId="77777777" w:rsidR="003C5256" w:rsidRDefault="003C5256">
            <w:pPr>
              <w:rPr>
                <w:sz w:val="2"/>
                <w:szCs w:val="2"/>
              </w:rPr>
            </w:pPr>
          </w:p>
        </w:tc>
        <w:tc>
          <w:tcPr>
            <w:tcW w:w="9780" w:type="dxa"/>
          </w:tcPr>
          <w:p w14:paraId="5946FDD8" w14:textId="77777777" w:rsidR="003C5256" w:rsidRDefault="00EA4AB5">
            <w:pPr>
              <w:pStyle w:val="TableParagraph"/>
              <w:spacing w:line="262" w:lineRule="exact"/>
              <w:ind w:left="111"/>
              <w:rPr>
                <w:b/>
                <w:sz w:val="24"/>
              </w:rPr>
            </w:pPr>
            <w:r>
              <w:rPr>
                <w:b/>
                <w:sz w:val="24"/>
              </w:rPr>
              <w:t>Практические</w:t>
            </w:r>
            <w:r>
              <w:rPr>
                <w:b/>
                <w:spacing w:val="-15"/>
                <w:sz w:val="24"/>
              </w:rPr>
              <w:t xml:space="preserve"> </w:t>
            </w:r>
            <w:r>
              <w:rPr>
                <w:b/>
                <w:spacing w:val="-2"/>
                <w:sz w:val="24"/>
              </w:rPr>
              <w:t>занятия</w:t>
            </w:r>
          </w:p>
          <w:p w14:paraId="1385207D" w14:textId="77777777" w:rsidR="003C5256" w:rsidRDefault="00EA4AB5">
            <w:pPr>
              <w:pStyle w:val="TableParagraph"/>
              <w:ind w:left="111"/>
              <w:rPr>
                <w:sz w:val="24"/>
              </w:rPr>
            </w:pPr>
            <w:r>
              <w:rPr>
                <w:sz w:val="24"/>
              </w:rPr>
              <w:t>Лексический</w:t>
            </w:r>
            <w:r>
              <w:rPr>
                <w:spacing w:val="-6"/>
                <w:sz w:val="24"/>
              </w:rPr>
              <w:t xml:space="preserve"> </w:t>
            </w:r>
            <w:r>
              <w:rPr>
                <w:sz w:val="24"/>
              </w:rPr>
              <w:t>материал</w:t>
            </w:r>
            <w:r>
              <w:rPr>
                <w:spacing w:val="-5"/>
                <w:sz w:val="24"/>
              </w:rPr>
              <w:t xml:space="preserve"> </w:t>
            </w:r>
            <w:r>
              <w:rPr>
                <w:sz w:val="24"/>
              </w:rPr>
              <w:t>по</w:t>
            </w:r>
            <w:r>
              <w:rPr>
                <w:spacing w:val="-5"/>
                <w:sz w:val="24"/>
              </w:rPr>
              <w:t xml:space="preserve"> </w:t>
            </w:r>
            <w:r>
              <w:rPr>
                <w:sz w:val="24"/>
              </w:rPr>
              <w:t>теме</w:t>
            </w:r>
            <w:r>
              <w:rPr>
                <w:spacing w:val="-5"/>
                <w:sz w:val="24"/>
              </w:rPr>
              <w:t xml:space="preserve"> </w:t>
            </w:r>
            <w:r>
              <w:rPr>
                <w:b/>
                <w:sz w:val="24"/>
              </w:rPr>
              <w:t>«</w:t>
            </w:r>
            <w:r>
              <w:rPr>
                <w:sz w:val="24"/>
              </w:rPr>
              <w:t>Транспорт».</w:t>
            </w:r>
            <w:r>
              <w:rPr>
                <w:spacing w:val="-5"/>
                <w:sz w:val="24"/>
              </w:rPr>
              <w:t xml:space="preserve"> </w:t>
            </w:r>
            <w:r>
              <w:rPr>
                <w:sz w:val="24"/>
              </w:rPr>
              <w:t>«История</w:t>
            </w:r>
            <w:r>
              <w:rPr>
                <w:spacing w:val="-5"/>
                <w:sz w:val="24"/>
              </w:rPr>
              <w:t xml:space="preserve"> </w:t>
            </w:r>
            <w:r>
              <w:rPr>
                <w:sz w:val="24"/>
              </w:rPr>
              <w:t>железнодорожного</w:t>
            </w:r>
            <w:r>
              <w:rPr>
                <w:spacing w:val="-5"/>
                <w:sz w:val="24"/>
              </w:rPr>
              <w:t xml:space="preserve"> </w:t>
            </w:r>
            <w:r>
              <w:rPr>
                <w:sz w:val="24"/>
              </w:rPr>
              <w:t>транспорта» Интернациональные слова</w:t>
            </w:r>
          </w:p>
          <w:p w14:paraId="753C06CA" w14:textId="77777777" w:rsidR="003C5256" w:rsidRDefault="00EA4AB5">
            <w:pPr>
              <w:pStyle w:val="TableParagraph"/>
              <w:ind w:left="111"/>
              <w:rPr>
                <w:sz w:val="24"/>
              </w:rPr>
            </w:pPr>
            <w:r>
              <w:rPr>
                <w:sz w:val="24"/>
              </w:rPr>
              <w:t>Термины</w:t>
            </w:r>
            <w:r>
              <w:rPr>
                <w:spacing w:val="-8"/>
                <w:sz w:val="24"/>
              </w:rPr>
              <w:t xml:space="preserve"> </w:t>
            </w:r>
            <w:r>
              <w:rPr>
                <w:sz w:val="24"/>
              </w:rPr>
              <w:t>по</w:t>
            </w:r>
            <w:r>
              <w:rPr>
                <w:spacing w:val="-7"/>
                <w:sz w:val="24"/>
              </w:rPr>
              <w:t xml:space="preserve"> </w:t>
            </w:r>
            <w:r>
              <w:rPr>
                <w:sz w:val="24"/>
              </w:rPr>
              <w:t>специальности</w:t>
            </w:r>
            <w:r>
              <w:rPr>
                <w:spacing w:val="-5"/>
                <w:sz w:val="24"/>
              </w:rPr>
              <w:t xml:space="preserve"> </w:t>
            </w:r>
            <w:r>
              <w:rPr>
                <w:sz w:val="24"/>
              </w:rPr>
              <w:t>Практика</w:t>
            </w:r>
            <w:r>
              <w:rPr>
                <w:spacing w:val="-7"/>
                <w:sz w:val="24"/>
              </w:rPr>
              <w:t xml:space="preserve"> </w:t>
            </w:r>
            <w:r>
              <w:rPr>
                <w:sz w:val="24"/>
              </w:rPr>
              <w:t>технического</w:t>
            </w:r>
            <w:r>
              <w:rPr>
                <w:spacing w:val="-6"/>
                <w:sz w:val="24"/>
              </w:rPr>
              <w:t xml:space="preserve"> </w:t>
            </w:r>
            <w:r>
              <w:rPr>
                <w:spacing w:val="-2"/>
                <w:sz w:val="24"/>
              </w:rPr>
              <w:t>перевода</w:t>
            </w:r>
          </w:p>
        </w:tc>
        <w:tc>
          <w:tcPr>
            <w:tcW w:w="1838" w:type="dxa"/>
            <w:vMerge/>
            <w:tcBorders>
              <w:top w:val="nil"/>
            </w:tcBorders>
          </w:tcPr>
          <w:p w14:paraId="1ADD7A1B" w14:textId="77777777" w:rsidR="003C5256" w:rsidRDefault="003C5256">
            <w:pPr>
              <w:rPr>
                <w:sz w:val="2"/>
                <w:szCs w:val="2"/>
              </w:rPr>
            </w:pPr>
          </w:p>
        </w:tc>
        <w:tc>
          <w:tcPr>
            <w:tcW w:w="1581" w:type="dxa"/>
            <w:vMerge/>
            <w:tcBorders>
              <w:top w:val="nil"/>
            </w:tcBorders>
          </w:tcPr>
          <w:p w14:paraId="3DA22810" w14:textId="77777777" w:rsidR="003C5256" w:rsidRDefault="003C5256">
            <w:pPr>
              <w:rPr>
                <w:sz w:val="2"/>
                <w:szCs w:val="2"/>
              </w:rPr>
            </w:pPr>
          </w:p>
        </w:tc>
      </w:tr>
      <w:tr w:rsidR="003C5256" w14:paraId="373F1DE0" w14:textId="77777777">
        <w:trPr>
          <w:trHeight w:val="1121"/>
        </w:trPr>
        <w:tc>
          <w:tcPr>
            <w:tcW w:w="2266" w:type="dxa"/>
            <w:vMerge/>
            <w:tcBorders>
              <w:top w:val="nil"/>
            </w:tcBorders>
          </w:tcPr>
          <w:p w14:paraId="26EBC2F4" w14:textId="77777777" w:rsidR="003C5256" w:rsidRDefault="003C5256">
            <w:pPr>
              <w:rPr>
                <w:sz w:val="2"/>
                <w:szCs w:val="2"/>
              </w:rPr>
            </w:pPr>
          </w:p>
        </w:tc>
        <w:tc>
          <w:tcPr>
            <w:tcW w:w="9780" w:type="dxa"/>
          </w:tcPr>
          <w:p w14:paraId="3DA2D7AB" w14:textId="77777777" w:rsidR="003C5256" w:rsidRDefault="00EA4AB5">
            <w:pPr>
              <w:pStyle w:val="TableParagraph"/>
              <w:spacing w:line="260" w:lineRule="exact"/>
              <w:ind w:left="111"/>
              <w:rPr>
                <w:sz w:val="24"/>
              </w:rPr>
            </w:pPr>
            <w:r>
              <w:rPr>
                <w:sz w:val="24"/>
              </w:rPr>
              <w:t>Грамматический</w:t>
            </w:r>
            <w:r>
              <w:rPr>
                <w:spacing w:val="-8"/>
                <w:sz w:val="24"/>
              </w:rPr>
              <w:t xml:space="preserve"> </w:t>
            </w:r>
            <w:r>
              <w:rPr>
                <w:spacing w:val="-2"/>
                <w:sz w:val="24"/>
              </w:rPr>
              <w:t>материал</w:t>
            </w:r>
          </w:p>
          <w:p w14:paraId="2B388A79" w14:textId="77777777" w:rsidR="003C5256" w:rsidRDefault="00EA4AB5">
            <w:pPr>
              <w:pStyle w:val="TableParagraph"/>
              <w:ind w:left="111"/>
              <w:rPr>
                <w:sz w:val="24"/>
              </w:rPr>
            </w:pPr>
            <w:r>
              <w:rPr>
                <w:sz w:val="24"/>
              </w:rPr>
              <w:t>Словообразование,</w:t>
            </w:r>
            <w:r>
              <w:rPr>
                <w:spacing w:val="-8"/>
                <w:sz w:val="24"/>
              </w:rPr>
              <w:t xml:space="preserve"> </w:t>
            </w:r>
            <w:r>
              <w:rPr>
                <w:sz w:val="24"/>
              </w:rPr>
              <w:t>синонимы,</w:t>
            </w:r>
            <w:r>
              <w:rPr>
                <w:spacing w:val="-6"/>
                <w:sz w:val="24"/>
              </w:rPr>
              <w:t xml:space="preserve"> </w:t>
            </w:r>
            <w:r>
              <w:rPr>
                <w:spacing w:val="-2"/>
                <w:sz w:val="24"/>
              </w:rPr>
              <w:t>антонимы</w:t>
            </w:r>
          </w:p>
          <w:p w14:paraId="33250525" w14:textId="77777777" w:rsidR="003C5256" w:rsidRDefault="00EA4AB5">
            <w:pPr>
              <w:pStyle w:val="TableParagraph"/>
              <w:ind w:left="111" w:right="759"/>
              <w:rPr>
                <w:sz w:val="24"/>
              </w:rPr>
            </w:pPr>
            <w:r>
              <w:rPr>
                <w:sz w:val="24"/>
              </w:rPr>
              <w:t>-</w:t>
            </w:r>
            <w:r>
              <w:rPr>
                <w:spacing w:val="-4"/>
                <w:sz w:val="24"/>
              </w:rPr>
              <w:t xml:space="preserve"> </w:t>
            </w:r>
            <w:r>
              <w:rPr>
                <w:sz w:val="24"/>
              </w:rPr>
              <w:t>распознавание</w:t>
            </w:r>
            <w:r>
              <w:rPr>
                <w:spacing w:val="-4"/>
                <w:sz w:val="24"/>
              </w:rPr>
              <w:t xml:space="preserve"> </w:t>
            </w:r>
            <w:r>
              <w:rPr>
                <w:sz w:val="24"/>
              </w:rPr>
              <w:t>и</w:t>
            </w:r>
            <w:r>
              <w:rPr>
                <w:spacing w:val="-5"/>
                <w:sz w:val="24"/>
              </w:rPr>
              <w:t xml:space="preserve"> </w:t>
            </w:r>
            <w:r>
              <w:rPr>
                <w:sz w:val="24"/>
              </w:rPr>
              <w:t>употребление</w:t>
            </w:r>
            <w:r>
              <w:rPr>
                <w:spacing w:val="-4"/>
                <w:sz w:val="24"/>
              </w:rPr>
              <w:t xml:space="preserve"> </w:t>
            </w:r>
            <w:r>
              <w:rPr>
                <w:sz w:val="24"/>
              </w:rPr>
              <w:t>в</w:t>
            </w:r>
            <w:r>
              <w:rPr>
                <w:spacing w:val="-5"/>
                <w:sz w:val="24"/>
              </w:rPr>
              <w:t xml:space="preserve"> </w:t>
            </w:r>
            <w:r>
              <w:rPr>
                <w:sz w:val="24"/>
              </w:rPr>
              <w:t>речи</w:t>
            </w:r>
            <w:r>
              <w:rPr>
                <w:spacing w:val="-5"/>
                <w:sz w:val="24"/>
              </w:rPr>
              <w:t xml:space="preserve"> </w:t>
            </w:r>
            <w:r>
              <w:rPr>
                <w:sz w:val="24"/>
              </w:rPr>
              <w:t>изученных</w:t>
            </w:r>
            <w:r>
              <w:rPr>
                <w:spacing w:val="-4"/>
                <w:sz w:val="24"/>
              </w:rPr>
              <w:t xml:space="preserve"> </w:t>
            </w:r>
            <w:r>
              <w:rPr>
                <w:sz w:val="24"/>
              </w:rPr>
              <w:t>ранее</w:t>
            </w:r>
            <w:r>
              <w:rPr>
                <w:spacing w:val="-4"/>
                <w:sz w:val="24"/>
              </w:rPr>
              <w:t xml:space="preserve"> </w:t>
            </w:r>
            <w:r>
              <w:rPr>
                <w:sz w:val="24"/>
              </w:rPr>
              <w:t>коммуникативных</w:t>
            </w:r>
            <w:r>
              <w:rPr>
                <w:spacing w:val="-4"/>
                <w:sz w:val="24"/>
              </w:rPr>
              <w:t xml:space="preserve"> </w:t>
            </w:r>
            <w:r>
              <w:rPr>
                <w:sz w:val="24"/>
              </w:rPr>
              <w:t>и структурных типов предложения</w:t>
            </w:r>
          </w:p>
        </w:tc>
        <w:tc>
          <w:tcPr>
            <w:tcW w:w="1838" w:type="dxa"/>
          </w:tcPr>
          <w:p w14:paraId="2E433755" w14:textId="77777777" w:rsidR="003C5256" w:rsidRDefault="003C5256">
            <w:pPr>
              <w:pStyle w:val="TableParagraph"/>
              <w:rPr>
                <w:sz w:val="24"/>
              </w:rPr>
            </w:pPr>
          </w:p>
        </w:tc>
        <w:tc>
          <w:tcPr>
            <w:tcW w:w="1581" w:type="dxa"/>
          </w:tcPr>
          <w:p w14:paraId="63AE7804" w14:textId="77777777" w:rsidR="003C5256" w:rsidRDefault="003C5256">
            <w:pPr>
              <w:pStyle w:val="TableParagraph"/>
              <w:rPr>
                <w:sz w:val="24"/>
              </w:rPr>
            </w:pPr>
          </w:p>
        </w:tc>
      </w:tr>
      <w:tr w:rsidR="003C5256" w14:paraId="2A0F4E3D" w14:textId="77777777">
        <w:trPr>
          <w:trHeight w:val="275"/>
        </w:trPr>
        <w:tc>
          <w:tcPr>
            <w:tcW w:w="2266" w:type="dxa"/>
            <w:vMerge w:val="restart"/>
          </w:tcPr>
          <w:p w14:paraId="0B69EDD9" w14:textId="77777777" w:rsidR="003C5256" w:rsidRDefault="00EA4AB5">
            <w:pPr>
              <w:pStyle w:val="TableParagraph"/>
              <w:ind w:left="112"/>
              <w:rPr>
                <w:b/>
                <w:sz w:val="24"/>
              </w:rPr>
            </w:pPr>
            <w:r>
              <w:rPr>
                <w:b/>
                <w:sz w:val="24"/>
              </w:rPr>
              <w:t xml:space="preserve">Тема 4.2. Транспорт. Же- </w:t>
            </w:r>
            <w:r>
              <w:rPr>
                <w:b/>
                <w:spacing w:val="-2"/>
                <w:sz w:val="24"/>
              </w:rPr>
              <w:t xml:space="preserve">лезнодорожная </w:t>
            </w:r>
            <w:r>
              <w:rPr>
                <w:b/>
                <w:sz w:val="24"/>
              </w:rPr>
              <w:t>отрасль</w:t>
            </w:r>
            <w:r>
              <w:rPr>
                <w:b/>
                <w:spacing w:val="-15"/>
                <w:sz w:val="24"/>
              </w:rPr>
              <w:t xml:space="preserve"> </w:t>
            </w:r>
            <w:r>
              <w:rPr>
                <w:b/>
                <w:sz w:val="24"/>
              </w:rPr>
              <w:t>(по</w:t>
            </w:r>
            <w:r>
              <w:rPr>
                <w:b/>
                <w:spacing w:val="-15"/>
                <w:sz w:val="24"/>
              </w:rPr>
              <w:t xml:space="preserve"> </w:t>
            </w:r>
            <w:r>
              <w:rPr>
                <w:b/>
                <w:sz w:val="24"/>
              </w:rPr>
              <w:t xml:space="preserve">спе- </w:t>
            </w:r>
            <w:r>
              <w:rPr>
                <w:b/>
                <w:spacing w:val="-2"/>
                <w:sz w:val="24"/>
              </w:rPr>
              <w:t>циальности)</w:t>
            </w:r>
          </w:p>
        </w:tc>
        <w:tc>
          <w:tcPr>
            <w:tcW w:w="9780" w:type="dxa"/>
          </w:tcPr>
          <w:p w14:paraId="79D65EA4"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38" w:type="dxa"/>
            <w:vMerge w:val="restart"/>
          </w:tcPr>
          <w:p w14:paraId="2FF9BE5A" w14:textId="77777777" w:rsidR="003C5256" w:rsidRDefault="00EA4AB5">
            <w:pPr>
              <w:pStyle w:val="TableParagraph"/>
              <w:spacing w:line="260" w:lineRule="exact"/>
              <w:ind w:left="16" w:right="2"/>
              <w:jc w:val="center"/>
              <w:rPr>
                <w:sz w:val="24"/>
              </w:rPr>
            </w:pPr>
            <w:r>
              <w:rPr>
                <w:spacing w:val="-10"/>
                <w:sz w:val="24"/>
              </w:rPr>
              <w:t>5</w:t>
            </w:r>
          </w:p>
        </w:tc>
        <w:tc>
          <w:tcPr>
            <w:tcW w:w="1581" w:type="dxa"/>
            <w:vMerge w:val="restart"/>
          </w:tcPr>
          <w:p w14:paraId="1B085771" w14:textId="77777777" w:rsidR="003C5256" w:rsidRDefault="00EA4AB5">
            <w:pPr>
              <w:pStyle w:val="TableParagraph"/>
              <w:spacing w:line="260" w:lineRule="exact"/>
              <w:ind w:left="17"/>
              <w:jc w:val="center"/>
              <w:rPr>
                <w:sz w:val="24"/>
              </w:rPr>
            </w:pPr>
            <w:r>
              <w:rPr>
                <w:spacing w:val="-10"/>
                <w:sz w:val="24"/>
              </w:rPr>
              <w:t>2</w:t>
            </w:r>
          </w:p>
        </w:tc>
      </w:tr>
      <w:tr w:rsidR="003C5256" w14:paraId="22E437FC" w14:textId="77777777">
        <w:trPr>
          <w:trHeight w:val="1103"/>
        </w:trPr>
        <w:tc>
          <w:tcPr>
            <w:tcW w:w="2266" w:type="dxa"/>
            <w:vMerge/>
            <w:tcBorders>
              <w:top w:val="nil"/>
            </w:tcBorders>
          </w:tcPr>
          <w:p w14:paraId="283938E0" w14:textId="77777777" w:rsidR="003C5256" w:rsidRDefault="003C5256">
            <w:pPr>
              <w:rPr>
                <w:sz w:val="2"/>
                <w:szCs w:val="2"/>
              </w:rPr>
            </w:pPr>
          </w:p>
        </w:tc>
        <w:tc>
          <w:tcPr>
            <w:tcW w:w="9780" w:type="dxa"/>
          </w:tcPr>
          <w:p w14:paraId="3647C47D" w14:textId="77777777" w:rsidR="003C5256" w:rsidRDefault="00EA4AB5">
            <w:pPr>
              <w:pStyle w:val="TableParagraph"/>
              <w:spacing w:line="262" w:lineRule="exact"/>
              <w:ind w:left="111"/>
              <w:rPr>
                <w:b/>
                <w:sz w:val="24"/>
              </w:rPr>
            </w:pPr>
            <w:r>
              <w:rPr>
                <w:b/>
                <w:sz w:val="24"/>
              </w:rPr>
              <w:t>Практические</w:t>
            </w:r>
            <w:r>
              <w:rPr>
                <w:b/>
                <w:spacing w:val="-15"/>
                <w:sz w:val="24"/>
              </w:rPr>
              <w:t xml:space="preserve"> </w:t>
            </w:r>
            <w:r>
              <w:rPr>
                <w:b/>
                <w:spacing w:val="-2"/>
                <w:sz w:val="24"/>
              </w:rPr>
              <w:t>занятия</w:t>
            </w:r>
          </w:p>
          <w:p w14:paraId="7A49C473" w14:textId="77777777" w:rsidR="003C5256" w:rsidRDefault="00EA4AB5">
            <w:pPr>
              <w:pStyle w:val="TableParagraph"/>
              <w:ind w:left="111" w:right="1221"/>
              <w:rPr>
                <w:sz w:val="24"/>
              </w:rPr>
            </w:pPr>
            <w:r>
              <w:rPr>
                <w:sz w:val="24"/>
              </w:rPr>
              <w:t>Лексический</w:t>
            </w:r>
            <w:r>
              <w:rPr>
                <w:spacing w:val="-11"/>
                <w:sz w:val="24"/>
              </w:rPr>
              <w:t xml:space="preserve"> </w:t>
            </w:r>
            <w:r>
              <w:rPr>
                <w:sz w:val="24"/>
              </w:rPr>
              <w:t>материал</w:t>
            </w:r>
            <w:r>
              <w:rPr>
                <w:spacing w:val="-11"/>
                <w:sz w:val="24"/>
              </w:rPr>
              <w:t xml:space="preserve"> </w:t>
            </w:r>
            <w:r>
              <w:rPr>
                <w:sz w:val="24"/>
              </w:rPr>
              <w:t>по</w:t>
            </w:r>
            <w:r>
              <w:rPr>
                <w:spacing w:val="-12"/>
                <w:sz w:val="24"/>
              </w:rPr>
              <w:t xml:space="preserve"> </w:t>
            </w:r>
            <w:r>
              <w:rPr>
                <w:sz w:val="24"/>
              </w:rPr>
              <w:t>теме</w:t>
            </w:r>
            <w:r>
              <w:rPr>
                <w:spacing w:val="-11"/>
                <w:sz w:val="24"/>
              </w:rPr>
              <w:t xml:space="preserve"> </w:t>
            </w:r>
            <w:r>
              <w:rPr>
                <w:b/>
                <w:sz w:val="24"/>
              </w:rPr>
              <w:t>«</w:t>
            </w:r>
            <w:r>
              <w:rPr>
                <w:sz w:val="24"/>
              </w:rPr>
              <w:t>Транспорт».</w:t>
            </w:r>
            <w:r>
              <w:rPr>
                <w:spacing w:val="-7"/>
                <w:sz w:val="24"/>
              </w:rPr>
              <w:t xml:space="preserve"> </w:t>
            </w:r>
            <w:r>
              <w:rPr>
                <w:sz w:val="24"/>
              </w:rPr>
              <w:t>«Железнодорожная</w:t>
            </w:r>
            <w:r>
              <w:rPr>
                <w:spacing w:val="-11"/>
                <w:sz w:val="24"/>
              </w:rPr>
              <w:t xml:space="preserve"> </w:t>
            </w:r>
            <w:r>
              <w:rPr>
                <w:sz w:val="24"/>
              </w:rPr>
              <w:t>отрасль». Термины по специальности</w:t>
            </w:r>
          </w:p>
          <w:p w14:paraId="7B027632" w14:textId="77777777" w:rsidR="003C5256" w:rsidRDefault="00EA4AB5">
            <w:pPr>
              <w:pStyle w:val="TableParagraph"/>
              <w:spacing w:line="269" w:lineRule="exact"/>
              <w:ind w:left="111"/>
              <w:rPr>
                <w:sz w:val="24"/>
              </w:rPr>
            </w:pPr>
            <w:r>
              <w:rPr>
                <w:sz w:val="24"/>
              </w:rPr>
              <w:t>Практика</w:t>
            </w:r>
            <w:r>
              <w:rPr>
                <w:spacing w:val="-7"/>
                <w:sz w:val="24"/>
              </w:rPr>
              <w:t xml:space="preserve"> </w:t>
            </w:r>
            <w:r>
              <w:rPr>
                <w:sz w:val="24"/>
              </w:rPr>
              <w:t>технического</w:t>
            </w:r>
            <w:r>
              <w:rPr>
                <w:spacing w:val="-6"/>
                <w:sz w:val="24"/>
              </w:rPr>
              <w:t xml:space="preserve"> </w:t>
            </w:r>
            <w:r>
              <w:rPr>
                <w:spacing w:val="-2"/>
                <w:sz w:val="24"/>
              </w:rPr>
              <w:t>перевода</w:t>
            </w:r>
          </w:p>
        </w:tc>
        <w:tc>
          <w:tcPr>
            <w:tcW w:w="1838" w:type="dxa"/>
            <w:vMerge/>
            <w:tcBorders>
              <w:top w:val="nil"/>
            </w:tcBorders>
          </w:tcPr>
          <w:p w14:paraId="287D5746" w14:textId="77777777" w:rsidR="003C5256" w:rsidRDefault="003C5256">
            <w:pPr>
              <w:rPr>
                <w:sz w:val="2"/>
                <w:szCs w:val="2"/>
              </w:rPr>
            </w:pPr>
          </w:p>
        </w:tc>
        <w:tc>
          <w:tcPr>
            <w:tcW w:w="1581" w:type="dxa"/>
            <w:vMerge/>
            <w:tcBorders>
              <w:top w:val="nil"/>
            </w:tcBorders>
          </w:tcPr>
          <w:p w14:paraId="6B89DCB0" w14:textId="77777777" w:rsidR="003C5256" w:rsidRDefault="003C5256">
            <w:pPr>
              <w:rPr>
                <w:sz w:val="2"/>
                <w:szCs w:val="2"/>
              </w:rPr>
            </w:pPr>
          </w:p>
        </w:tc>
      </w:tr>
      <w:tr w:rsidR="003C5256" w14:paraId="0CAE541A" w14:textId="77777777">
        <w:trPr>
          <w:trHeight w:val="601"/>
        </w:trPr>
        <w:tc>
          <w:tcPr>
            <w:tcW w:w="2266" w:type="dxa"/>
            <w:vMerge/>
            <w:tcBorders>
              <w:top w:val="nil"/>
            </w:tcBorders>
          </w:tcPr>
          <w:p w14:paraId="284495B1" w14:textId="77777777" w:rsidR="003C5256" w:rsidRDefault="003C5256">
            <w:pPr>
              <w:rPr>
                <w:sz w:val="2"/>
                <w:szCs w:val="2"/>
              </w:rPr>
            </w:pPr>
          </w:p>
        </w:tc>
        <w:tc>
          <w:tcPr>
            <w:tcW w:w="9780" w:type="dxa"/>
          </w:tcPr>
          <w:p w14:paraId="6A2F644A" w14:textId="77777777" w:rsidR="003C5256" w:rsidRDefault="00EA4AB5">
            <w:pPr>
              <w:pStyle w:val="TableParagraph"/>
              <w:spacing w:line="260" w:lineRule="exact"/>
              <w:ind w:left="111"/>
              <w:rPr>
                <w:sz w:val="24"/>
              </w:rPr>
            </w:pPr>
            <w:r>
              <w:rPr>
                <w:sz w:val="24"/>
              </w:rPr>
              <w:t>Грамматический</w:t>
            </w:r>
            <w:r>
              <w:rPr>
                <w:spacing w:val="-8"/>
                <w:sz w:val="24"/>
              </w:rPr>
              <w:t xml:space="preserve"> </w:t>
            </w:r>
            <w:r>
              <w:rPr>
                <w:spacing w:val="-2"/>
                <w:sz w:val="24"/>
              </w:rPr>
              <w:t>материал</w:t>
            </w:r>
          </w:p>
          <w:p w14:paraId="3727658B" w14:textId="77777777" w:rsidR="003C5256" w:rsidRDefault="00EA4AB5">
            <w:pPr>
              <w:pStyle w:val="TableParagraph"/>
              <w:ind w:left="111"/>
              <w:rPr>
                <w:sz w:val="24"/>
              </w:rPr>
            </w:pPr>
            <w:r>
              <w:rPr>
                <w:sz w:val="24"/>
              </w:rPr>
              <w:t>атрибутивные</w:t>
            </w:r>
            <w:r>
              <w:rPr>
                <w:spacing w:val="-8"/>
                <w:sz w:val="24"/>
              </w:rPr>
              <w:t xml:space="preserve"> </w:t>
            </w:r>
            <w:r>
              <w:rPr>
                <w:sz w:val="24"/>
              </w:rPr>
              <w:t>группы,</w:t>
            </w:r>
            <w:r>
              <w:rPr>
                <w:spacing w:val="-5"/>
                <w:sz w:val="24"/>
              </w:rPr>
              <w:t xml:space="preserve"> </w:t>
            </w:r>
            <w:r>
              <w:rPr>
                <w:sz w:val="24"/>
              </w:rPr>
              <w:t>однокоренные</w:t>
            </w:r>
            <w:r>
              <w:rPr>
                <w:spacing w:val="-6"/>
                <w:sz w:val="24"/>
              </w:rPr>
              <w:t xml:space="preserve"> </w:t>
            </w:r>
            <w:r>
              <w:rPr>
                <w:sz w:val="24"/>
              </w:rPr>
              <w:t>слова</w:t>
            </w:r>
            <w:r>
              <w:rPr>
                <w:spacing w:val="-4"/>
                <w:sz w:val="24"/>
              </w:rPr>
              <w:t xml:space="preserve"> </w:t>
            </w:r>
            <w:r>
              <w:rPr>
                <w:sz w:val="24"/>
              </w:rPr>
              <w:t>многозначные</w:t>
            </w:r>
            <w:r>
              <w:rPr>
                <w:spacing w:val="-5"/>
                <w:sz w:val="24"/>
              </w:rPr>
              <w:t xml:space="preserve"> </w:t>
            </w:r>
            <w:r>
              <w:rPr>
                <w:spacing w:val="-2"/>
                <w:sz w:val="24"/>
              </w:rPr>
              <w:t>слова</w:t>
            </w:r>
          </w:p>
        </w:tc>
        <w:tc>
          <w:tcPr>
            <w:tcW w:w="1838" w:type="dxa"/>
            <w:vMerge/>
            <w:tcBorders>
              <w:top w:val="nil"/>
            </w:tcBorders>
          </w:tcPr>
          <w:p w14:paraId="7D6F463B" w14:textId="77777777" w:rsidR="003C5256" w:rsidRDefault="003C5256">
            <w:pPr>
              <w:rPr>
                <w:sz w:val="2"/>
                <w:szCs w:val="2"/>
              </w:rPr>
            </w:pPr>
          </w:p>
        </w:tc>
        <w:tc>
          <w:tcPr>
            <w:tcW w:w="1581" w:type="dxa"/>
            <w:vMerge/>
            <w:tcBorders>
              <w:top w:val="nil"/>
            </w:tcBorders>
          </w:tcPr>
          <w:p w14:paraId="30E6433D" w14:textId="77777777" w:rsidR="003C5256" w:rsidRDefault="003C5256">
            <w:pPr>
              <w:rPr>
                <w:sz w:val="2"/>
                <w:szCs w:val="2"/>
              </w:rPr>
            </w:pPr>
          </w:p>
        </w:tc>
      </w:tr>
      <w:tr w:rsidR="003C5256" w14:paraId="02618322" w14:textId="77777777">
        <w:trPr>
          <w:trHeight w:val="387"/>
        </w:trPr>
        <w:tc>
          <w:tcPr>
            <w:tcW w:w="2266" w:type="dxa"/>
            <w:vMerge/>
            <w:tcBorders>
              <w:top w:val="nil"/>
            </w:tcBorders>
          </w:tcPr>
          <w:p w14:paraId="16DD343A" w14:textId="77777777" w:rsidR="003C5256" w:rsidRDefault="003C5256">
            <w:pPr>
              <w:rPr>
                <w:sz w:val="2"/>
                <w:szCs w:val="2"/>
              </w:rPr>
            </w:pPr>
          </w:p>
        </w:tc>
        <w:tc>
          <w:tcPr>
            <w:tcW w:w="9780" w:type="dxa"/>
          </w:tcPr>
          <w:p w14:paraId="3F295330" w14:textId="77777777" w:rsidR="003C5256" w:rsidRDefault="00EA4AB5">
            <w:pPr>
              <w:pStyle w:val="TableParagraph"/>
              <w:spacing w:line="264"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838" w:type="dxa"/>
            <w:vMerge w:val="restart"/>
          </w:tcPr>
          <w:p w14:paraId="2F69222B" w14:textId="77777777" w:rsidR="003C5256" w:rsidRDefault="00EA4AB5">
            <w:pPr>
              <w:pStyle w:val="TableParagraph"/>
              <w:spacing w:line="260" w:lineRule="exact"/>
              <w:ind w:left="16" w:right="2"/>
              <w:jc w:val="center"/>
              <w:rPr>
                <w:sz w:val="24"/>
              </w:rPr>
            </w:pPr>
            <w:r>
              <w:rPr>
                <w:spacing w:val="-10"/>
                <w:sz w:val="24"/>
              </w:rPr>
              <w:t>4</w:t>
            </w:r>
          </w:p>
        </w:tc>
        <w:tc>
          <w:tcPr>
            <w:tcW w:w="1581" w:type="dxa"/>
            <w:vMerge w:val="restart"/>
          </w:tcPr>
          <w:p w14:paraId="6F509B44" w14:textId="77777777" w:rsidR="003C5256" w:rsidRDefault="00EA4AB5">
            <w:pPr>
              <w:pStyle w:val="TableParagraph"/>
              <w:spacing w:line="260" w:lineRule="exact"/>
              <w:ind w:left="17"/>
              <w:jc w:val="center"/>
              <w:rPr>
                <w:sz w:val="24"/>
              </w:rPr>
            </w:pPr>
            <w:r>
              <w:rPr>
                <w:spacing w:val="-10"/>
                <w:sz w:val="24"/>
              </w:rPr>
              <w:t>3</w:t>
            </w:r>
          </w:p>
        </w:tc>
      </w:tr>
      <w:tr w:rsidR="003C5256" w14:paraId="666410D3" w14:textId="77777777">
        <w:trPr>
          <w:trHeight w:val="538"/>
        </w:trPr>
        <w:tc>
          <w:tcPr>
            <w:tcW w:w="2266" w:type="dxa"/>
            <w:vMerge/>
            <w:tcBorders>
              <w:top w:val="nil"/>
            </w:tcBorders>
          </w:tcPr>
          <w:p w14:paraId="71F0538A" w14:textId="77777777" w:rsidR="003C5256" w:rsidRDefault="003C5256">
            <w:pPr>
              <w:rPr>
                <w:sz w:val="2"/>
                <w:szCs w:val="2"/>
              </w:rPr>
            </w:pPr>
          </w:p>
        </w:tc>
        <w:tc>
          <w:tcPr>
            <w:tcW w:w="9780" w:type="dxa"/>
          </w:tcPr>
          <w:p w14:paraId="2BC1CB13" w14:textId="77777777" w:rsidR="003C5256" w:rsidRDefault="00EA4AB5">
            <w:pPr>
              <w:pStyle w:val="TableParagraph"/>
              <w:spacing w:line="225" w:lineRule="auto"/>
              <w:ind w:left="111"/>
              <w:rPr>
                <w:sz w:val="24"/>
              </w:rPr>
            </w:pPr>
            <w:r>
              <w:rPr>
                <w:sz w:val="24"/>
              </w:rPr>
              <w:t>Проработка</w:t>
            </w:r>
            <w:r>
              <w:rPr>
                <w:spacing w:val="-9"/>
                <w:sz w:val="24"/>
              </w:rPr>
              <w:t xml:space="preserve"> </w:t>
            </w:r>
            <w:r>
              <w:rPr>
                <w:sz w:val="24"/>
              </w:rPr>
              <w:t>конспектов</w:t>
            </w:r>
            <w:r>
              <w:rPr>
                <w:spacing w:val="-10"/>
                <w:sz w:val="24"/>
              </w:rPr>
              <w:t xml:space="preserve"> </w:t>
            </w:r>
            <w:r>
              <w:rPr>
                <w:sz w:val="24"/>
              </w:rPr>
              <w:t>занятий,</w:t>
            </w:r>
            <w:r>
              <w:rPr>
                <w:spacing w:val="-8"/>
                <w:sz w:val="24"/>
              </w:rPr>
              <w:t xml:space="preserve"> </w:t>
            </w:r>
            <w:r>
              <w:rPr>
                <w:sz w:val="24"/>
              </w:rPr>
              <w:t>работа</w:t>
            </w:r>
            <w:r>
              <w:rPr>
                <w:spacing w:val="-8"/>
                <w:sz w:val="24"/>
              </w:rPr>
              <w:t xml:space="preserve"> </w:t>
            </w:r>
            <w:r>
              <w:rPr>
                <w:sz w:val="24"/>
              </w:rPr>
              <w:t>с</w:t>
            </w:r>
            <w:r>
              <w:rPr>
                <w:spacing w:val="-9"/>
                <w:sz w:val="24"/>
              </w:rPr>
              <w:t xml:space="preserve"> </w:t>
            </w:r>
            <w:r>
              <w:rPr>
                <w:sz w:val="24"/>
              </w:rPr>
              <w:t>грамматическим</w:t>
            </w:r>
            <w:r>
              <w:rPr>
                <w:spacing w:val="-8"/>
                <w:sz w:val="24"/>
              </w:rPr>
              <w:t xml:space="preserve"> </w:t>
            </w:r>
            <w:r>
              <w:rPr>
                <w:sz w:val="24"/>
              </w:rPr>
              <w:t>справочником,</w:t>
            </w:r>
            <w:r>
              <w:rPr>
                <w:spacing w:val="-8"/>
                <w:sz w:val="24"/>
              </w:rPr>
              <w:t xml:space="preserve"> </w:t>
            </w:r>
            <w:r>
              <w:rPr>
                <w:sz w:val="24"/>
              </w:rPr>
              <w:t>выполнение</w:t>
            </w:r>
            <w:r>
              <w:rPr>
                <w:spacing w:val="-8"/>
                <w:sz w:val="24"/>
              </w:rPr>
              <w:t xml:space="preserve"> </w:t>
            </w:r>
            <w:r>
              <w:rPr>
                <w:sz w:val="24"/>
              </w:rPr>
              <w:t xml:space="preserve">уп- </w:t>
            </w:r>
            <w:r>
              <w:rPr>
                <w:spacing w:val="-2"/>
                <w:sz w:val="24"/>
              </w:rPr>
              <w:t>ражнений.</w:t>
            </w:r>
          </w:p>
        </w:tc>
        <w:tc>
          <w:tcPr>
            <w:tcW w:w="1838" w:type="dxa"/>
            <w:vMerge/>
            <w:tcBorders>
              <w:top w:val="nil"/>
            </w:tcBorders>
          </w:tcPr>
          <w:p w14:paraId="44985EB6" w14:textId="77777777" w:rsidR="003C5256" w:rsidRDefault="003C5256">
            <w:pPr>
              <w:rPr>
                <w:sz w:val="2"/>
                <w:szCs w:val="2"/>
              </w:rPr>
            </w:pPr>
          </w:p>
        </w:tc>
        <w:tc>
          <w:tcPr>
            <w:tcW w:w="1581" w:type="dxa"/>
            <w:vMerge/>
            <w:tcBorders>
              <w:top w:val="nil"/>
            </w:tcBorders>
          </w:tcPr>
          <w:p w14:paraId="2476388C" w14:textId="77777777" w:rsidR="003C5256" w:rsidRDefault="003C5256">
            <w:pPr>
              <w:rPr>
                <w:sz w:val="2"/>
                <w:szCs w:val="2"/>
              </w:rPr>
            </w:pPr>
          </w:p>
        </w:tc>
      </w:tr>
    </w:tbl>
    <w:p w14:paraId="27E650CF" w14:textId="77777777" w:rsidR="003C5256" w:rsidRDefault="003C5256">
      <w:pPr>
        <w:rPr>
          <w:sz w:val="2"/>
          <w:szCs w:val="2"/>
        </w:rPr>
        <w:sectPr w:rsidR="003C5256">
          <w:pgSz w:w="16840" w:h="11900" w:orient="landscape"/>
          <w:pgMar w:top="840" w:right="566" w:bottom="1173" w:left="708" w:header="720" w:footer="720" w:gutter="0"/>
          <w:cols w:space="720"/>
        </w:sectPr>
      </w:pPr>
    </w:p>
    <w:tbl>
      <w:tblPr>
        <w:tblStyle w:val="TableNormal"/>
        <w:tblW w:w="0" w:type="auto"/>
        <w:tblInd w:w="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6"/>
        <w:gridCol w:w="9780"/>
        <w:gridCol w:w="1838"/>
        <w:gridCol w:w="1581"/>
      </w:tblGrid>
      <w:tr w:rsidR="003C5256" w14:paraId="12C49C45" w14:textId="77777777">
        <w:trPr>
          <w:trHeight w:val="285"/>
        </w:trPr>
        <w:tc>
          <w:tcPr>
            <w:tcW w:w="2266" w:type="dxa"/>
          </w:tcPr>
          <w:p w14:paraId="49B6ED17" w14:textId="77777777" w:rsidR="003C5256" w:rsidRDefault="003C5256">
            <w:pPr>
              <w:pStyle w:val="TableParagraph"/>
              <w:rPr>
                <w:sz w:val="20"/>
              </w:rPr>
            </w:pPr>
          </w:p>
        </w:tc>
        <w:tc>
          <w:tcPr>
            <w:tcW w:w="9780" w:type="dxa"/>
          </w:tcPr>
          <w:p w14:paraId="09B267AC" w14:textId="77777777" w:rsidR="003C5256" w:rsidRDefault="00EA4AB5">
            <w:pPr>
              <w:pStyle w:val="TableParagraph"/>
              <w:spacing w:line="264" w:lineRule="exact"/>
              <w:ind w:right="86"/>
              <w:jc w:val="right"/>
              <w:rPr>
                <w:b/>
                <w:sz w:val="24"/>
              </w:rPr>
            </w:pPr>
            <w:r>
              <w:rPr>
                <w:b/>
                <w:sz w:val="24"/>
              </w:rPr>
              <w:t>Контрольная</w:t>
            </w:r>
            <w:r>
              <w:rPr>
                <w:b/>
                <w:spacing w:val="-11"/>
                <w:sz w:val="24"/>
              </w:rPr>
              <w:t xml:space="preserve"> </w:t>
            </w:r>
            <w:r>
              <w:rPr>
                <w:b/>
                <w:spacing w:val="-2"/>
                <w:sz w:val="24"/>
              </w:rPr>
              <w:t>работа</w:t>
            </w:r>
          </w:p>
        </w:tc>
        <w:tc>
          <w:tcPr>
            <w:tcW w:w="1838" w:type="dxa"/>
          </w:tcPr>
          <w:p w14:paraId="1C3FDC92" w14:textId="77777777" w:rsidR="003C5256" w:rsidRDefault="00EA4AB5">
            <w:pPr>
              <w:pStyle w:val="TableParagraph"/>
              <w:spacing w:line="264" w:lineRule="exact"/>
              <w:ind w:left="60" w:right="46"/>
              <w:jc w:val="center"/>
              <w:rPr>
                <w:sz w:val="24"/>
              </w:rPr>
            </w:pPr>
            <w:r>
              <w:rPr>
                <w:spacing w:val="-10"/>
                <w:sz w:val="24"/>
              </w:rPr>
              <w:t>1</w:t>
            </w:r>
          </w:p>
        </w:tc>
        <w:tc>
          <w:tcPr>
            <w:tcW w:w="1581" w:type="dxa"/>
          </w:tcPr>
          <w:p w14:paraId="58FD9186" w14:textId="77777777" w:rsidR="003C5256" w:rsidRDefault="00EA4AB5">
            <w:pPr>
              <w:pStyle w:val="TableParagraph"/>
              <w:spacing w:line="264" w:lineRule="exact"/>
              <w:ind w:left="17"/>
              <w:jc w:val="center"/>
              <w:rPr>
                <w:sz w:val="24"/>
              </w:rPr>
            </w:pPr>
            <w:r>
              <w:rPr>
                <w:spacing w:val="-10"/>
                <w:sz w:val="24"/>
              </w:rPr>
              <w:t>3</w:t>
            </w:r>
          </w:p>
        </w:tc>
      </w:tr>
      <w:tr w:rsidR="003C5256" w14:paraId="6CFA3832" w14:textId="77777777">
        <w:trPr>
          <w:trHeight w:val="275"/>
        </w:trPr>
        <w:tc>
          <w:tcPr>
            <w:tcW w:w="2266" w:type="dxa"/>
            <w:vMerge w:val="restart"/>
          </w:tcPr>
          <w:p w14:paraId="1BABCDB3" w14:textId="77777777" w:rsidR="003C5256" w:rsidRDefault="00EA4AB5">
            <w:pPr>
              <w:pStyle w:val="TableParagraph"/>
              <w:ind w:left="112" w:right="243"/>
              <w:rPr>
                <w:b/>
                <w:sz w:val="24"/>
              </w:rPr>
            </w:pPr>
            <w:r>
              <w:rPr>
                <w:b/>
                <w:sz w:val="24"/>
              </w:rPr>
              <w:t>Тема</w:t>
            </w:r>
            <w:r>
              <w:rPr>
                <w:b/>
                <w:spacing w:val="40"/>
                <w:sz w:val="24"/>
              </w:rPr>
              <w:t xml:space="preserve"> </w:t>
            </w:r>
            <w:r>
              <w:rPr>
                <w:b/>
                <w:sz w:val="24"/>
              </w:rPr>
              <w:t>4.3.</w:t>
            </w:r>
            <w:r>
              <w:rPr>
                <w:b/>
                <w:spacing w:val="40"/>
                <w:sz w:val="24"/>
              </w:rPr>
              <w:t xml:space="preserve"> </w:t>
            </w:r>
            <w:r>
              <w:rPr>
                <w:b/>
                <w:sz w:val="24"/>
              </w:rPr>
              <w:t>Детали,</w:t>
            </w:r>
            <w:r>
              <w:rPr>
                <w:b/>
                <w:spacing w:val="-5"/>
                <w:sz w:val="24"/>
              </w:rPr>
              <w:t xml:space="preserve"> </w:t>
            </w:r>
            <w:r>
              <w:rPr>
                <w:b/>
                <w:sz w:val="24"/>
              </w:rPr>
              <w:t>механиз- мы</w:t>
            </w:r>
            <w:r>
              <w:rPr>
                <w:b/>
                <w:spacing w:val="-15"/>
                <w:sz w:val="24"/>
              </w:rPr>
              <w:t xml:space="preserve"> </w:t>
            </w:r>
            <w:r>
              <w:rPr>
                <w:b/>
                <w:sz w:val="24"/>
              </w:rPr>
              <w:t>(по</w:t>
            </w:r>
            <w:r>
              <w:rPr>
                <w:b/>
                <w:spacing w:val="-15"/>
                <w:sz w:val="24"/>
              </w:rPr>
              <w:t xml:space="preserve"> </w:t>
            </w:r>
            <w:r>
              <w:rPr>
                <w:b/>
                <w:sz w:val="24"/>
              </w:rPr>
              <w:t xml:space="preserve">специаль- </w:t>
            </w:r>
            <w:r>
              <w:rPr>
                <w:b/>
                <w:spacing w:val="-2"/>
                <w:sz w:val="24"/>
              </w:rPr>
              <w:t>ности)</w:t>
            </w:r>
          </w:p>
        </w:tc>
        <w:tc>
          <w:tcPr>
            <w:tcW w:w="9780" w:type="dxa"/>
          </w:tcPr>
          <w:p w14:paraId="28FEFC35"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38" w:type="dxa"/>
            <w:vMerge w:val="restart"/>
          </w:tcPr>
          <w:p w14:paraId="591E4F39" w14:textId="77777777" w:rsidR="003C5256" w:rsidRDefault="00EA4AB5">
            <w:pPr>
              <w:pStyle w:val="TableParagraph"/>
              <w:spacing w:line="262" w:lineRule="exact"/>
              <w:ind w:left="16" w:right="2"/>
              <w:jc w:val="center"/>
              <w:rPr>
                <w:sz w:val="24"/>
              </w:rPr>
            </w:pPr>
            <w:r>
              <w:rPr>
                <w:spacing w:val="-10"/>
                <w:sz w:val="24"/>
              </w:rPr>
              <w:t>6</w:t>
            </w:r>
          </w:p>
        </w:tc>
        <w:tc>
          <w:tcPr>
            <w:tcW w:w="1581" w:type="dxa"/>
            <w:vMerge w:val="restart"/>
          </w:tcPr>
          <w:p w14:paraId="7AD232F7" w14:textId="77777777" w:rsidR="003C5256" w:rsidRDefault="00EA4AB5">
            <w:pPr>
              <w:pStyle w:val="TableParagraph"/>
              <w:spacing w:line="262" w:lineRule="exact"/>
              <w:ind w:left="17"/>
              <w:jc w:val="center"/>
              <w:rPr>
                <w:sz w:val="24"/>
              </w:rPr>
            </w:pPr>
            <w:r>
              <w:rPr>
                <w:spacing w:val="-10"/>
                <w:sz w:val="24"/>
              </w:rPr>
              <w:t>2</w:t>
            </w:r>
          </w:p>
        </w:tc>
      </w:tr>
      <w:tr w:rsidR="003C5256" w14:paraId="4B7A611D" w14:textId="77777777">
        <w:trPr>
          <w:trHeight w:val="1013"/>
        </w:trPr>
        <w:tc>
          <w:tcPr>
            <w:tcW w:w="2266" w:type="dxa"/>
            <w:vMerge/>
            <w:tcBorders>
              <w:top w:val="nil"/>
            </w:tcBorders>
          </w:tcPr>
          <w:p w14:paraId="564AC9C7" w14:textId="77777777" w:rsidR="003C5256" w:rsidRDefault="003C5256">
            <w:pPr>
              <w:rPr>
                <w:sz w:val="2"/>
                <w:szCs w:val="2"/>
              </w:rPr>
            </w:pPr>
          </w:p>
        </w:tc>
        <w:tc>
          <w:tcPr>
            <w:tcW w:w="9780" w:type="dxa"/>
          </w:tcPr>
          <w:p w14:paraId="0E2BBBA0" w14:textId="77777777" w:rsidR="003C5256" w:rsidRDefault="00EA4AB5">
            <w:pPr>
              <w:pStyle w:val="TableParagraph"/>
              <w:spacing w:line="264" w:lineRule="exact"/>
              <w:ind w:left="111"/>
              <w:rPr>
                <w:b/>
                <w:sz w:val="24"/>
              </w:rPr>
            </w:pPr>
            <w:r>
              <w:rPr>
                <w:b/>
                <w:sz w:val="24"/>
              </w:rPr>
              <w:t>Практические</w:t>
            </w:r>
            <w:r>
              <w:rPr>
                <w:b/>
                <w:spacing w:val="-15"/>
                <w:sz w:val="24"/>
              </w:rPr>
              <w:t xml:space="preserve"> </w:t>
            </w:r>
            <w:r>
              <w:rPr>
                <w:b/>
                <w:spacing w:val="-2"/>
                <w:sz w:val="24"/>
              </w:rPr>
              <w:t>занятия</w:t>
            </w:r>
          </w:p>
          <w:p w14:paraId="3EC9A4EB" w14:textId="77777777" w:rsidR="003C5256" w:rsidRDefault="00EA4AB5">
            <w:pPr>
              <w:pStyle w:val="TableParagraph"/>
              <w:spacing w:before="1"/>
              <w:ind w:left="111" w:right="2897"/>
              <w:rPr>
                <w:sz w:val="24"/>
              </w:rPr>
            </w:pPr>
            <w:r>
              <w:rPr>
                <w:sz w:val="24"/>
              </w:rPr>
              <w:t xml:space="preserve">Лексический материал по теме: </w:t>
            </w:r>
            <w:r>
              <w:rPr>
                <w:b/>
                <w:sz w:val="24"/>
              </w:rPr>
              <w:t>«</w:t>
            </w:r>
            <w:r>
              <w:rPr>
                <w:sz w:val="24"/>
              </w:rPr>
              <w:t>Детали», «Механизмы» Термины</w:t>
            </w:r>
            <w:r>
              <w:rPr>
                <w:spacing w:val="-12"/>
                <w:sz w:val="24"/>
              </w:rPr>
              <w:t xml:space="preserve"> </w:t>
            </w:r>
            <w:r>
              <w:rPr>
                <w:sz w:val="24"/>
              </w:rPr>
              <w:t>по</w:t>
            </w:r>
            <w:r>
              <w:rPr>
                <w:spacing w:val="-12"/>
                <w:sz w:val="24"/>
              </w:rPr>
              <w:t xml:space="preserve"> </w:t>
            </w:r>
            <w:r>
              <w:rPr>
                <w:sz w:val="24"/>
              </w:rPr>
              <w:t>специальности</w:t>
            </w:r>
            <w:r>
              <w:rPr>
                <w:spacing w:val="-9"/>
                <w:sz w:val="24"/>
              </w:rPr>
              <w:t xml:space="preserve"> </w:t>
            </w:r>
            <w:r>
              <w:rPr>
                <w:sz w:val="24"/>
              </w:rPr>
              <w:t>Практика</w:t>
            </w:r>
            <w:r>
              <w:rPr>
                <w:spacing w:val="-12"/>
                <w:sz w:val="24"/>
              </w:rPr>
              <w:t xml:space="preserve"> </w:t>
            </w:r>
            <w:r>
              <w:rPr>
                <w:sz w:val="24"/>
              </w:rPr>
              <w:t>технического</w:t>
            </w:r>
            <w:r>
              <w:rPr>
                <w:spacing w:val="-12"/>
                <w:sz w:val="24"/>
              </w:rPr>
              <w:t xml:space="preserve"> </w:t>
            </w:r>
            <w:r>
              <w:rPr>
                <w:sz w:val="24"/>
              </w:rPr>
              <w:t>перевода</w:t>
            </w:r>
          </w:p>
        </w:tc>
        <w:tc>
          <w:tcPr>
            <w:tcW w:w="1838" w:type="dxa"/>
            <w:vMerge/>
            <w:tcBorders>
              <w:top w:val="nil"/>
            </w:tcBorders>
          </w:tcPr>
          <w:p w14:paraId="58C8A343" w14:textId="77777777" w:rsidR="003C5256" w:rsidRDefault="003C5256">
            <w:pPr>
              <w:rPr>
                <w:sz w:val="2"/>
                <w:szCs w:val="2"/>
              </w:rPr>
            </w:pPr>
          </w:p>
        </w:tc>
        <w:tc>
          <w:tcPr>
            <w:tcW w:w="1581" w:type="dxa"/>
            <w:vMerge/>
            <w:tcBorders>
              <w:top w:val="nil"/>
            </w:tcBorders>
          </w:tcPr>
          <w:p w14:paraId="242C1DA7" w14:textId="77777777" w:rsidR="003C5256" w:rsidRDefault="003C5256">
            <w:pPr>
              <w:rPr>
                <w:sz w:val="2"/>
                <w:szCs w:val="2"/>
              </w:rPr>
            </w:pPr>
          </w:p>
        </w:tc>
      </w:tr>
      <w:tr w:rsidR="003C5256" w14:paraId="2EC9D4D6" w14:textId="77777777">
        <w:trPr>
          <w:trHeight w:val="551"/>
        </w:trPr>
        <w:tc>
          <w:tcPr>
            <w:tcW w:w="2266" w:type="dxa"/>
            <w:vMerge/>
            <w:tcBorders>
              <w:top w:val="nil"/>
            </w:tcBorders>
          </w:tcPr>
          <w:p w14:paraId="30EC8062" w14:textId="77777777" w:rsidR="003C5256" w:rsidRDefault="003C5256">
            <w:pPr>
              <w:rPr>
                <w:sz w:val="2"/>
                <w:szCs w:val="2"/>
              </w:rPr>
            </w:pPr>
          </w:p>
        </w:tc>
        <w:tc>
          <w:tcPr>
            <w:tcW w:w="9780" w:type="dxa"/>
          </w:tcPr>
          <w:p w14:paraId="7C060A30" w14:textId="77777777" w:rsidR="003C5256" w:rsidRDefault="00EA4AB5">
            <w:pPr>
              <w:pStyle w:val="TableParagraph"/>
              <w:spacing w:line="235" w:lineRule="auto"/>
              <w:ind w:left="111" w:right="6933"/>
              <w:rPr>
                <w:sz w:val="24"/>
              </w:rPr>
            </w:pPr>
            <w:r>
              <w:rPr>
                <w:sz w:val="24"/>
              </w:rPr>
              <w:t>Грамматический</w:t>
            </w:r>
            <w:r>
              <w:rPr>
                <w:spacing w:val="-15"/>
                <w:sz w:val="24"/>
              </w:rPr>
              <w:t xml:space="preserve"> </w:t>
            </w:r>
            <w:r>
              <w:rPr>
                <w:sz w:val="24"/>
              </w:rPr>
              <w:t>материал многозначные слова</w:t>
            </w:r>
          </w:p>
        </w:tc>
        <w:tc>
          <w:tcPr>
            <w:tcW w:w="1838" w:type="dxa"/>
            <w:vMerge/>
            <w:tcBorders>
              <w:top w:val="nil"/>
            </w:tcBorders>
          </w:tcPr>
          <w:p w14:paraId="0EC1C46F" w14:textId="77777777" w:rsidR="003C5256" w:rsidRDefault="003C5256">
            <w:pPr>
              <w:rPr>
                <w:sz w:val="2"/>
                <w:szCs w:val="2"/>
              </w:rPr>
            </w:pPr>
          </w:p>
        </w:tc>
        <w:tc>
          <w:tcPr>
            <w:tcW w:w="1581" w:type="dxa"/>
            <w:vMerge/>
            <w:tcBorders>
              <w:top w:val="nil"/>
            </w:tcBorders>
          </w:tcPr>
          <w:p w14:paraId="3A998681" w14:textId="77777777" w:rsidR="003C5256" w:rsidRDefault="003C5256">
            <w:pPr>
              <w:rPr>
                <w:sz w:val="2"/>
                <w:szCs w:val="2"/>
              </w:rPr>
            </w:pPr>
          </w:p>
        </w:tc>
      </w:tr>
      <w:tr w:rsidR="003C5256" w14:paraId="5EE2C558" w14:textId="77777777">
        <w:trPr>
          <w:trHeight w:val="282"/>
        </w:trPr>
        <w:tc>
          <w:tcPr>
            <w:tcW w:w="2266" w:type="dxa"/>
            <w:vMerge w:val="restart"/>
          </w:tcPr>
          <w:p w14:paraId="0FF6E4A5" w14:textId="77777777" w:rsidR="003C5256" w:rsidRDefault="00EA4AB5">
            <w:pPr>
              <w:pStyle w:val="TableParagraph"/>
              <w:ind w:left="112"/>
              <w:rPr>
                <w:b/>
                <w:sz w:val="24"/>
              </w:rPr>
            </w:pPr>
            <w:r>
              <w:rPr>
                <w:b/>
                <w:sz w:val="24"/>
              </w:rPr>
              <w:t xml:space="preserve">Тема 4.4. </w:t>
            </w:r>
            <w:r>
              <w:rPr>
                <w:b/>
                <w:spacing w:val="-2"/>
                <w:sz w:val="24"/>
              </w:rPr>
              <w:t>Оборудование. Работа.</w:t>
            </w:r>
          </w:p>
          <w:p w14:paraId="0DAE4BB0" w14:textId="77777777" w:rsidR="003C5256" w:rsidRDefault="00EA4AB5">
            <w:pPr>
              <w:pStyle w:val="TableParagraph"/>
              <w:ind w:left="112" w:right="393"/>
              <w:rPr>
                <w:b/>
                <w:sz w:val="24"/>
              </w:rPr>
            </w:pPr>
            <w:r>
              <w:rPr>
                <w:b/>
                <w:sz w:val="24"/>
              </w:rPr>
              <w:t>(по</w:t>
            </w:r>
            <w:r>
              <w:rPr>
                <w:b/>
                <w:spacing w:val="-15"/>
                <w:sz w:val="24"/>
              </w:rPr>
              <w:t xml:space="preserve"> </w:t>
            </w:r>
            <w:r>
              <w:rPr>
                <w:b/>
                <w:sz w:val="24"/>
              </w:rPr>
              <w:t xml:space="preserve">специально- </w:t>
            </w:r>
            <w:r>
              <w:rPr>
                <w:b/>
                <w:spacing w:val="-4"/>
                <w:sz w:val="24"/>
              </w:rPr>
              <w:t>сти)</w:t>
            </w:r>
          </w:p>
        </w:tc>
        <w:tc>
          <w:tcPr>
            <w:tcW w:w="9780" w:type="dxa"/>
          </w:tcPr>
          <w:p w14:paraId="729A45D3" w14:textId="77777777" w:rsidR="003C5256" w:rsidRDefault="00EA4AB5">
            <w:pPr>
              <w:pStyle w:val="TableParagraph"/>
              <w:spacing w:line="262"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38" w:type="dxa"/>
            <w:vMerge w:val="restart"/>
          </w:tcPr>
          <w:p w14:paraId="237593E9" w14:textId="77777777" w:rsidR="003C5256" w:rsidRDefault="00EA4AB5">
            <w:pPr>
              <w:pStyle w:val="TableParagraph"/>
              <w:spacing w:line="260" w:lineRule="exact"/>
              <w:ind w:left="16" w:right="2"/>
              <w:jc w:val="center"/>
              <w:rPr>
                <w:sz w:val="24"/>
              </w:rPr>
            </w:pPr>
            <w:r>
              <w:rPr>
                <w:spacing w:val="-10"/>
                <w:sz w:val="24"/>
              </w:rPr>
              <w:t>4</w:t>
            </w:r>
          </w:p>
        </w:tc>
        <w:tc>
          <w:tcPr>
            <w:tcW w:w="1581" w:type="dxa"/>
            <w:vMerge w:val="restart"/>
          </w:tcPr>
          <w:p w14:paraId="70B8069E" w14:textId="77777777" w:rsidR="003C5256" w:rsidRDefault="00EA4AB5">
            <w:pPr>
              <w:pStyle w:val="TableParagraph"/>
              <w:spacing w:line="260" w:lineRule="exact"/>
              <w:ind w:left="17"/>
              <w:jc w:val="center"/>
              <w:rPr>
                <w:sz w:val="24"/>
              </w:rPr>
            </w:pPr>
            <w:r>
              <w:rPr>
                <w:spacing w:val="-10"/>
                <w:sz w:val="24"/>
              </w:rPr>
              <w:t>2</w:t>
            </w:r>
          </w:p>
        </w:tc>
      </w:tr>
      <w:tr w:rsidR="003C5256" w14:paraId="7C4A992F" w14:textId="77777777">
        <w:trPr>
          <w:trHeight w:val="1272"/>
        </w:trPr>
        <w:tc>
          <w:tcPr>
            <w:tcW w:w="2266" w:type="dxa"/>
            <w:vMerge/>
            <w:tcBorders>
              <w:top w:val="nil"/>
            </w:tcBorders>
          </w:tcPr>
          <w:p w14:paraId="3CB9BB2D" w14:textId="77777777" w:rsidR="003C5256" w:rsidRDefault="003C5256">
            <w:pPr>
              <w:rPr>
                <w:sz w:val="2"/>
                <w:szCs w:val="2"/>
              </w:rPr>
            </w:pPr>
          </w:p>
        </w:tc>
        <w:tc>
          <w:tcPr>
            <w:tcW w:w="9780" w:type="dxa"/>
          </w:tcPr>
          <w:p w14:paraId="3C4E9101" w14:textId="77777777" w:rsidR="003C5256" w:rsidRDefault="00EA4AB5">
            <w:pPr>
              <w:pStyle w:val="TableParagraph"/>
              <w:spacing w:line="264" w:lineRule="exact"/>
              <w:ind w:left="111"/>
              <w:rPr>
                <w:b/>
                <w:sz w:val="24"/>
              </w:rPr>
            </w:pPr>
            <w:r>
              <w:rPr>
                <w:b/>
                <w:sz w:val="24"/>
              </w:rPr>
              <w:t>Практические</w:t>
            </w:r>
            <w:r>
              <w:rPr>
                <w:b/>
                <w:spacing w:val="-15"/>
                <w:sz w:val="24"/>
              </w:rPr>
              <w:t xml:space="preserve"> </w:t>
            </w:r>
            <w:r>
              <w:rPr>
                <w:b/>
                <w:spacing w:val="-2"/>
                <w:sz w:val="24"/>
              </w:rPr>
              <w:t>занятия</w:t>
            </w:r>
          </w:p>
          <w:p w14:paraId="2D1D9D2B" w14:textId="77777777" w:rsidR="003C5256" w:rsidRDefault="00EA4AB5">
            <w:pPr>
              <w:pStyle w:val="TableParagraph"/>
              <w:spacing w:before="1"/>
              <w:ind w:left="111" w:right="2897"/>
              <w:rPr>
                <w:sz w:val="24"/>
              </w:rPr>
            </w:pPr>
            <w:r>
              <w:rPr>
                <w:sz w:val="24"/>
              </w:rPr>
              <w:t>Лексический</w:t>
            </w:r>
            <w:r>
              <w:rPr>
                <w:spacing w:val="-13"/>
                <w:sz w:val="24"/>
              </w:rPr>
              <w:t xml:space="preserve"> </w:t>
            </w:r>
            <w:r>
              <w:rPr>
                <w:sz w:val="24"/>
              </w:rPr>
              <w:t>материал</w:t>
            </w:r>
            <w:r>
              <w:rPr>
                <w:spacing w:val="-11"/>
                <w:sz w:val="24"/>
              </w:rPr>
              <w:t xml:space="preserve"> </w:t>
            </w:r>
            <w:r>
              <w:rPr>
                <w:sz w:val="24"/>
              </w:rPr>
              <w:t>по</w:t>
            </w:r>
            <w:r>
              <w:rPr>
                <w:spacing w:val="-13"/>
                <w:sz w:val="24"/>
              </w:rPr>
              <w:t xml:space="preserve"> </w:t>
            </w:r>
            <w:r>
              <w:rPr>
                <w:sz w:val="24"/>
              </w:rPr>
              <w:t>теме</w:t>
            </w:r>
            <w:r>
              <w:rPr>
                <w:spacing w:val="-14"/>
                <w:sz w:val="24"/>
              </w:rPr>
              <w:t xml:space="preserve"> </w:t>
            </w:r>
            <w:r>
              <w:rPr>
                <w:b/>
                <w:sz w:val="24"/>
              </w:rPr>
              <w:t>«</w:t>
            </w:r>
            <w:r>
              <w:rPr>
                <w:sz w:val="24"/>
              </w:rPr>
              <w:t>Оборудование».</w:t>
            </w:r>
            <w:r>
              <w:rPr>
                <w:spacing w:val="-8"/>
                <w:sz w:val="24"/>
              </w:rPr>
              <w:t xml:space="preserve"> </w:t>
            </w:r>
            <w:r>
              <w:rPr>
                <w:sz w:val="24"/>
              </w:rPr>
              <w:t>«Работа». Термины по специальности</w:t>
            </w:r>
          </w:p>
          <w:p w14:paraId="6423513C" w14:textId="77777777" w:rsidR="003C5256" w:rsidRDefault="00EA4AB5">
            <w:pPr>
              <w:pStyle w:val="TableParagraph"/>
              <w:ind w:left="111"/>
              <w:rPr>
                <w:sz w:val="24"/>
              </w:rPr>
            </w:pPr>
            <w:r>
              <w:rPr>
                <w:sz w:val="24"/>
              </w:rPr>
              <w:t>Практика</w:t>
            </w:r>
            <w:r>
              <w:rPr>
                <w:spacing w:val="-7"/>
                <w:sz w:val="24"/>
              </w:rPr>
              <w:t xml:space="preserve"> </w:t>
            </w:r>
            <w:r>
              <w:rPr>
                <w:sz w:val="24"/>
              </w:rPr>
              <w:t>технического</w:t>
            </w:r>
            <w:r>
              <w:rPr>
                <w:spacing w:val="-6"/>
                <w:sz w:val="24"/>
              </w:rPr>
              <w:t xml:space="preserve"> </w:t>
            </w:r>
            <w:r>
              <w:rPr>
                <w:spacing w:val="-2"/>
                <w:sz w:val="24"/>
              </w:rPr>
              <w:t>перевода</w:t>
            </w:r>
          </w:p>
        </w:tc>
        <w:tc>
          <w:tcPr>
            <w:tcW w:w="1838" w:type="dxa"/>
            <w:vMerge/>
            <w:tcBorders>
              <w:top w:val="nil"/>
            </w:tcBorders>
          </w:tcPr>
          <w:p w14:paraId="39F06A1A" w14:textId="77777777" w:rsidR="003C5256" w:rsidRDefault="003C5256">
            <w:pPr>
              <w:rPr>
                <w:sz w:val="2"/>
                <w:szCs w:val="2"/>
              </w:rPr>
            </w:pPr>
          </w:p>
        </w:tc>
        <w:tc>
          <w:tcPr>
            <w:tcW w:w="1581" w:type="dxa"/>
            <w:vMerge/>
            <w:tcBorders>
              <w:top w:val="nil"/>
            </w:tcBorders>
          </w:tcPr>
          <w:p w14:paraId="57233239" w14:textId="77777777" w:rsidR="003C5256" w:rsidRDefault="003C5256">
            <w:pPr>
              <w:rPr>
                <w:sz w:val="2"/>
                <w:szCs w:val="2"/>
              </w:rPr>
            </w:pPr>
          </w:p>
        </w:tc>
      </w:tr>
      <w:tr w:rsidR="003C5256" w14:paraId="46F1D954" w14:textId="77777777">
        <w:trPr>
          <w:trHeight w:val="552"/>
        </w:trPr>
        <w:tc>
          <w:tcPr>
            <w:tcW w:w="2266" w:type="dxa"/>
            <w:vMerge/>
            <w:tcBorders>
              <w:top w:val="nil"/>
            </w:tcBorders>
          </w:tcPr>
          <w:p w14:paraId="54E3902A" w14:textId="77777777" w:rsidR="003C5256" w:rsidRDefault="003C5256">
            <w:pPr>
              <w:rPr>
                <w:sz w:val="2"/>
                <w:szCs w:val="2"/>
              </w:rPr>
            </w:pPr>
          </w:p>
        </w:tc>
        <w:tc>
          <w:tcPr>
            <w:tcW w:w="9780" w:type="dxa"/>
          </w:tcPr>
          <w:p w14:paraId="391E9145" w14:textId="77777777" w:rsidR="003C5256" w:rsidRDefault="00EA4AB5">
            <w:pPr>
              <w:pStyle w:val="TableParagraph"/>
              <w:spacing w:line="235" w:lineRule="auto"/>
              <w:ind w:left="111" w:right="6933"/>
              <w:rPr>
                <w:sz w:val="24"/>
              </w:rPr>
            </w:pPr>
            <w:r>
              <w:rPr>
                <w:sz w:val="24"/>
              </w:rPr>
              <w:t>Грамматический</w:t>
            </w:r>
            <w:r>
              <w:rPr>
                <w:spacing w:val="-15"/>
                <w:sz w:val="24"/>
              </w:rPr>
              <w:t xml:space="preserve"> </w:t>
            </w:r>
            <w:r>
              <w:rPr>
                <w:sz w:val="24"/>
              </w:rPr>
              <w:t>материал Числительные: дроби</w:t>
            </w:r>
          </w:p>
        </w:tc>
        <w:tc>
          <w:tcPr>
            <w:tcW w:w="1838" w:type="dxa"/>
            <w:vMerge/>
            <w:tcBorders>
              <w:top w:val="nil"/>
            </w:tcBorders>
          </w:tcPr>
          <w:p w14:paraId="64B7E120" w14:textId="77777777" w:rsidR="003C5256" w:rsidRDefault="003C5256">
            <w:pPr>
              <w:rPr>
                <w:sz w:val="2"/>
                <w:szCs w:val="2"/>
              </w:rPr>
            </w:pPr>
          </w:p>
        </w:tc>
        <w:tc>
          <w:tcPr>
            <w:tcW w:w="1581" w:type="dxa"/>
            <w:vMerge/>
            <w:tcBorders>
              <w:top w:val="nil"/>
            </w:tcBorders>
          </w:tcPr>
          <w:p w14:paraId="7D447963" w14:textId="77777777" w:rsidR="003C5256" w:rsidRDefault="003C5256">
            <w:pPr>
              <w:rPr>
                <w:sz w:val="2"/>
                <w:szCs w:val="2"/>
              </w:rPr>
            </w:pPr>
          </w:p>
        </w:tc>
      </w:tr>
      <w:tr w:rsidR="003C5256" w14:paraId="3E2BACA3" w14:textId="77777777">
        <w:trPr>
          <w:trHeight w:val="385"/>
        </w:trPr>
        <w:tc>
          <w:tcPr>
            <w:tcW w:w="2266" w:type="dxa"/>
            <w:vMerge w:val="restart"/>
          </w:tcPr>
          <w:p w14:paraId="472B49DA" w14:textId="77777777" w:rsidR="003C5256" w:rsidRDefault="00EA4AB5">
            <w:pPr>
              <w:pStyle w:val="TableParagraph"/>
              <w:ind w:left="112" w:right="316"/>
              <w:rPr>
                <w:b/>
                <w:sz w:val="24"/>
              </w:rPr>
            </w:pPr>
            <w:r>
              <w:rPr>
                <w:b/>
                <w:sz w:val="24"/>
              </w:rPr>
              <w:t>Тема 4.5 Инструкции.</w:t>
            </w:r>
            <w:r>
              <w:rPr>
                <w:b/>
                <w:spacing w:val="-15"/>
                <w:sz w:val="24"/>
              </w:rPr>
              <w:t xml:space="preserve"> </w:t>
            </w:r>
            <w:r>
              <w:rPr>
                <w:b/>
                <w:sz w:val="24"/>
              </w:rPr>
              <w:t xml:space="preserve">Ру- </w:t>
            </w:r>
            <w:r>
              <w:rPr>
                <w:b/>
                <w:spacing w:val="-2"/>
                <w:sz w:val="24"/>
              </w:rPr>
              <w:t>ководства.</w:t>
            </w:r>
          </w:p>
          <w:p w14:paraId="62BCFDF8" w14:textId="77777777" w:rsidR="003C5256" w:rsidRDefault="00EA4AB5">
            <w:pPr>
              <w:pStyle w:val="TableParagraph"/>
              <w:ind w:left="112" w:right="393"/>
              <w:rPr>
                <w:b/>
                <w:sz w:val="24"/>
              </w:rPr>
            </w:pPr>
            <w:r>
              <w:rPr>
                <w:b/>
                <w:sz w:val="24"/>
              </w:rPr>
              <w:t>(по</w:t>
            </w:r>
            <w:r>
              <w:rPr>
                <w:b/>
                <w:spacing w:val="-15"/>
                <w:sz w:val="24"/>
              </w:rPr>
              <w:t xml:space="preserve"> </w:t>
            </w:r>
            <w:r>
              <w:rPr>
                <w:b/>
                <w:sz w:val="24"/>
              </w:rPr>
              <w:t xml:space="preserve">специально- </w:t>
            </w:r>
            <w:r>
              <w:rPr>
                <w:b/>
                <w:spacing w:val="-4"/>
                <w:sz w:val="24"/>
              </w:rPr>
              <w:t>сти)</w:t>
            </w:r>
          </w:p>
        </w:tc>
        <w:tc>
          <w:tcPr>
            <w:tcW w:w="9780" w:type="dxa"/>
          </w:tcPr>
          <w:p w14:paraId="076801C4" w14:textId="77777777" w:rsidR="003C5256" w:rsidRDefault="00EA4AB5">
            <w:pPr>
              <w:pStyle w:val="TableParagraph"/>
              <w:spacing w:line="264"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38" w:type="dxa"/>
            <w:vMerge w:val="restart"/>
          </w:tcPr>
          <w:p w14:paraId="3C187A8B" w14:textId="77777777" w:rsidR="003C5256" w:rsidRDefault="00EA4AB5">
            <w:pPr>
              <w:pStyle w:val="TableParagraph"/>
              <w:spacing w:line="260" w:lineRule="exact"/>
              <w:ind w:left="16" w:right="2"/>
              <w:jc w:val="center"/>
              <w:rPr>
                <w:sz w:val="24"/>
              </w:rPr>
            </w:pPr>
            <w:r>
              <w:rPr>
                <w:spacing w:val="-10"/>
                <w:sz w:val="24"/>
              </w:rPr>
              <w:t>6</w:t>
            </w:r>
          </w:p>
        </w:tc>
        <w:tc>
          <w:tcPr>
            <w:tcW w:w="1581" w:type="dxa"/>
            <w:vMerge w:val="restart"/>
          </w:tcPr>
          <w:p w14:paraId="12220522" w14:textId="77777777" w:rsidR="003C5256" w:rsidRDefault="00EA4AB5">
            <w:pPr>
              <w:pStyle w:val="TableParagraph"/>
              <w:spacing w:line="260" w:lineRule="exact"/>
              <w:ind w:left="17"/>
              <w:jc w:val="center"/>
              <w:rPr>
                <w:sz w:val="24"/>
              </w:rPr>
            </w:pPr>
            <w:r>
              <w:rPr>
                <w:spacing w:val="-10"/>
                <w:sz w:val="24"/>
              </w:rPr>
              <w:t>2</w:t>
            </w:r>
          </w:p>
        </w:tc>
      </w:tr>
      <w:tr w:rsidR="003C5256" w14:paraId="24D4FD93" w14:textId="77777777">
        <w:trPr>
          <w:trHeight w:val="1437"/>
        </w:trPr>
        <w:tc>
          <w:tcPr>
            <w:tcW w:w="2266" w:type="dxa"/>
            <w:vMerge/>
            <w:tcBorders>
              <w:top w:val="nil"/>
            </w:tcBorders>
          </w:tcPr>
          <w:p w14:paraId="2C8AC767" w14:textId="77777777" w:rsidR="003C5256" w:rsidRDefault="003C5256">
            <w:pPr>
              <w:rPr>
                <w:sz w:val="2"/>
                <w:szCs w:val="2"/>
              </w:rPr>
            </w:pPr>
          </w:p>
        </w:tc>
        <w:tc>
          <w:tcPr>
            <w:tcW w:w="9780" w:type="dxa"/>
          </w:tcPr>
          <w:p w14:paraId="63107A41" w14:textId="77777777" w:rsidR="003C5256" w:rsidRDefault="00EA4AB5">
            <w:pPr>
              <w:pStyle w:val="TableParagraph"/>
              <w:spacing w:line="262" w:lineRule="exact"/>
              <w:ind w:left="111"/>
              <w:rPr>
                <w:b/>
                <w:sz w:val="24"/>
              </w:rPr>
            </w:pPr>
            <w:r>
              <w:rPr>
                <w:b/>
                <w:sz w:val="24"/>
              </w:rPr>
              <w:t>Практические</w:t>
            </w:r>
            <w:r>
              <w:rPr>
                <w:b/>
                <w:spacing w:val="-15"/>
                <w:sz w:val="24"/>
              </w:rPr>
              <w:t xml:space="preserve"> </w:t>
            </w:r>
            <w:r>
              <w:rPr>
                <w:b/>
                <w:spacing w:val="-2"/>
                <w:sz w:val="24"/>
              </w:rPr>
              <w:t>занятия</w:t>
            </w:r>
          </w:p>
          <w:p w14:paraId="0A2F0687" w14:textId="77777777" w:rsidR="003C5256" w:rsidRDefault="00EA4AB5">
            <w:pPr>
              <w:pStyle w:val="TableParagraph"/>
              <w:ind w:left="111" w:right="2897"/>
              <w:rPr>
                <w:sz w:val="24"/>
              </w:rPr>
            </w:pPr>
            <w:r>
              <w:rPr>
                <w:sz w:val="24"/>
              </w:rPr>
              <w:t>Лексический</w:t>
            </w:r>
            <w:r>
              <w:rPr>
                <w:spacing w:val="-12"/>
                <w:sz w:val="24"/>
              </w:rPr>
              <w:t xml:space="preserve"> </w:t>
            </w:r>
            <w:r>
              <w:rPr>
                <w:sz w:val="24"/>
              </w:rPr>
              <w:t>материал</w:t>
            </w:r>
            <w:r>
              <w:rPr>
                <w:spacing w:val="-13"/>
                <w:sz w:val="24"/>
              </w:rPr>
              <w:t xml:space="preserve"> </w:t>
            </w:r>
            <w:r>
              <w:rPr>
                <w:sz w:val="24"/>
              </w:rPr>
              <w:t>по</w:t>
            </w:r>
            <w:r>
              <w:rPr>
                <w:spacing w:val="-13"/>
                <w:sz w:val="24"/>
              </w:rPr>
              <w:t xml:space="preserve"> </w:t>
            </w:r>
            <w:r>
              <w:rPr>
                <w:sz w:val="24"/>
              </w:rPr>
              <w:t>теме</w:t>
            </w:r>
            <w:r>
              <w:rPr>
                <w:spacing w:val="-12"/>
                <w:sz w:val="24"/>
              </w:rPr>
              <w:t xml:space="preserve"> </w:t>
            </w:r>
            <w:r>
              <w:rPr>
                <w:b/>
                <w:sz w:val="24"/>
              </w:rPr>
              <w:t>«</w:t>
            </w:r>
            <w:r>
              <w:rPr>
                <w:sz w:val="24"/>
              </w:rPr>
              <w:t>Инструкции».</w:t>
            </w:r>
            <w:r>
              <w:rPr>
                <w:spacing w:val="-11"/>
                <w:sz w:val="24"/>
              </w:rPr>
              <w:t xml:space="preserve"> </w:t>
            </w:r>
            <w:r>
              <w:rPr>
                <w:sz w:val="24"/>
              </w:rPr>
              <w:t>«Руководства»</w:t>
            </w:r>
            <w:r>
              <w:rPr>
                <w:b/>
                <w:sz w:val="24"/>
              </w:rPr>
              <w:t xml:space="preserve">. </w:t>
            </w:r>
            <w:r>
              <w:rPr>
                <w:sz w:val="24"/>
              </w:rPr>
              <w:t>Термины по специальности</w:t>
            </w:r>
          </w:p>
          <w:p w14:paraId="491A26A2" w14:textId="77777777" w:rsidR="003C5256" w:rsidRDefault="00EA4AB5">
            <w:pPr>
              <w:pStyle w:val="TableParagraph"/>
              <w:ind w:left="111" w:right="4841"/>
              <w:rPr>
                <w:sz w:val="24"/>
              </w:rPr>
            </w:pPr>
            <w:r>
              <w:rPr>
                <w:sz w:val="24"/>
              </w:rPr>
              <w:t>Практика</w:t>
            </w:r>
            <w:r>
              <w:rPr>
                <w:spacing w:val="-15"/>
                <w:sz w:val="24"/>
              </w:rPr>
              <w:t xml:space="preserve"> </w:t>
            </w:r>
            <w:r>
              <w:rPr>
                <w:sz w:val="24"/>
              </w:rPr>
              <w:t>технического</w:t>
            </w:r>
            <w:r>
              <w:rPr>
                <w:spacing w:val="-15"/>
                <w:sz w:val="24"/>
              </w:rPr>
              <w:t xml:space="preserve"> </w:t>
            </w:r>
            <w:r>
              <w:rPr>
                <w:sz w:val="24"/>
              </w:rPr>
              <w:t xml:space="preserve">перевода </w:t>
            </w:r>
            <w:r>
              <w:rPr>
                <w:spacing w:val="-2"/>
                <w:sz w:val="24"/>
              </w:rPr>
              <w:t>Аббревиатуры</w:t>
            </w:r>
          </w:p>
        </w:tc>
        <w:tc>
          <w:tcPr>
            <w:tcW w:w="1838" w:type="dxa"/>
            <w:vMerge/>
            <w:tcBorders>
              <w:top w:val="nil"/>
            </w:tcBorders>
          </w:tcPr>
          <w:p w14:paraId="0B48FA88" w14:textId="77777777" w:rsidR="003C5256" w:rsidRDefault="003C5256">
            <w:pPr>
              <w:rPr>
                <w:sz w:val="2"/>
                <w:szCs w:val="2"/>
              </w:rPr>
            </w:pPr>
          </w:p>
        </w:tc>
        <w:tc>
          <w:tcPr>
            <w:tcW w:w="1581" w:type="dxa"/>
            <w:vMerge/>
            <w:tcBorders>
              <w:top w:val="nil"/>
            </w:tcBorders>
          </w:tcPr>
          <w:p w14:paraId="09BFF98B" w14:textId="77777777" w:rsidR="003C5256" w:rsidRDefault="003C5256">
            <w:pPr>
              <w:rPr>
                <w:sz w:val="2"/>
                <w:szCs w:val="2"/>
              </w:rPr>
            </w:pPr>
          </w:p>
        </w:tc>
      </w:tr>
      <w:tr w:rsidR="003C5256" w14:paraId="042D0DCD" w14:textId="77777777">
        <w:trPr>
          <w:trHeight w:val="570"/>
        </w:trPr>
        <w:tc>
          <w:tcPr>
            <w:tcW w:w="2266" w:type="dxa"/>
            <w:vMerge/>
            <w:tcBorders>
              <w:top w:val="nil"/>
            </w:tcBorders>
          </w:tcPr>
          <w:p w14:paraId="1A10AD19" w14:textId="77777777" w:rsidR="003C5256" w:rsidRDefault="003C5256">
            <w:pPr>
              <w:rPr>
                <w:sz w:val="2"/>
                <w:szCs w:val="2"/>
              </w:rPr>
            </w:pPr>
          </w:p>
        </w:tc>
        <w:tc>
          <w:tcPr>
            <w:tcW w:w="9780" w:type="dxa"/>
          </w:tcPr>
          <w:p w14:paraId="0CCD5082" w14:textId="77777777" w:rsidR="003C5256" w:rsidRDefault="00EA4AB5">
            <w:pPr>
              <w:pStyle w:val="TableParagraph"/>
              <w:spacing w:line="260" w:lineRule="exact"/>
              <w:ind w:left="111"/>
              <w:rPr>
                <w:sz w:val="24"/>
              </w:rPr>
            </w:pPr>
            <w:r>
              <w:rPr>
                <w:sz w:val="24"/>
              </w:rPr>
              <w:t>Грамматический</w:t>
            </w:r>
            <w:r>
              <w:rPr>
                <w:spacing w:val="-8"/>
                <w:sz w:val="24"/>
              </w:rPr>
              <w:t xml:space="preserve"> </w:t>
            </w:r>
            <w:r>
              <w:rPr>
                <w:spacing w:val="-2"/>
                <w:sz w:val="24"/>
              </w:rPr>
              <w:t>материал</w:t>
            </w:r>
          </w:p>
          <w:p w14:paraId="3B963616" w14:textId="77777777" w:rsidR="003C5256" w:rsidRDefault="00EA4AB5">
            <w:pPr>
              <w:pStyle w:val="TableParagraph"/>
              <w:ind w:left="111"/>
              <w:rPr>
                <w:sz w:val="24"/>
              </w:rPr>
            </w:pPr>
            <w:r>
              <w:rPr>
                <w:sz w:val="24"/>
              </w:rPr>
              <w:t>Числительные:</w:t>
            </w:r>
            <w:r>
              <w:rPr>
                <w:spacing w:val="-3"/>
                <w:sz w:val="24"/>
              </w:rPr>
              <w:t xml:space="preserve"> </w:t>
            </w:r>
            <w:r>
              <w:rPr>
                <w:sz w:val="24"/>
              </w:rPr>
              <w:t>большие</w:t>
            </w:r>
            <w:r>
              <w:rPr>
                <w:spacing w:val="-3"/>
                <w:sz w:val="24"/>
              </w:rPr>
              <w:t xml:space="preserve"> </w:t>
            </w:r>
            <w:r>
              <w:rPr>
                <w:spacing w:val="-2"/>
                <w:sz w:val="24"/>
              </w:rPr>
              <w:t>числа</w:t>
            </w:r>
          </w:p>
        </w:tc>
        <w:tc>
          <w:tcPr>
            <w:tcW w:w="1838" w:type="dxa"/>
          </w:tcPr>
          <w:p w14:paraId="0CA5BFF0" w14:textId="77777777" w:rsidR="003C5256" w:rsidRDefault="003C5256">
            <w:pPr>
              <w:pStyle w:val="TableParagraph"/>
              <w:rPr>
                <w:sz w:val="24"/>
              </w:rPr>
            </w:pPr>
          </w:p>
        </w:tc>
        <w:tc>
          <w:tcPr>
            <w:tcW w:w="1581" w:type="dxa"/>
          </w:tcPr>
          <w:p w14:paraId="4DC11AC6" w14:textId="77777777" w:rsidR="003C5256" w:rsidRDefault="003C5256">
            <w:pPr>
              <w:pStyle w:val="TableParagraph"/>
              <w:rPr>
                <w:sz w:val="24"/>
              </w:rPr>
            </w:pPr>
          </w:p>
        </w:tc>
      </w:tr>
      <w:tr w:rsidR="003C5256" w14:paraId="5348D8E0" w14:textId="77777777">
        <w:trPr>
          <w:trHeight w:val="361"/>
        </w:trPr>
        <w:tc>
          <w:tcPr>
            <w:tcW w:w="2266" w:type="dxa"/>
            <w:vMerge w:val="restart"/>
          </w:tcPr>
          <w:p w14:paraId="4F772C37" w14:textId="77777777" w:rsidR="003C5256" w:rsidRDefault="00EA4AB5">
            <w:pPr>
              <w:pStyle w:val="TableParagraph"/>
              <w:ind w:left="112" w:right="177"/>
              <w:rPr>
                <w:b/>
                <w:sz w:val="24"/>
              </w:rPr>
            </w:pPr>
            <w:r>
              <w:rPr>
                <w:b/>
                <w:sz w:val="24"/>
              </w:rPr>
              <w:t xml:space="preserve">Тема 4.6. </w:t>
            </w:r>
            <w:r>
              <w:rPr>
                <w:b/>
                <w:spacing w:val="-2"/>
                <w:sz w:val="24"/>
              </w:rPr>
              <w:t xml:space="preserve">Планирование </w:t>
            </w:r>
            <w:r>
              <w:rPr>
                <w:b/>
                <w:sz w:val="24"/>
              </w:rPr>
              <w:t>времени</w:t>
            </w:r>
            <w:r>
              <w:rPr>
                <w:b/>
                <w:spacing w:val="-15"/>
                <w:sz w:val="24"/>
              </w:rPr>
              <w:t xml:space="preserve"> </w:t>
            </w:r>
            <w:r>
              <w:rPr>
                <w:b/>
                <w:sz w:val="24"/>
              </w:rPr>
              <w:t xml:space="preserve">(рабочий день) (по специ- </w:t>
            </w:r>
            <w:r>
              <w:rPr>
                <w:b/>
                <w:spacing w:val="-2"/>
                <w:sz w:val="24"/>
              </w:rPr>
              <w:t>альности)</w:t>
            </w:r>
          </w:p>
        </w:tc>
        <w:tc>
          <w:tcPr>
            <w:tcW w:w="9780" w:type="dxa"/>
          </w:tcPr>
          <w:p w14:paraId="29E82368" w14:textId="77777777" w:rsidR="003C5256" w:rsidRDefault="00EA4AB5">
            <w:pPr>
              <w:pStyle w:val="TableParagraph"/>
              <w:spacing w:line="264"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38" w:type="dxa"/>
            <w:vMerge w:val="restart"/>
          </w:tcPr>
          <w:p w14:paraId="49A31610" w14:textId="77777777" w:rsidR="003C5256" w:rsidRDefault="00EA4AB5">
            <w:pPr>
              <w:pStyle w:val="TableParagraph"/>
              <w:spacing w:line="260" w:lineRule="exact"/>
              <w:ind w:left="16" w:right="2"/>
              <w:jc w:val="center"/>
              <w:rPr>
                <w:sz w:val="24"/>
              </w:rPr>
            </w:pPr>
            <w:r>
              <w:rPr>
                <w:spacing w:val="-10"/>
                <w:sz w:val="24"/>
              </w:rPr>
              <w:t>4</w:t>
            </w:r>
          </w:p>
        </w:tc>
        <w:tc>
          <w:tcPr>
            <w:tcW w:w="1581" w:type="dxa"/>
            <w:vMerge w:val="restart"/>
          </w:tcPr>
          <w:p w14:paraId="10923005" w14:textId="77777777" w:rsidR="003C5256" w:rsidRDefault="00EA4AB5">
            <w:pPr>
              <w:pStyle w:val="TableParagraph"/>
              <w:spacing w:line="260" w:lineRule="exact"/>
              <w:ind w:left="17"/>
              <w:jc w:val="center"/>
              <w:rPr>
                <w:sz w:val="24"/>
              </w:rPr>
            </w:pPr>
            <w:r>
              <w:rPr>
                <w:spacing w:val="-10"/>
                <w:sz w:val="24"/>
              </w:rPr>
              <w:t>2</w:t>
            </w:r>
          </w:p>
        </w:tc>
      </w:tr>
      <w:tr w:rsidR="003C5256" w14:paraId="140EF31F" w14:textId="77777777">
        <w:trPr>
          <w:trHeight w:val="1133"/>
        </w:trPr>
        <w:tc>
          <w:tcPr>
            <w:tcW w:w="2266" w:type="dxa"/>
            <w:vMerge/>
            <w:tcBorders>
              <w:top w:val="nil"/>
            </w:tcBorders>
          </w:tcPr>
          <w:p w14:paraId="2CB4F7E5" w14:textId="77777777" w:rsidR="003C5256" w:rsidRDefault="003C5256">
            <w:pPr>
              <w:rPr>
                <w:sz w:val="2"/>
                <w:szCs w:val="2"/>
              </w:rPr>
            </w:pPr>
          </w:p>
        </w:tc>
        <w:tc>
          <w:tcPr>
            <w:tcW w:w="9780" w:type="dxa"/>
          </w:tcPr>
          <w:p w14:paraId="3596E2F6" w14:textId="77777777" w:rsidR="003C5256" w:rsidRDefault="00EA4AB5">
            <w:pPr>
              <w:pStyle w:val="TableParagraph"/>
              <w:spacing w:line="262" w:lineRule="exact"/>
              <w:ind w:left="111"/>
              <w:rPr>
                <w:b/>
                <w:sz w:val="24"/>
              </w:rPr>
            </w:pPr>
            <w:r>
              <w:rPr>
                <w:b/>
                <w:sz w:val="24"/>
              </w:rPr>
              <w:t>Практические</w:t>
            </w:r>
            <w:r>
              <w:rPr>
                <w:b/>
                <w:spacing w:val="-15"/>
                <w:sz w:val="24"/>
              </w:rPr>
              <w:t xml:space="preserve"> </w:t>
            </w:r>
            <w:r>
              <w:rPr>
                <w:b/>
                <w:spacing w:val="-2"/>
                <w:sz w:val="24"/>
              </w:rPr>
              <w:t>занятия</w:t>
            </w:r>
          </w:p>
          <w:p w14:paraId="788DB7E1" w14:textId="77777777" w:rsidR="003C5256" w:rsidRDefault="00EA4AB5">
            <w:pPr>
              <w:pStyle w:val="TableParagraph"/>
              <w:ind w:left="111" w:right="1221"/>
              <w:rPr>
                <w:sz w:val="24"/>
              </w:rPr>
            </w:pPr>
            <w:r>
              <w:rPr>
                <w:sz w:val="24"/>
              </w:rPr>
              <w:t>Лексический</w:t>
            </w:r>
            <w:r>
              <w:rPr>
                <w:spacing w:val="-6"/>
                <w:sz w:val="24"/>
              </w:rPr>
              <w:t xml:space="preserve"> </w:t>
            </w:r>
            <w:r>
              <w:rPr>
                <w:sz w:val="24"/>
              </w:rPr>
              <w:t>материал</w:t>
            </w:r>
            <w:r>
              <w:rPr>
                <w:spacing w:val="-5"/>
                <w:sz w:val="24"/>
              </w:rPr>
              <w:t xml:space="preserve"> </w:t>
            </w:r>
            <w:r>
              <w:rPr>
                <w:sz w:val="24"/>
              </w:rPr>
              <w:t>по</w:t>
            </w:r>
            <w:r>
              <w:rPr>
                <w:spacing w:val="-5"/>
                <w:sz w:val="24"/>
              </w:rPr>
              <w:t xml:space="preserve"> </w:t>
            </w:r>
            <w:r>
              <w:rPr>
                <w:sz w:val="24"/>
              </w:rPr>
              <w:t>теме</w:t>
            </w:r>
            <w:r>
              <w:rPr>
                <w:spacing w:val="-5"/>
                <w:sz w:val="24"/>
              </w:rPr>
              <w:t xml:space="preserve"> </w:t>
            </w:r>
            <w:r>
              <w:rPr>
                <w:b/>
                <w:sz w:val="24"/>
              </w:rPr>
              <w:t>«</w:t>
            </w:r>
            <w:r>
              <w:rPr>
                <w:sz w:val="24"/>
              </w:rPr>
              <w:t>Планирование</w:t>
            </w:r>
            <w:r>
              <w:rPr>
                <w:spacing w:val="-6"/>
                <w:sz w:val="24"/>
              </w:rPr>
              <w:t xml:space="preserve"> </w:t>
            </w:r>
            <w:r>
              <w:rPr>
                <w:sz w:val="24"/>
              </w:rPr>
              <w:t>времени»</w:t>
            </w:r>
            <w:r>
              <w:rPr>
                <w:spacing w:val="-5"/>
                <w:sz w:val="24"/>
              </w:rPr>
              <w:t xml:space="preserve"> </w:t>
            </w:r>
            <w:r>
              <w:rPr>
                <w:sz w:val="24"/>
              </w:rPr>
              <w:t>«Рабочий</w:t>
            </w:r>
            <w:r>
              <w:rPr>
                <w:spacing w:val="-6"/>
                <w:sz w:val="24"/>
              </w:rPr>
              <w:t xml:space="preserve"> </w:t>
            </w:r>
            <w:r>
              <w:rPr>
                <w:sz w:val="24"/>
              </w:rPr>
              <w:t>день» Термины по специальности</w:t>
            </w:r>
          </w:p>
          <w:p w14:paraId="6FD41BA3" w14:textId="77777777" w:rsidR="003C5256" w:rsidRDefault="00EA4AB5">
            <w:pPr>
              <w:pStyle w:val="TableParagraph"/>
              <w:ind w:left="111"/>
              <w:rPr>
                <w:sz w:val="24"/>
              </w:rPr>
            </w:pPr>
            <w:r>
              <w:rPr>
                <w:sz w:val="24"/>
              </w:rPr>
              <w:t>Практика</w:t>
            </w:r>
            <w:r>
              <w:rPr>
                <w:spacing w:val="-7"/>
                <w:sz w:val="24"/>
              </w:rPr>
              <w:t xml:space="preserve"> </w:t>
            </w:r>
            <w:r>
              <w:rPr>
                <w:sz w:val="24"/>
              </w:rPr>
              <w:t>технического</w:t>
            </w:r>
            <w:r>
              <w:rPr>
                <w:spacing w:val="-6"/>
                <w:sz w:val="24"/>
              </w:rPr>
              <w:t xml:space="preserve"> </w:t>
            </w:r>
            <w:r>
              <w:rPr>
                <w:spacing w:val="-2"/>
                <w:sz w:val="24"/>
              </w:rPr>
              <w:t>перевода</w:t>
            </w:r>
          </w:p>
        </w:tc>
        <w:tc>
          <w:tcPr>
            <w:tcW w:w="1838" w:type="dxa"/>
            <w:vMerge/>
            <w:tcBorders>
              <w:top w:val="nil"/>
            </w:tcBorders>
          </w:tcPr>
          <w:p w14:paraId="37352172" w14:textId="77777777" w:rsidR="003C5256" w:rsidRDefault="003C5256">
            <w:pPr>
              <w:rPr>
                <w:sz w:val="2"/>
                <w:szCs w:val="2"/>
              </w:rPr>
            </w:pPr>
          </w:p>
        </w:tc>
        <w:tc>
          <w:tcPr>
            <w:tcW w:w="1581" w:type="dxa"/>
            <w:vMerge/>
            <w:tcBorders>
              <w:top w:val="nil"/>
            </w:tcBorders>
          </w:tcPr>
          <w:p w14:paraId="0C50D52E" w14:textId="77777777" w:rsidR="003C5256" w:rsidRDefault="003C5256">
            <w:pPr>
              <w:rPr>
                <w:sz w:val="2"/>
                <w:szCs w:val="2"/>
              </w:rPr>
            </w:pPr>
          </w:p>
        </w:tc>
      </w:tr>
      <w:tr w:rsidR="003C5256" w14:paraId="101F916D" w14:textId="77777777">
        <w:trPr>
          <w:trHeight w:val="567"/>
        </w:trPr>
        <w:tc>
          <w:tcPr>
            <w:tcW w:w="2266" w:type="dxa"/>
            <w:vMerge/>
            <w:tcBorders>
              <w:top w:val="nil"/>
            </w:tcBorders>
          </w:tcPr>
          <w:p w14:paraId="1C91A296" w14:textId="77777777" w:rsidR="003C5256" w:rsidRDefault="003C5256">
            <w:pPr>
              <w:rPr>
                <w:sz w:val="2"/>
                <w:szCs w:val="2"/>
              </w:rPr>
            </w:pPr>
          </w:p>
        </w:tc>
        <w:tc>
          <w:tcPr>
            <w:tcW w:w="9780" w:type="dxa"/>
          </w:tcPr>
          <w:p w14:paraId="1A17226C" w14:textId="77777777" w:rsidR="003C5256" w:rsidRDefault="00EA4AB5">
            <w:pPr>
              <w:pStyle w:val="TableParagraph"/>
              <w:spacing w:line="260" w:lineRule="exact"/>
              <w:ind w:left="111"/>
              <w:rPr>
                <w:sz w:val="24"/>
              </w:rPr>
            </w:pPr>
            <w:r>
              <w:rPr>
                <w:sz w:val="24"/>
              </w:rPr>
              <w:t>Грамматический</w:t>
            </w:r>
            <w:r>
              <w:rPr>
                <w:spacing w:val="-8"/>
                <w:sz w:val="24"/>
              </w:rPr>
              <w:t xml:space="preserve"> </w:t>
            </w:r>
            <w:r>
              <w:rPr>
                <w:spacing w:val="-2"/>
                <w:sz w:val="24"/>
              </w:rPr>
              <w:t>материал</w:t>
            </w:r>
          </w:p>
          <w:p w14:paraId="0490391E" w14:textId="77777777" w:rsidR="003C5256" w:rsidRDefault="00EA4AB5">
            <w:pPr>
              <w:pStyle w:val="TableParagraph"/>
              <w:ind w:left="111"/>
              <w:rPr>
                <w:sz w:val="24"/>
              </w:rPr>
            </w:pPr>
            <w:r>
              <w:rPr>
                <w:sz w:val="24"/>
              </w:rPr>
              <w:t>Временные</w:t>
            </w:r>
            <w:r>
              <w:rPr>
                <w:spacing w:val="-4"/>
                <w:sz w:val="24"/>
              </w:rPr>
              <w:t xml:space="preserve"> </w:t>
            </w:r>
            <w:r>
              <w:rPr>
                <w:spacing w:val="-2"/>
                <w:sz w:val="24"/>
              </w:rPr>
              <w:t>отрезки</w:t>
            </w:r>
          </w:p>
        </w:tc>
        <w:tc>
          <w:tcPr>
            <w:tcW w:w="1838" w:type="dxa"/>
            <w:vMerge/>
            <w:tcBorders>
              <w:top w:val="nil"/>
            </w:tcBorders>
          </w:tcPr>
          <w:p w14:paraId="2BEBEA00" w14:textId="77777777" w:rsidR="003C5256" w:rsidRDefault="003C5256">
            <w:pPr>
              <w:rPr>
                <w:sz w:val="2"/>
                <w:szCs w:val="2"/>
              </w:rPr>
            </w:pPr>
          </w:p>
        </w:tc>
        <w:tc>
          <w:tcPr>
            <w:tcW w:w="1581" w:type="dxa"/>
            <w:vMerge/>
            <w:tcBorders>
              <w:top w:val="nil"/>
            </w:tcBorders>
          </w:tcPr>
          <w:p w14:paraId="147CBB06" w14:textId="77777777" w:rsidR="003C5256" w:rsidRDefault="003C5256">
            <w:pPr>
              <w:rPr>
                <w:sz w:val="2"/>
                <w:szCs w:val="2"/>
              </w:rPr>
            </w:pPr>
          </w:p>
        </w:tc>
      </w:tr>
    </w:tbl>
    <w:p w14:paraId="261AB793" w14:textId="77777777" w:rsidR="003C5256" w:rsidRDefault="003C5256">
      <w:pPr>
        <w:rPr>
          <w:sz w:val="2"/>
          <w:szCs w:val="2"/>
        </w:rPr>
        <w:sectPr w:rsidR="003C5256">
          <w:type w:val="continuous"/>
          <w:pgSz w:w="16840" w:h="11900" w:orient="landscape"/>
          <w:pgMar w:top="840" w:right="566" w:bottom="280" w:left="708" w:header="720" w:footer="720" w:gutter="0"/>
          <w:cols w:space="720"/>
        </w:sectPr>
      </w:pPr>
    </w:p>
    <w:tbl>
      <w:tblPr>
        <w:tblStyle w:val="TableNormal"/>
        <w:tblW w:w="0" w:type="auto"/>
        <w:tblInd w:w="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6"/>
        <w:gridCol w:w="9780"/>
        <w:gridCol w:w="1838"/>
        <w:gridCol w:w="1581"/>
      </w:tblGrid>
      <w:tr w:rsidR="003C5256" w14:paraId="2A0A7C81" w14:textId="77777777">
        <w:trPr>
          <w:trHeight w:val="1378"/>
        </w:trPr>
        <w:tc>
          <w:tcPr>
            <w:tcW w:w="2266" w:type="dxa"/>
          </w:tcPr>
          <w:p w14:paraId="6A0145FC" w14:textId="77777777" w:rsidR="003C5256" w:rsidRDefault="003C5256">
            <w:pPr>
              <w:pStyle w:val="TableParagraph"/>
              <w:rPr>
                <w:sz w:val="26"/>
              </w:rPr>
            </w:pPr>
          </w:p>
        </w:tc>
        <w:tc>
          <w:tcPr>
            <w:tcW w:w="9780" w:type="dxa"/>
          </w:tcPr>
          <w:p w14:paraId="4DE6CE9B" w14:textId="77777777" w:rsidR="003C5256" w:rsidRDefault="00EA4AB5">
            <w:pPr>
              <w:pStyle w:val="TableParagraph"/>
              <w:spacing w:line="262"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2A90E607" w14:textId="77777777" w:rsidR="003C5256" w:rsidRDefault="00EA4AB5">
            <w:pPr>
              <w:pStyle w:val="TableParagraph"/>
              <w:ind w:left="111"/>
              <w:rPr>
                <w:sz w:val="24"/>
              </w:rPr>
            </w:pPr>
            <w:r>
              <w:rPr>
                <w:sz w:val="24"/>
              </w:rPr>
              <w:t>Проработка</w:t>
            </w:r>
            <w:r>
              <w:rPr>
                <w:spacing w:val="-5"/>
                <w:sz w:val="24"/>
              </w:rPr>
              <w:t xml:space="preserve"> </w:t>
            </w:r>
            <w:r>
              <w:rPr>
                <w:sz w:val="24"/>
              </w:rPr>
              <w:t>конспектов</w:t>
            </w:r>
            <w:r>
              <w:rPr>
                <w:spacing w:val="-6"/>
                <w:sz w:val="24"/>
              </w:rPr>
              <w:t xml:space="preserve"> </w:t>
            </w:r>
            <w:r>
              <w:rPr>
                <w:sz w:val="24"/>
              </w:rPr>
              <w:t>занятий,</w:t>
            </w:r>
            <w:r>
              <w:rPr>
                <w:spacing w:val="-5"/>
                <w:sz w:val="24"/>
              </w:rPr>
              <w:t xml:space="preserve"> </w:t>
            </w:r>
            <w:r>
              <w:rPr>
                <w:sz w:val="24"/>
              </w:rPr>
              <w:t>работа</w:t>
            </w:r>
            <w:r>
              <w:rPr>
                <w:spacing w:val="-5"/>
                <w:sz w:val="24"/>
              </w:rPr>
              <w:t xml:space="preserve"> </w:t>
            </w:r>
            <w:r>
              <w:rPr>
                <w:sz w:val="24"/>
              </w:rPr>
              <w:t>с</w:t>
            </w:r>
            <w:r>
              <w:rPr>
                <w:spacing w:val="-5"/>
                <w:sz w:val="24"/>
              </w:rPr>
              <w:t xml:space="preserve"> </w:t>
            </w:r>
            <w:r>
              <w:rPr>
                <w:sz w:val="24"/>
              </w:rPr>
              <w:t>грамматическим</w:t>
            </w:r>
            <w:r>
              <w:rPr>
                <w:spacing w:val="-5"/>
                <w:sz w:val="24"/>
              </w:rPr>
              <w:t xml:space="preserve"> </w:t>
            </w:r>
            <w:r>
              <w:rPr>
                <w:sz w:val="24"/>
              </w:rPr>
              <w:t>справочником,</w:t>
            </w:r>
            <w:r>
              <w:rPr>
                <w:spacing w:val="-5"/>
                <w:sz w:val="24"/>
              </w:rPr>
              <w:t xml:space="preserve"> </w:t>
            </w:r>
            <w:r>
              <w:rPr>
                <w:sz w:val="24"/>
              </w:rPr>
              <w:t>выполнение</w:t>
            </w:r>
            <w:r>
              <w:rPr>
                <w:spacing w:val="-6"/>
                <w:sz w:val="24"/>
              </w:rPr>
              <w:t xml:space="preserve"> </w:t>
            </w:r>
            <w:r>
              <w:rPr>
                <w:sz w:val="24"/>
              </w:rPr>
              <w:t xml:space="preserve">уп- </w:t>
            </w:r>
            <w:r>
              <w:rPr>
                <w:spacing w:val="-2"/>
                <w:sz w:val="24"/>
              </w:rPr>
              <w:t>ражнений.</w:t>
            </w:r>
          </w:p>
          <w:p w14:paraId="13D56C98" w14:textId="77777777" w:rsidR="003C5256" w:rsidRDefault="00EA4AB5">
            <w:pPr>
              <w:pStyle w:val="TableParagraph"/>
              <w:ind w:left="111"/>
              <w:rPr>
                <w:sz w:val="24"/>
              </w:rPr>
            </w:pPr>
            <w:r>
              <w:rPr>
                <w:sz w:val="24"/>
              </w:rPr>
              <w:t>Презентация «Моя</w:t>
            </w:r>
            <w:r>
              <w:rPr>
                <w:spacing w:val="-2"/>
                <w:sz w:val="24"/>
              </w:rPr>
              <w:t xml:space="preserve"> практика»</w:t>
            </w:r>
          </w:p>
        </w:tc>
        <w:tc>
          <w:tcPr>
            <w:tcW w:w="1838" w:type="dxa"/>
          </w:tcPr>
          <w:p w14:paraId="7DB3B2B8" w14:textId="77777777" w:rsidR="003C5256" w:rsidRDefault="00EA4AB5">
            <w:pPr>
              <w:pStyle w:val="TableParagraph"/>
              <w:spacing w:line="260" w:lineRule="exact"/>
              <w:ind w:left="60" w:right="46"/>
              <w:jc w:val="center"/>
              <w:rPr>
                <w:sz w:val="24"/>
              </w:rPr>
            </w:pPr>
            <w:r>
              <w:rPr>
                <w:spacing w:val="-10"/>
                <w:sz w:val="24"/>
              </w:rPr>
              <w:t>4</w:t>
            </w:r>
          </w:p>
        </w:tc>
        <w:tc>
          <w:tcPr>
            <w:tcW w:w="1581" w:type="dxa"/>
          </w:tcPr>
          <w:p w14:paraId="71DC4330" w14:textId="77777777" w:rsidR="003C5256" w:rsidRDefault="00EA4AB5">
            <w:pPr>
              <w:pStyle w:val="TableParagraph"/>
              <w:spacing w:line="260" w:lineRule="exact"/>
              <w:ind w:left="17"/>
              <w:jc w:val="center"/>
              <w:rPr>
                <w:sz w:val="24"/>
              </w:rPr>
            </w:pPr>
            <w:r>
              <w:rPr>
                <w:spacing w:val="-10"/>
                <w:sz w:val="24"/>
              </w:rPr>
              <w:t>3</w:t>
            </w:r>
          </w:p>
        </w:tc>
      </w:tr>
      <w:tr w:rsidR="003C5256" w14:paraId="3EDA453B" w14:textId="77777777">
        <w:trPr>
          <w:trHeight w:val="368"/>
        </w:trPr>
        <w:tc>
          <w:tcPr>
            <w:tcW w:w="2266" w:type="dxa"/>
          </w:tcPr>
          <w:p w14:paraId="6F572246" w14:textId="77777777" w:rsidR="003C5256" w:rsidRDefault="003C5256">
            <w:pPr>
              <w:pStyle w:val="TableParagraph"/>
              <w:rPr>
                <w:sz w:val="26"/>
              </w:rPr>
            </w:pPr>
          </w:p>
        </w:tc>
        <w:tc>
          <w:tcPr>
            <w:tcW w:w="9780" w:type="dxa"/>
          </w:tcPr>
          <w:p w14:paraId="7CCAC738" w14:textId="77777777" w:rsidR="003C5256" w:rsidRDefault="00EA4AB5">
            <w:pPr>
              <w:pStyle w:val="TableParagraph"/>
              <w:spacing w:before="34"/>
              <w:ind w:right="89"/>
              <w:jc w:val="right"/>
              <w:rPr>
                <w:b/>
                <w:sz w:val="24"/>
              </w:rPr>
            </w:pPr>
            <w:r>
              <w:rPr>
                <w:b/>
                <w:sz w:val="24"/>
              </w:rPr>
              <w:t>Дифференцированный</w:t>
            </w:r>
            <w:r>
              <w:rPr>
                <w:b/>
                <w:spacing w:val="-11"/>
                <w:sz w:val="24"/>
              </w:rPr>
              <w:t xml:space="preserve"> </w:t>
            </w:r>
            <w:r>
              <w:rPr>
                <w:b/>
                <w:spacing w:val="-2"/>
                <w:sz w:val="24"/>
              </w:rPr>
              <w:t>зачет</w:t>
            </w:r>
          </w:p>
        </w:tc>
        <w:tc>
          <w:tcPr>
            <w:tcW w:w="1838" w:type="dxa"/>
          </w:tcPr>
          <w:p w14:paraId="0A49AFD9" w14:textId="77777777" w:rsidR="003C5256" w:rsidRDefault="00EA4AB5">
            <w:pPr>
              <w:pStyle w:val="TableParagraph"/>
              <w:spacing w:before="29"/>
              <w:ind w:left="60" w:right="46"/>
              <w:jc w:val="center"/>
              <w:rPr>
                <w:sz w:val="24"/>
              </w:rPr>
            </w:pPr>
            <w:r>
              <w:rPr>
                <w:spacing w:val="-10"/>
                <w:sz w:val="24"/>
              </w:rPr>
              <w:t>2</w:t>
            </w:r>
          </w:p>
        </w:tc>
        <w:tc>
          <w:tcPr>
            <w:tcW w:w="1581" w:type="dxa"/>
          </w:tcPr>
          <w:p w14:paraId="47EBDF17" w14:textId="77777777" w:rsidR="003C5256" w:rsidRDefault="003C5256">
            <w:pPr>
              <w:pStyle w:val="TableParagraph"/>
              <w:rPr>
                <w:sz w:val="26"/>
              </w:rPr>
            </w:pPr>
          </w:p>
        </w:tc>
      </w:tr>
      <w:tr w:rsidR="003C5256" w14:paraId="487B3BBD" w14:textId="77777777">
        <w:trPr>
          <w:trHeight w:val="417"/>
        </w:trPr>
        <w:tc>
          <w:tcPr>
            <w:tcW w:w="2266" w:type="dxa"/>
          </w:tcPr>
          <w:p w14:paraId="569EB409" w14:textId="77777777" w:rsidR="003C5256" w:rsidRDefault="003C5256">
            <w:pPr>
              <w:pStyle w:val="TableParagraph"/>
              <w:rPr>
                <w:sz w:val="26"/>
              </w:rPr>
            </w:pPr>
          </w:p>
        </w:tc>
        <w:tc>
          <w:tcPr>
            <w:tcW w:w="9780" w:type="dxa"/>
          </w:tcPr>
          <w:p w14:paraId="216DA1AD" w14:textId="77777777" w:rsidR="003C5256" w:rsidRDefault="00EA4AB5">
            <w:pPr>
              <w:pStyle w:val="TableParagraph"/>
              <w:spacing w:before="58"/>
              <w:ind w:right="92"/>
              <w:jc w:val="right"/>
              <w:rPr>
                <w:b/>
                <w:sz w:val="24"/>
              </w:rPr>
            </w:pPr>
            <w:r>
              <w:rPr>
                <w:b/>
                <w:spacing w:val="-2"/>
                <w:sz w:val="24"/>
              </w:rPr>
              <w:t>Всего</w:t>
            </w:r>
          </w:p>
        </w:tc>
        <w:tc>
          <w:tcPr>
            <w:tcW w:w="1838" w:type="dxa"/>
          </w:tcPr>
          <w:p w14:paraId="05E02C9D" w14:textId="77777777" w:rsidR="003C5256" w:rsidRDefault="00EA4AB5">
            <w:pPr>
              <w:pStyle w:val="TableParagraph"/>
              <w:spacing w:before="53"/>
              <w:ind w:left="60" w:right="46"/>
              <w:jc w:val="center"/>
              <w:rPr>
                <w:sz w:val="24"/>
              </w:rPr>
            </w:pPr>
            <w:r>
              <w:rPr>
                <w:spacing w:val="-5"/>
                <w:sz w:val="24"/>
              </w:rPr>
              <w:t>200</w:t>
            </w:r>
          </w:p>
        </w:tc>
        <w:tc>
          <w:tcPr>
            <w:tcW w:w="1581" w:type="dxa"/>
          </w:tcPr>
          <w:p w14:paraId="041C3072" w14:textId="77777777" w:rsidR="003C5256" w:rsidRDefault="003C5256">
            <w:pPr>
              <w:pStyle w:val="TableParagraph"/>
              <w:rPr>
                <w:sz w:val="26"/>
              </w:rPr>
            </w:pPr>
          </w:p>
        </w:tc>
      </w:tr>
    </w:tbl>
    <w:p w14:paraId="3AAF8F96" w14:textId="77777777" w:rsidR="003C5256" w:rsidRDefault="00EA4AB5">
      <w:pPr>
        <w:pStyle w:val="a3"/>
        <w:spacing w:before="233"/>
        <w:ind w:left="142"/>
      </w:pPr>
      <w:r>
        <w:t>Для</w:t>
      </w:r>
      <w:r>
        <w:rPr>
          <w:spacing w:val="-6"/>
        </w:rPr>
        <w:t xml:space="preserve"> </w:t>
      </w:r>
      <w:r>
        <w:t>характеристики</w:t>
      </w:r>
      <w:r>
        <w:rPr>
          <w:spacing w:val="-4"/>
        </w:rPr>
        <w:t xml:space="preserve"> </w:t>
      </w:r>
      <w:r>
        <w:t>уровня</w:t>
      </w:r>
      <w:r>
        <w:rPr>
          <w:spacing w:val="-5"/>
        </w:rPr>
        <w:t xml:space="preserve"> </w:t>
      </w:r>
      <w:r>
        <w:t>освоения</w:t>
      </w:r>
      <w:r>
        <w:rPr>
          <w:spacing w:val="-6"/>
        </w:rPr>
        <w:t xml:space="preserve"> </w:t>
      </w:r>
      <w:r>
        <w:t>учебного</w:t>
      </w:r>
      <w:r>
        <w:rPr>
          <w:spacing w:val="-5"/>
        </w:rPr>
        <w:t xml:space="preserve"> </w:t>
      </w:r>
      <w:r>
        <w:t>материала</w:t>
      </w:r>
      <w:r>
        <w:rPr>
          <w:spacing w:val="-6"/>
        </w:rPr>
        <w:t xml:space="preserve"> </w:t>
      </w:r>
      <w:r>
        <w:t>используются</w:t>
      </w:r>
      <w:r>
        <w:rPr>
          <w:spacing w:val="-6"/>
        </w:rPr>
        <w:t xml:space="preserve"> </w:t>
      </w:r>
      <w:r>
        <w:t>следующие</w:t>
      </w:r>
      <w:r>
        <w:rPr>
          <w:spacing w:val="-5"/>
        </w:rPr>
        <w:t xml:space="preserve"> </w:t>
      </w:r>
      <w:r>
        <w:rPr>
          <w:spacing w:val="-2"/>
        </w:rPr>
        <w:t>обозначения:</w:t>
      </w:r>
    </w:p>
    <w:p w14:paraId="7C2443BB" w14:textId="77777777" w:rsidR="003C5256" w:rsidRDefault="00EA4AB5">
      <w:pPr>
        <w:pStyle w:val="a4"/>
        <w:numPr>
          <w:ilvl w:val="0"/>
          <w:numId w:val="240"/>
        </w:numPr>
        <w:tabs>
          <w:tab w:val="left" w:pos="423"/>
        </w:tabs>
        <w:ind w:hanging="281"/>
        <w:rPr>
          <w:sz w:val="28"/>
        </w:rPr>
      </w:pPr>
      <w:r>
        <w:rPr>
          <w:sz w:val="28"/>
        </w:rPr>
        <w:t>–</w:t>
      </w:r>
      <w:r>
        <w:rPr>
          <w:spacing w:val="-8"/>
          <w:sz w:val="28"/>
        </w:rPr>
        <w:t xml:space="preserve"> </w:t>
      </w:r>
      <w:r>
        <w:rPr>
          <w:sz w:val="28"/>
        </w:rPr>
        <w:t>ознакомительный</w:t>
      </w:r>
      <w:r>
        <w:rPr>
          <w:spacing w:val="-6"/>
          <w:sz w:val="28"/>
        </w:rPr>
        <w:t xml:space="preserve"> </w:t>
      </w:r>
      <w:r>
        <w:rPr>
          <w:sz w:val="28"/>
        </w:rPr>
        <w:t>(узнавание</w:t>
      </w:r>
      <w:r>
        <w:rPr>
          <w:spacing w:val="-7"/>
          <w:sz w:val="28"/>
        </w:rPr>
        <w:t xml:space="preserve"> </w:t>
      </w:r>
      <w:r>
        <w:rPr>
          <w:sz w:val="28"/>
        </w:rPr>
        <w:t>ранее</w:t>
      </w:r>
      <w:r>
        <w:rPr>
          <w:spacing w:val="-8"/>
          <w:sz w:val="28"/>
        </w:rPr>
        <w:t xml:space="preserve"> </w:t>
      </w:r>
      <w:r>
        <w:rPr>
          <w:sz w:val="28"/>
        </w:rPr>
        <w:t>изученных</w:t>
      </w:r>
      <w:r>
        <w:rPr>
          <w:spacing w:val="-7"/>
          <w:sz w:val="28"/>
        </w:rPr>
        <w:t xml:space="preserve"> </w:t>
      </w:r>
      <w:r>
        <w:rPr>
          <w:sz w:val="28"/>
        </w:rPr>
        <w:t>объектов,</w:t>
      </w:r>
      <w:r>
        <w:rPr>
          <w:spacing w:val="-8"/>
          <w:sz w:val="28"/>
        </w:rPr>
        <w:t xml:space="preserve"> </w:t>
      </w:r>
      <w:r>
        <w:rPr>
          <w:spacing w:val="-2"/>
          <w:sz w:val="28"/>
        </w:rPr>
        <w:t>свойств);</w:t>
      </w:r>
    </w:p>
    <w:p w14:paraId="16475FC3" w14:textId="77777777" w:rsidR="003C5256" w:rsidRDefault="00EA4AB5">
      <w:pPr>
        <w:pStyle w:val="a4"/>
        <w:numPr>
          <w:ilvl w:val="0"/>
          <w:numId w:val="240"/>
        </w:numPr>
        <w:tabs>
          <w:tab w:val="left" w:pos="423"/>
        </w:tabs>
        <w:ind w:hanging="281"/>
        <w:rPr>
          <w:sz w:val="28"/>
        </w:rPr>
      </w:pPr>
      <w:r>
        <w:rPr>
          <w:sz w:val="28"/>
        </w:rPr>
        <w:t>–</w:t>
      </w:r>
      <w:r>
        <w:rPr>
          <w:spacing w:val="-8"/>
          <w:sz w:val="28"/>
        </w:rPr>
        <w:t xml:space="preserve"> </w:t>
      </w:r>
      <w:r>
        <w:rPr>
          <w:sz w:val="28"/>
        </w:rPr>
        <w:t>репродуктивный</w:t>
      </w:r>
      <w:r>
        <w:rPr>
          <w:spacing w:val="-7"/>
          <w:sz w:val="28"/>
        </w:rPr>
        <w:t xml:space="preserve"> </w:t>
      </w:r>
      <w:r>
        <w:rPr>
          <w:sz w:val="28"/>
        </w:rPr>
        <w:t>(выполнение</w:t>
      </w:r>
      <w:r>
        <w:rPr>
          <w:spacing w:val="-10"/>
          <w:sz w:val="28"/>
        </w:rPr>
        <w:t xml:space="preserve"> </w:t>
      </w:r>
      <w:r>
        <w:rPr>
          <w:sz w:val="28"/>
        </w:rPr>
        <w:t>деятельности</w:t>
      </w:r>
      <w:r>
        <w:rPr>
          <w:spacing w:val="-6"/>
          <w:sz w:val="28"/>
        </w:rPr>
        <w:t xml:space="preserve"> </w:t>
      </w:r>
      <w:r>
        <w:rPr>
          <w:sz w:val="28"/>
        </w:rPr>
        <w:t>по</w:t>
      </w:r>
      <w:r>
        <w:rPr>
          <w:spacing w:val="-8"/>
          <w:sz w:val="28"/>
        </w:rPr>
        <w:t xml:space="preserve"> </w:t>
      </w:r>
      <w:r>
        <w:rPr>
          <w:sz w:val="28"/>
        </w:rPr>
        <w:t>образцу,</w:t>
      </w:r>
      <w:r>
        <w:rPr>
          <w:spacing w:val="-8"/>
          <w:sz w:val="28"/>
        </w:rPr>
        <w:t xml:space="preserve"> </w:t>
      </w:r>
      <w:r>
        <w:rPr>
          <w:sz w:val="28"/>
        </w:rPr>
        <w:t>инструкции</w:t>
      </w:r>
      <w:r>
        <w:rPr>
          <w:spacing w:val="-9"/>
          <w:sz w:val="28"/>
        </w:rPr>
        <w:t xml:space="preserve"> </w:t>
      </w:r>
      <w:r>
        <w:rPr>
          <w:sz w:val="28"/>
        </w:rPr>
        <w:t>или</w:t>
      </w:r>
      <w:r>
        <w:rPr>
          <w:spacing w:val="-7"/>
          <w:sz w:val="28"/>
        </w:rPr>
        <w:t xml:space="preserve"> </w:t>
      </w:r>
      <w:r>
        <w:rPr>
          <w:sz w:val="28"/>
        </w:rPr>
        <w:t>под</w:t>
      </w:r>
      <w:r>
        <w:rPr>
          <w:spacing w:val="-7"/>
          <w:sz w:val="28"/>
        </w:rPr>
        <w:t xml:space="preserve"> </w:t>
      </w:r>
      <w:r>
        <w:rPr>
          <w:spacing w:val="-2"/>
          <w:sz w:val="28"/>
        </w:rPr>
        <w:t>руководством);</w:t>
      </w:r>
    </w:p>
    <w:p w14:paraId="4B317503" w14:textId="77777777" w:rsidR="003C5256" w:rsidRDefault="00EA4AB5">
      <w:pPr>
        <w:pStyle w:val="a4"/>
        <w:numPr>
          <w:ilvl w:val="0"/>
          <w:numId w:val="240"/>
        </w:numPr>
        <w:tabs>
          <w:tab w:val="left" w:pos="423"/>
        </w:tabs>
        <w:spacing w:before="4"/>
        <w:ind w:hanging="281"/>
        <w:rPr>
          <w:sz w:val="28"/>
        </w:rPr>
      </w:pPr>
      <w:r>
        <w:rPr>
          <w:sz w:val="28"/>
        </w:rPr>
        <w:t>–</w:t>
      </w:r>
      <w:r>
        <w:rPr>
          <w:spacing w:val="-7"/>
          <w:sz w:val="28"/>
        </w:rPr>
        <w:t xml:space="preserve"> </w:t>
      </w:r>
      <w:r>
        <w:rPr>
          <w:sz w:val="28"/>
        </w:rPr>
        <w:t>продуктивный</w:t>
      </w:r>
      <w:r>
        <w:rPr>
          <w:spacing w:val="-5"/>
          <w:sz w:val="28"/>
        </w:rPr>
        <w:t xml:space="preserve"> </w:t>
      </w:r>
      <w:r>
        <w:rPr>
          <w:sz w:val="28"/>
        </w:rPr>
        <w:t>(планирование</w:t>
      </w:r>
      <w:r>
        <w:rPr>
          <w:spacing w:val="-7"/>
          <w:sz w:val="28"/>
        </w:rPr>
        <w:t xml:space="preserve"> </w:t>
      </w:r>
      <w:r>
        <w:rPr>
          <w:sz w:val="28"/>
        </w:rPr>
        <w:t>и</w:t>
      </w:r>
      <w:r>
        <w:rPr>
          <w:spacing w:val="-4"/>
          <w:sz w:val="28"/>
        </w:rPr>
        <w:t xml:space="preserve"> </w:t>
      </w:r>
      <w:r>
        <w:rPr>
          <w:sz w:val="28"/>
        </w:rPr>
        <w:t>самостоятельное</w:t>
      </w:r>
      <w:r>
        <w:rPr>
          <w:spacing w:val="-6"/>
          <w:sz w:val="28"/>
        </w:rPr>
        <w:t xml:space="preserve"> </w:t>
      </w:r>
      <w:r>
        <w:rPr>
          <w:sz w:val="28"/>
        </w:rPr>
        <w:t>выполнение</w:t>
      </w:r>
      <w:r>
        <w:rPr>
          <w:spacing w:val="-8"/>
          <w:sz w:val="28"/>
        </w:rPr>
        <w:t xml:space="preserve"> </w:t>
      </w:r>
      <w:r>
        <w:rPr>
          <w:sz w:val="28"/>
        </w:rPr>
        <w:t>деятельности,</w:t>
      </w:r>
      <w:r>
        <w:rPr>
          <w:spacing w:val="-9"/>
          <w:sz w:val="28"/>
        </w:rPr>
        <w:t xml:space="preserve"> </w:t>
      </w:r>
      <w:r>
        <w:rPr>
          <w:sz w:val="28"/>
        </w:rPr>
        <w:t>решение</w:t>
      </w:r>
      <w:r>
        <w:rPr>
          <w:spacing w:val="-7"/>
          <w:sz w:val="28"/>
        </w:rPr>
        <w:t xml:space="preserve"> </w:t>
      </w:r>
      <w:r>
        <w:rPr>
          <w:sz w:val="28"/>
        </w:rPr>
        <w:t>проблемных</w:t>
      </w:r>
      <w:r>
        <w:rPr>
          <w:spacing w:val="-4"/>
          <w:sz w:val="28"/>
        </w:rPr>
        <w:t xml:space="preserve"> </w:t>
      </w:r>
      <w:r>
        <w:rPr>
          <w:spacing w:val="-2"/>
          <w:sz w:val="28"/>
        </w:rPr>
        <w:t>задач).</w:t>
      </w:r>
    </w:p>
    <w:p w14:paraId="4362BE45" w14:textId="77777777" w:rsidR="003C5256" w:rsidRDefault="003C5256">
      <w:pPr>
        <w:pStyle w:val="a4"/>
        <w:rPr>
          <w:sz w:val="28"/>
        </w:rPr>
        <w:sectPr w:rsidR="003C5256">
          <w:pgSz w:w="16840" w:h="11900" w:orient="landscape"/>
          <w:pgMar w:top="840" w:right="566" w:bottom="280" w:left="708" w:header="720" w:footer="720" w:gutter="0"/>
          <w:cols w:space="720"/>
        </w:sectPr>
      </w:pPr>
    </w:p>
    <w:p w14:paraId="3E2A302A" w14:textId="77777777" w:rsidR="003C5256" w:rsidRDefault="00EA4AB5">
      <w:pPr>
        <w:pStyle w:val="1"/>
        <w:numPr>
          <w:ilvl w:val="0"/>
          <w:numId w:val="248"/>
        </w:numPr>
        <w:tabs>
          <w:tab w:val="left" w:pos="1068"/>
          <w:tab w:val="left" w:pos="4081"/>
        </w:tabs>
        <w:spacing w:before="69"/>
        <w:ind w:left="4081" w:right="918" w:hanging="3296"/>
        <w:jc w:val="left"/>
      </w:pPr>
      <w:r>
        <w:lastRenderedPageBreak/>
        <w:t>УСЛОВИЯ</w:t>
      </w:r>
      <w:r>
        <w:rPr>
          <w:spacing w:val="-11"/>
        </w:rPr>
        <w:t xml:space="preserve"> </w:t>
      </w:r>
      <w:r>
        <w:t>РЕАЛИЗАЦИИ</w:t>
      </w:r>
      <w:r>
        <w:rPr>
          <w:spacing w:val="-10"/>
        </w:rPr>
        <w:t xml:space="preserve"> </w:t>
      </w:r>
      <w:r>
        <w:t>РАБОЧЕЙ</w:t>
      </w:r>
      <w:r>
        <w:rPr>
          <w:spacing w:val="-10"/>
        </w:rPr>
        <w:t xml:space="preserve"> </w:t>
      </w:r>
      <w:r>
        <w:t>ПРОГРАММЫ</w:t>
      </w:r>
      <w:r>
        <w:rPr>
          <w:spacing w:val="-10"/>
        </w:rPr>
        <w:t xml:space="preserve"> </w:t>
      </w:r>
      <w:r>
        <w:t xml:space="preserve">УЧЕБНОЙ </w:t>
      </w:r>
      <w:r>
        <w:rPr>
          <w:spacing w:val="-2"/>
        </w:rPr>
        <w:t>ДИСЦИПЛИНЫ</w:t>
      </w:r>
    </w:p>
    <w:p w14:paraId="73867F97" w14:textId="77777777" w:rsidR="003C5256" w:rsidRDefault="00EA4AB5">
      <w:pPr>
        <w:pStyle w:val="2"/>
        <w:numPr>
          <w:ilvl w:val="1"/>
          <w:numId w:val="248"/>
        </w:numPr>
        <w:tabs>
          <w:tab w:val="left" w:pos="1482"/>
        </w:tabs>
        <w:spacing w:before="315"/>
        <w:ind w:left="1482" w:hanging="491"/>
        <w:jc w:val="both"/>
      </w:pPr>
      <w:r>
        <w:t>Материально-техническое</w:t>
      </w:r>
      <w:r>
        <w:rPr>
          <w:spacing w:val="-7"/>
        </w:rPr>
        <w:t xml:space="preserve"> </w:t>
      </w:r>
      <w:r>
        <w:rPr>
          <w:spacing w:val="-2"/>
        </w:rPr>
        <w:t>обеспечение</w:t>
      </w:r>
    </w:p>
    <w:p w14:paraId="09D9B6E0" w14:textId="77777777" w:rsidR="003C5256" w:rsidRDefault="00EA4AB5">
      <w:pPr>
        <w:pStyle w:val="a3"/>
        <w:spacing w:before="3"/>
        <w:ind w:left="284" w:right="414" w:firstLine="708"/>
        <w:jc w:val="both"/>
        <w:rPr>
          <w:i/>
        </w:rPr>
      </w:pPr>
      <w:r>
        <w:t xml:space="preserve">Реализация рабочей программы учебной дисциплины требует наличия учебного кабинета </w:t>
      </w:r>
      <w:r>
        <w:rPr>
          <w:i/>
        </w:rPr>
        <w:t>Иностранного языка.</w:t>
      </w:r>
    </w:p>
    <w:p w14:paraId="00495BF6" w14:textId="77777777" w:rsidR="003C5256" w:rsidRDefault="00EA4AB5">
      <w:pPr>
        <w:pStyle w:val="a3"/>
        <w:spacing w:line="318" w:lineRule="exact"/>
        <w:ind w:left="992"/>
        <w:jc w:val="both"/>
      </w:pPr>
      <w:r>
        <w:t>Оборудование</w:t>
      </w:r>
      <w:r>
        <w:rPr>
          <w:spacing w:val="-6"/>
        </w:rPr>
        <w:t xml:space="preserve"> </w:t>
      </w:r>
      <w:r>
        <w:t>учебного</w:t>
      </w:r>
      <w:r>
        <w:rPr>
          <w:spacing w:val="-6"/>
        </w:rPr>
        <w:t xml:space="preserve"> </w:t>
      </w:r>
      <w:r>
        <w:rPr>
          <w:spacing w:val="-2"/>
        </w:rPr>
        <w:t>кабинета:</w:t>
      </w:r>
    </w:p>
    <w:p w14:paraId="1959A2C5" w14:textId="77777777" w:rsidR="003C5256" w:rsidRDefault="00EA4AB5">
      <w:pPr>
        <w:spacing w:before="4"/>
        <w:ind w:left="284" w:right="411" w:firstLine="708"/>
        <w:jc w:val="both"/>
        <w:rPr>
          <w:i/>
          <w:sz w:val="28"/>
        </w:rPr>
      </w:pPr>
      <w:r>
        <w:rPr>
          <w:i/>
          <w:sz w:val="28"/>
        </w:rPr>
        <w:t>Рабочее место преподавателя, оборудованное компьютером, ученические столы – одноместные, стулья.</w:t>
      </w:r>
    </w:p>
    <w:p w14:paraId="1EC60E1A" w14:textId="77777777" w:rsidR="003C5256" w:rsidRDefault="00EA4AB5">
      <w:pPr>
        <w:ind w:left="284" w:right="413" w:firstLine="708"/>
        <w:jc w:val="both"/>
        <w:rPr>
          <w:i/>
          <w:sz w:val="28"/>
        </w:rPr>
      </w:pPr>
      <w:r>
        <w:rPr>
          <w:i/>
          <w:sz w:val="28"/>
        </w:rPr>
        <w:t>Средства обучения: DVD-CD магнитола, ноутбуки, стенды тематиче- ские, DVD-CD диски по разделам, методические рекомендации по выполнению практических занятий.</w:t>
      </w:r>
    </w:p>
    <w:p w14:paraId="2F17B593" w14:textId="77777777" w:rsidR="003C5256" w:rsidRDefault="00EA4AB5">
      <w:pPr>
        <w:spacing w:line="317" w:lineRule="exact"/>
        <w:ind w:left="992"/>
        <w:jc w:val="both"/>
        <w:rPr>
          <w:i/>
          <w:sz w:val="28"/>
        </w:rPr>
      </w:pPr>
      <w:r>
        <w:rPr>
          <w:i/>
          <w:sz w:val="28"/>
        </w:rPr>
        <w:t>Оборудование:</w:t>
      </w:r>
      <w:r>
        <w:rPr>
          <w:i/>
          <w:spacing w:val="-5"/>
          <w:sz w:val="28"/>
        </w:rPr>
        <w:t xml:space="preserve"> </w:t>
      </w:r>
      <w:r>
        <w:rPr>
          <w:i/>
          <w:sz w:val="28"/>
        </w:rPr>
        <w:t>лингафонное</w:t>
      </w:r>
      <w:r>
        <w:rPr>
          <w:i/>
          <w:spacing w:val="-4"/>
          <w:sz w:val="28"/>
        </w:rPr>
        <w:t xml:space="preserve"> </w:t>
      </w:r>
      <w:r>
        <w:rPr>
          <w:i/>
          <w:sz w:val="28"/>
        </w:rPr>
        <w:t>оборудование</w:t>
      </w:r>
      <w:r>
        <w:rPr>
          <w:i/>
          <w:spacing w:val="-5"/>
          <w:sz w:val="28"/>
        </w:rPr>
        <w:t xml:space="preserve"> </w:t>
      </w:r>
      <w:r>
        <w:rPr>
          <w:i/>
          <w:sz w:val="28"/>
        </w:rPr>
        <w:t>на</w:t>
      </w:r>
      <w:r>
        <w:rPr>
          <w:i/>
          <w:spacing w:val="-4"/>
          <w:sz w:val="28"/>
        </w:rPr>
        <w:t xml:space="preserve"> </w:t>
      </w:r>
      <w:r>
        <w:rPr>
          <w:i/>
          <w:sz w:val="28"/>
        </w:rPr>
        <w:t>5</w:t>
      </w:r>
      <w:r>
        <w:rPr>
          <w:i/>
          <w:spacing w:val="-6"/>
          <w:sz w:val="28"/>
        </w:rPr>
        <w:t xml:space="preserve"> </w:t>
      </w:r>
      <w:r>
        <w:rPr>
          <w:i/>
          <w:sz w:val="28"/>
        </w:rPr>
        <w:t>рабочих</w:t>
      </w:r>
      <w:r>
        <w:rPr>
          <w:i/>
          <w:spacing w:val="-6"/>
          <w:sz w:val="28"/>
        </w:rPr>
        <w:t xml:space="preserve"> </w:t>
      </w:r>
      <w:r>
        <w:rPr>
          <w:i/>
          <w:spacing w:val="-2"/>
          <w:sz w:val="28"/>
        </w:rPr>
        <w:t>мест.</w:t>
      </w:r>
    </w:p>
    <w:p w14:paraId="3B9D81F3" w14:textId="77777777" w:rsidR="003C5256" w:rsidRDefault="003C5256">
      <w:pPr>
        <w:pStyle w:val="a3"/>
        <w:spacing w:before="1"/>
        <w:rPr>
          <w:i/>
        </w:rPr>
      </w:pPr>
    </w:p>
    <w:p w14:paraId="248F0DF0" w14:textId="77777777" w:rsidR="003C5256" w:rsidRDefault="00EA4AB5">
      <w:pPr>
        <w:pStyle w:val="2"/>
        <w:numPr>
          <w:ilvl w:val="1"/>
          <w:numId w:val="248"/>
        </w:numPr>
        <w:tabs>
          <w:tab w:val="left" w:pos="1482"/>
        </w:tabs>
        <w:spacing w:before="1"/>
        <w:ind w:left="1482" w:hanging="491"/>
        <w:jc w:val="both"/>
      </w:pPr>
      <w:r>
        <w:t>Информационное</w:t>
      </w:r>
      <w:r>
        <w:rPr>
          <w:spacing w:val="-11"/>
        </w:rPr>
        <w:t xml:space="preserve"> </w:t>
      </w:r>
      <w:r>
        <w:t>обеспечение</w:t>
      </w:r>
      <w:r>
        <w:rPr>
          <w:spacing w:val="-10"/>
        </w:rPr>
        <w:t xml:space="preserve"> </w:t>
      </w:r>
      <w:r>
        <w:rPr>
          <w:spacing w:val="-2"/>
        </w:rPr>
        <w:t>обучения</w:t>
      </w:r>
    </w:p>
    <w:p w14:paraId="1F166EAE" w14:textId="77777777" w:rsidR="003C5256" w:rsidRDefault="00EA4AB5">
      <w:pPr>
        <w:pStyle w:val="a3"/>
        <w:spacing w:before="3"/>
        <w:ind w:left="284" w:right="411" w:firstLine="708"/>
        <w:jc w:val="both"/>
      </w:pPr>
      <w:r>
        <w:t>Перечень рекомендуемой учебной литературы, информационных ресурсов сети Интернет.</w:t>
      </w:r>
    </w:p>
    <w:p w14:paraId="3AA0CF6B" w14:textId="77777777" w:rsidR="003C5256" w:rsidRDefault="00EA4AB5">
      <w:pPr>
        <w:pStyle w:val="a3"/>
        <w:spacing w:before="318"/>
        <w:ind w:left="992"/>
        <w:jc w:val="both"/>
      </w:pPr>
      <w:r>
        <w:t>Основная</w:t>
      </w:r>
      <w:r>
        <w:rPr>
          <w:spacing w:val="-4"/>
        </w:rPr>
        <w:t xml:space="preserve"> </w:t>
      </w:r>
      <w:r>
        <w:t>учебная</w:t>
      </w:r>
      <w:r>
        <w:rPr>
          <w:spacing w:val="-2"/>
        </w:rPr>
        <w:t xml:space="preserve"> литература</w:t>
      </w:r>
    </w:p>
    <w:p w14:paraId="46421D47" w14:textId="77777777" w:rsidR="003C5256" w:rsidRDefault="00EA4AB5">
      <w:pPr>
        <w:pStyle w:val="a4"/>
        <w:numPr>
          <w:ilvl w:val="0"/>
          <w:numId w:val="239"/>
        </w:numPr>
        <w:tabs>
          <w:tab w:val="left" w:pos="1201"/>
        </w:tabs>
        <w:spacing w:before="2"/>
        <w:ind w:left="283" w:right="412" w:firstLine="0"/>
        <w:jc w:val="both"/>
        <w:rPr>
          <w:sz w:val="28"/>
        </w:rPr>
      </w:pPr>
      <w:r>
        <w:rPr>
          <w:sz w:val="28"/>
        </w:rPr>
        <w:t>Кохан,</w:t>
      </w:r>
      <w:r>
        <w:rPr>
          <w:spacing w:val="-3"/>
          <w:sz w:val="28"/>
        </w:rPr>
        <w:t xml:space="preserve"> </w:t>
      </w:r>
      <w:r>
        <w:rPr>
          <w:sz w:val="28"/>
        </w:rPr>
        <w:t>О.</w:t>
      </w:r>
      <w:r>
        <w:rPr>
          <w:spacing w:val="-3"/>
          <w:sz w:val="28"/>
        </w:rPr>
        <w:t xml:space="preserve"> </w:t>
      </w:r>
      <w:r>
        <w:rPr>
          <w:sz w:val="28"/>
        </w:rPr>
        <w:t>В.</w:t>
      </w:r>
      <w:r>
        <w:rPr>
          <w:spacing w:val="-3"/>
          <w:sz w:val="28"/>
        </w:rPr>
        <w:t xml:space="preserve"> </w:t>
      </w:r>
      <w:r>
        <w:rPr>
          <w:sz w:val="28"/>
        </w:rPr>
        <w:t>Английский</w:t>
      </w:r>
      <w:r>
        <w:rPr>
          <w:spacing w:val="-3"/>
          <w:sz w:val="28"/>
        </w:rPr>
        <w:t xml:space="preserve"> </w:t>
      </w:r>
      <w:r>
        <w:rPr>
          <w:sz w:val="28"/>
        </w:rPr>
        <w:t>язык</w:t>
      </w:r>
      <w:r>
        <w:rPr>
          <w:spacing w:val="-3"/>
          <w:sz w:val="28"/>
        </w:rPr>
        <w:t xml:space="preserve"> </w:t>
      </w:r>
      <w:r>
        <w:rPr>
          <w:sz w:val="28"/>
        </w:rPr>
        <w:t>для</w:t>
      </w:r>
      <w:r>
        <w:rPr>
          <w:spacing w:val="-3"/>
          <w:sz w:val="28"/>
        </w:rPr>
        <w:t xml:space="preserve"> </w:t>
      </w:r>
      <w:r>
        <w:rPr>
          <w:sz w:val="28"/>
        </w:rPr>
        <w:t>технических</w:t>
      </w:r>
      <w:r>
        <w:rPr>
          <w:spacing w:val="-3"/>
          <w:sz w:val="28"/>
        </w:rPr>
        <w:t xml:space="preserve"> </w:t>
      </w:r>
      <w:r>
        <w:rPr>
          <w:sz w:val="28"/>
        </w:rPr>
        <w:t>специальностей</w:t>
      </w:r>
      <w:r>
        <w:rPr>
          <w:spacing w:val="-3"/>
          <w:sz w:val="28"/>
        </w:rPr>
        <w:t xml:space="preserve"> </w:t>
      </w:r>
      <w:r>
        <w:rPr>
          <w:sz w:val="28"/>
        </w:rPr>
        <w:t>:</w:t>
      </w:r>
      <w:r>
        <w:rPr>
          <w:spacing w:val="-3"/>
          <w:sz w:val="28"/>
        </w:rPr>
        <w:t xml:space="preserve"> </w:t>
      </w:r>
      <w:r>
        <w:rPr>
          <w:sz w:val="28"/>
        </w:rPr>
        <w:t>учебное пособие для среднего профессионального образования / О. В. Кохан. — Москва</w:t>
      </w:r>
    </w:p>
    <w:p w14:paraId="716A0BB9" w14:textId="77777777" w:rsidR="003C5256" w:rsidRDefault="00EA4AB5">
      <w:pPr>
        <w:pStyle w:val="a3"/>
        <w:ind w:left="283"/>
        <w:jc w:val="both"/>
      </w:pPr>
      <w:r>
        <w:t>:</w:t>
      </w:r>
      <w:r>
        <w:rPr>
          <w:spacing w:val="34"/>
        </w:rPr>
        <w:t xml:space="preserve"> </w:t>
      </w:r>
      <w:r>
        <w:t>Издательство</w:t>
      </w:r>
      <w:r>
        <w:rPr>
          <w:spacing w:val="35"/>
        </w:rPr>
        <w:t xml:space="preserve"> </w:t>
      </w:r>
      <w:r>
        <w:t>Юрайт,</w:t>
      </w:r>
      <w:r>
        <w:rPr>
          <w:spacing w:val="35"/>
        </w:rPr>
        <w:t xml:space="preserve"> </w:t>
      </w:r>
      <w:r>
        <w:t>2019.</w:t>
      </w:r>
      <w:r>
        <w:rPr>
          <w:spacing w:val="35"/>
        </w:rPr>
        <w:t xml:space="preserve"> </w:t>
      </w:r>
      <w:r>
        <w:t>—</w:t>
      </w:r>
      <w:r>
        <w:rPr>
          <w:spacing w:val="35"/>
        </w:rPr>
        <w:t xml:space="preserve"> </w:t>
      </w:r>
      <w:r>
        <w:t>226</w:t>
      </w:r>
      <w:r>
        <w:rPr>
          <w:spacing w:val="35"/>
        </w:rPr>
        <w:t xml:space="preserve"> </w:t>
      </w:r>
      <w:r>
        <w:t>с.</w:t>
      </w:r>
      <w:r>
        <w:rPr>
          <w:spacing w:val="35"/>
        </w:rPr>
        <w:t xml:space="preserve"> </w:t>
      </w:r>
      <w:r>
        <w:t>—</w:t>
      </w:r>
      <w:r>
        <w:rPr>
          <w:spacing w:val="34"/>
        </w:rPr>
        <w:t xml:space="preserve"> </w:t>
      </w:r>
      <w:r>
        <w:t>Текст</w:t>
      </w:r>
      <w:r>
        <w:rPr>
          <w:spacing w:val="35"/>
        </w:rPr>
        <w:t xml:space="preserve"> </w:t>
      </w:r>
      <w:r>
        <w:t>:</w:t>
      </w:r>
      <w:r>
        <w:rPr>
          <w:spacing w:val="35"/>
        </w:rPr>
        <w:t xml:space="preserve"> </w:t>
      </w:r>
      <w:r>
        <w:t>электронный</w:t>
      </w:r>
      <w:r>
        <w:rPr>
          <w:spacing w:val="35"/>
        </w:rPr>
        <w:t xml:space="preserve"> </w:t>
      </w:r>
      <w:r>
        <w:t>//</w:t>
      </w:r>
      <w:r>
        <w:rPr>
          <w:spacing w:val="35"/>
        </w:rPr>
        <w:t xml:space="preserve"> </w:t>
      </w:r>
      <w:r>
        <w:t>ЭБС</w:t>
      </w:r>
      <w:r>
        <w:rPr>
          <w:spacing w:val="35"/>
        </w:rPr>
        <w:t xml:space="preserve"> </w:t>
      </w:r>
      <w:r>
        <w:t>Юрайт</w:t>
      </w:r>
      <w:r>
        <w:rPr>
          <w:spacing w:val="35"/>
        </w:rPr>
        <w:t xml:space="preserve"> </w:t>
      </w:r>
      <w:r>
        <w:rPr>
          <w:spacing w:val="-10"/>
        </w:rPr>
        <w:t>:</w:t>
      </w:r>
    </w:p>
    <w:p w14:paraId="0C50BDBC" w14:textId="77777777" w:rsidR="003C5256" w:rsidRDefault="00EA4AB5">
      <w:pPr>
        <w:pStyle w:val="a3"/>
        <w:ind w:left="283"/>
        <w:jc w:val="both"/>
      </w:pPr>
      <w:r>
        <w:t>[сайт].</w:t>
      </w:r>
      <w:r>
        <w:rPr>
          <w:spacing w:val="-5"/>
        </w:rPr>
        <w:t xml:space="preserve"> </w:t>
      </w:r>
      <w:r>
        <w:t>—</w:t>
      </w:r>
      <w:r>
        <w:rPr>
          <w:spacing w:val="-2"/>
        </w:rPr>
        <w:t xml:space="preserve"> </w:t>
      </w:r>
      <w:r>
        <w:t>URL:</w:t>
      </w:r>
      <w:r>
        <w:rPr>
          <w:spacing w:val="-2"/>
        </w:rPr>
        <w:t xml:space="preserve"> </w:t>
      </w:r>
      <w:r>
        <w:t>https://biblio-</w:t>
      </w:r>
      <w:r>
        <w:rPr>
          <w:spacing w:val="-2"/>
        </w:rPr>
        <w:t>online.ru/bcode/437135</w:t>
      </w:r>
    </w:p>
    <w:p w14:paraId="108B7CCA" w14:textId="77777777" w:rsidR="003C5256" w:rsidRDefault="00EA4AB5">
      <w:pPr>
        <w:pStyle w:val="a4"/>
        <w:numPr>
          <w:ilvl w:val="0"/>
          <w:numId w:val="239"/>
        </w:numPr>
        <w:tabs>
          <w:tab w:val="left" w:pos="283"/>
          <w:tab w:val="left" w:pos="1200"/>
        </w:tabs>
        <w:ind w:left="283" w:right="448" w:hanging="1"/>
        <w:jc w:val="both"/>
        <w:rPr>
          <w:sz w:val="28"/>
        </w:rPr>
      </w:pPr>
      <w:r>
        <w:rPr>
          <w:sz w:val="28"/>
        </w:rPr>
        <w:t>Кондратьева,</w:t>
      </w:r>
      <w:r>
        <w:rPr>
          <w:spacing w:val="-4"/>
          <w:sz w:val="28"/>
        </w:rPr>
        <w:t xml:space="preserve"> </w:t>
      </w:r>
      <w:r>
        <w:rPr>
          <w:sz w:val="28"/>
        </w:rPr>
        <w:t>А.</w:t>
      </w:r>
      <w:r>
        <w:rPr>
          <w:spacing w:val="-4"/>
          <w:sz w:val="28"/>
        </w:rPr>
        <w:t xml:space="preserve"> </w:t>
      </w:r>
      <w:r>
        <w:rPr>
          <w:sz w:val="28"/>
        </w:rPr>
        <w:t>Г.</w:t>
      </w:r>
      <w:r>
        <w:rPr>
          <w:spacing w:val="-4"/>
          <w:sz w:val="28"/>
        </w:rPr>
        <w:t xml:space="preserve"> </w:t>
      </w:r>
      <w:r>
        <w:rPr>
          <w:sz w:val="28"/>
        </w:rPr>
        <w:t>Сборник</w:t>
      </w:r>
      <w:r>
        <w:rPr>
          <w:spacing w:val="-4"/>
          <w:sz w:val="28"/>
        </w:rPr>
        <w:t xml:space="preserve"> </w:t>
      </w:r>
      <w:r>
        <w:rPr>
          <w:sz w:val="28"/>
        </w:rPr>
        <w:t>текстов</w:t>
      </w:r>
      <w:r>
        <w:rPr>
          <w:spacing w:val="-4"/>
          <w:sz w:val="28"/>
        </w:rPr>
        <w:t xml:space="preserve"> </w:t>
      </w:r>
      <w:r>
        <w:rPr>
          <w:sz w:val="28"/>
        </w:rPr>
        <w:t>и</w:t>
      </w:r>
      <w:r>
        <w:rPr>
          <w:spacing w:val="-4"/>
          <w:sz w:val="28"/>
        </w:rPr>
        <w:t xml:space="preserve"> </w:t>
      </w:r>
      <w:r>
        <w:rPr>
          <w:sz w:val="28"/>
        </w:rPr>
        <w:t>упражнений</w:t>
      </w:r>
      <w:r>
        <w:rPr>
          <w:spacing w:val="-4"/>
          <w:sz w:val="28"/>
        </w:rPr>
        <w:t xml:space="preserve"> </w:t>
      </w:r>
      <w:r>
        <w:rPr>
          <w:sz w:val="28"/>
        </w:rPr>
        <w:t>по</w:t>
      </w:r>
      <w:r>
        <w:rPr>
          <w:spacing w:val="-4"/>
          <w:sz w:val="28"/>
        </w:rPr>
        <w:t xml:space="preserve"> </w:t>
      </w:r>
      <w:r>
        <w:rPr>
          <w:sz w:val="28"/>
        </w:rPr>
        <w:t>английскому</w:t>
      </w:r>
      <w:r>
        <w:rPr>
          <w:spacing w:val="-4"/>
          <w:sz w:val="28"/>
        </w:rPr>
        <w:t xml:space="preserve"> </w:t>
      </w:r>
      <w:r>
        <w:rPr>
          <w:sz w:val="28"/>
        </w:rPr>
        <w:t>языку отраслевой</w:t>
      </w:r>
      <w:r>
        <w:rPr>
          <w:spacing w:val="-3"/>
          <w:sz w:val="28"/>
        </w:rPr>
        <w:t xml:space="preserve"> </w:t>
      </w:r>
      <w:r>
        <w:rPr>
          <w:sz w:val="28"/>
        </w:rPr>
        <w:t>направленности:</w:t>
      </w:r>
      <w:r>
        <w:rPr>
          <w:spacing w:val="-3"/>
          <w:sz w:val="28"/>
        </w:rPr>
        <w:t xml:space="preserve"> </w:t>
      </w:r>
      <w:r>
        <w:rPr>
          <w:sz w:val="28"/>
        </w:rPr>
        <w:t>учебное</w:t>
      </w:r>
      <w:r>
        <w:rPr>
          <w:spacing w:val="-3"/>
          <w:sz w:val="28"/>
        </w:rPr>
        <w:t xml:space="preserve"> </w:t>
      </w:r>
      <w:r>
        <w:rPr>
          <w:sz w:val="28"/>
        </w:rPr>
        <w:t>пособие</w:t>
      </w:r>
      <w:r>
        <w:rPr>
          <w:spacing w:val="-3"/>
          <w:sz w:val="28"/>
        </w:rPr>
        <w:t xml:space="preserve"> </w:t>
      </w:r>
      <w:r>
        <w:rPr>
          <w:sz w:val="28"/>
        </w:rPr>
        <w:t>/</w:t>
      </w:r>
      <w:r>
        <w:rPr>
          <w:spacing w:val="-3"/>
          <w:sz w:val="28"/>
        </w:rPr>
        <w:t xml:space="preserve"> </w:t>
      </w:r>
      <w:r>
        <w:rPr>
          <w:sz w:val="28"/>
        </w:rPr>
        <w:t>А.</w:t>
      </w:r>
      <w:r>
        <w:rPr>
          <w:spacing w:val="-3"/>
          <w:sz w:val="28"/>
        </w:rPr>
        <w:t xml:space="preserve"> </w:t>
      </w:r>
      <w:r>
        <w:rPr>
          <w:sz w:val="28"/>
        </w:rPr>
        <w:t>Г.</w:t>
      </w:r>
      <w:r>
        <w:rPr>
          <w:spacing w:val="-3"/>
          <w:sz w:val="28"/>
        </w:rPr>
        <w:t xml:space="preserve"> </w:t>
      </w:r>
      <w:r>
        <w:rPr>
          <w:sz w:val="28"/>
        </w:rPr>
        <w:t>Кондратьева,</w:t>
      </w:r>
      <w:r>
        <w:rPr>
          <w:spacing w:val="-3"/>
          <w:sz w:val="28"/>
        </w:rPr>
        <w:t xml:space="preserve"> </w:t>
      </w:r>
      <w:r>
        <w:rPr>
          <w:sz w:val="28"/>
        </w:rPr>
        <w:t>О.</w:t>
      </w:r>
      <w:r>
        <w:rPr>
          <w:spacing w:val="-3"/>
          <w:sz w:val="28"/>
        </w:rPr>
        <w:t xml:space="preserve"> </w:t>
      </w:r>
      <w:r>
        <w:rPr>
          <w:sz w:val="28"/>
        </w:rPr>
        <w:t>Л.</w:t>
      </w:r>
      <w:r>
        <w:rPr>
          <w:spacing w:val="-3"/>
          <w:sz w:val="28"/>
        </w:rPr>
        <w:t xml:space="preserve"> </w:t>
      </w:r>
      <w:r>
        <w:rPr>
          <w:sz w:val="28"/>
        </w:rPr>
        <w:t>Василье- ва.</w:t>
      </w:r>
      <w:r>
        <w:rPr>
          <w:spacing w:val="40"/>
          <w:sz w:val="28"/>
        </w:rPr>
        <w:t xml:space="preserve"> </w:t>
      </w:r>
      <w:r>
        <w:rPr>
          <w:sz w:val="28"/>
        </w:rPr>
        <w:t>– Петрозаводск, 2015 . - 81 с. - Текст : непосредственный.</w:t>
      </w:r>
    </w:p>
    <w:p w14:paraId="523EFA4B" w14:textId="77777777" w:rsidR="003C5256" w:rsidRDefault="003C5256">
      <w:pPr>
        <w:pStyle w:val="a3"/>
        <w:spacing w:before="240"/>
      </w:pPr>
    </w:p>
    <w:p w14:paraId="5514EFD4" w14:textId="77777777" w:rsidR="003C5256" w:rsidRDefault="00EA4AB5">
      <w:pPr>
        <w:pStyle w:val="a3"/>
        <w:ind w:left="992"/>
        <w:jc w:val="both"/>
      </w:pPr>
      <w:r>
        <w:t>Дополнительная</w:t>
      </w:r>
      <w:r>
        <w:rPr>
          <w:spacing w:val="-11"/>
        </w:rPr>
        <w:t xml:space="preserve"> </w:t>
      </w:r>
      <w:r>
        <w:t>учебная</w:t>
      </w:r>
      <w:r>
        <w:rPr>
          <w:spacing w:val="-7"/>
        </w:rPr>
        <w:t xml:space="preserve"> </w:t>
      </w:r>
      <w:r>
        <w:rPr>
          <w:spacing w:val="-2"/>
        </w:rPr>
        <w:t>литература</w:t>
      </w:r>
    </w:p>
    <w:p w14:paraId="1F417707" w14:textId="77777777" w:rsidR="003C5256" w:rsidRDefault="00EA4AB5">
      <w:pPr>
        <w:pStyle w:val="a4"/>
        <w:numPr>
          <w:ilvl w:val="0"/>
          <w:numId w:val="238"/>
        </w:numPr>
        <w:tabs>
          <w:tab w:val="left" w:pos="1201"/>
        </w:tabs>
        <w:spacing w:before="119"/>
        <w:ind w:left="283" w:right="410" w:firstLine="0"/>
        <w:jc w:val="both"/>
        <w:rPr>
          <w:sz w:val="28"/>
        </w:rPr>
      </w:pPr>
      <w:r>
        <w:rPr>
          <w:sz w:val="28"/>
        </w:rPr>
        <w:t>Аитов, В. Ф. Английский язык (а1-в1+) : учебное пособие для среднего профессионального образования / В. Ф. Аитов, В. М. Аитова, С. В. Кади. — Мо- сква : Издательство Юрайт, 2019. — 234 с. — Текст :</w:t>
      </w:r>
      <w:r>
        <w:rPr>
          <w:spacing w:val="40"/>
          <w:sz w:val="28"/>
        </w:rPr>
        <w:t xml:space="preserve"> </w:t>
      </w:r>
      <w:r>
        <w:rPr>
          <w:sz w:val="28"/>
        </w:rPr>
        <w:t>электронный</w:t>
      </w:r>
      <w:r>
        <w:rPr>
          <w:spacing w:val="40"/>
          <w:sz w:val="28"/>
        </w:rPr>
        <w:t xml:space="preserve"> </w:t>
      </w:r>
      <w:r>
        <w:rPr>
          <w:sz w:val="28"/>
        </w:rPr>
        <w:t>//</w:t>
      </w:r>
      <w:r>
        <w:rPr>
          <w:spacing w:val="40"/>
          <w:sz w:val="28"/>
        </w:rPr>
        <w:t xml:space="preserve"> </w:t>
      </w:r>
      <w:r>
        <w:rPr>
          <w:sz w:val="28"/>
        </w:rPr>
        <w:t>ЭБС Юрайт : [сайт]. — URL: https://biblio-online.ru/bcode/437857</w:t>
      </w:r>
    </w:p>
    <w:p w14:paraId="2D80074F" w14:textId="77777777" w:rsidR="003C5256" w:rsidRDefault="00EA4AB5">
      <w:pPr>
        <w:pStyle w:val="a4"/>
        <w:numPr>
          <w:ilvl w:val="0"/>
          <w:numId w:val="238"/>
        </w:numPr>
        <w:tabs>
          <w:tab w:val="left" w:pos="1201"/>
        </w:tabs>
        <w:spacing w:before="1"/>
        <w:ind w:left="283" w:right="411" w:firstLine="0"/>
        <w:jc w:val="both"/>
        <w:rPr>
          <w:sz w:val="28"/>
        </w:rPr>
      </w:pPr>
      <w:r>
        <w:rPr>
          <w:sz w:val="28"/>
        </w:rPr>
        <w:t>Евсюкова, Е. Н. Английский язык. Reading and discussion : учебное посо- бие для среднего профессионального образования / Е. Н. Евсюкова, Г. Л. Рутков- ская, О. И. Тараненко. — Москва : Издательство Юрайт, 2019. — 147 с. — Текст</w:t>
      </w:r>
    </w:p>
    <w:p w14:paraId="23A52B48" w14:textId="77777777" w:rsidR="003C5256" w:rsidRDefault="00EA4AB5">
      <w:pPr>
        <w:pStyle w:val="a3"/>
        <w:spacing w:line="317" w:lineRule="exact"/>
        <w:ind w:left="283"/>
        <w:jc w:val="both"/>
      </w:pPr>
      <w:r>
        <w:t>:</w:t>
      </w:r>
      <w:r>
        <w:rPr>
          <w:spacing w:val="-8"/>
        </w:rPr>
        <w:t xml:space="preserve"> </w:t>
      </w:r>
      <w:r>
        <w:t>электронный</w:t>
      </w:r>
      <w:r>
        <w:rPr>
          <w:spacing w:val="-6"/>
        </w:rPr>
        <w:t xml:space="preserve"> </w:t>
      </w:r>
      <w:r>
        <w:t>//</w:t>
      </w:r>
      <w:r>
        <w:rPr>
          <w:spacing w:val="-3"/>
        </w:rPr>
        <w:t xml:space="preserve"> </w:t>
      </w:r>
      <w:r>
        <w:t>ЭБС</w:t>
      </w:r>
      <w:r>
        <w:rPr>
          <w:spacing w:val="-6"/>
        </w:rPr>
        <w:t xml:space="preserve"> </w:t>
      </w:r>
      <w:r>
        <w:t>Юрайт</w:t>
      </w:r>
      <w:r>
        <w:rPr>
          <w:spacing w:val="-5"/>
        </w:rPr>
        <w:t xml:space="preserve"> </w:t>
      </w:r>
      <w:r>
        <w:t>:</w:t>
      </w:r>
      <w:r>
        <w:rPr>
          <w:spacing w:val="-5"/>
        </w:rPr>
        <w:t xml:space="preserve"> </w:t>
      </w:r>
      <w:r>
        <w:t>[сайт].</w:t>
      </w:r>
      <w:r>
        <w:rPr>
          <w:spacing w:val="-5"/>
        </w:rPr>
        <w:t xml:space="preserve"> </w:t>
      </w:r>
      <w:r>
        <w:t>—</w:t>
      </w:r>
      <w:r>
        <w:rPr>
          <w:spacing w:val="-6"/>
        </w:rPr>
        <w:t xml:space="preserve"> </w:t>
      </w:r>
      <w:r>
        <w:t>URL:</w:t>
      </w:r>
      <w:r>
        <w:rPr>
          <w:spacing w:val="-3"/>
        </w:rPr>
        <w:t xml:space="preserve"> </w:t>
      </w:r>
      <w:r>
        <w:t>https://biblio-</w:t>
      </w:r>
      <w:r>
        <w:rPr>
          <w:spacing w:val="-2"/>
        </w:rPr>
        <w:t>online.ru/bcode/439009</w:t>
      </w:r>
    </w:p>
    <w:p w14:paraId="127A2ADF" w14:textId="77777777" w:rsidR="003C5256" w:rsidRDefault="00EA4AB5">
      <w:pPr>
        <w:pStyle w:val="a4"/>
        <w:numPr>
          <w:ilvl w:val="0"/>
          <w:numId w:val="238"/>
        </w:numPr>
        <w:tabs>
          <w:tab w:val="left" w:pos="1201"/>
        </w:tabs>
        <w:spacing w:before="4"/>
        <w:ind w:left="283" w:right="409" w:firstLine="0"/>
        <w:jc w:val="both"/>
        <w:rPr>
          <w:sz w:val="28"/>
        </w:rPr>
      </w:pPr>
      <w:r>
        <w:rPr>
          <w:sz w:val="28"/>
        </w:rPr>
        <w:t>Коваленко, И. Ю. Английский язык для инженеров : учебник и практи- кум для среднего профессионального образования / И. Ю. Коваленко. — Москва</w:t>
      </w:r>
    </w:p>
    <w:p w14:paraId="73CB6BF3" w14:textId="77777777" w:rsidR="003C5256" w:rsidRDefault="00EA4AB5">
      <w:pPr>
        <w:pStyle w:val="a3"/>
        <w:ind w:left="283"/>
        <w:jc w:val="both"/>
      </w:pPr>
      <w:r>
        <w:t>:</w:t>
      </w:r>
      <w:r>
        <w:rPr>
          <w:spacing w:val="35"/>
        </w:rPr>
        <w:t xml:space="preserve"> </w:t>
      </w:r>
      <w:r>
        <w:t>Издательство</w:t>
      </w:r>
      <w:r>
        <w:rPr>
          <w:spacing w:val="35"/>
        </w:rPr>
        <w:t xml:space="preserve"> </w:t>
      </w:r>
      <w:r>
        <w:t>Юрайт,</w:t>
      </w:r>
      <w:r>
        <w:rPr>
          <w:spacing w:val="35"/>
        </w:rPr>
        <w:t xml:space="preserve"> </w:t>
      </w:r>
      <w:r>
        <w:t>2019.</w:t>
      </w:r>
      <w:r>
        <w:rPr>
          <w:spacing w:val="35"/>
        </w:rPr>
        <w:t xml:space="preserve"> </w:t>
      </w:r>
      <w:r>
        <w:t>—</w:t>
      </w:r>
      <w:r>
        <w:rPr>
          <w:spacing w:val="35"/>
        </w:rPr>
        <w:t xml:space="preserve"> </w:t>
      </w:r>
      <w:r>
        <w:t>278</w:t>
      </w:r>
      <w:r>
        <w:rPr>
          <w:spacing w:val="35"/>
        </w:rPr>
        <w:t xml:space="preserve"> </w:t>
      </w:r>
      <w:r>
        <w:t>с.</w:t>
      </w:r>
      <w:r>
        <w:rPr>
          <w:spacing w:val="37"/>
        </w:rPr>
        <w:t xml:space="preserve"> </w:t>
      </w:r>
      <w:r>
        <w:t>—</w:t>
      </w:r>
      <w:r>
        <w:rPr>
          <w:spacing w:val="35"/>
        </w:rPr>
        <w:t xml:space="preserve"> </w:t>
      </w:r>
      <w:r>
        <w:t>Текст</w:t>
      </w:r>
      <w:r>
        <w:rPr>
          <w:spacing w:val="35"/>
        </w:rPr>
        <w:t xml:space="preserve"> </w:t>
      </w:r>
      <w:r>
        <w:t>:</w:t>
      </w:r>
      <w:r>
        <w:rPr>
          <w:spacing w:val="35"/>
        </w:rPr>
        <w:t xml:space="preserve"> </w:t>
      </w:r>
      <w:r>
        <w:t>электронный</w:t>
      </w:r>
      <w:r>
        <w:rPr>
          <w:spacing w:val="35"/>
        </w:rPr>
        <w:t xml:space="preserve"> </w:t>
      </w:r>
      <w:r>
        <w:t>//</w:t>
      </w:r>
      <w:r>
        <w:rPr>
          <w:spacing w:val="35"/>
        </w:rPr>
        <w:t xml:space="preserve"> </w:t>
      </w:r>
      <w:r>
        <w:t>ЭБС</w:t>
      </w:r>
      <w:r>
        <w:rPr>
          <w:spacing w:val="35"/>
        </w:rPr>
        <w:t xml:space="preserve"> </w:t>
      </w:r>
      <w:r>
        <w:t>Юрайт</w:t>
      </w:r>
      <w:r>
        <w:rPr>
          <w:spacing w:val="36"/>
        </w:rPr>
        <w:t xml:space="preserve"> </w:t>
      </w:r>
      <w:r>
        <w:rPr>
          <w:spacing w:val="-10"/>
        </w:rPr>
        <w:t>:</w:t>
      </w:r>
    </w:p>
    <w:p w14:paraId="5DF9394B" w14:textId="77777777" w:rsidR="003C5256" w:rsidRDefault="00EA4AB5">
      <w:pPr>
        <w:pStyle w:val="a3"/>
        <w:spacing w:before="3"/>
        <w:ind w:left="283"/>
        <w:jc w:val="both"/>
      </w:pPr>
      <w:r>
        <w:t>[сайт].</w:t>
      </w:r>
      <w:r>
        <w:rPr>
          <w:spacing w:val="-5"/>
        </w:rPr>
        <w:t xml:space="preserve"> </w:t>
      </w:r>
      <w:r>
        <w:t>—</w:t>
      </w:r>
      <w:r>
        <w:rPr>
          <w:spacing w:val="-2"/>
        </w:rPr>
        <w:t xml:space="preserve"> </w:t>
      </w:r>
      <w:r>
        <w:t>URL:</w:t>
      </w:r>
      <w:r>
        <w:rPr>
          <w:spacing w:val="-2"/>
        </w:rPr>
        <w:t xml:space="preserve"> </w:t>
      </w:r>
      <w:r>
        <w:t>https://biblio-</w:t>
      </w:r>
      <w:r>
        <w:rPr>
          <w:spacing w:val="-2"/>
        </w:rPr>
        <w:t>online.ru/bcode/433395</w:t>
      </w:r>
    </w:p>
    <w:p w14:paraId="3D17E15E" w14:textId="77777777" w:rsidR="003C5256" w:rsidRDefault="00EA4AB5">
      <w:pPr>
        <w:pStyle w:val="a4"/>
        <w:numPr>
          <w:ilvl w:val="0"/>
          <w:numId w:val="238"/>
        </w:numPr>
        <w:tabs>
          <w:tab w:val="left" w:pos="283"/>
          <w:tab w:val="left" w:pos="1200"/>
        </w:tabs>
        <w:spacing w:before="2"/>
        <w:ind w:left="283" w:right="411" w:hanging="1"/>
        <w:jc w:val="both"/>
        <w:rPr>
          <w:sz w:val="28"/>
        </w:rPr>
      </w:pPr>
      <w:r>
        <w:rPr>
          <w:sz w:val="28"/>
        </w:rPr>
        <w:t>Невзорова, Г. Д. Английский язык. Грамматика : учебное пособие для среднего профессионального образования / Г. Д. Невзорова, Г. И. Никитушкина.</w:t>
      </w:r>
    </w:p>
    <w:p w14:paraId="582D94EF" w14:textId="77777777" w:rsidR="003C5256" w:rsidRDefault="00EA4AB5">
      <w:pPr>
        <w:pStyle w:val="a3"/>
        <w:ind w:left="283" w:right="414"/>
        <w:jc w:val="both"/>
      </w:pPr>
      <w:r>
        <w:t>— Москва : Издательство Юрайт, 2019. — 213 с. — Текст : электронный // ЭБС Юрайт : [сайт]. — URL: https://biblio-online.ru/bcode/437254</w:t>
      </w:r>
    </w:p>
    <w:p w14:paraId="67B78118" w14:textId="77777777" w:rsidR="003C5256" w:rsidRDefault="003C5256">
      <w:pPr>
        <w:pStyle w:val="a3"/>
        <w:jc w:val="both"/>
        <w:sectPr w:rsidR="003C5256">
          <w:pgSz w:w="11900" w:h="16840"/>
          <w:pgMar w:top="780" w:right="425" w:bottom="280" w:left="992" w:header="720" w:footer="720" w:gutter="0"/>
          <w:cols w:space="720"/>
        </w:sectPr>
      </w:pPr>
    </w:p>
    <w:p w14:paraId="05E0619F" w14:textId="77777777" w:rsidR="003C5256" w:rsidRDefault="00EA4AB5">
      <w:pPr>
        <w:pStyle w:val="a3"/>
        <w:spacing w:before="69"/>
        <w:ind w:left="992"/>
        <w:jc w:val="both"/>
      </w:pPr>
      <w:r>
        <w:lastRenderedPageBreak/>
        <w:t>Основная</w:t>
      </w:r>
      <w:r>
        <w:rPr>
          <w:spacing w:val="-4"/>
        </w:rPr>
        <w:t xml:space="preserve"> </w:t>
      </w:r>
      <w:r>
        <w:t>учебная</w:t>
      </w:r>
      <w:r>
        <w:rPr>
          <w:spacing w:val="-2"/>
        </w:rPr>
        <w:t xml:space="preserve"> литература</w:t>
      </w:r>
    </w:p>
    <w:p w14:paraId="0C0DB375" w14:textId="77777777" w:rsidR="003C5256" w:rsidRDefault="00EA4AB5">
      <w:pPr>
        <w:pStyle w:val="a4"/>
        <w:numPr>
          <w:ilvl w:val="0"/>
          <w:numId w:val="237"/>
        </w:numPr>
        <w:tabs>
          <w:tab w:val="left" w:pos="1201"/>
        </w:tabs>
        <w:spacing w:before="119"/>
        <w:ind w:left="283" w:right="411" w:firstLine="0"/>
        <w:jc w:val="both"/>
        <w:rPr>
          <w:sz w:val="28"/>
        </w:rPr>
      </w:pPr>
      <w:r>
        <w:rPr>
          <w:sz w:val="28"/>
        </w:rPr>
        <w:t>Зиновьева, А. Ф. Немецкий язык : учебник и практикум для бакалавриата и магистратуры / А. Ф. Зиновьева, Н. Н. Миляева, Н. В. Кукина ; под редакцией А. Ф. Зиновьевой. — Москва : Издательство Юрайт, 2018. — 348 с. — Текст : электронный // ЭБС Юрайт : [сайт]. — URL: https://biblio-online.ru/bcode/412900</w:t>
      </w:r>
    </w:p>
    <w:p w14:paraId="04AA46CE" w14:textId="77777777" w:rsidR="003C5256" w:rsidRDefault="00EA4AB5">
      <w:pPr>
        <w:pStyle w:val="a4"/>
        <w:numPr>
          <w:ilvl w:val="0"/>
          <w:numId w:val="237"/>
        </w:numPr>
        <w:tabs>
          <w:tab w:val="left" w:pos="1201"/>
        </w:tabs>
        <w:spacing w:before="121"/>
        <w:ind w:left="283" w:right="411" w:firstLine="0"/>
        <w:jc w:val="both"/>
        <w:rPr>
          <w:sz w:val="28"/>
        </w:rPr>
      </w:pPr>
      <w:r>
        <w:rPr>
          <w:sz w:val="28"/>
        </w:rPr>
        <w:t>Лытаева, М. А. Немецкий язык для делового общения + cd : учебник и практикум для академического бакалавриата / М. А. Лытаева, Е. С. Ульянова. — Москва : Издательство Юрайт, 2018. — 409 с. — Текст : электронный // ЭБС Юрайт : [сайт]. — URL: https://biblio-online.ru/bcode/412829</w:t>
      </w:r>
    </w:p>
    <w:p w14:paraId="136B0243" w14:textId="77777777" w:rsidR="003C5256" w:rsidRDefault="003C5256">
      <w:pPr>
        <w:pStyle w:val="a3"/>
        <w:spacing w:before="238"/>
      </w:pPr>
    </w:p>
    <w:p w14:paraId="0B428B60" w14:textId="77777777" w:rsidR="003C5256" w:rsidRDefault="00EA4AB5">
      <w:pPr>
        <w:pStyle w:val="a3"/>
        <w:ind w:left="992"/>
        <w:jc w:val="both"/>
      </w:pPr>
      <w:r>
        <w:t>Дополнительная</w:t>
      </w:r>
      <w:r>
        <w:rPr>
          <w:spacing w:val="-11"/>
        </w:rPr>
        <w:t xml:space="preserve"> </w:t>
      </w:r>
      <w:r>
        <w:t>учебная</w:t>
      </w:r>
      <w:r>
        <w:rPr>
          <w:spacing w:val="-7"/>
        </w:rPr>
        <w:t xml:space="preserve"> </w:t>
      </w:r>
      <w:r>
        <w:rPr>
          <w:spacing w:val="-2"/>
        </w:rPr>
        <w:t>литература</w:t>
      </w:r>
    </w:p>
    <w:p w14:paraId="12E99CD9" w14:textId="77777777" w:rsidR="003C5256" w:rsidRDefault="00EA4AB5">
      <w:pPr>
        <w:pStyle w:val="a4"/>
        <w:numPr>
          <w:ilvl w:val="0"/>
          <w:numId w:val="236"/>
        </w:numPr>
        <w:tabs>
          <w:tab w:val="left" w:pos="1201"/>
        </w:tabs>
        <w:spacing w:before="120"/>
        <w:ind w:left="283" w:right="412" w:firstLine="0"/>
        <w:jc w:val="both"/>
        <w:rPr>
          <w:sz w:val="28"/>
        </w:rPr>
      </w:pPr>
      <w:r>
        <w:rPr>
          <w:sz w:val="28"/>
        </w:rPr>
        <w:t>Зимина, Л. И. Немецкий язык (a1–a2) : учебное пособие для среднего профессионального</w:t>
      </w:r>
      <w:r>
        <w:rPr>
          <w:spacing w:val="-3"/>
          <w:sz w:val="28"/>
        </w:rPr>
        <w:t xml:space="preserve"> </w:t>
      </w:r>
      <w:r>
        <w:rPr>
          <w:sz w:val="28"/>
        </w:rPr>
        <w:t>образования</w:t>
      </w:r>
      <w:r>
        <w:rPr>
          <w:spacing w:val="-3"/>
          <w:sz w:val="28"/>
        </w:rPr>
        <w:t xml:space="preserve"> </w:t>
      </w:r>
      <w:r>
        <w:rPr>
          <w:sz w:val="28"/>
        </w:rPr>
        <w:t>/</w:t>
      </w:r>
      <w:r>
        <w:rPr>
          <w:spacing w:val="-3"/>
          <w:sz w:val="28"/>
        </w:rPr>
        <w:t xml:space="preserve"> </w:t>
      </w:r>
      <w:r>
        <w:rPr>
          <w:sz w:val="28"/>
        </w:rPr>
        <w:t>Л.</w:t>
      </w:r>
      <w:r>
        <w:rPr>
          <w:spacing w:val="-3"/>
          <w:sz w:val="28"/>
        </w:rPr>
        <w:t xml:space="preserve"> </w:t>
      </w:r>
      <w:r>
        <w:rPr>
          <w:sz w:val="28"/>
        </w:rPr>
        <w:t>И.</w:t>
      </w:r>
      <w:r>
        <w:rPr>
          <w:spacing w:val="-3"/>
          <w:sz w:val="28"/>
        </w:rPr>
        <w:t xml:space="preserve"> </w:t>
      </w:r>
      <w:r>
        <w:rPr>
          <w:sz w:val="28"/>
        </w:rPr>
        <w:t>Зимина,</w:t>
      </w:r>
      <w:r>
        <w:rPr>
          <w:spacing w:val="-3"/>
          <w:sz w:val="28"/>
        </w:rPr>
        <w:t xml:space="preserve"> </w:t>
      </w:r>
      <w:r>
        <w:rPr>
          <w:sz w:val="28"/>
        </w:rPr>
        <w:t>И.</w:t>
      </w:r>
      <w:r>
        <w:rPr>
          <w:spacing w:val="-2"/>
          <w:sz w:val="28"/>
        </w:rPr>
        <w:t xml:space="preserve"> </w:t>
      </w:r>
      <w:r>
        <w:rPr>
          <w:sz w:val="28"/>
        </w:rPr>
        <w:t>Н.</w:t>
      </w:r>
      <w:r>
        <w:rPr>
          <w:spacing w:val="-3"/>
          <w:sz w:val="28"/>
        </w:rPr>
        <w:t xml:space="preserve"> </w:t>
      </w:r>
      <w:r>
        <w:rPr>
          <w:sz w:val="28"/>
        </w:rPr>
        <w:t>Мирославская.</w:t>
      </w:r>
      <w:r>
        <w:rPr>
          <w:spacing w:val="-3"/>
          <w:sz w:val="28"/>
        </w:rPr>
        <w:t xml:space="preserve"> </w:t>
      </w:r>
      <w:r>
        <w:rPr>
          <w:sz w:val="28"/>
        </w:rPr>
        <w:t>—</w:t>
      </w:r>
      <w:r>
        <w:rPr>
          <w:spacing w:val="-3"/>
          <w:sz w:val="28"/>
        </w:rPr>
        <w:t xml:space="preserve"> </w:t>
      </w:r>
      <w:r>
        <w:rPr>
          <w:sz w:val="28"/>
        </w:rPr>
        <w:t>Москва</w:t>
      </w:r>
      <w:r>
        <w:rPr>
          <w:spacing w:val="-3"/>
          <w:sz w:val="28"/>
        </w:rPr>
        <w:t xml:space="preserve"> </w:t>
      </w:r>
      <w:r>
        <w:rPr>
          <w:sz w:val="28"/>
        </w:rPr>
        <w:t>: Издательство Юрайт, 2019. — 139 с. — Текст : электронный // ЭБС Юрайт : [сайт]. — URL: https://biblio-online.ru/bcode/446434</w:t>
      </w:r>
    </w:p>
    <w:p w14:paraId="2732E270" w14:textId="77777777" w:rsidR="003C5256" w:rsidRDefault="00EA4AB5">
      <w:pPr>
        <w:pStyle w:val="a4"/>
        <w:numPr>
          <w:ilvl w:val="0"/>
          <w:numId w:val="236"/>
        </w:numPr>
        <w:tabs>
          <w:tab w:val="left" w:pos="1201"/>
        </w:tabs>
        <w:spacing w:before="1"/>
        <w:ind w:left="283" w:right="410" w:firstLine="0"/>
        <w:jc w:val="both"/>
        <w:rPr>
          <w:sz w:val="28"/>
        </w:rPr>
      </w:pPr>
      <w:r>
        <w:rPr>
          <w:sz w:val="28"/>
        </w:rPr>
        <w:t>Катаева, А. Г. Грамматика немецкого языка : учебное пособие для сред- него профессионального образования / А. Г. Катаева, С. Д. Катаев. — Москва : Издательство Юрайт, 2019. — 136 с. — Текст : электронный // ЭБС Юрайт : [сайт]. — URL: https://biblio-online.ru/bcode/434369</w:t>
      </w:r>
    </w:p>
    <w:p w14:paraId="66259F9A" w14:textId="77777777" w:rsidR="003C5256" w:rsidRDefault="00EA4AB5">
      <w:pPr>
        <w:pStyle w:val="a4"/>
        <w:numPr>
          <w:ilvl w:val="0"/>
          <w:numId w:val="236"/>
        </w:numPr>
        <w:tabs>
          <w:tab w:val="left" w:pos="1201"/>
        </w:tabs>
        <w:spacing w:before="1"/>
        <w:ind w:left="283" w:right="408" w:firstLine="0"/>
        <w:jc w:val="both"/>
        <w:rPr>
          <w:sz w:val="28"/>
        </w:rPr>
      </w:pPr>
      <w:r>
        <w:rPr>
          <w:sz w:val="28"/>
        </w:rPr>
        <w:t xml:space="preserve">Смирнова, Т. Н. Немецкий язык. </w:t>
      </w:r>
      <w:r w:rsidRPr="009D30E8">
        <w:rPr>
          <w:sz w:val="28"/>
          <w:lang w:val="en-US"/>
        </w:rPr>
        <w:t xml:space="preserve">Deutsch mit lust und liebe. </w:t>
      </w:r>
      <w:r>
        <w:rPr>
          <w:sz w:val="28"/>
        </w:rPr>
        <w:t xml:space="preserve">Интенсивный курс для начинающих : учебное пособие для среднего профессионального обра- зования / Т. Н. Смирнова. — Москва : Издательство Юрайт, 2019. — 312 с. — Текст : электронный // ЭБС Юрайт : [сайт]. — URL: https://biblio- </w:t>
      </w:r>
      <w:r>
        <w:rPr>
          <w:spacing w:val="-2"/>
          <w:sz w:val="28"/>
        </w:rPr>
        <w:t>online.ru/bcode/445843</w:t>
      </w:r>
    </w:p>
    <w:p w14:paraId="4C68CAA2" w14:textId="77777777" w:rsidR="003C5256" w:rsidRDefault="00EA4AB5">
      <w:pPr>
        <w:pStyle w:val="a4"/>
        <w:numPr>
          <w:ilvl w:val="0"/>
          <w:numId w:val="236"/>
        </w:numPr>
        <w:tabs>
          <w:tab w:val="left" w:pos="1201"/>
          <w:tab w:val="left" w:pos="7862"/>
        </w:tabs>
        <w:ind w:left="283" w:right="410" w:firstLine="0"/>
        <w:jc w:val="both"/>
        <w:rPr>
          <w:sz w:val="28"/>
        </w:rPr>
      </w:pPr>
      <w:r>
        <w:rPr>
          <w:sz w:val="28"/>
        </w:rPr>
        <w:t xml:space="preserve">Смирнова, Т. Н. Немецкий язык. </w:t>
      </w:r>
      <w:r w:rsidRPr="009D30E8">
        <w:rPr>
          <w:sz w:val="28"/>
          <w:lang w:val="en-US"/>
        </w:rPr>
        <w:t xml:space="preserve">Deutsch mit lust und liebe. </w:t>
      </w:r>
      <w:r>
        <w:rPr>
          <w:sz w:val="28"/>
        </w:rPr>
        <w:t>Продвинутый уровень : учебник и практикум / Т. Н. Смирнова. - Москва :</w:t>
      </w:r>
      <w:r>
        <w:rPr>
          <w:spacing w:val="40"/>
          <w:sz w:val="28"/>
        </w:rPr>
        <w:t xml:space="preserve"> </w:t>
      </w:r>
      <w:r>
        <w:rPr>
          <w:sz w:val="28"/>
        </w:rPr>
        <w:t xml:space="preserve">Издательство Юрайт, 2017. - 276 с. — Текст : электронный // ЭБС Юрайт : [сайт]. — URL: </w:t>
      </w:r>
      <w:r>
        <w:rPr>
          <w:spacing w:val="-2"/>
          <w:sz w:val="28"/>
        </w:rPr>
        <w:t>https://</w:t>
      </w:r>
      <w:hyperlink r:id="rId15">
        <w:r>
          <w:rPr>
            <w:spacing w:val="-2"/>
            <w:sz w:val="28"/>
          </w:rPr>
          <w:t>www.biblio-online.ru/bcode/414305</w:t>
        </w:r>
      </w:hyperlink>
      <w:r>
        <w:rPr>
          <w:sz w:val="28"/>
        </w:rPr>
        <w:tab/>
      </w:r>
      <w:r>
        <w:rPr>
          <w:spacing w:val="-2"/>
          <w:sz w:val="28"/>
        </w:rPr>
        <w:t>https://www.biblio- online.ru/bcode/414305</w:t>
      </w:r>
    </w:p>
    <w:p w14:paraId="6B329412" w14:textId="77777777" w:rsidR="003C5256" w:rsidRDefault="003C5256">
      <w:pPr>
        <w:pStyle w:val="a3"/>
        <w:spacing w:before="3"/>
      </w:pPr>
    </w:p>
    <w:p w14:paraId="0E6773F9" w14:textId="77777777" w:rsidR="003C5256" w:rsidRDefault="00EA4AB5">
      <w:pPr>
        <w:pStyle w:val="2"/>
        <w:numPr>
          <w:ilvl w:val="1"/>
          <w:numId w:val="248"/>
        </w:numPr>
        <w:tabs>
          <w:tab w:val="left" w:pos="1521"/>
        </w:tabs>
        <w:spacing w:line="242" w:lineRule="auto"/>
        <w:ind w:left="283" w:right="412" w:firstLine="720"/>
        <w:jc w:val="both"/>
      </w:pPr>
      <w:r>
        <w:t>Выполнение требований ФГОС в части использования активных и интерактивных форм обучения</w:t>
      </w:r>
    </w:p>
    <w:p w14:paraId="31D8CDA2" w14:textId="77777777" w:rsidR="003C5256" w:rsidRDefault="00EA4AB5">
      <w:pPr>
        <w:pStyle w:val="a3"/>
        <w:ind w:left="283" w:right="410" w:firstLine="720"/>
        <w:jc w:val="both"/>
      </w:pPr>
      <w:r>
        <w:t>В целях реализации компетентностного подхода рабочая программа предусматривает использование в образовательном процессе активных и интерактивных форм проведения занятий в целях формирования и развития общих и профессиональных компетенций:</w:t>
      </w:r>
    </w:p>
    <w:p w14:paraId="65557FD7" w14:textId="77777777" w:rsidR="003C5256" w:rsidRDefault="00EA4AB5">
      <w:pPr>
        <w:pStyle w:val="a3"/>
        <w:spacing w:line="242" w:lineRule="auto"/>
        <w:ind w:left="283" w:right="410" w:firstLine="720"/>
        <w:jc w:val="both"/>
      </w:pPr>
      <w:r>
        <w:t>Тема</w:t>
      </w:r>
      <w:r>
        <w:rPr>
          <w:spacing w:val="-3"/>
        </w:rPr>
        <w:t xml:space="preserve"> </w:t>
      </w:r>
      <w:r>
        <w:t>1.1.</w:t>
      </w:r>
      <w:r>
        <w:rPr>
          <w:spacing w:val="-3"/>
        </w:rPr>
        <w:t xml:space="preserve"> </w:t>
      </w:r>
      <w:r>
        <w:t>«Описание</w:t>
      </w:r>
      <w:r>
        <w:rPr>
          <w:spacing w:val="-3"/>
        </w:rPr>
        <w:t xml:space="preserve"> </w:t>
      </w:r>
      <w:r>
        <w:t>людей</w:t>
      </w:r>
      <w:r>
        <w:rPr>
          <w:spacing w:val="-3"/>
        </w:rPr>
        <w:t xml:space="preserve"> </w:t>
      </w:r>
      <w:r>
        <w:t>(внешность,</w:t>
      </w:r>
      <w:r>
        <w:rPr>
          <w:spacing w:val="-3"/>
        </w:rPr>
        <w:t xml:space="preserve"> </w:t>
      </w:r>
      <w:r>
        <w:t>характер,</w:t>
      </w:r>
      <w:r>
        <w:rPr>
          <w:spacing w:val="-3"/>
        </w:rPr>
        <w:t xml:space="preserve"> </w:t>
      </w:r>
      <w:r>
        <w:t>личностные</w:t>
      </w:r>
      <w:r>
        <w:rPr>
          <w:spacing w:val="-2"/>
        </w:rPr>
        <w:t xml:space="preserve"> </w:t>
      </w:r>
      <w:r>
        <w:t>качества)»</w:t>
      </w:r>
      <w:r>
        <w:rPr>
          <w:spacing w:val="-3"/>
        </w:rPr>
        <w:t xml:space="preserve"> </w:t>
      </w:r>
      <w:r>
        <w:t>в форме</w:t>
      </w:r>
      <w:r>
        <w:rPr>
          <w:spacing w:val="40"/>
        </w:rPr>
        <w:t xml:space="preserve"> </w:t>
      </w:r>
      <w:r>
        <w:t>«круглого стола».</w:t>
      </w:r>
    </w:p>
    <w:p w14:paraId="1C163998" w14:textId="77777777" w:rsidR="003C5256" w:rsidRDefault="00EA4AB5">
      <w:pPr>
        <w:pStyle w:val="a3"/>
        <w:spacing w:line="313" w:lineRule="exact"/>
        <w:ind w:left="1003"/>
        <w:jc w:val="both"/>
      </w:pPr>
      <w:r>
        <w:t>Тема</w:t>
      </w:r>
      <w:r>
        <w:rPr>
          <w:spacing w:val="-8"/>
        </w:rPr>
        <w:t xml:space="preserve"> </w:t>
      </w:r>
      <w:r>
        <w:t>1.2.</w:t>
      </w:r>
      <w:r>
        <w:rPr>
          <w:spacing w:val="-3"/>
        </w:rPr>
        <w:t xml:space="preserve"> </w:t>
      </w:r>
      <w:r>
        <w:t>«Межличностные</w:t>
      </w:r>
      <w:r>
        <w:rPr>
          <w:spacing w:val="-6"/>
        </w:rPr>
        <w:t xml:space="preserve"> </w:t>
      </w:r>
      <w:r>
        <w:t>отношения»</w:t>
      </w:r>
      <w:r>
        <w:rPr>
          <w:spacing w:val="-5"/>
        </w:rPr>
        <w:t xml:space="preserve"> </w:t>
      </w:r>
      <w:r>
        <w:t>в</w:t>
      </w:r>
      <w:r>
        <w:rPr>
          <w:spacing w:val="-3"/>
        </w:rPr>
        <w:t xml:space="preserve"> </w:t>
      </w:r>
      <w:r>
        <w:t>форме</w:t>
      </w:r>
      <w:r>
        <w:rPr>
          <w:spacing w:val="-3"/>
        </w:rPr>
        <w:t xml:space="preserve"> </w:t>
      </w:r>
      <w:r>
        <w:t>деловой</w:t>
      </w:r>
      <w:r>
        <w:rPr>
          <w:spacing w:val="-2"/>
        </w:rPr>
        <w:t xml:space="preserve"> игры;</w:t>
      </w:r>
    </w:p>
    <w:p w14:paraId="1BAC3192" w14:textId="77777777" w:rsidR="003C5256" w:rsidRDefault="00EA4AB5">
      <w:pPr>
        <w:pStyle w:val="a3"/>
        <w:spacing w:before="2"/>
        <w:ind w:left="284" w:right="1084" w:firstLine="708"/>
        <w:jc w:val="both"/>
      </w:pPr>
      <w:r>
        <w:t>Тема</w:t>
      </w:r>
      <w:r>
        <w:rPr>
          <w:spacing w:val="-8"/>
        </w:rPr>
        <w:t xml:space="preserve"> </w:t>
      </w:r>
      <w:r>
        <w:t>2.2.</w:t>
      </w:r>
      <w:r>
        <w:rPr>
          <w:spacing w:val="-8"/>
        </w:rPr>
        <w:t xml:space="preserve"> </w:t>
      </w:r>
      <w:r>
        <w:t>«Здоровье,</w:t>
      </w:r>
      <w:r>
        <w:rPr>
          <w:spacing w:val="-8"/>
        </w:rPr>
        <w:t xml:space="preserve"> </w:t>
      </w:r>
      <w:r>
        <w:t>спорт,</w:t>
      </w:r>
      <w:r>
        <w:rPr>
          <w:spacing w:val="-6"/>
        </w:rPr>
        <w:t xml:space="preserve"> </w:t>
      </w:r>
      <w:r>
        <w:t>правила</w:t>
      </w:r>
      <w:r>
        <w:rPr>
          <w:spacing w:val="-6"/>
        </w:rPr>
        <w:t xml:space="preserve"> </w:t>
      </w:r>
      <w:r>
        <w:t>здорового</w:t>
      </w:r>
      <w:r>
        <w:rPr>
          <w:spacing w:val="-6"/>
        </w:rPr>
        <w:t xml:space="preserve"> </w:t>
      </w:r>
      <w:r>
        <w:t>образа</w:t>
      </w:r>
      <w:r>
        <w:rPr>
          <w:spacing w:val="-6"/>
        </w:rPr>
        <w:t xml:space="preserve"> </w:t>
      </w:r>
      <w:r>
        <w:t>жизни»</w:t>
      </w:r>
      <w:r>
        <w:rPr>
          <w:spacing w:val="-6"/>
        </w:rPr>
        <w:t xml:space="preserve"> </w:t>
      </w:r>
      <w:r>
        <w:t>в</w:t>
      </w:r>
      <w:r>
        <w:rPr>
          <w:spacing w:val="-6"/>
        </w:rPr>
        <w:t xml:space="preserve"> </w:t>
      </w:r>
      <w:r>
        <w:t>форме групповой дискуссии;</w:t>
      </w:r>
    </w:p>
    <w:p w14:paraId="37F66E1B" w14:textId="77777777" w:rsidR="003C5256" w:rsidRDefault="00EA4AB5">
      <w:pPr>
        <w:pStyle w:val="a3"/>
        <w:spacing w:line="317" w:lineRule="exact"/>
        <w:ind w:left="992"/>
        <w:jc w:val="both"/>
      </w:pPr>
      <w:r>
        <w:t>Тема</w:t>
      </w:r>
      <w:r>
        <w:rPr>
          <w:spacing w:val="-6"/>
        </w:rPr>
        <w:t xml:space="preserve"> </w:t>
      </w:r>
      <w:r>
        <w:t>2.4.</w:t>
      </w:r>
      <w:r>
        <w:rPr>
          <w:spacing w:val="-2"/>
        </w:rPr>
        <w:t xml:space="preserve"> </w:t>
      </w:r>
      <w:r>
        <w:t>«Природа</w:t>
      </w:r>
      <w:r>
        <w:rPr>
          <w:spacing w:val="-5"/>
        </w:rPr>
        <w:t xml:space="preserve"> </w:t>
      </w:r>
      <w:r>
        <w:t>и</w:t>
      </w:r>
      <w:r>
        <w:rPr>
          <w:spacing w:val="-1"/>
        </w:rPr>
        <w:t xml:space="preserve"> </w:t>
      </w:r>
      <w:r>
        <w:t>человек</w:t>
      </w:r>
      <w:r>
        <w:rPr>
          <w:spacing w:val="-2"/>
        </w:rPr>
        <w:t xml:space="preserve"> </w:t>
      </w:r>
      <w:r>
        <w:t>(климат,</w:t>
      </w:r>
      <w:r>
        <w:rPr>
          <w:spacing w:val="-3"/>
        </w:rPr>
        <w:t xml:space="preserve"> </w:t>
      </w:r>
      <w:r>
        <w:t>погода</w:t>
      </w:r>
      <w:r>
        <w:rPr>
          <w:spacing w:val="-2"/>
        </w:rPr>
        <w:t xml:space="preserve"> </w:t>
      </w:r>
      <w:r>
        <w:t>и</w:t>
      </w:r>
      <w:r>
        <w:rPr>
          <w:spacing w:val="-2"/>
        </w:rPr>
        <w:t xml:space="preserve"> </w:t>
      </w:r>
      <w:r>
        <w:t>экология)</w:t>
      </w:r>
      <w:r>
        <w:rPr>
          <w:spacing w:val="67"/>
        </w:rPr>
        <w:t xml:space="preserve"> </w:t>
      </w:r>
      <w:r>
        <w:t>в</w:t>
      </w:r>
      <w:r>
        <w:rPr>
          <w:spacing w:val="-2"/>
        </w:rPr>
        <w:t xml:space="preserve"> форме</w:t>
      </w:r>
    </w:p>
    <w:p w14:paraId="03EAC0E7" w14:textId="77777777" w:rsidR="003C5256" w:rsidRDefault="00EA4AB5">
      <w:pPr>
        <w:pStyle w:val="a3"/>
        <w:spacing w:before="3"/>
        <w:ind w:left="283"/>
        <w:jc w:val="both"/>
      </w:pPr>
      <w:r>
        <w:t>«круглого</w:t>
      </w:r>
      <w:r>
        <w:rPr>
          <w:spacing w:val="-2"/>
        </w:rPr>
        <w:t xml:space="preserve"> стола».</w:t>
      </w:r>
    </w:p>
    <w:p w14:paraId="5FF70F25" w14:textId="77777777" w:rsidR="003C5256" w:rsidRDefault="003C5256">
      <w:pPr>
        <w:pStyle w:val="a3"/>
        <w:jc w:val="both"/>
        <w:sectPr w:rsidR="003C5256">
          <w:pgSz w:w="11900" w:h="16840"/>
          <w:pgMar w:top="1040" w:right="425" w:bottom="280" w:left="992" w:header="720" w:footer="720" w:gutter="0"/>
          <w:cols w:space="720"/>
        </w:sectPr>
      </w:pPr>
    </w:p>
    <w:p w14:paraId="240CE53F" w14:textId="77777777" w:rsidR="003C5256" w:rsidRDefault="00EA4AB5">
      <w:pPr>
        <w:pStyle w:val="a3"/>
        <w:spacing w:before="65"/>
        <w:ind w:left="284" w:right="138" w:firstLine="708"/>
      </w:pPr>
      <w:r>
        <w:lastRenderedPageBreak/>
        <w:t>Тема</w:t>
      </w:r>
      <w:r>
        <w:rPr>
          <w:spacing w:val="-6"/>
        </w:rPr>
        <w:t xml:space="preserve"> </w:t>
      </w:r>
      <w:r>
        <w:t>2.4.</w:t>
      </w:r>
      <w:r>
        <w:rPr>
          <w:spacing w:val="-5"/>
        </w:rPr>
        <w:t xml:space="preserve"> </w:t>
      </w:r>
      <w:r>
        <w:t>«Общественная</w:t>
      </w:r>
      <w:r>
        <w:rPr>
          <w:spacing w:val="-4"/>
        </w:rPr>
        <w:t xml:space="preserve"> </w:t>
      </w:r>
      <w:r>
        <w:t>жизнь</w:t>
      </w:r>
      <w:r>
        <w:rPr>
          <w:spacing w:val="-6"/>
        </w:rPr>
        <w:t xml:space="preserve"> </w:t>
      </w:r>
      <w:r>
        <w:t>(профессиональные</w:t>
      </w:r>
      <w:r>
        <w:rPr>
          <w:spacing w:val="-5"/>
        </w:rPr>
        <w:t xml:space="preserve"> </w:t>
      </w:r>
      <w:r>
        <w:t>навыки</w:t>
      </w:r>
      <w:r>
        <w:rPr>
          <w:spacing w:val="-6"/>
        </w:rPr>
        <w:t xml:space="preserve"> </w:t>
      </w:r>
      <w:r>
        <w:t>и</w:t>
      </w:r>
      <w:r>
        <w:rPr>
          <w:spacing w:val="-6"/>
        </w:rPr>
        <w:t xml:space="preserve"> </w:t>
      </w:r>
      <w:r>
        <w:t>умения)»</w:t>
      </w:r>
      <w:r>
        <w:rPr>
          <w:spacing w:val="-5"/>
        </w:rPr>
        <w:t xml:space="preserve"> </w:t>
      </w:r>
      <w:r>
        <w:t>в форме проблемного обучения.</w:t>
      </w:r>
    </w:p>
    <w:p w14:paraId="1DC35D75" w14:textId="77777777" w:rsidR="003C5256" w:rsidRDefault="00EA4AB5">
      <w:pPr>
        <w:pStyle w:val="a3"/>
        <w:spacing w:line="317" w:lineRule="exact"/>
        <w:ind w:left="992"/>
      </w:pPr>
      <w:r>
        <w:t>Тема</w:t>
      </w:r>
      <w:r>
        <w:rPr>
          <w:spacing w:val="-5"/>
        </w:rPr>
        <w:t xml:space="preserve"> </w:t>
      </w:r>
      <w:r>
        <w:t>3.5.</w:t>
      </w:r>
      <w:r>
        <w:rPr>
          <w:spacing w:val="-2"/>
        </w:rPr>
        <w:t xml:space="preserve"> </w:t>
      </w:r>
      <w:r>
        <w:t>«Профессии</w:t>
      </w:r>
      <w:r>
        <w:rPr>
          <w:spacing w:val="-4"/>
        </w:rPr>
        <w:t xml:space="preserve"> </w:t>
      </w:r>
      <w:r>
        <w:t>и</w:t>
      </w:r>
      <w:r>
        <w:rPr>
          <w:spacing w:val="-2"/>
        </w:rPr>
        <w:t xml:space="preserve"> </w:t>
      </w:r>
      <w:r>
        <w:t>карьера»</w:t>
      </w:r>
      <w:r>
        <w:rPr>
          <w:spacing w:val="-5"/>
        </w:rPr>
        <w:t xml:space="preserve"> </w:t>
      </w:r>
      <w:r>
        <w:t>в</w:t>
      </w:r>
      <w:r>
        <w:rPr>
          <w:spacing w:val="-4"/>
        </w:rPr>
        <w:t xml:space="preserve"> </w:t>
      </w:r>
      <w:r>
        <w:t>форме</w:t>
      </w:r>
      <w:r>
        <w:rPr>
          <w:spacing w:val="-3"/>
        </w:rPr>
        <w:t xml:space="preserve"> </w:t>
      </w:r>
      <w:r>
        <w:t>проблемного</w:t>
      </w:r>
      <w:r>
        <w:rPr>
          <w:spacing w:val="-2"/>
        </w:rPr>
        <w:t xml:space="preserve"> обучения.</w:t>
      </w:r>
    </w:p>
    <w:p w14:paraId="6AE5147D" w14:textId="77777777" w:rsidR="003C5256" w:rsidRDefault="003C5256">
      <w:pPr>
        <w:pStyle w:val="a3"/>
        <w:spacing w:line="317" w:lineRule="exact"/>
        <w:sectPr w:rsidR="003C5256">
          <w:pgSz w:w="11900" w:h="16840"/>
          <w:pgMar w:top="780" w:right="425" w:bottom="280" w:left="992" w:header="720" w:footer="720" w:gutter="0"/>
          <w:cols w:space="720"/>
        </w:sectPr>
      </w:pPr>
    </w:p>
    <w:p w14:paraId="714FE815" w14:textId="77777777" w:rsidR="003C5256" w:rsidRDefault="00EA4AB5">
      <w:pPr>
        <w:pStyle w:val="1"/>
        <w:numPr>
          <w:ilvl w:val="0"/>
          <w:numId w:val="248"/>
        </w:numPr>
        <w:tabs>
          <w:tab w:val="left" w:pos="1015"/>
          <w:tab w:val="left" w:pos="4081"/>
        </w:tabs>
        <w:spacing w:before="69"/>
        <w:ind w:left="4081" w:right="875" w:hanging="3346"/>
        <w:jc w:val="left"/>
      </w:pPr>
      <w:r>
        <w:lastRenderedPageBreak/>
        <w:t>КОНТРОЛЬ</w:t>
      </w:r>
      <w:r>
        <w:rPr>
          <w:spacing w:val="-9"/>
        </w:rPr>
        <w:t xml:space="preserve"> </w:t>
      </w:r>
      <w:r>
        <w:t>И</w:t>
      </w:r>
      <w:r>
        <w:rPr>
          <w:spacing w:val="-8"/>
        </w:rPr>
        <w:t xml:space="preserve"> </w:t>
      </w:r>
      <w:r>
        <w:t>ОЦЕНКА</w:t>
      </w:r>
      <w:r>
        <w:rPr>
          <w:spacing w:val="-9"/>
        </w:rPr>
        <w:t xml:space="preserve"> </w:t>
      </w:r>
      <w:r>
        <w:t>РЕЗУЛЬТАТОВ</w:t>
      </w:r>
      <w:r>
        <w:rPr>
          <w:spacing w:val="-8"/>
        </w:rPr>
        <w:t xml:space="preserve"> </w:t>
      </w:r>
      <w:r>
        <w:t>ОСВОЕНИЯ</w:t>
      </w:r>
      <w:r>
        <w:rPr>
          <w:spacing w:val="-9"/>
        </w:rPr>
        <w:t xml:space="preserve"> </w:t>
      </w:r>
      <w:r>
        <w:t xml:space="preserve">УЧЕБНОЙ </w:t>
      </w:r>
      <w:r>
        <w:rPr>
          <w:spacing w:val="-2"/>
        </w:rPr>
        <w:t>ДИСЦИПЛИНЫ</w:t>
      </w:r>
    </w:p>
    <w:p w14:paraId="21876464" w14:textId="77777777" w:rsidR="003C5256" w:rsidRDefault="00EA4AB5">
      <w:pPr>
        <w:pStyle w:val="a3"/>
        <w:spacing w:before="316"/>
        <w:ind w:left="283" w:right="408" w:firstLine="720"/>
        <w:jc w:val="both"/>
      </w:pPr>
      <w:r>
        <w:t>Оценка качества освоения учебной дисциплины включает текущий кон- троль успеваемости и промежуточную аттестацию.</w:t>
      </w:r>
    </w:p>
    <w:p w14:paraId="6223266B" w14:textId="77777777" w:rsidR="003C5256" w:rsidRDefault="00EA4AB5">
      <w:pPr>
        <w:pStyle w:val="a3"/>
        <w:ind w:left="283" w:right="410" w:firstLine="720"/>
        <w:jc w:val="both"/>
      </w:pPr>
      <w:r>
        <w:t>Текущий контроль успеваемости осуществляется преподавателем в про- цессе проведения практических занятий, тестирования, а также выполнения обу- чающимися индивидуальных заданий в соответствии с фондом оценочных средств по учебной дисциплине.</w:t>
      </w:r>
    </w:p>
    <w:p w14:paraId="7985CBC2" w14:textId="77777777" w:rsidR="003C5256" w:rsidRDefault="003C5256">
      <w:pPr>
        <w:pStyle w:val="a3"/>
        <w:spacing w:before="99"/>
        <w:rPr>
          <w:sz w:val="20"/>
        </w:rPr>
      </w:pPr>
    </w:p>
    <w:tbl>
      <w:tblPr>
        <w:tblStyle w:val="TableNormal"/>
        <w:tblW w:w="0" w:type="auto"/>
        <w:tblInd w:w="2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63"/>
        <w:gridCol w:w="4303"/>
      </w:tblGrid>
      <w:tr w:rsidR="003C5256" w14:paraId="7C79D839" w14:textId="77777777">
        <w:trPr>
          <w:trHeight w:val="552"/>
        </w:trPr>
        <w:tc>
          <w:tcPr>
            <w:tcW w:w="5563" w:type="dxa"/>
          </w:tcPr>
          <w:p w14:paraId="1CE6B91B" w14:textId="77777777" w:rsidR="003C5256" w:rsidRDefault="00EA4AB5">
            <w:pPr>
              <w:pStyle w:val="TableParagraph"/>
              <w:spacing w:line="276" w:lineRule="exact"/>
              <w:ind w:left="652" w:right="383" w:firstLine="962"/>
              <w:rPr>
                <w:b/>
                <w:sz w:val="24"/>
              </w:rPr>
            </w:pPr>
            <w:r>
              <w:rPr>
                <w:b/>
                <w:sz w:val="24"/>
              </w:rPr>
              <w:t>Результаты обучения (освоенные</w:t>
            </w:r>
            <w:r>
              <w:rPr>
                <w:b/>
                <w:spacing w:val="-15"/>
                <w:sz w:val="24"/>
              </w:rPr>
              <w:t xml:space="preserve"> </w:t>
            </w:r>
            <w:r>
              <w:rPr>
                <w:b/>
                <w:sz w:val="24"/>
              </w:rPr>
              <w:t>умения,</w:t>
            </w:r>
            <w:r>
              <w:rPr>
                <w:b/>
                <w:spacing w:val="-15"/>
                <w:sz w:val="24"/>
              </w:rPr>
              <w:t xml:space="preserve"> </w:t>
            </w:r>
            <w:r>
              <w:rPr>
                <w:b/>
                <w:sz w:val="24"/>
              </w:rPr>
              <w:t>усвоенные</w:t>
            </w:r>
            <w:r>
              <w:rPr>
                <w:b/>
                <w:spacing w:val="-14"/>
                <w:sz w:val="24"/>
              </w:rPr>
              <w:t xml:space="preserve"> </w:t>
            </w:r>
            <w:r>
              <w:rPr>
                <w:b/>
                <w:sz w:val="24"/>
              </w:rPr>
              <w:t>знания)</w:t>
            </w:r>
          </w:p>
        </w:tc>
        <w:tc>
          <w:tcPr>
            <w:tcW w:w="4303" w:type="dxa"/>
          </w:tcPr>
          <w:p w14:paraId="5A57FC60" w14:textId="77777777" w:rsidR="003C5256" w:rsidRDefault="00EA4AB5">
            <w:pPr>
              <w:pStyle w:val="TableParagraph"/>
              <w:spacing w:line="276" w:lineRule="exact"/>
              <w:ind w:left="960" w:hanging="814"/>
              <w:rPr>
                <w:b/>
                <w:sz w:val="24"/>
              </w:rPr>
            </w:pPr>
            <w:r>
              <w:rPr>
                <w:b/>
                <w:sz w:val="24"/>
              </w:rPr>
              <w:t>Формы</w:t>
            </w:r>
            <w:r>
              <w:rPr>
                <w:b/>
                <w:spacing w:val="-8"/>
                <w:sz w:val="24"/>
              </w:rPr>
              <w:t xml:space="preserve"> </w:t>
            </w:r>
            <w:r>
              <w:rPr>
                <w:b/>
                <w:sz w:val="24"/>
              </w:rPr>
              <w:t>и</w:t>
            </w:r>
            <w:r>
              <w:rPr>
                <w:b/>
                <w:spacing w:val="-8"/>
                <w:sz w:val="24"/>
              </w:rPr>
              <w:t xml:space="preserve"> </w:t>
            </w:r>
            <w:r>
              <w:rPr>
                <w:b/>
                <w:sz w:val="24"/>
              </w:rPr>
              <w:t>методы</w:t>
            </w:r>
            <w:r>
              <w:rPr>
                <w:b/>
                <w:spacing w:val="-8"/>
                <w:sz w:val="24"/>
              </w:rPr>
              <w:t xml:space="preserve"> </w:t>
            </w:r>
            <w:r>
              <w:rPr>
                <w:b/>
                <w:sz w:val="24"/>
              </w:rPr>
              <w:t>контроля</w:t>
            </w:r>
            <w:r>
              <w:rPr>
                <w:b/>
                <w:spacing w:val="-8"/>
                <w:sz w:val="24"/>
              </w:rPr>
              <w:t xml:space="preserve"> </w:t>
            </w:r>
            <w:r>
              <w:rPr>
                <w:b/>
                <w:sz w:val="24"/>
              </w:rPr>
              <w:t>и</w:t>
            </w:r>
            <w:r>
              <w:rPr>
                <w:b/>
                <w:spacing w:val="-8"/>
                <w:sz w:val="24"/>
              </w:rPr>
              <w:t xml:space="preserve"> </w:t>
            </w:r>
            <w:r>
              <w:rPr>
                <w:b/>
                <w:sz w:val="24"/>
              </w:rPr>
              <w:t>оценки результатов обучения</w:t>
            </w:r>
          </w:p>
        </w:tc>
      </w:tr>
      <w:tr w:rsidR="003C5256" w14:paraId="791ADEFF" w14:textId="77777777">
        <w:trPr>
          <w:trHeight w:val="455"/>
        </w:trPr>
        <w:tc>
          <w:tcPr>
            <w:tcW w:w="9866" w:type="dxa"/>
            <w:gridSpan w:val="2"/>
          </w:tcPr>
          <w:p w14:paraId="6968EB61" w14:textId="77777777" w:rsidR="003C5256" w:rsidRDefault="00EA4AB5">
            <w:pPr>
              <w:pStyle w:val="TableParagraph"/>
              <w:spacing w:line="270" w:lineRule="exact"/>
              <w:ind w:left="112"/>
              <w:rPr>
                <w:b/>
                <w:sz w:val="24"/>
              </w:rPr>
            </w:pPr>
            <w:r>
              <w:rPr>
                <w:b/>
                <w:spacing w:val="-2"/>
                <w:sz w:val="24"/>
              </w:rPr>
              <w:t>Умения:</w:t>
            </w:r>
          </w:p>
        </w:tc>
      </w:tr>
      <w:tr w:rsidR="003C5256" w14:paraId="7ADF9441" w14:textId="77777777">
        <w:trPr>
          <w:trHeight w:val="1630"/>
        </w:trPr>
        <w:tc>
          <w:tcPr>
            <w:tcW w:w="5563" w:type="dxa"/>
          </w:tcPr>
          <w:p w14:paraId="16E9D905" w14:textId="77777777" w:rsidR="003C5256" w:rsidRDefault="00EA4AB5">
            <w:pPr>
              <w:pStyle w:val="TableParagraph"/>
              <w:ind w:left="112"/>
              <w:rPr>
                <w:sz w:val="24"/>
              </w:rPr>
            </w:pPr>
            <w:r>
              <w:rPr>
                <w:sz w:val="24"/>
              </w:rPr>
              <w:t>общаться</w:t>
            </w:r>
            <w:r>
              <w:rPr>
                <w:spacing w:val="40"/>
                <w:sz w:val="24"/>
              </w:rPr>
              <w:t xml:space="preserve"> </w:t>
            </w:r>
            <w:r>
              <w:rPr>
                <w:sz w:val="24"/>
              </w:rPr>
              <w:t>(устно</w:t>
            </w:r>
            <w:r>
              <w:rPr>
                <w:spacing w:val="40"/>
                <w:sz w:val="24"/>
              </w:rPr>
              <w:t xml:space="preserve"> </w:t>
            </w:r>
            <w:r>
              <w:rPr>
                <w:sz w:val="24"/>
              </w:rPr>
              <w:t>и</w:t>
            </w:r>
            <w:r>
              <w:rPr>
                <w:spacing w:val="40"/>
                <w:sz w:val="24"/>
              </w:rPr>
              <w:t xml:space="preserve"> </w:t>
            </w:r>
            <w:r>
              <w:rPr>
                <w:sz w:val="24"/>
              </w:rPr>
              <w:t>письменно)</w:t>
            </w:r>
            <w:r>
              <w:rPr>
                <w:spacing w:val="40"/>
                <w:sz w:val="24"/>
              </w:rPr>
              <w:t xml:space="preserve"> </w:t>
            </w:r>
            <w:r>
              <w:rPr>
                <w:sz w:val="24"/>
              </w:rPr>
              <w:t>на</w:t>
            </w:r>
            <w:r>
              <w:rPr>
                <w:spacing w:val="40"/>
                <w:sz w:val="24"/>
              </w:rPr>
              <w:t xml:space="preserve"> </w:t>
            </w:r>
            <w:r>
              <w:rPr>
                <w:sz w:val="24"/>
              </w:rPr>
              <w:t>иностранном языке</w:t>
            </w:r>
            <w:r>
              <w:rPr>
                <w:spacing w:val="-11"/>
                <w:sz w:val="24"/>
              </w:rPr>
              <w:t xml:space="preserve"> </w:t>
            </w:r>
            <w:r>
              <w:rPr>
                <w:sz w:val="24"/>
              </w:rPr>
              <w:t>на</w:t>
            </w:r>
            <w:r>
              <w:rPr>
                <w:spacing w:val="-9"/>
                <w:sz w:val="24"/>
              </w:rPr>
              <w:t xml:space="preserve"> </w:t>
            </w:r>
            <w:r>
              <w:rPr>
                <w:sz w:val="24"/>
              </w:rPr>
              <w:t>профессиональные</w:t>
            </w:r>
            <w:r>
              <w:rPr>
                <w:spacing w:val="-10"/>
                <w:sz w:val="24"/>
              </w:rPr>
              <w:t xml:space="preserve"> </w:t>
            </w:r>
            <w:r>
              <w:rPr>
                <w:sz w:val="24"/>
              </w:rPr>
              <w:t>и</w:t>
            </w:r>
            <w:r>
              <w:rPr>
                <w:spacing w:val="-8"/>
                <w:sz w:val="24"/>
              </w:rPr>
              <w:t xml:space="preserve"> </w:t>
            </w:r>
            <w:r>
              <w:rPr>
                <w:sz w:val="24"/>
              </w:rPr>
              <w:t>повседневные</w:t>
            </w:r>
            <w:r>
              <w:rPr>
                <w:spacing w:val="-9"/>
                <w:sz w:val="24"/>
              </w:rPr>
              <w:t xml:space="preserve"> </w:t>
            </w:r>
            <w:r>
              <w:rPr>
                <w:sz w:val="24"/>
              </w:rPr>
              <w:t>темы</w:t>
            </w:r>
          </w:p>
        </w:tc>
        <w:tc>
          <w:tcPr>
            <w:tcW w:w="4303" w:type="dxa"/>
          </w:tcPr>
          <w:p w14:paraId="24375C60" w14:textId="77777777" w:rsidR="003C5256" w:rsidRDefault="00EA4AB5">
            <w:pPr>
              <w:pStyle w:val="TableParagraph"/>
              <w:spacing w:line="256" w:lineRule="auto"/>
              <w:ind w:left="112" w:right="87"/>
              <w:jc w:val="both"/>
              <w:rPr>
                <w:sz w:val="24"/>
              </w:rPr>
            </w:pPr>
            <w:r>
              <w:rPr>
                <w:sz w:val="24"/>
              </w:rPr>
              <w:t>Наблюдение за деятельностью обу- чающихся на практических занятиях (семинарских); оценка выполнения за- даний аудиторной и внеаудиторной ра- боты. Дифференцированный зачёт</w:t>
            </w:r>
          </w:p>
        </w:tc>
      </w:tr>
      <w:tr w:rsidR="003C5256" w14:paraId="16D0D7C4" w14:textId="77777777">
        <w:trPr>
          <w:trHeight w:val="1631"/>
        </w:trPr>
        <w:tc>
          <w:tcPr>
            <w:tcW w:w="5563" w:type="dxa"/>
          </w:tcPr>
          <w:p w14:paraId="6E478975" w14:textId="77777777" w:rsidR="003C5256" w:rsidRDefault="00EA4AB5">
            <w:pPr>
              <w:pStyle w:val="TableParagraph"/>
              <w:tabs>
                <w:tab w:val="left" w:pos="1477"/>
                <w:tab w:val="left" w:pos="1986"/>
                <w:tab w:val="left" w:pos="3212"/>
                <w:tab w:val="left" w:pos="4759"/>
              </w:tabs>
              <w:ind w:left="112" w:right="96"/>
              <w:rPr>
                <w:sz w:val="24"/>
              </w:rPr>
            </w:pPr>
            <w:r>
              <w:rPr>
                <w:spacing w:val="-2"/>
                <w:sz w:val="24"/>
              </w:rPr>
              <w:t>переводить</w:t>
            </w:r>
            <w:r>
              <w:rPr>
                <w:sz w:val="24"/>
              </w:rPr>
              <w:tab/>
            </w:r>
            <w:r>
              <w:rPr>
                <w:spacing w:val="-4"/>
                <w:sz w:val="24"/>
              </w:rPr>
              <w:t>(со</w:t>
            </w:r>
            <w:r>
              <w:rPr>
                <w:sz w:val="24"/>
              </w:rPr>
              <w:tab/>
            </w:r>
            <w:r>
              <w:rPr>
                <w:spacing w:val="-2"/>
                <w:sz w:val="24"/>
              </w:rPr>
              <w:t>словарем)</w:t>
            </w:r>
            <w:r>
              <w:rPr>
                <w:sz w:val="24"/>
              </w:rPr>
              <w:tab/>
            </w:r>
            <w:r>
              <w:rPr>
                <w:spacing w:val="-2"/>
                <w:sz w:val="24"/>
              </w:rPr>
              <w:t>иностранные</w:t>
            </w:r>
            <w:r>
              <w:rPr>
                <w:sz w:val="24"/>
              </w:rPr>
              <w:tab/>
            </w:r>
            <w:r>
              <w:rPr>
                <w:spacing w:val="-4"/>
                <w:sz w:val="24"/>
              </w:rPr>
              <w:t xml:space="preserve">тексты </w:t>
            </w:r>
            <w:r>
              <w:rPr>
                <w:sz w:val="24"/>
              </w:rPr>
              <w:t>профессиональной направленности</w:t>
            </w:r>
          </w:p>
        </w:tc>
        <w:tc>
          <w:tcPr>
            <w:tcW w:w="4303" w:type="dxa"/>
          </w:tcPr>
          <w:p w14:paraId="4971337B" w14:textId="77777777" w:rsidR="003C5256" w:rsidRDefault="00EA4AB5">
            <w:pPr>
              <w:pStyle w:val="TableParagraph"/>
              <w:spacing w:line="256" w:lineRule="auto"/>
              <w:ind w:left="112" w:right="87"/>
              <w:jc w:val="both"/>
              <w:rPr>
                <w:sz w:val="24"/>
              </w:rPr>
            </w:pPr>
            <w:r>
              <w:rPr>
                <w:sz w:val="24"/>
              </w:rPr>
              <w:t>Наблюдение за деятельностью обу- чающихся на практических занятиях (семинарских); оценка выполнения за- даний аудиторной и внеаудиторной ра- боты. Дифференцированный зачёт</w:t>
            </w:r>
          </w:p>
        </w:tc>
      </w:tr>
      <w:tr w:rsidR="003C5256" w14:paraId="289E6F86" w14:textId="77777777">
        <w:trPr>
          <w:trHeight w:val="1631"/>
        </w:trPr>
        <w:tc>
          <w:tcPr>
            <w:tcW w:w="5563" w:type="dxa"/>
          </w:tcPr>
          <w:p w14:paraId="64F24B20" w14:textId="77777777" w:rsidR="003C5256" w:rsidRDefault="00EA4AB5">
            <w:pPr>
              <w:pStyle w:val="TableParagraph"/>
              <w:ind w:left="112"/>
              <w:rPr>
                <w:sz w:val="24"/>
              </w:rPr>
            </w:pPr>
            <w:r>
              <w:rPr>
                <w:sz w:val="24"/>
              </w:rPr>
              <w:t>самостоятельно</w:t>
            </w:r>
            <w:r>
              <w:rPr>
                <w:spacing w:val="31"/>
                <w:sz w:val="24"/>
              </w:rPr>
              <w:t xml:space="preserve"> </w:t>
            </w:r>
            <w:r>
              <w:rPr>
                <w:sz w:val="24"/>
              </w:rPr>
              <w:t>совершенствовать</w:t>
            </w:r>
            <w:r>
              <w:rPr>
                <w:spacing w:val="37"/>
                <w:sz w:val="24"/>
              </w:rPr>
              <w:t xml:space="preserve"> </w:t>
            </w:r>
            <w:r>
              <w:rPr>
                <w:sz w:val="24"/>
              </w:rPr>
              <w:t>устную</w:t>
            </w:r>
            <w:r>
              <w:rPr>
                <w:spacing w:val="31"/>
                <w:sz w:val="24"/>
              </w:rPr>
              <w:t xml:space="preserve"> </w:t>
            </w:r>
            <w:r>
              <w:rPr>
                <w:sz w:val="24"/>
              </w:rPr>
              <w:t>и</w:t>
            </w:r>
            <w:r>
              <w:rPr>
                <w:spacing w:val="35"/>
                <w:sz w:val="24"/>
              </w:rPr>
              <w:t xml:space="preserve"> </w:t>
            </w:r>
            <w:r>
              <w:rPr>
                <w:sz w:val="24"/>
              </w:rPr>
              <w:t>пись- менную речь, пополнять словарный запас</w:t>
            </w:r>
          </w:p>
        </w:tc>
        <w:tc>
          <w:tcPr>
            <w:tcW w:w="4303" w:type="dxa"/>
          </w:tcPr>
          <w:p w14:paraId="3E38EB0F" w14:textId="77777777" w:rsidR="003C5256" w:rsidRDefault="00EA4AB5">
            <w:pPr>
              <w:pStyle w:val="TableParagraph"/>
              <w:spacing w:line="256" w:lineRule="auto"/>
              <w:ind w:left="112" w:right="87"/>
              <w:jc w:val="both"/>
              <w:rPr>
                <w:sz w:val="24"/>
              </w:rPr>
            </w:pPr>
            <w:r>
              <w:rPr>
                <w:sz w:val="24"/>
              </w:rPr>
              <w:t>Наблюдение за деятельностью обу- чающихся на практических занятиях (семинарских); оценка выполнения за- даний аудиторной и внеаудиторной ра- боты. Дифференцированный зачёт</w:t>
            </w:r>
          </w:p>
        </w:tc>
      </w:tr>
      <w:tr w:rsidR="003C5256" w14:paraId="04173BC6" w14:textId="77777777">
        <w:trPr>
          <w:trHeight w:val="455"/>
        </w:trPr>
        <w:tc>
          <w:tcPr>
            <w:tcW w:w="9866" w:type="dxa"/>
            <w:gridSpan w:val="2"/>
          </w:tcPr>
          <w:p w14:paraId="61292FAF" w14:textId="77777777" w:rsidR="003C5256" w:rsidRDefault="00EA4AB5">
            <w:pPr>
              <w:pStyle w:val="TableParagraph"/>
              <w:spacing w:line="270" w:lineRule="exact"/>
              <w:ind w:left="112"/>
              <w:rPr>
                <w:b/>
                <w:sz w:val="24"/>
              </w:rPr>
            </w:pPr>
            <w:r>
              <w:rPr>
                <w:b/>
                <w:spacing w:val="-2"/>
                <w:sz w:val="24"/>
              </w:rPr>
              <w:t>Знания:</w:t>
            </w:r>
          </w:p>
        </w:tc>
      </w:tr>
      <w:tr w:rsidR="003C5256" w14:paraId="4DF71575" w14:textId="77777777">
        <w:trPr>
          <w:trHeight w:val="1631"/>
        </w:trPr>
        <w:tc>
          <w:tcPr>
            <w:tcW w:w="5563" w:type="dxa"/>
          </w:tcPr>
          <w:p w14:paraId="0A5CBD53" w14:textId="77777777" w:rsidR="003C5256" w:rsidRDefault="00EA4AB5">
            <w:pPr>
              <w:pStyle w:val="TableParagraph"/>
              <w:ind w:left="112" w:right="86"/>
              <w:jc w:val="both"/>
              <w:rPr>
                <w:sz w:val="24"/>
              </w:rPr>
            </w:pPr>
            <w:r>
              <w:rPr>
                <w:sz w:val="24"/>
              </w:rPr>
              <w:t>лексический (1200-1400 лексических единиц) и грамматический минимум, необходимый для чте- ния и перевода (со словарем) иностранных текстов профессиональной направленности</w:t>
            </w:r>
          </w:p>
        </w:tc>
        <w:tc>
          <w:tcPr>
            <w:tcW w:w="4303" w:type="dxa"/>
          </w:tcPr>
          <w:p w14:paraId="22D7DAF1" w14:textId="77777777" w:rsidR="003C5256" w:rsidRDefault="00EA4AB5">
            <w:pPr>
              <w:pStyle w:val="TableParagraph"/>
              <w:spacing w:line="256" w:lineRule="auto"/>
              <w:ind w:left="112" w:right="87" w:firstLine="60"/>
              <w:jc w:val="both"/>
              <w:rPr>
                <w:sz w:val="24"/>
              </w:rPr>
            </w:pPr>
            <w:r>
              <w:rPr>
                <w:sz w:val="24"/>
              </w:rPr>
              <w:t>Наблюдение за деятельностью обу- чающихся на практических занятиях (семинарских); оценка выполнения за- даний аудиторной и внеаудиторной работы. Дифференцированный зачёт</w:t>
            </w:r>
          </w:p>
        </w:tc>
      </w:tr>
    </w:tbl>
    <w:p w14:paraId="1AFF1567" w14:textId="77777777" w:rsidR="003C5256" w:rsidRDefault="003C5256">
      <w:pPr>
        <w:pStyle w:val="TableParagraph"/>
        <w:spacing w:line="256" w:lineRule="auto"/>
        <w:jc w:val="both"/>
        <w:rPr>
          <w:sz w:val="24"/>
        </w:rPr>
        <w:sectPr w:rsidR="003C5256">
          <w:pgSz w:w="11900" w:h="16840"/>
          <w:pgMar w:top="780" w:right="425" w:bottom="280" w:left="992" w:header="720" w:footer="720" w:gutter="0"/>
          <w:cols w:space="720"/>
        </w:sectPr>
      </w:pPr>
    </w:p>
    <w:p w14:paraId="46E4D979" w14:textId="77777777" w:rsidR="003C5256" w:rsidRDefault="003C5256">
      <w:pPr>
        <w:pStyle w:val="a3"/>
      </w:pPr>
    </w:p>
    <w:p w14:paraId="5477D49E" w14:textId="77777777" w:rsidR="003C5256" w:rsidRDefault="003C5256">
      <w:pPr>
        <w:pStyle w:val="a3"/>
      </w:pPr>
    </w:p>
    <w:p w14:paraId="14248D30" w14:textId="77777777" w:rsidR="003C5256" w:rsidRDefault="003C5256">
      <w:pPr>
        <w:pStyle w:val="a3"/>
      </w:pPr>
    </w:p>
    <w:p w14:paraId="59493178" w14:textId="77777777" w:rsidR="003C5256" w:rsidRDefault="003C5256">
      <w:pPr>
        <w:pStyle w:val="a3"/>
      </w:pPr>
    </w:p>
    <w:p w14:paraId="67FBA9EC" w14:textId="77777777" w:rsidR="003C5256" w:rsidRDefault="003C5256">
      <w:pPr>
        <w:pStyle w:val="a3"/>
      </w:pPr>
    </w:p>
    <w:p w14:paraId="3CB2C110" w14:textId="77777777" w:rsidR="003C5256" w:rsidRDefault="003C5256">
      <w:pPr>
        <w:pStyle w:val="a3"/>
      </w:pPr>
    </w:p>
    <w:p w14:paraId="30A56618" w14:textId="77777777" w:rsidR="003C5256" w:rsidRDefault="003C5256">
      <w:pPr>
        <w:pStyle w:val="a3"/>
      </w:pPr>
    </w:p>
    <w:p w14:paraId="544A740B" w14:textId="77777777" w:rsidR="003C5256" w:rsidRDefault="003C5256">
      <w:pPr>
        <w:pStyle w:val="a3"/>
      </w:pPr>
    </w:p>
    <w:p w14:paraId="4752B538" w14:textId="77777777" w:rsidR="003C5256" w:rsidRDefault="003C5256">
      <w:pPr>
        <w:pStyle w:val="a3"/>
      </w:pPr>
    </w:p>
    <w:p w14:paraId="4AFEFC69" w14:textId="77777777" w:rsidR="003C5256" w:rsidRDefault="003C5256">
      <w:pPr>
        <w:pStyle w:val="a3"/>
      </w:pPr>
    </w:p>
    <w:p w14:paraId="33262488" w14:textId="77777777" w:rsidR="003C5256" w:rsidRDefault="003C5256">
      <w:pPr>
        <w:pStyle w:val="a3"/>
      </w:pPr>
    </w:p>
    <w:p w14:paraId="59544DD2" w14:textId="77777777" w:rsidR="003C5256" w:rsidRDefault="003C5256">
      <w:pPr>
        <w:pStyle w:val="a3"/>
      </w:pPr>
    </w:p>
    <w:p w14:paraId="123A5805" w14:textId="77777777" w:rsidR="003C5256" w:rsidRDefault="003C5256">
      <w:pPr>
        <w:pStyle w:val="a3"/>
      </w:pPr>
    </w:p>
    <w:p w14:paraId="634F6C6A" w14:textId="77777777" w:rsidR="003C5256" w:rsidRDefault="003C5256">
      <w:pPr>
        <w:pStyle w:val="a3"/>
      </w:pPr>
    </w:p>
    <w:p w14:paraId="78FF0BFA" w14:textId="77777777" w:rsidR="003C5256" w:rsidRDefault="003C5256">
      <w:pPr>
        <w:pStyle w:val="a3"/>
        <w:spacing w:before="20"/>
      </w:pPr>
    </w:p>
    <w:p w14:paraId="6B7B5E1E" w14:textId="77777777" w:rsidR="003C5256" w:rsidRDefault="00EA4AB5">
      <w:pPr>
        <w:pStyle w:val="1"/>
        <w:spacing w:before="1" w:line="482" w:lineRule="auto"/>
        <w:ind w:left="3297" w:right="3501" w:hanging="77"/>
        <w:jc w:val="center"/>
      </w:pPr>
      <w:r>
        <w:t>РАБОЧАЯ ПРОГРАММА УЧЕБНОЙ</w:t>
      </w:r>
      <w:r>
        <w:rPr>
          <w:spacing w:val="-18"/>
        </w:rPr>
        <w:t xml:space="preserve"> </w:t>
      </w:r>
      <w:r>
        <w:t>ДИСЦИПЛИНЫ</w:t>
      </w:r>
    </w:p>
    <w:p w14:paraId="76D69F1A" w14:textId="77777777" w:rsidR="003C5256" w:rsidRDefault="00EA4AB5">
      <w:pPr>
        <w:spacing w:line="312" w:lineRule="exact"/>
        <w:ind w:left="866" w:right="1141"/>
        <w:jc w:val="center"/>
        <w:rPr>
          <w:b/>
          <w:sz w:val="28"/>
        </w:rPr>
      </w:pPr>
      <w:r>
        <w:rPr>
          <w:b/>
          <w:sz w:val="28"/>
        </w:rPr>
        <w:t>ОГСЭ.04.</w:t>
      </w:r>
      <w:r>
        <w:rPr>
          <w:b/>
          <w:spacing w:val="-9"/>
          <w:sz w:val="28"/>
        </w:rPr>
        <w:t xml:space="preserve"> </w:t>
      </w:r>
      <w:r>
        <w:rPr>
          <w:b/>
          <w:sz w:val="28"/>
        </w:rPr>
        <w:t>ФИЗИЧЕСКАЯ</w:t>
      </w:r>
      <w:r>
        <w:rPr>
          <w:b/>
          <w:spacing w:val="-7"/>
          <w:sz w:val="28"/>
        </w:rPr>
        <w:t xml:space="preserve"> </w:t>
      </w:r>
      <w:r>
        <w:rPr>
          <w:b/>
          <w:spacing w:val="-2"/>
          <w:sz w:val="28"/>
        </w:rPr>
        <w:t>КУЛЬТУРА</w:t>
      </w:r>
    </w:p>
    <w:p w14:paraId="22A2B28A" w14:textId="77777777" w:rsidR="003C5256" w:rsidRDefault="003C5256">
      <w:pPr>
        <w:pStyle w:val="a3"/>
        <w:rPr>
          <w:b/>
        </w:rPr>
      </w:pPr>
    </w:p>
    <w:p w14:paraId="56A828FB" w14:textId="77777777" w:rsidR="003C5256" w:rsidRDefault="003C5256">
      <w:pPr>
        <w:pStyle w:val="a3"/>
        <w:rPr>
          <w:b/>
        </w:rPr>
      </w:pPr>
    </w:p>
    <w:p w14:paraId="0C38FEA7" w14:textId="77777777" w:rsidR="003C5256" w:rsidRDefault="003C5256">
      <w:pPr>
        <w:pStyle w:val="a3"/>
        <w:rPr>
          <w:b/>
        </w:rPr>
      </w:pPr>
    </w:p>
    <w:p w14:paraId="018DFB81" w14:textId="77777777" w:rsidR="003C5256" w:rsidRDefault="003C5256">
      <w:pPr>
        <w:pStyle w:val="a3"/>
        <w:rPr>
          <w:b/>
        </w:rPr>
      </w:pPr>
    </w:p>
    <w:p w14:paraId="3EF62522" w14:textId="77777777" w:rsidR="003C5256" w:rsidRDefault="003C5256">
      <w:pPr>
        <w:pStyle w:val="a3"/>
        <w:rPr>
          <w:b/>
        </w:rPr>
      </w:pPr>
    </w:p>
    <w:p w14:paraId="03FB55B5" w14:textId="77777777" w:rsidR="003C5256" w:rsidRDefault="003C5256">
      <w:pPr>
        <w:pStyle w:val="a3"/>
        <w:rPr>
          <w:b/>
        </w:rPr>
      </w:pPr>
    </w:p>
    <w:p w14:paraId="5C13C337" w14:textId="77777777" w:rsidR="003C5256" w:rsidRDefault="003C5256">
      <w:pPr>
        <w:pStyle w:val="a3"/>
        <w:rPr>
          <w:b/>
        </w:rPr>
      </w:pPr>
    </w:p>
    <w:p w14:paraId="7D34F33D" w14:textId="77777777" w:rsidR="003C5256" w:rsidRDefault="003C5256">
      <w:pPr>
        <w:pStyle w:val="a3"/>
        <w:rPr>
          <w:b/>
        </w:rPr>
      </w:pPr>
    </w:p>
    <w:p w14:paraId="73645854" w14:textId="77777777" w:rsidR="003C5256" w:rsidRDefault="003C5256">
      <w:pPr>
        <w:pStyle w:val="a3"/>
        <w:rPr>
          <w:b/>
        </w:rPr>
      </w:pPr>
    </w:p>
    <w:p w14:paraId="6B9D8161" w14:textId="77777777" w:rsidR="003C5256" w:rsidRDefault="003C5256">
      <w:pPr>
        <w:pStyle w:val="a3"/>
        <w:rPr>
          <w:b/>
        </w:rPr>
      </w:pPr>
    </w:p>
    <w:p w14:paraId="1479519D" w14:textId="77777777" w:rsidR="003C5256" w:rsidRDefault="003C5256">
      <w:pPr>
        <w:pStyle w:val="a3"/>
        <w:rPr>
          <w:b/>
        </w:rPr>
      </w:pPr>
    </w:p>
    <w:p w14:paraId="0D3CB2C1" w14:textId="77777777" w:rsidR="003C5256" w:rsidRDefault="003C5256">
      <w:pPr>
        <w:pStyle w:val="a3"/>
        <w:rPr>
          <w:b/>
        </w:rPr>
      </w:pPr>
    </w:p>
    <w:p w14:paraId="6CA24ADC" w14:textId="77777777" w:rsidR="003C5256" w:rsidRDefault="003C5256">
      <w:pPr>
        <w:pStyle w:val="a3"/>
        <w:rPr>
          <w:b/>
        </w:rPr>
      </w:pPr>
    </w:p>
    <w:p w14:paraId="291ED555" w14:textId="77777777" w:rsidR="003C5256" w:rsidRDefault="003C5256">
      <w:pPr>
        <w:pStyle w:val="a3"/>
        <w:rPr>
          <w:b/>
        </w:rPr>
      </w:pPr>
    </w:p>
    <w:p w14:paraId="1EEAD7A7" w14:textId="77777777" w:rsidR="003C5256" w:rsidRDefault="003C5256">
      <w:pPr>
        <w:pStyle w:val="a3"/>
        <w:rPr>
          <w:b/>
        </w:rPr>
      </w:pPr>
    </w:p>
    <w:p w14:paraId="325FD6DE" w14:textId="77777777" w:rsidR="003C5256" w:rsidRDefault="003C5256">
      <w:pPr>
        <w:pStyle w:val="a3"/>
        <w:rPr>
          <w:b/>
        </w:rPr>
      </w:pPr>
    </w:p>
    <w:p w14:paraId="21C2DB24" w14:textId="77777777" w:rsidR="003C5256" w:rsidRDefault="003C5256">
      <w:pPr>
        <w:pStyle w:val="a3"/>
        <w:rPr>
          <w:b/>
        </w:rPr>
      </w:pPr>
    </w:p>
    <w:p w14:paraId="4B5DBB69" w14:textId="77777777" w:rsidR="003C5256" w:rsidRDefault="003C5256">
      <w:pPr>
        <w:pStyle w:val="a3"/>
        <w:rPr>
          <w:b/>
        </w:rPr>
      </w:pPr>
    </w:p>
    <w:p w14:paraId="65EB81FC" w14:textId="77777777" w:rsidR="003C5256" w:rsidRDefault="003C5256">
      <w:pPr>
        <w:pStyle w:val="a3"/>
        <w:rPr>
          <w:b/>
        </w:rPr>
      </w:pPr>
    </w:p>
    <w:p w14:paraId="16E68E65" w14:textId="77777777" w:rsidR="003C5256" w:rsidRDefault="003C5256">
      <w:pPr>
        <w:pStyle w:val="a3"/>
        <w:rPr>
          <w:b/>
        </w:rPr>
      </w:pPr>
    </w:p>
    <w:p w14:paraId="25F1771C" w14:textId="77777777" w:rsidR="003C5256" w:rsidRDefault="003C5256">
      <w:pPr>
        <w:pStyle w:val="a3"/>
        <w:spacing w:before="98"/>
        <w:rPr>
          <w:b/>
        </w:rPr>
      </w:pPr>
    </w:p>
    <w:p w14:paraId="3B732C69" w14:textId="69B3667D" w:rsidR="003C5256" w:rsidRDefault="003C5256">
      <w:pPr>
        <w:ind w:left="866" w:right="867"/>
        <w:jc w:val="center"/>
        <w:rPr>
          <w:sz w:val="24"/>
        </w:rPr>
      </w:pPr>
    </w:p>
    <w:p w14:paraId="4C7B9DAC" w14:textId="77777777" w:rsidR="003C5256" w:rsidRDefault="003C5256">
      <w:pPr>
        <w:jc w:val="center"/>
        <w:rPr>
          <w:sz w:val="24"/>
        </w:rPr>
        <w:sectPr w:rsidR="003C5256">
          <w:pgSz w:w="11900" w:h="16840"/>
          <w:pgMar w:top="1940" w:right="425" w:bottom="280" w:left="992" w:header="720" w:footer="720" w:gutter="0"/>
          <w:cols w:space="720"/>
        </w:sectPr>
      </w:pPr>
    </w:p>
    <w:p w14:paraId="3D5CAE0B" w14:textId="77777777" w:rsidR="003C5256" w:rsidRDefault="00EA4AB5">
      <w:pPr>
        <w:pStyle w:val="a3"/>
        <w:spacing w:before="68"/>
        <w:ind w:left="866" w:right="1141"/>
        <w:jc w:val="center"/>
      </w:pPr>
      <w:r>
        <w:rPr>
          <w:spacing w:val="-2"/>
        </w:rPr>
        <w:lastRenderedPageBreak/>
        <w:t>СОДЕРЖАНИЕ</w:t>
      </w:r>
    </w:p>
    <w:p w14:paraId="278DBEAE" w14:textId="77777777" w:rsidR="003C5256" w:rsidRDefault="00EA4AB5">
      <w:pPr>
        <w:pStyle w:val="a4"/>
        <w:numPr>
          <w:ilvl w:val="0"/>
          <w:numId w:val="235"/>
        </w:numPr>
        <w:tabs>
          <w:tab w:val="left" w:pos="848"/>
          <w:tab w:val="right" w:pos="9548"/>
        </w:tabs>
        <w:spacing w:before="411"/>
        <w:ind w:hanging="351"/>
        <w:rPr>
          <w:sz w:val="28"/>
        </w:rPr>
      </w:pPr>
      <w:r>
        <w:rPr>
          <w:sz w:val="28"/>
        </w:rPr>
        <w:t>ОБЩАЯ</w:t>
      </w:r>
      <w:r>
        <w:rPr>
          <w:spacing w:val="-9"/>
          <w:sz w:val="28"/>
        </w:rPr>
        <w:t xml:space="preserve"> </w:t>
      </w:r>
      <w:r>
        <w:rPr>
          <w:sz w:val="28"/>
        </w:rPr>
        <w:t>ХАРАКТЕРИСТИКА</w:t>
      </w:r>
      <w:r>
        <w:rPr>
          <w:spacing w:val="-8"/>
          <w:sz w:val="28"/>
        </w:rPr>
        <w:t xml:space="preserve"> </w:t>
      </w:r>
      <w:r>
        <w:rPr>
          <w:sz w:val="28"/>
        </w:rPr>
        <w:t>РАБОЧЕЙ</w:t>
      </w:r>
      <w:r>
        <w:rPr>
          <w:spacing w:val="-8"/>
          <w:sz w:val="28"/>
        </w:rPr>
        <w:t xml:space="preserve"> </w:t>
      </w:r>
      <w:r>
        <w:rPr>
          <w:spacing w:val="-2"/>
          <w:sz w:val="28"/>
        </w:rPr>
        <w:t>ПРОГРАММЫ</w:t>
      </w:r>
      <w:r>
        <w:rPr>
          <w:sz w:val="28"/>
        </w:rPr>
        <w:tab/>
      </w:r>
      <w:r>
        <w:rPr>
          <w:spacing w:val="-10"/>
          <w:sz w:val="28"/>
        </w:rPr>
        <w:t>4</w:t>
      </w:r>
    </w:p>
    <w:p w14:paraId="03D8D528" w14:textId="77777777" w:rsidR="003C5256" w:rsidRDefault="00EA4AB5">
      <w:pPr>
        <w:pStyle w:val="a3"/>
        <w:spacing w:before="4"/>
        <w:ind w:left="859"/>
      </w:pPr>
      <w:r>
        <w:t>УЧЕБНОЙ</w:t>
      </w:r>
      <w:r>
        <w:rPr>
          <w:spacing w:val="-12"/>
        </w:rPr>
        <w:t xml:space="preserve"> </w:t>
      </w:r>
      <w:r>
        <w:rPr>
          <w:spacing w:val="-2"/>
        </w:rPr>
        <w:t>ДИСЦИПЛИНЫ</w:t>
      </w:r>
    </w:p>
    <w:p w14:paraId="30761EFF" w14:textId="77777777" w:rsidR="003C5256" w:rsidRDefault="00EA4AB5">
      <w:pPr>
        <w:pStyle w:val="a4"/>
        <w:numPr>
          <w:ilvl w:val="0"/>
          <w:numId w:val="235"/>
        </w:numPr>
        <w:tabs>
          <w:tab w:val="left" w:pos="848"/>
          <w:tab w:val="right" w:pos="9549"/>
        </w:tabs>
        <w:spacing w:before="321"/>
        <w:ind w:hanging="351"/>
        <w:rPr>
          <w:sz w:val="28"/>
        </w:rPr>
      </w:pPr>
      <w:r>
        <w:rPr>
          <w:sz w:val="28"/>
        </w:rPr>
        <w:t>СТРУКТУРА</w:t>
      </w:r>
      <w:r>
        <w:rPr>
          <w:spacing w:val="-9"/>
          <w:sz w:val="28"/>
        </w:rPr>
        <w:t xml:space="preserve"> </w:t>
      </w:r>
      <w:r>
        <w:rPr>
          <w:sz w:val="28"/>
        </w:rPr>
        <w:t>И</w:t>
      </w:r>
      <w:r>
        <w:rPr>
          <w:spacing w:val="-6"/>
          <w:sz w:val="28"/>
        </w:rPr>
        <w:t xml:space="preserve"> </w:t>
      </w:r>
      <w:r>
        <w:rPr>
          <w:sz w:val="28"/>
        </w:rPr>
        <w:t>СОДЕРЖАНИЕ</w:t>
      </w:r>
      <w:r>
        <w:rPr>
          <w:spacing w:val="-6"/>
          <w:sz w:val="28"/>
        </w:rPr>
        <w:t xml:space="preserve"> </w:t>
      </w:r>
      <w:r>
        <w:rPr>
          <w:sz w:val="28"/>
        </w:rPr>
        <w:t>УЧЕБНОЙ</w:t>
      </w:r>
      <w:r>
        <w:rPr>
          <w:spacing w:val="-4"/>
          <w:sz w:val="28"/>
        </w:rPr>
        <w:t xml:space="preserve"> </w:t>
      </w:r>
      <w:r>
        <w:rPr>
          <w:spacing w:val="-2"/>
          <w:sz w:val="28"/>
        </w:rPr>
        <w:t>ДИСЦИПЛИНЫ</w:t>
      </w:r>
      <w:r>
        <w:rPr>
          <w:sz w:val="28"/>
        </w:rPr>
        <w:tab/>
      </w:r>
      <w:r>
        <w:rPr>
          <w:spacing w:val="-10"/>
          <w:sz w:val="28"/>
        </w:rPr>
        <w:t>6</w:t>
      </w:r>
    </w:p>
    <w:p w14:paraId="3E8FF0B5" w14:textId="77777777" w:rsidR="003C5256" w:rsidRDefault="00EA4AB5">
      <w:pPr>
        <w:pStyle w:val="a4"/>
        <w:numPr>
          <w:ilvl w:val="0"/>
          <w:numId w:val="235"/>
        </w:numPr>
        <w:tabs>
          <w:tab w:val="left" w:pos="848"/>
          <w:tab w:val="right" w:pos="9620"/>
        </w:tabs>
        <w:spacing w:before="317"/>
        <w:ind w:hanging="351"/>
        <w:rPr>
          <w:sz w:val="28"/>
        </w:rPr>
      </w:pPr>
      <w:r>
        <w:rPr>
          <w:sz w:val="28"/>
        </w:rPr>
        <w:t>УСЛОВИЯ</w:t>
      </w:r>
      <w:r>
        <w:rPr>
          <w:spacing w:val="-8"/>
          <w:sz w:val="28"/>
        </w:rPr>
        <w:t xml:space="preserve"> </w:t>
      </w:r>
      <w:r>
        <w:rPr>
          <w:sz w:val="28"/>
        </w:rPr>
        <w:t>РЕАЛИЗАЦИИ</w:t>
      </w:r>
      <w:r>
        <w:rPr>
          <w:spacing w:val="-8"/>
          <w:sz w:val="28"/>
        </w:rPr>
        <w:t xml:space="preserve"> </w:t>
      </w:r>
      <w:r>
        <w:rPr>
          <w:sz w:val="28"/>
        </w:rPr>
        <w:t>РАБОЧЕЙ</w:t>
      </w:r>
      <w:r>
        <w:rPr>
          <w:spacing w:val="-8"/>
          <w:sz w:val="28"/>
        </w:rPr>
        <w:t xml:space="preserve"> </w:t>
      </w:r>
      <w:r>
        <w:rPr>
          <w:sz w:val="28"/>
        </w:rPr>
        <w:t>ПРОГРАММЫ</w:t>
      </w:r>
      <w:r>
        <w:rPr>
          <w:spacing w:val="-7"/>
          <w:sz w:val="28"/>
        </w:rPr>
        <w:t xml:space="preserve"> </w:t>
      </w:r>
      <w:r>
        <w:rPr>
          <w:spacing w:val="-2"/>
          <w:sz w:val="28"/>
        </w:rPr>
        <w:t>УЧЕБ-</w:t>
      </w:r>
      <w:r>
        <w:rPr>
          <w:sz w:val="28"/>
        </w:rPr>
        <w:tab/>
      </w:r>
      <w:r>
        <w:rPr>
          <w:spacing w:val="-5"/>
          <w:sz w:val="28"/>
        </w:rPr>
        <w:t>23</w:t>
      </w:r>
    </w:p>
    <w:p w14:paraId="331221F4" w14:textId="77777777" w:rsidR="003C5256" w:rsidRDefault="00EA4AB5">
      <w:pPr>
        <w:pStyle w:val="a3"/>
        <w:spacing w:before="4"/>
        <w:ind w:left="859"/>
      </w:pPr>
      <w:r>
        <w:t>НОЙ</w:t>
      </w:r>
      <w:r>
        <w:rPr>
          <w:spacing w:val="-7"/>
        </w:rPr>
        <w:t xml:space="preserve"> </w:t>
      </w:r>
      <w:r>
        <w:rPr>
          <w:spacing w:val="-2"/>
        </w:rPr>
        <w:t>ДИСЦИПЛИНЫ</w:t>
      </w:r>
    </w:p>
    <w:p w14:paraId="59AD4B15" w14:textId="77777777" w:rsidR="003C5256" w:rsidRDefault="00EA4AB5">
      <w:pPr>
        <w:pStyle w:val="a4"/>
        <w:numPr>
          <w:ilvl w:val="0"/>
          <w:numId w:val="235"/>
        </w:numPr>
        <w:tabs>
          <w:tab w:val="left" w:pos="849"/>
          <w:tab w:val="right" w:pos="9620"/>
        </w:tabs>
        <w:spacing w:before="319"/>
        <w:ind w:left="849" w:hanging="351"/>
        <w:rPr>
          <w:sz w:val="28"/>
        </w:rPr>
      </w:pPr>
      <w:r>
        <w:rPr>
          <w:sz w:val="28"/>
        </w:rPr>
        <w:t>КОНТРОЛЬ</w:t>
      </w:r>
      <w:r>
        <w:rPr>
          <w:spacing w:val="-6"/>
          <w:sz w:val="28"/>
        </w:rPr>
        <w:t xml:space="preserve"> </w:t>
      </w:r>
      <w:r>
        <w:rPr>
          <w:sz w:val="28"/>
        </w:rPr>
        <w:t>И</w:t>
      </w:r>
      <w:r>
        <w:rPr>
          <w:spacing w:val="-5"/>
          <w:sz w:val="28"/>
        </w:rPr>
        <w:t xml:space="preserve"> </w:t>
      </w:r>
      <w:r>
        <w:rPr>
          <w:sz w:val="28"/>
        </w:rPr>
        <w:t>ОЦЕНКА</w:t>
      </w:r>
      <w:r>
        <w:rPr>
          <w:spacing w:val="-7"/>
          <w:sz w:val="28"/>
        </w:rPr>
        <w:t xml:space="preserve"> </w:t>
      </w:r>
      <w:r>
        <w:rPr>
          <w:sz w:val="28"/>
        </w:rPr>
        <w:t>РЕЗУЛЬТАТОВ</w:t>
      </w:r>
      <w:r>
        <w:rPr>
          <w:spacing w:val="-5"/>
          <w:sz w:val="28"/>
        </w:rPr>
        <w:t xml:space="preserve"> </w:t>
      </w:r>
      <w:r>
        <w:rPr>
          <w:sz w:val="28"/>
        </w:rPr>
        <w:t>ОСВОЕНИЯ</w:t>
      </w:r>
      <w:r>
        <w:rPr>
          <w:spacing w:val="-5"/>
          <w:sz w:val="28"/>
        </w:rPr>
        <w:t xml:space="preserve"> </w:t>
      </w:r>
      <w:r>
        <w:rPr>
          <w:spacing w:val="-2"/>
          <w:sz w:val="28"/>
        </w:rPr>
        <w:t>УЧЕБ-</w:t>
      </w:r>
      <w:r>
        <w:rPr>
          <w:sz w:val="28"/>
        </w:rPr>
        <w:tab/>
      </w:r>
      <w:r>
        <w:rPr>
          <w:spacing w:val="-5"/>
          <w:sz w:val="28"/>
        </w:rPr>
        <w:t>25</w:t>
      </w:r>
    </w:p>
    <w:p w14:paraId="68263C5E" w14:textId="77777777" w:rsidR="003C5256" w:rsidRDefault="00EA4AB5">
      <w:pPr>
        <w:pStyle w:val="a3"/>
        <w:spacing w:before="4"/>
        <w:ind w:left="859"/>
      </w:pPr>
      <w:r>
        <w:t>НОЙ</w:t>
      </w:r>
      <w:r>
        <w:rPr>
          <w:spacing w:val="-7"/>
        </w:rPr>
        <w:t xml:space="preserve"> </w:t>
      </w:r>
      <w:r>
        <w:rPr>
          <w:spacing w:val="-2"/>
        </w:rPr>
        <w:t>ДИСЦИПЛИНЫ</w:t>
      </w:r>
    </w:p>
    <w:p w14:paraId="1DE6D6E4" w14:textId="77777777" w:rsidR="003C5256" w:rsidRDefault="003C5256">
      <w:pPr>
        <w:pStyle w:val="a3"/>
        <w:rPr>
          <w:sz w:val="24"/>
        </w:rPr>
      </w:pPr>
    </w:p>
    <w:p w14:paraId="3BCE9C28" w14:textId="77777777" w:rsidR="003C5256" w:rsidRDefault="003C5256">
      <w:pPr>
        <w:pStyle w:val="a3"/>
        <w:rPr>
          <w:sz w:val="24"/>
        </w:rPr>
      </w:pPr>
    </w:p>
    <w:p w14:paraId="00496E45" w14:textId="77777777" w:rsidR="003C5256" w:rsidRDefault="003C5256">
      <w:pPr>
        <w:pStyle w:val="a3"/>
        <w:rPr>
          <w:sz w:val="24"/>
        </w:rPr>
      </w:pPr>
    </w:p>
    <w:p w14:paraId="1C180856" w14:textId="77777777" w:rsidR="003C5256" w:rsidRDefault="003C5256">
      <w:pPr>
        <w:pStyle w:val="a3"/>
        <w:rPr>
          <w:sz w:val="24"/>
        </w:rPr>
      </w:pPr>
    </w:p>
    <w:p w14:paraId="610498B8" w14:textId="77777777" w:rsidR="003C5256" w:rsidRDefault="003C5256">
      <w:pPr>
        <w:pStyle w:val="a3"/>
        <w:rPr>
          <w:sz w:val="24"/>
        </w:rPr>
      </w:pPr>
    </w:p>
    <w:p w14:paraId="0863AC08" w14:textId="77777777" w:rsidR="003C5256" w:rsidRDefault="003C5256">
      <w:pPr>
        <w:pStyle w:val="a3"/>
        <w:rPr>
          <w:sz w:val="24"/>
        </w:rPr>
      </w:pPr>
    </w:p>
    <w:p w14:paraId="72CB5292" w14:textId="77777777" w:rsidR="003C5256" w:rsidRDefault="003C5256">
      <w:pPr>
        <w:pStyle w:val="a3"/>
        <w:rPr>
          <w:sz w:val="24"/>
        </w:rPr>
      </w:pPr>
    </w:p>
    <w:p w14:paraId="7D2B968F" w14:textId="77777777" w:rsidR="003C5256" w:rsidRDefault="003C5256">
      <w:pPr>
        <w:pStyle w:val="a3"/>
        <w:rPr>
          <w:sz w:val="24"/>
        </w:rPr>
      </w:pPr>
    </w:p>
    <w:p w14:paraId="0C3BDEF8" w14:textId="77777777" w:rsidR="003C5256" w:rsidRDefault="003C5256">
      <w:pPr>
        <w:pStyle w:val="a3"/>
        <w:rPr>
          <w:sz w:val="24"/>
        </w:rPr>
      </w:pPr>
    </w:p>
    <w:p w14:paraId="6FE57CAC" w14:textId="77777777" w:rsidR="003C5256" w:rsidRDefault="003C5256">
      <w:pPr>
        <w:pStyle w:val="a3"/>
        <w:rPr>
          <w:sz w:val="24"/>
        </w:rPr>
      </w:pPr>
    </w:p>
    <w:p w14:paraId="51ECD59C" w14:textId="77777777" w:rsidR="003C5256" w:rsidRDefault="003C5256">
      <w:pPr>
        <w:pStyle w:val="a3"/>
        <w:rPr>
          <w:sz w:val="24"/>
        </w:rPr>
      </w:pPr>
    </w:p>
    <w:p w14:paraId="05CB96B8" w14:textId="77777777" w:rsidR="003C5256" w:rsidRDefault="003C5256">
      <w:pPr>
        <w:pStyle w:val="a3"/>
        <w:rPr>
          <w:sz w:val="24"/>
        </w:rPr>
      </w:pPr>
    </w:p>
    <w:p w14:paraId="6E61CA89" w14:textId="77777777" w:rsidR="003C5256" w:rsidRDefault="003C5256">
      <w:pPr>
        <w:pStyle w:val="a3"/>
        <w:rPr>
          <w:sz w:val="24"/>
        </w:rPr>
      </w:pPr>
    </w:p>
    <w:p w14:paraId="38A3E4BA" w14:textId="77777777" w:rsidR="003C5256" w:rsidRDefault="003C5256">
      <w:pPr>
        <w:pStyle w:val="a3"/>
        <w:rPr>
          <w:sz w:val="24"/>
        </w:rPr>
      </w:pPr>
    </w:p>
    <w:p w14:paraId="028A9043" w14:textId="77777777" w:rsidR="003C5256" w:rsidRDefault="003C5256">
      <w:pPr>
        <w:pStyle w:val="a3"/>
        <w:rPr>
          <w:sz w:val="24"/>
        </w:rPr>
      </w:pPr>
    </w:p>
    <w:p w14:paraId="18CD01E8" w14:textId="77777777" w:rsidR="003C5256" w:rsidRDefault="003C5256">
      <w:pPr>
        <w:pStyle w:val="a3"/>
        <w:rPr>
          <w:sz w:val="24"/>
        </w:rPr>
      </w:pPr>
    </w:p>
    <w:p w14:paraId="0BCED12B" w14:textId="77777777" w:rsidR="003C5256" w:rsidRDefault="003C5256">
      <w:pPr>
        <w:pStyle w:val="a3"/>
        <w:rPr>
          <w:sz w:val="24"/>
        </w:rPr>
      </w:pPr>
    </w:p>
    <w:p w14:paraId="183B055D" w14:textId="77777777" w:rsidR="003C5256" w:rsidRDefault="003C5256">
      <w:pPr>
        <w:pStyle w:val="a3"/>
        <w:rPr>
          <w:sz w:val="24"/>
        </w:rPr>
      </w:pPr>
    </w:p>
    <w:p w14:paraId="2B4970BE" w14:textId="77777777" w:rsidR="003C5256" w:rsidRDefault="003C5256">
      <w:pPr>
        <w:pStyle w:val="a3"/>
        <w:rPr>
          <w:sz w:val="24"/>
        </w:rPr>
      </w:pPr>
    </w:p>
    <w:p w14:paraId="3B76E617" w14:textId="77777777" w:rsidR="003C5256" w:rsidRDefault="003C5256">
      <w:pPr>
        <w:pStyle w:val="a3"/>
        <w:rPr>
          <w:sz w:val="24"/>
        </w:rPr>
      </w:pPr>
    </w:p>
    <w:p w14:paraId="5B65DB9E" w14:textId="77777777" w:rsidR="003C5256" w:rsidRDefault="003C5256">
      <w:pPr>
        <w:pStyle w:val="a3"/>
        <w:rPr>
          <w:sz w:val="24"/>
        </w:rPr>
      </w:pPr>
    </w:p>
    <w:p w14:paraId="6DA71F60" w14:textId="77777777" w:rsidR="003C5256" w:rsidRDefault="003C5256">
      <w:pPr>
        <w:pStyle w:val="a3"/>
        <w:rPr>
          <w:sz w:val="24"/>
        </w:rPr>
      </w:pPr>
    </w:p>
    <w:p w14:paraId="3F6BA40E" w14:textId="77777777" w:rsidR="003C5256" w:rsidRDefault="003C5256">
      <w:pPr>
        <w:pStyle w:val="a3"/>
        <w:rPr>
          <w:sz w:val="24"/>
        </w:rPr>
      </w:pPr>
    </w:p>
    <w:p w14:paraId="1F81826E" w14:textId="77777777" w:rsidR="003C5256" w:rsidRDefault="003C5256">
      <w:pPr>
        <w:pStyle w:val="a3"/>
        <w:rPr>
          <w:sz w:val="24"/>
        </w:rPr>
      </w:pPr>
    </w:p>
    <w:p w14:paraId="46758B87" w14:textId="77777777" w:rsidR="003C5256" w:rsidRDefault="003C5256">
      <w:pPr>
        <w:pStyle w:val="a3"/>
        <w:rPr>
          <w:sz w:val="24"/>
        </w:rPr>
      </w:pPr>
    </w:p>
    <w:p w14:paraId="2676A485" w14:textId="77777777" w:rsidR="003C5256" w:rsidRDefault="003C5256">
      <w:pPr>
        <w:pStyle w:val="a3"/>
        <w:rPr>
          <w:sz w:val="24"/>
        </w:rPr>
      </w:pPr>
    </w:p>
    <w:p w14:paraId="30923A10" w14:textId="77777777" w:rsidR="003C5256" w:rsidRDefault="003C5256">
      <w:pPr>
        <w:pStyle w:val="a3"/>
        <w:rPr>
          <w:sz w:val="24"/>
        </w:rPr>
      </w:pPr>
    </w:p>
    <w:p w14:paraId="74CA570B" w14:textId="77777777" w:rsidR="003C5256" w:rsidRDefault="003C5256">
      <w:pPr>
        <w:pStyle w:val="a3"/>
        <w:rPr>
          <w:sz w:val="24"/>
        </w:rPr>
      </w:pPr>
    </w:p>
    <w:p w14:paraId="117A3C08" w14:textId="77777777" w:rsidR="003C5256" w:rsidRDefault="003C5256">
      <w:pPr>
        <w:pStyle w:val="a3"/>
        <w:rPr>
          <w:sz w:val="24"/>
        </w:rPr>
      </w:pPr>
    </w:p>
    <w:p w14:paraId="195DBC46" w14:textId="77777777" w:rsidR="003C5256" w:rsidRDefault="003C5256">
      <w:pPr>
        <w:pStyle w:val="a3"/>
        <w:rPr>
          <w:sz w:val="24"/>
        </w:rPr>
      </w:pPr>
    </w:p>
    <w:p w14:paraId="3C0C9A34" w14:textId="77777777" w:rsidR="003C5256" w:rsidRDefault="003C5256">
      <w:pPr>
        <w:pStyle w:val="a3"/>
        <w:rPr>
          <w:sz w:val="24"/>
        </w:rPr>
      </w:pPr>
    </w:p>
    <w:p w14:paraId="4A848F63" w14:textId="77777777" w:rsidR="003C5256" w:rsidRDefault="003C5256">
      <w:pPr>
        <w:pStyle w:val="a3"/>
        <w:rPr>
          <w:sz w:val="24"/>
        </w:rPr>
      </w:pPr>
    </w:p>
    <w:p w14:paraId="5A7DA247" w14:textId="77777777" w:rsidR="003C5256" w:rsidRDefault="003C5256">
      <w:pPr>
        <w:pStyle w:val="a3"/>
        <w:rPr>
          <w:sz w:val="24"/>
        </w:rPr>
      </w:pPr>
    </w:p>
    <w:p w14:paraId="20C76B6A" w14:textId="77777777" w:rsidR="003C5256" w:rsidRDefault="003C5256">
      <w:pPr>
        <w:pStyle w:val="a3"/>
        <w:rPr>
          <w:sz w:val="24"/>
        </w:rPr>
      </w:pPr>
    </w:p>
    <w:p w14:paraId="1D709162" w14:textId="77777777" w:rsidR="003C5256" w:rsidRDefault="003C5256">
      <w:pPr>
        <w:pStyle w:val="a3"/>
        <w:rPr>
          <w:sz w:val="24"/>
        </w:rPr>
      </w:pPr>
    </w:p>
    <w:p w14:paraId="02862835" w14:textId="77777777" w:rsidR="003C5256" w:rsidRDefault="003C5256">
      <w:pPr>
        <w:pStyle w:val="a3"/>
        <w:spacing w:before="189"/>
        <w:rPr>
          <w:sz w:val="24"/>
        </w:rPr>
      </w:pPr>
    </w:p>
    <w:p w14:paraId="6FC1374B" w14:textId="77777777" w:rsidR="003C5256" w:rsidRDefault="00EA4AB5">
      <w:pPr>
        <w:ind w:right="134"/>
        <w:jc w:val="right"/>
        <w:rPr>
          <w:rFonts w:ascii="Calibri"/>
          <w:sz w:val="24"/>
        </w:rPr>
      </w:pPr>
      <w:r>
        <w:rPr>
          <w:rFonts w:ascii="Calibri"/>
          <w:spacing w:val="-10"/>
          <w:sz w:val="24"/>
        </w:rPr>
        <w:t>2</w:t>
      </w:r>
    </w:p>
    <w:p w14:paraId="6273215F" w14:textId="77777777" w:rsidR="003C5256" w:rsidRDefault="003C5256">
      <w:pPr>
        <w:jc w:val="right"/>
        <w:rPr>
          <w:rFonts w:ascii="Calibri"/>
          <w:sz w:val="24"/>
        </w:rPr>
        <w:sectPr w:rsidR="003C5256">
          <w:pgSz w:w="11900" w:h="16840"/>
          <w:pgMar w:top="1420" w:right="425" w:bottom="280" w:left="992" w:header="720" w:footer="720" w:gutter="0"/>
          <w:cols w:space="720"/>
        </w:sectPr>
      </w:pPr>
    </w:p>
    <w:p w14:paraId="75D42448" w14:textId="77777777" w:rsidR="003C5256" w:rsidRDefault="00EA4AB5">
      <w:pPr>
        <w:pStyle w:val="1"/>
        <w:numPr>
          <w:ilvl w:val="0"/>
          <w:numId w:val="234"/>
        </w:numPr>
        <w:tabs>
          <w:tab w:val="left" w:pos="876"/>
          <w:tab w:val="left" w:pos="4177"/>
        </w:tabs>
        <w:spacing w:before="69" w:line="360" w:lineRule="auto"/>
        <w:ind w:right="617" w:hanging="3514"/>
        <w:jc w:val="left"/>
        <w:rPr>
          <w:sz w:val="26"/>
        </w:rPr>
      </w:pPr>
      <w:r>
        <w:lastRenderedPageBreak/>
        <w:t>ОБЩАЯ</w:t>
      </w:r>
      <w:r>
        <w:rPr>
          <w:spacing w:val="-13"/>
        </w:rPr>
        <w:t xml:space="preserve"> </w:t>
      </w:r>
      <w:r>
        <w:t>ХАРАКТЕРИСТИКА</w:t>
      </w:r>
      <w:r>
        <w:rPr>
          <w:spacing w:val="40"/>
        </w:rPr>
        <w:t xml:space="preserve"> </w:t>
      </w:r>
      <w:r>
        <w:t>РАБОЧЕЙ</w:t>
      </w:r>
      <w:r>
        <w:rPr>
          <w:spacing w:val="-12"/>
        </w:rPr>
        <w:t xml:space="preserve"> </w:t>
      </w:r>
      <w:r>
        <w:t>ПРОГРАММЫ</w:t>
      </w:r>
      <w:r>
        <w:rPr>
          <w:spacing w:val="-10"/>
        </w:rPr>
        <w:t xml:space="preserve"> </w:t>
      </w:r>
      <w:r>
        <w:t xml:space="preserve">УЧЕБНОЙ </w:t>
      </w:r>
      <w:r>
        <w:rPr>
          <w:spacing w:val="-2"/>
        </w:rPr>
        <w:t>ДИСЦИПЛИНЫ</w:t>
      </w:r>
    </w:p>
    <w:p w14:paraId="6680D823" w14:textId="77777777" w:rsidR="003C5256" w:rsidRDefault="00EA4AB5">
      <w:pPr>
        <w:pStyle w:val="2"/>
        <w:numPr>
          <w:ilvl w:val="1"/>
          <w:numId w:val="234"/>
        </w:numPr>
        <w:tabs>
          <w:tab w:val="left" w:pos="1338"/>
        </w:tabs>
        <w:spacing w:before="315"/>
        <w:ind w:left="1338" w:hanging="491"/>
        <w:jc w:val="both"/>
      </w:pPr>
      <w:r>
        <w:t>Область</w:t>
      </w:r>
      <w:r>
        <w:rPr>
          <w:spacing w:val="-10"/>
        </w:rPr>
        <w:t xml:space="preserve"> </w:t>
      </w:r>
      <w:r>
        <w:t>применения</w:t>
      </w:r>
      <w:r>
        <w:rPr>
          <w:spacing w:val="-10"/>
        </w:rPr>
        <w:t xml:space="preserve"> </w:t>
      </w:r>
      <w:r>
        <w:t>рабочей</w:t>
      </w:r>
      <w:r>
        <w:rPr>
          <w:spacing w:val="-9"/>
        </w:rPr>
        <w:t xml:space="preserve"> </w:t>
      </w:r>
      <w:r>
        <w:rPr>
          <w:spacing w:val="-2"/>
        </w:rPr>
        <w:t>программы</w:t>
      </w:r>
    </w:p>
    <w:p w14:paraId="77F0ABD3" w14:textId="77777777" w:rsidR="003C5256" w:rsidRDefault="00EA4AB5">
      <w:pPr>
        <w:spacing w:before="3"/>
        <w:ind w:left="140" w:right="412" w:firstLine="708"/>
        <w:jc w:val="both"/>
        <w:rPr>
          <w:sz w:val="28"/>
        </w:rPr>
      </w:pPr>
      <w:r>
        <w:rPr>
          <w:sz w:val="28"/>
        </w:rPr>
        <w:t xml:space="preserve">Рабочая программа учебной дисциплины является частью программы под- готовки специалистов среднего звена в соответствии с ФГОС СПО по специаль- ности </w:t>
      </w:r>
      <w:r>
        <w:rPr>
          <w:i/>
          <w:sz w:val="28"/>
        </w:rPr>
        <w:t xml:space="preserve">23.02.01 Организация перевозок и управление на транспорте (по видам) </w:t>
      </w:r>
      <w:r>
        <w:rPr>
          <w:sz w:val="28"/>
        </w:rPr>
        <w:t>(базовая подготовка).</w:t>
      </w:r>
    </w:p>
    <w:p w14:paraId="66FCBA2E" w14:textId="77777777" w:rsidR="003C5256" w:rsidRDefault="003C5256">
      <w:pPr>
        <w:pStyle w:val="a3"/>
        <w:spacing w:before="2"/>
      </w:pPr>
    </w:p>
    <w:p w14:paraId="087F72B9" w14:textId="77777777" w:rsidR="003C5256" w:rsidRDefault="00EA4AB5">
      <w:pPr>
        <w:pStyle w:val="2"/>
        <w:numPr>
          <w:ilvl w:val="1"/>
          <w:numId w:val="234"/>
        </w:numPr>
        <w:tabs>
          <w:tab w:val="left" w:pos="1411"/>
        </w:tabs>
        <w:ind w:left="140" w:right="848" w:firstLine="708"/>
      </w:pPr>
      <w:r>
        <w:t>Место</w:t>
      </w:r>
      <w:r>
        <w:rPr>
          <w:spacing w:val="-6"/>
        </w:rPr>
        <w:t xml:space="preserve"> </w:t>
      </w:r>
      <w:r>
        <w:t>учебной</w:t>
      </w:r>
      <w:r>
        <w:rPr>
          <w:spacing w:val="-5"/>
        </w:rPr>
        <w:t xml:space="preserve"> </w:t>
      </w:r>
      <w:r>
        <w:t>дисциплины</w:t>
      </w:r>
      <w:r>
        <w:rPr>
          <w:spacing w:val="-6"/>
        </w:rPr>
        <w:t xml:space="preserve"> </w:t>
      </w:r>
      <w:r>
        <w:t>в</w:t>
      </w:r>
      <w:r>
        <w:rPr>
          <w:spacing w:val="-5"/>
        </w:rPr>
        <w:t xml:space="preserve"> </w:t>
      </w:r>
      <w:r>
        <w:t>структуре</w:t>
      </w:r>
      <w:r>
        <w:rPr>
          <w:spacing w:val="-5"/>
        </w:rPr>
        <w:t xml:space="preserve"> </w:t>
      </w:r>
      <w:r>
        <w:t>программы</w:t>
      </w:r>
      <w:r>
        <w:rPr>
          <w:spacing w:val="-6"/>
        </w:rPr>
        <w:t xml:space="preserve"> </w:t>
      </w:r>
      <w:r>
        <w:t>подготовки специалистов среднего звена:</w:t>
      </w:r>
    </w:p>
    <w:p w14:paraId="1C60C7ED" w14:textId="77777777" w:rsidR="003C5256" w:rsidRDefault="00EA4AB5">
      <w:pPr>
        <w:spacing w:line="242" w:lineRule="auto"/>
        <w:ind w:left="140" w:right="138" w:firstLine="708"/>
        <w:rPr>
          <w:sz w:val="28"/>
        </w:rPr>
      </w:pPr>
      <w:r>
        <w:rPr>
          <w:sz w:val="28"/>
        </w:rPr>
        <w:t>Учебная</w:t>
      </w:r>
      <w:r>
        <w:rPr>
          <w:spacing w:val="40"/>
          <w:sz w:val="28"/>
        </w:rPr>
        <w:t xml:space="preserve"> </w:t>
      </w:r>
      <w:r>
        <w:rPr>
          <w:sz w:val="28"/>
        </w:rPr>
        <w:t>дисциплина</w:t>
      </w:r>
      <w:r>
        <w:rPr>
          <w:spacing w:val="40"/>
          <w:sz w:val="28"/>
        </w:rPr>
        <w:t xml:space="preserve"> </w:t>
      </w:r>
      <w:r>
        <w:rPr>
          <w:sz w:val="28"/>
        </w:rPr>
        <w:t>относится</w:t>
      </w:r>
      <w:r>
        <w:rPr>
          <w:spacing w:val="40"/>
          <w:sz w:val="28"/>
        </w:rPr>
        <w:t xml:space="preserve"> </w:t>
      </w:r>
      <w:r>
        <w:rPr>
          <w:sz w:val="28"/>
        </w:rPr>
        <w:t>к</w:t>
      </w:r>
      <w:r>
        <w:rPr>
          <w:spacing w:val="40"/>
          <w:sz w:val="28"/>
        </w:rPr>
        <w:t xml:space="preserve"> </w:t>
      </w:r>
      <w:r>
        <w:rPr>
          <w:i/>
          <w:sz w:val="28"/>
        </w:rPr>
        <w:t>общему</w:t>
      </w:r>
      <w:r>
        <w:rPr>
          <w:i/>
          <w:spacing w:val="40"/>
          <w:sz w:val="28"/>
        </w:rPr>
        <w:t xml:space="preserve"> </w:t>
      </w:r>
      <w:r>
        <w:rPr>
          <w:i/>
          <w:sz w:val="28"/>
        </w:rPr>
        <w:t>гуманитарному</w:t>
      </w:r>
      <w:r>
        <w:rPr>
          <w:i/>
          <w:spacing w:val="40"/>
          <w:sz w:val="28"/>
        </w:rPr>
        <w:t xml:space="preserve"> </w:t>
      </w:r>
      <w:r>
        <w:rPr>
          <w:i/>
          <w:sz w:val="28"/>
        </w:rPr>
        <w:t>и</w:t>
      </w:r>
      <w:r>
        <w:rPr>
          <w:i/>
          <w:spacing w:val="40"/>
          <w:sz w:val="28"/>
        </w:rPr>
        <w:t xml:space="preserve"> </w:t>
      </w:r>
      <w:r>
        <w:rPr>
          <w:i/>
          <w:sz w:val="28"/>
        </w:rPr>
        <w:t xml:space="preserve">социально- экономическому </w:t>
      </w:r>
      <w:r>
        <w:rPr>
          <w:sz w:val="28"/>
        </w:rPr>
        <w:t>учебному циклу.</w:t>
      </w:r>
    </w:p>
    <w:p w14:paraId="47E282B9" w14:textId="77777777" w:rsidR="003C5256" w:rsidRDefault="00EA4AB5">
      <w:pPr>
        <w:pStyle w:val="2"/>
        <w:numPr>
          <w:ilvl w:val="1"/>
          <w:numId w:val="234"/>
        </w:numPr>
        <w:tabs>
          <w:tab w:val="left" w:pos="1346"/>
        </w:tabs>
        <w:spacing w:before="316"/>
        <w:ind w:left="140" w:right="439" w:firstLine="708"/>
      </w:pPr>
      <w:r>
        <w:t>Цели и</w:t>
      </w:r>
      <w:r>
        <w:rPr>
          <w:spacing w:val="-1"/>
        </w:rPr>
        <w:t xml:space="preserve"> </w:t>
      </w:r>
      <w:r>
        <w:t>задачи учебной</w:t>
      </w:r>
      <w:r>
        <w:rPr>
          <w:spacing w:val="-1"/>
        </w:rPr>
        <w:t xml:space="preserve"> </w:t>
      </w:r>
      <w:r>
        <w:t>дисциплины – требования к результатам ос- воения учебной дисциплины:</w:t>
      </w:r>
    </w:p>
    <w:p w14:paraId="57BDD2D0" w14:textId="77777777" w:rsidR="003C5256" w:rsidRDefault="00EA4AB5">
      <w:pPr>
        <w:pStyle w:val="a3"/>
        <w:spacing w:line="313" w:lineRule="exact"/>
        <w:ind w:left="848"/>
      </w:pPr>
      <w:r>
        <w:t>В</w:t>
      </w:r>
      <w:r>
        <w:rPr>
          <w:spacing w:val="-6"/>
        </w:rPr>
        <w:t xml:space="preserve"> </w:t>
      </w:r>
      <w:r>
        <w:t>результате</w:t>
      </w:r>
      <w:r>
        <w:rPr>
          <w:spacing w:val="-5"/>
        </w:rPr>
        <w:t xml:space="preserve"> </w:t>
      </w:r>
      <w:r>
        <w:t>освоения</w:t>
      </w:r>
      <w:r>
        <w:rPr>
          <w:spacing w:val="-6"/>
        </w:rPr>
        <w:t xml:space="preserve"> </w:t>
      </w:r>
      <w:r>
        <w:t>учебной</w:t>
      </w:r>
      <w:r>
        <w:rPr>
          <w:spacing w:val="-5"/>
        </w:rPr>
        <w:t xml:space="preserve"> </w:t>
      </w:r>
      <w:r>
        <w:t>дисциплины</w:t>
      </w:r>
      <w:r>
        <w:rPr>
          <w:spacing w:val="-4"/>
        </w:rPr>
        <w:t xml:space="preserve"> </w:t>
      </w:r>
      <w:r>
        <w:t>обучающийся</w:t>
      </w:r>
      <w:r>
        <w:rPr>
          <w:spacing w:val="-5"/>
        </w:rPr>
        <w:t xml:space="preserve"> </w:t>
      </w:r>
      <w:r>
        <w:rPr>
          <w:spacing w:val="-2"/>
        </w:rPr>
        <w:t>должен</w:t>
      </w:r>
    </w:p>
    <w:p w14:paraId="284D6D13" w14:textId="77777777" w:rsidR="003C5256" w:rsidRDefault="00EA4AB5">
      <w:pPr>
        <w:pStyle w:val="2"/>
        <w:spacing w:before="2"/>
        <w:ind w:firstLine="0"/>
      </w:pPr>
      <w:r>
        <w:rPr>
          <w:spacing w:val="-2"/>
        </w:rPr>
        <w:t>уметь:</w:t>
      </w:r>
    </w:p>
    <w:p w14:paraId="3D5E40E1" w14:textId="77777777" w:rsidR="003C5256" w:rsidRDefault="00EA4AB5">
      <w:pPr>
        <w:pStyle w:val="a3"/>
        <w:spacing w:before="3"/>
        <w:ind w:left="140" w:right="138" w:firstLine="707"/>
      </w:pPr>
      <w:r>
        <w:t>использовать физкультурно-оздоровительную деятельность для укрепления здоровья, достижения жизненных и профессиональных целей;</w:t>
      </w:r>
    </w:p>
    <w:p w14:paraId="63EBBC72" w14:textId="77777777" w:rsidR="003C5256" w:rsidRDefault="00EA4AB5">
      <w:pPr>
        <w:pStyle w:val="2"/>
        <w:spacing w:line="319" w:lineRule="exact"/>
        <w:ind w:firstLine="0"/>
      </w:pPr>
      <w:r>
        <w:rPr>
          <w:spacing w:val="-2"/>
        </w:rPr>
        <w:t>знать:</w:t>
      </w:r>
    </w:p>
    <w:p w14:paraId="65A950E8" w14:textId="77777777" w:rsidR="003C5256" w:rsidRDefault="00EA4AB5">
      <w:pPr>
        <w:pStyle w:val="a3"/>
        <w:spacing w:before="4"/>
        <w:ind w:left="140" w:right="416" w:firstLine="708"/>
        <w:jc w:val="both"/>
      </w:pPr>
      <w:r>
        <w:t>о роли физической культуры в общекультурном, профессиональном и соци- альном развитии человека;</w:t>
      </w:r>
    </w:p>
    <w:p w14:paraId="2B91B8E9" w14:textId="77777777" w:rsidR="003C5256" w:rsidRDefault="00EA4AB5">
      <w:pPr>
        <w:pStyle w:val="a3"/>
        <w:spacing w:line="317" w:lineRule="exact"/>
        <w:ind w:left="848"/>
        <w:jc w:val="both"/>
      </w:pPr>
      <w:r>
        <w:t>основы</w:t>
      </w:r>
      <w:r>
        <w:rPr>
          <w:spacing w:val="-4"/>
        </w:rPr>
        <w:t xml:space="preserve"> </w:t>
      </w:r>
      <w:r>
        <w:t>здорового</w:t>
      </w:r>
      <w:r>
        <w:rPr>
          <w:spacing w:val="-4"/>
        </w:rPr>
        <w:t xml:space="preserve"> </w:t>
      </w:r>
      <w:r>
        <w:t>образа</w:t>
      </w:r>
      <w:r>
        <w:rPr>
          <w:spacing w:val="-4"/>
        </w:rPr>
        <w:t xml:space="preserve"> </w:t>
      </w:r>
      <w:r>
        <w:rPr>
          <w:spacing w:val="-2"/>
        </w:rPr>
        <w:t>жизни.</w:t>
      </w:r>
    </w:p>
    <w:p w14:paraId="106F9A50" w14:textId="77777777" w:rsidR="003C5256" w:rsidRDefault="00EA4AB5">
      <w:pPr>
        <w:pStyle w:val="2"/>
        <w:spacing w:before="5" w:line="242" w:lineRule="auto"/>
        <w:ind w:right="416" w:firstLine="708"/>
        <w:jc w:val="both"/>
      </w:pPr>
      <w:r>
        <w:t>В результате освоения учебной дисциплины происходит поэтапное формирование элементов общих компетенций:</w:t>
      </w:r>
    </w:p>
    <w:p w14:paraId="247FB679" w14:textId="77777777" w:rsidR="003C5256" w:rsidRDefault="00EA4AB5">
      <w:pPr>
        <w:pStyle w:val="a3"/>
        <w:ind w:left="140" w:right="413" w:firstLine="708"/>
        <w:jc w:val="both"/>
      </w:pPr>
      <w:r>
        <w:t>ОК 2. Организовывать собственную деятельность, выбирать типовые мето- ды и способы выполнения профессиональных задач, оценивать их эффективность и качество.</w:t>
      </w:r>
    </w:p>
    <w:p w14:paraId="5287F767" w14:textId="77777777" w:rsidR="003C5256" w:rsidRDefault="00EA4AB5">
      <w:pPr>
        <w:pStyle w:val="a3"/>
        <w:ind w:left="140" w:right="414" w:firstLine="708"/>
        <w:jc w:val="both"/>
      </w:pPr>
      <w:r>
        <w:t>ОК 3. Принимать решения в стандартных и нестандартных ситуациях и не- сти за них ответственность.</w:t>
      </w:r>
    </w:p>
    <w:p w14:paraId="452B1424" w14:textId="77777777" w:rsidR="003C5256" w:rsidRDefault="00EA4AB5">
      <w:pPr>
        <w:pStyle w:val="a3"/>
        <w:ind w:left="140" w:right="415" w:firstLine="708"/>
        <w:jc w:val="both"/>
      </w:pPr>
      <w:r>
        <w:t>ОК 6. Работать в коллективе и команде, эффективно общаться с коллегами, руководством, потребителями.</w:t>
      </w:r>
    </w:p>
    <w:p w14:paraId="20B08E3C" w14:textId="77777777" w:rsidR="003C5256" w:rsidRDefault="00EA4AB5">
      <w:pPr>
        <w:pStyle w:val="2"/>
        <w:numPr>
          <w:ilvl w:val="1"/>
          <w:numId w:val="234"/>
        </w:numPr>
        <w:tabs>
          <w:tab w:val="left" w:pos="1339"/>
        </w:tabs>
        <w:spacing w:before="316"/>
        <w:ind w:left="140" w:right="643" w:firstLine="708"/>
      </w:pPr>
      <w:r>
        <w:t>Количество</w:t>
      </w:r>
      <w:r>
        <w:rPr>
          <w:spacing w:val="-5"/>
        </w:rPr>
        <w:t xml:space="preserve"> </w:t>
      </w:r>
      <w:r>
        <w:t>часов</w:t>
      </w:r>
      <w:r>
        <w:rPr>
          <w:spacing w:val="-6"/>
        </w:rPr>
        <w:t xml:space="preserve"> </w:t>
      </w:r>
      <w:r>
        <w:t>на</w:t>
      </w:r>
      <w:r>
        <w:rPr>
          <w:spacing w:val="-5"/>
        </w:rPr>
        <w:t xml:space="preserve"> </w:t>
      </w:r>
      <w:r>
        <w:t>освоение</w:t>
      </w:r>
      <w:r>
        <w:rPr>
          <w:spacing w:val="-5"/>
        </w:rPr>
        <w:t xml:space="preserve"> </w:t>
      </w:r>
      <w:r>
        <w:t>рабочей</w:t>
      </w:r>
      <w:r>
        <w:rPr>
          <w:spacing w:val="-4"/>
        </w:rPr>
        <w:t xml:space="preserve"> </w:t>
      </w:r>
      <w:r>
        <w:t>программы</w:t>
      </w:r>
      <w:r>
        <w:rPr>
          <w:spacing w:val="-5"/>
        </w:rPr>
        <w:t xml:space="preserve"> </w:t>
      </w:r>
      <w:r>
        <w:t>учебной</w:t>
      </w:r>
      <w:r>
        <w:rPr>
          <w:spacing w:val="-6"/>
        </w:rPr>
        <w:t xml:space="preserve"> </w:t>
      </w:r>
      <w:r>
        <w:t xml:space="preserve">дисци- </w:t>
      </w:r>
      <w:r>
        <w:rPr>
          <w:spacing w:val="-2"/>
        </w:rPr>
        <w:t>плины:</w:t>
      </w:r>
    </w:p>
    <w:p w14:paraId="304D4F84" w14:textId="77777777" w:rsidR="003C5256" w:rsidRDefault="00EA4AB5">
      <w:pPr>
        <w:spacing w:line="314" w:lineRule="exact"/>
        <w:ind w:left="848"/>
        <w:rPr>
          <w:b/>
          <w:sz w:val="28"/>
        </w:rPr>
      </w:pPr>
      <w:r>
        <w:rPr>
          <w:b/>
          <w:sz w:val="28"/>
        </w:rPr>
        <w:t>очное</w:t>
      </w:r>
      <w:r>
        <w:rPr>
          <w:b/>
          <w:spacing w:val="-4"/>
          <w:sz w:val="28"/>
        </w:rPr>
        <w:t xml:space="preserve"> </w:t>
      </w:r>
      <w:r>
        <w:rPr>
          <w:b/>
          <w:spacing w:val="-2"/>
          <w:sz w:val="28"/>
        </w:rPr>
        <w:t>обучение:</w:t>
      </w:r>
    </w:p>
    <w:p w14:paraId="20F04BE1" w14:textId="77777777" w:rsidR="003C5256" w:rsidRDefault="00EA4AB5">
      <w:pPr>
        <w:pStyle w:val="a3"/>
        <w:spacing w:line="320" w:lineRule="exact"/>
        <w:ind w:left="140"/>
      </w:pPr>
      <w:r>
        <w:t>Максимальная</w:t>
      </w:r>
      <w:r>
        <w:rPr>
          <w:spacing w:val="-6"/>
        </w:rPr>
        <w:t xml:space="preserve"> </w:t>
      </w:r>
      <w:r>
        <w:t>учебная</w:t>
      </w:r>
      <w:r>
        <w:rPr>
          <w:spacing w:val="-3"/>
        </w:rPr>
        <w:t xml:space="preserve"> </w:t>
      </w:r>
      <w:r>
        <w:t>нагрузка</w:t>
      </w:r>
      <w:r>
        <w:rPr>
          <w:spacing w:val="-2"/>
        </w:rPr>
        <w:t xml:space="preserve"> </w:t>
      </w:r>
      <w:r>
        <w:t>обучающегося</w:t>
      </w:r>
      <w:r>
        <w:rPr>
          <w:spacing w:val="-4"/>
        </w:rPr>
        <w:t xml:space="preserve"> </w:t>
      </w:r>
      <w:r>
        <w:t>336</w:t>
      </w:r>
      <w:r>
        <w:rPr>
          <w:spacing w:val="-4"/>
        </w:rPr>
        <w:t xml:space="preserve"> </w:t>
      </w:r>
      <w:r>
        <w:t>часов,</w:t>
      </w:r>
      <w:r>
        <w:rPr>
          <w:spacing w:val="-3"/>
        </w:rPr>
        <w:t xml:space="preserve"> </w:t>
      </w:r>
      <w:r>
        <w:t>в</w:t>
      </w:r>
      <w:r>
        <w:rPr>
          <w:spacing w:val="-3"/>
        </w:rPr>
        <w:t xml:space="preserve"> </w:t>
      </w:r>
      <w:r>
        <w:t>том</w:t>
      </w:r>
      <w:r>
        <w:rPr>
          <w:spacing w:val="-4"/>
        </w:rPr>
        <w:t xml:space="preserve"> </w:t>
      </w:r>
      <w:r>
        <w:rPr>
          <w:spacing w:val="-2"/>
        </w:rPr>
        <w:t>числе:</w:t>
      </w:r>
    </w:p>
    <w:p w14:paraId="3D9BB0CF" w14:textId="77777777" w:rsidR="003C5256" w:rsidRDefault="00EA4AB5">
      <w:pPr>
        <w:pStyle w:val="a4"/>
        <w:numPr>
          <w:ilvl w:val="2"/>
          <w:numId w:val="234"/>
        </w:numPr>
        <w:tabs>
          <w:tab w:val="left" w:pos="1351"/>
        </w:tabs>
        <w:spacing w:before="1"/>
        <w:ind w:left="1351" w:hanging="163"/>
        <w:rPr>
          <w:sz w:val="28"/>
        </w:rPr>
      </w:pPr>
      <w:r>
        <w:rPr>
          <w:sz w:val="28"/>
        </w:rPr>
        <w:t>обязательной</w:t>
      </w:r>
      <w:r>
        <w:rPr>
          <w:spacing w:val="-7"/>
          <w:sz w:val="28"/>
        </w:rPr>
        <w:t xml:space="preserve"> </w:t>
      </w:r>
      <w:r>
        <w:rPr>
          <w:sz w:val="28"/>
        </w:rPr>
        <w:t>аудиторной</w:t>
      </w:r>
      <w:r>
        <w:rPr>
          <w:spacing w:val="-7"/>
          <w:sz w:val="28"/>
        </w:rPr>
        <w:t xml:space="preserve"> </w:t>
      </w:r>
      <w:r>
        <w:rPr>
          <w:sz w:val="28"/>
        </w:rPr>
        <w:t>учебной</w:t>
      </w:r>
      <w:r>
        <w:rPr>
          <w:spacing w:val="-7"/>
          <w:sz w:val="28"/>
        </w:rPr>
        <w:t xml:space="preserve"> </w:t>
      </w:r>
      <w:r>
        <w:rPr>
          <w:sz w:val="28"/>
        </w:rPr>
        <w:t>нагрузки</w:t>
      </w:r>
      <w:r>
        <w:rPr>
          <w:spacing w:val="-6"/>
          <w:sz w:val="28"/>
        </w:rPr>
        <w:t xml:space="preserve"> </w:t>
      </w:r>
      <w:r>
        <w:rPr>
          <w:sz w:val="28"/>
        </w:rPr>
        <w:t>обучающегося</w:t>
      </w:r>
      <w:r>
        <w:rPr>
          <w:spacing w:val="-7"/>
          <w:sz w:val="28"/>
        </w:rPr>
        <w:t xml:space="preserve"> </w:t>
      </w:r>
      <w:r>
        <w:rPr>
          <w:sz w:val="28"/>
        </w:rPr>
        <w:t>-</w:t>
      </w:r>
      <w:r>
        <w:rPr>
          <w:spacing w:val="-7"/>
          <w:sz w:val="28"/>
        </w:rPr>
        <w:t xml:space="preserve"> </w:t>
      </w:r>
      <w:r>
        <w:rPr>
          <w:sz w:val="28"/>
        </w:rPr>
        <w:t>168</w:t>
      </w:r>
      <w:r>
        <w:rPr>
          <w:spacing w:val="-5"/>
          <w:sz w:val="28"/>
        </w:rPr>
        <w:t xml:space="preserve"> </w:t>
      </w:r>
      <w:r>
        <w:rPr>
          <w:spacing w:val="-2"/>
          <w:sz w:val="28"/>
        </w:rPr>
        <w:t>часов;</w:t>
      </w:r>
    </w:p>
    <w:p w14:paraId="18DAC646" w14:textId="77777777" w:rsidR="003C5256" w:rsidRDefault="00EA4AB5">
      <w:pPr>
        <w:pStyle w:val="a4"/>
        <w:numPr>
          <w:ilvl w:val="2"/>
          <w:numId w:val="234"/>
        </w:numPr>
        <w:tabs>
          <w:tab w:val="left" w:pos="1351"/>
        </w:tabs>
        <w:spacing w:before="4"/>
        <w:ind w:left="1351" w:hanging="163"/>
        <w:rPr>
          <w:sz w:val="28"/>
        </w:rPr>
      </w:pPr>
      <w:r>
        <w:rPr>
          <w:sz w:val="28"/>
        </w:rPr>
        <w:t>самостоятельной</w:t>
      </w:r>
      <w:r>
        <w:rPr>
          <w:spacing w:val="-7"/>
          <w:sz w:val="28"/>
        </w:rPr>
        <w:t xml:space="preserve"> </w:t>
      </w:r>
      <w:r>
        <w:rPr>
          <w:sz w:val="28"/>
        </w:rPr>
        <w:t>работы</w:t>
      </w:r>
      <w:r>
        <w:rPr>
          <w:spacing w:val="-7"/>
          <w:sz w:val="28"/>
        </w:rPr>
        <w:t xml:space="preserve"> </w:t>
      </w:r>
      <w:r>
        <w:rPr>
          <w:sz w:val="28"/>
        </w:rPr>
        <w:t>обучающегося</w:t>
      </w:r>
      <w:r>
        <w:rPr>
          <w:spacing w:val="-5"/>
          <w:sz w:val="28"/>
        </w:rPr>
        <w:t xml:space="preserve"> </w:t>
      </w:r>
      <w:r>
        <w:rPr>
          <w:sz w:val="28"/>
        </w:rPr>
        <w:t>-</w:t>
      </w:r>
      <w:r>
        <w:rPr>
          <w:spacing w:val="-5"/>
          <w:sz w:val="28"/>
        </w:rPr>
        <w:t xml:space="preserve"> </w:t>
      </w:r>
      <w:r>
        <w:rPr>
          <w:sz w:val="28"/>
        </w:rPr>
        <w:t>168</w:t>
      </w:r>
      <w:r>
        <w:rPr>
          <w:spacing w:val="-4"/>
          <w:sz w:val="28"/>
        </w:rPr>
        <w:t xml:space="preserve"> </w:t>
      </w:r>
      <w:r>
        <w:rPr>
          <w:spacing w:val="-2"/>
          <w:sz w:val="28"/>
        </w:rPr>
        <w:t>часов</w:t>
      </w:r>
    </w:p>
    <w:p w14:paraId="1BF53370" w14:textId="77777777" w:rsidR="003C5256" w:rsidRDefault="003C5256">
      <w:pPr>
        <w:pStyle w:val="a3"/>
        <w:rPr>
          <w:sz w:val="24"/>
        </w:rPr>
      </w:pPr>
    </w:p>
    <w:p w14:paraId="28C31885" w14:textId="77777777" w:rsidR="003C5256" w:rsidRDefault="003C5256">
      <w:pPr>
        <w:pStyle w:val="a3"/>
        <w:rPr>
          <w:sz w:val="24"/>
        </w:rPr>
      </w:pPr>
    </w:p>
    <w:p w14:paraId="5F906F12" w14:textId="77777777" w:rsidR="003C5256" w:rsidRDefault="003C5256">
      <w:pPr>
        <w:pStyle w:val="a3"/>
        <w:rPr>
          <w:sz w:val="24"/>
        </w:rPr>
      </w:pPr>
    </w:p>
    <w:p w14:paraId="4301EDB1" w14:textId="77777777" w:rsidR="003C5256" w:rsidRDefault="003C5256">
      <w:pPr>
        <w:pStyle w:val="a3"/>
        <w:rPr>
          <w:sz w:val="24"/>
        </w:rPr>
      </w:pPr>
    </w:p>
    <w:p w14:paraId="3C086536" w14:textId="77777777" w:rsidR="003C5256" w:rsidRDefault="003C5256">
      <w:pPr>
        <w:pStyle w:val="a3"/>
        <w:spacing w:before="145"/>
        <w:rPr>
          <w:sz w:val="24"/>
        </w:rPr>
      </w:pPr>
    </w:p>
    <w:p w14:paraId="291F8E27" w14:textId="77777777" w:rsidR="003C5256" w:rsidRDefault="00EA4AB5">
      <w:pPr>
        <w:spacing w:before="1"/>
        <w:ind w:right="134"/>
        <w:jc w:val="right"/>
        <w:rPr>
          <w:rFonts w:ascii="Calibri"/>
          <w:sz w:val="24"/>
        </w:rPr>
      </w:pPr>
      <w:r>
        <w:rPr>
          <w:rFonts w:ascii="Calibri"/>
          <w:spacing w:val="-10"/>
          <w:sz w:val="24"/>
        </w:rPr>
        <w:t>2</w:t>
      </w:r>
    </w:p>
    <w:p w14:paraId="3A9D3739" w14:textId="77777777" w:rsidR="003C5256" w:rsidRDefault="003C5256">
      <w:pPr>
        <w:jc w:val="right"/>
        <w:rPr>
          <w:rFonts w:ascii="Calibri"/>
          <w:sz w:val="24"/>
        </w:rPr>
        <w:sectPr w:rsidR="003C5256">
          <w:pgSz w:w="11900" w:h="16840"/>
          <w:pgMar w:top="780" w:right="425" w:bottom="280" w:left="992" w:header="720" w:footer="720" w:gutter="0"/>
          <w:cols w:space="720"/>
        </w:sectPr>
      </w:pPr>
    </w:p>
    <w:p w14:paraId="3C5C635E" w14:textId="77777777" w:rsidR="003C5256" w:rsidRDefault="00EA4AB5">
      <w:pPr>
        <w:pStyle w:val="1"/>
        <w:numPr>
          <w:ilvl w:val="0"/>
          <w:numId w:val="234"/>
        </w:numPr>
        <w:tabs>
          <w:tab w:val="left" w:pos="1274"/>
        </w:tabs>
        <w:spacing w:before="68"/>
        <w:ind w:left="1274" w:hanging="225"/>
        <w:jc w:val="left"/>
        <w:rPr>
          <w:b w:val="0"/>
        </w:rPr>
      </w:pPr>
      <w:r>
        <w:lastRenderedPageBreak/>
        <w:t>СТРУКТУРА</w:t>
      </w:r>
      <w:r>
        <w:rPr>
          <w:spacing w:val="-9"/>
        </w:rPr>
        <w:t xml:space="preserve"> </w:t>
      </w:r>
      <w:r>
        <w:t>И</w:t>
      </w:r>
      <w:r>
        <w:rPr>
          <w:spacing w:val="-6"/>
        </w:rPr>
        <w:t xml:space="preserve"> </w:t>
      </w:r>
      <w:r>
        <w:t>СОДЕРЖАНИЕ</w:t>
      </w:r>
      <w:r>
        <w:rPr>
          <w:spacing w:val="-6"/>
        </w:rPr>
        <w:t xml:space="preserve"> </w:t>
      </w:r>
      <w:r>
        <w:t>УЧЕБНОЙ</w:t>
      </w:r>
      <w:r>
        <w:rPr>
          <w:spacing w:val="-6"/>
        </w:rPr>
        <w:t xml:space="preserve"> </w:t>
      </w:r>
      <w:r>
        <w:rPr>
          <w:spacing w:val="-2"/>
        </w:rPr>
        <w:t>ДИСЦИПЛИНЫ</w:t>
      </w:r>
    </w:p>
    <w:p w14:paraId="3F5CE8F0" w14:textId="77777777" w:rsidR="003C5256" w:rsidRDefault="00EA4AB5">
      <w:pPr>
        <w:pStyle w:val="2"/>
        <w:numPr>
          <w:ilvl w:val="1"/>
          <w:numId w:val="233"/>
        </w:numPr>
        <w:tabs>
          <w:tab w:val="left" w:pos="2019"/>
        </w:tabs>
        <w:spacing w:before="321"/>
        <w:ind w:left="2019" w:hanging="491"/>
        <w:jc w:val="left"/>
      </w:pPr>
      <w:r>
        <w:t>Объем</w:t>
      </w:r>
      <w:r>
        <w:rPr>
          <w:spacing w:val="-7"/>
        </w:rPr>
        <w:t xml:space="preserve"> </w:t>
      </w:r>
      <w:r>
        <w:t>учебной</w:t>
      </w:r>
      <w:r>
        <w:rPr>
          <w:spacing w:val="-6"/>
        </w:rPr>
        <w:t xml:space="preserve"> </w:t>
      </w:r>
      <w:r>
        <w:t>дисциплины</w:t>
      </w:r>
      <w:r>
        <w:rPr>
          <w:spacing w:val="-6"/>
        </w:rPr>
        <w:t xml:space="preserve"> </w:t>
      </w:r>
      <w:r>
        <w:t>и</w:t>
      </w:r>
      <w:r>
        <w:rPr>
          <w:spacing w:val="-6"/>
        </w:rPr>
        <w:t xml:space="preserve"> </w:t>
      </w:r>
      <w:r>
        <w:t>виды</w:t>
      </w:r>
      <w:r>
        <w:rPr>
          <w:spacing w:val="-5"/>
        </w:rPr>
        <w:t xml:space="preserve"> </w:t>
      </w:r>
      <w:r>
        <w:t>учебной</w:t>
      </w:r>
      <w:r>
        <w:rPr>
          <w:spacing w:val="-7"/>
        </w:rPr>
        <w:t xml:space="preserve"> </w:t>
      </w:r>
      <w:r>
        <w:rPr>
          <w:spacing w:val="-2"/>
        </w:rPr>
        <w:t>работы</w:t>
      </w:r>
    </w:p>
    <w:p w14:paraId="6A610638" w14:textId="77777777" w:rsidR="003C5256" w:rsidRDefault="003C5256">
      <w:pPr>
        <w:pStyle w:val="a3"/>
        <w:spacing w:before="93"/>
        <w:rPr>
          <w:b/>
          <w:sz w:val="20"/>
        </w:rPr>
      </w:pPr>
    </w:p>
    <w:tbl>
      <w:tblPr>
        <w:tblStyle w:val="TableNormal"/>
        <w:tblW w:w="0" w:type="auto"/>
        <w:tblInd w:w="57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029"/>
        <w:gridCol w:w="82"/>
        <w:gridCol w:w="1484"/>
      </w:tblGrid>
      <w:tr w:rsidR="003C5256" w14:paraId="7E928DD7" w14:textId="77777777">
        <w:trPr>
          <w:trHeight w:val="1287"/>
        </w:trPr>
        <w:tc>
          <w:tcPr>
            <w:tcW w:w="6111" w:type="dxa"/>
            <w:gridSpan w:val="2"/>
          </w:tcPr>
          <w:p w14:paraId="273873AD" w14:textId="77777777" w:rsidR="003C5256" w:rsidRDefault="00EA4AB5">
            <w:pPr>
              <w:pStyle w:val="TableParagraph"/>
              <w:ind w:left="1768"/>
              <w:rPr>
                <w:b/>
                <w:sz w:val="28"/>
              </w:rPr>
            </w:pPr>
            <w:r>
              <w:rPr>
                <w:b/>
                <w:sz w:val="28"/>
              </w:rPr>
              <w:t>Вид</w:t>
            </w:r>
            <w:r>
              <w:rPr>
                <w:b/>
                <w:spacing w:val="-8"/>
                <w:sz w:val="28"/>
              </w:rPr>
              <w:t xml:space="preserve"> </w:t>
            </w:r>
            <w:r>
              <w:rPr>
                <w:b/>
                <w:sz w:val="28"/>
              </w:rPr>
              <w:t>учебной</w:t>
            </w:r>
            <w:r>
              <w:rPr>
                <w:b/>
                <w:spacing w:val="-6"/>
                <w:sz w:val="28"/>
              </w:rPr>
              <w:t xml:space="preserve"> </w:t>
            </w:r>
            <w:r>
              <w:rPr>
                <w:b/>
                <w:spacing w:val="-2"/>
                <w:sz w:val="28"/>
              </w:rPr>
              <w:t>работы</w:t>
            </w:r>
          </w:p>
        </w:tc>
        <w:tc>
          <w:tcPr>
            <w:tcW w:w="1484" w:type="dxa"/>
          </w:tcPr>
          <w:p w14:paraId="3BBA8BD0" w14:textId="77777777" w:rsidR="003C5256" w:rsidRDefault="00EA4AB5">
            <w:pPr>
              <w:pStyle w:val="TableParagraph"/>
              <w:spacing w:line="322" w:lineRule="exact"/>
              <w:ind w:left="185" w:right="154" w:hanging="1"/>
              <w:jc w:val="center"/>
              <w:rPr>
                <w:b/>
                <w:i/>
                <w:sz w:val="28"/>
              </w:rPr>
            </w:pPr>
            <w:r>
              <w:rPr>
                <w:b/>
                <w:i/>
                <w:spacing w:val="-2"/>
                <w:sz w:val="28"/>
              </w:rPr>
              <w:t xml:space="preserve">Объем </w:t>
            </w:r>
            <w:r>
              <w:rPr>
                <w:b/>
                <w:i/>
                <w:sz w:val="28"/>
              </w:rPr>
              <w:t>часов</w:t>
            </w:r>
            <w:r>
              <w:rPr>
                <w:b/>
                <w:i/>
                <w:spacing w:val="-18"/>
                <w:sz w:val="28"/>
              </w:rPr>
              <w:t xml:space="preserve"> </w:t>
            </w:r>
            <w:r>
              <w:rPr>
                <w:b/>
                <w:i/>
                <w:sz w:val="28"/>
              </w:rPr>
              <w:t xml:space="preserve">оч- ное обу- </w:t>
            </w:r>
            <w:r>
              <w:rPr>
                <w:b/>
                <w:i/>
                <w:spacing w:val="-2"/>
                <w:sz w:val="28"/>
              </w:rPr>
              <w:t>чение</w:t>
            </w:r>
          </w:p>
        </w:tc>
      </w:tr>
      <w:tr w:rsidR="003C5256" w14:paraId="5AEEC329" w14:textId="77777777">
        <w:trPr>
          <w:trHeight w:val="322"/>
        </w:trPr>
        <w:tc>
          <w:tcPr>
            <w:tcW w:w="6111" w:type="dxa"/>
            <w:gridSpan w:val="2"/>
          </w:tcPr>
          <w:p w14:paraId="575864CB" w14:textId="77777777" w:rsidR="003C5256" w:rsidRDefault="00EA4AB5">
            <w:pPr>
              <w:pStyle w:val="TableParagraph"/>
              <w:spacing w:line="303" w:lineRule="exact"/>
              <w:ind w:left="114"/>
              <w:rPr>
                <w:b/>
                <w:sz w:val="28"/>
              </w:rPr>
            </w:pPr>
            <w:r>
              <w:rPr>
                <w:b/>
                <w:sz w:val="28"/>
              </w:rPr>
              <w:t>Максимальная</w:t>
            </w:r>
            <w:r>
              <w:rPr>
                <w:b/>
                <w:spacing w:val="-8"/>
                <w:sz w:val="28"/>
              </w:rPr>
              <w:t xml:space="preserve"> </w:t>
            </w:r>
            <w:r>
              <w:rPr>
                <w:b/>
                <w:sz w:val="28"/>
              </w:rPr>
              <w:t>учебная</w:t>
            </w:r>
            <w:r>
              <w:rPr>
                <w:b/>
                <w:spacing w:val="-6"/>
                <w:sz w:val="28"/>
              </w:rPr>
              <w:t xml:space="preserve"> </w:t>
            </w:r>
            <w:r>
              <w:rPr>
                <w:b/>
                <w:sz w:val="28"/>
              </w:rPr>
              <w:t>нагрузка</w:t>
            </w:r>
            <w:r>
              <w:rPr>
                <w:b/>
                <w:spacing w:val="-6"/>
                <w:sz w:val="28"/>
              </w:rPr>
              <w:t xml:space="preserve"> </w:t>
            </w:r>
            <w:r>
              <w:rPr>
                <w:b/>
                <w:spacing w:val="-2"/>
                <w:sz w:val="28"/>
              </w:rPr>
              <w:t>(всего)</w:t>
            </w:r>
          </w:p>
        </w:tc>
        <w:tc>
          <w:tcPr>
            <w:tcW w:w="1484" w:type="dxa"/>
          </w:tcPr>
          <w:p w14:paraId="751FAAF7" w14:textId="77777777" w:rsidR="003C5256" w:rsidRDefault="00EA4AB5">
            <w:pPr>
              <w:pStyle w:val="TableParagraph"/>
              <w:spacing w:line="303" w:lineRule="exact"/>
              <w:ind w:left="26"/>
              <w:jc w:val="center"/>
              <w:rPr>
                <w:b/>
                <w:sz w:val="28"/>
              </w:rPr>
            </w:pPr>
            <w:r>
              <w:rPr>
                <w:b/>
                <w:spacing w:val="-5"/>
                <w:sz w:val="28"/>
              </w:rPr>
              <w:t>336</w:t>
            </w:r>
          </w:p>
        </w:tc>
      </w:tr>
      <w:tr w:rsidR="003C5256" w14:paraId="61FC0D8C" w14:textId="77777777">
        <w:trPr>
          <w:trHeight w:val="644"/>
        </w:trPr>
        <w:tc>
          <w:tcPr>
            <w:tcW w:w="6111" w:type="dxa"/>
            <w:gridSpan w:val="2"/>
          </w:tcPr>
          <w:p w14:paraId="14C1D86F" w14:textId="77777777" w:rsidR="003C5256" w:rsidRDefault="00EA4AB5">
            <w:pPr>
              <w:pStyle w:val="TableParagraph"/>
              <w:spacing w:line="322" w:lineRule="exact"/>
              <w:ind w:left="114"/>
              <w:rPr>
                <w:b/>
                <w:sz w:val="28"/>
              </w:rPr>
            </w:pPr>
            <w:r>
              <w:rPr>
                <w:b/>
                <w:sz w:val="28"/>
              </w:rPr>
              <w:t xml:space="preserve">Обязательная аудиторная учебная нагрузка </w:t>
            </w:r>
            <w:r>
              <w:rPr>
                <w:b/>
                <w:spacing w:val="-2"/>
                <w:sz w:val="28"/>
              </w:rPr>
              <w:t>(всего)</w:t>
            </w:r>
          </w:p>
        </w:tc>
        <w:tc>
          <w:tcPr>
            <w:tcW w:w="1484" w:type="dxa"/>
          </w:tcPr>
          <w:p w14:paraId="6B98DA50" w14:textId="77777777" w:rsidR="003C5256" w:rsidRDefault="00EA4AB5">
            <w:pPr>
              <w:pStyle w:val="TableParagraph"/>
              <w:spacing w:line="316" w:lineRule="exact"/>
              <w:ind w:left="26"/>
              <w:jc w:val="center"/>
              <w:rPr>
                <w:b/>
                <w:sz w:val="28"/>
              </w:rPr>
            </w:pPr>
            <w:r>
              <w:rPr>
                <w:b/>
                <w:spacing w:val="-5"/>
                <w:sz w:val="28"/>
              </w:rPr>
              <w:t>168</w:t>
            </w:r>
          </w:p>
        </w:tc>
      </w:tr>
      <w:tr w:rsidR="003C5256" w14:paraId="0C34B694" w14:textId="77777777">
        <w:trPr>
          <w:trHeight w:val="322"/>
        </w:trPr>
        <w:tc>
          <w:tcPr>
            <w:tcW w:w="6111" w:type="dxa"/>
            <w:gridSpan w:val="2"/>
          </w:tcPr>
          <w:p w14:paraId="1DA08FA6" w14:textId="77777777" w:rsidR="003C5256" w:rsidRDefault="00EA4AB5">
            <w:pPr>
              <w:pStyle w:val="TableParagraph"/>
              <w:spacing w:line="302" w:lineRule="exact"/>
              <w:ind w:left="114"/>
              <w:rPr>
                <w:sz w:val="28"/>
              </w:rPr>
            </w:pPr>
            <w:r>
              <w:rPr>
                <w:sz w:val="28"/>
              </w:rPr>
              <w:t>в</w:t>
            </w:r>
            <w:r>
              <w:rPr>
                <w:spacing w:val="-1"/>
                <w:sz w:val="28"/>
              </w:rPr>
              <w:t xml:space="preserve"> </w:t>
            </w:r>
            <w:r>
              <w:rPr>
                <w:sz w:val="28"/>
              </w:rPr>
              <w:t>том</w:t>
            </w:r>
            <w:r>
              <w:rPr>
                <w:spacing w:val="-2"/>
                <w:sz w:val="28"/>
              </w:rPr>
              <w:t xml:space="preserve"> числе:</w:t>
            </w:r>
          </w:p>
        </w:tc>
        <w:tc>
          <w:tcPr>
            <w:tcW w:w="1484" w:type="dxa"/>
          </w:tcPr>
          <w:p w14:paraId="33B39A56" w14:textId="77777777" w:rsidR="003C5256" w:rsidRDefault="003C5256">
            <w:pPr>
              <w:pStyle w:val="TableParagraph"/>
              <w:rPr>
                <w:sz w:val="24"/>
              </w:rPr>
            </w:pPr>
          </w:p>
        </w:tc>
      </w:tr>
      <w:tr w:rsidR="003C5256" w14:paraId="501B6349" w14:textId="77777777">
        <w:trPr>
          <w:trHeight w:val="320"/>
        </w:trPr>
        <w:tc>
          <w:tcPr>
            <w:tcW w:w="6111" w:type="dxa"/>
            <w:gridSpan w:val="2"/>
          </w:tcPr>
          <w:p w14:paraId="5D4CFD5E" w14:textId="77777777" w:rsidR="003C5256" w:rsidRDefault="00EA4AB5">
            <w:pPr>
              <w:pStyle w:val="TableParagraph"/>
              <w:spacing w:line="300" w:lineRule="exact"/>
              <w:ind w:left="599"/>
              <w:rPr>
                <w:sz w:val="28"/>
              </w:rPr>
            </w:pPr>
            <w:r>
              <w:rPr>
                <w:sz w:val="28"/>
              </w:rPr>
              <w:t>практические</w:t>
            </w:r>
            <w:r>
              <w:rPr>
                <w:spacing w:val="-6"/>
                <w:sz w:val="28"/>
              </w:rPr>
              <w:t xml:space="preserve"> </w:t>
            </w:r>
            <w:r>
              <w:rPr>
                <w:spacing w:val="-2"/>
                <w:sz w:val="28"/>
              </w:rPr>
              <w:t>занятия</w:t>
            </w:r>
          </w:p>
        </w:tc>
        <w:tc>
          <w:tcPr>
            <w:tcW w:w="1484" w:type="dxa"/>
          </w:tcPr>
          <w:p w14:paraId="6DA0E26D" w14:textId="77777777" w:rsidR="003C5256" w:rsidRDefault="00EA4AB5">
            <w:pPr>
              <w:pStyle w:val="TableParagraph"/>
              <w:spacing w:line="300" w:lineRule="exact"/>
              <w:ind w:left="26"/>
              <w:jc w:val="center"/>
              <w:rPr>
                <w:sz w:val="28"/>
              </w:rPr>
            </w:pPr>
            <w:r>
              <w:rPr>
                <w:spacing w:val="-5"/>
                <w:sz w:val="28"/>
              </w:rPr>
              <w:t>168</w:t>
            </w:r>
          </w:p>
        </w:tc>
      </w:tr>
      <w:tr w:rsidR="003C5256" w14:paraId="55E99183" w14:textId="77777777">
        <w:trPr>
          <w:trHeight w:val="740"/>
        </w:trPr>
        <w:tc>
          <w:tcPr>
            <w:tcW w:w="6111" w:type="dxa"/>
            <w:gridSpan w:val="2"/>
          </w:tcPr>
          <w:p w14:paraId="45BCD2BE" w14:textId="77777777" w:rsidR="003C5256" w:rsidRDefault="00EA4AB5">
            <w:pPr>
              <w:pStyle w:val="TableParagraph"/>
              <w:spacing w:line="316" w:lineRule="exact"/>
              <w:ind w:left="114"/>
              <w:rPr>
                <w:b/>
                <w:sz w:val="28"/>
              </w:rPr>
            </w:pPr>
            <w:r>
              <w:rPr>
                <w:b/>
                <w:sz w:val="28"/>
              </w:rPr>
              <w:t>Самостоятельная</w:t>
            </w:r>
            <w:r>
              <w:rPr>
                <w:b/>
                <w:spacing w:val="43"/>
                <w:sz w:val="28"/>
              </w:rPr>
              <w:t xml:space="preserve"> </w:t>
            </w:r>
            <w:r>
              <w:rPr>
                <w:b/>
                <w:sz w:val="28"/>
              </w:rPr>
              <w:t>работа</w:t>
            </w:r>
            <w:r>
              <w:rPr>
                <w:b/>
                <w:spacing w:val="45"/>
                <w:sz w:val="28"/>
              </w:rPr>
              <w:t xml:space="preserve"> </w:t>
            </w:r>
            <w:r>
              <w:rPr>
                <w:b/>
                <w:sz w:val="28"/>
              </w:rPr>
              <w:t>обучающегося</w:t>
            </w:r>
            <w:r>
              <w:rPr>
                <w:b/>
                <w:spacing w:val="46"/>
                <w:sz w:val="28"/>
              </w:rPr>
              <w:t xml:space="preserve"> </w:t>
            </w:r>
            <w:r>
              <w:rPr>
                <w:b/>
                <w:spacing w:val="-2"/>
                <w:sz w:val="28"/>
              </w:rPr>
              <w:t>(все-</w:t>
            </w:r>
          </w:p>
          <w:p w14:paraId="77ED9A16" w14:textId="77777777" w:rsidR="003C5256" w:rsidRDefault="00EA4AB5">
            <w:pPr>
              <w:pStyle w:val="TableParagraph"/>
              <w:spacing w:before="53"/>
              <w:ind w:left="114"/>
              <w:rPr>
                <w:b/>
                <w:sz w:val="28"/>
              </w:rPr>
            </w:pPr>
            <w:r>
              <w:rPr>
                <w:b/>
                <w:spacing w:val="-5"/>
                <w:sz w:val="28"/>
              </w:rPr>
              <w:t>го)</w:t>
            </w:r>
          </w:p>
        </w:tc>
        <w:tc>
          <w:tcPr>
            <w:tcW w:w="1484" w:type="dxa"/>
          </w:tcPr>
          <w:p w14:paraId="713D40BD" w14:textId="77777777" w:rsidR="003C5256" w:rsidRDefault="00EA4AB5">
            <w:pPr>
              <w:pStyle w:val="TableParagraph"/>
              <w:spacing w:line="316" w:lineRule="exact"/>
              <w:ind w:left="26"/>
              <w:jc w:val="center"/>
              <w:rPr>
                <w:b/>
                <w:sz w:val="28"/>
              </w:rPr>
            </w:pPr>
            <w:r>
              <w:rPr>
                <w:b/>
                <w:spacing w:val="-5"/>
                <w:sz w:val="28"/>
              </w:rPr>
              <w:t>168</w:t>
            </w:r>
          </w:p>
        </w:tc>
      </w:tr>
      <w:tr w:rsidR="003C5256" w14:paraId="19898829" w14:textId="77777777">
        <w:trPr>
          <w:trHeight w:val="367"/>
        </w:trPr>
        <w:tc>
          <w:tcPr>
            <w:tcW w:w="6111" w:type="dxa"/>
            <w:gridSpan w:val="2"/>
          </w:tcPr>
          <w:p w14:paraId="7C803C5B" w14:textId="77777777" w:rsidR="003C5256" w:rsidRDefault="00EA4AB5">
            <w:pPr>
              <w:pStyle w:val="TableParagraph"/>
              <w:spacing w:line="316" w:lineRule="exact"/>
              <w:ind w:left="114"/>
              <w:rPr>
                <w:b/>
                <w:sz w:val="28"/>
              </w:rPr>
            </w:pPr>
            <w:r>
              <w:rPr>
                <w:b/>
                <w:sz w:val="28"/>
              </w:rPr>
              <w:t>в</w:t>
            </w:r>
            <w:r>
              <w:rPr>
                <w:b/>
                <w:spacing w:val="-3"/>
                <w:sz w:val="28"/>
              </w:rPr>
              <w:t xml:space="preserve"> </w:t>
            </w:r>
            <w:r>
              <w:rPr>
                <w:b/>
                <w:sz w:val="28"/>
              </w:rPr>
              <w:t>том</w:t>
            </w:r>
            <w:r>
              <w:rPr>
                <w:b/>
                <w:spacing w:val="-2"/>
                <w:sz w:val="28"/>
              </w:rPr>
              <w:t xml:space="preserve"> числе:</w:t>
            </w:r>
          </w:p>
        </w:tc>
        <w:tc>
          <w:tcPr>
            <w:tcW w:w="1484" w:type="dxa"/>
          </w:tcPr>
          <w:p w14:paraId="5E98733B" w14:textId="77777777" w:rsidR="003C5256" w:rsidRDefault="003C5256">
            <w:pPr>
              <w:pStyle w:val="TableParagraph"/>
              <w:rPr>
                <w:sz w:val="26"/>
              </w:rPr>
            </w:pPr>
          </w:p>
        </w:tc>
      </w:tr>
      <w:tr w:rsidR="003C5256" w14:paraId="60B7AFF4" w14:textId="77777777">
        <w:trPr>
          <w:trHeight w:val="327"/>
        </w:trPr>
        <w:tc>
          <w:tcPr>
            <w:tcW w:w="6111" w:type="dxa"/>
            <w:gridSpan w:val="2"/>
            <w:tcBorders>
              <w:bottom w:val="nil"/>
            </w:tcBorders>
          </w:tcPr>
          <w:p w14:paraId="4C394BAF" w14:textId="77777777" w:rsidR="003C5256" w:rsidRDefault="00EA4AB5">
            <w:pPr>
              <w:pStyle w:val="TableParagraph"/>
              <w:spacing w:line="308" w:lineRule="exact"/>
              <w:ind w:left="114"/>
              <w:rPr>
                <w:sz w:val="28"/>
              </w:rPr>
            </w:pPr>
            <w:r>
              <w:rPr>
                <w:sz w:val="28"/>
              </w:rPr>
              <w:t>-</w:t>
            </w:r>
            <w:r>
              <w:rPr>
                <w:spacing w:val="36"/>
                <w:sz w:val="28"/>
              </w:rPr>
              <w:t xml:space="preserve"> </w:t>
            </w:r>
            <w:r>
              <w:rPr>
                <w:sz w:val="28"/>
              </w:rPr>
              <w:t>самостоятельная</w:t>
            </w:r>
            <w:r>
              <w:rPr>
                <w:spacing w:val="40"/>
                <w:sz w:val="28"/>
              </w:rPr>
              <w:t xml:space="preserve"> </w:t>
            </w:r>
            <w:r>
              <w:rPr>
                <w:sz w:val="28"/>
              </w:rPr>
              <w:t>работа</w:t>
            </w:r>
            <w:r>
              <w:rPr>
                <w:spacing w:val="40"/>
                <w:sz w:val="28"/>
              </w:rPr>
              <w:t xml:space="preserve"> </w:t>
            </w:r>
            <w:r>
              <w:rPr>
                <w:sz w:val="28"/>
              </w:rPr>
              <w:t>организуется</w:t>
            </w:r>
            <w:r>
              <w:rPr>
                <w:spacing w:val="40"/>
                <w:sz w:val="28"/>
              </w:rPr>
              <w:t xml:space="preserve"> </w:t>
            </w:r>
            <w:r>
              <w:rPr>
                <w:sz w:val="28"/>
              </w:rPr>
              <w:t>в</w:t>
            </w:r>
            <w:r>
              <w:rPr>
                <w:spacing w:val="40"/>
                <w:sz w:val="28"/>
              </w:rPr>
              <w:t xml:space="preserve"> </w:t>
            </w:r>
            <w:r>
              <w:rPr>
                <w:spacing w:val="-2"/>
                <w:sz w:val="28"/>
              </w:rPr>
              <w:t>форме</w:t>
            </w:r>
          </w:p>
        </w:tc>
        <w:tc>
          <w:tcPr>
            <w:tcW w:w="1484" w:type="dxa"/>
            <w:tcBorders>
              <w:bottom w:val="nil"/>
            </w:tcBorders>
          </w:tcPr>
          <w:p w14:paraId="4D195AA8" w14:textId="77777777" w:rsidR="003C5256" w:rsidRDefault="00EA4AB5">
            <w:pPr>
              <w:pStyle w:val="TableParagraph"/>
              <w:spacing w:line="308" w:lineRule="exact"/>
              <w:ind w:left="26"/>
              <w:jc w:val="center"/>
              <w:rPr>
                <w:sz w:val="28"/>
              </w:rPr>
            </w:pPr>
            <w:r>
              <w:rPr>
                <w:spacing w:val="-5"/>
                <w:sz w:val="28"/>
              </w:rPr>
              <w:t>84</w:t>
            </w:r>
          </w:p>
        </w:tc>
      </w:tr>
      <w:tr w:rsidR="003C5256" w14:paraId="0D85C7D5" w14:textId="77777777">
        <w:trPr>
          <w:trHeight w:val="321"/>
        </w:trPr>
        <w:tc>
          <w:tcPr>
            <w:tcW w:w="6111" w:type="dxa"/>
            <w:gridSpan w:val="2"/>
            <w:tcBorders>
              <w:top w:val="nil"/>
              <w:bottom w:val="nil"/>
            </w:tcBorders>
          </w:tcPr>
          <w:p w14:paraId="01E60414" w14:textId="77777777" w:rsidR="003C5256" w:rsidRDefault="00EA4AB5">
            <w:pPr>
              <w:pStyle w:val="TableParagraph"/>
              <w:spacing w:line="302" w:lineRule="exact"/>
              <w:ind w:left="114"/>
              <w:rPr>
                <w:sz w:val="28"/>
              </w:rPr>
            </w:pPr>
            <w:r>
              <w:rPr>
                <w:sz w:val="28"/>
              </w:rPr>
              <w:t>занятий</w:t>
            </w:r>
            <w:r>
              <w:rPr>
                <w:spacing w:val="64"/>
                <w:w w:val="150"/>
                <w:sz w:val="28"/>
              </w:rPr>
              <w:t xml:space="preserve"> </w:t>
            </w:r>
            <w:r>
              <w:rPr>
                <w:sz w:val="28"/>
              </w:rPr>
              <w:t>в</w:t>
            </w:r>
            <w:r>
              <w:rPr>
                <w:spacing w:val="66"/>
                <w:w w:val="150"/>
                <w:sz w:val="28"/>
              </w:rPr>
              <w:t xml:space="preserve"> </w:t>
            </w:r>
            <w:r>
              <w:rPr>
                <w:sz w:val="28"/>
              </w:rPr>
              <w:t>секциях</w:t>
            </w:r>
            <w:r>
              <w:rPr>
                <w:spacing w:val="66"/>
                <w:w w:val="150"/>
                <w:sz w:val="28"/>
              </w:rPr>
              <w:t xml:space="preserve"> </w:t>
            </w:r>
            <w:r>
              <w:rPr>
                <w:sz w:val="28"/>
              </w:rPr>
              <w:t>по</w:t>
            </w:r>
            <w:r>
              <w:rPr>
                <w:spacing w:val="66"/>
                <w:w w:val="150"/>
                <w:sz w:val="28"/>
              </w:rPr>
              <w:t xml:space="preserve"> </w:t>
            </w:r>
            <w:r>
              <w:rPr>
                <w:sz w:val="28"/>
              </w:rPr>
              <w:t>видам</w:t>
            </w:r>
            <w:r>
              <w:rPr>
                <w:spacing w:val="66"/>
                <w:w w:val="150"/>
                <w:sz w:val="28"/>
              </w:rPr>
              <w:t xml:space="preserve"> </w:t>
            </w:r>
            <w:r>
              <w:rPr>
                <w:sz w:val="28"/>
              </w:rPr>
              <w:t>спорта,</w:t>
            </w:r>
            <w:r>
              <w:rPr>
                <w:spacing w:val="66"/>
                <w:w w:val="150"/>
                <w:sz w:val="28"/>
              </w:rPr>
              <w:t xml:space="preserve"> </w:t>
            </w:r>
            <w:r>
              <w:rPr>
                <w:spacing w:val="-2"/>
                <w:sz w:val="28"/>
              </w:rPr>
              <w:t>группах</w:t>
            </w:r>
          </w:p>
        </w:tc>
        <w:tc>
          <w:tcPr>
            <w:tcW w:w="1484" w:type="dxa"/>
            <w:tcBorders>
              <w:top w:val="nil"/>
              <w:bottom w:val="nil"/>
            </w:tcBorders>
          </w:tcPr>
          <w:p w14:paraId="70371DF9" w14:textId="77777777" w:rsidR="003C5256" w:rsidRDefault="003C5256">
            <w:pPr>
              <w:pStyle w:val="TableParagraph"/>
              <w:rPr>
                <w:sz w:val="24"/>
              </w:rPr>
            </w:pPr>
          </w:p>
        </w:tc>
      </w:tr>
      <w:tr w:rsidR="003C5256" w14:paraId="2B9FF014" w14:textId="77777777">
        <w:trPr>
          <w:trHeight w:val="321"/>
        </w:trPr>
        <w:tc>
          <w:tcPr>
            <w:tcW w:w="6111" w:type="dxa"/>
            <w:gridSpan w:val="2"/>
            <w:tcBorders>
              <w:top w:val="nil"/>
              <w:bottom w:val="nil"/>
            </w:tcBorders>
          </w:tcPr>
          <w:p w14:paraId="604FEFD9" w14:textId="77777777" w:rsidR="003C5256" w:rsidRDefault="00EA4AB5">
            <w:pPr>
              <w:pStyle w:val="TableParagraph"/>
              <w:spacing w:line="302" w:lineRule="exact"/>
              <w:ind w:left="114"/>
              <w:rPr>
                <w:sz w:val="28"/>
              </w:rPr>
            </w:pPr>
            <w:r>
              <w:rPr>
                <w:sz w:val="28"/>
              </w:rPr>
              <w:t>ОФП.</w:t>
            </w:r>
            <w:r>
              <w:rPr>
                <w:spacing w:val="22"/>
                <w:sz w:val="28"/>
              </w:rPr>
              <w:t xml:space="preserve"> </w:t>
            </w:r>
            <w:r>
              <w:rPr>
                <w:sz w:val="28"/>
              </w:rPr>
              <w:t>Не</w:t>
            </w:r>
            <w:r>
              <w:rPr>
                <w:spacing w:val="22"/>
                <w:sz w:val="28"/>
              </w:rPr>
              <w:t xml:space="preserve"> </w:t>
            </w:r>
            <w:r>
              <w:rPr>
                <w:sz w:val="28"/>
              </w:rPr>
              <w:t>менее</w:t>
            </w:r>
            <w:r>
              <w:rPr>
                <w:spacing w:val="23"/>
                <w:sz w:val="28"/>
              </w:rPr>
              <w:t xml:space="preserve"> </w:t>
            </w:r>
            <w:r>
              <w:rPr>
                <w:sz w:val="28"/>
              </w:rPr>
              <w:t>2</w:t>
            </w:r>
            <w:r>
              <w:rPr>
                <w:spacing w:val="22"/>
                <w:sz w:val="28"/>
              </w:rPr>
              <w:t xml:space="preserve"> </w:t>
            </w:r>
            <w:r>
              <w:rPr>
                <w:sz w:val="28"/>
              </w:rPr>
              <w:t>часов</w:t>
            </w:r>
            <w:r>
              <w:rPr>
                <w:spacing w:val="22"/>
                <w:sz w:val="28"/>
              </w:rPr>
              <w:t xml:space="preserve"> </w:t>
            </w:r>
            <w:r>
              <w:rPr>
                <w:sz w:val="28"/>
              </w:rPr>
              <w:t>в</w:t>
            </w:r>
            <w:r>
              <w:rPr>
                <w:spacing w:val="23"/>
                <w:sz w:val="28"/>
              </w:rPr>
              <w:t xml:space="preserve"> </w:t>
            </w:r>
            <w:r>
              <w:rPr>
                <w:sz w:val="28"/>
              </w:rPr>
              <w:t>неделю.</w:t>
            </w:r>
            <w:r>
              <w:rPr>
                <w:spacing w:val="22"/>
                <w:sz w:val="28"/>
              </w:rPr>
              <w:t xml:space="preserve"> </w:t>
            </w:r>
            <w:r>
              <w:rPr>
                <w:sz w:val="28"/>
              </w:rPr>
              <w:t>Проверка</w:t>
            </w:r>
            <w:r>
              <w:rPr>
                <w:spacing w:val="23"/>
                <w:sz w:val="28"/>
              </w:rPr>
              <w:t xml:space="preserve"> </w:t>
            </w:r>
            <w:r>
              <w:rPr>
                <w:spacing w:val="-5"/>
                <w:sz w:val="28"/>
              </w:rPr>
              <w:t>эф-</w:t>
            </w:r>
          </w:p>
        </w:tc>
        <w:tc>
          <w:tcPr>
            <w:tcW w:w="1484" w:type="dxa"/>
            <w:tcBorders>
              <w:top w:val="nil"/>
              <w:bottom w:val="nil"/>
            </w:tcBorders>
          </w:tcPr>
          <w:p w14:paraId="75B13DE2" w14:textId="77777777" w:rsidR="003C5256" w:rsidRDefault="003C5256">
            <w:pPr>
              <w:pStyle w:val="TableParagraph"/>
              <w:rPr>
                <w:sz w:val="24"/>
              </w:rPr>
            </w:pPr>
          </w:p>
        </w:tc>
      </w:tr>
      <w:tr w:rsidR="003C5256" w14:paraId="53299B28" w14:textId="77777777">
        <w:trPr>
          <w:trHeight w:val="321"/>
        </w:trPr>
        <w:tc>
          <w:tcPr>
            <w:tcW w:w="6111" w:type="dxa"/>
            <w:gridSpan w:val="2"/>
            <w:tcBorders>
              <w:top w:val="nil"/>
              <w:bottom w:val="nil"/>
            </w:tcBorders>
          </w:tcPr>
          <w:p w14:paraId="31C9F52D" w14:textId="77777777" w:rsidR="003C5256" w:rsidRDefault="00EA4AB5">
            <w:pPr>
              <w:pStyle w:val="TableParagraph"/>
              <w:spacing w:line="302" w:lineRule="exact"/>
              <w:ind w:left="114"/>
              <w:rPr>
                <w:sz w:val="28"/>
              </w:rPr>
            </w:pPr>
            <w:r>
              <w:rPr>
                <w:sz w:val="28"/>
              </w:rPr>
              <w:t>фективности</w:t>
            </w:r>
            <w:r>
              <w:rPr>
                <w:spacing w:val="40"/>
                <w:sz w:val="28"/>
              </w:rPr>
              <w:t xml:space="preserve"> </w:t>
            </w:r>
            <w:r>
              <w:rPr>
                <w:sz w:val="28"/>
              </w:rPr>
              <w:t>данного</w:t>
            </w:r>
            <w:r>
              <w:rPr>
                <w:spacing w:val="40"/>
                <w:sz w:val="28"/>
              </w:rPr>
              <w:t xml:space="preserve"> </w:t>
            </w:r>
            <w:r>
              <w:rPr>
                <w:sz w:val="28"/>
              </w:rPr>
              <w:t>вида</w:t>
            </w:r>
            <w:r>
              <w:rPr>
                <w:spacing w:val="40"/>
                <w:sz w:val="28"/>
              </w:rPr>
              <w:t xml:space="preserve"> </w:t>
            </w:r>
            <w:r>
              <w:rPr>
                <w:sz w:val="28"/>
              </w:rPr>
              <w:t>самостоятельной</w:t>
            </w:r>
            <w:r>
              <w:rPr>
                <w:spacing w:val="41"/>
                <w:sz w:val="28"/>
              </w:rPr>
              <w:t xml:space="preserve"> </w:t>
            </w:r>
            <w:r>
              <w:rPr>
                <w:spacing w:val="-5"/>
                <w:sz w:val="28"/>
              </w:rPr>
              <w:t>ра-</w:t>
            </w:r>
          </w:p>
        </w:tc>
        <w:tc>
          <w:tcPr>
            <w:tcW w:w="1484" w:type="dxa"/>
            <w:tcBorders>
              <w:top w:val="nil"/>
              <w:bottom w:val="nil"/>
            </w:tcBorders>
          </w:tcPr>
          <w:p w14:paraId="2BCF84E2" w14:textId="77777777" w:rsidR="003C5256" w:rsidRDefault="003C5256">
            <w:pPr>
              <w:pStyle w:val="TableParagraph"/>
              <w:rPr>
                <w:sz w:val="24"/>
              </w:rPr>
            </w:pPr>
          </w:p>
        </w:tc>
      </w:tr>
      <w:tr w:rsidR="003C5256" w14:paraId="252EB1F7" w14:textId="77777777">
        <w:trPr>
          <w:trHeight w:val="321"/>
        </w:trPr>
        <w:tc>
          <w:tcPr>
            <w:tcW w:w="6111" w:type="dxa"/>
            <w:gridSpan w:val="2"/>
            <w:tcBorders>
              <w:top w:val="nil"/>
              <w:bottom w:val="nil"/>
            </w:tcBorders>
          </w:tcPr>
          <w:p w14:paraId="7E322B30" w14:textId="77777777" w:rsidR="003C5256" w:rsidRDefault="00EA4AB5">
            <w:pPr>
              <w:pStyle w:val="TableParagraph"/>
              <w:spacing w:line="302" w:lineRule="exact"/>
              <w:ind w:left="114"/>
              <w:rPr>
                <w:sz w:val="28"/>
              </w:rPr>
            </w:pPr>
            <w:r>
              <w:rPr>
                <w:sz w:val="28"/>
              </w:rPr>
              <w:t>боты</w:t>
            </w:r>
            <w:r>
              <w:rPr>
                <w:spacing w:val="10"/>
                <w:sz w:val="28"/>
              </w:rPr>
              <w:t xml:space="preserve"> </w:t>
            </w:r>
            <w:r>
              <w:rPr>
                <w:sz w:val="28"/>
              </w:rPr>
              <w:t>организуется</w:t>
            </w:r>
            <w:r>
              <w:rPr>
                <w:spacing w:val="12"/>
                <w:sz w:val="28"/>
              </w:rPr>
              <w:t xml:space="preserve"> </w:t>
            </w:r>
            <w:r>
              <w:rPr>
                <w:sz w:val="28"/>
              </w:rPr>
              <w:t>в</w:t>
            </w:r>
            <w:r>
              <w:rPr>
                <w:spacing w:val="10"/>
                <w:sz w:val="28"/>
              </w:rPr>
              <w:t xml:space="preserve"> </w:t>
            </w:r>
            <w:r>
              <w:rPr>
                <w:sz w:val="28"/>
              </w:rPr>
              <w:t>виде</w:t>
            </w:r>
            <w:r>
              <w:rPr>
                <w:spacing w:val="12"/>
                <w:sz w:val="28"/>
              </w:rPr>
              <w:t xml:space="preserve"> </w:t>
            </w:r>
            <w:r>
              <w:rPr>
                <w:sz w:val="28"/>
              </w:rPr>
              <w:t>результатов</w:t>
            </w:r>
            <w:r>
              <w:rPr>
                <w:spacing w:val="11"/>
                <w:sz w:val="28"/>
              </w:rPr>
              <w:t xml:space="preserve"> </w:t>
            </w:r>
            <w:r>
              <w:rPr>
                <w:spacing w:val="-2"/>
                <w:sz w:val="28"/>
              </w:rPr>
              <w:t>выступле-</w:t>
            </w:r>
          </w:p>
        </w:tc>
        <w:tc>
          <w:tcPr>
            <w:tcW w:w="1484" w:type="dxa"/>
            <w:tcBorders>
              <w:top w:val="nil"/>
              <w:bottom w:val="nil"/>
            </w:tcBorders>
          </w:tcPr>
          <w:p w14:paraId="65AFD296" w14:textId="77777777" w:rsidR="003C5256" w:rsidRDefault="003C5256">
            <w:pPr>
              <w:pStyle w:val="TableParagraph"/>
              <w:rPr>
                <w:sz w:val="24"/>
              </w:rPr>
            </w:pPr>
          </w:p>
        </w:tc>
      </w:tr>
      <w:tr w:rsidR="003C5256" w14:paraId="57F1D062" w14:textId="77777777">
        <w:trPr>
          <w:trHeight w:val="321"/>
        </w:trPr>
        <w:tc>
          <w:tcPr>
            <w:tcW w:w="6111" w:type="dxa"/>
            <w:gridSpan w:val="2"/>
            <w:tcBorders>
              <w:top w:val="nil"/>
              <w:bottom w:val="nil"/>
            </w:tcBorders>
          </w:tcPr>
          <w:p w14:paraId="0B6E12AC" w14:textId="77777777" w:rsidR="003C5256" w:rsidRDefault="00EA4AB5">
            <w:pPr>
              <w:pStyle w:val="TableParagraph"/>
              <w:spacing w:line="302" w:lineRule="exact"/>
              <w:ind w:left="114"/>
              <w:rPr>
                <w:sz w:val="28"/>
              </w:rPr>
            </w:pPr>
            <w:r>
              <w:rPr>
                <w:sz w:val="28"/>
              </w:rPr>
              <w:t>ний</w:t>
            </w:r>
            <w:r>
              <w:rPr>
                <w:spacing w:val="54"/>
                <w:sz w:val="28"/>
              </w:rPr>
              <w:t xml:space="preserve"> </w:t>
            </w:r>
            <w:r>
              <w:rPr>
                <w:sz w:val="28"/>
              </w:rPr>
              <w:t>на</w:t>
            </w:r>
            <w:r>
              <w:rPr>
                <w:spacing w:val="55"/>
                <w:sz w:val="28"/>
              </w:rPr>
              <w:t xml:space="preserve"> </w:t>
            </w:r>
            <w:r>
              <w:rPr>
                <w:sz w:val="28"/>
              </w:rPr>
              <w:t>соревнованиях</w:t>
            </w:r>
            <w:r>
              <w:rPr>
                <w:spacing w:val="54"/>
                <w:sz w:val="28"/>
              </w:rPr>
              <w:t xml:space="preserve"> </w:t>
            </w:r>
            <w:r>
              <w:rPr>
                <w:sz w:val="28"/>
              </w:rPr>
              <w:t>или</w:t>
            </w:r>
            <w:r>
              <w:rPr>
                <w:spacing w:val="55"/>
                <w:sz w:val="28"/>
              </w:rPr>
              <w:t xml:space="preserve"> </w:t>
            </w:r>
            <w:r>
              <w:rPr>
                <w:sz w:val="28"/>
              </w:rPr>
              <w:t>сравнительных</w:t>
            </w:r>
            <w:r>
              <w:rPr>
                <w:spacing w:val="55"/>
                <w:sz w:val="28"/>
              </w:rPr>
              <w:t xml:space="preserve"> </w:t>
            </w:r>
            <w:r>
              <w:rPr>
                <w:spacing w:val="-4"/>
                <w:sz w:val="28"/>
              </w:rPr>
              <w:t>дан-</w:t>
            </w:r>
          </w:p>
        </w:tc>
        <w:tc>
          <w:tcPr>
            <w:tcW w:w="1484" w:type="dxa"/>
            <w:tcBorders>
              <w:top w:val="nil"/>
              <w:bottom w:val="nil"/>
            </w:tcBorders>
          </w:tcPr>
          <w:p w14:paraId="18CEFDF8" w14:textId="77777777" w:rsidR="003C5256" w:rsidRDefault="003C5256">
            <w:pPr>
              <w:pStyle w:val="TableParagraph"/>
              <w:rPr>
                <w:sz w:val="24"/>
              </w:rPr>
            </w:pPr>
          </w:p>
        </w:tc>
      </w:tr>
      <w:tr w:rsidR="003C5256" w14:paraId="236B3704" w14:textId="77777777">
        <w:trPr>
          <w:trHeight w:val="319"/>
        </w:trPr>
        <w:tc>
          <w:tcPr>
            <w:tcW w:w="6111" w:type="dxa"/>
            <w:gridSpan w:val="2"/>
            <w:tcBorders>
              <w:top w:val="nil"/>
              <w:bottom w:val="nil"/>
            </w:tcBorders>
          </w:tcPr>
          <w:p w14:paraId="72D42FC4" w14:textId="77777777" w:rsidR="003C5256" w:rsidRDefault="00EA4AB5">
            <w:pPr>
              <w:pStyle w:val="TableParagraph"/>
              <w:spacing w:line="299" w:lineRule="exact"/>
              <w:ind w:left="114"/>
              <w:rPr>
                <w:sz w:val="28"/>
              </w:rPr>
            </w:pPr>
            <w:r>
              <w:rPr>
                <w:sz w:val="28"/>
              </w:rPr>
              <w:t>ных</w:t>
            </w:r>
            <w:r>
              <w:rPr>
                <w:spacing w:val="59"/>
                <w:sz w:val="28"/>
              </w:rPr>
              <w:t xml:space="preserve"> </w:t>
            </w:r>
            <w:r>
              <w:rPr>
                <w:sz w:val="28"/>
              </w:rPr>
              <w:t>начального</w:t>
            </w:r>
            <w:r>
              <w:rPr>
                <w:spacing w:val="59"/>
                <w:sz w:val="28"/>
              </w:rPr>
              <w:t xml:space="preserve"> </w:t>
            </w:r>
            <w:r>
              <w:rPr>
                <w:sz w:val="28"/>
              </w:rPr>
              <w:t>и</w:t>
            </w:r>
            <w:r>
              <w:rPr>
                <w:spacing w:val="59"/>
                <w:sz w:val="28"/>
              </w:rPr>
              <w:t xml:space="preserve"> </w:t>
            </w:r>
            <w:r>
              <w:rPr>
                <w:sz w:val="28"/>
              </w:rPr>
              <w:t>конечного</w:t>
            </w:r>
            <w:r>
              <w:rPr>
                <w:spacing w:val="59"/>
                <w:sz w:val="28"/>
              </w:rPr>
              <w:t xml:space="preserve"> </w:t>
            </w:r>
            <w:r>
              <w:rPr>
                <w:sz w:val="28"/>
              </w:rPr>
              <w:t>тестирования,</w:t>
            </w:r>
            <w:r>
              <w:rPr>
                <w:spacing w:val="59"/>
                <w:sz w:val="28"/>
              </w:rPr>
              <w:t xml:space="preserve"> </w:t>
            </w:r>
            <w:r>
              <w:rPr>
                <w:spacing w:val="-5"/>
                <w:sz w:val="28"/>
              </w:rPr>
              <w:t>де-</w:t>
            </w:r>
          </w:p>
        </w:tc>
        <w:tc>
          <w:tcPr>
            <w:tcW w:w="1484" w:type="dxa"/>
            <w:tcBorders>
              <w:top w:val="nil"/>
              <w:bottom w:val="nil"/>
            </w:tcBorders>
          </w:tcPr>
          <w:p w14:paraId="51396F2F" w14:textId="77777777" w:rsidR="003C5256" w:rsidRDefault="003C5256">
            <w:pPr>
              <w:pStyle w:val="TableParagraph"/>
              <w:rPr>
                <w:sz w:val="24"/>
              </w:rPr>
            </w:pPr>
          </w:p>
        </w:tc>
      </w:tr>
      <w:tr w:rsidR="003C5256" w14:paraId="313E60BD" w14:textId="77777777">
        <w:trPr>
          <w:trHeight w:val="324"/>
        </w:trPr>
        <w:tc>
          <w:tcPr>
            <w:tcW w:w="6111" w:type="dxa"/>
            <w:gridSpan w:val="2"/>
            <w:tcBorders>
              <w:top w:val="nil"/>
              <w:bottom w:val="nil"/>
            </w:tcBorders>
          </w:tcPr>
          <w:p w14:paraId="632A5F3B" w14:textId="77777777" w:rsidR="003C5256" w:rsidRDefault="00EA4AB5">
            <w:pPr>
              <w:pStyle w:val="TableParagraph"/>
              <w:spacing w:line="305" w:lineRule="exact"/>
              <w:ind w:left="114"/>
              <w:rPr>
                <w:sz w:val="28"/>
              </w:rPr>
            </w:pPr>
            <w:r>
              <w:rPr>
                <w:sz w:val="28"/>
              </w:rPr>
              <w:t>монстрирующих</w:t>
            </w:r>
            <w:r>
              <w:rPr>
                <w:spacing w:val="27"/>
                <w:sz w:val="28"/>
              </w:rPr>
              <w:t xml:space="preserve"> </w:t>
            </w:r>
            <w:r>
              <w:rPr>
                <w:sz w:val="28"/>
              </w:rPr>
              <w:t>прирост</w:t>
            </w:r>
            <w:r>
              <w:rPr>
                <w:spacing w:val="27"/>
                <w:sz w:val="28"/>
              </w:rPr>
              <w:t xml:space="preserve"> </w:t>
            </w:r>
            <w:r>
              <w:rPr>
                <w:sz w:val="28"/>
              </w:rPr>
              <w:t>в</w:t>
            </w:r>
            <w:r>
              <w:rPr>
                <w:spacing w:val="28"/>
                <w:sz w:val="28"/>
              </w:rPr>
              <w:t xml:space="preserve"> </w:t>
            </w:r>
            <w:r>
              <w:rPr>
                <w:sz w:val="28"/>
              </w:rPr>
              <w:t>уровне</w:t>
            </w:r>
            <w:r>
              <w:rPr>
                <w:spacing w:val="27"/>
                <w:sz w:val="28"/>
              </w:rPr>
              <w:t xml:space="preserve"> </w:t>
            </w:r>
            <w:r>
              <w:rPr>
                <w:sz w:val="28"/>
              </w:rPr>
              <w:t>развития</w:t>
            </w:r>
            <w:r>
              <w:rPr>
                <w:spacing w:val="28"/>
                <w:sz w:val="28"/>
              </w:rPr>
              <w:t xml:space="preserve"> </w:t>
            </w:r>
            <w:r>
              <w:rPr>
                <w:spacing w:val="-5"/>
                <w:sz w:val="28"/>
              </w:rPr>
              <w:t>фи-</w:t>
            </w:r>
          </w:p>
        </w:tc>
        <w:tc>
          <w:tcPr>
            <w:tcW w:w="1484" w:type="dxa"/>
            <w:tcBorders>
              <w:top w:val="nil"/>
              <w:bottom w:val="nil"/>
            </w:tcBorders>
          </w:tcPr>
          <w:p w14:paraId="6B943EE9" w14:textId="77777777" w:rsidR="003C5256" w:rsidRDefault="00EA4AB5">
            <w:pPr>
              <w:pStyle w:val="TableParagraph"/>
              <w:spacing w:line="305" w:lineRule="exact"/>
              <w:ind w:left="26"/>
              <w:jc w:val="center"/>
              <w:rPr>
                <w:sz w:val="28"/>
              </w:rPr>
            </w:pPr>
            <w:r>
              <w:rPr>
                <w:spacing w:val="-5"/>
                <w:sz w:val="28"/>
              </w:rPr>
              <w:t>42</w:t>
            </w:r>
          </w:p>
        </w:tc>
      </w:tr>
      <w:tr w:rsidR="003C5256" w14:paraId="7E529C3D" w14:textId="77777777">
        <w:trPr>
          <w:trHeight w:val="318"/>
        </w:trPr>
        <w:tc>
          <w:tcPr>
            <w:tcW w:w="6111" w:type="dxa"/>
            <w:gridSpan w:val="2"/>
            <w:tcBorders>
              <w:top w:val="nil"/>
              <w:bottom w:val="nil"/>
            </w:tcBorders>
          </w:tcPr>
          <w:p w14:paraId="4112024F" w14:textId="77777777" w:rsidR="003C5256" w:rsidRDefault="00EA4AB5">
            <w:pPr>
              <w:pStyle w:val="TableParagraph"/>
              <w:spacing w:line="299" w:lineRule="exact"/>
              <w:ind w:left="114"/>
              <w:rPr>
                <w:sz w:val="28"/>
              </w:rPr>
            </w:pPr>
            <w:r>
              <w:rPr>
                <w:sz w:val="28"/>
              </w:rPr>
              <w:t>зических</w:t>
            </w:r>
            <w:r>
              <w:rPr>
                <w:spacing w:val="-2"/>
                <w:sz w:val="28"/>
              </w:rPr>
              <w:t xml:space="preserve"> качеств.</w:t>
            </w:r>
          </w:p>
        </w:tc>
        <w:tc>
          <w:tcPr>
            <w:tcW w:w="1484" w:type="dxa"/>
            <w:tcBorders>
              <w:top w:val="nil"/>
              <w:bottom w:val="nil"/>
            </w:tcBorders>
          </w:tcPr>
          <w:p w14:paraId="6AEF6DC2" w14:textId="77777777" w:rsidR="003C5256" w:rsidRDefault="003C5256">
            <w:pPr>
              <w:pStyle w:val="TableParagraph"/>
              <w:rPr>
                <w:sz w:val="24"/>
              </w:rPr>
            </w:pPr>
          </w:p>
        </w:tc>
      </w:tr>
      <w:tr w:rsidR="003C5256" w14:paraId="533545FD" w14:textId="77777777">
        <w:trPr>
          <w:trHeight w:val="324"/>
        </w:trPr>
        <w:tc>
          <w:tcPr>
            <w:tcW w:w="6111" w:type="dxa"/>
            <w:gridSpan w:val="2"/>
            <w:tcBorders>
              <w:top w:val="nil"/>
              <w:bottom w:val="nil"/>
            </w:tcBorders>
          </w:tcPr>
          <w:p w14:paraId="4240DE99" w14:textId="77777777" w:rsidR="003C5256" w:rsidRDefault="00EA4AB5">
            <w:pPr>
              <w:pStyle w:val="TableParagraph"/>
              <w:spacing w:line="305" w:lineRule="exact"/>
              <w:ind w:left="114"/>
              <w:rPr>
                <w:sz w:val="28"/>
              </w:rPr>
            </w:pPr>
            <w:r>
              <w:rPr>
                <w:sz w:val="28"/>
              </w:rPr>
              <w:t>-</w:t>
            </w:r>
            <w:r>
              <w:rPr>
                <w:spacing w:val="72"/>
                <w:sz w:val="28"/>
              </w:rPr>
              <w:t xml:space="preserve"> </w:t>
            </w:r>
            <w:r>
              <w:rPr>
                <w:sz w:val="28"/>
              </w:rPr>
              <w:t>составление</w:t>
            </w:r>
            <w:r>
              <w:rPr>
                <w:spacing w:val="71"/>
                <w:sz w:val="28"/>
              </w:rPr>
              <w:t xml:space="preserve"> </w:t>
            </w:r>
            <w:r>
              <w:rPr>
                <w:sz w:val="28"/>
              </w:rPr>
              <w:t>индивидуальной</w:t>
            </w:r>
            <w:r>
              <w:rPr>
                <w:spacing w:val="71"/>
                <w:sz w:val="28"/>
              </w:rPr>
              <w:t xml:space="preserve"> </w:t>
            </w:r>
            <w:r>
              <w:rPr>
                <w:sz w:val="28"/>
              </w:rPr>
              <w:t>программы</w:t>
            </w:r>
            <w:r>
              <w:rPr>
                <w:spacing w:val="72"/>
                <w:sz w:val="28"/>
              </w:rPr>
              <w:t xml:space="preserve"> </w:t>
            </w:r>
            <w:r>
              <w:rPr>
                <w:spacing w:val="-5"/>
                <w:sz w:val="28"/>
              </w:rPr>
              <w:t>фи-</w:t>
            </w:r>
          </w:p>
        </w:tc>
        <w:tc>
          <w:tcPr>
            <w:tcW w:w="1484" w:type="dxa"/>
            <w:tcBorders>
              <w:top w:val="nil"/>
              <w:bottom w:val="nil"/>
            </w:tcBorders>
          </w:tcPr>
          <w:p w14:paraId="4DA878F6" w14:textId="77777777" w:rsidR="003C5256" w:rsidRDefault="00EA4AB5">
            <w:pPr>
              <w:pStyle w:val="TableParagraph"/>
              <w:spacing w:line="305" w:lineRule="exact"/>
              <w:ind w:left="26"/>
              <w:jc w:val="center"/>
              <w:rPr>
                <w:sz w:val="28"/>
              </w:rPr>
            </w:pPr>
            <w:r>
              <w:rPr>
                <w:spacing w:val="-5"/>
                <w:sz w:val="28"/>
              </w:rPr>
              <w:t>42</w:t>
            </w:r>
          </w:p>
        </w:tc>
      </w:tr>
      <w:tr w:rsidR="003C5256" w14:paraId="4B1DA6B2" w14:textId="77777777">
        <w:trPr>
          <w:trHeight w:val="320"/>
        </w:trPr>
        <w:tc>
          <w:tcPr>
            <w:tcW w:w="6111" w:type="dxa"/>
            <w:gridSpan w:val="2"/>
            <w:tcBorders>
              <w:top w:val="nil"/>
              <w:bottom w:val="nil"/>
            </w:tcBorders>
          </w:tcPr>
          <w:p w14:paraId="3DCAE5D5" w14:textId="77777777" w:rsidR="003C5256" w:rsidRDefault="00EA4AB5">
            <w:pPr>
              <w:pStyle w:val="TableParagraph"/>
              <w:spacing w:line="301" w:lineRule="exact"/>
              <w:ind w:left="114"/>
              <w:rPr>
                <w:sz w:val="28"/>
              </w:rPr>
            </w:pPr>
            <w:r>
              <w:rPr>
                <w:sz w:val="28"/>
              </w:rPr>
              <w:t>зического</w:t>
            </w:r>
            <w:r>
              <w:rPr>
                <w:spacing w:val="-2"/>
                <w:sz w:val="28"/>
              </w:rPr>
              <w:t xml:space="preserve"> самовоспитания.</w:t>
            </w:r>
          </w:p>
        </w:tc>
        <w:tc>
          <w:tcPr>
            <w:tcW w:w="1484" w:type="dxa"/>
            <w:tcBorders>
              <w:top w:val="nil"/>
              <w:bottom w:val="nil"/>
            </w:tcBorders>
          </w:tcPr>
          <w:p w14:paraId="2BDFFDF0" w14:textId="77777777" w:rsidR="003C5256" w:rsidRDefault="003C5256">
            <w:pPr>
              <w:pStyle w:val="TableParagraph"/>
              <w:rPr>
                <w:sz w:val="24"/>
              </w:rPr>
            </w:pPr>
          </w:p>
        </w:tc>
      </w:tr>
      <w:tr w:rsidR="003C5256" w14:paraId="5BF3816C" w14:textId="77777777">
        <w:trPr>
          <w:trHeight w:val="321"/>
        </w:trPr>
        <w:tc>
          <w:tcPr>
            <w:tcW w:w="6111" w:type="dxa"/>
            <w:gridSpan w:val="2"/>
            <w:tcBorders>
              <w:top w:val="nil"/>
              <w:bottom w:val="nil"/>
            </w:tcBorders>
          </w:tcPr>
          <w:p w14:paraId="4B90D195" w14:textId="77777777" w:rsidR="003C5256" w:rsidRDefault="00EA4AB5">
            <w:pPr>
              <w:pStyle w:val="TableParagraph"/>
              <w:spacing w:line="302" w:lineRule="exact"/>
              <w:ind w:left="114"/>
              <w:rPr>
                <w:sz w:val="28"/>
              </w:rPr>
            </w:pPr>
            <w:r>
              <w:rPr>
                <w:sz w:val="28"/>
              </w:rPr>
              <w:t>-</w:t>
            </w:r>
            <w:r>
              <w:rPr>
                <w:spacing w:val="59"/>
                <w:sz w:val="28"/>
              </w:rPr>
              <w:t xml:space="preserve"> </w:t>
            </w:r>
            <w:r>
              <w:rPr>
                <w:sz w:val="28"/>
              </w:rPr>
              <w:t>освоение</w:t>
            </w:r>
            <w:r>
              <w:rPr>
                <w:spacing w:val="62"/>
                <w:sz w:val="28"/>
              </w:rPr>
              <w:t xml:space="preserve"> </w:t>
            </w:r>
            <w:r>
              <w:rPr>
                <w:sz w:val="28"/>
              </w:rPr>
              <w:t>и</w:t>
            </w:r>
            <w:r>
              <w:rPr>
                <w:spacing w:val="62"/>
                <w:sz w:val="28"/>
              </w:rPr>
              <w:t xml:space="preserve"> </w:t>
            </w:r>
            <w:r>
              <w:rPr>
                <w:sz w:val="28"/>
              </w:rPr>
              <w:t>самостоятельное</w:t>
            </w:r>
            <w:r>
              <w:rPr>
                <w:spacing w:val="62"/>
                <w:sz w:val="28"/>
              </w:rPr>
              <w:t xml:space="preserve"> </w:t>
            </w:r>
            <w:r>
              <w:rPr>
                <w:spacing w:val="-2"/>
                <w:sz w:val="28"/>
              </w:rPr>
              <w:t>воспроизведение</w:t>
            </w:r>
          </w:p>
        </w:tc>
        <w:tc>
          <w:tcPr>
            <w:tcW w:w="1484" w:type="dxa"/>
            <w:tcBorders>
              <w:top w:val="nil"/>
              <w:bottom w:val="nil"/>
            </w:tcBorders>
          </w:tcPr>
          <w:p w14:paraId="0DC50F95" w14:textId="77777777" w:rsidR="003C5256" w:rsidRDefault="003C5256">
            <w:pPr>
              <w:pStyle w:val="TableParagraph"/>
              <w:rPr>
                <w:sz w:val="24"/>
              </w:rPr>
            </w:pPr>
          </w:p>
        </w:tc>
      </w:tr>
      <w:tr w:rsidR="003C5256" w14:paraId="57993B14" w14:textId="77777777">
        <w:trPr>
          <w:trHeight w:val="321"/>
        </w:trPr>
        <w:tc>
          <w:tcPr>
            <w:tcW w:w="6111" w:type="dxa"/>
            <w:gridSpan w:val="2"/>
            <w:tcBorders>
              <w:top w:val="nil"/>
            </w:tcBorders>
          </w:tcPr>
          <w:p w14:paraId="27B8F237" w14:textId="77777777" w:rsidR="003C5256" w:rsidRDefault="00EA4AB5">
            <w:pPr>
              <w:pStyle w:val="TableParagraph"/>
              <w:spacing w:line="301" w:lineRule="exact"/>
              <w:ind w:left="114"/>
              <w:rPr>
                <w:sz w:val="28"/>
              </w:rPr>
            </w:pPr>
            <w:r>
              <w:rPr>
                <w:sz w:val="28"/>
              </w:rPr>
              <w:t>основных</w:t>
            </w:r>
            <w:r>
              <w:rPr>
                <w:spacing w:val="-4"/>
                <w:sz w:val="28"/>
              </w:rPr>
              <w:t xml:space="preserve"> </w:t>
            </w:r>
            <w:r>
              <w:rPr>
                <w:sz w:val="28"/>
              </w:rPr>
              <w:t>жизненно</w:t>
            </w:r>
            <w:r>
              <w:rPr>
                <w:spacing w:val="-5"/>
                <w:sz w:val="28"/>
              </w:rPr>
              <w:t xml:space="preserve"> </w:t>
            </w:r>
            <w:r>
              <w:rPr>
                <w:sz w:val="28"/>
              </w:rPr>
              <w:t>важных</w:t>
            </w:r>
            <w:r>
              <w:rPr>
                <w:spacing w:val="-1"/>
                <w:sz w:val="28"/>
              </w:rPr>
              <w:t xml:space="preserve"> </w:t>
            </w:r>
            <w:r>
              <w:rPr>
                <w:sz w:val="28"/>
              </w:rPr>
              <w:t>умений</w:t>
            </w:r>
            <w:r>
              <w:rPr>
                <w:spacing w:val="-3"/>
                <w:sz w:val="28"/>
              </w:rPr>
              <w:t xml:space="preserve"> </w:t>
            </w:r>
            <w:r>
              <w:rPr>
                <w:sz w:val="28"/>
              </w:rPr>
              <w:t>и</w:t>
            </w:r>
            <w:r>
              <w:rPr>
                <w:spacing w:val="-3"/>
                <w:sz w:val="28"/>
              </w:rPr>
              <w:t xml:space="preserve"> </w:t>
            </w:r>
            <w:r>
              <w:rPr>
                <w:spacing w:val="-2"/>
                <w:sz w:val="28"/>
              </w:rPr>
              <w:t>навыков.</w:t>
            </w:r>
          </w:p>
        </w:tc>
        <w:tc>
          <w:tcPr>
            <w:tcW w:w="1484" w:type="dxa"/>
            <w:tcBorders>
              <w:top w:val="nil"/>
            </w:tcBorders>
          </w:tcPr>
          <w:p w14:paraId="7D30E39F" w14:textId="77777777" w:rsidR="003C5256" w:rsidRDefault="003C5256">
            <w:pPr>
              <w:pStyle w:val="TableParagraph"/>
              <w:rPr>
                <w:sz w:val="24"/>
              </w:rPr>
            </w:pPr>
          </w:p>
        </w:tc>
      </w:tr>
      <w:tr w:rsidR="003C5256" w14:paraId="5F65A954" w14:textId="77777777">
        <w:trPr>
          <w:trHeight w:val="2205"/>
        </w:trPr>
        <w:tc>
          <w:tcPr>
            <w:tcW w:w="6029" w:type="dxa"/>
          </w:tcPr>
          <w:p w14:paraId="2C7C52E5" w14:textId="77777777" w:rsidR="003C5256" w:rsidRDefault="00EA4AB5">
            <w:pPr>
              <w:pStyle w:val="TableParagraph"/>
              <w:spacing w:line="314" w:lineRule="exact"/>
              <w:ind w:left="11"/>
              <w:jc w:val="center"/>
              <w:rPr>
                <w:b/>
                <w:sz w:val="28"/>
              </w:rPr>
            </w:pPr>
            <w:r>
              <w:rPr>
                <w:b/>
                <w:sz w:val="28"/>
              </w:rPr>
              <w:t>Промежуточная</w:t>
            </w:r>
            <w:r>
              <w:rPr>
                <w:b/>
                <w:spacing w:val="-6"/>
                <w:sz w:val="28"/>
              </w:rPr>
              <w:t xml:space="preserve"> </w:t>
            </w:r>
            <w:r>
              <w:rPr>
                <w:b/>
                <w:sz w:val="28"/>
              </w:rPr>
              <w:t>аттестация</w:t>
            </w:r>
            <w:r>
              <w:rPr>
                <w:b/>
                <w:spacing w:val="-6"/>
                <w:sz w:val="28"/>
              </w:rPr>
              <w:t xml:space="preserve"> </w:t>
            </w:r>
            <w:r>
              <w:rPr>
                <w:b/>
                <w:sz w:val="28"/>
              </w:rPr>
              <w:t>в</w:t>
            </w:r>
            <w:r>
              <w:rPr>
                <w:b/>
                <w:spacing w:val="-4"/>
                <w:sz w:val="28"/>
              </w:rPr>
              <w:t xml:space="preserve"> </w:t>
            </w:r>
            <w:r>
              <w:rPr>
                <w:b/>
                <w:spacing w:val="-2"/>
                <w:sz w:val="28"/>
              </w:rPr>
              <w:t>форме</w:t>
            </w:r>
          </w:p>
        </w:tc>
        <w:tc>
          <w:tcPr>
            <w:tcW w:w="1566" w:type="dxa"/>
            <w:gridSpan w:val="2"/>
          </w:tcPr>
          <w:p w14:paraId="3884F2DC" w14:textId="77777777" w:rsidR="003C5256" w:rsidRDefault="00EA4AB5">
            <w:pPr>
              <w:pStyle w:val="TableParagraph"/>
              <w:ind w:left="130" w:right="142"/>
              <w:jc w:val="center"/>
              <w:rPr>
                <w:i/>
                <w:sz w:val="24"/>
              </w:rPr>
            </w:pPr>
            <w:r>
              <w:rPr>
                <w:i/>
                <w:spacing w:val="-2"/>
                <w:sz w:val="24"/>
              </w:rPr>
              <w:t xml:space="preserve">дифферен- цированного </w:t>
            </w:r>
            <w:r>
              <w:rPr>
                <w:i/>
                <w:sz w:val="24"/>
              </w:rPr>
              <w:t>зачёта</w:t>
            </w:r>
            <w:r>
              <w:rPr>
                <w:i/>
                <w:spacing w:val="-15"/>
                <w:sz w:val="24"/>
              </w:rPr>
              <w:t xml:space="preserve"> </w:t>
            </w:r>
            <w:r>
              <w:rPr>
                <w:i/>
                <w:sz w:val="24"/>
              </w:rPr>
              <w:t>с</w:t>
            </w:r>
            <w:r>
              <w:rPr>
                <w:i/>
                <w:spacing w:val="-15"/>
                <w:sz w:val="24"/>
              </w:rPr>
              <w:t xml:space="preserve"> </w:t>
            </w:r>
            <w:r>
              <w:rPr>
                <w:i/>
                <w:sz w:val="24"/>
              </w:rPr>
              <w:t xml:space="preserve">3-8 </w:t>
            </w:r>
            <w:r>
              <w:rPr>
                <w:i/>
                <w:spacing w:val="-2"/>
                <w:sz w:val="24"/>
              </w:rPr>
              <w:t>семестр</w:t>
            </w:r>
          </w:p>
        </w:tc>
      </w:tr>
    </w:tbl>
    <w:p w14:paraId="5A1DD953" w14:textId="77777777" w:rsidR="003C5256" w:rsidRDefault="003C5256">
      <w:pPr>
        <w:pStyle w:val="a3"/>
        <w:rPr>
          <w:b/>
        </w:rPr>
      </w:pPr>
    </w:p>
    <w:p w14:paraId="46272EE0" w14:textId="77777777" w:rsidR="003C5256" w:rsidRDefault="003C5256">
      <w:pPr>
        <w:pStyle w:val="a3"/>
        <w:rPr>
          <w:b/>
        </w:rPr>
      </w:pPr>
    </w:p>
    <w:p w14:paraId="683E2C87" w14:textId="77777777" w:rsidR="003C5256" w:rsidRDefault="003C5256">
      <w:pPr>
        <w:pStyle w:val="a3"/>
        <w:rPr>
          <w:b/>
        </w:rPr>
      </w:pPr>
    </w:p>
    <w:p w14:paraId="343F1920" w14:textId="77777777" w:rsidR="003C5256" w:rsidRDefault="003C5256">
      <w:pPr>
        <w:pStyle w:val="a3"/>
        <w:rPr>
          <w:b/>
        </w:rPr>
      </w:pPr>
    </w:p>
    <w:p w14:paraId="73B3B18B" w14:textId="77777777" w:rsidR="003C5256" w:rsidRDefault="003C5256">
      <w:pPr>
        <w:pStyle w:val="a3"/>
        <w:rPr>
          <w:b/>
        </w:rPr>
      </w:pPr>
    </w:p>
    <w:p w14:paraId="4FAF284B" w14:textId="77777777" w:rsidR="003C5256" w:rsidRDefault="003C5256">
      <w:pPr>
        <w:pStyle w:val="a3"/>
        <w:rPr>
          <w:b/>
        </w:rPr>
      </w:pPr>
    </w:p>
    <w:p w14:paraId="0DA99666" w14:textId="77777777" w:rsidR="003C5256" w:rsidRDefault="003C5256">
      <w:pPr>
        <w:pStyle w:val="a3"/>
        <w:rPr>
          <w:b/>
        </w:rPr>
      </w:pPr>
    </w:p>
    <w:p w14:paraId="3DFB6FAB" w14:textId="77777777" w:rsidR="003C5256" w:rsidRDefault="003C5256">
      <w:pPr>
        <w:pStyle w:val="a3"/>
        <w:spacing w:before="176"/>
        <w:rPr>
          <w:b/>
        </w:rPr>
      </w:pPr>
    </w:p>
    <w:p w14:paraId="71F7B7D4" w14:textId="77777777" w:rsidR="003C5256" w:rsidRDefault="00EA4AB5">
      <w:pPr>
        <w:ind w:right="134"/>
        <w:jc w:val="right"/>
        <w:rPr>
          <w:rFonts w:ascii="Calibri"/>
          <w:sz w:val="24"/>
        </w:rPr>
      </w:pPr>
      <w:r>
        <w:rPr>
          <w:rFonts w:ascii="Calibri"/>
          <w:spacing w:val="-10"/>
          <w:sz w:val="24"/>
        </w:rPr>
        <w:t>2</w:t>
      </w:r>
    </w:p>
    <w:p w14:paraId="47542F82" w14:textId="77777777" w:rsidR="003C5256" w:rsidRDefault="003C5256">
      <w:pPr>
        <w:jc w:val="right"/>
        <w:rPr>
          <w:rFonts w:ascii="Calibri"/>
          <w:sz w:val="24"/>
        </w:rPr>
        <w:sectPr w:rsidR="003C5256">
          <w:pgSz w:w="11900" w:h="16840"/>
          <w:pgMar w:top="900" w:right="425" w:bottom="280" w:left="992" w:header="720" w:footer="720" w:gutter="0"/>
          <w:cols w:space="720"/>
        </w:sectPr>
      </w:pPr>
    </w:p>
    <w:p w14:paraId="03AF72DC" w14:textId="77777777" w:rsidR="003C5256" w:rsidRDefault="00EA4AB5">
      <w:pPr>
        <w:pStyle w:val="2"/>
        <w:numPr>
          <w:ilvl w:val="1"/>
          <w:numId w:val="233"/>
        </w:numPr>
        <w:tabs>
          <w:tab w:val="left" w:pos="4421"/>
        </w:tabs>
        <w:spacing w:before="68"/>
        <w:ind w:left="4421" w:hanging="491"/>
        <w:jc w:val="left"/>
      </w:pPr>
      <w:r>
        <w:lastRenderedPageBreak/>
        <w:t>Тематический</w:t>
      </w:r>
      <w:r>
        <w:rPr>
          <w:spacing w:val="-12"/>
        </w:rPr>
        <w:t xml:space="preserve"> </w:t>
      </w:r>
      <w:r>
        <w:t>план</w:t>
      </w:r>
      <w:r>
        <w:rPr>
          <w:spacing w:val="-8"/>
        </w:rPr>
        <w:t xml:space="preserve"> </w:t>
      </w:r>
      <w:r>
        <w:t>и</w:t>
      </w:r>
      <w:r>
        <w:rPr>
          <w:spacing w:val="-8"/>
        </w:rPr>
        <w:t xml:space="preserve"> </w:t>
      </w:r>
      <w:r>
        <w:t>содержание</w:t>
      </w:r>
      <w:r>
        <w:rPr>
          <w:spacing w:val="-9"/>
        </w:rPr>
        <w:t xml:space="preserve"> </w:t>
      </w:r>
      <w:r>
        <w:t>учебной</w:t>
      </w:r>
      <w:r>
        <w:rPr>
          <w:spacing w:val="-8"/>
        </w:rPr>
        <w:t xml:space="preserve"> </w:t>
      </w:r>
      <w:r>
        <w:rPr>
          <w:spacing w:val="-2"/>
        </w:rPr>
        <w:t>дисциплины</w:t>
      </w:r>
    </w:p>
    <w:p w14:paraId="7CD61339" w14:textId="77777777" w:rsidR="003C5256" w:rsidRDefault="003C5256">
      <w:pPr>
        <w:pStyle w:val="a3"/>
        <w:spacing w:before="48"/>
        <w:rPr>
          <w:b/>
          <w:sz w:val="20"/>
        </w:r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92"/>
        <w:gridCol w:w="8399"/>
        <w:gridCol w:w="1717"/>
        <w:gridCol w:w="1296"/>
      </w:tblGrid>
      <w:tr w:rsidR="003C5256" w14:paraId="684F6859" w14:textId="77777777">
        <w:trPr>
          <w:trHeight w:val="551"/>
        </w:trPr>
        <w:tc>
          <w:tcPr>
            <w:tcW w:w="4392" w:type="dxa"/>
          </w:tcPr>
          <w:p w14:paraId="3BAC5F7A" w14:textId="77777777" w:rsidR="003C5256" w:rsidRDefault="00EA4AB5">
            <w:pPr>
              <w:pStyle w:val="TableParagraph"/>
              <w:spacing w:line="270" w:lineRule="exact"/>
              <w:ind w:left="562"/>
              <w:rPr>
                <w:b/>
                <w:sz w:val="24"/>
              </w:rPr>
            </w:pPr>
            <w:r>
              <w:rPr>
                <w:b/>
                <w:sz w:val="24"/>
              </w:rPr>
              <w:t>Наименование</w:t>
            </w:r>
            <w:r>
              <w:rPr>
                <w:b/>
                <w:spacing w:val="-9"/>
                <w:sz w:val="24"/>
              </w:rPr>
              <w:t xml:space="preserve"> </w:t>
            </w:r>
            <w:r>
              <w:rPr>
                <w:b/>
                <w:sz w:val="24"/>
              </w:rPr>
              <w:t>разделов</w:t>
            </w:r>
            <w:r>
              <w:rPr>
                <w:b/>
                <w:spacing w:val="-7"/>
                <w:sz w:val="24"/>
              </w:rPr>
              <w:t xml:space="preserve"> </w:t>
            </w:r>
            <w:r>
              <w:rPr>
                <w:b/>
                <w:sz w:val="24"/>
              </w:rPr>
              <w:t>и</w:t>
            </w:r>
            <w:r>
              <w:rPr>
                <w:b/>
                <w:spacing w:val="-6"/>
                <w:sz w:val="24"/>
              </w:rPr>
              <w:t xml:space="preserve"> </w:t>
            </w:r>
            <w:r>
              <w:rPr>
                <w:b/>
                <w:spacing w:val="-5"/>
                <w:sz w:val="24"/>
              </w:rPr>
              <w:t>тем</w:t>
            </w:r>
          </w:p>
        </w:tc>
        <w:tc>
          <w:tcPr>
            <w:tcW w:w="8399" w:type="dxa"/>
          </w:tcPr>
          <w:p w14:paraId="5ED7A934" w14:textId="77777777" w:rsidR="003C5256" w:rsidRDefault="00EA4AB5">
            <w:pPr>
              <w:pStyle w:val="TableParagraph"/>
              <w:spacing w:before="5" w:line="228" w:lineRule="auto"/>
              <w:ind w:left="3058" w:hanging="2908"/>
              <w:rPr>
                <w:b/>
                <w:sz w:val="24"/>
              </w:rPr>
            </w:pPr>
            <w:r>
              <w:rPr>
                <w:b/>
                <w:sz w:val="24"/>
              </w:rPr>
              <w:t>Содержание</w:t>
            </w:r>
            <w:r>
              <w:rPr>
                <w:b/>
                <w:spacing w:val="-13"/>
                <w:sz w:val="24"/>
              </w:rPr>
              <w:t xml:space="preserve"> </w:t>
            </w:r>
            <w:r>
              <w:rPr>
                <w:b/>
                <w:sz w:val="24"/>
              </w:rPr>
              <w:t>учебного</w:t>
            </w:r>
            <w:r>
              <w:rPr>
                <w:b/>
                <w:spacing w:val="-11"/>
                <w:sz w:val="24"/>
              </w:rPr>
              <w:t xml:space="preserve"> </w:t>
            </w:r>
            <w:r>
              <w:rPr>
                <w:b/>
                <w:sz w:val="24"/>
              </w:rPr>
              <w:t>материала,</w:t>
            </w:r>
            <w:r>
              <w:rPr>
                <w:b/>
                <w:spacing w:val="-13"/>
                <w:sz w:val="24"/>
              </w:rPr>
              <w:t xml:space="preserve"> </w:t>
            </w:r>
            <w:r>
              <w:rPr>
                <w:b/>
                <w:sz w:val="24"/>
              </w:rPr>
              <w:t>практические</w:t>
            </w:r>
            <w:r>
              <w:rPr>
                <w:b/>
                <w:spacing w:val="-13"/>
                <w:sz w:val="24"/>
              </w:rPr>
              <w:t xml:space="preserve"> </w:t>
            </w:r>
            <w:r>
              <w:rPr>
                <w:b/>
                <w:sz w:val="24"/>
              </w:rPr>
              <w:t>занятия,</w:t>
            </w:r>
            <w:r>
              <w:rPr>
                <w:b/>
                <w:spacing w:val="-13"/>
                <w:sz w:val="24"/>
              </w:rPr>
              <w:t xml:space="preserve"> </w:t>
            </w:r>
            <w:r>
              <w:rPr>
                <w:b/>
                <w:sz w:val="24"/>
              </w:rPr>
              <w:t>самостоятельная работа обучающихся</w:t>
            </w:r>
          </w:p>
        </w:tc>
        <w:tc>
          <w:tcPr>
            <w:tcW w:w="1717" w:type="dxa"/>
          </w:tcPr>
          <w:p w14:paraId="12832096" w14:textId="77777777" w:rsidR="003C5256" w:rsidRDefault="00EA4AB5">
            <w:pPr>
              <w:pStyle w:val="TableParagraph"/>
              <w:spacing w:line="270" w:lineRule="exact"/>
              <w:ind w:left="23" w:right="15"/>
              <w:jc w:val="center"/>
              <w:rPr>
                <w:b/>
                <w:sz w:val="24"/>
              </w:rPr>
            </w:pPr>
            <w:r>
              <w:rPr>
                <w:b/>
                <w:sz w:val="24"/>
              </w:rPr>
              <w:t>Объем</w:t>
            </w:r>
            <w:r>
              <w:rPr>
                <w:b/>
                <w:spacing w:val="-10"/>
                <w:sz w:val="24"/>
              </w:rPr>
              <w:t xml:space="preserve"> </w:t>
            </w:r>
            <w:r>
              <w:rPr>
                <w:b/>
                <w:spacing w:val="-2"/>
                <w:sz w:val="24"/>
              </w:rPr>
              <w:t>часов</w:t>
            </w:r>
          </w:p>
        </w:tc>
        <w:tc>
          <w:tcPr>
            <w:tcW w:w="1296" w:type="dxa"/>
          </w:tcPr>
          <w:p w14:paraId="4B85D529" w14:textId="77777777" w:rsidR="003C5256" w:rsidRDefault="00EA4AB5">
            <w:pPr>
              <w:pStyle w:val="TableParagraph"/>
              <w:spacing w:before="5" w:line="228" w:lineRule="auto"/>
              <w:ind w:left="157" w:right="135" w:firstLine="29"/>
              <w:rPr>
                <w:b/>
                <w:sz w:val="24"/>
              </w:rPr>
            </w:pPr>
            <w:r>
              <w:rPr>
                <w:b/>
                <w:spacing w:val="-2"/>
                <w:sz w:val="24"/>
              </w:rPr>
              <w:t>Уровень освоения</w:t>
            </w:r>
          </w:p>
        </w:tc>
      </w:tr>
      <w:tr w:rsidR="003C5256" w14:paraId="0CE0942B" w14:textId="77777777">
        <w:trPr>
          <w:trHeight w:val="371"/>
        </w:trPr>
        <w:tc>
          <w:tcPr>
            <w:tcW w:w="4392" w:type="dxa"/>
          </w:tcPr>
          <w:p w14:paraId="49631219" w14:textId="77777777" w:rsidR="003C5256" w:rsidRDefault="00EA4AB5">
            <w:pPr>
              <w:pStyle w:val="TableParagraph"/>
              <w:spacing w:line="266" w:lineRule="exact"/>
              <w:ind w:left="19"/>
              <w:jc w:val="center"/>
              <w:rPr>
                <w:sz w:val="24"/>
              </w:rPr>
            </w:pPr>
            <w:r>
              <w:rPr>
                <w:spacing w:val="-10"/>
                <w:sz w:val="24"/>
              </w:rPr>
              <w:t>1</w:t>
            </w:r>
          </w:p>
        </w:tc>
        <w:tc>
          <w:tcPr>
            <w:tcW w:w="8399" w:type="dxa"/>
          </w:tcPr>
          <w:p w14:paraId="78BA14E8" w14:textId="77777777" w:rsidR="003C5256" w:rsidRDefault="00EA4AB5">
            <w:pPr>
              <w:pStyle w:val="TableParagraph"/>
              <w:spacing w:line="266" w:lineRule="exact"/>
              <w:ind w:left="9"/>
              <w:jc w:val="center"/>
              <w:rPr>
                <w:sz w:val="24"/>
              </w:rPr>
            </w:pPr>
            <w:r>
              <w:rPr>
                <w:spacing w:val="-10"/>
                <w:sz w:val="24"/>
              </w:rPr>
              <w:t>2</w:t>
            </w:r>
          </w:p>
        </w:tc>
        <w:tc>
          <w:tcPr>
            <w:tcW w:w="1717" w:type="dxa"/>
          </w:tcPr>
          <w:p w14:paraId="15C10198" w14:textId="77777777" w:rsidR="003C5256" w:rsidRDefault="00EA4AB5">
            <w:pPr>
              <w:pStyle w:val="TableParagraph"/>
              <w:spacing w:line="266" w:lineRule="exact"/>
              <w:ind w:left="23" w:right="14"/>
              <w:jc w:val="center"/>
              <w:rPr>
                <w:sz w:val="24"/>
              </w:rPr>
            </w:pPr>
            <w:r>
              <w:rPr>
                <w:spacing w:val="-10"/>
                <w:sz w:val="24"/>
              </w:rPr>
              <w:t>3</w:t>
            </w:r>
          </w:p>
        </w:tc>
        <w:tc>
          <w:tcPr>
            <w:tcW w:w="1296" w:type="dxa"/>
          </w:tcPr>
          <w:p w14:paraId="2866DAB2" w14:textId="77777777" w:rsidR="003C5256" w:rsidRDefault="00EA4AB5">
            <w:pPr>
              <w:pStyle w:val="TableParagraph"/>
              <w:spacing w:before="39"/>
              <w:ind w:left="21" w:right="3"/>
              <w:jc w:val="center"/>
              <w:rPr>
                <w:sz w:val="24"/>
              </w:rPr>
            </w:pPr>
            <w:r>
              <w:rPr>
                <w:spacing w:val="-10"/>
                <w:sz w:val="24"/>
              </w:rPr>
              <w:t>4</w:t>
            </w:r>
          </w:p>
        </w:tc>
      </w:tr>
      <w:tr w:rsidR="003C5256" w14:paraId="1C550A31" w14:textId="77777777">
        <w:trPr>
          <w:trHeight w:val="276"/>
        </w:trPr>
        <w:tc>
          <w:tcPr>
            <w:tcW w:w="15804" w:type="dxa"/>
            <w:gridSpan w:val="4"/>
          </w:tcPr>
          <w:p w14:paraId="1EA0DD43" w14:textId="77777777" w:rsidR="003C5256" w:rsidRDefault="00EA4AB5">
            <w:pPr>
              <w:pStyle w:val="TableParagraph"/>
              <w:spacing w:line="257" w:lineRule="exact"/>
              <w:ind w:left="17"/>
              <w:jc w:val="center"/>
              <w:rPr>
                <w:b/>
                <w:sz w:val="24"/>
              </w:rPr>
            </w:pPr>
            <w:r>
              <w:rPr>
                <w:b/>
                <w:sz w:val="24"/>
              </w:rPr>
              <w:t>1</w:t>
            </w:r>
            <w:r>
              <w:rPr>
                <w:b/>
                <w:spacing w:val="-4"/>
                <w:sz w:val="24"/>
              </w:rPr>
              <w:t xml:space="preserve"> </w:t>
            </w:r>
            <w:r>
              <w:rPr>
                <w:b/>
                <w:sz w:val="24"/>
              </w:rPr>
              <w:t>курс</w:t>
            </w:r>
            <w:r>
              <w:rPr>
                <w:b/>
                <w:spacing w:val="-1"/>
                <w:sz w:val="24"/>
              </w:rPr>
              <w:t xml:space="preserve"> </w:t>
            </w:r>
            <w:r>
              <w:rPr>
                <w:b/>
                <w:sz w:val="24"/>
              </w:rPr>
              <w:t>(1</w:t>
            </w:r>
            <w:r>
              <w:rPr>
                <w:b/>
                <w:spacing w:val="-3"/>
                <w:sz w:val="24"/>
              </w:rPr>
              <w:t xml:space="preserve"> </w:t>
            </w:r>
            <w:r>
              <w:rPr>
                <w:b/>
                <w:spacing w:val="-2"/>
                <w:sz w:val="24"/>
              </w:rPr>
              <w:t>семестр)</w:t>
            </w:r>
          </w:p>
        </w:tc>
      </w:tr>
      <w:tr w:rsidR="003C5256" w14:paraId="761C8348" w14:textId="77777777">
        <w:trPr>
          <w:trHeight w:val="408"/>
        </w:trPr>
        <w:tc>
          <w:tcPr>
            <w:tcW w:w="4392" w:type="dxa"/>
          </w:tcPr>
          <w:p w14:paraId="0574ABC8" w14:textId="77777777" w:rsidR="003C5256" w:rsidRDefault="00EA4AB5">
            <w:pPr>
              <w:pStyle w:val="TableParagraph"/>
              <w:spacing w:before="63"/>
              <w:ind w:left="112"/>
              <w:rPr>
                <w:b/>
                <w:sz w:val="24"/>
              </w:rPr>
            </w:pPr>
            <w:r>
              <w:rPr>
                <w:b/>
                <w:sz w:val="24"/>
              </w:rPr>
              <w:t>Раздел</w:t>
            </w:r>
            <w:r>
              <w:rPr>
                <w:b/>
                <w:spacing w:val="-5"/>
                <w:sz w:val="24"/>
              </w:rPr>
              <w:t xml:space="preserve"> </w:t>
            </w:r>
            <w:r>
              <w:rPr>
                <w:b/>
                <w:sz w:val="24"/>
              </w:rPr>
              <w:t>1.</w:t>
            </w:r>
            <w:r>
              <w:rPr>
                <w:b/>
                <w:spacing w:val="-4"/>
                <w:sz w:val="24"/>
              </w:rPr>
              <w:t xml:space="preserve"> </w:t>
            </w:r>
            <w:r>
              <w:rPr>
                <w:b/>
                <w:sz w:val="24"/>
              </w:rPr>
              <w:t>Легкая</w:t>
            </w:r>
            <w:r>
              <w:rPr>
                <w:b/>
                <w:spacing w:val="-5"/>
                <w:sz w:val="24"/>
              </w:rPr>
              <w:t xml:space="preserve"> </w:t>
            </w:r>
            <w:r>
              <w:rPr>
                <w:b/>
                <w:spacing w:val="-2"/>
                <w:sz w:val="24"/>
              </w:rPr>
              <w:t>атлетика</w:t>
            </w:r>
          </w:p>
        </w:tc>
        <w:tc>
          <w:tcPr>
            <w:tcW w:w="8399" w:type="dxa"/>
          </w:tcPr>
          <w:p w14:paraId="67EED10D" w14:textId="77777777" w:rsidR="003C5256" w:rsidRDefault="003C5256">
            <w:pPr>
              <w:pStyle w:val="TableParagraph"/>
              <w:rPr>
                <w:sz w:val="24"/>
              </w:rPr>
            </w:pPr>
          </w:p>
        </w:tc>
        <w:tc>
          <w:tcPr>
            <w:tcW w:w="1717" w:type="dxa"/>
          </w:tcPr>
          <w:p w14:paraId="4FD6BECE" w14:textId="77777777" w:rsidR="003C5256" w:rsidRDefault="00EA4AB5">
            <w:pPr>
              <w:pStyle w:val="TableParagraph"/>
              <w:spacing w:before="59"/>
              <w:ind w:left="23"/>
              <w:jc w:val="center"/>
              <w:rPr>
                <w:sz w:val="24"/>
              </w:rPr>
            </w:pPr>
            <w:r>
              <w:rPr>
                <w:spacing w:val="-5"/>
                <w:sz w:val="24"/>
              </w:rPr>
              <w:t>18</w:t>
            </w:r>
          </w:p>
        </w:tc>
        <w:tc>
          <w:tcPr>
            <w:tcW w:w="1296" w:type="dxa"/>
          </w:tcPr>
          <w:p w14:paraId="7C62D1EE" w14:textId="77777777" w:rsidR="003C5256" w:rsidRDefault="003C5256">
            <w:pPr>
              <w:pStyle w:val="TableParagraph"/>
              <w:rPr>
                <w:sz w:val="24"/>
              </w:rPr>
            </w:pPr>
          </w:p>
        </w:tc>
      </w:tr>
      <w:tr w:rsidR="003C5256" w14:paraId="7581FCBB" w14:textId="77777777">
        <w:trPr>
          <w:trHeight w:val="275"/>
        </w:trPr>
        <w:tc>
          <w:tcPr>
            <w:tcW w:w="4392" w:type="dxa"/>
            <w:vMerge w:val="restart"/>
          </w:tcPr>
          <w:p w14:paraId="3EE549AE" w14:textId="77777777" w:rsidR="003C5256" w:rsidRDefault="00EA4AB5">
            <w:pPr>
              <w:pStyle w:val="TableParagraph"/>
              <w:ind w:left="112" w:right="3258"/>
              <w:rPr>
                <w:b/>
                <w:sz w:val="24"/>
              </w:rPr>
            </w:pPr>
            <w:r>
              <w:rPr>
                <w:b/>
                <w:spacing w:val="-2"/>
                <w:sz w:val="24"/>
              </w:rPr>
              <w:t xml:space="preserve">Введение </w:t>
            </w:r>
            <w:r>
              <w:rPr>
                <w:b/>
                <w:sz w:val="24"/>
              </w:rPr>
              <w:t>Тема</w:t>
            </w:r>
            <w:r>
              <w:rPr>
                <w:b/>
                <w:spacing w:val="-1"/>
                <w:sz w:val="24"/>
              </w:rPr>
              <w:t xml:space="preserve"> </w:t>
            </w:r>
            <w:r>
              <w:rPr>
                <w:b/>
                <w:sz w:val="24"/>
              </w:rPr>
              <w:t>1.1.</w:t>
            </w:r>
          </w:p>
          <w:p w14:paraId="7D488108" w14:textId="77777777" w:rsidR="003C5256" w:rsidRDefault="00EA4AB5">
            <w:pPr>
              <w:pStyle w:val="TableParagraph"/>
              <w:ind w:left="172"/>
              <w:rPr>
                <w:b/>
                <w:sz w:val="24"/>
              </w:rPr>
            </w:pPr>
            <w:r>
              <w:rPr>
                <w:b/>
                <w:sz w:val="24"/>
              </w:rPr>
              <w:t>Техника</w:t>
            </w:r>
            <w:r>
              <w:rPr>
                <w:b/>
                <w:spacing w:val="-4"/>
                <w:sz w:val="24"/>
              </w:rPr>
              <w:t xml:space="preserve"> </w:t>
            </w:r>
            <w:r>
              <w:rPr>
                <w:b/>
                <w:sz w:val="24"/>
              </w:rPr>
              <w:t>бега</w:t>
            </w:r>
            <w:r>
              <w:rPr>
                <w:b/>
                <w:spacing w:val="-4"/>
                <w:sz w:val="24"/>
              </w:rPr>
              <w:t xml:space="preserve"> </w:t>
            </w:r>
            <w:r>
              <w:rPr>
                <w:b/>
                <w:sz w:val="24"/>
              </w:rPr>
              <w:t>на</w:t>
            </w:r>
            <w:r>
              <w:rPr>
                <w:b/>
                <w:spacing w:val="-4"/>
                <w:sz w:val="24"/>
              </w:rPr>
              <w:t xml:space="preserve"> </w:t>
            </w:r>
            <w:r>
              <w:rPr>
                <w:b/>
                <w:sz w:val="24"/>
              </w:rPr>
              <w:t>короткие</w:t>
            </w:r>
            <w:r>
              <w:rPr>
                <w:b/>
                <w:spacing w:val="-3"/>
                <w:sz w:val="24"/>
              </w:rPr>
              <w:t xml:space="preserve"> </w:t>
            </w:r>
            <w:r>
              <w:rPr>
                <w:b/>
                <w:spacing w:val="-2"/>
                <w:sz w:val="24"/>
              </w:rPr>
              <w:t>дистанции</w:t>
            </w:r>
          </w:p>
          <w:p w14:paraId="618B1487" w14:textId="77777777" w:rsidR="003C5256" w:rsidRDefault="00EA4AB5">
            <w:pPr>
              <w:pStyle w:val="TableParagraph"/>
              <w:ind w:left="112"/>
              <w:rPr>
                <w:b/>
                <w:sz w:val="24"/>
              </w:rPr>
            </w:pPr>
            <w:r>
              <w:rPr>
                <w:b/>
                <w:sz w:val="24"/>
              </w:rPr>
              <w:t>–</w:t>
            </w:r>
            <w:r>
              <w:rPr>
                <w:b/>
                <w:spacing w:val="-8"/>
                <w:sz w:val="24"/>
              </w:rPr>
              <w:t xml:space="preserve"> </w:t>
            </w:r>
            <w:r>
              <w:rPr>
                <w:b/>
                <w:sz w:val="24"/>
              </w:rPr>
              <w:t>старт,</w:t>
            </w:r>
            <w:r>
              <w:rPr>
                <w:b/>
                <w:spacing w:val="-7"/>
                <w:sz w:val="24"/>
              </w:rPr>
              <w:t xml:space="preserve"> </w:t>
            </w:r>
            <w:r>
              <w:rPr>
                <w:b/>
                <w:sz w:val="24"/>
              </w:rPr>
              <w:t>стартовый</w:t>
            </w:r>
            <w:r>
              <w:rPr>
                <w:b/>
                <w:spacing w:val="-5"/>
                <w:sz w:val="24"/>
              </w:rPr>
              <w:t xml:space="preserve"> </w:t>
            </w:r>
            <w:r>
              <w:rPr>
                <w:b/>
                <w:spacing w:val="-2"/>
                <w:sz w:val="24"/>
              </w:rPr>
              <w:t>разгон.</w:t>
            </w:r>
          </w:p>
        </w:tc>
        <w:tc>
          <w:tcPr>
            <w:tcW w:w="8399" w:type="dxa"/>
          </w:tcPr>
          <w:p w14:paraId="2F9F6C5D" w14:textId="77777777" w:rsidR="003C5256" w:rsidRDefault="00EA4AB5">
            <w:pPr>
              <w:pStyle w:val="TableParagraph"/>
              <w:spacing w:line="255"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17" w:type="dxa"/>
            <w:vMerge w:val="restart"/>
          </w:tcPr>
          <w:p w14:paraId="120D0627" w14:textId="77777777" w:rsidR="003C5256" w:rsidRDefault="00EA4AB5">
            <w:pPr>
              <w:pStyle w:val="TableParagraph"/>
              <w:spacing w:line="266" w:lineRule="exact"/>
              <w:ind w:left="23"/>
              <w:jc w:val="center"/>
              <w:rPr>
                <w:sz w:val="24"/>
              </w:rPr>
            </w:pPr>
            <w:r>
              <w:rPr>
                <w:spacing w:val="-10"/>
                <w:sz w:val="24"/>
              </w:rPr>
              <w:t>4</w:t>
            </w:r>
          </w:p>
        </w:tc>
        <w:tc>
          <w:tcPr>
            <w:tcW w:w="1296" w:type="dxa"/>
            <w:vMerge w:val="restart"/>
          </w:tcPr>
          <w:p w14:paraId="18B1BBE5" w14:textId="77777777" w:rsidR="003C5256" w:rsidRDefault="00EA4AB5">
            <w:pPr>
              <w:pStyle w:val="TableParagraph"/>
              <w:spacing w:line="266" w:lineRule="exact"/>
              <w:ind w:left="21" w:right="2"/>
              <w:jc w:val="center"/>
              <w:rPr>
                <w:sz w:val="24"/>
              </w:rPr>
            </w:pPr>
            <w:r>
              <w:rPr>
                <w:spacing w:val="-10"/>
                <w:sz w:val="24"/>
              </w:rPr>
              <w:t>2</w:t>
            </w:r>
          </w:p>
        </w:tc>
      </w:tr>
      <w:tr w:rsidR="003C5256" w14:paraId="1319EE0A" w14:textId="77777777">
        <w:trPr>
          <w:trHeight w:val="1017"/>
        </w:trPr>
        <w:tc>
          <w:tcPr>
            <w:tcW w:w="4392" w:type="dxa"/>
            <w:vMerge/>
            <w:tcBorders>
              <w:top w:val="nil"/>
            </w:tcBorders>
          </w:tcPr>
          <w:p w14:paraId="16C98926" w14:textId="77777777" w:rsidR="003C5256" w:rsidRDefault="003C5256">
            <w:pPr>
              <w:rPr>
                <w:sz w:val="2"/>
                <w:szCs w:val="2"/>
              </w:rPr>
            </w:pPr>
          </w:p>
        </w:tc>
        <w:tc>
          <w:tcPr>
            <w:tcW w:w="8399" w:type="dxa"/>
          </w:tcPr>
          <w:p w14:paraId="4C9F29FB" w14:textId="77777777" w:rsidR="003C5256" w:rsidRDefault="00EA4AB5">
            <w:pPr>
              <w:pStyle w:val="TableParagraph"/>
              <w:numPr>
                <w:ilvl w:val="0"/>
                <w:numId w:val="232"/>
              </w:numPr>
              <w:tabs>
                <w:tab w:val="left" w:pos="290"/>
              </w:tabs>
              <w:ind w:left="290" w:hanging="180"/>
              <w:rPr>
                <w:sz w:val="24"/>
              </w:rPr>
            </w:pPr>
            <w:r>
              <w:rPr>
                <w:sz w:val="24"/>
              </w:rPr>
              <w:t>Ежедневные</w:t>
            </w:r>
            <w:r>
              <w:rPr>
                <w:spacing w:val="-5"/>
                <w:sz w:val="24"/>
              </w:rPr>
              <w:t xml:space="preserve"> </w:t>
            </w:r>
            <w:r>
              <w:rPr>
                <w:sz w:val="24"/>
              </w:rPr>
              <w:t>движения,</w:t>
            </w:r>
            <w:r>
              <w:rPr>
                <w:spacing w:val="-1"/>
                <w:sz w:val="24"/>
              </w:rPr>
              <w:t xml:space="preserve"> </w:t>
            </w:r>
            <w:r>
              <w:rPr>
                <w:sz w:val="24"/>
              </w:rPr>
              <w:t>личная</w:t>
            </w:r>
            <w:r>
              <w:rPr>
                <w:spacing w:val="-2"/>
                <w:sz w:val="24"/>
              </w:rPr>
              <w:t xml:space="preserve"> </w:t>
            </w:r>
            <w:r>
              <w:rPr>
                <w:sz w:val="24"/>
              </w:rPr>
              <w:t>гигиена,</w:t>
            </w:r>
            <w:r>
              <w:rPr>
                <w:spacing w:val="-1"/>
                <w:sz w:val="24"/>
              </w:rPr>
              <w:t xml:space="preserve"> </w:t>
            </w:r>
            <w:r>
              <w:rPr>
                <w:sz w:val="24"/>
              </w:rPr>
              <w:t>утренняя</w:t>
            </w:r>
            <w:r>
              <w:rPr>
                <w:spacing w:val="-1"/>
                <w:sz w:val="24"/>
              </w:rPr>
              <w:t xml:space="preserve"> </w:t>
            </w:r>
            <w:r>
              <w:rPr>
                <w:spacing w:val="-2"/>
                <w:sz w:val="24"/>
              </w:rPr>
              <w:t>гимнастика.</w:t>
            </w:r>
          </w:p>
          <w:p w14:paraId="111A5E59" w14:textId="77777777" w:rsidR="003C5256" w:rsidRDefault="00EA4AB5">
            <w:pPr>
              <w:pStyle w:val="TableParagraph"/>
              <w:numPr>
                <w:ilvl w:val="0"/>
                <w:numId w:val="232"/>
              </w:numPr>
              <w:tabs>
                <w:tab w:val="left" w:pos="290"/>
              </w:tabs>
              <w:ind w:left="290" w:hanging="180"/>
              <w:rPr>
                <w:sz w:val="24"/>
              </w:rPr>
            </w:pPr>
            <w:r>
              <w:rPr>
                <w:sz w:val="24"/>
              </w:rPr>
              <w:t>Техника</w:t>
            </w:r>
            <w:r>
              <w:rPr>
                <w:spacing w:val="-8"/>
                <w:sz w:val="24"/>
              </w:rPr>
              <w:t xml:space="preserve"> </w:t>
            </w:r>
            <w:r>
              <w:rPr>
                <w:sz w:val="24"/>
              </w:rPr>
              <w:t>бега</w:t>
            </w:r>
            <w:r>
              <w:rPr>
                <w:spacing w:val="-4"/>
                <w:sz w:val="24"/>
              </w:rPr>
              <w:t xml:space="preserve"> </w:t>
            </w:r>
            <w:r>
              <w:rPr>
                <w:sz w:val="24"/>
              </w:rPr>
              <w:t>на</w:t>
            </w:r>
            <w:r>
              <w:rPr>
                <w:spacing w:val="-5"/>
                <w:sz w:val="24"/>
              </w:rPr>
              <w:t xml:space="preserve"> </w:t>
            </w:r>
            <w:r>
              <w:rPr>
                <w:sz w:val="24"/>
              </w:rPr>
              <w:t>короткие</w:t>
            </w:r>
            <w:r>
              <w:rPr>
                <w:spacing w:val="-5"/>
                <w:sz w:val="24"/>
              </w:rPr>
              <w:t xml:space="preserve"> </w:t>
            </w:r>
            <w:r>
              <w:rPr>
                <w:sz w:val="24"/>
              </w:rPr>
              <w:t>дистанции,</w:t>
            </w:r>
            <w:r>
              <w:rPr>
                <w:spacing w:val="-4"/>
                <w:sz w:val="24"/>
              </w:rPr>
              <w:t xml:space="preserve"> </w:t>
            </w:r>
            <w:r>
              <w:rPr>
                <w:sz w:val="24"/>
              </w:rPr>
              <w:t>беговые</w:t>
            </w:r>
            <w:r>
              <w:rPr>
                <w:spacing w:val="-2"/>
                <w:sz w:val="24"/>
              </w:rPr>
              <w:t xml:space="preserve"> упражнения.</w:t>
            </w:r>
          </w:p>
          <w:p w14:paraId="3BA23FD8" w14:textId="77777777" w:rsidR="003C5256" w:rsidRDefault="00EA4AB5">
            <w:pPr>
              <w:pStyle w:val="TableParagraph"/>
              <w:numPr>
                <w:ilvl w:val="0"/>
                <w:numId w:val="232"/>
              </w:numPr>
              <w:tabs>
                <w:tab w:val="left" w:pos="290"/>
              </w:tabs>
              <w:ind w:left="290" w:hanging="180"/>
              <w:rPr>
                <w:sz w:val="24"/>
              </w:rPr>
            </w:pPr>
            <w:r>
              <w:rPr>
                <w:sz w:val="24"/>
              </w:rPr>
              <w:t>Кросс</w:t>
            </w:r>
            <w:r>
              <w:rPr>
                <w:spacing w:val="-5"/>
                <w:sz w:val="24"/>
              </w:rPr>
              <w:t xml:space="preserve"> </w:t>
            </w:r>
            <w:r>
              <w:rPr>
                <w:sz w:val="24"/>
              </w:rPr>
              <w:t>400-600</w:t>
            </w:r>
            <w:r>
              <w:rPr>
                <w:spacing w:val="-5"/>
                <w:sz w:val="24"/>
              </w:rPr>
              <w:t xml:space="preserve"> м.</w:t>
            </w:r>
          </w:p>
        </w:tc>
        <w:tc>
          <w:tcPr>
            <w:tcW w:w="1717" w:type="dxa"/>
            <w:vMerge/>
            <w:tcBorders>
              <w:top w:val="nil"/>
            </w:tcBorders>
          </w:tcPr>
          <w:p w14:paraId="5A780E32" w14:textId="77777777" w:rsidR="003C5256" w:rsidRDefault="003C5256">
            <w:pPr>
              <w:rPr>
                <w:sz w:val="2"/>
                <w:szCs w:val="2"/>
              </w:rPr>
            </w:pPr>
          </w:p>
        </w:tc>
        <w:tc>
          <w:tcPr>
            <w:tcW w:w="1296" w:type="dxa"/>
            <w:vMerge/>
            <w:tcBorders>
              <w:top w:val="nil"/>
            </w:tcBorders>
          </w:tcPr>
          <w:p w14:paraId="4AC56E01" w14:textId="77777777" w:rsidR="003C5256" w:rsidRDefault="003C5256">
            <w:pPr>
              <w:rPr>
                <w:sz w:val="2"/>
                <w:szCs w:val="2"/>
              </w:rPr>
            </w:pPr>
          </w:p>
        </w:tc>
      </w:tr>
      <w:tr w:rsidR="003C5256" w14:paraId="129A423B" w14:textId="77777777">
        <w:trPr>
          <w:trHeight w:val="275"/>
        </w:trPr>
        <w:tc>
          <w:tcPr>
            <w:tcW w:w="4392" w:type="dxa"/>
            <w:vMerge w:val="restart"/>
          </w:tcPr>
          <w:p w14:paraId="64CDA8A8" w14:textId="77777777" w:rsidR="003C5256" w:rsidRDefault="00EA4AB5">
            <w:pPr>
              <w:pStyle w:val="TableParagraph"/>
              <w:spacing w:line="270" w:lineRule="exact"/>
              <w:ind w:left="112"/>
              <w:rPr>
                <w:b/>
                <w:sz w:val="24"/>
              </w:rPr>
            </w:pPr>
            <w:r>
              <w:rPr>
                <w:b/>
                <w:sz w:val="24"/>
              </w:rPr>
              <w:t>Тема</w:t>
            </w:r>
            <w:r>
              <w:rPr>
                <w:b/>
                <w:spacing w:val="-6"/>
                <w:sz w:val="24"/>
              </w:rPr>
              <w:t xml:space="preserve"> </w:t>
            </w:r>
            <w:r>
              <w:rPr>
                <w:b/>
                <w:spacing w:val="-4"/>
                <w:sz w:val="24"/>
              </w:rPr>
              <w:t>1.2.</w:t>
            </w:r>
          </w:p>
          <w:p w14:paraId="40CC299F" w14:textId="77777777" w:rsidR="003C5256" w:rsidRDefault="00EA4AB5">
            <w:pPr>
              <w:pStyle w:val="TableParagraph"/>
              <w:spacing w:before="2"/>
              <w:ind w:left="112"/>
              <w:rPr>
                <w:b/>
                <w:sz w:val="24"/>
              </w:rPr>
            </w:pPr>
            <w:r>
              <w:rPr>
                <w:b/>
                <w:sz w:val="24"/>
              </w:rPr>
              <w:t>Совершенствование</w:t>
            </w:r>
            <w:r>
              <w:rPr>
                <w:b/>
                <w:spacing w:val="-13"/>
                <w:sz w:val="24"/>
              </w:rPr>
              <w:t xml:space="preserve"> </w:t>
            </w:r>
            <w:r>
              <w:rPr>
                <w:b/>
                <w:sz w:val="24"/>
              </w:rPr>
              <w:t>техники</w:t>
            </w:r>
            <w:r>
              <w:rPr>
                <w:b/>
                <w:spacing w:val="-13"/>
                <w:sz w:val="24"/>
              </w:rPr>
              <w:t xml:space="preserve"> </w:t>
            </w:r>
            <w:r>
              <w:rPr>
                <w:b/>
                <w:sz w:val="24"/>
              </w:rPr>
              <w:t>бега</w:t>
            </w:r>
            <w:r>
              <w:rPr>
                <w:b/>
                <w:spacing w:val="-14"/>
                <w:sz w:val="24"/>
              </w:rPr>
              <w:t xml:space="preserve"> </w:t>
            </w:r>
            <w:r>
              <w:rPr>
                <w:b/>
                <w:sz w:val="24"/>
              </w:rPr>
              <w:t xml:space="preserve">на спринтерские дистанции. Метание </w:t>
            </w:r>
            <w:r>
              <w:rPr>
                <w:b/>
                <w:spacing w:val="-2"/>
                <w:sz w:val="24"/>
              </w:rPr>
              <w:t>гранаты.</w:t>
            </w:r>
          </w:p>
        </w:tc>
        <w:tc>
          <w:tcPr>
            <w:tcW w:w="8399" w:type="dxa"/>
          </w:tcPr>
          <w:p w14:paraId="73658483" w14:textId="77777777" w:rsidR="003C5256" w:rsidRDefault="00EA4AB5">
            <w:pPr>
              <w:pStyle w:val="TableParagraph"/>
              <w:spacing w:line="255"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17" w:type="dxa"/>
            <w:vMerge w:val="restart"/>
          </w:tcPr>
          <w:p w14:paraId="189987EF" w14:textId="77777777" w:rsidR="003C5256" w:rsidRDefault="00EA4AB5">
            <w:pPr>
              <w:pStyle w:val="TableParagraph"/>
              <w:spacing w:line="266" w:lineRule="exact"/>
              <w:ind w:left="23"/>
              <w:jc w:val="center"/>
              <w:rPr>
                <w:sz w:val="24"/>
              </w:rPr>
            </w:pPr>
            <w:r>
              <w:rPr>
                <w:spacing w:val="-10"/>
                <w:sz w:val="24"/>
              </w:rPr>
              <w:t>2</w:t>
            </w:r>
          </w:p>
        </w:tc>
        <w:tc>
          <w:tcPr>
            <w:tcW w:w="1296" w:type="dxa"/>
            <w:vMerge w:val="restart"/>
          </w:tcPr>
          <w:p w14:paraId="5500967E" w14:textId="77777777" w:rsidR="003C5256" w:rsidRDefault="00EA4AB5">
            <w:pPr>
              <w:pStyle w:val="TableParagraph"/>
              <w:spacing w:line="266" w:lineRule="exact"/>
              <w:ind w:left="21" w:right="2"/>
              <w:jc w:val="center"/>
              <w:rPr>
                <w:sz w:val="24"/>
              </w:rPr>
            </w:pPr>
            <w:r>
              <w:rPr>
                <w:spacing w:val="-10"/>
                <w:sz w:val="24"/>
              </w:rPr>
              <w:t>2</w:t>
            </w:r>
          </w:p>
        </w:tc>
      </w:tr>
      <w:tr w:rsidR="003C5256" w14:paraId="20958A58" w14:textId="77777777">
        <w:trPr>
          <w:trHeight w:val="1102"/>
        </w:trPr>
        <w:tc>
          <w:tcPr>
            <w:tcW w:w="4392" w:type="dxa"/>
            <w:vMerge/>
            <w:tcBorders>
              <w:top w:val="nil"/>
            </w:tcBorders>
          </w:tcPr>
          <w:p w14:paraId="42EB9ED6" w14:textId="77777777" w:rsidR="003C5256" w:rsidRDefault="003C5256">
            <w:pPr>
              <w:rPr>
                <w:sz w:val="2"/>
                <w:szCs w:val="2"/>
              </w:rPr>
            </w:pPr>
          </w:p>
        </w:tc>
        <w:tc>
          <w:tcPr>
            <w:tcW w:w="8399" w:type="dxa"/>
          </w:tcPr>
          <w:p w14:paraId="64394391" w14:textId="77777777" w:rsidR="003C5256" w:rsidRDefault="00EA4AB5">
            <w:pPr>
              <w:pStyle w:val="TableParagraph"/>
              <w:numPr>
                <w:ilvl w:val="0"/>
                <w:numId w:val="231"/>
              </w:numPr>
              <w:tabs>
                <w:tab w:val="left" w:pos="290"/>
              </w:tabs>
              <w:ind w:right="84" w:firstLine="0"/>
              <w:rPr>
                <w:sz w:val="24"/>
              </w:rPr>
            </w:pPr>
            <w:r>
              <w:rPr>
                <w:sz w:val="24"/>
              </w:rPr>
              <w:t>Совершенствование</w:t>
            </w:r>
            <w:r>
              <w:rPr>
                <w:spacing w:val="-5"/>
                <w:sz w:val="24"/>
              </w:rPr>
              <w:t xml:space="preserve"> </w:t>
            </w:r>
            <w:r>
              <w:rPr>
                <w:sz w:val="24"/>
              </w:rPr>
              <w:t>выполнения</w:t>
            </w:r>
            <w:r>
              <w:rPr>
                <w:spacing w:val="-5"/>
                <w:sz w:val="24"/>
              </w:rPr>
              <w:t xml:space="preserve"> </w:t>
            </w:r>
            <w:r>
              <w:rPr>
                <w:sz w:val="24"/>
              </w:rPr>
              <w:t>старта</w:t>
            </w:r>
            <w:r>
              <w:rPr>
                <w:spacing w:val="-5"/>
                <w:sz w:val="24"/>
              </w:rPr>
              <w:t xml:space="preserve"> </w:t>
            </w:r>
            <w:r>
              <w:rPr>
                <w:sz w:val="24"/>
              </w:rPr>
              <w:t>и</w:t>
            </w:r>
            <w:r>
              <w:rPr>
                <w:spacing w:val="-6"/>
                <w:sz w:val="24"/>
              </w:rPr>
              <w:t xml:space="preserve"> </w:t>
            </w:r>
            <w:r>
              <w:rPr>
                <w:sz w:val="24"/>
              </w:rPr>
              <w:t>техника</w:t>
            </w:r>
            <w:r>
              <w:rPr>
                <w:spacing w:val="-6"/>
                <w:sz w:val="24"/>
              </w:rPr>
              <w:t xml:space="preserve"> </w:t>
            </w:r>
            <w:r>
              <w:rPr>
                <w:sz w:val="24"/>
              </w:rPr>
              <w:t>бега</w:t>
            </w:r>
            <w:r>
              <w:rPr>
                <w:spacing w:val="-5"/>
                <w:sz w:val="24"/>
              </w:rPr>
              <w:t xml:space="preserve"> </w:t>
            </w:r>
            <w:r>
              <w:rPr>
                <w:sz w:val="24"/>
              </w:rPr>
              <w:t>на</w:t>
            </w:r>
            <w:r>
              <w:rPr>
                <w:spacing w:val="-5"/>
                <w:sz w:val="24"/>
              </w:rPr>
              <w:t xml:space="preserve"> </w:t>
            </w:r>
            <w:r>
              <w:rPr>
                <w:sz w:val="24"/>
              </w:rPr>
              <w:t>средние</w:t>
            </w:r>
            <w:r>
              <w:rPr>
                <w:spacing w:val="-5"/>
                <w:sz w:val="24"/>
              </w:rPr>
              <w:t xml:space="preserve"> </w:t>
            </w:r>
            <w:r>
              <w:rPr>
                <w:sz w:val="24"/>
              </w:rPr>
              <w:t>дистанции. 2.Совершенствование техники метания гранаты.</w:t>
            </w:r>
          </w:p>
          <w:p w14:paraId="03E20AFD" w14:textId="77777777" w:rsidR="003C5256" w:rsidRDefault="00EA4AB5">
            <w:pPr>
              <w:pStyle w:val="TableParagraph"/>
              <w:ind w:left="110"/>
              <w:rPr>
                <w:sz w:val="24"/>
              </w:rPr>
            </w:pPr>
            <w:r>
              <w:rPr>
                <w:sz w:val="24"/>
              </w:rPr>
              <w:t>3.Кросс</w:t>
            </w:r>
            <w:r>
              <w:rPr>
                <w:spacing w:val="-5"/>
                <w:sz w:val="24"/>
              </w:rPr>
              <w:t xml:space="preserve"> </w:t>
            </w:r>
            <w:r>
              <w:rPr>
                <w:sz w:val="24"/>
              </w:rPr>
              <w:t>500-800</w:t>
            </w:r>
            <w:r>
              <w:rPr>
                <w:spacing w:val="-5"/>
                <w:sz w:val="24"/>
              </w:rPr>
              <w:t xml:space="preserve"> м.</w:t>
            </w:r>
          </w:p>
        </w:tc>
        <w:tc>
          <w:tcPr>
            <w:tcW w:w="1717" w:type="dxa"/>
            <w:vMerge/>
            <w:tcBorders>
              <w:top w:val="nil"/>
            </w:tcBorders>
          </w:tcPr>
          <w:p w14:paraId="11CC4250" w14:textId="77777777" w:rsidR="003C5256" w:rsidRDefault="003C5256">
            <w:pPr>
              <w:rPr>
                <w:sz w:val="2"/>
                <w:szCs w:val="2"/>
              </w:rPr>
            </w:pPr>
          </w:p>
        </w:tc>
        <w:tc>
          <w:tcPr>
            <w:tcW w:w="1296" w:type="dxa"/>
            <w:vMerge/>
            <w:tcBorders>
              <w:top w:val="nil"/>
            </w:tcBorders>
          </w:tcPr>
          <w:p w14:paraId="6418A597" w14:textId="77777777" w:rsidR="003C5256" w:rsidRDefault="003C5256">
            <w:pPr>
              <w:rPr>
                <w:sz w:val="2"/>
                <w:szCs w:val="2"/>
              </w:rPr>
            </w:pPr>
          </w:p>
        </w:tc>
      </w:tr>
      <w:tr w:rsidR="003C5256" w14:paraId="318C2BE1" w14:textId="77777777">
        <w:trPr>
          <w:trHeight w:val="275"/>
        </w:trPr>
        <w:tc>
          <w:tcPr>
            <w:tcW w:w="4392" w:type="dxa"/>
            <w:vMerge w:val="restart"/>
          </w:tcPr>
          <w:p w14:paraId="23E90872" w14:textId="77777777" w:rsidR="003C5256" w:rsidRDefault="00EA4AB5">
            <w:pPr>
              <w:pStyle w:val="TableParagraph"/>
              <w:spacing w:line="270" w:lineRule="exact"/>
              <w:ind w:left="112"/>
              <w:rPr>
                <w:b/>
                <w:sz w:val="24"/>
              </w:rPr>
            </w:pPr>
            <w:r>
              <w:rPr>
                <w:b/>
                <w:sz w:val="24"/>
              </w:rPr>
              <w:t>Тема</w:t>
            </w:r>
            <w:r>
              <w:rPr>
                <w:b/>
                <w:spacing w:val="-5"/>
                <w:sz w:val="24"/>
              </w:rPr>
              <w:t xml:space="preserve"> </w:t>
            </w:r>
            <w:r>
              <w:rPr>
                <w:b/>
                <w:spacing w:val="-4"/>
                <w:sz w:val="24"/>
              </w:rPr>
              <w:t>1.3.</w:t>
            </w:r>
          </w:p>
          <w:p w14:paraId="3DF5B2EA" w14:textId="77777777" w:rsidR="003C5256" w:rsidRDefault="00EA4AB5">
            <w:pPr>
              <w:pStyle w:val="TableParagraph"/>
              <w:spacing w:before="2"/>
              <w:ind w:left="112"/>
              <w:rPr>
                <w:b/>
                <w:sz w:val="24"/>
              </w:rPr>
            </w:pPr>
            <w:r>
              <w:rPr>
                <w:b/>
                <w:sz w:val="24"/>
              </w:rPr>
              <w:t>Совершенствование</w:t>
            </w:r>
            <w:r>
              <w:rPr>
                <w:b/>
                <w:spacing w:val="-13"/>
                <w:sz w:val="24"/>
              </w:rPr>
              <w:t xml:space="preserve"> </w:t>
            </w:r>
            <w:r>
              <w:rPr>
                <w:b/>
                <w:sz w:val="24"/>
              </w:rPr>
              <w:t>техники</w:t>
            </w:r>
            <w:r>
              <w:rPr>
                <w:b/>
                <w:spacing w:val="-13"/>
                <w:sz w:val="24"/>
              </w:rPr>
              <w:t xml:space="preserve"> </w:t>
            </w:r>
            <w:r>
              <w:rPr>
                <w:b/>
                <w:sz w:val="24"/>
              </w:rPr>
              <w:t>бега</w:t>
            </w:r>
            <w:r>
              <w:rPr>
                <w:b/>
                <w:spacing w:val="-14"/>
                <w:sz w:val="24"/>
              </w:rPr>
              <w:t xml:space="preserve"> </w:t>
            </w:r>
            <w:r>
              <w:rPr>
                <w:b/>
                <w:sz w:val="24"/>
              </w:rPr>
              <w:t>на средние дистанции. Контрольный норматив в беге на 100м.</w:t>
            </w:r>
          </w:p>
        </w:tc>
        <w:tc>
          <w:tcPr>
            <w:tcW w:w="8399" w:type="dxa"/>
          </w:tcPr>
          <w:p w14:paraId="15DD8903" w14:textId="77777777" w:rsidR="003C5256" w:rsidRDefault="00EA4AB5">
            <w:pPr>
              <w:pStyle w:val="TableParagraph"/>
              <w:spacing w:line="255"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17" w:type="dxa"/>
            <w:vMerge w:val="restart"/>
          </w:tcPr>
          <w:p w14:paraId="6EDDEEEF" w14:textId="77777777" w:rsidR="003C5256" w:rsidRDefault="00EA4AB5">
            <w:pPr>
              <w:pStyle w:val="TableParagraph"/>
              <w:spacing w:line="266" w:lineRule="exact"/>
              <w:ind w:left="23"/>
              <w:jc w:val="center"/>
              <w:rPr>
                <w:sz w:val="24"/>
              </w:rPr>
            </w:pPr>
            <w:r>
              <w:rPr>
                <w:spacing w:val="-10"/>
                <w:sz w:val="24"/>
              </w:rPr>
              <w:t>2</w:t>
            </w:r>
          </w:p>
        </w:tc>
        <w:tc>
          <w:tcPr>
            <w:tcW w:w="1296" w:type="dxa"/>
            <w:vMerge w:val="restart"/>
          </w:tcPr>
          <w:p w14:paraId="53244587" w14:textId="77777777" w:rsidR="003C5256" w:rsidRDefault="00EA4AB5">
            <w:pPr>
              <w:pStyle w:val="TableParagraph"/>
              <w:spacing w:line="266" w:lineRule="exact"/>
              <w:ind w:left="21" w:right="2"/>
              <w:jc w:val="center"/>
              <w:rPr>
                <w:sz w:val="24"/>
              </w:rPr>
            </w:pPr>
            <w:r>
              <w:rPr>
                <w:spacing w:val="-10"/>
                <w:sz w:val="24"/>
              </w:rPr>
              <w:t>2</w:t>
            </w:r>
          </w:p>
        </w:tc>
      </w:tr>
      <w:tr w:rsidR="003C5256" w14:paraId="1E3067AD" w14:textId="77777777">
        <w:trPr>
          <w:trHeight w:val="877"/>
        </w:trPr>
        <w:tc>
          <w:tcPr>
            <w:tcW w:w="4392" w:type="dxa"/>
            <w:vMerge/>
            <w:tcBorders>
              <w:top w:val="nil"/>
            </w:tcBorders>
          </w:tcPr>
          <w:p w14:paraId="697C166D" w14:textId="77777777" w:rsidR="003C5256" w:rsidRDefault="003C5256">
            <w:pPr>
              <w:rPr>
                <w:sz w:val="2"/>
                <w:szCs w:val="2"/>
              </w:rPr>
            </w:pPr>
          </w:p>
        </w:tc>
        <w:tc>
          <w:tcPr>
            <w:tcW w:w="8399" w:type="dxa"/>
          </w:tcPr>
          <w:p w14:paraId="58753C92" w14:textId="77777777" w:rsidR="003C5256" w:rsidRDefault="00EA4AB5">
            <w:pPr>
              <w:pStyle w:val="TableParagraph"/>
              <w:ind w:left="110" w:right="5"/>
              <w:rPr>
                <w:sz w:val="24"/>
              </w:rPr>
            </w:pPr>
            <w:r>
              <w:rPr>
                <w:sz w:val="24"/>
              </w:rPr>
              <w:t>1.Совершенствование</w:t>
            </w:r>
            <w:r>
              <w:rPr>
                <w:spacing w:val="-8"/>
                <w:sz w:val="24"/>
              </w:rPr>
              <w:t xml:space="preserve"> </w:t>
            </w:r>
            <w:r>
              <w:rPr>
                <w:sz w:val="24"/>
              </w:rPr>
              <w:t>техники</w:t>
            </w:r>
            <w:r>
              <w:rPr>
                <w:spacing w:val="-9"/>
                <w:sz w:val="24"/>
              </w:rPr>
              <w:t xml:space="preserve"> </w:t>
            </w:r>
            <w:r>
              <w:rPr>
                <w:sz w:val="24"/>
              </w:rPr>
              <w:t>бега</w:t>
            </w:r>
            <w:r>
              <w:rPr>
                <w:spacing w:val="-8"/>
                <w:sz w:val="24"/>
              </w:rPr>
              <w:t xml:space="preserve"> </w:t>
            </w:r>
            <w:r>
              <w:rPr>
                <w:sz w:val="24"/>
              </w:rPr>
              <w:t>на</w:t>
            </w:r>
            <w:r>
              <w:rPr>
                <w:spacing w:val="-8"/>
                <w:sz w:val="24"/>
              </w:rPr>
              <w:t xml:space="preserve"> </w:t>
            </w:r>
            <w:r>
              <w:rPr>
                <w:sz w:val="24"/>
              </w:rPr>
              <w:t>длинные</w:t>
            </w:r>
            <w:r>
              <w:rPr>
                <w:spacing w:val="-8"/>
                <w:sz w:val="24"/>
              </w:rPr>
              <w:t xml:space="preserve"> </w:t>
            </w:r>
            <w:r>
              <w:rPr>
                <w:sz w:val="24"/>
              </w:rPr>
              <w:t>дистанции. 2.Совершенствование техники прыжка в длину с разбега.</w:t>
            </w:r>
          </w:p>
          <w:p w14:paraId="24A1993D" w14:textId="77777777" w:rsidR="003C5256" w:rsidRDefault="00EA4AB5">
            <w:pPr>
              <w:pStyle w:val="TableParagraph"/>
              <w:ind w:left="110"/>
              <w:rPr>
                <w:sz w:val="24"/>
              </w:rPr>
            </w:pPr>
            <w:r>
              <w:rPr>
                <w:sz w:val="24"/>
              </w:rPr>
              <w:t>3.Кросс</w:t>
            </w:r>
            <w:r>
              <w:rPr>
                <w:spacing w:val="-3"/>
                <w:sz w:val="24"/>
              </w:rPr>
              <w:t xml:space="preserve"> </w:t>
            </w:r>
            <w:r>
              <w:rPr>
                <w:sz w:val="24"/>
              </w:rPr>
              <w:t>500-1000</w:t>
            </w:r>
            <w:r>
              <w:rPr>
                <w:spacing w:val="-1"/>
                <w:sz w:val="24"/>
              </w:rPr>
              <w:t xml:space="preserve"> </w:t>
            </w:r>
            <w:r>
              <w:rPr>
                <w:spacing w:val="-5"/>
                <w:sz w:val="24"/>
              </w:rPr>
              <w:t>м.</w:t>
            </w:r>
          </w:p>
        </w:tc>
        <w:tc>
          <w:tcPr>
            <w:tcW w:w="1717" w:type="dxa"/>
            <w:vMerge/>
            <w:tcBorders>
              <w:top w:val="nil"/>
            </w:tcBorders>
          </w:tcPr>
          <w:p w14:paraId="668077B9" w14:textId="77777777" w:rsidR="003C5256" w:rsidRDefault="003C5256">
            <w:pPr>
              <w:rPr>
                <w:sz w:val="2"/>
                <w:szCs w:val="2"/>
              </w:rPr>
            </w:pPr>
          </w:p>
        </w:tc>
        <w:tc>
          <w:tcPr>
            <w:tcW w:w="1296" w:type="dxa"/>
            <w:vMerge/>
            <w:tcBorders>
              <w:top w:val="nil"/>
            </w:tcBorders>
          </w:tcPr>
          <w:p w14:paraId="697DE7BF" w14:textId="77777777" w:rsidR="003C5256" w:rsidRDefault="003C5256">
            <w:pPr>
              <w:rPr>
                <w:sz w:val="2"/>
                <w:szCs w:val="2"/>
              </w:rPr>
            </w:pPr>
          </w:p>
        </w:tc>
      </w:tr>
      <w:tr w:rsidR="003C5256" w14:paraId="34654CCD" w14:textId="77777777">
        <w:trPr>
          <w:trHeight w:val="275"/>
        </w:trPr>
        <w:tc>
          <w:tcPr>
            <w:tcW w:w="4392" w:type="dxa"/>
            <w:vMerge w:val="restart"/>
          </w:tcPr>
          <w:p w14:paraId="420610CB" w14:textId="77777777" w:rsidR="003C5256" w:rsidRDefault="00EA4AB5">
            <w:pPr>
              <w:pStyle w:val="TableParagraph"/>
              <w:spacing w:line="270" w:lineRule="exact"/>
              <w:ind w:left="112"/>
              <w:rPr>
                <w:b/>
                <w:sz w:val="24"/>
              </w:rPr>
            </w:pPr>
            <w:r>
              <w:rPr>
                <w:b/>
                <w:sz w:val="24"/>
              </w:rPr>
              <w:t>Тема</w:t>
            </w:r>
            <w:r>
              <w:rPr>
                <w:b/>
                <w:spacing w:val="-5"/>
                <w:sz w:val="24"/>
              </w:rPr>
              <w:t xml:space="preserve"> </w:t>
            </w:r>
            <w:r>
              <w:rPr>
                <w:b/>
                <w:spacing w:val="-4"/>
                <w:sz w:val="24"/>
              </w:rPr>
              <w:t>1.4.</w:t>
            </w:r>
          </w:p>
          <w:p w14:paraId="7DBF1761" w14:textId="77777777" w:rsidR="003C5256" w:rsidRDefault="00EA4AB5">
            <w:pPr>
              <w:pStyle w:val="TableParagraph"/>
              <w:spacing w:before="2"/>
              <w:ind w:left="112"/>
              <w:rPr>
                <w:b/>
                <w:sz w:val="24"/>
              </w:rPr>
            </w:pPr>
            <w:r>
              <w:rPr>
                <w:b/>
                <w:sz w:val="24"/>
              </w:rPr>
              <w:t>Выполнение</w:t>
            </w:r>
            <w:r>
              <w:rPr>
                <w:b/>
                <w:spacing w:val="-13"/>
                <w:sz w:val="24"/>
              </w:rPr>
              <w:t xml:space="preserve"> </w:t>
            </w:r>
            <w:r>
              <w:rPr>
                <w:b/>
                <w:sz w:val="24"/>
              </w:rPr>
              <w:t>зачетных</w:t>
            </w:r>
            <w:r>
              <w:rPr>
                <w:b/>
                <w:spacing w:val="-13"/>
                <w:sz w:val="24"/>
              </w:rPr>
              <w:t xml:space="preserve"> </w:t>
            </w:r>
            <w:r>
              <w:rPr>
                <w:b/>
                <w:sz w:val="24"/>
              </w:rPr>
              <w:t>требований</w:t>
            </w:r>
            <w:r>
              <w:rPr>
                <w:b/>
                <w:spacing w:val="-14"/>
                <w:sz w:val="24"/>
              </w:rPr>
              <w:t xml:space="preserve"> </w:t>
            </w:r>
            <w:r>
              <w:rPr>
                <w:b/>
                <w:sz w:val="24"/>
              </w:rPr>
              <w:t>по лёгкой атлетике.</w:t>
            </w:r>
          </w:p>
        </w:tc>
        <w:tc>
          <w:tcPr>
            <w:tcW w:w="8399" w:type="dxa"/>
          </w:tcPr>
          <w:p w14:paraId="26F0EA10" w14:textId="77777777" w:rsidR="003C5256" w:rsidRDefault="00EA4AB5">
            <w:pPr>
              <w:pStyle w:val="TableParagraph"/>
              <w:spacing w:line="255"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17" w:type="dxa"/>
            <w:vMerge w:val="restart"/>
          </w:tcPr>
          <w:p w14:paraId="03502B2D" w14:textId="77777777" w:rsidR="003C5256" w:rsidRDefault="00EA4AB5">
            <w:pPr>
              <w:pStyle w:val="TableParagraph"/>
              <w:spacing w:line="266" w:lineRule="exact"/>
              <w:ind w:left="23"/>
              <w:jc w:val="center"/>
              <w:rPr>
                <w:sz w:val="24"/>
              </w:rPr>
            </w:pPr>
            <w:r>
              <w:rPr>
                <w:spacing w:val="-10"/>
                <w:sz w:val="24"/>
              </w:rPr>
              <w:t>2</w:t>
            </w:r>
          </w:p>
        </w:tc>
        <w:tc>
          <w:tcPr>
            <w:tcW w:w="1296" w:type="dxa"/>
            <w:vMerge w:val="restart"/>
          </w:tcPr>
          <w:p w14:paraId="35951C23" w14:textId="77777777" w:rsidR="003C5256" w:rsidRDefault="00EA4AB5">
            <w:pPr>
              <w:pStyle w:val="TableParagraph"/>
              <w:spacing w:line="266" w:lineRule="exact"/>
              <w:ind w:left="21" w:right="2"/>
              <w:jc w:val="center"/>
              <w:rPr>
                <w:sz w:val="24"/>
              </w:rPr>
            </w:pPr>
            <w:r>
              <w:rPr>
                <w:spacing w:val="-10"/>
                <w:sz w:val="24"/>
              </w:rPr>
              <w:t>3</w:t>
            </w:r>
          </w:p>
        </w:tc>
      </w:tr>
      <w:tr w:rsidR="003C5256" w14:paraId="0FCE481D" w14:textId="77777777">
        <w:trPr>
          <w:trHeight w:val="1936"/>
        </w:trPr>
        <w:tc>
          <w:tcPr>
            <w:tcW w:w="4392" w:type="dxa"/>
            <w:vMerge/>
            <w:tcBorders>
              <w:top w:val="nil"/>
            </w:tcBorders>
          </w:tcPr>
          <w:p w14:paraId="2D401609" w14:textId="77777777" w:rsidR="003C5256" w:rsidRDefault="003C5256">
            <w:pPr>
              <w:rPr>
                <w:sz w:val="2"/>
                <w:szCs w:val="2"/>
              </w:rPr>
            </w:pPr>
          </w:p>
        </w:tc>
        <w:tc>
          <w:tcPr>
            <w:tcW w:w="8399" w:type="dxa"/>
          </w:tcPr>
          <w:p w14:paraId="0E9A2EA4" w14:textId="77777777" w:rsidR="003C5256" w:rsidRDefault="00EA4AB5">
            <w:pPr>
              <w:pStyle w:val="TableParagraph"/>
              <w:tabs>
                <w:tab w:val="left" w:pos="517"/>
              </w:tabs>
              <w:spacing w:line="266" w:lineRule="exact"/>
              <w:ind w:right="6878"/>
              <w:jc w:val="right"/>
              <w:rPr>
                <w:sz w:val="24"/>
              </w:rPr>
            </w:pPr>
            <w:r>
              <w:rPr>
                <w:spacing w:val="-5"/>
                <w:sz w:val="24"/>
              </w:rPr>
              <w:t>гр.</w:t>
            </w:r>
            <w:r>
              <w:rPr>
                <w:sz w:val="24"/>
              </w:rPr>
              <w:tab/>
              <w:t>30-32-</w:t>
            </w:r>
            <w:r>
              <w:rPr>
                <w:spacing w:val="-5"/>
                <w:sz w:val="24"/>
              </w:rPr>
              <w:t>34</w:t>
            </w:r>
          </w:p>
          <w:p w14:paraId="4BFBF51C" w14:textId="77777777" w:rsidR="003C5256" w:rsidRDefault="00EA4AB5">
            <w:pPr>
              <w:pStyle w:val="TableParagraph"/>
              <w:spacing w:before="1"/>
              <w:ind w:right="6856"/>
              <w:jc w:val="right"/>
              <w:rPr>
                <w:sz w:val="24"/>
              </w:rPr>
            </w:pPr>
            <w:r>
              <w:rPr>
                <w:sz w:val="24"/>
              </w:rPr>
              <w:t>17-20-</w:t>
            </w:r>
            <w:r>
              <w:rPr>
                <w:spacing w:val="-5"/>
                <w:sz w:val="24"/>
              </w:rPr>
              <w:t>23</w:t>
            </w:r>
          </w:p>
          <w:p w14:paraId="1BF72178" w14:textId="77777777" w:rsidR="003C5256" w:rsidRDefault="00EA4AB5">
            <w:pPr>
              <w:pStyle w:val="TableParagraph"/>
              <w:tabs>
                <w:tab w:val="left" w:pos="598"/>
              </w:tabs>
              <w:ind w:right="6256"/>
              <w:jc w:val="right"/>
              <w:rPr>
                <w:sz w:val="24"/>
              </w:rPr>
            </w:pPr>
            <w:r>
              <w:rPr>
                <w:spacing w:val="-5"/>
                <w:sz w:val="24"/>
              </w:rPr>
              <w:t>100</w:t>
            </w:r>
            <w:r>
              <w:rPr>
                <w:sz w:val="24"/>
              </w:rPr>
              <w:tab/>
              <w:t>14.2-14.5-</w:t>
            </w:r>
            <w:r>
              <w:rPr>
                <w:spacing w:val="-4"/>
                <w:sz w:val="24"/>
              </w:rPr>
              <w:t>14.8</w:t>
            </w:r>
          </w:p>
          <w:p w14:paraId="72CBBA74" w14:textId="77777777" w:rsidR="003C5256" w:rsidRDefault="00EA4AB5">
            <w:pPr>
              <w:pStyle w:val="TableParagraph"/>
              <w:ind w:right="6257"/>
              <w:jc w:val="right"/>
              <w:rPr>
                <w:sz w:val="24"/>
              </w:rPr>
            </w:pPr>
            <w:r>
              <w:rPr>
                <w:sz w:val="24"/>
              </w:rPr>
              <w:t>16.2-16.5-</w:t>
            </w:r>
            <w:r>
              <w:rPr>
                <w:spacing w:val="-4"/>
                <w:sz w:val="24"/>
              </w:rPr>
              <w:t>17.0</w:t>
            </w:r>
          </w:p>
          <w:p w14:paraId="0CBCE762" w14:textId="77777777" w:rsidR="003C5256" w:rsidRDefault="00EA4AB5">
            <w:pPr>
              <w:pStyle w:val="TableParagraph"/>
              <w:tabs>
                <w:tab w:val="left" w:pos="838"/>
              </w:tabs>
              <w:ind w:right="6195"/>
              <w:jc w:val="right"/>
              <w:rPr>
                <w:sz w:val="24"/>
              </w:rPr>
            </w:pPr>
            <w:r>
              <w:rPr>
                <w:spacing w:val="-4"/>
                <w:sz w:val="24"/>
              </w:rPr>
              <w:t>1000</w:t>
            </w:r>
            <w:r>
              <w:rPr>
                <w:sz w:val="24"/>
              </w:rPr>
              <w:tab/>
              <w:t>230-340-</w:t>
            </w:r>
            <w:r>
              <w:rPr>
                <w:spacing w:val="-5"/>
                <w:sz w:val="24"/>
              </w:rPr>
              <w:t>350</w:t>
            </w:r>
          </w:p>
          <w:p w14:paraId="46055C2A" w14:textId="77777777" w:rsidR="003C5256" w:rsidRDefault="00EA4AB5">
            <w:pPr>
              <w:pStyle w:val="TableParagraph"/>
              <w:tabs>
                <w:tab w:val="left" w:pos="838"/>
              </w:tabs>
              <w:ind w:right="6195"/>
              <w:jc w:val="right"/>
              <w:rPr>
                <w:sz w:val="24"/>
              </w:rPr>
            </w:pPr>
            <w:r>
              <w:rPr>
                <w:spacing w:val="-5"/>
                <w:sz w:val="24"/>
              </w:rPr>
              <w:t>500</w:t>
            </w:r>
            <w:r>
              <w:rPr>
                <w:sz w:val="24"/>
              </w:rPr>
              <w:tab/>
              <w:t>200-210-</w:t>
            </w:r>
            <w:r>
              <w:rPr>
                <w:spacing w:val="-5"/>
                <w:sz w:val="24"/>
              </w:rPr>
              <w:t>220</w:t>
            </w:r>
          </w:p>
        </w:tc>
        <w:tc>
          <w:tcPr>
            <w:tcW w:w="1717" w:type="dxa"/>
            <w:vMerge/>
            <w:tcBorders>
              <w:top w:val="nil"/>
            </w:tcBorders>
          </w:tcPr>
          <w:p w14:paraId="56AD8EA0" w14:textId="77777777" w:rsidR="003C5256" w:rsidRDefault="003C5256">
            <w:pPr>
              <w:rPr>
                <w:sz w:val="2"/>
                <w:szCs w:val="2"/>
              </w:rPr>
            </w:pPr>
          </w:p>
        </w:tc>
        <w:tc>
          <w:tcPr>
            <w:tcW w:w="1296" w:type="dxa"/>
            <w:vMerge/>
            <w:tcBorders>
              <w:top w:val="nil"/>
            </w:tcBorders>
          </w:tcPr>
          <w:p w14:paraId="5B456205" w14:textId="77777777" w:rsidR="003C5256" w:rsidRDefault="003C5256">
            <w:pPr>
              <w:rPr>
                <w:sz w:val="2"/>
                <w:szCs w:val="2"/>
              </w:rPr>
            </w:pPr>
          </w:p>
        </w:tc>
      </w:tr>
    </w:tbl>
    <w:p w14:paraId="77B14265" w14:textId="77777777" w:rsidR="003C5256" w:rsidRDefault="003C5256">
      <w:pPr>
        <w:rPr>
          <w:sz w:val="2"/>
          <w:szCs w:val="2"/>
        </w:rPr>
        <w:sectPr w:rsidR="003C5256">
          <w:pgSz w:w="16840" w:h="11900" w:orient="landscape"/>
          <w:pgMar w:top="980" w:right="283" w:bottom="280"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92"/>
        <w:gridCol w:w="8399"/>
        <w:gridCol w:w="1717"/>
        <w:gridCol w:w="1296"/>
      </w:tblGrid>
      <w:tr w:rsidR="003C5256" w14:paraId="339495B4" w14:textId="77777777">
        <w:trPr>
          <w:trHeight w:val="1378"/>
        </w:trPr>
        <w:tc>
          <w:tcPr>
            <w:tcW w:w="4392" w:type="dxa"/>
            <w:tcBorders>
              <w:top w:val="nil"/>
            </w:tcBorders>
          </w:tcPr>
          <w:p w14:paraId="664D0FEE" w14:textId="77777777" w:rsidR="003C5256" w:rsidRDefault="003C5256">
            <w:pPr>
              <w:pStyle w:val="TableParagraph"/>
              <w:rPr>
                <w:sz w:val="24"/>
              </w:rPr>
            </w:pPr>
          </w:p>
        </w:tc>
        <w:tc>
          <w:tcPr>
            <w:tcW w:w="8399" w:type="dxa"/>
          </w:tcPr>
          <w:p w14:paraId="35690563" w14:textId="77777777" w:rsidR="003C5256" w:rsidRDefault="00EA4AB5">
            <w:pPr>
              <w:pStyle w:val="TableParagraph"/>
              <w:spacing w:line="268"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19007E55" w14:textId="77777777" w:rsidR="003C5256" w:rsidRDefault="00EA4AB5">
            <w:pPr>
              <w:pStyle w:val="TableParagraph"/>
              <w:spacing w:before="2"/>
              <w:ind w:left="110"/>
              <w:rPr>
                <w:sz w:val="24"/>
              </w:rPr>
            </w:pPr>
            <w:r>
              <w:rPr>
                <w:sz w:val="24"/>
              </w:rPr>
              <w:t>Закрепление</w:t>
            </w:r>
            <w:r>
              <w:rPr>
                <w:spacing w:val="-6"/>
                <w:sz w:val="24"/>
              </w:rPr>
              <w:t xml:space="preserve"> </w:t>
            </w:r>
            <w:r>
              <w:rPr>
                <w:sz w:val="24"/>
              </w:rPr>
              <w:t>беговых</w:t>
            </w:r>
            <w:r>
              <w:rPr>
                <w:spacing w:val="-6"/>
                <w:sz w:val="24"/>
              </w:rPr>
              <w:t xml:space="preserve"> </w:t>
            </w:r>
            <w:r>
              <w:rPr>
                <w:sz w:val="24"/>
              </w:rPr>
              <w:t>упражнений</w:t>
            </w:r>
            <w:r>
              <w:rPr>
                <w:spacing w:val="-6"/>
                <w:sz w:val="24"/>
              </w:rPr>
              <w:t xml:space="preserve"> </w:t>
            </w:r>
            <w:r>
              <w:rPr>
                <w:sz w:val="24"/>
              </w:rPr>
              <w:t>и</w:t>
            </w:r>
            <w:r>
              <w:rPr>
                <w:spacing w:val="-6"/>
                <w:sz w:val="24"/>
              </w:rPr>
              <w:t xml:space="preserve"> </w:t>
            </w:r>
            <w:r>
              <w:rPr>
                <w:sz w:val="24"/>
              </w:rPr>
              <w:t>кроссовая</w:t>
            </w:r>
            <w:r>
              <w:rPr>
                <w:spacing w:val="-6"/>
                <w:sz w:val="24"/>
              </w:rPr>
              <w:t xml:space="preserve"> </w:t>
            </w:r>
            <w:r>
              <w:rPr>
                <w:sz w:val="24"/>
              </w:rPr>
              <w:t>подготовка(3</w:t>
            </w:r>
            <w:r>
              <w:rPr>
                <w:spacing w:val="-6"/>
                <w:sz w:val="24"/>
              </w:rPr>
              <w:t xml:space="preserve"> </w:t>
            </w:r>
            <w:r>
              <w:rPr>
                <w:sz w:val="24"/>
              </w:rPr>
              <w:t>км-юноши,2</w:t>
            </w:r>
            <w:r>
              <w:rPr>
                <w:spacing w:val="-6"/>
                <w:sz w:val="24"/>
              </w:rPr>
              <w:t xml:space="preserve"> </w:t>
            </w:r>
            <w:r>
              <w:rPr>
                <w:sz w:val="24"/>
              </w:rPr>
              <w:t>км- девушки). Беговая подготовка на развитие выносливости.</w:t>
            </w:r>
          </w:p>
          <w:p w14:paraId="42FB54C7" w14:textId="77777777" w:rsidR="003C5256" w:rsidRDefault="00EA4AB5">
            <w:pPr>
              <w:pStyle w:val="TableParagraph"/>
              <w:spacing w:line="270" w:lineRule="atLeast"/>
              <w:ind w:left="110"/>
              <w:rPr>
                <w:sz w:val="24"/>
              </w:rPr>
            </w:pPr>
            <w:r>
              <w:rPr>
                <w:sz w:val="24"/>
              </w:rPr>
              <w:t>Закрепление</w:t>
            </w:r>
            <w:r>
              <w:rPr>
                <w:spacing w:val="-6"/>
                <w:sz w:val="24"/>
              </w:rPr>
              <w:t xml:space="preserve"> </w:t>
            </w:r>
            <w:r>
              <w:rPr>
                <w:sz w:val="24"/>
              </w:rPr>
              <w:t>и</w:t>
            </w:r>
            <w:r>
              <w:rPr>
                <w:spacing w:val="-7"/>
                <w:sz w:val="24"/>
              </w:rPr>
              <w:t xml:space="preserve"> </w:t>
            </w:r>
            <w:r>
              <w:rPr>
                <w:sz w:val="24"/>
              </w:rPr>
              <w:t>совершенствование</w:t>
            </w:r>
            <w:r>
              <w:rPr>
                <w:spacing w:val="-6"/>
                <w:sz w:val="24"/>
              </w:rPr>
              <w:t xml:space="preserve"> </w:t>
            </w:r>
            <w:r>
              <w:rPr>
                <w:sz w:val="24"/>
              </w:rPr>
              <w:t>техники</w:t>
            </w:r>
            <w:r>
              <w:rPr>
                <w:spacing w:val="-7"/>
                <w:sz w:val="24"/>
              </w:rPr>
              <w:t xml:space="preserve"> </w:t>
            </w:r>
            <w:r>
              <w:rPr>
                <w:sz w:val="24"/>
              </w:rPr>
              <w:t>изучаемых</w:t>
            </w:r>
            <w:r>
              <w:rPr>
                <w:spacing w:val="-6"/>
                <w:sz w:val="24"/>
              </w:rPr>
              <w:t xml:space="preserve"> </w:t>
            </w:r>
            <w:r>
              <w:rPr>
                <w:sz w:val="24"/>
              </w:rPr>
              <w:t>двигательных</w:t>
            </w:r>
            <w:r>
              <w:rPr>
                <w:spacing w:val="-6"/>
                <w:sz w:val="24"/>
              </w:rPr>
              <w:t xml:space="preserve"> </w:t>
            </w:r>
            <w:r>
              <w:rPr>
                <w:sz w:val="24"/>
              </w:rPr>
              <w:t>действий Занятия в</w:t>
            </w:r>
            <w:r>
              <w:rPr>
                <w:spacing w:val="-1"/>
                <w:sz w:val="24"/>
              </w:rPr>
              <w:t xml:space="preserve"> </w:t>
            </w:r>
            <w:r>
              <w:rPr>
                <w:sz w:val="24"/>
              </w:rPr>
              <w:t>секциях</w:t>
            </w:r>
            <w:r>
              <w:rPr>
                <w:spacing w:val="-2"/>
                <w:sz w:val="24"/>
              </w:rPr>
              <w:t xml:space="preserve"> </w:t>
            </w:r>
            <w:r>
              <w:rPr>
                <w:sz w:val="24"/>
              </w:rPr>
              <w:t>по</w:t>
            </w:r>
            <w:r>
              <w:rPr>
                <w:spacing w:val="-1"/>
                <w:sz w:val="24"/>
              </w:rPr>
              <w:t xml:space="preserve"> </w:t>
            </w:r>
            <w:r>
              <w:rPr>
                <w:sz w:val="24"/>
              </w:rPr>
              <w:t>видам</w:t>
            </w:r>
            <w:r>
              <w:rPr>
                <w:spacing w:val="-1"/>
                <w:sz w:val="24"/>
              </w:rPr>
              <w:t xml:space="preserve"> </w:t>
            </w:r>
            <w:r>
              <w:rPr>
                <w:sz w:val="24"/>
              </w:rPr>
              <w:t>спорта,</w:t>
            </w:r>
            <w:r>
              <w:rPr>
                <w:spacing w:val="-1"/>
                <w:sz w:val="24"/>
              </w:rPr>
              <w:t xml:space="preserve"> </w:t>
            </w:r>
            <w:r>
              <w:rPr>
                <w:sz w:val="24"/>
              </w:rPr>
              <w:t>группах ОФП.</w:t>
            </w:r>
            <w:r>
              <w:rPr>
                <w:spacing w:val="-1"/>
                <w:sz w:val="24"/>
              </w:rPr>
              <w:t xml:space="preserve"> </w:t>
            </w:r>
            <w:r>
              <w:rPr>
                <w:sz w:val="24"/>
              </w:rPr>
              <w:t>Не</w:t>
            </w:r>
            <w:r>
              <w:rPr>
                <w:spacing w:val="-2"/>
                <w:sz w:val="24"/>
              </w:rPr>
              <w:t xml:space="preserve"> </w:t>
            </w:r>
            <w:r>
              <w:rPr>
                <w:sz w:val="24"/>
              </w:rPr>
              <w:t>менее</w:t>
            </w:r>
            <w:r>
              <w:rPr>
                <w:spacing w:val="-2"/>
                <w:sz w:val="24"/>
              </w:rPr>
              <w:t xml:space="preserve"> </w:t>
            </w:r>
            <w:r>
              <w:rPr>
                <w:sz w:val="24"/>
              </w:rPr>
              <w:t>2</w:t>
            </w:r>
            <w:r>
              <w:rPr>
                <w:spacing w:val="-1"/>
                <w:sz w:val="24"/>
              </w:rPr>
              <w:t xml:space="preserve"> </w:t>
            </w:r>
            <w:r>
              <w:rPr>
                <w:sz w:val="24"/>
              </w:rPr>
              <w:t>часов</w:t>
            </w:r>
            <w:r>
              <w:rPr>
                <w:spacing w:val="-2"/>
                <w:sz w:val="24"/>
              </w:rPr>
              <w:t xml:space="preserve"> </w:t>
            </w:r>
            <w:r>
              <w:rPr>
                <w:sz w:val="24"/>
              </w:rPr>
              <w:t>в неделю.</w:t>
            </w:r>
          </w:p>
        </w:tc>
        <w:tc>
          <w:tcPr>
            <w:tcW w:w="1717" w:type="dxa"/>
          </w:tcPr>
          <w:p w14:paraId="3EF01E39" w14:textId="77777777" w:rsidR="003C5256" w:rsidRDefault="00EA4AB5">
            <w:pPr>
              <w:pStyle w:val="TableParagraph"/>
              <w:spacing w:line="266" w:lineRule="exact"/>
              <w:ind w:left="23"/>
              <w:jc w:val="center"/>
              <w:rPr>
                <w:sz w:val="24"/>
              </w:rPr>
            </w:pPr>
            <w:r>
              <w:rPr>
                <w:spacing w:val="-10"/>
                <w:sz w:val="24"/>
              </w:rPr>
              <w:t>8</w:t>
            </w:r>
          </w:p>
        </w:tc>
        <w:tc>
          <w:tcPr>
            <w:tcW w:w="1296" w:type="dxa"/>
          </w:tcPr>
          <w:p w14:paraId="1CC458EF" w14:textId="77777777" w:rsidR="003C5256" w:rsidRDefault="00EA4AB5">
            <w:pPr>
              <w:pStyle w:val="TableParagraph"/>
              <w:spacing w:line="266" w:lineRule="exact"/>
              <w:ind w:left="21" w:right="3"/>
              <w:jc w:val="center"/>
              <w:rPr>
                <w:sz w:val="24"/>
              </w:rPr>
            </w:pPr>
            <w:r>
              <w:rPr>
                <w:spacing w:val="-10"/>
                <w:sz w:val="24"/>
              </w:rPr>
              <w:t>3</w:t>
            </w:r>
          </w:p>
        </w:tc>
      </w:tr>
    </w:tbl>
    <w:p w14:paraId="663FDBCD" w14:textId="77777777" w:rsidR="003C5256" w:rsidRDefault="003C5256">
      <w:pPr>
        <w:pStyle w:val="TableParagraph"/>
        <w:spacing w:line="266" w:lineRule="exact"/>
        <w:jc w:val="center"/>
        <w:rPr>
          <w:sz w:val="24"/>
        </w:rPr>
        <w:sectPr w:rsidR="003C5256">
          <w:pgSz w:w="16840" w:h="11900" w:orient="landscape"/>
          <w:pgMar w:top="760" w:right="283" w:bottom="280"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92"/>
        <w:gridCol w:w="8410"/>
        <w:gridCol w:w="1707"/>
        <w:gridCol w:w="1297"/>
      </w:tblGrid>
      <w:tr w:rsidR="003C5256" w14:paraId="46CD3020" w14:textId="77777777">
        <w:trPr>
          <w:trHeight w:val="539"/>
        </w:trPr>
        <w:tc>
          <w:tcPr>
            <w:tcW w:w="4392" w:type="dxa"/>
          </w:tcPr>
          <w:p w14:paraId="3AE03744" w14:textId="77777777" w:rsidR="003C5256" w:rsidRDefault="00EA4AB5">
            <w:pPr>
              <w:pStyle w:val="TableParagraph"/>
              <w:spacing w:before="120"/>
              <w:ind w:left="112"/>
              <w:rPr>
                <w:b/>
                <w:sz w:val="24"/>
              </w:rPr>
            </w:pPr>
            <w:r>
              <w:rPr>
                <w:b/>
                <w:sz w:val="24"/>
              </w:rPr>
              <w:lastRenderedPageBreak/>
              <w:t>Раздел</w:t>
            </w:r>
            <w:r>
              <w:rPr>
                <w:b/>
                <w:spacing w:val="-7"/>
                <w:sz w:val="24"/>
              </w:rPr>
              <w:t xml:space="preserve"> </w:t>
            </w:r>
            <w:r>
              <w:rPr>
                <w:b/>
                <w:sz w:val="24"/>
              </w:rPr>
              <w:t>2.</w:t>
            </w:r>
            <w:r>
              <w:rPr>
                <w:b/>
                <w:spacing w:val="-5"/>
                <w:sz w:val="24"/>
              </w:rPr>
              <w:t xml:space="preserve"> </w:t>
            </w:r>
            <w:r>
              <w:rPr>
                <w:b/>
                <w:sz w:val="24"/>
              </w:rPr>
              <w:t>Спортивные</w:t>
            </w:r>
            <w:r>
              <w:rPr>
                <w:b/>
                <w:spacing w:val="-5"/>
                <w:sz w:val="24"/>
              </w:rPr>
              <w:t xml:space="preserve"> </w:t>
            </w:r>
            <w:r>
              <w:rPr>
                <w:b/>
                <w:spacing w:val="-4"/>
                <w:sz w:val="24"/>
              </w:rPr>
              <w:t>игры</w:t>
            </w:r>
          </w:p>
        </w:tc>
        <w:tc>
          <w:tcPr>
            <w:tcW w:w="8410" w:type="dxa"/>
          </w:tcPr>
          <w:p w14:paraId="46B505D7" w14:textId="77777777" w:rsidR="003C5256" w:rsidRDefault="003C5256">
            <w:pPr>
              <w:pStyle w:val="TableParagraph"/>
            </w:pPr>
          </w:p>
        </w:tc>
        <w:tc>
          <w:tcPr>
            <w:tcW w:w="1707" w:type="dxa"/>
          </w:tcPr>
          <w:p w14:paraId="29ADF6A7" w14:textId="77777777" w:rsidR="003C5256" w:rsidRDefault="00EA4AB5">
            <w:pPr>
              <w:pStyle w:val="TableParagraph"/>
              <w:spacing w:before="115"/>
              <w:ind w:left="127" w:right="118"/>
              <w:jc w:val="center"/>
              <w:rPr>
                <w:sz w:val="24"/>
              </w:rPr>
            </w:pPr>
            <w:r>
              <w:rPr>
                <w:spacing w:val="-5"/>
                <w:sz w:val="24"/>
              </w:rPr>
              <w:t>40</w:t>
            </w:r>
          </w:p>
        </w:tc>
        <w:tc>
          <w:tcPr>
            <w:tcW w:w="1297" w:type="dxa"/>
          </w:tcPr>
          <w:p w14:paraId="11DC2D94" w14:textId="77777777" w:rsidR="003C5256" w:rsidRDefault="003C5256">
            <w:pPr>
              <w:pStyle w:val="TableParagraph"/>
            </w:pPr>
          </w:p>
        </w:tc>
      </w:tr>
      <w:tr w:rsidR="003C5256" w14:paraId="4659FFE7" w14:textId="77777777">
        <w:trPr>
          <w:trHeight w:val="274"/>
        </w:trPr>
        <w:tc>
          <w:tcPr>
            <w:tcW w:w="4392" w:type="dxa"/>
          </w:tcPr>
          <w:p w14:paraId="48BC1FA7" w14:textId="77777777" w:rsidR="003C5256" w:rsidRDefault="00EA4AB5">
            <w:pPr>
              <w:pStyle w:val="TableParagraph"/>
              <w:spacing w:line="255" w:lineRule="exact"/>
              <w:ind w:left="112"/>
              <w:rPr>
                <w:b/>
                <w:sz w:val="24"/>
              </w:rPr>
            </w:pPr>
            <w:r>
              <w:rPr>
                <w:b/>
                <w:spacing w:val="-2"/>
                <w:sz w:val="24"/>
              </w:rPr>
              <w:t>Волейбол</w:t>
            </w:r>
          </w:p>
        </w:tc>
        <w:tc>
          <w:tcPr>
            <w:tcW w:w="8410" w:type="dxa"/>
          </w:tcPr>
          <w:p w14:paraId="74173650" w14:textId="77777777" w:rsidR="003C5256" w:rsidRDefault="003C5256">
            <w:pPr>
              <w:pStyle w:val="TableParagraph"/>
              <w:rPr>
                <w:sz w:val="20"/>
              </w:rPr>
            </w:pPr>
          </w:p>
        </w:tc>
        <w:tc>
          <w:tcPr>
            <w:tcW w:w="1707" w:type="dxa"/>
          </w:tcPr>
          <w:p w14:paraId="398B8370" w14:textId="77777777" w:rsidR="003C5256" w:rsidRDefault="00EA4AB5">
            <w:pPr>
              <w:pStyle w:val="TableParagraph"/>
              <w:spacing w:line="255" w:lineRule="exact"/>
              <w:ind w:left="127" w:right="118"/>
              <w:jc w:val="center"/>
              <w:rPr>
                <w:sz w:val="24"/>
              </w:rPr>
            </w:pPr>
            <w:r>
              <w:rPr>
                <w:spacing w:val="-5"/>
                <w:sz w:val="24"/>
              </w:rPr>
              <w:t>20</w:t>
            </w:r>
          </w:p>
        </w:tc>
        <w:tc>
          <w:tcPr>
            <w:tcW w:w="1297" w:type="dxa"/>
          </w:tcPr>
          <w:p w14:paraId="383E3A94" w14:textId="77777777" w:rsidR="003C5256" w:rsidRDefault="003C5256">
            <w:pPr>
              <w:pStyle w:val="TableParagraph"/>
              <w:rPr>
                <w:sz w:val="20"/>
              </w:rPr>
            </w:pPr>
          </w:p>
        </w:tc>
      </w:tr>
      <w:tr w:rsidR="003C5256" w14:paraId="166D6D4C" w14:textId="77777777">
        <w:trPr>
          <w:trHeight w:val="345"/>
        </w:trPr>
        <w:tc>
          <w:tcPr>
            <w:tcW w:w="4392" w:type="dxa"/>
            <w:vMerge w:val="restart"/>
          </w:tcPr>
          <w:p w14:paraId="05BB2D58" w14:textId="77777777" w:rsidR="003C5256" w:rsidRDefault="00EA4AB5">
            <w:pPr>
              <w:pStyle w:val="TableParagraph"/>
              <w:spacing w:line="264" w:lineRule="exact"/>
              <w:ind w:left="112"/>
              <w:rPr>
                <w:b/>
                <w:sz w:val="24"/>
              </w:rPr>
            </w:pPr>
            <w:r>
              <w:rPr>
                <w:b/>
                <w:sz w:val="24"/>
              </w:rPr>
              <w:t>Тема</w:t>
            </w:r>
            <w:r>
              <w:rPr>
                <w:b/>
                <w:spacing w:val="-5"/>
                <w:sz w:val="24"/>
              </w:rPr>
              <w:t xml:space="preserve"> </w:t>
            </w:r>
            <w:r>
              <w:rPr>
                <w:b/>
                <w:spacing w:val="-4"/>
                <w:sz w:val="24"/>
              </w:rPr>
              <w:t>2.1.</w:t>
            </w:r>
          </w:p>
          <w:p w14:paraId="78C73613" w14:textId="77777777" w:rsidR="003C5256" w:rsidRDefault="00EA4AB5">
            <w:pPr>
              <w:pStyle w:val="TableParagraph"/>
              <w:spacing w:before="1"/>
              <w:ind w:left="112" w:right="164"/>
              <w:rPr>
                <w:b/>
                <w:sz w:val="24"/>
              </w:rPr>
            </w:pPr>
            <w:r>
              <w:rPr>
                <w:b/>
                <w:sz w:val="24"/>
              </w:rPr>
              <w:t>Совершенствование</w:t>
            </w:r>
            <w:r>
              <w:rPr>
                <w:b/>
                <w:spacing w:val="-13"/>
                <w:sz w:val="24"/>
              </w:rPr>
              <w:t xml:space="preserve"> </w:t>
            </w:r>
            <w:r>
              <w:rPr>
                <w:b/>
                <w:sz w:val="24"/>
              </w:rPr>
              <w:t>верхней</w:t>
            </w:r>
            <w:r>
              <w:rPr>
                <w:b/>
                <w:spacing w:val="-13"/>
                <w:sz w:val="24"/>
              </w:rPr>
              <w:t xml:space="preserve"> </w:t>
            </w:r>
            <w:r>
              <w:rPr>
                <w:b/>
                <w:sz w:val="24"/>
              </w:rPr>
              <w:t>и</w:t>
            </w:r>
            <w:r>
              <w:rPr>
                <w:b/>
                <w:spacing w:val="-13"/>
                <w:sz w:val="24"/>
              </w:rPr>
              <w:t xml:space="preserve"> </w:t>
            </w:r>
            <w:r>
              <w:rPr>
                <w:b/>
                <w:sz w:val="24"/>
              </w:rPr>
              <w:t>ниж- ней передачи</w:t>
            </w:r>
          </w:p>
        </w:tc>
        <w:tc>
          <w:tcPr>
            <w:tcW w:w="8410" w:type="dxa"/>
          </w:tcPr>
          <w:p w14:paraId="0D725E15" w14:textId="77777777" w:rsidR="003C5256" w:rsidRDefault="00EA4AB5">
            <w:pPr>
              <w:pStyle w:val="TableParagraph"/>
              <w:spacing w:line="264"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vMerge w:val="restart"/>
          </w:tcPr>
          <w:p w14:paraId="779003BF" w14:textId="77777777" w:rsidR="003C5256" w:rsidRDefault="00EA4AB5">
            <w:pPr>
              <w:pStyle w:val="TableParagraph"/>
              <w:spacing w:line="260" w:lineRule="exact"/>
              <w:ind w:left="127" w:right="116"/>
              <w:jc w:val="center"/>
              <w:rPr>
                <w:sz w:val="24"/>
              </w:rPr>
            </w:pPr>
            <w:r>
              <w:rPr>
                <w:spacing w:val="-10"/>
                <w:sz w:val="24"/>
              </w:rPr>
              <w:t>2</w:t>
            </w:r>
          </w:p>
        </w:tc>
        <w:tc>
          <w:tcPr>
            <w:tcW w:w="1297" w:type="dxa"/>
            <w:vMerge w:val="restart"/>
          </w:tcPr>
          <w:p w14:paraId="6AECB876" w14:textId="77777777" w:rsidR="003C5256" w:rsidRDefault="00EA4AB5">
            <w:pPr>
              <w:pStyle w:val="TableParagraph"/>
              <w:spacing w:line="260" w:lineRule="exact"/>
              <w:ind w:left="16"/>
              <w:jc w:val="center"/>
              <w:rPr>
                <w:sz w:val="24"/>
              </w:rPr>
            </w:pPr>
            <w:r>
              <w:rPr>
                <w:spacing w:val="-10"/>
                <w:sz w:val="24"/>
              </w:rPr>
              <w:t>2</w:t>
            </w:r>
          </w:p>
        </w:tc>
      </w:tr>
      <w:tr w:rsidR="003C5256" w14:paraId="13E0E13B" w14:textId="77777777">
        <w:trPr>
          <w:trHeight w:val="1263"/>
        </w:trPr>
        <w:tc>
          <w:tcPr>
            <w:tcW w:w="4392" w:type="dxa"/>
            <w:vMerge/>
            <w:tcBorders>
              <w:top w:val="nil"/>
            </w:tcBorders>
          </w:tcPr>
          <w:p w14:paraId="7F06BBC5" w14:textId="77777777" w:rsidR="003C5256" w:rsidRDefault="003C5256">
            <w:pPr>
              <w:rPr>
                <w:sz w:val="2"/>
                <w:szCs w:val="2"/>
              </w:rPr>
            </w:pPr>
          </w:p>
        </w:tc>
        <w:tc>
          <w:tcPr>
            <w:tcW w:w="8410" w:type="dxa"/>
          </w:tcPr>
          <w:p w14:paraId="405E797D" w14:textId="77777777" w:rsidR="003C5256" w:rsidRDefault="00EA4AB5">
            <w:pPr>
              <w:pStyle w:val="TableParagraph"/>
              <w:numPr>
                <w:ilvl w:val="0"/>
                <w:numId w:val="230"/>
              </w:numPr>
              <w:tabs>
                <w:tab w:val="left" w:pos="289"/>
              </w:tabs>
              <w:spacing w:line="260" w:lineRule="exact"/>
              <w:ind w:left="289" w:hanging="181"/>
            </w:pPr>
            <w:r>
              <w:rPr>
                <w:spacing w:val="-2"/>
                <w:sz w:val="24"/>
              </w:rPr>
              <w:t>Совершенствование</w:t>
            </w:r>
            <w:r>
              <w:rPr>
                <w:spacing w:val="16"/>
                <w:sz w:val="24"/>
              </w:rPr>
              <w:t xml:space="preserve"> </w:t>
            </w:r>
            <w:r>
              <w:rPr>
                <w:spacing w:val="-2"/>
                <w:sz w:val="24"/>
              </w:rPr>
              <w:t>передач.</w:t>
            </w:r>
          </w:p>
          <w:p w14:paraId="0367933F" w14:textId="77777777" w:rsidR="003C5256" w:rsidRDefault="00EA4AB5">
            <w:pPr>
              <w:pStyle w:val="TableParagraph"/>
              <w:numPr>
                <w:ilvl w:val="0"/>
                <w:numId w:val="230"/>
              </w:numPr>
              <w:tabs>
                <w:tab w:val="left" w:pos="291"/>
              </w:tabs>
              <w:ind w:left="291" w:hanging="181"/>
            </w:pPr>
            <w:r>
              <w:rPr>
                <w:sz w:val="24"/>
              </w:rPr>
              <w:t>Совершенствование</w:t>
            </w:r>
            <w:r>
              <w:rPr>
                <w:spacing w:val="-6"/>
                <w:sz w:val="24"/>
              </w:rPr>
              <w:t xml:space="preserve"> </w:t>
            </w:r>
            <w:r>
              <w:rPr>
                <w:sz w:val="24"/>
              </w:rPr>
              <w:t>верхней</w:t>
            </w:r>
            <w:r>
              <w:rPr>
                <w:spacing w:val="-7"/>
                <w:sz w:val="24"/>
              </w:rPr>
              <w:t xml:space="preserve"> </w:t>
            </w:r>
            <w:r>
              <w:rPr>
                <w:sz w:val="24"/>
              </w:rPr>
              <w:t>и</w:t>
            </w:r>
            <w:r>
              <w:rPr>
                <w:spacing w:val="-7"/>
                <w:sz w:val="24"/>
              </w:rPr>
              <w:t xml:space="preserve"> </w:t>
            </w:r>
            <w:r>
              <w:rPr>
                <w:sz w:val="24"/>
              </w:rPr>
              <w:t>нижней</w:t>
            </w:r>
            <w:r>
              <w:rPr>
                <w:spacing w:val="-6"/>
                <w:sz w:val="24"/>
              </w:rPr>
              <w:t xml:space="preserve"> </w:t>
            </w:r>
            <w:r>
              <w:rPr>
                <w:spacing w:val="-2"/>
                <w:sz w:val="24"/>
              </w:rPr>
              <w:t>подачи.</w:t>
            </w:r>
          </w:p>
          <w:p w14:paraId="37887B67" w14:textId="77777777" w:rsidR="003C5256" w:rsidRDefault="00EA4AB5">
            <w:pPr>
              <w:pStyle w:val="TableParagraph"/>
              <w:numPr>
                <w:ilvl w:val="0"/>
                <w:numId w:val="230"/>
              </w:numPr>
              <w:tabs>
                <w:tab w:val="left" w:pos="290"/>
              </w:tabs>
              <w:ind w:left="110" w:right="5972" w:firstLine="0"/>
            </w:pPr>
            <w:r>
              <w:rPr>
                <w:sz w:val="24"/>
              </w:rPr>
              <w:t>Правила игры. 4.Двухсторонняя</w:t>
            </w:r>
            <w:r>
              <w:rPr>
                <w:spacing w:val="-15"/>
                <w:sz w:val="24"/>
              </w:rPr>
              <w:t xml:space="preserve"> </w:t>
            </w:r>
            <w:r>
              <w:rPr>
                <w:sz w:val="24"/>
              </w:rPr>
              <w:t>игра.</w:t>
            </w:r>
          </w:p>
        </w:tc>
        <w:tc>
          <w:tcPr>
            <w:tcW w:w="1707" w:type="dxa"/>
            <w:vMerge/>
            <w:tcBorders>
              <w:top w:val="nil"/>
            </w:tcBorders>
          </w:tcPr>
          <w:p w14:paraId="09F2FC02" w14:textId="77777777" w:rsidR="003C5256" w:rsidRDefault="003C5256">
            <w:pPr>
              <w:rPr>
                <w:sz w:val="2"/>
                <w:szCs w:val="2"/>
              </w:rPr>
            </w:pPr>
          </w:p>
        </w:tc>
        <w:tc>
          <w:tcPr>
            <w:tcW w:w="1297" w:type="dxa"/>
            <w:vMerge/>
            <w:tcBorders>
              <w:top w:val="nil"/>
            </w:tcBorders>
          </w:tcPr>
          <w:p w14:paraId="49BA872F" w14:textId="77777777" w:rsidR="003C5256" w:rsidRDefault="003C5256">
            <w:pPr>
              <w:rPr>
                <w:sz w:val="2"/>
                <w:szCs w:val="2"/>
              </w:rPr>
            </w:pPr>
          </w:p>
        </w:tc>
      </w:tr>
      <w:tr w:rsidR="003C5256" w14:paraId="406777D3" w14:textId="77777777">
        <w:trPr>
          <w:trHeight w:val="409"/>
        </w:trPr>
        <w:tc>
          <w:tcPr>
            <w:tcW w:w="4392" w:type="dxa"/>
            <w:vMerge w:val="restart"/>
          </w:tcPr>
          <w:p w14:paraId="352D4F07" w14:textId="77777777" w:rsidR="003C5256" w:rsidRDefault="00EA4AB5">
            <w:pPr>
              <w:pStyle w:val="TableParagraph"/>
              <w:spacing w:line="264" w:lineRule="exact"/>
              <w:ind w:left="112"/>
              <w:rPr>
                <w:b/>
                <w:sz w:val="24"/>
              </w:rPr>
            </w:pPr>
            <w:r>
              <w:rPr>
                <w:b/>
                <w:sz w:val="24"/>
              </w:rPr>
              <w:t>Тема</w:t>
            </w:r>
            <w:r>
              <w:rPr>
                <w:b/>
                <w:spacing w:val="-5"/>
                <w:sz w:val="24"/>
              </w:rPr>
              <w:t xml:space="preserve"> </w:t>
            </w:r>
            <w:r>
              <w:rPr>
                <w:b/>
                <w:spacing w:val="-4"/>
                <w:sz w:val="24"/>
              </w:rPr>
              <w:t>2.2.</w:t>
            </w:r>
          </w:p>
          <w:p w14:paraId="263D9B08" w14:textId="77777777" w:rsidR="003C5256" w:rsidRDefault="00EA4AB5">
            <w:pPr>
              <w:pStyle w:val="TableParagraph"/>
              <w:spacing w:before="1"/>
              <w:ind w:left="112" w:right="164"/>
              <w:rPr>
                <w:b/>
                <w:sz w:val="24"/>
              </w:rPr>
            </w:pPr>
            <w:r>
              <w:rPr>
                <w:b/>
                <w:sz w:val="24"/>
              </w:rPr>
              <w:t>Совершенствование</w:t>
            </w:r>
            <w:r>
              <w:rPr>
                <w:b/>
                <w:spacing w:val="-15"/>
                <w:sz w:val="24"/>
              </w:rPr>
              <w:t xml:space="preserve"> </w:t>
            </w:r>
            <w:r>
              <w:rPr>
                <w:b/>
                <w:sz w:val="24"/>
              </w:rPr>
              <w:t>индивидуальной техники и нападающего удара</w:t>
            </w:r>
          </w:p>
        </w:tc>
        <w:tc>
          <w:tcPr>
            <w:tcW w:w="8410" w:type="dxa"/>
          </w:tcPr>
          <w:p w14:paraId="2471536E" w14:textId="77777777" w:rsidR="003C5256" w:rsidRDefault="00EA4AB5">
            <w:pPr>
              <w:pStyle w:val="TableParagraph"/>
              <w:spacing w:line="264"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vMerge w:val="restart"/>
          </w:tcPr>
          <w:p w14:paraId="2A9A6E6A" w14:textId="77777777" w:rsidR="003C5256" w:rsidRDefault="00EA4AB5">
            <w:pPr>
              <w:pStyle w:val="TableParagraph"/>
              <w:spacing w:line="260" w:lineRule="exact"/>
              <w:ind w:left="127" w:right="116"/>
              <w:jc w:val="center"/>
              <w:rPr>
                <w:sz w:val="24"/>
              </w:rPr>
            </w:pPr>
            <w:r>
              <w:rPr>
                <w:spacing w:val="-10"/>
                <w:sz w:val="24"/>
              </w:rPr>
              <w:t>2</w:t>
            </w:r>
          </w:p>
        </w:tc>
        <w:tc>
          <w:tcPr>
            <w:tcW w:w="1297" w:type="dxa"/>
            <w:vMerge w:val="restart"/>
          </w:tcPr>
          <w:p w14:paraId="018AAEFB" w14:textId="77777777" w:rsidR="003C5256" w:rsidRDefault="00EA4AB5">
            <w:pPr>
              <w:pStyle w:val="TableParagraph"/>
              <w:spacing w:line="260" w:lineRule="exact"/>
              <w:ind w:left="16"/>
              <w:jc w:val="center"/>
              <w:rPr>
                <w:sz w:val="24"/>
              </w:rPr>
            </w:pPr>
            <w:r>
              <w:rPr>
                <w:spacing w:val="-10"/>
                <w:sz w:val="24"/>
              </w:rPr>
              <w:t>2</w:t>
            </w:r>
          </w:p>
        </w:tc>
      </w:tr>
      <w:tr w:rsidR="003C5256" w14:paraId="317A9E2E" w14:textId="77777777">
        <w:trPr>
          <w:trHeight w:val="1102"/>
        </w:trPr>
        <w:tc>
          <w:tcPr>
            <w:tcW w:w="4392" w:type="dxa"/>
            <w:vMerge/>
            <w:tcBorders>
              <w:top w:val="nil"/>
            </w:tcBorders>
          </w:tcPr>
          <w:p w14:paraId="5C6CACAC" w14:textId="77777777" w:rsidR="003C5256" w:rsidRDefault="003C5256">
            <w:pPr>
              <w:rPr>
                <w:sz w:val="2"/>
                <w:szCs w:val="2"/>
              </w:rPr>
            </w:pPr>
          </w:p>
        </w:tc>
        <w:tc>
          <w:tcPr>
            <w:tcW w:w="8410" w:type="dxa"/>
          </w:tcPr>
          <w:p w14:paraId="502931AD" w14:textId="77777777" w:rsidR="003C5256" w:rsidRDefault="00EA4AB5">
            <w:pPr>
              <w:pStyle w:val="TableParagraph"/>
              <w:numPr>
                <w:ilvl w:val="0"/>
                <w:numId w:val="229"/>
              </w:numPr>
              <w:tabs>
                <w:tab w:val="left" w:pos="289"/>
              </w:tabs>
              <w:spacing w:line="260" w:lineRule="exact"/>
              <w:ind w:left="289" w:hanging="181"/>
            </w:pPr>
            <w:r>
              <w:rPr>
                <w:sz w:val="24"/>
              </w:rPr>
              <w:t>Совершенствование</w:t>
            </w:r>
            <w:r>
              <w:rPr>
                <w:spacing w:val="-12"/>
                <w:sz w:val="24"/>
              </w:rPr>
              <w:t xml:space="preserve"> </w:t>
            </w:r>
            <w:r>
              <w:rPr>
                <w:sz w:val="24"/>
              </w:rPr>
              <w:t>индивидуальной</w:t>
            </w:r>
            <w:r>
              <w:rPr>
                <w:spacing w:val="-8"/>
                <w:sz w:val="24"/>
              </w:rPr>
              <w:t xml:space="preserve"> </w:t>
            </w:r>
            <w:r>
              <w:rPr>
                <w:sz w:val="24"/>
              </w:rPr>
              <w:t>техники.</w:t>
            </w:r>
            <w:r>
              <w:rPr>
                <w:spacing w:val="-8"/>
                <w:sz w:val="24"/>
              </w:rPr>
              <w:t xml:space="preserve"> </w:t>
            </w:r>
            <w:r>
              <w:rPr>
                <w:sz w:val="24"/>
              </w:rPr>
              <w:t>Упражнения</w:t>
            </w:r>
            <w:r>
              <w:rPr>
                <w:spacing w:val="-9"/>
                <w:sz w:val="24"/>
              </w:rPr>
              <w:t xml:space="preserve"> </w:t>
            </w:r>
            <w:r>
              <w:rPr>
                <w:sz w:val="24"/>
              </w:rPr>
              <w:t>в</w:t>
            </w:r>
            <w:r>
              <w:rPr>
                <w:spacing w:val="-8"/>
                <w:sz w:val="24"/>
              </w:rPr>
              <w:t xml:space="preserve"> </w:t>
            </w:r>
            <w:r>
              <w:rPr>
                <w:spacing w:val="-2"/>
                <w:sz w:val="24"/>
              </w:rPr>
              <w:t>расстановке</w:t>
            </w:r>
          </w:p>
          <w:p w14:paraId="5763A8F7" w14:textId="77777777" w:rsidR="003C5256" w:rsidRDefault="00EA4AB5">
            <w:pPr>
              <w:pStyle w:val="TableParagraph"/>
              <w:numPr>
                <w:ilvl w:val="0"/>
                <w:numId w:val="229"/>
              </w:numPr>
              <w:tabs>
                <w:tab w:val="left" w:pos="291"/>
              </w:tabs>
              <w:ind w:left="291" w:hanging="181"/>
            </w:pPr>
            <w:r>
              <w:rPr>
                <w:sz w:val="24"/>
              </w:rPr>
              <w:t>Упражнения</w:t>
            </w:r>
            <w:r>
              <w:rPr>
                <w:spacing w:val="-4"/>
                <w:sz w:val="24"/>
              </w:rPr>
              <w:t xml:space="preserve"> </w:t>
            </w:r>
            <w:r>
              <w:rPr>
                <w:sz w:val="24"/>
              </w:rPr>
              <w:t>для</w:t>
            </w:r>
            <w:r>
              <w:rPr>
                <w:spacing w:val="-3"/>
                <w:sz w:val="24"/>
              </w:rPr>
              <w:t xml:space="preserve"> </w:t>
            </w:r>
            <w:r>
              <w:rPr>
                <w:sz w:val="24"/>
              </w:rPr>
              <w:t>подготовки</w:t>
            </w:r>
            <w:r>
              <w:rPr>
                <w:spacing w:val="-3"/>
                <w:sz w:val="24"/>
              </w:rPr>
              <w:t xml:space="preserve"> </w:t>
            </w:r>
            <w:r>
              <w:rPr>
                <w:sz w:val="24"/>
              </w:rPr>
              <w:t>к</w:t>
            </w:r>
            <w:r>
              <w:rPr>
                <w:spacing w:val="-4"/>
                <w:sz w:val="24"/>
              </w:rPr>
              <w:t xml:space="preserve"> </w:t>
            </w:r>
            <w:r>
              <w:rPr>
                <w:spacing w:val="-2"/>
                <w:sz w:val="24"/>
              </w:rPr>
              <w:t>игре.</w:t>
            </w:r>
          </w:p>
          <w:p w14:paraId="2555F3E2" w14:textId="77777777" w:rsidR="003C5256" w:rsidRDefault="00EA4AB5">
            <w:pPr>
              <w:pStyle w:val="TableParagraph"/>
              <w:numPr>
                <w:ilvl w:val="0"/>
                <w:numId w:val="229"/>
              </w:numPr>
              <w:tabs>
                <w:tab w:val="left" w:pos="290"/>
              </w:tabs>
              <w:spacing w:line="270" w:lineRule="atLeast"/>
              <w:ind w:left="110" w:right="4159" w:firstLine="0"/>
            </w:pPr>
            <w:r>
              <w:rPr>
                <w:sz w:val="24"/>
              </w:rPr>
              <w:t>Обучение</w:t>
            </w:r>
            <w:r>
              <w:rPr>
                <w:spacing w:val="-15"/>
                <w:sz w:val="24"/>
              </w:rPr>
              <w:t xml:space="preserve"> </w:t>
            </w:r>
            <w:r>
              <w:rPr>
                <w:sz w:val="24"/>
              </w:rPr>
              <w:t>технике</w:t>
            </w:r>
            <w:r>
              <w:rPr>
                <w:spacing w:val="-15"/>
                <w:sz w:val="24"/>
              </w:rPr>
              <w:t xml:space="preserve"> </w:t>
            </w:r>
            <w:r>
              <w:rPr>
                <w:sz w:val="24"/>
              </w:rPr>
              <w:t>нападающего</w:t>
            </w:r>
            <w:r>
              <w:rPr>
                <w:spacing w:val="-15"/>
                <w:sz w:val="24"/>
              </w:rPr>
              <w:t xml:space="preserve"> </w:t>
            </w:r>
            <w:r>
              <w:rPr>
                <w:sz w:val="24"/>
              </w:rPr>
              <w:t>удара 4.Двухсторонняя игра.</w:t>
            </w:r>
          </w:p>
        </w:tc>
        <w:tc>
          <w:tcPr>
            <w:tcW w:w="1707" w:type="dxa"/>
            <w:vMerge/>
            <w:tcBorders>
              <w:top w:val="nil"/>
            </w:tcBorders>
          </w:tcPr>
          <w:p w14:paraId="6D79EB02" w14:textId="77777777" w:rsidR="003C5256" w:rsidRDefault="003C5256">
            <w:pPr>
              <w:rPr>
                <w:sz w:val="2"/>
                <w:szCs w:val="2"/>
              </w:rPr>
            </w:pPr>
          </w:p>
        </w:tc>
        <w:tc>
          <w:tcPr>
            <w:tcW w:w="1297" w:type="dxa"/>
            <w:vMerge/>
            <w:tcBorders>
              <w:top w:val="nil"/>
            </w:tcBorders>
          </w:tcPr>
          <w:p w14:paraId="7939979F" w14:textId="77777777" w:rsidR="003C5256" w:rsidRDefault="003C5256">
            <w:pPr>
              <w:rPr>
                <w:sz w:val="2"/>
                <w:szCs w:val="2"/>
              </w:rPr>
            </w:pPr>
          </w:p>
        </w:tc>
      </w:tr>
      <w:tr w:rsidR="003C5256" w14:paraId="7F87EEAC" w14:textId="77777777">
        <w:trPr>
          <w:trHeight w:val="382"/>
        </w:trPr>
        <w:tc>
          <w:tcPr>
            <w:tcW w:w="4392" w:type="dxa"/>
            <w:vMerge w:val="restart"/>
          </w:tcPr>
          <w:p w14:paraId="48132872" w14:textId="77777777" w:rsidR="003C5256" w:rsidRDefault="00EA4AB5">
            <w:pPr>
              <w:pStyle w:val="TableParagraph"/>
              <w:spacing w:line="222" w:lineRule="exact"/>
              <w:ind w:left="112"/>
              <w:rPr>
                <w:b/>
                <w:sz w:val="24"/>
              </w:rPr>
            </w:pPr>
            <w:r>
              <w:rPr>
                <w:b/>
                <w:sz w:val="24"/>
              </w:rPr>
              <w:t>Тема</w:t>
            </w:r>
            <w:r>
              <w:rPr>
                <w:b/>
                <w:spacing w:val="-5"/>
                <w:sz w:val="24"/>
              </w:rPr>
              <w:t xml:space="preserve"> </w:t>
            </w:r>
            <w:r>
              <w:rPr>
                <w:b/>
                <w:spacing w:val="-4"/>
                <w:sz w:val="24"/>
              </w:rPr>
              <w:t>2.3.</w:t>
            </w:r>
          </w:p>
          <w:p w14:paraId="2203802C" w14:textId="77777777" w:rsidR="003C5256" w:rsidRDefault="00EA4AB5">
            <w:pPr>
              <w:pStyle w:val="TableParagraph"/>
              <w:spacing w:before="44" w:line="172" w:lineRule="auto"/>
              <w:ind w:left="112"/>
              <w:rPr>
                <w:b/>
                <w:sz w:val="24"/>
              </w:rPr>
            </w:pPr>
            <w:r>
              <w:rPr>
                <w:b/>
                <w:sz w:val="24"/>
              </w:rPr>
              <w:t>Совершенствование</w:t>
            </w:r>
            <w:r>
              <w:rPr>
                <w:b/>
                <w:spacing w:val="-13"/>
                <w:sz w:val="24"/>
              </w:rPr>
              <w:t xml:space="preserve"> </w:t>
            </w:r>
            <w:r>
              <w:rPr>
                <w:b/>
                <w:sz w:val="24"/>
              </w:rPr>
              <w:t>техники</w:t>
            </w:r>
            <w:r>
              <w:rPr>
                <w:b/>
                <w:spacing w:val="-13"/>
                <w:sz w:val="24"/>
              </w:rPr>
              <w:t xml:space="preserve"> </w:t>
            </w:r>
            <w:r>
              <w:rPr>
                <w:b/>
                <w:sz w:val="24"/>
              </w:rPr>
              <w:t>игры</w:t>
            </w:r>
            <w:r>
              <w:rPr>
                <w:b/>
                <w:spacing w:val="-13"/>
                <w:sz w:val="24"/>
              </w:rPr>
              <w:t xml:space="preserve"> </w:t>
            </w:r>
            <w:r>
              <w:rPr>
                <w:b/>
                <w:sz w:val="24"/>
              </w:rPr>
              <w:t>в защите и нападении.</w:t>
            </w:r>
          </w:p>
        </w:tc>
        <w:tc>
          <w:tcPr>
            <w:tcW w:w="8410" w:type="dxa"/>
          </w:tcPr>
          <w:p w14:paraId="7B58DAE4" w14:textId="77777777" w:rsidR="003C5256" w:rsidRDefault="00EA4AB5">
            <w:pPr>
              <w:pStyle w:val="TableParagraph"/>
              <w:spacing w:before="19"/>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vMerge w:val="restart"/>
          </w:tcPr>
          <w:p w14:paraId="1AD264E7" w14:textId="77777777" w:rsidR="003C5256" w:rsidRDefault="00EA4AB5">
            <w:pPr>
              <w:pStyle w:val="TableParagraph"/>
              <w:spacing w:line="260" w:lineRule="exact"/>
              <w:ind w:left="127" w:right="116"/>
              <w:jc w:val="center"/>
              <w:rPr>
                <w:sz w:val="24"/>
              </w:rPr>
            </w:pPr>
            <w:r>
              <w:rPr>
                <w:spacing w:val="-10"/>
                <w:sz w:val="24"/>
              </w:rPr>
              <w:t>2</w:t>
            </w:r>
          </w:p>
        </w:tc>
        <w:tc>
          <w:tcPr>
            <w:tcW w:w="1297" w:type="dxa"/>
            <w:vMerge w:val="restart"/>
          </w:tcPr>
          <w:p w14:paraId="1475A000" w14:textId="77777777" w:rsidR="003C5256" w:rsidRDefault="00EA4AB5">
            <w:pPr>
              <w:pStyle w:val="TableParagraph"/>
              <w:spacing w:line="260" w:lineRule="exact"/>
              <w:ind w:left="16"/>
              <w:jc w:val="center"/>
              <w:rPr>
                <w:sz w:val="24"/>
              </w:rPr>
            </w:pPr>
            <w:r>
              <w:rPr>
                <w:spacing w:val="-10"/>
                <w:sz w:val="24"/>
              </w:rPr>
              <w:t>2</w:t>
            </w:r>
          </w:p>
        </w:tc>
      </w:tr>
      <w:tr w:rsidR="003C5256" w14:paraId="38F7A268" w14:textId="77777777">
        <w:trPr>
          <w:trHeight w:val="1369"/>
        </w:trPr>
        <w:tc>
          <w:tcPr>
            <w:tcW w:w="4392" w:type="dxa"/>
            <w:vMerge/>
            <w:tcBorders>
              <w:top w:val="nil"/>
            </w:tcBorders>
          </w:tcPr>
          <w:p w14:paraId="1CDC320D" w14:textId="77777777" w:rsidR="003C5256" w:rsidRDefault="003C5256">
            <w:pPr>
              <w:rPr>
                <w:sz w:val="2"/>
                <w:szCs w:val="2"/>
              </w:rPr>
            </w:pPr>
          </w:p>
        </w:tc>
        <w:tc>
          <w:tcPr>
            <w:tcW w:w="8410" w:type="dxa"/>
          </w:tcPr>
          <w:p w14:paraId="4678D00C" w14:textId="77777777" w:rsidR="003C5256" w:rsidRDefault="00EA4AB5">
            <w:pPr>
              <w:pStyle w:val="TableParagraph"/>
              <w:numPr>
                <w:ilvl w:val="0"/>
                <w:numId w:val="228"/>
              </w:numPr>
              <w:tabs>
                <w:tab w:val="left" w:pos="350"/>
              </w:tabs>
              <w:ind w:right="3262" w:firstLine="60"/>
              <w:rPr>
                <w:sz w:val="24"/>
              </w:rPr>
            </w:pPr>
            <w:r>
              <w:rPr>
                <w:sz w:val="24"/>
              </w:rPr>
              <w:t>Совершенствование</w:t>
            </w:r>
            <w:r>
              <w:rPr>
                <w:spacing w:val="-15"/>
                <w:sz w:val="24"/>
              </w:rPr>
              <w:t xml:space="preserve"> </w:t>
            </w:r>
            <w:r>
              <w:rPr>
                <w:sz w:val="24"/>
              </w:rPr>
              <w:t>индивидуальной</w:t>
            </w:r>
            <w:r>
              <w:rPr>
                <w:spacing w:val="-15"/>
                <w:sz w:val="24"/>
              </w:rPr>
              <w:t xml:space="preserve"> </w:t>
            </w:r>
            <w:r>
              <w:rPr>
                <w:sz w:val="24"/>
              </w:rPr>
              <w:t>техники. 2.Совершенствование нападающего удара.</w:t>
            </w:r>
          </w:p>
          <w:p w14:paraId="23D24676" w14:textId="77777777" w:rsidR="003C5256" w:rsidRDefault="00EA4AB5">
            <w:pPr>
              <w:pStyle w:val="TableParagraph"/>
              <w:ind w:left="108"/>
              <w:rPr>
                <w:sz w:val="24"/>
              </w:rPr>
            </w:pPr>
            <w:r>
              <w:rPr>
                <w:sz w:val="24"/>
              </w:rPr>
              <w:t>3. Расстановка</w:t>
            </w:r>
            <w:r>
              <w:rPr>
                <w:spacing w:val="-5"/>
                <w:sz w:val="24"/>
              </w:rPr>
              <w:t xml:space="preserve"> </w:t>
            </w:r>
            <w:r>
              <w:rPr>
                <w:sz w:val="24"/>
              </w:rPr>
              <w:t>и</w:t>
            </w:r>
            <w:r>
              <w:rPr>
                <w:spacing w:val="-1"/>
                <w:sz w:val="24"/>
              </w:rPr>
              <w:t xml:space="preserve"> </w:t>
            </w:r>
            <w:r>
              <w:rPr>
                <w:sz w:val="24"/>
              </w:rPr>
              <w:t>взаимодействие</w:t>
            </w:r>
            <w:r>
              <w:rPr>
                <w:spacing w:val="-4"/>
                <w:sz w:val="24"/>
              </w:rPr>
              <w:t xml:space="preserve"> </w:t>
            </w:r>
            <w:r>
              <w:rPr>
                <w:spacing w:val="-2"/>
                <w:sz w:val="24"/>
              </w:rPr>
              <w:t>игроков.</w:t>
            </w:r>
          </w:p>
          <w:p w14:paraId="54E5D822" w14:textId="77777777" w:rsidR="003C5256" w:rsidRDefault="00EA4AB5">
            <w:pPr>
              <w:pStyle w:val="TableParagraph"/>
              <w:ind w:left="108"/>
              <w:rPr>
                <w:sz w:val="24"/>
              </w:rPr>
            </w:pPr>
            <w:r>
              <w:rPr>
                <w:sz w:val="24"/>
              </w:rPr>
              <w:t>4.</w:t>
            </w:r>
            <w:r>
              <w:rPr>
                <w:spacing w:val="-5"/>
                <w:sz w:val="24"/>
              </w:rPr>
              <w:t xml:space="preserve"> </w:t>
            </w:r>
            <w:r>
              <w:rPr>
                <w:sz w:val="24"/>
              </w:rPr>
              <w:t>Двухсторонняя</w:t>
            </w:r>
            <w:r>
              <w:rPr>
                <w:spacing w:val="-9"/>
                <w:sz w:val="24"/>
              </w:rPr>
              <w:t xml:space="preserve"> </w:t>
            </w:r>
            <w:r>
              <w:rPr>
                <w:spacing w:val="-2"/>
                <w:sz w:val="24"/>
              </w:rPr>
              <w:t>игра.</w:t>
            </w:r>
          </w:p>
        </w:tc>
        <w:tc>
          <w:tcPr>
            <w:tcW w:w="1707" w:type="dxa"/>
            <w:vMerge/>
            <w:tcBorders>
              <w:top w:val="nil"/>
            </w:tcBorders>
          </w:tcPr>
          <w:p w14:paraId="10A18432" w14:textId="77777777" w:rsidR="003C5256" w:rsidRDefault="003C5256">
            <w:pPr>
              <w:rPr>
                <w:sz w:val="2"/>
                <w:szCs w:val="2"/>
              </w:rPr>
            </w:pPr>
          </w:p>
        </w:tc>
        <w:tc>
          <w:tcPr>
            <w:tcW w:w="1297" w:type="dxa"/>
            <w:vMerge/>
            <w:tcBorders>
              <w:top w:val="nil"/>
            </w:tcBorders>
          </w:tcPr>
          <w:p w14:paraId="1F591E99" w14:textId="77777777" w:rsidR="003C5256" w:rsidRDefault="003C5256">
            <w:pPr>
              <w:rPr>
                <w:sz w:val="2"/>
                <w:szCs w:val="2"/>
              </w:rPr>
            </w:pPr>
          </w:p>
        </w:tc>
      </w:tr>
      <w:tr w:rsidR="003C5256" w14:paraId="751C6129" w14:textId="77777777">
        <w:trPr>
          <w:trHeight w:val="285"/>
        </w:trPr>
        <w:tc>
          <w:tcPr>
            <w:tcW w:w="4392" w:type="dxa"/>
            <w:vMerge w:val="restart"/>
          </w:tcPr>
          <w:p w14:paraId="0F1E4CEC" w14:textId="77777777" w:rsidR="003C5256" w:rsidRDefault="00EA4AB5">
            <w:pPr>
              <w:pStyle w:val="TableParagraph"/>
              <w:spacing w:line="222" w:lineRule="exact"/>
              <w:ind w:left="112"/>
              <w:rPr>
                <w:b/>
                <w:sz w:val="24"/>
              </w:rPr>
            </w:pPr>
            <w:r>
              <w:rPr>
                <w:b/>
                <w:sz w:val="24"/>
              </w:rPr>
              <w:t>Тема</w:t>
            </w:r>
            <w:r>
              <w:rPr>
                <w:b/>
                <w:spacing w:val="-5"/>
                <w:sz w:val="24"/>
              </w:rPr>
              <w:t xml:space="preserve"> </w:t>
            </w:r>
            <w:r>
              <w:rPr>
                <w:b/>
                <w:spacing w:val="-4"/>
                <w:sz w:val="24"/>
              </w:rPr>
              <w:t>2.4.</w:t>
            </w:r>
          </w:p>
          <w:p w14:paraId="1879A4BF" w14:textId="77777777" w:rsidR="003C5256" w:rsidRDefault="00EA4AB5">
            <w:pPr>
              <w:pStyle w:val="TableParagraph"/>
              <w:spacing w:before="44" w:line="172" w:lineRule="auto"/>
              <w:ind w:left="112" w:right="164"/>
              <w:rPr>
                <w:b/>
                <w:sz w:val="24"/>
              </w:rPr>
            </w:pPr>
            <w:r>
              <w:rPr>
                <w:b/>
                <w:sz w:val="24"/>
              </w:rPr>
              <w:t>Совершенствование</w:t>
            </w:r>
            <w:r>
              <w:rPr>
                <w:b/>
                <w:spacing w:val="-15"/>
                <w:sz w:val="24"/>
              </w:rPr>
              <w:t xml:space="preserve"> </w:t>
            </w:r>
            <w:r>
              <w:rPr>
                <w:b/>
                <w:sz w:val="24"/>
              </w:rPr>
              <w:t>индивидуальной техники упражнений в расстановке, защита при игре.</w:t>
            </w:r>
          </w:p>
        </w:tc>
        <w:tc>
          <w:tcPr>
            <w:tcW w:w="8410" w:type="dxa"/>
          </w:tcPr>
          <w:p w14:paraId="0DB1F0E8" w14:textId="77777777" w:rsidR="003C5256" w:rsidRDefault="00EA4AB5">
            <w:pPr>
              <w:pStyle w:val="TableParagraph"/>
              <w:spacing w:line="264"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vMerge w:val="restart"/>
          </w:tcPr>
          <w:p w14:paraId="7E73ACA0" w14:textId="77777777" w:rsidR="003C5256" w:rsidRDefault="00EA4AB5">
            <w:pPr>
              <w:pStyle w:val="TableParagraph"/>
              <w:spacing w:line="260" w:lineRule="exact"/>
              <w:ind w:left="127" w:right="116"/>
              <w:jc w:val="center"/>
              <w:rPr>
                <w:sz w:val="24"/>
              </w:rPr>
            </w:pPr>
            <w:r>
              <w:rPr>
                <w:spacing w:val="-10"/>
                <w:sz w:val="24"/>
              </w:rPr>
              <w:t>2</w:t>
            </w:r>
          </w:p>
        </w:tc>
        <w:tc>
          <w:tcPr>
            <w:tcW w:w="1297" w:type="dxa"/>
            <w:vMerge w:val="restart"/>
          </w:tcPr>
          <w:p w14:paraId="36B266BE" w14:textId="77777777" w:rsidR="003C5256" w:rsidRDefault="00EA4AB5">
            <w:pPr>
              <w:pStyle w:val="TableParagraph"/>
              <w:spacing w:line="260" w:lineRule="exact"/>
              <w:ind w:left="16"/>
              <w:jc w:val="center"/>
              <w:rPr>
                <w:sz w:val="24"/>
              </w:rPr>
            </w:pPr>
            <w:r>
              <w:rPr>
                <w:spacing w:val="-10"/>
                <w:sz w:val="24"/>
              </w:rPr>
              <w:t>2</w:t>
            </w:r>
          </w:p>
        </w:tc>
      </w:tr>
      <w:tr w:rsidR="003C5256" w14:paraId="12B1BD30" w14:textId="77777777">
        <w:trPr>
          <w:trHeight w:val="1467"/>
        </w:trPr>
        <w:tc>
          <w:tcPr>
            <w:tcW w:w="4392" w:type="dxa"/>
            <w:vMerge/>
            <w:tcBorders>
              <w:top w:val="nil"/>
            </w:tcBorders>
          </w:tcPr>
          <w:p w14:paraId="5CC84F70" w14:textId="77777777" w:rsidR="003C5256" w:rsidRDefault="003C5256">
            <w:pPr>
              <w:rPr>
                <w:sz w:val="2"/>
                <w:szCs w:val="2"/>
              </w:rPr>
            </w:pPr>
          </w:p>
        </w:tc>
        <w:tc>
          <w:tcPr>
            <w:tcW w:w="8410" w:type="dxa"/>
          </w:tcPr>
          <w:p w14:paraId="0B9C6B1C" w14:textId="77777777" w:rsidR="003C5256" w:rsidRDefault="00EA4AB5">
            <w:pPr>
              <w:pStyle w:val="TableParagraph"/>
              <w:numPr>
                <w:ilvl w:val="0"/>
                <w:numId w:val="227"/>
              </w:numPr>
              <w:tabs>
                <w:tab w:val="left" w:pos="289"/>
              </w:tabs>
              <w:spacing w:line="260" w:lineRule="exact"/>
              <w:ind w:left="289" w:hanging="181"/>
              <w:rPr>
                <w:sz w:val="24"/>
              </w:rPr>
            </w:pPr>
            <w:r>
              <w:rPr>
                <w:spacing w:val="-2"/>
                <w:sz w:val="24"/>
              </w:rPr>
              <w:t>Совершенствование</w:t>
            </w:r>
            <w:r>
              <w:rPr>
                <w:spacing w:val="13"/>
                <w:sz w:val="24"/>
              </w:rPr>
              <w:t xml:space="preserve"> </w:t>
            </w:r>
            <w:r>
              <w:rPr>
                <w:spacing w:val="-2"/>
                <w:sz w:val="24"/>
              </w:rPr>
              <w:t>индивидуальной</w:t>
            </w:r>
            <w:r>
              <w:rPr>
                <w:spacing w:val="15"/>
                <w:sz w:val="24"/>
              </w:rPr>
              <w:t xml:space="preserve"> </w:t>
            </w:r>
            <w:r>
              <w:rPr>
                <w:spacing w:val="-2"/>
                <w:sz w:val="24"/>
              </w:rPr>
              <w:t>техники.</w:t>
            </w:r>
          </w:p>
          <w:p w14:paraId="0AC5C879" w14:textId="77777777" w:rsidR="003C5256" w:rsidRDefault="00EA4AB5">
            <w:pPr>
              <w:pStyle w:val="TableParagraph"/>
              <w:numPr>
                <w:ilvl w:val="0"/>
                <w:numId w:val="227"/>
              </w:numPr>
              <w:tabs>
                <w:tab w:val="left" w:pos="291"/>
              </w:tabs>
              <w:ind w:left="110" w:right="2927" w:firstLine="0"/>
              <w:rPr>
                <w:sz w:val="24"/>
              </w:rPr>
            </w:pPr>
            <w:r>
              <w:rPr>
                <w:sz w:val="24"/>
              </w:rPr>
              <w:t>Защита углом вперёд и назад. 3.Совершенствование</w:t>
            </w:r>
            <w:r>
              <w:rPr>
                <w:spacing w:val="-13"/>
                <w:sz w:val="24"/>
              </w:rPr>
              <w:t xml:space="preserve"> </w:t>
            </w:r>
            <w:r>
              <w:rPr>
                <w:sz w:val="24"/>
              </w:rPr>
              <w:t>действий</w:t>
            </w:r>
            <w:r>
              <w:rPr>
                <w:spacing w:val="-13"/>
                <w:sz w:val="24"/>
              </w:rPr>
              <w:t xml:space="preserve"> </w:t>
            </w:r>
            <w:r>
              <w:rPr>
                <w:sz w:val="24"/>
              </w:rPr>
              <w:t>атакующего</w:t>
            </w:r>
            <w:r>
              <w:rPr>
                <w:spacing w:val="-13"/>
                <w:sz w:val="24"/>
              </w:rPr>
              <w:t xml:space="preserve"> </w:t>
            </w:r>
            <w:r>
              <w:rPr>
                <w:sz w:val="24"/>
              </w:rPr>
              <w:t>игрока. 4.Двухсторонняя игра.</w:t>
            </w:r>
          </w:p>
        </w:tc>
        <w:tc>
          <w:tcPr>
            <w:tcW w:w="1707" w:type="dxa"/>
            <w:vMerge/>
            <w:tcBorders>
              <w:top w:val="nil"/>
            </w:tcBorders>
          </w:tcPr>
          <w:p w14:paraId="60A87F61" w14:textId="77777777" w:rsidR="003C5256" w:rsidRDefault="003C5256">
            <w:pPr>
              <w:rPr>
                <w:sz w:val="2"/>
                <w:szCs w:val="2"/>
              </w:rPr>
            </w:pPr>
          </w:p>
        </w:tc>
        <w:tc>
          <w:tcPr>
            <w:tcW w:w="1297" w:type="dxa"/>
            <w:vMerge/>
            <w:tcBorders>
              <w:top w:val="nil"/>
            </w:tcBorders>
          </w:tcPr>
          <w:p w14:paraId="3B2B99A2" w14:textId="77777777" w:rsidR="003C5256" w:rsidRDefault="003C5256">
            <w:pPr>
              <w:rPr>
                <w:sz w:val="2"/>
                <w:szCs w:val="2"/>
              </w:rPr>
            </w:pPr>
          </w:p>
        </w:tc>
      </w:tr>
      <w:tr w:rsidR="003C5256" w14:paraId="3D35403C" w14:textId="77777777">
        <w:trPr>
          <w:trHeight w:val="381"/>
        </w:trPr>
        <w:tc>
          <w:tcPr>
            <w:tcW w:w="4392" w:type="dxa"/>
            <w:vMerge w:val="restart"/>
          </w:tcPr>
          <w:p w14:paraId="47B38C0A" w14:textId="77777777" w:rsidR="003C5256" w:rsidRDefault="00EA4AB5">
            <w:pPr>
              <w:pStyle w:val="TableParagraph"/>
              <w:spacing w:line="264" w:lineRule="exact"/>
              <w:ind w:left="112"/>
              <w:jc w:val="both"/>
              <w:rPr>
                <w:b/>
                <w:sz w:val="24"/>
              </w:rPr>
            </w:pPr>
            <w:r>
              <w:rPr>
                <w:b/>
                <w:sz w:val="24"/>
              </w:rPr>
              <w:t>Тема</w:t>
            </w:r>
            <w:r>
              <w:rPr>
                <w:b/>
                <w:spacing w:val="-5"/>
                <w:sz w:val="24"/>
              </w:rPr>
              <w:t xml:space="preserve"> </w:t>
            </w:r>
            <w:r>
              <w:rPr>
                <w:b/>
                <w:spacing w:val="-4"/>
                <w:sz w:val="24"/>
              </w:rPr>
              <w:t>2.5.</w:t>
            </w:r>
          </w:p>
          <w:p w14:paraId="4E103EEA" w14:textId="77777777" w:rsidR="003C5256" w:rsidRDefault="00EA4AB5">
            <w:pPr>
              <w:pStyle w:val="TableParagraph"/>
              <w:spacing w:before="1"/>
              <w:ind w:left="112" w:right="143"/>
              <w:jc w:val="both"/>
              <w:rPr>
                <w:b/>
                <w:sz w:val="24"/>
              </w:rPr>
            </w:pPr>
            <w:r>
              <w:rPr>
                <w:b/>
                <w:sz w:val="24"/>
              </w:rPr>
              <w:t>Совершенствование</w:t>
            </w:r>
            <w:r>
              <w:rPr>
                <w:b/>
                <w:spacing w:val="-15"/>
                <w:sz w:val="24"/>
              </w:rPr>
              <w:t xml:space="preserve"> </w:t>
            </w:r>
            <w:r>
              <w:rPr>
                <w:b/>
                <w:sz w:val="24"/>
              </w:rPr>
              <w:t>техники</w:t>
            </w:r>
            <w:r>
              <w:rPr>
                <w:b/>
                <w:spacing w:val="-15"/>
                <w:sz w:val="24"/>
              </w:rPr>
              <w:t xml:space="preserve"> </w:t>
            </w:r>
            <w:r>
              <w:rPr>
                <w:b/>
                <w:sz w:val="24"/>
              </w:rPr>
              <w:t>индиви- дуального</w:t>
            </w:r>
            <w:r>
              <w:rPr>
                <w:b/>
                <w:spacing w:val="-5"/>
                <w:sz w:val="24"/>
              </w:rPr>
              <w:t xml:space="preserve"> </w:t>
            </w:r>
            <w:r>
              <w:rPr>
                <w:b/>
                <w:sz w:val="24"/>
              </w:rPr>
              <w:t>блокирования,</w:t>
            </w:r>
            <w:r>
              <w:rPr>
                <w:b/>
                <w:spacing w:val="-5"/>
                <w:sz w:val="24"/>
              </w:rPr>
              <w:t xml:space="preserve"> </w:t>
            </w:r>
            <w:r>
              <w:rPr>
                <w:b/>
                <w:sz w:val="24"/>
              </w:rPr>
              <w:t>Взаимодей- ствия игроков в линии защиты.</w:t>
            </w:r>
          </w:p>
          <w:p w14:paraId="604A6455" w14:textId="77777777" w:rsidR="003C5256" w:rsidRDefault="00EA4AB5">
            <w:pPr>
              <w:pStyle w:val="TableParagraph"/>
              <w:ind w:left="112"/>
              <w:jc w:val="both"/>
              <w:rPr>
                <w:b/>
                <w:sz w:val="24"/>
              </w:rPr>
            </w:pPr>
            <w:r>
              <w:rPr>
                <w:b/>
                <w:sz w:val="24"/>
              </w:rPr>
              <w:t>Выполнение</w:t>
            </w:r>
            <w:r>
              <w:rPr>
                <w:b/>
                <w:spacing w:val="-5"/>
                <w:sz w:val="24"/>
              </w:rPr>
              <w:t xml:space="preserve"> </w:t>
            </w:r>
            <w:r>
              <w:rPr>
                <w:b/>
                <w:sz w:val="24"/>
              </w:rPr>
              <w:t>зачетных</w:t>
            </w:r>
            <w:r>
              <w:rPr>
                <w:b/>
                <w:spacing w:val="-6"/>
                <w:sz w:val="24"/>
              </w:rPr>
              <w:t xml:space="preserve"> </w:t>
            </w:r>
            <w:r>
              <w:rPr>
                <w:b/>
                <w:spacing w:val="-2"/>
                <w:sz w:val="24"/>
              </w:rPr>
              <w:t>требований.</w:t>
            </w:r>
          </w:p>
        </w:tc>
        <w:tc>
          <w:tcPr>
            <w:tcW w:w="8410" w:type="dxa"/>
          </w:tcPr>
          <w:p w14:paraId="20F7FC1A" w14:textId="77777777" w:rsidR="003C5256" w:rsidRDefault="00EA4AB5">
            <w:pPr>
              <w:pStyle w:val="TableParagraph"/>
              <w:spacing w:before="19"/>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vMerge w:val="restart"/>
          </w:tcPr>
          <w:p w14:paraId="648F4883" w14:textId="77777777" w:rsidR="003C5256" w:rsidRDefault="00EA4AB5">
            <w:pPr>
              <w:pStyle w:val="TableParagraph"/>
              <w:spacing w:line="260" w:lineRule="exact"/>
              <w:ind w:left="127" w:right="116"/>
              <w:jc w:val="center"/>
              <w:rPr>
                <w:sz w:val="24"/>
              </w:rPr>
            </w:pPr>
            <w:r>
              <w:rPr>
                <w:spacing w:val="-10"/>
                <w:sz w:val="24"/>
              </w:rPr>
              <w:t>2</w:t>
            </w:r>
          </w:p>
        </w:tc>
        <w:tc>
          <w:tcPr>
            <w:tcW w:w="1297" w:type="dxa"/>
            <w:vMerge w:val="restart"/>
          </w:tcPr>
          <w:p w14:paraId="67DDA5F9" w14:textId="77777777" w:rsidR="003C5256" w:rsidRDefault="00EA4AB5">
            <w:pPr>
              <w:pStyle w:val="TableParagraph"/>
              <w:spacing w:line="260" w:lineRule="exact"/>
              <w:ind w:left="16"/>
              <w:jc w:val="center"/>
              <w:rPr>
                <w:sz w:val="24"/>
              </w:rPr>
            </w:pPr>
            <w:r>
              <w:rPr>
                <w:spacing w:val="-10"/>
                <w:sz w:val="24"/>
              </w:rPr>
              <w:t>3</w:t>
            </w:r>
          </w:p>
        </w:tc>
      </w:tr>
      <w:tr w:rsidR="003C5256" w14:paraId="57CB998D" w14:textId="77777777">
        <w:trPr>
          <w:trHeight w:val="1656"/>
        </w:trPr>
        <w:tc>
          <w:tcPr>
            <w:tcW w:w="4392" w:type="dxa"/>
            <w:vMerge/>
            <w:tcBorders>
              <w:top w:val="nil"/>
            </w:tcBorders>
          </w:tcPr>
          <w:p w14:paraId="3EEE2486" w14:textId="77777777" w:rsidR="003C5256" w:rsidRDefault="003C5256">
            <w:pPr>
              <w:rPr>
                <w:sz w:val="2"/>
                <w:szCs w:val="2"/>
              </w:rPr>
            </w:pPr>
          </w:p>
        </w:tc>
        <w:tc>
          <w:tcPr>
            <w:tcW w:w="8410" w:type="dxa"/>
          </w:tcPr>
          <w:p w14:paraId="50FC03A4" w14:textId="77777777" w:rsidR="003C5256" w:rsidRDefault="00EA4AB5">
            <w:pPr>
              <w:pStyle w:val="TableParagraph"/>
              <w:numPr>
                <w:ilvl w:val="0"/>
                <w:numId w:val="226"/>
              </w:numPr>
              <w:tabs>
                <w:tab w:val="left" w:pos="290"/>
              </w:tabs>
              <w:ind w:right="3556" w:firstLine="0"/>
              <w:rPr>
                <w:sz w:val="24"/>
              </w:rPr>
            </w:pPr>
            <w:r>
              <w:rPr>
                <w:sz w:val="24"/>
              </w:rPr>
              <w:t>ОФП(общая физическая подготовка) 2.Взаимодействие</w:t>
            </w:r>
            <w:r>
              <w:rPr>
                <w:spacing w:val="-9"/>
                <w:sz w:val="24"/>
              </w:rPr>
              <w:t xml:space="preserve"> </w:t>
            </w:r>
            <w:r>
              <w:rPr>
                <w:sz w:val="24"/>
              </w:rPr>
              <w:t>игроков</w:t>
            </w:r>
            <w:r>
              <w:rPr>
                <w:spacing w:val="-10"/>
                <w:sz w:val="24"/>
              </w:rPr>
              <w:t xml:space="preserve"> </w:t>
            </w:r>
            <w:r>
              <w:rPr>
                <w:sz w:val="24"/>
              </w:rPr>
              <w:t>при</w:t>
            </w:r>
            <w:r>
              <w:rPr>
                <w:spacing w:val="-6"/>
                <w:sz w:val="24"/>
              </w:rPr>
              <w:t xml:space="preserve"> </w:t>
            </w:r>
            <w:r>
              <w:rPr>
                <w:spacing w:val="-2"/>
                <w:sz w:val="24"/>
              </w:rPr>
              <w:t>блокировании.</w:t>
            </w:r>
          </w:p>
          <w:p w14:paraId="6F24980C" w14:textId="77777777" w:rsidR="003C5256" w:rsidRDefault="00EA4AB5">
            <w:pPr>
              <w:pStyle w:val="TableParagraph"/>
              <w:ind w:left="110"/>
              <w:rPr>
                <w:sz w:val="24"/>
              </w:rPr>
            </w:pPr>
            <w:r>
              <w:rPr>
                <w:sz w:val="24"/>
              </w:rPr>
              <w:t>3.</w:t>
            </w:r>
            <w:r>
              <w:rPr>
                <w:spacing w:val="-8"/>
                <w:sz w:val="24"/>
              </w:rPr>
              <w:t xml:space="preserve"> </w:t>
            </w:r>
            <w:r>
              <w:rPr>
                <w:sz w:val="24"/>
              </w:rPr>
              <w:t>Совершенствование</w:t>
            </w:r>
            <w:r>
              <w:rPr>
                <w:spacing w:val="-6"/>
                <w:sz w:val="24"/>
              </w:rPr>
              <w:t xml:space="preserve"> </w:t>
            </w:r>
            <w:r>
              <w:rPr>
                <w:sz w:val="24"/>
              </w:rPr>
              <w:t>техники</w:t>
            </w:r>
            <w:r>
              <w:rPr>
                <w:spacing w:val="-6"/>
                <w:sz w:val="24"/>
              </w:rPr>
              <w:t xml:space="preserve"> </w:t>
            </w:r>
            <w:r>
              <w:rPr>
                <w:spacing w:val="-2"/>
                <w:sz w:val="24"/>
              </w:rPr>
              <w:t>блокирования.</w:t>
            </w:r>
          </w:p>
          <w:p w14:paraId="69E9ECA8" w14:textId="77777777" w:rsidR="003C5256" w:rsidRDefault="00EA4AB5">
            <w:pPr>
              <w:pStyle w:val="TableParagraph"/>
              <w:ind w:left="110"/>
              <w:rPr>
                <w:sz w:val="24"/>
              </w:rPr>
            </w:pPr>
            <w:r>
              <w:rPr>
                <w:sz w:val="24"/>
              </w:rPr>
              <w:t>-</w:t>
            </w:r>
            <w:r>
              <w:rPr>
                <w:spacing w:val="-4"/>
                <w:sz w:val="24"/>
              </w:rPr>
              <w:t xml:space="preserve"> </w:t>
            </w:r>
            <w:r>
              <w:rPr>
                <w:sz w:val="24"/>
              </w:rPr>
              <w:t>Индивидуальная</w:t>
            </w:r>
            <w:r>
              <w:rPr>
                <w:spacing w:val="-1"/>
                <w:sz w:val="24"/>
              </w:rPr>
              <w:t xml:space="preserve"> </w:t>
            </w:r>
            <w:r>
              <w:rPr>
                <w:spacing w:val="-2"/>
                <w:sz w:val="24"/>
              </w:rPr>
              <w:t>техника.</w:t>
            </w:r>
          </w:p>
          <w:p w14:paraId="4E28E33D" w14:textId="77777777" w:rsidR="003C5256" w:rsidRDefault="00EA4AB5">
            <w:pPr>
              <w:pStyle w:val="TableParagraph"/>
              <w:spacing w:line="270" w:lineRule="atLeast"/>
              <w:ind w:left="110"/>
              <w:rPr>
                <w:sz w:val="24"/>
              </w:rPr>
            </w:pPr>
            <w:r>
              <w:rPr>
                <w:sz w:val="24"/>
              </w:rPr>
              <w:t>Верхняя</w:t>
            </w:r>
            <w:r>
              <w:rPr>
                <w:spacing w:val="-5"/>
                <w:sz w:val="24"/>
              </w:rPr>
              <w:t xml:space="preserve"> </w:t>
            </w:r>
            <w:r>
              <w:rPr>
                <w:sz w:val="24"/>
              </w:rPr>
              <w:t>передача</w:t>
            </w:r>
            <w:r>
              <w:rPr>
                <w:spacing w:val="-7"/>
                <w:sz w:val="24"/>
              </w:rPr>
              <w:t xml:space="preserve"> </w:t>
            </w:r>
            <w:r>
              <w:rPr>
                <w:sz w:val="24"/>
              </w:rPr>
              <w:t>мяча</w:t>
            </w:r>
            <w:r>
              <w:rPr>
                <w:spacing w:val="-4"/>
                <w:sz w:val="24"/>
              </w:rPr>
              <w:t xml:space="preserve"> </w:t>
            </w:r>
            <w:r>
              <w:rPr>
                <w:sz w:val="24"/>
              </w:rPr>
              <w:t>в</w:t>
            </w:r>
            <w:r>
              <w:rPr>
                <w:spacing w:val="-5"/>
                <w:sz w:val="24"/>
              </w:rPr>
              <w:t xml:space="preserve"> </w:t>
            </w:r>
            <w:r>
              <w:rPr>
                <w:sz w:val="24"/>
              </w:rPr>
              <w:t>стену.</w:t>
            </w:r>
            <w:r>
              <w:rPr>
                <w:spacing w:val="-6"/>
                <w:sz w:val="24"/>
              </w:rPr>
              <w:t xml:space="preserve"> </w:t>
            </w:r>
            <w:r>
              <w:rPr>
                <w:sz w:val="24"/>
              </w:rPr>
              <w:t>Передача</w:t>
            </w:r>
            <w:r>
              <w:rPr>
                <w:spacing w:val="-6"/>
                <w:sz w:val="24"/>
              </w:rPr>
              <w:t xml:space="preserve"> </w:t>
            </w:r>
            <w:r>
              <w:rPr>
                <w:sz w:val="24"/>
              </w:rPr>
              <w:t>мяча</w:t>
            </w:r>
            <w:r>
              <w:rPr>
                <w:spacing w:val="-4"/>
                <w:sz w:val="24"/>
              </w:rPr>
              <w:t xml:space="preserve"> </w:t>
            </w:r>
            <w:r>
              <w:rPr>
                <w:sz w:val="24"/>
              </w:rPr>
              <w:t>в</w:t>
            </w:r>
            <w:r>
              <w:rPr>
                <w:spacing w:val="-6"/>
                <w:sz w:val="24"/>
              </w:rPr>
              <w:t xml:space="preserve"> </w:t>
            </w:r>
            <w:r>
              <w:rPr>
                <w:sz w:val="24"/>
              </w:rPr>
              <w:t>парах</w:t>
            </w:r>
            <w:r>
              <w:rPr>
                <w:spacing w:val="-4"/>
                <w:sz w:val="24"/>
              </w:rPr>
              <w:t xml:space="preserve"> </w:t>
            </w:r>
            <w:r>
              <w:rPr>
                <w:sz w:val="24"/>
              </w:rPr>
              <w:t>без</w:t>
            </w:r>
            <w:r>
              <w:rPr>
                <w:spacing w:val="-4"/>
                <w:sz w:val="24"/>
              </w:rPr>
              <w:t xml:space="preserve"> </w:t>
            </w:r>
            <w:r>
              <w:rPr>
                <w:sz w:val="24"/>
              </w:rPr>
              <w:t>потерь.</w:t>
            </w:r>
            <w:r>
              <w:rPr>
                <w:spacing w:val="-5"/>
                <w:sz w:val="24"/>
              </w:rPr>
              <w:t xml:space="preserve"> </w:t>
            </w:r>
            <w:r>
              <w:rPr>
                <w:sz w:val="24"/>
              </w:rPr>
              <w:t>Подача</w:t>
            </w:r>
            <w:r>
              <w:rPr>
                <w:spacing w:val="-7"/>
                <w:sz w:val="24"/>
              </w:rPr>
              <w:t xml:space="preserve"> </w:t>
            </w:r>
            <w:r>
              <w:rPr>
                <w:sz w:val="24"/>
              </w:rPr>
              <w:t>в площадку из 15 попыток.</w:t>
            </w:r>
          </w:p>
        </w:tc>
        <w:tc>
          <w:tcPr>
            <w:tcW w:w="1707" w:type="dxa"/>
            <w:vMerge/>
            <w:tcBorders>
              <w:top w:val="nil"/>
            </w:tcBorders>
          </w:tcPr>
          <w:p w14:paraId="11A27ED1" w14:textId="77777777" w:rsidR="003C5256" w:rsidRDefault="003C5256">
            <w:pPr>
              <w:rPr>
                <w:sz w:val="2"/>
                <w:szCs w:val="2"/>
              </w:rPr>
            </w:pPr>
          </w:p>
        </w:tc>
        <w:tc>
          <w:tcPr>
            <w:tcW w:w="1297" w:type="dxa"/>
            <w:vMerge/>
            <w:tcBorders>
              <w:top w:val="nil"/>
            </w:tcBorders>
          </w:tcPr>
          <w:p w14:paraId="21E7E1BB" w14:textId="77777777" w:rsidR="003C5256" w:rsidRDefault="003C5256">
            <w:pPr>
              <w:rPr>
                <w:sz w:val="2"/>
                <w:szCs w:val="2"/>
              </w:rPr>
            </w:pPr>
          </w:p>
        </w:tc>
      </w:tr>
    </w:tbl>
    <w:p w14:paraId="38CE8F2A" w14:textId="77777777" w:rsidR="003C5256" w:rsidRDefault="003C5256">
      <w:pPr>
        <w:rPr>
          <w:sz w:val="2"/>
          <w:szCs w:val="2"/>
        </w:rPr>
        <w:sectPr w:rsidR="003C5256">
          <w:pgSz w:w="16840" w:h="11900" w:orient="landscape"/>
          <w:pgMar w:top="840" w:right="283" w:bottom="1320"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92"/>
        <w:gridCol w:w="8410"/>
        <w:gridCol w:w="1707"/>
        <w:gridCol w:w="1297"/>
      </w:tblGrid>
      <w:tr w:rsidR="003C5256" w14:paraId="3C77F0F1" w14:textId="77777777">
        <w:trPr>
          <w:trHeight w:val="275"/>
        </w:trPr>
        <w:tc>
          <w:tcPr>
            <w:tcW w:w="4392" w:type="dxa"/>
            <w:vMerge w:val="restart"/>
          </w:tcPr>
          <w:p w14:paraId="67570909" w14:textId="77777777" w:rsidR="003C5256" w:rsidRDefault="003C5256">
            <w:pPr>
              <w:pStyle w:val="TableParagraph"/>
            </w:pPr>
          </w:p>
        </w:tc>
        <w:tc>
          <w:tcPr>
            <w:tcW w:w="8410" w:type="dxa"/>
          </w:tcPr>
          <w:p w14:paraId="110282C0" w14:textId="77777777" w:rsidR="003C5256" w:rsidRDefault="00EA4AB5">
            <w:pPr>
              <w:pStyle w:val="TableParagraph"/>
              <w:spacing w:line="255"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707" w:type="dxa"/>
            <w:vMerge w:val="restart"/>
          </w:tcPr>
          <w:p w14:paraId="285EC97B" w14:textId="77777777" w:rsidR="003C5256" w:rsidRDefault="00EA4AB5">
            <w:pPr>
              <w:pStyle w:val="TableParagraph"/>
              <w:spacing w:line="260" w:lineRule="exact"/>
              <w:ind w:left="127" w:right="116"/>
              <w:jc w:val="center"/>
              <w:rPr>
                <w:sz w:val="24"/>
              </w:rPr>
            </w:pPr>
            <w:r>
              <w:rPr>
                <w:spacing w:val="-5"/>
                <w:sz w:val="24"/>
              </w:rPr>
              <w:t>10</w:t>
            </w:r>
          </w:p>
        </w:tc>
        <w:tc>
          <w:tcPr>
            <w:tcW w:w="1297" w:type="dxa"/>
            <w:vMerge w:val="restart"/>
          </w:tcPr>
          <w:p w14:paraId="57644355" w14:textId="77777777" w:rsidR="003C5256" w:rsidRDefault="00EA4AB5">
            <w:pPr>
              <w:pStyle w:val="TableParagraph"/>
              <w:spacing w:line="260" w:lineRule="exact"/>
              <w:ind w:left="16"/>
              <w:jc w:val="center"/>
              <w:rPr>
                <w:sz w:val="24"/>
              </w:rPr>
            </w:pPr>
            <w:r>
              <w:rPr>
                <w:spacing w:val="-10"/>
                <w:sz w:val="24"/>
              </w:rPr>
              <w:t>2</w:t>
            </w:r>
          </w:p>
        </w:tc>
      </w:tr>
      <w:tr w:rsidR="003C5256" w14:paraId="51C305DB" w14:textId="77777777">
        <w:trPr>
          <w:trHeight w:val="1102"/>
        </w:trPr>
        <w:tc>
          <w:tcPr>
            <w:tcW w:w="4392" w:type="dxa"/>
            <w:vMerge/>
            <w:tcBorders>
              <w:top w:val="nil"/>
            </w:tcBorders>
          </w:tcPr>
          <w:p w14:paraId="606317F4" w14:textId="77777777" w:rsidR="003C5256" w:rsidRDefault="003C5256">
            <w:pPr>
              <w:rPr>
                <w:sz w:val="2"/>
                <w:szCs w:val="2"/>
              </w:rPr>
            </w:pPr>
          </w:p>
        </w:tc>
        <w:tc>
          <w:tcPr>
            <w:tcW w:w="8410" w:type="dxa"/>
          </w:tcPr>
          <w:p w14:paraId="549AD3A4" w14:textId="77777777" w:rsidR="003C5256" w:rsidRDefault="00EA4AB5">
            <w:pPr>
              <w:pStyle w:val="TableParagraph"/>
              <w:spacing w:line="260" w:lineRule="exact"/>
              <w:ind w:left="110"/>
              <w:rPr>
                <w:sz w:val="24"/>
              </w:rPr>
            </w:pPr>
            <w:r>
              <w:rPr>
                <w:sz w:val="24"/>
              </w:rPr>
              <w:t>Закрепление</w:t>
            </w:r>
            <w:r>
              <w:rPr>
                <w:spacing w:val="-8"/>
                <w:sz w:val="24"/>
              </w:rPr>
              <w:t xml:space="preserve"> </w:t>
            </w:r>
            <w:r>
              <w:rPr>
                <w:sz w:val="24"/>
              </w:rPr>
              <w:t>полученных</w:t>
            </w:r>
            <w:r>
              <w:rPr>
                <w:spacing w:val="-2"/>
                <w:sz w:val="24"/>
              </w:rPr>
              <w:t xml:space="preserve"> </w:t>
            </w:r>
            <w:r>
              <w:rPr>
                <w:sz w:val="24"/>
              </w:rPr>
              <w:t>навыков</w:t>
            </w:r>
            <w:r>
              <w:rPr>
                <w:spacing w:val="-4"/>
                <w:sz w:val="24"/>
              </w:rPr>
              <w:t xml:space="preserve"> </w:t>
            </w:r>
            <w:r>
              <w:rPr>
                <w:sz w:val="24"/>
              </w:rPr>
              <w:t>игры</w:t>
            </w:r>
            <w:r>
              <w:rPr>
                <w:spacing w:val="-5"/>
                <w:sz w:val="24"/>
              </w:rPr>
              <w:t xml:space="preserve"> </w:t>
            </w:r>
            <w:r>
              <w:rPr>
                <w:sz w:val="24"/>
              </w:rPr>
              <w:t>в</w:t>
            </w:r>
            <w:r>
              <w:rPr>
                <w:spacing w:val="51"/>
                <w:sz w:val="24"/>
              </w:rPr>
              <w:t xml:space="preserve"> </w:t>
            </w:r>
            <w:r>
              <w:rPr>
                <w:sz w:val="24"/>
              </w:rPr>
              <w:t>волейбол</w:t>
            </w:r>
            <w:r>
              <w:rPr>
                <w:spacing w:val="-4"/>
                <w:sz w:val="24"/>
              </w:rPr>
              <w:t xml:space="preserve"> </w:t>
            </w:r>
            <w:r>
              <w:rPr>
                <w:sz w:val="24"/>
              </w:rPr>
              <w:t>(двухсторонняя</w:t>
            </w:r>
            <w:r>
              <w:rPr>
                <w:spacing w:val="-3"/>
                <w:sz w:val="24"/>
              </w:rPr>
              <w:t xml:space="preserve"> </w:t>
            </w:r>
            <w:r>
              <w:rPr>
                <w:spacing w:val="-2"/>
                <w:sz w:val="24"/>
              </w:rPr>
              <w:t>игра).</w:t>
            </w:r>
          </w:p>
          <w:p w14:paraId="52B618E9" w14:textId="77777777" w:rsidR="003C5256" w:rsidRDefault="00EA4AB5">
            <w:pPr>
              <w:pStyle w:val="TableParagraph"/>
              <w:ind w:left="110"/>
              <w:rPr>
                <w:sz w:val="24"/>
              </w:rPr>
            </w:pPr>
            <w:r>
              <w:rPr>
                <w:sz w:val="24"/>
              </w:rPr>
              <w:t>Закрепление</w:t>
            </w:r>
            <w:r>
              <w:rPr>
                <w:spacing w:val="-9"/>
                <w:sz w:val="24"/>
              </w:rPr>
              <w:t xml:space="preserve"> </w:t>
            </w:r>
            <w:r>
              <w:rPr>
                <w:sz w:val="24"/>
              </w:rPr>
              <w:t>и</w:t>
            </w:r>
            <w:r>
              <w:rPr>
                <w:spacing w:val="-4"/>
                <w:sz w:val="24"/>
              </w:rPr>
              <w:t xml:space="preserve"> </w:t>
            </w:r>
            <w:r>
              <w:rPr>
                <w:sz w:val="24"/>
              </w:rPr>
              <w:t>совершенствование</w:t>
            </w:r>
            <w:r>
              <w:rPr>
                <w:spacing w:val="-7"/>
                <w:sz w:val="24"/>
              </w:rPr>
              <w:t xml:space="preserve"> </w:t>
            </w:r>
            <w:r>
              <w:rPr>
                <w:sz w:val="24"/>
              </w:rPr>
              <w:t>техники</w:t>
            </w:r>
            <w:r>
              <w:rPr>
                <w:spacing w:val="-4"/>
                <w:sz w:val="24"/>
              </w:rPr>
              <w:t xml:space="preserve"> </w:t>
            </w:r>
            <w:r>
              <w:rPr>
                <w:sz w:val="24"/>
              </w:rPr>
              <w:t>изучаемых</w:t>
            </w:r>
            <w:r>
              <w:rPr>
                <w:spacing w:val="-4"/>
                <w:sz w:val="24"/>
              </w:rPr>
              <w:t xml:space="preserve"> </w:t>
            </w:r>
            <w:r>
              <w:rPr>
                <w:sz w:val="24"/>
              </w:rPr>
              <w:t>двигательных</w:t>
            </w:r>
            <w:r>
              <w:rPr>
                <w:spacing w:val="-3"/>
                <w:sz w:val="24"/>
              </w:rPr>
              <w:t xml:space="preserve"> </w:t>
            </w:r>
            <w:r>
              <w:rPr>
                <w:spacing w:val="-2"/>
                <w:sz w:val="24"/>
              </w:rPr>
              <w:t>действий</w:t>
            </w:r>
          </w:p>
        </w:tc>
        <w:tc>
          <w:tcPr>
            <w:tcW w:w="1707" w:type="dxa"/>
            <w:vMerge/>
            <w:tcBorders>
              <w:top w:val="nil"/>
            </w:tcBorders>
          </w:tcPr>
          <w:p w14:paraId="2EE696C9" w14:textId="77777777" w:rsidR="003C5256" w:rsidRDefault="003C5256">
            <w:pPr>
              <w:rPr>
                <w:sz w:val="2"/>
                <w:szCs w:val="2"/>
              </w:rPr>
            </w:pPr>
          </w:p>
        </w:tc>
        <w:tc>
          <w:tcPr>
            <w:tcW w:w="1297" w:type="dxa"/>
            <w:vMerge/>
            <w:tcBorders>
              <w:top w:val="nil"/>
            </w:tcBorders>
          </w:tcPr>
          <w:p w14:paraId="5F336553" w14:textId="77777777" w:rsidR="003C5256" w:rsidRDefault="003C5256">
            <w:pPr>
              <w:rPr>
                <w:sz w:val="2"/>
                <w:szCs w:val="2"/>
              </w:rPr>
            </w:pPr>
          </w:p>
        </w:tc>
      </w:tr>
      <w:tr w:rsidR="003C5256" w14:paraId="43596692" w14:textId="77777777">
        <w:trPr>
          <w:trHeight w:val="275"/>
        </w:trPr>
        <w:tc>
          <w:tcPr>
            <w:tcW w:w="12802" w:type="dxa"/>
            <w:gridSpan w:val="2"/>
          </w:tcPr>
          <w:p w14:paraId="41C48131" w14:textId="77777777" w:rsidR="003C5256" w:rsidRDefault="00EA4AB5">
            <w:pPr>
              <w:pStyle w:val="TableParagraph"/>
              <w:spacing w:line="255" w:lineRule="exact"/>
              <w:ind w:left="112"/>
              <w:rPr>
                <w:b/>
                <w:sz w:val="24"/>
              </w:rPr>
            </w:pPr>
            <w:r>
              <w:rPr>
                <w:b/>
                <w:spacing w:val="-2"/>
                <w:sz w:val="24"/>
              </w:rPr>
              <w:t>Баскетбол</w:t>
            </w:r>
          </w:p>
        </w:tc>
        <w:tc>
          <w:tcPr>
            <w:tcW w:w="1707" w:type="dxa"/>
          </w:tcPr>
          <w:p w14:paraId="2A9D1E74" w14:textId="77777777" w:rsidR="003C5256" w:rsidRDefault="00EA4AB5">
            <w:pPr>
              <w:pStyle w:val="TableParagraph"/>
              <w:spacing w:line="246" w:lineRule="exact"/>
              <w:ind w:left="127" w:right="116"/>
              <w:jc w:val="center"/>
              <w:rPr>
                <w:sz w:val="24"/>
              </w:rPr>
            </w:pPr>
            <w:r>
              <w:rPr>
                <w:spacing w:val="-5"/>
                <w:sz w:val="24"/>
              </w:rPr>
              <w:t>20</w:t>
            </w:r>
          </w:p>
        </w:tc>
        <w:tc>
          <w:tcPr>
            <w:tcW w:w="1297" w:type="dxa"/>
          </w:tcPr>
          <w:p w14:paraId="68A5FFF6" w14:textId="77777777" w:rsidR="003C5256" w:rsidRDefault="003C5256">
            <w:pPr>
              <w:pStyle w:val="TableParagraph"/>
              <w:rPr>
                <w:sz w:val="20"/>
              </w:rPr>
            </w:pPr>
          </w:p>
        </w:tc>
      </w:tr>
      <w:tr w:rsidR="003C5256" w14:paraId="28A65466" w14:textId="77777777">
        <w:trPr>
          <w:trHeight w:val="421"/>
        </w:trPr>
        <w:tc>
          <w:tcPr>
            <w:tcW w:w="4392" w:type="dxa"/>
            <w:vMerge w:val="restart"/>
          </w:tcPr>
          <w:p w14:paraId="57C0BF96" w14:textId="77777777" w:rsidR="003C5256" w:rsidRDefault="003C5256">
            <w:pPr>
              <w:pStyle w:val="TableParagraph"/>
              <w:spacing w:before="5"/>
              <w:rPr>
                <w:b/>
                <w:sz w:val="24"/>
              </w:rPr>
            </w:pPr>
          </w:p>
          <w:p w14:paraId="1882C173" w14:textId="77777777" w:rsidR="003C5256" w:rsidRDefault="00EA4AB5">
            <w:pPr>
              <w:pStyle w:val="TableParagraph"/>
              <w:ind w:left="112"/>
              <w:rPr>
                <w:b/>
                <w:sz w:val="24"/>
              </w:rPr>
            </w:pPr>
            <w:r>
              <w:rPr>
                <w:b/>
                <w:sz w:val="24"/>
              </w:rPr>
              <w:t>Тема</w:t>
            </w:r>
            <w:r>
              <w:rPr>
                <w:b/>
                <w:spacing w:val="-5"/>
                <w:sz w:val="24"/>
              </w:rPr>
              <w:t xml:space="preserve"> </w:t>
            </w:r>
            <w:r>
              <w:rPr>
                <w:b/>
                <w:spacing w:val="-4"/>
                <w:sz w:val="24"/>
              </w:rPr>
              <w:t>2.6.</w:t>
            </w:r>
          </w:p>
          <w:p w14:paraId="6B441817" w14:textId="77777777" w:rsidR="003C5256" w:rsidRDefault="00EA4AB5">
            <w:pPr>
              <w:pStyle w:val="TableParagraph"/>
              <w:ind w:left="112"/>
              <w:rPr>
                <w:b/>
                <w:sz w:val="24"/>
              </w:rPr>
            </w:pPr>
            <w:r>
              <w:rPr>
                <w:b/>
                <w:sz w:val="24"/>
              </w:rPr>
              <w:t>Совершенствование</w:t>
            </w:r>
            <w:r>
              <w:rPr>
                <w:b/>
                <w:spacing w:val="-15"/>
                <w:sz w:val="24"/>
              </w:rPr>
              <w:t xml:space="preserve"> </w:t>
            </w:r>
            <w:r>
              <w:rPr>
                <w:b/>
                <w:sz w:val="24"/>
              </w:rPr>
              <w:t>техники</w:t>
            </w:r>
            <w:r>
              <w:rPr>
                <w:b/>
                <w:spacing w:val="-15"/>
                <w:sz w:val="24"/>
              </w:rPr>
              <w:t xml:space="preserve"> </w:t>
            </w:r>
            <w:r>
              <w:rPr>
                <w:b/>
                <w:sz w:val="24"/>
              </w:rPr>
              <w:t>пере- движения и владение мячом.</w:t>
            </w:r>
          </w:p>
          <w:p w14:paraId="2E5D16DA" w14:textId="77777777" w:rsidR="003C5256" w:rsidRDefault="00EA4AB5">
            <w:pPr>
              <w:pStyle w:val="TableParagraph"/>
              <w:spacing w:before="2" w:line="172" w:lineRule="auto"/>
              <w:ind w:left="112"/>
              <w:rPr>
                <w:b/>
                <w:sz w:val="24"/>
              </w:rPr>
            </w:pPr>
            <w:r>
              <w:rPr>
                <w:b/>
                <w:sz w:val="24"/>
              </w:rPr>
              <w:t>Совершенствование</w:t>
            </w:r>
            <w:r>
              <w:rPr>
                <w:b/>
                <w:spacing w:val="-15"/>
                <w:sz w:val="24"/>
              </w:rPr>
              <w:t xml:space="preserve"> </w:t>
            </w:r>
            <w:r>
              <w:rPr>
                <w:b/>
                <w:sz w:val="24"/>
              </w:rPr>
              <w:t>различных</w:t>
            </w:r>
            <w:r>
              <w:rPr>
                <w:b/>
                <w:spacing w:val="-15"/>
                <w:sz w:val="24"/>
              </w:rPr>
              <w:t xml:space="preserve"> </w:t>
            </w:r>
            <w:r>
              <w:rPr>
                <w:b/>
                <w:sz w:val="24"/>
              </w:rPr>
              <w:t>пере- дач в баскетболе.</w:t>
            </w:r>
          </w:p>
        </w:tc>
        <w:tc>
          <w:tcPr>
            <w:tcW w:w="8410" w:type="dxa"/>
          </w:tcPr>
          <w:p w14:paraId="444283A2" w14:textId="77777777" w:rsidR="003C5256" w:rsidRDefault="00EA4AB5">
            <w:pPr>
              <w:pStyle w:val="TableParagraph"/>
              <w:spacing w:line="264"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vMerge w:val="restart"/>
          </w:tcPr>
          <w:p w14:paraId="46C0C0E8" w14:textId="77777777" w:rsidR="003C5256" w:rsidRDefault="00EA4AB5">
            <w:pPr>
              <w:pStyle w:val="TableParagraph"/>
              <w:spacing w:line="260" w:lineRule="exact"/>
              <w:ind w:left="127" w:right="116"/>
              <w:jc w:val="center"/>
              <w:rPr>
                <w:sz w:val="24"/>
              </w:rPr>
            </w:pPr>
            <w:r>
              <w:rPr>
                <w:spacing w:val="-10"/>
                <w:sz w:val="24"/>
              </w:rPr>
              <w:t>2</w:t>
            </w:r>
          </w:p>
        </w:tc>
        <w:tc>
          <w:tcPr>
            <w:tcW w:w="1297" w:type="dxa"/>
            <w:vMerge w:val="restart"/>
          </w:tcPr>
          <w:p w14:paraId="6BB56310" w14:textId="77777777" w:rsidR="003C5256" w:rsidRDefault="00EA4AB5">
            <w:pPr>
              <w:pStyle w:val="TableParagraph"/>
              <w:spacing w:line="260" w:lineRule="exact"/>
              <w:ind w:left="16"/>
              <w:jc w:val="center"/>
              <w:rPr>
                <w:sz w:val="24"/>
              </w:rPr>
            </w:pPr>
            <w:r>
              <w:rPr>
                <w:spacing w:val="-10"/>
                <w:sz w:val="24"/>
              </w:rPr>
              <w:t>2</w:t>
            </w:r>
          </w:p>
        </w:tc>
      </w:tr>
      <w:tr w:rsidR="003C5256" w14:paraId="08670BE1" w14:textId="77777777">
        <w:trPr>
          <w:trHeight w:val="1378"/>
        </w:trPr>
        <w:tc>
          <w:tcPr>
            <w:tcW w:w="4392" w:type="dxa"/>
            <w:vMerge/>
            <w:tcBorders>
              <w:top w:val="nil"/>
            </w:tcBorders>
          </w:tcPr>
          <w:p w14:paraId="1000A300" w14:textId="77777777" w:rsidR="003C5256" w:rsidRDefault="003C5256">
            <w:pPr>
              <w:rPr>
                <w:sz w:val="2"/>
                <w:szCs w:val="2"/>
              </w:rPr>
            </w:pPr>
          </w:p>
        </w:tc>
        <w:tc>
          <w:tcPr>
            <w:tcW w:w="8410" w:type="dxa"/>
          </w:tcPr>
          <w:p w14:paraId="0379F798" w14:textId="77777777" w:rsidR="003C5256" w:rsidRDefault="00EA4AB5">
            <w:pPr>
              <w:pStyle w:val="TableParagraph"/>
              <w:numPr>
                <w:ilvl w:val="0"/>
                <w:numId w:val="225"/>
              </w:numPr>
              <w:tabs>
                <w:tab w:val="left" w:pos="289"/>
              </w:tabs>
              <w:spacing w:line="260" w:lineRule="exact"/>
              <w:ind w:left="289" w:hanging="181"/>
              <w:rPr>
                <w:sz w:val="24"/>
              </w:rPr>
            </w:pPr>
            <w:r>
              <w:rPr>
                <w:sz w:val="24"/>
              </w:rPr>
              <w:t>ОФП</w:t>
            </w:r>
            <w:r>
              <w:rPr>
                <w:spacing w:val="-7"/>
                <w:sz w:val="24"/>
              </w:rPr>
              <w:t xml:space="preserve"> </w:t>
            </w:r>
            <w:r>
              <w:rPr>
                <w:sz w:val="24"/>
              </w:rPr>
              <w:t>(общая</w:t>
            </w:r>
            <w:r>
              <w:rPr>
                <w:spacing w:val="-6"/>
                <w:sz w:val="24"/>
              </w:rPr>
              <w:t xml:space="preserve"> </w:t>
            </w:r>
            <w:r>
              <w:rPr>
                <w:sz w:val="24"/>
              </w:rPr>
              <w:t>физическая</w:t>
            </w:r>
            <w:r>
              <w:rPr>
                <w:spacing w:val="-5"/>
                <w:sz w:val="24"/>
              </w:rPr>
              <w:t xml:space="preserve"> </w:t>
            </w:r>
            <w:r>
              <w:rPr>
                <w:spacing w:val="-2"/>
                <w:sz w:val="24"/>
              </w:rPr>
              <w:t>подготовка)</w:t>
            </w:r>
          </w:p>
          <w:p w14:paraId="791C255B" w14:textId="77777777" w:rsidR="003C5256" w:rsidRDefault="00EA4AB5">
            <w:pPr>
              <w:pStyle w:val="TableParagraph"/>
              <w:numPr>
                <w:ilvl w:val="0"/>
                <w:numId w:val="225"/>
              </w:numPr>
              <w:tabs>
                <w:tab w:val="left" w:pos="291"/>
              </w:tabs>
              <w:ind w:left="110" w:right="3382" w:firstLine="0"/>
              <w:rPr>
                <w:sz w:val="24"/>
              </w:rPr>
            </w:pPr>
            <w:r>
              <w:rPr>
                <w:sz w:val="24"/>
              </w:rPr>
              <w:t>Совершенствование передачи. 3.Совершенствование</w:t>
            </w:r>
            <w:r>
              <w:rPr>
                <w:spacing w:val="-15"/>
                <w:sz w:val="24"/>
              </w:rPr>
              <w:t xml:space="preserve"> </w:t>
            </w:r>
            <w:r>
              <w:rPr>
                <w:sz w:val="24"/>
              </w:rPr>
              <w:t>индивидуальной</w:t>
            </w:r>
            <w:r>
              <w:rPr>
                <w:spacing w:val="-15"/>
                <w:sz w:val="24"/>
              </w:rPr>
              <w:t xml:space="preserve"> </w:t>
            </w:r>
            <w:r>
              <w:rPr>
                <w:sz w:val="24"/>
              </w:rPr>
              <w:t>техники 4.Двухсторонняя игра</w:t>
            </w:r>
          </w:p>
        </w:tc>
        <w:tc>
          <w:tcPr>
            <w:tcW w:w="1707" w:type="dxa"/>
            <w:vMerge/>
            <w:tcBorders>
              <w:top w:val="nil"/>
            </w:tcBorders>
          </w:tcPr>
          <w:p w14:paraId="47D21B87" w14:textId="77777777" w:rsidR="003C5256" w:rsidRDefault="003C5256">
            <w:pPr>
              <w:rPr>
                <w:sz w:val="2"/>
                <w:szCs w:val="2"/>
              </w:rPr>
            </w:pPr>
          </w:p>
        </w:tc>
        <w:tc>
          <w:tcPr>
            <w:tcW w:w="1297" w:type="dxa"/>
            <w:vMerge/>
            <w:tcBorders>
              <w:top w:val="nil"/>
            </w:tcBorders>
          </w:tcPr>
          <w:p w14:paraId="6276F377" w14:textId="77777777" w:rsidR="003C5256" w:rsidRDefault="003C5256">
            <w:pPr>
              <w:rPr>
                <w:sz w:val="2"/>
                <w:szCs w:val="2"/>
              </w:rPr>
            </w:pPr>
          </w:p>
        </w:tc>
      </w:tr>
      <w:tr w:rsidR="003C5256" w14:paraId="0E265B61" w14:textId="77777777">
        <w:trPr>
          <w:trHeight w:val="388"/>
        </w:trPr>
        <w:tc>
          <w:tcPr>
            <w:tcW w:w="4392" w:type="dxa"/>
            <w:vMerge w:val="restart"/>
          </w:tcPr>
          <w:p w14:paraId="743F5C93" w14:textId="77777777" w:rsidR="003C5256" w:rsidRDefault="003C5256">
            <w:pPr>
              <w:pStyle w:val="TableParagraph"/>
              <w:spacing w:before="51"/>
              <w:rPr>
                <w:b/>
                <w:sz w:val="24"/>
              </w:rPr>
            </w:pPr>
          </w:p>
          <w:p w14:paraId="3DCF6931" w14:textId="77777777" w:rsidR="003C5256" w:rsidRDefault="00EA4AB5">
            <w:pPr>
              <w:pStyle w:val="TableParagraph"/>
              <w:ind w:left="112"/>
              <w:rPr>
                <w:b/>
                <w:sz w:val="24"/>
              </w:rPr>
            </w:pPr>
            <w:r>
              <w:rPr>
                <w:b/>
                <w:sz w:val="24"/>
              </w:rPr>
              <w:t>Тема</w:t>
            </w:r>
            <w:r>
              <w:rPr>
                <w:b/>
                <w:spacing w:val="-5"/>
                <w:sz w:val="24"/>
              </w:rPr>
              <w:t xml:space="preserve"> </w:t>
            </w:r>
            <w:r>
              <w:rPr>
                <w:b/>
                <w:spacing w:val="-4"/>
                <w:sz w:val="24"/>
              </w:rPr>
              <w:t>2.7.</w:t>
            </w:r>
          </w:p>
          <w:p w14:paraId="590344F5" w14:textId="77777777" w:rsidR="003C5256" w:rsidRDefault="00EA4AB5">
            <w:pPr>
              <w:pStyle w:val="TableParagraph"/>
              <w:ind w:left="112" w:right="104" w:firstLine="60"/>
              <w:rPr>
                <w:b/>
                <w:sz w:val="24"/>
              </w:rPr>
            </w:pPr>
            <w:r>
              <w:rPr>
                <w:b/>
                <w:sz w:val="24"/>
              </w:rPr>
              <w:t>Совершенствование</w:t>
            </w:r>
            <w:r>
              <w:rPr>
                <w:b/>
                <w:spacing w:val="-15"/>
                <w:sz w:val="24"/>
              </w:rPr>
              <w:t xml:space="preserve"> </w:t>
            </w:r>
            <w:r>
              <w:rPr>
                <w:b/>
                <w:sz w:val="24"/>
              </w:rPr>
              <w:t>индивидуальной техники. Поточные упражнения</w:t>
            </w:r>
          </w:p>
        </w:tc>
        <w:tc>
          <w:tcPr>
            <w:tcW w:w="8410" w:type="dxa"/>
          </w:tcPr>
          <w:p w14:paraId="6D7941C5" w14:textId="77777777" w:rsidR="003C5256" w:rsidRDefault="00EA4AB5">
            <w:pPr>
              <w:pStyle w:val="TableParagraph"/>
              <w:spacing w:line="264"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vMerge w:val="restart"/>
          </w:tcPr>
          <w:p w14:paraId="5FDD0971" w14:textId="77777777" w:rsidR="003C5256" w:rsidRDefault="00EA4AB5">
            <w:pPr>
              <w:pStyle w:val="TableParagraph"/>
              <w:spacing w:line="260" w:lineRule="exact"/>
              <w:ind w:left="127" w:right="116"/>
              <w:jc w:val="center"/>
              <w:rPr>
                <w:sz w:val="24"/>
              </w:rPr>
            </w:pPr>
            <w:r>
              <w:rPr>
                <w:spacing w:val="-10"/>
                <w:sz w:val="24"/>
              </w:rPr>
              <w:t>2</w:t>
            </w:r>
          </w:p>
        </w:tc>
        <w:tc>
          <w:tcPr>
            <w:tcW w:w="1297" w:type="dxa"/>
            <w:vMerge w:val="restart"/>
          </w:tcPr>
          <w:p w14:paraId="3DC01D07" w14:textId="77777777" w:rsidR="003C5256" w:rsidRDefault="00EA4AB5">
            <w:pPr>
              <w:pStyle w:val="TableParagraph"/>
              <w:spacing w:line="260" w:lineRule="exact"/>
              <w:ind w:left="16"/>
              <w:jc w:val="center"/>
              <w:rPr>
                <w:sz w:val="24"/>
              </w:rPr>
            </w:pPr>
            <w:r>
              <w:rPr>
                <w:spacing w:val="-10"/>
                <w:sz w:val="24"/>
              </w:rPr>
              <w:t>2</w:t>
            </w:r>
          </w:p>
        </w:tc>
      </w:tr>
      <w:tr w:rsidR="003C5256" w14:paraId="65F1BFFB" w14:textId="77777777">
        <w:trPr>
          <w:trHeight w:val="1102"/>
        </w:trPr>
        <w:tc>
          <w:tcPr>
            <w:tcW w:w="4392" w:type="dxa"/>
            <w:vMerge/>
            <w:tcBorders>
              <w:top w:val="nil"/>
            </w:tcBorders>
          </w:tcPr>
          <w:p w14:paraId="708C56CD" w14:textId="77777777" w:rsidR="003C5256" w:rsidRDefault="003C5256">
            <w:pPr>
              <w:rPr>
                <w:sz w:val="2"/>
                <w:szCs w:val="2"/>
              </w:rPr>
            </w:pPr>
          </w:p>
        </w:tc>
        <w:tc>
          <w:tcPr>
            <w:tcW w:w="8410" w:type="dxa"/>
          </w:tcPr>
          <w:p w14:paraId="52EAEA03" w14:textId="77777777" w:rsidR="003C5256" w:rsidRDefault="00EA4AB5">
            <w:pPr>
              <w:pStyle w:val="TableParagraph"/>
              <w:numPr>
                <w:ilvl w:val="0"/>
                <w:numId w:val="224"/>
              </w:numPr>
              <w:tabs>
                <w:tab w:val="left" w:pos="289"/>
              </w:tabs>
              <w:spacing w:line="260" w:lineRule="exact"/>
              <w:ind w:left="289" w:hanging="181"/>
              <w:rPr>
                <w:sz w:val="24"/>
              </w:rPr>
            </w:pPr>
            <w:r>
              <w:rPr>
                <w:spacing w:val="-2"/>
                <w:sz w:val="24"/>
              </w:rPr>
              <w:t>Совершенствование</w:t>
            </w:r>
            <w:r>
              <w:rPr>
                <w:spacing w:val="13"/>
                <w:sz w:val="24"/>
              </w:rPr>
              <w:t xml:space="preserve"> </w:t>
            </w:r>
            <w:r>
              <w:rPr>
                <w:spacing w:val="-2"/>
                <w:sz w:val="24"/>
              </w:rPr>
              <w:t>индивидуальной</w:t>
            </w:r>
            <w:r>
              <w:rPr>
                <w:spacing w:val="15"/>
                <w:sz w:val="24"/>
              </w:rPr>
              <w:t xml:space="preserve"> </w:t>
            </w:r>
            <w:r>
              <w:rPr>
                <w:spacing w:val="-2"/>
                <w:sz w:val="24"/>
              </w:rPr>
              <w:t>техники.</w:t>
            </w:r>
          </w:p>
          <w:p w14:paraId="19205287" w14:textId="77777777" w:rsidR="003C5256" w:rsidRDefault="00EA4AB5">
            <w:pPr>
              <w:pStyle w:val="TableParagraph"/>
              <w:numPr>
                <w:ilvl w:val="0"/>
                <w:numId w:val="224"/>
              </w:numPr>
              <w:tabs>
                <w:tab w:val="left" w:pos="291"/>
              </w:tabs>
              <w:ind w:left="110" w:right="371" w:firstLine="0"/>
              <w:rPr>
                <w:sz w:val="24"/>
              </w:rPr>
            </w:pPr>
            <w:r>
              <w:rPr>
                <w:sz w:val="24"/>
              </w:rPr>
              <w:t>Поточные</w:t>
            </w:r>
            <w:r>
              <w:rPr>
                <w:spacing w:val="-6"/>
                <w:sz w:val="24"/>
              </w:rPr>
              <w:t xml:space="preserve"> </w:t>
            </w:r>
            <w:r>
              <w:rPr>
                <w:sz w:val="24"/>
              </w:rPr>
              <w:t>упражнения</w:t>
            </w:r>
            <w:r>
              <w:rPr>
                <w:spacing w:val="-5"/>
                <w:sz w:val="24"/>
              </w:rPr>
              <w:t xml:space="preserve"> </w:t>
            </w:r>
            <w:r>
              <w:rPr>
                <w:sz w:val="24"/>
              </w:rPr>
              <w:t>(взаимодействие</w:t>
            </w:r>
            <w:r>
              <w:rPr>
                <w:spacing w:val="-6"/>
                <w:sz w:val="24"/>
              </w:rPr>
              <w:t xml:space="preserve"> </w:t>
            </w:r>
            <w:r>
              <w:rPr>
                <w:sz w:val="24"/>
              </w:rPr>
              <w:t>2-х</w:t>
            </w:r>
            <w:r>
              <w:rPr>
                <w:spacing w:val="-5"/>
                <w:sz w:val="24"/>
              </w:rPr>
              <w:t xml:space="preserve"> </w:t>
            </w:r>
            <w:r>
              <w:rPr>
                <w:sz w:val="24"/>
              </w:rPr>
              <w:t>игроков).</w:t>
            </w:r>
            <w:r>
              <w:rPr>
                <w:spacing w:val="-5"/>
                <w:sz w:val="24"/>
              </w:rPr>
              <w:t xml:space="preserve"> </w:t>
            </w:r>
            <w:r>
              <w:rPr>
                <w:sz w:val="24"/>
              </w:rPr>
              <w:t>Упражнения</w:t>
            </w:r>
            <w:r>
              <w:rPr>
                <w:spacing w:val="-5"/>
                <w:sz w:val="24"/>
              </w:rPr>
              <w:t xml:space="preserve"> </w:t>
            </w:r>
            <w:r>
              <w:rPr>
                <w:sz w:val="24"/>
              </w:rPr>
              <w:t>в</w:t>
            </w:r>
            <w:r>
              <w:rPr>
                <w:spacing w:val="-6"/>
                <w:sz w:val="24"/>
              </w:rPr>
              <w:t xml:space="preserve"> </w:t>
            </w:r>
            <w:r>
              <w:rPr>
                <w:sz w:val="24"/>
              </w:rPr>
              <w:t>парах. 3.Двухсторонняя игра.</w:t>
            </w:r>
          </w:p>
        </w:tc>
        <w:tc>
          <w:tcPr>
            <w:tcW w:w="1707" w:type="dxa"/>
            <w:vMerge/>
            <w:tcBorders>
              <w:top w:val="nil"/>
            </w:tcBorders>
          </w:tcPr>
          <w:p w14:paraId="080ACBEE" w14:textId="77777777" w:rsidR="003C5256" w:rsidRDefault="003C5256">
            <w:pPr>
              <w:rPr>
                <w:sz w:val="2"/>
                <w:szCs w:val="2"/>
              </w:rPr>
            </w:pPr>
          </w:p>
        </w:tc>
        <w:tc>
          <w:tcPr>
            <w:tcW w:w="1297" w:type="dxa"/>
            <w:vMerge/>
            <w:tcBorders>
              <w:top w:val="nil"/>
            </w:tcBorders>
          </w:tcPr>
          <w:p w14:paraId="213E167F" w14:textId="77777777" w:rsidR="003C5256" w:rsidRDefault="003C5256">
            <w:pPr>
              <w:rPr>
                <w:sz w:val="2"/>
                <w:szCs w:val="2"/>
              </w:rPr>
            </w:pPr>
          </w:p>
        </w:tc>
      </w:tr>
      <w:tr w:rsidR="003C5256" w14:paraId="4DF8C2ED" w14:textId="77777777">
        <w:trPr>
          <w:trHeight w:val="316"/>
        </w:trPr>
        <w:tc>
          <w:tcPr>
            <w:tcW w:w="4392" w:type="dxa"/>
            <w:vMerge w:val="restart"/>
          </w:tcPr>
          <w:p w14:paraId="065EE2B8" w14:textId="77777777" w:rsidR="003C5256" w:rsidRDefault="00EA4AB5">
            <w:pPr>
              <w:pStyle w:val="TableParagraph"/>
              <w:spacing w:before="190"/>
              <w:ind w:left="112"/>
              <w:rPr>
                <w:b/>
                <w:sz w:val="24"/>
              </w:rPr>
            </w:pPr>
            <w:r>
              <w:rPr>
                <w:b/>
                <w:sz w:val="24"/>
              </w:rPr>
              <w:t>Тема</w:t>
            </w:r>
            <w:r>
              <w:rPr>
                <w:b/>
                <w:spacing w:val="-5"/>
                <w:sz w:val="24"/>
              </w:rPr>
              <w:t xml:space="preserve"> </w:t>
            </w:r>
            <w:r>
              <w:rPr>
                <w:b/>
                <w:spacing w:val="-4"/>
                <w:sz w:val="24"/>
              </w:rPr>
              <w:t>2.8.</w:t>
            </w:r>
          </w:p>
          <w:p w14:paraId="012C5ADB" w14:textId="77777777" w:rsidR="003C5256" w:rsidRDefault="00EA4AB5">
            <w:pPr>
              <w:pStyle w:val="TableParagraph"/>
              <w:ind w:left="112"/>
              <w:rPr>
                <w:b/>
                <w:sz w:val="24"/>
              </w:rPr>
            </w:pPr>
            <w:r>
              <w:rPr>
                <w:b/>
                <w:sz w:val="24"/>
              </w:rPr>
              <w:t>Совершенствование</w:t>
            </w:r>
            <w:r>
              <w:rPr>
                <w:b/>
                <w:spacing w:val="-9"/>
                <w:sz w:val="24"/>
              </w:rPr>
              <w:t xml:space="preserve"> </w:t>
            </w:r>
            <w:r>
              <w:rPr>
                <w:b/>
                <w:spacing w:val="-2"/>
                <w:sz w:val="24"/>
              </w:rPr>
              <w:t>взаимодействия</w:t>
            </w:r>
          </w:p>
          <w:p w14:paraId="1DA624E7" w14:textId="77777777" w:rsidR="003C5256" w:rsidRDefault="00EA4AB5">
            <w:pPr>
              <w:pStyle w:val="TableParagraph"/>
              <w:ind w:left="112"/>
              <w:rPr>
                <w:b/>
                <w:sz w:val="24"/>
              </w:rPr>
            </w:pPr>
            <w:r>
              <w:rPr>
                <w:b/>
                <w:sz w:val="24"/>
              </w:rPr>
              <w:t>2</w:t>
            </w:r>
            <w:r>
              <w:rPr>
                <w:b/>
                <w:spacing w:val="-4"/>
                <w:sz w:val="24"/>
              </w:rPr>
              <w:t xml:space="preserve"> </w:t>
            </w:r>
            <w:r>
              <w:rPr>
                <w:b/>
                <w:sz w:val="24"/>
              </w:rPr>
              <w:t>и</w:t>
            </w:r>
            <w:r>
              <w:rPr>
                <w:b/>
                <w:spacing w:val="-5"/>
                <w:sz w:val="24"/>
              </w:rPr>
              <w:t xml:space="preserve"> </w:t>
            </w:r>
            <w:r>
              <w:rPr>
                <w:b/>
                <w:sz w:val="24"/>
              </w:rPr>
              <w:t>3-х</w:t>
            </w:r>
            <w:r>
              <w:rPr>
                <w:b/>
                <w:spacing w:val="-4"/>
                <w:sz w:val="24"/>
              </w:rPr>
              <w:t xml:space="preserve"> </w:t>
            </w:r>
            <w:r>
              <w:rPr>
                <w:b/>
                <w:sz w:val="24"/>
              </w:rPr>
              <w:t>игроков</w:t>
            </w:r>
            <w:r>
              <w:rPr>
                <w:b/>
                <w:spacing w:val="-4"/>
                <w:sz w:val="24"/>
              </w:rPr>
              <w:t xml:space="preserve"> </w:t>
            </w:r>
            <w:r>
              <w:rPr>
                <w:b/>
                <w:sz w:val="24"/>
              </w:rPr>
              <w:t>в</w:t>
            </w:r>
            <w:r>
              <w:rPr>
                <w:b/>
                <w:spacing w:val="-4"/>
                <w:sz w:val="24"/>
              </w:rPr>
              <w:t xml:space="preserve"> </w:t>
            </w:r>
            <w:r>
              <w:rPr>
                <w:b/>
                <w:sz w:val="24"/>
              </w:rPr>
              <w:t>нападении</w:t>
            </w:r>
            <w:r>
              <w:rPr>
                <w:b/>
                <w:spacing w:val="-6"/>
                <w:sz w:val="24"/>
              </w:rPr>
              <w:t xml:space="preserve"> </w:t>
            </w:r>
            <w:r>
              <w:rPr>
                <w:b/>
                <w:sz w:val="24"/>
              </w:rPr>
              <w:t>и</w:t>
            </w:r>
            <w:r>
              <w:rPr>
                <w:b/>
                <w:spacing w:val="-3"/>
                <w:sz w:val="24"/>
              </w:rPr>
              <w:t xml:space="preserve"> </w:t>
            </w:r>
            <w:r>
              <w:rPr>
                <w:b/>
                <w:spacing w:val="-2"/>
                <w:sz w:val="24"/>
              </w:rPr>
              <w:t>защите</w:t>
            </w:r>
          </w:p>
        </w:tc>
        <w:tc>
          <w:tcPr>
            <w:tcW w:w="8410" w:type="dxa"/>
          </w:tcPr>
          <w:p w14:paraId="09E2853E" w14:textId="77777777" w:rsidR="003C5256" w:rsidRDefault="00EA4AB5">
            <w:pPr>
              <w:pStyle w:val="TableParagraph"/>
              <w:spacing w:line="264"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vMerge w:val="restart"/>
          </w:tcPr>
          <w:p w14:paraId="521E59E7" w14:textId="77777777" w:rsidR="003C5256" w:rsidRDefault="00EA4AB5">
            <w:pPr>
              <w:pStyle w:val="TableParagraph"/>
              <w:spacing w:line="260" w:lineRule="exact"/>
              <w:ind w:left="127" w:right="116"/>
              <w:jc w:val="center"/>
              <w:rPr>
                <w:sz w:val="24"/>
              </w:rPr>
            </w:pPr>
            <w:r>
              <w:rPr>
                <w:spacing w:val="-10"/>
                <w:sz w:val="24"/>
              </w:rPr>
              <w:t>2</w:t>
            </w:r>
          </w:p>
        </w:tc>
        <w:tc>
          <w:tcPr>
            <w:tcW w:w="1297" w:type="dxa"/>
            <w:vMerge w:val="restart"/>
          </w:tcPr>
          <w:p w14:paraId="716BC1DA" w14:textId="77777777" w:rsidR="003C5256" w:rsidRDefault="00EA4AB5">
            <w:pPr>
              <w:pStyle w:val="TableParagraph"/>
              <w:spacing w:line="260" w:lineRule="exact"/>
              <w:ind w:left="16"/>
              <w:jc w:val="center"/>
              <w:rPr>
                <w:sz w:val="24"/>
              </w:rPr>
            </w:pPr>
            <w:r>
              <w:rPr>
                <w:spacing w:val="-10"/>
                <w:sz w:val="24"/>
              </w:rPr>
              <w:t>2</w:t>
            </w:r>
          </w:p>
        </w:tc>
      </w:tr>
      <w:tr w:rsidR="003C5256" w14:paraId="48D134BE" w14:textId="77777777">
        <w:trPr>
          <w:trHeight w:val="1105"/>
        </w:trPr>
        <w:tc>
          <w:tcPr>
            <w:tcW w:w="4392" w:type="dxa"/>
            <w:vMerge/>
            <w:tcBorders>
              <w:top w:val="nil"/>
            </w:tcBorders>
          </w:tcPr>
          <w:p w14:paraId="5B5AEC51" w14:textId="77777777" w:rsidR="003C5256" w:rsidRDefault="003C5256">
            <w:pPr>
              <w:rPr>
                <w:sz w:val="2"/>
                <w:szCs w:val="2"/>
              </w:rPr>
            </w:pPr>
          </w:p>
        </w:tc>
        <w:tc>
          <w:tcPr>
            <w:tcW w:w="8410" w:type="dxa"/>
          </w:tcPr>
          <w:p w14:paraId="4A28C0AF" w14:textId="77777777" w:rsidR="003C5256" w:rsidRDefault="00EA4AB5">
            <w:pPr>
              <w:pStyle w:val="TableParagraph"/>
              <w:numPr>
                <w:ilvl w:val="0"/>
                <w:numId w:val="223"/>
              </w:numPr>
              <w:tabs>
                <w:tab w:val="left" w:pos="291"/>
              </w:tabs>
              <w:ind w:right="460" w:firstLine="0"/>
              <w:rPr>
                <w:sz w:val="24"/>
              </w:rPr>
            </w:pPr>
            <w:r>
              <w:rPr>
                <w:sz w:val="24"/>
              </w:rPr>
              <w:t>Совершенствование</w:t>
            </w:r>
            <w:r>
              <w:rPr>
                <w:spacing w:val="-4"/>
                <w:sz w:val="24"/>
              </w:rPr>
              <w:t xml:space="preserve"> </w:t>
            </w:r>
            <w:r>
              <w:rPr>
                <w:sz w:val="24"/>
              </w:rPr>
              <w:t>взаимодействий</w:t>
            </w:r>
            <w:r>
              <w:rPr>
                <w:spacing w:val="-5"/>
                <w:sz w:val="24"/>
              </w:rPr>
              <w:t xml:space="preserve"> </w:t>
            </w:r>
            <w:r>
              <w:rPr>
                <w:sz w:val="24"/>
              </w:rPr>
              <w:t>2-3</w:t>
            </w:r>
            <w:r>
              <w:rPr>
                <w:spacing w:val="-4"/>
                <w:sz w:val="24"/>
              </w:rPr>
              <w:t xml:space="preserve"> </w:t>
            </w:r>
            <w:r>
              <w:rPr>
                <w:sz w:val="24"/>
              </w:rPr>
              <w:t>игроков</w:t>
            </w:r>
            <w:r>
              <w:rPr>
                <w:spacing w:val="-5"/>
                <w:sz w:val="24"/>
              </w:rPr>
              <w:t xml:space="preserve"> </w:t>
            </w:r>
            <w:r>
              <w:rPr>
                <w:sz w:val="24"/>
              </w:rPr>
              <w:t>на</w:t>
            </w:r>
            <w:r>
              <w:rPr>
                <w:spacing w:val="-4"/>
                <w:sz w:val="24"/>
              </w:rPr>
              <w:t xml:space="preserve"> </w:t>
            </w:r>
            <w:r>
              <w:rPr>
                <w:sz w:val="24"/>
              </w:rPr>
              <w:t>месте</w:t>
            </w:r>
            <w:r>
              <w:rPr>
                <w:spacing w:val="-5"/>
                <w:sz w:val="24"/>
              </w:rPr>
              <w:t xml:space="preserve"> </w:t>
            </w:r>
            <w:r>
              <w:rPr>
                <w:sz w:val="24"/>
              </w:rPr>
              <w:t>и</w:t>
            </w:r>
            <w:r>
              <w:rPr>
                <w:spacing w:val="-4"/>
                <w:sz w:val="24"/>
              </w:rPr>
              <w:t xml:space="preserve"> </w:t>
            </w:r>
            <w:r>
              <w:rPr>
                <w:sz w:val="24"/>
              </w:rPr>
              <w:t>в</w:t>
            </w:r>
            <w:r>
              <w:rPr>
                <w:spacing w:val="-5"/>
                <w:sz w:val="24"/>
              </w:rPr>
              <w:t xml:space="preserve"> </w:t>
            </w:r>
            <w:r>
              <w:rPr>
                <w:sz w:val="24"/>
              </w:rPr>
              <w:t>движении,</w:t>
            </w:r>
            <w:r>
              <w:rPr>
                <w:spacing w:val="-4"/>
                <w:sz w:val="24"/>
              </w:rPr>
              <w:t xml:space="preserve"> </w:t>
            </w:r>
            <w:r>
              <w:rPr>
                <w:sz w:val="24"/>
              </w:rPr>
              <w:t>в нападении и в защите.</w:t>
            </w:r>
          </w:p>
          <w:p w14:paraId="1874CA93" w14:textId="77777777" w:rsidR="003C5256" w:rsidRDefault="00EA4AB5">
            <w:pPr>
              <w:pStyle w:val="TableParagraph"/>
              <w:numPr>
                <w:ilvl w:val="0"/>
                <w:numId w:val="223"/>
              </w:numPr>
              <w:tabs>
                <w:tab w:val="left" w:pos="289"/>
              </w:tabs>
              <w:ind w:left="289" w:hanging="181"/>
              <w:rPr>
                <w:sz w:val="24"/>
              </w:rPr>
            </w:pPr>
            <w:r>
              <w:rPr>
                <w:sz w:val="24"/>
              </w:rPr>
              <w:t>Двухсторонняя</w:t>
            </w:r>
            <w:r>
              <w:rPr>
                <w:spacing w:val="-6"/>
                <w:sz w:val="24"/>
              </w:rPr>
              <w:t xml:space="preserve"> </w:t>
            </w:r>
            <w:r>
              <w:rPr>
                <w:spacing w:val="-4"/>
                <w:sz w:val="24"/>
              </w:rPr>
              <w:t>игра.</w:t>
            </w:r>
          </w:p>
        </w:tc>
        <w:tc>
          <w:tcPr>
            <w:tcW w:w="1707" w:type="dxa"/>
            <w:vMerge/>
            <w:tcBorders>
              <w:top w:val="nil"/>
            </w:tcBorders>
          </w:tcPr>
          <w:p w14:paraId="538C2A70" w14:textId="77777777" w:rsidR="003C5256" w:rsidRDefault="003C5256">
            <w:pPr>
              <w:rPr>
                <w:sz w:val="2"/>
                <w:szCs w:val="2"/>
              </w:rPr>
            </w:pPr>
          </w:p>
        </w:tc>
        <w:tc>
          <w:tcPr>
            <w:tcW w:w="1297" w:type="dxa"/>
            <w:vMerge/>
            <w:tcBorders>
              <w:top w:val="nil"/>
            </w:tcBorders>
          </w:tcPr>
          <w:p w14:paraId="4344FE01" w14:textId="77777777" w:rsidR="003C5256" w:rsidRDefault="003C5256">
            <w:pPr>
              <w:rPr>
                <w:sz w:val="2"/>
                <w:szCs w:val="2"/>
              </w:rPr>
            </w:pPr>
          </w:p>
        </w:tc>
      </w:tr>
      <w:tr w:rsidR="003C5256" w14:paraId="0483788A" w14:textId="77777777">
        <w:trPr>
          <w:trHeight w:val="400"/>
        </w:trPr>
        <w:tc>
          <w:tcPr>
            <w:tcW w:w="4392" w:type="dxa"/>
            <w:vMerge w:val="restart"/>
          </w:tcPr>
          <w:p w14:paraId="1CE148B3" w14:textId="77777777" w:rsidR="003C5256" w:rsidRDefault="00EA4AB5">
            <w:pPr>
              <w:pStyle w:val="TableParagraph"/>
              <w:spacing w:before="130"/>
              <w:ind w:left="112"/>
              <w:rPr>
                <w:b/>
                <w:sz w:val="24"/>
              </w:rPr>
            </w:pPr>
            <w:r>
              <w:rPr>
                <w:b/>
                <w:sz w:val="24"/>
              </w:rPr>
              <w:t>Тема</w:t>
            </w:r>
            <w:r>
              <w:rPr>
                <w:b/>
                <w:spacing w:val="-6"/>
                <w:sz w:val="24"/>
              </w:rPr>
              <w:t xml:space="preserve"> </w:t>
            </w:r>
            <w:r>
              <w:rPr>
                <w:b/>
                <w:spacing w:val="-4"/>
                <w:sz w:val="24"/>
              </w:rPr>
              <w:t>2.9.</w:t>
            </w:r>
          </w:p>
          <w:p w14:paraId="09AEAF2E" w14:textId="77777777" w:rsidR="003C5256" w:rsidRDefault="00EA4AB5">
            <w:pPr>
              <w:pStyle w:val="TableParagraph"/>
              <w:ind w:left="112" w:right="164"/>
              <w:rPr>
                <w:b/>
                <w:sz w:val="24"/>
              </w:rPr>
            </w:pPr>
            <w:r>
              <w:rPr>
                <w:b/>
                <w:sz w:val="24"/>
              </w:rPr>
              <w:t>Совершенствование</w:t>
            </w:r>
            <w:r>
              <w:rPr>
                <w:b/>
                <w:spacing w:val="-15"/>
                <w:sz w:val="24"/>
              </w:rPr>
              <w:t xml:space="preserve"> </w:t>
            </w:r>
            <w:r>
              <w:rPr>
                <w:b/>
                <w:sz w:val="24"/>
              </w:rPr>
              <w:t xml:space="preserve">индивидуальной </w:t>
            </w:r>
            <w:r>
              <w:rPr>
                <w:b/>
                <w:spacing w:val="-2"/>
                <w:sz w:val="24"/>
              </w:rPr>
              <w:t>техники.</w:t>
            </w:r>
          </w:p>
          <w:p w14:paraId="0D833B60" w14:textId="77777777" w:rsidR="003C5256" w:rsidRDefault="00EA4AB5">
            <w:pPr>
              <w:pStyle w:val="TableParagraph"/>
              <w:spacing w:line="175" w:lineRule="auto"/>
              <w:ind w:left="112"/>
              <w:rPr>
                <w:b/>
                <w:sz w:val="24"/>
              </w:rPr>
            </w:pPr>
            <w:r>
              <w:rPr>
                <w:b/>
                <w:sz w:val="24"/>
              </w:rPr>
              <w:t>Взаимодействие</w:t>
            </w:r>
            <w:r>
              <w:rPr>
                <w:b/>
                <w:spacing w:val="-8"/>
                <w:sz w:val="24"/>
              </w:rPr>
              <w:t xml:space="preserve"> </w:t>
            </w:r>
            <w:r>
              <w:rPr>
                <w:b/>
                <w:sz w:val="24"/>
              </w:rPr>
              <w:t>3-4-х</w:t>
            </w:r>
            <w:r>
              <w:rPr>
                <w:b/>
                <w:spacing w:val="-8"/>
                <w:sz w:val="24"/>
              </w:rPr>
              <w:t xml:space="preserve"> </w:t>
            </w:r>
            <w:r>
              <w:rPr>
                <w:b/>
                <w:sz w:val="24"/>
              </w:rPr>
              <w:t>игроков</w:t>
            </w:r>
            <w:r>
              <w:rPr>
                <w:b/>
                <w:spacing w:val="-8"/>
                <w:sz w:val="24"/>
              </w:rPr>
              <w:t xml:space="preserve"> </w:t>
            </w:r>
            <w:r>
              <w:rPr>
                <w:b/>
                <w:sz w:val="24"/>
              </w:rPr>
              <w:t>в</w:t>
            </w:r>
            <w:r>
              <w:rPr>
                <w:b/>
                <w:spacing w:val="-8"/>
                <w:sz w:val="24"/>
              </w:rPr>
              <w:t xml:space="preserve"> </w:t>
            </w:r>
            <w:r>
              <w:rPr>
                <w:b/>
                <w:sz w:val="24"/>
              </w:rPr>
              <w:t>на- падении</w:t>
            </w:r>
            <w:r>
              <w:rPr>
                <w:b/>
                <w:spacing w:val="-8"/>
                <w:sz w:val="24"/>
              </w:rPr>
              <w:t xml:space="preserve"> </w:t>
            </w:r>
            <w:r>
              <w:rPr>
                <w:b/>
                <w:sz w:val="24"/>
              </w:rPr>
              <w:t>и</w:t>
            </w:r>
            <w:r>
              <w:rPr>
                <w:b/>
                <w:spacing w:val="-4"/>
                <w:sz w:val="24"/>
              </w:rPr>
              <w:t xml:space="preserve"> </w:t>
            </w:r>
            <w:r>
              <w:rPr>
                <w:b/>
                <w:sz w:val="24"/>
              </w:rPr>
              <w:t>защите.</w:t>
            </w:r>
            <w:r>
              <w:rPr>
                <w:b/>
                <w:spacing w:val="-5"/>
                <w:sz w:val="24"/>
              </w:rPr>
              <w:t xml:space="preserve"> </w:t>
            </w:r>
            <w:r>
              <w:rPr>
                <w:b/>
                <w:sz w:val="24"/>
              </w:rPr>
              <w:t>Быстрый</w:t>
            </w:r>
            <w:r>
              <w:rPr>
                <w:b/>
                <w:spacing w:val="-5"/>
                <w:sz w:val="24"/>
              </w:rPr>
              <w:t xml:space="preserve"> </w:t>
            </w:r>
            <w:r>
              <w:rPr>
                <w:b/>
                <w:spacing w:val="-2"/>
                <w:sz w:val="24"/>
              </w:rPr>
              <w:t>отрыв.</w:t>
            </w:r>
          </w:p>
        </w:tc>
        <w:tc>
          <w:tcPr>
            <w:tcW w:w="8410" w:type="dxa"/>
          </w:tcPr>
          <w:p w14:paraId="7E89862C" w14:textId="77777777" w:rsidR="003C5256" w:rsidRDefault="00EA4AB5">
            <w:pPr>
              <w:pStyle w:val="TableParagraph"/>
              <w:spacing w:line="264"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vMerge w:val="restart"/>
          </w:tcPr>
          <w:p w14:paraId="7CED3DF1" w14:textId="77777777" w:rsidR="003C5256" w:rsidRDefault="00EA4AB5">
            <w:pPr>
              <w:pStyle w:val="TableParagraph"/>
              <w:spacing w:line="260" w:lineRule="exact"/>
              <w:ind w:left="127" w:right="116"/>
              <w:jc w:val="center"/>
              <w:rPr>
                <w:sz w:val="24"/>
              </w:rPr>
            </w:pPr>
            <w:r>
              <w:rPr>
                <w:spacing w:val="-10"/>
                <w:sz w:val="24"/>
              </w:rPr>
              <w:t>2</w:t>
            </w:r>
          </w:p>
        </w:tc>
        <w:tc>
          <w:tcPr>
            <w:tcW w:w="1297" w:type="dxa"/>
            <w:vMerge w:val="restart"/>
          </w:tcPr>
          <w:p w14:paraId="346E3F69" w14:textId="77777777" w:rsidR="003C5256" w:rsidRDefault="00EA4AB5">
            <w:pPr>
              <w:pStyle w:val="TableParagraph"/>
              <w:spacing w:line="260" w:lineRule="exact"/>
              <w:ind w:left="16"/>
              <w:jc w:val="center"/>
              <w:rPr>
                <w:sz w:val="24"/>
              </w:rPr>
            </w:pPr>
            <w:r>
              <w:rPr>
                <w:spacing w:val="-10"/>
                <w:sz w:val="24"/>
              </w:rPr>
              <w:t>2</w:t>
            </w:r>
          </w:p>
        </w:tc>
      </w:tr>
      <w:tr w:rsidR="003C5256" w14:paraId="62B0D08A" w14:textId="77777777">
        <w:trPr>
          <w:trHeight w:val="1102"/>
        </w:trPr>
        <w:tc>
          <w:tcPr>
            <w:tcW w:w="4392" w:type="dxa"/>
            <w:vMerge/>
            <w:tcBorders>
              <w:top w:val="nil"/>
            </w:tcBorders>
          </w:tcPr>
          <w:p w14:paraId="42B3EDFF" w14:textId="77777777" w:rsidR="003C5256" w:rsidRDefault="003C5256">
            <w:pPr>
              <w:rPr>
                <w:sz w:val="2"/>
                <w:szCs w:val="2"/>
              </w:rPr>
            </w:pPr>
          </w:p>
        </w:tc>
        <w:tc>
          <w:tcPr>
            <w:tcW w:w="8410" w:type="dxa"/>
          </w:tcPr>
          <w:p w14:paraId="0BBE1B65" w14:textId="77777777" w:rsidR="003C5256" w:rsidRDefault="00EA4AB5">
            <w:pPr>
              <w:pStyle w:val="TableParagraph"/>
              <w:numPr>
                <w:ilvl w:val="0"/>
                <w:numId w:val="222"/>
              </w:numPr>
              <w:tabs>
                <w:tab w:val="left" w:pos="289"/>
              </w:tabs>
              <w:spacing w:line="260" w:lineRule="exact"/>
              <w:ind w:left="289" w:hanging="181"/>
            </w:pPr>
            <w:r>
              <w:rPr>
                <w:spacing w:val="-2"/>
                <w:sz w:val="24"/>
              </w:rPr>
              <w:t>Совершенствование</w:t>
            </w:r>
            <w:r>
              <w:rPr>
                <w:spacing w:val="13"/>
                <w:sz w:val="24"/>
              </w:rPr>
              <w:t xml:space="preserve"> </w:t>
            </w:r>
            <w:r>
              <w:rPr>
                <w:spacing w:val="-2"/>
                <w:sz w:val="24"/>
              </w:rPr>
              <w:t>индивидуальной</w:t>
            </w:r>
            <w:r>
              <w:rPr>
                <w:spacing w:val="15"/>
                <w:sz w:val="24"/>
              </w:rPr>
              <w:t xml:space="preserve"> </w:t>
            </w:r>
            <w:r>
              <w:rPr>
                <w:spacing w:val="-2"/>
                <w:sz w:val="24"/>
              </w:rPr>
              <w:t>техники.</w:t>
            </w:r>
          </w:p>
          <w:p w14:paraId="172D974F" w14:textId="77777777" w:rsidR="003C5256" w:rsidRDefault="00EA4AB5">
            <w:pPr>
              <w:pStyle w:val="TableParagraph"/>
              <w:numPr>
                <w:ilvl w:val="0"/>
                <w:numId w:val="222"/>
              </w:numPr>
              <w:tabs>
                <w:tab w:val="left" w:pos="291"/>
              </w:tabs>
              <w:ind w:left="291" w:hanging="181"/>
            </w:pPr>
            <w:r>
              <w:rPr>
                <w:sz w:val="24"/>
              </w:rPr>
              <w:t>Взаимодействие</w:t>
            </w:r>
            <w:r>
              <w:rPr>
                <w:spacing w:val="-4"/>
                <w:sz w:val="24"/>
              </w:rPr>
              <w:t xml:space="preserve"> </w:t>
            </w:r>
            <w:r>
              <w:rPr>
                <w:sz w:val="24"/>
              </w:rPr>
              <w:t>3-4-х</w:t>
            </w:r>
            <w:r>
              <w:rPr>
                <w:spacing w:val="-2"/>
                <w:sz w:val="24"/>
              </w:rPr>
              <w:t xml:space="preserve"> </w:t>
            </w:r>
            <w:r>
              <w:rPr>
                <w:sz w:val="24"/>
              </w:rPr>
              <w:t>игроков</w:t>
            </w:r>
            <w:r>
              <w:rPr>
                <w:spacing w:val="-2"/>
                <w:sz w:val="24"/>
              </w:rPr>
              <w:t xml:space="preserve"> </w:t>
            </w:r>
            <w:r>
              <w:rPr>
                <w:sz w:val="24"/>
              </w:rPr>
              <w:t>в</w:t>
            </w:r>
            <w:r>
              <w:rPr>
                <w:spacing w:val="-2"/>
                <w:sz w:val="24"/>
              </w:rPr>
              <w:t xml:space="preserve"> </w:t>
            </w:r>
            <w:r>
              <w:rPr>
                <w:sz w:val="24"/>
              </w:rPr>
              <w:t>нападении</w:t>
            </w:r>
            <w:r>
              <w:rPr>
                <w:spacing w:val="-2"/>
                <w:sz w:val="24"/>
              </w:rPr>
              <w:t xml:space="preserve"> </w:t>
            </w:r>
            <w:r>
              <w:rPr>
                <w:sz w:val="24"/>
              </w:rPr>
              <w:t>и</w:t>
            </w:r>
            <w:r>
              <w:rPr>
                <w:spacing w:val="-2"/>
                <w:sz w:val="24"/>
              </w:rPr>
              <w:t xml:space="preserve"> защите.</w:t>
            </w:r>
          </w:p>
          <w:p w14:paraId="4B126C38" w14:textId="77777777" w:rsidR="003C5256" w:rsidRDefault="00EA4AB5">
            <w:pPr>
              <w:pStyle w:val="TableParagraph"/>
              <w:numPr>
                <w:ilvl w:val="0"/>
                <w:numId w:val="222"/>
              </w:numPr>
              <w:tabs>
                <w:tab w:val="left" w:pos="290"/>
              </w:tabs>
              <w:spacing w:before="4" w:line="235" w:lineRule="auto"/>
              <w:ind w:left="110" w:right="5182" w:firstLine="0"/>
            </w:pPr>
            <w:r>
              <w:rPr>
                <w:sz w:val="24"/>
              </w:rPr>
              <w:t>Обучение</w:t>
            </w:r>
            <w:r>
              <w:rPr>
                <w:spacing w:val="-15"/>
                <w:sz w:val="24"/>
              </w:rPr>
              <w:t xml:space="preserve"> </w:t>
            </w:r>
            <w:r>
              <w:rPr>
                <w:sz w:val="24"/>
              </w:rPr>
              <w:t>быстрому</w:t>
            </w:r>
            <w:r>
              <w:rPr>
                <w:spacing w:val="-15"/>
                <w:sz w:val="24"/>
              </w:rPr>
              <w:t xml:space="preserve"> </w:t>
            </w:r>
            <w:r>
              <w:rPr>
                <w:sz w:val="24"/>
              </w:rPr>
              <w:t>отрыву. 4.Двухсторонняя игра.</w:t>
            </w:r>
          </w:p>
        </w:tc>
        <w:tc>
          <w:tcPr>
            <w:tcW w:w="1707" w:type="dxa"/>
            <w:vMerge/>
            <w:tcBorders>
              <w:top w:val="nil"/>
            </w:tcBorders>
          </w:tcPr>
          <w:p w14:paraId="1CCE74DE" w14:textId="77777777" w:rsidR="003C5256" w:rsidRDefault="003C5256">
            <w:pPr>
              <w:rPr>
                <w:sz w:val="2"/>
                <w:szCs w:val="2"/>
              </w:rPr>
            </w:pPr>
          </w:p>
        </w:tc>
        <w:tc>
          <w:tcPr>
            <w:tcW w:w="1297" w:type="dxa"/>
            <w:vMerge/>
            <w:tcBorders>
              <w:top w:val="nil"/>
            </w:tcBorders>
          </w:tcPr>
          <w:p w14:paraId="376617EE" w14:textId="77777777" w:rsidR="003C5256" w:rsidRDefault="003C5256">
            <w:pPr>
              <w:rPr>
                <w:sz w:val="2"/>
                <w:szCs w:val="2"/>
              </w:rPr>
            </w:pPr>
          </w:p>
        </w:tc>
      </w:tr>
      <w:tr w:rsidR="003C5256" w14:paraId="3FCB2FDF" w14:textId="77777777">
        <w:trPr>
          <w:trHeight w:val="275"/>
        </w:trPr>
        <w:tc>
          <w:tcPr>
            <w:tcW w:w="4392" w:type="dxa"/>
            <w:vMerge w:val="restart"/>
          </w:tcPr>
          <w:p w14:paraId="343D181F" w14:textId="77777777" w:rsidR="003C5256" w:rsidRDefault="00EA4AB5">
            <w:pPr>
              <w:pStyle w:val="TableParagraph"/>
              <w:spacing w:before="228" w:line="254" w:lineRule="exact"/>
              <w:ind w:left="112"/>
              <w:rPr>
                <w:b/>
                <w:sz w:val="24"/>
              </w:rPr>
            </w:pPr>
            <w:r>
              <w:rPr>
                <w:b/>
                <w:sz w:val="24"/>
              </w:rPr>
              <w:t>Тема</w:t>
            </w:r>
            <w:r>
              <w:rPr>
                <w:b/>
                <w:spacing w:val="-5"/>
                <w:sz w:val="24"/>
              </w:rPr>
              <w:t xml:space="preserve"> </w:t>
            </w:r>
            <w:r>
              <w:rPr>
                <w:b/>
                <w:spacing w:val="-2"/>
                <w:sz w:val="24"/>
              </w:rPr>
              <w:t>2.10.</w:t>
            </w:r>
          </w:p>
          <w:p w14:paraId="26D33CDF" w14:textId="77777777" w:rsidR="003C5256" w:rsidRDefault="00EA4AB5">
            <w:pPr>
              <w:pStyle w:val="TableParagraph"/>
              <w:spacing w:before="41" w:line="172" w:lineRule="auto"/>
              <w:ind w:left="112"/>
              <w:rPr>
                <w:b/>
                <w:sz w:val="24"/>
              </w:rPr>
            </w:pPr>
            <w:r>
              <w:rPr>
                <w:b/>
                <w:sz w:val="24"/>
              </w:rPr>
              <w:t>Совершенствование</w:t>
            </w:r>
            <w:r>
              <w:rPr>
                <w:b/>
                <w:spacing w:val="-13"/>
                <w:sz w:val="24"/>
              </w:rPr>
              <w:t xml:space="preserve"> </w:t>
            </w:r>
            <w:r>
              <w:rPr>
                <w:b/>
                <w:sz w:val="24"/>
              </w:rPr>
              <w:t>личной</w:t>
            </w:r>
            <w:r>
              <w:rPr>
                <w:b/>
                <w:spacing w:val="-13"/>
                <w:sz w:val="24"/>
              </w:rPr>
              <w:t xml:space="preserve"> </w:t>
            </w:r>
            <w:r>
              <w:rPr>
                <w:b/>
                <w:sz w:val="24"/>
              </w:rPr>
              <w:t>и</w:t>
            </w:r>
            <w:r>
              <w:rPr>
                <w:b/>
                <w:spacing w:val="-13"/>
                <w:sz w:val="24"/>
              </w:rPr>
              <w:t xml:space="preserve"> </w:t>
            </w:r>
            <w:r>
              <w:rPr>
                <w:b/>
                <w:sz w:val="24"/>
              </w:rPr>
              <w:t xml:space="preserve">зонной </w:t>
            </w:r>
            <w:r>
              <w:rPr>
                <w:b/>
                <w:spacing w:val="-2"/>
                <w:sz w:val="24"/>
              </w:rPr>
              <w:t>защиты.</w:t>
            </w:r>
          </w:p>
          <w:p w14:paraId="10D3082A" w14:textId="77777777" w:rsidR="003C5256" w:rsidRDefault="00EA4AB5">
            <w:pPr>
              <w:pStyle w:val="TableParagraph"/>
              <w:spacing w:before="2" w:line="172" w:lineRule="auto"/>
              <w:ind w:left="112"/>
              <w:rPr>
                <w:b/>
                <w:sz w:val="24"/>
              </w:rPr>
            </w:pPr>
            <w:r>
              <w:rPr>
                <w:b/>
                <w:sz w:val="24"/>
              </w:rPr>
              <w:t>Взаимодействие</w:t>
            </w:r>
            <w:r>
              <w:rPr>
                <w:b/>
                <w:spacing w:val="-13"/>
                <w:sz w:val="24"/>
              </w:rPr>
              <w:t xml:space="preserve"> </w:t>
            </w:r>
            <w:r>
              <w:rPr>
                <w:b/>
                <w:sz w:val="24"/>
              </w:rPr>
              <w:t>4-5</w:t>
            </w:r>
            <w:r>
              <w:rPr>
                <w:b/>
                <w:spacing w:val="-13"/>
                <w:sz w:val="24"/>
              </w:rPr>
              <w:t xml:space="preserve"> </w:t>
            </w:r>
            <w:r>
              <w:rPr>
                <w:b/>
                <w:sz w:val="24"/>
              </w:rPr>
              <w:t>игроков.</w:t>
            </w:r>
            <w:r>
              <w:rPr>
                <w:b/>
                <w:spacing w:val="-13"/>
                <w:sz w:val="24"/>
              </w:rPr>
              <w:t xml:space="preserve"> </w:t>
            </w:r>
            <w:r>
              <w:rPr>
                <w:b/>
                <w:sz w:val="24"/>
              </w:rPr>
              <w:t>Выпол- нение зачетных требований.</w:t>
            </w:r>
          </w:p>
        </w:tc>
        <w:tc>
          <w:tcPr>
            <w:tcW w:w="8410" w:type="dxa"/>
          </w:tcPr>
          <w:p w14:paraId="0AECDBDF" w14:textId="77777777" w:rsidR="003C5256" w:rsidRDefault="00EA4AB5">
            <w:pPr>
              <w:pStyle w:val="TableParagraph"/>
              <w:spacing w:line="255"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vMerge w:val="restart"/>
          </w:tcPr>
          <w:p w14:paraId="3BBBBEB9" w14:textId="77777777" w:rsidR="003C5256" w:rsidRDefault="00EA4AB5">
            <w:pPr>
              <w:pStyle w:val="TableParagraph"/>
              <w:spacing w:line="260" w:lineRule="exact"/>
              <w:ind w:left="127" w:right="116"/>
              <w:jc w:val="center"/>
              <w:rPr>
                <w:sz w:val="24"/>
              </w:rPr>
            </w:pPr>
            <w:r>
              <w:rPr>
                <w:spacing w:val="-10"/>
                <w:sz w:val="24"/>
              </w:rPr>
              <w:t>2</w:t>
            </w:r>
          </w:p>
        </w:tc>
        <w:tc>
          <w:tcPr>
            <w:tcW w:w="1297" w:type="dxa"/>
            <w:vMerge w:val="restart"/>
          </w:tcPr>
          <w:p w14:paraId="2C908857" w14:textId="77777777" w:rsidR="003C5256" w:rsidRDefault="00EA4AB5">
            <w:pPr>
              <w:pStyle w:val="TableParagraph"/>
              <w:spacing w:line="260" w:lineRule="exact"/>
              <w:ind w:left="16"/>
              <w:jc w:val="center"/>
              <w:rPr>
                <w:sz w:val="24"/>
              </w:rPr>
            </w:pPr>
            <w:r>
              <w:rPr>
                <w:spacing w:val="-10"/>
                <w:sz w:val="24"/>
              </w:rPr>
              <w:t>3</w:t>
            </w:r>
          </w:p>
        </w:tc>
      </w:tr>
      <w:tr w:rsidR="003C5256" w14:paraId="548F82AC" w14:textId="77777777">
        <w:trPr>
          <w:trHeight w:val="1379"/>
        </w:trPr>
        <w:tc>
          <w:tcPr>
            <w:tcW w:w="4392" w:type="dxa"/>
            <w:vMerge/>
            <w:tcBorders>
              <w:top w:val="nil"/>
            </w:tcBorders>
          </w:tcPr>
          <w:p w14:paraId="70F855AD" w14:textId="77777777" w:rsidR="003C5256" w:rsidRDefault="003C5256">
            <w:pPr>
              <w:rPr>
                <w:sz w:val="2"/>
                <w:szCs w:val="2"/>
              </w:rPr>
            </w:pPr>
          </w:p>
        </w:tc>
        <w:tc>
          <w:tcPr>
            <w:tcW w:w="8410" w:type="dxa"/>
          </w:tcPr>
          <w:p w14:paraId="01FBBB9F" w14:textId="77777777" w:rsidR="003C5256" w:rsidRDefault="00EA4AB5">
            <w:pPr>
              <w:pStyle w:val="TableParagraph"/>
              <w:numPr>
                <w:ilvl w:val="0"/>
                <w:numId w:val="221"/>
              </w:numPr>
              <w:tabs>
                <w:tab w:val="left" w:pos="289"/>
              </w:tabs>
              <w:spacing w:line="260" w:lineRule="exact"/>
              <w:ind w:left="289" w:hanging="181"/>
              <w:rPr>
                <w:sz w:val="24"/>
              </w:rPr>
            </w:pPr>
            <w:r>
              <w:rPr>
                <w:sz w:val="24"/>
              </w:rPr>
              <w:t>Совершенствование</w:t>
            </w:r>
            <w:r>
              <w:rPr>
                <w:spacing w:val="-10"/>
                <w:sz w:val="24"/>
              </w:rPr>
              <w:t xml:space="preserve"> </w:t>
            </w:r>
            <w:r>
              <w:rPr>
                <w:sz w:val="24"/>
              </w:rPr>
              <w:t>личной</w:t>
            </w:r>
            <w:r>
              <w:rPr>
                <w:spacing w:val="-8"/>
                <w:sz w:val="24"/>
              </w:rPr>
              <w:t xml:space="preserve"> </w:t>
            </w:r>
            <w:r>
              <w:rPr>
                <w:sz w:val="24"/>
              </w:rPr>
              <w:t>и</w:t>
            </w:r>
            <w:r>
              <w:rPr>
                <w:spacing w:val="-6"/>
                <w:sz w:val="24"/>
              </w:rPr>
              <w:t xml:space="preserve"> </w:t>
            </w:r>
            <w:r>
              <w:rPr>
                <w:sz w:val="24"/>
              </w:rPr>
              <w:t>зонной</w:t>
            </w:r>
            <w:r>
              <w:rPr>
                <w:spacing w:val="-6"/>
                <w:sz w:val="24"/>
              </w:rPr>
              <w:t xml:space="preserve"> </w:t>
            </w:r>
            <w:r>
              <w:rPr>
                <w:spacing w:val="-2"/>
                <w:sz w:val="24"/>
              </w:rPr>
              <w:t>защиты</w:t>
            </w:r>
          </w:p>
          <w:p w14:paraId="31597A49" w14:textId="77777777" w:rsidR="003C5256" w:rsidRDefault="00EA4AB5">
            <w:pPr>
              <w:pStyle w:val="TableParagraph"/>
              <w:numPr>
                <w:ilvl w:val="0"/>
                <w:numId w:val="221"/>
              </w:numPr>
              <w:tabs>
                <w:tab w:val="left" w:pos="291"/>
              </w:tabs>
              <w:ind w:left="291" w:hanging="181"/>
              <w:rPr>
                <w:sz w:val="24"/>
              </w:rPr>
            </w:pPr>
            <w:r>
              <w:rPr>
                <w:sz w:val="24"/>
              </w:rPr>
              <w:t>Взаимодействие</w:t>
            </w:r>
            <w:r>
              <w:rPr>
                <w:spacing w:val="-4"/>
                <w:sz w:val="24"/>
              </w:rPr>
              <w:t xml:space="preserve"> </w:t>
            </w:r>
            <w:r>
              <w:rPr>
                <w:sz w:val="24"/>
              </w:rPr>
              <w:t>4-5</w:t>
            </w:r>
            <w:r>
              <w:rPr>
                <w:spacing w:val="-2"/>
                <w:sz w:val="24"/>
              </w:rPr>
              <w:t xml:space="preserve"> </w:t>
            </w:r>
            <w:r>
              <w:rPr>
                <w:sz w:val="24"/>
              </w:rPr>
              <w:t>игроков</w:t>
            </w:r>
            <w:r>
              <w:rPr>
                <w:spacing w:val="-2"/>
                <w:sz w:val="24"/>
              </w:rPr>
              <w:t xml:space="preserve"> </w:t>
            </w:r>
            <w:r>
              <w:rPr>
                <w:sz w:val="24"/>
              </w:rPr>
              <w:t>в</w:t>
            </w:r>
            <w:r>
              <w:rPr>
                <w:spacing w:val="-2"/>
                <w:sz w:val="24"/>
              </w:rPr>
              <w:t xml:space="preserve"> </w:t>
            </w:r>
            <w:r>
              <w:rPr>
                <w:sz w:val="24"/>
              </w:rPr>
              <w:t>нападении</w:t>
            </w:r>
            <w:r>
              <w:rPr>
                <w:spacing w:val="-2"/>
                <w:sz w:val="24"/>
              </w:rPr>
              <w:t xml:space="preserve"> </w:t>
            </w:r>
            <w:r>
              <w:rPr>
                <w:sz w:val="24"/>
              </w:rPr>
              <w:t>и</w:t>
            </w:r>
            <w:r>
              <w:rPr>
                <w:spacing w:val="-2"/>
                <w:sz w:val="24"/>
              </w:rPr>
              <w:t xml:space="preserve"> защите.</w:t>
            </w:r>
          </w:p>
          <w:p w14:paraId="50B50CDA" w14:textId="77777777" w:rsidR="003C5256" w:rsidRDefault="00EA4AB5">
            <w:pPr>
              <w:pStyle w:val="TableParagraph"/>
              <w:ind w:left="110"/>
              <w:rPr>
                <w:sz w:val="24"/>
              </w:rPr>
            </w:pPr>
            <w:r>
              <w:rPr>
                <w:sz w:val="24"/>
              </w:rPr>
              <w:t>3</w:t>
            </w:r>
            <w:r>
              <w:rPr>
                <w:spacing w:val="-2"/>
                <w:sz w:val="24"/>
              </w:rPr>
              <w:t xml:space="preserve"> </w:t>
            </w:r>
            <w:r>
              <w:rPr>
                <w:sz w:val="24"/>
              </w:rPr>
              <w:t xml:space="preserve">Двухсторонняя </w:t>
            </w:r>
            <w:r>
              <w:rPr>
                <w:spacing w:val="-2"/>
                <w:sz w:val="24"/>
              </w:rPr>
              <w:t>игра.</w:t>
            </w:r>
          </w:p>
          <w:p w14:paraId="4CBAD8DE" w14:textId="77777777" w:rsidR="003C5256" w:rsidRDefault="00EA4AB5">
            <w:pPr>
              <w:pStyle w:val="TableParagraph"/>
              <w:spacing w:line="270" w:lineRule="atLeast"/>
              <w:ind w:left="110"/>
              <w:rPr>
                <w:sz w:val="24"/>
              </w:rPr>
            </w:pPr>
            <w:r>
              <w:rPr>
                <w:sz w:val="24"/>
              </w:rPr>
              <w:t>-</w:t>
            </w:r>
            <w:r>
              <w:rPr>
                <w:spacing w:val="-4"/>
                <w:sz w:val="24"/>
              </w:rPr>
              <w:t xml:space="preserve"> </w:t>
            </w:r>
            <w:r>
              <w:rPr>
                <w:sz w:val="24"/>
              </w:rPr>
              <w:t>Индивидуальная</w:t>
            </w:r>
            <w:r>
              <w:rPr>
                <w:spacing w:val="-4"/>
                <w:sz w:val="24"/>
              </w:rPr>
              <w:t xml:space="preserve"> </w:t>
            </w:r>
            <w:r>
              <w:rPr>
                <w:sz w:val="24"/>
              </w:rPr>
              <w:t>техника</w:t>
            </w:r>
            <w:r>
              <w:rPr>
                <w:spacing w:val="-4"/>
                <w:sz w:val="24"/>
              </w:rPr>
              <w:t xml:space="preserve"> </w:t>
            </w:r>
            <w:r>
              <w:rPr>
                <w:sz w:val="24"/>
              </w:rPr>
              <w:t>передачи</w:t>
            </w:r>
            <w:r>
              <w:rPr>
                <w:spacing w:val="-4"/>
                <w:sz w:val="24"/>
              </w:rPr>
              <w:t xml:space="preserve"> </w:t>
            </w:r>
            <w:r>
              <w:rPr>
                <w:sz w:val="24"/>
              </w:rPr>
              <w:t>в</w:t>
            </w:r>
            <w:r>
              <w:rPr>
                <w:spacing w:val="-4"/>
                <w:sz w:val="24"/>
              </w:rPr>
              <w:t xml:space="preserve"> </w:t>
            </w:r>
            <w:r>
              <w:rPr>
                <w:sz w:val="24"/>
              </w:rPr>
              <w:t>парах</w:t>
            </w:r>
            <w:r>
              <w:rPr>
                <w:spacing w:val="-4"/>
                <w:sz w:val="24"/>
              </w:rPr>
              <w:t xml:space="preserve"> </w:t>
            </w:r>
            <w:r>
              <w:rPr>
                <w:sz w:val="24"/>
              </w:rPr>
              <w:t>в</w:t>
            </w:r>
            <w:r>
              <w:rPr>
                <w:spacing w:val="-4"/>
                <w:sz w:val="24"/>
              </w:rPr>
              <w:t xml:space="preserve"> </w:t>
            </w:r>
            <w:r>
              <w:rPr>
                <w:sz w:val="24"/>
              </w:rPr>
              <w:t>движении,</w:t>
            </w:r>
            <w:r>
              <w:rPr>
                <w:spacing w:val="-4"/>
                <w:sz w:val="24"/>
              </w:rPr>
              <w:t xml:space="preserve"> </w:t>
            </w:r>
            <w:r>
              <w:rPr>
                <w:sz w:val="24"/>
              </w:rPr>
              <w:t>ведение</w:t>
            </w:r>
            <w:r>
              <w:rPr>
                <w:spacing w:val="-4"/>
                <w:sz w:val="24"/>
              </w:rPr>
              <w:t xml:space="preserve"> </w:t>
            </w:r>
            <w:r>
              <w:rPr>
                <w:sz w:val="24"/>
              </w:rPr>
              <w:t>бросок</w:t>
            </w:r>
            <w:r>
              <w:rPr>
                <w:spacing w:val="-4"/>
                <w:sz w:val="24"/>
              </w:rPr>
              <w:t xml:space="preserve"> </w:t>
            </w:r>
            <w:r>
              <w:rPr>
                <w:sz w:val="24"/>
              </w:rPr>
              <w:t>с</w:t>
            </w:r>
            <w:r>
              <w:rPr>
                <w:spacing w:val="-4"/>
                <w:sz w:val="24"/>
              </w:rPr>
              <w:t xml:space="preserve"> </w:t>
            </w:r>
            <w:r>
              <w:rPr>
                <w:sz w:val="24"/>
              </w:rPr>
              <w:t>мес- та и в движении.</w:t>
            </w:r>
          </w:p>
        </w:tc>
        <w:tc>
          <w:tcPr>
            <w:tcW w:w="1707" w:type="dxa"/>
            <w:vMerge/>
            <w:tcBorders>
              <w:top w:val="nil"/>
            </w:tcBorders>
          </w:tcPr>
          <w:p w14:paraId="371E960A" w14:textId="77777777" w:rsidR="003C5256" w:rsidRDefault="003C5256">
            <w:pPr>
              <w:rPr>
                <w:sz w:val="2"/>
                <w:szCs w:val="2"/>
              </w:rPr>
            </w:pPr>
          </w:p>
        </w:tc>
        <w:tc>
          <w:tcPr>
            <w:tcW w:w="1297" w:type="dxa"/>
            <w:vMerge/>
            <w:tcBorders>
              <w:top w:val="nil"/>
            </w:tcBorders>
          </w:tcPr>
          <w:p w14:paraId="2B6ECBDC" w14:textId="77777777" w:rsidR="003C5256" w:rsidRDefault="003C5256">
            <w:pPr>
              <w:rPr>
                <w:sz w:val="2"/>
                <w:szCs w:val="2"/>
              </w:rPr>
            </w:pPr>
          </w:p>
        </w:tc>
      </w:tr>
    </w:tbl>
    <w:p w14:paraId="2094F2D4" w14:textId="77777777" w:rsidR="003C5256" w:rsidRDefault="003C5256">
      <w:pPr>
        <w:rPr>
          <w:sz w:val="2"/>
          <w:szCs w:val="2"/>
        </w:rPr>
        <w:sectPr w:rsidR="003C5256">
          <w:type w:val="continuous"/>
          <w:pgSz w:w="16840" w:h="11900" w:orient="landscape"/>
          <w:pgMar w:top="840" w:right="283" w:bottom="1199"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92"/>
        <w:gridCol w:w="8410"/>
        <w:gridCol w:w="1707"/>
        <w:gridCol w:w="1297"/>
      </w:tblGrid>
      <w:tr w:rsidR="003C5256" w14:paraId="49887E40" w14:textId="77777777">
        <w:trPr>
          <w:trHeight w:val="405"/>
        </w:trPr>
        <w:tc>
          <w:tcPr>
            <w:tcW w:w="4392" w:type="dxa"/>
          </w:tcPr>
          <w:p w14:paraId="0D34698A" w14:textId="77777777" w:rsidR="003C5256" w:rsidRDefault="003C5256">
            <w:pPr>
              <w:pStyle w:val="TableParagraph"/>
            </w:pPr>
          </w:p>
        </w:tc>
        <w:tc>
          <w:tcPr>
            <w:tcW w:w="8410" w:type="dxa"/>
          </w:tcPr>
          <w:p w14:paraId="2EC1814A" w14:textId="77777777" w:rsidR="003C5256" w:rsidRDefault="00EA4AB5">
            <w:pPr>
              <w:pStyle w:val="TableParagraph"/>
              <w:spacing w:line="264"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707" w:type="dxa"/>
            <w:vMerge w:val="restart"/>
          </w:tcPr>
          <w:p w14:paraId="5089C986" w14:textId="77777777" w:rsidR="003C5256" w:rsidRDefault="00EA4AB5">
            <w:pPr>
              <w:pStyle w:val="TableParagraph"/>
              <w:spacing w:line="260" w:lineRule="exact"/>
              <w:ind w:left="127" w:right="116"/>
              <w:jc w:val="center"/>
              <w:rPr>
                <w:sz w:val="24"/>
              </w:rPr>
            </w:pPr>
            <w:r>
              <w:rPr>
                <w:spacing w:val="-5"/>
                <w:sz w:val="24"/>
              </w:rPr>
              <w:t>10</w:t>
            </w:r>
          </w:p>
        </w:tc>
        <w:tc>
          <w:tcPr>
            <w:tcW w:w="1297" w:type="dxa"/>
            <w:vMerge w:val="restart"/>
          </w:tcPr>
          <w:p w14:paraId="51050B1F" w14:textId="77777777" w:rsidR="003C5256" w:rsidRDefault="00EA4AB5">
            <w:pPr>
              <w:pStyle w:val="TableParagraph"/>
              <w:spacing w:line="260" w:lineRule="exact"/>
              <w:ind w:left="16"/>
              <w:jc w:val="center"/>
              <w:rPr>
                <w:sz w:val="24"/>
              </w:rPr>
            </w:pPr>
            <w:r>
              <w:rPr>
                <w:spacing w:val="-10"/>
                <w:sz w:val="24"/>
              </w:rPr>
              <w:t>3</w:t>
            </w:r>
          </w:p>
        </w:tc>
      </w:tr>
      <w:tr w:rsidR="003C5256" w14:paraId="7247F917" w14:textId="77777777">
        <w:trPr>
          <w:trHeight w:val="827"/>
        </w:trPr>
        <w:tc>
          <w:tcPr>
            <w:tcW w:w="4392" w:type="dxa"/>
          </w:tcPr>
          <w:p w14:paraId="14603CDD" w14:textId="77777777" w:rsidR="003C5256" w:rsidRDefault="003C5256">
            <w:pPr>
              <w:pStyle w:val="TableParagraph"/>
            </w:pPr>
          </w:p>
        </w:tc>
        <w:tc>
          <w:tcPr>
            <w:tcW w:w="8410" w:type="dxa"/>
          </w:tcPr>
          <w:p w14:paraId="4B0B9512" w14:textId="77777777" w:rsidR="003C5256" w:rsidRDefault="00EA4AB5">
            <w:pPr>
              <w:pStyle w:val="TableParagraph"/>
              <w:spacing w:line="260" w:lineRule="exact"/>
              <w:ind w:left="110"/>
              <w:rPr>
                <w:sz w:val="24"/>
              </w:rPr>
            </w:pPr>
            <w:r>
              <w:rPr>
                <w:sz w:val="24"/>
              </w:rPr>
              <w:t>Закрепление</w:t>
            </w:r>
            <w:r>
              <w:rPr>
                <w:spacing w:val="-8"/>
                <w:sz w:val="24"/>
              </w:rPr>
              <w:t xml:space="preserve"> </w:t>
            </w:r>
            <w:r>
              <w:rPr>
                <w:sz w:val="24"/>
              </w:rPr>
              <w:t>полученных</w:t>
            </w:r>
            <w:r>
              <w:rPr>
                <w:spacing w:val="-2"/>
                <w:sz w:val="24"/>
              </w:rPr>
              <w:t xml:space="preserve"> </w:t>
            </w:r>
            <w:r>
              <w:rPr>
                <w:sz w:val="24"/>
              </w:rPr>
              <w:t>навыков</w:t>
            </w:r>
            <w:r>
              <w:rPr>
                <w:spacing w:val="-5"/>
                <w:sz w:val="24"/>
              </w:rPr>
              <w:t xml:space="preserve"> </w:t>
            </w:r>
            <w:r>
              <w:rPr>
                <w:sz w:val="24"/>
              </w:rPr>
              <w:t>игры</w:t>
            </w:r>
            <w:r>
              <w:rPr>
                <w:spacing w:val="-6"/>
                <w:sz w:val="24"/>
              </w:rPr>
              <w:t xml:space="preserve"> </w:t>
            </w:r>
            <w:r>
              <w:rPr>
                <w:sz w:val="24"/>
              </w:rPr>
              <w:t>в</w:t>
            </w:r>
            <w:r>
              <w:rPr>
                <w:spacing w:val="50"/>
                <w:sz w:val="24"/>
              </w:rPr>
              <w:t xml:space="preserve"> </w:t>
            </w:r>
            <w:r>
              <w:rPr>
                <w:sz w:val="24"/>
              </w:rPr>
              <w:t>баскетбол</w:t>
            </w:r>
            <w:r>
              <w:rPr>
                <w:spacing w:val="-5"/>
                <w:sz w:val="24"/>
              </w:rPr>
              <w:t xml:space="preserve"> </w:t>
            </w:r>
            <w:r>
              <w:rPr>
                <w:sz w:val="24"/>
              </w:rPr>
              <w:t>(двухсторонняя</w:t>
            </w:r>
            <w:r>
              <w:rPr>
                <w:spacing w:val="-6"/>
                <w:sz w:val="24"/>
              </w:rPr>
              <w:t xml:space="preserve"> </w:t>
            </w:r>
            <w:r>
              <w:rPr>
                <w:spacing w:val="-2"/>
                <w:sz w:val="24"/>
              </w:rPr>
              <w:t>игра).</w:t>
            </w:r>
          </w:p>
          <w:p w14:paraId="1662A284" w14:textId="77777777" w:rsidR="003C5256" w:rsidRDefault="00EA4AB5">
            <w:pPr>
              <w:pStyle w:val="TableParagraph"/>
              <w:ind w:left="110"/>
              <w:rPr>
                <w:sz w:val="24"/>
              </w:rPr>
            </w:pPr>
            <w:r>
              <w:rPr>
                <w:sz w:val="24"/>
              </w:rPr>
              <w:t>Закрепление</w:t>
            </w:r>
            <w:r>
              <w:rPr>
                <w:spacing w:val="-9"/>
                <w:sz w:val="24"/>
              </w:rPr>
              <w:t xml:space="preserve"> </w:t>
            </w:r>
            <w:r>
              <w:rPr>
                <w:sz w:val="24"/>
              </w:rPr>
              <w:t>и</w:t>
            </w:r>
            <w:r>
              <w:rPr>
                <w:spacing w:val="-4"/>
                <w:sz w:val="24"/>
              </w:rPr>
              <w:t xml:space="preserve"> </w:t>
            </w:r>
            <w:r>
              <w:rPr>
                <w:sz w:val="24"/>
              </w:rPr>
              <w:t>совершенствование</w:t>
            </w:r>
            <w:r>
              <w:rPr>
                <w:spacing w:val="-7"/>
                <w:sz w:val="24"/>
              </w:rPr>
              <w:t xml:space="preserve"> </w:t>
            </w:r>
            <w:r>
              <w:rPr>
                <w:sz w:val="24"/>
              </w:rPr>
              <w:t>техники</w:t>
            </w:r>
            <w:r>
              <w:rPr>
                <w:spacing w:val="-4"/>
                <w:sz w:val="24"/>
              </w:rPr>
              <w:t xml:space="preserve"> </w:t>
            </w:r>
            <w:r>
              <w:rPr>
                <w:sz w:val="24"/>
              </w:rPr>
              <w:t>изучаемых</w:t>
            </w:r>
            <w:r>
              <w:rPr>
                <w:spacing w:val="-4"/>
                <w:sz w:val="24"/>
              </w:rPr>
              <w:t xml:space="preserve"> </w:t>
            </w:r>
            <w:r>
              <w:rPr>
                <w:sz w:val="24"/>
              </w:rPr>
              <w:t>двигательных</w:t>
            </w:r>
            <w:r>
              <w:rPr>
                <w:spacing w:val="-3"/>
                <w:sz w:val="24"/>
              </w:rPr>
              <w:t xml:space="preserve"> </w:t>
            </w:r>
            <w:r>
              <w:rPr>
                <w:spacing w:val="-2"/>
                <w:sz w:val="24"/>
              </w:rPr>
              <w:t>действий</w:t>
            </w:r>
          </w:p>
        </w:tc>
        <w:tc>
          <w:tcPr>
            <w:tcW w:w="1707" w:type="dxa"/>
            <w:vMerge/>
            <w:tcBorders>
              <w:top w:val="nil"/>
            </w:tcBorders>
          </w:tcPr>
          <w:p w14:paraId="610166A9" w14:textId="77777777" w:rsidR="003C5256" w:rsidRDefault="003C5256">
            <w:pPr>
              <w:rPr>
                <w:sz w:val="2"/>
                <w:szCs w:val="2"/>
              </w:rPr>
            </w:pPr>
          </w:p>
        </w:tc>
        <w:tc>
          <w:tcPr>
            <w:tcW w:w="1297" w:type="dxa"/>
            <w:vMerge/>
            <w:tcBorders>
              <w:top w:val="nil"/>
            </w:tcBorders>
          </w:tcPr>
          <w:p w14:paraId="0DCC50E4" w14:textId="77777777" w:rsidR="003C5256" w:rsidRDefault="003C5256">
            <w:pPr>
              <w:rPr>
                <w:sz w:val="2"/>
                <w:szCs w:val="2"/>
              </w:rPr>
            </w:pPr>
          </w:p>
        </w:tc>
      </w:tr>
      <w:tr w:rsidR="003C5256" w14:paraId="35B5374C" w14:textId="77777777">
        <w:trPr>
          <w:trHeight w:val="275"/>
        </w:trPr>
        <w:tc>
          <w:tcPr>
            <w:tcW w:w="12802" w:type="dxa"/>
            <w:gridSpan w:val="2"/>
          </w:tcPr>
          <w:p w14:paraId="4E2BE562" w14:textId="77777777" w:rsidR="003C5256" w:rsidRDefault="00EA4AB5">
            <w:pPr>
              <w:pStyle w:val="TableParagraph"/>
              <w:spacing w:line="255" w:lineRule="exact"/>
              <w:ind w:left="112"/>
              <w:rPr>
                <w:b/>
                <w:sz w:val="24"/>
              </w:rPr>
            </w:pPr>
            <w:r>
              <w:rPr>
                <w:b/>
                <w:sz w:val="24"/>
              </w:rPr>
              <w:t>ОФП</w:t>
            </w:r>
            <w:r>
              <w:rPr>
                <w:b/>
                <w:spacing w:val="-7"/>
                <w:sz w:val="24"/>
              </w:rPr>
              <w:t xml:space="preserve"> </w:t>
            </w:r>
            <w:r>
              <w:rPr>
                <w:b/>
                <w:sz w:val="24"/>
              </w:rPr>
              <w:t>(общая</w:t>
            </w:r>
            <w:r>
              <w:rPr>
                <w:b/>
                <w:spacing w:val="-2"/>
                <w:sz w:val="24"/>
              </w:rPr>
              <w:t xml:space="preserve"> </w:t>
            </w:r>
            <w:r>
              <w:rPr>
                <w:b/>
                <w:sz w:val="24"/>
              </w:rPr>
              <w:t>физическая</w:t>
            </w:r>
            <w:r>
              <w:rPr>
                <w:b/>
                <w:spacing w:val="-5"/>
                <w:sz w:val="24"/>
              </w:rPr>
              <w:t xml:space="preserve"> </w:t>
            </w:r>
            <w:r>
              <w:rPr>
                <w:b/>
                <w:spacing w:val="-2"/>
                <w:sz w:val="24"/>
              </w:rPr>
              <w:t>подготовка)</w:t>
            </w:r>
          </w:p>
        </w:tc>
        <w:tc>
          <w:tcPr>
            <w:tcW w:w="1707" w:type="dxa"/>
          </w:tcPr>
          <w:p w14:paraId="050BCE86" w14:textId="77777777" w:rsidR="003C5256" w:rsidRDefault="00EA4AB5">
            <w:pPr>
              <w:pStyle w:val="TableParagraph"/>
              <w:spacing w:line="246" w:lineRule="exact"/>
              <w:ind w:left="127" w:right="110"/>
              <w:jc w:val="center"/>
              <w:rPr>
                <w:sz w:val="24"/>
              </w:rPr>
            </w:pPr>
            <w:r>
              <w:rPr>
                <w:spacing w:val="-10"/>
                <w:sz w:val="24"/>
              </w:rPr>
              <w:t>6</w:t>
            </w:r>
          </w:p>
        </w:tc>
        <w:tc>
          <w:tcPr>
            <w:tcW w:w="1297" w:type="dxa"/>
          </w:tcPr>
          <w:p w14:paraId="30FEB011" w14:textId="77777777" w:rsidR="003C5256" w:rsidRDefault="003C5256">
            <w:pPr>
              <w:pStyle w:val="TableParagraph"/>
              <w:rPr>
                <w:sz w:val="20"/>
              </w:rPr>
            </w:pPr>
          </w:p>
        </w:tc>
      </w:tr>
      <w:tr w:rsidR="003C5256" w14:paraId="26408543" w14:textId="77777777">
        <w:trPr>
          <w:trHeight w:val="275"/>
        </w:trPr>
        <w:tc>
          <w:tcPr>
            <w:tcW w:w="4392" w:type="dxa"/>
            <w:vMerge w:val="restart"/>
          </w:tcPr>
          <w:p w14:paraId="04171E27" w14:textId="77777777" w:rsidR="003C5256" w:rsidRDefault="003C5256">
            <w:pPr>
              <w:pStyle w:val="TableParagraph"/>
              <w:rPr>
                <w:b/>
                <w:sz w:val="24"/>
              </w:rPr>
            </w:pPr>
          </w:p>
          <w:p w14:paraId="05EC72D9" w14:textId="77777777" w:rsidR="003C5256" w:rsidRDefault="003C5256">
            <w:pPr>
              <w:pStyle w:val="TableParagraph"/>
              <w:spacing w:before="141"/>
              <w:rPr>
                <w:b/>
                <w:sz w:val="24"/>
              </w:rPr>
            </w:pPr>
          </w:p>
          <w:p w14:paraId="5AFE968B" w14:textId="77777777" w:rsidR="003C5256" w:rsidRDefault="00EA4AB5">
            <w:pPr>
              <w:pStyle w:val="TableParagraph"/>
              <w:spacing w:before="1"/>
              <w:ind w:left="112"/>
              <w:rPr>
                <w:b/>
                <w:sz w:val="24"/>
              </w:rPr>
            </w:pPr>
            <w:r>
              <w:rPr>
                <w:b/>
                <w:sz w:val="24"/>
              </w:rPr>
              <w:t>Тема</w:t>
            </w:r>
            <w:r>
              <w:rPr>
                <w:b/>
                <w:spacing w:val="-14"/>
                <w:sz w:val="24"/>
              </w:rPr>
              <w:t xml:space="preserve"> </w:t>
            </w:r>
            <w:r>
              <w:rPr>
                <w:b/>
                <w:sz w:val="24"/>
              </w:rPr>
              <w:t>2.11.</w:t>
            </w:r>
            <w:r>
              <w:rPr>
                <w:b/>
                <w:spacing w:val="-15"/>
                <w:sz w:val="24"/>
              </w:rPr>
              <w:t xml:space="preserve"> </w:t>
            </w:r>
            <w:r>
              <w:rPr>
                <w:b/>
                <w:sz w:val="24"/>
              </w:rPr>
              <w:t>Теория</w:t>
            </w:r>
            <w:r>
              <w:rPr>
                <w:b/>
                <w:spacing w:val="-11"/>
                <w:sz w:val="24"/>
              </w:rPr>
              <w:t xml:space="preserve"> </w:t>
            </w:r>
            <w:r>
              <w:rPr>
                <w:b/>
                <w:sz w:val="24"/>
              </w:rPr>
              <w:t>и</w:t>
            </w:r>
            <w:r>
              <w:rPr>
                <w:b/>
                <w:spacing w:val="-11"/>
                <w:sz w:val="24"/>
              </w:rPr>
              <w:t xml:space="preserve"> </w:t>
            </w:r>
            <w:r>
              <w:rPr>
                <w:b/>
                <w:sz w:val="24"/>
              </w:rPr>
              <w:t>методика</w:t>
            </w:r>
            <w:r>
              <w:rPr>
                <w:b/>
                <w:spacing w:val="-11"/>
                <w:sz w:val="24"/>
              </w:rPr>
              <w:t xml:space="preserve"> </w:t>
            </w:r>
            <w:r>
              <w:rPr>
                <w:b/>
                <w:sz w:val="24"/>
              </w:rPr>
              <w:t>прове- дения самостоятельных занятий по физкультуре.</w:t>
            </w:r>
            <w:r>
              <w:rPr>
                <w:b/>
                <w:spacing w:val="-15"/>
                <w:sz w:val="24"/>
              </w:rPr>
              <w:t xml:space="preserve"> </w:t>
            </w:r>
            <w:r>
              <w:rPr>
                <w:b/>
                <w:sz w:val="24"/>
              </w:rPr>
              <w:t>Выполнение</w:t>
            </w:r>
            <w:r>
              <w:rPr>
                <w:b/>
                <w:spacing w:val="-15"/>
                <w:sz w:val="24"/>
              </w:rPr>
              <w:t xml:space="preserve"> </w:t>
            </w:r>
            <w:r>
              <w:rPr>
                <w:b/>
                <w:sz w:val="24"/>
              </w:rPr>
              <w:t xml:space="preserve">зачетных </w:t>
            </w:r>
            <w:r>
              <w:rPr>
                <w:b/>
                <w:spacing w:val="-2"/>
                <w:sz w:val="24"/>
              </w:rPr>
              <w:t>требований.</w:t>
            </w:r>
          </w:p>
        </w:tc>
        <w:tc>
          <w:tcPr>
            <w:tcW w:w="8410" w:type="dxa"/>
          </w:tcPr>
          <w:p w14:paraId="73E236AC" w14:textId="77777777" w:rsidR="003C5256" w:rsidRDefault="00EA4AB5">
            <w:pPr>
              <w:pStyle w:val="TableParagraph"/>
              <w:spacing w:line="255"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vMerge w:val="restart"/>
          </w:tcPr>
          <w:p w14:paraId="48585F11" w14:textId="77777777" w:rsidR="003C5256" w:rsidRDefault="00EA4AB5">
            <w:pPr>
              <w:pStyle w:val="TableParagraph"/>
              <w:spacing w:line="260" w:lineRule="exact"/>
              <w:ind w:left="127" w:right="116"/>
              <w:jc w:val="center"/>
              <w:rPr>
                <w:sz w:val="24"/>
              </w:rPr>
            </w:pPr>
            <w:r>
              <w:rPr>
                <w:spacing w:val="-10"/>
                <w:sz w:val="24"/>
              </w:rPr>
              <w:t>1</w:t>
            </w:r>
          </w:p>
        </w:tc>
        <w:tc>
          <w:tcPr>
            <w:tcW w:w="1297" w:type="dxa"/>
            <w:vMerge w:val="restart"/>
          </w:tcPr>
          <w:p w14:paraId="0143EF50" w14:textId="77777777" w:rsidR="003C5256" w:rsidRDefault="00EA4AB5">
            <w:pPr>
              <w:pStyle w:val="TableParagraph"/>
              <w:spacing w:line="260" w:lineRule="exact"/>
              <w:ind w:left="16"/>
              <w:jc w:val="center"/>
              <w:rPr>
                <w:sz w:val="24"/>
              </w:rPr>
            </w:pPr>
            <w:r>
              <w:rPr>
                <w:spacing w:val="-10"/>
                <w:sz w:val="24"/>
              </w:rPr>
              <w:t>3</w:t>
            </w:r>
          </w:p>
        </w:tc>
      </w:tr>
      <w:tr w:rsidR="003C5256" w14:paraId="2E325D33" w14:textId="77777777">
        <w:trPr>
          <w:trHeight w:val="1102"/>
        </w:trPr>
        <w:tc>
          <w:tcPr>
            <w:tcW w:w="4392" w:type="dxa"/>
            <w:vMerge/>
            <w:tcBorders>
              <w:top w:val="nil"/>
            </w:tcBorders>
          </w:tcPr>
          <w:p w14:paraId="144533D6" w14:textId="77777777" w:rsidR="003C5256" w:rsidRDefault="003C5256">
            <w:pPr>
              <w:rPr>
                <w:sz w:val="2"/>
                <w:szCs w:val="2"/>
              </w:rPr>
            </w:pPr>
          </w:p>
        </w:tc>
        <w:tc>
          <w:tcPr>
            <w:tcW w:w="8410" w:type="dxa"/>
          </w:tcPr>
          <w:p w14:paraId="3DE24536" w14:textId="77777777" w:rsidR="003C5256" w:rsidRDefault="00EA4AB5">
            <w:pPr>
              <w:pStyle w:val="TableParagraph"/>
              <w:numPr>
                <w:ilvl w:val="0"/>
                <w:numId w:val="220"/>
              </w:numPr>
              <w:tabs>
                <w:tab w:val="left" w:pos="289"/>
              </w:tabs>
              <w:spacing w:line="260" w:lineRule="exact"/>
              <w:ind w:left="289" w:hanging="181"/>
            </w:pPr>
            <w:r>
              <w:rPr>
                <w:sz w:val="24"/>
              </w:rPr>
              <w:t>Комплекс</w:t>
            </w:r>
            <w:r>
              <w:rPr>
                <w:spacing w:val="-5"/>
                <w:sz w:val="24"/>
              </w:rPr>
              <w:t xml:space="preserve"> </w:t>
            </w:r>
            <w:r>
              <w:rPr>
                <w:sz w:val="24"/>
              </w:rPr>
              <w:t>упражнений</w:t>
            </w:r>
            <w:r>
              <w:rPr>
                <w:spacing w:val="-4"/>
                <w:sz w:val="24"/>
              </w:rPr>
              <w:t xml:space="preserve"> </w:t>
            </w:r>
            <w:r>
              <w:rPr>
                <w:sz w:val="24"/>
              </w:rPr>
              <w:t>в</w:t>
            </w:r>
            <w:r>
              <w:rPr>
                <w:spacing w:val="-5"/>
                <w:sz w:val="24"/>
              </w:rPr>
              <w:t xml:space="preserve"> </w:t>
            </w:r>
            <w:r>
              <w:rPr>
                <w:spacing w:val="-2"/>
                <w:sz w:val="24"/>
              </w:rPr>
              <w:t>парах</w:t>
            </w:r>
          </w:p>
          <w:p w14:paraId="2C860E1C" w14:textId="77777777" w:rsidR="003C5256" w:rsidRDefault="00EA4AB5">
            <w:pPr>
              <w:pStyle w:val="TableParagraph"/>
              <w:numPr>
                <w:ilvl w:val="0"/>
                <w:numId w:val="220"/>
              </w:numPr>
              <w:tabs>
                <w:tab w:val="left" w:pos="291"/>
              </w:tabs>
              <w:ind w:left="291" w:hanging="181"/>
            </w:pPr>
            <w:r>
              <w:rPr>
                <w:sz w:val="24"/>
              </w:rPr>
              <w:t>Силовые</w:t>
            </w:r>
            <w:r>
              <w:rPr>
                <w:spacing w:val="-1"/>
                <w:sz w:val="24"/>
              </w:rPr>
              <w:t xml:space="preserve"> </w:t>
            </w:r>
            <w:r>
              <w:rPr>
                <w:sz w:val="24"/>
              </w:rPr>
              <w:t>упражнения</w:t>
            </w:r>
            <w:r>
              <w:rPr>
                <w:spacing w:val="-1"/>
                <w:sz w:val="24"/>
              </w:rPr>
              <w:t xml:space="preserve"> </w:t>
            </w:r>
            <w:r>
              <w:rPr>
                <w:sz w:val="24"/>
              </w:rPr>
              <w:t>с</w:t>
            </w:r>
            <w:r>
              <w:rPr>
                <w:spacing w:val="-1"/>
                <w:sz w:val="24"/>
              </w:rPr>
              <w:t xml:space="preserve"> </w:t>
            </w:r>
            <w:r>
              <w:rPr>
                <w:spacing w:val="-2"/>
                <w:sz w:val="24"/>
              </w:rPr>
              <w:t>отягощением</w:t>
            </w:r>
          </w:p>
          <w:p w14:paraId="2DD8101B" w14:textId="77777777" w:rsidR="003C5256" w:rsidRDefault="00EA4AB5">
            <w:pPr>
              <w:pStyle w:val="TableParagraph"/>
              <w:numPr>
                <w:ilvl w:val="0"/>
                <w:numId w:val="220"/>
              </w:numPr>
              <w:tabs>
                <w:tab w:val="left" w:pos="288"/>
              </w:tabs>
              <w:spacing w:line="270" w:lineRule="atLeast"/>
              <w:ind w:left="110" w:right="4824" w:firstLine="0"/>
            </w:pPr>
            <w:r>
              <w:rPr>
                <w:sz w:val="24"/>
              </w:rPr>
              <w:t>Прыжки</w:t>
            </w:r>
            <w:r>
              <w:rPr>
                <w:spacing w:val="-10"/>
                <w:sz w:val="24"/>
              </w:rPr>
              <w:t xml:space="preserve"> </w:t>
            </w:r>
            <w:r>
              <w:rPr>
                <w:sz w:val="24"/>
              </w:rPr>
              <w:t>со</w:t>
            </w:r>
            <w:r>
              <w:rPr>
                <w:spacing w:val="-9"/>
                <w:sz w:val="24"/>
              </w:rPr>
              <w:t xml:space="preserve"> </w:t>
            </w:r>
            <w:r>
              <w:rPr>
                <w:sz w:val="24"/>
              </w:rPr>
              <w:t>скакалкой</w:t>
            </w:r>
            <w:r>
              <w:rPr>
                <w:spacing w:val="-10"/>
                <w:sz w:val="24"/>
              </w:rPr>
              <w:t xml:space="preserve"> </w:t>
            </w:r>
            <w:r>
              <w:rPr>
                <w:sz w:val="24"/>
              </w:rPr>
              <w:t>3</w:t>
            </w:r>
            <w:r>
              <w:rPr>
                <w:spacing w:val="-9"/>
                <w:sz w:val="24"/>
              </w:rPr>
              <w:t xml:space="preserve"> </w:t>
            </w:r>
            <w:r>
              <w:rPr>
                <w:sz w:val="24"/>
              </w:rPr>
              <w:t>минуты 4.Упражнения на растягивание</w:t>
            </w:r>
          </w:p>
        </w:tc>
        <w:tc>
          <w:tcPr>
            <w:tcW w:w="1707" w:type="dxa"/>
            <w:vMerge/>
            <w:tcBorders>
              <w:top w:val="nil"/>
            </w:tcBorders>
          </w:tcPr>
          <w:p w14:paraId="54EE9DAB" w14:textId="77777777" w:rsidR="003C5256" w:rsidRDefault="003C5256">
            <w:pPr>
              <w:rPr>
                <w:sz w:val="2"/>
                <w:szCs w:val="2"/>
              </w:rPr>
            </w:pPr>
          </w:p>
        </w:tc>
        <w:tc>
          <w:tcPr>
            <w:tcW w:w="1297" w:type="dxa"/>
            <w:vMerge/>
            <w:tcBorders>
              <w:top w:val="nil"/>
            </w:tcBorders>
          </w:tcPr>
          <w:p w14:paraId="61239C5C" w14:textId="77777777" w:rsidR="003C5256" w:rsidRDefault="003C5256">
            <w:pPr>
              <w:rPr>
                <w:sz w:val="2"/>
                <w:szCs w:val="2"/>
              </w:rPr>
            </w:pPr>
          </w:p>
        </w:tc>
      </w:tr>
      <w:tr w:rsidR="003C5256" w14:paraId="10FB26A2" w14:textId="77777777">
        <w:trPr>
          <w:trHeight w:val="275"/>
        </w:trPr>
        <w:tc>
          <w:tcPr>
            <w:tcW w:w="4392" w:type="dxa"/>
            <w:vMerge/>
            <w:tcBorders>
              <w:top w:val="nil"/>
            </w:tcBorders>
          </w:tcPr>
          <w:p w14:paraId="5D2E36F5" w14:textId="77777777" w:rsidR="003C5256" w:rsidRDefault="003C5256">
            <w:pPr>
              <w:rPr>
                <w:sz w:val="2"/>
                <w:szCs w:val="2"/>
              </w:rPr>
            </w:pPr>
          </w:p>
        </w:tc>
        <w:tc>
          <w:tcPr>
            <w:tcW w:w="8410" w:type="dxa"/>
          </w:tcPr>
          <w:p w14:paraId="50FF2F24" w14:textId="77777777" w:rsidR="003C5256" w:rsidRDefault="00EA4AB5">
            <w:pPr>
              <w:pStyle w:val="TableParagraph"/>
              <w:spacing w:line="255"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707" w:type="dxa"/>
            <w:vMerge w:val="restart"/>
          </w:tcPr>
          <w:p w14:paraId="68C0659F" w14:textId="77777777" w:rsidR="003C5256" w:rsidRDefault="00EA4AB5">
            <w:pPr>
              <w:pStyle w:val="TableParagraph"/>
              <w:spacing w:line="260" w:lineRule="exact"/>
              <w:ind w:left="127" w:right="116"/>
              <w:jc w:val="center"/>
              <w:rPr>
                <w:sz w:val="24"/>
              </w:rPr>
            </w:pPr>
            <w:r>
              <w:rPr>
                <w:spacing w:val="-10"/>
                <w:sz w:val="24"/>
              </w:rPr>
              <w:t>4</w:t>
            </w:r>
          </w:p>
        </w:tc>
        <w:tc>
          <w:tcPr>
            <w:tcW w:w="1297" w:type="dxa"/>
            <w:vMerge w:val="restart"/>
          </w:tcPr>
          <w:p w14:paraId="38077408" w14:textId="77777777" w:rsidR="003C5256" w:rsidRDefault="00EA4AB5">
            <w:pPr>
              <w:pStyle w:val="TableParagraph"/>
              <w:spacing w:line="260" w:lineRule="exact"/>
              <w:ind w:left="16"/>
              <w:jc w:val="center"/>
              <w:rPr>
                <w:sz w:val="24"/>
              </w:rPr>
            </w:pPr>
            <w:r>
              <w:rPr>
                <w:spacing w:val="-10"/>
                <w:sz w:val="24"/>
              </w:rPr>
              <w:t>3</w:t>
            </w:r>
          </w:p>
        </w:tc>
      </w:tr>
      <w:tr w:rsidR="003C5256" w14:paraId="0B3FA620" w14:textId="77777777">
        <w:trPr>
          <w:trHeight w:val="827"/>
        </w:trPr>
        <w:tc>
          <w:tcPr>
            <w:tcW w:w="4392" w:type="dxa"/>
            <w:vMerge/>
            <w:tcBorders>
              <w:top w:val="nil"/>
            </w:tcBorders>
          </w:tcPr>
          <w:p w14:paraId="0E05D285" w14:textId="77777777" w:rsidR="003C5256" w:rsidRDefault="003C5256">
            <w:pPr>
              <w:rPr>
                <w:sz w:val="2"/>
                <w:szCs w:val="2"/>
              </w:rPr>
            </w:pPr>
          </w:p>
        </w:tc>
        <w:tc>
          <w:tcPr>
            <w:tcW w:w="8410" w:type="dxa"/>
          </w:tcPr>
          <w:p w14:paraId="1069FE9A" w14:textId="77777777" w:rsidR="003C5256" w:rsidRDefault="00EA4AB5">
            <w:pPr>
              <w:pStyle w:val="TableParagraph"/>
              <w:spacing w:line="260" w:lineRule="exact"/>
              <w:ind w:left="110"/>
              <w:rPr>
                <w:sz w:val="24"/>
              </w:rPr>
            </w:pPr>
            <w:r>
              <w:rPr>
                <w:sz w:val="24"/>
              </w:rPr>
              <w:t>Силовые</w:t>
            </w:r>
            <w:r>
              <w:rPr>
                <w:spacing w:val="-2"/>
                <w:sz w:val="24"/>
              </w:rPr>
              <w:t xml:space="preserve"> </w:t>
            </w:r>
            <w:r>
              <w:rPr>
                <w:sz w:val="24"/>
              </w:rPr>
              <w:t>упражнения</w:t>
            </w:r>
            <w:r>
              <w:rPr>
                <w:spacing w:val="55"/>
                <w:sz w:val="24"/>
              </w:rPr>
              <w:t xml:space="preserve"> </w:t>
            </w:r>
            <w:r>
              <w:rPr>
                <w:sz w:val="24"/>
              </w:rPr>
              <w:t>с</w:t>
            </w:r>
            <w:r>
              <w:rPr>
                <w:spacing w:val="-3"/>
                <w:sz w:val="24"/>
              </w:rPr>
              <w:t xml:space="preserve"> </w:t>
            </w:r>
            <w:r>
              <w:rPr>
                <w:spacing w:val="-2"/>
                <w:sz w:val="24"/>
              </w:rPr>
              <w:t>отягощением.</w:t>
            </w:r>
          </w:p>
          <w:p w14:paraId="4D591BF5" w14:textId="77777777" w:rsidR="003C5256" w:rsidRDefault="00EA4AB5">
            <w:pPr>
              <w:pStyle w:val="TableParagraph"/>
              <w:spacing w:line="270" w:lineRule="atLeast"/>
              <w:ind w:left="110" w:right="4715"/>
              <w:rPr>
                <w:sz w:val="24"/>
              </w:rPr>
            </w:pPr>
            <w:r>
              <w:rPr>
                <w:sz w:val="24"/>
              </w:rPr>
              <w:t>Упражнения на растяжку. Нагрузка</w:t>
            </w:r>
            <w:r>
              <w:rPr>
                <w:spacing w:val="-15"/>
                <w:sz w:val="24"/>
              </w:rPr>
              <w:t xml:space="preserve"> </w:t>
            </w:r>
            <w:r>
              <w:rPr>
                <w:sz w:val="24"/>
              </w:rPr>
              <w:t>на</w:t>
            </w:r>
            <w:r>
              <w:rPr>
                <w:spacing w:val="-15"/>
                <w:sz w:val="24"/>
              </w:rPr>
              <w:t xml:space="preserve"> </w:t>
            </w:r>
            <w:r>
              <w:rPr>
                <w:sz w:val="24"/>
              </w:rPr>
              <w:t>спину,</w:t>
            </w:r>
            <w:r>
              <w:rPr>
                <w:spacing w:val="-14"/>
                <w:sz w:val="24"/>
              </w:rPr>
              <w:t xml:space="preserve"> </w:t>
            </w:r>
            <w:r>
              <w:rPr>
                <w:sz w:val="24"/>
              </w:rPr>
              <w:t>упражнения.</w:t>
            </w:r>
          </w:p>
        </w:tc>
        <w:tc>
          <w:tcPr>
            <w:tcW w:w="1707" w:type="dxa"/>
            <w:vMerge/>
            <w:tcBorders>
              <w:top w:val="nil"/>
            </w:tcBorders>
          </w:tcPr>
          <w:p w14:paraId="6E9260D1" w14:textId="77777777" w:rsidR="003C5256" w:rsidRDefault="003C5256">
            <w:pPr>
              <w:rPr>
                <w:sz w:val="2"/>
                <w:szCs w:val="2"/>
              </w:rPr>
            </w:pPr>
          </w:p>
        </w:tc>
        <w:tc>
          <w:tcPr>
            <w:tcW w:w="1297" w:type="dxa"/>
            <w:vMerge/>
            <w:tcBorders>
              <w:top w:val="nil"/>
            </w:tcBorders>
          </w:tcPr>
          <w:p w14:paraId="00991177" w14:textId="77777777" w:rsidR="003C5256" w:rsidRDefault="003C5256">
            <w:pPr>
              <w:rPr>
                <w:sz w:val="2"/>
                <w:szCs w:val="2"/>
              </w:rPr>
            </w:pPr>
          </w:p>
        </w:tc>
      </w:tr>
      <w:tr w:rsidR="003C5256" w14:paraId="6DF86438" w14:textId="77777777">
        <w:trPr>
          <w:trHeight w:val="276"/>
        </w:trPr>
        <w:tc>
          <w:tcPr>
            <w:tcW w:w="4392" w:type="dxa"/>
          </w:tcPr>
          <w:p w14:paraId="23D4CD54" w14:textId="77777777" w:rsidR="003C5256" w:rsidRDefault="003C5256">
            <w:pPr>
              <w:pStyle w:val="TableParagraph"/>
              <w:rPr>
                <w:sz w:val="20"/>
              </w:rPr>
            </w:pPr>
          </w:p>
        </w:tc>
        <w:tc>
          <w:tcPr>
            <w:tcW w:w="8410" w:type="dxa"/>
          </w:tcPr>
          <w:p w14:paraId="35D5DB3B" w14:textId="77777777" w:rsidR="003C5256" w:rsidRDefault="00EA4AB5">
            <w:pPr>
              <w:pStyle w:val="TableParagraph"/>
              <w:spacing w:line="257" w:lineRule="exact"/>
              <w:ind w:left="5207"/>
              <w:rPr>
                <w:b/>
                <w:sz w:val="24"/>
              </w:rPr>
            </w:pPr>
            <w:r>
              <w:rPr>
                <w:b/>
                <w:spacing w:val="-2"/>
                <w:sz w:val="24"/>
              </w:rPr>
              <w:t>дифференцированный</w:t>
            </w:r>
            <w:r>
              <w:rPr>
                <w:b/>
                <w:spacing w:val="14"/>
                <w:sz w:val="24"/>
              </w:rPr>
              <w:t xml:space="preserve"> </w:t>
            </w:r>
            <w:r>
              <w:rPr>
                <w:b/>
                <w:spacing w:val="-2"/>
                <w:sz w:val="24"/>
              </w:rPr>
              <w:t>зачет</w:t>
            </w:r>
          </w:p>
        </w:tc>
        <w:tc>
          <w:tcPr>
            <w:tcW w:w="1707" w:type="dxa"/>
          </w:tcPr>
          <w:p w14:paraId="6848421B" w14:textId="77777777" w:rsidR="003C5256" w:rsidRDefault="00EA4AB5">
            <w:pPr>
              <w:pStyle w:val="TableParagraph"/>
              <w:spacing w:line="246" w:lineRule="exact"/>
              <w:ind w:left="127" w:right="110"/>
              <w:jc w:val="center"/>
              <w:rPr>
                <w:sz w:val="24"/>
              </w:rPr>
            </w:pPr>
            <w:r>
              <w:rPr>
                <w:spacing w:val="-10"/>
                <w:sz w:val="24"/>
              </w:rPr>
              <w:t>1</w:t>
            </w:r>
          </w:p>
        </w:tc>
        <w:tc>
          <w:tcPr>
            <w:tcW w:w="1297" w:type="dxa"/>
          </w:tcPr>
          <w:p w14:paraId="371CFBE5" w14:textId="77777777" w:rsidR="003C5256" w:rsidRDefault="00EA4AB5">
            <w:pPr>
              <w:pStyle w:val="TableParagraph"/>
              <w:spacing w:line="257" w:lineRule="exact"/>
              <w:ind w:left="16" w:right="1"/>
              <w:jc w:val="center"/>
              <w:rPr>
                <w:sz w:val="24"/>
              </w:rPr>
            </w:pPr>
            <w:r>
              <w:rPr>
                <w:spacing w:val="-10"/>
                <w:sz w:val="24"/>
              </w:rPr>
              <w:t>3</w:t>
            </w:r>
          </w:p>
        </w:tc>
      </w:tr>
      <w:tr w:rsidR="003C5256" w14:paraId="330AA3DB" w14:textId="77777777">
        <w:trPr>
          <w:trHeight w:val="671"/>
        </w:trPr>
        <w:tc>
          <w:tcPr>
            <w:tcW w:w="4392" w:type="dxa"/>
          </w:tcPr>
          <w:p w14:paraId="6D29A4FD" w14:textId="77777777" w:rsidR="003C5256" w:rsidRDefault="00EA4AB5">
            <w:pPr>
              <w:pStyle w:val="TableParagraph"/>
              <w:spacing w:line="264" w:lineRule="exact"/>
              <w:ind w:left="112"/>
              <w:rPr>
                <w:b/>
                <w:sz w:val="24"/>
              </w:rPr>
            </w:pPr>
            <w:r>
              <w:rPr>
                <w:b/>
                <w:spacing w:val="-2"/>
                <w:sz w:val="24"/>
              </w:rPr>
              <w:t>Итого:</w:t>
            </w:r>
          </w:p>
        </w:tc>
        <w:tc>
          <w:tcPr>
            <w:tcW w:w="8410" w:type="dxa"/>
          </w:tcPr>
          <w:p w14:paraId="71AB666F" w14:textId="77777777" w:rsidR="003C5256" w:rsidRDefault="00EA4AB5">
            <w:pPr>
              <w:pStyle w:val="TableParagraph"/>
              <w:spacing w:line="264" w:lineRule="exact"/>
              <w:ind w:left="110"/>
              <w:rPr>
                <w:b/>
                <w:sz w:val="24"/>
              </w:rPr>
            </w:pPr>
            <w:r>
              <w:rPr>
                <w:b/>
                <w:sz w:val="24"/>
              </w:rPr>
              <w:t>1</w:t>
            </w:r>
            <w:r>
              <w:rPr>
                <w:b/>
                <w:spacing w:val="-4"/>
                <w:sz w:val="24"/>
              </w:rPr>
              <w:t xml:space="preserve"> </w:t>
            </w:r>
            <w:r>
              <w:rPr>
                <w:b/>
                <w:sz w:val="24"/>
              </w:rPr>
              <w:t>курс</w:t>
            </w:r>
            <w:r>
              <w:rPr>
                <w:b/>
                <w:spacing w:val="-4"/>
                <w:sz w:val="24"/>
              </w:rPr>
              <w:t xml:space="preserve"> </w:t>
            </w:r>
            <w:r>
              <w:rPr>
                <w:b/>
                <w:sz w:val="24"/>
              </w:rPr>
              <w:t>1</w:t>
            </w:r>
            <w:r>
              <w:rPr>
                <w:b/>
                <w:spacing w:val="-2"/>
                <w:sz w:val="24"/>
              </w:rPr>
              <w:t xml:space="preserve"> </w:t>
            </w:r>
            <w:r>
              <w:rPr>
                <w:b/>
                <w:sz w:val="24"/>
              </w:rPr>
              <w:t>семестр:</w:t>
            </w:r>
            <w:r>
              <w:rPr>
                <w:b/>
                <w:spacing w:val="-4"/>
                <w:sz w:val="24"/>
              </w:rPr>
              <w:t xml:space="preserve"> </w:t>
            </w:r>
            <w:r>
              <w:rPr>
                <w:b/>
                <w:sz w:val="24"/>
              </w:rPr>
              <w:t>32</w:t>
            </w:r>
            <w:r>
              <w:rPr>
                <w:b/>
                <w:spacing w:val="-3"/>
                <w:sz w:val="24"/>
              </w:rPr>
              <w:t xml:space="preserve"> </w:t>
            </w:r>
            <w:r>
              <w:rPr>
                <w:b/>
                <w:sz w:val="24"/>
              </w:rPr>
              <w:t>аудиторная</w:t>
            </w:r>
            <w:r>
              <w:rPr>
                <w:b/>
                <w:spacing w:val="-2"/>
                <w:sz w:val="24"/>
              </w:rPr>
              <w:t xml:space="preserve"> </w:t>
            </w:r>
            <w:r>
              <w:rPr>
                <w:b/>
                <w:sz w:val="24"/>
              </w:rPr>
              <w:t>+</w:t>
            </w:r>
            <w:r>
              <w:rPr>
                <w:b/>
                <w:spacing w:val="-4"/>
                <w:sz w:val="24"/>
              </w:rPr>
              <w:t xml:space="preserve"> </w:t>
            </w:r>
            <w:r>
              <w:rPr>
                <w:b/>
                <w:sz w:val="24"/>
              </w:rPr>
              <w:t>32</w:t>
            </w:r>
            <w:r>
              <w:rPr>
                <w:b/>
                <w:spacing w:val="-2"/>
                <w:sz w:val="24"/>
              </w:rPr>
              <w:t xml:space="preserve"> самостоятельная</w:t>
            </w:r>
          </w:p>
        </w:tc>
        <w:tc>
          <w:tcPr>
            <w:tcW w:w="1707" w:type="dxa"/>
          </w:tcPr>
          <w:p w14:paraId="57859926" w14:textId="77777777" w:rsidR="003C5256" w:rsidRDefault="00EA4AB5">
            <w:pPr>
              <w:pStyle w:val="TableParagraph"/>
              <w:spacing w:line="264" w:lineRule="exact"/>
              <w:ind w:left="127" w:right="110"/>
              <w:jc w:val="center"/>
              <w:rPr>
                <w:b/>
                <w:sz w:val="24"/>
              </w:rPr>
            </w:pPr>
            <w:r>
              <w:rPr>
                <w:b/>
                <w:spacing w:val="-5"/>
                <w:sz w:val="24"/>
              </w:rPr>
              <w:t>64</w:t>
            </w:r>
          </w:p>
        </w:tc>
        <w:tc>
          <w:tcPr>
            <w:tcW w:w="1297" w:type="dxa"/>
          </w:tcPr>
          <w:p w14:paraId="3B512524" w14:textId="77777777" w:rsidR="003C5256" w:rsidRDefault="003C5256">
            <w:pPr>
              <w:pStyle w:val="TableParagraph"/>
            </w:pPr>
          </w:p>
        </w:tc>
      </w:tr>
      <w:tr w:rsidR="003C5256" w14:paraId="2BDB51A1" w14:textId="77777777">
        <w:trPr>
          <w:trHeight w:val="428"/>
        </w:trPr>
        <w:tc>
          <w:tcPr>
            <w:tcW w:w="4392" w:type="dxa"/>
          </w:tcPr>
          <w:p w14:paraId="3A3CD0DD" w14:textId="77777777" w:rsidR="003C5256" w:rsidRDefault="00EA4AB5">
            <w:pPr>
              <w:pStyle w:val="TableParagraph"/>
              <w:spacing w:before="65"/>
              <w:ind w:left="112"/>
              <w:rPr>
                <w:b/>
                <w:sz w:val="24"/>
              </w:rPr>
            </w:pPr>
            <w:r>
              <w:rPr>
                <w:b/>
                <w:sz w:val="24"/>
              </w:rPr>
              <w:t>Раздел</w:t>
            </w:r>
            <w:r>
              <w:rPr>
                <w:b/>
                <w:spacing w:val="-5"/>
                <w:sz w:val="24"/>
              </w:rPr>
              <w:t xml:space="preserve"> </w:t>
            </w:r>
            <w:r>
              <w:rPr>
                <w:b/>
                <w:sz w:val="24"/>
              </w:rPr>
              <w:t>3.</w:t>
            </w:r>
            <w:r>
              <w:rPr>
                <w:b/>
                <w:spacing w:val="-5"/>
                <w:sz w:val="24"/>
              </w:rPr>
              <w:t xml:space="preserve"> </w:t>
            </w:r>
            <w:r>
              <w:rPr>
                <w:b/>
                <w:sz w:val="24"/>
              </w:rPr>
              <w:t>Лыжная</w:t>
            </w:r>
            <w:r>
              <w:rPr>
                <w:b/>
                <w:spacing w:val="-3"/>
                <w:sz w:val="24"/>
              </w:rPr>
              <w:t xml:space="preserve"> </w:t>
            </w:r>
            <w:r>
              <w:rPr>
                <w:b/>
                <w:spacing w:val="-2"/>
                <w:sz w:val="24"/>
              </w:rPr>
              <w:t>подготовка</w:t>
            </w:r>
          </w:p>
        </w:tc>
        <w:tc>
          <w:tcPr>
            <w:tcW w:w="8410" w:type="dxa"/>
          </w:tcPr>
          <w:p w14:paraId="4A2592FD" w14:textId="77777777" w:rsidR="003C5256" w:rsidRDefault="003C5256">
            <w:pPr>
              <w:pStyle w:val="TableParagraph"/>
            </w:pPr>
          </w:p>
        </w:tc>
        <w:tc>
          <w:tcPr>
            <w:tcW w:w="1707" w:type="dxa"/>
          </w:tcPr>
          <w:p w14:paraId="1E84D28C" w14:textId="77777777" w:rsidR="003C5256" w:rsidRDefault="00EA4AB5">
            <w:pPr>
              <w:pStyle w:val="TableParagraph"/>
              <w:spacing w:before="43"/>
              <w:ind w:left="127" w:right="110"/>
              <w:jc w:val="center"/>
              <w:rPr>
                <w:sz w:val="24"/>
              </w:rPr>
            </w:pPr>
            <w:r>
              <w:rPr>
                <w:spacing w:val="-5"/>
                <w:sz w:val="24"/>
              </w:rPr>
              <w:t>24</w:t>
            </w:r>
          </w:p>
        </w:tc>
        <w:tc>
          <w:tcPr>
            <w:tcW w:w="1297" w:type="dxa"/>
          </w:tcPr>
          <w:p w14:paraId="688E0825" w14:textId="77777777" w:rsidR="003C5256" w:rsidRDefault="003C5256">
            <w:pPr>
              <w:pStyle w:val="TableParagraph"/>
            </w:pPr>
          </w:p>
        </w:tc>
      </w:tr>
      <w:tr w:rsidR="003C5256" w14:paraId="0C239D3D" w14:textId="77777777">
        <w:trPr>
          <w:trHeight w:val="306"/>
        </w:trPr>
        <w:tc>
          <w:tcPr>
            <w:tcW w:w="4392" w:type="dxa"/>
            <w:vMerge w:val="restart"/>
          </w:tcPr>
          <w:p w14:paraId="17D74D54" w14:textId="77777777" w:rsidR="003C5256" w:rsidRDefault="00EA4AB5">
            <w:pPr>
              <w:pStyle w:val="TableParagraph"/>
              <w:spacing w:line="266" w:lineRule="exact"/>
              <w:ind w:left="112"/>
              <w:rPr>
                <w:b/>
                <w:sz w:val="24"/>
              </w:rPr>
            </w:pPr>
            <w:r>
              <w:rPr>
                <w:b/>
                <w:sz w:val="24"/>
              </w:rPr>
              <w:t>Тема</w:t>
            </w:r>
            <w:r>
              <w:rPr>
                <w:b/>
                <w:spacing w:val="-6"/>
                <w:sz w:val="24"/>
              </w:rPr>
              <w:t xml:space="preserve"> </w:t>
            </w:r>
            <w:r>
              <w:rPr>
                <w:b/>
                <w:spacing w:val="-4"/>
                <w:sz w:val="24"/>
              </w:rPr>
              <w:t>3.1.</w:t>
            </w:r>
          </w:p>
          <w:p w14:paraId="39BE6010" w14:textId="77777777" w:rsidR="003C5256" w:rsidRDefault="00EA4AB5">
            <w:pPr>
              <w:pStyle w:val="TableParagraph"/>
              <w:spacing w:before="1"/>
              <w:ind w:left="112" w:right="104" w:firstLine="60"/>
              <w:rPr>
                <w:b/>
                <w:sz w:val="24"/>
              </w:rPr>
            </w:pPr>
            <w:r>
              <w:rPr>
                <w:b/>
                <w:sz w:val="24"/>
              </w:rPr>
              <w:t>Совершенствование</w:t>
            </w:r>
            <w:r>
              <w:rPr>
                <w:b/>
                <w:spacing w:val="-15"/>
                <w:sz w:val="24"/>
              </w:rPr>
              <w:t xml:space="preserve"> </w:t>
            </w:r>
            <w:r>
              <w:rPr>
                <w:b/>
                <w:sz w:val="24"/>
              </w:rPr>
              <w:t xml:space="preserve">индивидуальной </w:t>
            </w:r>
            <w:r>
              <w:rPr>
                <w:b/>
                <w:spacing w:val="-2"/>
                <w:sz w:val="24"/>
              </w:rPr>
              <w:t>техники.</w:t>
            </w:r>
          </w:p>
        </w:tc>
        <w:tc>
          <w:tcPr>
            <w:tcW w:w="8410" w:type="dxa"/>
          </w:tcPr>
          <w:p w14:paraId="577829C4" w14:textId="77777777" w:rsidR="003C5256" w:rsidRDefault="00EA4AB5">
            <w:pPr>
              <w:pStyle w:val="TableParagraph"/>
              <w:spacing w:line="266"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vMerge w:val="restart"/>
          </w:tcPr>
          <w:p w14:paraId="37E729E2" w14:textId="77777777" w:rsidR="003C5256" w:rsidRDefault="00EA4AB5">
            <w:pPr>
              <w:pStyle w:val="TableParagraph"/>
              <w:spacing w:line="262" w:lineRule="exact"/>
              <w:ind w:left="127" w:right="116"/>
              <w:jc w:val="center"/>
              <w:rPr>
                <w:sz w:val="24"/>
              </w:rPr>
            </w:pPr>
            <w:r>
              <w:rPr>
                <w:spacing w:val="-10"/>
                <w:sz w:val="24"/>
              </w:rPr>
              <w:t>4</w:t>
            </w:r>
          </w:p>
        </w:tc>
        <w:tc>
          <w:tcPr>
            <w:tcW w:w="1297" w:type="dxa"/>
            <w:vMerge w:val="restart"/>
          </w:tcPr>
          <w:p w14:paraId="3A3E893C" w14:textId="77777777" w:rsidR="003C5256" w:rsidRDefault="00EA4AB5">
            <w:pPr>
              <w:pStyle w:val="TableParagraph"/>
              <w:spacing w:line="262" w:lineRule="exact"/>
              <w:ind w:left="16"/>
              <w:jc w:val="center"/>
              <w:rPr>
                <w:sz w:val="24"/>
              </w:rPr>
            </w:pPr>
            <w:r>
              <w:rPr>
                <w:spacing w:val="-10"/>
                <w:sz w:val="24"/>
              </w:rPr>
              <w:t>2</w:t>
            </w:r>
          </w:p>
        </w:tc>
      </w:tr>
      <w:tr w:rsidR="003C5256" w14:paraId="67E6C566" w14:textId="77777777">
        <w:trPr>
          <w:trHeight w:val="551"/>
        </w:trPr>
        <w:tc>
          <w:tcPr>
            <w:tcW w:w="4392" w:type="dxa"/>
            <w:vMerge/>
            <w:tcBorders>
              <w:top w:val="nil"/>
            </w:tcBorders>
          </w:tcPr>
          <w:p w14:paraId="4D53E9DA" w14:textId="77777777" w:rsidR="003C5256" w:rsidRDefault="003C5256">
            <w:pPr>
              <w:rPr>
                <w:sz w:val="2"/>
                <w:szCs w:val="2"/>
              </w:rPr>
            </w:pPr>
          </w:p>
        </w:tc>
        <w:tc>
          <w:tcPr>
            <w:tcW w:w="8410" w:type="dxa"/>
          </w:tcPr>
          <w:p w14:paraId="273F2EFB" w14:textId="77777777" w:rsidR="003C5256" w:rsidRDefault="00EA4AB5">
            <w:pPr>
              <w:pStyle w:val="TableParagraph"/>
              <w:numPr>
                <w:ilvl w:val="0"/>
                <w:numId w:val="219"/>
              </w:numPr>
              <w:tabs>
                <w:tab w:val="left" w:pos="348"/>
              </w:tabs>
              <w:spacing w:line="257" w:lineRule="exact"/>
              <w:ind w:left="348" w:hanging="240"/>
              <w:rPr>
                <w:sz w:val="24"/>
              </w:rPr>
            </w:pPr>
            <w:r>
              <w:rPr>
                <w:sz w:val="24"/>
              </w:rPr>
              <w:t>Совершенствование</w:t>
            </w:r>
            <w:r>
              <w:rPr>
                <w:spacing w:val="-12"/>
                <w:sz w:val="24"/>
              </w:rPr>
              <w:t xml:space="preserve"> </w:t>
            </w:r>
            <w:r>
              <w:rPr>
                <w:sz w:val="24"/>
              </w:rPr>
              <w:t>техники</w:t>
            </w:r>
            <w:r>
              <w:rPr>
                <w:spacing w:val="-9"/>
                <w:sz w:val="24"/>
              </w:rPr>
              <w:t xml:space="preserve"> </w:t>
            </w:r>
            <w:r>
              <w:rPr>
                <w:sz w:val="24"/>
              </w:rPr>
              <w:t>одновременного</w:t>
            </w:r>
            <w:r>
              <w:rPr>
                <w:spacing w:val="-12"/>
                <w:sz w:val="24"/>
              </w:rPr>
              <w:t xml:space="preserve"> </w:t>
            </w:r>
            <w:r>
              <w:rPr>
                <w:spacing w:val="-4"/>
                <w:sz w:val="24"/>
              </w:rPr>
              <w:t>хода</w:t>
            </w:r>
          </w:p>
          <w:p w14:paraId="3DFA2468" w14:textId="77777777" w:rsidR="003C5256" w:rsidRDefault="00EA4AB5">
            <w:pPr>
              <w:pStyle w:val="TableParagraph"/>
              <w:numPr>
                <w:ilvl w:val="0"/>
                <w:numId w:val="219"/>
              </w:numPr>
              <w:tabs>
                <w:tab w:val="left" w:pos="289"/>
              </w:tabs>
              <w:spacing w:line="273" w:lineRule="exact"/>
              <w:ind w:left="289" w:hanging="181"/>
              <w:rPr>
                <w:sz w:val="24"/>
              </w:rPr>
            </w:pPr>
            <w:r>
              <w:rPr>
                <w:sz w:val="24"/>
              </w:rPr>
              <w:t>Дистанция</w:t>
            </w:r>
            <w:r>
              <w:rPr>
                <w:spacing w:val="-4"/>
                <w:sz w:val="24"/>
              </w:rPr>
              <w:t xml:space="preserve"> </w:t>
            </w:r>
            <w:r>
              <w:rPr>
                <w:sz w:val="24"/>
              </w:rPr>
              <w:t>2.5</w:t>
            </w:r>
            <w:r>
              <w:rPr>
                <w:spacing w:val="-7"/>
                <w:sz w:val="24"/>
              </w:rPr>
              <w:t xml:space="preserve"> </w:t>
            </w:r>
            <w:r>
              <w:rPr>
                <w:spacing w:val="-5"/>
                <w:sz w:val="24"/>
              </w:rPr>
              <w:t>км.</w:t>
            </w:r>
          </w:p>
        </w:tc>
        <w:tc>
          <w:tcPr>
            <w:tcW w:w="1707" w:type="dxa"/>
            <w:vMerge/>
            <w:tcBorders>
              <w:top w:val="nil"/>
            </w:tcBorders>
          </w:tcPr>
          <w:p w14:paraId="40537FB9" w14:textId="77777777" w:rsidR="003C5256" w:rsidRDefault="003C5256">
            <w:pPr>
              <w:rPr>
                <w:sz w:val="2"/>
                <w:szCs w:val="2"/>
              </w:rPr>
            </w:pPr>
          </w:p>
        </w:tc>
        <w:tc>
          <w:tcPr>
            <w:tcW w:w="1297" w:type="dxa"/>
            <w:vMerge/>
            <w:tcBorders>
              <w:top w:val="nil"/>
            </w:tcBorders>
          </w:tcPr>
          <w:p w14:paraId="5E57C328" w14:textId="77777777" w:rsidR="003C5256" w:rsidRDefault="003C5256">
            <w:pPr>
              <w:rPr>
                <w:sz w:val="2"/>
                <w:szCs w:val="2"/>
              </w:rPr>
            </w:pPr>
          </w:p>
        </w:tc>
      </w:tr>
      <w:tr w:rsidR="003C5256" w14:paraId="6A0705EE" w14:textId="77777777">
        <w:trPr>
          <w:trHeight w:val="275"/>
        </w:trPr>
        <w:tc>
          <w:tcPr>
            <w:tcW w:w="4392" w:type="dxa"/>
            <w:vMerge w:val="restart"/>
          </w:tcPr>
          <w:p w14:paraId="1B2FBB2A" w14:textId="77777777" w:rsidR="003C5256" w:rsidRDefault="00EA4AB5">
            <w:pPr>
              <w:pStyle w:val="TableParagraph"/>
              <w:spacing w:line="264" w:lineRule="exact"/>
              <w:ind w:left="112"/>
              <w:rPr>
                <w:b/>
                <w:sz w:val="24"/>
              </w:rPr>
            </w:pPr>
            <w:r>
              <w:rPr>
                <w:b/>
                <w:sz w:val="24"/>
              </w:rPr>
              <w:t>Тема</w:t>
            </w:r>
            <w:r>
              <w:rPr>
                <w:b/>
                <w:spacing w:val="-5"/>
                <w:sz w:val="24"/>
              </w:rPr>
              <w:t xml:space="preserve"> </w:t>
            </w:r>
            <w:r>
              <w:rPr>
                <w:b/>
                <w:spacing w:val="-4"/>
                <w:sz w:val="24"/>
              </w:rPr>
              <w:t>3.2.</w:t>
            </w:r>
          </w:p>
          <w:p w14:paraId="112BFD52" w14:textId="77777777" w:rsidR="003C5256" w:rsidRDefault="00EA4AB5">
            <w:pPr>
              <w:pStyle w:val="TableParagraph"/>
              <w:spacing w:before="1"/>
              <w:ind w:left="112"/>
              <w:rPr>
                <w:b/>
                <w:sz w:val="24"/>
              </w:rPr>
            </w:pPr>
            <w:r>
              <w:rPr>
                <w:b/>
                <w:sz w:val="24"/>
              </w:rPr>
              <w:t>Совершенствование</w:t>
            </w:r>
            <w:r>
              <w:rPr>
                <w:b/>
                <w:spacing w:val="-15"/>
                <w:sz w:val="24"/>
              </w:rPr>
              <w:t xml:space="preserve"> </w:t>
            </w:r>
            <w:r>
              <w:rPr>
                <w:b/>
                <w:sz w:val="24"/>
              </w:rPr>
              <w:t>техники</w:t>
            </w:r>
            <w:r>
              <w:rPr>
                <w:b/>
                <w:spacing w:val="-15"/>
                <w:sz w:val="24"/>
              </w:rPr>
              <w:t xml:space="preserve"> </w:t>
            </w:r>
            <w:r>
              <w:rPr>
                <w:b/>
                <w:sz w:val="24"/>
              </w:rPr>
              <w:t>2х</w:t>
            </w:r>
            <w:r>
              <w:rPr>
                <w:b/>
                <w:spacing w:val="-15"/>
                <w:sz w:val="24"/>
              </w:rPr>
              <w:t xml:space="preserve"> </w:t>
            </w:r>
            <w:r>
              <w:rPr>
                <w:b/>
                <w:sz w:val="24"/>
              </w:rPr>
              <w:t>шаж- ного попеременного хода</w:t>
            </w:r>
          </w:p>
        </w:tc>
        <w:tc>
          <w:tcPr>
            <w:tcW w:w="8410" w:type="dxa"/>
          </w:tcPr>
          <w:p w14:paraId="5FA1FC11" w14:textId="77777777" w:rsidR="003C5256" w:rsidRDefault="00EA4AB5">
            <w:pPr>
              <w:pStyle w:val="TableParagraph"/>
              <w:spacing w:line="255"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vMerge w:val="restart"/>
          </w:tcPr>
          <w:p w14:paraId="64500ABD" w14:textId="77777777" w:rsidR="003C5256" w:rsidRDefault="00EA4AB5">
            <w:pPr>
              <w:pStyle w:val="TableParagraph"/>
              <w:spacing w:line="260" w:lineRule="exact"/>
              <w:ind w:left="127" w:right="116"/>
              <w:jc w:val="center"/>
              <w:rPr>
                <w:sz w:val="24"/>
              </w:rPr>
            </w:pPr>
            <w:r>
              <w:rPr>
                <w:spacing w:val="-10"/>
                <w:sz w:val="24"/>
              </w:rPr>
              <w:t>2</w:t>
            </w:r>
          </w:p>
        </w:tc>
        <w:tc>
          <w:tcPr>
            <w:tcW w:w="1297" w:type="dxa"/>
            <w:vMerge w:val="restart"/>
          </w:tcPr>
          <w:p w14:paraId="6DB8EA72" w14:textId="77777777" w:rsidR="003C5256" w:rsidRDefault="00EA4AB5">
            <w:pPr>
              <w:pStyle w:val="TableParagraph"/>
              <w:spacing w:line="260" w:lineRule="exact"/>
              <w:ind w:left="16"/>
              <w:jc w:val="center"/>
              <w:rPr>
                <w:sz w:val="24"/>
              </w:rPr>
            </w:pPr>
            <w:r>
              <w:rPr>
                <w:spacing w:val="-10"/>
                <w:sz w:val="24"/>
              </w:rPr>
              <w:t>2</w:t>
            </w:r>
          </w:p>
        </w:tc>
      </w:tr>
      <w:tr w:rsidR="003C5256" w14:paraId="480FD521" w14:textId="77777777">
        <w:trPr>
          <w:trHeight w:val="552"/>
        </w:trPr>
        <w:tc>
          <w:tcPr>
            <w:tcW w:w="4392" w:type="dxa"/>
            <w:vMerge/>
            <w:tcBorders>
              <w:top w:val="nil"/>
            </w:tcBorders>
          </w:tcPr>
          <w:p w14:paraId="2A7B78AB" w14:textId="77777777" w:rsidR="003C5256" w:rsidRDefault="003C5256">
            <w:pPr>
              <w:rPr>
                <w:sz w:val="2"/>
                <w:szCs w:val="2"/>
              </w:rPr>
            </w:pPr>
          </w:p>
        </w:tc>
        <w:tc>
          <w:tcPr>
            <w:tcW w:w="8410" w:type="dxa"/>
          </w:tcPr>
          <w:p w14:paraId="5DD0FF9A" w14:textId="77777777" w:rsidR="003C5256" w:rsidRDefault="00EA4AB5">
            <w:pPr>
              <w:pStyle w:val="TableParagraph"/>
              <w:numPr>
                <w:ilvl w:val="0"/>
                <w:numId w:val="218"/>
              </w:numPr>
              <w:tabs>
                <w:tab w:val="left" w:pos="289"/>
              </w:tabs>
              <w:spacing w:line="259" w:lineRule="exact"/>
              <w:ind w:left="289" w:hanging="181"/>
              <w:rPr>
                <w:sz w:val="24"/>
              </w:rPr>
            </w:pPr>
            <w:r>
              <w:rPr>
                <w:sz w:val="24"/>
              </w:rPr>
              <w:t>Совершенствование</w:t>
            </w:r>
            <w:r>
              <w:rPr>
                <w:spacing w:val="-8"/>
                <w:sz w:val="24"/>
              </w:rPr>
              <w:t xml:space="preserve"> </w:t>
            </w:r>
            <w:r>
              <w:rPr>
                <w:sz w:val="24"/>
              </w:rPr>
              <w:t>техники</w:t>
            </w:r>
            <w:r>
              <w:rPr>
                <w:spacing w:val="-5"/>
                <w:sz w:val="24"/>
              </w:rPr>
              <w:t xml:space="preserve"> </w:t>
            </w:r>
            <w:r>
              <w:rPr>
                <w:sz w:val="24"/>
              </w:rPr>
              <w:t>2х</w:t>
            </w:r>
            <w:r>
              <w:rPr>
                <w:spacing w:val="-4"/>
                <w:sz w:val="24"/>
              </w:rPr>
              <w:t xml:space="preserve"> </w:t>
            </w:r>
            <w:r>
              <w:rPr>
                <w:sz w:val="24"/>
              </w:rPr>
              <w:t>шажного</w:t>
            </w:r>
            <w:r>
              <w:rPr>
                <w:spacing w:val="-8"/>
                <w:sz w:val="24"/>
              </w:rPr>
              <w:t xml:space="preserve"> </w:t>
            </w:r>
            <w:r>
              <w:rPr>
                <w:sz w:val="24"/>
              </w:rPr>
              <w:t>попеременного</w:t>
            </w:r>
            <w:r>
              <w:rPr>
                <w:spacing w:val="48"/>
                <w:sz w:val="24"/>
              </w:rPr>
              <w:t xml:space="preserve"> </w:t>
            </w:r>
            <w:r>
              <w:rPr>
                <w:spacing w:val="-2"/>
                <w:sz w:val="24"/>
              </w:rPr>
              <w:t>хода.</w:t>
            </w:r>
          </w:p>
          <w:p w14:paraId="35EA9BBA" w14:textId="77777777" w:rsidR="003C5256" w:rsidRDefault="00EA4AB5">
            <w:pPr>
              <w:pStyle w:val="TableParagraph"/>
              <w:numPr>
                <w:ilvl w:val="0"/>
                <w:numId w:val="218"/>
              </w:numPr>
              <w:tabs>
                <w:tab w:val="left" w:pos="289"/>
              </w:tabs>
              <w:spacing w:line="273" w:lineRule="exact"/>
              <w:ind w:left="289" w:hanging="181"/>
              <w:rPr>
                <w:sz w:val="24"/>
              </w:rPr>
            </w:pPr>
            <w:r>
              <w:rPr>
                <w:sz w:val="24"/>
              </w:rPr>
              <w:t>Дистанция</w:t>
            </w:r>
            <w:r>
              <w:rPr>
                <w:spacing w:val="-2"/>
                <w:sz w:val="24"/>
              </w:rPr>
              <w:t xml:space="preserve"> </w:t>
            </w:r>
            <w:r>
              <w:rPr>
                <w:sz w:val="24"/>
              </w:rPr>
              <w:t>3</w:t>
            </w:r>
            <w:r>
              <w:rPr>
                <w:spacing w:val="-4"/>
                <w:sz w:val="24"/>
              </w:rPr>
              <w:t xml:space="preserve"> км..</w:t>
            </w:r>
          </w:p>
        </w:tc>
        <w:tc>
          <w:tcPr>
            <w:tcW w:w="1707" w:type="dxa"/>
            <w:vMerge/>
            <w:tcBorders>
              <w:top w:val="nil"/>
            </w:tcBorders>
          </w:tcPr>
          <w:p w14:paraId="0464EDD0" w14:textId="77777777" w:rsidR="003C5256" w:rsidRDefault="003C5256">
            <w:pPr>
              <w:rPr>
                <w:sz w:val="2"/>
                <w:szCs w:val="2"/>
              </w:rPr>
            </w:pPr>
          </w:p>
        </w:tc>
        <w:tc>
          <w:tcPr>
            <w:tcW w:w="1297" w:type="dxa"/>
            <w:vMerge/>
            <w:tcBorders>
              <w:top w:val="nil"/>
            </w:tcBorders>
          </w:tcPr>
          <w:p w14:paraId="2F0403BA" w14:textId="77777777" w:rsidR="003C5256" w:rsidRDefault="003C5256">
            <w:pPr>
              <w:rPr>
                <w:sz w:val="2"/>
                <w:szCs w:val="2"/>
              </w:rPr>
            </w:pPr>
          </w:p>
        </w:tc>
      </w:tr>
      <w:tr w:rsidR="003C5256" w14:paraId="4B5BFC3B" w14:textId="77777777">
        <w:trPr>
          <w:trHeight w:val="313"/>
        </w:trPr>
        <w:tc>
          <w:tcPr>
            <w:tcW w:w="4392" w:type="dxa"/>
            <w:vMerge w:val="restart"/>
          </w:tcPr>
          <w:p w14:paraId="227035AC" w14:textId="77777777" w:rsidR="003C5256" w:rsidRDefault="00EA4AB5">
            <w:pPr>
              <w:pStyle w:val="TableParagraph"/>
              <w:spacing w:line="264" w:lineRule="exact"/>
              <w:ind w:left="112"/>
              <w:rPr>
                <w:b/>
                <w:sz w:val="24"/>
              </w:rPr>
            </w:pPr>
            <w:r>
              <w:rPr>
                <w:b/>
                <w:sz w:val="24"/>
              </w:rPr>
              <w:t>Тема</w:t>
            </w:r>
            <w:r>
              <w:rPr>
                <w:b/>
                <w:spacing w:val="-5"/>
                <w:sz w:val="24"/>
              </w:rPr>
              <w:t xml:space="preserve"> </w:t>
            </w:r>
            <w:r>
              <w:rPr>
                <w:b/>
                <w:spacing w:val="-4"/>
                <w:sz w:val="24"/>
              </w:rPr>
              <w:t>3.3.</w:t>
            </w:r>
          </w:p>
          <w:p w14:paraId="45C7C36D" w14:textId="77777777" w:rsidR="003C5256" w:rsidRDefault="00EA4AB5">
            <w:pPr>
              <w:pStyle w:val="TableParagraph"/>
              <w:spacing w:before="1"/>
              <w:ind w:left="112" w:right="164"/>
              <w:rPr>
                <w:b/>
                <w:sz w:val="24"/>
              </w:rPr>
            </w:pPr>
            <w:r>
              <w:rPr>
                <w:b/>
                <w:sz w:val="24"/>
              </w:rPr>
              <w:t>Совершенствование</w:t>
            </w:r>
            <w:r>
              <w:rPr>
                <w:b/>
                <w:spacing w:val="-15"/>
                <w:sz w:val="24"/>
              </w:rPr>
              <w:t xml:space="preserve"> </w:t>
            </w:r>
            <w:r>
              <w:rPr>
                <w:b/>
                <w:sz w:val="24"/>
              </w:rPr>
              <w:t>техники</w:t>
            </w:r>
            <w:r>
              <w:rPr>
                <w:b/>
                <w:spacing w:val="-15"/>
                <w:sz w:val="24"/>
              </w:rPr>
              <w:t xml:space="preserve"> </w:t>
            </w:r>
            <w:r>
              <w:rPr>
                <w:b/>
                <w:sz w:val="24"/>
              </w:rPr>
              <w:t>лыж- ных ходов, горнолыжная техника.</w:t>
            </w:r>
          </w:p>
        </w:tc>
        <w:tc>
          <w:tcPr>
            <w:tcW w:w="8410" w:type="dxa"/>
          </w:tcPr>
          <w:p w14:paraId="1BA1126E" w14:textId="77777777" w:rsidR="003C5256" w:rsidRDefault="00EA4AB5">
            <w:pPr>
              <w:pStyle w:val="TableParagraph"/>
              <w:spacing w:line="264" w:lineRule="exact"/>
              <w:ind w:left="110"/>
              <w:rPr>
                <w:b/>
                <w:sz w:val="24"/>
              </w:rPr>
            </w:pPr>
            <w:r>
              <w:rPr>
                <w:b/>
                <w:sz w:val="24"/>
              </w:rPr>
              <w:t>Содержание</w:t>
            </w:r>
            <w:r>
              <w:rPr>
                <w:b/>
                <w:spacing w:val="-9"/>
                <w:sz w:val="24"/>
              </w:rPr>
              <w:t xml:space="preserve"> </w:t>
            </w:r>
            <w:r>
              <w:rPr>
                <w:b/>
                <w:sz w:val="24"/>
              </w:rPr>
              <w:t>учебного</w:t>
            </w:r>
            <w:r>
              <w:rPr>
                <w:b/>
                <w:spacing w:val="-5"/>
                <w:sz w:val="24"/>
              </w:rPr>
              <w:t xml:space="preserve"> </w:t>
            </w:r>
            <w:r>
              <w:rPr>
                <w:b/>
                <w:sz w:val="24"/>
              </w:rPr>
              <w:t>материала</w:t>
            </w:r>
            <w:r>
              <w:rPr>
                <w:b/>
                <w:spacing w:val="49"/>
                <w:sz w:val="24"/>
              </w:rPr>
              <w:t xml:space="preserve"> </w:t>
            </w:r>
            <w:r>
              <w:rPr>
                <w:b/>
                <w:sz w:val="24"/>
              </w:rPr>
              <w:t>(практические</w:t>
            </w:r>
            <w:r>
              <w:rPr>
                <w:b/>
                <w:spacing w:val="-5"/>
                <w:sz w:val="24"/>
              </w:rPr>
              <w:t xml:space="preserve"> </w:t>
            </w:r>
            <w:r>
              <w:rPr>
                <w:b/>
                <w:spacing w:val="-2"/>
                <w:sz w:val="24"/>
              </w:rPr>
              <w:t>занятия)</w:t>
            </w:r>
          </w:p>
        </w:tc>
        <w:tc>
          <w:tcPr>
            <w:tcW w:w="1707" w:type="dxa"/>
            <w:vMerge w:val="restart"/>
          </w:tcPr>
          <w:p w14:paraId="0D4CB3AC" w14:textId="77777777" w:rsidR="003C5256" w:rsidRDefault="00EA4AB5">
            <w:pPr>
              <w:pStyle w:val="TableParagraph"/>
              <w:spacing w:line="260" w:lineRule="exact"/>
              <w:ind w:left="127" w:right="116"/>
              <w:jc w:val="center"/>
              <w:rPr>
                <w:sz w:val="24"/>
              </w:rPr>
            </w:pPr>
            <w:r>
              <w:rPr>
                <w:spacing w:val="-10"/>
                <w:sz w:val="24"/>
              </w:rPr>
              <w:t>2</w:t>
            </w:r>
          </w:p>
        </w:tc>
        <w:tc>
          <w:tcPr>
            <w:tcW w:w="1297" w:type="dxa"/>
            <w:vMerge w:val="restart"/>
          </w:tcPr>
          <w:p w14:paraId="52957951" w14:textId="77777777" w:rsidR="003C5256" w:rsidRDefault="00EA4AB5">
            <w:pPr>
              <w:pStyle w:val="TableParagraph"/>
              <w:spacing w:line="260" w:lineRule="exact"/>
              <w:ind w:left="16"/>
              <w:jc w:val="center"/>
              <w:rPr>
                <w:sz w:val="24"/>
              </w:rPr>
            </w:pPr>
            <w:r>
              <w:rPr>
                <w:spacing w:val="-10"/>
                <w:sz w:val="24"/>
              </w:rPr>
              <w:t>2</w:t>
            </w:r>
          </w:p>
        </w:tc>
      </w:tr>
      <w:tr w:rsidR="003C5256" w14:paraId="3BC0C56E" w14:textId="77777777">
        <w:trPr>
          <w:trHeight w:val="1157"/>
        </w:trPr>
        <w:tc>
          <w:tcPr>
            <w:tcW w:w="4392" w:type="dxa"/>
            <w:vMerge/>
            <w:tcBorders>
              <w:top w:val="nil"/>
            </w:tcBorders>
          </w:tcPr>
          <w:p w14:paraId="22E83B2D" w14:textId="77777777" w:rsidR="003C5256" w:rsidRDefault="003C5256">
            <w:pPr>
              <w:rPr>
                <w:sz w:val="2"/>
                <w:szCs w:val="2"/>
              </w:rPr>
            </w:pPr>
          </w:p>
        </w:tc>
        <w:tc>
          <w:tcPr>
            <w:tcW w:w="8410" w:type="dxa"/>
          </w:tcPr>
          <w:p w14:paraId="4232FBB9" w14:textId="77777777" w:rsidR="003C5256" w:rsidRDefault="00EA4AB5">
            <w:pPr>
              <w:pStyle w:val="TableParagraph"/>
              <w:numPr>
                <w:ilvl w:val="0"/>
                <w:numId w:val="217"/>
              </w:numPr>
              <w:tabs>
                <w:tab w:val="left" w:pos="289"/>
              </w:tabs>
              <w:spacing w:line="260" w:lineRule="exact"/>
              <w:ind w:left="289" w:hanging="181"/>
              <w:rPr>
                <w:sz w:val="24"/>
              </w:rPr>
            </w:pPr>
            <w:r>
              <w:rPr>
                <w:sz w:val="24"/>
              </w:rPr>
              <w:t>Совершенствование</w:t>
            </w:r>
            <w:r>
              <w:rPr>
                <w:spacing w:val="-12"/>
                <w:sz w:val="24"/>
              </w:rPr>
              <w:t xml:space="preserve"> </w:t>
            </w:r>
            <w:r>
              <w:rPr>
                <w:sz w:val="24"/>
              </w:rPr>
              <w:t>техники</w:t>
            </w:r>
            <w:r>
              <w:rPr>
                <w:spacing w:val="-11"/>
                <w:sz w:val="24"/>
              </w:rPr>
              <w:t xml:space="preserve"> </w:t>
            </w:r>
            <w:r>
              <w:rPr>
                <w:sz w:val="24"/>
              </w:rPr>
              <w:t>лыжных</w:t>
            </w:r>
            <w:r>
              <w:rPr>
                <w:spacing w:val="-10"/>
                <w:sz w:val="24"/>
              </w:rPr>
              <w:t xml:space="preserve"> </w:t>
            </w:r>
            <w:r>
              <w:rPr>
                <w:spacing w:val="-2"/>
                <w:sz w:val="24"/>
              </w:rPr>
              <w:t>ходов.</w:t>
            </w:r>
          </w:p>
          <w:p w14:paraId="38EFC1E6" w14:textId="77777777" w:rsidR="003C5256" w:rsidRDefault="00EA4AB5">
            <w:pPr>
              <w:pStyle w:val="TableParagraph"/>
              <w:numPr>
                <w:ilvl w:val="0"/>
                <w:numId w:val="217"/>
              </w:numPr>
              <w:tabs>
                <w:tab w:val="left" w:pos="291"/>
              </w:tabs>
              <w:ind w:left="110" w:right="5095" w:firstLine="0"/>
              <w:rPr>
                <w:sz w:val="24"/>
              </w:rPr>
            </w:pPr>
            <w:r>
              <w:rPr>
                <w:sz w:val="24"/>
              </w:rPr>
              <w:t>Техника</w:t>
            </w:r>
            <w:r>
              <w:rPr>
                <w:spacing w:val="-15"/>
                <w:sz w:val="24"/>
              </w:rPr>
              <w:t xml:space="preserve"> </w:t>
            </w:r>
            <w:r>
              <w:rPr>
                <w:sz w:val="24"/>
              </w:rPr>
              <w:t>спусков</w:t>
            </w:r>
            <w:r>
              <w:rPr>
                <w:spacing w:val="-15"/>
                <w:sz w:val="24"/>
              </w:rPr>
              <w:t xml:space="preserve"> </w:t>
            </w:r>
            <w:r>
              <w:rPr>
                <w:sz w:val="24"/>
              </w:rPr>
              <w:t>и</w:t>
            </w:r>
            <w:r>
              <w:rPr>
                <w:spacing w:val="-15"/>
                <w:sz w:val="24"/>
              </w:rPr>
              <w:t xml:space="preserve"> </w:t>
            </w:r>
            <w:r>
              <w:rPr>
                <w:sz w:val="24"/>
              </w:rPr>
              <w:t>подъемов. 3.Дистанция 4 км.</w:t>
            </w:r>
          </w:p>
        </w:tc>
        <w:tc>
          <w:tcPr>
            <w:tcW w:w="1707" w:type="dxa"/>
            <w:vMerge/>
            <w:tcBorders>
              <w:top w:val="nil"/>
            </w:tcBorders>
          </w:tcPr>
          <w:p w14:paraId="60EE584A" w14:textId="77777777" w:rsidR="003C5256" w:rsidRDefault="003C5256">
            <w:pPr>
              <w:rPr>
                <w:sz w:val="2"/>
                <w:szCs w:val="2"/>
              </w:rPr>
            </w:pPr>
          </w:p>
        </w:tc>
        <w:tc>
          <w:tcPr>
            <w:tcW w:w="1297" w:type="dxa"/>
            <w:vMerge/>
            <w:tcBorders>
              <w:top w:val="nil"/>
            </w:tcBorders>
          </w:tcPr>
          <w:p w14:paraId="32BDF084" w14:textId="77777777" w:rsidR="003C5256" w:rsidRDefault="003C5256">
            <w:pPr>
              <w:rPr>
                <w:sz w:val="2"/>
                <w:szCs w:val="2"/>
              </w:rPr>
            </w:pPr>
          </w:p>
        </w:tc>
      </w:tr>
      <w:tr w:rsidR="003C5256" w14:paraId="42002287" w14:textId="77777777">
        <w:trPr>
          <w:trHeight w:val="321"/>
        </w:trPr>
        <w:tc>
          <w:tcPr>
            <w:tcW w:w="4392" w:type="dxa"/>
          </w:tcPr>
          <w:p w14:paraId="6D62DFC1" w14:textId="77777777" w:rsidR="003C5256" w:rsidRDefault="00EA4AB5">
            <w:pPr>
              <w:pStyle w:val="TableParagraph"/>
              <w:spacing w:line="264" w:lineRule="exact"/>
              <w:ind w:left="112"/>
              <w:rPr>
                <w:b/>
                <w:sz w:val="24"/>
              </w:rPr>
            </w:pPr>
            <w:r>
              <w:rPr>
                <w:b/>
                <w:sz w:val="24"/>
              </w:rPr>
              <w:t>Тема</w:t>
            </w:r>
            <w:r>
              <w:rPr>
                <w:b/>
                <w:spacing w:val="-5"/>
                <w:sz w:val="24"/>
              </w:rPr>
              <w:t xml:space="preserve"> </w:t>
            </w:r>
            <w:r>
              <w:rPr>
                <w:b/>
                <w:spacing w:val="-4"/>
                <w:sz w:val="24"/>
              </w:rPr>
              <w:t>3.4.</w:t>
            </w:r>
          </w:p>
        </w:tc>
        <w:tc>
          <w:tcPr>
            <w:tcW w:w="8410" w:type="dxa"/>
          </w:tcPr>
          <w:p w14:paraId="052EE44E" w14:textId="77777777" w:rsidR="003C5256" w:rsidRDefault="00EA4AB5">
            <w:pPr>
              <w:pStyle w:val="TableParagraph"/>
              <w:spacing w:line="264"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tcPr>
          <w:p w14:paraId="72F93B1B" w14:textId="77777777" w:rsidR="003C5256" w:rsidRDefault="00EA4AB5">
            <w:pPr>
              <w:pStyle w:val="TableParagraph"/>
              <w:spacing w:before="5"/>
              <w:ind w:left="127" w:right="110"/>
              <w:jc w:val="center"/>
              <w:rPr>
                <w:sz w:val="24"/>
              </w:rPr>
            </w:pPr>
            <w:r>
              <w:rPr>
                <w:spacing w:val="-10"/>
                <w:sz w:val="24"/>
              </w:rPr>
              <w:t>2</w:t>
            </w:r>
          </w:p>
        </w:tc>
        <w:tc>
          <w:tcPr>
            <w:tcW w:w="1297" w:type="dxa"/>
          </w:tcPr>
          <w:p w14:paraId="5E5D728B" w14:textId="77777777" w:rsidR="003C5256" w:rsidRDefault="00EA4AB5">
            <w:pPr>
              <w:pStyle w:val="TableParagraph"/>
              <w:spacing w:before="5"/>
              <w:ind w:left="16" w:right="1"/>
              <w:jc w:val="center"/>
              <w:rPr>
                <w:sz w:val="24"/>
              </w:rPr>
            </w:pPr>
            <w:r>
              <w:rPr>
                <w:spacing w:val="-10"/>
                <w:sz w:val="24"/>
              </w:rPr>
              <w:t>2</w:t>
            </w:r>
          </w:p>
        </w:tc>
      </w:tr>
    </w:tbl>
    <w:p w14:paraId="1A395B54" w14:textId="77777777" w:rsidR="003C5256" w:rsidRDefault="003C5256">
      <w:pPr>
        <w:pStyle w:val="TableParagraph"/>
        <w:jc w:val="center"/>
        <w:rPr>
          <w:sz w:val="24"/>
        </w:rPr>
        <w:sectPr w:rsidR="003C5256">
          <w:type w:val="continuous"/>
          <w:pgSz w:w="16840" w:h="11900" w:orient="landscape"/>
          <w:pgMar w:top="840" w:right="283" w:bottom="280"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92"/>
        <w:gridCol w:w="8410"/>
        <w:gridCol w:w="1707"/>
        <w:gridCol w:w="1297"/>
      </w:tblGrid>
      <w:tr w:rsidR="003C5256" w14:paraId="55E2B704" w14:textId="77777777">
        <w:trPr>
          <w:trHeight w:val="827"/>
        </w:trPr>
        <w:tc>
          <w:tcPr>
            <w:tcW w:w="4392" w:type="dxa"/>
          </w:tcPr>
          <w:p w14:paraId="25716788" w14:textId="77777777" w:rsidR="003C5256" w:rsidRDefault="00EA4AB5">
            <w:pPr>
              <w:pStyle w:val="TableParagraph"/>
              <w:ind w:left="112" w:right="164"/>
              <w:rPr>
                <w:b/>
                <w:sz w:val="24"/>
              </w:rPr>
            </w:pPr>
            <w:r>
              <w:rPr>
                <w:b/>
                <w:sz w:val="24"/>
              </w:rPr>
              <w:lastRenderedPageBreak/>
              <w:t>Совершенствование</w:t>
            </w:r>
            <w:r>
              <w:rPr>
                <w:b/>
                <w:spacing w:val="-15"/>
                <w:sz w:val="24"/>
              </w:rPr>
              <w:t xml:space="preserve"> </w:t>
            </w:r>
            <w:r>
              <w:rPr>
                <w:b/>
                <w:sz w:val="24"/>
              </w:rPr>
              <w:t>техники</w:t>
            </w:r>
            <w:r>
              <w:rPr>
                <w:b/>
                <w:spacing w:val="-15"/>
                <w:sz w:val="24"/>
              </w:rPr>
              <w:t xml:space="preserve"> </w:t>
            </w:r>
            <w:r>
              <w:rPr>
                <w:b/>
                <w:sz w:val="24"/>
              </w:rPr>
              <w:t>перехо- да с хода на ход.</w:t>
            </w:r>
          </w:p>
        </w:tc>
        <w:tc>
          <w:tcPr>
            <w:tcW w:w="8410" w:type="dxa"/>
          </w:tcPr>
          <w:p w14:paraId="0A9D80DC" w14:textId="77777777" w:rsidR="003C5256" w:rsidRDefault="00EA4AB5">
            <w:pPr>
              <w:pStyle w:val="TableParagraph"/>
              <w:numPr>
                <w:ilvl w:val="0"/>
                <w:numId w:val="216"/>
              </w:numPr>
              <w:tabs>
                <w:tab w:val="left" w:pos="289"/>
              </w:tabs>
              <w:spacing w:line="260" w:lineRule="exact"/>
              <w:ind w:left="289" w:hanging="181"/>
              <w:rPr>
                <w:sz w:val="24"/>
              </w:rPr>
            </w:pPr>
            <w:r>
              <w:rPr>
                <w:sz w:val="24"/>
              </w:rPr>
              <w:t>Совершенствование</w:t>
            </w:r>
            <w:r>
              <w:rPr>
                <w:spacing w:val="-6"/>
                <w:sz w:val="24"/>
              </w:rPr>
              <w:t xml:space="preserve"> </w:t>
            </w:r>
            <w:r>
              <w:rPr>
                <w:sz w:val="24"/>
              </w:rPr>
              <w:t>техники</w:t>
            </w:r>
            <w:r>
              <w:rPr>
                <w:spacing w:val="-6"/>
                <w:sz w:val="24"/>
              </w:rPr>
              <w:t xml:space="preserve"> </w:t>
            </w:r>
            <w:r>
              <w:rPr>
                <w:sz w:val="24"/>
              </w:rPr>
              <w:t>перехода</w:t>
            </w:r>
            <w:r>
              <w:rPr>
                <w:spacing w:val="-6"/>
                <w:sz w:val="24"/>
              </w:rPr>
              <w:t xml:space="preserve"> </w:t>
            </w:r>
            <w:r>
              <w:rPr>
                <w:sz w:val="24"/>
              </w:rPr>
              <w:t>с</w:t>
            </w:r>
            <w:r>
              <w:rPr>
                <w:spacing w:val="-4"/>
                <w:sz w:val="24"/>
              </w:rPr>
              <w:t xml:space="preserve"> </w:t>
            </w:r>
            <w:r>
              <w:rPr>
                <w:sz w:val="24"/>
              </w:rPr>
              <w:t>хода</w:t>
            </w:r>
            <w:r>
              <w:rPr>
                <w:spacing w:val="-6"/>
                <w:sz w:val="24"/>
              </w:rPr>
              <w:t xml:space="preserve"> </w:t>
            </w:r>
            <w:r>
              <w:rPr>
                <w:sz w:val="24"/>
              </w:rPr>
              <w:t>на</w:t>
            </w:r>
            <w:r>
              <w:rPr>
                <w:spacing w:val="-4"/>
                <w:sz w:val="24"/>
              </w:rPr>
              <w:t xml:space="preserve"> ход.</w:t>
            </w:r>
          </w:p>
          <w:p w14:paraId="57653117" w14:textId="77777777" w:rsidR="003C5256" w:rsidRDefault="00EA4AB5">
            <w:pPr>
              <w:pStyle w:val="TableParagraph"/>
              <w:numPr>
                <w:ilvl w:val="0"/>
                <w:numId w:val="216"/>
              </w:numPr>
              <w:tabs>
                <w:tab w:val="left" w:pos="291"/>
              </w:tabs>
              <w:ind w:left="291" w:hanging="181"/>
              <w:rPr>
                <w:sz w:val="24"/>
              </w:rPr>
            </w:pPr>
            <w:r>
              <w:rPr>
                <w:sz w:val="24"/>
              </w:rPr>
              <w:t>Дистанция</w:t>
            </w:r>
            <w:r>
              <w:rPr>
                <w:spacing w:val="-1"/>
                <w:sz w:val="24"/>
              </w:rPr>
              <w:t xml:space="preserve"> </w:t>
            </w:r>
            <w:r>
              <w:rPr>
                <w:sz w:val="24"/>
              </w:rPr>
              <w:t>3 км с</w:t>
            </w:r>
            <w:r>
              <w:rPr>
                <w:spacing w:val="-1"/>
                <w:sz w:val="24"/>
              </w:rPr>
              <w:t xml:space="preserve"> </w:t>
            </w:r>
            <w:r>
              <w:rPr>
                <w:sz w:val="24"/>
              </w:rPr>
              <w:t xml:space="preserve">учетом </w:t>
            </w:r>
            <w:r>
              <w:rPr>
                <w:spacing w:val="-2"/>
                <w:sz w:val="24"/>
              </w:rPr>
              <w:t>времени.</w:t>
            </w:r>
          </w:p>
          <w:p w14:paraId="60192FE5" w14:textId="77777777" w:rsidR="003C5256" w:rsidRDefault="00EA4AB5">
            <w:pPr>
              <w:pStyle w:val="TableParagraph"/>
              <w:spacing w:line="271" w:lineRule="exact"/>
              <w:ind w:left="110"/>
              <w:rPr>
                <w:sz w:val="24"/>
              </w:rPr>
            </w:pPr>
            <w:r>
              <w:rPr>
                <w:sz w:val="24"/>
              </w:rPr>
              <w:t>17-18-19</w:t>
            </w:r>
            <w:r>
              <w:rPr>
                <w:spacing w:val="-2"/>
                <w:sz w:val="24"/>
              </w:rPr>
              <w:t xml:space="preserve"> </w:t>
            </w:r>
            <w:r>
              <w:rPr>
                <w:spacing w:val="-4"/>
                <w:sz w:val="24"/>
              </w:rPr>
              <w:t>мин.</w:t>
            </w:r>
          </w:p>
        </w:tc>
        <w:tc>
          <w:tcPr>
            <w:tcW w:w="1707" w:type="dxa"/>
          </w:tcPr>
          <w:p w14:paraId="414F5DA7" w14:textId="77777777" w:rsidR="003C5256" w:rsidRDefault="003C5256">
            <w:pPr>
              <w:pStyle w:val="TableParagraph"/>
            </w:pPr>
          </w:p>
        </w:tc>
        <w:tc>
          <w:tcPr>
            <w:tcW w:w="1297" w:type="dxa"/>
          </w:tcPr>
          <w:p w14:paraId="1CC89401" w14:textId="77777777" w:rsidR="003C5256" w:rsidRDefault="003C5256">
            <w:pPr>
              <w:pStyle w:val="TableParagraph"/>
            </w:pPr>
          </w:p>
        </w:tc>
      </w:tr>
      <w:tr w:rsidR="003C5256" w14:paraId="39F32672" w14:textId="77777777">
        <w:trPr>
          <w:trHeight w:val="275"/>
        </w:trPr>
        <w:tc>
          <w:tcPr>
            <w:tcW w:w="4392" w:type="dxa"/>
            <w:vMerge w:val="restart"/>
          </w:tcPr>
          <w:p w14:paraId="7593E752" w14:textId="77777777" w:rsidR="003C5256" w:rsidRDefault="00EA4AB5">
            <w:pPr>
              <w:pStyle w:val="TableParagraph"/>
              <w:spacing w:line="264" w:lineRule="exact"/>
              <w:ind w:left="112"/>
              <w:rPr>
                <w:b/>
                <w:sz w:val="24"/>
              </w:rPr>
            </w:pPr>
            <w:r>
              <w:rPr>
                <w:b/>
                <w:sz w:val="24"/>
              </w:rPr>
              <w:t>Тема</w:t>
            </w:r>
            <w:r>
              <w:rPr>
                <w:b/>
                <w:spacing w:val="-5"/>
                <w:sz w:val="24"/>
              </w:rPr>
              <w:t xml:space="preserve"> </w:t>
            </w:r>
            <w:r>
              <w:rPr>
                <w:b/>
                <w:spacing w:val="-4"/>
                <w:sz w:val="24"/>
              </w:rPr>
              <w:t>3.5.</w:t>
            </w:r>
          </w:p>
          <w:p w14:paraId="461E30F2" w14:textId="77777777" w:rsidR="003C5256" w:rsidRDefault="00EA4AB5">
            <w:pPr>
              <w:pStyle w:val="TableParagraph"/>
              <w:spacing w:before="1"/>
              <w:ind w:left="112" w:right="164"/>
              <w:rPr>
                <w:b/>
                <w:sz w:val="24"/>
              </w:rPr>
            </w:pPr>
            <w:r>
              <w:rPr>
                <w:b/>
                <w:sz w:val="24"/>
              </w:rPr>
              <w:t>Совершенствование</w:t>
            </w:r>
            <w:r>
              <w:rPr>
                <w:b/>
                <w:spacing w:val="-15"/>
                <w:sz w:val="24"/>
              </w:rPr>
              <w:t xml:space="preserve"> </w:t>
            </w:r>
            <w:r>
              <w:rPr>
                <w:b/>
                <w:sz w:val="24"/>
              </w:rPr>
              <w:t>техники</w:t>
            </w:r>
            <w:r>
              <w:rPr>
                <w:b/>
                <w:spacing w:val="-15"/>
                <w:sz w:val="24"/>
              </w:rPr>
              <w:t xml:space="preserve"> </w:t>
            </w:r>
            <w:r>
              <w:rPr>
                <w:b/>
                <w:sz w:val="24"/>
              </w:rPr>
              <w:t>лыж- ных ходов ускорения 3*400 м .</w:t>
            </w:r>
          </w:p>
          <w:p w14:paraId="0F488D02" w14:textId="77777777" w:rsidR="003C5256" w:rsidRDefault="00EA4AB5">
            <w:pPr>
              <w:pStyle w:val="TableParagraph"/>
              <w:spacing w:line="269" w:lineRule="exact"/>
              <w:ind w:left="112"/>
              <w:rPr>
                <w:sz w:val="24"/>
              </w:rPr>
            </w:pPr>
            <w:r>
              <w:rPr>
                <w:b/>
                <w:sz w:val="24"/>
              </w:rPr>
              <w:t>Выполнение</w:t>
            </w:r>
            <w:r>
              <w:rPr>
                <w:b/>
                <w:spacing w:val="-5"/>
                <w:sz w:val="24"/>
              </w:rPr>
              <w:t xml:space="preserve"> </w:t>
            </w:r>
            <w:r>
              <w:rPr>
                <w:b/>
                <w:sz w:val="24"/>
              </w:rPr>
              <w:t>зачетных</w:t>
            </w:r>
            <w:r>
              <w:rPr>
                <w:b/>
                <w:spacing w:val="-6"/>
                <w:sz w:val="24"/>
              </w:rPr>
              <w:t xml:space="preserve"> </w:t>
            </w:r>
            <w:r>
              <w:rPr>
                <w:b/>
                <w:spacing w:val="-2"/>
                <w:sz w:val="24"/>
              </w:rPr>
              <w:t>требований</w:t>
            </w:r>
            <w:r>
              <w:rPr>
                <w:spacing w:val="-2"/>
                <w:sz w:val="24"/>
              </w:rPr>
              <w:t>.</w:t>
            </w:r>
          </w:p>
        </w:tc>
        <w:tc>
          <w:tcPr>
            <w:tcW w:w="8410" w:type="dxa"/>
          </w:tcPr>
          <w:p w14:paraId="6D563813" w14:textId="77777777" w:rsidR="003C5256" w:rsidRDefault="00EA4AB5">
            <w:pPr>
              <w:pStyle w:val="TableParagraph"/>
              <w:spacing w:line="255" w:lineRule="exact"/>
              <w:ind w:left="170"/>
              <w:rPr>
                <w:b/>
                <w:sz w:val="24"/>
              </w:rPr>
            </w:pPr>
            <w:r>
              <w:rPr>
                <w:b/>
                <w:sz w:val="24"/>
              </w:rPr>
              <w:t>Содержание</w:t>
            </w:r>
            <w:r>
              <w:rPr>
                <w:b/>
                <w:spacing w:val="-9"/>
                <w:sz w:val="24"/>
              </w:rPr>
              <w:t xml:space="preserve"> </w:t>
            </w:r>
            <w:r>
              <w:rPr>
                <w:b/>
                <w:sz w:val="24"/>
              </w:rPr>
              <w:t>учебного</w:t>
            </w:r>
            <w:r>
              <w:rPr>
                <w:b/>
                <w:spacing w:val="-5"/>
                <w:sz w:val="24"/>
              </w:rPr>
              <w:t xml:space="preserve"> </w:t>
            </w:r>
            <w:r>
              <w:rPr>
                <w:b/>
                <w:sz w:val="24"/>
              </w:rPr>
              <w:t>материала</w:t>
            </w:r>
            <w:r>
              <w:rPr>
                <w:b/>
                <w:spacing w:val="-9"/>
                <w:sz w:val="24"/>
              </w:rPr>
              <w:t xml:space="preserve"> </w:t>
            </w:r>
            <w:r>
              <w:rPr>
                <w:b/>
                <w:sz w:val="24"/>
              </w:rPr>
              <w:t>(практические</w:t>
            </w:r>
            <w:r>
              <w:rPr>
                <w:b/>
                <w:spacing w:val="-7"/>
                <w:sz w:val="24"/>
              </w:rPr>
              <w:t xml:space="preserve"> </w:t>
            </w:r>
            <w:r>
              <w:rPr>
                <w:b/>
                <w:spacing w:val="-2"/>
                <w:sz w:val="24"/>
              </w:rPr>
              <w:t>занятия)</w:t>
            </w:r>
          </w:p>
        </w:tc>
        <w:tc>
          <w:tcPr>
            <w:tcW w:w="1707" w:type="dxa"/>
            <w:vMerge w:val="restart"/>
          </w:tcPr>
          <w:p w14:paraId="1FB23381" w14:textId="77777777" w:rsidR="003C5256" w:rsidRDefault="00EA4AB5">
            <w:pPr>
              <w:pStyle w:val="TableParagraph"/>
              <w:spacing w:line="260" w:lineRule="exact"/>
              <w:ind w:left="127" w:right="116"/>
              <w:jc w:val="center"/>
              <w:rPr>
                <w:sz w:val="24"/>
              </w:rPr>
            </w:pPr>
            <w:r>
              <w:rPr>
                <w:spacing w:val="-10"/>
                <w:sz w:val="24"/>
              </w:rPr>
              <w:t>2</w:t>
            </w:r>
          </w:p>
        </w:tc>
        <w:tc>
          <w:tcPr>
            <w:tcW w:w="1297" w:type="dxa"/>
            <w:vMerge w:val="restart"/>
          </w:tcPr>
          <w:p w14:paraId="126EA66C" w14:textId="77777777" w:rsidR="003C5256" w:rsidRDefault="00EA4AB5">
            <w:pPr>
              <w:pStyle w:val="TableParagraph"/>
              <w:spacing w:line="260" w:lineRule="exact"/>
              <w:ind w:left="16"/>
              <w:jc w:val="center"/>
              <w:rPr>
                <w:sz w:val="24"/>
              </w:rPr>
            </w:pPr>
            <w:r>
              <w:rPr>
                <w:spacing w:val="-10"/>
                <w:sz w:val="24"/>
              </w:rPr>
              <w:t>3</w:t>
            </w:r>
          </w:p>
        </w:tc>
      </w:tr>
      <w:tr w:rsidR="003C5256" w14:paraId="00A4FC96" w14:textId="77777777">
        <w:trPr>
          <w:trHeight w:val="1378"/>
        </w:trPr>
        <w:tc>
          <w:tcPr>
            <w:tcW w:w="4392" w:type="dxa"/>
            <w:vMerge/>
            <w:tcBorders>
              <w:top w:val="nil"/>
            </w:tcBorders>
          </w:tcPr>
          <w:p w14:paraId="4016B982" w14:textId="77777777" w:rsidR="003C5256" w:rsidRDefault="003C5256">
            <w:pPr>
              <w:rPr>
                <w:sz w:val="2"/>
                <w:szCs w:val="2"/>
              </w:rPr>
            </w:pPr>
          </w:p>
        </w:tc>
        <w:tc>
          <w:tcPr>
            <w:tcW w:w="8410" w:type="dxa"/>
          </w:tcPr>
          <w:p w14:paraId="42D77EC0" w14:textId="77777777" w:rsidR="003C5256" w:rsidRDefault="00EA4AB5">
            <w:pPr>
              <w:pStyle w:val="TableParagraph"/>
              <w:numPr>
                <w:ilvl w:val="0"/>
                <w:numId w:val="215"/>
              </w:numPr>
              <w:tabs>
                <w:tab w:val="left" w:pos="289"/>
              </w:tabs>
              <w:spacing w:line="260" w:lineRule="exact"/>
              <w:ind w:left="289" w:hanging="181"/>
              <w:rPr>
                <w:sz w:val="24"/>
              </w:rPr>
            </w:pPr>
            <w:r>
              <w:rPr>
                <w:sz w:val="24"/>
              </w:rPr>
              <w:t>Совершенствование</w:t>
            </w:r>
            <w:r>
              <w:rPr>
                <w:spacing w:val="-12"/>
                <w:sz w:val="24"/>
              </w:rPr>
              <w:t xml:space="preserve"> </w:t>
            </w:r>
            <w:r>
              <w:rPr>
                <w:sz w:val="24"/>
              </w:rPr>
              <w:t>техники</w:t>
            </w:r>
            <w:r>
              <w:rPr>
                <w:spacing w:val="-11"/>
                <w:sz w:val="24"/>
              </w:rPr>
              <w:t xml:space="preserve"> </w:t>
            </w:r>
            <w:r>
              <w:rPr>
                <w:sz w:val="24"/>
              </w:rPr>
              <w:t>лыжных</w:t>
            </w:r>
            <w:r>
              <w:rPr>
                <w:spacing w:val="-9"/>
                <w:sz w:val="24"/>
              </w:rPr>
              <w:t xml:space="preserve"> </w:t>
            </w:r>
            <w:r>
              <w:rPr>
                <w:spacing w:val="-2"/>
                <w:sz w:val="24"/>
              </w:rPr>
              <w:t>ходов</w:t>
            </w:r>
          </w:p>
          <w:p w14:paraId="60267360" w14:textId="77777777" w:rsidR="003C5256" w:rsidRDefault="00EA4AB5">
            <w:pPr>
              <w:pStyle w:val="TableParagraph"/>
              <w:numPr>
                <w:ilvl w:val="0"/>
                <w:numId w:val="215"/>
              </w:numPr>
              <w:tabs>
                <w:tab w:val="left" w:pos="291"/>
              </w:tabs>
              <w:ind w:left="110" w:right="6070" w:firstLine="0"/>
              <w:rPr>
                <w:sz w:val="24"/>
              </w:rPr>
            </w:pPr>
            <w:r>
              <w:rPr>
                <w:sz w:val="24"/>
              </w:rPr>
              <w:t>Ускорение</w:t>
            </w:r>
            <w:r>
              <w:rPr>
                <w:spacing w:val="-15"/>
                <w:sz w:val="24"/>
              </w:rPr>
              <w:t xml:space="preserve"> </w:t>
            </w:r>
            <w:r>
              <w:rPr>
                <w:sz w:val="24"/>
              </w:rPr>
              <w:t>3*400</w:t>
            </w:r>
            <w:r>
              <w:rPr>
                <w:spacing w:val="-15"/>
                <w:sz w:val="24"/>
              </w:rPr>
              <w:t xml:space="preserve"> </w:t>
            </w:r>
            <w:r>
              <w:rPr>
                <w:sz w:val="24"/>
              </w:rPr>
              <w:t>м. 3.Подъёмы, спуски.</w:t>
            </w:r>
          </w:p>
          <w:p w14:paraId="3E250BBB" w14:textId="77777777" w:rsidR="003C5256" w:rsidRDefault="00EA4AB5">
            <w:pPr>
              <w:pStyle w:val="TableParagraph"/>
              <w:spacing w:line="273" w:lineRule="exact"/>
              <w:ind w:left="110"/>
              <w:rPr>
                <w:sz w:val="24"/>
              </w:rPr>
            </w:pPr>
            <w:r>
              <w:rPr>
                <w:sz w:val="24"/>
              </w:rPr>
              <w:t>4.Дистанция</w:t>
            </w:r>
            <w:r>
              <w:rPr>
                <w:spacing w:val="-3"/>
                <w:sz w:val="24"/>
              </w:rPr>
              <w:t xml:space="preserve"> </w:t>
            </w:r>
            <w:r>
              <w:rPr>
                <w:sz w:val="24"/>
              </w:rPr>
              <w:t>3</w:t>
            </w:r>
            <w:r>
              <w:rPr>
                <w:spacing w:val="-4"/>
                <w:sz w:val="24"/>
              </w:rPr>
              <w:t xml:space="preserve"> </w:t>
            </w:r>
            <w:r>
              <w:rPr>
                <w:sz w:val="24"/>
              </w:rPr>
              <w:t>-</w:t>
            </w:r>
            <w:r>
              <w:rPr>
                <w:spacing w:val="-5"/>
                <w:sz w:val="24"/>
              </w:rPr>
              <w:t xml:space="preserve"> </w:t>
            </w:r>
            <w:r>
              <w:rPr>
                <w:sz w:val="24"/>
              </w:rPr>
              <w:t>5</w:t>
            </w:r>
            <w:r>
              <w:rPr>
                <w:spacing w:val="-2"/>
                <w:sz w:val="24"/>
              </w:rPr>
              <w:t xml:space="preserve"> </w:t>
            </w:r>
            <w:r>
              <w:rPr>
                <w:sz w:val="24"/>
              </w:rPr>
              <w:t>км:</w:t>
            </w:r>
            <w:r>
              <w:rPr>
                <w:spacing w:val="-3"/>
                <w:sz w:val="24"/>
              </w:rPr>
              <w:t xml:space="preserve"> </w:t>
            </w:r>
            <w:r>
              <w:rPr>
                <w:sz w:val="24"/>
              </w:rPr>
              <w:t>Девушки</w:t>
            </w:r>
            <w:r>
              <w:rPr>
                <w:spacing w:val="56"/>
                <w:sz w:val="24"/>
              </w:rPr>
              <w:t xml:space="preserve"> </w:t>
            </w:r>
            <w:r>
              <w:rPr>
                <w:sz w:val="24"/>
              </w:rPr>
              <w:t>18.30</w:t>
            </w:r>
            <w:r>
              <w:rPr>
                <w:spacing w:val="-4"/>
                <w:sz w:val="24"/>
              </w:rPr>
              <w:t xml:space="preserve"> </w:t>
            </w:r>
            <w:r>
              <w:rPr>
                <w:sz w:val="24"/>
              </w:rPr>
              <w:t>-20.00</w:t>
            </w:r>
            <w:r>
              <w:rPr>
                <w:spacing w:val="-4"/>
                <w:sz w:val="24"/>
              </w:rPr>
              <w:t xml:space="preserve"> </w:t>
            </w:r>
            <w:r>
              <w:rPr>
                <w:sz w:val="24"/>
              </w:rPr>
              <w:t>–</w:t>
            </w:r>
            <w:r>
              <w:rPr>
                <w:spacing w:val="-4"/>
                <w:sz w:val="24"/>
              </w:rPr>
              <w:t xml:space="preserve"> </w:t>
            </w:r>
            <w:r>
              <w:rPr>
                <w:spacing w:val="-2"/>
                <w:sz w:val="24"/>
              </w:rPr>
              <w:t>21.30</w:t>
            </w:r>
          </w:p>
          <w:p w14:paraId="2E3FE751" w14:textId="77777777" w:rsidR="003C5256" w:rsidRDefault="00EA4AB5">
            <w:pPr>
              <w:pStyle w:val="TableParagraph"/>
              <w:tabs>
                <w:tab w:val="left" w:pos="3500"/>
              </w:tabs>
              <w:spacing w:line="273" w:lineRule="exact"/>
              <w:ind w:left="2330"/>
              <w:rPr>
                <w:sz w:val="24"/>
              </w:rPr>
            </w:pPr>
            <w:r>
              <w:rPr>
                <w:spacing w:val="-2"/>
                <w:sz w:val="24"/>
              </w:rPr>
              <w:t>Юноши</w:t>
            </w:r>
            <w:r>
              <w:rPr>
                <w:sz w:val="24"/>
              </w:rPr>
              <w:tab/>
              <w:t>25-27-</w:t>
            </w:r>
            <w:r>
              <w:rPr>
                <w:spacing w:val="-5"/>
                <w:sz w:val="24"/>
              </w:rPr>
              <w:t>29</w:t>
            </w:r>
          </w:p>
        </w:tc>
        <w:tc>
          <w:tcPr>
            <w:tcW w:w="1707" w:type="dxa"/>
            <w:vMerge/>
            <w:tcBorders>
              <w:top w:val="nil"/>
            </w:tcBorders>
          </w:tcPr>
          <w:p w14:paraId="6499D4DB" w14:textId="77777777" w:rsidR="003C5256" w:rsidRDefault="003C5256">
            <w:pPr>
              <w:rPr>
                <w:sz w:val="2"/>
                <w:szCs w:val="2"/>
              </w:rPr>
            </w:pPr>
          </w:p>
        </w:tc>
        <w:tc>
          <w:tcPr>
            <w:tcW w:w="1297" w:type="dxa"/>
            <w:vMerge/>
            <w:tcBorders>
              <w:top w:val="nil"/>
            </w:tcBorders>
          </w:tcPr>
          <w:p w14:paraId="7C87CBDE" w14:textId="77777777" w:rsidR="003C5256" w:rsidRDefault="003C5256">
            <w:pPr>
              <w:rPr>
                <w:sz w:val="2"/>
                <w:szCs w:val="2"/>
              </w:rPr>
            </w:pPr>
          </w:p>
        </w:tc>
      </w:tr>
      <w:tr w:rsidR="003C5256" w14:paraId="23B83BE9" w14:textId="77777777">
        <w:trPr>
          <w:trHeight w:val="356"/>
        </w:trPr>
        <w:tc>
          <w:tcPr>
            <w:tcW w:w="4392" w:type="dxa"/>
            <w:vMerge/>
            <w:tcBorders>
              <w:top w:val="nil"/>
            </w:tcBorders>
          </w:tcPr>
          <w:p w14:paraId="547AC090" w14:textId="77777777" w:rsidR="003C5256" w:rsidRDefault="003C5256">
            <w:pPr>
              <w:rPr>
                <w:sz w:val="2"/>
                <w:szCs w:val="2"/>
              </w:rPr>
            </w:pPr>
          </w:p>
        </w:tc>
        <w:tc>
          <w:tcPr>
            <w:tcW w:w="8410" w:type="dxa"/>
          </w:tcPr>
          <w:p w14:paraId="043A2564" w14:textId="77777777" w:rsidR="003C5256" w:rsidRDefault="00EA4AB5">
            <w:pPr>
              <w:pStyle w:val="TableParagraph"/>
              <w:spacing w:line="264"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707" w:type="dxa"/>
            <w:vMerge w:val="restart"/>
          </w:tcPr>
          <w:p w14:paraId="45B91A6F" w14:textId="77777777" w:rsidR="003C5256" w:rsidRDefault="00EA4AB5">
            <w:pPr>
              <w:pStyle w:val="TableParagraph"/>
              <w:spacing w:line="260" w:lineRule="exact"/>
              <w:ind w:left="127" w:right="116"/>
              <w:jc w:val="center"/>
              <w:rPr>
                <w:sz w:val="24"/>
              </w:rPr>
            </w:pPr>
            <w:r>
              <w:rPr>
                <w:spacing w:val="-5"/>
                <w:sz w:val="24"/>
              </w:rPr>
              <w:t>12</w:t>
            </w:r>
          </w:p>
        </w:tc>
        <w:tc>
          <w:tcPr>
            <w:tcW w:w="1297" w:type="dxa"/>
            <w:vMerge w:val="restart"/>
          </w:tcPr>
          <w:p w14:paraId="6937FB80" w14:textId="77777777" w:rsidR="003C5256" w:rsidRDefault="00EA4AB5">
            <w:pPr>
              <w:pStyle w:val="TableParagraph"/>
              <w:spacing w:line="260" w:lineRule="exact"/>
              <w:ind w:left="16"/>
              <w:jc w:val="center"/>
              <w:rPr>
                <w:sz w:val="24"/>
              </w:rPr>
            </w:pPr>
            <w:r>
              <w:rPr>
                <w:spacing w:val="-10"/>
                <w:sz w:val="24"/>
              </w:rPr>
              <w:t>3</w:t>
            </w:r>
          </w:p>
        </w:tc>
      </w:tr>
      <w:tr w:rsidR="003C5256" w14:paraId="448A494F" w14:textId="77777777">
        <w:trPr>
          <w:trHeight w:val="1103"/>
        </w:trPr>
        <w:tc>
          <w:tcPr>
            <w:tcW w:w="4392" w:type="dxa"/>
            <w:vMerge/>
            <w:tcBorders>
              <w:top w:val="nil"/>
            </w:tcBorders>
          </w:tcPr>
          <w:p w14:paraId="6DDF2E63" w14:textId="77777777" w:rsidR="003C5256" w:rsidRDefault="003C5256">
            <w:pPr>
              <w:rPr>
                <w:sz w:val="2"/>
                <w:szCs w:val="2"/>
              </w:rPr>
            </w:pPr>
          </w:p>
        </w:tc>
        <w:tc>
          <w:tcPr>
            <w:tcW w:w="8410" w:type="dxa"/>
          </w:tcPr>
          <w:p w14:paraId="26037684" w14:textId="77777777" w:rsidR="003C5256" w:rsidRDefault="00EA4AB5">
            <w:pPr>
              <w:pStyle w:val="TableParagraph"/>
              <w:spacing w:line="260" w:lineRule="exact"/>
              <w:ind w:left="110"/>
              <w:rPr>
                <w:sz w:val="24"/>
              </w:rPr>
            </w:pPr>
            <w:r>
              <w:rPr>
                <w:sz w:val="24"/>
              </w:rPr>
              <w:t>Прохождение</w:t>
            </w:r>
            <w:r>
              <w:rPr>
                <w:spacing w:val="-9"/>
                <w:sz w:val="24"/>
              </w:rPr>
              <w:t xml:space="preserve"> </w:t>
            </w:r>
            <w:r>
              <w:rPr>
                <w:sz w:val="24"/>
              </w:rPr>
              <w:t>дистанции</w:t>
            </w:r>
            <w:r>
              <w:rPr>
                <w:spacing w:val="-4"/>
                <w:sz w:val="24"/>
              </w:rPr>
              <w:t xml:space="preserve"> </w:t>
            </w:r>
            <w:r>
              <w:rPr>
                <w:sz w:val="24"/>
              </w:rPr>
              <w:t>3</w:t>
            </w:r>
            <w:r>
              <w:rPr>
                <w:spacing w:val="-5"/>
                <w:sz w:val="24"/>
              </w:rPr>
              <w:t xml:space="preserve"> км.</w:t>
            </w:r>
          </w:p>
          <w:p w14:paraId="6DE664D1" w14:textId="77777777" w:rsidR="003C5256" w:rsidRDefault="00EA4AB5">
            <w:pPr>
              <w:pStyle w:val="TableParagraph"/>
              <w:ind w:left="110"/>
              <w:rPr>
                <w:sz w:val="24"/>
              </w:rPr>
            </w:pPr>
            <w:r>
              <w:rPr>
                <w:sz w:val="24"/>
              </w:rPr>
              <w:t>Закрепление</w:t>
            </w:r>
            <w:r>
              <w:rPr>
                <w:spacing w:val="-9"/>
                <w:sz w:val="24"/>
              </w:rPr>
              <w:t xml:space="preserve"> </w:t>
            </w:r>
            <w:r>
              <w:rPr>
                <w:sz w:val="24"/>
              </w:rPr>
              <w:t>и</w:t>
            </w:r>
            <w:r>
              <w:rPr>
                <w:spacing w:val="-4"/>
                <w:sz w:val="24"/>
              </w:rPr>
              <w:t xml:space="preserve"> </w:t>
            </w:r>
            <w:r>
              <w:rPr>
                <w:sz w:val="24"/>
              </w:rPr>
              <w:t>совершенствование</w:t>
            </w:r>
            <w:r>
              <w:rPr>
                <w:spacing w:val="-7"/>
                <w:sz w:val="24"/>
              </w:rPr>
              <w:t xml:space="preserve"> </w:t>
            </w:r>
            <w:r>
              <w:rPr>
                <w:sz w:val="24"/>
              </w:rPr>
              <w:t>техники</w:t>
            </w:r>
            <w:r>
              <w:rPr>
                <w:spacing w:val="-4"/>
                <w:sz w:val="24"/>
              </w:rPr>
              <w:t xml:space="preserve"> </w:t>
            </w:r>
            <w:r>
              <w:rPr>
                <w:sz w:val="24"/>
              </w:rPr>
              <w:t>изучаемых</w:t>
            </w:r>
            <w:r>
              <w:rPr>
                <w:spacing w:val="-4"/>
                <w:sz w:val="24"/>
              </w:rPr>
              <w:t xml:space="preserve"> </w:t>
            </w:r>
            <w:r>
              <w:rPr>
                <w:sz w:val="24"/>
              </w:rPr>
              <w:t>двигательных</w:t>
            </w:r>
            <w:r>
              <w:rPr>
                <w:spacing w:val="-3"/>
                <w:sz w:val="24"/>
              </w:rPr>
              <w:t xml:space="preserve"> </w:t>
            </w:r>
            <w:r>
              <w:rPr>
                <w:spacing w:val="-2"/>
                <w:sz w:val="24"/>
              </w:rPr>
              <w:t>действий</w:t>
            </w:r>
          </w:p>
        </w:tc>
        <w:tc>
          <w:tcPr>
            <w:tcW w:w="1707" w:type="dxa"/>
            <w:vMerge/>
            <w:tcBorders>
              <w:top w:val="nil"/>
            </w:tcBorders>
          </w:tcPr>
          <w:p w14:paraId="3AB68EFA" w14:textId="77777777" w:rsidR="003C5256" w:rsidRDefault="003C5256">
            <w:pPr>
              <w:rPr>
                <w:sz w:val="2"/>
                <w:szCs w:val="2"/>
              </w:rPr>
            </w:pPr>
          </w:p>
        </w:tc>
        <w:tc>
          <w:tcPr>
            <w:tcW w:w="1297" w:type="dxa"/>
            <w:vMerge/>
            <w:tcBorders>
              <w:top w:val="nil"/>
            </w:tcBorders>
          </w:tcPr>
          <w:p w14:paraId="0897D9C6" w14:textId="77777777" w:rsidR="003C5256" w:rsidRDefault="003C5256">
            <w:pPr>
              <w:rPr>
                <w:sz w:val="2"/>
                <w:szCs w:val="2"/>
              </w:rPr>
            </w:pPr>
          </w:p>
        </w:tc>
      </w:tr>
      <w:tr w:rsidR="003C5256" w14:paraId="3DF0A40E" w14:textId="77777777">
        <w:trPr>
          <w:trHeight w:val="516"/>
        </w:trPr>
        <w:tc>
          <w:tcPr>
            <w:tcW w:w="4392" w:type="dxa"/>
          </w:tcPr>
          <w:p w14:paraId="082B4760" w14:textId="77777777" w:rsidR="003C5256" w:rsidRDefault="00EA4AB5">
            <w:pPr>
              <w:pStyle w:val="TableParagraph"/>
              <w:spacing w:before="111"/>
              <w:ind w:left="112"/>
              <w:rPr>
                <w:b/>
                <w:sz w:val="24"/>
              </w:rPr>
            </w:pPr>
            <w:r>
              <w:rPr>
                <w:b/>
                <w:sz w:val="24"/>
              </w:rPr>
              <w:t>Раздел</w:t>
            </w:r>
            <w:r>
              <w:rPr>
                <w:b/>
                <w:spacing w:val="-7"/>
                <w:sz w:val="24"/>
              </w:rPr>
              <w:t xml:space="preserve"> </w:t>
            </w:r>
            <w:r>
              <w:rPr>
                <w:b/>
                <w:sz w:val="24"/>
              </w:rPr>
              <w:t>4.</w:t>
            </w:r>
            <w:r>
              <w:rPr>
                <w:b/>
                <w:spacing w:val="-5"/>
                <w:sz w:val="24"/>
              </w:rPr>
              <w:t xml:space="preserve"> </w:t>
            </w:r>
            <w:r>
              <w:rPr>
                <w:b/>
                <w:sz w:val="24"/>
              </w:rPr>
              <w:t>Спортивные</w:t>
            </w:r>
            <w:r>
              <w:rPr>
                <w:b/>
                <w:spacing w:val="-5"/>
                <w:sz w:val="24"/>
              </w:rPr>
              <w:t xml:space="preserve"> </w:t>
            </w:r>
            <w:r>
              <w:rPr>
                <w:b/>
                <w:spacing w:val="-4"/>
                <w:sz w:val="24"/>
              </w:rPr>
              <w:t>игры</w:t>
            </w:r>
          </w:p>
        </w:tc>
        <w:tc>
          <w:tcPr>
            <w:tcW w:w="8410" w:type="dxa"/>
          </w:tcPr>
          <w:p w14:paraId="7F5DE206" w14:textId="77777777" w:rsidR="003C5256" w:rsidRDefault="003C5256">
            <w:pPr>
              <w:pStyle w:val="TableParagraph"/>
            </w:pPr>
          </w:p>
        </w:tc>
        <w:tc>
          <w:tcPr>
            <w:tcW w:w="1707" w:type="dxa"/>
          </w:tcPr>
          <w:p w14:paraId="4FB4EA34" w14:textId="77777777" w:rsidR="003C5256" w:rsidRDefault="00EA4AB5">
            <w:pPr>
              <w:pStyle w:val="TableParagraph"/>
              <w:spacing w:before="89"/>
              <w:ind w:left="127" w:right="110"/>
              <w:jc w:val="center"/>
              <w:rPr>
                <w:sz w:val="24"/>
              </w:rPr>
            </w:pPr>
            <w:r>
              <w:rPr>
                <w:spacing w:val="-5"/>
                <w:sz w:val="24"/>
              </w:rPr>
              <w:t>48</w:t>
            </w:r>
          </w:p>
        </w:tc>
        <w:tc>
          <w:tcPr>
            <w:tcW w:w="1297" w:type="dxa"/>
          </w:tcPr>
          <w:p w14:paraId="6A89A7A0" w14:textId="77777777" w:rsidR="003C5256" w:rsidRDefault="003C5256">
            <w:pPr>
              <w:pStyle w:val="TableParagraph"/>
            </w:pPr>
          </w:p>
        </w:tc>
      </w:tr>
      <w:tr w:rsidR="003C5256" w14:paraId="4821C701" w14:textId="77777777">
        <w:trPr>
          <w:trHeight w:val="349"/>
        </w:trPr>
        <w:tc>
          <w:tcPr>
            <w:tcW w:w="12802" w:type="dxa"/>
            <w:gridSpan w:val="2"/>
          </w:tcPr>
          <w:p w14:paraId="53D27B63" w14:textId="77777777" w:rsidR="003C5256" w:rsidRDefault="00EA4AB5">
            <w:pPr>
              <w:pStyle w:val="TableParagraph"/>
              <w:spacing w:line="266" w:lineRule="exact"/>
              <w:ind w:left="112"/>
              <w:rPr>
                <w:b/>
                <w:sz w:val="24"/>
              </w:rPr>
            </w:pPr>
            <w:r>
              <w:rPr>
                <w:b/>
                <w:spacing w:val="-2"/>
                <w:sz w:val="24"/>
              </w:rPr>
              <w:t>Волейбол</w:t>
            </w:r>
          </w:p>
        </w:tc>
        <w:tc>
          <w:tcPr>
            <w:tcW w:w="1707" w:type="dxa"/>
          </w:tcPr>
          <w:p w14:paraId="4CD457AF" w14:textId="77777777" w:rsidR="003C5256" w:rsidRDefault="00EA4AB5">
            <w:pPr>
              <w:pStyle w:val="TableParagraph"/>
              <w:spacing w:line="262" w:lineRule="exact"/>
              <w:ind w:left="127" w:right="110"/>
              <w:jc w:val="center"/>
              <w:rPr>
                <w:sz w:val="24"/>
              </w:rPr>
            </w:pPr>
            <w:r>
              <w:rPr>
                <w:spacing w:val="-5"/>
                <w:sz w:val="24"/>
              </w:rPr>
              <w:t>24</w:t>
            </w:r>
          </w:p>
        </w:tc>
        <w:tc>
          <w:tcPr>
            <w:tcW w:w="1297" w:type="dxa"/>
          </w:tcPr>
          <w:p w14:paraId="0934C2CC" w14:textId="77777777" w:rsidR="003C5256" w:rsidRDefault="003C5256">
            <w:pPr>
              <w:pStyle w:val="TableParagraph"/>
            </w:pPr>
          </w:p>
        </w:tc>
      </w:tr>
      <w:tr w:rsidR="003C5256" w14:paraId="4CBCED42" w14:textId="77777777">
        <w:trPr>
          <w:trHeight w:val="363"/>
        </w:trPr>
        <w:tc>
          <w:tcPr>
            <w:tcW w:w="4392" w:type="dxa"/>
            <w:vMerge w:val="restart"/>
          </w:tcPr>
          <w:p w14:paraId="52DC425C" w14:textId="77777777" w:rsidR="003C5256" w:rsidRDefault="00EA4AB5">
            <w:pPr>
              <w:pStyle w:val="TableParagraph"/>
              <w:spacing w:line="264" w:lineRule="exact"/>
              <w:ind w:left="112"/>
              <w:rPr>
                <w:b/>
                <w:sz w:val="24"/>
              </w:rPr>
            </w:pPr>
            <w:r>
              <w:rPr>
                <w:b/>
                <w:sz w:val="24"/>
              </w:rPr>
              <w:t>Тема</w:t>
            </w:r>
            <w:r>
              <w:rPr>
                <w:b/>
                <w:spacing w:val="-5"/>
                <w:sz w:val="24"/>
              </w:rPr>
              <w:t xml:space="preserve"> </w:t>
            </w:r>
            <w:r>
              <w:rPr>
                <w:b/>
                <w:spacing w:val="-4"/>
                <w:sz w:val="24"/>
              </w:rPr>
              <w:t>4.1.</w:t>
            </w:r>
          </w:p>
          <w:p w14:paraId="66EAAAD2" w14:textId="77777777" w:rsidR="003C5256" w:rsidRDefault="00EA4AB5">
            <w:pPr>
              <w:pStyle w:val="TableParagraph"/>
              <w:spacing w:before="1"/>
              <w:ind w:left="112" w:right="104" w:firstLine="60"/>
              <w:rPr>
                <w:b/>
                <w:sz w:val="24"/>
              </w:rPr>
            </w:pPr>
            <w:r>
              <w:rPr>
                <w:b/>
                <w:sz w:val="24"/>
              </w:rPr>
              <w:t>Совершенствование</w:t>
            </w:r>
            <w:r>
              <w:rPr>
                <w:b/>
                <w:spacing w:val="-15"/>
                <w:sz w:val="24"/>
              </w:rPr>
              <w:t xml:space="preserve"> </w:t>
            </w:r>
            <w:r>
              <w:rPr>
                <w:b/>
                <w:sz w:val="24"/>
              </w:rPr>
              <w:t xml:space="preserve">индивидуальной техники. ОФП (Общая физическая </w:t>
            </w:r>
            <w:r>
              <w:rPr>
                <w:b/>
                <w:spacing w:val="-2"/>
                <w:sz w:val="24"/>
              </w:rPr>
              <w:t>подготовка)</w:t>
            </w:r>
          </w:p>
        </w:tc>
        <w:tc>
          <w:tcPr>
            <w:tcW w:w="8410" w:type="dxa"/>
          </w:tcPr>
          <w:p w14:paraId="53A82D9A" w14:textId="77777777" w:rsidR="003C5256" w:rsidRDefault="00EA4AB5">
            <w:pPr>
              <w:pStyle w:val="TableParagraph"/>
              <w:spacing w:line="264"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vMerge w:val="restart"/>
          </w:tcPr>
          <w:p w14:paraId="75EA5BB0" w14:textId="77777777" w:rsidR="003C5256" w:rsidRDefault="00EA4AB5">
            <w:pPr>
              <w:pStyle w:val="TableParagraph"/>
              <w:spacing w:line="260" w:lineRule="exact"/>
              <w:ind w:left="127" w:right="116"/>
              <w:jc w:val="center"/>
              <w:rPr>
                <w:sz w:val="24"/>
              </w:rPr>
            </w:pPr>
            <w:r>
              <w:rPr>
                <w:spacing w:val="-10"/>
                <w:sz w:val="24"/>
              </w:rPr>
              <w:t>4</w:t>
            </w:r>
          </w:p>
        </w:tc>
        <w:tc>
          <w:tcPr>
            <w:tcW w:w="1297" w:type="dxa"/>
            <w:vMerge w:val="restart"/>
          </w:tcPr>
          <w:p w14:paraId="3ACC5A9C" w14:textId="77777777" w:rsidR="003C5256" w:rsidRDefault="00EA4AB5">
            <w:pPr>
              <w:pStyle w:val="TableParagraph"/>
              <w:spacing w:line="260" w:lineRule="exact"/>
              <w:ind w:left="16"/>
              <w:jc w:val="center"/>
              <w:rPr>
                <w:sz w:val="24"/>
              </w:rPr>
            </w:pPr>
            <w:r>
              <w:rPr>
                <w:spacing w:val="-10"/>
                <w:sz w:val="24"/>
              </w:rPr>
              <w:t>2</w:t>
            </w:r>
          </w:p>
        </w:tc>
      </w:tr>
      <w:tr w:rsidR="003C5256" w14:paraId="1D88C276" w14:textId="77777777">
        <w:trPr>
          <w:trHeight w:val="1318"/>
        </w:trPr>
        <w:tc>
          <w:tcPr>
            <w:tcW w:w="4392" w:type="dxa"/>
            <w:vMerge/>
            <w:tcBorders>
              <w:top w:val="nil"/>
            </w:tcBorders>
          </w:tcPr>
          <w:p w14:paraId="06E6EDF9" w14:textId="77777777" w:rsidR="003C5256" w:rsidRDefault="003C5256">
            <w:pPr>
              <w:rPr>
                <w:sz w:val="2"/>
                <w:szCs w:val="2"/>
              </w:rPr>
            </w:pPr>
          </w:p>
        </w:tc>
        <w:tc>
          <w:tcPr>
            <w:tcW w:w="8410" w:type="dxa"/>
          </w:tcPr>
          <w:p w14:paraId="644419A2" w14:textId="77777777" w:rsidR="003C5256" w:rsidRDefault="00EA4AB5">
            <w:pPr>
              <w:pStyle w:val="TableParagraph"/>
              <w:numPr>
                <w:ilvl w:val="0"/>
                <w:numId w:val="214"/>
              </w:numPr>
              <w:tabs>
                <w:tab w:val="left" w:pos="289"/>
              </w:tabs>
              <w:spacing w:line="260" w:lineRule="exact"/>
              <w:ind w:left="289" w:hanging="181"/>
              <w:rPr>
                <w:sz w:val="24"/>
              </w:rPr>
            </w:pPr>
            <w:r>
              <w:rPr>
                <w:sz w:val="24"/>
              </w:rPr>
              <w:t>ОФП.</w:t>
            </w:r>
            <w:r>
              <w:rPr>
                <w:spacing w:val="-6"/>
                <w:sz w:val="24"/>
              </w:rPr>
              <w:t xml:space="preserve"> </w:t>
            </w:r>
            <w:r>
              <w:rPr>
                <w:sz w:val="24"/>
              </w:rPr>
              <w:t>(Общая</w:t>
            </w:r>
            <w:r>
              <w:rPr>
                <w:spacing w:val="-5"/>
                <w:sz w:val="24"/>
              </w:rPr>
              <w:t xml:space="preserve"> </w:t>
            </w:r>
            <w:r>
              <w:rPr>
                <w:sz w:val="24"/>
              </w:rPr>
              <w:t>физическая</w:t>
            </w:r>
            <w:r>
              <w:rPr>
                <w:spacing w:val="-4"/>
                <w:sz w:val="24"/>
              </w:rPr>
              <w:t xml:space="preserve"> </w:t>
            </w:r>
            <w:r>
              <w:rPr>
                <w:spacing w:val="-2"/>
                <w:sz w:val="24"/>
              </w:rPr>
              <w:t>подготовка)</w:t>
            </w:r>
          </w:p>
          <w:p w14:paraId="23985430" w14:textId="77777777" w:rsidR="003C5256" w:rsidRDefault="00EA4AB5">
            <w:pPr>
              <w:pStyle w:val="TableParagraph"/>
              <w:numPr>
                <w:ilvl w:val="0"/>
                <w:numId w:val="214"/>
              </w:numPr>
              <w:tabs>
                <w:tab w:val="left" w:pos="291"/>
              </w:tabs>
              <w:ind w:left="110" w:right="3321" w:firstLine="0"/>
              <w:rPr>
                <w:sz w:val="24"/>
              </w:rPr>
            </w:pPr>
            <w:r>
              <w:rPr>
                <w:sz w:val="24"/>
              </w:rPr>
              <w:t>Совершенствование</w:t>
            </w:r>
            <w:r>
              <w:rPr>
                <w:spacing w:val="-15"/>
                <w:sz w:val="24"/>
              </w:rPr>
              <w:t xml:space="preserve"> </w:t>
            </w:r>
            <w:r>
              <w:rPr>
                <w:sz w:val="24"/>
              </w:rPr>
              <w:t>индивидуальной</w:t>
            </w:r>
            <w:r>
              <w:rPr>
                <w:spacing w:val="-15"/>
                <w:sz w:val="24"/>
              </w:rPr>
              <w:t xml:space="preserve"> </w:t>
            </w:r>
            <w:r>
              <w:rPr>
                <w:sz w:val="24"/>
              </w:rPr>
              <w:t>техники. 3.Повторение правил игры.</w:t>
            </w:r>
          </w:p>
          <w:p w14:paraId="25E28457" w14:textId="77777777" w:rsidR="003C5256" w:rsidRDefault="00EA4AB5">
            <w:pPr>
              <w:pStyle w:val="TableParagraph"/>
              <w:ind w:left="110"/>
              <w:rPr>
                <w:sz w:val="24"/>
              </w:rPr>
            </w:pPr>
            <w:r>
              <w:rPr>
                <w:sz w:val="24"/>
              </w:rPr>
              <w:t>4.Учебная</w:t>
            </w:r>
            <w:r>
              <w:rPr>
                <w:spacing w:val="-5"/>
                <w:sz w:val="24"/>
              </w:rPr>
              <w:t xml:space="preserve"> </w:t>
            </w:r>
            <w:r>
              <w:rPr>
                <w:sz w:val="24"/>
              </w:rPr>
              <w:t>двухсторонняя</w:t>
            </w:r>
            <w:r>
              <w:rPr>
                <w:spacing w:val="-4"/>
                <w:sz w:val="24"/>
              </w:rPr>
              <w:t xml:space="preserve"> </w:t>
            </w:r>
            <w:r>
              <w:rPr>
                <w:spacing w:val="-2"/>
                <w:sz w:val="24"/>
              </w:rPr>
              <w:t>игра.</w:t>
            </w:r>
          </w:p>
        </w:tc>
        <w:tc>
          <w:tcPr>
            <w:tcW w:w="1707" w:type="dxa"/>
            <w:vMerge/>
            <w:tcBorders>
              <w:top w:val="nil"/>
            </w:tcBorders>
          </w:tcPr>
          <w:p w14:paraId="7DFBBB58" w14:textId="77777777" w:rsidR="003C5256" w:rsidRDefault="003C5256">
            <w:pPr>
              <w:rPr>
                <w:sz w:val="2"/>
                <w:szCs w:val="2"/>
              </w:rPr>
            </w:pPr>
          </w:p>
        </w:tc>
        <w:tc>
          <w:tcPr>
            <w:tcW w:w="1297" w:type="dxa"/>
            <w:vMerge/>
            <w:tcBorders>
              <w:top w:val="nil"/>
            </w:tcBorders>
          </w:tcPr>
          <w:p w14:paraId="3D4F1295" w14:textId="77777777" w:rsidR="003C5256" w:rsidRDefault="003C5256">
            <w:pPr>
              <w:rPr>
                <w:sz w:val="2"/>
                <w:szCs w:val="2"/>
              </w:rPr>
            </w:pPr>
          </w:p>
        </w:tc>
      </w:tr>
      <w:tr w:rsidR="003C5256" w14:paraId="26D79517" w14:textId="77777777">
        <w:trPr>
          <w:trHeight w:val="275"/>
        </w:trPr>
        <w:tc>
          <w:tcPr>
            <w:tcW w:w="4392" w:type="dxa"/>
            <w:vMerge w:val="restart"/>
          </w:tcPr>
          <w:p w14:paraId="2298E4A9" w14:textId="77777777" w:rsidR="003C5256" w:rsidRDefault="00EA4AB5">
            <w:pPr>
              <w:pStyle w:val="TableParagraph"/>
              <w:spacing w:line="264" w:lineRule="exact"/>
              <w:ind w:left="112"/>
              <w:jc w:val="both"/>
              <w:rPr>
                <w:b/>
                <w:sz w:val="24"/>
              </w:rPr>
            </w:pPr>
            <w:r>
              <w:rPr>
                <w:b/>
                <w:sz w:val="24"/>
              </w:rPr>
              <w:t>Тема</w:t>
            </w:r>
            <w:r>
              <w:rPr>
                <w:b/>
                <w:spacing w:val="-5"/>
                <w:sz w:val="24"/>
              </w:rPr>
              <w:t xml:space="preserve"> </w:t>
            </w:r>
            <w:r>
              <w:rPr>
                <w:b/>
                <w:spacing w:val="-4"/>
                <w:sz w:val="24"/>
              </w:rPr>
              <w:t>4.2.</w:t>
            </w:r>
          </w:p>
          <w:p w14:paraId="5E88FF49" w14:textId="77777777" w:rsidR="003C5256" w:rsidRDefault="00EA4AB5">
            <w:pPr>
              <w:pStyle w:val="TableParagraph"/>
              <w:spacing w:before="1"/>
              <w:ind w:left="112" w:right="164"/>
              <w:jc w:val="both"/>
              <w:rPr>
                <w:b/>
                <w:sz w:val="24"/>
              </w:rPr>
            </w:pPr>
            <w:r>
              <w:rPr>
                <w:b/>
                <w:sz w:val="24"/>
              </w:rPr>
              <w:t>Совершенствование</w:t>
            </w:r>
            <w:r>
              <w:rPr>
                <w:b/>
                <w:spacing w:val="-15"/>
                <w:sz w:val="24"/>
              </w:rPr>
              <w:t xml:space="preserve"> </w:t>
            </w:r>
            <w:r>
              <w:rPr>
                <w:b/>
                <w:sz w:val="24"/>
              </w:rPr>
              <w:t>индивидуальной техники</w:t>
            </w:r>
            <w:r>
              <w:rPr>
                <w:b/>
                <w:spacing w:val="-8"/>
                <w:sz w:val="24"/>
              </w:rPr>
              <w:t xml:space="preserve"> </w:t>
            </w:r>
            <w:r>
              <w:rPr>
                <w:b/>
                <w:sz w:val="24"/>
              </w:rPr>
              <w:t>и</w:t>
            </w:r>
            <w:r>
              <w:rPr>
                <w:b/>
                <w:spacing w:val="-8"/>
                <w:sz w:val="24"/>
              </w:rPr>
              <w:t xml:space="preserve"> </w:t>
            </w:r>
            <w:r>
              <w:rPr>
                <w:b/>
                <w:sz w:val="24"/>
              </w:rPr>
              <w:t>техники</w:t>
            </w:r>
            <w:r>
              <w:rPr>
                <w:b/>
                <w:spacing w:val="-8"/>
                <w:sz w:val="24"/>
              </w:rPr>
              <w:t xml:space="preserve"> </w:t>
            </w:r>
            <w:r>
              <w:rPr>
                <w:b/>
                <w:sz w:val="24"/>
              </w:rPr>
              <w:t>нападающего</w:t>
            </w:r>
            <w:r>
              <w:rPr>
                <w:b/>
                <w:spacing w:val="-8"/>
                <w:sz w:val="24"/>
              </w:rPr>
              <w:t xml:space="preserve"> </w:t>
            </w:r>
            <w:r>
              <w:rPr>
                <w:b/>
                <w:sz w:val="24"/>
              </w:rPr>
              <w:t xml:space="preserve">уда- </w:t>
            </w:r>
            <w:r>
              <w:rPr>
                <w:b/>
                <w:spacing w:val="-4"/>
                <w:sz w:val="24"/>
              </w:rPr>
              <w:t>ра.</w:t>
            </w:r>
          </w:p>
        </w:tc>
        <w:tc>
          <w:tcPr>
            <w:tcW w:w="8410" w:type="dxa"/>
          </w:tcPr>
          <w:p w14:paraId="48B66FD5" w14:textId="77777777" w:rsidR="003C5256" w:rsidRDefault="00EA4AB5">
            <w:pPr>
              <w:pStyle w:val="TableParagraph"/>
              <w:spacing w:line="255"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vMerge w:val="restart"/>
          </w:tcPr>
          <w:p w14:paraId="19ED0FD4" w14:textId="77777777" w:rsidR="003C5256" w:rsidRDefault="00EA4AB5">
            <w:pPr>
              <w:pStyle w:val="TableParagraph"/>
              <w:spacing w:line="260" w:lineRule="exact"/>
              <w:ind w:left="127" w:right="116"/>
              <w:jc w:val="center"/>
              <w:rPr>
                <w:sz w:val="24"/>
              </w:rPr>
            </w:pPr>
            <w:r>
              <w:rPr>
                <w:spacing w:val="-10"/>
                <w:sz w:val="24"/>
              </w:rPr>
              <w:t>2</w:t>
            </w:r>
          </w:p>
        </w:tc>
        <w:tc>
          <w:tcPr>
            <w:tcW w:w="1297" w:type="dxa"/>
            <w:vMerge w:val="restart"/>
          </w:tcPr>
          <w:p w14:paraId="3684FC80" w14:textId="77777777" w:rsidR="003C5256" w:rsidRDefault="00EA4AB5">
            <w:pPr>
              <w:pStyle w:val="TableParagraph"/>
              <w:spacing w:line="260" w:lineRule="exact"/>
              <w:ind w:left="16"/>
              <w:jc w:val="center"/>
              <w:rPr>
                <w:sz w:val="24"/>
              </w:rPr>
            </w:pPr>
            <w:r>
              <w:rPr>
                <w:spacing w:val="-10"/>
                <w:sz w:val="24"/>
              </w:rPr>
              <w:t>2</w:t>
            </w:r>
          </w:p>
        </w:tc>
      </w:tr>
      <w:tr w:rsidR="003C5256" w14:paraId="52F4C152" w14:textId="77777777">
        <w:trPr>
          <w:trHeight w:val="1300"/>
        </w:trPr>
        <w:tc>
          <w:tcPr>
            <w:tcW w:w="4392" w:type="dxa"/>
            <w:vMerge/>
            <w:tcBorders>
              <w:top w:val="nil"/>
            </w:tcBorders>
          </w:tcPr>
          <w:p w14:paraId="377F5DFC" w14:textId="77777777" w:rsidR="003C5256" w:rsidRDefault="003C5256">
            <w:pPr>
              <w:rPr>
                <w:sz w:val="2"/>
                <w:szCs w:val="2"/>
              </w:rPr>
            </w:pPr>
          </w:p>
        </w:tc>
        <w:tc>
          <w:tcPr>
            <w:tcW w:w="8410" w:type="dxa"/>
          </w:tcPr>
          <w:p w14:paraId="2C456317" w14:textId="77777777" w:rsidR="003C5256" w:rsidRDefault="00EA4AB5">
            <w:pPr>
              <w:pStyle w:val="TableParagraph"/>
              <w:numPr>
                <w:ilvl w:val="0"/>
                <w:numId w:val="213"/>
              </w:numPr>
              <w:tabs>
                <w:tab w:val="left" w:pos="289"/>
              </w:tabs>
              <w:spacing w:line="260" w:lineRule="exact"/>
              <w:ind w:left="289" w:hanging="181"/>
            </w:pPr>
            <w:r>
              <w:rPr>
                <w:sz w:val="24"/>
              </w:rPr>
              <w:t>ОФП.</w:t>
            </w:r>
            <w:r>
              <w:rPr>
                <w:spacing w:val="-6"/>
                <w:sz w:val="24"/>
              </w:rPr>
              <w:t xml:space="preserve"> </w:t>
            </w:r>
            <w:r>
              <w:rPr>
                <w:sz w:val="24"/>
              </w:rPr>
              <w:t>(Общая</w:t>
            </w:r>
            <w:r>
              <w:rPr>
                <w:spacing w:val="-5"/>
                <w:sz w:val="24"/>
              </w:rPr>
              <w:t xml:space="preserve"> </w:t>
            </w:r>
            <w:r>
              <w:rPr>
                <w:sz w:val="24"/>
              </w:rPr>
              <w:t>физическая</w:t>
            </w:r>
            <w:r>
              <w:rPr>
                <w:spacing w:val="-4"/>
                <w:sz w:val="24"/>
              </w:rPr>
              <w:t xml:space="preserve"> </w:t>
            </w:r>
            <w:r>
              <w:rPr>
                <w:spacing w:val="-2"/>
                <w:sz w:val="24"/>
              </w:rPr>
              <w:t>подготовка)</w:t>
            </w:r>
          </w:p>
          <w:p w14:paraId="7CF73B53" w14:textId="77777777" w:rsidR="003C5256" w:rsidRDefault="00EA4AB5">
            <w:pPr>
              <w:pStyle w:val="TableParagraph"/>
              <w:numPr>
                <w:ilvl w:val="0"/>
                <w:numId w:val="213"/>
              </w:numPr>
              <w:tabs>
                <w:tab w:val="left" w:pos="291"/>
              </w:tabs>
              <w:ind w:left="291" w:hanging="181"/>
            </w:pPr>
            <w:r>
              <w:rPr>
                <w:sz w:val="24"/>
              </w:rPr>
              <w:t>Совершенствование</w:t>
            </w:r>
            <w:r>
              <w:rPr>
                <w:spacing w:val="-13"/>
                <w:sz w:val="24"/>
              </w:rPr>
              <w:t xml:space="preserve"> </w:t>
            </w:r>
            <w:r>
              <w:rPr>
                <w:sz w:val="24"/>
              </w:rPr>
              <w:t>индивидуальной</w:t>
            </w:r>
            <w:r>
              <w:rPr>
                <w:spacing w:val="-13"/>
                <w:sz w:val="24"/>
              </w:rPr>
              <w:t xml:space="preserve"> </w:t>
            </w:r>
            <w:r>
              <w:rPr>
                <w:spacing w:val="-2"/>
                <w:sz w:val="24"/>
              </w:rPr>
              <w:t>техники.</w:t>
            </w:r>
          </w:p>
          <w:p w14:paraId="33ABD46B" w14:textId="77777777" w:rsidR="003C5256" w:rsidRDefault="00EA4AB5">
            <w:pPr>
              <w:pStyle w:val="TableParagraph"/>
              <w:numPr>
                <w:ilvl w:val="0"/>
                <w:numId w:val="213"/>
              </w:numPr>
              <w:tabs>
                <w:tab w:val="left" w:pos="290"/>
              </w:tabs>
              <w:ind w:hanging="180"/>
            </w:pPr>
            <w:r>
              <w:rPr>
                <w:sz w:val="24"/>
              </w:rPr>
              <w:t>Обучение</w:t>
            </w:r>
            <w:r>
              <w:rPr>
                <w:spacing w:val="-3"/>
                <w:sz w:val="24"/>
              </w:rPr>
              <w:t xml:space="preserve"> </w:t>
            </w:r>
            <w:r>
              <w:rPr>
                <w:sz w:val="24"/>
              </w:rPr>
              <w:t>технике</w:t>
            </w:r>
            <w:r>
              <w:rPr>
                <w:spacing w:val="-4"/>
                <w:sz w:val="24"/>
              </w:rPr>
              <w:t xml:space="preserve"> </w:t>
            </w:r>
            <w:r>
              <w:rPr>
                <w:sz w:val="24"/>
              </w:rPr>
              <w:t xml:space="preserve">нападающего </w:t>
            </w:r>
            <w:r>
              <w:rPr>
                <w:spacing w:val="-2"/>
                <w:sz w:val="24"/>
              </w:rPr>
              <w:t>удара.</w:t>
            </w:r>
          </w:p>
          <w:p w14:paraId="6200CAAF" w14:textId="77777777" w:rsidR="003C5256" w:rsidRDefault="00EA4AB5">
            <w:pPr>
              <w:pStyle w:val="TableParagraph"/>
              <w:numPr>
                <w:ilvl w:val="0"/>
                <w:numId w:val="213"/>
              </w:numPr>
              <w:tabs>
                <w:tab w:val="left" w:pos="290"/>
              </w:tabs>
              <w:ind w:hanging="180"/>
            </w:pPr>
            <w:r>
              <w:rPr>
                <w:sz w:val="24"/>
              </w:rPr>
              <w:t>Учебная</w:t>
            </w:r>
            <w:r>
              <w:rPr>
                <w:spacing w:val="-5"/>
                <w:sz w:val="24"/>
              </w:rPr>
              <w:t xml:space="preserve"> </w:t>
            </w:r>
            <w:r>
              <w:rPr>
                <w:sz w:val="24"/>
              </w:rPr>
              <w:t>двухсторонняя</w:t>
            </w:r>
            <w:r>
              <w:rPr>
                <w:spacing w:val="-4"/>
                <w:sz w:val="24"/>
              </w:rPr>
              <w:t xml:space="preserve"> </w:t>
            </w:r>
            <w:r>
              <w:rPr>
                <w:spacing w:val="-2"/>
                <w:sz w:val="24"/>
              </w:rPr>
              <w:t>игра.</w:t>
            </w:r>
          </w:p>
        </w:tc>
        <w:tc>
          <w:tcPr>
            <w:tcW w:w="1707" w:type="dxa"/>
            <w:vMerge/>
            <w:tcBorders>
              <w:top w:val="nil"/>
            </w:tcBorders>
          </w:tcPr>
          <w:p w14:paraId="536C9628" w14:textId="77777777" w:rsidR="003C5256" w:rsidRDefault="003C5256">
            <w:pPr>
              <w:rPr>
                <w:sz w:val="2"/>
                <w:szCs w:val="2"/>
              </w:rPr>
            </w:pPr>
          </w:p>
        </w:tc>
        <w:tc>
          <w:tcPr>
            <w:tcW w:w="1297" w:type="dxa"/>
            <w:vMerge/>
            <w:tcBorders>
              <w:top w:val="nil"/>
            </w:tcBorders>
          </w:tcPr>
          <w:p w14:paraId="07C95CAB" w14:textId="77777777" w:rsidR="003C5256" w:rsidRDefault="003C5256">
            <w:pPr>
              <w:rPr>
                <w:sz w:val="2"/>
                <w:szCs w:val="2"/>
              </w:rPr>
            </w:pPr>
          </w:p>
        </w:tc>
      </w:tr>
      <w:tr w:rsidR="003C5256" w14:paraId="2A32CA0A" w14:textId="77777777">
        <w:trPr>
          <w:trHeight w:val="275"/>
        </w:trPr>
        <w:tc>
          <w:tcPr>
            <w:tcW w:w="4392" w:type="dxa"/>
            <w:vMerge w:val="restart"/>
          </w:tcPr>
          <w:p w14:paraId="12A93F48" w14:textId="77777777" w:rsidR="003C5256" w:rsidRDefault="00EA4AB5">
            <w:pPr>
              <w:pStyle w:val="TableParagraph"/>
              <w:spacing w:line="264" w:lineRule="exact"/>
              <w:ind w:left="112"/>
              <w:rPr>
                <w:b/>
                <w:sz w:val="24"/>
              </w:rPr>
            </w:pPr>
            <w:r>
              <w:rPr>
                <w:b/>
                <w:sz w:val="24"/>
              </w:rPr>
              <w:t>Тема</w:t>
            </w:r>
            <w:r>
              <w:rPr>
                <w:b/>
                <w:spacing w:val="-5"/>
                <w:sz w:val="24"/>
              </w:rPr>
              <w:t xml:space="preserve"> </w:t>
            </w:r>
            <w:r>
              <w:rPr>
                <w:b/>
                <w:spacing w:val="-4"/>
                <w:sz w:val="24"/>
              </w:rPr>
              <w:t>4.3.</w:t>
            </w:r>
          </w:p>
          <w:p w14:paraId="01ED747E" w14:textId="77777777" w:rsidR="003C5256" w:rsidRDefault="00EA4AB5">
            <w:pPr>
              <w:pStyle w:val="TableParagraph"/>
              <w:spacing w:before="1"/>
              <w:ind w:left="112"/>
              <w:rPr>
                <w:b/>
                <w:sz w:val="24"/>
              </w:rPr>
            </w:pPr>
            <w:r>
              <w:rPr>
                <w:b/>
                <w:sz w:val="24"/>
              </w:rPr>
              <w:t>Совершенствование</w:t>
            </w:r>
            <w:r>
              <w:rPr>
                <w:b/>
                <w:spacing w:val="-13"/>
                <w:sz w:val="24"/>
              </w:rPr>
              <w:t xml:space="preserve"> </w:t>
            </w:r>
            <w:r>
              <w:rPr>
                <w:b/>
                <w:sz w:val="24"/>
              </w:rPr>
              <w:t>техники</w:t>
            </w:r>
            <w:r>
              <w:rPr>
                <w:b/>
                <w:spacing w:val="-13"/>
                <w:sz w:val="24"/>
              </w:rPr>
              <w:t xml:space="preserve"> </w:t>
            </w:r>
            <w:r>
              <w:rPr>
                <w:b/>
                <w:sz w:val="24"/>
              </w:rPr>
              <w:t>игры</w:t>
            </w:r>
            <w:r>
              <w:rPr>
                <w:b/>
                <w:spacing w:val="-12"/>
                <w:sz w:val="24"/>
              </w:rPr>
              <w:t xml:space="preserve"> </w:t>
            </w:r>
            <w:r>
              <w:rPr>
                <w:b/>
                <w:sz w:val="24"/>
              </w:rPr>
              <w:t>в защите и</w:t>
            </w:r>
            <w:r>
              <w:rPr>
                <w:b/>
                <w:spacing w:val="40"/>
                <w:sz w:val="24"/>
              </w:rPr>
              <w:t xml:space="preserve"> </w:t>
            </w:r>
            <w:r>
              <w:rPr>
                <w:b/>
                <w:sz w:val="24"/>
              </w:rPr>
              <w:t>нападении</w:t>
            </w:r>
          </w:p>
        </w:tc>
        <w:tc>
          <w:tcPr>
            <w:tcW w:w="8410" w:type="dxa"/>
          </w:tcPr>
          <w:p w14:paraId="0D9AB641" w14:textId="77777777" w:rsidR="003C5256" w:rsidRDefault="00EA4AB5">
            <w:pPr>
              <w:pStyle w:val="TableParagraph"/>
              <w:spacing w:line="255"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vMerge w:val="restart"/>
          </w:tcPr>
          <w:p w14:paraId="034EA31A" w14:textId="77777777" w:rsidR="003C5256" w:rsidRDefault="00EA4AB5">
            <w:pPr>
              <w:pStyle w:val="TableParagraph"/>
              <w:spacing w:line="260" w:lineRule="exact"/>
              <w:ind w:left="127" w:right="116"/>
              <w:jc w:val="center"/>
              <w:rPr>
                <w:sz w:val="24"/>
              </w:rPr>
            </w:pPr>
            <w:r>
              <w:rPr>
                <w:spacing w:val="-10"/>
                <w:sz w:val="24"/>
              </w:rPr>
              <w:t>2</w:t>
            </w:r>
          </w:p>
        </w:tc>
        <w:tc>
          <w:tcPr>
            <w:tcW w:w="1297" w:type="dxa"/>
            <w:vMerge w:val="restart"/>
          </w:tcPr>
          <w:p w14:paraId="7AD3CB7F" w14:textId="77777777" w:rsidR="003C5256" w:rsidRDefault="00EA4AB5">
            <w:pPr>
              <w:pStyle w:val="TableParagraph"/>
              <w:spacing w:line="260" w:lineRule="exact"/>
              <w:ind w:left="16"/>
              <w:jc w:val="center"/>
              <w:rPr>
                <w:sz w:val="24"/>
              </w:rPr>
            </w:pPr>
            <w:r>
              <w:rPr>
                <w:spacing w:val="-10"/>
                <w:sz w:val="24"/>
              </w:rPr>
              <w:t>2</w:t>
            </w:r>
          </w:p>
        </w:tc>
      </w:tr>
      <w:tr w:rsidR="003C5256" w14:paraId="1AC1F520" w14:textId="77777777">
        <w:trPr>
          <w:trHeight w:val="827"/>
        </w:trPr>
        <w:tc>
          <w:tcPr>
            <w:tcW w:w="4392" w:type="dxa"/>
            <w:vMerge/>
            <w:tcBorders>
              <w:top w:val="nil"/>
            </w:tcBorders>
          </w:tcPr>
          <w:p w14:paraId="797DB89F" w14:textId="77777777" w:rsidR="003C5256" w:rsidRDefault="003C5256">
            <w:pPr>
              <w:rPr>
                <w:sz w:val="2"/>
                <w:szCs w:val="2"/>
              </w:rPr>
            </w:pPr>
          </w:p>
        </w:tc>
        <w:tc>
          <w:tcPr>
            <w:tcW w:w="8410" w:type="dxa"/>
          </w:tcPr>
          <w:p w14:paraId="6720A78B" w14:textId="77777777" w:rsidR="003C5256" w:rsidRDefault="00EA4AB5">
            <w:pPr>
              <w:pStyle w:val="TableParagraph"/>
              <w:numPr>
                <w:ilvl w:val="0"/>
                <w:numId w:val="212"/>
              </w:numPr>
              <w:tabs>
                <w:tab w:val="left" w:pos="289"/>
              </w:tabs>
              <w:spacing w:line="260" w:lineRule="exact"/>
              <w:ind w:left="289" w:hanging="181"/>
            </w:pPr>
            <w:r>
              <w:rPr>
                <w:sz w:val="24"/>
              </w:rPr>
              <w:t>Совершенствование</w:t>
            </w:r>
            <w:r>
              <w:rPr>
                <w:spacing w:val="-10"/>
                <w:sz w:val="24"/>
              </w:rPr>
              <w:t xml:space="preserve"> </w:t>
            </w:r>
            <w:r>
              <w:rPr>
                <w:sz w:val="24"/>
              </w:rPr>
              <w:t>игры,</w:t>
            </w:r>
            <w:r>
              <w:rPr>
                <w:spacing w:val="-8"/>
                <w:sz w:val="24"/>
              </w:rPr>
              <w:t xml:space="preserve"> </w:t>
            </w:r>
            <w:r>
              <w:rPr>
                <w:sz w:val="24"/>
              </w:rPr>
              <w:t>приём</w:t>
            </w:r>
            <w:r>
              <w:rPr>
                <w:spacing w:val="-9"/>
                <w:sz w:val="24"/>
              </w:rPr>
              <w:t xml:space="preserve"> </w:t>
            </w:r>
            <w:r>
              <w:rPr>
                <w:sz w:val="24"/>
              </w:rPr>
              <w:t>подачи</w:t>
            </w:r>
            <w:r>
              <w:rPr>
                <w:spacing w:val="-8"/>
                <w:sz w:val="24"/>
              </w:rPr>
              <w:t xml:space="preserve"> </w:t>
            </w:r>
            <w:r>
              <w:rPr>
                <w:sz w:val="24"/>
              </w:rPr>
              <w:t>и</w:t>
            </w:r>
            <w:r>
              <w:rPr>
                <w:spacing w:val="-6"/>
                <w:sz w:val="24"/>
              </w:rPr>
              <w:t xml:space="preserve"> </w:t>
            </w:r>
            <w:r>
              <w:rPr>
                <w:sz w:val="24"/>
              </w:rPr>
              <w:t>нападающий</w:t>
            </w:r>
            <w:r>
              <w:rPr>
                <w:spacing w:val="-5"/>
                <w:sz w:val="24"/>
              </w:rPr>
              <w:t xml:space="preserve"> </w:t>
            </w:r>
            <w:r>
              <w:rPr>
                <w:spacing w:val="-2"/>
                <w:sz w:val="24"/>
              </w:rPr>
              <w:t>удар.</w:t>
            </w:r>
          </w:p>
          <w:p w14:paraId="6AC85C08" w14:textId="77777777" w:rsidR="003C5256" w:rsidRDefault="00EA4AB5">
            <w:pPr>
              <w:pStyle w:val="TableParagraph"/>
              <w:numPr>
                <w:ilvl w:val="0"/>
                <w:numId w:val="212"/>
              </w:numPr>
              <w:tabs>
                <w:tab w:val="left" w:pos="291"/>
              </w:tabs>
              <w:ind w:left="291" w:hanging="181"/>
            </w:pPr>
            <w:r>
              <w:rPr>
                <w:sz w:val="24"/>
              </w:rPr>
              <w:t>Атака</w:t>
            </w:r>
            <w:r>
              <w:rPr>
                <w:spacing w:val="-3"/>
                <w:sz w:val="24"/>
              </w:rPr>
              <w:t xml:space="preserve"> </w:t>
            </w:r>
            <w:r>
              <w:rPr>
                <w:sz w:val="24"/>
              </w:rPr>
              <w:t>со</w:t>
            </w:r>
            <w:r>
              <w:rPr>
                <w:spacing w:val="-3"/>
                <w:sz w:val="24"/>
              </w:rPr>
              <w:t xml:space="preserve"> </w:t>
            </w:r>
            <w:r>
              <w:rPr>
                <w:sz w:val="24"/>
              </w:rPr>
              <w:t>второй</w:t>
            </w:r>
            <w:r>
              <w:rPr>
                <w:spacing w:val="-4"/>
                <w:sz w:val="24"/>
              </w:rPr>
              <w:t xml:space="preserve"> </w:t>
            </w:r>
            <w:r>
              <w:rPr>
                <w:sz w:val="24"/>
              </w:rPr>
              <w:t>и</w:t>
            </w:r>
            <w:r>
              <w:rPr>
                <w:spacing w:val="-3"/>
                <w:sz w:val="24"/>
              </w:rPr>
              <w:t xml:space="preserve"> </w:t>
            </w:r>
            <w:r>
              <w:rPr>
                <w:sz w:val="24"/>
              </w:rPr>
              <w:t>чётвёртой</w:t>
            </w:r>
            <w:r>
              <w:rPr>
                <w:spacing w:val="-3"/>
                <w:sz w:val="24"/>
              </w:rPr>
              <w:t xml:space="preserve"> </w:t>
            </w:r>
            <w:r>
              <w:rPr>
                <w:spacing w:val="-2"/>
                <w:sz w:val="24"/>
              </w:rPr>
              <w:t>зоны.</w:t>
            </w:r>
          </w:p>
          <w:p w14:paraId="237F8543" w14:textId="77777777" w:rsidR="003C5256" w:rsidRDefault="00EA4AB5">
            <w:pPr>
              <w:pStyle w:val="TableParagraph"/>
              <w:numPr>
                <w:ilvl w:val="0"/>
                <w:numId w:val="212"/>
              </w:numPr>
              <w:tabs>
                <w:tab w:val="left" w:pos="290"/>
              </w:tabs>
              <w:spacing w:line="271" w:lineRule="exact"/>
              <w:ind w:hanging="180"/>
            </w:pPr>
            <w:r>
              <w:rPr>
                <w:sz w:val="24"/>
              </w:rPr>
              <w:t>Учебная</w:t>
            </w:r>
            <w:r>
              <w:rPr>
                <w:spacing w:val="-2"/>
                <w:sz w:val="24"/>
              </w:rPr>
              <w:t xml:space="preserve"> </w:t>
            </w:r>
            <w:r>
              <w:rPr>
                <w:sz w:val="24"/>
              </w:rPr>
              <w:t>двухсторонняя</w:t>
            </w:r>
            <w:r>
              <w:rPr>
                <w:spacing w:val="-1"/>
                <w:sz w:val="24"/>
              </w:rPr>
              <w:t xml:space="preserve"> </w:t>
            </w:r>
            <w:r>
              <w:rPr>
                <w:spacing w:val="-2"/>
                <w:sz w:val="24"/>
              </w:rPr>
              <w:t>игра.</w:t>
            </w:r>
          </w:p>
        </w:tc>
        <w:tc>
          <w:tcPr>
            <w:tcW w:w="1707" w:type="dxa"/>
            <w:vMerge/>
            <w:tcBorders>
              <w:top w:val="nil"/>
            </w:tcBorders>
          </w:tcPr>
          <w:p w14:paraId="6E28139C" w14:textId="77777777" w:rsidR="003C5256" w:rsidRDefault="003C5256">
            <w:pPr>
              <w:rPr>
                <w:sz w:val="2"/>
                <w:szCs w:val="2"/>
              </w:rPr>
            </w:pPr>
          </w:p>
        </w:tc>
        <w:tc>
          <w:tcPr>
            <w:tcW w:w="1297" w:type="dxa"/>
            <w:vMerge/>
            <w:tcBorders>
              <w:top w:val="nil"/>
            </w:tcBorders>
          </w:tcPr>
          <w:p w14:paraId="12853153" w14:textId="77777777" w:rsidR="003C5256" w:rsidRDefault="003C5256">
            <w:pPr>
              <w:rPr>
                <w:sz w:val="2"/>
                <w:szCs w:val="2"/>
              </w:rPr>
            </w:pPr>
          </w:p>
        </w:tc>
      </w:tr>
      <w:tr w:rsidR="003C5256" w14:paraId="7603A470" w14:textId="77777777">
        <w:trPr>
          <w:trHeight w:val="276"/>
        </w:trPr>
        <w:tc>
          <w:tcPr>
            <w:tcW w:w="4392" w:type="dxa"/>
          </w:tcPr>
          <w:p w14:paraId="1DE59A67" w14:textId="77777777" w:rsidR="003C5256" w:rsidRDefault="00EA4AB5">
            <w:pPr>
              <w:pStyle w:val="TableParagraph"/>
              <w:spacing w:line="257" w:lineRule="exact"/>
              <w:ind w:left="112"/>
              <w:rPr>
                <w:b/>
                <w:sz w:val="24"/>
              </w:rPr>
            </w:pPr>
            <w:r>
              <w:rPr>
                <w:b/>
                <w:sz w:val="24"/>
              </w:rPr>
              <w:t>Тема</w:t>
            </w:r>
            <w:r>
              <w:rPr>
                <w:b/>
                <w:spacing w:val="-5"/>
                <w:sz w:val="24"/>
              </w:rPr>
              <w:t xml:space="preserve"> </w:t>
            </w:r>
            <w:r>
              <w:rPr>
                <w:b/>
                <w:spacing w:val="-4"/>
                <w:sz w:val="24"/>
              </w:rPr>
              <w:t>4.4.</w:t>
            </w:r>
          </w:p>
        </w:tc>
        <w:tc>
          <w:tcPr>
            <w:tcW w:w="8410" w:type="dxa"/>
          </w:tcPr>
          <w:p w14:paraId="0C6129BA" w14:textId="77777777" w:rsidR="003C5256" w:rsidRDefault="00EA4AB5">
            <w:pPr>
              <w:pStyle w:val="TableParagraph"/>
              <w:spacing w:line="257"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tcPr>
          <w:p w14:paraId="068A82EA" w14:textId="77777777" w:rsidR="003C5256" w:rsidRDefault="00EA4AB5">
            <w:pPr>
              <w:pStyle w:val="TableParagraph"/>
              <w:spacing w:line="246" w:lineRule="exact"/>
              <w:ind w:left="127" w:right="110"/>
              <w:jc w:val="center"/>
              <w:rPr>
                <w:sz w:val="24"/>
              </w:rPr>
            </w:pPr>
            <w:r>
              <w:rPr>
                <w:spacing w:val="-10"/>
                <w:sz w:val="24"/>
              </w:rPr>
              <w:t>2</w:t>
            </w:r>
          </w:p>
        </w:tc>
        <w:tc>
          <w:tcPr>
            <w:tcW w:w="1297" w:type="dxa"/>
          </w:tcPr>
          <w:p w14:paraId="0ACD0348" w14:textId="77777777" w:rsidR="003C5256" w:rsidRDefault="00EA4AB5">
            <w:pPr>
              <w:pStyle w:val="TableParagraph"/>
              <w:spacing w:line="257" w:lineRule="exact"/>
              <w:ind w:left="16"/>
              <w:jc w:val="center"/>
              <w:rPr>
                <w:sz w:val="24"/>
              </w:rPr>
            </w:pPr>
            <w:r>
              <w:rPr>
                <w:spacing w:val="-10"/>
                <w:sz w:val="24"/>
              </w:rPr>
              <w:t>2</w:t>
            </w:r>
          </w:p>
        </w:tc>
      </w:tr>
    </w:tbl>
    <w:p w14:paraId="04C8613D" w14:textId="77777777" w:rsidR="003C5256" w:rsidRDefault="003C5256">
      <w:pPr>
        <w:pStyle w:val="TableParagraph"/>
        <w:spacing w:line="257" w:lineRule="exact"/>
        <w:jc w:val="center"/>
        <w:rPr>
          <w:sz w:val="24"/>
        </w:rPr>
        <w:sectPr w:rsidR="003C5256">
          <w:pgSz w:w="16840" w:h="11900" w:orient="landscape"/>
          <w:pgMar w:top="840" w:right="283" w:bottom="1058"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92"/>
        <w:gridCol w:w="8410"/>
        <w:gridCol w:w="1707"/>
        <w:gridCol w:w="1297"/>
      </w:tblGrid>
      <w:tr w:rsidR="003C5256" w14:paraId="35CD4D03" w14:textId="77777777">
        <w:trPr>
          <w:trHeight w:val="827"/>
        </w:trPr>
        <w:tc>
          <w:tcPr>
            <w:tcW w:w="4392" w:type="dxa"/>
          </w:tcPr>
          <w:p w14:paraId="16472114" w14:textId="77777777" w:rsidR="003C5256" w:rsidRDefault="00EA4AB5">
            <w:pPr>
              <w:pStyle w:val="TableParagraph"/>
              <w:ind w:left="112"/>
              <w:rPr>
                <w:b/>
                <w:sz w:val="24"/>
              </w:rPr>
            </w:pPr>
            <w:r>
              <w:rPr>
                <w:b/>
                <w:sz w:val="24"/>
              </w:rPr>
              <w:lastRenderedPageBreak/>
              <w:t>Круговой</w:t>
            </w:r>
            <w:r>
              <w:rPr>
                <w:b/>
                <w:spacing w:val="-4"/>
                <w:sz w:val="24"/>
              </w:rPr>
              <w:t xml:space="preserve"> </w:t>
            </w:r>
            <w:r>
              <w:rPr>
                <w:b/>
                <w:sz w:val="24"/>
              </w:rPr>
              <w:t>метод</w:t>
            </w:r>
            <w:r>
              <w:rPr>
                <w:b/>
                <w:spacing w:val="-3"/>
                <w:sz w:val="24"/>
              </w:rPr>
              <w:t xml:space="preserve"> </w:t>
            </w:r>
            <w:r>
              <w:rPr>
                <w:b/>
                <w:spacing w:val="-2"/>
                <w:sz w:val="24"/>
              </w:rPr>
              <w:t>совершенствования</w:t>
            </w:r>
          </w:p>
          <w:p w14:paraId="41CCAD6B" w14:textId="77777777" w:rsidR="003C5256" w:rsidRDefault="00EA4AB5">
            <w:pPr>
              <w:pStyle w:val="TableParagraph"/>
              <w:spacing w:line="266" w:lineRule="exact"/>
              <w:ind w:left="112"/>
              <w:rPr>
                <w:b/>
                <w:sz w:val="24"/>
              </w:rPr>
            </w:pPr>
            <w:r>
              <w:rPr>
                <w:b/>
                <w:sz w:val="24"/>
              </w:rPr>
              <w:t>техники</w:t>
            </w:r>
            <w:r>
              <w:rPr>
                <w:b/>
                <w:spacing w:val="-15"/>
                <w:sz w:val="24"/>
              </w:rPr>
              <w:t xml:space="preserve"> </w:t>
            </w:r>
            <w:r>
              <w:rPr>
                <w:b/>
                <w:sz w:val="24"/>
              </w:rPr>
              <w:t>игры.</w:t>
            </w:r>
            <w:r>
              <w:rPr>
                <w:b/>
                <w:spacing w:val="-15"/>
                <w:sz w:val="24"/>
              </w:rPr>
              <w:t xml:space="preserve"> </w:t>
            </w:r>
            <w:r>
              <w:rPr>
                <w:b/>
                <w:sz w:val="24"/>
              </w:rPr>
              <w:t>Техника</w:t>
            </w:r>
            <w:r>
              <w:rPr>
                <w:b/>
                <w:spacing w:val="-15"/>
                <w:sz w:val="24"/>
              </w:rPr>
              <w:t xml:space="preserve"> </w:t>
            </w:r>
            <w:r>
              <w:rPr>
                <w:b/>
                <w:sz w:val="24"/>
              </w:rPr>
              <w:t>командной игры в защите.</w:t>
            </w:r>
          </w:p>
        </w:tc>
        <w:tc>
          <w:tcPr>
            <w:tcW w:w="8410" w:type="dxa"/>
          </w:tcPr>
          <w:p w14:paraId="6425C1B4" w14:textId="77777777" w:rsidR="003C5256" w:rsidRDefault="00EA4AB5">
            <w:pPr>
              <w:pStyle w:val="TableParagraph"/>
              <w:numPr>
                <w:ilvl w:val="0"/>
                <w:numId w:val="211"/>
              </w:numPr>
              <w:tabs>
                <w:tab w:val="left" w:pos="289"/>
              </w:tabs>
              <w:spacing w:line="260" w:lineRule="exact"/>
              <w:ind w:left="289" w:hanging="181"/>
            </w:pPr>
            <w:r>
              <w:rPr>
                <w:sz w:val="24"/>
              </w:rPr>
              <w:t>Совершенствование</w:t>
            </w:r>
            <w:r>
              <w:rPr>
                <w:spacing w:val="-14"/>
                <w:sz w:val="24"/>
              </w:rPr>
              <w:t xml:space="preserve"> </w:t>
            </w:r>
            <w:r>
              <w:rPr>
                <w:sz w:val="24"/>
              </w:rPr>
              <w:t>индивидуальной</w:t>
            </w:r>
            <w:r>
              <w:rPr>
                <w:spacing w:val="-11"/>
                <w:sz w:val="24"/>
              </w:rPr>
              <w:t xml:space="preserve"> </w:t>
            </w:r>
            <w:r>
              <w:rPr>
                <w:sz w:val="24"/>
              </w:rPr>
              <w:t>техники</w:t>
            </w:r>
            <w:r>
              <w:rPr>
                <w:spacing w:val="-11"/>
                <w:sz w:val="24"/>
              </w:rPr>
              <w:t xml:space="preserve"> </w:t>
            </w:r>
            <w:r>
              <w:rPr>
                <w:sz w:val="24"/>
              </w:rPr>
              <w:t>круговым</w:t>
            </w:r>
            <w:r>
              <w:rPr>
                <w:spacing w:val="-13"/>
                <w:sz w:val="24"/>
              </w:rPr>
              <w:t xml:space="preserve"> </w:t>
            </w:r>
            <w:r>
              <w:rPr>
                <w:spacing w:val="-2"/>
                <w:sz w:val="24"/>
              </w:rPr>
              <w:t>методом.</w:t>
            </w:r>
          </w:p>
          <w:p w14:paraId="1784FC72" w14:textId="77777777" w:rsidR="003C5256" w:rsidRDefault="00EA4AB5">
            <w:pPr>
              <w:pStyle w:val="TableParagraph"/>
              <w:numPr>
                <w:ilvl w:val="0"/>
                <w:numId w:val="211"/>
              </w:numPr>
              <w:tabs>
                <w:tab w:val="left" w:pos="291"/>
              </w:tabs>
              <w:ind w:left="291" w:hanging="181"/>
            </w:pPr>
            <w:r>
              <w:rPr>
                <w:sz w:val="24"/>
              </w:rPr>
              <w:t>Действие</w:t>
            </w:r>
            <w:r>
              <w:rPr>
                <w:spacing w:val="-8"/>
                <w:sz w:val="24"/>
              </w:rPr>
              <w:t xml:space="preserve"> </w:t>
            </w:r>
            <w:r>
              <w:rPr>
                <w:sz w:val="24"/>
              </w:rPr>
              <w:t>игроков</w:t>
            </w:r>
            <w:r>
              <w:rPr>
                <w:spacing w:val="-4"/>
                <w:sz w:val="24"/>
              </w:rPr>
              <w:t xml:space="preserve"> </w:t>
            </w:r>
            <w:r>
              <w:rPr>
                <w:sz w:val="24"/>
              </w:rPr>
              <w:t>в</w:t>
            </w:r>
            <w:r>
              <w:rPr>
                <w:spacing w:val="-5"/>
                <w:sz w:val="24"/>
              </w:rPr>
              <w:t xml:space="preserve"> </w:t>
            </w:r>
            <w:r>
              <w:rPr>
                <w:sz w:val="24"/>
              </w:rPr>
              <w:t>защите(</w:t>
            </w:r>
            <w:r>
              <w:rPr>
                <w:spacing w:val="-2"/>
                <w:sz w:val="24"/>
              </w:rPr>
              <w:t xml:space="preserve"> </w:t>
            </w:r>
            <w:r>
              <w:rPr>
                <w:sz w:val="24"/>
              </w:rPr>
              <w:t>углом</w:t>
            </w:r>
            <w:r>
              <w:rPr>
                <w:spacing w:val="-6"/>
                <w:sz w:val="24"/>
              </w:rPr>
              <w:t xml:space="preserve"> </w:t>
            </w:r>
            <w:r>
              <w:rPr>
                <w:sz w:val="24"/>
              </w:rPr>
              <w:t>вперёд</w:t>
            </w:r>
            <w:r>
              <w:rPr>
                <w:spacing w:val="-4"/>
                <w:sz w:val="24"/>
              </w:rPr>
              <w:t xml:space="preserve"> </w:t>
            </w:r>
            <w:r>
              <w:rPr>
                <w:sz w:val="24"/>
              </w:rPr>
              <w:t>и</w:t>
            </w:r>
            <w:r>
              <w:rPr>
                <w:spacing w:val="-1"/>
                <w:sz w:val="24"/>
              </w:rPr>
              <w:t xml:space="preserve"> </w:t>
            </w:r>
            <w:r>
              <w:rPr>
                <w:sz w:val="24"/>
              </w:rPr>
              <w:t>углом</w:t>
            </w:r>
            <w:r>
              <w:rPr>
                <w:spacing w:val="-5"/>
                <w:sz w:val="24"/>
              </w:rPr>
              <w:t xml:space="preserve"> </w:t>
            </w:r>
            <w:r>
              <w:rPr>
                <w:spacing w:val="-2"/>
                <w:sz w:val="24"/>
              </w:rPr>
              <w:t>назад).</w:t>
            </w:r>
          </w:p>
          <w:p w14:paraId="63D56406" w14:textId="77777777" w:rsidR="003C5256" w:rsidRDefault="00EA4AB5">
            <w:pPr>
              <w:pStyle w:val="TableParagraph"/>
              <w:numPr>
                <w:ilvl w:val="0"/>
                <w:numId w:val="211"/>
              </w:numPr>
              <w:tabs>
                <w:tab w:val="left" w:pos="290"/>
              </w:tabs>
              <w:spacing w:line="271" w:lineRule="exact"/>
              <w:ind w:hanging="180"/>
            </w:pPr>
            <w:r>
              <w:rPr>
                <w:sz w:val="24"/>
              </w:rPr>
              <w:t>Учебная</w:t>
            </w:r>
            <w:r>
              <w:rPr>
                <w:spacing w:val="-2"/>
                <w:sz w:val="24"/>
              </w:rPr>
              <w:t xml:space="preserve"> </w:t>
            </w:r>
            <w:r>
              <w:rPr>
                <w:sz w:val="24"/>
              </w:rPr>
              <w:t xml:space="preserve">двухсторонняя </w:t>
            </w:r>
            <w:r>
              <w:rPr>
                <w:spacing w:val="-2"/>
                <w:sz w:val="24"/>
              </w:rPr>
              <w:t>игра.</w:t>
            </w:r>
          </w:p>
        </w:tc>
        <w:tc>
          <w:tcPr>
            <w:tcW w:w="1707" w:type="dxa"/>
          </w:tcPr>
          <w:p w14:paraId="0C6B2661" w14:textId="77777777" w:rsidR="003C5256" w:rsidRDefault="003C5256">
            <w:pPr>
              <w:pStyle w:val="TableParagraph"/>
            </w:pPr>
          </w:p>
        </w:tc>
        <w:tc>
          <w:tcPr>
            <w:tcW w:w="1297" w:type="dxa"/>
          </w:tcPr>
          <w:p w14:paraId="05AC15CF" w14:textId="77777777" w:rsidR="003C5256" w:rsidRDefault="003C5256">
            <w:pPr>
              <w:pStyle w:val="TableParagraph"/>
            </w:pPr>
          </w:p>
        </w:tc>
      </w:tr>
      <w:tr w:rsidR="003C5256" w14:paraId="12AB6E78" w14:textId="77777777">
        <w:trPr>
          <w:trHeight w:val="416"/>
        </w:trPr>
        <w:tc>
          <w:tcPr>
            <w:tcW w:w="4392" w:type="dxa"/>
            <w:vMerge w:val="restart"/>
          </w:tcPr>
          <w:p w14:paraId="20104961" w14:textId="77777777" w:rsidR="003C5256" w:rsidRDefault="00EA4AB5">
            <w:pPr>
              <w:pStyle w:val="TableParagraph"/>
              <w:spacing w:line="264" w:lineRule="exact"/>
              <w:ind w:left="112"/>
              <w:rPr>
                <w:b/>
                <w:sz w:val="24"/>
              </w:rPr>
            </w:pPr>
            <w:r>
              <w:rPr>
                <w:b/>
                <w:sz w:val="24"/>
              </w:rPr>
              <w:t>Тема</w:t>
            </w:r>
            <w:r>
              <w:rPr>
                <w:b/>
                <w:spacing w:val="-5"/>
                <w:sz w:val="24"/>
              </w:rPr>
              <w:t xml:space="preserve"> </w:t>
            </w:r>
            <w:r>
              <w:rPr>
                <w:b/>
                <w:spacing w:val="-4"/>
                <w:sz w:val="24"/>
              </w:rPr>
              <w:t>4.5.</w:t>
            </w:r>
          </w:p>
          <w:p w14:paraId="2BDBC72F" w14:textId="77777777" w:rsidR="003C5256" w:rsidRDefault="00EA4AB5">
            <w:pPr>
              <w:pStyle w:val="TableParagraph"/>
              <w:spacing w:before="1"/>
              <w:ind w:left="112"/>
              <w:rPr>
                <w:b/>
                <w:sz w:val="24"/>
              </w:rPr>
            </w:pPr>
            <w:r>
              <w:rPr>
                <w:b/>
                <w:sz w:val="24"/>
              </w:rPr>
              <w:t>ОФП.</w:t>
            </w:r>
            <w:r>
              <w:rPr>
                <w:b/>
                <w:spacing w:val="-1"/>
                <w:sz w:val="24"/>
              </w:rPr>
              <w:t xml:space="preserve"> </w:t>
            </w:r>
            <w:r>
              <w:rPr>
                <w:b/>
                <w:sz w:val="24"/>
              </w:rPr>
              <w:t xml:space="preserve">Тактика нападения из </w:t>
            </w:r>
            <w:r>
              <w:rPr>
                <w:b/>
                <w:spacing w:val="-4"/>
                <w:sz w:val="24"/>
              </w:rPr>
              <w:t>зоны</w:t>
            </w:r>
          </w:p>
          <w:p w14:paraId="297531B7" w14:textId="77777777" w:rsidR="003C5256" w:rsidRDefault="00EA4AB5">
            <w:pPr>
              <w:pStyle w:val="TableParagraph"/>
              <w:ind w:left="112"/>
              <w:rPr>
                <w:b/>
                <w:sz w:val="24"/>
              </w:rPr>
            </w:pPr>
            <w:r>
              <w:rPr>
                <w:b/>
                <w:spacing w:val="-2"/>
                <w:sz w:val="24"/>
              </w:rPr>
              <w:t>2,3,4.</w:t>
            </w:r>
          </w:p>
          <w:p w14:paraId="1000F294" w14:textId="77777777" w:rsidR="003C5256" w:rsidRDefault="00EA4AB5">
            <w:pPr>
              <w:pStyle w:val="TableParagraph"/>
              <w:ind w:left="112"/>
              <w:rPr>
                <w:b/>
                <w:sz w:val="24"/>
              </w:rPr>
            </w:pPr>
            <w:r>
              <w:rPr>
                <w:b/>
                <w:sz w:val="24"/>
              </w:rPr>
              <w:t>Выполнение</w:t>
            </w:r>
            <w:r>
              <w:rPr>
                <w:b/>
                <w:spacing w:val="-5"/>
                <w:sz w:val="24"/>
              </w:rPr>
              <w:t xml:space="preserve"> </w:t>
            </w:r>
            <w:r>
              <w:rPr>
                <w:b/>
                <w:sz w:val="24"/>
              </w:rPr>
              <w:t>зачетных</w:t>
            </w:r>
            <w:r>
              <w:rPr>
                <w:b/>
                <w:spacing w:val="-6"/>
                <w:sz w:val="24"/>
              </w:rPr>
              <w:t xml:space="preserve"> </w:t>
            </w:r>
            <w:r>
              <w:rPr>
                <w:b/>
                <w:spacing w:val="-2"/>
                <w:sz w:val="24"/>
              </w:rPr>
              <w:t>требований.</w:t>
            </w:r>
          </w:p>
        </w:tc>
        <w:tc>
          <w:tcPr>
            <w:tcW w:w="8410" w:type="dxa"/>
          </w:tcPr>
          <w:p w14:paraId="0F66DAFB" w14:textId="77777777" w:rsidR="003C5256" w:rsidRDefault="00EA4AB5">
            <w:pPr>
              <w:pStyle w:val="TableParagraph"/>
              <w:spacing w:line="264"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vMerge w:val="restart"/>
          </w:tcPr>
          <w:p w14:paraId="77EB8009" w14:textId="77777777" w:rsidR="003C5256" w:rsidRDefault="00EA4AB5">
            <w:pPr>
              <w:pStyle w:val="TableParagraph"/>
              <w:spacing w:line="260" w:lineRule="exact"/>
              <w:ind w:left="127" w:right="116"/>
              <w:jc w:val="center"/>
              <w:rPr>
                <w:sz w:val="24"/>
              </w:rPr>
            </w:pPr>
            <w:r>
              <w:rPr>
                <w:spacing w:val="-10"/>
                <w:sz w:val="24"/>
              </w:rPr>
              <w:t>2</w:t>
            </w:r>
          </w:p>
        </w:tc>
        <w:tc>
          <w:tcPr>
            <w:tcW w:w="1297" w:type="dxa"/>
            <w:vMerge w:val="restart"/>
          </w:tcPr>
          <w:p w14:paraId="209BC398" w14:textId="77777777" w:rsidR="003C5256" w:rsidRDefault="00EA4AB5">
            <w:pPr>
              <w:pStyle w:val="TableParagraph"/>
              <w:spacing w:line="260" w:lineRule="exact"/>
              <w:ind w:left="16"/>
              <w:jc w:val="center"/>
              <w:rPr>
                <w:sz w:val="24"/>
              </w:rPr>
            </w:pPr>
            <w:r>
              <w:rPr>
                <w:spacing w:val="-10"/>
                <w:sz w:val="24"/>
              </w:rPr>
              <w:t>3</w:t>
            </w:r>
          </w:p>
        </w:tc>
      </w:tr>
      <w:tr w:rsidR="003C5256" w14:paraId="3D6AF3F1" w14:textId="77777777">
        <w:trPr>
          <w:trHeight w:val="1701"/>
        </w:trPr>
        <w:tc>
          <w:tcPr>
            <w:tcW w:w="4392" w:type="dxa"/>
            <w:vMerge/>
            <w:tcBorders>
              <w:top w:val="nil"/>
            </w:tcBorders>
          </w:tcPr>
          <w:p w14:paraId="55B9B9AC" w14:textId="77777777" w:rsidR="003C5256" w:rsidRDefault="003C5256">
            <w:pPr>
              <w:rPr>
                <w:sz w:val="2"/>
                <w:szCs w:val="2"/>
              </w:rPr>
            </w:pPr>
          </w:p>
        </w:tc>
        <w:tc>
          <w:tcPr>
            <w:tcW w:w="8410" w:type="dxa"/>
          </w:tcPr>
          <w:p w14:paraId="5114F1A5" w14:textId="77777777" w:rsidR="003C5256" w:rsidRDefault="00EA4AB5">
            <w:pPr>
              <w:pStyle w:val="TableParagraph"/>
              <w:numPr>
                <w:ilvl w:val="0"/>
                <w:numId w:val="210"/>
              </w:numPr>
              <w:tabs>
                <w:tab w:val="left" w:pos="289"/>
              </w:tabs>
              <w:spacing w:line="260" w:lineRule="exact"/>
              <w:ind w:left="289" w:hanging="181"/>
            </w:pPr>
            <w:r>
              <w:rPr>
                <w:sz w:val="24"/>
              </w:rPr>
              <w:t>ОФП.</w:t>
            </w:r>
            <w:r>
              <w:rPr>
                <w:spacing w:val="-6"/>
                <w:sz w:val="24"/>
              </w:rPr>
              <w:t xml:space="preserve"> </w:t>
            </w:r>
            <w:r>
              <w:rPr>
                <w:sz w:val="24"/>
              </w:rPr>
              <w:t>(Общая</w:t>
            </w:r>
            <w:r>
              <w:rPr>
                <w:spacing w:val="-5"/>
                <w:sz w:val="24"/>
              </w:rPr>
              <w:t xml:space="preserve"> </w:t>
            </w:r>
            <w:r>
              <w:rPr>
                <w:sz w:val="24"/>
              </w:rPr>
              <w:t>физическая</w:t>
            </w:r>
            <w:r>
              <w:rPr>
                <w:spacing w:val="-4"/>
                <w:sz w:val="24"/>
              </w:rPr>
              <w:t xml:space="preserve"> </w:t>
            </w:r>
            <w:r>
              <w:rPr>
                <w:spacing w:val="-2"/>
                <w:sz w:val="24"/>
              </w:rPr>
              <w:t>подготовка)</w:t>
            </w:r>
          </w:p>
          <w:p w14:paraId="2B8731F1" w14:textId="77777777" w:rsidR="003C5256" w:rsidRDefault="00EA4AB5">
            <w:pPr>
              <w:pStyle w:val="TableParagraph"/>
              <w:numPr>
                <w:ilvl w:val="0"/>
                <w:numId w:val="210"/>
              </w:numPr>
              <w:tabs>
                <w:tab w:val="left" w:pos="291"/>
              </w:tabs>
              <w:ind w:left="291" w:hanging="181"/>
            </w:pPr>
            <w:r>
              <w:rPr>
                <w:sz w:val="24"/>
              </w:rPr>
              <w:t>Поточные</w:t>
            </w:r>
            <w:r>
              <w:rPr>
                <w:spacing w:val="-8"/>
                <w:sz w:val="24"/>
              </w:rPr>
              <w:t xml:space="preserve"> </w:t>
            </w:r>
            <w:r>
              <w:rPr>
                <w:spacing w:val="-2"/>
                <w:sz w:val="24"/>
              </w:rPr>
              <w:t>упражнения.</w:t>
            </w:r>
          </w:p>
          <w:p w14:paraId="7C93ACB6" w14:textId="77777777" w:rsidR="003C5256" w:rsidRDefault="00EA4AB5">
            <w:pPr>
              <w:pStyle w:val="TableParagraph"/>
              <w:numPr>
                <w:ilvl w:val="0"/>
                <w:numId w:val="210"/>
              </w:numPr>
              <w:tabs>
                <w:tab w:val="left" w:pos="290"/>
              </w:tabs>
              <w:ind w:hanging="180"/>
            </w:pPr>
            <w:r>
              <w:rPr>
                <w:sz w:val="24"/>
              </w:rPr>
              <w:t>Зачетные</w:t>
            </w:r>
            <w:r>
              <w:rPr>
                <w:spacing w:val="-4"/>
                <w:sz w:val="24"/>
              </w:rPr>
              <w:t xml:space="preserve"> </w:t>
            </w:r>
            <w:r>
              <w:rPr>
                <w:spacing w:val="-2"/>
                <w:sz w:val="24"/>
              </w:rPr>
              <w:t>требования:</w:t>
            </w:r>
          </w:p>
          <w:p w14:paraId="4855AADE" w14:textId="77777777" w:rsidR="003C5256" w:rsidRDefault="00EA4AB5">
            <w:pPr>
              <w:pStyle w:val="TableParagraph"/>
              <w:ind w:left="170"/>
              <w:rPr>
                <w:sz w:val="24"/>
              </w:rPr>
            </w:pPr>
            <w:r>
              <w:rPr>
                <w:sz w:val="24"/>
              </w:rPr>
              <w:t>-нижняя</w:t>
            </w:r>
            <w:r>
              <w:rPr>
                <w:spacing w:val="-6"/>
                <w:sz w:val="24"/>
              </w:rPr>
              <w:t xml:space="preserve"> </w:t>
            </w:r>
            <w:r>
              <w:rPr>
                <w:sz w:val="24"/>
              </w:rPr>
              <w:t>передача</w:t>
            </w:r>
            <w:r>
              <w:rPr>
                <w:spacing w:val="-4"/>
                <w:sz w:val="24"/>
              </w:rPr>
              <w:t xml:space="preserve"> </w:t>
            </w:r>
            <w:r>
              <w:rPr>
                <w:sz w:val="24"/>
              </w:rPr>
              <w:t xml:space="preserve">над </w:t>
            </w:r>
            <w:r>
              <w:rPr>
                <w:spacing w:val="-2"/>
                <w:sz w:val="24"/>
              </w:rPr>
              <w:t>собой</w:t>
            </w:r>
          </w:p>
          <w:p w14:paraId="1988DE18" w14:textId="77777777" w:rsidR="003C5256" w:rsidRDefault="00EA4AB5">
            <w:pPr>
              <w:pStyle w:val="TableParagraph"/>
              <w:ind w:left="110"/>
              <w:rPr>
                <w:sz w:val="24"/>
              </w:rPr>
            </w:pPr>
            <w:r>
              <w:rPr>
                <w:sz w:val="24"/>
              </w:rPr>
              <w:t>-верхняя</w:t>
            </w:r>
            <w:r>
              <w:rPr>
                <w:spacing w:val="-4"/>
                <w:sz w:val="24"/>
              </w:rPr>
              <w:t xml:space="preserve"> </w:t>
            </w:r>
            <w:r>
              <w:rPr>
                <w:sz w:val="24"/>
              </w:rPr>
              <w:t>передача</w:t>
            </w:r>
            <w:r>
              <w:rPr>
                <w:spacing w:val="-4"/>
                <w:sz w:val="24"/>
              </w:rPr>
              <w:t xml:space="preserve"> </w:t>
            </w:r>
            <w:r>
              <w:rPr>
                <w:sz w:val="24"/>
              </w:rPr>
              <w:t>над</w:t>
            </w:r>
            <w:r>
              <w:rPr>
                <w:spacing w:val="-2"/>
                <w:sz w:val="24"/>
              </w:rPr>
              <w:t xml:space="preserve"> собой</w:t>
            </w:r>
          </w:p>
          <w:p w14:paraId="32BCF139" w14:textId="77777777" w:rsidR="003C5256" w:rsidRDefault="00EA4AB5">
            <w:pPr>
              <w:pStyle w:val="TableParagraph"/>
              <w:ind w:left="110"/>
              <w:rPr>
                <w:sz w:val="24"/>
              </w:rPr>
            </w:pPr>
            <w:r>
              <w:rPr>
                <w:sz w:val="24"/>
              </w:rPr>
              <w:t>-подача</w:t>
            </w:r>
            <w:r>
              <w:rPr>
                <w:spacing w:val="-5"/>
                <w:sz w:val="24"/>
              </w:rPr>
              <w:t xml:space="preserve"> </w:t>
            </w:r>
            <w:r>
              <w:rPr>
                <w:sz w:val="24"/>
              </w:rPr>
              <w:t>на</w:t>
            </w:r>
            <w:r>
              <w:rPr>
                <w:spacing w:val="-2"/>
                <w:sz w:val="24"/>
              </w:rPr>
              <w:t xml:space="preserve"> </w:t>
            </w:r>
            <w:r>
              <w:rPr>
                <w:sz w:val="24"/>
              </w:rPr>
              <w:t>точность</w:t>
            </w:r>
            <w:r>
              <w:rPr>
                <w:spacing w:val="-2"/>
                <w:sz w:val="24"/>
              </w:rPr>
              <w:t xml:space="preserve"> </w:t>
            </w:r>
            <w:r>
              <w:rPr>
                <w:sz w:val="24"/>
              </w:rPr>
              <w:t>через</w:t>
            </w:r>
            <w:r>
              <w:rPr>
                <w:spacing w:val="-1"/>
                <w:sz w:val="24"/>
              </w:rPr>
              <w:t xml:space="preserve"> </w:t>
            </w:r>
            <w:r>
              <w:rPr>
                <w:sz w:val="24"/>
              </w:rPr>
              <w:t>сетку</w:t>
            </w:r>
            <w:r>
              <w:rPr>
                <w:spacing w:val="-7"/>
                <w:sz w:val="24"/>
              </w:rPr>
              <w:t xml:space="preserve"> </w:t>
            </w:r>
            <w:r>
              <w:rPr>
                <w:sz w:val="24"/>
              </w:rPr>
              <w:t>(</w:t>
            </w:r>
            <w:r>
              <w:rPr>
                <w:spacing w:val="-2"/>
                <w:sz w:val="24"/>
              </w:rPr>
              <w:t xml:space="preserve"> </w:t>
            </w:r>
            <w:r>
              <w:rPr>
                <w:sz w:val="24"/>
              </w:rPr>
              <w:t>по</w:t>
            </w:r>
            <w:r>
              <w:rPr>
                <w:spacing w:val="-3"/>
                <w:sz w:val="24"/>
              </w:rPr>
              <w:t xml:space="preserve"> </w:t>
            </w:r>
            <w:r>
              <w:rPr>
                <w:spacing w:val="-2"/>
                <w:sz w:val="24"/>
              </w:rPr>
              <w:t>зонам)</w:t>
            </w:r>
          </w:p>
        </w:tc>
        <w:tc>
          <w:tcPr>
            <w:tcW w:w="1707" w:type="dxa"/>
            <w:vMerge/>
            <w:tcBorders>
              <w:top w:val="nil"/>
            </w:tcBorders>
          </w:tcPr>
          <w:p w14:paraId="157EDB85" w14:textId="77777777" w:rsidR="003C5256" w:rsidRDefault="003C5256">
            <w:pPr>
              <w:rPr>
                <w:sz w:val="2"/>
                <w:szCs w:val="2"/>
              </w:rPr>
            </w:pPr>
          </w:p>
        </w:tc>
        <w:tc>
          <w:tcPr>
            <w:tcW w:w="1297" w:type="dxa"/>
            <w:vMerge/>
            <w:tcBorders>
              <w:top w:val="nil"/>
            </w:tcBorders>
          </w:tcPr>
          <w:p w14:paraId="3EB83F8E" w14:textId="77777777" w:rsidR="003C5256" w:rsidRDefault="003C5256">
            <w:pPr>
              <w:rPr>
                <w:sz w:val="2"/>
                <w:szCs w:val="2"/>
              </w:rPr>
            </w:pPr>
          </w:p>
        </w:tc>
      </w:tr>
      <w:tr w:rsidR="003C5256" w14:paraId="47E39A7F" w14:textId="77777777">
        <w:trPr>
          <w:trHeight w:val="330"/>
        </w:trPr>
        <w:tc>
          <w:tcPr>
            <w:tcW w:w="4392" w:type="dxa"/>
            <w:vMerge/>
            <w:tcBorders>
              <w:top w:val="nil"/>
            </w:tcBorders>
          </w:tcPr>
          <w:p w14:paraId="4B1D37B9" w14:textId="77777777" w:rsidR="003C5256" w:rsidRDefault="003C5256">
            <w:pPr>
              <w:rPr>
                <w:sz w:val="2"/>
                <w:szCs w:val="2"/>
              </w:rPr>
            </w:pPr>
          </w:p>
        </w:tc>
        <w:tc>
          <w:tcPr>
            <w:tcW w:w="8410" w:type="dxa"/>
          </w:tcPr>
          <w:p w14:paraId="3AEF7F83" w14:textId="77777777" w:rsidR="003C5256" w:rsidRDefault="00EA4AB5">
            <w:pPr>
              <w:pStyle w:val="TableParagraph"/>
              <w:spacing w:line="264"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707" w:type="dxa"/>
            <w:vMerge w:val="restart"/>
          </w:tcPr>
          <w:p w14:paraId="10FB8D20" w14:textId="77777777" w:rsidR="003C5256" w:rsidRDefault="00EA4AB5">
            <w:pPr>
              <w:pStyle w:val="TableParagraph"/>
              <w:spacing w:line="260" w:lineRule="exact"/>
              <w:ind w:left="127" w:right="116"/>
              <w:jc w:val="center"/>
              <w:rPr>
                <w:sz w:val="24"/>
              </w:rPr>
            </w:pPr>
            <w:r>
              <w:rPr>
                <w:spacing w:val="-5"/>
                <w:sz w:val="24"/>
              </w:rPr>
              <w:t>12</w:t>
            </w:r>
          </w:p>
        </w:tc>
        <w:tc>
          <w:tcPr>
            <w:tcW w:w="1297" w:type="dxa"/>
            <w:vMerge w:val="restart"/>
          </w:tcPr>
          <w:p w14:paraId="1D61B182" w14:textId="77777777" w:rsidR="003C5256" w:rsidRDefault="00EA4AB5">
            <w:pPr>
              <w:pStyle w:val="TableParagraph"/>
              <w:spacing w:line="260" w:lineRule="exact"/>
              <w:ind w:left="16"/>
              <w:jc w:val="center"/>
              <w:rPr>
                <w:sz w:val="24"/>
              </w:rPr>
            </w:pPr>
            <w:r>
              <w:rPr>
                <w:spacing w:val="-10"/>
                <w:sz w:val="24"/>
              </w:rPr>
              <w:t>3</w:t>
            </w:r>
          </w:p>
        </w:tc>
      </w:tr>
      <w:tr w:rsidR="003C5256" w14:paraId="12D1D8BE" w14:textId="77777777">
        <w:trPr>
          <w:trHeight w:val="612"/>
        </w:trPr>
        <w:tc>
          <w:tcPr>
            <w:tcW w:w="4392" w:type="dxa"/>
            <w:vMerge/>
            <w:tcBorders>
              <w:top w:val="nil"/>
            </w:tcBorders>
          </w:tcPr>
          <w:p w14:paraId="01AAE4EA" w14:textId="77777777" w:rsidR="003C5256" w:rsidRDefault="003C5256">
            <w:pPr>
              <w:rPr>
                <w:sz w:val="2"/>
                <w:szCs w:val="2"/>
              </w:rPr>
            </w:pPr>
          </w:p>
        </w:tc>
        <w:tc>
          <w:tcPr>
            <w:tcW w:w="8410" w:type="dxa"/>
          </w:tcPr>
          <w:p w14:paraId="141C9244" w14:textId="77777777" w:rsidR="003C5256" w:rsidRDefault="00EA4AB5">
            <w:pPr>
              <w:pStyle w:val="TableParagraph"/>
              <w:spacing w:line="260" w:lineRule="exact"/>
              <w:ind w:left="110"/>
              <w:rPr>
                <w:b/>
                <w:sz w:val="24"/>
              </w:rPr>
            </w:pPr>
            <w:r>
              <w:rPr>
                <w:sz w:val="24"/>
              </w:rPr>
              <w:t>Отработать</w:t>
            </w:r>
            <w:r>
              <w:rPr>
                <w:spacing w:val="-8"/>
                <w:sz w:val="24"/>
              </w:rPr>
              <w:t xml:space="preserve"> </w:t>
            </w:r>
            <w:r>
              <w:rPr>
                <w:sz w:val="24"/>
              </w:rPr>
              <w:t>технику</w:t>
            </w:r>
            <w:r>
              <w:rPr>
                <w:spacing w:val="-13"/>
                <w:sz w:val="24"/>
              </w:rPr>
              <w:t xml:space="preserve"> </w:t>
            </w:r>
            <w:r>
              <w:rPr>
                <w:sz w:val="24"/>
              </w:rPr>
              <w:t>нападающего</w:t>
            </w:r>
            <w:r>
              <w:rPr>
                <w:spacing w:val="-3"/>
                <w:sz w:val="24"/>
              </w:rPr>
              <w:t xml:space="preserve"> </w:t>
            </w:r>
            <w:r>
              <w:rPr>
                <w:spacing w:val="-2"/>
                <w:sz w:val="24"/>
              </w:rPr>
              <w:t>удара</w:t>
            </w:r>
            <w:r>
              <w:rPr>
                <w:b/>
                <w:spacing w:val="-2"/>
                <w:sz w:val="24"/>
              </w:rPr>
              <w:t>.</w:t>
            </w:r>
          </w:p>
          <w:p w14:paraId="27240975" w14:textId="77777777" w:rsidR="003C5256" w:rsidRDefault="00EA4AB5">
            <w:pPr>
              <w:pStyle w:val="TableParagraph"/>
              <w:ind w:left="110"/>
              <w:rPr>
                <w:sz w:val="24"/>
              </w:rPr>
            </w:pPr>
            <w:r>
              <w:rPr>
                <w:sz w:val="24"/>
              </w:rPr>
              <w:t>Закрепление</w:t>
            </w:r>
            <w:r>
              <w:rPr>
                <w:spacing w:val="-9"/>
                <w:sz w:val="24"/>
              </w:rPr>
              <w:t xml:space="preserve"> </w:t>
            </w:r>
            <w:r>
              <w:rPr>
                <w:sz w:val="24"/>
              </w:rPr>
              <w:t>и</w:t>
            </w:r>
            <w:r>
              <w:rPr>
                <w:spacing w:val="-4"/>
                <w:sz w:val="24"/>
              </w:rPr>
              <w:t xml:space="preserve"> </w:t>
            </w:r>
            <w:r>
              <w:rPr>
                <w:sz w:val="24"/>
              </w:rPr>
              <w:t>совершенствование</w:t>
            </w:r>
            <w:r>
              <w:rPr>
                <w:spacing w:val="-7"/>
                <w:sz w:val="24"/>
              </w:rPr>
              <w:t xml:space="preserve"> </w:t>
            </w:r>
            <w:r>
              <w:rPr>
                <w:sz w:val="24"/>
              </w:rPr>
              <w:t>техники</w:t>
            </w:r>
            <w:r>
              <w:rPr>
                <w:spacing w:val="-4"/>
                <w:sz w:val="24"/>
              </w:rPr>
              <w:t xml:space="preserve"> </w:t>
            </w:r>
            <w:r>
              <w:rPr>
                <w:sz w:val="24"/>
              </w:rPr>
              <w:t>изучаемых</w:t>
            </w:r>
            <w:r>
              <w:rPr>
                <w:spacing w:val="-4"/>
                <w:sz w:val="24"/>
              </w:rPr>
              <w:t xml:space="preserve"> </w:t>
            </w:r>
            <w:r>
              <w:rPr>
                <w:sz w:val="24"/>
              </w:rPr>
              <w:t>двигательных</w:t>
            </w:r>
            <w:r>
              <w:rPr>
                <w:spacing w:val="-3"/>
                <w:sz w:val="24"/>
              </w:rPr>
              <w:t xml:space="preserve"> </w:t>
            </w:r>
            <w:r>
              <w:rPr>
                <w:spacing w:val="-2"/>
                <w:sz w:val="24"/>
              </w:rPr>
              <w:t>действий</w:t>
            </w:r>
          </w:p>
        </w:tc>
        <w:tc>
          <w:tcPr>
            <w:tcW w:w="1707" w:type="dxa"/>
            <w:vMerge/>
            <w:tcBorders>
              <w:top w:val="nil"/>
            </w:tcBorders>
          </w:tcPr>
          <w:p w14:paraId="2C8B9450" w14:textId="77777777" w:rsidR="003C5256" w:rsidRDefault="003C5256">
            <w:pPr>
              <w:rPr>
                <w:sz w:val="2"/>
                <w:szCs w:val="2"/>
              </w:rPr>
            </w:pPr>
          </w:p>
        </w:tc>
        <w:tc>
          <w:tcPr>
            <w:tcW w:w="1297" w:type="dxa"/>
            <w:vMerge/>
            <w:tcBorders>
              <w:top w:val="nil"/>
            </w:tcBorders>
          </w:tcPr>
          <w:p w14:paraId="01C58D7E" w14:textId="77777777" w:rsidR="003C5256" w:rsidRDefault="003C5256">
            <w:pPr>
              <w:rPr>
                <w:sz w:val="2"/>
                <w:szCs w:val="2"/>
              </w:rPr>
            </w:pPr>
          </w:p>
        </w:tc>
      </w:tr>
      <w:tr w:rsidR="003C5256" w14:paraId="2E00351E" w14:textId="77777777">
        <w:trPr>
          <w:trHeight w:val="275"/>
        </w:trPr>
        <w:tc>
          <w:tcPr>
            <w:tcW w:w="12802" w:type="dxa"/>
            <w:gridSpan w:val="2"/>
          </w:tcPr>
          <w:p w14:paraId="1774ACD2" w14:textId="77777777" w:rsidR="003C5256" w:rsidRDefault="00EA4AB5">
            <w:pPr>
              <w:pStyle w:val="TableParagraph"/>
              <w:spacing w:line="255" w:lineRule="exact"/>
              <w:ind w:left="112"/>
              <w:rPr>
                <w:b/>
                <w:sz w:val="24"/>
              </w:rPr>
            </w:pPr>
            <w:r>
              <w:rPr>
                <w:b/>
                <w:spacing w:val="-2"/>
                <w:sz w:val="24"/>
              </w:rPr>
              <w:t>Баскетбол</w:t>
            </w:r>
          </w:p>
        </w:tc>
        <w:tc>
          <w:tcPr>
            <w:tcW w:w="1707" w:type="dxa"/>
          </w:tcPr>
          <w:p w14:paraId="7216BCD1" w14:textId="77777777" w:rsidR="003C5256" w:rsidRDefault="00EA4AB5">
            <w:pPr>
              <w:pStyle w:val="TableParagraph"/>
              <w:spacing w:line="255" w:lineRule="exact"/>
              <w:ind w:left="127" w:right="110"/>
              <w:jc w:val="center"/>
              <w:rPr>
                <w:sz w:val="24"/>
              </w:rPr>
            </w:pPr>
            <w:r>
              <w:rPr>
                <w:spacing w:val="-5"/>
                <w:sz w:val="24"/>
              </w:rPr>
              <w:t>24</w:t>
            </w:r>
          </w:p>
        </w:tc>
        <w:tc>
          <w:tcPr>
            <w:tcW w:w="1297" w:type="dxa"/>
          </w:tcPr>
          <w:p w14:paraId="6D569788" w14:textId="77777777" w:rsidR="003C5256" w:rsidRDefault="003C5256">
            <w:pPr>
              <w:pStyle w:val="TableParagraph"/>
              <w:rPr>
                <w:sz w:val="20"/>
              </w:rPr>
            </w:pPr>
          </w:p>
        </w:tc>
      </w:tr>
      <w:tr w:rsidR="003C5256" w14:paraId="5C6EE6F0" w14:textId="77777777">
        <w:trPr>
          <w:trHeight w:val="275"/>
        </w:trPr>
        <w:tc>
          <w:tcPr>
            <w:tcW w:w="4392" w:type="dxa"/>
            <w:vMerge w:val="restart"/>
          </w:tcPr>
          <w:p w14:paraId="59028B5A" w14:textId="77777777" w:rsidR="003C5256" w:rsidRDefault="00EA4AB5">
            <w:pPr>
              <w:pStyle w:val="TableParagraph"/>
              <w:spacing w:before="269"/>
              <w:ind w:left="112"/>
              <w:rPr>
                <w:b/>
                <w:sz w:val="24"/>
              </w:rPr>
            </w:pPr>
            <w:r>
              <w:rPr>
                <w:b/>
                <w:sz w:val="24"/>
              </w:rPr>
              <w:t>Тема</w:t>
            </w:r>
            <w:r>
              <w:rPr>
                <w:b/>
                <w:spacing w:val="-5"/>
                <w:sz w:val="24"/>
              </w:rPr>
              <w:t xml:space="preserve"> </w:t>
            </w:r>
            <w:r>
              <w:rPr>
                <w:b/>
                <w:spacing w:val="-4"/>
                <w:sz w:val="24"/>
              </w:rPr>
              <w:t>4.6.</w:t>
            </w:r>
          </w:p>
          <w:p w14:paraId="51A8D229" w14:textId="77777777" w:rsidR="003C5256" w:rsidRDefault="00EA4AB5">
            <w:pPr>
              <w:pStyle w:val="TableParagraph"/>
              <w:ind w:left="112" w:right="164"/>
              <w:rPr>
                <w:b/>
                <w:sz w:val="24"/>
              </w:rPr>
            </w:pPr>
            <w:r>
              <w:rPr>
                <w:b/>
                <w:sz w:val="24"/>
              </w:rPr>
              <w:t>Совершенствование</w:t>
            </w:r>
            <w:r>
              <w:rPr>
                <w:b/>
                <w:spacing w:val="-15"/>
                <w:sz w:val="24"/>
              </w:rPr>
              <w:t xml:space="preserve"> </w:t>
            </w:r>
            <w:r>
              <w:rPr>
                <w:b/>
                <w:sz w:val="24"/>
              </w:rPr>
              <w:t xml:space="preserve">индивидуальной техники. ОФП (Общая физическая </w:t>
            </w:r>
            <w:r>
              <w:rPr>
                <w:b/>
                <w:spacing w:val="-2"/>
                <w:sz w:val="24"/>
              </w:rPr>
              <w:t>подготовка)</w:t>
            </w:r>
          </w:p>
        </w:tc>
        <w:tc>
          <w:tcPr>
            <w:tcW w:w="8410" w:type="dxa"/>
          </w:tcPr>
          <w:p w14:paraId="54936043" w14:textId="77777777" w:rsidR="003C5256" w:rsidRDefault="00EA4AB5">
            <w:pPr>
              <w:pStyle w:val="TableParagraph"/>
              <w:spacing w:line="255"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vMerge w:val="restart"/>
          </w:tcPr>
          <w:p w14:paraId="34E0BD5D" w14:textId="77777777" w:rsidR="003C5256" w:rsidRDefault="00EA4AB5">
            <w:pPr>
              <w:pStyle w:val="TableParagraph"/>
              <w:spacing w:line="260" w:lineRule="exact"/>
              <w:ind w:left="127" w:right="116"/>
              <w:jc w:val="center"/>
              <w:rPr>
                <w:sz w:val="24"/>
              </w:rPr>
            </w:pPr>
            <w:r>
              <w:rPr>
                <w:spacing w:val="-10"/>
                <w:sz w:val="24"/>
              </w:rPr>
              <w:t>4</w:t>
            </w:r>
          </w:p>
        </w:tc>
        <w:tc>
          <w:tcPr>
            <w:tcW w:w="1297" w:type="dxa"/>
            <w:vMerge w:val="restart"/>
          </w:tcPr>
          <w:p w14:paraId="2CCD5627" w14:textId="77777777" w:rsidR="003C5256" w:rsidRDefault="00EA4AB5">
            <w:pPr>
              <w:pStyle w:val="TableParagraph"/>
              <w:spacing w:line="260" w:lineRule="exact"/>
              <w:ind w:left="16"/>
              <w:jc w:val="center"/>
              <w:rPr>
                <w:sz w:val="24"/>
              </w:rPr>
            </w:pPr>
            <w:r>
              <w:rPr>
                <w:spacing w:val="-10"/>
                <w:sz w:val="24"/>
              </w:rPr>
              <w:t>2</w:t>
            </w:r>
          </w:p>
        </w:tc>
      </w:tr>
      <w:tr w:rsidR="003C5256" w14:paraId="551AC838" w14:textId="77777777">
        <w:trPr>
          <w:trHeight w:val="1379"/>
        </w:trPr>
        <w:tc>
          <w:tcPr>
            <w:tcW w:w="4392" w:type="dxa"/>
            <w:vMerge/>
            <w:tcBorders>
              <w:top w:val="nil"/>
            </w:tcBorders>
          </w:tcPr>
          <w:p w14:paraId="259E7E0C" w14:textId="77777777" w:rsidR="003C5256" w:rsidRDefault="003C5256">
            <w:pPr>
              <w:rPr>
                <w:sz w:val="2"/>
                <w:szCs w:val="2"/>
              </w:rPr>
            </w:pPr>
          </w:p>
        </w:tc>
        <w:tc>
          <w:tcPr>
            <w:tcW w:w="8410" w:type="dxa"/>
          </w:tcPr>
          <w:p w14:paraId="4C566BAC" w14:textId="77777777" w:rsidR="003C5256" w:rsidRDefault="00EA4AB5">
            <w:pPr>
              <w:pStyle w:val="TableParagraph"/>
              <w:numPr>
                <w:ilvl w:val="0"/>
                <w:numId w:val="209"/>
              </w:numPr>
              <w:tabs>
                <w:tab w:val="left" w:pos="289"/>
              </w:tabs>
              <w:spacing w:line="262" w:lineRule="exact"/>
              <w:ind w:left="289" w:hanging="181"/>
            </w:pPr>
            <w:r>
              <w:rPr>
                <w:sz w:val="24"/>
              </w:rPr>
              <w:t>ОФП</w:t>
            </w:r>
            <w:r>
              <w:rPr>
                <w:spacing w:val="-8"/>
                <w:sz w:val="24"/>
              </w:rPr>
              <w:t xml:space="preserve"> </w:t>
            </w:r>
            <w:r>
              <w:rPr>
                <w:sz w:val="24"/>
              </w:rPr>
              <w:t>(Общая</w:t>
            </w:r>
            <w:r>
              <w:rPr>
                <w:spacing w:val="-3"/>
                <w:sz w:val="24"/>
              </w:rPr>
              <w:t xml:space="preserve"> </w:t>
            </w:r>
            <w:r>
              <w:rPr>
                <w:sz w:val="24"/>
              </w:rPr>
              <w:t>физическая</w:t>
            </w:r>
            <w:r>
              <w:rPr>
                <w:spacing w:val="-2"/>
                <w:sz w:val="24"/>
              </w:rPr>
              <w:t xml:space="preserve"> подготовка)</w:t>
            </w:r>
          </w:p>
          <w:p w14:paraId="2A6D931B" w14:textId="77777777" w:rsidR="003C5256" w:rsidRDefault="00EA4AB5">
            <w:pPr>
              <w:pStyle w:val="TableParagraph"/>
              <w:numPr>
                <w:ilvl w:val="0"/>
                <w:numId w:val="209"/>
              </w:numPr>
              <w:tabs>
                <w:tab w:val="left" w:pos="291"/>
              </w:tabs>
              <w:ind w:left="110" w:right="217" w:firstLine="0"/>
            </w:pPr>
            <w:r>
              <w:rPr>
                <w:sz w:val="24"/>
              </w:rPr>
              <w:t>Совершенствование</w:t>
            </w:r>
            <w:r>
              <w:rPr>
                <w:spacing w:val="-7"/>
                <w:sz w:val="24"/>
              </w:rPr>
              <w:t xml:space="preserve"> </w:t>
            </w:r>
            <w:r>
              <w:rPr>
                <w:sz w:val="24"/>
              </w:rPr>
              <w:t>индивидуальной</w:t>
            </w:r>
            <w:r>
              <w:rPr>
                <w:spacing w:val="-8"/>
                <w:sz w:val="24"/>
              </w:rPr>
              <w:t xml:space="preserve"> </w:t>
            </w:r>
            <w:r>
              <w:rPr>
                <w:sz w:val="24"/>
              </w:rPr>
              <w:t>техники(</w:t>
            </w:r>
            <w:r>
              <w:rPr>
                <w:spacing w:val="-7"/>
                <w:sz w:val="24"/>
              </w:rPr>
              <w:t xml:space="preserve"> </w:t>
            </w:r>
            <w:r>
              <w:rPr>
                <w:sz w:val="24"/>
              </w:rPr>
              <w:t>техника</w:t>
            </w:r>
            <w:r>
              <w:rPr>
                <w:spacing w:val="-7"/>
                <w:sz w:val="24"/>
              </w:rPr>
              <w:t xml:space="preserve"> </w:t>
            </w:r>
            <w:r>
              <w:rPr>
                <w:sz w:val="24"/>
              </w:rPr>
              <w:t>ведения</w:t>
            </w:r>
            <w:r>
              <w:rPr>
                <w:spacing w:val="-7"/>
                <w:sz w:val="24"/>
              </w:rPr>
              <w:t xml:space="preserve"> </w:t>
            </w:r>
            <w:r>
              <w:rPr>
                <w:sz w:val="24"/>
              </w:rPr>
              <w:t>мяча,</w:t>
            </w:r>
            <w:r>
              <w:rPr>
                <w:spacing w:val="-7"/>
                <w:sz w:val="24"/>
              </w:rPr>
              <w:t xml:space="preserve"> </w:t>
            </w:r>
            <w:r>
              <w:rPr>
                <w:sz w:val="24"/>
              </w:rPr>
              <w:t>техни- ка передачи мяча)</w:t>
            </w:r>
          </w:p>
          <w:p w14:paraId="48B142AF" w14:textId="77777777" w:rsidR="003C5256" w:rsidRDefault="00EA4AB5">
            <w:pPr>
              <w:pStyle w:val="TableParagraph"/>
              <w:numPr>
                <w:ilvl w:val="0"/>
                <w:numId w:val="209"/>
              </w:numPr>
              <w:tabs>
                <w:tab w:val="left" w:pos="291"/>
              </w:tabs>
              <w:spacing w:line="270" w:lineRule="exact"/>
              <w:ind w:left="291" w:hanging="181"/>
            </w:pPr>
            <w:r>
              <w:rPr>
                <w:sz w:val="24"/>
              </w:rPr>
              <w:t>Поточные</w:t>
            </w:r>
            <w:r>
              <w:rPr>
                <w:spacing w:val="-3"/>
                <w:sz w:val="24"/>
              </w:rPr>
              <w:t xml:space="preserve"> </w:t>
            </w:r>
            <w:r>
              <w:rPr>
                <w:sz w:val="24"/>
              </w:rPr>
              <w:t>упражнения</w:t>
            </w:r>
            <w:r>
              <w:rPr>
                <w:spacing w:val="-3"/>
                <w:sz w:val="24"/>
              </w:rPr>
              <w:t xml:space="preserve"> </w:t>
            </w:r>
            <w:r>
              <w:rPr>
                <w:sz w:val="24"/>
              </w:rPr>
              <w:t>в</w:t>
            </w:r>
            <w:r>
              <w:rPr>
                <w:spacing w:val="-2"/>
                <w:sz w:val="24"/>
              </w:rPr>
              <w:t xml:space="preserve"> парах.</w:t>
            </w:r>
          </w:p>
          <w:p w14:paraId="5357FF2D" w14:textId="77777777" w:rsidR="003C5256" w:rsidRDefault="00EA4AB5">
            <w:pPr>
              <w:pStyle w:val="TableParagraph"/>
              <w:numPr>
                <w:ilvl w:val="0"/>
                <w:numId w:val="209"/>
              </w:numPr>
              <w:tabs>
                <w:tab w:val="left" w:pos="290"/>
              </w:tabs>
              <w:spacing w:line="275" w:lineRule="exact"/>
              <w:ind w:hanging="180"/>
            </w:pPr>
            <w:r>
              <w:rPr>
                <w:sz w:val="24"/>
              </w:rPr>
              <w:t>Учебная</w:t>
            </w:r>
            <w:r>
              <w:rPr>
                <w:spacing w:val="-3"/>
                <w:sz w:val="24"/>
              </w:rPr>
              <w:t xml:space="preserve"> </w:t>
            </w:r>
            <w:r>
              <w:rPr>
                <w:sz w:val="24"/>
              </w:rPr>
              <w:t>двухсторонняя</w:t>
            </w:r>
            <w:r>
              <w:rPr>
                <w:spacing w:val="-2"/>
                <w:sz w:val="24"/>
              </w:rPr>
              <w:t xml:space="preserve"> игра.</w:t>
            </w:r>
          </w:p>
        </w:tc>
        <w:tc>
          <w:tcPr>
            <w:tcW w:w="1707" w:type="dxa"/>
            <w:vMerge/>
            <w:tcBorders>
              <w:top w:val="nil"/>
            </w:tcBorders>
          </w:tcPr>
          <w:p w14:paraId="71E545C0" w14:textId="77777777" w:rsidR="003C5256" w:rsidRDefault="003C5256">
            <w:pPr>
              <w:rPr>
                <w:sz w:val="2"/>
                <w:szCs w:val="2"/>
              </w:rPr>
            </w:pPr>
          </w:p>
        </w:tc>
        <w:tc>
          <w:tcPr>
            <w:tcW w:w="1297" w:type="dxa"/>
            <w:vMerge/>
            <w:tcBorders>
              <w:top w:val="nil"/>
            </w:tcBorders>
          </w:tcPr>
          <w:p w14:paraId="03B1BFE1" w14:textId="77777777" w:rsidR="003C5256" w:rsidRDefault="003C5256">
            <w:pPr>
              <w:rPr>
                <w:sz w:val="2"/>
                <w:szCs w:val="2"/>
              </w:rPr>
            </w:pPr>
          </w:p>
        </w:tc>
      </w:tr>
      <w:tr w:rsidR="003C5256" w14:paraId="46611F76" w14:textId="77777777">
        <w:trPr>
          <w:trHeight w:val="300"/>
        </w:trPr>
        <w:tc>
          <w:tcPr>
            <w:tcW w:w="4392" w:type="dxa"/>
            <w:vMerge w:val="restart"/>
          </w:tcPr>
          <w:p w14:paraId="7F7FEFFF" w14:textId="77777777" w:rsidR="003C5256" w:rsidRDefault="00EA4AB5">
            <w:pPr>
              <w:pStyle w:val="TableParagraph"/>
              <w:spacing w:line="266" w:lineRule="exact"/>
              <w:ind w:left="112"/>
              <w:rPr>
                <w:b/>
                <w:sz w:val="24"/>
              </w:rPr>
            </w:pPr>
            <w:r>
              <w:rPr>
                <w:b/>
                <w:sz w:val="24"/>
              </w:rPr>
              <w:t>Тема</w:t>
            </w:r>
            <w:r>
              <w:rPr>
                <w:b/>
                <w:spacing w:val="-5"/>
                <w:sz w:val="24"/>
              </w:rPr>
              <w:t xml:space="preserve"> </w:t>
            </w:r>
            <w:r>
              <w:rPr>
                <w:b/>
                <w:spacing w:val="-4"/>
                <w:sz w:val="24"/>
              </w:rPr>
              <w:t>4.7.</w:t>
            </w:r>
          </w:p>
          <w:p w14:paraId="6A26F9CD" w14:textId="77777777" w:rsidR="003C5256" w:rsidRDefault="00EA4AB5">
            <w:pPr>
              <w:pStyle w:val="TableParagraph"/>
              <w:spacing w:line="270" w:lineRule="atLeast"/>
              <w:ind w:left="112"/>
              <w:rPr>
                <w:b/>
                <w:sz w:val="24"/>
              </w:rPr>
            </w:pPr>
            <w:r>
              <w:rPr>
                <w:b/>
                <w:sz w:val="24"/>
              </w:rPr>
              <w:t>Круговой метод тренировки, совер- шенствование индивидуальной тех- ники.</w:t>
            </w:r>
            <w:r>
              <w:rPr>
                <w:b/>
                <w:spacing w:val="-10"/>
                <w:sz w:val="24"/>
              </w:rPr>
              <w:t xml:space="preserve"> </w:t>
            </w:r>
            <w:r>
              <w:rPr>
                <w:b/>
                <w:sz w:val="24"/>
              </w:rPr>
              <w:t>Взаимодействия</w:t>
            </w:r>
            <w:r>
              <w:rPr>
                <w:b/>
                <w:spacing w:val="-10"/>
                <w:sz w:val="24"/>
              </w:rPr>
              <w:t xml:space="preserve"> </w:t>
            </w:r>
            <w:r>
              <w:rPr>
                <w:b/>
                <w:sz w:val="24"/>
              </w:rPr>
              <w:t>2-3х</w:t>
            </w:r>
            <w:r>
              <w:rPr>
                <w:b/>
                <w:spacing w:val="-10"/>
                <w:sz w:val="24"/>
              </w:rPr>
              <w:t xml:space="preserve"> </w:t>
            </w:r>
            <w:r>
              <w:rPr>
                <w:b/>
                <w:sz w:val="24"/>
              </w:rPr>
              <w:t>игроков</w:t>
            </w:r>
            <w:r>
              <w:rPr>
                <w:b/>
                <w:spacing w:val="-10"/>
                <w:sz w:val="24"/>
              </w:rPr>
              <w:t xml:space="preserve"> </w:t>
            </w:r>
            <w:r>
              <w:rPr>
                <w:b/>
                <w:sz w:val="24"/>
              </w:rPr>
              <w:t>в защите и нападении.</w:t>
            </w:r>
          </w:p>
        </w:tc>
        <w:tc>
          <w:tcPr>
            <w:tcW w:w="8410" w:type="dxa"/>
          </w:tcPr>
          <w:p w14:paraId="744A2A86" w14:textId="77777777" w:rsidR="003C5256" w:rsidRDefault="00EA4AB5">
            <w:pPr>
              <w:pStyle w:val="TableParagraph"/>
              <w:spacing w:line="266"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vMerge w:val="restart"/>
          </w:tcPr>
          <w:p w14:paraId="5C4E5CF3" w14:textId="77777777" w:rsidR="003C5256" w:rsidRDefault="00EA4AB5">
            <w:pPr>
              <w:pStyle w:val="TableParagraph"/>
              <w:spacing w:line="262" w:lineRule="exact"/>
              <w:ind w:left="127" w:right="116"/>
              <w:jc w:val="center"/>
              <w:rPr>
                <w:sz w:val="24"/>
              </w:rPr>
            </w:pPr>
            <w:r>
              <w:rPr>
                <w:spacing w:val="-10"/>
                <w:sz w:val="24"/>
              </w:rPr>
              <w:t>2</w:t>
            </w:r>
          </w:p>
        </w:tc>
        <w:tc>
          <w:tcPr>
            <w:tcW w:w="1297" w:type="dxa"/>
            <w:vMerge w:val="restart"/>
          </w:tcPr>
          <w:p w14:paraId="4550C34C" w14:textId="77777777" w:rsidR="003C5256" w:rsidRDefault="00EA4AB5">
            <w:pPr>
              <w:pStyle w:val="TableParagraph"/>
              <w:spacing w:line="262" w:lineRule="exact"/>
              <w:ind w:left="16"/>
              <w:jc w:val="center"/>
              <w:rPr>
                <w:sz w:val="24"/>
              </w:rPr>
            </w:pPr>
            <w:r>
              <w:rPr>
                <w:spacing w:val="-10"/>
                <w:sz w:val="24"/>
              </w:rPr>
              <w:t>2</w:t>
            </w:r>
          </w:p>
        </w:tc>
      </w:tr>
      <w:tr w:rsidR="003C5256" w14:paraId="53B6BA9D" w14:textId="77777777">
        <w:trPr>
          <w:trHeight w:val="1069"/>
        </w:trPr>
        <w:tc>
          <w:tcPr>
            <w:tcW w:w="4392" w:type="dxa"/>
            <w:vMerge/>
            <w:tcBorders>
              <w:top w:val="nil"/>
            </w:tcBorders>
          </w:tcPr>
          <w:p w14:paraId="1700DE71" w14:textId="77777777" w:rsidR="003C5256" w:rsidRDefault="003C5256">
            <w:pPr>
              <w:rPr>
                <w:sz w:val="2"/>
                <w:szCs w:val="2"/>
              </w:rPr>
            </w:pPr>
          </w:p>
        </w:tc>
        <w:tc>
          <w:tcPr>
            <w:tcW w:w="8410" w:type="dxa"/>
          </w:tcPr>
          <w:p w14:paraId="17625019" w14:textId="77777777" w:rsidR="003C5256" w:rsidRDefault="00EA4AB5">
            <w:pPr>
              <w:pStyle w:val="TableParagraph"/>
              <w:numPr>
                <w:ilvl w:val="0"/>
                <w:numId w:val="208"/>
              </w:numPr>
              <w:tabs>
                <w:tab w:val="left" w:pos="289"/>
              </w:tabs>
              <w:spacing w:line="260" w:lineRule="exact"/>
              <w:ind w:left="289" w:hanging="181"/>
            </w:pPr>
            <w:r>
              <w:rPr>
                <w:sz w:val="24"/>
              </w:rPr>
              <w:t>Круговой</w:t>
            </w:r>
            <w:r>
              <w:rPr>
                <w:spacing w:val="-13"/>
                <w:sz w:val="24"/>
              </w:rPr>
              <w:t xml:space="preserve"> </w:t>
            </w:r>
            <w:r>
              <w:rPr>
                <w:sz w:val="24"/>
              </w:rPr>
              <w:t>метод</w:t>
            </w:r>
            <w:r>
              <w:rPr>
                <w:spacing w:val="-12"/>
                <w:sz w:val="24"/>
              </w:rPr>
              <w:t xml:space="preserve"> </w:t>
            </w:r>
            <w:r>
              <w:rPr>
                <w:sz w:val="24"/>
              </w:rPr>
              <w:t>совершенствование</w:t>
            </w:r>
            <w:r>
              <w:rPr>
                <w:spacing w:val="-14"/>
                <w:sz w:val="24"/>
              </w:rPr>
              <w:t xml:space="preserve"> </w:t>
            </w:r>
            <w:r>
              <w:rPr>
                <w:sz w:val="24"/>
              </w:rPr>
              <w:t>индивидуальной</w:t>
            </w:r>
            <w:r>
              <w:rPr>
                <w:spacing w:val="-10"/>
                <w:sz w:val="24"/>
              </w:rPr>
              <w:t xml:space="preserve"> </w:t>
            </w:r>
            <w:r>
              <w:rPr>
                <w:spacing w:val="-2"/>
                <w:sz w:val="24"/>
              </w:rPr>
              <w:t>техники.</w:t>
            </w:r>
          </w:p>
          <w:p w14:paraId="31A787A7" w14:textId="77777777" w:rsidR="003C5256" w:rsidRDefault="00EA4AB5">
            <w:pPr>
              <w:pStyle w:val="TableParagraph"/>
              <w:numPr>
                <w:ilvl w:val="0"/>
                <w:numId w:val="208"/>
              </w:numPr>
              <w:tabs>
                <w:tab w:val="left" w:pos="291"/>
              </w:tabs>
              <w:ind w:left="291" w:hanging="181"/>
            </w:pPr>
            <w:r>
              <w:rPr>
                <w:sz w:val="24"/>
              </w:rPr>
              <w:t>Взаимодействия</w:t>
            </w:r>
            <w:r>
              <w:rPr>
                <w:spacing w:val="-2"/>
                <w:sz w:val="24"/>
              </w:rPr>
              <w:t xml:space="preserve"> </w:t>
            </w:r>
            <w:r>
              <w:rPr>
                <w:sz w:val="24"/>
              </w:rPr>
              <w:t>2х</w:t>
            </w:r>
            <w:r>
              <w:rPr>
                <w:spacing w:val="-2"/>
                <w:sz w:val="24"/>
              </w:rPr>
              <w:t xml:space="preserve"> </w:t>
            </w:r>
            <w:r>
              <w:rPr>
                <w:sz w:val="24"/>
              </w:rPr>
              <w:t>и 3х</w:t>
            </w:r>
            <w:r>
              <w:rPr>
                <w:spacing w:val="-3"/>
                <w:sz w:val="24"/>
              </w:rPr>
              <w:t xml:space="preserve"> </w:t>
            </w:r>
            <w:r>
              <w:rPr>
                <w:sz w:val="24"/>
              </w:rPr>
              <w:t>игроков</w:t>
            </w:r>
            <w:r>
              <w:rPr>
                <w:spacing w:val="-3"/>
                <w:sz w:val="24"/>
              </w:rPr>
              <w:t xml:space="preserve"> </w:t>
            </w:r>
            <w:r>
              <w:rPr>
                <w:sz w:val="24"/>
              </w:rPr>
              <w:t>в</w:t>
            </w:r>
            <w:r>
              <w:rPr>
                <w:spacing w:val="-2"/>
                <w:sz w:val="24"/>
              </w:rPr>
              <w:t xml:space="preserve"> </w:t>
            </w:r>
            <w:r>
              <w:rPr>
                <w:sz w:val="24"/>
              </w:rPr>
              <w:t>нападении</w:t>
            </w:r>
            <w:r>
              <w:rPr>
                <w:spacing w:val="-3"/>
                <w:sz w:val="24"/>
              </w:rPr>
              <w:t xml:space="preserve"> </w:t>
            </w:r>
            <w:r>
              <w:rPr>
                <w:sz w:val="24"/>
              </w:rPr>
              <w:t>и</w:t>
            </w:r>
            <w:r>
              <w:rPr>
                <w:spacing w:val="-2"/>
                <w:sz w:val="24"/>
              </w:rPr>
              <w:t xml:space="preserve"> защите.</w:t>
            </w:r>
          </w:p>
          <w:p w14:paraId="030BF0D5" w14:textId="77777777" w:rsidR="003C5256" w:rsidRDefault="00EA4AB5">
            <w:pPr>
              <w:pStyle w:val="TableParagraph"/>
              <w:numPr>
                <w:ilvl w:val="0"/>
                <w:numId w:val="208"/>
              </w:numPr>
              <w:tabs>
                <w:tab w:val="left" w:pos="290"/>
              </w:tabs>
              <w:ind w:hanging="180"/>
            </w:pPr>
            <w:r>
              <w:rPr>
                <w:sz w:val="24"/>
              </w:rPr>
              <w:t>Учебная</w:t>
            </w:r>
            <w:r>
              <w:rPr>
                <w:spacing w:val="-2"/>
                <w:sz w:val="24"/>
              </w:rPr>
              <w:t xml:space="preserve"> </w:t>
            </w:r>
            <w:r>
              <w:rPr>
                <w:sz w:val="24"/>
              </w:rPr>
              <w:t xml:space="preserve">двухсторонняя </w:t>
            </w:r>
            <w:r>
              <w:rPr>
                <w:spacing w:val="-2"/>
                <w:sz w:val="24"/>
              </w:rPr>
              <w:t>игра.</w:t>
            </w:r>
          </w:p>
        </w:tc>
        <w:tc>
          <w:tcPr>
            <w:tcW w:w="1707" w:type="dxa"/>
            <w:vMerge/>
            <w:tcBorders>
              <w:top w:val="nil"/>
            </w:tcBorders>
          </w:tcPr>
          <w:p w14:paraId="7C22C2B7" w14:textId="77777777" w:rsidR="003C5256" w:rsidRDefault="003C5256">
            <w:pPr>
              <w:rPr>
                <w:sz w:val="2"/>
                <w:szCs w:val="2"/>
              </w:rPr>
            </w:pPr>
          </w:p>
        </w:tc>
        <w:tc>
          <w:tcPr>
            <w:tcW w:w="1297" w:type="dxa"/>
            <w:vMerge/>
            <w:tcBorders>
              <w:top w:val="nil"/>
            </w:tcBorders>
          </w:tcPr>
          <w:p w14:paraId="5C94CE2F" w14:textId="77777777" w:rsidR="003C5256" w:rsidRDefault="003C5256">
            <w:pPr>
              <w:rPr>
                <w:sz w:val="2"/>
                <w:szCs w:val="2"/>
              </w:rPr>
            </w:pPr>
          </w:p>
        </w:tc>
      </w:tr>
      <w:tr w:rsidR="003C5256" w14:paraId="77C8687A" w14:textId="77777777">
        <w:trPr>
          <w:trHeight w:val="395"/>
        </w:trPr>
        <w:tc>
          <w:tcPr>
            <w:tcW w:w="4392" w:type="dxa"/>
            <w:vMerge w:val="restart"/>
          </w:tcPr>
          <w:p w14:paraId="2421F533" w14:textId="77777777" w:rsidR="003C5256" w:rsidRDefault="00EA4AB5">
            <w:pPr>
              <w:pStyle w:val="TableParagraph"/>
              <w:spacing w:line="264" w:lineRule="exact"/>
              <w:ind w:left="112"/>
              <w:jc w:val="both"/>
              <w:rPr>
                <w:b/>
                <w:sz w:val="24"/>
              </w:rPr>
            </w:pPr>
            <w:r>
              <w:rPr>
                <w:b/>
                <w:sz w:val="24"/>
              </w:rPr>
              <w:t>Тема</w:t>
            </w:r>
            <w:r>
              <w:rPr>
                <w:b/>
                <w:spacing w:val="-5"/>
                <w:sz w:val="24"/>
              </w:rPr>
              <w:t xml:space="preserve"> </w:t>
            </w:r>
            <w:r>
              <w:rPr>
                <w:b/>
                <w:spacing w:val="-4"/>
                <w:sz w:val="24"/>
              </w:rPr>
              <w:t>4.8.</w:t>
            </w:r>
          </w:p>
          <w:p w14:paraId="45C8690A" w14:textId="77777777" w:rsidR="003C5256" w:rsidRDefault="00EA4AB5">
            <w:pPr>
              <w:pStyle w:val="TableParagraph"/>
              <w:spacing w:before="1"/>
              <w:ind w:left="220" w:right="224"/>
              <w:jc w:val="both"/>
              <w:rPr>
                <w:b/>
                <w:sz w:val="24"/>
              </w:rPr>
            </w:pPr>
            <w:r>
              <w:rPr>
                <w:b/>
                <w:sz w:val="24"/>
              </w:rPr>
              <w:t>ОФП</w:t>
            </w:r>
            <w:r>
              <w:rPr>
                <w:b/>
                <w:spacing w:val="-11"/>
                <w:sz w:val="24"/>
              </w:rPr>
              <w:t xml:space="preserve"> </w:t>
            </w:r>
            <w:r>
              <w:rPr>
                <w:b/>
                <w:sz w:val="24"/>
              </w:rPr>
              <w:t>(Общая</w:t>
            </w:r>
            <w:r>
              <w:rPr>
                <w:b/>
                <w:spacing w:val="-11"/>
                <w:sz w:val="24"/>
              </w:rPr>
              <w:t xml:space="preserve"> </w:t>
            </w:r>
            <w:r>
              <w:rPr>
                <w:b/>
                <w:sz w:val="24"/>
              </w:rPr>
              <w:t>физическая</w:t>
            </w:r>
            <w:r>
              <w:rPr>
                <w:b/>
                <w:spacing w:val="-11"/>
                <w:sz w:val="24"/>
              </w:rPr>
              <w:t xml:space="preserve"> </w:t>
            </w:r>
            <w:r>
              <w:rPr>
                <w:b/>
                <w:sz w:val="24"/>
              </w:rPr>
              <w:t>подготов- ка).</w:t>
            </w:r>
            <w:r>
              <w:rPr>
                <w:b/>
                <w:spacing w:val="-3"/>
                <w:sz w:val="24"/>
              </w:rPr>
              <w:t xml:space="preserve"> </w:t>
            </w:r>
            <w:r>
              <w:rPr>
                <w:b/>
                <w:sz w:val="24"/>
              </w:rPr>
              <w:t>Зонная</w:t>
            </w:r>
            <w:r>
              <w:rPr>
                <w:b/>
                <w:spacing w:val="-3"/>
                <w:sz w:val="24"/>
              </w:rPr>
              <w:t xml:space="preserve"> </w:t>
            </w:r>
            <w:r>
              <w:rPr>
                <w:b/>
                <w:sz w:val="24"/>
              </w:rPr>
              <w:t>и</w:t>
            </w:r>
            <w:r>
              <w:rPr>
                <w:b/>
                <w:spacing w:val="-3"/>
                <w:sz w:val="24"/>
              </w:rPr>
              <w:t xml:space="preserve"> </w:t>
            </w:r>
            <w:r>
              <w:rPr>
                <w:b/>
                <w:sz w:val="24"/>
              </w:rPr>
              <w:t>личная</w:t>
            </w:r>
            <w:r>
              <w:rPr>
                <w:b/>
                <w:spacing w:val="-3"/>
                <w:sz w:val="24"/>
              </w:rPr>
              <w:t xml:space="preserve"> </w:t>
            </w:r>
            <w:r>
              <w:rPr>
                <w:b/>
                <w:sz w:val="24"/>
              </w:rPr>
              <w:t>защита.</w:t>
            </w:r>
            <w:r>
              <w:rPr>
                <w:b/>
                <w:spacing w:val="-3"/>
                <w:sz w:val="24"/>
              </w:rPr>
              <w:t xml:space="preserve"> </w:t>
            </w:r>
            <w:r>
              <w:rPr>
                <w:b/>
                <w:sz w:val="24"/>
              </w:rPr>
              <w:t>Быст- рый отрыв.</w:t>
            </w:r>
          </w:p>
        </w:tc>
        <w:tc>
          <w:tcPr>
            <w:tcW w:w="8410" w:type="dxa"/>
          </w:tcPr>
          <w:p w14:paraId="3472715C" w14:textId="77777777" w:rsidR="003C5256" w:rsidRDefault="00EA4AB5">
            <w:pPr>
              <w:pStyle w:val="TableParagraph"/>
              <w:spacing w:line="263"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vMerge w:val="restart"/>
          </w:tcPr>
          <w:p w14:paraId="2573B043" w14:textId="77777777" w:rsidR="003C5256" w:rsidRDefault="00EA4AB5">
            <w:pPr>
              <w:pStyle w:val="TableParagraph"/>
              <w:spacing w:line="260" w:lineRule="exact"/>
              <w:ind w:left="127" w:right="116"/>
              <w:jc w:val="center"/>
              <w:rPr>
                <w:sz w:val="24"/>
              </w:rPr>
            </w:pPr>
            <w:r>
              <w:rPr>
                <w:spacing w:val="-10"/>
                <w:sz w:val="24"/>
              </w:rPr>
              <w:t>2</w:t>
            </w:r>
          </w:p>
        </w:tc>
        <w:tc>
          <w:tcPr>
            <w:tcW w:w="1297" w:type="dxa"/>
            <w:vMerge w:val="restart"/>
          </w:tcPr>
          <w:p w14:paraId="623DCC03" w14:textId="77777777" w:rsidR="003C5256" w:rsidRDefault="00EA4AB5">
            <w:pPr>
              <w:pStyle w:val="TableParagraph"/>
              <w:spacing w:line="260" w:lineRule="exact"/>
              <w:ind w:left="16"/>
              <w:jc w:val="center"/>
              <w:rPr>
                <w:sz w:val="24"/>
              </w:rPr>
            </w:pPr>
            <w:r>
              <w:rPr>
                <w:spacing w:val="-10"/>
                <w:sz w:val="24"/>
              </w:rPr>
              <w:t>2</w:t>
            </w:r>
          </w:p>
        </w:tc>
      </w:tr>
      <w:tr w:rsidR="003C5256" w14:paraId="58642D77" w14:textId="77777777">
        <w:trPr>
          <w:trHeight w:val="1215"/>
        </w:trPr>
        <w:tc>
          <w:tcPr>
            <w:tcW w:w="4392" w:type="dxa"/>
            <w:vMerge/>
            <w:tcBorders>
              <w:top w:val="nil"/>
            </w:tcBorders>
          </w:tcPr>
          <w:p w14:paraId="5E5D04E8" w14:textId="77777777" w:rsidR="003C5256" w:rsidRDefault="003C5256">
            <w:pPr>
              <w:rPr>
                <w:sz w:val="2"/>
                <w:szCs w:val="2"/>
              </w:rPr>
            </w:pPr>
          </w:p>
        </w:tc>
        <w:tc>
          <w:tcPr>
            <w:tcW w:w="8410" w:type="dxa"/>
          </w:tcPr>
          <w:p w14:paraId="31922A66" w14:textId="77777777" w:rsidR="003C5256" w:rsidRDefault="00EA4AB5">
            <w:pPr>
              <w:pStyle w:val="TableParagraph"/>
              <w:numPr>
                <w:ilvl w:val="0"/>
                <w:numId w:val="207"/>
              </w:numPr>
              <w:tabs>
                <w:tab w:val="left" w:pos="289"/>
              </w:tabs>
              <w:spacing w:line="260" w:lineRule="exact"/>
              <w:ind w:left="289" w:hanging="181"/>
              <w:rPr>
                <w:sz w:val="24"/>
              </w:rPr>
            </w:pPr>
            <w:r>
              <w:rPr>
                <w:sz w:val="24"/>
              </w:rPr>
              <w:t>ОФП</w:t>
            </w:r>
            <w:r>
              <w:rPr>
                <w:spacing w:val="-8"/>
                <w:sz w:val="24"/>
              </w:rPr>
              <w:t xml:space="preserve"> </w:t>
            </w:r>
            <w:r>
              <w:rPr>
                <w:sz w:val="24"/>
              </w:rPr>
              <w:t>(Общая</w:t>
            </w:r>
            <w:r>
              <w:rPr>
                <w:spacing w:val="-3"/>
                <w:sz w:val="24"/>
              </w:rPr>
              <w:t xml:space="preserve"> </w:t>
            </w:r>
            <w:r>
              <w:rPr>
                <w:sz w:val="24"/>
              </w:rPr>
              <w:t>физическая</w:t>
            </w:r>
            <w:r>
              <w:rPr>
                <w:spacing w:val="-2"/>
                <w:sz w:val="24"/>
              </w:rPr>
              <w:t xml:space="preserve"> подготовка)</w:t>
            </w:r>
          </w:p>
          <w:p w14:paraId="4F715708" w14:textId="77777777" w:rsidR="003C5256" w:rsidRDefault="00EA4AB5">
            <w:pPr>
              <w:pStyle w:val="TableParagraph"/>
              <w:numPr>
                <w:ilvl w:val="0"/>
                <w:numId w:val="207"/>
              </w:numPr>
              <w:tabs>
                <w:tab w:val="left" w:pos="291"/>
              </w:tabs>
              <w:ind w:left="110" w:right="3317" w:firstLine="0"/>
              <w:rPr>
                <w:sz w:val="24"/>
              </w:rPr>
            </w:pPr>
            <w:r>
              <w:rPr>
                <w:sz w:val="24"/>
              </w:rPr>
              <w:t>Совершенствование</w:t>
            </w:r>
            <w:r>
              <w:rPr>
                <w:spacing w:val="-11"/>
                <w:sz w:val="24"/>
              </w:rPr>
              <w:t xml:space="preserve"> </w:t>
            </w:r>
            <w:r>
              <w:rPr>
                <w:sz w:val="24"/>
              </w:rPr>
              <w:t>зонной</w:t>
            </w:r>
            <w:r>
              <w:rPr>
                <w:spacing w:val="-11"/>
                <w:sz w:val="24"/>
              </w:rPr>
              <w:t xml:space="preserve"> </w:t>
            </w:r>
            <w:r>
              <w:rPr>
                <w:sz w:val="24"/>
              </w:rPr>
              <w:t>и</w:t>
            </w:r>
            <w:r>
              <w:rPr>
                <w:spacing w:val="-9"/>
                <w:sz w:val="24"/>
              </w:rPr>
              <w:t xml:space="preserve"> </w:t>
            </w:r>
            <w:r>
              <w:rPr>
                <w:sz w:val="24"/>
              </w:rPr>
              <w:t>личной</w:t>
            </w:r>
            <w:r>
              <w:rPr>
                <w:spacing w:val="39"/>
                <w:sz w:val="24"/>
              </w:rPr>
              <w:t xml:space="preserve"> </w:t>
            </w:r>
            <w:r>
              <w:rPr>
                <w:sz w:val="24"/>
              </w:rPr>
              <w:t>защиты. 3.Взаимодействие игроков в защите(в парах)</w:t>
            </w:r>
          </w:p>
          <w:p w14:paraId="4A24AECA" w14:textId="77777777" w:rsidR="003C5256" w:rsidRDefault="00EA4AB5">
            <w:pPr>
              <w:pStyle w:val="TableParagraph"/>
              <w:ind w:left="110"/>
              <w:rPr>
                <w:sz w:val="24"/>
              </w:rPr>
            </w:pPr>
            <w:r>
              <w:rPr>
                <w:sz w:val="24"/>
              </w:rPr>
              <w:t>4.</w:t>
            </w:r>
            <w:r>
              <w:rPr>
                <w:spacing w:val="-9"/>
                <w:sz w:val="24"/>
              </w:rPr>
              <w:t xml:space="preserve"> </w:t>
            </w:r>
            <w:r>
              <w:rPr>
                <w:sz w:val="24"/>
              </w:rPr>
              <w:t>Учебная</w:t>
            </w:r>
            <w:r>
              <w:rPr>
                <w:spacing w:val="-5"/>
                <w:sz w:val="24"/>
              </w:rPr>
              <w:t xml:space="preserve"> </w:t>
            </w:r>
            <w:r>
              <w:rPr>
                <w:sz w:val="24"/>
              </w:rPr>
              <w:t>двухсторонняя</w:t>
            </w:r>
            <w:r>
              <w:rPr>
                <w:spacing w:val="-6"/>
                <w:sz w:val="24"/>
              </w:rPr>
              <w:t xml:space="preserve"> </w:t>
            </w:r>
            <w:r>
              <w:rPr>
                <w:spacing w:val="-4"/>
                <w:sz w:val="24"/>
              </w:rPr>
              <w:t>игра.</w:t>
            </w:r>
          </w:p>
        </w:tc>
        <w:tc>
          <w:tcPr>
            <w:tcW w:w="1707" w:type="dxa"/>
            <w:vMerge/>
            <w:tcBorders>
              <w:top w:val="nil"/>
            </w:tcBorders>
          </w:tcPr>
          <w:p w14:paraId="7C524FE6" w14:textId="77777777" w:rsidR="003C5256" w:rsidRDefault="003C5256">
            <w:pPr>
              <w:rPr>
                <w:sz w:val="2"/>
                <w:szCs w:val="2"/>
              </w:rPr>
            </w:pPr>
          </w:p>
        </w:tc>
        <w:tc>
          <w:tcPr>
            <w:tcW w:w="1297" w:type="dxa"/>
            <w:vMerge/>
            <w:tcBorders>
              <w:top w:val="nil"/>
            </w:tcBorders>
          </w:tcPr>
          <w:p w14:paraId="7CD0268F" w14:textId="77777777" w:rsidR="003C5256" w:rsidRDefault="003C5256">
            <w:pPr>
              <w:rPr>
                <w:sz w:val="2"/>
                <w:szCs w:val="2"/>
              </w:rPr>
            </w:pPr>
          </w:p>
        </w:tc>
      </w:tr>
      <w:tr w:rsidR="003C5256" w14:paraId="302EC6B0" w14:textId="77777777">
        <w:trPr>
          <w:trHeight w:val="275"/>
        </w:trPr>
        <w:tc>
          <w:tcPr>
            <w:tcW w:w="4392" w:type="dxa"/>
          </w:tcPr>
          <w:p w14:paraId="16310F44" w14:textId="77777777" w:rsidR="003C5256" w:rsidRDefault="00EA4AB5">
            <w:pPr>
              <w:pStyle w:val="TableParagraph"/>
              <w:spacing w:line="255" w:lineRule="exact"/>
              <w:ind w:left="220"/>
              <w:rPr>
                <w:b/>
                <w:sz w:val="24"/>
              </w:rPr>
            </w:pPr>
            <w:r>
              <w:rPr>
                <w:b/>
                <w:sz w:val="24"/>
              </w:rPr>
              <w:t>Тема</w:t>
            </w:r>
            <w:r>
              <w:rPr>
                <w:b/>
                <w:spacing w:val="-5"/>
                <w:sz w:val="24"/>
              </w:rPr>
              <w:t xml:space="preserve"> </w:t>
            </w:r>
            <w:r>
              <w:rPr>
                <w:b/>
                <w:spacing w:val="-4"/>
                <w:sz w:val="24"/>
              </w:rPr>
              <w:t>4.9.</w:t>
            </w:r>
          </w:p>
        </w:tc>
        <w:tc>
          <w:tcPr>
            <w:tcW w:w="8410" w:type="dxa"/>
          </w:tcPr>
          <w:p w14:paraId="73235FCB" w14:textId="77777777" w:rsidR="003C5256" w:rsidRDefault="00EA4AB5">
            <w:pPr>
              <w:pStyle w:val="TableParagraph"/>
              <w:spacing w:line="255"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tcPr>
          <w:p w14:paraId="2F1EE283" w14:textId="77777777" w:rsidR="003C5256" w:rsidRDefault="00EA4AB5">
            <w:pPr>
              <w:pStyle w:val="TableParagraph"/>
              <w:spacing w:line="255" w:lineRule="exact"/>
              <w:ind w:left="127"/>
              <w:jc w:val="center"/>
              <w:rPr>
                <w:sz w:val="24"/>
              </w:rPr>
            </w:pPr>
            <w:r>
              <w:rPr>
                <w:spacing w:val="-10"/>
                <w:sz w:val="24"/>
              </w:rPr>
              <w:t>2</w:t>
            </w:r>
          </w:p>
        </w:tc>
        <w:tc>
          <w:tcPr>
            <w:tcW w:w="1297" w:type="dxa"/>
          </w:tcPr>
          <w:p w14:paraId="4EE4877E" w14:textId="77777777" w:rsidR="003C5256" w:rsidRDefault="00EA4AB5">
            <w:pPr>
              <w:pStyle w:val="TableParagraph"/>
              <w:spacing w:line="255" w:lineRule="exact"/>
              <w:ind w:left="16"/>
              <w:jc w:val="center"/>
              <w:rPr>
                <w:sz w:val="24"/>
              </w:rPr>
            </w:pPr>
            <w:r>
              <w:rPr>
                <w:spacing w:val="-10"/>
                <w:sz w:val="24"/>
              </w:rPr>
              <w:t>2</w:t>
            </w:r>
          </w:p>
        </w:tc>
      </w:tr>
    </w:tbl>
    <w:p w14:paraId="0D892695" w14:textId="77777777" w:rsidR="003C5256" w:rsidRDefault="003C5256">
      <w:pPr>
        <w:pStyle w:val="TableParagraph"/>
        <w:spacing w:line="255" w:lineRule="exact"/>
        <w:jc w:val="center"/>
        <w:rPr>
          <w:sz w:val="24"/>
        </w:rPr>
        <w:sectPr w:rsidR="003C5256">
          <w:type w:val="continuous"/>
          <w:pgSz w:w="16840" w:h="11900" w:orient="landscape"/>
          <w:pgMar w:top="840" w:right="283" w:bottom="1258"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92"/>
        <w:gridCol w:w="8410"/>
        <w:gridCol w:w="1707"/>
        <w:gridCol w:w="1297"/>
      </w:tblGrid>
      <w:tr w:rsidR="003C5256" w14:paraId="5B01CAB3" w14:textId="77777777">
        <w:trPr>
          <w:trHeight w:val="1185"/>
        </w:trPr>
        <w:tc>
          <w:tcPr>
            <w:tcW w:w="4392" w:type="dxa"/>
          </w:tcPr>
          <w:p w14:paraId="6199D108" w14:textId="77777777" w:rsidR="003C5256" w:rsidRDefault="00EA4AB5">
            <w:pPr>
              <w:pStyle w:val="TableParagraph"/>
              <w:ind w:left="220" w:right="164"/>
              <w:rPr>
                <w:b/>
                <w:sz w:val="24"/>
              </w:rPr>
            </w:pPr>
            <w:r>
              <w:rPr>
                <w:b/>
                <w:sz w:val="24"/>
              </w:rPr>
              <w:lastRenderedPageBreak/>
              <w:t>Взаимодействия</w:t>
            </w:r>
            <w:r>
              <w:rPr>
                <w:b/>
                <w:spacing w:val="-10"/>
                <w:sz w:val="24"/>
              </w:rPr>
              <w:t xml:space="preserve"> </w:t>
            </w:r>
            <w:r>
              <w:rPr>
                <w:b/>
                <w:sz w:val="24"/>
              </w:rPr>
              <w:t>игроков</w:t>
            </w:r>
            <w:r>
              <w:rPr>
                <w:b/>
                <w:spacing w:val="-10"/>
                <w:sz w:val="24"/>
              </w:rPr>
              <w:t xml:space="preserve"> </w:t>
            </w:r>
            <w:r>
              <w:rPr>
                <w:b/>
                <w:sz w:val="24"/>
              </w:rPr>
              <w:t>в</w:t>
            </w:r>
            <w:r>
              <w:rPr>
                <w:b/>
                <w:spacing w:val="-10"/>
                <w:sz w:val="24"/>
              </w:rPr>
              <w:t xml:space="preserve"> </w:t>
            </w:r>
            <w:r>
              <w:rPr>
                <w:b/>
                <w:sz w:val="24"/>
              </w:rPr>
              <w:t>защите</w:t>
            </w:r>
            <w:r>
              <w:rPr>
                <w:b/>
                <w:spacing w:val="-10"/>
                <w:sz w:val="24"/>
              </w:rPr>
              <w:t xml:space="preserve"> </w:t>
            </w:r>
            <w:r>
              <w:rPr>
                <w:b/>
                <w:sz w:val="24"/>
              </w:rPr>
              <w:t>и нападении ОФП. (Общая физиче- ская подготовка)</w:t>
            </w:r>
          </w:p>
        </w:tc>
        <w:tc>
          <w:tcPr>
            <w:tcW w:w="8410" w:type="dxa"/>
          </w:tcPr>
          <w:p w14:paraId="64F514DE" w14:textId="77777777" w:rsidR="003C5256" w:rsidRDefault="00EA4AB5">
            <w:pPr>
              <w:pStyle w:val="TableParagraph"/>
              <w:numPr>
                <w:ilvl w:val="0"/>
                <w:numId w:val="206"/>
              </w:numPr>
              <w:tabs>
                <w:tab w:val="left" w:pos="289"/>
              </w:tabs>
              <w:spacing w:line="260" w:lineRule="exact"/>
              <w:ind w:left="289" w:hanging="181"/>
              <w:rPr>
                <w:sz w:val="24"/>
              </w:rPr>
            </w:pPr>
            <w:r>
              <w:rPr>
                <w:sz w:val="24"/>
              </w:rPr>
              <w:t>ОФП</w:t>
            </w:r>
            <w:r>
              <w:rPr>
                <w:spacing w:val="-8"/>
                <w:sz w:val="24"/>
              </w:rPr>
              <w:t xml:space="preserve"> </w:t>
            </w:r>
            <w:r>
              <w:rPr>
                <w:sz w:val="24"/>
              </w:rPr>
              <w:t>(Общая</w:t>
            </w:r>
            <w:r>
              <w:rPr>
                <w:spacing w:val="-3"/>
                <w:sz w:val="24"/>
              </w:rPr>
              <w:t xml:space="preserve"> </w:t>
            </w:r>
            <w:r>
              <w:rPr>
                <w:sz w:val="24"/>
              </w:rPr>
              <w:t>физическая</w:t>
            </w:r>
            <w:r>
              <w:rPr>
                <w:spacing w:val="-2"/>
                <w:sz w:val="24"/>
              </w:rPr>
              <w:t xml:space="preserve"> подготовка)</w:t>
            </w:r>
          </w:p>
          <w:p w14:paraId="292E773F" w14:textId="77777777" w:rsidR="003C5256" w:rsidRDefault="00EA4AB5">
            <w:pPr>
              <w:pStyle w:val="TableParagraph"/>
              <w:numPr>
                <w:ilvl w:val="0"/>
                <w:numId w:val="206"/>
              </w:numPr>
              <w:tabs>
                <w:tab w:val="left" w:pos="289"/>
              </w:tabs>
              <w:ind w:left="289" w:hanging="181"/>
              <w:rPr>
                <w:sz w:val="24"/>
              </w:rPr>
            </w:pPr>
            <w:r>
              <w:rPr>
                <w:sz w:val="24"/>
              </w:rPr>
              <w:t>Взаимодействие</w:t>
            </w:r>
            <w:r>
              <w:rPr>
                <w:spacing w:val="-8"/>
                <w:sz w:val="24"/>
              </w:rPr>
              <w:t xml:space="preserve"> </w:t>
            </w:r>
            <w:r>
              <w:rPr>
                <w:sz w:val="24"/>
              </w:rPr>
              <w:t>игроков</w:t>
            </w:r>
            <w:r>
              <w:rPr>
                <w:spacing w:val="-6"/>
                <w:sz w:val="24"/>
              </w:rPr>
              <w:t xml:space="preserve"> </w:t>
            </w:r>
            <w:r>
              <w:rPr>
                <w:sz w:val="24"/>
              </w:rPr>
              <w:t>в</w:t>
            </w:r>
            <w:r>
              <w:rPr>
                <w:spacing w:val="-6"/>
                <w:sz w:val="24"/>
              </w:rPr>
              <w:t xml:space="preserve"> </w:t>
            </w:r>
            <w:r>
              <w:rPr>
                <w:sz w:val="24"/>
              </w:rPr>
              <w:t>защите</w:t>
            </w:r>
            <w:r>
              <w:rPr>
                <w:spacing w:val="-6"/>
                <w:sz w:val="24"/>
              </w:rPr>
              <w:t xml:space="preserve"> </w:t>
            </w:r>
            <w:r>
              <w:rPr>
                <w:sz w:val="24"/>
              </w:rPr>
              <w:t>и</w:t>
            </w:r>
            <w:r>
              <w:rPr>
                <w:spacing w:val="-4"/>
                <w:sz w:val="24"/>
              </w:rPr>
              <w:t xml:space="preserve"> </w:t>
            </w:r>
            <w:r>
              <w:rPr>
                <w:sz w:val="24"/>
              </w:rPr>
              <w:t>нападении(поточные</w:t>
            </w:r>
            <w:r>
              <w:rPr>
                <w:spacing w:val="-4"/>
                <w:sz w:val="24"/>
              </w:rPr>
              <w:t xml:space="preserve"> </w:t>
            </w:r>
            <w:r>
              <w:rPr>
                <w:spacing w:val="-2"/>
                <w:sz w:val="24"/>
              </w:rPr>
              <w:t>упражнения)</w:t>
            </w:r>
          </w:p>
          <w:p w14:paraId="76A16341" w14:textId="77777777" w:rsidR="003C5256" w:rsidRDefault="00EA4AB5">
            <w:pPr>
              <w:pStyle w:val="TableParagraph"/>
              <w:numPr>
                <w:ilvl w:val="0"/>
                <w:numId w:val="206"/>
              </w:numPr>
              <w:tabs>
                <w:tab w:val="left" w:pos="348"/>
              </w:tabs>
              <w:ind w:left="348" w:hanging="240"/>
              <w:rPr>
                <w:sz w:val="24"/>
              </w:rPr>
            </w:pPr>
            <w:r>
              <w:rPr>
                <w:sz w:val="24"/>
              </w:rPr>
              <w:t>Учебная</w:t>
            </w:r>
            <w:r>
              <w:rPr>
                <w:spacing w:val="-4"/>
                <w:sz w:val="24"/>
              </w:rPr>
              <w:t xml:space="preserve"> </w:t>
            </w:r>
            <w:r>
              <w:rPr>
                <w:sz w:val="24"/>
              </w:rPr>
              <w:t>двухсторонняя</w:t>
            </w:r>
            <w:r>
              <w:rPr>
                <w:spacing w:val="-3"/>
                <w:sz w:val="24"/>
              </w:rPr>
              <w:t xml:space="preserve"> </w:t>
            </w:r>
            <w:r>
              <w:rPr>
                <w:spacing w:val="-2"/>
                <w:sz w:val="24"/>
              </w:rPr>
              <w:t>игра.</w:t>
            </w:r>
          </w:p>
        </w:tc>
        <w:tc>
          <w:tcPr>
            <w:tcW w:w="1707" w:type="dxa"/>
          </w:tcPr>
          <w:p w14:paraId="2869BDBC" w14:textId="77777777" w:rsidR="003C5256" w:rsidRDefault="003C5256">
            <w:pPr>
              <w:pStyle w:val="TableParagraph"/>
            </w:pPr>
          </w:p>
        </w:tc>
        <w:tc>
          <w:tcPr>
            <w:tcW w:w="1297" w:type="dxa"/>
          </w:tcPr>
          <w:p w14:paraId="7BA0985B" w14:textId="77777777" w:rsidR="003C5256" w:rsidRDefault="003C5256">
            <w:pPr>
              <w:pStyle w:val="TableParagraph"/>
            </w:pPr>
          </w:p>
        </w:tc>
      </w:tr>
      <w:tr w:rsidR="003C5256" w14:paraId="3577E59D" w14:textId="77777777">
        <w:trPr>
          <w:trHeight w:val="275"/>
        </w:trPr>
        <w:tc>
          <w:tcPr>
            <w:tcW w:w="4392" w:type="dxa"/>
            <w:vMerge w:val="restart"/>
          </w:tcPr>
          <w:p w14:paraId="6ECA27BD" w14:textId="77777777" w:rsidR="003C5256" w:rsidRDefault="00EA4AB5">
            <w:pPr>
              <w:pStyle w:val="TableParagraph"/>
              <w:spacing w:line="262" w:lineRule="exact"/>
              <w:ind w:left="220"/>
              <w:jc w:val="both"/>
              <w:rPr>
                <w:b/>
                <w:sz w:val="24"/>
              </w:rPr>
            </w:pPr>
            <w:r>
              <w:rPr>
                <w:b/>
                <w:sz w:val="24"/>
              </w:rPr>
              <w:t>Тема</w:t>
            </w:r>
            <w:r>
              <w:rPr>
                <w:b/>
                <w:spacing w:val="-5"/>
                <w:sz w:val="24"/>
              </w:rPr>
              <w:t xml:space="preserve"> </w:t>
            </w:r>
            <w:r>
              <w:rPr>
                <w:b/>
                <w:spacing w:val="-2"/>
                <w:sz w:val="24"/>
              </w:rPr>
              <w:t>4.10.</w:t>
            </w:r>
          </w:p>
          <w:p w14:paraId="5C638162" w14:textId="77777777" w:rsidR="003C5256" w:rsidRDefault="00EA4AB5">
            <w:pPr>
              <w:pStyle w:val="TableParagraph"/>
              <w:ind w:left="220" w:right="207"/>
              <w:jc w:val="both"/>
              <w:rPr>
                <w:sz w:val="24"/>
              </w:rPr>
            </w:pPr>
            <w:r>
              <w:rPr>
                <w:sz w:val="24"/>
              </w:rPr>
              <w:t>Тактика нападения. Поточные упраж- нения.</w:t>
            </w:r>
            <w:r>
              <w:rPr>
                <w:spacing w:val="-11"/>
                <w:sz w:val="24"/>
              </w:rPr>
              <w:t xml:space="preserve"> </w:t>
            </w:r>
            <w:r>
              <w:rPr>
                <w:sz w:val="24"/>
              </w:rPr>
              <w:t>Выполнение</w:t>
            </w:r>
            <w:r>
              <w:rPr>
                <w:spacing w:val="-11"/>
                <w:sz w:val="24"/>
              </w:rPr>
              <w:t xml:space="preserve"> </w:t>
            </w:r>
            <w:r>
              <w:rPr>
                <w:sz w:val="24"/>
              </w:rPr>
              <w:t>зачетных</w:t>
            </w:r>
            <w:r>
              <w:rPr>
                <w:spacing w:val="-11"/>
                <w:sz w:val="24"/>
              </w:rPr>
              <w:t xml:space="preserve"> </w:t>
            </w:r>
            <w:r>
              <w:rPr>
                <w:sz w:val="24"/>
              </w:rPr>
              <w:t xml:space="preserve">требова- </w:t>
            </w:r>
            <w:r>
              <w:rPr>
                <w:spacing w:val="-4"/>
                <w:sz w:val="24"/>
              </w:rPr>
              <w:t>ний.</w:t>
            </w:r>
          </w:p>
        </w:tc>
        <w:tc>
          <w:tcPr>
            <w:tcW w:w="8410" w:type="dxa"/>
          </w:tcPr>
          <w:p w14:paraId="70677307" w14:textId="77777777" w:rsidR="003C5256" w:rsidRDefault="00EA4AB5">
            <w:pPr>
              <w:pStyle w:val="TableParagraph"/>
              <w:spacing w:line="255"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vMerge w:val="restart"/>
          </w:tcPr>
          <w:p w14:paraId="4BB4B8FF" w14:textId="77777777" w:rsidR="003C5256" w:rsidRDefault="00EA4AB5">
            <w:pPr>
              <w:pStyle w:val="TableParagraph"/>
              <w:spacing w:line="260" w:lineRule="exact"/>
              <w:ind w:left="127" w:right="6"/>
              <w:jc w:val="center"/>
              <w:rPr>
                <w:sz w:val="24"/>
              </w:rPr>
            </w:pPr>
            <w:r>
              <w:rPr>
                <w:spacing w:val="-10"/>
                <w:sz w:val="24"/>
              </w:rPr>
              <w:t>2</w:t>
            </w:r>
          </w:p>
        </w:tc>
        <w:tc>
          <w:tcPr>
            <w:tcW w:w="1297" w:type="dxa"/>
            <w:vMerge w:val="restart"/>
          </w:tcPr>
          <w:p w14:paraId="6F29E660" w14:textId="77777777" w:rsidR="003C5256" w:rsidRDefault="00EA4AB5">
            <w:pPr>
              <w:pStyle w:val="TableParagraph"/>
              <w:spacing w:line="260" w:lineRule="exact"/>
              <w:ind w:left="16"/>
              <w:jc w:val="center"/>
              <w:rPr>
                <w:sz w:val="24"/>
              </w:rPr>
            </w:pPr>
            <w:r>
              <w:rPr>
                <w:spacing w:val="-10"/>
                <w:sz w:val="24"/>
              </w:rPr>
              <w:t>3</w:t>
            </w:r>
          </w:p>
        </w:tc>
      </w:tr>
      <w:tr w:rsidR="003C5256" w14:paraId="047044C9" w14:textId="77777777">
        <w:trPr>
          <w:trHeight w:val="1931"/>
        </w:trPr>
        <w:tc>
          <w:tcPr>
            <w:tcW w:w="4392" w:type="dxa"/>
            <w:vMerge/>
            <w:tcBorders>
              <w:top w:val="nil"/>
            </w:tcBorders>
          </w:tcPr>
          <w:p w14:paraId="53B091E0" w14:textId="77777777" w:rsidR="003C5256" w:rsidRDefault="003C5256">
            <w:pPr>
              <w:rPr>
                <w:sz w:val="2"/>
                <w:szCs w:val="2"/>
              </w:rPr>
            </w:pPr>
          </w:p>
        </w:tc>
        <w:tc>
          <w:tcPr>
            <w:tcW w:w="8410" w:type="dxa"/>
          </w:tcPr>
          <w:p w14:paraId="37D9100C" w14:textId="77777777" w:rsidR="003C5256" w:rsidRDefault="00EA4AB5">
            <w:pPr>
              <w:pStyle w:val="TableParagraph"/>
              <w:numPr>
                <w:ilvl w:val="0"/>
                <w:numId w:val="205"/>
              </w:numPr>
              <w:tabs>
                <w:tab w:val="left" w:pos="289"/>
              </w:tabs>
              <w:spacing w:line="260" w:lineRule="exact"/>
              <w:ind w:left="289" w:hanging="181"/>
              <w:rPr>
                <w:sz w:val="24"/>
              </w:rPr>
            </w:pPr>
            <w:r>
              <w:rPr>
                <w:sz w:val="24"/>
              </w:rPr>
              <w:t>Обучение</w:t>
            </w:r>
            <w:r>
              <w:rPr>
                <w:spacing w:val="-7"/>
                <w:sz w:val="24"/>
              </w:rPr>
              <w:t xml:space="preserve"> </w:t>
            </w:r>
            <w:r>
              <w:rPr>
                <w:sz w:val="24"/>
              </w:rPr>
              <w:t>тактики</w:t>
            </w:r>
            <w:r>
              <w:rPr>
                <w:spacing w:val="-4"/>
                <w:sz w:val="24"/>
              </w:rPr>
              <w:t xml:space="preserve"> </w:t>
            </w:r>
            <w:r>
              <w:rPr>
                <w:sz w:val="24"/>
              </w:rPr>
              <w:t>нападения</w:t>
            </w:r>
            <w:r>
              <w:rPr>
                <w:spacing w:val="-6"/>
                <w:sz w:val="24"/>
              </w:rPr>
              <w:t xml:space="preserve"> </w:t>
            </w:r>
            <w:r>
              <w:rPr>
                <w:sz w:val="24"/>
              </w:rPr>
              <w:t>против</w:t>
            </w:r>
            <w:r>
              <w:rPr>
                <w:spacing w:val="-6"/>
                <w:sz w:val="24"/>
              </w:rPr>
              <w:t xml:space="preserve"> </w:t>
            </w:r>
            <w:r>
              <w:rPr>
                <w:sz w:val="24"/>
              </w:rPr>
              <w:t>личной</w:t>
            </w:r>
            <w:r>
              <w:rPr>
                <w:spacing w:val="-7"/>
                <w:sz w:val="24"/>
              </w:rPr>
              <w:t xml:space="preserve"> </w:t>
            </w:r>
            <w:r>
              <w:rPr>
                <w:sz w:val="24"/>
              </w:rPr>
              <w:t>и</w:t>
            </w:r>
            <w:r>
              <w:rPr>
                <w:spacing w:val="-4"/>
                <w:sz w:val="24"/>
              </w:rPr>
              <w:t xml:space="preserve"> </w:t>
            </w:r>
            <w:r>
              <w:rPr>
                <w:sz w:val="24"/>
              </w:rPr>
              <w:t>зонной</w:t>
            </w:r>
            <w:r>
              <w:rPr>
                <w:spacing w:val="-7"/>
                <w:sz w:val="24"/>
              </w:rPr>
              <w:t xml:space="preserve"> </w:t>
            </w:r>
            <w:r>
              <w:rPr>
                <w:spacing w:val="-2"/>
                <w:sz w:val="24"/>
              </w:rPr>
              <w:t>защиты.</w:t>
            </w:r>
          </w:p>
          <w:p w14:paraId="1D4975C0" w14:textId="77777777" w:rsidR="003C5256" w:rsidRDefault="00EA4AB5">
            <w:pPr>
              <w:pStyle w:val="TableParagraph"/>
              <w:numPr>
                <w:ilvl w:val="0"/>
                <w:numId w:val="205"/>
              </w:numPr>
              <w:tabs>
                <w:tab w:val="left" w:pos="289"/>
              </w:tabs>
              <w:ind w:left="289" w:hanging="181"/>
              <w:rPr>
                <w:sz w:val="24"/>
              </w:rPr>
            </w:pPr>
            <w:r>
              <w:rPr>
                <w:sz w:val="24"/>
              </w:rPr>
              <w:t>Поточные</w:t>
            </w:r>
            <w:r>
              <w:rPr>
                <w:spacing w:val="-4"/>
                <w:sz w:val="24"/>
              </w:rPr>
              <w:t xml:space="preserve"> </w:t>
            </w:r>
            <w:r>
              <w:rPr>
                <w:spacing w:val="-2"/>
                <w:sz w:val="24"/>
              </w:rPr>
              <w:t>упражнения.</w:t>
            </w:r>
          </w:p>
          <w:p w14:paraId="263714FA" w14:textId="77777777" w:rsidR="003C5256" w:rsidRDefault="00EA4AB5">
            <w:pPr>
              <w:pStyle w:val="TableParagraph"/>
              <w:numPr>
                <w:ilvl w:val="0"/>
                <w:numId w:val="205"/>
              </w:numPr>
              <w:tabs>
                <w:tab w:val="left" w:pos="170"/>
                <w:tab w:val="left" w:pos="350"/>
              </w:tabs>
              <w:ind w:left="170" w:right="5024" w:hanging="60"/>
              <w:rPr>
                <w:sz w:val="24"/>
              </w:rPr>
            </w:pPr>
            <w:r>
              <w:rPr>
                <w:sz w:val="24"/>
              </w:rPr>
              <w:t>Учебная</w:t>
            </w:r>
            <w:r>
              <w:rPr>
                <w:spacing w:val="-15"/>
                <w:sz w:val="24"/>
              </w:rPr>
              <w:t xml:space="preserve"> </w:t>
            </w:r>
            <w:r>
              <w:rPr>
                <w:sz w:val="24"/>
              </w:rPr>
              <w:t>двухсторонняя</w:t>
            </w:r>
            <w:r>
              <w:rPr>
                <w:spacing w:val="-15"/>
                <w:sz w:val="24"/>
              </w:rPr>
              <w:t xml:space="preserve"> </w:t>
            </w:r>
            <w:r>
              <w:rPr>
                <w:sz w:val="24"/>
              </w:rPr>
              <w:t>игра. Зачетные требования:</w:t>
            </w:r>
          </w:p>
          <w:p w14:paraId="2A2C8693" w14:textId="77777777" w:rsidR="003C5256" w:rsidRDefault="00EA4AB5">
            <w:pPr>
              <w:pStyle w:val="TableParagraph"/>
              <w:ind w:left="110"/>
              <w:rPr>
                <w:sz w:val="24"/>
              </w:rPr>
            </w:pPr>
            <w:r>
              <w:rPr>
                <w:sz w:val="24"/>
              </w:rPr>
              <w:t>Индивидуальная</w:t>
            </w:r>
            <w:r>
              <w:rPr>
                <w:spacing w:val="-6"/>
                <w:sz w:val="24"/>
              </w:rPr>
              <w:t xml:space="preserve"> </w:t>
            </w:r>
            <w:r>
              <w:rPr>
                <w:sz w:val="24"/>
              </w:rPr>
              <w:t>техника,</w:t>
            </w:r>
            <w:r>
              <w:rPr>
                <w:spacing w:val="-6"/>
                <w:sz w:val="24"/>
              </w:rPr>
              <w:t xml:space="preserve"> </w:t>
            </w:r>
            <w:r>
              <w:rPr>
                <w:sz w:val="24"/>
              </w:rPr>
              <w:t>взаимодействия,</w:t>
            </w:r>
            <w:r>
              <w:rPr>
                <w:spacing w:val="-6"/>
                <w:sz w:val="24"/>
              </w:rPr>
              <w:t xml:space="preserve"> </w:t>
            </w:r>
            <w:r>
              <w:rPr>
                <w:sz w:val="24"/>
              </w:rPr>
              <w:t>бросок,</w:t>
            </w:r>
            <w:r>
              <w:rPr>
                <w:spacing w:val="-6"/>
                <w:sz w:val="24"/>
              </w:rPr>
              <w:t xml:space="preserve"> </w:t>
            </w:r>
            <w:r>
              <w:rPr>
                <w:sz w:val="24"/>
              </w:rPr>
              <w:t>ведение</w:t>
            </w:r>
            <w:r>
              <w:rPr>
                <w:spacing w:val="-6"/>
                <w:sz w:val="24"/>
              </w:rPr>
              <w:t xml:space="preserve"> </w:t>
            </w:r>
            <w:r>
              <w:rPr>
                <w:sz w:val="24"/>
              </w:rPr>
              <w:t>мяча</w:t>
            </w:r>
            <w:r>
              <w:rPr>
                <w:spacing w:val="-6"/>
                <w:sz w:val="24"/>
              </w:rPr>
              <w:t xml:space="preserve"> </w:t>
            </w:r>
            <w:r>
              <w:rPr>
                <w:sz w:val="24"/>
              </w:rPr>
              <w:t>с</w:t>
            </w:r>
            <w:r>
              <w:rPr>
                <w:spacing w:val="-6"/>
                <w:sz w:val="24"/>
              </w:rPr>
              <w:t xml:space="preserve"> </w:t>
            </w:r>
            <w:r>
              <w:rPr>
                <w:sz w:val="24"/>
              </w:rPr>
              <w:t xml:space="preserve">изменением </w:t>
            </w:r>
            <w:r>
              <w:rPr>
                <w:spacing w:val="-2"/>
                <w:sz w:val="24"/>
              </w:rPr>
              <w:t>направления.</w:t>
            </w:r>
          </w:p>
        </w:tc>
        <w:tc>
          <w:tcPr>
            <w:tcW w:w="1707" w:type="dxa"/>
            <w:vMerge/>
            <w:tcBorders>
              <w:top w:val="nil"/>
            </w:tcBorders>
          </w:tcPr>
          <w:p w14:paraId="09338162" w14:textId="77777777" w:rsidR="003C5256" w:rsidRDefault="003C5256">
            <w:pPr>
              <w:rPr>
                <w:sz w:val="2"/>
                <w:szCs w:val="2"/>
              </w:rPr>
            </w:pPr>
          </w:p>
        </w:tc>
        <w:tc>
          <w:tcPr>
            <w:tcW w:w="1297" w:type="dxa"/>
            <w:vMerge/>
            <w:tcBorders>
              <w:top w:val="nil"/>
            </w:tcBorders>
          </w:tcPr>
          <w:p w14:paraId="17F74720" w14:textId="77777777" w:rsidR="003C5256" w:rsidRDefault="003C5256">
            <w:pPr>
              <w:rPr>
                <w:sz w:val="2"/>
                <w:szCs w:val="2"/>
              </w:rPr>
            </w:pPr>
          </w:p>
        </w:tc>
      </w:tr>
      <w:tr w:rsidR="003C5256" w14:paraId="530DF896" w14:textId="77777777">
        <w:trPr>
          <w:trHeight w:val="275"/>
        </w:trPr>
        <w:tc>
          <w:tcPr>
            <w:tcW w:w="4392" w:type="dxa"/>
            <w:vMerge/>
            <w:tcBorders>
              <w:top w:val="nil"/>
            </w:tcBorders>
          </w:tcPr>
          <w:p w14:paraId="620B824C" w14:textId="77777777" w:rsidR="003C5256" w:rsidRDefault="003C5256">
            <w:pPr>
              <w:rPr>
                <w:sz w:val="2"/>
                <w:szCs w:val="2"/>
              </w:rPr>
            </w:pPr>
          </w:p>
        </w:tc>
        <w:tc>
          <w:tcPr>
            <w:tcW w:w="8410" w:type="dxa"/>
          </w:tcPr>
          <w:p w14:paraId="6E928F0C" w14:textId="77777777" w:rsidR="003C5256" w:rsidRDefault="00EA4AB5">
            <w:pPr>
              <w:pStyle w:val="TableParagraph"/>
              <w:spacing w:line="255"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707" w:type="dxa"/>
            <w:vMerge w:val="restart"/>
          </w:tcPr>
          <w:p w14:paraId="0786BFB7" w14:textId="77777777" w:rsidR="003C5256" w:rsidRDefault="00EA4AB5">
            <w:pPr>
              <w:pStyle w:val="TableParagraph"/>
              <w:spacing w:line="260" w:lineRule="exact"/>
              <w:ind w:left="127" w:right="6"/>
              <w:jc w:val="center"/>
              <w:rPr>
                <w:sz w:val="24"/>
              </w:rPr>
            </w:pPr>
            <w:r>
              <w:rPr>
                <w:spacing w:val="-5"/>
                <w:sz w:val="24"/>
              </w:rPr>
              <w:t>12</w:t>
            </w:r>
          </w:p>
        </w:tc>
        <w:tc>
          <w:tcPr>
            <w:tcW w:w="1297" w:type="dxa"/>
            <w:vMerge w:val="restart"/>
          </w:tcPr>
          <w:p w14:paraId="577588CD" w14:textId="77777777" w:rsidR="003C5256" w:rsidRDefault="00EA4AB5">
            <w:pPr>
              <w:pStyle w:val="TableParagraph"/>
              <w:spacing w:line="260" w:lineRule="exact"/>
              <w:ind w:left="16"/>
              <w:jc w:val="center"/>
              <w:rPr>
                <w:sz w:val="24"/>
              </w:rPr>
            </w:pPr>
            <w:r>
              <w:rPr>
                <w:spacing w:val="-10"/>
                <w:sz w:val="24"/>
              </w:rPr>
              <w:t>3</w:t>
            </w:r>
          </w:p>
        </w:tc>
      </w:tr>
      <w:tr w:rsidR="003C5256" w14:paraId="60443681" w14:textId="77777777">
        <w:trPr>
          <w:trHeight w:val="826"/>
        </w:trPr>
        <w:tc>
          <w:tcPr>
            <w:tcW w:w="4392" w:type="dxa"/>
            <w:vMerge/>
            <w:tcBorders>
              <w:top w:val="nil"/>
            </w:tcBorders>
          </w:tcPr>
          <w:p w14:paraId="5A0683B5" w14:textId="77777777" w:rsidR="003C5256" w:rsidRDefault="003C5256">
            <w:pPr>
              <w:rPr>
                <w:sz w:val="2"/>
                <w:szCs w:val="2"/>
              </w:rPr>
            </w:pPr>
          </w:p>
        </w:tc>
        <w:tc>
          <w:tcPr>
            <w:tcW w:w="8410" w:type="dxa"/>
          </w:tcPr>
          <w:p w14:paraId="46F7A233" w14:textId="77777777" w:rsidR="003C5256" w:rsidRDefault="00EA4AB5">
            <w:pPr>
              <w:pStyle w:val="TableParagraph"/>
              <w:spacing w:line="260" w:lineRule="exact"/>
              <w:ind w:left="110"/>
              <w:rPr>
                <w:sz w:val="24"/>
              </w:rPr>
            </w:pPr>
            <w:r>
              <w:rPr>
                <w:sz w:val="24"/>
              </w:rPr>
              <w:t>Закрепление</w:t>
            </w:r>
            <w:r>
              <w:rPr>
                <w:spacing w:val="-7"/>
                <w:sz w:val="24"/>
              </w:rPr>
              <w:t xml:space="preserve"> </w:t>
            </w:r>
            <w:r>
              <w:rPr>
                <w:sz w:val="24"/>
              </w:rPr>
              <w:t>и</w:t>
            </w:r>
            <w:r>
              <w:rPr>
                <w:spacing w:val="-4"/>
                <w:sz w:val="24"/>
              </w:rPr>
              <w:t xml:space="preserve"> </w:t>
            </w:r>
            <w:r>
              <w:rPr>
                <w:sz w:val="24"/>
              </w:rPr>
              <w:t>совершенствование</w:t>
            </w:r>
            <w:r>
              <w:rPr>
                <w:spacing w:val="-7"/>
                <w:sz w:val="24"/>
              </w:rPr>
              <w:t xml:space="preserve"> </w:t>
            </w:r>
            <w:r>
              <w:rPr>
                <w:sz w:val="24"/>
              </w:rPr>
              <w:t>техники</w:t>
            </w:r>
            <w:r>
              <w:rPr>
                <w:spacing w:val="-4"/>
                <w:sz w:val="24"/>
              </w:rPr>
              <w:t xml:space="preserve"> </w:t>
            </w:r>
            <w:r>
              <w:rPr>
                <w:sz w:val="24"/>
              </w:rPr>
              <w:t>изучаемых</w:t>
            </w:r>
            <w:r>
              <w:rPr>
                <w:spacing w:val="-4"/>
                <w:sz w:val="24"/>
              </w:rPr>
              <w:t xml:space="preserve"> </w:t>
            </w:r>
            <w:r>
              <w:rPr>
                <w:sz w:val="24"/>
              </w:rPr>
              <w:t>двигательных</w:t>
            </w:r>
            <w:r>
              <w:rPr>
                <w:spacing w:val="-2"/>
                <w:sz w:val="24"/>
              </w:rPr>
              <w:t xml:space="preserve"> действий.</w:t>
            </w:r>
          </w:p>
          <w:p w14:paraId="25166A80" w14:textId="77777777" w:rsidR="003C5256" w:rsidRDefault="00EA4AB5">
            <w:pPr>
              <w:pStyle w:val="TableParagraph"/>
              <w:ind w:left="110"/>
              <w:rPr>
                <w:sz w:val="24"/>
              </w:rPr>
            </w:pPr>
            <w:r>
              <w:rPr>
                <w:sz w:val="24"/>
              </w:rPr>
              <w:t>Повторение</w:t>
            </w:r>
            <w:r>
              <w:rPr>
                <w:spacing w:val="-9"/>
                <w:sz w:val="24"/>
              </w:rPr>
              <w:t xml:space="preserve"> </w:t>
            </w:r>
            <w:r>
              <w:rPr>
                <w:sz w:val="24"/>
              </w:rPr>
              <w:t>комплекса</w:t>
            </w:r>
            <w:r>
              <w:rPr>
                <w:spacing w:val="-8"/>
                <w:sz w:val="24"/>
              </w:rPr>
              <w:t xml:space="preserve"> </w:t>
            </w:r>
            <w:r>
              <w:rPr>
                <w:sz w:val="24"/>
              </w:rPr>
              <w:t>упражнений</w:t>
            </w:r>
            <w:r>
              <w:rPr>
                <w:spacing w:val="-6"/>
                <w:sz w:val="24"/>
              </w:rPr>
              <w:t xml:space="preserve"> </w:t>
            </w:r>
            <w:r>
              <w:rPr>
                <w:sz w:val="24"/>
              </w:rPr>
              <w:t>с</w:t>
            </w:r>
            <w:r>
              <w:rPr>
                <w:spacing w:val="-8"/>
                <w:sz w:val="24"/>
              </w:rPr>
              <w:t xml:space="preserve"> </w:t>
            </w:r>
            <w:r>
              <w:rPr>
                <w:spacing w:val="-2"/>
                <w:sz w:val="24"/>
              </w:rPr>
              <w:t>отягощением.</w:t>
            </w:r>
          </w:p>
        </w:tc>
        <w:tc>
          <w:tcPr>
            <w:tcW w:w="1707" w:type="dxa"/>
            <w:vMerge/>
            <w:tcBorders>
              <w:top w:val="nil"/>
            </w:tcBorders>
          </w:tcPr>
          <w:p w14:paraId="68008085" w14:textId="77777777" w:rsidR="003C5256" w:rsidRDefault="003C5256">
            <w:pPr>
              <w:rPr>
                <w:sz w:val="2"/>
                <w:szCs w:val="2"/>
              </w:rPr>
            </w:pPr>
          </w:p>
        </w:tc>
        <w:tc>
          <w:tcPr>
            <w:tcW w:w="1297" w:type="dxa"/>
            <w:vMerge/>
            <w:tcBorders>
              <w:top w:val="nil"/>
            </w:tcBorders>
          </w:tcPr>
          <w:p w14:paraId="764F6E37" w14:textId="77777777" w:rsidR="003C5256" w:rsidRDefault="003C5256">
            <w:pPr>
              <w:rPr>
                <w:sz w:val="2"/>
                <w:szCs w:val="2"/>
              </w:rPr>
            </w:pPr>
          </w:p>
        </w:tc>
      </w:tr>
      <w:tr w:rsidR="003C5256" w14:paraId="4B6B714D" w14:textId="77777777">
        <w:trPr>
          <w:trHeight w:val="577"/>
        </w:trPr>
        <w:tc>
          <w:tcPr>
            <w:tcW w:w="4392" w:type="dxa"/>
          </w:tcPr>
          <w:p w14:paraId="33EBDCE3" w14:textId="77777777" w:rsidR="003C5256" w:rsidRDefault="00EA4AB5">
            <w:pPr>
              <w:pStyle w:val="TableParagraph"/>
              <w:spacing w:before="139"/>
              <w:ind w:left="112"/>
              <w:rPr>
                <w:b/>
                <w:sz w:val="24"/>
              </w:rPr>
            </w:pPr>
            <w:r>
              <w:rPr>
                <w:b/>
                <w:sz w:val="24"/>
              </w:rPr>
              <w:t>Раздел</w:t>
            </w:r>
            <w:r>
              <w:rPr>
                <w:b/>
                <w:spacing w:val="55"/>
                <w:sz w:val="24"/>
              </w:rPr>
              <w:t xml:space="preserve"> </w:t>
            </w:r>
            <w:r>
              <w:rPr>
                <w:b/>
                <w:sz w:val="24"/>
              </w:rPr>
              <w:t>5.</w:t>
            </w:r>
            <w:r>
              <w:rPr>
                <w:b/>
                <w:spacing w:val="-4"/>
                <w:sz w:val="24"/>
              </w:rPr>
              <w:t xml:space="preserve"> </w:t>
            </w:r>
            <w:r>
              <w:rPr>
                <w:b/>
                <w:sz w:val="24"/>
              </w:rPr>
              <w:t>Легкая</w:t>
            </w:r>
            <w:r>
              <w:rPr>
                <w:b/>
                <w:spacing w:val="-2"/>
                <w:sz w:val="24"/>
              </w:rPr>
              <w:t xml:space="preserve"> атлетика</w:t>
            </w:r>
          </w:p>
        </w:tc>
        <w:tc>
          <w:tcPr>
            <w:tcW w:w="8410" w:type="dxa"/>
          </w:tcPr>
          <w:p w14:paraId="7A85CB20" w14:textId="77777777" w:rsidR="003C5256" w:rsidRDefault="003C5256">
            <w:pPr>
              <w:pStyle w:val="TableParagraph"/>
            </w:pPr>
          </w:p>
        </w:tc>
        <w:tc>
          <w:tcPr>
            <w:tcW w:w="1707" w:type="dxa"/>
          </w:tcPr>
          <w:p w14:paraId="79CE8295" w14:textId="77777777" w:rsidR="003C5256" w:rsidRDefault="00EA4AB5">
            <w:pPr>
              <w:pStyle w:val="TableParagraph"/>
              <w:spacing w:before="135"/>
              <w:ind w:left="127" w:right="6"/>
              <w:jc w:val="center"/>
              <w:rPr>
                <w:sz w:val="24"/>
              </w:rPr>
            </w:pPr>
            <w:r>
              <w:rPr>
                <w:spacing w:val="-5"/>
                <w:sz w:val="24"/>
              </w:rPr>
              <w:t>20</w:t>
            </w:r>
          </w:p>
        </w:tc>
        <w:tc>
          <w:tcPr>
            <w:tcW w:w="1297" w:type="dxa"/>
          </w:tcPr>
          <w:p w14:paraId="027486FE" w14:textId="77777777" w:rsidR="003C5256" w:rsidRDefault="003C5256">
            <w:pPr>
              <w:pStyle w:val="TableParagraph"/>
            </w:pPr>
          </w:p>
        </w:tc>
      </w:tr>
      <w:tr w:rsidR="003C5256" w14:paraId="05814980" w14:textId="77777777">
        <w:trPr>
          <w:trHeight w:val="275"/>
        </w:trPr>
        <w:tc>
          <w:tcPr>
            <w:tcW w:w="4392" w:type="dxa"/>
            <w:vMerge w:val="restart"/>
          </w:tcPr>
          <w:p w14:paraId="73E66533" w14:textId="77777777" w:rsidR="003C5256" w:rsidRDefault="00EA4AB5">
            <w:pPr>
              <w:pStyle w:val="TableParagraph"/>
              <w:spacing w:line="264" w:lineRule="exact"/>
              <w:ind w:left="220"/>
              <w:jc w:val="both"/>
              <w:rPr>
                <w:b/>
                <w:sz w:val="24"/>
              </w:rPr>
            </w:pPr>
            <w:r>
              <w:rPr>
                <w:b/>
                <w:sz w:val="24"/>
              </w:rPr>
              <w:t>Тема</w:t>
            </w:r>
            <w:r>
              <w:rPr>
                <w:b/>
                <w:spacing w:val="-5"/>
                <w:sz w:val="24"/>
              </w:rPr>
              <w:t xml:space="preserve"> </w:t>
            </w:r>
            <w:r>
              <w:rPr>
                <w:b/>
                <w:spacing w:val="-4"/>
                <w:sz w:val="24"/>
              </w:rPr>
              <w:t>5.1.</w:t>
            </w:r>
          </w:p>
          <w:p w14:paraId="68C53848" w14:textId="77777777" w:rsidR="003C5256" w:rsidRDefault="00EA4AB5">
            <w:pPr>
              <w:pStyle w:val="TableParagraph"/>
              <w:spacing w:before="1"/>
              <w:ind w:left="220" w:right="146"/>
              <w:jc w:val="both"/>
              <w:rPr>
                <w:b/>
                <w:sz w:val="24"/>
              </w:rPr>
            </w:pPr>
            <w:r>
              <w:rPr>
                <w:b/>
                <w:sz w:val="24"/>
              </w:rPr>
              <w:t>Совершенствование</w:t>
            </w:r>
            <w:r>
              <w:rPr>
                <w:b/>
                <w:spacing w:val="-11"/>
                <w:sz w:val="24"/>
              </w:rPr>
              <w:t xml:space="preserve"> </w:t>
            </w:r>
            <w:r>
              <w:rPr>
                <w:b/>
                <w:sz w:val="24"/>
              </w:rPr>
              <w:t>техники</w:t>
            </w:r>
            <w:r>
              <w:rPr>
                <w:b/>
                <w:spacing w:val="-11"/>
                <w:sz w:val="24"/>
              </w:rPr>
              <w:t xml:space="preserve"> </w:t>
            </w:r>
            <w:r>
              <w:rPr>
                <w:b/>
                <w:sz w:val="24"/>
              </w:rPr>
              <w:t>бега</w:t>
            </w:r>
            <w:r>
              <w:rPr>
                <w:b/>
                <w:spacing w:val="-11"/>
                <w:sz w:val="24"/>
              </w:rPr>
              <w:t xml:space="preserve"> </w:t>
            </w:r>
            <w:r>
              <w:rPr>
                <w:b/>
                <w:sz w:val="24"/>
              </w:rPr>
              <w:t xml:space="preserve">на короткие дистанции и метание гра- </w:t>
            </w:r>
            <w:r>
              <w:rPr>
                <w:b/>
                <w:spacing w:val="-2"/>
                <w:sz w:val="24"/>
              </w:rPr>
              <w:t>наты.</w:t>
            </w:r>
          </w:p>
        </w:tc>
        <w:tc>
          <w:tcPr>
            <w:tcW w:w="8410" w:type="dxa"/>
          </w:tcPr>
          <w:p w14:paraId="710D0B94" w14:textId="77777777" w:rsidR="003C5256" w:rsidRDefault="00EA4AB5">
            <w:pPr>
              <w:pStyle w:val="TableParagraph"/>
              <w:spacing w:line="255"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vMerge w:val="restart"/>
          </w:tcPr>
          <w:p w14:paraId="1C821C69" w14:textId="77777777" w:rsidR="003C5256" w:rsidRDefault="00EA4AB5">
            <w:pPr>
              <w:pStyle w:val="TableParagraph"/>
              <w:spacing w:line="260" w:lineRule="exact"/>
              <w:ind w:left="127" w:right="6"/>
              <w:jc w:val="center"/>
              <w:rPr>
                <w:sz w:val="24"/>
              </w:rPr>
            </w:pPr>
            <w:r>
              <w:rPr>
                <w:spacing w:val="-10"/>
                <w:sz w:val="24"/>
              </w:rPr>
              <w:t>2</w:t>
            </w:r>
          </w:p>
        </w:tc>
        <w:tc>
          <w:tcPr>
            <w:tcW w:w="1297" w:type="dxa"/>
            <w:vMerge w:val="restart"/>
          </w:tcPr>
          <w:p w14:paraId="4688B47F" w14:textId="77777777" w:rsidR="003C5256" w:rsidRDefault="00EA4AB5">
            <w:pPr>
              <w:pStyle w:val="TableParagraph"/>
              <w:spacing w:line="260" w:lineRule="exact"/>
              <w:ind w:left="16"/>
              <w:jc w:val="center"/>
              <w:rPr>
                <w:sz w:val="24"/>
              </w:rPr>
            </w:pPr>
            <w:r>
              <w:rPr>
                <w:spacing w:val="-10"/>
                <w:sz w:val="24"/>
              </w:rPr>
              <w:t>2</w:t>
            </w:r>
          </w:p>
        </w:tc>
      </w:tr>
      <w:tr w:rsidR="003C5256" w14:paraId="14480EB9" w14:textId="77777777">
        <w:trPr>
          <w:trHeight w:val="1107"/>
        </w:trPr>
        <w:tc>
          <w:tcPr>
            <w:tcW w:w="4392" w:type="dxa"/>
            <w:vMerge/>
            <w:tcBorders>
              <w:top w:val="nil"/>
            </w:tcBorders>
          </w:tcPr>
          <w:p w14:paraId="4BED736A" w14:textId="77777777" w:rsidR="003C5256" w:rsidRDefault="003C5256">
            <w:pPr>
              <w:rPr>
                <w:sz w:val="2"/>
                <w:szCs w:val="2"/>
              </w:rPr>
            </w:pPr>
          </w:p>
        </w:tc>
        <w:tc>
          <w:tcPr>
            <w:tcW w:w="8410" w:type="dxa"/>
          </w:tcPr>
          <w:p w14:paraId="6F718106" w14:textId="77777777" w:rsidR="003C5256" w:rsidRDefault="00EA4AB5">
            <w:pPr>
              <w:pStyle w:val="TableParagraph"/>
              <w:numPr>
                <w:ilvl w:val="0"/>
                <w:numId w:val="204"/>
              </w:numPr>
              <w:tabs>
                <w:tab w:val="left" w:pos="289"/>
              </w:tabs>
              <w:spacing w:line="260" w:lineRule="exact"/>
              <w:ind w:left="289" w:hanging="181"/>
            </w:pPr>
            <w:r>
              <w:rPr>
                <w:sz w:val="24"/>
              </w:rPr>
              <w:t>Совершенствованиен</w:t>
            </w:r>
            <w:r>
              <w:rPr>
                <w:spacing w:val="-5"/>
                <w:sz w:val="24"/>
              </w:rPr>
              <w:t xml:space="preserve"> </w:t>
            </w:r>
            <w:r>
              <w:rPr>
                <w:sz w:val="24"/>
              </w:rPr>
              <w:t>выполнения</w:t>
            </w:r>
            <w:r>
              <w:rPr>
                <w:spacing w:val="-4"/>
                <w:sz w:val="24"/>
              </w:rPr>
              <w:t xml:space="preserve"> </w:t>
            </w:r>
            <w:r>
              <w:rPr>
                <w:sz w:val="24"/>
              </w:rPr>
              <w:t>старта</w:t>
            </w:r>
            <w:r>
              <w:rPr>
                <w:spacing w:val="-5"/>
                <w:sz w:val="24"/>
              </w:rPr>
              <w:t xml:space="preserve"> </w:t>
            </w:r>
            <w:r>
              <w:rPr>
                <w:sz w:val="24"/>
              </w:rPr>
              <w:t>и</w:t>
            </w:r>
            <w:r>
              <w:rPr>
                <w:spacing w:val="-3"/>
                <w:sz w:val="24"/>
              </w:rPr>
              <w:t xml:space="preserve"> </w:t>
            </w:r>
            <w:r>
              <w:rPr>
                <w:sz w:val="24"/>
              </w:rPr>
              <w:t>техника</w:t>
            </w:r>
            <w:r>
              <w:rPr>
                <w:spacing w:val="-4"/>
                <w:sz w:val="24"/>
              </w:rPr>
              <w:t xml:space="preserve"> </w:t>
            </w:r>
            <w:r>
              <w:rPr>
                <w:sz w:val="24"/>
              </w:rPr>
              <w:t>бега</w:t>
            </w:r>
            <w:r>
              <w:rPr>
                <w:spacing w:val="-5"/>
                <w:sz w:val="24"/>
              </w:rPr>
              <w:t xml:space="preserve"> </w:t>
            </w:r>
            <w:r>
              <w:rPr>
                <w:sz w:val="24"/>
              </w:rPr>
              <w:t>на</w:t>
            </w:r>
            <w:r>
              <w:rPr>
                <w:spacing w:val="-5"/>
                <w:sz w:val="24"/>
              </w:rPr>
              <w:t xml:space="preserve"> </w:t>
            </w:r>
            <w:r>
              <w:rPr>
                <w:sz w:val="24"/>
              </w:rPr>
              <w:t>средние</w:t>
            </w:r>
            <w:r>
              <w:rPr>
                <w:spacing w:val="-3"/>
                <w:sz w:val="24"/>
              </w:rPr>
              <w:t xml:space="preserve"> </w:t>
            </w:r>
            <w:r>
              <w:rPr>
                <w:spacing w:val="-2"/>
                <w:sz w:val="24"/>
              </w:rPr>
              <w:t>дистан-</w:t>
            </w:r>
          </w:p>
          <w:p w14:paraId="706FA303" w14:textId="77777777" w:rsidR="003C5256" w:rsidRDefault="00EA4AB5">
            <w:pPr>
              <w:pStyle w:val="TableParagraph"/>
              <w:ind w:left="110"/>
              <w:rPr>
                <w:sz w:val="24"/>
              </w:rPr>
            </w:pPr>
            <w:r>
              <w:rPr>
                <w:spacing w:val="-4"/>
                <w:sz w:val="24"/>
              </w:rPr>
              <w:t>ции.</w:t>
            </w:r>
          </w:p>
          <w:p w14:paraId="05CD9039" w14:textId="77777777" w:rsidR="003C5256" w:rsidRDefault="00EA4AB5">
            <w:pPr>
              <w:pStyle w:val="TableParagraph"/>
              <w:numPr>
                <w:ilvl w:val="0"/>
                <w:numId w:val="204"/>
              </w:numPr>
              <w:tabs>
                <w:tab w:val="left" w:pos="291"/>
              </w:tabs>
              <w:ind w:left="291" w:hanging="181"/>
            </w:pPr>
            <w:r>
              <w:rPr>
                <w:sz w:val="24"/>
              </w:rPr>
              <w:t>Совершенствование</w:t>
            </w:r>
            <w:r>
              <w:rPr>
                <w:spacing w:val="-12"/>
                <w:sz w:val="24"/>
              </w:rPr>
              <w:t xml:space="preserve"> </w:t>
            </w:r>
            <w:r>
              <w:rPr>
                <w:sz w:val="24"/>
              </w:rPr>
              <w:t>техники</w:t>
            </w:r>
            <w:r>
              <w:rPr>
                <w:spacing w:val="-12"/>
                <w:sz w:val="24"/>
              </w:rPr>
              <w:t xml:space="preserve"> </w:t>
            </w:r>
            <w:r>
              <w:rPr>
                <w:sz w:val="24"/>
              </w:rPr>
              <w:t>метания</w:t>
            </w:r>
            <w:r>
              <w:rPr>
                <w:spacing w:val="-11"/>
                <w:sz w:val="24"/>
              </w:rPr>
              <w:t xml:space="preserve"> </w:t>
            </w:r>
            <w:r>
              <w:rPr>
                <w:spacing w:val="-2"/>
                <w:sz w:val="24"/>
              </w:rPr>
              <w:t>гранаты.</w:t>
            </w:r>
          </w:p>
          <w:p w14:paraId="3A227E00" w14:textId="77777777" w:rsidR="003C5256" w:rsidRDefault="00EA4AB5">
            <w:pPr>
              <w:pStyle w:val="TableParagraph"/>
              <w:numPr>
                <w:ilvl w:val="0"/>
                <w:numId w:val="204"/>
              </w:numPr>
              <w:tabs>
                <w:tab w:val="left" w:pos="290"/>
              </w:tabs>
              <w:ind w:hanging="180"/>
            </w:pPr>
            <w:r>
              <w:rPr>
                <w:sz w:val="24"/>
              </w:rPr>
              <w:t>Кросс</w:t>
            </w:r>
            <w:r>
              <w:rPr>
                <w:spacing w:val="-3"/>
                <w:sz w:val="24"/>
              </w:rPr>
              <w:t xml:space="preserve"> </w:t>
            </w:r>
            <w:r>
              <w:rPr>
                <w:sz w:val="24"/>
              </w:rPr>
              <w:t>500-800</w:t>
            </w:r>
            <w:r>
              <w:rPr>
                <w:spacing w:val="-1"/>
                <w:sz w:val="24"/>
              </w:rPr>
              <w:t xml:space="preserve"> </w:t>
            </w:r>
            <w:r>
              <w:rPr>
                <w:spacing w:val="-5"/>
                <w:sz w:val="24"/>
              </w:rPr>
              <w:t>м.</w:t>
            </w:r>
          </w:p>
        </w:tc>
        <w:tc>
          <w:tcPr>
            <w:tcW w:w="1707" w:type="dxa"/>
            <w:vMerge/>
            <w:tcBorders>
              <w:top w:val="nil"/>
            </w:tcBorders>
          </w:tcPr>
          <w:p w14:paraId="58488EAE" w14:textId="77777777" w:rsidR="003C5256" w:rsidRDefault="003C5256">
            <w:pPr>
              <w:rPr>
                <w:sz w:val="2"/>
                <w:szCs w:val="2"/>
              </w:rPr>
            </w:pPr>
          </w:p>
        </w:tc>
        <w:tc>
          <w:tcPr>
            <w:tcW w:w="1297" w:type="dxa"/>
            <w:vMerge/>
            <w:tcBorders>
              <w:top w:val="nil"/>
            </w:tcBorders>
          </w:tcPr>
          <w:p w14:paraId="72968A64" w14:textId="77777777" w:rsidR="003C5256" w:rsidRDefault="003C5256">
            <w:pPr>
              <w:rPr>
                <w:sz w:val="2"/>
                <w:szCs w:val="2"/>
              </w:rPr>
            </w:pPr>
          </w:p>
        </w:tc>
      </w:tr>
      <w:tr w:rsidR="003C5256" w14:paraId="0A3A22F1" w14:textId="77777777">
        <w:trPr>
          <w:trHeight w:val="277"/>
        </w:trPr>
        <w:tc>
          <w:tcPr>
            <w:tcW w:w="4392" w:type="dxa"/>
            <w:vMerge w:val="restart"/>
          </w:tcPr>
          <w:p w14:paraId="2B69945E" w14:textId="77777777" w:rsidR="003C5256" w:rsidRDefault="00EA4AB5">
            <w:pPr>
              <w:pStyle w:val="TableParagraph"/>
              <w:spacing w:line="266" w:lineRule="exact"/>
              <w:ind w:left="220"/>
              <w:jc w:val="both"/>
              <w:rPr>
                <w:b/>
                <w:sz w:val="24"/>
              </w:rPr>
            </w:pPr>
            <w:r>
              <w:rPr>
                <w:b/>
                <w:sz w:val="24"/>
              </w:rPr>
              <w:t>Тема</w:t>
            </w:r>
            <w:r>
              <w:rPr>
                <w:b/>
                <w:spacing w:val="-5"/>
                <w:sz w:val="24"/>
              </w:rPr>
              <w:t xml:space="preserve"> </w:t>
            </w:r>
            <w:r>
              <w:rPr>
                <w:b/>
                <w:spacing w:val="-4"/>
                <w:sz w:val="24"/>
              </w:rPr>
              <w:t>5.2.</w:t>
            </w:r>
          </w:p>
          <w:p w14:paraId="0C6DA6BB" w14:textId="77777777" w:rsidR="003C5256" w:rsidRDefault="00EA4AB5">
            <w:pPr>
              <w:pStyle w:val="TableParagraph"/>
              <w:spacing w:before="1"/>
              <w:ind w:left="220" w:right="147"/>
              <w:jc w:val="both"/>
              <w:rPr>
                <w:b/>
                <w:sz w:val="24"/>
              </w:rPr>
            </w:pPr>
            <w:r>
              <w:rPr>
                <w:b/>
                <w:sz w:val="24"/>
              </w:rPr>
              <w:t>Совершенствование</w:t>
            </w:r>
            <w:r>
              <w:rPr>
                <w:b/>
                <w:spacing w:val="-12"/>
                <w:sz w:val="24"/>
              </w:rPr>
              <w:t xml:space="preserve"> </w:t>
            </w:r>
            <w:r>
              <w:rPr>
                <w:b/>
                <w:sz w:val="24"/>
              </w:rPr>
              <w:t>техники</w:t>
            </w:r>
            <w:r>
              <w:rPr>
                <w:b/>
                <w:spacing w:val="-12"/>
                <w:sz w:val="24"/>
              </w:rPr>
              <w:t xml:space="preserve"> </w:t>
            </w:r>
            <w:r>
              <w:rPr>
                <w:b/>
                <w:sz w:val="24"/>
              </w:rPr>
              <w:t>бега</w:t>
            </w:r>
            <w:r>
              <w:rPr>
                <w:b/>
                <w:spacing w:val="-12"/>
                <w:sz w:val="24"/>
              </w:rPr>
              <w:t xml:space="preserve"> </w:t>
            </w:r>
            <w:r>
              <w:rPr>
                <w:b/>
                <w:sz w:val="24"/>
              </w:rPr>
              <w:t>на длинные</w:t>
            </w:r>
            <w:r>
              <w:rPr>
                <w:b/>
                <w:spacing w:val="-3"/>
                <w:sz w:val="24"/>
              </w:rPr>
              <w:t xml:space="preserve"> </w:t>
            </w:r>
            <w:r>
              <w:rPr>
                <w:b/>
                <w:sz w:val="24"/>
              </w:rPr>
              <w:t>дистанции.</w:t>
            </w:r>
            <w:r>
              <w:rPr>
                <w:b/>
                <w:spacing w:val="-3"/>
                <w:sz w:val="24"/>
              </w:rPr>
              <w:t xml:space="preserve"> </w:t>
            </w:r>
            <w:r>
              <w:rPr>
                <w:b/>
                <w:sz w:val="24"/>
              </w:rPr>
              <w:t>Прыжки</w:t>
            </w:r>
            <w:r>
              <w:rPr>
                <w:b/>
                <w:spacing w:val="-3"/>
                <w:sz w:val="24"/>
              </w:rPr>
              <w:t xml:space="preserve"> </w:t>
            </w:r>
            <w:r>
              <w:rPr>
                <w:b/>
                <w:sz w:val="24"/>
              </w:rPr>
              <w:t>в</w:t>
            </w:r>
            <w:r>
              <w:rPr>
                <w:b/>
                <w:spacing w:val="-3"/>
                <w:sz w:val="24"/>
              </w:rPr>
              <w:t xml:space="preserve"> </w:t>
            </w:r>
            <w:r>
              <w:rPr>
                <w:b/>
                <w:sz w:val="24"/>
              </w:rPr>
              <w:t>дли- ну с разбега.</w:t>
            </w:r>
          </w:p>
        </w:tc>
        <w:tc>
          <w:tcPr>
            <w:tcW w:w="8410" w:type="dxa"/>
          </w:tcPr>
          <w:p w14:paraId="65A1F978" w14:textId="77777777" w:rsidR="003C5256" w:rsidRDefault="00EA4AB5">
            <w:pPr>
              <w:pStyle w:val="TableParagraph"/>
              <w:spacing w:line="257"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vMerge w:val="restart"/>
          </w:tcPr>
          <w:p w14:paraId="11EC70E0" w14:textId="77777777" w:rsidR="003C5256" w:rsidRDefault="00EA4AB5">
            <w:pPr>
              <w:pStyle w:val="TableParagraph"/>
              <w:spacing w:line="262" w:lineRule="exact"/>
              <w:ind w:left="127" w:right="6"/>
              <w:jc w:val="center"/>
              <w:rPr>
                <w:sz w:val="24"/>
              </w:rPr>
            </w:pPr>
            <w:r>
              <w:rPr>
                <w:spacing w:val="-10"/>
                <w:sz w:val="24"/>
              </w:rPr>
              <w:t>2</w:t>
            </w:r>
          </w:p>
        </w:tc>
        <w:tc>
          <w:tcPr>
            <w:tcW w:w="1297" w:type="dxa"/>
            <w:vMerge w:val="restart"/>
          </w:tcPr>
          <w:p w14:paraId="36B2F3A7" w14:textId="77777777" w:rsidR="003C5256" w:rsidRDefault="00EA4AB5">
            <w:pPr>
              <w:pStyle w:val="TableParagraph"/>
              <w:spacing w:line="262" w:lineRule="exact"/>
              <w:ind w:left="16"/>
              <w:jc w:val="center"/>
              <w:rPr>
                <w:sz w:val="24"/>
              </w:rPr>
            </w:pPr>
            <w:r>
              <w:rPr>
                <w:spacing w:val="-10"/>
                <w:sz w:val="24"/>
              </w:rPr>
              <w:t>2</w:t>
            </w:r>
          </w:p>
        </w:tc>
      </w:tr>
      <w:tr w:rsidR="003C5256" w14:paraId="532A54C2" w14:textId="77777777">
        <w:trPr>
          <w:trHeight w:val="1167"/>
        </w:trPr>
        <w:tc>
          <w:tcPr>
            <w:tcW w:w="4392" w:type="dxa"/>
            <w:vMerge/>
            <w:tcBorders>
              <w:top w:val="nil"/>
            </w:tcBorders>
          </w:tcPr>
          <w:p w14:paraId="735B1FC9" w14:textId="77777777" w:rsidR="003C5256" w:rsidRDefault="003C5256">
            <w:pPr>
              <w:rPr>
                <w:sz w:val="2"/>
                <w:szCs w:val="2"/>
              </w:rPr>
            </w:pPr>
          </w:p>
        </w:tc>
        <w:tc>
          <w:tcPr>
            <w:tcW w:w="8410" w:type="dxa"/>
          </w:tcPr>
          <w:p w14:paraId="09DF509E" w14:textId="77777777" w:rsidR="003C5256" w:rsidRDefault="00EA4AB5">
            <w:pPr>
              <w:pStyle w:val="TableParagraph"/>
              <w:numPr>
                <w:ilvl w:val="0"/>
                <w:numId w:val="203"/>
              </w:numPr>
              <w:tabs>
                <w:tab w:val="left" w:pos="289"/>
              </w:tabs>
              <w:spacing w:line="260" w:lineRule="exact"/>
              <w:ind w:left="289" w:hanging="181"/>
            </w:pPr>
            <w:r>
              <w:rPr>
                <w:sz w:val="24"/>
              </w:rPr>
              <w:t>Совершенствование</w:t>
            </w:r>
            <w:r>
              <w:rPr>
                <w:spacing w:val="-8"/>
                <w:sz w:val="24"/>
              </w:rPr>
              <w:t xml:space="preserve"> </w:t>
            </w:r>
            <w:r>
              <w:rPr>
                <w:sz w:val="24"/>
              </w:rPr>
              <w:t>техники</w:t>
            </w:r>
            <w:r>
              <w:rPr>
                <w:spacing w:val="-7"/>
                <w:sz w:val="24"/>
              </w:rPr>
              <w:t xml:space="preserve"> </w:t>
            </w:r>
            <w:r>
              <w:rPr>
                <w:sz w:val="24"/>
              </w:rPr>
              <w:t>бега</w:t>
            </w:r>
            <w:r>
              <w:rPr>
                <w:spacing w:val="-7"/>
                <w:sz w:val="24"/>
              </w:rPr>
              <w:t xml:space="preserve"> </w:t>
            </w:r>
            <w:r>
              <w:rPr>
                <w:sz w:val="24"/>
              </w:rPr>
              <w:t>на</w:t>
            </w:r>
            <w:r>
              <w:rPr>
                <w:spacing w:val="-6"/>
                <w:sz w:val="24"/>
              </w:rPr>
              <w:t xml:space="preserve"> </w:t>
            </w:r>
            <w:r>
              <w:rPr>
                <w:sz w:val="24"/>
              </w:rPr>
              <w:t>длинные</w:t>
            </w:r>
            <w:r>
              <w:rPr>
                <w:spacing w:val="-6"/>
                <w:sz w:val="24"/>
              </w:rPr>
              <w:t xml:space="preserve"> </w:t>
            </w:r>
            <w:r>
              <w:rPr>
                <w:spacing w:val="-2"/>
                <w:sz w:val="24"/>
              </w:rPr>
              <w:t>дистанции.</w:t>
            </w:r>
          </w:p>
          <w:p w14:paraId="572474C5" w14:textId="77777777" w:rsidR="003C5256" w:rsidRDefault="00EA4AB5">
            <w:pPr>
              <w:pStyle w:val="TableParagraph"/>
              <w:numPr>
                <w:ilvl w:val="0"/>
                <w:numId w:val="203"/>
              </w:numPr>
              <w:tabs>
                <w:tab w:val="left" w:pos="291"/>
              </w:tabs>
              <w:ind w:left="291" w:hanging="181"/>
            </w:pPr>
            <w:r>
              <w:rPr>
                <w:sz w:val="24"/>
              </w:rPr>
              <w:t>Совершенствование</w:t>
            </w:r>
            <w:r>
              <w:rPr>
                <w:spacing w:val="-7"/>
                <w:sz w:val="24"/>
              </w:rPr>
              <w:t xml:space="preserve"> </w:t>
            </w:r>
            <w:r>
              <w:rPr>
                <w:sz w:val="24"/>
              </w:rPr>
              <w:t>техники</w:t>
            </w:r>
            <w:r>
              <w:rPr>
                <w:spacing w:val="-7"/>
                <w:sz w:val="24"/>
              </w:rPr>
              <w:t xml:space="preserve"> </w:t>
            </w:r>
            <w:r>
              <w:rPr>
                <w:sz w:val="24"/>
              </w:rPr>
              <w:t>прыжка</w:t>
            </w:r>
            <w:r>
              <w:rPr>
                <w:spacing w:val="-7"/>
                <w:sz w:val="24"/>
              </w:rPr>
              <w:t xml:space="preserve"> </w:t>
            </w:r>
            <w:r>
              <w:rPr>
                <w:sz w:val="24"/>
              </w:rPr>
              <w:t>в</w:t>
            </w:r>
            <w:r>
              <w:rPr>
                <w:spacing w:val="-5"/>
                <w:sz w:val="24"/>
              </w:rPr>
              <w:t xml:space="preserve"> </w:t>
            </w:r>
            <w:r>
              <w:rPr>
                <w:sz w:val="24"/>
              </w:rPr>
              <w:t>длину</w:t>
            </w:r>
            <w:r>
              <w:rPr>
                <w:spacing w:val="-9"/>
                <w:sz w:val="24"/>
              </w:rPr>
              <w:t xml:space="preserve"> </w:t>
            </w:r>
            <w:r>
              <w:rPr>
                <w:sz w:val="24"/>
              </w:rPr>
              <w:t>с</w:t>
            </w:r>
            <w:r>
              <w:rPr>
                <w:spacing w:val="-7"/>
                <w:sz w:val="24"/>
              </w:rPr>
              <w:t xml:space="preserve"> </w:t>
            </w:r>
            <w:r>
              <w:rPr>
                <w:spacing w:val="-2"/>
                <w:sz w:val="24"/>
              </w:rPr>
              <w:t>разбега.</w:t>
            </w:r>
          </w:p>
          <w:p w14:paraId="2CA08C53" w14:textId="77777777" w:rsidR="003C5256" w:rsidRDefault="00EA4AB5">
            <w:pPr>
              <w:pStyle w:val="TableParagraph"/>
              <w:numPr>
                <w:ilvl w:val="0"/>
                <w:numId w:val="203"/>
              </w:numPr>
              <w:tabs>
                <w:tab w:val="left" w:pos="290"/>
              </w:tabs>
              <w:ind w:hanging="180"/>
            </w:pPr>
            <w:r>
              <w:rPr>
                <w:sz w:val="24"/>
              </w:rPr>
              <w:t>Кросс</w:t>
            </w:r>
            <w:r>
              <w:rPr>
                <w:spacing w:val="-3"/>
                <w:sz w:val="24"/>
              </w:rPr>
              <w:t xml:space="preserve"> </w:t>
            </w:r>
            <w:r>
              <w:rPr>
                <w:sz w:val="24"/>
              </w:rPr>
              <w:t>1000-1500</w:t>
            </w:r>
            <w:r>
              <w:rPr>
                <w:spacing w:val="-1"/>
                <w:sz w:val="24"/>
              </w:rPr>
              <w:t xml:space="preserve"> </w:t>
            </w:r>
            <w:r>
              <w:rPr>
                <w:spacing w:val="-5"/>
                <w:sz w:val="24"/>
              </w:rPr>
              <w:t>м.</w:t>
            </w:r>
          </w:p>
        </w:tc>
        <w:tc>
          <w:tcPr>
            <w:tcW w:w="1707" w:type="dxa"/>
            <w:vMerge/>
            <w:tcBorders>
              <w:top w:val="nil"/>
            </w:tcBorders>
          </w:tcPr>
          <w:p w14:paraId="26340F11" w14:textId="77777777" w:rsidR="003C5256" w:rsidRDefault="003C5256">
            <w:pPr>
              <w:rPr>
                <w:sz w:val="2"/>
                <w:szCs w:val="2"/>
              </w:rPr>
            </w:pPr>
          </w:p>
        </w:tc>
        <w:tc>
          <w:tcPr>
            <w:tcW w:w="1297" w:type="dxa"/>
            <w:vMerge/>
            <w:tcBorders>
              <w:top w:val="nil"/>
            </w:tcBorders>
          </w:tcPr>
          <w:p w14:paraId="3632BA85" w14:textId="77777777" w:rsidR="003C5256" w:rsidRDefault="003C5256">
            <w:pPr>
              <w:rPr>
                <w:sz w:val="2"/>
                <w:szCs w:val="2"/>
              </w:rPr>
            </w:pPr>
          </w:p>
        </w:tc>
      </w:tr>
      <w:tr w:rsidR="003C5256" w14:paraId="4D284B08" w14:textId="77777777">
        <w:trPr>
          <w:trHeight w:val="275"/>
        </w:trPr>
        <w:tc>
          <w:tcPr>
            <w:tcW w:w="4392" w:type="dxa"/>
            <w:vMerge w:val="restart"/>
          </w:tcPr>
          <w:p w14:paraId="1A028B84" w14:textId="77777777" w:rsidR="003C5256" w:rsidRDefault="00EA4AB5">
            <w:pPr>
              <w:pStyle w:val="TableParagraph"/>
              <w:spacing w:line="264" w:lineRule="exact"/>
              <w:ind w:left="220"/>
              <w:rPr>
                <w:b/>
                <w:sz w:val="24"/>
              </w:rPr>
            </w:pPr>
            <w:r>
              <w:rPr>
                <w:b/>
                <w:sz w:val="24"/>
              </w:rPr>
              <w:t>Тема</w:t>
            </w:r>
            <w:r>
              <w:rPr>
                <w:b/>
                <w:spacing w:val="-5"/>
                <w:sz w:val="24"/>
              </w:rPr>
              <w:t xml:space="preserve"> </w:t>
            </w:r>
            <w:r>
              <w:rPr>
                <w:b/>
                <w:spacing w:val="-4"/>
                <w:sz w:val="24"/>
              </w:rPr>
              <w:t>5.3.</w:t>
            </w:r>
          </w:p>
          <w:p w14:paraId="6EAF1626" w14:textId="77777777" w:rsidR="003C5256" w:rsidRDefault="00EA4AB5">
            <w:pPr>
              <w:pStyle w:val="TableParagraph"/>
              <w:spacing w:before="1"/>
              <w:ind w:left="112"/>
              <w:rPr>
                <w:b/>
                <w:sz w:val="24"/>
              </w:rPr>
            </w:pPr>
            <w:r>
              <w:rPr>
                <w:b/>
                <w:sz w:val="24"/>
              </w:rPr>
              <w:t>Совершенствование</w:t>
            </w:r>
            <w:r>
              <w:rPr>
                <w:b/>
                <w:spacing w:val="-15"/>
                <w:sz w:val="24"/>
              </w:rPr>
              <w:t xml:space="preserve"> </w:t>
            </w:r>
            <w:r>
              <w:rPr>
                <w:b/>
                <w:sz w:val="24"/>
              </w:rPr>
              <w:t>техники</w:t>
            </w:r>
            <w:r>
              <w:rPr>
                <w:b/>
                <w:spacing w:val="-15"/>
                <w:sz w:val="24"/>
              </w:rPr>
              <w:t xml:space="preserve"> </w:t>
            </w:r>
            <w:r>
              <w:rPr>
                <w:b/>
                <w:sz w:val="24"/>
              </w:rPr>
              <w:t>метания гранаты. Совершенствования техни- ки бега на длинные дистанции.</w:t>
            </w:r>
          </w:p>
        </w:tc>
        <w:tc>
          <w:tcPr>
            <w:tcW w:w="8410" w:type="dxa"/>
          </w:tcPr>
          <w:p w14:paraId="4DF1AFC8" w14:textId="77777777" w:rsidR="003C5256" w:rsidRDefault="00EA4AB5">
            <w:pPr>
              <w:pStyle w:val="TableParagraph"/>
              <w:spacing w:line="255"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vMerge w:val="restart"/>
          </w:tcPr>
          <w:p w14:paraId="4BF16EC9" w14:textId="77777777" w:rsidR="003C5256" w:rsidRDefault="00EA4AB5">
            <w:pPr>
              <w:pStyle w:val="TableParagraph"/>
              <w:spacing w:line="260" w:lineRule="exact"/>
              <w:ind w:left="127" w:right="6"/>
              <w:jc w:val="center"/>
              <w:rPr>
                <w:sz w:val="24"/>
              </w:rPr>
            </w:pPr>
            <w:r>
              <w:rPr>
                <w:spacing w:val="-10"/>
                <w:sz w:val="24"/>
              </w:rPr>
              <w:t>2</w:t>
            </w:r>
          </w:p>
        </w:tc>
        <w:tc>
          <w:tcPr>
            <w:tcW w:w="1297" w:type="dxa"/>
            <w:vMerge w:val="restart"/>
          </w:tcPr>
          <w:p w14:paraId="0833FAC7" w14:textId="77777777" w:rsidR="003C5256" w:rsidRDefault="00EA4AB5">
            <w:pPr>
              <w:pStyle w:val="TableParagraph"/>
              <w:spacing w:line="260" w:lineRule="exact"/>
              <w:ind w:left="16"/>
              <w:jc w:val="center"/>
              <w:rPr>
                <w:sz w:val="24"/>
              </w:rPr>
            </w:pPr>
            <w:r>
              <w:rPr>
                <w:spacing w:val="-10"/>
                <w:sz w:val="24"/>
              </w:rPr>
              <w:t>2</w:t>
            </w:r>
          </w:p>
        </w:tc>
      </w:tr>
      <w:tr w:rsidR="003C5256" w14:paraId="386C56A4" w14:textId="77777777">
        <w:trPr>
          <w:trHeight w:val="1372"/>
        </w:trPr>
        <w:tc>
          <w:tcPr>
            <w:tcW w:w="4392" w:type="dxa"/>
            <w:vMerge/>
            <w:tcBorders>
              <w:top w:val="nil"/>
            </w:tcBorders>
          </w:tcPr>
          <w:p w14:paraId="1DD3483A" w14:textId="77777777" w:rsidR="003C5256" w:rsidRDefault="003C5256">
            <w:pPr>
              <w:rPr>
                <w:sz w:val="2"/>
                <w:szCs w:val="2"/>
              </w:rPr>
            </w:pPr>
          </w:p>
        </w:tc>
        <w:tc>
          <w:tcPr>
            <w:tcW w:w="8410" w:type="dxa"/>
          </w:tcPr>
          <w:p w14:paraId="4D869623" w14:textId="77777777" w:rsidR="003C5256" w:rsidRDefault="00EA4AB5">
            <w:pPr>
              <w:pStyle w:val="TableParagraph"/>
              <w:numPr>
                <w:ilvl w:val="0"/>
                <w:numId w:val="202"/>
              </w:numPr>
              <w:tabs>
                <w:tab w:val="left" w:pos="348"/>
              </w:tabs>
              <w:spacing w:line="262" w:lineRule="exact"/>
              <w:ind w:left="348" w:hanging="240"/>
              <w:rPr>
                <w:sz w:val="24"/>
              </w:rPr>
            </w:pPr>
            <w:r>
              <w:rPr>
                <w:sz w:val="24"/>
              </w:rPr>
              <w:t>Совершенствование</w:t>
            </w:r>
            <w:r>
              <w:rPr>
                <w:spacing w:val="-13"/>
                <w:sz w:val="24"/>
              </w:rPr>
              <w:t xml:space="preserve"> </w:t>
            </w:r>
            <w:r>
              <w:rPr>
                <w:sz w:val="24"/>
              </w:rPr>
              <w:t>техники</w:t>
            </w:r>
            <w:r>
              <w:rPr>
                <w:spacing w:val="-10"/>
                <w:sz w:val="24"/>
              </w:rPr>
              <w:t xml:space="preserve"> </w:t>
            </w:r>
            <w:r>
              <w:rPr>
                <w:sz w:val="24"/>
              </w:rPr>
              <w:t>метания</w:t>
            </w:r>
            <w:r>
              <w:rPr>
                <w:spacing w:val="-13"/>
                <w:sz w:val="24"/>
              </w:rPr>
              <w:t xml:space="preserve"> </w:t>
            </w:r>
            <w:r>
              <w:rPr>
                <w:spacing w:val="-2"/>
                <w:sz w:val="24"/>
              </w:rPr>
              <w:t>гранаты.</w:t>
            </w:r>
          </w:p>
          <w:p w14:paraId="3F3A97FA" w14:textId="77777777" w:rsidR="003C5256" w:rsidRDefault="00EA4AB5">
            <w:pPr>
              <w:pStyle w:val="TableParagraph"/>
              <w:numPr>
                <w:ilvl w:val="0"/>
                <w:numId w:val="202"/>
              </w:numPr>
              <w:tabs>
                <w:tab w:val="left" w:pos="350"/>
              </w:tabs>
              <w:ind w:left="350" w:hanging="240"/>
              <w:rPr>
                <w:sz w:val="24"/>
              </w:rPr>
            </w:pPr>
            <w:r>
              <w:rPr>
                <w:sz w:val="24"/>
              </w:rPr>
              <w:t>Совершенствование</w:t>
            </w:r>
            <w:r>
              <w:rPr>
                <w:spacing w:val="-9"/>
                <w:sz w:val="24"/>
              </w:rPr>
              <w:t xml:space="preserve"> </w:t>
            </w:r>
            <w:r>
              <w:rPr>
                <w:sz w:val="24"/>
              </w:rPr>
              <w:t>техники</w:t>
            </w:r>
            <w:r>
              <w:rPr>
                <w:spacing w:val="-5"/>
                <w:sz w:val="24"/>
              </w:rPr>
              <w:t xml:space="preserve"> </w:t>
            </w:r>
            <w:r>
              <w:rPr>
                <w:sz w:val="24"/>
              </w:rPr>
              <w:t>прыжка</w:t>
            </w:r>
            <w:r>
              <w:rPr>
                <w:spacing w:val="-7"/>
                <w:sz w:val="24"/>
              </w:rPr>
              <w:t xml:space="preserve"> </w:t>
            </w:r>
            <w:r>
              <w:rPr>
                <w:sz w:val="24"/>
              </w:rPr>
              <w:t>в</w:t>
            </w:r>
            <w:r>
              <w:rPr>
                <w:spacing w:val="-7"/>
                <w:sz w:val="24"/>
              </w:rPr>
              <w:t xml:space="preserve"> </w:t>
            </w:r>
            <w:r>
              <w:rPr>
                <w:sz w:val="24"/>
              </w:rPr>
              <w:t>длину</w:t>
            </w:r>
            <w:r>
              <w:rPr>
                <w:spacing w:val="-9"/>
                <w:sz w:val="24"/>
              </w:rPr>
              <w:t xml:space="preserve"> </w:t>
            </w:r>
            <w:r>
              <w:rPr>
                <w:sz w:val="24"/>
              </w:rPr>
              <w:t>с</w:t>
            </w:r>
            <w:r>
              <w:rPr>
                <w:spacing w:val="-8"/>
                <w:sz w:val="24"/>
              </w:rPr>
              <w:t xml:space="preserve"> </w:t>
            </w:r>
            <w:r>
              <w:rPr>
                <w:spacing w:val="-2"/>
                <w:sz w:val="24"/>
              </w:rPr>
              <w:t>разбега.</w:t>
            </w:r>
          </w:p>
          <w:p w14:paraId="45E534CD" w14:textId="77777777" w:rsidR="003C5256" w:rsidRDefault="00EA4AB5">
            <w:pPr>
              <w:pStyle w:val="TableParagraph"/>
              <w:numPr>
                <w:ilvl w:val="0"/>
                <w:numId w:val="202"/>
              </w:numPr>
              <w:tabs>
                <w:tab w:val="left" w:pos="290"/>
              </w:tabs>
              <w:ind w:left="290" w:hanging="180"/>
              <w:rPr>
                <w:sz w:val="24"/>
              </w:rPr>
            </w:pPr>
            <w:r>
              <w:rPr>
                <w:sz w:val="24"/>
              </w:rPr>
              <w:t>Кросс</w:t>
            </w:r>
            <w:r>
              <w:rPr>
                <w:spacing w:val="-3"/>
                <w:sz w:val="24"/>
              </w:rPr>
              <w:t xml:space="preserve"> </w:t>
            </w:r>
            <w:r>
              <w:rPr>
                <w:sz w:val="24"/>
              </w:rPr>
              <w:t>1500-2500</w:t>
            </w:r>
            <w:r>
              <w:rPr>
                <w:spacing w:val="-1"/>
                <w:sz w:val="24"/>
              </w:rPr>
              <w:t xml:space="preserve"> </w:t>
            </w:r>
            <w:r>
              <w:rPr>
                <w:spacing w:val="-5"/>
                <w:sz w:val="24"/>
              </w:rPr>
              <w:t>м.</w:t>
            </w:r>
          </w:p>
        </w:tc>
        <w:tc>
          <w:tcPr>
            <w:tcW w:w="1707" w:type="dxa"/>
            <w:vMerge/>
            <w:tcBorders>
              <w:top w:val="nil"/>
            </w:tcBorders>
          </w:tcPr>
          <w:p w14:paraId="0527744B" w14:textId="77777777" w:rsidR="003C5256" w:rsidRDefault="003C5256">
            <w:pPr>
              <w:rPr>
                <w:sz w:val="2"/>
                <w:szCs w:val="2"/>
              </w:rPr>
            </w:pPr>
          </w:p>
        </w:tc>
        <w:tc>
          <w:tcPr>
            <w:tcW w:w="1297" w:type="dxa"/>
            <w:vMerge/>
            <w:tcBorders>
              <w:top w:val="nil"/>
            </w:tcBorders>
          </w:tcPr>
          <w:p w14:paraId="55A5103A" w14:textId="77777777" w:rsidR="003C5256" w:rsidRDefault="003C5256">
            <w:pPr>
              <w:rPr>
                <w:sz w:val="2"/>
                <w:szCs w:val="2"/>
              </w:rPr>
            </w:pPr>
          </w:p>
        </w:tc>
      </w:tr>
    </w:tbl>
    <w:p w14:paraId="2F4495B0" w14:textId="77777777" w:rsidR="003C5256" w:rsidRDefault="003C5256">
      <w:pPr>
        <w:rPr>
          <w:sz w:val="2"/>
          <w:szCs w:val="2"/>
        </w:rPr>
        <w:sectPr w:rsidR="003C5256">
          <w:type w:val="continuous"/>
          <w:pgSz w:w="16840" w:h="11900" w:orient="landscape"/>
          <w:pgMar w:top="840" w:right="283" w:bottom="1250"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92"/>
        <w:gridCol w:w="8410"/>
        <w:gridCol w:w="1707"/>
        <w:gridCol w:w="1297"/>
      </w:tblGrid>
      <w:tr w:rsidR="003C5256" w14:paraId="405429B6" w14:textId="77777777">
        <w:trPr>
          <w:trHeight w:val="275"/>
        </w:trPr>
        <w:tc>
          <w:tcPr>
            <w:tcW w:w="4392" w:type="dxa"/>
            <w:vMerge w:val="restart"/>
          </w:tcPr>
          <w:p w14:paraId="752F5F0B" w14:textId="77777777" w:rsidR="003C5256" w:rsidRDefault="00EA4AB5">
            <w:pPr>
              <w:pStyle w:val="TableParagraph"/>
              <w:spacing w:line="264" w:lineRule="exact"/>
              <w:ind w:left="220"/>
              <w:rPr>
                <w:b/>
                <w:sz w:val="24"/>
              </w:rPr>
            </w:pPr>
            <w:r>
              <w:rPr>
                <w:b/>
                <w:sz w:val="24"/>
              </w:rPr>
              <w:lastRenderedPageBreak/>
              <w:t>Тема</w:t>
            </w:r>
            <w:r>
              <w:rPr>
                <w:b/>
                <w:spacing w:val="-5"/>
                <w:sz w:val="24"/>
              </w:rPr>
              <w:t xml:space="preserve"> </w:t>
            </w:r>
            <w:r>
              <w:rPr>
                <w:b/>
                <w:spacing w:val="-4"/>
                <w:sz w:val="24"/>
              </w:rPr>
              <w:t>5.4.</w:t>
            </w:r>
          </w:p>
          <w:p w14:paraId="355E2E98" w14:textId="77777777" w:rsidR="003C5256" w:rsidRDefault="00EA4AB5">
            <w:pPr>
              <w:pStyle w:val="TableParagraph"/>
              <w:spacing w:before="1"/>
              <w:ind w:left="220" w:right="210"/>
              <w:rPr>
                <w:b/>
                <w:sz w:val="24"/>
              </w:rPr>
            </w:pPr>
            <w:r>
              <w:rPr>
                <w:b/>
                <w:sz w:val="24"/>
              </w:rPr>
              <w:t>Выполнение</w:t>
            </w:r>
            <w:r>
              <w:rPr>
                <w:b/>
                <w:spacing w:val="-15"/>
                <w:sz w:val="24"/>
              </w:rPr>
              <w:t xml:space="preserve"> </w:t>
            </w:r>
            <w:r>
              <w:rPr>
                <w:b/>
                <w:sz w:val="24"/>
              </w:rPr>
              <w:t>зачетных</w:t>
            </w:r>
            <w:r>
              <w:rPr>
                <w:b/>
                <w:spacing w:val="-15"/>
                <w:sz w:val="24"/>
              </w:rPr>
              <w:t xml:space="preserve"> </w:t>
            </w:r>
            <w:r>
              <w:rPr>
                <w:b/>
                <w:sz w:val="24"/>
              </w:rPr>
              <w:t>требований по легкой атлетике.</w:t>
            </w:r>
          </w:p>
        </w:tc>
        <w:tc>
          <w:tcPr>
            <w:tcW w:w="8410" w:type="dxa"/>
          </w:tcPr>
          <w:p w14:paraId="792E51F6" w14:textId="77777777" w:rsidR="003C5256" w:rsidRDefault="00EA4AB5">
            <w:pPr>
              <w:pStyle w:val="TableParagraph"/>
              <w:spacing w:line="255"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vMerge w:val="restart"/>
          </w:tcPr>
          <w:p w14:paraId="010B34EB" w14:textId="77777777" w:rsidR="003C5256" w:rsidRDefault="003C5256">
            <w:pPr>
              <w:pStyle w:val="TableParagraph"/>
              <w:rPr>
                <w:b/>
                <w:sz w:val="24"/>
              </w:rPr>
            </w:pPr>
          </w:p>
          <w:p w14:paraId="25F9DA3D" w14:textId="77777777" w:rsidR="003C5256" w:rsidRDefault="003C5256">
            <w:pPr>
              <w:pStyle w:val="TableParagraph"/>
              <w:rPr>
                <w:b/>
                <w:sz w:val="24"/>
              </w:rPr>
            </w:pPr>
          </w:p>
          <w:p w14:paraId="7D3618D8" w14:textId="77777777" w:rsidR="003C5256" w:rsidRDefault="003C5256">
            <w:pPr>
              <w:pStyle w:val="TableParagraph"/>
              <w:spacing w:before="125"/>
              <w:rPr>
                <w:b/>
                <w:sz w:val="24"/>
              </w:rPr>
            </w:pPr>
          </w:p>
          <w:p w14:paraId="1F641523" w14:textId="77777777" w:rsidR="003C5256" w:rsidRDefault="00EA4AB5">
            <w:pPr>
              <w:pStyle w:val="TableParagraph"/>
              <w:ind w:left="127" w:right="6"/>
              <w:jc w:val="center"/>
              <w:rPr>
                <w:sz w:val="24"/>
              </w:rPr>
            </w:pPr>
            <w:r>
              <w:rPr>
                <w:spacing w:val="-10"/>
                <w:sz w:val="24"/>
              </w:rPr>
              <w:t>2</w:t>
            </w:r>
          </w:p>
        </w:tc>
        <w:tc>
          <w:tcPr>
            <w:tcW w:w="1297" w:type="dxa"/>
            <w:vMerge w:val="restart"/>
          </w:tcPr>
          <w:p w14:paraId="5D8BA8EB" w14:textId="77777777" w:rsidR="003C5256" w:rsidRDefault="003C5256">
            <w:pPr>
              <w:pStyle w:val="TableParagraph"/>
              <w:rPr>
                <w:b/>
                <w:sz w:val="24"/>
              </w:rPr>
            </w:pPr>
          </w:p>
          <w:p w14:paraId="51DC2AF8" w14:textId="77777777" w:rsidR="003C5256" w:rsidRDefault="003C5256">
            <w:pPr>
              <w:pStyle w:val="TableParagraph"/>
              <w:rPr>
                <w:b/>
                <w:sz w:val="24"/>
              </w:rPr>
            </w:pPr>
          </w:p>
          <w:p w14:paraId="06693FA5" w14:textId="77777777" w:rsidR="003C5256" w:rsidRDefault="003C5256">
            <w:pPr>
              <w:pStyle w:val="TableParagraph"/>
              <w:spacing w:before="125"/>
              <w:rPr>
                <w:b/>
                <w:sz w:val="24"/>
              </w:rPr>
            </w:pPr>
          </w:p>
          <w:p w14:paraId="0EBB3E5D" w14:textId="77777777" w:rsidR="003C5256" w:rsidRDefault="00EA4AB5">
            <w:pPr>
              <w:pStyle w:val="TableParagraph"/>
              <w:ind w:left="16"/>
              <w:jc w:val="center"/>
              <w:rPr>
                <w:sz w:val="24"/>
              </w:rPr>
            </w:pPr>
            <w:r>
              <w:rPr>
                <w:spacing w:val="-10"/>
                <w:sz w:val="24"/>
              </w:rPr>
              <w:t>3</w:t>
            </w:r>
          </w:p>
        </w:tc>
      </w:tr>
      <w:tr w:rsidR="003C5256" w14:paraId="7044E0BC" w14:textId="77777777">
        <w:trPr>
          <w:trHeight w:val="1931"/>
        </w:trPr>
        <w:tc>
          <w:tcPr>
            <w:tcW w:w="4392" w:type="dxa"/>
            <w:vMerge/>
            <w:tcBorders>
              <w:top w:val="nil"/>
            </w:tcBorders>
          </w:tcPr>
          <w:p w14:paraId="77D1003C" w14:textId="77777777" w:rsidR="003C5256" w:rsidRDefault="003C5256">
            <w:pPr>
              <w:rPr>
                <w:sz w:val="2"/>
                <w:szCs w:val="2"/>
              </w:rPr>
            </w:pPr>
          </w:p>
        </w:tc>
        <w:tc>
          <w:tcPr>
            <w:tcW w:w="8410" w:type="dxa"/>
          </w:tcPr>
          <w:p w14:paraId="2802E4D3" w14:textId="77777777" w:rsidR="003C5256" w:rsidRDefault="00EA4AB5">
            <w:pPr>
              <w:pStyle w:val="TableParagraph"/>
              <w:spacing w:line="260" w:lineRule="exact"/>
              <w:ind w:left="110"/>
              <w:rPr>
                <w:sz w:val="24"/>
              </w:rPr>
            </w:pPr>
            <w:r>
              <w:rPr>
                <w:sz w:val="24"/>
              </w:rPr>
              <w:t>1.Выполнение</w:t>
            </w:r>
            <w:r>
              <w:rPr>
                <w:spacing w:val="-8"/>
                <w:sz w:val="24"/>
              </w:rPr>
              <w:t xml:space="preserve"> </w:t>
            </w:r>
            <w:r>
              <w:rPr>
                <w:sz w:val="24"/>
              </w:rPr>
              <w:t>контрольных</w:t>
            </w:r>
            <w:r>
              <w:rPr>
                <w:spacing w:val="-2"/>
                <w:sz w:val="24"/>
              </w:rPr>
              <w:t xml:space="preserve"> нормативов:</w:t>
            </w:r>
          </w:p>
          <w:p w14:paraId="12114334" w14:textId="77777777" w:rsidR="003C5256" w:rsidRDefault="00EA4AB5">
            <w:pPr>
              <w:pStyle w:val="TableParagraph"/>
              <w:tabs>
                <w:tab w:val="left" w:pos="517"/>
              </w:tabs>
              <w:ind w:right="6888"/>
              <w:jc w:val="right"/>
              <w:rPr>
                <w:sz w:val="24"/>
              </w:rPr>
            </w:pPr>
            <w:r>
              <w:rPr>
                <w:spacing w:val="-5"/>
                <w:sz w:val="24"/>
              </w:rPr>
              <w:t>гр.</w:t>
            </w:r>
            <w:r>
              <w:rPr>
                <w:sz w:val="24"/>
              </w:rPr>
              <w:tab/>
              <w:t>30-32-</w:t>
            </w:r>
            <w:r>
              <w:rPr>
                <w:spacing w:val="-5"/>
                <w:sz w:val="24"/>
              </w:rPr>
              <w:t>34</w:t>
            </w:r>
          </w:p>
          <w:p w14:paraId="3B4BDF7B" w14:textId="77777777" w:rsidR="003C5256" w:rsidRDefault="00EA4AB5">
            <w:pPr>
              <w:pStyle w:val="TableParagraph"/>
              <w:ind w:right="6868"/>
              <w:jc w:val="right"/>
              <w:rPr>
                <w:sz w:val="24"/>
              </w:rPr>
            </w:pPr>
            <w:r>
              <w:rPr>
                <w:sz w:val="24"/>
              </w:rPr>
              <w:t>17-20-</w:t>
            </w:r>
            <w:r>
              <w:rPr>
                <w:spacing w:val="-5"/>
                <w:sz w:val="24"/>
              </w:rPr>
              <w:t>23</w:t>
            </w:r>
          </w:p>
          <w:p w14:paraId="68C9575C" w14:textId="77777777" w:rsidR="003C5256" w:rsidRDefault="00EA4AB5">
            <w:pPr>
              <w:pStyle w:val="TableParagraph"/>
              <w:ind w:right="6115"/>
              <w:jc w:val="right"/>
              <w:rPr>
                <w:sz w:val="24"/>
              </w:rPr>
            </w:pPr>
            <w:r>
              <w:rPr>
                <w:sz w:val="24"/>
              </w:rPr>
              <w:t>100</w:t>
            </w:r>
            <w:r>
              <w:rPr>
                <w:spacing w:val="52"/>
                <w:sz w:val="24"/>
              </w:rPr>
              <w:t xml:space="preserve"> </w:t>
            </w:r>
            <w:r>
              <w:rPr>
                <w:sz w:val="24"/>
              </w:rPr>
              <w:t>м</w:t>
            </w:r>
            <w:r>
              <w:rPr>
                <w:spacing w:val="51"/>
                <w:sz w:val="24"/>
              </w:rPr>
              <w:t xml:space="preserve"> </w:t>
            </w:r>
            <w:r>
              <w:rPr>
                <w:sz w:val="24"/>
              </w:rPr>
              <w:t>14.2-14.5-</w:t>
            </w:r>
            <w:r>
              <w:rPr>
                <w:spacing w:val="-4"/>
                <w:sz w:val="24"/>
              </w:rPr>
              <w:t>14.8</w:t>
            </w:r>
          </w:p>
          <w:p w14:paraId="0F2950EC" w14:textId="77777777" w:rsidR="003C5256" w:rsidRDefault="00EA4AB5">
            <w:pPr>
              <w:pStyle w:val="TableParagraph"/>
              <w:ind w:right="6088"/>
              <w:jc w:val="right"/>
              <w:rPr>
                <w:sz w:val="24"/>
              </w:rPr>
            </w:pPr>
            <w:r>
              <w:rPr>
                <w:sz w:val="24"/>
              </w:rPr>
              <w:t>16.2-16.5-</w:t>
            </w:r>
            <w:r>
              <w:rPr>
                <w:spacing w:val="-4"/>
                <w:sz w:val="24"/>
              </w:rPr>
              <w:t>17.0</w:t>
            </w:r>
          </w:p>
          <w:p w14:paraId="3F1221CF" w14:textId="77777777" w:rsidR="003C5256" w:rsidRDefault="00EA4AB5">
            <w:pPr>
              <w:pStyle w:val="TableParagraph"/>
              <w:tabs>
                <w:tab w:val="left" w:pos="1100"/>
              </w:tabs>
              <w:spacing w:line="273" w:lineRule="exact"/>
              <w:ind w:left="110"/>
              <w:rPr>
                <w:sz w:val="24"/>
              </w:rPr>
            </w:pPr>
            <w:r>
              <w:rPr>
                <w:sz w:val="24"/>
              </w:rPr>
              <w:t>3000</w:t>
            </w:r>
            <w:r>
              <w:rPr>
                <w:spacing w:val="55"/>
                <w:sz w:val="24"/>
              </w:rPr>
              <w:t xml:space="preserve"> </w:t>
            </w:r>
            <w:r>
              <w:rPr>
                <w:spacing w:val="-10"/>
                <w:sz w:val="24"/>
              </w:rPr>
              <w:t>м</w:t>
            </w:r>
            <w:r>
              <w:rPr>
                <w:sz w:val="24"/>
              </w:rPr>
              <w:tab/>
              <w:t>14.0-15.0-</w:t>
            </w:r>
            <w:r>
              <w:rPr>
                <w:spacing w:val="-2"/>
                <w:sz w:val="24"/>
              </w:rPr>
              <w:t>15.30</w:t>
            </w:r>
          </w:p>
          <w:p w14:paraId="35A7E541" w14:textId="77777777" w:rsidR="003C5256" w:rsidRDefault="00EA4AB5">
            <w:pPr>
              <w:pStyle w:val="TableParagraph"/>
              <w:tabs>
                <w:tab w:val="left" w:pos="1100"/>
              </w:tabs>
              <w:spacing w:line="273" w:lineRule="exact"/>
              <w:ind w:left="110"/>
              <w:rPr>
                <w:sz w:val="24"/>
              </w:rPr>
            </w:pPr>
            <w:r>
              <w:rPr>
                <w:sz w:val="24"/>
              </w:rPr>
              <w:t>2000</w:t>
            </w:r>
            <w:r>
              <w:rPr>
                <w:spacing w:val="-2"/>
                <w:sz w:val="24"/>
              </w:rPr>
              <w:t xml:space="preserve"> </w:t>
            </w:r>
            <w:r>
              <w:rPr>
                <w:spacing w:val="-12"/>
                <w:sz w:val="24"/>
              </w:rPr>
              <w:t>м</w:t>
            </w:r>
            <w:r>
              <w:rPr>
                <w:sz w:val="24"/>
              </w:rPr>
              <w:tab/>
              <w:t>11.0-11.30-</w:t>
            </w:r>
            <w:r>
              <w:rPr>
                <w:spacing w:val="-2"/>
                <w:sz w:val="24"/>
              </w:rPr>
              <w:t>12.30</w:t>
            </w:r>
          </w:p>
        </w:tc>
        <w:tc>
          <w:tcPr>
            <w:tcW w:w="1707" w:type="dxa"/>
            <w:vMerge/>
            <w:tcBorders>
              <w:top w:val="nil"/>
            </w:tcBorders>
          </w:tcPr>
          <w:p w14:paraId="0512CD67" w14:textId="77777777" w:rsidR="003C5256" w:rsidRDefault="003C5256">
            <w:pPr>
              <w:rPr>
                <w:sz w:val="2"/>
                <w:szCs w:val="2"/>
              </w:rPr>
            </w:pPr>
          </w:p>
        </w:tc>
        <w:tc>
          <w:tcPr>
            <w:tcW w:w="1297" w:type="dxa"/>
            <w:vMerge/>
            <w:tcBorders>
              <w:top w:val="nil"/>
            </w:tcBorders>
          </w:tcPr>
          <w:p w14:paraId="3D5E9347" w14:textId="77777777" w:rsidR="003C5256" w:rsidRDefault="003C5256">
            <w:pPr>
              <w:rPr>
                <w:sz w:val="2"/>
                <w:szCs w:val="2"/>
              </w:rPr>
            </w:pPr>
          </w:p>
        </w:tc>
      </w:tr>
      <w:tr w:rsidR="003C5256" w14:paraId="3EF9A041" w14:textId="77777777">
        <w:trPr>
          <w:trHeight w:val="301"/>
        </w:trPr>
        <w:tc>
          <w:tcPr>
            <w:tcW w:w="4392" w:type="dxa"/>
            <w:vMerge/>
            <w:tcBorders>
              <w:top w:val="nil"/>
            </w:tcBorders>
          </w:tcPr>
          <w:p w14:paraId="1D6E7340" w14:textId="77777777" w:rsidR="003C5256" w:rsidRDefault="003C5256">
            <w:pPr>
              <w:rPr>
                <w:sz w:val="2"/>
                <w:szCs w:val="2"/>
              </w:rPr>
            </w:pPr>
          </w:p>
        </w:tc>
        <w:tc>
          <w:tcPr>
            <w:tcW w:w="8410" w:type="dxa"/>
          </w:tcPr>
          <w:p w14:paraId="314827E8" w14:textId="77777777" w:rsidR="003C5256" w:rsidRDefault="00EA4AB5">
            <w:pPr>
              <w:pStyle w:val="TableParagraph"/>
              <w:spacing w:line="264"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707" w:type="dxa"/>
            <w:vMerge w:val="restart"/>
          </w:tcPr>
          <w:p w14:paraId="382FB7F6" w14:textId="77777777" w:rsidR="003C5256" w:rsidRDefault="00EA4AB5">
            <w:pPr>
              <w:pStyle w:val="TableParagraph"/>
              <w:spacing w:line="260" w:lineRule="exact"/>
              <w:ind w:left="127" w:right="6"/>
              <w:jc w:val="center"/>
              <w:rPr>
                <w:sz w:val="24"/>
              </w:rPr>
            </w:pPr>
            <w:r>
              <w:rPr>
                <w:spacing w:val="-5"/>
                <w:sz w:val="24"/>
              </w:rPr>
              <w:t>10</w:t>
            </w:r>
          </w:p>
        </w:tc>
        <w:tc>
          <w:tcPr>
            <w:tcW w:w="1297" w:type="dxa"/>
            <w:vMerge w:val="restart"/>
          </w:tcPr>
          <w:p w14:paraId="19B1398D" w14:textId="77777777" w:rsidR="003C5256" w:rsidRDefault="00EA4AB5">
            <w:pPr>
              <w:pStyle w:val="TableParagraph"/>
              <w:spacing w:line="260" w:lineRule="exact"/>
              <w:ind w:left="16"/>
              <w:jc w:val="center"/>
              <w:rPr>
                <w:sz w:val="24"/>
              </w:rPr>
            </w:pPr>
            <w:r>
              <w:rPr>
                <w:spacing w:val="-10"/>
                <w:sz w:val="24"/>
              </w:rPr>
              <w:t>3</w:t>
            </w:r>
          </w:p>
        </w:tc>
      </w:tr>
      <w:tr w:rsidR="003C5256" w14:paraId="7777D937" w14:textId="77777777">
        <w:trPr>
          <w:trHeight w:val="826"/>
        </w:trPr>
        <w:tc>
          <w:tcPr>
            <w:tcW w:w="4392" w:type="dxa"/>
            <w:vMerge/>
            <w:tcBorders>
              <w:top w:val="nil"/>
            </w:tcBorders>
          </w:tcPr>
          <w:p w14:paraId="0985A2C7" w14:textId="77777777" w:rsidR="003C5256" w:rsidRDefault="003C5256">
            <w:pPr>
              <w:rPr>
                <w:sz w:val="2"/>
                <w:szCs w:val="2"/>
              </w:rPr>
            </w:pPr>
          </w:p>
        </w:tc>
        <w:tc>
          <w:tcPr>
            <w:tcW w:w="8410" w:type="dxa"/>
          </w:tcPr>
          <w:p w14:paraId="66C25281" w14:textId="77777777" w:rsidR="003C5256" w:rsidRDefault="00EA4AB5">
            <w:pPr>
              <w:pStyle w:val="TableParagraph"/>
              <w:spacing w:line="260" w:lineRule="exact"/>
              <w:ind w:left="110"/>
              <w:rPr>
                <w:sz w:val="24"/>
              </w:rPr>
            </w:pPr>
            <w:r>
              <w:rPr>
                <w:sz w:val="24"/>
              </w:rPr>
              <w:t>Кроссовая</w:t>
            </w:r>
            <w:r>
              <w:rPr>
                <w:spacing w:val="-4"/>
                <w:sz w:val="24"/>
              </w:rPr>
              <w:t xml:space="preserve"> </w:t>
            </w:r>
            <w:r>
              <w:rPr>
                <w:sz w:val="24"/>
              </w:rPr>
              <w:t>подготовка-</w:t>
            </w:r>
            <w:r>
              <w:rPr>
                <w:spacing w:val="-1"/>
                <w:sz w:val="24"/>
              </w:rPr>
              <w:t xml:space="preserve"> </w:t>
            </w:r>
            <w:r>
              <w:rPr>
                <w:sz w:val="24"/>
              </w:rPr>
              <w:t>дистанция</w:t>
            </w:r>
            <w:r>
              <w:rPr>
                <w:spacing w:val="-3"/>
                <w:sz w:val="24"/>
              </w:rPr>
              <w:t xml:space="preserve"> </w:t>
            </w:r>
            <w:r>
              <w:rPr>
                <w:sz w:val="24"/>
              </w:rPr>
              <w:t>3</w:t>
            </w:r>
            <w:r>
              <w:rPr>
                <w:spacing w:val="-4"/>
                <w:sz w:val="24"/>
              </w:rPr>
              <w:t xml:space="preserve"> </w:t>
            </w:r>
            <w:r>
              <w:rPr>
                <w:spacing w:val="-5"/>
                <w:sz w:val="24"/>
              </w:rPr>
              <w:t>км.</w:t>
            </w:r>
          </w:p>
          <w:p w14:paraId="47E41121" w14:textId="77777777" w:rsidR="003C5256" w:rsidRDefault="00EA4AB5">
            <w:pPr>
              <w:pStyle w:val="TableParagraph"/>
              <w:ind w:left="110"/>
              <w:rPr>
                <w:sz w:val="24"/>
              </w:rPr>
            </w:pPr>
            <w:r>
              <w:rPr>
                <w:sz w:val="24"/>
              </w:rPr>
              <w:t>Закрепление</w:t>
            </w:r>
            <w:r>
              <w:rPr>
                <w:spacing w:val="-9"/>
                <w:sz w:val="24"/>
              </w:rPr>
              <w:t xml:space="preserve"> </w:t>
            </w:r>
            <w:r>
              <w:rPr>
                <w:sz w:val="24"/>
              </w:rPr>
              <w:t>и</w:t>
            </w:r>
            <w:r>
              <w:rPr>
                <w:spacing w:val="-4"/>
                <w:sz w:val="24"/>
              </w:rPr>
              <w:t xml:space="preserve"> </w:t>
            </w:r>
            <w:r>
              <w:rPr>
                <w:sz w:val="24"/>
              </w:rPr>
              <w:t>совершенствование</w:t>
            </w:r>
            <w:r>
              <w:rPr>
                <w:spacing w:val="-7"/>
                <w:sz w:val="24"/>
              </w:rPr>
              <w:t xml:space="preserve"> </w:t>
            </w:r>
            <w:r>
              <w:rPr>
                <w:sz w:val="24"/>
              </w:rPr>
              <w:t>техники</w:t>
            </w:r>
            <w:r>
              <w:rPr>
                <w:spacing w:val="-4"/>
                <w:sz w:val="24"/>
              </w:rPr>
              <w:t xml:space="preserve"> </w:t>
            </w:r>
            <w:r>
              <w:rPr>
                <w:sz w:val="24"/>
              </w:rPr>
              <w:t>изучаемых</w:t>
            </w:r>
            <w:r>
              <w:rPr>
                <w:spacing w:val="-4"/>
                <w:sz w:val="24"/>
              </w:rPr>
              <w:t xml:space="preserve"> </w:t>
            </w:r>
            <w:r>
              <w:rPr>
                <w:sz w:val="24"/>
              </w:rPr>
              <w:t>двигательных</w:t>
            </w:r>
            <w:r>
              <w:rPr>
                <w:spacing w:val="-3"/>
                <w:sz w:val="24"/>
              </w:rPr>
              <w:t xml:space="preserve"> </w:t>
            </w:r>
            <w:r>
              <w:rPr>
                <w:spacing w:val="-2"/>
                <w:sz w:val="24"/>
              </w:rPr>
              <w:t>действий</w:t>
            </w:r>
          </w:p>
        </w:tc>
        <w:tc>
          <w:tcPr>
            <w:tcW w:w="1707" w:type="dxa"/>
            <w:vMerge/>
            <w:tcBorders>
              <w:top w:val="nil"/>
            </w:tcBorders>
          </w:tcPr>
          <w:p w14:paraId="1371F8E8" w14:textId="77777777" w:rsidR="003C5256" w:rsidRDefault="003C5256">
            <w:pPr>
              <w:rPr>
                <w:sz w:val="2"/>
                <w:szCs w:val="2"/>
              </w:rPr>
            </w:pPr>
          </w:p>
        </w:tc>
        <w:tc>
          <w:tcPr>
            <w:tcW w:w="1297" w:type="dxa"/>
            <w:vMerge/>
            <w:tcBorders>
              <w:top w:val="nil"/>
            </w:tcBorders>
          </w:tcPr>
          <w:p w14:paraId="16668E90" w14:textId="77777777" w:rsidR="003C5256" w:rsidRDefault="003C5256">
            <w:pPr>
              <w:rPr>
                <w:sz w:val="2"/>
                <w:szCs w:val="2"/>
              </w:rPr>
            </w:pPr>
          </w:p>
        </w:tc>
      </w:tr>
      <w:tr w:rsidR="003C5256" w14:paraId="4A6EFFEC" w14:textId="77777777">
        <w:trPr>
          <w:trHeight w:val="412"/>
        </w:trPr>
        <w:tc>
          <w:tcPr>
            <w:tcW w:w="4392" w:type="dxa"/>
          </w:tcPr>
          <w:p w14:paraId="4BD507F1" w14:textId="77777777" w:rsidR="003C5256" w:rsidRDefault="003C5256">
            <w:pPr>
              <w:pStyle w:val="TableParagraph"/>
              <w:rPr>
                <w:sz w:val="24"/>
              </w:rPr>
            </w:pPr>
          </w:p>
        </w:tc>
        <w:tc>
          <w:tcPr>
            <w:tcW w:w="8410" w:type="dxa"/>
          </w:tcPr>
          <w:p w14:paraId="469E9738" w14:textId="77777777" w:rsidR="003C5256" w:rsidRDefault="00EA4AB5">
            <w:pPr>
              <w:pStyle w:val="TableParagraph"/>
              <w:spacing w:line="266" w:lineRule="exact"/>
              <w:ind w:left="5207"/>
              <w:rPr>
                <w:b/>
                <w:sz w:val="24"/>
              </w:rPr>
            </w:pPr>
            <w:r>
              <w:rPr>
                <w:b/>
                <w:spacing w:val="-2"/>
                <w:sz w:val="24"/>
              </w:rPr>
              <w:t>дифференцированный</w:t>
            </w:r>
            <w:r>
              <w:rPr>
                <w:b/>
                <w:spacing w:val="14"/>
                <w:sz w:val="24"/>
              </w:rPr>
              <w:t xml:space="preserve"> </w:t>
            </w:r>
            <w:r>
              <w:rPr>
                <w:b/>
                <w:spacing w:val="-2"/>
                <w:sz w:val="24"/>
              </w:rPr>
              <w:t>зачет</w:t>
            </w:r>
          </w:p>
        </w:tc>
        <w:tc>
          <w:tcPr>
            <w:tcW w:w="1707" w:type="dxa"/>
          </w:tcPr>
          <w:p w14:paraId="4D1C240C" w14:textId="77777777" w:rsidR="003C5256" w:rsidRDefault="00EA4AB5">
            <w:pPr>
              <w:pStyle w:val="TableParagraph"/>
              <w:spacing w:line="262" w:lineRule="exact"/>
              <w:ind w:left="127"/>
              <w:jc w:val="center"/>
              <w:rPr>
                <w:sz w:val="24"/>
              </w:rPr>
            </w:pPr>
            <w:r>
              <w:rPr>
                <w:spacing w:val="-10"/>
                <w:sz w:val="24"/>
              </w:rPr>
              <w:t>2</w:t>
            </w:r>
          </w:p>
        </w:tc>
        <w:tc>
          <w:tcPr>
            <w:tcW w:w="1297" w:type="dxa"/>
          </w:tcPr>
          <w:p w14:paraId="4B9FBEFE" w14:textId="77777777" w:rsidR="003C5256" w:rsidRDefault="00EA4AB5">
            <w:pPr>
              <w:pStyle w:val="TableParagraph"/>
              <w:spacing w:before="53"/>
              <w:ind w:left="16" w:right="1"/>
              <w:jc w:val="center"/>
              <w:rPr>
                <w:sz w:val="24"/>
              </w:rPr>
            </w:pPr>
            <w:r>
              <w:rPr>
                <w:spacing w:val="-10"/>
                <w:sz w:val="24"/>
              </w:rPr>
              <w:t>3</w:t>
            </w:r>
          </w:p>
        </w:tc>
      </w:tr>
      <w:tr w:rsidR="003C5256" w14:paraId="7B64B142" w14:textId="77777777">
        <w:trPr>
          <w:trHeight w:val="671"/>
        </w:trPr>
        <w:tc>
          <w:tcPr>
            <w:tcW w:w="4392" w:type="dxa"/>
          </w:tcPr>
          <w:p w14:paraId="1F5CDEEC" w14:textId="77777777" w:rsidR="003C5256" w:rsidRDefault="00EA4AB5">
            <w:pPr>
              <w:pStyle w:val="TableParagraph"/>
              <w:spacing w:line="264" w:lineRule="exact"/>
              <w:ind w:left="112"/>
              <w:rPr>
                <w:b/>
                <w:sz w:val="24"/>
              </w:rPr>
            </w:pPr>
            <w:r>
              <w:rPr>
                <w:b/>
                <w:spacing w:val="-2"/>
                <w:sz w:val="24"/>
              </w:rPr>
              <w:t>Итого:</w:t>
            </w:r>
          </w:p>
        </w:tc>
        <w:tc>
          <w:tcPr>
            <w:tcW w:w="8410" w:type="dxa"/>
          </w:tcPr>
          <w:p w14:paraId="48E0C393" w14:textId="77777777" w:rsidR="003C5256" w:rsidRDefault="00EA4AB5">
            <w:pPr>
              <w:pStyle w:val="TableParagraph"/>
              <w:spacing w:line="264" w:lineRule="exact"/>
              <w:ind w:left="110"/>
              <w:rPr>
                <w:b/>
                <w:sz w:val="24"/>
              </w:rPr>
            </w:pPr>
            <w:r>
              <w:rPr>
                <w:b/>
                <w:sz w:val="24"/>
              </w:rPr>
              <w:t>1</w:t>
            </w:r>
            <w:r>
              <w:rPr>
                <w:b/>
                <w:spacing w:val="-4"/>
                <w:sz w:val="24"/>
              </w:rPr>
              <w:t xml:space="preserve"> </w:t>
            </w:r>
            <w:r>
              <w:rPr>
                <w:b/>
                <w:sz w:val="24"/>
              </w:rPr>
              <w:t>курс</w:t>
            </w:r>
            <w:r>
              <w:rPr>
                <w:b/>
                <w:spacing w:val="-4"/>
                <w:sz w:val="24"/>
              </w:rPr>
              <w:t xml:space="preserve"> </w:t>
            </w:r>
            <w:r>
              <w:rPr>
                <w:b/>
                <w:sz w:val="24"/>
              </w:rPr>
              <w:t>2</w:t>
            </w:r>
            <w:r>
              <w:rPr>
                <w:b/>
                <w:spacing w:val="-2"/>
                <w:sz w:val="24"/>
              </w:rPr>
              <w:t xml:space="preserve"> </w:t>
            </w:r>
            <w:r>
              <w:rPr>
                <w:b/>
                <w:sz w:val="24"/>
              </w:rPr>
              <w:t>семестр:</w:t>
            </w:r>
            <w:r>
              <w:rPr>
                <w:b/>
                <w:spacing w:val="-4"/>
                <w:sz w:val="24"/>
              </w:rPr>
              <w:t xml:space="preserve"> </w:t>
            </w:r>
            <w:r>
              <w:rPr>
                <w:b/>
                <w:sz w:val="24"/>
              </w:rPr>
              <w:t>46</w:t>
            </w:r>
            <w:r>
              <w:rPr>
                <w:b/>
                <w:spacing w:val="-3"/>
                <w:sz w:val="24"/>
              </w:rPr>
              <w:t xml:space="preserve"> </w:t>
            </w:r>
            <w:r>
              <w:rPr>
                <w:b/>
                <w:sz w:val="24"/>
              </w:rPr>
              <w:t>аудиторная</w:t>
            </w:r>
            <w:r>
              <w:rPr>
                <w:b/>
                <w:spacing w:val="-2"/>
                <w:sz w:val="24"/>
              </w:rPr>
              <w:t xml:space="preserve"> </w:t>
            </w:r>
            <w:r>
              <w:rPr>
                <w:b/>
                <w:sz w:val="24"/>
              </w:rPr>
              <w:t>+</w:t>
            </w:r>
            <w:r>
              <w:rPr>
                <w:b/>
                <w:spacing w:val="-4"/>
                <w:sz w:val="24"/>
              </w:rPr>
              <w:t xml:space="preserve"> </w:t>
            </w:r>
            <w:r>
              <w:rPr>
                <w:b/>
                <w:sz w:val="24"/>
              </w:rPr>
              <w:t>46</w:t>
            </w:r>
            <w:r>
              <w:rPr>
                <w:b/>
                <w:spacing w:val="-2"/>
                <w:sz w:val="24"/>
              </w:rPr>
              <w:t xml:space="preserve"> самостоятельная</w:t>
            </w:r>
          </w:p>
        </w:tc>
        <w:tc>
          <w:tcPr>
            <w:tcW w:w="1707" w:type="dxa"/>
          </w:tcPr>
          <w:p w14:paraId="71BBAEF3" w14:textId="77777777" w:rsidR="003C5256" w:rsidRDefault="00EA4AB5">
            <w:pPr>
              <w:pStyle w:val="TableParagraph"/>
              <w:spacing w:line="264" w:lineRule="exact"/>
              <w:ind w:left="127" w:right="110"/>
              <w:jc w:val="center"/>
              <w:rPr>
                <w:b/>
                <w:sz w:val="24"/>
              </w:rPr>
            </w:pPr>
            <w:r>
              <w:rPr>
                <w:b/>
                <w:spacing w:val="-5"/>
                <w:sz w:val="24"/>
              </w:rPr>
              <w:t>92</w:t>
            </w:r>
          </w:p>
        </w:tc>
        <w:tc>
          <w:tcPr>
            <w:tcW w:w="1297" w:type="dxa"/>
          </w:tcPr>
          <w:p w14:paraId="4833843B" w14:textId="77777777" w:rsidR="003C5256" w:rsidRDefault="003C5256">
            <w:pPr>
              <w:pStyle w:val="TableParagraph"/>
              <w:rPr>
                <w:sz w:val="24"/>
              </w:rPr>
            </w:pPr>
          </w:p>
        </w:tc>
      </w:tr>
      <w:tr w:rsidR="003C5256" w14:paraId="1F1B2D7E" w14:textId="77777777">
        <w:trPr>
          <w:trHeight w:val="552"/>
        </w:trPr>
        <w:tc>
          <w:tcPr>
            <w:tcW w:w="15806" w:type="dxa"/>
            <w:gridSpan w:val="4"/>
          </w:tcPr>
          <w:p w14:paraId="60F12B68" w14:textId="77777777" w:rsidR="003C5256" w:rsidRDefault="00EA4AB5">
            <w:pPr>
              <w:pStyle w:val="TableParagraph"/>
              <w:spacing w:before="256"/>
              <w:ind w:left="18"/>
              <w:jc w:val="center"/>
              <w:rPr>
                <w:b/>
                <w:sz w:val="24"/>
              </w:rPr>
            </w:pPr>
            <w:r>
              <w:rPr>
                <w:b/>
                <w:sz w:val="24"/>
              </w:rPr>
              <w:t>2</w:t>
            </w:r>
            <w:r>
              <w:rPr>
                <w:b/>
                <w:spacing w:val="-2"/>
                <w:sz w:val="24"/>
              </w:rPr>
              <w:t xml:space="preserve"> </w:t>
            </w:r>
            <w:r>
              <w:rPr>
                <w:b/>
                <w:spacing w:val="-4"/>
                <w:sz w:val="24"/>
              </w:rPr>
              <w:t>курс</w:t>
            </w:r>
          </w:p>
        </w:tc>
      </w:tr>
      <w:tr w:rsidR="003C5256" w14:paraId="4A11598C" w14:textId="77777777">
        <w:trPr>
          <w:trHeight w:val="551"/>
        </w:trPr>
        <w:tc>
          <w:tcPr>
            <w:tcW w:w="4392" w:type="dxa"/>
          </w:tcPr>
          <w:p w14:paraId="70AD0626" w14:textId="77777777" w:rsidR="003C5256" w:rsidRDefault="00EA4AB5">
            <w:pPr>
              <w:pStyle w:val="TableParagraph"/>
              <w:spacing w:before="125"/>
              <w:ind w:left="112"/>
              <w:rPr>
                <w:b/>
                <w:sz w:val="24"/>
              </w:rPr>
            </w:pPr>
            <w:r>
              <w:rPr>
                <w:b/>
                <w:sz w:val="24"/>
              </w:rPr>
              <w:t>Раздел</w:t>
            </w:r>
            <w:r>
              <w:rPr>
                <w:b/>
                <w:spacing w:val="-4"/>
                <w:sz w:val="24"/>
              </w:rPr>
              <w:t xml:space="preserve"> </w:t>
            </w:r>
            <w:r>
              <w:rPr>
                <w:b/>
                <w:sz w:val="24"/>
              </w:rPr>
              <w:t>1.</w:t>
            </w:r>
            <w:r>
              <w:rPr>
                <w:b/>
                <w:spacing w:val="55"/>
                <w:sz w:val="24"/>
              </w:rPr>
              <w:t xml:space="preserve"> </w:t>
            </w:r>
            <w:r>
              <w:rPr>
                <w:b/>
                <w:sz w:val="24"/>
              </w:rPr>
              <w:t>Легкая</w:t>
            </w:r>
            <w:r>
              <w:rPr>
                <w:b/>
                <w:spacing w:val="-2"/>
                <w:sz w:val="24"/>
              </w:rPr>
              <w:t xml:space="preserve"> атлетика</w:t>
            </w:r>
          </w:p>
        </w:tc>
        <w:tc>
          <w:tcPr>
            <w:tcW w:w="8410" w:type="dxa"/>
          </w:tcPr>
          <w:p w14:paraId="38D1D5AB" w14:textId="77777777" w:rsidR="003C5256" w:rsidRDefault="003C5256">
            <w:pPr>
              <w:pStyle w:val="TableParagraph"/>
              <w:rPr>
                <w:sz w:val="24"/>
              </w:rPr>
            </w:pPr>
          </w:p>
        </w:tc>
        <w:tc>
          <w:tcPr>
            <w:tcW w:w="1707" w:type="dxa"/>
          </w:tcPr>
          <w:p w14:paraId="64FED052" w14:textId="77777777" w:rsidR="003C5256" w:rsidRDefault="00EA4AB5">
            <w:pPr>
              <w:pStyle w:val="TableParagraph"/>
              <w:spacing w:line="260" w:lineRule="exact"/>
              <w:ind w:left="127" w:right="110"/>
              <w:jc w:val="center"/>
              <w:rPr>
                <w:sz w:val="24"/>
              </w:rPr>
            </w:pPr>
            <w:r>
              <w:rPr>
                <w:spacing w:val="-5"/>
                <w:sz w:val="24"/>
              </w:rPr>
              <w:t>17</w:t>
            </w:r>
          </w:p>
        </w:tc>
        <w:tc>
          <w:tcPr>
            <w:tcW w:w="1297" w:type="dxa"/>
          </w:tcPr>
          <w:p w14:paraId="1E8AB368" w14:textId="77777777" w:rsidR="003C5256" w:rsidRDefault="003C5256">
            <w:pPr>
              <w:pStyle w:val="TableParagraph"/>
              <w:rPr>
                <w:sz w:val="24"/>
              </w:rPr>
            </w:pPr>
          </w:p>
        </w:tc>
      </w:tr>
      <w:tr w:rsidR="003C5256" w14:paraId="06B82282" w14:textId="77777777">
        <w:trPr>
          <w:trHeight w:val="411"/>
        </w:trPr>
        <w:tc>
          <w:tcPr>
            <w:tcW w:w="4392" w:type="dxa"/>
            <w:vMerge w:val="restart"/>
          </w:tcPr>
          <w:p w14:paraId="16A5359D" w14:textId="77777777" w:rsidR="003C5256" w:rsidRDefault="00EA4AB5">
            <w:pPr>
              <w:pStyle w:val="TableParagraph"/>
              <w:ind w:left="112" w:right="255"/>
              <w:jc w:val="both"/>
              <w:rPr>
                <w:b/>
                <w:sz w:val="24"/>
              </w:rPr>
            </w:pPr>
            <w:r>
              <w:rPr>
                <w:b/>
                <w:sz w:val="24"/>
              </w:rPr>
              <w:t>Тема</w:t>
            </w:r>
            <w:r>
              <w:rPr>
                <w:b/>
                <w:spacing w:val="-12"/>
                <w:sz w:val="24"/>
              </w:rPr>
              <w:t xml:space="preserve"> </w:t>
            </w:r>
            <w:r>
              <w:rPr>
                <w:b/>
                <w:sz w:val="24"/>
              </w:rPr>
              <w:t>1.1.</w:t>
            </w:r>
            <w:r>
              <w:rPr>
                <w:b/>
                <w:spacing w:val="-12"/>
                <w:sz w:val="24"/>
              </w:rPr>
              <w:t xml:space="preserve"> </w:t>
            </w:r>
            <w:r>
              <w:rPr>
                <w:b/>
                <w:sz w:val="24"/>
              </w:rPr>
              <w:t>Совершенствование</w:t>
            </w:r>
            <w:r>
              <w:rPr>
                <w:b/>
                <w:spacing w:val="-12"/>
                <w:sz w:val="24"/>
              </w:rPr>
              <w:t xml:space="preserve"> </w:t>
            </w:r>
            <w:r>
              <w:rPr>
                <w:b/>
                <w:sz w:val="24"/>
              </w:rPr>
              <w:t>техни- ки бега на спринтерские дистанции. Метание гранаты.</w:t>
            </w:r>
          </w:p>
        </w:tc>
        <w:tc>
          <w:tcPr>
            <w:tcW w:w="8410" w:type="dxa"/>
          </w:tcPr>
          <w:p w14:paraId="5B069523" w14:textId="77777777" w:rsidR="003C5256" w:rsidRDefault="00EA4AB5">
            <w:pPr>
              <w:pStyle w:val="TableParagraph"/>
              <w:spacing w:line="264"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vMerge w:val="restart"/>
          </w:tcPr>
          <w:p w14:paraId="26943609" w14:textId="77777777" w:rsidR="003C5256" w:rsidRDefault="00EA4AB5">
            <w:pPr>
              <w:pStyle w:val="TableParagraph"/>
              <w:spacing w:line="260" w:lineRule="exact"/>
              <w:ind w:left="127" w:right="116"/>
              <w:jc w:val="center"/>
              <w:rPr>
                <w:sz w:val="24"/>
              </w:rPr>
            </w:pPr>
            <w:r>
              <w:rPr>
                <w:spacing w:val="-10"/>
                <w:sz w:val="24"/>
              </w:rPr>
              <w:t>2</w:t>
            </w:r>
          </w:p>
        </w:tc>
        <w:tc>
          <w:tcPr>
            <w:tcW w:w="1297" w:type="dxa"/>
            <w:vMerge w:val="restart"/>
          </w:tcPr>
          <w:p w14:paraId="1EE9B457" w14:textId="77777777" w:rsidR="003C5256" w:rsidRDefault="00EA4AB5">
            <w:pPr>
              <w:pStyle w:val="TableParagraph"/>
              <w:spacing w:line="260" w:lineRule="exact"/>
              <w:ind w:left="16"/>
              <w:jc w:val="center"/>
              <w:rPr>
                <w:sz w:val="24"/>
              </w:rPr>
            </w:pPr>
            <w:r>
              <w:rPr>
                <w:spacing w:val="-10"/>
                <w:sz w:val="24"/>
              </w:rPr>
              <w:t>2</w:t>
            </w:r>
          </w:p>
        </w:tc>
      </w:tr>
      <w:tr w:rsidR="003C5256" w14:paraId="5DF358DD" w14:textId="77777777">
        <w:trPr>
          <w:trHeight w:val="1103"/>
        </w:trPr>
        <w:tc>
          <w:tcPr>
            <w:tcW w:w="4392" w:type="dxa"/>
            <w:vMerge/>
            <w:tcBorders>
              <w:top w:val="nil"/>
            </w:tcBorders>
          </w:tcPr>
          <w:p w14:paraId="611091D8" w14:textId="77777777" w:rsidR="003C5256" w:rsidRDefault="003C5256">
            <w:pPr>
              <w:rPr>
                <w:sz w:val="2"/>
                <w:szCs w:val="2"/>
              </w:rPr>
            </w:pPr>
          </w:p>
        </w:tc>
        <w:tc>
          <w:tcPr>
            <w:tcW w:w="8410" w:type="dxa"/>
          </w:tcPr>
          <w:p w14:paraId="53B7E349" w14:textId="77777777" w:rsidR="003C5256" w:rsidRDefault="00EA4AB5">
            <w:pPr>
              <w:pStyle w:val="TableParagraph"/>
              <w:numPr>
                <w:ilvl w:val="0"/>
                <w:numId w:val="201"/>
              </w:numPr>
              <w:tabs>
                <w:tab w:val="left" w:pos="290"/>
              </w:tabs>
              <w:spacing w:line="271" w:lineRule="exact"/>
              <w:ind w:left="290" w:hanging="180"/>
              <w:rPr>
                <w:sz w:val="24"/>
              </w:rPr>
            </w:pPr>
            <w:r>
              <w:rPr>
                <w:sz w:val="24"/>
              </w:rPr>
              <w:t>Ускорение</w:t>
            </w:r>
            <w:r>
              <w:rPr>
                <w:spacing w:val="1"/>
                <w:sz w:val="24"/>
              </w:rPr>
              <w:t xml:space="preserve"> </w:t>
            </w:r>
            <w:r>
              <w:rPr>
                <w:sz w:val="24"/>
              </w:rPr>
              <w:t xml:space="preserve">3*50 </w:t>
            </w:r>
            <w:r>
              <w:rPr>
                <w:spacing w:val="-5"/>
                <w:sz w:val="24"/>
              </w:rPr>
              <w:t>м.</w:t>
            </w:r>
          </w:p>
          <w:p w14:paraId="50973CDD" w14:textId="77777777" w:rsidR="003C5256" w:rsidRDefault="00EA4AB5">
            <w:pPr>
              <w:pStyle w:val="TableParagraph"/>
              <w:numPr>
                <w:ilvl w:val="0"/>
                <w:numId w:val="201"/>
              </w:numPr>
              <w:tabs>
                <w:tab w:val="left" w:pos="290"/>
              </w:tabs>
              <w:spacing w:line="274" w:lineRule="exact"/>
              <w:ind w:left="290" w:hanging="180"/>
              <w:rPr>
                <w:sz w:val="24"/>
              </w:rPr>
            </w:pPr>
            <w:r>
              <w:rPr>
                <w:sz w:val="24"/>
              </w:rPr>
              <w:t>Техника</w:t>
            </w:r>
            <w:r>
              <w:rPr>
                <w:spacing w:val="-6"/>
                <w:sz w:val="24"/>
              </w:rPr>
              <w:t xml:space="preserve"> </w:t>
            </w:r>
            <w:r>
              <w:rPr>
                <w:sz w:val="24"/>
              </w:rPr>
              <w:t>метания</w:t>
            </w:r>
            <w:r>
              <w:rPr>
                <w:spacing w:val="-6"/>
                <w:sz w:val="24"/>
              </w:rPr>
              <w:t xml:space="preserve"> </w:t>
            </w:r>
            <w:r>
              <w:rPr>
                <w:spacing w:val="-2"/>
                <w:sz w:val="24"/>
              </w:rPr>
              <w:t>гранаты</w:t>
            </w:r>
          </w:p>
          <w:p w14:paraId="5506BFDA" w14:textId="77777777" w:rsidR="003C5256" w:rsidRDefault="00EA4AB5">
            <w:pPr>
              <w:pStyle w:val="TableParagraph"/>
              <w:numPr>
                <w:ilvl w:val="0"/>
                <w:numId w:val="201"/>
              </w:numPr>
              <w:tabs>
                <w:tab w:val="left" w:pos="290"/>
              </w:tabs>
              <w:spacing w:line="276" w:lineRule="exact"/>
              <w:ind w:left="290" w:hanging="180"/>
              <w:rPr>
                <w:sz w:val="24"/>
              </w:rPr>
            </w:pPr>
            <w:r>
              <w:rPr>
                <w:sz w:val="24"/>
              </w:rPr>
              <w:t>Совершенствование</w:t>
            </w:r>
            <w:r>
              <w:rPr>
                <w:spacing w:val="-5"/>
                <w:sz w:val="24"/>
              </w:rPr>
              <w:t xml:space="preserve"> </w:t>
            </w:r>
            <w:r>
              <w:rPr>
                <w:sz w:val="24"/>
              </w:rPr>
              <w:t>техники</w:t>
            </w:r>
            <w:r>
              <w:rPr>
                <w:spacing w:val="-6"/>
                <w:sz w:val="24"/>
              </w:rPr>
              <w:t xml:space="preserve"> </w:t>
            </w:r>
            <w:r>
              <w:rPr>
                <w:sz w:val="24"/>
              </w:rPr>
              <w:t>прыжка</w:t>
            </w:r>
            <w:r>
              <w:rPr>
                <w:spacing w:val="-5"/>
                <w:sz w:val="24"/>
              </w:rPr>
              <w:t xml:space="preserve"> </w:t>
            </w:r>
            <w:r>
              <w:rPr>
                <w:sz w:val="24"/>
              </w:rPr>
              <w:t>в</w:t>
            </w:r>
            <w:r>
              <w:rPr>
                <w:spacing w:val="-3"/>
                <w:sz w:val="24"/>
              </w:rPr>
              <w:t xml:space="preserve"> </w:t>
            </w:r>
            <w:r>
              <w:rPr>
                <w:sz w:val="24"/>
              </w:rPr>
              <w:t>длину</w:t>
            </w:r>
            <w:r>
              <w:rPr>
                <w:spacing w:val="-8"/>
                <w:sz w:val="24"/>
              </w:rPr>
              <w:t xml:space="preserve"> </w:t>
            </w:r>
            <w:r>
              <w:rPr>
                <w:sz w:val="24"/>
              </w:rPr>
              <w:t>с</w:t>
            </w:r>
            <w:r>
              <w:rPr>
                <w:spacing w:val="-5"/>
                <w:sz w:val="24"/>
              </w:rPr>
              <w:t xml:space="preserve"> </w:t>
            </w:r>
            <w:r>
              <w:rPr>
                <w:spacing w:val="-2"/>
                <w:sz w:val="24"/>
              </w:rPr>
              <w:t>разбега.</w:t>
            </w:r>
          </w:p>
          <w:p w14:paraId="7EFAF8AA" w14:textId="77777777" w:rsidR="003C5256" w:rsidRDefault="00EA4AB5">
            <w:pPr>
              <w:pStyle w:val="TableParagraph"/>
              <w:numPr>
                <w:ilvl w:val="0"/>
                <w:numId w:val="201"/>
              </w:numPr>
              <w:tabs>
                <w:tab w:val="left" w:pos="290"/>
              </w:tabs>
              <w:spacing w:line="262" w:lineRule="exact"/>
              <w:ind w:left="290" w:hanging="180"/>
              <w:rPr>
                <w:sz w:val="24"/>
              </w:rPr>
            </w:pPr>
            <w:r>
              <w:rPr>
                <w:sz w:val="24"/>
              </w:rPr>
              <w:t>Кросс</w:t>
            </w:r>
            <w:r>
              <w:rPr>
                <w:spacing w:val="-3"/>
                <w:sz w:val="24"/>
              </w:rPr>
              <w:t xml:space="preserve"> </w:t>
            </w:r>
            <w:r>
              <w:rPr>
                <w:sz w:val="24"/>
              </w:rPr>
              <w:t>на</w:t>
            </w:r>
            <w:r>
              <w:rPr>
                <w:spacing w:val="-1"/>
                <w:sz w:val="24"/>
              </w:rPr>
              <w:t xml:space="preserve"> </w:t>
            </w:r>
            <w:r>
              <w:rPr>
                <w:sz w:val="24"/>
              </w:rPr>
              <w:t>800-1000</w:t>
            </w:r>
            <w:r>
              <w:rPr>
                <w:spacing w:val="-1"/>
                <w:sz w:val="24"/>
              </w:rPr>
              <w:t xml:space="preserve"> </w:t>
            </w:r>
            <w:r>
              <w:rPr>
                <w:spacing w:val="-5"/>
                <w:sz w:val="24"/>
              </w:rPr>
              <w:t>м.</w:t>
            </w:r>
          </w:p>
        </w:tc>
        <w:tc>
          <w:tcPr>
            <w:tcW w:w="1707" w:type="dxa"/>
            <w:vMerge/>
            <w:tcBorders>
              <w:top w:val="nil"/>
            </w:tcBorders>
          </w:tcPr>
          <w:p w14:paraId="7D22963A" w14:textId="77777777" w:rsidR="003C5256" w:rsidRDefault="003C5256">
            <w:pPr>
              <w:rPr>
                <w:sz w:val="2"/>
                <w:szCs w:val="2"/>
              </w:rPr>
            </w:pPr>
          </w:p>
        </w:tc>
        <w:tc>
          <w:tcPr>
            <w:tcW w:w="1297" w:type="dxa"/>
            <w:vMerge/>
            <w:tcBorders>
              <w:top w:val="nil"/>
            </w:tcBorders>
          </w:tcPr>
          <w:p w14:paraId="32EA34AB" w14:textId="77777777" w:rsidR="003C5256" w:rsidRDefault="003C5256">
            <w:pPr>
              <w:rPr>
                <w:sz w:val="2"/>
                <w:szCs w:val="2"/>
              </w:rPr>
            </w:pPr>
          </w:p>
        </w:tc>
      </w:tr>
      <w:tr w:rsidR="003C5256" w14:paraId="3C3A0AC4" w14:textId="77777777">
        <w:trPr>
          <w:trHeight w:val="351"/>
        </w:trPr>
        <w:tc>
          <w:tcPr>
            <w:tcW w:w="4392" w:type="dxa"/>
            <w:vMerge w:val="restart"/>
          </w:tcPr>
          <w:p w14:paraId="5BA500D5" w14:textId="77777777" w:rsidR="003C5256" w:rsidRDefault="003C5256">
            <w:pPr>
              <w:pStyle w:val="TableParagraph"/>
              <w:spacing w:before="170"/>
              <w:rPr>
                <w:b/>
                <w:sz w:val="24"/>
              </w:rPr>
            </w:pPr>
          </w:p>
          <w:p w14:paraId="641DD075" w14:textId="77777777" w:rsidR="003C5256" w:rsidRDefault="00EA4AB5">
            <w:pPr>
              <w:pStyle w:val="TableParagraph"/>
              <w:spacing w:before="1"/>
              <w:ind w:left="112" w:right="164"/>
              <w:rPr>
                <w:b/>
                <w:sz w:val="24"/>
              </w:rPr>
            </w:pPr>
            <w:r>
              <w:rPr>
                <w:b/>
                <w:sz w:val="24"/>
              </w:rPr>
              <w:t>Тема</w:t>
            </w:r>
            <w:r>
              <w:rPr>
                <w:b/>
                <w:spacing w:val="-13"/>
                <w:sz w:val="24"/>
              </w:rPr>
              <w:t xml:space="preserve"> </w:t>
            </w:r>
            <w:r>
              <w:rPr>
                <w:b/>
                <w:sz w:val="24"/>
              </w:rPr>
              <w:t>1.2.</w:t>
            </w:r>
            <w:r>
              <w:rPr>
                <w:b/>
                <w:spacing w:val="-13"/>
                <w:sz w:val="24"/>
              </w:rPr>
              <w:t xml:space="preserve"> </w:t>
            </w:r>
            <w:r>
              <w:rPr>
                <w:b/>
                <w:sz w:val="24"/>
              </w:rPr>
              <w:t>Совершенствование</w:t>
            </w:r>
            <w:r>
              <w:rPr>
                <w:b/>
                <w:spacing w:val="-13"/>
                <w:sz w:val="24"/>
              </w:rPr>
              <w:t xml:space="preserve"> </w:t>
            </w:r>
            <w:r>
              <w:rPr>
                <w:b/>
                <w:sz w:val="24"/>
              </w:rPr>
              <w:t>техни- ки бега.</w:t>
            </w:r>
          </w:p>
        </w:tc>
        <w:tc>
          <w:tcPr>
            <w:tcW w:w="8410" w:type="dxa"/>
          </w:tcPr>
          <w:p w14:paraId="66D2F39D" w14:textId="77777777" w:rsidR="003C5256" w:rsidRDefault="00EA4AB5">
            <w:pPr>
              <w:pStyle w:val="TableParagraph"/>
              <w:spacing w:line="266"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vMerge w:val="restart"/>
          </w:tcPr>
          <w:p w14:paraId="45D8C971" w14:textId="77777777" w:rsidR="003C5256" w:rsidRDefault="00EA4AB5">
            <w:pPr>
              <w:pStyle w:val="TableParagraph"/>
              <w:spacing w:line="262" w:lineRule="exact"/>
              <w:ind w:left="127" w:right="116"/>
              <w:jc w:val="center"/>
              <w:rPr>
                <w:sz w:val="24"/>
              </w:rPr>
            </w:pPr>
            <w:r>
              <w:rPr>
                <w:spacing w:val="-10"/>
                <w:sz w:val="24"/>
              </w:rPr>
              <w:t>2</w:t>
            </w:r>
          </w:p>
        </w:tc>
        <w:tc>
          <w:tcPr>
            <w:tcW w:w="1297" w:type="dxa"/>
            <w:vMerge w:val="restart"/>
          </w:tcPr>
          <w:p w14:paraId="28B4D41C" w14:textId="77777777" w:rsidR="003C5256" w:rsidRDefault="00EA4AB5">
            <w:pPr>
              <w:pStyle w:val="TableParagraph"/>
              <w:spacing w:line="262" w:lineRule="exact"/>
              <w:ind w:left="16"/>
              <w:jc w:val="center"/>
              <w:rPr>
                <w:sz w:val="24"/>
              </w:rPr>
            </w:pPr>
            <w:r>
              <w:rPr>
                <w:spacing w:val="-10"/>
                <w:sz w:val="24"/>
              </w:rPr>
              <w:t>2</w:t>
            </w:r>
          </w:p>
        </w:tc>
      </w:tr>
      <w:tr w:rsidR="003C5256" w14:paraId="10B58877" w14:textId="77777777">
        <w:trPr>
          <w:trHeight w:val="1379"/>
        </w:trPr>
        <w:tc>
          <w:tcPr>
            <w:tcW w:w="4392" w:type="dxa"/>
            <w:vMerge/>
            <w:tcBorders>
              <w:top w:val="nil"/>
            </w:tcBorders>
          </w:tcPr>
          <w:p w14:paraId="19BBDDD1" w14:textId="77777777" w:rsidR="003C5256" w:rsidRDefault="003C5256">
            <w:pPr>
              <w:rPr>
                <w:sz w:val="2"/>
                <w:szCs w:val="2"/>
              </w:rPr>
            </w:pPr>
          </w:p>
        </w:tc>
        <w:tc>
          <w:tcPr>
            <w:tcW w:w="8410" w:type="dxa"/>
          </w:tcPr>
          <w:p w14:paraId="573961E2" w14:textId="77777777" w:rsidR="003C5256" w:rsidRDefault="00EA4AB5">
            <w:pPr>
              <w:pStyle w:val="TableParagraph"/>
              <w:numPr>
                <w:ilvl w:val="0"/>
                <w:numId w:val="200"/>
              </w:numPr>
              <w:tabs>
                <w:tab w:val="left" w:pos="348"/>
              </w:tabs>
              <w:spacing w:line="260" w:lineRule="exact"/>
              <w:ind w:left="348" w:hanging="240"/>
              <w:rPr>
                <w:sz w:val="24"/>
              </w:rPr>
            </w:pPr>
            <w:r>
              <w:rPr>
                <w:sz w:val="24"/>
              </w:rPr>
              <w:t>Комплекс</w:t>
            </w:r>
            <w:r>
              <w:rPr>
                <w:spacing w:val="-5"/>
                <w:sz w:val="24"/>
              </w:rPr>
              <w:t xml:space="preserve"> </w:t>
            </w:r>
            <w:r>
              <w:rPr>
                <w:sz w:val="24"/>
              </w:rPr>
              <w:t xml:space="preserve">прыжковых </w:t>
            </w:r>
            <w:r>
              <w:rPr>
                <w:spacing w:val="-2"/>
                <w:sz w:val="24"/>
              </w:rPr>
              <w:t>упражнений.</w:t>
            </w:r>
          </w:p>
          <w:p w14:paraId="4F6CF577" w14:textId="77777777" w:rsidR="003C5256" w:rsidRDefault="00EA4AB5">
            <w:pPr>
              <w:pStyle w:val="TableParagraph"/>
              <w:numPr>
                <w:ilvl w:val="0"/>
                <w:numId w:val="200"/>
              </w:numPr>
              <w:tabs>
                <w:tab w:val="left" w:pos="348"/>
              </w:tabs>
              <w:ind w:left="348" w:hanging="240"/>
              <w:rPr>
                <w:sz w:val="24"/>
              </w:rPr>
            </w:pPr>
            <w:r>
              <w:rPr>
                <w:sz w:val="24"/>
              </w:rPr>
              <w:t>Обучение</w:t>
            </w:r>
            <w:r>
              <w:rPr>
                <w:spacing w:val="-2"/>
                <w:sz w:val="24"/>
              </w:rPr>
              <w:t xml:space="preserve"> </w:t>
            </w:r>
            <w:r>
              <w:rPr>
                <w:sz w:val="24"/>
              </w:rPr>
              <w:t>фазе</w:t>
            </w:r>
            <w:r>
              <w:rPr>
                <w:spacing w:val="-3"/>
                <w:sz w:val="24"/>
              </w:rPr>
              <w:t xml:space="preserve"> </w:t>
            </w:r>
            <w:r>
              <w:rPr>
                <w:sz w:val="24"/>
              </w:rPr>
              <w:t>отталкивания в</w:t>
            </w:r>
            <w:r>
              <w:rPr>
                <w:spacing w:val="-4"/>
                <w:sz w:val="24"/>
              </w:rPr>
              <w:t xml:space="preserve"> </w:t>
            </w:r>
            <w:r>
              <w:rPr>
                <w:spacing w:val="-2"/>
                <w:sz w:val="24"/>
              </w:rPr>
              <w:t>прыжках.</w:t>
            </w:r>
          </w:p>
          <w:p w14:paraId="2211B252" w14:textId="77777777" w:rsidR="003C5256" w:rsidRDefault="00EA4AB5">
            <w:pPr>
              <w:pStyle w:val="TableParagraph"/>
              <w:numPr>
                <w:ilvl w:val="0"/>
                <w:numId w:val="200"/>
              </w:numPr>
              <w:tabs>
                <w:tab w:val="left" w:pos="348"/>
              </w:tabs>
              <w:ind w:left="348" w:hanging="240"/>
              <w:rPr>
                <w:sz w:val="24"/>
              </w:rPr>
            </w:pPr>
            <w:r>
              <w:rPr>
                <w:sz w:val="24"/>
              </w:rPr>
              <w:t>Кроссовая</w:t>
            </w:r>
            <w:r>
              <w:rPr>
                <w:spacing w:val="-12"/>
                <w:sz w:val="24"/>
              </w:rPr>
              <w:t xml:space="preserve"> </w:t>
            </w:r>
            <w:r>
              <w:rPr>
                <w:sz w:val="24"/>
              </w:rPr>
              <w:t>подготовка(2000м-юноши,1500м-</w:t>
            </w:r>
            <w:r>
              <w:rPr>
                <w:spacing w:val="-2"/>
                <w:sz w:val="24"/>
              </w:rPr>
              <w:t>девушки).</w:t>
            </w:r>
          </w:p>
          <w:p w14:paraId="1BF2B055" w14:textId="77777777" w:rsidR="003C5256" w:rsidRDefault="00EA4AB5">
            <w:pPr>
              <w:pStyle w:val="TableParagraph"/>
              <w:numPr>
                <w:ilvl w:val="0"/>
                <w:numId w:val="200"/>
              </w:numPr>
              <w:tabs>
                <w:tab w:val="left" w:pos="350"/>
              </w:tabs>
              <w:spacing w:line="270" w:lineRule="atLeast"/>
              <w:ind w:left="110" w:right="180" w:firstLine="0"/>
              <w:rPr>
                <w:sz w:val="24"/>
              </w:rPr>
            </w:pPr>
            <w:r>
              <w:rPr>
                <w:sz w:val="24"/>
              </w:rPr>
              <w:t>Совершенствование</w:t>
            </w:r>
            <w:r>
              <w:rPr>
                <w:spacing w:val="-6"/>
                <w:sz w:val="24"/>
              </w:rPr>
              <w:t xml:space="preserve"> </w:t>
            </w:r>
            <w:r>
              <w:rPr>
                <w:sz w:val="24"/>
              </w:rPr>
              <w:t>техники</w:t>
            </w:r>
            <w:r>
              <w:rPr>
                <w:spacing w:val="-5"/>
                <w:sz w:val="24"/>
              </w:rPr>
              <w:t xml:space="preserve"> </w:t>
            </w:r>
            <w:r>
              <w:rPr>
                <w:sz w:val="24"/>
              </w:rPr>
              <w:t>метания</w:t>
            </w:r>
            <w:r>
              <w:rPr>
                <w:spacing w:val="-5"/>
                <w:sz w:val="24"/>
              </w:rPr>
              <w:t xml:space="preserve"> </w:t>
            </w:r>
            <w:r>
              <w:rPr>
                <w:sz w:val="24"/>
              </w:rPr>
              <w:t>гранаты</w:t>
            </w:r>
            <w:r>
              <w:rPr>
                <w:spacing w:val="-5"/>
                <w:sz w:val="24"/>
              </w:rPr>
              <w:t xml:space="preserve"> </w:t>
            </w:r>
            <w:r>
              <w:rPr>
                <w:sz w:val="24"/>
              </w:rPr>
              <w:t>с</w:t>
            </w:r>
            <w:r>
              <w:rPr>
                <w:spacing w:val="-5"/>
                <w:sz w:val="24"/>
              </w:rPr>
              <w:t xml:space="preserve"> </w:t>
            </w:r>
            <w:r>
              <w:rPr>
                <w:sz w:val="24"/>
              </w:rPr>
              <w:t>места,</w:t>
            </w:r>
            <w:r>
              <w:rPr>
                <w:spacing w:val="-6"/>
                <w:sz w:val="24"/>
              </w:rPr>
              <w:t xml:space="preserve"> </w:t>
            </w:r>
            <w:r>
              <w:rPr>
                <w:sz w:val="24"/>
              </w:rPr>
              <w:t>после</w:t>
            </w:r>
            <w:r>
              <w:rPr>
                <w:spacing w:val="-6"/>
                <w:sz w:val="24"/>
              </w:rPr>
              <w:t xml:space="preserve"> </w:t>
            </w:r>
            <w:r>
              <w:rPr>
                <w:sz w:val="24"/>
              </w:rPr>
              <w:t>скрестного</w:t>
            </w:r>
            <w:r>
              <w:rPr>
                <w:spacing w:val="-5"/>
                <w:sz w:val="24"/>
              </w:rPr>
              <w:t xml:space="preserve"> </w:t>
            </w:r>
            <w:r>
              <w:rPr>
                <w:sz w:val="24"/>
              </w:rPr>
              <w:t>ша- га и после трёх шагов разбега</w:t>
            </w:r>
          </w:p>
        </w:tc>
        <w:tc>
          <w:tcPr>
            <w:tcW w:w="1707" w:type="dxa"/>
            <w:vMerge/>
            <w:tcBorders>
              <w:top w:val="nil"/>
            </w:tcBorders>
          </w:tcPr>
          <w:p w14:paraId="48637DBA" w14:textId="77777777" w:rsidR="003C5256" w:rsidRDefault="003C5256">
            <w:pPr>
              <w:rPr>
                <w:sz w:val="2"/>
                <w:szCs w:val="2"/>
              </w:rPr>
            </w:pPr>
          </w:p>
        </w:tc>
        <w:tc>
          <w:tcPr>
            <w:tcW w:w="1297" w:type="dxa"/>
            <w:vMerge/>
            <w:tcBorders>
              <w:top w:val="nil"/>
            </w:tcBorders>
          </w:tcPr>
          <w:p w14:paraId="2BDB2209" w14:textId="77777777" w:rsidR="003C5256" w:rsidRDefault="003C5256">
            <w:pPr>
              <w:rPr>
                <w:sz w:val="2"/>
                <w:szCs w:val="2"/>
              </w:rPr>
            </w:pPr>
          </w:p>
        </w:tc>
      </w:tr>
      <w:tr w:rsidR="003C5256" w14:paraId="2553F3BB" w14:textId="77777777">
        <w:trPr>
          <w:trHeight w:val="276"/>
        </w:trPr>
        <w:tc>
          <w:tcPr>
            <w:tcW w:w="4392" w:type="dxa"/>
          </w:tcPr>
          <w:p w14:paraId="1F4104DD" w14:textId="77777777" w:rsidR="003C5256" w:rsidRDefault="00EA4AB5">
            <w:pPr>
              <w:pStyle w:val="TableParagraph"/>
              <w:spacing w:line="257" w:lineRule="exact"/>
              <w:ind w:left="112"/>
              <w:rPr>
                <w:b/>
                <w:sz w:val="24"/>
              </w:rPr>
            </w:pPr>
            <w:r>
              <w:rPr>
                <w:b/>
                <w:sz w:val="24"/>
              </w:rPr>
              <w:t>Тема</w:t>
            </w:r>
            <w:r>
              <w:rPr>
                <w:b/>
                <w:spacing w:val="-5"/>
                <w:sz w:val="24"/>
              </w:rPr>
              <w:t xml:space="preserve"> </w:t>
            </w:r>
            <w:r>
              <w:rPr>
                <w:b/>
                <w:spacing w:val="-4"/>
                <w:sz w:val="24"/>
              </w:rPr>
              <w:t>1.3.</w:t>
            </w:r>
          </w:p>
        </w:tc>
        <w:tc>
          <w:tcPr>
            <w:tcW w:w="8410" w:type="dxa"/>
          </w:tcPr>
          <w:p w14:paraId="1C645EA4" w14:textId="77777777" w:rsidR="003C5256" w:rsidRDefault="00EA4AB5">
            <w:pPr>
              <w:pStyle w:val="TableParagraph"/>
              <w:spacing w:line="257"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tcPr>
          <w:p w14:paraId="518F7093" w14:textId="77777777" w:rsidR="003C5256" w:rsidRDefault="00EA4AB5">
            <w:pPr>
              <w:pStyle w:val="TableParagraph"/>
              <w:spacing w:line="257" w:lineRule="exact"/>
              <w:ind w:left="127" w:right="110"/>
              <w:jc w:val="center"/>
              <w:rPr>
                <w:sz w:val="24"/>
              </w:rPr>
            </w:pPr>
            <w:r>
              <w:rPr>
                <w:spacing w:val="-10"/>
                <w:sz w:val="24"/>
              </w:rPr>
              <w:t>2</w:t>
            </w:r>
          </w:p>
        </w:tc>
        <w:tc>
          <w:tcPr>
            <w:tcW w:w="1297" w:type="dxa"/>
          </w:tcPr>
          <w:p w14:paraId="06DE9DAF" w14:textId="77777777" w:rsidR="003C5256" w:rsidRDefault="00EA4AB5">
            <w:pPr>
              <w:pStyle w:val="TableParagraph"/>
              <w:spacing w:line="257" w:lineRule="exact"/>
              <w:ind w:left="16" w:right="1"/>
              <w:jc w:val="center"/>
              <w:rPr>
                <w:sz w:val="24"/>
              </w:rPr>
            </w:pPr>
            <w:r>
              <w:rPr>
                <w:spacing w:val="-10"/>
                <w:sz w:val="24"/>
              </w:rPr>
              <w:t>2</w:t>
            </w:r>
          </w:p>
        </w:tc>
      </w:tr>
    </w:tbl>
    <w:p w14:paraId="20BA0668" w14:textId="77777777" w:rsidR="003C5256" w:rsidRDefault="003C5256">
      <w:pPr>
        <w:pStyle w:val="TableParagraph"/>
        <w:spacing w:line="257" w:lineRule="exact"/>
        <w:jc w:val="center"/>
        <w:rPr>
          <w:sz w:val="24"/>
        </w:rPr>
        <w:sectPr w:rsidR="003C5256">
          <w:type w:val="continuous"/>
          <w:pgSz w:w="16840" w:h="11900" w:orient="landscape"/>
          <w:pgMar w:top="840" w:right="283" w:bottom="1030"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92"/>
        <w:gridCol w:w="8410"/>
        <w:gridCol w:w="1707"/>
        <w:gridCol w:w="1297"/>
      </w:tblGrid>
      <w:tr w:rsidR="003C5256" w14:paraId="69B8A6DD" w14:textId="77777777">
        <w:trPr>
          <w:trHeight w:val="1701"/>
        </w:trPr>
        <w:tc>
          <w:tcPr>
            <w:tcW w:w="4392" w:type="dxa"/>
          </w:tcPr>
          <w:p w14:paraId="1B948379" w14:textId="77777777" w:rsidR="003C5256" w:rsidRDefault="00EA4AB5">
            <w:pPr>
              <w:pStyle w:val="TableParagraph"/>
              <w:ind w:left="112"/>
              <w:rPr>
                <w:b/>
                <w:sz w:val="24"/>
              </w:rPr>
            </w:pPr>
            <w:r>
              <w:rPr>
                <w:b/>
                <w:sz w:val="24"/>
              </w:rPr>
              <w:lastRenderedPageBreak/>
              <w:t>Совершенствование</w:t>
            </w:r>
            <w:r>
              <w:rPr>
                <w:b/>
                <w:spacing w:val="-13"/>
                <w:sz w:val="24"/>
              </w:rPr>
              <w:t xml:space="preserve"> </w:t>
            </w:r>
            <w:r>
              <w:rPr>
                <w:b/>
                <w:sz w:val="24"/>
              </w:rPr>
              <w:t>Техники</w:t>
            </w:r>
            <w:r>
              <w:rPr>
                <w:b/>
                <w:spacing w:val="-14"/>
                <w:sz w:val="24"/>
              </w:rPr>
              <w:t xml:space="preserve"> </w:t>
            </w:r>
            <w:r>
              <w:rPr>
                <w:b/>
                <w:sz w:val="24"/>
              </w:rPr>
              <w:t>бега</w:t>
            </w:r>
            <w:r>
              <w:rPr>
                <w:b/>
                <w:spacing w:val="-13"/>
                <w:sz w:val="24"/>
              </w:rPr>
              <w:t xml:space="preserve"> </w:t>
            </w:r>
            <w:r>
              <w:rPr>
                <w:b/>
                <w:sz w:val="24"/>
              </w:rPr>
              <w:t>на средние дистанции. Контрольный норматив в беге на 100м.</w:t>
            </w:r>
          </w:p>
        </w:tc>
        <w:tc>
          <w:tcPr>
            <w:tcW w:w="8410" w:type="dxa"/>
          </w:tcPr>
          <w:p w14:paraId="2B847B92" w14:textId="77777777" w:rsidR="003C5256" w:rsidRDefault="00EA4AB5">
            <w:pPr>
              <w:pStyle w:val="TableParagraph"/>
              <w:numPr>
                <w:ilvl w:val="0"/>
                <w:numId w:val="199"/>
              </w:numPr>
              <w:tabs>
                <w:tab w:val="left" w:pos="289"/>
              </w:tabs>
              <w:spacing w:line="260" w:lineRule="exact"/>
              <w:ind w:left="289" w:hanging="181"/>
              <w:rPr>
                <w:sz w:val="24"/>
              </w:rPr>
            </w:pPr>
            <w:r>
              <w:rPr>
                <w:sz w:val="24"/>
              </w:rPr>
              <w:t>Совершенствование</w:t>
            </w:r>
            <w:r>
              <w:rPr>
                <w:spacing w:val="-9"/>
                <w:sz w:val="24"/>
              </w:rPr>
              <w:t xml:space="preserve"> </w:t>
            </w:r>
            <w:r>
              <w:rPr>
                <w:sz w:val="24"/>
              </w:rPr>
              <w:t>техники</w:t>
            </w:r>
            <w:r>
              <w:rPr>
                <w:spacing w:val="-7"/>
                <w:sz w:val="24"/>
              </w:rPr>
              <w:t xml:space="preserve"> </w:t>
            </w:r>
            <w:r>
              <w:rPr>
                <w:sz w:val="24"/>
              </w:rPr>
              <w:t>бега</w:t>
            </w:r>
            <w:r>
              <w:rPr>
                <w:spacing w:val="-7"/>
                <w:sz w:val="24"/>
              </w:rPr>
              <w:t xml:space="preserve"> </w:t>
            </w:r>
            <w:r>
              <w:rPr>
                <w:sz w:val="24"/>
              </w:rPr>
              <w:t>на</w:t>
            </w:r>
            <w:r>
              <w:rPr>
                <w:spacing w:val="-6"/>
                <w:sz w:val="24"/>
              </w:rPr>
              <w:t xml:space="preserve"> </w:t>
            </w:r>
            <w:r>
              <w:rPr>
                <w:sz w:val="24"/>
              </w:rPr>
              <w:t>средние</w:t>
            </w:r>
            <w:r>
              <w:rPr>
                <w:spacing w:val="-7"/>
                <w:sz w:val="24"/>
              </w:rPr>
              <w:t xml:space="preserve"> </w:t>
            </w:r>
            <w:r>
              <w:rPr>
                <w:spacing w:val="-2"/>
                <w:sz w:val="24"/>
              </w:rPr>
              <w:t>дистанции.</w:t>
            </w:r>
          </w:p>
          <w:p w14:paraId="148555E0" w14:textId="77777777" w:rsidR="003C5256" w:rsidRDefault="00EA4AB5">
            <w:pPr>
              <w:pStyle w:val="TableParagraph"/>
              <w:numPr>
                <w:ilvl w:val="0"/>
                <w:numId w:val="199"/>
              </w:numPr>
              <w:tabs>
                <w:tab w:val="left" w:pos="350"/>
              </w:tabs>
              <w:ind w:left="110" w:right="3956" w:firstLine="0"/>
              <w:rPr>
                <w:sz w:val="24"/>
              </w:rPr>
            </w:pPr>
            <w:r>
              <w:rPr>
                <w:sz w:val="24"/>
              </w:rPr>
              <w:t>Упражнения для развития прыгучести. 3.Контрольные</w:t>
            </w:r>
            <w:r>
              <w:rPr>
                <w:spacing w:val="-9"/>
                <w:sz w:val="24"/>
              </w:rPr>
              <w:t xml:space="preserve"> </w:t>
            </w:r>
            <w:r>
              <w:rPr>
                <w:sz w:val="24"/>
              </w:rPr>
              <w:t>нормативы</w:t>
            </w:r>
            <w:r>
              <w:rPr>
                <w:spacing w:val="-10"/>
                <w:sz w:val="24"/>
              </w:rPr>
              <w:t xml:space="preserve"> </w:t>
            </w:r>
            <w:r>
              <w:rPr>
                <w:sz w:val="24"/>
              </w:rPr>
              <w:t>в</w:t>
            </w:r>
            <w:r>
              <w:rPr>
                <w:spacing w:val="-9"/>
                <w:sz w:val="24"/>
              </w:rPr>
              <w:t xml:space="preserve"> </w:t>
            </w:r>
            <w:r>
              <w:rPr>
                <w:sz w:val="24"/>
              </w:rPr>
              <w:t>беге</w:t>
            </w:r>
            <w:r>
              <w:rPr>
                <w:spacing w:val="-9"/>
                <w:sz w:val="24"/>
              </w:rPr>
              <w:t xml:space="preserve"> </w:t>
            </w:r>
            <w:r>
              <w:rPr>
                <w:sz w:val="24"/>
              </w:rPr>
              <w:t>на</w:t>
            </w:r>
            <w:r>
              <w:rPr>
                <w:spacing w:val="-9"/>
                <w:sz w:val="24"/>
              </w:rPr>
              <w:t xml:space="preserve"> </w:t>
            </w:r>
            <w:r>
              <w:rPr>
                <w:sz w:val="24"/>
              </w:rPr>
              <w:t>100</w:t>
            </w:r>
            <w:r>
              <w:rPr>
                <w:spacing w:val="-10"/>
                <w:sz w:val="24"/>
              </w:rPr>
              <w:t xml:space="preserve"> </w:t>
            </w:r>
            <w:r>
              <w:rPr>
                <w:sz w:val="24"/>
              </w:rPr>
              <w:t>м юн 13.7-14.2-14.5</w:t>
            </w:r>
          </w:p>
          <w:p w14:paraId="5A3C30F0" w14:textId="77777777" w:rsidR="003C5256" w:rsidRDefault="00EA4AB5">
            <w:pPr>
              <w:pStyle w:val="TableParagraph"/>
              <w:ind w:left="110"/>
              <w:rPr>
                <w:sz w:val="24"/>
              </w:rPr>
            </w:pPr>
            <w:r>
              <w:rPr>
                <w:sz w:val="24"/>
              </w:rPr>
              <w:t>дев</w:t>
            </w:r>
            <w:r>
              <w:rPr>
                <w:spacing w:val="72"/>
                <w:w w:val="150"/>
                <w:sz w:val="24"/>
              </w:rPr>
              <w:t xml:space="preserve"> </w:t>
            </w:r>
            <w:r>
              <w:rPr>
                <w:sz w:val="24"/>
              </w:rPr>
              <w:t>16.0-16.5-</w:t>
            </w:r>
            <w:r>
              <w:rPr>
                <w:spacing w:val="-4"/>
                <w:sz w:val="24"/>
              </w:rPr>
              <w:t>17.0</w:t>
            </w:r>
          </w:p>
        </w:tc>
        <w:tc>
          <w:tcPr>
            <w:tcW w:w="1707" w:type="dxa"/>
          </w:tcPr>
          <w:p w14:paraId="522E5ABA" w14:textId="77777777" w:rsidR="003C5256" w:rsidRDefault="003C5256">
            <w:pPr>
              <w:pStyle w:val="TableParagraph"/>
            </w:pPr>
          </w:p>
        </w:tc>
        <w:tc>
          <w:tcPr>
            <w:tcW w:w="1297" w:type="dxa"/>
          </w:tcPr>
          <w:p w14:paraId="575B6EDB" w14:textId="77777777" w:rsidR="003C5256" w:rsidRDefault="003C5256">
            <w:pPr>
              <w:pStyle w:val="TableParagraph"/>
            </w:pPr>
          </w:p>
        </w:tc>
      </w:tr>
      <w:tr w:rsidR="003C5256" w14:paraId="46F18F2F" w14:textId="77777777">
        <w:trPr>
          <w:trHeight w:val="275"/>
        </w:trPr>
        <w:tc>
          <w:tcPr>
            <w:tcW w:w="4392" w:type="dxa"/>
            <w:vMerge w:val="restart"/>
          </w:tcPr>
          <w:p w14:paraId="6BE66E49" w14:textId="77777777" w:rsidR="003C5256" w:rsidRDefault="00EA4AB5">
            <w:pPr>
              <w:pStyle w:val="TableParagraph"/>
              <w:spacing w:line="264" w:lineRule="exact"/>
              <w:ind w:left="112"/>
              <w:rPr>
                <w:b/>
                <w:sz w:val="24"/>
              </w:rPr>
            </w:pPr>
            <w:r>
              <w:rPr>
                <w:b/>
                <w:sz w:val="24"/>
              </w:rPr>
              <w:t>Тема</w:t>
            </w:r>
            <w:r>
              <w:rPr>
                <w:b/>
                <w:spacing w:val="-5"/>
                <w:sz w:val="24"/>
              </w:rPr>
              <w:t xml:space="preserve"> </w:t>
            </w:r>
            <w:r>
              <w:rPr>
                <w:b/>
                <w:spacing w:val="-4"/>
                <w:sz w:val="24"/>
              </w:rPr>
              <w:t>1.4.</w:t>
            </w:r>
          </w:p>
          <w:p w14:paraId="0221C5FB" w14:textId="77777777" w:rsidR="003C5256" w:rsidRDefault="00EA4AB5">
            <w:pPr>
              <w:pStyle w:val="TableParagraph"/>
              <w:spacing w:before="1"/>
              <w:ind w:left="112"/>
              <w:rPr>
                <w:b/>
                <w:sz w:val="24"/>
              </w:rPr>
            </w:pPr>
            <w:r>
              <w:rPr>
                <w:b/>
                <w:sz w:val="24"/>
              </w:rPr>
              <w:t>Выполнение</w:t>
            </w:r>
            <w:r>
              <w:rPr>
                <w:b/>
                <w:spacing w:val="-13"/>
                <w:sz w:val="24"/>
              </w:rPr>
              <w:t xml:space="preserve"> </w:t>
            </w:r>
            <w:r>
              <w:rPr>
                <w:b/>
                <w:sz w:val="24"/>
              </w:rPr>
              <w:t>зачетных</w:t>
            </w:r>
            <w:r>
              <w:rPr>
                <w:b/>
                <w:spacing w:val="-13"/>
                <w:sz w:val="24"/>
              </w:rPr>
              <w:t xml:space="preserve"> </w:t>
            </w:r>
            <w:r>
              <w:rPr>
                <w:b/>
                <w:sz w:val="24"/>
              </w:rPr>
              <w:t>требований</w:t>
            </w:r>
            <w:r>
              <w:rPr>
                <w:b/>
                <w:spacing w:val="-14"/>
                <w:sz w:val="24"/>
              </w:rPr>
              <w:t xml:space="preserve"> </w:t>
            </w:r>
            <w:r>
              <w:rPr>
                <w:b/>
                <w:sz w:val="24"/>
              </w:rPr>
              <w:t>по лёгкой атлетике.</w:t>
            </w:r>
          </w:p>
        </w:tc>
        <w:tc>
          <w:tcPr>
            <w:tcW w:w="8410" w:type="dxa"/>
          </w:tcPr>
          <w:p w14:paraId="64B4F18B" w14:textId="77777777" w:rsidR="003C5256" w:rsidRDefault="00EA4AB5">
            <w:pPr>
              <w:pStyle w:val="TableParagraph"/>
              <w:spacing w:line="255"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vMerge w:val="restart"/>
          </w:tcPr>
          <w:p w14:paraId="0CA346A8" w14:textId="77777777" w:rsidR="003C5256" w:rsidRDefault="00EA4AB5">
            <w:pPr>
              <w:pStyle w:val="TableParagraph"/>
              <w:spacing w:line="260" w:lineRule="exact"/>
              <w:ind w:left="127" w:right="116"/>
              <w:jc w:val="center"/>
              <w:rPr>
                <w:sz w:val="24"/>
              </w:rPr>
            </w:pPr>
            <w:r>
              <w:rPr>
                <w:spacing w:val="-10"/>
                <w:sz w:val="24"/>
              </w:rPr>
              <w:t>2</w:t>
            </w:r>
          </w:p>
        </w:tc>
        <w:tc>
          <w:tcPr>
            <w:tcW w:w="1297" w:type="dxa"/>
            <w:vMerge w:val="restart"/>
          </w:tcPr>
          <w:p w14:paraId="6EDA4763" w14:textId="77777777" w:rsidR="003C5256" w:rsidRDefault="00EA4AB5">
            <w:pPr>
              <w:pStyle w:val="TableParagraph"/>
              <w:spacing w:line="260" w:lineRule="exact"/>
              <w:ind w:left="16"/>
              <w:jc w:val="center"/>
              <w:rPr>
                <w:sz w:val="24"/>
              </w:rPr>
            </w:pPr>
            <w:r>
              <w:rPr>
                <w:spacing w:val="-10"/>
                <w:sz w:val="24"/>
              </w:rPr>
              <w:t>3</w:t>
            </w:r>
          </w:p>
        </w:tc>
      </w:tr>
      <w:tr w:rsidR="003C5256" w14:paraId="2431C260" w14:textId="77777777">
        <w:trPr>
          <w:trHeight w:val="1655"/>
        </w:trPr>
        <w:tc>
          <w:tcPr>
            <w:tcW w:w="4392" w:type="dxa"/>
            <w:vMerge/>
            <w:tcBorders>
              <w:top w:val="nil"/>
            </w:tcBorders>
          </w:tcPr>
          <w:p w14:paraId="3C0EDF68" w14:textId="77777777" w:rsidR="003C5256" w:rsidRDefault="003C5256">
            <w:pPr>
              <w:rPr>
                <w:sz w:val="2"/>
                <w:szCs w:val="2"/>
              </w:rPr>
            </w:pPr>
          </w:p>
        </w:tc>
        <w:tc>
          <w:tcPr>
            <w:tcW w:w="8410" w:type="dxa"/>
          </w:tcPr>
          <w:p w14:paraId="219D70C0" w14:textId="77777777" w:rsidR="003C5256" w:rsidRDefault="00EA4AB5">
            <w:pPr>
              <w:pStyle w:val="TableParagraph"/>
              <w:numPr>
                <w:ilvl w:val="0"/>
                <w:numId w:val="198"/>
              </w:numPr>
              <w:tabs>
                <w:tab w:val="left" w:pos="290"/>
              </w:tabs>
              <w:spacing w:line="260" w:lineRule="exact"/>
              <w:ind w:left="290" w:hanging="180"/>
              <w:rPr>
                <w:sz w:val="24"/>
              </w:rPr>
            </w:pPr>
            <w:r>
              <w:rPr>
                <w:sz w:val="24"/>
              </w:rPr>
              <w:t>Выполнение</w:t>
            </w:r>
            <w:r>
              <w:rPr>
                <w:spacing w:val="-9"/>
                <w:sz w:val="24"/>
              </w:rPr>
              <w:t xml:space="preserve"> </w:t>
            </w:r>
            <w:r>
              <w:rPr>
                <w:sz w:val="24"/>
              </w:rPr>
              <w:t>контрольных</w:t>
            </w:r>
            <w:r>
              <w:rPr>
                <w:spacing w:val="-6"/>
                <w:sz w:val="24"/>
              </w:rPr>
              <w:t xml:space="preserve"> </w:t>
            </w:r>
            <w:r>
              <w:rPr>
                <w:spacing w:val="-2"/>
                <w:sz w:val="24"/>
              </w:rPr>
              <w:t>нормативов</w:t>
            </w:r>
          </w:p>
          <w:p w14:paraId="2FFB32AB" w14:textId="77777777" w:rsidR="003C5256" w:rsidRDefault="00EA4AB5">
            <w:pPr>
              <w:pStyle w:val="TableParagraph"/>
              <w:tabs>
                <w:tab w:val="left" w:pos="3076"/>
              </w:tabs>
              <w:ind w:right="4329"/>
              <w:jc w:val="right"/>
              <w:rPr>
                <w:sz w:val="24"/>
              </w:rPr>
            </w:pPr>
            <w:r>
              <w:rPr>
                <w:sz w:val="24"/>
              </w:rPr>
              <w:t>Метание</w:t>
            </w:r>
            <w:r>
              <w:rPr>
                <w:spacing w:val="-4"/>
                <w:sz w:val="24"/>
              </w:rPr>
              <w:t xml:space="preserve"> </w:t>
            </w:r>
            <w:r>
              <w:rPr>
                <w:sz w:val="24"/>
              </w:rPr>
              <w:t>гранаты:</w:t>
            </w:r>
            <w:r>
              <w:rPr>
                <w:spacing w:val="-1"/>
                <w:sz w:val="24"/>
              </w:rPr>
              <w:t xml:space="preserve"> </w:t>
            </w:r>
            <w:r>
              <w:rPr>
                <w:spacing w:val="-2"/>
                <w:sz w:val="24"/>
              </w:rPr>
              <w:t>Юноши</w:t>
            </w:r>
            <w:r>
              <w:rPr>
                <w:sz w:val="24"/>
              </w:rPr>
              <w:tab/>
              <w:t>32-34-</w:t>
            </w:r>
            <w:r>
              <w:rPr>
                <w:spacing w:val="-5"/>
                <w:sz w:val="24"/>
              </w:rPr>
              <w:t>36</w:t>
            </w:r>
          </w:p>
          <w:p w14:paraId="52D39772" w14:textId="77777777" w:rsidR="003C5256" w:rsidRDefault="00EA4AB5">
            <w:pPr>
              <w:pStyle w:val="TableParagraph"/>
              <w:tabs>
                <w:tab w:val="left" w:pos="1174"/>
              </w:tabs>
              <w:ind w:right="4371"/>
              <w:jc w:val="right"/>
              <w:rPr>
                <w:sz w:val="24"/>
              </w:rPr>
            </w:pPr>
            <w:r>
              <w:rPr>
                <w:spacing w:val="-2"/>
                <w:sz w:val="24"/>
              </w:rPr>
              <w:t>Девушки</w:t>
            </w:r>
            <w:r>
              <w:rPr>
                <w:sz w:val="24"/>
              </w:rPr>
              <w:tab/>
              <w:t>19-22-</w:t>
            </w:r>
            <w:r>
              <w:rPr>
                <w:spacing w:val="-5"/>
                <w:sz w:val="24"/>
              </w:rPr>
              <w:t>25</w:t>
            </w:r>
          </w:p>
          <w:p w14:paraId="1A65DBA4" w14:textId="77777777" w:rsidR="003C5256" w:rsidRDefault="00EA4AB5">
            <w:pPr>
              <w:pStyle w:val="TableParagraph"/>
              <w:tabs>
                <w:tab w:val="left" w:pos="1854"/>
              </w:tabs>
              <w:ind w:left="170"/>
              <w:rPr>
                <w:sz w:val="24"/>
              </w:rPr>
            </w:pPr>
            <w:r>
              <w:rPr>
                <w:sz w:val="24"/>
              </w:rPr>
              <w:t>Юноши</w:t>
            </w:r>
            <w:r>
              <w:rPr>
                <w:spacing w:val="-5"/>
                <w:sz w:val="24"/>
              </w:rPr>
              <w:t xml:space="preserve"> </w:t>
            </w:r>
            <w:r>
              <w:rPr>
                <w:spacing w:val="-4"/>
                <w:sz w:val="24"/>
              </w:rPr>
              <w:t>1км:</w:t>
            </w:r>
            <w:r>
              <w:rPr>
                <w:sz w:val="24"/>
              </w:rPr>
              <w:tab/>
              <w:t>3.20-3.30-</w:t>
            </w:r>
            <w:r>
              <w:rPr>
                <w:spacing w:val="-4"/>
                <w:sz w:val="24"/>
              </w:rPr>
              <w:t>3.40</w:t>
            </w:r>
          </w:p>
          <w:p w14:paraId="50A7D348" w14:textId="77777777" w:rsidR="003C5256" w:rsidRDefault="00EA4AB5">
            <w:pPr>
              <w:pStyle w:val="TableParagraph"/>
              <w:tabs>
                <w:tab w:val="left" w:pos="1974"/>
              </w:tabs>
              <w:ind w:left="170"/>
              <w:rPr>
                <w:sz w:val="24"/>
              </w:rPr>
            </w:pPr>
            <w:r>
              <w:rPr>
                <w:sz w:val="24"/>
              </w:rPr>
              <w:t>Девушки</w:t>
            </w:r>
            <w:r>
              <w:rPr>
                <w:spacing w:val="-8"/>
                <w:sz w:val="24"/>
              </w:rPr>
              <w:t xml:space="preserve"> </w:t>
            </w:r>
            <w:r>
              <w:rPr>
                <w:spacing w:val="-2"/>
                <w:sz w:val="24"/>
              </w:rPr>
              <w:t>500м.</w:t>
            </w:r>
            <w:r>
              <w:rPr>
                <w:sz w:val="24"/>
              </w:rPr>
              <w:tab/>
              <w:t>1.50-2.00-</w:t>
            </w:r>
            <w:r>
              <w:rPr>
                <w:spacing w:val="-4"/>
                <w:sz w:val="24"/>
              </w:rPr>
              <w:t>2.10</w:t>
            </w:r>
          </w:p>
        </w:tc>
        <w:tc>
          <w:tcPr>
            <w:tcW w:w="1707" w:type="dxa"/>
            <w:vMerge/>
            <w:tcBorders>
              <w:top w:val="nil"/>
            </w:tcBorders>
          </w:tcPr>
          <w:p w14:paraId="51614D8B" w14:textId="77777777" w:rsidR="003C5256" w:rsidRDefault="003C5256">
            <w:pPr>
              <w:rPr>
                <w:sz w:val="2"/>
                <w:szCs w:val="2"/>
              </w:rPr>
            </w:pPr>
          </w:p>
        </w:tc>
        <w:tc>
          <w:tcPr>
            <w:tcW w:w="1297" w:type="dxa"/>
            <w:vMerge/>
            <w:tcBorders>
              <w:top w:val="nil"/>
            </w:tcBorders>
          </w:tcPr>
          <w:p w14:paraId="1CE8A5EA" w14:textId="77777777" w:rsidR="003C5256" w:rsidRDefault="003C5256">
            <w:pPr>
              <w:rPr>
                <w:sz w:val="2"/>
                <w:szCs w:val="2"/>
              </w:rPr>
            </w:pPr>
          </w:p>
        </w:tc>
      </w:tr>
      <w:tr w:rsidR="003C5256" w14:paraId="5BA4FCC8" w14:textId="77777777">
        <w:trPr>
          <w:trHeight w:val="465"/>
        </w:trPr>
        <w:tc>
          <w:tcPr>
            <w:tcW w:w="4392" w:type="dxa"/>
            <w:vMerge/>
            <w:tcBorders>
              <w:top w:val="nil"/>
            </w:tcBorders>
          </w:tcPr>
          <w:p w14:paraId="23FA917A" w14:textId="77777777" w:rsidR="003C5256" w:rsidRDefault="003C5256">
            <w:pPr>
              <w:rPr>
                <w:sz w:val="2"/>
                <w:szCs w:val="2"/>
              </w:rPr>
            </w:pPr>
          </w:p>
        </w:tc>
        <w:tc>
          <w:tcPr>
            <w:tcW w:w="8410" w:type="dxa"/>
          </w:tcPr>
          <w:p w14:paraId="5EABBC6D" w14:textId="77777777" w:rsidR="003C5256" w:rsidRDefault="00EA4AB5">
            <w:pPr>
              <w:pStyle w:val="TableParagraph"/>
              <w:spacing w:line="264"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707" w:type="dxa"/>
            <w:vMerge w:val="restart"/>
          </w:tcPr>
          <w:p w14:paraId="7D6889E5" w14:textId="77777777" w:rsidR="003C5256" w:rsidRDefault="00EA4AB5">
            <w:pPr>
              <w:pStyle w:val="TableParagraph"/>
              <w:spacing w:line="260" w:lineRule="exact"/>
              <w:ind w:left="127" w:right="116"/>
              <w:jc w:val="center"/>
              <w:rPr>
                <w:sz w:val="24"/>
              </w:rPr>
            </w:pPr>
            <w:r>
              <w:rPr>
                <w:spacing w:val="-10"/>
                <w:sz w:val="24"/>
              </w:rPr>
              <w:t>9</w:t>
            </w:r>
          </w:p>
        </w:tc>
        <w:tc>
          <w:tcPr>
            <w:tcW w:w="1297" w:type="dxa"/>
            <w:vMerge w:val="restart"/>
          </w:tcPr>
          <w:p w14:paraId="2E7F1067" w14:textId="77777777" w:rsidR="003C5256" w:rsidRDefault="00EA4AB5">
            <w:pPr>
              <w:pStyle w:val="TableParagraph"/>
              <w:spacing w:line="260" w:lineRule="exact"/>
              <w:ind w:left="16"/>
              <w:jc w:val="center"/>
              <w:rPr>
                <w:sz w:val="24"/>
              </w:rPr>
            </w:pPr>
            <w:r>
              <w:rPr>
                <w:spacing w:val="-10"/>
                <w:sz w:val="24"/>
              </w:rPr>
              <w:t>3</w:t>
            </w:r>
          </w:p>
        </w:tc>
      </w:tr>
      <w:tr w:rsidR="003C5256" w14:paraId="1902060C" w14:textId="77777777">
        <w:trPr>
          <w:trHeight w:val="1102"/>
        </w:trPr>
        <w:tc>
          <w:tcPr>
            <w:tcW w:w="4392" w:type="dxa"/>
            <w:vMerge/>
            <w:tcBorders>
              <w:top w:val="nil"/>
            </w:tcBorders>
          </w:tcPr>
          <w:p w14:paraId="63827BCA" w14:textId="77777777" w:rsidR="003C5256" w:rsidRDefault="003C5256">
            <w:pPr>
              <w:rPr>
                <w:sz w:val="2"/>
                <w:szCs w:val="2"/>
              </w:rPr>
            </w:pPr>
          </w:p>
        </w:tc>
        <w:tc>
          <w:tcPr>
            <w:tcW w:w="8410" w:type="dxa"/>
          </w:tcPr>
          <w:p w14:paraId="1FD3ED3F" w14:textId="77777777" w:rsidR="003C5256" w:rsidRDefault="00EA4AB5">
            <w:pPr>
              <w:pStyle w:val="TableParagraph"/>
              <w:spacing w:line="260" w:lineRule="exact"/>
              <w:ind w:left="110"/>
              <w:rPr>
                <w:sz w:val="24"/>
              </w:rPr>
            </w:pPr>
            <w:r>
              <w:rPr>
                <w:sz w:val="24"/>
              </w:rPr>
              <w:t>Закрепление</w:t>
            </w:r>
            <w:r>
              <w:rPr>
                <w:spacing w:val="-8"/>
                <w:sz w:val="24"/>
              </w:rPr>
              <w:t xml:space="preserve"> </w:t>
            </w:r>
            <w:r>
              <w:rPr>
                <w:sz w:val="24"/>
              </w:rPr>
              <w:t>беговых</w:t>
            </w:r>
            <w:r>
              <w:rPr>
                <w:spacing w:val="-2"/>
                <w:sz w:val="24"/>
              </w:rPr>
              <w:t xml:space="preserve"> </w:t>
            </w:r>
            <w:r>
              <w:rPr>
                <w:sz w:val="24"/>
              </w:rPr>
              <w:t>упражнений</w:t>
            </w:r>
            <w:r>
              <w:rPr>
                <w:spacing w:val="-4"/>
                <w:sz w:val="24"/>
              </w:rPr>
              <w:t xml:space="preserve"> </w:t>
            </w:r>
            <w:r>
              <w:rPr>
                <w:sz w:val="24"/>
              </w:rPr>
              <w:t>и</w:t>
            </w:r>
            <w:r>
              <w:rPr>
                <w:spacing w:val="-6"/>
                <w:sz w:val="24"/>
              </w:rPr>
              <w:t xml:space="preserve"> </w:t>
            </w:r>
            <w:r>
              <w:rPr>
                <w:sz w:val="24"/>
              </w:rPr>
              <w:t>кроссовая</w:t>
            </w:r>
            <w:r>
              <w:rPr>
                <w:spacing w:val="-6"/>
                <w:sz w:val="24"/>
              </w:rPr>
              <w:t xml:space="preserve"> </w:t>
            </w:r>
            <w:r>
              <w:rPr>
                <w:sz w:val="24"/>
              </w:rPr>
              <w:t>подготовка(3</w:t>
            </w:r>
            <w:r>
              <w:rPr>
                <w:spacing w:val="-6"/>
                <w:sz w:val="24"/>
              </w:rPr>
              <w:t xml:space="preserve"> </w:t>
            </w:r>
            <w:r>
              <w:rPr>
                <w:sz w:val="24"/>
              </w:rPr>
              <w:t>км-юноши,2</w:t>
            </w:r>
            <w:r>
              <w:rPr>
                <w:spacing w:val="-8"/>
                <w:sz w:val="24"/>
              </w:rPr>
              <w:t xml:space="preserve"> </w:t>
            </w:r>
            <w:r>
              <w:rPr>
                <w:spacing w:val="-5"/>
                <w:sz w:val="24"/>
              </w:rPr>
              <w:t>км-</w:t>
            </w:r>
          </w:p>
          <w:p w14:paraId="20413CD7" w14:textId="77777777" w:rsidR="003C5256" w:rsidRDefault="00EA4AB5">
            <w:pPr>
              <w:pStyle w:val="TableParagraph"/>
              <w:ind w:left="110"/>
              <w:rPr>
                <w:sz w:val="24"/>
              </w:rPr>
            </w:pPr>
            <w:r>
              <w:rPr>
                <w:sz w:val="24"/>
              </w:rPr>
              <w:t>девушки).</w:t>
            </w:r>
            <w:r>
              <w:rPr>
                <w:spacing w:val="-8"/>
                <w:sz w:val="24"/>
              </w:rPr>
              <w:t xml:space="preserve"> </w:t>
            </w:r>
            <w:r>
              <w:rPr>
                <w:sz w:val="24"/>
              </w:rPr>
              <w:t>Беговые</w:t>
            </w:r>
            <w:r>
              <w:rPr>
                <w:spacing w:val="-2"/>
                <w:sz w:val="24"/>
              </w:rPr>
              <w:t xml:space="preserve"> </w:t>
            </w:r>
            <w:r>
              <w:rPr>
                <w:sz w:val="24"/>
              </w:rPr>
              <w:t>упражнения</w:t>
            </w:r>
            <w:r>
              <w:rPr>
                <w:spacing w:val="-4"/>
                <w:sz w:val="24"/>
              </w:rPr>
              <w:t xml:space="preserve"> </w:t>
            </w:r>
            <w:r>
              <w:rPr>
                <w:sz w:val="24"/>
              </w:rPr>
              <w:t>на</w:t>
            </w:r>
            <w:r>
              <w:rPr>
                <w:spacing w:val="-7"/>
                <w:sz w:val="24"/>
              </w:rPr>
              <w:t xml:space="preserve"> </w:t>
            </w:r>
            <w:r>
              <w:rPr>
                <w:sz w:val="24"/>
              </w:rPr>
              <w:t>развитие</w:t>
            </w:r>
            <w:r>
              <w:rPr>
                <w:spacing w:val="-6"/>
                <w:sz w:val="24"/>
              </w:rPr>
              <w:t xml:space="preserve"> </w:t>
            </w:r>
            <w:r>
              <w:rPr>
                <w:spacing w:val="-2"/>
                <w:sz w:val="24"/>
              </w:rPr>
              <w:t>выносливости.</w:t>
            </w:r>
          </w:p>
          <w:p w14:paraId="01C7CB5E" w14:textId="77777777" w:rsidR="003C5256" w:rsidRDefault="00EA4AB5">
            <w:pPr>
              <w:pStyle w:val="TableParagraph"/>
              <w:ind w:left="110"/>
              <w:rPr>
                <w:sz w:val="24"/>
              </w:rPr>
            </w:pPr>
            <w:r>
              <w:rPr>
                <w:sz w:val="24"/>
              </w:rPr>
              <w:t>Закрепление</w:t>
            </w:r>
            <w:r>
              <w:rPr>
                <w:spacing w:val="-9"/>
                <w:sz w:val="24"/>
              </w:rPr>
              <w:t xml:space="preserve"> </w:t>
            </w:r>
            <w:r>
              <w:rPr>
                <w:sz w:val="24"/>
              </w:rPr>
              <w:t>и</w:t>
            </w:r>
            <w:r>
              <w:rPr>
                <w:spacing w:val="-4"/>
                <w:sz w:val="24"/>
              </w:rPr>
              <w:t xml:space="preserve"> </w:t>
            </w:r>
            <w:r>
              <w:rPr>
                <w:sz w:val="24"/>
              </w:rPr>
              <w:t>совершенствование</w:t>
            </w:r>
            <w:r>
              <w:rPr>
                <w:spacing w:val="-7"/>
                <w:sz w:val="24"/>
              </w:rPr>
              <w:t xml:space="preserve"> </w:t>
            </w:r>
            <w:r>
              <w:rPr>
                <w:sz w:val="24"/>
              </w:rPr>
              <w:t>техники</w:t>
            </w:r>
            <w:r>
              <w:rPr>
                <w:spacing w:val="-4"/>
                <w:sz w:val="24"/>
              </w:rPr>
              <w:t xml:space="preserve"> </w:t>
            </w:r>
            <w:r>
              <w:rPr>
                <w:sz w:val="24"/>
              </w:rPr>
              <w:t>изучаемых</w:t>
            </w:r>
            <w:r>
              <w:rPr>
                <w:spacing w:val="-4"/>
                <w:sz w:val="24"/>
              </w:rPr>
              <w:t xml:space="preserve"> </w:t>
            </w:r>
            <w:r>
              <w:rPr>
                <w:sz w:val="24"/>
              </w:rPr>
              <w:t>двигательных</w:t>
            </w:r>
            <w:r>
              <w:rPr>
                <w:spacing w:val="-3"/>
                <w:sz w:val="24"/>
              </w:rPr>
              <w:t xml:space="preserve"> </w:t>
            </w:r>
            <w:r>
              <w:rPr>
                <w:spacing w:val="-2"/>
                <w:sz w:val="24"/>
              </w:rPr>
              <w:t>действий</w:t>
            </w:r>
          </w:p>
        </w:tc>
        <w:tc>
          <w:tcPr>
            <w:tcW w:w="1707" w:type="dxa"/>
            <w:vMerge/>
            <w:tcBorders>
              <w:top w:val="nil"/>
            </w:tcBorders>
          </w:tcPr>
          <w:p w14:paraId="68D17EA8" w14:textId="77777777" w:rsidR="003C5256" w:rsidRDefault="003C5256">
            <w:pPr>
              <w:rPr>
                <w:sz w:val="2"/>
                <w:szCs w:val="2"/>
              </w:rPr>
            </w:pPr>
          </w:p>
        </w:tc>
        <w:tc>
          <w:tcPr>
            <w:tcW w:w="1297" w:type="dxa"/>
            <w:vMerge/>
            <w:tcBorders>
              <w:top w:val="nil"/>
            </w:tcBorders>
          </w:tcPr>
          <w:p w14:paraId="47F4E500" w14:textId="77777777" w:rsidR="003C5256" w:rsidRDefault="003C5256">
            <w:pPr>
              <w:rPr>
                <w:sz w:val="2"/>
                <w:szCs w:val="2"/>
              </w:rPr>
            </w:pPr>
          </w:p>
        </w:tc>
      </w:tr>
      <w:tr w:rsidR="003C5256" w14:paraId="4E0D91ED" w14:textId="77777777">
        <w:trPr>
          <w:trHeight w:val="412"/>
        </w:trPr>
        <w:tc>
          <w:tcPr>
            <w:tcW w:w="4392" w:type="dxa"/>
          </w:tcPr>
          <w:p w14:paraId="7DAEB40D" w14:textId="77777777" w:rsidR="003C5256" w:rsidRDefault="00EA4AB5">
            <w:pPr>
              <w:pStyle w:val="TableParagraph"/>
              <w:spacing w:before="58"/>
              <w:ind w:left="112"/>
              <w:rPr>
                <w:b/>
                <w:sz w:val="24"/>
              </w:rPr>
            </w:pPr>
            <w:r>
              <w:rPr>
                <w:b/>
                <w:sz w:val="24"/>
              </w:rPr>
              <w:t>Раздел</w:t>
            </w:r>
            <w:r>
              <w:rPr>
                <w:b/>
                <w:spacing w:val="-7"/>
                <w:sz w:val="24"/>
              </w:rPr>
              <w:t xml:space="preserve"> </w:t>
            </w:r>
            <w:r>
              <w:rPr>
                <w:b/>
                <w:sz w:val="24"/>
              </w:rPr>
              <w:t>2.</w:t>
            </w:r>
            <w:r>
              <w:rPr>
                <w:b/>
                <w:spacing w:val="-5"/>
                <w:sz w:val="24"/>
              </w:rPr>
              <w:t xml:space="preserve"> </w:t>
            </w:r>
            <w:r>
              <w:rPr>
                <w:b/>
                <w:sz w:val="24"/>
              </w:rPr>
              <w:t>Спортивные</w:t>
            </w:r>
            <w:r>
              <w:rPr>
                <w:b/>
                <w:spacing w:val="-5"/>
                <w:sz w:val="24"/>
              </w:rPr>
              <w:t xml:space="preserve"> </w:t>
            </w:r>
            <w:r>
              <w:rPr>
                <w:b/>
                <w:spacing w:val="-4"/>
                <w:sz w:val="24"/>
              </w:rPr>
              <w:t>игры</w:t>
            </w:r>
          </w:p>
        </w:tc>
        <w:tc>
          <w:tcPr>
            <w:tcW w:w="8410" w:type="dxa"/>
          </w:tcPr>
          <w:p w14:paraId="323E51AE" w14:textId="77777777" w:rsidR="003C5256" w:rsidRDefault="003C5256">
            <w:pPr>
              <w:pStyle w:val="TableParagraph"/>
            </w:pPr>
          </w:p>
        </w:tc>
        <w:tc>
          <w:tcPr>
            <w:tcW w:w="1707" w:type="dxa"/>
          </w:tcPr>
          <w:p w14:paraId="1BD05CE6" w14:textId="77777777" w:rsidR="003C5256" w:rsidRDefault="00EA4AB5">
            <w:pPr>
              <w:pStyle w:val="TableParagraph"/>
              <w:spacing w:before="53"/>
              <w:ind w:left="127" w:right="110"/>
              <w:jc w:val="center"/>
              <w:rPr>
                <w:sz w:val="24"/>
              </w:rPr>
            </w:pPr>
            <w:r>
              <w:rPr>
                <w:spacing w:val="-5"/>
                <w:sz w:val="24"/>
              </w:rPr>
              <w:t>48</w:t>
            </w:r>
          </w:p>
        </w:tc>
        <w:tc>
          <w:tcPr>
            <w:tcW w:w="1297" w:type="dxa"/>
            <w:vMerge w:val="restart"/>
          </w:tcPr>
          <w:p w14:paraId="2388B17B" w14:textId="77777777" w:rsidR="003C5256" w:rsidRDefault="003C5256">
            <w:pPr>
              <w:pStyle w:val="TableParagraph"/>
            </w:pPr>
          </w:p>
        </w:tc>
      </w:tr>
      <w:tr w:rsidR="003C5256" w14:paraId="1BEBA871" w14:textId="77777777">
        <w:trPr>
          <w:trHeight w:val="408"/>
        </w:trPr>
        <w:tc>
          <w:tcPr>
            <w:tcW w:w="4392" w:type="dxa"/>
          </w:tcPr>
          <w:p w14:paraId="79A40D8E" w14:textId="77777777" w:rsidR="003C5256" w:rsidRDefault="00EA4AB5">
            <w:pPr>
              <w:pStyle w:val="TableParagraph"/>
              <w:spacing w:line="264" w:lineRule="exact"/>
              <w:ind w:left="112"/>
              <w:rPr>
                <w:b/>
                <w:sz w:val="24"/>
              </w:rPr>
            </w:pPr>
            <w:r>
              <w:rPr>
                <w:b/>
                <w:spacing w:val="-2"/>
                <w:sz w:val="24"/>
              </w:rPr>
              <w:t>Волейбол</w:t>
            </w:r>
          </w:p>
        </w:tc>
        <w:tc>
          <w:tcPr>
            <w:tcW w:w="8410" w:type="dxa"/>
          </w:tcPr>
          <w:p w14:paraId="25A90656" w14:textId="77777777" w:rsidR="003C5256" w:rsidRDefault="003C5256">
            <w:pPr>
              <w:pStyle w:val="TableParagraph"/>
            </w:pPr>
          </w:p>
        </w:tc>
        <w:tc>
          <w:tcPr>
            <w:tcW w:w="1707" w:type="dxa"/>
          </w:tcPr>
          <w:p w14:paraId="6064CD8F" w14:textId="77777777" w:rsidR="003C5256" w:rsidRDefault="00EA4AB5">
            <w:pPr>
              <w:pStyle w:val="TableParagraph"/>
              <w:spacing w:line="260" w:lineRule="exact"/>
              <w:ind w:left="127" w:right="110"/>
              <w:jc w:val="center"/>
              <w:rPr>
                <w:sz w:val="24"/>
              </w:rPr>
            </w:pPr>
            <w:r>
              <w:rPr>
                <w:spacing w:val="-5"/>
                <w:sz w:val="24"/>
              </w:rPr>
              <w:t>18</w:t>
            </w:r>
          </w:p>
        </w:tc>
        <w:tc>
          <w:tcPr>
            <w:tcW w:w="1297" w:type="dxa"/>
            <w:vMerge/>
            <w:tcBorders>
              <w:top w:val="nil"/>
            </w:tcBorders>
          </w:tcPr>
          <w:p w14:paraId="162EC942" w14:textId="77777777" w:rsidR="003C5256" w:rsidRDefault="003C5256">
            <w:pPr>
              <w:rPr>
                <w:sz w:val="2"/>
                <w:szCs w:val="2"/>
              </w:rPr>
            </w:pPr>
          </w:p>
        </w:tc>
      </w:tr>
      <w:tr w:rsidR="003C5256" w14:paraId="7A2FA849" w14:textId="77777777">
        <w:trPr>
          <w:trHeight w:val="277"/>
        </w:trPr>
        <w:tc>
          <w:tcPr>
            <w:tcW w:w="4392" w:type="dxa"/>
            <w:vMerge w:val="restart"/>
          </w:tcPr>
          <w:p w14:paraId="3AA9CB1F" w14:textId="77777777" w:rsidR="003C5256" w:rsidRDefault="00EA4AB5">
            <w:pPr>
              <w:pStyle w:val="TableParagraph"/>
              <w:spacing w:line="266" w:lineRule="exact"/>
              <w:ind w:left="112"/>
              <w:rPr>
                <w:b/>
                <w:sz w:val="24"/>
              </w:rPr>
            </w:pPr>
            <w:r>
              <w:rPr>
                <w:b/>
                <w:sz w:val="24"/>
              </w:rPr>
              <w:t>Тема</w:t>
            </w:r>
            <w:r>
              <w:rPr>
                <w:b/>
                <w:spacing w:val="-5"/>
                <w:sz w:val="24"/>
              </w:rPr>
              <w:t xml:space="preserve"> </w:t>
            </w:r>
            <w:r>
              <w:rPr>
                <w:b/>
                <w:spacing w:val="-4"/>
                <w:sz w:val="24"/>
              </w:rPr>
              <w:t>2.1.</w:t>
            </w:r>
          </w:p>
          <w:p w14:paraId="1EE23676" w14:textId="77777777" w:rsidR="003C5256" w:rsidRDefault="00EA4AB5">
            <w:pPr>
              <w:pStyle w:val="TableParagraph"/>
              <w:spacing w:before="1"/>
              <w:ind w:left="112" w:right="23"/>
              <w:rPr>
                <w:b/>
                <w:sz w:val="24"/>
              </w:rPr>
            </w:pPr>
            <w:r>
              <w:rPr>
                <w:b/>
                <w:sz w:val="24"/>
              </w:rPr>
              <w:t>Техника</w:t>
            </w:r>
            <w:r>
              <w:rPr>
                <w:b/>
                <w:spacing w:val="-13"/>
                <w:sz w:val="24"/>
              </w:rPr>
              <w:t xml:space="preserve"> </w:t>
            </w:r>
            <w:r>
              <w:rPr>
                <w:b/>
                <w:sz w:val="24"/>
              </w:rPr>
              <w:t>передвижения.</w:t>
            </w:r>
            <w:r>
              <w:rPr>
                <w:b/>
                <w:spacing w:val="-13"/>
                <w:sz w:val="24"/>
              </w:rPr>
              <w:t xml:space="preserve"> </w:t>
            </w:r>
            <w:r>
              <w:rPr>
                <w:b/>
                <w:sz w:val="24"/>
              </w:rPr>
              <w:t>Приём</w:t>
            </w:r>
            <w:r>
              <w:rPr>
                <w:b/>
                <w:spacing w:val="-13"/>
                <w:sz w:val="24"/>
              </w:rPr>
              <w:t xml:space="preserve"> </w:t>
            </w:r>
            <w:r>
              <w:rPr>
                <w:b/>
                <w:sz w:val="24"/>
              </w:rPr>
              <w:t>сверху и снизу двумя руками.</w:t>
            </w:r>
          </w:p>
        </w:tc>
        <w:tc>
          <w:tcPr>
            <w:tcW w:w="8410" w:type="dxa"/>
          </w:tcPr>
          <w:p w14:paraId="67500A4E" w14:textId="77777777" w:rsidR="003C5256" w:rsidRDefault="00EA4AB5">
            <w:pPr>
              <w:pStyle w:val="TableParagraph"/>
              <w:spacing w:line="257"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vMerge w:val="restart"/>
          </w:tcPr>
          <w:p w14:paraId="04A85072" w14:textId="77777777" w:rsidR="003C5256" w:rsidRDefault="00EA4AB5">
            <w:pPr>
              <w:pStyle w:val="TableParagraph"/>
              <w:spacing w:line="262" w:lineRule="exact"/>
              <w:ind w:left="127" w:right="116"/>
              <w:jc w:val="center"/>
              <w:rPr>
                <w:sz w:val="24"/>
              </w:rPr>
            </w:pPr>
            <w:r>
              <w:rPr>
                <w:spacing w:val="-10"/>
                <w:sz w:val="24"/>
              </w:rPr>
              <w:t>2</w:t>
            </w:r>
          </w:p>
        </w:tc>
        <w:tc>
          <w:tcPr>
            <w:tcW w:w="1297" w:type="dxa"/>
            <w:vMerge w:val="restart"/>
          </w:tcPr>
          <w:p w14:paraId="4822CD6D" w14:textId="77777777" w:rsidR="003C5256" w:rsidRDefault="00EA4AB5">
            <w:pPr>
              <w:pStyle w:val="TableParagraph"/>
              <w:spacing w:line="262" w:lineRule="exact"/>
              <w:ind w:left="16"/>
              <w:jc w:val="center"/>
              <w:rPr>
                <w:sz w:val="24"/>
              </w:rPr>
            </w:pPr>
            <w:r>
              <w:rPr>
                <w:spacing w:val="-10"/>
                <w:sz w:val="24"/>
              </w:rPr>
              <w:t>2</w:t>
            </w:r>
          </w:p>
        </w:tc>
      </w:tr>
      <w:tr w:rsidR="003C5256" w14:paraId="30BF4D73" w14:textId="77777777">
        <w:trPr>
          <w:trHeight w:val="917"/>
        </w:trPr>
        <w:tc>
          <w:tcPr>
            <w:tcW w:w="4392" w:type="dxa"/>
            <w:vMerge/>
            <w:tcBorders>
              <w:top w:val="nil"/>
            </w:tcBorders>
          </w:tcPr>
          <w:p w14:paraId="1157E29F" w14:textId="77777777" w:rsidR="003C5256" w:rsidRDefault="003C5256">
            <w:pPr>
              <w:rPr>
                <w:sz w:val="2"/>
                <w:szCs w:val="2"/>
              </w:rPr>
            </w:pPr>
          </w:p>
        </w:tc>
        <w:tc>
          <w:tcPr>
            <w:tcW w:w="8410" w:type="dxa"/>
          </w:tcPr>
          <w:p w14:paraId="739DA907" w14:textId="77777777" w:rsidR="003C5256" w:rsidRDefault="00EA4AB5">
            <w:pPr>
              <w:pStyle w:val="TableParagraph"/>
              <w:numPr>
                <w:ilvl w:val="0"/>
                <w:numId w:val="197"/>
              </w:numPr>
              <w:tabs>
                <w:tab w:val="left" w:pos="289"/>
              </w:tabs>
              <w:spacing w:line="260" w:lineRule="exact"/>
              <w:ind w:left="289" w:hanging="181"/>
            </w:pPr>
            <w:r>
              <w:rPr>
                <w:spacing w:val="-2"/>
                <w:sz w:val="24"/>
              </w:rPr>
              <w:t>Совершенствование</w:t>
            </w:r>
            <w:r>
              <w:rPr>
                <w:spacing w:val="16"/>
                <w:sz w:val="24"/>
              </w:rPr>
              <w:t xml:space="preserve"> </w:t>
            </w:r>
            <w:r>
              <w:rPr>
                <w:spacing w:val="-2"/>
                <w:sz w:val="24"/>
              </w:rPr>
              <w:t>передач.</w:t>
            </w:r>
          </w:p>
          <w:p w14:paraId="026A6563" w14:textId="77777777" w:rsidR="003C5256" w:rsidRDefault="00EA4AB5">
            <w:pPr>
              <w:pStyle w:val="TableParagraph"/>
              <w:numPr>
                <w:ilvl w:val="0"/>
                <w:numId w:val="197"/>
              </w:numPr>
              <w:tabs>
                <w:tab w:val="left" w:pos="291"/>
              </w:tabs>
              <w:ind w:left="291" w:hanging="181"/>
            </w:pPr>
            <w:r>
              <w:rPr>
                <w:sz w:val="24"/>
              </w:rPr>
              <w:t>Совершенствование</w:t>
            </w:r>
            <w:r>
              <w:rPr>
                <w:spacing w:val="-4"/>
                <w:sz w:val="24"/>
              </w:rPr>
              <w:t xml:space="preserve"> </w:t>
            </w:r>
            <w:r>
              <w:rPr>
                <w:sz w:val="24"/>
              </w:rPr>
              <w:t>приёма</w:t>
            </w:r>
            <w:r>
              <w:rPr>
                <w:spacing w:val="-3"/>
                <w:sz w:val="24"/>
              </w:rPr>
              <w:t xml:space="preserve"> </w:t>
            </w:r>
            <w:r>
              <w:rPr>
                <w:sz w:val="24"/>
              </w:rPr>
              <w:t>сверху</w:t>
            </w:r>
            <w:r>
              <w:rPr>
                <w:spacing w:val="-2"/>
                <w:sz w:val="24"/>
              </w:rPr>
              <w:t xml:space="preserve"> </w:t>
            </w:r>
            <w:r>
              <w:rPr>
                <w:sz w:val="24"/>
              </w:rPr>
              <w:t>и</w:t>
            </w:r>
            <w:r>
              <w:rPr>
                <w:spacing w:val="-3"/>
                <w:sz w:val="24"/>
              </w:rPr>
              <w:t xml:space="preserve"> </w:t>
            </w:r>
            <w:r>
              <w:rPr>
                <w:sz w:val="24"/>
              </w:rPr>
              <w:t>снизу</w:t>
            </w:r>
            <w:r>
              <w:rPr>
                <w:spacing w:val="-1"/>
                <w:sz w:val="24"/>
              </w:rPr>
              <w:t xml:space="preserve"> </w:t>
            </w:r>
            <w:r>
              <w:rPr>
                <w:sz w:val="24"/>
              </w:rPr>
              <w:t>на</w:t>
            </w:r>
            <w:r>
              <w:rPr>
                <w:spacing w:val="-2"/>
                <w:sz w:val="24"/>
              </w:rPr>
              <w:t xml:space="preserve"> </w:t>
            </w:r>
            <w:r>
              <w:rPr>
                <w:sz w:val="24"/>
              </w:rPr>
              <w:t>месте</w:t>
            </w:r>
            <w:r>
              <w:rPr>
                <w:spacing w:val="-2"/>
                <w:sz w:val="24"/>
              </w:rPr>
              <w:t xml:space="preserve"> </w:t>
            </w:r>
            <w:r>
              <w:rPr>
                <w:sz w:val="24"/>
              </w:rPr>
              <w:t>и</w:t>
            </w:r>
            <w:r>
              <w:rPr>
                <w:spacing w:val="-3"/>
                <w:sz w:val="24"/>
              </w:rPr>
              <w:t xml:space="preserve"> </w:t>
            </w:r>
            <w:r>
              <w:rPr>
                <w:sz w:val="24"/>
              </w:rPr>
              <w:t>в</w:t>
            </w:r>
            <w:r>
              <w:rPr>
                <w:spacing w:val="-2"/>
                <w:sz w:val="24"/>
              </w:rPr>
              <w:t xml:space="preserve"> движении</w:t>
            </w:r>
          </w:p>
          <w:p w14:paraId="46C0338C" w14:textId="77777777" w:rsidR="003C5256" w:rsidRDefault="00EA4AB5">
            <w:pPr>
              <w:pStyle w:val="TableParagraph"/>
              <w:numPr>
                <w:ilvl w:val="0"/>
                <w:numId w:val="197"/>
              </w:numPr>
              <w:tabs>
                <w:tab w:val="left" w:pos="290"/>
              </w:tabs>
              <w:ind w:hanging="180"/>
            </w:pPr>
            <w:r>
              <w:rPr>
                <w:sz w:val="24"/>
              </w:rPr>
              <w:t>Учебная</w:t>
            </w:r>
            <w:r>
              <w:rPr>
                <w:spacing w:val="-2"/>
                <w:sz w:val="24"/>
              </w:rPr>
              <w:t xml:space="preserve"> </w:t>
            </w:r>
            <w:r>
              <w:rPr>
                <w:sz w:val="24"/>
              </w:rPr>
              <w:t xml:space="preserve">двухсторонняя </w:t>
            </w:r>
            <w:r>
              <w:rPr>
                <w:spacing w:val="-4"/>
                <w:sz w:val="24"/>
              </w:rPr>
              <w:t>игра</w:t>
            </w:r>
          </w:p>
        </w:tc>
        <w:tc>
          <w:tcPr>
            <w:tcW w:w="1707" w:type="dxa"/>
            <w:vMerge/>
            <w:tcBorders>
              <w:top w:val="nil"/>
            </w:tcBorders>
          </w:tcPr>
          <w:p w14:paraId="56865E9F" w14:textId="77777777" w:rsidR="003C5256" w:rsidRDefault="003C5256">
            <w:pPr>
              <w:rPr>
                <w:sz w:val="2"/>
                <w:szCs w:val="2"/>
              </w:rPr>
            </w:pPr>
          </w:p>
        </w:tc>
        <w:tc>
          <w:tcPr>
            <w:tcW w:w="1297" w:type="dxa"/>
            <w:vMerge/>
            <w:tcBorders>
              <w:top w:val="nil"/>
            </w:tcBorders>
          </w:tcPr>
          <w:p w14:paraId="7BE8E5A8" w14:textId="77777777" w:rsidR="003C5256" w:rsidRDefault="003C5256">
            <w:pPr>
              <w:rPr>
                <w:sz w:val="2"/>
                <w:szCs w:val="2"/>
              </w:rPr>
            </w:pPr>
          </w:p>
        </w:tc>
      </w:tr>
      <w:tr w:rsidR="003C5256" w14:paraId="467E1C6A" w14:textId="77777777">
        <w:trPr>
          <w:trHeight w:val="408"/>
        </w:trPr>
        <w:tc>
          <w:tcPr>
            <w:tcW w:w="4392" w:type="dxa"/>
            <w:vMerge w:val="restart"/>
          </w:tcPr>
          <w:p w14:paraId="360B1283" w14:textId="77777777" w:rsidR="003C5256" w:rsidRDefault="00EA4AB5">
            <w:pPr>
              <w:pStyle w:val="TableParagraph"/>
              <w:spacing w:line="264" w:lineRule="exact"/>
              <w:ind w:left="112"/>
              <w:jc w:val="both"/>
              <w:rPr>
                <w:b/>
                <w:sz w:val="24"/>
              </w:rPr>
            </w:pPr>
            <w:r>
              <w:rPr>
                <w:b/>
                <w:sz w:val="24"/>
              </w:rPr>
              <w:t>Тема</w:t>
            </w:r>
            <w:r>
              <w:rPr>
                <w:b/>
                <w:spacing w:val="-5"/>
                <w:sz w:val="24"/>
              </w:rPr>
              <w:t xml:space="preserve"> </w:t>
            </w:r>
            <w:r>
              <w:rPr>
                <w:b/>
                <w:spacing w:val="-4"/>
                <w:sz w:val="24"/>
              </w:rPr>
              <w:t>2.2.</w:t>
            </w:r>
          </w:p>
          <w:p w14:paraId="61D20E58" w14:textId="77777777" w:rsidR="003C5256" w:rsidRDefault="00EA4AB5">
            <w:pPr>
              <w:pStyle w:val="TableParagraph"/>
              <w:spacing w:before="1"/>
              <w:ind w:left="112" w:right="575"/>
              <w:jc w:val="both"/>
              <w:rPr>
                <w:b/>
                <w:sz w:val="24"/>
              </w:rPr>
            </w:pPr>
            <w:r>
              <w:rPr>
                <w:b/>
                <w:sz w:val="24"/>
              </w:rPr>
              <w:t>Техника</w:t>
            </w:r>
            <w:r>
              <w:rPr>
                <w:b/>
                <w:spacing w:val="-12"/>
                <w:sz w:val="24"/>
              </w:rPr>
              <w:t xml:space="preserve"> </w:t>
            </w:r>
            <w:r>
              <w:rPr>
                <w:b/>
                <w:sz w:val="24"/>
              </w:rPr>
              <w:t>защиты,</w:t>
            </w:r>
            <w:r>
              <w:rPr>
                <w:b/>
                <w:spacing w:val="-12"/>
                <w:sz w:val="24"/>
              </w:rPr>
              <w:t xml:space="preserve"> </w:t>
            </w:r>
            <w:r>
              <w:rPr>
                <w:b/>
                <w:sz w:val="24"/>
              </w:rPr>
              <w:t>подводящие</w:t>
            </w:r>
            <w:r>
              <w:rPr>
                <w:b/>
                <w:spacing w:val="-12"/>
                <w:sz w:val="24"/>
              </w:rPr>
              <w:t xml:space="preserve"> </w:t>
            </w:r>
            <w:r>
              <w:rPr>
                <w:b/>
                <w:sz w:val="24"/>
              </w:rPr>
              <w:t>уп- ражнения при изучении техники нижнего приема.</w:t>
            </w:r>
          </w:p>
        </w:tc>
        <w:tc>
          <w:tcPr>
            <w:tcW w:w="8410" w:type="dxa"/>
          </w:tcPr>
          <w:p w14:paraId="527D2F3E" w14:textId="77777777" w:rsidR="003C5256" w:rsidRDefault="00EA4AB5">
            <w:pPr>
              <w:pStyle w:val="TableParagraph"/>
              <w:spacing w:line="264"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vMerge w:val="restart"/>
          </w:tcPr>
          <w:p w14:paraId="278A3F3B" w14:textId="77777777" w:rsidR="003C5256" w:rsidRDefault="00EA4AB5">
            <w:pPr>
              <w:pStyle w:val="TableParagraph"/>
              <w:spacing w:line="260" w:lineRule="exact"/>
              <w:ind w:left="127" w:right="116"/>
              <w:jc w:val="center"/>
              <w:rPr>
                <w:sz w:val="24"/>
              </w:rPr>
            </w:pPr>
            <w:r>
              <w:rPr>
                <w:spacing w:val="-10"/>
                <w:sz w:val="24"/>
              </w:rPr>
              <w:t>2</w:t>
            </w:r>
          </w:p>
        </w:tc>
        <w:tc>
          <w:tcPr>
            <w:tcW w:w="1297" w:type="dxa"/>
            <w:vMerge w:val="restart"/>
          </w:tcPr>
          <w:p w14:paraId="7DA88EE0" w14:textId="77777777" w:rsidR="003C5256" w:rsidRDefault="00EA4AB5">
            <w:pPr>
              <w:pStyle w:val="TableParagraph"/>
              <w:spacing w:line="260" w:lineRule="exact"/>
              <w:ind w:left="16"/>
              <w:jc w:val="center"/>
              <w:rPr>
                <w:sz w:val="24"/>
              </w:rPr>
            </w:pPr>
            <w:r>
              <w:rPr>
                <w:spacing w:val="-10"/>
                <w:sz w:val="24"/>
              </w:rPr>
              <w:t>2</w:t>
            </w:r>
          </w:p>
        </w:tc>
      </w:tr>
      <w:tr w:rsidR="003C5256" w14:paraId="61CBA20D" w14:textId="77777777">
        <w:trPr>
          <w:trHeight w:val="1403"/>
        </w:trPr>
        <w:tc>
          <w:tcPr>
            <w:tcW w:w="4392" w:type="dxa"/>
            <w:vMerge/>
            <w:tcBorders>
              <w:top w:val="nil"/>
            </w:tcBorders>
          </w:tcPr>
          <w:p w14:paraId="6F14DDDB" w14:textId="77777777" w:rsidR="003C5256" w:rsidRDefault="003C5256">
            <w:pPr>
              <w:rPr>
                <w:sz w:val="2"/>
                <w:szCs w:val="2"/>
              </w:rPr>
            </w:pPr>
          </w:p>
        </w:tc>
        <w:tc>
          <w:tcPr>
            <w:tcW w:w="8410" w:type="dxa"/>
          </w:tcPr>
          <w:p w14:paraId="0E90021D" w14:textId="77777777" w:rsidR="003C5256" w:rsidRDefault="00EA4AB5">
            <w:pPr>
              <w:pStyle w:val="TableParagraph"/>
              <w:numPr>
                <w:ilvl w:val="0"/>
                <w:numId w:val="196"/>
              </w:numPr>
              <w:tabs>
                <w:tab w:val="left" w:pos="289"/>
              </w:tabs>
              <w:spacing w:line="260" w:lineRule="exact"/>
              <w:ind w:left="289" w:hanging="181"/>
              <w:rPr>
                <w:sz w:val="24"/>
              </w:rPr>
            </w:pPr>
            <w:r>
              <w:rPr>
                <w:sz w:val="24"/>
              </w:rPr>
              <w:t>Совершенствование</w:t>
            </w:r>
            <w:r>
              <w:rPr>
                <w:spacing w:val="-13"/>
                <w:sz w:val="24"/>
              </w:rPr>
              <w:t xml:space="preserve"> </w:t>
            </w:r>
            <w:r>
              <w:rPr>
                <w:sz w:val="24"/>
              </w:rPr>
              <w:t>индивидуальной</w:t>
            </w:r>
            <w:r>
              <w:rPr>
                <w:spacing w:val="-9"/>
                <w:sz w:val="24"/>
              </w:rPr>
              <w:t xml:space="preserve"> </w:t>
            </w:r>
            <w:r>
              <w:rPr>
                <w:sz w:val="24"/>
              </w:rPr>
              <w:t>техники</w:t>
            </w:r>
            <w:r>
              <w:rPr>
                <w:spacing w:val="-10"/>
                <w:sz w:val="24"/>
              </w:rPr>
              <w:t xml:space="preserve"> </w:t>
            </w:r>
            <w:r>
              <w:rPr>
                <w:sz w:val="24"/>
              </w:rPr>
              <w:t>в</w:t>
            </w:r>
            <w:r>
              <w:rPr>
                <w:spacing w:val="-11"/>
                <w:sz w:val="24"/>
              </w:rPr>
              <w:t xml:space="preserve"> </w:t>
            </w:r>
            <w:r>
              <w:rPr>
                <w:spacing w:val="-2"/>
                <w:sz w:val="24"/>
              </w:rPr>
              <w:t>защите.</w:t>
            </w:r>
          </w:p>
          <w:p w14:paraId="45ADC736" w14:textId="77777777" w:rsidR="003C5256" w:rsidRDefault="00EA4AB5">
            <w:pPr>
              <w:pStyle w:val="TableParagraph"/>
              <w:numPr>
                <w:ilvl w:val="0"/>
                <w:numId w:val="196"/>
              </w:numPr>
              <w:tabs>
                <w:tab w:val="left" w:pos="289"/>
              </w:tabs>
              <w:ind w:left="289" w:hanging="181"/>
              <w:rPr>
                <w:sz w:val="24"/>
              </w:rPr>
            </w:pPr>
            <w:r>
              <w:rPr>
                <w:sz w:val="24"/>
              </w:rPr>
              <w:t>Поточные</w:t>
            </w:r>
            <w:r>
              <w:rPr>
                <w:spacing w:val="-8"/>
                <w:sz w:val="24"/>
              </w:rPr>
              <w:t xml:space="preserve"> </w:t>
            </w:r>
            <w:r>
              <w:rPr>
                <w:sz w:val="24"/>
              </w:rPr>
              <w:t>упражнения</w:t>
            </w:r>
            <w:r>
              <w:rPr>
                <w:spacing w:val="-5"/>
                <w:sz w:val="24"/>
              </w:rPr>
              <w:t xml:space="preserve"> </w:t>
            </w:r>
            <w:r>
              <w:rPr>
                <w:sz w:val="24"/>
              </w:rPr>
              <w:t>при</w:t>
            </w:r>
            <w:r>
              <w:rPr>
                <w:spacing w:val="-5"/>
                <w:sz w:val="24"/>
              </w:rPr>
              <w:t xml:space="preserve"> </w:t>
            </w:r>
            <w:r>
              <w:rPr>
                <w:sz w:val="24"/>
              </w:rPr>
              <w:t>изучении</w:t>
            </w:r>
            <w:r>
              <w:rPr>
                <w:spacing w:val="-4"/>
                <w:sz w:val="24"/>
              </w:rPr>
              <w:t xml:space="preserve"> </w:t>
            </w:r>
            <w:r>
              <w:rPr>
                <w:sz w:val="24"/>
              </w:rPr>
              <w:t>техники</w:t>
            </w:r>
            <w:r>
              <w:rPr>
                <w:spacing w:val="-5"/>
                <w:sz w:val="24"/>
              </w:rPr>
              <w:t xml:space="preserve"> </w:t>
            </w:r>
            <w:r>
              <w:rPr>
                <w:sz w:val="24"/>
              </w:rPr>
              <w:t>нижнего</w:t>
            </w:r>
            <w:r>
              <w:rPr>
                <w:spacing w:val="-5"/>
                <w:sz w:val="24"/>
              </w:rPr>
              <w:t xml:space="preserve"> </w:t>
            </w:r>
            <w:r>
              <w:rPr>
                <w:spacing w:val="-2"/>
                <w:sz w:val="24"/>
              </w:rPr>
              <w:t>приема.</w:t>
            </w:r>
          </w:p>
          <w:p w14:paraId="36C030B1" w14:textId="77777777" w:rsidR="003C5256" w:rsidRDefault="00EA4AB5">
            <w:pPr>
              <w:pStyle w:val="TableParagraph"/>
              <w:numPr>
                <w:ilvl w:val="0"/>
                <w:numId w:val="196"/>
              </w:numPr>
              <w:tabs>
                <w:tab w:val="left" w:pos="348"/>
              </w:tabs>
              <w:ind w:left="348" w:hanging="240"/>
              <w:rPr>
                <w:sz w:val="24"/>
              </w:rPr>
            </w:pPr>
            <w:r>
              <w:rPr>
                <w:sz w:val="24"/>
              </w:rPr>
              <w:t>Учебная</w:t>
            </w:r>
            <w:r>
              <w:rPr>
                <w:spacing w:val="-6"/>
                <w:sz w:val="24"/>
              </w:rPr>
              <w:t xml:space="preserve"> </w:t>
            </w:r>
            <w:r>
              <w:rPr>
                <w:sz w:val="24"/>
              </w:rPr>
              <w:t>двухсторонняя</w:t>
            </w:r>
            <w:r>
              <w:rPr>
                <w:spacing w:val="-2"/>
                <w:sz w:val="24"/>
              </w:rPr>
              <w:t xml:space="preserve"> </w:t>
            </w:r>
            <w:r>
              <w:rPr>
                <w:spacing w:val="-4"/>
                <w:sz w:val="24"/>
              </w:rPr>
              <w:t>игра</w:t>
            </w:r>
          </w:p>
        </w:tc>
        <w:tc>
          <w:tcPr>
            <w:tcW w:w="1707" w:type="dxa"/>
            <w:vMerge/>
            <w:tcBorders>
              <w:top w:val="nil"/>
            </w:tcBorders>
          </w:tcPr>
          <w:p w14:paraId="0618DA7C" w14:textId="77777777" w:rsidR="003C5256" w:rsidRDefault="003C5256">
            <w:pPr>
              <w:rPr>
                <w:sz w:val="2"/>
                <w:szCs w:val="2"/>
              </w:rPr>
            </w:pPr>
          </w:p>
        </w:tc>
        <w:tc>
          <w:tcPr>
            <w:tcW w:w="1297" w:type="dxa"/>
            <w:vMerge/>
            <w:tcBorders>
              <w:top w:val="nil"/>
            </w:tcBorders>
          </w:tcPr>
          <w:p w14:paraId="028274E8" w14:textId="77777777" w:rsidR="003C5256" w:rsidRDefault="003C5256">
            <w:pPr>
              <w:rPr>
                <w:sz w:val="2"/>
                <w:szCs w:val="2"/>
              </w:rPr>
            </w:pPr>
          </w:p>
        </w:tc>
      </w:tr>
      <w:tr w:rsidR="003C5256" w14:paraId="432BC1FF" w14:textId="77777777">
        <w:trPr>
          <w:trHeight w:val="385"/>
        </w:trPr>
        <w:tc>
          <w:tcPr>
            <w:tcW w:w="4392" w:type="dxa"/>
          </w:tcPr>
          <w:p w14:paraId="5C14A849" w14:textId="77777777" w:rsidR="003C5256" w:rsidRDefault="00EA4AB5">
            <w:pPr>
              <w:pStyle w:val="TableParagraph"/>
              <w:spacing w:line="264" w:lineRule="exact"/>
              <w:ind w:left="112"/>
              <w:rPr>
                <w:b/>
                <w:sz w:val="24"/>
              </w:rPr>
            </w:pPr>
            <w:r>
              <w:rPr>
                <w:b/>
                <w:sz w:val="24"/>
              </w:rPr>
              <w:t>Тема</w:t>
            </w:r>
            <w:r>
              <w:rPr>
                <w:b/>
                <w:spacing w:val="-5"/>
                <w:sz w:val="24"/>
              </w:rPr>
              <w:t xml:space="preserve"> </w:t>
            </w:r>
            <w:r>
              <w:rPr>
                <w:b/>
                <w:spacing w:val="-4"/>
                <w:sz w:val="24"/>
              </w:rPr>
              <w:t>2.3.</w:t>
            </w:r>
          </w:p>
        </w:tc>
        <w:tc>
          <w:tcPr>
            <w:tcW w:w="8410" w:type="dxa"/>
          </w:tcPr>
          <w:p w14:paraId="1F88E804" w14:textId="77777777" w:rsidR="003C5256" w:rsidRDefault="00EA4AB5">
            <w:pPr>
              <w:pStyle w:val="TableParagraph"/>
              <w:spacing w:line="216"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tcPr>
          <w:p w14:paraId="62399FB7" w14:textId="77777777" w:rsidR="003C5256" w:rsidRDefault="00EA4AB5">
            <w:pPr>
              <w:pStyle w:val="TableParagraph"/>
              <w:spacing w:line="260" w:lineRule="exact"/>
              <w:ind w:left="127" w:right="110"/>
              <w:jc w:val="center"/>
              <w:rPr>
                <w:sz w:val="24"/>
              </w:rPr>
            </w:pPr>
            <w:r>
              <w:rPr>
                <w:spacing w:val="-10"/>
                <w:sz w:val="24"/>
              </w:rPr>
              <w:t>2</w:t>
            </w:r>
          </w:p>
        </w:tc>
        <w:tc>
          <w:tcPr>
            <w:tcW w:w="1297" w:type="dxa"/>
          </w:tcPr>
          <w:p w14:paraId="57B12D82" w14:textId="77777777" w:rsidR="003C5256" w:rsidRDefault="00EA4AB5">
            <w:pPr>
              <w:pStyle w:val="TableParagraph"/>
              <w:spacing w:line="260" w:lineRule="exact"/>
              <w:ind w:left="16"/>
              <w:jc w:val="center"/>
              <w:rPr>
                <w:sz w:val="24"/>
              </w:rPr>
            </w:pPr>
            <w:r>
              <w:rPr>
                <w:spacing w:val="-10"/>
                <w:sz w:val="24"/>
              </w:rPr>
              <w:t>2</w:t>
            </w:r>
          </w:p>
        </w:tc>
      </w:tr>
    </w:tbl>
    <w:p w14:paraId="00BE3173" w14:textId="77777777" w:rsidR="003C5256" w:rsidRDefault="003C5256">
      <w:pPr>
        <w:pStyle w:val="TableParagraph"/>
        <w:spacing w:line="260" w:lineRule="exact"/>
        <w:jc w:val="center"/>
        <w:rPr>
          <w:sz w:val="24"/>
        </w:rPr>
        <w:sectPr w:rsidR="003C5256">
          <w:type w:val="continuous"/>
          <w:pgSz w:w="16840" w:h="11900" w:orient="landscape"/>
          <w:pgMar w:top="840" w:right="283" w:bottom="1029"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92"/>
        <w:gridCol w:w="8410"/>
        <w:gridCol w:w="1707"/>
        <w:gridCol w:w="1297"/>
      </w:tblGrid>
      <w:tr w:rsidR="003C5256" w14:paraId="76B2174E" w14:textId="77777777">
        <w:trPr>
          <w:trHeight w:val="985"/>
        </w:trPr>
        <w:tc>
          <w:tcPr>
            <w:tcW w:w="4392" w:type="dxa"/>
          </w:tcPr>
          <w:p w14:paraId="1B7BCC24" w14:textId="77777777" w:rsidR="003C5256" w:rsidRDefault="00EA4AB5">
            <w:pPr>
              <w:pStyle w:val="TableParagraph"/>
              <w:ind w:left="112"/>
              <w:rPr>
                <w:b/>
                <w:sz w:val="24"/>
              </w:rPr>
            </w:pPr>
            <w:r>
              <w:rPr>
                <w:b/>
                <w:sz w:val="24"/>
              </w:rPr>
              <w:lastRenderedPageBreak/>
              <w:t>Совершенствование</w:t>
            </w:r>
            <w:r>
              <w:rPr>
                <w:b/>
                <w:spacing w:val="-15"/>
                <w:sz w:val="24"/>
              </w:rPr>
              <w:t xml:space="preserve"> </w:t>
            </w:r>
            <w:r>
              <w:rPr>
                <w:b/>
                <w:sz w:val="24"/>
              </w:rPr>
              <w:t>тактики</w:t>
            </w:r>
            <w:r>
              <w:rPr>
                <w:b/>
                <w:spacing w:val="-15"/>
                <w:sz w:val="24"/>
              </w:rPr>
              <w:t xml:space="preserve"> </w:t>
            </w:r>
            <w:r>
              <w:rPr>
                <w:b/>
                <w:sz w:val="24"/>
              </w:rPr>
              <w:t xml:space="preserve">защиты, подача, нападающий удар, блокиро- </w:t>
            </w:r>
            <w:r>
              <w:rPr>
                <w:b/>
                <w:spacing w:val="-2"/>
                <w:sz w:val="24"/>
              </w:rPr>
              <w:t>вание.</w:t>
            </w:r>
          </w:p>
        </w:tc>
        <w:tc>
          <w:tcPr>
            <w:tcW w:w="8410" w:type="dxa"/>
          </w:tcPr>
          <w:p w14:paraId="77533FDE" w14:textId="77777777" w:rsidR="003C5256" w:rsidRDefault="00EA4AB5">
            <w:pPr>
              <w:pStyle w:val="TableParagraph"/>
              <w:numPr>
                <w:ilvl w:val="0"/>
                <w:numId w:val="195"/>
              </w:numPr>
              <w:tabs>
                <w:tab w:val="left" w:pos="289"/>
              </w:tabs>
              <w:spacing w:line="260" w:lineRule="exact"/>
              <w:ind w:left="289" w:hanging="181"/>
              <w:rPr>
                <w:sz w:val="24"/>
              </w:rPr>
            </w:pPr>
            <w:r>
              <w:rPr>
                <w:sz w:val="24"/>
              </w:rPr>
              <w:t>Совершенствование</w:t>
            </w:r>
            <w:r>
              <w:rPr>
                <w:spacing w:val="-8"/>
                <w:sz w:val="24"/>
              </w:rPr>
              <w:t xml:space="preserve"> </w:t>
            </w:r>
            <w:r>
              <w:rPr>
                <w:sz w:val="24"/>
              </w:rPr>
              <w:t>нападающего</w:t>
            </w:r>
            <w:r>
              <w:rPr>
                <w:spacing w:val="-2"/>
                <w:sz w:val="24"/>
              </w:rPr>
              <w:t xml:space="preserve"> </w:t>
            </w:r>
            <w:r>
              <w:rPr>
                <w:sz w:val="24"/>
              </w:rPr>
              <w:t>удара</w:t>
            </w:r>
            <w:r>
              <w:rPr>
                <w:spacing w:val="-7"/>
                <w:sz w:val="24"/>
              </w:rPr>
              <w:t xml:space="preserve"> </w:t>
            </w:r>
            <w:r>
              <w:rPr>
                <w:sz w:val="24"/>
              </w:rPr>
              <w:t>из</w:t>
            </w:r>
            <w:r>
              <w:rPr>
                <w:spacing w:val="-4"/>
                <w:sz w:val="24"/>
              </w:rPr>
              <w:t xml:space="preserve"> </w:t>
            </w:r>
            <w:r>
              <w:rPr>
                <w:sz w:val="24"/>
              </w:rPr>
              <w:t>зон</w:t>
            </w:r>
            <w:r>
              <w:rPr>
                <w:spacing w:val="-4"/>
                <w:sz w:val="24"/>
              </w:rPr>
              <w:t xml:space="preserve"> </w:t>
            </w:r>
            <w:r>
              <w:rPr>
                <w:sz w:val="24"/>
              </w:rPr>
              <w:t>2-4,</w:t>
            </w:r>
            <w:r>
              <w:rPr>
                <w:spacing w:val="-7"/>
                <w:sz w:val="24"/>
              </w:rPr>
              <w:t xml:space="preserve"> </w:t>
            </w:r>
            <w:r>
              <w:rPr>
                <w:spacing w:val="-2"/>
                <w:sz w:val="24"/>
              </w:rPr>
              <w:t>подача</w:t>
            </w:r>
          </w:p>
          <w:p w14:paraId="4FC6153B" w14:textId="77777777" w:rsidR="003C5256" w:rsidRDefault="00EA4AB5">
            <w:pPr>
              <w:pStyle w:val="TableParagraph"/>
              <w:numPr>
                <w:ilvl w:val="0"/>
                <w:numId w:val="195"/>
              </w:numPr>
              <w:tabs>
                <w:tab w:val="left" w:pos="350"/>
              </w:tabs>
              <w:ind w:left="110" w:right="2028" w:firstLine="0"/>
              <w:rPr>
                <w:sz w:val="24"/>
              </w:rPr>
            </w:pPr>
            <w:r>
              <w:rPr>
                <w:sz w:val="24"/>
              </w:rPr>
              <w:t>Совершенствование</w:t>
            </w:r>
            <w:r>
              <w:rPr>
                <w:spacing w:val="-10"/>
                <w:sz w:val="24"/>
              </w:rPr>
              <w:t xml:space="preserve"> </w:t>
            </w:r>
            <w:r>
              <w:rPr>
                <w:sz w:val="24"/>
              </w:rPr>
              <w:t>техники</w:t>
            </w:r>
            <w:r>
              <w:rPr>
                <w:spacing w:val="-10"/>
                <w:sz w:val="24"/>
              </w:rPr>
              <w:t xml:space="preserve"> </w:t>
            </w:r>
            <w:r>
              <w:rPr>
                <w:sz w:val="24"/>
              </w:rPr>
              <w:t>защиты(упражнения</w:t>
            </w:r>
            <w:r>
              <w:rPr>
                <w:spacing w:val="-9"/>
                <w:sz w:val="24"/>
              </w:rPr>
              <w:t xml:space="preserve"> </w:t>
            </w:r>
            <w:r>
              <w:rPr>
                <w:sz w:val="24"/>
              </w:rPr>
              <w:t>в</w:t>
            </w:r>
            <w:r>
              <w:rPr>
                <w:spacing w:val="-10"/>
                <w:sz w:val="24"/>
              </w:rPr>
              <w:t xml:space="preserve"> </w:t>
            </w:r>
            <w:r>
              <w:rPr>
                <w:sz w:val="24"/>
              </w:rPr>
              <w:t>парах) 3.Двухсторонняя игра</w:t>
            </w:r>
          </w:p>
        </w:tc>
        <w:tc>
          <w:tcPr>
            <w:tcW w:w="1707" w:type="dxa"/>
          </w:tcPr>
          <w:p w14:paraId="7D29581D" w14:textId="77777777" w:rsidR="003C5256" w:rsidRDefault="003C5256">
            <w:pPr>
              <w:pStyle w:val="TableParagraph"/>
            </w:pPr>
          </w:p>
        </w:tc>
        <w:tc>
          <w:tcPr>
            <w:tcW w:w="1297" w:type="dxa"/>
          </w:tcPr>
          <w:p w14:paraId="36264F04" w14:textId="77777777" w:rsidR="003C5256" w:rsidRDefault="003C5256">
            <w:pPr>
              <w:pStyle w:val="TableParagraph"/>
            </w:pPr>
          </w:p>
        </w:tc>
      </w:tr>
      <w:tr w:rsidR="003C5256" w14:paraId="6CE51932" w14:textId="77777777">
        <w:trPr>
          <w:trHeight w:val="275"/>
        </w:trPr>
        <w:tc>
          <w:tcPr>
            <w:tcW w:w="4392" w:type="dxa"/>
            <w:vMerge w:val="restart"/>
          </w:tcPr>
          <w:p w14:paraId="2934F6C9" w14:textId="77777777" w:rsidR="003C5256" w:rsidRDefault="00EA4AB5">
            <w:pPr>
              <w:pStyle w:val="TableParagraph"/>
              <w:spacing w:line="264" w:lineRule="exact"/>
              <w:ind w:left="112"/>
              <w:rPr>
                <w:b/>
                <w:sz w:val="24"/>
              </w:rPr>
            </w:pPr>
            <w:r>
              <w:rPr>
                <w:b/>
                <w:sz w:val="24"/>
              </w:rPr>
              <w:t>Тема</w:t>
            </w:r>
            <w:r>
              <w:rPr>
                <w:b/>
                <w:spacing w:val="-5"/>
                <w:sz w:val="24"/>
              </w:rPr>
              <w:t xml:space="preserve"> </w:t>
            </w:r>
            <w:r>
              <w:rPr>
                <w:b/>
                <w:spacing w:val="-4"/>
                <w:sz w:val="24"/>
              </w:rPr>
              <w:t>2.4.</w:t>
            </w:r>
          </w:p>
          <w:p w14:paraId="6FEC42C6" w14:textId="77777777" w:rsidR="003C5256" w:rsidRDefault="00EA4AB5">
            <w:pPr>
              <w:pStyle w:val="TableParagraph"/>
              <w:spacing w:before="1"/>
              <w:ind w:left="112"/>
              <w:rPr>
                <w:b/>
                <w:sz w:val="24"/>
              </w:rPr>
            </w:pPr>
            <w:r>
              <w:rPr>
                <w:b/>
                <w:sz w:val="24"/>
              </w:rPr>
              <w:t>Выполнение</w:t>
            </w:r>
            <w:r>
              <w:rPr>
                <w:b/>
                <w:spacing w:val="-13"/>
                <w:sz w:val="24"/>
              </w:rPr>
              <w:t xml:space="preserve"> </w:t>
            </w:r>
            <w:r>
              <w:rPr>
                <w:b/>
                <w:sz w:val="24"/>
              </w:rPr>
              <w:t>зачетных</w:t>
            </w:r>
            <w:r>
              <w:rPr>
                <w:b/>
                <w:spacing w:val="-13"/>
                <w:sz w:val="24"/>
              </w:rPr>
              <w:t xml:space="preserve"> </w:t>
            </w:r>
            <w:r>
              <w:rPr>
                <w:b/>
                <w:sz w:val="24"/>
              </w:rPr>
              <w:t>требований</w:t>
            </w:r>
            <w:r>
              <w:rPr>
                <w:b/>
                <w:spacing w:val="-14"/>
                <w:sz w:val="24"/>
              </w:rPr>
              <w:t xml:space="preserve"> </w:t>
            </w:r>
            <w:r>
              <w:rPr>
                <w:b/>
                <w:sz w:val="24"/>
              </w:rPr>
              <w:t xml:space="preserve">по </w:t>
            </w:r>
            <w:r>
              <w:rPr>
                <w:b/>
                <w:spacing w:val="-2"/>
                <w:sz w:val="24"/>
              </w:rPr>
              <w:t>волейболу.</w:t>
            </w:r>
          </w:p>
        </w:tc>
        <w:tc>
          <w:tcPr>
            <w:tcW w:w="8410" w:type="dxa"/>
          </w:tcPr>
          <w:p w14:paraId="55CAAA41" w14:textId="77777777" w:rsidR="003C5256" w:rsidRDefault="00EA4AB5">
            <w:pPr>
              <w:pStyle w:val="TableParagraph"/>
              <w:spacing w:line="255"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vMerge w:val="restart"/>
          </w:tcPr>
          <w:p w14:paraId="5AF2510F" w14:textId="77777777" w:rsidR="003C5256" w:rsidRDefault="00EA4AB5">
            <w:pPr>
              <w:pStyle w:val="TableParagraph"/>
              <w:spacing w:line="260" w:lineRule="exact"/>
              <w:ind w:left="127" w:right="116"/>
              <w:jc w:val="center"/>
              <w:rPr>
                <w:sz w:val="24"/>
              </w:rPr>
            </w:pPr>
            <w:r>
              <w:rPr>
                <w:spacing w:val="-10"/>
                <w:sz w:val="24"/>
              </w:rPr>
              <w:t>2</w:t>
            </w:r>
          </w:p>
        </w:tc>
        <w:tc>
          <w:tcPr>
            <w:tcW w:w="1297" w:type="dxa"/>
            <w:vMerge w:val="restart"/>
          </w:tcPr>
          <w:p w14:paraId="1D1C974D" w14:textId="77777777" w:rsidR="003C5256" w:rsidRDefault="00EA4AB5">
            <w:pPr>
              <w:pStyle w:val="TableParagraph"/>
              <w:spacing w:line="260" w:lineRule="exact"/>
              <w:ind w:left="16"/>
              <w:jc w:val="center"/>
              <w:rPr>
                <w:sz w:val="24"/>
              </w:rPr>
            </w:pPr>
            <w:r>
              <w:rPr>
                <w:spacing w:val="-10"/>
                <w:sz w:val="24"/>
              </w:rPr>
              <w:t>3</w:t>
            </w:r>
          </w:p>
        </w:tc>
      </w:tr>
      <w:tr w:rsidR="003C5256" w14:paraId="0E636D13" w14:textId="77777777">
        <w:trPr>
          <w:trHeight w:val="827"/>
        </w:trPr>
        <w:tc>
          <w:tcPr>
            <w:tcW w:w="4392" w:type="dxa"/>
            <w:vMerge/>
            <w:tcBorders>
              <w:top w:val="nil"/>
            </w:tcBorders>
          </w:tcPr>
          <w:p w14:paraId="2C048428" w14:textId="77777777" w:rsidR="003C5256" w:rsidRDefault="003C5256">
            <w:pPr>
              <w:rPr>
                <w:sz w:val="2"/>
                <w:szCs w:val="2"/>
              </w:rPr>
            </w:pPr>
          </w:p>
        </w:tc>
        <w:tc>
          <w:tcPr>
            <w:tcW w:w="8410" w:type="dxa"/>
          </w:tcPr>
          <w:p w14:paraId="444EC913" w14:textId="77777777" w:rsidR="003C5256" w:rsidRDefault="00EA4AB5">
            <w:pPr>
              <w:pStyle w:val="TableParagraph"/>
              <w:numPr>
                <w:ilvl w:val="0"/>
                <w:numId w:val="194"/>
              </w:numPr>
              <w:tabs>
                <w:tab w:val="left" w:pos="289"/>
              </w:tabs>
              <w:spacing w:line="260" w:lineRule="exact"/>
              <w:ind w:left="289" w:hanging="181"/>
            </w:pPr>
            <w:r>
              <w:rPr>
                <w:sz w:val="24"/>
              </w:rPr>
              <w:t>Приём</w:t>
            </w:r>
            <w:r>
              <w:rPr>
                <w:spacing w:val="-5"/>
                <w:sz w:val="24"/>
              </w:rPr>
              <w:t xml:space="preserve"> </w:t>
            </w:r>
            <w:r>
              <w:rPr>
                <w:sz w:val="24"/>
              </w:rPr>
              <w:t>мяча</w:t>
            </w:r>
            <w:r>
              <w:rPr>
                <w:spacing w:val="-1"/>
                <w:sz w:val="24"/>
              </w:rPr>
              <w:t xml:space="preserve"> </w:t>
            </w:r>
            <w:r>
              <w:rPr>
                <w:sz w:val="24"/>
              </w:rPr>
              <w:t>сверху</w:t>
            </w:r>
            <w:r>
              <w:rPr>
                <w:spacing w:val="-7"/>
                <w:sz w:val="24"/>
              </w:rPr>
              <w:t xml:space="preserve"> </w:t>
            </w:r>
            <w:r>
              <w:rPr>
                <w:sz w:val="24"/>
              </w:rPr>
              <w:t>и</w:t>
            </w:r>
            <w:r>
              <w:rPr>
                <w:spacing w:val="2"/>
                <w:sz w:val="24"/>
              </w:rPr>
              <w:t xml:space="preserve"> </w:t>
            </w:r>
            <w:r>
              <w:rPr>
                <w:spacing w:val="-2"/>
                <w:sz w:val="24"/>
              </w:rPr>
              <w:t>снизу.</w:t>
            </w:r>
          </w:p>
          <w:p w14:paraId="1D84AFE0" w14:textId="77777777" w:rsidR="003C5256" w:rsidRDefault="00EA4AB5">
            <w:pPr>
              <w:pStyle w:val="TableParagraph"/>
              <w:numPr>
                <w:ilvl w:val="0"/>
                <w:numId w:val="194"/>
              </w:numPr>
              <w:tabs>
                <w:tab w:val="left" w:pos="291"/>
              </w:tabs>
              <w:ind w:left="291" w:hanging="181"/>
            </w:pPr>
            <w:r>
              <w:rPr>
                <w:sz w:val="24"/>
              </w:rPr>
              <w:t>Техника</w:t>
            </w:r>
            <w:r>
              <w:rPr>
                <w:spacing w:val="-3"/>
                <w:sz w:val="24"/>
              </w:rPr>
              <w:t xml:space="preserve"> </w:t>
            </w:r>
            <w:r>
              <w:rPr>
                <w:sz w:val="24"/>
              </w:rPr>
              <w:t>нападающего</w:t>
            </w:r>
            <w:r>
              <w:rPr>
                <w:spacing w:val="2"/>
                <w:sz w:val="24"/>
              </w:rPr>
              <w:t xml:space="preserve"> </w:t>
            </w:r>
            <w:r>
              <w:rPr>
                <w:spacing w:val="-2"/>
                <w:sz w:val="24"/>
              </w:rPr>
              <w:t>удара.</w:t>
            </w:r>
          </w:p>
          <w:p w14:paraId="065BF347" w14:textId="77777777" w:rsidR="003C5256" w:rsidRDefault="00EA4AB5">
            <w:pPr>
              <w:pStyle w:val="TableParagraph"/>
              <w:numPr>
                <w:ilvl w:val="0"/>
                <w:numId w:val="194"/>
              </w:numPr>
              <w:tabs>
                <w:tab w:val="left" w:pos="290"/>
              </w:tabs>
              <w:spacing w:line="271" w:lineRule="exact"/>
              <w:ind w:hanging="180"/>
            </w:pPr>
            <w:r>
              <w:rPr>
                <w:sz w:val="24"/>
              </w:rPr>
              <w:t>Действия</w:t>
            </w:r>
            <w:r>
              <w:rPr>
                <w:spacing w:val="-2"/>
                <w:sz w:val="24"/>
              </w:rPr>
              <w:t xml:space="preserve"> </w:t>
            </w:r>
            <w:r>
              <w:rPr>
                <w:sz w:val="24"/>
              </w:rPr>
              <w:t>игрока</w:t>
            </w:r>
            <w:r>
              <w:rPr>
                <w:spacing w:val="-2"/>
                <w:sz w:val="24"/>
              </w:rPr>
              <w:t xml:space="preserve"> </w:t>
            </w:r>
            <w:r>
              <w:rPr>
                <w:sz w:val="24"/>
              </w:rPr>
              <w:t>в</w:t>
            </w:r>
            <w:r>
              <w:rPr>
                <w:spacing w:val="-3"/>
                <w:sz w:val="24"/>
              </w:rPr>
              <w:t xml:space="preserve"> </w:t>
            </w:r>
            <w:r>
              <w:rPr>
                <w:sz w:val="24"/>
              </w:rPr>
              <w:t>защите</w:t>
            </w:r>
            <w:r>
              <w:rPr>
                <w:spacing w:val="-3"/>
                <w:sz w:val="24"/>
              </w:rPr>
              <w:t xml:space="preserve"> </w:t>
            </w:r>
            <w:r>
              <w:rPr>
                <w:sz w:val="24"/>
              </w:rPr>
              <w:t>и</w:t>
            </w:r>
            <w:r>
              <w:rPr>
                <w:spacing w:val="-1"/>
                <w:sz w:val="24"/>
              </w:rPr>
              <w:t xml:space="preserve"> </w:t>
            </w:r>
            <w:r>
              <w:rPr>
                <w:spacing w:val="-2"/>
                <w:sz w:val="24"/>
              </w:rPr>
              <w:t>нападении.</w:t>
            </w:r>
          </w:p>
        </w:tc>
        <w:tc>
          <w:tcPr>
            <w:tcW w:w="1707" w:type="dxa"/>
            <w:vMerge/>
            <w:tcBorders>
              <w:top w:val="nil"/>
            </w:tcBorders>
          </w:tcPr>
          <w:p w14:paraId="1090A889" w14:textId="77777777" w:rsidR="003C5256" w:rsidRDefault="003C5256">
            <w:pPr>
              <w:rPr>
                <w:sz w:val="2"/>
                <w:szCs w:val="2"/>
              </w:rPr>
            </w:pPr>
          </w:p>
        </w:tc>
        <w:tc>
          <w:tcPr>
            <w:tcW w:w="1297" w:type="dxa"/>
            <w:vMerge/>
            <w:tcBorders>
              <w:top w:val="nil"/>
            </w:tcBorders>
          </w:tcPr>
          <w:p w14:paraId="189E5D06" w14:textId="77777777" w:rsidR="003C5256" w:rsidRDefault="003C5256">
            <w:pPr>
              <w:rPr>
                <w:sz w:val="2"/>
                <w:szCs w:val="2"/>
              </w:rPr>
            </w:pPr>
          </w:p>
        </w:tc>
      </w:tr>
      <w:tr w:rsidR="003C5256" w14:paraId="3187FE88" w14:textId="77777777">
        <w:trPr>
          <w:trHeight w:val="428"/>
        </w:trPr>
        <w:tc>
          <w:tcPr>
            <w:tcW w:w="4392" w:type="dxa"/>
            <w:vMerge w:val="restart"/>
          </w:tcPr>
          <w:p w14:paraId="175C26BB" w14:textId="77777777" w:rsidR="003C5256" w:rsidRDefault="003C5256">
            <w:pPr>
              <w:pStyle w:val="TableParagraph"/>
            </w:pPr>
          </w:p>
        </w:tc>
        <w:tc>
          <w:tcPr>
            <w:tcW w:w="8410" w:type="dxa"/>
          </w:tcPr>
          <w:p w14:paraId="45468995" w14:textId="77777777" w:rsidR="003C5256" w:rsidRDefault="00EA4AB5">
            <w:pPr>
              <w:pStyle w:val="TableParagraph"/>
              <w:spacing w:before="43"/>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707" w:type="dxa"/>
            <w:vMerge w:val="restart"/>
          </w:tcPr>
          <w:p w14:paraId="3E18F511" w14:textId="77777777" w:rsidR="003C5256" w:rsidRDefault="00EA4AB5">
            <w:pPr>
              <w:pStyle w:val="TableParagraph"/>
              <w:spacing w:line="260" w:lineRule="exact"/>
              <w:ind w:left="127" w:right="116"/>
              <w:jc w:val="center"/>
              <w:rPr>
                <w:sz w:val="24"/>
              </w:rPr>
            </w:pPr>
            <w:r>
              <w:rPr>
                <w:spacing w:val="-5"/>
                <w:sz w:val="24"/>
              </w:rPr>
              <w:t>10</w:t>
            </w:r>
          </w:p>
        </w:tc>
        <w:tc>
          <w:tcPr>
            <w:tcW w:w="1297" w:type="dxa"/>
            <w:vMerge w:val="restart"/>
          </w:tcPr>
          <w:p w14:paraId="5E7E6225" w14:textId="77777777" w:rsidR="003C5256" w:rsidRDefault="00EA4AB5">
            <w:pPr>
              <w:pStyle w:val="TableParagraph"/>
              <w:spacing w:line="260" w:lineRule="exact"/>
              <w:ind w:left="16"/>
              <w:jc w:val="center"/>
              <w:rPr>
                <w:sz w:val="24"/>
              </w:rPr>
            </w:pPr>
            <w:r>
              <w:rPr>
                <w:spacing w:val="-10"/>
                <w:sz w:val="24"/>
              </w:rPr>
              <w:t>3</w:t>
            </w:r>
          </w:p>
        </w:tc>
      </w:tr>
      <w:tr w:rsidR="003C5256" w14:paraId="331DF4BC" w14:textId="77777777">
        <w:trPr>
          <w:trHeight w:val="750"/>
        </w:trPr>
        <w:tc>
          <w:tcPr>
            <w:tcW w:w="4392" w:type="dxa"/>
            <w:vMerge/>
            <w:tcBorders>
              <w:top w:val="nil"/>
            </w:tcBorders>
          </w:tcPr>
          <w:p w14:paraId="493C801F" w14:textId="77777777" w:rsidR="003C5256" w:rsidRDefault="003C5256">
            <w:pPr>
              <w:rPr>
                <w:sz w:val="2"/>
                <w:szCs w:val="2"/>
              </w:rPr>
            </w:pPr>
          </w:p>
        </w:tc>
        <w:tc>
          <w:tcPr>
            <w:tcW w:w="8410" w:type="dxa"/>
          </w:tcPr>
          <w:p w14:paraId="310C0180" w14:textId="77777777" w:rsidR="003C5256" w:rsidRDefault="00EA4AB5">
            <w:pPr>
              <w:pStyle w:val="TableParagraph"/>
              <w:spacing w:line="260" w:lineRule="exact"/>
              <w:ind w:left="110"/>
              <w:rPr>
                <w:b/>
                <w:sz w:val="24"/>
              </w:rPr>
            </w:pPr>
            <w:r>
              <w:rPr>
                <w:sz w:val="24"/>
              </w:rPr>
              <w:t>Отработать</w:t>
            </w:r>
            <w:r>
              <w:rPr>
                <w:spacing w:val="-8"/>
                <w:sz w:val="24"/>
              </w:rPr>
              <w:t xml:space="preserve"> </w:t>
            </w:r>
            <w:r>
              <w:rPr>
                <w:sz w:val="24"/>
              </w:rPr>
              <w:t>технику</w:t>
            </w:r>
            <w:r>
              <w:rPr>
                <w:spacing w:val="-13"/>
                <w:sz w:val="24"/>
              </w:rPr>
              <w:t xml:space="preserve"> </w:t>
            </w:r>
            <w:r>
              <w:rPr>
                <w:sz w:val="24"/>
              </w:rPr>
              <w:t>нападающего</w:t>
            </w:r>
            <w:r>
              <w:rPr>
                <w:spacing w:val="-3"/>
                <w:sz w:val="24"/>
              </w:rPr>
              <w:t xml:space="preserve"> </w:t>
            </w:r>
            <w:r>
              <w:rPr>
                <w:spacing w:val="-2"/>
                <w:sz w:val="24"/>
              </w:rPr>
              <w:t>удара</w:t>
            </w:r>
            <w:r>
              <w:rPr>
                <w:b/>
                <w:spacing w:val="-2"/>
                <w:sz w:val="24"/>
              </w:rPr>
              <w:t>.</w:t>
            </w:r>
          </w:p>
          <w:p w14:paraId="34A255FB" w14:textId="77777777" w:rsidR="003C5256" w:rsidRDefault="00EA4AB5">
            <w:pPr>
              <w:pStyle w:val="TableParagraph"/>
              <w:ind w:left="110"/>
              <w:rPr>
                <w:sz w:val="24"/>
              </w:rPr>
            </w:pPr>
            <w:r>
              <w:rPr>
                <w:sz w:val="24"/>
              </w:rPr>
              <w:t>Закрепление</w:t>
            </w:r>
            <w:r>
              <w:rPr>
                <w:spacing w:val="-7"/>
                <w:sz w:val="24"/>
              </w:rPr>
              <w:t xml:space="preserve"> </w:t>
            </w:r>
            <w:r>
              <w:rPr>
                <w:sz w:val="24"/>
              </w:rPr>
              <w:t>и</w:t>
            </w:r>
            <w:r>
              <w:rPr>
                <w:spacing w:val="-4"/>
                <w:sz w:val="24"/>
              </w:rPr>
              <w:t xml:space="preserve"> </w:t>
            </w:r>
            <w:r>
              <w:rPr>
                <w:sz w:val="24"/>
              </w:rPr>
              <w:t>совершенствование</w:t>
            </w:r>
            <w:r>
              <w:rPr>
                <w:spacing w:val="-7"/>
                <w:sz w:val="24"/>
              </w:rPr>
              <w:t xml:space="preserve"> </w:t>
            </w:r>
            <w:r>
              <w:rPr>
                <w:sz w:val="24"/>
              </w:rPr>
              <w:t>техники</w:t>
            </w:r>
            <w:r>
              <w:rPr>
                <w:spacing w:val="-4"/>
                <w:sz w:val="24"/>
              </w:rPr>
              <w:t xml:space="preserve"> </w:t>
            </w:r>
            <w:r>
              <w:rPr>
                <w:sz w:val="24"/>
              </w:rPr>
              <w:t>изучаемых</w:t>
            </w:r>
            <w:r>
              <w:rPr>
                <w:spacing w:val="-4"/>
                <w:sz w:val="24"/>
              </w:rPr>
              <w:t xml:space="preserve"> </w:t>
            </w:r>
            <w:r>
              <w:rPr>
                <w:sz w:val="24"/>
              </w:rPr>
              <w:t>двигательных</w:t>
            </w:r>
            <w:r>
              <w:rPr>
                <w:spacing w:val="-2"/>
                <w:sz w:val="24"/>
              </w:rPr>
              <w:t xml:space="preserve"> действий.</w:t>
            </w:r>
          </w:p>
        </w:tc>
        <w:tc>
          <w:tcPr>
            <w:tcW w:w="1707" w:type="dxa"/>
            <w:vMerge/>
            <w:tcBorders>
              <w:top w:val="nil"/>
            </w:tcBorders>
          </w:tcPr>
          <w:p w14:paraId="52C946CA" w14:textId="77777777" w:rsidR="003C5256" w:rsidRDefault="003C5256">
            <w:pPr>
              <w:rPr>
                <w:sz w:val="2"/>
                <w:szCs w:val="2"/>
              </w:rPr>
            </w:pPr>
          </w:p>
        </w:tc>
        <w:tc>
          <w:tcPr>
            <w:tcW w:w="1297" w:type="dxa"/>
            <w:vMerge/>
            <w:tcBorders>
              <w:top w:val="nil"/>
            </w:tcBorders>
          </w:tcPr>
          <w:p w14:paraId="0EAD8D9A" w14:textId="77777777" w:rsidR="003C5256" w:rsidRDefault="003C5256">
            <w:pPr>
              <w:rPr>
                <w:sz w:val="2"/>
                <w:szCs w:val="2"/>
              </w:rPr>
            </w:pPr>
          </w:p>
        </w:tc>
      </w:tr>
      <w:tr w:rsidR="003C5256" w14:paraId="477ADD4E" w14:textId="77777777">
        <w:trPr>
          <w:trHeight w:val="557"/>
        </w:trPr>
        <w:tc>
          <w:tcPr>
            <w:tcW w:w="12802" w:type="dxa"/>
            <w:gridSpan w:val="2"/>
          </w:tcPr>
          <w:p w14:paraId="1F429515" w14:textId="77777777" w:rsidR="003C5256" w:rsidRDefault="00EA4AB5">
            <w:pPr>
              <w:pStyle w:val="TableParagraph"/>
              <w:spacing w:line="264" w:lineRule="exact"/>
              <w:ind w:left="112"/>
              <w:rPr>
                <w:b/>
                <w:sz w:val="24"/>
              </w:rPr>
            </w:pPr>
            <w:r>
              <w:rPr>
                <w:b/>
                <w:spacing w:val="-2"/>
                <w:sz w:val="24"/>
              </w:rPr>
              <w:t>Баскетбол</w:t>
            </w:r>
          </w:p>
        </w:tc>
        <w:tc>
          <w:tcPr>
            <w:tcW w:w="1707" w:type="dxa"/>
          </w:tcPr>
          <w:p w14:paraId="585E16BA" w14:textId="77777777" w:rsidR="003C5256" w:rsidRDefault="00EA4AB5">
            <w:pPr>
              <w:pStyle w:val="TableParagraph"/>
              <w:spacing w:before="125"/>
              <w:ind w:left="127" w:right="116"/>
              <w:jc w:val="center"/>
              <w:rPr>
                <w:sz w:val="24"/>
              </w:rPr>
            </w:pPr>
            <w:r>
              <w:rPr>
                <w:spacing w:val="-5"/>
                <w:sz w:val="24"/>
              </w:rPr>
              <w:t>20</w:t>
            </w:r>
          </w:p>
        </w:tc>
        <w:tc>
          <w:tcPr>
            <w:tcW w:w="1297" w:type="dxa"/>
          </w:tcPr>
          <w:p w14:paraId="2C9ABE14" w14:textId="77777777" w:rsidR="003C5256" w:rsidRDefault="003C5256">
            <w:pPr>
              <w:pStyle w:val="TableParagraph"/>
            </w:pPr>
          </w:p>
        </w:tc>
      </w:tr>
      <w:tr w:rsidR="003C5256" w14:paraId="5F2DBE2C" w14:textId="77777777">
        <w:trPr>
          <w:trHeight w:val="412"/>
        </w:trPr>
        <w:tc>
          <w:tcPr>
            <w:tcW w:w="4392" w:type="dxa"/>
            <w:vMerge w:val="restart"/>
          </w:tcPr>
          <w:p w14:paraId="4F88E395" w14:textId="77777777" w:rsidR="003C5256" w:rsidRDefault="00EA4AB5">
            <w:pPr>
              <w:pStyle w:val="TableParagraph"/>
              <w:spacing w:line="266" w:lineRule="exact"/>
              <w:ind w:left="112"/>
              <w:rPr>
                <w:b/>
                <w:sz w:val="24"/>
              </w:rPr>
            </w:pPr>
            <w:r>
              <w:rPr>
                <w:b/>
                <w:sz w:val="24"/>
              </w:rPr>
              <w:t>Тема</w:t>
            </w:r>
            <w:r>
              <w:rPr>
                <w:b/>
                <w:spacing w:val="-5"/>
                <w:sz w:val="24"/>
              </w:rPr>
              <w:t xml:space="preserve"> </w:t>
            </w:r>
            <w:r>
              <w:rPr>
                <w:b/>
                <w:spacing w:val="-4"/>
                <w:sz w:val="24"/>
              </w:rPr>
              <w:t>2.5.</w:t>
            </w:r>
          </w:p>
          <w:p w14:paraId="518FBAB2" w14:textId="77777777" w:rsidR="003C5256" w:rsidRDefault="00EA4AB5">
            <w:pPr>
              <w:pStyle w:val="TableParagraph"/>
              <w:spacing w:before="1"/>
              <w:ind w:left="112"/>
              <w:rPr>
                <w:b/>
                <w:sz w:val="24"/>
              </w:rPr>
            </w:pPr>
            <w:r>
              <w:rPr>
                <w:b/>
                <w:sz w:val="24"/>
              </w:rPr>
              <w:t>Совершенствование техника пере- движения</w:t>
            </w:r>
            <w:r>
              <w:rPr>
                <w:b/>
                <w:spacing w:val="-10"/>
                <w:sz w:val="24"/>
              </w:rPr>
              <w:t xml:space="preserve"> </w:t>
            </w:r>
            <w:r>
              <w:rPr>
                <w:b/>
                <w:sz w:val="24"/>
              </w:rPr>
              <w:t>и</w:t>
            </w:r>
            <w:r>
              <w:rPr>
                <w:b/>
                <w:spacing w:val="-10"/>
                <w:sz w:val="24"/>
              </w:rPr>
              <w:t xml:space="preserve"> </w:t>
            </w:r>
            <w:r>
              <w:rPr>
                <w:b/>
                <w:sz w:val="24"/>
              </w:rPr>
              <w:t>владение</w:t>
            </w:r>
            <w:r>
              <w:rPr>
                <w:b/>
                <w:spacing w:val="-11"/>
                <w:sz w:val="24"/>
              </w:rPr>
              <w:t xml:space="preserve"> </w:t>
            </w:r>
            <w:r>
              <w:rPr>
                <w:b/>
                <w:sz w:val="24"/>
              </w:rPr>
              <w:t>мячом.</w:t>
            </w:r>
            <w:r>
              <w:rPr>
                <w:b/>
                <w:spacing w:val="-10"/>
                <w:sz w:val="24"/>
              </w:rPr>
              <w:t xml:space="preserve"> </w:t>
            </w:r>
            <w:r>
              <w:rPr>
                <w:b/>
                <w:sz w:val="24"/>
              </w:rPr>
              <w:t>Инди- видуальная техника.</w:t>
            </w:r>
          </w:p>
        </w:tc>
        <w:tc>
          <w:tcPr>
            <w:tcW w:w="8410" w:type="dxa"/>
          </w:tcPr>
          <w:p w14:paraId="11FA2A44" w14:textId="77777777" w:rsidR="003C5256" w:rsidRDefault="00EA4AB5">
            <w:pPr>
              <w:pStyle w:val="TableParagraph"/>
              <w:spacing w:line="266"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vMerge w:val="restart"/>
          </w:tcPr>
          <w:p w14:paraId="45341FE3" w14:textId="77777777" w:rsidR="003C5256" w:rsidRDefault="00EA4AB5">
            <w:pPr>
              <w:pStyle w:val="TableParagraph"/>
              <w:spacing w:line="262" w:lineRule="exact"/>
              <w:ind w:left="127" w:right="116"/>
              <w:jc w:val="center"/>
              <w:rPr>
                <w:sz w:val="24"/>
              </w:rPr>
            </w:pPr>
            <w:r>
              <w:rPr>
                <w:spacing w:val="-10"/>
                <w:sz w:val="24"/>
              </w:rPr>
              <w:t>2</w:t>
            </w:r>
          </w:p>
        </w:tc>
        <w:tc>
          <w:tcPr>
            <w:tcW w:w="1297" w:type="dxa"/>
            <w:vMerge w:val="restart"/>
          </w:tcPr>
          <w:p w14:paraId="7BB80F3E" w14:textId="77777777" w:rsidR="003C5256" w:rsidRDefault="00EA4AB5">
            <w:pPr>
              <w:pStyle w:val="TableParagraph"/>
              <w:spacing w:line="262" w:lineRule="exact"/>
              <w:ind w:left="16"/>
              <w:jc w:val="center"/>
              <w:rPr>
                <w:sz w:val="24"/>
              </w:rPr>
            </w:pPr>
            <w:r>
              <w:rPr>
                <w:spacing w:val="-10"/>
                <w:sz w:val="24"/>
              </w:rPr>
              <w:t>2</w:t>
            </w:r>
          </w:p>
        </w:tc>
      </w:tr>
      <w:tr w:rsidR="003C5256" w14:paraId="2AB2D14E" w14:textId="77777777">
        <w:trPr>
          <w:trHeight w:val="956"/>
        </w:trPr>
        <w:tc>
          <w:tcPr>
            <w:tcW w:w="4392" w:type="dxa"/>
            <w:vMerge/>
            <w:tcBorders>
              <w:top w:val="nil"/>
            </w:tcBorders>
          </w:tcPr>
          <w:p w14:paraId="78E5998A" w14:textId="77777777" w:rsidR="003C5256" w:rsidRDefault="003C5256">
            <w:pPr>
              <w:rPr>
                <w:sz w:val="2"/>
                <w:szCs w:val="2"/>
              </w:rPr>
            </w:pPr>
          </w:p>
        </w:tc>
        <w:tc>
          <w:tcPr>
            <w:tcW w:w="8410" w:type="dxa"/>
          </w:tcPr>
          <w:p w14:paraId="1B403121" w14:textId="77777777" w:rsidR="003C5256" w:rsidRDefault="00EA4AB5">
            <w:pPr>
              <w:pStyle w:val="TableParagraph"/>
              <w:numPr>
                <w:ilvl w:val="0"/>
                <w:numId w:val="193"/>
              </w:numPr>
              <w:tabs>
                <w:tab w:val="left" w:pos="289"/>
              </w:tabs>
              <w:spacing w:line="260" w:lineRule="exact"/>
              <w:ind w:left="289" w:hanging="181"/>
              <w:rPr>
                <w:sz w:val="24"/>
              </w:rPr>
            </w:pPr>
            <w:r>
              <w:rPr>
                <w:sz w:val="24"/>
              </w:rPr>
              <w:t>Совершенствование</w:t>
            </w:r>
            <w:r>
              <w:rPr>
                <w:spacing w:val="-6"/>
                <w:sz w:val="24"/>
              </w:rPr>
              <w:t xml:space="preserve"> </w:t>
            </w:r>
            <w:r>
              <w:rPr>
                <w:sz w:val="24"/>
              </w:rPr>
              <w:t>передвижения,</w:t>
            </w:r>
            <w:r>
              <w:rPr>
                <w:spacing w:val="-4"/>
                <w:sz w:val="24"/>
              </w:rPr>
              <w:t xml:space="preserve"> </w:t>
            </w:r>
            <w:r>
              <w:rPr>
                <w:sz w:val="24"/>
              </w:rPr>
              <w:t>ловля,</w:t>
            </w:r>
            <w:r>
              <w:rPr>
                <w:spacing w:val="-3"/>
                <w:sz w:val="24"/>
              </w:rPr>
              <w:t xml:space="preserve"> </w:t>
            </w:r>
            <w:r>
              <w:rPr>
                <w:sz w:val="24"/>
              </w:rPr>
              <w:t>передача</w:t>
            </w:r>
            <w:r>
              <w:rPr>
                <w:spacing w:val="-6"/>
                <w:sz w:val="24"/>
              </w:rPr>
              <w:t xml:space="preserve"> </w:t>
            </w:r>
            <w:r>
              <w:rPr>
                <w:sz w:val="24"/>
              </w:rPr>
              <w:t>на</w:t>
            </w:r>
            <w:r>
              <w:rPr>
                <w:spacing w:val="-3"/>
                <w:sz w:val="24"/>
              </w:rPr>
              <w:t xml:space="preserve"> </w:t>
            </w:r>
            <w:r>
              <w:rPr>
                <w:sz w:val="24"/>
              </w:rPr>
              <w:t>месте</w:t>
            </w:r>
            <w:r>
              <w:rPr>
                <w:spacing w:val="-4"/>
                <w:sz w:val="24"/>
              </w:rPr>
              <w:t xml:space="preserve"> </w:t>
            </w:r>
            <w:r>
              <w:rPr>
                <w:sz w:val="24"/>
              </w:rPr>
              <w:t>и</w:t>
            </w:r>
            <w:r>
              <w:rPr>
                <w:spacing w:val="-2"/>
                <w:sz w:val="24"/>
              </w:rPr>
              <w:t xml:space="preserve"> </w:t>
            </w:r>
            <w:r>
              <w:rPr>
                <w:sz w:val="24"/>
              </w:rPr>
              <w:t>в</w:t>
            </w:r>
            <w:r>
              <w:rPr>
                <w:spacing w:val="-5"/>
                <w:sz w:val="24"/>
              </w:rPr>
              <w:t xml:space="preserve"> </w:t>
            </w:r>
            <w:r>
              <w:rPr>
                <w:spacing w:val="-2"/>
                <w:sz w:val="24"/>
              </w:rPr>
              <w:t>движении,</w:t>
            </w:r>
          </w:p>
          <w:p w14:paraId="08A98B58" w14:textId="77777777" w:rsidR="003C5256" w:rsidRDefault="00EA4AB5">
            <w:pPr>
              <w:pStyle w:val="TableParagraph"/>
              <w:ind w:left="110"/>
              <w:rPr>
                <w:sz w:val="24"/>
              </w:rPr>
            </w:pPr>
            <w:r>
              <w:rPr>
                <w:sz w:val="24"/>
              </w:rPr>
              <w:t>бросок</w:t>
            </w:r>
            <w:r>
              <w:rPr>
                <w:spacing w:val="-2"/>
                <w:sz w:val="24"/>
              </w:rPr>
              <w:t xml:space="preserve"> </w:t>
            </w:r>
            <w:r>
              <w:rPr>
                <w:sz w:val="24"/>
              </w:rPr>
              <w:t>в</w:t>
            </w:r>
            <w:r>
              <w:rPr>
                <w:spacing w:val="-1"/>
                <w:sz w:val="24"/>
              </w:rPr>
              <w:t xml:space="preserve"> </w:t>
            </w:r>
            <w:r>
              <w:rPr>
                <w:spacing w:val="-2"/>
                <w:sz w:val="24"/>
              </w:rPr>
              <w:t>движении.</w:t>
            </w:r>
          </w:p>
          <w:p w14:paraId="6B5365F7" w14:textId="77777777" w:rsidR="003C5256" w:rsidRDefault="00EA4AB5">
            <w:pPr>
              <w:pStyle w:val="TableParagraph"/>
              <w:numPr>
                <w:ilvl w:val="0"/>
                <w:numId w:val="193"/>
              </w:numPr>
              <w:tabs>
                <w:tab w:val="left" w:pos="348"/>
              </w:tabs>
              <w:ind w:left="348" w:hanging="240"/>
              <w:rPr>
                <w:sz w:val="24"/>
              </w:rPr>
            </w:pPr>
            <w:r>
              <w:rPr>
                <w:sz w:val="24"/>
              </w:rPr>
              <w:t>Учебная</w:t>
            </w:r>
            <w:r>
              <w:rPr>
                <w:spacing w:val="-6"/>
                <w:sz w:val="24"/>
              </w:rPr>
              <w:t xml:space="preserve"> </w:t>
            </w:r>
            <w:r>
              <w:rPr>
                <w:sz w:val="24"/>
              </w:rPr>
              <w:t>двухсторонняя</w:t>
            </w:r>
            <w:r>
              <w:rPr>
                <w:spacing w:val="-2"/>
                <w:sz w:val="24"/>
              </w:rPr>
              <w:t xml:space="preserve"> </w:t>
            </w:r>
            <w:r>
              <w:rPr>
                <w:spacing w:val="-4"/>
                <w:sz w:val="24"/>
              </w:rPr>
              <w:t>игра</w:t>
            </w:r>
          </w:p>
        </w:tc>
        <w:tc>
          <w:tcPr>
            <w:tcW w:w="1707" w:type="dxa"/>
            <w:vMerge/>
            <w:tcBorders>
              <w:top w:val="nil"/>
            </w:tcBorders>
          </w:tcPr>
          <w:p w14:paraId="797B9B01" w14:textId="77777777" w:rsidR="003C5256" w:rsidRDefault="003C5256">
            <w:pPr>
              <w:rPr>
                <w:sz w:val="2"/>
                <w:szCs w:val="2"/>
              </w:rPr>
            </w:pPr>
          </w:p>
        </w:tc>
        <w:tc>
          <w:tcPr>
            <w:tcW w:w="1297" w:type="dxa"/>
            <w:vMerge/>
            <w:tcBorders>
              <w:top w:val="nil"/>
            </w:tcBorders>
          </w:tcPr>
          <w:p w14:paraId="15F67352" w14:textId="77777777" w:rsidR="003C5256" w:rsidRDefault="003C5256">
            <w:pPr>
              <w:rPr>
                <w:sz w:val="2"/>
                <w:szCs w:val="2"/>
              </w:rPr>
            </w:pPr>
          </w:p>
        </w:tc>
      </w:tr>
      <w:tr w:rsidR="003C5256" w14:paraId="662E0DC2" w14:textId="77777777">
        <w:trPr>
          <w:trHeight w:val="333"/>
        </w:trPr>
        <w:tc>
          <w:tcPr>
            <w:tcW w:w="4392" w:type="dxa"/>
            <w:vMerge w:val="restart"/>
          </w:tcPr>
          <w:p w14:paraId="29145FE0" w14:textId="77777777" w:rsidR="003C5256" w:rsidRDefault="00EA4AB5">
            <w:pPr>
              <w:pStyle w:val="TableParagraph"/>
              <w:spacing w:line="266" w:lineRule="exact"/>
              <w:ind w:left="112"/>
              <w:rPr>
                <w:b/>
                <w:sz w:val="24"/>
              </w:rPr>
            </w:pPr>
            <w:r>
              <w:rPr>
                <w:b/>
                <w:sz w:val="24"/>
              </w:rPr>
              <w:t>Тема</w:t>
            </w:r>
            <w:r>
              <w:rPr>
                <w:b/>
                <w:spacing w:val="-5"/>
                <w:sz w:val="24"/>
              </w:rPr>
              <w:t xml:space="preserve"> </w:t>
            </w:r>
            <w:r>
              <w:rPr>
                <w:b/>
                <w:spacing w:val="-4"/>
                <w:sz w:val="24"/>
              </w:rPr>
              <w:t>2.6.</w:t>
            </w:r>
          </w:p>
          <w:p w14:paraId="0DAED33E" w14:textId="77777777" w:rsidR="003C5256" w:rsidRDefault="00EA4AB5">
            <w:pPr>
              <w:pStyle w:val="TableParagraph"/>
              <w:spacing w:before="1"/>
              <w:ind w:left="112"/>
              <w:rPr>
                <w:b/>
                <w:sz w:val="24"/>
              </w:rPr>
            </w:pPr>
            <w:r>
              <w:rPr>
                <w:b/>
                <w:sz w:val="24"/>
              </w:rPr>
              <w:t>Индивидуальная техника в нападе- нии</w:t>
            </w:r>
            <w:r>
              <w:rPr>
                <w:b/>
                <w:spacing w:val="-8"/>
                <w:sz w:val="24"/>
              </w:rPr>
              <w:t xml:space="preserve"> </w:t>
            </w:r>
            <w:r>
              <w:rPr>
                <w:b/>
                <w:sz w:val="24"/>
              </w:rPr>
              <w:t>и</w:t>
            </w:r>
            <w:r>
              <w:rPr>
                <w:b/>
                <w:spacing w:val="-9"/>
                <w:sz w:val="24"/>
              </w:rPr>
              <w:t xml:space="preserve"> </w:t>
            </w:r>
            <w:r>
              <w:rPr>
                <w:b/>
                <w:sz w:val="24"/>
              </w:rPr>
              <w:t>защите.</w:t>
            </w:r>
            <w:r>
              <w:rPr>
                <w:b/>
                <w:spacing w:val="-8"/>
                <w:sz w:val="24"/>
              </w:rPr>
              <w:t xml:space="preserve"> </w:t>
            </w:r>
            <w:r>
              <w:rPr>
                <w:b/>
                <w:sz w:val="24"/>
              </w:rPr>
              <w:t>Взаимодействие</w:t>
            </w:r>
            <w:r>
              <w:rPr>
                <w:b/>
                <w:spacing w:val="-8"/>
                <w:sz w:val="24"/>
              </w:rPr>
              <w:t xml:space="preserve"> </w:t>
            </w:r>
            <w:r>
              <w:rPr>
                <w:b/>
                <w:sz w:val="24"/>
              </w:rPr>
              <w:t>2х</w:t>
            </w:r>
            <w:r>
              <w:rPr>
                <w:b/>
                <w:spacing w:val="-8"/>
                <w:sz w:val="24"/>
              </w:rPr>
              <w:t xml:space="preserve"> </w:t>
            </w:r>
            <w:r>
              <w:rPr>
                <w:b/>
                <w:sz w:val="24"/>
              </w:rPr>
              <w:t xml:space="preserve">иг- </w:t>
            </w:r>
            <w:r>
              <w:rPr>
                <w:b/>
                <w:spacing w:val="-2"/>
                <w:sz w:val="24"/>
              </w:rPr>
              <w:t>роков</w:t>
            </w:r>
          </w:p>
        </w:tc>
        <w:tc>
          <w:tcPr>
            <w:tcW w:w="8410" w:type="dxa"/>
          </w:tcPr>
          <w:p w14:paraId="06EAB437" w14:textId="77777777" w:rsidR="003C5256" w:rsidRDefault="00EA4AB5">
            <w:pPr>
              <w:pStyle w:val="TableParagraph"/>
              <w:spacing w:line="266"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vMerge w:val="restart"/>
          </w:tcPr>
          <w:p w14:paraId="7510486A" w14:textId="77777777" w:rsidR="003C5256" w:rsidRDefault="00EA4AB5">
            <w:pPr>
              <w:pStyle w:val="TableParagraph"/>
              <w:spacing w:line="262" w:lineRule="exact"/>
              <w:ind w:left="127" w:right="116"/>
              <w:jc w:val="center"/>
              <w:rPr>
                <w:sz w:val="24"/>
              </w:rPr>
            </w:pPr>
            <w:r>
              <w:rPr>
                <w:spacing w:val="-10"/>
                <w:sz w:val="24"/>
              </w:rPr>
              <w:t>2</w:t>
            </w:r>
          </w:p>
        </w:tc>
        <w:tc>
          <w:tcPr>
            <w:tcW w:w="1297" w:type="dxa"/>
            <w:vMerge w:val="restart"/>
          </w:tcPr>
          <w:p w14:paraId="0CB711AF" w14:textId="77777777" w:rsidR="003C5256" w:rsidRDefault="00EA4AB5">
            <w:pPr>
              <w:pStyle w:val="TableParagraph"/>
              <w:spacing w:line="262" w:lineRule="exact"/>
              <w:ind w:left="16"/>
              <w:jc w:val="center"/>
              <w:rPr>
                <w:sz w:val="24"/>
              </w:rPr>
            </w:pPr>
            <w:r>
              <w:rPr>
                <w:spacing w:val="-10"/>
                <w:sz w:val="24"/>
              </w:rPr>
              <w:t>2</w:t>
            </w:r>
          </w:p>
        </w:tc>
      </w:tr>
      <w:tr w:rsidR="003C5256" w14:paraId="7B378C28" w14:textId="77777777">
        <w:trPr>
          <w:trHeight w:val="826"/>
        </w:trPr>
        <w:tc>
          <w:tcPr>
            <w:tcW w:w="4392" w:type="dxa"/>
            <w:vMerge/>
            <w:tcBorders>
              <w:top w:val="nil"/>
            </w:tcBorders>
          </w:tcPr>
          <w:p w14:paraId="0FD2CB9B" w14:textId="77777777" w:rsidR="003C5256" w:rsidRDefault="003C5256">
            <w:pPr>
              <w:rPr>
                <w:sz w:val="2"/>
                <w:szCs w:val="2"/>
              </w:rPr>
            </w:pPr>
          </w:p>
        </w:tc>
        <w:tc>
          <w:tcPr>
            <w:tcW w:w="8410" w:type="dxa"/>
          </w:tcPr>
          <w:p w14:paraId="24D9C404" w14:textId="77777777" w:rsidR="003C5256" w:rsidRDefault="00EA4AB5">
            <w:pPr>
              <w:pStyle w:val="TableParagraph"/>
              <w:numPr>
                <w:ilvl w:val="0"/>
                <w:numId w:val="192"/>
              </w:numPr>
              <w:tabs>
                <w:tab w:val="left" w:pos="289"/>
              </w:tabs>
              <w:spacing w:line="260" w:lineRule="exact"/>
              <w:ind w:left="289" w:hanging="181"/>
              <w:rPr>
                <w:sz w:val="24"/>
              </w:rPr>
            </w:pPr>
            <w:r>
              <w:rPr>
                <w:sz w:val="24"/>
              </w:rPr>
              <w:t>Бросок</w:t>
            </w:r>
            <w:r>
              <w:rPr>
                <w:spacing w:val="-3"/>
                <w:sz w:val="24"/>
              </w:rPr>
              <w:t xml:space="preserve"> </w:t>
            </w:r>
            <w:r>
              <w:rPr>
                <w:sz w:val="24"/>
              </w:rPr>
              <w:t>в</w:t>
            </w:r>
            <w:r>
              <w:rPr>
                <w:spacing w:val="-4"/>
                <w:sz w:val="24"/>
              </w:rPr>
              <w:t xml:space="preserve"> </w:t>
            </w:r>
            <w:r>
              <w:rPr>
                <w:sz w:val="24"/>
              </w:rPr>
              <w:t>движении</w:t>
            </w:r>
            <w:r>
              <w:rPr>
                <w:spacing w:val="-2"/>
                <w:sz w:val="24"/>
              </w:rPr>
              <w:t xml:space="preserve"> </w:t>
            </w:r>
            <w:r>
              <w:rPr>
                <w:sz w:val="24"/>
              </w:rPr>
              <w:t>с</w:t>
            </w:r>
            <w:r>
              <w:rPr>
                <w:spacing w:val="-4"/>
                <w:sz w:val="24"/>
              </w:rPr>
              <w:t xml:space="preserve"> </w:t>
            </w:r>
            <w:r>
              <w:rPr>
                <w:spacing w:val="-2"/>
                <w:sz w:val="24"/>
              </w:rPr>
              <w:t>защитой.</w:t>
            </w:r>
          </w:p>
          <w:p w14:paraId="5141849A" w14:textId="77777777" w:rsidR="003C5256" w:rsidRDefault="00EA4AB5">
            <w:pPr>
              <w:pStyle w:val="TableParagraph"/>
              <w:numPr>
                <w:ilvl w:val="0"/>
                <w:numId w:val="192"/>
              </w:numPr>
              <w:tabs>
                <w:tab w:val="left" w:pos="289"/>
              </w:tabs>
              <w:spacing w:line="273" w:lineRule="exact"/>
              <w:ind w:left="289" w:hanging="181"/>
              <w:rPr>
                <w:sz w:val="24"/>
              </w:rPr>
            </w:pPr>
            <w:r>
              <w:rPr>
                <w:sz w:val="24"/>
              </w:rPr>
              <w:t>Поточные</w:t>
            </w:r>
            <w:r>
              <w:rPr>
                <w:spacing w:val="-6"/>
                <w:sz w:val="24"/>
              </w:rPr>
              <w:t xml:space="preserve"> </w:t>
            </w:r>
            <w:r>
              <w:rPr>
                <w:sz w:val="24"/>
              </w:rPr>
              <w:t>упражнения</w:t>
            </w:r>
            <w:r>
              <w:rPr>
                <w:spacing w:val="-5"/>
                <w:sz w:val="24"/>
              </w:rPr>
              <w:t xml:space="preserve"> </w:t>
            </w:r>
            <w:r>
              <w:rPr>
                <w:sz w:val="24"/>
              </w:rPr>
              <w:t>при</w:t>
            </w:r>
            <w:r>
              <w:rPr>
                <w:spacing w:val="-3"/>
                <w:sz w:val="24"/>
              </w:rPr>
              <w:t xml:space="preserve"> </w:t>
            </w:r>
            <w:r>
              <w:rPr>
                <w:sz w:val="24"/>
              </w:rPr>
              <w:t>взаимодействии</w:t>
            </w:r>
            <w:r>
              <w:rPr>
                <w:spacing w:val="-5"/>
                <w:sz w:val="24"/>
              </w:rPr>
              <w:t xml:space="preserve"> </w:t>
            </w:r>
            <w:r>
              <w:rPr>
                <w:sz w:val="24"/>
              </w:rPr>
              <w:t>2х</w:t>
            </w:r>
            <w:r>
              <w:rPr>
                <w:spacing w:val="-2"/>
                <w:sz w:val="24"/>
              </w:rPr>
              <w:t xml:space="preserve"> игроков</w:t>
            </w:r>
          </w:p>
          <w:p w14:paraId="5988D5CB" w14:textId="77777777" w:rsidR="003C5256" w:rsidRDefault="00EA4AB5">
            <w:pPr>
              <w:pStyle w:val="TableParagraph"/>
              <w:numPr>
                <w:ilvl w:val="0"/>
                <w:numId w:val="192"/>
              </w:numPr>
              <w:tabs>
                <w:tab w:val="left" w:pos="348"/>
              </w:tabs>
              <w:spacing w:line="273" w:lineRule="exact"/>
              <w:ind w:left="348" w:hanging="240"/>
              <w:rPr>
                <w:sz w:val="24"/>
              </w:rPr>
            </w:pPr>
            <w:r>
              <w:rPr>
                <w:sz w:val="24"/>
              </w:rPr>
              <w:t>Учебная</w:t>
            </w:r>
            <w:r>
              <w:rPr>
                <w:spacing w:val="-6"/>
                <w:sz w:val="24"/>
              </w:rPr>
              <w:t xml:space="preserve"> </w:t>
            </w:r>
            <w:r>
              <w:rPr>
                <w:sz w:val="24"/>
              </w:rPr>
              <w:t>двухсторонняя</w:t>
            </w:r>
            <w:r>
              <w:rPr>
                <w:spacing w:val="-2"/>
                <w:sz w:val="24"/>
              </w:rPr>
              <w:t xml:space="preserve"> </w:t>
            </w:r>
            <w:r>
              <w:rPr>
                <w:spacing w:val="-4"/>
                <w:sz w:val="24"/>
              </w:rPr>
              <w:t>игра</w:t>
            </w:r>
          </w:p>
        </w:tc>
        <w:tc>
          <w:tcPr>
            <w:tcW w:w="1707" w:type="dxa"/>
            <w:vMerge/>
            <w:tcBorders>
              <w:top w:val="nil"/>
            </w:tcBorders>
          </w:tcPr>
          <w:p w14:paraId="717EC261" w14:textId="77777777" w:rsidR="003C5256" w:rsidRDefault="003C5256">
            <w:pPr>
              <w:rPr>
                <w:sz w:val="2"/>
                <w:szCs w:val="2"/>
              </w:rPr>
            </w:pPr>
          </w:p>
        </w:tc>
        <w:tc>
          <w:tcPr>
            <w:tcW w:w="1297" w:type="dxa"/>
            <w:vMerge/>
            <w:tcBorders>
              <w:top w:val="nil"/>
            </w:tcBorders>
          </w:tcPr>
          <w:p w14:paraId="26F40A30" w14:textId="77777777" w:rsidR="003C5256" w:rsidRDefault="003C5256">
            <w:pPr>
              <w:rPr>
                <w:sz w:val="2"/>
                <w:szCs w:val="2"/>
              </w:rPr>
            </w:pPr>
          </w:p>
        </w:tc>
      </w:tr>
      <w:tr w:rsidR="003C5256" w14:paraId="65A8B3B0" w14:textId="77777777">
        <w:trPr>
          <w:trHeight w:val="275"/>
        </w:trPr>
        <w:tc>
          <w:tcPr>
            <w:tcW w:w="4392" w:type="dxa"/>
            <w:vMerge w:val="restart"/>
          </w:tcPr>
          <w:p w14:paraId="1D08C7A1" w14:textId="77777777" w:rsidR="003C5256" w:rsidRDefault="00EA4AB5">
            <w:pPr>
              <w:pStyle w:val="TableParagraph"/>
              <w:spacing w:before="264"/>
              <w:ind w:left="112"/>
              <w:rPr>
                <w:b/>
                <w:sz w:val="24"/>
              </w:rPr>
            </w:pPr>
            <w:r>
              <w:rPr>
                <w:b/>
                <w:sz w:val="24"/>
              </w:rPr>
              <w:t>Тема</w:t>
            </w:r>
            <w:r>
              <w:rPr>
                <w:b/>
                <w:spacing w:val="-5"/>
                <w:sz w:val="24"/>
              </w:rPr>
              <w:t xml:space="preserve"> </w:t>
            </w:r>
            <w:r>
              <w:rPr>
                <w:b/>
                <w:spacing w:val="-4"/>
                <w:sz w:val="24"/>
              </w:rPr>
              <w:t>2.7.</w:t>
            </w:r>
          </w:p>
          <w:p w14:paraId="74DF30F2" w14:textId="77777777" w:rsidR="003C5256" w:rsidRDefault="00EA4AB5">
            <w:pPr>
              <w:pStyle w:val="TableParagraph"/>
              <w:spacing w:line="270" w:lineRule="atLeast"/>
              <w:ind w:left="112"/>
              <w:rPr>
                <w:b/>
                <w:sz w:val="24"/>
              </w:rPr>
            </w:pPr>
            <w:r>
              <w:rPr>
                <w:b/>
                <w:sz w:val="24"/>
              </w:rPr>
              <w:t>Взаимодействие</w:t>
            </w:r>
            <w:r>
              <w:rPr>
                <w:b/>
                <w:spacing w:val="-10"/>
                <w:sz w:val="24"/>
              </w:rPr>
              <w:t xml:space="preserve"> </w:t>
            </w:r>
            <w:r>
              <w:rPr>
                <w:b/>
                <w:sz w:val="24"/>
              </w:rPr>
              <w:t>2х-3х</w:t>
            </w:r>
            <w:r>
              <w:rPr>
                <w:b/>
                <w:spacing w:val="-10"/>
                <w:sz w:val="24"/>
              </w:rPr>
              <w:t xml:space="preserve"> </w:t>
            </w:r>
            <w:r>
              <w:rPr>
                <w:b/>
                <w:sz w:val="24"/>
              </w:rPr>
              <w:t>игроков</w:t>
            </w:r>
            <w:r>
              <w:rPr>
                <w:b/>
                <w:spacing w:val="-10"/>
                <w:sz w:val="24"/>
              </w:rPr>
              <w:t xml:space="preserve"> </w:t>
            </w:r>
            <w:r>
              <w:rPr>
                <w:b/>
                <w:sz w:val="24"/>
              </w:rPr>
              <w:t>в</w:t>
            </w:r>
            <w:r>
              <w:rPr>
                <w:b/>
                <w:spacing w:val="-10"/>
                <w:sz w:val="24"/>
              </w:rPr>
              <w:t xml:space="preserve"> </w:t>
            </w:r>
            <w:r>
              <w:rPr>
                <w:b/>
                <w:sz w:val="24"/>
              </w:rPr>
              <w:t>на- падении и защите.</w:t>
            </w:r>
          </w:p>
        </w:tc>
        <w:tc>
          <w:tcPr>
            <w:tcW w:w="8410" w:type="dxa"/>
          </w:tcPr>
          <w:p w14:paraId="31659C5E" w14:textId="77777777" w:rsidR="003C5256" w:rsidRDefault="00EA4AB5">
            <w:pPr>
              <w:pStyle w:val="TableParagraph"/>
              <w:spacing w:line="255"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vMerge w:val="restart"/>
          </w:tcPr>
          <w:p w14:paraId="222C7DB8" w14:textId="77777777" w:rsidR="003C5256" w:rsidRDefault="00EA4AB5">
            <w:pPr>
              <w:pStyle w:val="TableParagraph"/>
              <w:spacing w:line="260" w:lineRule="exact"/>
              <w:ind w:left="127" w:right="116"/>
              <w:jc w:val="center"/>
              <w:rPr>
                <w:sz w:val="24"/>
              </w:rPr>
            </w:pPr>
            <w:r>
              <w:rPr>
                <w:spacing w:val="-10"/>
                <w:sz w:val="24"/>
              </w:rPr>
              <w:t>2</w:t>
            </w:r>
          </w:p>
        </w:tc>
        <w:tc>
          <w:tcPr>
            <w:tcW w:w="1297" w:type="dxa"/>
            <w:vMerge w:val="restart"/>
          </w:tcPr>
          <w:p w14:paraId="1FDFBED5" w14:textId="77777777" w:rsidR="003C5256" w:rsidRDefault="00EA4AB5">
            <w:pPr>
              <w:pStyle w:val="TableParagraph"/>
              <w:spacing w:line="260" w:lineRule="exact"/>
              <w:ind w:left="16"/>
              <w:jc w:val="center"/>
              <w:rPr>
                <w:sz w:val="24"/>
              </w:rPr>
            </w:pPr>
            <w:r>
              <w:rPr>
                <w:spacing w:val="-10"/>
                <w:sz w:val="24"/>
              </w:rPr>
              <w:t>2</w:t>
            </w:r>
          </w:p>
        </w:tc>
      </w:tr>
      <w:tr w:rsidR="003C5256" w14:paraId="7B10B036" w14:textId="77777777">
        <w:trPr>
          <w:trHeight w:val="817"/>
        </w:trPr>
        <w:tc>
          <w:tcPr>
            <w:tcW w:w="4392" w:type="dxa"/>
            <w:vMerge/>
            <w:tcBorders>
              <w:top w:val="nil"/>
            </w:tcBorders>
          </w:tcPr>
          <w:p w14:paraId="14025DA0" w14:textId="77777777" w:rsidR="003C5256" w:rsidRDefault="003C5256">
            <w:pPr>
              <w:rPr>
                <w:sz w:val="2"/>
                <w:szCs w:val="2"/>
              </w:rPr>
            </w:pPr>
          </w:p>
        </w:tc>
        <w:tc>
          <w:tcPr>
            <w:tcW w:w="8410" w:type="dxa"/>
          </w:tcPr>
          <w:p w14:paraId="39CE922D" w14:textId="77777777" w:rsidR="003C5256" w:rsidRDefault="00EA4AB5">
            <w:pPr>
              <w:pStyle w:val="TableParagraph"/>
              <w:numPr>
                <w:ilvl w:val="0"/>
                <w:numId w:val="191"/>
              </w:numPr>
              <w:tabs>
                <w:tab w:val="left" w:pos="289"/>
              </w:tabs>
              <w:spacing w:line="260" w:lineRule="exact"/>
              <w:ind w:left="289" w:hanging="181"/>
              <w:rPr>
                <w:sz w:val="24"/>
              </w:rPr>
            </w:pPr>
            <w:r>
              <w:rPr>
                <w:sz w:val="24"/>
              </w:rPr>
              <w:t>Поточные</w:t>
            </w:r>
            <w:r>
              <w:rPr>
                <w:spacing w:val="-6"/>
                <w:sz w:val="24"/>
              </w:rPr>
              <w:t xml:space="preserve"> </w:t>
            </w:r>
            <w:r>
              <w:rPr>
                <w:sz w:val="24"/>
              </w:rPr>
              <w:t>упражнения</w:t>
            </w:r>
            <w:r>
              <w:rPr>
                <w:spacing w:val="-4"/>
                <w:sz w:val="24"/>
              </w:rPr>
              <w:t xml:space="preserve"> </w:t>
            </w:r>
            <w:r>
              <w:rPr>
                <w:sz w:val="24"/>
              </w:rPr>
              <w:t>при</w:t>
            </w:r>
            <w:r>
              <w:rPr>
                <w:spacing w:val="-5"/>
                <w:sz w:val="24"/>
              </w:rPr>
              <w:t xml:space="preserve"> </w:t>
            </w:r>
            <w:r>
              <w:rPr>
                <w:sz w:val="24"/>
              </w:rPr>
              <w:t>взаимодействии</w:t>
            </w:r>
            <w:r>
              <w:rPr>
                <w:spacing w:val="-3"/>
                <w:sz w:val="24"/>
              </w:rPr>
              <w:t xml:space="preserve"> </w:t>
            </w:r>
            <w:r>
              <w:rPr>
                <w:sz w:val="24"/>
              </w:rPr>
              <w:t>2х</w:t>
            </w:r>
            <w:r>
              <w:rPr>
                <w:spacing w:val="-3"/>
                <w:sz w:val="24"/>
              </w:rPr>
              <w:t xml:space="preserve"> </w:t>
            </w:r>
            <w:r>
              <w:rPr>
                <w:sz w:val="24"/>
              </w:rPr>
              <w:t>и</w:t>
            </w:r>
            <w:r>
              <w:rPr>
                <w:spacing w:val="-4"/>
                <w:sz w:val="24"/>
              </w:rPr>
              <w:t xml:space="preserve"> </w:t>
            </w:r>
            <w:r>
              <w:rPr>
                <w:sz w:val="24"/>
              </w:rPr>
              <w:t>3х</w:t>
            </w:r>
            <w:r>
              <w:rPr>
                <w:spacing w:val="-7"/>
                <w:sz w:val="24"/>
              </w:rPr>
              <w:t xml:space="preserve"> </w:t>
            </w:r>
            <w:r>
              <w:rPr>
                <w:sz w:val="24"/>
              </w:rPr>
              <w:t>игроков</w:t>
            </w:r>
            <w:r>
              <w:rPr>
                <w:spacing w:val="-5"/>
                <w:sz w:val="24"/>
              </w:rPr>
              <w:t xml:space="preserve"> </w:t>
            </w:r>
            <w:r>
              <w:rPr>
                <w:sz w:val="24"/>
              </w:rPr>
              <w:t>с</w:t>
            </w:r>
            <w:r>
              <w:rPr>
                <w:spacing w:val="-6"/>
                <w:sz w:val="24"/>
              </w:rPr>
              <w:t xml:space="preserve"> </w:t>
            </w:r>
            <w:r>
              <w:rPr>
                <w:spacing w:val="-2"/>
                <w:sz w:val="24"/>
              </w:rPr>
              <w:t>защитниками</w:t>
            </w:r>
          </w:p>
          <w:p w14:paraId="44CA9406" w14:textId="77777777" w:rsidR="003C5256" w:rsidRDefault="00EA4AB5">
            <w:pPr>
              <w:pStyle w:val="TableParagraph"/>
              <w:numPr>
                <w:ilvl w:val="0"/>
                <w:numId w:val="191"/>
              </w:numPr>
              <w:tabs>
                <w:tab w:val="left" w:pos="348"/>
              </w:tabs>
              <w:ind w:left="348" w:hanging="240"/>
              <w:rPr>
                <w:sz w:val="24"/>
              </w:rPr>
            </w:pPr>
            <w:r>
              <w:rPr>
                <w:sz w:val="24"/>
              </w:rPr>
              <w:t>Учебная</w:t>
            </w:r>
            <w:r>
              <w:rPr>
                <w:spacing w:val="-6"/>
                <w:sz w:val="24"/>
              </w:rPr>
              <w:t xml:space="preserve"> </w:t>
            </w:r>
            <w:r>
              <w:rPr>
                <w:sz w:val="24"/>
              </w:rPr>
              <w:t>двухсторонняя</w:t>
            </w:r>
            <w:r>
              <w:rPr>
                <w:spacing w:val="-2"/>
                <w:sz w:val="24"/>
              </w:rPr>
              <w:t xml:space="preserve"> </w:t>
            </w:r>
            <w:r>
              <w:rPr>
                <w:spacing w:val="-4"/>
                <w:sz w:val="24"/>
              </w:rPr>
              <w:t>игра</w:t>
            </w:r>
          </w:p>
        </w:tc>
        <w:tc>
          <w:tcPr>
            <w:tcW w:w="1707" w:type="dxa"/>
            <w:vMerge/>
            <w:tcBorders>
              <w:top w:val="nil"/>
            </w:tcBorders>
          </w:tcPr>
          <w:p w14:paraId="2A9D958E" w14:textId="77777777" w:rsidR="003C5256" w:rsidRDefault="003C5256">
            <w:pPr>
              <w:rPr>
                <w:sz w:val="2"/>
                <w:szCs w:val="2"/>
              </w:rPr>
            </w:pPr>
          </w:p>
        </w:tc>
        <w:tc>
          <w:tcPr>
            <w:tcW w:w="1297" w:type="dxa"/>
            <w:vMerge/>
            <w:tcBorders>
              <w:top w:val="nil"/>
            </w:tcBorders>
          </w:tcPr>
          <w:p w14:paraId="7A7F2739" w14:textId="77777777" w:rsidR="003C5256" w:rsidRDefault="003C5256">
            <w:pPr>
              <w:rPr>
                <w:sz w:val="2"/>
                <w:szCs w:val="2"/>
              </w:rPr>
            </w:pPr>
          </w:p>
        </w:tc>
      </w:tr>
      <w:tr w:rsidR="003C5256" w14:paraId="372D2A89" w14:textId="77777777">
        <w:trPr>
          <w:trHeight w:val="282"/>
        </w:trPr>
        <w:tc>
          <w:tcPr>
            <w:tcW w:w="4392" w:type="dxa"/>
            <w:vMerge w:val="restart"/>
          </w:tcPr>
          <w:p w14:paraId="4A450738" w14:textId="77777777" w:rsidR="003C5256" w:rsidRDefault="00EA4AB5">
            <w:pPr>
              <w:pStyle w:val="TableParagraph"/>
              <w:spacing w:line="264" w:lineRule="exact"/>
              <w:ind w:left="112"/>
              <w:rPr>
                <w:b/>
                <w:sz w:val="24"/>
              </w:rPr>
            </w:pPr>
            <w:r>
              <w:rPr>
                <w:b/>
                <w:sz w:val="24"/>
              </w:rPr>
              <w:t>Тема</w:t>
            </w:r>
            <w:r>
              <w:rPr>
                <w:b/>
                <w:spacing w:val="-5"/>
                <w:sz w:val="24"/>
              </w:rPr>
              <w:t xml:space="preserve"> </w:t>
            </w:r>
            <w:r>
              <w:rPr>
                <w:b/>
                <w:spacing w:val="-4"/>
                <w:sz w:val="24"/>
              </w:rPr>
              <w:t>2.8.</w:t>
            </w:r>
          </w:p>
          <w:p w14:paraId="5532D612" w14:textId="77777777" w:rsidR="003C5256" w:rsidRDefault="00EA4AB5">
            <w:pPr>
              <w:pStyle w:val="TableParagraph"/>
              <w:spacing w:before="1"/>
              <w:ind w:left="112"/>
              <w:rPr>
                <w:b/>
                <w:sz w:val="24"/>
              </w:rPr>
            </w:pPr>
            <w:r>
              <w:rPr>
                <w:b/>
                <w:sz w:val="24"/>
              </w:rPr>
              <w:t>Личная</w:t>
            </w:r>
            <w:r>
              <w:rPr>
                <w:b/>
                <w:spacing w:val="-3"/>
                <w:sz w:val="24"/>
              </w:rPr>
              <w:t xml:space="preserve"> </w:t>
            </w:r>
            <w:r>
              <w:rPr>
                <w:b/>
                <w:sz w:val="24"/>
              </w:rPr>
              <w:t>и</w:t>
            </w:r>
            <w:r>
              <w:rPr>
                <w:b/>
                <w:spacing w:val="-2"/>
                <w:sz w:val="24"/>
              </w:rPr>
              <w:t xml:space="preserve"> </w:t>
            </w:r>
            <w:r>
              <w:rPr>
                <w:b/>
                <w:sz w:val="24"/>
              </w:rPr>
              <w:t>зонная</w:t>
            </w:r>
            <w:r>
              <w:rPr>
                <w:b/>
                <w:spacing w:val="-4"/>
                <w:sz w:val="24"/>
              </w:rPr>
              <w:t xml:space="preserve"> </w:t>
            </w:r>
            <w:r>
              <w:rPr>
                <w:b/>
                <w:spacing w:val="-2"/>
                <w:sz w:val="24"/>
              </w:rPr>
              <w:t>защита.</w:t>
            </w:r>
          </w:p>
        </w:tc>
        <w:tc>
          <w:tcPr>
            <w:tcW w:w="8410" w:type="dxa"/>
          </w:tcPr>
          <w:p w14:paraId="1A4B4B81" w14:textId="77777777" w:rsidR="003C5256" w:rsidRDefault="00EA4AB5">
            <w:pPr>
              <w:pStyle w:val="TableParagraph"/>
              <w:spacing w:line="262"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vMerge w:val="restart"/>
          </w:tcPr>
          <w:p w14:paraId="559C5AF8" w14:textId="77777777" w:rsidR="003C5256" w:rsidRDefault="00EA4AB5">
            <w:pPr>
              <w:pStyle w:val="TableParagraph"/>
              <w:spacing w:line="260" w:lineRule="exact"/>
              <w:ind w:left="127" w:right="116"/>
              <w:jc w:val="center"/>
              <w:rPr>
                <w:sz w:val="24"/>
              </w:rPr>
            </w:pPr>
            <w:r>
              <w:rPr>
                <w:spacing w:val="-10"/>
                <w:sz w:val="24"/>
              </w:rPr>
              <w:t>2</w:t>
            </w:r>
          </w:p>
        </w:tc>
        <w:tc>
          <w:tcPr>
            <w:tcW w:w="1297" w:type="dxa"/>
            <w:vMerge w:val="restart"/>
          </w:tcPr>
          <w:p w14:paraId="6A5AC464" w14:textId="77777777" w:rsidR="003C5256" w:rsidRDefault="00EA4AB5">
            <w:pPr>
              <w:pStyle w:val="TableParagraph"/>
              <w:spacing w:line="260" w:lineRule="exact"/>
              <w:ind w:left="16"/>
              <w:jc w:val="center"/>
              <w:rPr>
                <w:sz w:val="24"/>
              </w:rPr>
            </w:pPr>
            <w:r>
              <w:rPr>
                <w:spacing w:val="-10"/>
                <w:sz w:val="24"/>
              </w:rPr>
              <w:t>2</w:t>
            </w:r>
          </w:p>
        </w:tc>
      </w:tr>
      <w:tr w:rsidR="003C5256" w14:paraId="66D7392B" w14:textId="77777777">
        <w:trPr>
          <w:trHeight w:val="826"/>
        </w:trPr>
        <w:tc>
          <w:tcPr>
            <w:tcW w:w="4392" w:type="dxa"/>
            <w:vMerge/>
            <w:tcBorders>
              <w:top w:val="nil"/>
            </w:tcBorders>
          </w:tcPr>
          <w:p w14:paraId="5AC5AD6C" w14:textId="77777777" w:rsidR="003C5256" w:rsidRDefault="003C5256">
            <w:pPr>
              <w:rPr>
                <w:sz w:val="2"/>
                <w:szCs w:val="2"/>
              </w:rPr>
            </w:pPr>
          </w:p>
        </w:tc>
        <w:tc>
          <w:tcPr>
            <w:tcW w:w="8410" w:type="dxa"/>
          </w:tcPr>
          <w:p w14:paraId="6C9AF866" w14:textId="77777777" w:rsidR="003C5256" w:rsidRDefault="00EA4AB5">
            <w:pPr>
              <w:pStyle w:val="TableParagraph"/>
              <w:numPr>
                <w:ilvl w:val="0"/>
                <w:numId w:val="190"/>
              </w:numPr>
              <w:tabs>
                <w:tab w:val="left" w:pos="289"/>
              </w:tabs>
              <w:spacing w:line="260" w:lineRule="exact"/>
              <w:ind w:left="289" w:hanging="181"/>
              <w:rPr>
                <w:sz w:val="24"/>
              </w:rPr>
            </w:pPr>
            <w:r>
              <w:rPr>
                <w:sz w:val="24"/>
              </w:rPr>
              <w:t>Передача,</w:t>
            </w:r>
            <w:r>
              <w:rPr>
                <w:spacing w:val="-5"/>
                <w:sz w:val="24"/>
              </w:rPr>
              <w:t xml:space="preserve"> </w:t>
            </w:r>
            <w:r>
              <w:rPr>
                <w:sz w:val="24"/>
              </w:rPr>
              <w:t>ведение,</w:t>
            </w:r>
            <w:r>
              <w:rPr>
                <w:spacing w:val="-2"/>
                <w:sz w:val="24"/>
              </w:rPr>
              <w:t xml:space="preserve"> </w:t>
            </w:r>
            <w:r>
              <w:rPr>
                <w:sz w:val="24"/>
              </w:rPr>
              <w:t>бросок</w:t>
            </w:r>
            <w:r>
              <w:rPr>
                <w:spacing w:val="-2"/>
                <w:sz w:val="24"/>
              </w:rPr>
              <w:t xml:space="preserve"> </w:t>
            </w:r>
            <w:r>
              <w:rPr>
                <w:sz w:val="24"/>
              </w:rPr>
              <w:t>в</w:t>
            </w:r>
            <w:r>
              <w:rPr>
                <w:spacing w:val="-2"/>
                <w:sz w:val="24"/>
              </w:rPr>
              <w:t xml:space="preserve"> движении</w:t>
            </w:r>
          </w:p>
          <w:p w14:paraId="10385E0A" w14:textId="77777777" w:rsidR="003C5256" w:rsidRDefault="00EA4AB5">
            <w:pPr>
              <w:pStyle w:val="TableParagraph"/>
              <w:numPr>
                <w:ilvl w:val="0"/>
                <w:numId w:val="190"/>
              </w:numPr>
              <w:tabs>
                <w:tab w:val="left" w:pos="289"/>
              </w:tabs>
              <w:ind w:left="289" w:hanging="181"/>
              <w:rPr>
                <w:sz w:val="24"/>
              </w:rPr>
            </w:pPr>
            <w:r>
              <w:rPr>
                <w:sz w:val="24"/>
              </w:rPr>
              <w:t>Взаимодействие</w:t>
            </w:r>
            <w:r>
              <w:rPr>
                <w:spacing w:val="-5"/>
                <w:sz w:val="24"/>
              </w:rPr>
              <w:t xml:space="preserve"> </w:t>
            </w:r>
            <w:r>
              <w:rPr>
                <w:sz w:val="24"/>
              </w:rPr>
              <w:t>2-3х</w:t>
            </w:r>
            <w:r>
              <w:rPr>
                <w:spacing w:val="-1"/>
                <w:sz w:val="24"/>
              </w:rPr>
              <w:t xml:space="preserve"> </w:t>
            </w:r>
            <w:r>
              <w:rPr>
                <w:sz w:val="24"/>
              </w:rPr>
              <w:t>игроков</w:t>
            </w:r>
            <w:r>
              <w:rPr>
                <w:spacing w:val="-4"/>
                <w:sz w:val="24"/>
              </w:rPr>
              <w:t xml:space="preserve"> </w:t>
            </w:r>
            <w:r>
              <w:rPr>
                <w:sz w:val="24"/>
              </w:rPr>
              <w:t>в</w:t>
            </w:r>
            <w:r>
              <w:rPr>
                <w:spacing w:val="-3"/>
                <w:sz w:val="24"/>
              </w:rPr>
              <w:t xml:space="preserve"> </w:t>
            </w:r>
            <w:r>
              <w:rPr>
                <w:sz w:val="24"/>
              </w:rPr>
              <w:t>защите</w:t>
            </w:r>
            <w:r>
              <w:rPr>
                <w:spacing w:val="-4"/>
                <w:sz w:val="24"/>
              </w:rPr>
              <w:t xml:space="preserve"> </w:t>
            </w:r>
            <w:r>
              <w:rPr>
                <w:sz w:val="24"/>
              </w:rPr>
              <w:t>и</w:t>
            </w:r>
            <w:r>
              <w:rPr>
                <w:spacing w:val="-4"/>
                <w:sz w:val="24"/>
              </w:rPr>
              <w:t xml:space="preserve"> </w:t>
            </w:r>
            <w:r>
              <w:rPr>
                <w:spacing w:val="-2"/>
                <w:sz w:val="24"/>
              </w:rPr>
              <w:t>нападении</w:t>
            </w:r>
          </w:p>
        </w:tc>
        <w:tc>
          <w:tcPr>
            <w:tcW w:w="1707" w:type="dxa"/>
            <w:vMerge/>
            <w:tcBorders>
              <w:top w:val="nil"/>
            </w:tcBorders>
          </w:tcPr>
          <w:p w14:paraId="5D7C5835" w14:textId="77777777" w:rsidR="003C5256" w:rsidRDefault="003C5256">
            <w:pPr>
              <w:rPr>
                <w:sz w:val="2"/>
                <w:szCs w:val="2"/>
              </w:rPr>
            </w:pPr>
          </w:p>
        </w:tc>
        <w:tc>
          <w:tcPr>
            <w:tcW w:w="1297" w:type="dxa"/>
            <w:vMerge/>
            <w:tcBorders>
              <w:top w:val="nil"/>
            </w:tcBorders>
          </w:tcPr>
          <w:p w14:paraId="0650DA66" w14:textId="77777777" w:rsidR="003C5256" w:rsidRDefault="003C5256">
            <w:pPr>
              <w:rPr>
                <w:sz w:val="2"/>
                <w:szCs w:val="2"/>
              </w:rPr>
            </w:pPr>
          </w:p>
        </w:tc>
      </w:tr>
      <w:tr w:rsidR="003C5256" w14:paraId="3B5C943F" w14:textId="77777777">
        <w:trPr>
          <w:trHeight w:val="275"/>
        </w:trPr>
        <w:tc>
          <w:tcPr>
            <w:tcW w:w="4392" w:type="dxa"/>
            <w:vMerge w:val="restart"/>
          </w:tcPr>
          <w:p w14:paraId="69B916B6" w14:textId="77777777" w:rsidR="003C5256" w:rsidRDefault="00EA4AB5">
            <w:pPr>
              <w:pStyle w:val="TableParagraph"/>
              <w:spacing w:line="264" w:lineRule="exact"/>
              <w:ind w:left="112"/>
              <w:rPr>
                <w:b/>
                <w:sz w:val="24"/>
              </w:rPr>
            </w:pPr>
            <w:r>
              <w:rPr>
                <w:b/>
                <w:sz w:val="24"/>
              </w:rPr>
              <w:t>Тема</w:t>
            </w:r>
            <w:r>
              <w:rPr>
                <w:b/>
                <w:spacing w:val="-5"/>
                <w:sz w:val="24"/>
              </w:rPr>
              <w:t xml:space="preserve"> </w:t>
            </w:r>
            <w:r>
              <w:rPr>
                <w:b/>
                <w:spacing w:val="-4"/>
                <w:sz w:val="24"/>
              </w:rPr>
              <w:t>2.9.</w:t>
            </w:r>
          </w:p>
          <w:p w14:paraId="7CA93A20" w14:textId="77777777" w:rsidR="003C5256" w:rsidRDefault="00EA4AB5">
            <w:pPr>
              <w:pStyle w:val="TableParagraph"/>
              <w:spacing w:before="1"/>
              <w:ind w:left="112"/>
              <w:rPr>
                <w:b/>
                <w:sz w:val="24"/>
              </w:rPr>
            </w:pPr>
            <w:r>
              <w:rPr>
                <w:b/>
                <w:sz w:val="24"/>
              </w:rPr>
              <w:t>Выполнение</w:t>
            </w:r>
            <w:r>
              <w:rPr>
                <w:b/>
                <w:spacing w:val="-13"/>
                <w:sz w:val="24"/>
              </w:rPr>
              <w:t xml:space="preserve"> </w:t>
            </w:r>
            <w:r>
              <w:rPr>
                <w:b/>
                <w:sz w:val="24"/>
              </w:rPr>
              <w:t>зачетных</w:t>
            </w:r>
            <w:r>
              <w:rPr>
                <w:b/>
                <w:spacing w:val="-13"/>
                <w:sz w:val="24"/>
              </w:rPr>
              <w:t xml:space="preserve"> </w:t>
            </w:r>
            <w:r>
              <w:rPr>
                <w:b/>
                <w:sz w:val="24"/>
              </w:rPr>
              <w:t>требований</w:t>
            </w:r>
            <w:r>
              <w:rPr>
                <w:b/>
                <w:spacing w:val="-14"/>
                <w:sz w:val="24"/>
              </w:rPr>
              <w:t xml:space="preserve"> </w:t>
            </w:r>
            <w:r>
              <w:rPr>
                <w:b/>
                <w:sz w:val="24"/>
              </w:rPr>
              <w:t xml:space="preserve">по </w:t>
            </w:r>
            <w:r>
              <w:rPr>
                <w:b/>
                <w:spacing w:val="-2"/>
                <w:sz w:val="24"/>
              </w:rPr>
              <w:t>баскетболу.</w:t>
            </w:r>
          </w:p>
        </w:tc>
        <w:tc>
          <w:tcPr>
            <w:tcW w:w="8410" w:type="dxa"/>
          </w:tcPr>
          <w:p w14:paraId="0327E10E" w14:textId="77777777" w:rsidR="003C5256" w:rsidRDefault="00EA4AB5">
            <w:pPr>
              <w:pStyle w:val="TableParagraph"/>
              <w:spacing w:line="255"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vMerge w:val="restart"/>
          </w:tcPr>
          <w:p w14:paraId="2BF17A47" w14:textId="77777777" w:rsidR="003C5256" w:rsidRDefault="00EA4AB5">
            <w:pPr>
              <w:pStyle w:val="TableParagraph"/>
              <w:spacing w:line="260" w:lineRule="exact"/>
              <w:ind w:left="127" w:right="116"/>
              <w:jc w:val="center"/>
              <w:rPr>
                <w:sz w:val="24"/>
              </w:rPr>
            </w:pPr>
            <w:r>
              <w:rPr>
                <w:spacing w:val="-10"/>
                <w:sz w:val="24"/>
              </w:rPr>
              <w:t>2</w:t>
            </w:r>
          </w:p>
        </w:tc>
        <w:tc>
          <w:tcPr>
            <w:tcW w:w="1297" w:type="dxa"/>
            <w:vMerge w:val="restart"/>
          </w:tcPr>
          <w:p w14:paraId="69ECC55E" w14:textId="77777777" w:rsidR="003C5256" w:rsidRDefault="00EA4AB5">
            <w:pPr>
              <w:pStyle w:val="TableParagraph"/>
              <w:spacing w:line="260" w:lineRule="exact"/>
              <w:ind w:left="16"/>
              <w:jc w:val="center"/>
              <w:rPr>
                <w:sz w:val="24"/>
              </w:rPr>
            </w:pPr>
            <w:r>
              <w:rPr>
                <w:spacing w:val="-10"/>
                <w:sz w:val="24"/>
              </w:rPr>
              <w:t>3</w:t>
            </w:r>
          </w:p>
        </w:tc>
      </w:tr>
      <w:tr w:rsidR="003C5256" w14:paraId="4FEF18A6" w14:textId="77777777">
        <w:trPr>
          <w:trHeight w:val="553"/>
        </w:trPr>
        <w:tc>
          <w:tcPr>
            <w:tcW w:w="4392" w:type="dxa"/>
            <w:vMerge/>
            <w:tcBorders>
              <w:top w:val="nil"/>
            </w:tcBorders>
          </w:tcPr>
          <w:p w14:paraId="69AFFA58" w14:textId="77777777" w:rsidR="003C5256" w:rsidRDefault="003C5256">
            <w:pPr>
              <w:rPr>
                <w:sz w:val="2"/>
                <w:szCs w:val="2"/>
              </w:rPr>
            </w:pPr>
          </w:p>
        </w:tc>
        <w:tc>
          <w:tcPr>
            <w:tcW w:w="8410" w:type="dxa"/>
          </w:tcPr>
          <w:p w14:paraId="1F23EA6C" w14:textId="77777777" w:rsidR="003C5256" w:rsidRDefault="00EA4AB5">
            <w:pPr>
              <w:pStyle w:val="TableParagraph"/>
              <w:numPr>
                <w:ilvl w:val="0"/>
                <w:numId w:val="189"/>
              </w:numPr>
              <w:tabs>
                <w:tab w:val="left" w:pos="289"/>
              </w:tabs>
              <w:spacing w:line="258" w:lineRule="exact"/>
              <w:ind w:left="289" w:hanging="181"/>
              <w:rPr>
                <w:sz w:val="24"/>
              </w:rPr>
            </w:pPr>
            <w:r>
              <w:rPr>
                <w:sz w:val="24"/>
              </w:rPr>
              <w:t>Техника</w:t>
            </w:r>
            <w:r>
              <w:rPr>
                <w:spacing w:val="-8"/>
                <w:sz w:val="24"/>
              </w:rPr>
              <w:t xml:space="preserve"> </w:t>
            </w:r>
            <w:r>
              <w:rPr>
                <w:sz w:val="24"/>
              </w:rPr>
              <w:t>бросков</w:t>
            </w:r>
            <w:r>
              <w:rPr>
                <w:spacing w:val="-6"/>
                <w:sz w:val="24"/>
              </w:rPr>
              <w:t xml:space="preserve"> </w:t>
            </w:r>
            <w:r>
              <w:rPr>
                <w:sz w:val="24"/>
              </w:rPr>
              <w:t>со</w:t>
            </w:r>
            <w:r>
              <w:rPr>
                <w:spacing w:val="-5"/>
                <w:sz w:val="24"/>
              </w:rPr>
              <w:t xml:space="preserve"> </w:t>
            </w:r>
            <w:r>
              <w:rPr>
                <w:sz w:val="24"/>
              </w:rPr>
              <w:t>средней</w:t>
            </w:r>
            <w:r>
              <w:rPr>
                <w:spacing w:val="-4"/>
                <w:sz w:val="24"/>
              </w:rPr>
              <w:t xml:space="preserve"> </w:t>
            </w:r>
            <w:r>
              <w:rPr>
                <w:sz w:val="24"/>
              </w:rPr>
              <w:t>и</w:t>
            </w:r>
            <w:r>
              <w:rPr>
                <w:spacing w:val="-4"/>
                <w:sz w:val="24"/>
              </w:rPr>
              <w:t xml:space="preserve"> </w:t>
            </w:r>
            <w:r>
              <w:rPr>
                <w:sz w:val="24"/>
              </w:rPr>
              <w:t>дальней</w:t>
            </w:r>
            <w:r>
              <w:rPr>
                <w:spacing w:val="-3"/>
                <w:sz w:val="24"/>
              </w:rPr>
              <w:t xml:space="preserve"> </w:t>
            </w:r>
            <w:r>
              <w:rPr>
                <w:spacing w:val="-2"/>
                <w:sz w:val="24"/>
              </w:rPr>
              <w:t>дистанций.</w:t>
            </w:r>
          </w:p>
          <w:p w14:paraId="3FE4ECA7" w14:textId="77777777" w:rsidR="003C5256" w:rsidRDefault="00EA4AB5">
            <w:pPr>
              <w:pStyle w:val="TableParagraph"/>
              <w:numPr>
                <w:ilvl w:val="0"/>
                <w:numId w:val="189"/>
              </w:numPr>
              <w:tabs>
                <w:tab w:val="left" w:pos="289"/>
              </w:tabs>
              <w:spacing w:line="274" w:lineRule="exact"/>
              <w:ind w:left="289" w:hanging="181"/>
              <w:rPr>
                <w:sz w:val="24"/>
              </w:rPr>
            </w:pPr>
            <w:r>
              <w:rPr>
                <w:sz w:val="24"/>
              </w:rPr>
              <w:t>Личная</w:t>
            </w:r>
            <w:r>
              <w:rPr>
                <w:spacing w:val="-4"/>
                <w:sz w:val="24"/>
              </w:rPr>
              <w:t xml:space="preserve"> </w:t>
            </w:r>
            <w:r>
              <w:rPr>
                <w:sz w:val="24"/>
              </w:rPr>
              <w:t>и</w:t>
            </w:r>
            <w:r>
              <w:rPr>
                <w:spacing w:val="-2"/>
                <w:sz w:val="24"/>
              </w:rPr>
              <w:t xml:space="preserve"> </w:t>
            </w:r>
            <w:r>
              <w:rPr>
                <w:sz w:val="24"/>
              </w:rPr>
              <w:t>зонная</w:t>
            </w:r>
            <w:r>
              <w:rPr>
                <w:spacing w:val="-2"/>
                <w:sz w:val="24"/>
              </w:rPr>
              <w:t xml:space="preserve"> защита</w:t>
            </w:r>
          </w:p>
        </w:tc>
        <w:tc>
          <w:tcPr>
            <w:tcW w:w="1707" w:type="dxa"/>
            <w:vMerge/>
            <w:tcBorders>
              <w:top w:val="nil"/>
            </w:tcBorders>
          </w:tcPr>
          <w:p w14:paraId="4C579E14" w14:textId="77777777" w:rsidR="003C5256" w:rsidRDefault="003C5256">
            <w:pPr>
              <w:rPr>
                <w:sz w:val="2"/>
                <w:szCs w:val="2"/>
              </w:rPr>
            </w:pPr>
          </w:p>
        </w:tc>
        <w:tc>
          <w:tcPr>
            <w:tcW w:w="1297" w:type="dxa"/>
            <w:vMerge/>
            <w:tcBorders>
              <w:top w:val="nil"/>
            </w:tcBorders>
          </w:tcPr>
          <w:p w14:paraId="5858562E" w14:textId="77777777" w:rsidR="003C5256" w:rsidRDefault="003C5256">
            <w:pPr>
              <w:rPr>
                <w:sz w:val="2"/>
                <w:szCs w:val="2"/>
              </w:rPr>
            </w:pPr>
          </w:p>
        </w:tc>
      </w:tr>
    </w:tbl>
    <w:p w14:paraId="22916E66" w14:textId="77777777" w:rsidR="003C5256" w:rsidRDefault="003C5256">
      <w:pPr>
        <w:rPr>
          <w:sz w:val="2"/>
          <w:szCs w:val="2"/>
        </w:rPr>
        <w:sectPr w:rsidR="003C5256">
          <w:type w:val="continuous"/>
          <w:pgSz w:w="16840" w:h="11900" w:orient="landscape"/>
          <w:pgMar w:top="840" w:right="283" w:bottom="1237"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92"/>
        <w:gridCol w:w="8410"/>
        <w:gridCol w:w="1707"/>
        <w:gridCol w:w="1297"/>
      </w:tblGrid>
      <w:tr w:rsidR="003C5256" w14:paraId="0402BBF1" w14:textId="77777777">
        <w:trPr>
          <w:trHeight w:val="550"/>
        </w:trPr>
        <w:tc>
          <w:tcPr>
            <w:tcW w:w="4392" w:type="dxa"/>
          </w:tcPr>
          <w:p w14:paraId="40450D94" w14:textId="77777777" w:rsidR="003C5256" w:rsidRDefault="003C5256">
            <w:pPr>
              <w:pStyle w:val="TableParagraph"/>
            </w:pPr>
          </w:p>
        </w:tc>
        <w:tc>
          <w:tcPr>
            <w:tcW w:w="8410" w:type="dxa"/>
          </w:tcPr>
          <w:p w14:paraId="3426CE64" w14:textId="77777777" w:rsidR="003C5256" w:rsidRDefault="00EA4AB5">
            <w:pPr>
              <w:pStyle w:val="TableParagraph"/>
              <w:spacing w:line="260" w:lineRule="exact"/>
              <w:ind w:left="110"/>
              <w:rPr>
                <w:sz w:val="24"/>
              </w:rPr>
            </w:pPr>
            <w:r>
              <w:rPr>
                <w:sz w:val="24"/>
              </w:rPr>
              <w:t>3.</w:t>
            </w:r>
            <w:r>
              <w:rPr>
                <w:spacing w:val="-6"/>
                <w:sz w:val="24"/>
              </w:rPr>
              <w:t xml:space="preserve"> </w:t>
            </w:r>
            <w:r>
              <w:rPr>
                <w:sz w:val="24"/>
              </w:rPr>
              <w:t>Учебная</w:t>
            </w:r>
            <w:r>
              <w:rPr>
                <w:spacing w:val="-4"/>
                <w:sz w:val="24"/>
              </w:rPr>
              <w:t xml:space="preserve"> </w:t>
            </w:r>
            <w:r>
              <w:rPr>
                <w:sz w:val="24"/>
              </w:rPr>
              <w:t>двухсторонняя</w:t>
            </w:r>
            <w:r>
              <w:rPr>
                <w:spacing w:val="-5"/>
                <w:sz w:val="24"/>
              </w:rPr>
              <w:t xml:space="preserve"> </w:t>
            </w:r>
            <w:r>
              <w:rPr>
                <w:spacing w:val="-4"/>
                <w:sz w:val="24"/>
              </w:rPr>
              <w:t>игра</w:t>
            </w:r>
          </w:p>
        </w:tc>
        <w:tc>
          <w:tcPr>
            <w:tcW w:w="1707" w:type="dxa"/>
          </w:tcPr>
          <w:p w14:paraId="4FC8B42F" w14:textId="77777777" w:rsidR="003C5256" w:rsidRDefault="003C5256">
            <w:pPr>
              <w:pStyle w:val="TableParagraph"/>
            </w:pPr>
          </w:p>
        </w:tc>
        <w:tc>
          <w:tcPr>
            <w:tcW w:w="1297" w:type="dxa"/>
          </w:tcPr>
          <w:p w14:paraId="61B55174" w14:textId="77777777" w:rsidR="003C5256" w:rsidRDefault="003C5256">
            <w:pPr>
              <w:pStyle w:val="TableParagraph"/>
            </w:pPr>
          </w:p>
        </w:tc>
      </w:tr>
      <w:tr w:rsidR="003C5256" w14:paraId="0721AC7E" w14:textId="77777777">
        <w:trPr>
          <w:trHeight w:val="417"/>
        </w:trPr>
        <w:tc>
          <w:tcPr>
            <w:tcW w:w="4392" w:type="dxa"/>
            <w:vMerge w:val="restart"/>
          </w:tcPr>
          <w:p w14:paraId="77F0B622" w14:textId="77777777" w:rsidR="003C5256" w:rsidRDefault="003C5256">
            <w:pPr>
              <w:pStyle w:val="TableParagraph"/>
            </w:pPr>
          </w:p>
        </w:tc>
        <w:tc>
          <w:tcPr>
            <w:tcW w:w="8410" w:type="dxa"/>
          </w:tcPr>
          <w:p w14:paraId="68882F49" w14:textId="77777777" w:rsidR="003C5256" w:rsidRDefault="00EA4AB5">
            <w:pPr>
              <w:pStyle w:val="TableParagraph"/>
              <w:spacing w:line="264"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707" w:type="dxa"/>
            <w:vMerge w:val="restart"/>
          </w:tcPr>
          <w:p w14:paraId="4B8AE3F4" w14:textId="77777777" w:rsidR="003C5256" w:rsidRDefault="00EA4AB5">
            <w:pPr>
              <w:pStyle w:val="TableParagraph"/>
              <w:spacing w:line="260" w:lineRule="exact"/>
              <w:ind w:left="127" w:right="116"/>
              <w:jc w:val="center"/>
              <w:rPr>
                <w:sz w:val="24"/>
              </w:rPr>
            </w:pPr>
            <w:r>
              <w:rPr>
                <w:spacing w:val="-5"/>
                <w:sz w:val="24"/>
              </w:rPr>
              <w:t>10</w:t>
            </w:r>
          </w:p>
        </w:tc>
        <w:tc>
          <w:tcPr>
            <w:tcW w:w="1297" w:type="dxa"/>
            <w:vMerge w:val="restart"/>
          </w:tcPr>
          <w:p w14:paraId="2A57D8B7" w14:textId="77777777" w:rsidR="003C5256" w:rsidRDefault="00EA4AB5">
            <w:pPr>
              <w:pStyle w:val="TableParagraph"/>
              <w:spacing w:line="260" w:lineRule="exact"/>
              <w:ind w:left="16"/>
              <w:jc w:val="center"/>
              <w:rPr>
                <w:sz w:val="24"/>
              </w:rPr>
            </w:pPr>
            <w:r>
              <w:rPr>
                <w:spacing w:val="-10"/>
                <w:sz w:val="24"/>
              </w:rPr>
              <w:t>3</w:t>
            </w:r>
          </w:p>
        </w:tc>
      </w:tr>
      <w:tr w:rsidR="003C5256" w14:paraId="70A04D25" w14:textId="77777777">
        <w:trPr>
          <w:trHeight w:val="551"/>
        </w:trPr>
        <w:tc>
          <w:tcPr>
            <w:tcW w:w="4392" w:type="dxa"/>
            <w:vMerge/>
            <w:tcBorders>
              <w:top w:val="nil"/>
            </w:tcBorders>
          </w:tcPr>
          <w:p w14:paraId="31E3003E" w14:textId="77777777" w:rsidR="003C5256" w:rsidRDefault="003C5256">
            <w:pPr>
              <w:rPr>
                <w:sz w:val="2"/>
                <w:szCs w:val="2"/>
              </w:rPr>
            </w:pPr>
          </w:p>
        </w:tc>
        <w:tc>
          <w:tcPr>
            <w:tcW w:w="8410" w:type="dxa"/>
          </w:tcPr>
          <w:p w14:paraId="6C8D1347" w14:textId="77777777" w:rsidR="003C5256" w:rsidRDefault="00EA4AB5">
            <w:pPr>
              <w:pStyle w:val="TableParagraph"/>
              <w:numPr>
                <w:ilvl w:val="0"/>
                <w:numId w:val="188"/>
              </w:numPr>
              <w:tabs>
                <w:tab w:val="left" w:pos="289"/>
              </w:tabs>
              <w:spacing w:line="257" w:lineRule="exact"/>
              <w:ind w:left="289" w:hanging="181"/>
              <w:rPr>
                <w:sz w:val="24"/>
              </w:rPr>
            </w:pPr>
            <w:r>
              <w:rPr>
                <w:sz w:val="24"/>
              </w:rPr>
              <w:t>Ловля</w:t>
            </w:r>
            <w:r>
              <w:rPr>
                <w:spacing w:val="-4"/>
                <w:sz w:val="24"/>
              </w:rPr>
              <w:t xml:space="preserve"> </w:t>
            </w:r>
            <w:r>
              <w:rPr>
                <w:sz w:val="24"/>
              </w:rPr>
              <w:t>и</w:t>
            </w:r>
            <w:r>
              <w:rPr>
                <w:spacing w:val="-1"/>
                <w:sz w:val="24"/>
              </w:rPr>
              <w:t xml:space="preserve"> </w:t>
            </w:r>
            <w:r>
              <w:rPr>
                <w:sz w:val="24"/>
              </w:rPr>
              <w:t>передачи</w:t>
            </w:r>
            <w:r>
              <w:rPr>
                <w:spacing w:val="-2"/>
                <w:sz w:val="24"/>
              </w:rPr>
              <w:t xml:space="preserve"> </w:t>
            </w:r>
            <w:r>
              <w:rPr>
                <w:sz w:val="24"/>
              </w:rPr>
              <w:t>мяча</w:t>
            </w:r>
            <w:r>
              <w:rPr>
                <w:spacing w:val="-4"/>
                <w:sz w:val="24"/>
              </w:rPr>
              <w:t xml:space="preserve"> </w:t>
            </w:r>
            <w:r>
              <w:rPr>
                <w:sz w:val="24"/>
              </w:rPr>
              <w:t>2-мя</w:t>
            </w:r>
            <w:r>
              <w:rPr>
                <w:spacing w:val="-3"/>
                <w:sz w:val="24"/>
              </w:rPr>
              <w:t xml:space="preserve"> </w:t>
            </w:r>
            <w:r>
              <w:rPr>
                <w:sz w:val="24"/>
              </w:rPr>
              <w:t>руками</w:t>
            </w:r>
            <w:r>
              <w:rPr>
                <w:spacing w:val="-2"/>
                <w:sz w:val="24"/>
              </w:rPr>
              <w:t xml:space="preserve"> </w:t>
            </w:r>
            <w:r>
              <w:rPr>
                <w:sz w:val="24"/>
              </w:rPr>
              <w:t>от</w:t>
            </w:r>
            <w:r>
              <w:rPr>
                <w:spacing w:val="-2"/>
                <w:sz w:val="24"/>
              </w:rPr>
              <w:t xml:space="preserve"> </w:t>
            </w:r>
            <w:r>
              <w:rPr>
                <w:sz w:val="24"/>
              </w:rPr>
              <w:t>груди</w:t>
            </w:r>
            <w:r>
              <w:rPr>
                <w:spacing w:val="-1"/>
                <w:sz w:val="24"/>
              </w:rPr>
              <w:t xml:space="preserve"> </w:t>
            </w:r>
            <w:r>
              <w:rPr>
                <w:sz w:val="24"/>
              </w:rPr>
              <w:t>на</w:t>
            </w:r>
            <w:r>
              <w:rPr>
                <w:spacing w:val="-3"/>
                <w:sz w:val="24"/>
              </w:rPr>
              <w:t xml:space="preserve"> </w:t>
            </w:r>
            <w:r>
              <w:rPr>
                <w:sz w:val="24"/>
              </w:rPr>
              <w:t>месте</w:t>
            </w:r>
            <w:r>
              <w:rPr>
                <w:spacing w:val="-3"/>
                <w:sz w:val="24"/>
              </w:rPr>
              <w:t xml:space="preserve"> </w:t>
            </w:r>
            <w:r>
              <w:rPr>
                <w:sz w:val="24"/>
              </w:rPr>
              <w:t>и</w:t>
            </w:r>
            <w:r>
              <w:rPr>
                <w:spacing w:val="-2"/>
                <w:sz w:val="24"/>
              </w:rPr>
              <w:t xml:space="preserve"> </w:t>
            </w:r>
            <w:r>
              <w:rPr>
                <w:sz w:val="24"/>
              </w:rPr>
              <w:t>в</w:t>
            </w:r>
            <w:r>
              <w:rPr>
                <w:spacing w:val="-2"/>
                <w:sz w:val="24"/>
              </w:rPr>
              <w:t xml:space="preserve"> движении</w:t>
            </w:r>
          </w:p>
          <w:p w14:paraId="7B2972F1" w14:textId="77777777" w:rsidR="003C5256" w:rsidRDefault="00EA4AB5">
            <w:pPr>
              <w:pStyle w:val="TableParagraph"/>
              <w:numPr>
                <w:ilvl w:val="0"/>
                <w:numId w:val="188"/>
              </w:numPr>
              <w:tabs>
                <w:tab w:val="left" w:pos="289"/>
              </w:tabs>
              <w:spacing w:line="273" w:lineRule="exact"/>
              <w:ind w:left="289" w:hanging="181"/>
              <w:rPr>
                <w:sz w:val="24"/>
              </w:rPr>
            </w:pPr>
            <w:r>
              <w:rPr>
                <w:sz w:val="24"/>
              </w:rPr>
              <w:t>Совершенствование</w:t>
            </w:r>
            <w:r>
              <w:rPr>
                <w:spacing w:val="-10"/>
                <w:sz w:val="24"/>
              </w:rPr>
              <w:t xml:space="preserve"> </w:t>
            </w:r>
            <w:r>
              <w:rPr>
                <w:sz w:val="24"/>
              </w:rPr>
              <w:t>штрафного</w:t>
            </w:r>
            <w:r>
              <w:rPr>
                <w:spacing w:val="-10"/>
                <w:sz w:val="24"/>
              </w:rPr>
              <w:t xml:space="preserve"> </w:t>
            </w:r>
            <w:r>
              <w:rPr>
                <w:spacing w:val="-2"/>
                <w:sz w:val="24"/>
              </w:rPr>
              <w:t>броска</w:t>
            </w:r>
          </w:p>
        </w:tc>
        <w:tc>
          <w:tcPr>
            <w:tcW w:w="1707" w:type="dxa"/>
            <w:vMerge/>
            <w:tcBorders>
              <w:top w:val="nil"/>
            </w:tcBorders>
          </w:tcPr>
          <w:p w14:paraId="002B73FA" w14:textId="77777777" w:rsidR="003C5256" w:rsidRDefault="003C5256">
            <w:pPr>
              <w:rPr>
                <w:sz w:val="2"/>
                <w:szCs w:val="2"/>
              </w:rPr>
            </w:pPr>
          </w:p>
        </w:tc>
        <w:tc>
          <w:tcPr>
            <w:tcW w:w="1297" w:type="dxa"/>
            <w:vMerge/>
            <w:tcBorders>
              <w:top w:val="nil"/>
            </w:tcBorders>
          </w:tcPr>
          <w:p w14:paraId="1E0CEB01" w14:textId="77777777" w:rsidR="003C5256" w:rsidRDefault="003C5256">
            <w:pPr>
              <w:rPr>
                <w:sz w:val="2"/>
                <w:szCs w:val="2"/>
              </w:rPr>
            </w:pPr>
          </w:p>
        </w:tc>
      </w:tr>
      <w:tr w:rsidR="003C5256" w14:paraId="2427C50C" w14:textId="77777777">
        <w:trPr>
          <w:trHeight w:val="275"/>
        </w:trPr>
        <w:tc>
          <w:tcPr>
            <w:tcW w:w="12802" w:type="dxa"/>
            <w:gridSpan w:val="2"/>
          </w:tcPr>
          <w:p w14:paraId="50BC6D1E" w14:textId="77777777" w:rsidR="003C5256" w:rsidRDefault="00EA4AB5">
            <w:pPr>
              <w:pStyle w:val="TableParagraph"/>
              <w:spacing w:line="255" w:lineRule="exact"/>
              <w:ind w:left="112"/>
              <w:rPr>
                <w:b/>
                <w:sz w:val="24"/>
              </w:rPr>
            </w:pPr>
            <w:r>
              <w:rPr>
                <w:b/>
                <w:sz w:val="24"/>
              </w:rPr>
              <w:t>ОФП</w:t>
            </w:r>
            <w:r>
              <w:rPr>
                <w:b/>
                <w:spacing w:val="-7"/>
                <w:sz w:val="24"/>
              </w:rPr>
              <w:t xml:space="preserve"> </w:t>
            </w:r>
            <w:r>
              <w:rPr>
                <w:b/>
                <w:sz w:val="24"/>
              </w:rPr>
              <w:t>(общая</w:t>
            </w:r>
            <w:r>
              <w:rPr>
                <w:b/>
                <w:spacing w:val="-2"/>
                <w:sz w:val="24"/>
              </w:rPr>
              <w:t xml:space="preserve"> </w:t>
            </w:r>
            <w:r>
              <w:rPr>
                <w:b/>
                <w:sz w:val="24"/>
              </w:rPr>
              <w:t>физическая</w:t>
            </w:r>
            <w:r>
              <w:rPr>
                <w:b/>
                <w:spacing w:val="-5"/>
                <w:sz w:val="24"/>
              </w:rPr>
              <w:t xml:space="preserve"> </w:t>
            </w:r>
            <w:r>
              <w:rPr>
                <w:b/>
                <w:spacing w:val="-2"/>
                <w:sz w:val="24"/>
              </w:rPr>
              <w:t>подготовка)</w:t>
            </w:r>
          </w:p>
        </w:tc>
        <w:tc>
          <w:tcPr>
            <w:tcW w:w="1707" w:type="dxa"/>
          </w:tcPr>
          <w:p w14:paraId="67B2E84B" w14:textId="77777777" w:rsidR="003C5256" w:rsidRDefault="00EA4AB5">
            <w:pPr>
              <w:pStyle w:val="TableParagraph"/>
              <w:spacing w:line="255" w:lineRule="exact"/>
              <w:ind w:left="127" w:right="110"/>
              <w:jc w:val="center"/>
              <w:rPr>
                <w:sz w:val="24"/>
              </w:rPr>
            </w:pPr>
            <w:r>
              <w:rPr>
                <w:spacing w:val="-5"/>
                <w:sz w:val="24"/>
              </w:rPr>
              <w:t>10</w:t>
            </w:r>
          </w:p>
        </w:tc>
        <w:tc>
          <w:tcPr>
            <w:tcW w:w="1297" w:type="dxa"/>
          </w:tcPr>
          <w:p w14:paraId="558681A0" w14:textId="77777777" w:rsidR="003C5256" w:rsidRDefault="003C5256">
            <w:pPr>
              <w:pStyle w:val="TableParagraph"/>
              <w:rPr>
                <w:sz w:val="20"/>
              </w:rPr>
            </w:pPr>
          </w:p>
        </w:tc>
      </w:tr>
      <w:tr w:rsidR="003C5256" w14:paraId="118B09A3" w14:textId="77777777">
        <w:trPr>
          <w:trHeight w:val="277"/>
        </w:trPr>
        <w:tc>
          <w:tcPr>
            <w:tcW w:w="4392" w:type="dxa"/>
            <w:vMerge w:val="restart"/>
          </w:tcPr>
          <w:p w14:paraId="24BF22BF" w14:textId="77777777" w:rsidR="003C5256" w:rsidRDefault="00EA4AB5">
            <w:pPr>
              <w:pStyle w:val="TableParagraph"/>
              <w:spacing w:line="266" w:lineRule="exact"/>
              <w:ind w:left="112"/>
              <w:rPr>
                <w:b/>
                <w:sz w:val="24"/>
              </w:rPr>
            </w:pPr>
            <w:r>
              <w:rPr>
                <w:b/>
                <w:sz w:val="24"/>
              </w:rPr>
              <w:t>Тема</w:t>
            </w:r>
            <w:r>
              <w:rPr>
                <w:b/>
                <w:spacing w:val="-5"/>
                <w:sz w:val="24"/>
              </w:rPr>
              <w:t xml:space="preserve"> </w:t>
            </w:r>
            <w:r>
              <w:rPr>
                <w:b/>
                <w:spacing w:val="-2"/>
                <w:sz w:val="24"/>
              </w:rPr>
              <w:t>2.10.</w:t>
            </w:r>
          </w:p>
          <w:p w14:paraId="53A4B481" w14:textId="77777777" w:rsidR="003C5256" w:rsidRDefault="00EA4AB5">
            <w:pPr>
              <w:pStyle w:val="TableParagraph"/>
              <w:spacing w:before="1"/>
              <w:ind w:left="112" w:right="164"/>
              <w:rPr>
                <w:b/>
                <w:sz w:val="24"/>
              </w:rPr>
            </w:pPr>
            <w:r>
              <w:rPr>
                <w:b/>
                <w:sz w:val="24"/>
              </w:rPr>
              <w:t>Теория</w:t>
            </w:r>
            <w:r>
              <w:rPr>
                <w:b/>
                <w:spacing w:val="-10"/>
                <w:sz w:val="24"/>
              </w:rPr>
              <w:t xml:space="preserve"> </w:t>
            </w:r>
            <w:r>
              <w:rPr>
                <w:b/>
                <w:sz w:val="24"/>
              </w:rPr>
              <w:t>и</w:t>
            </w:r>
            <w:r>
              <w:rPr>
                <w:b/>
                <w:spacing w:val="-11"/>
                <w:sz w:val="24"/>
              </w:rPr>
              <w:t xml:space="preserve"> </w:t>
            </w:r>
            <w:r>
              <w:rPr>
                <w:b/>
                <w:sz w:val="24"/>
              </w:rPr>
              <w:t>методика</w:t>
            </w:r>
            <w:r>
              <w:rPr>
                <w:b/>
                <w:spacing w:val="-10"/>
                <w:sz w:val="24"/>
              </w:rPr>
              <w:t xml:space="preserve"> </w:t>
            </w:r>
            <w:r>
              <w:rPr>
                <w:b/>
                <w:sz w:val="24"/>
              </w:rPr>
              <w:t>проведения</w:t>
            </w:r>
            <w:r>
              <w:rPr>
                <w:b/>
                <w:spacing w:val="-10"/>
                <w:sz w:val="24"/>
              </w:rPr>
              <w:t xml:space="preserve"> </w:t>
            </w:r>
            <w:r>
              <w:rPr>
                <w:b/>
                <w:sz w:val="24"/>
              </w:rPr>
              <w:t xml:space="preserve">само- стоятельных занятий по физкульту- </w:t>
            </w:r>
            <w:r>
              <w:rPr>
                <w:b/>
                <w:spacing w:val="-4"/>
                <w:sz w:val="24"/>
              </w:rPr>
              <w:t>ре.</w:t>
            </w:r>
          </w:p>
        </w:tc>
        <w:tc>
          <w:tcPr>
            <w:tcW w:w="8410" w:type="dxa"/>
          </w:tcPr>
          <w:p w14:paraId="70AD9EC3" w14:textId="77777777" w:rsidR="003C5256" w:rsidRDefault="00EA4AB5">
            <w:pPr>
              <w:pStyle w:val="TableParagraph"/>
              <w:spacing w:line="257"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vMerge w:val="restart"/>
          </w:tcPr>
          <w:p w14:paraId="4FB0A03E" w14:textId="77777777" w:rsidR="003C5256" w:rsidRDefault="00EA4AB5">
            <w:pPr>
              <w:pStyle w:val="TableParagraph"/>
              <w:spacing w:line="262" w:lineRule="exact"/>
              <w:ind w:left="127" w:right="116"/>
              <w:jc w:val="center"/>
              <w:rPr>
                <w:sz w:val="24"/>
              </w:rPr>
            </w:pPr>
            <w:r>
              <w:rPr>
                <w:spacing w:val="-10"/>
                <w:sz w:val="24"/>
              </w:rPr>
              <w:t>2</w:t>
            </w:r>
          </w:p>
        </w:tc>
        <w:tc>
          <w:tcPr>
            <w:tcW w:w="1297" w:type="dxa"/>
            <w:vMerge w:val="restart"/>
          </w:tcPr>
          <w:p w14:paraId="460038AC" w14:textId="77777777" w:rsidR="003C5256" w:rsidRDefault="00EA4AB5">
            <w:pPr>
              <w:pStyle w:val="TableParagraph"/>
              <w:spacing w:line="262" w:lineRule="exact"/>
              <w:ind w:left="16"/>
              <w:jc w:val="center"/>
              <w:rPr>
                <w:sz w:val="24"/>
              </w:rPr>
            </w:pPr>
            <w:r>
              <w:rPr>
                <w:spacing w:val="-10"/>
                <w:sz w:val="24"/>
              </w:rPr>
              <w:t>2</w:t>
            </w:r>
          </w:p>
        </w:tc>
      </w:tr>
      <w:tr w:rsidR="003C5256" w14:paraId="15A553ED" w14:textId="77777777">
        <w:trPr>
          <w:trHeight w:val="1102"/>
        </w:trPr>
        <w:tc>
          <w:tcPr>
            <w:tcW w:w="4392" w:type="dxa"/>
            <w:vMerge/>
            <w:tcBorders>
              <w:top w:val="nil"/>
            </w:tcBorders>
          </w:tcPr>
          <w:p w14:paraId="1DFD5BF4" w14:textId="77777777" w:rsidR="003C5256" w:rsidRDefault="003C5256">
            <w:pPr>
              <w:rPr>
                <w:sz w:val="2"/>
                <w:szCs w:val="2"/>
              </w:rPr>
            </w:pPr>
          </w:p>
        </w:tc>
        <w:tc>
          <w:tcPr>
            <w:tcW w:w="8410" w:type="dxa"/>
          </w:tcPr>
          <w:p w14:paraId="1BBD59CA" w14:textId="77777777" w:rsidR="003C5256" w:rsidRDefault="00EA4AB5">
            <w:pPr>
              <w:pStyle w:val="TableParagraph"/>
              <w:numPr>
                <w:ilvl w:val="0"/>
                <w:numId w:val="187"/>
              </w:numPr>
              <w:tabs>
                <w:tab w:val="left" w:pos="348"/>
              </w:tabs>
              <w:spacing w:line="260" w:lineRule="exact"/>
              <w:ind w:left="348" w:hanging="240"/>
              <w:rPr>
                <w:sz w:val="24"/>
              </w:rPr>
            </w:pPr>
            <w:r>
              <w:rPr>
                <w:sz w:val="24"/>
              </w:rPr>
              <w:t>Комплекс</w:t>
            </w:r>
            <w:r>
              <w:rPr>
                <w:spacing w:val="-6"/>
                <w:sz w:val="24"/>
              </w:rPr>
              <w:t xml:space="preserve"> </w:t>
            </w:r>
            <w:r>
              <w:rPr>
                <w:sz w:val="24"/>
              </w:rPr>
              <w:t>упражнений</w:t>
            </w:r>
            <w:r>
              <w:rPr>
                <w:spacing w:val="-2"/>
                <w:sz w:val="24"/>
              </w:rPr>
              <w:t xml:space="preserve"> </w:t>
            </w:r>
            <w:r>
              <w:rPr>
                <w:sz w:val="24"/>
              </w:rPr>
              <w:t>в</w:t>
            </w:r>
            <w:r>
              <w:rPr>
                <w:spacing w:val="-5"/>
                <w:sz w:val="24"/>
              </w:rPr>
              <w:t xml:space="preserve"> </w:t>
            </w:r>
            <w:r>
              <w:rPr>
                <w:spacing w:val="-2"/>
                <w:sz w:val="24"/>
              </w:rPr>
              <w:t>парах</w:t>
            </w:r>
          </w:p>
          <w:p w14:paraId="4A2A4C0F" w14:textId="77777777" w:rsidR="003C5256" w:rsidRDefault="00EA4AB5">
            <w:pPr>
              <w:pStyle w:val="TableParagraph"/>
              <w:numPr>
                <w:ilvl w:val="0"/>
                <w:numId w:val="187"/>
              </w:numPr>
              <w:tabs>
                <w:tab w:val="left" w:pos="348"/>
              </w:tabs>
              <w:ind w:left="348" w:hanging="240"/>
              <w:rPr>
                <w:sz w:val="24"/>
              </w:rPr>
            </w:pPr>
            <w:r>
              <w:rPr>
                <w:sz w:val="24"/>
              </w:rPr>
              <w:t>Силовые</w:t>
            </w:r>
            <w:r>
              <w:rPr>
                <w:spacing w:val="-4"/>
                <w:sz w:val="24"/>
              </w:rPr>
              <w:t xml:space="preserve"> </w:t>
            </w:r>
            <w:r>
              <w:rPr>
                <w:sz w:val="24"/>
              </w:rPr>
              <w:t>упражнения</w:t>
            </w:r>
            <w:r>
              <w:rPr>
                <w:spacing w:val="53"/>
                <w:sz w:val="24"/>
              </w:rPr>
              <w:t xml:space="preserve"> </w:t>
            </w:r>
            <w:r>
              <w:rPr>
                <w:sz w:val="24"/>
              </w:rPr>
              <w:t>с</w:t>
            </w:r>
            <w:r>
              <w:rPr>
                <w:spacing w:val="-4"/>
                <w:sz w:val="24"/>
              </w:rPr>
              <w:t xml:space="preserve"> </w:t>
            </w:r>
            <w:r>
              <w:rPr>
                <w:spacing w:val="-2"/>
                <w:sz w:val="24"/>
              </w:rPr>
              <w:t>отягощением</w:t>
            </w:r>
          </w:p>
          <w:p w14:paraId="53B4C5B2" w14:textId="77777777" w:rsidR="003C5256" w:rsidRDefault="00EA4AB5">
            <w:pPr>
              <w:pStyle w:val="TableParagraph"/>
              <w:numPr>
                <w:ilvl w:val="0"/>
                <w:numId w:val="187"/>
              </w:numPr>
              <w:tabs>
                <w:tab w:val="left" w:pos="348"/>
              </w:tabs>
              <w:spacing w:line="273" w:lineRule="exact"/>
              <w:ind w:left="348" w:hanging="240"/>
              <w:rPr>
                <w:sz w:val="24"/>
              </w:rPr>
            </w:pPr>
            <w:r>
              <w:rPr>
                <w:sz w:val="24"/>
              </w:rPr>
              <w:t>Прыжки</w:t>
            </w:r>
            <w:r>
              <w:rPr>
                <w:spacing w:val="-7"/>
                <w:sz w:val="24"/>
              </w:rPr>
              <w:t xml:space="preserve"> </w:t>
            </w:r>
            <w:r>
              <w:rPr>
                <w:sz w:val="24"/>
              </w:rPr>
              <w:t>со</w:t>
            </w:r>
            <w:r>
              <w:rPr>
                <w:spacing w:val="-6"/>
                <w:sz w:val="24"/>
              </w:rPr>
              <w:t xml:space="preserve"> </w:t>
            </w:r>
            <w:r>
              <w:rPr>
                <w:sz w:val="24"/>
              </w:rPr>
              <w:t>скакалкой</w:t>
            </w:r>
            <w:r>
              <w:rPr>
                <w:spacing w:val="-4"/>
                <w:sz w:val="24"/>
              </w:rPr>
              <w:t xml:space="preserve"> </w:t>
            </w:r>
            <w:r>
              <w:rPr>
                <w:sz w:val="24"/>
              </w:rPr>
              <w:t>3</w:t>
            </w:r>
            <w:r>
              <w:rPr>
                <w:spacing w:val="-5"/>
                <w:sz w:val="24"/>
              </w:rPr>
              <w:t xml:space="preserve"> </w:t>
            </w:r>
            <w:r>
              <w:rPr>
                <w:spacing w:val="-2"/>
                <w:sz w:val="24"/>
              </w:rPr>
              <w:t>минуты</w:t>
            </w:r>
          </w:p>
          <w:p w14:paraId="59112D3B" w14:textId="77777777" w:rsidR="003C5256" w:rsidRDefault="00EA4AB5">
            <w:pPr>
              <w:pStyle w:val="TableParagraph"/>
              <w:numPr>
                <w:ilvl w:val="0"/>
                <w:numId w:val="187"/>
              </w:numPr>
              <w:tabs>
                <w:tab w:val="left" w:pos="348"/>
              </w:tabs>
              <w:spacing w:line="273" w:lineRule="exact"/>
              <w:ind w:left="348" w:hanging="240"/>
              <w:rPr>
                <w:sz w:val="24"/>
              </w:rPr>
            </w:pPr>
            <w:r>
              <w:rPr>
                <w:sz w:val="24"/>
              </w:rPr>
              <w:t>Упражнения</w:t>
            </w:r>
            <w:r>
              <w:rPr>
                <w:spacing w:val="-4"/>
                <w:sz w:val="24"/>
              </w:rPr>
              <w:t xml:space="preserve"> </w:t>
            </w:r>
            <w:r>
              <w:rPr>
                <w:sz w:val="24"/>
              </w:rPr>
              <w:t>на</w:t>
            </w:r>
            <w:r>
              <w:rPr>
                <w:spacing w:val="-3"/>
                <w:sz w:val="24"/>
              </w:rPr>
              <w:t xml:space="preserve"> </w:t>
            </w:r>
            <w:r>
              <w:rPr>
                <w:spacing w:val="-2"/>
                <w:sz w:val="24"/>
              </w:rPr>
              <w:t>растягивание</w:t>
            </w:r>
          </w:p>
        </w:tc>
        <w:tc>
          <w:tcPr>
            <w:tcW w:w="1707" w:type="dxa"/>
            <w:vMerge/>
            <w:tcBorders>
              <w:top w:val="nil"/>
            </w:tcBorders>
          </w:tcPr>
          <w:p w14:paraId="03011C09" w14:textId="77777777" w:rsidR="003C5256" w:rsidRDefault="003C5256">
            <w:pPr>
              <w:rPr>
                <w:sz w:val="2"/>
                <w:szCs w:val="2"/>
              </w:rPr>
            </w:pPr>
          </w:p>
        </w:tc>
        <w:tc>
          <w:tcPr>
            <w:tcW w:w="1297" w:type="dxa"/>
            <w:vMerge/>
            <w:tcBorders>
              <w:top w:val="nil"/>
            </w:tcBorders>
          </w:tcPr>
          <w:p w14:paraId="5C9D3273" w14:textId="77777777" w:rsidR="003C5256" w:rsidRDefault="003C5256">
            <w:pPr>
              <w:rPr>
                <w:sz w:val="2"/>
                <w:szCs w:val="2"/>
              </w:rPr>
            </w:pPr>
          </w:p>
        </w:tc>
      </w:tr>
      <w:tr w:rsidR="003C5256" w14:paraId="38097481" w14:textId="77777777">
        <w:trPr>
          <w:trHeight w:val="275"/>
        </w:trPr>
        <w:tc>
          <w:tcPr>
            <w:tcW w:w="4392" w:type="dxa"/>
            <w:vMerge w:val="restart"/>
          </w:tcPr>
          <w:p w14:paraId="02917608" w14:textId="77777777" w:rsidR="003C5256" w:rsidRDefault="00EA4AB5">
            <w:pPr>
              <w:pStyle w:val="TableParagraph"/>
              <w:ind w:left="112" w:right="253"/>
              <w:jc w:val="both"/>
              <w:rPr>
                <w:b/>
                <w:sz w:val="24"/>
              </w:rPr>
            </w:pPr>
            <w:r>
              <w:rPr>
                <w:b/>
                <w:sz w:val="24"/>
              </w:rPr>
              <w:t>Тема</w:t>
            </w:r>
            <w:r>
              <w:rPr>
                <w:b/>
                <w:spacing w:val="-15"/>
                <w:sz w:val="24"/>
              </w:rPr>
              <w:t xml:space="preserve"> </w:t>
            </w:r>
            <w:r>
              <w:rPr>
                <w:b/>
                <w:sz w:val="24"/>
              </w:rPr>
              <w:t>2.11.</w:t>
            </w:r>
            <w:r>
              <w:rPr>
                <w:b/>
                <w:spacing w:val="-15"/>
                <w:sz w:val="24"/>
              </w:rPr>
              <w:t xml:space="preserve"> </w:t>
            </w:r>
            <w:r>
              <w:rPr>
                <w:b/>
                <w:sz w:val="24"/>
              </w:rPr>
              <w:t>Силовой</w:t>
            </w:r>
            <w:r>
              <w:rPr>
                <w:b/>
                <w:spacing w:val="-15"/>
                <w:sz w:val="24"/>
              </w:rPr>
              <w:t xml:space="preserve"> </w:t>
            </w:r>
            <w:r>
              <w:rPr>
                <w:b/>
                <w:sz w:val="24"/>
              </w:rPr>
              <w:t>комплекс</w:t>
            </w:r>
            <w:r>
              <w:rPr>
                <w:b/>
                <w:spacing w:val="-15"/>
                <w:sz w:val="24"/>
              </w:rPr>
              <w:t xml:space="preserve"> </w:t>
            </w:r>
            <w:r>
              <w:rPr>
                <w:b/>
                <w:sz w:val="24"/>
              </w:rPr>
              <w:t>упраж- нений с собственным весом. Выпол- нение зачетных требований.</w:t>
            </w:r>
          </w:p>
        </w:tc>
        <w:tc>
          <w:tcPr>
            <w:tcW w:w="8410" w:type="dxa"/>
          </w:tcPr>
          <w:p w14:paraId="2169B699" w14:textId="77777777" w:rsidR="003C5256" w:rsidRDefault="00EA4AB5">
            <w:pPr>
              <w:pStyle w:val="TableParagraph"/>
              <w:spacing w:line="255"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vMerge w:val="restart"/>
          </w:tcPr>
          <w:p w14:paraId="6F8ECD12" w14:textId="77777777" w:rsidR="003C5256" w:rsidRDefault="00EA4AB5">
            <w:pPr>
              <w:pStyle w:val="TableParagraph"/>
              <w:spacing w:line="260" w:lineRule="exact"/>
              <w:ind w:left="127" w:right="116"/>
              <w:jc w:val="center"/>
              <w:rPr>
                <w:sz w:val="24"/>
              </w:rPr>
            </w:pPr>
            <w:r>
              <w:rPr>
                <w:spacing w:val="-10"/>
                <w:sz w:val="24"/>
              </w:rPr>
              <w:t>4</w:t>
            </w:r>
          </w:p>
        </w:tc>
        <w:tc>
          <w:tcPr>
            <w:tcW w:w="1297" w:type="dxa"/>
            <w:vMerge w:val="restart"/>
          </w:tcPr>
          <w:p w14:paraId="545E12F0" w14:textId="77777777" w:rsidR="003C5256" w:rsidRDefault="00EA4AB5">
            <w:pPr>
              <w:pStyle w:val="TableParagraph"/>
              <w:spacing w:line="260" w:lineRule="exact"/>
              <w:ind w:left="16"/>
              <w:jc w:val="center"/>
              <w:rPr>
                <w:sz w:val="24"/>
              </w:rPr>
            </w:pPr>
            <w:r>
              <w:rPr>
                <w:spacing w:val="-10"/>
                <w:sz w:val="24"/>
              </w:rPr>
              <w:t>3</w:t>
            </w:r>
          </w:p>
        </w:tc>
      </w:tr>
      <w:tr w:rsidR="003C5256" w14:paraId="1766C199" w14:textId="77777777">
        <w:trPr>
          <w:trHeight w:val="1103"/>
        </w:trPr>
        <w:tc>
          <w:tcPr>
            <w:tcW w:w="4392" w:type="dxa"/>
            <w:vMerge/>
            <w:tcBorders>
              <w:top w:val="nil"/>
            </w:tcBorders>
          </w:tcPr>
          <w:p w14:paraId="5DC7413E" w14:textId="77777777" w:rsidR="003C5256" w:rsidRDefault="003C5256">
            <w:pPr>
              <w:rPr>
                <w:sz w:val="2"/>
                <w:szCs w:val="2"/>
              </w:rPr>
            </w:pPr>
          </w:p>
        </w:tc>
        <w:tc>
          <w:tcPr>
            <w:tcW w:w="8410" w:type="dxa"/>
          </w:tcPr>
          <w:p w14:paraId="401ED332" w14:textId="77777777" w:rsidR="003C5256" w:rsidRDefault="00EA4AB5">
            <w:pPr>
              <w:pStyle w:val="TableParagraph"/>
              <w:numPr>
                <w:ilvl w:val="0"/>
                <w:numId w:val="186"/>
              </w:numPr>
              <w:tabs>
                <w:tab w:val="left" w:pos="289"/>
              </w:tabs>
              <w:spacing w:line="260" w:lineRule="exact"/>
              <w:ind w:left="289" w:hanging="181"/>
              <w:rPr>
                <w:sz w:val="24"/>
              </w:rPr>
            </w:pPr>
            <w:r>
              <w:rPr>
                <w:sz w:val="24"/>
              </w:rPr>
              <w:t>Прыжки</w:t>
            </w:r>
            <w:r>
              <w:rPr>
                <w:spacing w:val="-4"/>
                <w:sz w:val="24"/>
              </w:rPr>
              <w:t xml:space="preserve"> </w:t>
            </w:r>
            <w:r>
              <w:rPr>
                <w:sz w:val="24"/>
              </w:rPr>
              <w:t>со</w:t>
            </w:r>
            <w:r>
              <w:rPr>
                <w:spacing w:val="-5"/>
                <w:sz w:val="24"/>
              </w:rPr>
              <w:t xml:space="preserve"> </w:t>
            </w:r>
            <w:r>
              <w:rPr>
                <w:sz w:val="24"/>
              </w:rPr>
              <w:t>скакалкой</w:t>
            </w:r>
            <w:r>
              <w:rPr>
                <w:spacing w:val="-5"/>
                <w:sz w:val="24"/>
              </w:rPr>
              <w:t xml:space="preserve"> </w:t>
            </w:r>
            <w:r>
              <w:rPr>
                <w:sz w:val="24"/>
              </w:rPr>
              <w:t>4</w:t>
            </w:r>
            <w:r>
              <w:rPr>
                <w:spacing w:val="-5"/>
                <w:sz w:val="24"/>
              </w:rPr>
              <w:t xml:space="preserve"> </w:t>
            </w:r>
            <w:r>
              <w:rPr>
                <w:spacing w:val="-2"/>
                <w:sz w:val="24"/>
              </w:rPr>
              <w:t>минуты</w:t>
            </w:r>
          </w:p>
          <w:p w14:paraId="7998FFAD" w14:textId="77777777" w:rsidR="003C5256" w:rsidRDefault="00EA4AB5">
            <w:pPr>
              <w:pStyle w:val="TableParagraph"/>
              <w:numPr>
                <w:ilvl w:val="0"/>
                <w:numId w:val="186"/>
              </w:numPr>
              <w:tabs>
                <w:tab w:val="left" w:pos="291"/>
              </w:tabs>
              <w:ind w:left="110" w:right="5226" w:firstLine="0"/>
              <w:rPr>
                <w:sz w:val="24"/>
              </w:rPr>
            </w:pPr>
            <w:r>
              <w:rPr>
                <w:sz w:val="24"/>
              </w:rPr>
              <w:t>Упражнения</w:t>
            </w:r>
            <w:r>
              <w:rPr>
                <w:spacing w:val="-15"/>
                <w:sz w:val="24"/>
              </w:rPr>
              <w:t xml:space="preserve"> </w:t>
            </w:r>
            <w:r>
              <w:rPr>
                <w:sz w:val="24"/>
              </w:rPr>
              <w:t>с</w:t>
            </w:r>
            <w:r>
              <w:rPr>
                <w:spacing w:val="-15"/>
                <w:sz w:val="24"/>
              </w:rPr>
              <w:t xml:space="preserve"> </w:t>
            </w:r>
            <w:r>
              <w:rPr>
                <w:sz w:val="24"/>
              </w:rPr>
              <w:t>отягощением 3.Упражнения на растяжку</w:t>
            </w:r>
          </w:p>
          <w:p w14:paraId="7D9579DE" w14:textId="77777777" w:rsidR="003C5256" w:rsidRDefault="00EA4AB5">
            <w:pPr>
              <w:pStyle w:val="TableParagraph"/>
              <w:spacing w:line="270" w:lineRule="exact"/>
              <w:ind w:left="110"/>
              <w:rPr>
                <w:sz w:val="24"/>
              </w:rPr>
            </w:pPr>
            <w:r>
              <w:rPr>
                <w:sz w:val="24"/>
              </w:rPr>
              <w:t>Выполнения</w:t>
            </w:r>
            <w:r>
              <w:rPr>
                <w:spacing w:val="-8"/>
                <w:sz w:val="24"/>
              </w:rPr>
              <w:t xml:space="preserve"> </w:t>
            </w:r>
            <w:r>
              <w:rPr>
                <w:sz w:val="24"/>
              </w:rPr>
              <w:t>зачетных</w:t>
            </w:r>
            <w:r>
              <w:rPr>
                <w:spacing w:val="-7"/>
                <w:sz w:val="24"/>
              </w:rPr>
              <w:t xml:space="preserve"> </w:t>
            </w:r>
            <w:r>
              <w:rPr>
                <w:sz w:val="24"/>
              </w:rPr>
              <w:t>требований</w:t>
            </w:r>
            <w:r>
              <w:rPr>
                <w:spacing w:val="-7"/>
                <w:sz w:val="24"/>
              </w:rPr>
              <w:t xml:space="preserve"> </w:t>
            </w:r>
            <w:r>
              <w:rPr>
                <w:sz w:val="24"/>
              </w:rPr>
              <w:t>по</w:t>
            </w:r>
            <w:r>
              <w:rPr>
                <w:spacing w:val="-8"/>
                <w:sz w:val="24"/>
              </w:rPr>
              <w:t xml:space="preserve"> </w:t>
            </w:r>
            <w:r>
              <w:rPr>
                <w:sz w:val="24"/>
              </w:rPr>
              <w:t>общей</w:t>
            </w:r>
            <w:r>
              <w:rPr>
                <w:spacing w:val="-5"/>
                <w:sz w:val="24"/>
              </w:rPr>
              <w:t xml:space="preserve"> </w:t>
            </w:r>
            <w:r>
              <w:rPr>
                <w:sz w:val="24"/>
              </w:rPr>
              <w:t>физической</w:t>
            </w:r>
            <w:r>
              <w:rPr>
                <w:spacing w:val="-9"/>
                <w:sz w:val="24"/>
              </w:rPr>
              <w:t xml:space="preserve"> </w:t>
            </w:r>
            <w:r>
              <w:rPr>
                <w:spacing w:val="-2"/>
                <w:sz w:val="24"/>
              </w:rPr>
              <w:t>подготовке.</w:t>
            </w:r>
          </w:p>
        </w:tc>
        <w:tc>
          <w:tcPr>
            <w:tcW w:w="1707" w:type="dxa"/>
            <w:vMerge/>
            <w:tcBorders>
              <w:top w:val="nil"/>
            </w:tcBorders>
          </w:tcPr>
          <w:p w14:paraId="6A713ABF" w14:textId="77777777" w:rsidR="003C5256" w:rsidRDefault="003C5256">
            <w:pPr>
              <w:rPr>
                <w:sz w:val="2"/>
                <w:szCs w:val="2"/>
              </w:rPr>
            </w:pPr>
          </w:p>
        </w:tc>
        <w:tc>
          <w:tcPr>
            <w:tcW w:w="1297" w:type="dxa"/>
            <w:vMerge/>
            <w:tcBorders>
              <w:top w:val="nil"/>
            </w:tcBorders>
          </w:tcPr>
          <w:p w14:paraId="14E7B065" w14:textId="77777777" w:rsidR="003C5256" w:rsidRDefault="003C5256">
            <w:pPr>
              <w:rPr>
                <w:sz w:val="2"/>
                <w:szCs w:val="2"/>
              </w:rPr>
            </w:pPr>
          </w:p>
        </w:tc>
      </w:tr>
      <w:tr w:rsidR="003C5256" w14:paraId="5CE51BE8" w14:textId="77777777">
        <w:trPr>
          <w:trHeight w:val="275"/>
        </w:trPr>
        <w:tc>
          <w:tcPr>
            <w:tcW w:w="4392" w:type="dxa"/>
            <w:vMerge/>
            <w:tcBorders>
              <w:top w:val="nil"/>
            </w:tcBorders>
          </w:tcPr>
          <w:p w14:paraId="5C1DD92E" w14:textId="77777777" w:rsidR="003C5256" w:rsidRDefault="003C5256">
            <w:pPr>
              <w:rPr>
                <w:sz w:val="2"/>
                <w:szCs w:val="2"/>
              </w:rPr>
            </w:pPr>
          </w:p>
        </w:tc>
        <w:tc>
          <w:tcPr>
            <w:tcW w:w="8410" w:type="dxa"/>
          </w:tcPr>
          <w:p w14:paraId="0021A84F" w14:textId="77777777" w:rsidR="003C5256" w:rsidRDefault="00EA4AB5">
            <w:pPr>
              <w:pStyle w:val="TableParagraph"/>
              <w:spacing w:line="255"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707" w:type="dxa"/>
            <w:vMerge w:val="restart"/>
          </w:tcPr>
          <w:p w14:paraId="26429613" w14:textId="77777777" w:rsidR="003C5256" w:rsidRDefault="00EA4AB5">
            <w:pPr>
              <w:pStyle w:val="TableParagraph"/>
              <w:spacing w:line="260" w:lineRule="exact"/>
              <w:ind w:left="127" w:right="116"/>
              <w:jc w:val="center"/>
              <w:rPr>
                <w:sz w:val="24"/>
              </w:rPr>
            </w:pPr>
            <w:r>
              <w:rPr>
                <w:spacing w:val="-10"/>
                <w:sz w:val="24"/>
              </w:rPr>
              <w:t>4</w:t>
            </w:r>
          </w:p>
        </w:tc>
        <w:tc>
          <w:tcPr>
            <w:tcW w:w="1297" w:type="dxa"/>
            <w:vMerge w:val="restart"/>
          </w:tcPr>
          <w:p w14:paraId="6384134B" w14:textId="77777777" w:rsidR="003C5256" w:rsidRDefault="00EA4AB5">
            <w:pPr>
              <w:pStyle w:val="TableParagraph"/>
              <w:spacing w:line="260" w:lineRule="exact"/>
              <w:ind w:left="16"/>
              <w:jc w:val="center"/>
              <w:rPr>
                <w:sz w:val="24"/>
              </w:rPr>
            </w:pPr>
            <w:r>
              <w:rPr>
                <w:spacing w:val="-10"/>
                <w:sz w:val="24"/>
              </w:rPr>
              <w:t>3</w:t>
            </w:r>
          </w:p>
        </w:tc>
      </w:tr>
      <w:tr w:rsidR="003C5256" w14:paraId="305275DF" w14:textId="77777777">
        <w:trPr>
          <w:trHeight w:val="550"/>
        </w:trPr>
        <w:tc>
          <w:tcPr>
            <w:tcW w:w="4392" w:type="dxa"/>
            <w:vMerge/>
            <w:tcBorders>
              <w:top w:val="nil"/>
            </w:tcBorders>
          </w:tcPr>
          <w:p w14:paraId="5C6C7031" w14:textId="77777777" w:rsidR="003C5256" w:rsidRDefault="003C5256">
            <w:pPr>
              <w:rPr>
                <w:sz w:val="2"/>
                <w:szCs w:val="2"/>
              </w:rPr>
            </w:pPr>
          </w:p>
        </w:tc>
        <w:tc>
          <w:tcPr>
            <w:tcW w:w="8410" w:type="dxa"/>
          </w:tcPr>
          <w:p w14:paraId="4718EAA2" w14:textId="77777777" w:rsidR="003C5256" w:rsidRDefault="00EA4AB5">
            <w:pPr>
              <w:pStyle w:val="TableParagraph"/>
              <w:spacing w:line="257" w:lineRule="exact"/>
              <w:ind w:left="110"/>
              <w:rPr>
                <w:sz w:val="24"/>
              </w:rPr>
            </w:pPr>
            <w:r>
              <w:rPr>
                <w:sz w:val="24"/>
              </w:rPr>
              <w:t>Повторение</w:t>
            </w:r>
            <w:r>
              <w:rPr>
                <w:spacing w:val="-9"/>
                <w:sz w:val="24"/>
              </w:rPr>
              <w:t xml:space="preserve"> </w:t>
            </w:r>
            <w:r>
              <w:rPr>
                <w:sz w:val="24"/>
              </w:rPr>
              <w:t>упражнений</w:t>
            </w:r>
            <w:r>
              <w:rPr>
                <w:spacing w:val="-8"/>
                <w:sz w:val="24"/>
              </w:rPr>
              <w:t xml:space="preserve"> </w:t>
            </w:r>
            <w:r>
              <w:rPr>
                <w:sz w:val="24"/>
              </w:rPr>
              <w:t>с</w:t>
            </w:r>
            <w:r>
              <w:rPr>
                <w:spacing w:val="-9"/>
                <w:sz w:val="24"/>
              </w:rPr>
              <w:t xml:space="preserve"> </w:t>
            </w:r>
            <w:r>
              <w:rPr>
                <w:spacing w:val="-2"/>
                <w:sz w:val="24"/>
              </w:rPr>
              <w:t>отягощением.</w:t>
            </w:r>
          </w:p>
          <w:p w14:paraId="21EE12BC" w14:textId="77777777" w:rsidR="003C5256" w:rsidRDefault="00EA4AB5">
            <w:pPr>
              <w:pStyle w:val="TableParagraph"/>
              <w:spacing w:line="273" w:lineRule="exact"/>
              <w:ind w:left="110"/>
              <w:rPr>
                <w:sz w:val="24"/>
              </w:rPr>
            </w:pPr>
            <w:r>
              <w:rPr>
                <w:sz w:val="24"/>
              </w:rPr>
              <w:t>Закрепление</w:t>
            </w:r>
            <w:r>
              <w:rPr>
                <w:spacing w:val="-9"/>
                <w:sz w:val="24"/>
              </w:rPr>
              <w:t xml:space="preserve"> </w:t>
            </w:r>
            <w:r>
              <w:rPr>
                <w:sz w:val="24"/>
              </w:rPr>
              <w:t>и</w:t>
            </w:r>
            <w:r>
              <w:rPr>
                <w:spacing w:val="-4"/>
                <w:sz w:val="24"/>
              </w:rPr>
              <w:t xml:space="preserve"> </w:t>
            </w:r>
            <w:r>
              <w:rPr>
                <w:sz w:val="24"/>
              </w:rPr>
              <w:t>совершенствование</w:t>
            </w:r>
            <w:r>
              <w:rPr>
                <w:spacing w:val="-7"/>
                <w:sz w:val="24"/>
              </w:rPr>
              <w:t xml:space="preserve"> </w:t>
            </w:r>
            <w:r>
              <w:rPr>
                <w:sz w:val="24"/>
              </w:rPr>
              <w:t>техники</w:t>
            </w:r>
            <w:r>
              <w:rPr>
                <w:spacing w:val="-4"/>
                <w:sz w:val="24"/>
              </w:rPr>
              <w:t xml:space="preserve"> </w:t>
            </w:r>
            <w:r>
              <w:rPr>
                <w:sz w:val="24"/>
              </w:rPr>
              <w:t>изучаемых</w:t>
            </w:r>
            <w:r>
              <w:rPr>
                <w:spacing w:val="-4"/>
                <w:sz w:val="24"/>
              </w:rPr>
              <w:t xml:space="preserve"> </w:t>
            </w:r>
            <w:r>
              <w:rPr>
                <w:sz w:val="24"/>
              </w:rPr>
              <w:t>двигательных</w:t>
            </w:r>
            <w:r>
              <w:rPr>
                <w:spacing w:val="-3"/>
                <w:sz w:val="24"/>
              </w:rPr>
              <w:t xml:space="preserve"> </w:t>
            </w:r>
            <w:r>
              <w:rPr>
                <w:spacing w:val="-2"/>
                <w:sz w:val="24"/>
              </w:rPr>
              <w:t>действий</w:t>
            </w:r>
          </w:p>
        </w:tc>
        <w:tc>
          <w:tcPr>
            <w:tcW w:w="1707" w:type="dxa"/>
            <w:vMerge/>
            <w:tcBorders>
              <w:top w:val="nil"/>
            </w:tcBorders>
          </w:tcPr>
          <w:p w14:paraId="45516D85" w14:textId="77777777" w:rsidR="003C5256" w:rsidRDefault="003C5256">
            <w:pPr>
              <w:rPr>
                <w:sz w:val="2"/>
                <w:szCs w:val="2"/>
              </w:rPr>
            </w:pPr>
          </w:p>
        </w:tc>
        <w:tc>
          <w:tcPr>
            <w:tcW w:w="1297" w:type="dxa"/>
            <w:vMerge/>
            <w:tcBorders>
              <w:top w:val="nil"/>
            </w:tcBorders>
          </w:tcPr>
          <w:p w14:paraId="5FE35C22" w14:textId="77777777" w:rsidR="003C5256" w:rsidRDefault="003C5256">
            <w:pPr>
              <w:rPr>
                <w:sz w:val="2"/>
                <w:szCs w:val="2"/>
              </w:rPr>
            </w:pPr>
          </w:p>
        </w:tc>
      </w:tr>
      <w:tr w:rsidR="003C5256" w14:paraId="6B51BACD" w14:textId="77777777">
        <w:trPr>
          <w:trHeight w:val="335"/>
        </w:trPr>
        <w:tc>
          <w:tcPr>
            <w:tcW w:w="4392" w:type="dxa"/>
          </w:tcPr>
          <w:p w14:paraId="6680A69B" w14:textId="77777777" w:rsidR="003C5256" w:rsidRDefault="003C5256">
            <w:pPr>
              <w:pStyle w:val="TableParagraph"/>
            </w:pPr>
          </w:p>
        </w:tc>
        <w:tc>
          <w:tcPr>
            <w:tcW w:w="8410" w:type="dxa"/>
          </w:tcPr>
          <w:p w14:paraId="708463CB" w14:textId="77777777" w:rsidR="003C5256" w:rsidRDefault="00EA4AB5">
            <w:pPr>
              <w:pStyle w:val="TableParagraph"/>
              <w:spacing w:before="19"/>
              <w:ind w:left="5207"/>
              <w:rPr>
                <w:b/>
                <w:sz w:val="24"/>
              </w:rPr>
            </w:pPr>
            <w:r>
              <w:rPr>
                <w:b/>
                <w:spacing w:val="-2"/>
                <w:sz w:val="24"/>
              </w:rPr>
              <w:t>дифференцированный</w:t>
            </w:r>
            <w:r>
              <w:rPr>
                <w:b/>
                <w:spacing w:val="14"/>
                <w:sz w:val="24"/>
              </w:rPr>
              <w:t xml:space="preserve"> </w:t>
            </w:r>
            <w:r>
              <w:rPr>
                <w:b/>
                <w:spacing w:val="-2"/>
                <w:sz w:val="24"/>
              </w:rPr>
              <w:t>зачет</w:t>
            </w:r>
          </w:p>
        </w:tc>
        <w:tc>
          <w:tcPr>
            <w:tcW w:w="1707" w:type="dxa"/>
          </w:tcPr>
          <w:p w14:paraId="21F55AA2" w14:textId="77777777" w:rsidR="003C5256" w:rsidRDefault="00EA4AB5">
            <w:pPr>
              <w:pStyle w:val="TableParagraph"/>
              <w:spacing w:line="271" w:lineRule="exact"/>
              <w:ind w:left="127" w:right="110"/>
              <w:jc w:val="center"/>
              <w:rPr>
                <w:sz w:val="24"/>
              </w:rPr>
            </w:pPr>
            <w:r>
              <w:rPr>
                <w:spacing w:val="-10"/>
                <w:sz w:val="24"/>
              </w:rPr>
              <w:t>1</w:t>
            </w:r>
          </w:p>
        </w:tc>
        <w:tc>
          <w:tcPr>
            <w:tcW w:w="1297" w:type="dxa"/>
          </w:tcPr>
          <w:p w14:paraId="5CA2C44E" w14:textId="77777777" w:rsidR="003C5256" w:rsidRDefault="00EA4AB5">
            <w:pPr>
              <w:pStyle w:val="TableParagraph"/>
              <w:spacing w:before="15"/>
              <w:ind w:left="16" w:right="1"/>
              <w:jc w:val="center"/>
              <w:rPr>
                <w:sz w:val="24"/>
              </w:rPr>
            </w:pPr>
            <w:r>
              <w:rPr>
                <w:spacing w:val="-10"/>
                <w:sz w:val="24"/>
              </w:rPr>
              <w:t>3</w:t>
            </w:r>
          </w:p>
        </w:tc>
      </w:tr>
      <w:tr w:rsidR="003C5256" w14:paraId="389A9E14" w14:textId="77777777">
        <w:trPr>
          <w:trHeight w:val="335"/>
        </w:trPr>
        <w:tc>
          <w:tcPr>
            <w:tcW w:w="4392" w:type="dxa"/>
          </w:tcPr>
          <w:p w14:paraId="39783BD7" w14:textId="77777777" w:rsidR="003C5256" w:rsidRDefault="00EA4AB5">
            <w:pPr>
              <w:pStyle w:val="TableParagraph"/>
              <w:spacing w:before="17"/>
              <w:ind w:left="112"/>
              <w:rPr>
                <w:b/>
                <w:sz w:val="24"/>
              </w:rPr>
            </w:pPr>
            <w:r>
              <w:rPr>
                <w:b/>
                <w:spacing w:val="-2"/>
                <w:sz w:val="24"/>
              </w:rPr>
              <w:t>Итого:</w:t>
            </w:r>
          </w:p>
        </w:tc>
        <w:tc>
          <w:tcPr>
            <w:tcW w:w="8410" w:type="dxa"/>
          </w:tcPr>
          <w:p w14:paraId="549C7A33" w14:textId="77777777" w:rsidR="003C5256" w:rsidRDefault="00EA4AB5">
            <w:pPr>
              <w:pStyle w:val="TableParagraph"/>
              <w:spacing w:before="17"/>
              <w:ind w:left="110"/>
              <w:rPr>
                <w:b/>
                <w:sz w:val="24"/>
              </w:rPr>
            </w:pPr>
            <w:r>
              <w:rPr>
                <w:b/>
                <w:sz w:val="24"/>
              </w:rPr>
              <w:t>2</w:t>
            </w:r>
            <w:r>
              <w:rPr>
                <w:b/>
                <w:spacing w:val="-4"/>
                <w:sz w:val="24"/>
              </w:rPr>
              <w:t xml:space="preserve"> </w:t>
            </w:r>
            <w:r>
              <w:rPr>
                <w:b/>
                <w:sz w:val="24"/>
              </w:rPr>
              <w:t>курс</w:t>
            </w:r>
            <w:r>
              <w:rPr>
                <w:b/>
                <w:spacing w:val="-4"/>
                <w:sz w:val="24"/>
              </w:rPr>
              <w:t xml:space="preserve"> </w:t>
            </w:r>
            <w:r>
              <w:rPr>
                <w:b/>
                <w:sz w:val="24"/>
              </w:rPr>
              <w:t>1</w:t>
            </w:r>
            <w:r>
              <w:rPr>
                <w:b/>
                <w:spacing w:val="-2"/>
                <w:sz w:val="24"/>
              </w:rPr>
              <w:t xml:space="preserve"> </w:t>
            </w:r>
            <w:r>
              <w:rPr>
                <w:b/>
                <w:sz w:val="24"/>
              </w:rPr>
              <w:t>семестр:</w:t>
            </w:r>
            <w:r>
              <w:rPr>
                <w:b/>
                <w:spacing w:val="-4"/>
                <w:sz w:val="24"/>
              </w:rPr>
              <w:t xml:space="preserve"> </w:t>
            </w:r>
            <w:r>
              <w:rPr>
                <w:b/>
                <w:sz w:val="24"/>
              </w:rPr>
              <w:t>33</w:t>
            </w:r>
            <w:r>
              <w:rPr>
                <w:b/>
                <w:spacing w:val="-3"/>
                <w:sz w:val="24"/>
              </w:rPr>
              <w:t xml:space="preserve"> </w:t>
            </w:r>
            <w:r>
              <w:rPr>
                <w:b/>
                <w:sz w:val="24"/>
              </w:rPr>
              <w:t>аудиторная</w:t>
            </w:r>
            <w:r>
              <w:rPr>
                <w:b/>
                <w:spacing w:val="-2"/>
                <w:sz w:val="24"/>
              </w:rPr>
              <w:t xml:space="preserve"> </w:t>
            </w:r>
            <w:r>
              <w:rPr>
                <w:b/>
                <w:sz w:val="24"/>
              </w:rPr>
              <w:t>+</w:t>
            </w:r>
            <w:r>
              <w:rPr>
                <w:b/>
                <w:spacing w:val="-4"/>
                <w:sz w:val="24"/>
              </w:rPr>
              <w:t xml:space="preserve"> </w:t>
            </w:r>
            <w:r>
              <w:rPr>
                <w:b/>
                <w:sz w:val="24"/>
              </w:rPr>
              <w:t>33</w:t>
            </w:r>
            <w:r>
              <w:rPr>
                <w:b/>
                <w:spacing w:val="-2"/>
                <w:sz w:val="24"/>
              </w:rPr>
              <w:t xml:space="preserve"> самостоятельная</w:t>
            </w:r>
          </w:p>
        </w:tc>
        <w:tc>
          <w:tcPr>
            <w:tcW w:w="1707" w:type="dxa"/>
          </w:tcPr>
          <w:p w14:paraId="1208E13A" w14:textId="77777777" w:rsidR="003C5256" w:rsidRDefault="00EA4AB5">
            <w:pPr>
              <w:pStyle w:val="TableParagraph"/>
              <w:spacing w:line="270" w:lineRule="exact"/>
              <w:ind w:left="127" w:right="110"/>
              <w:jc w:val="center"/>
              <w:rPr>
                <w:b/>
                <w:sz w:val="24"/>
              </w:rPr>
            </w:pPr>
            <w:r>
              <w:rPr>
                <w:b/>
                <w:spacing w:val="-5"/>
                <w:sz w:val="24"/>
              </w:rPr>
              <w:t>66</w:t>
            </w:r>
          </w:p>
        </w:tc>
        <w:tc>
          <w:tcPr>
            <w:tcW w:w="1297" w:type="dxa"/>
          </w:tcPr>
          <w:p w14:paraId="79B53AB8" w14:textId="77777777" w:rsidR="003C5256" w:rsidRDefault="003C5256">
            <w:pPr>
              <w:pStyle w:val="TableParagraph"/>
            </w:pPr>
          </w:p>
        </w:tc>
      </w:tr>
      <w:tr w:rsidR="003C5256" w14:paraId="4FFEF18D" w14:textId="77777777">
        <w:trPr>
          <w:trHeight w:val="539"/>
        </w:trPr>
        <w:tc>
          <w:tcPr>
            <w:tcW w:w="4392" w:type="dxa"/>
          </w:tcPr>
          <w:p w14:paraId="1EAF3B36" w14:textId="77777777" w:rsidR="003C5256" w:rsidRDefault="00EA4AB5">
            <w:pPr>
              <w:pStyle w:val="TableParagraph"/>
              <w:spacing w:before="120"/>
              <w:ind w:left="112"/>
              <w:rPr>
                <w:b/>
                <w:sz w:val="24"/>
              </w:rPr>
            </w:pPr>
            <w:r>
              <w:rPr>
                <w:b/>
                <w:sz w:val="24"/>
              </w:rPr>
              <w:t>Раздел</w:t>
            </w:r>
            <w:r>
              <w:rPr>
                <w:b/>
                <w:spacing w:val="-5"/>
                <w:sz w:val="24"/>
              </w:rPr>
              <w:t xml:space="preserve"> </w:t>
            </w:r>
            <w:r>
              <w:rPr>
                <w:b/>
                <w:sz w:val="24"/>
              </w:rPr>
              <w:t>3.</w:t>
            </w:r>
            <w:r>
              <w:rPr>
                <w:b/>
                <w:spacing w:val="-4"/>
                <w:sz w:val="24"/>
              </w:rPr>
              <w:t xml:space="preserve"> </w:t>
            </w:r>
            <w:r>
              <w:rPr>
                <w:b/>
                <w:sz w:val="24"/>
              </w:rPr>
              <w:t>Лыжная</w:t>
            </w:r>
            <w:r>
              <w:rPr>
                <w:b/>
                <w:spacing w:val="55"/>
                <w:sz w:val="24"/>
              </w:rPr>
              <w:t xml:space="preserve"> </w:t>
            </w:r>
            <w:r>
              <w:rPr>
                <w:b/>
                <w:spacing w:val="-2"/>
                <w:sz w:val="24"/>
              </w:rPr>
              <w:t>подготовка</w:t>
            </w:r>
          </w:p>
        </w:tc>
        <w:tc>
          <w:tcPr>
            <w:tcW w:w="8410" w:type="dxa"/>
          </w:tcPr>
          <w:p w14:paraId="437F4735" w14:textId="77777777" w:rsidR="003C5256" w:rsidRDefault="003C5256">
            <w:pPr>
              <w:pStyle w:val="TableParagraph"/>
            </w:pPr>
          </w:p>
        </w:tc>
        <w:tc>
          <w:tcPr>
            <w:tcW w:w="1707" w:type="dxa"/>
          </w:tcPr>
          <w:p w14:paraId="04DB85C3" w14:textId="77777777" w:rsidR="003C5256" w:rsidRDefault="00EA4AB5">
            <w:pPr>
              <w:pStyle w:val="TableParagraph"/>
              <w:spacing w:before="115"/>
              <w:ind w:left="127" w:right="110"/>
              <w:jc w:val="center"/>
              <w:rPr>
                <w:sz w:val="24"/>
              </w:rPr>
            </w:pPr>
            <w:r>
              <w:rPr>
                <w:spacing w:val="-5"/>
                <w:sz w:val="24"/>
              </w:rPr>
              <w:t>16</w:t>
            </w:r>
          </w:p>
        </w:tc>
        <w:tc>
          <w:tcPr>
            <w:tcW w:w="1297" w:type="dxa"/>
          </w:tcPr>
          <w:p w14:paraId="74A74495" w14:textId="77777777" w:rsidR="003C5256" w:rsidRDefault="003C5256">
            <w:pPr>
              <w:pStyle w:val="TableParagraph"/>
            </w:pPr>
          </w:p>
        </w:tc>
      </w:tr>
      <w:tr w:rsidR="003C5256" w14:paraId="20DC0FF0" w14:textId="77777777">
        <w:trPr>
          <w:trHeight w:val="312"/>
        </w:trPr>
        <w:tc>
          <w:tcPr>
            <w:tcW w:w="4392" w:type="dxa"/>
            <w:vMerge w:val="restart"/>
          </w:tcPr>
          <w:p w14:paraId="02859DF2" w14:textId="77777777" w:rsidR="003C5256" w:rsidRDefault="00EA4AB5">
            <w:pPr>
              <w:pStyle w:val="TableParagraph"/>
              <w:spacing w:line="264" w:lineRule="exact"/>
              <w:ind w:left="112"/>
              <w:rPr>
                <w:b/>
                <w:sz w:val="24"/>
              </w:rPr>
            </w:pPr>
            <w:r>
              <w:rPr>
                <w:b/>
                <w:sz w:val="24"/>
              </w:rPr>
              <w:t>Тема</w:t>
            </w:r>
            <w:r>
              <w:rPr>
                <w:b/>
                <w:spacing w:val="-5"/>
                <w:sz w:val="24"/>
              </w:rPr>
              <w:t xml:space="preserve"> </w:t>
            </w:r>
            <w:r>
              <w:rPr>
                <w:b/>
                <w:spacing w:val="-4"/>
                <w:sz w:val="24"/>
              </w:rPr>
              <w:t>3.1.</w:t>
            </w:r>
          </w:p>
          <w:p w14:paraId="5B08F9B8" w14:textId="77777777" w:rsidR="003C5256" w:rsidRDefault="00EA4AB5">
            <w:pPr>
              <w:pStyle w:val="TableParagraph"/>
              <w:spacing w:before="1"/>
              <w:ind w:left="112" w:right="164"/>
              <w:rPr>
                <w:b/>
                <w:sz w:val="24"/>
              </w:rPr>
            </w:pPr>
            <w:r>
              <w:rPr>
                <w:b/>
                <w:sz w:val="24"/>
              </w:rPr>
              <w:t>Совершенствование</w:t>
            </w:r>
            <w:r>
              <w:rPr>
                <w:b/>
                <w:spacing w:val="-15"/>
                <w:sz w:val="24"/>
              </w:rPr>
              <w:t xml:space="preserve"> </w:t>
            </w:r>
            <w:r>
              <w:rPr>
                <w:b/>
                <w:sz w:val="24"/>
              </w:rPr>
              <w:t>техники</w:t>
            </w:r>
            <w:r>
              <w:rPr>
                <w:b/>
                <w:spacing w:val="-15"/>
                <w:sz w:val="24"/>
              </w:rPr>
              <w:t xml:space="preserve"> </w:t>
            </w:r>
            <w:r>
              <w:rPr>
                <w:b/>
                <w:sz w:val="24"/>
              </w:rPr>
              <w:t>лыж- ных ходов и переход с хода на ход.</w:t>
            </w:r>
          </w:p>
        </w:tc>
        <w:tc>
          <w:tcPr>
            <w:tcW w:w="8410" w:type="dxa"/>
          </w:tcPr>
          <w:p w14:paraId="0260F984" w14:textId="77777777" w:rsidR="003C5256" w:rsidRDefault="00EA4AB5">
            <w:pPr>
              <w:pStyle w:val="TableParagraph"/>
              <w:spacing w:line="264"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vMerge w:val="restart"/>
          </w:tcPr>
          <w:p w14:paraId="5D50F61F" w14:textId="77777777" w:rsidR="003C5256" w:rsidRDefault="00EA4AB5">
            <w:pPr>
              <w:pStyle w:val="TableParagraph"/>
              <w:spacing w:line="260" w:lineRule="exact"/>
              <w:ind w:left="127" w:right="116"/>
              <w:jc w:val="center"/>
              <w:rPr>
                <w:sz w:val="24"/>
              </w:rPr>
            </w:pPr>
            <w:r>
              <w:rPr>
                <w:spacing w:val="-10"/>
                <w:sz w:val="24"/>
              </w:rPr>
              <w:t>2</w:t>
            </w:r>
          </w:p>
        </w:tc>
        <w:tc>
          <w:tcPr>
            <w:tcW w:w="1297" w:type="dxa"/>
            <w:vMerge w:val="restart"/>
          </w:tcPr>
          <w:p w14:paraId="05FEF3CF" w14:textId="77777777" w:rsidR="003C5256" w:rsidRDefault="00EA4AB5">
            <w:pPr>
              <w:pStyle w:val="TableParagraph"/>
              <w:spacing w:line="260" w:lineRule="exact"/>
              <w:ind w:left="16"/>
              <w:jc w:val="center"/>
              <w:rPr>
                <w:sz w:val="24"/>
              </w:rPr>
            </w:pPr>
            <w:r>
              <w:rPr>
                <w:spacing w:val="-10"/>
                <w:sz w:val="24"/>
              </w:rPr>
              <w:t>2</w:t>
            </w:r>
          </w:p>
        </w:tc>
      </w:tr>
      <w:tr w:rsidR="003C5256" w14:paraId="268371A9" w14:textId="77777777">
        <w:trPr>
          <w:trHeight w:val="713"/>
        </w:trPr>
        <w:tc>
          <w:tcPr>
            <w:tcW w:w="4392" w:type="dxa"/>
            <w:vMerge/>
            <w:tcBorders>
              <w:top w:val="nil"/>
            </w:tcBorders>
          </w:tcPr>
          <w:p w14:paraId="355C2575" w14:textId="77777777" w:rsidR="003C5256" w:rsidRDefault="003C5256">
            <w:pPr>
              <w:rPr>
                <w:sz w:val="2"/>
                <w:szCs w:val="2"/>
              </w:rPr>
            </w:pPr>
          </w:p>
        </w:tc>
        <w:tc>
          <w:tcPr>
            <w:tcW w:w="8410" w:type="dxa"/>
          </w:tcPr>
          <w:p w14:paraId="2B15C6FB" w14:textId="77777777" w:rsidR="003C5256" w:rsidRDefault="00EA4AB5">
            <w:pPr>
              <w:pStyle w:val="TableParagraph"/>
              <w:numPr>
                <w:ilvl w:val="0"/>
                <w:numId w:val="185"/>
              </w:numPr>
              <w:tabs>
                <w:tab w:val="left" w:pos="289"/>
              </w:tabs>
              <w:spacing w:line="260" w:lineRule="exact"/>
              <w:ind w:left="289" w:hanging="181"/>
              <w:rPr>
                <w:sz w:val="24"/>
              </w:rPr>
            </w:pPr>
            <w:r>
              <w:rPr>
                <w:sz w:val="24"/>
              </w:rPr>
              <w:t>Совершенствование</w:t>
            </w:r>
            <w:r>
              <w:rPr>
                <w:spacing w:val="-6"/>
                <w:sz w:val="24"/>
              </w:rPr>
              <w:t xml:space="preserve"> </w:t>
            </w:r>
            <w:r>
              <w:rPr>
                <w:sz w:val="24"/>
              </w:rPr>
              <w:t>техники</w:t>
            </w:r>
            <w:r>
              <w:rPr>
                <w:spacing w:val="-4"/>
                <w:sz w:val="24"/>
              </w:rPr>
              <w:t xml:space="preserve"> </w:t>
            </w:r>
            <w:r>
              <w:rPr>
                <w:sz w:val="24"/>
              </w:rPr>
              <w:t>лыжного</w:t>
            </w:r>
            <w:r>
              <w:rPr>
                <w:spacing w:val="-6"/>
                <w:sz w:val="24"/>
              </w:rPr>
              <w:t xml:space="preserve"> </w:t>
            </w:r>
            <w:r>
              <w:rPr>
                <w:sz w:val="24"/>
              </w:rPr>
              <w:t>хода</w:t>
            </w:r>
            <w:r>
              <w:rPr>
                <w:spacing w:val="-3"/>
                <w:sz w:val="24"/>
              </w:rPr>
              <w:t xml:space="preserve"> </w:t>
            </w:r>
            <w:r>
              <w:rPr>
                <w:sz w:val="24"/>
              </w:rPr>
              <w:t>и</w:t>
            </w:r>
            <w:r>
              <w:rPr>
                <w:spacing w:val="-5"/>
                <w:sz w:val="24"/>
              </w:rPr>
              <w:t xml:space="preserve"> </w:t>
            </w:r>
            <w:r>
              <w:rPr>
                <w:sz w:val="24"/>
              </w:rPr>
              <w:t>перехода</w:t>
            </w:r>
            <w:r>
              <w:rPr>
                <w:spacing w:val="-3"/>
                <w:sz w:val="24"/>
              </w:rPr>
              <w:t xml:space="preserve"> </w:t>
            </w:r>
            <w:r>
              <w:rPr>
                <w:sz w:val="24"/>
              </w:rPr>
              <w:t>с</w:t>
            </w:r>
            <w:r>
              <w:rPr>
                <w:spacing w:val="-3"/>
                <w:sz w:val="24"/>
              </w:rPr>
              <w:t xml:space="preserve"> </w:t>
            </w:r>
            <w:r>
              <w:rPr>
                <w:sz w:val="24"/>
              </w:rPr>
              <w:t>хода</w:t>
            </w:r>
            <w:r>
              <w:rPr>
                <w:spacing w:val="-5"/>
                <w:sz w:val="24"/>
              </w:rPr>
              <w:t xml:space="preserve"> </w:t>
            </w:r>
            <w:r>
              <w:rPr>
                <w:sz w:val="24"/>
              </w:rPr>
              <w:t>на</w:t>
            </w:r>
            <w:r>
              <w:rPr>
                <w:spacing w:val="-7"/>
                <w:sz w:val="24"/>
              </w:rPr>
              <w:t xml:space="preserve"> </w:t>
            </w:r>
            <w:r>
              <w:rPr>
                <w:spacing w:val="-5"/>
                <w:sz w:val="24"/>
              </w:rPr>
              <w:t>ход</w:t>
            </w:r>
          </w:p>
          <w:p w14:paraId="7D7F5DFA" w14:textId="77777777" w:rsidR="003C5256" w:rsidRDefault="00EA4AB5">
            <w:pPr>
              <w:pStyle w:val="TableParagraph"/>
              <w:numPr>
                <w:ilvl w:val="0"/>
                <w:numId w:val="185"/>
              </w:numPr>
              <w:tabs>
                <w:tab w:val="left" w:pos="289"/>
              </w:tabs>
              <w:ind w:left="289" w:hanging="181"/>
              <w:rPr>
                <w:sz w:val="24"/>
              </w:rPr>
            </w:pPr>
            <w:r>
              <w:rPr>
                <w:sz w:val="24"/>
              </w:rPr>
              <w:t>Ускорение</w:t>
            </w:r>
            <w:r>
              <w:rPr>
                <w:spacing w:val="-3"/>
                <w:sz w:val="24"/>
              </w:rPr>
              <w:t xml:space="preserve"> </w:t>
            </w:r>
            <w:r>
              <w:rPr>
                <w:sz w:val="24"/>
              </w:rPr>
              <w:t>в</w:t>
            </w:r>
            <w:r>
              <w:rPr>
                <w:spacing w:val="-4"/>
                <w:sz w:val="24"/>
              </w:rPr>
              <w:t xml:space="preserve"> </w:t>
            </w:r>
            <w:r>
              <w:rPr>
                <w:sz w:val="24"/>
              </w:rPr>
              <w:t>подъём</w:t>
            </w:r>
            <w:r>
              <w:rPr>
                <w:spacing w:val="-2"/>
                <w:sz w:val="24"/>
              </w:rPr>
              <w:t xml:space="preserve"> </w:t>
            </w:r>
            <w:r>
              <w:rPr>
                <w:sz w:val="24"/>
              </w:rPr>
              <w:t>3*300</w:t>
            </w:r>
            <w:r>
              <w:rPr>
                <w:spacing w:val="-4"/>
                <w:sz w:val="24"/>
              </w:rPr>
              <w:t xml:space="preserve"> </w:t>
            </w:r>
            <w:r>
              <w:rPr>
                <w:sz w:val="24"/>
              </w:rPr>
              <w:t>м.</w:t>
            </w:r>
            <w:r>
              <w:rPr>
                <w:spacing w:val="-2"/>
                <w:sz w:val="24"/>
              </w:rPr>
              <w:t xml:space="preserve"> </w:t>
            </w:r>
            <w:r>
              <w:rPr>
                <w:sz w:val="24"/>
              </w:rPr>
              <w:t>(Д-</w:t>
            </w:r>
            <w:r>
              <w:rPr>
                <w:spacing w:val="-4"/>
                <w:sz w:val="24"/>
              </w:rPr>
              <w:t>3км)</w:t>
            </w:r>
          </w:p>
        </w:tc>
        <w:tc>
          <w:tcPr>
            <w:tcW w:w="1707" w:type="dxa"/>
            <w:vMerge/>
            <w:tcBorders>
              <w:top w:val="nil"/>
            </w:tcBorders>
          </w:tcPr>
          <w:p w14:paraId="1A453503" w14:textId="77777777" w:rsidR="003C5256" w:rsidRDefault="003C5256">
            <w:pPr>
              <w:rPr>
                <w:sz w:val="2"/>
                <w:szCs w:val="2"/>
              </w:rPr>
            </w:pPr>
          </w:p>
        </w:tc>
        <w:tc>
          <w:tcPr>
            <w:tcW w:w="1297" w:type="dxa"/>
            <w:vMerge/>
            <w:tcBorders>
              <w:top w:val="nil"/>
            </w:tcBorders>
          </w:tcPr>
          <w:p w14:paraId="6C0F6ADC" w14:textId="77777777" w:rsidR="003C5256" w:rsidRDefault="003C5256">
            <w:pPr>
              <w:rPr>
                <w:sz w:val="2"/>
                <w:szCs w:val="2"/>
              </w:rPr>
            </w:pPr>
          </w:p>
        </w:tc>
      </w:tr>
      <w:tr w:rsidR="003C5256" w14:paraId="7127A9BA" w14:textId="77777777">
        <w:trPr>
          <w:trHeight w:val="318"/>
        </w:trPr>
        <w:tc>
          <w:tcPr>
            <w:tcW w:w="4392" w:type="dxa"/>
            <w:vMerge w:val="restart"/>
          </w:tcPr>
          <w:p w14:paraId="1BAC1E10" w14:textId="77777777" w:rsidR="003C5256" w:rsidRDefault="00EA4AB5">
            <w:pPr>
              <w:pStyle w:val="TableParagraph"/>
              <w:spacing w:line="264" w:lineRule="exact"/>
              <w:ind w:left="112"/>
              <w:rPr>
                <w:b/>
                <w:sz w:val="24"/>
              </w:rPr>
            </w:pPr>
            <w:r>
              <w:rPr>
                <w:b/>
                <w:sz w:val="24"/>
              </w:rPr>
              <w:t>Тема</w:t>
            </w:r>
            <w:r>
              <w:rPr>
                <w:b/>
                <w:spacing w:val="-5"/>
                <w:sz w:val="24"/>
              </w:rPr>
              <w:t xml:space="preserve"> </w:t>
            </w:r>
            <w:r>
              <w:rPr>
                <w:b/>
                <w:spacing w:val="-4"/>
                <w:sz w:val="24"/>
              </w:rPr>
              <w:t>3.2.</w:t>
            </w:r>
          </w:p>
          <w:p w14:paraId="350A1219" w14:textId="77777777" w:rsidR="003C5256" w:rsidRDefault="00EA4AB5">
            <w:pPr>
              <w:pStyle w:val="TableParagraph"/>
              <w:spacing w:before="1"/>
              <w:ind w:left="112"/>
              <w:rPr>
                <w:b/>
                <w:sz w:val="24"/>
              </w:rPr>
            </w:pPr>
            <w:r>
              <w:rPr>
                <w:b/>
                <w:spacing w:val="-2"/>
                <w:sz w:val="24"/>
              </w:rPr>
              <w:t>Совершенствование</w:t>
            </w:r>
            <w:r>
              <w:rPr>
                <w:b/>
                <w:spacing w:val="-13"/>
                <w:sz w:val="24"/>
              </w:rPr>
              <w:t xml:space="preserve"> </w:t>
            </w:r>
            <w:r>
              <w:rPr>
                <w:b/>
                <w:spacing w:val="-2"/>
                <w:sz w:val="24"/>
              </w:rPr>
              <w:t xml:space="preserve">горнолыжной </w:t>
            </w:r>
            <w:r>
              <w:rPr>
                <w:b/>
                <w:sz w:val="24"/>
              </w:rPr>
              <w:t>техники. Ускорение 2*400</w:t>
            </w:r>
          </w:p>
        </w:tc>
        <w:tc>
          <w:tcPr>
            <w:tcW w:w="8410" w:type="dxa"/>
          </w:tcPr>
          <w:p w14:paraId="5E650B18" w14:textId="77777777" w:rsidR="003C5256" w:rsidRDefault="00EA4AB5">
            <w:pPr>
              <w:pStyle w:val="TableParagraph"/>
              <w:spacing w:line="263"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vMerge w:val="restart"/>
          </w:tcPr>
          <w:p w14:paraId="65677288" w14:textId="77777777" w:rsidR="003C5256" w:rsidRDefault="00EA4AB5">
            <w:pPr>
              <w:pStyle w:val="TableParagraph"/>
              <w:spacing w:line="260" w:lineRule="exact"/>
              <w:ind w:left="127" w:right="116"/>
              <w:jc w:val="center"/>
              <w:rPr>
                <w:sz w:val="24"/>
              </w:rPr>
            </w:pPr>
            <w:r>
              <w:rPr>
                <w:spacing w:val="-10"/>
                <w:sz w:val="24"/>
              </w:rPr>
              <w:t>2</w:t>
            </w:r>
          </w:p>
        </w:tc>
        <w:tc>
          <w:tcPr>
            <w:tcW w:w="1297" w:type="dxa"/>
            <w:vMerge w:val="restart"/>
          </w:tcPr>
          <w:p w14:paraId="4CA1AAF0" w14:textId="77777777" w:rsidR="003C5256" w:rsidRDefault="00EA4AB5">
            <w:pPr>
              <w:pStyle w:val="TableParagraph"/>
              <w:spacing w:line="260" w:lineRule="exact"/>
              <w:ind w:left="16"/>
              <w:jc w:val="center"/>
              <w:rPr>
                <w:sz w:val="24"/>
              </w:rPr>
            </w:pPr>
            <w:r>
              <w:rPr>
                <w:spacing w:val="-10"/>
                <w:sz w:val="24"/>
              </w:rPr>
              <w:t>2</w:t>
            </w:r>
          </w:p>
        </w:tc>
      </w:tr>
      <w:tr w:rsidR="003C5256" w14:paraId="0AF95A1A" w14:textId="77777777">
        <w:trPr>
          <w:trHeight w:val="828"/>
        </w:trPr>
        <w:tc>
          <w:tcPr>
            <w:tcW w:w="4392" w:type="dxa"/>
            <w:vMerge/>
            <w:tcBorders>
              <w:top w:val="nil"/>
            </w:tcBorders>
          </w:tcPr>
          <w:p w14:paraId="19A73E08" w14:textId="77777777" w:rsidR="003C5256" w:rsidRDefault="003C5256">
            <w:pPr>
              <w:rPr>
                <w:sz w:val="2"/>
                <w:szCs w:val="2"/>
              </w:rPr>
            </w:pPr>
          </w:p>
        </w:tc>
        <w:tc>
          <w:tcPr>
            <w:tcW w:w="8410" w:type="dxa"/>
          </w:tcPr>
          <w:p w14:paraId="40037D51" w14:textId="77777777" w:rsidR="003C5256" w:rsidRDefault="00EA4AB5">
            <w:pPr>
              <w:pStyle w:val="TableParagraph"/>
              <w:numPr>
                <w:ilvl w:val="0"/>
                <w:numId w:val="184"/>
              </w:numPr>
              <w:tabs>
                <w:tab w:val="left" w:pos="290"/>
              </w:tabs>
              <w:ind w:right="4667" w:firstLine="0"/>
              <w:rPr>
                <w:sz w:val="24"/>
              </w:rPr>
            </w:pPr>
            <w:r>
              <w:rPr>
                <w:sz w:val="24"/>
              </w:rPr>
              <w:t>Совершение</w:t>
            </w:r>
            <w:r>
              <w:rPr>
                <w:spacing w:val="-13"/>
                <w:sz w:val="24"/>
              </w:rPr>
              <w:t xml:space="preserve"> </w:t>
            </w:r>
            <w:r>
              <w:rPr>
                <w:sz w:val="24"/>
              </w:rPr>
              <w:t>спусков</w:t>
            </w:r>
            <w:r>
              <w:rPr>
                <w:spacing w:val="-13"/>
                <w:sz w:val="24"/>
              </w:rPr>
              <w:t xml:space="preserve"> </w:t>
            </w:r>
            <w:r>
              <w:rPr>
                <w:sz w:val="24"/>
              </w:rPr>
              <w:t>и</w:t>
            </w:r>
            <w:r>
              <w:rPr>
                <w:spacing w:val="-13"/>
                <w:sz w:val="24"/>
              </w:rPr>
              <w:t xml:space="preserve"> </w:t>
            </w:r>
            <w:r>
              <w:rPr>
                <w:sz w:val="24"/>
              </w:rPr>
              <w:t>подъёмов. 2.Ускорение 2*400 м.</w:t>
            </w:r>
          </w:p>
          <w:p w14:paraId="60EB600B" w14:textId="77777777" w:rsidR="003C5256" w:rsidRDefault="00EA4AB5">
            <w:pPr>
              <w:pStyle w:val="TableParagraph"/>
              <w:spacing w:line="257" w:lineRule="exact"/>
              <w:ind w:left="110"/>
              <w:rPr>
                <w:sz w:val="24"/>
              </w:rPr>
            </w:pPr>
            <w:r>
              <w:rPr>
                <w:sz w:val="24"/>
              </w:rPr>
              <w:t>3.Дистанция</w:t>
            </w:r>
            <w:r>
              <w:rPr>
                <w:spacing w:val="-1"/>
                <w:sz w:val="24"/>
              </w:rPr>
              <w:t xml:space="preserve"> </w:t>
            </w:r>
            <w:r>
              <w:rPr>
                <w:sz w:val="24"/>
              </w:rPr>
              <w:t>4</w:t>
            </w:r>
            <w:r>
              <w:rPr>
                <w:spacing w:val="-4"/>
                <w:sz w:val="24"/>
              </w:rPr>
              <w:t xml:space="preserve"> </w:t>
            </w:r>
            <w:r>
              <w:rPr>
                <w:spacing w:val="-5"/>
                <w:sz w:val="24"/>
              </w:rPr>
              <w:t>км.</w:t>
            </w:r>
          </w:p>
        </w:tc>
        <w:tc>
          <w:tcPr>
            <w:tcW w:w="1707" w:type="dxa"/>
            <w:vMerge/>
            <w:tcBorders>
              <w:top w:val="nil"/>
            </w:tcBorders>
          </w:tcPr>
          <w:p w14:paraId="40D07B1C" w14:textId="77777777" w:rsidR="003C5256" w:rsidRDefault="003C5256">
            <w:pPr>
              <w:rPr>
                <w:sz w:val="2"/>
                <w:szCs w:val="2"/>
              </w:rPr>
            </w:pPr>
          </w:p>
        </w:tc>
        <w:tc>
          <w:tcPr>
            <w:tcW w:w="1297" w:type="dxa"/>
            <w:vMerge/>
            <w:tcBorders>
              <w:top w:val="nil"/>
            </w:tcBorders>
          </w:tcPr>
          <w:p w14:paraId="190FB758" w14:textId="77777777" w:rsidR="003C5256" w:rsidRDefault="003C5256">
            <w:pPr>
              <w:rPr>
                <w:sz w:val="2"/>
                <w:szCs w:val="2"/>
              </w:rPr>
            </w:pPr>
          </w:p>
        </w:tc>
      </w:tr>
      <w:tr w:rsidR="003C5256" w14:paraId="63E4F3F8" w14:textId="77777777">
        <w:trPr>
          <w:trHeight w:val="411"/>
        </w:trPr>
        <w:tc>
          <w:tcPr>
            <w:tcW w:w="4392" w:type="dxa"/>
          </w:tcPr>
          <w:p w14:paraId="1B025497" w14:textId="77777777" w:rsidR="003C5256" w:rsidRDefault="00EA4AB5">
            <w:pPr>
              <w:pStyle w:val="TableParagraph"/>
              <w:spacing w:line="264" w:lineRule="exact"/>
              <w:ind w:left="112"/>
              <w:rPr>
                <w:b/>
                <w:sz w:val="24"/>
              </w:rPr>
            </w:pPr>
            <w:r>
              <w:rPr>
                <w:b/>
                <w:sz w:val="24"/>
              </w:rPr>
              <w:t>Тема</w:t>
            </w:r>
            <w:r>
              <w:rPr>
                <w:b/>
                <w:spacing w:val="-5"/>
                <w:sz w:val="24"/>
              </w:rPr>
              <w:t xml:space="preserve"> </w:t>
            </w:r>
            <w:r>
              <w:rPr>
                <w:b/>
                <w:spacing w:val="-4"/>
                <w:sz w:val="24"/>
              </w:rPr>
              <w:t>3.3.</w:t>
            </w:r>
          </w:p>
        </w:tc>
        <w:tc>
          <w:tcPr>
            <w:tcW w:w="8410" w:type="dxa"/>
          </w:tcPr>
          <w:p w14:paraId="4373E0B9" w14:textId="77777777" w:rsidR="003C5256" w:rsidRDefault="00EA4AB5">
            <w:pPr>
              <w:pStyle w:val="TableParagraph"/>
              <w:spacing w:line="264"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tcPr>
          <w:p w14:paraId="4F80F811" w14:textId="77777777" w:rsidR="003C5256" w:rsidRDefault="00EA4AB5">
            <w:pPr>
              <w:pStyle w:val="TableParagraph"/>
              <w:spacing w:line="260" w:lineRule="exact"/>
              <w:ind w:left="127" w:right="110"/>
              <w:jc w:val="center"/>
              <w:rPr>
                <w:sz w:val="24"/>
              </w:rPr>
            </w:pPr>
            <w:r>
              <w:rPr>
                <w:spacing w:val="-10"/>
                <w:sz w:val="24"/>
              </w:rPr>
              <w:t>2</w:t>
            </w:r>
          </w:p>
        </w:tc>
        <w:tc>
          <w:tcPr>
            <w:tcW w:w="1297" w:type="dxa"/>
          </w:tcPr>
          <w:p w14:paraId="21B97C5E" w14:textId="77777777" w:rsidR="003C5256" w:rsidRDefault="00EA4AB5">
            <w:pPr>
              <w:pStyle w:val="TableParagraph"/>
              <w:spacing w:line="260" w:lineRule="exact"/>
              <w:ind w:left="16" w:right="1"/>
              <w:jc w:val="center"/>
              <w:rPr>
                <w:sz w:val="24"/>
              </w:rPr>
            </w:pPr>
            <w:r>
              <w:rPr>
                <w:spacing w:val="-10"/>
                <w:sz w:val="24"/>
              </w:rPr>
              <w:t>2</w:t>
            </w:r>
          </w:p>
        </w:tc>
      </w:tr>
    </w:tbl>
    <w:p w14:paraId="6170586B" w14:textId="77777777" w:rsidR="003C5256" w:rsidRDefault="003C5256">
      <w:pPr>
        <w:pStyle w:val="TableParagraph"/>
        <w:spacing w:line="260" w:lineRule="exact"/>
        <w:jc w:val="center"/>
        <w:rPr>
          <w:sz w:val="24"/>
        </w:rPr>
        <w:sectPr w:rsidR="003C5256">
          <w:type w:val="continuous"/>
          <w:pgSz w:w="16840" w:h="11900" w:orient="landscape"/>
          <w:pgMar w:top="840" w:right="283" w:bottom="1152"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92"/>
        <w:gridCol w:w="8410"/>
        <w:gridCol w:w="1707"/>
        <w:gridCol w:w="1297"/>
      </w:tblGrid>
      <w:tr w:rsidR="003C5256" w14:paraId="04CBAA2D" w14:textId="77777777">
        <w:trPr>
          <w:trHeight w:val="1102"/>
        </w:trPr>
        <w:tc>
          <w:tcPr>
            <w:tcW w:w="4392" w:type="dxa"/>
          </w:tcPr>
          <w:p w14:paraId="2DFCED38" w14:textId="77777777" w:rsidR="003C5256" w:rsidRDefault="00EA4AB5">
            <w:pPr>
              <w:pStyle w:val="TableParagraph"/>
              <w:ind w:left="112" w:right="210"/>
              <w:rPr>
                <w:b/>
                <w:sz w:val="24"/>
              </w:rPr>
            </w:pPr>
            <w:r>
              <w:rPr>
                <w:b/>
                <w:sz w:val="24"/>
              </w:rPr>
              <w:lastRenderedPageBreak/>
              <w:t>Совершенствование</w:t>
            </w:r>
            <w:r>
              <w:rPr>
                <w:b/>
                <w:spacing w:val="-15"/>
                <w:sz w:val="24"/>
              </w:rPr>
              <w:t xml:space="preserve"> </w:t>
            </w:r>
            <w:r>
              <w:rPr>
                <w:b/>
                <w:sz w:val="24"/>
              </w:rPr>
              <w:t>техники</w:t>
            </w:r>
            <w:r>
              <w:rPr>
                <w:b/>
                <w:spacing w:val="-15"/>
                <w:sz w:val="24"/>
              </w:rPr>
              <w:t xml:space="preserve"> </w:t>
            </w:r>
            <w:r>
              <w:rPr>
                <w:b/>
                <w:sz w:val="24"/>
              </w:rPr>
              <w:t>попере- менно-двухшажного хода.</w:t>
            </w:r>
          </w:p>
        </w:tc>
        <w:tc>
          <w:tcPr>
            <w:tcW w:w="8410" w:type="dxa"/>
          </w:tcPr>
          <w:p w14:paraId="5B2549D8" w14:textId="77777777" w:rsidR="003C5256" w:rsidRDefault="00EA4AB5">
            <w:pPr>
              <w:pStyle w:val="TableParagraph"/>
              <w:numPr>
                <w:ilvl w:val="0"/>
                <w:numId w:val="183"/>
              </w:numPr>
              <w:tabs>
                <w:tab w:val="left" w:pos="289"/>
              </w:tabs>
              <w:spacing w:line="260" w:lineRule="exact"/>
              <w:ind w:left="289" w:hanging="181"/>
              <w:rPr>
                <w:sz w:val="24"/>
              </w:rPr>
            </w:pPr>
            <w:r>
              <w:rPr>
                <w:sz w:val="24"/>
              </w:rPr>
              <w:t>Совершенствование</w:t>
            </w:r>
            <w:r>
              <w:rPr>
                <w:spacing w:val="-12"/>
                <w:sz w:val="24"/>
              </w:rPr>
              <w:t xml:space="preserve"> </w:t>
            </w:r>
            <w:r>
              <w:rPr>
                <w:sz w:val="24"/>
              </w:rPr>
              <w:t>техники</w:t>
            </w:r>
            <w:r>
              <w:rPr>
                <w:spacing w:val="-12"/>
                <w:sz w:val="24"/>
              </w:rPr>
              <w:t xml:space="preserve"> </w:t>
            </w:r>
            <w:r>
              <w:rPr>
                <w:sz w:val="24"/>
              </w:rPr>
              <w:t>попеременно-двухшажного</w:t>
            </w:r>
            <w:r>
              <w:rPr>
                <w:spacing w:val="-12"/>
                <w:sz w:val="24"/>
              </w:rPr>
              <w:t xml:space="preserve"> </w:t>
            </w:r>
            <w:r>
              <w:rPr>
                <w:spacing w:val="-2"/>
                <w:sz w:val="24"/>
              </w:rPr>
              <w:t>хода.</w:t>
            </w:r>
          </w:p>
          <w:p w14:paraId="408ECEC4" w14:textId="77777777" w:rsidR="003C5256" w:rsidRDefault="00EA4AB5">
            <w:pPr>
              <w:pStyle w:val="TableParagraph"/>
              <w:numPr>
                <w:ilvl w:val="0"/>
                <w:numId w:val="183"/>
              </w:numPr>
              <w:tabs>
                <w:tab w:val="left" w:pos="350"/>
              </w:tabs>
              <w:ind w:left="110" w:right="356" w:firstLine="0"/>
              <w:rPr>
                <w:sz w:val="24"/>
              </w:rPr>
            </w:pPr>
            <w:r>
              <w:rPr>
                <w:sz w:val="24"/>
              </w:rPr>
              <w:t>Переход</w:t>
            </w:r>
            <w:r>
              <w:rPr>
                <w:spacing w:val="-4"/>
                <w:sz w:val="24"/>
              </w:rPr>
              <w:t xml:space="preserve"> </w:t>
            </w:r>
            <w:r>
              <w:rPr>
                <w:sz w:val="24"/>
              </w:rPr>
              <w:t>с</w:t>
            </w:r>
            <w:r>
              <w:rPr>
                <w:spacing w:val="-4"/>
                <w:sz w:val="24"/>
              </w:rPr>
              <w:t xml:space="preserve"> </w:t>
            </w:r>
            <w:r>
              <w:rPr>
                <w:sz w:val="24"/>
              </w:rPr>
              <w:t>одного</w:t>
            </w:r>
            <w:r>
              <w:rPr>
                <w:spacing w:val="-4"/>
                <w:sz w:val="24"/>
              </w:rPr>
              <w:t xml:space="preserve"> </w:t>
            </w:r>
            <w:r>
              <w:rPr>
                <w:sz w:val="24"/>
              </w:rPr>
              <w:t>лыжного</w:t>
            </w:r>
            <w:r>
              <w:rPr>
                <w:spacing w:val="-4"/>
                <w:sz w:val="24"/>
              </w:rPr>
              <w:t xml:space="preserve"> </w:t>
            </w:r>
            <w:r>
              <w:rPr>
                <w:sz w:val="24"/>
              </w:rPr>
              <w:t>хода</w:t>
            </w:r>
            <w:r>
              <w:rPr>
                <w:spacing w:val="-4"/>
                <w:sz w:val="24"/>
              </w:rPr>
              <w:t xml:space="preserve"> </w:t>
            </w:r>
            <w:r>
              <w:rPr>
                <w:sz w:val="24"/>
              </w:rPr>
              <w:t>на</w:t>
            </w:r>
            <w:r>
              <w:rPr>
                <w:spacing w:val="-4"/>
                <w:sz w:val="24"/>
              </w:rPr>
              <w:t xml:space="preserve"> </w:t>
            </w:r>
            <w:r>
              <w:rPr>
                <w:sz w:val="24"/>
              </w:rPr>
              <w:t>другой</w:t>
            </w:r>
            <w:r>
              <w:rPr>
                <w:spacing w:val="-5"/>
                <w:sz w:val="24"/>
              </w:rPr>
              <w:t xml:space="preserve"> </w:t>
            </w:r>
            <w:r>
              <w:rPr>
                <w:sz w:val="24"/>
              </w:rPr>
              <w:t>при</w:t>
            </w:r>
            <w:r>
              <w:rPr>
                <w:spacing w:val="-5"/>
                <w:sz w:val="24"/>
              </w:rPr>
              <w:t xml:space="preserve"> </w:t>
            </w:r>
            <w:r>
              <w:rPr>
                <w:sz w:val="24"/>
              </w:rPr>
              <w:t>изменение</w:t>
            </w:r>
            <w:r>
              <w:rPr>
                <w:spacing w:val="-4"/>
                <w:sz w:val="24"/>
              </w:rPr>
              <w:t xml:space="preserve"> </w:t>
            </w:r>
            <w:r>
              <w:rPr>
                <w:sz w:val="24"/>
              </w:rPr>
              <w:t>рельефа</w:t>
            </w:r>
            <w:r>
              <w:rPr>
                <w:spacing w:val="-4"/>
                <w:sz w:val="24"/>
              </w:rPr>
              <w:t xml:space="preserve"> </w:t>
            </w:r>
            <w:r>
              <w:rPr>
                <w:sz w:val="24"/>
              </w:rPr>
              <w:t xml:space="preserve">местно- </w:t>
            </w:r>
            <w:r>
              <w:rPr>
                <w:spacing w:val="-4"/>
                <w:sz w:val="24"/>
              </w:rPr>
              <w:t>сти.</w:t>
            </w:r>
          </w:p>
          <w:p w14:paraId="419F133D" w14:textId="77777777" w:rsidR="003C5256" w:rsidRDefault="00EA4AB5">
            <w:pPr>
              <w:pStyle w:val="TableParagraph"/>
              <w:numPr>
                <w:ilvl w:val="0"/>
                <w:numId w:val="183"/>
              </w:numPr>
              <w:tabs>
                <w:tab w:val="left" w:pos="348"/>
              </w:tabs>
              <w:spacing w:line="270" w:lineRule="exact"/>
              <w:ind w:left="348" w:hanging="240"/>
              <w:rPr>
                <w:sz w:val="24"/>
              </w:rPr>
            </w:pPr>
            <w:r>
              <w:rPr>
                <w:sz w:val="24"/>
              </w:rPr>
              <w:t>Дистанция</w:t>
            </w:r>
            <w:r>
              <w:rPr>
                <w:spacing w:val="-4"/>
                <w:sz w:val="24"/>
              </w:rPr>
              <w:t xml:space="preserve"> </w:t>
            </w:r>
            <w:r>
              <w:rPr>
                <w:sz w:val="24"/>
              </w:rPr>
              <w:t>4,5</w:t>
            </w:r>
            <w:r>
              <w:rPr>
                <w:spacing w:val="-7"/>
                <w:sz w:val="24"/>
              </w:rPr>
              <w:t xml:space="preserve"> </w:t>
            </w:r>
            <w:r>
              <w:rPr>
                <w:spacing w:val="-5"/>
                <w:sz w:val="24"/>
              </w:rPr>
              <w:t>км.</w:t>
            </w:r>
          </w:p>
        </w:tc>
        <w:tc>
          <w:tcPr>
            <w:tcW w:w="1707" w:type="dxa"/>
          </w:tcPr>
          <w:p w14:paraId="0EB1E36E" w14:textId="77777777" w:rsidR="003C5256" w:rsidRDefault="003C5256">
            <w:pPr>
              <w:pStyle w:val="TableParagraph"/>
            </w:pPr>
          </w:p>
        </w:tc>
        <w:tc>
          <w:tcPr>
            <w:tcW w:w="1297" w:type="dxa"/>
          </w:tcPr>
          <w:p w14:paraId="596EA563" w14:textId="77777777" w:rsidR="003C5256" w:rsidRDefault="003C5256">
            <w:pPr>
              <w:pStyle w:val="TableParagraph"/>
            </w:pPr>
          </w:p>
        </w:tc>
      </w:tr>
      <w:tr w:rsidR="003C5256" w14:paraId="4BE9C705" w14:textId="77777777">
        <w:trPr>
          <w:trHeight w:val="359"/>
        </w:trPr>
        <w:tc>
          <w:tcPr>
            <w:tcW w:w="4392" w:type="dxa"/>
            <w:vMerge w:val="restart"/>
          </w:tcPr>
          <w:p w14:paraId="144C2058" w14:textId="77777777" w:rsidR="003C5256" w:rsidRDefault="00EA4AB5">
            <w:pPr>
              <w:pStyle w:val="TableParagraph"/>
              <w:ind w:left="112"/>
              <w:rPr>
                <w:b/>
                <w:sz w:val="24"/>
              </w:rPr>
            </w:pPr>
            <w:r>
              <w:rPr>
                <w:b/>
                <w:sz w:val="24"/>
              </w:rPr>
              <w:t>Тема</w:t>
            </w:r>
            <w:r>
              <w:rPr>
                <w:b/>
                <w:spacing w:val="-10"/>
                <w:sz w:val="24"/>
              </w:rPr>
              <w:t xml:space="preserve"> </w:t>
            </w:r>
            <w:r>
              <w:rPr>
                <w:b/>
                <w:sz w:val="24"/>
              </w:rPr>
              <w:t>3.4.</w:t>
            </w:r>
            <w:r>
              <w:rPr>
                <w:b/>
                <w:spacing w:val="-10"/>
                <w:sz w:val="24"/>
              </w:rPr>
              <w:t xml:space="preserve"> </w:t>
            </w:r>
            <w:r>
              <w:rPr>
                <w:b/>
                <w:sz w:val="24"/>
              </w:rPr>
              <w:t>Выполнение</w:t>
            </w:r>
            <w:r>
              <w:rPr>
                <w:b/>
                <w:spacing w:val="-10"/>
                <w:sz w:val="24"/>
              </w:rPr>
              <w:t xml:space="preserve"> </w:t>
            </w:r>
            <w:r>
              <w:rPr>
                <w:b/>
                <w:sz w:val="24"/>
              </w:rPr>
              <w:t>зачетных</w:t>
            </w:r>
            <w:r>
              <w:rPr>
                <w:b/>
                <w:spacing w:val="-10"/>
                <w:sz w:val="24"/>
              </w:rPr>
              <w:t xml:space="preserve"> </w:t>
            </w:r>
            <w:r>
              <w:rPr>
                <w:b/>
                <w:sz w:val="24"/>
              </w:rPr>
              <w:t>тре- бований по лыжной подготовке.</w:t>
            </w:r>
          </w:p>
        </w:tc>
        <w:tc>
          <w:tcPr>
            <w:tcW w:w="8410" w:type="dxa"/>
          </w:tcPr>
          <w:p w14:paraId="478198F3" w14:textId="77777777" w:rsidR="003C5256" w:rsidRDefault="00EA4AB5">
            <w:pPr>
              <w:pStyle w:val="TableParagraph"/>
              <w:spacing w:line="264"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vMerge w:val="restart"/>
          </w:tcPr>
          <w:p w14:paraId="51D578F8" w14:textId="77777777" w:rsidR="003C5256" w:rsidRDefault="00EA4AB5">
            <w:pPr>
              <w:pStyle w:val="TableParagraph"/>
              <w:spacing w:line="260" w:lineRule="exact"/>
              <w:ind w:left="127" w:right="116"/>
              <w:jc w:val="center"/>
              <w:rPr>
                <w:sz w:val="24"/>
              </w:rPr>
            </w:pPr>
            <w:r>
              <w:rPr>
                <w:spacing w:val="-10"/>
                <w:sz w:val="24"/>
              </w:rPr>
              <w:t>2</w:t>
            </w:r>
          </w:p>
        </w:tc>
        <w:tc>
          <w:tcPr>
            <w:tcW w:w="1297" w:type="dxa"/>
            <w:vMerge w:val="restart"/>
          </w:tcPr>
          <w:p w14:paraId="058EA201" w14:textId="77777777" w:rsidR="003C5256" w:rsidRDefault="00EA4AB5">
            <w:pPr>
              <w:pStyle w:val="TableParagraph"/>
              <w:spacing w:line="260" w:lineRule="exact"/>
              <w:ind w:left="16"/>
              <w:jc w:val="center"/>
              <w:rPr>
                <w:sz w:val="24"/>
              </w:rPr>
            </w:pPr>
            <w:r>
              <w:rPr>
                <w:spacing w:val="-10"/>
                <w:sz w:val="24"/>
              </w:rPr>
              <w:t>3</w:t>
            </w:r>
          </w:p>
        </w:tc>
      </w:tr>
      <w:tr w:rsidR="003C5256" w14:paraId="1E7FFFB9" w14:textId="77777777">
        <w:trPr>
          <w:trHeight w:val="826"/>
        </w:trPr>
        <w:tc>
          <w:tcPr>
            <w:tcW w:w="4392" w:type="dxa"/>
            <w:vMerge/>
            <w:tcBorders>
              <w:top w:val="nil"/>
            </w:tcBorders>
          </w:tcPr>
          <w:p w14:paraId="6284EFAB" w14:textId="77777777" w:rsidR="003C5256" w:rsidRDefault="003C5256">
            <w:pPr>
              <w:rPr>
                <w:sz w:val="2"/>
                <w:szCs w:val="2"/>
              </w:rPr>
            </w:pPr>
          </w:p>
        </w:tc>
        <w:tc>
          <w:tcPr>
            <w:tcW w:w="8410" w:type="dxa"/>
          </w:tcPr>
          <w:p w14:paraId="20EB5FB2" w14:textId="77777777" w:rsidR="003C5256" w:rsidRDefault="00EA4AB5">
            <w:pPr>
              <w:pStyle w:val="TableParagraph"/>
              <w:numPr>
                <w:ilvl w:val="0"/>
                <w:numId w:val="182"/>
              </w:numPr>
              <w:tabs>
                <w:tab w:val="left" w:pos="348"/>
              </w:tabs>
              <w:spacing w:line="260" w:lineRule="exact"/>
              <w:ind w:left="348" w:hanging="240"/>
              <w:rPr>
                <w:sz w:val="24"/>
              </w:rPr>
            </w:pPr>
            <w:r>
              <w:rPr>
                <w:sz w:val="24"/>
              </w:rPr>
              <w:t>Спуски</w:t>
            </w:r>
            <w:r>
              <w:rPr>
                <w:spacing w:val="-5"/>
                <w:sz w:val="24"/>
              </w:rPr>
              <w:t xml:space="preserve"> </w:t>
            </w:r>
            <w:r>
              <w:rPr>
                <w:sz w:val="24"/>
              </w:rPr>
              <w:t>и</w:t>
            </w:r>
            <w:r>
              <w:rPr>
                <w:spacing w:val="-3"/>
                <w:sz w:val="24"/>
              </w:rPr>
              <w:t xml:space="preserve"> </w:t>
            </w:r>
            <w:r>
              <w:rPr>
                <w:spacing w:val="-2"/>
                <w:sz w:val="24"/>
              </w:rPr>
              <w:t>подъёмы</w:t>
            </w:r>
          </w:p>
          <w:p w14:paraId="00C2EAB6" w14:textId="77777777" w:rsidR="003C5256" w:rsidRDefault="00EA4AB5">
            <w:pPr>
              <w:pStyle w:val="TableParagraph"/>
              <w:numPr>
                <w:ilvl w:val="0"/>
                <w:numId w:val="182"/>
              </w:numPr>
              <w:tabs>
                <w:tab w:val="left" w:pos="348"/>
              </w:tabs>
              <w:spacing w:line="273" w:lineRule="exact"/>
              <w:ind w:left="348" w:hanging="240"/>
              <w:rPr>
                <w:sz w:val="24"/>
              </w:rPr>
            </w:pPr>
            <w:r>
              <w:rPr>
                <w:sz w:val="24"/>
              </w:rPr>
              <w:t>Техника</w:t>
            </w:r>
            <w:r>
              <w:rPr>
                <w:spacing w:val="-4"/>
                <w:sz w:val="24"/>
              </w:rPr>
              <w:t xml:space="preserve"> </w:t>
            </w:r>
            <w:r>
              <w:rPr>
                <w:sz w:val="24"/>
              </w:rPr>
              <w:t>лыжного</w:t>
            </w:r>
            <w:r>
              <w:rPr>
                <w:spacing w:val="-4"/>
                <w:sz w:val="24"/>
              </w:rPr>
              <w:t xml:space="preserve"> хода.</w:t>
            </w:r>
          </w:p>
          <w:p w14:paraId="50B300B0" w14:textId="77777777" w:rsidR="003C5256" w:rsidRDefault="00EA4AB5">
            <w:pPr>
              <w:pStyle w:val="TableParagraph"/>
              <w:numPr>
                <w:ilvl w:val="0"/>
                <w:numId w:val="182"/>
              </w:numPr>
              <w:tabs>
                <w:tab w:val="left" w:pos="348"/>
              </w:tabs>
              <w:spacing w:line="273" w:lineRule="exact"/>
              <w:ind w:left="348" w:hanging="240"/>
              <w:rPr>
                <w:sz w:val="24"/>
              </w:rPr>
            </w:pPr>
            <w:r>
              <w:rPr>
                <w:sz w:val="24"/>
              </w:rPr>
              <w:t>Дистанция</w:t>
            </w:r>
            <w:r>
              <w:rPr>
                <w:spacing w:val="-8"/>
                <w:sz w:val="24"/>
              </w:rPr>
              <w:t xml:space="preserve"> </w:t>
            </w:r>
            <w:r>
              <w:rPr>
                <w:sz w:val="24"/>
              </w:rPr>
              <w:t>5</w:t>
            </w:r>
            <w:r>
              <w:rPr>
                <w:spacing w:val="-6"/>
                <w:sz w:val="24"/>
              </w:rPr>
              <w:t xml:space="preserve"> </w:t>
            </w:r>
            <w:r>
              <w:rPr>
                <w:spacing w:val="-5"/>
                <w:sz w:val="24"/>
              </w:rPr>
              <w:t>км.</w:t>
            </w:r>
          </w:p>
        </w:tc>
        <w:tc>
          <w:tcPr>
            <w:tcW w:w="1707" w:type="dxa"/>
            <w:vMerge/>
            <w:tcBorders>
              <w:top w:val="nil"/>
            </w:tcBorders>
          </w:tcPr>
          <w:p w14:paraId="7E2E3F18" w14:textId="77777777" w:rsidR="003C5256" w:rsidRDefault="003C5256">
            <w:pPr>
              <w:rPr>
                <w:sz w:val="2"/>
                <w:szCs w:val="2"/>
              </w:rPr>
            </w:pPr>
          </w:p>
        </w:tc>
        <w:tc>
          <w:tcPr>
            <w:tcW w:w="1297" w:type="dxa"/>
            <w:vMerge/>
            <w:tcBorders>
              <w:top w:val="nil"/>
            </w:tcBorders>
          </w:tcPr>
          <w:p w14:paraId="4F377B3F" w14:textId="77777777" w:rsidR="003C5256" w:rsidRDefault="003C5256">
            <w:pPr>
              <w:rPr>
                <w:sz w:val="2"/>
                <w:szCs w:val="2"/>
              </w:rPr>
            </w:pPr>
          </w:p>
        </w:tc>
      </w:tr>
      <w:tr w:rsidR="003C5256" w14:paraId="2B9BA6CB" w14:textId="77777777">
        <w:trPr>
          <w:trHeight w:val="318"/>
        </w:trPr>
        <w:tc>
          <w:tcPr>
            <w:tcW w:w="4392" w:type="dxa"/>
            <w:vMerge/>
            <w:tcBorders>
              <w:top w:val="nil"/>
            </w:tcBorders>
          </w:tcPr>
          <w:p w14:paraId="2F821BE6" w14:textId="77777777" w:rsidR="003C5256" w:rsidRDefault="003C5256">
            <w:pPr>
              <w:rPr>
                <w:sz w:val="2"/>
                <w:szCs w:val="2"/>
              </w:rPr>
            </w:pPr>
          </w:p>
        </w:tc>
        <w:tc>
          <w:tcPr>
            <w:tcW w:w="8410" w:type="dxa"/>
          </w:tcPr>
          <w:p w14:paraId="2D75092B" w14:textId="77777777" w:rsidR="003C5256" w:rsidRDefault="00EA4AB5">
            <w:pPr>
              <w:pStyle w:val="TableParagraph"/>
              <w:spacing w:line="264"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707" w:type="dxa"/>
            <w:vMerge w:val="restart"/>
          </w:tcPr>
          <w:p w14:paraId="7DED7C73" w14:textId="77777777" w:rsidR="003C5256" w:rsidRDefault="00EA4AB5">
            <w:pPr>
              <w:pStyle w:val="TableParagraph"/>
              <w:spacing w:line="260" w:lineRule="exact"/>
              <w:ind w:left="127" w:right="116"/>
              <w:jc w:val="center"/>
              <w:rPr>
                <w:sz w:val="24"/>
              </w:rPr>
            </w:pPr>
            <w:r>
              <w:rPr>
                <w:spacing w:val="-10"/>
                <w:sz w:val="24"/>
              </w:rPr>
              <w:t>8</w:t>
            </w:r>
          </w:p>
        </w:tc>
        <w:tc>
          <w:tcPr>
            <w:tcW w:w="1297" w:type="dxa"/>
            <w:vMerge w:val="restart"/>
          </w:tcPr>
          <w:p w14:paraId="1ACC5312" w14:textId="77777777" w:rsidR="003C5256" w:rsidRDefault="00EA4AB5">
            <w:pPr>
              <w:pStyle w:val="TableParagraph"/>
              <w:spacing w:line="260" w:lineRule="exact"/>
              <w:ind w:left="16"/>
              <w:jc w:val="center"/>
              <w:rPr>
                <w:sz w:val="24"/>
              </w:rPr>
            </w:pPr>
            <w:r>
              <w:rPr>
                <w:spacing w:val="-10"/>
                <w:sz w:val="24"/>
              </w:rPr>
              <w:t>3</w:t>
            </w:r>
          </w:p>
        </w:tc>
      </w:tr>
      <w:tr w:rsidR="003C5256" w14:paraId="278D42C5" w14:textId="77777777">
        <w:trPr>
          <w:trHeight w:val="826"/>
        </w:trPr>
        <w:tc>
          <w:tcPr>
            <w:tcW w:w="4392" w:type="dxa"/>
            <w:vMerge/>
            <w:tcBorders>
              <w:top w:val="nil"/>
            </w:tcBorders>
          </w:tcPr>
          <w:p w14:paraId="0D5A77A4" w14:textId="77777777" w:rsidR="003C5256" w:rsidRDefault="003C5256">
            <w:pPr>
              <w:rPr>
                <w:sz w:val="2"/>
                <w:szCs w:val="2"/>
              </w:rPr>
            </w:pPr>
          </w:p>
        </w:tc>
        <w:tc>
          <w:tcPr>
            <w:tcW w:w="8410" w:type="dxa"/>
          </w:tcPr>
          <w:p w14:paraId="62AC8367" w14:textId="77777777" w:rsidR="003C5256" w:rsidRDefault="00EA4AB5">
            <w:pPr>
              <w:pStyle w:val="TableParagraph"/>
              <w:spacing w:line="260" w:lineRule="exact"/>
              <w:ind w:left="110"/>
              <w:rPr>
                <w:sz w:val="24"/>
              </w:rPr>
            </w:pPr>
            <w:r>
              <w:rPr>
                <w:sz w:val="24"/>
              </w:rPr>
              <w:t>Прохождение</w:t>
            </w:r>
            <w:r>
              <w:rPr>
                <w:spacing w:val="-9"/>
                <w:sz w:val="24"/>
              </w:rPr>
              <w:t xml:space="preserve"> </w:t>
            </w:r>
            <w:r>
              <w:rPr>
                <w:sz w:val="24"/>
              </w:rPr>
              <w:t>дистанции</w:t>
            </w:r>
            <w:r>
              <w:rPr>
                <w:spacing w:val="-4"/>
                <w:sz w:val="24"/>
              </w:rPr>
              <w:t xml:space="preserve"> </w:t>
            </w:r>
            <w:r>
              <w:rPr>
                <w:sz w:val="24"/>
              </w:rPr>
              <w:t>3</w:t>
            </w:r>
            <w:r>
              <w:rPr>
                <w:spacing w:val="-5"/>
                <w:sz w:val="24"/>
              </w:rPr>
              <w:t xml:space="preserve"> км.</w:t>
            </w:r>
          </w:p>
          <w:p w14:paraId="0F39E26F" w14:textId="77777777" w:rsidR="003C5256" w:rsidRDefault="00EA4AB5">
            <w:pPr>
              <w:pStyle w:val="TableParagraph"/>
              <w:ind w:left="110"/>
              <w:rPr>
                <w:sz w:val="24"/>
              </w:rPr>
            </w:pPr>
            <w:r>
              <w:rPr>
                <w:sz w:val="24"/>
              </w:rPr>
              <w:t>Закрепление</w:t>
            </w:r>
            <w:r>
              <w:rPr>
                <w:spacing w:val="-7"/>
                <w:sz w:val="24"/>
              </w:rPr>
              <w:t xml:space="preserve"> </w:t>
            </w:r>
            <w:r>
              <w:rPr>
                <w:sz w:val="24"/>
              </w:rPr>
              <w:t>и</w:t>
            </w:r>
            <w:r>
              <w:rPr>
                <w:spacing w:val="-4"/>
                <w:sz w:val="24"/>
              </w:rPr>
              <w:t xml:space="preserve"> </w:t>
            </w:r>
            <w:r>
              <w:rPr>
                <w:sz w:val="24"/>
              </w:rPr>
              <w:t>совершенствование</w:t>
            </w:r>
            <w:r>
              <w:rPr>
                <w:spacing w:val="-7"/>
                <w:sz w:val="24"/>
              </w:rPr>
              <w:t xml:space="preserve"> </w:t>
            </w:r>
            <w:r>
              <w:rPr>
                <w:sz w:val="24"/>
              </w:rPr>
              <w:t>техники</w:t>
            </w:r>
            <w:r>
              <w:rPr>
                <w:spacing w:val="-4"/>
                <w:sz w:val="24"/>
              </w:rPr>
              <w:t xml:space="preserve"> </w:t>
            </w:r>
            <w:r>
              <w:rPr>
                <w:sz w:val="24"/>
              </w:rPr>
              <w:t>изучаемых</w:t>
            </w:r>
            <w:r>
              <w:rPr>
                <w:spacing w:val="-4"/>
                <w:sz w:val="24"/>
              </w:rPr>
              <w:t xml:space="preserve"> </w:t>
            </w:r>
            <w:r>
              <w:rPr>
                <w:sz w:val="24"/>
              </w:rPr>
              <w:t>двигательных</w:t>
            </w:r>
            <w:r>
              <w:rPr>
                <w:spacing w:val="-2"/>
                <w:sz w:val="24"/>
              </w:rPr>
              <w:t xml:space="preserve"> действий.</w:t>
            </w:r>
          </w:p>
        </w:tc>
        <w:tc>
          <w:tcPr>
            <w:tcW w:w="1707" w:type="dxa"/>
            <w:vMerge/>
            <w:tcBorders>
              <w:top w:val="nil"/>
            </w:tcBorders>
          </w:tcPr>
          <w:p w14:paraId="3AB071E6" w14:textId="77777777" w:rsidR="003C5256" w:rsidRDefault="003C5256">
            <w:pPr>
              <w:rPr>
                <w:sz w:val="2"/>
                <w:szCs w:val="2"/>
              </w:rPr>
            </w:pPr>
          </w:p>
        </w:tc>
        <w:tc>
          <w:tcPr>
            <w:tcW w:w="1297" w:type="dxa"/>
            <w:vMerge/>
            <w:tcBorders>
              <w:top w:val="nil"/>
            </w:tcBorders>
          </w:tcPr>
          <w:p w14:paraId="1E0E5987" w14:textId="77777777" w:rsidR="003C5256" w:rsidRDefault="003C5256">
            <w:pPr>
              <w:rPr>
                <w:sz w:val="2"/>
                <w:szCs w:val="2"/>
              </w:rPr>
            </w:pPr>
          </w:p>
        </w:tc>
      </w:tr>
      <w:tr w:rsidR="003C5256" w14:paraId="7C66EFF5" w14:textId="77777777">
        <w:trPr>
          <w:trHeight w:val="551"/>
        </w:trPr>
        <w:tc>
          <w:tcPr>
            <w:tcW w:w="4392" w:type="dxa"/>
          </w:tcPr>
          <w:p w14:paraId="71475847" w14:textId="77777777" w:rsidR="003C5256" w:rsidRDefault="00EA4AB5">
            <w:pPr>
              <w:pStyle w:val="TableParagraph"/>
              <w:spacing w:before="106"/>
              <w:ind w:left="112"/>
              <w:rPr>
                <w:b/>
                <w:sz w:val="24"/>
              </w:rPr>
            </w:pPr>
            <w:r>
              <w:rPr>
                <w:b/>
                <w:sz w:val="24"/>
              </w:rPr>
              <w:t>Раздел</w:t>
            </w:r>
            <w:r>
              <w:rPr>
                <w:b/>
                <w:spacing w:val="53"/>
                <w:sz w:val="24"/>
              </w:rPr>
              <w:t xml:space="preserve"> </w:t>
            </w:r>
            <w:r>
              <w:rPr>
                <w:b/>
                <w:sz w:val="24"/>
              </w:rPr>
              <w:t>4.</w:t>
            </w:r>
            <w:r>
              <w:rPr>
                <w:b/>
                <w:spacing w:val="-2"/>
                <w:sz w:val="24"/>
              </w:rPr>
              <w:t xml:space="preserve"> </w:t>
            </w:r>
            <w:r>
              <w:rPr>
                <w:b/>
                <w:sz w:val="24"/>
              </w:rPr>
              <w:t>Спортивные</w:t>
            </w:r>
            <w:r>
              <w:rPr>
                <w:b/>
                <w:spacing w:val="-5"/>
                <w:sz w:val="24"/>
              </w:rPr>
              <w:t xml:space="preserve"> </w:t>
            </w:r>
            <w:r>
              <w:rPr>
                <w:b/>
                <w:spacing w:val="-4"/>
                <w:sz w:val="24"/>
              </w:rPr>
              <w:t>игры</w:t>
            </w:r>
          </w:p>
        </w:tc>
        <w:tc>
          <w:tcPr>
            <w:tcW w:w="8410" w:type="dxa"/>
          </w:tcPr>
          <w:p w14:paraId="59129E64" w14:textId="77777777" w:rsidR="003C5256" w:rsidRDefault="003C5256">
            <w:pPr>
              <w:pStyle w:val="TableParagraph"/>
            </w:pPr>
          </w:p>
        </w:tc>
        <w:tc>
          <w:tcPr>
            <w:tcW w:w="1707" w:type="dxa"/>
          </w:tcPr>
          <w:p w14:paraId="3A53533F" w14:textId="77777777" w:rsidR="003C5256" w:rsidRDefault="00EA4AB5">
            <w:pPr>
              <w:pStyle w:val="TableParagraph"/>
              <w:spacing w:before="123"/>
              <w:ind w:left="127" w:right="110"/>
              <w:jc w:val="center"/>
              <w:rPr>
                <w:sz w:val="24"/>
              </w:rPr>
            </w:pPr>
            <w:r>
              <w:rPr>
                <w:spacing w:val="-5"/>
                <w:sz w:val="24"/>
              </w:rPr>
              <w:t>32</w:t>
            </w:r>
          </w:p>
        </w:tc>
        <w:tc>
          <w:tcPr>
            <w:tcW w:w="1297" w:type="dxa"/>
          </w:tcPr>
          <w:p w14:paraId="29AD6776" w14:textId="77777777" w:rsidR="003C5256" w:rsidRDefault="003C5256">
            <w:pPr>
              <w:pStyle w:val="TableParagraph"/>
            </w:pPr>
          </w:p>
        </w:tc>
      </w:tr>
      <w:tr w:rsidR="003C5256" w14:paraId="1A250805" w14:textId="77777777">
        <w:trPr>
          <w:trHeight w:val="277"/>
        </w:trPr>
        <w:tc>
          <w:tcPr>
            <w:tcW w:w="12802" w:type="dxa"/>
            <w:gridSpan w:val="2"/>
          </w:tcPr>
          <w:p w14:paraId="14107EE5" w14:textId="77777777" w:rsidR="003C5256" w:rsidRDefault="00EA4AB5">
            <w:pPr>
              <w:pStyle w:val="TableParagraph"/>
              <w:spacing w:line="246" w:lineRule="exact"/>
              <w:ind w:left="112"/>
              <w:rPr>
                <w:b/>
                <w:sz w:val="24"/>
              </w:rPr>
            </w:pPr>
            <w:r>
              <w:rPr>
                <w:b/>
                <w:spacing w:val="-2"/>
                <w:sz w:val="24"/>
              </w:rPr>
              <w:t>Волейбол</w:t>
            </w:r>
          </w:p>
        </w:tc>
        <w:tc>
          <w:tcPr>
            <w:tcW w:w="1707" w:type="dxa"/>
          </w:tcPr>
          <w:p w14:paraId="57E0D874" w14:textId="77777777" w:rsidR="003C5256" w:rsidRDefault="00EA4AB5">
            <w:pPr>
              <w:pStyle w:val="TableParagraph"/>
              <w:spacing w:line="257" w:lineRule="exact"/>
              <w:ind w:left="127" w:right="110"/>
              <w:jc w:val="center"/>
              <w:rPr>
                <w:sz w:val="24"/>
              </w:rPr>
            </w:pPr>
            <w:r>
              <w:rPr>
                <w:spacing w:val="-5"/>
                <w:sz w:val="24"/>
              </w:rPr>
              <w:t>12</w:t>
            </w:r>
          </w:p>
        </w:tc>
        <w:tc>
          <w:tcPr>
            <w:tcW w:w="1297" w:type="dxa"/>
          </w:tcPr>
          <w:p w14:paraId="67DCBBFF" w14:textId="77777777" w:rsidR="003C5256" w:rsidRDefault="003C5256">
            <w:pPr>
              <w:pStyle w:val="TableParagraph"/>
              <w:rPr>
                <w:sz w:val="20"/>
              </w:rPr>
            </w:pPr>
          </w:p>
        </w:tc>
      </w:tr>
      <w:tr w:rsidR="003C5256" w14:paraId="0921A23B" w14:textId="77777777">
        <w:trPr>
          <w:trHeight w:val="1577"/>
        </w:trPr>
        <w:tc>
          <w:tcPr>
            <w:tcW w:w="4392" w:type="dxa"/>
          </w:tcPr>
          <w:p w14:paraId="19B16E40" w14:textId="77777777" w:rsidR="003C5256" w:rsidRDefault="00EA4AB5">
            <w:pPr>
              <w:pStyle w:val="TableParagraph"/>
              <w:spacing w:before="87"/>
              <w:ind w:left="112"/>
              <w:rPr>
                <w:b/>
                <w:sz w:val="24"/>
              </w:rPr>
            </w:pPr>
            <w:r>
              <w:rPr>
                <w:b/>
                <w:sz w:val="24"/>
              </w:rPr>
              <w:t>Тема</w:t>
            </w:r>
            <w:r>
              <w:rPr>
                <w:b/>
                <w:spacing w:val="-5"/>
                <w:sz w:val="24"/>
              </w:rPr>
              <w:t xml:space="preserve"> </w:t>
            </w:r>
            <w:r>
              <w:rPr>
                <w:b/>
                <w:spacing w:val="-4"/>
                <w:sz w:val="24"/>
              </w:rPr>
              <w:t>4.1.</w:t>
            </w:r>
          </w:p>
          <w:p w14:paraId="46DF5D33" w14:textId="77777777" w:rsidR="003C5256" w:rsidRDefault="00EA4AB5">
            <w:pPr>
              <w:pStyle w:val="TableParagraph"/>
              <w:ind w:left="112" w:right="164"/>
              <w:rPr>
                <w:b/>
                <w:sz w:val="24"/>
              </w:rPr>
            </w:pPr>
            <w:r>
              <w:rPr>
                <w:b/>
                <w:sz w:val="24"/>
              </w:rPr>
              <w:t>Совершенствование</w:t>
            </w:r>
            <w:r>
              <w:rPr>
                <w:b/>
                <w:spacing w:val="-15"/>
                <w:sz w:val="24"/>
              </w:rPr>
              <w:t xml:space="preserve"> </w:t>
            </w:r>
            <w:r>
              <w:rPr>
                <w:b/>
                <w:sz w:val="24"/>
              </w:rPr>
              <w:t>индивидуальной техники. Совершенствование напа- дающего удара.</w:t>
            </w:r>
          </w:p>
        </w:tc>
        <w:tc>
          <w:tcPr>
            <w:tcW w:w="8410" w:type="dxa"/>
          </w:tcPr>
          <w:p w14:paraId="0207401A" w14:textId="77777777" w:rsidR="003C5256" w:rsidRDefault="00EA4AB5">
            <w:pPr>
              <w:pStyle w:val="TableParagraph"/>
              <w:spacing w:line="262"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p w14:paraId="6B32DF5D" w14:textId="77777777" w:rsidR="003C5256" w:rsidRDefault="00EA4AB5">
            <w:pPr>
              <w:pStyle w:val="TableParagraph"/>
              <w:numPr>
                <w:ilvl w:val="0"/>
                <w:numId w:val="181"/>
              </w:numPr>
              <w:tabs>
                <w:tab w:val="left" w:pos="290"/>
              </w:tabs>
              <w:ind w:left="290" w:hanging="180"/>
              <w:rPr>
                <w:sz w:val="24"/>
              </w:rPr>
            </w:pPr>
            <w:r>
              <w:rPr>
                <w:sz w:val="24"/>
              </w:rPr>
              <w:t>Совершенствование</w:t>
            </w:r>
            <w:r>
              <w:rPr>
                <w:spacing w:val="-4"/>
                <w:sz w:val="24"/>
              </w:rPr>
              <w:t xml:space="preserve"> </w:t>
            </w:r>
            <w:r>
              <w:rPr>
                <w:sz w:val="24"/>
              </w:rPr>
              <w:t>индивидуальной</w:t>
            </w:r>
            <w:r>
              <w:rPr>
                <w:spacing w:val="-3"/>
                <w:sz w:val="24"/>
              </w:rPr>
              <w:t xml:space="preserve"> </w:t>
            </w:r>
            <w:r>
              <w:rPr>
                <w:spacing w:val="-2"/>
                <w:sz w:val="24"/>
              </w:rPr>
              <w:t>техники</w:t>
            </w:r>
          </w:p>
          <w:p w14:paraId="19AFDC4A" w14:textId="77777777" w:rsidR="003C5256" w:rsidRDefault="00EA4AB5">
            <w:pPr>
              <w:pStyle w:val="TableParagraph"/>
              <w:numPr>
                <w:ilvl w:val="0"/>
                <w:numId w:val="181"/>
              </w:numPr>
              <w:tabs>
                <w:tab w:val="left" w:pos="290"/>
              </w:tabs>
              <w:ind w:left="290" w:hanging="180"/>
              <w:rPr>
                <w:sz w:val="24"/>
              </w:rPr>
            </w:pPr>
            <w:r>
              <w:rPr>
                <w:sz w:val="24"/>
              </w:rPr>
              <w:t>Верхняя</w:t>
            </w:r>
            <w:r>
              <w:rPr>
                <w:spacing w:val="-1"/>
                <w:sz w:val="24"/>
              </w:rPr>
              <w:t xml:space="preserve"> </w:t>
            </w:r>
            <w:r>
              <w:rPr>
                <w:sz w:val="24"/>
              </w:rPr>
              <w:t xml:space="preserve">прямая </w:t>
            </w:r>
            <w:r>
              <w:rPr>
                <w:spacing w:val="-2"/>
                <w:sz w:val="24"/>
              </w:rPr>
              <w:t>подача</w:t>
            </w:r>
          </w:p>
          <w:p w14:paraId="0AA2C3D9" w14:textId="77777777" w:rsidR="003C5256" w:rsidRDefault="00EA4AB5">
            <w:pPr>
              <w:pStyle w:val="TableParagraph"/>
              <w:numPr>
                <w:ilvl w:val="0"/>
                <w:numId w:val="181"/>
              </w:numPr>
              <w:tabs>
                <w:tab w:val="left" w:pos="290"/>
              </w:tabs>
              <w:ind w:left="290" w:hanging="180"/>
              <w:rPr>
                <w:sz w:val="24"/>
              </w:rPr>
            </w:pPr>
            <w:r>
              <w:rPr>
                <w:sz w:val="24"/>
              </w:rPr>
              <w:t>Совершенствование</w:t>
            </w:r>
            <w:r>
              <w:rPr>
                <w:spacing w:val="-7"/>
                <w:sz w:val="24"/>
              </w:rPr>
              <w:t xml:space="preserve"> </w:t>
            </w:r>
            <w:r>
              <w:rPr>
                <w:sz w:val="24"/>
              </w:rPr>
              <w:t>нападающего</w:t>
            </w:r>
            <w:r>
              <w:rPr>
                <w:spacing w:val="-4"/>
                <w:sz w:val="24"/>
              </w:rPr>
              <w:t xml:space="preserve"> </w:t>
            </w:r>
            <w:r>
              <w:rPr>
                <w:sz w:val="24"/>
              </w:rPr>
              <w:t>удара</w:t>
            </w:r>
            <w:r>
              <w:rPr>
                <w:spacing w:val="-5"/>
                <w:sz w:val="24"/>
              </w:rPr>
              <w:t xml:space="preserve"> </w:t>
            </w:r>
            <w:r>
              <w:rPr>
                <w:sz w:val="24"/>
              </w:rPr>
              <w:t>(поточные</w:t>
            </w:r>
            <w:r>
              <w:rPr>
                <w:spacing w:val="-5"/>
                <w:sz w:val="24"/>
              </w:rPr>
              <w:t xml:space="preserve"> </w:t>
            </w:r>
            <w:r>
              <w:rPr>
                <w:spacing w:val="-2"/>
                <w:sz w:val="24"/>
              </w:rPr>
              <w:t>упражнения).</w:t>
            </w:r>
          </w:p>
          <w:p w14:paraId="214021D1" w14:textId="77777777" w:rsidR="003C5256" w:rsidRDefault="00EA4AB5">
            <w:pPr>
              <w:pStyle w:val="TableParagraph"/>
              <w:numPr>
                <w:ilvl w:val="0"/>
                <w:numId w:val="181"/>
              </w:numPr>
              <w:tabs>
                <w:tab w:val="left" w:pos="290"/>
              </w:tabs>
              <w:ind w:left="290" w:hanging="180"/>
              <w:rPr>
                <w:sz w:val="24"/>
              </w:rPr>
            </w:pPr>
            <w:r>
              <w:rPr>
                <w:sz w:val="24"/>
              </w:rPr>
              <w:t>Учебная</w:t>
            </w:r>
            <w:r>
              <w:rPr>
                <w:spacing w:val="-2"/>
                <w:sz w:val="24"/>
              </w:rPr>
              <w:t xml:space="preserve"> </w:t>
            </w:r>
            <w:r>
              <w:rPr>
                <w:sz w:val="24"/>
              </w:rPr>
              <w:t xml:space="preserve">двухсторонняя </w:t>
            </w:r>
            <w:r>
              <w:rPr>
                <w:spacing w:val="-2"/>
                <w:sz w:val="24"/>
              </w:rPr>
              <w:t>игра.</w:t>
            </w:r>
          </w:p>
        </w:tc>
        <w:tc>
          <w:tcPr>
            <w:tcW w:w="1707" w:type="dxa"/>
          </w:tcPr>
          <w:p w14:paraId="345E1B6E" w14:textId="77777777" w:rsidR="003C5256" w:rsidRDefault="00EA4AB5">
            <w:pPr>
              <w:pStyle w:val="TableParagraph"/>
              <w:spacing w:line="260" w:lineRule="exact"/>
              <w:ind w:left="127" w:right="110"/>
              <w:jc w:val="center"/>
              <w:rPr>
                <w:sz w:val="24"/>
              </w:rPr>
            </w:pPr>
            <w:r>
              <w:rPr>
                <w:spacing w:val="-10"/>
                <w:sz w:val="24"/>
              </w:rPr>
              <w:t>1</w:t>
            </w:r>
          </w:p>
        </w:tc>
        <w:tc>
          <w:tcPr>
            <w:tcW w:w="1297" w:type="dxa"/>
          </w:tcPr>
          <w:p w14:paraId="194F0FE6" w14:textId="77777777" w:rsidR="003C5256" w:rsidRDefault="00EA4AB5">
            <w:pPr>
              <w:pStyle w:val="TableParagraph"/>
              <w:spacing w:line="260" w:lineRule="exact"/>
              <w:ind w:left="16" w:right="1"/>
              <w:jc w:val="center"/>
              <w:rPr>
                <w:sz w:val="24"/>
              </w:rPr>
            </w:pPr>
            <w:r>
              <w:rPr>
                <w:spacing w:val="-10"/>
                <w:sz w:val="24"/>
              </w:rPr>
              <w:t>2</w:t>
            </w:r>
          </w:p>
        </w:tc>
      </w:tr>
      <w:tr w:rsidR="003C5256" w14:paraId="6F556C30" w14:textId="77777777">
        <w:trPr>
          <w:trHeight w:val="1341"/>
        </w:trPr>
        <w:tc>
          <w:tcPr>
            <w:tcW w:w="4392" w:type="dxa"/>
          </w:tcPr>
          <w:p w14:paraId="6A596355" w14:textId="77777777" w:rsidR="003C5256" w:rsidRDefault="00EA4AB5">
            <w:pPr>
              <w:pStyle w:val="TableParagraph"/>
              <w:spacing w:line="264" w:lineRule="exact"/>
              <w:ind w:left="112"/>
              <w:rPr>
                <w:b/>
                <w:sz w:val="24"/>
              </w:rPr>
            </w:pPr>
            <w:r>
              <w:rPr>
                <w:b/>
                <w:sz w:val="24"/>
              </w:rPr>
              <w:t>Тема</w:t>
            </w:r>
            <w:r>
              <w:rPr>
                <w:b/>
                <w:spacing w:val="-5"/>
                <w:sz w:val="24"/>
              </w:rPr>
              <w:t xml:space="preserve"> </w:t>
            </w:r>
            <w:r>
              <w:rPr>
                <w:b/>
                <w:spacing w:val="-4"/>
                <w:sz w:val="24"/>
              </w:rPr>
              <w:t>4.2.</w:t>
            </w:r>
          </w:p>
          <w:p w14:paraId="0244B309" w14:textId="77777777" w:rsidR="003C5256" w:rsidRDefault="00EA4AB5">
            <w:pPr>
              <w:pStyle w:val="TableParagraph"/>
              <w:spacing w:before="1"/>
              <w:ind w:left="112" w:right="164"/>
              <w:rPr>
                <w:b/>
                <w:sz w:val="24"/>
              </w:rPr>
            </w:pPr>
            <w:r>
              <w:rPr>
                <w:b/>
                <w:sz w:val="24"/>
              </w:rPr>
              <w:t>Нападающий</w:t>
            </w:r>
            <w:r>
              <w:rPr>
                <w:b/>
                <w:spacing w:val="-12"/>
                <w:sz w:val="24"/>
              </w:rPr>
              <w:t xml:space="preserve"> </w:t>
            </w:r>
            <w:r>
              <w:rPr>
                <w:b/>
                <w:sz w:val="24"/>
              </w:rPr>
              <w:t>удар</w:t>
            </w:r>
            <w:r>
              <w:rPr>
                <w:b/>
                <w:spacing w:val="-13"/>
                <w:sz w:val="24"/>
              </w:rPr>
              <w:t xml:space="preserve"> </w:t>
            </w:r>
            <w:r>
              <w:rPr>
                <w:b/>
                <w:sz w:val="24"/>
              </w:rPr>
              <w:t>из</w:t>
            </w:r>
            <w:r>
              <w:rPr>
                <w:b/>
                <w:spacing w:val="-14"/>
                <w:sz w:val="24"/>
              </w:rPr>
              <w:t xml:space="preserve"> </w:t>
            </w:r>
            <w:r>
              <w:rPr>
                <w:b/>
                <w:sz w:val="24"/>
              </w:rPr>
              <w:t>зон</w:t>
            </w:r>
            <w:r>
              <w:rPr>
                <w:b/>
                <w:spacing w:val="-12"/>
                <w:sz w:val="24"/>
              </w:rPr>
              <w:t xml:space="preserve"> </w:t>
            </w:r>
            <w:r>
              <w:rPr>
                <w:b/>
                <w:sz w:val="24"/>
              </w:rPr>
              <w:t>2-4,</w:t>
            </w:r>
            <w:r>
              <w:rPr>
                <w:b/>
                <w:spacing w:val="-13"/>
                <w:sz w:val="24"/>
              </w:rPr>
              <w:t xml:space="preserve"> </w:t>
            </w:r>
            <w:r>
              <w:rPr>
                <w:b/>
                <w:sz w:val="24"/>
              </w:rPr>
              <w:t>обуче- ние одиночному</w:t>
            </w:r>
            <w:r>
              <w:rPr>
                <w:b/>
                <w:spacing w:val="40"/>
                <w:sz w:val="24"/>
              </w:rPr>
              <w:t xml:space="preserve"> </w:t>
            </w:r>
            <w:r>
              <w:rPr>
                <w:b/>
                <w:sz w:val="24"/>
              </w:rPr>
              <w:t>блокированию.</w:t>
            </w:r>
          </w:p>
        </w:tc>
        <w:tc>
          <w:tcPr>
            <w:tcW w:w="8410" w:type="dxa"/>
          </w:tcPr>
          <w:p w14:paraId="20951D1D" w14:textId="77777777" w:rsidR="003C5256" w:rsidRDefault="00EA4AB5">
            <w:pPr>
              <w:pStyle w:val="TableParagraph"/>
              <w:spacing w:line="237" w:lineRule="auto"/>
              <w:ind w:left="110" w:hanging="1"/>
              <w:rPr>
                <w:sz w:val="24"/>
              </w:rPr>
            </w:pPr>
            <w:r>
              <w:rPr>
                <w:b/>
                <w:sz w:val="24"/>
              </w:rPr>
              <w:t xml:space="preserve">Содержание учебного материала (практические занятия) </w:t>
            </w:r>
            <w:r>
              <w:rPr>
                <w:sz w:val="24"/>
              </w:rPr>
              <w:t>1.Совершенствование</w:t>
            </w:r>
            <w:r>
              <w:rPr>
                <w:spacing w:val="-5"/>
                <w:sz w:val="24"/>
              </w:rPr>
              <w:t xml:space="preserve"> </w:t>
            </w:r>
            <w:r>
              <w:rPr>
                <w:sz w:val="24"/>
              </w:rPr>
              <w:t>нападающего</w:t>
            </w:r>
            <w:r>
              <w:rPr>
                <w:spacing w:val="-5"/>
                <w:sz w:val="24"/>
              </w:rPr>
              <w:t xml:space="preserve"> </w:t>
            </w:r>
            <w:r>
              <w:rPr>
                <w:sz w:val="24"/>
              </w:rPr>
              <w:t>удара</w:t>
            </w:r>
            <w:r>
              <w:rPr>
                <w:spacing w:val="-6"/>
                <w:sz w:val="24"/>
              </w:rPr>
              <w:t xml:space="preserve"> </w:t>
            </w:r>
            <w:r>
              <w:rPr>
                <w:sz w:val="24"/>
              </w:rPr>
              <w:t>из</w:t>
            </w:r>
            <w:r>
              <w:rPr>
                <w:spacing w:val="-5"/>
                <w:sz w:val="24"/>
              </w:rPr>
              <w:t xml:space="preserve"> </w:t>
            </w:r>
            <w:r>
              <w:rPr>
                <w:sz w:val="24"/>
              </w:rPr>
              <w:t>зон</w:t>
            </w:r>
            <w:r>
              <w:rPr>
                <w:spacing w:val="-6"/>
                <w:sz w:val="24"/>
              </w:rPr>
              <w:t xml:space="preserve"> </w:t>
            </w:r>
            <w:r>
              <w:rPr>
                <w:sz w:val="24"/>
              </w:rPr>
              <w:t>2-3-4,</w:t>
            </w:r>
            <w:r>
              <w:rPr>
                <w:spacing w:val="-5"/>
                <w:sz w:val="24"/>
              </w:rPr>
              <w:t xml:space="preserve"> </w:t>
            </w:r>
            <w:r>
              <w:rPr>
                <w:sz w:val="24"/>
              </w:rPr>
              <w:t>блокирование</w:t>
            </w:r>
            <w:r>
              <w:rPr>
                <w:spacing w:val="-5"/>
                <w:sz w:val="24"/>
              </w:rPr>
              <w:t xml:space="preserve"> </w:t>
            </w:r>
            <w:r>
              <w:rPr>
                <w:sz w:val="24"/>
              </w:rPr>
              <w:t>(подво- дящие упражнения).</w:t>
            </w:r>
          </w:p>
          <w:p w14:paraId="138AA7E6" w14:textId="77777777" w:rsidR="003C5256" w:rsidRDefault="00EA4AB5">
            <w:pPr>
              <w:pStyle w:val="TableParagraph"/>
              <w:spacing w:line="228" w:lineRule="exact"/>
              <w:ind w:left="110"/>
              <w:rPr>
                <w:sz w:val="24"/>
              </w:rPr>
            </w:pPr>
            <w:r>
              <w:rPr>
                <w:sz w:val="24"/>
              </w:rPr>
              <w:t>2.Учебная</w:t>
            </w:r>
            <w:r>
              <w:rPr>
                <w:spacing w:val="-5"/>
                <w:sz w:val="24"/>
              </w:rPr>
              <w:t xml:space="preserve"> </w:t>
            </w:r>
            <w:r>
              <w:rPr>
                <w:sz w:val="24"/>
              </w:rPr>
              <w:t>двухсторонняя</w:t>
            </w:r>
            <w:r>
              <w:rPr>
                <w:spacing w:val="-4"/>
                <w:sz w:val="24"/>
              </w:rPr>
              <w:t xml:space="preserve"> </w:t>
            </w:r>
            <w:r>
              <w:rPr>
                <w:spacing w:val="-2"/>
                <w:sz w:val="24"/>
              </w:rPr>
              <w:t>игра.</w:t>
            </w:r>
          </w:p>
        </w:tc>
        <w:tc>
          <w:tcPr>
            <w:tcW w:w="1707" w:type="dxa"/>
          </w:tcPr>
          <w:p w14:paraId="4957DC2D" w14:textId="77777777" w:rsidR="003C5256" w:rsidRDefault="00EA4AB5">
            <w:pPr>
              <w:pStyle w:val="TableParagraph"/>
              <w:spacing w:line="260" w:lineRule="exact"/>
              <w:ind w:left="127" w:right="110"/>
              <w:jc w:val="center"/>
              <w:rPr>
                <w:sz w:val="24"/>
              </w:rPr>
            </w:pPr>
            <w:r>
              <w:rPr>
                <w:spacing w:val="-10"/>
                <w:sz w:val="24"/>
              </w:rPr>
              <w:t>1</w:t>
            </w:r>
          </w:p>
        </w:tc>
        <w:tc>
          <w:tcPr>
            <w:tcW w:w="1297" w:type="dxa"/>
          </w:tcPr>
          <w:p w14:paraId="4AA677F9" w14:textId="77777777" w:rsidR="003C5256" w:rsidRDefault="00EA4AB5">
            <w:pPr>
              <w:pStyle w:val="TableParagraph"/>
              <w:spacing w:line="260" w:lineRule="exact"/>
              <w:ind w:left="16" w:right="1"/>
              <w:jc w:val="center"/>
              <w:rPr>
                <w:sz w:val="24"/>
              </w:rPr>
            </w:pPr>
            <w:r>
              <w:rPr>
                <w:spacing w:val="-10"/>
                <w:sz w:val="24"/>
              </w:rPr>
              <w:t>2</w:t>
            </w:r>
          </w:p>
        </w:tc>
      </w:tr>
      <w:tr w:rsidR="003C5256" w14:paraId="33BDADDF" w14:textId="77777777">
        <w:trPr>
          <w:trHeight w:val="405"/>
        </w:trPr>
        <w:tc>
          <w:tcPr>
            <w:tcW w:w="4392" w:type="dxa"/>
            <w:vMerge w:val="restart"/>
          </w:tcPr>
          <w:p w14:paraId="3B245A62" w14:textId="77777777" w:rsidR="003C5256" w:rsidRDefault="003C5256">
            <w:pPr>
              <w:pStyle w:val="TableParagraph"/>
              <w:spacing w:before="124"/>
              <w:rPr>
                <w:b/>
                <w:sz w:val="24"/>
              </w:rPr>
            </w:pPr>
          </w:p>
          <w:p w14:paraId="7CAC3FA2" w14:textId="77777777" w:rsidR="003C5256" w:rsidRDefault="00EA4AB5">
            <w:pPr>
              <w:pStyle w:val="TableParagraph"/>
              <w:spacing w:before="1"/>
              <w:ind w:left="112"/>
              <w:rPr>
                <w:b/>
                <w:sz w:val="24"/>
              </w:rPr>
            </w:pPr>
            <w:r>
              <w:rPr>
                <w:b/>
                <w:sz w:val="24"/>
              </w:rPr>
              <w:t>Тема</w:t>
            </w:r>
            <w:r>
              <w:rPr>
                <w:b/>
                <w:spacing w:val="-5"/>
                <w:sz w:val="24"/>
              </w:rPr>
              <w:t xml:space="preserve"> </w:t>
            </w:r>
            <w:r>
              <w:rPr>
                <w:b/>
                <w:spacing w:val="-4"/>
                <w:sz w:val="24"/>
              </w:rPr>
              <w:t>4.3.</w:t>
            </w:r>
          </w:p>
          <w:p w14:paraId="7712287A" w14:textId="77777777" w:rsidR="003C5256" w:rsidRDefault="00EA4AB5">
            <w:pPr>
              <w:pStyle w:val="TableParagraph"/>
              <w:ind w:left="112"/>
              <w:rPr>
                <w:b/>
                <w:sz w:val="24"/>
              </w:rPr>
            </w:pPr>
            <w:r>
              <w:rPr>
                <w:b/>
                <w:sz w:val="24"/>
              </w:rPr>
              <w:t>Тактика защиты и нападения. Обу- чение</w:t>
            </w:r>
            <w:r>
              <w:rPr>
                <w:b/>
                <w:spacing w:val="-10"/>
                <w:sz w:val="24"/>
              </w:rPr>
              <w:t xml:space="preserve"> </w:t>
            </w:r>
            <w:r>
              <w:rPr>
                <w:b/>
                <w:sz w:val="24"/>
              </w:rPr>
              <w:t>нападающему</w:t>
            </w:r>
            <w:r>
              <w:rPr>
                <w:b/>
                <w:spacing w:val="-10"/>
                <w:sz w:val="24"/>
              </w:rPr>
              <w:t xml:space="preserve"> </w:t>
            </w:r>
            <w:r>
              <w:rPr>
                <w:b/>
                <w:sz w:val="24"/>
              </w:rPr>
              <w:t>удару</w:t>
            </w:r>
            <w:r>
              <w:rPr>
                <w:b/>
                <w:spacing w:val="-10"/>
                <w:sz w:val="24"/>
              </w:rPr>
              <w:t xml:space="preserve"> </w:t>
            </w:r>
            <w:r>
              <w:rPr>
                <w:b/>
                <w:sz w:val="24"/>
              </w:rPr>
              <w:t>со</w:t>
            </w:r>
            <w:r>
              <w:rPr>
                <w:b/>
                <w:spacing w:val="-10"/>
                <w:sz w:val="24"/>
              </w:rPr>
              <w:t xml:space="preserve"> </w:t>
            </w:r>
            <w:r>
              <w:rPr>
                <w:b/>
                <w:sz w:val="24"/>
              </w:rPr>
              <w:t xml:space="preserve">второй </w:t>
            </w:r>
            <w:r>
              <w:rPr>
                <w:b/>
                <w:spacing w:val="-2"/>
                <w:sz w:val="24"/>
              </w:rPr>
              <w:t>линии.</w:t>
            </w:r>
          </w:p>
          <w:p w14:paraId="0EA7CFA0" w14:textId="77777777" w:rsidR="003C5256" w:rsidRDefault="00EA4AB5">
            <w:pPr>
              <w:pStyle w:val="TableParagraph"/>
              <w:ind w:left="112"/>
              <w:rPr>
                <w:b/>
                <w:sz w:val="24"/>
              </w:rPr>
            </w:pPr>
            <w:r>
              <w:rPr>
                <w:b/>
                <w:sz w:val="24"/>
              </w:rPr>
              <w:t>Выполнение</w:t>
            </w:r>
            <w:r>
              <w:rPr>
                <w:b/>
                <w:spacing w:val="-5"/>
                <w:sz w:val="24"/>
              </w:rPr>
              <w:t xml:space="preserve"> </w:t>
            </w:r>
            <w:r>
              <w:rPr>
                <w:b/>
                <w:sz w:val="24"/>
              </w:rPr>
              <w:t>зачетных</w:t>
            </w:r>
            <w:r>
              <w:rPr>
                <w:b/>
                <w:spacing w:val="-6"/>
                <w:sz w:val="24"/>
              </w:rPr>
              <w:t xml:space="preserve"> </w:t>
            </w:r>
            <w:r>
              <w:rPr>
                <w:b/>
                <w:spacing w:val="-2"/>
                <w:sz w:val="24"/>
              </w:rPr>
              <w:t>требований.</w:t>
            </w:r>
          </w:p>
        </w:tc>
        <w:tc>
          <w:tcPr>
            <w:tcW w:w="8410" w:type="dxa"/>
          </w:tcPr>
          <w:p w14:paraId="56D4F7FA" w14:textId="77777777" w:rsidR="003C5256" w:rsidRDefault="00EA4AB5">
            <w:pPr>
              <w:pStyle w:val="TableParagraph"/>
              <w:spacing w:line="216"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vMerge w:val="restart"/>
          </w:tcPr>
          <w:p w14:paraId="433A1D45" w14:textId="77777777" w:rsidR="003C5256" w:rsidRDefault="00EA4AB5">
            <w:pPr>
              <w:pStyle w:val="TableParagraph"/>
              <w:spacing w:line="260" w:lineRule="exact"/>
              <w:ind w:left="127" w:right="116"/>
              <w:jc w:val="center"/>
              <w:rPr>
                <w:sz w:val="24"/>
              </w:rPr>
            </w:pPr>
            <w:r>
              <w:rPr>
                <w:spacing w:val="-10"/>
                <w:sz w:val="24"/>
              </w:rPr>
              <w:t>2</w:t>
            </w:r>
          </w:p>
        </w:tc>
        <w:tc>
          <w:tcPr>
            <w:tcW w:w="1297" w:type="dxa"/>
            <w:vMerge w:val="restart"/>
          </w:tcPr>
          <w:p w14:paraId="2781A5AD" w14:textId="77777777" w:rsidR="003C5256" w:rsidRDefault="00EA4AB5">
            <w:pPr>
              <w:pStyle w:val="TableParagraph"/>
              <w:spacing w:line="260" w:lineRule="exact"/>
              <w:ind w:left="16"/>
              <w:jc w:val="center"/>
              <w:rPr>
                <w:sz w:val="24"/>
              </w:rPr>
            </w:pPr>
            <w:r>
              <w:rPr>
                <w:spacing w:val="-10"/>
                <w:sz w:val="24"/>
              </w:rPr>
              <w:t>3</w:t>
            </w:r>
          </w:p>
        </w:tc>
      </w:tr>
      <w:tr w:rsidR="003C5256" w14:paraId="15E7E356" w14:textId="77777777">
        <w:trPr>
          <w:trHeight w:val="1780"/>
        </w:trPr>
        <w:tc>
          <w:tcPr>
            <w:tcW w:w="4392" w:type="dxa"/>
            <w:vMerge/>
            <w:tcBorders>
              <w:top w:val="nil"/>
            </w:tcBorders>
          </w:tcPr>
          <w:p w14:paraId="0EC41D8E" w14:textId="77777777" w:rsidR="003C5256" w:rsidRDefault="003C5256">
            <w:pPr>
              <w:rPr>
                <w:sz w:val="2"/>
                <w:szCs w:val="2"/>
              </w:rPr>
            </w:pPr>
          </w:p>
        </w:tc>
        <w:tc>
          <w:tcPr>
            <w:tcW w:w="8410" w:type="dxa"/>
          </w:tcPr>
          <w:p w14:paraId="14AE8663" w14:textId="77777777" w:rsidR="003C5256" w:rsidRDefault="00EA4AB5">
            <w:pPr>
              <w:pStyle w:val="TableParagraph"/>
              <w:numPr>
                <w:ilvl w:val="0"/>
                <w:numId w:val="180"/>
              </w:numPr>
              <w:tabs>
                <w:tab w:val="left" w:pos="289"/>
              </w:tabs>
              <w:spacing w:line="260" w:lineRule="exact"/>
              <w:ind w:left="289" w:hanging="181"/>
            </w:pPr>
            <w:r>
              <w:rPr>
                <w:sz w:val="24"/>
              </w:rPr>
              <w:t>Нападающий</w:t>
            </w:r>
            <w:r>
              <w:rPr>
                <w:spacing w:val="-2"/>
                <w:sz w:val="24"/>
              </w:rPr>
              <w:t xml:space="preserve"> </w:t>
            </w:r>
            <w:r>
              <w:rPr>
                <w:sz w:val="24"/>
              </w:rPr>
              <w:t>удар</w:t>
            </w:r>
            <w:r>
              <w:rPr>
                <w:spacing w:val="-4"/>
                <w:sz w:val="24"/>
              </w:rPr>
              <w:t xml:space="preserve"> </w:t>
            </w:r>
            <w:r>
              <w:rPr>
                <w:sz w:val="24"/>
              </w:rPr>
              <w:t>со</w:t>
            </w:r>
            <w:r>
              <w:rPr>
                <w:spacing w:val="-2"/>
                <w:sz w:val="24"/>
              </w:rPr>
              <w:t xml:space="preserve"> </w:t>
            </w:r>
            <w:r>
              <w:rPr>
                <w:sz w:val="24"/>
              </w:rPr>
              <w:t>2</w:t>
            </w:r>
            <w:r>
              <w:rPr>
                <w:spacing w:val="-5"/>
                <w:sz w:val="24"/>
              </w:rPr>
              <w:t xml:space="preserve"> </w:t>
            </w:r>
            <w:r>
              <w:rPr>
                <w:spacing w:val="-2"/>
                <w:sz w:val="24"/>
              </w:rPr>
              <w:t>линии.</w:t>
            </w:r>
          </w:p>
          <w:p w14:paraId="0666477B" w14:textId="77777777" w:rsidR="003C5256" w:rsidRDefault="00EA4AB5">
            <w:pPr>
              <w:pStyle w:val="TableParagraph"/>
              <w:numPr>
                <w:ilvl w:val="0"/>
                <w:numId w:val="180"/>
              </w:numPr>
              <w:tabs>
                <w:tab w:val="left" w:pos="289"/>
              </w:tabs>
              <w:ind w:left="289" w:hanging="181"/>
            </w:pPr>
            <w:r>
              <w:rPr>
                <w:sz w:val="24"/>
              </w:rPr>
              <w:t>Тактика</w:t>
            </w:r>
            <w:r>
              <w:rPr>
                <w:spacing w:val="-4"/>
                <w:sz w:val="24"/>
              </w:rPr>
              <w:t xml:space="preserve"> </w:t>
            </w:r>
            <w:r>
              <w:rPr>
                <w:spacing w:val="-2"/>
                <w:sz w:val="24"/>
              </w:rPr>
              <w:t>нападения.</w:t>
            </w:r>
          </w:p>
          <w:p w14:paraId="1CD0E00D" w14:textId="77777777" w:rsidR="003C5256" w:rsidRDefault="00EA4AB5">
            <w:pPr>
              <w:pStyle w:val="TableParagraph"/>
              <w:numPr>
                <w:ilvl w:val="0"/>
                <w:numId w:val="180"/>
              </w:numPr>
              <w:tabs>
                <w:tab w:val="left" w:pos="291"/>
              </w:tabs>
              <w:ind w:left="291" w:hanging="181"/>
            </w:pPr>
            <w:r>
              <w:rPr>
                <w:sz w:val="24"/>
              </w:rPr>
              <w:t>Защита</w:t>
            </w:r>
            <w:r>
              <w:rPr>
                <w:spacing w:val="-1"/>
                <w:sz w:val="24"/>
              </w:rPr>
              <w:t xml:space="preserve"> </w:t>
            </w:r>
            <w:r>
              <w:rPr>
                <w:sz w:val="24"/>
              </w:rPr>
              <w:t>углом вперёд</w:t>
            </w:r>
            <w:r>
              <w:rPr>
                <w:spacing w:val="-1"/>
                <w:sz w:val="24"/>
              </w:rPr>
              <w:t xml:space="preserve"> </w:t>
            </w:r>
            <w:r>
              <w:rPr>
                <w:sz w:val="24"/>
              </w:rPr>
              <w:t>и</w:t>
            </w:r>
            <w:r>
              <w:rPr>
                <w:spacing w:val="-1"/>
                <w:sz w:val="24"/>
              </w:rPr>
              <w:t xml:space="preserve"> </w:t>
            </w:r>
            <w:r>
              <w:rPr>
                <w:spacing w:val="-2"/>
                <w:sz w:val="24"/>
              </w:rPr>
              <w:t>назад.</w:t>
            </w:r>
          </w:p>
          <w:p w14:paraId="14300634" w14:textId="77777777" w:rsidR="003C5256" w:rsidRDefault="00EA4AB5">
            <w:pPr>
              <w:pStyle w:val="TableParagraph"/>
              <w:numPr>
                <w:ilvl w:val="0"/>
                <w:numId w:val="180"/>
              </w:numPr>
              <w:tabs>
                <w:tab w:val="left" w:pos="290"/>
              </w:tabs>
              <w:ind w:hanging="180"/>
            </w:pPr>
            <w:r>
              <w:rPr>
                <w:sz w:val="24"/>
              </w:rPr>
              <w:t>Учебная</w:t>
            </w:r>
            <w:r>
              <w:rPr>
                <w:spacing w:val="-6"/>
                <w:sz w:val="24"/>
              </w:rPr>
              <w:t xml:space="preserve"> </w:t>
            </w:r>
            <w:r>
              <w:rPr>
                <w:sz w:val="24"/>
              </w:rPr>
              <w:t>двухсторонняя</w:t>
            </w:r>
            <w:r>
              <w:rPr>
                <w:spacing w:val="-3"/>
                <w:sz w:val="24"/>
              </w:rPr>
              <w:t xml:space="preserve"> </w:t>
            </w:r>
            <w:r>
              <w:rPr>
                <w:spacing w:val="-4"/>
                <w:sz w:val="24"/>
              </w:rPr>
              <w:t>игра</w:t>
            </w:r>
          </w:p>
          <w:p w14:paraId="116AA434" w14:textId="77777777" w:rsidR="003C5256" w:rsidRDefault="00EA4AB5">
            <w:pPr>
              <w:pStyle w:val="TableParagraph"/>
              <w:spacing w:before="45" w:line="192" w:lineRule="auto"/>
              <w:ind w:left="110"/>
              <w:rPr>
                <w:sz w:val="24"/>
              </w:rPr>
            </w:pPr>
            <w:r>
              <w:rPr>
                <w:sz w:val="24"/>
              </w:rPr>
              <w:t>Выполнение</w:t>
            </w:r>
            <w:r>
              <w:rPr>
                <w:spacing w:val="-10"/>
                <w:sz w:val="24"/>
              </w:rPr>
              <w:t xml:space="preserve"> </w:t>
            </w:r>
            <w:r>
              <w:rPr>
                <w:sz w:val="24"/>
              </w:rPr>
              <w:t>зачетных</w:t>
            </w:r>
            <w:r>
              <w:rPr>
                <w:spacing w:val="-10"/>
                <w:sz w:val="24"/>
              </w:rPr>
              <w:t xml:space="preserve"> </w:t>
            </w:r>
            <w:r>
              <w:rPr>
                <w:sz w:val="24"/>
              </w:rPr>
              <w:t>требований:</w:t>
            </w:r>
            <w:r>
              <w:rPr>
                <w:spacing w:val="-9"/>
                <w:sz w:val="24"/>
              </w:rPr>
              <w:t xml:space="preserve"> </w:t>
            </w:r>
            <w:r>
              <w:rPr>
                <w:sz w:val="24"/>
              </w:rPr>
              <w:t>индивидуальная</w:t>
            </w:r>
            <w:r>
              <w:rPr>
                <w:spacing w:val="-10"/>
                <w:sz w:val="24"/>
              </w:rPr>
              <w:t xml:space="preserve"> </w:t>
            </w:r>
            <w:r>
              <w:rPr>
                <w:sz w:val="24"/>
              </w:rPr>
              <w:t>техника,</w:t>
            </w:r>
            <w:r>
              <w:rPr>
                <w:spacing w:val="-11"/>
                <w:sz w:val="24"/>
              </w:rPr>
              <w:t xml:space="preserve"> </w:t>
            </w:r>
            <w:r>
              <w:rPr>
                <w:sz w:val="24"/>
              </w:rPr>
              <w:t>приём,</w:t>
            </w:r>
            <w:r>
              <w:rPr>
                <w:spacing w:val="-9"/>
                <w:sz w:val="24"/>
              </w:rPr>
              <w:t xml:space="preserve"> </w:t>
            </w:r>
            <w:r>
              <w:rPr>
                <w:sz w:val="24"/>
              </w:rPr>
              <w:t>подача. Взаимодействия в защите и нападении.</w:t>
            </w:r>
          </w:p>
        </w:tc>
        <w:tc>
          <w:tcPr>
            <w:tcW w:w="1707" w:type="dxa"/>
            <w:vMerge/>
            <w:tcBorders>
              <w:top w:val="nil"/>
            </w:tcBorders>
          </w:tcPr>
          <w:p w14:paraId="432A11EB" w14:textId="77777777" w:rsidR="003C5256" w:rsidRDefault="003C5256">
            <w:pPr>
              <w:rPr>
                <w:sz w:val="2"/>
                <w:szCs w:val="2"/>
              </w:rPr>
            </w:pPr>
          </w:p>
        </w:tc>
        <w:tc>
          <w:tcPr>
            <w:tcW w:w="1297" w:type="dxa"/>
            <w:vMerge/>
            <w:tcBorders>
              <w:top w:val="nil"/>
            </w:tcBorders>
          </w:tcPr>
          <w:p w14:paraId="3FFE3299" w14:textId="77777777" w:rsidR="003C5256" w:rsidRDefault="003C5256">
            <w:pPr>
              <w:rPr>
                <w:sz w:val="2"/>
                <w:szCs w:val="2"/>
              </w:rPr>
            </w:pPr>
          </w:p>
        </w:tc>
      </w:tr>
      <w:tr w:rsidR="003C5256" w14:paraId="40F70D78" w14:textId="77777777">
        <w:trPr>
          <w:trHeight w:val="275"/>
        </w:trPr>
        <w:tc>
          <w:tcPr>
            <w:tcW w:w="4392" w:type="dxa"/>
            <w:vMerge/>
            <w:tcBorders>
              <w:top w:val="nil"/>
            </w:tcBorders>
          </w:tcPr>
          <w:p w14:paraId="7C092637" w14:textId="77777777" w:rsidR="003C5256" w:rsidRDefault="003C5256">
            <w:pPr>
              <w:rPr>
                <w:sz w:val="2"/>
                <w:szCs w:val="2"/>
              </w:rPr>
            </w:pPr>
          </w:p>
        </w:tc>
        <w:tc>
          <w:tcPr>
            <w:tcW w:w="8410" w:type="dxa"/>
          </w:tcPr>
          <w:p w14:paraId="060C133B" w14:textId="77777777" w:rsidR="003C5256" w:rsidRDefault="00EA4AB5">
            <w:pPr>
              <w:pStyle w:val="TableParagraph"/>
              <w:spacing w:line="255"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707" w:type="dxa"/>
          </w:tcPr>
          <w:p w14:paraId="184A6CAB" w14:textId="77777777" w:rsidR="003C5256" w:rsidRDefault="00EA4AB5">
            <w:pPr>
              <w:pStyle w:val="TableParagraph"/>
              <w:spacing w:line="246" w:lineRule="exact"/>
              <w:ind w:left="127" w:right="110"/>
              <w:jc w:val="center"/>
              <w:rPr>
                <w:sz w:val="24"/>
              </w:rPr>
            </w:pPr>
            <w:r>
              <w:rPr>
                <w:spacing w:val="-10"/>
                <w:sz w:val="24"/>
              </w:rPr>
              <w:t>8</w:t>
            </w:r>
          </w:p>
        </w:tc>
        <w:tc>
          <w:tcPr>
            <w:tcW w:w="1297" w:type="dxa"/>
          </w:tcPr>
          <w:p w14:paraId="7A37925E" w14:textId="77777777" w:rsidR="003C5256" w:rsidRDefault="00EA4AB5">
            <w:pPr>
              <w:pStyle w:val="TableParagraph"/>
              <w:spacing w:line="255" w:lineRule="exact"/>
              <w:ind w:left="16" w:right="1"/>
              <w:jc w:val="center"/>
              <w:rPr>
                <w:sz w:val="24"/>
              </w:rPr>
            </w:pPr>
            <w:r>
              <w:rPr>
                <w:spacing w:val="-10"/>
                <w:sz w:val="24"/>
              </w:rPr>
              <w:t>3</w:t>
            </w:r>
          </w:p>
        </w:tc>
      </w:tr>
    </w:tbl>
    <w:p w14:paraId="60CC8F08" w14:textId="77777777" w:rsidR="003C5256" w:rsidRDefault="003C5256">
      <w:pPr>
        <w:pStyle w:val="TableParagraph"/>
        <w:spacing w:line="255" w:lineRule="exact"/>
        <w:jc w:val="center"/>
        <w:rPr>
          <w:sz w:val="24"/>
        </w:rPr>
        <w:sectPr w:rsidR="003C5256">
          <w:type w:val="continuous"/>
          <w:pgSz w:w="16840" w:h="11900" w:orient="landscape"/>
          <w:pgMar w:top="840" w:right="283" w:bottom="1119"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92"/>
        <w:gridCol w:w="8410"/>
        <w:gridCol w:w="1707"/>
        <w:gridCol w:w="1297"/>
      </w:tblGrid>
      <w:tr w:rsidR="003C5256" w14:paraId="74F96D04" w14:textId="77777777">
        <w:trPr>
          <w:trHeight w:val="347"/>
        </w:trPr>
        <w:tc>
          <w:tcPr>
            <w:tcW w:w="4392" w:type="dxa"/>
          </w:tcPr>
          <w:p w14:paraId="229808F7" w14:textId="77777777" w:rsidR="003C5256" w:rsidRDefault="003C5256">
            <w:pPr>
              <w:pStyle w:val="TableParagraph"/>
            </w:pPr>
          </w:p>
        </w:tc>
        <w:tc>
          <w:tcPr>
            <w:tcW w:w="8410" w:type="dxa"/>
          </w:tcPr>
          <w:p w14:paraId="3D9CA427" w14:textId="77777777" w:rsidR="003C5256" w:rsidRDefault="00EA4AB5">
            <w:pPr>
              <w:pStyle w:val="TableParagraph"/>
              <w:numPr>
                <w:ilvl w:val="0"/>
                <w:numId w:val="179"/>
              </w:numPr>
              <w:tabs>
                <w:tab w:val="left" w:pos="290"/>
              </w:tabs>
              <w:spacing w:line="260" w:lineRule="exact"/>
              <w:ind w:left="290" w:hanging="180"/>
              <w:rPr>
                <w:sz w:val="24"/>
              </w:rPr>
            </w:pPr>
            <w:r>
              <w:rPr>
                <w:sz w:val="24"/>
              </w:rPr>
              <w:t>Совершенствование</w:t>
            </w:r>
            <w:r>
              <w:rPr>
                <w:spacing w:val="-7"/>
                <w:sz w:val="24"/>
              </w:rPr>
              <w:t xml:space="preserve"> </w:t>
            </w:r>
            <w:r>
              <w:rPr>
                <w:sz w:val="24"/>
              </w:rPr>
              <w:t>ранее</w:t>
            </w:r>
            <w:r>
              <w:rPr>
                <w:spacing w:val="-6"/>
                <w:sz w:val="24"/>
              </w:rPr>
              <w:t xml:space="preserve"> </w:t>
            </w:r>
            <w:r>
              <w:rPr>
                <w:sz w:val="24"/>
              </w:rPr>
              <w:t>изученных</w:t>
            </w:r>
            <w:r>
              <w:rPr>
                <w:spacing w:val="-4"/>
                <w:sz w:val="24"/>
              </w:rPr>
              <w:t xml:space="preserve"> </w:t>
            </w:r>
            <w:r>
              <w:rPr>
                <w:sz w:val="24"/>
              </w:rPr>
              <w:t>двигательных</w:t>
            </w:r>
            <w:r>
              <w:rPr>
                <w:spacing w:val="-3"/>
                <w:sz w:val="24"/>
              </w:rPr>
              <w:t xml:space="preserve"> </w:t>
            </w:r>
            <w:r>
              <w:rPr>
                <w:spacing w:val="-2"/>
                <w:sz w:val="24"/>
              </w:rPr>
              <w:t>действий.</w:t>
            </w:r>
          </w:p>
        </w:tc>
        <w:tc>
          <w:tcPr>
            <w:tcW w:w="1707" w:type="dxa"/>
          </w:tcPr>
          <w:p w14:paraId="3D523D64" w14:textId="77777777" w:rsidR="003C5256" w:rsidRDefault="003C5256">
            <w:pPr>
              <w:pStyle w:val="TableParagraph"/>
            </w:pPr>
          </w:p>
        </w:tc>
        <w:tc>
          <w:tcPr>
            <w:tcW w:w="1297" w:type="dxa"/>
          </w:tcPr>
          <w:p w14:paraId="1709FB46" w14:textId="77777777" w:rsidR="003C5256" w:rsidRDefault="003C5256">
            <w:pPr>
              <w:pStyle w:val="TableParagraph"/>
            </w:pPr>
          </w:p>
        </w:tc>
      </w:tr>
      <w:tr w:rsidR="003C5256" w14:paraId="1CBB9692" w14:textId="77777777">
        <w:trPr>
          <w:trHeight w:val="275"/>
        </w:trPr>
        <w:tc>
          <w:tcPr>
            <w:tcW w:w="12802" w:type="dxa"/>
            <w:gridSpan w:val="2"/>
          </w:tcPr>
          <w:p w14:paraId="1FD82253" w14:textId="77777777" w:rsidR="003C5256" w:rsidRDefault="00EA4AB5">
            <w:pPr>
              <w:pStyle w:val="TableParagraph"/>
              <w:spacing w:line="255" w:lineRule="exact"/>
              <w:ind w:left="112"/>
              <w:rPr>
                <w:b/>
                <w:sz w:val="24"/>
              </w:rPr>
            </w:pPr>
            <w:r>
              <w:rPr>
                <w:b/>
                <w:spacing w:val="-2"/>
                <w:sz w:val="24"/>
              </w:rPr>
              <w:t>Баскетбол</w:t>
            </w:r>
          </w:p>
        </w:tc>
        <w:tc>
          <w:tcPr>
            <w:tcW w:w="1707" w:type="dxa"/>
          </w:tcPr>
          <w:p w14:paraId="41A984F9" w14:textId="77777777" w:rsidR="003C5256" w:rsidRDefault="00EA4AB5">
            <w:pPr>
              <w:pStyle w:val="TableParagraph"/>
              <w:spacing w:line="246" w:lineRule="exact"/>
              <w:ind w:left="127" w:right="110"/>
              <w:jc w:val="center"/>
              <w:rPr>
                <w:sz w:val="24"/>
              </w:rPr>
            </w:pPr>
            <w:r>
              <w:rPr>
                <w:spacing w:val="-5"/>
                <w:sz w:val="24"/>
              </w:rPr>
              <w:t>12</w:t>
            </w:r>
          </w:p>
        </w:tc>
        <w:tc>
          <w:tcPr>
            <w:tcW w:w="1297" w:type="dxa"/>
          </w:tcPr>
          <w:p w14:paraId="1F5F0E7D" w14:textId="77777777" w:rsidR="003C5256" w:rsidRDefault="003C5256">
            <w:pPr>
              <w:pStyle w:val="TableParagraph"/>
              <w:rPr>
                <w:sz w:val="20"/>
              </w:rPr>
            </w:pPr>
          </w:p>
        </w:tc>
      </w:tr>
      <w:tr w:rsidR="003C5256" w14:paraId="3B2B9704" w14:textId="77777777">
        <w:trPr>
          <w:trHeight w:val="275"/>
        </w:trPr>
        <w:tc>
          <w:tcPr>
            <w:tcW w:w="4392" w:type="dxa"/>
            <w:vMerge w:val="restart"/>
          </w:tcPr>
          <w:p w14:paraId="638C2B9D" w14:textId="77777777" w:rsidR="003C5256" w:rsidRDefault="00EA4AB5">
            <w:pPr>
              <w:pStyle w:val="TableParagraph"/>
              <w:spacing w:line="264" w:lineRule="exact"/>
              <w:ind w:left="112"/>
              <w:rPr>
                <w:b/>
                <w:sz w:val="24"/>
              </w:rPr>
            </w:pPr>
            <w:r>
              <w:rPr>
                <w:b/>
                <w:sz w:val="24"/>
              </w:rPr>
              <w:t>Тема</w:t>
            </w:r>
            <w:r>
              <w:rPr>
                <w:b/>
                <w:spacing w:val="-5"/>
                <w:sz w:val="24"/>
              </w:rPr>
              <w:t xml:space="preserve"> </w:t>
            </w:r>
            <w:r>
              <w:rPr>
                <w:b/>
                <w:spacing w:val="-4"/>
                <w:sz w:val="24"/>
              </w:rPr>
              <w:t>4.4.</w:t>
            </w:r>
          </w:p>
          <w:p w14:paraId="1372184E" w14:textId="77777777" w:rsidR="003C5256" w:rsidRDefault="00EA4AB5">
            <w:pPr>
              <w:pStyle w:val="TableParagraph"/>
              <w:spacing w:before="1"/>
              <w:ind w:left="112"/>
              <w:rPr>
                <w:b/>
                <w:sz w:val="24"/>
              </w:rPr>
            </w:pPr>
            <w:r>
              <w:rPr>
                <w:b/>
                <w:sz w:val="24"/>
              </w:rPr>
              <w:t>ОФП.</w:t>
            </w:r>
            <w:r>
              <w:rPr>
                <w:b/>
                <w:spacing w:val="-15"/>
                <w:sz w:val="24"/>
              </w:rPr>
              <w:t xml:space="preserve"> </w:t>
            </w:r>
            <w:r>
              <w:rPr>
                <w:b/>
                <w:sz w:val="24"/>
              </w:rPr>
              <w:t>Совершенствование</w:t>
            </w:r>
            <w:r>
              <w:rPr>
                <w:b/>
                <w:spacing w:val="-15"/>
                <w:sz w:val="24"/>
              </w:rPr>
              <w:t xml:space="preserve"> </w:t>
            </w:r>
            <w:r>
              <w:rPr>
                <w:b/>
                <w:sz w:val="24"/>
              </w:rPr>
              <w:t>индивиду- альной техники взаимодействие 2х игроков в защите и нападении.</w:t>
            </w:r>
          </w:p>
        </w:tc>
        <w:tc>
          <w:tcPr>
            <w:tcW w:w="8410" w:type="dxa"/>
          </w:tcPr>
          <w:p w14:paraId="1B1B1BE4" w14:textId="77777777" w:rsidR="003C5256" w:rsidRDefault="00EA4AB5">
            <w:pPr>
              <w:pStyle w:val="TableParagraph"/>
              <w:spacing w:line="255"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vMerge w:val="restart"/>
          </w:tcPr>
          <w:p w14:paraId="7A09AC1A" w14:textId="77777777" w:rsidR="003C5256" w:rsidRDefault="00EA4AB5">
            <w:pPr>
              <w:pStyle w:val="TableParagraph"/>
              <w:spacing w:line="260" w:lineRule="exact"/>
              <w:ind w:left="127" w:right="116"/>
              <w:jc w:val="center"/>
              <w:rPr>
                <w:sz w:val="24"/>
              </w:rPr>
            </w:pPr>
            <w:r>
              <w:rPr>
                <w:spacing w:val="-10"/>
                <w:sz w:val="24"/>
              </w:rPr>
              <w:t>2</w:t>
            </w:r>
          </w:p>
        </w:tc>
        <w:tc>
          <w:tcPr>
            <w:tcW w:w="1297" w:type="dxa"/>
            <w:vMerge w:val="restart"/>
          </w:tcPr>
          <w:p w14:paraId="601C5D13" w14:textId="77777777" w:rsidR="003C5256" w:rsidRDefault="00EA4AB5">
            <w:pPr>
              <w:pStyle w:val="TableParagraph"/>
              <w:spacing w:line="260" w:lineRule="exact"/>
              <w:ind w:left="16"/>
              <w:jc w:val="center"/>
              <w:rPr>
                <w:sz w:val="24"/>
              </w:rPr>
            </w:pPr>
            <w:r>
              <w:rPr>
                <w:spacing w:val="-10"/>
                <w:sz w:val="24"/>
              </w:rPr>
              <w:t>2</w:t>
            </w:r>
          </w:p>
        </w:tc>
      </w:tr>
      <w:tr w:rsidR="003C5256" w14:paraId="26FAE178" w14:textId="77777777">
        <w:trPr>
          <w:trHeight w:val="1368"/>
        </w:trPr>
        <w:tc>
          <w:tcPr>
            <w:tcW w:w="4392" w:type="dxa"/>
            <w:vMerge/>
            <w:tcBorders>
              <w:top w:val="nil"/>
            </w:tcBorders>
          </w:tcPr>
          <w:p w14:paraId="124D4AA0" w14:textId="77777777" w:rsidR="003C5256" w:rsidRDefault="003C5256">
            <w:pPr>
              <w:rPr>
                <w:sz w:val="2"/>
                <w:szCs w:val="2"/>
              </w:rPr>
            </w:pPr>
          </w:p>
        </w:tc>
        <w:tc>
          <w:tcPr>
            <w:tcW w:w="8410" w:type="dxa"/>
          </w:tcPr>
          <w:p w14:paraId="3A348B41" w14:textId="77777777" w:rsidR="003C5256" w:rsidRDefault="00EA4AB5">
            <w:pPr>
              <w:pStyle w:val="TableParagraph"/>
              <w:numPr>
                <w:ilvl w:val="0"/>
                <w:numId w:val="178"/>
              </w:numPr>
              <w:tabs>
                <w:tab w:val="left" w:pos="290"/>
              </w:tabs>
              <w:spacing w:before="255"/>
              <w:ind w:left="290" w:hanging="180"/>
              <w:rPr>
                <w:sz w:val="24"/>
              </w:rPr>
            </w:pPr>
            <w:r>
              <w:rPr>
                <w:sz w:val="24"/>
              </w:rPr>
              <w:t>Совершенствование</w:t>
            </w:r>
            <w:r>
              <w:rPr>
                <w:spacing w:val="-4"/>
                <w:sz w:val="24"/>
              </w:rPr>
              <w:t xml:space="preserve"> </w:t>
            </w:r>
            <w:r>
              <w:rPr>
                <w:sz w:val="24"/>
              </w:rPr>
              <w:t>индивидуальной</w:t>
            </w:r>
            <w:r>
              <w:rPr>
                <w:spacing w:val="-3"/>
                <w:sz w:val="24"/>
              </w:rPr>
              <w:t xml:space="preserve"> </w:t>
            </w:r>
            <w:r>
              <w:rPr>
                <w:spacing w:val="-2"/>
                <w:sz w:val="24"/>
              </w:rPr>
              <w:t>техники</w:t>
            </w:r>
          </w:p>
          <w:p w14:paraId="0CCF201F" w14:textId="77777777" w:rsidR="003C5256" w:rsidRDefault="00EA4AB5">
            <w:pPr>
              <w:pStyle w:val="TableParagraph"/>
              <w:numPr>
                <w:ilvl w:val="0"/>
                <w:numId w:val="178"/>
              </w:numPr>
              <w:tabs>
                <w:tab w:val="left" w:pos="290"/>
              </w:tabs>
              <w:ind w:left="290" w:hanging="180"/>
              <w:rPr>
                <w:sz w:val="24"/>
              </w:rPr>
            </w:pPr>
            <w:r>
              <w:rPr>
                <w:sz w:val="24"/>
              </w:rPr>
              <w:t>Поточные</w:t>
            </w:r>
            <w:r>
              <w:rPr>
                <w:spacing w:val="-2"/>
                <w:sz w:val="24"/>
              </w:rPr>
              <w:t xml:space="preserve"> </w:t>
            </w:r>
            <w:r>
              <w:rPr>
                <w:sz w:val="24"/>
              </w:rPr>
              <w:t>упражнения</w:t>
            </w:r>
            <w:r>
              <w:rPr>
                <w:spacing w:val="-2"/>
                <w:sz w:val="24"/>
              </w:rPr>
              <w:t xml:space="preserve"> </w:t>
            </w:r>
            <w:r>
              <w:rPr>
                <w:sz w:val="24"/>
              </w:rPr>
              <w:t>при</w:t>
            </w:r>
            <w:r>
              <w:rPr>
                <w:spacing w:val="-2"/>
                <w:sz w:val="24"/>
              </w:rPr>
              <w:t xml:space="preserve"> </w:t>
            </w:r>
            <w:r>
              <w:rPr>
                <w:sz w:val="24"/>
              </w:rPr>
              <w:t>взаимодействии</w:t>
            </w:r>
            <w:r>
              <w:rPr>
                <w:spacing w:val="-2"/>
                <w:sz w:val="24"/>
              </w:rPr>
              <w:t xml:space="preserve"> </w:t>
            </w:r>
            <w:r>
              <w:rPr>
                <w:sz w:val="24"/>
              </w:rPr>
              <w:t>2х</w:t>
            </w:r>
            <w:r>
              <w:rPr>
                <w:spacing w:val="-1"/>
                <w:sz w:val="24"/>
              </w:rPr>
              <w:t xml:space="preserve"> </w:t>
            </w:r>
            <w:r>
              <w:rPr>
                <w:spacing w:val="-2"/>
                <w:sz w:val="24"/>
              </w:rPr>
              <w:t>игроков</w:t>
            </w:r>
          </w:p>
          <w:p w14:paraId="01100122" w14:textId="77777777" w:rsidR="003C5256" w:rsidRDefault="00EA4AB5">
            <w:pPr>
              <w:pStyle w:val="TableParagraph"/>
              <w:numPr>
                <w:ilvl w:val="0"/>
                <w:numId w:val="178"/>
              </w:numPr>
              <w:tabs>
                <w:tab w:val="left" w:pos="290"/>
              </w:tabs>
              <w:ind w:left="290" w:hanging="180"/>
              <w:rPr>
                <w:sz w:val="24"/>
              </w:rPr>
            </w:pPr>
            <w:r>
              <w:rPr>
                <w:sz w:val="24"/>
              </w:rPr>
              <w:t>Учебная</w:t>
            </w:r>
            <w:r>
              <w:rPr>
                <w:spacing w:val="-2"/>
                <w:sz w:val="24"/>
              </w:rPr>
              <w:t xml:space="preserve"> </w:t>
            </w:r>
            <w:r>
              <w:rPr>
                <w:sz w:val="24"/>
              </w:rPr>
              <w:t xml:space="preserve">двухсторонняя </w:t>
            </w:r>
            <w:r>
              <w:rPr>
                <w:spacing w:val="-2"/>
                <w:sz w:val="24"/>
              </w:rPr>
              <w:t>игра.</w:t>
            </w:r>
          </w:p>
        </w:tc>
        <w:tc>
          <w:tcPr>
            <w:tcW w:w="1707" w:type="dxa"/>
            <w:vMerge/>
            <w:tcBorders>
              <w:top w:val="nil"/>
            </w:tcBorders>
          </w:tcPr>
          <w:p w14:paraId="5E082DD9" w14:textId="77777777" w:rsidR="003C5256" w:rsidRDefault="003C5256">
            <w:pPr>
              <w:rPr>
                <w:sz w:val="2"/>
                <w:szCs w:val="2"/>
              </w:rPr>
            </w:pPr>
          </w:p>
        </w:tc>
        <w:tc>
          <w:tcPr>
            <w:tcW w:w="1297" w:type="dxa"/>
            <w:vMerge/>
            <w:tcBorders>
              <w:top w:val="nil"/>
            </w:tcBorders>
          </w:tcPr>
          <w:p w14:paraId="7AD3B605" w14:textId="77777777" w:rsidR="003C5256" w:rsidRDefault="003C5256">
            <w:pPr>
              <w:rPr>
                <w:sz w:val="2"/>
                <w:szCs w:val="2"/>
              </w:rPr>
            </w:pPr>
          </w:p>
        </w:tc>
      </w:tr>
      <w:tr w:rsidR="003C5256" w14:paraId="7185DA04" w14:textId="77777777">
        <w:trPr>
          <w:trHeight w:val="363"/>
        </w:trPr>
        <w:tc>
          <w:tcPr>
            <w:tcW w:w="4392" w:type="dxa"/>
            <w:vMerge w:val="restart"/>
          </w:tcPr>
          <w:p w14:paraId="01A8719E" w14:textId="77777777" w:rsidR="003C5256" w:rsidRDefault="00EA4AB5">
            <w:pPr>
              <w:pStyle w:val="TableParagraph"/>
              <w:spacing w:line="264" w:lineRule="exact"/>
              <w:ind w:left="112"/>
              <w:rPr>
                <w:b/>
                <w:sz w:val="24"/>
              </w:rPr>
            </w:pPr>
            <w:r>
              <w:rPr>
                <w:b/>
                <w:sz w:val="24"/>
              </w:rPr>
              <w:t>Тема</w:t>
            </w:r>
            <w:r>
              <w:rPr>
                <w:b/>
                <w:spacing w:val="-5"/>
                <w:sz w:val="24"/>
              </w:rPr>
              <w:t xml:space="preserve"> </w:t>
            </w:r>
            <w:r>
              <w:rPr>
                <w:b/>
                <w:spacing w:val="-4"/>
                <w:sz w:val="24"/>
              </w:rPr>
              <w:t>4.5.</w:t>
            </w:r>
          </w:p>
          <w:p w14:paraId="361B76A4" w14:textId="77777777" w:rsidR="003C5256" w:rsidRDefault="00EA4AB5">
            <w:pPr>
              <w:pStyle w:val="TableParagraph"/>
              <w:spacing w:before="1"/>
              <w:ind w:left="112"/>
              <w:rPr>
                <w:b/>
                <w:sz w:val="24"/>
              </w:rPr>
            </w:pPr>
            <w:r>
              <w:rPr>
                <w:b/>
                <w:sz w:val="24"/>
              </w:rPr>
              <w:t>Тактические действия игроков. Взаимодействия</w:t>
            </w:r>
            <w:r>
              <w:rPr>
                <w:b/>
                <w:spacing w:val="-8"/>
                <w:sz w:val="24"/>
              </w:rPr>
              <w:t xml:space="preserve"> </w:t>
            </w:r>
            <w:r>
              <w:rPr>
                <w:b/>
                <w:sz w:val="24"/>
              </w:rPr>
              <w:t>2х</w:t>
            </w:r>
            <w:r>
              <w:rPr>
                <w:b/>
                <w:spacing w:val="-8"/>
                <w:sz w:val="24"/>
              </w:rPr>
              <w:t xml:space="preserve"> </w:t>
            </w:r>
            <w:r>
              <w:rPr>
                <w:b/>
                <w:sz w:val="24"/>
              </w:rPr>
              <w:t>3х</w:t>
            </w:r>
            <w:r>
              <w:rPr>
                <w:b/>
                <w:spacing w:val="-8"/>
                <w:sz w:val="24"/>
              </w:rPr>
              <w:t xml:space="preserve"> </w:t>
            </w:r>
            <w:r>
              <w:rPr>
                <w:b/>
                <w:sz w:val="24"/>
              </w:rPr>
              <w:t>4х</w:t>
            </w:r>
            <w:r>
              <w:rPr>
                <w:b/>
                <w:spacing w:val="-8"/>
                <w:sz w:val="24"/>
              </w:rPr>
              <w:t xml:space="preserve"> </w:t>
            </w:r>
            <w:r>
              <w:rPr>
                <w:b/>
                <w:sz w:val="24"/>
              </w:rPr>
              <w:t>игроков</w:t>
            </w:r>
            <w:r>
              <w:rPr>
                <w:b/>
                <w:spacing w:val="-8"/>
                <w:sz w:val="24"/>
              </w:rPr>
              <w:t xml:space="preserve"> </w:t>
            </w:r>
            <w:r>
              <w:rPr>
                <w:b/>
                <w:sz w:val="24"/>
              </w:rPr>
              <w:t>в нападении и защите.</w:t>
            </w:r>
          </w:p>
        </w:tc>
        <w:tc>
          <w:tcPr>
            <w:tcW w:w="8410" w:type="dxa"/>
          </w:tcPr>
          <w:p w14:paraId="56A34CEA" w14:textId="77777777" w:rsidR="003C5256" w:rsidRDefault="00EA4AB5">
            <w:pPr>
              <w:pStyle w:val="TableParagraph"/>
              <w:spacing w:before="34"/>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vMerge w:val="restart"/>
          </w:tcPr>
          <w:p w14:paraId="51CAA26B" w14:textId="77777777" w:rsidR="003C5256" w:rsidRDefault="00EA4AB5">
            <w:pPr>
              <w:pStyle w:val="TableParagraph"/>
              <w:spacing w:line="260" w:lineRule="exact"/>
              <w:ind w:left="127" w:right="116"/>
              <w:jc w:val="center"/>
              <w:rPr>
                <w:sz w:val="24"/>
              </w:rPr>
            </w:pPr>
            <w:r>
              <w:rPr>
                <w:spacing w:val="-10"/>
                <w:sz w:val="24"/>
              </w:rPr>
              <w:t>2</w:t>
            </w:r>
          </w:p>
        </w:tc>
        <w:tc>
          <w:tcPr>
            <w:tcW w:w="1297" w:type="dxa"/>
            <w:vMerge w:val="restart"/>
          </w:tcPr>
          <w:p w14:paraId="65C5D4E9" w14:textId="77777777" w:rsidR="003C5256" w:rsidRDefault="00EA4AB5">
            <w:pPr>
              <w:pStyle w:val="TableParagraph"/>
              <w:spacing w:line="260" w:lineRule="exact"/>
              <w:ind w:left="16"/>
              <w:jc w:val="center"/>
              <w:rPr>
                <w:sz w:val="24"/>
              </w:rPr>
            </w:pPr>
            <w:r>
              <w:rPr>
                <w:spacing w:val="-10"/>
                <w:sz w:val="24"/>
              </w:rPr>
              <w:t>2</w:t>
            </w:r>
          </w:p>
        </w:tc>
      </w:tr>
      <w:tr w:rsidR="003C5256" w14:paraId="291BF396" w14:textId="77777777">
        <w:trPr>
          <w:trHeight w:val="1281"/>
        </w:trPr>
        <w:tc>
          <w:tcPr>
            <w:tcW w:w="4392" w:type="dxa"/>
            <w:vMerge/>
            <w:tcBorders>
              <w:top w:val="nil"/>
            </w:tcBorders>
          </w:tcPr>
          <w:p w14:paraId="3709B075" w14:textId="77777777" w:rsidR="003C5256" w:rsidRDefault="003C5256">
            <w:pPr>
              <w:rPr>
                <w:sz w:val="2"/>
                <w:szCs w:val="2"/>
              </w:rPr>
            </w:pPr>
          </w:p>
        </w:tc>
        <w:tc>
          <w:tcPr>
            <w:tcW w:w="8410" w:type="dxa"/>
          </w:tcPr>
          <w:p w14:paraId="09C34CA7" w14:textId="77777777" w:rsidR="003C5256" w:rsidRDefault="00EA4AB5">
            <w:pPr>
              <w:pStyle w:val="TableParagraph"/>
              <w:numPr>
                <w:ilvl w:val="0"/>
                <w:numId w:val="177"/>
              </w:numPr>
              <w:tabs>
                <w:tab w:val="left" w:pos="289"/>
              </w:tabs>
              <w:spacing w:line="260" w:lineRule="exact"/>
              <w:ind w:left="289" w:hanging="181"/>
              <w:rPr>
                <w:sz w:val="24"/>
              </w:rPr>
            </w:pPr>
            <w:r>
              <w:rPr>
                <w:sz w:val="24"/>
              </w:rPr>
              <w:t>Поточные</w:t>
            </w:r>
            <w:r>
              <w:rPr>
                <w:spacing w:val="-8"/>
                <w:sz w:val="24"/>
              </w:rPr>
              <w:t xml:space="preserve"> </w:t>
            </w:r>
            <w:r>
              <w:rPr>
                <w:sz w:val="24"/>
              </w:rPr>
              <w:t>упражнения</w:t>
            </w:r>
            <w:r>
              <w:rPr>
                <w:spacing w:val="-4"/>
                <w:sz w:val="24"/>
              </w:rPr>
              <w:t xml:space="preserve"> </w:t>
            </w:r>
            <w:r>
              <w:rPr>
                <w:sz w:val="24"/>
              </w:rPr>
              <w:t>(взаимодействие</w:t>
            </w:r>
            <w:r>
              <w:rPr>
                <w:spacing w:val="-7"/>
                <w:sz w:val="24"/>
              </w:rPr>
              <w:t xml:space="preserve"> </w:t>
            </w:r>
            <w:r>
              <w:rPr>
                <w:sz w:val="24"/>
              </w:rPr>
              <w:t>2х</w:t>
            </w:r>
            <w:r>
              <w:rPr>
                <w:spacing w:val="-3"/>
                <w:sz w:val="24"/>
              </w:rPr>
              <w:t xml:space="preserve"> </w:t>
            </w:r>
            <w:r>
              <w:rPr>
                <w:spacing w:val="-2"/>
                <w:sz w:val="24"/>
              </w:rPr>
              <w:t>игроков)</w:t>
            </w:r>
          </w:p>
          <w:p w14:paraId="24605579" w14:textId="77777777" w:rsidR="003C5256" w:rsidRDefault="00EA4AB5">
            <w:pPr>
              <w:pStyle w:val="TableParagraph"/>
              <w:numPr>
                <w:ilvl w:val="0"/>
                <w:numId w:val="177"/>
              </w:numPr>
              <w:tabs>
                <w:tab w:val="left" w:pos="291"/>
              </w:tabs>
              <w:ind w:left="110" w:right="133" w:firstLine="0"/>
              <w:rPr>
                <w:sz w:val="24"/>
              </w:rPr>
            </w:pPr>
            <w:r>
              <w:rPr>
                <w:sz w:val="24"/>
              </w:rPr>
              <w:t>Взаимодействия</w:t>
            </w:r>
            <w:r>
              <w:rPr>
                <w:spacing w:val="-5"/>
                <w:sz w:val="24"/>
              </w:rPr>
              <w:t xml:space="preserve"> </w:t>
            </w:r>
            <w:r>
              <w:rPr>
                <w:sz w:val="24"/>
              </w:rPr>
              <w:t>3-4х</w:t>
            </w:r>
            <w:r>
              <w:rPr>
                <w:spacing w:val="-5"/>
                <w:sz w:val="24"/>
              </w:rPr>
              <w:t xml:space="preserve"> </w:t>
            </w:r>
            <w:r>
              <w:rPr>
                <w:sz w:val="24"/>
              </w:rPr>
              <w:t>игроков,</w:t>
            </w:r>
            <w:r>
              <w:rPr>
                <w:spacing w:val="-5"/>
                <w:sz w:val="24"/>
              </w:rPr>
              <w:t xml:space="preserve"> </w:t>
            </w:r>
            <w:r>
              <w:rPr>
                <w:sz w:val="24"/>
              </w:rPr>
              <w:t>специальные</w:t>
            </w:r>
            <w:r>
              <w:rPr>
                <w:spacing w:val="-6"/>
                <w:sz w:val="24"/>
              </w:rPr>
              <w:t xml:space="preserve"> </w:t>
            </w:r>
            <w:r>
              <w:rPr>
                <w:sz w:val="24"/>
              </w:rPr>
              <w:t>упражнения</w:t>
            </w:r>
            <w:r>
              <w:rPr>
                <w:spacing w:val="-5"/>
                <w:sz w:val="24"/>
              </w:rPr>
              <w:t xml:space="preserve"> </w:t>
            </w:r>
            <w:r>
              <w:rPr>
                <w:sz w:val="24"/>
              </w:rPr>
              <w:t>в</w:t>
            </w:r>
            <w:r>
              <w:rPr>
                <w:spacing w:val="-6"/>
                <w:sz w:val="24"/>
              </w:rPr>
              <w:t xml:space="preserve"> </w:t>
            </w:r>
            <w:r>
              <w:rPr>
                <w:sz w:val="24"/>
              </w:rPr>
              <w:t>нападении</w:t>
            </w:r>
            <w:r>
              <w:rPr>
                <w:spacing w:val="-6"/>
                <w:sz w:val="24"/>
              </w:rPr>
              <w:t xml:space="preserve"> </w:t>
            </w:r>
            <w:r>
              <w:rPr>
                <w:sz w:val="24"/>
              </w:rPr>
              <w:t>и</w:t>
            </w:r>
            <w:r>
              <w:rPr>
                <w:spacing w:val="-6"/>
                <w:sz w:val="24"/>
              </w:rPr>
              <w:t xml:space="preserve"> </w:t>
            </w:r>
            <w:r>
              <w:rPr>
                <w:sz w:val="24"/>
              </w:rPr>
              <w:t xml:space="preserve">защи- </w:t>
            </w:r>
            <w:r>
              <w:rPr>
                <w:spacing w:val="-4"/>
                <w:sz w:val="24"/>
              </w:rPr>
              <w:t>те.</w:t>
            </w:r>
          </w:p>
          <w:p w14:paraId="1EBBBC48" w14:textId="77777777" w:rsidR="003C5256" w:rsidRDefault="00EA4AB5">
            <w:pPr>
              <w:pStyle w:val="TableParagraph"/>
              <w:numPr>
                <w:ilvl w:val="0"/>
                <w:numId w:val="177"/>
              </w:numPr>
              <w:tabs>
                <w:tab w:val="left" w:pos="289"/>
              </w:tabs>
              <w:ind w:left="289" w:hanging="181"/>
              <w:rPr>
                <w:sz w:val="24"/>
              </w:rPr>
            </w:pPr>
            <w:r>
              <w:rPr>
                <w:sz w:val="24"/>
              </w:rPr>
              <w:t>Учебная</w:t>
            </w:r>
            <w:r>
              <w:rPr>
                <w:spacing w:val="-9"/>
                <w:sz w:val="24"/>
              </w:rPr>
              <w:t xml:space="preserve"> </w:t>
            </w:r>
            <w:r>
              <w:rPr>
                <w:sz w:val="24"/>
              </w:rPr>
              <w:t>двухсторонняя</w:t>
            </w:r>
            <w:r>
              <w:rPr>
                <w:spacing w:val="-9"/>
                <w:sz w:val="24"/>
              </w:rPr>
              <w:t xml:space="preserve"> </w:t>
            </w:r>
            <w:r>
              <w:rPr>
                <w:spacing w:val="-2"/>
                <w:sz w:val="24"/>
              </w:rPr>
              <w:t>игра.</w:t>
            </w:r>
          </w:p>
        </w:tc>
        <w:tc>
          <w:tcPr>
            <w:tcW w:w="1707" w:type="dxa"/>
            <w:vMerge/>
            <w:tcBorders>
              <w:top w:val="nil"/>
            </w:tcBorders>
          </w:tcPr>
          <w:p w14:paraId="2332C7E9" w14:textId="77777777" w:rsidR="003C5256" w:rsidRDefault="003C5256">
            <w:pPr>
              <w:rPr>
                <w:sz w:val="2"/>
                <w:szCs w:val="2"/>
              </w:rPr>
            </w:pPr>
          </w:p>
        </w:tc>
        <w:tc>
          <w:tcPr>
            <w:tcW w:w="1297" w:type="dxa"/>
            <w:vMerge/>
            <w:tcBorders>
              <w:top w:val="nil"/>
            </w:tcBorders>
          </w:tcPr>
          <w:p w14:paraId="6E2C007F" w14:textId="77777777" w:rsidR="003C5256" w:rsidRDefault="003C5256">
            <w:pPr>
              <w:rPr>
                <w:sz w:val="2"/>
                <w:szCs w:val="2"/>
              </w:rPr>
            </w:pPr>
          </w:p>
        </w:tc>
      </w:tr>
      <w:tr w:rsidR="003C5256" w14:paraId="60E8AE78" w14:textId="77777777">
        <w:trPr>
          <w:trHeight w:val="275"/>
        </w:trPr>
        <w:tc>
          <w:tcPr>
            <w:tcW w:w="4392" w:type="dxa"/>
            <w:vMerge w:val="restart"/>
          </w:tcPr>
          <w:p w14:paraId="305C8740" w14:textId="77777777" w:rsidR="003C5256" w:rsidRDefault="003C5256">
            <w:pPr>
              <w:pStyle w:val="TableParagraph"/>
              <w:rPr>
                <w:b/>
                <w:sz w:val="24"/>
              </w:rPr>
            </w:pPr>
          </w:p>
          <w:p w14:paraId="68BD8035" w14:textId="77777777" w:rsidR="003C5256" w:rsidRDefault="003C5256">
            <w:pPr>
              <w:pStyle w:val="TableParagraph"/>
              <w:rPr>
                <w:b/>
                <w:sz w:val="24"/>
              </w:rPr>
            </w:pPr>
          </w:p>
          <w:p w14:paraId="48EC68EA" w14:textId="77777777" w:rsidR="003C5256" w:rsidRDefault="003C5256">
            <w:pPr>
              <w:pStyle w:val="TableParagraph"/>
              <w:spacing w:before="86"/>
              <w:rPr>
                <w:b/>
                <w:sz w:val="24"/>
              </w:rPr>
            </w:pPr>
          </w:p>
          <w:p w14:paraId="3081B5EC" w14:textId="77777777" w:rsidR="003C5256" w:rsidRDefault="00EA4AB5">
            <w:pPr>
              <w:pStyle w:val="TableParagraph"/>
              <w:ind w:left="112"/>
              <w:rPr>
                <w:b/>
                <w:sz w:val="24"/>
              </w:rPr>
            </w:pPr>
            <w:r>
              <w:rPr>
                <w:b/>
                <w:sz w:val="24"/>
              </w:rPr>
              <w:t>Тема</w:t>
            </w:r>
            <w:r>
              <w:rPr>
                <w:b/>
                <w:spacing w:val="-5"/>
                <w:sz w:val="24"/>
              </w:rPr>
              <w:t xml:space="preserve"> </w:t>
            </w:r>
            <w:r>
              <w:rPr>
                <w:b/>
                <w:spacing w:val="-4"/>
                <w:sz w:val="24"/>
              </w:rPr>
              <w:t>4.6.</w:t>
            </w:r>
          </w:p>
          <w:p w14:paraId="7B2CDB33" w14:textId="77777777" w:rsidR="003C5256" w:rsidRDefault="00EA4AB5">
            <w:pPr>
              <w:pStyle w:val="TableParagraph"/>
              <w:ind w:left="112" w:right="164"/>
              <w:rPr>
                <w:b/>
                <w:sz w:val="24"/>
              </w:rPr>
            </w:pPr>
            <w:r>
              <w:rPr>
                <w:b/>
                <w:sz w:val="24"/>
              </w:rPr>
              <w:t>Схемы</w:t>
            </w:r>
            <w:r>
              <w:rPr>
                <w:b/>
                <w:spacing w:val="-13"/>
                <w:sz w:val="24"/>
              </w:rPr>
              <w:t xml:space="preserve"> </w:t>
            </w:r>
            <w:r>
              <w:rPr>
                <w:b/>
                <w:sz w:val="24"/>
              </w:rPr>
              <w:t>нападения.</w:t>
            </w:r>
            <w:r>
              <w:rPr>
                <w:b/>
                <w:spacing w:val="-13"/>
                <w:sz w:val="24"/>
              </w:rPr>
              <w:t xml:space="preserve"> </w:t>
            </w:r>
            <w:r>
              <w:rPr>
                <w:b/>
                <w:sz w:val="24"/>
              </w:rPr>
              <w:t>Требования</w:t>
            </w:r>
            <w:r>
              <w:rPr>
                <w:b/>
                <w:spacing w:val="-13"/>
                <w:sz w:val="24"/>
              </w:rPr>
              <w:t xml:space="preserve"> </w:t>
            </w:r>
            <w:r>
              <w:rPr>
                <w:b/>
                <w:sz w:val="24"/>
              </w:rPr>
              <w:t>лич- ной и зонной защиты.</w:t>
            </w:r>
          </w:p>
          <w:p w14:paraId="02E223C6" w14:textId="77777777" w:rsidR="003C5256" w:rsidRDefault="00EA4AB5">
            <w:pPr>
              <w:pStyle w:val="TableParagraph"/>
              <w:ind w:left="112"/>
              <w:rPr>
                <w:b/>
                <w:sz w:val="24"/>
              </w:rPr>
            </w:pPr>
            <w:r>
              <w:rPr>
                <w:b/>
                <w:sz w:val="24"/>
              </w:rPr>
              <w:t>Выполнение</w:t>
            </w:r>
            <w:r>
              <w:rPr>
                <w:b/>
                <w:spacing w:val="-5"/>
                <w:sz w:val="24"/>
              </w:rPr>
              <w:t xml:space="preserve"> </w:t>
            </w:r>
            <w:r>
              <w:rPr>
                <w:b/>
                <w:sz w:val="24"/>
              </w:rPr>
              <w:t>зачетных</w:t>
            </w:r>
            <w:r>
              <w:rPr>
                <w:b/>
                <w:spacing w:val="-6"/>
                <w:sz w:val="24"/>
              </w:rPr>
              <w:t xml:space="preserve"> </w:t>
            </w:r>
            <w:r>
              <w:rPr>
                <w:b/>
                <w:spacing w:val="-2"/>
                <w:sz w:val="24"/>
              </w:rPr>
              <w:t>требований.</w:t>
            </w:r>
          </w:p>
        </w:tc>
        <w:tc>
          <w:tcPr>
            <w:tcW w:w="8410" w:type="dxa"/>
          </w:tcPr>
          <w:p w14:paraId="38831A4D" w14:textId="77777777" w:rsidR="003C5256" w:rsidRDefault="00EA4AB5">
            <w:pPr>
              <w:pStyle w:val="TableParagraph"/>
              <w:spacing w:line="255"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vMerge w:val="restart"/>
          </w:tcPr>
          <w:p w14:paraId="1894DEBC" w14:textId="77777777" w:rsidR="003C5256" w:rsidRDefault="00EA4AB5">
            <w:pPr>
              <w:pStyle w:val="TableParagraph"/>
              <w:spacing w:line="260" w:lineRule="exact"/>
              <w:ind w:left="127" w:right="116"/>
              <w:jc w:val="center"/>
              <w:rPr>
                <w:sz w:val="24"/>
              </w:rPr>
            </w:pPr>
            <w:r>
              <w:rPr>
                <w:spacing w:val="-10"/>
                <w:sz w:val="24"/>
              </w:rPr>
              <w:t>2</w:t>
            </w:r>
          </w:p>
        </w:tc>
        <w:tc>
          <w:tcPr>
            <w:tcW w:w="1297" w:type="dxa"/>
            <w:vMerge w:val="restart"/>
          </w:tcPr>
          <w:p w14:paraId="223185DA" w14:textId="77777777" w:rsidR="003C5256" w:rsidRDefault="00EA4AB5">
            <w:pPr>
              <w:pStyle w:val="TableParagraph"/>
              <w:spacing w:line="260" w:lineRule="exact"/>
              <w:ind w:left="16"/>
              <w:jc w:val="center"/>
              <w:rPr>
                <w:sz w:val="24"/>
              </w:rPr>
            </w:pPr>
            <w:r>
              <w:rPr>
                <w:spacing w:val="-10"/>
                <w:sz w:val="24"/>
              </w:rPr>
              <w:t>2</w:t>
            </w:r>
          </w:p>
        </w:tc>
      </w:tr>
      <w:tr w:rsidR="003C5256" w14:paraId="4C41DBBF" w14:textId="77777777">
        <w:trPr>
          <w:trHeight w:val="1246"/>
        </w:trPr>
        <w:tc>
          <w:tcPr>
            <w:tcW w:w="4392" w:type="dxa"/>
            <w:vMerge/>
            <w:tcBorders>
              <w:top w:val="nil"/>
            </w:tcBorders>
          </w:tcPr>
          <w:p w14:paraId="597A2D39" w14:textId="77777777" w:rsidR="003C5256" w:rsidRDefault="003C5256">
            <w:pPr>
              <w:rPr>
                <w:sz w:val="2"/>
                <w:szCs w:val="2"/>
              </w:rPr>
            </w:pPr>
          </w:p>
        </w:tc>
        <w:tc>
          <w:tcPr>
            <w:tcW w:w="8410" w:type="dxa"/>
          </w:tcPr>
          <w:p w14:paraId="3F25D8AC" w14:textId="77777777" w:rsidR="003C5256" w:rsidRDefault="00EA4AB5">
            <w:pPr>
              <w:pStyle w:val="TableParagraph"/>
              <w:numPr>
                <w:ilvl w:val="0"/>
                <w:numId w:val="176"/>
              </w:numPr>
              <w:tabs>
                <w:tab w:val="left" w:pos="289"/>
              </w:tabs>
              <w:spacing w:before="55"/>
              <w:ind w:left="289" w:hanging="181"/>
              <w:rPr>
                <w:sz w:val="24"/>
              </w:rPr>
            </w:pPr>
            <w:r>
              <w:rPr>
                <w:sz w:val="24"/>
              </w:rPr>
              <w:t>Изучение</w:t>
            </w:r>
            <w:r>
              <w:rPr>
                <w:spacing w:val="-4"/>
                <w:sz w:val="24"/>
              </w:rPr>
              <w:t xml:space="preserve"> </w:t>
            </w:r>
            <w:r>
              <w:rPr>
                <w:sz w:val="24"/>
              </w:rPr>
              <w:t>схемы</w:t>
            </w:r>
            <w:r>
              <w:rPr>
                <w:spacing w:val="-2"/>
                <w:sz w:val="24"/>
              </w:rPr>
              <w:t xml:space="preserve"> нападения.</w:t>
            </w:r>
          </w:p>
          <w:p w14:paraId="29F606B8" w14:textId="77777777" w:rsidR="003C5256" w:rsidRDefault="00EA4AB5">
            <w:pPr>
              <w:pStyle w:val="TableParagraph"/>
              <w:numPr>
                <w:ilvl w:val="0"/>
                <w:numId w:val="176"/>
              </w:numPr>
              <w:tabs>
                <w:tab w:val="left" w:pos="289"/>
              </w:tabs>
              <w:ind w:left="289" w:hanging="181"/>
              <w:rPr>
                <w:sz w:val="24"/>
              </w:rPr>
            </w:pPr>
            <w:r>
              <w:rPr>
                <w:sz w:val="24"/>
              </w:rPr>
              <w:t>Обучние</w:t>
            </w:r>
            <w:r>
              <w:rPr>
                <w:spacing w:val="-9"/>
                <w:sz w:val="24"/>
              </w:rPr>
              <w:t xml:space="preserve"> </w:t>
            </w:r>
            <w:r>
              <w:rPr>
                <w:sz w:val="24"/>
              </w:rPr>
              <w:t>нападению</w:t>
            </w:r>
            <w:r>
              <w:rPr>
                <w:spacing w:val="-6"/>
                <w:sz w:val="24"/>
              </w:rPr>
              <w:t xml:space="preserve"> </w:t>
            </w:r>
            <w:r>
              <w:rPr>
                <w:sz w:val="24"/>
              </w:rPr>
              <w:t>против</w:t>
            </w:r>
            <w:r>
              <w:rPr>
                <w:spacing w:val="-10"/>
                <w:sz w:val="24"/>
              </w:rPr>
              <w:t xml:space="preserve"> </w:t>
            </w:r>
            <w:r>
              <w:rPr>
                <w:sz w:val="24"/>
              </w:rPr>
              <w:t>зонной</w:t>
            </w:r>
            <w:r>
              <w:rPr>
                <w:spacing w:val="-5"/>
                <w:sz w:val="24"/>
              </w:rPr>
              <w:t xml:space="preserve"> </w:t>
            </w:r>
            <w:r>
              <w:rPr>
                <w:spacing w:val="-2"/>
                <w:sz w:val="24"/>
              </w:rPr>
              <w:t>защиты.</w:t>
            </w:r>
          </w:p>
          <w:p w14:paraId="5E6C7837" w14:textId="77777777" w:rsidR="003C5256" w:rsidRDefault="00EA4AB5">
            <w:pPr>
              <w:pStyle w:val="TableParagraph"/>
              <w:numPr>
                <w:ilvl w:val="0"/>
                <w:numId w:val="176"/>
              </w:numPr>
              <w:tabs>
                <w:tab w:val="left" w:pos="291"/>
              </w:tabs>
              <w:ind w:left="110" w:right="268" w:firstLine="0"/>
              <w:rPr>
                <w:sz w:val="24"/>
              </w:rPr>
            </w:pPr>
            <w:r>
              <w:rPr>
                <w:sz w:val="24"/>
              </w:rPr>
              <w:t>Выполнение</w:t>
            </w:r>
            <w:r>
              <w:rPr>
                <w:spacing w:val="-6"/>
                <w:sz w:val="24"/>
              </w:rPr>
              <w:t xml:space="preserve"> </w:t>
            </w:r>
            <w:r>
              <w:rPr>
                <w:sz w:val="24"/>
              </w:rPr>
              <w:t>зачетных</w:t>
            </w:r>
            <w:r>
              <w:rPr>
                <w:spacing w:val="-6"/>
                <w:sz w:val="24"/>
              </w:rPr>
              <w:t xml:space="preserve"> </w:t>
            </w:r>
            <w:r>
              <w:rPr>
                <w:sz w:val="24"/>
              </w:rPr>
              <w:t>требований:</w:t>
            </w:r>
            <w:r>
              <w:rPr>
                <w:spacing w:val="-6"/>
                <w:sz w:val="24"/>
              </w:rPr>
              <w:t xml:space="preserve"> </w:t>
            </w:r>
            <w:r>
              <w:rPr>
                <w:sz w:val="24"/>
              </w:rPr>
              <w:t>ведение</w:t>
            </w:r>
            <w:r>
              <w:rPr>
                <w:spacing w:val="-6"/>
                <w:sz w:val="24"/>
              </w:rPr>
              <w:t xml:space="preserve"> </w:t>
            </w:r>
            <w:r>
              <w:rPr>
                <w:sz w:val="24"/>
              </w:rPr>
              <w:t>короткими</w:t>
            </w:r>
            <w:r>
              <w:rPr>
                <w:spacing w:val="-7"/>
                <w:sz w:val="24"/>
              </w:rPr>
              <w:t xml:space="preserve"> </w:t>
            </w:r>
            <w:r>
              <w:rPr>
                <w:sz w:val="24"/>
              </w:rPr>
              <w:t>диагоналями</w:t>
            </w:r>
            <w:r>
              <w:rPr>
                <w:spacing w:val="-7"/>
                <w:sz w:val="24"/>
              </w:rPr>
              <w:t xml:space="preserve"> </w:t>
            </w:r>
            <w:r>
              <w:rPr>
                <w:sz w:val="24"/>
              </w:rPr>
              <w:t xml:space="preserve">вправо, </w:t>
            </w:r>
            <w:r>
              <w:rPr>
                <w:spacing w:val="-2"/>
                <w:sz w:val="24"/>
              </w:rPr>
              <w:t>влево.</w:t>
            </w:r>
          </w:p>
        </w:tc>
        <w:tc>
          <w:tcPr>
            <w:tcW w:w="1707" w:type="dxa"/>
            <w:vMerge/>
            <w:tcBorders>
              <w:top w:val="nil"/>
            </w:tcBorders>
          </w:tcPr>
          <w:p w14:paraId="024CB8BD" w14:textId="77777777" w:rsidR="003C5256" w:rsidRDefault="003C5256">
            <w:pPr>
              <w:rPr>
                <w:sz w:val="2"/>
                <w:szCs w:val="2"/>
              </w:rPr>
            </w:pPr>
          </w:p>
        </w:tc>
        <w:tc>
          <w:tcPr>
            <w:tcW w:w="1297" w:type="dxa"/>
            <w:vMerge/>
            <w:tcBorders>
              <w:top w:val="nil"/>
            </w:tcBorders>
          </w:tcPr>
          <w:p w14:paraId="5457ED92" w14:textId="77777777" w:rsidR="003C5256" w:rsidRDefault="003C5256">
            <w:pPr>
              <w:rPr>
                <w:sz w:val="2"/>
                <w:szCs w:val="2"/>
              </w:rPr>
            </w:pPr>
          </w:p>
        </w:tc>
      </w:tr>
      <w:tr w:rsidR="003C5256" w14:paraId="16A80FC4" w14:textId="77777777">
        <w:trPr>
          <w:trHeight w:val="297"/>
        </w:trPr>
        <w:tc>
          <w:tcPr>
            <w:tcW w:w="4392" w:type="dxa"/>
            <w:vMerge/>
            <w:tcBorders>
              <w:top w:val="nil"/>
            </w:tcBorders>
          </w:tcPr>
          <w:p w14:paraId="159819D6" w14:textId="77777777" w:rsidR="003C5256" w:rsidRDefault="003C5256">
            <w:pPr>
              <w:rPr>
                <w:sz w:val="2"/>
                <w:szCs w:val="2"/>
              </w:rPr>
            </w:pPr>
          </w:p>
        </w:tc>
        <w:tc>
          <w:tcPr>
            <w:tcW w:w="8410" w:type="dxa"/>
          </w:tcPr>
          <w:p w14:paraId="0723EC5B" w14:textId="77777777" w:rsidR="003C5256" w:rsidRDefault="00EA4AB5">
            <w:pPr>
              <w:pStyle w:val="TableParagraph"/>
              <w:spacing w:line="264"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707" w:type="dxa"/>
            <w:vMerge w:val="restart"/>
          </w:tcPr>
          <w:p w14:paraId="082F08B9" w14:textId="77777777" w:rsidR="003C5256" w:rsidRDefault="00EA4AB5">
            <w:pPr>
              <w:pStyle w:val="TableParagraph"/>
              <w:spacing w:line="260" w:lineRule="exact"/>
              <w:ind w:left="127" w:right="116"/>
              <w:jc w:val="center"/>
              <w:rPr>
                <w:sz w:val="24"/>
              </w:rPr>
            </w:pPr>
            <w:r>
              <w:rPr>
                <w:spacing w:val="-10"/>
                <w:sz w:val="24"/>
              </w:rPr>
              <w:t>6</w:t>
            </w:r>
          </w:p>
        </w:tc>
        <w:tc>
          <w:tcPr>
            <w:tcW w:w="1297" w:type="dxa"/>
            <w:vMerge w:val="restart"/>
          </w:tcPr>
          <w:p w14:paraId="0F6E5463" w14:textId="77777777" w:rsidR="003C5256" w:rsidRDefault="00EA4AB5">
            <w:pPr>
              <w:pStyle w:val="TableParagraph"/>
              <w:spacing w:line="260" w:lineRule="exact"/>
              <w:ind w:left="16"/>
              <w:jc w:val="center"/>
              <w:rPr>
                <w:sz w:val="24"/>
              </w:rPr>
            </w:pPr>
            <w:r>
              <w:rPr>
                <w:spacing w:val="-10"/>
                <w:sz w:val="24"/>
              </w:rPr>
              <w:t>2</w:t>
            </w:r>
          </w:p>
        </w:tc>
      </w:tr>
      <w:tr w:rsidR="003C5256" w14:paraId="5C606D11" w14:textId="77777777">
        <w:trPr>
          <w:trHeight w:val="1102"/>
        </w:trPr>
        <w:tc>
          <w:tcPr>
            <w:tcW w:w="4392" w:type="dxa"/>
            <w:vMerge/>
            <w:tcBorders>
              <w:top w:val="nil"/>
            </w:tcBorders>
          </w:tcPr>
          <w:p w14:paraId="487195B7" w14:textId="77777777" w:rsidR="003C5256" w:rsidRDefault="003C5256">
            <w:pPr>
              <w:rPr>
                <w:sz w:val="2"/>
                <w:szCs w:val="2"/>
              </w:rPr>
            </w:pPr>
          </w:p>
        </w:tc>
        <w:tc>
          <w:tcPr>
            <w:tcW w:w="8410" w:type="dxa"/>
          </w:tcPr>
          <w:p w14:paraId="48895A35" w14:textId="77777777" w:rsidR="003C5256" w:rsidRDefault="00EA4AB5">
            <w:pPr>
              <w:pStyle w:val="TableParagraph"/>
              <w:numPr>
                <w:ilvl w:val="0"/>
                <w:numId w:val="175"/>
              </w:numPr>
              <w:tabs>
                <w:tab w:val="left" w:pos="288"/>
              </w:tabs>
              <w:spacing w:before="255"/>
              <w:ind w:left="288" w:hanging="178"/>
              <w:rPr>
                <w:sz w:val="24"/>
              </w:rPr>
            </w:pPr>
            <w:r>
              <w:rPr>
                <w:sz w:val="24"/>
              </w:rPr>
              <w:t>Индивидуальная</w:t>
            </w:r>
            <w:r>
              <w:rPr>
                <w:spacing w:val="-6"/>
                <w:sz w:val="24"/>
              </w:rPr>
              <w:t xml:space="preserve"> </w:t>
            </w:r>
            <w:r>
              <w:rPr>
                <w:spacing w:val="-2"/>
                <w:sz w:val="24"/>
              </w:rPr>
              <w:t>техника</w:t>
            </w:r>
          </w:p>
          <w:p w14:paraId="58567D17" w14:textId="77777777" w:rsidR="003C5256" w:rsidRDefault="00EA4AB5">
            <w:pPr>
              <w:pStyle w:val="TableParagraph"/>
              <w:numPr>
                <w:ilvl w:val="0"/>
                <w:numId w:val="175"/>
              </w:numPr>
              <w:tabs>
                <w:tab w:val="left" w:pos="290"/>
              </w:tabs>
              <w:ind w:left="110" w:right="4937" w:firstLine="0"/>
              <w:rPr>
                <w:sz w:val="24"/>
              </w:rPr>
            </w:pPr>
            <w:r>
              <w:rPr>
                <w:sz w:val="24"/>
              </w:rPr>
              <w:t>Зонная и личная защиты 3.Взаимодействия</w:t>
            </w:r>
            <w:r>
              <w:rPr>
                <w:spacing w:val="-15"/>
                <w:sz w:val="24"/>
              </w:rPr>
              <w:t xml:space="preserve"> </w:t>
            </w:r>
            <w:r>
              <w:rPr>
                <w:sz w:val="24"/>
              </w:rPr>
              <w:t>4х-5х</w:t>
            </w:r>
            <w:r>
              <w:rPr>
                <w:spacing w:val="-15"/>
                <w:sz w:val="24"/>
              </w:rPr>
              <w:t xml:space="preserve"> </w:t>
            </w:r>
            <w:r>
              <w:rPr>
                <w:sz w:val="24"/>
              </w:rPr>
              <w:t>игроков</w:t>
            </w:r>
          </w:p>
        </w:tc>
        <w:tc>
          <w:tcPr>
            <w:tcW w:w="1707" w:type="dxa"/>
            <w:vMerge/>
            <w:tcBorders>
              <w:top w:val="nil"/>
            </w:tcBorders>
          </w:tcPr>
          <w:p w14:paraId="0909D365" w14:textId="77777777" w:rsidR="003C5256" w:rsidRDefault="003C5256">
            <w:pPr>
              <w:rPr>
                <w:sz w:val="2"/>
                <w:szCs w:val="2"/>
              </w:rPr>
            </w:pPr>
          </w:p>
        </w:tc>
        <w:tc>
          <w:tcPr>
            <w:tcW w:w="1297" w:type="dxa"/>
            <w:vMerge/>
            <w:tcBorders>
              <w:top w:val="nil"/>
            </w:tcBorders>
          </w:tcPr>
          <w:p w14:paraId="58FF7CB7" w14:textId="77777777" w:rsidR="003C5256" w:rsidRDefault="003C5256">
            <w:pPr>
              <w:rPr>
                <w:sz w:val="2"/>
                <w:szCs w:val="2"/>
              </w:rPr>
            </w:pPr>
          </w:p>
        </w:tc>
      </w:tr>
      <w:tr w:rsidR="003C5256" w14:paraId="2DA8981E" w14:textId="77777777">
        <w:trPr>
          <w:trHeight w:val="277"/>
        </w:trPr>
        <w:tc>
          <w:tcPr>
            <w:tcW w:w="12802" w:type="dxa"/>
            <w:gridSpan w:val="2"/>
          </w:tcPr>
          <w:p w14:paraId="7A45174A" w14:textId="77777777" w:rsidR="003C5256" w:rsidRDefault="00EA4AB5">
            <w:pPr>
              <w:pStyle w:val="TableParagraph"/>
              <w:spacing w:line="257" w:lineRule="exact"/>
              <w:ind w:left="112"/>
              <w:rPr>
                <w:b/>
                <w:sz w:val="24"/>
              </w:rPr>
            </w:pPr>
            <w:r>
              <w:rPr>
                <w:b/>
                <w:sz w:val="24"/>
              </w:rPr>
              <w:t>ОФП</w:t>
            </w:r>
            <w:r>
              <w:rPr>
                <w:b/>
                <w:spacing w:val="-7"/>
                <w:sz w:val="24"/>
              </w:rPr>
              <w:t xml:space="preserve"> </w:t>
            </w:r>
            <w:r>
              <w:rPr>
                <w:b/>
                <w:sz w:val="24"/>
              </w:rPr>
              <w:t>(общая</w:t>
            </w:r>
            <w:r>
              <w:rPr>
                <w:b/>
                <w:spacing w:val="-2"/>
                <w:sz w:val="24"/>
              </w:rPr>
              <w:t xml:space="preserve"> </w:t>
            </w:r>
            <w:r>
              <w:rPr>
                <w:b/>
                <w:sz w:val="24"/>
              </w:rPr>
              <w:t>физическая</w:t>
            </w:r>
            <w:r>
              <w:rPr>
                <w:b/>
                <w:spacing w:val="-5"/>
                <w:sz w:val="24"/>
              </w:rPr>
              <w:t xml:space="preserve"> </w:t>
            </w:r>
            <w:r>
              <w:rPr>
                <w:b/>
                <w:spacing w:val="-2"/>
                <w:sz w:val="24"/>
              </w:rPr>
              <w:t>подготовка)</w:t>
            </w:r>
          </w:p>
        </w:tc>
        <w:tc>
          <w:tcPr>
            <w:tcW w:w="1707" w:type="dxa"/>
          </w:tcPr>
          <w:p w14:paraId="479B6439" w14:textId="77777777" w:rsidR="003C5256" w:rsidRDefault="00EA4AB5">
            <w:pPr>
              <w:pStyle w:val="TableParagraph"/>
              <w:spacing w:line="246" w:lineRule="exact"/>
              <w:ind w:left="127" w:right="110"/>
              <w:jc w:val="center"/>
              <w:rPr>
                <w:sz w:val="24"/>
              </w:rPr>
            </w:pPr>
            <w:r>
              <w:rPr>
                <w:spacing w:val="-10"/>
                <w:sz w:val="24"/>
              </w:rPr>
              <w:t>8</w:t>
            </w:r>
          </w:p>
        </w:tc>
        <w:tc>
          <w:tcPr>
            <w:tcW w:w="1297" w:type="dxa"/>
          </w:tcPr>
          <w:p w14:paraId="2F60BFBE" w14:textId="77777777" w:rsidR="003C5256" w:rsidRDefault="003C5256">
            <w:pPr>
              <w:pStyle w:val="TableParagraph"/>
              <w:rPr>
                <w:sz w:val="20"/>
              </w:rPr>
            </w:pPr>
          </w:p>
        </w:tc>
      </w:tr>
      <w:tr w:rsidR="003C5256" w14:paraId="335C3EC0" w14:textId="77777777">
        <w:trPr>
          <w:trHeight w:val="275"/>
        </w:trPr>
        <w:tc>
          <w:tcPr>
            <w:tcW w:w="4392" w:type="dxa"/>
            <w:vMerge w:val="restart"/>
          </w:tcPr>
          <w:p w14:paraId="37E0844D" w14:textId="77777777" w:rsidR="003C5256" w:rsidRDefault="003C5256">
            <w:pPr>
              <w:pStyle w:val="TableParagraph"/>
              <w:rPr>
                <w:b/>
                <w:sz w:val="24"/>
              </w:rPr>
            </w:pPr>
          </w:p>
          <w:p w14:paraId="3B4049CD" w14:textId="77777777" w:rsidR="003C5256" w:rsidRDefault="003C5256">
            <w:pPr>
              <w:pStyle w:val="TableParagraph"/>
              <w:rPr>
                <w:b/>
                <w:sz w:val="24"/>
              </w:rPr>
            </w:pPr>
          </w:p>
          <w:p w14:paraId="2C5C106B" w14:textId="77777777" w:rsidR="003C5256" w:rsidRDefault="003C5256">
            <w:pPr>
              <w:pStyle w:val="TableParagraph"/>
              <w:spacing w:before="129"/>
              <w:rPr>
                <w:b/>
                <w:sz w:val="24"/>
              </w:rPr>
            </w:pPr>
          </w:p>
          <w:p w14:paraId="62EEB5A1" w14:textId="77777777" w:rsidR="003C5256" w:rsidRDefault="00EA4AB5">
            <w:pPr>
              <w:pStyle w:val="TableParagraph"/>
              <w:ind w:left="112"/>
              <w:rPr>
                <w:b/>
                <w:sz w:val="24"/>
              </w:rPr>
            </w:pPr>
            <w:r>
              <w:rPr>
                <w:b/>
                <w:sz w:val="24"/>
              </w:rPr>
              <w:t>Тема</w:t>
            </w:r>
            <w:r>
              <w:rPr>
                <w:b/>
                <w:spacing w:val="-15"/>
                <w:sz w:val="24"/>
              </w:rPr>
              <w:t xml:space="preserve"> </w:t>
            </w:r>
            <w:r>
              <w:rPr>
                <w:b/>
                <w:sz w:val="24"/>
              </w:rPr>
              <w:t>4.7.</w:t>
            </w:r>
            <w:r>
              <w:rPr>
                <w:b/>
                <w:spacing w:val="-15"/>
                <w:sz w:val="24"/>
              </w:rPr>
              <w:t xml:space="preserve"> </w:t>
            </w:r>
            <w:r>
              <w:rPr>
                <w:b/>
                <w:sz w:val="24"/>
              </w:rPr>
              <w:t>Совершенствование</w:t>
            </w:r>
            <w:r>
              <w:rPr>
                <w:b/>
                <w:spacing w:val="-15"/>
                <w:sz w:val="24"/>
              </w:rPr>
              <w:t xml:space="preserve"> </w:t>
            </w:r>
            <w:r>
              <w:rPr>
                <w:b/>
                <w:sz w:val="24"/>
              </w:rPr>
              <w:t>обще- физической подготовки</w:t>
            </w:r>
          </w:p>
        </w:tc>
        <w:tc>
          <w:tcPr>
            <w:tcW w:w="8410" w:type="dxa"/>
          </w:tcPr>
          <w:p w14:paraId="7ABADCBE" w14:textId="77777777" w:rsidR="003C5256" w:rsidRDefault="00EA4AB5">
            <w:pPr>
              <w:pStyle w:val="TableParagraph"/>
              <w:spacing w:line="255"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07" w:type="dxa"/>
            <w:vMerge w:val="restart"/>
          </w:tcPr>
          <w:p w14:paraId="6DB35D81" w14:textId="77777777" w:rsidR="003C5256" w:rsidRDefault="00EA4AB5">
            <w:pPr>
              <w:pStyle w:val="TableParagraph"/>
              <w:spacing w:line="260" w:lineRule="exact"/>
              <w:ind w:left="127" w:right="116"/>
              <w:jc w:val="center"/>
              <w:rPr>
                <w:sz w:val="24"/>
              </w:rPr>
            </w:pPr>
            <w:r>
              <w:rPr>
                <w:spacing w:val="-10"/>
                <w:sz w:val="24"/>
              </w:rPr>
              <w:t>2</w:t>
            </w:r>
          </w:p>
        </w:tc>
        <w:tc>
          <w:tcPr>
            <w:tcW w:w="1297" w:type="dxa"/>
            <w:vMerge w:val="restart"/>
          </w:tcPr>
          <w:p w14:paraId="15172111" w14:textId="77777777" w:rsidR="003C5256" w:rsidRDefault="00EA4AB5">
            <w:pPr>
              <w:pStyle w:val="TableParagraph"/>
              <w:spacing w:line="260" w:lineRule="exact"/>
              <w:ind w:left="16"/>
              <w:jc w:val="center"/>
              <w:rPr>
                <w:sz w:val="24"/>
              </w:rPr>
            </w:pPr>
            <w:r>
              <w:rPr>
                <w:spacing w:val="-10"/>
                <w:sz w:val="24"/>
              </w:rPr>
              <w:t>2</w:t>
            </w:r>
          </w:p>
        </w:tc>
      </w:tr>
      <w:tr w:rsidR="003C5256" w14:paraId="5BFDAE55" w14:textId="77777777">
        <w:trPr>
          <w:trHeight w:val="2207"/>
        </w:trPr>
        <w:tc>
          <w:tcPr>
            <w:tcW w:w="4392" w:type="dxa"/>
            <w:vMerge/>
            <w:tcBorders>
              <w:top w:val="nil"/>
            </w:tcBorders>
          </w:tcPr>
          <w:p w14:paraId="74E020B7" w14:textId="77777777" w:rsidR="003C5256" w:rsidRDefault="003C5256">
            <w:pPr>
              <w:rPr>
                <w:sz w:val="2"/>
                <w:szCs w:val="2"/>
              </w:rPr>
            </w:pPr>
          </w:p>
        </w:tc>
        <w:tc>
          <w:tcPr>
            <w:tcW w:w="8410" w:type="dxa"/>
          </w:tcPr>
          <w:p w14:paraId="55540BEF" w14:textId="77777777" w:rsidR="003C5256" w:rsidRDefault="00EA4AB5">
            <w:pPr>
              <w:pStyle w:val="TableParagraph"/>
              <w:spacing w:line="260" w:lineRule="exact"/>
              <w:ind w:left="110"/>
              <w:rPr>
                <w:sz w:val="24"/>
              </w:rPr>
            </w:pPr>
            <w:r>
              <w:rPr>
                <w:sz w:val="24"/>
              </w:rPr>
              <w:t>Силовые</w:t>
            </w:r>
            <w:r>
              <w:rPr>
                <w:spacing w:val="-3"/>
                <w:sz w:val="24"/>
              </w:rPr>
              <w:t xml:space="preserve"> </w:t>
            </w:r>
            <w:r>
              <w:rPr>
                <w:sz w:val="24"/>
              </w:rPr>
              <w:t>упражнения</w:t>
            </w:r>
            <w:r>
              <w:rPr>
                <w:spacing w:val="-4"/>
                <w:sz w:val="24"/>
              </w:rPr>
              <w:t xml:space="preserve"> </w:t>
            </w:r>
            <w:r>
              <w:rPr>
                <w:sz w:val="24"/>
              </w:rPr>
              <w:t>с</w:t>
            </w:r>
            <w:r>
              <w:rPr>
                <w:spacing w:val="-6"/>
                <w:sz w:val="24"/>
              </w:rPr>
              <w:t xml:space="preserve"> </w:t>
            </w:r>
            <w:r>
              <w:rPr>
                <w:sz w:val="24"/>
              </w:rPr>
              <w:t>отягощениями</w:t>
            </w:r>
            <w:r>
              <w:rPr>
                <w:spacing w:val="-2"/>
                <w:sz w:val="24"/>
              </w:rPr>
              <w:t xml:space="preserve"> </w:t>
            </w:r>
            <w:r>
              <w:rPr>
                <w:sz w:val="24"/>
              </w:rPr>
              <w:t>с</w:t>
            </w:r>
            <w:r>
              <w:rPr>
                <w:spacing w:val="-5"/>
                <w:sz w:val="24"/>
              </w:rPr>
              <w:t xml:space="preserve"> </w:t>
            </w:r>
            <w:r>
              <w:rPr>
                <w:sz w:val="24"/>
              </w:rPr>
              <w:t>мин.</w:t>
            </w:r>
            <w:r>
              <w:rPr>
                <w:spacing w:val="-6"/>
                <w:sz w:val="24"/>
              </w:rPr>
              <w:t xml:space="preserve"> </w:t>
            </w:r>
            <w:r>
              <w:rPr>
                <w:sz w:val="24"/>
              </w:rPr>
              <w:t>весом,</w:t>
            </w:r>
            <w:r>
              <w:rPr>
                <w:spacing w:val="-3"/>
                <w:sz w:val="24"/>
              </w:rPr>
              <w:t xml:space="preserve"> </w:t>
            </w:r>
            <w:r>
              <w:rPr>
                <w:sz w:val="24"/>
              </w:rPr>
              <w:t>8</w:t>
            </w:r>
            <w:r>
              <w:rPr>
                <w:spacing w:val="-6"/>
                <w:sz w:val="24"/>
              </w:rPr>
              <w:t xml:space="preserve"> </w:t>
            </w:r>
            <w:r>
              <w:rPr>
                <w:sz w:val="24"/>
              </w:rPr>
              <w:t>видов</w:t>
            </w:r>
            <w:r>
              <w:rPr>
                <w:spacing w:val="-5"/>
                <w:sz w:val="24"/>
              </w:rPr>
              <w:t xml:space="preserve"> </w:t>
            </w:r>
            <w:r>
              <w:rPr>
                <w:sz w:val="24"/>
              </w:rPr>
              <w:t>3х10</w:t>
            </w:r>
            <w:r>
              <w:rPr>
                <w:spacing w:val="-3"/>
                <w:sz w:val="24"/>
              </w:rPr>
              <w:t xml:space="preserve"> </w:t>
            </w:r>
            <w:r>
              <w:rPr>
                <w:spacing w:val="-2"/>
                <w:sz w:val="24"/>
              </w:rPr>
              <w:t>повторений:</w:t>
            </w:r>
          </w:p>
          <w:p w14:paraId="145AA89E" w14:textId="77777777" w:rsidR="003C5256" w:rsidRDefault="00EA4AB5">
            <w:pPr>
              <w:pStyle w:val="TableParagraph"/>
              <w:numPr>
                <w:ilvl w:val="0"/>
                <w:numId w:val="174"/>
              </w:numPr>
              <w:tabs>
                <w:tab w:val="left" w:pos="247"/>
              </w:tabs>
              <w:ind w:left="247" w:hanging="139"/>
              <w:rPr>
                <w:sz w:val="24"/>
              </w:rPr>
            </w:pPr>
            <w:r>
              <w:rPr>
                <w:sz w:val="24"/>
              </w:rPr>
              <w:t>приседание;</w:t>
            </w:r>
            <w:r>
              <w:rPr>
                <w:spacing w:val="-3"/>
                <w:sz w:val="24"/>
              </w:rPr>
              <w:t xml:space="preserve"> </w:t>
            </w:r>
            <w:r>
              <w:rPr>
                <w:sz w:val="24"/>
              </w:rPr>
              <w:t>тяга</w:t>
            </w:r>
            <w:r>
              <w:rPr>
                <w:spacing w:val="-3"/>
                <w:sz w:val="24"/>
              </w:rPr>
              <w:t xml:space="preserve"> </w:t>
            </w:r>
            <w:r>
              <w:rPr>
                <w:sz w:val="24"/>
              </w:rPr>
              <w:t>в</w:t>
            </w:r>
            <w:r>
              <w:rPr>
                <w:spacing w:val="-3"/>
                <w:sz w:val="24"/>
              </w:rPr>
              <w:t xml:space="preserve"> </w:t>
            </w:r>
            <w:r>
              <w:rPr>
                <w:spacing w:val="-2"/>
                <w:sz w:val="24"/>
              </w:rPr>
              <w:t>наклоне;</w:t>
            </w:r>
          </w:p>
          <w:p w14:paraId="7503723D" w14:textId="77777777" w:rsidR="003C5256" w:rsidRDefault="00EA4AB5">
            <w:pPr>
              <w:pStyle w:val="TableParagraph"/>
              <w:numPr>
                <w:ilvl w:val="0"/>
                <w:numId w:val="174"/>
              </w:numPr>
              <w:tabs>
                <w:tab w:val="left" w:pos="247"/>
              </w:tabs>
              <w:ind w:left="247" w:hanging="139"/>
              <w:rPr>
                <w:sz w:val="24"/>
              </w:rPr>
            </w:pPr>
            <w:r>
              <w:rPr>
                <w:sz w:val="24"/>
              </w:rPr>
              <w:t>подтягивание;</w:t>
            </w:r>
            <w:r>
              <w:rPr>
                <w:spacing w:val="-9"/>
                <w:sz w:val="24"/>
              </w:rPr>
              <w:t xml:space="preserve"> </w:t>
            </w:r>
            <w:r>
              <w:rPr>
                <w:sz w:val="24"/>
              </w:rPr>
              <w:t>жим</w:t>
            </w:r>
            <w:r>
              <w:rPr>
                <w:spacing w:val="-6"/>
                <w:sz w:val="24"/>
              </w:rPr>
              <w:t xml:space="preserve"> </w:t>
            </w:r>
            <w:r>
              <w:rPr>
                <w:sz w:val="24"/>
              </w:rPr>
              <w:t>лёжа</w:t>
            </w:r>
            <w:r>
              <w:rPr>
                <w:spacing w:val="-6"/>
                <w:sz w:val="24"/>
              </w:rPr>
              <w:t xml:space="preserve"> </w:t>
            </w:r>
            <w:r>
              <w:rPr>
                <w:sz w:val="24"/>
              </w:rPr>
              <w:t>от</w:t>
            </w:r>
            <w:r>
              <w:rPr>
                <w:spacing w:val="-6"/>
                <w:sz w:val="24"/>
              </w:rPr>
              <w:t xml:space="preserve"> </w:t>
            </w:r>
            <w:r>
              <w:rPr>
                <w:sz w:val="24"/>
              </w:rPr>
              <w:t>груди</w:t>
            </w:r>
            <w:r>
              <w:rPr>
                <w:spacing w:val="-4"/>
                <w:sz w:val="24"/>
              </w:rPr>
              <w:t xml:space="preserve"> </w:t>
            </w:r>
            <w:r>
              <w:rPr>
                <w:sz w:val="24"/>
              </w:rPr>
              <w:t>(на</w:t>
            </w:r>
            <w:r>
              <w:rPr>
                <w:spacing w:val="-7"/>
                <w:sz w:val="24"/>
              </w:rPr>
              <w:t xml:space="preserve"> </w:t>
            </w:r>
            <w:r>
              <w:rPr>
                <w:sz w:val="24"/>
              </w:rPr>
              <w:t>горизонтальной</w:t>
            </w:r>
            <w:r>
              <w:rPr>
                <w:spacing w:val="-4"/>
                <w:sz w:val="24"/>
              </w:rPr>
              <w:t xml:space="preserve"> </w:t>
            </w:r>
            <w:r>
              <w:rPr>
                <w:spacing w:val="-2"/>
                <w:sz w:val="24"/>
              </w:rPr>
              <w:t>штанге);</w:t>
            </w:r>
          </w:p>
          <w:p w14:paraId="20427AE2" w14:textId="77777777" w:rsidR="003C5256" w:rsidRDefault="00EA4AB5">
            <w:pPr>
              <w:pStyle w:val="TableParagraph"/>
              <w:numPr>
                <w:ilvl w:val="0"/>
                <w:numId w:val="174"/>
              </w:numPr>
              <w:tabs>
                <w:tab w:val="left" w:pos="311"/>
              </w:tabs>
              <w:ind w:left="311" w:hanging="201"/>
              <w:rPr>
                <w:sz w:val="24"/>
              </w:rPr>
            </w:pPr>
            <w:r>
              <w:rPr>
                <w:sz w:val="24"/>
              </w:rPr>
              <w:t>упражнения</w:t>
            </w:r>
            <w:r>
              <w:rPr>
                <w:spacing w:val="-4"/>
                <w:sz w:val="24"/>
              </w:rPr>
              <w:t xml:space="preserve"> </w:t>
            </w:r>
            <w:r>
              <w:rPr>
                <w:sz w:val="24"/>
              </w:rPr>
              <w:t>на</w:t>
            </w:r>
            <w:r>
              <w:rPr>
                <w:spacing w:val="-3"/>
                <w:sz w:val="24"/>
              </w:rPr>
              <w:t xml:space="preserve"> </w:t>
            </w:r>
            <w:r>
              <w:rPr>
                <w:spacing w:val="-2"/>
                <w:sz w:val="24"/>
              </w:rPr>
              <w:t>пресс;</w:t>
            </w:r>
          </w:p>
          <w:p w14:paraId="3170F928" w14:textId="77777777" w:rsidR="003C5256" w:rsidRDefault="00EA4AB5">
            <w:pPr>
              <w:pStyle w:val="TableParagraph"/>
              <w:numPr>
                <w:ilvl w:val="0"/>
                <w:numId w:val="174"/>
              </w:numPr>
              <w:tabs>
                <w:tab w:val="left" w:pos="251"/>
              </w:tabs>
              <w:ind w:left="251" w:hanging="141"/>
              <w:rPr>
                <w:sz w:val="24"/>
              </w:rPr>
            </w:pPr>
            <w:r>
              <w:rPr>
                <w:sz w:val="24"/>
              </w:rPr>
              <w:t>упражнения</w:t>
            </w:r>
            <w:r>
              <w:rPr>
                <w:spacing w:val="-4"/>
                <w:sz w:val="24"/>
              </w:rPr>
              <w:t xml:space="preserve"> </w:t>
            </w:r>
            <w:r>
              <w:rPr>
                <w:sz w:val="24"/>
              </w:rPr>
              <w:t>на</w:t>
            </w:r>
            <w:r>
              <w:rPr>
                <w:spacing w:val="-3"/>
                <w:sz w:val="24"/>
              </w:rPr>
              <w:t xml:space="preserve"> </w:t>
            </w:r>
            <w:r>
              <w:rPr>
                <w:spacing w:val="-2"/>
                <w:sz w:val="24"/>
              </w:rPr>
              <w:t>спину;</w:t>
            </w:r>
          </w:p>
          <w:p w14:paraId="56135131" w14:textId="77777777" w:rsidR="003C5256" w:rsidRDefault="00EA4AB5">
            <w:pPr>
              <w:pStyle w:val="TableParagraph"/>
              <w:numPr>
                <w:ilvl w:val="0"/>
                <w:numId w:val="174"/>
              </w:numPr>
              <w:tabs>
                <w:tab w:val="left" w:pos="251"/>
              </w:tabs>
              <w:ind w:left="251" w:hanging="141"/>
              <w:rPr>
                <w:sz w:val="24"/>
              </w:rPr>
            </w:pPr>
            <w:r>
              <w:rPr>
                <w:sz w:val="24"/>
              </w:rPr>
              <w:t>упражнения</w:t>
            </w:r>
            <w:r>
              <w:rPr>
                <w:spacing w:val="-4"/>
                <w:sz w:val="24"/>
              </w:rPr>
              <w:t xml:space="preserve"> </w:t>
            </w:r>
            <w:r>
              <w:rPr>
                <w:sz w:val="24"/>
              </w:rPr>
              <w:t>на</w:t>
            </w:r>
            <w:r>
              <w:rPr>
                <w:spacing w:val="-3"/>
                <w:sz w:val="24"/>
              </w:rPr>
              <w:t xml:space="preserve"> </w:t>
            </w:r>
            <w:r>
              <w:rPr>
                <w:sz w:val="24"/>
              </w:rPr>
              <w:t>бицепс</w:t>
            </w:r>
            <w:r>
              <w:rPr>
                <w:spacing w:val="-5"/>
                <w:sz w:val="24"/>
              </w:rPr>
              <w:t xml:space="preserve"> </w:t>
            </w:r>
            <w:r>
              <w:rPr>
                <w:spacing w:val="-2"/>
                <w:sz w:val="24"/>
              </w:rPr>
              <w:t>(гантели);</w:t>
            </w:r>
          </w:p>
          <w:p w14:paraId="3E1EA097" w14:textId="77777777" w:rsidR="003C5256" w:rsidRDefault="00EA4AB5">
            <w:pPr>
              <w:pStyle w:val="TableParagraph"/>
              <w:numPr>
                <w:ilvl w:val="0"/>
                <w:numId w:val="174"/>
              </w:numPr>
              <w:tabs>
                <w:tab w:val="left" w:pos="247"/>
              </w:tabs>
              <w:spacing w:line="273" w:lineRule="exact"/>
              <w:ind w:left="247" w:hanging="139"/>
              <w:rPr>
                <w:sz w:val="24"/>
              </w:rPr>
            </w:pPr>
            <w:r>
              <w:rPr>
                <w:sz w:val="24"/>
              </w:rPr>
              <w:t>отжимание</w:t>
            </w:r>
            <w:r>
              <w:rPr>
                <w:spacing w:val="-6"/>
                <w:sz w:val="24"/>
              </w:rPr>
              <w:t xml:space="preserve"> </w:t>
            </w:r>
            <w:r>
              <w:rPr>
                <w:sz w:val="24"/>
              </w:rPr>
              <w:t>от</w:t>
            </w:r>
            <w:r>
              <w:rPr>
                <w:spacing w:val="-5"/>
                <w:sz w:val="24"/>
              </w:rPr>
              <w:t xml:space="preserve"> </w:t>
            </w:r>
            <w:r>
              <w:rPr>
                <w:sz w:val="24"/>
              </w:rPr>
              <w:t>брусьев</w:t>
            </w:r>
            <w:r>
              <w:rPr>
                <w:spacing w:val="-3"/>
                <w:sz w:val="24"/>
              </w:rPr>
              <w:t xml:space="preserve"> </w:t>
            </w:r>
            <w:r>
              <w:rPr>
                <w:spacing w:val="-2"/>
                <w:sz w:val="24"/>
              </w:rPr>
              <w:t>(трицепс).</w:t>
            </w:r>
          </w:p>
          <w:p w14:paraId="380387E3" w14:textId="77777777" w:rsidR="003C5256" w:rsidRDefault="00EA4AB5">
            <w:pPr>
              <w:pStyle w:val="TableParagraph"/>
              <w:numPr>
                <w:ilvl w:val="0"/>
                <w:numId w:val="174"/>
              </w:numPr>
              <w:tabs>
                <w:tab w:val="left" w:pos="307"/>
              </w:tabs>
              <w:spacing w:line="273" w:lineRule="exact"/>
              <w:ind w:left="307" w:hanging="199"/>
              <w:rPr>
                <w:sz w:val="24"/>
              </w:rPr>
            </w:pPr>
            <w:r>
              <w:rPr>
                <w:sz w:val="24"/>
              </w:rPr>
              <w:t>Упражнение</w:t>
            </w:r>
            <w:r>
              <w:rPr>
                <w:spacing w:val="-8"/>
                <w:sz w:val="24"/>
              </w:rPr>
              <w:t xml:space="preserve"> </w:t>
            </w:r>
            <w:r>
              <w:rPr>
                <w:sz w:val="24"/>
              </w:rPr>
              <w:t>на</w:t>
            </w:r>
            <w:r>
              <w:rPr>
                <w:spacing w:val="-8"/>
                <w:sz w:val="24"/>
              </w:rPr>
              <w:t xml:space="preserve"> </w:t>
            </w:r>
            <w:r>
              <w:rPr>
                <w:sz w:val="24"/>
              </w:rPr>
              <w:t>растягивание</w:t>
            </w:r>
            <w:r>
              <w:rPr>
                <w:spacing w:val="-8"/>
                <w:sz w:val="24"/>
              </w:rPr>
              <w:t xml:space="preserve"> </w:t>
            </w:r>
            <w:r>
              <w:rPr>
                <w:sz w:val="24"/>
              </w:rPr>
              <w:t>основных</w:t>
            </w:r>
            <w:r>
              <w:rPr>
                <w:spacing w:val="-4"/>
                <w:sz w:val="24"/>
              </w:rPr>
              <w:t xml:space="preserve"> </w:t>
            </w:r>
            <w:r>
              <w:rPr>
                <w:sz w:val="24"/>
              </w:rPr>
              <w:t>групп</w:t>
            </w:r>
            <w:r>
              <w:rPr>
                <w:spacing w:val="-4"/>
                <w:sz w:val="24"/>
              </w:rPr>
              <w:t xml:space="preserve"> </w:t>
            </w:r>
            <w:r>
              <w:rPr>
                <w:spacing w:val="-2"/>
                <w:sz w:val="24"/>
              </w:rPr>
              <w:t>мышц.</w:t>
            </w:r>
          </w:p>
        </w:tc>
        <w:tc>
          <w:tcPr>
            <w:tcW w:w="1707" w:type="dxa"/>
            <w:vMerge/>
            <w:tcBorders>
              <w:top w:val="nil"/>
            </w:tcBorders>
          </w:tcPr>
          <w:p w14:paraId="7A80F0CB" w14:textId="77777777" w:rsidR="003C5256" w:rsidRDefault="003C5256">
            <w:pPr>
              <w:rPr>
                <w:sz w:val="2"/>
                <w:szCs w:val="2"/>
              </w:rPr>
            </w:pPr>
          </w:p>
        </w:tc>
        <w:tc>
          <w:tcPr>
            <w:tcW w:w="1297" w:type="dxa"/>
            <w:vMerge/>
            <w:tcBorders>
              <w:top w:val="nil"/>
            </w:tcBorders>
          </w:tcPr>
          <w:p w14:paraId="3FA29A13" w14:textId="77777777" w:rsidR="003C5256" w:rsidRDefault="003C5256">
            <w:pPr>
              <w:rPr>
                <w:sz w:val="2"/>
                <w:szCs w:val="2"/>
              </w:rPr>
            </w:pPr>
          </w:p>
        </w:tc>
      </w:tr>
    </w:tbl>
    <w:p w14:paraId="2E15CE25" w14:textId="77777777" w:rsidR="003C5256" w:rsidRDefault="003C5256">
      <w:pPr>
        <w:rPr>
          <w:sz w:val="2"/>
          <w:szCs w:val="2"/>
        </w:rPr>
        <w:sectPr w:rsidR="003C5256">
          <w:type w:val="continuous"/>
          <w:pgSz w:w="16840" w:h="11900" w:orient="landscape"/>
          <w:pgMar w:top="840" w:right="283" w:bottom="1194"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92"/>
        <w:gridCol w:w="8404"/>
        <w:gridCol w:w="1619"/>
        <w:gridCol w:w="92"/>
        <w:gridCol w:w="1296"/>
      </w:tblGrid>
      <w:tr w:rsidR="003C5256" w14:paraId="006BC927" w14:textId="77777777">
        <w:trPr>
          <w:trHeight w:val="275"/>
        </w:trPr>
        <w:tc>
          <w:tcPr>
            <w:tcW w:w="4392" w:type="dxa"/>
            <w:vMerge w:val="restart"/>
          </w:tcPr>
          <w:p w14:paraId="15921E10" w14:textId="77777777" w:rsidR="003C5256" w:rsidRDefault="003C5256">
            <w:pPr>
              <w:pStyle w:val="TableParagraph"/>
              <w:spacing w:before="21"/>
              <w:rPr>
                <w:b/>
                <w:sz w:val="24"/>
              </w:rPr>
            </w:pPr>
          </w:p>
          <w:p w14:paraId="2197FD44" w14:textId="77777777" w:rsidR="003C5256" w:rsidRDefault="00EA4AB5">
            <w:pPr>
              <w:pStyle w:val="TableParagraph"/>
              <w:ind w:left="112"/>
              <w:rPr>
                <w:b/>
                <w:sz w:val="24"/>
              </w:rPr>
            </w:pPr>
            <w:r>
              <w:rPr>
                <w:b/>
                <w:sz w:val="24"/>
              </w:rPr>
              <w:t>Тема 4.8 Совершенствование обще- физической</w:t>
            </w:r>
            <w:r>
              <w:rPr>
                <w:b/>
                <w:spacing w:val="-15"/>
                <w:sz w:val="24"/>
              </w:rPr>
              <w:t xml:space="preserve"> </w:t>
            </w:r>
            <w:r>
              <w:rPr>
                <w:b/>
                <w:sz w:val="24"/>
              </w:rPr>
              <w:t>подготовки.</w:t>
            </w:r>
            <w:r>
              <w:rPr>
                <w:b/>
                <w:spacing w:val="-15"/>
                <w:sz w:val="24"/>
              </w:rPr>
              <w:t xml:space="preserve"> </w:t>
            </w:r>
            <w:r>
              <w:rPr>
                <w:b/>
                <w:sz w:val="24"/>
              </w:rPr>
              <w:t>Выполнение зачетных требований.</w:t>
            </w:r>
          </w:p>
        </w:tc>
        <w:tc>
          <w:tcPr>
            <w:tcW w:w="8404" w:type="dxa"/>
          </w:tcPr>
          <w:p w14:paraId="5EDBEF0B" w14:textId="77777777" w:rsidR="003C5256" w:rsidRDefault="00EA4AB5">
            <w:pPr>
              <w:pStyle w:val="TableParagraph"/>
              <w:spacing w:line="255"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711" w:type="dxa"/>
            <w:gridSpan w:val="2"/>
            <w:vMerge w:val="restart"/>
          </w:tcPr>
          <w:p w14:paraId="366E74EE" w14:textId="77777777" w:rsidR="003C5256" w:rsidRDefault="00EA4AB5">
            <w:pPr>
              <w:pStyle w:val="TableParagraph"/>
              <w:spacing w:line="260" w:lineRule="exact"/>
              <w:ind w:left="19"/>
              <w:jc w:val="center"/>
              <w:rPr>
                <w:sz w:val="24"/>
              </w:rPr>
            </w:pPr>
            <w:r>
              <w:rPr>
                <w:spacing w:val="-10"/>
                <w:sz w:val="24"/>
              </w:rPr>
              <w:t>2</w:t>
            </w:r>
          </w:p>
        </w:tc>
        <w:tc>
          <w:tcPr>
            <w:tcW w:w="1296" w:type="dxa"/>
            <w:vMerge w:val="restart"/>
          </w:tcPr>
          <w:p w14:paraId="46889292" w14:textId="77777777" w:rsidR="003C5256" w:rsidRDefault="00EA4AB5">
            <w:pPr>
              <w:pStyle w:val="TableParagraph"/>
              <w:spacing w:line="260" w:lineRule="exact"/>
              <w:ind w:left="21"/>
              <w:jc w:val="center"/>
              <w:rPr>
                <w:sz w:val="24"/>
              </w:rPr>
            </w:pPr>
            <w:r>
              <w:rPr>
                <w:spacing w:val="-10"/>
                <w:sz w:val="24"/>
              </w:rPr>
              <w:t>3</w:t>
            </w:r>
          </w:p>
        </w:tc>
      </w:tr>
      <w:tr w:rsidR="003C5256" w14:paraId="3B6FCA0C" w14:textId="77777777">
        <w:trPr>
          <w:trHeight w:val="592"/>
        </w:trPr>
        <w:tc>
          <w:tcPr>
            <w:tcW w:w="4392" w:type="dxa"/>
            <w:vMerge/>
            <w:tcBorders>
              <w:top w:val="nil"/>
            </w:tcBorders>
          </w:tcPr>
          <w:p w14:paraId="4210960A" w14:textId="77777777" w:rsidR="003C5256" w:rsidRDefault="003C5256">
            <w:pPr>
              <w:rPr>
                <w:sz w:val="2"/>
                <w:szCs w:val="2"/>
              </w:rPr>
            </w:pPr>
          </w:p>
        </w:tc>
        <w:tc>
          <w:tcPr>
            <w:tcW w:w="8404" w:type="dxa"/>
          </w:tcPr>
          <w:p w14:paraId="1158D24E" w14:textId="77777777" w:rsidR="003C5256" w:rsidRDefault="00EA4AB5">
            <w:pPr>
              <w:pStyle w:val="TableParagraph"/>
              <w:numPr>
                <w:ilvl w:val="0"/>
                <w:numId w:val="173"/>
              </w:numPr>
              <w:tabs>
                <w:tab w:val="left" w:pos="348"/>
              </w:tabs>
              <w:spacing w:before="5"/>
              <w:ind w:left="348" w:hanging="240"/>
              <w:rPr>
                <w:sz w:val="24"/>
              </w:rPr>
            </w:pPr>
            <w:r>
              <w:rPr>
                <w:sz w:val="24"/>
              </w:rPr>
              <w:t>Комплекс</w:t>
            </w:r>
            <w:r>
              <w:rPr>
                <w:spacing w:val="-8"/>
                <w:sz w:val="24"/>
              </w:rPr>
              <w:t xml:space="preserve"> </w:t>
            </w:r>
            <w:r>
              <w:rPr>
                <w:sz w:val="24"/>
              </w:rPr>
              <w:t>утренней</w:t>
            </w:r>
            <w:r>
              <w:rPr>
                <w:spacing w:val="-7"/>
                <w:sz w:val="24"/>
              </w:rPr>
              <w:t xml:space="preserve"> </w:t>
            </w:r>
            <w:r>
              <w:rPr>
                <w:sz w:val="24"/>
              </w:rPr>
              <w:t>гимнастики</w:t>
            </w:r>
            <w:r>
              <w:rPr>
                <w:spacing w:val="-7"/>
                <w:sz w:val="24"/>
              </w:rPr>
              <w:t xml:space="preserve"> </w:t>
            </w:r>
            <w:r>
              <w:rPr>
                <w:spacing w:val="-2"/>
                <w:sz w:val="24"/>
              </w:rPr>
              <w:t>(силовой).</w:t>
            </w:r>
          </w:p>
          <w:p w14:paraId="1788C305" w14:textId="77777777" w:rsidR="003C5256" w:rsidRDefault="00EA4AB5">
            <w:pPr>
              <w:pStyle w:val="TableParagraph"/>
              <w:numPr>
                <w:ilvl w:val="0"/>
                <w:numId w:val="173"/>
              </w:numPr>
              <w:tabs>
                <w:tab w:val="left" w:pos="348"/>
              </w:tabs>
              <w:spacing w:before="12"/>
              <w:ind w:left="348" w:hanging="240"/>
              <w:rPr>
                <w:sz w:val="24"/>
              </w:rPr>
            </w:pPr>
            <w:r>
              <w:rPr>
                <w:sz w:val="24"/>
              </w:rPr>
              <w:t>Прыжки</w:t>
            </w:r>
            <w:r>
              <w:rPr>
                <w:spacing w:val="-4"/>
                <w:sz w:val="24"/>
              </w:rPr>
              <w:t xml:space="preserve"> </w:t>
            </w:r>
            <w:r>
              <w:rPr>
                <w:sz w:val="24"/>
              </w:rPr>
              <w:t>со</w:t>
            </w:r>
            <w:r>
              <w:rPr>
                <w:spacing w:val="-6"/>
                <w:sz w:val="24"/>
              </w:rPr>
              <w:t xml:space="preserve"> </w:t>
            </w:r>
            <w:r>
              <w:rPr>
                <w:spacing w:val="-2"/>
                <w:sz w:val="24"/>
              </w:rPr>
              <w:t>скакалкой.</w:t>
            </w:r>
          </w:p>
        </w:tc>
        <w:tc>
          <w:tcPr>
            <w:tcW w:w="1711" w:type="dxa"/>
            <w:gridSpan w:val="2"/>
            <w:vMerge/>
            <w:tcBorders>
              <w:top w:val="nil"/>
            </w:tcBorders>
          </w:tcPr>
          <w:p w14:paraId="74AE51A2" w14:textId="77777777" w:rsidR="003C5256" w:rsidRDefault="003C5256">
            <w:pPr>
              <w:rPr>
                <w:sz w:val="2"/>
                <w:szCs w:val="2"/>
              </w:rPr>
            </w:pPr>
          </w:p>
        </w:tc>
        <w:tc>
          <w:tcPr>
            <w:tcW w:w="1296" w:type="dxa"/>
            <w:vMerge/>
            <w:tcBorders>
              <w:top w:val="nil"/>
            </w:tcBorders>
          </w:tcPr>
          <w:p w14:paraId="5E7EA43E" w14:textId="77777777" w:rsidR="003C5256" w:rsidRDefault="003C5256">
            <w:pPr>
              <w:rPr>
                <w:sz w:val="2"/>
                <w:szCs w:val="2"/>
              </w:rPr>
            </w:pPr>
          </w:p>
        </w:tc>
      </w:tr>
      <w:tr w:rsidR="003C5256" w14:paraId="19A9B407" w14:textId="77777777">
        <w:trPr>
          <w:trHeight w:val="275"/>
        </w:trPr>
        <w:tc>
          <w:tcPr>
            <w:tcW w:w="4392" w:type="dxa"/>
            <w:vMerge/>
            <w:tcBorders>
              <w:top w:val="nil"/>
            </w:tcBorders>
          </w:tcPr>
          <w:p w14:paraId="4AA6FAF0" w14:textId="77777777" w:rsidR="003C5256" w:rsidRDefault="003C5256">
            <w:pPr>
              <w:rPr>
                <w:sz w:val="2"/>
                <w:szCs w:val="2"/>
              </w:rPr>
            </w:pPr>
          </w:p>
        </w:tc>
        <w:tc>
          <w:tcPr>
            <w:tcW w:w="8404" w:type="dxa"/>
          </w:tcPr>
          <w:p w14:paraId="02F59518" w14:textId="77777777" w:rsidR="003C5256" w:rsidRDefault="00EA4AB5">
            <w:pPr>
              <w:pStyle w:val="TableParagraph"/>
              <w:spacing w:line="255"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711" w:type="dxa"/>
            <w:gridSpan w:val="2"/>
            <w:vMerge w:val="restart"/>
          </w:tcPr>
          <w:p w14:paraId="22656D46" w14:textId="77777777" w:rsidR="003C5256" w:rsidRDefault="00EA4AB5">
            <w:pPr>
              <w:pStyle w:val="TableParagraph"/>
              <w:spacing w:line="260" w:lineRule="exact"/>
              <w:ind w:left="19"/>
              <w:jc w:val="center"/>
              <w:rPr>
                <w:sz w:val="24"/>
              </w:rPr>
            </w:pPr>
            <w:r>
              <w:rPr>
                <w:spacing w:val="-10"/>
                <w:sz w:val="24"/>
              </w:rPr>
              <w:t>2</w:t>
            </w:r>
          </w:p>
        </w:tc>
        <w:tc>
          <w:tcPr>
            <w:tcW w:w="1296" w:type="dxa"/>
            <w:vMerge w:val="restart"/>
          </w:tcPr>
          <w:p w14:paraId="281DC8B6" w14:textId="77777777" w:rsidR="003C5256" w:rsidRDefault="00EA4AB5">
            <w:pPr>
              <w:pStyle w:val="TableParagraph"/>
              <w:spacing w:line="260" w:lineRule="exact"/>
              <w:ind w:left="21"/>
              <w:jc w:val="center"/>
              <w:rPr>
                <w:sz w:val="24"/>
              </w:rPr>
            </w:pPr>
            <w:r>
              <w:rPr>
                <w:spacing w:val="-10"/>
                <w:sz w:val="24"/>
              </w:rPr>
              <w:t>3</w:t>
            </w:r>
          </w:p>
        </w:tc>
      </w:tr>
      <w:tr w:rsidR="003C5256" w14:paraId="31A679B6" w14:textId="77777777">
        <w:trPr>
          <w:trHeight w:val="275"/>
        </w:trPr>
        <w:tc>
          <w:tcPr>
            <w:tcW w:w="4392" w:type="dxa"/>
            <w:vMerge/>
            <w:tcBorders>
              <w:top w:val="nil"/>
            </w:tcBorders>
          </w:tcPr>
          <w:p w14:paraId="1E6C3614" w14:textId="77777777" w:rsidR="003C5256" w:rsidRDefault="003C5256">
            <w:pPr>
              <w:rPr>
                <w:sz w:val="2"/>
                <w:szCs w:val="2"/>
              </w:rPr>
            </w:pPr>
          </w:p>
        </w:tc>
        <w:tc>
          <w:tcPr>
            <w:tcW w:w="8404" w:type="dxa"/>
          </w:tcPr>
          <w:p w14:paraId="38636652" w14:textId="77777777" w:rsidR="003C5256" w:rsidRDefault="00EA4AB5">
            <w:pPr>
              <w:pStyle w:val="TableParagraph"/>
              <w:spacing w:line="255" w:lineRule="exact"/>
              <w:ind w:left="110"/>
              <w:rPr>
                <w:sz w:val="24"/>
              </w:rPr>
            </w:pPr>
            <w:r>
              <w:rPr>
                <w:sz w:val="24"/>
              </w:rPr>
              <w:t>Составить</w:t>
            </w:r>
            <w:r>
              <w:rPr>
                <w:spacing w:val="-5"/>
                <w:sz w:val="24"/>
              </w:rPr>
              <w:t xml:space="preserve"> </w:t>
            </w:r>
            <w:r>
              <w:rPr>
                <w:sz w:val="24"/>
              </w:rPr>
              <w:t>комплекс</w:t>
            </w:r>
            <w:r>
              <w:rPr>
                <w:spacing w:val="-3"/>
                <w:sz w:val="24"/>
              </w:rPr>
              <w:t xml:space="preserve"> </w:t>
            </w:r>
            <w:r>
              <w:rPr>
                <w:sz w:val="24"/>
              </w:rPr>
              <w:t>упражнений:</w:t>
            </w:r>
            <w:r>
              <w:rPr>
                <w:spacing w:val="-6"/>
                <w:sz w:val="24"/>
              </w:rPr>
              <w:t xml:space="preserve"> </w:t>
            </w:r>
            <w:r>
              <w:rPr>
                <w:sz w:val="24"/>
              </w:rPr>
              <w:t>на</w:t>
            </w:r>
            <w:r>
              <w:rPr>
                <w:spacing w:val="-6"/>
                <w:sz w:val="24"/>
              </w:rPr>
              <w:t xml:space="preserve"> </w:t>
            </w:r>
            <w:r>
              <w:rPr>
                <w:sz w:val="24"/>
              </w:rPr>
              <w:t>силу,</w:t>
            </w:r>
            <w:r>
              <w:rPr>
                <w:spacing w:val="-4"/>
                <w:sz w:val="24"/>
              </w:rPr>
              <w:t xml:space="preserve"> </w:t>
            </w:r>
            <w:r>
              <w:rPr>
                <w:sz w:val="24"/>
              </w:rPr>
              <w:t>на</w:t>
            </w:r>
            <w:r>
              <w:rPr>
                <w:spacing w:val="-4"/>
                <w:sz w:val="24"/>
              </w:rPr>
              <w:t xml:space="preserve"> </w:t>
            </w:r>
            <w:r>
              <w:rPr>
                <w:sz w:val="24"/>
              </w:rPr>
              <w:t>выносливость</w:t>
            </w:r>
            <w:r>
              <w:rPr>
                <w:spacing w:val="51"/>
                <w:sz w:val="24"/>
              </w:rPr>
              <w:t xml:space="preserve"> </w:t>
            </w:r>
            <w:r>
              <w:rPr>
                <w:sz w:val="24"/>
              </w:rPr>
              <w:t>и</w:t>
            </w:r>
            <w:r>
              <w:rPr>
                <w:spacing w:val="-4"/>
                <w:sz w:val="24"/>
              </w:rPr>
              <w:t xml:space="preserve"> </w:t>
            </w:r>
            <w:r>
              <w:rPr>
                <w:sz w:val="24"/>
              </w:rPr>
              <w:t>на</w:t>
            </w:r>
            <w:r>
              <w:rPr>
                <w:spacing w:val="-4"/>
                <w:sz w:val="24"/>
              </w:rPr>
              <w:t xml:space="preserve"> </w:t>
            </w:r>
            <w:r>
              <w:rPr>
                <w:spacing w:val="-2"/>
                <w:sz w:val="24"/>
              </w:rPr>
              <w:t>гибкость.</w:t>
            </w:r>
          </w:p>
        </w:tc>
        <w:tc>
          <w:tcPr>
            <w:tcW w:w="1711" w:type="dxa"/>
            <w:gridSpan w:val="2"/>
            <w:vMerge/>
            <w:tcBorders>
              <w:top w:val="nil"/>
            </w:tcBorders>
          </w:tcPr>
          <w:p w14:paraId="58593573" w14:textId="77777777" w:rsidR="003C5256" w:rsidRDefault="003C5256">
            <w:pPr>
              <w:rPr>
                <w:sz w:val="2"/>
                <w:szCs w:val="2"/>
              </w:rPr>
            </w:pPr>
          </w:p>
        </w:tc>
        <w:tc>
          <w:tcPr>
            <w:tcW w:w="1296" w:type="dxa"/>
            <w:vMerge/>
            <w:tcBorders>
              <w:top w:val="nil"/>
            </w:tcBorders>
          </w:tcPr>
          <w:p w14:paraId="71645890" w14:textId="77777777" w:rsidR="003C5256" w:rsidRDefault="003C5256">
            <w:pPr>
              <w:rPr>
                <w:sz w:val="2"/>
                <w:szCs w:val="2"/>
              </w:rPr>
            </w:pPr>
          </w:p>
        </w:tc>
      </w:tr>
      <w:tr w:rsidR="003C5256" w14:paraId="2D3161B1" w14:textId="77777777">
        <w:trPr>
          <w:trHeight w:val="275"/>
        </w:trPr>
        <w:tc>
          <w:tcPr>
            <w:tcW w:w="4392" w:type="dxa"/>
          </w:tcPr>
          <w:p w14:paraId="5A97F616" w14:textId="77777777" w:rsidR="003C5256" w:rsidRDefault="003C5256">
            <w:pPr>
              <w:pStyle w:val="TableParagraph"/>
              <w:rPr>
                <w:sz w:val="20"/>
              </w:rPr>
            </w:pPr>
          </w:p>
        </w:tc>
        <w:tc>
          <w:tcPr>
            <w:tcW w:w="8404" w:type="dxa"/>
          </w:tcPr>
          <w:p w14:paraId="12C881F6" w14:textId="77777777" w:rsidR="003C5256" w:rsidRDefault="00EA4AB5">
            <w:pPr>
              <w:pStyle w:val="TableParagraph"/>
              <w:spacing w:line="255" w:lineRule="exact"/>
              <w:ind w:left="5207"/>
              <w:rPr>
                <w:b/>
                <w:sz w:val="24"/>
              </w:rPr>
            </w:pPr>
            <w:r>
              <w:rPr>
                <w:b/>
                <w:spacing w:val="-2"/>
                <w:sz w:val="24"/>
              </w:rPr>
              <w:t>дифференцированный</w:t>
            </w:r>
            <w:r>
              <w:rPr>
                <w:b/>
                <w:spacing w:val="14"/>
                <w:sz w:val="24"/>
              </w:rPr>
              <w:t xml:space="preserve"> </w:t>
            </w:r>
            <w:r>
              <w:rPr>
                <w:b/>
                <w:spacing w:val="-2"/>
                <w:sz w:val="24"/>
              </w:rPr>
              <w:t>зачет</w:t>
            </w:r>
          </w:p>
        </w:tc>
        <w:tc>
          <w:tcPr>
            <w:tcW w:w="1711" w:type="dxa"/>
            <w:gridSpan w:val="2"/>
          </w:tcPr>
          <w:p w14:paraId="312E7749" w14:textId="77777777" w:rsidR="003C5256" w:rsidRDefault="00EA4AB5">
            <w:pPr>
              <w:pStyle w:val="TableParagraph"/>
              <w:spacing w:line="246" w:lineRule="exact"/>
              <w:ind w:left="19"/>
              <w:jc w:val="center"/>
              <w:rPr>
                <w:sz w:val="24"/>
              </w:rPr>
            </w:pPr>
            <w:r>
              <w:rPr>
                <w:spacing w:val="-10"/>
                <w:sz w:val="24"/>
              </w:rPr>
              <w:t>2</w:t>
            </w:r>
          </w:p>
        </w:tc>
        <w:tc>
          <w:tcPr>
            <w:tcW w:w="1296" w:type="dxa"/>
          </w:tcPr>
          <w:p w14:paraId="5EA2F8D8" w14:textId="77777777" w:rsidR="003C5256" w:rsidRDefault="00EA4AB5">
            <w:pPr>
              <w:pStyle w:val="TableParagraph"/>
              <w:spacing w:line="255" w:lineRule="exact"/>
              <w:ind w:left="21"/>
              <w:jc w:val="center"/>
              <w:rPr>
                <w:sz w:val="24"/>
              </w:rPr>
            </w:pPr>
            <w:r>
              <w:rPr>
                <w:spacing w:val="-10"/>
                <w:sz w:val="24"/>
              </w:rPr>
              <w:t>3</w:t>
            </w:r>
          </w:p>
        </w:tc>
      </w:tr>
      <w:tr w:rsidR="003C5256" w14:paraId="2C5BF470" w14:textId="77777777">
        <w:trPr>
          <w:trHeight w:val="670"/>
        </w:trPr>
        <w:tc>
          <w:tcPr>
            <w:tcW w:w="4392" w:type="dxa"/>
          </w:tcPr>
          <w:p w14:paraId="5A7D9A5E" w14:textId="77777777" w:rsidR="003C5256" w:rsidRDefault="00EA4AB5">
            <w:pPr>
              <w:pStyle w:val="TableParagraph"/>
              <w:spacing w:line="264" w:lineRule="exact"/>
              <w:ind w:left="112"/>
              <w:rPr>
                <w:b/>
                <w:sz w:val="24"/>
              </w:rPr>
            </w:pPr>
            <w:r>
              <w:rPr>
                <w:b/>
                <w:spacing w:val="-2"/>
                <w:sz w:val="24"/>
              </w:rPr>
              <w:t>Итого:</w:t>
            </w:r>
          </w:p>
        </w:tc>
        <w:tc>
          <w:tcPr>
            <w:tcW w:w="8404" w:type="dxa"/>
          </w:tcPr>
          <w:p w14:paraId="1F97E48A" w14:textId="77777777" w:rsidR="003C5256" w:rsidRDefault="00EA4AB5">
            <w:pPr>
              <w:pStyle w:val="TableParagraph"/>
              <w:spacing w:line="264" w:lineRule="exact"/>
              <w:ind w:left="110"/>
              <w:rPr>
                <w:b/>
                <w:sz w:val="24"/>
              </w:rPr>
            </w:pPr>
            <w:r>
              <w:rPr>
                <w:b/>
                <w:sz w:val="24"/>
              </w:rPr>
              <w:t>2</w:t>
            </w:r>
            <w:r>
              <w:rPr>
                <w:b/>
                <w:spacing w:val="-4"/>
                <w:sz w:val="24"/>
              </w:rPr>
              <w:t xml:space="preserve"> </w:t>
            </w:r>
            <w:r>
              <w:rPr>
                <w:b/>
                <w:sz w:val="24"/>
              </w:rPr>
              <w:t>курс</w:t>
            </w:r>
            <w:r>
              <w:rPr>
                <w:b/>
                <w:spacing w:val="-4"/>
                <w:sz w:val="24"/>
              </w:rPr>
              <w:t xml:space="preserve"> </w:t>
            </w:r>
            <w:r>
              <w:rPr>
                <w:b/>
                <w:sz w:val="24"/>
              </w:rPr>
              <w:t>2</w:t>
            </w:r>
            <w:r>
              <w:rPr>
                <w:b/>
                <w:spacing w:val="-2"/>
                <w:sz w:val="24"/>
              </w:rPr>
              <w:t xml:space="preserve"> </w:t>
            </w:r>
            <w:r>
              <w:rPr>
                <w:b/>
                <w:sz w:val="24"/>
              </w:rPr>
              <w:t>семестр:</w:t>
            </w:r>
            <w:r>
              <w:rPr>
                <w:b/>
                <w:spacing w:val="-4"/>
                <w:sz w:val="24"/>
              </w:rPr>
              <w:t xml:space="preserve"> </w:t>
            </w:r>
            <w:r>
              <w:rPr>
                <w:b/>
                <w:sz w:val="24"/>
              </w:rPr>
              <w:t>24</w:t>
            </w:r>
            <w:r>
              <w:rPr>
                <w:b/>
                <w:spacing w:val="-3"/>
                <w:sz w:val="24"/>
              </w:rPr>
              <w:t xml:space="preserve"> </w:t>
            </w:r>
            <w:r>
              <w:rPr>
                <w:b/>
                <w:sz w:val="24"/>
              </w:rPr>
              <w:t>аудиторная</w:t>
            </w:r>
            <w:r>
              <w:rPr>
                <w:b/>
                <w:spacing w:val="-2"/>
                <w:sz w:val="24"/>
              </w:rPr>
              <w:t xml:space="preserve"> </w:t>
            </w:r>
            <w:r>
              <w:rPr>
                <w:b/>
                <w:sz w:val="24"/>
              </w:rPr>
              <w:t>+</w:t>
            </w:r>
            <w:r>
              <w:rPr>
                <w:b/>
                <w:spacing w:val="-4"/>
                <w:sz w:val="24"/>
              </w:rPr>
              <w:t xml:space="preserve"> </w:t>
            </w:r>
            <w:r>
              <w:rPr>
                <w:b/>
                <w:sz w:val="24"/>
              </w:rPr>
              <w:t>24</w:t>
            </w:r>
            <w:r>
              <w:rPr>
                <w:b/>
                <w:spacing w:val="-2"/>
                <w:sz w:val="24"/>
              </w:rPr>
              <w:t xml:space="preserve"> самостоятельная</w:t>
            </w:r>
          </w:p>
        </w:tc>
        <w:tc>
          <w:tcPr>
            <w:tcW w:w="1711" w:type="dxa"/>
            <w:gridSpan w:val="2"/>
          </w:tcPr>
          <w:p w14:paraId="21273430" w14:textId="77777777" w:rsidR="003C5256" w:rsidRDefault="00EA4AB5">
            <w:pPr>
              <w:pStyle w:val="TableParagraph"/>
              <w:spacing w:line="264" w:lineRule="exact"/>
              <w:ind w:left="19"/>
              <w:jc w:val="center"/>
              <w:rPr>
                <w:b/>
                <w:sz w:val="24"/>
              </w:rPr>
            </w:pPr>
            <w:r>
              <w:rPr>
                <w:b/>
                <w:spacing w:val="-5"/>
                <w:sz w:val="24"/>
              </w:rPr>
              <w:t>48</w:t>
            </w:r>
          </w:p>
        </w:tc>
        <w:tc>
          <w:tcPr>
            <w:tcW w:w="1296" w:type="dxa"/>
          </w:tcPr>
          <w:p w14:paraId="7809D5CC" w14:textId="77777777" w:rsidR="003C5256" w:rsidRDefault="003C5256">
            <w:pPr>
              <w:pStyle w:val="TableParagraph"/>
            </w:pPr>
          </w:p>
        </w:tc>
      </w:tr>
      <w:tr w:rsidR="003C5256" w14:paraId="1B7E9ACA" w14:textId="77777777">
        <w:trPr>
          <w:trHeight w:val="438"/>
        </w:trPr>
        <w:tc>
          <w:tcPr>
            <w:tcW w:w="15803" w:type="dxa"/>
            <w:gridSpan w:val="5"/>
          </w:tcPr>
          <w:p w14:paraId="5EBD33F1" w14:textId="77777777" w:rsidR="003C5256" w:rsidRDefault="00EA4AB5">
            <w:pPr>
              <w:pStyle w:val="TableParagraph"/>
              <w:spacing w:before="65"/>
              <w:ind w:left="16"/>
              <w:jc w:val="center"/>
              <w:rPr>
                <w:sz w:val="24"/>
              </w:rPr>
            </w:pPr>
            <w:r>
              <w:rPr>
                <w:sz w:val="24"/>
              </w:rPr>
              <w:t>3</w:t>
            </w:r>
            <w:r>
              <w:rPr>
                <w:spacing w:val="-2"/>
                <w:sz w:val="24"/>
              </w:rPr>
              <w:t xml:space="preserve"> </w:t>
            </w:r>
            <w:r>
              <w:rPr>
                <w:spacing w:val="-4"/>
                <w:sz w:val="24"/>
              </w:rPr>
              <w:t>курс</w:t>
            </w:r>
          </w:p>
        </w:tc>
      </w:tr>
      <w:tr w:rsidR="003C5256" w14:paraId="31A57546" w14:textId="77777777">
        <w:trPr>
          <w:trHeight w:val="557"/>
        </w:trPr>
        <w:tc>
          <w:tcPr>
            <w:tcW w:w="4392" w:type="dxa"/>
          </w:tcPr>
          <w:p w14:paraId="630502FC" w14:textId="77777777" w:rsidR="003C5256" w:rsidRDefault="00EA4AB5">
            <w:pPr>
              <w:pStyle w:val="TableParagraph"/>
              <w:spacing w:before="108"/>
              <w:ind w:left="112"/>
              <w:rPr>
                <w:b/>
                <w:sz w:val="24"/>
              </w:rPr>
            </w:pPr>
            <w:r>
              <w:rPr>
                <w:b/>
                <w:sz w:val="24"/>
              </w:rPr>
              <w:t>Раздел</w:t>
            </w:r>
            <w:r>
              <w:rPr>
                <w:b/>
                <w:spacing w:val="53"/>
                <w:sz w:val="24"/>
              </w:rPr>
              <w:t xml:space="preserve"> </w:t>
            </w:r>
            <w:r>
              <w:rPr>
                <w:b/>
                <w:sz w:val="24"/>
              </w:rPr>
              <w:t>1. Атлетическая</w:t>
            </w:r>
            <w:r>
              <w:rPr>
                <w:b/>
                <w:spacing w:val="-4"/>
                <w:sz w:val="24"/>
              </w:rPr>
              <w:t xml:space="preserve"> </w:t>
            </w:r>
            <w:r>
              <w:rPr>
                <w:b/>
                <w:spacing w:val="-2"/>
                <w:sz w:val="24"/>
              </w:rPr>
              <w:t>гимнастика</w:t>
            </w:r>
          </w:p>
        </w:tc>
        <w:tc>
          <w:tcPr>
            <w:tcW w:w="8404" w:type="dxa"/>
          </w:tcPr>
          <w:p w14:paraId="525061F3" w14:textId="77777777" w:rsidR="003C5256" w:rsidRDefault="003C5256">
            <w:pPr>
              <w:pStyle w:val="TableParagraph"/>
            </w:pPr>
          </w:p>
        </w:tc>
        <w:tc>
          <w:tcPr>
            <w:tcW w:w="1619" w:type="dxa"/>
          </w:tcPr>
          <w:p w14:paraId="70CA9066" w14:textId="77777777" w:rsidR="003C5256" w:rsidRDefault="00EA4AB5">
            <w:pPr>
              <w:pStyle w:val="TableParagraph"/>
              <w:spacing w:before="108"/>
              <w:ind w:left="30" w:right="1"/>
              <w:jc w:val="center"/>
              <w:rPr>
                <w:sz w:val="24"/>
              </w:rPr>
            </w:pPr>
            <w:r>
              <w:rPr>
                <w:spacing w:val="-10"/>
                <w:sz w:val="24"/>
              </w:rPr>
              <w:t>7</w:t>
            </w:r>
          </w:p>
        </w:tc>
        <w:tc>
          <w:tcPr>
            <w:tcW w:w="1388" w:type="dxa"/>
            <w:gridSpan w:val="2"/>
          </w:tcPr>
          <w:p w14:paraId="26129331" w14:textId="77777777" w:rsidR="003C5256" w:rsidRDefault="003C5256">
            <w:pPr>
              <w:pStyle w:val="TableParagraph"/>
            </w:pPr>
          </w:p>
        </w:tc>
      </w:tr>
      <w:tr w:rsidR="003C5256" w14:paraId="56AF58FE" w14:textId="77777777">
        <w:trPr>
          <w:trHeight w:val="275"/>
        </w:trPr>
        <w:tc>
          <w:tcPr>
            <w:tcW w:w="4392" w:type="dxa"/>
            <w:vMerge w:val="restart"/>
          </w:tcPr>
          <w:p w14:paraId="3390DA4B" w14:textId="77777777" w:rsidR="003C5256" w:rsidRDefault="00EA4AB5">
            <w:pPr>
              <w:pStyle w:val="TableParagraph"/>
              <w:ind w:left="112" w:right="172"/>
              <w:rPr>
                <w:b/>
                <w:sz w:val="24"/>
              </w:rPr>
            </w:pPr>
            <w:r>
              <w:rPr>
                <w:b/>
                <w:sz w:val="24"/>
              </w:rPr>
              <w:t>Тема 1.1. ОФП (Общая физическая подготовка)</w:t>
            </w:r>
            <w:r>
              <w:rPr>
                <w:b/>
                <w:spacing w:val="-15"/>
                <w:sz w:val="24"/>
              </w:rPr>
              <w:t xml:space="preserve"> </w:t>
            </w:r>
            <w:r>
              <w:rPr>
                <w:b/>
                <w:sz w:val="24"/>
              </w:rPr>
              <w:t>Совершенствование</w:t>
            </w:r>
            <w:r>
              <w:rPr>
                <w:b/>
                <w:spacing w:val="-15"/>
                <w:sz w:val="24"/>
              </w:rPr>
              <w:t xml:space="preserve"> </w:t>
            </w:r>
            <w:r>
              <w:rPr>
                <w:b/>
                <w:sz w:val="24"/>
              </w:rPr>
              <w:t>ско- ростно-силовой выносливости.</w:t>
            </w:r>
          </w:p>
        </w:tc>
        <w:tc>
          <w:tcPr>
            <w:tcW w:w="8404" w:type="dxa"/>
          </w:tcPr>
          <w:p w14:paraId="57133D3F" w14:textId="77777777" w:rsidR="003C5256" w:rsidRDefault="00EA4AB5">
            <w:pPr>
              <w:pStyle w:val="TableParagraph"/>
              <w:spacing w:line="255"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619" w:type="dxa"/>
            <w:vMerge w:val="restart"/>
          </w:tcPr>
          <w:p w14:paraId="1821771A" w14:textId="77777777" w:rsidR="003C5256" w:rsidRDefault="00EA4AB5">
            <w:pPr>
              <w:pStyle w:val="TableParagraph"/>
              <w:spacing w:line="260" w:lineRule="exact"/>
              <w:ind w:left="30" w:right="1"/>
              <w:jc w:val="center"/>
              <w:rPr>
                <w:sz w:val="24"/>
              </w:rPr>
            </w:pPr>
            <w:r>
              <w:rPr>
                <w:spacing w:val="-10"/>
                <w:sz w:val="24"/>
              </w:rPr>
              <w:t>1</w:t>
            </w:r>
          </w:p>
        </w:tc>
        <w:tc>
          <w:tcPr>
            <w:tcW w:w="1388" w:type="dxa"/>
            <w:gridSpan w:val="2"/>
            <w:vMerge w:val="restart"/>
          </w:tcPr>
          <w:p w14:paraId="56E2D26C" w14:textId="77777777" w:rsidR="003C5256" w:rsidRDefault="00EA4AB5">
            <w:pPr>
              <w:pStyle w:val="TableParagraph"/>
              <w:spacing w:line="260" w:lineRule="exact"/>
              <w:ind w:left="27"/>
              <w:jc w:val="center"/>
              <w:rPr>
                <w:sz w:val="24"/>
              </w:rPr>
            </w:pPr>
            <w:r>
              <w:rPr>
                <w:spacing w:val="-10"/>
                <w:sz w:val="24"/>
              </w:rPr>
              <w:t>2</w:t>
            </w:r>
          </w:p>
        </w:tc>
      </w:tr>
      <w:tr w:rsidR="003C5256" w14:paraId="5EB7E14D" w14:textId="77777777">
        <w:trPr>
          <w:trHeight w:val="573"/>
        </w:trPr>
        <w:tc>
          <w:tcPr>
            <w:tcW w:w="4392" w:type="dxa"/>
            <w:vMerge/>
            <w:tcBorders>
              <w:top w:val="nil"/>
            </w:tcBorders>
          </w:tcPr>
          <w:p w14:paraId="1FF5E75C" w14:textId="77777777" w:rsidR="003C5256" w:rsidRDefault="003C5256">
            <w:pPr>
              <w:rPr>
                <w:sz w:val="2"/>
                <w:szCs w:val="2"/>
              </w:rPr>
            </w:pPr>
          </w:p>
        </w:tc>
        <w:tc>
          <w:tcPr>
            <w:tcW w:w="8404" w:type="dxa"/>
          </w:tcPr>
          <w:p w14:paraId="37B97B28" w14:textId="77777777" w:rsidR="003C5256" w:rsidRDefault="00EA4AB5">
            <w:pPr>
              <w:pStyle w:val="TableParagraph"/>
              <w:numPr>
                <w:ilvl w:val="0"/>
                <w:numId w:val="172"/>
              </w:numPr>
              <w:tabs>
                <w:tab w:val="left" w:pos="289"/>
              </w:tabs>
              <w:spacing w:line="260" w:lineRule="exact"/>
              <w:ind w:left="289" w:hanging="181"/>
              <w:rPr>
                <w:sz w:val="24"/>
              </w:rPr>
            </w:pPr>
            <w:r>
              <w:rPr>
                <w:sz w:val="24"/>
              </w:rPr>
              <w:t>Поточный</w:t>
            </w:r>
            <w:r>
              <w:rPr>
                <w:spacing w:val="-5"/>
                <w:sz w:val="24"/>
              </w:rPr>
              <w:t xml:space="preserve"> </w:t>
            </w:r>
            <w:r>
              <w:rPr>
                <w:sz w:val="24"/>
              </w:rPr>
              <w:t>метод</w:t>
            </w:r>
            <w:r>
              <w:rPr>
                <w:spacing w:val="-5"/>
                <w:sz w:val="24"/>
              </w:rPr>
              <w:t xml:space="preserve"> </w:t>
            </w:r>
            <w:r>
              <w:rPr>
                <w:spacing w:val="-2"/>
                <w:sz w:val="24"/>
              </w:rPr>
              <w:t>разминки.</w:t>
            </w:r>
          </w:p>
          <w:p w14:paraId="61B672FD" w14:textId="77777777" w:rsidR="003C5256" w:rsidRDefault="00EA4AB5">
            <w:pPr>
              <w:pStyle w:val="TableParagraph"/>
              <w:numPr>
                <w:ilvl w:val="0"/>
                <w:numId w:val="172"/>
              </w:numPr>
              <w:tabs>
                <w:tab w:val="left" w:pos="348"/>
              </w:tabs>
              <w:ind w:left="348" w:hanging="240"/>
              <w:rPr>
                <w:sz w:val="24"/>
              </w:rPr>
            </w:pPr>
            <w:r>
              <w:rPr>
                <w:sz w:val="24"/>
              </w:rPr>
              <w:t>Комплексные</w:t>
            </w:r>
            <w:r>
              <w:rPr>
                <w:spacing w:val="-5"/>
                <w:sz w:val="24"/>
              </w:rPr>
              <w:t xml:space="preserve"> </w:t>
            </w:r>
            <w:r>
              <w:rPr>
                <w:sz w:val="24"/>
              </w:rPr>
              <w:t>упр.</w:t>
            </w:r>
            <w:r>
              <w:rPr>
                <w:spacing w:val="-2"/>
                <w:sz w:val="24"/>
              </w:rPr>
              <w:t xml:space="preserve"> </w:t>
            </w:r>
            <w:r>
              <w:rPr>
                <w:sz w:val="24"/>
              </w:rPr>
              <w:t>с</w:t>
            </w:r>
            <w:r>
              <w:rPr>
                <w:spacing w:val="-3"/>
                <w:sz w:val="24"/>
              </w:rPr>
              <w:t xml:space="preserve"> </w:t>
            </w:r>
            <w:r>
              <w:rPr>
                <w:sz w:val="24"/>
              </w:rPr>
              <w:t>гантелями</w:t>
            </w:r>
            <w:r>
              <w:rPr>
                <w:spacing w:val="-3"/>
                <w:sz w:val="24"/>
              </w:rPr>
              <w:t xml:space="preserve"> </w:t>
            </w:r>
            <w:r>
              <w:rPr>
                <w:sz w:val="24"/>
              </w:rPr>
              <w:t>и</w:t>
            </w:r>
            <w:r>
              <w:rPr>
                <w:spacing w:val="-3"/>
                <w:sz w:val="24"/>
              </w:rPr>
              <w:t xml:space="preserve"> </w:t>
            </w:r>
            <w:r>
              <w:rPr>
                <w:sz w:val="24"/>
              </w:rPr>
              <w:t>штангой</w:t>
            </w:r>
            <w:r>
              <w:rPr>
                <w:spacing w:val="-3"/>
                <w:sz w:val="24"/>
              </w:rPr>
              <w:t xml:space="preserve"> </w:t>
            </w:r>
            <w:r>
              <w:rPr>
                <w:sz w:val="24"/>
              </w:rPr>
              <w:t>на</w:t>
            </w:r>
            <w:r>
              <w:rPr>
                <w:spacing w:val="-5"/>
                <w:sz w:val="24"/>
              </w:rPr>
              <w:t xml:space="preserve"> </w:t>
            </w:r>
            <w:r>
              <w:rPr>
                <w:sz w:val="24"/>
              </w:rPr>
              <w:t>все</w:t>
            </w:r>
            <w:r>
              <w:rPr>
                <w:spacing w:val="-5"/>
                <w:sz w:val="24"/>
              </w:rPr>
              <w:t xml:space="preserve"> </w:t>
            </w:r>
            <w:r>
              <w:rPr>
                <w:sz w:val="24"/>
              </w:rPr>
              <w:t>мышечные</w:t>
            </w:r>
            <w:r>
              <w:rPr>
                <w:spacing w:val="-5"/>
                <w:sz w:val="24"/>
              </w:rPr>
              <w:t xml:space="preserve"> </w:t>
            </w:r>
            <w:r>
              <w:rPr>
                <w:spacing w:val="-2"/>
                <w:sz w:val="24"/>
              </w:rPr>
              <w:t>группы</w:t>
            </w:r>
          </w:p>
        </w:tc>
        <w:tc>
          <w:tcPr>
            <w:tcW w:w="1619" w:type="dxa"/>
            <w:vMerge/>
            <w:tcBorders>
              <w:top w:val="nil"/>
            </w:tcBorders>
          </w:tcPr>
          <w:p w14:paraId="2F663C5D" w14:textId="77777777" w:rsidR="003C5256" w:rsidRDefault="003C5256">
            <w:pPr>
              <w:rPr>
                <w:sz w:val="2"/>
                <w:szCs w:val="2"/>
              </w:rPr>
            </w:pPr>
          </w:p>
        </w:tc>
        <w:tc>
          <w:tcPr>
            <w:tcW w:w="1388" w:type="dxa"/>
            <w:gridSpan w:val="2"/>
            <w:vMerge/>
            <w:tcBorders>
              <w:top w:val="nil"/>
            </w:tcBorders>
          </w:tcPr>
          <w:p w14:paraId="00267735" w14:textId="77777777" w:rsidR="003C5256" w:rsidRDefault="003C5256">
            <w:pPr>
              <w:rPr>
                <w:sz w:val="2"/>
                <w:szCs w:val="2"/>
              </w:rPr>
            </w:pPr>
          </w:p>
        </w:tc>
      </w:tr>
      <w:tr w:rsidR="003C5256" w14:paraId="0B9D0D18" w14:textId="77777777">
        <w:trPr>
          <w:trHeight w:val="275"/>
        </w:trPr>
        <w:tc>
          <w:tcPr>
            <w:tcW w:w="4392" w:type="dxa"/>
            <w:vMerge w:val="restart"/>
          </w:tcPr>
          <w:p w14:paraId="4F4B37E4" w14:textId="77777777" w:rsidR="003C5256" w:rsidRDefault="00EA4AB5">
            <w:pPr>
              <w:pStyle w:val="TableParagraph"/>
              <w:ind w:left="112" w:right="422"/>
              <w:jc w:val="both"/>
              <w:rPr>
                <w:b/>
                <w:sz w:val="24"/>
              </w:rPr>
            </w:pPr>
            <w:r>
              <w:rPr>
                <w:b/>
                <w:sz w:val="24"/>
              </w:rPr>
              <w:t>Тема</w:t>
            </w:r>
            <w:r>
              <w:rPr>
                <w:b/>
                <w:spacing w:val="-10"/>
                <w:sz w:val="24"/>
              </w:rPr>
              <w:t xml:space="preserve"> </w:t>
            </w:r>
            <w:r>
              <w:rPr>
                <w:b/>
                <w:sz w:val="24"/>
              </w:rPr>
              <w:t>1.2.</w:t>
            </w:r>
            <w:r>
              <w:rPr>
                <w:b/>
                <w:spacing w:val="-10"/>
                <w:sz w:val="24"/>
              </w:rPr>
              <w:t xml:space="preserve"> </w:t>
            </w:r>
            <w:r>
              <w:rPr>
                <w:b/>
                <w:sz w:val="24"/>
              </w:rPr>
              <w:t>ОФП</w:t>
            </w:r>
            <w:r>
              <w:rPr>
                <w:b/>
                <w:spacing w:val="-10"/>
                <w:sz w:val="24"/>
              </w:rPr>
              <w:t xml:space="preserve"> </w:t>
            </w:r>
            <w:r>
              <w:rPr>
                <w:b/>
                <w:sz w:val="24"/>
              </w:rPr>
              <w:t>(Общая</w:t>
            </w:r>
            <w:r>
              <w:rPr>
                <w:b/>
                <w:spacing w:val="-10"/>
                <w:sz w:val="24"/>
              </w:rPr>
              <w:t xml:space="preserve"> </w:t>
            </w:r>
            <w:r>
              <w:rPr>
                <w:b/>
                <w:sz w:val="24"/>
              </w:rPr>
              <w:t>физическая подготовка)</w:t>
            </w:r>
            <w:r>
              <w:rPr>
                <w:b/>
                <w:spacing w:val="-9"/>
                <w:sz w:val="24"/>
              </w:rPr>
              <w:t xml:space="preserve"> </w:t>
            </w:r>
            <w:r>
              <w:rPr>
                <w:b/>
                <w:sz w:val="24"/>
              </w:rPr>
              <w:t>Выполнение</w:t>
            </w:r>
            <w:r>
              <w:rPr>
                <w:b/>
                <w:spacing w:val="-9"/>
                <w:sz w:val="24"/>
              </w:rPr>
              <w:t xml:space="preserve"> </w:t>
            </w:r>
            <w:r>
              <w:rPr>
                <w:b/>
                <w:sz w:val="24"/>
              </w:rPr>
              <w:t xml:space="preserve">зачетных </w:t>
            </w:r>
            <w:r>
              <w:rPr>
                <w:b/>
                <w:spacing w:val="-2"/>
                <w:sz w:val="24"/>
              </w:rPr>
              <w:t>требований.</w:t>
            </w:r>
          </w:p>
        </w:tc>
        <w:tc>
          <w:tcPr>
            <w:tcW w:w="8404" w:type="dxa"/>
          </w:tcPr>
          <w:p w14:paraId="13AC03CB" w14:textId="77777777" w:rsidR="003C5256" w:rsidRDefault="00EA4AB5">
            <w:pPr>
              <w:pStyle w:val="TableParagraph"/>
              <w:spacing w:line="255"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619" w:type="dxa"/>
            <w:vMerge w:val="restart"/>
          </w:tcPr>
          <w:p w14:paraId="491A2DAE" w14:textId="77777777" w:rsidR="003C5256" w:rsidRDefault="00EA4AB5">
            <w:pPr>
              <w:pStyle w:val="TableParagraph"/>
              <w:spacing w:line="260" w:lineRule="exact"/>
              <w:ind w:left="30" w:right="1"/>
              <w:jc w:val="center"/>
              <w:rPr>
                <w:sz w:val="24"/>
              </w:rPr>
            </w:pPr>
            <w:r>
              <w:rPr>
                <w:spacing w:val="-10"/>
                <w:sz w:val="24"/>
              </w:rPr>
              <w:t>2</w:t>
            </w:r>
          </w:p>
        </w:tc>
        <w:tc>
          <w:tcPr>
            <w:tcW w:w="1388" w:type="dxa"/>
            <w:gridSpan w:val="2"/>
            <w:vMerge w:val="restart"/>
          </w:tcPr>
          <w:p w14:paraId="0C574920" w14:textId="77777777" w:rsidR="003C5256" w:rsidRDefault="00EA4AB5">
            <w:pPr>
              <w:pStyle w:val="TableParagraph"/>
              <w:spacing w:line="260" w:lineRule="exact"/>
              <w:ind w:left="27"/>
              <w:jc w:val="center"/>
              <w:rPr>
                <w:sz w:val="24"/>
              </w:rPr>
            </w:pPr>
            <w:r>
              <w:rPr>
                <w:spacing w:val="-10"/>
                <w:sz w:val="24"/>
              </w:rPr>
              <w:t>3</w:t>
            </w:r>
          </w:p>
        </w:tc>
      </w:tr>
      <w:tr w:rsidR="003C5256" w14:paraId="286E9850" w14:textId="77777777">
        <w:trPr>
          <w:trHeight w:val="1145"/>
        </w:trPr>
        <w:tc>
          <w:tcPr>
            <w:tcW w:w="4392" w:type="dxa"/>
            <w:vMerge/>
            <w:tcBorders>
              <w:top w:val="nil"/>
            </w:tcBorders>
          </w:tcPr>
          <w:p w14:paraId="230C1B9A" w14:textId="77777777" w:rsidR="003C5256" w:rsidRDefault="003C5256">
            <w:pPr>
              <w:rPr>
                <w:sz w:val="2"/>
                <w:szCs w:val="2"/>
              </w:rPr>
            </w:pPr>
          </w:p>
        </w:tc>
        <w:tc>
          <w:tcPr>
            <w:tcW w:w="8404" w:type="dxa"/>
          </w:tcPr>
          <w:p w14:paraId="228B9A2B" w14:textId="77777777" w:rsidR="003C5256" w:rsidRDefault="00EA4AB5">
            <w:pPr>
              <w:pStyle w:val="TableParagraph"/>
              <w:numPr>
                <w:ilvl w:val="0"/>
                <w:numId w:val="171"/>
              </w:numPr>
              <w:tabs>
                <w:tab w:val="left" w:pos="289"/>
              </w:tabs>
              <w:spacing w:line="260" w:lineRule="exact"/>
              <w:ind w:left="289" w:hanging="181"/>
              <w:rPr>
                <w:sz w:val="24"/>
              </w:rPr>
            </w:pPr>
            <w:r>
              <w:rPr>
                <w:sz w:val="24"/>
              </w:rPr>
              <w:t>Комплекс</w:t>
            </w:r>
            <w:r>
              <w:rPr>
                <w:spacing w:val="-5"/>
                <w:sz w:val="24"/>
              </w:rPr>
              <w:t xml:space="preserve"> </w:t>
            </w:r>
            <w:r>
              <w:rPr>
                <w:sz w:val="24"/>
              </w:rPr>
              <w:t>утренней</w:t>
            </w:r>
            <w:r>
              <w:rPr>
                <w:spacing w:val="-6"/>
                <w:sz w:val="24"/>
              </w:rPr>
              <w:t xml:space="preserve"> </w:t>
            </w:r>
            <w:r>
              <w:rPr>
                <w:sz w:val="24"/>
              </w:rPr>
              <w:t>силовой</w:t>
            </w:r>
            <w:r>
              <w:rPr>
                <w:spacing w:val="-5"/>
                <w:sz w:val="24"/>
              </w:rPr>
              <w:t xml:space="preserve"> </w:t>
            </w:r>
            <w:r>
              <w:rPr>
                <w:spacing w:val="-2"/>
                <w:sz w:val="24"/>
              </w:rPr>
              <w:t>гимнастики</w:t>
            </w:r>
          </w:p>
          <w:p w14:paraId="60A63870" w14:textId="77777777" w:rsidR="003C5256" w:rsidRDefault="00EA4AB5">
            <w:pPr>
              <w:pStyle w:val="TableParagraph"/>
              <w:numPr>
                <w:ilvl w:val="0"/>
                <w:numId w:val="171"/>
              </w:numPr>
              <w:tabs>
                <w:tab w:val="left" w:pos="289"/>
              </w:tabs>
              <w:ind w:left="289" w:hanging="181"/>
              <w:rPr>
                <w:sz w:val="24"/>
              </w:rPr>
            </w:pPr>
            <w:r>
              <w:rPr>
                <w:sz w:val="24"/>
              </w:rPr>
              <w:t>Основной</w:t>
            </w:r>
            <w:r>
              <w:rPr>
                <w:spacing w:val="-7"/>
                <w:sz w:val="24"/>
              </w:rPr>
              <w:t xml:space="preserve"> </w:t>
            </w:r>
            <w:r>
              <w:rPr>
                <w:sz w:val="24"/>
              </w:rPr>
              <w:t>комплекс</w:t>
            </w:r>
            <w:r>
              <w:rPr>
                <w:spacing w:val="-8"/>
                <w:sz w:val="24"/>
              </w:rPr>
              <w:t xml:space="preserve"> </w:t>
            </w:r>
            <w:r>
              <w:rPr>
                <w:sz w:val="24"/>
              </w:rPr>
              <w:t>с</w:t>
            </w:r>
            <w:r>
              <w:rPr>
                <w:spacing w:val="-9"/>
                <w:sz w:val="24"/>
              </w:rPr>
              <w:t xml:space="preserve"> </w:t>
            </w:r>
            <w:r>
              <w:rPr>
                <w:sz w:val="24"/>
              </w:rPr>
              <w:t>отягощениями</w:t>
            </w:r>
            <w:r>
              <w:rPr>
                <w:spacing w:val="-7"/>
                <w:sz w:val="24"/>
              </w:rPr>
              <w:t xml:space="preserve"> </w:t>
            </w:r>
            <w:r>
              <w:rPr>
                <w:spacing w:val="-4"/>
                <w:sz w:val="24"/>
              </w:rPr>
              <w:t>3*10</w:t>
            </w:r>
          </w:p>
          <w:p w14:paraId="63D01234" w14:textId="77777777" w:rsidR="003C5256" w:rsidRDefault="00EA4AB5">
            <w:pPr>
              <w:pStyle w:val="TableParagraph"/>
              <w:ind w:left="110"/>
              <w:rPr>
                <w:sz w:val="24"/>
              </w:rPr>
            </w:pPr>
            <w:r>
              <w:rPr>
                <w:sz w:val="24"/>
              </w:rPr>
              <w:t>подтягивание,</w:t>
            </w:r>
            <w:r>
              <w:rPr>
                <w:spacing w:val="-6"/>
                <w:sz w:val="24"/>
              </w:rPr>
              <w:t xml:space="preserve"> </w:t>
            </w:r>
            <w:r>
              <w:rPr>
                <w:sz w:val="24"/>
              </w:rPr>
              <w:t>пресс,</w:t>
            </w:r>
            <w:r>
              <w:rPr>
                <w:spacing w:val="-5"/>
                <w:sz w:val="24"/>
              </w:rPr>
              <w:t xml:space="preserve"> </w:t>
            </w:r>
            <w:r>
              <w:rPr>
                <w:sz w:val="24"/>
              </w:rPr>
              <w:t>жим</w:t>
            </w:r>
            <w:r>
              <w:rPr>
                <w:spacing w:val="-5"/>
                <w:sz w:val="24"/>
              </w:rPr>
              <w:t xml:space="preserve"> </w:t>
            </w:r>
            <w:r>
              <w:rPr>
                <w:sz w:val="24"/>
              </w:rPr>
              <w:t>лёжа,</w:t>
            </w:r>
            <w:r>
              <w:rPr>
                <w:spacing w:val="-5"/>
                <w:sz w:val="24"/>
              </w:rPr>
              <w:t xml:space="preserve"> </w:t>
            </w:r>
            <w:r>
              <w:rPr>
                <w:sz w:val="24"/>
              </w:rPr>
              <w:t>поднятие</w:t>
            </w:r>
            <w:r>
              <w:rPr>
                <w:spacing w:val="-5"/>
                <w:sz w:val="24"/>
              </w:rPr>
              <w:t xml:space="preserve"> </w:t>
            </w:r>
            <w:r>
              <w:rPr>
                <w:sz w:val="24"/>
              </w:rPr>
              <w:t>штанги</w:t>
            </w:r>
            <w:r>
              <w:rPr>
                <w:spacing w:val="-3"/>
                <w:sz w:val="24"/>
              </w:rPr>
              <w:t xml:space="preserve"> </w:t>
            </w:r>
            <w:r>
              <w:rPr>
                <w:sz w:val="24"/>
              </w:rPr>
              <w:t>на</w:t>
            </w:r>
            <w:r>
              <w:rPr>
                <w:spacing w:val="-5"/>
                <w:sz w:val="24"/>
              </w:rPr>
              <w:t xml:space="preserve"> </w:t>
            </w:r>
            <w:r>
              <w:rPr>
                <w:spacing w:val="-2"/>
                <w:sz w:val="24"/>
              </w:rPr>
              <w:t>бицепс</w:t>
            </w:r>
          </w:p>
        </w:tc>
        <w:tc>
          <w:tcPr>
            <w:tcW w:w="1619" w:type="dxa"/>
            <w:vMerge/>
            <w:tcBorders>
              <w:top w:val="nil"/>
            </w:tcBorders>
          </w:tcPr>
          <w:p w14:paraId="405735D9" w14:textId="77777777" w:rsidR="003C5256" w:rsidRDefault="003C5256">
            <w:pPr>
              <w:rPr>
                <w:sz w:val="2"/>
                <w:szCs w:val="2"/>
              </w:rPr>
            </w:pPr>
          </w:p>
        </w:tc>
        <w:tc>
          <w:tcPr>
            <w:tcW w:w="1388" w:type="dxa"/>
            <w:gridSpan w:val="2"/>
            <w:vMerge/>
            <w:tcBorders>
              <w:top w:val="nil"/>
            </w:tcBorders>
          </w:tcPr>
          <w:p w14:paraId="6CB9A151" w14:textId="77777777" w:rsidR="003C5256" w:rsidRDefault="003C5256">
            <w:pPr>
              <w:rPr>
                <w:sz w:val="2"/>
                <w:szCs w:val="2"/>
              </w:rPr>
            </w:pPr>
          </w:p>
        </w:tc>
      </w:tr>
      <w:tr w:rsidR="003C5256" w14:paraId="33D6C350" w14:textId="77777777">
        <w:trPr>
          <w:trHeight w:val="311"/>
        </w:trPr>
        <w:tc>
          <w:tcPr>
            <w:tcW w:w="4392" w:type="dxa"/>
            <w:vMerge/>
            <w:tcBorders>
              <w:top w:val="nil"/>
            </w:tcBorders>
          </w:tcPr>
          <w:p w14:paraId="35D60084" w14:textId="77777777" w:rsidR="003C5256" w:rsidRDefault="003C5256">
            <w:pPr>
              <w:rPr>
                <w:sz w:val="2"/>
                <w:szCs w:val="2"/>
              </w:rPr>
            </w:pPr>
          </w:p>
        </w:tc>
        <w:tc>
          <w:tcPr>
            <w:tcW w:w="8404" w:type="dxa"/>
          </w:tcPr>
          <w:p w14:paraId="6DDE9E6B" w14:textId="77777777" w:rsidR="003C5256" w:rsidRDefault="00EA4AB5">
            <w:pPr>
              <w:pStyle w:val="TableParagraph"/>
              <w:spacing w:line="264"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619" w:type="dxa"/>
            <w:vMerge w:val="restart"/>
          </w:tcPr>
          <w:p w14:paraId="1070603E" w14:textId="77777777" w:rsidR="003C5256" w:rsidRDefault="00EA4AB5">
            <w:pPr>
              <w:pStyle w:val="TableParagraph"/>
              <w:spacing w:line="260" w:lineRule="exact"/>
              <w:ind w:left="29" w:right="30"/>
              <w:jc w:val="center"/>
              <w:rPr>
                <w:sz w:val="24"/>
              </w:rPr>
            </w:pPr>
            <w:r>
              <w:rPr>
                <w:spacing w:val="-10"/>
                <w:sz w:val="24"/>
              </w:rPr>
              <w:t>4</w:t>
            </w:r>
          </w:p>
        </w:tc>
        <w:tc>
          <w:tcPr>
            <w:tcW w:w="1388" w:type="dxa"/>
            <w:gridSpan w:val="2"/>
            <w:vMerge w:val="restart"/>
          </w:tcPr>
          <w:p w14:paraId="4228D741" w14:textId="77777777" w:rsidR="003C5256" w:rsidRDefault="00EA4AB5">
            <w:pPr>
              <w:pStyle w:val="TableParagraph"/>
              <w:spacing w:line="260" w:lineRule="exact"/>
              <w:ind w:left="27" w:right="18"/>
              <w:jc w:val="center"/>
              <w:rPr>
                <w:sz w:val="24"/>
              </w:rPr>
            </w:pPr>
            <w:r>
              <w:rPr>
                <w:spacing w:val="-10"/>
                <w:sz w:val="24"/>
              </w:rPr>
              <w:t>3</w:t>
            </w:r>
          </w:p>
        </w:tc>
      </w:tr>
      <w:tr w:rsidR="003C5256" w14:paraId="0049A3D5" w14:textId="77777777">
        <w:trPr>
          <w:trHeight w:val="827"/>
        </w:trPr>
        <w:tc>
          <w:tcPr>
            <w:tcW w:w="4392" w:type="dxa"/>
            <w:vMerge/>
            <w:tcBorders>
              <w:top w:val="nil"/>
            </w:tcBorders>
          </w:tcPr>
          <w:p w14:paraId="510FA0B7" w14:textId="77777777" w:rsidR="003C5256" w:rsidRDefault="003C5256">
            <w:pPr>
              <w:rPr>
                <w:sz w:val="2"/>
                <w:szCs w:val="2"/>
              </w:rPr>
            </w:pPr>
          </w:p>
        </w:tc>
        <w:tc>
          <w:tcPr>
            <w:tcW w:w="8404" w:type="dxa"/>
          </w:tcPr>
          <w:p w14:paraId="5F955F59" w14:textId="77777777" w:rsidR="003C5256" w:rsidRDefault="00EA4AB5">
            <w:pPr>
              <w:pStyle w:val="TableParagraph"/>
              <w:spacing w:line="260" w:lineRule="exact"/>
              <w:ind w:left="110"/>
              <w:rPr>
                <w:sz w:val="24"/>
              </w:rPr>
            </w:pPr>
            <w:r>
              <w:rPr>
                <w:sz w:val="24"/>
              </w:rPr>
              <w:t>Повторение</w:t>
            </w:r>
            <w:r>
              <w:rPr>
                <w:spacing w:val="-8"/>
                <w:sz w:val="24"/>
              </w:rPr>
              <w:t xml:space="preserve"> </w:t>
            </w:r>
            <w:r>
              <w:rPr>
                <w:sz w:val="24"/>
              </w:rPr>
              <w:t>силового</w:t>
            </w:r>
            <w:r>
              <w:rPr>
                <w:spacing w:val="-6"/>
                <w:sz w:val="24"/>
              </w:rPr>
              <w:t xml:space="preserve"> </w:t>
            </w:r>
            <w:r>
              <w:rPr>
                <w:sz w:val="24"/>
              </w:rPr>
              <w:t>комплекса.</w:t>
            </w:r>
            <w:r>
              <w:rPr>
                <w:spacing w:val="-7"/>
                <w:sz w:val="24"/>
              </w:rPr>
              <w:t xml:space="preserve"> </w:t>
            </w:r>
            <w:r>
              <w:rPr>
                <w:sz w:val="24"/>
              </w:rPr>
              <w:t>Закрепление</w:t>
            </w:r>
            <w:r>
              <w:rPr>
                <w:spacing w:val="-7"/>
                <w:sz w:val="24"/>
              </w:rPr>
              <w:t xml:space="preserve"> </w:t>
            </w:r>
            <w:r>
              <w:rPr>
                <w:sz w:val="24"/>
              </w:rPr>
              <w:t>и</w:t>
            </w:r>
            <w:r>
              <w:rPr>
                <w:spacing w:val="-4"/>
                <w:sz w:val="24"/>
              </w:rPr>
              <w:t xml:space="preserve"> </w:t>
            </w:r>
            <w:r>
              <w:rPr>
                <w:sz w:val="24"/>
              </w:rPr>
              <w:t>совершенствование</w:t>
            </w:r>
            <w:r>
              <w:rPr>
                <w:spacing w:val="-7"/>
                <w:sz w:val="24"/>
              </w:rPr>
              <w:t xml:space="preserve"> </w:t>
            </w:r>
            <w:r>
              <w:rPr>
                <w:spacing w:val="-2"/>
                <w:sz w:val="24"/>
              </w:rPr>
              <w:t>техники</w:t>
            </w:r>
          </w:p>
          <w:p w14:paraId="0077D57E" w14:textId="77777777" w:rsidR="003C5256" w:rsidRDefault="00EA4AB5">
            <w:pPr>
              <w:pStyle w:val="TableParagraph"/>
              <w:ind w:left="110"/>
              <w:rPr>
                <w:sz w:val="24"/>
              </w:rPr>
            </w:pPr>
            <w:r>
              <w:rPr>
                <w:sz w:val="24"/>
              </w:rPr>
              <w:t>изучаемых</w:t>
            </w:r>
            <w:r>
              <w:rPr>
                <w:spacing w:val="-3"/>
                <w:sz w:val="24"/>
              </w:rPr>
              <w:t xml:space="preserve"> </w:t>
            </w:r>
            <w:r>
              <w:rPr>
                <w:sz w:val="24"/>
              </w:rPr>
              <w:t>двигательных</w:t>
            </w:r>
            <w:r>
              <w:rPr>
                <w:spacing w:val="-2"/>
                <w:sz w:val="24"/>
              </w:rPr>
              <w:t xml:space="preserve"> действий</w:t>
            </w:r>
          </w:p>
        </w:tc>
        <w:tc>
          <w:tcPr>
            <w:tcW w:w="1619" w:type="dxa"/>
            <w:vMerge/>
            <w:tcBorders>
              <w:top w:val="nil"/>
            </w:tcBorders>
          </w:tcPr>
          <w:p w14:paraId="1045F56E" w14:textId="77777777" w:rsidR="003C5256" w:rsidRDefault="003C5256">
            <w:pPr>
              <w:rPr>
                <w:sz w:val="2"/>
                <w:szCs w:val="2"/>
              </w:rPr>
            </w:pPr>
          </w:p>
        </w:tc>
        <w:tc>
          <w:tcPr>
            <w:tcW w:w="1388" w:type="dxa"/>
            <w:gridSpan w:val="2"/>
            <w:vMerge/>
            <w:tcBorders>
              <w:top w:val="nil"/>
            </w:tcBorders>
          </w:tcPr>
          <w:p w14:paraId="66E52858" w14:textId="77777777" w:rsidR="003C5256" w:rsidRDefault="003C5256">
            <w:pPr>
              <w:rPr>
                <w:sz w:val="2"/>
                <w:szCs w:val="2"/>
              </w:rPr>
            </w:pPr>
          </w:p>
        </w:tc>
      </w:tr>
      <w:tr w:rsidR="003C5256" w14:paraId="07CECFF8" w14:textId="77777777">
        <w:trPr>
          <w:trHeight w:val="416"/>
        </w:trPr>
        <w:tc>
          <w:tcPr>
            <w:tcW w:w="4392" w:type="dxa"/>
          </w:tcPr>
          <w:p w14:paraId="241ED4BC" w14:textId="77777777" w:rsidR="003C5256" w:rsidRDefault="00EA4AB5">
            <w:pPr>
              <w:pStyle w:val="TableParagraph"/>
              <w:spacing w:before="58"/>
              <w:ind w:left="112"/>
              <w:rPr>
                <w:b/>
                <w:sz w:val="24"/>
              </w:rPr>
            </w:pPr>
            <w:r>
              <w:rPr>
                <w:b/>
                <w:sz w:val="24"/>
              </w:rPr>
              <w:t>Раздел</w:t>
            </w:r>
            <w:r>
              <w:rPr>
                <w:b/>
                <w:spacing w:val="-7"/>
                <w:sz w:val="24"/>
              </w:rPr>
              <w:t xml:space="preserve"> </w:t>
            </w:r>
            <w:r>
              <w:rPr>
                <w:b/>
                <w:sz w:val="24"/>
              </w:rPr>
              <w:t>2.</w:t>
            </w:r>
            <w:r>
              <w:rPr>
                <w:b/>
                <w:spacing w:val="-5"/>
                <w:sz w:val="24"/>
              </w:rPr>
              <w:t xml:space="preserve"> </w:t>
            </w:r>
            <w:r>
              <w:rPr>
                <w:b/>
                <w:sz w:val="24"/>
              </w:rPr>
              <w:t>Спортивные</w:t>
            </w:r>
            <w:r>
              <w:rPr>
                <w:b/>
                <w:spacing w:val="-5"/>
                <w:sz w:val="24"/>
              </w:rPr>
              <w:t xml:space="preserve"> </w:t>
            </w:r>
            <w:r>
              <w:rPr>
                <w:b/>
                <w:spacing w:val="-4"/>
                <w:sz w:val="24"/>
              </w:rPr>
              <w:t>игры</w:t>
            </w:r>
          </w:p>
        </w:tc>
        <w:tc>
          <w:tcPr>
            <w:tcW w:w="8404" w:type="dxa"/>
          </w:tcPr>
          <w:p w14:paraId="4DD3E62C" w14:textId="77777777" w:rsidR="003C5256" w:rsidRDefault="003C5256">
            <w:pPr>
              <w:pStyle w:val="TableParagraph"/>
            </w:pPr>
          </w:p>
        </w:tc>
        <w:tc>
          <w:tcPr>
            <w:tcW w:w="1619" w:type="dxa"/>
          </w:tcPr>
          <w:p w14:paraId="5531FED9" w14:textId="77777777" w:rsidR="003C5256" w:rsidRDefault="00EA4AB5">
            <w:pPr>
              <w:pStyle w:val="TableParagraph"/>
              <w:spacing w:before="53"/>
              <w:ind w:left="29" w:right="30"/>
              <w:jc w:val="center"/>
              <w:rPr>
                <w:sz w:val="24"/>
              </w:rPr>
            </w:pPr>
            <w:r>
              <w:rPr>
                <w:spacing w:val="-5"/>
                <w:sz w:val="24"/>
              </w:rPr>
              <w:t>15</w:t>
            </w:r>
          </w:p>
        </w:tc>
        <w:tc>
          <w:tcPr>
            <w:tcW w:w="1388" w:type="dxa"/>
            <w:gridSpan w:val="2"/>
            <w:vMerge w:val="restart"/>
          </w:tcPr>
          <w:p w14:paraId="7A0AB501" w14:textId="77777777" w:rsidR="003C5256" w:rsidRDefault="003C5256">
            <w:pPr>
              <w:pStyle w:val="TableParagraph"/>
            </w:pPr>
          </w:p>
        </w:tc>
      </w:tr>
      <w:tr w:rsidR="003C5256" w14:paraId="6A21B1D7" w14:textId="77777777">
        <w:trPr>
          <w:trHeight w:val="275"/>
        </w:trPr>
        <w:tc>
          <w:tcPr>
            <w:tcW w:w="12796" w:type="dxa"/>
            <w:gridSpan w:val="2"/>
          </w:tcPr>
          <w:p w14:paraId="240D0016" w14:textId="77777777" w:rsidR="003C5256" w:rsidRDefault="00EA4AB5">
            <w:pPr>
              <w:pStyle w:val="TableParagraph"/>
              <w:spacing w:line="255" w:lineRule="exact"/>
              <w:ind w:left="112"/>
              <w:rPr>
                <w:b/>
                <w:sz w:val="24"/>
              </w:rPr>
            </w:pPr>
            <w:r>
              <w:rPr>
                <w:b/>
                <w:spacing w:val="-2"/>
                <w:sz w:val="24"/>
              </w:rPr>
              <w:t>Волейбол</w:t>
            </w:r>
          </w:p>
        </w:tc>
        <w:tc>
          <w:tcPr>
            <w:tcW w:w="1619" w:type="dxa"/>
          </w:tcPr>
          <w:p w14:paraId="21C91F2A" w14:textId="77777777" w:rsidR="003C5256" w:rsidRDefault="00EA4AB5">
            <w:pPr>
              <w:pStyle w:val="TableParagraph"/>
              <w:spacing w:line="255" w:lineRule="exact"/>
              <w:ind w:left="29" w:right="30"/>
              <w:jc w:val="center"/>
              <w:rPr>
                <w:sz w:val="24"/>
              </w:rPr>
            </w:pPr>
            <w:r>
              <w:rPr>
                <w:spacing w:val="-10"/>
                <w:sz w:val="24"/>
              </w:rPr>
              <w:t>8</w:t>
            </w:r>
          </w:p>
        </w:tc>
        <w:tc>
          <w:tcPr>
            <w:tcW w:w="1388" w:type="dxa"/>
            <w:gridSpan w:val="2"/>
            <w:vMerge/>
            <w:tcBorders>
              <w:top w:val="nil"/>
            </w:tcBorders>
          </w:tcPr>
          <w:p w14:paraId="3BBD5990" w14:textId="77777777" w:rsidR="003C5256" w:rsidRDefault="003C5256">
            <w:pPr>
              <w:rPr>
                <w:sz w:val="2"/>
                <w:szCs w:val="2"/>
              </w:rPr>
            </w:pPr>
          </w:p>
        </w:tc>
      </w:tr>
      <w:tr w:rsidR="003C5256" w14:paraId="212CC4AC" w14:textId="77777777">
        <w:trPr>
          <w:trHeight w:val="275"/>
        </w:trPr>
        <w:tc>
          <w:tcPr>
            <w:tcW w:w="4392" w:type="dxa"/>
            <w:vMerge w:val="restart"/>
          </w:tcPr>
          <w:p w14:paraId="29B07EB7" w14:textId="77777777" w:rsidR="003C5256" w:rsidRDefault="00EA4AB5">
            <w:pPr>
              <w:pStyle w:val="TableParagraph"/>
              <w:ind w:left="112"/>
              <w:rPr>
                <w:b/>
                <w:sz w:val="24"/>
              </w:rPr>
            </w:pPr>
            <w:r>
              <w:rPr>
                <w:b/>
                <w:sz w:val="24"/>
              </w:rPr>
              <w:t>Тема 2.1. Техника передвижения. Прием</w:t>
            </w:r>
            <w:r>
              <w:rPr>
                <w:b/>
                <w:spacing w:val="-12"/>
                <w:sz w:val="24"/>
              </w:rPr>
              <w:t xml:space="preserve"> </w:t>
            </w:r>
            <w:r>
              <w:rPr>
                <w:b/>
                <w:sz w:val="24"/>
              </w:rPr>
              <w:t>сверху</w:t>
            </w:r>
            <w:r>
              <w:rPr>
                <w:b/>
                <w:spacing w:val="-11"/>
                <w:sz w:val="24"/>
              </w:rPr>
              <w:t xml:space="preserve"> </w:t>
            </w:r>
            <w:r>
              <w:rPr>
                <w:b/>
                <w:sz w:val="24"/>
              </w:rPr>
              <w:t>и</w:t>
            </w:r>
            <w:r>
              <w:rPr>
                <w:b/>
                <w:spacing w:val="-10"/>
                <w:sz w:val="24"/>
              </w:rPr>
              <w:t xml:space="preserve"> </w:t>
            </w:r>
            <w:r>
              <w:rPr>
                <w:b/>
                <w:sz w:val="24"/>
              </w:rPr>
              <w:t>снизу</w:t>
            </w:r>
            <w:r>
              <w:rPr>
                <w:b/>
                <w:spacing w:val="-13"/>
                <w:sz w:val="24"/>
              </w:rPr>
              <w:t xml:space="preserve"> </w:t>
            </w:r>
            <w:r>
              <w:rPr>
                <w:b/>
                <w:sz w:val="24"/>
              </w:rPr>
              <w:t>двумя</w:t>
            </w:r>
            <w:r>
              <w:rPr>
                <w:b/>
                <w:spacing w:val="-11"/>
                <w:sz w:val="24"/>
              </w:rPr>
              <w:t xml:space="preserve"> </w:t>
            </w:r>
            <w:r>
              <w:rPr>
                <w:b/>
                <w:sz w:val="24"/>
              </w:rPr>
              <w:t>руками.</w:t>
            </w:r>
          </w:p>
        </w:tc>
        <w:tc>
          <w:tcPr>
            <w:tcW w:w="8404" w:type="dxa"/>
          </w:tcPr>
          <w:p w14:paraId="72FA04C0" w14:textId="77777777" w:rsidR="003C5256" w:rsidRDefault="00EA4AB5">
            <w:pPr>
              <w:pStyle w:val="TableParagraph"/>
              <w:spacing w:line="255"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619" w:type="dxa"/>
            <w:vMerge w:val="restart"/>
          </w:tcPr>
          <w:p w14:paraId="7C952485" w14:textId="77777777" w:rsidR="003C5256" w:rsidRDefault="00EA4AB5">
            <w:pPr>
              <w:pStyle w:val="TableParagraph"/>
              <w:spacing w:line="260" w:lineRule="exact"/>
              <w:ind w:left="29" w:right="30"/>
              <w:jc w:val="center"/>
              <w:rPr>
                <w:sz w:val="24"/>
              </w:rPr>
            </w:pPr>
            <w:r>
              <w:rPr>
                <w:spacing w:val="-10"/>
                <w:sz w:val="24"/>
              </w:rPr>
              <w:t>2</w:t>
            </w:r>
          </w:p>
        </w:tc>
        <w:tc>
          <w:tcPr>
            <w:tcW w:w="1388" w:type="dxa"/>
            <w:gridSpan w:val="2"/>
            <w:vMerge w:val="restart"/>
          </w:tcPr>
          <w:p w14:paraId="00A6FC61" w14:textId="77777777" w:rsidR="003C5256" w:rsidRDefault="00EA4AB5">
            <w:pPr>
              <w:pStyle w:val="TableParagraph"/>
              <w:spacing w:line="260" w:lineRule="exact"/>
              <w:ind w:left="27" w:right="18"/>
              <w:jc w:val="center"/>
              <w:rPr>
                <w:sz w:val="24"/>
              </w:rPr>
            </w:pPr>
            <w:r>
              <w:rPr>
                <w:spacing w:val="-10"/>
                <w:sz w:val="24"/>
              </w:rPr>
              <w:t>2</w:t>
            </w:r>
          </w:p>
        </w:tc>
      </w:tr>
      <w:tr w:rsidR="003C5256" w14:paraId="2F838D51" w14:textId="77777777">
        <w:trPr>
          <w:trHeight w:val="827"/>
        </w:trPr>
        <w:tc>
          <w:tcPr>
            <w:tcW w:w="4392" w:type="dxa"/>
            <w:vMerge/>
            <w:tcBorders>
              <w:top w:val="nil"/>
            </w:tcBorders>
          </w:tcPr>
          <w:p w14:paraId="4D81AD23" w14:textId="77777777" w:rsidR="003C5256" w:rsidRDefault="003C5256">
            <w:pPr>
              <w:rPr>
                <w:sz w:val="2"/>
                <w:szCs w:val="2"/>
              </w:rPr>
            </w:pPr>
          </w:p>
        </w:tc>
        <w:tc>
          <w:tcPr>
            <w:tcW w:w="8404" w:type="dxa"/>
          </w:tcPr>
          <w:p w14:paraId="02DBF4F8" w14:textId="77777777" w:rsidR="003C5256" w:rsidRDefault="00EA4AB5">
            <w:pPr>
              <w:pStyle w:val="TableParagraph"/>
              <w:numPr>
                <w:ilvl w:val="0"/>
                <w:numId w:val="170"/>
              </w:numPr>
              <w:tabs>
                <w:tab w:val="left" w:pos="289"/>
              </w:tabs>
              <w:spacing w:line="259" w:lineRule="exact"/>
              <w:ind w:left="289" w:hanging="181"/>
              <w:rPr>
                <w:sz w:val="24"/>
              </w:rPr>
            </w:pPr>
            <w:r>
              <w:rPr>
                <w:sz w:val="24"/>
              </w:rPr>
              <w:t>Совершенствование</w:t>
            </w:r>
            <w:r>
              <w:rPr>
                <w:spacing w:val="-10"/>
                <w:sz w:val="24"/>
              </w:rPr>
              <w:t xml:space="preserve"> </w:t>
            </w:r>
            <w:r>
              <w:rPr>
                <w:sz w:val="24"/>
              </w:rPr>
              <w:t>приёма</w:t>
            </w:r>
            <w:r>
              <w:rPr>
                <w:spacing w:val="-7"/>
                <w:sz w:val="24"/>
              </w:rPr>
              <w:t xml:space="preserve"> </w:t>
            </w:r>
            <w:r>
              <w:rPr>
                <w:sz w:val="24"/>
              </w:rPr>
              <w:t>сверху</w:t>
            </w:r>
            <w:r>
              <w:rPr>
                <w:spacing w:val="-10"/>
                <w:sz w:val="24"/>
              </w:rPr>
              <w:t xml:space="preserve"> </w:t>
            </w:r>
            <w:r>
              <w:rPr>
                <w:sz w:val="24"/>
              </w:rPr>
              <w:t>и</w:t>
            </w:r>
            <w:r>
              <w:rPr>
                <w:spacing w:val="-4"/>
                <w:sz w:val="24"/>
              </w:rPr>
              <w:t xml:space="preserve"> </w:t>
            </w:r>
            <w:r>
              <w:rPr>
                <w:spacing w:val="-2"/>
                <w:sz w:val="24"/>
              </w:rPr>
              <w:t>снизу.</w:t>
            </w:r>
          </w:p>
          <w:p w14:paraId="4B517069" w14:textId="77777777" w:rsidR="003C5256" w:rsidRDefault="00EA4AB5">
            <w:pPr>
              <w:pStyle w:val="TableParagraph"/>
              <w:numPr>
                <w:ilvl w:val="0"/>
                <w:numId w:val="170"/>
              </w:numPr>
              <w:tabs>
                <w:tab w:val="left" w:pos="350"/>
              </w:tabs>
              <w:spacing w:line="237" w:lineRule="auto"/>
              <w:ind w:left="110" w:right="224" w:firstLine="0"/>
              <w:rPr>
                <w:sz w:val="24"/>
              </w:rPr>
            </w:pPr>
            <w:r>
              <w:rPr>
                <w:sz w:val="24"/>
              </w:rPr>
              <w:t>Нападающий</w:t>
            </w:r>
            <w:r>
              <w:rPr>
                <w:spacing w:val="-5"/>
                <w:sz w:val="24"/>
              </w:rPr>
              <w:t xml:space="preserve"> </w:t>
            </w:r>
            <w:r>
              <w:rPr>
                <w:sz w:val="24"/>
              </w:rPr>
              <w:t>удар</w:t>
            </w:r>
            <w:r>
              <w:rPr>
                <w:spacing w:val="-4"/>
                <w:sz w:val="24"/>
              </w:rPr>
              <w:t xml:space="preserve"> </w:t>
            </w:r>
            <w:r>
              <w:rPr>
                <w:sz w:val="24"/>
              </w:rPr>
              <w:t>из</w:t>
            </w:r>
            <w:r>
              <w:rPr>
                <w:spacing w:val="-4"/>
                <w:sz w:val="24"/>
              </w:rPr>
              <w:t xml:space="preserve"> </w:t>
            </w:r>
            <w:r>
              <w:rPr>
                <w:sz w:val="24"/>
              </w:rPr>
              <w:t>зон</w:t>
            </w:r>
            <w:r>
              <w:rPr>
                <w:spacing w:val="-5"/>
                <w:sz w:val="24"/>
              </w:rPr>
              <w:t xml:space="preserve"> </w:t>
            </w:r>
            <w:r>
              <w:rPr>
                <w:sz w:val="24"/>
              </w:rPr>
              <w:t>2-3-4.</w:t>
            </w:r>
            <w:r>
              <w:rPr>
                <w:spacing w:val="-4"/>
                <w:sz w:val="24"/>
              </w:rPr>
              <w:t xml:space="preserve"> </w:t>
            </w:r>
            <w:r>
              <w:rPr>
                <w:sz w:val="24"/>
              </w:rPr>
              <w:t>Подводящие</w:t>
            </w:r>
            <w:r>
              <w:rPr>
                <w:spacing w:val="-4"/>
                <w:sz w:val="24"/>
              </w:rPr>
              <w:t xml:space="preserve"> </w:t>
            </w:r>
            <w:r>
              <w:rPr>
                <w:sz w:val="24"/>
              </w:rPr>
              <w:t>упражнения</w:t>
            </w:r>
            <w:r>
              <w:rPr>
                <w:spacing w:val="-4"/>
                <w:sz w:val="24"/>
              </w:rPr>
              <w:t xml:space="preserve"> </w:t>
            </w:r>
            <w:r>
              <w:rPr>
                <w:sz w:val="24"/>
              </w:rPr>
              <w:t>при</w:t>
            </w:r>
            <w:r>
              <w:rPr>
                <w:spacing w:val="-5"/>
                <w:sz w:val="24"/>
              </w:rPr>
              <w:t xml:space="preserve"> </w:t>
            </w:r>
            <w:r>
              <w:rPr>
                <w:sz w:val="24"/>
              </w:rPr>
              <w:t>изучение</w:t>
            </w:r>
            <w:r>
              <w:rPr>
                <w:spacing w:val="-4"/>
                <w:sz w:val="24"/>
              </w:rPr>
              <w:t xml:space="preserve"> </w:t>
            </w:r>
            <w:r>
              <w:rPr>
                <w:sz w:val="24"/>
              </w:rPr>
              <w:t xml:space="preserve">бло- </w:t>
            </w:r>
            <w:r>
              <w:rPr>
                <w:spacing w:val="-2"/>
                <w:sz w:val="24"/>
              </w:rPr>
              <w:t>кирования.</w:t>
            </w:r>
          </w:p>
        </w:tc>
        <w:tc>
          <w:tcPr>
            <w:tcW w:w="1619" w:type="dxa"/>
            <w:vMerge/>
            <w:tcBorders>
              <w:top w:val="nil"/>
            </w:tcBorders>
          </w:tcPr>
          <w:p w14:paraId="0E524D55" w14:textId="77777777" w:rsidR="003C5256" w:rsidRDefault="003C5256">
            <w:pPr>
              <w:rPr>
                <w:sz w:val="2"/>
                <w:szCs w:val="2"/>
              </w:rPr>
            </w:pPr>
          </w:p>
        </w:tc>
        <w:tc>
          <w:tcPr>
            <w:tcW w:w="1388" w:type="dxa"/>
            <w:gridSpan w:val="2"/>
            <w:vMerge/>
            <w:tcBorders>
              <w:top w:val="nil"/>
            </w:tcBorders>
          </w:tcPr>
          <w:p w14:paraId="066D708D" w14:textId="77777777" w:rsidR="003C5256" w:rsidRDefault="003C5256">
            <w:pPr>
              <w:rPr>
                <w:sz w:val="2"/>
                <w:szCs w:val="2"/>
              </w:rPr>
            </w:pPr>
          </w:p>
        </w:tc>
      </w:tr>
      <w:tr w:rsidR="003C5256" w14:paraId="1A2B50F6" w14:textId="77777777">
        <w:trPr>
          <w:trHeight w:val="277"/>
        </w:trPr>
        <w:tc>
          <w:tcPr>
            <w:tcW w:w="4392" w:type="dxa"/>
            <w:vMerge w:val="restart"/>
          </w:tcPr>
          <w:p w14:paraId="64D129D3" w14:textId="77777777" w:rsidR="003C5256" w:rsidRDefault="00EA4AB5">
            <w:pPr>
              <w:pStyle w:val="TableParagraph"/>
              <w:ind w:left="112"/>
              <w:rPr>
                <w:b/>
                <w:sz w:val="24"/>
              </w:rPr>
            </w:pPr>
            <w:r>
              <w:rPr>
                <w:b/>
                <w:sz w:val="24"/>
              </w:rPr>
              <w:t>Тема 2.2. Техника защиты, подводя- щие</w:t>
            </w:r>
            <w:r>
              <w:rPr>
                <w:b/>
                <w:spacing w:val="-5"/>
                <w:sz w:val="24"/>
              </w:rPr>
              <w:t xml:space="preserve"> </w:t>
            </w:r>
            <w:r>
              <w:rPr>
                <w:b/>
                <w:sz w:val="24"/>
              </w:rPr>
              <w:t>упражнения</w:t>
            </w:r>
            <w:r>
              <w:rPr>
                <w:b/>
                <w:spacing w:val="-4"/>
                <w:sz w:val="24"/>
              </w:rPr>
              <w:t xml:space="preserve"> </w:t>
            </w:r>
            <w:r>
              <w:rPr>
                <w:b/>
                <w:sz w:val="24"/>
              </w:rPr>
              <w:t>в</w:t>
            </w:r>
            <w:r>
              <w:rPr>
                <w:b/>
                <w:spacing w:val="-5"/>
                <w:sz w:val="24"/>
              </w:rPr>
              <w:t xml:space="preserve"> </w:t>
            </w:r>
            <w:r>
              <w:rPr>
                <w:b/>
                <w:sz w:val="24"/>
              </w:rPr>
              <w:t>изучение</w:t>
            </w:r>
            <w:r>
              <w:rPr>
                <w:b/>
                <w:spacing w:val="53"/>
                <w:sz w:val="24"/>
              </w:rPr>
              <w:t xml:space="preserve"> </w:t>
            </w:r>
            <w:r>
              <w:rPr>
                <w:b/>
                <w:spacing w:val="-2"/>
                <w:sz w:val="24"/>
              </w:rPr>
              <w:t>технике</w:t>
            </w:r>
          </w:p>
        </w:tc>
        <w:tc>
          <w:tcPr>
            <w:tcW w:w="8404" w:type="dxa"/>
          </w:tcPr>
          <w:p w14:paraId="473E75D8" w14:textId="77777777" w:rsidR="003C5256" w:rsidRDefault="00EA4AB5">
            <w:pPr>
              <w:pStyle w:val="TableParagraph"/>
              <w:spacing w:line="257"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619" w:type="dxa"/>
            <w:vMerge w:val="restart"/>
          </w:tcPr>
          <w:p w14:paraId="423BB26A" w14:textId="77777777" w:rsidR="003C5256" w:rsidRDefault="00EA4AB5">
            <w:pPr>
              <w:pStyle w:val="TableParagraph"/>
              <w:spacing w:line="262" w:lineRule="exact"/>
              <w:ind w:left="29" w:right="30"/>
              <w:jc w:val="center"/>
              <w:rPr>
                <w:sz w:val="24"/>
              </w:rPr>
            </w:pPr>
            <w:r>
              <w:rPr>
                <w:spacing w:val="-10"/>
                <w:sz w:val="24"/>
              </w:rPr>
              <w:t>2</w:t>
            </w:r>
          </w:p>
        </w:tc>
        <w:tc>
          <w:tcPr>
            <w:tcW w:w="1388" w:type="dxa"/>
            <w:gridSpan w:val="2"/>
            <w:vMerge w:val="restart"/>
          </w:tcPr>
          <w:p w14:paraId="07386946" w14:textId="77777777" w:rsidR="003C5256" w:rsidRDefault="00EA4AB5">
            <w:pPr>
              <w:pStyle w:val="TableParagraph"/>
              <w:spacing w:line="262" w:lineRule="exact"/>
              <w:ind w:left="27" w:right="18"/>
              <w:jc w:val="center"/>
              <w:rPr>
                <w:sz w:val="24"/>
              </w:rPr>
            </w:pPr>
            <w:r>
              <w:rPr>
                <w:spacing w:val="-10"/>
                <w:sz w:val="24"/>
              </w:rPr>
              <w:t>2</w:t>
            </w:r>
          </w:p>
        </w:tc>
      </w:tr>
      <w:tr w:rsidR="003C5256" w14:paraId="0BE39CF7" w14:textId="77777777">
        <w:trPr>
          <w:trHeight w:val="428"/>
        </w:trPr>
        <w:tc>
          <w:tcPr>
            <w:tcW w:w="4392" w:type="dxa"/>
            <w:vMerge/>
            <w:tcBorders>
              <w:top w:val="nil"/>
            </w:tcBorders>
          </w:tcPr>
          <w:p w14:paraId="0ACDBF7E" w14:textId="77777777" w:rsidR="003C5256" w:rsidRDefault="003C5256">
            <w:pPr>
              <w:rPr>
                <w:sz w:val="2"/>
                <w:szCs w:val="2"/>
              </w:rPr>
            </w:pPr>
          </w:p>
        </w:tc>
        <w:tc>
          <w:tcPr>
            <w:tcW w:w="8404" w:type="dxa"/>
          </w:tcPr>
          <w:p w14:paraId="1237FB40" w14:textId="77777777" w:rsidR="003C5256" w:rsidRDefault="00EA4AB5">
            <w:pPr>
              <w:pStyle w:val="TableParagraph"/>
              <w:numPr>
                <w:ilvl w:val="0"/>
                <w:numId w:val="169"/>
              </w:numPr>
              <w:tabs>
                <w:tab w:val="left" w:pos="290"/>
              </w:tabs>
              <w:spacing w:line="260" w:lineRule="exact"/>
              <w:ind w:left="290" w:hanging="180"/>
              <w:rPr>
                <w:sz w:val="24"/>
              </w:rPr>
            </w:pPr>
            <w:r>
              <w:rPr>
                <w:sz w:val="24"/>
              </w:rPr>
              <w:t>Совершенствование</w:t>
            </w:r>
            <w:r>
              <w:rPr>
                <w:spacing w:val="-6"/>
                <w:sz w:val="24"/>
              </w:rPr>
              <w:t xml:space="preserve"> </w:t>
            </w:r>
            <w:r>
              <w:rPr>
                <w:sz w:val="24"/>
              </w:rPr>
              <w:t>нападающего</w:t>
            </w:r>
            <w:r>
              <w:rPr>
                <w:spacing w:val="1"/>
                <w:sz w:val="24"/>
              </w:rPr>
              <w:t xml:space="preserve"> </w:t>
            </w:r>
            <w:r>
              <w:rPr>
                <w:sz w:val="24"/>
              </w:rPr>
              <w:t>удара</w:t>
            </w:r>
            <w:r>
              <w:rPr>
                <w:spacing w:val="-1"/>
                <w:sz w:val="24"/>
              </w:rPr>
              <w:t xml:space="preserve"> </w:t>
            </w:r>
            <w:r>
              <w:rPr>
                <w:sz w:val="24"/>
              </w:rPr>
              <w:t>с</w:t>
            </w:r>
            <w:r>
              <w:rPr>
                <w:spacing w:val="-5"/>
                <w:sz w:val="24"/>
              </w:rPr>
              <w:t xml:space="preserve"> </w:t>
            </w:r>
            <w:r>
              <w:rPr>
                <w:sz w:val="24"/>
              </w:rPr>
              <w:t>1</w:t>
            </w:r>
            <w:r>
              <w:rPr>
                <w:spacing w:val="-3"/>
                <w:sz w:val="24"/>
              </w:rPr>
              <w:t xml:space="preserve"> </w:t>
            </w:r>
            <w:r>
              <w:rPr>
                <w:sz w:val="24"/>
              </w:rPr>
              <w:t>и</w:t>
            </w:r>
            <w:r>
              <w:rPr>
                <w:spacing w:val="-1"/>
                <w:sz w:val="24"/>
              </w:rPr>
              <w:t xml:space="preserve"> </w:t>
            </w:r>
            <w:r>
              <w:rPr>
                <w:sz w:val="24"/>
              </w:rPr>
              <w:t>2</w:t>
            </w:r>
            <w:r>
              <w:rPr>
                <w:spacing w:val="-4"/>
                <w:sz w:val="24"/>
              </w:rPr>
              <w:t xml:space="preserve"> </w:t>
            </w:r>
            <w:r>
              <w:rPr>
                <w:spacing w:val="-2"/>
                <w:sz w:val="24"/>
              </w:rPr>
              <w:t>линии.</w:t>
            </w:r>
          </w:p>
        </w:tc>
        <w:tc>
          <w:tcPr>
            <w:tcW w:w="1619" w:type="dxa"/>
            <w:vMerge/>
            <w:tcBorders>
              <w:top w:val="nil"/>
            </w:tcBorders>
          </w:tcPr>
          <w:p w14:paraId="08AE7BC1" w14:textId="77777777" w:rsidR="003C5256" w:rsidRDefault="003C5256">
            <w:pPr>
              <w:rPr>
                <w:sz w:val="2"/>
                <w:szCs w:val="2"/>
              </w:rPr>
            </w:pPr>
          </w:p>
        </w:tc>
        <w:tc>
          <w:tcPr>
            <w:tcW w:w="1388" w:type="dxa"/>
            <w:gridSpan w:val="2"/>
            <w:vMerge/>
            <w:tcBorders>
              <w:top w:val="nil"/>
            </w:tcBorders>
          </w:tcPr>
          <w:p w14:paraId="28CE42C1" w14:textId="77777777" w:rsidR="003C5256" w:rsidRDefault="003C5256">
            <w:pPr>
              <w:rPr>
                <w:sz w:val="2"/>
                <w:szCs w:val="2"/>
              </w:rPr>
            </w:pPr>
          </w:p>
        </w:tc>
      </w:tr>
    </w:tbl>
    <w:p w14:paraId="360961B5" w14:textId="77777777" w:rsidR="003C5256" w:rsidRDefault="003C5256">
      <w:pPr>
        <w:rPr>
          <w:sz w:val="2"/>
          <w:szCs w:val="2"/>
        </w:rPr>
        <w:sectPr w:rsidR="003C5256">
          <w:type w:val="continuous"/>
          <w:pgSz w:w="16840" w:h="11900" w:orient="landscape"/>
          <w:pgMar w:top="840" w:right="283" w:bottom="1376"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92"/>
        <w:gridCol w:w="8388"/>
        <w:gridCol w:w="1627"/>
        <w:gridCol w:w="1397"/>
      </w:tblGrid>
      <w:tr w:rsidR="003C5256" w14:paraId="03F07EF2" w14:textId="77777777">
        <w:trPr>
          <w:trHeight w:val="425"/>
        </w:trPr>
        <w:tc>
          <w:tcPr>
            <w:tcW w:w="4392" w:type="dxa"/>
          </w:tcPr>
          <w:p w14:paraId="20F63C84" w14:textId="77777777" w:rsidR="003C5256" w:rsidRDefault="00EA4AB5">
            <w:pPr>
              <w:pStyle w:val="TableParagraph"/>
              <w:spacing w:line="264" w:lineRule="exact"/>
              <w:ind w:left="112"/>
              <w:rPr>
                <w:b/>
                <w:sz w:val="24"/>
              </w:rPr>
            </w:pPr>
            <w:r>
              <w:rPr>
                <w:b/>
                <w:sz w:val="24"/>
              </w:rPr>
              <w:lastRenderedPageBreak/>
              <w:t>нападающего</w:t>
            </w:r>
            <w:r>
              <w:rPr>
                <w:b/>
                <w:spacing w:val="-14"/>
                <w:sz w:val="24"/>
              </w:rPr>
              <w:t xml:space="preserve"> </w:t>
            </w:r>
            <w:r>
              <w:rPr>
                <w:b/>
                <w:spacing w:val="-2"/>
                <w:sz w:val="24"/>
              </w:rPr>
              <w:t>удара.</w:t>
            </w:r>
          </w:p>
        </w:tc>
        <w:tc>
          <w:tcPr>
            <w:tcW w:w="8388" w:type="dxa"/>
          </w:tcPr>
          <w:p w14:paraId="217C4CAD" w14:textId="77777777" w:rsidR="003C5256" w:rsidRDefault="00EA4AB5">
            <w:pPr>
              <w:pStyle w:val="TableParagraph"/>
              <w:spacing w:line="260" w:lineRule="exact"/>
              <w:ind w:left="110"/>
              <w:rPr>
                <w:sz w:val="24"/>
              </w:rPr>
            </w:pPr>
            <w:r>
              <w:rPr>
                <w:sz w:val="24"/>
              </w:rPr>
              <w:t>2.Взаимодействие</w:t>
            </w:r>
            <w:r>
              <w:rPr>
                <w:spacing w:val="-7"/>
                <w:sz w:val="24"/>
              </w:rPr>
              <w:t xml:space="preserve"> </w:t>
            </w:r>
            <w:r>
              <w:rPr>
                <w:sz w:val="24"/>
              </w:rPr>
              <w:t>игроков</w:t>
            </w:r>
            <w:r>
              <w:rPr>
                <w:spacing w:val="-5"/>
                <w:sz w:val="24"/>
              </w:rPr>
              <w:t xml:space="preserve"> </w:t>
            </w:r>
            <w:r>
              <w:rPr>
                <w:sz w:val="24"/>
              </w:rPr>
              <w:t>из</w:t>
            </w:r>
            <w:r>
              <w:rPr>
                <w:spacing w:val="-7"/>
                <w:sz w:val="24"/>
              </w:rPr>
              <w:t xml:space="preserve"> </w:t>
            </w:r>
            <w:r>
              <w:rPr>
                <w:sz w:val="24"/>
              </w:rPr>
              <w:t>зон</w:t>
            </w:r>
            <w:r>
              <w:rPr>
                <w:spacing w:val="-4"/>
                <w:sz w:val="24"/>
              </w:rPr>
              <w:t xml:space="preserve"> </w:t>
            </w:r>
            <w:r>
              <w:rPr>
                <w:sz w:val="24"/>
              </w:rPr>
              <w:t>2-4,</w:t>
            </w:r>
            <w:r>
              <w:rPr>
                <w:spacing w:val="-5"/>
                <w:sz w:val="24"/>
              </w:rPr>
              <w:t xml:space="preserve"> </w:t>
            </w:r>
            <w:r>
              <w:rPr>
                <w:sz w:val="24"/>
              </w:rPr>
              <w:t>приём,</w:t>
            </w:r>
            <w:r>
              <w:rPr>
                <w:spacing w:val="-6"/>
                <w:sz w:val="24"/>
              </w:rPr>
              <w:t xml:space="preserve"> </w:t>
            </w:r>
            <w:r>
              <w:rPr>
                <w:spacing w:val="-2"/>
                <w:sz w:val="24"/>
              </w:rPr>
              <w:t>подача.</w:t>
            </w:r>
          </w:p>
        </w:tc>
        <w:tc>
          <w:tcPr>
            <w:tcW w:w="1627" w:type="dxa"/>
          </w:tcPr>
          <w:p w14:paraId="38964F95" w14:textId="77777777" w:rsidR="003C5256" w:rsidRDefault="003C5256">
            <w:pPr>
              <w:pStyle w:val="TableParagraph"/>
            </w:pPr>
          </w:p>
        </w:tc>
        <w:tc>
          <w:tcPr>
            <w:tcW w:w="1397" w:type="dxa"/>
          </w:tcPr>
          <w:p w14:paraId="7977CC96" w14:textId="77777777" w:rsidR="003C5256" w:rsidRDefault="003C5256">
            <w:pPr>
              <w:pStyle w:val="TableParagraph"/>
            </w:pPr>
          </w:p>
        </w:tc>
      </w:tr>
      <w:tr w:rsidR="003C5256" w14:paraId="375F0531" w14:textId="77777777">
        <w:trPr>
          <w:trHeight w:val="275"/>
        </w:trPr>
        <w:tc>
          <w:tcPr>
            <w:tcW w:w="4392" w:type="dxa"/>
            <w:vMerge w:val="restart"/>
          </w:tcPr>
          <w:p w14:paraId="3C42C57C" w14:textId="77777777" w:rsidR="003C5256" w:rsidRDefault="00EA4AB5">
            <w:pPr>
              <w:pStyle w:val="TableParagraph"/>
              <w:spacing w:line="237" w:lineRule="auto"/>
              <w:ind w:left="112" w:right="293"/>
              <w:jc w:val="both"/>
              <w:rPr>
                <w:sz w:val="24"/>
              </w:rPr>
            </w:pPr>
            <w:r>
              <w:rPr>
                <w:b/>
                <w:sz w:val="24"/>
              </w:rPr>
              <w:t>Тема</w:t>
            </w:r>
            <w:r>
              <w:rPr>
                <w:b/>
                <w:spacing w:val="-7"/>
                <w:sz w:val="24"/>
              </w:rPr>
              <w:t xml:space="preserve"> </w:t>
            </w:r>
            <w:r>
              <w:rPr>
                <w:b/>
                <w:sz w:val="24"/>
              </w:rPr>
              <w:t>2.3.</w:t>
            </w:r>
            <w:r>
              <w:rPr>
                <w:b/>
                <w:spacing w:val="-7"/>
                <w:sz w:val="24"/>
              </w:rPr>
              <w:t xml:space="preserve"> </w:t>
            </w:r>
            <w:r>
              <w:rPr>
                <w:b/>
                <w:sz w:val="24"/>
              </w:rPr>
              <w:t>Тактика</w:t>
            </w:r>
            <w:r>
              <w:rPr>
                <w:b/>
                <w:spacing w:val="-7"/>
                <w:sz w:val="24"/>
              </w:rPr>
              <w:t xml:space="preserve"> </w:t>
            </w:r>
            <w:r>
              <w:rPr>
                <w:b/>
                <w:sz w:val="24"/>
              </w:rPr>
              <w:t>защиты</w:t>
            </w:r>
            <w:r>
              <w:rPr>
                <w:b/>
                <w:spacing w:val="-7"/>
                <w:sz w:val="24"/>
              </w:rPr>
              <w:t xml:space="preserve"> </w:t>
            </w:r>
            <w:r>
              <w:rPr>
                <w:b/>
                <w:sz w:val="24"/>
              </w:rPr>
              <w:t>и</w:t>
            </w:r>
            <w:r>
              <w:rPr>
                <w:b/>
                <w:spacing w:val="-7"/>
                <w:sz w:val="24"/>
              </w:rPr>
              <w:t xml:space="preserve"> </w:t>
            </w:r>
            <w:r>
              <w:rPr>
                <w:b/>
                <w:sz w:val="24"/>
              </w:rPr>
              <w:t>нападе- ния.</w:t>
            </w:r>
            <w:r>
              <w:rPr>
                <w:b/>
                <w:spacing w:val="-10"/>
                <w:sz w:val="24"/>
              </w:rPr>
              <w:t xml:space="preserve"> </w:t>
            </w:r>
            <w:r>
              <w:rPr>
                <w:b/>
                <w:sz w:val="24"/>
              </w:rPr>
              <w:t>Выполнение</w:t>
            </w:r>
            <w:r>
              <w:rPr>
                <w:b/>
                <w:spacing w:val="-10"/>
                <w:sz w:val="24"/>
              </w:rPr>
              <w:t xml:space="preserve"> </w:t>
            </w:r>
            <w:r>
              <w:rPr>
                <w:b/>
                <w:sz w:val="24"/>
              </w:rPr>
              <w:t>зачетных</w:t>
            </w:r>
            <w:r>
              <w:rPr>
                <w:b/>
                <w:spacing w:val="-10"/>
                <w:sz w:val="24"/>
              </w:rPr>
              <w:t xml:space="preserve"> </w:t>
            </w:r>
            <w:r>
              <w:rPr>
                <w:b/>
                <w:sz w:val="24"/>
              </w:rPr>
              <w:t xml:space="preserve">требова- </w:t>
            </w:r>
            <w:r>
              <w:rPr>
                <w:b/>
                <w:spacing w:val="-4"/>
                <w:sz w:val="24"/>
              </w:rPr>
              <w:t>ний</w:t>
            </w:r>
            <w:r>
              <w:rPr>
                <w:spacing w:val="-4"/>
                <w:sz w:val="24"/>
              </w:rPr>
              <w:t>.</w:t>
            </w:r>
          </w:p>
        </w:tc>
        <w:tc>
          <w:tcPr>
            <w:tcW w:w="8388" w:type="dxa"/>
          </w:tcPr>
          <w:p w14:paraId="689EE908" w14:textId="77777777" w:rsidR="003C5256" w:rsidRDefault="00EA4AB5">
            <w:pPr>
              <w:pStyle w:val="TableParagraph"/>
              <w:spacing w:line="255"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627" w:type="dxa"/>
            <w:vMerge w:val="restart"/>
          </w:tcPr>
          <w:p w14:paraId="335EC095" w14:textId="77777777" w:rsidR="003C5256" w:rsidRDefault="00EA4AB5">
            <w:pPr>
              <w:pStyle w:val="TableParagraph"/>
              <w:spacing w:line="260" w:lineRule="exact"/>
              <w:ind w:left="25" w:right="6"/>
              <w:jc w:val="center"/>
              <w:rPr>
                <w:sz w:val="24"/>
              </w:rPr>
            </w:pPr>
            <w:r>
              <w:rPr>
                <w:spacing w:val="-10"/>
                <w:sz w:val="24"/>
              </w:rPr>
              <w:t>1</w:t>
            </w:r>
          </w:p>
        </w:tc>
        <w:tc>
          <w:tcPr>
            <w:tcW w:w="1397" w:type="dxa"/>
            <w:vMerge w:val="restart"/>
          </w:tcPr>
          <w:p w14:paraId="550EE473" w14:textId="77777777" w:rsidR="003C5256" w:rsidRDefault="00EA4AB5">
            <w:pPr>
              <w:pStyle w:val="TableParagraph"/>
              <w:spacing w:line="260" w:lineRule="exact"/>
              <w:ind w:left="15"/>
              <w:jc w:val="center"/>
              <w:rPr>
                <w:sz w:val="24"/>
              </w:rPr>
            </w:pPr>
            <w:r>
              <w:rPr>
                <w:spacing w:val="-10"/>
                <w:sz w:val="24"/>
              </w:rPr>
              <w:t>3</w:t>
            </w:r>
          </w:p>
        </w:tc>
      </w:tr>
      <w:tr w:rsidR="003C5256" w14:paraId="66D27183" w14:textId="77777777">
        <w:trPr>
          <w:trHeight w:val="551"/>
        </w:trPr>
        <w:tc>
          <w:tcPr>
            <w:tcW w:w="4392" w:type="dxa"/>
            <w:vMerge/>
            <w:tcBorders>
              <w:top w:val="nil"/>
            </w:tcBorders>
          </w:tcPr>
          <w:p w14:paraId="5356F47A" w14:textId="77777777" w:rsidR="003C5256" w:rsidRDefault="003C5256">
            <w:pPr>
              <w:rPr>
                <w:sz w:val="2"/>
                <w:szCs w:val="2"/>
              </w:rPr>
            </w:pPr>
          </w:p>
        </w:tc>
        <w:tc>
          <w:tcPr>
            <w:tcW w:w="8388" w:type="dxa"/>
          </w:tcPr>
          <w:p w14:paraId="49EDD7B1" w14:textId="77777777" w:rsidR="003C5256" w:rsidRDefault="00EA4AB5">
            <w:pPr>
              <w:pStyle w:val="TableParagraph"/>
              <w:numPr>
                <w:ilvl w:val="0"/>
                <w:numId w:val="168"/>
              </w:numPr>
              <w:tabs>
                <w:tab w:val="left" w:pos="289"/>
              </w:tabs>
              <w:spacing w:line="257" w:lineRule="exact"/>
              <w:ind w:left="289" w:hanging="181"/>
              <w:rPr>
                <w:sz w:val="24"/>
              </w:rPr>
            </w:pPr>
            <w:r>
              <w:rPr>
                <w:sz w:val="24"/>
              </w:rPr>
              <w:t>Приём</w:t>
            </w:r>
            <w:r>
              <w:rPr>
                <w:spacing w:val="-7"/>
                <w:sz w:val="24"/>
              </w:rPr>
              <w:t xml:space="preserve"> </w:t>
            </w:r>
            <w:r>
              <w:rPr>
                <w:sz w:val="24"/>
              </w:rPr>
              <w:t>сверху</w:t>
            </w:r>
            <w:r>
              <w:rPr>
                <w:spacing w:val="-7"/>
                <w:sz w:val="24"/>
              </w:rPr>
              <w:t xml:space="preserve"> </w:t>
            </w:r>
            <w:r>
              <w:rPr>
                <w:sz w:val="24"/>
              </w:rPr>
              <w:t>и</w:t>
            </w:r>
            <w:r>
              <w:rPr>
                <w:spacing w:val="-2"/>
                <w:sz w:val="24"/>
              </w:rPr>
              <w:t xml:space="preserve"> </w:t>
            </w:r>
            <w:r>
              <w:rPr>
                <w:sz w:val="24"/>
              </w:rPr>
              <w:t>снизу,</w:t>
            </w:r>
            <w:r>
              <w:rPr>
                <w:spacing w:val="-3"/>
                <w:sz w:val="24"/>
              </w:rPr>
              <w:t xml:space="preserve"> </w:t>
            </w:r>
            <w:r>
              <w:rPr>
                <w:sz w:val="24"/>
              </w:rPr>
              <w:t>нижний</w:t>
            </w:r>
            <w:r>
              <w:rPr>
                <w:spacing w:val="1"/>
                <w:sz w:val="24"/>
              </w:rPr>
              <w:t xml:space="preserve"> </w:t>
            </w:r>
            <w:r>
              <w:rPr>
                <w:sz w:val="24"/>
              </w:rPr>
              <w:t>удар,</w:t>
            </w:r>
            <w:r>
              <w:rPr>
                <w:spacing w:val="-4"/>
                <w:sz w:val="24"/>
              </w:rPr>
              <w:t xml:space="preserve"> </w:t>
            </w:r>
            <w:r>
              <w:rPr>
                <w:sz w:val="24"/>
              </w:rPr>
              <w:t>блок,</w:t>
            </w:r>
            <w:r>
              <w:rPr>
                <w:spacing w:val="-3"/>
                <w:sz w:val="24"/>
              </w:rPr>
              <w:t xml:space="preserve"> </w:t>
            </w:r>
            <w:r>
              <w:rPr>
                <w:spacing w:val="-2"/>
                <w:sz w:val="24"/>
              </w:rPr>
              <w:t>подача.</w:t>
            </w:r>
          </w:p>
          <w:p w14:paraId="4478864E" w14:textId="77777777" w:rsidR="003C5256" w:rsidRDefault="00EA4AB5">
            <w:pPr>
              <w:pStyle w:val="TableParagraph"/>
              <w:numPr>
                <w:ilvl w:val="0"/>
                <w:numId w:val="168"/>
              </w:numPr>
              <w:tabs>
                <w:tab w:val="left" w:pos="348"/>
              </w:tabs>
              <w:spacing w:line="273" w:lineRule="exact"/>
              <w:ind w:left="348" w:hanging="240"/>
              <w:rPr>
                <w:sz w:val="24"/>
              </w:rPr>
            </w:pPr>
            <w:r>
              <w:rPr>
                <w:sz w:val="24"/>
              </w:rPr>
              <w:t>Учебная</w:t>
            </w:r>
            <w:r>
              <w:rPr>
                <w:spacing w:val="-4"/>
                <w:sz w:val="24"/>
              </w:rPr>
              <w:t xml:space="preserve"> </w:t>
            </w:r>
            <w:r>
              <w:rPr>
                <w:sz w:val="24"/>
              </w:rPr>
              <w:t>двухсторонняя</w:t>
            </w:r>
            <w:r>
              <w:rPr>
                <w:spacing w:val="-3"/>
                <w:sz w:val="24"/>
              </w:rPr>
              <w:t xml:space="preserve"> </w:t>
            </w:r>
            <w:r>
              <w:rPr>
                <w:spacing w:val="-2"/>
                <w:sz w:val="24"/>
              </w:rPr>
              <w:t>игра.</w:t>
            </w:r>
          </w:p>
        </w:tc>
        <w:tc>
          <w:tcPr>
            <w:tcW w:w="1627" w:type="dxa"/>
            <w:vMerge/>
            <w:tcBorders>
              <w:top w:val="nil"/>
            </w:tcBorders>
          </w:tcPr>
          <w:p w14:paraId="5EC5327B" w14:textId="77777777" w:rsidR="003C5256" w:rsidRDefault="003C5256">
            <w:pPr>
              <w:rPr>
                <w:sz w:val="2"/>
                <w:szCs w:val="2"/>
              </w:rPr>
            </w:pPr>
          </w:p>
        </w:tc>
        <w:tc>
          <w:tcPr>
            <w:tcW w:w="1397" w:type="dxa"/>
            <w:vMerge/>
            <w:tcBorders>
              <w:top w:val="nil"/>
            </w:tcBorders>
          </w:tcPr>
          <w:p w14:paraId="4E2E71D9" w14:textId="77777777" w:rsidR="003C5256" w:rsidRDefault="003C5256">
            <w:pPr>
              <w:rPr>
                <w:sz w:val="2"/>
                <w:szCs w:val="2"/>
              </w:rPr>
            </w:pPr>
          </w:p>
        </w:tc>
      </w:tr>
      <w:tr w:rsidR="003C5256" w14:paraId="7F4C55F0" w14:textId="77777777">
        <w:trPr>
          <w:trHeight w:val="336"/>
        </w:trPr>
        <w:tc>
          <w:tcPr>
            <w:tcW w:w="4392" w:type="dxa"/>
            <w:vMerge/>
            <w:tcBorders>
              <w:top w:val="nil"/>
            </w:tcBorders>
          </w:tcPr>
          <w:p w14:paraId="3259AD12" w14:textId="77777777" w:rsidR="003C5256" w:rsidRDefault="003C5256">
            <w:pPr>
              <w:rPr>
                <w:sz w:val="2"/>
                <w:szCs w:val="2"/>
              </w:rPr>
            </w:pPr>
          </w:p>
        </w:tc>
        <w:tc>
          <w:tcPr>
            <w:tcW w:w="8388" w:type="dxa"/>
          </w:tcPr>
          <w:p w14:paraId="35515665" w14:textId="77777777" w:rsidR="003C5256" w:rsidRDefault="00EA4AB5">
            <w:pPr>
              <w:pStyle w:val="TableParagraph"/>
              <w:spacing w:line="266"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627" w:type="dxa"/>
            <w:vMerge w:val="restart"/>
          </w:tcPr>
          <w:p w14:paraId="0C6C25C7" w14:textId="77777777" w:rsidR="003C5256" w:rsidRDefault="00EA4AB5">
            <w:pPr>
              <w:pStyle w:val="TableParagraph"/>
              <w:spacing w:line="262" w:lineRule="exact"/>
              <w:ind w:left="25" w:right="6"/>
              <w:jc w:val="center"/>
              <w:rPr>
                <w:sz w:val="24"/>
              </w:rPr>
            </w:pPr>
            <w:r>
              <w:rPr>
                <w:spacing w:val="-10"/>
                <w:sz w:val="24"/>
              </w:rPr>
              <w:t>3</w:t>
            </w:r>
          </w:p>
        </w:tc>
        <w:tc>
          <w:tcPr>
            <w:tcW w:w="1397" w:type="dxa"/>
            <w:vMerge w:val="restart"/>
          </w:tcPr>
          <w:p w14:paraId="2BF208E7" w14:textId="77777777" w:rsidR="003C5256" w:rsidRDefault="00EA4AB5">
            <w:pPr>
              <w:pStyle w:val="TableParagraph"/>
              <w:spacing w:line="262" w:lineRule="exact"/>
              <w:ind w:left="15"/>
              <w:jc w:val="center"/>
              <w:rPr>
                <w:sz w:val="24"/>
              </w:rPr>
            </w:pPr>
            <w:r>
              <w:rPr>
                <w:spacing w:val="-10"/>
                <w:sz w:val="24"/>
              </w:rPr>
              <w:t>3</w:t>
            </w:r>
          </w:p>
        </w:tc>
      </w:tr>
      <w:tr w:rsidR="003C5256" w14:paraId="676F591B" w14:textId="77777777">
        <w:trPr>
          <w:trHeight w:val="551"/>
        </w:trPr>
        <w:tc>
          <w:tcPr>
            <w:tcW w:w="4392" w:type="dxa"/>
            <w:vMerge/>
            <w:tcBorders>
              <w:top w:val="nil"/>
            </w:tcBorders>
          </w:tcPr>
          <w:p w14:paraId="2E89D817" w14:textId="77777777" w:rsidR="003C5256" w:rsidRDefault="003C5256">
            <w:pPr>
              <w:rPr>
                <w:sz w:val="2"/>
                <w:szCs w:val="2"/>
              </w:rPr>
            </w:pPr>
          </w:p>
        </w:tc>
        <w:tc>
          <w:tcPr>
            <w:tcW w:w="8388" w:type="dxa"/>
          </w:tcPr>
          <w:p w14:paraId="7933C697" w14:textId="77777777" w:rsidR="003C5256" w:rsidRDefault="00EA4AB5">
            <w:pPr>
              <w:pStyle w:val="TableParagraph"/>
              <w:spacing w:line="257" w:lineRule="exact"/>
              <w:ind w:left="110"/>
              <w:rPr>
                <w:b/>
                <w:sz w:val="24"/>
              </w:rPr>
            </w:pPr>
            <w:r>
              <w:rPr>
                <w:sz w:val="24"/>
              </w:rPr>
              <w:t>Отработать</w:t>
            </w:r>
            <w:r>
              <w:rPr>
                <w:spacing w:val="-8"/>
                <w:sz w:val="24"/>
              </w:rPr>
              <w:t xml:space="preserve"> </w:t>
            </w:r>
            <w:r>
              <w:rPr>
                <w:sz w:val="24"/>
              </w:rPr>
              <w:t>технику</w:t>
            </w:r>
            <w:r>
              <w:rPr>
                <w:spacing w:val="-13"/>
                <w:sz w:val="24"/>
              </w:rPr>
              <w:t xml:space="preserve"> </w:t>
            </w:r>
            <w:r>
              <w:rPr>
                <w:sz w:val="24"/>
              </w:rPr>
              <w:t>нападающего</w:t>
            </w:r>
            <w:r>
              <w:rPr>
                <w:spacing w:val="-3"/>
                <w:sz w:val="24"/>
              </w:rPr>
              <w:t xml:space="preserve"> </w:t>
            </w:r>
            <w:r>
              <w:rPr>
                <w:spacing w:val="-2"/>
                <w:sz w:val="24"/>
              </w:rPr>
              <w:t>удара</w:t>
            </w:r>
            <w:r>
              <w:rPr>
                <w:b/>
                <w:spacing w:val="-2"/>
                <w:sz w:val="24"/>
              </w:rPr>
              <w:t>.</w:t>
            </w:r>
          </w:p>
          <w:p w14:paraId="52567FB2" w14:textId="77777777" w:rsidR="003C5256" w:rsidRDefault="00EA4AB5">
            <w:pPr>
              <w:pStyle w:val="TableParagraph"/>
              <w:spacing w:line="273" w:lineRule="exact"/>
              <w:ind w:left="110"/>
              <w:rPr>
                <w:sz w:val="24"/>
              </w:rPr>
            </w:pPr>
            <w:r>
              <w:rPr>
                <w:sz w:val="24"/>
              </w:rPr>
              <w:t>Закрепление</w:t>
            </w:r>
            <w:r>
              <w:rPr>
                <w:spacing w:val="-7"/>
                <w:sz w:val="24"/>
              </w:rPr>
              <w:t xml:space="preserve"> </w:t>
            </w:r>
            <w:r>
              <w:rPr>
                <w:sz w:val="24"/>
              </w:rPr>
              <w:t>и</w:t>
            </w:r>
            <w:r>
              <w:rPr>
                <w:spacing w:val="-4"/>
                <w:sz w:val="24"/>
              </w:rPr>
              <w:t xml:space="preserve"> </w:t>
            </w:r>
            <w:r>
              <w:rPr>
                <w:sz w:val="24"/>
              </w:rPr>
              <w:t>совершенствование</w:t>
            </w:r>
            <w:r>
              <w:rPr>
                <w:spacing w:val="-7"/>
                <w:sz w:val="24"/>
              </w:rPr>
              <w:t xml:space="preserve"> </w:t>
            </w:r>
            <w:r>
              <w:rPr>
                <w:sz w:val="24"/>
              </w:rPr>
              <w:t>техники</w:t>
            </w:r>
            <w:r>
              <w:rPr>
                <w:spacing w:val="-4"/>
                <w:sz w:val="24"/>
              </w:rPr>
              <w:t xml:space="preserve"> </w:t>
            </w:r>
            <w:r>
              <w:rPr>
                <w:sz w:val="24"/>
              </w:rPr>
              <w:t>изучаемых</w:t>
            </w:r>
            <w:r>
              <w:rPr>
                <w:spacing w:val="-4"/>
                <w:sz w:val="24"/>
              </w:rPr>
              <w:t xml:space="preserve"> </w:t>
            </w:r>
            <w:r>
              <w:rPr>
                <w:sz w:val="24"/>
              </w:rPr>
              <w:t>двигательных</w:t>
            </w:r>
            <w:r>
              <w:rPr>
                <w:spacing w:val="-2"/>
                <w:sz w:val="24"/>
              </w:rPr>
              <w:t xml:space="preserve"> действий.</w:t>
            </w:r>
          </w:p>
        </w:tc>
        <w:tc>
          <w:tcPr>
            <w:tcW w:w="1627" w:type="dxa"/>
            <w:vMerge/>
            <w:tcBorders>
              <w:top w:val="nil"/>
            </w:tcBorders>
          </w:tcPr>
          <w:p w14:paraId="5B6DBEC8" w14:textId="77777777" w:rsidR="003C5256" w:rsidRDefault="003C5256">
            <w:pPr>
              <w:rPr>
                <w:sz w:val="2"/>
                <w:szCs w:val="2"/>
              </w:rPr>
            </w:pPr>
          </w:p>
        </w:tc>
        <w:tc>
          <w:tcPr>
            <w:tcW w:w="1397" w:type="dxa"/>
            <w:vMerge/>
            <w:tcBorders>
              <w:top w:val="nil"/>
            </w:tcBorders>
          </w:tcPr>
          <w:p w14:paraId="1C3CE6CF" w14:textId="77777777" w:rsidR="003C5256" w:rsidRDefault="003C5256">
            <w:pPr>
              <w:rPr>
                <w:sz w:val="2"/>
                <w:szCs w:val="2"/>
              </w:rPr>
            </w:pPr>
          </w:p>
        </w:tc>
      </w:tr>
      <w:tr w:rsidR="003C5256" w14:paraId="1A4B91B6" w14:textId="77777777">
        <w:trPr>
          <w:trHeight w:val="405"/>
        </w:trPr>
        <w:tc>
          <w:tcPr>
            <w:tcW w:w="12780" w:type="dxa"/>
            <w:gridSpan w:val="2"/>
          </w:tcPr>
          <w:p w14:paraId="35BA4CB5" w14:textId="77777777" w:rsidR="003C5256" w:rsidRDefault="00EA4AB5">
            <w:pPr>
              <w:pStyle w:val="TableParagraph"/>
              <w:spacing w:line="264" w:lineRule="exact"/>
              <w:ind w:left="112"/>
              <w:rPr>
                <w:b/>
                <w:sz w:val="24"/>
              </w:rPr>
            </w:pPr>
            <w:r>
              <w:rPr>
                <w:b/>
                <w:sz w:val="24"/>
              </w:rPr>
              <w:t>Раздел</w:t>
            </w:r>
            <w:r>
              <w:rPr>
                <w:b/>
                <w:spacing w:val="-1"/>
                <w:sz w:val="24"/>
              </w:rPr>
              <w:t xml:space="preserve"> </w:t>
            </w:r>
            <w:r>
              <w:rPr>
                <w:b/>
                <w:sz w:val="24"/>
              </w:rPr>
              <w:t>№</w:t>
            </w:r>
            <w:r>
              <w:rPr>
                <w:b/>
                <w:spacing w:val="-3"/>
                <w:sz w:val="24"/>
              </w:rPr>
              <w:t xml:space="preserve"> </w:t>
            </w:r>
            <w:r>
              <w:rPr>
                <w:b/>
                <w:sz w:val="24"/>
              </w:rPr>
              <w:t>3</w:t>
            </w:r>
            <w:r>
              <w:rPr>
                <w:b/>
                <w:spacing w:val="-2"/>
                <w:sz w:val="24"/>
              </w:rPr>
              <w:t xml:space="preserve"> Баскетбол</w:t>
            </w:r>
          </w:p>
        </w:tc>
        <w:tc>
          <w:tcPr>
            <w:tcW w:w="1627" w:type="dxa"/>
          </w:tcPr>
          <w:p w14:paraId="471D84CF" w14:textId="77777777" w:rsidR="003C5256" w:rsidRDefault="00EA4AB5">
            <w:pPr>
              <w:pStyle w:val="TableParagraph"/>
              <w:spacing w:line="260" w:lineRule="exact"/>
              <w:ind w:left="25" w:right="6"/>
              <w:jc w:val="center"/>
              <w:rPr>
                <w:sz w:val="24"/>
              </w:rPr>
            </w:pPr>
            <w:r>
              <w:rPr>
                <w:spacing w:val="-10"/>
                <w:sz w:val="24"/>
              </w:rPr>
              <w:t>7</w:t>
            </w:r>
          </w:p>
        </w:tc>
        <w:tc>
          <w:tcPr>
            <w:tcW w:w="1397" w:type="dxa"/>
          </w:tcPr>
          <w:p w14:paraId="527CD6DC" w14:textId="77777777" w:rsidR="003C5256" w:rsidRDefault="003C5256">
            <w:pPr>
              <w:pStyle w:val="TableParagraph"/>
            </w:pPr>
          </w:p>
        </w:tc>
      </w:tr>
      <w:tr w:rsidR="003C5256" w14:paraId="46D00C19" w14:textId="77777777">
        <w:trPr>
          <w:trHeight w:val="275"/>
        </w:trPr>
        <w:tc>
          <w:tcPr>
            <w:tcW w:w="4392" w:type="dxa"/>
            <w:vMerge w:val="restart"/>
          </w:tcPr>
          <w:p w14:paraId="6021BA26" w14:textId="77777777" w:rsidR="003C5256" w:rsidRDefault="00EA4AB5">
            <w:pPr>
              <w:pStyle w:val="TableParagraph"/>
              <w:ind w:left="112" w:right="276"/>
              <w:jc w:val="both"/>
              <w:rPr>
                <w:b/>
                <w:sz w:val="24"/>
              </w:rPr>
            </w:pPr>
            <w:r>
              <w:rPr>
                <w:b/>
                <w:sz w:val="24"/>
              </w:rPr>
              <w:t>Тема 3.1. Совершенствование инди- видуальной</w:t>
            </w:r>
            <w:r>
              <w:rPr>
                <w:b/>
                <w:spacing w:val="-15"/>
                <w:sz w:val="24"/>
              </w:rPr>
              <w:t xml:space="preserve"> </w:t>
            </w:r>
            <w:r>
              <w:rPr>
                <w:b/>
                <w:sz w:val="24"/>
              </w:rPr>
              <w:t>техники.</w:t>
            </w:r>
            <w:r>
              <w:rPr>
                <w:b/>
                <w:spacing w:val="-15"/>
                <w:sz w:val="24"/>
              </w:rPr>
              <w:t xml:space="preserve"> </w:t>
            </w:r>
            <w:r>
              <w:rPr>
                <w:b/>
                <w:sz w:val="24"/>
              </w:rPr>
              <w:t>Передвижение, стойки, владение мячом.</w:t>
            </w:r>
          </w:p>
        </w:tc>
        <w:tc>
          <w:tcPr>
            <w:tcW w:w="8388" w:type="dxa"/>
          </w:tcPr>
          <w:p w14:paraId="08EF2524" w14:textId="77777777" w:rsidR="003C5256" w:rsidRDefault="00EA4AB5">
            <w:pPr>
              <w:pStyle w:val="TableParagraph"/>
              <w:spacing w:line="255"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627" w:type="dxa"/>
            <w:vMerge w:val="restart"/>
          </w:tcPr>
          <w:p w14:paraId="597087AE" w14:textId="77777777" w:rsidR="003C5256" w:rsidRDefault="00EA4AB5">
            <w:pPr>
              <w:pStyle w:val="TableParagraph"/>
              <w:spacing w:line="260" w:lineRule="exact"/>
              <w:ind w:left="25" w:right="6"/>
              <w:jc w:val="center"/>
              <w:rPr>
                <w:sz w:val="24"/>
              </w:rPr>
            </w:pPr>
            <w:r>
              <w:rPr>
                <w:spacing w:val="-10"/>
                <w:sz w:val="24"/>
              </w:rPr>
              <w:t>1</w:t>
            </w:r>
          </w:p>
        </w:tc>
        <w:tc>
          <w:tcPr>
            <w:tcW w:w="1397" w:type="dxa"/>
            <w:vMerge w:val="restart"/>
          </w:tcPr>
          <w:p w14:paraId="4D12017E" w14:textId="77777777" w:rsidR="003C5256" w:rsidRDefault="00EA4AB5">
            <w:pPr>
              <w:pStyle w:val="TableParagraph"/>
              <w:spacing w:line="260" w:lineRule="exact"/>
              <w:ind w:left="15"/>
              <w:jc w:val="center"/>
              <w:rPr>
                <w:sz w:val="24"/>
              </w:rPr>
            </w:pPr>
            <w:r>
              <w:rPr>
                <w:spacing w:val="-10"/>
                <w:sz w:val="24"/>
              </w:rPr>
              <w:t>2</w:t>
            </w:r>
          </w:p>
        </w:tc>
      </w:tr>
      <w:tr w:rsidR="003C5256" w14:paraId="452CA5DC" w14:textId="77777777">
        <w:trPr>
          <w:trHeight w:val="851"/>
        </w:trPr>
        <w:tc>
          <w:tcPr>
            <w:tcW w:w="4392" w:type="dxa"/>
            <w:vMerge/>
            <w:tcBorders>
              <w:top w:val="nil"/>
            </w:tcBorders>
          </w:tcPr>
          <w:p w14:paraId="366D064E" w14:textId="77777777" w:rsidR="003C5256" w:rsidRDefault="003C5256">
            <w:pPr>
              <w:rPr>
                <w:sz w:val="2"/>
                <w:szCs w:val="2"/>
              </w:rPr>
            </w:pPr>
          </w:p>
        </w:tc>
        <w:tc>
          <w:tcPr>
            <w:tcW w:w="8388" w:type="dxa"/>
          </w:tcPr>
          <w:p w14:paraId="0F97B568" w14:textId="77777777" w:rsidR="003C5256" w:rsidRDefault="00EA4AB5">
            <w:pPr>
              <w:pStyle w:val="TableParagraph"/>
              <w:numPr>
                <w:ilvl w:val="0"/>
                <w:numId w:val="167"/>
              </w:numPr>
              <w:tabs>
                <w:tab w:val="left" w:pos="289"/>
              </w:tabs>
              <w:spacing w:line="260" w:lineRule="exact"/>
              <w:ind w:left="289" w:hanging="181"/>
              <w:rPr>
                <w:sz w:val="24"/>
              </w:rPr>
            </w:pPr>
            <w:r>
              <w:rPr>
                <w:sz w:val="24"/>
              </w:rPr>
              <w:t>Совершенствование</w:t>
            </w:r>
            <w:r>
              <w:rPr>
                <w:spacing w:val="-9"/>
                <w:sz w:val="24"/>
              </w:rPr>
              <w:t xml:space="preserve"> </w:t>
            </w:r>
            <w:r>
              <w:rPr>
                <w:sz w:val="24"/>
              </w:rPr>
              <w:t>ведения,</w:t>
            </w:r>
            <w:r>
              <w:rPr>
                <w:spacing w:val="-9"/>
                <w:sz w:val="24"/>
              </w:rPr>
              <w:t xml:space="preserve"> </w:t>
            </w:r>
            <w:r>
              <w:rPr>
                <w:sz w:val="24"/>
              </w:rPr>
              <w:t>передачи,</w:t>
            </w:r>
            <w:r>
              <w:rPr>
                <w:spacing w:val="-8"/>
                <w:sz w:val="24"/>
              </w:rPr>
              <w:t xml:space="preserve"> </w:t>
            </w:r>
            <w:r>
              <w:rPr>
                <w:spacing w:val="-2"/>
                <w:sz w:val="24"/>
              </w:rPr>
              <w:t>броска.</w:t>
            </w:r>
          </w:p>
          <w:p w14:paraId="4A170CCE" w14:textId="77777777" w:rsidR="003C5256" w:rsidRDefault="00EA4AB5">
            <w:pPr>
              <w:pStyle w:val="TableParagraph"/>
              <w:numPr>
                <w:ilvl w:val="0"/>
                <w:numId w:val="167"/>
              </w:numPr>
              <w:tabs>
                <w:tab w:val="left" w:pos="289"/>
              </w:tabs>
              <w:ind w:left="289" w:hanging="181"/>
              <w:rPr>
                <w:sz w:val="24"/>
              </w:rPr>
            </w:pPr>
            <w:r>
              <w:rPr>
                <w:sz w:val="24"/>
              </w:rPr>
              <w:t>Выполнение</w:t>
            </w:r>
            <w:r>
              <w:rPr>
                <w:spacing w:val="-6"/>
                <w:sz w:val="24"/>
              </w:rPr>
              <w:t xml:space="preserve"> </w:t>
            </w:r>
            <w:r>
              <w:rPr>
                <w:sz w:val="24"/>
              </w:rPr>
              <w:t>поточных</w:t>
            </w:r>
            <w:r>
              <w:rPr>
                <w:spacing w:val="-1"/>
                <w:sz w:val="24"/>
              </w:rPr>
              <w:t xml:space="preserve"> </w:t>
            </w:r>
            <w:r>
              <w:rPr>
                <w:sz w:val="24"/>
              </w:rPr>
              <w:t>занятий</w:t>
            </w:r>
            <w:r>
              <w:rPr>
                <w:spacing w:val="-3"/>
                <w:sz w:val="24"/>
              </w:rPr>
              <w:t xml:space="preserve"> </w:t>
            </w:r>
            <w:r>
              <w:rPr>
                <w:sz w:val="24"/>
              </w:rPr>
              <w:t>на</w:t>
            </w:r>
            <w:r>
              <w:rPr>
                <w:spacing w:val="-5"/>
                <w:sz w:val="24"/>
              </w:rPr>
              <w:t xml:space="preserve"> </w:t>
            </w:r>
            <w:r>
              <w:rPr>
                <w:sz w:val="24"/>
              </w:rPr>
              <w:t>взаимодействие</w:t>
            </w:r>
            <w:r>
              <w:rPr>
                <w:spacing w:val="-6"/>
                <w:sz w:val="24"/>
              </w:rPr>
              <w:t xml:space="preserve"> </w:t>
            </w:r>
            <w:r>
              <w:rPr>
                <w:sz w:val="24"/>
              </w:rPr>
              <w:t>2х</w:t>
            </w:r>
            <w:r>
              <w:rPr>
                <w:spacing w:val="-1"/>
                <w:sz w:val="24"/>
              </w:rPr>
              <w:t xml:space="preserve"> </w:t>
            </w:r>
            <w:r>
              <w:rPr>
                <w:sz w:val="24"/>
              </w:rPr>
              <w:t>и</w:t>
            </w:r>
            <w:r>
              <w:rPr>
                <w:spacing w:val="-3"/>
                <w:sz w:val="24"/>
              </w:rPr>
              <w:t xml:space="preserve"> </w:t>
            </w:r>
            <w:r>
              <w:rPr>
                <w:sz w:val="24"/>
              </w:rPr>
              <w:t>3х</w:t>
            </w:r>
            <w:r>
              <w:rPr>
                <w:spacing w:val="-4"/>
                <w:sz w:val="24"/>
              </w:rPr>
              <w:t xml:space="preserve"> </w:t>
            </w:r>
            <w:r>
              <w:rPr>
                <w:spacing w:val="-2"/>
                <w:sz w:val="24"/>
              </w:rPr>
              <w:t>игроков.</w:t>
            </w:r>
          </w:p>
        </w:tc>
        <w:tc>
          <w:tcPr>
            <w:tcW w:w="1627" w:type="dxa"/>
            <w:vMerge/>
            <w:tcBorders>
              <w:top w:val="nil"/>
            </w:tcBorders>
          </w:tcPr>
          <w:p w14:paraId="71531340" w14:textId="77777777" w:rsidR="003C5256" w:rsidRDefault="003C5256">
            <w:pPr>
              <w:rPr>
                <w:sz w:val="2"/>
                <w:szCs w:val="2"/>
              </w:rPr>
            </w:pPr>
          </w:p>
        </w:tc>
        <w:tc>
          <w:tcPr>
            <w:tcW w:w="1397" w:type="dxa"/>
            <w:vMerge/>
            <w:tcBorders>
              <w:top w:val="nil"/>
            </w:tcBorders>
          </w:tcPr>
          <w:p w14:paraId="1B1664FB" w14:textId="77777777" w:rsidR="003C5256" w:rsidRDefault="003C5256">
            <w:pPr>
              <w:rPr>
                <w:sz w:val="2"/>
                <w:szCs w:val="2"/>
              </w:rPr>
            </w:pPr>
          </w:p>
        </w:tc>
      </w:tr>
      <w:tr w:rsidR="003C5256" w14:paraId="0ADEAFF8" w14:textId="77777777">
        <w:trPr>
          <w:trHeight w:val="275"/>
        </w:trPr>
        <w:tc>
          <w:tcPr>
            <w:tcW w:w="4392" w:type="dxa"/>
            <w:vMerge w:val="restart"/>
          </w:tcPr>
          <w:p w14:paraId="5CE3B6FF" w14:textId="77777777" w:rsidR="003C5256" w:rsidRDefault="00EA4AB5">
            <w:pPr>
              <w:pStyle w:val="TableParagraph"/>
              <w:ind w:left="112"/>
              <w:rPr>
                <w:b/>
                <w:sz w:val="24"/>
              </w:rPr>
            </w:pPr>
            <w:r>
              <w:rPr>
                <w:b/>
                <w:sz w:val="24"/>
              </w:rPr>
              <w:t>Тема 3.2. Введение 2х 3х игроков в нападении</w:t>
            </w:r>
            <w:r>
              <w:rPr>
                <w:b/>
                <w:spacing w:val="-10"/>
                <w:sz w:val="24"/>
              </w:rPr>
              <w:t xml:space="preserve"> </w:t>
            </w:r>
            <w:r>
              <w:rPr>
                <w:b/>
                <w:sz w:val="24"/>
              </w:rPr>
              <w:t>и</w:t>
            </w:r>
            <w:r>
              <w:rPr>
                <w:b/>
                <w:spacing w:val="-10"/>
                <w:sz w:val="24"/>
              </w:rPr>
              <w:t xml:space="preserve"> </w:t>
            </w:r>
            <w:r>
              <w:rPr>
                <w:b/>
                <w:sz w:val="24"/>
              </w:rPr>
              <w:t>защите.</w:t>
            </w:r>
            <w:r>
              <w:rPr>
                <w:b/>
                <w:spacing w:val="-10"/>
                <w:sz w:val="24"/>
              </w:rPr>
              <w:t xml:space="preserve"> </w:t>
            </w:r>
            <w:r>
              <w:rPr>
                <w:b/>
                <w:sz w:val="24"/>
              </w:rPr>
              <w:t>Выполнение</w:t>
            </w:r>
            <w:r>
              <w:rPr>
                <w:b/>
                <w:spacing w:val="-10"/>
                <w:sz w:val="24"/>
              </w:rPr>
              <w:t xml:space="preserve"> </w:t>
            </w:r>
            <w:r>
              <w:rPr>
                <w:b/>
                <w:sz w:val="24"/>
              </w:rPr>
              <w:t>за- четных требований</w:t>
            </w:r>
          </w:p>
        </w:tc>
        <w:tc>
          <w:tcPr>
            <w:tcW w:w="8388" w:type="dxa"/>
          </w:tcPr>
          <w:p w14:paraId="26F038D1" w14:textId="77777777" w:rsidR="003C5256" w:rsidRDefault="00EA4AB5">
            <w:pPr>
              <w:pStyle w:val="TableParagraph"/>
              <w:spacing w:line="255" w:lineRule="exact"/>
              <w:ind w:left="110"/>
              <w:rPr>
                <w:b/>
                <w:sz w:val="24"/>
              </w:rPr>
            </w:pPr>
            <w:r>
              <w:rPr>
                <w:b/>
                <w:sz w:val="24"/>
              </w:rPr>
              <w:t>Содержание</w:t>
            </w:r>
            <w:r>
              <w:rPr>
                <w:b/>
                <w:spacing w:val="-9"/>
                <w:sz w:val="24"/>
              </w:rPr>
              <w:t xml:space="preserve"> </w:t>
            </w:r>
            <w:r>
              <w:rPr>
                <w:b/>
                <w:sz w:val="24"/>
              </w:rPr>
              <w:t>учебного</w:t>
            </w:r>
            <w:r>
              <w:rPr>
                <w:b/>
                <w:spacing w:val="-5"/>
                <w:sz w:val="24"/>
              </w:rPr>
              <w:t xml:space="preserve"> </w:t>
            </w:r>
            <w:r>
              <w:rPr>
                <w:b/>
                <w:sz w:val="24"/>
              </w:rPr>
              <w:t>материала</w:t>
            </w:r>
            <w:r>
              <w:rPr>
                <w:b/>
                <w:spacing w:val="49"/>
                <w:sz w:val="24"/>
              </w:rPr>
              <w:t xml:space="preserve"> </w:t>
            </w:r>
            <w:r>
              <w:rPr>
                <w:b/>
                <w:sz w:val="24"/>
              </w:rPr>
              <w:t>(практические</w:t>
            </w:r>
            <w:r>
              <w:rPr>
                <w:b/>
                <w:spacing w:val="-5"/>
                <w:sz w:val="24"/>
              </w:rPr>
              <w:t xml:space="preserve"> </w:t>
            </w:r>
            <w:r>
              <w:rPr>
                <w:b/>
                <w:spacing w:val="-2"/>
                <w:sz w:val="24"/>
              </w:rPr>
              <w:t>занятия)</w:t>
            </w:r>
          </w:p>
        </w:tc>
        <w:tc>
          <w:tcPr>
            <w:tcW w:w="1627" w:type="dxa"/>
            <w:vMerge w:val="restart"/>
          </w:tcPr>
          <w:p w14:paraId="68C07E25" w14:textId="77777777" w:rsidR="003C5256" w:rsidRDefault="00EA4AB5">
            <w:pPr>
              <w:pStyle w:val="TableParagraph"/>
              <w:spacing w:line="260" w:lineRule="exact"/>
              <w:ind w:left="25" w:right="6"/>
              <w:jc w:val="center"/>
              <w:rPr>
                <w:sz w:val="24"/>
              </w:rPr>
            </w:pPr>
            <w:r>
              <w:rPr>
                <w:spacing w:val="-10"/>
                <w:sz w:val="24"/>
              </w:rPr>
              <w:t>1</w:t>
            </w:r>
          </w:p>
        </w:tc>
        <w:tc>
          <w:tcPr>
            <w:tcW w:w="1397" w:type="dxa"/>
            <w:vMerge w:val="restart"/>
          </w:tcPr>
          <w:p w14:paraId="3BB43193" w14:textId="77777777" w:rsidR="003C5256" w:rsidRDefault="00EA4AB5">
            <w:pPr>
              <w:pStyle w:val="TableParagraph"/>
              <w:spacing w:line="260" w:lineRule="exact"/>
              <w:ind w:left="15"/>
              <w:jc w:val="center"/>
              <w:rPr>
                <w:sz w:val="24"/>
              </w:rPr>
            </w:pPr>
            <w:r>
              <w:rPr>
                <w:spacing w:val="-10"/>
                <w:sz w:val="24"/>
              </w:rPr>
              <w:t>3</w:t>
            </w:r>
          </w:p>
        </w:tc>
      </w:tr>
      <w:tr w:rsidR="003C5256" w14:paraId="6D014EC4" w14:textId="77777777">
        <w:trPr>
          <w:trHeight w:val="1102"/>
        </w:trPr>
        <w:tc>
          <w:tcPr>
            <w:tcW w:w="4392" w:type="dxa"/>
            <w:vMerge/>
            <w:tcBorders>
              <w:top w:val="nil"/>
            </w:tcBorders>
          </w:tcPr>
          <w:p w14:paraId="1C116F39" w14:textId="77777777" w:rsidR="003C5256" w:rsidRDefault="003C5256">
            <w:pPr>
              <w:rPr>
                <w:sz w:val="2"/>
                <w:szCs w:val="2"/>
              </w:rPr>
            </w:pPr>
          </w:p>
        </w:tc>
        <w:tc>
          <w:tcPr>
            <w:tcW w:w="8388" w:type="dxa"/>
          </w:tcPr>
          <w:p w14:paraId="63E4A509" w14:textId="77777777" w:rsidR="003C5256" w:rsidRDefault="00EA4AB5">
            <w:pPr>
              <w:pStyle w:val="TableParagraph"/>
              <w:numPr>
                <w:ilvl w:val="0"/>
                <w:numId w:val="166"/>
              </w:numPr>
              <w:tabs>
                <w:tab w:val="left" w:pos="289"/>
              </w:tabs>
              <w:spacing w:line="260" w:lineRule="exact"/>
              <w:ind w:left="289" w:hanging="181"/>
              <w:rPr>
                <w:sz w:val="24"/>
              </w:rPr>
            </w:pPr>
            <w:r>
              <w:rPr>
                <w:sz w:val="24"/>
              </w:rPr>
              <w:t>Ведение,</w:t>
            </w:r>
            <w:r>
              <w:rPr>
                <w:spacing w:val="-8"/>
                <w:sz w:val="24"/>
              </w:rPr>
              <w:t xml:space="preserve"> </w:t>
            </w:r>
            <w:r>
              <w:rPr>
                <w:sz w:val="24"/>
              </w:rPr>
              <w:t>передача,</w:t>
            </w:r>
            <w:r>
              <w:rPr>
                <w:spacing w:val="-5"/>
                <w:sz w:val="24"/>
              </w:rPr>
              <w:t xml:space="preserve"> </w:t>
            </w:r>
            <w:r>
              <w:rPr>
                <w:sz w:val="24"/>
              </w:rPr>
              <w:t>бросок,</w:t>
            </w:r>
            <w:r>
              <w:rPr>
                <w:spacing w:val="-4"/>
                <w:sz w:val="24"/>
              </w:rPr>
              <w:t xml:space="preserve"> </w:t>
            </w:r>
            <w:r>
              <w:rPr>
                <w:sz w:val="24"/>
              </w:rPr>
              <w:t>взаимодействия</w:t>
            </w:r>
            <w:r>
              <w:rPr>
                <w:spacing w:val="53"/>
                <w:sz w:val="24"/>
              </w:rPr>
              <w:t xml:space="preserve"> </w:t>
            </w:r>
            <w:r>
              <w:rPr>
                <w:sz w:val="24"/>
              </w:rPr>
              <w:t>2х,</w:t>
            </w:r>
            <w:r>
              <w:rPr>
                <w:spacing w:val="-4"/>
                <w:sz w:val="24"/>
              </w:rPr>
              <w:t xml:space="preserve"> </w:t>
            </w:r>
            <w:r>
              <w:rPr>
                <w:sz w:val="24"/>
              </w:rPr>
              <w:t>3х</w:t>
            </w:r>
            <w:r>
              <w:rPr>
                <w:spacing w:val="-2"/>
                <w:sz w:val="24"/>
              </w:rPr>
              <w:t xml:space="preserve"> </w:t>
            </w:r>
            <w:r>
              <w:rPr>
                <w:sz w:val="24"/>
              </w:rPr>
              <w:t>игроков</w:t>
            </w:r>
            <w:r>
              <w:rPr>
                <w:spacing w:val="-4"/>
                <w:sz w:val="24"/>
              </w:rPr>
              <w:t xml:space="preserve"> </w:t>
            </w:r>
            <w:r>
              <w:rPr>
                <w:sz w:val="24"/>
              </w:rPr>
              <w:t>в</w:t>
            </w:r>
            <w:r>
              <w:rPr>
                <w:spacing w:val="-4"/>
                <w:sz w:val="24"/>
              </w:rPr>
              <w:t xml:space="preserve"> </w:t>
            </w:r>
            <w:r>
              <w:rPr>
                <w:sz w:val="24"/>
              </w:rPr>
              <w:t>нападении</w:t>
            </w:r>
            <w:r>
              <w:rPr>
                <w:spacing w:val="-6"/>
                <w:sz w:val="24"/>
              </w:rPr>
              <w:t xml:space="preserve"> </w:t>
            </w:r>
            <w:r>
              <w:rPr>
                <w:spacing w:val="-10"/>
                <w:sz w:val="24"/>
              </w:rPr>
              <w:t>и</w:t>
            </w:r>
          </w:p>
          <w:p w14:paraId="559C4779" w14:textId="77777777" w:rsidR="003C5256" w:rsidRDefault="00EA4AB5">
            <w:pPr>
              <w:pStyle w:val="TableParagraph"/>
              <w:ind w:left="110"/>
              <w:rPr>
                <w:sz w:val="24"/>
              </w:rPr>
            </w:pPr>
            <w:r>
              <w:rPr>
                <w:spacing w:val="-2"/>
                <w:sz w:val="24"/>
              </w:rPr>
              <w:t>защите.</w:t>
            </w:r>
          </w:p>
          <w:p w14:paraId="676EDACD" w14:textId="77777777" w:rsidR="003C5256" w:rsidRDefault="00EA4AB5">
            <w:pPr>
              <w:pStyle w:val="TableParagraph"/>
              <w:numPr>
                <w:ilvl w:val="0"/>
                <w:numId w:val="166"/>
              </w:numPr>
              <w:tabs>
                <w:tab w:val="left" w:pos="289"/>
              </w:tabs>
              <w:spacing w:line="273" w:lineRule="exact"/>
              <w:ind w:left="289" w:hanging="181"/>
              <w:rPr>
                <w:sz w:val="24"/>
              </w:rPr>
            </w:pPr>
            <w:r>
              <w:rPr>
                <w:sz w:val="24"/>
              </w:rPr>
              <w:t>Учебная</w:t>
            </w:r>
            <w:r>
              <w:rPr>
                <w:spacing w:val="-9"/>
                <w:sz w:val="24"/>
              </w:rPr>
              <w:t xml:space="preserve"> </w:t>
            </w:r>
            <w:r>
              <w:rPr>
                <w:sz w:val="24"/>
              </w:rPr>
              <w:t>двухсторонняя</w:t>
            </w:r>
            <w:r>
              <w:rPr>
                <w:spacing w:val="-9"/>
                <w:sz w:val="24"/>
              </w:rPr>
              <w:t xml:space="preserve"> </w:t>
            </w:r>
            <w:r>
              <w:rPr>
                <w:spacing w:val="-2"/>
                <w:sz w:val="24"/>
              </w:rPr>
              <w:t>игра.</w:t>
            </w:r>
          </w:p>
          <w:p w14:paraId="22CCCF41" w14:textId="77777777" w:rsidR="003C5256" w:rsidRDefault="00EA4AB5">
            <w:pPr>
              <w:pStyle w:val="TableParagraph"/>
              <w:numPr>
                <w:ilvl w:val="0"/>
                <w:numId w:val="166"/>
              </w:numPr>
              <w:tabs>
                <w:tab w:val="left" w:pos="348"/>
              </w:tabs>
              <w:spacing w:line="273" w:lineRule="exact"/>
              <w:ind w:left="348" w:hanging="240"/>
              <w:rPr>
                <w:sz w:val="24"/>
              </w:rPr>
            </w:pPr>
            <w:r>
              <w:rPr>
                <w:sz w:val="24"/>
              </w:rPr>
              <w:t>Штрафной</w:t>
            </w:r>
            <w:r>
              <w:rPr>
                <w:spacing w:val="-8"/>
                <w:sz w:val="24"/>
              </w:rPr>
              <w:t xml:space="preserve"> </w:t>
            </w:r>
            <w:r>
              <w:rPr>
                <w:spacing w:val="-2"/>
                <w:sz w:val="24"/>
              </w:rPr>
              <w:t>бросок.</w:t>
            </w:r>
          </w:p>
        </w:tc>
        <w:tc>
          <w:tcPr>
            <w:tcW w:w="1627" w:type="dxa"/>
            <w:vMerge/>
            <w:tcBorders>
              <w:top w:val="nil"/>
            </w:tcBorders>
          </w:tcPr>
          <w:p w14:paraId="2637AFDB" w14:textId="77777777" w:rsidR="003C5256" w:rsidRDefault="003C5256">
            <w:pPr>
              <w:rPr>
                <w:sz w:val="2"/>
                <w:szCs w:val="2"/>
              </w:rPr>
            </w:pPr>
          </w:p>
        </w:tc>
        <w:tc>
          <w:tcPr>
            <w:tcW w:w="1397" w:type="dxa"/>
            <w:vMerge/>
            <w:tcBorders>
              <w:top w:val="nil"/>
            </w:tcBorders>
          </w:tcPr>
          <w:p w14:paraId="416223B9" w14:textId="77777777" w:rsidR="003C5256" w:rsidRDefault="003C5256">
            <w:pPr>
              <w:rPr>
                <w:sz w:val="2"/>
                <w:szCs w:val="2"/>
              </w:rPr>
            </w:pPr>
          </w:p>
        </w:tc>
      </w:tr>
      <w:tr w:rsidR="003C5256" w14:paraId="6E8D196C" w14:textId="77777777">
        <w:trPr>
          <w:trHeight w:val="376"/>
        </w:trPr>
        <w:tc>
          <w:tcPr>
            <w:tcW w:w="4392" w:type="dxa"/>
            <w:vMerge/>
            <w:tcBorders>
              <w:top w:val="nil"/>
            </w:tcBorders>
          </w:tcPr>
          <w:p w14:paraId="663797E2" w14:textId="77777777" w:rsidR="003C5256" w:rsidRDefault="003C5256">
            <w:pPr>
              <w:rPr>
                <w:sz w:val="2"/>
                <w:szCs w:val="2"/>
              </w:rPr>
            </w:pPr>
          </w:p>
        </w:tc>
        <w:tc>
          <w:tcPr>
            <w:tcW w:w="8388" w:type="dxa"/>
          </w:tcPr>
          <w:p w14:paraId="7DCA9B7B" w14:textId="77777777" w:rsidR="003C5256" w:rsidRDefault="00EA4AB5">
            <w:pPr>
              <w:pStyle w:val="TableParagraph"/>
              <w:spacing w:line="264"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627" w:type="dxa"/>
            <w:vMerge w:val="restart"/>
          </w:tcPr>
          <w:p w14:paraId="60BBAA7A" w14:textId="77777777" w:rsidR="003C5256" w:rsidRDefault="00EA4AB5">
            <w:pPr>
              <w:pStyle w:val="TableParagraph"/>
              <w:spacing w:line="260" w:lineRule="exact"/>
              <w:ind w:left="25" w:right="6"/>
              <w:jc w:val="center"/>
              <w:rPr>
                <w:sz w:val="24"/>
              </w:rPr>
            </w:pPr>
            <w:r>
              <w:rPr>
                <w:spacing w:val="-10"/>
                <w:sz w:val="24"/>
              </w:rPr>
              <w:t>4</w:t>
            </w:r>
          </w:p>
        </w:tc>
        <w:tc>
          <w:tcPr>
            <w:tcW w:w="1397" w:type="dxa"/>
            <w:vMerge w:val="restart"/>
          </w:tcPr>
          <w:p w14:paraId="1A8800A2" w14:textId="77777777" w:rsidR="003C5256" w:rsidRDefault="00EA4AB5">
            <w:pPr>
              <w:pStyle w:val="TableParagraph"/>
              <w:spacing w:line="260" w:lineRule="exact"/>
              <w:ind w:left="15"/>
              <w:jc w:val="center"/>
              <w:rPr>
                <w:sz w:val="24"/>
              </w:rPr>
            </w:pPr>
            <w:r>
              <w:rPr>
                <w:spacing w:val="-10"/>
                <w:sz w:val="24"/>
              </w:rPr>
              <w:t>3</w:t>
            </w:r>
          </w:p>
        </w:tc>
      </w:tr>
      <w:tr w:rsidR="003C5256" w14:paraId="17E02B26" w14:textId="77777777">
        <w:trPr>
          <w:trHeight w:val="277"/>
        </w:trPr>
        <w:tc>
          <w:tcPr>
            <w:tcW w:w="4392" w:type="dxa"/>
            <w:vMerge/>
            <w:tcBorders>
              <w:top w:val="nil"/>
            </w:tcBorders>
          </w:tcPr>
          <w:p w14:paraId="36152485" w14:textId="77777777" w:rsidR="003C5256" w:rsidRDefault="003C5256">
            <w:pPr>
              <w:rPr>
                <w:sz w:val="2"/>
                <w:szCs w:val="2"/>
              </w:rPr>
            </w:pPr>
          </w:p>
        </w:tc>
        <w:tc>
          <w:tcPr>
            <w:tcW w:w="8388" w:type="dxa"/>
          </w:tcPr>
          <w:p w14:paraId="6426C586" w14:textId="77777777" w:rsidR="003C5256" w:rsidRDefault="00EA4AB5">
            <w:pPr>
              <w:pStyle w:val="TableParagraph"/>
              <w:spacing w:line="257" w:lineRule="exact"/>
              <w:ind w:left="110"/>
              <w:rPr>
                <w:sz w:val="24"/>
              </w:rPr>
            </w:pPr>
            <w:r>
              <w:rPr>
                <w:sz w:val="24"/>
              </w:rPr>
              <w:t>Закрепление</w:t>
            </w:r>
            <w:r>
              <w:rPr>
                <w:spacing w:val="-9"/>
                <w:sz w:val="24"/>
              </w:rPr>
              <w:t xml:space="preserve"> </w:t>
            </w:r>
            <w:r>
              <w:rPr>
                <w:sz w:val="24"/>
              </w:rPr>
              <w:t>и</w:t>
            </w:r>
            <w:r>
              <w:rPr>
                <w:spacing w:val="-4"/>
                <w:sz w:val="24"/>
              </w:rPr>
              <w:t xml:space="preserve"> </w:t>
            </w:r>
            <w:r>
              <w:rPr>
                <w:sz w:val="24"/>
              </w:rPr>
              <w:t>совершенствование</w:t>
            </w:r>
            <w:r>
              <w:rPr>
                <w:spacing w:val="-7"/>
                <w:sz w:val="24"/>
              </w:rPr>
              <w:t xml:space="preserve"> </w:t>
            </w:r>
            <w:r>
              <w:rPr>
                <w:sz w:val="24"/>
              </w:rPr>
              <w:t>техники</w:t>
            </w:r>
            <w:r>
              <w:rPr>
                <w:spacing w:val="-4"/>
                <w:sz w:val="24"/>
              </w:rPr>
              <w:t xml:space="preserve"> </w:t>
            </w:r>
            <w:r>
              <w:rPr>
                <w:sz w:val="24"/>
              </w:rPr>
              <w:t>изучаемых</w:t>
            </w:r>
            <w:r>
              <w:rPr>
                <w:spacing w:val="-4"/>
                <w:sz w:val="24"/>
              </w:rPr>
              <w:t xml:space="preserve"> </w:t>
            </w:r>
            <w:r>
              <w:rPr>
                <w:sz w:val="24"/>
              </w:rPr>
              <w:t>двигательных</w:t>
            </w:r>
            <w:r>
              <w:rPr>
                <w:spacing w:val="-3"/>
                <w:sz w:val="24"/>
              </w:rPr>
              <w:t xml:space="preserve"> </w:t>
            </w:r>
            <w:r>
              <w:rPr>
                <w:spacing w:val="-2"/>
                <w:sz w:val="24"/>
              </w:rPr>
              <w:t>действий</w:t>
            </w:r>
          </w:p>
        </w:tc>
        <w:tc>
          <w:tcPr>
            <w:tcW w:w="1627" w:type="dxa"/>
            <w:vMerge/>
            <w:tcBorders>
              <w:top w:val="nil"/>
            </w:tcBorders>
          </w:tcPr>
          <w:p w14:paraId="3E74A343" w14:textId="77777777" w:rsidR="003C5256" w:rsidRDefault="003C5256">
            <w:pPr>
              <w:rPr>
                <w:sz w:val="2"/>
                <w:szCs w:val="2"/>
              </w:rPr>
            </w:pPr>
          </w:p>
        </w:tc>
        <w:tc>
          <w:tcPr>
            <w:tcW w:w="1397" w:type="dxa"/>
            <w:vMerge/>
            <w:tcBorders>
              <w:top w:val="nil"/>
            </w:tcBorders>
          </w:tcPr>
          <w:p w14:paraId="1BA8054D" w14:textId="77777777" w:rsidR="003C5256" w:rsidRDefault="003C5256">
            <w:pPr>
              <w:rPr>
                <w:sz w:val="2"/>
                <w:szCs w:val="2"/>
              </w:rPr>
            </w:pPr>
          </w:p>
        </w:tc>
      </w:tr>
      <w:tr w:rsidR="003C5256" w14:paraId="588DEE23" w14:textId="77777777">
        <w:trPr>
          <w:trHeight w:val="275"/>
        </w:trPr>
        <w:tc>
          <w:tcPr>
            <w:tcW w:w="4392" w:type="dxa"/>
          </w:tcPr>
          <w:p w14:paraId="0DE411EC" w14:textId="77777777" w:rsidR="003C5256" w:rsidRDefault="003C5256">
            <w:pPr>
              <w:pStyle w:val="TableParagraph"/>
              <w:rPr>
                <w:sz w:val="20"/>
              </w:rPr>
            </w:pPr>
          </w:p>
        </w:tc>
        <w:tc>
          <w:tcPr>
            <w:tcW w:w="8388" w:type="dxa"/>
          </w:tcPr>
          <w:p w14:paraId="0190384B" w14:textId="77777777" w:rsidR="003C5256" w:rsidRDefault="00EA4AB5">
            <w:pPr>
              <w:pStyle w:val="TableParagraph"/>
              <w:spacing w:line="255" w:lineRule="exact"/>
              <w:ind w:left="5144"/>
              <w:rPr>
                <w:b/>
                <w:sz w:val="24"/>
              </w:rPr>
            </w:pPr>
            <w:r>
              <w:rPr>
                <w:b/>
                <w:sz w:val="24"/>
              </w:rPr>
              <w:t>Дифференцированный</w:t>
            </w:r>
            <w:r>
              <w:rPr>
                <w:b/>
                <w:spacing w:val="-11"/>
                <w:sz w:val="24"/>
              </w:rPr>
              <w:t xml:space="preserve"> </w:t>
            </w:r>
            <w:r>
              <w:rPr>
                <w:b/>
                <w:spacing w:val="-2"/>
                <w:sz w:val="24"/>
              </w:rPr>
              <w:t>зачет</w:t>
            </w:r>
          </w:p>
        </w:tc>
        <w:tc>
          <w:tcPr>
            <w:tcW w:w="1627" w:type="dxa"/>
          </w:tcPr>
          <w:p w14:paraId="14CC5982" w14:textId="77777777" w:rsidR="003C5256" w:rsidRDefault="00EA4AB5">
            <w:pPr>
              <w:pStyle w:val="TableParagraph"/>
              <w:spacing w:line="255" w:lineRule="exact"/>
              <w:ind w:left="25" w:right="6"/>
              <w:jc w:val="center"/>
              <w:rPr>
                <w:sz w:val="24"/>
              </w:rPr>
            </w:pPr>
            <w:r>
              <w:rPr>
                <w:spacing w:val="-10"/>
                <w:sz w:val="24"/>
              </w:rPr>
              <w:t>1</w:t>
            </w:r>
          </w:p>
        </w:tc>
        <w:tc>
          <w:tcPr>
            <w:tcW w:w="1397" w:type="dxa"/>
          </w:tcPr>
          <w:p w14:paraId="7E9295E8" w14:textId="77777777" w:rsidR="003C5256" w:rsidRDefault="003C5256">
            <w:pPr>
              <w:pStyle w:val="TableParagraph"/>
              <w:rPr>
                <w:sz w:val="20"/>
              </w:rPr>
            </w:pPr>
          </w:p>
        </w:tc>
      </w:tr>
      <w:tr w:rsidR="003C5256" w14:paraId="379CEB8D" w14:textId="77777777">
        <w:trPr>
          <w:trHeight w:val="670"/>
        </w:trPr>
        <w:tc>
          <w:tcPr>
            <w:tcW w:w="4392" w:type="dxa"/>
          </w:tcPr>
          <w:p w14:paraId="57F598E5" w14:textId="77777777" w:rsidR="003C5256" w:rsidRDefault="00EA4AB5">
            <w:pPr>
              <w:pStyle w:val="TableParagraph"/>
              <w:spacing w:line="264" w:lineRule="exact"/>
              <w:ind w:left="112"/>
              <w:rPr>
                <w:b/>
                <w:sz w:val="24"/>
              </w:rPr>
            </w:pPr>
            <w:r>
              <w:rPr>
                <w:b/>
                <w:spacing w:val="-2"/>
                <w:sz w:val="24"/>
              </w:rPr>
              <w:t>Итого:</w:t>
            </w:r>
          </w:p>
        </w:tc>
        <w:tc>
          <w:tcPr>
            <w:tcW w:w="8388" w:type="dxa"/>
          </w:tcPr>
          <w:p w14:paraId="03F75D6A" w14:textId="77777777" w:rsidR="003C5256" w:rsidRDefault="00EA4AB5">
            <w:pPr>
              <w:pStyle w:val="TableParagraph"/>
              <w:spacing w:line="264" w:lineRule="exact"/>
              <w:ind w:left="110"/>
              <w:rPr>
                <w:b/>
                <w:sz w:val="24"/>
              </w:rPr>
            </w:pPr>
            <w:r>
              <w:rPr>
                <w:b/>
                <w:sz w:val="24"/>
              </w:rPr>
              <w:t>3</w:t>
            </w:r>
            <w:r>
              <w:rPr>
                <w:b/>
                <w:spacing w:val="-4"/>
                <w:sz w:val="24"/>
              </w:rPr>
              <w:t xml:space="preserve"> </w:t>
            </w:r>
            <w:r>
              <w:rPr>
                <w:b/>
                <w:sz w:val="24"/>
              </w:rPr>
              <w:t>курс</w:t>
            </w:r>
            <w:r>
              <w:rPr>
                <w:b/>
                <w:spacing w:val="-4"/>
                <w:sz w:val="24"/>
              </w:rPr>
              <w:t xml:space="preserve"> </w:t>
            </w:r>
            <w:r>
              <w:rPr>
                <w:b/>
                <w:sz w:val="24"/>
              </w:rPr>
              <w:t>1</w:t>
            </w:r>
            <w:r>
              <w:rPr>
                <w:b/>
                <w:spacing w:val="-2"/>
                <w:sz w:val="24"/>
              </w:rPr>
              <w:t xml:space="preserve"> </w:t>
            </w:r>
            <w:r>
              <w:rPr>
                <w:b/>
                <w:sz w:val="24"/>
              </w:rPr>
              <w:t>семестр:</w:t>
            </w:r>
            <w:r>
              <w:rPr>
                <w:b/>
                <w:spacing w:val="-4"/>
                <w:sz w:val="24"/>
              </w:rPr>
              <w:t xml:space="preserve"> </w:t>
            </w:r>
            <w:r>
              <w:rPr>
                <w:b/>
                <w:sz w:val="24"/>
              </w:rPr>
              <w:t>11</w:t>
            </w:r>
            <w:r>
              <w:rPr>
                <w:b/>
                <w:spacing w:val="-3"/>
                <w:sz w:val="24"/>
              </w:rPr>
              <w:t xml:space="preserve"> </w:t>
            </w:r>
            <w:r>
              <w:rPr>
                <w:b/>
                <w:sz w:val="24"/>
              </w:rPr>
              <w:t>аудиторная</w:t>
            </w:r>
            <w:r>
              <w:rPr>
                <w:b/>
                <w:spacing w:val="-2"/>
                <w:sz w:val="24"/>
              </w:rPr>
              <w:t xml:space="preserve"> </w:t>
            </w:r>
            <w:r>
              <w:rPr>
                <w:b/>
                <w:sz w:val="24"/>
              </w:rPr>
              <w:t>+</w:t>
            </w:r>
            <w:r>
              <w:rPr>
                <w:b/>
                <w:spacing w:val="-4"/>
                <w:sz w:val="24"/>
              </w:rPr>
              <w:t xml:space="preserve"> </w:t>
            </w:r>
            <w:r>
              <w:rPr>
                <w:b/>
                <w:sz w:val="24"/>
              </w:rPr>
              <w:t>11</w:t>
            </w:r>
            <w:r>
              <w:rPr>
                <w:b/>
                <w:spacing w:val="-2"/>
                <w:sz w:val="24"/>
              </w:rPr>
              <w:t xml:space="preserve"> самостоятельная</w:t>
            </w:r>
          </w:p>
        </w:tc>
        <w:tc>
          <w:tcPr>
            <w:tcW w:w="1627" w:type="dxa"/>
          </w:tcPr>
          <w:p w14:paraId="43C76547" w14:textId="77777777" w:rsidR="003C5256" w:rsidRDefault="00EA4AB5">
            <w:pPr>
              <w:pStyle w:val="TableParagraph"/>
              <w:spacing w:line="264" w:lineRule="exact"/>
              <w:ind w:left="25" w:right="6"/>
              <w:jc w:val="center"/>
              <w:rPr>
                <w:b/>
                <w:sz w:val="24"/>
              </w:rPr>
            </w:pPr>
            <w:r>
              <w:rPr>
                <w:b/>
                <w:spacing w:val="-5"/>
                <w:sz w:val="24"/>
              </w:rPr>
              <w:t>20</w:t>
            </w:r>
          </w:p>
        </w:tc>
        <w:tc>
          <w:tcPr>
            <w:tcW w:w="1397" w:type="dxa"/>
          </w:tcPr>
          <w:p w14:paraId="5385305B" w14:textId="77777777" w:rsidR="003C5256" w:rsidRDefault="003C5256">
            <w:pPr>
              <w:pStyle w:val="TableParagraph"/>
            </w:pPr>
          </w:p>
        </w:tc>
      </w:tr>
      <w:tr w:rsidR="003C5256" w14:paraId="6ABF799E" w14:textId="77777777">
        <w:trPr>
          <w:trHeight w:val="551"/>
        </w:trPr>
        <w:tc>
          <w:tcPr>
            <w:tcW w:w="4392" w:type="dxa"/>
          </w:tcPr>
          <w:p w14:paraId="1A05478F" w14:textId="77777777" w:rsidR="003C5256" w:rsidRDefault="00EA4AB5">
            <w:pPr>
              <w:pStyle w:val="TableParagraph"/>
              <w:spacing w:line="232" w:lineRule="auto"/>
              <w:ind w:left="112"/>
              <w:rPr>
                <w:b/>
                <w:sz w:val="24"/>
              </w:rPr>
            </w:pPr>
            <w:r>
              <w:rPr>
                <w:b/>
                <w:sz w:val="24"/>
              </w:rPr>
              <w:t>Раздел 4. Атлетическая гимнастика ОФП</w:t>
            </w:r>
            <w:r>
              <w:rPr>
                <w:b/>
                <w:spacing w:val="-15"/>
                <w:sz w:val="24"/>
              </w:rPr>
              <w:t xml:space="preserve"> </w:t>
            </w:r>
            <w:r>
              <w:rPr>
                <w:b/>
                <w:sz w:val="24"/>
              </w:rPr>
              <w:t>(общая</w:t>
            </w:r>
            <w:r>
              <w:rPr>
                <w:b/>
                <w:spacing w:val="-15"/>
                <w:sz w:val="24"/>
              </w:rPr>
              <w:t xml:space="preserve"> </w:t>
            </w:r>
            <w:r>
              <w:rPr>
                <w:b/>
                <w:sz w:val="24"/>
              </w:rPr>
              <w:t>физическая</w:t>
            </w:r>
            <w:r>
              <w:rPr>
                <w:b/>
                <w:spacing w:val="-15"/>
                <w:sz w:val="24"/>
              </w:rPr>
              <w:t xml:space="preserve"> </w:t>
            </w:r>
            <w:r>
              <w:rPr>
                <w:b/>
                <w:sz w:val="24"/>
              </w:rPr>
              <w:t>подготовка)</w:t>
            </w:r>
          </w:p>
        </w:tc>
        <w:tc>
          <w:tcPr>
            <w:tcW w:w="8388" w:type="dxa"/>
          </w:tcPr>
          <w:p w14:paraId="5796E96D" w14:textId="77777777" w:rsidR="003C5256" w:rsidRDefault="003C5256">
            <w:pPr>
              <w:pStyle w:val="TableParagraph"/>
            </w:pPr>
          </w:p>
        </w:tc>
        <w:tc>
          <w:tcPr>
            <w:tcW w:w="1627" w:type="dxa"/>
          </w:tcPr>
          <w:p w14:paraId="5385E871" w14:textId="77777777" w:rsidR="003C5256" w:rsidRDefault="00EA4AB5">
            <w:pPr>
              <w:pStyle w:val="TableParagraph"/>
              <w:spacing w:before="123"/>
              <w:ind w:left="25" w:right="6"/>
              <w:jc w:val="center"/>
              <w:rPr>
                <w:sz w:val="24"/>
              </w:rPr>
            </w:pPr>
            <w:r>
              <w:rPr>
                <w:spacing w:val="-5"/>
                <w:sz w:val="24"/>
              </w:rPr>
              <w:t>16</w:t>
            </w:r>
          </w:p>
        </w:tc>
        <w:tc>
          <w:tcPr>
            <w:tcW w:w="1397" w:type="dxa"/>
          </w:tcPr>
          <w:p w14:paraId="53331BD4" w14:textId="77777777" w:rsidR="003C5256" w:rsidRDefault="003C5256">
            <w:pPr>
              <w:pStyle w:val="TableParagraph"/>
            </w:pPr>
          </w:p>
        </w:tc>
      </w:tr>
      <w:tr w:rsidR="003C5256" w14:paraId="71D2850F" w14:textId="77777777">
        <w:trPr>
          <w:trHeight w:val="275"/>
        </w:trPr>
        <w:tc>
          <w:tcPr>
            <w:tcW w:w="4392" w:type="dxa"/>
            <w:vMerge w:val="restart"/>
          </w:tcPr>
          <w:p w14:paraId="4EA987ED" w14:textId="77777777" w:rsidR="003C5256" w:rsidRDefault="00EA4AB5">
            <w:pPr>
              <w:pStyle w:val="TableParagraph"/>
              <w:ind w:left="112"/>
              <w:rPr>
                <w:b/>
                <w:sz w:val="24"/>
              </w:rPr>
            </w:pPr>
            <w:r>
              <w:rPr>
                <w:b/>
                <w:sz w:val="24"/>
              </w:rPr>
              <w:t>Тема</w:t>
            </w:r>
            <w:r>
              <w:rPr>
                <w:b/>
                <w:spacing w:val="-8"/>
                <w:sz w:val="24"/>
              </w:rPr>
              <w:t xml:space="preserve"> </w:t>
            </w:r>
            <w:r>
              <w:rPr>
                <w:b/>
                <w:sz w:val="24"/>
              </w:rPr>
              <w:t>4.1.</w:t>
            </w:r>
            <w:r>
              <w:rPr>
                <w:b/>
                <w:spacing w:val="-8"/>
                <w:sz w:val="24"/>
              </w:rPr>
              <w:t xml:space="preserve"> </w:t>
            </w:r>
            <w:r>
              <w:rPr>
                <w:b/>
                <w:sz w:val="24"/>
              </w:rPr>
              <w:t>Теория</w:t>
            </w:r>
            <w:r>
              <w:rPr>
                <w:b/>
                <w:spacing w:val="-8"/>
                <w:sz w:val="24"/>
              </w:rPr>
              <w:t xml:space="preserve"> </w:t>
            </w:r>
            <w:r>
              <w:rPr>
                <w:b/>
                <w:sz w:val="24"/>
              </w:rPr>
              <w:t>и</w:t>
            </w:r>
            <w:r>
              <w:rPr>
                <w:b/>
                <w:spacing w:val="-9"/>
                <w:sz w:val="24"/>
              </w:rPr>
              <w:t xml:space="preserve"> </w:t>
            </w:r>
            <w:r>
              <w:rPr>
                <w:b/>
                <w:sz w:val="24"/>
              </w:rPr>
              <w:t>методика</w:t>
            </w:r>
            <w:r>
              <w:rPr>
                <w:b/>
                <w:spacing w:val="-8"/>
                <w:sz w:val="24"/>
              </w:rPr>
              <w:t xml:space="preserve"> </w:t>
            </w:r>
            <w:r>
              <w:rPr>
                <w:b/>
                <w:sz w:val="24"/>
              </w:rPr>
              <w:t xml:space="preserve">проведе- ния самостоятельных занятий по </w:t>
            </w:r>
            <w:r>
              <w:rPr>
                <w:b/>
                <w:spacing w:val="-2"/>
                <w:sz w:val="24"/>
              </w:rPr>
              <w:t>физкультуре.</w:t>
            </w:r>
          </w:p>
        </w:tc>
        <w:tc>
          <w:tcPr>
            <w:tcW w:w="8388" w:type="dxa"/>
          </w:tcPr>
          <w:p w14:paraId="58D06DA8" w14:textId="77777777" w:rsidR="003C5256" w:rsidRDefault="00EA4AB5">
            <w:pPr>
              <w:pStyle w:val="TableParagraph"/>
              <w:spacing w:line="255"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627" w:type="dxa"/>
            <w:vMerge w:val="restart"/>
          </w:tcPr>
          <w:p w14:paraId="4F0BA8B6" w14:textId="77777777" w:rsidR="003C5256" w:rsidRDefault="00EA4AB5">
            <w:pPr>
              <w:pStyle w:val="TableParagraph"/>
              <w:spacing w:line="260" w:lineRule="exact"/>
              <w:ind w:left="25" w:right="6"/>
              <w:jc w:val="center"/>
              <w:rPr>
                <w:sz w:val="24"/>
              </w:rPr>
            </w:pPr>
            <w:r>
              <w:rPr>
                <w:spacing w:val="-10"/>
                <w:sz w:val="24"/>
              </w:rPr>
              <w:t>1</w:t>
            </w:r>
          </w:p>
        </w:tc>
        <w:tc>
          <w:tcPr>
            <w:tcW w:w="1397" w:type="dxa"/>
            <w:vMerge w:val="restart"/>
          </w:tcPr>
          <w:p w14:paraId="0D54306D" w14:textId="77777777" w:rsidR="003C5256" w:rsidRDefault="00EA4AB5">
            <w:pPr>
              <w:pStyle w:val="TableParagraph"/>
              <w:spacing w:line="260" w:lineRule="exact"/>
              <w:ind w:left="15"/>
              <w:jc w:val="center"/>
              <w:rPr>
                <w:sz w:val="24"/>
              </w:rPr>
            </w:pPr>
            <w:r>
              <w:rPr>
                <w:spacing w:val="-10"/>
                <w:sz w:val="24"/>
              </w:rPr>
              <w:t>2</w:t>
            </w:r>
          </w:p>
        </w:tc>
      </w:tr>
      <w:tr w:rsidR="003C5256" w14:paraId="2E651156" w14:textId="77777777">
        <w:trPr>
          <w:trHeight w:val="1103"/>
        </w:trPr>
        <w:tc>
          <w:tcPr>
            <w:tcW w:w="4392" w:type="dxa"/>
            <w:vMerge/>
            <w:tcBorders>
              <w:top w:val="nil"/>
            </w:tcBorders>
          </w:tcPr>
          <w:p w14:paraId="34478AE2" w14:textId="77777777" w:rsidR="003C5256" w:rsidRDefault="003C5256">
            <w:pPr>
              <w:rPr>
                <w:sz w:val="2"/>
                <w:szCs w:val="2"/>
              </w:rPr>
            </w:pPr>
          </w:p>
        </w:tc>
        <w:tc>
          <w:tcPr>
            <w:tcW w:w="8388" w:type="dxa"/>
          </w:tcPr>
          <w:p w14:paraId="37A7D273" w14:textId="77777777" w:rsidR="003C5256" w:rsidRDefault="00EA4AB5">
            <w:pPr>
              <w:pStyle w:val="TableParagraph"/>
              <w:numPr>
                <w:ilvl w:val="0"/>
                <w:numId w:val="165"/>
              </w:numPr>
              <w:tabs>
                <w:tab w:val="left" w:pos="289"/>
              </w:tabs>
              <w:spacing w:line="260" w:lineRule="exact"/>
              <w:ind w:left="289" w:hanging="181"/>
              <w:rPr>
                <w:sz w:val="24"/>
              </w:rPr>
            </w:pPr>
            <w:r>
              <w:rPr>
                <w:sz w:val="24"/>
              </w:rPr>
              <w:t>Комплекс</w:t>
            </w:r>
            <w:r>
              <w:rPr>
                <w:spacing w:val="-5"/>
                <w:sz w:val="24"/>
              </w:rPr>
              <w:t xml:space="preserve"> </w:t>
            </w:r>
            <w:r>
              <w:rPr>
                <w:sz w:val="24"/>
              </w:rPr>
              <w:t>упражнений</w:t>
            </w:r>
            <w:r>
              <w:rPr>
                <w:spacing w:val="-4"/>
                <w:sz w:val="24"/>
              </w:rPr>
              <w:t xml:space="preserve"> </w:t>
            </w:r>
            <w:r>
              <w:rPr>
                <w:sz w:val="24"/>
              </w:rPr>
              <w:t>в</w:t>
            </w:r>
            <w:r>
              <w:rPr>
                <w:spacing w:val="-5"/>
                <w:sz w:val="24"/>
              </w:rPr>
              <w:t xml:space="preserve"> </w:t>
            </w:r>
            <w:r>
              <w:rPr>
                <w:spacing w:val="-2"/>
                <w:sz w:val="24"/>
              </w:rPr>
              <w:t>парах</w:t>
            </w:r>
          </w:p>
          <w:p w14:paraId="3C415128" w14:textId="77777777" w:rsidR="003C5256" w:rsidRDefault="00EA4AB5">
            <w:pPr>
              <w:pStyle w:val="TableParagraph"/>
              <w:numPr>
                <w:ilvl w:val="0"/>
                <w:numId w:val="165"/>
              </w:numPr>
              <w:tabs>
                <w:tab w:val="left" w:pos="348"/>
              </w:tabs>
              <w:ind w:left="348" w:hanging="240"/>
              <w:rPr>
                <w:sz w:val="24"/>
              </w:rPr>
            </w:pPr>
            <w:r>
              <w:rPr>
                <w:sz w:val="24"/>
              </w:rPr>
              <w:t>Силовые</w:t>
            </w:r>
            <w:r>
              <w:rPr>
                <w:spacing w:val="-4"/>
                <w:sz w:val="24"/>
              </w:rPr>
              <w:t xml:space="preserve"> </w:t>
            </w:r>
            <w:r>
              <w:rPr>
                <w:sz w:val="24"/>
              </w:rPr>
              <w:t>упражнения</w:t>
            </w:r>
            <w:r>
              <w:rPr>
                <w:spacing w:val="54"/>
                <w:sz w:val="24"/>
              </w:rPr>
              <w:t xml:space="preserve"> </w:t>
            </w:r>
            <w:r>
              <w:rPr>
                <w:sz w:val="24"/>
              </w:rPr>
              <w:t>с</w:t>
            </w:r>
            <w:r>
              <w:rPr>
                <w:spacing w:val="-5"/>
                <w:sz w:val="24"/>
              </w:rPr>
              <w:t xml:space="preserve"> </w:t>
            </w:r>
            <w:r>
              <w:rPr>
                <w:spacing w:val="-2"/>
                <w:sz w:val="24"/>
              </w:rPr>
              <w:t>отягощением</w:t>
            </w:r>
          </w:p>
          <w:p w14:paraId="30D33B08" w14:textId="77777777" w:rsidR="003C5256" w:rsidRDefault="00EA4AB5">
            <w:pPr>
              <w:pStyle w:val="TableParagraph"/>
              <w:numPr>
                <w:ilvl w:val="0"/>
                <w:numId w:val="165"/>
              </w:numPr>
              <w:tabs>
                <w:tab w:val="left" w:pos="348"/>
              </w:tabs>
              <w:spacing w:line="273" w:lineRule="exact"/>
              <w:ind w:left="348" w:hanging="240"/>
              <w:rPr>
                <w:sz w:val="24"/>
              </w:rPr>
            </w:pPr>
            <w:r>
              <w:rPr>
                <w:sz w:val="24"/>
              </w:rPr>
              <w:t>Прыжки</w:t>
            </w:r>
            <w:r>
              <w:rPr>
                <w:spacing w:val="-5"/>
                <w:sz w:val="24"/>
              </w:rPr>
              <w:t xml:space="preserve"> </w:t>
            </w:r>
            <w:r>
              <w:rPr>
                <w:sz w:val="24"/>
              </w:rPr>
              <w:t>со</w:t>
            </w:r>
            <w:r>
              <w:rPr>
                <w:spacing w:val="-6"/>
                <w:sz w:val="24"/>
              </w:rPr>
              <w:t xml:space="preserve"> </w:t>
            </w:r>
            <w:r>
              <w:rPr>
                <w:sz w:val="24"/>
              </w:rPr>
              <w:t>скакалкой</w:t>
            </w:r>
            <w:r>
              <w:rPr>
                <w:spacing w:val="-3"/>
                <w:sz w:val="24"/>
              </w:rPr>
              <w:t xml:space="preserve"> </w:t>
            </w:r>
            <w:r>
              <w:rPr>
                <w:sz w:val="24"/>
              </w:rPr>
              <w:t>3</w:t>
            </w:r>
            <w:r>
              <w:rPr>
                <w:spacing w:val="-5"/>
                <w:sz w:val="24"/>
              </w:rPr>
              <w:t xml:space="preserve"> </w:t>
            </w:r>
            <w:r>
              <w:rPr>
                <w:spacing w:val="-2"/>
                <w:sz w:val="24"/>
              </w:rPr>
              <w:t>минуты</w:t>
            </w:r>
          </w:p>
          <w:p w14:paraId="328C7108" w14:textId="77777777" w:rsidR="003C5256" w:rsidRDefault="00EA4AB5">
            <w:pPr>
              <w:pStyle w:val="TableParagraph"/>
              <w:numPr>
                <w:ilvl w:val="0"/>
                <w:numId w:val="165"/>
              </w:numPr>
              <w:tabs>
                <w:tab w:val="left" w:pos="348"/>
              </w:tabs>
              <w:spacing w:line="273" w:lineRule="exact"/>
              <w:ind w:left="348" w:hanging="240"/>
              <w:rPr>
                <w:sz w:val="24"/>
              </w:rPr>
            </w:pPr>
            <w:r>
              <w:rPr>
                <w:sz w:val="24"/>
              </w:rPr>
              <w:t>Упражнения</w:t>
            </w:r>
            <w:r>
              <w:rPr>
                <w:spacing w:val="-4"/>
                <w:sz w:val="24"/>
              </w:rPr>
              <w:t xml:space="preserve"> </w:t>
            </w:r>
            <w:r>
              <w:rPr>
                <w:sz w:val="24"/>
              </w:rPr>
              <w:t>на</w:t>
            </w:r>
            <w:r>
              <w:rPr>
                <w:spacing w:val="-3"/>
                <w:sz w:val="24"/>
              </w:rPr>
              <w:t xml:space="preserve"> </w:t>
            </w:r>
            <w:r>
              <w:rPr>
                <w:spacing w:val="-2"/>
                <w:sz w:val="24"/>
              </w:rPr>
              <w:t>растягивание</w:t>
            </w:r>
          </w:p>
        </w:tc>
        <w:tc>
          <w:tcPr>
            <w:tcW w:w="1627" w:type="dxa"/>
            <w:vMerge/>
            <w:tcBorders>
              <w:top w:val="nil"/>
            </w:tcBorders>
          </w:tcPr>
          <w:p w14:paraId="50D9128D" w14:textId="77777777" w:rsidR="003C5256" w:rsidRDefault="003C5256">
            <w:pPr>
              <w:rPr>
                <w:sz w:val="2"/>
                <w:szCs w:val="2"/>
              </w:rPr>
            </w:pPr>
          </w:p>
        </w:tc>
        <w:tc>
          <w:tcPr>
            <w:tcW w:w="1397" w:type="dxa"/>
            <w:vMerge/>
            <w:tcBorders>
              <w:top w:val="nil"/>
            </w:tcBorders>
          </w:tcPr>
          <w:p w14:paraId="32A9927A" w14:textId="77777777" w:rsidR="003C5256" w:rsidRDefault="003C5256">
            <w:pPr>
              <w:rPr>
                <w:sz w:val="2"/>
                <w:szCs w:val="2"/>
              </w:rPr>
            </w:pPr>
          </w:p>
        </w:tc>
      </w:tr>
      <w:tr w:rsidR="003C5256" w14:paraId="3999AC4B" w14:textId="77777777">
        <w:trPr>
          <w:trHeight w:val="276"/>
        </w:trPr>
        <w:tc>
          <w:tcPr>
            <w:tcW w:w="4392" w:type="dxa"/>
            <w:vMerge w:val="restart"/>
          </w:tcPr>
          <w:p w14:paraId="7656E0DD" w14:textId="77777777" w:rsidR="003C5256" w:rsidRDefault="00EA4AB5">
            <w:pPr>
              <w:pStyle w:val="TableParagraph"/>
              <w:ind w:left="112"/>
              <w:rPr>
                <w:b/>
                <w:sz w:val="24"/>
              </w:rPr>
            </w:pPr>
            <w:r>
              <w:rPr>
                <w:b/>
                <w:sz w:val="24"/>
              </w:rPr>
              <w:t>Тема</w:t>
            </w:r>
            <w:r>
              <w:rPr>
                <w:b/>
                <w:spacing w:val="-15"/>
                <w:sz w:val="24"/>
              </w:rPr>
              <w:t xml:space="preserve"> </w:t>
            </w:r>
            <w:r>
              <w:rPr>
                <w:b/>
                <w:sz w:val="24"/>
              </w:rPr>
              <w:t>4.2.</w:t>
            </w:r>
            <w:r>
              <w:rPr>
                <w:b/>
                <w:spacing w:val="-15"/>
                <w:sz w:val="24"/>
              </w:rPr>
              <w:t xml:space="preserve"> </w:t>
            </w:r>
            <w:r>
              <w:rPr>
                <w:b/>
                <w:sz w:val="24"/>
              </w:rPr>
              <w:t>Силовой</w:t>
            </w:r>
            <w:r>
              <w:rPr>
                <w:b/>
                <w:spacing w:val="-15"/>
                <w:sz w:val="24"/>
              </w:rPr>
              <w:t xml:space="preserve"> </w:t>
            </w:r>
            <w:r>
              <w:rPr>
                <w:b/>
                <w:sz w:val="24"/>
              </w:rPr>
              <w:t>комплекс</w:t>
            </w:r>
            <w:r>
              <w:rPr>
                <w:b/>
                <w:spacing w:val="-15"/>
                <w:sz w:val="24"/>
              </w:rPr>
              <w:t xml:space="preserve"> </w:t>
            </w:r>
            <w:r>
              <w:rPr>
                <w:b/>
                <w:sz w:val="24"/>
              </w:rPr>
              <w:t>упраж- нений с собственным весом.</w:t>
            </w:r>
          </w:p>
        </w:tc>
        <w:tc>
          <w:tcPr>
            <w:tcW w:w="8388" w:type="dxa"/>
          </w:tcPr>
          <w:p w14:paraId="7DFD6934" w14:textId="77777777" w:rsidR="003C5256" w:rsidRDefault="00EA4AB5">
            <w:pPr>
              <w:pStyle w:val="TableParagraph"/>
              <w:spacing w:line="257"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627" w:type="dxa"/>
            <w:vMerge w:val="restart"/>
          </w:tcPr>
          <w:p w14:paraId="7DB9F7E2" w14:textId="77777777" w:rsidR="003C5256" w:rsidRDefault="00EA4AB5">
            <w:pPr>
              <w:pStyle w:val="TableParagraph"/>
              <w:spacing w:line="262" w:lineRule="exact"/>
              <w:ind w:left="25" w:right="6"/>
              <w:jc w:val="center"/>
              <w:rPr>
                <w:sz w:val="24"/>
              </w:rPr>
            </w:pPr>
            <w:r>
              <w:rPr>
                <w:spacing w:val="-10"/>
                <w:sz w:val="24"/>
              </w:rPr>
              <w:t>1</w:t>
            </w:r>
          </w:p>
        </w:tc>
        <w:tc>
          <w:tcPr>
            <w:tcW w:w="1397" w:type="dxa"/>
            <w:vMerge w:val="restart"/>
          </w:tcPr>
          <w:p w14:paraId="62678D04" w14:textId="77777777" w:rsidR="003C5256" w:rsidRDefault="00EA4AB5">
            <w:pPr>
              <w:pStyle w:val="TableParagraph"/>
              <w:spacing w:line="262" w:lineRule="exact"/>
              <w:ind w:left="15"/>
              <w:jc w:val="center"/>
              <w:rPr>
                <w:sz w:val="24"/>
              </w:rPr>
            </w:pPr>
            <w:r>
              <w:rPr>
                <w:spacing w:val="-10"/>
                <w:sz w:val="24"/>
              </w:rPr>
              <w:t>2</w:t>
            </w:r>
          </w:p>
        </w:tc>
      </w:tr>
      <w:tr w:rsidR="003C5256" w14:paraId="6EC8CB91" w14:textId="77777777">
        <w:trPr>
          <w:trHeight w:val="587"/>
        </w:trPr>
        <w:tc>
          <w:tcPr>
            <w:tcW w:w="4392" w:type="dxa"/>
            <w:vMerge/>
            <w:tcBorders>
              <w:top w:val="nil"/>
            </w:tcBorders>
          </w:tcPr>
          <w:p w14:paraId="57738AEB" w14:textId="77777777" w:rsidR="003C5256" w:rsidRDefault="003C5256">
            <w:pPr>
              <w:rPr>
                <w:sz w:val="2"/>
                <w:szCs w:val="2"/>
              </w:rPr>
            </w:pPr>
          </w:p>
        </w:tc>
        <w:tc>
          <w:tcPr>
            <w:tcW w:w="8388" w:type="dxa"/>
          </w:tcPr>
          <w:p w14:paraId="06A532C4" w14:textId="77777777" w:rsidR="003C5256" w:rsidRDefault="00EA4AB5">
            <w:pPr>
              <w:pStyle w:val="TableParagraph"/>
              <w:numPr>
                <w:ilvl w:val="0"/>
                <w:numId w:val="164"/>
              </w:numPr>
              <w:tabs>
                <w:tab w:val="left" w:pos="289"/>
              </w:tabs>
              <w:spacing w:line="260" w:lineRule="exact"/>
              <w:ind w:left="289" w:hanging="181"/>
              <w:rPr>
                <w:sz w:val="24"/>
              </w:rPr>
            </w:pPr>
            <w:r>
              <w:rPr>
                <w:sz w:val="24"/>
              </w:rPr>
              <w:t>Основной</w:t>
            </w:r>
            <w:r>
              <w:rPr>
                <w:spacing w:val="-4"/>
                <w:sz w:val="24"/>
              </w:rPr>
              <w:t xml:space="preserve"> </w:t>
            </w:r>
            <w:r>
              <w:rPr>
                <w:sz w:val="24"/>
              </w:rPr>
              <w:t>комплекс</w:t>
            </w:r>
            <w:r>
              <w:rPr>
                <w:spacing w:val="-5"/>
                <w:sz w:val="24"/>
              </w:rPr>
              <w:t xml:space="preserve"> </w:t>
            </w:r>
            <w:r>
              <w:rPr>
                <w:sz w:val="24"/>
              </w:rPr>
              <w:t>со</w:t>
            </w:r>
            <w:r>
              <w:rPr>
                <w:spacing w:val="-6"/>
                <w:sz w:val="24"/>
              </w:rPr>
              <w:t xml:space="preserve"> </w:t>
            </w:r>
            <w:r>
              <w:rPr>
                <w:sz w:val="24"/>
              </w:rPr>
              <w:t>штангой</w:t>
            </w:r>
            <w:r>
              <w:rPr>
                <w:spacing w:val="-3"/>
                <w:sz w:val="24"/>
              </w:rPr>
              <w:t xml:space="preserve"> </w:t>
            </w:r>
            <w:r>
              <w:rPr>
                <w:sz w:val="24"/>
              </w:rPr>
              <w:t>на</w:t>
            </w:r>
            <w:r>
              <w:rPr>
                <w:spacing w:val="-6"/>
                <w:sz w:val="24"/>
              </w:rPr>
              <w:t xml:space="preserve"> </w:t>
            </w:r>
            <w:r>
              <w:rPr>
                <w:sz w:val="24"/>
              </w:rPr>
              <w:t>все</w:t>
            </w:r>
            <w:r>
              <w:rPr>
                <w:spacing w:val="-5"/>
                <w:sz w:val="24"/>
              </w:rPr>
              <w:t xml:space="preserve"> </w:t>
            </w:r>
            <w:r>
              <w:rPr>
                <w:spacing w:val="-2"/>
                <w:sz w:val="24"/>
              </w:rPr>
              <w:t>мышцы</w:t>
            </w:r>
          </w:p>
          <w:p w14:paraId="0A993112" w14:textId="77777777" w:rsidR="003C5256" w:rsidRDefault="00EA4AB5">
            <w:pPr>
              <w:pStyle w:val="TableParagraph"/>
              <w:numPr>
                <w:ilvl w:val="0"/>
                <w:numId w:val="164"/>
              </w:numPr>
              <w:tabs>
                <w:tab w:val="left" w:pos="289"/>
              </w:tabs>
              <w:ind w:left="289" w:hanging="181"/>
              <w:rPr>
                <w:sz w:val="24"/>
              </w:rPr>
            </w:pPr>
            <w:r>
              <w:rPr>
                <w:sz w:val="24"/>
              </w:rPr>
              <w:t>Прыжки</w:t>
            </w:r>
            <w:r>
              <w:rPr>
                <w:spacing w:val="-4"/>
                <w:sz w:val="24"/>
              </w:rPr>
              <w:t xml:space="preserve"> </w:t>
            </w:r>
            <w:r>
              <w:rPr>
                <w:sz w:val="24"/>
              </w:rPr>
              <w:t>со</w:t>
            </w:r>
            <w:r>
              <w:rPr>
                <w:spacing w:val="-5"/>
                <w:sz w:val="24"/>
              </w:rPr>
              <w:t xml:space="preserve"> </w:t>
            </w:r>
            <w:r>
              <w:rPr>
                <w:sz w:val="24"/>
              </w:rPr>
              <w:t>скакалкой</w:t>
            </w:r>
            <w:r>
              <w:rPr>
                <w:spacing w:val="-5"/>
                <w:sz w:val="24"/>
              </w:rPr>
              <w:t xml:space="preserve"> </w:t>
            </w:r>
            <w:r>
              <w:rPr>
                <w:sz w:val="24"/>
              </w:rPr>
              <w:t>4</w:t>
            </w:r>
            <w:r>
              <w:rPr>
                <w:spacing w:val="-5"/>
                <w:sz w:val="24"/>
              </w:rPr>
              <w:t xml:space="preserve"> </w:t>
            </w:r>
            <w:r>
              <w:rPr>
                <w:spacing w:val="-2"/>
                <w:sz w:val="24"/>
              </w:rPr>
              <w:t>минуты</w:t>
            </w:r>
          </w:p>
        </w:tc>
        <w:tc>
          <w:tcPr>
            <w:tcW w:w="1627" w:type="dxa"/>
            <w:vMerge/>
            <w:tcBorders>
              <w:top w:val="nil"/>
            </w:tcBorders>
          </w:tcPr>
          <w:p w14:paraId="31FC24EE" w14:textId="77777777" w:rsidR="003C5256" w:rsidRDefault="003C5256">
            <w:pPr>
              <w:rPr>
                <w:sz w:val="2"/>
                <w:szCs w:val="2"/>
              </w:rPr>
            </w:pPr>
          </w:p>
        </w:tc>
        <w:tc>
          <w:tcPr>
            <w:tcW w:w="1397" w:type="dxa"/>
            <w:vMerge/>
            <w:tcBorders>
              <w:top w:val="nil"/>
            </w:tcBorders>
          </w:tcPr>
          <w:p w14:paraId="31218A71" w14:textId="77777777" w:rsidR="003C5256" w:rsidRDefault="003C5256">
            <w:pPr>
              <w:rPr>
                <w:sz w:val="2"/>
                <w:szCs w:val="2"/>
              </w:rPr>
            </w:pPr>
          </w:p>
        </w:tc>
      </w:tr>
    </w:tbl>
    <w:p w14:paraId="2836748F" w14:textId="77777777" w:rsidR="003C5256" w:rsidRDefault="003C5256">
      <w:pPr>
        <w:rPr>
          <w:sz w:val="2"/>
          <w:szCs w:val="2"/>
        </w:rPr>
        <w:sectPr w:rsidR="003C5256">
          <w:type w:val="continuous"/>
          <w:pgSz w:w="16840" w:h="11900" w:orient="landscape"/>
          <w:pgMar w:top="840" w:right="283" w:bottom="1130"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92"/>
        <w:gridCol w:w="8388"/>
        <w:gridCol w:w="1627"/>
        <w:gridCol w:w="1397"/>
      </w:tblGrid>
      <w:tr w:rsidR="003C5256" w14:paraId="574F7440" w14:textId="77777777">
        <w:trPr>
          <w:trHeight w:val="587"/>
        </w:trPr>
        <w:tc>
          <w:tcPr>
            <w:tcW w:w="4392" w:type="dxa"/>
          </w:tcPr>
          <w:p w14:paraId="4C226798" w14:textId="77777777" w:rsidR="003C5256" w:rsidRDefault="003C5256">
            <w:pPr>
              <w:pStyle w:val="TableParagraph"/>
            </w:pPr>
          </w:p>
        </w:tc>
        <w:tc>
          <w:tcPr>
            <w:tcW w:w="8388" w:type="dxa"/>
          </w:tcPr>
          <w:p w14:paraId="5EECFD4C" w14:textId="77777777" w:rsidR="003C5256" w:rsidRDefault="00EA4AB5">
            <w:pPr>
              <w:pStyle w:val="TableParagraph"/>
              <w:numPr>
                <w:ilvl w:val="0"/>
                <w:numId w:val="163"/>
              </w:numPr>
              <w:tabs>
                <w:tab w:val="left" w:pos="289"/>
              </w:tabs>
              <w:spacing w:line="260" w:lineRule="exact"/>
              <w:ind w:left="289" w:hanging="181"/>
              <w:rPr>
                <w:sz w:val="24"/>
              </w:rPr>
            </w:pPr>
            <w:r>
              <w:rPr>
                <w:sz w:val="24"/>
              </w:rPr>
              <w:t>Упражнения</w:t>
            </w:r>
            <w:r>
              <w:rPr>
                <w:spacing w:val="-5"/>
                <w:sz w:val="24"/>
              </w:rPr>
              <w:t xml:space="preserve"> </w:t>
            </w:r>
            <w:r>
              <w:rPr>
                <w:sz w:val="24"/>
              </w:rPr>
              <w:t>с</w:t>
            </w:r>
            <w:r>
              <w:rPr>
                <w:spacing w:val="-5"/>
                <w:sz w:val="24"/>
              </w:rPr>
              <w:t xml:space="preserve"> </w:t>
            </w:r>
            <w:r>
              <w:rPr>
                <w:spacing w:val="-2"/>
                <w:sz w:val="24"/>
              </w:rPr>
              <w:t>отягощением</w:t>
            </w:r>
          </w:p>
          <w:p w14:paraId="44BE2699" w14:textId="77777777" w:rsidR="003C5256" w:rsidRDefault="00EA4AB5">
            <w:pPr>
              <w:pStyle w:val="TableParagraph"/>
              <w:numPr>
                <w:ilvl w:val="0"/>
                <w:numId w:val="163"/>
              </w:numPr>
              <w:tabs>
                <w:tab w:val="left" w:pos="289"/>
              </w:tabs>
              <w:ind w:left="289" w:hanging="181"/>
              <w:rPr>
                <w:sz w:val="24"/>
              </w:rPr>
            </w:pPr>
            <w:r>
              <w:rPr>
                <w:sz w:val="24"/>
              </w:rPr>
              <w:t>Упражнения</w:t>
            </w:r>
            <w:r>
              <w:rPr>
                <w:spacing w:val="-6"/>
                <w:sz w:val="24"/>
              </w:rPr>
              <w:t xml:space="preserve"> </w:t>
            </w:r>
            <w:r>
              <w:rPr>
                <w:sz w:val="24"/>
              </w:rPr>
              <w:t>на</w:t>
            </w:r>
            <w:r>
              <w:rPr>
                <w:spacing w:val="-4"/>
                <w:sz w:val="24"/>
              </w:rPr>
              <w:t xml:space="preserve"> </w:t>
            </w:r>
            <w:r>
              <w:rPr>
                <w:spacing w:val="-2"/>
                <w:sz w:val="24"/>
              </w:rPr>
              <w:t>растяжку</w:t>
            </w:r>
          </w:p>
        </w:tc>
        <w:tc>
          <w:tcPr>
            <w:tcW w:w="1627" w:type="dxa"/>
          </w:tcPr>
          <w:p w14:paraId="4DDB9B31" w14:textId="77777777" w:rsidR="003C5256" w:rsidRDefault="003C5256">
            <w:pPr>
              <w:pStyle w:val="TableParagraph"/>
            </w:pPr>
          </w:p>
        </w:tc>
        <w:tc>
          <w:tcPr>
            <w:tcW w:w="1397" w:type="dxa"/>
          </w:tcPr>
          <w:p w14:paraId="7CDD77F2" w14:textId="77777777" w:rsidR="003C5256" w:rsidRDefault="003C5256">
            <w:pPr>
              <w:pStyle w:val="TableParagraph"/>
            </w:pPr>
          </w:p>
        </w:tc>
      </w:tr>
      <w:tr w:rsidR="003C5256" w14:paraId="23087516" w14:textId="77777777">
        <w:trPr>
          <w:trHeight w:val="275"/>
        </w:trPr>
        <w:tc>
          <w:tcPr>
            <w:tcW w:w="4392" w:type="dxa"/>
            <w:vMerge w:val="restart"/>
          </w:tcPr>
          <w:p w14:paraId="1E2BA67A" w14:textId="77777777" w:rsidR="003C5256" w:rsidRDefault="00EA4AB5">
            <w:pPr>
              <w:pStyle w:val="TableParagraph"/>
              <w:ind w:left="112"/>
              <w:rPr>
                <w:b/>
                <w:sz w:val="24"/>
              </w:rPr>
            </w:pPr>
            <w:r>
              <w:rPr>
                <w:b/>
                <w:sz w:val="24"/>
              </w:rPr>
              <w:t>Тема</w:t>
            </w:r>
            <w:r>
              <w:rPr>
                <w:b/>
                <w:spacing w:val="-15"/>
                <w:sz w:val="24"/>
              </w:rPr>
              <w:t xml:space="preserve"> </w:t>
            </w:r>
            <w:r>
              <w:rPr>
                <w:b/>
                <w:sz w:val="24"/>
              </w:rPr>
              <w:t>4.3.</w:t>
            </w:r>
            <w:r>
              <w:rPr>
                <w:b/>
                <w:spacing w:val="-15"/>
                <w:sz w:val="24"/>
              </w:rPr>
              <w:t xml:space="preserve"> </w:t>
            </w:r>
            <w:r>
              <w:rPr>
                <w:b/>
                <w:sz w:val="24"/>
              </w:rPr>
              <w:t>Совершенствование</w:t>
            </w:r>
            <w:r>
              <w:rPr>
                <w:b/>
                <w:spacing w:val="-15"/>
                <w:sz w:val="24"/>
              </w:rPr>
              <w:t xml:space="preserve"> </w:t>
            </w:r>
            <w:r>
              <w:rPr>
                <w:b/>
                <w:sz w:val="24"/>
              </w:rPr>
              <w:t>обще- физической подготовки.</w:t>
            </w:r>
          </w:p>
        </w:tc>
        <w:tc>
          <w:tcPr>
            <w:tcW w:w="8388" w:type="dxa"/>
          </w:tcPr>
          <w:p w14:paraId="0B9E4707" w14:textId="77777777" w:rsidR="003C5256" w:rsidRDefault="00EA4AB5">
            <w:pPr>
              <w:pStyle w:val="TableParagraph"/>
              <w:spacing w:line="255"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627" w:type="dxa"/>
            <w:vMerge w:val="restart"/>
          </w:tcPr>
          <w:p w14:paraId="52178D91" w14:textId="77777777" w:rsidR="003C5256" w:rsidRDefault="00EA4AB5">
            <w:pPr>
              <w:pStyle w:val="TableParagraph"/>
              <w:spacing w:line="260" w:lineRule="exact"/>
              <w:ind w:left="25" w:right="6"/>
              <w:jc w:val="center"/>
              <w:rPr>
                <w:sz w:val="24"/>
              </w:rPr>
            </w:pPr>
            <w:r>
              <w:rPr>
                <w:spacing w:val="-10"/>
                <w:sz w:val="24"/>
              </w:rPr>
              <w:t>2</w:t>
            </w:r>
          </w:p>
        </w:tc>
        <w:tc>
          <w:tcPr>
            <w:tcW w:w="1397" w:type="dxa"/>
            <w:vMerge w:val="restart"/>
          </w:tcPr>
          <w:p w14:paraId="6C9ECC17" w14:textId="77777777" w:rsidR="003C5256" w:rsidRDefault="00EA4AB5">
            <w:pPr>
              <w:pStyle w:val="TableParagraph"/>
              <w:spacing w:line="260" w:lineRule="exact"/>
              <w:ind w:left="15"/>
              <w:jc w:val="center"/>
              <w:rPr>
                <w:sz w:val="24"/>
              </w:rPr>
            </w:pPr>
            <w:r>
              <w:rPr>
                <w:spacing w:val="-10"/>
                <w:sz w:val="24"/>
              </w:rPr>
              <w:t>2</w:t>
            </w:r>
          </w:p>
        </w:tc>
      </w:tr>
      <w:tr w:rsidR="003C5256" w14:paraId="4C0916F3" w14:textId="77777777">
        <w:trPr>
          <w:trHeight w:val="1655"/>
        </w:trPr>
        <w:tc>
          <w:tcPr>
            <w:tcW w:w="4392" w:type="dxa"/>
            <w:vMerge/>
            <w:tcBorders>
              <w:top w:val="nil"/>
            </w:tcBorders>
          </w:tcPr>
          <w:p w14:paraId="168081AB" w14:textId="77777777" w:rsidR="003C5256" w:rsidRDefault="003C5256">
            <w:pPr>
              <w:rPr>
                <w:sz w:val="2"/>
                <w:szCs w:val="2"/>
              </w:rPr>
            </w:pPr>
          </w:p>
        </w:tc>
        <w:tc>
          <w:tcPr>
            <w:tcW w:w="8388" w:type="dxa"/>
          </w:tcPr>
          <w:p w14:paraId="5AFB4B32" w14:textId="77777777" w:rsidR="003C5256" w:rsidRDefault="00EA4AB5">
            <w:pPr>
              <w:pStyle w:val="TableParagraph"/>
              <w:numPr>
                <w:ilvl w:val="0"/>
                <w:numId w:val="162"/>
              </w:numPr>
              <w:tabs>
                <w:tab w:val="left" w:pos="348"/>
              </w:tabs>
              <w:spacing w:line="260" w:lineRule="exact"/>
              <w:ind w:left="348" w:hanging="240"/>
              <w:rPr>
                <w:sz w:val="24"/>
              </w:rPr>
            </w:pPr>
            <w:r>
              <w:rPr>
                <w:sz w:val="24"/>
              </w:rPr>
              <w:t>приседание;</w:t>
            </w:r>
            <w:r>
              <w:rPr>
                <w:spacing w:val="-3"/>
                <w:sz w:val="24"/>
              </w:rPr>
              <w:t xml:space="preserve"> </w:t>
            </w:r>
            <w:r>
              <w:rPr>
                <w:sz w:val="24"/>
              </w:rPr>
              <w:t>тяга</w:t>
            </w:r>
            <w:r>
              <w:rPr>
                <w:spacing w:val="-2"/>
                <w:sz w:val="24"/>
              </w:rPr>
              <w:t xml:space="preserve"> </w:t>
            </w:r>
            <w:r>
              <w:rPr>
                <w:sz w:val="24"/>
              </w:rPr>
              <w:t>в</w:t>
            </w:r>
            <w:r>
              <w:rPr>
                <w:spacing w:val="-2"/>
                <w:sz w:val="24"/>
              </w:rPr>
              <w:t xml:space="preserve"> наклоне;</w:t>
            </w:r>
          </w:p>
          <w:p w14:paraId="7580A157" w14:textId="77777777" w:rsidR="003C5256" w:rsidRDefault="00EA4AB5">
            <w:pPr>
              <w:pStyle w:val="TableParagraph"/>
              <w:numPr>
                <w:ilvl w:val="0"/>
                <w:numId w:val="162"/>
              </w:numPr>
              <w:tabs>
                <w:tab w:val="left" w:pos="348"/>
              </w:tabs>
              <w:ind w:left="348" w:hanging="240"/>
              <w:rPr>
                <w:sz w:val="24"/>
              </w:rPr>
            </w:pPr>
            <w:r>
              <w:rPr>
                <w:sz w:val="24"/>
              </w:rPr>
              <w:t>подтягивание;</w:t>
            </w:r>
            <w:r>
              <w:rPr>
                <w:spacing w:val="-6"/>
                <w:sz w:val="24"/>
              </w:rPr>
              <w:t xml:space="preserve"> </w:t>
            </w:r>
            <w:r>
              <w:rPr>
                <w:sz w:val="24"/>
              </w:rPr>
              <w:t>жим</w:t>
            </w:r>
            <w:r>
              <w:rPr>
                <w:spacing w:val="-6"/>
                <w:sz w:val="24"/>
              </w:rPr>
              <w:t xml:space="preserve"> </w:t>
            </w:r>
            <w:r>
              <w:rPr>
                <w:sz w:val="24"/>
              </w:rPr>
              <w:t>лёжа</w:t>
            </w:r>
            <w:r>
              <w:rPr>
                <w:spacing w:val="-6"/>
                <w:sz w:val="24"/>
              </w:rPr>
              <w:t xml:space="preserve"> </w:t>
            </w:r>
            <w:r>
              <w:rPr>
                <w:sz w:val="24"/>
              </w:rPr>
              <w:t>от</w:t>
            </w:r>
            <w:r>
              <w:rPr>
                <w:spacing w:val="-4"/>
                <w:sz w:val="24"/>
              </w:rPr>
              <w:t xml:space="preserve"> </w:t>
            </w:r>
            <w:r>
              <w:rPr>
                <w:sz w:val="24"/>
              </w:rPr>
              <w:t>груди</w:t>
            </w:r>
            <w:r>
              <w:rPr>
                <w:spacing w:val="-3"/>
                <w:sz w:val="24"/>
              </w:rPr>
              <w:t xml:space="preserve"> </w:t>
            </w:r>
            <w:r>
              <w:rPr>
                <w:sz w:val="24"/>
              </w:rPr>
              <w:t>(на</w:t>
            </w:r>
            <w:r>
              <w:rPr>
                <w:spacing w:val="-5"/>
                <w:sz w:val="24"/>
              </w:rPr>
              <w:t xml:space="preserve"> </w:t>
            </w:r>
            <w:r>
              <w:rPr>
                <w:spacing w:val="-2"/>
                <w:sz w:val="24"/>
              </w:rPr>
              <w:t>горизонтальной);</w:t>
            </w:r>
          </w:p>
          <w:p w14:paraId="62BA8130" w14:textId="77777777" w:rsidR="003C5256" w:rsidRDefault="00EA4AB5">
            <w:pPr>
              <w:pStyle w:val="TableParagraph"/>
              <w:numPr>
                <w:ilvl w:val="0"/>
                <w:numId w:val="162"/>
              </w:numPr>
              <w:tabs>
                <w:tab w:val="left" w:pos="350"/>
              </w:tabs>
              <w:ind w:left="350" w:hanging="242"/>
              <w:rPr>
                <w:sz w:val="24"/>
              </w:rPr>
            </w:pPr>
            <w:r>
              <w:rPr>
                <w:sz w:val="24"/>
              </w:rPr>
              <w:t>упражнения</w:t>
            </w:r>
            <w:r>
              <w:rPr>
                <w:spacing w:val="-4"/>
                <w:sz w:val="24"/>
              </w:rPr>
              <w:t xml:space="preserve"> </w:t>
            </w:r>
            <w:r>
              <w:rPr>
                <w:sz w:val="24"/>
              </w:rPr>
              <w:t>на</w:t>
            </w:r>
            <w:r>
              <w:rPr>
                <w:spacing w:val="-3"/>
                <w:sz w:val="24"/>
              </w:rPr>
              <w:t xml:space="preserve"> </w:t>
            </w:r>
            <w:r>
              <w:rPr>
                <w:spacing w:val="-2"/>
                <w:sz w:val="24"/>
              </w:rPr>
              <w:t>пресс;</w:t>
            </w:r>
          </w:p>
          <w:p w14:paraId="27FAEE93" w14:textId="77777777" w:rsidR="003C5256" w:rsidRDefault="00EA4AB5">
            <w:pPr>
              <w:pStyle w:val="TableParagraph"/>
              <w:numPr>
                <w:ilvl w:val="0"/>
                <w:numId w:val="162"/>
              </w:numPr>
              <w:tabs>
                <w:tab w:val="left" w:pos="350"/>
              </w:tabs>
              <w:ind w:left="350" w:hanging="242"/>
              <w:rPr>
                <w:sz w:val="24"/>
              </w:rPr>
            </w:pPr>
            <w:r>
              <w:rPr>
                <w:sz w:val="24"/>
              </w:rPr>
              <w:t>упражнения</w:t>
            </w:r>
            <w:r>
              <w:rPr>
                <w:spacing w:val="-4"/>
                <w:sz w:val="24"/>
              </w:rPr>
              <w:t xml:space="preserve"> </w:t>
            </w:r>
            <w:r>
              <w:rPr>
                <w:sz w:val="24"/>
              </w:rPr>
              <w:t>на</w:t>
            </w:r>
            <w:r>
              <w:rPr>
                <w:spacing w:val="-3"/>
                <w:sz w:val="24"/>
              </w:rPr>
              <w:t xml:space="preserve"> </w:t>
            </w:r>
            <w:r>
              <w:rPr>
                <w:spacing w:val="-2"/>
                <w:sz w:val="24"/>
              </w:rPr>
              <w:t>спину;</w:t>
            </w:r>
          </w:p>
          <w:p w14:paraId="609F329A" w14:textId="77777777" w:rsidR="003C5256" w:rsidRDefault="00EA4AB5">
            <w:pPr>
              <w:pStyle w:val="TableParagraph"/>
              <w:numPr>
                <w:ilvl w:val="0"/>
                <w:numId w:val="162"/>
              </w:numPr>
              <w:tabs>
                <w:tab w:val="left" w:pos="350"/>
              </w:tabs>
              <w:spacing w:line="273" w:lineRule="exact"/>
              <w:ind w:left="350" w:hanging="242"/>
              <w:rPr>
                <w:sz w:val="24"/>
              </w:rPr>
            </w:pPr>
            <w:r>
              <w:rPr>
                <w:sz w:val="24"/>
              </w:rPr>
              <w:t>упражнения</w:t>
            </w:r>
            <w:r>
              <w:rPr>
                <w:spacing w:val="-5"/>
                <w:sz w:val="24"/>
              </w:rPr>
              <w:t xml:space="preserve"> </w:t>
            </w:r>
            <w:r>
              <w:rPr>
                <w:sz w:val="24"/>
              </w:rPr>
              <w:t>на</w:t>
            </w:r>
            <w:r>
              <w:rPr>
                <w:spacing w:val="-5"/>
                <w:sz w:val="24"/>
              </w:rPr>
              <w:t xml:space="preserve"> </w:t>
            </w:r>
            <w:r>
              <w:rPr>
                <w:sz w:val="24"/>
              </w:rPr>
              <w:t>бицепс</w:t>
            </w:r>
            <w:r>
              <w:rPr>
                <w:spacing w:val="-5"/>
                <w:sz w:val="24"/>
              </w:rPr>
              <w:t xml:space="preserve"> </w:t>
            </w:r>
            <w:r>
              <w:rPr>
                <w:spacing w:val="-2"/>
                <w:sz w:val="24"/>
              </w:rPr>
              <w:t>(гантели);</w:t>
            </w:r>
          </w:p>
          <w:p w14:paraId="5665166F" w14:textId="77777777" w:rsidR="003C5256" w:rsidRDefault="00EA4AB5">
            <w:pPr>
              <w:pStyle w:val="TableParagraph"/>
              <w:numPr>
                <w:ilvl w:val="0"/>
                <w:numId w:val="162"/>
              </w:numPr>
              <w:tabs>
                <w:tab w:val="left" w:pos="348"/>
              </w:tabs>
              <w:spacing w:line="273" w:lineRule="exact"/>
              <w:ind w:left="348" w:hanging="240"/>
              <w:rPr>
                <w:sz w:val="24"/>
              </w:rPr>
            </w:pPr>
            <w:r>
              <w:rPr>
                <w:sz w:val="24"/>
              </w:rPr>
              <w:t>отжимание</w:t>
            </w:r>
            <w:r>
              <w:rPr>
                <w:spacing w:val="-7"/>
                <w:sz w:val="24"/>
              </w:rPr>
              <w:t xml:space="preserve"> </w:t>
            </w:r>
            <w:r>
              <w:rPr>
                <w:sz w:val="24"/>
              </w:rPr>
              <w:t>от</w:t>
            </w:r>
            <w:r>
              <w:rPr>
                <w:spacing w:val="-5"/>
                <w:sz w:val="24"/>
              </w:rPr>
              <w:t xml:space="preserve"> </w:t>
            </w:r>
            <w:r>
              <w:rPr>
                <w:sz w:val="24"/>
              </w:rPr>
              <w:t>брусьев</w:t>
            </w:r>
            <w:r>
              <w:rPr>
                <w:spacing w:val="-6"/>
                <w:sz w:val="24"/>
              </w:rPr>
              <w:t xml:space="preserve"> </w:t>
            </w:r>
            <w:r>
              <w:rPr>
                <w:spacing w:val="-2"/>
                <w:sz w:val="24"/>
              </w:rPr>
              <w:t>(трицепс).</w:t>
            </w:r>
          </w:p>
        </w:tc>
        <w:tc>
          <w:tcPr>
            <w:tcW w:w="1627" w:type="dxa"/>
            <w:vMerge/>
            <w:tcBorders>
              <w:top w:val="nil"/>
            </w:tcBorders>
          </w:tcPr>
          <w:p w14:paraId="7F1A8E04" w14:textId="77777777" w:rsidR="003C5256" w:rsidRDefault="003C5256">
            <w:pPr>
              <w:rPr>
                <w:sz w:val="2"/>
                <w:szCs w:val="2"/>
              </w:rPr>
            </w:pPr>
          </w:p>
        </w:tc>
        <w:tc>
          <w:tcPr>
            <w:tcW w:w="1397" w:type="dxa"/>
            <w:vMerge/>
            <w:tcBorders>
              <w:top w:val="nil"/>
            </w:tcBorders>
          </w:tcPr>
          <w:p w14:paraId="38C72CA9" w14:textId="77777777" w:rsidR="003C5256" w:rsidRDefault="003C5256">
            <w:pPr>
              <w:rPr>
                <w:sz w:val="2"/>
                <w:szCs w:val="2"/>
              </w:rPr>
            </w:pPr>
          </w:p>
        </w:tc>
      </w:tr>
      <w:tr w:rsidR="003C5256" w14:paraId="3D6F6C61" w14:textId="77777777">
        <w:trPr>
          <w:trHeight w:val="275"/>
        </w:trPr>
        <w:tc>
          <w:tcPr>
            <w:tcW w:w="4392" w:type="dxa"/>
            <w:vMerge w:val="restart"/>
          </w:tcPr>
          <w:p w14:paraId="13C25407" w14:textId="77777777" w:rsidR="003C5256" w:rsidRDefault="00EA4AB5">
            <w:pPr>
              <w:pStyle w:val="TableParagraph"/>
              <w:ind w:left="112"/>
              <w:rPr>
                <w:b/>
                <w:sz w:val="24"/>
              </w:rPr>
            </w:pPr>
            <w:r>
              <w:rPr>
                <w:b/>
                <w:sz w:val="24"/>
              </w:rPr>
              <w:t>Тема 4.4. Совершенствование инди- видуальной</w:t>
            </w:r>
            <w:r>
              <w:rPr>
                <w:b/>
                <w:spacing w:val="-14"/>
                <w:sz w:val="24"/>
              </w:rPr>
              <w:t xml:space="preserve"> </w:t>
            </w:r>
            <w:r>
              <w:rPr>
                <w:b/>
                <w:sz w:val="24"/>
              </w:rPr>
              <w:t>техники.</w:t>
            </w:r>
            <w:r>
              <w:rPr>
                <w:b/>
                <w:spacing w:val="-13"/>
                <w:sz w:val="24"/>
              </w:rPr>
              <w:t xml:space="preserve"> </w:t>
            </w:r>
            <w:r>
              <w:rPr>
                <w:b/>
                <w:sz w:val="24"/>
              </w:rPr>
              <w:t>Выполнение</w:t>
            </w:r>
            <w:r>
              <w:rPr>
                <w:b/>
                <w:spacing w:val="-13"/>
                <w:sz w:val="24"/>
              </w:rPr>
              <w:t xml:space="preserve"> </w:t>
            </w:r>
            <w:r>
              <w:rPr>
                <w:b/>
                <w:sz w:val="24"/>
              </w:rPr>
              <w:t>за- четных требований.</w:t>
            </w:r>
          </w:p>
        </w:tc>
        <w:tc>
          <w:tcPr>
            <w:tcW w:w="8388" w:type="dxa"/>
          </w:tcPr>
          <w:p w14:paraId="211E4BAA" w14:textId="77777777" w:rsidR="003C5256" w:rsidRDefault="00EA4AB5">
            <w:pPr>
              <w:pStyle w:val="TableParagraph"/>
              <w:spacing w:line="255" w:lineRule="exact"/>
              <w:ind w:left="110"/>
              <w:rPr>
                <w:b/>
                <w:sz w:val="24"/>
              </w:rPr>
            </w:pPr>
            <w:r>
              <w:rPr>
                <w:b/>
                <w:sz w:val="24"/>
              </w:rPr>
              <w:t>Содержание</w:t>
            </w:r>
            <w:r>
              <w:rPr>
                <w:b/>
                <w:spacing w:val="-9"/>
                <w:sz w:val="24"/>
              </w:rPr>
              <w:t xml:space="preserve"> </w:t>
            </w:r>
            <w:r>
              <w:rPr>
                <w:b/>
                <w:sz w:val="24"/>
              </w:rPr>
              <w:t>учебного</w:t>
            </w:r>
            <w:r>
              <w:rPr>
                <w:b/>
                <w:spacing w:val="-5"/>
                <w:sz w:val="24"/>
              </w:rPr>
              <w:t xml:space="preserve"> </w:t>
            </w:r>
            <w:r>
              <w:rPr>
                <w:b/>
                <w:sz w:val="24"/>
              </w:rPr>
              <w:t>материала</w:t>
            </w:r>
            <w:r>
              <w:rPr>
                <w:b/>
                <w:spacing w:val="49"/>
                <w:sz w:val="24"/>
              </w:rPr>
              <w:t xml:space="preserve"> </w:t>
            </w:r>
            <w:r>
              <w:rPr>
                <w:b/>
                <w:sz w:val="24"/>
              </w:rPr>
              <w:t>(практические</w:t>
            </w:r>
            <w:r>
              <w:rPr>
                <w:b/>
                <w:spacing w:val="-5"/>
                <w:sz w:val="24"/>
              </w:rPr>
              <w:t xml:space="preserve"> </w:t>
            </w:r>
            <w:r>
              <w:rPr>
                <w:b/>
                <w:spacing w:val="-2"/>
                <w:sz w:val="24"/>
              </w:rPr>
              <w:t>занятия)</w:t>
            </w:r>
          </w:p>
        </w:tc>
        <w:tc>
          <w:tcPr>
            <w:tcW w:w="1627" w:type="dxa"/>
            <w:vMerge w:val="restart"/>
          </w:tcPr>
          <w:p w14:paraId="2249784D" w14:textId="77777777" w:rsidR="003C5256" w:rsidRDefault="00EA4AB5">
            <w:pPr>
              <w:pStyle w:val="TableParagraph"/>
              <w:spacing w:line="260" w:lineRule="exact"/>
              <w:ind w:left="25" w:right="6"/>
              <w:jc w:val="center"/>
              <w:rPr>
                <w:sz w:val="24"/>
              </w:rPr>
            </w:pPr>
            <w:r>
              <w:rPr>
                <w:spacing w:val="-10"/>
                <w:sz w:val="24"/>
              </w:rPr>
              <w:t>2</w:t>
            </w:r>
          </w:p>
        </w:tc>
        <w:tc>
          <w:tcPr>
            <w:tcW w:w="1397" w:type="dxa"/>
            <w:vMerge w:val="restart"/>
          </w:tcPr>
          <w:p w14:paraId="7798D6A5" w14:textId="77777777" w:rsidR="003C5256" w:rsidRDefault="00EA4AB5">
            <w:pPr>
              <w:pStyle w:val="TableParagraph"/>
              <w:spacing w:line="260" w:lineRule="exact"/>
              <w:ind w:left="15"/>
              <w:jc w:val="center"/>
              <w:rPr>
                <w:sz w:val="24"/>
              </w:rPr>
            </w:pPr>
            <w:r>
              <w:rPr>
                <w:spacing w:val="-10"/>
                <w:sz w:val="24"/>
              </w:rPr>
              <w:t>3</w:t>
            </w:r>
          </w:p>
        </w:tc>
      </w:tr>
      <w:tr w:rsidR="003C5256" w14:paraId="084FDC03" w14:textId="77777777">
        <w:trPr>
          <w:trHeight w:val="1378"/>
        </w:trPr>
        <w:tc>
          <w:tcPr>
            <w:tcW w:w="4392" w:type="dxa"/>
            <w:vMerge/>
            <w:tcBorders>
              <w:top w:val="nil"/>
            </w:tcBorders>
          </w:tcPr>
          <w:p w14:paraId="769DA990" w14:textId="77777777" w:rsidR="003C5256" w:rsidRDefault="003C5256">
            <w:pPr>
              <w:rPr>
                <w:sz w:val="2"/>
                <w:szCs w:val="2"/>
              </w:rPr>
            </w:pPr>
          </w:p>
        </w:tc>
        <w:tc>
          <w:tcPr>
            <w:tcW w:w="8388" w:type="dxa"/>
          </w:tcPr>
          <w:p w14:paraId="197F01D6" w14:textId="77777777" w:rsidR="003C5256" w:rsidRDefault="00EA4AB5">
            <w:pPr>
              <w:pStyle w:val="TableParagraph"/>
              <w:numPr>
                <w:ilvl w:val="0"/>
                <w:numId w:val="161"/>
              </w:numPr>
              <w:tabs>
                <w:tab w:val="left" w:pos="348"/>
              </w:tabs>
              <w:spacing w:line="260" w:lineRule="exact"/>
              <w:ind w:left="348" w:hanging="240"/>
              <w:rPr>
                <w:sz w:val="24"/>
              </w:rPr>
            </w:pPr>
            <w:r>
              <w:rPr>
                <w:sz w:val="24"/>
              </w:rPr>
              <w:t>подтягивание,</w:t>
            </w:r>
            <w:r>
              <w:rPr>
                <w:spacing w:val="-8"/>
                <w:sz w:val="24"/>
              </w:rPr>
              <w:t xml:space="preserve"> </w:t>
            </w:r>
            <w:r>
              <w:rPr>
                <w:sz w:val="24"/>
              </w:rPr>
              <w:t>отжимание,</w:t>
            </w:r>
            <w:r>
              <w:rPr>
                <w:spacing w:val="-7"/>
                <w:sz w:val="24"/>
              </w:rPr>
              <w:t xml:space="preserve"> </w:t>
            </w:r>
            <w:r>
              <w:rPr>
                <w:sz w:val="24"/>
              </w:rPr>
              <w:t>пресс,</w:t>
            </w:r>
            <w:r>
              <w:rPr>
                <w:spacing w:val="-6"/>
                <w:sz w:val="24"/>
              </w:rPr>
              <w:t xml:space="preserve"> </w:t>
            </w:r>
            <w:r>
              <w:rPr>
                <w:spacing w:val="-2"/>
                <w:sz w:val="24"/>
              </w:rPr>
              <w:t>бицепс.</w:t>
            </w:r>
          </w:p>
          <w:p w14:paraId="3876206C" w14:textId="77777777" w:rsidR="003C5256" w:rsidRDefault="00EA4AB5">
            <w:pPr>
              <w:pStyle w:val="TableParagraph"/>
              <w:numPr>
                <w:ilvl w:val="0"/>
                <w:numId w:val="161"/>
              </w:numPr>
              <w:tabs>
                <w:tab w:val="left" w:pos="350"/>
              </w:tabs>
              <w:ind w:left="350" w:hanging="242"/>
              <w:rPr>
                <w:sz w:val="24"/>
              </w:rPr>
            </w:pPr>
            <w:r>
              <w:rPr>
                <w:sz w:val="24"/>
              </w:rPr>
              <w:t>упражнения</w:t>
            </w:r>
            <w:r>
              <w:rPr>
                <w:spacing w:val="-4"/>
                <w:sz w:val="24"/>
              </w:rPr>
              <w:t xml:space="preserve"> </w:t>
            </w:r>
            <w:r>
              <w:rPr>
                <w:sz w:val="24"/>
              </w:rPr>
              <w:t>на</w:t>
            </w:r>
            <w:r>
              <w:rPr>
                <w:spacing w:val="-3"/>
                <w:sz w:val="24"/>
              </w:rPr>
              <w:t xml:space="preserve"> </w:t>
            </w:r>
            <w:r>
              <w:rPr>
                <w:spacing w:val="-2"/>
                <w:sz w:val="24"/>
              </w:rPr>
              <w:t>пресс;</w:t>
            </w:r>
          </w:p>
          <w:p w14:paraId="26C6931F" w14:textId="77777777" w:rsidR="003C5256" w:rsidRDefault="00EA4AB5">
            <w:pPr>
              <w:pStyle w:val="TableParagraph"/>
              <w:numPr>
                <w:ilvl w:val="0"/>
                <w:numId w:val="161"/>
              </w:numPr>
              <w:tabs>
                <w:tab w:val="left" w:pos="350"/>
              </w:tabs>
              <w:ind w:left="350" w:hanging="242"/>
              <w:rPr>
                <w:sz w:val="24"/>
              </w:rPr>
            </w:pPr>
            <w:r>
              <w:rPr>
                <w:sz w:val="24"/>
              </w:rPr>
              <w:t>упражнения</w:t>
            </w:r>
            <w:r>
              <w:rPr>
                <w:spacing w:val="-4"/>
                <w:sz w:val="24"/>
              </w:rPr>
              <w:t xml:space="preserve"> </w:t>
            </w:r>
            <w:r>
              <w:rPr>
                <w:sz w:val="24"/>
              </w:rPr>
              <w:t>на</w:t>
            </w:r>
            <w:r>
              <w:rPr>
                <w:spacing w:val="-3"/>
                <w:sz w:val="24"/>
              </w:rPr>
              <w:t xml:space="preserve"> </w:t>
            </w:r>
            <w:r>
              <w:rPr>
                <w:spacing w:val="-2"/>
                <w:sz w:val="24"/>
              </w:rPr>
              <w:t>спину;</w:t>
            </w:r>
          </w:p>
          <w:p w14:paraId="2B06D578" w14:textId="77777777" w:rsidR="003C5256" w:rsidRDefault="00EA4AB5">
            <w:pPr>
              <w:pStyle w:val="TableParagraph"/>
              <w:numPr>
                <w:ilvl w:val="0"/>
                <w:numId w:val="161"/>
              </w:numPr>
              <w:tabs>
                <w:tab w:val="left" w:pos="350"/>
              </w:tabs>
              <w:spacing w:line="273" w:lineRule="exact"/>
              <w:ind w:left="350" w:hanging="242"/>
              <w:rPr>
                <w:sz w:val="24"/>
              </w:rPr>
            </w:pPr>
            <w:r>
              <w:rPr>
                <w:sz w:val="24"/>
              </w:rPr>
              <w:t>упражнения</w:t>
            </w:r>
            <w:r>
              <w:rPr>
                <w:spacing w:val="-5"/>
                <w:sz w:val="24"/>
              </w:rPr>
              <w:t xml:space="preserve"> </w:t>
            </w:r>
            <w:r>
              <w:rPr>
                <w:sz w:val="24"/>
              </w:rPr>
              <w:t>на</w:t>
            </w:r>
            <w:r>
              <w:rPr>
                <w:spacing w:val="-5"/>
                <w:sz w:val="24"/>
              </w:rPr>
              <w:t xml:space="preserve"> </w:t>
            </w:r>
            <w:r>
              <w:rPr>
                <w:sz w:val="24"/>
              </w:rPr>
              <w:t>бицепс</w:t>
            </w:r>
            <w:r>
              <w:rPr>
                <w:spacing w:val="-5"/>
                <w:sz w:val="24"/>
              </w:rPr>
              <w:t xml:space="preserve"> </w:t>
            </w:r>
            <w:r>
              <w:rPr>
                <w:spacing w:val="-2"/>
                <w:sz w:val="24"/>
              </w:rPr>
              <w:t>(гантели);</w:t>
            </w:r>
          </w:p>
          <w:p w14:paraId="403821D4" w14:textId="77777777" w:rsidR="003C5256" w:rsidRDefault="00EA4AB5">
            <w:pPr>
              <w:pStyle w:val="TableParagraph"/>
              <w:numPr>
                <w:ilvl w:val="0"/>
                <w:numId w:val="161"/>
              </w:numPr>
              <w:tabs>
                <w:tab w:val="left" w:pos="348"/>
              </w:tabs>
              <w:spacing w:line="273" w:lineRule="exact"/>
              <w:ind w:left="348" w:hanging="240"/>
              <w:rPr>
                <w:sz w:val="24"/>
              </w:rPr>
            </w:pPr>
            <w:r>
              <w:rPr>
                <w:sz w:val="24"/>
              </w:rPr>
              <w:t>отжимание</w:t>
            </w:r>
            <w:r>
              <w:rPr>
                <w:spacing w:val="-7"/>
                <w:sz w:val="24"/>
              </w:rPr>
              <w:t xml:space="preserve"> </w:t>
            </w:r>
            <w:r>
              <w:rPr>
                <w:sz w:val="24"/>
              </w:rPr>
              <w:t>от</w:t>
            </w:r>
            <w:r>
              <w:rPr>
                <w:spacing w:val="-5"/>
                <w:sz w:val="24"/>
              </w:rPr>
              <w:t xml:space="preserve"> </w:t>
            </w:r>
            <w:r>
              <w:rPr>
                <w:sz w:val="24"/>
              </w:rPr>
              <w:t>брусьев</w:t>
            </w:r>
            <w:r>
              <w:rPr>
                <w:spacing w:val="-6"/>
                <w:sz w:val="24"/>
              </w:rPr>
              <w:t xml:space="preserve"> </w:t>
            </w:r>
            <w:r>
              <w:rPr>
                <w:spacing w:val="-2"/>
                <w:sz w:val="24"/>
              </w:rPr>
              <w:t>(трицепс).</w:t>
            </w:r>
          </w:p>
        </w:tc>
        <w:tc>
          <w:tcPr>
            <w:tcW w:w="1627" w:type="dxa"/>
            <w:vMerge/>
            <w:tcBorders>
              <w:top w:val="nil"/>
            </w:tcBorders>
          </w:tcPr>
          <w:p w14:paraId="44769590" w14:textId="77777777" w:rsidR="003C5256" w:rsidRDefault="003C5256">
            <w:pPr>
              <w:rPr>
                <w:sz w:val="2"/>
                <w:szCs w:val="2"/>
              </w:rPr>
            </w:pPr>
          </w:p>
        </w:tc>
        <w:tc>
          <w:tcPr>
            <w:tcW w:w="1397" w:type="dxa"/>
            <w:vMerge/>
            <w:tcBorders>
              <w:top w:val="nil"/>
            </w:tcBorders>
          </w:tcPr>
          <w:p w14:paraId="14547D19" w14:textId="77777777" w:rsidR="003C5256" w:rsidRDefault="003C5256">
            <w:pPr>
              <w:rPr>
                <w:sz w:val="2"/>
                <w:szCs w:val="2"/>
              </w:rPr>
            </w:pPr>
          </w:p>
        </w:tc>
      </w:tr>
      <w:tr w:rsidR="003C5256" w14:paraId="5F654EB9" w14:textId="77777777">
        <w:trPr>
          <w:trHeight w:val="335"/>
        </w:trPr>
        <w:tc>
          <w:tcPr>
            <w:tcW w:w="4392" w:type="dxa"/>
            <w:vMerge/>
            <w:tcBorders>
              <w:top w:val="nil"/>
            </w:tcBorders>
          </w:tcPr>
          <w:p w14:paraId="7AB80DD8" w14:textId="77777777" w:rsidR="003C5256" w:rsidRDefault="003C5256">
            <w:pPr>
              <w:rPr>
                <w:sz w:val="2"/>
                <w:szCs w:val="2"/>
              </w:rPr>
            </w:pPr>
          </w:p>
        </w:tc>
        <w:tc>
          <w:tcPr>
            <w:tcW w:w="8388" w:type="dxa"/>
          </w:tcPr>
          <w:p w14:paraId="01F7FE80" w14:textId="77777777" w:rsidR="003C5256" w:rsidRDefault="00EA4AB5">
            <w:pPr>
              <w:pStyle w:val="TableParagraph"/>
              <w:spacing w:line="264"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627" w:type="dxa"/>
            <w:vMerge w:val="restart"/>
          </w:tcPr>
          <w:p w14:paraId="21EB1EB0" w14:textId="77777777" w:rsidR="003C5256" w:rsidRDefault="00EA4AB5">
            <w:pPr>
              <w:pStyle w:val="TableParagraph"/>
              <w:spacing w:line="260" w:lineRule="exact"/>
              <w:ind w:left="25" w:right="6"/>
              <w:jc w:val="center"/>
              <w:rPr>
                <w:sz w:val="24"/>
              </w:rPr>
            </w:pPr>
            <w:r>
              <w:rPr>
                <w:spacing w:val="-5"/>
                <w:sz w:val="24"/>
              </w:rPr>
              <w:t>10</w:t>
            </w:r>
          </w:p>
        </w:tc>
        <w:tc>
          <w:tcPr>
            <w:tcW w:w="1397" w:type="dxa"/>
            <w:vMerge w:val="restart"/>
          </w:tcPr>
          <w:p w14:paraId="54050388" w14:textId="77777777" w:rsidR="003C5256" w:rsidRDefault="00EA4AB5">
            <w:pPr>
              <w:pStyle w:val="TableParagraph"/>
              <w:spacing w:line="260" w:lineRule="exact"/>
              <w:ind w:left="15"/>
              <w:jc w:val="center"/>
              <w:rPr>
                <w:sz w:val="24"/>
              </w:rPr>
            </w:pPr>
            <w:r>
              <w:rPr>
                <w:spacing w:val="-10"/>
                <w:sz w:val="24"/>
              </w:rPr>
              <w:t>3</w:t>
            </w:r>
          </w:p>
        </w:tc>
      </w:tr>
      <w:tr w:rsidR="003C5256" w14:paraId="319B14BA" w14:textId="77777777">
        <w:trPr>
          <w:trHeight w:val="276"/>
        </w:trPr>
        <w:tc>
          <w:tcPr>
            <w:tcW w:w="4392" w:type="dxa"/>
            <w:vMerge/>
            <w:tcBorders>
              <w:top w:val="nil"/>
            </w:tcBorders>
          </w:tcPr>
          <w:p w14:paraId="4C89F2A3" w14:textId="77777777" w:rsidR="003C5256" w:rsidRDefault="003C5256">
            <w:pPr>
              <w:rPr>
                <w:sz w:val="2"/>
                <w:szCs w:val="2"/>
              </w:rPr>
            </w:pPr>
          </w:p>
        </w:tc>
        <w:tc>
          <w:tcPr>
            <w:tcW w:w="8388" w:type="dxa"/>
          </w:tcPr>
          <w:p w14:paraId="632E327A" w14:textId="77777777" w:rsidR="003C5256" w:rsidRDefault="00EA4AB5">
            <w:pPr>
              <w:pStyle w:val="TableParagraph"/>
              <w:spacing w:line="257" w:lineRule="exact"/>
              <w:ind w:left="110"/>
              <w:rPr>
                <w:sz w:val="24"/>
              </w:rPr>
            </w:pPr>
            <w:r>
              <w:rPr>
                <w:sz w:val="24"/>
              </w:rPr>
              <w:t>Закрепление</w:t>
            </w:r>
            <w:r>
              <w:rPr>
                <w:spacing w:val="-9"/>
                <w:sz w:val="24"/>
              </w:rPr>
              <w:t xml:space="preserve"> </w:t>
            </w:r>
            <w:r>
              <w:rPr>
                <w:sz w:val="24"/>
              </w:rPr>
              <w:t>и</w:t>
            </w:r>
            <w:r>
              <w:rPr>
                <w:spacing w:val="-4"/>
                <w:sz w:val="24"/>
              </w:rPr>
              <w:t xml:space="preserve"> </w:t>
            </w:r>
            <w:r>
              <w:rPr>
                <w:sz w:val="24"/>
              </w:rPr>
              <w:t>совершенствование</w:t>
            </w:r>
            <w:r>
              <w:rPr>
                <w:spacing w:val="-7"/>
                <w:sz w:val="24"/>
              </w:rPr>
              <w:t xml:space="preserve"> </w:t>
            </w:r>
            <w:r>
              <w:rPr>
                <w:sz w:val="24"/>
              </w:rPr>
              <w:t>техники</w:t>
            </w:r>
            <w:r>
              <w:rPr>
                <w:spacing w:val="-4"/>
                <w:sz w:val="24"/>
              </w:rPr>
              <w:t xml:space="preserve"> </w:t>
            </w:r>
            <w:r>
              <w:rPr>
                <w:sz w:val="24"/>
              </w:rPr>
              <w:t>изучаемых</w:t>
            </w:r>
            <w:r>
              <w:rPr>
                <w:spacing w:val="-4"/>
                <w:sz w:val="24"/>
              </w:rPr>
              <w:t xml:space="preserve"> </w:t>
            </w:r>
            <w:r>
              <w:rPr>
                <w:sz w:val="24"/>
              </w:rPr>
              <w:t>двигательных</w:t>
            </w:r>
            <w:r>
              <w:rPr>
                <w:spacing w:val="-3"/>
                <w:sz w:val="24"/>
              </w:rPr>
              <w:t xml:space="preserve"> </w:t>
            </w:r>
            <w:r>
              <w:rPr>
                <w:spacing w:val="-2"/>
                <w:sz w:val="24"/>
              </w:rPr>
              <w:t>действий</w:t>
            </w:r>
          </w:p>
        </w:tc>
        <w:tc>
          <w:tcPr>
            <w:tcW w:w="1627" w:type="dxa"/>
            <w:vMerge/>
            <w:tcBorders>
              <w:top w:val="nil"/>
            </w:tcBorders>
          </w:tcPr>
          <w:p w14:paraId="7E53554C" w14:textId="77777777" w:rsidR="003C5256" w:rsidRDefault="003C5256">
            <w:pPr>
              <w:rPr>
                <w:sz w:val="2"/>
                <w:szCs w:val="2"/>
              </w:rPr>
            </w:pPr>
          </w:p>
        </w:tc>
        <w:tc>
          <w:tcPr>
            <w:tcW w:w="1397" w:type="dxa"/>
            <w:vMerge/>
            <w:tcBorders>
              <w:top w:val="nil"/>
            </w:tcBorders>
          </w:tcPr>
          <w:p w14:paraId="5DFC42CA" w14:textId="77777777" w:rsidR="003C5256" w:rsidRDefault="003C5256">
            <w:pPr>
              <w:rPr>
                <w:sz w:val="2"/>
                <w:szCs w:val="2"/>
              </w:rPr>
            </w:pPr>
          </w:p>
        </w:tc>
      </w:tr>
      <w:tr w:rsidR="003C5256" w14:paraId="563E7C63" w14:textId="77777777">
        <w:trPr>
          <w:trHeight w:val="551"/>
        </w:trPr>
        <w:tc>
          <w:tcPr>
            <w:tcW w:w="4392" w:type="dxa"/>
          </w:tcPr>
          <w:p w14:paraId="2576F924" w14:textId="77777777" w:rsidR="003C5256" w:rsidRDefault="00EA4AB5">
            <w:pPr>
              <w:pStyle w:val="TableParagraph"/>
              <w:spacing w:line="264" w:lineRule="exact"/>
              <w:ind w:left="112"/>
              <w:rPr>
                <w:b/>
                <w:sz w:val="24"/>
              </w:rPr>
            </w:pPr>
            <w:r>
              <w:rPr>
                <w:b/>
                <w:sz w:val="24"/>
              </w:rPr>
              <w:t>Раздел</w:t>
            </w:r>
            <w:r>
              <w:rPr>
                <w:b/>
                <w:spacing w:val="53"/>
                <w:sz w:val="24"/>
              </w:rPr>
              <w:t xml:space="preserve"> </w:t>
            </w:r>
            <w:r>
              <w:rPr>
                <w:b/>
                <w:sz w:val="24"/>
              </w:rPr>
              <w:t>5.</w:t>
            </w:r>
            <w:r>
              <w:rPr>
                <w:b/>
                <w:spacing w:val="-2"/>
                <w:sz w:val="24"/>
              </w:rPr>
              <w:t xml:space="preserve"> </w:t>
            </w:r>
            <w:r>
              <w:rPr>
                <w:b/>
                <w:sz w:val="24"/>
              </w:rPr>
              <w:t>Спортивные</w:t>
            </w:r>
            <w:r>
              <w:rPr>
                <w:b/>
                <w:spacing w:val="-5"/>
                <w:sz w:val="24"/>
              </w:rPr>
              <w:t xml:space="preserve"> </w:t>
            </w:r>
            <w:r>
              <w:rPr>
                <w:b/>
                <w:spacing w:val="-4"/>
                <w:sz w:val="24"/>
              </w:rPr>
              <w:t>игры</w:t>
            </w:r>
          </w:p>
        </w:tc>
        <w:tc>
          <w:tcPr>
            <w:tcW w:w="8388" w:type="dxa"/>
          </w:tcPr>
          <w:p w14:paraId="60409E30" w14:textId="77777777" w:rsidR="003C5256" w:rsidRDefault="003C5256">
            <w:pPr>
              <w:pStyle w:val="TableParagraph"/>
            </w:pPr>
          </w:p>
        </w:tc>
        <w:tc>
          <w:tcPr>
            <w:tcW w:w="1627" w:type="dxa"/>
          </w:tcPr>
          <w:p w14:paraId="2A01758D" w14:textId="77777777" w:rsidR="003C5256" w:rsidRDefault="00EA4AB5">
            <w:pPr>
              <w:pStyle w:val="TableParagraph"/>
              <w:spacing w:line="260" w:lineRule="exact"/>
              <w:ind w:left="25"/>
              <w:jc w:val="center"/>
              <w:rPr>
                <w:sz w:val="24"/>
              </w:rPr>
            </w:pPr>
            <w:r>
              <w:rPr>
                <w:spacing w:val="-5"/>
                <w:sz w:val="24"/>
              </w:rPr>
              <w:t>28</w:t>
            </w:r>
          </w:p>
        </w:tc>
        <w:tc>
          <w:tcPr>
            <w:tcW w:w="1397" w:type="dxa"/>
            <w:vMerge w:val="restart"/>
          </w:tcPr>
          <w:p w14:paraId="15075B19" w14:textId="77777777" w:rsidR="003C5256" w:rsidRDefault="003C5256">
            <w:pPr>
              <w:pStyle w:val="TableParagraph"/>
            </w:pPr>
          </w:p>
        </w:tc>
      </w:tr>
      <w:tr w:rsidR="003C5256" w14:paraId="4782910F" w14:textId="77777777">
        <w:trPr>
          <w:trHeight w:val="275"/>
        </w:trPr>
        <w:tc>
          <w:tcPr>
            <w:tcW w:w="12780" w:type="dxa"/>
            <w:gridSpan w:val="2"/>
          </w:tcPr>
          <w:p w14:paraId="3636C58C" w14:textId="77777777" w:rsidR="003C5256" w:rsidRDefault="00EA4AB5">
            <w:pPr>
              <w:pStyle w:val="TableParagraph"/>
              <w:spacing w:line="255" w:lineRule="exact"/>
              <w:ind w:left="112"/>
              <w:rPr>
                <w:b/>
                <w:sz w:val="24"/>
              </w:rPr>
            </w:pPr>
            <w:r>
              <w:rPr>
                <w:b/>
                <w:spacing w:val="-2"/>
                <w:sz w:val="24"/>
              </w:rPr>
              <w:t>Волейбол</w:t>
            </w:r>
          </w:p>
        </w:tc>
        <w:tc>
          <w:tcPr>
            <w:tcW w:w="1627" w:type="dxa"/>
          </w:tcPr>
          <w:p w14:paraId="6E454EB1" w14:textId="77777777" w:rsidR="003C5256" w:rsidRDefault="00EA4AB5">
            <w:pPr>
              <w:pStyle w:val="TableParagraph"/>
              <w:spacing w:line="255" w:lineRule="exact"/>
              <w:ind w:left="25"/>
              <w:jc w:val="center"/>
              <w:rPr>
                <w:sz w:val="24"/>
              </w:rPr>
            </w:pPr>
            <w:r>
              <w:rPr>
                <w:spacing w:val="-5"/>
                <w:sz w:val="24"/>
              </w:rPr>
              <w:t>16</w:t>
            </w:r>
          </w:p>
        </w:tc>
        <w:tc>
          <w:tcPr>
            <w:tcW w:w="1397" w:type="dxa"/>
            <w:vMerge/>
            <w:tcBorders>
              <w:top w:val="nil"/>
            </w:tcBorders>
          </w:tcPr>
          <w:p w14:paraId="73E8DD66" w14:textId="77777777" w:rsidR="003C5256" w:rsidRDefault="003C5256">
            <w:pPr>
              <w:rPr>
                <w:sz w:val="2"/>
                <w:szCs w:val="2"/>
              </w:rPr>
            </w:pPr>
          </w:p>
        </w:tc>
      </w:tr>
      <w:tr w:rsidR="003C5256" w14:paraId="7C4B50C0" w14:textId="77777777">
        <w:trPr>
          <w:trHeight w:val="275"/>
        </w:trPr>
        <w:tc>
          <w:tcPr>
            <w:tcW w:w="4392" w:type="dxa"/>
            <w:vMerge w:val="restart"/>
          </w:tcPr>
          <w:p w14:paraId="7703C1CA" w14:textId="77777777" w:rsidR="003C5256" w:rsidRDefault="00EA4AB5">
            <w:pPr>
              <w:pStyle w:val="TableParagraph"/>
              <w:ind w:left="112" w:right="104"/>
              <w:rPr>
                <w:b/>
                <w:sz w:val="24"/>
              </w:rPr>
            </w:pPr>
            <w:r>
              <w:rPr>
                <w:b/>
                <w:sz w:val="24"/>
              </w:rPr>
              <w:t>Тема</w:t>
            </w:r>
            <w:r>
              <w:rPr>
                <w:b/>
                <w:spacing w:val="-13"/>
                <w:sz w:val="24"/>
              </w:rPr>
              <w:t xml:space="preserve"> </w:t>
            </w:r>
            <w:r>
              <w:rPr>
                <w:b/>
                <w:sz w:val="24"/>
              </w:rPr>
              <w:t>5.1.</w:t>
            </w:r>
            <w:r>
              <w:rPr>
                <w:b/>
                <w:spacing w:val="-13"/>
                <w:sz w:val="24"/>
              </w:rPr>
              <w:t xml:space="preserve"> </w:t>
            </w:r>
            <w:r>
              <w:rPr>
                <w:b/>
                <w:sz w:val="24"/>
              </w:rPr>
              <w:t>Совершенствование</w:t>
            </w:r>
            <w:r>
              <w:rPr>
                <w:b/>
                <w:spacing w:val="-13"/>
                <w:sz w:val="24"/>
              </w:rPr>
              <w:t xml:space="preserve"> </w:t>
            </w:r>
            <w:r>
              <w:rPr>
                <w:b/>
                <w:sz w:val="24"/>
              </w:rPr>
              <w:t>приема и передачи мяча сверху и снизу на месте и в движении.</w:t>
            </w:r>
          </w:p>
        </w:tc>
        <w:tc>
          <w:tcPr>
            <w:tcW w:w="8388" w:type="dxa"/>
          </w:tcPr>
          <w:p w14:paraId="662E5E50" w14:textId="77777777" w:rsidR="003C5256" w:rsidRDefault="00EA4AB5">
            <w:pPr>
              <w:pStyle w:val="TableParagraph"/>
              <w:spacing w:line="255"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627" w:type="dxa"/>
            <w:vMerge w:val="restart"/>
          </w:tcPr>
          <w:p w14:paraId="1BE50DB0" w14:textId="77777777" w:rsidR="003C5256" w:rsidRDefault="00EA4AB5">
            <w:pPr>
              <w:pStyle w:val="TableParagraph"/>
              <w:spacing w:line="260" w:lineRule="exact"/>
              <w:ind w:left="25" w:right="6"/>
              <w:jc w:val="center"/>
              <w:rPr>
                <w:sz w:val="24"/>
              </w:rPr>
            </w:pPr>
            <w:r>
              <w:rPr>
                <w:spacing w:val="-10"/>
                <w:sz w:val="24"/>
              </w:rPr>
              <w:t>2</w:t>
            </w:r>
          </w:p>
        </w:tc>
        <w:tc>
          <w:tcPr>
            <w:tcW w:w="1397" w:type="dxa"/>
            <w:vMerge w:val="restart"/>
          </w:tcPr>
          <w:p w14:paraId="3D4ADE9F" w14:textId="77777777" w:rsidR="003C5256" w:rsidRDefault="00EA4AB5">
            <w:pPr>
              <w:pStyle w:val="TableParagraph"/>
              <w:spacing w:line="260" w:lineRule="exact"/>
              <w:ind w:left="15"/>
              <w:jc w:val="center"/>
              <w:rPr>
                <w:sz w:val="24"/>
              </w:rPr>
            </w:pPr>
            <w:r>
              <w:rPr>
                <w:spacing w:val="-10"/>
                <w:sz w:val="24"/>
              </w:rPr>
              <w:t>2</w:t>
            </w:r>
          </w:p>
        </w:tc>
      </w:tr>
      <w:tr w:rsidR="003C5256" w14:paraId="68551C9E" w14:textId="77777777">
        <w:trPr>
          <w:trHeight w:val="820"/>
        </w:trPr>
        <w:tc>
          <w:tcPr>
            <w:tcW w:w="4392" w:type="dxa"/>
            <w:vMerge/>
            <w:tcBorders>
              <w:top w:val="nil"/>
            </w:tcBorders>
          </w:tcPr>
          <w:p w14:paraId="7065D187" w14:textId="77777777" w:rsidR="003C5256" w:rsidRDefault="003C5256">
            <w:pPr>
              <w:rPr>
                <w:sz w:val="2"/>
                <w:szCs w:val="2"/>
              </w:rPr>
            </w:pPr>
          </w:p>
        </w:tc>
        <w:tc>
          <w:tcPr>
            <w:tcW w:w="8388" w:type="dxa"/>
          </w:tcPr>
          <w:p w14:paraId="0D242AF2" w14:textId="77777777" w:rsidR="003C5256" w:rsidRDefault="00EA4AB5">
            <w:pPr>
              <w:pStyle w:val="TableParagraph"/>
              <w:numPr>
                <w:ilvl w:val="0"/>
                <w:numId w:val="160"/>
              </w:numPr>
              <w:tabs>
                <w:tab w:val="left" w:pos="289"/>
              </w:tabs>
              <w:spacing w:line="260" w:lineRule="exact"/>
              <w:ind w:left="289" w:hanging="181"/>
              <w:rPr>
                <w:sz w:val="24"/>
              </w:rPr>
            </w:pPr>
            <w:r>
              <w:rPr>
                <w:sz w:val="24"/>
              </w:rPr>
              <w:t>Индивидуальная</w:t>
            </w:r>
            <w:r>
              <w:rPr>
                <w:spacing w:val="-3"/>
                <w:sz w:val="24"/>
              </w:rPr>
              <w:t xml:space="preserve"> </w:t>
            </w:r>
            <w:r>
              <w:rPr>
                <w:sz w:val="24"/>
              </w:rPr>
              <w:t>техника</w:t>
            </w:r>
            <w:r>
              <w:rPr>
                <w:spacing w:val="-3"/>
                <w:sz w:val="24"/>
              </w:rPr>
              <w:t xml:space="preserve"> </w:t>
            </w:r>
            <w:r>
              <w:rPr>
                <w:sz w:val="24"/>
              </w:rPr>
              <w:t>приём</w:t>
            </w:r>
            <w:r>
              <w:rPr>
                <w:spacing w:val="-3"/>
                <w:sz w:val="24"/>
              </w:rPr>
              <w:t xml:space="preserve"> </w:t>
            </w:r>
            <w:r>
              <w:rPr>
                <w:sz w:val="24"/>
              </w:rPr>
              <w:t>сверху</w:t>
            </w:r>
            <w:r>
              <w:rPr>
                <w:spacing w:val="-10"/>
                <w:sz w:val="24"/>
              </w:rPr>
              <w:t xml:space="preserve"> </w:t>
            </w:r>
            <w:r>
              <w:rPr>
                <w:sz w:val="24"/>
              </w:rPr>
              <w:t>и</w:t>
            </w:r>
            <w:r>
              <w:rPr>
                <w:spacing w:val="-1"/>
                <w:sz w:val="24"/>
              </w:rPr>
              <w:t xml:space="preserve"> </w:t>
            </w:r>
            <w:r>
              <w:rPr>
                <w:sz w:val="24"/>
              </w:rPr>
              <w:t>снизу,</w:t>
            </w:r>
            <w:r>
              <w:rPr>
                <w:spacing w:val="-2"/>
                <w:sz w:val="24"/>
              </w:rPr>
              <w:t xml:space="preserve"> подача</w:t>
            </w:r>
          </w:p>
          <w:p w14:paraId="3F9045FA" w14:textId="77777777" w:rsidR="003C5256" w:rsidRDefault="00EA4AB5">
            <w:pPr>
              <w:pStyle w:val="TableParagraph"/>
              <w:numPr>
                <w:ilvl w:val="0"/>
                <w:numId w:val="160"/>
              </w:numPr>
              <w:tabs>
                <w:tab w:val="left" w:pos="289"/>
              </w:tabs>
              <w:ind w:left="289" w:hanging="181"/>
              <w:rPr>
                <w:sz w:val="24"/>
              </w:rPr>
            </w:pPr>
            <w:r>
              <w:rPr>
                <w:sz w:val="24"/>
              </w:rPr>
              <w:t>Подводящие</w:t>
            </w:r>
            <w:r>
              <w:rPr>
                <w:spacing w:val="-3"/>
                <w:sz w:val="24"/>
              </w:rPr>
              <w:t xml:space="preserve"> </w:t>
            </w:r>
            <w:r>
              <w:rPr>
                <w:sz w:val="24"/>
              </w:rPr>
              <w:t>упражнения</w:t>
            </w:r>
            <w:r>
              <w:rPr>
                <w:spacing w:val="-3"/>
                <w:sz w:val="24"/>
              </w:rPr>
              <w:t xml:space="preserve"> </w:t>
            </w:r>
            <w:r>
              <w:rPr>
                <w:sz w:val="24"/>
              </w:rPr>
              <w:t>в</w:t>
            </w:r>
            <w:r>
              <w:rPr>
                <w:spacing w:val="-4"/>
                <w:sz w:val="24"/>
              </w:rPr>
              <w:t xml:space="preserve"> </w:t>
            </w:r>
            <w:r>
              <w:rPr>
                <w:sz w:val="24"/>
              </w:rPr>
              <w:t>нападающем</w:t>
            </w:r>
            <w:r>
              <w:rPr>
                <w:spacing w:val="-3"/>
                <w:sz w:val="24"/>
              </w:rPr>
              <w:t xml:space="preserve"> </w:t>
            </w:r>
            <w:r>
              <w:rPr>
                <w:sz w:val="24"/>
              </w:rPr>
              <w:t>ударе</w:t>
            </w:r>
            <w:r>
              <w:rPr>
                <w:spacing w:val="-4"/>
                <w:sz w:val="24"/>
              </w:rPr>
              <w:t xml:space="preserve"> </w:t>
            </w:r>
            <w:r>
              <w:rPr>
                <w:sz w:val="24"/>
              </w:rPr>
              <w:t>и</w:t>
            </w:r>
            <w:r>
              <w:rPr>
                <w:spacing w:val="-1"/>
                <w:sz w:val="24"/>
              </w:rPr>
              <w:t xml:space="preserve"> </w:t>
            </w:r>
            <w:r>
              <w:rPr>
                <w:spacing w:val="-2"/>
                <w:sz w:val="24"/>
              </w:rPr>
              <w:t>блокировании.</w:t>
            </w:r>
          </w:p>
        </w:tc>
        <w:tc>
          <w:tcPr>
            <w:tcW w:w="1627" w:type="dxa"/>
            <w:vMerge/>
            <w:tcBorders>
              <w:top w:val="nil"/>
            </w:tcBorders>
          </w:tcPr>
          <w:p w14:paraId="1CD96D47" w14:textId="77777777" w:rsidR="003C5256" w:rsidRDefault="003C5256">
            <w:pPr>
              <w:rPr>
                <w:sz w:val="2"/>
                <w:szCs w:val="2"/>
              </w:rPr>
            </w:pPr>
          </w:p>
        </w:tc>
        <w:tc>
          <w:tcPr>
            <w:tcW w:w="1397" w:type="dxa"/>
            <w:vMerge/>
            <w:tcBorders>
              <w:top w:val="nil"/>
            </w:tcBorders>
          </w:tcPr>
          <w:p w14:paraId="5C41EE05" w14:textId="77777777" w:rsidR="003C5256" w:rsidRDefault="003C5256">
            <w:pPr>
              <w:rPr>
                <w:sz w:val="2"/>
                <w:szCs w:val="2"/>
              </w:rPr>
            </w:pPr>
          </w:p>
        </w:tc>
      </w:tr>
      <w:tr w:rsidR="003C5256" w14:paraId="24E60A5A" w14:textId="77777777">
        <w:trPr>
          <w:trHeight w:val="275"/>
        </w:trPr>
        <w:tc>
          <w:tcPr>
            <w:tcW w:w="4392" w:type="dxa"/>
            <w:vMerge w:val="restart"/>
          </w:tcPr>
          <w:p w14:paraId="2437BB55" w14:textId="77777777" w:rsidR="003C5256" w:rsidRDefault="00EA4AB5">
            <w:pPr>
              <w:pStyle w:val="TableParagraph"/>
              <w:spacing w:line="237" w:lineRule="auto"/>
              <w:ind w:left="112"/>
              <w:rPr>
                <w:b/>
                <w:sz w:val="24"/>
              </w:rPr>
            </w:pPr>
            <w:r>
              <w:rPr>
                <w:b/>
                <w:sz w:val="24"/>
              </w:rPr>
              <w:t>Тема</w:t>
            </w:r>
            <w:r>
              <w:rPr>
                <w:b/>
                <w:spacing w:val="-13"/>
                <w:sz w:val="24"/>
              </w:rPr>
              <w:t xml:space="preserve"> </w:t>
            </w:r>
            <w:r>
              <w:rPr>
                <w:b/>
                <w:sz w:val="24"/>
              </w:rPr>
              <w:t>5.2.</w:t>
            </w:r>
            <w:r>
              <w:rPr>
                <w:b/>
                <w:spacing w:val="-13"/>
                <w:sz w:val="24"/>
              </w:rPr>
              <w:t xml:space="preserve"> </w:t>
            </w:r>
            <w:r>
              <w:rPr>
                <w:b/>
                <w:sz w:val="24"/>
              </w:rPr>
              <w:t>Совершенствование</w:t>
            </w:r>
            <w:r>
              <w:rPr>
                <w:b/>
                <w:spacing w:val="-13"/>
                <w:sz w:val="24"/>
              </w:rPr>
              <w:t xml:space="preserve"> </w:t>
            </w:r>
            <w:r>
              <w:rPr>
                <w:b/>
                <w:sz w:val="24"/>
              </w:rPr>
              <w:t>прямой верхней подачи.</w:t>
            </w:r>
          </w:p>
        </w:tc>
        <w:tc>
          <w:tcPr>
            <w:tcW w:w="8388" w:type="dxa"/>
          </w:tcPr>
          <w:p w14:paraId="091A6EDE" w14:textId="77777777" w:rsidR="003C5256" w:rsidRDefault="00EA4AB5">
            <w:pPr>
              <w:pStyle w:val="TableParagraph"/>
              <w:spacing w:line="255"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627" w:type="dxa"/>
            <w:vMerge w:val="restart"/>
          </w:tcPr>
          <w:p w14:paraId="561BFCF5" w14:textId="77777777" w:rsidR="003C5256" w:rsidRDefault="00EA4AB5">
            <w:pPr>
              <w:pStyle w:val="TableParagraph"/>
              <w:spacing w:line="262" w:lineRule="exact"/>
              <w:ind w:left="25" w:right="6"/>
              <w:jc w:val="center"/>
              <w:rPr>
                <w:sz w:val="24"/>
              </w:rPr>
            </w:pPr>
            <w:r>
              <w:rPr>
                <w:spacing w:val="-10"/>
                <w:sz w:val="24"/>
              </w:rPr>
              <w:t>2</w:t>
            </w:r>
          </w:p>
        </w:tc>
        <w:tc>
          <w:tcPr>
            <w:tcW w:w="1397" w:type="dxa"/>
            <w:vMerge w:val="restart"/>
          </w:tcPr>
          <w:p w14:paraId="0AC439B2" w14:textId="77777777" w:rsidR="003C5256" w:rsidRDefault="00EA4AB5">
            <w:pPr>
              <w:pStyle w:val="TableParagraph"/>
              <w:spacing w:line="262" w:lineRule="exact"/>
              <w:ind w:left="15"/>
              <w:jc w:val="center"/>
              <w:rPr>
                <w:sz w:val="24"/>
              </w:rPr>
            </w:pPr>
            <w:r>
              <w:rPr>
                <w:spacing w:val="-10"/>
                <w:sz w:val="24"/>
              </w:rPr>
              <w:t>2</w:t>
            </w:r>
          </w:p>
        </w:tc>
      </w:tr>
      <w:tr w:rsidR="003C5256" w14:paraId="27804285" w14:textId="77777777">
        <w:trPr>
          <w:trHeight w:val="885"/>
        </w:trPr>
        <w:tc>
          <w:tcPr>
            <w:tcW w:w="4392" w:type="dxa"/>
            <w:vMerge/>
            <w:tcBorders>
              <w:top w:val="nil"/>
            </w:tcBorders>
          </w:tcPr>
          <w:p w14:paraId="2827EA60" w14:textId="77777777" w:rsidR="003C5256" w:rsidRDefault="003C5256">
            <w:pPr>
              <w:rPr>
                <w:sz w:val="2"/>
                <w:szCs w:val="2"/>
              </w:rPr>
            </w:pPr>
          </w:p>
        </w:tc>
        <w:tc>
          <w:tcPr>
            <w:tcW w:w="8388" w:type="dxa"/>
          </w:tcPr>
          <w:p w14:paraId="1E5729E3" w14:textId="77777777" w:rsidR="003C5256" w:rsidRDefault="00EA4AB5">
            <w:pPr>
              <w:pStyle w:val="TableParagraph"/>
              <w:numPr>
                <w:ilvl w:val="0"/>
                <w:numId w:val="159"/>
              </w:numPr>
              <w:tabs>
                <w:tab w:val="left" w:pos="288"/>
              </w:tabs>
              <w:ind w:left="288" w:hanging="178"/>
              <w:rPr>
                <w:sz w:val="24"/>
              </w:rPr>
            </w:pPr>
            <w:r>
              <w:rPr>
                <w:sz w:val="24"/>
              </w:rPr>
              <w:t>Нападающий</w:t>
            </w:r>
            <w:r>
              <w:rPr>
                <w:spacing w:val="-5"/>
                <w:sz w:val="24"/>
              </w:rPr>
              <w:t xml:space="preserve"> </w:t>
            </w:r>
            <w:r>
              <w:rPr>
                <w:sz w:val="24"/>
              </w:rPr>
              <w:t>удар</w:t>
            </w:r>
            <w:r>
              <w:rPr>
                <w:spacing w:val="-2"/>
                <w:sz w:val="24"/>
              </w:rPr>
              <w:t xml:space="preserve"> </w:t>
            </w:r>
            <w:r>
              <w:rPr>
                <w:sz w:val="24"/>
              </w:rPr>
              <w:t>с</w:t>
            </w:r>
            <w:r>
              <w:rPr>
                <w:spacing w:val="-2"/>
                <w:sz w:val="24"/>
              </w:rPr>
              <w:t xml:space="preserve"> </w:t>
            </w:r>
            <w:r>
              <w:rPr>
                <w:sz w:val="24"/>
              </w:rPr>
              <w:t>короткой</w:t>
            </w:r>
            <w:r>
              <w:rPr>
                <w:spacing w:val="-2"/>
                <w:sz w:val="24"/>
              </w:rPr>
              <w:t xml:space="preserve"> </w:t>
            </w:r>
            <w:r>
              <w:rPr>
                <w:sz w:val="24"/>
              </w:rPr>
              <w:t>и</w:t>
            </w:r>
            <w:r>
              <w:rPr>
                <w:spacing w:val="-4"/>
                <w:sz w:val="24"/>
              </w:rPr>
              <w:t xml:space="preserve"> </w:t>
            </w:r>
            <w:r>
              <w:rPr>
                <w:sz w:val="24"/>
              </w:rPr>
              <w:t>длинной</w:t>
            </w:r>
            <w:r>
              <w:rPr>
                <w:spacing w:val="-3"/>
                <w:sz w:val="24"/>
              </w:rPr>
              <w:t xml:space="preserve"> </w:t>
            </w:r>
            <w:r>
              <w:rPr>
                <w:sz w:val="24"/>
              </w:rPr>
              <w:t>передачей</w:t>
            </w:r>
            <w:r>
              <w:rPr>
                <w:spacing w:val="-2"/>
                <w:sz w:val="24"/>
              </w:rPr>
              <w:t xml:space="preserve"> </w:t>
            </w:r>
            <w:r>
              <w:rPr>
                <w:sz w:val="24"/>
              </w:rPr>
              <w:t>из</w:t>
            </w:r>
            <w:r>
              <w:rPr>
                <w:spacing w:val="-2"/>
                <w:sz w:val="24"/>
              </w:rPr>
              <w:t xml:space="preserve"> </w:t>
            </w:r>
            <w:r>
              <w:rPr>
                <w:sz w:val="24"/>
              </w:rPr>
              <w:t>зон</w:t>
            </w:r>
            <w:r>
              <w:rPr>
                <w:spacing w:val="-3"/>
                <w:sz w:val="24"/>
              </w:rPr>
              <w:t xml:space="preserve"> </w:t>
            </w:r>
            <w:r>
              <w:rPr>
                <w:sz w:val="24"/>
              </w:rPr>
              <w:t>2-3-</w:t>
            </w:r>
            <w:r>
              <w:rPr>
                <w:spacing w:val="-5"/>
                <w:sz w:val="24"/>
              </w:rPr>
              <w:t>4.</w:t>
            </w:r>
          </w:p>
          <w:p w14:paraId="10EEA81C" w14:textId="77777777" w:rsidR="003C5256" w:rsidRDefault="00EA4AB5">
            <w:pPr>
              <w:pStyle w:val="TableParagraph"/>
              <w:numPr>
                <w:ilvl w:val="0"/>
                <w:numId w:val="159"/>
              </w:numPr>
              <w:tabs>
                <w:tab w:val="left" w:pos="290"/>
              </w:tabs>
              <w:ind w:hanging="180"/>
              <w:rPr>
                <w:sz w:val="24"/>
              </w:rPr>
            </w:pPr>
            <w:r>
              <w:rPr>
                <w:sz w:val="24"/>
              </w:rPr>
              <w:t>Расстановка</w:t>
            </w:r>
            <w:r>
              <w:rPr>
                <w:spacing w:val="-4"/>
                <w:sz w:val="24"/>
              </w:rPr>
              <w:t xml:space="preserve"> </w:t>
            </w:r>
            <w:r>
              <w:rPr>
                <w:sz w:val="24"/>
              </w:rPr>
              <w:t>при</w:t>
            </w:r>
            <w:r>
              <w:rPr>
                <w:spacing w:val="1"/>
                <w:sz w:val="24"/>
              </w:rPr>
              <w:t xml:space="preserve"> </w:t>
            </w:r>
            <w:r>
              <w:rPr>
                <w:sz w:val="24"/>
              </w:rPr>
              <w:t>приёме</w:t>
            </w:r>
            <w:r>
              <w:rPr>
                <w:spacing w:val="-3"/>
                <w:sz w:val="24"/>
              </w:rPr>
              <w:t xml:space="preserve"> </w:t>
            </w:r>
            <w:r>
              <w:rPr>
                <w:sz w:val="24"/>
              </w:rPr>
              <w:t>и</w:t>
            </w:r>
            <w:r>
              <w:rPr>
                <w:spacing w:val="1"/>
                <w:sz w:val="24"/>
              </w:rPr>
              <w:t xml:space="preserve"> </w:t>
            </w:r>
            <w:r>
              <w:rPr>
                <w:spacing w:val="-2"/>
                <w:sz w:val="24"/>
              </w:rPr>
              <w:t>подаче.</w:t>
            </w:r>
          </w:p>
        </w:tc>
        <w:tc>
          <w:tcPr>
            <w:tcW w:w="1627" w:type="dxa"/>
            <w:vMerge/>
            <w:tcBorders>
              <w:top w:val="nil"/>
            </w:tcBorders>
          </w:tcPr>
          <w:p w14:paraId="2EB3E7F4" w14:textId="77777777" w:rsidR="003C5256" w:rsidRDefault="003C5256">
            <w:pPr>
              <w:rPr>
                <w:sz w:val="2"/>
                <w:szCs w:val="2"/>
              </w:rPr>
            </w:pPr>
          </w:p>
        </w:tc>
        <w:tc>
          <w:tcPr>
            <w:tcW w:w="1397" w:type="dxa"/>
            <w:vMerge/>
            <w:tcBorders>
              <w:top w:val="nil"/>
            </w:tcBorders>
          </w:tcPr>
          <w:p w14:paraId="46D654CE" w14:textId="77777777" w:rsidR="003C5256" w:rsidRDefault="003C5256">
            <w:pPr>
              <w:rPr>
                <w:sz w:val="2"/>
                <w:szCs w:val="2"/>
              </w:rPr>
            </w:pPr>
          </w:p>
        </w:tc>
      </w:tr>
      <w:tr w:rsidR="003C5256" w14:paraId="43A7F9E8" w14:textId="77777777">
        <w:trPr>
          <w:trHeight w:val="275"/>
        </w:trPr>
        <w:tc>
          <w:tcPr>
            <w:tcW w:w="4392" w:type="dxa"/>
            <w:vMerge w:val="restart"/>
          </w:tcPr>
          <w:p w14:paraId="7E84C06E" w14:textId="77777777" w:rsidR="003C5256" w:rsidRDefault="00EA4AB5">
            <w:pPr>
              <w:pStyle w:val="TableParagraph"/>
              <w:ind w:left="112"/>
              <w:rPr>
                <w:b/>
                <w:sz w:val="24"/>
              </w:rPr>
            </w:pPr>
            <w:r>
              <w:rPr>
                <w:b/>
                <w:sz w:val="24"/>
              </w:rPr>
              <w:t>Тема</w:t>
            </w:r>
            <w:r>
              <w:rPr>
                <w:b/>
                <w:spacing w:val="-13"/>
                <w:sz w:val="24"/>
              </w:rPr>
              <w:t xml:space="preserve"> </w:t>
            </w:r>
            <w:r>
              <w:rPr>
                <w:b/>
                <w:sz w:val="24"/>
              </w:rPr>
              <w:t>5.3.</w:t>
            </w:r>
            <w:r>
              <w:rPr>
                <w:b/>
                <w:spacing w:val="-13"/>
                <w:sz w:val="24"/>
              </w:rPr>
              <w:t xml:space="preserve"> </w:t>
            </w:r>
            <w:r>
              <w:rPr>
                <w:b/>
                <w:sz w:val="24"/>
              </w:rPr>
              <w:t>Совершенствование</w:t>
            </w:r>
            <w:r>
              <w:rPr>
                <w:b/>
                <w:spacing w:val="-13"/>
                <w:sz w:val="24"/>
              </w:rPr>
              <w:t xml:space="preserve"> </w:t>
            </w:r>
            <w:r>
              <w:rPr>
                <w:b/>
                <w:sz w:val="24"/>
              </w:rPr>
              <w:t>напа- дающего удара.</w:t>
            </w:r>
          </w:p>
        </w:tc>
        <w:tc>
          <w:tcPr>
            <w:tcW w:w="8388" w:type="dxa"/>
          </w:tcPr>
          <w:p w14:paraId="45D72D2D" w14:textId="77777777" w:rsidR="003C5256" w:rsidRDefault="00EA4AB5">
            <w:pPr>
              <w:pStyle w:val="TableParagraph"/>
              <w:spacing w:line="255"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627" w:type="dxa"/>
            <w:vMerge w:val="restart"/>
          </w:tcPr>
          <w:p w14:paraId="6AED02DE" w14:textId="77777777" w:rsidR="003C5256" w:rsidRDefault="00EA4AB5">
            <w:pPr>
              <w:pStyle w:val="TableParagraph"/>
              <w:spacing w:line="260" w:lineRule="exact"/>
              <w:ind w:left="25" w:right="6"/>
              <w:jc w:val="center"/>
              <w:rPr>
                <w:sz w:val="24"/>
              </w:rPr>
            </w:pPr>
            <w:r>
              <w:rPr>
                <w:spacing w:val="-10"/>
                <w:sz w:val="24"/>
              </w:rPr>
              <w:t>2</w:t>
            </w:r>
          </w:p>
        </w:tc>
        <w:tc>
          <w:tcPr>
            <w:tcW w:w="1397" w:type="dxa"/>
            <w:vMerge w:val="restart"/>
          </w:tcPr>
          <w:p w14:paraId="2193F197" w14:textId="77777777" w:rsidR="003C5256" w:rsidRDefault="00EA4AB5">
            <w:pPr>
              <w:pStyle w:val="TableParagraph"/>
              <w:spacing w:line="260" w:lineRule="exact"/>
              <w:ind w:left="15"/>
              <w:jc w:val="center"/>
              <w:rPr>
                <w:sz w:val="24"/>
              </w:rPr>
            </w:pPr>
            <w:r>
              <w:rPr>
                <w:spacing w:val="-10"/>
                <w:sz w:val="24"/>
              </w:rPr>
              <w:t>2</w:t>
            </w:r>
          </w:p>
        </w:tc>
      </w:tr>
      <w:tr w:rsidR="003C5256" w14:paraId="2E0C4C36" w14:textId="77777777">
        <w:trPr>
          <w:trHeight w:val="851"/>
        </w:trPr>
        <w:tc>
          <w:tcPr>
            <w:tcW w:w="4392" w:type="dxa"/>
            <w:vMerge/>
            <w:tcBorders>
              <w:top w:val="nil"/>
            </w:tcBorders>
          </w:tcPr>
          <w:p w14:paraId="1E2B2122" w14:textId="77777777" w:rsidR="003C5256" w:rsidRDefault="003C5256">
            <w:pPr>
              <w:rPr>
                <w:sz w:val="2"/>
                <w:szCs w:val="2"/>
              </w:rPr>
            </w:pPr>
          </w:p>
        </w:tc>
        <w:tc>
          <w:tcPr>
            <w:tcW w:w="8388" w:type="dxa"/>
          </w:tcPr>
          <w:p w14:paraId="77A2E5BF" w14:textId="77777777" w:rsidR="003C5256" w:rsidRDefault="00EA4AB5">
            <w:pPr>
              <w:pStyle w:val="TableParagraph"/>
              <w:numPr>
                <w:ilvl w:val="0"/>
                <w:numId w:val="158"/>
              </w:numPr>
              <w:tabs>
                <w:tab w:val="left" w:pos="289"/>
              </w:tabs>
              <w:spacing w:line="260" w:lineRule="exact"/>
              <w:ind w:left="289" w:hanging="181"/>
              <w:rPr>
                <w:sz w:val="24"/>
              </w:rPr>
            </w:pPr>
            <w:r>
              <w:rPr>
                <w:sz w:val="24"/>
              </w:rPr>
              <w:t>Нападающий</w:t>
            </w:r>
            <w:r>
              <w:rPr>
                <w:spacing w:val="-2"/>
                <w:sz w:val="24"/>
              </w:rPr>
              <w:t xml:space="preserve"> </w:t>
            </w:r>
            <w:r>
              <w:rPr>
                <w:sz w:val="24"/>
              </w:rPr>
              <w:t>удар</w:t>
            </w:r>
            <w:r>
              <w:rPr>
                <w:spacing w:val="-3"/>
                <w:sz w:val="24"/>
              </w:rPr>
              <w:t xml:space="preserve"> </w:t>
            </w:r>
            <w:r>
              <w:rPr>
                <w:sz w:val="24"/>
              </w:rPr>
              <w:t>с</w:t>
            </w:r>
            <w:r>
              <w:rPr>
                <w:spacing w:val="-6"/>
                <w:sz w:val="24"/>
              </w:rPr>
              <w:t xml:space="preserve"> </w:t>
            </w:r>
            <w:r>
              <w:rPr>
                <w:sz w:val="24"/>
              </w:rPr>
              <w:t>1-2</w:t>
            </w:r>
            <w:r>
              <w:rPr>
                <w:spacing w:val="-4"/>
                <w:sz w:val="24"/>
              </w:rPr>
              <w:t xml:space="preserve"> </w:t>
            </w:r>
            <w:r>
              <w:rPr>
                <w:spacing w:val="-2"/>
                <w:sz w:val="24"/>
              </w:rPr>
              <w:t>линии.</w:t>
            </w:r>
          </w:p>
          <w:p w14:paraId="3F54CCC5" w14:textId="77777777" w:rsidR="003C5256" w:rsidRDefault="00EA4AB5">
            <w:pPr>
              <w:pStyle w:val="TableParagraph"/>
              <w:numPr>
                <w:ilvl w:val="0"/>
                <w:numId w:val="158"/>
              </w:numPr>
              <w:tabs>
                <w:tab w:val="left" w:pos="291"/>
              </w:tabs>
              <w:ind w:left="110" w:right="2584" w:firstLine="0"/>
              <w:rPr>
                <w:sz w:val="24"/>
              </w:rPr>
            </w:pPr>
            <w:r>
              <w:rPr>
                <w:sz w:val="24"/>
              </w:rPr>
              <w:t>Защита</w:t>
            </w:r>
            <w:r>
              <w:rPr>
                <w:spacing w:val="-5"/>
                <w:sz w:val="24"/>
              </w:rPr>
              <w:t xml:space="preserve"> </w:t>
            </w:r>
            <w:r>
              <w:rPr>
                <w:sz w:val="24"/>
              </w:rPr>
              <w:t>при</w:t>
            </w:r>
            <w:r>
              <w:rPr>
                <w:spacing w:val="-5"/>
                <w:sz w:val="24"/>
              </w:rPr>
              <w:t xml:space="preserve"> </w:t>
            </w:r>
            <w:r>
              <w:rPr>
                <w:sz w:val="24"/>
              </w:rPr>
              <w:t>нападающем</w:t>
            </w:r>
            <w:r>
              <w:rPr>
                <w:spacing w:val="-5"/>
                <w:sz w:val="24"/>
              </w:rPr>
              <w:t xml:space="preserve"> </w:t>
            </w:r>
            <w:r>
              <w:rPr>
                <w:sz w:val="24"/>
              </w:rPr>
              <w:t>ударе</w:t>
            </w:r>
            <w:r>
              <w:rPr>
                <w:spacing w:val="-5"/>
                <w:sz w:val="24"/>
              </w:rPr>
              <w:t xml:space="preserve"> </w:t>
            </w:r>
            <w:r>
              <w:rPr>
                <w:sz w:val="24"/>
              </w:rPr>
              <w:t>углом</w:t>
            </w:r>
            <w:r>
              <w:rPr>
                <w:spacing w:val="-5"/>
                <w:sz w:val="24"/>
              </w:rPr>
              <w:t xml:space="preserve"> </w:t>
            </w:r>
            <w:r>
              <w:rPr>
                <w:sz w:val="24"/>
              </w:rPr>
              <w:t>вперёд</w:t>
            </w:r>
            <w:r>
              <w:rPr>
                <w:spacing w:val="-6"/>
                <w:sz w:val="24"/>
              </w:rPr>
              <w:t xml:space="preserve"> </w:t>
            </w:r>
            <w:r>
              <w:rPr>
                <w:sz w:val="24"/>
              </w:rPr>
              <w:t>и</w:t>
            </w:r>
            <w:r>
              <w:rPr>
                <w:spacing w:val="-6"/>
                <w:sz w:val="24"/>
              </w:rPr>
              <w:t xml:space="preserve"> </w:t>
            </w:r>
            <w:r>
              <w:rPr>
                <w:sz w:val="24"/>
              </w:rPr>
              <w:t>назад. 3.Совершенствование техники нападающего удара.</w:t>
            </w:r>
          </w:p>
        </w:tc>
        <w:tc>
          <w:tcPr>
            <w:tcW w:w="1627" w:type="dxa"/>
            <w:vMerge/>
            <w:tcBorders>
              <w:top w:val="nil"/>
            </w:tcBorders>
          </w:tcPr>
          <w:p w14:paraId="33406920" w14:textId="77777777" w:rsidR="003C5256" w:rsidRDefault="003C5256">
            <w:pPr>
              <w:rPr>
                <w:sz w:val="2"/>
                <w:szCs w:val="2"/>
              </w:rPr>
            </w:pPr>
          </w:p>
        </w:tc>
        <w:tc>
          <w:tcPr>
            <w:tcW w:w="1397" w:type="dxa"/>
            <w:vMerge/>
            <w:tcBorders>
              <w:top w:val="nil"/>
            </w:tcBorders>
          </w:tcPr>
          <w:p w14:paraId="490DB602" w14:textId="77777777" w:rsidR="003C5256" w:rsidRDefault="003C5256">
            <w:pPr>
              <w:rPr>
                <w:sz w:val="2"/>
                <w:szCs w:val="2"/>
              </w:rPr>
            </w:pPr>
          </w:p>
        </w:tc>
      </w:tr>
      <w:tr w:rsidR="003C5256" w14:paraId="45645384" w14:textId="77777777">
        <w:trPr>
          <w:trHeight w:val="275"/>
        </w:trPr>
        <w:tc>
          <w:tcPr>
            <w:tcW w:w="4392" w:type="dxa"/>
            <w:vMerge w:val="restart"/>
          </w:tcPr>
          <w:p w14:paraId="28D47328" w14:textId="77777777" w:rsidR="003C5256" w:rsidRDefault="00EA4AB5">
            <w:pPr>
              <w:pStyle w:val="TableParagraph"/>
              <w:ind w:left="112"/>
              <w:rPr>
                <w:b/>
                <w:sz w:val="24"/>
              </w:rPr>
            </w:pPr>
            <w:r>
              <w:rPr>
                <w:b/>
                <w:sz w:val="24"/>
              </w:rPr>
              <w:t>Тема 5.4. Совершенствование напа- дающего</w:t>
            </w:r>
            <w:r>
              <w:rPr>
                <w:b/>
                <w:spacing w:val="-11"/>
                <w:sz w:val="24"/>
              </w:rPr>
              <w:t xml:space="preserve"> </w:t>
            </w:r>
            <w:r>
              <w:rPr>
                <w:b/>
                <w:sz w:val="24"/>
              </w:rPr>
              <w:t>удара</w:t>
            </w:r>
            <w:r>
              <w:rPr>
                <w:b/>
                <w:spacing w:val="-11"/>
                <w:sz w:val="24"/>
              </w:rPr>
              <w:t xml:space="preserve"> </w:t>
            </w:r>
            <w:r>
              <w:rPr>
                <w:b/>
                <w:sz w:val="24"/>
              </w:rPr>
              <w:t>со</w:t>
            </w:r>
            <w:r>
              <w:rPr>
                <w:b/>
                <w:spacing w:val="-12"/>
                <w:sz w:val="24"/>
              </w:rPr>
              <w:t xml:space="preserve"> </w:t>
            </w:r>
            <w:r>
              <w:rPr>
                <w:b/>
                <w:sz w:val="24"/>
              </w:rPr>
              <w:t>второй</w:t>
            </w:r>
            <w:r>
              <w:rPr>
                <w:b/>
                <w:spacing w:val="-11"/>
                <w:sz w:val="24"/>
              </w:rPr>
              <w:t xml:space="preserve"> </w:t>
            </w:r>
            <w:r>
              <w:rPr>
                <w:b/>
                <w:sz w:val="24"/>
              </w:rPr>
              <w:t>линии.</w:t>
            </w:r>
            <w:r>
              <w:rPr>
                <w:b/>
                <w:spacing w:val="-11"/>
                <w:sz w:val="24"/>
              </w:rPr>
              <w:t xml:space="preserve"> </w:t>
            </w:r>
            <w:r>
              <w:rPr>
                <w:b/>
                <w:sz w:val="24"/>
              </w:rPr>
              <w:t>Вы-</w:t>
            </w:r>
          </w:p>
        </w:tc>
        <w:tc>
          <w:tcPr>
            <w:tcW w:w="8388" w:type="dxa"/>
          </w:tcPr>
          <w:p w14:paraId="7952A091" w14:textId="77777777" w:rsidR="003C5256" w:rsidRDefault="00EA4AB5">
            <w:pPr>
              <w:pStyle w:val="TableParagraph"/>
              <w:spacing w:line="255" w:lineRule="exact"/>
              <w:ind w:left="110"/>
              <w:rPr>
                <w:b/>
                <w:sz w:val="24"/>
              </w:rPr>
            </w:pPr>
            <w:r>
              <w:rPr>
                <w:b/>
                <w:sz w:val="24"/>
              </w:rPr>
              <w:t>Содержание</w:t>
            </w:r>
            <w:r>
              <w:rPr>
                <w:b/>
                <w:spacing w:val="-9"/>
                <w:sz w:val="24"/>
              </w:rPr>
              <w:t xml:space="preserve"> </w:t>
            </w:r>
            <w:r>
              <w:rPr>
                <w:b/>
                <w:sz w:val="24"/>
              </w:rPr>
              <w:t>учебного</w:t>
            </w:r>
            <w:r>
              <w:rPr>
                <w:b/>
                <w:spacing w:val="-5"/>
                <w:sz w:val="24"/>
              </w:rPr>
              <w:t xml:space="preserve"> </w:t>
            </w:r>
            <w:r>
              <w:rPr>
                <w:b/>
                <w:sz w:val="24"/>
              </w:rPr>
              <w:t>материала</w:t>
            </w:r>
            <w:r>
              <w:rPr>
                <w:b/>
                <w:spacing w:val="49"/>
                <w:sz w:val="24"/>
              </w:rPr>
              <w:t xml:space="preserve"> </w:t>
            </w:r>
            <w:r>
              <w:rPr>
                <w:b/>
                <w:sz w:val="24"/>
              </w:rPr>
              <w:t>(практические</w:t>
            </w:r>
            <w:r>
              <w:rPr>
                <w:b/>
                <w:spacing w:val="-5"/>
                <w:sz w:val="24"/>
              </w:rPr>
              <w:t xml:space="preserve"> </w:t>
            </w:r>
            <w:r>
              <w:rPr>
                <w:b/>
                <w:spacing w:val="-2"/>
                <w:sz w:val="24"/>
              </w:rPr>
              <w:t>занятия)</w:t>
            </w:r>
          </w:p>
        </w:tc>
        <w:tc>
          <w:tcPr>
            <w:tcW w:w="1627" w:type="dxa"/>
            <w:vMerge w:val="restart"/>
          </w:tcPr>
          <w:p w14:paraId="71E6CF1D" w14:textId="77777777" w:rsidR="003C5256" w:rsidRDefault="00EA4AB5">
            <w:pPr>
              <w:pStyle w:val="TableParagraph"/>
              <w:spacing w:line="260" w:lineRule="exact"/>
              <w:ind w:left="25" w:right="6"/>
              <w:jc w:val="center"/>
              <w:rPr>
                <w:sz w:val="24"/>
              </w:rPr>
            </w:pPr>
            <w:r>
              <w:rPr>
                <w:spacing w:val="-10"/>
                <w:sz w:val="24"/>
              </w:rPr>
              <w:t>2</w:t>
            </w:r>
          </w:p>
        </w:tc>
        <w:tc>
          <w:tcPr>
            <w:tcW w:w="1397" w:type="dxa"/>
            <w:vMerge w:val="restart"/>
          </w:tcPr>
          <w:p w14:paraId="3EA46FDD" w14:textId="77777777" w:rsidR="003C5256" w:rsidRDefault="00EA4AB5">
            <w:pPr>
              <w:pStyle w:val="TableParagraph"/>
              <w:spacing w:line="260" w:lineRule="exact"/>
              <w:ind w:left="15"/>
              <w:jc w:val="center"/>
              <w:rPr>
                <w:sz w:val="24"/>
              </w:rPr>
            </w:pPr>
            <w:r>
              <w:rPr>
                <w:spacing w:val="-10"/>
                <w:sz w:val="24"/>
              </w:rPr>
              <w:t>3</w:t>
            </w:r>
          </w:p>
        </w:tc>
      </w:tr>
      <w:tr w:rsidR="003C5256" w14:paraId="1EDE4727" w14:textId="77777777">
        <w:trPr>
          <w:trHeight w:val="330"/>
        </w:trPr>
        <w:tc>
          <w:tcPr>
            <w:tcW w:w="4392" w:type="dxa"/>
            <w:vMerge/>
            <w:tcBorders>
              <w:top w:val="nil"/>
            </w:tcBorders>
          </w:tcPr>
          <w:p w14:paraId="34E4CDD0" w14:textId="77777777" w:rsidR="003C5256" w:rsidRDefault="003C5256">
            <w:pPr>
              <w:rPr>
                <w:sz w:val="2"/>
                <w:szCs w:val="2"/>
              </w:rPr>
            </w:pPr>
          </w:p>
        </w:tc>
        <w:tc>
          <w:tcPr>
            <w:tcW w:w="8388" w:type="dxa"/>
          </w:tcPr>
          <w:p w14:paraId="48B87CC1" w14:textId="77777777" w:rsidR="003C5256" w:rsidRDefault="00EA4AB5">
            <w:pPr>
              <w:pStyle w:val="TableParagraph"/>
              <w:numPr>
                <w:ilvl w:val="0"/>
                <w:numId w:val="157"/>
              </w:numPr>
              <w:tabs>
                <w:tab w:val="left" w:pos="290"/>
              </w:tabs>
              <w:spacing w:line="260" w:lineRule="exact"/>
              <w:ind w:left="290" w:hanging="180"/>
              <w:rPr>
                <w:sz w:val="24"/>
              </w:rPr>
            </w:pPr>
            <w:r>
              <w:rPr>
                <w:sz w:val="24"/>
              </w:rPr>
              <w:t>Индив.</w:t>
            </w:r>
            <w:r>
              <w:rPr>
                <w:spacing w:val="-5"/>
                <w:sz w:val="24"/>
              </w:rPr>
              <w:t xml:space="preserve"> </w:t>
            </w:r>
            <w:r>
              <w:rPr>
                <w:sz w:val="24"/>
              </w:rPr>
              <w:t>техника</w:t>
            </w:r>
            <w:r>
              <w:rPr>
                <w:spacing w:val="-5"/>
                <w:sz w:val="24"/>
              </w:rPr>
              <w:t xml:space="preserve"> </w:t>
            </w:r>
            <w:r>
              <w:rPr>
                <w:sz w:val="24"/>
              </w:rPr>
              <w:t>нападающего</w:t>
            </w:r>
            <w:r>
              <w:rPr>
                <w:spacing w:val="-1"/>
                <w:sz w:val="24"/>
              </w:rPr>
              <w:t xml:space="preserve"> </w:t>
            </w:r>
            <w:r>
              <w:rPr>
                <w:sz w:val="24"/>
              </w:rPr>
              <w:t>удара</w:t>
            </w:r>
            <w:r>
              <w:rPr>
                <w:spacing w:val="-4"/>
                <w:sz w:val="24"/>
              </w:rPr>
              <w:t xml:space="preserve"> </w:t>
            </w:r>
            <w:r>
              <w:rPr>
                <w:sz w:val="24"/>
              </w:rPr>
              <w:t>,</w:t>
            </w:r>
            <w:r>
              <w:rPr>
                <w:spacing w:val="-5"/>
                <w:sz w:val="24"/>
              </w:rPr>
              <w:t xml:space="preserve"> </w:t>
            </w:r>
            <w:r>
              <w:rPr>
                <w:sz w:val="24"/>
              </w:rPr>
              <w:t>блок,</w:t>
            </w:r>
            <w:r>
              <w:rPr>
                <w:spacing w:val="-5"/>
                <w:sz w:val="24"/>
              </w:rPr>
              <w:t xml:space="preserve"> </w:t>
            </w:r>
            <w:r>
              <w:rPr>
                <w:spacing w:val="-2"/>
                <w:sz w:val="24"/>
              </w:rPr>
              <w:t>подача.</w:t>
            </w:r>
          </w:p>
        </w:tc>
        <w:tc>
          <w:tcPr>
            <w:tcW w:w="1627" w:type="dxa"/>
            <w:vMerge/>
            <w:tcBorders>
              <w:top w:val="nil"/>
            </w:tcBorders>
          </w:tcPr>
          <w:p w14:paraId="6896C9EF" w14:textId="77777777" w:rsidR="003C5256" w:rsidRDefault="003C5256">
            <w:pPr>
              <w:rPr>
                <w:sz w:val="2"/>
                <w:szCs w:val="2"/>
              </w:rPr>
            </w:pPr>
          </w:p>
        </w:tc>
        <w:tc>
          <w:tcPr>
            <w:tcW w:w="1397" w:type="dxa"/>
            <w:vMerge/>
            <w:tcBorders>
              <w:top w:val="nil"/>
            </w:tcBorders>
          </w:tcPr>
          <w:p w14:paraId="7BCDBD26" w14:textId="77777777" w:rsidR="003C5256" w:rsidRDefault="003C5256">
            <w:pPr>
              <w:rPr>
                <w:sz w:val="2"/>
                <w:szCs w:val="2"/>
              </w:rPr>
            </w:pPr>
          </w:p>
        </w:tc>
      </w:tr>
    </w:tbl>
    <w:p w14:paraId="505C6FD2" w14:textId="77777777" w:rsidR="003C5256" w:rsidRDefault="003C5256">
      <w:pPr>
        <w:rPr>
          <w:sz w:val="2"/>
          <w:szCs w:val="2"/>
        </w:rPr>
        <w:sectPr w:rsidR="003C5256">
          <w:type w:val="continuous"/>
          <w:pgSz w:w="16840" w:h="11900" w:orient="landscape"/>
          <w:pgMar w:top="840" w:right="283" w:bottom="1049"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92"/>
        <w:gridCol w:w="8388"/>
        <w:gridCol w:w="1627"/>
        <w:gridCol w:w="1397"/>
      </w:tblGrid>
      <w:tr w:rsidR="003C5256" w14:paraId="1632C242" w14:textId="77777777">
        <w:trPr>
          <w:trHeight w:val="474"/>
        </w:trPr>
        <w:tc>
          <w:tcPr>
            <w:tcW w:w="4392" w:type="dxa"/>
          </w:tcPr>
          <w:p w14:paraId="053A9E2A" w14:textId="77777777" w:rsidR="003C5256" w:rsidRDefault="00EA4AB5">
            <w:pPr>
              <w:pStyle w:val="TableParagraph"/>
              <w:spacing w:line="264" w:lineRule="exact"/>
              <w:ind w:left="112"/>
              <w:rPr>
                <w:b/>
                <w:sz w:val="24"/>
              </w:rPr>
            </w:pPr>
            <w:r>
              <w:rPr>
                <w:b/>
                <w:sz w:val="24"/>
              </w:rPr>
              <w:lastRenderedPageBreak/>
              <w:t>полнение</w:t>
            </w:r>
            <w:r>
              <w:rPr>
                <w:b/>
                <w:spacing w:val="47"/>
                <w:sz w:val="24"/>
              </w:rPr>
              <w:t xml:space="preserve"> </w:t>
            </w:r>
            <w:r>
              <w:rPr>
                <w:b/>
                <w:sz w:val="24"/>
              </w:rPr>
              <w:t>зачетных</w:t>
            </w:r>
            <w:r>
              <w:rPr>
                <w:b/>
                <w:spacing w:val="-7"/>
                <w:sz w:val="24"/>
              </w:rPr>
              <w:t xml:space="preserve"> </w:t>
            </w:r>
            <w:r>
              <w:rPr>
                <w:b/>
                <w:spacing w:val="-2"/>
                <w:sz w:val="24"/>
              </w:rPr>
              <w:t>требований.</w:t>
            </w:r>
          </w:p>
        </w:tc>
        <w:tc>
          <w:tcPr>
            <w:tcW w:w="8388" w:type="dxa"/>
          </w:tcPr>
          <w:p w14:paraId="34D260B0" w14:textId="77777777" w:rsidR="003C5256" w:rsidRDefault="00EA4AB5">
            <w:pPr>
              <w:pStyle w:val="TableParagraph"/>
              <w:numPr>
                <w:ilvl w:val="0"/>
                <w:numId w:val="156"/>
              </w:numPr>
              <w:tabs>
                <w:tab w:val="left" w:pos="289"/>
              </w:tabs>
              <w:spacing w:line="193" w:lineRule="exact"/>
              <w:ind w:left="289" w:hanging="181"/>
              <w:rPr>
                <w:sz w:val="24"/>
              </w:rPr>
            </w:pPr>
            <w:r>
              <w:rPr>
                <w:sz w:val="24"/>
              </w:rPr>
              <w:t>Совершенствование</w:t>
            </w:r>
            <w:r>
              <w:rPr>
                <w:spacing w:val="-10"/>
                <w:sz w:val="24"/>
              </w:rPr>
              <w:t xml:space="preserve"> </w:t>
            </w:r>
            <w:r>
              <w:rPr>
                <w:sz w:val="24"/>
              </w:rPr>
              <w:t>тактики</w:t>
            </w:r>
            <w:r>
              <w:rPr>
                <w:spacing w:val="-7"/>
                <w:sz w:val="24"/>
              </w:rPr>
              <w:t xml:space="preserve"> </w:t>
            </w:r>
            <w:r>
              <w:rPr>
                <w:sz w:val="24"/>
              </w:rPr>
              <w:t>защиты,</w:t>
            </w:r>
            <w:r>
              <w:rPr>
                <w:spacing w:val="-8"/>
                <w:sz w:val="24"/>
              </w:rPr>
              <w:t xml:space="preserve"> </w:t>
            </w:r>
            <w:r>
              <w:rPr>
                <w:sz w:val="24"/>
              </w:rPr>
              <w:t>нападения,</w:t>
            </w:r>
            <w:r>
              <w:rPr>
                <w:spacing w:val="-7"/>
                <w:sz w:val="24"/>
              </w:rPr>
              <w:t xml:space="preserve"> </w:t>
            </w:r>
            <w:r>
              <w:rPr>
                <w:sz w:val="24"/>
              </w:rPr>
              <w:t>удара,</w:t>
            </w:r>
            <w:r>
              <w:rPr>
                <w:spacing w:val="-9"/>
                <w:sz w:val="24"/>
              </w:rPr>
              <w:t xml:space="preserve"> </w:t>
            </w:r>
            <w:r>
              <w:rPr>
                <w:spacing w:val="-4"/>
                <w:sz w:val="24"/>
              </w:rPr>
              <w:t>блок</w:t>
            </w:r>
          </w:p>
          <w:p w14:paraId="05D418F5" w14:textId="77777777" w:rsidR="003C5256" w:rsidRDefault="00EA4AB5">
            <w:pPr>
              <w:pStyle w:val="TableParagraph"/>
              <w:numPr>
                <w:ilvl w:val="0"/>
                <w:numId w:val="156"/>
              </w:numPr>
              <w:tabs>
                <w:tab w:val="left" w:pos="289"/>
              </w:tabs>
              <w:spacing w:line="261" w:lineRule="exact"/>
              <w:ind w:left="289" w:hanging="181"/>
              <w:rPr>
                <w:sz w:val="24"/>
              </w:rPr>
            </w:pPr>
            <w:r>
              <w:rPr>
                <w:sz w:val="24"/>
              </w:rPr>
              <w:t>Нападения,</w:t>
            </w:r>
            <w:r>
              <w:rPr>
                <w:spacing w:val="-6"/>
                <w:sz w:val="24"/>
              </w:rPr>
              <w:t xml:space="preserve"> </w:t>
            </w:r>
            <w:r>
              <w:rPr>
                <w:sz w:val="24"/>
              </w:rPr>
              <w:t>скидка-удар</w:t>
            </w:r>
            <w:r>
              <w:rPr>
                <w:spacing w:val="-4"/>
                <w:sz w:val="24"/>
              </w:rPr>
              <w:t xml:space="preserve"> </w:t>
            </w:r>
            <w:r>
              <w:rPr>
                <w:sz w:val="24"/>
              </w:rPr>
              <w:t>из</w:t>
            </w:r>
            <w:r>
              <w:rPr>
                <w:spacing w:val="-3"/>
                <w:sz w:val="24"/>
              </w:rPr>
              <w:t xml:space="preserve"> </w:t>
            </w:r>
            <w:r>
              <w:rPr>
                <w:sz w:val="24"/>
              </w:rPr>
              <w:t>зон</w:t>
            </w:r>
            <w:r>
              <w:rPr>
                <w:spacing w:val="-3"/>
                <w:sz w:val="24"/>
              </w:rPr>
              <w:t xml:space="preserve"> </w:t>
            </w:r>
            <w:r>
              <w:rPr>
                <w:sz w:val="24"/>
              </w:rPr>
              <w:t>2-</w:t>
            </w:r>
            <w:r>
              <w:rPr>
                <w:spacing w:val="-5"/>
                <w:sz w:val="24"/>
              </w:rPr>
              <w:t>3-</w:t>
            </w:r>
          </w:p>
        </w:tc>
        <w:tc>
          <w:tcPr>
            <w:tcW w:w="1627" w:type="dxa"/>
          </w:tcPr>
          <w:p w14:paraId="34CE1A63" w14:textId="77777777" w:rsidR="003C5256" w:rsidRDefault="003C5256">
            <w:pPr>
              <w:pStyle w:val="TableParagraph"/>
            </w:pPr>
          </w:p>
        </w:tc>
        <w:tc>
          <w:tcPr>
            <w:tcW w:w="1397" w:type="dxa"/>
          </w:tcPr>
          <w:p w14:paraId="61D72852" w14:textId="77777777" w:rsidR="003C5256" w:rsidRDefault="003C5256">
            <w:pPr>
              <w:pStyle w:val="TableParagraph"/>
            </w:pPr>
          </w:p>
        </w:tc>
      </w:tr>
      <w:tr w:rsidR="003C5256" w14:paraId="1165C28C" w14:textId="77777777">
        <w:trPr>
          <w:trHeight w:val="275"/>
        </w:trPr>
        <w:tc>
          <w:tcPr>
            <w:tcW w:w="4392" w:type="dxa"/>
            <w:vMerge w:val="restart"/>
          </w:tcPr>
          <w:p w14:paraId="34532A1B" w14:textId="77777777" w:rsidR="003C5256" w:rsidRDefault="003C5256">
            <w:pPr>
              <w:pStyle w:val="TableParagraph"/>
            </w:pPr>
          </w:p>
        </w:tc>
        <w:tc>
          <w:tcPr>
            <w:tcW w:w="8388" w:type="dxa"/>
          </w:tcPr>
          <w:p w14:paraId="75831643" w14:textId="77777777" w:rsidR="003C5256" w:rsidRDefault="00EA4AB5">
            <w:pPr>
              <w:pStyle w:val="TableParagraph"/>
              <w:spacing w:line="255"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627" w:type="dxa"/>
            <w:vMerge w:val="restart"/>
          </w:tcPr>
          <w:p w14:paraId="40F9FAFB" w14:textId="77777777" w:rsidR="003C5256" w:rsidRDefault="00EA4AB5">
            <w:pPr>
              <w:pStyle w:val="TableParagraph"/>
              <w:spacing w:line="260" w:lineRule="exact"/>
              <w:ind w:left="25" w:right="6"/>
              <w:jc w:val="center"/>
              <w:rPr>
                <w:sz w:val="24"/>
              </w:rPr>
            </w:pPr>
            <w:r>
              <w:rPr>
                <w:spacing w:val="-10"/>
                <w:sz w:val="24"/>
              </w:rPr>
              <w:t>8</w:t>
            </w:r>
          </w:p>
        </w:tc>
        <w:tc>
          <w:tcPr>
            <w:tcW w:w="1397" w:type="dxa"/>
            <w:vMerge w:val="restart"/>
          </w:tcPr>
          <w:p w14:paraId="511E45BA" w14:textId="77777777" w:rsidR="003C5256" w:rsidRDefault="00EA4AB5">
            <w:pPr>
              <w:pStyle w:val="TableParagraph"/>
              <w:spacing w:line="260" w:lineRule="exact"/>
              <w:ind w:left="15"/>
              <w:jc w:val="center"/>
              <w:rPr>
                <w:sz w:val="24"/>
              </w:rPr>
            </w:pPr>
            <w:r>
              <w:rPr>
                <w:spacing w:val="-10"/>
                <w:sz w:val="24"/>
              </w:rPr>
              <w:t>3</w:t>
            </w:r>
          </w:p>
        </w:tc>
      </w:tr>
      <w:tr w:rsidR="003C5256" w14:paraId="5A89B62C" w14:textId="77777777">
        <w:trPr>
          <w:trHeight w:val="550"/>
        </w:trPr>
        <w:tc>
          <w:tcPr>
            <w:tcW w:w="4392" w:type="dxa"/>
            <w:vMerge/>
            <w:tcBorders>
              <w:top w:val="nil"/>
            </w:tcBorders>
          </w:tcPr>
          <w:p w14:paraId="07E51D66" w14:textId="77777777" w:rsidR="003C5256" w:rsidRDefault="003C5256">
            <w:pPr>
              <w:rPr>
                <w:sz w:val="2"/>
                <w:szCs w:val="2"/>
              </w:rPr>
            </w:pPr>
          </w:p>
        </w:tc>
        <w:tc>
          <w:tcPr>
            <w:tcW w:w="8388" w:type="dxa"/>
          </w:tcPr>
          <w:p w14:paraId="7BA58FCB" w14:textId="77777777" w:rsidR="003C5256" w:rsidRDefault="00EA4AB5">
            <w:pPr>
              <w:pStyle w:val="TableParagraph"/>
              <w:spacing w:line="257" w:lineRule="exact"/>
              <w:ind w:left="110"/>
              <w:rPr>
                <w:b/>
                <w:sz w:val="24"/>
              </w:rPr>
            </w:pPr>
            <w:r>
              <w:rPr>
                <w:sz w:val="24"/>
              </w:rPr>
              <w:t>Отработать</w:t>
            </w:r>
            <w:r>
              <w:rPr>
                <w:spacing w:val="-8"/>
                <w:sz w:val="24"/>
              </w:rPr>
              <w:t xml:space="preserve"> </w:t>
            </w:r>
            <w:r>
              <w:rPr>
                <w:sz w:val="24"/>
              </w:rPr>
              <w:t>технику</w:t>
            </w:r>
            <w:r>
              <w:rPr>
                <w:spacing w:val="-13"/>
                <w:sz w:val="24"/>
              </w:rPr>
              <w:t xml:space="preserve"> </w:t>
            </w:r>
            <w:r>
              <w:rPr>
                <w:sz w:val="24"/>
              </w:rPr>
              <w:t>нападающего</w:t>
            </w:r>
            <w:r>
              <w:rPr>
                <w:spacing w:val="-3"/>
                <w:sz w:val="24"/>
              </w:rPr>
              <w:t xml:space="preserve"> </w:t>
            </w:r>
            <w:r>
              <w:rPr>
                <w:spacing w:val="-2"/>
                <w:sz w:val="24"/>
              </w:rPr>
              <w:t>удара</w:t>
            </w:r>
            <w:r>
              <w:rPr>
                <w:b/>
                <w:spacing w:val="-2"/>
                <w:sz w:val="24"/>
              </w:rPr>
              <w:t>.</w:t>
            </w:r>
          </w:p>
          <w:p w14:paraId="198A525D" w14:textId="77777777" w:rsidR="003C5256" w:rsidRDefault="00EA4AB5">
            <w:pPr>
              <w:pStyle w:val="TableParagraph"/>
              <w:spacing w:line="273" w:lineRule="exact"/>
              <w:ind w:left="110"/>
              <w:rPr>
                <w:sz w:val="24"/>
              </w:rPr>
            </w:pPr>
            <w:r>
              <w:rPr>
                <w:sz w:val="24"/>
              </w:rPr>
              <w:t>Закрепление</w:t>
            </w:r>
            <w:r>
              <w:rPr>
                <w:spacing w:val="-9"/>
                <w:sz w:val="24"/>
              </w:rPr>
              <w:t xml:space="preserve"> </w:t>
            </w:r>
            <w:r>
              <w:rPr>
                <w:sz w:val="24"/>
              </w:rPr>
              <w:t>и</w:t>
            </w:r>
            <w:r>
              <w:rPr>
                <w:spacing w:val="-4"/>
                <w:sz w:val="24"/>
              </w:rPr>
              <w:t xml:space="preserve"> </w:t>
            </w:r>
            <w:r>
              <w:rPr>
                <w:sz w:val="24"/>
              </w:rPr>
              <w:t>совершенствование</w:t>
            </w:r>
            <w:r>
              <w:rPr>
                <w:spacing w:val="-7"/>
                <w:sz w:val="24"/>
              </w:rPr>
              <w:t xml:space="preserve"> </w:t>
            </w:r>
            <w:r>
              <w:rPr>
                <w:sz w:val="24"/>
              </w:rPr>
              <w:t>техники</w:t>
            </w:r>
            <w:r>
              <w:rPr>
                <w:spacing w:val="-4"/>
                <w:sz w:val="24"/>
              </w:rPr>
              <w:t xml:space="preserve"> </w:t>
            </w:r>
            <w:r>
              <w:rPr>
                <w:sz w:val="24"/>
              </w:rPr>
              <w:t>изучаемых</w:t>
            </w:r>
            <w:r>
              <w:rPr>
                <w:spacing w:val="-4"/>
                <w:sz w:val="24"/>
              </w:rPr>
              <w:t xml:space="preserve"> </w:t>
            </w:r>
            <w:r>
              <w:rPr>
                <w:sz w:val="24"/>
              </w:rPr>
              <w:t>двигательных</w:t>
            </w:r>
            <w:r>
              <w:rPr>
                <w:spacing w:val="-3"/>
                <w:sz w:val="24"/>
              </w:rPr>
              <w:t xml:space="preserve"> </w:t>
            </w:r>
            <w:r>
              <w:rPr>
                <w:spacing w:val="-2"/>
                <w:sz w:val="24"/>
              </w:rPr>
              <w:t>действий</w:t>
            </w:r>
          </w:p>
        </w:tc>
        <w:tc>
          <w:tcPr>
            <w:tcW w:w="1627" w:type="dxa"/>
            <w:vMerge/>
            <w:tcBorders>
              <w:top w:val="nil"/>
            </w:tcBorders>
          </w:tcPr>
          <w:p w14:paraId="6A8677C0" w14:textId="77777777" w:rsidR="003C5256" w:rsidRDefault="003C5256">
            <w:pPr>
              <w:rPr>
                <w:sz w:val="2"/>
                <w:szCs w:val="2"/>
              </w:rPr>
            </w:pPr>
          </w:p>
        </w:tc>
        <w:tc>
          <w:tcPr>
            <w:tcW w:w="1397" w:type="dxa"/>
            <w:vMerge/>
            <w:tcBorders>
              <w:top w:val="nil"/>
            </w:tcBorders>
          </w:tcPr>
          <w:p w14:paraId="43ACE2E8" w14:textId="77777777" w:rsidR="003C5256" w:rsidRDefault="003C5256">
            <w:pPr>
              <w:rPr>
                <w:sz w:val="2"/>
                <w:szCs w:val="2"/>
              </w:rPr>
            </w:pPr>
          </w:p>
        </w:tc>
      </w:tr>
      <w:tr w:rsidR="003C5256" w14:paraId="42E51949" w14:textId="77777777">
        <w:trPr>
          <w:trHeight w:val="277"/>
        </w:trPr>
        <w:tc>
          <w:tcPr>
            <w:tcW w:w="12780" w:type="dxa"/>
            <w:gridSpan w:val="2"/>
          </w:tcPr>
          <w:p w14:paraId="701E924B" w14:textId="77777777" w:rsidR="003C5256" w:rsidRDefault="00EA4AB5">
            <w:pPr>
              <w:pStyle w:val="TableParagraph"/>
              <w:spacing w:line="257" w:lineRule="exact"/>
              <w:ind w:left="112"/>
              <w:rPr>
                <w:b/>
                <w:sz w:val="24"/>
              </w:rPr>
            </w:pPr>
            <w:r>
              <w:rPr>
                <w:b/>
                <w:spacing w:val="-2"/>
                <w:sz w:val="24"/>
              </w:rPr>
              <w:t>Баскетбол</w:t>
            </w:r>
          </w:p>
        </w:tc>
        <w:tc>
          <w:tcPr>
            <w:tcW w:w="1627" w:type="dxa"/>
          </w:tcPr>
          <w:p w14:paraId="5FDF3F0E" w14:textId="77777777" w:rsidR="003C5256" w:rsidRDefault="00EA4AB5">
            <w:pPr>
              <w:pStyle w:val="TableParagraph"/>
              <w:spacing w:line="257" w:lineRule="exact"/>
              <w:ind w:left="25" w:right="6"/>
              <w:jc w:val="center"/>
              <w:rPr>
                <w:sz w:val="24"/>
              </w:rPr>
            </w:pPr>
            <w:r>
              <w:rPr>
                <w:spacing w:val="-5"/>
                <w:sz w:val="24"/>
              </w:rPr>
              <w:t>12</w:t>
            </w:r>
          </w:p>
        </w:tc>
        <w:tc>
          <w:tcPr>
            <w:tcW w:w="1397" w:type="dxa"/>
          </w:tcPr>
          <w:p w14:paraId="1282E703" w14:textId="77777777" w:rsidR="003C5256" w:rsidRDefault="003C5256">
            <w:pPr>
              <w:pStyle w:val="TableParagraph"/>
              <w:rPr>
                <w:sz w:val="20"/>
              </w:rPr>
            </w:pPr>
          </w:p>
        </w:tc>
      </w:tr>
      <w:tr w:rsidR="003C5256" w14:paraId="67069F9B" w14:textId="77777777">
        <w:trPr>
          <w:trHeight w:val="275"/>
        </w:trPr>
        <w:tc>
          <w:tcPr>
            <w:tcW w:w="4392" w:type="dxa"/>
            <w:vMerge w:val="restart"/>
          </w:tcPr>
          <w:p w14:paraId="6A07CC06" w14:textId="77777777" w:rsidR="003C5256" w:rsidRDefault="00EA4AB5">
            <w:pPr>
              <w:pStyle w:val="TableParagraph"/>
              <w:ind w:left="112" w:right="164"/>
              <w:rPr>
                <w:b/>
                <w:sz w:val="24"/>
              </w:rPr>
            </w:pPr>
            <w:r>
              <w:rPr>
                <w:b/>
                <w:sz w:val="24"/>
              </w:rPr>
              <w:t>Тема 5.5. Совершенствование броска и</w:t>
            </w:r>
            <w:r>
              <w:rPr>
                <w:b/>
                <w:spacing w:val="-14"/>
                <w:sz w:val="24"/>
              </w:rPr>
              <w:t xml:space="preserve"> </w:t>
            </w:r>
            <w:r>
              <w:rPr>
                <w:b/>
                <w:sz w:val="24"/>
              </w:rPr>
              <w:t>передач.</w:t>
            </w:r>
            <w:r>
              <w:rPr>
                <w:b/>
                <w:spacing w:val="-13"/>
                <w:sz w:val="24"/>
              </w:rPr>
              <w:t xml:space="preserve"> </w:t>
            </w:r>
            <w:r>
              <w:rPr>
                <w:b/>
                <w:sz w:val="24"/>
              </w:rPr>
              <w:t>Обучение</w:t>
            </w:r>
            <w:r>
              <w:rPr>
                <w:b/>
                <w:spacing w:val="-13"/>
                <w:sz w:val="24"/>
              </w:rPr>
              <w:t xml:space="preserve"> </w:t>
            </w:r>
            <w:r>
              <w:rPr>
                <w:b/>
                <w:sz w:val="24"/>
              </w:rPr>
              <w:t xml:space="preserve">взаимодействию 2х игроков. Обучение правилам иг- </w:t>
            </w:r>
            <w:r>
              <w:rPr>
                <w:b/>
                <w:spacing w:val="-4"/>
                <w:sz w:val="24"/>
              </w:rPr>
              <w:t>ры.</w:t>
            </w:r>
          </w:p>
        </w:tc>
        <w:tc>
          <w:tcPr>
            <w:tcW w:w="8388" w:type="dxa"/>
          </w:tcPr>
          <w:p w14:paraId="482AFF76" w14:textId="77777777" w:rsidR="003C5256" w:rsidRDefault="00EA4AB5">
            <w:pPr>
              <w:pStyle w:val="TableParagraph"/>
              <w:spacing w:line="255"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627" w:type="dxa"/>
            <w:vMerge w:val="restart"/>
          </w:tcPr>
          <w:p w14:paraId="34972051" w14:textId="77777777" w:rsidR="003C5256" w:rsidRDefault="00EA4AB5">
            <w:pPr>
              <w:pStyle w:val="TableParagraph"/>
              <w:spacing w:line="260" w:lineRule="exact"/>
              <w:ind w:left="25" w:right="6"/>
              <w:jc w:val="center"/>
              <w:rPr>
                <w:sz w:val="24"/>
              </w:rPr>
            </w:pPr>
            <w:r>
              <w:rPr>
                <w:spacing w:val="-10"/>
                <w:sz w:val="24"/>
              </w:rPr>
              <w:t>2</w:t>
            </w:r>
          </w:p>
        </w:tc>
        <w:tc>
          <w:tcPr>
            <w:tcW w:w="1397" w:type="dxa"/>
            <w:vMerge w:val="restart"/>
          </w:tcPr>
          <w:p w14:paraId="24BFA416" w14:textId="77777777" w:rsidR="003C5256" w:rsidRDefault="00EA4AB5">
            <w:pPr>
              <w:pStyle w:val="TableParagraph"/>
              <w:spacing w:line="260" w:lineRule="exact"/>
              <w:ind w:left="15"/>
              <w:jc w:val="center"/>
              <w:rPr>
                <w:sz w:val="24"/>
              </w:rPr>
            </w:pPr>
            <w:r>
              <w:rPr>
                <w:spacing w:val="-10"/>
                <w:sz w:val="24"/>
              </w:rPr>
              <w:t>2</w:t>
            </w:r>
          </w:p>
        </w:tc>
      </w:tr>
      <w:tr w:rsidR="003C5256" w14:paraId="7D1C2E23" w14:textId="77777777">
        <w:trPr>
          <w:trHeight w:val="1102"/>
        </w:trPr>
        <w:tc>
          <w:tcPr>
            <w:tcW w:w="4392" w:type="dxa"/>
            <w:vMerge/>
            <w:tcBorders>
              <w:top w:val="nil"/>
            </w:tcBorders>
          </w:tcPr>
          <w:p w14:paraId="0425DF52" w14:textId="77777777" w:rsidR="003C5256" w:rsidRDefault="003C5256">
            <w:pPr>
              <w:rPr>
                <w:sz w:val="2"/>
                <w:szCs w:val="2"/>
              </w:rPr>
            </w:pPr>
          </w:p>
        </w:tc>
        <w:tc>
          <w:tcPr>
            <w:tcW w:w="8388" w:type="dxa"/>
          </w:tcPr>
          <w:p w14:paraId="3BF4F061" w14:textId="77777777" w:rsidR="003C5256" w:rsidRDefault="00EA4AB5">
            <w:pPr>
              <w:pStyle w:val="TableParagraph"/>
              <w:numPr>
                <w:ilvl w:val="0"/>
                <w:numId w:val="155"/>
              </w:numPr>
              <w:tabs>
                <w:tab w:val="left" w:pos="289"/>
              </w:tabs>
              <w:spacing w:line="260" w:lineRule="exact"/>
              <w:ind w:left="289" w:hanging="181"/>
            </w:pPr>
            <w:r>
              <w:rPr>
                <w:sz w:val="24"/>
              </w:rPr>
              <w:t>Передвижения</w:t>
            </w:r>
            <w:r>
              <w:rPr>
                <w:spacing w:val="46"/>
                <w:sz w:val="24"/>
              </w:rPr>
              <w:t xml:space="preserve"> </w:t>
            </w:r>
            <w:r>
              <w:rPr>
                <w:sz w:val="24"/>
              </w:rPr>
              <w:t>баскетболиста,</w:t>
            </w:r>
            <w:r>
              <w:rPr>
                <w:spacing w:val="-7"/>
                <w:sz w:val="24"/>
              </w:rPr>
              <w:t xml:space="preserve"> </w:t>
            </w:r>
            <w:r>
              <w:rPr>
                <w:sz w:val="24"/>
              </w:rPr>
              <w:t>остановки,</w:t>
            </w:r>
            <w:r>
              <w:rPr>
                <w:spacing w:val="-8"/>
                <w:sz w:val="24"/>
              </w:rPr>
              <w:t xml:space="preserve"> </w:t>
            </w:r>
            <w:r>
              <w:rPr>
                <w:spacing w:val="-2"/>
                <w:sz w:val="24"/>
              </w:rPr>
              <w:t>повороты.</w:t>
            </w:r>
          </w:p>
          <w:p w14:paraId="3EB69DCB" w14:textId="77777777" w:rsidR="003C5256" w:rsidRDefault="00EA4AB5">
            <w:pPr>
              <w:pStyle w:val="TableParagraph"/>
              <w:numPr>
                <w:ilvl w:val="0"/>
                <w:numId w:val="155"/>
              </w:numPr>
              <w:tabs>
                <w:tab w:val="left" w:pos="291"/>
              </w:tabs>
              <w:ind w:left="291" w:hanging="181"/>
            </w:pPr>
            <w:r>
              <w:rPr>
                <w:sz w:val="24"/>
              </w:rPr>
              <w:t>Ловли</w:t>
            </w:r>
            <w:r>
              <w:rPr>
                <w:spacing w:val="-4"/>
                <w:sz w:val="24"/>
              </w:rPr>
              <w:t xml:space="preserve"> </w:t>
            </w:r>
            <w:r>
              <w:rPr>
                <w:sz w:val="24"/>
              </w:rPr>
              <w:t>и</w:t>
            </w:r>
            <w:r>
              <w:rPr>
                <w:spacing w:val="-4"/>
                <w:sz w:val="24"/>
              </w:rPr>
              <w:t xml:space="preserve"> </w:t>
            </w:r>
            <w:r>
              <w:rPr>
                <w:sz w:val="24"/>
              </w:rPr>
              <w:t>передачи</w:t>
            </w:r>
            <w:r>
              <w:rPr>
                <w:spacing w:val="-4"/>
                <w:sz w:val="24"/>
              </w:rPr>
              <w:t xml:space="preserve"> </w:t>
            </w:r>
            <w:r>
              <w:rPr>
                <w:sz w:val="24"/>
              </w:rPr>
              <w:t>мяча(2-мя</w:t>
            </w:r>
            <w:r>
              <w:rPr>
                <w:spacing w:val="-4"/>
                <w:sz w:val="24"/>
              </w:rPr>
              <w:t xml:space="preserve"> </w:t>
            </w:r>
            <w:r>
              <w:rPr>
                <w:sz w:val="24"/>
              </w:rPr>
              <w:t>и</w:t>
            </w:r>
            <w:r>
              <w:rPr>
                <w:spacing w:val="-4"/>
                <w:sz w:val="24"/>
              </w:rPr>
              <w:t xml:space="preserve"> </w:t>
            </w:r>
            <w:r>
              <w:rPr>
                <w:sz w:val="24"/>
              </w:rPr>
              <w:t>1-ой</w:t>
            </w:r>
            <w:r>
              <w:rPr>
                <w:spacing w:val="-5"/>
                <w:sz w:val="24"/>
              </w:rPr>
              <w:t xml:space="preserve"> </w:t>
            </w:r>
            <w:r>
              <w:rPr>
                <w:spacing w:val="-2"/>
                <w:sz w:val="24"/>
              </w:rPr>
              <w:t>руками).</w:t>
            </w:r>
          </w:p>
          <w:p w14:paraId="7ED04571" w14:textId="77777777" w:rsidR="003C5256" w:rsidRDefault="00EA4AB5">
            <w:pPr>
              <w:pStyle w:val="TableParagraph"/>
              <w:numPr>
                <w:ilvl w:val="0"/>
                <w:numId w:val="155"/>
              </w:numPr>
              <w:tabs>
                <w:tab w:val="left" w:pos="290"/>
              </w:tabs>
              <w:spacing w:line="273" w:lineRule="exact"/>
              <w:ind w:hanging="180"/>
            </w:pPr>
            <w:r>
              <w:rPr>
                <w:sz w:val="24"/>
              </w:rPr>
              <w:t>Броска</w:t>
            </w:r>
            <w:r>
              <w:rPr>
                <w:spacing w:val="-3"/>
                <w:sz w:val="24"/>
              </w:rPr>
              <w:t xml:space="preserve"> </w:t>
            </w:r>
            <w:r>
              <w:rPr>
                <w:sz w:val="24"/>
              </w:rPr>
              <w:t>с</w:t>
            </w:r>
            <w:r>
              <w:rPr>
                <w:spacing w:val="-1"/>
                <w:sz w:val="24"/>
              </w:rPr>
              <w:t xml:space="preserve"> </w:t>
            </w:r>
            <w:r>
              <w:rPr>
                <w:sz w:val="24"/>
              </w:rPr>
              <w:t>места</w:t>
            </w:r>
            <w:r>
              <w:rPr>
                <w:spacing w:val="-2"/>
                <w:sz w:val="24"/>
              </w:rPr>
              <w:t xml:space="preserve"> </w:t>
            </w:r>
            <w:r>
              <w:rPr>
                <w:sz w:val="24"/>
              </w:rPr>
              <w:t>и</w:t>
            </w:r>
            <w:r>
              <w:rPr>
                <w:spacing w:val="1"/>
                <w:sz w:val="24"/>
              </w:rPr>
              <w:t xml:space="preserve"> </w:t>
            </w:r>
            <w:r>
              <w:rPr>
                <w:sz w:val="24"/>
              </w:rPr>
              <w:t>в</w:t>
            </w:r>
            <w:r>
              <w:rPr>
                <w:spacing w:val="-1"/>
                <w:sz w:val="24"/>
              </w:rPr>
              <w:t xml:space="preserve"> </w:t>
            </w:r>
            <w:r>
              <w:rPr>
                <w:spacing w:val="-2"/>
                <w:sz w:val="24"/>
              </w:rPr>
              <w:t>движении.</w:t>
            </w:r>
          </w:p>
          <w:p w14:paraId="1704F1F2" w14:textId="77777777" w:rsidR="003C5256" w:rsidRDefault="00EA4AB5">
            <w:pPr>
              <w:pStyle w:val="TableParagraph"/>
              <w:numPr>
                <w:ilvl w:val="0"/>
                <w:numId w:val="155"/>
              </w:numPr>
              <w:tabs>
                <w:tab w:val="left" w:pos="290"/>
              </w:tabs>
              <w:spacing w:line="273" w:lineRule="exact"/>
              <w:ind w:hanging="180"/>
            </w:pPr>
            <w:r>
              <w:rPr>
                <w:sz w:val="24"/>
              </w:rPr>
              <w:t>Ведения</w:t>
            </w:r>
            <w:r>
              <w:rPr>
                <w:spacing w:val="-7"/>
                <w:sz w:val="24"/>
              </w:rPr>
              <w:t xml:space="preserve"> </w:t>
            </w:r>
            <w:r>
              <w:rPr>
                <w:sz w:val="24"/>
              </w:rPr>
              <w:t>правой</w:t>
            </w:r>
            <w:r>
              <w:rPr>
                <w:spacing w:val="-3"/>
                <w:sz w:val="24"/>
              </w:rPr>
              <w:t xml:space="preserve"> </w:t>
            </w:r>
            <w:r>
              <w:rPr>
                <w:sz w:val="24"/>
              </w:rPr>
              <w:t>и</w:t>
            </w:r>
            <w:r>
              <w:rPr>
                <w:spacing w:val="-5"/>
                <w:sz w:val="24"/>
              </w:rPr>
              <w:t xml:space="preserve"> </w:t>
            </w:r>
            <w:r>
              <w:rPr>
                <w:sz w:val="24"/>
              </w:rPr>
              <w:t>левой</w:t>
            </w:r>
            <w:r>
              <w:rPr>
                <w:spacing w:val="-4"/>
                <w:sz w:val="24"/>
              </w:rPr>
              <w:t xml:space="preserve"> </w:t>
            </w:r>
            <w:r>
              <w:rPr>
                <w:spacing w:val="-2"/>
                <w:sz w:val="24"/>
              </w:rPr>
              <w:t>руками.</w:t>
            </w:r>
          </w:p>
        </w:tc>
        <w:tc>
          <w:tcPr>
            <w:tcW w:w="1627" w:type="dxa"/>
            <w:vMerge/>
            <w:tcBorders>
              <w:top w:val="nil"/>
            </w:tcBorders>
          </w:tcPr>
          <w:p w14:paraId="33C287FD" w14:textId="77777777" w:rsidR="003C5256" w:rsidRDefault="003C5256">
            <w:pPr>
              <w:rPr>
                <w:sz w:val="2"/>
                <w:szCs w:val="2"/>
              </w:rPr>
            </w:pPr>
          </w:p>
        </w:tc>
        <w:tc>
          <w:tcPr>
            <w:tcW w:w="1397" w:type="dxa"/>
            <w:vMerge/>
            <w:tcBorders>
              <w:top w:val="nil"/>
            </w:tcBorders>
          </w:tcPr>
          <w:p w14:paraId="48E7BBCB" w14:textId="77777777" w:rsidR="003C5256" w:rsidRDefault="003C5256">
            <w:pPr>
              <w:rPr>
                <w:sz w:val="2"/>
                <w:szCs w:val="2"/>
              </w:rPr>
            </w:pPr>
          </w:p>
        </w:tc>
      </w:tr>
      <w:tr w:rsidR="003C5256" w14:paraId="68B068EB" w14:textId="77777777">
        <w:trPr>
          <w:trHeight w:val="275"/>
        </w:trPr>
        <w:tc>
          <w:tcPr>
            <w:tcW w:w="4392" w:type="dxa"/>
            <w:vMerge w:val="restart"/>
          </w:tcPr>
          <w:p w14:paraId="3D22FB49" w14:textId="77777777" w:rsidR="003C5256" w:rsidRDefault="00EA4AB5">
            <w:pPr>
              <w:pStyle w:val="TableParagraph"/>
              <w:ind w:left="112" w:right="349"/>
              <w:jc w:val="both"/>
              <w:rPr>
                <w:b/>
                <w:sz w:val="24"/>
              </w:rPr>
            </w:pPr>
            <w:r>
              <w:rPr>
                <w:b/>
                <w:sz w:val="24"/>
              </w:rPr>
              <w:t>Тема</w:t>
            </w:r>
            <w:r>
              <w:rPr>
                <w:b/>
                <w:spacing w:val="-15"/>
                <w:sz w:val="24"/>
              </w:rPr>
              <w:t xml:space="preserve"> </w:t>
            </w:r>
            <w:r>
              <w:rPr>
                <w:b/>
                <w:sz w:val="24"/>
              </w:rPr>
              <w:t>5.6.</w:t>
            </w:r>
            <w:r>
              <w:rPr>
                <w:b/>
                <w:spacing w:val="-15"/>
                <w:sz w:val="24"/>
              </w:rPr>
              <w:t xml:space="preserve"> </w:t>
            </w:r>
            <w:r>
              <w:rPr>
                <w:b/>
                <w:sz w:val="24"/>
              </w:rPr>
              <w:t>Совершенствование</w:t>
            </w:r>
            <w:r>
              <w:rPr>
                <w:b/>
                <w:spacing w:val="-13"/>
                <w:sz w:val="24"/>
              </w:rPr>
              <w:t xml:space="preserve"> </w:t>
            </w:r>
            <w:r>
              <w:rPr>
                <w:b/>
                <w:sz w:val="24"/>
              </w:rPr>
              <w:t xml:space="preserve">инди- видуальной техники в нападении и </w:t>
            </w:r>
            <w:r>
              <w:rPr>
                <w:b/>
                <w:spacing w:val="-2"/>
                <w:sz w:val="24"/>
              </w:rPr>
              <w:t>защите.</w:t>
            </w:r>
          </w:p>
        </w:tc>
        <w:tc>
          <w:tcPr>
            <w:tcW w:w="8388" w:type="dxa"/>
          </w:tcPr>
          <w:p w14:paraId="020F020E" w14:textId="77777777" w:rsidR="003C5256" w:rsidRDefault="00EA4AB5">
            <w:pPr>
              <w:pStyle w:val="TableParagraph"/>
              <w:spacing w:line="255"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627" w:type="dxa"/>
            <w:vMerge w:val="restart"/>
          </w:tcPr>
          <w:p w14:paraId="14CE8118" w14:textId="77777777" w:rsidR="003C5256" w:rsidRDefault="00EA4AB5">
            <w:pPr>
              <w:pStyle w:val="TableParagraph"/>
              <w:spacing w:line="260" w:lineRule="exact"/>
              <w:ind w:left="25" w:right="6"/>
              <w:jc w:val="center"/>
              <w:rPr>
                <w:sz w:val="24"/>
              </w:rPr>
            </w:pPr>
            <w:r>
              <w:rPr>
                <w:spacing w:val="-10"/>
                <w:sz w:val="24"/>
              </w:rPr>
              <w:t>2</w:t>
            </w:r>
          </w:p>
        </w:tc>
        <w:tc>
          <w:tcPr>
            <w:tcW w:w="1397" w:type="dxa"/>
            <w:vMerge w:val="restart"/>
          </w:tcPr>
          <w:p w14:paraId="513B3D6D" w14:textId="77777777" w:rsidR="003C5256" w:rsidRDefault="00EA4AB5">
            <w:pPr>
              <w:pStyle w:val="TableParagraph"/>
              <w:spacing w:line="260" w:lineRule="exact"/>
              <w:ind w:left="15"/>
              <w:jc w:val="center"/>
              <w:rPr>
                <w:sz w:val="24"/>
              </w:rPr>
            </w:pPr>
            <w:r>
              <w:rPr>
                <w:spacing w:val="-10"/>
                <w:sz w:val="24"/>
              </w:rPr>
              <w:t>2</w:t>
            </w:r>
          </w:p>
        </w:tc>
      </w:tr>
      <w:tr w:rsidR="003C5256" w14:paraId="4E565E62" w14:textId="77777777">
        <w:trPr>
          <w:trHeight w:val="1378"/>
        </w:trPr>
        <w:tc>
          <w:tcPr>
            <w:tcW w:w="4392" w:type="dxa"/>
            <w:vMerge/>
            <w:tcBorders>
              <w:top w:val="nil"/>
            </w:tcBorders>
          </w:tcPr>
          <w:p w14:paraId="52B5F5E8" w14:textId="77777777" w:rsidR="003C5256" w:rsidRDefault="003C5256">
            <w:pPr>
              <w:rPr>
                <w:sz w:val="2"/>
                <w:szCs w:val="2"/>
              </w:rPr>
            </w:pPr>
          </w:p>
        </w:tc>
        <w:tc>
          <w:tcPr>
            <w:tcW w:w="8388" w:type="dxa"/>
          </w:tcPr>
          <w:p w14:paraId="29A7ACC2" w14:textId="77777777" w:rsidR="003C5256" w:rsidRDefault="00EA4AB5">
            <w:pPr>
              <w:pStyle w:val="TableParagraph"/>
              <w:numPr>
                <w:ilvl w:val="0"/>
                <w:numId w:val="154"/>
              </w:numPr>
              <w:tabs>
                <w:tab w:val="left" w:pos="289"/>
              </w:tabs>
              <w:spacing w:line="260" w:lineRule="exact"/>
              <w:ind w:left="289" w:hanging="181"/>
            </w:pPr>
            <w:r>
              <w:rPr>
                <w:sz w:val="24"/>
              </w:rPr>
              <w:t>Ведение</w:t>
            </w:r>
            <w:r>
              <w:rPr>
                <w:spacing w:val="-4"/>
                <w:sz w:val="24"/>
              </w:rPr>
              <w:t xml:space="preserve"> </w:t>
            </w:r>
            <w:r>
              <w:rPr>
                <w:sz w:val="24"/>
              </w:rPr>
              <w:t>с</w:t>
            </w:r>
            <w:r>
              <w:rPr>
                <w:spacing w:val="-4"/>
                <w:sz w:val="24"/>
              </w:rPr>
              <w:t xml:space="preserve"> </w:t>
            </w:r>
            <w:r>
              <w:rPr>
                <w:sz w:val="24"/>
              </w:rPr>
              <w:t>изменением</w:t>
            </w:r>
            <w:r>
              <w:rPr>
                <w:spacing w:val="-3"/>
                <w:sz w:val="24"/>
              </w:rPr>
              <w:t xml:space="preserve"> </w:t>
            </w:r>
            <w:r>
              <w:rPr>
                <w:spacing w:val="-2"/>
                <w:sz w:val="24"/>
              </w:rPr>
              <w:t>направления.</w:t>
            </w:r>
          </w:p>
          <w:p w14:paraId="209B6266" w14:textId="77777777" w:rsidR="003C5256" w:rsidRDefault="00EA4AB5">
            <w:pPr>
              <w:pStyle w:val="TableParagraph"/>
              <w:numPr>
                <w:ilvl w:val="0"/>
                <w:numId w:val="154"/>
              </w:numPr>
              <w:tabs>
                <w:tab w:val="left" w:pos="291"/>
              </w:tabs>
              <w:ind w:left="291" w:hanging="181"/>
            </w:pPr>
            <w:r>
              <w:rPr>
                <w:sz w:val="24"/>
              </w:rPr>
              <w:t>Передвижение</w:t>
            </w:r>
            <w:r>
              <w:rPr>
                <w:spacing w:val="-3"/>
                <w:sz w:val="24"/>
              </w:rPr>
              <w:t xml:space="preserve"> </w:t>
            </w:r>
            <w:r>
              <w:rPr>
                <w:sz w:val="24"/>
              </w:rPr>
              <w:t>в</w:t>
            </w:r>
            <w:r>
              <w:rPr>
                <w:spacing w:val="-3"/>
                <w:sz w:val="24"/>
              </w:rPr>
              <w:t xml:space="preserve"> </w:t>
            </w:r>
            <w:r>
              <w:rPr>
                <w:sz w:val="24"/>
              </w:rPr>
              <w:t>защитной</w:t>
            </w:r>
            <w:r>
              <w:rPr>
                <w:spacing w:val="-2"/>
                <w:sz w:val="24"/>
              </w:rPr>
              <w:t xml:space="preserve"> стойке.</w:t>
            </w:r>
          </w:p>
          <w:p w14:paraId="041AA751" w14:textId="77777777" w:rsidR="003C5256" w:rsidRDefault="00EA4AB5">
            <w:pPr>
              <w:pStyle w:val="TableParagraph"/>
              <w:numPr>
                <w:ilvl w:val="0"/>
                <w:numId w:val="154"/>
              </w:numPr>
              <w:tabs>
                <w:tab w:val="left" w:pos="290"/>
              </w:tabs>
              <w:ind w:left="110" w:right="3707" w:firstLine="0"/>
            </w:pPr>
            <w:r>
              <w:rPr>
                <w:sz w:val="24"/>
              </w:rPr>
              <w:t>Бросок</w:t>
            </w:r>
            <w:r>
              <w:rPr>
                <w:spacing w:val="-8"/>
                <w:sz w:val="24"/>
              </w:rPr>
              <w:t xml:space="preserve"> </w:t>
            </w:r>
            <w:r>
              <w:rPr>
                <w:sz w:val="24"/>
              </w:rPr>
              <w:t>после</w:t>
            </w:r>
            <w:r>
              <w:rPr>
                <w:spacing w:val="-8"/>
                <w:sz w:val="24"/>
              </w:rPr>
              <w:t xml:space="preserve"> </w:t>
            </w:r>
            <w:r>
              <w:rPr>
                <w:sz w:val="24"/>
              </w:rPr>
              <w:t>ведения,</w:t>
            </w:r>
            <w:r>
              <w:rPr>
                <w:spacing w:val="-8"/>
                <w:sz w:val="24"/>
              </w:rPr>
              <w:t xml:space="preserve"> </w:t>
            </w:r>
            <w:r>
              <w:rPr>
                <w:sz w:val="24"/>
              </w:rPr>
              <w:t>бросок</w:t>
            </w:r>
            <w:r>
              <w:rPr>
                <w:spacing w:val="-8"/>
                <w:sz w:val="24"/>
              </w:rPr>
              <w:t xml:space="preserve"> </w:t>
            </w:r>
            <w:r>
              <w:rPr>
                <w:sz w:val="24"/>
              </w:rPr>
              <w:t>в</w:t>
            </w:r>
            <w:r>
              <w:rPr>
                <w:spacing w:val="-9"/>
                <w:sz w:val="24"/>
              </w:rPr>
              <w:t xml:space="preserve"> </w:t>
            </w:r>
            <w:r>
              <w:rPr>
                <w:sz w:val="24"/>
              </w:rPr>
              <w:t>движении. 4.Взаимодействие в 2-х направлениях .</w:t>
            </w:r>
          </w:p>
          <w:p w14:paraId="0D91941D" w14:textId="77777777" w:rsidR="003C5256" w:rsidRDefault="00EA4AB5">
            <w:pPr>
              <w:pStyle w:val="TableParagraph"/>
              <w:spacing w:line="270" w:lineRule="exact"/>
              <w:ind w:left="110"/>
              <w:rPr>
                <w:sz w:val="24"/>
              </w:rPr>
            </w:pPr>
            <w:r>
              <w:rPr>
                <w:sz w:val="24"/>
              </w:rPr>
              <w:t>5.Бросок</w:t>
            </w:r>
            <w:r>
              <w:rPr>
                <w:spacing w:val="-4"/>
                <w:sz w:val="24"/>
              </w:rPr>
              <w:t xml:space="preserve"> </w:t>
            </w:r>
            <w:r>
              <w:rPr>
                <w:sz w:val="24"/>
              </w:rPr>
              <w:t>из</w:t>
            </w:r>
            <w:r>
              <w:rPr>
                <w:spacing w:val="-1"/>
                <w:sz w:val="24"/>
              </w:rPr>
              <w:t xml:space="preserve"> </w:t>
            </w:r>
            <w:r>
              <w:rPr>
                <w:sz w:val="24"/>
              </w:rPr>
              <w:t>под</w:t>
            </w:r>
            <w:r>
              <w:rPr>
                <w:spacing w:val="-6"/>
                <w:sz w:val="24"/>
              </w:rPr>
              <w:t xml:space="preserve"> </w:t>
            </w:r>
            <w:r>
              <w:rPr>
                <w:sz w:val="24"/>
              </w:rPr>
              <w:t>защитника.</w:t>
            </w:r>
            <w:r>
              <w:rPr>
                <w:spacing w:val="-3"/>
                <w:sz w:val="24"/>
              </w:rPr>
              <w:t xml:space="preserve"> </w:t>
            </w:r>
            <w:r>
              <w:rPr>
                <w:sz w:val="24"/>
              </w:rPr>
              <w:t>Взаимодействие</w:t>
            </w:r>
            <w:r>
              <w:rPr>
                <w:spacing w:val="-5"/>
                <w:sz w:val="24"/>
              </w:rPr>
              <w:t xml:space="preserve"> </w:t>
            </w:r>
            <w:r>
              <w:rPr>
                <w:sz w:val="24"/>
              </w:rPr>
              <w:t>2х</w:t>
            </w:r>
            <w:r>
              <w:rPr>
                <w:spacing w:val="-3"/>
                <w:sz w:val="24"/>
              </w:rPr>
              <w:t xml:space="preserve"> </w:t>
            </w:r>
            <w:r>
              <w:rPr>
                <w:sz w:val="24"/>
              </w:rPr>
              <w:t>нападение</w:t>
            </w:r>
            <w:r>
              <w:rPr>
                <w:spacing w:val="-4"/>
                <w:sz w:val="24"/>
              </w:rPr>
              <w:t xml:space="preserve"> </w:t>
            </w:r>
            <w:r>
              <w:rPr>
                <w:sz w:val="24"/>
              </w:rPr>
              <w:t>и</w:t>
            </w:r>
            <w:r>
              <w:rPr>
                <w:spacing w:val="-2"/>
                <w:sz w:val="24"/>
              </w:rPr>
              <w:t xml:space="preserve"> защите.</w:t>
            </w:r>
          </w:p>
        </w:tc>
        <w:tc>
          <w:tcPr>
            <w:tcW w:w="1627" w:type="dxa"/>
            <w:vMerge/>
            <w:tcBorders>
              <w:top w:val="nil"/>
            </w:tcBorders>
          </w:tcPr>
          <w:p w14:paraId="24EBCD2A" w14:textId="77777777" w:rsidR="003C5256" w:rsidRDefault="003C5256">
            <w:pPr>
              <w:rPr>
                <w:sz w:val="2"/>
                <w:szCs w:val="2"/>
              </w:rPr>
            </w:pPr>
          </w:p>
        </w:tc>
        <w:tc>
          <w:tcPr>
            <w:tcW w:w="1397" w:type="dxa"/>
            <w:vMerge/>
            <w:tcBorders>
              <w:top w:val="nil"/>
            </w:tcBorders>
          </w:tcPr>
          <w:p w14:paraId="052A99AE" w14:textId="77777777" w:rsidR="003C5256" w:rsidRDefault="003C5256">
            <w:pPr>
              <w:rPr>
                <w:sz w:val="2"/>
                <w:szCs w:val="2"/>
              </w:rPr>
            </w:pPr>
          </w:p>
        </w:tc>
      </w:tr>
      <w:tr w:rsidR="003C5256" w14:paraId="2E1C01FF" w14:textId="77777777">
        <w:trPr>
          <w:trHeight w:val="275"/>
        </w:trPr>
        <w:tc>
          <w:tcPr>
            <w:tcW w:w="4392" w:type="dxa"/>
            <w:vMerge w:val="restart"/>
          </w:tcPr>
          <w:p w14:paraId="626FBBF4" w14:textId="77777777" w:rsidR="003C5256" w:rsidRDefault="00EA4AB5">
            <w:pPr>
              <w:pStyle w:val="TableParagraph"/>
              <w:ind w:left="112" w:right="265"/>
              <w:jc w:val="both"/>
              <w:rPr>
                <w:b/>
                <w:sz w:val="24"/>
              </w:rPr>
            </w:pPr>
            <w:r>
              <w:rPr>
                <w:b/>
                <w:sz w:val="24"/>
              </w:rPr>
              <w:t>Тема</w:t>
            </w:r>
            <w:r>
              <w:rPr>
                <w:b/>
                <w:spacing w:val="-15"/>
                <w:sz w:val="24"/>
              </w:rPr>
              <w:t xml:space="preserve"> </w:t>
            </w:r>
            <w:r>
              <w:rPr>
                <w:b/>
                <w:sz w:val="24"/>
              </w:rPr>
              <w:t>5.7.</w:t>
            </w:r>
            <w:r>
              <w:rPr>
                <w:b/>
                <w:spacing w:val="-15"/>
                <w:sz w:val="24"/>
              </w:rPr>
              <w:t xml:space="preserve"> </w:t>
            </w:r>
            <w:r>
              <w:rPr>
                <w:b/>
                <w:sz w:val="24"/>
              </w:rPr>
              <w:t>Совершенствование</w:t>
            </w:r>
            <w:r>
              <w:rPr>
                <w:b/>
                <w:spacing w:val="-14"/>
                <w:sz w:val="24"/>
              </w:rPr>
              <w:t xml:space="preserve"> </w:t>
            </w:r>
            <w:r>
              <w:rPr>
                <w:b/>
                <w:sz w:val="24"/>
              </w:rPr>
              <w:t xml:space="preserve">техни- ки и тактики игры в защите и напа- </w:t>
            </w:r>
            <w:r>
              <w:rPr>
                <w:b/>
                <w:spacing w:val="-2"/>
                <w:sz w:val="24"/>
              </w:rPr>
              <w:t>дении.</w:t>
            </w:r>
          </w:p>
          <w:p w14:paraId="738A5E1F" w14:textId="77777777" w:rsidR="003C5256" w:rsidRDefault="00EA4AB5">
            <w:pPr>
              <w:pStyle w:val="TableParagraph"/>
              <w:ind w:left="112"/>
              <w:jc w:val="both"/>
              <w:rPr>
                <w:b/>
                <w:sz w:val="24"/>
              </w:rPr>
            </w:pPr>
            <w:r>
              <w:rPr>
                <w:b/>
                <w:sz w:val="24"/>
              </w:rPr>
              <w:t>Выполнение</w:t>
            </w:r>
            <w:r>
              <w:rPr>
                <w:b/>
                <w:spacing w:val="-5"/>
                <w:sz w:val="24"/>
              </w:rPr>
              <w:t xml:space="preserve"> </w:t>
            </w:r>
            <w:r>
              <w:rPr>
                <w:b/>
                <w:sz w:val="24"/>
              </w:rPr>
              <w:t>зачетных</w:t>
            </w:r>
            <w:r>
              <w:rPr>
                <w:b/>
                <w:spacing w:val="-6"/>
                <w:sz w:val="24"/>
              </w:rPr>
              <w:t xml:space="preserve"> </w:t>
            </w:r>
            <w:r>
              <w:rPr>
                <w:b/>
                <w:spacing w:val="-2"/>
                <w:sz w:val="24"/>
              </w:rPr>
              <w:t>требований.</w:t>
            </w:r>
          </w:p>
        </w:tc>
        <w:tc>
          <w:tcPr>
            <w:tcW w:w="8388" w:type="dxa"/>
          </w:tcPr>
          <w:p w14:paraId="1E49CD57" w14:textId="77777777" w:rsidR="003C5256" w:rsidRDefault="00EA4AB5">
            <w:pPr>
              <w:pStyle w:val="TableParagraph"/>
              <w:spacing w:line="255" w:lineRule="exact"/>
              <w:ind w:left="110"/>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z w:val="24"/>
              </w:rPr>
              <w:t>материала</w:t>
            </w:r>
            <w:r>
              <w:rPr>
                <w:b/>
                <w:spacing w:val="-6"/>
                <w:sz w:val="24"/>
              </w:rPr>
              <w:t xml:space="preserve"> </w:t>
            </w:r>
            <w:r>
              <w:rPr>
                <w:b/>
                <w:sz w:val="24"/>
              </w:rPr>
              <w:t>(практические</w:t>
            </w:r>
            <w:r>
              <w:rPr>
                <w:b/>
                <w:spacing w:val="-6"/>
                <w:sz w:val="24"/>
              </w:rPr>
              <w:t xml:space="preserve"> </w:t>
            </w:r>
            <w:r>
              <w:rPr>
                <w:b/>
                <w:spacing w:val="-2"/>
                <w:sz w:val="24"/>
              </w:rPr>
              <w:t>занятия)</w:t>
            </w:r>
          </w:p>
        </w:tc>
        <w:tc>
          <w:tcPr>
            <w:tcW w:w="1627" w:type="dxa"/>
            <w:vMerge w:val="restart"/>
          </w:tcPr>
          <w:p w14:paraId="105742AC" w14:textId="77777777" w:rsidR="003C5256" w:rsidRDefault="00EA4AB5">
            <w:pPr>
              <w:pStyle w:val="TableParagraph"/>
              <w:spacing w:line="260" w:lineRule="exact"/>
              <w:ind w:left="25" w:right="6"/>
              <w:jc w:val="center"/>
              <w:rPr>
                <w:sz w:val="24"/>
              </w:rPr>
            </w:pPr>
            <w:r>
              <w:rPr>
                <w:spacing w:val="-10"/>
                <w:sz w:val="24"/>
              </w:rPr>
              <w:t>2</w:t>
            </w:r>
          </w:p>
        </w:tc>
        <w:tc>
          <w:tcPr>
            <w:tcW w:w="1397" w:type="dxa"/>
            <w:vMerge w:val="restart"/>
          </w:tcPr>
          <w:p w14:paraId="7EA57F92" w14:textId="77777777" w:rsidR="003C5256" w:rsidRDefault="00EA4AB5">
            <w:pPr>
              <w:pStyle w:val="TableParagraph"/>
              <w:spacing w:line="260" w:lineRule="exact"/>
              <w:ind w:left="15"/>
              <w:jc w:val="center"/>
              <w:rPr>
                <w:sz w:val="24"/>
              </w:rPr>
            </w:pPr>
            <w:r>
              <w:rPr>
                <w:spacing w:val="-10"/>
                <w:sz w:val="24"/>
              </w:rPr>
              <w:t>3</w:t>
            </w:r>
          </w:p>
        </w:tc>
      </w:tr>
      <w:tr w:rsidR="003C5256" w14:paraId="03CA24F5" w14:textId="77777777">
        <w:trPr>
          <w:trHeight w:val="1103"/>
        </w:trPr>
        <w:tc>
          <w:tcPr>
            <w:tcW w:w="4392" w:type="dxa"/>
            <w:vMerge/>
            <w:tcBorders>
              <w:top w:val="nil"/>
            </w:tcBorders>
          </w:tcPr>
          <w:p w14:paraId="03855427" w14:textId="77777777" w:rsidR="003C5256" w:rsidRDefault="003C5256">
            <w:pPr>
              <w:rPr>
                <w:sz w:val="2"/>
                <w:szCs w:val="2"/>
              </w:rPr>
            </w:pPr>
          </w:p>
        </w:tc>
        <w:tc>
          <w:tcPr>
            <w:tcW w:w="8388" w:type="dxa"/>
          </w:tcPr>
          <w:p w14:paraId="2CFA1EB5" w14:textId="77777777" w:rsidR="003C5256" w:rsidRDefault="00EA4AB5">
            <w:pPr>
              <w:pStyle w:val="TableParagraph"/>
              <w:numPr>
                <w:ilvl w:val="0"/>
                <w:numId w:val="153"/>
              </w:numPr>
              <w:tabs>
                <w:tab w:val="left" w:pos="348"/>
              </w:tabs>
              <w:spacing w:line="260" w:lineRule="exact"/>
              <w:ind w:left="348" w:hanging="240"/>
              <w:rPr>
                <w:sz w:val="24"/>
              </w:rPr>
            </w:pPr>
            <w:r>
              <w:rPr>
                <w:sz w:val="24"/>
              </w:rPr>
              <w:t>Совершенствования</w:t>
            </w:r>
            <w:r>
              <w:rPr>
                <w:spacing w:val="-9"/>
                <w:sz w:val="24"/>
              </w:rPr>
              <w:t xml:space="preserve"> </w:t>
            </w:r>
            <w:r>
              <w:rPr>
                <w:sz w:val="24"/>
              </w:rPr>
              <w:t>взаимодействий</w:t>
            </w:r>
            <w:r>
              <w:rPr>
                <w:spacing w:val="-6"/>
                <w:sz w:val="24"/>
              </w:rPr>
              <w:t xml:space="preserve"> </w:t>
            </w:r>
            <w:r>
              <w:rPr>
                <w:sz w:val="24"/>
              </w:rPr>
              <w:t>в</w:t>
            </w:r>
            <w:r>
              <w:rPr>
                <w:spacing w:val="-7"/>
                <w:sz w:val="24"/>
              </w:rPr>
              <w:t xml:space="preserve"> </w:t>
            </w:r>
            <w:r>
              <w:rPr>
                <w:sz w:val="24"/>
              </w:rPr>
              <w:t>2х,3х</w:t>
            </w:r>
            <w:r>
              <w:rPr>
                <w:spacing w:val="-9"/>
                <w:sz w:val="24"/>
              </w:rPr>
              <w:t xml:space="preserve"> </w:t>
            </w:r>
            <w:r>
              <w:rPr>
                <w:sz w:val="24"/>
              </w:rPr>
              <w:t>в</w:t>
            </w:r>
            <w:r>
              <w:rPr>
                <w:spacing w:val="-8"/>
                <w:sz w:val="24"/>
              </w:rPr>
              <w:t xml:space="preserve"> </w:t>
            </w:r>
            <w:r>
              <w:rPr>
                <w:sz w:val="24"/>
              </w:rPr>
              <w:t>нападении</w:t>
            </w:r>
            <w:r>
              <w:rPr>
                <w:spacing w:val="-8"/>
                <w:sz w:val="24"/>
              </w:rPr>
              <w:t xml:space="preserve"> </w:t>
            </w:r>
            <w:r>
              <w:rPr>
                <w:sz w:val="24"/>
              </w:rPr>
              <w:t>и</w:t>
            </w:r>
            <w:r>
              <w:rPr>
                <w:spacing w:val="-6"/>
                <w:sz w:val="24"/>
              </w:rPr>
              <w:t xml:space="preserve"> </w:t>
            </w:r>
            <w:r>
              <w:rPr>
                <w:spacing w:val="-2"/>
                <w:sz w:val="24"/>
              </w:rPr>
              <w:t>защите.</w:t>
            </w:r>
          </w:p>
          <w:p w14:paraId="1278C49F" w14:textId="77777777" w:rsidR="003C5256" w:rsidRDefault="00EA4AB5">
            <w:pPr>
              <w:pStyle w:val="TableParagraph"/>
              <w:numPr>
                <w:ilvl w:val="0"/>
                <w:numId w:val="153"/>
              </w:numPr>
              <w:tabs>
                <w:tab w:val="left" w:pos="350"/>
              </w:tabs>
              <w:ind w:left="110" w:right="310" w:firstLine="0"/>
              <w:rPr>
                <w:sz w:val="24"/>
              </w:rPr>
            </w:pPr>
            <w:r>
              <w:rPr>
                <w:sz w:val="24"/>
              </w:rPr>
              <w:t>Выполнение</w:t>
            </w:r>
            <w:r>
              <w:rPr>
                <w:spacing w:val="-5"/>
                <w:sz w:val="24"/>
              </w:rPr>
              <w:t xml:space="preserve"> </w:t>
            </w:r>
            <w:r>
              <w:rPr>
                <w:sz w:val="24"/>
              </w:rPr>
              <w:t>требований:</w:t>
            </w:r>
            <w:r>
              <w:rPr>
                <w:spacing w:val="-5"/>
                <w:sz w:val="24"/>
              </w:rPr>
              <w:t xml:space="preserve"> </w:t>
            </w:r>
            <w:r>
              <w:rPr>
                <w:sz w:val="24"/>
              </w:rPr>
              <w:t>передача</w:t>
            </w:r>
            <w:r>
              <w:rPr>
                <w:spacing w:val="-4"/>
                <w:sz w:val="24"/>
              </w:rPr>
              <w:t xml:space="preserve"> </w:t>
            </w:r>
            <w:r>
              <w:rPr>
                <w:sz w:val="24"/>
              </w:rPr>
              <w:t>в</w:t>
            </w:r>
            <w:r>
              <w:rPr>
                <w:spacing w:val="-5"/>
                <w:sz w:val="24"/>
              </w:rPr>
              <w:t xml:space="preserve"> </w:t>
            </w:r>
            <w:r>
              <w:rPr>
                <w:sz w:val="24"/>
              </w:rPr>
              <w:t>парах</w:t>
            </w:r>
            <w:r>
              <w:rPr>
                <w:spacing w:val="-4"/>
                <w:sz w:val="24"/>
              </w:rPr>
              <w:t xml:space="preserve"> </w:t>
            </w:r>
            <w:r>
              <w:rPr>
                <w:sz w:val="24"/>
              </w:rPr>
              <w:t>с</w:t>
            </w:r>
            <w:r>
              <w:rPr>
                <w:spacing w:val="-5"/>
                <w:sz w:val="24"/>
              </w:rPr>
              <w:t xml:space="preserve"> </w:t>
            </w:r>
            <w:r>
              <w:rPr>
                <w:sz w:val="24"/>
              </w:rPr>
              <w:t>1-м</w:t>
            </w:r>
            <w:r>
              <w:rPr>
                <w:spacing w:val="-5"/>
                <w:sz w:val="24"/>
              </w:rPr>
              <w:t xml:space="preserve"> </w:t>
            </w:r>
            <w:r>
              <w:rPr>
                <w:sz w:val="24"/>
              </w:rPr>
              <w:t>защитником,</w:t>
            </w:r>
            <w:r>
              <w:rPr>
                <w:spacing w:val="-4"/>
                <w:sz w:val="24"/>
              </w:rPr>
              <w:t xml:space="preserve"> </w:t>
            </w:r>
            <w:r>
              <w:rPr>
                <w:sz w:val="24"/>
              </w:rPr>
              <w:t>ведение</w:t>
            </w:r>
            <w:r>
              <w:rPr>
                <w:spacing w:val="-4"/>
                <w:sz w:val="24"/>
              </w:rPr>
              <w:t xml:space="preserve"> </w:t>
            </w:r>
            <w:r>
              <w:rPr>
                <w:sz w:val="24"/>
              </w:rPr>
              <w:t>пра- вой и левой руками, штрафной бросок.</w:t>
            </w:r>
          </w:p>
          <w:p w14:paraId="3E1BCA73" w14:textId="77777777" w:rsidR="003C5256" w:rsidRDefault="00EA4AB5">
            <w:pPr>
              <w:pStyle w:val="TableParagraph"/>
              <w:numPr>
                <w:ilvl w:val="0"/>
                <w:numId w:val="153"/>
              </w:numPr>
              <w:tabs>
                <w:tab w:val="left" w:pos="348"/>
              </w:tabs>
              <w:spacing w:line="270" w:lineRule="exact"/>
              <w:ind w:left="348" w:hanging="240"/>
              <w:rPr>
                <w:sz w:val="24"/>
              </w:rPr>
            </w:pPr>
            <w:r>
              <w:rPr>
                <w:sz w:val="24"/>
              </w:rPr>
              <w:t>Двухсторонняя</w:t>
            </w:r>
            <w:r>
              <w:rPr>
                <w:spacing w:val="-14"/>
                <w:sz w:val="24"/>
              </w:rPr>
              <w:t xml:space="preserve"> </w:t>
            </w:r>
            <w:r>
              <w:rPr>
                <w:spacing w:val="-2"/>
                <w:sz w:val="24"/>
              </w:rPr>
              <w:t>игра.</w:t>
            </w:r>
          </w:p>
        </w:tc>
        <w:tc>
          <w:tcPr>
            <w:tcW w:w="1627" w:type="dxa"/>
            <w:vMerge/>
            <w:tcBorders>
              <w:top w:val="nil"/>
            </w:tcBorders>
          </w:tcPr>
          <w:p w14:paraId="4B326A94" w14:textId="77777777" w:rsidR="003C5256" w:rsidRDefault="003C5256">
            <w:pPr>
              <w:rPr>
                <w:sz w:val="2"/>
                <w:szCs w:val="2"/>
              </w:rPr>
            </w:pPr>
          </w:p>
        </w:tc>
        <w:tc>
          <w:tcPr>
            <w:tcW w:w="1397" w:type="dxa"/>
            <w:vMerge/>
            <w:tcBorders>
              <w:top w:val="nil"/>
            </w:tcBorders>
          </w:tcPr>
          <w:p w14:paraId="682F9092" w14:textId="77777777" w:rsidR="003C5256" w:rsidRDefault="003C5256">
            <w:pPr>
              <w:rPr>
                <w:sz w:val="2"/>
                <w:szCs w:val="2"/>
              </w:rPr>
            </w:pPr>
          </w:p>
        </w:tc>
      </w:tr>
      <w:tr w:rsidR="003C5256" w14:paraId="1E9CA0A4" w14:textId="77777777">
        <w:trPr>
          <w:trHeight w:val="276"/>
        </w:trPr>
        <w:tc>
          <w:tcPr>
            <w:tcW w:w="4392" w:type="dxa"/>
            <w:vMerge/>
            <w:tcBorders>
              <w:top w:val="nil"/>
            </w:tcBorders>
          </w:tcPr>
          <w:p w14:paraId="7CF87E67" w14:textId="77777777" w:rsidR="003C5256" w:rsidRDefault="003C5256">
            <w:pPr>
              <w:rPr>
                <w:sz w:val="2"/>
                <w:szCs w:val="2"/>
              </w:rPr>
            </w:pPr>
          </w:p>
        </w:tc>
        <w:tc>
          <w:tcPr>
            <w:tcW w:w="8388" w:type="dxa"/>
          </w:tcPr>
          <w:p w14:paraId="6416267C" w14:textId="77777777" w:rsidR="003C5256" w:rsidRDefault="00EA4AB5">
            <w:pPr>
              <w:pStyle w:val="TableParagraph"/>
              <w:spacing w:line="257"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627" w:type="dxa"/>
            <w:vMerge w:val="restart"/>
          </w:tcPr>
          <w:p w14:paraId="40CF40A2" w14:textId="77777777" w:rsidR="003C5256" w:rsidRDefault="00EA4AB5">
            <w:pPr>
              <w:pStyle w:val="TableParagraph"/>
              <w:spacing w:line="262" w:lineRule="exact"/>
              <w:ind w:left="25" w:right="6"/>
              <w:jc w:val="center"/>
              <w:rPr>
                <w:sz w:val="24"/>
              </w:rPr>
            </w:pPr>
            <w:r>
              <w:rPr>
                <w:spacing w:val="-10"/>
                <w:sz w:val="24"/>
              </w:rPr>
              <w:t>4</w:t>
            </w:r>
          </w:p>
        </w:tc>
        <w:tc>
          <w:tcPr>
            <w:tcW w:w="1397" w:type="dxa"/>
            <w:vMerge w:val="restart"/>
          </w:tcPr>
          <w:p w14:paraId="69EF5BAB" w14:textId="77777777" w:rsidR="003C5256" w:rsidRDefault="00EA4AB5">
            <w:pPr>
              <w:pStyle w:val="TableParagraph"/>
              <w:spacing w:line="262" w:lineRule="exact"/>
              <w:ind w:left="15"/>
              <w:jc w:val="center"/>
              <w:rPr>
                <w:sz w:val="24"/>
              </w:rPr>
            </w:pPr>
            <w:r>
              <w:rPr>
                <w:spacing w:val="-10"/>
                <w:sz w:val="24"/>
              </w:rPr>
              <w:t>3</w:t>
            </w:r>
          </w:p>
        </w:tc>
      </w:tr>
      <w:tr w:rsidR="003C5256" w14:paraId="791BC95A" w14:textId="77777777">
        <w:trPr>
          <w:trHeight w:val="827"/>
        </w:trPr>
        <w:tc>
          <w:tcPr>
            <w:tcW w:w="4392" w:type="dxa"/>
            <w:vMerge/>
            <w:tcBorders>
              <w:top w:val="nil"/>
            </w:tcBorders>
          </w:tcPr>
          <w:p w14:paraId="79CB6E2B" w14:textId="77777777" w:rsidR="003C5256" w:rsidRDefault="003C5256">
            <w:pPr>
              <w:rPr>
                <w:sz w:val="2"/>
                <w:szCs w:val="2"/>
              </w:rPr>
            </w:pPr>
          </w:p>
        </w:tc>
        <w:tc>
          <w:tcPr>
            <w:tcW w:w="8388" w:type="dxa"/>
          </w:tcPr>
          <w:p w14:paraId="0C4E697A" w14:textId="77777777" w:rsidR="003C5256" w:rsidRDefault="00EA4AB5">
            <w:pPr>
              <w:pStyle w:val="TableParagraph"/>
              <w:numPr>
                <w:ilvl w:val="0"/>
                <w:numId w:val="152"/>
              </w:numPr>
              <w:tabs>
                <w:tab w:val="left" w:pos="348"/>
              </w:tabs>
              <w:spacing w:line="260" w:lineRule="exact"/>
              <w:ind w:left="348" w:hanging="240"/>
              <w:rPr>
                <w:sz w:val="24"/>
              </w:rPr>
            </w:pPr>
            <w:r>
              <w:rPr>
                <w:sz w:val="24"/>
              </w:rPr>
              <w:t>Изучение</w:t>
            </w:r>
            <w:r>
              <w:rPr>
                <w:spacing w:val="-3"/>
                <w:sz w:val="24"/>
              </w:rPr>
              <w:t xml:space="preserve"> </w:t>
            </w:r>
            <w:r>
              <w:rPr>
                <w:sz w:val="24"/>
              </w:rPr>
              <w:t>правил</w:t>
            </w:r>
            <w:r>
              <w:rPr>
                <w:spacing w:val="-2"/>
                <w:sz w:val="24"/>
              </w:rPr>
              <w:t xml:space="preserve"> </w:t>
            </w:r>
            <w:r>
              <w:rPr>
                <w:sz w:val="24"/>
              </w:rPr>
              <w:t>игры</w:t>
            </w:r>
            <w:r>
              <w:rPr>
                <w:spacing w:val="-2"/>
                <w:sz w:val="24"/>
              </w:rPr>
              <w:t xml:space="preserve"> </w:t>
            </w:r>
            <w:r>
              <w:rPr>
                <w:sz w:val="24"/>
              </w:rPr>
              <w:t>в</w:t>
            </w:r>
            <w:r>
              <w:rPr>
                <w:spacing w:val="-2"/>
                <w:sz w:val="24"/>
              </w:rPr>
              <w:t xml:space="preserve"> </w:t>
            </w:r>
            <w:r>
              <w:rPr>
                <w:sz w:val="24"/>
              </w:rPr>
              <w:t>баскетбол,</w:t>
            </w:r>
            <w:r>
              <w:rPr>
                <w:spacing w:val="-3"/>
                <w:sz w:val="24"/>
              </w:rPr>
              <w:t xml:space="preserve"> </w:t>
            </w:r>
            <w:r>
              <w:rPr>
                <w:sz w:val="24"/>
              </w:rPr>
              <w:t>тактики</w:t>
            </w:r>
            <w:r>
              <w:rPr>
                <w:spacing w:val="-3"/>
                <w:sz w:val="24"/>
              </w:rPr>
              <w:t xml:space="preserve"> </w:t>
            </w:r>
            <w:r>
              <w:rPr>
                <w:spacing w:val="-2"/>
                <w:sz w:val="24"/>
              </w:rPr>
              <w:t>нападения.</w:t>
            </w:r>
          </w:p>
          <w:p w14:paraId="3731188E" w14:textId="77777777" w:rsidR="003C5256" w:rsidRDefault="00EA4AB5">
            <w:pPr>
              <w:pStyle w:val="TableParagraph"/>
              <w:numPr>
                <w:ilvl w:val="0"/>
                <w:numId w:val="152"/>
              </w:numPr>
              <w:tabs>
                <w:tab w:val="left" w:pos="350"/>
              </w:tabs>
              <w:spacing w:line="270" w:lineRule="atLeast"/>
              <w:ind w:left="110" w:right="4655" w:firstLine="0"/>
              <w:rPr>
                <w:b/>
                <w:sz w:val="24"/>
              </w:rPr>
            </w:pPr>
            <w:r>
              <w:rPr>
                <w:sz w:val="24"/>
              </w:rPr>
              <w:t>Повторение</w:t>
            </w:r>
            <w:r>
              <w:rPr>
                <w:spacing w:val="-15"/>
                <w:sz w:val="24"/>
              </w:rPr>
              <w:t xml:space="preserve"> </w:t>
            </w:r>
            <w:r>
              <w:rPr>
                <w:sz w:val="24"/>
              </w:rPr>
              <w:t>изученных</w:t>
            </w:r>
            <w:r>
              <w:rPr>
                <w:spacing w:val="-15"/>
                <w:sz w:val="24"/>
              </w:rPr>
              <w:t xml:space="preserve"> </w:t>
            </w:r>
            <w:r>
              <w:rPr>
                <w:sz w:val="24"/>
              </w:rPr>
              <w:t>навыков. 3.Двухсторонняя игра</w:t>
            </w:r>
            <w:r>
              <w:rPr>
                <w:b/>
                <w:sz w:val="24"/>
              </w:rPr>
              <w:t>.</w:t>
            </w:r>
          </w:p>
        </w:tc>
        <w:tc>
          <w:tcPr>
            <w:tcW w:w="1627" w:type="dxa"/>
            <w:vMerge/>
            <w:tcBorders>
              <w:top w:val="nil"/>
            </w:tcBorders>
          </w:tcPr>
          <w:p w14:paraId="7187D201" w14:textId="77777777" w:rsidR="003C5256" w:rsidRDefault="003C5256">
            <w:pPr>
              <w:rPr>
                <w:sz w:val="2"/>
                <w:szCs w:val="2"/>
              </w:rPr>
            </w:pPr>
          </w:p>
        </w:tc>
        <w:tc>
          <w:tcPr>
            <w:tcW w:w="1397" w:type="dxa"/>
            <w:vMerge/>
            <w:tcBorders>
              <w:top w:val="nil"/>
            </w:tcBorders>
          </w:tcPr>
          <w:p w14:paraId="02906914" w14:textId="77777777" w:rsidR="003C5256" w:rsidRDefault="003C5256">
            <w:pPr>
              <w:rPr>
                <w:sz w:val="2"/>
                <w:szCs w:val="2"/>
              </w:rPr>
            </w:pPr>
          </w:p>
        </w:tc>
      </w:tr>
      <w:tr w:rsidR="003C5256" w14:paraId="7AD48851" w14:textId="77777777">
        <w:trPr>
          <w:trHeight w:val="275"/>
        </w:trPr>
        <w:tc>
          <w:tcPr>
            <w:tcW w:w="4392" w:type="dxa"/>
          </w:tcPr>
          <w:p w14:paraId="3A087E87" w14:textId="77777777" w:rsidR="003C5256" w:rsidRDefault="003C5256">
            <w:pPr>
              <w:pStyle w:val="TableParagraph"/>
              <w:rPr>
                <w:sz w:val="20"/>
              </w:rPr>
            </w:pPr>
          </w:p>
        </w:tc>
        <w:tc>
          <w:tcPr>
            <w:tcW w:w="8388" w:type="dxa"/>
          </w:tcPr>
          <w:p w14:paraId="72EAE31F" w14:textId="77777777" w:rsidR="003C5256" w:rsidRDefault="00EA4AB5">
            <w:pPr>
              <w:pStyle w:val="TableParagraph"/>
              <w:spacing w:line="255" w:lineRule="exact"/>
              <w:ind w:left="5144"/>
              <w:rPr>
                <w:b/>
                <w:sz w:val="24"/>
              </w:rPr>
            </w:pPr>
            <w:r>
              <w:rPr>
                <w:b/>
                <w:sz w:val="24"/>
              </w:rPr>
              <w:t>Дифференцированный</w:t>
            </w:r>
            <w:r>
              <w:rPr>
                <w:b/>
                <w:spacing w:val="-11"/>
                <w:sz w:val="24"/>
              </w:rPr>
              <w:t xml:space="preserve"> </w:t>
            </w:r>
            <w:r>
              <w:rPr>
                <w:b/>
                <w:spacing w:val="-2"/>
                <w:sz w:val="24"/>
              </w:rPr>
              <w:t>зачет</w:t>
            </w:r>
          </w:p>
        </w:tc>
        <w:tc>
          <w:tcPr>
            <w:tcW w:w="1627" w:type="dxa"/>
          </w:tcPr>
          <w:p w14:paraId="3818138C" w14:textId="77777777" w:rsidR="003C5256" w:rsidRDefault="00EA4AB5">
            <w:pPr>
              <w:pStyle w:val="TableParagraph"/>
              <w:spacing w:line="255" w:lineRule="exact"/>
              <w:ind w:left="25" w:right="6"/>
              <w:jc w:val="center"/>
              <w:rPr>
                <w:sz w:val="24"/>
              </w:rPr>
            </w:pPr>
            <w:r>
              <w:rPr>
                <w:spacing w:val="-10"/>
                <w:sz w:val="24"/>
              </w:rPr>
              <w:t>2</w:t>
            </w:r>
          </w:p>
        </w:tc>
        <w:tc>
          <w:tcPr>
            <w:tcW w:w="1397" w:type="dxa"/>
          </w:tcPr>
          <w:p w14:paraId="0EB2C24C" w14:textId="77777777" w:rsidR="003C5256" w:rsidRDefault="00EA4AB5">
            <w:pPr>
              <w:pStyle w:val="TableParagraph"/>
              <w:spacing w:line="255" w:lineRule="exact"/>
              <w:ind w:left="15"/>
              <w:jc w:val="center"/>
              <w:rPr>
                <w:sz w:val="24"/>
              </w:rPr>
            </w:pPr>
            <w:r>
              <w:rPr>
                <w:spacing w:val="-10"/>
                <w:sz w:val="24"/>
              </w:rPr>
              <w:t>3</w:t>
            </w:r>
          </w:p>
        </w:tc>
      </w:tr>
      <w:tr w:rsidR="003C5256" w14:paraId="4E362A85" w14:textId="77777777">
        <w:trPr>
          <w:trHeight w:val="671"/>
        </w:trPr>
        <w:tc>
          <w:tcPr>
            <w:tcW w:w="4392" w:type="dxa"/>
          </w:tcPr>
          <w:p w14:paraId="467E79CC" w14:textId="77777777" w:rsidR="003C5256" w:rsidRDefault="00EA4AB5">
            <w:pPr>
              <w:pStyle w:val="TableParagraph"/>
              <w:spacing w:line="264" w:lineRule="exact"/>
              <w:ind w:left="112"/>
              <w:rPr>
                <w:b/>
                <w:sz w:val="24"/>
              </w:rPr>
            </w:pPr>
            <w:r>
              <w:rPr>
                <w:b/>
                <w:spacing w:val="-2"/>
                <w:sz w:val="24"/>
              </w:rPr>
              <w:t>Итого:</w:t>
            </w:r>
          </w:p>
        </w:tc>
        <w:tc>
          <w:tcPr>
            <w:tcW w:w="8388" w:type="dxa"/>
          </w:tcPr>
          <w:p w14:paraId="7D135003" w14:textId="77777777" w:rsidR="003C5256" w:rsidRDefault="00EA4AB5">
            <w:pPr>
              <w:pStyle w:val="TableParagraph"/>
              <w:spacing w:line="264" w:lineRule="exact"/>
              <w:ind w:left="110"/>
              <w:rPr>
                <w:b/>
                <w:sz w:val="24"/>
              </w:rPr>
            </w:pPr>
            <w:r>
              <w:rPr>
                <w:b/>
                <w:sz w:val="24"/>
              </w:rPr>
              <w:t>3</w:t>
            </w:r>
            <w:r>
              <w:rPr>
                <w:b/>
                <w:spacing w:val="-4"/>
                <w:sz w:val="24"/>
              </w:rPr>
              <w:t xml:space="preserve"> </w:t>
            </w:r>
            <w:r>
              <w:rPr>
                <w:b/>
                <w:sz w:val="24"/>
              </w:rPr>
              <w:t>курс</w:t>
            </w:r>
            <w:r>
              <w:rPr>
                <w:b/>
                <w:spacing w:val="-4"/>
                <w:sz w:val="24"/>
              </w:rPr>
              <w:t xml:space="preserve"> </w:t>
            </w:r>
            <w:r>
              <w:rPr>
                <w:b/>
                <w:sz w:val="24"/>
              </w:rPr>
              <w:t>2</w:t>
            </w:r>
            <w:r>
              <w:rPr>
                <w:b/>
                <w:spacing w:val="-2"/>
                <w:sz w:val="24"/>
              </w:rPr>
              <w:t xml:space="preserve"> </w:t>
            </w:r>
            <w:r>
              <w:rPr>
                <w:b/>
                <w:sz w:val="24"/>
              </w:rPr>
              <w:t>семестр:</w:t>
            </w:r>
            <w:r>
              <w:rPr>
                <w:b/>
                <w:spacing w:val="-4"/>
                <w:sz w:val="24"/>
              </w:rPr>
              <w:t xml:space="preserve"> </w:t>
            </w:r>
            <w:r>
              <w:rPr>
                <w:b/>
                <w:sz w:val="24"/>
              </w:rPr>
              <w:t>22</w:t>
            </w:r>
            <w:r>
              <w:rPr>
                <w:b/>
                <w:spacing w:val="-3"/>
                <w:sz w:val="24"/>
              </w:rPr>
              <w:t xml:space="preserve"> </w:t>
            </w:r>
            <w:r>
              <w:rPr>
                <w:b/>
                <w:sz w:val="24"/>
              </w:rPr>
              <w:t>аудиторная</w:t>
            </w:r>
            <w:r>
              <w:rPr>
                <w:b/>
                <w:spacing w:val="-2"/>
                <w:sz w:val="24"/>
              </w:rPr>
              <w:t xml:space="preserve"> </w:t>
            </w:r>
            <w:r>
              <w:rPr>
                <w:b/>
                <w:sz w:val="24"/>
              </w:rPr>
              <w:t>+</w:t>
            </w:r>
            <w:r>
              <w:rPr>
                <w:b/>
                <w:spacing w:val="-4"/>
                <w:sz w:val="24"/>
              </w:rPr>
              <w:t xml:space="preserve"> </w:t>
            </w:r>
            <w:r>
              <w:rPr>
                <w:b/>
                <w:sz w:val="24"/>
              </w:rPr>
              <w:t>22</w:t>
            </w:r>
            <w:r>
              <w:rPr>
                <w:b/>
                <w:spacing w:val="-2"/>
                <w:sz w:val="24"/>
              </w:rPr>
              <w:t xml:space="preserve"> самостоятельная</w:t>
            </w:r>
          </w:p>
        </w:tc>
        <w:tc>
          <w:tcPr>
            <w:tcW w:w="1627" w:type="dxa"/>
          </w:tcPr>
          <w:p w14:paraId="68F1792D" w14:textId="77777777" w:rsidR="003C5256" w:rsidRDefault="00EA4AB5">
            <w:pPr>
              <w:pStyle w:val="TableParagraph"/>
              <w:spacing w:line="264" w:lineRule="exact"/>
              <w:ind w:left="25" w:right="6"/>
              <w:jc w:val="center"/>
              <w:rPr>
                <w:b/>
                <w:sz w:val="24"/>
              </w:rPr>
            </w:pPr>
            <w:r>
              <w:rPr>
                <w:b/>
                <w:spacing w:val="-5"/>
                <w:sz w:val="24"/>
              </w:rPr>
              <w:t>44</w:t>
            </w:r>
          </w:p>
        </w:tc>
        <w:tc>
          <w:tcPr>
            <w:tcW w:w="1397" w:type="dxa"/>
          </w:tcPr>
          <w:p w14:paraId="12C29761" w14:textId="77777777" w:rsidR="003C5256" w:rsidRDefault="003C5256">
            <w:pPr>
              <w:pStyle w:val="TableParagraph"/>
            </w:pPr>
          </w:p>
        </w:tc>
      </w:tr>
      <w:tr w:rsidR="003C5256" w14:paraId="381B75B8" w14:textId="77777777">
        <w:trPr>
          <w:trHeight w:val="275"/>
        </w:trPr>
        <w:tc>
          <w:tcPr>
            <w:tcW w:w="12780" w:type="dxa"/>
            <w:gridSpan w:val="2"/>
          </w:tcPr>
          <w:p w14:paraId="0F0A18B2" w14:textId="77777777" w:rsidR="003C5256" w:rsidRDefault="00EA4AB5">
            <w:pPr>
              <w:pStyle w:val="TableParagraph"/>
              <w:spacing w:line="255" w:lineRule="exact"/>
              <w:ind w:right="92"/>
              <w:jc w:val="right"/>
              <w:rPr>
                <w:b/>
                <w:sz w:val="24"/>
              </w:rPr>
            </w:pPr>
            <w:r>
              <w:rPr>
                <w:b/>
                <w:spacing w:val="-2"/>
                <w:sz w:val="24"/>
              </w:rPr>
              <w:t>Всего</w:t>
            </w:r>
          </w:p>
        </w:tc>
        <w:tc>
          <w:tcPr>
            <w:tcW w:w="1627" w:type="dxa"/>
          </w:tcPr>
          <w:p w14:paraId="1162191E" w14:textId="77777777" w:rsidR="003C5256" w:rsidRDefault="00EA4AB5">
            <w:pPr>
              <w:pStyle w:val="TableParagraph"/>
              <w:spacing w:line="255" w:lineRule="exact"/>
              <w:ind w:left="25" w:right="6"/>
              <w:jc w:val="center"/>
              <w:rPr>
                <w:sz w:val="24"/>
              </w:rPr>
            </w:pPr>
            <w:r>
              <w:rPr>
                <w:spacing w:val="-5"/>
                <w:sz w:val="24"/>
              </w:rPr>
              <w:t>336</w:t>
            </w:r>
          </w:p>
        </w:tc>
        <w:tc>
          <w:tcPr>
            <w:tcW w:w="1397" w:type="dxa"/>
          </w:tcPr>
          <w:p w14:paraId="7B6A4D11" w14:textId="77777777" w:rsidR="003C5256" w:rsidRDefault="003C5256">
            <w:pPr>
              <w:pStyle w:val="TableParagraph"/>
              <w:rPr>
                <w:sz w:val="20"/>
              </w:rPr>
            </w:pPr>
          </w:p>
        </w:tc>
      </w:tr>
    </w:tbl>
    <w:p w14:paraId="107FE718" w14:textId="77777777" w:rsidR="003C5256" w:rsidRDefault="00EA4AB5">
      <w:pPr>
        <w:spacing w:before="8"/>
        <w:ind w:left="142"/>
        <w:rPr>
          <w:sz w:val="24"/>
        </w:rPr>
      </w:pPr>
      <w:r>
        <w:rPr>
          <w:sz w:val="24"/>
        </w:rPr>
        <w:t>Для</w:t>
      </w:r>
      <w:r>
        <w:rPr>
          <w:spacing w:val="-8"/>
          <w:sz w:val="24"/>
        </w:rPr>
        <w:t xml:space="preserve"> </w:t>
      </w:r>
      <w:r>
        <w:rPr>
          <w:sz w:val="24"/>
        </w:rPr>
        <w:t>характеристики</w:t>
      </w:r>
      <w:r>
        <w:rPr>
          <w:spacing w:val="-3"/>
          <w:sz w:val="24"/>
        </w:rPr>
        <w:t xml:space="preserve"> </w:t>
      </w:r>
      <w:r>
        <w:rPr>
          <w:sz w:val="24"/>
        </w:rPr>
        <w:t>уровня</w:t>
      </w:r>
      <w:r>
        <w:rPr>
          <w:spacing w:val="-5"/>
          <w:sz w:val="24"/>
        </w:rPr>
        <w:t xml:space="preserve"> </w:t>
      </w:r>
      <w:r>
        <w:rPr>
          <w:sz w:val="24"/>
        </w:rPr>
        <w:t>освоения</w:t>
      </w:r>
      <w:r>
        <w:rPr>
          <w:spacing w:val="-5"/>
          <w:sz w:val="24"/>
        </w:rPr>
        <w:t xml:space="preserve"> </w:t>
      </w:r>
      <w:r>
        <w:rPr>
          <w:sz w:val="24"/>
        </w:rPr>
        <w:t>учебного</w:t>
      </w:r>
      <w:r>
        <w:rPr>
          <w:spacing w:val="-6"/>
          <w:sz w:val="24"/>
        </w:rPr>
        <w:t xml:space="preserve"> </w:t>
      </w:r>
      <w:r>
        <w:rPr>
          <w:sz w:val="24"/>
        </w:rPr>
        <w:t>материала</w:t>
      </w:r>
      <w:r>
        <w:rPr>
          <w:spacing w:val="-6"/>
          <w:sz w:val="24"/>
        </w:rPr>
        <w:t xml:space="preserve"> </w:t>
      </w:r>
      <w:r>
        <w:rPr>
          <w:sz w:val="24"/>
        </w:rPr>
        <w:t>используются</w:t>
      </w:r>
      <w:r>
        <w:rPr>
          <w:spacing w:val="-7"/>
          <w:sz w:val="24"/>
        </w:rPr>
        <w:t xml:space="preserve"> </w:t>
      </w:r>
      <w:r>
        <w:rPr>
          <w:sz w:val="24"/>
        </w:rPr>
        <w:t>следующие</w:t>
      </w:r>
      <w:r>
        <w:rPr>
          <w:spacing w:val="-7"/>
          <w:sz w:val="24"/>
        </w:rPr>
        <w:t xml:space="preserve"> </w:t>
      </w:r>
      <w:r>
        <w:rPr>
          <w:spacing w:val="-2"/>
          <w:sz w:val="24"/>
        </w:rPr>
        <w:t>обозначения:</w:t>
      </w:r>
    </w:p>
    <w:p w14:paraId="15D12FA1" w14:textId="77777777" w:rsidR="003C5256" w:rsidRDefault="00EA4AB5">
      <w:pPr>
        <w:pStyle w:val="a4"/>
        <w:numPr>
          <w:ilvl w:val="0"/>
          <w:numId w:val="151"/>
        </w:numPr>
        <w:tabs>
          <w:tab w:val="left" w:pos="382"/>
        </w:tabs>
        <w:ind w:hanging="240"/>
        <w:rPr>
          <w:sz w:val="24"/>
        </w:rPr>
      </w:pPr>
      <w:r>
        <w:rPr>
          <w:sz w:val="24"/>
        </w:rPr>
        <w:t>–</w:t>
      </w:r>
      <w:r>
        <w:rPr>
          <w:spacing w:val="-6"/>
          <w:sz w:val="24"/>
        </w:rPr>
        <w:t xml:space="preserve"> </w:t>
      </w:r>
      <w:r>
        <w:rPr>
          <w:sz w:val="24"/>
        </w:rPr>
        <w:t>ознакомительный</w:t>
      </w:r>
      <w:r>
        <w:rPr>
          <w:spacing w:val="-5"/>
          <w:sz w:val="24"/>
        </w:rPr>
        <w:t xml:space="preserve"> </w:t>
      </w:r>
      <w:r>
        <w:rPr>
          <w:sz w:val="24"/>
        </w:rPr>
        <w:t>(узнавание</w:t>
      </w:r>
      <w:r>
        <w:rPr>
          <w:spacing w:val="-6"/>
          <w:sz w:val="24"/>
        </w:rPr>
        <w:t xml:space="preserve"> </w:t>
      </w:r>
      <w:r>
        <w:rPr>
          <w:sz w:val="24"/>
        </w:rPr>
        <w:t>ранее</w:t>
      </w:r>
      <w:r>
        <w:rPr>
          <w:spacing w:val="-5"/>
          <w:sz w:val="24"/>
        </w:rPr>
        <w:t xml:space="preserve"> </w:t>
      </w:r>
      <w:r>
        <w:rPr>
          <w:sz w:val="24"/>
        </w:rPr>
        <w:t>изученных</w:t>
      </w:r>
      <w:r>
        <w:rPr>
          <w:spacing w:val="-4"/>
          <w:sz w:val="24"/>
        </w:rPr>
        <w:t xml:space="preserve"> </w:t>
      </w:r>
      <w:r>
        <w:rPr>
          <w:sz w:val="24"/>
        </w:rPr>
        <w:t>объектов,</w:t>
      </w:r>
      <w:r>
        <w:rPr>
          <w:spacing w:val="-5"/>
          <w:sz w:val="24"/>
        </w:rPr>
        <w:t xml:space="preserve"> </w:t>
      </w:r>
      <w:r>
        <w:rPr>
          <w:spacing w:val="-2"/>
          <w:sz w:val="24"/>
        </w:rPr>
        <w:t>свойств);</w:t>
      </w:r>
    </w:p>
    <w:p w14:paraId="151CF7E7" w14:textId="77777777" w:rsidR="003C5256" w:rsidRDefault="00EA4AB5">
      <w:pPr>
        <w:pStyle w:val="a4"/>
        <w:numPr>
          <w:ilvl w:val="0"/>
          <w:numId w:val="151"/>
        </w:numPr>
        <w:tabs>
          <w:tab w:val="left" w:pos="382"/>
        </w:tabs>
        <w:ind w:hanging="240"/>
        <w:rPr>
          <w:sz w:val="24"/>
        </w:rPr>
      </w:pPr>
      <w:r>
        <w:rPr>
          <w:sz w:val="24"/>
        </w:rPr>
        <w:t>–</w:t>
      </w:r>
      <w:r>
        <w:rPr>
          <w:spacing w:val="-13"/>
          <w:sz w:val="24"/>
        </w:rPr>
        <w:t xml:space="preserve"> </w:t>
      </w:r>
      <w:r>
        <w:rPr>
          <w:sz w:val="24"/>
        </w:rPr>
        <w:t>репродуктивный</w:t>
      </w:r>
      <w:r>
        <w:rPr>
          <w:spacing w:val="-6"/>
          <w:sz w:val="24"/>
        </w:rPr>
        <w:t xml:space="preserve"> </w:t>
      </w:r>
      <w:r>
        <w:rPr>
          <w:sz w:val="24"/>
        </w:rPr>
        <w:t>(выполнение</w:t>
      </w:r>
      <w:r>
        <w:rPr>
          <w:spacing w:val="-9"/>
          <w:sz w:val="24"/>
        </w:rPr>
        <w:t xml:space="preserve"> </w:t>
      </w:r>
      <w:r>
        <w:rPr>
          <w:sz w:val="24"/>
        </w:rPr>
        <w:t>деятельности</w:t>
      </w:r>
      <w:r>
        <w:rPr>
          <w:spacing w:val="-6"/>
          <w:sz w:val="24"/>
        </w:rPr>
        <w:t xml:space="preserve"> </w:t>
      </w:r>
      <w:r>
        <w:rPr>
          <w:sz w:val="24"/>
        </w:rPr>
        <w:t>по</w:t>
      </w:r>
      <w:r>
        <w:rPr>
          <w:spacing w:val="-9"/>
          <w:sz w:val="24"/>
        </w:rPr>
        <w:t xml:space="preserve"> </w:t>
      </w:r>
      <w:r>
        <w:rPr>
          <w:sz w:val="24"/>
        </w:rPr>
        <w:t>образцу,</w:t>
      </w:r>
      <w:r>
        <w:rPr>
          <w:spacing w:val="-9"/>
          <w:sz w:val="24"/>
        </w:rPr>
        <w:t xml:space="preserve"> </w:t>
      </w:r>
      <w:r>
        <w:rPr>
          <w:sz w:val="24"/>
        </w:rPr>
        <w:t>инструкции</w:t>
      </w:r>
      <w:r>
        <w:rPr>
          <w:spacing w:val="-6"/>
          <w:sz w:val="24"/>
        </w:rPr>
        <w:t xml:space="preserve"> </w:t>
      </w:r>
      <w:r>
        <w:rPr>
          <w:sz w:val="24"/>
        </w:rPr>
        <w:t>или</w:t>
      </w:r>
      <w:r>
        <w:rPr>
          <w:spacing w:val="-6"/>
          <w:sz w:val="24"/>
        </w:rPr>
        <w:t xml:space="preserve"> </w:t>
      </w:r>
      <w:r>
        <w:rPr>
          <w:sz w:val="24"/>
        </w:rPr>
        <w:t>под</w:t>
      </w:r>
      <w:r>
        <w:rPr>
          <w:spacing w:val="-8"/>
          <w:sz w:val="24"/>
        </w:rPr>
        <w:t xml:space="preserve"> </w:t>
      </w:r>
      <w:r>
        <w:rPr>
          <w:spacing w:val="-2"/>
          <w:sz w:val="24"/>
        </w:rPr>
        <w:t>руководством);</w:t>
      </w:r>
    </w:p>
    <w:p w14:paraId="135F062D" w14:textId="77777777" w:rsidR="003C5256" w:rsidRDefault="00EA4AB5">
      <w:pPr>
        <w:pStyle w:val="a4"/>
        <w:numPr>
          <w:ilvl w:val="0"/>
          <w:numId w:val="151"/>
        </w:numPr>
        <w:tabs>
          <w:tab w:val="left" w:pos="382"/>
        </w:tabs>
        <w:ind w:hanging="240"/>
        <w:rPr>
          <w:sz w:val="24"/>
        </w:rPr>
      </w:pPr>
      <w:r>
        <w:rPr>
          <w:sz w:val="24"/>
        </w:rPr>
        <w:t>–</w:t>
      </w:r>
      <w:r>
        <w:rPr>
          <w:spacing w:val="-6"/>
          <w:sz w:val="24"/>
        </w:rPr>
        <w:t xml:space="preserve"> </w:t>
      </w:r>
      <w:r>
        <w:rPr>
          <w:sz w:val="24"/>
        </w:rPr>
        <w:t>продуктивный</w:t>
      </w:r>
      <w:r>
        <w:rPr>
          <w:spacing w:val="-5"/>
          <w:sz w:val="24"/>
        </w:rPr>
        <w:t xml:space="preserve"> </w:t>
      </w:r>
      <w:r>
        <w:rPr>
          <w:sz w:val="24"/>
        </w:rPr>
        <w:t>(планирование</w:t>
      </w:r>
      <w:r>
        <w:rPr>
          <w:spacing w:val="-6"/>
          <w:sz w:val="24"/>
        </w:rPr>
        <w:t xml:space="preserve"> </w:t>
      </w:r>
      <w:r>
        <w:rPr>
          <w:sz w:val="24"/>
        </w:rPr>
        <w:t>и</w:t>
      </w:r>
      <w:r>
        <w:rPr>
          <w:spacing w:val="-4"/>
          <w:sz w:val="24"/>
        </w:rPr>
        <w:t xml:space="preserve"> </w:t>
      </w:r>
      <w:r>
        <w:rPr>
          <w:sz w:val="24"/>
        </w:rPr>
        <w:t>самостоятельное</w:t>
      </w:r>
      <w:r>
        <w:rPr>
          <w:spacing w:val="-6"/>
          <w:sz w:val="24"/>
        </w:rPr>
        <w:t xml:space="preserve"> </w:t>
      </w:r>
      <w:r>
        <w:rPr>
          <w:sz w:val="24"/>
        </w:rPr>
        <w:t>выполнение</w:t>
      </w:r>
      <w:r>
        <w:rPr>
          <w:spacing w:val="-5"/>
          <w:sz w:val="24"/>
        </w:rPr>
        <w:t xml:space="preserve"> </w:t>
      </w:r>
      <w:r>
        <w:rPr>
          <w:sz w:val="24"/>
        </w:rPr>
        <w:t>деятельности,</w:t>
      </w:r>
      <w:r>
        <w:rPr>
          <w:spacing w:val="-7"/>
          <w:sz w:val="24"/>
        </w:rPr>
        <w:t xml:space="preserve"> </w:t>
      </w:r>
      <w:r>
        <w:rPr>
          <w:sz w:val="24"/>
        </w:rPr>
        <w:t>решение</w:t>
      </w:r>
      <w:r>
        <w:rPr>
          <w:spacing w:val="-8"/>
          <w:sz w:val="24"/>
        </w:rPr>
        <w:t xml:space="preserve"> </w:t>
      </w:r>
      <w:r>
        <w:rPr>
          <w:sz w:val="24"/>
        </w:rPr>
        <w:t>проблемных</w:t>
      </w:r>
      <w:r>
        <w:rPr>
          <w:spacing w:val="-2"/>
          <w:sz w:val="24"/>
        </w:rPr>
        <w:t xml:space="preserve"> задач).</w:t>
      </w:r>
    </w:p>
    <w:p w14:paraId="3F7CBB19" w14:textId="77777777" w:rsidR="003C5256" w:rsidRDefault="003C5256">
      <w:pPr>
        <w:pStyle w:val="a4"/>
        <w:rPr>
          <w:sz w:val="24"/>
        </w:rPr>
        <w:sectPr w:rsidR="003C5256">
          <w:type w:val="continuous"/>
          <w:pgSz w:w="16840" w:h="11900" w:orient="landscape"/>
          <w:pgMar w:top="840" w:right="283" w:bottom="280" w:left="708" w:header="720" w:footer="720" w:gutter="0"/>
          <w:cols w:space="720"/>
        </w:sectPr>
      </w:pPr>
    </w:p>
    <w:p w14:paraId="2F228440" w14:textId="77777777" w:rsidR="003C5256" w:rsidRDefault="00EA4AB5">
      <w:pPr>
        <w:pStyle w:val="1"/>
        <w:numPr>
          <w:ilvl w:val="0"/>
          <w:numId w:val="234"/>
        </w:numPr>
        <w:tabs>
          <w:tab w:val="left" w:pos="1310"/>
          <w:tab w:val="left" w:pos="4323"/>
        </w:tabs>
        <w:spacing w:before="69"/>
        <w:ind w:left="4323" w:right="676" w:hanging="3296"/>
        <w:jc w:val="left"/>
      </w:pPr>
      <w:r>
        <w:lastRenderedPageBreak/>
        <w:t>УСЛОВИЯ</w:t>
      </w:r>
      <w:r>
        <w:rPr>
          <w:spacing w:val="-11"/>
        </w:rPr>
        <w:t xml:space="preserve"> </w:t>
      </w:r>
      <w:r>
        <w:t>РЕАЛИЗАЦИИ</w:t>
      </w:r>
      <w:r>
        <w:rPr>
          <w:spacing w:val="-10"/>
        </w:rPr>
        <w:t xml:space="preserve"> </w:t>
      </w:r>
      <w:r>
        <w:t>РАБОЧЕЙ</w:t>
      </w:r>
      <w:r>
        <w:rPr>
          <w:spacing w:val="-10"/>
        </w:rPr>
        <w:t xml:space="preserve"> </w:t>
      </w:r>
      <w:r>
        <w:t>ПРОГРАММЫ</w:t>
      </w:r>
      <w:r>
        <w:rPr>
          <w:spacing w:val="-10"/>
        </w:rPr>
        <w:t xml:space="preserve"> </w:t>
      </w:r>
      <w:r>
        <w:t xml:space="preserve">УЧЕБНОЙ </w:t>
      </w:r>
      <w:r>
        <w:rPr>
          <w:spacing w:val="-2"/>
        </w:rPr>
        <w:t>ДИСЦИПЛИНЫ</w:t>
      </w:r>
    </w:p>
    <w:p w14:paraId="5A3860BE" w14:textId="77777777" w:rsidR="003C5256" w:rsidRDefault="00EA4AB5">
      <w:pPr>
        <w:pStyle w:val="2"/>
        <w:numPr>
          <w:ilvl w:val="1"/>
          <w:numId w:val="234"/>
        </w:numPr>
        <w:tabs>
          <w:tab w:val="left" w:pos="1482"/>
        </w:tabs>
        <w:spacing w:before="315"/>
        <w:ind w:left="1482" w:hanging="491"/>
        <w:jc w:val="both"/>
      </w:pPr>
      <w:r>
        <w:t>Материально-техническое</w:t>
      </w:r>
      <w:r>
        <w:rPr>
          <w:spacing w:val="-7"/>
        </w:rPr>
        <w:t xml:space="preserve"> </w:t>
      </w:r>
      <w:r>
        <w:rPr>
          <w:spacing w:val="-2"/>
        </w:rPr>
        <w:t>обеспечение</w:t>
      </w:r>
    </w:p>
    <w:p w14:paraId="3FE43C87" w14:textId="77777777" w:rsidR="003C5256" w:rsidRDefault="00EA4AB5">
      <w:pPr>
        <w:spacing w:before="3"/>
        <w:ind w:left="284" w:right="268" w:firstLine="708"/>
        <w:jc w:val="both"/>
        <w:rPr>
          <w:i/>
          <w:sz w:val="28"/>
        </w:rPr>
      </w:pPr>
      <w:r>
        <w:rPr>
          <w:sz w:val="28"/>
        </w:rPr>
        <w:t xml:space="preserve">Реализация рабочей программы учебной дисциплины требует наличия </w:t>
      </w:r>
      <w:r>
        <w:rPr>
          <w:i/>
          <w:sz w:val="28"/>
        </w:rPr>
        <w:t>спортивного зала, открытого стадиона широкого профиля с элементами полосы препятствий, электронный тир, тренажерный зал.</w:t>
      </w:r>
    </w:p>
    <w:p w14:paraId="31F2E946" w14:textId="77777777" w:rsidR="003C5256" w:rsidRDefault="00EA4AB5">
      <w:pPr>
        <w:pStyle w:val="a3"/>
        <w:spacing w:line="318" w:lineRule="exact"/>
        <w:ind w:left="992"/>
        <w:jc w:val="both"/>
      </w:pPr>
      <w:r>
        <w:t>Оборудование</w:t>
      </w:r>
      <w:r>
        <w:rPr>
          <w:spacing w:val="-5"/>
        </w:rPr>
        <w:t xml:space="preserve"> </w:t>
      </w:r>
      <w:r>
        <w:t>спортивного</w:t>
      </w:r>
      <w:r>
        <w:rPr>
          <w:spacing w:val="-3"/>
        </w:rPr>
        <w:t xml:space="preserve"> </w:t>
      </w:r>
      <w:r>
        <w:rPr>
          <w:spacing w:val="-2"/>
        </w:rPr>
        <w:t>зала:</w:t>
      </w:r>
    </w:p>
    <w:p w14:paraId="4EEC014A" w14:textId="77777777" w:rsidR="003C5256" w:rsidRDefault="00EA4AB5">
      <w:pPr>
        <w:spacing w:before="4"/>
        <w:ind w:left="284" w:right="353" w:firstLine="707"/>
        <w:jc w:val="both"/>
        <w:rPr>
          <w:i/>
          <w:sz w:val="28"/>
        </w:rPr>
      </w:pPr>
      <w:r>
        <w:rPr>
          <w:i/>
          <w:sz w:val="28"/>
        </w:rPr>
        <w:t>рабочее место преподавателя, рабочее место преподавателя, оборудован- ное компьютером, телевизор, видеоплеер, стенды тематические, мячи волей- больные, мячи баскетбольные, столы теннисные, стойки волейбольные, сетка волейбольная, щиты и кольца баскетбольные, гимнастические скамейки, швед- ские стенки, тумбы тренировочные, медицинбол, конусы тренировочные, барье- ры универсальные, перекладина гимнастическая.</w:t>
      </w:r>
    </w:p>
    <w:p w14:paraId="4EFA4C13" w14:textId="77777777" w:rsidR="003C5256" w:rsidRDefault="00EA4AB5">
      <w:pPr>
        <w:pStyle w:val="a3"/>
        <w:ind w:left="284" w:right="353" w:firstLine="708"/>
        <w:jc w:val="both"/>
      </w:pPr>
      <w:r>
        <w:t>Оборудование открытого стадиона широкого профиля с элементами поло- сы препятствий:</w:t>
      </w:r>
    </w:p>
    <w:p w14:paraId="734546B9" w14:textId="77777777" w:rsidR="003C5256" w:rsidRDefault="00EA4AB5">
      <w:pPr>
        <w:ind w:left="284" w:right="354" w:firstLine="708"/>
        <w:jc w:val="both"/>
        <w:rPr>
          <w:i/>
          <w:sz w:val="28"/>
        </w:rPr>
      </w:pPr>
      <w:r>
        <w:rPr>
          <w:i/>
          <w:sz w:val="28"/>
        </w:rPr>
        <w:t>беговые дорожки, места для прыжков, место для метания гранаты, пере- носные элементы полосы препятствий, поле футбольное, ворота футбольные.</w:t>
      </w:r>
    </w:p>
    <w:p w14:paraId="43B70E89" w14:textId="77777777" w:rsidR="003C5256" w:rsidRDefault="00EA4AB5">
      <w:pPr>
        <w:pStyle w:val="a3"/>
        <w:spacing w:line="317" w:lineRule="exact"/>
        <w:ind w:left="992"/>
        <w:jc w:val="both"/>
      </w:pPr>
      <w:r>
        <w:t>Оборудование</w:t>
      </w:r>
      <w:r>
        <w:rPr>
          <w:spacing w:val="-7"/>
        </w:rPr>
        <w:t xml:space="preserve"> </w:t>
      </w:r>
      <w:r>
        <w:t>электронного</w:t>
      </w:r>
      <w:r>
        <w:rPr>
          <w:spacing w:val="-6"/>
        </w:rPr>
        <w:t xml:space="preserve"> </w:t>
      </w:r>
      <w:r>
        <w:t>стрелкового</w:t>
      </w:r>
      <w:r>
        <w:rPr>
          <w:spacing w:val="-6"/>
        </w:rPr>
        <w:t xml:space="preserve"> </w:t>
      </w:r>
      <w:r>
        <w:rPr>
          <w:spacing w:val="-2"/>
        </w:rPr>
        <w:t>тира:</w:t>
      </w:r>
    </w:p>
    <w:p w14:paraId="60B563D3" w14:textId="77777777" w:rsidR="003C5256" w:rsidRDefault="00EA4AB5">
      <w:pPr>
        <w:spacing w:before="4"/>
        <w:ind w:left="284" w:right="352" w:firstLine="708"/>
        <w:jc w:val="both"/>
        <w:rPr>
          <w:i/>
          <w:sz w:val="28"/>
        </w:rPr>
      </w:pPr>
      <w:r>
        <w:rPr>
          <w:i/>
          <w:sz w:val="28"/>
        </w:rPr>
        <w:t xml:space="preserve">ноутбук, электронная винтовка, электронная мишень, программное обес- </w:t>
      </w:r>
      <w:r>
        <w:rPr>
          <w:i/>
          <w:spacing w:val="-2"/>
          <w:sz w:val="28"/>
        </w:rPr>
        <w:t>печение.</w:t>
      </w:r>
    </w:p>
    <w:p w14:paraId="29C38F7D" w14:textId="77777777" w:rsidR="003C5256" w:rsidRDefault="00EA4AB5">
      <w:pPr>
        <w:pStyle w:val="a3"/>
        <w:spacing w:line="317" w:lineRule="exact"/>
        <w:ind w:left="992"/>
        <w:jc w:val="both"/>
      </w:pPr>
      <w:r>
        <w:t>Оборудование</w:t>
      </w:r>
      <w:r>
        <w:rPr>
          <w:spacing w:val="-7"/>
        </w:rPr>
        <w:t xml:space="preserve"> </w:t>
      </w:r>
      <w:r>
        <w:t>тренажерного</w:t>
      </w:r>
      <w:r>
        <w:rPr>
          <w:spacing w:val="-5"/>
        </w:rPr>
        <w:t xml:space="preserve"> </w:t>
      </w:r>
      <w:r>
        <w:rPr>
          <w:spacing w:val="-2"/>
        </w:rPr>
        <w:t>зала:</w:t>
      </w:r>
    </w:p>
    <w:p w14:paraId="4E646F39" w14:textId="77777777" w:rsidR="003C5256" w:rsidRDefault="00EA4AB5">
      <w:pPr>
        <w:spacing w:before="3"/>
        <w:ind w:left="284" w:right="353" w:firstLine="708"/>
        <w:jc w:val="both"/>
        <w:rPr>
          <w:i/>
          <w:sz w:val="28"/>
        </w:rPr>
      </w:pPr>
      <w:r>
        <w:rPr>
          <w:i/>
          <w:sz w:val="28"/>
        </w:rPr>
        <w:t>рабочее место преподавателя, стенды тематические, гимнастические скамейки, шкафы (стеллажи), доска для пресса, тренажер для жима ногами, гиперэкстензия горизонтальная, гриф усиленный, гриф с гладкой втулкой, ска- мья с переменным углом, скамья стойка для жима штанги лежа, скамья стойка для жима штанги лежа под углом, стойка с двумя позициями для штанг, тре- нажер вертикальная тяга, тренажер горизонтальная тяга, тренажер «Грудь- машина Баттерфляй», тренажер «Сгибание-разгибание ног», подставки под блины, набор гантелей (неразборных), подставка под гантели, тренажер «Го- лень сидя», скамья Скотта, тренажер «Пресс, перекладина, брусья», шведская стенка, перекладина, брусья, стол для армспорта, скамья для пресса с перемен- ным углом, блины, замки, гири.</w:t>
      </w:r>
    </w:p>
    <w:p w14:paraId="7E0BBC1D" w14:textId="77777777" w:rsidR="003C5256" w:rsidRDefault="00EA4AB5">
      <w:pPr>
        <w:pStyle w:val="2"/>
        <w:numPr>
          <w:ilvl w:val="1"/>
          <w:numId w:val="234"/>
        </w:numPr>
        <w:tabs>
          <w:tab w:val="left" w:pos="1482"/>
        </w:tabs>
        <w:spacing w:before="321"/>
        <w:ind w:left="1482" w:hanging="491"/>
      </w:pPr>
      <w:r>
        <w:t>Информационное</w:t>
      </w:r>
      <w:r>
        <w:rPr>
          <w:spacing w:val="-11"/>
        </w:rPr>
        <w:t xml:space="preserve"> </w:t>
      </w:r>
      <w:r>
        <w:t>обеспечение</w:t>
      </w:r>
      <w:r>
        <w:rPr>
          <w:spacing w:val="-10"/>
        </w:rPr>
        <w:t xml:space="preserve"> </w:t>
      </w:r>
      <w:r>
        <w:rPr>
          <w:spacing w:val="-2"/>
        </w:rPr>
        <w:t>обучения</w:t>
      </w:r>
    </w:p>
    <w:p w14:paraId="233C9FA5" w14:textId="77777777" w:rsidR="003C5256" w:rsidRDefault="00EA4AB5">
      <w:pPr>
        <w:pStyle w:val="a3"/>
        <w:spacing w:before="4"/>
        <w:ind w:left="284" w:right="138" w:firstLine="708"/>
      </w:pPr>
      <w:r>
        <w:t>Перечень</w:t>
      </w:r>
      <w:r>
        <w:rPr>
          <w:spacing w:val="-9"/>
        </w:rPr>
        <w:t xml:space="preserve"> </w:t>
      </w:r>
      <w:r>
        <w:t>рекомендуемой</w:t>
      </w:r>
      <w:r>
        <w:rPr>
          <w:spacing w:val="-7"/>
        </w:rPr>
        <w:t xml:space="preserve"> </w:t>
      </w:r>
      <w:r>
        <w:t>учебной</w:t>
      </w:r>
      <w:r>
        <w:rPr>
          <w:spacing w:val="-7"/>
        </w:rPr>
        <w:t xml:space="preserve"> </w:t>
      </w:r>
      <w:r>
        <w:t>литературы,</w:t>
      </w:r>
      <w:r>
        <w:rPr>
          <w:spacing w:val="-8"/>
        </w:rPr>
        <w:t xml:space="preserve"> </w:t>
      </w:r>
      <w:r>
        <w:t>информационных</w:t>
      </w:r>
      <w:r>
        <w:rPr>
          <w:spacing w:val="-7"/>
        </w:rPr>
        <w:t xml:space="preserve"> </w:t>
      </w:r>
      <w:r>
        <w:t>ресурсов сети Интернет.</w:t>
      </w:r>
    </w:p>
    <w:p w14:paraId="67C54133" w14:textId="77777777" w:rsidR="003C5256" w:rsidRDefault="00EA4AB5">
      <w:pPr>
        <w:pStyle w:val="a3"/>
        <w:spacing w:line="317" w:lineRule="exact"/>
        <w:ind w:left="1062"/>
      </w:pPr>
      <w:r>
        <w:t>Электронные</w:t>
      </w:r>
      <w:r>
        <w:rPr>
          <w:spacing w:val="-6"/>
        </w:rPr>
        <w:t xml:space="preserve"> </w:t>
      </w:r>
      <w:r>
        <w:t>издания</w:t>
      </w:r>
      <w:r>
        <w:rPr>
          <w:spacing w:val="-1"/>
        </w:rPr>
        <w:t xml:space="preserve"> </w:t>
      </w:r>
      <w:r>
        <w:t>(электронные</w:t>
      </w:r>
      <w:r>
        <w:rPr>
          <w:spacing w:val="-5"/>
        </w:rPr>
        <w:t xml:space="preserve"> </w:t>
      </w:r>
      <w:r>
        <w:rPr>
          <w:spacing w:val="-2"/>
        </w:rPr>
        <w:t>ресурсы)</w:t>
      </w:r>
    </w:p>
    <w:p w14:paraId="15632D94" w14:textId="77777777" w:rsidR="003C5256" w:rsidRDefault="00EA4AB5">
      <w:pPr>
        <w:pStyle w:val="a4"/>
        <w:numPr>
          <w:ilvl w:val="0"/>
          <w:numId w:val="150"/>
        </w:numPr>
        <w:tabs>
          <w:tab w:val="left" w:pos="1273"/>
        </w:tabs>
        <w:spacing w:before="3"/>
        <w:ind w:right="328" w:firstLine="708"/>
        <w:rPr>
          <w:sz w:val="28"/>
        </w:rPr>
      </w:pPr>
      <w:r>
        <w:rPr>
          <w:sz w:val="28"/>
        </w:rPr>
        <w:t>Спортивные игры: правила, тактика, техника : учебное пособие для ву- зов</w:t>
      </w:r>
      <w:r>
        <w:rPr>
          <w:spacing w:val="-3"/>
          <w:sz w:val="28"/>
        </w:rPr>
        <w:t xml:space="preserve"> </w:t>
      </w:r>
      <w:r>
        <w:rPr>
          <w:sz w:val="28"/>
        </w:rPr>
        <w:t>/</w:t>
      </w:r>
      <w:r>
        <w:rPr>
          <w:spacing w:val="-2"/>
          <w:sz w:val="28"/>
        </w:rPr>
        <w:t xml:space="preserve"> </w:t>
      </w:r>
      <w:r>
        <w:rPr>
          <w:sz w:val="28"/>
        </w:rPr>
        <w:t>Е.</w:t>
      </w:r>
      <w:r>
        <w:rPr>
          <w:spacing w:val="-2"/>
          <w:sz w:val="28"/>
        </w:rPr>
        <w:t xml:space="preserve"> </w:t>
      </w:r>
      <w:r>
        <w:rPr>
          <w:sz w:val="28"/>
        </w:rPr>
        <w:t>В.</w:t>
      </w:r>
      <w:r>
        <w:rPr>
          <w:spacing w:val="-2"/>
          <w:sz w:val="28"/>
        </w:rPr>
        <w:t xml:space="preserve"> </w:t>
      </w:r>
      <w:r>
        <w:rPr>
          <w:sz w:val="28"/>
        </w:rPr>
        <w:t>Конеева</w:t>
      </w:r>
      <w:r>
        <w:rPr>
          <w:spacing w:val="-2"/>
          <w:sz w:val="28"/>
        </w:rPr>
        <w:t xml:space="preserve"> </w:t>
      </w:r>
      <w:r>
        <w:rPr>
          <w:sz w:val="28"/>
        </w:rPr>
        <w:t>[и</w:t>
      </w:r>
      <w:r>
        <w:rPr>
          <w:spacing w:val="-3"/>
          <w:sz w:val="28"/>
        </w:rPr>
        <w:t xml:space="preserve"> </w:t>
      </w:r>
      <w:r>
        <w:rPr>
          <w:sz w:val="28"/>
        </w:rPr>
        <w:t>др.]</w:t>
      </w:r>
      <w:r>
        <w:rPr>
          <w:spacing w:val="-2"/>
          <w:sz w:val="28"/>
        </w:rPr>
        <w:t xml:space="preserve"> </w:t>
      </w:r>
      <w:r>
        <w:rPr>
          <w:sz w:val="28"/>
        </w:rPr>
        <w:t>;</w:t>
      </w:r>
      <w:r>
        <w:rPr>
          <w:spacing w:val="-2"/>
          <w:sz w:val="28"/>
        </w:rPr>
        <w:t xml:space="preserve"> </w:t>
      </w:r>
      <w:r>
        <w:rPr>
          <w:sz w:val="28"/>
        </w:rPr>
        <w:t>под</w:t>
      </w:r>
      <w:r>
        <w:rPr>
          <w:spacing w:val="-3"/>
          <w:sz w:val="28"/>
        </w:rPr>
        <w:t xml:space="preserve"> </w:t>
      </w:r>
      <w:r>
        <w:rPr>
          <w:sz w:val="28"/>
        </w:rPr>
        <w:t>общей</w:t>
      </w:r>
      <w:r>
        <w:rPr>
          <w:spacing w:val="-3"/>
          <w:sz w:val="28"/>
        </w:rPr>
        <w:t xml:space="preserve"> </w:t>
      </w:r>
      <w:r>
        <w:rPr>
          <w:sz w:val="28"/>
        </w:rPr>
        <w:t>редакцией</w:t>
      </w:r>
      <w:r>
        <w:rPr>
          <w:spacing w:val="-3"/>
          <w:sz w:val="28"/>
        </w:rPr>
        <w:t xml:space="preserve"> </w:t>
      </w:r>
      <w:r>
        <w:rPr>
          <w:sz w:val="28"/>
        </w:rPr>
        <w:t>Е.</w:t>
      </w:r>
      <w:r>
        <w:rPr>
          <w:spacing w:val="-2"/>
          <w:sz w:val="28"/>
        </w:rPr>
        <w:t xml:space="preserve"> </w:t>
      </w:r>
      <w:r>
        <w:rPr>
          <w:sz w:val="28"/>
        </w:rPr>
        <w:t>В.</w:t>
      </w:r>
      <w:r>
        <w:rPr>
          <w:spacing w:val="-2"/>
          <w:sz w:val="28"/>
        </w:rPr>
        <w:t xml:space="preserve"> </w:t>
      </w:r>
      <w:r>
        <w:rPr>
          <w:sz w:val="28"/>
        </w:rPr>
        <w:t>Конеевой.</w:t>
      </w:r>
      <w:r>
        <w:rPr>
          <w:spacing w:val="-2"/>
          <w:sz w:val="28"/>
        </w:rPr>
        <w:t xml:space="preserve"> </w:t>
      </w:r>
      <w:r>
        <w:rPr>
          <w:sz w:val="28"/>
        </w:rPr>
        <w:t>—</w:t>
      </w:r>
      <w:r>
        <w:rPr>
          <w:spacing w:val="-2"/>
          <w:sz w:val="28"/>
        </w:rPr>
        <w:t xml:space="preserve"> </w:t>
      </w:r>
      <w:r>
        <w:rPr>
          <w:sz w:val="28"/>
        </w:rPr>
        <w:t>2-е</w:t>
      </w:r>
      <w:r>
        <w:rPr>
          <w:spacing w:val="-2"/>
          <w:sz w:val="28"/>
        </w:rPr>
        <w:t xml:space="preserve"> </w:t>
      </w:r>
      <w:r>
        <w:rPr>
          <w:sz w:val="28"/>
        </w:rPr>
        <w:t>изд.,</w:t>
      </w:r>
      <w:r>
        <w:rPr>
          <w:spacing w:val="-2"/>
          <w:sz w:val="28"/>
        </w:rPr>
        <w:t xml:space="preserve"> </w:t>
      </w:r>
      <w:r>
        <w:rPr>
          <w:sz w:val="28"/>
        </w:rPr>
        <w:t xml:space="preserve">пере- раб. и доп. — Москва : Издательство Юрайт, 2020. — 322 с. — http://www.biblio- </w:t>
      </w:r>
      <w:r>
        <w:rPr>
          <w:spacing w:val="-2"/>
          <w:sz w:val="28"/>
        </w:rPr>
        <w:t>online.ru/bcode/456321</w:t>
      </w:r>
    </w:p>
    <w:p w14:paraId="18D83766" w14:textId="77777777" w:rsidR="003C5256" w:rsidRDefault="00EA4AB5">
      <w:pPr>
        <w:pStyle w:val="a4"/>
        <w:numPr>
          <w:ilvl w:val="0"/>
          <w:numId w:val="150"/>
        </w:numPr>
        <w:tabs>
          <w:tab w:val="left" w:pos="1273"/>
        </w:tabs>
        <w:ind w:right="644" w:firstLine="708"/>
        <w:rPr>
          <w:sz w:val="28"/>
        </w:rPr>
      </w:pPr>
      <w:r>
        <w:rPr>
          <w:sz w:val="28"/>
        </w:rPr>
        <w:t>Физическая культура: Учебник и практикум для среднего профессио- нального образования/ А.Б. Муллер, Н.С. Дядичкина, Ю.А. Богащенко, А.Ю. Близневский,</w:t>
      </w:r>
      <w:r>
        <w:rPr>
          <w:spacing w:val="-9"/>
          <w:sz w:val="28"/>
        </w:rPr>
        <w:t xml:space="preserve"> </w:t>
      </w:r>
      <w:r>
        <w:rPr>
          <w:sz w:val="28"/>
        </w:rPr>
        <w:t>С.К.</w:t>
      </w:r>
      <w:r>
        <w:rPr>
          <w:spacing w:val="-7"/>
          <w:sz w:val="28"/>
        </w:rPr>
        <w:t xml:space="preserve"> </w:t>
      </w:r>
      <w:r>
        <w:rPr>
          <w:sz w:val="28"/>
        </w:rPr>
        <w:t>Рябинина.-</w:t>
      </w:r>
      <w:r>
        <w:rPr>
          <w:spacing w:val="-9"/>
          <w:sz w:val="28"/>
        </w:rPr>
        <w:t xml:space="preserve"> </w:t>
      </w:r>
      <w:r>
        <w:rPr>
          <w:sz w:val="28"/>
        </w:rPr>
        <w:t>Москва:</w:t>
      </w:r>
      <w:r>
        <w:rPr>
          <w:spacing w:val="-9"/>
          <w:sz w:val="28"/>
        </w:rPr>
        <w:t xml:space="preserve"> </w:t>
      </w:r>
      <w:r>
        <w:rPr>
          <w:sz w:val="28"/>
        </w:rPr>
        <w:t>Издательство</w:t>
      </w:r>
      <w:r>
        <w:rPr>
          <w:spacing w:val="-7"/>
          <w:sz w:val="28"/>
        </w:rPr>
        <w:t xml:space="preserve"> </w:t>
      </w:r>
      <w:r>
        <w:rPr>
          <w:sz w:val="28"/>
        </w:rPr>
        <w:t>Юрайт,</w:t>
      </w:r>
      <w:r>
        <w:rPr>
          <w:spacing w:val="-7"/>
          <w:sz w:val="28"/>
        </w:rPr>
        <w:t xml:space="preserve"> </w:t>
      </w:r>
      <w:r>
        <w:rPr>
          <w:sz w:val="28"/>
        </w:rPr>
        <w:t>2020.-</w:t>
      </w:r>
      <w:r>
        <w:rPr>
          <w:spacing w:val="-11"/>
          <w:sz w:val="28"/>
        </w:rPr>
        <w:t xml:space="preserve"> </w:t>
      </w:r>
      <w:r>
        <w:rPr>
          <w:sz w:val="28"/>
        </w:rPr>
        <w:t>424с.-</w:t>
      </w:r>
      <w:r>
        <w:rPr>
          <w:spacing w:val="-7"/>
          <w:sz w:val="28"/>
        </w:rPr>
        <w:t xml:space="preserve"> </w:t>
      </w:r>
      <w:r>
        <w:rPr>
          <w:sz w:val="28"/>
        </w:rPr>
        <w:t>(Про-</w:t>
      </w:r>
    </w:p>
    <w:p w14:paraId="39D1F31C" w14:textId="77777777" w:rsidR="003C5256" w:rsidRDefault="003C5256">
      <w:pPr>
        <w:pStyle w:val="a4"/>
        <w:rPr>
          <w:sz w:val="28"/>
        </w:rPr>
        <w:sectPr w:rsidR="003C5256">
          <w:pgSz w:w="11900" w:h="16840"/>
          <w:pgMar w:top="780" w:right="425" w:bottom="280" w:left="992" w:header="720" w:footer="720" w:gutter="0"/>
          <w:cols w:space="720"/>
        </w:sectPr>
      </w:pPr>
    </w:p>
    <w:p w14:paraId="466855B5" w14:textId="77777777" w:rsidR="003C5256" w:rsidRDefault="00EA4AB5">
      <w:pPr>
        <w:pStyle w:val="a3"/>
        <w:spacing w:before="65"/>
        <w:ind w:left="283" w:right="1248"/>
      </w:pPr>
      <w:r>
        <w:lastRenderedPageBreak/>
        <w:t>фессиональное</w:t>
      </w:r>
      <w:r>
        <w:rPr>
          <w:spacing w:val="-8"/>
        </w:rPr>
        <w:t xml:space="preserve"> </w:t>
      </w:r>
      <w:r>
        <w:t>образование).-</w:t>
      </w:r>
      <w:r>
        <w:rPr>
          <w:spacing w:val="-8"/>
        </w:rPr>
        <w:t xml:space="preserve"> </w:t>
      </w:r>
      <w:r>
        <w:t>Режим</w:t>
      </w:r>
      <w:r>
        <w:rPr>
          <w:spacing w:val="-9"/>
        </w:rPr>
        <w:t xml:space="preserve"> </w:t>
      </w:r>
      <w:r>
        <w:t>доступа:</w:t>
      </w:r>
      <w:r>
        <w:rPr>
          <w:spacing w:val="-8"/>
        </w:rPr>
        <w:t xml:space="preserve"> </w:t>
      </w:r>
      <w:r>
        <w:rPr>
          <w:color w:val="0000FF"/>
          <w:u w:val="single" w:color="0000FF"/>
        </w:rPr>
        <w:t>https://biblio-online.ru/</w:t>
      </w:r>
      <w:r>
        <w:rPr>
          <w:color w:val="0000FF"/>
          <w:spacing w:val="-8"/>
        </w:rPr>
        <w:t xml:space="preserve"> </w:t>
      </w:r>
      <w:r>
        <w:t xml:space="preserve">view- </w:t>
      </w:r>
      <w:r>
        <w:rPr>
          <w:spacing w:val="-2"/>
        </w:rPr>
        <w:t>er/fizicheskaya-kultura-448769#</w:t>
      </w:r>
    </w:p>
    <w:p w14:paraId="2BACE71C" w14:textId="77777777" w:rsidR="003C5256" w:rsidRDefault="003C5256">
      <w:pPr>
        <w:pStyle w:val="a3"/>
      </w:pPr>
    </w:p>
    <w:p w14:paraId="232AD54C" w14:textId="77777777" w:rsidR="003C5256" w:rsidRDefault="003C5256">
      <w:pPr>
        <w:pStyle w:val="a3"/>
        <w:spacing w:before="3"/>
      </w:pPr>
    </w:p>
    <w:p w14:paraId="3D4579F5" w14:textId="77777777" w:rsidR="003C5256" w:rsidRDefault="00EA4AB5">
      <w:pPr>
        <w:pStyle w:val="1"/>
        <w:numPr>
          <w:ilvl w:val="0"/>
          <w:numId w:val="234"/>
        </w:numPr>
        <w:tabs>
          <w:tab w:val="left" w:pos="1088"/>
          <w:tab w:val="left" w:pos="4153"/>
        </w:tabs>
        <w:ind w:left="4153" w:right="801" w:hanging="3346"/>
        <w:jc w:val="left"/>
      </w:pPr>
      <w:r>
        <w:t>КОНТРОЛЬ</w:t>
      </w:r>
      <w:r>
        <w:rPr>
          <w:spacing w:val="-8"/>
        </w:rPr>
        <w:t xml:space="preserve"> </w:t>
      </w:r>
      <w:r>
        <w:t>И</w:t>
      </w:r>
      <w:r>
        <w:rPr>
          <w:spacing w:val="-7"/>
        </w:rPr>
        <w:t xml:space="preserve"> </w:t>
      </w:r>
      <w:r>
        <w:t>ОЦЕНКА</w:t>
      </w:r>
      <w:r>
        <w:rPr>
          <w:spacing w:val="-8"/>
        </w:rPr>
        <w:t xml:space="preserve"> </w:t>
      </w:r>
      <w:r>
        <w:t>РЕЗУЛЬТАТОВ</w:t>
      </w:r>
      <w:r>
        <w:rPr>
          <w:spacing w:val="-7"/>
        </w:rPr>
        <w:t xml:space="preserve"> </w:t>
      </w:r>
      <w:r>
        <w:t>ОСВОЕНИЯ</w:t>
      </w:r>
      <w:r>
        <w:rPr>
          <w:spacing w:val="-8"/>
        </w:rPr>
        <w:t xml:space="preserve"> </w:t>
      </w:r>
      <w:r>
        <w:t xml:space="preserve">УЧЕБНОЙ </w:t>
      </w:r>
      <w:r>
        <w:rPr>
          <w:spacing w:val="-2"/>
        </w:rPr>
        <w:t>ДИСЦИПЛИНЫ</w:t>
      </w:r>
    </w:p>
    <w:p w14:paraId="2D64926F" w14:textId="77777777" w:rsidR="003C5256" w:rsidRDefault="00EA4AB5">
      <w:pPr>
        <w:pStyle w:val="a3"/>
        <w:spacing w:before="318"/>
        <w:ind w:left="283" w:right="270" w:firstLine="720"/>
        <w:jc w:val="both"/>
      </w:pPr>
      <w:r>
        <w:t>Оценка качества освоения учебной дисциплины включает текущий кон- троль успеваемости и промежуточную аттестацию.</w:t>
      </w:r>
    </w:p>
    <w:p w14:paraId="06526B6B" w14:textId="77777777" w:rsidR="003C5256" w:rsidRDefault="00EA4AB5">
      <w:pPr>
        <w:pStyle w:val="a3"/>
        <w:ind w:left="283" w:right="266" w:firstLine="720"/>
        <w:jc w:val="both"/>
      </w:pPr>
      <w:r>
        <w:t>Текущий контроль успеваемости осуществляется преподавателем в процес- се проведения практических занятий, тестирования, а также выполнения обучаю- щимися индивидуальных заданий в соответствии с фондом оценочных средств по учебной дисциплине.</w:t>
      </w:r>
    </w:p>
    <w:p w14:paraId="22EF991A" w14:textId="77777777" w:rsidR="003C5256" w:rsidRDefault="003C5256">
      <w:pPr>
        <w:pStyle w:val="a3"/>
        <w:spacing w:before="99"/>
        <w:rPr>
          <w:sz w:val="20"/>
        </w:rPr>
      </w:pPr>
    </w:p>
    <w:tbl>
      <w:tblPr>
        <w:tblStyle w:val="TableNormal"/>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88"/>
        <w:gridCol w:w="6480"/>
      </w:tblGrid>
      <w:tr w:rsidR="003C5256" w14:paraId="09A26642" w14:textId="77777777">
        <w:trPr>
          <w:trHeight w:val="827"/>
        </w:trPr>
        <w:tc>
          <w:tcPr>
            <w:tcW w:w="3888" w:type="dxa"/>
          </w:tcPr>
          <w:p w14:paraId="5CD13AE2" w14:textId="77777777" w:rsidR="003C5256" w:rsidRDefault="00EA4AB5">
            <w:pPr>
              <w:pStyle w:val="TableParagraph"/>
              <w:spacing w:line="276" w:lineRule="exact"/>
              <w:ind w:left="267" w:right="245" w:firstLine="3"/>
              <w:jc w:val="center"/>
              <w:rPr>
                <w:b/>
                <w:sz w:val="24"/>
              </w:rPr>
            </w:pPr>
            <w:r>
              <w:rPr>
                <w:b/>
                <w:sz w:val="24"/>
              </w:rPr>
              <w:t>Результаты обучения (освоенные</w:t>
            </w:r>
            <w:r>
              <w:rPr>
                <w:b/>
                <w:spacing w:val="-15"/>
                <w:sz w:val="24"/>
              </w:rPr>
              <w:t xml:space="preserve"> </w:t>
            </w:r>
            <w:r>
              <w:rPr>
                <w:b/>
                <w:sz w:val="24"/>
              </w:rPr>
              <w:t>умения,</w:t>
            </w:r>
            <w:r>
              <w:rPr>
                <w:b/>
                <w:spacing w:val="-15"/>
                <w:sz w:val="24"/>
              </w:rPr>
              <w:t xml:space="preserve"> </w:t>
            </w:r>
            <w:r>
              <w:rPr>
                <w:b/>
                <w:sz w:val="24"/>
              </w:rPr>
              <w:t xml:space="preserve">усвоенные </w:t>
            </w:r>
            <w:r>
              <w:rPr>
                <w:b/>
                <w:spacing w:val="-2"/>
                <w:sz w:val="24"/>
              </w:rPr>
              <w:t>знания)</w:t>
            </w:r>
          </w:p>
        </w:tc>
        <w:tc>
          <w:tcPr>
            <w:tcW w:w="6480" w:type="dxa"/>
          </w:tcPr>
          <w:p w14:paraId="61CCD208" w14:textId="77777777" w:rsidR="003C5256" w:rsidRDefault="00EA4AB5">
            <w:pPr>
              <w:pStyle w:val="TableParagraph"/>
              <w:ind w:left="2047" w:right="1216" w:hanging="812"/>
              <w:rPr>
                <w:b/>
                <w:sz w:val="24"/>
              </w:rPr>
            </w:pPr>
            <w:r>
              <w:rPr>
                <w:b/>
                <w:sz w:val="24"/>
              </w:rPr>
              <w:t>Формы</w:t>
            </w:r>
            <w:r>
              <w:rPr>
                <w:b/>
                <w:spacing w:val="-8"/>
                <w:sz w:val="24"/>
              </w:rPr>
              <w:t xml:space="preserve"> </w:t>
            </w:r>
            <w:r>
              <w:rPr>
                <w:b/>
                <w:sz w:val="24"/>
              </w:rPr>
              <w:t>и</w:t>
            </w:r>
            <w:r>
              <w:rPr>
                <w:b/>
                <w:spacing w:val="-8"/>
                <w:sz w:val="24"/>
              </w:rPr>
              <w:t xml:space="preserve"> </w:t>
            </w:r>
            <w:r>
              <w:rPr>
                <w:b/>
                <w:sz w:val="24"/>
              </w:rPr>
              <w:t>методы</w:t>
            </w:r>
            <w:r>
              <w:rPr>
                <w:b/>
                <w:spacing w:val="-8"/>
                <w:sz w:val="24"/>
              </w:rPr>
              <w:t xml:space="preserve"> </w:t>
            </w:r>
            <w:r>
              <w:rPr>
                <w:b/>
                <w:sz w:val="24"/>
              </w:rPr>
              <w:t>контроля</w:t>
            </w:r>
            <w:r>
              <w:rPr>
                <w:b/>
                <w:spacing w:val="-8"/>
                <w:sz w:val="24"/>
              </w:rPr>
              <w:t xml:space="preserve"> </w:t>
            </w:r>
            <w:r>
              <w:rPr>
                <w:b/>
                <w:sz w:val="24"/>
              </w:rPr>
              <w:t>и</w:t>
            </w:r>
            <w:r>
              <w:rPr>
                <w:b/>
                <w:spacing w:val="-8"/>
                <w:sz w:val="24"/>
              </w:rPr>
              <w:t xml:space="preserve"> </w:t>
            </w:r>
            <w:r>
              <w:rPr>
                <w:b/>
                <w:sz w:val="24"/>
              </w:rPr>
              <w:t>оценки результатов обучения</w:t>
            </w:r>
          </w:p>
        </w:tc>
      </w:tr>
      <w:tr w:rsidR="003C5256" w14:paraId="5EC64B34" w14:textId="77777777">
        <w:trPr>
          <w:trHeight w:val="275"/>
        </w:trPr>
        <w:tc>
          <w:tcPr>
            <w:tcW w:w="10368" w:type="dxa"/>
            <w:gridSpan w:val="2"/>
          </w:tcPr>
          <w:p w14:paraId="3639B44A" w14:textId="77777777" w:rsidR="003C5256" w:rsidRDefault="00EA4AB5">
            <w:pPr>
              <w:pStyle w:val="TableParagraph"/>
              <w:spacing w:line="255" w:lineRule="exact"/>
              <w:ind w:left="112"/>
              <w:rPr>
                <w:b/>
                <w:sz w:val="24"/>
              </w:rPr>
            </w:pPr>
            <w:r>
              <w:rPr>
                <w:b/>
                <w:spacing w:val="-2"/>
                <w:sz w:val="24"/>
              </w:rPr>
              <w:t>Умения:</w:t>
            </w:r>
          </w:p>
        </w:tc>
      </w:tr>
      <w:tr w:rsidR="003C5256" w14:paraId="17028D47" w14:textId="77777777">
        <w:trPr>
          <w:trHeight w:val="8831"/>
        </w:trPr>
        <w:tc>
          <w:tcPr>
            <w:tcW w:w="3888" w:type="dxa"/>
          </w:tcPr>
          <w:p w14:paraId="783FFF4D" w14:textId="77777777" w:rsidR="003C5256" w:rsidRDefault="00EA4AB5">
            <w:pPr>
              <w:pStyle w:val="TableParagraph"/>
              <w:ind w:left="112" w:right="545"/>
              <w:rPr>
                <w:sz w:val="24"/>
              </w:rPr>
            </w:pPr>
            <w:r>
              <w:rPr>
                <w:sz w:val="24"/>
              </w:rPr>
              <w:t>использовать физкультурно- оздоровительную</w:t>
            </w:r>
            <w:r>
              <w:rPr>
                <w:spacing w:val="-15"/>
                <w:sz w:val="24"/>
              </w:rPr>
              <w:t xml:space="preserve"> </w:t>
            </w:r>
            <w:r>
              <w:rPr>
                <w:sz w:val="24"/>
              </w:rPr>
              <w:t>деятельность для укрепления здоровья, дос- тижения жизненных и профес- сиональных целей</w:t>
            </w:r>
          </w:p>
        </w:tc>
        <w:tc>
          <w:tcPr>
            <w:tcW w:w="6480" w:type="dxa"/>
          </w:tcPr>
          <w:p w14:paraId="4A321F03" w14:textId="77777777" w:rsidR="003C5256" w:rsidRDefault="00EA4AB5">
            <w:pPr>
              <w:pStyle w:val="TableParagraph"/>
              <w:spacing w:line="266" w:lineRule="exact"/>
              <w:ind w:left="111"/>
              <w:rPr>
                <w:sz w:val="24"/>
              </w:rPr>
            </w:pPr>
            <w:r>
              <w:rPr>
                <w:sz w:val="24"/>
              </w:rPr>
              <w:t>Методы</w:t>
            </w:r>
            <w:r>
              <w:rPr>
                <w:spacing w:val="-8"/>
                <w:sz w:val="24"/>
              </w:rPr>
              <w:t xml:space="preserve"> </w:t>
            </w:r>
            <w:r>
              <w:rPr>
                <w:sz w:val="24"/>
              </w:rPr>
              <w:t>оценки</w:t>
            </w:r>
            <w:r>
              <w:rPr>
                <w:spacing w:val="-3"/>
                <w:sz w:val="24"/>
              </w:rPr>
              <w:t xml:space="preserve"> </w:t>
            </w:r>
            <w:r>
              <w:rPr>
                <w:spacing w:val="-2"/>
                <w:sz w:val="24"/>
              </w:rPr>
              <w:t>результатов:</w:t>
            </w:r>
          </w:p>
          <w:p w14:paraId="7FDCA19C" w14:textId="77777777" w:rsidR="003C5256" w:rsidRDefault="00EA4AB5">
            <w:pPr>
              <w:pStyle w:val="TableParagraph"/>
              <w:spacing w:before="1"/>
              <w:ind w:left="111"/>
              <w:rPr>
                <w:i/>
                <w:sz w:val="24"/>
              </w:rPr>
            </w:pPr>
            <w:r>
              <w:rPr>
                <w:i/>
                <w:sz w:val="24"/>
              </w:rPr>
              <w:t>Лёгкая</w:t>
            </w:r>
            <w:r>
              <w:rPr>
                <w:i/>
                <w:spacing w:val="-5"/>
                <w:sz w:val="24"/>
              </w:rPr>
              <w:t xml:space="preserve"> </w:t>
            </w:r>
            <w:r>
              <w:rPr>
                <w:i/>
                <w:spacing w:val="-2"/>
                <w:sz w:val="24"/>
              </w:rPr>
              <w:t>атлетика.</w:t>
            </w:r>
          </w:p>
          <w:p w14:paraId="4E30D09D" w14:textId="77777777" w:rsidR="003C5256" w:rsidRDefault="00EA4AB5">
            <w:pPr>
              <w:pStyle w:val="TableParagraph"/>
              <w:ind w:left="111"/>
              <w:rPr>
                <w:sz w:val="24"/>
              </w:rPr>
            </w:pPr>
            <w:r>
              <w:rPr>
                <w:sz w:val="24"/>
              </w:rPr>
              <w:t>Оценка</w:t>
            </w:r>
            <w:r>
              <w:rPr>
                <w:spacing w:val="-7"/>
                <w:sz w:val="24"/>
              </w:rPr>
              <w:t xml:space="preserve"> </w:t>
            </w:r>
            <w:r>
              <w:rPr>
                <w:sz w:val="24"/>
              </w:rPr>
              <w:t>техники</w:t>
            </w:r>
            <w:r>
              <w:rPr>
                <w:spacing w:val="-8"/>
                <w:sz w:val="24"/>
              </w:rPr>
              <w:t xml:space="preserve"> </w:t>
            </w:r>
            <w:r>
              <w:rPr>
                <w:sz w:val="24"/>
              </w:rPr>
              <w:t>выполнения</w:t>
            </w:r>
            <w:r>
              <w:rPr>
                <w:spacing w:val="-7"/>
                <w:sz w:val="24"/>
              </w:rPr>
              <w:t xml:space="preserve"> </w:t>
            </w:r>
            <w:r>
              <w:rPr>
                <w:sz w:val="24"/>
              </w:rPr>
              <w:t>двигательных</w:t>
            </w:r>
            <w:r>
              <w:rPr>
                <w:spacing w:val="-7"/>
                <w:sz w:val="24"/>
              </w:rPr>
              <w:t xml:space="preserve"> </w:t>
            </w:r>
            <w:r>
              <w:rPr>
                <w:sz w:val="24"/>
              </w:rPr>
              <w:t>действий</w:t>
            </w:r>
            <w:r>
              <w:rPr>
                <w:spacing w:val="-8"/>
                <w:sz w:val="24"/>
              </w:rPr>
              <w:t xml:space="preserve"> </w:t>
            </w:r>
            <w:r>
              <w:rPr>
                <w:sz w:val="24"/>
              </w:rPr>
              <w:t>(про- водится в ходе занятий):</w:t>
            </w:r>
          </w:p>
          <w:p w14:paraId="41BFE316" w14:textId="77777777" w:rsidR="003C5256" w:rsidRDefault="00EA4AB5">
            <w:pPr>
              <w:pStyle w:val="TableParagraph"/>
              <w:ind w:left="111" w:right="1548"/>
              <w:rPr>
                <w:sz w:val="24"/>
              </w:rPr>
            </w:pPr>
            <w:r>
              <w:rPr>
                <w:sz w:val="24"/>
              </w:rPr>
              <w:t>бега</w:t>
            </w:r>
            <w:r>
              <w:rPr>
                <w:spacing w:val="-10"/>
                <w:sz w:val="24"/>
              </w:rPr>
              <w:t xml:space="preserve"> </w:t>
            </w:r>
            <w:r>
              <w:rPr>
                <w:sz w:val="24"/>
              </w:rPr>
              <w:t>на</w:t>
            </w:r>
            <w:r>
              <w:rPr>
                <w:spacing w:val="-10"/>
                <w:sz w:val="24"/>
              </w:rPr>
              <w:t xml:space="preserve"> </w:t>
            </w:r>
            <w:r>
              <w:rPr>
                <w:sz w:val="24"/>
              </w:rPr>
              <w:t>короткие,</w:t>
            </w:r>
            <w:r>
              <w:rPr>
                <w:spacing w:val="-10"/>
                <w:sz w:val="24"/>
              </w:rPr>
              <w:t xml:space="preserve"> </w:t>
            </w:r>
            <w:r>
              <w:rPr>
                <w:sz w:val="24"/>
              </w:rPr>
              <w:t>длинные</w:t>
            </w:r>
            <w:r>
              <w:rPr>
                <w:spacing w:val="-10"/>
                <w:sz w:val="24"/>
              </w:rPr>
              <w:t xml:space="preserve"> </w:t>
            </w:r>
            <w:r>
              <w:rPr>
                <w:sz w:val="24"/>
              </w:rPr>
              <w:t>дистанции; прыжков в длину и с места;</w:t>
            </w:r>
          </w:p>
          <w:p w14:paraId="7977AAD7" w14:textId="77777777" w:rsidR="003C5256" w:rsidRDefault="00EA4AB5">
            <w:pPr>
              <w:pStyle w:val="TableParagraph"/>
              <w:ind w:left="111"/>
              <w:rPr>
                <w:sz w:val="24"/>
              </w:rPr>
            </w:pPr>
            <w:r>
              <w:rPr>
                <w:sz w:val="24"/>
              </w:rPr>
              <w:t>Оценка</w:t>
            </w:r>
            <w:r>
              <w:rPr>
                <w:spacing w:val="-10"/>
                <w:sz w:val="24"/>
              </w:rPr>
              <w:t xml:space="preserve"> </w:t>
            </w:r>
            <w:r>
              <w:rPr>
                <w:sz w:val="24"/>
              </w:rPr>
              <w:t>самостоятельного</w:t>
            </w:r>
            <w:r>
              <w:rPr>
                <w:spacing w:val="-10"/>
                <w:sz w:val="24"/>
              </w:rPr>
              <w:t xml:space="preserve"> </w:t>
            </w:r>
            <w:r>
              <w:rPr>
                <w:sz w:val="24"/>
              </w:rPr>
              <w:t>проведения</w:t>
            </w:r>
            <w:r>
              <w:rPr>
                <w:spacing w:val="-10"/>
                <w:sz w:val="24"/>
              </w:rPr>
              <w:t xml:space="preserve"> </w:t>
            </w:r>
            <w:r>
              <w:rPr>
                <w:sz w:val="24"/>
              </w:rPr>
              <w:t>студентом</w:t>
            </w:r>
            <w:r>
              <w:rPr>
                <w:spacing w:val="-10"/>
                <w:sz w:val="24"/>
              </w:rPr>
              <w:t xml:space="preserve"> </w:t>
            </w:r>
            <w:r>
              <w:rPr>
                <w:sz w:val="24"/>
              </w:rPr>
              <w:t>фрагмента занятия с решением задачи по развитию физического каче- ства средствами лёгкой атлетики.</w:t>
            </w:r>
          </w:p>
          <w:p w14:paraId="7EE1F0DD" w14:textId="77777777" w:rsidR="003C5256" w:rsidRDefault="00EA4AB5">
            <w:pPr>
              <w:pStyle w:val="TableParagraph"/>
              <w:ind w:left="111"/>
              <w:rPr>
                <w:i/>
                <w:sz w:val="24"/>
              </w:rPr>
            </w:pPr>
            <w:r>
              <w:rPr>
                <w:i/>
                <w:sz w:val="24"/>
              </w:rPr>
              <w:t>Спортивные</w:t>
            </w:r>
            <w:r>
              <w:rPr>
                <w:i/>
                <w:spacing w:val="-12"/>
                <w:sz w:val="24"/>
              </w:rPr>
              <w:t xml:space="preserve"> </w:t>
            </w:r>
            <w:r>
              <w:rPr>
                <w:i/>
                <w:spacing w:val="-2"/>
                <w:sz w:val="24"/>
              </w:rPr>
              <w:t>игры.</w:t>
            </w:r>
          </w:p>
          <w:p w14:paraId="3CE24ABE" w14:textId="77777777" w:rsidR="003C5256" w:rsidRDefault="00EA4AB5">
            <w:pPr>
              <w:pStyle w:val="TableParagraph"/>
              <w:ind w:left="111" w:right="228"/>
              <w:rPr>
                <w:sz w:val="24"/>
              </w:rPr>
            </w:pPr>
            <w:r>
              <w:rPr>
                <w:sz w:val="24"/>
              </w:rPr>
              <w:t>Оценка техники базовых элементов техники спортивных игр</w:t>
            </w:r>
            <w:r>
              <w:rPr>
                <w:spacing w:val="-5"/>
                <w:sz w:val="24"/>
              </w:rPr>
              <w:t xml:space="preserve"> </w:t>
            </w:r>
            <w:r>
              <w:rPr>
                <w:sz w:val="24"/>
              </w:rPr>
              <w:t>(броски</w:t>
            </w:r>
            <w:r>
              <w:rPr>
                <w:spacing w:val="-6"/>
                <w:sz w:val="24"/>
              </w:rPr>
              <w:t xml:space="preserve"> </w:t>
            </w:r>
            <w:r>
              <w:rPr>
                <w:sz w:val="24"/>
              </w:rPr>
              <w:t>в</w:t>
            </w:r>
            <w:r>
              <w:rPr>
                <w:spacing w:val="-6"/>
                <w:sz w:val="24"/>
              </w:rPr>
              <w:t xml:space="preserve"> </w:t>
            </w:r>
            <w:r>
              <w:rPr>
                <w:sz w:val="24"/>
              </w:rPr>
              <w:t>кольцо,</w:t>
            </w:r>
            <w:r>
              <w:rPr>
                <w:spacing w:val="-5"/>
                <w:sz w:val="24"/>
              </w:rPr>
              <w:t xml:space="preserve"> </w:t>
            </w:r>
            <w:r>
              <w:rPr>
                <w:sz w:val="24"/>
              </w:rPr>
              <w:t>удары</w:t>
            </w:r>
            <w:r>
              <w:rPr>
                <w:spacing w:val="-5"/>
                <w:sz w:val="24"/>
              </w:rPr>
              <w:t xml:space="preserve"> </w:t>
            </w:r>
            <w:r>
              <w:rPr>
                <w:sz w:val="24"/>
              </w:rPr>
              <w:t>по</w:t>
            </w:r>
            <w:r>
              <w:rPr>
                <w:spacing w:val="-5"/>
                <w:sz w:val="24"/>
              </w:rPr>
              <w:t xml:space="preserve"> </w:t>
            </w:r>
            <w:r>
              <w:rPr>
                <w:sz w:val="24"/>
              </w:rPr>
              <w:t>воротам,</w:t>
            </w:r>
            <w:r>
              <w:rPr>
                <w:spacing w:val="-5"/>
                <w:sz w:val="24"/>
              </w:rPr>
              <w:t xml:space="preserve"> </w:t>
            </w:r>
            <w:r>
              <w:rPr>
                <w:sz w:val="24"/>
              </w:rPr>
              <w:t>подачи,</w:t>
            </w:r>
            <w:r>
              <w:rPr>
                <w:spacing w:val="-5"/>
                <w:sz w:val="24"/>
              </w:rPr>
              <w:t xml:space="preserve"> </w:t>
            </w:r>
            <w:r>
              <w:rPr>
                <w:sz w:val="24"/>
              </w:rPr>
              <w:t xml:space="preserve">передачи, </w:t>
            </w:r>
            <w:r>
              <w:rPr>
                <w:spacing w:val="-2"/>
                <w:sz w:val="24"/>
              </w:rPr>
              <w:t>жонглирование)</w:t>
            </w:r>
          </w:p>
          <w:p w14:paraId="505A299F" w14:textId="77777777" w:rsidR="003C5256" w:rsidRDefault="00EA4AB5">
            <w:pPr>
              <w:pStyle w:val="TableParagraph"/>
              <w:ind w:left="111" w:right="580"/>
              <w:jc w:val="both"/>
              <w:rPr>
                <w:sz w:val="24"/>
              </w:rPr>
            </w:pPr>
            <w:r>
              <w:rPr>
                <w:sz w:val="24"/>
              </w:rPr>
              <w:t>Оценка</w:t>
            </w:r>
            <w:r>
              <w:rPr>
                <w:spacing w:val="-6"/>
                <w:sz w:val="24"/>
              </w:rPr>
              <w:t xml:space="preserve"> </w:t>
            </w:r>
            <w:r>
              <w:rPr>
                <w:sz w:val="24"/>
              </w:rPr>
              <w:t>технико-тактических</w:t>
            </w:r>
            <w:r>
              <w:rPr>
                <w:spacing w:val="-7"/>
                <w:sz w:val="24"/>
              </w:rPr>
              <w:t xml:space="preserve"> </w:t>
            </w:r>
            <w:r>
              <w:rPr>
                <w:sz w:val="24"/>
              </w:rPr>
              <w:t>действий</w:t>
            </w:r>
            <w:r>
              <w:rPr>
                <w:spacing w:val="-7"/>
                <w:sz w:val="24"/>
              </w:rPr>
              <w:t xml:space="preserve"> </w:t>
            </w:r>
            <w:r>
              <w:rPr>
                <w:sz w:val="24"/>
              </w:rPr>
              <w:t>студентов</w:t>
            </w:r>
            <w:r>
              <w:rPr>
                <w:spacing w:val="-7"/>
                <w:sz w:val="24"/>
              </w:rPr>
              <w:t xml:space="preserve"> </w:t>
            </w:r>
            <w:r>
              <w:rPr>
                <w:sz w:val="24"/>
              </w:rPr>
              <w:t>в</w:t>
            </w:r>
            <w:r>
              <w:rPr>
                <w:spacing w:val="-8"/>
                <w:sz w:val="24"/>
              </w:rPr>
              <w:t xml:space="preserve"> </w:t>
            </w:r>
            <w:r>
              <w:rPr>
                <w:sz w:val="24"/>
              </w:rPr>
              <w:t xml:space="preserve">ходе проведения контрольных соревнований по спортивным </w:t>
            </w:r>
            <w:r>
              <w:rPr>
                <w:spacing w:val="-2"/>
                <w:sz w:val="24"/>
              </w:rPr>
              <w:t>играм</w:t>
            </w:r>
          </w:p>
          <w:p w14:paraId="2DFBA75B" w14:textId="77777777" w:rsidR="003C5256" w:rsidRDefault="00EA4AB5">
            <w:pPr>
              <w:pStyle w:val="TableParagraph"/>
              <w:ind w:left="111"/>
              <w:jc w:val="both"/>
              <w:rPr>
                <w:sz w:val="24"/>
              </w:rPr>
            </w:pPr>
            <w:r>
              <w:rPr>
                <w:sz w:val="24"/>
              </w:rPr>
              <w:t>Оценка</w:t>
            </w:r>
            <w:r>
              <w:rPr>
                <w:spacing w:val="-7"/>
                <w:sz w:val="24"/>
              </w:rPr>
              <w:t xml:space="preserve"> </w:t>
            </w:r>
            <w:r>
              <w:rPr>
                <w:sz w:val="24"/>
              </w:rPr>
              <w:t>выполнения</w:t>
            </w:r>
            <w:r>
              <w:rPr>
                <w:spacing w:val="-4"/>
                <w:sz w:val="24"/>
              </w:rPr>
              <w:t xml:space="preserve"> </w:t>
            </w:r>
            <w:r>
              <w:rPr>
                <w:sz w:val="24"/>
              </w:rPr>
              <w:t>студентом</w:t>
            </w:r>
            <w:r>
              <w:rPr>
                <w:spacing w:val="-4"/>
                <w:sz w:val="24"/>
              </w:rPr>
              <w:t xml:space="preserve"> </w:t>
            </w:r>
            <w:r>
              <w:rPr>
                <w:sz w:val="24"/>
              </w:rPr>
              <w:t>функций</w:t>
            </w:r>
            <w:r>
              <w:rPr>
                <w:spacing w:val="-2"/>
                <w:sz w:val="24"/>
              </w:rPr>
              <w:t xml:space="preserve"> судьи.</w:t>
            </w:r>
          </w:p>
          <w:p w14:paraId="2A502BCC" w14:textId="77777777" w:rsidR="003C5256" w:rsidRDefault="00EA4AB5">
            <w:pPr>
              <w:pStyle w:val="TableParagraph"/>
              <w:ind w:left="111"/>
              <w:rPr>
                <w:sz w:val="24"/>
              </w:rPr>
            </w:pPr>
            <w:r>
              <w:rPr>
                <w:sz w:val="24"/>
              </w:rPr>
              <w:t>Оценка</w:t>
            </w:r>
            <w:r>
              <w:rPr>
                <w:spacing w:val="-9"/>
                <w:sz w:val="24"/>
              </w:rPr>
              <w:t xml:space="preserve"> </w:t>
            </w:r>
            <w:r>
              <w:rPr>
                <w:sz w:val="24"/>
              </w:rPr>
              <w:t>самостоятельного</w:t>
            </w:r>
            <w:r>
              <w:rPr>
                <w:spacing w:val="-9"/>
                <w:sz w:val="24"/>
              </w:rPr>
              <w:t xml:space="preserve"> </w:t>
            </w:r>
            <w:r>
              <w:rPr>
                <w:sz w:val="24"/>
              </w:rPr>
              <w:t>проведения</w:t>
            </w:r>
            <w:r>
              <w:rPr>
                <w:spacing w:val="-9"/>
                <w:sz w:val="24"/>
              </w:rPr>
              <w:t xml:space="preserve"> </w:t>
            </w:r>
            <w:r>
              <w:rPr>
                <w:sz w:val="24"/>
              </w:rPr>
              <w:t>студентом</w:t>
            </w:r>
            <w:r>
              <w:rPr>
                <w:spacing w:val="-9"/>
                <w:sz w:val="24"/>
              </w:rPr>
              <w:t xml:space="preserve"> </w:t>
            </w:r>
            <w:r>
              <w:rPr>
                <w:sz w:val="24"/>
              </w:rPr>
              <w:t>фрагмента занятия с решением задачи по развитию физического каче- ства средствами спортивных игр.</w:t>
            </w:r>
          </w:p>
          <w:p w14:paraId="60ACED80" w14:textId="77777777" w:rsidR="003C5256" w:rsidRDefault="00EA4AB5">
            <w:pPr>
              <w:pStyle w:val="TableParagraph"/>
              <w:ind w:left="111"/>
              <w:rPr>
                <w:sz w:val="24"/>
              </w:rPr>
            </w:pPr>
            <w:r>
              <w:rPr>
                <w:i/>
                <w:sz w:val="24"/>
              </w:rPr>
              <w:t>Атлетическая</w:t>
            </w:r>
            <w:r>
              <w:rPr>
                <w:i/>
                <w:spacing w:val="-4"/>
                <w:sz w:val="24"/>
              </w:rPr>
              <w:t xml:space="preserve"> </w:t>
            </w:r>
            <w:r>
              <w:rPr>
                <w:i/>
                <w:sz w:val="24"/>
              </w:rPr>
              <w:t>гимнастика</w:t>
            </w:r>
            <w:r>
              <w:rPr>
                <w:i/>
                <w:spacing w:val="-2"/>
                <w:sz w:val="24"/>
              </w:rPr>
              <w:t xml:space="preserve"> </w:t>
            </w:r>
            <w:r>
              <w:rPr>
                <w:spacing w:val="-2"/>
                <w:sz w:val="24"/>
              </w:rPr>
              <w:t>(юноши)</w:t>
            </w:r>
          </w:p>
          <w:p w14:paraId="652030C6" w14:textId="77777777" w:rsidR="003C5256" w:rsidRDefault="00EA4AB5">
            <w:pPr>
              <w:pStyle w:val="TableParagraph"/>
              <w:ind w:left="111"/>
              <w:rPr>
                <w:sz w:val="24"/>
              </w:rPr>
            </w:pPr>
            <w:r>
              <w:rPr>
                <w:sz w:val="24"/>
              </w:rPr>
              <w:t>Оценка</w:t>
            </w:r>
            <w:r>
              <w:rPr>
                <w:spacing w:val="-7"/>
                <w:sz w:val="24"/>
              </w:rPr>
              <w:t xml:space="preserve"> </w:t>
            </w:r>
            <w:r>
              <w:rPr>
                <w:sz w:val="24"/>
              </w:rPr>
              <w:t>техники</w:t>
            </w:r>
            <w:r>
              <w:rPr>
                <w:spacing w:val="-7"/>
                <w:sz w:val="24"/>
              </w:rPr>
              <w:t xml:space="preserve"> </w:t>
            </w:r>
            <w:r>
              <w:rPr>
                <w:sz w:val="24"/>
              </w:rPr>
              <w:t>выполнения</w:t>
            </w:r>
            <w:r>
              <w:rPr>
                <w:spacing w:val="-8"/>
                <w:sz w:val="24"/>
              </w:rPr>
              <w:t xml:space="preserve"> </w:t>
            </w:r>
            <w:r>
              <w:rPr>
                <w:sz w:val="24"/>
              </w:rPr>
              <w:t>упражнений</w:t>
            </w:r>
            <w:r>
              <w:rPr>
                <w:spacing w:val="-7"/>
                <w:sz w:val="24"/>
              </w:rPr>
              <w:t xml:space="preserve"> </w:t>
            </w:r>
            <w:r>
              <w:rPr>
                <w:sz w:val="24"/>
              </w:rPr>
              <w:t>на</w:t>
            </w:r>
            <w:r>
              <w:rPr>
                <w:spacing w:val="-8"/>
                <w:sz w:val="24"/>
              </w:rPr>
              <w:t xml:space="preserve"> </w:t>
            </w:r>
            <w:r>
              <w:rPr>
                <w:sz w:val="24"/>
              </w:rPr>
              <w:t>снарядах, комплексов</w:t>
            </w:r>
            <w:r>
              <w:rPr>
                <w:spacing w:val="40"/>
                <w:sz w:val="24"/>
              </w:rPr>
              <w:t xml:space="preserve"> </w:t>
            </w:r>
            <w:r>
              <w:rPr>
                <w:sz w:val="24"/>
              </w:rPr>
              <w:t>с отягощениями.</w:t>
            </w:r>
          </w:p>
          <w:p w14:paraId="1EFBFDA3" w14:textId="77777777" w:rsidR="003C5256" w:rsidRDefault="00EA4AB5">
            <w:pPr>
              <w:pStyle w:val="TableParagraph"/>
              <w:ind w:left="111" w:right="228"/>
              <w:rPr>
                <w:sz w:val="24"/>
              </w:rPr>
            </w:pPr>
            <w:r>
              <w:rPr>
                <w:sz w:val="24"/>
              </w:rPr>
              <w:t>Самостоятельное</w:t>
            </w:r>
            <w:r>
              <w:rPr>
                <w:spacing w:val="-7"/>
                <w:sz w:val="24"/>
              </w:rPr>
              <w:t xml:space="preserve"> </w:t>
            </w:r>
            <w:r>
              <w:rPr>
                <w:sz w:val="24"/>
              </w:rPr>
              <w:t>проведение</w:t>
            </w:r>
            <w:r>
              <w:rPr>
                <w:spacing w:val="-7"/>
                <w:sz w:val="24"/>
              </w:rPr>
              <w:t xml:space="preserve"> </w:t>
            </w:r>
            <w:r>
              <w:rPr>
                <w:sz w:val="24"/>
              </w:rPr>
              <w:t>фрагмента</w:t>
            </w:r>
            <w:r>
              <w:rPr>
                <w:spacing w:val="-7"/>
                <w:sz w:val="24"/>
              </w:rPr>
              <w:t xml:space="preserve"> </w:t>
            </w:r>
            <w:r>
              <w:rPr>
                <w:sz w:val="24"/>
              </w:rPr>
              <w:t>занятия</w:t>
            </w:r>
            <w:r>
              <w:rPr>
                <w:spacing w:val="-8"/>
                <w:sz w:val="24"/>
              </w:rPr>
              <w:t xml:space="preserve"> </w:t>
            </w:r>
            <w:r>
              <w:rPr>
                <w:sz w:val="24"/>
              </w:rPr>
              <w:t>или</w:t>
            </w:r>
            <w:r>
              <w:rPr>
                <w:spacing w:val="-8"/>
                <w:sz w:val="24"/>
              </w:rPr>
              <w:t xml:space="preserve"> </w:t>
            </w:r>
            <w:r>
              <w:rPr>
                <w:sz w:val="24"/>
              </w:rPr>
              <w:t xml:space="preserve">заня- </w:t>
            </w:r>
            <w:r>
              <w:rPr>
                <w:spacing w:val="-4"/>
                <w:sz w:val="24"/>
              </w:rPr>
              <w:t>тия.</w:t>
            </w:r>
          </w:p>
          <w:p w14:paraId="443E2AA9" w14:textId="77777777" w:rsidR="003C5256" w:rsidRDefault="00EA4AB5">
            <w:pPr>
              <w:pStyle w:val="TableParagraph"/>
              <w:ind w:left="111"/>
              <w:rPr>
                <w:sz w:val="24"/>
              </w:rPr>
            </w:pPr>
            <w:r>
              <w:rPr>
                <w:i/>
                <w:sz w:val="24"/>
              </w:rPr>
              <w:t>Лыжная</w:t>
            </w:r>
            <w:r>
              <w:rPr>
                <w:i/>
                <w:spacing w:val="-5"/>
                <w:sz w:val="24"/>
              </w:rPr>
              <w:t xml:space="preserve"> </w:t>
            </w:r>
            <w:r>
              <w:rPr>
                <w:i/>
                <w:spacing w:val="-2"/>
                <w:sz w:val="24"/>
              </w:rPr>
              <w:t>подготовка</w:t>
            </w:r>
            <w:r>
              <w:rPr>
                <w:spacing w:val="-2"/>
                <w:sz w:val="24"/>
              </w:rPr>
              <w:t>.</w:t>
            </w:r>
          </w:p>
          <w:p w14:paraId="1FF76412" w14:textId="77777777" w:rsidR="003C5256" w:rsidRDefault="00EA4AB5">
            <w:pPr>
              <w:pStyle w:val="TableParagraph"/>
              <w:ind w:left="111" w:right="330"/>
              <w:jc w:val="both"/>
              <w:rPr>
                <w:sz w:val="24"/>
              </w:rPr>
            </w:pPr>
            <w:r>
              <w:rPr>
                <w:sz w:val="24"/>
              </w:rPr>
              <w:t>Оценка техники передвижения на лыжах различными хо- дами</w:t>
            </w:r>
            <w:r>
              <w:rPr>
                <w:spacing w:val="-3"/>
                <w:sz w:val="24"/>
              </w:rPr>
              <w:t xml:space="preserve"> </w:t>
            </w:r>
            <w:r>
              <w:rPr>
                <w:sz w:val="24"/>
              </w:rPr>
              <w:t>1</w:t>
            </w:r>
            <w:r>
              <w:rPr>
                <w:spacing w:val="-3"/>
                <w:sz w:val="24"/>
              </w:rPr>
              <w:t xml:space="preserve"> </w:t>
            </w:r>
            <w:r>
              <w:rPr>
                <w:sz w:val="24"/>
              </w:rPr>
              <w:t>–</w:t>
            </w:r>
            <w:r>
              <w:rPr>
                <w:spacing w:val="-3"/>
                <w:sz w:val="24"/>
              </w:rPr>
              <w:t xml:space="preserve"> </w:t>
            </w:r>
            <w:r>
              <w:rPr>
                <w:sz w:val="24"/>
              </w:rPr>
              <w:t>2</w:t>
            </w:r>
            <w:r>
              <w:rPr>
                <w:spacing w:val="-3"/>
                <w:sz w:val="24"/>
              </w:rPr>
              <w:t xml:space="preserve"> </w:t>
            </w:r>
            <w:r>
              <w:rPr>
                <w:sz w:val="24"/>
              </w:rPr>
              <w:t>–</w:t>
            </w:r>
            <w:r>
              <w:rPr>
                <w:spacing w:val="-3"/>
                <w:sz w:val="24"/>
              </w:rPr>
              <w:t xml:space="preserve"> </w:t>
            </w:r>
            <w:r>
              <w:rPr>
                <w:sz w:val="24"/>
              </w:rPr>
              <w:t>3</w:t>
            </w:r>
            <w:r>
              <w:rPr>
                <w:spacing w:val="-3"/>
                <w:sz w:val="24"/>
              </w:rPr>
              <w:t xml:space="preserve"> </w:t>
            </w:r>
            <w:r>
              <w:rPr>
                <w:sz w:val="24"/>
              </w:rPr>
              <w:t>–</w:t>
            </w:r>
            <w:r>
              <w:rPr>
                <w:spacing w:val="-3"/>
                <w:sz w:val="24"/>
              </w:rPr>
              <w:t xml:space="preserve"> </w:t>
            </w:r>
            <w:r>
              <w:rPr>
                <w:sz w:val="24"/>
              </w:rPr>
              <w:t>5</w:t>
            </w:r>
            <w:r>
              <w:rPr>
                <w:spacing w:val="-3"/>
                <w:sz w:val="24"/>
              </w:rPr>
              <w:t xml:space="preserve"> </w:t>
            </w:r>
            <w:r>
              <w:rPr>
                <w:sz w:val="24"/>
              </w:rPr>
              <w:t>км,</w:t>
            </w:r>
            <w:r>
              <w:rPr>
                <w:spacing w:val="-3"/>
                <w:sz w:val="24"/>
              </w:rPr>
              <w:t xml:space="preserve"> </w:t>
            </w:r>
            <w:r>
              <w:rPr>
                <w:sz w:val="24"/>
              </w:rPr>
              <w:t>техники</w:t>
            </w:r>
            <w:r>
              <w:rPr>
                <w:spacing w:val="-3"/>
                <w:sz w:val="24"/>
              </w:rPr>
              <w:t xml:space="preserve"> </w:t>
            </w:r>
            <w:r>
              <w:rPr>
                <w:sz w:val="24"/>
              </w:rPr>
              <w:t>выполнения</w:t>
            </w:r>
            <w:r>
              <w:rPr>
                <w:spacing w:val="-3"/>
                <w:sz w:val="24"/>
              </w:rPr>
              <w:t xml:space="preserve"> </w:t>
            </w:r>
            <w:r>
              <w:rPr>
                <w:sz w:val="24"/>
              </w:rPr>
              <w:t>поворотов,</w:t>
            </w:r>
            <w:r>
              <w:rPr>
                <w:spacing w:val="-3"/>
                <w:sz w:val="24"/>
              </w:rPr>
              <w:t xml:space="preserve"> </w:t>
            </w:r>
            <w:r>
              <w:rPr>
                <w:sz w:val="24"/>
              </w:rPr>
              <w:t>тор- можения, спусков и подъемов.</w:t>
            </w:r>
          </w:p>
          <w:p w14:paraId="70C6D5BC" w14:textId="77777777" w:rsidR="003C5256" w:rsidRDefault="00EA4AB5">
            <w:pPr>
              <w:pStyle w:val="TableParagraph"/>
              <w:spacing w:line="270" w:lineRule="atLeast"/>
              <w:ind w:left="111"/>
              <w:rPr>
                <w:sz w:val="24"/>
              </w:rPr>
            </w:pPr>
            <w:r>
              <w:rPr>
                <w:sz w:val="24"/>
              </w:rPr>
              <w:t>Оценка</w:t>
            </w:r>
            <w:r>
              <w:rPr>
                <w:spacing w:val="-6"/>
                <w:sz w:val="24"/>
              </w:rPr>
              <w:t xml:space="preserve"> </w:t>
            </w:r>
            <w:r>
              <w:rPr>
                <w:sz w:val="24"/>
              </w:rPr>
              <w:t>техники</w:t>
            </w:r>
            <w:r>
              <w:rPr>
                <w:spacing w:val="-7"/>
                <w:sz w:val="24"/>
              </w:rPr>
              <w:t xml:space="preserve"> </w:t>
            </w:r>
            <w:r>
              <w:rPr>
                <w:sz w:val="24"/>
              </w:rPr>
              <w:t>бега</w:t>
            </w:r>
            <w:r>
              <w:rPr>
                <w:spacing w:val="-6"/>
                <w:sz w:val="24"/>
              </w:rPr>
              <w:t xml:space="preserve"> </w:t>
            </w:r>
            <w:r>
              <w:rPr>
                <w:sz w:val="24"/>
              </w:rPr>
              <w:t>по</w:t>
            </w:r>
            <w:r>
              <w:rPr>
                <w:spacing w:val="-6"/>
                <w:sz w:val="24"/>
              </w:rPr>
              <w:t xml:space="preserve"> </w:t>
            </w:r>
            <w:r>
              <w:rPr>
                <w:sz w:val="24"/>
              </w:rPr>
              <w:t>повороту,</w:t>
            </w:r>
            <w:r>
              <w:rPr>
                <w:spacing w:val="-6"/>
                <w:sz w:val="24"/>
              </w:rPr>
              <w:t xml:space="preserve"> </w:t>
            </w:r>
            <w:r>
              <w:rPr>
                <w:sz w:val="24"/>
              </w:rPr>
              <w:t>стартового</w:t>
            </w:r>
            <w:r>
              <w:rPr>
                <w:spacing w:val="-6"/>
                <w:sz w:val="24"/>
              </w:rPr>
              <w:t xml:space="preserve"> </w:t>
            </w:r>
            <w:r>
              <w:rPr>
                <w:sz w:val="24"/>
              </w:rPr>
              <w:t>разгона,</w:t>
            </w:r>
            <w:r>
              <w:rPr>
                <w:spacing w:val="-6"/>
                <w:sz w:val="24"/>
              </w:rPr>
              <w:t xml:space="preserve"> </w:t>
            </w:r>
            <w:r>
              <w:rPr>
                <w:sz w:val="24"/>
              </w:rPr>
              <w:t>тор- можения. Оценка техники пробегания дистанции 300-500 метров без учёта времени.</w:t>
            </w:r>
            <w:r>
              <w:rPr>
                <w:spacing w:val="40"/>
                <w:sz w:val="24"/>
              </w:rPr>
              <w:t xml:space="preserve"> </w:t>
            </w:r>
            <w:r>
              <w:rPr>
                <w:sz w:val="24"/>
              </w:rPr>
              <w:t>Кроссовая подготовка.</w:t>
            </w:r>
          </w:p>
        </w:tc>
      </w:tr>
    </w:tbl>
    <w:p w14:paraId="57F2998F" w14:textId="77777777" w:rsidR="003C5256" w:rsidRDefault="003C5256">
      <w:pPr>
        <w:pStyle w:val="TableParagraph"/>
        <w:spacing w:line="270" w:lineRule="atLeast"/>
        <w:rPr>
          <w:sz w:val="24"/>
        </w:rPr>
        <w:sectPr w:rsidR="003C5256">
          <w:pgSz w:w="11900" w:h="16840"/>
          <w:pgMar w:top="780" w:right="425" w:bottom="280" w:left="992" w:header="720" w:footer="720" w:gutter="0"/>
          <w:cols w:space="720"/>
        </w:sectPr>
      </w:pPr>
    </w:p>
    <w:tbl>
      <w:tblPr>
        <w:tblStyle w:val="TableNormal"/>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88"/>
        <w:gridCol w:w="6480"/>
      </w:tblGrid>
      <w:tr w:rsidR="003C5256" w14:paraId="26EBF2C5" w14:textId="77777777">
        <w:trPr>
          <w:trHeight w:val="4690"/>
        </w:trPr>
        <w:tc>
          <w:tcPr>
            <w:tcW w:w="3888" w:type="dxa"/>
          </w:tcPr>
          <w:p w14:paraId="10F9E8B4" w14:textId="77777777" w:rsidR="003C5256" w:rsidRDefault="003C5256">
            <w:pPr>
              <w:pStyle w:val="TableParagraph"/>
              <w:rPr>
                <w:sz w:val="24"/>
              </w:rPr>
            </w:pPr>
          </w:p>
        </w:tc>
        <w:tc>
          <w:tcPr>
            <w:tcW w:w="6480" w:type="dxa"/>
          </w:tcPr>
          <w:p w14:paraId="5E610E7E" w14:textId="77777777" w:rsidR="003C5256" w:rsidRDefault="00EA4AB5">
            <w:pPr>
              <w:pStyle w:val="TableParagraph"/>
              <w:spacing w:line="260" w:lineRule="exact"/>
              <w:ind w:left="111"/>
              <w:rPr>
                <w:sz w:val="24"/>
              </w:rPr>
            </w:pPr>
            <w:r>
              <w:rPr>
                <w:sz w:val="24"/>
              </w:rPr>
              <w:t>Оценка</w:t>
            </w:r>
            <w:r>
              <w:rPr>
                <w:spacing w:val="-7"/>
                <w:sz w:val="24"/>
              </w:rPr>
              <w:t xml:space="preserve"> </w:t>
            </w:r>
            <w:r>
              <w:rPr>
                <w:sz w:val="24"/>
              </w:rPr>
              <w:t>техники</w:t>
            </w:r>
            <w:r>
              <w:rPr>
                <w:spacing w:val="-6"/>
                <w:sz w:val="24"/>
              </w:rPr>
              <w:t xml:space="preserve"> </w:t>
            </w:r>
            <w:r>
              <w:rPr>
                <w:sz w:val="24"/>
              </w:rPr>
              <w:t>пробегания</w:t>
            </w:r>
            <w:r>
              <w:rPr>
                <w:spacing w:val="-2"/>
                <w:sz w:val="24"/>
              </w:rPr>
              <w:t xml:space="preserve"> </w:t>
            </w:r>
            <w:r>
              <w:rPr>
                <w:sz w:val="24"/>
              </w:rPr>
              <w:t>дистанции</w:t>
            </w:r>
            <w:r>
              <w:rPr>
                <w:spacing w:val="-3"/>
                <w:sz w:val="24"/>
              </w:rPr>
              <w:t xml:space="preserve"> </w:t>
            </w:r>
            <w:r>
              <w:rPr>
                <w:sz w:val="24"/>
              </w:rPr>
              <w:t>до</w:t>
            </w:r>
            <w:r>
              <w:rPr>
                <w:spacing w:val="-3"/>
                <w:sz w:val="24"/>
              </w:rPr>
              <w:t xml:space="preserve"> </w:t>
            </w:r>
            <w:r>
              <w:rPr>
                <w:sz w:val="24"/>
              </w:rPr>
              <w:t>5</w:t>
            </w:r>
            <w:r>
              <w:rPr>
                <w:spacing w:val="-2"/>
                <w:sz w:val="24"/>
              </w:rPr>
              <w:t xml:space="preserve"> </w:t>
            </w:r>
            <w:r>
              <w:rPr>
                <w:sz w:val="24"/>
              </w:rPr>
              <w:t>км</w:t>
            </w:r>
            <w:r>
              <w:rPr>
                <w:spacing w:val="-7"/>
                <w:sz w:val="24"/>
              </w:rPr>
              <w:t xml:space="preserve"> </w:t>
            </w:r>
            <w:r>
              <w:rPr>
                <w:sz w:val="24"/>
              </w:rPr>
              <w:t>без</w:t>
            </w:r>
            <w:r>
              <w:rPr>
                <w:spacing w:val="1"/>
                <w:sz w:val="24"/>
              </w:rPr>
              <w:t xml:space="preserve"> </w:t>
            </w:r>
            <w:r>
              <w:rPr>
                <w:spacing w:val="-2"/>
                <w:sz w:val="24"/>
              </w:rPr>
              <w:t>учёта</w:t>
            </w:r>
          </w:p>
          <w:p w14:paraId="4C75CE17" w14:textId="77777777" w:rsidR="003C5256" w:rsidRDefault="00EA4AB5">
            <w:pPr>
              <w:pStyle w:val="TableParagraph"/>
              <w:ind w:left="111"/>
              <w:rPr>
                <w:sz w:val="24"/>
              </w:rPr>
            </w:pPr>
            <w:r>
              <w:rPr>
                <w:spacing w:val="-2"/>
                <w:sz w:val="24"/>
              </w:rPr>
              <w:t>времени.</w:t>
            </w:r>
          </w:p>
          <w:p w14:paraId="5E702BC9" w14:textId="77777777" w:rsidR="003C5256" w:rsidRDefault="00EA4AB5">
            <w:pPr>
              <w:pStyle w:val="TableParagraph"/>
              <w:ind w:left="111" w:right="406"/>
              <w:jc w:val="both"/>
              <w:rPr>
                <w:sz w:val="24"/>
              </w:rPr>
            </w:pPr>
            <w:r>
              <w:rPr>
                <w:sz w:val="24"/>
              </w:rPr>
              <w:t>Оценка уровня развития физических качеств занимаю- щихся наиболее целесообразно проводить по приросту к исходным показателям.</w:t>
            </w:r>
          </w:p>
          <w:p w14:paraId="104C9949" w14:textId="77777777" w:rsidR="003C5256" w:rsidRDefault="00EA4AB5">
            <w:pPr>
              <w:pStyle w:val="TableParagraph"/>
              <w:ind w:left="111" w:right="444"/>
              <w:jc w:val="both"/>
              <w:rPr>
                <w:sz w:val="24"/>
              </w:rPr>
            </w:pPr>
            <w:r>
              <w:rPr>
                <w:sz w:val="24"/>
              </w:rPr>
              <w:t>Для</w:t>
            </w:r>
            <w:r>
              <w:rPr>
                <w:spacing w:val="-6"/>
                <w:sz w:val="24"/>
              </w:rPr>
              <w:t xml:space="preserve"> </w:t>
            </w:r>
            <w:r>
              <w:rPr>
                <w:sz w:val="24"/>
              </w:rPr>
              <w:t>этого</w:t>
            </w:r>
            <w:r>
              <w:rPr>
                <w:spacing w:val="-6"/>
                <w:sz w:val="24"/>
              </w:rPr>
              <w:t xml:space="preserve"> </w:t>
            </w:r>
            <w:r>
              <w:rPr>
                <w:sz w:val="24"/>
              </w:rPr>
              <w:t>организуется</w:t>
            </w:r>
            <w:r>
              <w:rPr>
                <w:spacing w:val="-6"/>
                <w:sz w:val="24"/>
              </w:rPr>
              <w:t xml:space="preserve"> </w:t>
            </w:r>
            <w:r>
              <w:rPr>
                <w:sz w:val="24"/>
              </w:rPr>
              <w:t>тестирование</w:t>
            </w:r>
            <w:r>
              <w:rPr>
                <w:spacing w:val="-5"/>
                <w:sz w:val="24"/>
              </w:rPr>
              <w:t xml:space="preserve"> </w:t>
            </w:r>
            <w:r>
              <w:rPr>
                <w:sz w:val="24"/>
              </w:rPr>
              <w:t>в</w:t>
            </w:r>
            <w:r>
              <w:rPr>
                <w:spacing w:val="-7"/>
                <w:sz w:val="24"/>
              </w:rPr>
              <w:t xml:space="preserve"> </w:t>
            </w:r>
            <w:r>
              <w:rPr>
                <w:sz w:val="24"/>
              </w:rPr>
              <w:t>контрольных</w:t>
            </w:r>
            <w:r>
              <w:rPr>
                <w:spacing w:val="-6"/>
                <w:sz w:val="24"/>
              </w:rPr>
              <w:t xml:space="preserve"> </w:t>
            </w:r>
            <w:r>
              <w:rPr>
                <w:sz w:val="24"/>
              </w:rPr>
              <w:t xml:space="preserve">точ- </w:t>
            </w:r>
            <w:r>
              <w:rPr>
                <w:spacing w:val="-4"/>
                <w:sz w:val="24"/>
              </w:rPr>
              <w:t>ках:</w:t>
            </w:r>
          </w:p>
          <w:p w14:paraId="65A14222" w14:textId="77777777" w:rsidR="003C5256" w:rsidRDefault="00EA4AB5">
            <w:pPr>
              <w:pStyle w:val="TableParagraph"/>
              <w:ind w:left="111"/>
              <w:jc w:val="both"/>
              <w:rPr>
                <w:sz w:val="24"/>
              </w:rPr>
            </w:pPr>
            <w:r>
              <w:rPr>
                <w:sz w:val="24"/>
              </w:rPr>
              <w:t>На</w:t>
            </w:r>
            <w:r>
              <w:rPr>
                <w:spacing w:val="-5"/>
                <w:sz w:val="24"/>
              </w:rPr>
              <w:t xml:space="preserve"> </w:t>
            </w:r>
            <w:r>
              <w:rPr>
                <w:sz w:val="24"/>
              </w:rPr>
              <w:t>входе</w:t>
            </w:r>
            <w:r>
              <w:rPr>
                <w:spacing w:val="-4"/>
                <w:sz w:val="24"/>
              </w:rPr>
              <w:t xml:space="preserve"> </w:t>
            </w:r>
            <w:r>
              <w:rPr>
                <w:sz w:val="24"/>
              </w:rPr>
              <w:t>–</w:t>
            </w:r>
            <w:r>
              <w:rPr>
                <w:spacing w:val="-4"/>
                <w:sz w:val="24"/>
              </w:rPr>
              <w:t xml:space="preserve"> </w:t>
            </w:r>
            <w:r>
              <w:rPr>
                <w:sz w:val="24"/>
              </w:rPr>
              <w:t>начало</w:t>
            </w:r>
            <w:r>
              <w:rPr>
                <w:spacing w:val="1"/>
                <w:sz w:val="24"/>
              </w:rPr>
              <w:t xml:space="preserve"> </w:t>
            </w:r>
            <w:r>
              <w:rPr>
                <w:sz w:val="24"/>
              </w:rPr>
              <w:t>учебного</w:t>
            </w:r>
            <w:r>
              <w:rPr>
                <w:spacing w:val="-4"/>
                <w:sz w:val="24"/>
              </w:rPr>
              <w:t xml:space="preserve"> </w:t>
            </w:r>
            <w:r>
              <w:rPr>
                <w:sz w:val="24"/>
              </w:rPr>
              <w:t>года,</w:t>
            </w:r>
            <w:r>
              <w:rPr>
                <w:spacing w:val="-2"/>
                <w:sz w:val="24"/>
              </w:rPr>
              <w:t xml:space="preserve"> семестра;</w:t>
            </w:r>
          </w:p>
          <w:p w14:paraId="76731087" w14:textId="77777777" w:rsidR="003C5256" w:rsidRDefault="00EA4AB5">
            <w:pPr>
              <w:pStyle w:val="TableParagraph"/>
              <w:ind w:left="111" w:right="228"/>
              <w:rPr>
                <w:sz w:val="24"/>
              </w:rPr>
            </w:pPr>
            <w:r>
              <w:rPr>
                <w:sz w:val="24"/>
              </w:rPr>
              <w:t>На</w:t>
            </w:r>
            <w:r>
              <w:rPr>
                <w:spacing w:val="-4"/>
                <w:sz w:val="24"/>
              </w:rPr>
              <w:t xml:space="preserve"> </w:t>
            </w:r>
            <w:r>
              <w:rPr>
                <w:sz w:val="24"/>
              </w:rPr>
              <w:t>выходе</w:t>
            </w:r>
            <w:r>
              <w:rPr>
                <w:spacing w:val="-4"/>
                <w:sz w:val="24"/>
              </w:rPr>
              <w:t xml:space="preserve"> </w:t>
            </w:r>
            <w:r>
              <w:rPr>
                <w:sz w:val="24"/>
              </w:rPr>
              <w:t>–</w:t>
            </w:r>
            <w:r>
              <w:rPr>
                <w:spacing w:val="-5"/>
                <w:sz w:val="24"/>
              </w:rPr>
              <w:t xml:space="preserve"> </w:t>
            </w:r>
            <w:r>
              <w:rPr>
                <w:sz w:val="24"/>
              </w:rPr>
              <w:t>в</w:t>
            </w:r>
            <w:r>
              <w:rPr>
                <w:spacing w:val="-4"/>
                <w:sz w:val="24"/>
              </w:rPr>
              <w:t xml:space="preserve"> </w:t>
            </w:r>
            <w:r>
              <w:rPr>
                <w:sz w:val="24"/>
              </w:rPr>
              <w:t>конце</w:t>
            </w:r>
            <w:r>
              <w:rPr>
                <w:spacing w:val="-4"/>
                <w:sz w:val="24"/>
              </w:rPr>
              <w:t xml:space="preserve"> </w:t>
            </w:r>
            <w:r>
              <w:rPr>
                <w:sz w:val="24"/>
              </w:rPr>
              <w:t>учебного</w:t>
            </w:r>
            <w:r>
              <w:rPr>
                <w:spacing w:val="-5"/>
                <w:sz w:val="24"/>
              </w:rPr>
              <w:t xml:space="preserve"> </w:t>
            </w:r>
            <w:r>
              <w:rPr>
                <w:sz w:val="24"/>
              </w:rPr>
              <w:t>года,</w:t>
            </w:r>
            <w:r>
              <w:rPr>
                <w:spacing w:val="-5"/>
                <w:sz w:val="24"/>
              </w:rPr>
              <w:t xml:space="preserve"> </w:t>
            </w:r>
            <w:r>
              <w:rPr>
                <w:sz w:val="24"/>
              </w:rPr>
              <w:t>семестра,</w:t>
            </w:r>
            <w:r>
              <w:rPr>
                <w:spacing w:val="-5"/>
                <w:sz w:val="24"/>
              </w:rPr>
              <w:t xml:space="preserve"> </w:t>
            </w:r>
            <w:r>
              <w:rPr>
                <w:sz w:val="24"/>
              </w:rPr>
              <w:t>изучения темы</w:t>
            </w:r>
            <w:r>
              <w:rPr>
                <w:spacing w:val="40"/>
                <w:sz w:val="24"/>
              </w:rPr>
              <w:t xml:space="preserve"> </w:t>
            </w:r>
            <w:r>
              <w:rPr>
                <w:sz w:val="24"/>
              </w:rPr>
              <w:t>программы.</w:t>
            </w:r>
          </w:p>
          <w:p w14:paraId="374E06C0" w14:textId="77777777" w:rsidR="003C5256" w:rsidRDefault="00EA4AB5">
            <w:pPr>
              <w:pStyle w:val="TableParagraph"/>
              <w:ind w:left="111" w:right="228"/>
              <w:rPr>
                <w:sz w:val="24"/>
              </w:rPr>
            </w:pPr>
            <w:r>
              <w:rPr>
                <w:sz w:val="24"/>
              </w:rPr>
              <w:t>Для оценки военно-прикладной физической подготовки проводится</w:t>
            </w:r>
            <w:r>
              <w:rPr>
                <w:spacing w:val="-7"/>
                <w:sz w:val="24"/>
              </w:rPr>
              <w:t xml:space="preserve"> </w:t>
            </w:r>
            <w:r>
              <w:rPr>
                <w:sz w:val="24"/>
              </w:rPr>
              <w:t>оценка</w:t>
            </w:r>
            <w:r>
              <w:rPr>
                <w:spacing w:val="-7"/>
                <w:sz w:val="24"/>
              </w:rPr>
              <w:t xml:space="preserve"> </w:t>
            </w:r>
            <w:r>
              <w:rPr>
                <w:sz w:val="24"/>
              </w:rPr>
              <w:t>техники</w:t>
            </w:r>
            <w:r>
              <w:rPr>
                <w:spacing w:val="-8"/>
                <w:sz w:val="24"/>
              </w:rPr>
              <w:t xml:space="preserve"> </w:t>
            </w:r>
            <w:r>
              <w:rPr>
                <w:sz w:val="24"/>
              </w:rPr>
              <w:t>изученных</w:t>
            </w:r>
            <w:r>
              <w:rPr>
                <w:spacing w:val="-7"/>
                <w:sz w:val="24"/>
              </w:rPr>
              <w:t xml:space="preserve"> </w:t>
            </w:r>
            <w:r>
              <w:rPr>
                <w:sz w:val="24"/>
              </w:rPr>
              <w:t>двигательных</w:t>
            </w:r>
            <w:r>
              <w:rPr>
                <w:spacing w:val="-7"/>
                <w:sz w:val="24"/>
              </w:rPr>
              <w:t xml:space="preserve"> </w:t>
            </w:r>
            <w:r>
              <w:rPr>
                <w:sz w:val="24"/>
              </w:rPr>
              <w:t>дей- ствий отдельно по огневой подготовке в виде соревнова- ний по стрельбе.</w:t>
            </w:r>
          </w:p>
          <w:p w14:paraId="4765C965" w14:textId="77777777" w:rsidR="003C5256" w:rsidRDefault="00EA4AB5">
            <w:pPr>
              <w:pStyle w:val="TableParagraph"/>
              <w:spacing w:line="270" w:lineRule="atLeast"/>
              <w:ind w:left="111" w:right="228"/>
              <w:rPr>
                <w:sz w:val="24"/>
              </w:rPr>
            </w:pPr>
            <w:r>
              <w:rPr>
                <w:sz w:val="24"/>
              </w:rPr>
              <w:t>Проводится</w:t>
            </w:r>
            <w:r>
              <w:rPr>
                <w:spacing w:val="-6"/>
                <w:sz w:val="24"/>
              </w:rPr>
              <w:t xml:space="preserve"> </w:t>
            </w:r>
            <w:r>
              <w:rPr>
                <w:sz w:val="24"/>
              </w:rPr>
              <w:t>оценка</w:t>
            </w:r>
            <w:r>
              <w:rPr>
                <w:spacing w:val="-5"/>
                <w:sz w:val="24"/>
              </w:rPr>
              <w:t xml:space="preserve"> </w:t>
            </w:r>
            <w:r>
              <w:rPr>
                <w:sz w:val="24"/>
              </w:rPr>
              <w:t>уровня</w:t>
            </w:r>
            <w:r>
              <w:rPr>
                <w:spacing w:val="-6"/>
                <w:sz w:val="24"/>
              </w:rPr>
              <w:t xml:space="preserve"> </w:t>
            </w:r>
            <w:r>
              <w:rPr>
                <w:sz w:val="24"/>
              </w:rPr>
              <w:t>развития</w:t>
            </w:r>
            <w:r>
              <w:rPr>
                <w:spacing w:val="-6"/>
                <w:sz w:val="24"/>
              </w:rPr>
              <w:t xml:space="preserve"> </w:t>
            </w:r>
            <w:r>
              <w:rPr>
                <w:sz w:val="24"/>
              </w:rPr>
              <w:t>выносливости</w:t>
            </w:r>
            <w:r>
              <w:rPr>
                <w:spacing w:val="-6"/>
                <w:sz w:val="24"/>
              </w:rPr>
              <w:t xml:space="preserve"> </w:t>
            </w:r>
            <w:r>
              <w:rPr>
                <w:sz w:val="24"/>
              </w:rPr>
              <w:t>и</w:t>
            </w:r>
            <w:r>
              <w:rPr>
                <w:spacing w:val="-6"/>
                <w:sz w:val="24"/>
              </w:rPr>
              <w:t xml:space="preserve"> </w:t>
            </w:r>
            <w:r>
              <w:rPr>
                <w:sz w:val="24"/>
              </w:rPr>
              <w:t>си- ловых способностей по приросту к исходным показате- лям. Дифференцированный зачёт.</w:t>
            </w:r>
          </w:p>
        </w:tc>
      </w:tr>
      <w:tr w:rsidR="003C5256" w14:paraId="128BAC33" w14:textId="77777777">
        <w:trPr>
          <w:trHeight w:val="275"/>
        </w:trPr>
        <w:tc>
          <w:tcPr>
            <w:tcW w:w="10368" w:type="dxa"/>
            <w:gridSpan w:val="2"/>
          </w:tcPr>
          <w:p w14:paraId="44CD498E" w14:textId="77777777" w:rsidR="003C5256" w:rsidRDefault="00EA4AB5">
            <w:pPr>
              <w:pStyle w:val="TableParagraph"/>
              <w:spacing w:line="255" w:lineRule="exact"/>
              <w:ind w:left="112"/>
              <w:rPr>
                <w:b/>
                <w:sz w:val="24"/>
              </w:rPr>
            </w:pPr>
            <w:r>
              <w:rPr>
                <w:b/>
                <w:spacing w:val="-2"/>
                <w:sz w:val="24"/>
              </w:rPr>
              <w:t>Знания:</w:t>
            </w:r>
          </w:p>
        </w:tc>
      </w:tr>
      <w:tr w:rsidR="003C5256" w14:paraId="76111369" w14:textId="77777777">
        <w:trPr>
          <w:trHeight w:val="2483"/>
        </w:trPr>
        <w:tc>
          <w:tcPr>
            <w:tcW w:w="3888" w:type="dxa"/>
          </w:tcPr>
          <w:p w14:paraId="1359CB51" w14:textId="77777777" w:rsidR="003C5256" w:rsidRDefault="00EA4AB5">
            <w:pPr>
              <w:pStyle w:val="TableParagraph"/>
              <w:spacing w:line="260" w:lineRule="exact"/>
              <w:ind w:left="112"/>
              <w:jc w:val="both"/>
              <w:rPr>
                <w:sz w:val="24"/>
              </w:rPr>
            </w:pPr>
            <w:r>
              <w:rPr>
                <w:sz w:val="24"/>
              </w:rPr>
              <w:t>о</w:t>
            </w:r>
            <w:r>
              <w:rPr>
                <w:spacing w:val="52"/>
                <w:sz w:val="24"/>
              </w:rPr>
              <w:t xml:space="preserve"> </w:t>
            </w:r>
            <w:r>
              <w:rPr>
                <w:sz w:val="24"/>
              </w:rPr>
              <w:t>роли</w:t>
            </w:r>
            <w:r>
              <w:rPr>
                <w:spacing w:val="57"/>
                <w:sz w:val="24"/>
              </w:rPr>
              <w:t xml:space="preserve"> </w:t>
            </w:r>
            <w:r>
              <w:rPr>
                <w:sz w:val="24"/>
              </w:rPr>
              <w:t>физической</w:t>
            </w:r>
            <w:r>
              <w:rPr>
                <w:spacing w:val="56"/>
                <w:sz w:val="24"/>
              </w:rPr>
              <w:t xml:space="preserve"> </w:t>
            </w:r>
            <w:r>
              <w:rPr>
                <w:sz w:val="24"/>
              </w:rPr>
              <w:t>культуры</w:t>
            </w:r>
            <w:r>
              <w:rPr>
                <w:spacing w:val="58"/>
                <w:sz w:val="24"/>
              </w:rPr>
              <w:t xml:space="preserve"> </w:t>
            </w:r>
            <w:r>
              <w:rPr>
                <w:spacing w:val="-10"/>
                <w:sz w:val="24"/>
              </w:rPr>
              <w:t>в</w:t>
            </w:r>
          </w:p>
          <w:p w14:paraId="76D98B09" w14:textId="77777777" w:rsidR="003C5256" w:rsidRDefault="00EA4AB5">
            <w:pPr>
              <w:pStyle w:val="TableParagraph"/>
              <w:ind w:left="112" w:right="200"/>
              <w:jc w:val="both"/>
              <w:rPr>
                <w:sz w:val="24"/>
              </w:rPr>
            </w:pPr>
            <w:r>
              <w:rPr>
                <w:sz w:val="24"/>
              </w:rPr>
              <w:t xml:space="preserve">общекультурном, профессиональ- ном и социальном развитии чело- </w:t>
            </w:r>
            <w:r>
              <w:rPr>
                <w:spacing w:val="-2"/>
                <w:sz w:val="24"/>
              </w:rPr>
              <w:t>века;</w:t>
            </w:r>
          </w:p>
          <w:p w14:paraId="12B7C358" w14:textId="77777777" w:rsidR="003C5256" w:rsidRDefault="003C5256">
            <w:pPr>
              <w:pStyle w:val="TableParagraph"/>
              <w:rPr>
                <w:sz w:val="24"/>
              </w:rPr>
            </w:pPr>
          </w:p>
          <w:p w14:paraId="2ECDD02D" w14:textId="77777777" w:rsidR="003C5256" w:rsidRDefault="00EA4AB5">
            <w:pPr>
              <w:pStyle w:val="TableParagraph"/>
              <w:ind w:left="112"/>
              <w:jc w:val="both"/>
              <w:rPr>
                <w:sz w:val="24"/>
              </w:rPr>
            </w:pPr>
            <w:r>
              <w:rPr>
                <w:sz w:val="24"/>
              </w:rPr>
              <w:t>основы</w:t>
            </w:r>
            <w:r>
              <w:rPr>
                <w:spacing w:val="-3"/>
                <w:sz w:val="24"/>
              </w:rPr>
              <w:t xml:space="preserve"> </w:t>
            </w:r>
            <w:r>
              <w:rPr>
                <w:sz w:val="24"/>
              </w:rPr>
              <w:t>здорового</w:t>
            </w:r>
            <w:r>
              <w:rPr>
                <w:spacing w:val="-1"/>
                <w:sz w:val="24"/>
              </w:rPr>
              <w:t xml:space="preserve"> </w:t>
            </w:r>
            <w:r>
              <w:rPr>
                <w:sz w:val="24"/>
              </w:rPr>
              <w:t>образа</w:t>
            </w:r>
            <w:r>
              <w:rPr>
                <w:spacing w:val="-2"/>
                <w:sz w:val="24"/>
              </w:rPr>
              <w:t xml:space="preserve"> жизни.</w:t>
            </w:r>
          </w:p>
        </w:tc>
        <w:tc>
          <w:tcPr>
            <w:tcW w:w="6480" w:type="dxa"/>
          </w:tcPr>
          <w:p w14:paraId="28B81395" w14:textId="77777777" w:rsidR="003C5256" w:rsidRDefault="00EA4AB5">
            <w:pPr>
              <w:pStyle w:val="TableParagraph"/>
              <w:spacing w:line="260" w:lineRule="exact"/>
              <w:ind w:left="111"/>
              <w:rPr>
                <w:sz w:val="24"/>
              </w:rPr>
            </w:pPr>
            <w:r>
              <w:rPr>
                <w:sz w:val="24"/>
              </w:rPr>
              <w:t>Оценка</w:t>
            </w:r>
            <w:r>
              <w:rPr>
                <w:spacing w:val="-7"/>
                <w:sz w:val="24"/>
              </w:rPr>
              <w:t xml:space="preserve"> </w:t>
            </w:r>
            <w:r>
              <w:rPr>
                <w:sz w:val="24"/>
              </w:rPr>
              <w:t>получаемых</w:t>
            </w:r>
            <w:r>
              <w:rPr>
                <w:spacing w:val="-2"/>
                <w:sz w:val="24"/>
              </w:rPr>
              <w:t xml:space="preserve"> </w:t>
            </w:r>
            <w:r>
              <w:rPr>
                <w:sz w:val="24"/>
              </w:rPr>
              <w:t>знаний</w:t>
            </w:r>
            <w:r>
              <w:rPr>
                <w:spacing w:val="-4"/>
                <w:sz w:val="24"/>
              </w:rPr>
              <w:t xml:space="preserve"> </w:t>
            </w:r>
            <w:r>
              <w:rPr>
                <w:sz w:val="24"/>
              </w:rPr>
              <w:t>о</w:t>
            </w:r>
            <w:r>
              <w:rPr>
                <w:spacing w:val="-6"/>
                <w:sz w:val="24"/>
              </w:rPr>
              <w:t xml:space="preserve"> </w:t>
            </w:r>
            <w:r>
              <w:rPr>
                <w:sz w:val="24"/>
              </w:rPr>
              <w:t>роли</w:t>
            </w:r>
            <w:r>
              <w:rPr>
                <w:spacing w:val="-5"/>
                <w:sz w:val="24"/>
              </w:rPr>
              <w:t xml:space="preserve"> </w:t>
            </w:r>
            <w:r>
              <w:rPr>
                <w:sz w:val="24"/>
              </w:rPr>
              <w:t>физической</w:t>
            </w:r>
            <w:r>
              <w:rPr>
                <w:spacing w:val="-3"/>
                <w:sz w:val="24"/>
              </w:rPr>
              <w:t xml:space="preserve"> </w:t>
            </w:r>
            <w:r>
              <w:rPr>
                <w:sz w:val="24"/>
              </w:rPr>
              <w:t>культуры</w:t>
            </w:r>
            <w:r>
              <w:rPr>
                <w:spacing w:val="-6"/>
                <w:sz w:val="24"/>
              </w:rPr>
              <w:t xml:space="preserve"> </w:t>
            </w:r>
            <w:r>
              <w:rPr>
                <w:spacing w:val="-10"/>
                <w:sz w:val="24"/>
              </w:rPr>
              <w:t>в</w:t>
            </w:r>
          </w:p>
          <w:p w14:paraId="38D40EAD" w14:textId="77777777" w:rsidR="003C5256" w:rsidRDefault="00EA4AB5">
            <w:pPr>
              <w:pStyle w:val="TableParagraph"/>
              <w:ind w:left="111"/>
              <w:rPr>
                <w:sz w:val="24"/>
              </w:rPr>
            </w:pPr>
            <w:r>
              <w:rPr>
                <w:sz w:val="24"/>
              </w:rPr>
              <w:t>формировании</w:t>
            </w:r>
            <w:r>
              <w:rPr>
                <w:spacing w:val="-9"/>
                <w:sz w:val="24"/>
              </w:rPr>
              <w:t xml:space="preserve"> </w:t>
            </w:r>
            <w:r>
              <w:rPr>
                <w:sz w:val="24"/>
              </w:rPr>
              <w:t>здорового</w:t>
            </w:r>
            <w:r>
              <w:rPr>
                <w:spacing w:val="-8"/>
                <w:sz w:val="24"/>
              </w:rPr>
              <w:t xml:space="preserve"> </w:t>
            </w:r>
            <w:r>
              <w:rPr>
                <w:sz w:val="24"/>
              </w:rPr>
              <w:t>образа</w:t>
            </w:r>
            <w:r>
              <w:rPr>
                <w:spacing w:val="-8"/>
                <w:sz w:val="24"/>
              </w:rPr>
              <w:t xml:space="preserve"> </w:t>
            </w:r>
            <w:r>
              <w:rPr>
                <w:sz w:val="24"/>
              </w:rPr>
              <w:t>жизни</w:t>
            </w:r>
            <w:r>
              <w:rPr>
                <w:spacing w:val="-9"/>
                <w:sz w:val="24"/>
              </w:rPr>
              <w:t xml:space="preserve"> </w:t>
            </w:r>
            <w:r>
              <w:rPr>
                <w:sz w:val="24"/>
              </w:rPr>
              <w:t>(собеседование,</w:t>
            </w:r>
            <w:r>
              <w:rPr>
                <w:spacing w:val="-8"/>
                <w:sz w:val="24"/>
              </w:rPr>
              <w:t xml:space="preserve"> </w:t>
            </w:r>
            <w:r>
              <w:rPr>
                <w:sz w:val="24"/>
              </w:rPr>
              <w:t xml:space="preserve">оп- </w:t>
            </w:r>
            <w:r>
              <w:rPr>
                <w:spacing w:val="-2"/>
                <w:sz w:val="24"/>
              </w:rPr>
              <w:t>рос).</w:t>
            </w:r>
          </w:p>
          <w:p w14:paraId="3A43CAA1" w14:textId="77777777" w:rsidR="003C5256" w:rsidRDefault="00EA4AB5">
            <w:pPr>
              <w:pStyle w:val="TableParagraph"/>
              <w:ind w:left="111"/>
              <w:rPr>
                <w:sz w:val="24"/>
              </w:rPr>
            </w:pPr>
            <w:r>
              <w:rPr>
                <w:sz w:val="24"/>
              </w:rPr>
              <w:t>Оценка</w:t>
            </w:r>
            <w:r>
              <w:rPr>
                <w:spacing w:val="-6"/>
                <w:sz w:val="24"/>
              </w:rPr>
              <w:t xml:space="preserve"> </w:t>
            </w:r>
            <w:r>
              <w:rPr>
                <w:sz w:val="24"/>
              </w:rPr>
              <w:t>выполнения</w:t>
            </w:r>
            <w:r>
              <w:rPr>
                <w:spacing w:val="-6"/>
                <w:sz w:val="24"/>
              </w:rPr>
              <w:t xml:space="preserve"> </w:t>
            </w:r>
            <w:r>
              <w:rPr>
                <w:sz w:val="24"/>
              </w:rPr>
              <w:t>заданий</w:t>
            </w:r>
            <w:r>
              <w:rPr>
                <w:spacing w:val="-7"/>
                <w:sz w:val="24"/>
              </w:rPr>
              <w:t xml:space="preserve"> </w:t>
            </w:r>
            <w:r>
              <w:rPr>
                <w:sz w:val="24"/>
              </w:rPr>
              <w:t>внеаудиторной</w:t>
            </w:r>
            <w:r>
              <w:rPr>
                <w:spacing w:val="-7"/>
                <w:sz w:val="24"/>
              </w:rPr>
              <w:t xml:space="preserve"> </w:t>
            </w:r>
            <w:r>
              <w:rPr>
                <w:sz w:val="24"/>
              </w:rPr>
              <w:t>работы</w:t>
            </w:r>
            <w:r>
              <w:rPr>
                <w:spacing w:val="-6"/>
                <w:sz w:val="24"/>
              </w:rPr>
              <w:t xml:space="preserve"> </w:t>
            </w:r>
            <w:r>
              <w:rPr>
                <w:sz w:val="24"/>
              </w:rPr>
              <w:t>по</w:t>
            </w:r>
            <w:r>
              <w:rPr>
                <w:spacing w:val="-6"/>
                <w:sz w:val="24"/>
              </w:rPr>
              <w:t xml:space="preserve"> </w:t>
            </w:r>
            <w:r>
              <w:rPr>
                <w:sz w:val="24"/>
              </w:rPr>
              <w:t xml:space="preserve">дис- </w:t>
            </w:r>
            <w:r>
              <w:rPr>
                <w:spacing w:val="-2"/>
                <w:sz w:val="24"/>
              </w:rPr>
              <w:t>циплине.</w:t>
            </w:r>
          </w:p>
          <w:p w14:paraId="55C15CC7" w14:textId="77777777" w:rsidR="003C5256" w:rsidRDefault="00EA4AB5">
            <w:pPr>
              <w:pStyle w:val="TableParagraph"/>
              <w:spacing w:line="270" w:lineRule="atLeast"/>
              <w:ind w:left="111" w:right="228"/>
              <w:rPr>
                <w:sz w:val="24"/>
              </w:rPr>
            </w:pPr>
            <w:r>
              <w:rPr>
                <w:sz w:val="24"/>
              </w:rPr>
              <w:t>Оценка подготовленных студентом фрагментов занятий (занятий) с обоснованием целесообразности использова- ния</w:t>
            </w:r>
            <w:r>
              <w:rPr>
                <w:spacing w:val="-5"/>
                <w:sz w:val="24"/>
              </w:rPr>
              <w:t xml:space="preserve"> </w:t>
            </w:r>
            <w:r>
              <w:rPr>
                <w:sz w:val="24"/>
              </w:rPr>
              <w:t>средств</w:t>
            </w:r>
            <w:r>
              <w:rPr>
                <w:spacing w:val="-5"/>
                <w:sz w:val="24"/>
              </w:rPr>
              <w:t xml:space="preserve"> </w:t>
            </w:r>
            <w:r>
              <w:rPr>
                <w:sz w:val="24"/>
              </w:rPr>
              <w:t>физической</w:t>
            </w:r>
            <w:r>
              <w:rPr>
                <w:spacing w:val="-6"/>
                <w:sz w:val="24"/>
              </w:rPr>
              <w:t xml:space="preserve"> </w:t>
            </w:r>
            <w:r>
              <w:rPr>
                <w:sz w:val="24"/>
              </w:rPr>
              <w:t>культуры,</w:t>
            </w:r>
            <w:r>
              <w:rPr>
                <w:spacing w:val="-5"/>
                <w:sz w:val="24"/>
              </w:rPr>
              <w:t xml:space="preserve"> </w:t>
            </w:r>
            <w:r>
              <w:rPr>
                <w:sz w:val="24"/>
              </w:rPr>
              <w:t>режимов</w:t>
            </w:r>
            <w:r>
              <w:rPr>
                <w:spacing w:val="-6"/>
                <w:sz w:val="24"/>
              </w:rPr>
              <w:t xml:space="preserve"> </w:t>
            </w:r>
            <w:r>
              <w:rPr>
                <w:sz w:val="24"/>
              </w:rPr>
              <w:t>нагрузки</w:t>
            </w:r>
            <w:r>
              <w:rPr>
                <w:spacing w:val="-6"/>
                <w:sz w:val="24"/>
              </w:rPr>
              <w:t xml:space="preserve"> </w:t>
            </w:r>
            <w:r>
              <w:rPr>
                <w:sz w:val="24"/>
              </w:rPr>
              <w:t>и</w:t>
            </w:r>
            <w:r>
              <w:rPr>
                <w:spacing w:val="-6"/>
                <w:sz w:val="24"/>
              </w:rPr>
              <w:t xml:space="preserve"> </w:t>
            </w:r>
            <w:r>
              <w:rPr>
                <w:sz w:val="24"/>
              </w:rPr>
              <w:t>от- дыха. Дифференцированный зачёт.</w:t>
            </w:r>
          </w:p>
        </w:tc>
      </w:tr>
    </w:tbl>
    <w:p w14:paraId="08228A2D" w14:textId="77777777" w:rsidR="003C5256" w:rsidRDefault="003C5256">
      <w:pPr>
        <w:pStyle w:val="TableParagraph"/>
        <w:spacing w:line="270" w:lineRule="atLeast"/>
        <w:rPr>
          <w:sz w:val="24"/>
        </w:rPr>
        <w:sectPr w:rsidR="003C5256">
          <w:type w:val="continuous"/>
          <w:pgSz w:w="11900" w:h="16840"/>
          <w:pgMar w:top="840" w:right="425" w:bottom="280" w:left="992" w:header="720" w:footer="720" w:gutter="0"/>
          <w:cols w:space="720"/>
        </w:sectPr>
      </w:pPr>
    </w:p>
    <w:p w14:paraId="301B8A89" w14:textId="77777777" w:rsidR="003C5256" w:rsidRDefault="003C5256">
      <w:pPr>
        <w:pStyle w:val="a3"/>
      </w:pPr>
    </w:p>
    <w:p w14:paraId="2B9E675D" w14:textId="77777777" w:rsidR="003C5256" w:rsidRDefault="003C5256">
      <w:pPr>
        <w:pStyle w:val="a3"/>
      </w:pPr>
    </w:p>
    <w:p w14:paraId="76F01A19" w14:textId="77777777" w:rsidR="003C5256" w:rsidRDefault="003C5256">
      <w:pPr>
        <w:pStyle w:val="a3"/>
      </w:pPr>
    </w:p>
    <w:p w14:paraId="74261D93" w14:textId="77777777" w:rsidR="003C5256" w:rsidRDefault="003C5256">
      <w:pPr>
        <w:pStyle w:val="a3"/>
      </w:pPr>
    </w:p>
    <w:p w14:paraId="75499133" w14:textId="77777777" w:rsidR="003C5256" w:rsidRDefault="003C5256">
      <w:pPr>
        <w:pStyle w:val="a3"/>
      </w:pPr>
    </w:p>
    <w:p w14:paraId="22545B06" w14:textId="77777777" w:rsidR="003C5256" w:rsidRDefault="003C5256">
      <w:pPr>
        <w:pStyle w:val="a3"/>
      </w:pPr>
    </w:p>
    <w:p w14:paraId="1934B4A6" w14:textId="77777777" w:rsidR="003C5256" w:rsidRDefault="003C5256">
      <w:pPr>
        <w:pStyle w:val="a3"/>
      </w:pPr>
    </w:p>
    <w:p w14:paraId="1602F204" w14:textId="77777777" w:rsidR="003C5256" w:rsidRDefault="003C5256">
      <w:pPr>
        <w:pStyle w:val="a3"/>
      </w:pPr>
    </w:p>
    <w:p w14:paraId="0A0B2F4A" w14:textId="77777777" w:rsidR="003C5256" w:rsidRDefault="003C5256">
      <w:pPr>
        <w:pStyle w:val="a3"/>
      </w:pPr>
    </w:p>
    <w:p w14:paraId="6A21E752" w14:textId="77777777" w:rsidR="003C5256" w:rsidRDefault="003C5256">
      <w:pPr>
        <w:pStyle w:val="a3"/>
      </w:pPr>
    </w:p>
    <w:p w14:paraId="31B432E5" w14:textId="77777777" w:rsidR="003C5256" w:rsidRDefault="003C5256">
      <w:pPr>
        <w:pStyle w:val="a3"/>
      </w:pPr>
    </w:p>
    <w:p w14:paraId="69114990" w14:textId="77777777" w:rsidR="003C5256" w:rsidRDefault="003C5256">
      <w:pPr>
        <w:pStyle w:val="a3"/>
      </w:pPr>
    </w:p>
    <w:p w14:paraId="5740195D" w14:textId="77777777" w:rsidR="003C5256" w:rsidRDefault="003C5256">
      <w:pPr>
        <w:pStyle w:val="a3"/>
        <w:spacing w:before="136"/>
      </w:pPr>
    </w:p>
    <w:p w14:paraId="5119EEE2" w14:textId="77777777" w:rsidR="003C5256" w:rsidRDefault="00EA4AB5">
      <w:pPr>
        <w:pStyle w:val="1"/>
        <w:spacing w:before="1"/>
        <w:ind w:left="866" w:right="1146"/>
        <w:jc w:val="center"/>
      </w:pPr>
      <w:r>
        <w:t>РАБОЧАЯ</w:t>
      </w:r>
      <w:r>
        <w:rPr>
          <w:spacing w:val="58"/>
        </w:rPr>
        <w:t xml:space="preserve"> </w:t>
      </w:r>
      <w:r>
        <w:rPr>
          <w:spacing w:val="-2"/>
        </w:rPr>
        <w:t>ПРОГРАММА</w:t>
      </w:r>
    </w:p>
    <w:p w14:paraId="6AEE35BB" w14:textId="77777777" w:rsidR="003C5256" w:rsidRDefault="003C5256">
      <w:pPr>
        <w:pStyle w:val="a3"/>
        <w:spacing w:before="321"/>
        <w:rPr>
          <w:b/>
        </w:rPr>
      </w:pPr>
    </w:p>
    <w:p w14:paraId="4F903AC6" w14:textId="77777777" w:rsidR="003C5256" w:rsidRDefault="00EA4AB5">
      <w:pPr>
        <w:spacing w:line="480" w:lineRule="auto"/>
        <w:ind w:left="3160" w:right="3436" w:hanging="1"/>
        <w:jc w:val="center"/>
        <w:rPr>
          <w:b/>
          <w:sz w:val="28"/>
        </w:rPr>
      </w:pPr>
      <w:r>
        <w:rPr>
          <w:b/>
          <w:sz w:val="28"/>
        </w:rPr>
        <w:t>УЧЕБНОЙ ДИСЦИПЛИНЫ ОГСЭ.05.</w:t>
      </w:r>
      <w:r>
        <w:rPr>
          <w:b/>
          <w:spacing w:val="-12"/>
          <w:sz w:val="28"/>
        </w:rPr>
        <w:t xml:space="preserve"> </w:t>
      </w:r>
      <w:r>
        <w:rPr>
          <w:b/>
          <w:sz w:val="28"/>
        </w:rPr>
        <w:t>РУССКИЙ</w:t>
      </w:r>
      <w:r>
        <w:rPr>
          <w:b/>
          <w:spacing w:val="-12"/>
          <w:sz w:val="28"/>
        </w:rPr>
        <w:t xml:space="preserve"> </w:t>
      </w:r>
      <w:r>
        <w:rPr>
          <w:b/>
          <w:sz w:val="28"/>
        </w:rPr>
        <w:t>ЯЗЫК</w:t>
      </w:r>
      <w:r>
        <w:rPr>
          <w:b/>
          <w:spacing w:val="-13"/>
          <w:sz w:val="28"/>
        </w:rPr>
        <w:t xml:space="preserve"> </w:t>
      </w:r>
      <w:r>
        <w:rPr>
          <w:b/>
          <w:sz w:val="28"/>
        </w:rPr>
        <w:t>И КУЛЬТУРА РЕЧИ</w:t>
      </w:r>
    </w:p>
    <w:p w14:paraId="6B2B90DF" w14:textId="77777777" w:rsidR="003C5256" w:rsidRDefault="003C5256">
      <w:pPr>
        <w:pStyle w:val="a3"/>
        <w:rPr>
          <w:b/>
        </w:rPr>
      </w:pPr>
    </w:p>
    <w:p w14:paraId="0161BE24" w14:textId="77777777" w:rsidR="003C5256" w:rsidRDefault="003C5256">
      <w:pPr>
        <w:pStyle w:val="a3"/>
        <w:rPr>
          <w:b/>
        </w:rPr>
      </w:pPr>
    </w:p>
    <w:p w14:paraId="1DC819C3" w14:textId="77777777" w:rsidR="003C5256" w:rsidRDefault="003C5256">
      <w:pPr>
        <w:pStyle w:val="a3"/>
        <w:rPr>
          <w:b/>
        </w:rPr>
      </w:pPr>
    </w:p>
    <w:p w14:paraId="2091078A" w14:textId="77777777" w:rsidR="003C5256" w:rsidRDefault="003C5256">
      <w:pPr>
        <w:pStyle w:val="a3"/>
        <w:rPr>
          <w:b/>
        </w:rPr>
      </w:pPr>
    </w:p>
    <w:p w14:paraId="76DAF2DD" w14:textId="77777777" w:rsidR="003C5256" w:rsidRDefault="003C5256">
      <w:pPr>
        <w:pStyle w:val="a3"/>
        <w:rPr>
          <w:b/>
        </w:rPr>
      </w:pPr>
    </w:p>
    <w:p w14:paraId="48A3F38B" w14:textId="77777777" w:rsidR="003C5256" w:rsidRDefault="003C5256">
      <w:pPr>
        <w:pStyle w:val="a3"/>
        <w:rPr>
          <w:b/>
        </w:rPr>
      </w:pPr>
    </w:p>
    <w:p w14:paraId="54C30944" w14:textId="77777777" w:rsidR="003C5256" w:rsidRDefault="003C5256">
      <w:pPr>
        <w:pStyle w:val="a3"/>
        <w:rPr>
          <w:b/>
        </w:rPr>
      </w:pPr>
    </w:p>
    <w:p w14:paraId="59475383" w14:textId="77777777" w:rsidR="003C5256" w:rsidRDefault="003C5256">
      <w:pPr>
        <w:pStyle w:val="a3"/>
        <w:rPr>
          <w:b/>
        </w:rPr>
      </w:pPr>
    </w:p>
    <w:p w14:paraId="205BB251" w14:textId="77777777" w:rsidR="003C5256" w:rsidRDefault="003C5256">
      <w:pPr>
        <w:pStyle w:val="a3"/>
        <w:rPr>
          <w:b/>
        </w:rPr>
      </w:pPr>
    </w:p>
    <w:p w14:paraId="78D48C36" w14:textId="77777777" w:rsidR="003C5256" w:rsidRDefault="003C5256">
      <w:pPr>
        <w:pStyle w:val="a3"/>
        <w:rPr>
          <w:b/>
        </w:rPr>
      </w:pPr>
    </w:p>
    <w:p w14:paraId="0D13FC11" w14:textId="77777777" w:rsidR="003C5256" w:rsidRDefault="003C5256">
      <w:pPr>
        <w:pStyle w:val="a3"/>
        <w:rPr>
          <w:b/>
        </w:rPr>
      </w:pPr>
    </w:p>
    <w:p w14:paraId="52B9C2CF" w14:textId="77777777" w:rsidR="003C5256" w:rsidRDefault="003C5256">
      <w:pPr>
        <w:pStyle w:val="a3"/>
        <w:rPr>
          <w:b/>
        </w:rPr>
      </w:pPr>
    </w:p>
    <w:p w14:paraId="3B73669A" w14:textId="77777777" w:rsidR="003C5256" w:rsidRDefault="003C5256">
      <w:pPr>
        <w:pStyle w:val="a3"/>
        <w:rPr>
          <w:b/>
        </w:rPr>
      </w:pPr>
    </w:p>
    <w:p w14:paraId="5533EEE5" w14:textId="77777777" w:rsidR="003C5256" w:rsidRDefault="003C5256">
      <w:pPr>
        <w:pStyle w:val="a3"/>
        <w:rPr>
          <w:b/>
        </w:rPr>
      </w:pPr>
    </w:p>
    <w:p w14:paraId="4460B5EF" w14:textId="77777777" w:rsidR="003C5256" w:rsidRDefault="003C5256">
      <w:pPr>
        <w:pStyle w:val="a3"/>
        <w:rPr>
          <w:b/>
        </w:rPr>
      </w:pPr>
    </w:p>
    <w:p w14:paraId="4D307D7F" w14:textId="77777777" w:rsidR="003C5256" w:rsidRDefault="003C5256">
      <w:pPr>
        <w:pStyle w:val="a3"/>
        <w:rPr>
          <w:b/>
        </w:rPr>
      </w:pPr>
    </w:p>
    <w:p w14:paraId="584B4BA6" w14:textId="77777777" w:rsidR="003C5256" w:rsidRDefault="003C5256">
      <w:pPr>
        <w:pStyle w:val="a3"/>
        <w:rPr>
          <w:b/>
        </w:rPr>
      </w:pPr>
    </w:p>
    <w:p w14:paraId="5BA20954" w14:textId="77777777" w:rsidR="003C5256" w:rsidRDefault="003C5256">
      <w:pPr>
        <w:pStyle w:val="a3"/>
        <w:rPr>
          <w:b/>
        </w:rPr>
      </w:pPr>
    </w:p>
    <w:p w14:paraId="724CB62D" w14:textId="77777777" w:rsidR="003C5256" w:rsidRDefault="003C5256">
      <w:pPr>
        <w:pStyle w:val="a3"/>
        <w:rPr>
          <w:b/>
        </w:rPr>
      </w:pPr>
    </w:p>
    <w:p w14:paraId="03F5D450" w14:textId="77777777" w:rsidR="003C5256" w:rsidRDefault="003C5256">
      <w:pPr>
        <w:pStyle w:val="a3"/>
        <w:spacing w:before="297"/>
        <w:rPr>
          <w:b/>
        </w:rPr>
      </w:pPr>
    </w:p>
    <w:p w14:paraId="08DEAD33" w14:textId="226FBCBA" w:rsidR="003C5256" w:rsidRDefault="003C5256">
      <w:pPr>
        <w:ind w:left="866" w:right="864"/>
        <w:jc w:val="center"/>
        <w:rPr>
          <w:sz w:val="24"/>
        </w:rPr>
      </w:pPr>
    </w:p>
    <w:p w14:paraId="61A7307A" w14:textId="77777777" w:rsidR="003C5256" w:rsidRDefault="003C5256">
      <w:pPr>
        <w:jc w:val="center"/>
        <w:rPr>
          <w:sz w:val="24"/>
        </w:rPr>
        <w:sectPr w:rsidR="003C5256">
          <w:pgSz w:w="11900" w:h="16840"/>
          <w:pgMar w:top="1940" w:right="425" w:bottom="280" w:left="992" w:header="720" w:footer="720" w:gutter="0"/>
          <w:cols w:space="720"/>
        </w:sectPr>
      </w:pPr>
    </w:p>
    <w:p w14:paraId="65FBA5F0" w14:textId="77777777" w:rsidR="003C5256" w:rsidRDefault="00EA4AB5">
      <w:pPr>
        <w:pStyle w:val="a3"/>
        <w:spacing w:before="69"/>
        <w:ind w:left="866" w:right="1144"/>
        <w:jc w:val="center"/>
      </w:pPr>
      <w:r>
        <w:rPr>
          <w:spacing w:val="-2"/>
        </w:rPr>
        <w:lastRenderedPageBreak/>
        <w:t>СОДЕРЖАНИЕ</w:t>
      </w:r>
    </w:p>
    <w:p w14:paraId="0219DE6E" w14:textId="77777777" w:rsidR="003C5256" w:rsidRDefault="00EA4AB5">
      <w:pPr>
        <w:pStyle w:val="a4"/>
        <w:numPr>
          <w:ilvl w:val="0"/>
          <w:numId w:val="149"/>
        </w:numPr>
        <w:tabs>
          <w:tab w:val="left" w:pos="848"/>
          <w:tab w:val="right" w:pos="9548"/>
        </w:tabs>
        <w:spacing w:before="318"/>
        <w:ind w:hanging="351"/>
        <w:rPr>
          <w:sz w:val="28"/>
        </w:rPr>
      </w:pPr>
      <w:r>
        <w:rPr>
          <w:sz w:val="28"/>
        </w:rPr>
        <w:t>ОБЩАЯ</w:t>
      </w:r>
      <w:r>
        <w:rPr>
          <w:spacing w:val="-9"/>
          <w:sz w:val="28"/>
        </w:rPr>
        <w:t xml:space="preserve"> </w:t>
      </w:r>
      <w:r>
        <w:rPr>
          <w:sz w:val="28"/>
        </w:rPr>
        <w:t>ХАРАКТЕРИСТИКА</w:t>
      </w:r>
      <w:r>
        <w:rPr>
          <w:spacing w:val="-8"/>
          <w:sz w:val="28"/>
        </w:rPr>
        <w:t xml:space="preserve"> </w:t>
      </w:r>
      <w:r>
        <w:rPr>
          <w:sz w:val="28"/>
        </w:rPr>
        <w:t>РАБОЧЕЙ</w:t>
      </w:r>
      <w:r>
        <w:rPr>
          <w:spacing w:val="-8"/>
          <w:sz w:val="28"/>
        </w:rPr>
        <w:t xml:space="preserve"> </w:t>
      </w:r>
      <w:r>
        <w:rPr>
          <w:spacing w:val="-2"/>
          <w:sz w:val="28"/>
        </w:rPr>
        <w:t>ПРОГРАММЫ</w:t>
      </w:r>
      <w:r>
        <w:rPr>
          <w:sz w:val="28"/>
        </w:rPr>
        <w:tab/>
      </w:r>
      <w:r>
        <w:rPr>
          <w:spacing w:val="-10"/>
          <w:sz w:val="28"/>
        </w:rPr>
        <w:t>4</w:t>
      </w:r>
    </w:p>
    <w:p w14:paraId="3576C734" w14:textId="77777777" w:rsidR="003C5256" w:rsidRDefault="00EA4AB5">
      <w:pPr>
        <w:pStyle w:val="a3"/>
        <w:spacing w:before="4"/>
        <w:ind w:left="859"/>
      </w:pPr>
      <w:r>
        <w:t>УЧЕБНОЙ</w:t>
      </w:r>
      <w:r>
        <w:rPr>
          <w:spacing w:val="-12"/>
        </w:rPr>
        <w:t xml:space="preserve"> </w:t>
      </w:r>
      <w:r>
        <w:rPr>
          <w:spacing w:val="-2"/>
        </w:rPr>
        <w:t>ДИСЦИПЛИНЫ</w:t>
      </w:r>
    </w:p>
    <w:p w14:paraId="28C4D3EF" w14:textId="77777777" w:rsidR="003C5256" w:rsidRDefault="00EA4AB5">
      <w:pPr>
        <w:pStyle w:val="a4"/>
        <w:numPr>
          <w:ilvl w:val="0"/>
          <w:numId w:val="149"/>
        </w:numPr>
        <w:tabs>
          <w:tab w:val="left" w:pos="848"/>
          <w:tab w:val="right" w:pos="9549"/>
        </w:tabs>
        <w:spacing w:before="321"/>
        <w:ind w:hanging="351"/>
        <w:rPr>
          <w:sz w:val="28"/>
        </w:rPr>
      </w:pPr>
      <w:r>
        <w:rPr>
          <w:sz w:val="28"/>
        </w:rPr>
        <w:t>СТРУКТУРА</w:t>
      </w:r>
      <w:r>
        <w:rPr>
          <w:spacing w:val="-9"/>
          <w:sz w:val="28"/>
        </w:rPr>
        <w:t xml:space="preserve"> </w:t>
      </w:r>
      <w:r>
        <w:rPr>
          <w:sz w:val="28"/>
        </w:rPr>
        <w:t>И</w:t>
      </w:r>
      <w:r>
        <w:rPr>
          <w:spacing w:val="-6"/>
          <w:sz w:val="28"/>
        </w:rPr>
        <w:t xml:space="preserve"> </w:t>
      </w:r>
      <w:r>
        <w:rPr>
          <w:sz w:val="28"/>
        </w:rPr>
        <w:t>СОДЕРЖАНИЕ</w:t>
      </w:r>
      <w:r>
        <w:rPr>
          <w:spacing w:val="-6"/>
          <w:sz w:val="28"/>
        </w:rPr>
        <w:t xml:space="preserve"> </w:t>
      </w:r>
      <w:r>
        <w:rPr>
          <w:sz w:val="28"/>
        </w:rPr>
        <w:t>УЧЕБНОЙ</w:t>
      </w:r>
      <w:r>
        <w:rPr>
          <w:spacing w:val="-4"/>
          <w:sz w:val="28"/>
        </w:rPr>
        <w:t xml:space="preserve"> </w:t>
      </w:r>
      <w:r>
        <w:rPr>
          <w:spacing w:val="-2"/>
          <w:sz w:val="28"/>
        </w:rPr>
        <w:t>ДИСЦИПЛИНЫ</w:t>
      </w:r>
      <w:r>
        <w:rPr>
          <w:sz w:val="28"/>
        </w:rPr>
        <w:tab/>
      </w:r>
      <w:r>
        <w:rPr>
          <w:spacing w:val="-10"/>
          <w:sz w:val="28"/>
        </w:rPr>
        <w:t>6</w:t>
      </w:r>
    </w:p>
    <w:p w14:paraId="22035197" w14:textId="77777777" w:rsidR="003C5256" w:rsidRDefault="00EA4AB5">
      <w:pPr>
        <w:pStyle w:val="a4"/>
        <w:numPr>
          <w:ilvl w:val="0"/>
          <w:numId w:val="149"/>
        </w:numPr>
        <w:tabs>
          <w:tab w:val="left" w:pos="848"/>
          <w:tab w:val="right" w:pos="9620"/>
        </w:tabs>
        <w:spacing w:before="319"/>
        <w:ind w:hanging="351"/>
        <w:rPr>
          <w:sz w:val="28"/>
        </w:rPr>
      </w:pPr>
      <w:r>
        <w:rPr>
          <w:sz w:val="28"/>
        </w:rPr>
        <w:t>УСЛОВИЯ</w:t>
      </w:r>
      <w:r>
        <w:rPr>
          <w:spacing w:val="-7"/>
          <w:sz w:val="28"/>
        </w:rPr>
        <w:t xml:space="preserve"> </w:t>
      </w:r>
      <w:r>
        <w:rPr>
          <w:sz w:val="28"/>
        </w:rPr>
        <w:t>РЕАЛИЗАЦИИ</w:t>
      </w:r>
      <w:r>
        <w:rPr>
          <w:spacing w:val="-6"/>
          <w:sz w:val="28"/>
        </w:rPr>
        <w:t xml:space="preserve"> </w:t>
      </w:r>
      <w:r>
        <w:rPr>
          <w:sz w:val="28"/>
        </w:rPr>
        <w:t>РАБОЧЕЙ</w:t>
      </w:r>
      <w:r>
        <w:rPr>
          <w:spacing w:val="-8"/>
          <w:sz w:val="28"/>
        </w:rPr>
        <w:t xml:space="preserve"> </w:t>
      </w:r>
      <w:r>
        <w:rPr>
          <w:spacing w:val="-2"/>
          <w:sz w:val="28"/>
        </w:rPr>
        <w:t>ПРОГРАММЫ</w:t>
      </w:r>
      <w:r>
        <w:rPr>
          <w:sz w:val="28"/>
        </w:rPr>
        <w:tab/>
      </w:r>
      <w:r>
        <w:rPr>
          <w:spacing w:val="-5"/>
          <w:sz w:val="28"/>
        </w:rPr>
        <w:t>12</w:t>
      </w:r>
    </w:p>
    <w:p w14:paraId="745DD88E" w14:textId="77777777" w:rsidR="003C5256" w:rsidRDefault="00EA4AB5">
      <w:pPr>
        <w:pStyle w:val="a3"/>
        <w:spacing w:before="4"/>
        <w:ind w:left="859"/>
      </w:pPr>
      <w:r>
        <w:t>УЧЕБНОЙ</w:t>
      </w:r>
      <w:r>
        <w:rPr>
          <w:spacing w:val="-12"/>
        </w:rPr>
        <w:t xml:space="preserve"> </w:t>
      </w:r>
      <w:r>
        <w:rPr>
          <w:spacing w:val="-2"/>
        </w:rPr>
        <w:t>ДИСЦИПЛИНЫ</w:t>
      </w:r>
    </w:p>
    <w:p w14:paraId="4F49C376" w14:textId="77777777" w:rsidR="003C5256" w:rsidRDefault="00EA4AB5">
      <w:pPr>
        <w:pStyle w:val="a4"/>
        <w:numPr>
          <w:ilvl w:val="0"/>
          <w:numId w:val="149"/>
        </w:numPr>
        <w:tabs>
          <w:tab w:val="left" w:pos="849"/>
          <w:tab w:val="right" w:pos="9620"/>
        </w:tabs>
        <w:spacing w:before="317"/>
        <w:ind w:left="849" w:hanging="351"/>
        <w:rPr>
          <w:sz w:val="28"/>
        </w:rPr>
      </w:pPr>
      <w:r>
        <w:rPr>
          <w:sz w:val="28"/>
        </w:rPr>
        <w:t>КОНТРОЛЬ</w:t>
      </w:r>
      <w:r>
        <w:rPr>
          <w:spacing w:val="-6"/>
          <w:sz w:val="28"/>
        </w:rPr>
        <w:t xml:space="preserve"> </w:t>
      </w:r>
      <w:r>
        <w:rPr>
          <w:sz w:val="28"/>
        </w:rPr>
        <w:t>И</w:t>
      </w:r>
      <w:r>
        <w:rPr>
          <w:spacing w:val="-4"/>
          <w:sz w:val="28"/>
        </w:rPr>
        <w:t xml:space="preserve"> </w:t>
      </w:r>
      <w:r>
        <w:rPr>
          <w:sz w:val="28"/>
        </w:rPr>
        <w:t>ОЦЕНКА</w:t>
      </w:r>
      <w:r>
        <w:rPr>
          <w:spacing w:val="-5"/>
          <w:sz w:val="28"/>
        </w:rPr>
        <w:t xml:space="preserve"> </w:t>
      </w:r>
      <w:r>
        <w:rPr>
          <w:sz w:val="28"/>
        </w:rPr>
        <w:t>РЕЗУЛЬТАТОВ</w:t>
      </w:r>
      <w:r>
        <w:rPr>
          <w:spacing w:val="-4"/>
          <w:sz w:val="28"/>
        </w:rPr>
        <w:t xml:space="preserve"> </w:t>
      </w:r>
      <w:r>
        <w:rPr>
          <w:spacing w:val="-2"/>
          <w:sz w:val="28"/>
        </w:rPr>
        <w:t>ОСВОЕНИЯ</w:t>
      </w:r>
      <w:r>
        <w:rPr>
          <w:sz w:val="28"/>
        </w:rPr>
        <w:tab/>
      </w:r>
      <w:r>
        <w:rPr>
          <w:spacing w:val="-5"/>
          <w:sz w:val="28"/>
        </w:rPr>
        <w:t>14</w:t>
      </w:r>
    </w:p>
    <w:p w14:paraId="5BDC53B7" w14:textId="77777777" w:rsidR="003C5256" w:rsidRDefault="00EA4AB5">
      <w:pPr>
        <w:pStyle w:val="a3"/>
        <w:spacing w:before="4"/>
        <w:ind w:left="859"/>
      </w:pPr>
      <w:r>
        <w:t>УЧЕБНОЙ</w:t>
      </w:r>
      <w:r>
        <w:rPr>
          <w:spacing w:val="-12"/>
        </w:rPr>
        <w:t xml:space="preserve"> </w:t>
      </w:r>
      <w:r>
        <w:rPr>
          <w:spacing w:val="-2"/>
        </w:rPr>
        <w:t>ДИСЦИПЛИНЫ</w:t>
      </w:r>
    </w:p>
    <w:p w14:paraId="2E84891F" w14:textId="77777777" w:rsidR="003C5256" w:rsidRDefault="003C5256">
      <w:pPr>
        <w:pStyle w:val="a3"/>
        <w:sectPr w:rsidR="003C5256">
          <w:pgSz w:w="11900" w:h="16840"/>
          <w:pgMar w:top="1380" w:right="425" w:bottom="280" w:left="992" w:header="720" w:footer="720" w:gutter="0"/>
          <w:cols w:space="720"/>
        </w:sectPr>
      </w:pPr>
    </w:p>
    <w:p w14:paraId="2D8D247C" w14:textId="77777777" w:rsidR="003C5256" w:rsidRDefault="00EA4AB5">
      <w:pPr>
        <w:pStyle w:val="1"/>
        <w:numPr>
          <w:ilvl w:val="0"/>
          <w:numId w:val="148"/>
        </w:numPr>
        <w:tabs>
          <w:tab w:val="left" w:pos="774"/>
          <w:tab w:val="left" w:pos="4007"/>
        </w:tabs>
        <w:spacing w:before="70" w:line="242" w:lineRule="auto"/>
        <w:ind w:right="772" w:hanging="3514"/>
        <w:jc w:val="left"/>
      </w:pPr>
      <w:r>
        <w:lastRenderedPageBreak/>
        <w:t>ОБЩАЯ</w:t>
      </w:r>
      <w:r>
        <w:rPr>
          <w:spacing w:val="-10"/>
        </w:rPr>
        <w:t xml:space="preserve"> </w:t>
      </w:r>
      <w:r>
        <w:t>ХАРАКТЕРИСТИКА</w:t>
      </w:r>
      <w:r>
        <w:rPr>
          <w:spacing w:val="-10"/>
        </w:rPr>
        <w:t xml:space="preserve"> </w:t>
      </w:r>
      <w:r>
        <w:t>РАБОЧЕЙ</w:t>
      </w:r>
      <w:r>
        <w:rPr>
          <w:spacing w:val="-10"/>
        </w:rPr>
        <w:t xml:space="preserve"> </w:t>
      </w:r>
      <w:r>
        <w:t>ПРОГРАММЫ</w:t>
      </w:r>
      <w:r>
        <w:rPr>
          <w:spacing w:val="-10"/>
        </w:rPr>
        <w:t xml:space="preserve"> </w:t>
      </w:r>
      <w:r>
        <w:t xml:space="preserve">УЧЕБНОЙ </w:t>
      </w:r>
      <w:r>
        <w:rPr>
          <w:spacing w:val="-2"/>
        </w:rPr>
        <w:t>ДИСЦИПЛИНЫ</w:t>
      </w:r>
    </w:p>
    <w:p w14:paraId="1ABD61B2" w14:textId="77777777" w:rsidR="003C5256" w:rsidRDefault="003C5256">
      <w:pPr>
        <w:pStyle w:val="a3"/>
        <w:spacing w:before="186"/>
        <w:rPr>
          <w:b/>
        </w:rPr>
      </w:pPr>
    </w:p>
    <w:p w14:paraId="6E59A96D" w14:textId="77777777" w:rsidR="003C5256" w:rsidRDefault="00EA4AB5">
      <w:pPr>
        <w:pStyle w:val="2"/>
        <w:numPr>
          <w:ilvl w:val="1"/>
          <w:numId w:val="148"/>
        </w:numPr>
        <w:tabs>
          <w:tab w:val="left" w:pos="1338"/>
        </w:tabs>
        <w:ind w:left="1338" w:hanging="491"/>
        <w:jc w:val="both"/>
      </w:pPr>
      <w:r>
        <w:t>Область</w:t>
      </w:r>
      <w:r>
        <w:rPr>
          <w:spacing w:val="-10"/>
        </w:rPr>
        <w:t xml:space="preserve"> </w:t>
      </w:r>
      <w:r>
        <w:t>применения</w:t>
      </w:r>
      <w:r>
        <w:rPr>
          <w:spacing w:val="-10"/>
        </w:rPr>
        <w:t xml:space="preserve"> </w:t>
      </w:r>
      <w:r>
        <w:t>рабочей</w:t>
      </w:r>
      <w:r>
        <w:rPr>
          <w:spacing w:val="-9"/>
        </w:rPr>
        <w:t xml:space="preserve"> </w:t>
      </w:r>
      <w:r>
        <w:rPr>
          <w:spacing w:val="-2"/>
        </w:rPr>
        <w:t>программы</w:t>
      </w:r>
    </w:p>
    <w:p w14:paraId="00C5AA8B" w14:textId="77777777" w:rsidR="003C5256" w:rsidRDefault="00EA4AB5">
      <w:pPr>
        <w:spacing w:before="4"/>
        <w:ind w:left="140" w:right="413" w:firstLine="708"/>
        <w:jc w:val="both"/>
        <w:rPr>
          <w:sz w:val="28"/>
        </w:rPr>
      </w:pPr>
      <w:r>
        <w:rPr>
          <w:sz w:val="28"/>
        </w:rPr>
        <w:t xml:space="preserve">Рабочая программа учебной дисциплины является частью программы подготовки специалистов среднего звена в соответствии с ФГОС СПО по специальности </w:t>
      </w:r>
      <w:r>
        <w:rPr>
          <w:i/>
          <w:sz w:val="28"/>
        </w:rPr>
        <w:t xml:space="preserve">23.02.01 Организация перевозок и управление на транспорте (по видам) </w:t>
      </w:r>
      <w:r>
        <w:rPr>
          <w:sz w:val="28"/>
        </w:rPr>
        <w:t>(базовая подготовка).</w:t>
      </w:r>
    </w:p>
    <w:p w14:paraId="3A2C585C" w14:textId="77777777" w:rsidR="003C5256" w:rsidRDefault="003C5256">
      <w:pPr>
        <w:pStyle w:val="a3"/>
        <w:spacing w:before="3"/>
      </w:pPr>
    </w:p>
    <w:p w14:paraId="52468E4C" w14:textId="77777777" w:rsidR="003C5256" w:rsidRDefault="00EA4AB5">
      <w:pPr>
        <w:pStyle w:val="2"/>
        <w:numPr>
          <w:ilvl w:val="1"/>
          <w:numId w:val="148"/>
        </w:numPr>
        <w:tabs>
          <w:tab w:val="left" w:pos="1411"/>
        </w:tabs>
        <w:ind w:left="140" w:right="848" w:firstLine="708"/>
      </w:pPr>
      <w:r>
        <w:t>Место</w:t>
      </w:r>
      <w:r>
        <w:rPr>
          <w:spacing w:val="-6"/>
        </w:rPr>
        <w:t xml:space="preserve"> </w:t>
      </w:r>
      <w:r>
        <w:t>учебной</w:t>
      </w:r>
      <w:r>
        <w:rPr>
          <w:spacing w:val="-5"/>
        </w:rPr>
        <w:t xml:space="preserve"> </w:t>
      </w:r>
      <w:r>
        <w:t>дисциплины</w:t>
      </w:r>
      <w:r>
        <w:rPr>
          <w:spacing w:val="-6"/>
        </w:rPr>
        <w:t xml:space="preserve"> </w:t>
      </w:r>
      <w:r>
        <w:t>в</w:t>
      </w:r>
      <w:r>
        <w:rPr>
          <w:spacing w:val="-5"/>
        </w:rPr>
        <w:t xml:space="preserve"> </w:t>
      </w:r>
      <w:r>
        <w:t>структуре</w:t>
      </w:r>
      <w:r>
        <w:rPr>
          <w:spacing w:val="-5"/>
        </w:rPr>
        <w:t xml:space="preserve"> </w:t>
      </w:r>
      <w:r>
        <w:t>программы</w:t>
      </w:r>
      <w:r>
        <w:rPr>
          <w:spacing w:val="-6"/>
        </w:rPr>
        <w:t xml:space="preserve"> </w:t>
      </w:r>
      <w:r>
        <w:t>подготовки специалистов среднего звена:</w:t>
      </w:r>
    </w:p>
    <w:p w14:paraId="77CDECD9" w14:textId="77777777" w:rsidR="003C5256" w:rsidRDefault="00EA4AB5">
      <w:pPr>
        <w:ind w:left="140" w:right="138" w:firstLine="708"/>
        <w:rPr>
          <w:sz w:val="28"/>
        </w:rPr>
      </w:pPr>
      <w:r>
        <w:rPr>
          <w:sz w:val="28"/>
        </w:rPr>
        <w:t>Учебная</w:t>
      </w:r>
      <w:r>
        <w:rPr>
          <w:spacing w:val="40"/>
          <w:sz w:val="28"/>
        </w:rPr>
        <w:t xml:space="preserve"> </w:t>
      </w:r>
      <w:r>
        <w:rPr>
          <w:sz w:val="28"/>
        </w:rPr>
        <w:t>дисциплина</w:t>
      </w:r>
      <w:r>
        <w:rPr>
          <w:spacing w:val="40"/>
          <w:sz w:val="28"/>
        </w:rPr>
        <w:t xml:space="preserve"> </w:t>
      </w:r>
      <w:r>
        <w:rPr>
          <w:sz w:val="28"/>
        </w:rPr>
        <w:t>относится</w:t>
      </w:r>
      <w:r>
        <w:rPr>
          <w:spacing w:val="40"/>
          <w:sz w:val="28"/>
        </w:rPr>
        <w:t xml:space="preserve"> </w:t>
      </w:r>
      <w:r>
        <w:rPr>
          <w:sz w:val="28"/>
        </w:rPr>
        <w:t>к</w:t>
      </w:r>
      <w:r>
        <w:rPr>
          <w:spacing w:val="40"/>
          <w:sz w:val="28"/>
        </w:rPr>
        <w:t xml:space="preserve"> </w:t>
      </w:r>
      <w:r>
        <w:rPr>
          <w:i/>
          <w:sz w:val="28"/>
        </w:rPr>
        <w:t>общему</w:t>
      </w:r>
      <w:r>
        <w:rPr>
          <w:i/>
          <w:spacing w:val="40"/>
          <w:sz w:val="28"/>
        </w:rPr>
        <w:t xml:space="preserve"> </w:t>
      </w:r>
      <w:r>
        <w:rPr>
          <w:i/>
          <w:sz w:val="28"/>
        </w:rPr>
        <w:t>гуманитарному</w:t>
      </w:r>
      <w:r>
        <w:rPr>
          <w:i/>
          <w:spacing w:val="40"/>
          <w:sz w:val="28"/>
        </w:rPr>
        <w:t xml:space="preserve"> </w:t>
      </w:r>
      <w:r>
        <w:rPr>
          <w:i/>
          <w:sz w:val="28"/>
        </w:rPr>
        <w:t>и</w:t>
      </w:r>
      <w:r>
        <w:rPr>
          <w:i/>
          <w:spacing w:val="40"/>
          <w:sz w:val="28"/>
        </w:rPr>
        <w:t xml:space="preserve"> </w:t>
      </w:r>
      <w:r>
        <w:rPr>
          <w:i/>
          <w:sz w:val="28"/>
        </w:rPr>
        <w:t xml:space="preserve">социально- экономическому </w:t>
      </w:r>
      <w:r>
        <w:rPr>
          <w:sz w:val="28"/>
        </w:rPr>
        <w:t>учебному циклу.</w:t>
      </w:r>
    </w:p>
    <w:p w14:paraId="3204289C" w14:textId="77777777" w:rsidR="003C5256" w:rsidRDefault="003C5256">
      <w:pPr>
        <w:pStyle w:val="a3"/>
        <w:spacing w:before="1"/>
      </w:pPr>
    </w:p>
    <w:p w14:paraId="6496B22D" w14:textId="77777777" w:rsidR="003C5256" w:rsidRDefault="00EA4AB5">
      <w:pPr>
        <w:pStyle w:val="2"/>
        <w:numPr>
          <w:ilvl w:val="1"/>
          <w:numId w:val="148"/>
        </w:numPr>
        <w:tabs>
          <w:tab w:val="left" w:pos="1394"/>
        </w:tabs>
        <w:ind w:left="140" w:right="440" w:firstLine="708"/>
      </w:pPr>
      <w:r>
        <w:t>Цели</w:t>
      </w:r>
      <w:r>
        <w:rPr>
          <w:spacing w:val="40"/>
        </w:rPr>
        <w:t xml:space="preserve"> </w:t>
      </w:r>
      <w:r>
        <w:t>и</w:t>
      </w:r>
      <w:r>
        <w:rPr>
          <w:spacing w:val="40"/>
        </w:rPr>
        <w:t xml:space="preserve"> </w:t>
      </w:r>
      <w:r>
        <w:t>задачи</w:t>
      </w:r>
      <w:r>
        <w:rPr>
          <w:spacing w:val="40"/>
        </w:rPr>
        <w:t xml:space="preserve"> </w:t>
      </w:r>
      <w:r>
        <w:t>учебной</w:t>
      </w:r>
      <w:r>
        <w:rPr>
          <w:spacing w:val="40"/>
        </w:rPr>
        <w:t xml:space="preserve"> </w:t>
      </w:r>
      <w:r>
        <w:t>дисциплины</w:t>
      </w:r>
      <w:r>
        <w:rPr>
          <w:spacing w:val="40"/>
        </w:rPr>
        <w:t xml:space="preserve"> </w:t>
      </w:r>
      <w:r>
        <w:t>–</w:t>
      </w:r>
      <w:r>
        <w:rPr>
          <w:spacing w:val="40"/>
        </w:rPr>
        <w:t xml:space="preserve"> </w:t>
      </w:r>
      <w:r>
        <w:t>требования</w:t>
      </w:r>
      <w:r>
        <w:rPr>
          <w:spacing w:val="40"/>
        </w:rPr>
        <w:t xml:space="preserve"> </w:t>
      </w:r>
      <w:r>
        <w:t>к</w:t>
      </w:r>
      <w:r>
        <w:rPr>
          <w:spacing w:val="40"/>
        </w:rPr>
        <w:t xml:space="preserve"> </w:t>
      </w:r>
      <w:r>
        <w:t>результатам освоения учебной дисциплины:</w:t>
      </w:r>
    </w:p>
    <w:p w14:paraId="043E4975" w14:textId="77777777" w:rsidR="003C5256" w:rsidRDefault="00EA4AB5">
      <w:pPr>
        <w:pStyle w:val="a3"/>
        <w:spacing w:line="313" w:lineRule="exact"/>
        <w:ind w:left="848"/>
      </w:pPr>
      <w:r>
        <w:t>В</w:t>
      </w:r>
      <w:r>
        <w:rPr>
          <w:spacing w:val="-6"/>
        </w:rPr>
        <w:t xml:space="preserve"> </w:t>
      </w:r>
      <w:r>
        <w:t>результате</w:t>
      </w:r>
      <w:r>
        <w:rPr>
          <w:spacing w:val="-5"/>
        </w:rPr>
        <w:t xml:space="preserve"> </w:t>
      </w:r>
      <w:r>
        <w:t>освоения</w:t>
      </w:r>
      <w:r>
        <w:rPr>
          <w:spacing w:val="-6"/>
        </w:rPr>
        <w:t xml:space="preserve"> </w:t>
      </w:r>
      <w:r>
        <w:t>учебной</w:t>
      </w:r>
      <w:r>
        <w:rPr>
          <w:spacing w:val="-5"/>
        </w:rPr>
        <w:t xml:space="preserve"> </w:t>
      </w:r>
      <w:r>
        <w:t>дисциплины</w:t>
      </w:r>
      <w:r>
        <w:rPr>
          <w:spacing w:val="-4"/>
        </w:rPr>
        <w:t xml:space="preserve"> </w:t>
      </w:r>
      <w:r>
        <w:t>обучающийся</w:t>
      </w:r>
      <w:r>
        <w:rPr>
          <w:spacing w:val="-5"/>
        </w:rPr>
        <w:t xml:space="preserve"> </w:t>
      </w:r>
      <w:r>
        <w:rPr>
          <w:spacing w:val="-2"/>
        </w:rPr>
        <w:t>должен</w:t>
      </w:r>
    </w:p>
    <w:p w14:paraId="6494D090" w14:textId="77777777" w:rsidR="003C5256" w:rsidRDefault="00EA4AB5">
      <w:pPr>
        <w:pStyle w:val="2"/>
        <w:spacing w:before="2" w:line="321" w:lineRule="exact"/>
        <w:ind w:firstLine="0"/>
      </w:pPr>
      <w:r>
        <w:rPr>
          <w:spacing w:val="-2"/>
        </w:rPr>
        <w:t>уметь:</w:t>
      </w:r>
    </w:p>
    <w:p w14:paraId="3C1213F5" w14:textId="77777777" w:rsidR="003C5256" w:rsidRDefault="00EA4AB5">
      <w:pPr>
        <w:pStyle w:val="a3"/>
        <w:spacing w:line="321" w:lineRule="exact"/>
        <w:ind w:left="848"/>
      </w:pPr>
      <w:r>
        <w:t>использовать</w:t>
      </w:r>
      <w:r>
        <w:rPr>
          <w:spacing w:val="-16"/>
        </w:rPr>
        <w:t xml:space="preserve"> </w:t>
      </w:r>
      <w:r>
        <w:rPr>
          <w:spacing w:val="-2"/>
        </w:rPr>
        <w:t>словари;</w:t>
      </w:r>
    </w:p>
    <w:p w14:paraId="1C946A35" w14:textId="77777777" w:rsidR="003C5256" w:rsidRDefault="00EA4AB5">
      <w:pPr>
        <w:pStyle w:val="a3"/>
        <w:spacing w:before="3"/>
        <w:ind w:left="140" w:right="1248" w:firstLine="708"/>
      </w:pPr>
      <w:r>
        <w:t>находить</w:t>
      </w:r>
      <w:r>
        <w:rPr>
          <w:spacing w:val="-7"/>
        </w:rPr>
        <w:t xml:space="preserve"> </w:t>
      </w:r>
      <w:r>
        <w:t>и</w:t>
      </w:r>
      <w:r>
        <w:rPr>
          <w:spacing w:val="-7"/>
        </w:rPr>
        <w:t xml:space="preserve"> </w:t>
      </w:r>
      <w:r>
        <w:t>исправлять</w:t>
      </w:r>
      <w:r>
        <w:rPr>
          <w:spacing w:val="-7"/>
        </w:rPr>
        <w:t xml:space="preserve"> </w:t>
      </w:r>
      <w:r>
        <w:t>в</w:t>
      </w:r>
      <w:r>
        <w:rPr>
          <w:spacing w:val="-7"/>
        </w:rPr>
        <w:t xml:space="preserve"> </w:t>
      </w:r>
      <w:r>
        <w:t>текстах</w:t>
      </w:r>
      <w:r>
        <w:rPr>
          <w:spacing w:val="-6"/>
        </w:rPr>
        <w:t xml:space="preserve"> </w:t>
      </w:r>
      <w:r>
        <w:t>орфографические,</w:t>
      </w:r>
      <w:r>
        <w:rPr>
          <w:spacing w:val="-6"/>
        </w:rPr>
        <w:t xml:space="preserve"> </w:t>
      </w:r>
      <w:r>
        <w:t>пунктуационные, речевые и грамматические ошибки;</w:t>
      </w:r>
    </w:p>
    <w:p w14:paraId="04BB42AF" w14:textId="77777777" w:rsidR="003C5256" w:rsidRDefault="00EA4AB5">
      <w:pPr>
        <w:pStyle w:val="a3"/>
        <w:ind w:left="848" w:right="2647"/>
      </w:pPr>
      <w:r>
        <w:t>использовать средства выразительности в речи; определять</w:t>
      </w:r>
      <w:r>
        <w:rPr>
          <w:spacing w:val="-11"/>
        </w:rPr>
        <w:t xml:space="preserve"> </w:t>
      </w:r>
      <w:r>
        <w:t>функциональный</w:t>
      </w:r>
      <w:r>
        <w:rPr>
          <w:spacing w:val="-8"/>
        </w:rPr>
        <w:t xml:space="preserve"> </w:t>
      </w:r>
      <w:r>
        <w:t>стиль</w:t>
      </w:r>
      <w:r>
        <w:rPr>
          <w:spacing w:val="-10"/>
        </w:rPr>
        <w:t xml:space="preserve"> </w:t>
      </w:r>
      <w:r>
        <w:t>и</w:t>
      </w:r>
      <w:r>
        <w:rPr>
          <w:spacing w:val="-8"/>
        </w:rPr>
        <w:t xml:space="preserve"> </w:t>
      </w:r>
      <w:r>
        <w:t>тип</w:t>
      </w:r>
      <w:r>
        <w:rPr>
          <w:spacing w:val="-10"/>
        </w:rPr>
        <w:t xml:space="preserve"> </w:t>
      </w:r>
      <w:r>
        <w:t>речи</w:t>
      </w:r>
      <w:r>
        <w:rPr>
          <w:spacing w:val="-8"/>
        </w:rPr>
        <w:t xml:space="preserve"> </w:t>
      </w:r>
      <w:r>
        <w:t>текста;</w:t>
      </w:r>
    </w:p>
    <w:p w14:paraId="1EF9D55F" w14:textId="77777777" w:rsidR="003C5256" w:rsidRDefault="00EA4AB5">
      <w:pPr>
        <w:pStyle w:val="a3"/>
        <w:spacing w:line="242" w:lineRule="auto"/>
        <w:ind w:left="848" w:right="1248"/>
      </w:pPr>
      <w:r>
        <w:t>создавать</w:t>
      </w:r>
      <w:r>
        <w:rPr>
          <w:spacing w:val="-7"/>
        </w:rPr>
        <w:t xml:space="preserve"> </w:t>
      </w:r>
      <w:r>
        <w:t>тексты</w:t>
      </w:r>
      <w:r>
        <w:rPr>
          <w:spacing w:val="-6"/>
        </w:rPr>
        <w:t xml:space="preserve"> </w:t>
      </w:r>
      <w:r>
        <w:t>в</w:t>
      </w:r>
      <w:r>
        <w:rPr>
          <w:spacing w:val="-7"/>
        </w:rPr>
        <w:t xml:space="preserve"> </w:t>
      </w:r>
      <w:r>
        <w:t>различных</w:t>
      </w:r>
      <w:r>
        <w:rPr>
          <w:spacing w:val="-6"/>
        </w:rPr>
        <w:t xml:space="preserve"> </w:t>
      </w:r>
      <w:r>
        <w:t>функциональных</w:t>
      </w:r>
      <w:r>
        <w:rPr>
          <w:spacing w:val="-7"/>
        </w:rPr>
        <w:t xml:space="preserve"> </w:t>
      </w:r>
      <w:r>
        <w:t>стилях</w:t>
      </w:r>
      <w:r>
        <w:rPr>
          <w:spacing w:val="-6"/>
        </w:rPr>
        <w:t xml:space="preserve"> </w:t>
      </w:r>
      <w:r>
        <w:t>речи; применять правила орфографии и пунктуации;</w:t>
      </w:r>
    </w:p>
    <w:p w14:paraId="717B4DEA" w14:textId="77777777" w:rsidR="003C5256" w:rsidRDefault="00EA4AB5">
      <w:pPr>
        <w:pStyle w:val="a3"/>
        <w:ind w:left="140" w:right="138" w:firstLine="708"/>
      </w:pPr>
      <w:r>
        <w:t>самостоятельно</w:t>
      </w:r>
      <w:r>
        <w:rPr>
          <w:spacing w:val="-6"/>
        </w:rPr>
        <w:t xml:space="preserve"> </w:t>
      </w:r>
      <w:r>
        <w:t>совершенствовать</w:t>
      </w:r>
      <w:r>
        <w:rPr>
          <w:spacing w:val="-7"/>
        </w:rPr>
        <w:t xml:space="preserve"> </w:t>
      </w:r>
      <w:r>
        <w:t>устную</w:t>
      </w:r>
      <w:r>
        <w:rPr>
          <w:spacing w:val="-7"/>
        </w:rPr>
        <w:t xml:space="preserve"> </w:t>
      </w:r>
      <w:r>
        <w:t>и</w:t>
      </w:r>
      <w:r>
        <w:rPr>
          <w:spacing w:val="-6"/>
        </w:rPr>
        <w:t xml:space="preserve"> </w:t>
      </w:r>
      <w:r>
        <w:t>письменную</w:t>
      </w:r>
      <w:r>
        <w:rPr>
          <w:spacing w:val="-7"/>
        </w:rPr>
        <w:t xml:space="preserve"> </w:t>
      </w:r>
      <w:r>
        <w:t>речь,</w:t>
      </w:r>
      <w:r>
        <w:rPr>
          <w:spacing w:val="-6"/>
        </w:rPr>
        <w:t xml:space="preserve"> </w:t>
      </w:r>
      <w:r>
        <w:t>пополнять словарный запас;</w:t>
      </w:r>
    </w:p>
    <w:p w14:paraId="2268F0E3" w14:textId="77777777" w:rsidR="003C5256" w:rsidRDefault="00EA4AB5">
      <w:pPr>
        <w:pStyle w:val="a3"/>
        <w:ind w:left="848" w:right="138"/>
      </w:pPr>
      <w:r>
        <w:t>использовать</w:t>
      </w:r>
      <w:r>
        <w:rPr>
          <w:spacing w:val="-6"/>
        </w:rPr>
        <w:t xml:space="preserve"> </w:t>
      </w:r>
      <w:r>
        <w:t>лексику</w:t>
      </w:r>
      <w:r>
        <w:rPr>
          <w:spacing w:val="-5"/>
        </w:rPr>
        <w:t xml:space="preserve"> </w:t>
      </w:r>
      <w:r>
        <w:t>в</w:t>
      </w:r>
      <w:r>
        <w:rPr>
          <w:spacing w:val="-6"/>
        </w:rPr>
        <w:t xml:space="preserve"> </w:t>
      </w:r>
      <w:r>
        <w:t>соответствии</w:t>
      </w:r>
      <w:r>
        <w:rPr>
          <w:spacing w:val="-6"/>
        </w:rPr>
        <w:t xml:space="preserve"> </w:t>
      </w:r>
      <w:r>
        <w:t>с</w:t>
      </w:r>
      <w:r>
        <w:rPr>
          <w:spacing w:val="-5"/>
        </w:rPr>
        <w:t xml:space="preserve"> </w:t>
      </w:r>
      <w:r>
        <w:t>ее</w:t>
      </w:r>
      <w:r>
        <w:rPr>
          <w:spacing w:val="-5"/>
        </w:rPr>
        <w:t xml:space="preserve"> </w:t>
      </w:r>
      <w:r>
        <w:t>стилевой</w:t>
      </w:r>
      <w:r>
        <w:rPr>
          <w:spacing w:val="-6"/>
        </w:rPr>
        <w:t xml:space="preserve"> </w:t>
      </w:r>
      <w:r>
        <w:t>принадлежностью; использовать правила речевого этикета;</w:t>
      </w:r>
    </w:p>
    <w:p w14:paraId="2EEDF714" w14:textId="77777777" w:rsidR="003C5256" w:rsidRDefault="00EA4AB5">
      <w:pPr>
        <w:pStyle w:val="2"/>
        <w:spacing w:line="316" w:lineRule="exact"/>
        <w:ind w:firstLine="0"/>
      </w:pPr>
      <w:r>
        <w:rPr>
          <w:spacing w:val="-2"/>
        </w:rPr>
        <w:t>знать:</w:t>
      </w:r>
    </w:p>
    <w:p w14:paraId="7A2C8018" w14:textId="77777777" w:rsidR="003C5256" w:rsidRDefault="00EA4AB5">
      <w:pPr>
        <w:pStyle w:val="a3"/>
        <w:spacing w:before="2" w:line="242" w:lineRule="auto"/>
        <w:ind w:left="848" w:right="1248"/>
      </w:pPr>
      <w:r>
        <w:t>различие</w:t>
      </w:r>
      <w:r>
        <w:rPr>
          <w:spacing w:val="-4"/>
        </w:rPr>
        <w:t xml:space="preserve"> </w:t>
      </w:r>
      <w:r>
        <w:t>между</w:t>
      </w:r>
      <w:r>
        <w:rPr>
          <w:spacing w:val="-4"/>
        </w:rPr>
        <w:t xml:space="preserve"> </w:t>
      </w:r>
      <w:r>
        <w:t>языком</w:t>
      </w:r>
      <w:r>
        <w:rPr>
          <w:spacing w:val="-4"/>
        </w:rPr>
        <w:t xml:space="preserve"> </w:t>
      </w:r>
      <w:r>
        <w:t>и</w:t>
      </w:r>
      <w:r>
        <w:rPr>
          <w:spacing w:val="-5"/>
        </w:rPr>
        <w:t xml:space="preserve"> </w:t>
      </w:r>
      <w:r>
        <w:t>речью,</w:t>
      </w:r>
      <w:r>
        <w:rPr>
          <w:spacing w:val="-4"/>
        </w:rPr>
        <w:t xml:space="preserve"> </w:t>
      </w:r>
      <w:r>
        <w:t>основные</w:t>
      </w:r>
      <w:r>
        <w:rPr>
          <w:spacing w:val="-4"/>
        </w:rPr>
        <w:t xml:space="preserve"> </w:t>
      </w:r>
      <w:r>
        <w:t>единицы</w:t>
      </w:r>
      <w:r>
        <w:rPr>
          <w:spacing w:val="-4"/>
        </w:rPr>
        <w:t xml:space="preserve"> </w:t>
      </w:r>
      <w:r>
        <w:t>языка</w:t>
      </w:r>
      <w:r>
        <w:rPr>
          <w:spacing w:val="-4"/>
        </w:rPr>
        <w:t xml:space="preserve"> </w:t>
      </w:r>
      <w:r>
        <w:t>и</w:t>
      </w:r>
      <w:r>
        <w:rPr>
          <w:spacing w:val="-5"/>
        </w:rPr>
        <w:t xml:space="preserve"> </w:t>
      </w:r>
      <w:r>
        <w:t>речи; основные нормы русского литературного языка;</w:t>
      </w:r>
    </w:p>
    <w:p w14:paraId="183B2403" w14:textId="77777777" w:rsidR="003C5256" w:rsidRDefault="00EA4AB5">
      <w:pPr>
        <w:pStyle w:val="a3"/>
        <w:ind w:left="848" w:right="2240"/>
      </w:pPr>
      <w:r>
        <w:t>назначение</w:t>
      </w:r>
      <w:r>
        <w:rPr>
          <w:spacing w:val="-8"/>
        </w:rPr>
        <w:t xml:space="preserve"> </w:t>
      </w:r>
      <w:r>
        <w:t>и</w:t>
      </w:r>
      <w:r>
        <w:rPr>
          <w:spacing w:val="-9"/>
        </w:rPr>
        <w:t xml:space="preserve"> </w:t>
      </w:r>
      <w:r>
        <w:t>особенности</w:t>
      </w:r>
      <w:r>
        <w:rPr>
          <w:spacing w:val="-9"/>
        </w:rPr>
        <w:t xml:space="preserve"> </w:t>
      </w:r>
      <w:r>
        <w:t>речевого</w:t>
      </w:r>
      <w:r>
        <w:rPr>
          <w:spacing w:val="-8"/>
        </w:rPr>
        <w:t xml:space="preserve"> </w:t>
      </w:r>
      <w:r>
        <w:t>этикета</w:t>
      </w:r>
      <w:r>
        <w:rPr>
          <w:spacing w:val="-8"/>
        </w:rPr>
        <w:t xml:space="preserve"> </w:t>
      </w:r>
      <w:r>
        <w:t>России; функциональные стили и типы речи.</w:t>
      </w:r>
    </w:p>
    <w:p w14:paraId="2FE15458" w14:textId="77777777" w:rsidR="003C5256" w:rsidRDefault="00EA4AB5">
      <w:pPr>
        <w:pStyle w:val="2"/>
        <w:ind w:right="416" w:firstLine="708"/>
        <w:jc w:val="both"/>
      </w:pPr>
      <w:r>
        <w:t>В результате освоения учебной дисциплины происходит поэтапное формирование элементов общих компетенций:</w:t>
      </w:r>
    </w:p>
    <w:p w14:paraId="726D71DB" w14:textId="77777777" w:rsidR="003C5256" w:rsidRDefault="00EA4AB5">
      <w:pPr>
        <w:pStyle w:val="a3"/>
        <w:spacing w:line="242" w:lineRule="auto"/>
        <w:ind w:left="140" w:right="417" w:firstLine="708"/>
        <w:jc w:val="both"/>
      </w:pPr>
      <w:r>
        <w:t>ОК 1. Понимать сущность и социальную значимость своей будущей профессии, проявлять к ней устойчивый интерес.</w:t>
      </w:r>
    </w:p>
    <w:p w14:paraId="6BB5E01B" w14:textId="77777777" w:rsidR="003C5256" w:rsidRDefault="00EA4AB5">
      <w:pPr>
        <w:pStyle w:val="a3"/>
        <w:ind w:left="140" w:right="414" w:firstLine="708"/>
        <w:jc w:val="both"/>
      </w:pPr>
      <w: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14:paraId="3B636E42" w14:textId="77777777" w:rsidR="003C5256" w:rsidRDefault="00EA4AB5">
      <w:pPr>
        <w:pStyle w:val="a3"/>
        <w:ind w:left="140" w:right="415" w:firstLine="707"/>
        <w:jc w:val="both"/>
      </w:pPr>
      <w:r>
        <w:t>ОК 3. Принимать решения в стандартных и нестандартных ситуациях и нести за них ответственность.</w:t>
      </w:r>
    </w:p>
    <w:p w14:paraId="7089BCF4" w14:textId="77777777" w:rsidR="003C5256" w:rsidRDefault="003C5256">
      <w:pPr>
        <w:pStyle w:val="a3"/>
        <w:jc w:val="both"/>
        <w:sectPr w:rsidR="003C5256">
          <w:pgSz w:w="11900" w:h="16840"/>
          <w:pgMar w:top="1060" w:right="425" w:bottom="280" w:left="992" w:header="720" w:footer="720" w:gutter="0"/>
          <w:cols w:space="720"/>
        </w:sectPr>
      </w:pPr>
    </w:p>
    <w:p w14:paraId="6F22DAD1" w14:textId="77777777" w:rsidR="003C5256" w:rsidRDefault="00EA4AB5">
      <w:pPr>
        <w:pStyle w:val="a3"/>
        <w:spacing w:before="65"/>
        <w:ind w:left="140" w:right="413" w:firstLine="708"/>
        <w:jc w:val="both"/>
      </w:pPr>
      <w:r>
        <w:lastRenderedPageBreak/>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14:paraId="27317FA2" w14:textId="77777777" w:rsidR="003C5256" w:rsidRDefault="00EA4AB5">
      <w:pPr>
        <w:pStyle w:val="a3"/>
        <w:spacing w:before="2"/>
        <w:ind w:left="140" w:right="412" w:firstLine="708"/>
        <w:jc w:val="both"/>
      </w:pPr>
      <w:r>
        <w:t>ОК 5. Использовать информационно-коммуникационные технологии в профессиональной деятельности.</w:t>
      </w:r>
    </w:p>
    <w:p w14:paraId="30FA3F7F" w14:textId="77777777" w:rsidR="003C5256" w:rsidRDefault="00EA4AB5">
      <w:pPr>
        <w:pStyle w:val="a3"/>
        <w:ind w:left="140" w:right="413" w:firstLine="708"/>
        <w:jc w:val="both"/>
      </w:pPr>
      <w:r>
        <w:t>ОК 6. Работать в коллективе и в команде, эффективно общаться</w:t>
      </w:r>
      <w:r>
        <w:rPr>
          <w:spacing w:val="40"/>
        </w:rPr>
        <w:t xml:space="preserve"> </w:t>
      </w:r>
      <w:r>
        <w:t>с коллегами, руководством, потребителями.</w:t>
      </w:r>
    </w:p>
    <w:p w14:paraId="0B62B638" w14:textId="77777777" w:rsidR="003C5256" w:rsidRDefault="00EA4AB5">
      <w:pPr>
        <w:pStyle w:val="a3"/>
        <w:spacing w:before="1"/>
        <w:ind w:left="140" w:right="415" w:firstLine="708"/>
        <w:jc w:val="both"/>
      </w:pPr>
      <w:r>
        <w:t>ОК 7. Брать на себя ответственность за работу членов команды (подчиненных), за результат выполнения заданий.</w:t>
      </w:r>
    </w:p>
    <w:p w14:paraId="64F535F8" w14:textId="77777777" w:rsidR="003C5256" w:rsidRDefault="00EA4AB5">
      <w:pPr>
        <w:pStyle w:val="a3"/>
        <w:ind w:left="140" w:right="413" w:firstLine="708"/>
        <w:jc w:val="both"/>
      </w:pPr>
      <w:r>
        <w:t>ОК</w:t>
      </w:r>
      <w:r>
        <w:rPr>
          <w:spacing w:val="-2"/>
        </w:rPr>
        <w:t xml:space="preserve"> </w:t>
      </w:r>
      <w:r>
        <w:t>8.</w:t>
      </w:r>
      <w:r>
        <w:rPr>
          <w:spacing w:val="-2"/>
        </w:rPr>
        <w:t xml:space="preserve"> </w:t>
      </w:r>
      <w:r>
        <w:t>Самостоятельно</w:t>
      </w:r>
      <w:r>
        <w:rPr>
          <w:spacing w:val="-2"/>
        </w:rPr>
        <w:t xml:space="preserve"> </w:t>
      </w:r>
      <w:r>
        <w:t>определять</w:t>
      </w:r>
      <w:r>
        <w:rPr>
          <w:spacing w:val="-2"/>
        </w:rPr>
        <w:t xml:space="preserve"> </w:t>
      </w:r>
      <w:r>
        <w:t>задачи</w:t>
      </w:r>
      <w:r>
        <w:rPr>
          <w:spacing w:val="-2"/>
        </w:rPr>
        <w:t xml:space="preserve"> </w:t>
      </w:r>
      <w:r>
        <w:t>профессионального</w:t>
      </w:r>
      <w:r>
        <w:rPr>
          <w:spacing w:val="-2"/>
        </w:rPr>
        <w:t xml:space="preserve"> </w:t>
      </w:r>
      <w:r>
        <w:t>и</w:t>
      </w:r>
      <w:r>
        <w:rPr>
          <w:spacing w:val="-2"/>
        </w:rPr>
        <w:t xml:space="preserve"> </w:t>
      </w:r>
      <w:r>
        <w:t xml:space="preserve">личностного развития, заниматься самообразованием, осознанно планировать повышение </w:t>
      </w:r>
      <w:r>
        <w:rPr>
          <w:spacing w:val="-2"/>
        </w:rPr>
        <w:t>квалификации.</w:t>
      </w:r>
    </w:p>
    <w:p w14:paraId="2E244AB4" w14:textId="77777777" w:rsidR="003C5256" w:rsidRDefault="00EA4AB5">
      <w:pPr>
        <w:pStyle w:val="a3"/>
        <w:spacing w:line="242" w:lineRule="auto"/>
        <w:ind w:left="140" w:right="415" w:firstLine="707"/>
        <w:jc w:val="both"/>
      </w:pPr>
      <w:r>
        <w:t>ОК</w:t>
      </w:r>
      <w:r>
        <w:rPr>
          <w:spacing w:val="72"/>
          <w:w w:val="150"/>
        </w:rPr>
        <w:t xml:space="preserve">  </w:t>
      </w:r>
      <w:r>
        <w:t>9.</w:t>
      </w:r>
      <w:r>
        <w:rPr>
          <w:spacing w:val="71"/>
        </w:rPr>
        <w:t xml:space="preserve">  </w:t>
      </w:r>
      <w:r>
        <w:t>Ориентироваться</w:t>
      </w:r>
      <w:r>
        <w:rPr>
          <w:spacing w:val="72"/>
          <w:w w:val="150"/>
        </w:rPr>
        <w:t xml:space="preserve">  </w:t>
      </w:r>
      <w:r>
        <w:t>в</w:t>
      </w:r>
      <w:r>
        <w:rPr>
          <w:spacing w:val="71"/>
        </w:rPr>
        <w:t xml:space="preserve">  </w:t>
      </w:r>
      <w:r>
        <w:t>условиях</w:t>
      </w:r>
      <w:r>
        <w:rPr>
          <w:spacing w:val="72"/>
          <w:w w:val="150"/>
        </w:rPr>
        <w:t xml:space="preserve">  </w:t>
      </w:r>
      <w:r>
        <w:t>частой</w:t>
      </w:r>
      <w:r>
        <w:rPr>
          <w:spacing w:val="72"/>
          <w:w w:val="150"/>
        </w:rPr>
        <w:t xml:space="preserve">  </w:t>
      </w:r>
      <w:r>
        <w:t>смены</w:t>
      </w:r>
      <w:r>
        <w:rPr>
          <w:spacing w:val="72"/>
          <w:w w:val="150"/>
        </w:rPr>
        <w:t xml:space="preserve">  </w:t>
      </w:r>
      <w:r>
        <w:t>технологий в профессиональной деятельности.</w:t>
      </w:r>
    </w:p>
    <w:p w14:paraId="4152AC8A" w14:textId="77777777" w:rsidR="003C5256" w:rsidRDefault="00EA4AB5">
      <w:pPr>
        <w:pStyle w:val="2"/>
        <w:numPr>
          <w:ilvl w:val="1"/>
          <w:numId w:val="148"/>
        </w:numPr>
        <w:tabs>
          <w:tab w:val="left" w:pos="1502"/>
        </w:tabs>
        <w:spacing w:before="318"/>
        <w:ind w:left="140" w:right="415" w:firstLine="708"/>
        <w:jc w:val="both"/>
      </w:pPr>
      <w:r>
        <w:t xml:space="preserve">Количество часов на освоение рабочей программы учебной </w:t>
      </w:r>
      <w:r>
        <w:rPr>
          <w:spacing w:val="-2"/>
        </w:rPr>
        <w:t>дисциплины:</w:t>
      </w:r>
    </w:p>
    <w:p w14:paraId="1BB1F91C" w14:textId="77777777" w:rsidR="003C5256" w:rsidRDefault="00EA4AB5">
      <w:pPr>
        <w:pStyle w:val="a3"/>
        <w:ind w:left="140" w:right="227" w:firstLine="708"/>
        <w:jc w:val="both"/>
      </w:pPr>
      <w:r>
        <w:t>Учебная дисциплина введена за счёт часов вариативной части с целью расширения и углубления объема знаний и умений по общему гуманитарному и социально-экономическому учебному циклу.</w:t>
      </w:r>
    </w:p>
    <w:p w14:paraId="15AE6BE2" w14:textId="77777777" w:rsidR="003C5256" w:rsidRDefault="00EA4AB5">
      <w:pPr>
        <w:pStyle w:val="a3"/>
        <w:spacing w:line="318" w:lineRule="exact"/>
        <w:ind w:left="848"/>
        <w:jc w:val="both"/>
      </w:pPr>
      <w:r>
        <w:t>Максимальной</w:t>
      </w:r>
      <w:r>
        <w:rPr>
          <w:spacing w:val="-5"/>
        </w:rPr>
        <w:t xml:space="preserve"> </w:t>
      </w:r>
      <w:r>
        <w:t>учебной</w:t>
      </w:r>
      <w:r>
        <w:rPr>
          <w:spacing w:val="-6"/>
        </w:rPr>
        <w:t xml:space="preserve"> </w:t>
      </w:r>
      <w:r>
        <w:t>нагрузки</w:t>
      </w:r>
      <w:r>
        <w:rPr>
          <w:spacing w:val="-6"/>
        </w:rPr>
        <w:t xml:space="preserve"> </w:t>
      </w:r>
      <w:r>
        <w:t>обучающегося</w:t>
      </w:r>
      <w:r>
        <w:rPr>
          <w:spacing w:val="-5"/>
        </w:rPr>
        <w:t xml:space="preserve"> </w:t>
      </w:r>
      <w:r>
        <w:t>75</w:t>
      </w:r>
      <w:r>
        <w:rPr>
          <w:spacing w:val="-4"/>
        </w:rPr>
        <w:t xml:space="preserve"> </w:t>
      </w:r>
      <w:r>
        <w:t>часов,</w:t>
      </w:r>
      <w:r>
        <w:rPr>
          <w:spacing w:val="-7"/>
        </w:rPr>
        <w:t xml:space="preserve"> </w:t>
      </w:r>
      <w:r>
        <w:t>в</w:t>
      </w:r>
      <w:r>
        <w:rPr>
          <w:spacing w:val="-7"/>
        </w:rPr>
        <w:t xml:space="preserve"> </w:t>
      </w:r>
      <w:r>
        <w:t>том</w:t>
      </w:r>
      <w:r>
        <w:rPr>
          <w:spacing w:val="-6"/>
        </w:rPr>
        <w:t xml:space="preserve"> </w:t>
      </w:r>
      <w:r>
        <w:rPr>
          <w:spacing w:val="-2"/>
        </w:rPr>
        <w:t>числе:</w:t>
      </w:r>
    </w:p>
    <w:p w14:paraId="5F6D863B" w14:textId="77777777" w:rsidR="003C5256" w:rsidRDefault="00EA4AB5">
      <w:pPr>
        <w:pStyle w:val="a4"/>
        <w:numPr>
          <w:ilvl w:val="2"/>
          <w:numId w:val="148"/>
        </w:numPr>
        <w:tabs>
          <w:tab w:val="left" w:pos="1011"/>
        </w:tabs>
        <w:ind w:left="1011" w:hanging="163"/>
        <w:jc w:val="both"/>
        <w:rPr>
          <w:sz w:val="28"/>
        </w:rPr>
      </w:pPr>
      <w:r>
        <w:rPr>
          <w:sz w:val="28"/>
        </w:rPr>
        <w:t>обязательной</w:t>
      </w:r>
      <w:r>
        <w:rPr>
          <w:spacing w:val="-7"/>
          <w:sz w:val="28"/>
        </w:rPr>
        <w:t xml:space="preserve"> </w:t>
      </w:r>
      <w:r>
        <w:rPr>
          <w:sz w:val="28"/>
        </w:rPr>
        <w:t>аудиторной</w:t>
      </w:r>
      <w:r>
        <w:rPr>
          <w:spacing w:val="-5"/>
          <w:sz w:val="28"/>
        </w:rPr>
        <w:t xml:space="preserve"> </w:t>
      </w:r>
      <w:r>
        <w:rPr>
          <w:sz w:val="28"/>
        </w:rPr>
        <w:t>учебной</w:t>
      </w:r>
      <w:r>
        <w:rPr>
          <w:spacing w:val="-6"/>
          <w:sz w:val="28"/>
        </w:rPr>
        <w:t xml:space="preserve"> </w:t>
      </w:r>
      <w:r>
        <w:rPr>
          <w:sz w:val="28"/>
        </w:rPr>
        <w:t>нагрузки</w:t>
      </w:r>
      <w:r>
        <w:rPr>
          <w:spacing w:val="-7"/>
          <w:sz w:val="28"/>
        </w:rPr>
        <w:t xml:space="preserve"> </w:t>
      </w:r>
      <w:r>
        <w:rPr>
          <w:sz w:val="28"/>
        </w:rPr>
        <w:t>обучающегося</w:t>
      </w:r>
      <w:r>
        <w:rPr>
          <w:spacing w:val="-7"/>
          <w:sz w:val="28"/>
        </w:rPr>
        <w:t xml:space="preserve"> </w:t>
      </w:r>
      <w:r>
        <w:rPr>
          <w:sz w:val="28"/>
        </w:rPr>
        <w:t>-</w:t>
      </w:r>
      <w:r>
        <w:rPr>
          <w:spacing w:val="-6"/>
          <w:sz w:val="28"/>
        </w:rPr>
        <w:t xml:space="preserve"> </w:t>
      </w:r>
      <w:r>
        <w:rPr>
          <w:sz w:val="28"/>
        </w:rPr>
        <w:t>48</w:t>
      </w:r>
      <w:r>
        <w:rPr>
          <w:spacing w:val="-8"/>
          <w:sz w:val="28"/>
        </w:rPr>
        <w:t xml:space="preserve"> </w:t>
      </w:r>
      <w:r>
        <w:rPr>
          <w:spacing w:val="-2"/>
          <w:sz w:val="28"/>
        </w:rPr>
        <w:t>часов;</w:t>
      </w:r>
    </w:p>
    <w:p w14:paraId="07C36A11" w14:textId="77777777" w:rsidR="003C5256" w:rsidRDefault="00EA4AB5">
      <w:pPr>
        <w:pStyle w:val="a4"/>
        <w:numPr>
          <w:ilvl w:val="2"/>
          <w:numId w:val="148"/>
        </w:numPr>
        <w:tabs>
          <w:tab w:val="left" w:pos="1011"/>
        </w:tabs>
        <w:spacing w:before="4"/>
        <w:ind w:left="1011" w:hanging="163"/>
        <w:jc w:val="both"/>
        <w:rPr>
          <w:sz w:val="28"/>
        </w:rPr>
      </w:pPr>
      <w:r>
        <w:rPr>
          <w:sz w:val="28"/>
        </w:rPr>
        <w:t>самостоятельной</w:t>
      </w:r>
      <w:r>
        <w:rPr>
          <w:spacing w:val="-7"/>
          <w:sz w:val="28"/>
        </w:rPr>
        <w:t xml:space="preserve"> </w:t>
      </w:r>
      <w:r>
        <w:rPr>
          <w:sz w:val="28"/>
        </w:rPr>
        <w:t>работы</w:t>
      </w:r>
      <w:r>
        <w:rPr>
          <w:spacing w:val="-7"/>
          <w:sz w:val="28"/>
        </w:rPr>
        <w:t xml:space="preserve"> </w:t>
      </w:r>
      <w:r>
        <w:rPr>
          <w:sz w:val="28"/>
        </w:rPr>
        <w:t>обучающегося</w:t>
      </w:r>
      <w:r>
        <w:rPr>
          <w:spacing w:val="-4"/>
          <w:sz w:val="28"/>
        </w:rPr>
        <w:t xml:space="preserve"> </w:t>
      </w:r>
      <w:r>
        <w:rPr>
          <w:sz w:val="28"/>
        </w:rPr>
        <w:t>-</w:t>
      </w:r>
      <w:r>
        <w:rPr>
          <w:spacing w:val="-5"/>
          <w:sz w:val="28"/>
        </w:rPr>
        <w:t xml:space="preserve"> </w:t>
      </w:r>
      <w:r>
        <w:rPr>
          <w:sz w:val="28"/>
        </w:rPr>
        <w:t>27</w:t>
      </w:r>
      <w:r>
        <w:rPr>
          <w:spacing w:val="-7"/>
          <w:sz w:val="28"/>
        </w:rPr>
        <w:t xml:space="preserve"> </w:t>
      </w:r>
      <w:r>
        <w:rPr>
          <w:spacing w:val="-2"/>
          <w:sz w:val="28"/>
        </w:rPr>
        <w:t>часов.</w:t>
      </w:r>
    </w:p>
    <w:p w14:paraId="6EC8BF7A" w14:textId="77777777" w:rsidR="003C5256" w:rsidRDefault="003C5256">
      <w:pPr>
        <w:pStyle w:val="a4"/>
        <w:jc w:val="both"/>
        <w:rPr>
          <w:sz w:val="28"/>
        </w:rPr>
        <w:sectPr w:rsidR="003C5256">
          <w:pgSz w:w="11900" w:h="16840"/>
          <w:pgMar w:top="1060" w:right="425" w:bottom="280" w:left="992" w:header="720" w:footer="720" w:gutter="0"/>
          <w:cols w:space="720"/>
        </w:sectPr>
      </w:pPr>
    </w:p>
    <w:p w14:paraId="26669918" w14:textId="77777777" w:rsidR="003C5256" w:rsidRDefault="00EA4AB5">
      <w:pPr>
        <w:pStyle w:val="1"/>
        <w:numPr>
          <w:ilvl w:val="0"/>
          <w:numId w:val="148"/>
        </w:numPr>
        <w:tabs>
          <w:tab w:val="left" w:pos="1277"/>
        </w:tabs>
        <w:spacing w:before="70"/>
        <w:ind w:left="1277" w:hanging="281"/>
        <w:jc w:val="left"/>
      </w:pPr>
      <w:r>
        <w:lastRenderedPageBreak/>
        <w:t>СТРУКТУРА</w:t>
      </w:r>
      <w:r>
        <w:rPr>
          <w:spacing w:val="-6"/>
        </w:rPr>
        <w:t xml:space="preserve"> </w:t>
      </w:r>
      <w:r>
        <w:t>И</w:t>
      </w:r>
      <w:r>
        <w:rPr>
          <w:spacing w:val="-7"/>
        </w:rPr>
        <w:t xml:space="preserve"> </w:t>
      </w:r>
      <w:r>
        <w:t>СОДЕРЖАНИЕ</w:t>
      </w:r>
      <w:r>
        <w:rPr>
          <w:spacing w:val="-6"/>
        </w:rPr>
        <w:t xml:space="preserve"> </w:t>
      </w:r>
      <w:r>
        <w:t>УЧЕБНОЙ</w:t>
      </w:r>
      <w:r>
        <w:rPr>
          <w:spacing w:val="-5"/>
        </w:rPr>
        <w:t xml:space="preserve"> </w:t>
      </w:r>
      <w:r>
        <w:rPr>
          <w:spacing w:val="-2"/>
        </w:rPr>
        <w:t>ДИСЦИПЛИНЫ</w:t>
      </w:r>
    </w:p>
    <w:p w14:paraId="490BE53E" w14:textId="77777777" w:rsidR="003C5256" w:rsidRDefault="003C5256">
      <w:pPr>
        <w:pStyle w:val="a3"/>
        <w:spacing w:before="249"/>
        <w:rPr>
          <w:b/>
        </w:rPr>
      </w:pPr>
    </w:p>
    <w:p w14:paraId="686645DA" w14:textId="77777777" w:rsidR="003C5256" w:rsidRDefault="00EA4AB5">
      <w:pPr>
        <w:pStyle w:val="2"/>
        <w:numPr>
          <w:ilvl w:val="1"/>
          <w:numId w:val="148"/>
        </w:numPr>
        <w:tabs>
          <w:tab w:val="left" w:pos="1914"/>
        </w:tabs>
        <w:ind w:left="1914" w:hanging="491"/>
      </w:pPr>
      <w:r>
        <w:t>Объем</w:t>
      </w:r>
      <w:r>
        <w:rPr>
          <w:spacing w:val="-5"/>
        </w:rPr>
        <w:t xml:space="preserve"> </w:t>
      </w:r>
      <w:r>
        <w:t>учебной</w:t>
      </w:r>
      <w:r>
        <w:rPr>
          <w:spacing w:val="-7"/>
        </w:rPr>
        <w:t xml:space="preserve"> </w:t>
      </w:r>
      <w:r>
        <w:t>дисциплины</w:t>
      </w:r>
      <w:r>
        <w:rPr>
          <w:spacing w:val="-5"/>
        </w:rPr>
        <w:t xml:space="preserve"> </w:t>
      </w:r>
      <w:r>
        <w:t>и</w:t>
      </w:r>
      <w:r>
        <w:rPr>
          <w:spacing w:val="-5"/>
        </w:rPr>
        <w:t xml:space="preserve"> </w:t>
      </w:r>
      <w:r>
        <w:t>виды</w:t>
      </w:r>
      <w:r>
        <w:rPr>
          <w:spacing w:val="-5"/>
        </w:rPr>
        <w:t xml:space="preserve"> </w:t>
      </w:r>
      <w:r>
        <w:t>учебной</w:t>
      </w:r>
      <w:r>
        <w:rPr>
          <w:spacing w:val="-4"/>
        </w:rPr>
        <w:t xml:space="preserve"> </w:t>
      </w:r>
      <w:r>
        <w:rPr>
          <w:spacing w:val="-2"/>
        </w:rPr>
        <w:t>работы</w:t>
      </w:r>
    </w:p>
    <w:p w14:paraId="36929D3A" w14:textId="77777777" w:rsidR="003C5256" w:rsidRDefault="003C5256">
      <w:pPr>
        <w:pStyle w:val="a3"/>
        <w:spacing w:before="96"/>
        <w:rPr>
          <w:b/>
          <w:sz w:val="20"/>
        </w:rPr>
      </w:pPr>
    </w:p>
    <w:tbl>
      <w:tblPr>
        <w:tblStyle w:val="TableNormal"/>
        <w:tblW w:w="0" w:type="auto"/>
        <w:tblInd w:w="50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444"/>
        <w:gridCol w:w="1702"/>
      </w:tblGrid>
      <w:tr w:rsidR="003C5256" w14:paraId="3E4A453E" w14:textId="77777777">
        <w:trPr>
          <w:trHeight w:val="1287"/>
        </w:trPr>
        <w:tc>
          <w:tcPr>
            <w:tcW w:w="6444" w:type="dxa"/>
          </w:tcPr>
          <w:p w14:paraId="31A69C87" w14:textId="77777777" w:rsidR="003C5256" w:rsidRDefault="00EA4AB5">
            <w:pPr>
              <w:pStyle w:val="TableParagraph"/>
              <w:spacing w:line="316" w:lineRule="exact"/>
              <w:ind w:left="1936"/>
              <w:rPr>
                <w:b/>
                <w:sz w:val="28"/>
              </w:rPr>
            </w:pPr>
            <w:r>
              <w:rPr>
                <w:b/>
                <w:sz w:val="28"/>
              </w:rPr>
              <w:t>Вид</w:t>
            </w:r>
            <w:r>
              <w:rPr>
                <w:b/>
                <w:spacing w:val="-8"/>
                <w:sz w:val="28"/>
              </w:rPr>
              <w:t xml:space="preserve"> </w:t>
            </w:r>
            <w:r>
              <w:rPr>
                <w:b/>
                <w:sz w:val="28"/>
              </w:rPr>
              <w:t>учебной</w:t>
            </w:r>
            <w:r>
              <w:rPr>
                <w:b/>
                <w:spacing w:val="-6"/>
                <w:sz w:val="28"/>
              </w:rPr>
              <w:t xml:space="preserve"> </w:t>
            </w:r>
            <w:r>
              <w:rPr>
                <w:b/>
                <w:spacing w:val="-2"/>
                <w:sz w:val="28"/>
              </w:rPr>
              <w:t>работы</w:t>
            </w:r>
          </w:p>
        </w:tc>
        <w:tc>
          <w:tcPr>
            <w:tcW w:w="1702" w:type="dxa"/>
          </w:tcPr>
          <w:p w14:paraId="5FCFB471" w14:textId="77777777" w:rsidR="003C5256" w:rsidRDefault="00EA4AB5">
            <w:pPr>
              <w:pStyle w:val="TableParagraph"/>
              <w:spacing w:line="322" w:lineRule="exact"/>
              <w:ind w:left="270" w:right="236" w:firstLine="170"/>
              <w:rPr>
                <w:b/>
                <w:sz w:val="28"/>
              </w:rPr>
            </w:pPr>
            <w:r>
              <w:rPr>
                <w:b/>
                <w:spacing w:val="-2"/>
                <w:sz w:val="28"/>
              </w:rPr>
              <w:t>Объем часов очного обучения</w:t>
            </w:r>
          </w:p>
        </w:tc>
      </w:tr>
      <w:tr w:rsidR="003C5256" w14:paraId="60800DF3" w14:textId="77777777">
        <w:trPr>
          <w:trHeight w:val="321"/>
        </w:trPr>
        <w:tc>
          <w:tcPr>
            <w:tcW w:w="6444" w:type="dxa"/>
          </w:tcPr>
          <w:p w14:paraId="424F2E78" w14:textId="77777777" w:rsidR="003C5256" w:rsidRDefault="00EA4AB5">
            <w:pPr>
              <w:pStyle w:val="TableParagraph"/>
              <w:spacing w:line="301" w:lineRule="exact"/>
              <w:ind w:left="117"/>
              <w:rPr>
                <w:b/>
                <w:sz w:val="28"/>
              </w:rPr>
            </w:pPr>
            <w:r>
              <w:rPr>
                <w:b/>
                <w:sz w:val="28"/>
              </w:rPr>
              <w:t>Максимальная</w:t>
            </w:r>
            <w:r>
              <w:rPr>
                <w:b/>
                <w:spacing w:val="-8"/>
                <w:sz w:val="28"/>
              </w:rPr>
              <w:t xml:space="preserve"> </w:t>
            </w:r>
            <w:r>
              <w:rPr>
                <w:b/>
                <w:sz w:val="28"/>
              </w:rPr>
              <w:t>учебная</w:t>
            </w:r>
            <w:r>
              <w:rPr>
                <w:b/>
                <w:spacing w:val="-6"/>
                <w:sz w:val="28"/>
              </w:rPr>
              <w:t xml:space="preserve"> </w:t>
            </w:r>
            <w:r>
              <w:rPr>
                <w:b/>
                <w:sz w:val="28"/>
              </w:rPr>
              <w:t>нагрузка</w:t>
            </w:r>
            <w:r>
              <w:rPr>
                <w:b/>
                <w:spacing w:val="-6"/>
                <w:sz w:val="28"/>
              </w:rPr>
              <w:t xml:space="preserve"> </w:t>
            </w:r>
            <w:r>
              <w:rPr>
                <w:b/>
                <w:spacing w:val="-2"/>
                <w:sz w:val="28"/>
              </w:rPr>
              <w:t>(всего)</w:t>
            </w:r>
          </w:p>
        </w:tc>
        <w:tc>
          <w:tcPr>
            <w:tcW w:w="1702" w:type="dxa"/>
          </w:tcPr>
          <w:p w14:paraId="72B68E5A" w14:textId="77777777" w:rsidR="003C5256" w:rsidRDefault="00EA4AB5">
            <w:pPr>
              <w:pStyle w:val="TableParagraph"/>
              <w:spacing w:line="301" w:lineRule="exact"/>
              <w:ind w:left="32"/>
              <w:jc w:val="center"/>
              <w:rPr>
                <w:b/>
                <w:sz w:val="28"/>
              </w:rPr>
            </w:pPr>
            <w:r>
              <w:rPr>
                <w:b/>
                <w:spacing w:val="-5"/>
                <w:sz w:val="28"/>
              </w:rPr>
              <w:t>75</w:t>
            </w:r>
          </w:p>
        </w:tc>
      </w:tr>
      <w:tr w:rsidR="003C5256" w14:paraId="379D069A" w14:textId="77777777">
        <w:trPr>
          <w:trHeight w:val="643"/>
        </w:trPr>
        <w:tc>
          <w:tcPr>
            <w:tcW w:w="6444" w:type="dxa"/>
          </w:tcPr>
          <w:p w14:paraId="2BA41BD7" w14:textId="77777777" w:rsidR="003C5256" w:rsidRDefault="00EA4AB5">
            <w:pPr>
              <w:pStyle w:val="TableParagraph"/>
              <w:tabs>
                <w:tab w:val="left" w:pos="2173"/>
                <w:tab w:val="left" w:pos="3918"/>
                <w:tab w:val="left" w:pos="5207"/>
              </w:tabs>
              <w:spacing w:line="322" w:lineRule="exact"/>
              <w:ind w:left="117" w:right="88"/>
              <w:rPr>
                <w:b/>
                <w:sz w:val="28"/>
              </w:rPr>
            </w:pPr>
            <w:r>
              <w:rPr>
                <w:b/>
                <w:spacing w:val="-2"/>
                <w:sz w:val="28"/>
              </w:rPr>
              <w:t>Обязательная</w:t>
            </w:r>
            <w:r>
              <w:rPr>
                <w:b/>
                <w:sz w:val="28"/>
              </w:rPr>
              <w:tab/>
            </w:r>
            <w:r>
              <w:rPr>
                <w:b/>
                <w:spacing w:val="-2"/>
                <w:sz w:val="28"/>
              </w:rPr>
              <w:t>аудиторная</w:t>
            </w:r>
            <w:r>
              <w:rPr>
                <w:b/>
                <w:sz w:val="28"/>
              </w:rPr>
              <w:tab/>
            </w:r>
            <w:r>
              <w:rPr>
                <w:b/>
                <w:spacing w:val="-2"/>
                <w:sz w:val="28"/>
              </w:rPr>
              <w:t>учебная</w:t>
            </w:r>
            <w:r>
              <w:rPr>
                <w:b/>
                <w:sz w:val="28"/>
              </w:rPr>
              <w:tab/>
            </w:r>
            <w:r>
              <w:rPr>
                <w:b/>
                <w:spacing w:val="-2"/>
                <w:sz w:val="28"/>
              </w:rPr>
              <w:t>нагрузка (всего)</w:t>
            </w:r>
          </w:p>
        </w:tc>
        <w:tc>
          <w:tcPr>
            <w:tcW w:w="1702" w:type="dxa"/>
          </w:tcPr>
          <w:p w14:paraId="51CCC48C" w14:textId="77777777" w:rsidR="003C5256" w:rsidRDefault="00EA4AB5">
            <w:pPr>
              <w:pStyle w:val="TableParagraph"/>
              <w:spacing w:line="316" w:lineRule="exact"/>
              <w:ind w:left="32"/>
              <w:jc w:val="center"/>
              <w:rPr>
                <w:b/>
                <w:sz w:val="28"/>
              </w:rPr>
            </w:pPr>
            <w:r>
              <w:rPr>
                <w:b/>
                <w:spacing w:val="-5"/>
                <w:sz w:val="28"/>
              </w:rPr>
              <w:t>48</w:t>
            </w:r>
          </w:p>
        </w:tc>
      </w:tr>
      <w:tr w:rsidR="003C5256" w14:paraId="4E3A796B" w14:textId="77777777">
        <w:trPr>
          <w:trHeight w:val="322"/>
        </w:trPr>
        <w:tc>
          <w:tcPr>
            <w:tcW w:w="6444" w:type="dxa"/>
          </w:tcPr>
          <w:p w14:paraId="1E131053" w14:textId="77777777" w:rsidR="003C5256" w:rsidRDefault="00EA4AB5">
            <w:pPr>
              <w:pStyle w:val="TableParagraph"/>
              <w:spacing w:line="302" w:lineRule="exact"/>
              <w:ind w:left="117"/>
              <w:rPr>
                <w:sz w:val="28"/>
              </w:rPr>
            </w:pPr>
            <w:r>
              <w:rPr>
                <w:sz w:val="28"/>
              </w:rPr>
              <w:t>в</w:t>
            </w:r>
            <w:r>
              <w:rPr>
                <w:spacing w:val="-1"/>
                <w:sz w:val="28"/>
              </w:rPr>
              <w:t xml:space="preserve"> </w:t>
            </w:r>
            <w:r>
              <w:rPr>
                <w:sz w:val="28"/>
              </w:rPr>
              <w:t>том</w:t>
            </w:r>
            <w:r>
              <w:rPr>
                <w:spacing w:val="-2"/>
                <w:sz w:val="28"/>
              </w:rPr>
              <w:t xml:space="preserve"> числе:</w:t>
            </w:r>
          </w:p>
        </w:tc>
        <w:tc>
          <w:tcPr>
            <w:tcW w:w="1702" w:type="dxa"/>
          </w:tcPr>
          <w:p w14:paraId="5C65F37A" w14:textId="77777777" w:rsidR="003C5256" w:rsidRDefault="003C5256">
            <w:pPr>
              <w:pStyle w:val="TableParagraph"/>
              <w:rPr>
                <w:sz w:val="24"/>
              </w:rPr>
            </w:pPr>
          </w:p>
        </w:tc>
      </w:tr>
      <w:tr w:rsidR="003C5256" w14:paraId="63F44D66" w14:textId="77777777">
        <w:trPr>
          <w:trHeight w:val="320"/>
        </w:trPr>
        <w:tc>
          <w:tcPr>
            <w:tcW w:w="6444" w:type="dxa"/>
          </w:tcPr>
          <w:p w14:paraId="3450DF81" w14:textId="77777777" w:rsidR="003C5256" w:rsidRDefault="00EA4AB5">
            <w:pPr>
              <w:pStyle w:val="TableParagraph"/>
              <w:spacing w:line="300" w:lineRule="exact"/>
              <w:ind w:left="508"/>
              <w:rPr>
                <w:sz w:val="28"/>
              </w:rPr>
            </w:pPr>
            <w:r>
              <w:rPr>
                <w:sz w:val="28"/>
              </w:rPr>
              <w:t>теоретическое</w:t>
            </w:r>
            <w:r>
              <w:rPr>
                <w:spacing w:val="-8"/>
                <w:sz w:val="28"/>
              </w:rPr>
              <w:t xml:space="preserve"> </w:t>
            </w:r>
            <w:r>
              <w:rPr>
                <w:spacing w:val="-2"/>
                <w:sz w:val="28"/>
              </w:rPr>
              <w:t>обучение</w:t>
            </w:r>
          </w:p>
        </w:tc>
        <w:tc>
          <w:tcPr>
            <w:tcW w:w="1702" w:type="dxa"/>
          </w:tcPr>
          <w:p w14:paraId="1D9B2557" w14:textId="77777777" w:rsidR="003C5256" w:rsidRDefault="00EA4AB5">
            <w:pPr>
              <w:pStyle w:val="TableParagraph"/>
              <w:spacing w:line="300" w:lineRule="exact"/>
              <w:ind w:left="32"/>
              <w:jc w:val="center"/>
              <w:rPr>
                <w:sz w:val="28"/>
              </w:rPr>
            </w:pPr>
            <w:r>
              <w:rPr>
                <w:spacing w:val="-5"/>
                <w:sz w:val="28"/>
              </w:rPr>
              <w:t>38</w:t>
            </w:r>
          </w:p>
        </w:tc>
      </w:tr>
      <w:tr w:rsidR="003C5256" w14:paraId="67DC7EC4" w14:textId="77777777">
        <w:trPr>
          <w:trHeight w:val="322"/>
        </w:trPr>
        <w:tc>
          <w:tcPr>
            <w:tcW w:w="6444" w:type="dxa"/>
          </w:tcPr>
          <w:p w14:paraId="2E4A373E" w14:textId="77777777" w:rsidR="003C5256" w:rsidRDefault="00EA4AB5">
            <w:pPr>
              <w:pStyle w:val="TableParagraph"/>
              <w:spacing w:line="303" w:lineRule="exact"/>
              <w:ind w:left="465"/>
              <w:rPr>
                <w:sz w:val="28"/>
              </w:rPr>
            </w:pPr>
            <w:r>
              <w:rPr>
                <w:sz w:val="28"/>
              </w:rPr>
              <w:t>практические</w:t>
            </w:r>
            <w:r>
              <w:rPr>
                <w:spacing w:val="-6"/>
                <w:sz w:val="28"/>
              </w:rPr>
              <w:t xml:space="preserve"> </w:t>
            </w:r>
            <w:r>
              <w:rPr>
                <w:spacing w:val="-2"/>
                <w:sz w:val="28"/>
              </w:rPr>
              <w:t>занятия</w:t>
            </w:r>
          </w:p>
        </w:tc>
        <w:tc>
          <w:tcPr>
            <w:tcW w:w="1702" w:type="dxa"/>
          </w:tcPr>
          <w:p w14:paraId="703622A8" w14:textId="77777777" w:rsidR="003C5256" w:rsidRDefault="00EA4AB5">
            <w:pPr>
              <w:pStyle w:val="TableParagraph"/>
              <w:spacing w:line="303" w:lineRule="exact"/>
              <w:ind w:left="32"/>
              <w:jc w:val="center"/>
              <w:rPr>
                <w:sz w:val="28"/>
              </w:rPr>
            </w:pPr>
            <w:r>
              <w:rPr>
                <w:spacing w:val="-5"/>
                <w:sz w:val="28"/>
              </w:rPr>
              <w:t>10</w:t>
            </w:r>
          </w:p>
        </w:tc>
      </w:tr>
      <w:tr w:rsidR="003C5256" w14:paraId="55742CA4" w14:textId="77777777">
        <w:trPr>
          <w:trHeight w:val="367"/>
        </w:trPr>
        <w:tc>
          <w:tcPr>
            <w:tcW w:w="6444" w:type="dxa"/>
          </w:tcPr>
          <w:p w14:paraId="10F8093C" w14:textId="77777777" w:rsidR="003C5256" w:rsidRDefault="00EA4AB5">
            <w:pPr>
              <w:pStyle w:val="TableParagraph"/>
              <w:spacing w:line="316" w:lineRule="exact"/>
              <w:ind w:left="117"/>
              <w:rPr>
                <w:b/>
                <w:sz w:val="28"/>
              </w:rPr>
            </w:pPr>
            <w:r>
              <w:rPr>
                <w:b/>
                <w:sz w:val="28"/>
              </w:rPr>
              <w:t>Самостоятельная</w:t>
            </w:r>
            <w:r>
              <w:rPr>
                <w:b/>
                <w:spacing w:val="-12"/>
                <w:sz w:val="28"/>
              </w:rPr>
              <w:t xml:space="preserve"> </w:t>
            </w:r>
            <w:r>
              <w:rPr>
                <w:b/>
                <w:sz w:val="28"/>
              </w:rPr>
              <w:t>работа</w:t>
            </w:r>
            <w:r>
              <w:rPr>
                <w:b/>
                <w:spacing w:val="-9"/>
                <w:sz w:val="28"/>
              </w:rPr>
              <w:t xml:space="preserve"> </w:t>
            </w:r>
            <w:r>
              <w:rPr>
                <w:b/>
                <w:sz w:val="28"/>
              </w:rPr>
              <w:t>обучающегося</w:t>
            </w:r>
            <w:r>
              <w:rPr>
                <w:b/>
                <w:spacing w:val="-9"/>
                <w:sz w:val="28"/>
              </w:rPr>
              <w:t xml:space="preserve"> </w:t>
            </w:r>
            <w:r>
              <w:rPr>
                <w:b/>
                <w:spacing w:val="-2"/>
                <w:sz w:val="28"/>
              </w:rPr>
              <w:t>(всего)</w:t>
            </w:r>
          </w:p>
        </w:tc>
        <w:tc>
          <w:tcPr>
            <w:tcW w:w="1702" w:type="dxa"/>
          </w:tcPr>
          <w:p w14:paraId="16870915" w14:textId="77777777" w:rsidR="003C5256" w:rsidRDefault="00EA4AB5">
            <w:pPr>
              <w:pStyle w:val="TableParagraph"/>
              <w:spacing w:line="316" w:lineRule="exact"/>
              <w:ind w:left="32"/>
              <w:jc w:val="center"/>
              <w:rPr>
                <w:b/>
                <w:sz w:val="28"/>
              </w:rPr>
            </w:pPr>
            <w:r>
              <w:rPr>
                <w:b/>
                <w:spacing w:val="-5"/>
                <w:sz w:val="28"/>
              </w:rPr>
              <w:t>27</w:t>
            </w:r>
          </w:p>
        </w:tc>
      </w:tr>
      <w:tr w:rsidR="003C5256" w14:paraId="4D0CB177" w14:textId="77777777">
        <w:trPr>
          <w:trHeight w:val="371"/>
        </w:trPr>
        <w:tc>
          <w:tcPr>
            <w:tcW w:w="6444" w:type="dxa"/>
          </w:tcPr>
          <w:p w14:paraId="64E16A64" w14:textId="77777777" w:rsidR="003C5256" w:rsidRDefault="00EA4AB5">
            <w:pPr>
              <w:pStyle w:val="TableParagraph"/>
              <w:spacing w:line="316" w:lineRule="exact"/>
              <w:ind w:left="117"/>
              <w:rPr>
                <w:b/>
                <w:sz w:val="28"/>
              </w:rPr>
            </w:pPr>
            <w:r>
              <w:rPr>
                <w:b/>
                <w:sz w:val="28"/>
              </w:rPr>
              <w:t>в</w:t>
            </w:r>
            <w:r>
              <w:rPr>
                <w:b/>
                <w:spacing w:val="-3"/>
                <w:sz w:val="28"/>
              </w:rPr>
              <w:t xml:space="preserve"> </w:t>
            </w:r>
            <w:r>
              <w:rPr>
                <w:b/>
                <w:sz w:val="28"/>
              </w:rPr>
              <w:t>том</w:t>
            </w:r>
            <w:r>
              <w:rPr>
                <w:b/>
                <w:spacing w:val="-2"/>
                <w:sz w:val="28"/>
              </w:rPr>
              <w:t xml:space="preserve"> числе:</w:t>
            </w:r>
          </w:p>
        </w:tc>
        <w:tc>
          <w:tcPr>
            <w:tcW w:w="1702" w:type="dxa"/>
          </w:tcPr>
          <w:p w14:paraId="36BB5DDD" w14:textId="77777777" w:rsidR="003C5256" w:rsidRDefault="003C5256">
            <w:pPr>
              <w:pStyle w:val="TableParagraph"/>
              <w:rPr>
                <w:sz w:val="28"/>
              </w:rPr>
            </w:pPr>
          </w:p>
        </w:tc>
      </w:tr>
      <w:tr w:rsidR="003C5256" w14:paraId="4A6086D9" w14:textId="77777777">
        <w:trPr>
          <w:trHeight w:val="306"/>
        </w:trPr>
        <w:tc>
          <w:tcPr>
            <w:tcW w:w="6444" w:type="dxa"/>
            <w:tcBorders>
              <w:bottom w:val="nil"/>
            </w:tcBorders>
          </w:tcPr>
          <w:p w14:paraId="7B00F553" w14:textId="77777777" w:rsidR="003C5256" w:rsidRDefault="00EA4AB5">
            <w:pPr>
              <w:pStyle w:val="TableParagraph"/>
              <w:spacing w:line="286" w:lineRule="exact"/>
              <w:ind w:left="117"/>
              <w:rPr>
                <w:sz w:val="28"/>
              </w:rPr>
            </w:pPr>
            <w:r>
              <w:rPr>
                <w:sz w:val="28"/>
              </w:rPr>
              <w:t>-</w:t>
            </w:r>
            <w:r>
              <w:rPr>
                <w:spacing w:val="-6"/>
                <w:sz w:val="28"/>
              </w:rPr>
              <w:t xml:space="preserve"> </w:t>
            </w:r>
            <w:r>
              <w:rPr>
                <w:sz w:val="28"/>
              </w:rPr>
              <w:t>написание</w:t>
            </w:r>
            <w:r>
              <w:rPr>
                <w:spacing w:val="-5"/>
                <w:sz w:val="28"/>
              </w:rPr>
              <w:t xml:space="preserve"> </w:t>
            </w:r>
            <w:r>
              <w:rPr>
                <w:sz w:val="28"/>
              </w:rPr>
              <w:t>эссе,</w:t>
            </w:r>
            <w:r>
              <w:rPr>
                <w:spacing w:val="-4"/>
                <w:sz w:val="28"/>
              </w:rPr>
              <w:t xml:space="preserve"> </w:t>
            </w:r>
            <w:r>
              <w:rPr>
                <w:spacing w:val="-2"/>
                <w:sz w:val="28"/>
              </w:rPr>
              <w:t>сочинений</w:t>
            </w:r>
          </w:p>
        </w:tc>
        <w:tc>
          <w:tcPr>
            <w:tcW w:w="1702" w:type="dxa"/>
            <w:tcBorders>
              <w:bottom w:val="nil"/>
            </w:tcBorders>
          </w:tcPr>
          <w:p w14:paraId="6ED05BD9" w14:textId="77777777" w:rsidR="003C5256" w:rsidRDefault="00EA4AB5">
            <w:pPr>
              <w:pStyle w:val="TableParagraph"/>
              <w:spacing w:line="286" w:lineRule="exact"/>
              <w:ind w:left="32"/>
              <w:jc w:val="center"/>
              <w:rPr>
                <w:sz w:val="28"/>
              </w:rPr>
            </w:pPr>
            <w:r>
              <w:rPr>
                <w:spacing w:val="-10"/>
                <w:sz w:val="28"/>
              </w:rPr>
              <w:t>5</w:t>
            </w:r>
          </w:p>
        </w:tc>
      </w:tr>
      <w:tr w:rsidR="003C5256" w14:paraId="56F16E21" w14:textId="77777777">
        <w:trPr>
          <w:trHeight w:val="321"/>
        </w:trPr>
        <w:tc>
          <w:tcPr>
            <w:tcW w:w="6444" w:type="dxa"/>
            <w:tcBorders>
              <w:top w:val="nil"/>
              <w:bottom w:val="nil"/>
            </w:tcBorders>
          </w:tcPr>
          <w:p w14:paraId="742205C6" w14:textId="77777777" w:rsidR="003C5256" w:rsidRDefault="00EA4AB5">
            <w:pPr>
              <w:pStyle w:val="TableParagraph"/>
              <w:spacing w:line="301" w:lineRule="exact"/>
              <w:ind w:left="117"/>
              <w:rPr>
                <w:sz w:val="28"/>
              </w:rPr>
            </w:pPr>
            <w:r>
              <w:rPr>
                <w:sz w:val="28"/>
              </w:rPr>
              <w:t>-</w:t>
            </w:r>
            <w:r>
              <w:rPr>
                <w:spacing w:val="-9"/>
                <w:sz w:val="28"/>
              </w:rPr>
              <w:t xml:space="preserve"> </w:t>
            </w:r>
            <w:r>
              <w:rPr>
                <w:sz w:val="28"/>
              </w:rPr>
              <w:t>подготовка</w:t>
            </w:r>
            <w:r>
              <w:rPr>
                <w:spacing w:val="-5"/>
                <w:sz w:val="28"/>
              </w:rPr>
              <w:t xml:space="preserve"> </w:t>
            </w:r>
            <w:r>
              <w:rPr>
                <w:sz w:val="28"/>
              </w:rPr>
              <w:t>сообщений,</w:t>
            </w:r>
            <w:r>
              <w:rPr>
                <w:spacing w:val="-4"/>
                <w:sz w:val="28"/>
              </w:rPr>
              <w:t xml:space="preserve"> </w:t>
            </w:r>
            <w:r>
              <w:rPr>
                <w:spacing w:val="-2"/>
                <w:sz w:val="28"/>
              </w:rPr>
              <w:t>докладов</w:t>
            </w:r>
          </w:p>
        </w:tc>
        <w:tc>
          <w:tcPr>
            <w:tcW w:w="1702" w:type="dxa"/>
            <w:tcBorders>
              <w:top w:val="nil"/>
              <w:bottom w:val="nil"/>
            </w:tcBorders>
          </w:tcPr>
          <w:p w14:paraId="5844800E" w14:textId="77777777" w:rsidR="003C5256" w:rsidRDefault="00EA4AB5">
            <w:pPr>
              <w:pStyle w:val="TableParagraph"/>
              <w:spacing w:line="301" w:lineRule="exact"/>
              <w:ind w:left="32"/>
              <w:jc w:val="center"/>
              <w:rPr>
                <w:sz w:val="28"/>
              </w:rPr>
            </w:pPr>
            <w:r>
              <w:rPr>
                <w:spacing w:val="-10"/>
                <w:sz w:val="28"/>
              </w:rPr>
              <w:t>6</w:t>
            </w:r>
          </w:p>
        </w:tc>
      </w:tr>
      <w:tr w:rsidR="003C5256" w14:paraId="2CF09541" w14:textId="77777777">
        <w:trPr>
          <w:trHeight w:val="321"/>
        </w:trPr>
        <w:tc>
          <w:tcPr>
            <w:tcW w:w="6444" w:type="dxa"/>
            <w:tcBorders>
              <w:top w:val="nil"/>
              <w:bottom w:val="nil"/>
            </w:tcBorders>
          </w:tcPr>
          <w:p w14:paraId="071AC80D" w14:textId="77777777" w:rsidR="003C5256" w:rsidRDefault="00EA4AB5">
            <w:pPr>
              <w:pStyle w:val="TableParagraph"/>
              <w:spacing w:line="301" w:lineRule="exact"/>
              <w:ind w:left="117"/>
              <w:rPr>
                <w:sz w:val="28"/>
              </w:rPr>
            </w:pPr>
            <w:r>
              <w:rPr>
                <w:sz w:val="28"/>
              </w:rPr>
              <w:t>-</w:t>
            </w:r>
            <w:r>
              <w:rPr>
                <w:spacing w:val="6"/>
                <w:sz w:val="28"/>
              </w:rPr>
              <w:t xml:space="preserve"> </w:t>
            </w:r>
            <w:r>
              <w:rPr>
                <w:sz w:val="28"/>
              </w:rPr>
              <w:t>систематическая</w:t>
            </w:r>
            <w:r>
              <w:rPr>
                <w:spacing w:val="75"/>
                <w:sz w:val="28"/>
              </w:rPr>
              <w:t xml:space="preserve"> </w:t>
            </w:r>
            <w:r>
              <w:rPr>
                <w:sz w:val="28"/>
              </w:rPr>
              <w:t>проработка</w:t>
            </w:r>
            <w:r>
              <w:rPr>
                <w:spacing w:val="76"/>
                <w:sz w:val="28"/>
              </w:rPr>
              <w:t xml:space="preserve"> </w:t>
            </w:r>
            <w:r>
              <w:rPr>
                <w:sz w:val="28"/>
              </w:rPr>
              <w:t>конспектов</w:t>
            </w:r>
            <w:r>
              <w:rPr>
                <w:spacing w:val="76"/>
                <w:sz w:val="28"/>
              </w:rPr>
              <w:t xml:space="preserve"> </w:t>
            </w:r>
            <w:r>
              <w:rPr>
                <w:sz w:val="28"/>
              </w:rPr>
              <w:t>(в</w:t>
            </w:r>
            <w:r>
              <w:rPr>
                <w:spacing w:val="76"/>
                <w:sz w:val="28"/>
              </w:rPr>
              <w:t xml:space="preserve"> </w:t>
            </w:r>
            <w:r>
              <w:rPr>
                <w:spacing w:val="-5"/>
                <w:sz w:val="28"/>
              </w:rPr>
              <w:t>том</w:t>
            </w:r>
          </w:p>
        </w:tc>
        <w:tc>
          <w:tcPr>
            <w:tcW w:w="1702" w:type="dxa"/>
            <w:tcBorders>
              <w:top w:val="nil"/>
              <w:bottom w:val="nil"/>
            </w:tcBorders>
          </w:tcPr>
          <w:p w14:paraId="297948F5" w14:textId="77777777" w:rsidR="003C5256" w:rsidRDefault="00EA4AB5">
            <w:pPr>
              <w:pStyle w:val="TableParagraph"/>
              <w:spacing w:line="301" w:lineRule="exact"/>
              <w:ind w:left="32"/>
              <w:jc w:val="center"/>
              <w:rPr>
                <w:sz w:val="28"/>
              </w:rPr>
            </w:pPr>
            <w:r>
              <w:rPr>
                <w:spacing w:val="-10"/>
                <w:sz w:val="28"/>
              </w:rPr>
              <w:t>3</w:t>
            </w:r>
          </w:p>
        </w:tc>
      </w:tr>
      <w:tr w:rsidR="003C5256" w14:paraId="22B8C782" w14:textId="77777777">
        <w:trPr>
          <w:trHeight w:val="321"/>
        </w:trPr>
        <w:tc>
          <w:tcPr>
            <w:tcW w:w="6444" w:type="dxa"/>
            <w:tcBorders>
              <w:top w:val="nil"/>
              <w:bottom w:val="nil"/>
            </w:tcBorders>
          </w:tcPr>
          <w:p w14:paraId="249AA593" w14:textId="77777777" w:rsidR="003C5256" w:rsidRDefault="00EA4AB5">
            <w:pPr>
              <w:pStyle w:val="TableParagraph"/>
              <w:spacing w:line="302" w:lineRule="exact"/>
              <w:ind w:left="117"/>
              <w:rPr>
                <w:sz w:val="28"/>
              </w:rPr>
            </w:pPr>
            <w:r>
              <w:rPr>
                <w:sz w:val="28"/>
              </w:rPr>
              <w:t>числе</w:t>
            </w:r>
            <w:r>
              <w:rPr>
                <w:spacing w:val="-5"/>
                <w:sz w:val="28"/>
              </w:rPr>
              <w:t xml:space="preserve"> </w:t>
            </w:r>
            <w:r>
              <w:rPr>
                <w:sz w:val="28"/>
              </w:rPr>
              <w:t>при</w:t>
            </w:r>
            <w:r>
              <w:rPr>
                <w:spacing w:val="-2"/>
                <w:sz w:val="28"/>
              </w:rPr>
              <w:t xml:space="preserve"> </w:t>
            </w:r>
            <w:r>
              <w:rPr>
                <w:sz w:val="28"/>
              </w:rPr>
              <w:t>подготовке</w:t>
            </w:r>
            <w:r>
              <w:rPr>
                <w:spacing w:val="-4"/>
                <w:sz w:val="28"/>
              </w:rPr>
              <w:t xml:space="preserve"> </w:t>
            </w:r>
            <w:r>
              <w:rPr>
                <w:sz w:val="28"/>
              </w:rPr>
              <w:t>к</w:t>
            </w:r>
            <w:r>
              <w:rPr>
                <w:spacing w:val="-3"/>
                <w:sz w:val="28"/>
              </w:rPr>
              <w:t xml:space="preserve"> </w:t>
            </w:r>
            <w:r>
              <w:rPr>
                <w:sz w:val="28"/>
              </w:rPr>
              <w:t>практическим</w:t>
            </w:r>
            <w:r>
              <w:rPr>
                <w:spacing w:val="-4"/>
                <w:sz w:val="28"/>
              </w:rPr>
              <w:t xml:space="preserve"> </w:t>
            </w:r>
            <w:r>
              <w:rPr>
                <w:spacing w:val="-2"/>
                <w:sz w:val="28"/>
              </w:rPr>
              <w:t>занятиям)</w:t>
            </w:r>
          </w:p>
        </w:tc>
        <w:tc>
          <w:tcPr>
            <w:tcW w:w="1702" w:type="dxa"/>
            <w:tcBorders>
              <w:top w:val="nil"/>
              <w:bottom w:val="nil"/>
            </w:tcBorders>
          </w:tcPr>
          <w:p w14:paraId="5BCEAC67" w14:textId="77777777" w:rsidR="003C5256" w:rsidRDefault="003C5256">
            <w:pPr>
              <w:pStyle w:val="TableParagraph"/>
              <w:rPr>
                <w:sz w:val="24"/>
              </w:rPr>
            </w:pPr>
          </w:p>
        </w:tc>
      </w:tr>
      <w:tr w:rsidR="003C5256" w14:paraId="6E3C0BF8" w14:textId="77777777">
        <w:trPr>
          <w:trHeight w:val="321"/>
        </w:trPr>
        <w:tc>
          <w:tcPr>
            <w:tcW w:w="6444" w:type="dxa"/>
            <w:tcBorders>
              <w:top w:val="nil"/>
              <w:bottom w:val="nil"/>
            </w:tcBorders>
          </w:tcPr>
          <w:p w14:paraId="25CA82C5" w14:textId="77777777" w:rsidR="003C5256" w:rsidRDefault="00EA4AB5">
            <w:pPr>
              <w:pStyle w:val="TableParagraph"/>
              <w:spacing w:line="302" w:lineRule="exact"/>
              <w:ind w:left="117"/>
              <w:rPr>
                <w:sz w:val="28"/>
              </w:rPr>
            </w:pPr>
            <w:r>
              <w:rPr>
                <w:sz w:val="28"/>
              </w:rPr>
              <w:t>-</w:t>
            </w:r>
            <w:r>
              <w:rPr>
                <w:spacing w:val="-2"/>
                <w:sz w:val="28"/>
              </w:rPr>
              <w:t xml:space="preserve"> </w:t>
            </w:r>
            <w:r>
              <w:rPr>
                <w:sz w:val="28"/>
              </w:rPr>
              <w:t>выполнение</w:t>
            </w:r>
            <w:r>
              <w:rPr>
                <w:spacing w:val="-2"/>
                <w:sz w:val="28"/>
              </w:rPr>
              <w:t xml:space="preserve"> упражнений</w:t>
            </w:r>
          </w:p>
        </w:tc>
        <w:tc>
          <w:tcPr>
            <w:tcW w:w="1702" w:type="dxa"/>
            <w:tcBorders>
              <w:top w:val="nil"/>
              <w:bottom w:val="nil"/>
            </w:tcBorders>
          </w:tcPr>
          <w:p w14:paraId="65079069" w14:textId="77777777" w:rsidR="003C5256" w:rsidRDefault="00EA4AB5">
            <w:pPr>
              <w:pStyle w:val="TableParagraph"/>
              <w:spacing w:line="302" w:lineRule="exact"/>
              <w:ind w:left="32"/>
              <w:jc w:val="center"/>
              <w:rPr>
                <w:sz w:val="28"/>
              </w:rPr>
            </w:pPr>
            <w:r>
              <w:rPr>
                <w:spacing w:val="-10"/>
                <w:sz w:val="28"/>
              </w:rPr>
              <w:t>3</w:t>
            </w:r>
          </w:p>
        </w:tc>
      </w:tr>
      <w:tr w:rsidR="003C5256" w14:paraId="2FDF5032" w14:textId="77777777">
        <w:trPr>
          <w:trHeight w:val="321"/>
        </w:trPr>
        <w:tc>
          <w:tcPr>
            <w:tcW w:w="6444" w:type="dxa"/>
            <w:tcBorders>
              <w:top w:val="nil"/>
              <w:bottom w:val="nil"/>
            </w:tcBorders>
          </w:tcPr>
          <w:p w14:paraId="10A424A7" w14:textId="77777777" w:rsidR="003C5256" w:rsidRDefault="00EA4AB5">
            <w:pPr>
              <w:pStyle w:val="TableParagraph"/>
              <w:spacing w:line="301" w:lineRule="exact"/>
              <w:ind w:left="117"/>
              <w:rPr>
                <w:sz w:val="28"/>
              </w:rPr>
            </w:pPr>
            <w:r>
              <w:rPr>
                <w:sz w:val="28"/>
              </w:rPr>
              <w:t>-</w:t>
            </w:r>
            <w:r>
              <w:rPr>
                <w:spacing w:val="-3"/>
                <w:sz w:val="28"/>
              </w:rPr>
              <w:t xml:space="preserve"> </w:t>
            </w:r>
            <w:r>
              <w:rPr>
                <w:sz w:val="28"/>
              </w:rPr>
              <w:t>работа</w:t>
            </w:r>
            <w:r>
              <w:rPr>
                <w:spacing w:val="-3"/>
                <w:sz w:val="28"/>
              </w:rPr>
              <w:t xml:space="preserve"> </w:t>
            </w:r>
            <w:r>
              <w:rPr>
                <w:sz w:val="28"/>
              </w:rPr>
              <w:t>с</w:t>
            </w:r>
            <w:r>
              <w:rPr>
                <w:spacing w:val="-2"/>
                <w:sz w:val="28"/>
              </w:rPr>
              <w:t xml:space="preserve"> </w:t>
            </w:r>
            <w:r>
              <w:rPr>
                <w:sz w:val="28"/>
              </w:rPr>
              <w:t>текстом</w:t>
            </w:r>
            <w:r>
              <w:rPr>
                <w:spacing w:val="-3"/>
                <w:sz w:val="28"/>
              </w:rPr>
              <w:t xml:space="preserve"> </w:t>
            </w:r>
            <w:r>
              <w:rPr>
                <w:sz w:val="28"/>
              </w:rPr>
              <w:t>(анализ</w:t>
            </w:r>
            <w:r>
              <w:rPr>
                <w:spacing w:val="-1"/>
                <w:sz w:val="28"/>
              </w:rPr>
              <w:t xml:space="preserve"> </w:t>
            </w:r>
            <w:r>
              <w:rPr>
                <w:sz w:val="28"/>
              </w:rPr>
              <w:t>и/ил</w:t>
            </w:r>
            <w:r>
              <w:rPr>
                <w:spacing w:val="-4"/>
                <w:sz w:val="28"/>
              </w:rPr>
              <w:t xml:space="preserve"> </w:t>
            </w:r>
            <w:r>
              <w:rPr>
                <w:spacing w:val="-2"/>
                <w:sz w:val="28"/>
              </w:rPr>
              <w:t>редактирование)</w:t>
            </w:r>
          </w:p>
        </w:tc>
        <w:tc>
          <w:tcPr>
            <w:tcW w:w="1702" w:type="dxa"/>
            <w:tcBorders>
              <w:top w:val="nil"/>
              <w:bottom w:val="nil"/>
            </w:tcBorders>
          </w:tcPr>
          <w:p w14:paraId="041EE261" w14:textId="77777777" w:rsidR="003C5256" w:rsidRDefault="00EA4AB5">
            <w:pPr>
              <w:pStyle w:val="TableParagraph"/>
              <w:spacing w:line="301" w:lineRule="exact"/>
              <w:ind w:left="32"/>
              <w:jc w:val="center"/>
              <w:rPr>
                <w:sz w:val="28"/>
              </w:rPr>
            </w:pPr>
            <w:r>
              <w:rPr>
                <w:spacing w:val="-10"/>
                <w:sz w:val="28"/>
              </w:rPr>
              <w:t>4</w:t>
            </w:r>
          </w:p>
        </w:tc>
      </w:tr>
      <w:tr w:rsidR="003C5256" w14:paraId="2F2EA389" w14:textId="77777777">
        <w:trPr>
          <w:trHeight w:val="320"/>
        </w:trPr>
        <w:tc>
          <w:tcPr>
            <w:tcW w:w="6444" w:type="dxa"/>
            <w:tcBorders>
              <w:top w:val="nil"/>
              <w:bottom w:val="nil"/>
            </w:tcBorders>
          </w:tcPr>
          <w:p w14:paraId="25146768" w14:textId="77777777" w:rsidR="003C5256" w:rsidRDefault="00EA4AB5">
            <w:pPr>
              <w:pStyle w:val="TableParagraph"/>
              <w:spacing w:line="301" w:lineRule="exact"/>
              <w:ind w:left="117"/>
              <w:rPr>
                <w:sz w:val="28"/>
              </w:rPr>
            </w:pPr>
            <w:r>
              <w:rPr>
                <w:sz w:val="28"/>
              </w:rPr>
              <w:t>-</w:t>
            </w:r>
            <w:r>
              <w:rPr>
                <w:spacing w:val="-4"/>
                <w:sz w:val="28"/>
              </w:rPr>
              <w:t xml:space="preserve"> </w:t>
            </w:r>
            <w:r>
              <w:rPr>
                <w:spacing w:val="-2"/>
                <w:sz w:val="28"/>
              </w:rPr>
              <w:t>тестирование</w:t>
            </w:r>
          </w:p>
        </w:tc>
        <w:tc>
          <w:tcPr>
            <w:tcW w:w="1702" w:type="dxa"/>
            <w:tcBorders>
              <w:top w:val="nil"/>
              <w:bottom w:val="nil"/>
            </w:tcBorders>
          </w:tcPr>
          <w:p w14:paraId="1ACFC113" w14:textId="77777777" w:rsidR="003C5256" w:rsidRDefault="00EA4AB5">
            <w:pPr>
              <w:pStyle w:val="TableParagraph"/>
              <w:spacing w:line="301" w:lineRule="exact"/>
              <w:ind w:left="32"/>
              <w:jc w:val="center"/>
              <w:rPr>
                <w:sz w:val="28"/>
              </w:rPr>
            </w:pPr>
            <w:r>
              <w:rPr>
                <w:spacing w:val="-10"/>
                <w:sz w:val="28"/>
              </w:rPr>
              <w:t>2</w:t>
            </w:r>
          </w:p>
        </w:tc>
      </w:tr>
      <w:tr w:rsidR="003C5256" w14:paraId="5C1CE2AD" w14:textId="77777777">
        <w:trPr>
          <w:trHeight w:val="335"/>
        </w:trPr>
        <w:tc>
          <w:tcPr>
            <w:tcW w:w="6444" w:type="dxa"/>
            <w:tcBorders>
              <w:top w:val="nil"/>
            </w:tcBorders>
          </w:tcPr>
          <w:p w14:paraId="2B448A00" w14:textId="77777777" w:rsidR="003C5256" w:rsidRDefault="00EA4AB5">
            <w:pPr>
              <w:pStyle w:val="TableParagraph"/>
              <w:spacing w:line="315" w:lineRule="exact"/>
              <w:ind w:left="117"/>
              <w:rPr>
                <w:sz w:val="28"/>
              </w:rPr>
            </w:pPr>
            <w:r>
              <w:rPr>
                <w:sz w:val="28"/>
              </w:rPr>
              <w:t>-</w:t>
            </w:r>
            <w:r>
              <w:rPr>
                <w:spacing w:val="-3"/>
                <w:sz w:val="28"/>
              </w:rPr>
              <w:t xml:space="preserve"> </w:t>
            </w:r>
            <w:r>
              <w:rPr>
                <w:sz w:val="28"/>
              </w:rPr>
              <w:t>поиск</w:t>
            </w:r>
            <w:r>
              <w:rPr>
                <w:spacing w:val="-4"/>
                <w:sz w:val="28"/>
              </w:rPr>
              <w:t xml:space="preserve"> </w:t>
            </w:r>
            <w:r>
              <w:rPr>
                <w:sz w:val="28"/>
              </w:rPr>
              <w:t>и</w:t>
            </w:r>
            <w:r>
              <w:rPr>
                <w:spacing w:val="-1"/>
                <w:sz w:val="28"/>
              </w:rPr>
              <w:t xml:space="preserve"> </w:t>
            </w:r>
            <w:r>
              <w:rPr>
                <w:sz w:val="28"/>
              </w:rPr>
              <w:t>подбор</w:t>
            </w:r>
            <w:r>
              <w:rPr>
                <w:spacing w:val="-2"/>
                <w:sz w:val="28"/>
              </w:rPr>
              <w:t xml:space="preserve"> информации</w:t>
            </w:r>
          </w:p>
        </w:tc>
        <w:tc>
          <w:tcPr>
            <w:tcW w:w="1702" w:type="dxa"/>
            <w:tcBorders>
              <w:top w:val="nil"/>
            </w:tcBorders>
          </w:tcPr>
          <w:p w14:paraId="7F6EE38F" w14:textId="77777777" w:rsidR="003C5256" w:rsidRDefault="00EA4AB5">
            <w:pPr>
              <w:pStyle w:val="TableParagraph"/>
              <w:spacing w:line="315" w:lineRule="exact"/>
              <w:ind w:left="32"/>
              <w:jc w:val="center"/>
              <w:rPr>
                <w:sz w:val="28"/>
              </w:rPr>
            </w:pPr>
            <w:r>
              <w:rPr>
                <w:spacing w:val="-10"/>
                <w:sz w:val="28"/>
              </w:rPr>
              <w:t>4</w:t>
            </w:r>
          </w:p>
        </w:tc>
      </w:tr>
      <w:tr w:rsidR="003C5256" w14:paraId="005AF1C6" w14:textId="77777777">
        <w:trPr>
          <w:trHeight w:val="1932"/>
        </w:trPr>
        <w:tc>
          <w:tcPr>
            <w:tcW w:w="6444" w:type="dxa"/>
          </w:tcPr>
          <w:p w14:paraId="5B30FF42" w14:textId="77777777" w:rsidR="003C5256" w:rsidRDefault="00EA4AB5">
            <w:pPr>
              <w:pStyle w:val="TableParagraph"/>
              <w:spacing w:line="316" w:lineRule="exact"/>
              <w:ind w:left="33"/>
              <w:jc w:val="center"/>
              <w:rPr>
                <w:b/>
                <w:sz w:val="28"/>
              </w:rPr>
            </w:pPr>
            <w:r>
              <w:rPr>
                <w:b/>
                <w:sz w:val="28"/>
              </w:rPr>
              <w:t>Промежуточная</w:t>
            </w:r>
            <w:r>
              <w:rPr>
                <w:b/>
                <w:spacing w:val="-6"/>
                <w:sz w:val="28"/>
              </w:rPr>
              <w:t xml:space="preserve"> </w:t>
            </w:r>
            <w:r>
              <w:rPr>
                <w:b/>
                <w:sz w:val="28"/>
              </w:rPr>
              <w:t>аттестация</w:t>
            </w:r>
            <w:r>
              <w:rPr>
                <w:b/>
                <w:spacing w:val="-6"/>
                <w:sz w:val="28"/>
              </w:rPr>
              <w:t xml:space="preserve"> </w:t>
            </w:r>
            <w:r>
              <w:rPr>
                <w:b/>
                <w:sz w:val="28"/>
              </w:rPr>
              <w:t>в</w:t>
            </w:r>
            <w:r>
              <w:rPr>
                <w:b/>
                <w:spacing w:val="-4"/>
                <w:sz w:val="28"/>
              </w:rPr>
              <w:t xml:space="preserve"> </w:t>
            </w:r>
            <w:r>
              <w:rPr>
                <w:b/>
                <w:spacing w:val="-2"/>
                <w:sz w:val="28"/>
              </w:rPr>
              <w:t>форме</w:t>
            </w:r>
          </w:p>
        </w:tc>
        <w:tc>
          <w:tcPr>
            <w:tcW w:w="1702" w:type="dxa"/>
          </w:tcPr>
          <w:p w14:paraId="01BD5CD9" w14:textId="77777777" w:rsidR="003C5256" w:rsidRDefault="00EA4AB5">
            <w:pPr>
              <w:pStyle w:val="TableParagraph"/>
              <w:spacing w:line="360" w:lineRule="auto"/>
              <w:ind w:left="184" w:right="151" w:firstLine="2"/>
              <w:jc w:val="both"/>
              <w:rPr>
                <w:i/>
                <w:sz w:val="28"/>
              </w:rPr>
            </w:pPr>
            <w:r>
              <w:rPr>
                <w:i/>
                <w:spacing w:val="-2"/>
                <w:sz w:val="28"/>
              </w:rPr>
              <w:t xml:space="preserve">дифференц ированного </w:t>
            </w:r>
            <w:r>
              <w:rPr>
                <w:i/>
                <w:sz w:val="28"/>
              </w:rPr>
              <w:t>зачёта в 3</w:t>
            </w:r>
          </w:p>
          <w:p w14:paraId="589FAA73" w14:textId="77777777" w:rsidR="003C5256" w:rsidRDefault="00EA4AB5">
            <w:pPr>
              <w:pStyle w:val="TableParagraph"/>
              <w:ind w:left="287"/>
              <w:rPr>
                <w:i/>
                <w:sz w:val="28"/>
              </w:rPr>
            </w:pPr>
            <w:r>
              <w:rPr>
                <w:i/>
                <w:spacing w:val="-2"/>
                <w:sz w:val="28"/>
              </w:rPr>
              <w:t>семестре</w:t>
            </w:r>
          </w:p>
        </w:tc>
      </w:tr>
    </w:tbl>
    <w:p w14:paraId="3BF9E3F0" w14:textId="77777777" w:rsidR="003C5256" w:rsidRDefault="003C5256">
      <w:pPr>
        <w:pStyle w:val="TableParagraph"/>
        <w:rPr>
          <w:i/>
          <w:sz w:val="28"/>
        </w:rPr>
        <w:sectPr w:rsidR="003C5256">
          <w:pgSz w:w="11900" w:h="16840"/>
          <w:pgMar w:top="1060" w:right="425" w:bottom="280" w:left="992" w:header="720" w:footer="720" w:gutter="0"/>
          <w:cols w:space="720"/>
        </w:sectPr>
      </w:pPr>
    </w:p>
    <w:p w14:paraId="7CAA5211" w14:textId="77777777" w:rsidR="003C5256" w:rsidRDefault="00EA4AB5">
      <w:pPr>
        <w:pStyle w:val="a4"/>
        <w:numPr>
          <w:ilvl w:val="1"/>
          <w:numId w:val="148"/>
        </w:numPr>
        <w:tabs>
          <w:tab w:val="left" w:pos="1055"/>
        </w:tabs>
        <w:spacing w:before="67"/>
        <w:ind w:left="1055" w:hanging="491"/>
        <w:rPr>
          <w:b/>
          <w:sz w:val="28"/>
        </w:rPr>
      </w:pPr>
      <w:r>
        <w:rPr>
          <w:b/>
          <w:sz w:val="28"/>
        </w:rPr>
        <w:lastRenderedPageBreak/>
        <w:t>Тематический</w:t>
      </w:r>
      <w:r>
        <w:rPr>
          <w:b/>
          <w:spacing w:val="-12"/>
          <w:sz w:val="28"/>
        </w:rPr>
        <w:t xml:space="preserve"> </w:t>
      </w:r>
      <w:r>
        <w:rPr>
          <w:b/>
          <w:sz w:val="28"/>
        </w:rPr>
        <w:t>план</w:t>
      </w:r>
      <w:r>
        <w:rPr>
          <w:b/>
          <w:spacing w:val="-8"/>
          <w:sz w:val="28"/>
        </w:rPr>
        <w:t xml:space="preserve"> </w:t>
      </w:r>
      <w:r>
        <w:rPr>
          <w:b/>
          <w:sz w:val="28"/>
        </w:rPr>
        <w:t>и</w:t>
      </w:r>
      <w:r>
        <w:rPr>
          <w:b/>
          <w:spacing w:val="-8"/>
          <w:sz w:val="28"/>
        </w:rPr>
        <w:t xml:space="preserve"> </w:t>
      </w:r>
      <w:r>
        <w:rPr>
          <w:b/>
          <w:sz w:val="28"/>
        </w:rPr>
        <w:t>содержание</w:t>
      </w:r>
      <w:r>
        <w:rPr>
          <w:b/>
          <w:spacing w:val="-9"/>
          <w:sz w:val="28"/>
        </w:rPr>
        <w:t xml:space="preserve"> </w:t>
      </w:r>
      <w:r>
        <w:rPr>
          <w:b/>
          <w:sz w:val="28"/>
        </w:rPr>
        <w:t>учебной</w:t>
      </w:r>
      <w:r>
        <w:rPr>
          <w:b/>
          <w:spacing w:val="-8"/>
          <w:sz w:val="28"/>
        </w:rPr>
        <w:t xml:space="preserve"> </w:t>
      </w:r>
      <w:r>
        <w:rPr>
          <w:b/>
          <w:spacing w:val="-2"/>
          <w:sz w:val="28"/>
        </w:rPr>
        <w:t>дисциплины</w:t>
      </w:r>
    </w:p>
    <w:p w14:paraId="2D1B4346" w14:textId="77777777" w:rsidR="003C5256" w:rsidRDefault="003C5256">
      <w:pPr>
        <w:pStyle w:val="a3"/>
        <w:spacing w:before="48"/>
        <w:rPr>
          <w:b/>
          <w:sz w:val="20"/>
        </w:rPr>
      </w:pPr>
    </w:p>
    <w:tbl>
      <w:tblPr>
        <w:tblStyle w:val="TableNormal"/>
        <w:tblW w:w="0" w:type="auto"/>
        <w:tblInd w:w="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9"/>
        <w:gridCol w:w="9859"/>
        <w:gridCol w:w="1869"/>
        <w:gridCol w:w="1567"/>
      </w:tblGrid>
      <w:tr w:rsidR="003C5256" w14:paraId="6C2E6388" w14:textId="77777777">
        <w:trPr>
          <w:trHeight w:val="551"/>
        </w:trPr>
        <w:tc>
          <w:tcPr>
            <w:tcW w:w="2129" w:type="dxa"/>
          </w:tcPr>
          <w:p w14:paraId="09F099E4" w14:textId="77777777" w:rsidR="003C5256" w:rsidRDefault="00EA4AB5">
            <w:pPr>
              <w:pStyle w:val="TableParagraph"/>
              <w:spacing w:before="5" w:line="228" w:lineRule="auto"/>
              <w:ind w:left="262"/>
              <w:rPr>
                <w:b/>
                <w:sz w:val="24"/>
              </w:rPr>
            </w:pPr>
            <w:r>
              <w:rPr>
                <w:b/>
                <w:spacing w:val="-2"/>
                <w:sz w:val="24"/>
              </w:rPr>
              <w:t xml:space="preserve">Наименование </w:t>
            </w:r>
            <w:r>
              <w:rPr>
                <w:b/>
                <w:sz w:val="24"/>
              </w:rPr>
              <w:t>разделов</w:t>
            </w:r>
            <w:r>
              <w:rPr>
                <w:b/>
                <w:spacing w:val="-4"/>
                <w:sz w:val="24"/>
              </w:rPr>
              <w:t xml:space="preserve"> </w:t>
            </w:r>
            <w:r>
              <w:rPr>
                <w:b/>
                <w:sz w:val="24"/>
              </w:rPr>
              <w:t>и</w:t>
            </w:r>
            <w:r>
              <w:rPr>
                <w:b/>
                <w:spacing w:val="-2"/>
                <w:sz w:val="24"/>
              </w:rPr>
              <w:t xml:space="preserve"> </w:t>
            </w:r>
            <w:r>
              <w:rPr>
                <w:b/>
                <w:spacing w:val="-5"/>
                <w:sz w:val="24"/>
              </w:rPr>
              <w:t>тем</w:t>
            </w:r>
          </w:p>
        </w:tc>
        <w:tc>
          <w:tcPr>
            <w:tcW w:w="9859" w:type="dxa"/>
          </w:tcPr>
          <w:p w14:paraId="6E4C81EA" w14:textId="77777777" w:rsidR="003C5256" w:rsidRDefault="00EA4AB5">
            <w:pPr>
              <w:pStyle w:val="TableParagraph"/>
              <w:spacing w:before="5" w:line="228" w:lineRule="auto"/>
              <w:ind w:left="4185" w:hanging="3658"/>
              <w:rPr>
                <w:b/>
                <w:sz w:val="24"/>
              </w:rPr>
            </w:pPr>
            <w:r>
              <w:rPr>
                <w:b/>
                <w:sz w:val="24"/>
              </w:rPr>
              <w:t>Содержание</w:t>
            </w:r>
            <w:r>
              <w:rPr>
                <w:b/>
                <w:spacing w:val="-12"/>
                <w:sz w:val="24"/>
              </w:rPr>
              <w:t xml:space="preserve"> </w:t>
            </w:r>
            <w:r>
              <w:rPr>
                <w:b/>
                <w:sz w:val="24"/>
              </w:rPr>
              <w:t>учебного</w:t>
            </w:r>
            <w:r>
              <w:rPr>
                <w:b/>
                <w:spacing w:val="-9"/>
                <w:sz w:val="24"/>
              </w:rPr>
              <w:t xml:space="preserve"> </w:t>
            </w:r>
            <w:r>
              <w:rPr>
                <w:b/>
                <w:sz w:val="24"/>
              </w:rPr>
              <w:t>материала,</w:t>
            </w:r>
            <w:r>
              <w:rPr>
                <w:b/>
                <w:spacing w:val="-12"/>
                <w:sz w:val="24"/>
              </w:rPr>
              <w:t xml:space="preserve"> </w:t>
            </w:r>
            <w:r>
              <w:rPr>
                <w:b/>
                <w:sz w:val="24"/>
              </w:rPr>
              <w:t>практические</w:t>
            </w:r>
            <w:r>
              <w:rPr>
                <w:b/>
                <w:spacing w:val="-11"/>
                <w:sz w:val="24"/>
              </w:rPr>
              <w:t xml:space="preserve"> </w:t>
            </w:r>
            <w:r>
              <w:rPr>
                <w:b/>
                <w:sz w:val="24"/>
              </w:rPr>
              <w:t>работы,</w:t>
            </w:r>
            <w:r>
              <w:rPr>
                <w:b/>
                <w:spacing w:val="-12"/>
                <w:sz w:val="24"/>
              </w:rPr>
              <w:t xml:space="preserve"> </w:t>
            </w:r>
            <w:r>
              <w:rPr>
                <w:b/>
                <w:sz w:val="24"/>
              </w:rPr>
              <w:t>самостоятельная</w:t>
            </w:r>
            <w:r>
              <w:rPr>
                <w:b/>
                <w:spacing w:val="-12"/>
                <w:sz w:val="24"/>
              </w:rPr>
              <w:t xml:space="preserve"> </w:t>
            </w:r>
            <w:r>
              <w:rPr>
                <w:b/>
                <w:sz w:val="24"/>
              </w:rPr>
              <w:t xml:space="preserve">работа </w:t>
            </w:r>
            <w:r>
              <w:rPr>
                <w:b/>
                <w:spacing w:val="-2"/>
                <w:sz w:val="24"/>
              </w:rPr>
              <w:t>обучающихся</w:t>
            </w:r>
          </w:p>
        </w:tc>
        <w:tc>
          <w:tcPr>
            <w:tcW w:w="1869" w:type="dxa"/>
          </w:tcPr>
          <w:p w14:paraId="0820CFCB" w14:textId="77777777" w:rsidR="003C5256" w:rsidRDefault="00EA4AB5">
            <w:pPr>
              <w:pStyle w:val="TableParagraph"/>
              <w:spacing w:line="270" w:lineRule="exact"/>
              <w:ind w:left="22" w:right="3"/>
              <w:jc w:val="center"/>
              <w:rPr>
                <w:b/>
                <w:sz w:val="24"/>
              </w:rPr>
            </w:pPr>
            <w:r>
              <w:rPr>
                <w:b/>
                <w:sz w:val="24"/>
              </w:rPr>
              <w:t>Объем</w:t>
            </w:r>
            <w:r>
              <w:rPr>
                <w:b/>
                <w:spacing w:val="-10"/>
                <w:sz w:val="24"/>
              </w:rPr>
              <w:t xml:space="preserve"> </w:t>
            </w:r>
            <w:r>
              <w:rPr>
                <w:b/>
                <w:spacing w:val="-2"/>
                <w:sz w:val="24"/>
              </w:rPr>
              <w:t>часов</w:t>
            </w:r>
          </w:p>
        </w:tc>
        <w:tc>
          <w:tcPr>
            <w:tcW w:w="1567" w:type="dxa"/>
          </w:tcPr>
          <w:p w14:paraId="6DD053DE" w14:textId="77777777" w:rsidR="003C5256" w:rsidRDefault="00EA4AB5">
            <w:pPr>
              <w:pStyle w:val="TableParagraph"/>
              <w:spacing w:before="5" w:line="228" w:lineRule="auto"/>
              <w:ind w:left="295" w:right="268" w:firstLine="29"/>
              <w:rPr>
                <w:b/>
                <w:sz w:val="24"/>
              </w:rPr>
            </w:pPr>
            <w:r>
              <w:rPr>
                <w:b/>
                <w:spacing w:val="-2"/>
                <w:sz w:val="24"/>
              </w:rPr>
              <w:t>Уровень освоения</w:t>
            </w:r>
          </w:p>
        </w:tc>
      </w:tr>
      <w:tr w:rsidR="003C5256" w14:paraId="62B0F327" w14:textId="77777777">
        <w:trPr>
          <w:trHeight w:val="372"/>
        </w:trPr>
        <w:tc>
          <w:tcPr>
            <w:tcW w:w="2129" w:type="dxa"/>
          </w:tcPr>
          <w:p w14:paraId="4AAD4A39" w14:textId="77777777" w:rsidR="003C5256" w:rsidRDefault="00EA4AB5">
            <w:pPr>
              <w:pStyle w:val="TableParagraph"/>
              <w:spacing w:line="272" w:lineRule="exact"/>
              <w:ind w:left="17"/>
              <w:jc w:val="center"/>
              <w:rPr>
                <w:b/>
                <w:sz w:val="24"/>
              </w:rPr>
            </w:pPr>
            <w:r>
              <w:rPr>
                <w:b/>
                <w:spacing w:val="-10"/>
                <w:sz w:val="24"/>
              </w:rPr>
              <w:t>1</w:t>
            </w:r>
          </w:p>
        </w:tc>
        <w:tc>
          <w:tcPr>
            <w:tcW w:w="9859" w:type="dxa"/>
          </w:tcPr>
          <w:p w14:paraId="7505433F" w14:textId="77777777" w:rsidR="003C5256" w:rsidRDefault="00EA4AB5">
            <w:pPr>
              <w:pStyle w:val="TableParagraph"/>
              <w:spacing w:line="272" w:lineRule="exact"/>
              <w:ind w:left="19"/>
              <w:jc w:val="center"/>
              <w:rPr>
                <w:b/>
                <w:sz w:val="24"/>
              </w:rPr>
            </w:pPr>
            <w:r>
              <w:rPr>
                <w:b/>
                <w:spacing w:val="-10"/>
                <w:sz w:val="24"/>
              </w:rPr>
              <w:t>2</w:t>
            </w:r>
          </w:p>
        </w:tc>
        <w:tc>
          <w:tcPr>
            <w:tcW w:w="1869" w:type="dxa"/>
          </w:tcPr>
          <w:p w14:paraId="65F1C038" w14:textId="77777777" w:rsidR="003C5256" w:rsidRDefault="00EA4AB5">
            <w:pPr>
              <w:pStyle w:val="TableParagraph"/>
              <w:spacing w:line="272" w:lineRule="exact"/>
              <w:ind w:left="22"/>
              <w:jc w:val="center"/>
              <w:rPr>
                <w:b/>
                <w:sz w:val="24"/>
              </w:rPr>
            </w:pPr>
            <w:r>
              <w:rPr>
                <w:b/>
                <w:spacing w:val="-10"/>
                <w:sz w:val="24"/>
              </w:rPr>
              <w:t>3</w:t>
            </w:r>
          </w:p>
        </w:tc>
        <w:tc>
          <w:tcPr>
            <w:tcW w:w="1567" w:type="dxa"/>
          </w:tcPr>
          <w:p w14:paraId="066819C3" w14:textId="77777777" w:rsidR="003C5256" w:rsidRDefault="00EA4AB5">
            <w:pPr>
              <w:pStyle w:val="TableParagraph"/>
              <w:spacing w:line="272" w:lineRule="exact"/>
              <w:ind w:left="23"/>
              <w:jc w:val="center"/>
              <w:rPr>
                <w:b/>
                <w:sz w:val="24"/>
              </w:rPr>
            </w:pPr>
            <w:r>
              <w:rPr>
                <w:b/>
                <w:spacing w:val="-10"/>
                <w:sz w:val="24"/>
              </w:rPr>
              <w:t>4</w:t>
            </w:r>
          </w:p>
        </w:tc>
      </w:tr>
      <w:tr w:rsidR="003C5256" w14:paraId="3AC043D3" w14:textId="77777777">
        <w:trPr>
          <w:trHeight w:val="373"/>
        </w:trPr>
        <w:tc>
          <w:tcPr>
            <w:tcW w:w="2129" w:type="dxa"/>
            <w:vMerge w:val="restart"/>
          </w:tcPr>
          <w:p w14:paraId="396D0A8A" w14:textId="77777777" w:rsidR="003C5256" w:rsidRDefault="00EA4AB5">
            <w:pPr>
              <w:pStyle w:val="TableParagraph"/>
              <w:spacing w:line="272" w:lineRule="exact"/>
              <w:ind w:left="112"/>
              <w:rPr>
                <w:b/>
                <w:sz w:val="24"/>
              </w:rPr>
            </w:pPr>
            <w:r>
              <w:rPr>
                <w:b/>
                <w:spacing w:val="-2"/>
                <w:sz w:val="24"/>
              </w:rPr>
              <w:t>Введение</w:t>
            </w:r>
          </w:p>
        </w:tc>
        <w:tc>
          <w:tcPr>
            <w:tcW w:w="9859" w:type="dxa"/>
          </w:tcPr>
          <w:p w14:paraId="273A3523" w14:textId="77777777" w:rsidR="003C5256" w:rsidRDefault="003C5256">
            <w:pPr>
              <w:pStyle w:val="TableParagraph"/>
              <w:rPr>
                <w:sz w:val="24"/>
              </w:rPr>
            </w:pPr>
          </w:p>
        </w:tc>
        <w:tc>
          <w:tcPr>
            <w:tcW w:w="1869" w:type="dxa"/>
          </w:tcPr>
          <w:p w14:paraId="7F1553DB" w14:textId="77777777" w:rsidR="003C5256" w:rsidRDefault="00EA4AB5">
            <w:pPr>
              <w:pStyle w:val="TableParagraph"/>
              <w:spacing w:before="42"/>
              <w:ind w:left="22"/>
              <w:jc w:val="center"/>
              <w:rPr>
                <w:sz w:val="24"/>
              </w:rPr>
            </w:pPr>
            <w:r>
              <w:rPr>
                <w:spacing w:val="-10"/>
                <w:sz w:val="24"/>
              </w:rPr>
              <w:t>4</w:t>
            </w:r>
          </w:p>
        </w:tc>
        <w:tc>
          <w:tcPr>
            <w:tcW w:w="1567" w:type="dxa"/>
          </w:tcPr>
          <w:p w14:paraId="703EF815" w14:textId="77777777" w:rsidR="003C5256" w:rsidRDefault="003C5256">
            <w:pPr>
              <w:pStyle w:val="TableParagraph"/>
              <w:rPr>
                <w:sz w:val="24"/>
              </w:rPr>
            </w:pPr>
          </w:p>
        </w:tc>
      </w:tr>
      <w:tr w:rsidR="003C5256" w14:paraId="0DA632DD" w14:textId="77777777">
        <w:trPr>
          <w:trHeight w:val="372"/>
        </w:trPr>
        <w:tc>
          <w:tcPr>
            <w:tcW w:w="2129" w:type="dxa"/>
            <w:vMerge/>
            <w:tcBorders>
              <w:top w:val="nil"/>
            </w:tcBorders>
          </w:tcPr>
          <w:p w14:paraId="7CF6DBC7" w14:textId="77777777" w:rsidR="003C5256" w:rsidRDefault="003C5256">
            <w:pPr>
              <w:rPr>
                <w:sz w:val="2"/>
                <w:szCs w:val="2"/>
              </w:rPr>
            </w:pPr>
          </w:p>
        </w:tc>
        <w:tc>
          <w:tcPr>
            <w:tcW w:w="9859" w:type="dxa"/>
          </w:tcPr>
          <w:p w14:paraId="255A513D" w14:textId="77777777" w:rsidR="003C5256" w:rsidRDefault="00EA4AB5">
            <w:pPr>
              <w:pStyle w:val="TableParagraph"/>
              <w:spacing w:line="272"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69" w:type="dxa"/>
            <w:vMerge w:val="restart"/>
          </w:tcPr>
          <w:p w14:paraId="14EB5306" w14:textId="77777777" w:rsidR="003C5256" w:rsidRDefault="00EA4AB5">
            <w:pPr>
              <w:pStyle w:val="TableParagraph"/>
              <w:spacing w:line="268" w:lineRule="exact"/>
              <w:ind w:left="22"/>
              <w:jc w:val="center"/>
              <w:rPr>
                <w:sz w:val="24"/>
              </w:rPr>
            </w:pPr>
            <w:r>
              <w:rPr>
                <w:spacing w:val="-10"/>
                <w:sz w:val="24"/>
              </w:rPr>
              <w:t>2</w:t>
            </w:r>
          </w:p>
        </w:tc>
        <w:tc>
          <w:tcPr>
            <w:tcW w:w="1567" w:type="dxa"/>
            <w:vMerge w:val="restart"/>
          </w:tcPr>
          <w:p w14:paraId="22DCDA0F" w14:textId="77777777" w:rsidR="003C5256" w:rsidRDefault="00EA4AB5">
            <w:pPr>
              <w:pStyle w:val="TableParagraph"/>
              <w:spacing w:line="268" w:lineRule="exact"/>
              <w:ind w:left="23"/>
              <w:jc w:val="center"/>
              <w:rPr>
                <w:sz w:val="24"/>
              </w:rPr>
            </w:pPr>
            <w:r>
              <w:rPr>
                <w:spacing w:val="-10"/>
                <w:sz w:val="24"/>
              </w:rPr>
              <w:t>1</w:t>
            </w:r>
          </w:p>
        </w:tc>
      </w:tr>
      <w:tr w:rsidR="003C5256" w14:paraId="7741D01E" w14:textId="77777777">
        <w:trPr>
          <w:trHeight w:val="828"/>
        </w:trPr>
        <w:tc>
          <w:tcPr>
            <w:tcW w:w="2129" w:type="dxa"/>
            <w:vMerge/>
            <w:tcBorders>
              <w:top w:val="nil"/>
            </w:tcBorders>
          </w:tcPr>
          <w:p w14:paraId="3BFA11B7" w14:textId="77777777" w:rsidR="003C5256" w:rsidRDefault="003C5256">
            <w:pPr>
              <w:rPr>
                <w:sz w:val="2"/>
                <w:szCs w:val="2"/>
              </w:rPr>
            </w:pPr>
          </w:p>
        </w:tc>
        <w:tc>
          <w:tcPr>
            <w:tcW w:w="9859" w:type="dxa"/>
          </w:tcPr>
          <w:p w14:paraId="038673A0" w14:textId="77777777" w:rsidR="003C5256" w:rsidRDefault="00EA4AB5">
            <w:pPr>
              <w:pStyle w:val="TableParagraph"/>
              <w:ind w:left="111"/>
              <w:rPr>
                <w:sz w:val="24"/>
              </w:rPr>
            </w:pPr>
            <w:r>
              <w:rPr>
                <w:sz w:val="24"/>
              </w:rPr>
              <w:t>Структура</w:t>
            </w:r>
            <w:r>
              <w:rPr>
                <w:spacing w:val="-1"/>
                <w:sz w:val="24"/>
              </w:rPr>
              <w:t xml:space="preserve"> </w:t>
            </w:r>
            <w:r>
              <w:rPr>
                <w:sz w:val="24"/>
              </w:rPr>
              <w:t>учебной</w:t>
            </w:r>
            <w:r>
              <w:rPr>
                <w:spacing w:val="-1"/>
                <w:sz w:val="24"/>
              </w:rPr>
              <w:t xml:space="preserve"> </w:t>
            </w:r>
            <w:r>
              <w:rPr>
                <w:sz w:val="24"/>
              </w:rPr>
              <w:t>дисциплины.</w:t>
            </w:r>
            <w:r>
              <w:rPr>
                <w:spacing w:val="-2"/>
                <w:sz w:val="24"/>
              </w:rPr>
              <w:t xml:space="preserve"> </w:t>
            </w:r>
            <w:r>
              <w:rPr>
                <w:sz w:val="24"/>
              </w:rPr>
              <w:t>Место</w:t>
            </w:r>
            <w:r>
              <w:rPr>
                <w:spacing w:val="-1"/>
                <w:sz w:val="24"/>
              </w:rPr>
              <w:t xml:space="preserve"> </w:t>
            </w:r>
            <w:r>
              <w:rPr>
                <w:sz w:val="24"/>
              </w:rPr>
              <w:t>учебной</w:t>
            </w:r>
            <w:r>
              <w:rPr>
                <w:spacing w:val="-1"/>
                <w:sz w:val="24"/>
              </w:rPr>
              <w:t xml:space="preserve"> </w:t>
            </w:r>
            <w:r>
              <w:rPr>
                <w:sz w:val="24"/>
              </w:rPr>
              <w:t>дисциплины</w:t>
            </w:r>
            <w:r>
              <w:rPr>
                <w:spacing w:val="-1"/>
                <w:sz w:val="24"/>
              </w:rPr>
              <w:t xml:space="preserve"> </w:t>
            </w:r>
            <w:r>
              <w:rPr>
                <w:sz w:val="24"/>
              </w:rPr>
              <w:t>в</w:t>
            </w:r>
            <w:r>
              <w:rPr>
                <w:spacing w:val="-2"/>
                <w:sz w:val="24"/>
              </w:rPr>
              <w:t xml:space="preserve"> </w:t>
            </w:r>
            <w:r>
              <w:rPr>
                <w:sz w:val="24"/>
              </w:rPr>
              <w:t>структуре</w:t>
            </w:r>
            <w:r>
              <w:rPr>
                <w:spacing w:val="-1"/>
                <w:sz w:val="24"/>
              </w:rPr>
              <w:t xml:space="preserve"> </w:t>
            </w:r>
            <w:r>
              <w:rPr>
                <w:spacing w:val="-2"/>
                <w:sz w:val="24"/>
              </w:rPr>
              <w:t>программы</w:t>
            </w:r>
          </w:p>
          <w:p w14:paraId="580E61F1" w14:textId="77777777" w:rsidR="003C5256" w:rsidRDefault="00EA4AB5">
            <w:pPr>
              <w:pStyle w:val="TableParagraph"/>
              <w:spacing w:before="5" w:line="264" w:lineRule="exact"/>
              <w:ind w:left="111" w:right="253"/>
              <w:rPr>
                <w:sz w:val="24"/>
              </w:rPr>
            </w:pPr>
            <w:r>
              <w:rPr>
                <w:sz w:val="24"/>
              </w:rPr>
              <w:t>подготовки</w:t>
            </w:r>
            <w:r>
              <w:rPr>
                <w:spacing w:val="-6"/>
                <w:sz w:val="24"/>
              </w:rPr>
              <w:t xml:space="preserve"> </w:t>
            </w:r>
            <w:r>
              <w:rPr>
                <w:sz w:val="24"/>
              </w:rPr>
              <w:t>специалистов</w:t>
            </w:r>
            <w:r>
              <w:rPr>
                <w:spacing w:val="-7"/>
                <w:sz w:val="24"/>
              </w:rPr>
              <w:t xml:space="preserve"> </w:t>
            </w:r>
            <w:r>
              <w:rPr>
                <w:sz w:val="24"/>
              </w:rPr>
              <w:t>среднего</w:t>
            </w:r>
            <w:r>
              <w:rPr>
                <w:spacing w:val="-7"/>
                <w:sz w:val="24"/>
              </w:rPr>
              <w:t xml:space="preserve"> </w:t>
            </w:r>
            <w:r>
              <w:rPr>
                <w:sz w:val="24"/>
              </w:rPr>
              <w:t>звена.</w:t>
            </w:r>
            <w:r>
              <w:rPr>
                <w:spacing w:val="-8"/>
                <w:sz w:val="24"/>
              </w:rPr>
              <w:t xml:space="preserve"> </w:t>
            </w:r>
            <w:r>
              <w:rPr>
                <w:sz w:val="24"/>
              </w:rPr>
              <w:t>Цели</w:t>
            </w:r>
            <w:r>
              <w:rPr>
                <w:spacing w:val="-5"/>
                <w:sz w:val="24"/>
              </w:rPr>
              <w:t xml:space="preserve"> </w:t>
            </w:r>
            <w:r>
              <w:rPr>
                <w:sz w:val="24"/>
              </w:rPr>
              <w:t>и</w:t>
            </w:r>
            <w:r>
              <w:rPr>
                <w:spacing w:val="-5"/>
                <w:sz w:val="24"/>
              </w:rPr>
              <w:t xml:space="preserve"> </w:t>
            </w:r>
            <w:r>
              <w:rPr>
                <w:sz w:val="24"/>
              </w:rPr>
              <w:t>задачи</w:t>
            </w:r>
            <w:r>
              <w:rPr>
                <w:spacing w:val="-4"/>
                <w:sz w:val="24"/>
              </w:rPr>
              <w:t xml:space="preserve"> </w:t>
            </w:r>
            <w:r>
              <w:rPr>
                <w:sz w:val="24"/>
              </w:rPr>
              <w:t>учебной</w:t>
            </w:r>
            <w:r>
              <w:rPr>
                <w:spacing w:val="40"/>
                <w:sz w:val="24"/>
              </w:rPr>
              <w:t xml:space="preserve"> </w:t>
            </w:r>
            <w:r>
              <w:rPr>
                <w:sz w:val="24"/>
              </w:rPr>
              <w:t>дисциплины</w:t>
            </w:r>
            <w:r>
              <w:rPr>
                <w:spacing w:val="-8"/>
                <w:sz w:val="24"/>
              </w:rPr>
              <w:t xml:space="preserve"> </w:t>
            </w:r>
            <w:r>
              <w:rPr>
                <w:sz w:val="24"/>
              </w:rPr>
              <w:t>–</w:t>
            </w:r>
            <w:r>
              <w:rPr>
                <w:spacing w:val="-8"/>
                <w:sz w:val="24"/>
              </w:rPr>
              <w:t xml:space="preserve"> </w:t>
            </w:r>
            <w:r>
              <w:rPr>
                <w:sz w:val="24"/>
              </w:rPr>
              <w:t>требования к результатам освоения дисциплины.</w:t>
            </w:r>
          </w:p>
        </w:tc>
        <w:tc>
          <w:tcPr>
            <w:tcW w:w="1869" w:type="dxa"/>
            <w:vMerge/>
            <w:tcBorders>
              <w:top w:val="nil"/>
            </w:tcBorders>
          </w:tcPr>
          <w:p w14:paraId="3AD049D2" w14:textId="77777777" w:rsidR="003C5256" w:rsidRDefault="003C5256">
            <w:pPr>
              <w:rPr>
                <w:sz w:val="2"/>
                <w:szCs w:val="2"/>
              </w:rPr>
            </w:pPr>
          </w:p>
        </w:tc>
        <w:tc>
          <w:tcPr>
            <w:tcW w:w="1567" w:type="dxa"/>
            <w:vMerge/>
            <w:tcBorders>
              <w:top w:val="nil"/>
            </w:tcBorders>
          </w:tcPr>
          <w:p w14:paraId="63ACCD03" w14:textId="77777777" w:rsidR="003C5256" w:rsidRDefault="003C5256">
            <w:pPr>
              <w:rPr>
                <w:sz w:val="2"/>
                <w:szCs w:val="2"/>
              </w:rPr>
            </w:pPr>
          </w:p>
        </w:tc>
      </w:tr>
      <w:tr w:rsidR="003C5256" w14:paraId="0550E5C4" w14:textId="77777777">
        <w:trPr>
          <w:trHeight w:val="373"/>
        </w:trPr>
        <w:tc>
          <w:tcPr>
            <w:tcW w:w="2129" w:type="dxa"/>
            <w:vMerge/>
            <w:tcBorders>
              <w:top w:val="nil"/>
            </w:tcBorders>
          </w:tcPr>
          <w:p w14:paraId="32D9FB8C" w14:textId="77777777" w:rsidR="003C5256" w:rsidRDefault="003C5256">
            <w:pPr>
              <w:rPr>
                <w:sz w:val="2"/>
                <w:szCs w:val="2"/>
              </w:rPr>
            </w:pPr>
          </w:p>
        </w:tc>
        <w:tc>
          <w:tcPr>
            <w:tcW w:w="9859" w:type="dxa"/>
          </w:tcPr>
          <w:p w14:paraId="6F93EC05" w14:textId="77777777" w:rsidR="003C5256" w:rsidRDefault="00EA4AB5">
            <w:pPr>
              <w:pStyle w:val="TableParagraph"/>
              <w:spacing w:line="270"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869" w:type="dxa"/>
            <w:vMerge w:val="restart"/>
          </w:tcPr>
          <w:p w14:paraId="18D26492" w14:textId="77777777" w:rsidR="003C5256" w:rsidRDefault="00EA4AB5">
            <w:pPr>
              <w:pStyle w:val="TableParagraph"/>
              <w:spacing w:line="266" w:lineRule="exact"/>
              <w:ind w:left="22"/>
              <w:jc w:val="center"/>
              <w:rPr>
                <w:sz w:val="24"/>
              </w:rPr>
            </w:pPr>
            <w:r>
              <w:rPr>
                <w:spacing w:val="-10"/>
                <w:sz w:val="24"/>
              </w:rPr>
              <w:t>2</w:t>
            </w:r>
          </w:p>
        </w:tc>
        <w:tc>
          <w:tcPr>
            <w:tcW w:w="1567" w:type="dxa"/>
            <w:vMerge w:val="restart"/>
          </w:tcPr>
          <w:p w14:paraId="5A68E61E" w14:textId="77777777" w:rsidR="003C5256" w:rsidRDefault="00EA4AB5">
            <w:pPr>
              <w:pStyle w:val="TableParagraph"/>
              <w:spacing w:line="266" w:lineRule="exact"/>
              <w:ind w:left="23"/>
              <w:jc w:val="center"/>
              <w:rPr>
                <w:sz w:val="24"/>
              </w:rPr>
            </w:pPr>
            <w:r>
              <w:rPr>
                <w:spacing w:val="-10"/>
                <w:sz w:val="24"/>
              </w:rPr>
              <w:t>3</w:t>
            </w:r>
          </w:p>
        </w:tc>
      </w:tr>
      <w:tr w:rsidR="003C5256" w14:paraId="56FBD810" w14:textId="77777777">
        <w:trPr>
          <w:trHeight w:val="428"/>
        </w:trPr>
        <w:tc>
          <w:tcPr>
            <w:tcW w:w="2129" w:type="dxa"/>
            <w:vMerge/>
            <w:tcBorders>
              <w:top w:val="nil"/>
            </w:tcBorders>
          </w:tcPr>
          <w:p w14:paraId="0B8B5404" w14:textId="77777777" w:rsidR="003C5256" w:rsidRDefault="003C5256">
            <w:pPr>
              <w:rPr>
                <w:sz w:val="2"/>
                <w:szCs w:val="2"/>
              </w:rPr>
            </w:pPr>
          </w:p>
        </w:tc>
        <w:tc>
          <w:tcPr>
            <w:tcW w:w="9859" w:type="dxa"/>
          </w:tcPr>
          <w:p w14:paraId="7B22DFB0" w14:textId="77777777" w:rsidR="003C5256" w:rsidRDefault="00EA4AB5">
            <w:pPr>
              <w:pStyle w:val="TableParagraph"/>
              <w:spacing w:line="266" w:lineRule="exact"/>
              <w:ind w:left="111"/>
              <w:rPr>
                <w:sz w:val="24"/>
              </w:rPr>
            </w:pPr>
            <w:r>
              <w:rPr>
                <w:sz w:val="24"/>
              </w:rPr>
              <w:t>Написание</w:t>
            </w:r>
            <w:r>
              <w:rPr>
                <w:spacing w:val="-6"/>
                <w:sz w:val="24"/>
              </w:rPr>
              <w:t xml:space="preserve"> </w:t>
            </w:r>
            <w:r>
              <w:rPr>
                <w:sz w:val="24"/>
              </w:rPr>
              <w:t>эссе</w:t>
            </w:r>
            <w:r>
              <w:rPr>
                <w:spacing w:val="-4"/>
                <w:sz w:val="24"/>
              </w:rPr>
              <w:t xml:space="preserve"> </w:t>
            </w:r>
            <w:r>
              <w:rPr>
                <w:sz w:val="24"/>
              </w:rPr>
              <w:t>на</w:t>
            </w:r>
            <w:r>
              <w:rPr>
                <w:spacing w:val="-3"/>
                <w:sz w:val="24"/>
              </w:rPr>
              <w:t xml:space="preserve"> </w:t>
            </w:r>
            <w:r>
              <w:rPr>
                <w:sz w:val="24"/>
              </w:rPr>
              <w:t>тему «Культура</w:t>
            </w:r>
            <w:r>
              <w:rPr>
                <w:spacing w:val="-5"/>
                <w:sz w:val="24"/>
              </w:rPr>
              <w:t xml:space="preserve"> </w:t>
            </w:r>
            <w:r>
              <w:rPr>
                <w:sz w:val="24"/>
              </w:rPr>
              <w:t>речи</w:t>
            </w:r>
            <w:r>
              <w:rPr>
                <w:spacing w:val="-2"/>
                <w:sz w:val="24"/>
              </w:rPr>
              <w:t xml:space="preserve"> </w:t>
            </w:r>
            <w:r>
              <w:rPr>
                <w:sz w:val="24"/>
              </w:rPr>
              <w:t>в</w:t>
            </w:r>
            <w:r>
              <w:rPr>
                <w:spacing w:val="-3"/>
                <w:sz w:val="24"/>
              </w:rPr>
              <w:t xml:space="preserve"> </w:t>
            </w:r>
            <w:r>
              <w:rPr>
                <w:sz w:val="24"/>
              </w:rPr>
              <w:t>жизни</w:t>
            </w:r>
            <w:r>
              <w:rPr>
                <w:spacing w:val="-2"/>
                <w:sz w:val="24"/>
              </w:rPr>
              <w:t xml:space="preserve"> железнодорожника»</w:t>
            </w:r>
          </w:p>
        </w:tc>
        <w:tc>
          <w:tcPr>
            <w:tcW w:w="1869" w:type="dxa"/>
            <w:vMerge/>
            <w:tcBorders>
              <w:top w:val="nil"/>
            </w:tcBorders>
          </w:tcPr>
          <w:p w14:paraId="03EC52A9" w14:textId="77777777" w:rsidR="003C5256" w:rsidRDefault="003C5256">
            <w:pPr>
              <w:rPr>
                <w:sz w:val="2"/>
                <w:szCs w:val="2"/>
              </w:rPr>
            </w:pPr>
          </w:p>
        </w:tc>
        <w:tc>
          <w:tcPr>
            <w:tcW w:w="1567" w:type="dxa"/>
            <w:vMerge/>
            <w:tcBorders>
              <w:top w:val="nil"/>
            </w:tcBorders>
          </w:tcPr>
          <w:p w14:paraId="1C2BCA47" w14:textId="77777777" w:rsidR="003C5256" w:rsidRDefault="003C5256">
            <w:pPr>
              <w:rPr>
                <w:sz w:val="2"/>
                <w:szCs w:val="2"/>
              </w:rPr>
            </w:pPr>
          </w:p>
        </w:tc>
      </w:tr>
      <w:tr w:rsidR="003C5256" w14:paraId="6E889094" w14:textId="77777777">
        <w:trPr>
          <w:trHeight w:val="551"/>
        </w:trPr>
        <w:tc>
          <w:tcPr>
            <w:tcW w:w="2129" w:type="dxa"/>
          </w:tcPr>
          <w:p w14:paraId="169CC897" w14:textId="77777777" w:rsidR="003C5256" w:rsidRDefault="00EA4AB5">
            <w:pPr>
              <w:pStyle w:val="TableParagraph"/>
              <w:spacing w:line="276" w:lineRule="exact"/>
              <w:ind w:left="112"/>
              <w:rPr>
                <w:b/>
                <w:sz w:val="24"/>
              </w:rPr>
            </w:pPr>
            <w:r>
              <w:rPr>
                <w:b/>
                <w:sz w:val="24"/>
              </w:rPr>
              <w:t>Раздел.1.</w:t>
            </w:r>
            <w:r>
              <w:rPr>
                <w:b/>
                <w:spacing w:val="-15"/>
                <w:sz w:val="24"/>
              </w:rPr>
              <w:t xml:space="preserve"> </w:t>
            </w:r>
            <w:r>
              <w:rPr>
                <w:b/>
                <w:sz w:val="24"/>
              </w:rPr>
              <w:t>Язык</w:t>
            </w:r>
            <w:r>
              <w:rPr>
                <w:b/>
                <w:spacing w:val="-15"/>
                <w:sz w:val="24"/>
              </w:rPr>
              <w:t xml:space="preserve"> </w:t>
            </w:r>
            <w:r>
              <w:rPr>
                <w:b/>
                <w:sz w:val="24"/>
              </w:rPr>
              <w:t xml:space="preserve">и </w:t>
            </w:r>
            <w:r>
              <w:rPr>
                <w:b/>
                <w:spacing w:val="-4"/>
                <w:sz w:val="24"/>
              </w:rPr>
              <w:t>речь</w:t>
            </w:r>
          </w:p>
        </w:tc>
        <w:tc>
          <w:tcPr>
            <w:tcW w:w="9859" w:type="dxa"/>
          </w:tcPr>
          <w:p w14:paraId="17C7F61D" w14:textId="77777777" w:rsidR="003C5256" w:rsidRDefault="003C5256">
            <w:pPr>
              <w:pStyle w:val="TableParagraph"/>
              <w:rPr>
                <w:sz w:val="24"/>
              </w:rPr>
            </w:pPr>
          </w:p>
        </w:tc>
        <w:tc>
          <w:tcPr>
            <w:tcW w:w="1869" w:type="dxa"/>
          </w:tcPr>
          <w:p w14:paraId="6D398548" w14:textId="77777777" w:rsidR="003C5256" w:rsidRDefault="00EA4AB5">
            <w:pPr>
              <w:pStyle w:val="TableParagraph"/>
              <w:spacing w:before="131"/>
              <w:ind w:left="22"/>
              <w:jc w:val="center"/>
              <w:rPr>
                <w:sz w:val="24"/>
              </w:rPr>
            </w:pPr>
            <w:r>
              <w:rPr>
                <w:spacing w:val="-10"/>
                <w:sz w:val="24"/>
              </w:rPr>
              <w:t>4</w:t>
            </w:r>
          </w:p>
        </w:tc>
        <w:tc>
          <w:tcPr>
            <w:tcW w:w="1567" w:type="dxa"/>
          </w:tcPr>
          <w:p w14:paraId="52BB17B0" w14:textId="77777777" w:rsidR="003C5256" w:rsidRDefault="003C5256">
            <w:pPr>
              <w:pStyle w:val="TableParagraph"/>
              <w:rPr>
                <w:sz w:val="24"/>
              </w:rPr>
            </w:pPr>
          </w:p>
        </w:tc>
      </w:tr>
      <w:tr w:rsidR="003C5256" w14:paraId="558BD2F4" w14:textId="77777777">
        <w:trPr>
          <w:trHeight w:val="373"/>
        </w:trPr>
        <w:tc>
          <w:tcPr>
            <w:tcW w:w="2129" w:type="dxa"/>
            <w:vMerge w:val="restart"/>
          </w:tcPr>
          <w:p w14:paraId="081F6F36" w14:textId="77777777" w:rsidR="003C5256" w:rsidRDefault="00EA4AB5">
            <w:pPr>
              <w:pStyle w:val="TableParagraph"/>
              <w:ind w:left="112" w:right="147"/>
              <w:rPr>
                <w:b/>
                <w:sz w:val="24"/>
              </w:rPr>
            </w:pPr>
            <w:r>
              <w:rPr>
                <w:b/>
                <w:sz w:val="24"/>
              </w:rPr>
              <w:t>Тема 1.1. Понятие</w:t>
            </w:r>
            <w:r>
              <w:rPr>
                <w:b/>
                <w:spacing w:val="-15"/>
                <w:sz w:val="24"/>
              </w:rPr>
              <w:t xml:space="preserve"> </w:t>
            </w:r>
            <w:r>
              <w:rPr>
                <w:b/>
                <w:sz w:val="24"/>
              </w:rPr>
              <w:t>о</w:t>
            </w:r>
            <w:r>
              <w:rPr>
                <w:b/>
                <w:spacing w:val="-15"/>
                <w:sz w:val="24"/>
              </w:rPr>
              <w:t xml:space="preserve"> </w:t>
            </w:r>
            <w:r>
              <w:rPr>
                <w:b/>
                <w:sz w:val="24"/>
              </w:rPr>
              <w:t>языке и речи</w:t>
            </w:r>
          </w:p>
        </w:tc>
        <w:tc>
          <w:tcPr>
            <w:tcW w:w="9859" w:type="dxa"/>
          </w:tcPr>
          <w:p w14:paraId="38FA1E65" w14:textId="77777777" w:rsidR="003C5256" w:rsidRDefault="00EA4AB5">
            <w:pPr>
              <w:pStyle w:val="TableParagraph"/>
              <w:spacing w:line="272"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69" w:type="dxa"/>
            <w:vMerge w:val="restart"/>
          </w:tcPr>
          <w:p w14:paraId="6E6CCFDF" w14:textId="77777777" w:rsidR="003C5256" w:rsidRDefault="00EA4AB5">
            <w:pPr>
              <w:pStyle w:val="TableParagraph"/>
              <w:spacing w:line="268" w:lineRule="exact"/>
              <w:ind w:left="22"/>
              <w:jc w:val="center"/>
              <w:rPr>
                <w:sz w:val="24"/>
              </w:rPr>
            </w:pPr>
            <w:r>
              <w:rPr>
                <w:spacing w:val="-10"/>
                <w:sz w:val="24"/>
              </w:rPr>
              <w:t>2</w:t>
            </w:r>
          </w:p>
        </w:tc>
        <w:tc>
          <w:tcPr>
            <w:tcW w:w="1567" w:type="dxa"/>
            <w:vMerge w:val="restart"/>
          </w:tcPr>
          <w:p w14:paraId="5F6F8D47" w14:textId="77777777" w:rsidR="003C5256" w:rsidRDefault="00EA4AB5">
            <w:pPr>
              <w:pStyle w:val="TableParagraph"/>
              <w:spacing w:line="268" w:lineRule="exact"/>
              <w:ind w:left="23"/>
              <w:jc w:val="center"/>
              <w:rPr>
                <w:sz w:val="24"/>
              </w:rPr>
            </w:pPr>
            <w:r>
              <w:rPr>
                <w:spacing w:val="-10"/>
                <w:sz w:val="24"/>
              </w:rPr>
              <w:t>2</w:t>
            </w:r>
          </w:p>
        </w:tc>
      </w:tr>
      <w:tr w:rsidR="003C5256" w14:paraId="43343582" w14:textId="77777777">
        <w:trPr>
          <w:trHeight w:val="552"/>
        </w:trPr>
        <w:tc>
          <w:tcPr>
            <w:tcW w:w="2129" w:type="dxa"/>
            <w:vMerge/>
            <w:tcBorders>
              <w:top w:val="nil"/>
            </w:tcBorders>
          </w:tcPr>
          <w:p w14:paraId="7028C5A3" w14:textId="77777777" w:rsidR="003C5256" w:rsidRDefault="003C5256">
            <w:pPr>
              <w:rPr>
                <w:sz w:val="2"/>
                <w:szCs w:val="2"/>
              </w:rPr>
            </w:pPr>
          </w:p>
        </w:tc>
        <w:tc>
          <w:tcPr>
            <w:tcW w:w="9859" w:type="dxa"/>
          </w:tcPr>
          <w:p w14:paraId="6732E6BD" w14:textId="77777777" w:rsidR="003C5256" w:rsidRDefault="00EA4AB5">
            <w:pPr>
              <w:pStyle w:val="TableParagraph"/>
              <w:spacing w:before="1" w:line="230" w:lineRule="auto"/>
              <w:ind w:left="111"/>
              <w:rPr>
                <w:sz w:val="24"/>
              </w:rPr>
            </w:pPr>
            <w:r>
              <w:rPr>
                <w:sz w:val="24"/>
              </w:rPr>
              <w:t>Понятия</w:t>
            </w:r>
            <w:r>
              <w:rPr>
                <w:spacing w:val="-6"/>
                <w:sz w:val="24"/>
              </w:rPr>
              <w:t xml:space="preserve"> </w:t>
            </w:r>
            <w:r>
              <w:rPr>
                <w:sz w:val="24"/>
              </w:rPr>
              <w:t>язык</w:t>
            </w:r>
            <w:r>
              <w:rPr>
                <w:spacing w:val="-6"/>
                <w:sz w:val="24"/>
              </w:rPr>
              <w:t xml:space="preserve"> </w:t>
            </w:r>
            <w:r>
              <w:rPr>
                <w:sz w:val="24"/>
              </w:rPr>
              <w:t>и</w:t>
            </w:r>
            <w:r>
              <w:rPr>
                <w:spacing w:val="-4"/>
                <w:sz w:val="24"/>
              </w:rPr>
              <w:t xml:space="preserve"> </w:t>
            </w:r>
            <w:r>
              <w:rPr>
                <w:sz w:val="24"/>
              </w:rPr>
              <w:t>речь.</w:t>
            </w:r>
            <w:r>
              <w:rPr>
                <w:spacing w:val="-6"/>
                <w:sz w:val="24"/>
              </w:rPr>
              <w:t xml:space="preserve"> </w:t>
            </w:r>
            <w:r>
              <w:rPr>
                <w:sz w:val="24"/>
              </w:rPr>
              <w:t>Основные</w:t>
            </w:r>
            <w:r>
              <w:rPr>
                <w:spacing w:val="-7"/>
                <w:sz w:val="24"/>
              </w:rPr>
              <w:t xml:space="preserve"> </w:t>
            </w:r>
            <w:r>
              <w:rPr>
                <w:sz w:val="24"/>
              </w:rPr>
              <w:t>языковые</w:t>
            </w:r>
            <w:r>
              <w:rPr>
                <w:spacing w:val="-7"/>
                <w:sz w:val="24"/>
              </w:rPr>
              <w:t xml:space="preserve"> </w:t>
            </w:r>
            <w:r>
              <w:rPr>
                <w:sz w:val="24"/>
              </w:rPr>
              <w:t>единицы,</w:t>
            </w:r>
            <w:r>
              <w:rPr>
                <w:spacing w:val="-6"/>
                <w:sz w:val="24"/>
              </w:rPr>
              <w:t xml:space="preserve"> </w:t>
            </w:r>
            <w:r>
              <w:rPr>
                <w:sz w:val="24"/>
              </w:rPr>
              <w:t>единицы</w:t>
            </w:r>
            <w:r>
              <w:rPr>
                <w:spacing w:val="-7"/>
                <w:sz w:val="24"/>
              </w:rPr>
              <w:t xml:space="preserve"> </w:t>
            </w:r>
            <w:r>
              <w:rPr>
                <w:sz w:val="24"/>
              </w:rPr>
              <w:t>речи.</w:t>
            </w:r>
            <w:r>
              <w:rPr>
                <w:spacing w:val="-6"/>
                <w:sz w:val="24"/>
              </w:rPr>
              <w:t xml:space="preserve"> </w:t>
            </w:r>
            <w:r>
              <w:rPr>
                <w:sz w:val="24"/>
              </w:rPr>
              <w:t>Язык</w:t>
            </w:r>
            <w:r>
              <w:rPr>
                <w:spacing w:val="-5"/>
                <w:sz w:val="24"/>
              </w:rPr>
              <w:t xml:space="preserve"> </w:t>
            </w:r>
            <w:r>
              <w:rPr>
                <w:sz w:val="24"/>
              </w:rPr>
              <w:t>как</w:t>
            </w:r>
            <w:r>
              <w:rPr>
                <w:spacing w:val="-5"/>
                <w:sz w:val="24"/>
              </w:rPr>
              <w:t xml:space="preserve"> </w:t>
            </w:r>
            <w:r>
              <w:rPr>
                <w:sz w:val="24"/>
              </w:rPr>
              <w:t>система</w:t>
            </w:r>
            <w:r>
              <w:rPr>
                <w:spacing w:val="-7"/>
                <w:sz w:val="24"/>
              </w:rPr>
              <w:t xml:space="preserve"> </w:t>
            </w:r>
            <w:r>
              <w:rPr>
                <w:sz w:val="24"/>
              </w:rPr>
              <w:t>знаков. Теории происхождения языка. Функции языка и речи. Различия между языком и речью.</w:t>
            </w:r>
          </w:p>
        </w:tc>
        <w:tc>
          <w:tcPr>
            <w:tcW w:w="1869" w:type="dxa"/>
            <w:vMerge/>
            <w:tcBorders>
              <w:top w:val="nil"/>
            </w:tcBorders>
          </w:tcPr>
          <w:p w14:paraId="26CAC97D" w14:textId="77777777" w:rsidR="003C5256" w:rsidRDefault="003C5256">
            <w:pPr>
              <w:rPr>
                <w:sz w:val="2"/>
                <w:szCs w:val="2"/>
              </w:rPr>
            </w:pPr>
          </w:p>
        </w:tc>
        <w:tc>
          <w:tcPr>
            <w:tcW w:w="1567" w:type="dxa"/>
            <w:vMerge/>
            <w:tcBorders>
              <w:top w:val="nil"/>
            </w:tcBorders>
          </w:tcPr>
          <w:p w14:paraId="4CA0784E" w14:textId="77777777" w:rsidR="003C5256" w:rsidRDefault="003C5256">
            <w:pPr>
              <w:rPr>
                <w:sz w:val="2"/>
                <w:szCs w:val="2"/>
              </w:rPr>
            </w:pPr>
          </w:p>
        </w:tc>
      </w:tr>
      <w:tr w:rsidR="003C5256" w14:paraId="7C5E1299" w14:textId="77777777">
        <w:trPr>
          <w:trHeight w:val="373"/>
        </w:trPr>
        <w:tc>
          <w:tcPr>
            <w:tcW w:w="2129" w:type="dxa"/>
            <w:vMerge/>
            <w:tcBorders>
              <w:top w:val="nil"/>
            </w:tcBorders>
          </w:tcPr>
          <w:p w14:paraId="44F588A7" w14:textId="77777777" w:rsidR="003C5256" w:rsidRDefault="003C5256">
            <w:pPr>
              <w:rPr>
                <w:sz w:val="2"/>
                <w:szCs w:val="2"/>
              </w:rPr>
            </w:pPr>
          </w:p>
        </w:tc>
        <w:tc>
          <w:tcPr>
            <w:tcW w:w="9859" w:type="dxa"/>
          </w:tcPr>
          <w:p w14:paraId="1A885300" w14:textId="77777777" w:rsidR="003C5256" w:rsidRDefault="00EA4AB5">
            <w:pPr>
              <w:pStyle w:val="TableParagraph"/>
              <w:spacing w:line="270"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869" w:type="dxa"/>
            <w:vMerge w:val="restart"/>
          </w:tcPr>
          <w:p w14:paraId="7AE4E2CA" w14:textId="77777777" w:rsidR="003C5256" w:rsidRDefault="00EA4AB5">
            <w:pPr>
              <w:pStyle w:val="TableParagraph"/>
              <w:spacing w:line="266" w:lineRule="exact"/>
              <w:ind w:left="22"/>
              <w:jc w:val="center"/>
              <w:rPr>
                <w:sz w:val="24"/>
              </w:rPr>
            </w:pPr>
            <w:r>
              <w:rPr>
                <w:spacing w:val="-10"/>
                <w:sz w:val="24"/>
              </w:rPr>
              <w:t>2</w:t>
            </w:r>
          </w:p>
        </w:tc>
        <w:tc>
          <w:tcPr>
            <w:tcW w:w="1567" w:type="dxa"/>
            <w:vMerge w:val="restart"/>
          </w:tcPr>
          <w:p w14:paraId="39DD5DA3" w14:textId="77777777" w:rsidR="003C5256" w:rsidRDefault="00EA4AB5">
            <w:pPr>
              <w:pStyle w:val="TableParagraph"/>
              <w:spacing w:line="266" w:lineRule="exact"/>
              <w:ind w:left="23"/>
              <w:jc w:val="center"/>
              <w:rPr>
                <w:sz w:val="24"/>
              </w:rPr>
            </w:pPr>
            <w:r>
              <w:rPr>
                <w:spacing w:val="-10"/>
                <w:sz w:val="24"/>
              </w:rPr>
              <w:t>3</w:t>
            </w:r>
          </w:p>
        </w:tc>
      </w:tr>
      <w:tr w:rsidR="003C5256" w14:paraId="6796FCC9" w14:textId="77777777">
        <w:trPr>
          <w:trHeight w:val="1655"/>
        </w:trPr>
        <w:tc>
          <w:tcPr>
            <w:tcW w:w="2129" w:type="dxa"/>
            <w:vMerge/>
            <w:tcBorders>
              <w:top w:val="nil"/>
            </w:tcBorders>
          </w:tcPr>
          <w:p w14:paraId="3FFC765C" w14:textId="77777777" w:rsidR="003C5256" w:rsidRDefault="003C5256">
            <w:pPr>
              <w:rPr>
                <w:sz w:val="2"/>
                <w:szCs w:val="2"/>
              </w:rPr>
            </w:pPr>
          </w:p>
        </w:tc>
        <w:tc>
          <w:tcPr>
            <w:tcW w:w="9859" w:type="dxa"/>
          </w:tcPr>
          <w:p w14:paraId="53558E26" w14:textId="77777777" w:rsidR="003C5256" w:rsidRDefault="00EA4AB5">
            <w:pPr>
              <w:pStyle w:val="TableParagraph"/>
              <w:spacing w:line="266" w:lineRule="exact"/>
              <w:ind w:left="111"/>
              <w:rPr>
                <w:sz w:val="24"/>
              </w:rPr>
            </w:pPr>
            <w:r>
              <w:rPr>
                <w:sz w:val="24"/>
              </w:rPr>
              <w:t>Проработка</w:t>
            </w:r>
            <w:r>
              <w:rPr>
                <w:spacing w:val="-4"/>
                <w:sz w:val="24"/>
              </w:rPr>
              <w:t xml:space="preserve"> </w:t>
            </w:r>
            <w:r>
              <w:rPr>
                <w:spacing w:val="-2"/>
                <w:sz w:val="24"/>
              </w:rPr>
              <w:t>конспекта.</w:t>
            </w:r>
          </w:p>
          <w:p w14:paraId="143B22C5" w14:textId="77777777" w:rsidR="003C5256" w:rsidRDefault="00EA4AB5">
            <w:pPr>
              <w:pStyle w:val="TableParagraph"/>
              <w:spacing w:before="1"/>
              <w:ind w:left="111"/>
              <w:rPr>
                <w:sz w:val="24"/>
              </w:rPr>
            </w:pPr>
            <w:r>
              <w:rPr>
                <w:sz w:val="24"/>
              </w:rPr>
              <w:t>Подготовка</w:t>
            </w:r>
            <w:r>
              <w:rPr>
                <w:spacing w:val="-8"/>
                <w:sz w:val="24"/>
              </w:rPr>
              <w:t xml:space="preserve"> </w:t>
            </w:r>
            <w:r>
              <w:rPr>
                <w:sz w:val="24"/>
              </w:rPr>
              <w:t>сообщений.</w:t>
            </w:r>
            <w:r>
              <w:rPr>
                <w:spacing w:val="-4"/>
                <w:sz w:val="24"/>
              </w:rPr>
              <w:t xml:space="preserve"> </w:t>
            </w:r>
            <w:r>
              <w:rPr>
                <w:sz w:val="24"/>
              </w:rPr>
              <w:t>Темы</w:t>
            </w:r>
            <w:r>
              <w:rPr>
                <w:spacing w:val="-4"/>
                <w:sz w:val="24"/>
              </w:rPr>
              <w:t xml:space="preserve"> </w:t>
            </w:r>
            <w:r>
              <w:rPr>
                <w:sz w:val="24"/>
              </w:rPr>
              <w:t>для</w:t>
            </w:r>
            <w:r>
              <w:rPr>
                <w:spacing w:val="-3"/>
                <w:sz w:val="24"/>
              </w:rPr>
              <w:t xml:space="preserve"> </w:t>
            </w:r>
            <w:r>
              <w:rPr>
                <w:spacing w:val="-2"/>
                <w:sz w:val="24"/>
              </w:rPr>
              <w:t>сообщений:</w:t>
            </w:r>
          </w:p>
          <w:p w14:paraId="3BB1A6AD" w14:textId="77777777" w:rsidR="003C5256" w:rsidRDefault="00EA4AB5">
            <w:pPr>
              <w:pStyle w:val="TableParagraph"/>
              <w:numPr>
                <w:ilvl w:val="0"/>
                <w:numId w:val="147"/>
              </w:numPr>
              <w:tabs>
                <w:tab w:val="left" w:pos="250"/>
              </w:tabs>
              <w:ind w:hanging="139"/>
              <w:rPr>
                <w:sz w:val="24"/>
              </w:rPr>
            </w:pPr>
            <w:r>
              <w:rPr>
                <w:sz w:val="24"/>
              </w:rPr>
              <w:t>Логосическая</w:t>
            </w:r>
            <w:r>
              <w:rPr>
                <w:spacing w:val="-6"/>
                <w:sz w:val="24"/>
              </w:rPr>
              <w:t xml:space="preserve"> </w:t>
            </w:r>
            <w:r>
              <w:rPr>
                <w:sz w:val="24"/>
              </w:rPr>
              <w:t>теория</w:t>
            </w:r>
            <w:r>
              <w:rPr>
                <w:spacing w:val="-2"/>
                <w:sz w:val="24"/>
              </w:rPr>
              <w:t xml:space="preserve"> </w:t>
            </w:r>
            <w:r>
              <w:rPr>
                <w:sz w:val="24"/>
              </w:rPr>
              <w:t>происхождения</w:t>
            </w:r>
            <w:r>
              <w:rPr>
                <w:spacing w:val="-5"/>
                <w:sz w:val="24"/>
              </w:rPr>
              <w:t xml:space="preserve"> </w:t>
            </w:r>
            <w:r>
              <w:rPr>
                <w:spacing w:val="-2"/>
                <w:sz w:val="24"/>
              </w:rPr>
              <w:t>языка;</w:t>
            </w:r>
          </w:p>
          <w:p w14:paraId="2953FCC9" w14:textId="77777777" w:rsidR="003C5256" w:rsidRDefault="00EA4AB5">
            <w:pPr>
              <w:pStyle w:val="TableParagraph"/>
              <w:numPr>
                <w:ilvl w:val="0"/>
                <w:numId w:val="147"/>
              </w:numPr>
              <w:tabs>
                <w:tab w:val="left" w:pos="250"/>
              </w:tabs>
              <w:ind w:hanging="139"/>
              <w:rPr>
                <w:sz w:val="24"/>
              </w:rPr>
            </w:pPr>
            <w:r>
              <w:rPr>
                <w:sz w:val="24"/>
              </w:rPr>
              <w:t>Рационалистическая</w:t>
            </w:r>
            <w:r>
              <w:rPr>
                <w:spacing w:val="-9"/>
                <w:sz w:val="24"/>
              </w:rPr>
              <w:t xml:space="preserve"> </w:t>
            </w:r>
            <w:r>
              <w:rPr>
                <w:sz w:val="24"/>
              </w:rPr>
              <w:t>теория</w:t>
            </w:r>
            <w:r>
              <w:rPr>
                <w:spacing w:val="-4"/>
                <w:sz w:val="24"/>
              </w:rPr>
              <w:t xml:space="preserve"> </w:t>
            </w:r>
            <w:r>
              <w:rPr>
                <w:sz w:val="24"/>
              </w:rPr>
              <w:t>происхождения</w:t>
            </w:r>
            <w:r>
              <w:rPr>
                <w:spacing w:val="-6"/>
                <w:sz w:val="24"/>
              </w:rPr>
              <w:t xml:space="preserve"> </w:t>
            </w:r>
            <w:r>
              <w:rPr>
                <w:spacing w:val="-2"/>
                <w:sz w:val="24"/>
              </w:rPr>
              <w:t>языка;</w:t>
            </w:r>
          </w:p>
          <w:p w14:paraId="16157EDE" w14:textId="77777777" w:rsidR="003C5256" w:rsidRDefault="00EA4AB5">
            <w:pPr>
              <w:pStyle w:val="TableParagraph"/>
              <w:numPr>
                <w:ilvl w:val="0"/>
                <w:numId w:val="147"/>
              </w:numPr>
              <w:tabs>
                <w:tab w:val="left" w:pos="250"/>
              </w:tabs>
              <w:spacing w:line="270" w:lineRule="exact"/>
              <w:ind w:hanging="139"/>
              <w:rPr>
                <w:sz w:val="24"/>
              </w:rPr>
            </w:pPr>
            <w:r>
              <w:rPr>
                <w:sz w:val="24"/>
              </w:rPr>
              <w:t>Ономатопоэтическая</w:t>
            </w:r>
            <w:r>
              <w:rPr>
                <w:spacing w:val="-5"/>
                <w:sz w:val="24"/>
              </w:rPr>
              <w:t xml:space="preserve"> </w:t>
            </w:r>
            <w:r>
              <w:rPr>
                <w:sz w:val="24"/>
              </w:rPr>
              <w:t>теория</w:t>
            </w:r>
            <w:r>
              <w:rPr>
                <w:spacing w:val="-5"/>
                <w:sz w:val="24"/>
              </w:rPr>
              <w:t xml:space="preserve"> </w:t>
            </w:r>
            <w:r>
              <w:rPr>
                <w:sz w:val="24"/>
              </w:rPr>
              <w:t>Штейнталя</w:t>
            </w:r>
            <w:r>
              <w:rPr>
                <w:spacing w:val="-4"/>
                <w:sz w:val="24"/>
              </w:rPr>
              <w:t xml:space="preserve"> </w:t>
            </w:r>
            <w:r>
              <w:rPr>
                <w:sz w:val="24"/>
              </w:rPr>
              <w:t>–</w:t>
            </w:r>
            <w:r>
              <w:rPr>
                <w:spacing w:val="-5"/>
                <w:sz w:val="24"/>
              </w:rPr>
              <w:t xml:space="preserve"> </w:t>
            </w:r>
            <w:r>
              <w:rPr>
                <w:spacing w:val="-2"/>
                <w:sz w:val="24"/>
              </w:rPr>
              <w:t>Потебни,</w:t>
            </w:r>
          </w:p>
          <w:p w14:paraId="51B0C7F0" w14:textId="77777777" w:rsidR="003C5256" w:rsidRDefault="00EA4AB5">
            <w:pPr>
              <w:pStyle w:val="TableParagraph"/>
              <w:numPr>
                <w:ilvl w:val="0"/>
                <w:numId w:val="147"/>
              </w:numPr>
              <w:tabs>
                <w:tab w:val="left" w:pos="250"/>
              </w:tabs>
              <w:spacing w:line="270" w:lineRule="exact"/>
              <w:ind w:hanging="139"/>
              <w:rPr>
                <w:sz w:val="24"/>
              </w:rPr>
            </w:pPr>
            <w:r>
              <w:rPr>
                <w:sz w:val="24"/>
              </w:rPr>
              <w:t>Трудовая</w:t>
            </w:r>
            <w:r>
              <w:rPr>
                <w:spacing w:val="-4"/>
                <w:sz w:val="24"/>
              </w:rPr>
              <w:t xml:space="preserve"> </w:t>
            </w:r>
            <w:r>
              <w:rPr>
                <w:sz w:val="24"/>
              </w:rPr>
              <w:t>теория</w:t>
            </w:r>
            <w:r>
              <w:rPr>
                <w:spacing w:val="-2"/>
                <w:sz w:val="24"/>
              </w:rPr>
              <w:t xml:space="preserve"> </w:t>
            </w:r>
            <w:r>
              <w:rPr>
                <w:sz w:val="24"/>
              </w:rPr>
              <w:t>происхождения</w:t>
            </w:r>
            <w:r>
              <w:rPr>
                <w:spacing w:val="-3"/>
                <w:sz w:val="24"/>
              </w:rPr>
              <w:t xml:space="preserve"> </w:t>
            </w:r>
            <w:r>
              <w:rPr>
                <w:spacing w:val="-2"/>
                <w:sz w:val="24"/>
              </w:rPr>
              <w:t>языка.</w:t>
            </w:r>
          </w:p>
        </w:tc>
        <w:tc>
          <w:tcPr>
            <w:tcW w:w="1869" w:type="dxa"/>
            <w:vMerge/>
            <w:tcBorders>
              <w:top w:val="nil"/>
            </w:tcBorders>
          </w:tcPr>
          <w:p w14:paraId="05F3325C" w14:textId="77777777" w:rsidR="003C5256" w:rsidRDefault="003C5256">
            <w:pPr>
              <w:rPr>
                <w:sz w:val="2"/>
                <w:szCs w:val="2"/>
              </w:rPr>
            </w:pPr>
          </w:p>
        </w:tc>
        <w:tc>
          <w:tcPr>
            <w:tcW w:w="1567" w:type="dxa"/>
            <w:vMerge/>
            <w:tcBorders>
              <w:top w:val="nil"/>
            </w:tcBorders>
          </w:tcPr>
          <w:p w14:paraId="5DDFA3AD" w14:textId="77777777" w:rsidR="003C5256" w:rsidRDefault="003C5256">
            <w:pPr>
              <w:rPr>
                <w:sz w:val="2"/>
                <w:szCs w:val="2"/>
              </w:rPr>
            </w:pPr>
          </w:p>
        </w:tc>
      </w:tr>
      <w:tr w:rsidR="003C5256" w14:paraId="3F27E395" w14:textId="77777777">
        <w:trPr>
          <w:trHeight w:val="550"/>
        </w:trPr>
        <w:tc>
          <w:tcPr>
            <w:tcW w:w="2129" w:type="dxa"/>
          </w:tcPr>
          <w:p w14:paraId="266C9C2A" w14:textId="77777777" w:rsidR="003C5256" w:rsidRDefault="00EA4AB5">
            <w:pPr>
              <w:pStyle w:val="TableParagraph"/>
              <w:spacing w:line="263" w:lineRule="exact"/>
              <w:ind w:left="112"/>
              <w:rPr>
                <w:b/>
                <w:sz w:val="24"/>
              </w:rPr>
            </w:pPr>
            <w:r>
              <w:rPr>
                <w:b/>
                <w:sz w:val="24"/>
              </w:rPr>
              <w:t>Раздел</w:t>
            </w:r>
            <w:r>
              <w:rPr>
                <w:b/>
                <w:spacing w:val="-9"/>
                <w:sz w:val="24"/>
              </w:rPr>
              <w:t xml:space="preserve"> </w:t>
            </w:r>
            <w:r>
              <w:rPr>
                <w:b/>
                <w:spacing w:val="-5"/>
                <w:sz w:val="24"/>
              </w:rPr>
              <w:t>2.</w:t>
            </w:r>
          </w:p>
          <w:p w14:paraId="2FAFB560" w14:textId="77777777" w:rsidR="003C5256" w:rsidRDefault="00EA4AB5">
            <w:pPr>
              <w:pStyle w:val="TableParagraph"/>
              <w:spacing w:line="268" w:lineRule="exact"/>
              <w:ind w:left="112"/>
              <w:rPr>
                <w:b/>
                <w:sz w:val="24"/>
              </w:rPr>
            </w:pPr>
            <w:r>
              <w:rPr>
                <w:b/>
                <w:spacing w:val="-2"/>
                <w:sz w:val="24"/>
              </w:rPr>
              <w:t>Лексика</w:t>
            </w:r>
          </w:p>
        </w:tc>
        <w:tc>
          <w:tcPr>
            <w:tcW w:w="9859" w:type="dxa"/>
          </w:tcPr>
          <w:p w14:paraId="02CDED9C" w14:textId="77777777" w:rsidR="003C5256" w:rsidRDefault="003C5256">
            <w:pPr>
              <w:pStyle w:val="TableParagraph"/>
              <w:rPr>
                <w:sz w:val="24"/>
              </w:rPr>
            </w:pPr>
          </w:p>
        </w:tc>
        <w:tc>
          <w:tcPr>
            <w:tcW w:w="1869" w:type="dxa"/>
          </w:tcPr>
          <w:p w14:paraId="312122F5" w14:textId="77777777" w:rsidR="003C5256" w:rsidRDefault="00EA4AB5">
            <w:pPr>
              <w:pStyle w:val="TableParagraph"/>
              <w:spacing w:line="266" w:lineRule="exact"/>
              <w:ind w:left="22"/>
              <w:jc w:val="center"/>
              <w:rPr>
                <w:sz w:val="24"/>
              </w:rPr>
            </w:pPr>
            <w:r>
              <w:rPr>
                <w:spacing w:val="-5"/>
                <w:sz w:val="24"/>
              </w:rPr>
              <w:t>39</w:t>
            </w:r>
          </w:p>
        </w:tc>
        <w:tc>
          <w:tcPr>
            <w:tcW w:w="1567" w:type="dxa"/>
          </w:tcPr>
          <w:p w14:paraId="5F46EE11" w14:textId="77777777" w:rsidR="003C5256" w:rsidRDefault="003C5256">
            <w:pPr>
              <w:pStyle w:val="TableParagraph"/>
              <w:rPr>
                <w:sz w:val="24"/>
              </w:rPr>
            </w:pPr>
          </w:p>
        </w:tc>
      </w:tr>
      <w:tr w:rsidR="003C5256" w14:paraId="258B5DB5" w14:textId="77777777">
        <w:trPr>
          <w:trHeight w:val="275"/>
        </w:trPr>
        <w:tc>
          <w:tcPr>
            <w:tcW w:w="2129" w:type="dxa"/>
            <w:vMerge w:val="restart"/>
          </w:tcPr>
          <w:p w14:paraId="7852AA0F" w14:textId="77777777" w:rsidR="003C5256" w:rsidRDefault="00EA4AB5">
            <w:pPr>
              <w:pStyle w:val="TableParagraph"/>
              <w:ind w:left="112"/>
              <w:rPr>
                <w:b/>
                <w:sz w:val="24"/>
              </w:rPr>
            </w:pPr>
            <w:r>
              <w:rPr>
                <w:b/>
                <w:sz w:val="24"/>
              </w:rPr>
              <w:t xml:space="preserve">Тема 2.1. </w:t>
            </w:r>
            <w:r>
              <w:rPr>
                <w:b/>
                <w:spacing w:val="-2"/>
                <w:sz w:val="24"/>
              </w:rPr>
              <w:t>Смысловая точность</w:t>
            </w:r>
            <w:r>
              <w:rPr>
                <w:b/>
                <w:spacing w:val="-13"/>
                <w:sz w:val="24"/>
              </w:rPr>
              <w:t xml:space="preserve"> </w:t>
            </w:r>
            <w:r>
              <w:rPr>
                <w:b/>
                <w:spacing w:val="-2"/>
                <w:sz w:val="24"/>
              </w:rPr>
              <w:t>речи</w:t>
            </w:r>
          </w:p>
        </w:tc>
        <w:tc>
          <w:tcPr>
            <w:tcW w:w="9859" w:type="dxa"/>
          </w:tcPr>
          <w:p w14:paraId="165306F9"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69" w:type="dxa"/>
            <w:vMerge w:val="restart"/>
          </w:tcPr>
          <w:p w14:paraId="0A3F4C50" w14:textId="77777777" w:rsidR="003C5256" w:rsidRDefault="003C5256">
            <w:pPr>
              <w:pStyle w:val="TableParagraph"/>
              <w:spacing w:before="135"/>
              <w:rPr>
                <w:b/>
                <w:sz w:val="24"/>
              </w:rPr>
            </w:pPr>
          </w:p>
          <w:p w14:paraId="395F41F9" w14:textId="77777777" w:rsidR="003C5256" w:rsidRDefault="00EA4AB5">
            <w:pPr>
              <w:pStyle w:val="TableParagraph"/>
              <w:ind w:left="22"/>
              <w:jc w:val="center"/>
              <w:rPr>
                <w:sz w:val="24"/>
              </w:rPr>
            </w:pPr>
            <w:r>
              <w:rPr>
                <w:spacing w:val="-10"/>
                <w:sz w:val="24"/>
              </w:rPr>
              <w:t>3</w:t>
            </w:r>
          </w:p>
        </w:tc>
        <w:tc>
          <w:tcPr>
            <w:tcW w:w="1567" w:type="dxa"/>
            <w:vMerge w:val="restart"/>
          </w:tcPr>
          <w:p w14:paraId="1672CE0B" w14:textId="77777777" w:rsidR="003C5256" w:rsidRDefault="003C5256">
            <w:pPr>
              <w:pStyle w:val="TableParagraph"/>
              <w:spacing w:before="135"/>
              <w:rPr>
                <w:b/>
                <w:sz w:val="24"/>
              </w:rPr>
            </w:pPr>
          </w:p>
          <w:p w14:paraId="4D5734A4" w14:textId="77777777" w:rsidR="003C5256" w:rsidRDefault="00EA4AB5">
            <w:pPr>
              <w:pStyle w:val="TableParagraph"/>
              <w:ind w:left="23"/>
              <w:jc w:val="center"/>
              <w:rPr>
                <w:sz w:val="24"/>
              </w:rPr>
            </w:pPr>
            <w:r>
              <w:rPr>
                <w:spacing w:val="-10"/>
                <w:sz w:val="24"/>
              </w:rPr>
              <w:t>2</w:t>
            </w:r>
          </w:p>
        </w:tc>
      </w:tr>
      <w:tr w:rsidR="003C5256" w14:paraId="75C3554D" w14:textId="77777777">
        <w:trPr>
          <w:trHeight w:val="827"/>
        </w:trPr>
        <w:tc>
          <w:tcPr>
            <w:tcW w:w="2129" w:type="dxa"/>
            <w:vMerge/>
            <w:tcBorders>
              <w:top w:val="nil"/>
            </w:tcBorders>
          </w:tcPr>
          <w:p w14:paraId="6E96B255" w14:textId="77777777" w:rsidR="003C5256" w:rsidRDefault="003C5256">
            <w:pPr>
              <w:rPr>
                <w:sz w:val="2"/>
                <w:szCs w:val="2"/>
              </w:rPr>
            </w:pPr>
          </w:p>
        </w:tc>
        <w:tc>
          <w:tcPr>
            <w:tcW w:w="9859" w:type="dxa"/>
          </w:tcPr>
          <w:p w14:paraId="26444EF5" w14:textId="77777777" w:rsidR="003C5256" w:rsidRDefault="00EA4AB5">
            <w:pPr>
              <w:pStyle w:val="TableParagraph"/>
              <w:ind w:left="111"/>
              <w:rPr>
                <w:sz w:val="24"/>
              </w:rPr>
            </w:pPr>
            <w:r>
              <w:rPr>
                <w:sz w:val="24"/>
              </w:rPr>
              <w:t>Понятие</w:t>
            </w:r>
            <w:r>
              <w:rPr>
                <w:spacing w:val="-4"/>
                <w:sz w:val="24"/>
              </w:rPr>
              <w:t xml:space="preserve"> </w:t>
            </w:r>
            <w:r>
              <w:rPr>
                <w:sz w:val="24"/>
              </w:rPr>
              <w:t>смысловой</w:t>
            </w:r>
            <w:r>
              <w:rPr>
                <w:spacing w:val="-5"/>
                <w:sz w:val="24"/>
              </w:rPr>
              <w:t xml:space="preserve"> </w:t>
            </w:r>
            <w:r>
              <w:rPr>
                <w:sz w:val="24"/>
              </w:rPr>
              <w:t>точности</w:t>
            </w:r>
            <w:r>
              <w:rPr>
                <w:spacing w:val="-5"/>
                <w:sz w:val="24"/>
              </w:rPr>
              <w:t xml:space="preserve"> </w:t>
            </w:r>
            <w:r>
              <w:rPr>
                <w:sz w:val="24"/>
              </w:rPr>
              <w:t>речи.</w:t>
            </w:r>
            <w:r>
              <w:rPr>
                <w:spacing w:val="-4"/>
                <w:sz w:val="24"/>
              </w:rPr>
              <w:t xml:space="preserve"> </w:t>
            </w:r>
            <w:r>
              <w:rPr>
                <w:sz w:val="24"/>
              </w:rPr>
              <w:t>Качества</w:t>
            </w:r>
            <w:r>
              <w:rPr>
                <w:spacing w:val="-4"/>
                <w:sz w:val="24"/>
              </w:rPr>
              <w:t xml:space="preserve"> </w:t>
            </w:r>
            <w:r>
              <w:rPr>
                <w:sz w:val="24"/>
              </w:rPr>
              <w:t>хорошей</w:t>
            </w:r>
            <w:r>
              <w:rPr>
                <w:spacing w:val="-4"/>
                <w:sz w:val="24"/>
              </w:rPr>
              <w:t xml:space="preserve"> </w:t>
            </w:r>
            <w:r>
              <w:rPr>
                <w:sz w:val="24"/>
              </w:rPr>
              <w:t>речи.</w:t>
            </w:r>
            <w:r>
              <w:rPr>
                <w:spacing w:val="-5"/>
                <w:sz w:val="24"/>
              </w:rPr>
              <w:t xml:space="preserve"> </w:t>
            </w:r>
            <w:r>
              <w:rPr>
                <w:sz w:val="24"/>
              </w:rPr>
              <w:t>Точность</w:t>
            </w:r>
            <w:r>
              <w:rPr>
                <w:spacing w:val="-5"/>
                <w:sz w:val="24"/>
              </w:rPr>
              <w:t xml:space="preserve"> </w:t>
            </w:r>
            <w:r>
              <w:rPr>
                <w:sz w:val="24"/>
              </w:rPr>
              <w:t>как</w:t>
            </w:r>
            <w:r>
              <w:rPr>
                <w:spacing w:val="-4"/>
                <w:sz w:val="24"/>
              </w:rPr>
              <w:t xml:space="preserve"> </w:t>
            </w:r>
            <w:r>
              <w:rPr>
                <w:sz w:val="24"/>
              </w:rPr>
              <w:t>основное</w:t>
            </w:r>
            <w:r>
              <w:rPr>
                <w:spacing w:val="-4"/>
                <w:sz w:val="24"/>
              </w:rPr>
              <w:t xml:space="preserve"> </w:t>
            </w:r>
            <w:r>
              <w:rPr>
                <w:sz w:val="24"/>
              </w:rPr>
              <w:t xml:space="preserve">качество </w:t>
            </w:r>
            <w:r>
              <w:rPr>
                <w:spacing w:val="-2"/>
                <w:sz w:val="24"/>
              </w:rPr>
              <w:t>речи.</w:t>
            </w:r>
          </w:p>
          <w:p w14:paraId="2595CC05" w14:textId="77777777" w:rsidR="003C5256" w:rsidRDefault="00EA4AB5">
            <w:pPr>
              <w:pStyle w:val="TableParagraph"/>
              <w:spacing w:line="255" w:lineRule="exact"/>
              <w:ind w:left="111"/>
              <w:rPr>
                <w:sz w:val="24"/>
              </w:rPr>
            </w:pPr>
            <w:r>
              <w:rPr>
                <w:sz w:val="24"/>
              </w:rPr>
              <w:t>Многозначность</w:t>
            </w:r>
            <w:r>
              <w:rPr>
                <w:spacing w:val="-8"/>
                <w:sz w:val="24"/>
              </w:rPr>
              <w:t xml:space="preserve"> </w:t>
            </w:r>
            <w:r>
              <w:rPr>
                <w:sz w:val="24"/>
              </w:rPr>
              <w:t>и</w:t>
            </w:r>
            <w:r>
              <w:rPr>
                <w:spacing w:val="-7"/>
                <w:sz w:val="24"/>
              </w:rPr>
              <w:t xml:space="preserve"> </w:t>
            </w:r>
            <w:r>
              <w:rPr>
                <w:sz w:val="24"/>
              </w:rPr>
              <w:t>омонимия.</w:t>
            </w:r>
            <w:r>
              <w:rPr>
                <w:spacing w:val="-8"/>
                <w:sz w:val="24"/>
              </w:rPr>
              <w:t xml:space="preserve"> </w:t>
            </w:r>
            <w:r>
              <w:rPr>
                <w:spacing w:val="-2"/>
                <w:sz w:val="24"/>
              </w:rPr>
              <w:t>Паронимия.</w:t>
            </w:r>
          </w:p>
        </w:tc>
        <w:tc>
          <w:tcPr>
            <w:tcW w:w="1869" w:type="dxa"/>
            <w:vMerge/>
            <w:tcBorders>
              <w:top w:val="nil"/>
            </w:tcBorders>
          </w:tcPr>
          <w:p w14:paraId="7EC0AC70" w14:textId="77777777" w:rsidR="003C5256" w:rsidRDefault="003C5256">
            <w:pPr>
              <w:rPr>
                <w:sz w:val="2"/>
                <w:szCs w:val="2"/>
              </w:rPr>
            </w:pPr>
          </w:p>
        </w:tc>
        <w:tc>
          <w:tcPr>
            <w:tcW w:w="1567" w:type="dxa"/>
            <w:vMerge/>
            <w:tcBorders>
              <w:top w:val="nil"/>
            </w:tcBorders>
          </w:tcPr>
          <w:p w14:paraId="40A42F9C" w14:textId="77777777" w:rsidR="003C5256" w:rsidRDefault="003C5256">
            <w:pPr>
              <w:rPr>
                <w:sz w:val="2"/>
                <w:szCs w:val="2"/>
              </w:rPr>
            </w:pPr>
          </w:p>
        </w:tc>
      </w:tr>
    </w:tbl>
    <w:p w14:paraId="61AC5ECF" w14:textId="77777777" w:rsidR="003C5256" w:rsidRDefault="003C5256">
      <w:pPr>
        <w:rPr>
          <w:sz w:val="2"/>
          <w:szCs w:val="2"/>
        </w:rPr>
        <w:sectPr w:rsidR="003C5256">
          <w:pgSz w:w="16840" w:h="11900" w:orient="landscape"/>
          <w:pgMar w:top="780" w:right="425" w:bottom="1565" w:left="850" w:header="720" w:footer="720" w:gutter="0"/>
          <w:cols w:space="720"/>
        </w:sectPr>
      </w:pPr>
    </w:p>
    <w:tbl>
      <w:tblPr>
        <w:tblStyle w:val="TableNormal"/>
        <w:tblW w:w="0" w:type="auto"/>
        <w:tblInd w:w="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9"/>
        <w:gridCol w:w="9859"/>
        <w:gridCol w:w="1869"/>
        <w:gridCol w:w="1567"/>
      </w:tblGrid>
      <w:tr w:rsidR="003C5256" w14:paraId="138BBBF8" w14:textId="77777777">
        <w:trPr>
          <w:trHeight w:val="550"/>
        </w:trPr>
        <w:tc>
          <w:tcPr>
            <w:tcW w:w="2129" w:type="dxa"/>
          </w:tcPr>
          <w:p w14:paraId="2CBE2482" w14:textId="77777777" w:rsidR="003C5256" w:rsidRDefault="003C5256">
            <w:pPr>
              <w:pStyle w:val="TableParagraph"/>
              <w:rPr>
                <w:sz w:val="24"/>
              </w:rPr>
            </w:pPr>
          </w:p>
        </w:tc>
        <w:tc>
          <w:tcPr>
            <w:tcW w:w="9859" w:type="dxa"/>
          </w:tcPr>
          <w:p w14:paraId="158B6BFE" w14:textId="77777777" w:rsidR="003C5256" w:rsidRDefault="00EA4AB5">
            <w:pPr>
              <w:pStyle w:val="TableParagraph"/>
              <w:spacing w:line="261"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20BA9DCE" w14:textId="77777777" w:rsidR="003C5256" w:rsidRDefault="00EA4AB5">
            <w:pPr>
              <w:pStyle w:val="TableParagraph"/>
              <w:spacing w:line="269" w:lineRule="exact"/>
              <w:ind w:left="111"/>
              <w:rPr>
                <w:sz w:val="24"/>
              </w:rPr>
            </w:pPr>
            <w:r>
              <w:rPr>
                <w:sz w:val="24"/>
              </w:rPr>
              <w:t>Выполнение</w:t>
            </w:r>
            <w:r>
              <w:rPr>
                <w:spacing w:val="-6"/>
                <w:sz w:val="24"/>
              </w:rPr>
              <w:t xml:space="preserve"> </w:t>
            </w:r>
            <w:r>
              <w:rPr>
                <w:sz w:val="24"/>
              </w:rPr>
              <w:t>упражнений</w:t>
            </w:r>
            <w:r>
              <w:rPr>
                <w:spacing w:val="-3"/>
                <w:sz w:val="24"/>
              </w:rPr>
              <w:t xml:space="preserve"> </w:t>
            </w:r>
            <w:r>
              <w:rPr>
                <w:sz w:val="24"/>
              </w:rPr>
              <w:t>1,</w:t>
            </w:r>
            <w:r>
              <w:rPr>
                <w:spacing w:val="-5"/>
                <w:sz w:val="24"/>
              </w:rPr>
              <w:t xml:space="preserve"> </w:t>
            </w:r>
            <w:r>
              <w:rPr>
                <w:sz w:val="24"/>
              </w:rPr>
              <w:t>2</w:t>
            </w:r>
            <w:r>
              <w:rPr>
                <w:spacing w:val="-5"/>
                <w:sz w:val="24"/>
              </w:rPr>
              <w:t xml:space="preserve"> </w:t>
            </w:r>
            <w:r>
              <w:rPr>
                <w:spacing w:val="-4"/>
                <w:sz w:val="24"/>
              </w:rPr>
              <w:t>(ВСР)</w:t>
            </w:r>
          </w:p>
        </w:tc>
        <w:tc>
          <w:tcPr>
            <w:tcW w:w="1869" w:type="dxa"/>
          </w:tcPr>
          <w:p w14:paraId="3244B9F5" w14:textId="77777777" w:rsidR="003C5256" w:rsidRDefault="00EA4AB5">
            <w:pPr>
              <w:pStyle w:val="TableParagraph"/>
              <w:spacing w:line="266" w:lineRule="exact"/>
              <w:ind w:left="22"/>
              <w:jc w:val="center"/>
              <w:rPr>
                <w:sz w:val="24"/>
              </w:rPr>
            </w:pPr>
            <w:r>
              <w:rPr>
                <w:spacing w:val="-10"/>
                <w:sz w:val="24"/>
              </w:rPr>
              <w:t>1</w:t>
            </w:r>
          </w:p>
        </w:tc>
        <w:tc>
          <w:tcPr>
            <w:tcW w:w="1567" w:type="dxa"/>
          </w:tcPr>
          <w:p w14:paraId="119EC8D8" w14:textId="77777777" w:rsidR="003C5256" w:rsidRDefault="00EA4AB5">
            <w:pPr>
              <w:pStyle w:val="TableParagraph"/>
              <w:spacing w:line="266" w:lineRule="exact"/>
              <w:ind w:left="23"/>
              <w:jc w:val="center"/>
              <w:rPr>
                <w:sz w:val="24"/>
              </w:rPr>
            </w:pPr>
            <w:r>
              <w:rPr>
                <w:spacing w:val="-10"/>
                <w:sz w:val="24"/>
              </w:rPr>
              <w:t>2</w:t>
            </w:r>
          </w:p>
        </w:tc>
      </w:tr>
      <w:tr w:rsidR="003C5256" w14:paraId="098CC064" w14:textId="77777777">
        <w:trPr>
          <w:trHeight w:val="275"/>
        </w:trPr>
        <w:tc>
          <w:tcPr>
            <w:tcW w:w="2129" w:type="dxa"/>
            <w:vMerge w:val="restart"/>
          </w:tcPr>
          <w:p w14:paraId="72B6E717" w14:textId="77777777" w:rsidR="003C5256" w:rsidRDefault="00EA4AB5">
            <w:pPr>
              <w:pStyle w:val="TableParagraph"/>
              <w:ind w:left="112" w:right="563"/>
              <w:rPr>
                <w:b/>
                <w:sz w:val="24"/>
              </w:rPr>
            </w:pPr>
            <w:r>
              <w:rPr>
                <w:b/>
                <w:sz w:val="24"/>
              </w:rPr>
              <w:t xml:space="preserve">Тема 2.2. </w:t>
            </w:r>
            <w:r>
              <w:rPr>
                <w:b/>
                <w:spacing w:val="-2"/>
                <w:sz w:val="24"/>
              </w:rPr>
              <w:t>Лексическая сочетаемость</w:t>
            </w:r>
          </w:p>
        </w:tc>
        <w:tc>
          <w:tcPr>
            <w:tcW w:w="9859" w:type="dxa"/>
          </w:tcPr>
          <w:p w14:paraId="6DCC60ED"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69" w:type="dxa"/>
            <w:vMerge w:val="restart"/>
          </w:tcPr>
          <w:p w14:paraId="54AF62CD" w14:textId="77777777" w:rsidR="003C5256" w:rsidRDefault="00EA4AB5">
            <w:pPr>
              <w:pStyle w:val="TableParagraph"/>
              <w:spacing w:line="266" w:lineRule="exact"/>
              <w:ind w:left="22"/>
              <w:jc w:val="center"/>
              <w:rPr>
                <w:sz w:val="24"/>
              </w:rPr>
            </w:pPr>
            <w:r>
              <w:rPr>
                <w:spacing w:val="-10"/>
                <w:sz w:val="24"/>
              </w:rPr>
              <w:t>2</w:t>
            </w:r>
          </w:p>
        </w:tc>
        <w:tc>
          <w:tcPr>
            <w:tcW w:w="1567" w:type="dxa"/>
            <w:vMerge w:val="restart"/>
          </w:tcPr>
          <w:p w14:paraId="676E324E" w14:textId="77777777" w:rsidR="003C5256" w:rsidRDefault="00EA4AB5">
            <w:pPr>
              <w:pStyle w:val="TableParagraph"/>
              <w:spacing w:line="266" w:lineRule="exact"/>
              <w:ind w:left="23"/>
              <w:jc w:val="center"/>
              <w:rPr>
                <w:sz w:val="24"/>
              </w:rPr>
            </w:pPr>
            <w:r>
              <w:rPr>
                <w:spacing w:val="-10"/>
                <w:sz w:val="24"/>
              </w:rPr>
              <w:t>2</w:t>
            </w:r>
          </w:p>
        </w:tc>
      </w:tr>
      <w:tr w:rsidR="003C5256" w14:paraId="05A2686B" w14:textId="77777777">
        <w:trPr>
          <w:trHeight w:val="552"/>
        </w:trPr>
        <w:tc>
          <w:tcPr>
            <w:tcW w:w="2129" w:type="dxa"/>
            <w:vMerge/>
            <w:tcBorders>
              <w:top w:val="nil"/>
            </w:tcBorders>
          </w:tcPr>
          <w:p w14:paraId="77BD7EF0" w14:textId="77777777" w:rsidR="003C5256" w:rsidRDefault="003C5256">
            <w:pPr>
              <w:rPr>
                <w:sz w:val="2"/>
                <w:szCs w:val="2"/>
              </w:rPr>
            </w:pPr>
          </w:p>
        </w:tc>
        <w:tc>
          <w:tcPr>
            <w:tcW w:w="9859" w:type="dxa"/>
          </w:tcPr>
          <w:p w14:paraId="3BBBA962" w14:textId="77777777" w:rsidR="003C5256" w:rsidRDefault="00EA4AB5">
            <w:pPr>
              <w:pStyle w:val="TableParagraph"/>
              <w:spacing w:before="1" w:line="230" w:lineRule="auto"/>
              <w:ind w:left="111"/>
              <w:rPr>
                <w:sz w:val="24"/>
              </w:rPr>
            </w:pPr>
            <w:r>
              <w:rPr>
                <w:sz w:val="24"/>
              </w:rPr>
              <w:t>Понятие</w:t>
            </w:r>
            <w:r>
              <w:rPr>
                <w:spacing w:val="-9"/>
                <w:sz w:val="24"/>
              </w:rPr>
              <w:t xml:space="preserve"> </w:t>
            </w:r>
            <w:r>
              <w:rPr>
                <w:sz w:val="24"/>
              </w:rPr>
              <w:t>лексической</w:t>
            </w:r>
            <w:r>
              <w:rPr>
                <w:spacing w:val="-6"/>
                <w:sz w:val="24"/>
              </w:rPr>
              <w:t xml:space="preserve"> </w:t>
            </w:r>
            <w:r>
              <w:rPr>
                <w:sz w:val="24"/>
              </w:rPr>
              <w:t>сочетаемости.</w:t>
            </w:r>
            <w:r>
              <w:rPr>
                <w:spacing w:val="-9"/>
                <w:sz w:val="24"/>
              </w:rPr>
              <w:t xml:space="preserve"> </w:t>
            </w:r>
            <w:r>
              <w:rPr>
                <w:sz w:val="24"/>
              </w:rPr>
              <w:t>Речевые</w:t>
            </w:r>
            <w:r>
              <w:rPr>
                <w:spacing w:val="-8"/>
                <w:sz w:val="24"/>
              </w:rPr>
              <w:t xml:space="preserve"> </w:t>
            </w:r>
            <w:r>
              <w:rPr>
                <w:sz w:val="24"/>
              </w:rPr>
              <w:t>ошибки,</w:t>
            </w:r>
            <w:r>
              <w:rPr>
                <w:spacing w:val="-9"/>
                <w:sz w:val="24"/>
              </w:rPr>
              <w:t xml:space="preserve"> </w:t>
            </w:r>
            <w:r>
              <w:rPr>
                <w:sz w:val="24"/>
              </w:rPr>
              <w:t>вызванные</w:t>
            </w:r>
            <w:r>
              <w:rPr>
                <w:spacing w:val="-8"/>
                <w:sz w:val="24"/>
              </w:rPr>
              <w:t xml:space="preserve"> </w:t>
            </w:r>
            <w:r>
              <w:rPr>
                <w:sz w:val="24"/>
              </w:rPr>
              <w:t>нарушением</w:t>
            </w:r>
            <w:r>
              <w:rPr>
                <w:spacing w:val="-10"/>
                <w:sz w:val="24"/>
              </w:rPr>
              <w:t xml:space="preserve"> </w:t>
            </w:r>
            <w:r>
              <w:rPr>
                <w:sz w:val="24"/>
              </w:rPr>
              <w:t xml:space="preserve">лексической </w:t>
            </w:r>
            <w:r>
              <w:rPr>
                <w:spacing w:val="-2"/>
                <w:sz w:val="24"/>
              </w:rPr>
              <w:t>сочетаемости.</w:t>
            </w:r>
          </w:p>
        </w:tc>
        <w:tc>
          <w:tcPr>
            <w:tcW w:w="1869" w:type="dxa"/>
            <w:vMerge/>
            <w:tcBorders>
              <w:top w:val="nil"/>
            </w:tcBorders>
          </w:tcPr>
          <w:p w14:paraId="295DF988" w14:textId="77777777" w:rsidR="003C5256" w:rsidRDefault="003C5256">
            <w:pPr>
              <w:rPr>
                <w:sz w:val="2"/>
                <w:szCs w:val="2"/>
              </w:rPr>
            </w:pPr>
          </w:p>
        </w:tc>
        <w:tc>
          <w:tcPr>
            <w:tcW w:w="1567" w:type="dxa"/>
            <w:vMerge/>
            <w:tcBorders>
              <w:top w:val="nil"/>
            </w:tcBorders>
          </w:tcPr>
          <w:p w14:paraId="153AA396" w14:textId="77777777" w:rsidR="003C5256" w:rsidRDefault="003C5256">
            <w:pPr>
              <w:rPr>
                <w:sz w:val="2"/>
                <w:szCs w:val="2"/>
              </w:rPr>
            </w:pPr>
          </w:p>
        </w:tc>
      </w:tr>
      <w:tr w:rsidR="003C5256" w14:paraId="5D4AEB91" w14:textId="77777777">
        <w:trPr>
          <w:trHeight w:val="585"/>
        </w:trPr>
        <w:tc>
          <w:tcPr>
            <w:tcW w:w="2129" w:type="dxa"/>
            <w:vMerge/>
            <w:tcBorders>
              <w:top w:val="nil"/>
            </w:tcBorders>
          </w:tcPr>
          <w:p w14:paraId="428C89D1" w14:textId="77777777" w:rsidR="003C5256" w:rsidRDefault="003C5256">
            <w:pPr>
              <w:rPr>
                <w:sz w:val="2"/>
                <w:szCs w:val="2"/>
              </w:rPr>
            </w:pPr>
          </w:p>
        </w:tc>
        <w:tc>
          <w:tcPr>
            <w:tcW w:w="9859" w:type="dxa"/>
          </w:tcPr>
          <w:p w14:paraId="248FF291" w14:textId="77777777" w:rsidR="003C5256" w:rsidRDefault="00EA4AB5">
            <w:pPr>
              <w:pStyle w:val="TableParagraph"/>
              <w:spacing w:line="267" w:lineRule="exact"/>
              <w:ind w:left="111"/>
              <w:rPr>
                <w:b/>
                <w:sz w:val="24"/>
              </w:rPr>
            </w:pPr>
            <w:r>
              <w:rPr>
                <w:b/>
                <w:sz w:val="24"/>
              </w:rPr>
              <w:t>Практическое</w:t>
            </w:r>
            <w:r>
              <w:rPr>
                <w:b/>
                <w:spacing w:val="-10"/>
                <w:sz w:val="24"/>
              </w:rPr>
              <w:t xml:space="preserve"> </w:t>
            </w:r>
            <w:r>
              <w:rPr>
                <w:b/>
                <w:spacing w:val="-2"/>
                <w:sz w:val="24"/>
              </w:rPr>
              <w:t>занятие</w:t>
            </w:r>
          </w:p>
          <w:p w14:paraId="41595DC5" w14:textId="77777777" w:rsidR="003C5256" w:rsidRDefault="00EA4AB5">
            <w:pPr>
              <w:pStyle w:val="TableParagraph"/>
              <w:spacing w:line="275" w:lineRule="exact"/>
              <w:ind w:left="111"/>
              <w:rPr>
                <w:sz w:val="24"/>
              </w:rPr>
            </w:pPr>
            <w:r>
              <w:rPr>
                <w:sz w:val="24"/>
              </w:rPr>
              <w:t>1.</w:t>
            </w:r>
            <w:r>
              <w:rPr>
                <w:spacing w:val="-9"/>
                <w:sz w:val="24"/>
              </w:rPr>
              <w:t xml:space="preserve"> </w:t>
            </w:r>
            <w:r>
              <w:rPr>
                <w:sz w:val="24"/>
              </w:rPr>
              <w:t>Исправление</w:t>
            </w:r>
            <w:r>
              <w:rPr>
                <w:spacing w:val="-8"/>
                <w:sz w:val="24"/>
              </w:rPr>
              <w:t xml:space="preserve"> </w:t>
            </w:r>
            <w:r>
              <w:rPr>
                <w:sz w:val="24"/>
              </w:rPr>
              <w:t>речевых</w:t>
            </w:r>
            <w:r>
              <w:rPr>
                <w:spacing w:val="-4"/>
                <w:sz w:val="24"/>
              </w:rPr>
              <w:t xml:space="preserve"> </w:t>
            </w:r>
            <w:r>
              <w:rPr>
                <w:sz w:val="24"/>
              </w:rPr>
              <w:t>ошибок,</w:t>
            </w:r>
            <w:r>
              <w:rPr>
                <w:spacing w:val="-8"/>
                <w:sz w:val="24"/>
              </w:rPr>
              <w:t xml:space="preserve"> </w:t>
            </w:r>
            <w:r>
              <w:rPr>
                <w:sz w:val="24"/>
              </w:rPr>
              <w:t>вызванных</w:t>
            </w:r>
            <w:r>
              <w:rPr>
                <w:spacing w:val="-7"/>
                <w:sz w:val="24"/>
              </w:rPr>
              <w:t xml:space="preserve"> </w:t>
            </w:r>
            <w:r>
              <w:rPr>
                <w:sz w:val="24"/>
              </w:rPr>
              <w:t>нарушением</w:t>
            </w:r>
            <w:r>
              <w:rPr>
                <w:spacing w:val="-9"/>
                <w:sz w:val="24"/>
              </w:rPr>
              <w:t xml:space="preserve"> </w:t>
            </w:r>
            <w:r>
              <w:rPr>
                <w:sz w:val="24"/>
              </w:rPr>
              <w:t>лексической</w:t>
            </w:r>
            <w:r>
              <w:rPr>
                <w:spacing w:val="-4"/>
                <w:sz w:val="24"/>
              </w:rPr>
              <w:t xml:space="preserve"> </w:t>
            </w:r>
            <w:r>
              <w:rPr>
                <w:spacing w:val="-2"/>
                <w:sz w:val="24"/>
              </w:rPr>
              <w:t>сочетаемости.</w:t>
            </w:r>
          </w:p>
        </w:tc>
        <w:tc>
          <w:tcPr>
            <w:tcW w:w="1869" w:type="dxa"/>
          </w:tcPr>
          <w:p w14:paraId="1C6F3825" w14:textId="77777777" w:rsidR="003C5256" w:rsidRDefault="00EA4AB5">
            <w:pPr>
              <w:pStyle w:val="TableParagraph"/>
              <w:spacing w:line="266" w:lineRule="exact"/>
              <w:ind w:left="22"/>
              <w:jc w:val="center"/>
              <w:rPr>
                <w:sz w:val="24"/>
              </w:rPr>
            </w:pPr>
            <w:r>
              <w:rPr>
                <w:spacing w:val="-10"/>
                <w:sz w:val="24"/>
              </w:rPr>
              <w:t>2</w:t>
            </w:r>
          </w:p>
        </w:tc>
        <w:tc>
          <w:tcPr>
            <w:tcW w:w="1567" w:type="dxa"/>
          </w:tcPr>
          <w:p w14:paraId="71C9944B" w14:textId="77777777" w:rsidR="003C5256" w:rsidRDefault="00EA4AB5">
            <w:pPr>
              <w:pStyle w:val="TableParagraph"/>
              <w:spacing w:line="266" w:lineRule="exact"/>
              <w:ind w:left="23"/>
              <w:jc w:val="center"/>
              <w:rPr>
                <w:sz w:val="24"/>
              </w:rPr>
            </w:pPr>
            <w:r>
              <w:rPr>
                <w:spacing w:val="-10"/>
                <w:sz w:val="24"/>
              </w:rPr>
              <w:t>3</w:t>
            </w:r>
          </w:p>
        </w:tc>
      </w:tr>
      <w:tr w:rsidR="003C5256" w14:paraId="0486D76E" w14:textId="77777777">
        <w:trPr>
          <w:trHeight w:val="827"/>
        </w:trPr>
        <w:tc>
          <w:tcPr>
            <w:tcW w:w="2129" w:type="dxa"/>
            <w:vMerge/>
            <w:tcBorders>
              <w:top w:val="nil"/>
            </w:tcBorders>
          </w:tcPr>
          <w:p w14:paraId="1E3C104A" w14:textId="77777777" w:rsidR="003C5256" w:rsidRDefault="003C5256">
            <w:pPr>
              <w:rPr>
                <w:sz w:val="2"/>
                <w:szCs w:val="2"/>
              </w:rPr>
            </w:pPr>
          </w:p>
        </w:tc>
        <w:tc>
          <w:tcPr>
            <w:tcW w:w="9859" w:type="dxa"/>
          </w:tcPr>
          <w:p w14:paraId="0149AEF8" w14:textId="77777777" w:rsidR="003C5256" w:rsidRDefault="00EA4AB5">
            <w:pPr>
              <w:pStyle w:val="TableParagraph"/>
              <w:spacing w:line="267"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02CA0988" w14:textId="77777777" w:rsidR="003C5256" w:rsidRDefault="00EA4AB5">
            <w:pPr>
              <w:pStyle w:val="TableParagraph"/>
              <w:spacing w:line="276" w:lineRule="exact"/>
              <w:ind w:left="111" w:right="1502"/>
              <w:rPr>
                <w:sz w:val="24"/>
              </w:rPr>
            </w:pPr>
            <w:r>
              <w:rPr>
                <w:sz w:val="24"/>
              </w:rPr>
              <w:t>Нахождение</w:t>
            </w:r>
            <w:r>
              <w:rPr>
                <w:spacing w:val="-6"/>
                <w:sz w:val="24"/>
              </w:rPr>
              <w:t xml:space="preserve"> </w:t>
            </w:r>
            <w:r>
              <w:rPr>
                <w:sz w:val="24"/>
              </w:rPr>
              <w:t>примеров</w:t>
            </w:r>
            <w:r>
              <w:rPr>
                <w:spacing w:val="-7"/>
                <w:sz w:val="24"/>
              </w:rPr>
              <w:t xml:space="preserve"> </w:t>
            </w:r>
            <w:r>
              <w:rPr>
                <w:sz w:val="24"/>
              </w:rPr>
              <w:t>нарушения</w:t>
            </w:r>
            <w:r>
              <w:rPr>
                <w:spacing w:val="-6"/>
                <w:sz w:val="24"/>
              </w:rPr>
              <w:t xml:space="preserve"> </w:t>
            </w:r>
            <w:r>
              <w:rPr>
                <w:sz w:val="24"/>
              </w:rPr>
              <w:t>лексической</w:t>
            </w:r>
            <w:r>
              <w:rPr>
                <w:spacing w:val="-7"/>
                <w:sz w:val="24"/>
              </w:rPr>
              <w:t xml:space="preserve"> </w:t>
            </w:r>
            <w:r>
              <w:rPr>
                <w:sz w:val="24"/>
              </w:rPr>
              <w:t>сочетаемости</w:t>
            </w:r>
            <w:r>
              <w:rPr>
                <w:spacing w:val="-6"/>
                <w:sz w:val="24"/>
              </w:rPr>
              <w:t xml:space="preserve"> </w:t>
            </w:r>
            <w:r>
              <w:rPr>
                <w:sz w:val="24"/>
              </w:rPr>
              <w:t>в</w:t>
            </w:r>
            <w:r>
              <w:rPr>
                <w:spacing w:val="-7"/>
                <w:sz w:val="24"/>
              </w:rPr>
              <w:t xml:space="preserve"> </w:t>
            </w:r>
            <w:r>
              <w:rPr>
                <w:sz w:val="24"/>
              </w:rPr>
              <w:t>СМИ. Подготовка к практическому занятию.</w:t>
            </w:r>
          </w:p>
        </w:tc>
        <w:tc>
          <w:tcPr>
            <w:tcW w:w="1869" w:type="dxa"/>
          </w:tcPr>
          <w:p w14:paraId="1BDC6B0B" w14:textId="77777777" w:rsidR="003C5256" w:rsidRDefault="00EA4AB5">
            <w:pPr>
              <w:pStyle w:val="TableParagraph"/>
              <w:spacing w:line="266" w:lineRule="exact"/>
              <w:ind w:left="22"/>
              <w:jc w:val="center"/>
              <w:rPr>
                <w:sz w:val="24"/>
              </w:rPr>
            </w:pPr>
            <w:r>
              <w:rPr>
                <w:spacing w:val="-10"/>
                <w:sz w:val="24"/>
              </w:rPr>
              <w:t>1</w:t>
            </w:r>
          </w:p>
        </w:tc>
        <w:tc>
          <w:tcPr>
            <w:tcW w:w="1567" w:type="dxa"/>
          </w:tcPr>
          <w:p w14:paraId="720352A7" w14:textId="77777777" w:rsidR="003C5256" w:rsidRDefault="00EA4AB5">
            <w:pPr>
              <w:pStyle w:val="TableParagraph"/>
              <w:spacing w:line="266" w:lineRule="exact"/>
              <w:ind w:left="23"/>
              <w:jc w:val="center"/>
              <w:rPr>
                <w:sz w:val="24"/>
              </w:rPr>
            </w:pPr>
            <w:r>
              <w:rPr>
                <w:spacing w:val="-10"/>
                <w:sz w:val="24"/>
              </w:rPr>
              <w:t>3</w:t>
            </w:r>
          </w:p>
        </w:tc>
      </w:tr>
      <w:tr w:rsidR="003C5256" w14:paraId="6F0638D2" w14:textId="77777777">
        <w:trPr>
          <w:trHeight w:val="298"/>
        </w:trPr>
        <w:tc>
          <w:tcPr>
            <w:tcW w:w="2129" w:type="dxa"/>
            <w:vMerge w:val="restart"/>
          </w:tcPr>
          <w:p w14:paraId="4403517B" w14:textId="77777777" w:rsidR="003C5256" w:rsidRDefault="00EA4AB5">
            <w:pPr>
              <w:pStyle w:val="TableParagraph"/>
              <w:ind w:left="112" w:right="190"/>
              <w:rPr>
                <w:b/>
                <w:sz w:val="24"/>
              </w:rPr>
            </w:pPr>
            <w:r>
              <w:rPr>
                <w:b/>
                <w:sz w:val="24"/>
              </w:rPr>
              <w:t xml:space="preserve">Тема 2.3. </w:t>
            </w:r>
            <w:r>
              <w:rPr>
                <w:b/>
                <w:spacing w:val="-2"/>
                <w:sz w:val="24"/>
              </w:rPr>
              <w:t>Речевая недостаточность</w:t>
            </w:r>
          </w:p>
        </w:tc>
        <w:tc>
          <w:tcPr>
            <w:tcW w:w="9859" w:type="dxa"/>
          </w:tcPr>
          <w:p w14:paraId="4E59B034" w14:textId="77777777" w:rsidR="003C5256" w:rsidRDefault="00EA4AB5">
            <w:pPr>
              <w:pStyle w:val="TableParagraph"/>
              <w:spacing w:line="270" w:lineRule="exact"/>
              <w:ind w:left="17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69" w:type="dxa"/>
            <w:vMerge w:val="restart"/>
          </w:tcPr>
          <w:p w14:paraId="61C99088" w14:textId="77777777" w:rsidR="003C5256" w:rsidRDefault="00EA4AB5">
            <w:pPr>
              <w:pStyle w:val="TableParagraph"/>
              <w:spacing w:line="266" w:lineRule="exact"/>
              <w:ind w:left="22"/>
              <w:jc w:val="center"/>
              <w:rPr>
                <w:sz w:val="24"/>
              </w:rPr>
            </w:pPr>
            <w:r>
              <w:rPr>
                <w:spacing w:val="-10"/>
                <w:sz w:val="24"/>
              </w:rPr>
              <w:t>2</w:t>
            </w:r>
          </w:p>
        </w:tc>
        <w:tc>
          <w:tcPr>
            <w:tcW w:w="1567" w:type="dxa"/>
            <w:vMerge w:val="restart"/>
          </w:tcPr>
          <w:p w14:paraId="0CBAA2DA" w14:textId="77777777" w:rsidR="003C5256" w:rsidRDefault="00EA4AB5">
            <w:pPr>
              <w:pStyle w:val="TableParagraph"/>
              <w:spacing w:line="266" w:lineRule="exact"/>
              <w:ind w:left="23"/>
              <w:jc w:val="center"/>
              <w:rPr>
                <w:sz w:val="24"/>
              </w:rPr>
            </w:pPr>
            <w:r>
              <w:rPr>
                <w:spacing w:val="-10"/>
                <w:sz w:val="24"/>
              </w:rPr>
              <w:t>2</w:t>
            </w:r>
          </w:p>
        </w:tc>
      </w:tr>
      <w:tr w:rsidR="003C5256" w14:paraId="7971420C" w14:textId="77777777">
        <w:trPr>
          <w:trHeight w:val="551"/>
        </w:trPr>
        <w:tc>
          <w:tcPr>
            <w:tcW w:w="2129" w:type="dxa"/>
            <w:vMerge/>
            <w:tcBorders>
              <w:top w:val="nil"/>
            </w:tcBorders>
          </w:tcPr>
          <w:p w14:paraId="5CBEAFE5" w14:textId="77777777" w:rsidR="003C5256" w:rsidRDefault="003C5256">
            <w:pPr>
              <w:rPr>
                <w:sz w:val="2"/>
                <w:szCs w:val="2"/>
              </w:rPr>
            </w:pPr>
          </w:p>
        </w:tc>
        <w:tc>
          <w:tcPr>
            <w:tcW w:w="9859" w:type="dxa"/>
          </w:tcPr>
          <w:p w14:paraId="1A6EDBB4" w14:textId="77777777" w:rsidR="003C5256" w:rsidRDefault="00EA4AB5">
            <w:pPr>
              <w:pStyle w:val="TableParagraph"/>
              <w:spacing w:line="230" w:lineRule="auto"/>
              <w:ind w:left="111"/>
              <w:rPr>
                <w:sz w:val="24"/>
              </w:rPr>
            </w:pPr>
            <w:r>
              <w:rPr>
                <w:sz w:val="24"/>
              </w:rPr>
              <w:t>Понятие</w:t>
            </w:r>
            <w:r>
              <w:rPr>
                <w:spacing w:val="-10"/>
                <w:sz w:val="24"/>
              </w:rPr>
              <w:t xml:space="preserve"> </w:t>
            </w:r>
            <w:r>
              <w:rPr>
                <w:sz w:val="24"/>
              </w:rPr>
              <w:t>речевой</w:t>
            </w:r>
            <w:r>
              <w:rPr>
                <w:spacing w:val="-6"/>
                <w:sz w:val="24"/>
              </w:rPr>
              <w:t xml:space="preserve"> </w:t>
            </w:r>
            <w:r>
              <w:rPr>
                <w:sz w:val="24"/>
              </w:rPr>
              <w:t>недостаточности.</w:t>
            </w:r>
            <w:r>
              <w:rPr>
                <w:spacing w:val="-10"/>
                <w:sz w:val="24"/>
              </w:rPr>
              <w:t xml:space="preserve"> </w:t>
            </w:r>
            <w:r>
              <w:rPr>
                <w:sz w:val="24"/>
              </w:rPr>
              <w:t>Алогизм</w:t>
            </w:r>
            <w:r>
              <w:rPr>
                <w:spacing w:val="-9"/>
                <w:sz w:val="24"/>
              </w:rPr>
              <w:t xml:space="preserve"> </w:t>
            </w:r>
            <w:r>
              <w:rPr>
                <w:sz w:val="24"/>
              </w:rPr>
              <w:t>как</w:t>
            </w:r>
            <w:r>
              <w:rPr>
                <w:spacing w:val="-8"/>
                <w:sz w:val="24"/>
              </w:rPr>
              <w:t xml:space="preserve"> </w:t>
            </w:r>
            <w:r>
              <w:rPr>
                <w:sz w:val="24"/>
              </w:rPr>
              <w:t>форма</w:t>
            </w:r>
            <w:r>
              <w:rPr>
                <w:spacing w:val="-10"/>
                <w:sz w:val="24"/>
              </w:rPr>
              <w:t xml:space="preserve"> </w:t>
            </w:r>
            <w:r>
              <w:rPr>
                <w:sz w:val="24"/>
              </w:rPr>
              <w:t>речевой</w:t>
            </w:r>
            <w:r>
              <w:rPr>
                <w:spacing w:val="-6"/>
                <w:sz w:val="24"/>
              </w:rPr>
              <w:t xml:space="preserve"> </w:t>
            </w:r>
            <w:r>
              <w:rPr>
                <w:sz w:val="24"/>
              </w:rPr>
              <w:t>недостаточности.</w:t>
            </w:r>
            <w:r>
              <w:rPr>
                <w:spacing w:val="-8"/>
                <w:sz w:val="24"/>
              </w:rPr>
              <w:t xml:space="preserve"> </w:t>
            </w:r>
            <w:r>
              <w:rPr>
                <w:sz w:val="24"/>
              </w:rPr>
              <w:t>Ошибки, вызванные речевой недостаточностью.</w:t>
            </w:r>
          </w:p>
        </w:tc>
        <w:tc>
          <w:tcPr>
            <w:tcW w:w="1869" w:type="dxa"/>
            <w:vMerge/>
            <w:tcBorders>
              <w:top w:val="nil"/>
            </w:tcBorders>
          </w:tcPr>
          <w:p w14:paraId="29EF575E" w14:textId="77777777" w:rsidR="003C5256" w:rsidRDefault="003C5256">
            <w:pPr>
              <w:rPr>
                <w:sz w:val="2"/>
                <w:szCs w:val="2"/>
              </w:rPr>
            </w:pPr>
          </w:p>
        </w:tc>
        <w:tc>
          <w:tcPr>
            <w:tcW w:w="1567" w:type="dxa"/>
            <w:vMerge/>
            <w:tcBorders>
              <w:top w:val="nil"/>
            </w:tcBorders>
          </w:tcPr>
          <w:p w14:paraId="5DF775DB" w14:textId="77777777" w:rsidR="003C5256" w:rsidRDefault="003C5256">
            <w:pPr>
              <w:rPr>
                <w:sz w:val="2"/>
                <w:szCs w:val="2"/>
              </w:rPr>
            </w:pPr>
          </w:p>
        </w:tc>
      </w:tr>
      <w:tr w:rsidR="003C5256" w14:paraId="4DFF0237" w14:textId="77777777">
        <w:trPr>
          <w:trHeight w:val="552"/>
        </w:trPr>
        <w:tc>
          <w:tcPr>
            <w:tcW w:w="2129" w:type="dxa"/>
            <w:vMerge/>
            <w:tcBorders>
              <w:top w:val="nil"/>
            </w:tcBorders>
          </w:tcPr>
          <w:p w14:paraId="08FFD15B" w14:textId="77777777" w:rsidR="003C5256" w:rsidRDefault="003C5256">
            <w:pPr>
              <w:rPr>
                <w:sz w:val="2"/>
                <w:szCs w:val="2"/>
              </w:rPr>
            </w:pPr>
          </w:p>
        </w:tc>
        <w:tc>
          <w:tcPr>
            <w:tcW w:w="9859" w:type="dxa"/>
          </w:tcPr>
          <w:p w14:paraId="590F416F" w14:textId="77777777" w:rsidR="003C5256" w:rsidRDefault="00EA4AB5">
            <w:pPr>
              <w:pStyle w:val="TableParagraph"/>
              <w:spacing w:line="264"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394E3410" w14:textId="77777777" w:rsidR="003C5256" w:rsidRDefault="00EA4AB5">
            <w:pPr>
              <w:pStyle w:val="TableParagraph"/>
              <w:spacing w:line="269" w:lineRule="exact"/>
              <w:ind w:left="111"/>
              <w:rPr>
                <w:sz w:val="24"/>
              </w:rPr>
            </w:pPr>
            <w:r>
              <w:rPr>
                <w:sz w:val="24"/>
              </w:rPr>
              <w:t>Конспект</w:t>
            </w:r>
            <w:r>
              <w:rPr>
                <w:spacing w:val="-5"/>
                <w:sz w:val="24"/>
              </w:rPr>
              <w:t xml:space="preserve"> </w:t>
            </w:r>
            <w:r>
              <w:rPr>
                <w:sz w:val="24"/>
              </w:rPr>
              <w:t>по</w:t>
            </w:r>
            <w:r>
              <w:rPr>
                <w:spacing w:val="-3"/>
                <w:sz w:val="24"/>
              </w:rPr>
              <w:t xml:space="preserve"> </w:t>
            </w:r>
            <w:r>
              <w:rPr>
                <w:sz w:val="24"/>
              </w:rPr>
              <w:t>теме</w:t>
            </w:r>
            <w:r>
              <w:rPr>
                <w:spacing w:val="1"/>
                <w:sz w:val="24"/>
              </w:rPr>
              <w:t xml:space="preserve"> </w:t>
            </w:r>
            <w:r>
              <w:rPr>
                <w:sz w:val="24"/>
              </w:rPr>
              <w:t>«Неполные</w:t>
            </w:r>
            <w:r>
              <w:rPr>
                <w:spacing w:val="-4"/>
                <w:sz w:val="24"/>
              </w:rPr>
              <w:t xml:space="preserve"> </w:t>
            </w:r>
            <w:r>
              <w:rPr>
                <w:spacing w:val="-2"/>
                <w:sz w:val="24"/>
              </w:rPr>
              <w:t>предложения»</w:t>
            </w:r>
          </w:p>
        </w:tc>
        <w:tc>
          <w:tcPr>
            <w:tcW w:w="1869" w:type="dxa"/>
          </w:tcPr>
          <w:p w14:paraId="08302381" w14:textId="77777777" w:rsidR="003C5256" w:rsidRDefault="00EA4AB5">
            <w:pPr>
              <w:pStyle w:val="TableParagraph"/>
              <w:spacing w:line="268" w:lineRule="exact"/>
              <w:ind w:left="22"/>
              <w:jc w:val="center"/>
              <w:rPr>
                <w:sz w:val="24"/>
              </w:rPr>
            </w:pPr>
            <w:r>
              <w:rPr>
                <w:spacing w:val="-10"/>
                <w:sz w:val="24"/>
              </w:rPr>
              <w:t>1</w:t>
            </w:r>
          </w:p>
        </w:tc>
        <w:tc>
          <w:tcPr>
            <w:tcW w:w="1567" w:type="dxa"/>
          </w:tcPr>
          <w:p w14:paraId="39CECF99" w14:textId="77777777" w:rsidR="003C5256" w:rsidRDefault="00EA4AB5">
            <w:pPr>
              <w:pStyle w:val="TableParagraph"/>
              <w:spacing w:line="268" w:lineRule="exact"/>
              <w:ind w:left="23"/>
              <w:jc w:val="center"/>
              <w:rPr>
                <w:sz w:val="24"/>
              </w:rPr>
            </w:pPr>
            <w:r>
              <w:rPr>
                <w:spacing w:val="-10"/>
                <w:sz w:val="24"/>
              </w:rPr>
              <w:t>2</w:t>
            </w:r>
          </w:p>
        </w:tc>
      </w:tr>
      <w:tr w:rsidR="003C5256" w14:paraId="5D444942" w14:textId="77777777">
        <w:trPr>
          <w:trHeight w:val="298"/>
        </w:trPr>
        <w:tc>
          <w:tcPr>
            <w:tcW w:w="2129" w:type="dxa"/>
            <w:vMerge w:val="restart"/>
          </w:tcPr>
          <w:p w14:paraId="4B04C575" w14:textId="77777777" w:rsidR="003C5256" w:rsidRDefault="00EA4AB5">
            <w:pPr>
              <w:pStyle w:val="TableParagraph"/>
              <w:ind w:left="112" w:right="395"/>
              <w:rPr>
                <w:b/>
                <w:sz w:val="24"/>
              </w:rPr>
            </w:pPr>
            <w:r>
              <w:rPr>
                <w:b/>
                <w:sz w:val="24"/>
              </w:rPr>
              <w:t xml:space="preserve">Тема 2.4. </w:t>
            </w:r>
            <w:r>
              <w:rPr>
                <w:b/>
                <w:spacing w:val="-2"/>
                <w:sz w:val="24"/>
              </w:rPr>
              <w:t>Речевая избыточность.</w:t>
            </w:r>
          </w:p>
        </w:tc>
        <w:tc>
          <w:tcPr>
            <w:tcW w:w="9859" w:type="dxa"/>
          </w:tcPr>
          <w:p w14:paraId="1117EC4E" w14:textId="77777777" w:rsidR="003C5256" w:rsidRDefault="00EA4AB5">
            <w:pPr>
              <w:pStyle w:val="TableParagraph"/>
              <w:spacing w:line="270" w:lineRule="exact"/>
              <w:ind w:left="17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69" w:type="dxa"/>
            <w:vMerge w:val="restart"/>
          </w:tcPr>
          <w:p w14:paraId="5DD114CC" w14:textId="77777777" w:rsidR="003C5256" w:rsidRDefault="00EA4AB5">
            <w:pPr>
              <w:pStyle w:val="TableParagraph"/>
              <w:spacing w:line="266" w:lineRule="exact"/>
              <w:ind w:left="22"/>
              <w:jc w:val="center"/>
              <w:rPr>
                <w:sz w:val="24"/>
              </w:rPr>
            </w:pPr>
            <w:r>
              <w:rPr>
                <w:spacing w:val="-10"/>
                <w:sz w:val="24"/>
              </w:rPr>
              <w:t>3</w:t>
            </w:r>
          </w:p>
        </w:tc>
        <w:tc>
          <w:tcPr>
            <w:tcW w:w="1567" w:type="dxa"/>
            <w:vMerge w:val="restart"/>
          </w:tcPr>
          <w:p w14:paraId="3917B33F" w14:textId="77777777" w:rsidR="003C5256" w:rsidRDefault="00EA4AB5">
            <w:pPr>
              <w:pStyle w:val="TableParagraph"/>
              <w:spacing w:line="266" w:lineRule="exact"/>
              <w:ind w:left="23"/>
              <w:jc w:val="center"/>
              <w:rPr>
                <w:sz w:val="24"/>
              </w:rPr>
            </w:pPr>
            <w:r>
              <w:rPr>
                <w:spacing w:val="-10"/>
                <w:sz w:val="24"/>
              </w:rPr>
              <w:t>2</w:t>
            </w:r>
          </w:p>
        </w:tc>
      </w:tr>
      <w:tr w:rsidR="003C5256" w14:paraId="32EB8DA5" w14:textId="77777777">
        <w:trPr>
          <w:trHeight w:val="551"/>
        </w:trPr>
        <w:tc>
          <w:tcPr>
            <w:tcW w:w="2129" w:type="dxa"/>
            <w:vMerge/>
            <w:tcBorders>
              <w:top w:val="nil"/>
            </w:tcBorders>
          </w:tcPr>
          <w:p w14:paraId="1FBB4CDC" w14:textId="77777777" w:rsidR="003C5256" w:rsidRDefault="003C5256">
            <w:pPr>
              <w:rPr>
                <w:sz w:val="2"/>
                <w:szCs w:val="2"/>
              </w:rPr>
            </w:pPr>
          </w:p>
        </w:tc>
        <w:tc>
          <w:tcPr>
            <w:tcW w:w="9859" w:type="dxa"/>
          </w:tcPr>
          <w:p w14:paraId="6F804C44" w14:textId="77777777" w:rsidR="003C5256" w:rsidRDefault="00EA4AB5">
            <w:pPr>
              <w:pStyle w:val="TableParagraph"/>
              <w:spacing w:line="230" w:lineRule="auto"/>
              <w:ind w:left="111"/>
              <w:rPr>
                <w:sz w:val="24"/>
              </w:rPr>
            </w:pPr>
            <w:r>
              <w:rPr>
                <w:sz w:val="24"/>
              </w:rPr>
              <w:t>Понятие</w:t>
            </w:r>
            <w:r>
              <w:rPr>
                <w:spacing w:val="-10"/>
                <w:sz w:val="24"/>
              </w:rPr>
              <w:t xml:space="preserve"> </w:t>
            </w:r>
            <w:r>
              <w:rPr>
                <w:sz w:val="24"/>
              </w:rPr>
              <w:t>речевой</w:t>
            </w:r>
            <w:r>
              <w:rPr>
                <w:spacing w:val="-7"/>
                <w:sz w:val="24"/>
              </w:rPr>
              <w:t xml:space="preserve"> </w:t>
            </w:r>
            <w:r>
              <w:rPr>
                <w:sz w:val="24"/>
              </w:rPr>
              <w:t>избыточности.</w:t>
            </w:r>
            <w:r>
              <w:rPr>
                <w:spacing w:val="40"/>
                <w:sz w:val="24"/>
              </w:rPr>
              <w:t xml:space="preserve"> </w:t>
            </w:r>
            <w:r>
              <w:rPr>
                <w:sz w:val="24"/>
              </w:rPr>
              <w:t>Виды</w:t>
            </w:r>
            <w:r>
              <w:rPr>
                <w:spacing w:val="-9"/>
                <w:sz w:val="24"/>
              </w:rPr>
              <w:t xml:space="preserve"> </w:t>
            </w:r>
            <w:r>
              <w:rPr>
                <w:sz w:val="24"/>
              </w:rPr>
              <w:t>речевой</w:t>
            </w:r>
            <w:r>
              <w:rPr>
                <w:spacing w:val="-7"/>
                <w:sz w:val="24"/>
              </w:rPr>
              <w:t xml:space="preserve"> </w:t>
            </w:r>
            <w:r>
              <w:rPr>
                <w:sz w:val="24"/>
              </w:rPr>
              <w:t>избыточности:</w:t>
            </w:r>
            <w:r>
              <w:rPr>
                <w:spacing w:val="-10"/>
                <w:sz w:val="24"/>
              </w:rPr>
              <w:t xml:space="preserve"> </w:t>
            </w:r>
            <w:r>
              <w:rPr>
                <w:sz w:val="24"/>
              </w:rPr>
              <w:t>плеоназм,</w:t>
            </w:r>
            <w:r>
              <w:rPr>
                <w:spacing w:val="-10"/>
                <w:sz w:val="24"/>
              </w:rPr>
              <w:t xml:space="preserve"> </w:t>
            </w:r>
            <w:r>
              <w:rPr>
                <w:sz w:val="24"/>
              </w:rPr>
              <w:t>тавтология, ляпалиссиада,</w:t>
            </w:r>
            <w:r>
              <w:rPr>
                <w:spacing w:val="-9"/>
                <w:sz w:val="24"/>
              </w:rPr>
              <w:t xml:space="preserve"> </w:t>
            </w:r>
            <w:r>
              <w:rPr>
                <w:sz w:val="24"/>
              </w:rPr>
              <w:t>слова-паразиты.</w:t>
            </w:r>
            <w:r>
              <w:rPr>
                <w:spacing w:val="-7"/>
                <w:sz w:val="24"/>
              </w:rPr>
              <w:t xml:space="preserve"> </w:t>
            </w:r>
            <w:r>
              <w:rPr>
                <w:sz w:val="24"/>
              </w:rPr>
              <w:t>Речевая</w:t>
            </w:r>
            <w:r>
              <w:rPr>
                <w:spacing w:val="-7"/>
                <w:sz w:val="24"/>
              </w:rPr>
              <w:t xml:space="preserve"> </w:t>
            </w:r>
            <w:r>
              <w:rPr>
                <w:sz w:val="24"/>
              </w:rPr>
              <w:t>избыточность</w:t>
            </w:r>
            <w:r>
              <w:rPr>
                <w:spacing w:val="-7"/>
                <w:sz w:val="24"/>
              </w:rPr>
              <w:t xml:space="preserve"> </w:t>
            </w:r>
            <w:r>
              <w:rPr>
                <w:sz w:val="24"/>
              </w:rPr>
              <w:t>как</w:t>
            </w:r>
            <w:r>
              <w:rPr>
                <w:spacing w:val="-8"/>
                <w:sz w:val="24"/>
              </w:rPr>
              <w:t xml:space="preserve"> </w:t>
            </w:r>
            <w:r>
              <w:rPr>
                <w:sz w:val="24"/>
              </w:rPr>
              <w:t>средство</w:t>
            </w:r>
            <w:r>
              <w:rPr>
                <w:spacing w:val="-7"/>
                <w:sz w:val="24"/>
              </w:rPr>
              <w:t xml:space="preserve"> </w:t>
            </w:r>
            <w:r>
              <w:rPr>
                <w:spacing w:val="-2"/>
                <w:sz w:val="24"/>
              </w:rPr>
              <w:t>выразительности.</w:t>
            </w:r>
          </w:p>
        </w:tc>
        <w:tc>
          <w:tcPr>
            <w:tcW w:w="1869" w:type="dxa"/>
            <w:vMerge/>
            <w:tcBorders>
              <w:top w:val="nil"/>
            </w:tcBorders>
          </w:tcPr>
          <w:p w14:paraId="27FABD52" w14:textId="77777777" w:rsidR="003C5256" w:rsidRDefault="003C5256">
            <w:pPr>
              <w:rPr>
                <w:sz w:val="2"/>
                <w:szCs w:val="2"/>
              </w:rPr>
            </w:pPr>
          </w:p>
        </w:tc>
        <w:tc>
          <w:tcPr>
            <w:tcW w:w="1567" w:type="dxa"/>
            <w:vMerge/>
            <w:tcBorders>
              <w:top w:val="nil"/>
            </w:tcBorders>
          </w:tcPr>
          <w:p w14:paraId="593DCCED" w14:textId="77777777" w:rsidR="003C5256" w:rsidRDefault="003C5256">
            <w:pPr>
              <w:rPr>
                <w:sz w:val="2"/>
                <w:szCs w:val="2"/>
              </w:rPr>
            </w:pPr>
          </w:p>
        </w:tc>
      </w:tr>
      <w:tr w:rsidR="003C5256" w14:paraId="03EC1920" w14:textId="77777777">
        <w:trPr>
          <w:trHeight w:val="551"/>
        </w:trPr>
        <w:tc>
          <w:tcPr>
            <w:tcW w:w="2129" w:type="dxa"/>
            <w:vMerge/>
            <w:tcBorders>
              <w:top w:val="nil"/>
            </w:tcBorders>
          </w:tcPr>
          <w:p w14:paraId="11A5BBDA" w14:textId="77777777" w:rsidR="003C5256" w:rsidRDefault="003C5256">
            <w:pPr>
              <w:rPr>
                <w:sz w:val="2"/>
                <w:szCs w:val="2"/>
              </w:rPr>
            </w:pPr>
          </w:p>
        </w:tc>
        <w:tc>
          <w:tcPr>
            <w:tcW w:w="9859" w:type="dxa"/>
          </w:tcPr>
          <w:p w14:paraId="1E24438F" w14:textId="77777777" w:rsidR="003C5256" w:rsidRDefault="00EA4AB5">
            <w:pPr>
              <w:pStyle w:val="TableParagraph"/>
              <w:spacing w:line="261" w:lineRule="exact"/>
              <w:ind w:left="111"/>
              <w:rPr>
                <w:b/>
                <w:sz w:val="24"/>
              </w:rPr>
            </w:pPr>
            <w:r>
              <w:rPr>
                <w:b/>
                <w:sz w:val="24"/>
              </w:rPr>
              <w:t>Практическое</w:t>
            </w:r>
            <w:r>
              <w:rPr>
                <w:b/>
                <w:spacing w:val="-10"/>
                <w:sz w:val="24"/>
              </w:rPr>
              <w:t xml:space="preserve"> </w:t>
            </w:r>
            <w:r>
              <w:rPr>
                <w:b/>
                <w:spacing w:val="-2"/>
                <w:sz w:val="24"/>
              </w:rPr>
              <w:t>занятие</w:t>
            </w:r>
          </w:p>
          <w:p w14:paraId="7040829D" w14:textId="77777777" w:rsidR="003C5256" w:rsidRDefault="00EA4AB5">
            <w:pPr>
              <w:pStyle w:val="TableParagraph"/>
              <w:spacing w:line="269" w:lineRule="exact"/>
              <w:ind w:left="111"/>
              <w:rPr>
                <w:sz w:val="24"/>
              </w:rPr>
            </w:pPr>
            <w:r>
              <w:rPr>
                <w:sz w:val="24"/>
              </w:rPr>
              <w:t>2.</w:t>
            </w:r>
            <w:r>
              <w:rPr>
                <w:spacing w:val="-10"/>
                <w:sz w:val="24"/>
              </w:rPr>
              <w:t xml:space="preserve"> </w:t>
            </w:r>
            <w:r>
              <w:rPr>
                <w:sz w:val="24"/>
              </w:rPr>
              <w:t>Исправление</w:t>
            </w:r>
            <w:r>
              <w:rPr>
                <w:spacing w:val="-8"/>
                <w:sz w:val="24"/>
              </w:rPr>
              <w:t xml:space="preserve"> </w:t>
            </w:r>
            <w:r>
              <w:rPr>
                <w:sz w:val="24"/>
              </w:rPr>
              <w:t>ошибок,</w:t>
            </w:r>
            <w:r>
              <w:rPr>
                <w:spacing w:val="-9"/>
                <w:sz w:val="24"/>
              </w:rPr>
              <w:t xml:space="preserve"> </w:t>
            </w:r>
            <w:r>
              <w:rPr>
                <w:sz w:val="24"/>
              </w:rPr>
              <w:t>вызванных</w:t>
            </w:r>
            <w:r>
              <w:rPr>
                <w:spacing w:val="-4"/>
                <w:sz w:val="24"/>
              </w:rPr>
              <w:t xml:space="preserve"> </w:t>
            </w:r>
            <w:r>
              <w:rPr>
                <w:sz w:val="24"/>
              </w:rPr>
              <w:t>речевой</w:t>
            </w:r>
            <w:r>
              <w:rPr>
                <w:spacing w:val="-6"/>
                <w:sz w:val="24"/>
              </w:rPr>
              <w:t xml:space="preserve"> </w:t>
            </w:r>
            <w:r>
              <w:rPr>
                <w:sz w:val="24"/>
              </w:rPr>
              <w:t>недостаточностью</w:t>
            </w:r>
            <w:r>
              <w:rPr>
                <w:spacing w:val="-7"/>
                <w:sz w:val="24"/>
              </w:rPr>
              <w:t xml:space="preserve"> </w:t>
            </w:r>
            <w:r>
              <w:rPr>
                <w:sz w:val="24"/>
              </w:rPr>
              <w:t>и</w:t>
            </w:r>
            <w:r>
              <w:rPr>
                <w:spacing w:val="-9"/>
                <w:sz w:val="24"/>
              </w:rPr>
              <w:t xml:space="preserve"> </w:t>
            </w:r>
            <w:r>
              <w:rPr>
                <w:spacing w:val="-2"/>
                <w:sz w:val="24"/>
              </w:rPr>
              <w:t>избыточностью</w:t>
            </w:r>
          </w:p>
        </w:tc>
        <w:tc>
          <w:tcPr>
            <w:tcW w:w="1869" w:type="dxa"/>
          </w:tcPr>
          <w:p w14:paraId="75DFADAE" w14:textId="77777777" w:rsidR="003C5256" w:rsidRDefault="00EA4AB5">
            <w:pPr>
              <w:pStyle w:val="TableParagraph"/>
              <w:spacing w:line="266" w:lineRule="exact"/>
              <w:ind w:left="22"/>
              <w:jc w:val="center"/>
              <w:rPr>
                <w:sz w:val="24"/>
              </w:rPr>
            </w:pPr>
            <w:r>
              <w:rPr>
                <w:spacing w:val="-10"/>
                <w:sz w:val="24"/>
              </w:rPr>
              <w:t>2</w:t>
            </w:r>
          </w:p>
        </w:tc>
        <w:tc>
          <w:tcPr>
            <w:tcW w:w="1567" w:type="dxa"/>
          </w:tcPr>
          <w:p w14:paraId="2116D4BD" w14:textId="77777777" w:rsidR="003C5256" w:rsidRDefault="00EA4AB5">
            <w:pPr>
              <w:pStyle w:val="TableParagraph"/>
              <w:spacing w:line="266" w:lineRule="exact"/>
              <w:ind w:left="23"/>
              <w:jc w:val="center"/>
              <w:rPr>
                <w:sz w:val="24"/>
              </w:rPr>
            </w:pPr>
            <w:r>
              <w:rPr>
                <w:spacing w:val="-10"/>
                <w:sz w:val="24"/>
              </w:rPr>
              <w:t>3</w:t>
            </w:r>
          </w:p>
        </w:tc>
      </w:tr>
      <w:tr w:rsidR="003C5256" w14:paraId="542CE7E6" w14:textId="77777777">
        <w:trPr>
          <w:trHeight w:val="1105"/>
        </w:trPr>
        <w:tc>
          <w:tcPr>
            <w:tcW w:w="2129" w:type="dxa"/>
            <w:vMerge/>
            <w:tcBorders>
              <w:top w:val="nil"/>
            </w:tcBorders>
          </w:tcPr>
          <w:p w14:paraId="138C9886" w14:textId="77777777" w:rsidR="003C5256" w:rsidRDefault="003C5256">
            <w:pPr>
              <w:rPr>
                <w:sz w:val="2"/>
                <w:szCs w:val="2"/>
              </w:rPr>
            </w:pPr>
          </w:p>
        </w:tc>
        <w:tc>
          <w:tcPr>
            <w:tcW w:w="9859" w:type="dxa"/>
          </w:tcPr>
          <w:p w14:paraId="13C4137D" w14:textId="77777777" w:rsidR="003C5256" w:rsidRDefault="00EA4AB5">
            <w:pPr>
              <w:pStyle w:val="TableParagraph"/>
              <w:spacing w:line="270"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642C6ED6" w14:textId="77777777" w:rsidR="003C5256" w:rsidRDefault="00EA4AB5">
            <w:pPr>
              <w:pStyle w:val="TableParagraph"/>
              <w:spacing w:before="2"/>
              <w:ind w:left="111" w:right="105"/>
              <w:rPr>
                <w:sz w:val="24"/>
              </w:rPr>
            </w:pPr>
            <w:r>
              <w:rPr>
                <w:sz w:val="24"/>
              </w:rPr>
              <w:t>Подготовка</w:t>
            </w:r>
            <w:r>
              <w:rPr>
                <w:spacing w:val="-9"/>
                <w:sz w:val="24"/>
              </w:rPr>
              <w:t xml:space="preserve"> </w:t>
            </w:r>
            <w:r>
              <w:rPr>
                <w:sz w:val="24"/>
              </w:rPr>
              <w:t>сообщений</w:t>
            </w:r>
            <w:r>
              <w:rPr>
                <w:spacing w:val="-11"/>
                <w:sz w:val="24"/>
              </w:rPr>
              <w:t xml:space="preserve"> </w:t>
            </w:r>
            <w:r>
              <w:rPr>
                <w:sz w:val="24"/>
              </w:rPr>
              <w:t>по</w:t>
            </w:r>
            <w:r>
              <w:rPr>
                <w:spacing w:val="-10"/>
                <w:sz w:val="24"/>
              </w:rPr>
              <w:t xml:space="preserve"> </w:t>
            </w:r>
            <w:r>
              <w:rPr>
                <w:sz w:val="24"/>
              </w:rPr>
              <w:t>темам:</w:t>
            </w:r>
            <w:r>
              <w:rPr>
                <w:spacing w:val="-4"/>
                <w:sz w:val="24"/>
              </w:rPr>
              <w:t xml:space="preserve"> </w:t>
            </w:r>
            <w:r>
              <w:rPr>
                <w:sz w:val="24"/>
              </w:rPr>
              <w:t>«Абсурд</w:t>
            </w:r>
            <w:r>
              <w:rPr>
                <w:spacing w:val="-9"/>
                <w:sz w:val="24"/>
              </w:rPr>
              <w:t xml:space="preserve"> </w:t>
            </w:r>
            <w:r>
              <w:rPr>
                <w:sz w:val="24"/>
              </w:rPr>
              <w:t>как</w:t>
            </w:r>
            <w:r>
              <w:rPr>
                <w:spacing w:val="-8"/>
                <w:sz w:val="24"/>
              </w:rPr>
              <w:t xml:space="preserve"> </w:t>
            </w:r>
            <w:r>
              <w:rPr>
                <w:sz w:val="24"/>
              </w:rPr>
              <w:t>форма</w:t>
            </w:r>
            <w:r>
              <w:rPr>
                <w:spacing w:val="-9"/>
                <w:sz w:val="24"/>
              </w:rPr>
              <w:t xml:space="preserve"> </w:t>
            </w:r>
            <w:r>
              <w:rPr>
                <w:sz w:val="24"/>
              </w:rPr>
              <w:t>речевой</w:t>
            </w:r>
            <w:r>
              <w:rPr>
                <w:spacing w:val="-7"/>
                <w:sz w:val="24"/>
              </w:rPr>
              <w:t xml:space="preserve"> </w:t>
            </w:r>
            <w:r>
              <w:rPr>
                <w:sz w:val="24"/>
              </w:rPr>
              <w:t>избыточности»,</w:t>
            </w:r>
            <w:r>
              <w:rPr>
                <w:spacing w:val="-4"/>
                <w:sz w:val="24"/>
              </w:rPr>
              <w:t xml:space="preserve"> </w:t>
            </w:r>
            <w:r>
              <w:rPr>
                <w:sz w:val="24"/>
              </w:rPr>
              <w:t>«Ляпалиссады в русском языке, происхождение термина», «Пустословие как речевая ошибка»</w:t>
            </w:r>
          </w:p>
          <w:p w14:paraId="17A4EC13" w14:textId="77777777" w:rsidR="003C5256" w:rsidRDefault="00EA4AB5">
            <w:pPr>
              <w:pStyle w:val="TableParagraph"/>
              <w:spacing w:line="260" w:lineRule="exact"/>
              <w:ind w:left="111"/>
              <w:rPr>
                <w:sz w:val="24"/>
              </w:rPr>
            </w:pPr>
            <w:r>
              <w:rPr>
                <w:sz w:val="24"/>
              </w:rPr>
              <w:t>Подготовка</w:t>
            </w:r>
            <w:r>
              <w:rPr>
                <w:spacing w:val="-5"/>
                <w:sz w:val="24"/>
              </w:rPr>
              <w:t xml:space="preserve"> </w:t>
            </w:r>
            <w:r>
              <w:rPr>
                <w:sz w:val="24"/>
              </w:rPr>
              <w:t>к</w:t>
            </w:r>
            <w:r>
              <w:rPr>
                <w:spacing w:val="-2"/>
                <w:sz w:val="24"/>
              </w:rPr>
              <w:t xml:space="preserve"> </w:t>
            </w:r>
            <w:r>
              <w:rPr>
                <w:sz w:val="24"/>
              </w:rPr>
              <w:t>практическому</w:t>
            </w:r>
            <w:r>
              <w:rPr>
                <w:spacing w:val="-7"/>
                <w:sz w:val="24"/>
              </w:rPr>
              <w:t xml:space="preserve"> </w:t>
            </w:r>
            <w:r>
              <w:rPr>
                <w:spacing w:val="-2"/>
                <w:sz w:val="24"/>
              </w:rPr>
              <w:t>занятию</w:t>
            </w:r>
          </w:p>
        </w:tc>
        <w:tc>
          <w:tcPr>
            <w:tcW w:w="1869" w:type="dxa"/>
          </w:tcPr>
          <w:p w14:paraId="2D0150B2" w14:textId="77777777" w:rsidR="003C5256" w:rsidRDefault="00EA4AB5">
            <w:pPr>
              <w:pStyle w:val="TableParagraph"/>
              <w:spacing w:line="268" w:lineRule="exact"/>
              <w:ind w:left="22"/>
              <w:jc w:val="center"/>
              <w:rPr>
                <w:sz w:val="24"/>
              </w:rPr>
            </w:pPr>
            <w:r>
              <w:rPr>
                <w:spacing w:val="-10"/>
                <w:sz w:val="24"/>
              </w:rPr>
              <w:t>2</w:t>
            </w:r>
          </w:p>
        </w:tc>
        <w:tc>
          <w:tcPr>
            <w:tcW w:w="1567" w:type="dxa"/>
          </w:tcPr>
          <w:p w14:paraId="2681948F" w14:textId="77777777" w:rsidR="003C5256" w:rsidRDefault="00EA4AB5">
            <w:pPr>
              <w:pStyle w:val="TableParagraph"/>
              <w:spacing w:line="268" w:lineRule="exact"/>
              <w:ind w:left="23"/>
              <w:jc w:val="center"/>
              <w:rPr>
                <w:sz w:val="24"/>
              </w:rPr>
            </w:pPr>
            <w:r>
              <w:rPr>
                <w:spacing w:val="-10"/>
                <w:sz w:val="24"/>
              </w:rPr>
              <w:t>3</w:t>
            </w:r>
          </w:p>
        </w:tc>
      </w:tr>
      <w:tr w:rsidR="003C5256" w14:paraId="35AD06D4" w14:textId="77777777">
        <w:trPr>
          <w:trHeight w:val="275"/>
        </w:trPr>
        <w:tc>
          <w:tcPr>
            <w:tcW w:w="2129" w:type="dxa"/>
            <w:vMerge w:val="restart"/>
          </w:tcPr>
          <w:p w14:paraId="59C93400" w14:textId="77777777" w:rsidR="003C5256" w:rsidRDefault="00EA4AB5">
            <w:pPr>
              <w:pStyle w:val="TableParagraph"/>
              <w:ind w:left="112" w:right="395"/>
              <w:rPr>
                <w:b/>
                <w:sz w:val="24"/>
              </w:rPr>
            </w:pPr>
            <w:r>
              <w:rPr>
                <w:b/>
                <w:sz w:val="24"/>
              </w:rPr>
              <w:t>Тема 2.5. Синонимия и антонимия в русском</w:t>
            </w:r>
            <w:r>
              <w:rPr>
                <w:b/>
                <w:spacing w:val="-15"/>
                <w:sz w:val="24"/>
              </w:rPr>
              <w:t xml:space="preserve"> </w:t>
            </w:r>
            <w:r>
              <w:rPr>
                <w:b/>
                <w:sz w:val="24"/>
              </w:rPr>
              <w:t>языке</w:t>
            </w:r>
          </w:p>
        </w:tc>
        <w:tc>
          <w:tcPr>
            <w:tcW w:w="9859" w:type="dxa"/>
          </w:tcPr>
          <w:p w14:paraId="16DCCEDA"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69" w:type="dxa"/>
            <w:vMerge w:val="restart"/>
          </w:tcPr>
          <w:p w14:paraId="2FF8356C" w14:textId="77777777" w:rsidR="003C5256" w:rsidRDefault="00EA4AB5">
            <w:pPr>
              <w:pStyle w:val="TableParagraph"/>
              <w:spacing w:line="266" w:lineRule="exact"/>
              <w:ind w:left="22"/>
              <w:jc w:val="center"/>
              <w:rPr>
                <w:sz w:val="24"/>
              </w:rPr>
            </w:pPr>
            <w:r>
              <w:rPr>
                <w:spacing w:val="-10"/>
                <w:sz w:val="24"/>
              </w:rPr>
              <w:t>2</w:t>
            </w:r>
          </w:p>
        </w:tc>
        <w:tc>
          <w:tcPr>
            <w:tcW w:w="1567" w:type="dxa"/>
            <w:vMerge w:val="restart"/>
          </w:tcPr>
          <w:p w14:paraId="60263ADC" w14:textId="77777777" w:rsidR="003C5256" w:rsidRDefault="00EA4AB5">
            <w:pPr>
              <w:pStyle w:val="TableParagraph"/>
              <w:spacing w:line="266" w:lineRule="exact"/>
              <w:ind w:left="23"/>
              <w:jc w:val="center"/>
              <w:rPr>
                <w:sz w:val="24"/>
              </w:rPr>
            </w:pPr>
            <w:r>
              <w:rPr>
                <w:spacing w:val="-10"/>
                <w:sz w:val="24"/>
              </w:rPr>
              <w:t>2</w:t>
            </w:r>
          </w:p>
        </w:tc>
      </w:tr>
      <w:tr w:rsidR="003C5256" w14:paraId="70902969" w14:textId="77777777">
        <w:trPr>
          <w:trHeight w:val="1655"/>
        </w:trPr>
        <w:tc>
          <w:tcPr>
            <w:tcW w:w="2129" w:type="dxa"/>
            <w:vMerge/>
            <w:tcBorders>
              <w:top w:val="nil"/>
            </w:tcBorders>
          </w:tcPr>
          <w:p w14:paraId="49EBC4FD" w14:textId="77777777" w:rsidR="003C5256" w:rsidRDefault="003C5256">
            <w:pPr>
              <w:rPr>
                <w:sz w:val="2"/>
                <w:szCs w:val="2"/>
              </w:rPr>
            </w:pPr>
          </w:p>
        </w:tc>
        <w:tc>
          <w:tcPr>
            <w:tcW w:w="9859" w:type="dxa"/>
          </w:tcPr>
          <w:p w14:paraId="74F0ECCF" w14:textId="77777777" w:rsidR="003C5256" w:rsidRDefault="00EA4AB5">
            <w:pPr>
              <w:pStyle w:val="TableParagraph"/>
              <w:ind w:left="111"/>
              <w:rPr>
                <w:sz w:val="24"/>
              </w:rPr>
            </w:pPr>
            <w:r>
              <w:rPr>
                <w:sz w:val="24"/>
              </w:rPr>
              <w:t>Понятие</w:t>
            </w:r>
            <w:r>
              <w:rPr>
                <w:spacing w:val="-6"/>
                <w:sz w:val="24"/>
              </w:rPr>
              <w:t xml:space="preserve"> </w:t>
            </w:r>
            <w:r>
              <w:rPr>
                <w:sz w:val="24"/>
              </w:rPr>
              <w:t>синонимии.</w:t>
            </w:r>
            <w:r>
              <w:rPr>
                <w:spacing w:val="-6"/>
                <w:sz w:val="24"/>
              </w:rPr>
              <w:t xml:space="preserve"> </w:t>
            </w:r>
            <w:r>
              <w:rPr>
                <w:sz w:val="24"/>
              </w:rPr>
              <w:t>Лексические</w:t>
            </w:r>
            <w:r>
              <w:rPr>
                <w:spacing w:val="-6"/>
                <w:sz w:val="24"/>
              </w:rPr>
              <w:t xml:space="preserve"> </w:t>
            </w:r>
            <w:r>
              <w:rPr>
                <w:sz w:val="24"/>
              </w:rPr>
              <w:t>синонимы.</w:t>
            </w:r>
            <w:r>
              <w:rPr>
                <w:spacing w:val="-6"/>
                <w:sz w:val="24"/>
              </w:rPr>
              <w:t xml:space="preserve"> </w:t>
            </w:r>
            <w:r>
              <w:rPr>
                <w:sz w:val="24"/>
              </w:rPr>
              <w:t>Стилистические</w:t>
            </w:r>
            <w:r>
              <w:rPr>
                <w:spacing w:val="-6"/>
                <w:sz w:val="24"/>
              </w:rPr>
              <w:t xml:space="preserve"> </w:t>
            </w:r>
            <w:r>
              <w:rPr>
                <w:sz w:val="24"/>
              </w:rPr>
              <w:t>особенности</w:t>
            </w:r>
            <w:r>
              <w:rPr>
                <w:spacing w:val="-7"/>
                <w:sz w:val="24"/>
              </w:rPr>
              <w:t xml:space="preserve"> </w:t>
            </w:r>
            <w:r>
              <w:rPr>
                <w:sz w:val="24"/>
              </w:rPr>
              <w:t>синонимов: использование синонимов в соответствии с функциональными стилями речи.</w:t>
            </w:r>
          </w:p>
          <w:p w14:paraId="59B9A54D" w14:textId="77777777" w:rsidR="003C5256" w:rsidRDefault="00EA4AB5">
            <w:pPr>
              <w:pStyle w:val="TableParagraph"/>
              <w:ind w:left="111"/>
              <w:rPr>
                <w:sz w:val="24"/>
              </w:rPr>
            </w:pPr>
            <w:r>
              <w:rPr>
                <w:sz w:val="24"/>
              </w:rPr>
              <w:t>Контекстуальные</w:t>
            </w:r>
            <w:r>
              <w:rPr>
                <w:spacing w:val="-7"/>
                <w:sz w:val="24"/>
              </w:rPr>
              <w:t xml:space="preserve"> </w:t>
            </w:r>
            <w:r>
              <w:rPr>
                <w:sz w:val="24"/>
              </w:rPr>
              <w:t>синонимы.</w:t>
            </w:r>
            <w:r>
              <w:rPr>
                <w:spacing w:val="-7"/>
                <w:sz w:val="24"/>
              </w:rPr>
              <w:t xml:space="preserve"> </w:t>
            </w:r>
            <w:r>
              <w:rPr>
                <w:sz w:val="24"/>
              </w:rPr>
              <w:t>Функции</w:t>
            </w:r>
            <w:r>
              <w:rPr>
                <w:spacing w:val="-4"/>
                <w:sz w:val="24"/>
              </w:rPr>
              <w:t xml:space="preserve"> </w:t>
            </w:r>
            <w:r>
              <w:rPr>
                <w:spacing w:val="-2"/>
                <w:sz w:val="24"/>
              </w:rPr>
              <w:t>синонимов.</w:t>
            </w:r>
          </w:p>
          <w:p w14:paraId="42076E96" w14:textId="77777777" w:rsidR="003C5256" w:rsidRDefault="00EA4AB5">
            <w:pPr>
              <w:pStyle w:val="TableParagraph"/>
              <w:spacing w:line="270" w:lineRule="atLeast"/>
              <w:ind w:left="111"/>
              <w:rPr>
                <w:sz w:val="24"/>
              </w:rPr>
            </w:pPr>
            <w:r>
              <w:rPr>
                <w:sz w:val="24"/>
              </w:rPr>
              <w:t>Понятие</w:t>
            </w:r>
            <w:r>
              <w:rPr>
                <w:spacing w:val="-5"/>
                <w:sz w:val="24"/>
              </w:rPr>
              <w:t xml:space="preserve"> </w:t>
            </w:r>
            <w:r>
              <w:rPr>
                <w:sz w:val="24"/>
              </w:rPr>
              <w:t>антонимии.</w:t>
            </w:r>
            <w:r>
              <w:rPr>
                <w:spacing w:val="-5"/>
                <w:sz w:val="24"/>
              </w:rPr>
              <w:t xml:space="preserve"> </w:t>
            </w:r>
            <w:r>
              <w:rPr>
                <w:sz w:val="24"/>
              </w:rPr>
              <w:t>Стилистические</w:t>
            </w:r>
            <w:r>
              <w:rPr>
                <w:spacing w:val="-5"/>
                <w:sz w:val="24"/>
              </w:rPr>
              <w:t xml:space="preserve"> </w:t>
            </w:r>
            <w:r>
              <w:rPr>
                <w:sz w:val="24"/>
              </w:rPr>
              <w:t>особенности</w:t>
            </w:r>
            <w:r>
              <w:rPr>
                <w:spacing w:val="-6"/>
                <w:sz w:val="24"/>
              </w:rPr>
              <w:t xml:space="preserve"> </w:t>
            </w:r>
            <w:r>
              <w:rPr>
                <w:sz w:val="24"/>
              </w:rPr>
              <w:t>антонимов:</w:t>
            </w:r>
            <w:r>
              <w:rPr>
                <w:spacing w:val="-5"/>
                <w:sz w:val="24"/>
              </w:rPr>
              <w:t xml:space="preserve"> </w:t>
            </w:r>
            <w:r>
              <w:rPr>
                <w:sz w:val="24"/>
              </w:rPr>
              <w:t>использование</w:t>
            </w:r>
            <w:r>
              <w:rPr>
                <w:spacing w:val="-5"/>
                <w:sz w:val="24"/>
              </w:rPr>
              <w:t xml:space="preserve"> </w:t>
            </w:r>
            <w:r>
              <w:rPr>
                <w:sz w:val="24"/>
              </w:rPr>
              <w:t>антонимов</w:t>
            </w:r>
            <w:r>
              <w:rPr>
                <w:spacing w:val="-6"/>
                <w:sz w:val="24"/>
              </w:rPr>
              <w:t xml:space="preserve"> </w:t>
            </w:r>
            <w:r>
              <w:rPr>
                <w:sz w:val="24"/>
              </w:rPr>
              <w:t xml:space="preserve">в соответствии с функциональными стилями речи Контекстуальные антонимы. Функции </w:t>
            </w:r>
            <w:r>
              <w:rPr>
                <w:spacing w:val="-2"/>
                <w:sz w:val="24"/>
              </w:rPr>
              <w:t>антонимов.</w:t>
            </w:r>
          </w:p>
        </w:tc>
        <w:tc>
          <w:tcPr>
            <w:tcW w:w="1869" w:type="dxa"/>
            <w:vMerge/>
            <w:tcBorders>
              <w:top w:val="nil"/>
            </w:tcBorders>
          </w:tcPr>
          <w:p w14:paraId="322A54BF" w14:textId="77777777" w:rsidR="003C5256" w:rsidRDefault="003C5256">
            <w:pPr>
              <w:rPr>
                <w:sz w:val="2"/>
                <w:szCs w:val="2"/>
              </w:rPr>
            </w:pPr>
          </w:p>
        </w:tc>
        <w:tc>
          <w:tcPr>
            <w:tcW w:w="1567" w:type="dxa"/>
            <w:vMerge/>
            <w:tcBorders>
              <w:top w:val="nil"/>
            </w:tcBorders>
          </w:tcPr>
          <w:p w14:paraId="1D01FE94" w14:textId="77777777" w:rsidR="003C5256" w:rsidRDefault="003C5256">
            <w:pPr>
              <w:rPr>
                <w:sz w:val="2"/>
                <w:szCs w:val="2"/>
              </w:rPr>
            </w:pPr>
          </w:p>
        </w:tc>
      </w:tr>
      <w:tr w:rsidR="003C5256" w14:paraId="0CF9D927" w14:textId="77777777">
        <w:trPr>
          <w:trHeight w:val="551"/>
        </w:trPr>
        <w:tc>
          <w:tcPr>
            <w:tcW w:w="2129" w:type="dxa"/>
            <w:vMerge/>
            <w:tcBorders>
              <w:top w:val="nil"/>
            </w:tcBorders>
          </w:tcPr>
          <w:p w14:paraId="6591A371" w14:textId="77777777" w:rsidR="003C5256" w:rsidRDefault="003C5256">
            <w:pPr>
              <w:rPr>
                <w:sz w:val="2"/>
                <w:szCs w:val="2"/>
              </w:rPr>
            </w:pPr>
          </w:p>
        </w:tc>
        <w:tc>
          <w:tcPr>
            <w:tcW w:w="9859" w:type="dxa"/>
          </w:tcPr>
          <w:p w14:paraId="1F382176" w14:textId="77777777" w:rsidR="003C5256" w:rsidRDefault="00EA4AB5">
            <w:pPr>
              <w:pStyle w:val="TableParagraph"/>
              <w:spacing w:line="261" w:lineRule="exact"/>
              <w:ind w:left="111"/>
              <w:rPr>
                <w:b/>
                <w:sz w:val="24"/>
              </w:rPr>
            </w:pPr>
            <w:r>
              <w:rPr>
                <w:b/>
                <w:sz w:val="24"/>
              </w:rPr>
              <w:t>Практическое</w:t>
            </w:r>
            <w:r>
              <w:rPr>
                <w:b/>
                <w:spacing w:val="-10"/>
                <w:sz w:val="24"/>
              </w:rPr>
              <w:t xml:space="preserve"> </w:t>
            </w:r>
            <w:r>
              <w:rPr>
                <w:b/>
                <w:spacing w:val="-2"/>
                <w:sz w:val="24"/>
              </w:rPr>
              <w:t>занятие</w:t>
            </w:r>
          </w:p>
          <w:p w14:paraId="47686590" w14:textId="77777777" w:rsidR="003C5256" w:rsidRDefault="00EA4AB5">
            <w:pPr>
              <w:pStyle w:val="TableParagraph"/>
              <w:spacing w:line="269" w:lineRule="exact"/>
              <w:ind w:left="111"/>
              <w:rPr>
                <w:sz w:val="24"/>
              </w:rPr>
            </w:pPr>
            <w:r>
              <w:rPr>
                <w:sz w:val="24"/>
              </w:rPr>
              <w:t>3.</w:t>
            </w:r>
            <w:r>
              <w:rPr>
                <w:spacing w:val="-6"/>
                <w:sz w:val="24"/>
              </w:rPr>
              <w:t xml:space="preserve"> </w:t>
            </w:r>
            <w:r>
              <w:rPr>
                <w:sz w:val="24"/>
              </w:rPr>
              <w:t>Употребление</w:t>
            </w:r>
            <w:r>
              <w:rPr>
                <w:spacing w:val="-5"/>
                <w:sz w:val="24"/>
              </w:rPr>
              <w:t xml:space="preserve"> </w:t>
            </w:r>
            <w:r>
              <w:rPr>
                <w:sz w:val="24"/>
              </w:rPr>
              <w:t>синонимов</w:t>
            </w:r>
            <w:r>
              <w:rPr>
                <w:spacing w:val="-4"/>
                <w:sz w:val="24"/>
              </w:rPr>
              <w:t xml:space="preserve"> </w:t>
            </w:r>
            <w:r>
              <w:rPr>
                <w:sz w:val="24"/>
              </w:rPr>
              <w:t>и</w:t>
            </w:r>
            <w:r>
              <w:rPr>
                <w:spacing w:val="-4"/>
                <w:sz w:val="24"/>
              </w:rPr>
              <w:t xml:space="preserve"> </w:t>
            </w:r>
            <w:r>
              <w:rPr>
                <w:sz w:val="24"/>
              </w:rPr>
              <w:t>антонимов</w:t>
            </w:r>
            <w:r>
              <w:rPr>
                <w:spacing w:val="-5"/>
                <w:sz w:val="24"/>
              </w:rPr>
              <w:t xml:space="preserve"> </w:t>
            </w:r>
            <w:r>
              <w:rPr>
                <w:sz w:val="24"/>
              </w:rPr>
              <w:t>в</w:t>
            </w:r>
            <w:r>
              <w:rPr>
                <w:spacing w:val="-4"/>
                <w:sz w:val="24"/>
              </w:rPr>
              <w:t xml:space="preserve"> речи</w:t>
            </w:r>
          </w:p>
        </w:tc>
        <w:tc>
          <w:tcPr>
            <w:tcW w:w="1869" w:type="dxa"/>
          </w:tcPr>
          <w:p w14:paraId="0B0D19E9" w14:textId="77777777" w:rsidR="003C5256" w:rsidRDefault="00EA4AB5">
            <w:pPr>
              <w:pStyle w:val="TableParagraph"/>
              <w:spacing w:line="266" w:lineRule="exact"/>
              <w:ind w:left="22"/>
              <w:jc w:val="center"/>
              <w:rPr>
                <w:sz w:val="24"/>
              </w:rPr>
            </w:pPr>
            <w:r>
              <w:rPr>
                <w:spacing w:val="-10"/>
                <w:sz w:val="24"/>
              </w:rPr>
              <w:t>2</w:t>
            </w:r>
          </w:p>
        </w:tc>
        <w:tc>
          <w:tcPr>
            <w:tcW w:w="1567" w:type="dxa"/>
          </w:tcPr>
          <w:p w14:paraId="10A7B5E5" w14:textId="77777777" w:rsidR="003C5256" w:rsidRDefault="00EA4AB5">
            <w:pPr>
              <w:pStyle w:val="TableParagraph"/>
              <w:spacing w:line="266" w:lineRule="exact"/>
              <w:ind w:left="23"/>
              <w:jc w:val="center"/>
              <w:rPr>
                <w:sz w:val="24"/>
              </w:rPr>
            </w:pPr>
            <w:r>
              <w:rPr>
                <w:spacing w:val="-10"/>
                <w:sz w:val="24"/>
              </w:rPr>
              <w:t>3</w:t>
            </w:r>
          </w:p>
        </w:tc>
      </w:tr>
    </w:tbl>
    <w:p w14:paraId="680C612B" w14:textId="77777777" w:rsidR="003C5256" w:rsidRDefault="003C5256">
      <w:pPr>
        <w:pStyle w:val="TableParagraph"/>
        <w:spacing w:line="266" w:lineRule="exact"/>
        <w:jc w:val="center"/>
        <w:rPr>
          <w:sz w:val="24"/>
        </w:rPr>
        <w:sectPr w:rsidR="003C5256">
          <w:type w:val="continuous"/>
          <w:pgSz w:w="16840" w:h="11900" w:orient="landscape"/>
          <w:pgMar w:top="820" w:right="425" w:bottom="1606" w:left="850" w:header="720" w:footer="720" w:gutter="0"/>
          <w:cols w:space="720"/>
        </w:sectPr>
      </w:pPr>
    </w:p>
    <w:tbl>
      <w:tblPr>
        <w:tblStyle w:val="TableNormal"/>
        <w:tblW w:w="0" w:type="auto"/>
        <w:tblInd w:w="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9"/>
        <w:gridCol w:w="9859"/>
        <w:gridCol w:w="1869"/>
        <w:gridCol w:w="1567"/>
      </w:tblGrid>
      <w:tr w:rsidR="003C5256" w14:paraId="57BC8519" w14:textId="77777777">
        <w:trPr>
          <w:trHeight w:val="275"/>
        </w:trPr>
        <w:tc>
          <w:tcPr>
            <w:tcW w:w="2129" w:type="dxa"/>
            <w:vMerge w:val="restart"/>
          </w:tcPr>
          <w:p w14:paraId="3DF88AB5" w14:textId="77777777" w:rsidR="003C5256" w:rsidRDefault="003C5256">
            <w:pPr>
              <w:pStyle w:val="TableParagraph"/>
              <w:rPr>
                <w:sz w:val="24"/>
              </w:rPr>
            </w:pPr>
          </w:p>
        </w:tc>
        <w:tc>
          <w:tcPr>
            <w:tcW w:w="9859" w:type="dxa"/>
          </w:tcPr>
          <w:p w14:paraId="02EE24AA" w14:textId="77777777" w:rsidR="003C5256" w:rsidRDefault="00EA4AB5">
            <w:pPr>
              <w:pStyle w:val="TableParagraph"/>
              <w:spacing w:line="255"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869" w:type="dxa"/>
            <w:vMerge w:val="restart"/>
          </w:tcPr>
          <w:p w14:paraId="0501383F" w14:textId="77777777" w:rsidR="003C5256" w:rsidRDefault="00EA4AB5">
            <w:pPr>
              <w:pStyle w:val="TableParagraph"/>
              <w:spacing w:line="266" w:lineRule="exact"/>
              <w:ind w:left="22"/>
              <w:jc w:val="center"/>
              <w:rPr>
                <w:sz w:val="24"/>
              </w:rPr>
            </w:pPr>
            <w:r>
              <w:rPr>
                <w:spacing w:val="-10"/>
                <w:sz w:val="24"/>
              </w:rPr>
              <w:t>2</w:t>
            </w:r>
          </w:p>
        </w:tc>
        <w:tc>
          <w:tcPr>
            <w:tcW w:w="1567" w:type="dxa"/>
            <w:vMerge w:val="restart"/>
          </w:tcPr>
          <w:p w14:paraId="1AD77BFE" w14:textId="77777777" w:rsidR="003C5256" w:rsidRDefault="00EA4AB5">
            <w:pPr>
              <w:pStyle w:val="TableParagraph"/>
              <w:spacing w:line="266" w:lineRule="exact"/>
              <w:ind w:left="23"/>
              <w:jc w:val="center"/>
              <w:rPr>
                <w:sz w:val="24"/>
              </w:rPr>
            </w:pPr>
            <w:r>
              <w:rPr>
                <w:spacing w:val="-10"/>
                <w:sz w:val="24"/>
              </w:rPr>
              <w:t>2</w:t>
            </w:r>
          </w:p>
        </w:tc>
      </w:tr>
      <w:tr w:rsidR="003C5256" w14:paraId="196BE780" w14:textId="77777777">
        <w:trPr>
          <w:trHeight w:val="827"/>
        </w:trPr>
        <w:tc>
          <w:tcPr>
            <w:tcW w:w="2129" w:type="dxa"/>
            <w:vMerge/>
            <w:tcBorders>
              <w:top w:val="nil"/>
            </w:tcBorders>
          </w:tcPr>
          <w:p w14:paraId="764AE5C2" w14:textId="77777777" w:rsidR="003C5256" w:rsidRDefault="003C5256">
            <w:pPr>
              <w:rPr>
                <w:sz w:val="2"/>
                <w:szCs w:val="2"/>
              </w:rPr>
            </w:pPr>
          </w:p>
        </w:tc>
        <w:tc>
          <w:tcPr>
            <w:tcW w:w="9859" w:type="dxa"/>
          </w:tcPr>
          <w:p w14:paraId="325D4B8C" w14:textId="77777777" w:rsidR="003C5256" w:rsidRDefault="00EA4AB5">
            <w:pPr>
              <w:pStyle w:val="TableParagraph"/>
              <w:spacing w:line="266" w:lineRule="exact"/>
              <w:ind w:left="111"/>
              <w:rPr>
                <w:sz w:val="24"/>
              </w:rPr>
            </w:pPr>
            <w:r>
              <w:rPr>
                <w:sz w:val="24"/>
              </w:rPr>
              <w:t>Выполнение</w:t>
            </w:r>
            <w:r>
              <w:rPr>
                <w:spacing w:val="-4"/>
                <w:sz w:val="24"/>
              </w:rPr>
              <w:t xml:space="preserve"> </w:t>
            </w:r>
            <w:r>
              <w:rPr>
                <w:sz w:val="24"/>
              </w:rPr>
              <w:t>упражнений</w:t>
            </w:r>
            <w:r>
              <w:rPr>
                <w:spacing w:val="-3"/>
                <w:sz w:val="24"/>
              </w:rPr>
              <w:t xml:space="preserve"> </w:t>
            </w:r>
            <w:r>
              <w:rPr>
                <w:sz w:val="24"/>
              </w:rPr>
              <w:t>по</w:t>
            </w:r>
            <w:r>
              <w:rPr>
                <w:spacing w:val="-6"/>
                <w:sz w:val="24"/>
              </w:rPr>
              <w:t xml:space="preserve"> </w:t>
            </w:r>
            <w:r>
              <w:rPr>
                <w:sz w:val="24"/>
              </w:rPr>
              <w:t>теме</w:t>
            </w:r>
            <w:r>
              <w:rPr>
                <w:spacing w:val="-6"/>
                <w:sz w:val="24"/>
              </w:rPr>
              <w:t xml:space="preserve"> </w:t>
            </w:r>
            <w:r>
              <w:rPr>
                <w:spacing w:val="-5"/>
                <w:sz w:val="24"/>
              </w:rPr>
              <w:t>2.5</w:t>
            </w:r>
          </w:p>
          <w:p w14:paraId="40280E4E" w14:textId="77777777" w:rsidR="003C5256" w:rsidRDefault="00EA4AB5">
            <w:pPr>
              <w:pStyle w:val="TableParagraph"/>
              <w:spacing w:line="270" w:lineRule="atLeast"/>
              <w:ind w:left="111"/>
              <w:rPr>
                <w:sz w:val="24"/>
              </w:rPr>
            </w:pPr>
            <w:r>
              <w:rPr>
                <w:sz w:val="24"/>
              </w:rPr>
              <w:t>Подготовить</w:t>
            </w:r>
            <w:r>
              <w:rPr>
                <w:spacing w:val="-4"/>
                <w:sz w:val="24"/>
              </w:rPr>
              <w:t xml:space="preserve"> </w:t>
            </w:r>
            <w:r>
              <w:rPr>
                <w:sz w:val="24"/>
              </w:rPr>
              <w:t>доклад</w:t>
            </w:r>
            <w:r>
              <w:rPr>
                <w:spacing w:val="-3"/>
                <w:sz w:val="24"/>
              </w:rPr>
              <w:t xml:space="preserve"> </w:t>
            </w:r>
            <w:r>
              <w:rPr>
                <w:sz w:val="24"/>
              </w:rPr>
              <w:t>по</w:t>
            </w:r>
            <w:r>
              <w:rPr>
                <w:spacing w:val="-3"/>
                <w:sz w:val="24"/>
              </w:rPr>
              <w:t xml:space="preserve"> </w:t>
            </w:r>
            <w:r>
              <w:rPr>
                <w:sz w:val="24"/>
              </w:rPr>
              <w:t>теме</w:t>
            </w:r>
            <w:r>
              <w:rPr>
                <w:spacing w:val="-4"/>
                <w:sz w:val="24"/>
              </w:rPr>
              <w:t xml:space="preserve"> </w:t>
            </w:r>
            <w:r>
              <w:rPr>
                <w:sz w:val="24"/>
              </w:rPr>
              <w:t>«Антитеза</w:t>
            </w:r>
            <w:r>
              <w:rPr>
                <w:spacing w:val="-3"/>
                <w:sz w:val="24"/>
              </w:rPr>
              <w:t xml:space="preserve"> </w:t>
            </w:r>
            <w:r>
              <w:rPr>
                <w:sz w:val="24"/>
              </w:rPr>
              <w:t>в</w:t>
            </w:r>
            <w:r>
              <w:rPr>
                <w:spacing w:val="-4"/>
                <w:sz w:val="24"/>
              </w:rPr>
              <w:t xml:space="preserve"> </w:t>
            </w:r>
            <w:r>
              <w:rPr>
                <w:sz w:val="24"/>
              </w:rPr>
              <w:t>пословицах</w:t>
            </w:r>
            <w:r>
              <w:rPr>
                <w:spacing w:val="-3"/>
                <w:sz w:val="24"/>
              </w:rPr>
              <w:t xml:space="preserve"> </w:t>
            </w:r>
            <w:r>
              <w:rPr>
                <w:sz w:val="24"/>
              </w:rPr>
              <w:t>и</w:t>
            </w:r>
            <w:r>
              <w:rPr>
                <w:spacing w:val="-4"/>
                <w:sz w:val="24"/>
              </w:rPr>
              <w:t xml:space="preserve"> </w:t>
            </w:r>
            <w:r>
              <w:rPr>
                <w:sz w:val="24"/>
              </w:rPr>
              <w:t>поговорках»</w:t>
            </w:r>
            <w:r>
              <w:rPr>
                <w:spacing w:val="-3"/>
                <w:sz w:val="24"/>
              </w:rPr>
              <w:t xml:space="preserve"> </w:t>
            </w:r>
            <w:r>
              <w:rPr>
                <w:sz w:val="24"/>
              </w:rPr>
              <w:t>«Антитеза</w:t>
            </w:r>
            <w:r>
              <w:rPr>
                <w:spacing w:val="-3"/>
                <w:sz w:val="24"/>
              </w:rPr>
              <w:t xml:space="preserve"> </w:t>
            </w:r>
            <w:r>
              <w:rPr>
                <w:sz w:val="24"/>
              </w:rPr>
              <w:t>в</w:t>
            </w:r>
            <w:r>
              <w:rPr>
                <w:spacing w:val="-4"/>
                <w:sz w:val="24"/>
              </w:rPr>
              <w:t xml:space="preserve"> </w:t>
            </w:r>
            <w:r>
              <w:rPr>
                <w:sz w:val="24"/>
              </w:rPr>
              <w:t xml:space="preserve">названия </w:t>
            </w:r>
            <w:r>
              <w:rPr>
                <w:spacing w:val="-2"/>
                <w:sz w:val="24"/>
              </w:rPr>
              <w:t>произведений»</w:t>
            </w:r>
          </w:p>
        </w:tc>
        <w:tc>
          <w:tcPr>
            <w:tcW w:w="1869" w:type="dxa"/>
            <w:vMerge/>
            <w:tcBorders>
              <w:top w:val="nil"/>
            </w:tcBorders>
          </w:tcPr>
          <w:p w14:paraId="5BB99502" w14:textId="77777777" w:rsidR="003C5256" w:rsidRDefault="003C5256">
            <w:pPr>
              <w:rPr>
                <w:sz w:val="2"/>
                <w:szCs w:val="2"/>
              </w:rPr>
            </w:pPr>
          </w:p>
        </w:tc>
        <w:tc>
          <w:tcPr>
            <w:tcW w:w="1567" w:type="dxa"/>
            <w:vMerge/>
            <w:tcBorders>
              <w:top w:val="nil"/>
            </w:tcBorders>
          </w:tcPr>
          <w:p w14:paraId="79966349" w14:textId="77777777" w:rsidR="003C5256" w:rsidRDefault="003C5256">
            <w:pPr>
              <w:rPr>
                <w:sz w:val="2"/>
                <w:szCs w:val="2"/>
              </w:rPr>
            </w:pPr>
          </w:p>
        </w:tc>
      </w:tr>
      <w:tr w:rsidR="003C5256" w14:paraId="43F88E8E" w14:textId="77777777">
        <w:trPr>
          <w:trHeight w:val="276"/>
        </w:trPr>
        <w:tc>
          <w:tcPr>
            <w:tcW w:w="2129" w:type="dxa"/>
            <w:vMerge w:val="restart"/>
          </w:tcPr>
          <w:p w14:paraId="5B9CD644" w14:textId="77777777" w:rsidR="003C5256" w:rsidRDefault="00EA4AB5">
            <w:pPr>
              <w:pStyle w:val="TableParagraph"/>
              <w:ind w:left="112"/>
              <w:rPr>
                <w:b/>
                <w:sz w:val="24"/>
              </w:rPr>
            </w:pPr>
            <w:r>
              <w:rPr>
                <w:b/>
                <w:sz w:val="24"/>
              </w:rPr>
              <w:t xml:space="preserve">Тема 2.6. </w:t>
            </w:r>
            <w:r>
              <w:rPr>
                <w:b/>
                <w:spacing w:val="-2"/>
                <w:sz w:val="24"/>
              </w:rPr>
              <w:t>Лексические средства выразительности</w:t>
            </w:r>
          </w:p>
        </w:tc>
        <w:tc>
          <w:tcPr>
            <w:tcW w:w="9859" w:type="dxa"/>
          </w:tcPr>
          <w:p w14:paraId="2AD4D475" w14:textId="77777777" w:rsidR="003C5256" w:rsidRDefault="00EA4AB5">
            <w:pPr>
              <w:pStyle w:val="TableParagraph"/>
              <w:spacing w:line="257"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69" w:type="dxa"/>
            <w:vMerge w:val="restart"/>
          </w:tcPr>
          <w:p w14:paraId="41E7599B" w14:textId="77777777" w:rsidR="003C5256" w:rsidRDefault="00EA4AB5">
            <w:pPr>
              <w:pStyle w:val="TableParagraph"/>
              <w:spacing w:line="268" w:lineRule="exact"/>
              <w:ind w:left="22"/>
              <w:jc w:val="center"/>
              <w:rPr>
                <w:sz w:val="24"/>
              </w:rPr>
            </w:pPr>
            <w:r>
              <w:rPr>
                <w:spacing w:val="-10"/>
                <w:sz w:val="24"/>
              </w:rPr>
              <w:t>2</w:t>
            </w:r>
          </w:p>
        </w:tc>
        <w:tc>
          <w:tcPr>
            <w:tcW w:w="1567" w:type="dxa"/>
            <w:vMerge w:val="restart"/>
          </w:tcPr>
          <w:p w14:paraId="636565A0" w14:textId="77777777" w:rsidR="003C5256" w:rsidRDefault="00EA4AB5">
            <w:pPr>
              <w:pStyle w:val="TableParagraph"/>
              <w:spacing w:line="268" w:lineRule="exact"/>
              <w:ind w:left="23"/>
              <w:jc w:val="center"/>
              <w:rPr>
                <w:sz w:val="24"/>
              </w:rPr>
            </w:pPr>
            <w:r>
              <w:rPr>
                <w:spacing w:val="-10"/>
                <w:sz w:val="24"/>
              </w:rPr>
              <w:t>2</w:t>
            </w:r>
          </w:p>
        </w:tc>
      </w:tr>
      <w:tr w:rsidR="003C5256" w14:paraId="1617E5B3" w14:textId="77777777">
        <w:trPr>
          <w:trHeight w:val="827"/>
        </w:trPr>
        <w:tc>
          <w:tcPr>
            <w:tcW w:w="2129" w:type="dxa"/>
            <w:vMerge/>
            <w:tcBorders>
              <w:top w:val="nil"/>
            </w:tcBorders>
          </w:tcPr>
          <w:p w14:paraId="3181B8DA" w14:textId="77777777" w:rsidR="003C5256" w:rsidRDefault="003C5256">
            <w:pPr>
              <w:rPr>
                <w:sz w:val="2"/>
                <w:szCs w:val="2"/>
              </w:rPr>
            </w:pPr>
          </w:p>
        </w:tc>
        <w:tc>
          <w:tcPr>
            <w:tcW w:w="9859" w:type="dxa"/>
          </w:tcPr>
          <w:p w14:paraId="589D3FD0" w14:textId="77777777" w:rsidR="003C5256" w:rsidRDefault="00EA4AB5">
            <w:pPr>
              <w:pStyle w:val="TableParagraph"/>
              <w:ind w:left="111" w:right="253"/>
              <w:rPr>
                <w:sz w:val="24"/>
              </w:rPr>
            </w:pPr>
            <w:r>
              <w:rPr>
                <w:sz w:val="24"/>
              </w:rPr>
              <w:t>Понятие</w:t>
            </w:r>
            <w:r>
              <w:rPr>
                <w:spacing w:val="-7"/>
                <w:sz w:val="24"/>
              </w:rPr>
              <w:t xml:space="preserve"> </w:t>
            </w:r>
            <w:r>
              <w:rPr>
                <w:sz w:val="24"/>
              </w:rPr>
              <w:t>лексических</w:t>
            </w:r>
            <w:r>
              <w:rPr>
                <w:spacing w:val="-7"/>
                <w:sz w:val="24"/>
              </w:rPr>
              <w:t xml:space="preserve"> </w:t>
            </w:r>
            <w:r>
              <w:rPr>
                <w:sz w:val="24"/>
              </w:rPr>
              <w:t>средств</w:t>
            </w:r>
            <w:r>
              <w:rPr>
                <w:spacing w:val="-7"/>
                <w:sz w:val="24"/>
              </w:rPr>
              <w:t xml:space="preserve"> </w:t>
            </w:r>
            <w:r>
              <w:rPr>
                <w:sz w:val="24"/>
              </w:rPr>
              <w:t>выразительности.</w:t>
            </w:r>
            <w:r>
              <w:rPr>
                <w:spacing w:val="-7"/>
                <w:sz w:val="24"/>
              </w:rPr>
              <w:t xml:space="preserve"> </w:t>
            </w:r>
            <w:r>
              <w:rPr>
                <w:sz w:val="24"/>
              </w:rPr>
              <w:t>Виды</w:t>
            </w:r>
            <w:r>
              <w:rPr>
                <w:spacing w:val="-7"/>
                <w:sz w:val="24"/>
              </w:rPr>
              <w:t xml:space="preserve"> </w:t>
            </w:r>
            <w:r>
              <w:rPr>
                <w:sz w:val="24"/>
              </w:rPr>
              <w:t>лексических</w:t>
            </w:r>
            <w:r>
              <w:rPr>
                <w:spacing w:val="-7"/>
                <w:sz w:val="24"/>
              </w:rPr>
              <w:t xml:space="preserve"> </w:t>
            </w:r>
            <w:r>
              <w:rPr>
                <w:sz w:val="24"/>
              </w:rPr>
              <w:t>ср6едств выразительности. Функции лексических средств выразительности.</w:t>
            </w:r>
          </w:p>
        </w:tc>
        <w:tc>
          <w:tcPr>
            <w:tcW w:w="1869" w:type="dxa"/>
            <w:vMerge/>
            <w:tcBorders>
              <w:top w:val="nil"/>
            </w:tcBorders>
          </w:tcPr>
          <w:p w14:paraId="23A5E661" w14:textId="77777777" w:rsidR="003C5256" w:rsidRDefault="003C5256">
            <w:pPr>
              <w:rPr>
                <w:sz w:val="2"/>
                <w:szCs w:val="2"/>
              </w:rPr>
            </w:pPr>
          </w:p>
        </w:tc>
        <w:tc>
          <w:tcPr>
            <w:tcW w:w="1567" w:type="dxa"/>
            <w:vMerge/>
            <w:tcBorders>
              <w:top w:val="nil"/>
            </w:tcBorders>
          </w:tcPr>
          <w:p w14:paraId="2E83EC95" w14:textId="77777777" w:rsidR="003C5256" w:rsidRDefault="003C5256">
            <w:pPr>
              <w:rPr>
                <w:sz w:val="2"/>
                <w:szCs w:val="2"/>
              </w:rPr>
            </w:pPr>
          </w:p>
        </w:tc>
      </w:tr>
      <w:tr w:rsidR="003C5256" w14:paraId="087B98AA" w14:textId="77777777">
        <w:trPr>
          <w:trHeight w:val="551"/>
        </w:trPr>
        <w:tc>
          <w:tcPr>
            <w:tcW w:w="2129" w:type="dxa"/>
            <w:vMerge/>
            <w:tcBorders>
              <w:top w:val="nil"/>
            </w:tcBorders>
          </w:tcPr>
          <w:p w14:paraId="2DD3C823" w14:textId="77777777" w:rsidR="003C5256" w:rsidRDefault="003C5256">
            <w:pPr>
              <w:rPr>
                <w:sz w:val="2"/>
                <w:szCs w:val="2"/>
              </w:rPr>
            </w:pPr>
          </w:p>
        </w:tc>
        <w:tc>
          <w:tcPr>
            <w:tcW w:w="9859" w:type="dxa"/>
          </w:tcPr>
          <w:p w14:paraId="30B1C4D3" w14:textId="77777777" w:rsidR="003C5256" w:rsidRDefault="00EA4AB5">
            <w:pPr>
              <w:pStyle w:val="TableParagraph"/>
              <w:spacing w:line="261"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2ED8B1E3" w14:textId="77777777" w:rsidR="003C5256" w:rsidRDefault="00EA4AB5">
            <w:pPr>
              <w:pStyle w:val="TableParagraph"/>
              <w:spacing w:line="269" w:lineRule="exact"/>
              <w:ind w:left="111"/>
              <w:rPr>
                <w:sz w:val="24"/>
              </w:rPr>
            </w:pPr>
            <w:r>
              <w:rPr>
                <w:sz w:val="24"/>
              </w:rPr>
              <w:t>Анализ</w:t>
            </w:r>
            <w:r>
              <w:rPr>
                <w:spacing w:val="-5"/>
                <w:sz w:val="24"/>
              </w:rPr>
              <w:t xml:space="preserve"> </w:t>
            </w:r>
            <w:r>
              <w:rPr>
                <w:sz w:val="24"/>
              </w:rPr>
              <w:t>стихотворения</w:t>
            </w:r>
            <w:r>
              <w:rPr>
                <w:spacing w:val="-9"/>
                <w:sz w:val="24"/>
              </w:rPr>
              <w:t xml:space="preserve"> </w:t>
            </w:r>
            <w:r>
              <w:rPr>
                <w:sz w:val="24"/>
              </w:rPr>
              <w:t>(по</w:t>
            </w:r>
            <w:r>
              <w:rPr>
                <w:spacing w:val="-6"/>
                <w:sz w:val="24"/>
              </w:rPr>
              <w:t xml:space="preserve"> </w:t>
            </w:r>
            <w:r>
              <w:rPr>
                <w:sz w:val="24"/>
              </w:rPr>
              <w:t>выбору</w:t>
            </w:r>
            <w:r>
              <w:rPr>
                <w:spacing w:val="-9"/>
                <w:sz w:val="24"/>
              </w:rPr>
              <w:t xml:space="preserve"> </w:t>
            </w:r>
            <w:r>
              <w:rPr>
                <w:spacing w:val="-2"/>
                <w:sz w:val="24"/>
              </w:rPr>
              <w:t>обучающегося)</w:t>
            </w:r>
          </w:p>
        </w:tc>
        <w:tc>
          <w:tcPr>
            <w:tcW w:w="1869" w:type="dxa"/>
          </w:tcPr>
          <w:p w14:paraId="4A2D2622" w14:textId="77777777" w:rsidR="003C5256" w:rsidRDefault="00EA4AB5">
            <w:pPr>
              <w:pStyle w:val="TableParagraph"/>
              <w:spacing w:line="266" w:lineRule="exact"/>
              <w:ind w:left="22" w:right="1"/>
              <w:jc w:val="center"/>
              <w:rPr>
                <w:sz w:val="24"/>
              </w:rPr>
            </w:pPr>
            <w:r>
              <w:rPr>
                <w:spacing w:val="-10"/>
                <w:sz w:val="24"/>
              </w:rPr>
              <w:t>1</w:t>
            </w:r>
          </w:p>
        </w:tc>
        <w:tc>
          <w:tcPr>
            <w:tcW w:w="1567" w:type="dxa"/>
          </w:tcPr>
          <w:p w14:paraId="411CC9EE" w14:textId="77777777" w:rsidR="003C5256" w:rsidRDefault="00EA4AB5">
            <w:pPr>
              <w:pStyle w:val="TableParagraph"/>
              <w:spacing w:line="266" w:lineRule="exact"/>
              <w:ind w:left="23"/>
              <w:jc w:val="center"/>
              <w:rPr>
                <w:sz w:val="24"/>
              </w:rPr>
            </w:pPr>
            <w:r>
              <w:rPr>
                <w:spacing w:val="-10"/>
                <w:sz w:val="24"/>
              </w:rPr>
              <w:t>3</w:t>
            </w:r>
          </w:p>
        </w:tc>
      </w:tr>
      <w:tr w:rsidR="003C5256" w14:paraId="49CB110E" w14:textId="77777777">
        <w:trPr>
          <w:trHeight w:val="280"/>
        </w:trPr>
        <w:tc>
          <w:tcPr>
            <w:tcW w:w="2129" w:type="dxa"/>
            <w:vMerge w:val="restart"/>
          </w:tcPr>
          <w:p w14:paraId="089C6623" w14:textId="77777777" w:rsidR="003C5256" w:rsidRDefault="00EA4AB5">
            <w:pPr>
              <w:pStyle w:val="TableParagraph"/>
              <w:ind w:left="112" w:right="327"/>
              <w:rPr>
                <w:b/>
                <w:sz w:val="24"/>
              </w:rPr>
            </w:pPr>
            <w:r>
              <w:rPr>
                <w:b/>
                <w:sz w:val="24"/>
              </w:rPr>
              <w:t xml:space="preserve">Тема 2.7. </w:t>
            </w:r>
            <w:r>
              <w:rPr>
                <w:b/>
                <w:spacing w:val="-2"/>
                <w:sz w:val="24"/>
              </w:rPr>
              <w:t>Фразеология русского</w:t>
            </w:r>
            <w:r>
              <w:rPr>
                <w:b/>
                <w:spacing w:val="-13"/>
                <w:sz w:val="24"/>
              </w:rPr>
              <w:t xml:space="preserve"> </w:t>
            </w:r>
            <w:r>
              <w:rPr>
                <w:b/>
                <w:spacing w:val="-2"/>
                <w:sz w:val="24"/>
              </w:rPr>
              <w:t>языка</w:t>
            </w:r>
          </w:p>
        </w:tc>
        <w:tc>
          <w:tcPr>
            <w:tcW w:w="9859" w:type="dxa"/>
          </w:tcPr>
          <w:p w14:paraId="7306FEEA" w14:textId="77777777" w:rsidR="003C5256" w:rsidRDefault="00EA4AB5">
            <w:pPr>
              <w:pStyle w:val="TableParagraph"/>
              <w:spacing w:line="260"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69" w:type="dxa"/>
            <w:vMerge w:val="restart"/>
          </w:tcPr>
          <w:p w14:paraId="6E6E4BAB" w14:textId="77777777" w:rsidR="003C5256" w:rsidRDefault="00EA4AB5">
            <w:pPr>
              <w:pStyle w:val="TableParagraph"/>
              <w:spacing w:line="266" w:lineRule="exact"/>
              <w:ind w:left="22"/>
              <w:jc w:val="center"/>
              <w:rPr>
                <w:sz w:val="24"/>
              </w:rPr>
            </w:pPr>
            <w:r>
              <w:rPr>
                <w:spacing w:val="-10"/>
                <w:sz w:val="24"/>
              </w:rPr>
              <w:t>2</w:t>
            </w:r>
          </w:p>
        </w:tc>
        <w:tc>
          <w:tcPr>
            <w:tcW w:w="1567" w:type="dxa"/>
            <w:vMerge w:val="restart"/>
          </w:tcPr>
          <w:p w14:paraId="1859D848" w14:textId="77777777" w:rsidR="003C5256" w:rsidRDefault="00EA4AB5">
            <w:pPr>
              <w:pStyle w:val="TableParagraph"/>
              <w:spacing w:line="266" w:lineRule="exact"/>
              <w:ind w:left="23"/>
              <w:jc w:val="center"/>
              <w:rPr>
                <w:sz w:val="24"/>
              </w:rPr>
            </w:pPr>
            <w:r>
              <w:rPr>
                <w:spacing w:val="-10"/>
                <w:sz w:val="24"/>
              </w:rPr>
              <w:t>2</w:t>
            </w:r>
          </w:p>
        </w:tc>
      </w:tr>
      <w:tr w:rsidR="003C5256" w14:paraId="52F3FBBD" w14:textId="77777777">
        <w:trPr>
          <w:trHeight w:val="275"/>
        </w:trPr>
        <w:tc>
          <w:tcPr>
            <w:tcW w:w="2129" w:type="dxa"/>
            <w:vMerge/>
            <w:tcBorders>
              <w:top w:val="nil"/>
            </w:tcBorders>
          </w:tcPr>
          <w:p w14:paraId="0E5A2A32" w14:textId="77777777" w:rsidR="003C5256" w:rsidRDefault="003C5256">
            <w:pPr>
              <w:rPr>
                <w:sz w:val="2"/>
                <w:szCs w:val="2"/>
              </w:rPr>
            </w:pPr>
          </w:p>
        </w:tc>
        <w:tc>
          <w:tcPr>
            <w:tcW w:w="9859" w:type="dxa"/>
          </w:tcPr>
          <w:p w14:paraId="3411670E" w14:textId="77777777" w:rsidR="003C5256" w:rsidRDefault="00EA4AB5">
            <w:pPr>
              <w:pStyle w:val="TableParagraph"/>
              <w:spacing w:line="255" w:lineRule="exact"/>
              <w:ind w:left="111"/>
              <w:rPr>
                <w:sz w:val="24"/>
              </w:rPr>
            </w:pPr>
            <w:r>
              <w:rPr>
                <w:sz w:val="24"/>
              </w:rPr>
              <w:t>Виды</w:t>
            </w:r>
            <w:r>
              <w:rPr>
                <w:spacing w:val="-8"/>
                <w:sz w:val="24"/>
              </w:rPr>
              <w:t xml:space="preserve"> </w:t>
            </w:r>
            <w:r>
              <w:rPr>
                <w:sz w:val="24"/>
              </w:rPr>
              <w:t>фразеологизмов;</w:t>
            </w:r>
            <w:r>
              <w:rPr>
                <w:spacing w:val="-4"/>
                <w:sz w:val="24"/>
              </w:rPr>
              <w:t xml:space="preserve"> </w:t>
            </w:r>
            <w:r>
              <w:rPr>
                <w:sz w:val="24"/>
              </w:rPr>
              <w:t>происхождение,</w:t>
            </w:r>
            <w:r>
              <w:rPr>
                <w:spacing w:val="-5"/>
                <w:sz w:val="24"/>
              </w:rPr>
              <w:t xml:space="preserve"> </w:t>
            </w:r>
            <w:r>
              <w:rPr>
                <w:sz w:val="24"/>
              </w:rPr>
              <w:t>нормы</w:t>
            </w:r>
            <w:r>
              <w:rPr>
                <w:spacing w:val="-5"/>
                <w:sz w:val="24"/>
              </w:rPr>
              <w:t xml:space="preserve"> </w:t>
            </w:r>
            <w:r>
              <w:rPr>
                <w:spacing w:val="-2"/>
                <w:sz w:val="24"/>
              </w:rPr>
              <w:t>употребления</w:t>
            </w:r>
          </w:p>
        </w:tc>
        <w:tc>
          <w:tcPr>
            <w:tcW w:w="1869" w:type="dxa"/>
            <w:vMerge/>
            <w:tcBorders>
              <w:top w:val="nil"/>
            </w:tcBorders>
          </w:tcPr>
          <w:p w14:paraId="1AAB41FB" w14:textId="77777777" w:rsidR="003C5256" w:rsidRDefault="003C5256">
            <w:pPr>
              <w:rPr>
                <w:sz w:val="2"/>
                <w:szCs w:val="2"/>
              </w:rPr>
            </w:pPr>
          </w:p>
        </w:tc>
        <w:tc>
          <w:tcPr>
            <w:tcW w:w="1567" w:type="dxa"/>
            <w:vMerge/>
            <w:tcBorders>
              <w:top w:val="nil"/>
            </w:tcBorders>
          </w:tcPr>
          <w:p w14:paraId="370EEF02" w14:textId="77777777" w:rsidR="003C5256" w:rsidRDefault="003C5256">
            <w:pPr>
              <w:rPr>
                <w:sz w:val="2"/>
                <w:szCs w:val="2"/>
              </w:rPr>
            </w:pPr>
          </w:p>
        </w:tc>
      </w:tr>
      <w:tr w:rsidR="003C5256" w14:paraId="2CB95C09" w14:textId="77777777">
        <w:trPr>
          <w:trHeight w:val="550"/>
        </w:trPr>
        <w:tc>
          <w:tcPr>
            <w:tcW w:w="2129" w:type="dxa"/>
            <w:vMerge/>
            <w:tcBorders>
              <w:top w:val="nil"/>
            </w:tcBorders>
          </w:tcPr>
          <w:p w14:paraId="750D5D98" w14:textId="77777777" w:rsidR="003C5256" w:rsidRDefault="003C5256">
            <w:pPr>
              <w:rPr>
                <w:sz w:val="2"/>
                <w:szCs w:val="2"/>
              </w:rPr>
            </w:pPr>
          </w:p>
        </w:tc>
        <w:tc>
          <w:tcPr>
            <w:tcW w:w="9859" w:type="dxa"/>
          </w:tcPr>
          <w:p w14:paraId="1CCC8B8E" w14:textId="77777777" w:rsidR="003C5256" w:rsidRDefault="00EA4AB5">
            <w:pPr>
              <w:pStyle w:val="TableParagraph"/>
              <w:spacing w:line="261"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6E127976" w14:textId="77777777" w:rsidR="003C5256" w:rsidRDefault="00EA4AB5">
            <w:pPr>
              <w:pStyle w:val="TableParagraph"/>
              <w:spacing w:line="269" w:lineRule="exact"/>
              <w:ind w:left="111"/>
              <w:rPr>
                <w:sz w:val="24"/>
              </w:rPr>
            </w:pPr>
            <w:r>
              <w:rPr>
                <w:sz w:val="24"/>
              </w:rPr>
              <w:t>Подобрать</w:t>
            </w:r>
            <w:r>
              <w:rPr>
                <w:spacing w:val="-8"/>
                <w:sz w:val="24"/>
              </w:rPr>
              <w:t xml:space="preserve"> </w:t>
            </w:r>
            <w:r>
              <w:rPr>
                <w:sz w:val="24"/>
              </w:rPr>
              <w:t>5</w:t>
            </w:r>
            <w:r>
              <w:rPr>
                <w:spacing w:val="-7"/>
                <w:sz w:val="24"/>
              </w:rPr>
              <w:t xml:space="preserve"> </w:t>
            </w:r>
            <w:r>
              <w:rPr>
                <w:sz w:val="24"/>
              </w:rPr>
              <w:t>фразеологизмов,</w:t>
            </w:r>
            <w:r>
              <w:rPr>
                <w:spacing w:val="-8"/>
                <w:sz w:val="24"/>
              </w:rPr>
              <w:t xml:space="preserve"> </w:t>
            </w:r>
            <w:r>
              <w:rPr>
                <w:sz w:val="24"/>
              </w:rPr>
              <w:t>дать</w:t>
            </w:r>
            <w:r>
              <w:rPr>
                <w:spacing w:val="-6"/>
                <w:sz w:val="24"/>
              </w:rPr>
              <w:t xml:space="preserve"> </w:t>
            </w:r>
            <w:r>
              <w:rPr>
                <w:sz w:val="24"/>
              </w:rPr>
              <w:t>определение,</w:t>
            </w:r>
            <w:r>
              <w:rPr>
                <w:spacing w:val="-7"/>
                <w:sz w:val="24"/>
              </w:rPr>
              <w:t xml:space="preserve"> </w:t>
            </w:r>
            <w:r>
              <w:rPr>
                <w:sz w:val="24"/>
              </w:rPr>
              <w:t>рассказать</w:t>
            </w:r>
            <w:r>
              <w:rPr>
                <w:spacing w:val="-7"/>
                <w:sz w:val="24"/>
              </w:rPr>
              <w:t xml:space="preserve"> </w:t>
            </w:r>
            <w:r>
              <w:rPr>
                <w:sz w:val="24"/>
              </w:rPr>
              <w:t>о</w:t>
            </w:r>
            <w:r>
              <w:rPr>
                <w:spacing w:val="-6"/>
                <w:sz w:val="24"/>
              </w:rPr>
              <w:t xml:space="preserve"> </w:t>
            </w:r>
            <w:r>
              <w:rPr>
                <w:spacing w:val="-2"/>
                <w:sz w:val="24"/>
              </w:rPr>
              <w:t>происхождении.</w:t>
            </w:r>
          </w:p>
        </w:tc>
        <w:tc>
          <w:tcPr>
            <w:tcW w:w="1869" w:type="dxa"/>
          </w:tcPr>
          <w:p w14:paraId="55CA8A85" w14:textId="77777777" w:rsidR="003C5256" w:rsidRDefault="00EA4AB5">
            <w:pPr>
              <w:pStyle w:val="TableParagraph"/>
              <w:spacing w:line="266" w:lineRule="exact"/>
              <w:ind w:left="22" w:right="1"/>
              <w:jc w:val="center"/>
              <w:rPr>
                <w:sz w:val="24"/>
              </w:rPr>
            </w:pPr>
            <w:r>
              <w:rPr>
                <w:spacing w:val="-10"/>
                <w:sz w:val="24"/>
              </w:rPr>
              <w:t>1</w:t>
            </w:r>
          </w:p>
        </w:tc>
        <w:tc>
          <w:tcPr>
            <w:tcW w:w="1567" w:type="dxa"/>
          </w:tcPr>
          <w:p w14:paraId="5630E476" w14:textId="77777777" w:rsidR="003C5256" w:rsidRDefault="00EA4AB5">
            <w:pPr>
              <w:pStyle w:val="TableParagraph"/>
              <w:spacing w:line="266" w:lineRule="exact"/>
              <w:ind w:left="23"/>
              <w:jc w:val="center"/>
              <w:rPr>
                <w:sz w:val="24"/>
              </w:rPr>
            </w:pPr>
            <w:r>
              <w:rPr>
                <w:spacing w:val="-10"/>
                <w:sz w:val="24"/>
              </w:rPr>
              <w:t>3</w:t>
            </w:r>
          </w:p>
        </w:tc>
      </w:tr>
      <w:tr w:rsidR="003C5256" w14:paraId="378E6488" w14:textId="77777777">
        <w:trPr>
          <w:trHeight w:val="277"/>
        </w:trPr>
        <w:tc>
          <w:tcPr>
            <w:tcW w:w="2129" w:type="dxa"/>
            <w:vMerge w:val="restart"/>
          </w:tcPr>
          <w:p w14:paraId="5E0C7E97" w14:textId="77777777" w:rsidR="003C5256" w:rsidRDefault="00EA4AB5">
            <w:pPr>
              <w:pStyle w:val="TableParagraph"/>
              <w:ind w:left="112"/>
              <w:rPr>
                <w:b/>
                <w:sz w:val="24"/>
              </w:rPr>
            </w:pPr>
            <w:r>
              <w:rPr>
                <w:b/>
                <w:sz w:val="24"/>
              </w:rPr>
              <w:t xml:space="preserve">Тема </w:t>
            </w:r>
            <w:r>
              <w:rPr>
                <w:b/>
                <w:spacing w:val="-4"/>
                <w:sz w:val="24"/>
              </w:rPr>
              <w:t>2.8.</w:t>
            </w:r>
          </w:p>
          <w:p w14:paraId="20613EF9" w14:textId="77777777" w:rsidR="003C5256" w:rsidRDefault="00EA4AB5">
            <w:pPr>
              <w:pStyle w:val="TableParagraph"/>
              <w:ind w:left="112"/>
              <w:rPr>
                <w:b/>
                <w:sz w:val="24"/>
              </w:rPr>
            </w:pPr>
            <w:r>
              <w:rPr>
                <w:b/>
                <w:sz w:val="24"/>
              </w:rPr>
              <w:t>Речевой</w:t>
            </w:r>
            <w:r>
              <w:rPr>
                <w:b/>
                <w:spacing w:val="-15"/>
                <w:sz w:val="24"/>
              </w:rPr>
              <w:t xml:space="preserve"> </w:t>
            </w:r>
            <w:r>
              <w:rPr>
                <w:b/>
                <w:spacing w:val="-2"/>
                <w:sz w:val="24"/>
              </w:rPr>
              <w:t>этикет</w:t>
            </w:r>
          </w:p>
        </w:tc>
        <w:tc>
          <w:tcPr>
            <w:tcW w:w="9859" w:type="dxa"/>
          </w:tcPr>
          <w:p w14:paraId="4DB9A14F" w14:textId="77777777" w:rsidR="003C5256" w:rsidRDefault="00EA4AB5">
            <w:pPr>
              <w:pStyle w:val="TableParagraph"/>
              <w:spacing w:line="257" w:lineRule="exact"/>
              <w:ind w:left="171"/>
              <w:rPr>
                <w:b/>
                <w:sz w:val="24"/>
              </w:rPr>
            </w:pPr>
            <w:r>
              <w:rPr>
                <w:b/>
                <w:sz w:val="24"/>
              </w:rPr>
              <w:t>Содержание</w:t>
            </w:r>
            <w:r>
              <w:rPr>
                <w:b/>
                <w:spacing w:val="-8"/>
                <w:sz w:val="24"/>
              </w:rPr>
              <w:t xml:space="preserve"> </w:t>
            </w:r>
            <w:r>
              <w:rPr>
                <w:b/>
                <w:sz w:val="24"/>
              </w:rPr>
              <w:t>учебного</w:t>
            </w:r>
            <w:r>
              <w:rPr>
                <w:b/>
                <w:spacing w:val="-5"/>
                <w:sz w:val="24"/>
              </w:rPr>
              <w:t xml:space="preserve"> </w:t>
            </w:r>
            <w:r>
              <w:rPr>
                <w:b/>
                <w:spacing w:val="-2"/>
                <w:sz w:val="24"/>
              </w:rPr>
              <w:t>материал</w:t>
            </w:r>
          </w:p>
        </w:tc>
        <w:tc>
          <w:tcPr>
            <w:tcW w:w="1869" w:type="dxa"/>
            <w:vMerge w:val="restart"/>
          </w:tcPr>
          <w:p w14:paraId="656E3F25" w14:textId="77777777" w:rsidR="003C5256" w:rsidRDefault="00EA4AB5">
            <w:pPr>
              <w:pStyle w:val="TableParagraph"/>
              <w:spacing w:line="268" w:lineRule="exact"/>
              <w:ind w:left="22"/>
              <w:jc w:val="center"/>
              <w:rPr>
                <w:sz w:val="24"/>
              </w:rPr>
            </w:pPr>
            <w:r>
              <w:rPr>
                <w:spacing w:val="-10"/>
                <w:sz w:val="24"/>
              </w:rPr>
              <w:t>2</w:t>
            </w:r>
          </w:p>
        </w:tc>
        <w:tc>
          <w:tcPr>
            <w:tcW w:w="1567" w:type="dxa"/>
            <w:vMerge w:val="restart"/>
          </w:tcPr>
          <w:p w14:paraId="51795A6A" w14:textId="77777777" w:rsidR="003C5256" w:rsidRDefault="00EA4AB5">
            <w:pPr>
              <w:pStyle w:val="TableParagraph"/>
              <w:spacing w:line="268" w:lineRule="exact"/>
              <w:ind w:left="23"/>
              <w:jc w:val="center"/>
              <w:rPr>
                <w:sz w:val="24"/>
              </w:rPr>
            </w:pPr>
            <w:r>
              <w:rPr>
                <w:spacing w:val="-10"/>
                <w:sz w:val="24"/>
              </w:rPr>
              <w:t>3</w:t>
            </w:r>
          </w:p>
        </w:tc>
      </w:tr>
      <w:tr w:rsidR="003C5256" w14:paraId="4EF81070" w14:textId="77777777">
        <w:trPr>
          <w:trHeight w:val="551"/>
        </w:trPr>
        <w:tc>
          <w:tcPr>
            <w:tcW w:w="2129" w:type="dxa"/>
            <w:vMerge/>
            <w:tcBorders>
              <w:top w:val="nil"/>
            </w:tcBorders>
          </w:tcPr>
          <w:p w14:paraId="6CB38EF1" w14:textId="77777777" w:rsidR="003C5256" w:rsidRDefault="003C5256">
            <w:pPr>
              <w:rPr>
                <w:sz w:val="2"/>
                <w:szCs w:val="2"/>
              </w:rPr>
            </w:pPr>
          </w:p>
        </w:tc>
        <w:tc>
          <w:tcPr>
            <w:tcW w:w="9859" w:type="dxa"/>
          </w:tcPr>
          <w:p w14:paraId="3F7FB614" w14:textId="77777777" w:rsidR="003C5256" w:rsidRDefault="00EA4AB5">
            <w:pPr>
              <w:pStyle w:val="TableParagraph"/>
              <w:spacing w:line="230" w:lineRule="auto"/>
              <w:ind w:left="111"/>
              <w:rPr>
                <w:sz w:val="24"/>
              </w:rPr>
            </w:pPr>
            <w:r>
              <w:rPr>
                <w:sz w:val="24"/>
              </w:rPr>
              <w:t>Понятие:</w:t>
            </w:r>
            <w:r>
              <w:rPr>
                <w:spacing w:val="-7"/>
                <w:sz w:val="24"/>
              </w:rPr>
              <w:t xml:space="preserve"> </w:t>
            </w:r>
            <w:r>
              <w:rPr>
                <w:sz w:val="24"/>
              </w:rPr>
              <w:t>речевой</w:t>
            </w:r>
            <w:r>
              <w:rPr>
                <w:spacing w:val="-5"/>
                <w:sz w:val="24"/>
              </w:rPr>
              <w:t xml:space="preserve"> </w:t>
            </w:r>
            <w:r>
              <w:rPr>
                <w:sz w:val="24"/>
              </w:rPr>
              <w:t>этикет;</w:t>
            </w:r>
            <w:r>
              <w:rPr>
                <w:spacing w:val="-6"/>
                <w:sz w:val="24"/>
              </w:rPr>
              <w:t xml:space="preserve"> </w:t>
            </w:r>
            <w:r>
              <w:rPr>
                <w:sz w:val="24"/>
              </w:rPr>
              <w:t>назначение</w:t>
            </w:r>
            <w:r>
              <w:rPr>
                <w:spacing w:val="-8"/>
                <w:sz w:val="24"/>
              </w:rPr>
              <w:t xml:space="preserve"> </w:t>
            </w:r>
            <w:r>
              <w:rPr>
                <w:sz w:val="24"/>
              </w:rPr>
              <w:t>и</w:t>
            </w:r>
            <w:r>
              <w:rPr>
                <w:spacing w:val="-5"/>
                <w:sz w:val="24"/>
              </w:rPr>
              <w:t xml:space="preserve"> </w:t>
            </w:r>
            <w:r>
              <w:rPr>
                <w:sz w:val="24"/>
              </w:rPr>
              <w:t>особенности</w:t>
            </w:r>
            <w:r>
              <w:rPr>
                <w:spacing w:val="-6"/>
                <w:sz w:val="24"/>
              </w:rPr>
              <w:t xml:space="preserve"> </w:t>
            </w:r>
            <w:r>
              <w:rPr>
                <w:sz w:val="24"/>
              </w:rPr>
              <w:t>речевого</w:t>
            </w:r>
            <w:r>
              <w:rPr>
                <w:spacing w:val="-8"/>
                <w:sz w:val="24"/>
              </w:rPr>
              <w:t xml:space="preserve"> </w:t>
            </w:r>
            <w:r>
              <w:rPr>
                <w:sz w:val="24"/>
              </w:rPr>
              <w:t>этикета</w:t>
            </w:r>
            <w:r>
              <w:rPr>
                <w:spacing w:val="-7"/>
                <w:sz w:val="24"/>
              </w:rPr>
              <w:t xml:space="preserve"> </w:t>
            </w:r>
            <w:r>
              <w:rPr>
                <w:sz w:val="24"/>
              </w:rPr>
              <w:t>России</w:t>
            </w:r>
            <w:r>
              <w:rPr>
                <w:spacing w:val="-5"/>
                <w:sz w:val="24"/>
              </w:rPr>
              <w:t xml:space="preserve"> </w:t>
            </w:r>
            <w:r>
              <w:rPr>
                <w:sz w:val="24"/>
              </w:rPr>
              <w:t>и</w:t>
            </w:r>
            <w:r>
              <w:rPr>
                <w:spacing w:val="-6"/>
                <w:sz w:val="24"/>
              </w:rPr>
              <w:t xml:space="preserve"> </w:t>
            </w:r>
            <w:r>
              <w:rPr>
                <w:sz w:val="24"/>
              </w:rPr>
              <w:t>других</w:t>
            </w:r>
            <w:r>
              <w:rPr>
                <w:spacing w:val="-4"/>
                <w:sz w:val="24"/>
              </w:rPr>
              <w:t xml:space="preserve"> </w:t>
            </w:r>
            <w:r>
              <w:rPr>
                <w:sz w:val="24"/>
              </w:rPr>
              <w:t>стран. Невербальные средства общения как часть речевого этикета.</w:t>
            </w:r>
          </w:p>
        </w:tc>
        <w:tc>
          <w:tcPr>
            <w:tcW w:w="1869" w:type="dxa"/>
            <w:vMerge/>
            <w:tcBorders>
              <w:top w:val="nil"/>
            </w:tcBorders>
          </w:tcPr>
          <w:p w14:paraId="2178E0EE" w14:textId="77777777" w:rsidR="003C5256" w:rsidRDefault="003C5256">
            <w:pPr>
              <w:rPr>
                <w:sz w:val="2"/>
                <w:szCs w:val="2"/>
              </w:rPr>
            </w:pPr>
          </w:p>
        </w:tc>
        <w:tc>
          <w:tcPr>
            <w:tcW w:w="1567" w:type="dxa"/>
            <w:vMerge/>
            <w:tcBorders>
              <w:top w:val="nil"/>
            </w:tcBorders>
          </w:tcPr>
          <w:p w14:paraId="3559BEC3" w14:textId="77777777" w:rsidR="003C5256" w:rsidRDefault="003C5256">
            <w:pPr>
              <w:rPr>
                <w:sz w:val="2"/>
                <w:szCs w:val="2"/>
              </w:rPr>
            </w:pPr>
          </w:p>
        </w:tc>
      </w:tr>
      <w:tr w:rsidR="003C5256" w14:paraId="6A231407" w14:textId="77777777">
        <w:trPr>
          <w:trHeight w:val="826"/>
        </w:trPr>
        <w:tc>
          <w:tcPr>
            <w:tcW w:w="2129" w:type="dxa"/>
            <w:vMerge/>
            <w:tcBorders>
              <w:top w:val="nil"/>
            </w:tcBorders>
          </w:tcPr>
          <w:p w14:paraId="1D9B6B1C" w14:textId="77777777" w:rsidR="003C5256" w:rsidRDefault="003C5256">
            <w:pPr>
              <w:rPr>
                <w:sz w:val="2"/>
                <w:szCs w:val="2"/>
              </w:rPr>
            </w:pPr>
          </w:p>
        </w:tc>
        <w:tc>
          <w:tcPr>
            <w:tcW w:w="9859" w:type="dxa"/>
          </w:tcPr>
          <w:p w14:paraId="6E68E384" w14:textId="77777777" w:rsidR="003C5256" w:rsidRDefault="00EA4AB5">
            <w:pPr>
              <w:pStyle w:val="TableParagraph"/>
              <w:spacing w:line="267"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48ED30B2" w14:textId="77777777" w:rsidR="003C5256" w:rsidRDefault="00EA4AB5">
            <w:pPr>
              <w:pStyle w:val="TableParagraph"/>
              <w:spacing w:line="276" w:lineRule="exact"/>
              <w:ind w:left="111"/>
              <w:rPr>
                <w:sz w:val="24"/>
              </w:rPr>
            </w:pPr>
            <w:r>
              <w:rPr>
                <w:sz w:val="24"/>
              </w:rPr>
              <w:t>Подготовка</w:t>
            </w:r>
            <w:r>
              <w:rPr>
                <w:spacing w:val="-4"/>
                <w:sz w:val="24"/>
              </w:rPr>
              <w:t xml:space="preserve"> </w:t>
            </w:r>
            <w:r>
              <w:rPr>
                <w:sz w:val="24"/>
              </w:rPr>
              <w:t>доклада</w:t>
            </w:r>
            <w:r>
              <w:rPr>
                <w:spacing w:val="-4"/>
                <w:sz w:val="24"/>
              </w:rPr>
              <w:t xml:space="preserve"> </w:t>
            </w:r>
            <w:r>
              <w:rPr>
                <w:sz w:val="24"/>
              </w:rPr>
              <w:t>по</w:t>
            </w:r>
            <w:r>
              <w:rPr>
                <w:spacing w:val="-4"/>
                <w:sz w:val="24"/>
              </w:rPr>
              <w:t xml:space="preserve"> </w:t>
            </w:r>
            <w:r>
              <w:rPr>
                <w:sz w:val="24"/>
              </w:rPr>
              <w:t>теме:</w:t>
            </w:r>
            <w:r>
              <w:rPr>
                <w:spacing w:val="-4"/>
                <w:sz w:val="24"/>
              </w:rPr>
              <w:t xml:space="preserve"> </w:t>
            </w:r>
            <w:r>
              <w:rPr>
                <w:sz w:val="24"/>
              </w:rPr>
              <w:t>«Особенности</w:t>
            </w:r>
            <w:r>
              <w:rPr>
                <w:spacing w:val="-4"/>
                <w:sz w:val="24"/>
              </w:rPr>
              <w:t xml:space="preserve"> </w:t>
            </w:r>
            <w:r>
              <w:rPr>
                <w:sz w:val="24"/>
              </w:rPr>
              <w:t>речевого</w:t>
            </w:r>
            <w:r>
              <w:rPr>
                <w:spacing w:val="-4"/>
                <w:sz w:val="24"/>
              </w:rPr>
              <w:t xml:space="preserve"> </w:t>
            </w:r>
            <w:r>
              <w:rPr>
                <w:sz w:val="24"/>
              </w:rPr>
              <w:t>этикета</w:t>
            </w:r>
            <w:r>
              <w:rPr>
                <w:spacing w:val="-5"/>
                <w:sz w:val="24"/>
              </w:rPr>
              <w:t xml:space="preserve"> </w:t>
            </w:r>
            <w:r>
              <w:rPr>
                <w:sz w:val="24"/>
              </w:rPr>
              <w:t>страны»</w:t>
            </w:r>
            <w:r>
              <w:rPr>
                <w:spacing w:val="-4"/>
                <w:sz w:val="24"/>
              </w:rPr>
              <w:t xml:space="preserve"> </w:t>
            </w:r>
            <w:r>
              <w:rPr>
                <w:sz w:val="24"/>
              </w:rPr>
              <w:t>(страна</w:t>
            </w:r>
            <w:r>
              <w:rPr>
                <w:spacing w:val="-4"/>
                <w:sz w:val="24"/>
              </w:rPr>
              <w:t xml:space="preserve"> </w:t>
            </w:r>
            <w:r>
              <w:rPr>
                <w:sz w:val="24"/>
              </w:rPr>
              <w:t>по</w:t>
            </w:r>
            <w:r>
              <w:rPr>
                <w:spacing w:val="-4"/>
                <w:sz w:val="24"/>
              </w:rPr>
              <w:t xml:space="preserve"> </w:t>
            </w:r>
            <w:r>
              <w:rPr>
                <w:sz w:val="24"/>
              </w:rPr>
              <w:t xml:space="preserve">выбору </w:t>
            </w:r>
            <w:r>
              <w:rPr>
                <w:spacing w:val="-2"/>
                <w:sz w:val="24"/>
              </w:rPr>
              <w:t>обучающегося)</w:t>
            </w:r>
          </w:p>
        </w:tc>
        <w:tc>
          <w:tcPr>
            <w:tcW w:w="1869" w:type="dxa"/>
          </w:tcPr>
          <w:p w14:paraId="4E71EC50" w14:textId="77777777" w:rsidR="003C5256" w:rsidRDefault="00EA4AB5">
            <w:pPr>
              <w:pStyle w:val="TableParagraph"/>
              <w:spacing w:line="266" w:lineRule="exact"/>
              <w:ind w:left="22" w:right="1"/>
              <w:jc w:val="center"/>
              <w:rPr>
                <w:sz w:val="24"/>
              </w:rPr>
            </w:pPr>
            <w:r>
              <w:rPr>
                <w:spacing w:val="-10"/>
                <w:sz w:val="24"/>
              </w:rPr>
              <w:t>2</w:t>
            </w:r>
          </w:p>
        </w:tc>
        <w:tc>
          <w:tcPr>
            <w:tcW w:w="1567" w:type="dxa"/>
          </w:tcPr>
          <w:p w14:paraId="03839621" w14:textId="77777777" w:rsidR="003C5256" w:rsidRDefault="00EA4AB5">
            <w:pPr>
              <w:pStyle w:val="TableParagraph"/>
              <w:spacing w:line="266" w:lineRule="exact"/>
              <w:ind w:left="23"/>
              <w:jc w:val="center"/>
              <w:rPr>
                <w:sz w:val="24"/>
              </w:rPr>
            </w:pPr>
            <w:r>
              <w:rPr>
                <w:spacing w:val="-10"/>
                <w:sz w:val="24"/>
              </w:rPr>
              <w:t>3</w:t>
            </w:r>
          </w:p>
        </w:tc>
      </w:tr>
      <w:tr w:rsidR="003C5256" w14:paraId="4C328F0C" w14:textId="77777777">
        <w:trPr>
          <w:trHeight w:val="275"/>
        </w:trPr>
        <w:tc>
          <w:tcPr>
            <w:tcW w:w="2129" w:type="dxa"/>
            <w:vMerge w:val="restart"/>
          </w:tcPr>
          <w:p w14:paraId="5EC4388B" w14:textId="77777777" w:rsidR="003C5256" w:rsidRDefault="00EA4AB5">
            <w:pPr>
              <w:pStyle w:val="TableParagraph"/>
              <w:ind w:left="112"/>
              <w:rPr>
                <w:b/>
                <w:sz w:val="24"/>
              </w:rPr>
            </w:pPr>
            <w:r>
              <w:rPr>
                <w:b/>
                <w:sz w:val="24"/>
              </w:rPr>
              <w:t xml:space="preserve">Тема </w:t>
            </w:r>
            <w:r>
              <w:rPr>
                <w:b/>
                <w:spacing w:val="-4"/>
                <w:sz w:val="24"/>
              </w:rPr>
              <w:t>2.9.</w:t>
            </w:r>
          </w:p>
          <w:p w14:paraId="28BA0AD5" w14:textId="77777777" w:rsidR="003C5256" w:rsidRDefault="00EA4AB5">
            <w:pPr>
              <w:pStyle w:val="TableParagraph"/>
              <w:ind w:left="112"/>
              <w:rPr>
                <w:b/>
                <w:sz w:val="24"/>
              </w:rPr>
            </w:pPr>
            <w:r>
              <w:rPr>
                <w:b/>
                <w:sz w:val="24"/>
              </w:rPr>
              <w:t>Чистота</w:t>
            </w:r>
            <w:r>
              <w:rPr>
                <w:b/>
                <w:spacing w:val="-13"/>
                <w:sz w:val="24"/>
              </w:rPr>
              <w:t xml:space="preserve"> </w:t>
            </w:r>
            <w:r>
              <w:rPr>
                <w:b/>
                <w:spacing w:val="-4"/>
                <w:sz w:val="24"/>
              </w:rPr>
              <w:t>речи</w:t>
            </w:r>
          </w:p>
        </w:tc>
        <w:tc>
          <w:tcPr>
            <w:tcW w:w="9859" w:type="dxa"/>
          </w:tcPr>
          <w:p w14:paraId="043E5B29"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69" w:type="dxa"/>
            <w:vMerge w:val="restart"/>
          </w:tcPr>
          <w:p w14:paraId="673BD5D6" w14:textId="77777777" w:rsidR="003C5256" w:rsidRDefault="00EA4AB5">
            <w:pPr>
              <w:pStyle w:val="TableParagraph"/>
              <w:spacing w:line="266" w:lineRule="exact"/>
              <w:ind w:left="22"/>
              <w:jc w:val="center"/>
              <w:rPr>
                <w:sz w:val="24"/>
              </w:rPr>
            </w:pPr>
            <w:r>
              <w:rPr>
                <w:spacing w:val="-10"/>
                <w:sz w:val="24"/>
              </w:rPr>
              <w:t>2</w:t>
            </w:r>
          </w:p>
        </w:tc>
        <w:tc>
          <w:tcPr>
            <w:tcW w:w="1567" w:type="dxa"/>
            <w:vMerge w:val="restart"/>
          </w:tcPr>
          <w:p w14:paraId="7D875771" w14:textId="77777777" w:rsidR="003C5256" w:rsidRDefault="00EA4AB5">
            <w:pPr>
              <w:pStyle w:val="TableParagraph"/>
              <w:spacing w:line="266" w:lineRule="exact"/>
              <w:ind w:left="23"/>
              <w:jc w:val="center"/>
              <w:rPr>
                <w:sz w:val="24"/>
              </w:rPr>
            </w:pPr>
            <w:r>
              <w:rPr>
                <w:spacing w:val="-10"/>
                <w:sz w:val="24"/>
              </w:rPr>
              <w:t>3</w:t>
            </w:r>
          </w:p>
        </w:tc>
      </w:tr>
      <w:tr w:rsidR="003C5256" w14:paraId="48B90F46" w14:textId="77777777">
        <w:trPr>
          <w:trHeight w:val="827"/>
        </w:trPr>
        <w:tc>
          <w:tcPr>
            <w:tcW w:w="2129" w:type="dxa"/>
            <w:vMerge/>
            <w:tcBorders>
              <w:top w:val="nil"/>
            </w:tcBorders>
          </w:tcPr>
          <w:p w14:paraId="4AA6A915" w14:textId="77777777" w:rsidR="003C5256" w:rsidRDefault="003C5256">
            <w:pPr>
              <w:rPr>
                <w:sz w:val="2"/>
                <w:szCs w:val="2"/>
              </w:rPr>
            </w:pPr>
          </w:p>
        </w:tc>
        <w:tc>
          <w:tcPr>
            <w:tcW w:w="9859" w:type="dxa"/>
          </w:tcPr>
          <w:p w14:paraId="76B16FC7" w14:textId="77777777" w:rsidR="003C5256" w:rsidRDefault="00EA4AB5">
            <w:pPr>
              <w:pStyle w:val="TableParagraph"/>
              <w:ind w:left="111"/>
              <w:rPr>
                <w:sz w:val="24"/>
              </w:rPr>
            </w:pPr>
            <w:r>
              <w:rPr>
                <w:sz w:val="24"/>
              </w:rPr>
              <w:t>Понятие</w:t>
            </w:r>
            <w:r>
              <w:rPr>
                <w:spacing w:val="-1"/>
                <w:sz w:val="24"/>
              </w:rPr>
              <w:t xml:space="preserve"> </w:t>
            </w:r>
            <w:r>
              <w:rPr>
                <w:sz w:val="24"/>
              </w:rPr>
              <w:t>чистоты</w:t>
            </w:r>
            <w:r>
              <w:rPr>
                <w:spacing w:val="-1"/>
                <w:sz w:val="24"/>
              </w:rPr>
              <w:t xml:space="preserve"> </w:t>
            </w:r>
            <w:r>
              <w:rPr>
                <w:sz w:val="24"/>
              </w:rPr>
              <w:t>речи.</w:t>
            </w:r>
            <w:r>
              <w:rPr>
                <w:spacing w:val="-1"/>
                <w:sz w:val="24"/>
              </w:rPr>
              <w:t xml:space="preserve"> </w:t>
            </w:r>
            <w:r>
              <w:rPr>
                <w:sz w:val="24"/>
              </w:rPr>
              <w:t>Чистота</w:t>
            </w:r>
            <w:r>
              <w:rPr>
                <w:spacing w:val="-1"/>
                <w:sz w:val="24"/>
              </w:rPr>
              <w:t xml:space="preserve"> </w:t>
            </w:r>
            <w:r>
              <w:rPr>
                <w:sz w:val="24"/>
              </w:rPr>
              <w:t>как</w:t>
            </w:r>
            <w:r>
              <w:rPr>
                <w:spacing w:val="-2"/>
                <w:sz w:val="24"/>
              </w:rPr>
              <w:t xml:space="preserve"> </w:t>
            </w:r>
            <w:r>
              <w:rPr>
                <w:sz w:val="24"/>
              </w:rPr>
              <w:t>одно</w:t>
            </w:r>
            <w:r>
              <w:rPr>
                <w:spacing w:val="-1"/>
                <w:sz w:val="24"/>
              </w:rPr>
              <w:t xml:space="preserve"> </w:t>
            </w:r>
            <w:r>
              <w:rPr>
                <w:sz w:val="24"/>
              </w:rPr>
              <w:t>из</w:t>
            </w:r>
            <w:r>
              <w:rPr>
                <w:spacing w:val="-1"/>
                <w:sz w:val="24"/>
              </w:rPr>
              <w:t xml:space="preserve"> </w:t>
            </w:r>
            <w:r>
              <w:rPr>
                <w:sz w:val="24"/>
              </w:rPr>
              <w:t>основных</w:t>
            </w:r>
            <w:r>
              <w:rPr>
                <w:spacing w:val="-1"/>
                <w:sz w:val="24"/>
              </w:rPr>
              <w:t xml:space="preserve"> </w:t>
            </w:r>
            <w:r>
              <w:rPr>
                <w:sz w:val="24"/>
              </w:rPr>
              <w:t>качеств</w:t>
            </w:r>
            <w:r>
              <w:rPr>
                <w:spacing w:val="-2"/>
                <w:sz w:val="24"/>
              </w:rPr>
              <w:t xml:space="preserve"> </w:t>
            </w:r>
            <w:r>
              <w:rPr>
                <w:sz w:val="24"/>
              </w:rPr>
              <w:t>речи.</w:t>
            </w:r>
            <w:r>
              <w:rPr>
                <w:spacing w:val="-1"/>
                <w:sz w:val="24"/>
              </w:rPr>
              <w:t xml:space="preserve"> </w:t>
            </w:r>
            <w:r>
              <w:rPr>
                <w:sz w:val="24"/>
              </w:rPr>
              <w:t xml:space="preserve">Лексика, </w:t>
            </w:r>
            <w:r>
              <w:rPr>
                <w:spacing w:val="-2"/>
                <w:sz w:val="24"/>
              </w:rPr>
              <w:t>имеющая</w:t>
            </w:r>
          </w:p>
          <w:p w14:paraId="101A2DBE" w14:textId="77777777" w:rsidR="003C5256" w:rsidRDefault="00EA4AB5">
            <w:pPr>
              <w:pStyle w:val="TableParagraph"/>
              <w:spacing w:before="3" w:line="264" w:lineRule="exact"/>
              <w:ind w:left="111"/>
              <w:rPr>
                <w:sz w:val="24"/>
              </w:rPr>
            </w:pPr>
            <w:r>
              <w:rPr>
                <w:sz w:val="24"/>
              </w:rPr>
              <w:t>ограниченную</w:t>
            </w:r>
            <w:r>
              <w:rPr>
                <w:spacing w:val="-8"/>
                <w:sz w:val="24"/>
              </w:rPr>
              <w:t xml:space="preserve"> </w:t>
            </w:r>
            <w:r>
              <w:rPr>
                <w:sz w:val="24"/>
              </w:rPr>
              <w:t>сферу</w:t>
            </w:r>
            <w:r>
              <w:rPr>
                <w:spacing w:val="-13"/>
                <w:sz w:val="24"/>
              </w:rPr>
              <w:t xml:space="preserve"> </w:t>
            </w:r>
            <w:r>
              <w:rPr>
                <w:sz w:val="24"/>
              </w:rPr>
              <w:t>распространения.</w:t>
            </w:r>
            <w:r>
              <w:rPr>
                <w:spacing w:val="-8"/>
                <w:sz w:val="24"/>
              </w:rPr>
              <w:t xml:space="preserve"> </w:t>
            </w:r>
            <w:r>
              <w:rPr>
                <w:sz w:val="24"/>
              </w:rPr>
              <w:t>Сленг.</w:t>
            </w:r>
            <w:r>
              <w:rPr>
                <w:spacing w:val="-11"/>
                <w:sz w:val="24"/>
              </w:rPr>
              <w:t xml:space="preserve"> </w:t>
            </w:r>
            <w:r>
              <w:rPr>
                <w:sz w:val="24"/>
              </w:rPr>
              <w:t>Жаргон.</w:t>
            </w:r>
            <w:r>
              <w:rPr>
                <w:spacing w:val="-8"/>
                <w:sz w:val="24"/>
              </w:rPr>
              <w:t xml:space="preserve"> </w:t>
            </w:r>
            <w:r>
              <w:rPr>
                <w:sz w:val="24"/>
              </w:rPr>
              <w:t>Профессиональная</w:t>
            </w:r>
            <w:r>
              <w:rPr>
                <w:spacing w:val="-8"/>
                <w:sz w:val="24"/>
              </w:rPr>
              <w:t xml:space="preserve"> </w:t>
            </w:r>
            <w:r>
              <w:rPr>
                <w:sz w:val="24"/>
              </w:rPr>
              <w:t>лексика.</w:t>
            </w:r>
            <w:r>
              <w:rPr>
                <w:spacing w:val="-9"/>
                <w:sz w:val="24"/>
              </w:rPr>
              <w:t xml:space="preserve"> </w:t>
            </w:r>
            <w:r>
              <w:rPr>
                <w:sz w:val="24"/>
              </w:rPr>
              <w:t>Слова- паразиты. Диалектизмы. Обсценная лексика.</w:t>
            </w:r>
          </w:p>
        </w:tc>
        <w:tc>
          <w:tcPr>
            <w:tcW w:w="1869" w:type="dxa"/>
            <w:vMerge/>
            <w:tcBorders>
              <w:top w:val="nil"/>
            </w:tcBorders>
          </w:tcPr>
          <w:p w14:paraId="57597CA8" w14:textId="77777777" w:rsidR="003C5256" w:rsidRDefault="003C5256">
            <w:pPr>
              <w:rPr>
                <w:sz w:val="2"/>
                <w:szCs w:val="2"/>
              </w:rPr>
            </w:pPr>
          </w:p>
        </w:tc>
        <w:tc>
          <w:tcPr>
            <w:tcW w:w="1567" w:type="dxa"/>
            <w:vMerge/>
            <w:tcBorders>
              <w:top w:val="nil"/>
            </w:tcBorders>
          </w:tcPr>
          <w:p w14:paraId="1F10206F" w14:textId="77777777" w:rsidR="003C5256" w:rsidRDefault="003C5256">
            <w:pPr>
              <w:rPr>
                <w:sz w:val="2"/>
                <w:szCs w:val="2"/>
              </w:rPr>
            </w:pPr>
          </w:p>
        </w:tc>
      </w:tr>
      <w:tr w:rsidR="003C5256" w14:paraId="17F61DFC" w14:textId="77777777">
        <w:trPr>
          <w:trHeight w:val="551"/>
        </w:trPr>
        <w:tc>
          <w:tcPr>
            <w:tcW w:w="2129" w:type="dxa"/>
            <w:vMerge/>
            <w:tcBorders>
              <w:top w:val="nil"/>
            </w:tcBorders>
          </w:tcPr>
          <w:p w14:paraId="7E8BDF2C" w14:textId="77777777" w:rsidR="003C5256" w:rsidRDefault="003C5256">
            <w:pPr>
              <w:rPr>
                <w:sz w:val="2"/>
                <w:szCs w:val="2"/>
              </w:rPr>
            </w:pPr>
          </w:p>
        </w:tc>
        <w:tc>
          <w:tcPr>
            <w:tcW w:w="9859" w:type="dxa"/>
          </w:tcPr>
          <w:p w14:paraId="56FD86A8" w14:textId="77777777" w:rsidR="003C5256" w:rsidRDefault="00EA4AB5">
            <w:pPr>
              <w:pStyle w:val="TableParagraph"/>
              <w:spacing w:line="261"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5723B59E" w14:textId="77777777" w:rsidR="003C5256" w:rsidRDefault="00EA4AB5">
            <w:pPr>
              <w:pStyle w:val="TableParagraph"/>
              <w:spacing w:line="269" w:lineRule="exact"/>
              <w:ind w:left="111"/>
              <w:rPr>
                <w:sz w:val="24"/>
              </w:rPr>
            </w:pPr>
            <w:r>
              <w:rPr>
                <w:sz w:val="24"/>
              </w:rPr>
              <w:t>Подготовка</w:t>
            </w:r>
            <w:r>
              <w:rPr>
                <w:spacing w:val="-3"/>
                <w:sz w:val="24"/>
              </w:rPr>
              <w:t xml:space="preserve"> </w:t>
            </w:r>
            <w:r>
              <w:rPr>
                <w:sz w:val="24"/>
              </w:rPr>
              <w:t>к</w:t>
            </w:r>
            <w:r>
              <w:rPr>
                <w:spacing w:val="-2"/>
                <w:sz w:val="24"/>
              </w:rPr>
              <w:t xml:space="preserve"> </w:t>
            </w:r>
            <w:r>
              <w:rPr>
                <w:sz w:val="24"/>
              </w:rPr>
              <w:t>круглому</w:t>
            </w:r>
            <w:r>
              <w:rPr>
                <w:spacing w:val="-5"/>
                <w:sz w:val="24"/>
              </w:rPr>
              <w:t xml:space="preserve"> </w:t>
            </w:r>
            <w:r>
              <w:rPr>
                <w:sz w:val="24"/>
              </w:rPr>
              <w:t>столу</w:t>
            </w:r>
            <w:r>
              <w:rPr>
                <w:spacing w:val="-6"/>
                <w:sz w:val="24"/>
              </w:rPr>
              <w:t xml:space="preserve"> </w:t>
            </w:r>
            <w:r>
              <w:rPr>
                <w:sz w:val="24"/>
              </w:rPr>
              <w:t>по</w:t>
            </w:r>
            <w:r>
              <w:rPr>
                <w:spacing w:val="-4"/>
                <w:sz w:val="24"/>
              </w:rPr>
              <w:t xml:space="preserve"> </w:t>
            </w:r>
            <w:r>
              <w:rPr>
                <w:sz w:val="24"/>
              </w:rPr>
              <w:t>теме</w:t>
            </w:r>
            <w:r>
              <w:rPr>
                <w:spacing w:val="1"/>
                <w:sz w:val="24"/>
              </w:rPr>
              <w:t xml:space="preserve"> </w:t>
            </w:r>
            <w:r>
              <w:rPr>
                <w:sz w:val="24"/>
              </w:rPr>
              <w:t>«Без мата</w:t>
            </w:r>
            <w:r>
              <w:rPr>
                <w:spacing w:val="-4"/>
                <w:sz w:val="24"/>
              </w:rPr>
              <w:t xml:space="preserve"> </w:t>
            </w:r>
            <w:r>
              <w:rPr>
                <w:sz w:val="24"/>
              </w:rPr>
              <w:t>русская</w:t>
            </w:r>
            <w:r>
              <w:rPr>
                <w:spacing w:val="-3"/>
                <w:sz w:val="24"/>
              </w:rPr>
              <w:t xml:space="preserve"> </w:t>
            </w:r>
            <w:r>
              <w:rPr>
                <w:sz w:val="24"/>
              </w:rPr>
              <w:t>речь</w:t>
            </w:r>
            <w:r>
              <w:rPr>
                <w:spacing w:val="-1"/>
                <w:sz w:val="24"/>
              </w:rPr>
              <w:t xml:space="preserve"> </w:t>
            </w:r>
            <w:r>
              <w:rPr>
                <w:sz w:val="24"/>
              </w:rPr>
              <w:t>похожа</w:t>
            </w:r>
            <w:r>
              <w:rPr>
                <w:spacing w:val="-5"/>
                <w:sz w:val="24"/>
              </w:rPr>
              <w:t xml:space="preserve"> </w:t>
            </w:r>
            <w:r>
              <w:rPr>
                <w:sz w:val="24"/>
              </w:rPr>
              <w:t>на</w:t>
            </w:r>
            <w:r>
              <w:rPr>
                <w:spacing w:val="-2"/>
                <w:sz w:val="24"/>
              </w:rPr>
              <w:t xml:space="preserve"> доклад»</w:t>
            </w:r>
          </w:p>
        </w:tc>
        <w:tc>
          <w:tcPr>
            <w:tcW w:w="1869" w:type="dxa"/>
          </w:tcPr>
          <w:p w14:paraId="0FFB5F65" w14:textId="77777777" w:rsidR="003C5256" w:rsidRDefault="00EA4AB5">
            <w:pPr>
              <w:pStyle w:val="TableParagraph"/>
              <w:spacing w:line="266" w:lineRule="exact"/>
              <w:ind w:left="22" w:right="1"/>
              <w:jc w:val="center"/>
              <w:rPr>
                <w:sz w:val="24"/>
              </w:rPr>
            </w:pPr>
            <w:r>
              <w:rPr>
                <w:spacing w:val="-10"/>
                <w:sz w:val="24"/>
              </w:rPr>
              <w:t>2</w:t>
            </w:r>
          </w:p>
        </w:tc>
        <w:tc>
          <w:tcPr>
            <w:tcW w:w="1567" w:type="dxa"/>
          </w:tcPr>
          <w:p w14:paraId="398755DF" w14:textId="77777777" w:rsidR="003C5256" w:rsidRDefault="00EA4AB5">
            <w:pPr>
              <w:pStyle w:val="TableParagraph"/>
              <w:spacing w:line="266" w:lineRule="exact"/>
              <w:ind w:left="23"/>
              <w:jc w:val="center"/>
              <w:rPr>
                <w:sz w:val="24"/>
              </w:rPr>
            </w:pPr>
            <w:r>
              <w:rPr>
                <w:spacing w:val="-10"/>
                <w:sz w:val="24"/>
              </w:rPr>
              <w:t>3</w:t>
            </w:r>
          </w:p>
        </w:tc>
      </w:tr>
      <w:tr w:rsidR="003C5256" w14:paraId="685D0A51" w14:textId="77777777">
        <w:trPr>
          <w:trHeight w:val="1102"/>
        </w:trPr>
        <w:tc>
          <w:tcPr>
            <w:tcW w:w="2129" w:type="dxa"/>
          </w:tcPr>
          <w:p w14:paraId="57E91B72" w14:textId="77777777" w:rsidR="003C5256" w:rsidRDefault="00EA4AB5">
            <w:pPr>
              <w:pStyle w:val="TableParagraph"/>
              <w:ind w:left="112"/>
              <w:rPr>
                <w:b/>
                <w:sz w:val="24"/>
              </w:rPr>
            </w:pPr>
            <w:r>
              <w:rPr>
                <w:b/>
                <w:sz w:val="24"/>
              </w:rPr>
              <w:t>Раздел</w:t>
            </w:r>
            <w:r>
              <w:rPr>
                <w:b/>
                <w:spacing w:val="-15"/>
                <w:sz w:val="24"/>
              </w:rPr>
              <w:t xml:space="preserve"> </w:t>
            </w:r>
            <w:r>
              <w:rPr>
                <w:b/>
                <w:sz w:val="24"/>
              </w:rPr>
              <w:t>3.</w:t>
            </w:r>
            <w:r>
              <w:rPr>
                <w:b/>
                <w:spacing w:val="-15"/>
                <w:sz w:val="24"/>
              </w:rPr>
              <w:t xml:space="preserve"> </w:t>
            </w:r>
            <w:r>
              <w:rPr>
                <w:b/>
                <w:sz w:val="24"/>
              </w:rPr>
              <w:t xml:space="preserve">Нормы </w:t>
            </w:r>
            <w:r>
              <w:rPr>
                <w:b/>
                <w:spacing w:val="-2"/>
                <w:sz w:val="24"/>
              </w:rPr>
              <w:t>русского</w:t>
            </w:r>
          </w:p>
          <w:p w14:paraId="24CEC885" w14:textId="77777777" w:rsidR="003C5256" w:rsidRDefault="00EA4AB5">
            <w:pPr>
              <w:pStyle w:val="TableParagraph"/>
              <w:spacing w:before="15" w:line="223" w:lineRule="auto"/>
              <w:ind w:left="112"/>
              <w:rPr>
                <w:b/>
                <w:sz w:val="24"/>
              </w:rPr>
            </w:pPr>
            <w:r>
              <w:rPr>
                <w:b/>
                <w:spacing w:val="-2"/>
                <w:sz w:val="24"/>
              </w:rPr>
              <w:t>литературного языка</w:t>
            </w:r>
          </w:p>
        </w:tc>
        <w:tc>
          <w:tcPr>
            <w:tcW w:w="9859" w:type="dxa"/>
          </w:tcPr>
          <w:p w14:paraId="2BEF6392" w14:textId="77777777" w:rsidR="003C5256" w:rsidRDefault="003C5256">
            <w:pPr>
              <w:pStyle w:val="TableParagraph"/>
              <w:rPr>
                <w:sz w:val="24"/>
              </w:rPr>
            </w:pPr>
          </w:p>
        </w:tc>
        <w:tc>
          <w:tcPr>
            <w:tcW w:w="1869" w:type="dxa"/>
          </w:tcPr>
          <w:p w14:paraId="19CB95EF" w14:textId="77777777" w:rsidR="003C5256" w:rsidRDefault="00EA4AB5">
            <w:pPr>
              <w:pStyle w:val="TableParagraph"/>
              <w:spacing w:line="268" w:lineRule="exact"/>
              <w:ind w:left="22" w:right="1"/>
              <w:jc w:val="center"/>
              <w:rPr>
                <w:sz w:val="24"/>
              </w:rPr>
            </w:pPr>
            <w:r>
              <w:rPr>
                <w:spacing w:val="-5"/>
                <w:sz w:val="24"/>
              </w:rPr>
              <w:t>17</w:t>
            </w:r>
          </w:p>
        </w:tc>
        <w:tc>
          <w:tcPr>
            <w:tcW w:w="1567" w:type="dxa"/>
          </w:tcPr>
          <w:p w14:paraId="3243A6A6" w14:textId="77777777" w:rsidR="003C5256" w:rsidRDefault="003C5256">
            <w:pPr>
              <w:pStyle w:val="TableParagraph"/>
              <w:rPr>
                <w:sz w:val="24"/>
              </w:rPr>
            </w:pPr>
          </w:p>
        </w:tc>
      </w:tr>
      <w:tr w:rsidR="003C5256" w14:paraId="6F333F8B" w14:textId="77777777">
        <w:trPr>
          <w:trHeight w:val="277"/>
        </w:trPr>
        <w:tc>
          <w:tcPr>
            <w:tcW w:w="2129" w:type="dxa"/>
            <w:vMerge w:val="restart"/>
          </w:tcPr>
          <w:p w14:paraId="5461A15D" w14:textId="77777777" w:rsidR="003C5256" w:rsidRDefault="00EA4AB5">
            <w:pPr>
              <w:pStyle w:val="TableParagraph"/>
              <w:spacing w:line="276" w:lineRule="exact"/>
              <w:ind w:left="112" w:right="147"/>
              <w:rPr>
                <w:b/>
                <w:sz w:val="24"/>
              </w:rPr>
            </w:pPr>
            <w:r>
              <w:rPr>
                <w:b/>
                <w:sz w:val="24"/>
              </w:rPr>
              <w:t xml:space="preserve">Тема 3.1. Понятие о </w:t>
            </w:r>
            <w:r>
              <w:rPr>
                <w:b/>
                <w:spacing w:val="-2"/>
                <w:sz w:val="24"/>
              </w:rPr>
              <w:t>нормах</w:t>
            </w:r>
            <w:r>
              <w:rPr>
                <w:b/>
                <w:spacing w:val="-13"/>
                <w:sz w:val="24"/>
              </w:rPr>
              <w:t xml:space="preserve"> </w:t>
            </w:r>
            <w:r>
              <w:rPr>
                <w:b/>
                <w:spacing w:val="-2"/>
                <w:sz w:val="24"/>
              </w:rPr>
              <w:t>русского</w:t>
            </w:r>
          </w:p>
        </w:tc>
        <w:tc>
          <w:tcPr>
            <w:tcW w:w="9859" w:type="dxa"/>
          </w:tcPr>
          <w:p w14:paraId="407841C1" w14:textId="77777777" w:rsidR="003C5256" w:rsidRDefault="00EA4AB5">
            <w:pPr>
              <w:pStyle w:val="TableParagraph"/>
              <w:spacing w:line="257"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69" w:type="dxa"/>
            <w:vMerge w:val="restart"/>
          </w:tcPr>
          <w:p w14:paraId="607F6234" w14:textId="77777777" w:rsidR="003C5256" w:rsidRDefault="00EA4AB5">
            <w:pPr>
              <w:pStyle w:val="TableParagraph"/>
              <w:spacing w:line="268" w:lineRule="exact"/>
              <w:ind w:left="22"/>
              <w:jc w:val="center"/>
              <w:rPr>
                <w:sz w:val="24"/>
              </w:rPr>
            </w:pPr>
            <w:r>
              <w:rPr>
                <w:spacing w:val="-10"/>
                <w:sz w:val="24"/>
              </w:rPr>
              <w:t>2</w:t>
            </w:r>
          </w:p>
        </w:tc>
        <w:tc>
          <w:tcPr>
            <w:tcW w:w="1567" w:type="dxa"/>
            <w:vMerge w:val="restart"/>
          </w:tcPr>
          <w:p w14:paraId="11E73D9C" w14:textId="77777777" w:rsidR="003C5256" w:rsidRDefault="00EA4AB5">
            <w:pPr>
              <w:pStyle w:val="TableParagraph"/>
              <w:spacing w:line="268" w:lineRule="exact"/>
              <w:ind w:left="23"/>
              <w:jc w:val="center"/>
              <w:rPr>
                <w:sz w:val="24"/>
              </w:rPr>
            </w:pPr>
            <w:r>
              <w:rPr>
                <w:spacing w:val="-10"/>
                <w:sz w:val="24"/>
              </w:rPr>
              <w:t>3</w:t>
            </w:r>
          </w:p>
        </w:tc>
      </w:tr>
      <w:tr w:rsidR="003C5256" w14:paraId="39E87699" w14:textId="77777777">
        <w:trPr>
          <w:trHeight w:val="551"/>
        </w:trPr>
        <w:tc>
          <w:tcPr>
            <w:tcW w:w="2129" w:type="dxa"/>
            <w:vMerge/>
            <w:tcBorders>
              <w:top w:val="nil"/>
            </w:tcBorders>
          </w:tcPr>
          <w:p w14:paraId="1C19A857" w14:textId="77777777" w:rsidR="003C5256" w:rsidRDefault="003C5256">
            <w:pPr>
              <w:rPr>
                <w:sz w:val="2"/>
                <w:szCs w:val="2"/>
              </w:rPr>
            </w:pPr>
          </w:p>
        </w:tc>
        <w:tc>
          <w:tcPr>
            <w:tcW w:w="9859" w:type="dxa"/>
          </w:tcPr>
          <w:p w14:paraId="1F5BDA5D" w14:textId="77777777" w:rsidR="003C5256" w:rsidRDefault="00EA4AB5">
            <w:pPr>
              <w:pStyle w:val="TableParagraph"/>
              <w:spacing w:line="230" w:lineRule="auto"/>
              <w:ind w:left="111"/>
              <w:rPr>
                <w:sz w:val="24"/>
              </w:rPr>
            </w:pPr>
            <w:r>
              <w:rPr>
                <w:sz w:val="24"/>
              </w:rPr>
              <w:t>Понятие о литературном языке. Понятие литературной нормы, формы существования и функции</w:t>
            </w:r>
            <w:r>
              <w:rPr>
                <w:spacing w:val="-6"/>
                <w:sz w:val="24"/>
              </w:rPr>
              <w:t xml:space="preserve"> </w:t>
            </w:r>
            <w:r>
              <w:rPr>
                <w:sz w:val="24"/>
              </w:rPr>
              <w:t>современного</w:t>
            </w:r>
            <w:r>
              <w:rPr>
                <w:spacing w:val="-9"/>
                <w:sz w:val="24"/>
              </w:rPr>
              <w:t xml:space="preserve"> </w:t>
            </w:r>
            <w:r>
              <w:rPr>
                <w:sz w:val="24"/>
              </w:rPr>
              <w:t>русского</w:t>
            </w:r>
            <w:r>
              <w:rPr>
                <w:spacing w:val="-7"/>
                <w:sz w:val="24"/>
              </w:rPr>
              <w:t xml:space="preserve"> </w:t>
            </w:r>
            <w:r>
              <w:rPr>
                <w:sz w:val="24"/>
              </w:rPr>
              <w:t>литературного</w:t>
            </w:r>
            <w:r>
              <w:rPr>
                <w:spacing w:val="-9"/>
                <w:sz w:val="24"/>
              </w:rPr>
              <w:t xml:space="preserve"> </w:t>
            </w:r>
            <w:r>
              <w:rPr>
                <w:sz w:val="24"/>
              </w:rPr>
              <w:t>языка.</w:t>
            </w:r>
            <w:r>
              <w:rPr>
                <w:spacing w:val="-9"/>
                <w:sz w:val="24"/>
              </w:rPr>
              <w:t xml:space="preserve"> </w:t>
            </w:r>
            <w:r>
              <w:rPr>
                <w:sz w:val="24"/>
              </w:rPr>
              <w:t>Этапы</w:t>
            </w:r>
            <w:r>
              <w:rPr>
                <w:spacing w:val="-7"/>
                <w:sz w:val="24"/>
              </w:rPr>
              <w:t xml:space="preserve"> </w:t>
            </w:r>
            <w:r>
              <w:rPr>
                <w:sz w:val="24"/>
              </w:rPr>
              <w:t>формирования</w:t>
            </w:r>
            <w:r>
              <w:rPr>
                <w:spacing w:val="40"/>
                <w:sz w:val="24"/>
              </w:rPr>
              <w:t xml:space="preserve"> </w:t>
            </w:r>
            <w:r>
              <w:rPr>
                <w:sz w:val="24"/>
              </w:rPr>
              <w:t>норм</w:t>
            </w:r>
            <w:r>
              <w:rPr>
                <w:spacing w:val="-9"/>
                <w:sz w:val="24"/>
              </w:rPr>
              <w:t xml:space="preserve"> </w:t>
            </w:r>
            <w:r>
              <w:rPr>
                <w:sz w:val="24"/>
              </w:rPr>
              <w:t>русского</w:t>
            </w:r>
          </w:p>
        </w:tc>
        <w:tc>
          <w:tcPr>
            <w:tcW w:w="1869" w:type="dxa"/>
            <w:vMerge/>
            <w:tcBorders>
              <w:top w:val="nil"/>
            </w:tcBorders>
          </w:tcPr>
          <w:p w14:paraId="21D4E393" w14:textId="77777777" w:rsidR="003C5256" w:rsidRDefault="003C5256">
            <w:pPr>
              <w:rPr>
                <w:sz w:val="2"/>
                <w:szCs w:val="2"/>
              </w:rPr>
            </w:pPr>
          </w:p>
        </w:tc>
        <w:tc>
          <w:tcPr>
            <w:tcW w:w="1567" w:type="dxa"/>
            <w:vMerge/>
            <w:tcBorders>
              <w:top w:val="nil"/>
            </w:tcBorders>
          </w:tcPr>
          <w:p w14:paraId="7F2B444F" w14:textId="77777777" w:rsidR="003C5256" w:rsidRDefault="003C5256">
            <w:pPr>
              <w:rPr>
                <w:sz w:val="2"/>
                <w:szCs w:val="2"/>
              </w:rPr>
            </w:pPr>
          </w:p>
        </w:tc>
      </w:tr>
    </w:tbl>
    <w:p w14:paraId="261A94A4" w14:textId="77777777" w:rsidR="003C5256" w:rsidRDefault="003C5256">
      <w:pPr>
        <w:rPr>
          <w:sz w:val="2"/>
          <w:szCs w:val="2"/>
        </w:rPr>
        <w:sectPr w:rsidR="003C5256">
          <w:type w:val="continuous"/>
          <w:pgSz w:w="16840" w:h="11900" w:orient="landscape"/>
          <w:pgMar w:top="820" w:right="425" w:bottom="1557" w:left="850" w:header="720" w:footer="720" w:gutter="0"/>
          <w:cols w:space="720"/>
        </w:sectPr>
      </w:pPr>
    </w:p>
    <w:tbl>
      <w:tblPr>
        <w:tblStyle w:val="TableNormal"/>
        <w:tblW w:w="0" w:type="auto"/>
        <w:tblInd w:w="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9"/>
        <w:gridCol w:w="9859"/>
        <w:gridCol w:w="1869"/>
        <w:gridCol w:w="1567"/>
      </w:tblGrid>
      <w:tr w:rsidR="003C5256" w14:paraId="376FDF06" w14:textId="77777777">
        <w:trPr>
          <w:trHeight w:val="489"/>
        </w:trPr>
        <w:tc>
          <w:tcPr>
            <w:tcW w:w="2129" w:type="dxa"/>
            <w:vMerge w:val="restart"/>
          </w:tcPr>
          <w:p w14:paraId="64C50EE0" w14:textId="77777777" w:rsidR="003C5256" w:rsidRDefault="00EA4AB5">
            <w:pPr>
              <w:pStyle w:val="TableParagraph"/>
              <w:spacing w:line="270" w:lineRule="exact"/>
              <w:ind w:left="112"/>
              <w:rPr>
                <w:b/>
                <w:sz w:val="24"/>
              </w:rPr>
            </w:pPr>
            <w:r>
              <w:rPr>
                <w:b/>
                <w:spacing w:val="-2"/>
                <w:sz w:val="24"/>
              </w:rPr>
              <w:lastRenderedPageBreak/>
              <w:t>языка</w:t>
            </w:r>
          </w:p>
        </w:tc>
        <w:tc>
          <w:tcPr>
            <w:tcW w:w="9859" w:type="dxa"/>
          </w:tcPr>
          <w:p w14:paraId="76D88329" w14:textId="77777777" w:rsidR="003C5256" w:rsidRDefault="00EA4AB5">
            <w:pPr>
              <w:pStyle w:val="TableParagraph"/>
              <w:spacing w:line="266" w:lineRule="exact"/>
              <w:ind w:left="111"/>
              <w:rPr>
                <w:sz w:val="24"/>
              </w:rPr>
            </w:pPr>
            <w:r>
              <w:rPr>
                <w:sz w:val="24"/>
              </w:rPr>
              <w:t>литературного</w:t>
            </w:r>
            <w:r>
              <w:rPr>
                <w:spacing w:val="-3"/>
                <w:sz w:val="24"/>
              </w:rPr>
              <w:t xml:space="preserve"> </w:t>
            </w:r>
            <w:r>
              <w:rPr>
                <w:spacing w:val="-4"/>
                <w:sz w:val="24"/>
              </w:rPr>
              <w:t>языка</w:t>
            </w:r>
          </w:p>
        </w:tc>
        <w:tc>
          <w:tcPr>
            <w:tcW w:w="1869" w:type="dxa"/>
          </w:tcPr>
          <w:p w14:paraId="6B2CA94A" w14:textId="77777777" w:rsidR="003C5256" w:rsidRDefault="003C5256">
            <w:pPr>
              <w:pStyle w:val="TableParagraph"/>
              <w:rPr>
                <w:sz w:val="24"/>
              </w:rPr>
            </w:pPr>
          </w:p>
        </w:tc>
        <w:tc>
          <w:tcPr>
            <w:tcW w:w="1567" w:type="dxa"/>
          </w:tcPr>
          <w:p w14:paraId="2B675D37" w14:textId="77777777" w:rsidR="003C5256" w:rsidRDefault="003C5256">
            <w:pPr>
              <w:pStyle w:val="TableParagraph"/>
              <w:rPr>
                <w:sz w:val="24"/>
              </w:rPr>
            </w:pPr>
          </w:p>
        </w:tc>
      </w:tr>
      <w:tr w:rsidR="003C5256" w14:paraId="1A9A17CB" w14:textId="77777777">
        <w:trPr>
          <w:trHeight w:val="3862"/>
        </w:trPr>
        <w:tc>
          <w:tcPr>
            <w:tcW w:w="2129" w:type="dxa"/>
            <w:vMerge/>
            <w:tcBorders>
              <w:top w:val="nil"/>
            </w:tcBorders>
          </w:tcPr>
          <w:p w14:paraId="59CBAD10" w14:textId="77777777" w:rsidR="003C5256" w:rsidRDefault="003C5256">
            <w:pPr>
              <w:rPr>
                <w:sz w:val="2"/>
                <w:szCs w:val="2"/>
              </w:rPr>
            </w:pPr>
          </w:p>
        </w:tc>
        <w:tc>
          <w:tcPr>
            <w:tcW w:w="9859" w:type="dxa"/>
          </w:tcPr>
          <w:p w14:paraId="75BB2E61" w14:textId="77777777" w:rsidR="003C5256" w:rsidRDefault="00EA4AB5">
            <w:pPr>
              <w:pStyle w:val="TableParagraph"/>
              <w:spacing w:line="268"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28EF2AD6" w14:textId="77777777" w:rsidR="003C5256" w:rsidRDefault="00EA4AB5">
            <w:pPr>
              <w:pStyle w:val="TableParagraph"/>
              <w:spacing w:before="2"/>
              <w:ind w:left="111" w:right="253"/>
              <w:rPr>
                <w:sz w:val="24"/>
              </w:rPr>
            </w:pPr>
            <w:r>
              <w:rPr>
                <w:sz w:val="24"/>
              </w:rPr>
              <w:t>Подготовка</w:t>
            </w:r>
            <w:r>
              <w:rPr>
                <w:spacing w:val="-3"/>
                <w:sz w:val="24"/>
              </w:rPr>
              <w:t xml:space="preserve"> </w:t>
            </w:r>
            <w:r>
              <w:rPr>
                <w:sz w:val="24"/>
              </w:rPr>
              <w:t>сообщений</w:t>
            </w:r>
            <w:r>
              <w:rPr>
                <w:spacing w:val="-3"/>
                <w:sz w:val="24"/>
              </w:rPr>
              <w:t xml:space="preserve"> </w:t>
            </w:r>
            <w:r>
              <w:rPr>
                <w:sz w:val="24"/>
              </w:rPr>
              <w:t>к</w:t>
            </w:r>
            <w:r>
              <w:rPr>
                <w:spacing w:val="-3"/>
                <w:sz w:val="24"/>
              </w:rPr>
              <w:t xml:space="preserve"> </w:t>
            </w:r>
            <w:r>
              <w:rPr>
                <w:sz w:val="24"/>
              </w:rPr>
              <w:t>круглому</w:t>
            </w:r>
            <w:r>
              <w:rPr>
                <w:spacing w:val="-3"/>
                <w:sz w:val="24"/>
              </w:rPr>
              <w:t xml:space="preserve"> </w:t>
            </w:r>
            <w:r>
              <w:rPr>
                <w:sz w:val="24"/>
              </w:rPr>
              <w:t>столу</w:t>
            </w:r>
            <w:r>
              <w:rPr>
                <w:spacing w:val="-3"/>
                <w:sz w:val="24"/>
              </w:rPr>
              <w:t xml:space="preserve"> </w:t>
            </w:r>
            <w:r>
              <w:rPr>
                <w:sz w:val="24"/>
              </w:rPr>
              <w:t>«История</w:t>
            </w:r>
            <w:r>
              <w:rPr>
                <w:spacing w:val="-3"/>
                <w:sz w:val="24"/>
              </w:rPr>
              <w:t xml:space="preserve"> </w:t>
            </w:r>
            <w:r>
              <w:rPr>
                <w:sz w:val="24"/>
              </w:rPr>
              <w:t>развития</w:t>
            </w:r>
            <w:r>
              <w:rPr>
                <w:spacing w:val="-3"/>
                <w:sz w:val="24"/>
              </w:rPr>
              <w:t xml:space="preserve"> </w:t>
            </w:r>
            <w:r>
              <w:rPr>
                <w:sz w:val="24"/>
              </w:rPr>
              <w:t>норм</w:t>
            </w:r>
            <w:r>
              <w:rPr>
                <w:spacing w:val="-3"/>
                <w:sz w:val="24"/>
              </w:rPr>
              <w:t xml:space="preserve"> </w:t>
            </w:r>
            <w:r>
              <w:rPr>
                <w:sz w:val="24"/>
              </w:rPr>
              <w:t>русского</w:t>
            </w:r>
            <w:r>
              <w:rPr>
                <w:spacing w:val="-3"/>
                <w:sz w:val="24"/>
              </w:rPr>
              <w:t xml:space="preserve"> </w:t>
            </w:r>
            <w:r>
              <w:rPr>
                <w:sz w:val="24"/>
              </w:rPr>
              <w:t>языка» Тематика сообщений:</w:t>
            </w:r>
          </w:p>
          <w:p w14:paraId="7A4B2749" w14:textId="77777777" w:rsidR="003C5256" w:rsidRDefault="00EA4AB5">
            <w:pPr>
              <w:pStyle w:val="TableParagraph"/>
              <w:ind w:left="111" w:right="4806"/>
              <w:rPr>
                <w:sz w:val="24"/>
              </w:rPr>
            </w:pPr>
            <w:r>
              <w:rPr>
                <w:sz w:val="24"/>
              </w:rPr>
              <w:t>Рождение</w:t>
            </w:r>
            <w:r>
              <w:rPr>
                <w:spacing w:val="-9"/>
                <w:sz w:val="24"/>
              </w:rPr>
              <w:t xml:space="preserve"> </w:t>
            </w:r>
            <w:r>
              <w:rPr>
                <w:sz w:val="24"/>
              </w:rPr>
              <w:t>и</w:t>
            </w:r>
            <w:r>
              <w:rPr>
                <w:spacing w:val="-9"/>
                <w:sz w:val="24"/>
              </w:rPr>
              <w:t xml:space="preserve"> </w:t>
            </w:r>
            <w:r>
              <w:rPr>
                <w:sz w:val="24"/>
              </w:rPr>
              <w:t>становление</w:t>
            </w:r>
            <w:r>
              <w:rPr>
                <w:spacing w:val="-9"/>
                <w:sz w:val="24"/>
              </w:rPr>
              <w:t xml:space="preserve"> </w:t>
            </w:r>
            <w:r>
              <w:rPr>
                <w:sz w:val="24"/>
              </w:rPr>
              <w:t>русского</w:t>
            </w:r>
            <w:r>
              <w:rPr>
                <w:spacing w:val="-9"/>
                <w:sz w:val="24"/>
              </w:rPr>
              <w:t xml:space="preserve"> </w:t>
            </w:r>
            <w:r>
              <w:rPr>
                <w:sz w:val="24"/>
              </w:rPr>
              <w:t>языка. Первые грамматики русского языка.</w:t>
            </w:r>
          </w:p>
          <w:p w14:paraId="302F09AA" w14:textId="77777777" w:rsidR="003C5256" w:rsidRDefault="00EA4AB5">
            <w:pPr>
              <w:pStyle w:val="TableParagraph"/>
              <w:ind w:left="111" w:right="5417"/>
              <w:jc w:val="both"/>
              <w:rPr>
                <w:sz w:val="24"/>
              </w:rPr>
            </w:pPr>
            <w:r>
              <w:rPr>
                <w:sz w:val="24"/>
              </w:rPr>
              <w:t>Кирилл</w:t>
            </w:r>
            <w:r>
              <w:rPr>
                <w:spacing w:val="-10"/>
                <w:sz w:val="24"/>
              </w:rPr>
              <w:t xml:space="preserve"> </w:t>
            </w:r>
            <w:r>
              <w:rPr>
                <w:sz w:val="24"/>
              </w:rPr>
              <w:t>и</w:t>
            </w:r>
            <w:r>
              <w:rPr>
                <w:spacing w:val="-7"/>
                <w:sz w:val="24"/>
              </w:rPr>
              <w:t xml:space="preserve"> </w:t>
            </w:r>
            <w:r>
              <w:rPr>
                <w:sz w:val="24"/>
              </w:rPr>
              <w:t>Мефодий:</w:t>
            </w:r>
            <w:r>
              <w:rPr>
                <w:spacing w:val="-9"/>
                <w:sz w:val="24"/>
              </w:rPr>
              <w:t xml:space="preserve"> </w:t>
            </w:r>
            <w:r>
              <w:rPr>
                <w:sz w:val="24"/>
              </w:rPr>
              <w:t>правда</w:t>
            </w:r>
            <w:r>
              <w:rPr>
                <w:spacing w:val="-8"/>
                <w:sz w:val="24"/>
              </w:rPr>
              <w:t xml:space="preserve"> </w:t>
            </w:r>
            <w:r>
              <w:rPr>
                <w:sz w:val="24"/>
              </w:rPr>
              <w:t>или</w:t>
            </w:r>
            <w:r>
              <w:rPr>
                <w:spacing w:val="-6"/>
                <w:sz w:val="24"/>
              </w:rPr>
              <w:t xml:space="preserve"> </w:t>
            </w:r>
            <w:r>
              <w:rPr>
                <w:sz w:val="24"/>
              </w:rPr>
              <w:t>выдумка? Древнерусский и старославянский языки. Петровские языковые реформы.</w:t>
            </w:r>
          </w:p>
          <w:p w14:paraId="17929933" w14:textId="77777777" w:rsidR="003C5256" w:rsidRDefault="00EA4AB5">
            <w:pPr>
              <w:pStyle w:val="TableParagraph"/>
              <w:ind w:left="111" w:right="2676"/>
              <w:rPr>
                <w:sz w:val="24"/>
              </w:rPr>
            </w:pPr>
            <w:r>
              <w:rPr>
                <w:sz w:val="24"/>
              </w:rPr>
              <w:t>Вклад</w:t>
            </w:r>
            <w:r>
              <w:rPr>
                <w:spacing w:val="-9"/>
                <w:sz w:val="24"/>
              </w:rPr>
              <w:t xml:space="preserve"> </w:t>
            </w:r>
            <w:r>
              <w:rPr>
                <w:sz w:val="24"/>
              </w:rPr>
              <w:t>М.В.</w:t>
            </w:r>
            <w:r>
              <w:rPr>
                <w:spacing w:val="-8"/>
                <w:sz w:val="24"/>
              </w:rPr>
              <w:t xml:space="preserve"> </w:t>
            </w:r>
            <w:r>
              <w:rPr>
                <w:sz w:val="24"/>
              </w:rPr>
              <w:t>Ломоносова</w:t>
            </w:r>
            <w:r>
              <w:rPr>
                <w:spacing w:val="-9"/>
                <w:sz w:val="24"/>
              </w:rPr>
              <w:t xml:space="preserve"> </w:t>
            </w:r>
            <w:r>
              <w:rPr>
                <w:sz w:val="24"/>
              </w:rPr>
              <w:t>в</w:t>
            </w:r>
            <w:r>
              <w:rPr>
                <w:spacing w:val="-9"/>
                <w:sz w:val="24"/>
              </w:rPr>
              <w:t xml:space="preserve"> </w:t>
            </w:r>
            <w:r>
              <w:rPr>
                <w:sz w:val="24"/>
              </w:rPr>
              <w:t>становление</w:t>
            </w:r>
            <w:r>
              <w:rPr>
                <w:spacing w:val="-9"/>
                <w:sz w:val="24"/>
              </w:rPr>
              <w:t xml:space="preserve"> </w:t>
            </w:r>
            <w:r>
              <w:rPr>
                <w:sz w:val="24"/>
              </w:rPr>
              <w:t>норм</w:t>
            </w:r>
            <w:r>
              <w:rPr>
                <w:spacing w:val="-8"/>
                <w:sz w:val="24"/>
              </w:rPr>
              <w:t xml:space="preserve"> </w:t>
            </w:r>
            <w:r>
              <w:rPr>
                <w:sz w:val="24"/>
              </w:rPr>
              <w:t>русского</w:t>
            </w:r>
            <w:r>
              <w:rPr>
                <w:spacing w:val="-9"/>
                <w:sz w:val="24"/>
              </w:rPr>
              <w:t xml:space="preserve"> </w:t>
            </w:r>
            <w:r>
              <w:rPr>
                <w:sz w:val="24"/>
              </w:rPr>
              <w:t>языка. Реформа Н.М. Карамзина как ответ М.В. Ломоносову.</w:t>
            </w:r>
          </w:p>
          <w:p w14:paraId="6E0BF637" w14:textId="77777777" w:rsidR="003C5256" w:rsidRDefault="00EA4AB5">
            <w:pPr>
              <w:pStyle w:val="TableParagraph"/>
              <w:ind w:left="111" w:right="3678"/>
              <w:rPr>
                <w:sz w:val="24"/>
              </w:rPr>
            </w:pPr>
            <w:r>
              <w:rPr>
                <w:sz w:val="24"/>
              </w:rPr>
              <w:t>А.С.</w:t>
            </w:r>
            <w:r>
              <w:rPr>
                <w:spacing w:val="-6"/>
                <w:sz w:val="24"/>
              </w:rPr>
              <w:t xml:space="preserve"> </w:t>
            </w:r>
            <w:r>
              <w:rPr>
                <w:sz w:val="24"/>
              </w:rPr>
              <w:t>Пушкин</w:t>
            </w:r>
            <w:r>
              <w:rPr>
                <w:spacing w:val="-6"/>
                <w:sz w:val="24"/>
              </w:rPr>
              <w:t xml:space="preserve"> </w:t>
            </w:r>
            <w:r>
              <w:rPr>
                <w:sz w:val="24"/>
              </w:rPr>
              <w:t>–</w:t>
            </w:r>
            <w:r>
              <w:rPr>
                <w:spacing w:val="-6"/>
                <w:sz w:val="24"/>
              </w:rPr>
              <w:t xml:space="preserve"> </w:t>
            </w:r>
            <w:r>
              <w:rPr>
                <w:sz w:val="24"/>
              </w:rPr>
              <w:t>отец</w:t>
            </w:r>
            <w:r>
              <w:rPr>
                <w:spacing w:val="-7"/>
                <w:sz w:val="24"/>
              </w:rPr>
              <w:t xml:space="preserve"> </w:t>
            </w:r>
            <w:r>
              <w:rPr>
                <w:sz w:val="24"/>
              </w:rPr>
              <w:t>современного</w:t>
            </w:r>
            <w:r>
              <w:rPr>
                <w:spacing w:val="-6"/>
                <w:sz w:val="24"/>
              </w:rPr>
              <w:t xml:space="preserve"> </w:t>
            </w:r>
            <w:r>
              <w:rPr>
                <w:sz w:val="24"/>
              </w:rPr>
              <w:t>русского</w:t>
            </w:r>
            <w:r>
              <w:rPr>
                <w:spacing w:val="-6"/>
                <w:sz w:val="24"/>
              </w:rPr>
              <w:t xml:space="preserve"> </w:t>
            </w:r>
            <w:r>
              <w:rPr>
                <w:sz w:val="24"/>
              </w:rPr>
              <w:t>языка. Реформа русской орфографии 1918 года.</w:t>
            </w:r>
          </w:p>
          <w:p w14:paraId="5BF1A120" w14:textId="77777777" w:rsidR="003C5256" w:rsidRDefault="00EA4AB5">
            <w:pPr>
              <w:pStyle w:val="TableParagraph"/>
              <w:spacing w:line="270" w:lineRule="atLeast"/>
              <w:ind w:left="111" w:right="6023"/>
              <w:rPr>
                <w:sz w:val="24"/>
              </w:rPr>
            </w:pPr>
            <w:r>
              <w:rPr>
                <w:sz w:val="24"/>
              </w:rPr>
              <w:t>Реформа 1956</w:t>
            </w:r>
            <w:r>
              <w:rPr>
                <w:spacing w:val="40"/>
                <w:sz w:val="24"/>
              </w:rPr>
              <w:t xml:space="preserve"> </w:t>
            </w:r>
            <w:r>
              <w:rPr>
                <w:sz w:val="24"/>
              </w:rPr>
              <w:t>года. Несостоявшаяся</w:t>
            </w:r>
            <w:r>
              <w:rPr>
                <w:spacing w:val="-15"/>
                <w:sz w:val="24"/>
              </w:rPr>
              <w:t xml:space="preserve"> </w:t>
            </w:r>
            <w:r>
              <w:rPr>
                <w:sz w:val="24"/>
              </w:rPr>
              <w:t>реформа</w:t>
            </w:r>
            <w:r>
              <w:rPr>
                <w:spacing w:val="-15"/>
                <w:sz w:val="24"/>
              </w:rPr>
              <w:t xml:space="preserve"> </w:t>
            </w:r>
            <w:r>
              <w:rPr>
                <w:sz w:val="24"/>
              </w:rPr>
              <w:t>2009</w:t>
            </w:r>
            <w:r>
              <w:rPr>
                <w:spacing w:val="-15"/>
                <w:sz w:val="24"/>
              </w:rPr>
              <w:t xml:space="preserve"> </w:t>
            </w:r>
            <w:r>
              <w:rPr>
                <w:sz w:val="24"/>
              </w:rPr>
              <w:t>года.</w:t>
            </w:r>
          </w:p>
        </w:tc>
        <w:tc>
          <w:tcPr>
            <w:tcW w:w="1869" w:type="dxa"/>
          </w:tcPr>
          <w:p w14:paraId="5FBF4049" w14:textId="77777777" w:rsidR="003C5256" w:rsidRDefault="00EA4AB5">
            <w:pPr>
              <w:pStyle w:val="TableParagraph"/>
              <w:spacing w:line="266" w:lineRule="exact"/>
              <w:ind w:left="22"/>
              <w:jc w:val="center"/>
              <w:rPr>
                <w:sz w:val="24"/>
              </w:rPr>
            </w:pPr>
            <w:r>
              <w:rPr>
                <w:spacing w:val="-10"/>
                <w:sz w:val="24"/>
              </w:rPr>
              <w:t>2</w:t>
            </w:r>
          </w:p>
        </w:tc>
        <w:tc>
          <w:tcPr>
            <w:tcW w:w="1567" w:type="dxa"/>
          </w:tcPr>
          <w:p w14:paraId="47120D6E" w14:textId="77777777" w:rsidR="003C5256" w:rsidRDefault="00EA4AB5">
            <w:pPr>
              <w:pStyle w:val="TableParagraph"/>
              <w:spacing w:line="266" w:lineRule="exact"/>
              <w:ind w:left="23"/>
              <w:jc w:val="center"/>
              <w:rPr>
                <w:sz w:val="24"/>
              </w:rPr>
            </w:pPr>
            <w:r>
              <w:rPr>
                <w:spacing w:val="-10"/>
                <w:sz w:val="24"/>
              </w:rPr>
              <w:t>3</w:t>
            </w:r>
          </w:p>
        </w:tc>
      </w:tr>
      <w:tr w:rsidR="003C5256" w14:paraId="2D1F9190" w14:textId="77777777">
        <w:trPr>
          <w:trHeight w:val="395"/>
        </w:trPr>
        <w:tc>
          <w:tcPr>
            <w:tcW w:w="2129" w:type="dxa"/>
            <w:vMerge w:val="restart"/>
          </w:tcPr>
          <w:p w14:paraId="248F90A1" w14:textId="77777777" w:rsidR="003C5256" w:rsidRDefault="00EA4AB5">
            <w:pPr>
              <w:pStyle w:val="TableParagraph"/>
              <w:ind w:left="112" w:right="168"/>
              <w:rPr>
                <w:b/>
                <w:sz w:val="24"/>
              </w:rPr>
            </w:pPr>
            <w:r>
              <w:rPr>
                <w:b/>
                <w:sz w:val="24"/>
              </w:rPr>
              <w:t>Тема</w:t>
            </w:r>
            <w:r>
              <w:rPr>
                <w:b/>
                <w:spacing w:val="-15"/>
                <w:sz w:val="24"/>
              </w:rPr>
              <w:t xml:space="preserve"> </w:t>
            </w:r>
            <w:r>
              <w:rPr>
                <w:b/>
                <w:sz w:val="24"/>
              </w:rPr>
              <w:t>3.2.</w:t>
            </w:r>
            <w:r>
              <w:rPr>
                <w:b/>
                <w:spacing w:val="27"/>
                <w:sz w:val="24"/>
              </w:rPr>
              <w:t xml:space="preserve"> </w:t>
            </w:r>
            <w:r>
              <w:rPr>
                <w:b/>
                <w:sz w:val="24"/>
              </w:rPr>
              <w:t xml:space="preserve">Общие нормы устной и </w:t>
            </w:r>
            <w:r>
              <w:rPr>
                <w:b/>
                <w:spacing w:val="-2"/>
                <w:sz w:val="24"/>
              </w:rPr>
              <w:t>письменной речи.</w:t>
            </w:r>
          </w:p>
        </w:tc>
        <w:tc>
          <w:tcPr>
            <w:tcW w:w="9859" w:type="dxa"/>
          </w:tcPr>
          <w:p w14:paraId="32AC27B6" w14:textId="77777777" w:rsidR="003C5256" w:rsidRDefault="00EA4AB5">
            <w:pPr>
              <w:pStyle w:val="TableParagraph"/>
              <w:spacing w:line="270"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69" w:type="dxa"/>
            <w:vMerge w:val="restart"/>
          </w:tcPr>
          <w:p w14:paraId="117C45F0" w14:textId="77777777" w:rsidR="003C5256" w:rsidRDefault="00EA4AB5">
            <w:pPr>
              <w:pStyle w:val="TableParagraph"/>
              <w:spacing w:line="266" w:lineRule="exact"/>
              <w:ind w:left="22"/>
              <w:jc w:val="center"/>
              <w:rPr>
                <w:sz w:val="24"/>
              </w:rPr>
            </w:pPr>
            <w:r>
              <w:rPr>
                <w:spacing w:val="-10"/>
                <w:sz w:val="24"/>
              </w:rPr>
              <w:t>2</w:t>
            </w:r>
          </w:p>
        </w:tc>
        <w:tc>
          <w:tcPr>
            <w:tcW w:w="1567" w:type="dxa"/>
            <w:vMerge w:val="restart"/>
          </w:tcPr>
          <w:p w14:paraId="6793D357" w14:textId="77777777" w:rsidR="003C5256" w:rsidRDefault="00EA4AB5">
            <w:pPr>
              <w:pStyle w:val="TableParagraph"/>
              <w:spacing w:line="266" w:lineRule="exact"/>
              <w:ind w:left="23"/>
              <w:jc w:val="center"/>
              <w:rPr>
                <w:sz w:val="24"/>
              </w:rPr>
            </w:pPr>
            <w:r>
              <w:rPr>
                <w:spacing w:val="-10"/>
                <w:sz w:val="24"/>
              </w:rPr>
              <w:t>2</w:t>
            </w:r>
          </w:p>
        </w:tc>
      </w:tr>
      <w:tr w:rsidR="003C5256" w14:paraId="36AC8C87" w14:textId="77777777">
        <w:trPr>
          <w:trHeight w:val="1775"/>
        </w:trPr>
        <w:tc>
          <w:tcPr>
            <w:tcW w:w="2129" w:type="dxa"/>
            <w:vMerge/>
            <w:tcBorders>
              <w:top w:val="nil"/>
            </w:tcBorders>
          </w:tcPr>
          <w:p w14:paraId="2F201CCD" w14:textId="77777777" w:rsidR="003C5256" w:rsidRDefault="003C5256">
            <w:pPr>
              <w:rPr>
                <w:sz w:val="2"/>
                <w:szCs w:val="2"/>
              </w:rPr>
            </w:pPr>
          </w:p>
        </w:tc>
        <w:tc>
          <w:tcPr>
            <w:tcW w:w="9859" w:type="dxa"/>
          </w:tcPr>
          <w:p w14:paraId="7DFDB5FE" w14:textId="77777777" w:rsidR="003C5256" w:rsidRDefault="00EA4AB5">
            <w:pPr>
              <w:pStyle w:val="TableParagraph"/>
              <w:ind w:left="111" w:right="253"/>
              <w:rPr>
                <w:sz w:val="24"/>
              </w:rPr>
            </w:pPr>
            <w:r>
              <w:rPr>
                <w:sz w:val="24"/>
              </w:rPr>
              <w:t>Лексические</w:t>
            </w:r>
            <w:r>
              <w:rPr>
                <w:spacing w:val="-7"/>
                <w:sz w:val="24"/>
              </w:rPr>
              <w:t xml:space="preserve"> </w:t>
            </w:r>
            <w:r>
              <w:rPr>
                <w:sz w:val="24"/>
              </w:rPr>
              <w:t>нормы.</w:t>
            </w:r>
            <w:r>
              <w:rPr>
                <w:spacing w:val="-6"/>
                <w:sz w:val="24"/>
              </w:rPr>
              <w:t xml:space="preserve"> </w:t>
            </w:r>
            <w:r>
              <w:rPr>
                <w:sz w:val="24"/>
              </w:rPr>
              <w:t>Грамматические</w:t>
            </w:r>
            <w:r>
              <w:rPr>
                <w:spacing w:val="-6"/>
                <w:sz w:val="24"/>
              </w:rPr>
              <w:t xml:space="preserve"> </w:t>
            </w:r>
            <w:r>
              <w:rPr>
                <w:sz w:val="24"/>
              </w:rPr>
              <w:t>нормы:</w:t>
            </w:r>
            <w:r>
              <w:rPr>
                <w:spacing w:val="-6"/>
                <w:sz w:val="24"/>
              </w:rPr>
              <w:t xml:space="preserve"> </w:t>
            </w:r>
            <w:r>
              <w:rPr>
                <w:sz w:val="24"/>
              </w:rPr>
              <w:t>словообразовательные,</w:t>
            </w:r>
            <w:r>
              <w:rPr>
                <w:spacing w:val="-6"/>
                <w:sz w:val="24"/>
              </w:rPr>
              <w:t xml:space="preserve"> </w:t>
            </w:r>
            <w:r>
              <w:rPr>
                <w:sz w:val="24"/>
              </w:rPr>
              <w:t>морфологические</w:t>
            </w:r>
            <w:r>
              <w:rPr>
                <w:spacing w:val="-6"/>
                <w:sz w:val="24"/>
              </w:rPr>
              <w:t xml:space="preserve"> </w:t>
            </w:r>
            <w:r>
              <w:rPr>
                <w:sz w:val="24"/>
              </w:rPr>
              <w:t>и синтаксические нормы. Стилистические нормы. Особенности определения рода у иноязычных существительных. Особенности употребления аббревиатур. Особенности употребления</w:t>
            </w:r>
            <w:r>
              <w:rPr>
                <w:spacing w:val="-2"/>
                <w:sz w:val="24"/>
              </w:rPr>
              <w:t xml:space="preserve"> </w:t>
            </w:r>
            <w:r>
              <w:rPr>
                <w:sz w:val="24"/>
              </w:rPr>
              <w:t>и</w:t>
            </w:r>
            <w:r>
              <w:rPr>
                <w:spacing w:val="-3"/>
                <w:sz w:val="24"/>
              </w:rPr>
              <w:t xml:space="preserve"> </w:t>
            </w:r>
            <w:r>
              <w:rPr>
                <w:sz w:val="24"/>
              </w:rPr>
              <w:t>склонения</w:t>
            </w:r>
            <w:r>
              <w:rPr>
                <w:spacing w:val="-2"/>
                <w:sz w:val="24"/>
              </w:rPr>
              <w:t xml:space="preserve"> </w:t>
            </w:r>
            <w:r>
              <w:rPr>
                <w:sz w:val="24"/>
              </w:rPr>
              <w:t>числительных.</w:t>
            </w:r>
            <w:r>
              <w:rPr>
                <w:spacing w:val="-2"/>
                <w:sz w:val="24"/>
              </w:rPr>
              <w:t xml:space="preserve"> </w:t>
            </w:r>
            <w:r>
              <w:rPr>
                <w:sz w:val="24"/>
              </w:rPr>
              <w:t>Особенности</w:t>
            </w:r>
            <w:r>
              <w:rPr>
                <w:spacing w:val="-3"/>
                <w:sz w:val="24"/>
              </w:rPr>
              <w:t xml:space="preserve"> </w:t>
            </w:r>
            <w:r>
              <w:rPr>
                <w:sz w:val="24"/>
              </w:rPr>
              <w:t>склонения</w:t>
            </w:r>
            <w:r>
              <w:rPr>
                <w:spacing w:val="-2"/>
                <w:sz w:val="24"/>
              </w:rPr>
              <w:t xml:space="preserve"> </w:t>
            </w:r>
            <w:r>
              <w:rPr>
                <w:sz w:val="24"/>
              </w:rPr>
              <w:t>личных</w:t>
            </w:r>
            <w:r>
              <w:rPr>
                <w:spacing w:val="-2"/>
                <w:sz w:val="24"/>
              </w:rPr>
              <w:t xml:space="preserve"> </w:t>
            </w:r>
            <w:r>
              <w:rPr>
                <w:sz w:val="24"/>
              </w:rPr>
              <w:t xml:space="preserve">местоимений. Особенности образования степеней сравнения прилагательных. Особенности спряжения </w:t>
            </w:r>
            <w:r>
              <w:rPr>
                <w:spacing w:val="-2"/>
                <w:sz w:val="24"/>
              </w:rPr>
              <w:t>глаголов.</w:t>
            </w:r>
          </w:p>
        </w:tc>
        <w:tc>
          <w:tcPr>
            <w:tcW w:w="1869" w:type="dxa"/>
            <w:vMerge/>
            <w:tcBorders>
              <w:top w:val="nil"/>
            </w:tcBorders>
          </w:tcPr>
          <w:p w14:paraId="093BC318" w14:textId="77777777" w:rsidR="003C5256" w:rsidRDefault="003C5256">
            <w:pPr>
              <w:rPr>
                <w:sz w:val="2"/>
                <w:szCs w:val="2"/>
              </w:rPr>
            </w:pPr>
          </w:p>
        </w:tc>
        <w:tc>
          <w:tcPr>
            <w:tcW w:w="1567" w:type="dxa"/>
            <w:vMerge/>
            <w:tcBorders>
              <w:top w:val="nil"/>
            </w:tcBorders>
          </w:tcPr>
          <w:p w14:paraId="54B81FE6" w14:textId="77777777" w:rsidR="003C5256" w:rsidRDefault="003C5256">
            <w:pPr>
              <w:rPr>
                <w:sz w:val="2"/>
                <w:szCs w:val="2"/>
              </w:rPr>
            </w:pPr>
          </w:p>
        </w:tc>
      </w:tr>
      <w:tr w:rsidR="003C5256" w14:paraId="543B85A2" w14:textId="77777777">
        <w:trPr>
          <w:trHeight w:val="826"/>
        </w:trPr>
        <w:tc>
          <w:tcPr>
            <w:tcW w:w="2129" w:type="dxa"/>
            <w:vMerge/>
            <w:tcBorders>
              <w:top w:val="nil"/>
            </w:tcBorders>
          </w:tcPr>
          <w:p w14:paraId="1497E5F2" w14:textId="77777777" w:rsidR="003C5256" w:rsidRDefault="003C5256">
            <w:pPr>
              <w:rPr>
                <w:sz w:val="2"/>
                <w:szCs w:val="2"/>
              </w:rPr>
            </w:pPr>
          </w:p>
        </w:tc>
        <w:tc>
          <w:tcPr>
            <w:tcW w:w="9859" w:type="dxa"/>
          </w:tcPr>
          <w:p w14:paraId="225D32A8" w14:textId="77777777" w:rsidR="003C5256" w:rsidRDefault="00EA4AB5">
            <w:pPr>
              <w:pStyle w:val="TableParagraph"/>
              <w:spacing w:line="267"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6C6D2448" w14:textId="77777777" w:rsidR="003C5256" w:rsidRDefault="00EA4AB5">
            <w:pPr>
              <w:pStyle w:val="TableParagraph"/>
              <w:spacing w:line="276" w:lineRule="exact"/>
              <w:ind w:left="111" w:right="1502"/>
              <w:rPr>
                <w:sz w:val="24"/>
              </w:rPr>
            </w:pPr>
            <w:r>
              <w:rPr>
                <w:sz w:val="24"/>
              </w:rPr>
              <w:t>Редактирование</w:t>
            </w:r>
            <w:r>
              <w:rPr>
                <w:spacing w:val="-11"/>
                <w:sz w:val="24"/>
              </w:rPr>
              <w:t xml:space="preserve"> </w:t>
            </w:r>
            <w:r>
              <w:rPr>
                <w:sz w:val="24"/>
              </w:rPr>
              <w:t>текстов</w:t>
            </w:r>
            <w:r>
              <w:rPr>
                <w:spacing w:val="-11"/>
                <w:sz w:val="24"/>
              </w:rPr>
              <w:t xml:space="preserve"> </w:t>
            </w:r>
            <w:r>
              <w:rPr>
                <w:sz w:val="24"/>
              </w:rPr>
              <w:t>в</w:t>
            </w:r>
            <w:r>
              <w:rPr>
                <w:spacing w:val="-10"/>
                <w:sz w:val="24"/>
              </w:rPr>
              <w:t xml:space="preserve"> </w:t>
            </w:r>
            <w:r>
              <w:rPr>
                <w:sz w:val="24"/>
              </w:rPr>
              <w:t>соответствии</w:t>
            </w:r>
            <w:r>
              <w:rPr>
                <w:spacing w:val="-9"/>
                <w:sz w:val="24"/>
              </w:rPr>
              <w:t xml:space="preserve"> </w:t>
            </w:r>
            <w:r>
              <w:rPr>
                <w:sz w:val="24"/>
              </w:rPr>
              <w:t>со</w:t>
            </w:r>
            <w:r>
              <w:rPr>
                <w:spacing w:val="-10"/>
                <w:sz w:val="24"/>
              </w:rPr>
              <w:t xml:space="preserve"> </w:t>
            </w:r>
            <w:r>
              <w:rPr>
                <w:sz w:val="24"/>
              </w:rPr>
              <w:t>стилевой</w:t>
            </w:r>
            <w:r>
              <w:rPr>
                <w:spacing w:val="-8"/>
                <w:sz w:val="24"/>
              </w:rPr>
              <w:t xml:space="preserve"> </w:t>
            </w:r>
            <w:r>
              <w:rPr>
                <w:sz w:val="24"/>
              </w:rPr>
              <w:t>принадлежностью. Выполнение упражнений.</w:t>
            </w:r>
          </w:p>
        </w:tc>
        <w:tc>
          <w:tcPr>
            <w:tcW w:w="1869" w:type="dxa"/>
          </w:tcPr>
          <w:p w14:paraId="3215C269" w14:textId="77777777" w:rsidR="003C5256" w:rsidRDefault="00EA4AB5">
            <w:pPr>
              <w:pStyle w:val="TableParagraph"/>
              <w:spacing w:line="266" w:lineRule="exact"/>
              <w:ind w:left="22"/>
              <w:jc w:val="center"/>
              <w:rPr>
                <w:sz w:val="24"/>
              </w:rPr>
            </w:pPr>
            <w:r>
              <w:rPr>
                <w:spacing w:val="-10"/>
                <w:sz w:val="24"/>
              </w:rPr>
              <w:t>2</w:t>
            </w:r>
          </w:p>
        </w:tc>
        <w:tc>
          <w:tcPr>
            <w:tcW w:w="1567" w:type="dxa"/>
          </w:tcPr>
          <w:p w14:paraId="07D0117C" w14:textId="77777777" w:rsidR="003C5256" w:rsidRDefault="00EA4AB5">
            <w:pPr>
              <w:pStyle w:val="TableParagraph"/>
              <w:spacing w:line="266" w:lineRule="exact"/>
              <w:ind w:left="23"/>
              <w:jc w:val="center"/>
              <w:rPr>
                <w:sz w:val="24"/>
              </w:rPr>
            </w:pPr>
            <w:r>
              <w:rPr>
                <w:spacing w:val="-10"/>
                <w:sz w:val="24"/>
              </w:rPr>
              <w:t>2</w:t>
            </w:r>
          </w:p>
        </w:tc>
      </w:tr>
      <w:tr w:rsidR="003C5256" w14:paraId="37AC5AF2" w14:textId="77777777">
        <w:trPr>
          <w:trHeight w:val="275"/>
        </w:trPr>
        <w:tc>
          <w:tcPr>
            <w:tcW w:w="2129" w:type="dxa"/>
            <w:vMerge w:val="restart"/>
          </w:tcPr>
          <w:p w14:paraId="0A826B8D" w14:textId="77777777" w:rsidR="003C5256" w:rsidRDefault="00EA4AB5">
            <w:pPr>
              <w:pStyle w:val="TableParagraph"/>
              <w:ind w:left="112" w:right="190"/>
              <w:rPr>
                <w:b/>
                <w:sz w:val="24"/>
              </w:rPr>
            </w:pPr>
            <w:r>
              <w:rPr>
                <w:b/>
                <w:sz w:val="24"/>
              </w:rPr>
              <w:t xml:space="preserve">Тема 3.3. </w:t>
            </w:r>
            <w:r>
              <w:rPr>
                <w:b/>
                <w:spacing w:val="-2"/>
                <w:sz w:val="24"/>
              </w:rPr>
              <w:t>Специальные нормы письменной речи.</w:t>
            </w:r>
          </w:p>
        </w:tc>
        <w:tc>
          <w:tcPr>
            <w:tcW w:w="9859" w:type="dxa"/>
          </w:tcPr>
          <w:p w14:paraId="4864AF94"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69" w:type="dxa"/>
            <w:vMerge w:val="restart"/>
          </w:tcPr>
          <w:p w14:paraId="59B092D0" w14:textId="77777777" w:rsidR="003C5256" w:rsidRDefault="00EA4AB5">
            <w:pPr>
              <w:pStyle w:val="TableParagraph"/>
              <w:spacing w:line="266" w:lineRule="exact"/>
              <w:ind w:left="22"/>
              <w:jc w:val="center"/>
              <w:rPr>
                <w:sz w:val="24"/>
              </w:rPr>
            </w:pPr>
            <w:r>
              <w:rPr>
                <w:spacing w:val="-10"/>
                <w:sz w:val="24"/>
              </w:rPr>
              <w:t>2</w:t>
            </w:r>
          </w:p>
        </w:tc>
        <w:tc>
          <w:tcPr>
            <w:tcW w:w="1567" w:type="dxa"/>
            <w:vMerge w:val="restart"/>
          </w:tcPr>
          <w:p w14:paraId="65FD0B6E" w14:textId="77777777" w:rsidR="003C5256" w:rsidRDefault="00EA4AB5">
            <w:pPr>
              <w:pStyle w:val="TableParagraph"/>
              <w:spacing w:line="266" w:lineRule="exact"/>
              <w:ind w:left="23"/>
              <w:jc w:val="center"/>
              <w:rPr>
                <w:sz w:val="24"/>
              </w:rPr>
            </w:pPr>
            <w:r>
              <w:rPr>
                <w:spacing w:val="-10"/>
                <w:sz w:val="24"/>
              </w:rPr>
              <w:t>2</w:t>
            </w:r>
          </w:p>
        </w:tc>
      </w:tr>
      <w:tr w:rsidR="003C5256" w14:paraId="5744711E" w14:textId="77777777">
        <w:trPr>
          <w:trHeight w:val="405"/>
        </w:trPr>
        <w:tc>
          <w:tcPr>
            <w:tcW w:w="2129" w:type="dxa"/>
            <w:vMerge/>
            <w:tcBorders>
              <w:top w:val="nil"/>
            </w:tcBorders>
          </w:tcPr>
          <w:p w14:paraId="6A29C38A" w14:textId="77777777" w:rsidR="003C5256" w:rsidRDefault="003C5256">
            <w:pPr>
              <w:rPr>
                <w:sz w:val="2"/>
                <w:szCs w:val="2"/>
              </w:rPr>
            </w:pPr>
          </w:p>
        </w:tc>
        <w:tc>
          <w:tcPr>
            <w:tcW w:w="9859" w:type="dxa"/>
          </w:tcPr>
          <w:p w14:paraId="5F3F65DD" w14:textId="77777777" w:rsidR="003C5256" w:rsidRDefault="00EA4AB5">
            <w:pPr>
              <w:pStyle w:val="TableParagraph"/>
              <w:spacing w:line="266" w:lineRule="exact"/>
              <w:ind w:left="111"/>
              <w:rPr>
                <w:sz w:val="24"/>
              </w:rPr>
            </w:pPr>
            <w:r>
              <w:rPr>
                <w:sz w:val="24"/>
              </w:rPr>
              <w:t>Орфографические</w:t>
            </w:r>
            <w:r>
              <w:rPr>
                <w:spacing w:val="-9"/>
                <w:sz w:val="24"/>
              </w:rPr>
              <w:t xml:space="preserve"> </w:t>
            </w:r>
            <w:r>
              <w:rPr>
                <w:sz w:val="24"/>
              </w:rPr>
              <w:t>и</w:t>
            </w:r>
            <w:r>
              <w:rPr>
                <w:spacing w:val="-5"/>
                <w:sz w:val="24"/>
              </w:rPr>
              <w:t xml:space="preserve"> </w:t>
            </w:r>
            <w:r>
              <w:rPr>
                <w:sz w:val="24"/>
              </w:rPr>
              <w:t>пунктуационные</w:t>
            </w:r>
            <w:r>
              <w:rPr>
                <w:spacing w:val="-7"/>
                <w:sz w:val="24"/>
              </w:rPr>
              <w:t xml:space="preserve"> </w:t>
            </w:r>
            <w:r>
              <w:rPr>
                <w:spacing w:val="-2"/>
                <w:sz w:val="24"/>
              </w:rPr>
              <w:t>нормы.</w:t>
            </w:r>
          </w:p>
        </w:tc>
        <w:tc>
          <w:tcPr>
            <w:tcW w:w="1869" w:type="dxa"/>
            <w:vMerge/>
            <w:tcBorders>
              <w:top w:val="nil"/>
            </w:tcBorders>
          </w:tcPr>
          <w:p w14:paraId="1E33BC3C" w14:textId="77777777" w:rsidR="003C5256" w:rsidRDefault="003C5256">
            <w:pPr>
              <w:rPr>
                <w:sz w:val="2"/>
                <w:szCs w:val="2"/>
              </w:rPr>
            </w:pPr>
          </w:p>
        </w:tc>
        <w:tc>
          <w:tcPr>
            <w:tcW w:w="1567" w:type="dxa"/>
            <w:vMerge/>
            <w:tcBorders>
              <w:top w:val="nil"/>
            </w:tcBorders>
          </w:tcPr>
          <w:p w14:paraId="41C90152" w14:textId="77777777" w:rsidR="003C5256" w:rsidRDefault="003C5256">
            <w:pPr>
              <w:rPr>
                <w:sz w:val="2"/>
                <w:szCs w:val="2"/>
              </w:rPr>
            </w:pPr>
          </w:p>
        </w:tc>
      </w:tr>
      <w:tr w:rsidR="003C5256" w14:paraId="7A826824" w14:textId="77777777">
        <w:trPr>
          <w:trHeight w:val="551"/>
        </w:trPr>
        <w:tc>
          <w:tcPr>
            <w:tcW w:w="2129" w:type="dxa"/>
            <w:vMerge/>
            <w:tcBorders>
              <w:top w:val="nil"/>
            </w:tcBorders>
          </w:tcPr>
          <w:p w14:paraId="77B46CED" w14:textId="77777777" w:rsidR="003C5256" w:rsidRDefault="003C5256">
            <w:pPr>
              <w:rPr>
                <w:sz w:val="2"/>
                <w:szCs w:val="2"/>
              </w:rPr>
            </w:pPr>
          </w:p>
        </w:tc>
        <w:tc>
          <w:tcPr>
            <w:tcW w:w="9859" w:type="dxa"/>
          </w:tcPr>
          <w:p w14:paraId="5FC3C8EA" w14:textId="77777777" w:rsidR="003C5256" w:rsidRDefault="00EA4AB5">
            <w:pPr>
              <w:pStyle w:val="TableParagraph"/>
              <w:spacing w:line="261" w:lineRule="exact"/>
              <w:ind w:left="111"/>
              <w:rPr>
                <w:b/>
                <w:sz w:val="24"/>
              </w:rPr>
            </w:pPr>
            <w:r>
              <w:rPr>
                <w:b/>
                <w:sz w:val="24"/>
              </w:rPr>
              <w:t>Практическое</w:t>
            </w:r>
            <w:r>
              <w:rPr>
                <w:b/>
                <w:spacing w:val="-10"/>
                <w:sz w:val="24"/>
              </w:rPr>
              <w:t xml:space="preserve"> </w:t>
            </w:r>
            <w:r>
              <w:rPr>
                <w:b/>
                <w:spacing w:val="-2"/>
                <w:sz w:val="24"/>
              </w:rPr>
              <w:t>занятие</w:t>
            </w:r>
          </w:p>
          <w:p w14:paraId="74FFACEB" w14:textId="77777777" w:rsidR="003C5256" w:rsidRDefault="00EA4AB5">
            <w:pPr>
              <w:pStyle w:val="TableParagraph"/>
              <w:spacing w:line="269" w:lineRule="exact"/>
              <w:ind w:left="111"/>
              <w:rPr>
                <w:sz w:val="24"/>
              </w:rPr>
            </w:pPr>
            <w:r>
              <w:rPr>
                <w:sz w:val="24"/>
              </w:rPr>
              <w:t>4.</w:t>
            </w:r>
            <w:r>
              <w:rPr>
                <w:spacing w:val="-7"/>
                <w:sz w:val="24"/>
              </w:rPr>
              <w:t xml:space="preserve"> </w:t>
            </w:r>
            <w:r>
              <w:rPr>
                <w:sz w:val="24"/>
              </w:rPr>
              <w:t>Использование</w:t>
            </w:r>
            <w:r>
              <w:rPr>
                <w:spacing w:val="-6"/>
                <w:sz w:val="24"/>
              </w:rPr>
              <w:t xml:space="preserve"> </w:t>
            </w:r>
            <w:r>
              <w:rPr>
                <w:sz w:val="24"/>
              </w:rPr>
              <w:t>орфографических</w:t>
            </w:r>
            <w:r>
              <w:rPr>
                <w:spacing w:val="-4"/>
                <w:sz w:val="24"/>
              </w:rPr>
              <w:t xml:space="preserve"> </w:t>
            </w:r>
            <w:r>
              <w:rPr>
                <w:sz w:val="24"/>
              </w:rPr>
              <w:t>и</w:t>
            </w:r>
            <w:r>
              <w:rPr>
                <w:spacing w:val="-3"/>
                <w:sz w:val="24"/>
              </w:rPr>
              <w:t xml:space="preserve"> </w:t>
            </w:r>
            <w:r>
              <w:rPr>
                <w:sz w:val="24"/>
              </w:rPr>
              <w:t>пунктуационных</w:t>
            </w:r>
            <w:r>
              <w:rPr>
                <w:spacing w:val="56"/>
                <w:sz w:val="24"/>
              </w:rPr>
              <w:t xml:space="preserve"> </w:t>
            </w:r>
            <w:r>
              <w:rPr>
                <w:sz w:val="24"/>
              </w:rPr>
              <w:t>норм</w:t>
            </w:r>
            <w:r>
              <w:rPr>
                <w:spacing w:val="-5"/>
                <w:sz w:val="24"/>
              </w:rPr>
              <w:t xml:space="preserve"> </w:t>
            </w:r>
            <w:r>
              <w:rPr>
                <w:sz w:val="24"/>
              </w:rPr>
              <w:t>в</w:t>
            </w:r>
            <w:r>
              <w:rPr>
                <w:spacing w:val="-5"/>
                <w:sz w:val="24"/>
              </w:rPr>
              <w:t xml:space="preserve"> </w:t>
            </w:r>
            <w:r>
              <w:rPr>
                <w:sz w:val="24"/>
              </w:rPr>
              <w:t>письменной</w:t>
            </w:r>
            <w:r>
              <w:rPr>
                <w:spacing w:val="-3"/>
                <w:sz w:val="24"/>
              </w:rPr>
              <w:t xml:space="preserve"> </w:t>
            </w:r>
            <w:r>
              <w:rPr>
                <w:spacing w:val="-4"/>
                <w:sz w:val="24"/>
              </w:rPr>
              <w:t>речи</w:t>
            </w:r>
          </w:p>
        </w:tc>
        <w:tc>
          <w:tcPr>
            <w:tcW w:w="1869" w:type="dxa"/>
          </w:tcPr>
          <w:p w14:paraId="0F99B380" w14:textId="77777777" w:rsidR="003C5256" w:rsidRDefault="00EA4AB5">
            <w:pPr>
              <w:pStyle w:val="TableParagraph"/>
              <w:spacing w:line="266" w:lineRule="exact"/>
              <w:ind w:left="22"/>
              <w:jc w:val="center"/>
              <w:rPr>
                <w:sz w:val="24"/>
              </w:rPr>
            </w:pPr>
            <w:r>
              <w:rPr>
                <w:spacing w:val="-10"/>
                <w:sz w:val="24"/>
              </w:rPr>
              <w:t>2</w:t>
            </w:r>
          </w:p>
        </w:tc>
        <w:tc>
          <w:tcPr>
            <w:tcW w:w="1567" w:type="dxa"/>
          </w:tcPr>
          <w:p w14:paraId="1688005B" w14:textId="77777777" w:rsidR="003C5256" w:rsidRDefault="00EA4AB5">
            <w:pPr>
              <w:pStyle w:val="TableParagraph"/>
              <w:spacing w:line="266" w:lineRule="exact"/>
              <w:ind w:left="23"/>
              <w:jc w:val="center"/>
              <w:rPr>
                <w:sz w:val="24"/>
              </w:rPr>
            </w:pPr>
            <w:r>
              <w:rPr>
                <w:spacing w:val="-10"/>
                <w:sz w:val="24"/>
              </w:rPr>
              <w:t>2</w:t>
            </w:r>
          </w:p>
        </w:tc>
      </w:tr>
      <w:tr w:rsidR="003C5256" w14:paraId="3003577F" w14:textId="77777777">
        <w:trPr>
          <w:trHeight w:val="552"/>
        </w:trPr>
        <w:tc>
          <w:tcPr>
            <w:tcW w:w="2129" w:type="dxa"/>
            <w:vMerge/>
            <w:tcBorders>
              <w:top w:val="nil"/>
            </w:tcBorders>
          </w:tcPr>
          <w:p w14:paraId="77E2190C" w14:textId="77777777" w:rsidR="003C5256" w:rsidRDefault="003C5256">
            <w:pPr>
              <w:rPr>
                <w:sz w:val="2"/>
                <w:szCs w:val="2"/>
              </w:rPr>
            </w:pPr>
          </w:p>
        </w:tc>
        <w:tc>
          <w:tcPr>
            <w:tcW w:w="9859" w:type="dxa"/>
          </w:tcPr>
          <w:p w14:paraId="37E7D7D2" w14:textId="77777777" w:rsidR="003C5256" w:rsidRDefault="00EA4AB5">
            <w:pPr>
              <w:pStyle w:val="TableParagraph"/>
              <w:spacing w:line="263"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544F73DF" w14:textId="77777777" w:rsidR="003C5256" w:rsidRDefault="00EA4AB5">
            <w:pPr>
              <w:pStyle w:val="TableParagraph"/>
              <w:spacing w:line="270" w:lineRule="exact"/>
              <w:ind w:left="111"/>
              <w:rPr>
                <w:sz w:val="24"/>
              </w:rPr>
            </w:pPr>
            <w:r>
              <w:rPr>
                <w:spacing w:val="-2"/>
                <w:sz w:val="24"/>
              </w:rPr>
              <w:t>Выполнени</w:t>
            </w:r>
            <w:r>
              <w:rPr>
                <w:b/>
                <w:spacing w:val="-2"/>
                <w:sz w:val="24"/>
              </w:rPr>
              <w:t>е</w:t>
            </w:r>
            <w:r>
              <w:rPr>
                <w:b/>
                <w:spacing w:val="15"/>
                <w:sz w:val="24"/>
              </w:rPr>
              <w:t xml:space="preserve"> </w:t>
            </w:r>
            <w:r>
              <w:rPr>
                <w:spacing w:val="-2"/>
                <w:sz w:val="24"/>
              </w:rPr>
              <w:t>онлайн</w:t>
            </w:r>
            <w:r>
              <w:rPr>
                <w:b/>
                <w:spacing w:val="-2"/>
                <w:sz w:val="24"/>
              </w:rPr>
              <w:t>-</w:t>
            </w:r>
            <w:r>
              <w:rPr>
                <w:spacing w:val="-2"/>
                <w:sz w:val="24"/>
              </w:rPr>
              <w:t>теста.</w:t>
            </w:r>
          </w:p>
        </w:tc>
        <w:tc>
          <w:tcPr>
            <w:tcW w:w="1869" w:type="dxa"/>
          </w:tcPr>
          <w:p w14:paraId="071D1106" w14:textId="77777777" w:rsidR="003C5256" w:rsidRDefault="00EA4AB5">
            <w:pPr>
              <w:pStyle w:val="TableParagraph"/>
              <w:spacing w:line="266" w:lineRule="exact"/>
              <w:ind w:left="22"/>
              <w:jc w:val="center"/>
              <w:rPr>
                <w:sz w:val="24"/>
              </w:rPr>
            </w:pPr>
            <w:r>
              <w:rPr>
                <w:spacing w:val="-10"/>
                <w:sz w:val="24"/>
              </w:rPr>
              <w:t>2</w:t>
            </w:r>
          </w:p>
        </w:tc>
        <w:tc>
          <w:tcPr>
            <w:tcW w:w="1567" w:type="dxa"/>
          </w:tcPr>
          <w:p w14:paraId="0122D2F3" w14:textId="77777777" w:rsidR="003C5256" w:rsidRDefault="00EA4AB5">
            <w:pPr>
              <w:pStyle w:val="TableParagraph"/>
              <w:spacing w:line="266" w:lineRule="exact"/>
              <w:ind w:left="23"/>
              <w:jc w:val="center"/>
              <w:rPr>
                <w:sz w:val="24"/>
              </w:rPr>
            </w:pPr>
            <w:r>
              <w:rPr>
                <w:spacing w:val="-10"/>
                <w:sz w:val="24"/>
              </w:rPr>
              <w:t>2</w:t>
            </w:r>
          </w:p>
        </w:tc>
      </w:tr>
    </w:tbl>
    <w:p w14:paraId="0B4064DB" w14:textId="77777777" w:rsidR="003C5256" w:rsidRDefault="003C5256">
      <w:pPr>
        <w:pStyle w:val="TableParagraph"/>
        <w:spacing w:line="266" w:lineRule="exact"/>
        <w:jc w:val="center"/>
        <w:rPr>
          <w:sz w:val="24"/>
        </w:rPr>
        <w:sectPr w:rsidR="003C5256">
          <w:type w:val="continuous"/>
          <w:pgSz w:w="16840" w:h="11900" w:orient="landscape"/>
          <w:pgMar w:top="820" w:right="425" w:bottom="1654" w:left="850" w:header="720" w:footer="720" w:gutter="0"/>
          <w:cols w:space="720"/>
        </w:sectPr>
      </w:pPr>
    </w:p>
    <w:tbl>
      <w:tblPr>
        <w:tblStyle w:val="TableNormal"/>
        <w:tblW w:w="0" w:type="auto"/>
        <w:tblInd w:w="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9"/>
        <w:gridCol w:w="9859"/>
        <w:gridCol w:w="1869"/>
        <w:gridCol w:w="1567"/>
      </w:tblGrid>
      <w:tr w:rsidR="003C5256" w14:paraId="2FB770AA" w14:textId="77777777">
        <w:trPr>
          <w:trHeight w:val="390"/>
        </w:trPr>
        <w:tc>
          <w:tcPr>
            <w:tcW w:w="2129" w:type="dxa"/>
          </w:tcPr>
          <w:p w14:paraId="4069C9A3" w14:textId="77777777" w:rsidR="003C5256" w:rsidRDefault="003C5256">
            <w:pPr>
              <w:pStyle w:val="TableParagraph"/>
              <w:rPr>
                <w:sz w:val="24"/>
              </w:rPr>
            </w:pPr>
          </w:p>
        </w:tc>
        <w:tc>
          <w:tcPr>
            <w:tcW w:w="9859" w:type="dxa"/>
          </w:tcPr>
          <w:p w14:paraId="35694A85" w14:textId="77777777" w:rsidR="003C5256" w:rsidRDefault="00EA4AB5">
            <w:pPr>
              <w:pStyle w:val="TableParagraph"/>
              <w:spacing w:line="266" w:lineRule="exact"/>
              <w:ind w:left="111"/>
              <w:rPr>
                <w:sz w:val="24"/>
              </w:rPr>
            </w:pPr>
            <w:r>
              <w:rPr>
                <w:sz w:val="24"/>
              </w:rPr>
              <w:t>Подготовка</w:t>
            </w:r>
            <w:r>
              <w:rPr>
                <w:spacing w:val="-5"/>
                <w:sz w:val="24"/>
              </w:rPr>
              <w:t xml:space="preserve"> </w:t>
            </w:r>
            <w:r>
              <w:rPr>
                <w:sz w:val="24"/>
              </w:rPr>
              <w:t>к</w:t>
            </w:r>
            <w:r>
              <w:rPr>
                <w:spacing w:val="-2"/>
                <w:sz w:val="24"/>
              </w:rPr>
              <w:t xml:space="preserve"> </w:t>
            </w:r>
            <w:r>
              <w:rPr>
                <w:sz w:val="24"/>
              </w:rPr>
              <w:t>практическому</w:t>
            </w:r>
            <w:r>
              <w:rPr>
                <w:spacing w:val="-7"/>
                <w:sz w:val="24"/>
              </w:rPr>
              <w:t xml:space="preserve"> </w:t>
            </w:r>
            <w:r>
              <w:rPr>
                <w:spacing w:val="-2"/>
                <w:sz w:val="24"/>
              </w:rPr>
              <w:t>занятию.</w:t>
            </w:r>
          </w:p>
        </w:tc>
        <w:tc>
          <w:tcPr>
            <w:tcW w:w="1869" w:type="dxa"/>
          </w:tcPr>
          <w:p w14:paraId="235C9973" w14:textId="77777777" w:rsidR="003C5256" w:rsidRDefault="003C5256">
            <w:pPr>
              <w:pStyle w:val="TableParagraph"/>
              <w:rPr>
                <w:sz w:val="24"/>
              </w:rPr>
            </w:pPr>
          </w:p>
        </w:tc>
        <w:tc>
          <w:tcPr>
            <w:tcW w:w="1567" w:type="dxa"/>
          </w:tcPr>
          <w:p w14:paraId="32778F0B" w14:textId="77777777" w:rsidR="003C5256" w:rsidRDefault="003C5256">
            <w:pPr>
              <w:pStyle w:val="TableParagraph"/>
              <w:rPr>
                <w:sz w:val="24"/>
              </w:rPr>
            </w:pPr>
          </w:p>
        </w:tc>
      </w:tr>
      <w:tr w:rsidR="003C5256" w14:paraId="7264D8D5" w14:textId="77777777">
        <w:trPr>
          <w:trHeight w:val="275"/>
        </w:trPr>
        <w:tc>
          <w:tcPr>
            <w:tcW w:w="2129" w:type="dxa"/>
            <w:vMerge w:val="restart"/>
          </w:tcPr>
          <w:p w14:paraId="2B69F12B" w14:textId="77777777" w:rsidR="003C5256" w:rsidRDefault="00EA4AB5">
            <w:pPr>
              <w:pStyle w:val="TableParagraph"/>
              <w:ind w:left="112" w:right="458"/>
              <w:rPr>
                <w:b/>
                <w:sz w:val="24"/>
              </w:rPr>
            </w:pPr>
            <w:r>
              <w:rPr>
                <w:b/>
                <w:sz w:val="24"/>
              </w:rPr>
              <w:t xml:space="preserve">Тема 3.4. </w:t>
            </w:r>
            <w:r>
              <w:rPr>
                <w:b/>
                <w:spacing w:val="-2"/>
                <w:sz w:val="24"/>
              </w:rPr>
              <w:t xml:space="preserve">Специальные </w:t>
            </w:r>
            <w:r>
              <w:rPr>
                <w:b/>
                <w:sz w:val="24"/>
              </w:rPr>
              <w:t>нормы</w:t>
            </w:r>
            <w:r>
              <w:rPr>
                <w:b/>
                <w:spacing w:val="-15"/>
                <w:sz w:val="24"/>
              </w:rPr>
              <w:t xml:space="preserve"> </w:t>
            </w:r>
            <w:r>
              <w:rPr>
                <w:b/>
                <w:sz w:val="24"/>
              </w:rPr>
              <w:t xml:space="preserve">устной </w:t>
            </w:r>
            <w:r>
              <w:rPr>
                <w:b/>
                <w:spacing w:val="-4"/>
                <w:sz w:val="24"/>
              </w:rPr>
              <w:t>речи</w:t>
            </w:r>
          </w:p>
        </w:tc>
        <w:tc>
          <w:tcPr>
            <w:tcW w:w="9859" w:type="dxa"/>
          </w:tcPr>
          <w:p w14:paraId="1A55B612"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69" w:type="dxa"/>
            <w:vMerge w:val="restart"/>
          </w:tcPr>
          <w:p w14:paraId="653693E6" w14:textId="77777777" w:rsidR="003C5256" w:rsidRDefault="00EA4AB5">
            <w:pPr>
              <w:pStyle w:val="TableParagraph"/>
              <w:spacing w:line="266" w:lineRule="exact"/>
              <w:ind w:left="22"/>
              <w:jc w:val="center"/>
              <w:rPr>
                <w:sz w:val="24"/>
              </w:rPr>
            </w:pPr>
            <w:r>
              <w:rPr>
                <w:spacing w:val="-10"/>
                <w:sz w:val="24"/>
              </w:rPr>
              <w:t>2</w:t>
            </w:r>
          </w:p>
        </w:tc>
        <w:tc>
          <w:tcPr>
            <w:tcW w:w="1567" w:type="dxa"/>
            <w:vMerge w:val="restart"/>
          </w:tcPr>
          <w:p w14:paraId="79D4C3B4" w14:textId="77777777" w:rsidR="003C5256" w:rsidRDefault="00EA4AB5">
            <w:pPr>
              <w:pStyle w:val="TableParagraph"/>
              <w:spacing w:line="266" w:lineRule="exact"/>
              <w:ind w:left="23"/>
              <w:jc w:val="center"/>
              <w:rPr>
                <w:sz w:val="24"/>
              </w:rPr>
            </w:pPr>
            <w:r>
              <w:rPr>
                <w:spacing w:val="-10"/>
                <w:sz w:val="24"/>
              </w:rPr>
              <w:t>2</w:t>
            </w:r>
          </w:p>
        </w:tc>
      </w:tr>
      <w:tr w:rsidR="003C5256" w14:paraId="530E9901" w14:textId="77777777">
        <w:trPr>
          <w:trHeight w:val="275"/>
        </w:trPr>
        <w:tc>
          <w:tcPr>
            <w:tcW w:w="2129" w:type="dxa"/>
            <w:vMerge/>
            <w:tcBorders>
              <w:top w:val="nil"/>
            </w:tcBorders>
          </w:tcPr>
          <w:p w14:paraId="21DF5ABE" w14:textId="77777777" w:rsidR="003C5256" w:rsidRDefault="003C5256">
            <w:pPr>
              <w:rPr>
                <w:sz w:val="2"/>
                <w:szCs w:val="2"/>
              </w:rPr>
            </w:pPr>
          </w:p>
        </w:tc>
        <w:tc>
          <w:tcPr>
            <w:tcW w:w="9859" w:type="dxa"/>
          </w:tcPr>
          <w:p w14:paraId="10A8EC24" w14:textId="77777777" w:rsidR="003C5256" w:rsidRDefault="00EA4AB5">
            <w:pPr>
              <w:pStyle w:val="TableParagraph"/>
              <w:spacing w:line="255" w:lineRule="exact"/>
              <w:ind w:left="111"/>
              <w:rPr>
                <w:sz w:val="24"/>
              </w:rPr>
            </w:pPr>
            <w:r>
              <w:rPr>
                <w:sz w:val="24"/>
              </w:rPr>
              <w:t>Орфоэпические</w:t>
            </w:r>
            <w:r>
              <w:rPr>
                <w:spacing w:val="-7"/>
                <w:sz w:val="24"/>
              </w:rPr>
              <w:t xml:space="preserve"> </w:t>
            </w:r>
            <w:r>
              <w:rPr>
                <w:sz w:val="24"/>
              </w:rPr>
              <w:t>нормы.</w:t>
            </w:r>
            <w:r>
              <w:rPr>
                <w:spacing w:val="-5"/>
                <w:sz w:val="24"/>
              </w:rPr>
              <w:t xml:space="preserve"> </w:t>
            </w:r>
            <w:r>
              <w:rPr>
                <w:sz w:val="24"/>
              </w:rPr>
              <w:t>Акцентологические</w:t>
            </w:r>
            <w:r>
              <w:rPr>
                <w:spacing w:val="-6"/>
                <w:sz w:val="24"/>
              </w:rPr>
              <w:t xml:space="preserve"> </w:t>
            </w:r>
            <w:r>
              <w:rPr>
                <w:sz w:val="24"/>
              </w:rPr>
              <w:t>нормы.</w:t>
            </w:r>
            <w:r>
              <w:rPr>
                <w:spacing w:val="-6"/>
                <w:sz w:val="24"/>
              </w:rPr>
              <w:t xml:space="preserve"> </w:t>
            </w:r>
            <w:r>
              <w:rPr>
                <w:sz w:val="24"/>
              </w:rPr>
              <w:t>Интонационные</w:t>
            </w:r>
            <w:r>
              <w:rPr>
                <w:spacing w:val="-6"/>
                <w:sz w:val="24"/>
              </w:rPr>
              <w:t xml:space="preserve"> </w:t>
            </w:r>
            <w:r>
              <w:rPr>
                <w:spacing w:val="-2"/>
                <w:sz w:val="24"/>
              </w:rPr>
              <w:t>нормы.</w:t>
            </w:r>
          </w:p>
        </w:tc>
        <w:tc>
          <w:tcPr>
            <w:tcW w:w="1869" w:type="dxa"/>
            <w:vMerge/>
            <w:tcBorders>
              <w:top w:val="nil"/>
            </w:tcBorders>
          </w:tcPr>
          <w:p w14:paraId="3B77CEA3" w14:textId="77777777" w:rsidR="003C5256" w:rsidRDefault="003C5256">
            <w:pPr>
              <w:rPr>
                <w:sz w:val="2"/>
                <w:szCs w:val="2"/>
              </w:rPr>
            </w:pPr>
          </w:p>
        </w:tc>
        <w:tc>
          <w:tcPr>
            <w:tcW w:w="1567" w:type="dxa"/>
            <w:vMerge/>
            <w:tcBorders>
              <w:top w:val="nil"/>
            </w:tcBorders>
          </w:tcPr>
          <w:p w14:paraId="7E3F0779" w14:textId="77777777" w:rsidR="003C5256" w:rsidRDefault="003C5256">
            <w:pPr>
              <w:rPr>
                <w:sz w:val="2"/>
                <w:szCs w:val="2"/>
              </w:rPr>
            </w:pPr>
          </w:p>
        </w:tc>
      </w:tr>
      <w:tr w:rsidR="003C5256" w14:paraId="1B922A15" w14:textId="77777777">
        <w:trPr>
          <w:trHeight w:val="827"/>
        </w:trPr>
        <w:tc>
          <w:tcPr>
            <w:tcW w:w="2129" w:type="dxa"/>
            <w:vMerge/>
            <w:tcBorders>
              <w:top w:val="nil"/>
            </w:tcBorders>
          </w:tcPr>
          <w:p w14:paraId="72109281" w14:textId="77777777" w:rsidR="003C5256" w:rsidRDefault="003C5256">
            <w:pPr>
              <w:rPr>
                <w:sz w:val="2"/>
                <w:szCs w:val="2"/>
              </w:rPr>
            </w:pPr>
          </w:p>
        </w:tc>
        <w:tc>
          <w:tcPr>
            <w:tcW w:w="9859" w:type="dxa"/>
          </w:tcPr>
          <w:p w14:paraId="00D14239" w14:textId="77777777" w:rsidR="003C5256" w:rsidRDefault="00EA4AB5">
            <w:pPr>
              <w:pStyle w:val="TableParagraph"/>
              <w:spacing w:line="267"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76E632C9" w14:textId="77777777" w:rsidR="003C5256" w:rsidRDefault="00EA4AB5">
            <w:pPr>
              <w:pStyle w:val="TableParagraph"/>
              <w:spacing w:line="276" w:lineRule="exact"/>
              <w:ind w:left="111" w:right="253"/>
              <w:rPr>
                <w:sz w:val="24"/>
              </w:rPr>
            </w:pPr>
            <w:r>
              <w:rPr>
                <w:sz w:val="24"/>
              </w:rPr>
              <w:t>Подготовиться</w:t>
            </w:r>
            <w:r>
              <w:rPr>
                <w:spacing w:val="-4"/>
                <w:sz w:val="24"/>
              </w:rPr>
              <w:t xml:space="preserve"> </w:t>
            </w:r>
            <w:r>
              <w:rPr>
                <w:sz w:val="24"/>
              </w:rPr>
              <w:t>к</w:t>
            </w:r>
            <w:r>
              <w:rPr>
                <w:spacing w:val="-4"/>
                <w:sz w:val="24"/>
              </w:rPr>
              <w:t xml:space="preserve"> </w:t>
            </w:r>
            <w:r>
              <w:rPr>
                <w:sz w:val="24"/>
              </w:rPr>
              <w:t>словарному</w:t>
            </w:r>
            <w:r>
              <w:rPr>
                <w:spacing w:val="-4"/>
                <w:sz w:val="24"/>
              </w:rPr>
              <w:t xml:space="preserve"> </w:t>
            </w:r>
            <w:r>
              <w:rPr>
                <w:sz w:val="24"/>
              </w:rPr>
              <w:t>диктанту</w:t>
            </w:r>
            <w:r>
              <w:rPr>
                <w:spacing w:val="-4"/>
                <w:sz w:val="24"/>
              </w:rPr>
              <w:t xml:space="preserve"> </w:t>
            </w:r>
            <w:r>
              <w:rPr>
                <w:sz w:val="24"/>
              </w:rPr>
              <w:t>по</w:t>
            </w:r>
            <w:r>
              <w:rPr>
                <w:spacing w:val="-4"/>
                <w:sz w:val="24"/>
              </w:rPr>
              <w:t xml:space="preserve"> </w:t>
            </w:r>
            <w:r>
              <w:rPr>
                <w:sz w:val="24"/>
              </w:rPr>
              <w:t>ударениям</w:t>
            </w:r>
            <w:r>
              <w:rPr>
                <w:spacing w:val="-4"/>
                <w:sz w:val="24"/>
              </w:rPr>
              <w:t xml:space="preserve"> </w:t>
            </w:r>
            <w:r>
              <w:rPr>
                <w:sz w:val="24"/>
              </w:rPr>
              <w:t>в</w:t>
            </w:r>
            <w:r>
              <w:rPr>
                <w:spacing w:val="-5"/>
                <w:sz w:val="24"/>
              </w:rPr>
              <w:t xml:space="preserve"> </w:t>
            </w:r>
            <w:r>
              <w:rPr>
                <w:sz w:val="24"/>
              </w:rPr>
              <w:t>соответствии</w:t>
            </w:r>
            <w:r>
              <w:rPr>
                <w:spacing w:val="-5"/>
                <w:sz w:val="24"/>
              </w:rPr>
              <w:t xml:space="preserve"> </w:t>
            </w:r>
            <w:r>
              <w:rPr>
                <w:sz w:val="24"/>
              </w:rPr>
              <w:t>со</w:t>
            </w:r>
            <w:r>
              <w:rPr>
                <w:spacing w:val="-4"/>
                <w:sz w:val="24"/>
              </w:rPr>
              <w:t xml:space="preserve"> </w:t>
            </w:r>
            <w:r>
              <w:rPr>
                <w:sz w:val="24"/>
              </w:rPr>
              <w:t xml:space="preserve">словарным </w:t>
            </w:r>
            <w:r>
              <w:rPr>
                <w:spacing w:val="-2"/>
                <w:sz w:val="24"/>
              </w:rPr>
              <w:t>минимумом</w:t>
            </w:r>
          </w:p>
        </w:tc>
        <w:tc>
          <w:tcPr>
            <w:tcW w:w="1869" w:type="dxa"/>
          </w:tcPr>
          <w:p w14:paraId="78373E0E" w14:textId="77777777" w:rsidR="003C5256" w:rsidRDefault="00EA4AB5">
            <w:pPr>
              <w:pStyle w:val="TableParagraph"/>
              <w:spacing w:line="266" w:lineRule="exact"/>
              <w:ind w:left="22" w:right="1"/>
              <w:jc w:val="center"/>
              <w:rPr>
                <w:sz w:val="24"/>
              </w:rPr>
            </w:pPr>
            <w:r>
              <w:rPr>
                <w:spacing w:val="-10"/>
                <w:sz w:val="24"/>
              </w:rPr>
              <w:t>1</w:t>
            </w:r>
          </w:p>
        </w:tc>
        <w:tc>
          <w:tcPr>
            <w:tcW w:w="1567" w:type="dxa"/>
          </w:tcPr>
          <w:p w14:paraId="7A54A02F" w14:textId="77777777" w:rsidR="003C5256" w:rsidRDefault="00EA4AB5">
            <w:pPr>
              <w:pStyle w:val="TableParagraph"/>
              <w:spacing w:line="266" w:lineRule="exact"/>
              <w:ind w:left="23"/>
              <w:jc w:val="center"/>
              <w:rPr>
                <w:sz w:val="24"/>
              </w:rPr>
            </w:pPr>
            <w:r>
              <w:rPr>
                <w:spacing w:val="-10"/>
                <w:sz w:val="24"/>
              </w:rPr>
              <w:t>2</w:t>
            </w:r>
          </w:p>
        </w:tc>
      </w:tr>
      <w:tr w:rsidR="003C5256" w14:paraId="2CF4D29A" w14:textId="77777777">
        <w:trPr>
          <w:trHeight w:val="492"/>
        </w:trPr>
        <w:tc>
          <w:tcPr>
            <w:tcW w:w="2129" w:type="dxa"/>
          </w:tcPr>
          <w:p w14:paraId="5165169C" w14:textId="77777777" w:rsidR="003C5256" w:rsidRDefault="00EA4AB5">
            <w:pPr>
              <w:pStyle w:val="TableParagraph"/>
              <w:spacing w:before="107"/>
              <w:ind w:left="112"/>
              <w:rPr>
                <w:b/>
                <w:sz w:val="24"/>
              </w:rPr>
            </w:pPr>
            <w:r>
              <w:rPr>
                <w:b/>
                <w:sz w:val="24"/>
              </w:rPr>
              <w:t>Раздел</w:t>
            </w:r>
            <w:r>
              <w:rPr>
                <w:b/>
                <w:spacing w:val="-5"/>
                <w:sz w:val="24"/>
              </w:rPr>
              <w:t xml:space="preserve"> </w:t>
            </w:r>
            <w:r>
              <w:rPr>
                <w:b/>
                <w:sz w:val="24"/>
              </w:rPr>
              <w:t>4.</w:t>
            </w:r>
            <w:r>
              <w:rPr>
                <w:b/>
                <w:spacing w:val="-4"/>
                <w:sz w:val="24"/>
              </w:rPr>
              <w:t xml:space="preserve"> </w:t>
            </w:r>
            <w:r>
              <w:rPr>
                <w:b/>
                <w:spacing w:val="-2"/>
                <w:sz w:val="24"/>
              </w:rPr>
              <w:t>Текст</w:t>
            </w:r>
          </w:p>
        </w:tc>
        <w:tc>
          <w:tcPr>
            <w:tcW w:w="9859" w:type="dxa"/>
          </w:tcPr>
          <w:p w14:paraId="2E21343E" w14:textId="77777777" w:rsidR="003C5256" w:rsidRDefault="003C5256">
            <w:pPr>
              <w:pStyle w:val="TableParagraph"/>
              <w:rPr>
                <w:sz w:val="24"/>
              </w:rPr>
            </w:pPr>
          </w:p>
        </w:tc>
        <w:tc>
          <w:tcPr>
            <w:tcW w:w="1869" w:type="dxa"/>
          </w:tcPr>
          <w:p w14:paraId="4ADDF2A2" w14:textId="77777777" w:rsidR="003C5256" w:rsidRDefault="00EA4AB5">
            <w:pPr>
              <w:pStyle w:val="TableParagraph"/>
              <w:spacing w:line="266" w:lineRule="exact"/>
              <w:ind w:left="22" w:right="1"/>
              <w:jc w:val="center"/>
              <w:rPr>
                <w:sz w:val="24"/>
              </w:rPr>
            </w:pPr>
            <w:r>
              <w:rPr>
                <w:spacing w:val="-5"/>
                <w:sz w:val="24"/>
              </w:rPr>
              <w:t>11</w:t>
            </w:r>
          </w:p>
        </w:tc>
        <w:tc>
          <w:tcPr>
            <w:tcW w:w="1567" w:type="dxa"/>
          </w:tcPr>
          <w:p w14:paraId="3FB20EF6" w14:textId="77777777" w:rsidR="003C5256" w:rsidRDefault="003C5256">
            <w:pPr>
              <w:pStyle w:val="TableParagraph"/>
              <w:rPr>
                <w:sz w:val="24"/>
              </w:rPr>
            </w:pPr>
          </w:p>
        </w:tc>
      </w:tr>
      <w:tr w:rsidR="003C5256" w14:paraId="0E79AC57" w14:textId="77777777">
        <w:trPr>
          <w:trHeight w:val="417"/>
        </w:trPr>
        <w:tc>
          <w:tcPr>
            <w:tcW w:w="2129" w:type="dxa"/>
            <w:vMerge w:val="restart"/>
          </w:tcPr>
          <w:p w14:paraId="4740329D" w14:textId="77777777" w:rsidR="003C5256" w:rsidRDefault="00EA4AB5">
            <w:pPr>
              <w:pStyle w:val="TableParagraph"/>
              <w:spacing w:before="116"/>
              <w:ind w:left="112" w:right="237"/>
              <w:jc w:val="both"/>
              <w:rPr>
                <w:b/>
                <w:sz w:val="24"/>
              </w:rPr>
            </w:pPr>
            <w:r>
              <w:rPr>
                <w:b/>
                <w:sz w:val="24"/>
              </w:rPr>
              <w:t>Тема 4.1. Текст и</w:t>
            </w:r>
            <w:r>
              <w:rPr>
                <w:b/>
                <w:spacing w:val="-15"/>
                <w:sz w:val="24"/>
              </w:rPr>
              <w:t xml:space="preserve"> </w:t>
            </w:r>
            <w:r>
              <w:rPr>
                <w:b/>
                <w:sz w:val="24"/>
              </w:rPr>
              <w:t>его</w:t>
            </w:r>
            <w:r>
              <w:rPr>
                <w:b/>
                <w:spacing w:val="-15"/>
                <w:sz w:val="24"/>
              </w:rPr>
              <w:t xml:space="preserve"> </w:t>
            </w:r>
            <w:r>
              <w:rPr>
                <w:b/>
                <w:sz w:val="24"/>
              </w:rPr>
              <w:t>структура. Типы речи.</w:t>
            </w:r>
          </w:p>
        </w:tc>
        <w:tc>
          <w:tcPr>
            <w:tcW w:w="9859" w:type="dxa"/>
          </w:tcPr>
          <w:p w14:paraId="04E2949E" w14:textId="77777777" w:rsidR="003C5256" w:rsidRDefault="00EA4AB5">
            <w:pPr>
              <w:pStyle w:val="TableParagraph"/>
              <w:spacing w:line="270"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69" w:type="dxa"/>
            <w:vMerge w:val="restart"/>
          </w:tcPr>
          <w:p w14:paraId="036C343D" w14:textId="77777777" w:rsidR="003C5256" w:rsidRDefault="00EA4AB5">
            <w:pPr>
              <w:pStyle w:val="TableParagraph"/>
              <w:spacing w:line="266" w:lineRule="exact"/>
              <w:ind w:left="22"/>
              <w:jc w:val="center"/>
              <w:rPr>
                <w:sz w:val="24"/>
              </w:rPr>
            </w:pPr>
            <w:r>
              <w:rPr>
                <w:spacing w:val="-10"/>
                <w:sz w:val="24"/>
              </w:rPr>
              <w:t>2</w:t>
            </w:r>
          </w:p>
        </w:tc>
        <w:tc>
          <w:tcPr>
            <w:tcW w:w="1567" w:type="dxa"/>
            <w:vMerge w:val="restart"/>
          </w:tcPr>
          <w:p w14:paraId="691CBC88" w14:textId="77777777" w:rsidR="003C5256" w:rsidRDefault="00EA4AB5">
            <w:pPr>
              <w:pStyle w:val="TableParagraph"/>
              <w:spacing w:line="266" w:lineRule="exact"/>
              <w:ind w:left="23"/>
              <w:jc w:val="center"/>
              <w:rPr>
                <w:sz w:val="24"/>
              </w:rPr>
            </w:pPr>
            <w:r>
              <w:rPr>
                <w:spacing w:val="-10"/>
                <w:sz w:val="24"/>
              </w:rPr>
              <w:t>3</w:t>
            </w:r>
          </w:p>
        </w:tc>
      </w:tr>
      <w:tr w:rsidR="003C5256" w14:paraId="6CBDCD04" w14:textId="77777777">
        <w:trPr>
          <w:trHeight w:val="550"/>
        </w:trPr>
        <w:tc>
          <w:tcPr>
            <w:tcW w:w="2129" w:type="dxa"/>
            <w:vMerge/>
            <w:tcBorders>
              <w:top w:val="nil"/>
            </w:tcBorders>
          </w:tcPr>
          <w:p w14:paraId="6CD52D8A" w14:textId="77777777" w:rsidR="003C5256" w:rsidRDefault="003C5256">
            <w:pPr>
              <w:rPr>
                <w:sz w:val="2"/>
                <w:szCs w:val="2"/>
              </w:rPr>
            </w:pPr>
          </w:p>
        </w:tc>
        <w:tc>
          <w:tcPr>
            <w:tcW w:w="9859" w:type="dxa"/>
          </w:tcPr>
          <w:p w14:paraId="49410037" w14:textId="77777777" w:rsidR="003C5256" w:rsidRDefault="00EA4AB5">
            <w:pPr>
              <w:pStyle w:val="TableParagraph"/>
              <w:spacing w:line="230" w:lineRule="auto"/>
              <w:ind w:left="111" w:right="253"/>
              <w:rPr>
                <w:sz w:val="24"/>
              </w:rPr>
            </w:pPr>
            <w:r>
              <w:rPr>
                <w:sz w:val="24"/>
              </w:rPr>
              <w:t>Понятие</w:t>
            </w:r>
            <w:r>
              <w:rPr>
                <w:spacing w:val="-5"/>
                <w:sz w:val="24"/>
              </w:rPr>
              <w:t xml:space="preserve"> </w:t>
            </w:r>
            <w:r>
              <w:rPr>
                <w:sz w:val="24"/>
              </w:rPr>
              <w:t>«Текст»</w:t>
            </w:r>
            <w:r>
              <w:rPr>
                <w:spacing w:val="-15"/>
                <w:sz w:val="24"/>
              </w:rPr>
              <w:t xml:space="preserve"> </w:t>
            </w:r>
            <w:r>
              <w:rPr>
                <w:sz w:val="24"/>
              </w:rPr>
              <w:t>и</w:t>
            </w:r>
            <w:r>
              <w:rPr>
                <w:spacing w:val="-5"/>
                <w:sz w:val="24"/>
              </w:rPr>
              <w:t xml:space="preserve"> </w:t>
            </w:r>
            <w:r>
              <w:rPr>
                <w:sz w:val="24"/>
              </w:rPr>
              <w:t>его</w:t>
            </w:r>
            <w:r>
              <w:rPr>
                <w:spacing w:val="-4"/>
                <w:sz w:val="24"/>
              </w:rPr>
              <w:t xml:space="preserve"> </w:t>
            </w:r>
            <w:r>
              <w:rPr>
                <w:sz w:val="24"/>
              </w:rPr>
              <w:t>признаки;</w:t>
            </w:r>
            <w:r>
              <w:rPr>
                <w:spacing w:val="-6"/>
                <w:sz w:val="24"/>
              </w:rPr>
              <w:t xml:space="preserve"> </w:t>
            </w:r>
            <w:r>
              <w:rPr>
                <w:sz w:val="24"/>
              </w:rPr>
              <w:t>повествование,</w:t>
            </w:r>
            <w:r>
              <w:rPr>
                <w:spacing w:val="-7"/>
                <w:sz w:val="24"/>
              </w:rPr>
              <w:t xml:space="preserve"> </w:t>
            </w:r>
            <w:r>
              <w:rPr>
                <w:sz w:val="24"/>
              </w:rPr>
              <w:t>рассуждение,</w:t>
            </w:r>
            <w:r>
              <w:rPr>
                <w:spacing w:val="-8"/>
                <w:sz w:val="24"/>
              </w:rPr>
              <w:t xml:space="preserve"> </w:t>
            </w:r>
            <w:r>
              <w:rPr>
                <w:sz w:val="24"/>
              </w:rPr>
              <w:t>описание,</w:t>
            </w:r>
            <w:r>
              <w:rPr>
                <w:spacing w:val="-7"/>
                <w:sz w:val="24"/>
              </w:rPr>
              <w:t xml:space="preserve"> </w:t>
            </w:r>
            <w:r>
              <w:rPr>
                <w:sz w:val="24"/>
              </w:rPr>
              <w:t>тема,</w:t>
            </w:r>
            <w:r>
              <w:rPr>
                <w:spacing w:val="-8"/>
                <w:sz w:val="24"/>
              </w:rPr>
              <w:t xml:space="preserve"> </w:t>
            </w:r>
            <w:r>
              <w:rPr>
                <w:sz w:val="24"/>
              </w:rPr>
              <w:t xml:space="preserve">микротема, </w:t>
            </w:r>
            <w:r>
              <w:rPr>
                <w:spacing w:val="-4"/>
                <w:sz w:val="24"/>
              </w:rPr>
              <w:t>рема</w:t>
            </w:r>
          </w:p>
        </w:tc>
        <w:tc>
          <w:tcPr>
            <w:tcW w:w="1869" w:type="dxa"/>
            <w:vMerge/>
            <w:tcBorders>
              <w:top w:val="nil"/>
            </w:tcBorders>
          </w:tcPr>
          <w:p w14:paraId="5DB22C33" w14:textId="77777777" w:rsidR="003C5256" w:rsidRDefault="003C5256">
            <w:pPr>
              <w:rPr>
                <w:sz w:val="2"/>
                <w:szCs w:val="2"/>
              </w:rPr>
            </w:pPr>
          </w:p>
        </w:tc>
        <w:tc>
          <w:tcPr>
            <w:tcW w:w="1567" w:type="dxa"/>
            <w:vMerge/>
            <w:tcBorders>
              <w:top w:val="nil"/>
            </w:tcBorders>
          </w:tcPr>
          <w:p w14:paraId="175681C9" w14:textId="77777777" w:rsidR="003C5256" w:rsidRDefault="003C5256">
            <w:pPr>
              <w:rPr>
                <w:sz w:val="2"/>
                <w:szCs w:val="2"/>
              </w:rPr>
            </w:pPr>
          </w:p>
        </w:tc>
      </w:tr>
      <w:tr w:rsidR="003C5256" w14:paraId="37DB1881" w14:textId="77777777">
        <w:trPr>
          <w:trHeight w:val="551"/>
        </w:trPr>
        <w:tc>
          <w:tcPr>
            <w:tcW w:w="2129" w:type="dxa"/>
            <w:vMerge/>
            <w:tcBorders>
              <w:top w:val="nil"/>
            </w:tcBorders>
          </w:tcPr>
          <w:p w14:paraId="486EF9DB" w14:textId="77777777" w:rsidR="003C5256" w:rsidRDefault="003C5256">
            <w:pPr>
              <w:rPr>
                <w:sz w:val="2"/>
                <w:szCs w:val="2"/>
              </w:rPr>
            </w:pPr>
          </w:p>
        </w:tc>
        <w:tc>
          <w:tcPr>
            <w:tcW w:w="9859" w:type="dxa"/>
          </w:tcPr>
          <w:p w14:paraId="64741382" w14:textId="77777777" w:rsidR="003C5256" w:rsidRDefault="00EA4AB5">
            <w:pPr>
              <w:pStyle w:val="TableParagraph"/>
              <w:spacing w:line="263"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541D50F8" w14:textId="77777777" w:rsidR="003C5256" w:rsidRDefault="00EA4AB5">
            <w:pPr>
              <w:pStyle w:val="TableParagraph"/>
              <w:spacing w:line="268" w:lineRule="exact"/>
              <w:ind w:left="111"/>
              <w:rPr>
                <w:sz w:val="24"/>
              </w:rPr>
            </w:pPr>
            <w:r>
              <w:rPr>
                <w:sz w:val="24"/>
              </w:rPr>
              <w:t>Описать</w:t>
            </w:r>
            <w:r>
              <w:rPr>
                <w:spacing w:val="-5"/>
                <w:sz w:val="24"/>
              </w:rPr>
              <w:t xml:space="preserve"> </w:t>
            </w:r>
            <w:r>
              <w:rPr>
                <w:sz w:val="24"/>
              </w:rPr>
              <w:t>погоду</w:t>
            </w:r>
            <w:r>
              <w:rPr>
                <w:spacing w:val="-10"/>
                <w:sz w:val="24"/>
              </w:rPr>
              <w:t xml:space="preserve"> </w:t>
            </w:r>
            <w:r>
              <w:rPr>
                <w:sz w:val="24"/>
              </w:rPr>
              <w:t>с</w:t>
            </w:r>
            <w:r>
              <w:rPr>
                <w:spacing w:val="-4"/>
                <w:sz w:val="24"/>
              </w:rPr>
              <w:t xml:space="preserve"> </w:t>
            </w:r>
            <w:r>
              <w:rPr>
                <w:sz w:val="24"/>
              </w:rPr>
              <w:t>использованием</w:t>
            </w:r>
            <w:r>
              <w:rPr>
                <w:spacing w:val="-2"/>
                <w:sz w:val="24"/>
              </w:rPr>
              <w:t xml:space="preserve"> </w:t>
            </w:r>
            <w:r>
              <w:rPr>
                <w:sz w:val="24"/>
              </w:rPr>
              <w:t>различных</w:t>
            </w:r>
            <w:r>
              <w:rPr>
                <w:spacing w:val="-5"/>
                <w:sz w:val="24"/>
              </w:rPr>
              <w:t xml:space="preserve"> </w:t>
            </w:r>
            <w:r>
              <w:rPr>
                <w:sz w:val="24"/>
              </w:rPr>
              <w:t>типов</w:t>
            </w:r>
            <w:r>
              <w:rPr>
                <w:spacing w:val="-3"/>
                <w:sz w:val="24"/>
              </w:rPr>
              <w:t xml:space="preserve"> </w:t>
            </w:r>
            <w:r>
              <w:rPr>
                <w:sz w:val="24"/>
              </w:rPr>
              <w:t>речи.</w:t>
            </w:r>
            <w:r>
              <w:rPr>
                <w:spacing w:val="-4"/>
                <w:sz w:val="24"/>
              </w:rPr>
              <w:t xml:space="preserve"> </w:t>
            </w:r>
            <w:r>
              <w:rPr>
                <w:sz w:val="24"/>
              </w:rPr>
              <w:t>(3-5</w:t>
            </w:r>
            <w:r>
              <w:rPr>
                <w:spacing w:val="-2"/>
                <w:sz w:val="24"/>
              </w:rPr>
              <w:t xml:space="preserve"> предложений)</w:t>
            </w:r>
          </w:p>
        </w:tc>
        <w:tc>
          <w:tcPr>
            <w:tcW w:w="1869" w:type="dxa"/>
          </w:tcPr>
          <w:p w14:paraId="03B825C5" w14:textId="77777777" w:rsidR="003C5256" w:rsidRDefault="00EA4AB5">
            <w:pPr>
              <w:pStyle w:val="TableParagraph"/>
              <w:spacing w:line="268" w:lineRule="exact"/>
              <w:ind w:left="22" w:right="1"/>
              <w:jc w:val="center"/>
              <w:rPr>
                <w:sz w:val="24"/>
              </w:rPr>
            </w:pPr>
            <w:r>
              <w:rPr>
                <w:spacing w:val="-10"/>
                <w:sz w:val="24"/>
              </w:rPr>
              <w:t>2</w:t>
            </w:r>
          </w:p>
        </w:tc>
        <w:tc>
          <w:tcPr>
            <w:tcW w:w="1567" w:type="dxa"/>
          </w:tcPr>
          <w:p w14:paraId="4A8DAAB7" w14:textId="77777777" w:rsidR="003C5256" w:rsidRDefault="00EA4AB5">
            <w:pPr>
              <w:pStyle w:val="TableParagraph"/>
              <w:spacing w:line="268" w:lineRule="exact"/>
              <w:ind w:left="23"/>
              <w:jc w:val="center"/>
              <w:rPr>
                <w:sz w:val="24"/>
              </w:rPr>
            </w:pPr>
            <w:r>
              <w:rPr>
                <w:spacing w:val="-10"/>
                <w:sz w:val="24"/>
              </w:rPr>
              <w:t>3</w:t>
            </w:r>
          </w:p>
        </w:tc>
      </w:tr>
      <w:tr w:rsidR="003C5256" w14:paraId="6B89BE99" w14:textId="77777777">
        <w:trPr>
          <w:trHeight w:val="337"/>
        </w:trPr>
        <w:tc>
          <w:tcPr>
            <w:tcW w:w="2129" w:type="dxa"/>
            <w:vMerge w:val="restart"/>
          </w:tcPr>
          <w:p w14:paraId="6B47E786" w14:textId="77777777" w:rsidR="003C5256" w:rsidRDefault="00EA4AB5">
            <w:pPr>
              <w:pStyle w:val="TableParagraph"/>
              <w:ind w:left="112" w:right="147"/>
              <w:rPr>
                <w:b/>
                <w:sz w:val="24"/>
              </w:rPr>
            </w:pPr>
            <w:r>
              <w:rPr>
                <w:b/>
                <w:sz w:val="24"/>
              </w:rPr>
              <w:t xml:space="preserve">Тема 4.2. </w:t>
            </w:r>
            <w:r>
              <w:rPr>
                <w:b/>
                <w:spacing w:val="-2"/>
                <w:sz w:val="24"/>
              </w:rPr>
              <w:t xml:space="preserve">Функционально- смысловые </w:t>
            </w:r>
            <w:r>
              <w:rPr>
                <w:b/>
                <w:sz w:val="24"/>
              </w:rPr>
              <w:t>стили речи</w:t>
            </w:r>
          </w:p>
        </w:tc>
        <w:tc>
          <w:tcPr>
            <w:tcW w:w="9859" w:type="dxa"/>
          </w:tcPr>
          <w:p w14:paraId="4089F7A4" w14:textId="77777777" w:rsidR="003C5256" w:rsidRDefault="00EA4AB5">
            <w:pPr>
              <w:pStyle w:val="TableParagraph"/>
              <w:spacing w:line="272"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69" w:type="dxa"/>
            <w:vMerge w:val="restart"/>
          </w:tcPr>
          <w:p w14:paraId="07EE2114" w14:textId="77777777" w:rsidR="003C5256" w:rsidRDefault="00EA4AB5">
            <w:pPr>
              <w:pStyle w:val="TableParagraph"/>
              <w:spacing w:line="268" w:lineRule="exact"/>
              <w:ind w:left="22"/>
              <w:jc w:val="center"/>
              <w:rPr>
                <w:sz w:val="24"/>
              </w:rPr>
            </w:pPr>
            <w:r>
              <w:rPr>
                <w:spacing w:val="-10"/>
                <w:sz w:val="24"/>
              </w:rPr>
              <w:t>4</w:t>
            </w:r>
          </w:p>
        </w:tc>
        <w:tc>
          <w:tcPr>
            <w:tcW w:w="1567" w:type="dxa"/>
            <w:vMerge w:val="restart"/>
          </w:tcPr>
          <w:p w14:paraId="5577AF37" w14:textId="77777777" w:rsidR="003C5256" w:rsidRDefault="00EA4AB5">
            <w:pPr>
              <w:pStyle w:val="TableParagraph"/>
              <w:spacing w:line="268" w:lineRule="exact"/>
              <w:ind w:left="23"/>
              <w:jc w:val="center"/>
              <w:rPr>
                <w:sz w:val="24"/>
              </w:rPr>
            </w:pPr>
            <w:r>
              <w:rPr>
                <w:spacing w:val="-10"/>
                <w:sz w:val="24"/>
              </w:rPr>
              <w:t>2</w:t>
            </w:r>
          </w:p>
        </w:tc>
      </w:tr>
      <w:tr w:rsidR="003C5256" w14:paraId="220AF120" w14:textId="77777777">
        <w:trPr>
          <w:trHeight w:val="671"/>
        </w:trPr>
        <w:tc>
          <w:tcPr>
            <w:tcW w:w="2129" w:type="dxa"/>
            <w:vMerge/>
            <w:tcBorders>
              <w:top w:val="nil"/>
            </w:tcBorders>
          </w:tcPr>
          <w:p w14:paraId="1E61E9D2" w14:textId="77777777" w:rsidR="003C5256" w:rsidRDefault="003C5256">
            <w:pPr>
              <w:rPr>
                <w:sz w:val="2"/>
                <w:szCs w:val="2"/>
              </w:rPr>
            </w:pPr>
          </w:p>
        </w:tc>
        <w:tc>
          <w:tcPr>
            <w:tcW w:w="9859" w:type="dxa"/>
          </w:tcPr>
          <w:p w14:paraId="2D53E90B" w14:textId="77777777" w:rsidR="003C5256" w:rsidRDefault="00EA4AB5">
            <w:pPr>
              <w:pStyle w:val="TableParagraph"/>
              <w:ind w:left="111"/>
              <w:rPr>
                <w:sz w:val="24"/>
              </w:rPr>
            </w:pPr>
            <w:r>
              <w:rPr>
                <w:sz w:val="24"/>
              </w:rPr>
              <w:t>Понятие:</w:t>
            </w:r>
            <w:r>
              <w:rPr>
                <w:spacing w:val="-7"/>
                <w:sz w:val="24"/>
              </w:rPr>
              <w:t xml:space="preserve"> </w:t>
            </w:r>
            <w:r>
              <w:rPr>
                <w:sz w:val="24"/>
              </w:rPr>
              <w:t>официально-деловой,</w:t>
            </w:r>
            <w:r>
              <w:rPr>
                <w:spacing w:val="-7"/>
                <w:sz w:val="24"/>
              </w:rPr>
              <w:t xml:space="preserve"> </w:t>
            </w:r>
            <w:r>
              <w:rPr>
                <w:sz w:val="24"/>
              </w:rPr>
              <w:t>научный,</w:t>
            </w:r>
            <w:r>
              <w:rPr>
                <w:spacing w:val="-7"/>
                <w:sz w:val="24"/>
              </w:rPr>
              <w:t xml:space="preserve"> </w:t>
            </w:r>
            <w:r>
              <w:rPr>
                <w:sz w:val="24"/>
              </w:rPr>
              <w:t>публицистический,</w:t>
            </w:r>
            <w:r>
              <w:rPr>
                <w:spacing w:val="-7"/>
                <w:sz w:val="24"/>
              </w:rPr>
              <w:t xml:space="preserve"> </w:t>
            </w:r>
            <w:r>
              <w:rPr>
                <w:sz w:val="24"/>
              </w:rPr>
              <w:t>разговорный</w:t>
            </w:r>
            <w:r>
              <w:rPr>
                <w:spacing w:val="-7"/>
                <w:sz w:val="24"/>
              </w:rPr>
              <w:t xml:space="preserve"> </w:t>
            </w:r>
            <w:r>
              <w:rPr>
                <w:sz w:val="24"/>
              </w:rPr>
              <w:t>и</w:t>
            </w:r>
            <w:r>
              <w:rPr>
                <w:spacing w:val="-7"/>
                <w:sz w:val="24"/>
              </w:rPr>
              <w:t xml:space="preserve"> </w:t>
            </w:r>
            <w:r>
              <w:rPr>
                <w:sz w:val="24"/>
              </w:rPr>
              <w:t>художественный стили; виды, жанры, работа с текстами. Составление деловых документов.</w:t>
            </w:r>
          </w:p>
        </w:tc>
        <w:tc>
          <w:tcPr>
            <w:tcW w:w="1869" w:type="dxa"/>
            <w:vMerge/>
            <w:tcBorders>
              <w:top w:val="nil"/>
            </w:tcBorders>
          </w:tcPr>
          <w:p w14:paraId="072016FA" w14:textId="77777777" w:rsidR="003C5256" w:rsidRDefault="003C5256">
            <w:pPr>
              <w:rPr>
                <w:sz w:val="2"/>
                <w:szCs w:val="2"/>
              </w:rPr>
            </w:pPr>
          </w:p>
        </w:tc>
        <w:tc>
          <w:tcPr>
            <w:tcW w:w="1567" w:type="dxa"/>
            <w:vMerge/>
            <w:tcBorders>
              <w:top w:val="nil"/>
            </w:tcBorders>
          </w:tcPr>
          <w:p w14:paraId="751E2F56" w14:textId="77777777" w:rsidR="003C5256" w:rsidRDefault="003C5256">
            <w:pPr>
              <w:rPr>
                <w:sz w:val="2"/>
                <w:szCs w:val="2"/>
              </w:rPr>
            </w:pPr>
          </w:p>
        </w:tc>
      </w:tr>
      <w:tr w:rsidR="003C5256" w14:paraId="259A6E6A" w14:textId="77777777">
        <w:trPr>
          <w:trHeight w:val="826"/>
        </w:trPr>
        <w:tc>
          <w:tcPr>
            <w:tcW w:w="2129" w:type="dxa"/>
            <w:vMerge/>
            <w:tcBorders>
              <w:top w:val="nil"/>
            </w:tcBorders>
          </w:tcPr>
          <w:p w14:paraId="18D12E45" w14:textId="77777777" w:rsidR="003C5256" w:rsidRDefault="003C5256">
            <w:pPr>
              <w:rPr>
                <w:sz w:val="2"/>
                <w:szCs w:val="2"/>
              </w:rPr>
            </w:pPr>
          </w:p>
        </w:tc>
        <w:tc>
          <w:tcPr>
            <w:tcW w:w="9859" w:type="dxa"/>
          </w:tcPr>
          <w:p w14:paraId="2BE8D825" w14:textId="77777777" w:rsidR="003C5256" w:rsidRDefault="00EA4AB5">
            <w:pPr>
              <w:pStyle w:val="TableParagraph"/>
              <w:spacing w:line="267" w:lineRule="exact"/>
              <w:ind w:left="111"/>
              <w:rPr>
                <w:b/>
                <w:sz w:val="24"/>
              </w:rPr>
            </w:pPr>
            <w:r>
              <w:rPr>
                <w:b/>
                <w:sz w:val="24"/>
              </w:rPr>
              <w:t>Практическое</w:t>
            </w:r>
            <w:r>
              <w:rPr>
                <w:b/>
                <w:spacing w:val="-10"/>
                <w:sz w:val="24"/>
              </w:rPr>
              <w:t xml:space="preserve"> </w:t>
            </w:r>
            <w:r>
              <w:rPr>
                <w:b/>
                <w:spacing w:val="-2"/>
                <w:sz w:val="24"/>
              </w:rPr>
              <w:t>занятие</w:t>
            </w:r>
          </w:p>
          <w:p w14:paraId="1EB8DD6F" w14:textId="77777777" w:rsidR="003C5256" w:rsidRDefault="00EA4AB5">
            <w:pPr>
              <w:pStyle w:val="TableParagraph"/>
              <w:spacing w:line="276" w:lineRule="exact"/>
              <w:ind w:left="111"/>
              <w:rPr>
                <w:sz w:val="24"/>
              </w:rPr>
            </w:pPr>
            <w:r>
              <w:rPr>
                <w:sz w:val="24"/>
              </w:rPr>
              <w:t>5.</w:t>
            </w:r>
            <w:r>
              <w:rPr>
                <w:spacing w:val="-3"/>
                <w:sz w:val="24"/>
              </w:rPr>
              <w:t xml:space="preserve"> </w:t>
            </w:r>
            <w:r>
              <w:rPr>
                <w:sz w:val="24"/>
              </w:rPr>
              <w:t>Определение</w:t>
            </w:r>
            <w:r>
              <w:rPr>
                <w:spacing w:val="-3"/>
                <w:sz w:val="24"/>
              </w:rPr>
              <w:t xml:space="preserve"> </w:t>
            </w:r>
            <w:r>
              <w:rPr>
                <w:sz w:val="24"/>
              </w:rPr>
              <w:t>типов</w:t>
            </w:r>
            <w:r>
              <w:rPr>
                <w:spacing w:val="-4"/>
                <w:sz w:val="24"/>
              </w:rPr>
              <w:t xml:space="preserve"> </w:t>
            </w:r>
            <w:r>
              <w:rPr>
                <w:sz w:val="24"/>
              </w:rPr>
              <w:t>и</w:t>
            </w:r>
            <w:r>
              <w:rPr>
                <w:spacing w:val="-3"/>
                <w:sz w:val="24"/>
              </w:rPr>
              <w:t xml:space="preserve"> </w:t>
            </w:r>
            <w:r>
              <w:rPr>
                <w:sz w:val="24"/>
              </w:rPr>
              <w:t>функциональных</w:t>
            </w:r>
            <w:r>
              <w:rPr>
                <w:spacing w:val="-3"/>
                <w:sz w:val="24"/>
              </w:rPr>
              <w:t xml:space="preserve"> </w:t>
            </w:r>
            <w:r>
              <w:rPr>
                <w:sz w:val="24"/>
              </w:rPr>
              <w:t>стилей</w:t>
            </w:r>
            <w:r>
              <w:rPr>
                <w:spacing w:val="-4"/>
                <w:sz w:val="24"/>
              </w:rPr>
              <w:t xml:space="preserve"> </w:t>
            </w:r>
            <w:r>
              <w:rPr>
                <w:sz w:val="24"/>
              </w:rPr>
              <w:t>речи.</w:t>
            </w:r>
            <w:r>
              <w:rPr>
                <w:spacing w:val="-3"/>
                <w:sz w:val="24"/>
              </w:rPr>
              <w:t xml:space="preserve"> </w:t>
            </w:r>
            <w:r>
              <w:rPr>
                <w:sz w:val="24"/>
              </w:rPr>
              <w:t>составление</w:t>
            </w:r>
            <w:r>
              <w:rPr>
                <w:spacing w:val="-3"/>
                <w:sz w:val="24"/>
              </w:rPr>
              <w:t xml:space="preserve"> </w:t>
            </w:r>
            <w:r>
              <w:rPr>
                <w:sz w:val="24"/>
              </w:rPr>
              <w:t>текста</w:t>
            </w:r>
            <w:r>
              <w:rPr>
                <w:spacing w:val="-3"/>
                <w:sz w:val="24"/>
              </w:rPr>
              <w:t xml:space="preserve"> </w:t>
            </w:r>
            <w:r>
              <w:rPr>
                <w:sz w:val="24"/>
              </w:rPr>
              <w:t>в</w:t>
            </w:r>
            <w:r>
              <w:rPr>
                <w:spacing w:val="-4"/>
                <w:sz w:val="24"/>
              </w:rPr>
              <w:t xml:space="preserve"> </w:t>
            </w:r>
            <w:r>
              <w:rPr>
                <w:sz w:val="24"/>
              </w:rPr>
              <w:t>соответствии</w:t>
            </w:r>
            <w:r>
              <w:rPr>
                <w:spacing w:val="-4"/>
                <w:sz w:val="24"/>
              </w:rPr>
              <w:t xml:space="preserve"> </w:t>
            </w:r>
            <w:r>
              <w:rPr>
                <w:sz w:val="24"/>
              </w:rPr>
              <w:t>с заданным стилем речи.</w:t>
            </w:r>
          </w:p>
        </w:tc>
        <w:tc>
          <w:tcPr>
            <w:tcW w:w="1869" w:type="dxa"/>
          </w:tcPr>
          <w:p w14:paraId="3513A492" w14:textId="77777777" w:rsidR="003C5256" w:rsidRDefault="00EA4AB5">
            <w:pPr>
              <w:pStyle w:val="TableParagraph"/>
              <w:spacing w:line="266" w:lineRule="exact"/>
              <w:ind w:left="22" w:right="1"/>
              <w:jc w:val="center"/>
              <w:rPr>
                <w:sz w:val="24"/>
              </w:rPr>
            </w:pPr>
            <w:r>
              <w:rPr>
                <w:spacing w:val="-10"/>
                <w:sz w:val="24"/>
              </w:rPr>
              <w:t>2</w:t>
            </w:r>
          </w:p>
        </w:tc>
        <w:tc>
          <w:tcPr>
            <w:tcW w:w="1567" w:type="dxa"/>
          </w:tcPr>
          <w:p w14:paraId="4D9D4630" w14:textId="77777777" w:rsidR="003C5256" w:rsidRDefault="00EA4AB5">
            <w:pPr>
              <w:pStyle w:val="TableParagraph"/>
              <w:spacing w:line="266" w:lineRule="exact"/>
              <w:ind w:left="23"/>
              <w:jc w:val="center"/>
              <w:rPr>
                <w:sz w:val="24"/>
              </w:rPr>
            </w:pPr>
            <w:r>
              <w:rPr>
                <w:spacing w:val="-10"/>
                <w:sz w:val="24"/>
              </w:rPr>
              <w:t>3</w:t>
            </w:r>
          </w:p>
        </w:tc>
      </w:tr>
      <w:tr w:rsidR="003C5256" w14:paraId="3994B9C9" w14:textId="77777777">
        <w:trPr>
          <w:trHeight w:val="827"/>
        </w:trPr>
        <w:tc>
          <w:tcPr>
            <w:tcW w:w="2129" w:type="dxa"/>
            <w:vMerge/>
            <w:tcBorders>
              <w:top w:val="nil"/>
            </w:tcBorders>
          </w:tcPr>
          <w:p w14:paraId="308A9D38" w14:textId="77777777" w:rsidR="003C5256" w:rsidRDefault="003C5256">
            <w:pPr>
              <w:rPr>
                <w:sz w:val="2"/>
                <w:szCs w:val="2"/>
              </w:rPr>
            </w:pPr>
          </w:p>
        </w:tc>
        <w:tc>
          <w:tcPr>
            <w:tcW w:w="9859" w:type="dxa"/>
          </w:tcPr>
          <w:p w14:paraId="50BE3679" w14:textId="77777777" w:rsidR="003C5256" w:rsidRDefault="00EA4AB5">
            <w:pPr>
              <w:pStyle w:val="TableParagraph"/>
              <w:spacing w:line="270"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2C3CA496" w14:textId="77777777" w:rsidR="003C5256" w:rsidRDefault="00EA4AB5">
            <w:pPr>
              <w:pStyle w:val="TableParagraph"/>
              <w:spacing w:line="276" w:lineRule="exact"/>
              <w:ind w:left="111" w:right="1502"/>
              <w:rPr>
                <w:sz w:val="24"/>
              </w:rPr>
            </w:pPr>
            <w:r>
              <w:rPr>
                <w:sz w:val="24"/>
              </w:rPr>
              <w:t>Составление</w:t>
            </w:r>
            <w:r>
              <w:rPr>
                <w:spacing w:val="-8"/>
                <w:sz w:val="24"/>
              </w:rPr>
              <w:t xml:space="preserve"> </w:t>
            </w:r>
            <w:r>
              <w:rPr>
                <w:sz w:val="24"/>
              </w:rPr>
              <w:t>сравнительной</w:t>
            </w:r>
            <w:r>
              <w:rPr>
                <w:spacing w:val="-8"/>
                <w:sz w:val="24"/>
              </w:rPr>
              <w:t xml:space="preserve"> </w:t>
            </w:r>
            <w:r>
              <w:rPr>
                <w:sz w:val="24"/>
              </w:rPr>
              <w:t>таблицы</w:t>
            </w:r>
            <w:r>
              <w:rPr>
                <w:spacing w:val="-8"/>
                <w:sz w:val="24"/>
              </w:rPr>
              <w:t xml:space="preserve"> </w:t>
            </w:r>
            <w:r>
              <w:rPr>
                <w:sz w:val="24"/>
              </w:rPr>
              <w:t>функциональных</w:t>
            </w:r>
            <w:r>
              <w:rPr>
                <w:spacing w:val="-8"/>
                <w:sz w:val="24"/>
              </w:rPr>
              <w:t xml:space="preserve"> </w:t>
            </w:r>
            <w:r>
              <w:rPr>
                <w:sz w:val="24"/>
              </w:rPr>
              <w:t>стилей</w:t>
            </w:r>
            <w:r>
              <w:rPr>
                <w:spacing w:val="-8"/>
                <w:sz w:val="24"/>
              </w:rPr>
              <w:t xml:space="preserve"> </w:t>
            </w:r>
            <w:r>
              <w:rPr>
                <w:sz w:val="24"/>
              </w:rPr>
              <w:t>речи. Составление резюме и автобиографии</w:t>
            </w:r>
          </w:p>
        </w:tc>
        <w:tc>
          <w:tcPr>
            <w:tcW w:w="1869" w:type="dxa"/>
          </w:tcPr>
          <w:p w14:paraId="2D82E629" w14:textId="77777777" w:rsidR="003C5256" w:rsidRDefault="00EA4AB5">
            <w:pPr>
              <w:pStyle w:val="TableParagraph"/>
              <w:spacing w:line="268" w:lineRule="exact"/>
              <w:ind w:left="22" w:right="1"/>
              <w:jc w:val="center"/>
              <w:rPr>
                <w:sz w:val="24"/>
              </w:rPr>
            </w:pPr>
            <w:r>
              <w:rPr>
                <w:spacing w:val="-10"/>
                <w:sz w:val="24"/>
              </w:rPr>
              <w:t>1</w:t>
            </w:r>
          </w:p>
        </w:tc>
        <w:tc>
          <w:tcPr>
            <w:tcW w:w="1567" w:type="dxa"/>
          </w:tcPr>
          <w:p w14:paraId="11C47A4E" w14:textId="77777777" w:rsidR="003C5256" w:rsidRDefault="00EA4AB5">
            <w:pPr>
              <w:pStyle w:val="TableParagraph"/>
              <w:spacing w:line="268" w:lineRule="exact"/>
              <w:ind w:left="23"/>
              <w:jc w:val="center"/>
              <w:rPr>
                <w:sz w:val="24"/>
              </w:rPr>
            </w:pPr>
            <w:r>
              <w:rPr>
                <w:spacing w:val="-10"/>
                <w:sz w:val="24"/>
              </w:rPr>
              <w:t>2</w:t>
            </w:r>
          </w:p>
        </w:tc>
      </w:tr>
      <w:tr w:rsidR="003C5256" w14:paraId="79300410" w14:textId="77777777">
        <w:trPr>
          <w:trHeight w:val="418"/>
        </w:trPr>
        <w:tc>
          <w:tcPr>
            <w:tcW w:w="11988" w:type="dxa"/>
            <w:gridSpan w:val="2"/>
          </w:tcPr>
          <w:p w14:paraId="19A81762" w14:textId="77777777" w:rsidR="003C5256" w:rsidRDefault="00EA4AB5">
            <w:pPr>
              <w:pStyle w:val="TableParagraph"/>
              <w:spacing w:before="68"/>
              <w:ind w:right="92"/>
              <w:jc w:val="right"/>
              <w:rPr>
                <w:b/>
                <w:sz w:val="24"/>
              </w:rPr>
            </w:pPr>
            <w:r>
              <w:rPr>
                <w:b/>
                <w:spacing w:val="-2"/>
                <w:sz w:val="24"/>
              </w:rPr>
              <w:t>Всего</w:t>
            </w:r>
          </w:p>
        </w:tc>
        <w:tc>
          <w:tcPr>
            <w:tcW w:w="1869" w:type="dxa"/>
          </w:tcPr>
          <w:p w14:paraId="6095C964" w14:textId="77777777" w:rsidR="003C5256" w:rsidRDefault="00EA4AB5">
            <w:pPr>
              <w:pStyle w:val="TableParagraph"/>
              <w:spacing w:before="63"/>
              <w:ind w:left="22" w:right="1"/>
              <w:jc w:val="center"/>
              <w:rPr>
                <w:sz w:val="24"/>
              </w:rPr>
            </w:pPr>
            <w:r>
              <w:rPr>
                <w:spacing w:val="-5"/>
                <w:sz w:val="24"/>
              </w:rPr>
              <w:t>75</w:t>
            </w:r>
          </w:p>
        </w:tc>
        <w:tc>
          <w:tcPr>
            <w:tcW w:w="1567" w:type="dxa"/>
          </w:tcPr>
          <w:p w14:paraId="6D5BE368" w14:textId="77777777" w:rsidR="003C5256" w:rsidRDefault="003C5256">
            <w:pPr>
              <w:pStyle w:val="TableParagraph"/>
              <w:rPr>
                <w:sz w:val="24"/>
              </w:rPr>
            </w:pPr>
          </w:p>
        </w:tc>
      </w:tr>
    </w:tbl>
    <w:p w14:paraId="4218E09C" w14:textId="77777777" w:rsidR="003C5256" w:rsidRDefault="00EA4AB5">
      <w:pPr>
        <w:pStyle w:val="a3"/>
        <w:spacing w:before="302" w:line="321" w:lineRule="exact"/>
        <w:ind w:left="282"/>
      </w:pPr>
      <w:r>
        <w:t>Для</w:t>
      </w:r>
      <w:r>
        <w:rPr>
          <w:spacing w:val="-6"/>
        </w:rPr>
        <w:t xml:space="preserve"> </w:t>
      </w:r>
      <w:r>
        <w:t>характеристики</w:t>
      </w:r>
      <w:r>
        <w:rPr>
          <w:spacing w:val="-4"/>
        </w:rPr>
        <w:t xml:space="preserve"> </w:t>
      </w:r>
      <w:r>
        <w:t>уровня</w:t>
      </w:r>
      <w:r>
        <w:rPr>
          <w:spacing w:val="-5"/>
        </w:rPr>
        <w:t xml:space="preserve"> </w:t>
      </w:r>
      <w:r>
        <w:t>освоения</w:t>
      </w:r>
      <w:r>
        <w:rPr>
          <w:spacing w:val="-6"/>
        </w:rPr>
        <w:t xml:space="preserve"> </w:t>
      </w:r>
      <w:r>
        <w:t>учебного</w:t>
      </w:r>
      <w:r>
        <w:rPr>
          <w:spacing w:val="-5"/>
        </w:rPr>
        <w:t xml:space="preserve"> </w:t>
      </w:r>
      <w:r>
        <w:t>материала</w:t>
      </w:r>
      <w:r>
        <w:rPr>
          <w:spacing w:val="-6"/>
        </w:rPr>
        <w:t xml:space="preserve"> </w:t>
      </w:r>
      <w:r>
        <w:t>используются</w:t>
      </w:r>
      <w:r>
        <w:rPr>
          <w:spacing w:val="-6"/>
        </w:rPr>
        <w:t xml:space="preserve"> </w:t>
      </w:r>
      <w:r>
        <w:t>следующие</w:t>
      </w:r>
      <w:r>
        <w:rPr>
          <w:spacing w:val="-5"/>
        </w:rPr>
        <w:t xml:space="preserve"> </w:t>
      </w:r>
      <w:r>
        <w:rPr>
          <w:spacing w:val="-2"/>
        </w:rPr>
        <w:t>обозначения:</w:t>
      </w:r>
    </w:p>
    <w:p w14:paraId="4F6D91D2" w14:textId="77777777" w:rsidR="003C5256" w:rsidRDefault="00EA4AB5">
      <w:pPr>
        <w:pStyle w:val="a4"/>
        <w:numPr>
          <w:ilvl w:val="0"/>
          <w:numId w:val="146"/>
        </w:numPr>
        <w:tabs>
          <w:tab w:val="left" w:pos="561"/>
        </w:tabs>
        <w:spacing w:line="321" w:lineRule="exact"/>
        <w:ind w:left="561" w:hanging="281"/>
        <w:rPr>
          <w:sz w:val="28"/>
        </w:rPr>
      </w:pPr>
      <w:r>
        <w:rPr>
          <w:sz w:val="28"/>
        </w:rPr>
        <w:t>–</w:t>
      </w:r>
      <w:r>
        <w:rPr>
          <w:spacing w:val="-8"/>
          <w:sz w:val="28"/>
        </w:rPr>
        <w:t xml:space="preserve"> </w:t>
      </w:r>
      <w:r>
        <w:rPr>
          <w:sz w:val="28"/>
        </w:rPr>
        <w:t>ознакомительный</w:t>
      </w:r>
      <w:r>
        <w:rPr>
          <w:spacing w:val="-6"/>
          <w:sz w:val="28"/>
        </w:rPr>
        <w:t xml:space="preserve"> </w:t>
      </w:r>
      <w:r>
        <w:rPr>
          <w:sz w:val="28"/>
        </w:rPr>
        <w:t>(узнавание</w:t>
      </w:r>
      <w:r>
        <w:rPr>
          <w:spacing w:val="-7"/>
          <w:sz w:val="28"/>
        </w:rPr>
        <w:t xml:space="preserve"> </w:t>
      </w:r>
      <w:r>
        <w:rPr>
          <w:sz w:val="28"/>
        </w:rPr>
        <w:t>ранее</w:t>
      </w:r>
      <w:r>
        <w:rPr>
          <w:spacing w:val="-8"/>
          <w:sz w:val="28"/>
        </w:rPr>
        <w:t xml:space="preserve"> </w:t>
      </w:r>
      <w:r>
        <w:rPr>
          <w:sz w:val="28"/>
        </w:rPr>
        <w:t>изученных</w:t>
      </w:r>
      <w:r>
        <w:rPr>
          <w:spacing w:val="-7"/>
          <w:sz w:val="28"/>
        </w:rPr>
        <w:t xml:space="preserve"> </w:t>
      </w:r>
      <w:r>
        <w:rPr>
          <w:sz w:val="28"/>
        </w:rPr>
        <w:t>объектов,</w:t>
      </w:r>
      <w:r>
        <w:rPr>
          <w:spacing w:val="-8"/>
          <w:sz w:val="28"/>
        </w:rPr>
        <w:t xml:space="preserve"> </w:t>
      </w:r>
      <w:r>
        <w:rPr>
          <w:spacing w:val="-2"/>
          <w:sz w:val="28"/>
        </w:rPr>
        <w:t>свойств);</w:t>
      </w:r>
    </w:p>
    <w:p w14:paraId="397FF444" w14:textId="77777777" w:rsidR="003C5256" w:rsidRDefault="00EA4AB5">
      <w:pPr>
        <w:pStyle w:val="a4"/>
        <w:numPr>
          <w:ilvl w:val="0"/>
          <w:numId w:val="146"/>
        </w:numPr>
        <w:tabs>
          <w:tab w:val="left" w:pos="561"/>
        </w:tabs>
        <w:ind w:left="561" w:hanging="281"/>
        <w:rPr>
          <w:sz w:val="28"/>
        </w:rPr>
      </w:pPr>
      <w:r>
        <w:rPr>
          <w:sz w:val="28"/>
        </w:rPr>
        <w:t>–</w:t>
      </w:r>
      <w:r>
        <w:rPr>
          <w:spacing w:val="-8"/>
          <w:sz w:val="28"/>
        </w:rPr>
        <w:t xml:space="preserve"> </w:t>
      </w:r>
      <w:r>
        <w:rPr>
          <w:sz w:val="28"/>
        </w:rPr>
        <w:t>репродуктивный</w:t>
      </w:r>
      <w:r>
        <w:rPr>
          <w:spacing w:val="-7"/>
          <w:sz w:val="28"/>
        </w:rPr>
        <w:t xml:space="preserve"> </w:t>
      </w:r>
      <w:r>
        <w:rPr>
          <w:sz w:val="28"/>
        </w:rPr>
        <w:t>(выполнение</w:t>
      </w:r>
      <w:r>
        <w:rPr>
          <w:spacing w:val="-10"/>
          <w:sz w:val="28"/>
        </w:rPr>
        <w:t xml:space="preserve"> </w:t>
      </w:r>
      <w:r>
        <w:rPr>
          <w:sz w:val="28"/>
        </w:rPr>
        <w:t>деятельности</w:t>
      </w:r>
      <w:r>
        <w:rPr>
          <w:spacing w:val="-6"/>
          <w:sz w:val="28"/>
        </w:rPr>
        <w:t xml:space="preserve"> </w:t>
      </w:r>
      <w:r>
        <w:rPr>
          <w:sz w:val="28"/>
        </w:rPr>
        <w:t>по</w:t>
      </w:r>
      <w:r>
        <w:rPr>
          <w:spacing w:val="-8"/>
          <w:sz w:val="28"/>
        </w:rPr>
        <w:t xml:space="preserve"> </w:t>
      </w:r>
      <w:r>
        <w:rPr>
          <w:sz w:val="28"/>
        </w:rPr>
        <w:t>образцу,</w:t>
      </w:r>
      <w:r>
        <w:rPr>
          <w:spacing w:val="-8"/>
          <w:sz w:val="28"/>
        </w:rPr>
        <w:t xml:space="preserve"> </w:t>
      </w:r>
      <w:r>
        <w:rPr>
          <w:sz w:val="28"/>
        </w:rPr>
        <w:t>инструкции</w:t>
      </w:r>
      <w:r>
        <w:rPr>
          <w:spacing w:val="-9"/>
          <w:sz w:val="28"/>
        </w:rPr>
        <w:t xml:space="preserve"> </w:t>
      </w:r>
      <w:r>
        <w:rPr>
          <w:sz w:val="28"/>
        </w:rPr>
        <w:t>или</w:t>
      </w:r>
      <w:r>
        <w:rPr>
          <w:spacing w:val="-7"/>
          <w:sz w:val="28"/>
        </w:rPr>
        <w:t xml:space="preserve"> </w:t>
      </w:r>
      <w:r>
        <w:rPr>
          <w:sz w:val="28"/>
        </w:rPr>
        <w:t>под</w:t>
      </w:r>
      <w:r>
        <w:rPr>
          <w:spacing w:val="-7"/>
          <w:sz w:val="28"/>
        </w:rPr>
        <w:t xml:space="preserve"> </w:t>
      </w:r>
      <w:r>
        <w:rPr>
          <w:spacing w:val="-2"/>
          <w:sz w:val="28"/>
        </w:rPr>
        <w:t>руководством);</w:t>
      </w:r>
    </w:p>
    <w:p w14:paraId="7CCA9969" w14:textId="77777777" w:rsidR="003C5256" w:rsidRDefault="00EA4AB5">
      <w:pPr>
        <w:pStyle w:val="a4"/>
        <w:numPr>
          <w:ilvl w:val="0"/>
          <w:numId w:val="146"/>
        </w:numPr>
        <w:tabs>
          <w:tab w:val="left" w:pos="561"/>
        </w:tabs>
        <w:spacing w:before="4"/>
        <w:ind w:left="561" w:hanging="281"/>
        <w:rPr>
          <w:sz w:val="28"/>
        </w:rPr>
      </w:pPr>
      <w:r>
        <w:rPr>
          <w:sz w:val="28"/>
        </w:rPr>
        <w:t>–</w:t>
      </w:r>
      <w:r>
        <w:rPr>
          <w:spacing w:val="-7"/>
          <w:sz w:val="28"/>
        </w:rPr>
        <w:t xml:space="preserve"> </w:t>
      </w:r>
      <w:r>
        <w:rPr>
          <w:sz w:val="28"/>
        </w:rPr>
        <w:t>продуктивный</w:t>
      </w:r>
      <w:r>
        <w:rPr>
          <w:spacing w:val="-5"/>
          <w:sz w:val="28"/>
        </w:rPr>
        <w:t xml:space="preserve"> </w:t>
      </w:r>
      <w:r>
        <w:rPr>
          <w:sz w:val="28"/>
        </w:rPr>
        <w:t>(планирование</w:t>
      </w:r>
      <w:r>
        <w:rPr>
          <w:spacing w:val="-7"/>
          <w:sz w:val="28"/>
        </w:rPr>
        <w:t xml:space="preserve"> </w:t>
      </w:r>
      <w:r>
        <w:rPr>
          <w:sz w:val="28"/>
        </w:rPr>
        <w:t>и</w:t>
      </w:r>
      <w:r>
        <w:rPr>
          <w:spacing w:val="-4"/>
          <w:sz w:val="28"/>
        </w:rPr>
        <w:t xml:space="preserve"> </w:t>
      </w:r>
      <w:r>
        <w:rPr>
          <w:sz w:val="28"/>
        </w:rPr>
        <w:t>самостоятельное</w:t>
      </w:r>
      <w:r>
        <w:rPr>
          <w:spacing w:val="-6"/>
          <w:sz w:val="28"/>
        </w:rPr>
        <w:t xml:space="preserve"> </w:t>
      </w:r>
      <w:r>
        <w:rPr>
          <w:sz w:val="28"/>
        </w:rPr>
        <w:t>выполнение</w:t>
      </w:r>
      <w:r>
        <w:rPr>
          <w:spacing w:val="-8"/>
          <w:sz w:val="28"/>
        </w:rPr>
        <w:t xml:space="preserve"> </w:t>
      </w:r>
      <w:r>
        <w:rPr>
          <w:sz w:val="28"/>
        </w:rPr>
        <w:t>деятельности,</w:t>
      </w:r>
      <w:r>
        <w:rPr>
          <w:spacing w:val="-9"/>
          <w:sz w:val="28"/>
        </w:rPr>
        <w:t xml:space="preserve"> </w:t>
      </w:r>
      <w:r>
        <w:rPr>
          <w:sz w:val="28"/>
        </w:rPr>
        <w:t>решение</w:t>
      </w:r>
      <w:r>
        <w:rPr>
          <w:spacing w:val="-7"/>
          <w:sz w:val="28"/>
        </w:rPr>
        <w:t xml:space="preserve"> </w:t>
      </w:r>
      <w:r>
        <w:rPr>
          <w:sz w:val="28"/>
        </w:rPr>
        <w:t>проблемных</w:t>
      </w:r>
      <w:r>
        <w:rPr>
          <w:spacing w:val="-4"/>
          <w:sz w:val="28"/>
        </w:rPr>
        <w:t xml:space="preserve"> </w:t>
      </w:r>
      <w:r>
        <w:rPr>
          <w:spacing w:val="-2"/>
          <w:sz w:val="28"/>
        </w:rPr>
        <w:t>задач).</w:t>
      </w:r>
    </w:p>
    <w:p w14:paraId="036C40A4" w14:textId="77777777" w:rsidR="003C5256" w:rsidRDefault="003C5256">
      <w:pPr>
        <w:pStyle w:val="a4"/>
        <w:rPr>
          <w:sz w:val="28"/>
        </w:rPr>
        <w:sectPr w:rsidR="003C5256">
          <w:type w:val="continuous"/>
          <w:pgSz w:w="16840" w:h="11900" w:orient="landscape"/>
          <w:pgMar w:top="820" w:right="425" w:bottom="280" w:left="850" w:header="720" w:footer="720" w:gutter="0"/>
          <w:cols w:space="720"/>
        </w:sectPr>
      </w:pPr>
    </w:p>
    <w:p w14:paraId="6AF891D7" w14:textId="77777777" w:rsidR="003C5256" w:rsidRDefault="00EA4AB5">
      <w:pPr>
        <w:pStyle w:val="1"/>
        <w:numPr>
          <w:ilvl w:val="0"/>
          <w:numId w:val="148"/>
        </w:numPr>
        <w:tabs>
          <w:tab w:val="left" w:pos="958"/>
          <w:tab w:val="left" w:pos="3939"/>
        </w:tabs>
        <w:spacing w:before="70" w:line="242" w:lineRule="auto"/>
        <w:ind w:left="3939" w:right="744" w:hanging="3332"/>
        <w:jc w:val="left"/>
      </w:pPr>
      <w:r>
        <w:lastRenderedPageBreak/>
        <w:t>УСЛОВИЯ</w:t>
      </w:r>
      <w:r>
        <w:rPr>
          <w:spacing w:val="-10"/>
        </w:rPr>
        <w:t xml:space="preserve"> </w:t>
      </w:r>
      <w:r>
        <w:t>РЕАЛИЗАЦИИ</w:t>
      </w:r>
      <w:r>
        <w:rPr>
          <w:spacing w:val="-9"/>
        </w:rPr>
        <w:t xml:space="preserve"> </w:t>
      </w:r>
      <w:r>
        <w:t>РАБОЧЕЙ</w:t>
      </w:r>
      <w:r>
        <w:rPr>
          <w:spacing w:val="-9"/>
        </w:rPr>
        <w:t xml:space="preserve"> </w:t>
      </w:r>
      <w:r>
        <w:t>ПРОГРАММЫ</w:t>
      </w:r>
      <w:r>
        <w:rPr>
          <w:spacing w:val="-9"/>
        </w:rPr>
        <w:t xml:space="preserve"> </w:t>
      </w:r>
      <w:r>
        <w:t xml:space="preserve">УЧЕБНОЙ </w:t>
      </w:r>
      <w:r>
        <w:rPr>
          <w:spacing w:val="-2"/>
        </w:rPr>
        <w:t>ДИСЦИПЛИНЫ</w:t>
      </w:r>
    </w:p>
    <w:p w14:paraId="5CFFE322" w14:textId="77777777" w:rsidR="003C5256" w:rsidRDefault="00EA4AB5">
      <w:pPr>
        <w:pStyle w:val="2"/>
        <w:numPr>
          <w:ilvl w:val="1"/>
          <w:numId w:val="148"/>
        </w:numPr>
        <w:tabs>
          <w:tab w:val="left" w:pos="1423"/>
        </w:tabs>
        <w:spacing w:before="264"/>
        <w:ind w:left="1423" w:hanging="561"/>
      </w:pPr>
      <w:r>
        <w:t>Материально-техническое</w:t>
      </w:r>
      <w:r>
        <w:rPr>
          <w:spacing w:val="-9"/>
        </w:rPr>
        <w:t xml:space="preserve"> </w:t>
      </w:r>
      <w:r>
        <w:rPr>
          <w:spacing w:val="-2"/>
        </w:rPr>
        <w:t>обеспечение</w:t>
      </w:r>
    </w:p>
    <w:p w14:paraId="5FB97D45" w14:textId="77777777" w:rsidR="003C5256" w:rsidRDefault="00EA4AB5">
      <w:pPr>
        <w:spacing w:before="3"/>
        <w:ind w:left="143" w:firstLine="708"/>
        <w:rPr>
          <w:i/>
          <w:sz w:val="28"/>
        </w:rPr>
      </w:pPr>
      <w:r>
        <w:rPr>
          <w:sz w:val="28"/>
        </w:rPr>
        <w:t xml:space="preserve">Реализация рабочей программы учебной дисциплины требует наличия учебного кабинета </w:t>
      </w:r>
      <w:r>
        <w:rPr>
          <w:i/>
          <w:sz w:val="28"/>
        </w:rPr>
        <w:t>Социально-экономических дисциплин.</w:t>
      </w:r>
    </w:p>
    <w:p w14:paraId="6A07ABD0" w14:textId="77777777" w:rsidR="003C5256" w:rsidRDefault="00EA4AB5">
      <w:pPr>
        <w:pStyle w:val="a3"/>
        <w:spacing w:line="317" w:lineRule="exact"/>
        <w:ind w:left="851"/>
      </w:pPr>
      <w:r>
        <w:t>Оборудование</w:t>
      </w:r>
      <w:r>
        <w:rPr>
          <w:spacing w:val="-6"/>
        </w:rPr>
        <w:t xml:space="preserve"> </w:t>
      </w:r>
      <w:r>
        <w:t>учебного</w:t>
      </w:r>
      <w:r>
        <w:rPr>
          <w:spacing w:val="-6"/>
        </w:rPr>
        <w:t xml:space="preserve"> </w:t>
      </w:r>
      <w:r>
        <w:rPr>
          <w:spacing w:val="-2"/>
        </w:rPr>
        <w:t>кабинета:</w:t>
      </w:r>
    </w:p>
    <w:p w14:paraId="43572C0B" w14:textId="77777777" w:rsidR="003C5256" w:rsidRDefault="00EA4AB5">
      <w:pPr>
        <w:spacing w:before="4" w:line="242" w:lineRule="auto"/>
        <w:ind w:left="143" w:firstLine="708"/>
        <w:rPr>
          <w:i/>
          <w:sz w:val="28"/>
        </w:rPr>
      </w:pPr>
      <w:r>
        <w:rPr>
          <w:i/>
          <w:sz w:val="28"/>
        </w:rPr>
        <w:t>Рабочее место преподавателя, оборудованное компьютером, ученические столы – двухместные, стулья.</w:t>
      </w:r>
    </w:p>
    <w:p w14:paraId="024187E7" w14:textId="77777777" w:rsidR="003C5256" w:rsidRDefault="00EA4AB5">
      <w:pPr>
        <w:tabs>
          <w:tab w:val="left" w:pos="2266"/>
          <w:tab w:val="left" w:pos="3665"/>
          <w:tab w:val="left" w:pos="4995"/>
          <w:tab w:val="left" w:pos="6149"/>
          <w:tab w:val="left" w:pos="8218"/>
        </w:tabs>
        <w:ind w:left="143" w:right="286" w:firstLine="708"/>
        <w:rPr>
          <w:i/>
          <w:sz w:val="28"/>
        </w:rPr>
      </w:pPr>
      <w:r>
        <w:rPr>
          <w:i/>
          <w:spacing w:val="-2"/>
          <w:sz w:val="28"/>
        </w:rPr>
        <w:t>Средства</w:t>
      </w:r>
      <w:r>
        <w:rPr>
          <w:i/>
          <w:sz w:val="28"/>
        </w:rPr>
        <w:tab/>
      </w:r>
      <w:r>
        <w:rPr>
          <w:i/>
          <w:spacing w:val="-2"/>
          <w:sz w:val="28"/>
        </w:rPr>
        <w:t>обучения:</w:t>
      </w:r>
      <w:r>
        <w:rPr>
          <w:i/>
          <w:sz w:val="28"/>
        </w:rPr>
        <w:tab/>
      </w:r>
      <w:r>
        <w:rPr>
          <w:i/>
          <w:spacing w:val="-2"/>
          <w:sz w:val="28"/>
        </w:rPr>
        <w:t>принтер,</w:t>
      </w:r>
      <w:r>
        <w:rPr>
          <w:i/>
          <w:sz w:val="28"/>
        </w:rPr>
        <w:tab/>
      </w:r>
      <w:r>
        <w:rPr>
          <w:i/>
          <w:spacing w:val="-2"/>
          <w:sz w:val="28"/>
        </w:rPr>
        <w:t>стенды</w:t>
      </w:r>
      <w:r>
        <w:rPr>
          <w:i/>
          <w:sz w:val="28"/>
        </w:rPr>
        <w:tab/>
      </w:r>
      <w:r>
        <w:rPr>
          <w:i/>
          <w:spacing w:val="-2"/>
          <w:sz w:val="28"/>
        </w:rPr>
        <w:t>тематические,</w:t>
      </w:r>
      <w:r>
        <w:rPr>
          <w:i/>
          <w:sz w:val="28"/>
        </w:rPr>
        <w:tab/>
      </w:r>
      <w:r>
        <w:rPr>
          <w:i/>
          <w:spacing w:val="-2"/>
          <w:sz w:val="28"/>
        </w:rPr>
        <w:t xml:space="preserve">методические </w:t>
      </w:r>
      <w:r>
        <w:rPr>
          <w:i/>
          <w:sz w:val="28"/>
        </w:rPr>
        <w:t>рекомендации по выполнению практических занятий.</w:t>
      </w:r>
    </w:p>
    <w:p w14:paraId="27075D98" w14:textId="77777777" w:rsidR="003C5256" w:rsidRDefault="00EA4AB5">
      <w:pPr>
        <w:spacing w:before="312"/>
        <w:ind w:left="143" w:right="271" w:firstLine="708"/>
        <w:jc w:val="both"/>
        <w:rPr>
          <w:i/>
          <w:sz w:val="28"/>
        </w:rPr>
      </w:pPr>
      <w:r>
        <w:rPr>
          <w:sz w:val="28"/>
        </w:rPr>
        <w:t xml:space="preserve">При проведении практических занятий с использованием компьютерной техники занятия проводятся в учебном кабинете </w:t>
      </w:r>
      <w:r>
        <w:rPr>
          <w:i/>
          <w:sz w:val="28"/>
        </w:rPr>
        <w:t>Информатики и информационных систем.</w:t>
      </w:r>
    </w:p>
    <w:p w14:paraId="609E5E4B" w14:textId="77777777" w:rsidR="003C5256" w:rsidRDefault="003C5256">
      <w:pPr>
        <w:pStyle w:val="a3"/>
        <w:rPr>
          <w:i/>
        </w:rPr>
      </w:pPr>
    </w:p>
    <w:p w14:paraId="36945E6E" w14:textId="77777777" w:rsidR="003C5256" w:rsidRDefault="00EA4AB5">
      <w:pPr>
        <w:pStyle w:val="2"/>
        <w:numPr>
          <w:ilvl w:val="1"/>
          <w:numId w:val="148"/>
        </w:numPr>
        <w:tabs>
          <w:tab w:val="left" w:pos="1353"/>
        </w:tabs>
        <w:ind w:left="1353" w:hanging="491"/>
      </w:pPr>
      <w:r>
        <w:t>Информационное</w:t>
      </w:r>
      <w:r>
        <w:rPr>
          <w:spacing w:val="-11"/>
        </w:rPr>
        <w:t xml:space="preserve"> </w:t>
      </w:r>
      <w:r>
        <w:t>обеспечение</w:t>
      </w:r>
      <w:r>
        <w:rPr>
          <w:spacing w:val="-10"/>
        </w:rPr>
        <w:t xml:space="preserve"> </w:t>
      </w:r>
      <w:r>
        <w:rPr>
          <w:spacing w:val="-2"/>
        </w:rPr>
        <w:t>обучения</w:t>
      </w:r>
    </w:p>
    <w:p w14:paraId="74F76D1C" w14:textId="77777777" w:rsidR="003C5256" w:rsidRDefault="00EA4AB5">
      <w:pPr>
        <w:pStyle w:val="a3"/>
        <w:spacing w:before="3"/>
        <w:ind w:left="143" w:right="270" w:firstLine="708"/>
        <w:jc w:val="both"/>
      </w:pPr>
      <w:r>
        <w:t>Перечень рекомендуемой учебной литературы, информационных ресурсов сети Интернет.</w:t>
      </w:r>
    </w:p>
    <w:p w14:paraId="5321D27E" w14:textId="77777777" w:rsidR="003C5256" w:rsidRDefault="00EA4AB5">
      <w:pPr>
        <w:pStyle w:val="a3"/>
        <w:spacing w:before="318"/>
        <w:ind w:left="863"/>
        <w:jc w:val="both"/>
      </w:pPr>
      <w:r>
        <w:t>Основная</w:t>
      </w:r>
      <w:r>
        <w:rPr>
          <w:spacing w:val="-4"/>
        </w:rPr>
        <w:t xml:space="preserve"> </w:t>
      </w:r>
      <w:r>
        <w:t>учебная</w:t>
      </w:r>
      <w:r>
        <w:rPr>
          <w:spacing w:val="-2"/>
        </w:rPr>
        <w:t xml:space="preserve"> литература</w:t>
      </w:r>
    </w:p>
    <w:p w14:paraId="53950769" w14:textId="77777777" w:rsidR="003C5256" w:rsidRDefault="00EA4AB5">
      <w:pPr>
        <w:pStyle w:val="a4"/>
        <w:numPr>
          <w:ilvl w:val="0"/>
          <w:numId w:val="145"/>
        </w:numPr>
        <w:tabs>
          <w:tab w:val="left" w:pos="1060"/>
        </w:tabs>
        <w:spacing w:before="122"/>
        <w:ind w:left="142" w:right="270" w:firstLine="0"/>
        <w:jc w:val="both"/>
        <w:rPr>
          <w:sz w:val="28"/>
        </w:rPr>
      </w:pPr>
      <w:r>
        <w:rPr>
          <w:sz w:val="28"/>
        </w:rPr>
        <w:t>Голубева, А. В. Русский язык и культура речи : учебник и практикум для среднего профессионального образования / А. В. Голубева ; под редакцией А. В. Голубевой. — Москва : Издательство Юрайт, 2019. — 386 с. — Текст : электронный // ЭБС Юрайт : [сайт]. — URL: https://biblio-online.ru/bcode/431711</w:t>
      </w:r>
    </w:p>
    <w:p w14:paraId="174A269B" w14:textId="77777777" w:rsidR="003C5256" w:rsidRDefault="00EA4AB5">
      <w:pPr>
        <w:pStyle w:val="a4"/>
        <w:numPr>
          <w:ilvl w:val="0"/>
          <w:numId w:val="145"/>
        </w:numPr>
        <w:tabs>
          <w:tab w:val="left" w:pos="1060"/>
        </w:tabs>
        <w:ind w:left="142" w:right="269" w:firstLine="0"/>
        <w:jc w:val="both"/>
        <w:rPr>
          <w:sz w:val="28"/>
        </w:rPr>
      </w:pPr>
      <w:r>
        <w:rPr>
          <w:sz w:val="28"/>
        </w:rPr>
        <w:t>Голубева, А. В. Русский язык и культура речи. Практикум : учебное пособие для среднего профессионального образования / А. В. Голубева, З. Н. Пономарева, Л. П. Стычишина ; под редакцией А. В. Голубевой. — Москва : Издательство Юрайт, 2019. — 256 с. — Текст : электронный // ЭБС Юрайт : [сайт]. — URL: https://biblio-online.ru/bcode/437035</w:t>
      </w:r>
    </w:p>
    <w:p w14:paraId="12B7CB86" w14:textId="77777777" w:rsidR="003C5256" w:rsidRDefault="003C5256">
      <w:pPr>
        <w:pStyle w:val="a3"/>
        <w:spacing w:before="239"/>
      </w:pPr>
    </w:p>
    <w:p w14:paraId="30078489" w14:textId="77777777" w:rsidR="003C5256" w:rsidRDefault="00EA4AB5">
      <w:pPr>
        <w:pStyle w:val="a3"/>
        <w:ind w:left="863"/>
        <w:jc w:val="both"/>
      </w:pPr>
      <w:r>
        <w:t>Дополнительная</w:t>
      </w:r>
      <w:r>
        <w:rPr>
          <w:spacing w:val="-11"/>
        </w:rPr>
        <w:t xml:space="preserve"> </w:t>
      </w:r>
      <w:r>
        <w:t>учебная</w:t>
      </w:r>
      <w:r>
        <w:rPr>
          <w:spacing w:val="-7"/>
        </w:rPr>
        <w:t xml:space="preserve"> </w:t>
      </w:r>
      <w:r>
        <w:rPr>
          <w:spacing w:val="-2"/>
        </w:rPr>
        <w:t>литература</w:t>
      </w:r>
    </w:p>
    <w:p w14:paraId="2B743FBB" w14:textId="77777777" w:rsidR="003C5256" w:rsidRDefault="00EA4AB5">
      <w:pPr>
        <w:pStyle w:val="a4"/>
        <w:numPr>
          <w:ilvl w:val="0"/>
          <w:numId w:val="144"/>
        </w:numPr>
        <w:tabs>
          <w:tab w:val="left" w:pos="1060"/>
        </w:tabs>
        <w:spacing w:before="120"/>
        <w:ind w:left="142" w:right="272" w:firstLine="0"/>
        <w:jc w:val="both"/>
        <w:rPr>
          <w:sz w:val="28"/>
        </w:rPr>
      </w:pPr>
      <w:r>
        <w:rPr>
          <w:sz w:val="28"/>
        </w:rPr>
        <w:t xml:space="preserve">Грамота.ру : справочно-информационный портал : [сайт]. - 2017. - URL: </w:t>
      </w:r>
      <w:hyperlink r:id="rId16">
        <w:r>
          <w:rPr>
            <w:sz w:val="28"/>
          </w:rPr>
          <w:t>http://www.gramota.ru/</w:t>
        </w:r>
      </w:hyperlink>
      <w:r>
        <w:rPr>
          <w:spacing w:val="40"/>
          <w:sz w:val="28"/>
        </w:rPr>
        <w:t xml:space="preserve"> </w:t>
      </w:r>
      <w:r>
        <w:rPr>
          <w:sz w:val="28"/>
        </w:rPr>
        <w:t>- Текст : электронный.</w:t>
      </w:r>
    </w:p>
    <w:p w14:paraId="25BDB91C" w14:textId="77777777" w:rsidR="003C5256" w:rsidRDefault="00EA4AB5">
      <w:pPr>
        <w:pStyle w:val="a4"/>
        <w:numPr>
          <w:ilvl w:val="0"/>
          <w:numId w:val="144"/>
        </w:numPr>
        <w:tabs>
          <w:tab w:val="left" w:pos="850"/>
        </w:tabs>
        <w:spacing w:before="1"/>
        <w:ind w:left="142" w:right="269" w:firstLine="0"/>
        <w:jc w:val="both"/>
        <w:rPr>
          <w:sz w:val="28"/>
        </w:rPr>
      </w:pPr>
      <w:r>
        <w:rPr>
          <w:sz w:val="28"/>
        </w:rPr>
        <w:t>Панфилова, А. П. Культура речи и деловое общение в 2 ч. Часть 1</w:t>
      </w:r>
      <w:r>
        <w:rPr>
          <w:spacing w:val="40"/>
          <w:sz w:val="28"/>
        </w:rPr>
        <w:t xml:space="preserve"> </w:t>
      </w:r>
      <w:r>
        <w:rPr>
          <w:sz w:val="28"/>
        </w:rPr>
        <w:t>: учебник и практикум для среднего профессионального образования / А. П. Панфилова, А. В. Долматов ; под общей редакцией А. П.</w:t>
      </w:r>
      <w:r>
        <w:rPr>
          <w:spacing w:val="40"/>
          <w:sz w:val="28"/>
        </w:rPr>
        <w:t xml:space="preserve"> </w:t>
      </w:r>
      <w:r>
        <w:rPr>
          <w:sz w:val="28"/>
        </w:rPr>
        <w:t>Панфиловой.</w:t>
      </w:r>
      <w:r>
        <w:rPr>
          <w:spacing w:val="40"/>
          <w:sz w:val="28"/>
        </w:rPr>
        <w:t xml:space="preserve"> </w:t>
      </w:r>
      <w:r>
        <w:rPr>
          <w:sz w:val="28"/>
        </w:rPr>
        <w:t>— Москва : Издательство Юрайт, 2019. — 231 с. — Текст : электронный // ЭБС Юрайт : [сайт]. — URL: https://biblio-online.ru/bcode/436558</w:t>
      </w:r>
    </w:p>
    <w:p w14:paraId="7A732848" w14:textId="77777777" w:rsidR="003C5256" w:rsidRDefault="00EA4AB5">
      <w:pPr>
        <w:pStyle w:val="a4"/>
        <w:numPr>
          <w:ilvl w:val="0"/>
          <w:numId w:val="144"/>
        </w:numPr>
        <w:tabs>
          <w:tab w:val="left" w:pos="850"/>
        </w:tabs>
        <w:spacing w:line="276" w:lineRule="auto"/>
        <w:ind w:left="142" w:right="271" w:firstLine="0"/>
        <w:jc w:val="both"/>
        <w:rPr>
          <w:sz w:val="28"/>
        </w:rPr>
      </w:pPr>
      <w:r>
        <w:rPr>
          <w:sz w:val="28"/>
        </w:rPr>
        <w:t>Русский язык и культура речи : учебник и практикум для среднего профессионального образования /</w:t>
      </w:r>
      <w:r>
        <w:rPr>
          <w:spacing w:val="40"/>
          <w:sz w:val="28"/>
        </w:rPr>
        <w:t xml:space="preserve"> </w:t>
      </w:r>
      <w:r>
        <w:rPr>
          <w:sz w:val="28"/>
        </w:rPr>
        <w:t>В. Д. Черняк, А. И. Дунев, В. А. Ефремов, Е. В.</w:t>
      </w:r>
      <w:r>
        <w:rPr>
          <w:spacing w:val="60"/>
          <w:sz w:val="28"/>
        </w:rPr>
        <w:t xml:space="preserve"> </w:t>
      </w:r>
      <w:r>
        <w:rPr>
          <w:sz w:val="28"/>
        </w:rPr>
        <w:t>Сергеева</w:t>
      </w:r>
      <w:r>
        <w:rPr>
          <w:spacing w:val="60"/>
          <w:sz w:val="28"/>
        </w:rPr>
        <w:t xml:space="preserve"> </w:t>
      </w:r>
      <w:r>
        <w:rPr>
          <w:sz w:val="28"/>
        </w:rPr>
        <w:t>;</w:t>
      </w:r>
      <w:r>
        <w:rPr>
          <w:spacing w:val="62"/>
          <w:sz w:val="28"/>
        </w:rPr>
        <w:t xml:space="preserve"> </w:t>
      </w:r>
      <w:r>
        <w:rPr>
          <w:sz w:val="28"/>
        </w:rPr>
        <w:t>под</w:t>
      </w:r>
      <w:r>
        <w:rPr>
          <w:spacing w:val="60"/>
          <w:sz w:val="28"/>
        </w:rPr>
        <w:t xml:space="preserve"> </w:t>
      </w:r>
      <w:r>
        <w:rPr>
          <w:sz w:val="28"/>
        </w:rPr>
        <w:t>общей</w:t>
      </w:r>
      <w:r>
        <w:rPr>
          <w:spacing w:val="60"/>
          <w:sz w:val="28"/>
        </w:rPr>
        <w:t xml:space="preserve"> </w:t>
      </w:r>
      <w:r>
        <w:rPr>
          <w:sz w:val="28"/>
        </w:rPr>
        <w:t>редакцией</w:t>
      </w:r>
      <w:r>
        <w:rPr>
          <w:spacing w:val="58"/>
          <w:sz w:val="28"/>
        </w:rPr>
        <w:t xml:space="preserve"> </w:t>
      </w:r>
      <w:r>
        <w:rPr>
          <w:sz w:val="28"/>
        </w:rPr>
        <w:t>В.</w:t>
      </w:r>
      <w:r>
        <w:rPr>
          <w:spacing w:val="60"/>
          <w:sz w:val="28"/>
        </w:rPr>
        <w:t xml:space="preserve"> </w:t>
      </w:r>
      <w:r>
        <w:rPr>
          <w:sz w:val="28"/>
        </w:rPr>
        <w:t>Д.</w:t>
      </w:r>
      <w:r>
        <w:rPr>
          <w:spacing w:val="62"/>
          <w:sz w:val="28"/>
        </w:rPr>
        <w:t xml:space="preserve"> </w:t>
      </w:r>
      <w:r>
        <w:rPr>
          <w:sz w:val="28"/>
        </w:rPr>
        <w:t>Черняк.</w:t>
      </w:r>
      <w:r>
        <w:rPr>
          <w:spacing w:val="60"/>
          <w:sz w:val="28"/>
        </w:rPr>
        <w:t xml:space="preserve"> </w:t>
      </w:r>
      <w:r>
        <w:rPr>
          <w:sz w:val="28"/>
        </w:rPr>
        <w:t>—</w:t>
      </w:r>
      <w:r>
        <w:rPr>
          <w:spacing w:val="58"/>
          <w:sz w:val="28"/>
        </w:rPr>
        <w:t xml:space="preserve"> </w:t>
      </w:r>
      <w:r>
        <w:rPr>
          <w:sz w:val="28"/>
        </w:rPr>
        <w:t>Москва</w:t>
      </w:r>
      <w:r>
        <w:rPr>
          <w:spacing w:val="62"/>
          <w:sz w:val="28"/>
        </w:rPr>
        <w:t xml:space="preserve"> </w:t>
      </w:r>
      <w:r>
        <w:rPr>
          <w:sz w:val="28"/>
        </w:rPr>
        <w:t>:</w:t>
      </w:r>
      <w:r>
        <w:rPr>
          <w:spacing w:val="60"/>
          <w:sz w:val="28"/>
        </w:rPr>
        <w:t xml:space="preserve"> </w:t>
      </w:r>
      <w:r>
        <w:rPr>
          <w:sz w:val="28"/>
        </w:rPr>
        <w:t>Издательство</w:t>
      </w:r>
    </w:p>
    <w:p w14:paraId="2EDD4C71" w14:textId="77777777" w:rsidR="003C5256" w:rsidRDefault="003C5256">
      <w:pPr>
        <w:pStyle w:val="a4"/>
        <w:spacing w:line="276" w:lineRule="auto"/>
        <w:jc w:val="both"/>
        <w:rPr>
          <w:sz w:val="28"/>
        </w:rPr>
        <w:sectPr w:rsidR="003C5256">
          <w:pgSz w:w="11900" w:h="16840"/>
          <w:pgMar w:top="1060" w:right="566" w:bottom="280" w:left="1133" w:header="720" w:footer="720" w:gutter="0"/>
          <w:cols w:space="720"/>
        </w:sectPr>
      </w:pPr>
    </w:p>
    <w:p w14:paraId="7ACA4F4F" w14:textId="77777777" w:rsidR="003C5256" w:rsidRDefault="00EA4AB5">
      <w:pPr>
        <w:pStyle w:val="a3"/>
        <w:spacing w:before="65" w:line="278" w:lineRule="auto"/>
        <w:ind w:left="142" w:right="271"/>
        <w:jc w:val="both"/>
      </w:pPr>
      <w:r>
        <w:lastRenderedPageBreak/>
        <w:t xml:space="preserve">Юрайт, 2019. — 389 с. — Текст : электронный // ЭБС Юрайт : [сайт]. — URL: </w:t>
      </w:r>
      <w:r>
        <w:rPr>
          <w:spacing w:val="-2"/>
        </w:rPr>
        <w:t>https://biblio-online.ru/bcode/437142</w:t>
      </w:r>
    </w:p>
    <w:p w14:paraId="3E5175BF" w14:textId="77777777" w:rsidR="003C5256" w:rsidRDefault="00EA4AB5">
      <w:pPr>
        <w:pStyle w:val="a4"/>
        <w:numPr>
          <w:ilvl w:val="0"/>
          <w:numId w:val="144"/>
        </w:numPr>
        <w:tabs>
          <w:tab w:val="left" w:pos="850"/>
        </w:tabs>
        <w:ind w:left="142" w:right="273" w:firstLine="0"/>
        <w:jc w:val="both"/>
        <w:rPr>
          <w:sz w:val="28"/>
        </w:rPr>
      </w:pPr>
      <w:r>
        <w:rPr>
          <w:sz w:val="28"/>
        </w:rPr>
        <w:t xml:space="preserve">Русский язык: журнал издательского дома «Первое сентября» : [сайт]. - 2017. – URL: </w:t>
      </w:r>
      <w:hyperlink r:id="rId17">
        <w:r>
          <w:rPr>
            <w:sz w:val="28"/>
          </w:rPr>
          <w:t>http://rus.1september.ru/topic.php?Page=1&amp;TopicID=</w:t>
        </w:r>
      </w:hyperlink>
      <w:r>
        <w:rPr>
          <w:sz w:val="28"/>
        </w:rPr>
        <w:t xml:space="preserve"> - Текст : </w:t>
      </w:r>
      <w:r>
        <w:rPr>
          <w:spacing w:val="-2"/>
          <w:sz w:val="28"/>
        </w:rPr>
        <w:t>электронный.</w:t>
      </w:r>
    </w:p>
    <w:p w14:paraId="561EF787" w14:textId="77777777" w:rsidR="003C5256" w:rsidRDefault="00EA4AB5">
      <w:pPr>
        <w:pStyle w:val="a4"/>
        <w:numPr>
          <w:ilvl w:val="0"/>
          <w:numId w:val="144"/>
        </w:numPr>
        <w:tabs>
          <w:tab w:val="left" w:pos="850"/>
        </w:tabs>
        <w:ind w:left="142" w:right="270" w:firstLine="0"/>
        <w:jc w:val="both"/>
        <w:rPr>
          <w:sz w:val="28"/>
        </w:rPr>
      </w:pPr>
      <w:r>
        <w:rPr>
          <w:sz w:val="28"/>
        </w:rPr>
        <w:t>Самсонов, Н. Б. Русский язык и культура речи : учебник и практикум для среднего профессионального образования / Н. Б. Самсонов. — Москва : Издательство Юрайт, 2019. — 278 с. — Текст : электронный // ЭБС Юрайт : [сайт]. — URL: https://biblio-online.ru/bcode/444943</w:t>
      </w:r>
    </w:p>
    <w:p w14:paraId="7D0AD965" w14:textId="77777777" w:rsidR="003C5256" w:rsidRDefault="00EA4AB5">
      <w:pPr>
        <w:pStyle w:val="a4"/>
        <w:numPr>
          <w:ilvl w:val="0"/>
          <w:numId w:val="144"/>
        </w:numPr>
        <w:tabs>
          <w:tab w:val="left" w:pos="850"/>
        </w:tabs>
        <w:ind w:left="142" w:right="269" w:firstLine="0"/>
        <w:jc w:val="both"/>
        <w:rPr>
          <w:sz w:val="28"/>
        </w:rPr>
      </w:pPr>
      <w:r>
        <w:rPr>
          <w:sz w:val="28"/>
        </w:rPr>
        <w:t>Титов, О. А. Русский язык и культура речи. Практикум по орфографии : учебное пособие для среднего профессионального образования / О. А. Титов. — Москва : Издательство Юрайт, 2019. — 129 с. — Текст : электронный // ЭБС Юрайт : [сайт]. — URL: https://biblio-online.ru/bcode/438777</w:t>
      </w:r>
    </w:p>
    <w:p w14:paraId="2442F25A" w14:textId="77777777" w:rsidR="003C5256" w:rsidRDefault="003C5256">
      <w:pPr>
        <w:pStyle w:val="a3"/>
        <w:spacing w:before="119"/>
      </w:pPr>
    </w:p>
    <w:p w14:paraId="37582782" w14:textId="77777777" w:rsidR="003C5256" w:rsidRDefault="00EA4AB5">
      <w:pPr>
        <w:pStyle w:val="2"/>
        <w:numPr>
          <w:ilvl w:val="1"/>
          <w:numId w:val="148"/>
        </w:numPr>
        <w:tabs>
          <w:tab w:val="left" w:pos="1380"/>
        </w:tabs>
        <w:ind w:left="142" w:right="271" w:firstLine="720"/>
        <w:jc w:val="both"/>
      </w:pPr>
      <w:r>
        <w:t>Выполнение требований ФГОС в части использования активных и интерактивных форм обучения</w:t>
      </w:r>
    </w:p>
    <w:p w14:paraId="4BF084A3" w14:textId="77777777" w:rsidR="003C5256" w:rsidRDefault="00EA4AB5">
      <w:pPr>
        <w:pStyle w:val="a3"/>
        <w:ind w:left="142" w:right="270" w:firstLine="720"/>
        <w:jc w:val="both"/>
      </w:pPr>
      <w:r>
        <w:t>В целях реализации компетентностного подхода рабочая программа предусматривает использование в образовательном процессе следующих активных и интерактивных форм проведения занятий в целях формирования и развития общих и профессиональных компетенций:</w:t>
      </w:r>
    </w:p>
    <w:p w14:paraId="651D35F5" w14:textId="77777777" w:rsidR="003C5256" w:rsidRDefault="00EA4AB5">
      <w:pPr>
        <w:pStyle w:val="a3"/>
        <w:ind w:left="143" w:right="270" w:firstLine="708"/>
        <w:jc w:val="both"/>
      </w:pPr>
      <w:r>
        <w:t>Тема 2.9. «Чистота речи» предусматривает проведение занятия с использованием технологии «круглый стол».</w:t>
      </w:r>
    </w:p>
    <w:p w14:paraId="2CABE28E" w14:textId="77777777" w:rsidR="003C5256" w:rsidRDefault="00EA4AB5">
      <w:pPr>
        <w:pStyle w:val="a3"/>
        <w:ind w:left="143" w:right="269" w:firstLine="708"/>
        <w:jc w:val="both"/>
      </w:pPr>
      <w:r>
        <w:t>Тема 3.1. «История развития норм русского языка» » предусматривает проведение занятия с использованием технологии «групповая дискуссия».</w:t>
      </w:r>
    </w:p>
    <w:p w14:paraId="591F204D" w14:textId="77777777" w:rsidR="003C5256" w:rsidRDefault="00EA4AB5">
      <w:pPr>
        <w:pStyle w:val="a3"/>
        <w:spacing w:line="242" w:lineRule="auto"/>
        <w:ind w:left="143" w:right="270" w:firstLine="708"/>
        <w:jc w:val="both"/>
      </w:pPr>
      <w:r>
        <w:t>Тема 4.2. «Функционально-смысловые стили речи» предусматривает проведение мастер-класса.</w:t>
      </w:r>
    </w:p>
    <w:p w14:paraId="1A270517" w14:textId="77777777" w:rsidR="003C5256" w:rsidRDefault="00EA4AB5">
      <w:pPr>
        <w:pStyle w:val="2"/>
        <w:numPr>
          <w:ilvl w:val="1"/>
          <w:numId w:val="148"/>
        </w:numPr>
        <w:tabs>
          <w:tab w:val="left" w:pos="1486"/>
          <w:tab w:val="left" w:pos="3638"/>
          <w:tab w:val="left" w:pos="4811"/>
          <w:tab w:val="left" w:pos="7184"/>
          <w:tab w:val="left" w:pos="8444"/>
          <w:tab w:val="left" w:pos="8809"/>
        </w:tabs>
        <w:spacing w:before="314"/>
        <w:ind w:left="143" w:right="280" w:firstLine="708"/>
      </w:pPr>
      <w:r>
        <w:rPr>
          <w:spacing w:val="-2"/>
        </w:rPr>
        <w:t>Использование</w:t>
      </w:r>
      <w:r>
        <w:tab/>
      </w:r>
      <w:r>
        <w:rPr>
          <w:spacing w:val="-2"/>
        </w:rPr>
        <w:t>средств</w:t>
      </w:r>
      <w:r>
        <w:tab/>
      </w:r>
      <w:r>
        <w:rPr>
          <w:spacing w:val="-2"/>
        </w:rPr>
        <w:t>вычислительной</w:t>
      </w:r>
      <w:r>
        <w:tab/>
      </w:r>
      <w:r>
        <w:rPr>
          <w:spacing w:val="-2"/>
        </w:rPr>
        <w:t>техники</w:t>
      </w:r>
      <w:r>
        <w:tab/>
      </w:r>
      <w:r>
        <w:rPr>
          <w:spacing w:val="-10"/>
        </w:rPr>
        <w:t>в</w:t>
      </w:r>
      <w:r>
        <w:tab/>
      </w:r>
      <w:r>
        <w:rPr>
          <w:spacing w:val="-2"/>
        </w:rPr>
        <w:t>процессе обучения</w:t>
      </w:r>
    </w:p>
    <w:p w14:paraId="65FAF209" w14:textId="77777777" w:rsidR="003C5256" w:rsidRDefault="00EA4AB5">
      <w:pPr>
        <w:pStyle w:val="a3"/>
        <w:tabs>
          <w:tab w:val="left" w:pos="2125"/>
          <w:tab w:val="left" w:pos="3729"/>
          <w:tab w:val="left" w:pos="6083"/>
          <w:tab w:val="left" w:pos="8162"/>
        </w:tabs>
        <w:ind w:left="143" w:right="283" w:firstLine="708"/>
      </w:pPr>
      <w:r>
        <w:rPr>
          <w:spacing w:val="-2"/>
        </w:rPr>
        <w:t>Рабочая</w:t>
      </w:r>
      <w:r>
        <w:tab/>
      </w:r>
      <w:r>
        <w:rPr>
          <w:spacing w:val="-2"/>
        </w:rPr>
        <w:t>программа</w:t>
      </w:r>
      <w:r>
        <w:tab/>
      </w:r>
      <w:r>
        <w:rPr>
          <w:spacing w:val="-2"/>
        </w:rPr>
        <w:t>предусматривает</w:t>
      </w:r>
      <w:r>
        <w:tab/>
      </w:r>
      <w:r>
        <w:rPr>
          <w:spacing w:val="-2"/>
        </w:rPr>
        <w:t>использование</w:t>
      </w:r>
      <w:r>
        <w:tab/>
      </w:r>
      <w:r>
        <w:rPr>
          <w:spacing w:val="-2"/>
        </w:rPr>
        <w:t xml:space="preserve">персонального </w:t>
      </w:r>
      <w:r>
        <w:t>компьютера</w:t>
      </w:r>
      <w:r>
        <w:rPr>
          <w:spacing w:val="40"/>
        </w:rPr>
        <w:t xml:space="preserve"> </w:t>
      </w:r>
      <w:r>
        <w:t>обучающимися</w:t>
      </w:r>
      <w:r>
        <w:rPr>
          <w:spacing w:val="40"/>
        </w:rPr>
        <w:t xml:space="preserve"> </w:t>
      </w:r>
      <w:r>
        <w:t>в</w:t>
      </w:r>
      <w:r>
        <w:rPr>
          <w:spacing w:val="40"/>
        </w:rPr>
        <w:t xml:space="preserve"> </w:t>
      </w:r>
      <w:r>
        <w:t>ходе</w:t>
      </w:r>
      <w:r>
        <w:rPr>
          <w:spacing w:val="40"/>
        </w:rPr>
        <w:t xml:space="preserve"> </w:t>
      </w:r>
      <w:r>
        <w:t>проведения</w:t>
      </w:r>
      <w:r>
        <w:rPr>
          <w:spacing w:val="40"/>
        </w:rPr>
        <w:t xml:space="preserve"> </w:t>
      </w:r>
      <w:r>
        <w:t>практического</w:t>
      </w:r>
      <w:r>
        <w:rPr>
          <w:spacing w:val="40"/>
        </w:rPr>
        <w:t xml:space="preserve"> </w:t>
      </w:r>
      <w:r>
        <w:t>занятия</w:t>
      </w:r>
      <w:r>
        <w:rPr>
          <w:spacing w:val="40"/>
        </w:rPr>
        <w:t xml:space="preserve"> </w:t>
      </w:r>
      <w:r>
        <w:t>№5</w:t>
      </w:r>
    </w:p>
    <w:p w14:paraId="67242353" w14:textId="77777777" w:rsidR="003C5256" w:rsidRDefault="00EA4AB5">
      <w:pPr>
        <w:pStyle w:val="a3"/>
        <w:ind w:left="142"/>
      </w:pPr>
      <w:r>
        <w:t>«Определение типов и функциональных стилей речи. Составление текста в соответствии с заданным типом и функциональным стилем речи».</w:t>
      </w:r>
    </w:p>
    <w:p w14:paraId="706C221B" w14:textId="77777777" w:rsidR="003C5256" w:rsidRDefault="003C5256">
      <w:pPr>
        <w:pStyle w:val="a3"/>
        <w:sectPr w:rsidR="003C5256">
          <w:pgSz w:w="11900" w:h="16840"/>
          <w:pgMar w:top="1060" w:right="566" w:bottom="280" w:left="1133" w:header="720" w:footer="720" w:gutter="0"/>
          <w:cols w:space="720"/>
        </w:sectPr>
      </w:pPr>
    </w:p>
    <w:p w14:paraId="7F6568C8" w14:textId="77777777" w:rsidR="003C5256" w:rsidRDefault="00EA4AB5">
      <w:pPr>
        <w:pStyle w:val="1"/>
        <w:numPr>
          <w:ilvl w:val="0"/>
          <w:numId w:val="148"/>
        </w:numPr>
        <w:tabs>
          <w:tab w:val="left" w:pos="1228"/>
        </w:tabs>
        <w:spacing w:before="70"/>
        <w:ind w:left="1228" w:hanging="278"/>
        <w:jc w:val="left"/>
      </w:pPr>
      <w:r>
        <w:lastRenderedPageBreak/>
        <w:t>КОНТРОЛЬ</w:t>
      </w:r>
      <w:r>
        <w:rPr>
          <w:spacing w:val="-8"/>
        </w:rPr>
        <w:t xml:space="preserve"> </w:t>
      </w:r>
      <w:r>
        <w:t>И</w:t>
      </w:r>
      <w:r>
        <w:rPr>
          <w:spacing w:val="-6"/>
        </w:rPr>
        <w:t xml:space="preserve"> </w:t>
      </w:r>
      <w:r>
        <w:t>ОЦЕНКА</w:t>
      </w:r>
      <w:r>
        <w:rPr>
          <w:spacing w:val="-5"/>
        </w:rPr>
        <w:t xml:space="preserve"> </w:t>
      </w:r>
      <w:r>
        <w:t>РЕЗУЛЬТАТОВ</w:t>
      </w:r>
      <w:r>
        <w:rPr>
          <w:spacing w:val="-5"/>
        </w:rPr>
        <w:t xml:space="preserve"> </w:t>
      </w:r>
      <w:r>
        <w:t>ОСВОЕНИЯ</w:t>
      </w:r>
      <w:r>
        <w:rPr>
          <w:spacing w:val="-5"/>
        </w:rPr>
        <w:t xml:space="preserve"> </w:t>
      </w:r>
      <w:r>
        <w:rPr>
          <w:spacing w:val="-2"/>
        </w:rPr>
        <w:t>УЧЕБНОЙ</w:t>
      </w:r>
    </w:p>
    <w:p w14:paraId="7071ADF9" w14:textId="77777777" w:rsidR="003C5256" w:rsidRDefault="00EA4AB5">
      <w:pPr>
        <w:spacing w:before="2"/>
        <w:ind w:left="3940"/>
        <w:rPr>
          <w:b/>
          <w:sz w:val="28"/>
        </w:rPr>
      </w:pPr>
      <w:r>
        <w:rPr>
          <w:b/>
          <w:spacing w:val="-2"/>
          <w:sz w:val="28"/>
        </w:rPr>
        <w:t>ДИСЦИПЛИНЫ</w:t>
      </w:r>
    </w:p>
    <w:p w14:paraId="542C2A42" w14:textId="77777777" w:rsidR="003C5256" w:rsidRDefault="00EA4AB5">
      <w:pPr>
        <w:pStyle w:val="a3"/>
        <w:spacing w:before="316"/>
        <w:ind w:left="142" w:right="270" w:firstLine="720"/>
        <w:jc w:val="both"/>
      </w:pPr>
      <w:r>
        <w:t>Оценка качества освоения учебной дисциплины включает текущий контроль успеваемости и промежуточную аттестацию.</w:t>
      </w:r>
    </w:p>
    <w:p w14:paraId="3D5E091B" w14:textId="77777777" w:rsidR="003C5256" w:rsidRDefault="00EA4AB5">
      <w:pPr>
        <w:pStyle w:val="a3"/>
        <w:ind w:left="142" w:right="269" w:firstLine="720"/>
        <w:jc w:val="both"/>
      </w:pPr>
      <w:r>
        <w:t>Текущий контроль успеваемости осуществляется преподавателем в процессе проведения практических занятий, тестирования, а также выполнения обучающимися индивидуальных заданий в соответствии с фондом оценочных средств по учебной дисциплине.</w:t>
      </w:r>
    </w:p>
    <w:p w14:paraId="5B90368F" w14:textId="77777777" w:rsidR="003C5256" w:rsidRDefault="003C5256">
      <w:pPr>
        <w:pStyle w:val="a3"/>
        <w:spacing w:before="53"/>
        <w:rPr>
          <w:sz w:val="20"/>
        </w:rPr>
      </w:pPr>
    </w:p>
    <w:tbl>
      <w:tblPr>
        <w:tblStyle w:val="TableNormal"/>
        <w:tblW w:w="0" w:type="auto"/>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63"/>
        <w:gridCol w:w="4303"/>
      </w:tblGrid>
      <w:tr w:rsidR="003C5256" w14:paraId="3C879115" w14:textId="77777777">
        <w:trPr>
          <w:trHeight w:val="552"/>
        </w:trPr>
        <w:tc>
          <w:tcPr>
            <w:tcW w:w="5563" w:type="dxa"/>
          </w:tcPr>
          <w:p w14:paraId="4689FF6A" w14:textId="77777777" w:rsidR="003C5256" w:rsidRDefault="00EA4AB5">
            <w:pPr>
              <w:pStyle w:val="TableParagraph"/>
              <w:spacing w:line="276" w:lineRule="exact"/>
              <w:ind w:left="652" w:right="383" w:firstLine="962"/>
              <w:rPr>
                <w:b/>
                <w:sz w:val="24"/>
              </w:rPr>
            </w:pPr>
            <w:r>
              <w:rPr>
                <w:b/>
                <w:sz w:val="24"/>
              </w:rPr>
              <w:t>Результаты обучения (освоенные</w:t>
            </w:r>
            <w:r>
              <w:rPr>
                <w:b/>
                <w:spacing w:val="-15"/>
                <w:sz w:val="24"/>
              </w:rPr>
              <w:t xml:space="preserve"> </w:t>
            </w:r>
            <w:r>
              <w:rPr>
                <w:b/>
                <w:sz w:val="24"/>
              </w:rPr>
              <w:t>умения,</w:t>
            </w:r>
            <w:r>
              <w:rPr>
                <w:b/>
                <w:spacing w:val="-15"/>
                <w:sz w:val="24"/>
              </w:rPr>
              <w:t xml:space="preserve"> </w:t>
            </w:r>
            <w:r>
              <w:rPr>
                <w:b/>
                <w:sz w:val="24"/>
              </w:rPr>
              <w:t>усвоенные</w:t>
            </w:r>
            <w:r>
              <w:rPr>
                <w:b/>
                <w:spacing w:val="-14"/>
                <w:sz w:val="24"/>
              </w:rPr>
              <w:t xml:space="preserve"> </w:t>
            </w:r>
            <w:r>
              <w:rPr>
                <w:b/>
                <w:sz w:val="24"/>
              </w:rPr>
              <w:t>знания)</w:t>
            </w:r>
          </w:p>
        </w:tc>
        <w:tc>
          <w:tcPr>
            <w:tcW w:w="4303" w:type="dxa"/>
          </w:tcPr>
          <w:p w14:paraId="37185BD3" w14:textId="77777777" w:rsidR="003C5256" w:rsidRDefault="00EA4AB5">
            <w:pPr>
              <w:pStyle w:val="TableParagraph"/>
              <w:spacing w:line="276" w:lineRule="exact"/>
              <w:ind w:left="960" w:hanging="814"/>
              <w:rPr>
                <w:b/>
                <w:sz w:val="24"/>
              </w:rPr>
            </w:pPr>
            <w:r>
              <w:rPr>
                <w:b/>
                <w:sz w:val="24"/>
              </w:rPr>
              <w:t>Формы</w:t>
            </w:r>
            <w:r>
              <w:rPr>
                <w:b/>
                <w:spacing w:val="-8"/>
                <w:sz w:val="24"/>
              </w:rPr>
              <w:t xml:space="preserve"> </w:t>
            </w:r>
            <w:r>
              <w:rPr>
                <w:b/>
                <w:sz w:val="24"/>
              </w:rPr>
              <w:t>и</w:t>
            </w:r>
            <w:r>
              <w:rPr>
                <w:b/>
                <w:spacing w:val="-8"/>
                <w:sz w:val="24"/>
              </w:rPr>
              <w:t xml:space="preserve"> </w:t>
            </w:r>
            <w:r>
              <w:rPr>
                <w:b/>
                <w:sz w:val="24"/>
              </w:rPr>
              <w:t>методы</w:t>
            </w:r>
            <w:r>
              <w:rPr>
                <w:b/>
                <w:spacing w:val="-8"/>
                <w:sz w:val="24"/>
              </w:rPr>
              <w:t xml:space="preserve"> </w:t>
            </w:r>
            <w:r>
              <w:rPr>
                <w:b/>
                <w:sz w:val="24"/>
              </w:rPr>
              <w:t>контроля</w:t>
            </w:r>
            <w:r>
              <w:rPr>
                <w:b/>
                <w:spacing w:val="-8"/>
                <w:sz w:val="24"/>
              </w:rPr>
              <w:t xml:space="preserve"> </w:t>
            </w:r>
            <w:r>
              <w:rPr>
                <w:b/>
                <w:sz w:val="24"/>
              </w:rPr>
              <w:t>и</w:t>
            </w:r>
            <w:r>
              <w:rPr>
                <w:b/>
                <w:spacing w:val="-8"/>
                <w:sz w:val="24"/>
              </w:rPr>
              <w:t xml:space="preserve"> </w:t>
            </w:r>
            <w:r>
              <w:rPr>
                <w:b/>
                <w:sz w:val="24"/>
              </w:rPr>
              <w:t>оценки результатов обучения</w:t>
            </w:r>
          </w:p>
        </w:tc>
      </w:tr>
      <w:tr w:rsidR="003C5256" w14:paraId="1B7CE6D0" w14:textId="77777777">
        <w:trPr>
          <w:trHeight w:val="455"/>
        </w:trPr>
        <w:tc>
          <w:tcPr>
            <w:tcW w:w="9866" w:type="dxa"/>
            <w:gridSpan w:val="2"/>
          </w:tcPr>
          <w:p w14:paraId="37D5ADE4" w14:textId="77777777" w:rsidR="003C5256" w:rsidRDefault="00EA4AB5">
            <w:pPr>
              <w:pStyle w:val="TableParagraph"/>
              <w:spacing w:line="270" w:lineRule="exact"/>
              <w:ind w:left="112"/>
              <w:rPr>
                <w:b/>
                <w:sz w:val="24"/>
              </w:rPr>
            </w:pPr>
            <w:r>
              <w:rPr>
                <w:b/>
                <w:spacing w:val="-2"/>
                <w:sz w:val="24"/>
              </w:rPr>
              <w:t>Умения:</w:t>
            </w:r>
          </w:p>
        </w:tc>
      </w:tr>
      <w:tr w:rsidR="003C5256" w14:paraId="371A60AE" w14:textId="77777777">
        <w:trPr>
          <w:trHeight w:val="1923"/>
        </w:trPr>
        <w:tc>
          <w:tcPr>
            <w:tcW w:w="5563" w:type="dxa"/>
          </w:tcPr>
          <w:p w14:paraId="21AF6B04" w14:textId="77777777" w:rsidR="003C5256" w:rsidRDefault="00EA4AB5">
            <w:pPr>
              <w:pStyle w:val="TableParagraph"/>
              <w:spacing w:line="266" w:lineRule="exact"/>
              <w:ind w:left="112"/>
              <w:rPr>
                <w:sz w:val="24"/>
              </w:rPr>
            </w:pPr>
            <w:r>
              <w:rPr>
                <w:sz w:val="24"/>
              </w:rPr>
              <w:t>использовать</w:t>
            </w:r>
            <w:r>
              <w:rPr>
                <w:spacing w:val="-13"/>
                <w:sz w:val="24"/>
              </w:rPr>
              <w:t xml:space="preserve"> </w:t>
            </w:r>
            <w:r>
              <w:rPr>
                <w:spacing w:val="-2"/>
                <w:sz w:val="24"/>
              </w:rPr>
              <w:t>словари</w:t>
            </w:r>
          </w:p>
        </w:tc>
        <w:tc>
          <w:tcPr>
            <w:tcW w:w="4303" w:type="dxa"/>
          </w:tcPr>
          <w:p w14:paraId="61A94DCB" w14:textId="77777777" w:rsidR="003C5256" w:rsidRDefault="00EA4AB5">
            <w:pPr>
              <w:pStyle w:val="TableParagraph"/>
              <w:tabs>
                <w:tab w:val="left" w:pos="3404"/>
              </w:tabs>
              <w:spacing w:line="256" w:lineRule="auto"/>
              <w:ind w:left="112" w:right="86"/>
              <w:jc w:val="both"/>
              <w:rPr>
                <w:sz w:val="24"/>
              </w:rPr>
            </w:pPr>
            <w:r>
              <w:rPr>
                <w:sz w:val="24"/>
              </w:rPr>
              <w:t xml:space="preserve">Наблюдение за деятельностью обучающихся на практических занятиях (семинарских); оценка выполнения заданий аудиторной и </w:t>
            </w:r>
            <w:r>
              <w:rPr>
                <w:spacing w:val="-2"/>
                <w:sz w:val="24"/>
              </w:rPr>
              <w:t>внеаудиторной</w:t>
            </w:r>
            <w:r>
              <w:rPr>
                <w:sz w:val="24"/>
              </w:rPr>
              <w:tab/>
            </w:r>
            <w:r>
              <w:rPr>
                <w:spacing w:val="-2"/>
                <w:sz w:val="24"/>
              </w:rPr>
              <w:t xml:space="preserve">работы. </w:t>
            </w:r>
            <w:r>
              <w:rPr>
                <w:sz w:val="24"/>
              </w:rPr>
              <w:t>Дифференцированный зачёт</w:t>
            </w:r>
          </w:p>
        </w:tc>
      </w:tr>
      <w:tr w:rsidR="003C5256" w14:paraId="64DA30C9" w14:textId="77777777">
        <w:trPr>
          <w:trHeight w:val="1926"/>
        </w:trPr>
        <w:tc>
          <w:tcPr>
            <w:tcW w:w="5563" w:type="dxa"/>
          </w:tcPr>
          <w:p w14:paraId="09FBB753" w14:textId="77777777" w:rsidR="003C5256" w:rsidRDefault="00EA4AB5">
            <w:pPr>
              <w:pStyle w:val="TableParagraph"/>
              <w:ind w:left="112" w:right="89"/>
              <w:rPr>
                <w:sz w:val="24"/>
              </w:rPr>
            </w:pPr>
            <w:r>
              <w:rPr>
                <w:sz w:val="24"/>
              </w:rPr>
              <w:t>находить</w:t>
            </w:r>
            <w:r>
              <w:rPr>
                <w:spacing w:val="-8"/>
                <w:sz w:val="24"/>
              </w:rPr>
              <w:t xml:space="preserve"> </w:t>
            </w:r>
            <w:r>
              <w:rPr>
                <w:sz w:val="24"/>
              </w:rPr>
              <w:t>и</w:t>
            </w:r>
            <w:r>
              <w:rPr>
                <w:spacing w:val="-8"/>
                <w:sz w:val="24"/>
              </w:rPr>
              <w:t xml:space="preserve"> </w:t>
            </w:r>
            <w:r>
              <w:rPr>
                <w:sz w:val="24"/>
              </w:rPr>
              <w:t>исправлять</w:t>
            </w:r>
            <w:r>
              <w:rPr>
                <w:spacing w:val="-8"/>
                <w:sz w:val="24"/>
              </w:rPr>
              <w:t xml:space="preserve"> </w:t>
            </w:r>
            <w:r>
              <w:rPr>
                <w:sz w:val="24"/>
              </w:rPr>
              <w:t>в</w:t>
            </w:r>
            <w:r>
              <w:rPr>
                <w:spacing w:val="-8"/>
                <w:sz w:val="24"/>
              </w:rPr>
              <w:t xml:space="preserve"> </w:t>
            </w:r>
            <w:r>
              <w:rPr>
                <w:sz w:val="24"/>
              </w:rPr>
              <w:t>текстах</w:t>
            </w:r>
            <w:r>
              <w:rPr>
                <w:spacing w:val="-8"/>
                <w:sz w:val="24"/>
              </w:rPr>
              <w:t xml:space="preserve"> </w:t>
            </w:r>
            <w:r>
              <w:rPr>
                <w:sz w:val="24"/>
              </w:rPr>
              <w:t xml:space="preserve">орфографические, пунктуационные, речевые и грамматические </w:t>
            </w:r>
            <w:r>
              <w:rPr>
                <w:spacing w:val="-2"/>
                <w:sz w:val="24"/>
              </w:rPr>
              <w:t>ошибки</w:t>
            </w:r>
          </w:p>
        </w:tc>
        <w:tc>
          <w:tcPr>
            <w:tcW w:w="4303" w:type="dxa"/>
          </w:tcPr>
          <w:p w14:paraId="18B4A2E7" w14:textId="77777777" w:rsidR="003C5256" w:rsidRDefault="00EA4AB5">
            <w:pPr>
              <w:pStyle w:val="TableParagraph"/>
              <w:tabs>
                <w:tab w:val="left" w:pos="3404"/>
              </w:tabs>
              <w:spacing w:line="256" w:lineRule="auto"/>
              <w:ind w:left="112" w:right="86"/>
              <w:jc w:val="both"/>
              <w:rPr>
                <w:sz w:val="24"/>
              </w:rPr>
            </w:pPr>
            <w:r>
              <w:rPr>
                <w:sz w:val="24"/>
              </w:rPr>
              <w:t xml:space="preserve">Наблюдение за деятельностью обучающихся на практических занятиях (семинарских); оценка выполнения заданий аудиторной и </w:t>
            </w:r>
            <w:r>
              <w:rPr>
                <w:spacing w:val="-2"/>
                <w:sz w:val="24"/>
              </w:rPr>
              <w:t>внеаудиторной</w:t>
            </w:r>
            <w:r>
              <w:rPr>
                <w:sz w:val="24"/>
              </w:rPr>
              <w:tab/>
            </w:r>
            <w:r>
              <w:rPr>
                <w:spacing w:val="-2"/>
                <w:sz w:val="24"/>
              </w:rPr>
              <w:t xml:space="preserve">работы. </w:t>
            </w:r>
            <w:r>
              <w:rPr>
                <w:sz w:val="24"/>
              </w:rPr>
              <w:t>Дифференцированный зачёт</w:t>
            </w:r>
          </w:p>
        </w:tc>
      </w:tr>
      <w:tr w:rsidR="003C5256" w14:paraId="2E0C8B2C" w14:textId="77777777">
        <w:trPr>
          <w:trHeight w:val="1925"/>
        </w:trPr>
        <w:tc>
          <w:tcPr>
            <w:tcW w:w="5563" w:type="dxa"/>
          </w:tcPr>
          <w:p w14:paraId="218E8A0E" w14:textId="77777777" w:rsidR="003C5256" w:rsidRDefault="00EA4AB5">
            <w:pPr>
              <w:pStyle w:val="TableParagraph"/>
              <w:spacing w:line="266" w:lineRule="exact"/>
              <w:ind w:left="112"/>
              <w:rPr>
                <w:sz w:val="24"/>
              </w:rPr>
            </w:pPr>
            <w:r>
              <w:rPr>
                <w:sz w:val="24"/>
              </w:rPr>
              <w:t>использовать</w:t>
            </w:r>
            <w:r>
              <w:rPr>
                <w:spacing w:val="-10"/>
                <w:sz w:val="24"/>
              </w:rPr>
              <w:t xml:space="preserve"> </w:t>
            </w:r>
            <w:r>
              <w:rPr>
                <w:sz w:val="24"/>
              </w:rPr>
              <w:t>средства</w:t>
            </w:r>
            <w:r>
              <w:rPr>
                <w:spacing w:val="-10"/>
                <w:sz w:val="24"/>
              </w:rPr>
              <w:t xml:space="preserve"> </w:t>
            </w:r>
            <w:r>
              <w:rPr>
                <w:sz w:val="24"/>
              </w:rPr>
              <w:t>выразительности</w:t>
            </w:r>
            <w:r>
              <w:rPr>
                <w:spacing w:val="-9"/>
                <w:sz w:val="24"/>
              </w:rPr>
              <w:t xml:space="preserve"> </w:t>
            </w:r>
            <w:r>
              <w:rPr>
                <w:sz w:val="24"/>
              </w:rPr>
              <w:t>в</w:t>
            </w:r>
            <w:r>
              <w:rPr>
                <w:spacing w:val="-11"/>
                <w:sz w:val="24"/>
              </w:rPr>
              <w:t xml:space="preserve"> </w:t>
            </w:r>
            <w:r>
              <w:rPr>
                <w:spacing w:val="-4"/>
                <w:sz w:val="24"/>
              </w:rPr>
              <w:t>речи</w:t>
            </w:r>
          </w:p>
        </w:tc>
        <w:tc>
          <w:tcPr>
            <w:tcW w:w="4303" w:type="dxa"/>
          </w:tcPr>
          <w:p w14:paraId="7452F84D" w14:textId="77777777" w:rsidR="003C5256" w:rsidRDefault="00EA4AB5">
            <w:pPr>
              <w:pStyle w:val="TableParagraph"/>
              <w:tabs>
                <w:tab w:val="left" w:pos="3404"/>
              </w:tabs>
              <w:spacing w:line="256" w:lineRule="auto"/>
              <w:ind w:left="112" w:right="86"/>
              <w:jc w:val="both"/>
              <w:rPr>
                <w:sz w:val="24"/>
              </w:rPr>
            </w:pPr>
            <w:r>
              <w:rPr>
                <w:sz w:val="24"/>
              </w:rPr>
              <w:t xml:space="preserve">Наблюдение за деятельностью обучающихся на практических занятиях (семинарских); оценка выполнения заданий аудиторной и </w:t>
            </w:r>
            <w:r>
              <w:rPr>
                <w:spacing w:val="-2"/>
                <w:sz w:val="24"/>
              </w:rPr>
              <w:t>внеаудиторной</w:t>
            </w:r>
            <w:r>
              <w:rPr>
                <w:sz w:val="24"/>
              </w:rPr>
              <w:tab/>
            </w:r>
            <w:r>
              <w:rPr>
                <w:spacing w:val="-2"/>
                <w:sz w:val="24"/>
              </w:rPr>
              <w:t xml:space="preserve">работы. </w:t>
            </w:r>
            <w:r>
              <w:rPr>
                <w:sz w:val="24"/>
              </w:rPr>
              <w:t>Дифференцированный зачёт</w:t>
            </w:r>
          </w:p>
        </w:tc>
      </w:tr>
      <w:tr w:rsidR="003C5256" w14:paraId="6DB2603A" w14:textId="77777777">
        <w:trPr>
          <w:trHeight w:val="1926"/>
        </w:trPr>
        <w:tc>
          <w:tcPr>
            <w:tcW w:w="5563" w:type="dxa"/>
          </w:tcPr>
          <w:p w14:paraId="3243F1B9" w14:textId="77777777" w:rsidR="003C5256" w:rsidRDefault="00EA4AB5">
            <w:pPr>
              <w:pStyle w:val="TableParagraph"/>
              <w:ind w:left="112" w:right="383"/>
              <w:rPr>
                <w:sz w:val="24"/>
              </w:rPr>
            </w:pPr>
            <w:r>
              <w:rPr>
                <w:sz w:val="24"/>
              </w:rPr>
              <w:t>определять</w:t>
            </w:r>
            <w:r>
              <w:rPr>
                <w:spacing w:val="-8"/>
                <w:sz w:val="24"/>
              </w:rPr>
              <w:t xml:space="preserve"> </w:t>
            </w:r>
            <w:r>
              <w:rPr>
                <w:sz w:val="24"/>
              </w:rPr>
              <w:t>функциональный</w:t>
            </w:r>
            <w:r>
              <w:rPr>
                <w:spacing w:val="-8"/>
                <w:sz w:val="24"/>
              </w:rPr>
              <w:t xml:space="preserve"> </w:t>
            </w:r>
            <w:r>
              <w:rPr>
                <w:sz w:val="24"/>
              </w:rPr>
              <w:t>стиль</w:t>
            </w:r>
            <w:r>
              <w:rPr>
                <w:spacing w:val="-8"/>
                <w:sz w:val="24"/>
              </w:rPr>
              <w:t xml:space="preserve"> </w:t>
            </w:r>
            <w:r>
              <w:rPr>
                <w:sz w:val="24"/>
              </w:rPr>
              <w:t>и</w:t>
            </w:r>
            <w:r>
              <w:rPr>
                <w:spacing w:val="-8"/>
                <w:sz w:val="24"/>
              </w:rPr>
              <w:t xml:space="preserve"> </w:t>
            </w:r>
            <w:r>
              <w:rPr>
                <w:sz w:val="24"/>
              </w:rPr>
              <w:t>тип</w:t>
            </w:r>
            <w:r>
              <w:rPr>
                <w:spacing w:val="-8"/>
                <w:sz w:val="24"/>
              </w:rPr>
              <w:t xml:space="preserve"> </w:t>
            </w:r>
            <w:r>
              <w:rPr>
                <w:sz w:val="24"/>
              </w:rPr>
              <w:t xml:space="preserve">речи </w:t>
            </w:r>
            <w:r>
              <w:rPr>
                <w:spacing w:val="-2"/>
                <w:sz w:val="24"/>
              </w:rPr>
              <w:t>текста</w:t>
            </w:r>
          </w:p>
        </w:tc>
        <w:tc>
          <w:tcPr>
            <w:tcW w:w="4303" w:type="dxa"/>
          </w:tcPr>
          <w:p w14:paraId="739D1EC5" w14:textId="77777777" w:rsidR="003C5256" w:rsidRDefault="00EA4AB5">
            <w:pPr>
              <w:pStyle w:val="TableParagraph"/>
              <w:tabs>
                <w:tab w:val="left" w:pos="3404"/>
              </w:tabs>
              <w:spacing w:line="256" w:lineRule="auto"/>
              <w:ind w:left="112" w:right="86"/>
              <w:jc w:val="both"/>
              <w:rPr>
                <w:sz w:val="24"/>
              </w:rPr>
            </w:pPr>
            <w:r>
              <w:rPr>
                <w:sz w:val="24"/>
              </w:rPr>
              <w:t xml:space="preserve">Наблюдение за деятельностью обучающихся на практических занятиях (семинарских); оценка выполнения заданий аудиторной и </w:t>
            </w:r>
            <w:r>
              <w:rPr>
                <w:spacing w:val="-2"/>
                <w:sz w:val="24"/>
              </w:rPr>
              <w:t>внеаудиторной</w:t>
            </w:r>
            <w:r>
              <w:rPr>
                <w:sz w:val="24"/>
              </w:rPr>
              <w:tab/>
            </w:r>
            <w:r>
              <w:rPr>
                <w:spacing w:val="-2"/>
                <w:sz w:val="24"/>
              </w:rPr>
              <w:t xml:space="preserve">работы. </w:t>
            </w:r>
            <w:r>
              <w:rPr>
                <w:sz w:val="24"/>
              </w:rPr>
              <w:t>Дифференцированный зачёт</w:t>
            </w:r>
          </w:p>
        </w:tc>
      </w:tr>
      <w:tr w:rsidR="003C5256" w14:paraId="609B490E" w14:textId="77777777">
        <w:trPr>
          <w:trHeight w:val="1926"/>
        </w:trPr>
        <w:tc>
          <w:tcPr>
            <w:tcW w:w="5563" w:type="dxa"/>
          </w:tcPr>
          <w:p w14:paraId="6F228A3A" w14:textId="77777777" w:rsidR="003C5256" w:rsidRDefault="00EA4AB5">
            <w:pPr>
              <w:pStyle w:val="TableParagraph"/>
              <w:ind w:left="112" w:right="383"/>
              <w:rPr>
                <w:sz w:val="24"/>
              </w:rPr>
            </w:pPr>
            <w:r>
              <w:rPr>
                <w:sz w:val="24"/>
              </w:rPr>
              <w:t>создавать</w:t>
            </w:r>
            <w:r>
              <w:rPr>
                <w:spacing w:val="-10"/>
                <w:sz w:val="24"/>
              </w:rPr>
              <w:t xml:space="preserve"> </w:t>
            </w:r>
            <w:r>
              <w:rPr>
                <w:sz w:val="24"/>
              </w:rPr>
              <w:t>тексты</w:t>
            </w:r>
            <w:r>
              <w:rPr>
                <w:spacing w:val="-9"/>
                <w:sz w:val="24"/>
              </w:rPr>
              <w:t xml:space="preserve"> </w:t>
            </w:r>
            <w:r>
              <w:rPr>
                <w:sz w:val="24"/>
              </w:rPr>
              <w:t>в</w:t>
            </w:r>
            <w:r>
              <w:rPr>
                <w:spacing w:val="-10"/>
                <w:sz w:val="24"/>
              </w:rPr>
              <w:t xml:space="preserve"> </w:t>
            </w:r>
            <w:r>
              <w:rPr>
                <w:sz w:val="24"/>
              </w:rPr>
              <w:t>различных</w:t>
            </w:r>
            <w:r>
              <w:rPr>
                <w:spacing w:val="-9"/>
                <w:sz w:val="24"/>
              </w:rPr>
              <w:t xml:space="preserve"> </w:t>
            </w:r>
            <w:r>
              <w:rPr>
                <w:sz w:val="24"/>
              </w:rPr>
              <w:t>функциональных стилях речи</w:t>
            </w:r>
          </w:p>
        </w:tc>
        <w:tc>
          <w:tcPr>
            <w:tcW w:w="4303" w:type="dxa"/>
          </w:tcPr>
          <w:p w14:paraId="1B1DC856" w14:textId="77777777" w:rsidR="003C5256" w:rsidRDefault="00EA4AB5">
            <w:pPr>
              <w:pStyle w:val="TableParagraph"/>
              <w:tabs>
                <w:tab w:val="left" w:pos="3404"/>
              </w:tabs>
              <w:spacing w:line="256" w:lineRule="auto"/>
              <w:ind w:left="112" w:right="86"/>
              <w:jc w:val="both"/>
              <w:rPr>
                <w:sz w:val="24"/>
              </w:rPr>
            </w:pPr>
            <w:r>
              <w:rPr>
                <w:sz w:val="24"/>
              </w:rPr>
              <w:t xml:space="preserve">Наблюдение за деятельностью обучающихся на практических занятиях (семинарских); оценка выполнения заданий аудиторной и </w:t>
            </w:r>
            <w:r>
              <w:rPr>
                <w:spacing w:val="-2"/>
                <w:sz w:val="24"/>
              </w:rPr>
              <w:t>внеаудиторной</w:t>
            </w:r>
            <w:r>
              <w:rPr>
                <w:sz w:val="24"/>
              </w:rPr>
              <w:tab/>
            </w:r>
            <w:r>
              <w:rPr>
                <w:spacing w:val="-2"/>
                <w:sz w:val="24"/>
              </w:rPr>
              <w:t xml:space="preserve">работы. </w:t>
            </w:r>
            <w:r>
              <w:rPr>
                <w:sz w:val="24"/>
              </w:rPr>
              <w:t>Дифференцированный зачёт</w:t>
            </w:r>
          </w:p>
        </w:tc>
      </w:tr>
    </w:tbl>
    <w:p w14:paraId="404E98AB" w14:textId="77777777" w:rsidR="003C5256" w:rsidRDefault="003C5256">
      <w:pPr>
        <w:pStyle w:val="TableParagraph"/>
        <w:spacing w:line="256" w:lineRule="auto"/>
        <w:jc w:val="both"/>
        <w:rPr>
          <w:sz w:val="24"/>
        </w:rPr>
        <w:sectPr w:rsidR="003C5256">
          <w:pgSz w:w="11900" w:h="16840"/>
          <w:pgMar w:top="1060" w:right="566" w:bottom="280" w:left="1133" w:header="720" w:footer="720" w:gutter="0"/>
          <w:cols w:space="720"/>
        </w:sectPr>
      </w:pPr>
    </w:p>
    <w:tbl>
      <w:tblPr>
        <w:tblStyle w:val="TableNormal"/>
        <w:tblW w:w="0" w:type="auto"/>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63"/>
        <w:gridCol w:w="4303"/>
      </w:tblGrid>
      <w:tr w:rsidR="003C5256" w14:paraId="7B02A3D6" w14:textId="77777777">
        <w:trPr>
          <w:trHeight w:val="1925"/>
        </w:trPr>
        <w:tc>
          <w:tcPr>
            <w:tcW w:w="5563" w:type="dxa"/>
          </w:tcPr>
          <w:p w14:paraId="2243B842" w14:textId="77777777" w:rsidR="003C5256" w:rsidRDefault="00EA4AB5">
            <w:pPr>
              <w:pStyle w:val="TableParagraph"/>
              <w:spacing w:line="262" w:lineRule="exact"/>
              <w:ind w:left="112"/>
              <w:rPr>
                <w:sz w:val="24"/>
              </w:rPr>
            </w:pPr>
            <w:r>
              <w:rPr>
                <w:sz w:val="24"/>
              </w:rPr>
              <w:lastRenderedPageBreak/>
              <w:t>применять</w:t>
            </w:r>
            <w:r>
              <w:rPr>
                <w:spacing w:val="-9"/>
                <w:sz w:val="24"/>
              </w:rPr>
              <w:t xml:space="preserve"> </w:t>
            </w:r>
            <w:r>
              <w:rPr>
                <w:sz w:val="24"/>
              </w:rPr>
              <w:t>правила</w:t>
            </w:r>
            <w:r>
              <w:rPr>
                <w:spacing w:val="-8"/>
                <w:sz w:val="24"/>
              </w:rPr>
              <w:t xml:space="preserve"> </w:t>
            </w:r>
            <w:r>
              <w:rPr>
                <w:sz w:val="24"/>
              </w:rPr>
              <w:t>орфографии</w:t>
            </w:r>
            <w:r>
              <w:rPr>
                <w:spacing w:val="-5"/>
                <w:sz w:val="24"/>
              </w:rPr>
              <w:t xml:space="preserve"> </w:t>
            </w:r>
            <w:r>
              <w:rPr>
                <w:sz w:val="24"/>
              </w:rPr>
              <w:t>и</w:t>
            </w:r>
            <w:r>
              <w:rPr>
                <w:spacing w:val="-8"/>
                <w:sz w:val="24"/>
              </w:rPr>
              <w:t xml:space="preserve"> </w:t>
            </w:r>
            <w:r>
              <w:rPr>
                <w:spacing w:val="-2"/>
                <w:sz w:val="24"/>
              </w:rPr>
              <w:t>пунктуации</w:t>
            </w:r>
          </w:p>
        </w:tc>
        <w:tc>
          <w:tcPr>
            <w:tcW w:w="4303" w:type="dxa"/>
          </w:tcPr>
          <w:p w14:paraId="1B00712E" w14:textId="77777777" w:rsidR="003C5256" w:rsidRDefault="00EA4AB5">
            <w:pPr>
              <w:pStyle w:val="TableParagraph"/>
              <w:tabs>
                <w:tab w:val="left" w:pos="3404"/>
              </w:tabs>
              <w:spacing w:line="256" w:lineRule="auto"/>
              <w:ind w:left="112" w:right="86"/>
              <w:jc w:val="both"/>
              <w:rPr>
                <w:sz w:val="24"/>
              </w:rPr>
            </w:pPr>
            <w:r>
              <w:rPr>
                <w:sz w:val="24"/>
              </w:rPr>
              <w:t xml:space="preserve">Наблюдение за деятельностью обучающихся на практических занятиях (семинарских); оценка выполнения заданий аудиторной и </w:t>
            </w:r>
            <w:r>
              <w:rPr>
                <w:spacing w:val="-2"/>
                <w:sz w:val="24"/>
              </w:rPr>
              <w:t>внеаудиторной</w:t>
            </w:r>
            <w:r>
              <w:rPr>
                <w:sz w:val="24"/>
              </w:rPr>
              <w:tab/>
            </w:r>
            <w:r>
              <w:rPr>
                <w:spacing w:val="-2"/>
                <w:sz w:val="24"/>
              </w:rPr>
              <w:t xml:space="preserve">работы. </w:t>
            </w:r>
            <w:r>
              <w:rPr>
                <w:sz w:val="24"/>
              </w:rPr>
              <w:t>Дифференцированный зачёт</w:t>
            </w:r>
          </w:p>
        </w:tc>
      </w:tr>
      <w:tr w:rsidR="003C5256" w14:paraId="0F8D6E34" w14:textId="77777777">
        <w:trPr>
          <w:trHeight w:val="1926"/>
        </w:trPr>
        <w:tc>
          <w:tcPr>
            <w:tcW w:w="5563" w:type="dxa"/>
          </w:tcPr>
          <w:p w14:paraId="2F543670" w14:textId="77777777" w:rsidR="003C5256" w:rsidRDefault="00EA4AB5">
            <w:pPr>
              <w:pStyle w:val="TableParagraph"/>
              <w:spacing w:line="261" w:lineRule="exact"/>
              <w:ind w:left="112"/>
              <w:rPr>
                <w:sz w:val="24"/>
              </w:rPr>
            </w:pPr>
            <w:r>
              <w:rPr>
                <w:sz w:val="24"/>
              </w:rPr>
              <w:t>самостоятельно</w:t>
            </w:r>
            <w:r>
              <w:rPr>
                <w:spacing w:val="-12"/>
                <w:sz w:val="24"/>
              </w:rPr>
              <w:t xml:space="preserve"> </w:t>
            </w:r>
            <w:r>
              <w:rPr>
                <w:sz w:val="24"/>
              </w:rPr>
              <w:t>совершенствовать</w:t>
            </w:r>
            <w:r>
              <w:rPr>
                <w:spacing w:val="-9"/>
                <w:sz w:val="24"/>
              </w:rPr>
              <w:t xml:space="preserve"> </w:t>
            </w:r>
            <w:r>
              <w:rPr>
                <w:sz w:val="24"/>
              </w:rPr>
              <w:t>устную</w:t>
            </w:r>
            <w:r>
              <w:rPr>
                <w:spacing w:val="-10"/>
                <w:sz w:val="24"/>
              </w:rPr>
              <w:t xml:space="preserve"> и</w:t>
            </w:r>
          </w:p>
          <w:p w14:paraId="4CB93D87" w14:textId="77777777" w:rsidR="003C5256" w:rsidRDefault="00EA4AB5">
            <w:pPr>
              <w:pStyle w:val="TableParagraph"/>
              <w:ind w:left="112"/>
              <w:rPr>
                <w:sz w:val="24"/>
              </w:rPr>
            </w:pPr>
            <w:r>
              <w:rPr>
                <w:sz w:val="24"/>
              </w:rPr>
              <w:t>письменную</w:t>
            </w:r>
            <w:r>
              <w:rPr>
                <w:spacing w:val="-9"/>
                <w:sz w:val="24"/>
              </w:rPr>
              <w:t xml:space="preserve"> </w:t>
            </w:r>
            <w:r>
              <w:rPr>
                <w:sz w:val="24"/>
              </w:rPr>
              <w:t>речь,</w:t>
            </w:r>
            <w:r>
              <w:rPr>
                <w:spacing w:val="-7"/>
                <w:sz w:val="24"/>
              </w:rPr>
              <w:t xml:space="preserve"> </w:t>
            </w:r>
            <w:r>
              <w:rPr>
                <w:sz w:val="24"/>
              </w:rPr>
              <w:t>пополнять</w:t>
            </w:r>
            <w:r>
              <w:rPr>
                <w:spacing w:val="-7"/>
                <w:sz w:val="24"/>
              </w:rPr>
              <w:t xml:space="preserve"> </w:t>
            </w:r>
            <w:r>
              <w:rPr>
                <w:sz w:val="24"/>
              </w:rPr>
              <w:t>словарный</w:t>
            </w:r>
            <w:r>
              <w:rPr>
                <w:spacing w:val="-10"/>
                <w:sz w:val="24"/>
              </w:rPr>
              <w:t xml:space="preserve"> </w:t>
            </w:r>
            <w:r>
              <w:rPr>
                <w:spacing w:val="-4"/>
                <w:sz w:val="24"/>
              </w:rPr>
              <w:t>запас</w:t>
            </w:r>
          </w:p>
        </w:tc>
        <w:tc>
          <w:tcPr>
            <w:tcW w:w="4303" w:type="dxa"/>
          </w:tcPr>
          <w:p w14:paraId="797A51E2" w14:textId="77777777" w:rsidR="003C5256" w:rsidRDefault="00EA4AB5">
            <w:pPr>
              <w:pStyle w:val="TableParagraph"/>
              <w:spacing w:line="261" w:lineRule="exact"/>
              <w:ind w:left="112"/>
              <w:jc w:val="both"/>
              <w:rPr>
                <w:sz w:val="24"/>
              </w:rPr>
            </w:pPr>
            <w:r>
              <w:rPr>
                <w:sz w:val="24"/>
              </w:rPr>
              <w:t>Наблюдение</w:t>
            </w:r>
            <w:r>
              <w:rPr>
                <w:spacing w:val="66"/>
                <w:w w:val="150"/>
                <w:sz w:val="24"/>
              </w:rPr>
              <w:t xml:space="preserve">   </w:t>
            </w:r>
            <w:r>
              <w:rPr>
                <w:sz w:val="24"/>
              </w:rPr>
              <w:t>за</w:t>
            </w:r>
            <w:r>
              <w:rPr>
                <w:spacing w:val="71"/>
                <w:sz w:val="24"/>
              </w:rPr>
              <w:t xml:space="preserve">    </w:t>
            </w:r>
            <w:r>
              <w:rPr>
                <w:spacing w:val="-2"/>
                <w:sz w:val="24"/>
              </w:rPr>
              <w:t>деятельностью</w:t>
            </w:r>
          </w:p>
          <w:p w14:paraId="64A4563E" w14:textId="77777777" w:rsidR="003C5256" w:rsidRDefault="00EA4AB5">
            <w:pPr>
              <w:pStyle w:val="TableParagraph"/>
              <w:tabs>
                <w:tab w:val="left" w:pos="3404"/>
              </w:tabs>
              <w:spacing w:before="19" w:line="256" w:lineRule="auto"/>
              <w:ind w:left="112" w:right="86"/>
              <w:jc w:val="both"/>
              <w:rPr>
                <w:sz w:val="24"/>
              </w:rPr>
            </w:pPr>
            <w:r>
              <w:rPr>
                <w:sz w:val="24"/>
              </w:rPr>
              <w:t xml:space="preserve">обучающихся на практических занятиях (семинарских); оценка выполнения заданий аудиторной и </w:t>
            </w:r>
            <w:r>
              <w:rPr>
                <w:spacing w:val="-2"/>
                <w:sz w:val="24"/>
              </w:rPr>
              <w:t>внеаудиторной</w:t>
            </w:r>
            <w:r>
              <w:rPr>
                <w:sz w:val="24"/>
              </w:rPr>
              <w:tab/>
            </w:r>
            <w:r>
              <w:rPr>
                <w:spacing w:val="-2"/>
                <w:sz w:val="24"/>
              </w:rPr>
              <w:t xml:space="preserve">работы. </w:t>
            </w:r>
            <w:r>
              <w:rPr>
                <w:sz w:val="24"/>
              </w:rPr>
              <w:t>Дифференцированный зачёт</w:t>
            </w:r>
          </w:p>
        </w:tc>
      </w:tr>
      <w:tr w:rsidR="003C5256" w14:paraId="3ECF9C52" w14:textId="77777777">
        <w:trPr>
          <w:trHeight w:val="1925"/>
        </w:trPr>
        <w:tc>
          <w:tcPr>
            <w:tcW w:w="5563" w:type="dxa"/>
          </w:tcPr>
          <w:p w14:paraId="3FC98706" w14:textId="77777777" w:rsidR="003C5256" w:rsidRDefault="00EA4AB5">
            <w:pPr>
              <w:pStyle w:val="TableParagraph"/>
              <w:spacing w:line="261" w:lineRule="exact"/>
              <w:ind w:left="112"/>
              <w:rPr>
                <w:sz w:val="24"/>
              </w:rPr>
            </w:pPr>
            <w:r>
              <w:rPr>
                <w:sz w:val="24"/>
              </w:rPr>
              <w:t>использовать</w:t>
            </w:r>
            <w:r>
              <w:rPr>
                <w:spacing w:val="-5"/>
                <w:sz w:val="24"/>
              </w:rPr>
              <w:t xml:space="preserve"> </w:t>
            </w:r>
            <w:r>
              <w:rPr>
                <w:sz w:val="24"/>
              </w:rPr>
              <w:t>лексику</w:t>
            </w:r>
            <w:r>
              <w:rPr>
                <w:spacing w:val="-14"/>
                <w:sz w:val="24"/>
              </w:rPr>
              <w:t xml:space="preserve"> </w:t>
            </w:r>
            <w:r>
              <w:rPr>
                <w:sz w:val="24"/>
              </w:rPr>
              <w:t>в</w:t>
            </w:r>
            <w:r>
              <w:rPr>
                <w:spacing w:val="-4"/>
                <w:sz w:val="24"/>
              </w:rPr>
              <w:t xml:space="preserve"> </w:t>
            </w:r>
            <w:r>
              <w:rPr>
                <w:sz w:val="24"/>
              </w:rPr>
              <w:t>соответствии</w:t>
            </w:r>
            <w:r>
              <w:rPr>
                <w:spacing w:val="-4"/>
                <w:sz w:val="24"/>
              </w:rPr>
              <w:t xml:space="preserve"> </w:t>
            </w:r>
            <w:r>
              <w:rPr>
                <w:sz w:val="24"/>
              </w:rPr>
              <w:t>с</w:t>
            </w:r>
            <w:r>
              <w:rPr>
                <w:spacing w:val="-8"/>
                <w:sz w:val="24"/>
              </w:rPr>
              <w:t xml:space="preserve"> </w:t>
            </w:r>
            <w:r>
              <w:rPr>
                <w:sz w:val="24"/>
              </w:rPr>
              <w:t>ее</w:t>
            </w:r>
            <w:r>
              <w:rPr>
                <w:spacing w:val="-6"/>
                <w:sz w:val="24"/>
              </w:rPr>
              <w:t xml:space="preserve"> </w:t>
            </w:r>
            <w:r>
              <w:rPr>
                <w:spacing w:val="-2"/>
                <w:sz w:val="24"/>
              </w:rPr>
              <w:t>стилевой</w:t>
            </w:r>
          </w:p>
          <w:p w14:paraId="314DCB9F" w14:textId="77777777" w:rsidR="003C5256" w:rsidRDefault="00EA4AB5">
            <w:pPr>
              <w:pStyle w:val="TableParagraph"/>
              <w:ind w:left="112"/>
              <w:rPr>
                <w:sz w:val="24"/>
              </w:rPr>
            </w:pPr>
            <w:r>
              <w:rPr>
                <w:spacing w:val="-2"/>
                <w:sz w:val="24"/>
              </w:rPr>
              <w:t>принадлежностью</w:t>
            </w:r>
          </w:p>
        </w:tc>
        <w:tc>
          <w:tcPr>
            <w:tcW w:w="4303" w:type="dxa"/>
          </w:tcPr>
          <w:p w14:paraId="10894F75" w14:textId="77777777" w:rsidR="003C5256" w:rsidRDefault="00EA4AB5">
            <w:pPr>
              <w:pStyle w:val="TableParagraph"/>
              <w:spacing w:line="261" w:lineRule="exact"/>
              <w:ind w:left="112"/>
              <w:jc w:val="both"/>
              <w:rPr>
                <w:sz w:val="24"/>
              </w:rPr>
            </w:pPr>
            <w:r>
              <w:rPr>
                <w:sz w:val="24"/>
              </w:rPr>
              <w:t>Наблюдение</w:t>
            </w:r>
            <w:r>
              <w:rPr>
                <w:spacing w:val="66"/>
                <w:w w:val="150"/>
                <w:sz w:val="24"/>
              </w:rPr>
              <w:t xml:space="preserve">   </w:t>
            </w:r>
            <w:r>
              <w:rPr>
                <w:sz w:val="24"/>
              </w:rPr>
              <w:t>за</w:t>
            </w:r>
            <w:r>
              <w:rPr>
                <w:spacing w:val="71"/>
                <w:sz w:val="24"/>
              </w:rPr>
              <w:t xml:space="preserve">    </w:t>
            </w:r>
            <w:r>
              <w:rPr>
                <w:spacing w:val="-2"/>
                <w:sz w:val="24"/>
              </w:rPr>
              <w:t>деятельностью</w:t>
            </w:r>
          </w:p>
          <w:p w14:paraId="7EB9F3EC" w14:textId="77777777" w:rsidR="003C5256" w:rsidRDefault="00EA4AB5">
            <w:pPr>
              <w:pStyle w:val="TableParagraph"/>
              <w:tabs>
                <w:tab w:val="left" w:pos="3404"/>
              </w:tabs>
              <w:spacing w:before="19" w:line="256" w:lineRule="auto"/>
              <w:ind w:left="112" w:right="86"/>
              <w:jc w:val="both"/>
              <w:rPr>
                <w:sz w:val="24"/>
              </w:rPr>
            </w:pPr>
            <w:r>
              <w:rPr>
                <w:sz w:val="24"/>
              </w:rPr>
              <w:t xml:space="preserve">обучающихся на практических занятиях (семинарских); оценка выполнения заданий аудиторной и </w:t>
            </w:r>
            <w:r>
              <w:rPr>
                <w:spacing w:val="-2"/>
                <w:sz w:val="24"/>
              </w:rPr>
              <w:t>внеаудиторной</w:t>
            </w:r>
            <w:r>
              <w:rPr>
                <w:sz w:val="24"/>
              </w:rPr>
              <w:tab/>
            </w:r>
            <w:r>
              <w:rPr>
                <w:spacing w:val="-2"/>
                <w:sz w:val="24"/>
              </w:rPr>
              <w:t xml:space="preserve">работы. </w:t>
            </w:r>
            <w:r>
              <w:rPr>
                <w:sz w:val="24"/>
              </w:rPr>
              <w:t>Дифференцированный зачёт</w:t>
            </w:r>
          </w:p>
        </w:tc>
      </w:tr>
      <w:tr w:rsidR="003C5256" w14:paraId="0EF5C734" w14:textId="77777777">
        <w:trPr>
          <w:trHeight w:val="1926"/>
        </w:trPr>
        <w:tc>
          <w:tcPr>
            <w:tcW w:w="5563" w:type="dxa"/>
          </w:tcPr>
          <w:p w14:paraId="3DACCBBB" w14:textId="77777777" w:rsidR="003C5256" w:rsidRDefault="00EA4AB5">
            <w:pPr>
              <w:pStyle w:val="TableParagraph"/>
              <w:spacing w:line="261" w:lineRule="exact"/>
              <w:ind w:left="112"/>
              <w:rPr>
                <w:sz w:val="24"/>
              </w:rPr>
            </w:pPr>
            <w:r>
              <w:rPr>
                <w:sz w:val="24"/>
              </w:rPr>
              <w:t>использовать</w:t>
            </w:r>
            <w:r>
              <w:rPr>
                <w:spacing w:val="-8"/>
                <w:sz w:val="24"/>
              </w:rPr>
              <w:t xml:space="preserve"> </w:t>
            </w:r>
            <w:r>
              <w:rPr>
                <w:sz w:val="24"/>
              </w:rPr>
              <w:t>правила</w:t>
            </w:r>
            <w:r>
              <w:rPr>
                <w:spacing w:val="-8"/>
                <w:sz w:val="24"/>
              </w:rPr>
              <w:t xml:space="preserve"> </w:t>
            </w:r>
            <w:r>
              <w:rPr>
                <w:sz w:val="24"/>
              </w:rPr>
              <w:t>речевого</w:t>
            </w:r>
            <w:r>
              <w:rPr>
                <w:spacing w:val="-8"/>
                <w:sz w:val="24"/>
              </w:rPr>
              <w:t xml:space="preserve"> </w:t>
            </w:r>
            <w:r>
              <w:rPr>
                <w:spacing w:val="-2"/>
                <w:sz w:val="24"/>
              </w:rPr>
              <w:t>этикета</w:t>
            </w:r>
          </w:p>
        </w:tc>
        <w:tc>
          <w:tcPr>
            <w:tcW w:w="4303" w:type="dxa"/>
          </w:tcPr>
          <w:p w14:paraId="2910ABE3" w14:textId="77777777" w:rsidR="003C5256" w:rsidRDefault="00EA4AB5">
            <w:pPr>
              <w:pStyle w:val="TableParagraph"/>
              <w:spacing w:line="261" w:lineRule="exact"/>
              <w:ind w:left="112"/>
              <w:jc w:val="both"/>
              <w:rPr>
                <w:sz w:val="24"/>
              </w:rPr>
            </w:pPr>
            <w:r>
              <w:rPr>
                <w:sz w:val="24"/>
              </w:rPr>
              <w:t>Наблюдение</w:t>
            </w:r>
            <w:r>
              <w:rPr>
                <w:spacing w:val="66"/>
                <w:w w:val="150"/>
                <w:sz w:val="24"/>
              </w:rPr>
              <w:t xml:space="preserve">   </w:t>
            </w:r>
            <w:r>
              <w:rPr>
                <w:sz w:val="24"/>
              </w:rPr>
              <w:t>за</w:t>
            </w:r>
            <w:r>
              <w:rPr>
                <w:spacing w:val="71"/>
                <w:sz w:val="24"/>
              </w:rPr>
              <w:t xml:space="preserve">    </w:t>
            </w:r>
            <w:r>
              <w:rPr>
                <w:spacing w:val="-2"/>
                <w:sz w:val="24"/>
              </w:rPr>
              <w:t>деятельностью</w:t>
            </w:r>
          </w:p>
          <w:p w14:paraId="7F9EECF7" w14:textId="77777777" w:rsidR="003C5256" w:rsidRDefault="00EA4AB5">
            <w:pPr>
              <w:pStyle w:val="TableParagraph"/>
              <w:tabs>
                <w:tab w:val="left" w:pos="3404"/>
              </w:tabs>
              <w:spacing w:before="19" w:line="256" w:lineRule="auto"/>
              <w:ind w:left="112" w:right="86"/>
              <w:jc w:val="both"/>
              <w:rPr>
                <w:sz w:val="24"/>
              </w:rPr>
            </w:pPr>
            <w:r>
              <w:rPr>
                <w:sz w:val="24"/>
              </w:rPr>
              <w:t xml:space="preserve">обучающихся на практических занятиях (семинарских); оценка выполнения заданий аудиторной и </w:t>
            </w:r>
            <w:r>
              <w:rPr>
                <w:spacing w:val="-2"/>
                <w:sz w:val="24"/>
              </w:rPr>
              <w:t>внеаудиторной</w:t>
            </w:r>
            <w:r>
              <w:rPr>
                <w:sz w:val="24"/>
              </w:rPr>
              <w:tab/>
            </w:r>
            <w:r>
              <w:rPr>
                <w:spacing w:val="-2"/>
                <w:sz w:val="24"/>
              </w:rPr>
              <w:t xml:space="preserve">работы. </w:t>
            </w:r>
            <w:r>
              <w:rPr>
                <w:sz w:val="24"/>
              </w:rPr>
              <w:t>Дифференцированный зачёт</w:t>
            </w:r>
          </w:p>
        </w:tc>
      </w:tr>
      <w:tr w:rsidR="003C5256" w14:paraId="2A7AD1EC" w14:textId="77777777">
        <w:trPr>
          <w:trHeight w:val="453"/>
        </w:trPr>
        <w:tc>
          <w:tcPr>
            <w:tcW w:w="9866" w:type="dxa"/>
            <w:gridSpan w:val="2"/>
          </w:tcPr>
          <w:p w14:paraId="05E7D8F5" w14:textId="77777777" w:rsidR="003C5256" w:rsidRDefault="00EA4AB5">
            <w:pPr>
              <w:pStyle w:val="TableParagraph"/>
              <w:spacing w:line="264" w:lineRule="exact"/>
              <w:ind w:left="112"/>
              <w:rPr>
                <w:b/>
                <w:sz w:val="24"/>
              </w:rPr>
            </w:pPr>
            <w:r>
              <w:rPr>
                <w:b/>
                <w:spacing w:val="-2"/>
                <w:sz w:val="24"/>
              </w:rPr>
              <w:t>Знания:</w:t>
            </w:r>
          </w:p>
        </w:tc>
      </w:tr>
      <w:tr w:rsidR="003C5256" w14:paraId="19C4328E" w14:textId="77777777">
        <w:trPr>
          <w:trHeight w:val="1925"/>
        </w:trPr>
        <w:tc>
          <w:tcPr>
            <w:tcW w:w="5563" w:type="dxa"/>
          </w:tcPr>
          <w:p w14:paraId="44D416F0" w14:textId="77777777" w:rsidR="003C5256" w:rsidRDefault="00EA4AB5">
            <w:pPr>
              <w:pStyle w:val="TableParagraph"/>
              <w:tabs>
                <w:tab w:val="left" w:pos="1276"/>
                <w:tab w:val="left" w:pos="2178"/>
                <w:tab w:val="left" w:pos="3175"/>
                <w:tab w:val="left" w:pos="3542"/>
                <w:tab w:val="left" w:pos="4475"/>
              </w:tabs>
              <w:spacing w:line="261" w:lineRule="exact"/>
              <w:ind w:left="112"/>
              <w:rPr>
                <w:sz w:val="24"/>
              </w:rPr>
            </w:pPr>
            <w:r>
              <w:rPr>
                <w:spacing w:val="-2"/>
                <w:sz w:val="24"/>
              </w:rPr>
              <w:t>различие</w:t>
            </w:r>
            <w:r>
              <w:rPr>
                <w:sz w:val="24"/>
              </w:rPr>
              <w:tab/>
            </w:r>
            <w:r>
              <w:rPr>
                <w:spacing w:val="-4"/>
                <w:sz w:val="24"/>
              </w:rPr>
              <w:t>между</w:t>
            </w:r>
            <w:r>
              <w:rPr>
                <w:sz w:val="24"/>
              </w:rPr>
              <w:tab/>
            </w:r>
            <w:r>
              <w:rPr>
                <w:spacing w:val="-2"/>
                <w:sz w:val="24"/>
              </w:rPr>
              <w:t>языком</w:t>
            </w:r>
            <w:r>
              <w:rPr>
                <w:sz w:val="24"/>
              </w:rPr>
              <w:tab/>
            </w:r>
            <w:r>
              <w:rPr>
                <w:spacing w:val="-10"/>
                <w:sz w:val="24"/>
              </w:rPr>
              <w:t>и</w:t>
            </w:r>
            <w:r>
              <w:rPr>
                <w:sz w:val="24"/>
              </w:rPr>
              <w:tab/>
            </w:r>
            <w:r>
              <w:rPr>
                <w:spacing w:val="-2"/>
                <w:sz w:val="24"/>
              </w:rPr>
              <w:t>речью,</w:t>
            </w:r>
            <w:r>
              <w:rPr>
                <w:sz w:val="24"/>
              </w:rPr>
              <w:tab/>
            </w:r>
            <w:r>
              <w:rPr>
                <w:spacing w:val="-2"/>
                <w:sz w:val="24"/>
              </w:rPr>
              <w:t>основные</w:t>
            </w:r>
          </w:p>
          <w:p w14:paraId="1780C49D" w14:textId="77777777" w:rsidR="003C5256" w:rsidRDefault="00EA4AB5">
            <w:pPr>
              <w:pStyle w:val="TableParagraph"/>
              <w:ind w:left="112"/>
              <w:rPr>
                <w:sz w:val="24"/>
              </w:rPr>
            </w:pPr>
            <w:r>
              <w:rPr>
                <w:sz w:val="24"/>
              </w:rPr>
              <w:t>единицы</w:t>
            </w:r>
            <w:r>
              <w:rPr>
                <w:spacing w:val="-2"/>
                <w:sz w:val="24"/>
              </w:rPr>
              <w:t xml:space="preserve"> </w:t>
            </w:r>
            <w:r>
              <w:rPr>
                <w:sz w:val="24"/>
              </w:rPr>
              <w:t>языка</w:t>
            </w:r>
            <w:r>
              <w:rPr>
                <w:spacing w:val="-2"/>
                <w:sz w:val="24"/>
              </w:rPr>
              <w:t xml:space="preserve"> </w:t>
            </w:r>
            <w:r>
              <w:rPr>
                <w:sz w:val="24"/>
              </w:rPr>
              <w:t>и</w:t>
            </w:r>
            <w:r>
              <w:rPr>
                <w:spacing w:val="1"/>
                <w:sz w:val="24"/>
              </w:rPr>
              <w:t xml:space="preserve"> </w:t>
            </w:r>
            <w:r>
              <w:rPr>
                <w:spacing w:val="-2"/>
                <w:sz w:val="24"/>
              </w:rPr>
              <w:t>речи;</w:t>
            </w:r>
          </w:p>
        </w:tc>
        <w:tc>
          <w:tcPr>
            <w:tcW w:w="4303" w:type="dxa"/>
          </w:tcPr>
          <w:p w14:paraId="42038331" w14:textId="77777777" w:rsidR="003C5256" w:rsidRDefault="00EA4AB5">
            <w:pPr>
              <w:pStyle w:val="TableParagraph"/>
              <w:spacing w:line="261" w:lineRule="exact"/>
              <w:ind w:left="172"/>
              <w:jc w:val="both"/>
              <w:rPr>
                <w:sz w:val="24"/>
              </w:rPr>
            </w:pPr>
            <w:r>
              <w:rPr>
                <w:sz w:val="24"/>
              </w:rPr>
              <w:t>Наблюдение</w:t>
            </w:r>
            <w:r>
              <w:rPr>
                <w:spacing w:val="56"/>
                <w:w w:val="150"/>
                <w:sz w:val="24"/>
              </w:rPr>
              <w:t xml:space="preserve">   </w:t>
            </w:r>
            <w:r>
              <w:rPr>
                <w:sz w:val="24"/>
              </w:rPr>
              <w:t>за</w:t>
            </w:r>
            <w:r>
              <w:rPr>
                <w:spacing w:val="76"/>
                <w:w w:val="150"/>
                <w:sz w:val="24"/>
              </w:rPr>
              <w:t xml:space="preserve">   </w:t>
            </w:r>
            <w:r>
              <w:rPr>
                <w:spacing w:val="-2"/>
                <w:sz w:val="24"/>
              </w:rPr>
              <w:t>деятельностью</w:t>
            </w:r>
          </w:p>
          <w:p w14:paraId="1BCCC592" w14:textId="77777777" w:rsidR="003C5256" w:rsidRDefault="00EA4AB5">
            <w:pPr>
              <w:pStyle w:val="TableParagraph"/>
              <w:tabs>
                <w:tab w:val="left" w:pos="3404"/>
              </w:tabs>
              <w:spacing w:before="19" w:line="256" w:lineRule="auto"/>
              <w:ind w:left="112" w:right="86"/>
              <w:jc w:val="both"/>
              <w:rPr>
                <w:sz w:val="24"/>
              </w:rPr>
            </w:pPr>
            <w:r>
              <w:rPr>
                <w:sz w:val="24"/>
              </w:rPr>
              <w:t xml:space="preserve">обучающихся на практических занятиях (семинарских); оценка выполнения заданий аудиторной и </w:t>
            </w:r>
            <w:r>
              <w:rPr>
                <w:spacing w:val="-2"/>
                <w:sz w:val="24"/>
              </w:rPr>
              <w:t>внеаудиторной</w:t>
            </w:r>
            <w:r>
              <w:rPr>
                <w:sz w:val="24"/>
              </w:rPr>
              <w:tab/>
            </w:r>
            <w:r>
              <w:rPr>
                <w:spacing w:val="-2"/>
                <w:sz w:val="24"/>
              </w:rPr>
              <w:t xml:space="preserve">работы. </w:t>
            </w:r>
            <w:r>
              <w:rPr>
                <w:sz w:val="24"/>
              </w:rPr>
              <w:t>Дифференцированный зачёт</w:t>
            </w:r>
          </w:p>
        </w:tc>
      </w:tr>
      <w:tr w:rsidR="003C5256" w14:paraId="68616DAB" w14:textId="77777777">
        <w:trPr>
          <w:trHeight w:val="1926"/>
        </w:trPr>
        <w:tc>
          <w:tcPr>
            <w:tcW w:w="5563" w:type="dxa"/>
          </w:tcPr>
          <w:p w14:paraId="16D43420" w14:textId="77777777" w:rsidR="003C5256" w:rsidRDefault="00EA4AB5">
            <w:pPr>
              <w:pStyle w:val="TableParagraph"/>
              <w:spacing w:line="261" w:lineRule="exact"/>
              <w:ind w:left="112"/>
              <w:rPr>
                <w:sz w:val="24"/>
              </w:rPr>
            </w:pPr>
            <w:r>
              <w:rPr>
                <w:sz w:val="24"/>
              </w:rPr>
              <w:t>основные</w:t>
            </w:r>
            <w:r>
              <w:rPr>
                <w:spacing w:val="-4"/>
                <w:sz w:val="24"/>
              </w:rPr>
              <w:t xml:space="preserve"> </w:t>
            </w:r>
            <w:r>
              <w:rPr>
                <w:sz w:val="24"/>
              </w:rPr>
              <w:t>нормы</w:t>
            </w:r>
            <w:r>
              <w:rPr>
                <w:spacing w:val="-4"/>
                <w:sz w:val="24"/>
              </w:rPr>
              <w:t xml:space="preserve"> </w:t>
            </w:r>
            <w:r>
              <w:rPr>
                <w:sz w:val="24"/>
              </w:rPr>
              <w:t>русского</w:t>
            </w:r>
            <w:r>
              <w:rPr>
                <w:spacing w:val="-4"/>
                <w:sz w:val="24"/>
              </w:rPr>
              <w:t xml:space="preserve"> </w:t>
            </w:r>
            <w:r>
              <w:rPr>
                <w:sz w:val="24"/>
              </w:rPr>
              <w:t>литературного</w:t>
            </w:r>
            <w:r>
              <w:rPr>
                <w:spacing w:val="-3"/>
                <w:sz w:val="24"/>
              </w:rPr>
              <w:t xml:space="preserve"> </w:t>
            </w:r>
            <w:r>
              <w:rPr>
                <w:spacing w:val="-2"/>
                <w:sz w:val="24"/>
              </w:rPr>
              <w:t>языка;</w:t>
            </w:r>
          </w:p>
        </w:tc>
        <w:tc>
          <w:tcPr>
            <w:tcW w:w="4303" w:type="dxa"/>
          </w:tcPr>
          <w:p w14:paraId="65E06E7D" w14:textId="77777777" w:rsidR="003C5256" w:rsidRDefault="00EA4AB5">
            <w:pPr>
              <w:pStyle w:val="TableParagraph"/>
              <w:spacing w:line="261" w:lineRule="exact"/>
              <w:ind w:left="172"/>
              <w:jc w:val="both"/>
              <w:rPr>
                <w:sz w:val="24"/>
              </w:rPr>
            </w:pPr>
            <w:r>
              <w:rPr>
                <w:sz w:val="24"/>
              </w:rPr>
              <w:t>Наблюдение</w:t>
            </w:r>
            <w:r>
              <w:rPr>
                <w:spacing w:val="56"/>
                <w:w w:val="150"/>
                <w:sz w:val="24"/>
              </w:rPr>
              <w:t xml:space="preserve">   </w:t>
            </w:r>
            <w:r>
              <w:rPr>
                <w:sz w:val="24"/>
              </w:rPr>
              <w:t>за</w:t>
            </w:r>
            <w:r>
              <w:rPr>
                <w:spacing w:val="76"/>
                <w:w w:val="150"/>
                <w:sz w:val="24"/>
              </w:rPr>
              <w:t xml:space="preserve">   </w:t>
            </w:r>
            <w:r>
              <w:rPr>
                <w:spacing w:val="-2"/>
                <w:sz w:val="24"/>
              </w:rPr>
              <w:t>деятельностью</w:t>
            </w:r>
          </w:p>
          <w:p w14:paraId="6DFB9A75" w14:textId="77777777" w:rsidR="003C5256" w:rsidRDefault="00EA4AB5">
            <w:pPr>
              <w:pStyle w:val="TableParagraph"/>
              <w:tabs>
                <w:tab w:val="left" w:pos="3404"/>
              </w:tabs>
              <w:spacing w:before="19" w:line="256" w:lineRule="auto"/>
              <w:ind w:left="112" w:right="86"/>
              <w:jc w:val="both"/>
              <w:rPr>
                <w:sz w:val="24"/>
              </w:rPr>
            </w:pPr>
            <w:r>
              <w:rPr>
                <w:sz w:val="24"/>
              </w:rPr>
              <w:t xml:space="preserve">обучающихся на практических занятиях (семинарских); оценка выполнения заданий аудиторной и </w:t>
            </w:r>
            <w:r>
              <w:rPr>
                <w:spacing w:val="-2"/>
                <w:sz w:val="24"/>
              </w:rPr>
              <w:t>внеаудиторной</w:t>
            </w:r>
            <w:r>
              <w:rPr>
                <w:sz w:val="24"/>
              </w:rPr>
              <w:tab/>
            </w:r>
            <w:r>
              <w:rPr>
                <w:spacing w:val="-2"/>
                <w:sz w:val="24"/>
              </w:rPr>
              <w:t xml:space="preserve">работы. </w:t>
            </w:r>
            <w:r>
              <w:rPr>
                <w:sz w:val="24"/>
              </w:rPr>
              <w:t>Дифференцированный зачёт</w:t>
            </w:r>
          </w:p>
        </w:tc>
      </w:tr>
      <w:tr w:rsidR="003C5256" w14:paraId="3B623D77" w14:textId="77777777">
        <w:trPr>
          <w:trHeight w:val="1925"/>
        </w:trPr>
        <w:tc>
          <w:tcPr>
            <w:tcW w:w="5563" w:type="dxa"/>
          </w:tcPr>
          <w:p w14:paraId="7CB91A00" w14:textId="77777777" w:rsidR="003C5256" w:rsidRDefault="00EA4AB5">
            <w:pPr>
              <w:pStyle w:val="TableParagraph"/>
              <w:spacing w:line="261" w:lineRule="exact"/>
              <w:ind w:left="112"/>
              <w:rPr>
                <w:sz w:val="24"/>
              </w:rPr>
            </w:pPr>
            <w:r>
              <w:rPr>
                <w:sz w:val="24"/>
              </w:rPr>
              <w:t>назначение</w:t>
            </w:r>
            <w:r>
              <w:rPr>
                <w:spacing w:val="-5"/>
                <w:sz w:val="24"/>
              </w:rPr>
              <w:t xml:space="preserve"> </w:t>
            </w:r>
            <w:r>
              <w:rPr>
                <w:sz w:val="24"/>
              </w:rPr>
              <w:t>и</w:t>
            </w:r>
            <w:r>
              <w:rPr>
                <w:spacing w:val="-3"/>
                <w:sz w:val="24"/>
              </w:rPr>
              <w:t xml:space="preserve"> </w:t>
            </w:r>
            <w:r>
              <w:rPr>
                <w:sz w:val="24"/>
              </w:rPr>
              <w:t>особенности</w:t>
            </w:r>
            <w:r>
              <w:rPr>
                <w:spacing w:val="-1"/>
                <w:sz w:val="24"/>
              </w:rPr>
              <w:t xml:space="preserve"> </w:t>
            </w:r>
            <w:r>
              <w:rPr>
                <w:sz w:val="24"/>
              </w:rPr>
              <w:t>речевого</w:t>
            </w:r>
            <w:r>
              <w:rPr>
                <w:spacing w:val="-4"/>
                <w:sz w:val="24"/>
              </w:rPr>
              <w:t xml:space="preserve"> </w:t>
            </w:r>
            <w:r>
              <w:rPr>
                <w:sz w:val="24"/>
              </w:rPr>
              <w:t>этикета</w:t>
            </w:r>
            <w:r>
              <w:rPr>
                <w:spacing w:val="-3"/>
                <w:sz w:val="24"/>
              </w:rPr>
              <w:t xml:space="preserve"> </w:t>
            </w:r>
            <w:r>
              <w:rPr>
                <w:spacing w:val="-2"/>
                <w:sz w:val="24"/>
              </w:rPr>
              <w:t>России;</w:t>
            </w:r>
          </w:p>
        </w:tc>
        <w:tc>
          <w:tcPr>
            <w:tcW w:w="4303" w:type="dxa"/>
          </w:tcPr>
          <w:p w14:paraId="64276CE1" w14:textId="77777777" w:rsidR="003C5256" w:rsidRDefault="00EA4AB5">
            <w:pPr>
              <w:pStyle w:val="TableParagraph"/>
              <w:spacing w:line="261" w:lineRule="exact"/>
              <w:ind w:left="172"/>
              <w:jc w:val="both"/>
              <w:rPr>
                <w:sz w:val="24"/>
              </w:rPr>
            </w:pPr>
            <w:r>
              <w:rPr>
                <w:sz w:val="24"/>
              </w:rPr>
              <w:t>Наблюдение</w:t>
            </w:r>
            <w:r>
              <w:rPr>
                <w:spacing w:val="56"/>
                <w:w w:val="150"/>
                <w:sz w:val="24"/>
              </w:rPr>
              <w:t xml:space="preserve">   </w:t>
            </w:r>
            <w:r>
              <w:rPr>
                <w:sz w:val="24"/>
              </w:rPr>
              <w:t>за</w:t>
            </w:r>
            <w:r>
              <w:rPr>
                <w:spacing w:val="76"/>
                <w:w w:val="150"/>
                <w:sz w:val="24"/>
              </w:rPr>
              <w:t xml:space="preserve">   </w:t>
            </w:r>
            <w:r>
              <w:rPr>
                <w:spacing w:val="-2"/>
                <w:sz w:val="24"/>
              </w:rPr>
              <w:t>деятельностью</w:t>
            </w:r>
          </w:p>
          <w:p w14:paraId="5788EFBE" w14:textId="77777777" w:rsidR="003C5256" w:rsidRDefault="00EA4AB5">
            <w:pPr>
              <w:pStyle w:val="TableParagraph"/>
              <w:tabs>
                <w:tab w:val="left" w:pos="3404"/>
              </w:tabs>
              <w:spacing w:before="17" w:line="256" w:lineRule="auto"/>
              <w:ind w:left="112" w:right="86"/>
              <w:jc w:val="both"/>
              <w:rPr>
                <w:sz w:val="24"/>
              </w:rPr>
            </w:pPr>
            <w:r>
              <w:rPr>
                <w:sz w:val="24"/>
              </w:rPr>
              <w:t xml:space="preserve">обучающихся на практических занятиях (семинарских); оценка выполнения заданий аудиторной и </w:t>
            </w:r>
            <w:r>
              <w:rPr>
                <w:spacing w:val="-2"/>
                <w:sz w:val="24"/>
              </w:rPr>
              <w:t>внеаудиторной</w:t>
            </w:r>
            <w:r>
              <w:rPr>
                <w:sz w:val="24"/>
              </w:rPr>
              <w:tab/>
            </w:r>
            <w:r>
              <w:rPr>
                <w:spacing w:val="-2"/>
                <w:sz w:val="24"/>
              </w:rPr>
              <w:t xml:space="preserve">работы. </w:t>
            </w:r>
            <w:r>
              <w:rPr>
                <w:sz w:val="24"/>
              </w:rPr>
              <w:t>Дифференцированный зачёт</w:t>
            </w:r>
          </w:p>
        </w:tc>
      </w:tr>
    </w:tbl>
    <w:p w14:paraId="42DCD838" w14:textId="77777777" w:rsidR="003C5256" w:rsidRDefault="003C5256">
      <w:pPr>
        <w:pStyle w:val="TableParagraph"/>
        <w:spacing w:line="256" w:lineRule="auto"/>
        <w:jc w:val="both"/>
        <w:rPr>
          <w:sz w:val="24"/>
        </w:rPr>
        <w:sectPr w:rsidR="003C5256">
          <w:type w:val="continuous"/>
          <w:pgSz w:w="11900" w:h="16840"/>
          <w:pgMar w:top="1120" w:right="566" w:bottom="280" w:left="1133" w:header="720" w:footer="720" w:gutter="0"/>
          <w:cols w:space="720"/>
        </w:sectPr>
      </w:pPr>
    </w:p>
    <w:tbl>
      <w:tblPr>
        <w:tblStyle w:val="TableNormal"/>
        <w:tblW w:w="0" w:type="auto"/>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63"/>
        <w:gridCol w:w="4303"/>
      </w:tblGrid>
      <w:tr w:rsidR="003C5256" w14:paraId="22BA245C" w14:textId="77777777">
        <w:trPr>
          <w:trHeight w:val="1925"/>
        </w:trPr>
        <w:tc>
          <w:tcPr>
            <w:tcW w:w="5563" w:type="dxa"/>
          </w:tcPr>
          <w:p w14:paraId="2D5FBBF4" w14:textId="77777777" w:rsidR="003C5256" w:rsidRDefault="00EA4AB5">
            <w:pPr>
              <w:pStyle w:val="TableParagraph"/>
              <w:spacing w:line="262" w:lineRule="exact"/>
              <w:ind w:left="112"/>
              <w:rPr>
                <w:sz w:val="24"/>
              </w:rPr>
            </w:pPr>
            <w:r>
              <w:rPr>
                <w:sz w:val="24"/>
              </w:rPr>
              <w:lastRenderedPageBreak/>
              <w:t>функциональные</w:t>
            </w:r>
            <w:r>
              <w:rPr>
                <w:spacing w:val="-6"/>
                <w:sz w:val="24"/>
              </w:rPr>
              <w:t xml:space="preserve"> </w:t>
            </w:r>
            <w:r>
              <w:rPr>
                <w:sz w:val="24"/>
              </w:rPr>
              <w:t>стили</w:t>
            </w:r>
            <w:r>
              <w:rPr>
                <w:spacing w:val="-5"/>
                <w:sz w:val="24"/>
              </w:rPr>
              <w:t xml:space="preserve"> </w:t>
            </w:r>
            <w:r>
              <w:rPr>
                <w:sz w:val="24"/>
              </w:rPr>
              <w:t>и</w:t>
            </w:r>
            <w:r>
              <w:rPr>
                <w:spacing w:val="-1"/>
                <w:sz w:val="24"/>
              </w:rPr>
              <w:t xml:space="preserve"> </w:t>
            </w:r>
            <w:r>
              <w:rPr>
                <w:sz w:val="24"/>
              </w:rPr>
              <w:t>типы</w:t>
            </w:r>
            <w:r>
              <w:rPr>
                <w:spacing w:val="-4"/>
                <w:sz w:val="24"/>
              </w:rPr>
              <w:t xml:space="preserve"> речи</w:t>
            </w:r>
          </w:p>
        </w:tc>
        <w:tc>
          <w:tcPr>
            <w:tcW w:w="4303" w:type="dxa"/>
          </w:tcPr>
          <w:p w14:paraId="4CBA50CA" w14:textId="77777777" w:rsidR="003C5256" w:rsidRDefault="00EA4AB5">
            <w:pPr>
              <w:pStyle w:val="TableParagraph"/>
              <w:tabs>
                <w:tab w:val="left" w:pos="3404"/>
              </w:tabs>
              <w:spacing w:line="256" w:lineRule="auto"/>
              <w:ind w:left="112" w:right="86" w:firstLine="60"/>
              <w:jc w:val="both"/>
              <w:rPr>
                <w:sz w:val="24"/>
              </w:rPr>
            </w:pPr>
            <w:r>
              <w:rPr>
                <w:sz w:val="24"/>
              </w:rPr>
              <w:t xml:space="preserve">Наблюдение за деятельностью обучающихся на практических занятиях (семинарских); оценка выполнения заданий аудиторной и </w:t>
            </w:r>
            <w:r>
              <w:rPr>
                <w:spacing w:val="-2"/>
                <w:sz w:val="24"/>
              </w:rPr>
              <w:t>внеаудиторной</w:t>
            </w:r>
            <w:r>
              <w:rPr>
                <w:sz w:val="24"/>
              </w:rPr>
              <w:tab/>
            </w:r>
            <w:r>
              <w:rPr>
                <w:spacing w:val="-2"/>
                <w:sz w:val="24"/>
              </w:rPr>
              <w:t xml:space="preserve">работы. </w:t>
            </w:r>
            <w:r>
              <w:rPr>
                <w:sz w:val="24"/>
              </w:rPr>
              <w:t>Дифференцированный зачёт</w:t>
            </w:r>
          </w:p>
        </w:tc>
      </w:tr>
    </w:tbl>
    <w:p w14:paraId="5A11A221" w14:textId="77777777" w:rsidR="003C5256" w:rsidRDefault="003C5256">
      <w:pPr>
        <w:pStyle w:val="TableParagraph"/>
        <w:spacing w:line="256" w:lineRule="auto"/>
        <w:jc w:val="both"/>
        <w:rPr>
          <w:sz w:val="24"/>
        </w:rPr>
        <w:sectPr w:rsidR="003C5256">
          <w:type w:val="continuous"/>
          <w:pgSz w:w="11900" w:h="16840"/>
          <w:pgMar w:top="1120" w:right="566" w:bottom="280" w:left="1133" w:header="720" w:footer="720" w:gutter="0"/>
          <w:cols w:space="720"/>
        </w:sectPr>
      </w:pPr>
    </w:p>
    <w:p w14:paraId="7185BB7B" w14:textId="77777777" w:rsidR="003C5256" w:rsidRDefault="003C5256">
      <w:pPr>
        <w:pStyle w:val="a3"/>
      </w:pPr>
    </w:p>
    <w:p w14:paraId="32764250" w14:textId="77777777" w:rsidR="003C5256" w:rsidRDefault="003C5256">
      <w:pPr>
        <w:pStyle w:val="a3"/>
      </w:pPr>
    </w:p>
    <w:p w14:paraId="7DDACECD" w14:textId="77777777" w:rsidR="003C5256" w:rsidRDefault="003C5256">
      <w:pPr>
        <w:pStyle w:val="a3"/>
      </w:pPr>
    </w:p>
    <w:p w14:paraId="4E3C8336" w14:textId="77777777" w:rsidR="003C5256" w:rsidRDefault="003C5256">
      <w:pPr>
        <w:pStyle w:val="a3"/>
      </w:pPr>
    </w:p>
    <w:p w14:paraId="02828876" w14:textId="77777777" w:rsidR="003C5256" w:rsidRDefault="003C5256">
      <w:pPr>
        <w:pStyle w:val="a3"/>
      </w:pPr>
    </w:p>
    <w:p w14:paraId="64B9C22D" w14:textId="77777777" w:rsidR="003C5256" w:rsidRDefault="003C5256">
      <w:pPr>
        <w:pStyle w:val="a3"/>
      </w:pPr>
    </w:p>
    <w:p w14:paraId="455B11BD" w14:textId="77777777" w:rsidR="003C5256" w:rsidRDefault="003C5256">
      <w:pPr>
        <w:pStyle w:val="a3"/>
      </w:pPr>
    </w:p>
    <w:p w14:paraId="51C464E3" w14:textId="77777777" w:rsidR="003C5256" w:rsidRDefault="003C5256">
      <w:pPr>
        <w:pStyle w:val="a3"/>
      </w:pPr>
    </w:p>
    <w:p w14:paraId="765F4183" w14:textId="77777777" w:rsidR="003C5256" w:rsidRDefault="003C5256">
      <w:pPr>
        <w:pStyle w:val="a3"/>
      </w:pPr>
    </w:p>
    <w:p w14:paraId="3F6131C1" w14:textId="77777777" w:rsidR="003C5256" w:rsidRDefault="003C5256">
      <w:pPr>
        <w:pStyle w:val="a3"/>
      </w:pPr>
    </w:p>
    <w:p w14:paraId="0EBE9A00" w14:textId="77777777" w:rsidR="003C5256" w:rsidRDefault="003C5256">
      <w:pPr>
        <w:pStyle w:val="a3"/>
      </w:pPr>
    </w:p>
    <w:p w14:paraId="4126A028" w14:textId="77777777" w:rsidR="003C5256" w:rsidRDefault="003C5256">
      <w:pPr>
        <w:pStyle w:val="a3"/>
      </w:pPr>
    </w:p>
    <w:p w14:paraId="01DAF42E" w14:textId="77777777" w:rsidR="003C5256" w:rsidRDefault="003C5256">
      <w:pPr>
        <w:pStyle w:val="a3"/>
        <w:spacing w:before="63"/>
      </w:pPr>
    </w:p>
    <w:p w14:paraId="47D62D6D" w14:textId="77777777" w:rsidR="003C5256" w:rsidRDefault="00EA4AB5">
      <w:pPr>
        <w:pStyle w:val="1"/>
        <w:spacing w:before="1" w:line="480" w:lineRule="auto"/>
        <w:ind w:left="3194" w:right="3322" w:hanging="5"/>
        <w:jc w:val="center"/>
      </w:pPr>
      <w:r>
        <w:t>РАБОЧАЯ ПРОГРАММА УЧЕБНОЙ</w:t>
      </w:r>
      <w:r>
        <w:rPr>
          <w:spacing w:val="-18"/>
        </w:rPr>
        <w:t xml:space="preserve"> </w:t>
      </w:r>
      <w:r>
        <w:t>ДИСЦИПЛИНЫ</w:t>
      </w:r>
    </w:p>
    <w:p w14:paraId="7E998896" w14:textId="77777777" w:rsidR="003C5256" w:rsidRDefault="00EA4AB5">
      <w:pPr>
        <w:spacing w:before="1"/>
        <w:ind w:left="584" w:right="717"/>
        <w:jc w:val="center"/>
        <w:rPr>
          <w:b/>
          <w:sz w:val="28"/>
        </w:rPr>
      </w:pPr>
      <w:r>
        <w:rPr>
          <w:b/>
          <w:sz w:val="28"/>
        </w:rPr>
        <w:t>ОГСЭ.06.</w:t>
      </w:r>
      <w:r>
        <w:rPr>
          <w:b/>
          <w:spacing w:val="-9"/>
          <w:sz w:val="28"/>
        </w:rPr>
        <w:t xml:space="preserve"> </w:t>
      </w:r>
      <w:r>
        <w:rPr>
          <w:b/>
          <w:sz w:val="28"/>
        </w:rPr>
        <w:t>ПСИХОЛОГИЯ</w:t>
      </w:r>
      <w:r>
        <w:rPr>
          <w:b/>
          <w:spacing w:val="-8"/>
          <w:sz w:val="28"/>
        </w:rPr>
        <w:t xml:space="preserve"> </w:t>
      </w:r>
      <w:r>
        <w:rPr>
          <w:b/>
          <w:spacing w:val="-2"/>
          <w:sz w:val="28"/>
        </w:rPr>
        <w:t>ОБЩЕНИЯ</w:t>
      </w:r>
    </w:p>
    <w:p w14:paraId="6319D91A" w14:textId="77777777" w:rsidR="003C5256" w:rsidRDefault="003C5256">
      <w:pPr>
        <w:pStyle w:val="a3"/>
        <w:rPr>
          <w:b/>
        </w:rPr>
      </w:pPr>
    </w:p>
    <w:p w14:paraId="71AAA8F6" w14:textId="77777777" w:rsidR="003C5256" w:rsidRDefault="003C5256">
      <w:pPr>
        <w:pStyle w:val="a3"/>
        <w:rPr>
          <w:b/>
        </w:rPr>
      </w:pPr>
    </w:p>
    <w:p w14:paraId="3B20E280" w14:textId="77777777" w:rsidR="003C5256" w:rsidRDefault="003C5256">
      <w:pPr>
        <w:pStyle w:val="a3"/>
        <w:rPr>
          <w:b/>
        </w:rPr>
      </w:pPr>
    </w:p>
    <w:p w14:paraId="779E0929" w14:textId="77777777" w:rsidR="003C5256" w:rsidRDefault="003C5256">
      <w:pPr>
        <w:pStyle w:val="a3"/>
        <w:rPr>
          <w:b/>
        </w:rPr>
      </w:pPr>
    </w:p>
    <w:p w14:paraId="04D260BC" w14:textId="77777777" w:rsidR="003C5256" w:rsidRDefault="003C5256">
      <w:pPr>
        <w:pStyle w:val="a3"/>
        <w:rPr>
          <w:b/>
        </w:rPr>
      </w:pPr>
    </w:p>
    <w:p w14:paraId="15D5C313" w14:textId="77777777" w:rsidR="003C5256" w:rsidRDefault="003C5256">
      <w:pPr>
        <w:pStyle w:val="a3"/>
        <w:rPr>
          <w:b/>
        </w:rPr>
      </w:pPr>
    </w:p>
    <w:p w14:paraId="44A95AE9" w14:textId="77777777" w:rsidR="003C5256" w:rsidRDefault="003C5256">
      <w:pPr>
        <w:pStyle w:val="a3"/>
        <w:rPr>
          <w:b/>
        </w:rPr>
      </w:pPr>
    </w:p>
    <w:p w14:paraId="30118086" w14:textId="77777777" w:rsidR="003C5256" w:rsidRDefault="003C5256">
      <w:pPr>
        <w:pStyle w:val="a3"/>
        <w:rPr>
          <w:b/>
        </w:rPr>
      </w:pPr>
    </w:p>
    <w:p w14:paraId="2A7C7364" w14:textId="77777777" w:rsidR="003C5256" w:rsidRDefault="003C5256">
      <w:pPr>
        <w:pStyle w:val="a3"/>
        <w:rPr>
          <w:b/>
        </w:rPr>
      </w:pPr>
    </w:p>
    <w:p w14:paraId="03638D96" w14:textId="77777777" w:rsidR="003C5256" w:rsidRDefault="003C5256">
      <w:pPr>
        <w:pStyle w:val="a3"/>
        <w:rPr>
          <w:b/>
        </w:rPr>
      </w:pPr>
    </w:p>
    <w:p w14:paraId="1D3B6732" w14:textId="77777777" w:rsidR="003C5256" w:rsidRDefault="003C5256">
      <w:pPr>
        <w:pStyle w:val="a3"/>
        <w:rPr>
          <w:b/>
        </w:rPr>
      </w:pPr>
    </w:p>
    <w:p w14:paraId="0AF2A962" w14:textId="77777777" w:rsidR="003C5256" w:rsidRDefault="003C5256">
      <w:pPr>
        <w:pStyle w:val="a3"/>
        <w:rPr>
          <w:b/>
        </w:rPr>
      </w:pPr>
    </w:p>
    <w:p w14:paraId="1A58BB44" w14:textId="77777777" w:rsidR="003C5256" w:rsidRDefault="003C5256">
      <w:pPr>
        <w:pStyle w:val="a3"/>
        <w:rPr>
          <w:b/>
        </w:rPr>
      </w:pPr>
    </w:p>
    <w:p w14:paraId="5914EF0D" w14:textId="77777777" w:rsidR="003C5256" w:rsidRDefault="003C5256">
      <w:pPr>
        <w:pStyle w:val="a3"/>
        <w:rPr>
          <w:b/>
        </w:rPr>
      </w:pPr>
    </w:p>
    <w:p w14:paraId="1323AD47" w14:textId="77777777" w:rsidR="003C5256" w:rsidRDefault="003C5256">
      <w:pPr>
        <w:pStyle w:val="a3"/>
        <w:rPr>
          <w:b/>
        </w:rPr>
      </w:pPr>
    </w:p>
    <w:p w14:paraId="5ABB3151" w14:textId="77777777" w:rsidR="003C5256" w:rsidRDefault="003C5256">
      <w:pPr>
        <w:pStyle w:val="a3"/>
        <w:rPr>
          <w:b/>
        </w:rPr>
      </w:pPr>
    </w:p>
    <w:p w14:paraId="5A5FD6ED" w14:textId="77777777" w:rsidR="003C5256" w:rsidRDefault="003C5256">
      <w:pPr>
        <w:pStyle w:val="a3"/>
        <w:rPr>
          <w:b/>
        </w:rPr>
      </w:pPr>
    </w:p>
    <w:p w14:paraId="29C52E85" w14:textId="77777777" w:rsidR="003C5256" w:rsidRDefault="003C5256">
      <w:pPr>
        <w:pStyle w:val="a3"/>
        <w:rPr>
          <w:b/>
        </w:rPr>
      </w:pPr>
    </w:p>
    <w:p w14:paraId="0C9677CA" w14:textId="77777777" w:rsidR="003C5256" w:rsidRDefault="003C5256">
      <w:pPr>
        <w:pStyle w:val="a3"/>
        <w:rPr>
          <w:b/>
        </w:rPr>
      </w:pPr>
    </w:p>
    <w:p w14:paraId="037E4133" w14:textId="77777777" w:rsidR="003C5256" w:rsidRDefault="003C5256">
      <w:pPr>
        <w:pStyle w:val="a3"/>
        <w:rPr>
          <w:b/>
        </w:rPr>
      </w:pPr>
    </w:p>
    <w:p w14:paraId="1D97F993" w14:textId="77777777" w:rsidR="003C5256" w:rsidRDefault="003C5256">
      <w:pPr>
        <w:pStyle w:val="a3"/>
        <w:rPr>
          <w:b/>
        </w:rPr>
      </w:pPr>
    </w:p>
    <w:p w14:paraId="6A4E5125" w14:textId="77777777" w:rsidR="003C5256" w:rsidRDefault="003C5256">
      <w:pPr>
        <w:pStyle w:val="a3"/>
        <w:spacing w:before="138"/>
        <w:rPr>
          <w:b/>
        </w:rPr>
      </w:pPr>
    </w:p>
    <w:p w14:paraId="598BE2FD" w14:textId="33A7F3F4" w:rsidR="003C5256" w:rsidRDefault="003C5256">
      <w:pPr>
        <w:ind w:left="584" w:right="438"/>
        <w:jc w:val="center"/>
        <w:rPr>
          <w:sz w:val="24"/>
        </w:rPr>
      </w:pPr>
    </w:p>
    <w:p w14:paraId="668FE8FD" w14:textId="77777777" w:rsidR="003C5256" w:rsidRDefault="003C5256">
      <w:pPr>
        <w:jc w:val="center"/>
        <w:rPr>
          <w:sz w:val="24"/>
        </w:rPr>
        <w:sectPr w:rsidR="003C5256">
          <w:pgSz w:w="11900" w:h="16840"/>
          <w:pgMar w:top="1940" w:right="566" w:bottom="280" w:left="1133" w:header="720" w:footer="720" w:gutter="0"/>
          <w:cols w:space="720"/>
        </w:sectPr>
      </w:pPr>
    </w:p>
    <w:p w14:paraId="39EA0D06" w14:textId="77777777" w:rsidR="003C5256" w:rsidRDefault="00EA4AB5">
      <w:pPr>
        <w:pStyle w:val="a3"/>
        <w:spacing w:before="68"/>
        <w:ind w:left="584" w:right="717"/>
        <w:jc w:val="center"/>
      </w:pPr>
      <w:r>
        <w:rPr>
          <w:spacing w:val="-2"/>
        </w:rPr>
        <w:lastRenderedPageBreak/>
        <w:t>СОДЕРЖАНИЕ</w:t>
      </w:r>
    </w:p>
    <w:p w14:paraId="63027439" w14:textId="77777777" w:rsidR="003C5256" w:rsidRDefault="00EA4AB5">
      <w:pPr>
        <w:pStyle w:val="a4"/>
        <w:numPr>
          <w:ilvl w:val="0"/>
          <w:numId w:val="143"/>
        </w:numPr>
        <w:tabs>
          <w:tab w:val="left" w:pos="848"/>
          <w:tab w:val="right" w:pos="9417"/>
        </w:tabs>
        <w:spacing w:before="317"/>
        <w:ind w:hanging="351"/>
        <w:rPr>
          <w:sz w:val="28"/>
        </w:rPr>
      </w:pPr>
      <w:r>
        <w:rPr>
          <w:sz w:val="28"/>
        </w:rPr>
        <w:t>ОБЩАЯ</w:t>
      </w:r>
      <w:r>
        <w:rPr>
          <w:spacing w:val="54"/>
          <w:sz w:val="28"/>
        </w:rPr>
        <w:t xml:space="preserve"> </w:t>
      </w:r>
      <w:r>
        <w:rPr>
          <w:sz w:val="28"/>
        </w:rPr>
        <w:t>ХАРПКТЕРИСТИКА</w:t>
      </w:r>
      <w:r>
        <w:rPr>
          <w:spacing w:val="-7"/>
          <w:sz w:val="28"/>
        </w:rPr>
        <w:t xml:space="preserve"> </w:t>
      </w:r>
      <w:r>
        <w:rPr>
          <w:sz w:val="28"/>
        </w:rPr>
        <w:t>РАБОЧЕЙ</w:t>
      </w:r>
      <w:r>
        <w:rPr>
          <w:spacing w:val="-7"/>
          <w:sz w:val="28"/>
        </w:rPr>
        <w:t xml:space="preserve"> </w:t>
      </w:r>
      <w:r>
        <w:rPr>
          <w:spacing w:val="-2"/>
          <w:sz w:val="28"/>
        </w:rPr>
        <w:t>ПРОГРАММЫ</w:t>
      </w:r>
      <w:r>
        <w:rPr>
          <w:sz w:val="28"/>
        </w:rPr>
        <w:tab/>
      </w:r>
      <w:r>
        <w:rPr>
          <w:spacing w:val="-10"/>
          <w:sz w:val="28"/>
        </w:rPr>
        <w:t>4</w:t>
      </w:r>
    </w:p>
    <w:p w14:paraId="70318EC3" w14:textId="77777777" w:rsidR="003C5256" w:rsidRDefault="00EA4AB5">
      <w:pPr>
        <w:pStyle w:val="a3"/>
        <w:spacing w:before="4"/>
        <w:ind w:left="861"/>
      </w:pPr>
      <w:r>
        <w:t>УЧЕБНОЙ</w:t>
      </w:r>
      <w:r>
        <w:rPr>
          <w:spacing w:val="-12"/>
        </w:rPr>
        <w:t xml:space="preserve"> </w:t>
      </w:r>
      <w:r>
        <w:rPr>
          <w:spacing w:val="-2"/>
        </w:rPr>
        <w:t>ДИСЦИПЛИНЫ</w:t>
      </w:r>
    </w:p>
    <w:p w14:paraId="383EC9CC" w14:textId="77777777" w:rsidR="003C5256" w:rsidRDefault="00EA4AB5">
      <w:pPr>
        <w:pStyle w:val="a4"/>
        <w:numPr>
          <w:ilvl w:val="0"/>
          <w:numId w:val="143"/>
        </w:numPr>
        <w:tabs>
          <w:tab w:val="left" w:pos="848"/>
          <w:tab w:val="right" w:pos="9417"/>
        </w:tabs>
        <w:spacing w:before="324"/>
        <w:ind w:hanging="351"/>
        <w:rPr>
          <w:sz w:val="28"/>
        </w:rPr>
      </w:pPr>
      <w:r>
        <w:rPr>
          <w:sz w:val="28"/>
        </w:rPr>
        <w:t>СТРУКТУРА</w:t>
      </w:r>
      <w:r>
        <w:rPr>
          <w:spacing w:val="-9"/>
          <w:sz w:val="28"/>
        </w:rPr>
        <w:t xml:space="preserve"> </w:t>
      </w:r>
      <w:r>
        <w:rPr>
          <w:sz w:val="28"/>
        </w:rPr>
        <w:t>И</w:t>
      </w:r>
      <w:r>
        <w:rPr>
          <w:spacing w:val="-9"/>
          <w:sz w:val="28"/>
        </w:rPr>
        <w:t xml:space="preserve"> </w:t>
      </w:r>
      <w:r>
        <w:rPr>
          <w:sz w:val="28"/>
        </w:rPr>
        <w:t>СОДЕРЖАНИЕ</w:t>
      </w:r>
      <w:r>
        <w:rPr>
          <w:spacing w:val="-9"/>
          <w:sz w:val="28"/>
        </w:rPr>
        <w:t xml:space="preserve"> </w:t>
      </w:r>
      <w:r>
        <w:rPr>
          <w:sz w:val="28"/>
        </w:rPr>
        <w:t>УЧЕБНОЙ</w:t>
      </w:r>
      <w:r>
        <w:rPr>
          <w:spacing w:val="-8"/>
          <w:sz w:val="28"/>
        </w:rPr>
        <w:t xml:space="preserve"> </w:t>
      </w:r>
      <w:r>
        <w:rPr>
          <w:spacing w:val="-2"/>
          <w:sz w:val="28"/>
        </w:rPr>
        <w:t>ДИСЦИПЛИНЫ</w:t>
      </w:r>
      <w:r>
        <w:rPr>
          <w:sz w:val="28"/>
        </w:rPr>
        <w:tab/>
      </w:r>
      <w:r>
        <w:rPr>
          <w:spacing w:val="-10"/>
          <w:sz w:val="28"/>
        </w:rPr>
        <w:t>6</w:t>
      </w:r>
    </w:p>
    <w:p w14:paraId="5BD073CB" w14:textId="77777777" w:rsidR="003C5256" w:rsidRDefault="00EA4AB5">
      <w:pPr>
        <w:pStyle w:val="a4"/>
        <w:numPr>
          <w:ilvl w:val="0"/>
          <w:numId w:val="143"/>
        </w:numPr>
        <w:tabs>
          <w:tab w:val="left" w:pos="848"/>
          <w:tab w:val="right" w:pos="9487"/>
        </w:tabs>
        <w:spacing w:before="317"/>
        <w:ind w:hanging="351"/>
        <w:rPr>
          <w:sz w:val="28"/>
        </w:rPr>
      </w:pPr>
      <w:r>
        <w:rPr>
          <w:sz w:val="28"/>
        </w:rPr>
        <w:t>УСЛОВИЯ</w:t>
      </w:r>
      <w:r>
        <w:rPr>
          <w:spacing w:val="-8"/>
          <w:sz w:val="28"/>
        </w:rPr>
        <w:t xml:space="preserve"> </w:t>
      </w:r>
      <w:r>
        <w:rPr>
          <w:sz w:val="28"/>
        </w:rPr>
        <w:t>РЕАЛИЗАЦИИ</w:t>
      </w:r>
      <w:r>
        <w:rPr>
          <w:spacing w:val="-10"/>
          <w:sz w:val="28"/>
        </w:rPr>
        <w:t xml:space="preserve"> </w:t>
      </w:r>
      <w:r>
        <w:rPr>
          <w:sz w:val="28"/>
        </w:rPr>
        <w:t>РАБОЧЕЙ</w:t>
      </w:r>
      <w:r>
        <w:rPr>
          <w:spacing w:val="-10"/>
          <w:sz w:val="28"/>
        </w:rPr>
        <w:t xml:space="preserve"> </w:t>
      </w:r>
      <w:r>
        <w:rPr>
          <w:sz w:val="28"/>
        </w:rPr>
        <w:t>ПРОГРАММЫ</w:t>
      </w:r>
      <w:r>
        <w:rPr>
          <w:spacing w:val="-7"/>
          <w:sz w:val="28"/>
        </w:rPr>
        <w:t xml:space="preserve"> </w:t>
      </w:r>
      <w:r>
        <w:rPr>
          <w:spacing w:val="-2"/>
          <w:sz w:val="28"/>
        </w:rPr>
        <w:t>УЧЕБ-</w:t>
      </w:r>
      <w:r>
        <w:rPr>
          <w:sz w:val="28"/>
        </w:rPr>
        <w:tab/>
      </w:r>
      <w:r>
        <w:rPr>
          <w:spacing w:val="-5"/>
          <w:sz w:val="28"/>
        </w:rPr>
        <w:t>13</w:t>
      </w:r>
    </w:p>
    <w:p w14:paraId="66F72708" w14:textId="77777777" w:rsidR="003C5256" w:rsidRDefault="00EA4AB5">
      <w:pPr>
        <w:pStyle w:val="a3"/>
        <w:spacing w:before="4"/>
        <w:ind w:left="861"/>
      </w:pPr>
      <w:r>
        <w:t>НОЙ</w:t>
      </w:r>
      <w:r>
        <w:rPr>
          <w:spacing w:val="-7"/>
        </w:rPr>
        <w:t xml:space="preserve"> </w:t>
      </w:r>
      <w:r>
        <w:rPr>
          <w:spacing w:val="-2"/>
        </w:rPr>
        <w:t>ДИСЦИПЛИНЫ</w:t>
      </w:r>
    </w:p>
    <w:p w14:paraId="32A15A83" w14:textId="77777777" w:rsidR="003C5256" w:rsidRDefault="00EA4AB5">
      <w:pPr>
        <w:pStyle w:val="a4"/>
        <w:numPr>
          <w:ilvl w:val="0"/>
          <w:numId w:val="143"/>
        </w:numPr>
        <w:tabs>
          <w:tab w:val="left" w:pos="851"/>
          <w:tab w:val="right" w:pos="9487"/>
        </w:tabs>
        <w:spacing w:before="321"/>
        <w:ind w:left="851" w:hanging="351"/>
        <w:rPr>
          <w:sz w:val="28"/>
        </w:rPr>
      </w:pPr>
      <w:r>
        <w:rPr>
          <w:sz w:val="28"/>
        </w:rPr>
        <w:t>КОНТРОЛЬ</w:t>
      </w:r>
      <w:r>
        <w:rPr>
          <w:spacing w:val="-8"/>
          <w:sz w:val="28"/>
        </w:rPr>
        <w:t xml:space="preserve"> </w:t>
      </w:r>
      <w:r>
        <w:rPr>
          <w:sz w:val="28"/>
        </w:rPr>
        <w:t>И</w:t>
      </w:r>
      <w:r>
        <w:rPr>
          <w:spacing w:val="-3"/>
          <w:sz w:val="28"/>
        </w:rPr>
        <w:t xml:space="preserve"> </w:t>
      </w:r>
      <w:r>
        <w:rPr>
          <w:sz w:val="28"/>
        </w:rPr>
        <w:t>ОЦЕНКА</w:t>
      </w:r>
      <w:r>
        <w:rPr>
          <w:spacing w:val="-6"/>
          <w:sz w:val="28"/>
        </w:rPr>
        <w:t xml:space="preserve"> </w:t>
      </w:r>
      <w:r>
        <w:rPr>
          <w:sz w:val="28"/>
        </w:rPr>
        <w:t>РЕЗУЛЬТАТОВ</w:t>
      </w:r>
      <w:r>
        <w:rPr>
          <w:spacing w:val="-4"/>
          <w:sz w:val="28"/>
        </w:rPr>
        <w:t xml:space="preserve"> </w:t>
      </w:r>
      <w:r>
        <w:rPr>
          <w:sz w:val="28"/>
        </w:rPr>
        <w:t>ОСВОЕНИЯ</w:t>
      </w:r>
      <w:r>
        <w:rPr>
          <w:spacing w:val="-4"/>
          <w:sz w:val="28"/>
        </w:rPr>
        <w:t xml:space="preserve"> </w:t>
      </w:r>
      <w:r>
        <w:rPr>
          <w:spacing w:val="-2"/>
          <w:sz w:val="28"/>
        </w:rPr>
        <w:t>УЧЕБ-</w:t>
      </w:r>
      <w:r>
        <w:rPr>
          <w:sz w:val="28"/>
        </w:rPr>
        <w:tab/>
      </w:r>
      <w:r>
        <w:rPr>
          <w:spacing w:val="-5"/>
          <w:sz w:val="28"/>
        </w:rPr>
        <w:t>15</w:t>
      </w:r>
    </w:p>
    <w:p w14:paraId="731A300C" w14:textId="77777777" w:rsidR="003C5256" w:rsidRDefault="00EA4AB5">
      <w:pPr>
        <w:pStyle w:val="a3"/>
        <w:spacing w:before="2"/>
        <w:ind w:left="861"/>
      </w:pPr>
      <w:r>
        <w:t>НОЙ</w:t>
      </w:r>
      <w:r>
        <w:rPr>
          <w:spacing w:val="-7"/>
        </w:rPr>
        <w:t xml:space="preserve"> </w:t>
      </w:r>
      <w:r>
        <w:rPr>
          <w:spacing w:val="-2"/>
        </w:rPr>
        <w:t>ДИСЦИПЛИНЫ</w:t>
      </w:r>
    </w:p>
    <w:p w14:paraId="4EB2421B" w14:textId="77777777" w:rsidR="003C5256" w:rsidRDefault="003C5256">
      <w:pPr>
        <w:pStyle w:val="a3"/>
        <w:rPr>
          <w:sz w:val="24"/>
        </w:rPr>
      </w:pPr>
    </w:p>
    <w:p w14:paraId="279EE87E" w14:textId="77777777" w:rsidR="003C5256" w:rsidRDefault="003C5256">
      <w:pPr>
        <w:pStyle w:val="a3"/>
        <w:rPr>
          <w:sz w:val="24"/>
        </w:rPr>
      </w:pPr>
    </w:p>
    <w:p w14:paraId="1649E5B8" w14:textId="77777777" w:rsidR="003C5256" w:rsidRDefault="003C5256">
      <w:pPr>
        <w:pStyle w:val="a3"/>
        <w:rPr>
          <w:sz w:val="24"/>
        </w:rPr>
      </w:pPr>
    </w:p>
    <w:p w14:paraId="2BFE834F" w14:textId="77777777" w:rsidR="003C5256" w:rsidRDefault="003C5256">
      <w:pPr>
        <w:pStyle w:val="a3"/>
        <w:rPr>
          <w:sz w:val="24"/>
        </w:rPr>
      </w:pPr>
    </w:p>
    <w:p w14:paraId="5E0041C4" w14:textId="77777777" w:rsidR="003C5256" w:rsidRDefault="003C5256">
      <w:pPr>
        <w:pStyle w:val="a3"/>
        <w:rPr>
          <w:sz w:val="24"/>
        </w:rPr>
      </w:pPr>
    </w:p>
    <w:p w14:paraId="4AE7F4C3" w14:textId="77777777" w:rsidR="003C5256" w:rsidRDefault="003C5256">
      <w:pPr>
        <w:pStyle w:val="a3"/>
        <w:rPr>
          <w:sz w:val="24"/>
        </w:rPr>
      </w:pPr>
    </w:p>
    <w:p w14:paraId="3FA5C0A5" w14:textId="77777777" w:rsidR="003C5256" w:rsidRDefault="003C5256">
      <w:pPr>
        <w:pStyle w:val="a3"/>
        <w:rPr>
          <w:sz w:val="24"/>
        </w:rPr>
      </w:pPr>
    </w:p>
    <w:p w14:paraId="54DC51AE" w14:textId="77777777" w:rsidR="003C5256" w:rsidRDefault="003C5256">
      <w:pPr>
        <w:pStyle w:val="a3"/>
        <w:rPr>
          <w:sz w:val="24"/>
        </w:rPr>
      </w:pPr>
    </w:p>
    <w:p w14:paraId="233674F4" w14:textId="77777777" w:rsidR="003C5256" w:rsidRDefault="003C5256">
      <w:pPr>
        <w:pStyle w:val="a3"/>
        <w:rPr>
          <w:sz w:val="24"/>
        </w:rPr>
      </w:pPr>
    </w:p>
    <w:p w14:paraId="7B3167F7" w14:textId="77777777" w:rsidR="003C5256" w:rsidRDefault="003C5256">
      <w:pPr>
        <w:pStyle w:val="a3"/>
        <w:rPr>
          <w:sz w:val="24"/>
        </w:rPr>
      </w:pPr>
    </w:p>
    <w:p w14:paraId="316E58D5" w14:textId="77777777" w:rsidR="003C5256" w:rsidRDefault="003C5256">
      <w:pPr>
        <w:pStyle w:val="a3"/>
        <w:rPr>
          <w:sz w:val="24"/>
        </w:rPr>
      </w:pPr>
    </w:p>
    <w:p w14:paraId="71529EA5" w14:textId="77777777" w:rsidR="003C5256" w:rsidRDefault="003C5256">
      <w:pPr>
        <w:pStyle w:val="a3"/>
        <w:rPr>
          <w:sz w:val="24"/>
        </w:rPr>
      </w:pPr>
    </w:p>
    <w:p w14:paraId="099D13C9" w14:textId="77777777" w:rsidR="003C5256" w:rsidRDefault="003C5256">
      <w:pPr>
        <w:pStyle w:val="a3"/>
        <w:rPr>
          <w:sz w:val="24"/>
        </w:rPr>
      </w:pPr>
    </w:p>
    <w:p w14:paraId="6A0CB29A" w14:textId="77777777" w:rsidR="003C5256" w:rsidRDefault="003C5256">
      <w:pPr>
        <w:pStyle w:val="a3"/>
        <w:rPr>
          <w:sz w:val="24"/>
        </w:rPr>
      </w:pPr>
    </w:p>
    <w:p w14:paraId="042C9AB6" w14:textId="77777777" w:rsidR="003C5256" w:rsidRDefault="003C5256">
      <w:pPr>
        <w:pStyle w:val="a3"/>
        <w:rPr>
          <w:sz w:val="24"/>
        </w:rPr>
      </w:pPr>
    </w:p>
    <w:p w14:paraId="3E37E6A6" w14:textId="77777777" w:rsidR="003C5256" w:rsidRDefault="003C5256">
      <w:pPr>
        <w:pStyle w:val="a3"/>
        <w:rPr>
          <w:sz w:val="24"/>
        </w:rPr>
      </w:pPr>
    </w:p>
    <w:p w14:paraId="0198406E" w14:textId="77777777" w:rsidR="003C5256" w:rsidRDefault="003C5256">
      <w:pPr>
        <w:pStyle w:val="a3"/>
        <w:rPr>
          <w:sz w:val="24"/>
        </w:rPr>
      </w:pPr>
    </w:p>
    <w:p w14:paraId="48EC726F" w14:textId="77777777" w:rsidR="003C5256" w:rsidRDefault="003C5256">
      <w:pPr>
        <w:pStyle w:val="a3"/>
        <w:rPr>
          <w:sz w:val="24"/>
        </w:rPr>
      </w:pPr>
    </w:p>
    <w:p w14:paraId="31EEE830" w14:textId="77777777" w:rsidR="003C5256" w:rsidRDefault="003C5256">
      <w:pPr>
        <w:pStyle w:val="a3"/>
        <w:rPr>
          <w:sz w:val="24"/>
        </w:rPr>
      </w:pPr>
    </w:p>
    <w:p w14:paraId="354E52E7" w14:textId="77777777" w:rsidR="003C5256" w:rsidRDefault="003C5256">
      <w:pPr>
        <w:pStyle w:val="a3"/>
        <w:rPr>
          <w:sz w:val="24"/>
        </w:rPr>
      </w:pPr>
    </w:p>
    <w:p w14:paraId="18CF3D1D" w14:textId="77777777" w:rsidR="003C5256" w:rsidRDefault="003C5256">
      <w:pPr>
        <w:pStyle w:val="a3"/>
        <w:rPr>
          <w:sz w:val="24"/>
        </w:rPr>
      </w:pPr>
    </w:p>
    <w:p w14:paraId="6168492A" w14:textId="77777777" w:rsidR="003C5256" w:rsidRDefault="003C5256">
      <w:pPr>
        <w:pStyle w:val="a3"/>
        <w:rPr>
          <w:sz w:val="24"/>
        </w:rPr>
      </w:pPr>
    </w:p>
    <w:p w14:paraId="78CBC2F8" w14:textId="77777777" w:rsidR="003C5256" w:rsidRDefault="003C5256">
      <w:pPr>
        <w:pStyle w:val="a3"/>
        <w:rPr>
          <w:sz w:val="24"/>
        </w:rPr>
      </w:pPr>
    </w:p>
    <w:p w14:paraId="3C03A7D1" w14:textId="77777777" w:rsidR="003C5256" w:rsidRDefault="003C5256">
      <w:pPr>
        <w:pStyle w:val="a3"/>
        <w:rPr>
          <w:sz w:val="24"/>
        </w:rPr>
      </w:pPr>
    </w:p>
    <w:p w14:paraId="7349E35A" w14:textId="77777777" w:rsidR="003C5256" w:rsidRDefault="003C5256">
      <w:pPr>
        <w:pStyle w:val="a3"/>
        <w:rPr>
          <w:sz w:val="24"/>
        </w:rPr>
      </w:pPr>
    </w:p>
    <w:p w14:paraId="74A3D925" w14:textId="77777777" w:rsidR="003C5256" w:rsidRDefault="003C5256">
      <w:pPr>
        <w:pStyle w:val="a3"/>
        <w:rPr>
          <w:sz w:val="24"/>
        </w:rPr>
      </w:pPr>
    </w:p>
    <w:p w14:paraId="4CCE5E8C" w14:textId="77777777" w:rsidR="003C5256" w:rsidRDefault="003C5256">
      <w:pPr>
        <w:pStyle w:val="a3"/>
        <w:rPr>
          <w:sz w:val="24"/>
        </w:rPr>
      </w:pPr>
    </w:p>
    <w:p w14:paraId="240DEF50" w14:textId="77777777" w:rsidR="003C5256" w:rsidRDefault="003C5256">
      <w:pPr>
        <w:pStyle w:val="a3"/>
        <w:rPr>
          <w:sz w:val="24"/>
        </w:rPr>
      </w:pPr>
    </w:p>
    <w:p w14:paraId="45A28A5B" w14:textId="77777777" w:rsidR="003C5256" w:rsidRDefault="003C5256">
      <w:pPr>
        <w:pStyle w:val="a3"/>
        <w:rPr>
          <w:sz w:val="24"/>
        </w:rPr>
      </w:pPr>
    </w:p>
    <w:p w14:paraId="07A2AB0A" w14:textId="77777777" w:rsidR="003C5256" w:rsidRDefault="003C5256">
      <w:pPr>
        <w:pStyle w:val="a3"/>
        <w:rPr>
          <w:sz w:val="24"/>
        </w:rPr>
      </w:pPr>
    </w:p>
    <w:p w14:paraId="06885A48" w14:textId="77777777" w:rsidR="003C5256" w:rsidRDefault="003C5256">
      <w:pPr>
        <w:pStyle w:val="a3"/>
        <w:rPr>
          <w:sz w:val="24"/>
        </w:rPr>
      </w:pPr>
    </w:p>
    <w:p w14:paraId="37FC1FBF" w14:textId="77777777" w:rsidR="003C5256" w:rsidRDefault="003C5256">
      <w:pPr>
        <w:pStyle w:val="a3"/>
        <w:rPr>
          <w:sz w:val="24"/>
        </w:rPr>
      </w:pPr>
    </w:p>
    <w:p w14:paraId="5E5AC6F0" w14:textId="77777777" w:rsidR="003C5256" w:rsidRDefault="003C5256">
      <w:pPr>
        <w:pStyle w:val="a3"/>
        <w:rPr>
          <w:sz w:val="24"/>
        </w:rPr>
      </w:pPr>
    </w:p>
    <w:p w14:paraId="5B8EDC3F" w14:textId="77777777" w:rsidR="003C5256" w:rsidRDefault="003C5256">
      <w:pPr>
        <w:pStyle w:val="a3"/>
        <w:rPr>
          <w:sz w:val="24"/>
        </w:rPr>
      </w:pPr>
    </w:p>
    <w:p w14:paraId="12A44EC8" w14:textId="77777777" w:rsidR="003C5256" w:rsidRDefault="003C5256">
      <w:pPr>
        <w:pStyle w:val="a3"/>
        <w:rPr>
          <w:sz w:val="24"/>
        </w:rPr>
      </w:pPr>
    </w:p>
    <w:p w14:paraId="446F05BB" w14:textId="77777777" w:rsidR="003C5256" w:rsidRDefault="003C5256">
      <w:pPr>
        <w:pStyle w:val="a3"/>
        <w:rPr>
          <w:sz w:val="24"/>
        </w:rPr>
      </w:pPr>
    </w:p>
    <w:p w14:paraId="723B9DD0" w14:textId="77777777" w:rsidR="003C5256" w:rsidRDefault="003C5256">
      <w:pPr>
        <w:pStyle w:val="a3"/>
        <w:spacing w:before="9"/>
        <w:rPr>
          <w:sz w:val="24"/>
        </w:rPr>
      </w:pPr>
    </w:p>
    <w:p w14:paraId="74222E51" w14:textId="77777777" w:rsidR="003C5256" w:rsidRDefault="00EA4AB5">
      <w:pPr>
        <w:ind w:right="274"/>
        <w:jc w:val="right"/>
        <w:rPr>
          <w:rFonts w:ascii="Calibri"/>
          <w:b/>
          <w:sz w:val="24"/>
        </w:rPr>
      </w:pPr>
      <w:r>
        <w:rPr>
          <w:rFonts w:ascii="Calibri"/>
          <w:b/>
          <w:spacing w:val="-10"/>
          <w:sz w:val="24"/>
        </w:rPr>
        <w:t>2</w:t>
      </w:r>
    </w:p>
    <w:p w14:paraId="5E57E012" w14:textId="77777777" w:rsidR="003C5256" w:rsidRDefault="003C5256">
      <w:pPr>
        <w:jc w:val="right"/>
        <w:rPr>
          <w:rFonts w:ascii="Calibri"/>
          <w:b/>
          <w:sz w:val="24"/>
        </w:rPr>
        <w:sectPr w:rsidR="003C5256">
          <w:pgSz w:w="11900" w:h="16840"/>
          <w:pgMar w:top="1420" w:right="566" w:bottom="280" w:left="1133" w:header="720" w:footer="720" w:gutter="0"/>
          <w:cols w:space="720"/>
        </w:sectPr>
      </w:pPr>
    </w:p>
    <w:p w14:paraId="6C3BFC1C" w14:textId="77777777" w:rsidR="003C5256" w:rsidRDefault="00EA4AB5">
      <w:pPr>
        <w:pStyle w:val="1"/>
        <w:numPr>
          <w:ilvl w:val="0"/>
          <w:numId w:val="142"/>
        </w:numPr>
        <w:tabs>
          <w:tab w:val="left" w:pos="705"/>
          <w:tab w:val="left" w:pos="3940"/>
        </w:tabs>
        <w:spacing w:before="69" w:line="360" w:lineRule="auto"/>
        <w:ind w:right="559" w:hanging="3516"/>
        <w:jc w:val="left"/>
      </w:pPr>
      <w:r>
        <w:lastRenderedPageBreak/>
        <w:t>ОБЩАЯ</w:t>
      </w:r>
      <w:r>
        <w:rPr>
          <w:spacing w:val="-10"/>
        </w:rPr>
        <w:t xml:space="preserve"> </w:t>
      </w:r>
      <w:r>
        <w:t>ХАРАКТЕРИСТИКА</w:t>
      </w:r>
      <w:r>
        <w:rPr>
          <w:spacing w:val="-10"/>
        </w:rPr>
        <w:t xml:space="preserve"> </w:t>
      </w:r>
      <w:r>
        <w:t>РАБОЧЕЙ</w:t>
      </w:r>
      <w:r>
        <w:rPr>
          <w:spacing w:val="-10"/>
        </w:rPr>
        <w:t xml:space="preserve"> </w:t>
      </w:r>
      <w:r>
        <w:t>ПРОГРАММЫ</w:t>
      </w:r>
      <w:r>
        <w:rPr>
          <w:spacing w:val="-10"/>
        </w:rPr>
        <w:t xml:space="preserve"> </w:t>
      </w:r>
      <w:r>
        <w:t xml:space="preserve">УЧЕБНОЙ </w:t>
      </w:r>
      <w:r>
        <w:rPr>
          <w:spacing w:val="-2"/>
        </w:rPr>
        <w:t>ДИСЦИПЛИНЫ</w:t>
      </w:r>
    </w:p>
    <w:p w14:paraId="5443BBC0" w14:textId="77777777" w:rsidR="003C5256" w:rsidRDefault="00EA4AB5">
      <w:pPr>
        <w:pStyle w:val="2"/>
        <w:numPr>
          <w:ilvl w:val="1"/>
          <w:numId w:val="142"/>
        </w:numPr>
        <w:tabs>
          <w:tab w:val="left" w:pos="1341"/>
        </w:tabs>
        <w:spacing w:before="315"/>
        <w:ind w:left="1341" w:hanging="491"/>
        <w:jc w:val="both"/>
      </w:pPr>
      <w:r>
        <w:t>Область</w:t>
      </w:r>
      <w:r>
        <w:rPr>
          <w:spacing w:val="-10"/>
        </w:rPr>
        <w:t xml:space="preserve"> </w:t>
      </w:r>
      <w:r>
        <w:t>применения</w:t>
      </w:r>
      <w:r>
        <w:rPr>
          <w:spacing w:val="-10"/>
        </w:rPr>
        <w:t xml:space="preserve"> </w:t>
      </w:r>
      <w:r>
        <w:t>рабочей</w:t>
      </w:r>
      <w:r>
        <w:rPr>
          <w:spacing w:val="-9"/>
        </w:rPr>
        <w:t xml:space="preserve"> </w:t>
      </w:r>
      <w:r>
        <w:rPr>
          <w:spacing w:val="-2"/>
        </w:rPr>
        <w:t>программы</w:t>
      </w:r>
    </w:p>
    <w:p w14:paraId="45869F13" w14:textId="77777777" w:rsidR="003C5256" w:rsidRDefault="00EA4AB5">
      <w:pPr>
        <w:spacing w:before="3"/>
        <w:ind w:left="143" w:right="270" w:firstLine="708"/>
        <w:jc w:val="both"/>
        <w:rPr>
          <w:sz w:val="28"/>
        </w:rPr>
      </w:pPr>
      <w:r>
        <w:rPr>
          <w:sz w:val="28"/>
        </w:rPr>
        <w:t xml:space="preserve">Рабочая программа учебной дисциплины является частью программы под- готовки специалистов среднего звена в соответствии с ФГОС СПО по специаль- ности </w:t>
      </w:r>
      <w:r>
        <w:rPr>
          <w:i/>
          <w:sz w:val="28"/>
        </w:rPr>
        <w:t xml:space="preserve">23.02.01 Организация перевозок и управление на транспорте (по видам) </w:t>
      </w:r>
      <w:r>
        <w:rPr>
          <w:sz w:val="28"/>
        </w:rPr>
        <w:t>(базовая подготовка).</w:t>
      </w:r>
    </w:p>
    <w:p w14:paraId="58916C13" w14:textId="77777777" w:rsidR="003C5256" w:rsidRDefault="003C5256">
      <w:pPr>
        <w:pStyle w:val="a3"/>
        <w:spacing w:before="2"/>
      </w:pPr>
    </w:p>
    <w:p w14:paraId="5DEBFC60" w14:textId="77777777" w:rsidR="003C5256" w:rsidRDefault="00EA4AB5">
      <w:pPr>
        <w:pStyle w:val="2"/>
        <w:numPr>
          <w:ilvl w:val="1"/>
          <w:numId w:val="142"/>
        </w:numPr>
        <w:tabs>
          <w:tab w:val="left" w:pos="1395"/>
        </w:tabs>
        <w:ind w:left="143" w:right="299" w:firstLine="708"/>
      </w:pPr>
      <w:r>
        <w:t>Место</w:t>
      </w:r>
      <w:r>
        <w:rPr>
          <w:spacing w:val="40"/>
        </w:rPr>
        <w:t xml:space="preserve"> </w:t>
      </w:r>
      <w:r>
        <w:t>учебной</w:t>
      </w:r>
      <w:r>
        <w:rPr>
          <w:spacing w:val="40"/>
        </w:rPr>
        <w:t xml:space="preserve"> </w:t>
      </w:r>
      <w:r>
        <w:t>дисциплины</w:t>
      </w:r>
      <w:r>
        <w:rPr>
          <w:spacing w:val="40"/>
        </w:rPr>
        <w:t xml:space="preserve"> </w:t>
      </w:r>
      <w:r>
        <w:t>в</w:t>
      </w:r>
      <w:r>
        <w:rPr>
          <w:spacing w:val="40"/>
        </w:rPr>
        <w:t xml:space="preserve"> </w:t>
      </w:r>
      <w:r>
        <w:t>структуре</w:t>
      </w:r>
      <w:r>
        <w:rPr>
          <w:spacing w:val="40"/>
        </w:rPr>
        <w:t xml:space="preserve"> </w:t>
      </w:r>
      <w:r>
        <w:t>программы</w:t>
      </w:r>
      <w:r>
        <w:rPr>
          <w:spacing w:val="40"/>
        </w:rPr>
        <w:t xml:space="preserve"> </w:t>
      </w:r>
      <w:r>
        <w:t>подготовки специалистов среднего звена:</w:t>
      </w:r>
    </w:p>
    <w:p w14:paraId="413DE929" w14:textId="77777777" w:rsidR="003C5256" w:rsidRDefault="00EA4AB5">
      <w:pPr>
        <w:spacing w:line="242" w:lineRule="auto"/>
        <w:ind w:left="143" w:firstLine="708"/>
        <w:rPr>
          <w:sz w:val="28"/>
        </w:rPr>
      </w:pPr>
      <w:r>
        <w:rPr>
          <w:sz w:val="28"/>
        </w:rPr>
        <w:t xml:space="preserve">Учебная дисциплина относится к </w:t>
      </w:r>
      <w:r>
        <w:rPr>
          <w:i/>
          <w:sz w:val="28"/>
        </w:rPr>
        <w:t xml:space="preserve">общему гуманитарному и социально- экономическому </w:t>
      </w:r>
      <w:r>
        <w:rPr>
          <w:sz w:val="28"/>
        </w:rPr>
        <w:t>учебному циклу.</w:t>
      </w:r>
    </w:p>
    <w:p w14:paraId="7F268E27" w14:textId="77777777" w:rsidR="003C5256" w:rsidRDefault="00EA4AB5">
      <w:pPr>
        <w:pStyle w:val="2"/>
        <w:numPr>
          <w:ilvl w:val="1"/>
          <w:numId w:val="142"/>
        </w:numPr>
        <w:tabs>
          <w:tab w:val="left" w:pos="1342"/>
        </w:tabs>
        <w:spacing w:before="316"/>
        <w:ind w:left="143" w:right="637" w:firstLine="708"/>
      </w:pPr>
      <w:r>
        <w:t>Цели</w:t>
      </w:r>
      <w:r>
        <w:rPr>
          <w:spacing w:val="-5"/>
        </w:rPr>
        <w:t xml:space="preserve"> </w:t>
      </w:r>
      <w:r>
        <w:t>и</w:t>
      </w:r>
      <w:r>
        <w:rPr>
          <w:spacing w:val="-6"/>
        </w:rPr>
        <w:t xml:space="preserve"> </w:t>
      </w:r>
      <w:r>
        <w:t>задачи</w:t>
      </w:r>
      <w:r>
        <w:rPr>
          <w:spacing w:val="-5"/>
        </w:rPr>
        <w:t xml:space="preserve"> </w:t>
      </w:r>
      <w:r>
        <w:t>учебной</w:t>
      </w:r>
      <w:r>
        <w:rPr>
          <w:spacing w:val="-6"/>
        </w:rPr>
        <w:t xml:space="preserve"> </w:t>
      </w:r>
      <w:r>
        <w:t>дисциплины</w:t>
      </w:r>
      <w:r>
        <w:rPr>
          <w:spacing w:val="-5"/>
        </w:rPr>
        <w:t xml:space="preserve"> </w:t>
      </w:r>
      <w:r>
        <w:t>–</w:t>
      </w:r>
      <w:r>
        <w:rPr>
          <w:spacing w:val="-5"/>
        </w:rPr>
        <w:t xml:space="preserve"> </w:t>
      </w:r>
      <w:r>
        <w:t>требования</w:t>
      </w:r>
      <w:r>
        <w:rPr>
          <w:spacing w:val="-5"/>
        </w:rPr>
        <w:t xml:space="preserve"> </w:t>
      </w:r>
      <w:r>
        <w:t>к</w:t>
      </w:r>
      <w:r>
        <w:rPr>
          <w:spacing w:val="-6"/>
        </w:rPr>
        <w:t xml:space="preserve"> </w:t>
      </w:r>
      <w:r>
        <w:t>результатам освоения учебной дисциплины:</w:t>
      </w:r>
    </w:p>
    <w:p w14:paraId="05285A38" w14:textId="77777777" w:rsidR="003C5256" w:rsidRDefault="00EA4AB5">
      <w:pPr>
        <w:pStyle w:val="a3"/>
        <w:spacing w:line="313" w:lineRule="exact"/>
        <w:ind w:left="851"/>
      </w:pPr>
      <w:r>
        <w:t>В</w:t>
      </w:r>
      <w:r>
        <w:rPr>
          <w:spacing w:val="-6"/>
        </w:rPr>
        <w:t xml:space="preserve"> </w:t>
      </w:r>
      <w:r>
        <w:t>результате</w:t>
      </w:r>
      <w:r>
        <w:rPr>
          <w:spacing w:val="-5"/>
        </w:rPr>
        <w:t xml:space="preserve"> </w:t>
      </w:r>
      <w:r>
        <w:t>освоения</w:t>
      </w:r>
      <w:r>
        <w:rPr>
          <w:spacing w:val="-6"/>
        </w:rPr>
        <w:t xml:space="preserve"> </w:t>
      </w:r>
      <w:r>
        <w:t>учебной</w:t>
      </w:r>
      <w:r>
        <w:rPr>
          <w:spacing w:val="-5"/>
        </w:rPr>
        <w:t xml:space="preserve"> </w:t>
      </w:r>
      <w:r>
        <w:t>дисциплины</w:t>
      </w:r>
      <w:r>
        <w:rPr>
          <w:spacing w:val="-4"/>
        </w:rPr>
        <w:t xml:space="preserve"> </w:t>
      </w:r>
      <w:r>
        <w:t>обучающийся</w:t>
      </w:r>
      <w:r>
        <w:rPr>
          <w:spacing w:val="-5"/>
        </w:rPr>
        <w:t xml:space="preserve"> </w:t>
      </w:r>
      <w:r>
        <w:rPr>
          <w:spacing w:val="-2"/>
        </w:rPr>
        <w:t>должен</w:t>
      </w:r>
    </w:p>
    <w:p w14:paraId="7819C71E" w14:textId="77777777" w:rsidR="003C5256" w:rsidRDefault="00EA4AB5">
      <w:pPr>
        <w:pStyle w:val="2"/>
        <w:spacing w:before="2"/>
        <w:ind w:left="142" w:firstLine="0"/>
      </w:pPr>
      <w:r>
        <w:rPr>
          <w:spacing w:val="-2"/>
        </w:rPr>
        <w:t>уметь:</w:t>
      </w:r>
    </w:p>
    <w:p w14:paraId="0FF8D39F" w14:textId="77777777" w:rsidR="003C5256" w:rsidRDefault="00EA4AB5">
      <w:pPr>
        <w:pStyle w:val="a3"/>
        <w:spacing w:before="3"/>
        <w:ind w:left="142" w:firstLine="720"/>
      </w:pPr>
      <w:r>
        <w:t xml:space="preserve">применять техники и приемы эффективного общения в профессиональной </w:t>
      </w:r>
      <w:r>
        <w:rPr>
          <w:spacing w:val="-2"/>
        </w:rPr>
        <w:t>деятельности;</w:t>
      </w:r>
    </w:p>
    <w:p w14:paraId="57DB28D7" w14:textId="77777777" w:rsidR="003C5256" w:rsidRDefault="00EA4AB5">
      <w:pPr>
        <w:pStyle w:val="a3"/>
        <w:ind w:left="142" w:right="283" w:firstLine="720"/>
      </w:pPr>
      <w:r>
        <w:t>использовать</w:t>
      </w:r>
      <w:r>
        <w:rPr>
          <w:spacing w:val="-7"/>
        </w:rPr>
        <w:t xml:space="preserve"> </w:t>
      </w:r>
      <w:r>
        <w:t>приемы</w:t>
      </w:r>
      <w:r>
        <w:rPr>
          <w:spacing w:val="-5"/>
        </w:rPr>
        <w:t xml:space="preserve"> </w:t>
      </w:r>
      <w:r>
        <w:t>саморегуляции</w:t>
      </w:r>
      <w:r>
        <w:rPr>
          <w:spacing w:val="-4"/>
        </w:rPr>
        <w:t xml:space="preserve"> </w:t>
      </w:r>
      <w:r>
        <w:t>поведения</w:t>
      </w:r>
      <w:r>
        <w:rPr>
          <w:spacing w:val="-6"/>
        </w:rPr>
        <w:t xml:space="preserve"> </w:t>
      </w:r>
      <w:r>
        <w:t>в</w:t>
      </w:r>
      <w:r>
        <w:rPr>
          <w:spacing w:val="-6"/>
        </w:rPr>
        <w:t xml:space="preserve"> </w:t>
      </w:r>
      <w:r>
        <w:t>процессе</w:t>
      </w:r>
      <w:r>
        <w:rPr>
          <w:spacing w:val="-6"/>
        </w:rPr>
        <w:t xml:space="preserve"> </w:t>
      </w:r>
      <w:r>
        <w:t>межличностно- го общения;</w:t>
      </w:r>
    </w:p>
    <w:p w14:paraId="0DBAB526" w14:textId="77777777" w:rsidR="003C5256" w:rsidRDefault="00EA4AB5">
      <w:pPr>
        <w:pStyle w:val="2"/>
        <w:spacing w:line="318" w:lineRule="exact"/>
        <w:ind w:left="142" w:firstLine="0"/>
      </w:pPr>
      <w:r>
        <w:rPr>
          <w:spacing w:val="-2"/>
        </w:rPr>
        <w:t>знать:</w:t>
      </w:r>
    </w:p>
    <w:p w14:paraId="4EC41BA4" w14:textId="77777777" w:rsidR="003C5256" w:rsidRDefault="00EA4AB5">
      <w:pPr>
        <w:pStyle w:val="a3"/>
        <w:spacing w:before="4"/>
        <w:ind w:left="863" w:right="4226"/>
      </w:pPr>
      <w:r>
        <w:t>взаимосвязь общения и деятельности; цели, функции, виды и уровни общения; роли и ролевые ожидания в общении; виды социальных взаимодействий; механизмы</w:t>
      </w:r>
      <w:r>
        <w:rPr>
          <w:spacing w:val="-17"/>
        </w:rPr>
        <w:t xml:space="preserve"> </w:t>
      </w:r>
      <w:r>
        <w:t>взаимопонимания</w:t>
      </w:r>
      <w:r>
        <w:rPr>
          <w:spacing w:val="-16"/>
        </w:rPr>
        <w:t xml:space="preserve"> </w:t>
      </w:r>
      <w:r>
        <w:t>в</w:t>
      </w:r>
      <w:r>
        <w:rPr>
          <w:spacing w:val="-16"/>
        </w:rPr>
        <w:t xml:space="preserve"> </w:t>
      </w:r>
      <w:r>
        <w:t>общении;</w:t>
      </w:r>
    </w:p>
    <w:p w14:paraId="54653C31" w14:textId="77777777" w:rsidR="003C5256" w:rsidRDefault="00EA4AB5">
      <w:pPr>
        <w:pStyle w:val="a3"/>
        <w:ind w:left="863"/>
      </w:pPr>
      <w:r>
        <w:t>техники</w:t>
      </w:r>
      <w:r>
        <w:rPr>
          <w:spacing w:val="-6"/>
        </w:rPr>
        <w:t xml:space="preserve"> </w:t>
      </w:r>
      <w:r>
        <w:t>и</w:t>
      </w:r>
      <w:r>
        <w:rPr>
          <w:spacing w:val="-5"/>
        </w:rPr>
        <w:t xml:space="preserve"> </w:t>
      </w:r>
      <w:r>
        <w:t>приемы</w:t>
      </w:r>
      <w:r>
        <w:rPr>
          <w:spacing w:val="-2"/>
        </w:rPr>
        <w:t xml:space="preserve"> </w:t>
      </w:r>
      <w:r>
        <w:t>общения,</w:t>
      </w:r>
      <w:r>
        <w:rPr>
          <w:spacing w:val="-7"/>
        </w:rPr>
        <w:t xml:space="preserve"> </w:t>
      </w:r>
      <w:r>
        <w:t>правила</w:t>
      </w:r>
      <w:r>
        <w:rPr>
          <w:spacing w:val="-4"/>
        </w:rPr>
        <w:t xml:space="preserve"> </w:t>
      </w:r>
      <w:r>
        <w:t>слушания,</w:t>
      </w:r>
      <w:r>
        <w:rPr>
          <w:spacing w:val="-3"/>
        </w:rPr>
        <w:t xml:space="preserve"> </w:t>
      </w:r>
      <w:r>
        <w:t>ведения</w:t>
      </w:r>
      <w:r>
        <w:rPr>
          <w:spacing w:val="-3"/>
        </w:rPr>
        <w:t xml:space="preserve"> </w:t>
      </w:r>
      <w:r>
        <w:t>беседы,</w:t>
      </w:r>
      <w:r>
        <w:rPr>
          <w:spacing w:val="-3"/>
        </w:rPr>
        <w:t xml:space="preserve"> </w:t>
      </w:r>
      <w:r>
        <w:rPr>
          <w:spacing w:val="-2"/>
        </w:rPr>
        <w:t>убежде-</w:t>
      </w:r>
    </w:p>
    <w:p w14:paraId="4AC306EE" w14:textId="77777777" w:rsidR="003C5256" w:rsidRDefault="003C5256">
      <w:pPr>
        <w:pStyle w:val="a3"/>
        <w:sectPr w:rsidR="003C5256">
          <w:pgSz w:w="11900" w:h="16840"/>
          <w:pgMar w:top="780" w:right="566" w:bottom="280" w:left="1133" w:header="720" w:footer="720" w:gutter="0"/>
          <w:cols w:space="720"/>
        </w:sectPr>
      </w:pPr>
    </w:p>
    <w:p w14:paraId="36EDBE37" w14:textId="77777777" w:rsidR="003C5256" w:rsidRDefault="00EA4AB5">
      <w:pPr>
        <w:pStyle w:val="a3"/>
        <w:spacing w:line="317" w:lineRule="exact"/>
        <w:ind w:left="142"/>
      </w:pPr>
      <w:r>
        <w:rPr>
          <w:spacing w:val="-4"/>
        </w:rPr>
        <w:lastRenderedPageBreak/>
        <w:t>ния;</w:t>
      </w:r>
    </w:p>
    <w:p w14:paraId="59A71115" w14:textId="77777777" w:rsidR="003C5256" w:rsidRDefault="00EA4AB5">
      <w:pPr>
        <w:pStyle w:val="a3"/>
        <w:spacing w:before="319"/>
        <w:ind w:left="143"/>
      </w:pPr>
      <w:r>
        <w:br w:type="column"/>
      </w:r>
      <w:r>
        <w:lastRenderedPageBreak/>
        <w:t>этические</w:t>
      </w:r>
      <w:r>
        <w:rPr>
          <w:spacing w:val="-9"/>
        </w:rPr>
        <w:t xml:space="preserve"> </w:t>
      </w:r>
      <w:r>
        <w:t>принципы</w:t>
      </w:r>
      <w:r>
        <w:rPr>
          <w:spacing w:val="-4"/>
        </w:rPr>
        <w:t xml:space="preserve"> </w:t>
      </w:r>
      <w:r>
        <w:rPr>
          <w:spacing w:val="-2"/>
        </w:rPr>
        <w:t>общения;</w:t>
      </w:r>
    </w:p>
    <w:p w14:paraId="794728F1" w14:textId="77777777" w:rsidR="003C5256" w:rsidRDefault="00EA4AB5">
      <w:pPr>
        <w:pStyle w:val="a3"/>
        <w:spacing w:before="2"/>
        <w:ind w:left="143"/>
      </w:pPr>
      <w:r>
        <w:t>источники,</w:t>
      </w:r>
      <w:r>
        <w:rPr>
          <w:spacing w:val="-8"/>
        </w:rPr>
        <w:t xml:space="preserve"> </w:t>
      </w:r>
      <w:r>
        <w:t>причины,</w:t>
      </w:r>
      <w:r>
        <w:rPr>
          <w:spacing w:val="-4"/>
        </w:rPr>
        <w:t xml:space="preserve"> </w:t>
      </w:r>
      <w:r>
        <w:t>виды</w:t>
      </w:r>
      <w:r>
        <w:rPr>
          <w:spacing w:val="-3"/>
        </w:rPr>
        <w:t xml:space="preserve"> </w:t>
      </w:r>
      <w:r>
        <w:t>и</w:t>
      </w:r>
      <w:r>
        <w:rPr>
          <w:spacing w:val="-4"/>
        </w:rPr>
        <w:t xml:space="preserve"> </w:t>
      </w:r>
      <w:r>
        <w:t>способы</w:t>
      </w:r>
      <w:r>
        <w:rPr>
          <w:spacing w:val="-3"/>
        </w:rPr>
        <w:t xml:space="preserve"> </w:t>
      </w:r>
      <w:r>
        <w:t>разрешения</w:t>
      </w:r>
      <w:r>
        <w:rPr>
          <w:spacing w:val="-3"/>
        </w:rPr>
        <w:t xml:space="preserve"> </w:t>
      </w:r>
      <w:r>
        <w:rPr>
          <w:spacing w:val="-2"/>
        </w:rPr>
        <w:t>конфликтов.</w:t>
      </w:r>
    </w:p>
    <w:p w14:paraId="39FAAF58" w14:textId="77777777" w:rsidR="003C5256" w:rsidRDefault="00EA4AB5">
      <w:pPr>
        <w:pStyle w:val="2"/>
        <w:spacing w:before="4"/>
        <w:ind w:left="191" w:firstLine="0"/>
      </w:pPr>
      <w:r>
        <w:t>В</w:t>
      </w:r>
      <w:r>
        <w:rPr>
          <w:spacing w:val="8"/>
        </w:rPr>
        <w:t xml:space="preserve"> </w:t>
      </w:r>
      <w:r>
        <w:t>результате</w:t>
      </w:r>
      <w:r>
        <w:rPr>
          <w:spacing w:val="77"/>
        </w:rPr>
        <w:t xml:space="preserve"> </w:t>
      </w:r>
      <w:r>
        <w:t>освоения</w:t>
      </w:r>
      <w:r>
        <w:rPr>
          <w:spacing w:val="74"/>
        </w:rPr>
        <w:t xml:space="preserve"> </w:t>
      </w:r>
      <w:r>
        <w:t>учебной</w:t>
      </w:r>
      <w:r>
        <w:rPr>
          <w:spacing w:val="76"/>
        </w:rPr>
        <w:t xml:space="preserve"> </w:t>
      </w:r>
      <w:r>
        <w:t>дисциплины</w:t>
      </w:r>
      <w:r>
        <w:rPr>
          <w:spacing w:val="74"/>
        </w:rPr>
        <w:t xml:space="preserve"> </w:t>
      </w:r>
      <w:r>
        <w:t>происходит</w:t>
      </w:r>
      <w:r>
        <w:rPr>
          <w:spacing w:val="78"/>
        </w:rPr>
        <w:t xml:space="preserve"> </w:t>
      </w:r>
      <w:r>
        <w:rPr>
          <w:spacing w:val="-2"/>
        </w:rPr>
        <w:t>поэтапное</w:t>
      </w:r>
    </w:p>
    <w:p w14:paraId="61259E4E" w14:textId="77777777" w:rsidR="003C5256" w:rsidRDefault="003C5256">
      <w:pPr>
        <w:pStyle w:val="2"/>
        <w:sectPr w:rsidR="003C5256">
          <w:type w:val="continuous"/>
          <w:pgSz w:w="11900" w:h="16840"/>
          <w:pgMar w:top="1040" w:right="566" w:bottom="0" w:left="1133" w:header="720" w:footer="720" w:gutter="0"/>
          <w:cols w:num="2" w:space="720" w:equalWidth="0">
            <w:col w:w="650" w:space="71"/>
            <w:col w:w="9480"/>
          </w:cols>
        </w:sectPr>
      </w:pPr>
    </w:p>
    <w:p w14:paraId="7B370048" w14:textId="77777777" w:rsidR="003C5256" w:rsidRDefault="00EA4AB5">
      <w:pPr>
        <w:spacing w:line="316" w:lineRule="exact"/>
        <w:ind w:left="142"/>
        <w:jc w:val="both"/>
        <w:rPr>
          <w:b/>
          <w:sz w:val="28"/>
        </w:rPr>
      </w:pPr>
      <w:r>
        <w:rPr>
          <w:b/>
          <w:sz w:val="28"/>
        </w:rPr>
        <w:lastRenderedPageBreak/>
        <w:t>формирование</w:t>
      </w:r>
      <w:r>
        <w:rPr>
          <w:b/>
          <w:spacing w:val="-10"/>
          <w:sz w:val="28"/>
        </w:rPr>
        <w:t xml:space="preserve"> </w:t>
      </w:r>
      <w:r>
        <w:rPr>
          <w:b/>
          <w:sz w:val="28"/>
        </w:rPr>
        <w:t>элементов</w:t>
      </w:r>
      <w:r>
        <w:rPr>
          <w:b/>
          <w:spacing w:val="-8"/>
          <w:sz w:val="28"/>
        </w:rPr>
        <w:t xml:space="preserve"> </w:t>
      </w:r>
      <w:r>
        <w:rPr>
          <w:b/>
          <w:sz w:val="28"/>
        </w:rPr>
        <w:t>общих</w:t>
      </w:r>
      <w:r>
        <w:rPr>
          <w:b/>
          <w:spacing w:val="-7"/>
          <w:sz w:val="28"/>
        </w:rPr>
        <w:t xml:space="preserve"> </w:t>
      </w:r>
      <w:r>
        <w:rPr>
          <w:b/>
          <w:spacing w:val="-2"/>
          <w:sz w:val="28"/>
        </w:rPr>
        <w:t>компетенций:</w:t>
      </w:r>
    </w:p>
    <w:p w14:paraId="0812C438" w14:textId="77777777" w:rsidR="003C5256" w:rsidRDefault="00EA4AB5">
      <w:pPr>
        <w:pStyle w:val="a3"/>
        <w:spacing w:before="3"/>
        <w:ind w:left="143" w:right="274" w:firstLine="708"/>
        <w:jc w:val="both"/>
      </w:pPr>
      <w:r>
        <w:t>ОК 1. Понимать сущность и социальную значимость своей будущей про- фессии, проявлять к ней устойчивый интерес.</w:t>
      </w:r>
    </w:p>
    <w:p w14:paraId="52FE47C6" w14:textId="77777777" w:rsidR="003C5256" w:rsidRDefault="00EA4AB5">
      <w:pPr>
        <w:pStyle w:val="a3"/>
        <w:ind w:left="143" w:right="269" w:firstLine="708"/>
        <w:jc w:val="both"/>
      </w:pPr>
      <w:r>
        <w:t>ОК 2. Организовывать собственную деятельность, выбирать типовые ме- тоды и способы выполнения профессиональных задач, оценивать их эффектив- ность и качество.</w:t>
      </w:r>
    </w:p>
    <w:p w14:paraId="00144FF3" w14:textId="77777777" w:rsidR="003C5256" w:rsidRDefault="00EA4AB5">
      <w:pPr>
        <w:pStyle w:val="a3"/>
        <w:ind w:left="143" w:right="270" w:firstLine="708"/>
        <w:jc w:val="both"/>
      </w:pPr>
      <w:r>
        <w:t>ОК 3. Принимать решения в стандартных и нестандартных ситуациях и не- сти за них ответственность.</w:t>
      </w:r>
    </w:p>
    <w:p w14:paraId="264BC8AA" w14:textId="77777777" w:rsidR="003C5256" w:rsidRDefault="00EA4AB5">
      <w:pPr>
        <w:pStyle w:val="a3"/>
        <w:ind w:left="143" w:right="269" w:firstLine="708"/>
        <w:jc w:val="both"/>
      </w:pPr>
      <w:r>
        <w:t>ОК</w:t>
      </w:r>
      <w:r>
        <w:rPr>
          <w:spacing w:val="-3"/>
        </w:rPr>
        <w:t xml:space="preserve"> </w:t>
      </w:r>
      <w:r>
        <w:t>4.</w:t>
      </w:r>
      <w:r>
        <w:rPr>
          <w:spacing w:val="-3"/>
        </w:rPr>
        <w:t xml:space="preserve"> </w:t>
      </w:r>
      <w:r>
        <w:t>Осуществлять</w:t>
      </w:r>
      <w:r>
        <w:rPr>
          <w:spacing w:val="-3"/>
        </w:rPr>
        <w:t xml:space="preserve"> </w:t>
      </w:r>
      <w:r>
        <w:t>поиск</w:t>
      </w:r>
      <w:r>
        <w:rPr>
          <w:spacing w:val="-3"/>
        </w:rPr>
        <w:t xml:space="preserve"> </w:t>
      </w:r>
      <w:r>
        <w:t>и</w:t>
      </w:r>
      <w:r>
        <w:rPr>
          <w:spacing w:val="-3"/>
        </w:rPr>
        <w:t xml:space="preserve"> </w:t>
      </w:r>
      <w:r>
        <w:t>использование</w:t>
      </w:r>
      <w:r>
        <w:rPr>
          <w:spacing w:val="-3"/>
        </w:rPr>
        <w:t xml:space="preserve"> </w:t>
      </w:r>
      <w:r>
        <w:t>информации,</w:t>
      </w:r>
      <w:r>
        <w:rPr>
          <w:spacing w:val="-3"/>
        </w:rPr>
        <w:t xml:space="preserve"> </w:t>
      </w:r>
      <w:r>
        <w:t>необходимой</w:t>
      </w:r>
      <w:r>
        <w:rPr>
          <w:spacing w:val="-3"/>
        </w:rPr>
        <w:t xml:space="preserve"> </w:t>
      </w:r>
      <w:r>
        <w:t>для эффективного выполнения профессиональных задач, профессионального и лич- ностного развития.</w:t>
      </w:r>
    </w:p>
    <w:p w14:paraId="445DDBC1" w14:textId="77777777" w:rsidR="003C5256" w:rsidRDefault="00EA4AB5">
      <w:pPr>
        <w:spacing w:before="240"/>
        <w:ind w:right="274"/>
        <w:jc w:val="right"/>
        <w:rPr>
          <w:rFonts w:ascii="Calibri"/>
          <w:b/>
          <w:sz w:val="24"/>
        </w:rPr>
      </w:pPr>
      <w:r>
        <w:rPr>
          <w:rFonts w:ascii="Calibri"/>
          <w:b/>
          <w:spacing w:val="-10"/>
          <w:sz w:val="24"/>
        </w:rPr>
        <w:t>2</w:t>
      </w:r>
    </w:p>
    <w:p w14:paraId="5FC452DA" w14:textId="77777777" w:rsidR="003C5256" w:rsidRDefault="003C5256">
      <w:pPr>
        <w:jc w:val="right"/>
        <w:rPr>
          <w:rFonts w:ascii="Calibri"/>
          <w:b/>
          <w:sz w:val="24"/>
        </w:rPr>
        <w:sectPr w:rsidR="003C5256">
          <w:type w:val="continuous"/>
          <w:pgSz w:w="11900" w:h="16840"/>
          <w:pgMar w:top="1040" w:right="566" w:bottom="0" w:left="1133" w:header="720" w:footer="720" w:gutter="0"/>
          <w:cols w:space="720"/>
        </w:sectPr>
      </w:pPr>
    </w:p>
    <w:p w14:paraId="09AB69F0" w14:textId="77777777" w:rsidR="003C5256" w:rsidRDefault="00EA4AB5">
      <w:pPr>
        <w:pStyle w:val="a3"/>
        <w:spacing w:before="65"/>
        <w:ind w:left="143" w:right="270" w:firstLine="708"/>
        <w:jc w:val="both"/>
      </w:pPr>
      <w:r>
        <w:lastRenderedPageBreak/>
        <w:t>ОК 5. Использовать информационно-коммуникационные технологии в профессиональной деятельности.</w:t>
      </w:r>
    </w:p>
    <w:p w14:paraId="100BCF84" w14:textId="77777777" w:rsidR="003C5256" w:rsidRDefault="00EA4AB5">
      <w:pPr>
        <w:pStyle w:val="a3"/>
        <w:ind w:left="143" w:right="273" w:firstLine="708"/>
        <w:jc w:val="both"/>
      </w:pPr>
      <w:r>
        <w:t>ОК 6. Работать в коллективе и в команде, эффективно общаться с коллега- ми, руководством, потребителями.</w:t>
      </w:r>
    </w:p>
    <w:p w14:paraId="3024BEB1" w14:textId="77777777" w:rsidR="003C5256" w:rsidRDefault="00EA4AB5">
      <w:pPr>
        <w:pStyle w:val="a3"/>
        <w:ind w:left="143" w:right="273" w:firstLine="708"/>
        <w:jc w:val="both"/>
      </w:pPr>
      <w:r>
        <w:t>ОК 7. Брать на себя ответственность за работу членов команды (подчинен- ных), за результат выполнения заданий.</w:t>
      </w:r>
    </w:p>
    <w:p w14:paraId="0CB44793" w14:textId="77777777" w:rsidR="003C5256" w:rsidRDefault="00EA4AB5">
      <w:pPr>
        <w:pStyle w:val="a3"/>
        <w:ind w:left="143" w:right="269" w:firstLine="708"/>
        <w:jc w:val="both"/>
      </w:pPr>
      <w:r>
        <w:t xml:space="preserve">ОК 8. Самостоятельно определять задачи профессионального и личностно- го развития, заниматься самообразованием, осознанно планировать повышение </w:t>
      </w:r>
      <w:r>
        <w:rPr>
          <w:spacing w:val="-2"/>
        </w:rPr>
        <w:t>квалификации.</w:t>
      </w:r>
    </w:p>
    <w:p w14:paraId="7B2A7983" w14:textId="77777777" w:rsidR="003C5256" w:rsidRDefault="00EA4AB5">
      <w:pPr>
        <w:pStyle w:val="a3"/>
        <w:ind w:left="143" w:right="274" w:firstLine="708"/>
        <w:jc w:val="both"/>
      </w:pPr>
      <w:r>
        <w:t>ОК</w:t>
      </w:r>
      <w:r>
        <w:rPr>
          <w:spacing w:val="56"/>
        </w:rPr>
        <w:t xml:space="preserve">  </w:t>
      </w:r>
      <w:r>
        <w:t>9.</w:t>
      </w:r>
      <w:r>
        <w:rPr>
          <w:spacing w:val="80"/>
        </w:rPr>
        <w:t xml:space="preserve">  </w:t>
      </w:r>
      <w:r>
        <w:t>Ориентироваться</w:t>
      </w:r>
      <w:r>
        <w:rPr>
          <w:spacing w:val="80"/>
        </w:rPr>
        <w:t xml:space="preserve">  </w:t>
      </w:r>
      <w:r>
        <w:t>в</w:t>
      </w:r>
      <w:r>
        <w:rPr>
          <w:spacing w:val="80"/>
        </w:rPr>
        <w:t xml:space="preserve">  </w:t>
      </w:r>
      <w:r>
        <w:t>условиях</w:t>
      </w:r>
      <w:r>
        <w:rPr>
          <w:spacing w:val="80"/>
        </w:rPr>
        <w:t xml:space="preserve">  </w:t>
      </w:r>
      <w:r>
        <w:t>частой</w:t>
      </w:r>
      <w:r>
        <w:rPr>
          <w:spacing w:val="80"/>
        </w:rPr>
        <w:t xml:space="preserve">  </w:t>
      </w:r>
      <w:r>
        <w:t>смены</w:t>
      </w:r>
      <w:r>
        <w:rPr>
          <w:spacing w:val="80"/>
        </w:rPr>
        <w:t xml:space="preserve">  </w:t>
      </w:r>
      <w:r>
        <w:t>технологий</w:t>
      </w:r>
      <w:r>
        <w:rPr>
          <w:spacing w:val="40"/>
        </w:rPr>
        <w:t xml:space="preserve"> </w:t>
      </w:r>
      <w:r>
        <w:t>в профессиональной деятельности.</w:t>
      </w:r>
    </w:p>
    <w:p w14:paraId="27848FC0" w14:textId="77777777" w:rsidR="003C5256" w:rsidRDefault="003C5256">
      <w:pPr>
        <w:pStyle w:val="a3"/>
        <w:spacing w:before="2"/>
      </w:pPr>
    </w:p>
    <w:p w14:paraId="238B87A7" w14:textId="77777777" w:rsidR="003C5256" w:rsidRDefault="00EA4AB5">
      <w:pPr>
        <w:pStyle w:val="2"/>
        <w:numPr>
          <w:ilvl w:val="1"/>
          <w:numId w:val="142"/>
        </w:numPr>
        <w:tabs>
          <w:tab w:val="left" w:pos="1342"/>
        </w:tabs>
        <w:spacing w:line="242" w:lineRule="auto"/>
        <w:ind w:left="143" w:right="357" w:firstLine="708"/>
        <w:jc w:val="both"/>
      </w:pPr>
      <w:r>
        <w:t>Количество</w:t>
      </w:r>
      <w:r>
        <w:rPr>
          <w:spacing w:val="-5"/>
        </w:rPr>
        <w:t xml:space="preserve"> </w:t>
      </w:r>
      <w:r>
        <w:t>часов</w:t>
      </w:r>
      <w:r>
        <w:rPr>
          <w:spacing w:val="-5"/>
        </w:rPr>
        <w:t xml:space="preserve"> </w:t>
      </w:r>
      <w:r>
        <w:t>на</w:t>
      </w:r>
      <w:r>
        <w:rPr>
          <w:spacing w:val="-5"/>
        </w:rPr>
        <w:t xml:space="preserve"> </w:t>
      </w:r>
      <w:r>
        <w:t>освоение</w:t>
      </w:r>
      <w:r>
        <w:rPr>
          <w:spacing w:val="-5"/>
        </w:rPr>
        <w:t xml:space="preserve"> </w:t>
      </w:r>
      <w:r>
        <w:t>рабочей</w:t>
      </w:r>
      <w:r>
        <w:rPr>
          <w:spacing w:val="-5"/>
        </w:rPr>
        <w:t xml:space="preserve"> </w:t>
      </w:r>
      <w:r>
        <w:t>программы</w:t>
      </w:r>
      <w:r>
        <w:rPr>
          <w:spacing w:val="-5"/>
        </w:rPr>
        <w:t xml:space="preserve"> </w:t>
      </w:r>
      <w:r>
        <w:t>учебной</w:t>
      </w:r>
      <w:r>
        <w:rPr>
          <w:spacing w:val="-5"/>
        </w:rPr>
        <w:t xml:space="preserve"> </w:t>
      </w:r>
      <w:r>
        <w:t xml:space="preserve">дисци- </w:t>
      </w:r>
      <w:r>
        <w:rPr>
          <w:spacing w:val="-2"/>
        </w:rPr>
        <w:t>плины:</w:t>
      </w:r>
    </w:p>
    <w:p w14:paraId="3ADFCF69" w14:textId="77777777" w:rsidR="003C5256" w:rsidRDefault="00EA4AB5">
      <w:pPr>
        <w:pStyle w:val="a3"/>
        <w:ind w:left="143" w:right="86" w:firstLine="708"/>
        <w:jc w:val="both"/>
      </w:pPr>
      <w:r>
        <w:t>Учебная дисциплина введена за счёт часов вариативной части с целью рас- ширения и углубления объема знаний и умений по общему гуманитарному и со- циально-экономическому учебному циклу.</w:t>
      </w:r>
    </w:p>
    <w:p w14:paraId="3724BC65" w14:textId="77777777" w:rsidR="003C5256" w:rsidRDefault="00EA4AB5">
      <w:pPr>
        <w:pStyle w:val="a3"/>
        <w:spacing w:line="317" w:lineRule="exact"/>
        <w:ind w:left="851"/>
        <w:jc w:val="both"/>
      </w:pPr>
      <w:r>
        <w:t>Максимальной</w:t>
      </w:r>
      <w:r>
        <w:rPr>
          <w:spacing w:val="-7"/>
        </w:rPr>
        <w:t xml:space="preserve"> </w:t>
      </w:r>
      <w:r>
        <w:t>учебной</w:t>
      </w:r>
      <w:r>
        <w:rPr>
          <w:spacing w:val="-5"/>
        </w:rPr>
        <w:t xml:space="preserve"> </w:t>
      </w:r>
      <w:r>
        <w:t>нагрузка</w:t>
      </w:r>
      <w:r>
        <w:rPr>
          <w:spacing w:val="-6"/>
        </w:rPr>
        <w:t xml:space="preserve"> </w:t>
      </w:r>
      <w:r>
        <w:t>обучающегося</w:t>
      </w:r>
      <w:r>
        <w:rPr>
          <w:spacing w:val="-4"/>
        </w:rPr>
        <w:t xml:space="preserve"> </w:t>
      </w:r>
      <w:r>
        <w:t>48</w:t>
      </w:r>
      <w:r>
        <w:rPr>
          <w:spacing w:val="-4"/>
        </w:rPr>
        <w:t xml:space="preserve"> </w:t>
      </w:r>
      <w:r>
        <w:t>часов,</w:t>
      </w:r>
      <w:r>
        <w:rPr>
          <w:spacing w:val="-6"/>
        </w:rPr>
        <w:t xml:space="preserve"> </w:t>
      </w:r>
      <w:r>
        <w:t>в</w:t>
      </w:r>
      <w:r>
        <w:rPr>
          <w:spacing w:val="-6"/>
        </w:rPr>
        <w:t xml:space="preserve"> </w:t>
      </w:r>
      <w:r>
        <w:t>том</w:t>
      </w:r>
      <w:r>
        <w:rPr>
          <w:spacing w:val="-5"/>
        </w:rPr>
        <w:t xml:space="preserve"> </w:t>
      </w:r>
      <w:r>
        <w:rPr>
          <w:spacing w:val="-2"/>
        </w:rPr>
        <w:t>числе:</w:t>
      </w:r>
    </w:p>
    <w:p w14:paraId="175C52F3" w14:textId="77777777" w:rsidR="003C5256" w:rsidRDefault="00EA4AB5">
      <w:pPr>
        <w:pStyle w:val="a4"/>
        <w:numPr>
          <w:ilvl w:val="2"/>
          <w:numId w:val="142"/>
        </w:numPr>
        <w:tabs>
          <w:tab w:val="left" w:pos="1374"/>
        </w:tabs>
        <w:ind w:left="1374" w:hanging="163"/>
        <w:jc w:val="both"/>
        <w:rPr>
          <w:sz w:val="28"/>
        </w:rPr>
      </w:pPr>
      <w:r>
        <w:rPr>
          <w:sz w:val="28"/>
        </w:rPr>
        <w:t>обязательной</w:t>
      </w:r>
      <w:r>
        <w:rPr>
          <w:spacing w:val="-7"/>
          <w:sz w:val="28"/>
        </w:rPr>
        <w:t xml:space="preserve"> </w:t>
      </w:r>
      <w:r>
        <w:rPr>
          <w:sz w:val="28"/>
        </w:rPr>
        <w:t>аудиторной</w:t>
      </w:r>
      <w:r>
        <w:rPr>
          <w:spacing w:val="-5"/>
          <w:sz w:val="28"/>
        </w:rPr>
        <w:t xml:space="preserve"> </w:t>
      </w:r>
      <w:r>
        <w:rPr>
          <w:sz w:val="28"/>
        </w:rPr>
        <w:t>учебной</w:t>
      </w:r>
      <w:r>
        <w:rPr>
          <w:spacing w:val="-6"/>
          <w:sz w:val="28"/>
        </w:rPr>
        <w:t xml:space="preserve"> </w:t>
      </w:r>
      <w:r>
        <w:rPr>
          <w:sz w:val="28"/>
        </w:rPr>
        <w:t>нагрузки</w:t>
      </w:r>
      <w:r>
        <w:rPr>
          <w:spacing w:val="-7"/>
          <w:sz w:val="28"/>
        </w:rPr>
        <w:t xml:space="preserve"> </w:t>
      </w:r>
      <w:r>
        <w:rPr>
          <w:sz w:val="28"/>
        </w:rPr>
        <w:t>обучающегося</w:t>
      </w:r>
      <w:r>
        <w:rPr>
          <w:spacing w:val="-7"/>
          <w:sz w:val="28"/>
        </w:rPr>
        <w:t xml:space="preserve"> </w:t>
      </w:r>
      <w:r>
        <w:rPr>
          <w:sz w:val="28"/>
        </w:rPr>
        <w:t>-</w:t>
      </w:r>
      <w:r>
        <w:rPr>
          <w:spacing w:val="-6"/>
          <w:sz w:val="28"/>
        </w:rPr>
        <w:t xml:space="preserve"> </w:t>
      </w:r>
      <w:r>
        <w:rPr>
          <w:sz w:val="28"/>
        </w:rPr>
        <w:t>32</w:t>
      </w:r>
      <w:r>
        <w:rPr>
          <w:spacing w:val="-9"/>
          <w:sz w:val="28"/>
        </w:rPr>
        <w:t xml:space="preserve"> </w:t>
      </w:r>
      <w:r>
        <w:rPr>
          <w:spacing w:val="-2"/>
          <w:sz w:val="28"/>
        </w:rPr>
        <w:t>часа;</w:t>
      </w:r>
    </w:p>
    <w:p w14:paraId="4BE6E91A" w14:textId="77777777" w:rsidR="003C5256" w:rsidRDefault="00EA4AB5">
      <w:pPr>
        <w:pStyle w:val="a4"/>
        <w:numPr>
          <w:ilvl w:val="2"/>
          <w:numId w:val="142"/>
        </w:numPr>
        <w:tabs>
          <w:tab w:val="left" w:pos="1374"/>
        </w:tabs>
        <w:spacing w:before="2"/>
        <w:ind w:left="1374" w:hanging="163"/>
        <w:jc w:val="both"/>
        <w:rPr>
          <w:sz w:val="28"/>
        </w:rPr>
      </w:pPr>
      <w:r>
        <w:rPr>
          <w:sz w:val="28"/>
        </w:rPr>
        <w:t>самостоятельной</w:t>
      </w:r>
      <w:r>
        <w:rPr>
          <w:spacing w:val="-7"/>
          <w:sz w:val="28"/>
        </w:rPr>
        <w:t xml:space="preserve"> </w:t>
      </w:r>
      <w:r>
        <w:rPr>
          <w:sz w:val="28"/>
        </w:rPr>
        <w:t>работы</w:t>
      </w:r>
      <w:r>
        <w:rPr>
          <w:spacing w:val="-7"/>
          <w:sz w:val="28"/>
        </w:rPr>
        <w:t xml:space="preserve"> </w:t>
      </w:r>
      <w:r>
        <w:rPr>
          <w:sz w:val="28"/>
        </w:rPr>
        <w:t>обучающегося</w:t>
      </w:r>
      <w:r>
        <w:rPr>
          <w:spacing w:val="-4"/>
          <w:sz w:val="28"/>
        </w:rPr>
        <w:t xml:space="preserve"> </w:t>
      </w:r>
      <w:r>
        <w:rPr>
          <w:sz w:val="28"/>
        </w:rPr>
        <w:t>-</w:t>
      </w:r>
      <w:r>
        <w:rPr>
          <w:spacing w:val="-5"/>
          <w:sz w:val="28"/>
        </w:rPr>
        <w:t xml:space="preserve"> </w:t>
      </w:r>
      <w:r>
        <w:rPr>
          <w:sz w:val="28"/>
        </w:rPr>
        <w:t>16</w:t>
      </w:r>
      <w:r>
        <w:rPr>
          <w:spacing w:val="-7"/>
          <w:sz w:val="28"/>
        </w:rPr>
        <w:t xml:space="preserve"> </w:t>
      </w:r>
      <w:r>
        <w:rPr>
          <w:spacing w:val="-2"/>
          <w:sz w:val="28"/>
        </w:rPr>
        <w:t>часов.</w:t>
      </w:r>
    </w:p>
    <w:p w14:paraId="74896674" w14:textId="77777777" w:rsidR="003C5256" w:rsidRDefault="003C5256">
      <w:pPr>
        <w:pStyle w:val="a3"/>
        <w:rPr>
          <w:sz w:val="24"/>
        </w:rPr>
      </w:pPr>
    </w:p>
    <w:p w14:paraId="562C7271" w14:textId="77777777" w:rsidR="003C5256" w:rsidRDefault="003C5256">
      <w:pPr>
        <w:pStyle w:val="a3"/>
        <w:rPr>
          <w:sz w:val="24"/>
        </w:rPr>
      </w:pPr>
    </w:p>
    <w:p w14:paraId="022F2E19" w14:textId="77777777" w:rsidR="003C5256" w:rsidRDefault="003C5256">
      <w:pPr>
        <w:pStyle w:val="a3"/>
        <w:rPr>
          <w:sz w:val="24"/>
        </w:rPr>
      </w:pPr>
    </w:p>
    <w:p w14:paraId="67082EC6" w14:textId="77777777" w:rsidR="003C5256" w:rsidRDefault="003C5256">
      <w:pPr>
        <w:pStyle w:val="a3"/>
        <w:rPr>
          <w:sz w:val="24"/>
        </w:rPr>
      </w:pPr>
    </w:p>
    <w:p w14:paraId="3FF75CE4" w14:textId="77777777" w:rsidR="003C5256" w:rsidRDefault="003C5256">
      <w:pPr>
        <w:pStyle w:val="a3"/>
        <w:rPr>
          <w:sz w:val="24"/>
        </w:rPr>
      </w:pPr>
    </w:p>
    <w:p w14:paraId="0FB36415" w14:textId="77777777" w:rsidR="003C5256" w:rsidRDefault="003C5256">
      <w:pPr>
        <w:pStyle w:val="a3"/>
        <w:rPr>
          <w:sz w:val="24"/>
        </w:rPr>
      </w:pPr>
    </w:p>
    <w:p w14:paraId="70133784" w14:textId="77777777" w:rsidR="003C5256" w:rsidRDefault="003C5256">
      <w:pPr>
        <w:pStyle w:val="a3"/>
        <w:rPr>
          <w:sz w:val="24"/>
        </w:rPr>
      </w:pPr>
    </w:p>
    <w:p w14:paraId="2C45C481" w14:textId="77777777" w:rsidR="003C5256" w:rsidRDefault="003C5256">
      <w:pPr>
        <w:pStyle w:val="a3"/>
        <w:rPr>
          <w:sz w:val="24"/>
        </w:rPr>
      </w:pPr>
    </w:p>
    <w:p w14:paraId="0B9064F4" w14:textId="77777777" w:rsidR="003C5256" w:rsidRDefault="003C5256">
      <w:pPr>
        <w:pStyle w:val="a3"/>
        <w:rPr>
          <w:sz w:val="24"/>
        </w:rPr>
      </w:pPr>
    </w:p>
    <w:p w14:paraId="3D7DA12F" w14:textId="77777777" w:rsidR="003C5256" w:rsidRDefault="003C5256">
      <w:pPr>
        <w:pStyle w:val="a3"/>
        <w:rPr>
          <w:sz w:val="24"/>
        </w:rPr>
      </w:pPr>
    </w:p>
    <w:p w14:paraId="179D58ED" w14:textId="77777777" w:rsidR="003C5256" w:rsidRDefault="003C5256">
      <w:pPr>
        <w:pStyle w:val="a3"/>
        <w:rPr>
          <w:sz w:val="24"/>
        </w:rPr>
      </w:pPr>
    </w:p>
    <w:p w14:paraId="0A692F34" w14:textId="77777777" w:rsidR="003C5256" w:rsidRDefault="003C5256">
      <w:pPr>
        <w:pStyle w:val="a3"/>
        <w:rPr>
          <w:sz w:val="24"/>
        </w:rPr>
      </w:pPr>
    </w:p>
    <w:p w14:paraId="00448CBA" w14:textId="77777777" w:rsidR="003C5256" w:rsidRDefault="003C5256">
      <w:pPr>
        <w:pStyle w:val="a3"/>
        <w:rPr>
          <w:sz w:val="24"/>
        </w:rPr>
      </w:pPr>
    </w:p>
    <w:p w14:paraId="60D75CD6" w14:textId="77777777" w:rsidR="003C5256" w:rsidRDefault="003C5256">
      <w:pPr>
        <w:pStyle w:val="a3"/>
        <w:rPr>
          <w:sz w:val="24"/>
        </w:rPr>
      </w:pPr>
    </w:p>
    <w:p w14:paraId="41117076" w14:textId="77777777" w:rsidR="003C5256" w:rsidRDefault="003C5256">
      <w:pPr>
        <w:pStyle w:val="a3"/>
        <w:rPr>
          <w:sz w:val="24"/>
        </w:rPr>
      </w:pPr>
    </w:p>
    <w:p w14:paraId="55142440" w14:textId="77777777" w:rsidR="003C5256" w:rsidRDefault="003C5256">
      <w:pPr>
        <w:pStyle w:val="a3"/>
        <w:rPr>
          <w:sz w:val="24"/>
        </w:rPr>
      </w:pPr>
    </w:p>
    <w:p w14:paraId="00BF8CBC" w14:textId="77777777" w:rsidR="003C5256" w:rsidRDefault="003C5256">
      <w:pPr>
        <w:pStyle w:val="a3"/>
        <w:rPr>
          <w:sz w:val="24"/>
        </w:rPr>
      </w:pPr>
    </w:p>
    <w:p w14:paraId="4F86C7D6" w14:textId="77777777" w:rsidR="003C5256" w:rsidRDefault="003C5256">
      <w:pPr>
        <w:pStyle w:val="a3"/>
        <w:rPr>
          <w:sz w:val="24"/>
        </w:rPr>
      </w:pPr>
    </w:p>
    <w:p w14:paraId="00AD37C9" w14:textId="77777777" w:rsidR="003C5256" w:rsidRDefault="003C5256">
      <w:pPr>
        <w:pStyle w:val="a3"/>
        <w:rPr>
          <w:sz w:val="24"/>
        </w:rPr>
      </w:pPr>
    </w:p>
    <w:p w14:paraId="1041CD33" w14:textId="77777777" w:rsidR="003C5256" w:rsidRDefault="003C5256">
      <w:pPr>
        <w:pStyle w:val="a3"/>
        <w:rPr>
          <w:sz w:val="24"/>
        </w:rPr>
      </w:pPr>
    </w:p>
    <w:p w14:paraId="4769D354" w14:textId="77777777" w:rsidR="003C5256" w:rsidRDefault="003C5256">
      <w:pPr>
        <w:pStyle w:val="a3"/>
        <w:rPr>
          <w:sz w:val="24"/>
        </w:rPr>
      </w:pPr>
    </w:p>
    <w:p w14:paraId="41DD0C87" w14:textId="77777777" w:rsidR="003C5256" w:rsidRDefault="003C5256">
      <w:pPr>
        <w:pStyle w:val="a3"/>
        <w:rPr>
          <w:sz w:val="24"/>
        </w:rPr>
      </w:pPr>
    </w:p>
    <w:p w14:paraId="58367274" w14:textId="77777777" w:rsidR="003C5256" w:rsidRDefault="003C5256">
      <w:pPr>
        <w:pStyle w:val="a3"/>
        <w:rPr>
          <w:sz w:val="24"/>
        </w:rPr>
      </w:pPr>
    </w:p>
    <w:p w14:paraId="3BD1BD0F" w14:textId="77777777" w:rsidR="003C5256" w:rsidRDefault="003C5256">
      <w:pPr>
        <w:pStyle w:val="a3"/>
        <w:rPr>
          <w:sz w:val="24"/>
        </w:rPr>
      </w:pPr>
    </w:p>
    <w:p w14:paraId="784EB805" w14:textId="77777777" w:rsidR="003C5256" w:rsidRDefault="003C5256">
      <w:pPr>
        <w:pStyle w:val="a3"/>
        <w:rPr>
          <w:sz w:val="24"/>
        </w:rPr>
      </w:pPr>
    </w:p>
    <w:p w14:paraId="7EF69445" w14:textId="77777777" w:rsidR="003C5256" w:rsidRDefault="003C5256">
      <w:pPr>
        <w:pStyle w:val="a3"/>
        <w:rPr>
          <w:sz w:val="24"/>
        </w:rPr>
      </w:pPr>
    </w:p>
    <w:p w14:paraId="54A31007" w14:textId="77777777" w:rsidR="003C5256" w:rsidRDefault="003C5256">
      <w:pPr>
        <w:pStyle w:val="a3"/>
        <w:rPr>
          <w:sz w:val="24"/>
        </w:rPr>
      </w:pPr>
    </w:p>
    <w:p w14:paraId="0EAACB37" w14:textId="77777777" w:rsidR="003C5256" w:rsidRDefault="003C5256">
      <w:pPr>
        <w:pStyle w:val="a3"/>
        <w:rPr>
          <w:sz w:val="24"/>
        </w:rPr>
      </w:pPr>
    </w:p>
    <w:p w14:paraId="4942BB52" w14:textId="77777777" w:rsidR="003C5256" w:rsidRDefault="003C5256">
      <w:pPr>
        <w:pStyle w:val="a3"/>
        <w:rPr>
          <w:sz w:val="24"/>
        </w:rPr>
      </w:pPr>
    </w:p>
    <w:p w14:paraId="2019176D" w14:textId="77777777" w:rsidR="003C5256" w:rsidRDefault="003C5256">
      <w:pPr>
        <w:pStyle w:val="a3"/>
        <w:spacing w:before="3"/>
        <w:rPr>
          <w:sz w:val="24"/>
        </w:rPr>
      </w:pPr>
    </w:p>
    <w:p w14:paraId="7DA473E1" w14:textId="77777777" w:rsidR="003C5256" w:rsidRDefault="00EA4AB5">
      <w:pPr>
        <w:ind w:right="274"/>
        <w:jc w:val="right"/>
        <w:rPr>
          <w:rFonts w:ascii="Calibri"/>
          <w:b/>
          <w:sz w:val="24"/>
        </w:rPr>
      </w:pPr>
      <w:r>
        <w:rPr>
          <w:rFonts w:ascii="Calibri"/>
          <w:b/>
          <w:spacing w:val="-10"/>
          <w:sz w:val="24"/>
        </w:rPr>
        <w:t>2</w:t>
      </w:r>
    </w:p>
    <w:p w14:paraId="28FE834A" w14:textId="77777777" w:rsidR="003C5256" w:rsidRDefault="003C5256">
      <w:pPr>
        <w:jc w:val="right"/>
        <w:rPr>
          <w:rFonts w:ascii="Calibri"/>
          <w:b/>
          <w:sz w:val="24"/>
        </w:rPr>
        <w:sectPr w:rsidR="003C5256">
          <w:pgSz w:w="11900" w:h="16840"/>
          <w:pgMar w:top="780" w:right="566" w:bottom="280" w:left="1133" w:header="720" w:footer="720" w:gutter="0"/>
          <w:cols w:space="720"/>
        </w:sectPr>
      </w:pPr>
    </w:p>
    <w:p w14:paraId="46FF6DCC" w14:textId="77777777" w:rsidR="003C5256" w:rsidRDefault="00EA4AB5">
      <w:pPr>
        <w:pStyle w:val="1"/>
        <w:numPr>
          <w:ilvl w:val="0"/>
          <w:numId w:val="142"/>
        </w:numPr>
        <w:tabs>
          <w:tab w:val="left" w:pos="1209"/>
        </w:tabs>
        <w:spacing w:before="69"/>
        <w:ind w:left="1209" w:hanging="281"/>
        <w:jc w:val="left"/>
      </w:pPr>
      <w:r>
        <w:lastRenderedPageBreak/>
        <w:t>СТРУКТУРА</w:t>
      </w:r>
      <w:r>
        <w:rPr>
          <w:spacing w:val="-6"/>
        </w:rPr>
        <w:t xml:space="preserve"> </w:t>
      </w:r>
      <w:r>
        <w:t>И</w:t>
      </w:r>
      <w:r>
        <w:rPr>
          <w:spacing w:val="-7"/>
        </w:rPr>
        <w:t xml:space="preserve"> </w:t>
      </w:r>
      <w:r>
        <w:t>СОДЕРЖАНИЕ</w:t>
      </w:r>
      <w:r>
        <w:rPr>
          <w:spacing w:val="-6"/>
        </w:rPr>
        <w:t xml:space="preserve"> </w:t>
      </w:r>
      <w:r>
        <w:t>УЧЕБНОЙ</w:t>
      </w:r>
      <w:r>
        <w:rPr>
          <w:spacing w:val="-5"/>
        </w:rPr>
        <w:t xml:space="preserve"> </w:t>
      </w:r>
      <w:r>
        <w:rPr>
          <w:spacing w:val="-2"/>
        </w:rPr>
        <w:t>ДИСЦИПЛИНЫ</w:t>
      </w:r>
    </w:p>
    <w:p w14:paraId="502402A0" w14:textId="77777777" w:rsidR="003C5256" w:rsidRDefault="003C5256">
      <w:pPr>
        <w:pStyle w:val="a3"/>
        <w:spacing w:before="321"/>
        <w:rPr>
          <w:b/>
        </w:rPr>
      </w:pPr>
    </w:p>
    <w:p w14:paraId="108593F6" w14:textId="77777777" w:rsidR="003C5256" w:rsidRDefault="00EA4AB5">
      <w:pPr>
        <w:pStyle w:val="2"/>
        <w:numPr>
          <w:ilvl w:val="1"/>
          <w:numId w:val="142"/>
        </w:numPr>
        <w:tabs>
          <w:tab w:val="left" w:pos="1936"/>
        </w:tabs>
        <w:ind w:left="1936" w:hanging="491"/>
      </w:pPr>
      <w:r>
        <w:t>Объем</w:t>
      </w:r>
      <w:r>
        <w:rPr>
          <w:spacing w:val="-5"/>
        </w:rPr>
        <w:t xml:space="preserve"> </w:t>
      </w:r>
      <w:r>
        <w:t>учебной</w:t>
      </w:r>
      <w:r>
        <w:rPr>
          <w:spacing w:val="-7"/>
        </w:rPr>
        <w:t xml:space="preserve"> </w:t>
      </w:r>
      <w:r>
        <w:t>дисциплины</w:t>
      </w:r>
      <w:r>
        <w:rPr>
          <w:spacing w:val="-5"/>
        </w:rPr>
        <w:t xml:space="preserve"> </w:t>
      </w:r>
      <w:r>
        <w:t>и</w:t>
      </w:r>
      <w:r>
        <w:rPr>
          <w:spacing w:val="-5"/>
        </w:rPr>
        <w:t xml:space="preserve"> </w:t>
      </w:r>
      <w:r>
        <w:t>виды</w:t>
      </w:r>
      <w:r>
        <w:rPr>
          <w:spacing w:val="-5"/>
        </w:rPr>
        <w:t xml:space="preserve"> </w:t>
      </w:r>
      <w:r>
        <w:t>учебной</w:t>
      </w:r>
      <w:r>
        <w:rPr>
          <w:spacing w:val="-4"/>
        </w:rPr>
        <w:t xml:space="preserve"> </w:t>
      </w:r>
      <w:r>
        <w:rPr>
          <w:spacing w:val="-2"/>
        </w:rPr>
        <w:t>работы</w:t>
      </w:r>
    </w:p>
    <w:p w14:paraId="6F8A040E" w14:textId="77777777" w:rsidR="003C5256" w:rsidRDefault="003C5256">
      <w:pPr>
        <w:pStyle w:val="a3"/>
        <w:spacing w:before="93"/>
        <w:rPr>
          <w:b/>
          <w:sz w:val="20"/>
        </w:rPr>
      </w:pPr>
    </w:p>
    <w:tbl>
      <w:tblPr>
        <w:tblStyle w:val="TableNormal"/>
        <w:tblW w:w="0" w:type="auto"/>
        <w:tblInd w:w="39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180"/>
        <w:gridCol w:w="1560"/>
      </w:tblGrid>
      <w:tr w:rsidR="003C5256" w14:paraId="4E21C3BD" w14:textId="77777777">
        <w:trPr>
          <w:trHeight w:val="965"/>
        </w:trPr>
        <w:tc>
          <w:tcPr>
            <w:tcW w:w="6180" w:type="dxa"/>
          </w:tcPr>
          <w:p w14:paraId="1CCA7610" w14:textId="77777777" w:rsidR="003C5256" w:rsidRDefault="00EA4AB5">
            <w:pPr>
              <w:pStyle w:val="TableParagraph"/>
              <w:ind w:left="1801"/>
              <w:rPr>
                <w:b/>
                <w:sz w:val="28"/>
              </w:rPr>
            </w:pPr>
            <w:r>
              <w:rPr>
                <w:b/>
                <w:sz w:val="28"/>
              </w:rPr>
              <w:t>Вид</w:t>
            </w:r>
            <w:r>
              <w:rPr>
                <w:b/>
                <w:spacing w:val="-8"/>
                <w:sz w:val="28"/>
              </w:rPr>
              <w:t xml:space="preserve"> </w:t>
            </w:r>
            <w:r>
              <w:rPr>
                <w:b/>
                <w:sz w:val="28"/>
              </w:rPr>
              <w:t>учебной</w:t>
            </w:r>
            <w:r>
              <w:rPr>
                <w:b/>
                <w:spacing w:val="-6"/>
                <w:sz w:val="28"/>
              </w:rPr>
              <w:t xml:space="preserve"> </w:t>
            </w:r>
            <w:r>
              <w:rPr>
                <w:b/>
                <w:spacing w:val="-2"/>
                <w:sz w:val="28"/>
              </w:rPr>
              <w:t>работы</w:t>
            </w:r>
          </w:p>
        </w:tc>
        <w:tc>
          <w:tcPr>
            <w:tcW w:w="1560" w:type="dxa"/>
          </w:tcPr>
          <w:p w14:paraId="1E2009B9" w14:textId="77777777" w:rsidR="003C5256" w:rsidRDefault="00EA4AB5">
            <w:pPr>
              <w:pStyle w:val="TableParagraph"/>
              <w:spacing w:line="322" w:lineRule="exact"/>
              <w:ind w:left="141" w:right="111" w:firstLine="16"/>
              <w:jc w:val="both"/>
              <w:rPr>
                <w:b/>
                <w:i/>
                <w:sz w:val="28"/>
              </w:rPr>
            </w:pPr>
            <w:r>
              <w:rPr>
                <w:b/>
                <w:i/>
                <w:sz w:val="28"/>
              </w:rPr>
              <w:t>Объем</w:t>
            </w:r>
            <w:r>
              <w:rPr>
                <w:b/>
                <w:i/>
                <w:spacing w:val="-18"/>
                <w:sz w:val="28"/>
              </w:rPr>
              <w:t xml:space="preserve"> </w:t>
            </w:r>
            <w:r>
              <w:rPr>
                <w:b/>
                <w:i/>
                <w:sz w:val="28"/>
              </w:rPr>
              <w:t>ча- сов</w:t>
            </w:r>
            <w:r>
              <w:rPr>
                <w:b/>
                <w:i/>
                <w:spacing w:val="-18"/>
                <w:sz w:val="28"/>
              </w:rPr>
              <w:t xml:space="preserve"> </w:t>
            </w:r>
            <w:r>
              <w:rPr>
                <w:b/>
                <w:i/>
                <w:sz w:val="28"/>
              </w:rPr>
              <w:t xml:space="preserve">очного </w:t>
            </w:r>
            <w:r>
              <w:rPr>
                <w:b/>
                <w:i/>
                <w:spacing w:val="-2"/>
                <w:sz w:val="28"/>
              </w:rPr>
              <w:t>обучения</w:t>
            </w:r>
          </w:p>
        </w:tc>
      </w:tr>
      <w:tr w:rsidR="003C5256" w14:paraId="71BAECE2" w14:textId="77777777">
        <w:trPr>
          <w:trHeight w:val="320"/>
        </w:trPr>
        <w:tc>
          <w:tcPr>
            <w:tcW w:w="6180" w:type="dxa"/>
          </w:tcPr>
          <w:p w14:paraId="005F1915" w14:textId="77777777" w:rsidR="003C5256" w:rsidRDefault="00EA4AB5">
            <w:pPr>
              <w:pStyle w:val="TableParagraph"/>
              <w:spacing w:line="300" w:lineRule="exact"/>
              <w:ind w:left="114"/>
              <w:rPr>
                <w:b/>
                <w:sz w:val="28"/>
              </w:rPr>
            </w:pPr>
            <w:r>
              <w:rPr>
                <w:b/>
                <w:sz w:val="28"/>
              </w:rPr>
              <w:t>Максимальная</w:t>
            </w:r>
            <w:r>
              <w:rPr>
                <w:b/>
                <w:spacing w:val="-8"/>
                <w:sz w:val="28"/>
              </w:rPr>
              <w:t xml:space="preserve"> </w:t>
            </w:r>
            <w:r>
              <w:rPr>
                <w:b/>
                <w:sz w:val="28"/>
              </w:rPr>
              <w:t>учебная</w:t>
            </w:r>
            <w:r>
              <w:rPr>
                <w:b/>
                <w:spacing w:val="-6"/>
                <w:sz w:val="28"/>
              </w:rPr>
              <w:t xml:space="preserve"> </w:t>
            </w:r>
            <w:r>
              <w:rPr>
                <w:b/>
                <w:sz w:val="28"/>
              </w:rPr>
              <w:t>нагрузка</w:t>
            </w:r>
            <w:r>
              <w:rPr>
                <w:b/>
                <w:spacing w:val="-6"/>
                <w:sz w:val="28"/>
              </w:rPr>
              <w:t xml:space="preserve"> </w:t>
            </w:r>
            <w:r>
              <w:rPr>
                <w:b/>
                <w:spacing w:val="-2"/>
                <w:sz w:val="28"/>
              </w:rPr>
              <w:t>(всего)</w:t>
            </w:r>
          </w:p>
        </w:tc>
        <w:tc>
          <w:tcPr>
            <w:tcW w:w="1560" w:type="dxa"/>
          </w:tcPr>
          <w:p w14:paraId="5B51F1ED" w14:textId="77777777" w:rsidR="003C5256" w:rsidRDefault="00EA4AB5">
            <w:pPr>
              <w:pStyle w:val="TableParagraph"/>
              <w:spacing w:line="300" w:lineRule="exact"/>
              <w:ind w:left="38" w:right="10"/>
              <w:jc w:val="center"/>
              <w:rPr>
                <w:b/>
                <w:sz w:val="28"/>
              </w:rPr>
            </w:pPr>
            <w:r>
              <w:rPr>
                <w:b/>
                <w:spacing w:val="-5"/>
                <w:sz w:val="28"/>
              </w:rPr>
              <w:t>48</w:t>
            </w:r>
          </w:p>
        </w:tc>
      </w:tr>
      <w:tr w:rsidR="003C5256" w14:paraId="04BEE292" w14:textId="77777777">
        <w:trPr>
          <w:trHeight w:val="644"/>
        </w:trPr>
        <w:tc>
          <w:tcPr>
            <w:tcW w:w="6180" w:type="dxa"/>
          </w:tcPr>
          <w:p w14:paraId="2B1E95E2" w14:textId="77777777" w:rsidR="003C5256" w:rsidRDefault="00EA4AB5">
            <w:pPr>
              <w:pStyle w:val="TableParagraph"/>
              <w:spacing w:line="322" w:lineRule="exact"/>
              <w:ind w:left="114"/>
              <w:rPr>
                <w:b/>
                <w:sz w:val="28"/>
              </w:rPr>
            </w:pPr>
            <w:r>
              <w:rPr>
                <w:b/>
                <w:sz w:val="28"/>
              </w:rPr>
              <w:t>Обязательная</w:t>
            </w:r>
            <w:r>
              <w:rPr>
                <w:b/>
                <w:spacing w:val="-13"/>
                <w:sz w:val="28"/>
              </w:rPr>
              <w:t xml:space="preserve"> </w:t>
            </w:r>
            <w:r>
              <w:rPr>
                <w:b/>
                <w:sz w:val="28"/>
              </w:rPr>
              <w:t>аудиторная</w:t>
            </w:r>
            <w:r>
              <w:rPr>
                <w:b/>
                <w:spacing w:val="-12"/>
                <w:sz w:val="28"/>
              </w:rPr>
              <w:t xml:space="preserve"> </w:t>
            </w:r>
            <w:r>
              <w:rPr>
                <w:b/>
                <w:sz w:val="28"/>
              </w:rPr>
              <w:t>учебная</w:t>
            </w:r>
            <w:r>
              <w:rPr>
                <w:b/>
                <w:spacing w:val="-12"/>
                <w:sz w:val="28"/>
              </w:rPr>
              <w:t xml:space="preserve"> </w:t>
            </w:r>
            <w:r>
              <w:rPr>
                <w:b/>
                <w:sz w:val="28"/>
              </w:rPr>
              <w:t xml:space="preserve">нагрузка </w:t>
            </w:r>
            <w:r>
              <w:rPr>
                <w:b/>
                <w:spacing w:val="-2"/>
                <w:sz w:val="28"/>
              </w:rPr>
              <w:t>(всего)</w:t>
            </w:r>
          </w:p>
        </w:tc>
        <w:tc>
          <w:tcPr>
            <w:tcW w:w="1560" w:type="dxa"/>
          </w:tcPr>
          <w:p w14:paraId="4F68DBA3" w14:textId="77777777" w:rsidR="003C5256" w:rsidRDefault="00EA4AB5">
            <w:pPr>
              <w:pStyle w:val="TableParagraph"/>
              <w:ind w:left="38" w:right="10"/>
              <w:jc w:val="center"/>
              <w:rPr>
                <w:b/>
                <w:sz w:val="28"/>
              </w:rPr>
            </w:pPr>
            <w:r>
              <w:rPr>
                <w:b/>
                <w:spacing w:val="-5"/>
                <w:sz w:val="28"/>
              </w:rPr>
              <w:t>32</w:t>
            </w:r>
          </w:p>
        </w:tc>
      </w:tr>
      <w:tr w:rsidR="003C5256" w14:paraId="4174ABBC" w14:textId="77777777">
        <w:trPr>
          <w:trHeight w:val="320"/>
        </w:trPr>
        <w:tc>
          <w:tcPr>
            <w:tcW w:w="6180" w:type="dxa"/>
          </w:tcPr>
          <w:p w14:paraId="2A06B329" w14:textId="77777777" w:rsidR="003C5256" w:rsidRDefault="00EA4AB5">
            <w:pPr>
              <w:pStyle w:val="TableParagraph"/>
              <w:spacing w:line="300" w:lineRule="exact"/>
              <w:ind w:left="114"/>
              <w:rPr>
                <w:sz w:val="28"/>
              </w:rPr>
            </w:pPr>
            <w:r>
              <w:rPr>
                <w:sz w:val="28"/>
              </w:rPr>
              <w:t>в</w:t>
            </w:r>
            <w:r>
              <w:rPr>
                <w:spacing w:val="-1"/>
                <w:sz w:val="28"/>
              </w:rPr>
              <w:t xml:space="preserve"> </w:t>
            </w:r>
            <w:r>
              <w:rPr>
                <w:sz w:val="28"/>
              </w:rPr>
              <w:t>том</w:t>
            </w:r>
            <w:r>
              <w:rPr>
                <w:spacing w:val="-2"/>
                <w:sz w:val="28"/>
              </w:rPr>
              <w:t xml:space="preserve"> числе:</w:t>
            </w:r>
          </w:p>
        </w:tc>
        <w:tc>
          <w:tcPr>
            <w:tcW w:w="1560" w:type="dxa"/>
          </w:tcPr>
          <w:p w14:paraId="5E14079B" w14:textId="77777777" w:rsidR="003C5256" w:rsidRDefault="003C5256">
            <w:pPr>
              <w:pStyle w:val="TableParagraph"/>
              <w:rPr>
                <w:sz w:val="24"/>
              </w:rPr>
            </w:pPr>
          </w:p>
        </w:tc>
      </w:tr>
      <w:tr w:rsidR="003C5256" w14:paraId="5830A968" w14:textId="77777777">
        <w:trPr>
          <w:trHeight w:val="322"/>
        </w:trPr>
        <w:tc>
          <w:tcPr>
            <w:tcW w:w="6180" w:type="dxa"/>
          </w:tcPr>
          <w:p w14:paraId="33ED30C0" w14:textId="77777777" w:rsidR="003C5256" w:rsidRDefault="00EA4AB5">
            <w:pPr>
              <w:pStyle w:val="TableParagraph"/>
              <w:spacing w:line="303" w:lineRule="exact"/>
              <w:ind w:left="599"/>
              <w:rPr>
                <w:sz w:val="28"/>
              </w:rPr>
            </w:pPr>
            <w:r>
              <w:rPr>
                <w:sz w:val="28"/>
              </w:rPr>
              <w:t>теоретическое</w:t>
            </w:r>
            <w:r>
              <w:rPr>
                <w:spacing w:val="-8"/>
                <w:sz w:val="28"/>
              </w:rPr>
              <w:t xml:space="preserve"> </w:t>
            </w:r>
            <w:r>
              <w:rPr>
                <w:spacing w:val="-2"/>
                <w:sz w:val="28"/>
              </w:rPr>
              <w:t>обучение</w:t>
            </w:r>
          </w:p>
        </w:tc>
        <w:tc>
          <w:tcPr>
            <w:tcW w:w="1560" w:type="dxa"/>
          </w:tcPr>
          <w:p w14:paraId="2D740D58" w14:textId="77777777" w:rsidR="003C5256" w:rsidRDefault="00EA4AB5">
            <w:pPr>
              <w:pStyle w:val="TableParagraph"/>
              <w:spacing w:line="303" w:lineRule="exact"/>
              <w:ind w:left="38" w:right="10"/>
              <w:jc w:val="center"/>
              <w:rPr>
                <w:sz w:val="28"/>
              </w:rPr>
            </w:pPr>
            <w:r>
              <w:rPr>
                <w:spacing w:val="-5"/>
                <w:sz w:val="28"/>
              </w:rPr>
              <w:t>24</w:t>
            </w:r>
          </w:p>
        </w:tc>
      </w:tr>
      <w:tr w:rsidR="003C5256" w14:paraId="0DE18CE9" w14:textId="77777777">
        <w:trPr>
          <w:trHeight w:val="320"/>
        </w:trPr>
        <w:tc>
          <w:tcPr>
            <w:tcW w:w="6180" w:type="dxa"/>
          </w:tcPr>
          <w:p w14:paraId="5DDFDCB6" w14:textId="77777777" w:rsidR="003C5256" w:rsidRDefault="00EA4AB5">
            <w:pPr>
              <w:pStyle w:val="TableParagraph"/>
              <w:spacing w:line="300" w:lineRule="exact"/>
              <w:ind w:left="599"/>
              <w:rPr>
                <w:sz w:val="28"/>
              </w:rPr>
            </w:pPr>
            <w:r>
              <w:rPr>
                <w:sz w:val="28"/>
              </w:rPr>
              <w:t>практические</w:t>
            </w:r>
            <w:r>
              <w:rPr>
                <w:spacing w:val="-6"/>
                <w:sz w:val="28"/>
              </w:rPr>
              <w:t xml:space="preserve"> </w:t>
            </w:r>
            <w:r>
              <w:rPr>
                <w:spacing w:val="-2"/>
                <w:sz w:val="28"/>
              </w:rPr>
              <w:t>занятия</w:t>
            </w:r>
          </w:p>
        </w:tc>
        <w:tc>
          <w:tcPr>
            <w:tcW w:w="1560" w:type="dxa"/>
          </w:tcPr>
          <w:p w14:paraId="70231B77" w14:textId="77777777" w:rsidR="003C5256" w:rsidRDefault="00EA4AB5">
            <w:pPr>
              <w:pStyle w:val="TableParagraph"/>
              <w:spacing w:line="300" w:lineRule="exact"/>
              <w:ind w:left="40" w:right="10"/>
              <w:jc w:val="center"/>
              <w:rPr>
                <w:sz w:val="28"/>
              </w:rPr>
            </w:pPr>
            <w:r>
              <w:rPr>
                <w:spacing w:val="-10"/>
                <w:sz w:val="28"/>
              </w:rPr>
              <w:t>8</w:t>
            </w:r>
          </w:p>
        </w:tc>
      </w:tr>
      <w:tr w:rsidR="003C5256" w14:paraId="4E185CA8" w14:textId="77777777">
        <w:trPr>
          <w:trHeight w:val="740"/>
        </w:trPr>
        <w:tc>
          <w:tcPr>
            <w:tcW w:w="6180" w:type="dxa"/>
          </w:tcPr>
          <w:p w14:paraId="20E770AE" w14:textId="77777777" w:rsidR="003C5256" w:rsidRDefault="00EA4AB5">
            <w:pPr>
              <w:pStyle w:val="TableParagraph"/>
              <w:ind w:left="114"/>
              <w:rPr>
                <w:b/>
                <w:sz w:val="28"/>
              </w:rPr>
            </w:pPr>
            <w:r>
              <w:rPr>
                <w:b/>
                <w:sz w:val="28"/>
              </w:rPr>
              <w:t>Самостоятельная работа</w:t>
            </w:r>
            <w:r>
              <w:rPr>
                <w:b/>
                <w:spacing w:val="68"/>
                <w:sz w:val="28"/>
              </w:rPr>
              <w:t xml:space="preserve"> </w:t>
            </w:r>
            <w:r>
              <w:rPr>
                <w:b/>
                <w:sz w:val="28"/>
              </w:rPr>
              <w:t>обучающегося</w:t>
            </w:r>
            <w:r>
              <w:rPr>
                <w:b/>
                <w:spacing w:val="70"/>
                <w:sz w:val="28"/>
              </w:rPr>
              <w:t xml:space="preserve"> </w:t>
            </w:r>
            <w:r>
              <w:rPr>
                <w:b/>
                <w:spacing w:val="-2"/>
                <w:sz w:val="28"/>
              </w:rPr>
              <w:t>(все-</w:t>
            </w:r>
          </w:p>
          <w:p w14:paraId="69DA993A" w14:textId="77777777" w:rsidR="003C5256" w:rsidRDefault="00EA4AB5">
            <w:pPr>
              <w:pStyle w:val="TableParagraph"/>
              <w:spacing w:before="47"/>
              <w:ind w:left="114"/>
              <w:rPr>
                <w:b/>
                <w:sz w:val="28"/>
              </w:rPr>
            </w:pPr>
            <w:r>
              <w:rPr>
                <w:b/>
                <w:spacing w:val="-5"/>
                <w:sz w:val="28"/>
              </w:rPr>
              <w:t>го)</w:t>
            </w:r>
          </w:p>
        </w:tc>
        <w:tc>
          <w:tcPr>
            <w:tcW w:w="1560" w:type="dxa"/>
          </w:tcPr>
          <w:p w14:paraId="023533FF" w14:textId="77777777" w:rsidR="003C5256" w:rsidRDefault="00EA4AB5">
            <w:pPr>
              <w:pStyle w:val="TableParagraph"/>
              <w:ind w:left="38" w:right="10"/>
              <w:jc w:val="center"/>
              <w:rPr>
                <w:b/>
                <w:sz w:val="28"/>
              </w:rPr>
            </w:pPr>
            <w:r>
              <w:rPr>
                <w:b/>
                <w:spacing w:val="-5"/>
                <w:sz w:val="28"/>
              </w:rPr>
              <w:t>16</w:t>
            </w:r>
          </w:p>
        </w:tc>
      </w:tr>
      <w:tr w:rsidR="003C5256" w14:paraId="0AFE0A1D" w14:textId="77777777">
        <w:trPr>
          <w:trHeight w:val="371"/>
        </w:trPr>
        <w:tc>
          <w:tcPr>
            <w:tcW w:w="6180" w:type="dxa"/>
          </w:tcPr>
          <w:p w14:paraId="17A77A85" w14:textId="77777777" w:rsidR="003C5256" w:rsidRDefault="00EA4AB5">
            <w:pPr>
              <w:pStyle w:val="TableParagraph"/>
              <w:spacing w:line="316" w:lineRule="exact"/>
              <w:ind w:left="114"/>
              <w:rPr>
                <w:b/>
                <w:sz w:val="28"/>
              </w:rPr>
            </w:pPr>
            <w:r>
              <w:rPr>
                <w:b/>
                <w:sz w:val="28"/>
              </w:rPr>
              <w:t>в</w:t>
            </w:r>
            <w:r>
              <w:rPr>
                <w:b/>
                <w:spacing w:val="-3"/>
                <w:sz w:val="28"/>
              </w:rPr>
              <w:t xml:space="preserve"> </w:t>
            </w:r>
            <w:r>
              <w:rPr>
                <w:b/>
                <w:sz w:val="28"/>
              </w:rPr>
              <w:t>том</w:t>
            </w:r>
            <w:r>
              <w:rPr>
                <w:b/>
                <w:spacing w:val="-2"/>
                <w:sz w:val="28"/>
              </w:rPr>
              <w:t xml:space="preserve"> числе:</w:t>
            </w:r>
          </w:p>
        </w:tc>
        <w:tc>
          <w:tcPr>
            <w:tcW w:w="1560" w:type="dxa"/>
          </w:tcPr>
          <w:p w14:paraId="0F13F080" w14:textId="77777777" w:rsidR="003C5256" w:rsidRDefault="003C5256">
            <w:pPr>
              <w:pStyle w:val="TableParagraph"/>
              <w:rPr>
                <w:sz w:val="26"/>
              </w:rPr>
            </w:pPr>
          </w:p>
        </w:tc>
      </w:tr>
      <w:tr w:rsidR="003C5256" w14:paraId="39F00031" w14:textId="77777777">
        <w:trPr>
          <w:trHeight w:val="306"/>
        </w:trPr>
        <w:tc>
          <w:tcPr>
            <w:tcW w:w="6180" w:type="dxa"/>
            <w:tcBorders>
              <w:bottom w:val="nil"/>
            </w:tcBorders>
          </w:tcPr>
          <w:p w14:paraId="4ED6A312" w14:textId="77777777" w:rsidR="003C5256" w:rsidRDefault="00EA4AB5">
            <w:pPr>
              <w:pStyle w:val="TableParagraph"/>
              <w:spacing w:line="286" w:lineRule="exact"/>
              <w:ind w:left="90"/>
              <w:rPr>
                <w:sz w:val="28"/>
              </w:rPr>
            </w:pPr>
            <w:r>
              <w:rPr>
                <w:sz w:val="28"/>
              </w:rPr>
              <w:t>-</w:t>
            </w:r>
            <w:r>
              <w:rPr>
                <w:spacing w:val="1"/>
                <w:sz w:val="28"/>
              </w:rPr>
              <w:t xml:space="preserve"> </w:t>
            </w:r>
            <w:r>
              <w:rPr>
                <w:sz w:val="28"/>
              </w:rPr>
              <w:t>чтение</w:t>
            </w:r>
            <w:r>
              <w:rPr>
                <w:spacing w:val="3"/>
                <w:sz w:val="28"/>
              </w:rPr>
              <w:t xml:space="preserve"> </w:t>
            </w:r>
            <w:r>
              <w:rPr>
                <w:sz w:val="28"/>
              </w:rPr>
              <w:t>основной</w:t>
            </w:r>
            <w:r>
              <w:rPr>
                <w:spacing w:val="2"/>
                <w:sz w:val="28"/>
              </w:rPr>
              <w:t xml:space="preserve"> </w:t>
            </w:r>
            <w:r>
              <w:rPr>
                <w:sz w:val="28"/>
              </w:rPr>
              <w:t>и</w:t>
            </w:r>
            <w:r>
              <w:rPr>
                <w:spacing w:val="2"/>
                <w:sz w:val="28"/>
              </w:rPr>
              <w:t xml:space="preserve"> </w:t>
            </w:r>
            <w:r>
              <w:rPr>
                <w:sz w:val="28"/>
              </w:rPr>
              <w:t>дополнительной</w:t>
            </w:r>
            <w:r>
              <w:rPr>
                <w:spacing w:val="5"/>
                <w:sz w:val="28"/>
              </w:rPr>
              <w:t xml:space="preserve"> </w:t>
            </w:r>
            <w:r>
              <w:rPr>
                <w:sz w:val="28"/>
              </w:rPr>
              <w:t>учебной</w:t>
            </w:r>
            <w:r>
              <w:rPr>
                <w:spacing w:val="5"/>
                <w:sz w:val="28"/>
              </w:rPr>
              <w:t xml:space="preserve"> </w:t>
            </w:r>
            <w:r>
              <w:rPr>
                <w:spacing w:val="-5"/>
                <w:sz w:val="28"/>
              </w:rPr>
              <w:t>ли-</w:t>
            </w:r>
          </w:p>
        </w:tc>
        <w:tc>
          <w:tcPr>
            <w:tcW w:w="1560" w:type="dxa"/>
            <w:tcBorders>
              <w:bottom w:val="nil"/>
            </w:tcBorders>
          </w:tcPr>
          <w:p w14:paraId="1B3ACDA5" w14:textId="77777777" w:rsidR="003C5256" w:rsidRDefault="00EA4AB5">
            <w:pPr>
              <w:pStyle w:val="TableParagraph"/>
              <w:spacing w:line="286" w:lineRule="exact"/>
              <w:ind w:left="40" w:right="10"/>
              <w:jc w:val="center"/>
              <w:rPr>
                <w:sz w:val="28"/>
              </w:rPr>
            </w:pPr>
            <w:r>
              <w:rPr>
                <w:spacing w:val="-10"/>
                <w:sz w:val="28"/>
              </w:rPr>
              <w:t>4</w:t>
            </w:r>
          </w:p>
        </w:tc>
      </w:tr>
      <w:tr w:rsidR="003C5256" w14:paraId="409D1971" w14:textId="77777777">
        <w:trPr>
          <w:trHeight w:val="321"/>
        </w:trPr>
        <w:tc>
          <w:tcPr>
            <w:tcW w:w="6180" w:type="dxa"/>
            <w:tcBorders>
              <w:top w:val="nil"/>
              <w:bottom w:val="nil"/>
            </w:tcBorders>
          </w:tcPr>
          <w:p w14:paraId="47443C0E" w14:textId="77777777" w:rsidR="003C5256" w:rsidRDefault="00EA4AB5">
            <w:pPr>
              <w:pStyle w:val="TableParagraph"/>
              <w:spacing w:line="301" w:lineRule="exact"/>
              <w:ind w:left="90"/>
              <w:rPr>
                <w:sz w:val="28"/>
              </w:rPr>
            </w:pPr>
            <w:r>
              <w:rPr>
                <w:sz w:val="28"/>
              </w:rPr>
              <w:t>тературы. Самостоятельное</w:t>
            </w:r>
            <w:r>
              <w:rPr>
                <w:spacing w:val="68"/>
                <w:sz w:val="28"/>
              </w:rPr>
              <w:t xml:space="preserve"> </w:t>
            </w:r>
            <w:r>
              <w:rPr>
                <w:sz w:val="28"/>
              </w:rPr>
              <w:t>изучение</w:t>
            </w:r>
            <w:r>
              <w:rPr>
                <w:spacing w:val="68"/>
                <w:sz w:val="28"/>
              </w:rPr>
              <w:t xml:space="preserve"> </w:t>
            </w:r>
            <w:r>
              <w:rPr>
                <w:spacing w:val="-2"/>
                <w:sz w:val="28"/>
              </w:rPr>
              <w:t>материала</w:t>
            </w:r>
          </w:p>
        </w:tc>
        <w:tc>
          <w:tcPr>
            <w:tcW w:w="1560" w:type="dxa"/>
            <w:tcBorders>
              <w:top w:val="nil"/>
              <w:bottom w:val="nil"/>
            </w:tcBorders>
          </w:tcPr>
          <w:p w14:paraId="1FC0C047" w14:textId="77777777" w:rsidR="003C5256" w:rsidRDefault="003C5256">
            <w:pPr>
              <w:pStyle w:val="TableParagraph"/>
              <w:rPr>
                <w:sz w:val="24"/>
              </w:rPr>
            </w:pPr>
          </w:p>
        </w:tc>
      </w:tr>
      <w:tr w:rsidR="003C5256" w14:paraId="1CF0ADD5" w14:textId="77777777">
        <w:trPr>
          <w:trHeight w:val="321"/>
        </w:trPr>
        <w:tc>
          <w:tcPr>
            <w:tcW w:w="6180" w:type="dxa"/>
            <w:tcBorders>
              <w:top w:val="nil"/>
              <w:bottom w:val="nil"/>
            </w:tcBorders>
          </w:tcPr>
          <w:p w14:paraId="65E5DFFC" w14:textId="77777777" w:rsidR="003C5256" w:rsidRDefault="00EA4AB5">
            <w:pPr>
              <w:pStyle w:val="TableParagraph"/>
              <w:spacing w:line="301" w:lineRule="exact"/>
              <w:ind w:left="90"/>
              <w:rPr>
                <w:sz w:val="28"/>
              </w:rPr>
            </w:pPr>
            <w:r>
              <w:rPr>
                <w:sz w:val="28"/>
              </w:rPr>
              <w:t>по</w:t>
            </w:r>
            <w:r>
              <w:rPr>
                <w:spacing w:val="-4"/>
                <w:sz w:val="28"/>
              </w:rPr>
              <w:t xml:space="preserve"> </w:t>
            </w:r>
            <w:r>
              <w:rPr>
                <w:sz w:val="28"/>
              </w:rPr>
              <w:t>литературным</w:t>
            </w:r>
            <w:r>
              <w:rPr>
                <w:spacing w:val="-6"/>
                <w:sz w:val="28"/>
              </w:rPr>
              <w:t xml:space="preserve"> </w:t>
            </w:r>
            <w:r>
              <w:rPr>
                <w:spacing w:val="-2"/>
                <w:sz w:val="28"/>
              </w:rPr>
              <w:t>источникам.</w:t>
            </w:r>
          </w:p>
        </w:tc>
        <w:tc>
          <w:tcPr>
            <w:tcW w:w="1560" w:type="dxa"/>
            <w:tcBorders>
              <w:top w:val="nil"/>
              <w:bottom w:val="nil"/>
            </w:tcBorders>
          </w:tcPr>
          <w:p w14:paraId="3ECEC1E1" w14:textId="77777777" w:rsidR="003C5256" w:rsidRDefault="003C5256">
            <w:pPr>
              <w:pStyle w:val="TableParagraph"/>
              <w:rPr>
                <w:sz w:val="24"/>
              </w:rPr>
            </w:pPr>
          </w:p>
        </w:tc>
      </w:tr>
      <w:tr w:rsidR="003C5256" w14:paraId="22452277" w14:textId="77777777">
        <w:trPr>
          <w:trHeight w:val="321"/>
        </w:trPr>
        <w:tc>
          <w:tcPr>
            <w:tcW w:w="6180" w:type="dxa"/>
            <w:tcBorders>
              <w:top w:val="nil"/>
              <w:bottom w:val="nil"/>
            </w:tcBorders>
          </w:tcPr>
          <w:p w14:paraId="584976BB" w14:textId="77777777" w:rsidR="003C5256" w:rsidRDefault="00EA4AB5">
            <w:pPr>
              <w:pStyle w:val="TableParagraph"/>
              <w:spacing w:line="301" w:lineRule="exact"/>
              <w:ind w:left="90"/>
              <w:rPr>
                <w:sz w:val="28"/>
              </w:rPr>
            </w:pPr>
            <w:r>
              <w:rPr>
                <w:sz w:val="28"/>
              </w:rPr>
              <w:t>-</w:t>
            </w:r>
            <w:r>
              <w:rPr>
                <w:spacing w:val="-4"/>
                <w:sz w:val="28"/>
              </w:rPr>
              <w:t xml:space="preserve"> </w:t>
            </w:r>
            <w:r>
              <w:rPr>
                <w:sz w:val="28"/>
              </w:rPr>
              <w:t>работа</w:t>
            </w:r>
            <w:r>
              <w:rPr>
                <w:spacing w:val="-4"/>
                <w:sz w:val="28"/>
              </w:rPr>
              <w:t xml:space="preserve"> </w:t>
            </w:r>
            <w:r>
              <w:rPr>
                <w:sz w:val="28"/>
              </w:rPr>
              <w:t>со</w:t>
            </w:r>
            <w:r>
              <w:rPr>
                <w:spacing w:val="-2"/>
                <w:sz w:val="28"/>
              </w:rPr>
              <w:t xml:space="preserve"> </w:t>
            </w:r>
            <w:r>
              <w:rPr>
                <w:sz w:val="28"/>
              </w:rPr>
              <w:t>словарем,</w:t>
            </w:r>
            <w:r>
              <w:rPr>
                <w:spacing w:val="-4"/>
                <w:sz w:val="28"/>
              </w:rPr>
              <w:t xml:space="preserve"> </w:t>
            </w:r>
            <w:r>
              <w:rPr>
                <w:spacing w:val="-2"/>
                <w:sz w:val="28"/>
              </w:rPr>
              <w:t>справочником.</w:t>
            </w:r>
          </w:p>
        </w:tc>
        <w:tc>
          <w:tcPr>
            <w:tcW w:w="1560" w:type="dxa"/>
            <w:tcBorders>
              <w:top w:val="nil"/>
              <w:bottom w:val="nil"/>
            </w:tcBorders>
          </w:tcPr>
          <w:p w14:paraId="155CC02C" w14:textId="77777777" w:rsidR="003C5256" w:rsidRDefault="00EA4AB5">
            <w:pPr>
              <w:pStyle w:val="TableParagraph"/>
              <w:spacing w:line="301" w:lineRule="exact"/>
              <w:ind w:left="40" w:right="10"/>
              <w:jc w:val="center"/>
              <w:rPr>
                <w:sz w:val="28"/>
              </w:rPr>
            </w:pPr>
            <w:r>
              <w:rPr>
                <w:spacing w:val="-10"/>
                <w:sz w:val="28"/>
              </w:rPr>
              <w:t>1</w:t>
            </w:r>
          </w:p>
        </w:tc>
      </w:tr>
      <w:tr w:rsidR="003C5256" w14:paraId="6140D327" w14:textId="77777777">
        <w:trPr>
          <w:trHeight w:val="321"/>
        </w:trPr>
        <w:tc>
          <w:tcPr>
            <w:tcW w:w="6180" w:type="dxa"/>
            <w:tcBorders>
              <w:top w:val="nil"/>
              <w:bottom w:val="nil"/>
            </w:tcBorders>
          </w:tcPr>
          <w:p w14:paraId="5147F7D6" w14:textId="77777777" w:rsidR="003C5256" w:rsidRDefault="00EA4AB5">
            <w:pPr>
              <w:pStyle w:val="TableParagraph"/>
              <w:spacing w:line="302" w:lineRule="exact"/>
              <w:ind w:left="90"/>
              <w:rPr>
                <w:sz w:val="28"/>
              </w:rPr>
            </w:pPr>
            <w:r>
              <w:rPr>
                <w:sz w:val="28"/>
              </w:rPr>
              <w:t>-</w:t>
            </w:r>
            <w:r>
              <w:rPr>
                <w:spacing w:val="6"/>
                <w:sz w:val="28"/>
              </w:rPr>
              <w:t xml:space="preserve"> </w:t>
            </w:r>
            <w:r>
              <w:rPr>
                <w:sz w:val="28"/>
              </w:rPr>
              <w:t>поиск</w:t>
            </w:r>
            <w:r>
              <w:rPr>
                <w:spacing w:val="9"/>
                <w:sz w:val="28"/>
              </w:rPr>
              <w:t xml:space="preserve"> </w:t>
            </w:r>
            <w:r>
              <w:rPr>
                <w:sz w:val="28"/>
              </w:rPr>
              <w:t>необходимой</w:t>
            </w:r>
            <w:r>
              <w:rPr>
                <w:spacing w:val="8"/>
                <w:sz w:val="28"/>
              </w:rPr>
              <w:t xml:space="preserve"> </w:t>
            </w:r>
            <w:r>
              <w:rPr>
                <w:sz w:val="28"/>
              </w:rPr>
              <w:t>информации</w:t>
            </w:r>
            <w:r>
              <w:rPr>
                <w:spacing w:val="9"/>
                <w:sz w:val="28"/>
              </w:rPr>
              <w:t xml:space="preserve"> </w:t>
            </w:r>
            <w:r>
              <w:rPr>
                <w:sz w:val="28"/>
              </w:rPr>
              <w:t>через</w:t>
            </w:r>
            <w:r>
              <w:rPr>
                <w:spacing w:val="7"/>
                <w:sz w:val="28"/>
              </w:rPr>
              <w:t xml:space="preserve"> </w:t>
            </w:r>
            <w:r>
              <w:rPr>
                <w:sz w:val="28"/>
              </w:rPr>
              <w:t>сеть</w:t>
            </w:r>
            <w:r>
              <w:rPr>
                <w:spacing w:val="6"/>
                <w:sz w:val="28"/>
              </w:rPr>
              <w:t xml:space="preserve"> </w:t>
            </w:r>
            <w:r>
              <w:rPr>
                <w:spacing w:val="-5"/>
                <w:sz w:val="28"/>
              </w:rPr>
              <w:t>Ин-</w:t>
            </w:r>
          </w:p>
        </w:tc>
        <w:tc>
          <w:tcPr>
            <w:tcW w:w="1560" w:type="dxa"/>
            <w:tcBorders>
              <w:top w:val="nil"/>
              <w:bottom w:val="nil"/>
            </w:tcBorders>
          </w:tcPr>
          <w:p w14:paraId="50FBA6F5" w14:textId="77777777" w:rsidR="003C5256" w:rsidRDefault="00EA4AB5">
            <w:pPr>
              <w:pStyle w:val="TableParagraph"/>
              <w:spacing w:line="302" w:lineRule="exact"/>
              <w:ind w:left="40" w:right="10"/>
              <w:jc w:val="center"/>
              <w:rPr>
                <w:sz w:val="28"/>
              </w:rPr>
            </w:pPr>
            <w:r>
              <w:rPr>
                <w:spacing w:val="-10"/>
                <w:sz w:val="28"/>
              </w:rPr>
              <w:t>2</w:t>
            </w:r>
          </w:p>
        </w:tc>
      </w:tr>
      <w:tr w:rsidR="003C5256" w14:paraId="34117630" w14:textId="77777777">
        <w:trPr>
          <w:trHeight w:val="321"/>
        </w:trPr>
        <w:tc>
          <w:tcPr>
            <w:tcW w:w="6180" w:type="dxa"/>
            <w:tcBorders>
              <w:top w:val="nil"/>
              <w:bottom w:val="nil"/>
            </w:tcBorders>
          </w:tcPr>
          <w:p w14:paraId="0EF16A52" w14:textId="77777777" w:rsidR="003C5256" w:rsidRDefault="00EA4AB5">
            <w:pPr>
              <w:pStyle w:val="TableParagraph"/>
              <w:spacing w:line="302" w:lineRule="exact"/>
              <w:ind w:left="90"/>
              <w:rPr>
                <w:sz w:val="28"/>
              </w:rPr>
            </w:pPr>
            <w:r>
              <w:rPr>
                <w:spacing w:val="-2"/>
                <w:sz w:val="28"/>
              </w:rPr>
              <w:t>тернет.</w:t>
            </w:r>
          </w:p>
        </w:tc>
        <w:tc>
          <w:tcPr>
            <w:tcW w:w="1560" w:type="dxa"/>
            <w:tcBorders>
              <w:top w:val="nil"/>
              <w:bottom w:val="nil"/>
            </w:tcBorders>
          </w:tcPr>
          <w:p w14:paraId="5E887586" w14:textId="77777777" w:rsidR="003C5256" w:rsidRDefault="00EA4AB5">
            <w:pPr>
              <w:pStyle w:val="TableParagraph"/>
              <w:spacing w:line="302" w:lineRule="exact"/>
              <w:ind w:left="40" w:right="10"/>
              <w:jc w:val="center"/>
              <w:rPr>
                <w:sz w:val="28"/>
              </w:rPr>
            </w:pPr>
            <w:r>
              <w:rPr>
                <w:spacing w:val="-10"/>
                <w:sz w:val="28"/>
              </w:rPr>
              <w:t>4</w:t>
            </w:r>
          </w:p>
        </w:tc>
      </w:tr>
      <w:tr w:rsidR="003C5256" w14:paraId="45CB333E" w14:textId="77777777">
        <w:trPr>
          <w:trHeight w:val="321"/>
        </w:trPr>
        <w:tc>
          <w:tcPr>
            <w:tcW w:w="6180" w:type="dxa"/>
            <w:tcBorders>
              <w:top w:val="nil"/>
              <w:bottom w:val="nil"/>
            </w:tcBorders>
          </w:tcPr>
          <w:p w14:paraId="1CEFE77B" w14:textId="77777777" w:rsidR="003C5256" w:rsidRDefault="00EA4AB5">
            <w:pPr>
              <w:pStyle w:val="TableParagraph"/>
              <w:spacing w:line="301" w:lineRule="exact"/>
              <w:ind w:left="90"/>
              <w:rPr>
                <w:sz w:val="28"/>
              </w:rPr>
            </w:pPr>
            <w:r>
              <w:rPr>
                <w:sz w:val="28"/>
              </w:rPr>
              <w:t>-</w:t>
            </w:r>
            <w:r>
              <w:rPr>
                <w:spacing w:val="-4"/>
                <w:sz w:val="28"/>
              </w:rPr>
              <w:t xml:space="preserve"> </w:t>
            </w:r>
            <w:r>
              <w:rPr>
                <w:sz w:val="28"/>
              </w:rPr>
              <w:t>конспектирование</w:t>
            </w:r>
            <w:r>
              <w:rPr>
                <w:spacing w:val="-4"/>
                <w:sz w:val="28"/>
              </w:rPr>
              <w:t xml:space="preserve"> </w:t>
            </w:r>
            <w:r>
              <w:rPr>
                <w:spacing w:val="-2"/>
                <w:sz w:val="28"/>
              </w:rPr>
              <w:t>источников</w:t>
            </w:r>
          </w:p>
        </w:tc>
        <w:tc>
          <w:tcPr>
            <w:tcW w:w="1560" w:type="dxa"/>
            <w:tcBorders>
              <w:top w:val="nil"/>
              <w:bottom w:val="nil"/>
            </w:tcBorders>
          </w:tcPr>
          <w:p w14:paraId="3A901D92" w14:textId="77777777" w:rsidR="003C5256" w:rsidRDefault="00EA4AB5">
            <w:pPr>
              <w:pStyle w:val="TableParagraph"/>
              <w:spacing w:line="301" w:lineRule="exact"/>
              <w:ind w:left="40" w:right="10"/>
              <w:jc w:val="center"/>
              <w:rPr>
                <w:sz w:val="28"/>
              </w:rPr>
            </w:pPr>
            <w:r>
              <w:rPr>
                <w:spacing w:val="-10"/>
                <w:sz w:val="28"/>
              </w:rPr>
              <w:t>2</w:t>
            </w:r>
          </w:p>
        </w:tc>
      </w:tr>
      <w:tr w:rsidR="003C5256" w14:paraId="2272C9FC" w14:textId="77777777">
        <w:trPr>
          <w:trHeight w:val="321"/>
        </w:trPr>
        <w:tc>
          <w:tcPr>
            <w:tcW w:w="6180" w:type="dxa"/>
            <w:tcBorders>
              <w:top w:val="nil"/>
              <w:bottom w:val="nil"/>
            </w:tcBorders>
          </w:tcPr>
          <w:p w14:paraId="1F79BD1F" w14:textId="77777777" w:rsidR="003C5256" w:rsidRDefault="00EA4AB5">
            <w:pPr>
              <w:pStyle w:val="TableParagraph"/>
              <w:spacing w:line="301" w:lineRule="exact"/>
              <w:ind w:left="90"/>
              <w:rPr>
                <w:sz w:val="28"/>
              </w:rPr>
            </w:pPr>
            <w:r>
              <w:rPr>
                <w:sz w:val="28"/>
              </w:rPr>
              <w:t>-</w:t>
            </w:r>
            <w:r>
              <w:rPr>
                <w:spacing w:val="44"/>
                <w:sz w:val="28"/>
              </w:rPr>
              <w:t xml:space="preserve"> </w:t>
            </w:r>
            <w:r>
              <w:rPr>
                <w:sz w:val="28"/>
              </w:rPr>
              <w:t>самостоятельное</w:t>
            </w:r>
            <w:r>
              <w:rPr>
                <w:spacing w:val="43"/>
                <w:sz w:val="28"/>
              </w:rPr>
              <w:t xml:space="preserve"> </w:t>
            </w:r>
            <w:r>
              <w:rPr>
                <w:sz w:val="28"/>
              </w:rPr>
              <w:t>выполнение</w:t>
            </w:r>
            <w:r>
              <w:rPr>
                <w:spacing w:val="45"/>
                <w:sz w:val="28"/>
              </w:rPr>
              <w:t xml:space="preserve"> </w:t>
            </w:r>
            <w:r>
              <w:rPr>
                <w:sz w:val="28"/>
              </w:rPr>
              <w:t>практических</w:t>
            </w:r>
            <w:r>
              <w:rPr>
                <w:spacing w:val="45"/>
                <w:sz w:val="28"/>
              </w:rPr>
              <w:t xml:space="preserve"> </w:t>
            </w:r>
            <w:r>
              <w:rPr>
                <w:spacing w:val="-5"/>
                <w:sz w:val="28"/>
              </w:rPr>
              <w:t>за-</w:t>
            </w:r>
          </w:p>
        </w:tc>
        <w:tc>
          <w:tcPr>
            <w:tcW w:w="1560" w:type="dxa"/>
            <w:tcBorders>
              <w:top w:val="nil"/>
              <w:bottom w:val="nil"/>
            </w:tcBorders>
          </w:tcPr>
          <w:p w14:paraId="1C5921CF" w14:textId="77777777" w:rsidR="003C5256" w:rsidRDefault="003C5256">
            <w:pPr>
              <w:pStyle w:val="TableParagraph"/>
              <w:rPr>
                <w:sz w:val="24"/>
              </w:rPr>
            </w:pPr>
          </w:p>
        </w:tc>
      </w:tr>
      <w:tr w:rsidR="003C5256" w14:paraId="77B9D6ED" w14:textId="77777777">
        <w:trPr>
          <w:trHeight w:val="321"/>
        </w:trPr>
        <w:tc>
          <w:tcPr>
            <w:tcW w:w="6180" w:type="dxa"/>
            <w:tcBorders>
              <w:top w:val="nil"/>
              <w:bottom w:val="nil"/>
            </w:tcBorders>
          </w:tcPr>
          <w:p w14:paraId="28BB7C79" w14:textId="77777777" w:rsidR="003C5256" w:rsidRDefault="00EA4AB5">
            <w:pPr>
              <w:pStyle w:val="TableParagraph"/>
              <w:spacing w:line="301" w:lineRule="exact"/>
              <w:ind w:left="90"/>
              <w:rPr>
                <w:sz w:val="28"/>
              </w:rPr>
            </w:pPr>
            <w:r>
              <w:rPr>
                <w:sz w:val="28"/>
              </w:rPr>
              <w:t>даний</w:t>
            </w:r>
            <w:r>
              <w:rPr>
                <w:spacing w:val="28"/>
                <w:sz w:val="28"/>
              </w:rPr>
              <w:t xml:space="preserve"> </w:t>
            </w:r>
            <w:r>
              <w:rPr>
                <w:sz w:val="28"/>
              </w:rPr>
              <w:t>репродуктивного</w:t>
            </w:r>
            <w:r>
              <w:rPr>
                <w:spacing w:val="65"/>
                <w:w w:val="150"/>
                <w:sz w:val="28"/>
              </w:rPr>
              <w:t xml:space="preserve"> </w:t>
            </w:r>
            <w:r>
              <w:rPr>
                <w:sz w:val="28"/>
              </w:rPr>
              <w:t>типа</w:t>
            </w:r>
            <w:r>
              <w:rPr>
                <w:spacing w:val="65"/>
                <w:w w:val="150"/>
                <w:sz w:val="28"/>
              </w:rPr>
              <w:t xml:space="preserve"> </w:t>
            </w:r>
            <w:r>
              <w:rPr>
                <w:spacing w:val="-2"/>
                <w:sz w:val="28"/>
              </w:rPr>
              <w:t>(психологические</w:t>
            </w:r>
          </w:p>
        </w:tc>
        <w:tc>
          <w:tcPr>
            <w:tcW w:w="1560" w:type="dxa"/>
            <w:tcBorders>
              <w:top w:val="nil"/>
              <w:bottom w:val="nil"/>
            </w:tcBorders>
          </w:tcPr>
          <w:p w14:paraId="3BA30313" w14:textId="77777777" w:rsidR="003C5256" w:rsidRDefault="00EA4AB5">
            <w:pPr>
              <w:pStyle w:val="TableParagraph"/>
              <w:spacing w:line="301" w:lineRule="exact"/>
              <w:ind w:left="40" w:right="10"/>
              <w:jc w:val="center"/>
              <w:rPr>
                <w:sz w:val="28"/>
              </w:rPr>
            </w:pPr>
            <w:r>
              <w:rPr>
                <w:spacing w:val="-10"/>
                <w:sz w:val="28"/>
              </w:rPr>
              <w:t>1</w:t>
            </w:r>
          </w:p>
        </w:tc>
      </w:tr>
      <w:tr w:rsidR="003C5256" w14:paraId="46817FBD" w14:textId="77777777">
        <w:trPr>
          <w:trHeight w:val="321"/>
        </w:trPr>
        <w:tc>
          <w:tcPr>
            <w:tcW w:w="6180" w:type="dxa"/>
            <w:tcBorders>
              <w:top w:val="nil"/>
              <w:bottom w:val="nil"/>
            </w:tcBorders>
          </w:tcPr>
          <w:p w14:paraId="2F7738EF" w14:textId="77777777" w:rsidR="003C5256" w:rsidRDefault="00EA4AB5">
            <w:pPr>
              <w:pStyle w:val="TableParagraph"/>
              <w:spacing w:line="301" w:lineRule="exact"/>
              <w:ind w:left="90"/>
              <w:rPr>
                <w:sz w:val="28"/>
              </w:rPr>
            </w:pPr>
            <w:r>
              <w:rPr>
                <w:spacing w:val="-2"/>
                <w:sz w:val="28"/>
              </w:rPr>
              <w:t>тесты).</w:t>
            </w:r>
          </w:p>
        </w:tc>
        <w:tc>
          <w:tcPr>
            <w:tcW w:w="1560" w:type="dxa"/>
            <w:tcBorders>
              <w:top w:val="nil"/>
              <w:bottom w:val="nil"/>
            </w:tcBorders>
          </w:tcPr>
          <w:p w14:paraId="0BD005F7" w14:textId="77777777" w:rsidR="003C5256" w:rsidRDefault="003C5256">
            <w:pPr>
              <w:pStyle w:val="TableParagraph"/>
              <w:rPr>
                <w:sz w:val="24"/>
              </w:rPr>
            </w:pPr>
          </w:p>
        </w:tc>
      </w:tr>
      <w:tr w:rsidR="003C5256" w14:paraId="341DE5B9" w14:textId="77777777">
        <w:trPr>
          <w:trHeight w:val="321"/>
        </w:trPr>
        <w:tc>
          <w:tcPr>
            <w:tcW w:w="6180" w:type="dxa"/>
            <w:tcBorders>
              <w:top w:val="nil"/>
              <w:bottom w:val="nil"/>
            </w:tcBorders>
          </w:tcPr>
          <w:p w14:paraId="710E5989" w14:textId="77777777" w:rsidR="003C5256" w:rsidRDefault="00EA4AB5">
            <w:pPr>
              <w:pStyle w:val="TableParagraph"/>
              <w:spacing w:line="302" w:lineRule="exact"/>
              <w:ind w:left="114"/>
              <w:rPr>
                <w:sz w:val="28"/>
              </w:rPr>
            </w:pPr>
            <w:r>
              <w:rPr>
                <w:sz w:val="28"/>
              </w:rPr>
              <w:t>-</w:t>
            </w:r>
            <w:r>
              <w:rPr>
                <w:spacing w:val="-1"/>
                <w:sz w:val="28"/>
              </w:rPr>
              <w:t xml:space="preserve"> </w:t>
            </w:r>
            <w:r>
              <w:rPr>
                <w:sz w:val="28"/>
              </w:rPr>
              <w:t>выполнение</w:t>
            </w:r>
            <w:r>
              <w:rPr>
                <w:spacing w:val="66"/>
                <w:sz w:val="28"/>
              </w:rPr>
              <w:t xml:space="preserve"> </w:t>
            </w:r>
            <w:r>
              <w:rPr>
                <w:sz w:val="28"/>
              </w:rPr>
              <w:t>творческих</w:t>
            </w:r>
            <w:r>
              <w:rPr>
                <w:spacing w:val="67"/>
                <w:sz w:val="28"/>
              </w:rPr>
              <w:t xml:space="preserve"> </w:t>
            </w:r>
            <w:r>
              <w:rPr>
                <w:sz w:val="28"/>
              </w:rPr>
              <w:t>заданий</w:t>
            </w:r>
            <w:r>
              <w:rPr>
                <w:spacing w:val="68"/>
                <w:sz w:val="28"/>
              </w:rPr>
              <w:t xml:space="preserve"> </w:t>
            </w:r>
            <w:r>
              <w:rPr>
                <w:spacing w:val="-2"/>
                <w:sz w:val="28"/>
              </w:rPr>
              <w:t>(составление</w:t>
            </w:r>
          </w:p>
        </w:tc>
        <w:tc>
          <w:tcPr>
            <w:tcW w:w="1560" w:type="dxa"/>
            <w:tcBorders>
              <w:top w:val="nil"/>
              <w:bottom w:val="nil"/>
            </w:tcBorders>
          </w:tcPr>
          <w:p w14:paraId="4E8DE1D7" w14:textId="77777777" w:rsidR="003C5256" w:rsidRDefault="00EA4AB5">
            <w:pPr>
              <w:pStyle w:val="TableParagraph"/>
              <w:spacing w:line="302" w:lineRule="exact"/>
              <w:ind w:left="40" w:right="10"/>
              <w:jc w:val="center"/>
              <w:rPr>
                <w:sz w:val="28"/>
              </w:rPr>
            </w:pPr>
            <w:r>
              <w:rPr>
                <w:spacing w:val="-10"/>
                <w:sz w:val="28"/>
              </w:rPr>
              <w:t>2</w:t>
            </w:r>
          </w:p>
        </w:tc>
      </w:tr>
      <w:tr w:rsidR="003C5256" w14:paraId="7884940A" w14:textId="77777777">
        <w:trPr>
          <w:trHeight w:val="321"/>
        </w:trPr>
        <w:tc>
          <w:tcPr>
            <w:tcW w:w="6180" w:type="dxa"/>
            <w:tcBorders>
              <w:top w:val="nil"/>
              <w:bottom w:val="nil"/>
            </w:tcBorders>
          </w:tcPr>
          <w:p w14:paraId="7A02C445" w14:textId="77777777" w:rsidR="003C5256" w:rsidRDefault="00EA4AB5">
            <w:pPr>
              <w:pStyle w:val="TableParagraph"/>
              <w:spacing w:line="302" w:lineRule="exact"/>
              <w:ind w:left="114"/>
              <w:rPr>
                <w:sz w:val="28"/>
              </w:rPr>
            </w:pPr>
            <w:r>
              <w:rPr>
                <w:sz w:val="28"/>
              </w:rPr>
              <w:t>индивидуальной</w:t>
            </w:r>
            <w:r>
              <w:rPr>
                <w:spacing w:val="29"/>
                <w:sz w:val="28"/>
              </w:rPr>
              <w:t xml:space="preserve"> </w:t>
            </w:r>
            <w:r>
              <w:rPr>
                <w:sz w:val="28"/>
              </w:rPr>
              <w:t>психологической</w:t>
            </w:r>
            <w:r>
              <w:rPr>
                <w:spacing w:val="30"/>
                <w:sz w:val="28"/>
              </w:rPr>
              <w:t xml:space="preserve"> </w:t>
            </w:r>
            <w:r>
              <w:rPr>
                <w:spacing w:val="-2"/>
                <w:sz w:val="28"/>
              </w:rPr>
              <w:t>характеристи-</w:t>
            </w:r>
          </w:p>
        </w:tc>
        <w:tc>
          <w:tcPr>
            <w:tcW w:w="1560" w:type="dxa"/>
            <w:tcBorders>
              <w:top w:val="nil"/>
              <w:bottom w:val="nil"/>
            </w:tcBorders>
          </w:tcPr>
          <w:p w14:paraId="573071A4" w14:textId="77777777" w:rsidR="003C5256" w:rsidRDefault="003C5256">
            <w:pPr>
              <w:pStyle w:val="TableParagraph"/>
              <w:rPr>
                <w:sz w:val="24"/>
              </w:rPr>
            </w:pPr>
          </w:p>
        </w:tc>
      </w:tr>
      <w:tr w:rsidR="003C5256" w14:paraId="028B5D0A" w14:textId="77777777">
        <w:trPr>
          <w:trHeight w:val="321"/>
        </w:trPr>
        <w:tc>
          <w:tcPr>
            <w:tcW w:w="6180" w:type="dxa"/>
            <w:tcBorders>
              <w:top w:val="nil"/>
              <w:bottom w:val="nil"/>
            </w:tcBorders>
          </w:tcPr>
          <w:p w14:paraId="11304051" w14:textId="77777777" w:rsidR="003C5256" w:rsidRDefault="00EA4AB5">
            <w:pPr>
              <w:pStyle w:val="TableParagraph"/>
              <w:spacing w:line="301" w:lineRule="exact"/>
              <w:ind w:left="114"/>
              <w:rPr>
                <w:sz w:val="28"/>
              </w:rPr>
            </w:pPr>
            <w:r>
              <w:rPr>
                <w:spacing w:val="-4"/>
                <w:sz w:val="28"/>
              </w:rPr>
              <w:t>ки).</w:t>
            </w:r>
          </w:p>
        </w:tc>
        <w:tc>
          <w:tcPr>
            <w:tcW w:w="1560" w:type="dxa"/>
            <w:tcBorders>
              <w:top w:val="nil"/>
              <w:bottom w:val="nil"/>
            </w:tcBorders>
          </w:tcPr>
          <w:p w14:paraId="0320207F" w14:textId="77777777" w:rsidR="003C5256" w:rsidRDefault="003C5256">
            <w:pPr>
              <w:pStyle w:val="TableParagraph"/>
              <w:rPr>
                <w:sz w:val="24"/>
              </w:rPr>
            </w:pPr>
          </w:p>
        </w:tc>
      </w:tr>
      <w:tr w:rsidR="003C5256" w14:paraId="62FBEBCF" w14:textId="77777777">
        <w:trPr>
          <w:trHeight w:val="321"/>
        </w:trPr>
        <w:tc>
          <w:tcPr>
            <w:tcW w:w="6180" w:type="dxa"/>
            <w:tcBorders>
              <w:top w:val="nil"/>
              <w:bottom w:val="nil"/>
            </w:tcBorders>
          </w:tcPr>
          <w:p w14:paraId="377D0541" w14:textId="77777777" w:rsidR="003C5256" w:rsidRDefault="00EA4AB5">
            <w:pPr>
              <w:pStyle w:val="TableParagraph"/>
              <w:spacing w:line="301" w:lineRule="exact"/>
              <w:ind w:left="90"/>
              <w:rPr>
                <w:sz w:val="28"/>
              </w:rPr>
            </w:pPr>
            <w:r>
              <w:rPr>
                <w:sz w:val="28"/>
              </w:rPr>
              <w:t>-</w:t>
            </w:r>
            <w:r>
              <w:rPr>
                <w:spacing w:val="19"/>
                <w:sz w:val="28"/>
              </w:rPr>
              <w:t xml:space="preserve"> </w:t>
            </w:r>
            <w:r>
              <w:rPr>
                <w:sz w:val="28"/>
              </w:rPr>
              <w:t>подготовка</w:t>
            </w:r>
            <w:r>
              <w:rPr>
                <w:spacing w:val="21"/>
                <w:sz w:val="28"/>
              </w:rPr>
              <w:t xml:space="preserve"> </w:t>
            </w:r>
            <w:r>
              <w:rPr>
                <w:sz w:val="28"/>
              </w:rPr>
              <w:t>выступления</w:t>
            </w:r>
            <w:r>
              <w:rPr>
                <w:spacing w:val="22"/>
                <w:sz w:val="28"/>
              </w:rPr>
              <w:t xml:space="preserve"> </w:t>
            </w:r>
            <w:r>
              <w:rPr>
                <w:sz w:val="28"/>
              </w:rPr>
              <w:t>с</w:t>
            </w:r>
            <w:r>
              <w:rPr>
                <w:spacing w:val="20"/>
                <w:sz w:val="28"/>
              </w:rPr>
              <w:t xml:space="preserve"> </w:t>
            </w:r>
            <w:r>
              <w:rPr>
                <w:sz w:val="28"/>
              </w:rPr>
              <w:t>рефератом</w:t>
            </w:r>
            <w:r>
              <w:rPr>
                <w:spacing w:val="19"/>
                <w:sz w:val="28"/>
              </w:rPr>
              <w:t xml:space="preserve"> </w:t>
            </w:r>
            <w:r>
              <w:rPr>
                <w:sz w:val="28"/>
              </w:rPr>
              <w:t>и</w:t>
            </w:r>
            <w:r>
              <w:rPr>
                <w:spacing w:val="23"/>
                <w:sz w:val="28"/>
              </w:rPr>
              <w:t xml:space="preserve"> </w:t>
            </w:r>
            <w:r>
              <w:rPr>
                <w:spacing w:val="-2"/>
                <w:sz w:val="28"/>
              </w:rPr>
              <w:t>презен-</w:t>
            </w:r>
          </w:p>
        </w:tc>
        <w:tc>
          <w:tcPr>
            <w:tcW w:w="1560" w:type="dxa"/>
            <w:tcBorders>
              <w:top w:val="nil"/>
              <w:bottom w:val="nil"/>
            </w:tcBorders>
          </w:tcPr>
          <w:p w14:paraId="523F5710" w14:textId="77777777" w:rsidR="003C5256" w:rsidRDefault="003C5256">
            <w:pPr>
              <w:pStyle w:val="TableParagraph"/>
              <w:rPr>
                <w:sz w:val="24"/>
              </w:rPr>
            </w:pPr>
          </w:p>
        </w:tc>
      </w:tr>
      <w:tr w:rsidR="003C5256" w14:paraId="06D3B773" w14:textId="77777777">
        <w:trPr>
          <w:trHeight w:val="335"/>
        </w:trPr>
        <w:tc>
          <w:tcPr>
            <w:tcW w:w="6180" w:type="dxa"/>
            <w:tcBorders>
              <w:top w:val="nil"/>
            </w:tcBorders>
          </w:tcPr>
          <w:p w14:paraId="75924CB9" w14:textId="77777777" w:rsidR="003C5256" w:rsidRDefault="00EA4AB5">
            <w:pPr>
              <w:pStyle w:val="TableParagraph"/>
              <w:spacing w:line="315" w:lineRule="exact"/>
              <w:ind w:left="90"/>
              <w:rPr>
                <w:sz w:val="28"/>
              </w:rPr>
            </w:pPr>
            <w:r>
              <w:rPr>
                <w:spacing w:val="-2"/>
                <w:sz w:val="28"/>
              </w:rPr>
              <w:t>тацией.</w:t>
            </w:r>
          </w:p>
        </w:tc>
        <w:tc>
          <w:tcPr>
            <w:tcW w:w="1560" w:type="dxa"/>
            <w:tcBorders>
              <w:top w:val="nil"/>
            </w:tcBorders>
          </w:tcPr>
          <w:p w14:paraId="08963DF6" w14:textId="77777777" w:rsidR="003C5256" w:rsidRDefault="003C5256">
            <w:pPr>
              <w:pStyle w:val="TableParagraph"/>
              <w:rPr>
                <w:sz w:val="24"/>
              </w:rPr>
            </w:pPr>
          </w:p>
        </w:tc>
      </w:tr>
      <w:tr w:rsidR="003C5256" w14:paraId="75DA1B3C" w14:textId="77777777">
        <w:trPr>
          <w:trHeight w:val="1105"/>
        </w:trPr>
        <w:tc>
          <w:tcPr>
            <w:tcW w:w="6180" w:type="dxa"/>
          </w:tcPr>
          <w:p w14:paraId="03316948" w14:textId="77777777" w:rsidR="003C5256" w:rsidRDefault="00EA4AB5">
            <w:pPr>
              <w:pStyle w:val="TableParagraph"/>
              <w:spacing w:line="316" w:lineRule="exact"/>
              <w:ind w:right="4"/>
              <w:jc w:val="center"/>
              <w:rPr>
                <w:b/>
                <w:sz w:val="28"/>
              </w:rPr>
            </w:pPr>
            <w:r>
              <w:rPr>
                <w:b/>
                <w:sz w:val="28"/>
              </w:rPr>
              <w:t>Промежуточная</w:t>
            </w:r>
            <w:r>
              <w:rPr>
                <w:b/>
                <w:spacing w:val="-6"/>
                <w:sz w:val="28"/>
              </w:rPr>
              <w:t xml:space="preserve"> </w:t>
            </w:r>
            <w:r>
              <w:rPr>
                <w:b/>
                <w:sz w:val="28"/>
              </w:rPr>
              <w:t>аттестация</w:t>
            </w:r>
            <w:r>
              <w:rPr>
                <w:b/>
                <w:spacing w:val="-6"/>
                <w:sz w:val="28"/>
              </w:rPr>
              <w:t xml:space="preserve"> </w:t>
            </w:r>
            <w:r>
              <w:rPr>
                <w:b/>
                <w:sz w:val="28"/>
              </w:rPr>
              <w:t>в</w:t>
            </w:r>
            <w:r>
              <w:rPr>
                <w:b/>
                <w:spacing w:val="-4"/>
                <w:sz w:val="28"/>
              </w:rPr>
              <w:t xml:space="preserve"> </w:t>
            </w:r>
            <w:r>
              <w:rPr>
                <w:b/>
                <w:spacing w:val="-2"/>
                <w:sz w:val="28"/>
              </w:rPr>
              <w:t>форме</w:t>
            </w:r>
          </w:p>
        </w:tc>
        <w:tc>
          <w:tcPr>
            <w:tcW w:w="1560" w:type="dxa"/>
          </w:tcPr>
          <w:p w14:paraId="19A0B2F8" w14:textId="77777777" w:rsidR="003C5256" w:rsidRDefault="00EA4AB5">
            <w:pPr>
              <w:pStyle w:val="TableParagraph"/>
              <w:ind w:left="30" w:right="40"/>
              <w:jc w:val="center"/>
              <w:rPr>
                <w:i/>
                <w:sz w:val="24"/>
              </w:rPr>
            </w:pPr>
            <w:r>
              <w:rPr>
                <w:i/>
                <w:spacing w:val="-2"/>
                <w:sz w:val="24"/>
              </w:rPr>
              <w:t xml:space="preserve">дифферен- цированного </w:t>
            </w:r>
            <w:r>
              <w:rPr>
                <w:i/>
                <w:sz w:val="24"/>
              </w:rPr>
              <w:t>зачёта в 3</w:t>
            </w:r>
          </w:p>
          <w:p w14:paraId="44FE9655" w14:textId="77777777" w:rsidR="003C5256" w:rsidRDefault="00EA4AB5">
            <w:pPr>
              <w:pStyle w:val="TableParagraph"/>
              <w:spacing w:line="257" w:lineRule="exact"/>
              <w:ind w:left="30" w:right="40"/>
              <w:jc w:val="center"/>
              <w:rPr>
                <w:i/>
                <w:sz w:val="24"/>
              </w:rPr>
            </w:pPr>
            <w:r>
              <w:rPr>
                <w:i/>
                <w:spacing w:val="-2"/>
                <w:sz w:val="24"/>
              </w:rPr>
              <w:t>семестре</w:t>
            </w:r>
          </w:p>
        </w:tc>
      </w:tr>
    </w:tbl>
    <w:p w14:paraId="4B53BD44" w14:textId="77777777" w:rsidR="003C5256" w:rsidRDefault="003C5256">
      <w:pPr>
        <w:pStyle w:val="a3"/>
        <w:rPr>
          <w:b/>
        </w:rPr>
      </w:pPr>
    </w:p>
    <w:p w14:paraId="6690A5E7" w14:textId="77777777" w:rsidR="003C5256" w:rsidRDefault="003C5256">
      <w:pPr>
        <w:pStyle w:val="a3"/>
        <w:rPr>
          <w:b/>
        </w:rPr>
      </w:pPr>
    </w:p>
    <w:p w14:paraId="563984B4" w14:textId="77777777" w:rsidR="003C5256" w:rsidRDefault="003C5256">
      <w:pPr>
        <w:pStyle w:val="a3"/>
        <w:rPr>
          <w:b/>
        </w:rPr>
      </w:pPr>
    </w:p>
    <w:p w14:paraId="77A4DBE8" w14:textId="77777777" w:rsidR="003C5256" w:rsidRDefault="003C5256">
      <w:pPr>
        <w:pStyle w:val="a3"/>
        <w:rPr>
          <w:b/>
        </w:rPr>
      </w:pPr>
    </w:p>
    <w:p w14:paraId="0A95506A" w14:textId="77777777" w:rsidR="003C5256" w:rsidRDefault="003C5256">
      <w:pPr>
        <w:pStyle w:val="a3"/>
        <w:rPr>
          <w:b/>
        </w:rPr>
      </w:pPr>
    </w:p>
    <w:p w14:paraId="1D3AB32C" w14:textId="77777777" w:rsidR="003C5256" w:rsidRDefault="003C5256">
      <w:pPr>
        <w:pStyle w:val="a3"/>
        <w:rPr>
          <w:b/>
        </w:rPr>
      </w:pPr>
    </w:p>
    <w:p w14:paraId="6FF86F74" w14:textId="77777777" w:rsidR="003C5256" w:rsidRDefault="003C5256">
      <w:pPr>
        <w:pStyle w:val="a3"/>
        <w:rPr>
          <w:b/>
        </w:rPr>
      </w:pPr>
    </w:p>
    <w:p w14:paraId="28D8B87E" w14:textId="77777777" w:rsidR="003C5256" w:rsidRDefault="003C5256">
      <w:pPr>
        <w:pStyle w:val="a3"/>
        <w:rPr>
          <w:b/>
        </w:rPr>
      </w:pPr>
    </w:p>
    <w:p w14:paraId="1D2A7D49" w14:textId="77777777" w:rsidR="003C5256" w:rsidRDefault="003C5256">
      <w:pPr>
        <w:pStyle w:val="a3"/>
        <w:spacing w:before="129"/>
        <w:rPr>
          <w:b/>
        </w:rPr>
      </w:pPr>
    </w:p>
    <w:p w14:paraId="02152640" w14:textId="77777777" w:rsidR="003C5256" w:rsidRDefault="00EA4AB5">
      <w:pPr>
        <w:spacing w:before="1"/>
        <w:ind w:right="274"/>
        <w:jc w:val="right"/>
        <w:rPr>
          <w:rFonts w:ascii="Calibri"/>
          <w:b/>
          <w:sz w:val="24"/>
        </w:rPr>
      </w:pPr>
      <w:r>
        <w:rPr>
          <w:rFonts w:ascii="Calibri"/>
          <w:b/>
          <w:spacing w:val="-10"/>
          <w:sz w:val="24"/>
        </w:rPr>
        <w:t>2</w:t>
      </w:r>
    </w:p>
    <w:p w14:paraId="006918BB" w14:textId="77777777" w:rsidR="003C5256" w:rsidRDefault="003C5256">
      <w:pPr>
        <w:jc w:val="right"/>
        <w:rPr>
          <w:rFonts w:ascii="Calibri"/>
          <w:b/>
          <w:sz w:val="24"/>
        </w:rPr>
        <w:sectPr w:rsidR="003C5256">
          <w:pgSz w:w="11900" w:h="16840"/>
          <w:pgMar w:top="780" w:right="566" w:bottom="280" w:left="1133" w:header="720" w:footer="720" w:gutter="0"/>
          <w:cols w:space="720"/>
        </w:sectPr>
      </w:pPr>
    </w:p>
    <w:p w14:paraId="5AE6693E" w14:textId="77777777" w:rsidR="003C5256" w:rsidRDefault="00EA4AB5">
      <w:pPr>
        <w:pStyle w:val="2"/>
        <w:numPr>
          <w:ilvl w:val="1"/>
          <w:numId w:val="142"/>
        </w:numPr>
        <w:tabs>
          <w:tab w:val="left" w:pos="5453"/>
        </w:tabs>
        <w:spacing w:before="65"/>
        <w:ind w:left="5453" w:hanging="491"/>
      </w:pPr>
      <w:r>
        <w:lastRenderedPageBreak/>
        <w:t>Тематический</w:t>
      </w:r>
      <w:r>
        <w:rPr>
          <w:spacing w:val="-11"/>
        </w:rPr>
        <w:t xml:space="preserve"> </w:t>
      </w:r>
      <w:r>
        <w:t>план</w:t>
      </w:r>
      <w:r>
        <w:rPr>
          <w:spacing w:val="-9"/>
        </w:rPr>
        <w:t xml:space="preserve"> </w:t>
      </w:r>
      <w:r>
        <w:t>и</w:t>
      </w:r>
      <w:r>
        <w:rPr>
          <w:spacing w:val="-10"/>
        </w:rPr>
        <w:t xml:space="preserve"> </w:t>
      </w:r>
      <w:r>
        <w:t>содержание</w:t>
      </w:r>
      <w:r>
        <w:rPr>
          <w:spacing w:val="-9"/>
        </w:rPr>
        <w:t xml:space="preserve"> </w:t>
      </w:r>
      <w:r>
        <w:t>учебной</w:t>
      </w:r>
      <w:r>
        <w:rPr>
          <w:spacing w:val="-10"/>
        </w:rPr>
        <w:t xml:space="preserve"> </w:t>
      </w:r>
      <w:r>
        <w:rPr>
          <w:spacing w:val="-2"/>
        </w:rPr>
        <w:t>дисциплины</w:t>
      </w:r>
    </w:p>
    <w:p w14:paraId="54605FE9" w14:textId="77777777" w:rsidR="003C5256" w:rsidRDefault="003C5256">
      <w:pPr>
        <w:pStyle w:val="a3"/>
        <w:spacing w:before="93"/>
        <w:rPr>
          <w:b/>
          <w:sz w:val="20"/>
        </w:r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76"/>
        <w:gridCol w:w="10346"/>
        <w:gridCol w:w="852"/>
        <w:gridCol w:w="1778"/>
      </w:tblGrid>
      <w:tr w:rsidR="003C5256" w14:paraId="0BACD3B2" w14:textId="77777777">
        <w:trPr>
          <w:trHeight w:val="1853"/>
        </w:trPr>
        <w:tc>
          <w:tcPr>
            <w:tcW w:w="2376" w:type="dxa"/>
          </w:tcPr>
          <w:p w14:paraId="104C48E9" w14:textId="77777777" w:rsidR="003C5256" w:rsidRDefault="003C5256">
            <w:pPr>
              <w:pStyle w:val="TableParagraph"/>
              <w:rPr>
                <w:b/>
                <w:sz w:val="24"/>
              </w:rPr>
            </w:pPr>
          </w:p>
          <w:p w14:paraId="5995CF43" w14:textId="77777777" w:rsidR="003C5256" w:rsidRDefault="003C5256">
            <w:pPr>
              <w:pStyle w:val="TableParagraph"/>
              <w:spacing w:before="97"/>
              <w:rPr>
                <w:b/>
                <w:sz w:val="24"/>
              </w:rPr>
            </w:pPr>
          </w:p>
          <w:p w14:paraId="633D1527" w14:textId="77777777" w:rsidR="003C5256" w:rsidRDefault="00EA4AB5">
            <w:pPr>
              <w:pStyle w:val="TableParagraph"/>
              <w:ind w:left="388"/>
              <w:rPr>
                <w:b/>
                <w:sz w:val="24"/>
              </w:rPr>
            </w:pPr>
            <w:r>
              <w:rPr>
                <w:b/>
                <w:spacing w:val="-2"/>
                <w:sz w:val="24"/>
              </w:rPr>
              <w:t xml:space="preserve">Наименование </w:t>
            </w:r>
            <w:r>
              <w:rPr>
                <w:b/>
                <w:sz w:val="24"/>
              </w:rPr>
              <w:t>разделов</w:t>
            </w:r>
            <w:r>
              <w:rPr>
                <w:b/>
                <w:spacing w:val="-7"/>
                <w:sz w:val="24"/>
              </w:rPr>
              <w:t xml:space="preserve"> </w:t>
            </w:r>
            <w:r>
              <w:rPr>
                <w:b/>
                <w:sz w:val="24"/>
              </w:rPr>
              <w:t>и</w:t>
            </w:r>
            <w:r>
              <w:rPr>
                <w:b/>
                <w:spacing w:val="-7"/>
                <w:sz w:val="24"/>
              </w:rPr>
              <w:t xml:space="preserve"> </w:t>
            </w:r>
            <w:r>
              <w:rPr>
                <w:b/>
                <w:spacing w:val="-5"/>
                <w:sz w:val="24"/>
              </w:rPr>
              <w:t>тем</w:t>
            </w:r>
          </w:p>
        </w:tc>
        <w:tc>
          <w:tcPr>
            <w:tcW w:w="10346" w:type="dxa"/>
          </w:tcPr>
          <w:p w14:paraId="396174E0" w14:textId="77777777" w:rsidR="003C5256" w:rsidRDefault="003C5256">
            <w:pPr>
              <w:pStyle w:val="TableParagraph"/>
              <w:rPr>
                <w:b/>
                <w:sz w:val="24"/>
              </w:rPr>
            </w:pPr>
          </w:p>
          <w:p w14:paraId="6ACD8AF1" w14:textId="77777777" w:rsidR="003C5256" w:rsidRDefault="003C5256">
            <w:pPr>
              <w:pStyle w:val="TableParagraph"/>
              <w:spacing w:before="234"/>
              <w:rPr>
                <w:b/>
                <w:sz w:val="24"/>
              </w:rPr>
            </w:pPr>
          </w:p>
          <w:p w14:paraId="6A582A06" w14:textId="77777777" w:rsidR="003C5256" w:rsidRDefault="00EA4AB5">
            <w:pPr>
              <w:pStyle w:val="TableParagraph"/>
              <w:ind w:left="606"/>
              <w:rPr>
                <w:b/>
                <w:sz w:val="24"/>
              </w:rPr>
            </w:pPr>
            <w:r>
              <w:rPr>
                <w:b/>
                <w:sz w:val="24"/>
              </w:rPr>
              <w:t>Содержание</w:t>
            </w:r>
            <w:r>
              <w:rPr>
                <w:b/>
                <w:spacing w:val="-11"/>
                <w:sz w:val="24"/>
              </w:rPr>
              <w:t xml:space="preserve"> </w:t>
            </w:r>
            <w:r>
              <w:rPr>
                <w:b/>
                <w:sz w:val="24"/>
              </w:rPr>
              <w:t>учебного</w:t>
            </w:r>
            <w:r>
              <w:rPr>
                <w:b/>
                <w:spacing w:val="-6"/>
                <w:sz w:val="24"/>
              </w:rPr>
              <w:t xml:space="preserve"> </w:t>
            </w:r>
            <w:r>
              <w:rPr>
                <w:b/>
                <w:sz w:val="24"/>
              </w:rPr>
              <w:t>материала</w:t>
            </w:r>
            <w:r>
              <w:rPr>
                <w:b/>
                <w:spacing w:val="-9"/>
                <w:sz w:val="24"/>
              </w:rPr>
              <w:t xml:space="preserve"> </w:t>
            </w:r>
            <w:r>
              <w:rPr>
                <w:b/>
                <w:sz w:val="24"/>
              </w:rPr>
              <w:t>и</w:t>
            </w:r>
            <w:r>
              <w:rPr>
                <w:b/>
                <w:spacing w:val="-7"/>
                <w:sz w:val="24"/>
              </w:rPr>
              <w:t xml:space="preserve"> </w:t>
            </w:r>
            <w:r>
              <w:rPr>
                <w:b/>
                <w:sz w:val="24"/>
              </w:rPr>
              <w:t>формы</w:t>
            </w:r>
            <w:r>
              <w:rPr>
                <w:b/>
                <w:spacing w:val="-9"/>
                <w:sz w:val="24"/>
              </w:rPr>
              <w:t xml:space="preserve"> </w:t>
            </w:r>
            <w:r>
              <w:rPr>
                <w:b/>
                <w:sz w:val="24"/>
              </w:rPr>
              <w:t>организации</w:t>
            </w:r>
            <w:r>
              <w:rPr>
                <w:b/>
                <w:spacing w:val="-9"/>
                <w:sz w:val="24"/>
              </w:rPr>
              <w:t xml:space="preserve"> </w:t>
            </w:r>
            <w:r>
              <w:rPr>
                <w:b/>
                <w:sz w:val="24"/>
              </w:rPr>
              <w:t>деятельности</w:t>
            </w:r>
            <w:r>
              <w:rPr>
                <w:b/>
                <w:spacing w:val="-6"/>
                <w:sz w:val="24"/>
              </w:rPr>
              <w:t xml:space="preserve"> </w:t>
            </w:r>
            <w:r>
              <w:rPr>
                <w:b/>
                <w:spacing w:val="-2"/>
                <w:sz w:val="24"/>
              </w:rPr>
              <w:t>обучающихся</w:t>
            </w:r>
          </w:p>
        </w:tc>
        <w:tc>
          <w:tcPr>
            <w:tcW w:w="852" w:type="dxa"/>
          </w:tcPr>
          <w:p w14:paraId="5351065D" w14:textId="77777777" w:rsidR="003C5256" w:rsidRDefault="003C5256">
            <w:pPr>
              <w:pStyle w:val="TableParagraph"/>
              <w:rPr>
                <w:b/>
                <w:sz w:val="24"/>
              </w:rPr>
            </w:pPr>
          </w:p>
          <w:p w14:paraId="666E03FC" w14:textId="77777777" w:rsidR="003C5256" w:rsidRDefault="003C5256">
            <w:pPr>
              <w:pStyle w:val="TableParagraph"/>
              <w:spacing w:before="97"/>
              <w:rPr>
                <w:b/>
                <w:sz w:val="24"/>
              </w:rPr>
            </w:pPr>
          </w:p>
          <w:p w14:paraId="259BD176" w14:textId="77777777" w:rsidR="003C5256" w:rsidRDefault="00EA4AB5">
            <w:pPr>
              <w:pStyle w:val="TableParagraph"/>
              <w:ind w:left="34" w:right="22" w:firstLine="38"/>
              <w:rPr>
                <w:b/>
                <w:sz w:val="24"/>
              </w:rPr>
            </w:pPr>
            <w:r>
              <w:rPr>
                <w:b/>
                <w:spacing w:val="-2"/>
                <w:sz w:val="24"/>
              </w:rPr>
              <w:t xml:space="preserve">Объем </w:t>
            </w:r>
            <w:r>
              <w:rPr>
                <w:b/>
                <w:sz w:val="24"/>
              </w:rPr>
              <w:t>в</w:t>
            </w:r>
            <w:r>
              <w:rPr>
                <w:b/>
                <w:spacing w:val="-16"/>
                <w:sz w:val="24"/>
              </w:rPr>
              <w:t xml:space="preserve"> </w:t>
            </w:r>
            <w:r>
              <w:rPr>
                <w:b/>
                <w:spacing w:val="-2"/>
                <w:sz w:val="24"/>
              </w:rPr>
              <w:t>часах</w:t>
            </w:r>
          </w:p>
        </w:tc>
        <w:tc>
          <w:tcPr>
            <w:tcW w:w="1778" w:type="dxa"/>
          </w:tcPr>
          <w:p w14:paraId="65BF5975" w14:textId="77777777" w:rsidR="003C5256" w:rsidRDefault="003C5256">
            <w:pPr>
              <w:pStyle w:val="TableParagraph"/>
              <w:rPr>
                <w:b/>
                <w:sz w:val="24"/>
              </w:rPr>
            </w:pPr>
          </w:p>
          <w:p w14:paraId="78D7C32E" w14:textId="77777777" w:rsidR="003C5256" w:rsidRDefault="003C5256">
            <w:pPr>
              <w:pStyle w:val="TableParagraph"/>
              <w:spacing w:before="97"/>
              <w:rPr>
                <w:b/>
                <w:sz w:val="24"/>
              </w:rPr>
            </w:pPr>
          </w:p>
          <w:p w14:paraId="0867A836" w14:textId="77777777" w:rsidR="003C5256" w:rsidRDefault="00EA4AB5">
            <w:pPr>
              <w:pStyle w:val="TableParagraph"/>
              <w:ind w:left="389" w:right="385" w:firstLine="36"/>
              <w:rPr>
                <w:b/>
                <w:sz w:val="24"/>
              </w:rPr>
            </w:pPr>
            <w:r>
              <w:rPr>
                <w:b/>
                <w:spacing w:val="-2"/>
                <w:sz w:val="24"/>
              </w:rPr>
              <w:t>Уровень освоения</w:t>
            </w:r>
          </w:p>
        </w:tc>
      </w:tr>
      <w:tr w:rsidR="003C5256" w14:paraId="6F0A822A" w14:textId="77777777">
        <w:trPr>
          <w:trHeight w:val="277"/>
        </w:trPr>
        <w:tc>
          <w:tcPr>
            <w:tcW w:w="2376" w:type="dxa"/>
          </w:tcPr>
          <w:p w14:paraId="0042105C" w14:textId="77777777" w:rsidR="003C5256" w:rsidRDefault="00EA4AB5">
            <w:pPr>
              <w:pStyle w:val="TableParagraph"/>
              <w:spacing w:line="257" w:lineRule="exact"/>
              <w:ind w:left="19"/>
              <w:jc w:val="center"/>
              <w:rPr>
                <w:sz w:val="24"/>
              </w:rPr>
            </w:pPr>
            <w:r>
              <w:rPr>
                <w:spacing w:val="-10"/>
                <w:sz w:val="24"/>
              </w:rPr>
              <w:t>1</w:t>
            </w:r>
          </w:p>
        </w:tc>
        <w:tc>
          <w:tcPr>
            <w:tcW w:w="10346" w:type="dxa"/>
          </w:tcPr>
          <w:p w14:paraId="017A51D9" w14:textId="77777777" w:rsidR="003C5256" w:rsidRDefault="00EA4AB5">
            <w:pPr>
              <w:pStyle w:val="TableParagraph"/>
              <w:spacing w:line="257" w:lineRule="exact"/>
              <w:ind w:left="17"/>
              <w:jc w:val="center"/>
              <w:rPr>
                <w:sz w:val="24"/>
              </w:rPr>
            </w:pPr>
            <w:r>
              <w:rPr>
                <w:spacing w:val="-10"/>
                <w:sz w:val="24"/>
              </w:rPr>
              <w:t>2</w:t>
            </w:r>
          </w:p>
        </w:tc>
        <w:tc>
          <w:tcPr>
            <w:tcW w:w="852" w:type="dxa"/>
          </w:tcPr>
          <w:p w14:paraId="4CA29CB1" w14:textId="77777777" w:rsidR="003C5256" w:rsidRDefault="00EA4AB5">
            <w:pPr>
              <w:pStyle w:val="TableParagraph"/>
              <w:spacing w:line="257" w:lineRule="exact"/>
              <w:ind w:left="18"/>
              <w:jc w:val="center"/>
              <w:rPr>
                <w:sz w:val="24"/>
              </w:rPr>
            </w:pPr>
            <w:r>
              <w:rPr>
                <w:spacing w:val="-10"/>
                <w:sz w:val="24"/>
              </w:rPr>
              <w:t>3</w:t>
            </w:r>
          </w:p>
        </w:tc>
        <w:tc>
          <w:tcPr>
            <w:tcW w:w="1778" w:type="dxa"/>
          </w:tcPr>
          <w:p w14:paraId="1562169F" w14:textId="77777777" w:rsidR="003C5256" w:rsidRDefault="00EA4AB5">
            <w:pPr>
              <w:pStyle w:val="TableParagraph"/>
              <w:spacing w:line="257" w:lineRule="exact"/>
              <w:ind w:left="13"/>
              <w:jc w:val="center"/>
              <w:rPr>
                <w:sz w:val="24"/>
              </w:rPr>
            </w:pPr>
            <w:r>
              <w:rPr>
                <w:spacing w:val="-10"/>
                <w:sz w:val="24"/>
              </w:rPr>
              <w:t>4</w:t>
            </w:r>
          </w:p>
        </w:tc>
      </w:tr>
      <w:tr w:rsidR="003C5256" w14:paraId="602A97B9" w14:textId="77777777">
        <w:trPr>
          <w:trHeight w:val="346"/>
        </w:trPr>
        <w:tc>
          <w:tcPr>
            <w:tcW w:w="12722" w:type="dxa"/>
            <w:gridSpan w:val="2"/>
          </w:tcPr>
          <w:p w14:paraId="01306C23" w14:textId="77777777" w:rsidR="003C5256" w:rsidRDefault="00EA4AB5">
            <w:pPr>
              <w:pStyle w:val="TableParagraph"/>
              <w:spacing w:line="270" w:lineRule="exact"/>
              <w:ind w:left="112"/>
              <w:rPr>
                <w:b/>
                <w:sz w:val="24"/>
              </w:rPr>
            </w:pPr>
            <w:r>
              <w:rPr>
                <w:b/>
                <w:sz w:val="24"/>
              </w:rPr>
              <w:t>Раздел</w:t>
            </w:r>
            <w:r>
              <w:rPr>
                <w:b/>
                <w:spacing w:val="-5"/>
                <w:sz w:val="24"/>
              </w:rPr>
              <w:t xml:space="preserve"> </w:t>
            </w:r>
            <w:r>
              <w:rPr>
                <w:b/>
                <w:sz w:val="24"/>
              </w:rPr>
              <w:t>1.</w:t>
            </w:r>
            <w:r>
              <w:rPr>
                <w:b/>
                <w:spacing w:val="-5"/>
                <w:sz w:val="24"/>
              </w:rPr>
              <w:t xml:space="preserve"> </w:t>
            </w:r>
            <w:r>
              <w:rPr>
                <w:b/>
                <w:sz w:val="24"/>
              </w:rPr>
              <w:t>Введение</w:t>
            </w:r>
            <w:r>
              <w:rPr>
                <w:b/>
                <w:spacing w:val="-5"/>
                <w:sz w:val="24"/>
              </w:rPr>
              <w:t xml:space="preserve"> </w:t>
            </w:r>
            <w:r>
              <w:rPr>
                <w:b/>
                <w:sz w:val="24"/>
              </w:rPr>
              <w:t>в</w:t>
            </w:r>
            <w:r>
              <w:rPr>
                <w:b/>
                <w:spacing w:val="-5"/>
                <w:sz w:val="24"/>
              </w:rPr>
              <w:t xml:space="preserve"> </w:t>
            </w:r>
            <w:r>
              <w:rPr>
                <w:b/>
                <w:sz w:val="24"/>
              </w:rPr>
              <w:t>учебную</w:t>
            </w:r>
            <w:r>
              <w:rPr>
                <w:b/>
                <w:spacing w:val="-5"/>
                <w:sz w:val="24"/>
              </w:rPr>
              <w:t xml:space="preserve"> </w:t>
            </w:r>
            <w:r>
              <w:rPr>
                <w:b/>
                <w:spacing w:val="-2"/>
                <w:sz w:val="24"/>
              </w:rPr>
              <w:t>дисциплину</w:t>
            </w:r>
          </w:p>
        </w:tc>
        <w:tc>
          <w:tcPr>
            <w:tcW w:w="852" w:type="dxa"/>
          </w:tcPr>
          <w:p w14:paraId="39B13D54" w14:textId="77777777" w:rsidR="003C5256" w:rsidRDefault="00EA4AB5">
            <w:pPr>
              <w:pStyle w:val="TableParagraph"/>
              <w:spacing w:before="32"/>
              <w:ind w:left="18"/>
              <w:jc w:val="center"/>
              <w:rPr>
                <w:b/>
                <w:sz w:val="24"/>
              </w:rPr>
            </w:pPr>
            <w:r>
              <w:rPr>
                <w:b/>
                <w:spacing w:val="-10"/>
                <w:sz w:val="24"/>
              </w:rPr>
              <w:t>2</w:t>
            </w:r>
          </w:p>
        </w:tc>
        <w:tc>
          <w:tcPr>
            <w:tcW w:w="1778" w:type="dxa"/>
          </w:tcPr>
          <w:p w14:paraId="5F8A8559" w14:textId="77777777" w:rsidR="003C5256" w:rsidRDefault="003C5256">
            <w:pPr>
              <w:pStyle w:val="TableParagraph"/>
              <w:rPr>
                <w:sz w:val="24"/>
              </w:rPr>
            </w:pPr>
          </w:p>
        </w:tc>
      </w:tr>
      <w:tr w:rsidR="003C5256" w14:paraId="3EB7ABDF" w14:textId="77777777">
        <w:trPr>
          <w:trHeight w:val="275"/>
        </w:trPr>
        <w:tc>
          <w:tcPr>
            <w:tcW w:w="2376" w:type="dxa"/>
            <w:vMerge w:val="restart"/>
          </w:tcPr>
          <w:p w14:paraId="5D0B7FBA" w14:textId="77777777" w:rsidR="003C5256" w:rsidRDefault="00EA4AB5">
            <w:pPr>
              <w:pStyle w:val="TableParagraph"/>
              <w:ind w:left="112"/>
              <w:rPr>
                <w:b/>
                <w:sz w:val="24"/>
              </w:rPr>
            </w:pPr>
            <w:r>
              <w:rPr>
                <w:b/>
                <w:sz w:val="24"/>
              </w:rPr>
              <w:t xml:space="preserve">Тема 1.1. Психоло- гия общения как </w:t>
            </w:r>
            <w:r>
              <w:rPr>
                <w:b/>
                <w:spacing w:val="-2"/>
                <w:sz w:val="24"/>
              </w:rPr>
              <w:t>учебная</w:t>
            </w:r>
            <w:r>
              <w:rPr>
                <w:b/>
                <w:spacing w:val="-13"/>
                <w:sz w:val="24"/>
              </w:rPr>
              <w:t xml:space="preserve"> </w:t>
            </w:r>
            <w:r>
              <w:rPr>
                <w:b/>
                <w:spacing w:val="-2"/>
                <w:sz w:val="24"/>
              </w:rPr>
              <w:t>дисциплина</w:t>
            </w:r>
          </w:p>
        </w:tc>
        <w:tc>
          <w:tcPr>
            <w:tcW w:w="10346" w:type="dxa"/>
          </w:tcPr>
          <w:p w14:paraId="1D2FF583"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852" w:type="dxa"/>
            <w:vMerge w:val="restart"/>
          </w:tcPr>
          <w:p w14:paraId="53EA6E7E" w14:textId="77777777" w:rsidR="003C5256" w:rsidRDefault="003C5256">
            <w:pPr>
              <w:pStyle w:val="TableParagraph"/>
              <w:spacing w:before="96"/>
              <w:rPr>
                <w:b/>
                <w:sz w:val="24"/>
              </w:rPr>
            </w:pPr>
          </w:p>
          <w:p w14:paraId="639DB1AF" w14:textId="77777777" w:rsidR="003C5256" w:rsidRDefault="00EA4AB5">
            <w:pPr>
              <w:pStyle w:val="TableParagraph"/>
              <w:spacing w:before="1"/>
              <w:ind w:left="18"/>
              <w:jc w:val="center"/>
              <w:rPr>
                <w:sz w:val="24"/>
              </w:rPr>
            </w:pPr>
            <w:r>
              <w:rPr>
                <w:spacing w:val="-10"/>
                <w:sz w:val="24"/>
              </w:rPr>
              <w:t>2</w:t>
            </w:r>
          </w:p>
        </w:tc>
        <w:tc>
          <w:tcPr>
            <w:tcW w:w="1778" w:type="dxa"/>
            <w:vMerge w:val="restart"/>
          </w:tcPr>
          <w:p w14:paraId="33B68594" w14:textId="77777777" w:rsidR="003C5256" w:rsidRDefault="003C5256">
            <w:pPr>
              <w:pStyle w:val="TableParagraph"/>
              <w:spacing w:before="96"/>
              <w:rPr>
                <w:b/>
                <w:sz w:val="24"/>
              </w:rPr>
            </w:pPr>
          </w:p>
          <w:p w14:paraId="7C2F5408" w14:textId="77777777" w:rsidR="003C5256" w:rsidRDefault="00EA4AB5">
            <w:pPr>
              <w:pStyle w:val="TableParagraph"/>
              <w:spacing w:before="1"/>
              <w:ind w:left="13"/>
              <w:jc w:val="center"/>
              <w:rPr>
                <w:sz w:val="24"/>
              </w:rPr>
            </w:pPr>
            <w:r>
              <w:rPr>
                <w:spacing w:val="-10"/>
                <w:sz w:val="24"/>
              </w:rPr>
              <w:t>1</w:t>
            </w:r>
          </w:p>
        </w:tc>
      </w:tr>
      <w:tr w:rsidR="003C5256" w14:paraId="03A6AD55" w14:textId="77777777">
        <w:trPr>
          <w:trHeight w:val="750"/>
        </w:trPr>
        <w:tc>
          <w:tcPr>
            <w:tcW w:w="2376" w:type="dxa"/>
            <w:vMerge/>
            <w:tcBorders>
              <w:top w:val="nil"/>
            </w:tcBorders>
          </w:tcPr>
          <w:p w14:paraId="27495252" w14:textId="77777777" w:rsidR="003C5256" w:rsidRDefault="003C5256">
            <w:pPr>
              <w:rPr>
                <w:sz w:val="2"/>
                <w:szCs w:val="2"/>
              </w:rPr>
            </w:pPr>
          </w:p>
        </w:tc>
        <w:tc>
          <w:tcPr>
            <w:tcW w:w="10346" w:type="dxa"/>
          </w:tcPr>
          <w:p w14:paraId="42E7D221" w14:textId="77777777" w:rsidR="003C5256" w:rsidRDefault="00EA4AB5">
            <w:pPr>
              <w:pStyle w:val="TableParagraph"/>
              <w:ind w:left="111"/>
              <w:rPr>
                <w:sz w:val="24"/>
              </w:rPr>
            </w:pPr>
            <w:r>
              <w:rPr>
                <w:sz w:val="24"/>
              </w:rPr>
              <w:t>Назначение учебной дисциплины «Психология общения». Основные понятия. Требования к изу- чаемой дисциплине. Роль общения в профессиональной деятельности человека</w:t>
            </w:r>
          </w:p>
        </w:tc>
        <w:tc>
          <w:tcPr>
            <w:tcW w:w="852" w:type="dxa"/>
            <w:vMerge/>
            <w:tcBorders>
              <w:top w:val="nil"/>
            </w:tcBorders>
          </w:tcPr>
          <w:p w14:paraId="52751A9F" w14:textId="77777777" w:rsidR="003C5256" w:rsidRDefault="003C5256">
            <w:pPr>
              <w:rPr>
                <w:sz w:val="2"/>
                <w:szCs w:val="2"/>
              </w:rPr>
            </w:pPr>
          </w:p>
        </w:tc>
        <w:tc>
          <w:tcPr>
            <w:tcW w:w="1778" w:type="dxa"/>
            <w:vMerge/>
            <w:tcBorders>
              <w:top w:val="nil"/>
            </w:tcBorders>
          </w:tcPr>
          <w:p w14:paraId="718B2F68" w14:textId="77777777" w:rsidR="003C5256" w:rsidRDefault="003C5256">
            <w:pPr>
              <w:rPr>
                <w:sz w:val="2"/>
                <w:szCs w:val="2"/>
              </w:rPr>
            </w:pPr>
          </w:p>
        </w:tc>
      </w:tr>
      <w:tr w:rsidR="003C5256" w14:paraId="366C14B9" w14:textId="77777777">
        <w:trPr>
          <w:trHeight w:val="325"/>
        </w:trPr>
        <w:tc>
          <w:tcPr>
            <w:tcW w:w="12722" w:type="dxa"/>
            <w:gridSpan w:val="2"/>
          </w:tcPr>
          <w:p w14:paraId="2C5455CB" w14:textId="77777777" w:rsidR="003C5256" w:rsidRDefault="00EA4AB5">
            <w:pPr>
              <w:pStyle w:val="TableParagraph"/>
              <w:spacing w:line="270" w:lineRule="exact"/>
              <w:ind w:left="112"/>
              <w:rPr>
                <w:b/>
                <w:sz w:val="24"/>
              </w:rPr>
            </w:pPr>
            <w:r>
              <w:rPr>
                <w:b/>
                <w:sz w:val="24"/>
              </w:rPr>
              <w:t>Раздел</w:t>
            </w:r>
            <w:r>
              <w:rPr>
                <w:b/>
                <w:spacing w:val="-6"/>
                <w:sz w:val="24"/>
              </w:rPr>
              <w:t xml:space="preserve"> </w:t>
            </w:r>
            <w:r>
              <w:rPr>
                <w:b/>
                <w:sz w:val="24"/>
              </w:rPr>
              <w:t>2.</w:t>
            </w:r>
            <w:r>
              <w:rPr>
                <w:b/>
                <w:spacing w:val="-5"/>
                <w:sz w:val="24"/>
              </w:rPr>
              <w:t xml:space="preserve"> </w:t>
            </w:r>
            <w:r>
              <w:rPr>
                <w:b/>
                <w:sz w:val="24"/>
              </w:rPr>
              <w:t>Психология</w:t>
            </w:r>
            <w:r>
              <w:rPr>
                <w:b/>
                <w:spacing w:val="-5"/>
                <w:sz w:val="24"/>
              </w:rPr>
              <w:t xml:space="preserve"> </w:t>
            </w:r>
            <w:r>
              <w:rPr>
                <w:b/>
                <w:spacing w:val="-2"/>
                <w:sz w:val="24"/>
              </w:rPr>
              <w:t>общения</w:t>
            </w:r>
          </w:p>
        </w:tc>
        <w:tc>
          <w:tcPr>
            <w:tcW w:w="852" w:type="dxa"/>
          </w:tcPr>
          <w:p w14:paraId="3A6C2443" w14:textId="77777777" w:rsidR="003C5256" w:rsidRDefault="00EA4AB5">
            <w:pPr>
              <w:pStyle w:val="TableParagraph"/>
              <w:spacing w:before="20"/>
              <w:ind w:left="18"/>
              <w:jc w:val="center"/>
              <w:rPr>
                <w:b/>
                <w:sz w:val="24"/>
              </w:rPr>
            </w:pPr>
            <w:r>
              <w:rPr>
                <w:b/>
                <w:spacing w:val="-5"/>
                <w:sz w:val="24"/>
              </w:rPr>
              <w:t>44</w:t>
            </w:r>
          </w:p>
        </w:tc>
        <w:tc>
          <w:tcPr>
            <w:tcW w:w="1778" w:type="dxa"/>
            <w:vMerge w:val="restart"/>
          </w:tcPr>
          <w:p w14:paraId="61B7FE2C" w14:textId="77777777" w:rsidR="003C5256" w:rsidRDefault="003C5256">
            <w:pPr>
              <w:pStyle w:val="TableParagraph"/>
              <w:rPr>
                <w:b/>
                <w:sz w:val="24"/>
              </w:rPr>
            </w:pPr>
          </w:p>
          <w:p w14:paraId="6A9EC409" w14:textId="77777777" w:rsidR="003C5256" w:rsidRDefault="003C5256">
            <w:pPr>
              <w:pStyle w:val="TableParagraph"/>
              <w:spacing w:before="27"/>
              <w:rPr>
                <w:b/>
                <w:sz w:val="24"/>
              </w:rPr>
            </w:pPr>
          </w:p>
          <w:p w14:paraId="67D3763E" w14:textId="77777777" w:rsidR="003C5256" w:rsidRDefault="00EA4AB5">
            <w:pPr>
              <w:pStyle w:val="TableParagraph"/>
              <w:ind w:left="13"/>
              <w:jc w:val="center"/>
              <w:rPr>
                <w:sz w:val="24"/>
              </w:rPr>
            </w:pPr>
            <w:r>
              <w:rPr>
                <w:spacing w:val="-10"/>
                <w:sz w:val="24"/>
              </w:rPr>
              <w:t>1</w:t>
            </w:r>
          </w:p>
        </w:tc>
      </w:tr>
      <w:tr w:rsidR="003C5256" w14:paraId="1F958F37" w14:textId="77777777">
        <w:trPr>
          <w:trHeight w:val="275"/>
        </w:trPr>
        <w:tc>
          <w:tcPr>
            <w:tcW w:w="2376" w:type="dxa"/>
            <w:vMerge w:val="restart"/>
          </w:tcPr>
          <w:p w14:paraId="6B63BBC5" w14:textId="77777777" w:rsidR="003C5256" w:rsidRDefault="00EA4AB5">
            <w:pPr>
              <w:pStyle w:val="TableParagraph"/>
              <w:ind w:left="112"/>
              <w:jc w:val="both"/>
              <w:rPr>
                <w:b/>
                <w:sz w:val="24"/>
              </w:rPr>
            </w:pPr>
            <w:r>
              <w:rPr>
                <w:b/>
                <w:sz w:val="24"/>
              </w:rPr>
              <w:t>Тема</w:t>
            </w:r>
            <w:r>
              <w:rPr>
                <w:b/>
                <w:spacing w:val="58"/>
                <w:sz w:val="24"/>
              </w:rPr>
              <w:t xml:space="preserve"> </w:t>
            </w:r>
            <w:r>
              <w:rPr>
                <w:b/>
                <w:spacing w:val="-4"/>
                <w:sz w:val="24"/>
              </w:rPr>
              <w:t>2.1.</w:t>
            </w:r>
          </w:p>
          <w:p w14:paraId="6C27681A" w14:textId="77777777" w:rsidR="003C5256" w:rsidRDefault="00EA4AB5">
            <w:pPr>
              <w:pStyle w:val="TableParagraph"/>
              <w:spacing w:before="4" w:line="235" w:lineRule="auto"/>
              <w:ind w:left="112" w:right="246"/>
              <w:jc w:val="both"/>
              <w:rPr>
                <w:b/>
                <w:sz w:val="24"/>
              </w:rPr>
            </w:pPr>
            <w:r>
              <w:rPr>
                <w:b/>
                <w:sz w:val="24"/>
              </w:rPr>
              <w:t>Общение</w:t>
            </w:r>
            <w:r>
              <w:rPr>
                <w:b/>
                <w:spacing w:val="-3"/>
                <w:sz w:val="24"/>
              </w:rPr>
              <w:t xml:space="preserve"> </w:t>
            </w:r>
            <w:r>
              <w:rPr>
                <w:b/>
                <w:sz w:val="24"/>
              </w:rPr>
              <w:t>–</w:t>
            </w:r>
            <w:r>
              <w:rPr>
                <w:b/>
                <w:spacing w:val="-3"/>
                <w:sz w:val="24"/>
              </w:rPr>
              <w:t xml:space="preserve"> </w:t>
            </w:r>
            <w:r>
              <w:rPr>
                <w:b/>
                <w:sz w:val="24"/>
              </w:rPr>
              <w:t xml:space="preserve">основа </w:t>
            </w:r>
            <w:r>
              <w:rPr>
                <w:b/>
                <w:spacing w:val="-2"/>
                <w:sz w:val="24"/>
              </w:rPr>
              <w:t>человеческого</w:t>
            </w:r>
            <w:r>
              <w:rPr>
                <w:b/>
                <w:spacing w:val="-13"/>
                <w:sz w:val="24"/>
              </w:rPr>
              <w:t xml:space="preserve"> </w:t>
            </w:r>
            <w:r>
              <w:rPr>
                <w:b/>
                <w:spacing w:val="-2"/>
                <w:sz w:val="24"/>
              </w:rPr>
              <w:t xml:space="preserve">бы- </w:t>
            </w:r>
            <w:r>
              <w:rPr>
                <w:b/>
                <w:spacing w:val="-4"/>
                <w:sz w:val="24"/>
              </w:rPr>
              <w:t>тия</w:t>
            </w:r>
          </w:p>
        </w:tc>
        <w:tc>
          <w:tcPr>
            <w:tcW w:w="10346" w:type="dxa"/>
          </w:tcPr>
          <w:p w14:paraId="3ED1B13F"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852" w:type="dxa"/>
            <w:vMerge w:val="restart"/>
          </w:tcPr>
          <w:p w14:paraId="0D8984D9" w14:textId="77777777" w:rsidR="003C5256" w:rsidRDefault="003C5256">
            <w:pPr>
              <w:pStyle w:val="TableParagraph"/>
              <w:spacing w:before="135"/>
              <w:rPr>
                <w:b/>
                <w:sz w:val="24"/>
              </w:rPr>
            </w:pPr>
          </w:p>
          <w:p w14:paraId="6FBA2CD4" w14:textId="77777777" w:rsidR="003C5256" w:rsidRDefault="00EA4AB5">
            <w:pPr>
              <w:pStyle w:val="TableParagraph"/>
              <w:ind w:left="18"/>
              <w:jc w:val="center"/>
              <w:rPr>
                <w:sz w:val="24"/>
              </w:rPr>
            </w:pPr>
            <w:r>
              <w:rPr>
                <w:spacing w:val="-10"/>
                <w:sz w:val="24"/>
              </w:rPr>
              <w:t>2</w:t>
            </w:r>
          </w:p>
        </w:tc>
        <w:tc>
          <w:tcPr>
            <w:tcW w:w="1778" w:type="dxa"/>
            <w:vMerge/>
            <w:tcBorders>
              <w:top w:val="nil"/>
            </w:tcBorders>
          </w:tcPr>
          <w:p w14:paraId="5456C377" w14:textId="77777777" w:rsidR="003C5256" w:rsidRDefault="003C5256">
            <w:pPr>
              <w:rPr>
                <w:sz w:val="2"/>
                <w:szCs w:val="2"/>
              </w:rPr>
            </w:pPr>
          </w:p>
        </w:tc>
      </w:tr>
      <w:tr w:rsidR="003C5256" w14:paraId="422626A1" w14:textId="77777777">
        <w:trPr>
          <w:trHeight w:val="827"/>
        </w:trPr>
        <w:tc>
          <w:tcPr>
            <w:tcW w:w="2376" w:type="dxa"/>
            <w:vMerge/>
            <w:tcBorders>
              <w:top w:val="nil"/>
            </w:tcBorders>
          </w:tcPr>
          <w:p w14:paraId="47A3E26F" w14:textId="77777777" w:rsidR="003C5256" w:rsidRDefault="003C5256">
            <w:pPr>
              <w:rPr>
                <w:sz w:val="2"/>
                <w:szCs w:val="2"/>
              </w:rPr>
            </w:pPr>
          </w:p>
        </w:tc>
        <w:tc>
          <w:tcPr>
            <w:tcW w:w="10346" w:type="dxa"/>
          </w:tcPr>
          <w:p w14:paraId="753291AA" w14:textId="77777777" w:rsidR="003C5256" w:rsidRDefault="00EA4AB5">
            <w:pPr>
              <w:pStyle w:val="TableParagraph"/>
              <w:ind w:left="111"/>
              <w:rPr>
                <w:sz w:val="24"/>
              </w:rPr>
            </w:pPr>
            <w:r>
              <w:rPr>
                <w:sz w:val="24"/>
              </w:rPr>
              <w:t>Общение</w:t>
            </w:r>
            <w:r>
              <w:rPr>
                <w:spacing w:val="8"/>
                <w:sz w:val="24"/>
              </w:rPr>
              <w:t xml:space="preserve"> </w:t>
            </w:r>
            <w:r>
              <w:rPr>
                <w:sz w:val="24"/>
              </w:rPr>
              <w:t>в</w:t>
            </w:r>
            <w:r>
              <w:rPr>
                <w:spacing w:val="11"/>
                <w:sz w:val="24"/>
              </w:rPr>
              <w:t xml:space="preserve"> </w:t>
            </w:r>
            <w:r>
              <w:rPr>
                <w:sz w:val="24"/>
              </w:rPr>
              <w:t>системе</w:t>
            </w:r>
            <w:r>
              <w:rPr>
                <w:spacing w:val="10"/>
                <w:sz w:val="24"/>
              </w:rPr>
              <w:t xml:space="preserve"> </w:t>
            </w:r>
            <w:r>
              <w:rPr>
                <w:sz w:val="24"/>
              </w:rPr>
              <w:t>межличностных</w:t>
            </w:r>
            <w:r>
              <w:rPr>
                <w:spacing w:val="13"/>
                <w:sz w:val="24"/>
              </w:rPr>
              <w:t xml:space="preserve"> </w:t>
            </w:r>
            <w:r>
              <w:rPr>
                <w:sz w:val="24"/>
              </w:rPr>
              <w:t>и</w:t>
            </w:r>
            <w:r>
              <w:rPr>
                <w:spacing w:val="13"/>
                <w:sz w:val="24"/>
              </w:rPr>
              <w:t xml:space="preserve"> </w:t>
            </w:r>
            <w:r>
              <w:rPr>
                <w:sz w:val="24"/>
              </w:rPr>
              <w:t>общественных</w:t>
            </w:r>
            <w:r>
              <w:rPr>
                <w:spacing w:val="13"/>
                <w:sz w:val="24"/>
              </w:rPr>
              <w:t xml:space="preserve"> </w:t>
            </w:r>
            <w:r>
              <w:rPr>
                <w:sz w:val="24"/>
              </w:rPr>
              <w:t>отношений.</w:t>
            </w:r>
            <w:r>
              <w:rPr>
                <w:spacing w:val="11"/>
                <w:sz w:val="24"/>
              </w:rPr>
              <w:t xml:space="preserve"> </w:t>
            </w:r>
            <w:r>
              <w:rPr>
                <w:sz w:val="24"/>
              </w:rPr>
              <w:t>Социальная</w:t>
            </w:r>
            <w:r>
              <w:rPr>
                <w:spacing w:val="10"/>
                <w:sz w:val="24"/>
              </w:rPr>
              <w:t xml:space="preserve"> </w:t>
            </w:r>
            <w:r>
              <w:rPr>
                <w:sz w:val="24"/>
              </w:rPr>
              <w:t>роль.</w:t>
            </w:r>
            <w:r>
              <w:rPr>
                <w:spacing w:val="12"/>
                <w:sz w:val="24"/>
              </w:rPr>
              <w:t xml:space="preserve"> </w:t>
            </w:r>
            <w:r>
              <w:rPr>
                <w:spacing w:val="-2"/>
                <w:sz w:val="24"/>
              </w:rPr>
              <w:t>Классифика-</w:t>
            </w:r>
          </w:p>
          <w:p w14:paraId="300B22B1" w14:textId="77777777" w:rsidR="003C5256" w:rsidRDefault="00EA4AB5">
            <w:pPr>
              <w:pStyle w:val="TableParagraph"/>
              <w:spacing w:before="3" w:line="264" w:lineRule="exact"/>
              <w:ind w:left="111"/>
              <w:rPr>
                <w:sz w:val="24"/>
              </w:rPr>
            </w:pPr>
            <w:r>
              <w:rPr>
                <w:sz w:val="24"/>
              </w:rPr>
              <w:t xml:space="preserve">ция общения. Виды, функции общения. Структура и средства общения. Единство общения и дея- </w:t>
            </w:r>
            <w:r>
              <w:rPr>
                <w:spacing w:val="-2"/>
                <w:sz w:val="24"/>
              </w:rPr>
              <w:t>тельности.</w:t>
            </w:r>
          </w:p>
        </w:tc>
        <w:tc>
          <w:tcPr>
            <w:tcW w:w="852" w:type="dxa"/>
            <w:vMerge/>
            <w:tcBorders>
              <w:top w:val="nil"/>
            </w:tcBorders>
          </w:tcPr>
          <w:p w14:paraId="363EA490" w14:textId="77777777" w:rsidR="003C5256" w:rsidRDefault="003C5256">
            <w:pPr>
              <w:rPr>
                <w:sz w:val="2"/>
                <w:szCs w:val="2"/>
              </w:rPr>
            </w:pPr>
          </w:p>
        </w:tc>
        <w:tc>
          <w:tcPr>
            <w:tcW w:w="1778" w:type="dxa"/>
            <w:vMerge/>
            <w:tcBorders>
              <w:top w:val="nil"/>
            </w:tcBorders>
          </w:tcPr>
          <w:p w14:paraId="1C3BEE00" w14:textId="77777777" w:rsidR="003C5256" w:rsidRDefault="003C5256">
            <w:pPr>
              <w:rPr>
                <w:sz w:val="2"/>
                <w:szCs w:val="2"/>
              </w:rPr>
            </w:pPr>
          </w:p>
        </w:tc>
      </w:tr>
      <w:tr w:rsidR="003C5256" w14:paraId="2B6BADEE" w14:textId="77777777">
        <w:trPr>
          <w:trHeight w:val="387"/>
        </w:trPr>
        <w:tc>
          <w:tcPr>
            <w:tcW w:w="2376" w:type="dxa"/>
            <w:vMerge w:val="restart"/>
          </w:tcPr>
          <w:p w14:paraId="4CA4C3E8" w14:textId="77777777" w:rsidR="003C5256" w:rsidRDefault="003C5256">
            <w:pPr>
              <w:pStyle w:val="TableParagraph"/>
              <w:rPr>
                <w:sz w:val="24"/>
              </w:rPr>
            </w:pPr>
          </w:p>
        </w:tc>
        <w:tc>
          <w:tcPr>
            <w:tcW w:w="10346" w:type="dxa"/>
          </w:tcPr>
          <w:p w14:paraId="67FC77D1" w14:textId="77777777" w:rsidR="003C5256" w:rsidRDefault="00EA4AB5">
            <w:pPr>
              <w:pStyle w:val="TableParagraph"/>
              <w:spacing w:line="272"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852" w:type="dxa"/>
            <w:vMerge w:val="restart"/>
          </w:tcPr>
          <w:p w14:paraId="5B8D7347" w14:textId="77777777" w:rsidR="003C5256" w:rsidRDefault="003C5256">
            <w:pPr>
              <w:pStyle w:val="TableParagraph"/>
              <w:rPr>
                <w:b/>
                <w:sz w:val="24"/>
              </w:rPr>
            </w:pPr>
          </w:p>
          <w:p w14:paraId="5C8C4947" w14:textId="77777777" w:rsidR="003C5256" w:rsidRDefault="003C5256">
            <w:pPr>
              <w:pStyle w:val="TableParagraph"/>
              <w:rPr>
                <w:b/>
                <w:sz w:val="24"/>
              </w:rPr>
            </w:pPr>
          </w:p>
          <w:p w14:paraId="0CE40482" w14:textId="77777777" w:rsidR="003C5256" w:rsidRDefault="003C5256">
            <w:pPr>
              <w:pStyle w:val="TableParagraph"/>
              <w:spacing w:before="190"/>
              <w:rPr>
                <w:b/>
                <w:sz w:val="24"/>
              </w:rPr>
            </w:pPr>
          </w:p>
          <w:p w14:paraId="228DAF4B" w14:textId="77777777" w:rsidR="003C5256" w:rsidRDefault="00EA4AB5">
            <w:pPr>
              <w:pStyle w:val="TableParagraph"/>
              <w:spacing w:before="1"/>
              <w:ind w:left="18"/>
              <w:jc w:val="center"/>
              <w:rPr>
                <w:sz w:val="24"/>
              </w:rPr>
            </w:pPr>
            <w:r>
              <w:rPr>
                <w:spacing w:val="-10"/>
                <w:sz w:val="24"/>
              </w:rPr>
              <w:t>8</w:t>
            </w:r>
          </w:p>
        </w:tc>
        <w:tc>
          <w:tcPr>
            <w:tcW w:w="1778" w:type="dxa"/>
            <w:vMerge w:val="restart"/>
          </w:tcPr>
          <w:p w14:paraId="308A8F56" w14:textId="77777777" w:rsidR="003C5256" w:rsidRDefault="003C5256">
            <w:pPr>
              <w:pStyle w:val="TableParagraph"/>
              <w:rPr>
                <w:b/>
                <w:sz w:val="24"/>
              </w:rPr>
            </w:pPr>
          </w:p>
          <w:p w14:paraId="4EA9ADD5" w14:textId="77777777" w:rsidR="003C5256" w:rsidRDefault="003C5256">
            <w:pPr>
              <w:pStyle w:val="TableParagraph"/>
              <w:rPr>
                <w:b/>
                <w:sz w:val="24"/>
              </w:rPr>
            </w:pPr>
          </w:p>
          <w:p w14:paraId="5E7EAB2E" w14:textId="77777777" w:rsidR="003C5256" w:rsidRDefault="003C5256">
            <w:pPr>
              <w:pStyle w:val="TableParagraph"/>
              <w:spacing w:before="190"/>
              <w:rPr>
                <w:b/>
                <w:sz w:val="24"/>
              </w:rPr>
            </w:pPr>
          </w:p>
          <w:p w14:paraId="3C79E5A5" w14:textId="77777777" w:rsidR="003C5256" w:rsidRDefault="00EA4AB5">
            <w:pPr>
              <w:pStyle w:val="TableParagraph"/>
              <w:spacing w:before="1"/>
              <w:ind w:left="13"/>
              <w:jc w:val="center"/>
              <w:rPr>
                <w:sz w:val="24"/>
              </w:rPr>
            </w:pPr>
            <w:r>
              <w:rPr>
                <w:spacing w:val="-10"/>
                <w:sz w:val="24"/>
              </w:rPr>
              <w:t>3</w:t>
            </w:r>
          </w:p>
        </w:tc>
      </w:tr>
      <w:tr w:rsidR="003C5256" w14:paraId="45B47DF1" w14:textId="77777777">
        <w:trPr>
          <w:trHeight w:val="1931"/>
        </w:trPr>
        <w:tc>
          <w:tcPr>
            <w:tcW w:w="2376" w:type="dxa"/>
            <w:vMerge/>
            <w:tcBorders>
              <w:top w:val="nil"/>
            </w:tcBorders>
          </w:tcPr>
          <w:p w14:paraId="5CFC45C5" w14:textId="77777777" w:rsidR="003C5256" w:rsidRDefault="003C5256">
            <w:pPr>
              <w:rPr>
                <w:sz w:val="2"/>
                <w:szCs w:val="2"/>
              </w:rPr>
            </w:pPr>
          </w:p>
        </w:tc>
        <w:tc>
          <w:tcPr>
            <w:tcW w:w="10346" w:type="dxa"/>
          </w:tcPr>
          <w:p w14:paraId="550D8D40" w14:textId="77777777" w:rsidR="003C5256" w:rsidRDefault="00EA4AB5">
            <w:pPr>
              <w:pStyle w:val="TableParagraph"/>
              <w:spacing w:line="266" w:lineRule="exact"/>
              <w:ind w:left="111"/>
              <w:rPr>
                <w:sz w:val="24"/>
              </w:rPr>
            </w:pPr>
            <w:r>
              <w:rPr>
                <w:sz w:val="24"/>
              </w:rPr>
              <w:t>Примерная</w:t>
            </w:r>
            <w:r>
              <w:rPr>
                <w:spacing w:val="-4"/>
                <w:sz w:val="24"/>
              </w:rPr>
              <w:t xml:space="preserve"> </w:t>
            </w:r>
            <w:r>
              <w:rPr>
                <w:spacing w:val="-2"/>
                <w:sz w:val="24"/>
              </w:rPr>
              <w:t>тематика:</w:t>
            </w:r>
          </w:p>
          <w:p w14:paraId="03F0C5AB" w14:textId="77777777" w:rsidR="003C5256" w:rsidRDefault="00EA4AB5">
            <w:pPr>
              <w:pStyle w:val="TableParagraph"/>
              <w:spacing w:before="1"/>
              <w:ind w:left="111" w:right="102"/>
              <w:rPr>
                <w:sz w:val="24"/>
              </w:rPr>
            </w:pPr>
            <w:r>
              <w:rPr>
                <w:sz w:val="24"/>
              </w:rPr>
              <w:t>На</w:t>
            </w:r>
            <w:r>
              <w:rPr>
                <w:spacing w:val="-4"/>
                <w:sz w:val="24"/>
              </w:rPr>
              <w:t xml:space="preserve"> </w:t>
            </w:r>
            <w:r>
              <w:rPr>
                <w:sz w:val="24"/>
              </w:rPr>
              <w:t>примерах</w:t>
            </w:r>
            <w:r>
              <w:rPr>
                <w:spacing w:val="-4"/>
                <w:sz w:val="24"/>
              </w:rPr>
              <w:t xml:space="preserve"> </w:t>
            </w:r>
            <w:r>
              <w:rPr>
                <w:sz w:val="24"/>
              </w:rPr>
              <w:t>покажите,</w:t>
            </w:r>
            <w:r>
              <w:rPr>
                <w:spacing w:val="-4"/>
                <w:sz w:val="24"/>
              </w:rPr>
              <w:t xml:space="preserve"> </w:t>
            </w:r>
            <w:r>
              <w:rPr>
                <w:sz w:val="24"/>
              </w:rPr>
              <w:t>почему</w:t>
            </w:r>
            <w:r>
              <w:rPr>
                <w:spacing w:val="-4"/>
                <w:sz w:val="24"/>
              </w:rPr>
              <w:t xml:space="preserve"> </w:t>
            </w:r>
            <w:r>
              <w:rPr>
                <w:sz w:val="24"/>
              </w:rPr>
              <w:t>эффективность</w:t>
            </w:r>
            <w:r>
              <w:rPr>
                <w:spacing w:val="-5"/>
                <w:sz w:val="24"/>
              </w:rPr>
              <w:t xml:space="preserve"> </w:t>
            </w:r>
            <w:r>
              <w:rPr>
                <w:sz w:val="24"/>
              </w:rPr>
              <w:t>общения</w:t>
            </w:r>
            <w:r>
              <w:rPr>
                <w:spacing w:val="-4"/>
                <w:sz w:val="24"/>
              </w:rPr>
              <w:t xml:space="preserve"> </w:t>
            </w:r>
            <w:r>
              <w:rPr>
                <w:sz w:val="24"/>
              </w:rPr>
              <w:t>связывают</w:t>
            </w:r>
            <w:r>
              <w:rPr>
                <w:spacing w:val="-4"/>
                <w:sz w:val="24"/>
              </w:rPr>
              <w:t xml:space="preserve"> </w:t>
            </w:r>
            <w:r>
              <w:rPr>
                <w:sz w:val="24"/>
              </w:rPr>
              <w:t>с</w:t>
            </w:r>
            <w:r>
              <w:rPr>
                <w:spacing w:val="-4"/>
                <w:sz w:val="24"/>
              </w:rPr>
              <w:t xml:space="preserve"> </w:t>
            </w:r>
            <w:r>
              <w:rPr>
                <w:sz w:val="24"/>
              </w:rPr>
              <w:t>коммуникативной</w:t>
            </w:r>
            <w:r>
              <w:rPr>
                <w:spacing w:val="-5"/>
                <w:sz w:val="24"/>
              </w:rPr>
              <w:t xml:space="preserve"> </w:t>
            </w:r>
            <w:r>
              <w:rPr>
                <w:sz w:val="24"/>
              </w:rPr>
              <w:t xml:space="preserve">сторо- </w:t>
            </w:r>
            <w:r>
              <w:rPr>
                <w:spacing w:val="-4"/>
                <w:sz w:val="24"/>
              </w:rPr>
              <w:t>ной?</w:t>
            </w:r>
          </w:p>
          <w:p w14:paraId="46DBD66F" w14:textId="77777777" w:rsidR="003C5256" w:rsidRDefault="00EA4AB5">
            <w:pPr>
              <w:pStyle w:val="TableParagraph"/>
              <w:ind w:left="111" w:right="3361"/>
              <w:rPr>
                <w:sz w:val="24"/>
              </w:rPr>
            </w:pPr>
            <w:r>
              <w:rPr>
                <w:sz w:val="24"/>
              </w:rPr>
              <w:t>С</w:t>
            </w:r>
            <w:r>
              <w:rPr>
                <w:spacing w:val="-8"/>
                <w:sz w:val="24"/>
              </w:rPr>
              <w:t xml:space="preserve"> </w:t>
            </w:r>
            <w:r>
              <w:rPr>
                <w:sz w:val="24"/>
              </w:rPr>
              <w:t>какими</w:t>
            </w:r>
            <w:r>
              <w:rPr>
                <w:spacing w:val="-8"/>
                <w:sz w:val="24"/>
              </w:rPr>
              <w:t xml:space="preserve"> </w:t>
            </w:r>
            <w:r>
              <w:rPr>
                <w:sz w:val="24"/>
              </w:rPr>
              <w:t>коммуникативными</w:t>
            </w:r>
            <w:r>
              <w:rPr>
                <w:spacing w:val="-8"/>
                <w:sz w:val="24"/>
              </w:rPr>
              <w:t xml:space="preserve"> </w:t>
            </w:r>
            <w:r>
              <w:rPr>
                <w:sz w:val="24"/>
              </w:rPr>
              <w:t>барьерами</w:t>
            </w:r>
            <w:r>
              <w:rPr>
                <w:spacing w:val="-9"/>
                <w:sz w:val="24"/>
              </w:rPr>
              <w:t xml:space="preserve"> </w:t>
            </w:r>
            <w:r>
              <w:rPr>
                <w:sz w:val="24"/>
              </w:rPr>
              <w:t>Вы</w:t>
            </w:r>
            <w:r>
              <w:rPr>
                <w:spacing w:val="-8"/>
                <w:sz w:val="24"/>
              </w:rPr>
              <w:t xml:space="preserve"> </w:t>
            </w:r>
            <w:r>
              <w:rPr>
                <w:sz w:val="24"/>
              </w:rPr>
              <w:t>сталкивались? Почему по речи судят об общей культуре человека?</w:t>
            </w:r>
          </w:p>
          <w:p w14:paraId="7ABE4BB1" w14:textId="77777777" w:rsidR="003C5256" w:rsidRDefault="00EA4AB5">
            <w:pPr>
              <w:pStyle w:val="TableParagraph"/>
              <w:spacing w:line="270" w:lineRule="atLeast"/>
              <w:ind w:left="111" w:right="2184"/>
              <w:rPr>
                <w:sz w:val="24"/>
              </w:rPr>
            </w:pPr>
            <w:r>
              <w:rPr>
                <w:sz w:val="24"/>
              </w:rPr>
              <w:t>Сделайте</w:t>
            </w:r>
            <w:r>
              <w:rPr>
                <w:spacing w:val="-9"/>
                <w:sz w:val="24"/>
              </w:rPr>
              <w:t xml:space="preserve"> </w:t>
            </w:r>
            <w:r>
              <w:rPr>
                <w:sz w:val="24"/>
              </w:rPr>
              <w:t>сообщения</w:t>
            </w:r>
            <w:r>
              <w:rPr>
                <w:spacing w:val="-8"/>
                <w:sz w:val="24"/>
              </w:rPr>
              <w:t xml:space="preserve"> </w:t>
            </w:r>
            <w:r>
              <w:rPr>
                <w:sz w:val="24"/>
              </w:rPr>
              <w:t>по</w:t>
            </w:r>
            <w:r>
              <w:rPr>
                <w:spacing w:val="-10"/>
                <w:sz w:val="24"/>
              </w:rPr>
              <w:t xml:space="preserve"> </w:t>
            </w:r>
            <w:r>
              <w:rPr>
                <w:sz w:val="24"/>
              </w:rPr>
              <w:t>теме:</w:t>
            </w:r>
            <w:r>
              <w:rPr>
                <w:spacing w:val="-4"/>
                <w:sz w:val="24"/>
              </w:rPr>
              <w:t xml:space="preserve"> </w:t>
            </w:r>
            <w:r>
              <w:rPr>
                <w:sz w:val="24"/>
              </w:rPr>
              <w:t>«Потолкуешь</w:t>
            </w:r>
            <w:r>
              <w:rPr>
                <w:spacing w:val="-7"/>
                <w:sz w:val="24"/>
              </w:rPr>
              <w:t xml:space="preserve"> </w:t>
            </w:r>
            <w:r>
              <w:rPr>
                <w:sz w:val="24"/>
              </w:rPr>
              <w:t>с</w:t>
            </w:r>
            <w:r>
              <w:rPr>
                <w:spacing w:val="-9"/>
                <w:sz w:val="24"/>
              </w:rPr>
              <w:t xml:space="preserve"> </w:t>
            </w:r>
            <w:r>
              <w:rPr>
                <w:sz w:val="24"/>
              </w:rPr>
              <w:t>одним</w:t>
            </w:r>
            <w:r>
              <w:rPr>
                <w:spacing w:val="-8"/>
                <w:sz w:val="24"/>
              </w:rPr>
              <w:t xml:space="preserve"> </w:t>
            </w:r>
            <w:r>
              <w:rPr>
                <w:sz w:val="24"/>
              </w:rPr>
              <w:t>–</w:t>
            </w:r>
            <w:r>
              <w:rPr>
                <w:spacing w:val="-8"/>
                <w:sz w:val="24"/>
              </w:rPr>
              <w:t xml:space="preserve"> </w:t>
            </w:r>
            <w:r>
              <w:rPr>
                <w:sz w:val="24"/>
              </w:rPr>
              <w:t>возликуешь, потолкуешь с другим – затоскуешь»</w:t>
            </w:r>
          </w:p>
        </w:tc>
        <w:tc>
          <w:tcPr>
            <w:tcW w:w="852" w:type="dxa"/>
            <w:vMerge/>
            <w:tcBorders>
              <w:top w:val="nil"/>
            </w:tcBorders>
          </w:tcPr>
          <w:p w14:paraId="716AD0AA" w14:textId="77777777" w:rsidR="003C5256" w:rsidRDefault="003C5256">
            <w:pPr>
              <w:rPr>
                <w:sz w:val="2"/>
                <w:szCs w:val="2"/>
              </w:rPr>
            </w:pPr>
          </w:p>
        </w:tc>
        <w:tc>
          <w:tcPr>
            <w:tcW w:w="1778" w:type="dxa"/>
            <w:vMerge/>
            <w:tcBorders>
              <w:top w:val="nil"/>
            </w:tcBorders>
          </w:tcPr>
          <w:p w14:paraId="29D40444" w14:textId="77777777" w:rsidR="003C5256" w:rsidRDefault="003C5256">
            <w:pPr>
              <w:rPr>
                <w:sz w:val="2"/>
                <w:szCs w:val="2"/>
              </w:rPr>
            </w:pPr>
          </w:p>
        </w:tc>
      </w:tr>
      <w:tr w:rsidR="003C5256" w14:paraId="121FA8F1" w14:textId="77777777">
        <w:trPr>
          <w:trHeight w:val="275"/>
        </w:trPr>
        <w:tc>
          <w:tcPr>
            <w:tcW w:w="2376" w:type="dxa"/>
            <w:vMerge w:val="restart"/>
          </w:tcPr>
          <w:p w14:paraId="38506D34" w14:textId="77777777" w:rsidR="003C5256" w:rsidRDefault="00EA4AB5">
            <w:pPr>
              <w:pStyle w:val="TableParagraph"/>
              <w:ind w:left="112" w:right="300"/>
              <w:rPr>
                <w:b/>
                <w:sz w:val="24"/>
              </w:rPr>
            </w:pPr>
            <w:r>
              <w:rPr>
                <w:b/>
                <w:sz w:val="24"/>
              </w:rPr>
              <w:t>Тема</w:t>
            </w:r>
            <w:r>
              <w:rPr>
                <w:b/>
                <w:spacing w:val="40"/>
                <w:sz w:val="24"/>
              </w:rPr>
              <w:t xml:space="preserve"> </w:t>
            </w:r>
            <w:r>
              <w:rPr>
                <w:b/>
                <w:sz w:val="24"/>
              </w:rPr>
              <w:t>2.2 Общение</w:t>
            </w:r>
            <w:r>
              <w:rPr>
                <w:b/>
                <w:spacing w:val="-15"/>
                <w:sz w:val="24"/>
              </w:rPr>
              <w:t xml:space="preserve"> </w:t>
            </w:r>
            <w:r>
              <w:rPr>
                <w:b/>
                <w:sz w:val="24"/>
              </w:rPr>
              <w:t>как</w:t>
            </w:r>
            <w:r>
              <w:rPr>
                <w:b/>
                <w:spacing w:val="-15"/>
                <w:sz w:val="24"/>
              </w:rPr>
              <w:t xml:space="preserve"> </w:t>
            </w:r>
            <w:r>
              <w:rPr>
                <w:b/>
                <w:sz w:val="24"/>
              </w:rPr>
              <w:t>вос- приятие людьми друг друга (пер-</w:t>
            </w:r>
          </w:p>
          <w:p w14:paraId="007A37E4" w14:textId="77777777" w:rsidR="003C5256" w:rsidRDefault="00EA4AB5">
            <w:pPr>
              <w:pStyle w:val="TableParagraph"/>
              <w:ind w:left="112" w:right="175"/>
              <w:rPr>
                <w:b/>
                <w:sz w:val="24"/>
              </w:rPr>
            </w:pPr>
            <w:r>
              <w:rPr>
                <w:b/>
                <w:sz w:val="24"/>
              </w:rPr>
              <w:t>цептивная</w:t>
            </w:r>
            <w:r>
              <w:rPr>
                <w:b/>
                <w:spacing w:val="-15"/>
                <w:sz w:val="24"/>
              </w:rPr>
              <w:t xml:space="preserve"> </w:t>
            </w:r>
            <w:r>
              <w:rPr>
                <w:b/>
                <w:sz w:val="24"/>
              </w:rPr>
              <w:t xml:space="preserve">сторона </w:t>
            </w:r>
            <w:r>
              <w:rPr>
                <w:b/>
                <w:spacing w:val="-2"/>
                <w:sz w:val="24"/>
              </w:rPr>
              <w:t>общения)</w:t>
            </w:r>
          </w:p>
        </w:tc>
        <w:tc>
          <w:tcPr>
            <w:tcW w:w="10346" w:type="dxa"/>
          </w:tcPr>
          <w:p w14:paraId="6BBECAB1"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852" w:type="dxa"/>
            <w:vMerge w:val="restart"/>
          </w:tcPr>
          <w:p w14:paraId="1172D03B" w14:textId="77777777" w:rsidR="003C5256" w:rsidRDefault="003C5256">
            <w:pPr>
              <w:pStyle w:val="TableParagraph"/>
              <w:spacing w:before="135"/>
              <w:rPr>
                <w:b/>
                <w:sz w:val="24"/>
              </w:rPr>
            </w:pPr>
          </w:p>
          <w:p w14:paraId="7CAB240C" w14:textId="77777777" w:rsidR="003C5256" w:rsidRDefault="00EA4AB5">
            <w:pPr>
              <w:pStyle w:val="TableParagraph"/>
              <w:ind w:left="18"/>
              <w:jc w:val="center"/>
              <w:rPr>
                <w:sz w:val="24"/>
              </w:rPr>
            </w:pPr>
            <w:r>
              <w:rPr>
                <w:spacing w:val="-10"/>
                <w:sz w:val="24"/>
              </w:rPr>
              <w:t>4</w:t>
            </w:r>
          </w:p>
        </w:tc>
        <w:tc>
          <w:tcPr>
            <w:tcW w:w="1778" w:type="dxa"/>
            <w:vMerge w:val="restart"/>
          </w:tcPr>
          <w:p w14:paraId="4C92DE8A" w14:textId="77777777" w:rsidR="003C5256" w:rsidRDefault="003C5256">
            <w:pPr>
              <w:pStyle w:val="TableParagraph"/>
              <w:rPr>
                <w:b/>
                <w:sz w:val="24"/>
              </w:rPr>
            </w:pPr>
          </w:p>
          <w:p w14:paraId="3970297A" w14:textId="77777777" w:rsidR="003C5256" w:rsidRDefault="003C5256">
            <w:pPr>
              <w:pStyle w:val="TableParagraph"/>
              <w:spacing w:before="144"/>
              <w:rPr>
                <w:b/>
                <w:sz w:val="24"/>
              </w:rPr>
            </w:pPr>
          </w:p>
          <w:p w14:paraId="1EF402E4" w14:textId="77777777" w:rsidR="003C5256" w:rsidRDefault="00EA4AB5">
            <w:pPr>
              <w:pStyle w:val="TableParagraph"/>
              <w:spacing w:before="1"/>
              <w:ind w:left="13"/>
              <w:jc w:val="center"/>
              <w:rPr>
                <w:sz w:val="24"/>
              </w:rPr>
            </w:pPr>
            <w:r>
              <w:rPr>
                <w:spacing w:val="-10"/>
                <w:sz w:val="24"/>
              </w:rPr>
              <w:t>2</w:t>
            </w:r>
          </w:p>
        </w:tc>
      </w:tr>
      <w:tr w:rsidR="003C5256" w14:paraId="212FCA06" w14:textId="77777777">
        <w:trPr>
          <w:trHeight w:val="828"/>
        </w:trPr>
        <w:tc>
          <w:tcPr>
            <w:tcW w:w="2376" w:type="dxa"/>
            <w:vMerge/>
            <w:tcBorders>
              <w:top w:val="nil"/>
            </w:tcBorders>
          </w:tcPr>
          <w:p w14:paraId="63A0DD4C" w14:textId="77777777" w:rsidR="003C5256" w:rsidRDefault="003C5256">
            <w:pPr>
              <w:rPr>
                <w:sz w:val="2"/>
                <w:szCs w:val="2"/>
              </w:rPr>
            </w:pPr>
          </w:p>
        </w:tc>
        <w:tc>
          <w:tcPr>
            <w:tcW w:w="10346" w:type="dxa"/>
          </w:tcPr>
          <w:p w14:paraId="2D568BD8" w14:textId="77777777" w:rsidR="003C5256" w:rsidRDefault="00EA4AB5">
            <w:pPr>
              <w:pStyle w:val="TableParagraph"/>
              <w:ind w:left="111"/>
              <w:rPr>
                <w:sz w:val="24"/>
              </w:rPr>
            </w:pPr>
            <w:r>
              <w:rPr>
                <w:sz w:val="24"/>
              </w:rPr>
              <w:t>Понятие</w:t>
            </w:r>
            <w:r>
              <w:rPr>
                <w:spacing w:val="42"/>
                <w:sz w:val="24"/>
              </w:rPr>
              <w:t xml:space="preserve"> </w:t>
            </w:r>
            <w:r>
              <w:rPr>
                <w:sz w:val="24"/>
              </w:rPr>
              <w:t>социальной</w:t>
            </w:r>
            <w:r>
              <w:rPr>
                <w:spacing w:val="43"/>
                <w:sz w:val="24"/>
              </w:rPr>
              <w:t xml:space="preserve"> </w:t>
            </w:r>
            <w:r>
              <w:rPr>
                <w:sz w:val="24"/>
              </w:rPr>
              <w:t>перцепции,</w:t>
            </w:r>
            <w:r>
              <w:rPr>
                <w:spacing w:val="44"/>
                <w:sz w:val="24"/>
              </w:rPr>
              <w:t xml:space="preserve"> </w:t>
            </w:r>
            <w:r>
              <w:rPr>
                <w:sz w:val="24"/>
              </w:rPr>
              <w:t>ее</w:t>
            </w:r>
            <w:r>
              <w:rPr>
                <w:spacing w:val="43"/>
                <w:sz w:val="24"/>
              </w:rPr>
              <w:t xml:space="preserve"> </w:t>
            </w:r>
            <w:r>
              <w:rPr>
                <w:sz w:val="24"/>
              </w:rPr>
              <w:t>структура</w:t>
            </w:r>
            <w:r>
              <w:rPr>
                <w:spacing w:val="43"/>
                <w:sz w:val="24"/>
              </w:rPr>
              <w:t xml:space="preserve"> </w:t>
            </w:r>
            <w:r>
              <w:rPr>
                <w:sz w:val="24"/>
              </w:rPr>
              <w:t>Факторы,</w:t>
            </w:r>
            <w:r>
              <w:rPr>
                <w:spacing w:val="45"/>
                <w:sz w:val="24"/>
              </w:rPr>
              <w:t xml:space="preserve"> </w:t>
            </w:r>
            <w:r>
              <w:rPr>
                <w:sz w:val="24"/>
              </w:rPr>
              <w:t>оказывающие</w:t>
            </w:r>
            <w:r>
              <w:rPr>
                <w:spacing w:val="44"/>
                <w:sz w:val="24"/>
              </w:rPr>
              <w:t xml:space="preserve"> </w:t>
            </w:r>
            <w:r>
              <w:rPr>
                <w:sz w:val="24"/>
              </w:rPr>
              <w:t>влияние</w:t>
            </w:r>
            <w:r>
              <w:rPr>
                <w:spacing w:val="44"/>
                <w:sz w:val="24"/>
              </w:rPr>
              <w:t xml:space="preserve"> </w:t>
            </w:r>
            <w:r>
              <w:rPr>
                <w:sz w:val="24"/>
              </w:rPr>
              <w:t>на</w:t>
            </w:r>
            <w:r>
              <w:rPr>
                <w:spacing w:val="43"/>
                <w:sz w:val="24"/>
              </w:rPr>
              <w:t xml:space="preserve"> </w:t>
            </w:r>
            <w:r>
              <w:rPr>
                <w:spacing w:val="-2"/>
                <w:sz w:val="24"/>
              </w:rPr>
              <w:t>восприятие.</w:t>
            </w:r>
          </w:p>
          <w:p w14:paraId="6C3FB223" w14:textId="77777777" w:rsidR="003C5256" w:rsidRDefault="00EA4AB5">
            <w:pPr>
              <w:pStyle w:val="TableParagraph"/>
              <w:spacing w:before="5" w:line="264" w:lineRule="exact"/>
              <w:ind w:left="111"/>
              <w:rPr>
                <w:sz w:val="24"/>
              </w:rPr>
            </w:pPr>
            <w:r>
              <w:rPr>
                <w:sz w:val="24"/>
              </w:rPr>
              <w:t>Искажения</w:t>
            </w:r>
            <w:r>
              <w:rPr>
                <w:spacing w:val="40"/>
                <w:sz w:val="24"/>
              </w:rPr>
              <w:t xml:space="preserve"> </w:t>
            </w:r>
            <w:r>
              <w:rPr>
                <w:sz w:val="24"/>
              </w:rPr>
              <w:t>в</w:t>
            </w:r>
            <w:r>
              <w:rPr>
                <w:spacing w:val="40"/>
                <w:sz w:val="24"/>
              </w:rPr>
              <w:t xml:space="preserve"> </w:t>
            </w:r>
            <w:r>
              <w:rPr>
                <w:sz w:val="24"/>
              </w:rPr>
              <w:t>процессе</w:t>
            </w:r>
            <w:r>
              <w:rPr>
                <w:spacing w:val="40"/>
                <w:sz w:val="24"/>
              </w:rPr>
              <w:t xml:space="preserve"> </w:t>
            </w:r>
            <w:r>
              <w:rPr>
                <w:sz w:val="24"/>
              </w:rPr>
              <w:t>восприятия.</w:t>
            </w:r>
            <w:r>
              <w:rPr>
                <w:spacing w:val="40"/>
                <w:sz w:val="24"/>
              </w:rPr>
              <w:t xml:space="preserve"> </w:t>
            </w:r>
            <w:r>
              <w:rPr>
                <w:sz w:val="24"/>
              </w:rPr>
              <w:t>Психологические</w:t>
            </w:r>
            <w:r>
              <w:rPr>
                <w:spacing w:val="40"/>
                <w:sz w:val="24"/>
              </w:rPr>
              <w:t xml:space="preserve"> </w:t>
            </w:r>
            <w:r>
              <w:rPr>
                <w:sz w:val="24"/>
              </w:rPr>
              <w:t>механизмы</w:t>
            </w:r>
            <w:r>
              <w:rPr>
                <w:spacing w:val="40"/>
                <w:sz w:val="24"/>
              </w:rPr>
              <w:t xml:space="preserve"> </w:t>
            </w:r>
            <w:r>
              <w:rPr>
                <w:sz w:val="24"/>
              </w:rPr>
              <w:t>межличностного</w:t>
            </w:r>
            <w:r>
              <w:rPr>
                <w:spacing w:val="40"/>
                <w:sz w:val="24"/>
              </w:rPr>
              <w:t xml:space="preserve"> </w:t>
            </w:r>
            <w:r>
              <w:rPr>
                <w:sz w:val="24"/>
              </w:rPr>
              <w:t>восприятия. Влияние имиджа на восприятие человека.</w:t>
            </w:r>
          </w:p>
        </w:tc>
        <w:tc>
          <w:tcPr>
            <w:tcW w:w="852" w:type="dxa"/>
            <w:vMerge/>
            <w:tcBorders>
              <w:top w:val="nil"/>
            </w:tcBorders>
          </w:tcPr>
          <w:p w14:paraId="62A1CC4B" w14:textId="77777777" w:rsidR="003C5256" w:rsidRDefault="003C5256">
            <w:pPr>
              <w:rPr>
                <w:sz w:val="2"/>
                <w:szCs w:val="2"/>
              </w:rPr>
            </w:pPr>
          </w:p>
        </w:tc>
        <w:tc>
          <w:tcPr>
            <w:tcW w:w="1778" w:type="dxa"/>
            <w:vMerge/>
            <w:tcBorders>
              <w:top w:val="nil"/>
            </w:tcBorders>
          </w:tcPr>
          <w:p w14:paraId="74274284" w14:textId="77777777" w:rsidR="003C5256" w:rsidRDefault="003C5256">
            <w:pPr>
              <w:rPr>
                <w:sz w:val="2"/>
                <w:szCs w:val="2"/>
              </w:rPr>
            </w:pPr>
          </w:p>
        </w:tc>
      </w:tr>
      <w:tr w:rsidR="003C5256" w14:paraId="7A498535" w14:textId="77777777">
        <w:trPr>
          <w:trHeight w:val="275"/>
        </w:trPr>
        <w:tc>
          <w:tcPr>
            <w:tcW w:w="2376" w:type="dxa"/>
            <w:vMerge/>
            <w:tcBorders>
              <w:top w:val="nil"/>
            </w:tcBorders>
          </w:tcPr>
          <w:p w14:paraId="41661CA0" w14:textId="77777777" w:rsidR="003C5256" w:rsidRDefault="003C5256">
            <w:pPr>
              <w:rPr>
                <w:sz w:val="2"/>
                <w:szCs w:val="2"/>
              </w:rPr>
            </w:pPr>
          </w:p>
        </w:tc>
        <w:tc>
          <w:tcPr>
            <w:tcW w:w="10346" w:type="dxa"/>
          </w:tcPr>
          <w:p w14:paraId="0564F4CE" w14:textId="77777777" w:rsidR="003C5256" w:rsidRDefault="00EA4AB5">
            <w:pPr>
              <w:pStyle w:val="TableParagraph"/>
              <w:spacing w:line="255" w:lineRule="exact"/>
              <w:ind w:left="111"/>
              <w:rPr>
                <w:b/>
                <w:sz w:val="24"/>
              </w:rPr>
            </w:pPr>
            <w:r>
              <w:rPr>
                <w:b/>
                <w:sz w:val="24"/>
              </w:rPr>
              <w:t>В</w:t>
            </w:r>
            <w:r>
              <w:rPr>
                <w:b/>
                <w:spacing w:val="-4"/>
                <w:sz w:val="24"/>
              </w:rPr>
              <w:t xml:space="preserve"> </w:t>
            </w:r>
            <w:r>
              <w:rPr>
                <w:b/>
                <w:sz w:val="24"/>
              </w:rPr>
              <w:t>том</w:t>
            </w:r>
            <w:r>
              <w:rPr>
                <w:b/>
                <w:spacing w:val="-5"/>
                <w:sz w:val="24"/>
              </w:rPr>
              <w:t xml:space="preserve"> </w:t>
            </w:r>
            <w:r>
              <w:rPr>
                <w:b/>
                <w:sz w:val="24"/>
              </w:rPr>
              <w:t>числе,</w:t>
            </w:r>
            <w:r>
              <w:rPr>
                <w:b/>
                <w:spacing w:val="-5"/>
                <w:sz w:val="24"/>
              </w:rPr>
              <w:t xml:space="preserve"> </w:t>
            </w:r>
            <w:r>
              <w:rPr>
                <w:b/>
                <w:sz w:val="24"/>
              </w:rPr>
              <w:t>практических</w:t>
            </w:r>
            <w:r>
              <w:rPr>
                <w:b/>
                <w:spacing w:val="-4"/>
                <w:sz w:val="24"/>
              </w:rPr>
              <w:t xml:space="preserve"> </w:t>
            </w:r>
            <w:r>
              <w:rPr>
                <w:b/>
                <w:spacing w:val="-2"/>
                <w:sz w:val="24"/>
              </w:rPr>
              <w:t>занятий</w:t>
            </w:r>
          </w:p>
        </w:tc>
        <w:tc>
          <w:tcPr>
            <w:tcW w:w="852" w:type="dxa"/>
            <w:vMerge w:val="restart"/>
          </w:tcPr>
          <w:p w14:paraId="0D102BAD" w14:textId="77777777" w:rsidR="003C5256" w:rsidRDefault="00EA4AB5">
            <w:pPr>
              <w:pStyle w:val="TableParagraph"/>
              <w:spacing w:before="133"/>
              <w:ind w:left="18"/>
              <w:jc w:val="center"/>
              <w:rPr>
                <w:sz w:val="24"/>
              </w:rPr>
            </w:pPr>
            <w:r>
              <w:rPr>
                <w:spacing w:val="-10"/>
                <w:sz w:val="24"/>
              </w:rPr>
              <w:t>2</w:t>
            </w:r>
          </w:p>
        </w:tc>
        <w:tc>
          <w:tcPr>
            <w:tcW w:w="1778" w:type="dxa"/>
            <w:vMerge/>
            <w:tcBorders>
              <w:top w:val="nil"/>
            </w:tcBorders>
          </w:tcPr>
          <w:p w14:paraId="40683F19" w14:textId="77777777" w:rsidR="003C5256" w:rsidRDefault="003C5256">
            <w:pPr>
              <w:rPr>
                <w:sz w:val="2"/>
                <w:szCs w:val="2"/>
              </w:rPr>
            </w:pPr>
          </w:p>
        </w:tc>
      </w:tr>
      <w:tr w:rsidR="003C5256" w14:paraId="37347156" w14:textId="77777777">
        <w:trPr>
          <w:trHeight w:val="275"/>
        </w:trPr>
        <w:tc>
          <w:tcPr>
            <w:tcW w:w="2376" w:type="dxa"/>
            <w:vMerge/>
            <w:tcBorders>
              <w:top w:val="nil"/>
            </w:tcBorders>
          </w:tcPr>
          <w:p w14:paraId="71884E5E" w14:textId="77777777" w:rsidR="003C5256" w:rsidRDefault="003C5256">
            <w:pPr>
              <w:rPr>
                <w:sz w:val="2"/>
                <w:szCs w:val="2"/>
              </w:rPr>
            </w:pPr>
          </w:p>
        </w:tc>
        <w:tc>
          <w:tcPr>
            <w:tcW w:w="10346" w:type="dxa"/>
          </w:tcPr>
          <w:p w14:paraId="15335FC4" w14:textId="77777777" w:rsidR="003C5256" w:rsidRDefault="00EA4AB5">
            <w:pPr>
              <w:pStyle w:val="TableParagraph"/>
              <w:spacing w:line="255" w:lineRule="exact"/>
              <w:ind w:left="111"/>
              <w:rPr>
                <w:sz w:val="24"/>
              </w:rPr>
            </w:pPr>
            <w:r>
              <w:rPr>
                <w:b/>
                <w:sz w:val="24"/>
              </w:rPr>
              <w:t>Практическое</w:t>
            </w:r>
            <w:r>
              <w:rPr>
                <w:b/>
                <w:spacing w:val="-5"/>
                <w:sz w:val="24"/>
              </w:rPr>
              <w:t xml:space="preserve"> </w:t>
            </w:r>
            <w:r>
              <w:rPr>
                <w:b/>
                <w:sz w:val="24"/>
              </w:rPr>
              <w:t>занятие</w:t>
            </w:r>
            <w:r>
              <w:rPr>
                <w:b/>
                <w:spacing w:val="-7"/>
                <w:sz w:val="24"/>
              </w:rPr>
              <w:t xml:space="preserve"> </w:t>
            </w:r>
            <w:r>
              <w:rPr>
                <w:b/>
                <w:sz w:val="24"/>
              </w:rPr>
              <w:t>№</w:t>
            </w:r>
            <w:r>
              <w:rPr>
                <w:b/>
                <w:spacing w:val="-6"/>
                <w:sz w:val="24"/>
              </w:rPr>
              <w:t xml:space="preserve"> </w:t>
            </w:r>
            <w:r>
              <w:rPr>
                <w:b/>
                <w:sz w:val="24"/>
              </w:rPr>
              <w:t>1.</w:t>
            </w:r>
            <w:r>
              <w:rPr>
                <w:b/>
                <w:spacing w:val="52"/>
                <w:sz w:val="24"/>
              </w:rPr>
              <w:t xml:space="preserve"> </w:t>
            </w:r>
            <w:r>
              <w:rPr>
                <w:sz w:val="24"/>
              </w:rPr>
              <w:t>Психометрия.Самодиагностика</w:t>
            </w:r>
            <w:r>
              <w:rPr>
                <w:spacing w:val="-5"/>
                <w:sz w:val="24"/>
              </w:rPr>
              <w:t xml:space="preserve"> </w:t>
            </w:r>
            <w:r>
              <w:rPr>
                <w:sz w:val="24"/>
              </w:rPr>
              <w:t>по</w:t>
            </w:r>
            <w:r>
              <w:rPr>
                <w:spacing w:val="-6"/>
                <w:sz w:val="24"/>
              </w:rPr>
              <w:t xml:space="preserve"> </w:t>
            </w:r>
            <w:r>
              <w:rPr>
                <w:sz w:val="24"/>
              </w:rPr>
              <w:t>теме</w:t>
            </w:r>
            <w:r>
              <w:rPr>
                <w:spacing w:val="-2"/>
                <w:sz w:val="24"/>
              </w:rPr>
              <w:t xml:space="preserve"> «Общение».</w:t>
            </w:r>
          </w:p>
        </w:tc>
        <w:tc>
          <w:tcPr>
            <w:tcW w:w="852" w:type="dxa"/>
            <w:vMerge/>
            <w:tcBorders>
              <w:top w:val="nil"/>
            </w:tcBorders>
          </w:tcPr>
          <w:p w14:paraId="6EEDA02B" w14:textId="77777777" w:rsidR="003C5256" w:rsidRDefault="003C5256">
            <w:pPr>
              <w:rPr>
                <w:sz w:val="2"/>
                <w:szCs w:val="2"/>
              </w:rPr>
            </w:pPr>
          </w:p>
        </w:tc>
        <w:tc>
          <w:tcPr>
            <w:tcW w:w="1778" w:type="dxa"/>
            <w:vMerge/>
            <w:tcBorders>
              <w:top w:val="nil"/>
            </w:tcBorders>
          </w:tcPr>
          <w:p w14:paraId="2D2673C7" w14:textId="77777777" w:rsidR="003C5256" w:rsidRDefault="003C5256">
            <w:pPr>
              <w:rPr>
                <w:sz w:val="2"/>
                <w:szCs w:val="2"/>
              </w:rPr>
            </w:pPr>
          </w:p>
        </w:tc>
      </w:tr>
    </w:tbl>
    <w:p w14:paraId="71ECB420" w14:textId="77777777" w:rsidR="003C5256" w:rsidRDefault="003C5256">
      <w:pPr>
        <w:rPr>
          <w:sz w:val="2"/>
          <w:szCs w:val="2"/>
        </w:rPr>
        <w:sectPr w:rsidR="003C5256">
          <w:pgSz w:w="16840" w:h="11900" w:orient="landscape"/>
          <w:pgMar w:top="780" w:right="708" w:bottom="1224"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76"/>
        <w:gridCol w:w="10346"/>
        <w:gridCol w:w="852"/>
        <w:gridCol w:w="1778"/>
      </w:tblGrid>
      <w:tr w:rsidR="003C5256" w14:paraId="0F823311" w14:textId="77777777">
        <w:trPr>
          <w:trHeight w:val="275"/>
        </w:trPr>
        <w:tc>
          <w:tcPr>
            <w:tcW w:w="2376" w:type="dxa"/>
          </w:tcPr>
          <w:p w14:paraId="20C71F32" w14:textId="77777777" w:rsidR="003C5256" w:rsidRDefault="003C5256">
            <w:pPr>
              <w:pStyle w:val="TableParagraph"/>
              <w:rPr>
                <w:sz w:val="20"/>
              </w:rPr>
            </w:pPr>
          </w:p>
        </w:tc>
        <w:tc>
          <w:tcPr>
            <w:tcW w:w="10346" w:type="dxa"/>
          </w:tcPr>
          <w:p w14:paraId="1204867A" w14:textId="77777777" w:rsidR="003C5256" w:rsidRDefault="00EA4AB5">
            <w:pPr>
              <w:pStyle w:val="TableParagraph"/>
              <w:spacing w:line="255" w:lineRule="exact"/>
              <w:ind w:left="111"/>
              <w:rPr>
                <w:sz w:val="24"/>
              </w:rPr>
            </w:pPr>
            <w:r>
              <w:rPr>
                <w:sz w:val="24"/>
              </w:rPr>
              <w:t>Самоанализ</w:t>
            </w:r>
            <w:r>
              <w:rPr>
                <w:spacing w:val="-9"/>
                <w:sz w:val="24"/>
              </w:rPr>
              <w:t xml:space="preserve"> </w:t>
            </w:r>
            <w:r>
              <w:rPr>
                <w:sz w:val="24"/>
              </w:rPr>
              <w:t>результатов</w:t>
            </w:r>
            <w:r>
              <w:rPr>
                <w:spacing w:val="-9"/>
                <w:sz w:val="24"/>
              </w:rPr>
              <w:t xml:space="preserve"> </w:t>
            </w:r>
            <w:r>
              <w:rPr>
                <w:spacing w:val="-2"/>
                <w:sz w:val="24"/>
              </w:rPr>
              <w:t>тестирования.</w:t>
            </w:r>
          </w:p>
        </w:tc>
        <w:tc>
          <w:tcPr>
            <w:tcW w:w="852" w:type="dxa"/>
          </w:tcPr>
          <w:p w14:paraId="52A7AA78" w14:textId="77777777" w:rsidR="003C5256" w:rsidRDefault="003C5256">
            <w:pPr>
              <w:pStyle w:val="TableParagraph"/>
              <w:rPr>
                <w:sz w:val="20"/>
              </w:rPr>
            </w:pPr>
          </w:p>
        </w:tc>
        <w:tc>
          <w:tcPr>
            <w:tcW w:w="1778" w:type="dxa"/>
          </w:tcPr>
          <w:p w14:paraId="0543A79F" w14:textId="77777777" w:rsidR="003C5256" w:rsidRDefault="003C5256">
            <w:pPr>
              <w:pStyle w:val="TableParagraph"/>
              <w:rPr>
                <w:sz w:val="20"/>
              </w:rPr>
            </w:pPr>
          </w:p>
        </w:tc>
      </w:tr>
      <w:tr w:rsidR="003C5256" w14:paraId="5B6D09F6" w14:textId="77777777">
        <w:trPr>
          <w:trHeight w:val="275"/>
        </w:trPr>
        <w:tc>
          <w:tcPr>
            <w:tcW w:w="2376" w:type="dxa"/>
            <w:vMerge w:val="restart"/>
          </w:tcPr>
          <w:p w14:paraId="10EDBE6A" w14:textId="77777777" w:rsidR="003C5256" w:rsidRDefault="00EA4AB5">
            <w:pPr>
              <w:pStyle w:val="TableParagraph"/>
              <w:spacing w:line="264" w:lineRule="exact"/>
              <w:ind w:left="112"/>
              <w:rPr>
                <w:b/>
                <w:sz w:val="24"/>
              </w:rPr>
            </w:pPr>
            <w:r>
              <w:rPr>
                <w:b/>
                <w:sz w:val="24"/>
              </w:rPr>
              <w:t>Тема</w:t>
            </w:r>
            <w:r>
              <w:rPr>
                <w:b/>
                <w:spacing w:val="-5"/>
                <w:sz w:val="24"/>
              </w:rPr>
              <w:t xml:space="preserve"> </w:t>
            </w:r>
            <w:r>
              <w:rPr>
                <w:b/>
                <w:spacing w:val="-4"/>
                <w:sz w:val="24"/>
              </w:rPr>
              <w:t>2.3.</w:t>
            </w:r>
          </w:p>
          <w:p w14:paraId="0BAE9492" w14:textId="77777777" w:rsidR="003C5256" w:rsidRDefault="00EA4AB5">
            <w:pPr>
              <w:pStyle w:val="TableParagraph"/>
              <w:spacing w:before="1"/>
              <w:ind w:left="112" w:right="88"/>
              <w:rPr>
                <w:b/>
                <w:sz w:val="24"/>
              </w:rPr>
            </w:pPr>
            <w:r>
              <w:rPr>
                <w:b/>
                <w:sz w:val="24"/>
              </w:rPr>
              <w:t>Общение</w:t>
            </w:r>
            <w:r>
              <w:rPr>
                <w:b/>
                <w:spacing w:val="-15"/>
                <w:sz w:val="24"/>
              </w:rPr>
              <w:t xml:space="preserve"> </w:t>
            </w:r>
            <w:r>
              <w:rPr>
                <w:b/>
                <w:sz w:val="24"/>
              </w:rPr>
              <w:t>как</w:t>
            </w:r>
            <w:r>
              <w:rPr>
                <w:b/>
                <w:spacing w:val="-15"/>
                <w:sz w:val="24"/>
              </w:rPr>
              <w:t xml:space="preserve"> </w:t>
            </w:r>
            <w:r>
              <w:rPr>
                <w:b/>
                <w:sz w:val="24"/>
              </w:rPr>
              <w:t>обмен информацией</w:t>
            </w:r>
            <w:r>
              <w:rPr>
                <w:b/>
                <w:spacing w:val="-15"/>
                <w:sz w:val="24"/>
              </w:rPr>
              <w:t xml:space="preserve"> </w:t>
            </w:r>
            <w:r>
              <w:rPr>
                <w:b/>
                <w:sz w:val="24"/>
              </w:rPr>
              <w:t xml:space="preserve">(ком- </w:t>
            </w:r>
            <w:r>
              <w:rPr>
                <w:b/>
                <w:spacing w:val="-2"/>
                <w:sz w:val="24"/>
              </w:rPr>
              <w:t xml:space="preserve">муникативнаясто- </w:t>
            </w:r>
            <w:r>
              <w:rPr>
                <w:b/>
                <w:sz w:val="24"/>
              </w:rPr>
              <w:t>рона общения)</w:t>
            </w:r>
          </w:p>
        </w:tc>
        <w:tc>
          <w:tcPr>
            <w:tcW w:w="10346" w:type="dxa"/>
          </w:tcPr>
          <w:p w14:paraId="43865106"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852" w:type="dxa"/>
            <w:vMerge w:val="restart"/>
          </w:tcPr>
          <w:p w14:paraId="12DF1E90" w14:textId="77777777" w:rsidR="003C5256" w:rsidRDefault="003C5256">
            <w:pPr>
              <w:pStyle w:val="TableParagraph"/>
              <w:spacing w:before="124"/>
              <w:rPr>
                <w:b/>
                <w:sz w:val="24"/>
              </w:rPr>
            </w:pPr>
          </w:p>
          <w:p w14:paraId="14A42373" w14:textId="77777777" w:rsidR="003C5256" w:rsidRDefault="00EA4AB5">
            <w:pPr>
              <w:pStyle w:val="TableParagraph"/>
              <w:spacing w:before="1"/>
              <w:ind w:left="18"/>
              <w:jc w:val="center"/>
              <w:rPr>
                <w:sz w:val="24"/>
              </w:rPr>
            </w:pPr>
            <w:r>
              <w:rPr>
                <w:spacing w:val="-10"/>
                <w:sz w:val="24"/>
              </w:rPr>
              <w:t>4</w:t>
            </w:r>
          </w:p>
        </w:tc>
        <w:tc>
          <w:tcPr>
            <w:tcW w:w="1778" w:type="dxa"/>
            <w:vMerge w:val="restart"/>
          </w:tcPr>
          <w:p w14:paraId="77F0C1E6" w14:textId="77777777" w:rsidR="003C5256" w:rsidRDefault="003C5256">
            <w:pPr>
              <w:pStyle w:val="TableParagraph"/>
              <w:rPr>
                <w:b/>
                <w:sz w:val="24"/>
              </w:rPr>
            </w:pPr>
          </w:p>
          <w:p w14:paraId="6A4B8D90" w14:textId="77777777" w:rsidR="003C5256" w:rsidRDefault="003C5256">
            <w:pPr>
              <w:pStyle w:val="TableParagraph"/>
              <w:rPr>
                <w:b/>
                <w:sz w:val="24"/>
              </w:rPr>
            </w:pPr>
          </w:p>
          <w:p w14:paraId="6F82B4A3" w14:textId="77777777" w:rsidR="003C5256" w:rsidRDefault="003C5256">
            <w:pPr>
              <w:pStyle w:val="TableParagraph"/>
              <w:spacing w:before="137"/>
              <w:rPr>
                <w:b/>
                <w:sz w:val="24"/>
              </w:rPr>
            </w:pPr>
          </w:p>
          <w:p w14:paraId="0458BD91" w14:textId="77777777" w:rsidR="003C5256" w:rsidRDefault="00EA4AB5">
            <w:pPr>
              <w:pStyle w:val="TableParagraph"/>
              <w:ind w:left="13"/>
              <w:jc w:val="center"/>
              <w:rPr>
                <w:sz w:val="24"/>
              </w:rPr>
            </w:pPr>
            <w:r>
              <w:rPr>
                <w:spacing w:val="-10"/>
                <w:sz w:val="24"/>
              </w:rPr>
              <w:t>2</w:t>
            </w:r>
          </w:p>
        </w:tc>
      </w:tr>
      <w:tr w:rsidR="003C5256" w14:paraId="215E2925" w14:textId="77777777">
        <w:trPr>
          <w:trHeight w:val="827"/>
        </w:trPr>
        <w:tc>
          <w:tcPr>
            <w:tcW w:w="2376" w:type="dxa"/>
            <w:vMerge/>
            <w:tcBorders>
              <w:top w:val="nil"/>
            </w:tcBorders>
          </w:tcPr>
          <w:p w14:paraId="01241B9B" w14:textId="77777777" w:rsidR="003C5256" w:rsidRDefault="003C5256">
            <w:pPr>
              <w:rPr>
                <w:sz w:val="2"/>
                <w:szCs w:val="2"/>
              </w:rPr>
            </w:pPr>
          </w:p>
        </w:tc>
        <w:tc>
          <w:tcPr>
            <w:tcW w:w="10346" w:type="dxa"/>
          </w:tcPr>
          <w:p w14:paraId="6143B8BD" w14:textId="77777777" w:rsidR="003C5256" w:rsidRDefault="00EA4AB5">
            <w:pPr>
              <w:pStyle w:val="TableParagraph"/>
              <w:spacing w:line="260" w:lineRule="exact"/>
              <w:ind w:left="111"/>
              <w:rPr>
                <w:sz w:val="24"/>
              </w:rPr>
            </w:pPr>
            <w:r>
              <w:rPr>
                <w:sz w:val="24"/>
              </w:rPr>
              <w:t>Основные</w:t>
            </w:r>
            <w:r>
              <w:rPr>
                <w:spacing w:val="13"/>
                <w:sz w:val="24"/>
              </w:rPr>
              <w:t xml:space="preserve"> </w:t>
            </w:r>
            <w:r>
              <w:rPr>
                <w:sz w:val="24"/>
              </w:rPr>
              <w:t>элементы</w:t>
            </w:r>
            <w:r>
              <w:rPr>
                <w:spacing w:val="18"/>
                <w:sz w:val="24"/>
              </w:rPr>
              <w:t xml:space="preserve"> </w:t>
            </w:r>
            <w:r>
              <w:rPr>
                <w:sz w:val="24"/>
              </w:rPr>
              <w:t>коммуникации.</w:t>
            </w:r>
            <w:r>
              <w:rPr>
                <w:spacing w:val="17"/>
                <w:sz w:val="24"/>
              </w:rPr>
              <w:t xml:space="preserve"> </w:t>
            </w:r>
            <w:r>
              <w:rPr>
                <w:sz w:val="24"/>
              </w:rPr>
              <w:t>Вербальная</w:t>
            </w:r>
            <w:r>
              <w:rPr>
                <w:spacing w:val="18"/>
                <w:sz w:val="24"/>
              </w:rPr>
              <w:t xml:space="preserve"> </w:t>
            </w:r>
            <w:r>
              <w:rPr>
                <w:sz w:val="24"/>
              </w:rPr>
              <w:t>коммуникация.</w:t>
            </w:r>
            <w:r>
              <w:rPr>
                <w:spacing w:val="17"/>
                <w:sz w:val="24"/>
              </w:rPr>
              <w:t xml:space="preserve"> </w:t>
            </w:r>
            <w:r>
              <w:rPr>
                <w:sz w:val="24"/>
              </w:rPr>
              <w:t>Коммуникативные</w:t>
            </w:r>
            <w:r>
              <w:rPr>
                <w:spacing w:val="17"/>
                <w:sz w:val="24"/>
              </w:rPr>
              <w:t xml:space="preserve"> </w:t>
            </w:r>
            <w:r>
              <w:rPr>
                <w:sz w:val="24"/>
              </w:rPr>
              <w:t>барьеры.</w:t>
            </w:r>
            <w:r>
              <w:rPr>
                <w:spacing w:val="17"/>
                <w:sz w:val="24"/>
              </w:rPr>
              <w:t xml:space="preserve"> </w:t>
            </w:r>
            <w:r>
              <w:rPr>
                <w:spacing w:val="-5"/>
                <w:sz w:val="24"/>
              </w:rPr>
              <w:t>Не-</w:t>
            </w:r>
          </w:p>
          <w:p w14:paraId="7E1303AC" w14:textId="77777777" w:rsidR="003C5256" w:rsidRDefault="00EA4AB5">
            <w:pPr>
              <w:pStyle w:val="TableParagraph"/>
              <w:spacing w:line="270" w:lineRule="atLeast"/>
              <w:ind w:left="111"/>
              <w:rPr>
                <w:sz w:val="24"/>
              </w:rPr>
            </w:pPr>
            <w:r>
              <w:rPr>
                <w:sz w:val="24"/>
              </w:rPr>
              <w:t>вербальная коммуникация. Методы развития коммуникативных способностей. Виды, правила и</w:t>
            </w:r>
            <w:r>
              <w:rPr>
                <w:spacing w:val="40"/>
                <w:sz w:val="24"/>
              </w:rPr>
              <w:t xml:space="preserve"> </w:t>
            </w:r>
            <w:r>
              <w:rPr>
                <w:sz w:val="24"/>
              </w:rPr>
              <w:t>техники слушания. Толерантность как средство повышения эффективности общения</w:t>
            </w:r>
          </w:p>
        </w:tc>
        <w:tc>
          <w:tcPr>
            <w:tcW w:w="852" w:type="dxa"/>
            <w:vMerge/>
            <w:tcBorders>
              <w:top w:val="nil"/>
            </w:tcBorders>
          </w:tcPr>
          <w:p w14:paraId="3A80E10F" w14:textId="77777777" w:rsidR="003C5256" w:rsidRDefault="003C5256">
            <w:pPr>
              <w:rPr>
                <w:sz w:val="2"/>
                <w:szCs w:val="2"/>
              </w:rPr>
            </w:pPr>
          </w:p>
        </w:tc>
        <w:tc>
          <w:tcPr>
            <w:tcW w:w="1778" w:type="dxa"/>
            <w:vMerge/>
            <w:tcBorders>
              <w:top w:val="nil"/>
            </w:tcBorders>
          </w:tcPr>
          <w:p w14:paraId="7D46D4C9" w14:textId="77777777" w:rsidR="003C5256" w:rsidRDefault="003C5256">
            <w:pPr>
              <w:rPr>
                <w:sz w:val="2"/>
                <w:szCs w:val="2"/>
              </w:rPr>
            </w:pPr>
          </w:p>
        </w:tc>
      </w:tr>
      <w:tr w:rsidR="003C5256" w14:paraId="1DBA04B8" w14:textId="77777777">
        <w:trPr>
          <w:trHeight w:val="275"/>
        </w:trPr>
        <w:tc>
          <w:tcPr>
            <w:tcW w:w="2376" w:type="dxa"/>
            <w:vMerge/>
            <w:tcBorders>
              <w:top w:val="nil"/>
            </w:tcBorders>
          </w:tcPr>
          <w:p w14:paraId="345D2950" w14:textId="77777777" w:rsidR="003C5256" w:rsidRDefault="003C5256">
            <w:pPr>
              <w:rPr>
                <w:sz w:val="2"/>
                <w:szCs w:val="2"/>
              </w:rPr>
            </w:pPr>
          </w:p>
        </w:tc>
        <w:tc>
          <w:tcPr>
            <w:tcW w:w="10346" w:type="dxa"/>
          </w:tcPr>
          <w:p w14:paraId="7506B6BB" w14:textId="77777777" w:rsidR="003C5256" w:rsidRDefault="00EA4AB5">
            <w:pPr>
              <w:pStyle w:val="TableParagraph"/>
              <w:spacing w:line="255" w:lineRule="exact"/>
              <w:ind w:left="111"/>
              <w:rPr>
                <w:b/>
                <w:sz w:val="24"/>
              </w:rPr>
            </w:pPr>
            <w:r>
              <w:rPr>
                <w:b/>
                <w:sz w:val="24"/>
              </w:rPr>
              <w:t>В</w:t>
            </w:r>
            <w:r>
              <w:rPr>
                <w:b/>
                <w:spacing w:val="-4"/>
                <w:sz w:val="24"/>
              </w:rPr>
              <w:t xml:space="preserve"> </w:t>
            </w:r>
            <w:r>
              <w:rPr>
                <w:b/>
                <w:sz w:val="24"/>
              </w:rPr>
              <w:t>том</w:t>
            </w:r>
            <w:r>
              <w:rPr>
                <w:b/>
                <w:spacing w:val="-5"/>
                <w:sz w:val="24"/>
              </w:rPr>
              <w:t xml:space="preserve"> </w:t>
            </w:r>
            <w:r>
              <w:rPr>
                <w:b/>
                <w:sz w:val="24"/>
              </w:rPr>
              <w:t>числе,</w:t>
            </w:r>
            <w:r>
              <w:rPr>
                <w:b/>
                <w:spacing w:val="-5"/>
                <w:sz w:val="24"/>
              </w:rPr>
              <w:t xml:space="preserve"> </w:t>
            </w:r>
            <w:r>
              <w:rPr>
                <w:b/>
                <w:sz w:val="24"/>
              </w:rPr>
              <w:t>практических</w:t>
            </w:r>
            <w:r>
              <w:rPr>
                <w:b/>
                <w:spacing w:val="-4"/>
                <w:sz w:val="24"/>
              </w:rPr>
              <w:t xml:space="preserve"> </w:t>
            </w:r>
            <w:r>
              <w:rPr>
                <w:b/>
                <w:spacing w:val="-2"/>
                <w:sz w:val="24"/>
              </w:rPr>
              <w:t>занятий</w:t>
            </w:r>
          </w:p>
        </w:tc>
        <w:tc>
          <w:tcPr>
            <w:tcW w:w="852" w:type="dxa"/>
            <w:vMerge w:val="restart"/>
          </w:tcPr>
          <w:p w14:paraId="1D9D0784" w14:textId="77777777" w:rsidR="003C5256" w:rsidRDefault="003C5256">
            <w:pPr>
              <w:pStyle w:val="TableParagraph"/>
              <w:spacing w:before="127"/>
              <w:rPr>
                <w:b/>
                <w:sz w:val="24"/>
              </w:rPr>
            </w:pPr>
          </w:p>
          <w:p w14:paraId="2C3615DE" w14:textId="77777777" w:rsidR="003C5256" w:rsidRDefault="00EA4AB5">
            <w:pPr>
              <w:pStyle w:val="TableParagraph"/>
              <w:ind w:left="18"/>
              <w:jc w:val="center"/>
              <w:rPr>
                <w:sz w:val="24"/>
              </w:rPr>
            </w:pPr>
            <w:r>
              <w:rPr>
                <w:spacing w:val="-10"/>
                <w:sz w:val="24"/>
              </w:rPr>
              <w:t>2</w:t>
            </w:r>
          </w:p>
        </w:tc>
        <w:tc>
          <w:tcPr>
            <w:tcW w:w="1778" w:type="dxa"/>
            <w:vMerge/>
            <w:tcBorders>
              <w:top w:val="nil"/>
            </w:tcBorders>
          </w:tcPr>
          <w:p w14:paraId="31F1A0FE" w14:textId="77777777" w:rsidR="003C5256" w:rsidRDefault="003C5256">
            <w:pPr>
              <w:rPr>
                <w:sz w:val="2"/>
                <w:szCs w:val="2"/>
              </w:rPr>
            </w:pPr>
          </w:p>
        </w:tc>
      </w:tr>
      <w:tr w:rsidR="003C5256" w14:paraId="7A708A1A" w14:textId="77777777">
        <w:trPr>
          <w:trHeight w:val="826"/>
        </w:trPr>
        <w:tc>
          <w:tcPr>
            <w:tcW w:w="2376" w:type="dxa"/>
            <w:vMerge/>
            <w:tcBorders>
              <w:top w:val="nil"/>
            </w:tcBorders>
          </w:tcPr>
          <w:p w14:paraId="0453D586" w14:textId="77777777" w:rsidR="003C5256" w:rsidRDefault="003C5256">
            <w:pPr>
              <w:rPr>
                <w:sz w:val="2"/>
                <w:szCs w:val="2"/>
              </w:rPr>
            </w:pPr>
          </w:p>
        </w:tc>
        <w:tc>
          <w:tcPr>
            <w:tcW w:w="10346" w:type="dxa"/>
          </w:tcPr>
          <w:p w14:paraId="1F331E85" w14:textId="77777777" w:rsidR="003C5256" w:rsidRDefault="00EA4AB5">
            <w:pPr>
              <w:pStyle w:val="TableParagraph"/>
              <w:spacing w:line="260" w:lineRule="exact"/>
              <w:ind w:left="111"/>
              <w:rPr>
                <w:sz w:val="24"/>
              </w:rPr>
            </w:pPr>
            <w:r>
              <w:rPr>
                <w:b/>
                <w:sz w:val="24"/>
              </w:rPr>
              <w:t>Практическое</w:t>
            </w:r>
            <w:r>
              <w:rPr>
                <w:b/>
                <w:spacing w:val="-1"/>
                <w:sz w:val="24"/>
              </w:rPr>
              <w:t xml:space="preserve"> </w:t>
            </w:r>
            <w:r>
              <w:rPr>
                <w:b/>
                <w:sz w:val="24"/>
              </w:rPr>
              <w:t>занятие№</w:t>
            </w:r>
            <w:r>
              <w:rPr>
                <w:b/>
                <w:spacing w:val="1"/>
                <w:sz w:val="24"/>
              </w:rPr>
              <w:t xml:space="preserve"> </w:t>
            </w:r>
            <w:r>
              <w:rPr>
                <w:b/>
                <w:sz w:val="24"/>
              </w:rPr>
              <w:t>2.</w:t>
            </w:r>
            <w:r>
              <w:rPr>
                <w:b/>
                <w:spacing w:val="4"/>
                <w:sz w:val="24"/>
              </w:rPr>
              <w:t xml:space="preserve"> </w:t>
            </w:r>
            <w:r>
              <w:rPr>
                <w:sz w:val="24"/>
              </w:rPr>
              <w:t>Задания,</w:t>
            </w:r>
            <w:r>
              <w:rPr>
                <w:spacing w:val="4"/>
                <w:sz w:val="24"/>
              </w:rPr>
              <w:t xml:space="preserve"> </w:t>
            </w:r>
            <w:r>
              <w:rPr>
                <w:sz w:val="24"/>
              </w:rPr>
              <w:t>направленные на</w:t>
            </w:r>
            <w:r>
              <w:rPr>
                <w:spacing w:val="2"/>
                <w:sz w:val="24"/>
              </w:rPr>
              <w:t xml:space="preserve"> </w:t>
            </w:r>
            <w:r>
              <w:rPr>
                <w:sz w:val="24"/>
              </w:rPr>
              <w:t>групповое</w:t>
            </w:r>
            <w:r>
              <w:rPr>
                <w:spacing w:val="2"/>
                <w:sz w:val="24"/>
              </w:rPr>
              <w:t xml:space="preserve"> </w:t>
            </w:r>
            <w:r>
              <w:rPr>
                <w:sz w:val="24"/>
              </w:rPr>
              <w:t>принятие</w:t>
            </w:r>
            <w:r>
              <w:rPr>
                <w:spacing w:val="2"/>
                <w:sz w:val="24"/>
              </w:rPr>
              <w:t xml:space="preserve"> </w:t>
            </w:r>
            <w:r>
              <w:rPr>
                <w:sz w:val="24"/>
              </w:rPr>
              <w:t>решения;</w:t>
            </w:r>
            <w:r>
              <w:rPr>
                <w:spacing w:val="2"/>
                <w:sz w:val="24"/>
              </w:rPr>
              <w:t xml:space="preserve"> </w:t>
            </w:r>
            <w:r>
              <w:rPr>
                <w:sz w:val="24"/>
              </w:rPr>
              <w:t>на</w:t>
            </w:r>
            <w:r>
              <w:rPr>
                <w:spacing w:val="1"/>
                <w:sz w:val="24"/>
              </w:rPr>
              <w:t xml:space="preserve"> </w:t>
            </w:r>
            <w:r>
              <w:rPr>
                <w:spacing w:val="-2"/>
                <w:sz w:val="24"/>
              </w:rPr>
              <w:t>отработ-</w:t>
            </w:r>
          </w:p>
          <w:p w14:paraId="07268792" w14:textId="77777777" w:rsidR="003C5256" w:rsidRDefault="00EA4AB5">
            <w:pPr>
              <w:pStyle w:val="TableParagraph"/>
              <w:spacing w:line="270" w:lineRule="atLeast"/>
              <w:ind w:left="111"/>
              <w:rPr>
                <w:sz w:val="24"/>
              </w:rPr>
            </w:pPr>
            <w:r>
              <w:rPr>
                <w:sz w:val="24"/>
              </w:rPr>
              <w:t>ку приемов партнерского общения; развития терпимого отношения к другим, на использование</w:t>
            </w:r>
            <w:r>
              <w:rPr>
                <w:spacing w:val="80"/>
                <w:sz w:val="24"/>
              </w:rPr>
              <w:t xml:space="preserve"> </w:t>
            </w:r>
            <w:r>
              <w:rPr>
                <w:sz w:val="24"/>
              </w:rPr>
              <w:t>невербальное общение. Анализ проделанной работы.</w:t>
            </w:r>
          </w:p>
        </w:tc>
        <w:tc>
          <w:tcPr>
            <w:tcW w:w="852" w:type="dxa"/>
            <w:vMerge/>
            <w:tcBorders>
              <w:top w:val="nil"/>
            </w:tcBorders>
          </w:tcPr>
          <w:p w14:paraId="6C2BA8CE" w14:textId="77777777" w:rsidR="003C5256" w:rsidRDefault="003C5256">
            <w:pPr>
              <w:rPr>
                <w:sz w:val="2"/>
                <w:szCs w:val="2"/>
              </w:rPr>
            </w:pPr>
          </w:p>
        </w:tc>
        <w:tc>
          <w:tcPr>
            <w:tcW w:w="1778" w:type="dxa"/>
            <w:vMerge/>
            <w:tcBorders>
              <w:top w:val="nil"/>
            </w:tcBorders>
          </w:tcPr>
          <w:p w14:paraId="61F7CC96" w14:textId="77777777" w:rsidR="003C5256" w:rsidRDefault="003C5256">
            <w:pPr>
              <w:rPr>
                <w:sz w:val="2"/>
                <w:szCs w:val="2"/>
              </w:rPr>
            </w:pPr>
          </w:p>
        </w:tc>
      </w:tr>
      <w:tr w:rsidR="003C5256" w14:paraId="59146CA4" w14:textId="77777777">
        <w:trPr>
          <w:trHeight w:val="275"/>
        </w:trPr>
        <w:tc>
          <w:tcPr>
            <w:tcW w:w="2376" w:type="dxa"/>
            <w:vMerge w:val="restart"/>
          </w:tcPr>
          <w:p w14:paraId="4A6F1210" w14:textId="77777777" w:rsidR="003C5256" w:rsidRDefault="00EA4AB5">
            <w:pPr>
              <w:pStyle w:val="TableParagraph"/>
              <w:spacing w:line="264" w:lineRule="exact"/>
              <w:ind w:left="112"/>
              <w:jc w:val="both"/>
              <w:rPr>
                <w:b/>
                <w:sz w:val="24"/>
              </w:rPr>
            </w:pPr>
            <w:r>
              <w:rPr>
                <w:b/>
                <w:sz w:val="24"/>
              </w:rPr>
              <w:t>Тема</w:t>
            </w:r>
            <w:r>
              <w:rPr>
                <w:b/>
                <w:spacing w:val="-5"/>
                <w:sz w:val="24"/>
              </w:rPr>
              <w:t xml:space="preserve"> </w:t>
            </w:r>
            <w:r>
              <w:rPr>
                <w:b/>
                <w:spacing w:val="-4"/>
                <w:sz w:val="24"/>
              </w:rPr>
              <w:t>2.4.</w:t>
            </w:r>
          </w:p>
          <w:p w14:paraId="2214CB27" w14:textId="77777777" w:rsidR="003C5256" w:rsidRDefault="00EA4AB5">
            <w:pPr>
              <w:pStyle w:val="TableParagraph"/>
              <w:spacing w:before="1"/>
              <w:ind w:left="112" w:right="394"/>
              <w:jc w:val="both"/>
              <w:rPr>
                <w:b/>
                <w:sz w:val="24"/>
              </w:rPr>
            </w:pPr>
            <w:r>
              <w:rPr>
                <w:b/>
                <w:sz w:val="24"/>
              </w:rPr>
              <w:t>Формы</w:t>
            </w:r>
            <w:r>
              <w:rPr>
                <w:b/>
                <w:spacing w:val="-12"/>
                <w:sz w:val="24"/>
              </w:rPr>
              <w:t xml:space="preserve"> </w:t>
            </w:r>
            <w:r>
              <w:rPr>
                <w:b/>
                <w:sz w:val="24"/>
              </w:rPr>
              <w:t>делового общения</w:t>
            </w:r>
            <w:r>
              <w:rPr>
                <w:b/>
                <w:spacing w:val="-11"/>
                <w:sz w:val="24"/>
              </w:rPr>
              <w:t xml:space="preserve"> </w:t>
            </w:r>
            <w:r>
              <w:rPr>
                <w:b/>
                <w:sz w:val="24"/>
              </w:rPr>
              <w:t>и</w:t>
            </w:r>
            <w:r>
              <w:rPr>
                <w:b/>
                <w:spacing w:val="-11"/>
                <w:sz w:val="24"/>
              </w:rPr>
              <w:t xml:space="preserve"> </w:t>
            </w:r>
            <w:r>
              <w:rPr>
                <w:b/>
                <w:sz w:val="24"/>
              </w:rPr>
              <w:t>их</w:t>
            </w:r>
            <w:r>
              <w:rPr>
                <w:b/>
                <w:spacing w:val="-11"/>
                <w:sz w:val="24"/>
              </w:rPr>
              <w:t xml:space="preserve"> </w:t>
            </w:r>
            <w:r>
              <w:rPr>
                <w:b/>
                <w:sz w:val="24"/>
              </w:rPr>
              <w:t xml:space="preserve">ха- </w:t>
            </w:r>
            <w:r>
              <w:rPr>
                <w:b/>
                <w:spacing w:val="-2"/>
                <w:sz w:val="24"/>
              </w:rPr>
              <w:t>рактеристики</w:t>
            </w:r>
          </w:p>
        </w:tc>
        <w:tc>
          <w:tcPr>
            <w:tcW w:w="10346" w:type="dxa"/>
          </w:tcPr>
          <w:p w14:paraId="12C25AC2"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852" w:type="dxa"/>
            <w:vMerge w:val="restart"/>
          </w:tcPr>
          <w:p w14:paraId="452071CF" w14:textId="77777777" w:rsidR="003C5256" w:rsidRDefault="00EA4AB5">
            <w:pPr>
              <w:pStyle w:val="TableParagraph"/>
              <w:spacing w:before="266"/>
              <w:ind w:left="18"/>
              <w:jc w:val="center"/>
              <w:rPr>
                <w:sz w:val="24"/>
              </w:rPr>
            </w:pPr>
            <w:r>
              <w:rPr>
                <w:spacing w:val="-10"/>
                <w:sz w:val="24"/>
              </w:rPr>
              <w:t>4</w:t>
            </w:r>
          </w:p>
        </w:tc>
        <w:tc>
          <w:tcPr>
            <w:tcW w:w="1778" w:type="dxa"/>
            <w:vMerge w:val="restart"/>
          </w:tcPr>
          <w:p w14:paraId="08BAE7EC" w14:textId="77777777" w:rsidR="003C5256" w:rsidRDefault="003C5256">
            <w:pPr>
              <w:pStyle w:val="TableParagraph"/>
              <w:rPr>
                <w:b/>
                <w:sz w:val="24"/>
              </w:rPr>
            </w:pPr>
          </w:p>
          <w:p w14:paraId="055FF46C" w14:textId="77777777" w:rsidR="003C5256" w:rsidRDefault="003C5256">
            <w:pPr>
              <w:pStyle w:val="TableParagraph"/>
              <w:rPr>
                <w:b/>
                <w:sz w:val="24"/>
              </w:rPr>
            </w:pPr>
          </w:p>
          <w:p w14:paraId="4D3082BD" w14:textId="77777777" w:rsidR="003C5256" w:rsidRDefault="00EA4AB5">
            <w:pPr>
              <w:pStyle w:val="TableParagraph"/>
              <w:ind w:left="13"/>
              <w:jc w:val="center"/>
              <w:rPr>
                <w:sz w:val="24"/>
              </w:rPr>
            </w:pPr>
            <w:r>
              <w:rPr>
                <w:spacing w:val="-10"/>
                <w:sz w:val="24"/>
              </w:rPr>
              <w:t>2</w:t>
            </w:r>
          </w:p>
        </w:tc>
      </w:tr>
      <w:tr w:rsidR="003C5256" w14:paraId="1A8CB1BA" w14:textId="77777777">
        <w:trPr>
          <w:trHeight w:val="553"/>
        </w:trPr>
        <w:tc>
          <w:tcPr>
            <w:tcW w:w="2376" w:type="dxa"/>
            <w:vMerge/>
            <w:tcBorders>
              <w:top w:val="nil"/>
            </w:tcBorders>
          </w:tcPr>
          <w:p w14:paraId="7F98C390" w14:textId="77777777" w:rsidR="003C5256" w:rsidRDefault="003C5256">
            <w:pPr>
              <w:rPr>
                <w:sz w:val="2"/>
                <w:szCs w:val="2"/>
              </w:rPr>
            </w:pPr>
          </w:p>
        </w:tc>
        <w:tc>
          <w:tcPr>
            <w:tcW w:w="10346" w:type="dxa"/>
          </w:tcPr>
          <w:p w14:paraId="22937269" w14:textId="77777777" w:rsidR="003C5256" w:rsidRDefault="00EA4AB5">
            <w:pPr>
              <w:pStyle w:val="TableParagraph"/>
              <w:spacing w:line="235" w:lineRule="auto"/>
              <w:ind w:left="111"/>
              <w:rPr>
                <w:sz w:val="24"/>
              </w:rPr>
            </w:pPr>
            <w:r>
              <w:rPr>
                <w:sz w:val="24"/>
              </w:rPr>
              <w:t>Деловое общение. Виды, формы, способы делового общения. Формы постановки вопросов. Пси- хологические особенности ведения деловых дискуссий и публичных выступлений. Эмпатия.</w:t>
            </w:r>
          </w:p>
        </w:tc>
        <w:tc>
          <w:tcPr>
            <w:tcW w:w="852" w:type="dxa"/>
            <w:vMerge/>
            <w:tcBorders>
              <w:top w:val="nil"/>
            </w:tcBorders>
          </w:tcPr>
          <w:p w14:paraId="0D98ECCE" w14:textId="77777777" w:rsidR="003C5256" w:rsidRDefault="003C5256">
            <w:pPr>
              <w:rPr>
                <w:sz w:val="2"/>
                <w:szCs w:val="2"/>
              </w:rPr>
            </w:pPr>
          </w:p>
        </w:tc>
        <w:tc>
          <w:tcPr>
            <w:tcW w:w="1778" w:type="dxa"/>
            <w:vMerge/>
            <w:tcBorders>
              <w:top w:val="nil"/>
            </w:tcBorders>
          </w:tcPr>
          <w:p w14:paraId="3EC15954" w14:textId="77777777" w:rsidR="003C5256" w:rsidRDefault="003C5256">
            <w:pPr>
              <w:rPr>
                <w:sz w:val="2"/>
                <w:szCs w:val="2"/>
              </w:rPr>
            </w:pPr>
          </w:p>
        </w:tc>
      </w:tr>
      <w:tr w:rsidR="003C5256" w14:paraId="78CF04C3" w14:textId="77777777">
        <w:trPr>
          <w:trHeight w:val="275"/>
        </w:trPr>
        <w:tc>
          <w:tcPr>
            <w:tcW w:w="2376" w:type="dxa"/>
            <w:vMerge/>
            <w:tcBorders>
              <w:top w:val="nil"/>
            </w:tcBorders>
          </w:tcPr>
          <w:p w14:paraId="228AE79E" w14:textId="77777777" w:rsidR="003C5256" w:rsidRDefault="003C5256">
            <w:pPr>
              <w:rPr>
                <w:sz w:val="2"/>
                <w:szCs w:val="2"/>
              </w:rPr>
            </w:pPr>
          </w:p>
        </w:tc>
        <w:tc>
          <w:tcPr>
            <w:tcW w:w="10346" w:type="dxa"/>
          </w:tcPr>
          <w:p w14:paraId="45E450F8" w14:textId="77777777" w:rsidR="003C5256" w:rsidRDefault="00EA4AB5">
            <w:pPr>
              <w:pStyle w:val="TableParagraph"/>
              <w:spacing w:line="255" w:lineRule="exact"/>
              <w:ind w:left="111"/>
              <w:rPr>
                <w:b/>
                <w:sz w:val="24"/>
              </w:rPr>
            </w:pPr>
            <w:r>
              <w:rPr>
                <w:b/>
                <w:sz w:val="24"/>
              </w:rPr>
              <w:t>В</w:t>
            </w:r>
            <w:r>
              <w:rPr>
                <w:b/>
                <w:spacing w:val="-4"/>
                <w:sz w:val="24"/>
              </w:rPr>
              <w:t xml:space="preserve"> </w:t>
            </w:r>
            <w:r>
              <w:rPr>
                <w:b/>
                <w:sz w:val="24"/>
              </w:rPr>
              <w:t>том</w:t>
            </w:r>
            <w:r>
              <w:rPr>
                <w:b/>
                <w:spacing w:val="-5"/>
                <w:sz w:val="24"/>
              </w:rPr>
              <w:t xml:space="preserve"> </w:t>
            </w:r>
            <w:r>
              <w:rPr>
                <w:b/>
                <w:sz w:val="24"/>
              </w:rPr>
              <w:t>числе,</w:t>
            </w:r>
            <w:r>
              <w:rPr>
                <w:b/>
                <w:spacing w:val="-5"/>
                <w:sz w:val="24"/>
              </w:rPr>
              <w:t xml:space="preserve"> </w:t>
            </w:r>
            <w:r>
              <w:rPr>
                <w:b/>
                <w:sz w:val="24"/>
              </w:rPr>
              <w:t>практических</w:t>
            </w:r>
            <w:r>
              <w:rPr>
                <w:b/>
                <w:spacing w:val="-4"/>
                <w:sz w:val="24"/>
              </w:rPr>
              <w:t xml:space="preserve"> </w:t>
            </w:r>
            <w:r>
              <w:rPr>
                <w:b/>
                <w:spacing w:val="-2"/>
                <w:sz w:val="24"/>
              </w:rPr>
              <w:t>занятий</w:t>
            </w:r>
          </w:p>
        </w:tc>
        <w:tc>
          <w:tcPr>
            <w:tcW w:w="852" w:type="dxa"/>
            <w:vMerge w:val="restart"/>
          </w:tcPr>
          <w:p w14:paraId="63031940" w14:textId="77777777" w:rsidR="003C5256" w:rsidRDefault="00EA4AB5">
            <w:pPr>
              <w:pStyle w:val="TableParagraph"/>
              <w:spacing w:before="264"/>
              <w:ind w:left="18"/>
              <w:jc w:val="center"/>
              <w:rPr>
                <w:sz w:val="24"/>
              </w:rPr>
            </w:pPr>
            <w:r>
              <w:rPr>
                <w:spacing w:val="-10"/>
                <w:sz w:val="24"/>
              </w:rPr>
              <w:t>2</w:t>
            </w:r>
          </w:p>
        </w:tc>
        <w:tc>
          <w:tcPr>
            <w:tcW w:w="1778" w:type="dxa"/>
            <w:vMerge/>
            <w:tcBorders>
              <w:top w:val="nil"/>
            </w:tcBorders>
          </w:tcPr>
          <w:p w14:paraId="08ECA051" w14:textId="77777777" w:rsidR="003C5256" w:rsidRDefault="003C5256">
            <w:pPr>
              <w:rPr>
                <w:sz w:val="2"/>
                <w:szCs w:val="2"/>
              </w:rPr>
            </w:pPr>
          </w:p>
        </w:tc>
      </w:tr>
      <w:tr w:rsidR="003C5256" w14:paraId="7F7CD6C0" w14:textId="77777777">
        <w:trPr>
          <w:trHeight w:val="550"/>
        </w:trPr>
        <w:tc>
          <w:tcPr>
            <w:tcW w:w="2376" w:type="dxa"/>
            <w:vMerge/>
            <w:tcBorders>
              <w:top w:val="nil"/>
            </w:tcBorders>
          </w:tcPr>
          <w:p w14:paraId="38F695AA" w14:textId="77777777" w:rsidR="003C5256" w:rsidRDefault="003C5256">
            <w:pPr>
              <w:rPr>
                <w:sz w:val="2"/>
                <w:szCs w:val="2"/>
              </w:rPr>
            </w:pPr>
          </w:p>
        </w:tc>
        <w:tc>
          <w:tcPr>
            <w:tcW w:w="10346" w:type="dxa"/>
          </w:tcPr>
          <w:p w14:paraId="66D87917" w14:textId="77777777" w:rsidR="003C5256" w:rsidRDefault="00EA4AB5">
            <w:pPr>
              <w:pStyle w:val="TableParagraph"/>
              <w:spacing w:line="235" w:lineRule="auto"/>
              <w:ind w:left="111"/>
              <w:rPr>
                <w:sz w:val="24"/>
              </w:rPr>
            </w:pPr>
            <w:r>
              <w:rPr>
                <w:b/>
                <w:sz w:val="24"/>
              </w:rPr>
              <w:t xml:space="preserve">Практическое занятие № 3. </w:t>
            </w:r>
            <w:r>
              <w:rPr>
                <w:sz w:val="24"/>
              </w:rPr>
              <w:t>Диагностика уровня эмпатии. Составление плана действий по кор- рекции результатов, мешающих эффективному общению.</w:t>
            </w:r>
          </w:p>
        </w:tc>
        <w:tc>
          <w:tcPr>
            <w:tcW w:w="852" w:type="dxa"/>
            <w:vMerge/>
            <w:tcBorders>
              <w:top w:val="nil"/>
            </w:tcBorders>
          </w:tcPr>
          <w:p w14:paraId="19AA5B7F" w14:textId="77777777" w:rsidR="003C5256" w:rsidRDefault="003C5256">
            <w:pPr>
              <w:rPr>
                <w:sz w:val="2"/>
                <w:szCs w:val="2"/>
              </w:rPr>
            </w:pPr>
          </w:p>
        </w:tc>
        <w:tc>
          <w:tcPr>
            <w:tcW w:w="1778" w:type="dxa"/>
            <w:vMerge/>
            <w:tcBorders>
              <w:top w:val="nil"/>
            </w:tcBorders>
          </w:tcPr>
          <w:p w14:paraId="3784DF72" w14:textId="77777777" w:rsidR="003C5256" w:rsidRDefault="003C5256">
            <w:pPr>
              <w:rPr>
                <w:sz w:val="2"/>
                <w:szCs w:val="2"/>
              </w:rPr>
            </w:pPr>
          </w:p>
        </w:tc>
      </w:tr>
      <w:tr w:rsidR="003C5256" w14:paraId="778D232A" w14:textId="77777777">
        <w:trPr>
          <w:trHeight w:val="275"/>
        </w:trPr>
        <w:tc>
          <w:tcPr>
            <w:tcW w:w="2376" w:type="dxa"/>
            <w:vMerge w:val="restart"/>
          </w:tcPr>
          <w:p w14:paraId="734788BF" w14:textId="77777777" w:rsidR="003C5256" w:rsidRDefault="00EA4AB5">
            <w:pPr>
              <w:pStyle w:val="TableParagraph"/>
              <w:ind w:left="112" w:right="359"/>
              <w:rPr>
                <w:b/>
                <w:sz w:val="24"/>
              </w:rPr>
            </w:pPr>
            <w:r>
              <w:rPr>
                <w:b/>
                <w:sz w:val="24"/>
              </w:rPr>
              <w:t xml:space="preserve">Тема 2.5. </w:t>
            </w:r>
            <w:r>
              <w:rPr>
                <w:b/>
                <w:spacing w:val="-2"/>
                <w:sz w:val="24"/>
              </w:rPr>
              <w:t>Психологические защиты</w:t>
            </w:r>
          </w:p>
        </w:tc>
        <w:tc>
          <w:tcPr>
            <w:tcW w:w="10346" w:type="dxa"/>
          </w:tcPr>
          <w:p w14:paraId="1A55F11D"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852" w:type="dxa"/>
            <w:vMerge w:val="restart"/>
          </w:tcPr>
          <w:p w14:paraId="6E0FA466" w14:textId="77777777" w:rsidR="003C5256" w:rsidRDefault="00EA4AB5">
            <w:pPr>
              <w:pStyle w:val="TableParagraph"/>
              <w:spacing w:before="264"/>
              <w:ind w:left="18"/>
              <w:jc w:val="center"/>
              <w:rPr>
                <w:sz w:val="24"/>
              </w:rPr>
            </w:pPr>
            <w:r>
              <w:rPr>
                <w:spacing w:val="-10"/>
                <w:sz w:val="24"/>
              </w:rPr>
              <w:t>4</w:t>
            </w:r>
          </w:p>
        </w:tc>
        <w:tc>
          <w:tcPr>
            <w:tcW w:w="1778" w:type="dxa"/>
            <w:vMerge w:val="restart"/>
          </w:tcPr>
          <w:p w14:paraId="6922C61A" w14:textId="77777777" w:rsidR="003C5256" w:rsidRDefault="003C5256">
            <w:pPr>
              <w:pStyle w:val="TableParagraph"/>
              <w:rPr>
                <w:b/>
                <w:sz w:val="24"/>
              </w:rPr>
            </w:pPr>
          </w:p>
          <w:p w14:paraId="7616C6C2" w14:textId="77777777" w:rsidR="003C5256" w:rsidRDefault="003C5256">
            <w:pPr>
              <w:pStyle w:val="TableParagraph"/>
              <w:spacing w:before="17"/>
              <w:rPr>
                <w:b/>
                <w:sz w:val="24"/>
              </w:rPr>
            </w:pPr>
          </w:p>
          <w:p w14:paraId="62D3EF38" w14:textId="77777777" w:rsidR="003C5256" w:rsidRDefault="00EA4AB5">
            <w:pPr>
              <w:pStyle w:val="TableParagraph"/>
              <w:ind w:left="13"/>
              <w:jc w:val="center"/>
              <w:rPr>
                <w:sz w:val="24"/>
              </w:rPr>
            </w:pPr>
            <w:r>
              <w:rPr>
                <w:spacing w:val="-10"/>
                <w:sz w:val="24"/>
              </w:rPr>
              <w:t>1</w:t>
            </w:r>
          </w:p>
        </w:tc>
      </w:tr>
      <w:tr w:rsidR="003C5256" w14:paraId="1546053B" w14:textId="77777777">
        <w:trPr>
          <w:trHeight w:val="551"/>
        </w:trPr>
        <w:tc>
          <w:tcPr>
            <w:tcW w:w="2376" w:type="dxa"/>
            <w:vMerge/>
            <w:tcBorders>
              <w:top w:val="nil"/>
            </w:tcBorders>
          </w:tcPr>
          <w:p w14:paraId="7C8AEAB4" w14:textId="77777777" w:rsidR="003C5256" w:rsidRDefault="003C5256">
            <w:pPr>
              <w:rPr>
                <w:sz w:val="2"/>
                <w:szCs w:val="2"/>
              </w:rPr>
            </w:pPr>
          </w:p>
        </w:tc>
        <w:tc>
          <w:tcPr>
            <w:tcW w:w="10346" w:type="dxa"/>
          </w:tcPr>
          <w:p w14:paraId="785B03AF" w14:textId="77777777" w:rsidR="003C5256" w:rsidRDefault="00EA4AB5">
            <w:pPr>
              <w:pStyle w:val="TableParagraph"/>
              <w:spacing w:line="235" w:lineRule="auto"/>
              <w:ind w:left="111"/>
              <w:rPr>
                <w:sz w:val="24"/>
              </w:rPr>
            </w:pPr>
            <w:r>
              <w:rPr>
                <w:sz w:val="24"/>
              </w:rPr>
              <w:t>Барьеры в общении. Манипулирование. Причины манипуляции. Защита от манипуляций. Умение слушать. Активное и пассивное слушание.</w:t>
            </w:r>
          </w:p>
        </w:tc>
        <w:tc>
          <w:tcPr>
            <w:tcW w:w="852" w:type="dxa"/>
            <w:vMerge/>
            <w:tcBorders>
              <w:top w:val="nil"/>
            </w:tcBorders>
          </w:tcPr>
          <w:p w14:paraId="56A939FF" w14:textId="77777777" w:rsidR="003C5256" w:rsidRDefault="003C5256">
            <w:pPr>
              <w:rPr>
                <w:sz w:val="2"/>
                <w:szCs w:val="2"/>
              </w:rPr>
            </w:pPr>
          </w:p>
        </w:tc>
        <w:tc>
          <w:tcPr>
            <w:tcW w:w="1778" w:type="dxa"/>
            <w:vMerge/>
            <w:tcBorders>
              <w:top w:val="nil"/>
            </w:tcBorders>
          </w:tcPr>
          <w:p w14:paraId="3522DB5B" w14:textId="77777777" w:rsidR="003C5256" w:rsidRDefault="003C5256">
            <w:pPr>
              <w:rPr>
                <w:sz w:val="2"/>
                <w:szCs w:val="2"/>
              </w:rPr>
            </w:pPr>
          </w:p>
        </w:tc>
      </w:tr>
      <w:tr w:rsidR="003C5256" w14:paraId="55A203B3" w14:textId="77777777">
        <w:trPr>
          <w:trHeight w:val="316"/>
        </w:trPr>
        <w:tc>
          <w:tcPr>
            <w:tcW w:w="2376" w:type="dxa"/>
            <w:vMerge/>
            <w:tcBorders>
              <w:top w:val="nil"/>
            </w:tcBorders>
          </w:tcPr>
          <w:p w14:paraId="3A4373BD" w14:textId="77777777" w:rsidR="003C5256" w:rsidRDefault="003C5256">
            <w:pPr>
              <w:rPr>
                <w:sz w:val="2"/>
                <w:szCs w:val="2"/>
              </w:rPr>
            </w:pPr>
          </w:p>
        </w:tc>
        <w:tc>
          <w:tcPr>
            <w:tcW w:w="10346" w:type="dxa"/>
          </w:tcPr>
          <w:p w14:paraId="48BBE231" w14:textId="77777777" w:rsidR="003C5256" w:rsidRDefault="00EA4AB5">
            <w:pPr>
              <w:pStyle w:val="TableParagraph"/>
              <w:spacing w:line="264" w:lineRule="exact"/>
              <w:ind w:left="111"/>
              <w:rPr>
                <w:b/>
                <w:sz w:val="24"/>
              </w:rPr>
            </w:pPr>
            <w:r>
              <w:rPr>
                <w:b/>
                <w:sz w:val="24"/>
              </w:rPr>
              <w:t>В</w:t>
            </w:r>
            <w:r>
              <w:rPr>
                <w:b/>
                <w:spacing w:val="-4"/>
                <w:sz w:val="24"/>
              </w:rPr>
              <w:t xml:space="preserve"> </w:t>
            </w:r>
            <w:r>
              <w:rPr>
                <w:b/>
                <w:sz w:val="24"/>
              </w:rPr>
              <w:t>том</w:t>
            </w:r>
            <w:r>
              <w:rPr>
                <w:b/>
                <w:spacing w:val="-5"/>
                <w:sz w:val="24"/>
              </w:rPr>
              <w:t xml:space="preserve"> </w:t>
            </w:r>
            <w:r>
              <w:rPr>
                <w:b/>
                <w:sz w:val="24"/>
              </w:rPr>
              <w:t>числе,</w:t>
            </w:r>
            <w:r>
              <w:rPr>
                <w:b/>
                <w:spacing w:val="-5"/>
                <w:sz w:val="24"/>
              </w:rPr>
              <w:t xml:space="preserve"> </w:t>
            </w:r>
            <w:r>
              <w:rPr>
                <w:b/>
                <w:sz w:val="24"/>
              </w:rPr>
              <w:t>практических</w:t>
            </w:r>
            <w:r>
              <w:rPr>
                <w:b/>
                <w:spacing w:val="-4"/>
                <w:sz w:val="24"/>
              </w:rPr>
              <w:t xml:space="preserve"> </w:t>
            </w:r>
            <w:r>
              <w:rPr>
                <w:b/>
                <w:spacing w:val="-2"/>
                <w:sz w:val="24"/>
              </w:rPr>
              <w:t>занятий</w:t>
            </w:r>
          </w:p>
        </w:tc>
        <w:tc>
          <w:tcPr>
            <w:tcW w:w="852" w:type="dxa"/>
            <w:vMerge w:val="restart"/>
          </w:tcPr>
          <w:p w14:paraId="6AE1450B" w14:textId="77777777" w:rsidR="003C5256" w:rsidRDefault="003C5256">
            <w:pPr>
              <w:pStyle w:val="TableParagraph"/>
              <w:spacing w:before="10"/>
              <w:rPr>
                <w:b/>
                <w:sz w:val="24"/>
              </w:rPr>
            </w:pPr>
          </w:p>
          <w:p w14:paraId="5F22AFA1" w14:textId="77777777" w:rsidR="003C5256" w:rsidRDefault="00EA4AB5">
            <w:pPr>
              <w:pStyle w:val="TableParagraph"/>
              <w:ind w:left="18"/>
              <w:jc w:val="center"/>
              <w:rPr>
                <w:sz w:val="24"/>
              </w:rPr>
            </w:pPr>
            <w:r>
              <w:rPr>
                <w:spacing w:val="-10"/>
                <w:sz w:val="24"/>
              </w:rPr>
              <w:t>2</w:t>
            </w:r>
          </w:p>
        </w:tc>
        <w:tc>
          <w:tcPr>
            <w:tcW w:w="1778" w:type="dxa"/>
            <w:vMerge/>
            <w:tcBorders>
              <w:top w:val="nil"/>
            </w:tcBorders>
          </w:tcPr>
          <w:p w14:paraId="50B89E69" w14:textId="77777777" w:rsidR="003C5256" w:rsidRDefault="003C5256">
            <w:pPr>
              <w:rPr>
                <w:sz w:val="2"/>
                <w:szCs w:val="2"/>
              </w:rPr>
            </w:pPr>
          </w:p>
        </w:tc>
      </w:tr>
      <w:tr w:rsidR="003C5256" w14:paraId="7BCF1888" w14:textId="77777777">
        <w:trPr>
          <w:trHeight w:val="551"/>
        </w:trPr>
        <w:tc>
          <w:tcPr>
            <w:tcW w:w="2376" w:type="dxa"/>
            <w:vMerge/>
            <w:tcBorders>
              <w:top w:val="nil"/>
            </w:tcBorders>
          </w:tcPr>
          <w:p w14:paraId="4374D6E6" w14:textId="77777777" w:rsidR="003C5256" w:rsidRDefault="003C5256">
            <w:pPr>
              <w:rPr>
                <w:sz w:val="2"/>
                <w:szCs w:val="2"/>
              </w:rPr>
            </w:pPr>
          </w:p>
        </w:tc>
        <w:tc>
          <w:tcPr>
            <w:tcW w:w="10346" w:type="dxa"/>
          </w:tcPr>
          <w:p w14:paraId="74650C78" w14:textId="77777777" w:rsidR="003C5256" w:rsidRDefault="00EA4AB5">
            <w:pPr>
              <w:pStyle w:val="TableParagraph"/>
              <w:spacing w:line="235" w:lineRule="auto"/>
              <w:ind w:left="111"/>
              <w:rPr>
                <w:sz w:val="24"/>
              </w:rPr>
            </w:pPr>
            <w:r>
              <w:rPr>
                <w:b/>
                <w:sz w:val="24"/>
              </w:rPr>
              <w:t xml:space="preserve">Практическое занятие № 4. </w:t>
            </w:r>
            <w:r>
              <w:rPr>
                <w:sz w:val="24"/>
              </w:rPr>
              <w:t>Определить, какие приемы относятся к открытому общению, а где манипуляция. Обсуждение.</w:t>
            </w:r>
          </w:p>
        </w:tc>
        <w:tc>
          <w:tcPr>
            <w:tcW w:w="852" w:type="dxa"/>
            <w:vMerge/>
            <w:tcBorders>
              <w:top w:val="nil"/>
            </w:tcBorders>
          </w:tcPr>
          <w:p w14:paraId="639C4C68" w14:textId="77777777" w:rsidR="003C5256" w:rsidRDefault="003C5256">
            <w:pPr>
              <w:rPr>
                <w:sz w:val="2"/>
                <w:szCs w:val="2"/>
              </w:rPr>
            </w:pPr>
          </w:p>
        </w:tc>
        <w:tc>
          <w:tcPr>
            <w:tcW w:w="1778" w:type="dxa"/>
            <w:vMerge/>
            <w:tcBorders>
              <w:top w:val="nil"/>
            </w:tcBorders>
          </w:tcPr>
          <w:p w14:paraId="7E2C1283" w14:textId="77777777" w:rsidR="003C5256" w:rsidRDefault="003C5256">
            <w:pPr>
              <w:rPr>
                <w:sz w:val="2"/>
                <w:szCs w:val="2"/>
              </w:rPr>
            </w:pPr>
          </w:p>
        </w:tc>
      </w:tr>
      <w:tr w:rsidR="003C5256" w14:paraId="1E2DF6F3" w14:textId="77777777">
        <w:trPr>
          <w:trHeight w:val="275"/>
        </w:trPr>
        <w:tc>
          <w:tcPr>
            <w:tcW w:w="2376" w:type="dxa"/>
            <w:vMerge w:val="restart"/>
          </w:tcPr>
          <w:p w14:paraId="52ED1DCE" w14:textId="77777777" w:rsidR="003C5256" w:rsidRDefault="00EA4AB5">
            <w:pPr>
              <w:pStyle w:val="TableParagraph"/>
              <w:ind w:left="112"/>
              <w:rPr>
                <w:b/>
                <w:sz w:val="24"/>
              </w:rPr>
            </w:pPr>
            <w:r>
              <w:rPr>
                <w:b/>
                <w:sz w:val="24"/>
              </w:rPr>
              <w:t>Тема 2.6. Принци- пы</w:t>
            </w:r>
            <w:r>
              <w:rPr>
                <w:b/>
                <w:spacing w:val="-15"/>
                <w:sz w:val="24"/>
              </w:rPr>
              <w:t xml:space="preserve"> </w:t>
            </w:r>
            <w:r>
              <w:rPr>
                <w:b/>
                <w:sz w:val="24"/>
              </w:rPr>
              <w:t>расположения</w:t>
            </w:r>
            <w:r>
              <w:rPr>
                <w:b/>
                <w:spacing w:val="-15"/>
                <w:sz w:val="24"/>
              </w:rPr>
              <w:t xml:space="preserve"> </w:t>
            </w:r>
            <w:r>
              <w:rPr>
                <w:b/>
                <w:sz w:val="24"/>
              </w:rPr>
              <w:t xml:space="preserve">к </w:t>
            </w:r>
            <w:r>
              <w:rPr>
                <w:b/>
                <w:spacing w:val="-4"/>
                <w:sz w:val="24"/>
              </w:rPr>
              <w:t>себе</w:t>
            </w:r>
          </w:p>
        </w:tc>
        <w:tc>
          <w:tcPr>
            <w:tcW w:w="10346" w:type="dxa"/>
          </w:tcPr>
          <w:p w14:paraId="6D9D402D"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852" w:type="dxa"/>
            <w:vMerge w:val="restart"/>
          </w:tcPr>
          <w:p w14:paraId="44B3DE1B" w14:textId="77777777" w:rsidR="003C5256" w:rsidRDefault="00EA4AB5">
            <w:pPr>
              <w:pStyle w:val="TableParagraph"/>
              <w:spacing w:before="127"/>
              <w:ind w:left="18"/>
              <w:jc w:val="center"/>
              <w:rPr>
                <w:sz w:val="24"/>
              </w:rPr>
            </w:pPr>
            <w:r>
              <w:rPr>
                <w:spacing w:val="-10"/>
                <w:sz w:val="24"/>
              </w:rPr>
              <w:t>2</w:t>
            </w:r>
          </w:p>
        </w:tc>
        <w:tc>
          <w:tcPr>
            <w:tcW w:w="1778" w:type="dxa"/>
            <w:vMerge w:val="restart"/>
          </w:tcPr>
          <w:p w14:paraId="435C910B" w14:textId="77777777" w:rsidR="003C5256" w:rsidRDefault="003C5256">
            <w:pPr>
              <w:pStyle w:val="TableParagraph"/>
              <w:rPr>
                <w:b/>
                <w:sz w:val="24"/>
              </w:rPr>
            </w:pPr>
          </w:p>
          <w:p w14:paraId="513527AA" w14:textId="77777777" w:rsidR="003C5256" w:rsidRDefault="003C5256">
            <w:pPr>
              <w:pStyle w:val="TableParagraph"/>
              <w:rPr>
                <w:b/>
                <w:sz w:val="24"/>
              </w:rPr>
            </w:pPr>
          </w:p>
          <w:p w14:paraId="7F3F8855" w14:textId="77777777" w:rsidR="003C5256" w:rsidRDefault="003C5256">
            <w:pPr>
              <w:pStyle w:val="TableParagraph"/>
              <w:rPr>
                <w:b/>
                <w:sz w:val="24"/>
              </w:rPr>
            </w:pPr>
          </w:p>
          <w:p w14:paraId="435E3471" w14:textId="77777777" w:rsidR="003C5256" w:rsidRDefault="003C5256">
            <w:pPr>
              <w:pStyle w:val="TableParagraph"/>
              <w:spacing w:before="41"/>
              <w:rPr>
                <w:b/>
                <w:sz w:val="24"/>
              </w:rPr>
            </w:pPr>
          </w:p>
          <w:p w14:paraId="100EADCB" w14:textId="77777777" w:rsidR="003C5256" w:rsidRDefault="00EA4AB5">
            <w:pPr>
              <w:pStyle w:val="TableParagraph"/>
              <w:ind w:left="13"/>
              <w:jc w:val="center"/>
              <w:rPr>
                <w:sz w:val="24"/>
              </w:rPr>
            </w:pPr>
            <w:r>
              <w:rPr>
                <w:spacing w:val="-10"/>
                <w:sz w:val="24"/>
              </w:rPr>
              <w:t>3</w:t>
            </w:r>
          </w:p>
        </w:tc>
      </w:tr>
      <w:tr w:rsidR="003C5256" w14:paraId="712B0C3C" w14:textId="77777777">
        <w:trPr>
          <w:trHeight w:val="280"/>
        </w:trPr>
        <w:tc>
          <w:tcPr>
            <w:tcW w:w="2376" w:type="dxa"/>
            <w:vMerge/>
            <w:tcBorders>
              <w:top w:val="nil"/>
            </w:tcBorders>
          </w:tcPr>
          <w:p w14:paraId="64679693" w14:textId="77777777" w:rsidR="003C5256" w:rsidRDefault="003C5256">
            <w:pPr>
              <w:rPr>
                <w:sz w:val="2"/>
                <w:szCs w:val="2"/>
              </w:rPr>
            </w:pPr>
          </w:p>
        </w:tc>
        <w:tc>
          <w:tcPr>
            <w:tcW w:w="10346" w:type="dxa"/>
          </w:tcPr>
          <w:p w14:paraId="75087E7C" w14:textId="77777777" w:rsidR="003C5256" w:rsidRDefault="00EA4AB5">
            <w:pPr>
              <w:pStyle w:val="TableParagraph"/>
              <w:spacing w:line="260" w:lineRule="exact"/>
              <w:ind w:left="111"/>
              <w:rPr>
                <w:sz w:val="24"/>
              </w:rPr>
            </w:pPr>
            <w:r>
              <w:rPr>
                <w:sz w:val="24"/>
              </w:rPr>
              <w:t>Гнев</w:t>
            </w:r>
            <w:r>
              <w:rPr>
                <w:spacing w:val="-8"/>
                <w:sz w:val="24"/>
              </w:rPr>
              <w:t xml:space="preserve"> </w:t>
            </w:r>
            <w:r>
              <w:rPr>
                <w:sz w:val="24"/>
              </w:rPr>
              <w:t>и</w:t>
            </w:r>
            <w:r>
              <w:rPr>
                <w:spacing w:val="-3"/>
                <w:sz w:val="24"/>
              </w:rPr>
              <w:t xml:space="preserve"> </w:t>
            </w:r>
            <w:r>
              <w:rPr>
                <w:sz w:val="24"/>
              </w:rPr>
              <w:t>агрессия.</w:t>
            </w:r>
            <w:r>
              <w:rPr>
                <w:spacing w:val="-4"/>
                <w:sz w:val="24"/>
              </w:rPr>
              <w:t xml:space="preserve"> </w:t>
            </w:r>
            <w:r>
              <w:rPr>
                <w:sz w:val="24"/>
              </w:rPr>
              <w:t>Разрядка</w:t>
            </w:r>
            <w:r>
              <w:rPr>
                <w:spacing w:val="-6"/>
                <w:sz w:val="24"/>
              </w:rPr>
              <w:t xml:space="preserve"> </w:t>
            </w:r>
            <w:r>
              <w:rPr>
                <w:sz w:val="24"/>
              </w:rPr>
              <w:t>эмоций.</w:t>
            </w:r>
            <w:r>
              <w:rPr>
                <w:spacing w:val="-7"/>
                <w:sz w:val="24"/>
              </w:rPr>
              <w:t xml:space="preserve"> </w:t>
            </w:r>
            <w:r>
              <w:rPr>
                <w:sz w:val="24"/>
              </w:rPr>
              <w:t>Самопрезентация.</w:t>
            </w:r>
            <w:r>
              <w:rPr>
                <w:spacing w:val="-7"/>
                <w:sz w:val="24"/>
              </w:rPr>
              <w:t xml:space="preserve"> </w:t>
            </w:r>
            <w:r>
              <w:rPr>
                <w:sz w:val="24"/>
              </w:rPr>
              <w:t>Знаки</w:t>
            </w:r>
            <w:r>
              <w:rPr>
                <w:spacing w:val="-3"/>
                <w:sz w:val="24"/>
              </w:rPr>
              <w:t xml:space="preserve"> </w:t>
            </w:r>
            <w:r>
              <w:rPr>
                <w:sz w:val="24"/>
              </w:rPr>
              <w:t>внимания.</w:t>
            </w:r>
            <w:r>
              <w:rPr>
                <w:spacing w:val="-6"/>
                <w:sz w:val="24"/>
              </w:rPr>
              <w:t xml:space="preserve"> </w:t>
            </w:r>
            <w:r>
              <w:rPr>
                <w:sz w:val="24"/>
              </w:rPr>
              <w:t>Похвала</w:t>
            </w:r>
            <w:r>
              <w:rPr>
                <w:spacing w:val="-6"/>
                <w:sz w:val="24"/>
              </w:rPr>
              <w:t xml:space="preserve"> </w:t>
            </w:r>
            <w:r>
              <w:rPr>
                <w:sz w:val="24"/>
              </w:rPr>
              <w:t>и</w:t>
            </w:r>
            <w:r>
              <w:rPr>
                <w:spacing w:val="-2"/>
                <w:sz w:val="24"/>
              </w:rPr>
              <w:t xml:space="preserve"> поддержка.</w:t>
            </w:r>
          </w:p>
        </w:tc>
        <w:tc>
          <w:tcPr>
            <w:tcW w:w="852" w:type="dxa"/>
            <w:vMerge/>
            <w:tcBorders>
              <w:top w:val="nil"/>
            </w:tcBorders>
          </w:tcPr>
          <w:p w14:paraId="61E94944" w14:textId="77777777" w:rsidR="003C5256" w:rsidRDefault="003C5256">
            <w:pPr>
              <w:rPr>
                <w:sz w:val="2"/>
                <w:szCs w:val="2"/>
              </w:rPr>
            </w:pPr>
          </w:p>
        </w:tc>
        <w:tc>
          <w:tcPr>
            <w:tcW w:w="1778" w:type="dxa"/>
            <w:vMerge/>
            <w:tcBorders>
              <w:top w:val="nil"/>
            </w:tcBorders>
          </w:tcPr>
          <w:p w14:paraId="4DAC9709" w14:textId="77777777" w:rsidR="003C5256" w:rsidRDefault="003C5256">
            <w:pPr>
              <w:rPr>
                <w:sz w:val="2"/>
                <w:szCs w:val="2"/>
              </w:rPr>
            </w:pPr>
          </w:p>
        </w:tc>
      </w:tr>
      <w:tr w:rsidR="003C5256" w14:paraId="64EC5C77" w14:textId="77777777">
        <w:trPr>
          <w:trHeight w:val="275"/>
        </w:trPr>
        <w:tc>
          <w:tcPr>
            <w:tcW w:w="2376" w:type="dxa"/>
            <w:vMerge/>
            <w:tcBorders>
              <w:top w:val="nil"/>
            </w:tcBorders>
          </w:tcPr>
          <w:p w14:paraId="1B813D14" w14:textId="77777777" w:rsidR="003C5256" w:rsidRDefault="003C5256">
            <w:pPr>
              <w:rPr>
                <w:sz w:val="2"/>
                <w:szCs w:val="2"/>
              </w:rPr>
            </w:pPr>
          </w:p>
        </w:tc>
        <w:tc>
          <w:tcPr>
            <w:tcW w:w="10346" w:type="dxa"/>
          </w:tcPr>
          <w:p w14:paraId="4810F5AB" w14:textId="77777777" w:rsidR="003C5256" w:rsidRDefault="00EA4AB5">
            <w:pPr>
              <w:pStyle w:val="TableParagraph"/>
              <w:spacing w:line="255" w:lineRule="exact"/>
              <w:ind w:left="111"/>
              <w:rPr>
                <w:b/>
                <w:i/>
                <w:sz w:val="24"/>
              </w:rPr>
            </w:pPr>
            <w:r>
              <w:rPr>
                <w:b/>
                <w:sz w:val="24"/>
              </w:rPr>
              <w:t>Самостоятельная</w:t>
            </w:r>
            <w:r>
              <w:rPr>
                <w:b/>
                <w:spacing w:val="-14"/>
                <w:sz w:val="24"/>
              </w:rPr>
              <w:t xml:space="preserve"> </w:t>
            </w:r>
            <w:r>
              <w:rPr>
                <w:b/>
                <w:sz w:val="24"/>
              </w:rPr>
              <w:t>работа</w:t>
            </w:r>
            <w:r>
              <w:rPr>
                <w:b/>
                <w:spacing w:val="-13"/>
                <w:sz w:val="24"/>
              </w:rPr>
              <w:t xml:space="preserve"> </w:t>
            </w:r>
            <w:r>
              <w:rPr>
                <w:b/>
                <w:spacing w:val="-2"/>
                <w:sz w:val="24"/>
              </w:rPr>
              <w:t>обучающихся</w:t>
            </w:r>
            <w:r>
              <w:rPr>
                <w:b/>
                <w:i/>
                <w:spacing w:val="-2"/>
                <w:sz w:val="24"/>
              </w:rPr>
              <w:t>.</w:t>
            </w:r>
          </w:p>
        </w:tc>
        <w:tc>
          <w:tcPr>
            <w:tcW w:w="852" w:type="dxa"/>
            <w:vMerge w:val="restart"/>
          </w:tcPr>
          <w:p w14:paraId="4DAD6CF3" w14:textId="77777777" w:rsidR="003C5256" w:rsidRDefault="00EA4AB5">
            <w:pPr>
              <w:pStyle w:val="TableParagraph"/>
              <w:spacing w:line="260" w:lineRule="exact"/>
              <w:ind w:left="18"/>
              <w:jc w:val="center"/>
              <w:rPr>
                <w:sz w:val="24"/>
              </w:rPr>
            </w:pPr>
            <w:r>
              <w:rPr>
                <w:spacing w:val="-10"/>
                <w:sz w:val="24"/>
              </w:rPr>
              <w:t>8</w:t>
            </w:r>
          </w:p>
        </w:tc>
        <w:tc>
          <w:tcPr>
            <w:tcW w:w="1778" w:type="dxa"/>
            <w:vMerge/>
            <w:tcBorders>
              <w:top w:val="nil"/>
            </w:tcBorders>
          </w:tcPr>
          <w:p w14:paraId="1139793A" w14:textId="77777777" w:rsidR="003C5256" w:rsidRDefault="003C5256">
            <w:pPr>
              <w:rPr>
                <w:sz w:val="2"/>
                <w:szCs w:val="2"/>
              </w:rPr>
            </w:pPr>
          </w:p>
        </w:tc>
      </w:tr>
      <w:tr w:rsidR="003C5256" w14:paraId="6F315493" w14:textId="77777777">
        <w:trPr>
          <w:trHeight w:val="1738"/>
        </w:trPr>
        <w:tc>
          <w:tcPr>
            <w:tcW w:w="2376" w:type="dxa"/>
            <w:vMerge/>
            <w:tcBorders>
              <w:top w:val="nil"/>
            </w:tcBorders>
          </w:tcPr>
          <w:p w14:paraId="5AA43C7C" w14:textId="77777777" w:rsidR="003C5256" w:rsidRDefault="003C5256">
            <w:pPr>
              <w:rPr>
                <w:sz w:val="2"/>
                <w:szCs w:val="2"/>
              </w:rPr>
            </w:pPr>
          </w:p>
        </w:tc>
        <w:tc>
          <w:tcPr>
            <w:tcW w:w="10346" w:type="dxa"/>
          </w:tcPr>
          <w:p w14:paraId="69B15988" w14:textId="77777777" w:rsidR="003C5256" w:rsidRDefault="00EA4AB5">
            <w:pPr>
              <w:pStyle w:val="TableParagraph"/>
              <w:spacing w:line="260" w:lineRule="exact"/>
              <w:ind w:left="171"/>
              <w:rPr>
                <w:sz w:val="24"/>
              </w:rPr>
            </w:pPr>
            <w:r>
              <w:rPr>
                <w:sz w:val="24"/>
              </w:rPr>
              <w:t>Примерные</w:t>
            </w:r>
            <w:r>
              <w:rPr>
                <w:spacing w:val="-3"/>
                <w:sz w:val="24"/>
              </w:rPr>
              <w:t xml:space="preserve"> </w:t>
            </w:r>
            <w:r>
              <w:rPr>
                <w:sz w:val="24"/>
              </w:rPr>
              <w:t>варианты</w:t>
            </w:r>
            <w:r>
              <w:rPr>
                <w:spacing w:val="-2"/>
                <w:sz w:val="24"/>
              </w:rPr>
              <w:t xml:space="preserve"> заданий:</w:t>
            </w:r>
          </w:p>
          <w:p w14:paraId="53C4933E" w14:textId="77777777" w:rsidR="003C5256" w:rsidRDefault="00EA4AB5">
            <w:pPr>
              <w:pStyle w:val="TableParagraph"/>
              <w:ind w:left="111" w:right="102"/>
              <w:rPr>
                <w:sz w:val="24"/>
              </w:rPr>
            </w:pPr>
            <w:r>
              <w:rPr>
                <w:sz w:val="24"/>
              </w:rPr>
              <w:t>Вспомните и проанализируйте сказки, художественные произведения (литература, кинофильмы), в которых рассматриваются примеры различных стратегий поведения в конфликтах.</w:t>
            </w:r>
          </w:p>
          <w:p w14:paraId="37518D63" w14:textId="77777777" w:rsidR="003C5256" w:rsidRDefault="00EA4AB5">
            <w:pPr>
              <w:pStyle w:val="TableParagraph"/>
              <w:ind w:left="111"/>
              <w:rPr>
                <w:sz w:val="24"/>
              </w:rPr>
            </w:pPr>
            <w:r>
              <w:rPr>
                <w:sz w:val="24"/>
              </w:rPr>
              <w:t>Определите</w:t>
            </w:r>
            <w:r>
              <w:rPr>
                <w:spacing w:val="-8"/>
                <w:sz w:val="24"/>
              </w:rPr>
              <w:t xml:space="preserve"> </w:t>
            </w:r>
            <w:r>
              <w:rPr>
                <w:sz w:val="24"/>
              </w:rPr>
              <w:t>роль</w:t>
            </w:r>
            <w:r>
              <w:rPr>
                <w:spacing w:val="-3"/>
                <w:sz w:val="24"/>
              </w:rPr>
              <w:t xml:space="preserve"> </w:t>
            </w:r>
            <w:r>
              <w:rPr>
                <w:sz w:val="24"/>
              </w:rPr>
              <w:t>руководителя</w:t>
            </w:r>
            <w:r>
              <w:rPr>
                <w:spacing w:val="-5"/>
                <w:sz w:val="24"/>
              </w:rPr>
              <w:t xml:space="preserve"> </w:t>
            </w:r>
            <w:r>
              <w:rPr>
                <w:sz w:val="24"/>
              </w:rPr>
              <w:t>в</w:t>
            </w:r>
            <w:r>
              <w:rPr>
                <w:spacing w:val="-4"/>
                <w:sz w:val="24"/>
              </w:rPr>
              <w:t xml:space="preserve"> </w:t>
            </w:r>
            <w:r>
              <w:rPr>
                <w:sz w:val="24"/>
              </w:rPr>
              <w:t>разрешении</w:t>
            </w:r>
            <w:r>
              <w:rPr>
                <w:spacing w:val="-5"/>
                <w:sz w:val="24"/>
              </w:rPr>
              <w:t xml:space="preserve"> </w:t>
            </w:r>
            <w:r>
              <w:rPr>
                <w:spacing w:val="-2"/>
                <w:sz w:val="24"/>
              </w:rPr>
              <w:t>конфликтов.</w:t>
            </w:r>
          </w:p>
          <w:p w14:paraId="4EA9DCF7" w14:textId="77777777" w:rsidR="003C5256" w:rsidRDefault="00EA4AB5">
            <w:pPr>
              <w:pStyle w:val="TableParagraph"/>
              <w:spacing w:before="2"/>
              <w:ind w:left="111"/>
              <w:rPr>
                <w:sz w:val="24"/>
              </w:rPr>
            </w:pPr>
            <w:r>
              <w:rPr>
                <w:sz w:val="24"/>
              </w:rPr>
              <w:t>Подготовьте</w:t>
            </w:r>
            <w:r>
              <w:rPr>
                <w:spacing w:val="6"/>
                <w:sz w:val="24"/>
              </w:rPr>
              <w:t xml:space="preserve"> </w:t>
            </w:r>
            <w:r>
              <w:rPr>
                <w:sz w:val="24"/>
              </w:rPr>
              <w:t>сообщения</w:t>
            </w:r>
            <w:r>
              <w:rPr>
                <w:spacing w:val="9"/>
                <w:sz w:val="24"/>
              </w:rPr>
              <w:t xml:space="preserve"> </w:t>
            </w:r>
            <w:r>
              <w:rPr>
                <w:sz w:val="24"/>
              </w:rPr>
              <w:t>на</w:t>
            </w:r>
            <w:r>
              <w:rPr>
                <w:spacing w:val="10"/>
                <w:sz w:val="24"/>
              </w:rPr>
              <w:t xml:space="preserve"> </w:t>
            </w:r>
            <w:r>
              <w:rPr>
                <w:sz w:val="24"/>
              </w:rPr>
              <w:t>темы:</w:t>
            </w:r>
            <w:r>
              <w:rPr>
                <w:spacing w:val="16"/>
                <w:sz w:val="24"/>
              </w:rPr>
              <w:t xml:space="preserve"> </w:t>
            </w:r>
            <w:r>
              <w:rPr>
                <w:sz w:val="24"/>
              </w:rPr>
              <w:t>«Роль</w:t>
            </w:r>
            <w:r>
              <w:rPr>
                <w:spacing w:val="10"/>
                <w:sz w:val="24"/>
              </w:rPr>
              <w:t xml:space="preserve"> </w:t>
            </w:r>
            <w:r>
              <w:rPr>
                <w:sz w:val="24"/>
              </w:rPr>
              <w:t>негативных</w:t>
            </w:r>
            <w:r>
              <w:rPr>
                <w:spacing w:val="13"/>
                <w:sz w:val="24"/>
              </w:rPr>
              <w:t xml:space="preserve"> </w:t>
            </w:r>
            <w:r>
              <w:rPr>
                <w:sz w:val="24"/>
              </w:rPr>
              <w:t>эмоций</w:t>
            </w:r>
            <w:r>
              <w:rPr>
                <w:spacing w:val="12"/>
                <w:sz w:val="24"/>
              </w:rPr>
              <w:t xml:space="preserve"> </w:t>
            </w:r>
            <w:r>
              <w:rPr>
                <w:sz w:val="24"/>
              </w:rPr>
              <w:t>в</w:t>
            </w:r>
            <w:r>
              <w:rPr>
                <w:spacing w:val="8"/>
                <w:sz w:val="24"/>
              </w:rPr>
              <w:t xml:space="preserve"> </w:t>
            </w:r>
            <w:r>
              <w:rPr>
                <w:sz w:val="24"/>
              </w:rPr>
              <w:t>общении</w:t>
            </w:r>
            <w:r>
              <w:rPr>
                <w:spacing w:val="11"/>
                <w:sz w:val="24"/>
              </w:rPr>
              <w:t xml:space="preserve"> </w:t>
            </w:r>
            <w:r>
              <w:rPr>
                <w:sz w:val="24"/>
              </w:rPr>
              <w:t>человека»,</w:t>
            </w:r>
            <w:r>
              <w:rPr>
                <w:spacing w:val="17"/>
                <w:sz w:val="24"/>
              </w:rPr>
              <w:t xml:space="preserve"> </w:t>
            </w:r>
            <w:r>
              <w:rPr>
                <w:spacing w:val="-2"/>
                <w:sz w:val="24"/>
              </w:rPr>
              <w:t>«Толерантное</w:t>
            </w:r>
          </w:p>
          <w:p w14:paraId="658ECCF0" w14:textId="77777777" w:rsidR="003C5256" w:rsidRDefault="00EA4AB5">
            <w:pPr>
              <w:pStyle w:val="TableParagraph"/>
              <w:spacing w:before="41"/>
              <w:ind w:left="111"/>
              <w:rPr>
                <w:sz w:val="24"/>
              </w:rPr>
            </w:pPr>
            <w:r>
              <w:rPr>
                <w:sz w:val="24"/>
              </w:rPr>
              <w:t>поведение</w:t>
            </w:r>
            <w:r>
              <w:rPr>
                <w:spacing w:val="-2"/>
                <w:sz w:val="24"/>
              </w:rPr>
              <w:t xml:space="preserve"> </w:t>
            </w:r>
            <w:r>
              <w:rPr>
                <w:sz w:val="24"/>
              </w:rPr>
              <w:t>приходит на</w:t>
            </w:r>
            <w:r>
              <w:rPr>
                <w:spacing w:val="-4"/>
                <w:sz w:val="24"/>
              </w:rPr>
              <w:t xml:space="preserve"> </w:t>
            </w:r>
            <w:r>
              <w:rPr>
                <w:sz w:val="24"/>
              </w:rPr>
              <w:t>смену</w:t>
            </w:r>
            <w:r>
              <w:rPr>
                <w:spacing w:val="-4"/>
                <w:sz w:val="24"/>
              </w:rPr>
              <w:t xml:space="preserve"> </w:t>
            </w:r>
            <w:r>
              <w:rPr>
                <w:spacing w:val="-2"/>
                <w:sz w:val="24"/>
              </w:rPr>
              <w:t>конфликтам»</w:t>
            </w:r>
          </w:p>
        </w:tc>
        <w:tc>
          <w:tcPr>
            <w:tcW w:w="852" w:type="dxa"/>
            <w:vMerge/>
            <w:tcBorders>
              <w:top w:val="nil"/>
            </w:tcBorders>
          </w:tcPr>
          <w:p w14:paraId="325911E4" w14:textId="77777777" w:rsidR="003C5256" w:rsidRDefault="003C5256">
            <w:pPr>
              <w:rPr>
                <w:sz w:val="2"/>
                <w:szCs w:val="2"/>
              </w:rPr>
            </w:pPr>
          </w:p>
        </w:tc>
        <w:tc>
          <w:tcPr>
            <w:tcW w:w="1778" w:type="dxa"/>
            <w:vMerge/>
            <w:tcBorders>
              <w:top w:val="nil"/>
            </w:tcBorders>
          </w:tcPr>
          <w:p w14:paraId="1E103797" w14:textId="77777777" w:rsidR="003C5256" w:rsidRDefault="003C5256">
            <w:pPr>
              <w:rPr>
                <w:sz w:val="2"/>
                <w:szCs w:val="2"/>
              </w:rPr>
            </w:pPr>
          </w:p>
        </w:tc>
      </w:tr>
      <w:tr w:rsidR="003C5256" w14:paraId="51011E25" w14:textId="77777777">
        <w:trPr>
          <w:trHeight w:val="288"/>
        </w:trPr>
        <w:tc>
          <w:tcPr>
            <w:tcW w:w="12722" w:type="dxa"/>
            <w:gridSpan w:val="2"/>
          </w:tcPr>
          <w:p w14:paraId="5286787F" w14:textId="77777777" w:rsidR="003C5256" w:rsidRDefault="00EA4AB5">
            <w:pPr>
              <w:pStyle w:val="TableParagraph"/>
              <w:spacing w:line="264" w:lineRule="exact"/>
              <w:ind w:left="112"/>
              <w:rPr>
                <w:b/>
                <w:sz w:val="24"/>
              </w:rPr>
            </w:pPr>
            <w:r>
              <w:rPr>
                <w:b/>
                <w:sz w:val="24"/>
              </w:rPr>
              <w:t>Раздел</w:t>
            </w:r>
            <w:r>
              <w:rPr>
                <w:b/>
                <w:spacing w:val="-6"/>
                <w:sz w:val="24"/>
              </w:rPr>
              <w:t xml:space="preserve"> </w:t>
            </w:r>
            <w:r>
              <w:rPr>
                <w:b/>
                <w:sz w:val="24"/>
              </w:rPr>
              <w:t>3.</w:t>
            </w:r>
            <w:r>
              <w:rPr>
                <w:b/>
                <w:spacing w:val="-6"/>
                <w:sz w:val="24"/>
              </w:rPr>
              <w:t xml:space="preserve"> </w:t>
            </w:r>
            <w:r>
              <w:rPr>
                <w:b/>
                <w:sz w:val="24"/>
              </w:rPr>
              <w:t>Этические</w:t>
            </w:r>
            <w:r>
              <w:rPr>
                <w:b/>
                <w:spacing w:val="-4"/>
                <w:sz w:val="24"/>
              </w:rPr>
              <w:t xml:space="preserve"> </w:t>
            </w:r>
            <w:r>
              <w:rPr>
                <w:b/>
                <w:sz w:val="24"/>
              </w:rPr>
              <w:t>формы</w:t>
            </w:r>
            <w:r>
              <w:rPr>
                <w:b/>
                <w:spacing w:val="-6"/>
                <w:sz w:val="24"/>
              </w:rPr>
              <w:t xml:space="preserve"> </w:t>
            </w:r>
            <w:r>
              <w:rPr>
                <w:b/>
                <w:spacing w:val="-2"/>
                <w:sz w:val="24"/>
              </w:rPr>
              <w:t>общения</w:t>
            </w:r>
          </w:p>
        </w:tc>
        <w:tc>
          <w:tcPr>
            <w:tcW w:w="852" w:type="dxa"/>
          </w:tcPr>
          <w:p w14:paraId="0BC98BF6" w14:textId="77777777" w:rsidR="003C5256" w:rsidRDefault="00EA4AB5">
            <w:pPr>
              <w:pStyle w:val="TableParagraph"/>
              <w:spacing w:line="268" w:lineRule="exact"/>
              <w:ind w:left="18"/>
              <w:jc w:val="center"/>
              <w:rPr>
                <w:b/>
                <w:sz w:val="24"/>
              </w:rPr>
            </w:pPr>
            <w:r>
              <w:rPr>
                <w:b/>
                <w:spacing w:val="-10"/>
                <w:sz w:val="24"/>
              </w:rPr>
              <w:t>2</w:t>
            </w:r>
          </w:p>
        </w:tc>
        <w:tc>
          <w:tcPr>
            <w:tcW w:w="1778" w:type="dxa"/>
            <w:vMerge w:val="restart"/>
          </w:tcPr>
          <w:p w14:paraId="4E0B1E74" w14:textId="77777777" w:rsidR="003C5256" w:rsidRDefault="003C5256">
            <w:pPr>
              <w:pStyle w:val="TableParagraph"/>
              <w:spacing w:before="153"/>
              <w:rPr>
                <w:b/>
                <w:sz w:val="24"/>
              </w:rPr>
            </w:pPr>
          </w:p>
          <w:p w14:paraId="1B9C29ED" w14:textId="77777777" w:rsidR="003C5256" w:rsidRDefault="00EA4AB5">
            <w:pPr>
              <w:pStyle w:val="TableParagraph"/>
              <w:ind w:left="13"/>
              <w:jc w:val="center"/>
              <w:rPr>
                <w:sz w:val="24"/>
              </w:rPr>
            </w:pPr>
            <w:r>
              <w:rPr>
                <w:spacing w:val="-10"/>
                <w:sz w:val="24"/>
              </w:rPr>
              <w:t>3</w:t>
            </w:r>
          </w:p>
        </w:tc>
      </w:tr>
      <w:tr w:rsidR="003C5256" w14:paraId="4534CBF1" w14:textId="77777777">
        <w:trPr>
          <w:trHeight w:val="303"/>
        </w:trPr>
        <w:tc>
          <w:tcPr>
            <w:tcW w:w="2376" w:type="dxa"/>
            <w:vMerge w:val="restart"/>
            <w:tcBorders>
              <w:right w:val="nil"/>
            </w:tcBorders>
          </w:tcPr>
          <w:p w14:paraId="32EE625C" w14:textId="77777777" w:rsidR="003C5256" w:rsidRDefault="00EA4AB5">
            <w:pPr>
              <w:pStyle w:val="TableParagraph"/>
              <w:spacing w:line="264" w:lineRule="exact"/>
              <w:ind w:left="112"/>
              <w:rPr>
                <w:b/>
                <w:sz w:val="24"/>
              </w:rPr>
            </w:pPr>
            <w:r>
              <w:rPr>
                <w:b/>
                <w:sz w:val="24"/>
              </w:rPr>
              <w:t>Тема</w:t>
            </w:r>
            <w:r>
              <w:rPr>
                <w:b/>
                <w:spacing w:val="-5"/>
                <w:sz w:val="24"/>
              </w:rPr>
              <w:t xml:space="preserve"> </w:t>
            </w:r>
            <w:r>
              <w:rPr>
                <w:b/>
                <w:spacing w:val="-4"/>
                <w:sz w:val="24"/>
              </w:rPr>
              <w:t>3.1.</w:t>
            </w:r>
          </w:p>
          <w:p w14:paraId="7E4032FE" w14:textId="77777777" w:rsidR="003C5256" w:rsidRDefault="00EA4AB5">
            <w:pPr>
              <w:pStyle w:val="TableParagraph"/>
              <w:spacing w:before="1"/>
              <w:ind w:left="112"/>
              <w:rPr>
                <w:b/>
                <w:sz w:val="24"/>
              </w:rPr>
            </w:pPr>
            <w:r>
              <w:rPr>
                <w:b/>
                <w:sz w:val="24"/>
              </w:rPr>
              <w:t>Общие</w:t>
            </w:r>
            <w:r>
              <w:rPr>
                <w:b/>
                <w:spacing w:val="-15"/>
                <w:sz w:val="24"/>
              </w:rPr>
              <w:t xml:space="preserve"> </w:t>
            </w:r>
            <w:r>
              <w:rPr>
                <w:b/>
                <w:sz w:val="24"/>
              </w:rPr>
              <w:t>сведения</w:t>
            </w:r>
            <w:r>
              <w:rPr>
                <w:b/>
                <w:spacing w:val="-15"/>
                <w:sz w:val="24"/>
              </w:rPr>
              <w:t xml:space="preserve"> </w:t>
            </w:r>
            <w:r>
              <w:rPr>
                <w:b/>
                <w:sz w:val="24"/>
              </w:rPr>
              <w:t>об этической культу-</w:t>
            </w:r>
          </w:p>
        </w:tc>
        <w:tc>
          <w:tcPr>
            <w:tcW w:w="10346" w:type="dxa"/>
            <w:tcBorders>
              <w:left w:val="nil"/>
            </w:tcBorders>
          </w:tcPr>
          <w:p w14:paraId="7FF136BA" w14:textId="77777777" w:rsidR="003C5256" w:rsidRDefault="00EA4AB5">
            <w:pPr>
              <w:pStyle w:val="TableParagraph"/>
              <w:spacing w:line="264" w:lineRule="exact"/>
              <w:ind w:left="116"/>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852" w:type="dxa"/>
            <w:vMerge w:val="restart"/>
          </w:tcPr>
          <w:p w14:paraId="63CD7288" w14:textId="77777777" w:rsidR="003C5256" w:rsidRDefault="003C5256">
            <w:pPr>
              <w:pStyle w:val="TableParagraph"/>
              <w:spacing w:before="3"/>
              <w:rPr>
                <w:b/>
                <w:sz w:val="24"/>
              </w:rPr>
            </w:pPr>
          </w:p>
          <w:p w14:paraId="5BAFBA13" w14:textId="77777777" w:rsidR="003C5256" w:rsidRDefault="00EA4AB5">
            <w:pPr>
              <w:pStyle w:val="TableParagraph"/>
              <w:ind w:left="18"/>
              <w:jc w:val="center"/>
              <w:rPr>
                <w:sz w:val="24"/>
              </w:rPr>
            </w:pPr>
            <w:r>
              <w:rPr>
                <w:spacing w:val="-10"/>
                <w:sz w:val="24"/>
              </w:rPr>
              <w:t>2</w:t>
            </w:r>
          </w:p>
        </w:tc>
        <w:tc>
          <w:tcPr>
            <w:tcW w:w="1778" w:type="dxa"/>
            <w:vMerge/>
            <w:tcBorders>
              <w:top w:val="nil"/>
            </w:tcBorders>
          </w:tcPr>
          <w:p w14:paraId="7F824F9A" w14:textId="77777777" w:rsidR="003C5256" w:rsidRDefault="003C5256">
            <w:pPr>
              <w:rPr>
                <w:sz w:val="2"/>
                <w:szCs w:val="2"/>
              </w:rPr>
            </w:pPr>
          </w:p>
        </w:tc>
      </w:tr>
      <w:tr w:rsidR="003C5256" w14:paraId="537DCC91" w14:textId="77777777">
        <w:trPr>
          <w:trHeight w:val="553"/>
        </w:trPr>
        <w:tc>
          <w:tcPr>
            <w:tcW w:w="2376" w:type="dxa"/>
            <w:vMerge/>
            <w:tcBorders>
              <w:top w:val="nil"/>
              <w:right w:val="nil"/>
            </w:tcBorders>
          </w:tcPr>
          <w:p w14:paraId="1580C647" w14:textId="77777777" w:rsidR="003C5256" w:rsidRDefault="003C5256">
            <w:pPr>
              <w:rPr>
                <w:sz w:val="2"/>
                <w:szCs w:val="2"/>
              </w:rPr>
            </w:pPr>
          </w:p>
        </w:tc>
        <w:tc>
          <w:tcPr>
            <w:tcW w:w="10346" w:type="dxa"/>
            <w:tcBorders>
              <w:left w:val="nil"/>
              <w:bottom w:val="nil"/>
            </w:tcBorders>
          </w:tcPr>
          <w:p w14:paraId="08435096" w14:textId="77777777" w:rsidR="003C5256" w:rsidRDefault="00EA4AB5">
            <w:pPr>
              <w:pStyle w:val="TableParagraph"/>
              <w:spacing w:line="235" w:lineRule="auto"/>
              <w:ind w:left="116"/>
              <w:rPr>
                <w:sz w:val="24"/>
              </w:rPr>
            </w:pPr>
            <w:r>
              <w:rPr>
                <w:sz w:val="24"/>
              </w:rPr>
              <w:t>Понятие: этика и мораль. Категории этики. Нормы морали. Моральные принципы и нормы как</w:t>
            </w:r>
            <w:r>
              <w:rPr>
                <w:spacing w:val="80"/>
                <w:w w:val="150"/>
                <w:sz w:val="24"/>
              </w:rPr>
              <w:t xml:space="preserve"> </w:t>
            </w:r>
            <w:r>
              <w:rPr>
                <w:sz w:val="24"/>
              </w:rPr>
              <w:t>основа эффективного общения.</w:t>
            </w:r>
          </w:p>
        </w:tc>
        <w:tc>
          <w:tcPr>
            <w:tcW w:w="852" w:type="dxa"/>
            <w:vMerge/>
            <w:tcBorders>
              <w:top w:val="nil"/>
            </w:tcBorders>
          </w:tcPr>
          <w:p w14:paraId="19774636" w14:textId="77777777" w:rsidR="003C5256" w:rsidRDefault="003C5256">
            <w:pPr>
              <w:rPr>
                <w:sz w:val="2"/>
                <w:szCs w:val="2"/>
              </w:rPr>
            </w:pPr>
          </w:p>
        </w:tc>
        <w:tc>
          <w:tcPr>
            <w:tcW w:w="1778" w:type="dxa"/>
            <w:vMerge/>
            <w:tcBorders>
              <w:top w:val="nil"/>
            </w:tcBorders>
          </w:tcPr>
          <w:p w14:paraId="0FCD568B" w14:textId="77777777" w:rsidR="003C5256" w:rsidRDefault="003C5256">
            <w:pPr>
              <w:rPr>
                <w:sz w:val="2"/>
                <w:szCs w:val="2"/>
              </w:rPr>
            </w:pPr>
          </w:p>
        </w:tc>
      </w:tr>
    </w:tbl>
    <w:p w14:paraId="1C1DA7C0" w14:textId="77777777" w:rsidR="003C5256" w:rsidRDefault="003C5256">
      <w:pPr>
        <w:rPr>
          <w:sz w:val="2"/>
          <w:szCs w:val="2"/>
        </w:rPr>
        <w:sectPr w:rsidR="003C5256">
          <w:type w:val="continuous"/>
          <w:pgSz w:w="16840" w:h="11900" w:orient="landscape"/>
          <w:pgMar w:top="840" w:right="708" w:bottom="1038"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22"/>
        <w:gridCol w:w="852"/>
        <w:gridCol w:w="1778"/>
      </w:tblGrid>
      <w:tr w:rsidR="003C5256" w14:paraId="3194184B" w14:textId="77777777">
        <w:trPr>
          <w:trHeight w:val="550"/>
        </w:trPr>
        <w:tc>
          <w:tcPr>
            <w:tcW w:w="12722" w:type="dxa"/>
            <w:tcBorders>
              <w:bottom w:val="nil"/>
            </w:tcBorders>
          </w:tcPr>
          <w:p w14:paraId="38B938C2" w14:textId="77777777" w:rsidR="003C5256" w:rsidRDefault="00EA4AB5">
            <w:pPr>
              <w:pStyle w:val="TableParagraph"/>
              <w:tabs>
                <w:tab w:val="left" w:pos="2487"/>
              </w:tabs>
              <w:spacing w:line="270" w:lineRule="exact"/>
              <w:ind w:left="2487" w:right="122" w:hanging="2376"/>
              <w:rPr>
                <w:sz w:val="24"/>
              </w:rPr>
            </w:pPr>
            <w:r>
              <w:rPr>
                <w:b/>
                <w:spacing w:val="-6"/>
                <w:sz w:val="24"/>
              </w:rPr>
              <w:lastRenderedPageBreak/>
              <w:t>ре</w:t>
            </w:r>
            <w:r>
              <w:rPr>
                <w:b/>
                <w:sz w:val="24"/>
              </w:rPr>
              <w:tab/>
            </w:r>
            <w:r>
              <w:rPr>
                <w:sz w:val="24"/>
              </w:rPr>
              <w:t>Деловой этикет в профессиональной деятельности. Взаимосвязь делового этикета и этики дело- вых отношений</w:t>
            </w:r>
          </w:p>
        </w:tc>
        <w:tc>
          <w:tcPr>
            <w:tcW w:w="852" w:type="dxa"/>
          </w:tcPr>
          <w:p w14:paraId="34C3334F" w14:textId="77777777" w:rsidR="003C5256" w:rsidRDefault="003C5256">
            <w:pPr>
              <w:pStyle w:val="TableParagraph"/>
              <w:rPr>
                <w:sz w:val="26"/>
              </w:rPr>
            </w:pPr>
          </w:p>
        </w:tc>
        <w:tc>
          <w:tcPr>
            <w:tcW w:w="1778" w:type="dxa"/>
            <w:tcBorders>
              <w:bottom w:val="nil"/>
            </w:tcBorders>
          </w:tcPr>
          <w:p w14:paraId="3F942674" w14:textId="77777777" w:rsidR="003C5256" w:rsidRDefault="003C5256">
            <w:pPr>
              <w:pStyle w:val="TableParagraph"/>
              <w:rPr>
                <w:sz w:val="26"/>
              </w:rPr>
            </w:pPr>
          </w:p>
        </w:tc>
      </w:tr>
      <w:tr w:rsidR="003C5256" w14:paraId="2E3CB311" w14:textId="77777777">
        <w:trPr>
          <w:trHeight w:val="275"/>
        </w:trPr>
        <w:tc>
          <w:tcPr>
            <w:tcW w:w="15352" w:type="dxa"/>
            <w:gridSpan w:val="3"/>
            <w:tcBorders>
              <w:top w:val="nil"/>
            </w:tcBorders>
          </w:tcPr>
          <w:p w14:paraId="1974BB28" w14:textId="77777777" w:rsidR="003C5256" w:rsidRDefault="003C5256">
            <w:pPr>
              <w:pStyle w:val="TableParagraph"/>
              <w:rPr>
                <w:sz w:val="20"/>
              </w:rPr>
            </w:pPr>
          </w:p>
        </w:tc>
      </w:tr>
      <w:tr w:rsidR="003C5256" w14:paraId="53464F42" w14:textId="77777777">
        <w:trPr>
          <w:trHeight w:val="275"/>
        </w:trPr>
        <w:tc>
          <w:tcPr>
            <w:tcW w:w="12722" w:type="dxa"/>
          </w:tcPr>
          <w:p w14:paraId="69AE5C3B" w14:textId="77777777" w:rsidR="003C5256" w:rsidRDefault="00EA4AB5">
            <w:pPr>
              <w:pStyle w:val="TableParagraph"/>
              <w:spacing w:line="255" w:lineRule="exact"/>
              <w:ind w:left="112"/>
              <w:rPr>
                <w:b/>
                <w:sz w:val="24"/>
              </w:rPr>
            </w:pPr>
            <w:r>
              <w:rPr>
                <w:b/>
                <w:spacing w:val="-2"/>
                <w:sz w:val="24"/>
              </w:rPr>
              <w:t>Всего:</w:t>
            </w:r>
          </w:p>
        </w:tc>
        <w:tc>
          <w:tcPr>
            <w:tcW w:w="852" w:type="dxa"/>
          </w:tcPr>
          <w:p w14:paraId="61152118" w14:textId="77777777" w:rsidR="003C5256" w:rsidRDefault="00EA4AB5">
            <w:pPr>
              <w:pStyle w:val="TableParagraph"/>
              <w:spacing w:line="255" w:lineRule="exact"/>
              <w:ind w:left="18"/>
              <w:jc w:val="center"/>
              <w:rPr>
                <w:b/>
                <w:sz w:val="24"/>
              </w:rPr>
            </w:pPr>
            <w:r>
              <w:rPr>
                <w:b/>
                <w:spacing w:val="-5"/>
                <w:sz w:val="24"/>
              </w:rPr>
              <w:t>48</w:t>
            </w:r>
          </w:p>
        </w:tc>
        <w:tc>
          <w:tcPr>
            <w:tcW w:w="1778" w:type="dxa"/>
          </w:tcPr>
          <w:p w14:paraId="02A37183" w14:textId="77777777" w:rsidR="003C5256" w:rsidRDefault="003C5256">
            <w:pPr>
              <w:pStyle w:val="TableParagraph"/>
              <w:rPr>
                <w:sz w:val="20"/>
              </w:rPr>
            </w:pPr>
          </w:p>
        </w:tc>
      </w:tr>
    </w:tbl>
    <w:p w14:paraId="4B5B784F" w14:textId="77777777" w:rsidR="003C5256" w:rsidRDefault="003C5256">
      <w:pPr>
        <w:pStyle w:val="a3"/>
        <w:spacing w:before="5"/>
        <w:rPr>
          <w:b/>
        </w:rPr>
      </w:pPr>
    </w:p>
    <w:p w14:paraId="0F235DAC" w14:textId="77777777" w:rsidR="003C5256" w:rsidRDefault="00EA4AB5">
      <w:pPr>
        <w:pStyle w:val="a3"/>
        <w:spacing w:line="321" w:lineRule="exact"/>
        <w:ind w:left="142"/>
      </w:pPr>
      <w:r>
        <w:t>Для</w:t>
      </w:r>
      <w:r>
        <w:rPr>
          <w:spacing w:val="-6"/>
        </w:rPr>
        <w:t xml:space="preserve"> </w:t>
      </w:r>
      <w:r>
        <w:t>характеристики</w:t>
      </w:r>
      <w:r>
        <w:rPr>
          <w:spacing w:val="-4"/>
        </w:rPr>
        <w:t xml:space="preserve"> </w:t>
      </w:r>
      <w:r>
        <w:t>уровня</w:t>
      </w:r>
      <w:r>
        <w:rPr>
          <w:spacing w:val="-5"/>
        </w:rPr>
        <w:t xml:space="preserve"> </w:t>
      </w:r>
      <w:r>
        <w:t>освоения</w:t>
      </w:r>
      <w:r>
        <w:rPr>
          <w:spacing w:val="-6"/>
        </w:rPr>
        <w:t xml:space="preserve"> </w:t>
      </w:r>
      <w:r>
        <w:t>учебного</w:t>
      </w:r>
      <w:r>
        <w:rPr>
          <w:spacing w:val="-5"/>
        </w:rPr>
        <w:t xml:space="preserve"> </w:t>
      </w:r>
      <w:r>
        <w:t>материала</w:t>
      </w:r>
      <w:r>
        <w:rPr>
          <w:spacing w:val="-6"/>
        </w:rPr>
        <w:t xml:space="preserve"> </w:t>
      </w:r>
      <w:r>
        <w:t>используются</w:t>
      </w:r>
      <w:r>
        <w:rPr>
          <w:spacing w:val="-6"/>
        </w:rPr>
        <w:t xml:space="preserve"> </w:t>
      </w:r>
      <w:r>
        <w:t>следующие</w:t>
      </w:r>
      <w:r>
        <w:rPr>
          <w:spacing w:val="-5"/>
        </w:rPr>
        <w:t xml:space="preserve"> </w:t>
      </w:r>
      <w:r>
        <w:rPr>
          <w:spacing w:val="-2"/>
        </w:rPr>
        <w:t>обозначения:</w:t>
      </w:r>
    </w:p>
    <w:p w14:paraId="5ACD4355" w14:textId="77777777" w:rsidR="003C5256" w:rsidRDefault="00EA4AB5">
      <w:pPr>
        <w:pStyle w:val="a4"/>
        <w:numPr>
          <w:ilvl w:val="0"/>
          <w:numId w:val="141"/>
        </w:numPr>
        <w:tabs>
          <w:tab w:val="left" w:pos="423"/>
        </w:tabs>
        <w:spacing w:line="321" w:lineRule="exact"/>
        <w:ind w:hanging="281"/>
        <w:rPr>
          <w:sz w:val="28"/>
        </w:rPr>
      </w:pPr>
      <w:r>
        <w:rPr>
          <w:sz w:val="28"/>
        </w:rPr>
        <w:t>–</w:t>
      </w:r>
      <w:r>
        <w:rPr>
          <w:spacing w:val="-8"/>
          <w:sz w:val="28"/>
        </w:rPr>
        <w:t xml:space="preserve"> </w:t>
      </w:r>
      <w:r>
        <w:rPr>
          <w:sz w:val="28"/>
        </w:rPr>
        <w:t>ознакомительный</w:t>
      </w:r>
      <w:r>
        <w:rPr>
          <w:spacing w:val="-6"/>
          <w:sz w:val="28"/>
        </w:rPr>
        <w:t xml:space="preserve"> </w:t>
      </w:r>
      <w:r>
        <w:rPr>
          <w:sz w:val="28"/>
        </w:rPr>
        <w:t>(узнавание</w:t>
      </w:r>
      <w:r>
        <w:rPr>
          <w:spacing w:val="-7"/>
          <w:sz w:val="28"/>
        </w:rPr>
        <w:t xml:space="preserve"> </w:t>
      </w:r>
      <w:r>
        <w:rPr>
          <w:sz w:val="28"/>
        </w:rPr>
        <w:t>ранее</w:t>
      </w:r>
      <w:r>
        <w:rPr>
          <w:spacing w:val="-8"/>
          <w:sz w:val="28"/>
        </w:rPr>
        <w:t xml:space="preserve"> </w:t>
      </w:r>
      <w:r>
        <w:rPr>
          <w:sz w:val="28"/>
        </w:rPr>
        <w:t>изученных</w:t>
      </w:r>
      <w:r>
        <w:rPr>
          <w:spacing w:val="-7"/>
          <w:sz w:val="28"/>
        </w:rPr>
        <w:t xml:space="preserve"> </w:t>
      </w:r>
      <w:r>
        <w:rPr>
          <w:sz w:val="28"/>
        </w:rPr>
        <w:t>объектов,</w:t>
      </w:r>
      <w:r>
        <w:rPr>
          <w:spacing w:val="-8"/>
          <w:sz w:val="28"/>
        </w:rPr>
        <w:t xml:space="preserve"> </w:t>
      </w:r>
      <w:r>
        <w:rPr>
          <w:spacing w:val="-2"/>
          <w:sz w:val="28"/>
        </w:rPr>
        <w:t>свойств);</w:t>
      </w:r>
    </w:p>
    <w:p w14:paraId="0F9D0865" w14:textId="77777777" w:rsidR="003C5256" w:rsidRDefault="00EA4AB5">
      <w:pPr>
        <w:pStyle w:val="a4"/>
        <w:numPr>
          <w:ilvl w:val="0"/>
          <w:numId w:val="141"/>
        </w:numPr>
        <w:tabs>
          <w:tab w:val="left" w:pos="423"/>
        </w:tabs>
        <w:ind w:hanging="281"/>
        <w:rPr>
          <w:sz w:val="28"/>
        </w:rPr>
      </w:pPr>
      <w:r>
        <w:rPr>
          <w:sz w:val="28"/>
        </w:rPr>
        <w:t>–</w:t>
      </w:r>
      <w:r>
        <w:rPr>
          <w:spacing w:val="-8"/>
          <w:sz w:val="28"/>
        </w:rPr>
        <w:t xml:space="preserve"> </w:t>
      </w:r>
      <w:r>
        <w:rPr>
          <w:sz w:val="28"/>
        </w:rPr>
        <w:t>репродуктивный</w:t>
      </w:r>
      <w:r>
        <w:rPr>
          <w:spacing w:val="-7"/>
          <w:sz w:val="28"/>
        </w:rPr>
        <w:t xml:space="preserve"> </w:t>
      </w:r>
      <w:r>
        <w:rPr>
          <w:sz w:val="28"/>
        </w:rPr>
        <w:t>(выполнение</w:t>
      </w:r>
      <w:r>
        <w:rPr>
          <w:spacing w:val="-10"/>
          <w:sz w:val="28"/>
        </w:rPr>
        <w:t xml:space="preserve"> </w:t>
      </w:r>
      <w:r>
        <w:rPr>
          <w:sz w:val="28"/>
        </w:rPr>
        <w:t>деятельности</w:t>
      </w:r>
      <w:r>
        <w:rPr>
          <w:spacing w:val="-6"/>
          <w:sz w:val="28"/>
        </w:rPr>
        <w:t xml:space="preserve"> </w:t>
      </w:r>
      <w:r>
        <w:rPr>
          <w:sz w:val="28"/>
        </w:rPr>
        <w:t>по</w:t>
      </w:r>
      <w:r>
        <w:rPr>
          <w:spacing w:val="-8"/>
          <w:sz w:val="28"/>
        </w:rPr>
        <w:t xml:space="preserve"> </w:t>
      </w:r>
      <w:r>
        <w:rPr>
          <w:sz w:val="28"/>
        </w:rPr>
        <w:t>образцу,</w:t>
      </w:r>
      <w:r>
        <w:rPr>
          <w:spacing w:val="-8"/>
          <w:sz w:val="28"/>
        </w:rPr>
        <w:t xml:space="preserve"> </w:t>
      </w:r>
      <w:r>
        <w:rPr>
          <w:sz w:val="28"/>
        </w:rPr>
        <w:t>инструкции</w:t>
      </w:r>
      <w:r>
        <w:rPr>
          <w:spacing w:val="-9"/>
          <w:sz w:val="28"/>
        </w:rPr>
        <w:t xml:space="preserve"> </w:t>
      </w:r>
      <w:r>
        <w:rPr>
          <w:sz w:val="28"/>
        </w:rPr>
        <w:t>или</w:t>
      </w:r>
      <w:r>
        <w:rPr>
          <w:spacing w:val="-7"/>
          <w:sz w:val="28"/>
        </w:rPr>
        <w:t xml:space="preserve"> </w:t>
      </w:r>
      <w:r>
        <w:rPr>
          <w:sz w:val="28"/>
        </w:rPr>
        <w:t>под</w:t>
      </w:r>
      <w:r>
        <w:rPr>
          <w:spacing w:val="-7"/>
          <w:sz w:val="28"/>
        </w:rPr>
        <w:t xml:space="preserve"> </w:t>
      </w:r>
      <w:r>
        <w:rPr>
          <w:spacing w:val="-2"/>
          <w:sz w:val="28"/>
        </w:rPr>
        <w:t>руководством);</w:t>
      </w:r>
    </w:p>
    <w:p w14:paraId="1657CF7A" w14:textId="77777777" w:rsidR="003C5256" w:rsidRDefault="00EA4AB5">
      <w:pPr>
        <w:pStyle w:val="a4"/>
        <w:numPr>
          <w:ilvl w:val="0"/>
          <w:numId w:val="141"/>
        </w:numPr>
        <w:tabs>
          <w:tab w:val="left" w:pos="423"/>
        </w:tabs>
        <w:spacing w:before="4"/>
        <w:ind w:hanging="281"/>
        <w:rPr>
          <w:sz w:val="28"/>
        </w:rPr>
      </w:pPr>
      <w:r>
        <w:rPr>
          <w:sz w:val="28"/>
        </w:rPr>
        <w:t>–</w:t>
      </w:r>
      <w:r>
        <w:rPr>
          <w:spacing w:val="-7"/>
          <w:sz w:val="28"/>
        </w:rPr>
        <w:t xml:space="preserve"> </w:t>
      </w:r>
      <w:r>
        <w:rPr>
          <w:sz w:val="28"/>
        </w:rPr>
        <w:t>продуктивный</w:t>
      </w:r>
      <w:r>
        <w:rPr>
          <w:spacing w:val="-5"/>
          <w:sz w:val="28"/>
        </w:rPr>
        <w:t xml:space="preserve"> </w:t>
      </w:r>
      <w:r>
        <w:rPr>
          <w:sz w:val="28"/>
        </w:rPr>
        <w:t>(планирование</w:t>
      </w:r>
      <w:r>
        <w:rPr>
          <w:spacing w:val="-7"/>
          <w:sz w:val="28"/>
        </w:rPr>
        <w:t xml:space="preserve"> </w:t>
      </w:r>
      <w:r>
        <w:rPr>
          <w:sz w:val="28"/>
        </w:rPr>
        <w:t>и</w:t>
      </w:r>
      <w:r>
        <w:rPr>
          <w:spacing w:val="-4"/>
          <w:sz w:val="28"/>
        </w:rPr>
        <w:t xml:space="preserve"> </w:t>
      </w:r>
      <w:r>
        <w:rPr>
          <w:sz w:val="28"/>
        </w:rPr>
        <w:t>самостоятельное</w:t>
      </w:r>
      <w:r>
        <w:rPr>
          <w:spacing w:val="-6"/>
          <w:sz w:val="28"/>
        </w:rPr>
        <w:t xml:space="preserve"> </w:t>
      </w:r>
      <w:r>
        <w:rPr>
          <w:sz w:val="28"/>
        </w:rPr>
        <w:t>выполнение</w:t>
      </w:r>
      <w:r>
        <w:rPr>
          <w:spacing w:val="-8"/>
          <w:sz w:val="28"/>
        </w:rPr>
        <w:t xml:space="preserve"> </w:t>
      </w:r>
      <w:r>
        <w:rPr>
          <w:sz w:val="28"/>
        </w:rPr>
        <w:t>деятельности,</w:t>
      </w:r>
      <w:r>
        <w:rPr>
          <w:spacing w:val="-9"/>
          <w:sz w:val="28"/>
        </w:rPr>
        <w:t xml:space="preserve"> </w:t>
      </w:r>
      <w:r>
        <w:rPr>
          <w:sz w:val="28"/>
        </w:rPr>
        <w:t>решение</w:t>
      </w:r>
      <w:r>
        <w:rPr>
          <w:spacing w:val="-7"/>
          <w:sz w:val="28"/>
        </w:rPr>
        <w:t xml:space="preserve"> </w:t>
      </w:r>
      <w:r>
        <w:rPr>
          <w:sz w:val="28"/>
        </w:rPr>
        <w:t>проблемных</w:t>
      </w:r>
      <w:r>
        <w:rPr>
          <w:spacing w:val="-4"/>
          <w:sz w:val="28"/>
        </w:rPr>
        <w:t xml:space="preserve"> </w:t>
      </w:r>
      <w:r>
        <w:rPr>
          <w:spacing w:val="-2"/>
          <w:sz w:val="28"/>
        </w:rPr>
        <w:t>задач).</w:t>
      </w:r>
    </w:p>
    <w:p w14:paraId="41BF4B6B" w14:textId="77777777" w:rsidR="003C5256" w:rsidRDefault="003C5256">
      <w:pPr>
        <w:pStyle w:val="a4"/>
        <w:rPr>
          <w:sz w:val="28"/>
        </w:rPr>
        <w:sectPr w:rsidR="003C5256">
          <w:type w:val="continuous"/>
          <w:pgSz w:w="16840" w:h="11900" w:orient="landscape"/>
          <w:pgMar w:top="840" w:right="708" w:bottom="280" w:left="708" w:header="720" w:footer="720" w:gutter="0"/>
          <w:cols w:space="720"/>
        </w:sectPr>
      </w:pPr>
    </w:p>
    <w:p w14:paraId="62BD2860" w14:textId="77777777" w:rsidR="003C5256" w:rsidRDefault="00EA4AB5">
      <w:pPr>
        <w:pStyle w:val="1"/>
        <w:numPr>
          <w:ilvl w:val="0"/>
          <w:numId w:val="142"/>
        </w:numPr>
        <w:tabs>
          <w:tab w:val="left" w:pos="927"/>
          <w:tab w:val="left" w:pos="3940"/>
        </w:tabs>
        <w:spacing w:before="69"/>
        <w:ind w:right="635" w:hanging="3296"/>
        <w:jc w:val="left"/>
      </w:pPr>
      <w:r>
        <w:lastRenderedPageBreak/>
        <w:t>УСЛОВИЯ</w:t>
      </w:r>
      <w:r>
        <w:rPr>
          <w:spacing w:val="-11"/>
        </w:rPr>
        <w:t xml:space="preserve"> </w:t>
      </w:r>
      <w:r>
        <w:t>РЕАЛИЗАЦИИ</w:t>
      </w:r>
      <w:r>
        <w:rPr>
          <w:spacing w:val="-10"/>
        </w:rPr>
        <w:t xml:space="preserve"> </w:t>
      </w:r>
      <w:r>
        <w:t>РАБОЧЕЙ</w:t>
      </w:r>
      <w:r>
        <w:rPr>
          <w:spacing w:val="-10"/>
        </w:rPr>
        <w:t xml:space="preserve"> </w:t>
      </w:r>
      <w:r>
        <w:t>ПРОГРАММЫ</w:t>
      </w:r>
      <w:r>
        <w:rPr>
          <w:spacing w:val="-10"/>
        </w:rPr>
        <w:t xml:space="preserve"> </w:t>
      </w:r>
      <w:r>
        <w:t xml:space="preserve">УЧЕБНОЙ </w:t>
      </w:r>
      <w:r>
        <w:rPr>
          <w:spacing w:val="-2"/>
        </w:rPr>
        <w:t>ДИСЦИПЛИНЫ</w:t>
      </w:r>
    </w:p>
    <w:p w14:paraId="0DC2E948" w14:textId="77777777" w:rsidR="003C5256" w:rsidRDefault="00EA4AB5">
      <w:pPr>
        <w:pStyle w:val="2"/>
        <w:numPr>
          <w:ilvl w:val="1"/>
          <w:numId w:val="142"/>
        </w:numPr>
        <w:tabs>
          <w:tab w:val="left" w:pos="1341"/>
        </w:tabs>
        <w:spacing w:before="315"/>
        <w:ind w:left="1341" w:hanging="491"/>
      </w:pPr>
      <w:r>
        <w:t>Материально-техническое</w:t>
      </w:r>
      <w:r>
        <w:rPr>
          <w:spacing w:val="-7"/>
        </w:rPr>
        <w:t xml:space="preserve"> </w:t>
      </w:r>
      <w:r>
        <w:rPr>
          <w:spacing w:val="-2"/>
        </w:rPr>
        <w:t>обеспечение</w:t>
      </w:r>
    </w:p>
    <w:p w14:paraId="097C330C" w14:textId="77777777" w:rsidR="003C5256" w:rsidRDefault="00EA4AB5">
      <w:pPr>
        <w:spacing w:before="3"/>
        <w:ind w:left="143" w:firstLine="707"/>
        <w:rPr>
          <w:i/>
          <w:sz w:val="28"/>
        </w:rPr>
      </w:pPr>
      <w:r>
        <w:rPr>
          <w:sz w:val="28"/>
        </w:rPr>
        <w:t xml:space="preserve">Реализация рабочей программы учебной дисциплины требует наличия учебного кабинета </w:t>
      </w:r>
      <w:r>
        <w:rPr>
          <w:i/>
          <w:sz w:val="28"/>
        </w:rPr>
        <w:t>Социально-экономических дисциплин.</w:t>
      </w:r>
    </w:p>
    <w:p w14:paraId="7CBEF633" w14:textId="77777777" w:rsidR="003C5256" w:rsidRDefault="00EA4AB5">
      <w:pPr>
        <w:pStyle w:val="a3"/>
        <w:spacing w:line="318" w:lineRule="exact"/>
        <w:ind w:left="851"/>
      </w:pPr>
      <w:r>
        <w:t>Оборудование</w:t>
      </w:r>
      <w:r>
        <w:rPr>
          <w:spacing w:val="-6"/>
        </w:rPr>
        <w:t xml:space="preserve"> </w:t>
      </w:r>
      <w:r>
        <w:t>учебного</w:t>
      </w:r>
      <w:r>
        <w:rPr>
          <w:spacing w:val="-6"/>
        </w:rPr>
        <w:t xml:space="preserve"> </w:t>
      </w:r>
      <w:r>
        <w:rPr>
          <w:spacing w:val="-2"/>
        </w:rPr>
        <w:t>кабинета:</w:t>
      </w:r>
    </w:p>
    <w:p w14:paraId="44F7EE20" w14:textId="77777777" w:rsidR="003C5256" w:rsidRDefault="00EA4AB5">
      <w:pPr>
        <w:spacing w:before="4"/>
        <w:ind w:left="143" w:firstLine="707"/>
        <w:rPr>
          <w:i/>
          <w:sz w:val="28"/>
        </w:rPr>
      </w:pPr>
      <w:r>
        <w:rPr>
          <w:i/>
          <w:sz w:val="28"/>
        </w:rPr>
        <w:t>рабочее место преподавателя, оборудованное компьютером, ученические столы – двухместные, стулья.</w:t>
      </w:r>
    </w:p>
    <w:p w14:paraId="7677152B" w14:textId="77777777" w:rsidR="003C5256" w:rsidRDefault="00EA4AB5">
      <w:pPr>
        <w:ind w:left="143" w:firstLine="708"/>
        <w:rPr>
          <w:i/>
          <w:sz w:val="28"/>
        </w:rPr>
      </w:pPr>
      <w:r>
        <w:rPr>
          <w:i/>
          <w:sz w:val="28"/>
        </w:rPr>
        <w:t>Средства</w:t>
      </w:r>
      <w:r>
        <w:rPr>
          <w:i/>
          <w:spacing w:val="32"/>
          <w:sz w:val="28"/>
        </w:rPr>
        <w:t xml:space="preserve"> </w:t>
      </w:r>
      <w:r>
        <w:rPr>
          <w:i/>
          <w:sz w:val="28"/>
        </w:rPr>
        <w:t>обучения:</w:t>
      </w:r>
      <w:r>
        <w:rPr>
          <w:i/>
          <w:spacing w:val="34"/>
          <w:sz w:val="28"/>
        </w:rPr>
        <w:t xml:space="preserve"> </w:t>
      </w:r>
      <w:r>
        <w:rPr>
          <w:i/>
          <w:sz w:val="28"/>
        </w:rPr>
        <w:t>стенды</w:t>
      </w:r>
      <w:r>
        <w:rPr>
          <w:i/>
          <w:spacing w:val="33"/>
          <w:sz w:val="28"/>
        </w:rPr>
        <w:t xml:space="preserve"> </w:t>
      </w:r>
      <w:r>
        <w:rPr>
          <w:i/>
          <w:sz w:val="28"/>
        </w:rPr>
        <w:t>тематические,</w:t>
      </w:r>
      <w:r>
        <w:rPr>
          <w:i/>
          <w:spacing w:val="34"/>
          <w:sz w:val="28"/>
        </w:rPr>
        <w:t xml:space="preserve"> </w:t>
      </w:r>
      <w:r>
        <w:rPr>
          <w:i/>
          <w:sz w:val="28"/>
        </w:rPr>
        <w:t>методические</w:t>
      </w:r>
      <w:r>
        <w:rPr>
          <w:i/>
          <w:spacing w:val="32"/>
          <w:sz w:val="28"/>
        </w:rPr>
        <w:t xml:space="preserve"> </w:t>
      </w:r>
      <w:r>
        <w:rPr>
          <w:i/>
          <w:sz w:val="28"/>
        </w:rPr>
        <w:t>рекомендации по выполнению практических занятий.</w:t>
      </w:r>
    </w:p>
    <w:p w14:paraId="517400C4" w14:textId="77777777" w:rsidR="003C5256" w:rsidRDefault="00EA4AB5">
      <w:pPr>
        <w:pStyle w:val="2"/>
        <w:numPr>
          <w:ilvl w:val="1"/>
          <w:numId w:val="142"/>
        </w:numPr>
        <w:tabs>
          <w:tab w:val="left" w:pos="1341"/>
        </w:tabs>
        <w:spacing w:before="319"/>
        <w:ind w:left="1341" w:hanging="491"/>
      </w:pPr>
      <w:r>
        <w:t>Информационное</w:t>
      </w:r>
      <w:r>
        <w:rPr>
          <w:spacing w:val="-11"/>
        </w:rPr>
        <w:t xml:space="preserve"> </w:t>
      </w:r>
      <w:r>
        <w:t>обеспечение</w:t>
      </w:r>
      <w:r>
        <w:rPr>
          <w:spacing w:val="-10"/>
        </w:rPr>
        <w:t xml:space="preserve"> </w:t>
      </w:r>
      <w:r>
        <w:rPr>
          <w:spacing w:val="-2"/>
        </w:rPr>
        <w:t>обучения</w:t>
      </w:r>
    </w:p>
    <w:p w14:paraId="6A4E39A4" w14:textId="77777777" w:rsidR="003C5256" w:rsidRDefault="00EA4AB5">
      <w:pPr>
        <w:pStyle w:val="a3"/>
        <w:spacing w:before="4"/>
        <w:ind w:left="143" w:firstLine="708"/>
      </w:pPr>
      <w:r>
        <w:t>Перечень</w:t>
      </w:r>
      <w:r>
        <w:rPr>
          <w:spacing w:val="-8"/>
        </w:rPr>
        <w:t xml:space="preserve"> </w:t>
      </w:r>
      <w:r>
        <w:t>рекомендуемой</w:t>
      </w:r>
      <w:r>
        <w:rPr>
          <w:spacing w:val="-8"/>
        </w:rPr>
        <w:t xml:space="preserve"> </w:t>
      </w:r>
      <w:r>
        <w:t>учебной</w:t>
      </w:r>
      <w:r>
        <w:rPr>
          <w:spacing w:val="-8"/>
        </w:rPr>
        <w:t xml:space="preserve"> </w:t>
      </w:r>
      <w:r>
        <w:t>литературы,</w:t>
      </w:r>
      <w:r>
        <w:rPr>
          <w:spacing w:val="-7"/>
        </w:rPr>
        <w:t xml:space="preserve"> </w:t>
      </w:r>
      <w:r>
        <w:t>информационные</w:t>
      </w:r>
      <w:r>
        <w:rPr>
          <w:spacing w:val="-7"/>
        </w:rPr>
        <w:t xml:space="preserve"> </w:t>
      </w:r>
      <w:r>
        <w:t>ресурсы сети Интернет.</w:t>
      </w:r>
    </w:p>
    <w:p w14:paraId="56062BA2" w14:textId="77777777" w:rsidR="003C5256" w:rsidRDefault="00EA4AB5">
      <w:pPr>
        <w:pStyle w:val="a3"/>
        <w:spacing w:before="320"/>
        <w:ind w:left="863"/>
      </w:pPr>
      <w:r>
        <w:t>Основная</w:t>
      </w:r>
      <w:r>
        <w:rPr>
          <w:spacing w:val="-4"/>
        </w:rPr>
        <w:t xml:space="preserve"> </w:t>
      </w:r>
      <w:r>
        <w:t>учебная</w:t>
      </w:r>
      <w:r>
        <w:rPr>
          <w:spacing w:val="-2"/>
        </w:rPr>
        <w:t xml:space="preserve"> литература</w:t>
      </w:r>
    </w:p>
    <w:p w14:paraId="45C4C4A3" w14:textId="77777777" w:rsidR="003C5256" w:rsidRDefault="00EA4AB5">
      <w:pPr>
        <w:pStyle w:val="a4"/>
        <w:numPr>
          <w:ilvl w:val="0"/>
          <w:numId w:val="140"/>
        </w:numPr>
        <w:tabs>
          <w:tab w:val="left" w:pos="423"/>
        </w:tabs>
        <w:spacing w:before="320" w:line="276" w:lineRule="auto"/>
        <w:ind w:left="142" w:right="284" w:firstLine="0"/>
        <w:rPr>
          <w:sz w:val="28"/>
        </w:rPr>
      </w:pPr>
      <w:r>
        <w:rPr>
          <w:sz w:val="28"/>
        </w:rPr>
        <w:t>Корягина, Н. А. Психология общения : учебник и практикум для среднего профессионального образования / Н. А. Корягина, Н. В. Антонова, С. В. Овсян- никова.</w:t>
      </w:r>
      <w:r>
        <w:rPr>
          <w:spacing w:val="-3"/>
          <w:sz w:val="28"/>
        </w:rPr>
        <w:t xml:space="preserve"> </w:t>
      </w:r>
      <w:r>
        <w:rPr>
          <w:sz w:val="28"/>
        </w:rPr>
        <w:t>—</w:t>
      </w:r>
      <w:r>
        <w:rPr>
          <w:spacing w:val="-3"/>
          <w:sz w:val="28"/>
        </w:rPr>
        <w:t xml:space="preserve"> </w:t>
      </w:r>
      <w:r>
        <w:rPr>
          <w:sz w:val="28"/>
        </w:rPr>
        <w:t>Москва</w:t>
      </w:r>
      <w:r>
        <w:rPr>
          <w:spacing w:val="-3"/>
          <w:sz w:val="28"/>
        </w:rPr>
        <w:t xml:space="preserve"> </w:t>
      </w:r>
      <w:r>
        <w:rPr>
          <w:sz w:val="28"/>
        </w:rPr>
        <w:t>:</w:t>
      </w:r>
      <w:r>
        <w:rPr>
          <w:spacing w:val="-3"/>
          <w:sz w:val="28"/>
        </w:rPr>
        <w:t xml:space="preserve"> </w:t>
      </w:r>
      <w:r>
        <w:rPr>
          <w:sz w:val="28"/>
        </w:rPr>
        <w:t>Издательство</w:t>
      </w:r>
      <w:r>
        <w:rPr>
          <w:spacing w:val="-3"/>
          <w:sz w:val="28"/>
        </w:rPr>
        <w:t xml:space="preserve"> </w:t>
      </w:r>
      <w:r>
        <w:rPr>
          <w:sz w:val="28"/>
        </w:rPr>
        <w:t>Юрайт,</w:t>
      </w:r>
      <w:r>
        <w:rPr>
          <w:spacing w:val="-3"/>
          <w:sz w:val="28"/>
        </w:rPr>
        <w:t xml:space="preserve"> </w:t>
      </w:r>
      <w:r>
        <w:rPr>
          <w:sz w:val="28"/>
        </w:rPr>
        <w:t>2020.</w:t>
      </w:r>
      <w:r>
        <w:rPr>
          <w:spacing w:val="-3"/>
          <w:sz w:val="28"/>
        </w:rPr>
        <w:t xml:space="preserve"> </w:t>
      </w:r>
      <w:r>
        <w:rPr>
          <w:sz w:val="28"/>
        </w:rPr>
        <w:t>—</w:t>
      </w:r>
      <w:r>
        <w:rPr>
          <w:spacing w:val="-3"/>
          <w:sz w:val="28"/>
        </w:rPr>
        <w:t xml:space="preserve"> </w:t>
      </w:r>
      <w:r>
        <w:rPr>
          <w:sz w:val="28"/>
        </w:rPr>
        <w:t>437</w:t>
      </w:r>
      <w:r>
        <w:rPr>
          <w:spacing w:val="-3"/>
          <w:sz w:val="28"/>
        </w:rPr>
        <w:t xml:space="preserve"> </w:t>
      </w:r>
      <w:r>
        <w:rPr>
          <w:sz w:val="28"/>
        </w:rPr>
        <w:t>с.</w:t>
      </w:r>
      <w:r>
        <w:rPr>
          <w:spacing w:val="-3"/>
          <w:sz w:val="28"/>
        </w:rPr>
        <w:t xml:space="preserve"> </w:t>
      </w:r>
      <w:r>
        <w:rPr>
          <w:sz w:val="28"/>
        </w:rPr>
        <w:t>—</w:t>
      </w:r>
      <w:r>
        <w:rPr>
          <w:spacing w:val="-3"/>
          <w:sz w:val="28"/>
        </w:rPr>
        <w:t xml:space="preserve"> </w:t>
      </w:r>
      <w:r>
        <w:rPr>
          <w:sz w:val="28"/>
        </w:rPr>
        <w:t>(Профессиональное образование).</w:t>
      </w:r>
      <w:r>
        <w:rPr>
          <w:spacing w:val="-4"/>
          <w:sz w:val="28"/>
        </w:rPr>
        <w:t xml:space="preserve"> </w:t>
      </w:r>
      <w:r>
        <w:rPr>
          <w:sz w:val="28"/>
        </w:rPr>
        <w:t>—</w:t>
      </w:r>
      <w:r>
        <w:rPr>
          <w:spacing w:val="-4"/>
          <w:sz w:val="28"/>
        </w:rPr>
        <w:t xml:space="preserve"> </w:t>
      </w:r>
      <w:r>
        <w:rPr>
          <w:sz w:val="28"/>
        </w:rPr>
        <w:t>ISBN</w:t>
      </w:r>
      <w:r>
        <w:rPr>
          <w:spacing w:val="-4"/>
          <w:sz w:val="28"/>
        </w:rPr>
        <w:t xml:space="preserve"> </w:t>
      </w:r>
      <w:r>
        <w:rPr>
          <w:sz w:val="28"/>
        </w:rPr>
        <w:t>978-5-534-00962-0.</w:t>
      </w:r>
      <w:r>
        <w:rPr>
          <w:spacing w:val="-4"/>
          <w:sz w:val="28"/>
        </w:rPr>
        <w:t xml:space="preserve"> </w:t>
      </w:r>
      <w:r>
        <w:rPr>
          <w:sz w:val="28"/>
        </w:rPr>
        <w:t>—</w:t>
      </w:r>
      <w:r>
        <w:rPr>
          <w:spacing w:val="-4"/>
          <w:sz w:val="28"/>
        </w:rPr>
        <w:t xml:space="preserve"> </w:t>
      </w:r>
      <w:r>
        <w:rPr>
          <w:sz w:val="28"/>
        </w:rPr>
        <w:t>Текст</w:t>
      </w:r>
      <w:r>
        <w:rPr>
          <w:spacing w:val="-4"/>
          <w:sz w:val="28"/>
        </w:rPr>
        <w:t xml:space="preserve"> </w:t>
      </w:r>
      <w:r>
        <w:rPr>
          <w:sz w:val="28"/>
        </w:rPr>
        <w:t>:</w:t>
      </w:r>
      <w:r>
        <w:rPr>
          <w:spacing w:val="-5"/>
          <w:sz w:val="28"/>
        </w:rPr>
        <w:t xml:space="preserve"> </w:t>
      </w:r>
      <w:r>
        <w:rPr>
          <w:sz w:val="28"/>
        </w:rPr>
        <w:t>электронный</w:t>
      </w:r>
      <w:r>
        <w:rPr>
          <w:spacing w:val="-4"/>
          <w:sz w:val="28"/>
        </w:rPr>
        <w:t xml:space="preserve"> </w:t>
      </w:r>
      <w:r>
        <w:rPr>
          <w:sz w:val="28"/>
        </w:rPr>
        <w:t>//</w:t>
      </w:r>
      <w:r>
        <w:rPr>
          <w:spacing w:val="-4"/>
          <w:sz w:val="28"/>
        </w:rPr>
        <w:t xml:space="preserve"> </w:t>
      </w:r>
      <w:r>
        <w:rPr>
          <w:sz w:val="28"/>
        </w:rPr>
        <w:t>ЭБС</w:t>
      </w:r>
      <w:r>
        <w:rPr>
          <w:spacing w:val="-4"/>
          <w:sz w:val="28"/>
        </w:rPr>
        <w:t xml:space="preserve"> </w:t>
      </w:r>
      <w:r>
        <w:rPr>
          <w:sz w:val="28"/>
        </w:rPr>
        <w:t>Юрайт [сайт]. — URL: https://urait.ru/bcode/450805</w:t>
      </w:r>
    </w:p>
    <w:p w14:paraId="28B87270" w14:textId="77777777" w:rsidR="003C5256" w:rsidRDefault="00EA4AB5">
      <w:pPr>
        <w:pStyle w:val="a4"/>
        <w:numPr>
          <w:ilvl w:val="0"/>
          <w:numId w:val="140"/>
        </w:numPr>
        <w:tabs>
          <w:tab w:val="left" w:pos="850"/>
        </w:tabs>
        <w:spacing w:before="2" w:line="276" w:lineRule="auto"/>
        <w:ind w:left="142" w:right="285" w:firstLine="0"/>
        <w:jc w:val="both"/>
        <w:rPr>
          <w:sz w:val="28"/>
        </w:rPr>
      </w:pPr>
      <w:r>
        <w:rPr>
          <w:sz w:val="28"/>
        </w:rPr>
        <w:t>Леонов, Н. И. Психология общения : учебное пособие для среднего про- фессионального образования / Н. И. Леонов. — 4-е изд., перераб. и доп. — Мо- сква</w:t>
      </w:r>
      <w:r>
        <w:rPr>
          <w:spacing w:val="-4"/>
          <w:sz w:val="28"/>
        </w:rPr>
        <w:t xml:space="preserve"> </w:t>
      </w:r>
      <w:r>
        <w:rPr>
          <w:sz w:val="28"/>
        </w:rPr>
        <w:t>:</w:t>
      </w:r>
      <w:r>
        <w:rPr>
          <w:spacing w:val="-3"/>
          <w:sz w:val="28"/>
        </w:rPr>
        <w:t xml:space="preserve"> </w:t>
      </w:r>
      <w:r>
        <w:rPr>
          <w:sz w:val="28"/>
        </w:rPr>
        <w:t>Издательство</w:t>
      </w:r>
      <w:r>
        <w:rPr>
          <w:spacing w:val="-4"/>
          <w:sz w:val="28"/>
        </w:rPr>
        <w:t xml:space="preserve"> </w:t>
      </w:r>
      <w:r>
        <w:rPr>
          <w:sz w:val="28"/>
        </w:rPr>
        <w:t>Юрайт,</w:t>
      </w:r>
      <w:r>
        <w:rPr>
          <w:spacing w:val="-5"/>
          <w:sz w:val="28"/>
        </w:rPr>
        <w:t xml:space="preserve"> </w:t>
      </w:r>
      <w:r>
        <w:rPr>
          <w:sz w:val="28"/>
        </w:rPr>
        <w:t>2020.</w:t>
      </w:r>
      <w:r>
        <w:rPr>
          <w:spacing w:val="-2"/>
          <w:sz w:val="28"/>
        </w:rPr>
        <w:t xml:space="preserve"> </w:t>
      </w:r>
      <w:r>
        <w:rPr>
          <w:sz w:val="28"/>
        </w:rPr>
        <w:t>—</w:t>
      </w:r>
      <w:r>
        <w:rPr>
          <w:spacing w:val="-3"/>
          <w:sz w:val="28"/>
        </w:rPr>
        <w:t xml:space="preserve"> </w:t>
      </w:r>
      <w:r>
        <w:rPr>
          <w:sz w:val="28"/>
        </w:rPr>
        <w:t>193</w:t>
      </w:r>
      <w:r>
        <w:rPr>
          <w:spacing w:val="-4"/>
          <w:sz w:val="28"/>
        </w:rPr>
        <w:t xml:space="preserve"> </w:t>
      </w:r>
      <w:r>
        <w:rPr>
          <w:sz w:val="28"/>
        </w:rPr>
        <w:t>с.</w:t>
      </w:r>
      <w:r>
        <w:rPr>
          <w:spacing w:val="-3"/>
          <w:sz w:val="28"/>
        </w:rPr>
        <w:t xml:space="preserve"> </w:t>
      </w:r>
      <w:r>
        <w:rPr>
          <w:sz w:val="28"/>
        </w:rPr>
        <w:t>—</w:t>
      </w:r>
      <w:r>
        <w:rPr>
          <w:spacing w:val="-3"/>
          <w:sz w:val="28"/>
        </w:rPr>
        <w:t xml:space="preserve"> </w:t>
      </w:r>
      <w:r>
        <w:rPr>
          <w:sz w:val="28"/>
        </w:rPr>
        <w:t>(Профессиональное</w:t>
      </w:r>
      <w:r>
        <w:rPr>
          <w:spacing w:val="-4"/>
          <w:sz w:val="28"/>
        </w:rPr>
        <w:t xml:space="preserve"> </w:t>
      </w:r>
      <w:r>
        <w:rPr>
          <w:sz w:val="28"/>
        </w:rPr>
        <w:t>образование).</w:t>
      </w:r>
    </w:p>
    <w:p w14:paraId="470B08A1" w14:textId="77777777" w:rsidR="003C5256" w:rsidRDefault="00EA4AB5">
      <w:pPr>
        <w:pStyle w:val="a3"/>
        <w:spacing w:line="276" w:lineRule="auto"/>
        <w:ind w:left="142" w:right="479"/>
      </w:pPr>
      <w:r>
        <w:t>—</w:t>
      </w:r>
      <w:r>
        <w:rPr>
          <w:spacing w:val="-7"/>
        </w:rPr>
        <w:t xml:space="preserve"> </w:t>
      </w:r>
      <w:r>
        <w:t>ISBN</w:t>
      </w:r>
      <w:r>
        <w:rPr>
          <w:spacing w:val="-6"/>
        </w:rPr>
        <w:t xml:space="preserve"> </w:t>
      </w:r>
      <w:r>
        <w:t>978-5-534-10454-7.</w:t>
      </w:r>
      <w:r>
        <w:rPr>
          <w:spacing w:val="-7"/>
        </w:rPr>
        <w:t xml:space="preserve"> </w:t>
      </w:r>
      <w:r>
        <w:t>—</w:t>
      </w:r>
      <w:r>
        <w:rPr>
          <w:spacing w:val="-6"/>
        </w:rPr>
        <w:t xml:space="preserve"> </w:t>
      </w:r>
      <w:r>
        <w:t>Текст</w:t>
      </w:r>
      <w:r>
        <w:rPr>
          <w:spacing w:val="-8"/>
        </w:rPr>
        <w:t xml:space="preserve"> </w:t>
      </w:r>
      <w:r>
        <w:t>:</w:t>
      </w:r>
      <w:r>
        <w:rPr>
          <w:spacing w:val="-6"/>
        </w:rPr>
        <w:t xml:space="preserve"> </w:t>
      </w:r>
      <w:r>
        <w:t>электронный</w:t>
      </w:r>
      <w:r>
        <w:rPr>
          <w:spacing w:val="-5"/>
        </w:rPr>
        <w:t xml:space="preserve"> </w:t>
      </w:r>
      <w:r>
        <w:t>//</w:t>
      </w:r>
      <w:r>
        <w:rPr>
          <w:spacing w:val="-6"/>
        </w:rPr>
        <w:t xml:space="preserve"> </w:t>
      </w:r>
      <w:r>
        <w:t>ЭБС</w:t>
      </w:r>
      <w:r>
        <w:rPr>
          <w:spacing w:val="-7"/>
        </w:rPr>
        <w:t xml:space="preserve"> </w:t>
      </w:r>
      <w:r>
        <w:t>Юрайт</w:t>
      </w:r>
      <w:r>
        <w:rPr>
          <w:spacing w:val="-6"/>
        </w:rPr>
        <w:t xml:space="preserve"> </w:t>
      </w:r>
      <w:r>
        <w:t>[сайт].</w:t>
      </w:r>
      <w:r>
        <w:rPr>
          <w:spacing w:val="-7"/>
        </w:rPr>
        <w:t xml:space="preserve"> </w:t>
      </w:r>
      <w:r>
        <w:t>— URL: https://urait.ru/bcode/455694</w:t>
      </w:r>
    </w:p>
    <w:p w14:paraId="0D56EF71" w14:textId="77777777" w:rsidR="003C5256" w:rsidRDefault="00EA4AB5">
      <w:pPr>
        <w:pStyle w:val="a4"/>
        <w:numPr>
          <w:ilvl w:val="0"/>
          <w:numId w:val="140"/>
        </w:numPr>
        <w:tabs>
          <w:tab w:val="left" w:pos="851"/>
        </w:tabs>
        <w:spacing w:line="276" w:lineRule="auto"/>
        <w:ind w:left="142" w:right="206" w:firstLine="0"/>
        <w:rPr>
          <w:sz w:val="28"/>
        </w:rPr>
      </w:pPr>
      <w:r>
        <w:rPr>
          <w:sz w:val="28"/>
        </w:rPr>
        <w:t>Бороздина, Г. В. Психология общения : учебник</w:t>
      </w:r>
      <w:r>
        <w:rPr>
          <w:spacing w:val="-1"/>
          <w:sz w:val="28"/>
        </w:rPr>
        <w:t xml:space="preserve"> </w:t>
      </w:r>
      <w:r>
        <w:rPr>
          <w:sz w:val="28"/>
        </w:rPr>
        <w:t>и практикум для среднего профессионального образования / Г. В. Бороздина, Н. А. Кормнова ; под общей редакцией</w:t>
      </w:r>
      <w:r>
        <w:rPr>
          <w:spacing w:val="-3"/>
          <w:sz w:val="28"/>
        </w:rPr>
        <w:t xml:space="preserve"> </w:t>
      </w:r>
      <w:r>
        <w:rPr>
          <w:sz w:val="28"/>
        </w:rPr>
        <w:t>Г.</w:t>
      </w:r>
      <w:r>
        <w:rPr>
          <w:spacing w:val="-3"/>
          <w:sz w:val="28"/>
        </w:rPr>
        <w:t xml:space="preserve"> </w:t>
      </w:r>
      <w:r>
        <w:rPr>
          <w:sz w:val="28"/>
        </w:rPr>
        <w:t>В.</w:t>
      </w:r>
      <w:r>
        <w:rPr>
          <w:spacing w:val="-3"/>
          <w:sz w:val="28"/>
        </w:rPr>
        <w:t xml:space="preserve"> </w:t>
      </w:r>
      <w:r>
        <w:rPr>
          <w:sz w:val="28"/>
        </w:rPr>
        <w:t>Бороздиной.</w:t>
      </w:r>
      <w:r>
        <w:rPr>
          <w:spacing w:val="-3"/>
          <w:sz w:val="28"/>
        </w:rPr>
        <w:t xml:space="preserve"> </w:t>
      </w:r>
      <w:r>
        <w:rPr>
          <w:sz w:val="28"/>
        </w:rPr>
        <w:t>—</w:t>
      </w:r>
      <w:r>
        <w:rPr>
          <w:spacing w:val="-3"/>
          <w:sz w:val="28"/>
        </w:rPr>
        <w:t xml:space="preserve"> </w:t>
      </w:r>
      <w:r>
        <w:rPr>
          <w:sz w:val="28"/>
        </w:rPr>
        <w:t>Москва</w:t>
      </w:r>
      <w:r>
        <w:rPr>
          <w:spacing w:val="-3"/>
          <w:sz w:val="28"/>
        </w:rPr>
        <w:t xml:space="preserve"> </w:t>
      </w:r>
      <w:r>
        <w:rPr>
          <w:sz w:val="28"/>
        </w:rPr>
        <w:t>:</w:t>
      </w:r>
      <w:r>
        <w:rPr>
          <w:spacing w:val="-3"/>
          <w:sz w:val="28"/>
        </w:rPr>
        <w:t xml:space="preserve"> </w:t>
      </w:r>
      <w:r>
        <w:rPr>
          <w:sz w:val="28"/>
        </w:rPr>
        <w:t>Издательство</w:t>
      </w:r>
      <w:r>
        <w:rPr>
          <w:spacing w:val="-3"/>
          <w:sz w:val="28"/>
        </w:rPr>
        <w:t xml:space="preserve"> </w:t>
      </w:r>
      <w:r>
        <w:rPr>
          <w:sz w:val="28"/>
        </w:rPr>
        <w:t>Юрайт,</w:t>
      </w:r>
      <w:r>
        <w:rPr>
          <w:spacing w:val="-3"/>
          <w:sz w:val="28"/>
        </w:rPr>
        <w:t xml:space="preserve"> </w:t>
      </w:r>
      <w:r>
        <w:rPr>
          <w:sz w:val="28"/>
        </w:rPr>
        <w:t>2020.</w:t>
      </w:r>
      <w:r>
        <w:rPr>
          <w:spacing w:val="-3"/>
          <w:sz w:val="28"/>
        </w:rPr>
        <w:t xml:space="preserve"> </w:t>
      </w:r>
      <w:r>
        <w:rPr>
          <w:sz w:val="28"/>
        </w:rPr>
        <w:t>—</w:t>
      </w:r>
      <w:r>
        <w:rPr>
          <w:spacing w:val="-3"/>
          <w:sz w:val="28"/>
        </w:rPr>
        <w:t xml:space="preserve"> </w:t>
      </w:r>
      <w:r>
        <w:rPr>
          <w:sz w:val="28"/>
        </w:rPr>
        <w:t>463</w:t>
      </w:r>
      <w:r>
        <w:rPr>
          <w:spacing w:val="-3"/>
          <w:sz w:val="28"/>
        </w:rPr>
        <w:t xml:space="preserve"> </w:t>
      </w:r>
      <w:r>
        <w:rPr>
          <w:sz w:val="28"/>
        </w:rPr>
        <w:t>с.</w:t>
      </w:r>
      <w:r>
        <w:rPr>
          <w:spacing w:val="-3"/>
          <w:sz w:val="28"/>
        </w:rPr>
        <w:t xml:space="preserve"> </w:t>
      </w:r>
      <w:r>
        <w:rPr>
          <w:sz w:val="28"/>
        </w:rPr>
        <w:t>— (Профессиональное образование). — ISBN 978-5-534-00753-4. — Текст : элек- тронный // ЭБС Юрайт [сайт]. — URL: https://urait.ru/bcode/450947</w:t>
      </w:r>
    </w:p>
    <w:p w14:paraId="5B2C8B8E" w14:textId="77777777" w:rsidR="003C5256" w:rsidRDefault="00EA4AB5">
      <w:pPr>
        <w:pStyle w:val="a4"/>
        <w:numPr>
          <w:ilvl w:val="0"/>
          <w:numId w:val="140"/>
        </w:numPr>
        <w:tabs>
          <w:tab w:val="left" w:pos="851"/>
        </w:tabs>
        <w:spacing w:line="276" w:lineRule="auto"/>
        <w:ind w:left="142" w:right="152" w:firstLine="0"/>
        <w:rPr>
          <w:sz w:val="28"/>
        </w:rPr>
      </w:pPr>
      <w:r>
        <w:rPr>
          <w:sz w:val="28"/>
        </w:rPr>
        <w:t>Садовская, В. С. Психология общения : учебник и практикум для среднего профессионального образования / В. С. Садовская, В. А. Ремизов. — 2-е изд., испр. и доп. — Москва : Издательство Юрайт, 2020. — 169 с. — (Профессио- нальное</w:t>
      </w:r>
      <w:r>
        <w:rPr>
          <w:spacing w:val="-4"/>
          <w:sz w:val="28"/>
        </w:rPr>
        <w:t xml:space="preserve"> </w:t>
      </w:r>
      <w:r>
        <w:rPr>
          <w:sz w:val="28"/>
        </w:rPr>
        <w:t>образование).</w:t>
      </w:r>
      <w:r>
        <w:rPr>
          <w:spacing w:val="-4"/>
          <w:sz w:val="28"/>
        </w:rPr>
        <w:t xml:space="preserve"> </w:t>
      </w:r>
      <w:r>
        <w:rPr>
          <w:sz w:val="28"/>
        </w:rPr>
        <w:t>—</w:t>
      </w:r>
      <w:r>
        <w:rPr>
          <w:spacing w:val="-4"/>
          <w:sz w:val="28"/>
        </w:rPr>
        <w:t xml:space="preserve"> </w:t>
      </w:r>
      <w:r>
        <w:rPr>
          <w:sz w:val="28"/>
        </w:rPr>
        <w:t>ISBN</w:t>
      </w:r>
      <w:r>
        <w:rPr>
          <w:spacing w:val="-4"/>
          <w:sz w:val="28"/>
        </w:rPr>
        <w:t xml:space="preserve"> </w:t>
      </w:r>
      <w:r>
        <w:rPr>
          <w:sz w:val="28"/>
        </w:rPr>
        <w:t>978-5-534-07046-0.</w:t>
      </w:r>
      <w:r>
        <w:rPr>
          <w:spacing w:val="-4"/>
          <w:sz w:val="28"/>
        </w:rPr>
        <w:t xml:space="preserve"> </w:t>
      </w:r>
      <w:r>
        <w:rPr>
          <w:sz w:val="28"/>
        </w:rPr>
        <w:t>—</w:t>
      </w:r>
      <w:r>
        <w:rPr>
          <w:spacing w:val="-4"/>
          <w:sz w:val="28"/>
        </w:rPr>
        <w:t xml:space="preserve"> </w:t>
      </w:r>
      <w:r>
        <w:rPr>
          <w:sz w:val="28"/>
        </w:rPr>
        <w:t>Текст</w:t>
      </w:r>
      <w:r>
        <w:rPr>
          <w:spacing w:val="-4"/>
          <w:sz w:val="28"/>
        </w:rPr>
        <w:t xml:space="preserve"> </w:t>
      </w:r>
      <w:r>
        <w:rPr>
          <w:sz w:val="28"/>
        </w:rPr>
        <w:t>:</w:t>
      </w:r>
      <w:r>
        <w:rPr>
          <w:spacing w:val="-5"/>
          <w:sz w:val="28"/>
        </w:rPr>
        <w:t xml:space="preserve"> </w:t>
      </w:r>
      <w:r>
        <w:rPr>
          <w:sz w:val="28"/>
        </w:rPr>
        <w:t>электронный</w:t>
      </w:r>
      <w:r>
        <w:rPr>
          <w:spacing w:val="-5"/>
          <w:sz w:val="28"/>
        </w:rPr>
        <w:t xml:space="preserve"> </w:t>
      </w:r>
      <w:r>
        <w:rPr>
          <w:sz w:val="28"/>
        </w:rPr>
        <w:t>//</w:t>
      </w:r>
      <w:r>
        <w:rPr>
          <w:spacing w:val="-5"/>
          <w:sz w:val="28"/>
        </w:rPr>
        <w:t xml:space="preserve"> </w:t>
      </w:r>
      <w:r>
        <w:rPr>
          <w:sz w:val="28"/>
        </w:rPr>
        <w:t>ЭБС Юрайт [сайт]. — URL: https://urait.ru/bcode/452363</w:t>
      </w:r>
    </w:p>
    <w:p w14:paraId="56F2A7B1" w14:textId="77777777" w:rsidR="003C5256" w:rsidRDefault="00EA4AB5">
      <w:pPr>
        <w:pStyle w:val="a4"/>
        <w:numPr>
          <w:ilvl w:val="0"/>
          <w:numId w:val="140"/>
        </w:numPr>
        <w:tabs>
          <w:tab w:val="left" w:pos="850"/>
        </w:tabs>
        <w:spacing w:line="276" w:lineRule="auto"/>
        <w:ind w:left="142" w:right="155" w:firstLine="0"/>
        <w:jc w:val="both"/>
        <w:rPr>
          <w:sz w:val="28"/>
        </w:rPr>
      </w:pPr>
      <w:r>
        <w:rPr>
          <w:sz w:val="28"/>
        </w:rPr>
        <w:t>Чернышова, Л. И. Психология общения: этика, культура и этикет делового общения : учебное пособие для среднего профессионального образования / Л. И. Чернышова. — Москва : Издательство Юрайт, 2020. — 161 с. — (Профессио-</w:t>
      </w:r>
    </w:p>
    <w:p w14:paraId="36181ABA" w14:textId="77777777" w:rsidR="003C5256" w:rsidRDefault="003C5256">
      <w:pPr>
        <w:pStyle w:val="a4"/>
        <w:spacing w:line="276" w:lineRule="auto"/>
        <w:jc w:val="both"/>
        <w:rPr>
          <w:sz w:val="28"/>
        </w:rPr>
        <w:sectPr w:rsidR="003C5256">
          <w:pgSz w:w="11900" w:h="16840"/>
          <w:pgMar w:top="780" w:right="708" w:bottom="280" w:left="1133" w:header="720" w:footer="720" w:gutter="0"/>
          <w:cols w:space="720"/>
        </w:sectPr>
      </w:pPr>
    </w:p>
    <w:p w14:paraId="55C61AD9" w14:textId="77777777" w:rsidR="003C5256" w:rsidRDefault="00EA4AB5">
      <w:pPr>
        <w:pStyle w:val="a3"/>
        <w:spacing w:before="65" w:line="276" w:lineRule="auto"/>
        <w:ind w:left="142"/>
      </w:pPr>
      <w:r>
        <w:lastRenderedPageBreak/>
        <w:t>нальное</w:t>
      </w:r>
      <w:r>
        <w:rPr>
          <w:spacing w:val="-4"/>
        </w:rPr>
        <w:t xml:space="preserve"> </w:t>
      </w:r>
      <w:r>
        <w:t>образование).</w:t>
      </w:r>
      <w:r>
        <w:rPr>
          <w:spacing w:val="-4"/>
        </w:rPr>
        <w:t xml:space="preserve"> </w:t>
      </w:r>
      <w:r>
        <w:t>—</w:t>
      </w:r>
      <w:r>
        <w:rPr>
          <w:spacing w:val="-4"/>
        </w:rPr>
        <w:t xml:space="preserve"> </w:t>
      </w:r>
      <w:r>
        <w:t>ISBN</w:t>
      </w:r>
      <w:r>
        <w:rPr>
          <w:spacing w:val="-4"/>
        </w:rPr>
        <w:t xml:space="preserve"> </w:t>
      </w:r>
      <w:r>
        <w:t>978-5-534-10547-6.</w:t>
      </w:r>
      <w:r>
        <w:rPr>
          <w:spacing w:val="-4"/>
        </w:rPr>
        <w:t xml:space="preserve"> </w:t>
      </w:r>
      <w:r>
        <w:t>—</w:t>
      </w:r>
      <w:r>
        <w:rPr>
          <w:spacing w:val="-4"/>
        </w:rPr>
        <w:t xml:space="preserve"> </w:t>
      </w:r>
      <w:r>
        <w:t>Текст</w:t>
      </w:r>
      <w:r>
        <w:rPr>
          <w:spacing w:val="-4"/>
        </w:rPr>
        <w:t xml:space="preserve"> </w:t>
      </w:r>
      <w:r>
        <w:t>:</w:t>
      </w:r>
      <w:r>
        <w:rPr>
          <w:spacing w:val="-5"/>
        </w:rPr>
        <w:t xml:space="preserve"> </w:t>
      </w:r>
      <w:r>
        <w:t>электронный</w:t>
      </w:r>
      <w:r>
        <w:rPr>
          <w:spacing w:val="-5"/>
        </w:rPr>
        <w:t xml:space="preserve"> </w:t>
      </w:r>
      <w:r>
        <w:t>//</w:t>
      </w:r>
      <w:r>
        <w:rPr>
          <w:spacing w:val="-5"/>
        </w:rPr>
        <w:t xml:space="preserve"> </w:t>
      </w:r>
      <w:r>
        <w:t>ЭБС Юрайт [сайт]. — URL: https://urait.ru/bcode/456734</w:t>
      </w:r>
    </w:p>
    <w:p w14:paraId="2C00E966" w14:textId="77777777" w:rsidR="003C5256" w:rsidRDefault="00EA4AB5">
      <w:pPr>
        <w:pStyle w:val="a4"/>
        <w:numPr>
          <w:ilvl w:val="0"/>
          <w:numId w:val="140"/>
        </w:numPr>
        <w:tabs>
          <w:tab w:val="left" w:pos="851"/>
        </w:tabs>
        <w:spacing w:line="276" w:lineRule="auto"/>
        <w:ind w:left="142" w:right="181" w:firstLine="0"/>
        <w:rPr>
          <w:sz w:val="28"/>
        </w:rPr>
      </w:pPr>
      <w:r>
        <w:rPr>
          <w:sz w:val="28"/>
        </w:rPr>
        <w:t>Лавриненко, В. Н. Психология общения : учебник и практикум для сред- него профессионального образования / В. Н. Лавриненко, Л. И. Чернышова ; под редакцией В. Н. Лавриненко, Л. И. Чернышовой. — Москва : Издательство Юрайт,</w:t>
      </w:r>
      <w:r>
        <w:rPr>
          <w:spacing w:val="-4"/>
          <w:sz w:val="28"/>
        </w:rPr>
        <w:t xml:space="preserve"> </w:t>
      </w:r>
      <w:r>
        <w:rPr>
          <w:sz w:val="28"/>
        </w:rPr>
        <w:t>2020.</w:t>
      </w:r>
      <w:r>
        <w:rPr>
          <w:spacing w:val="-4"/>
          <w:sz w:val="28"/>
        </w:rPr>
        <w:t xml:space="preserve"> </w:t>
      </w:r>
      <w:r>
        <w:rPr>
          <w:sz w:val="28"/>
        </w:rPr>
        <w:t>—</w:t>
      </w:r>
      <w:r>
        <w:rPr>
          <w:spacing w:val="-4"/>
          <w:sz w:val="28"/>
        </w:rPr>
        <w:t xml:space="preserve"> </w:t>
      </w:r>
      <w:r>
        <w:rPr>
          <w:sz w:val="28"/>
        </w:rPr>
        <w:t>350</w:t>
      </w:r>
      <w:r>
        <w:rPr>
          <w:spacing w:val="-4"/>
          <w:sz w:val="28"/>
        </w:rPr>
        <w:t xml:space="preserve"> </w:t>
      </w:r>
      <w:r>
        <w:rPr>
          <w:sz w:val="28"/>
        </w:rPr>
        <w:t>с.</w:t>
      </w:r>
      <w:r>
        <w:rPr>
          <w:spacing w:val="-4"/>
          <w:sz w:val="28"/>
        </w:rPr>
        <w:t xml:space="preserve"> </w:t>
      </w:r>
      <w:r>
        <w:rPr>
          <w:sz w:val="28"/>
        </w:rPr>
        <w:t>—</w:t>
      </w:r>
      <w:r>
        <w:rPr>
          <w:spacing w:val="-4"/>
          <w:sz w:val="28"/>
        </w:rPr>
        <w:t xml:space="preserve"> </w:t>
      </w:r>
      <w:r>
        <w:rPr>
          <w:sz w:val="28"/>
        </w:rPr>
        <w:t>(Профессиональное</w:t>
      </w:r>
      <w:r>
        <w:rPr>
          <w:spacing w:val="-4"/>
          <w:sz w:val="28"/>
        </w:rPr>
        <w:t xml:space="preserve"> </w:t>
      </w:r>
      <w:r>
        <w:rPr>
          <w:sz w:val="28"/>
        </w:rPr>
        <w:t>образование).</w:t>
      </w:r>
      <w:r>
        <w:rPr>
          <w:spacing w:val="-4"/>
          <w:sz w:val="28"/>
        </w:rPr>
        <w:t xml:space="preserve"> </w:t>
      </w:r>
      <w:r>
        <w:rPr>
          <w:sz w:val="28"/>
        </w:rPr>
        <w:t>—</w:t>
      </w:r>
      <w:r>
        <w:rPr>
          <w:spacing w:val="-4"/>
          <w:sz w:val="28"/>
        </w:rPr>
        <w:t xml:space="preserve"> </w:t>
      </w:r>
      <w:r>
        <w:rPr>
          <w:sz w:val="28"/>
        </w:rPr>
        <w:t>ISBN</w:t>
      </w:r>
      <w:r>
        <w:rPr>
          <w:spacing w:val="-4"/>
          <w:sz w:val="28"/>
        </w:rPr>
        <w:t xml:space="preserve"> </w:t>
      </w:r>
      <w:r>
        <w:rPr>
          <w:sz w:val="28"/>
        </w:rPr>
        <w:t xml:space="preserve">978-5-9916- 9324-0. — Текст : электронный // ЭБС Юрайт [сайт]. — URL: </w:t>
      </w:r>
      <w:r>
        <w:rPr>
          <w:spacing w:val="-2"/>
          <w:sz w:val="28"/>
        </w:rPr>
        <w:t>https://urait.ru/bcode/451052</w:t>
      </w:r>
    </w:p>
    <w:p w14:paraId="3A06BD7B" w14:textId="77777777" w:rsidR="003C5256" w:rsidRDefault="00EA4AB5">
      <w:pPr>
        <w:pStyle w:val="a4"/>
        <w:numPr>
          <w:ilvl w:val="0"/>
          <w:numId w:val="140"/>
        </w:numPr>
        <w:tabs>
          <w:tab w:val="left" w:pos="851"/>
        </w:tabs>
        <w:spacing w:line="276" w:lineRule="auto"/>
        <w:ind w:left="142" w:right="157" w:firstLine="0"/>
        <w:rPr>
          <w:sz w:val="28"/>
        </w:rPr>
      </w:pPr>
      <w:r>
        <w:rPr>
          <w:sz w:val="28"/>
        </w:rPr>
        <w:t>Болотова,</w:t>
      </w:r>
      <w:r>
        <w:rPr>
          <w:spacing w:val="-7"/>
          <w:sz w:val="28"/>
        </w:rPr>
        <w:t xml:space="preserve"> </w:t>
      </w:r>
      <w:r>
        <w:rPr>
          <w:sz w:val="28"/>
        </w:rPr>
        <w:t>А.К.</w:t>
      </w:r>
      <w:r>
        <w:rPr>
          <w:spacing w:val="-7"/>
          <w:sz w:val="28"/>
        </w:rPr>
        <w:t xml:space="preserve"> </w:t>
      </w:r>
      <w:r>
        <w:rPr>
          <w:sz w:val="28"/>
        </w:rPr>
        <w:t>Социальные</w:t>
      </w:r>
      <w:r>
        <w:rPr>
          <w:spacing w:val="-7"/>
          <w:sz w:val="28"/>
        </w:rPr>
        <w:t xml:space="preserve"> </w:t>
      </w:r>
      <w:r>
        <w:rPr>
          <w:sz w:val="28"/>
        </w:rPr>
        <w:t>коммуникации.</w:t>
      </w:r>
      <w:r>
        <w:rPr>
          <w:spacing w:val="-7"/>
          <w:sz w:val="28"/>
        </w:rPr>
        <w:t xml:space="preserve"> </w:t>
      </w:r>
      <w:r>
        <w:rPr>
          <w:sz w:val="28"/>
        </w:rPr>
        <w:t>Психология</w:t>
      </w:r>
      <w:r>
        <w:rPr>
          <w:spacing w:val="-7"/>
          <w:sz w:val="28"/>
        </w:rPr>
        <w:t xml:space="preserve"> </w:t>
      </w:r>
      <w:r>
        <w:rPr>
          <w:sz w:val="28"/>
        </w:rPr>
        <w:t>общения:</w:t>
      </w:r>
      <w:r>
        <w:rPr>
          <w:spacing w:val="-8"/>
          <w:sz w:val="28"/>
        </w:rPr>
        <w:t xml:space="preserve"> </w:t>
      </w:r>
      <w:r>
        <w:rPr>
          <w:sz w:val="28"/>
        </w:rPr>
        <w:t>Учебник и практикум для СПО / А.К. Болотова, Ю.М. Жуков, Л.А. Петровская. - Любер- цы: Юрайт, 2016. - 327 c.</w:t>
      </w:r>
    </w:p>
    <w:p w14:paraId="2F9FDFD7" w14:textId="77777777" w:rsidR="003C5256" w:rsidRDefault="00EA4AB5">
      <w:pPr>
        <w:pStyle w:val="a4"/>
        <w:numPr>
          <w:ilvl w:val="0"/>
          <w:numId w:val="140"/>
        </w:numPr>
        <w:tabs>
          <w:tab w:val="left" w:pos="851"/>
        </w:tabs>
        <w:ind w:left="851" w:hanging="709"/>
        <w:rPr>
          <w:sz w:val="28"/>
        </w:rPr>
      </w:pPr>
      <w:r>
        <w:rPr>
          <w:sz w:val="28"/>
        </w:rPr>
        <w:t>Бороздина,</w:t>
      </w:r>
      <w:r>
        <w:rPr>
          <w:spacing w:val="-1"/>
          <w:sz w:val="28"/>
        </w:rPr>
        <w:t xml:space="preserve"> </w:t>
      </w:r>
      <w:r>
        <w:rPr>
          <w:sz w:val="28"/>
        </w:rPr>
        <w:t>Г.В. Психология общения: Учебник и</w:t>
      </w:r>
      <w:r>
        <w:rPr>
          <w:spacing w:val="-1"/>
          <w:sz w:val="28"/>
        </w:rPr>
        <w:t xml:space="preserve"> </w:t>
      </w:r>
      <w:r>
        <w:rPr>
          <w:sz w:val="28"/>
        </w:rPr>
        <w:t>практикум для СПО</w:t>
      </w:r>
      <w:r>
        <w:rPr>
          <w:spacing w:val="-1"/>
          <w:sz w:val="28"/>
        </w:rPr>
        <w:t xml:space="preserve"> </w:t>
      </w:r>
      <w:r>
        <w:rPr>
          <w:spacing w:val="-10"/>
          <w:sz w:val="28"/>
        </w:rPr>
        <w:t>/</w:t>
      </w:r>
    </w:p>
    <w:p w14:paraId="235B11E0" w14:textId="77777777" w:rsidR="003C5256" w:rsidRDefault="00EA4AB5">
      <w:pPr>
        <w:pStyle w:val="a3"/>
        <w:spacing w:before="48"/>
        <w:ind w:left="142"/>
      </w:pPr>
      <w:r>
        <w:t>Г.В.</w:t>
      </w:r>
      <w:r>
        <w:rPr>
          <w:spacing w:val="-3"/>
        </w:rPr>
        <w:t xml:space="preserve"> </w:t>
      </w:r>
      <w:r>
        <w:t>Бороздина,</w:t>
      </w:r>
      <w:r>
        <w:rPr>
          <w:spacing w:val="-2"/>
        </w:rPr>
        <w:t xml:space="preserve"> </w:t>
      </w:r>
      <w:r>
        <w:t>Н.А.</w:t>
      </w:r>
      <w:r>
        <w:rPr>
          <w:spacing w:val="-3"/>
        </w:rPr>
        <w:t xml:space="preserve"> </w:t>
      </w:r>
      <w:r>
        <w:t>Кормнова.</w:t>
      </w:r>
      <w:r>
        <w:rPr>
          <w:spacing w:val="-1"/>
        </w:rPr>
        <w:t xml:space="preserve"> </w:t>
      </w:r>
      <w:r>
        <w:t>-</w:t>
      </w:r>
      <w:r>
        <w:rPr>
          <w:spacing w:val="-3"/>
        </w:rPr>
        <w:t xml:space="preserve"> </w:t>
      </w:r>
      <w:r>
        <w:t>Люберцы:</w:t>
      </w:r>
      <w:r>
        <w:rPr>
          <w:spacing w:val="-2"/>
        </w:rPr>
        <w:t xml:space="preserve"> </w:t>
      </w:r>
      <w:r>
        <w:t>Юрайт,</w:t>
      </w:r>
      <w:r>
        <w:rPr>
          <w:spacing w:val="-1"/>
        </w:rPr>
        <w:t xml:space="preserve"> </w:t>
      </w:r>
      <w:r>
        <w:t>2016.</w:t>
      </w:r>
      <w:r>
        <w:rPr>
          <w:spacing w:val="-3"/>
        </w:rPr>
        <w:t xml:space="preserve"> </w:t>
      </w:r>
      <w:r>
        <w:t>-</w:t>
      </w:r>
      <w:r>
        <w:rPr>
          <w:spacing w:val="-5"/>
        </w:rPr>
        <w:t xml:space="preserve"> </w:t>
      </w:r>
      <w:r>
        <w:t xml:space="preserve">463 </w:t>
      </w:r>
      <w:r>
        <w:rPr>
          <w:spacing w:val="-5"/>
        </w:rPr>
        <w:t>c.</w:t>
      </w:r>
    </w:p>
    <w:p w14:paraId="77C97EE3" w14:textId="77777777" w:rsidR="003C5256" w:rsidRDefault="00EA4AB5">
      <w:pPr>
        <w:pStyle w:val="a4"/>
        <w:numPr>
          <w:ilvl w:val="0"/>
          <w:numId w:val="140"/>
        </w:numPr>
        <w:tabs>
          <w:tab w:val="left" w:pos="921"/>
        </w:tabs>
        <w:spacing w:before="48" w:line="276" w:lineRule="auto"/>
        <w:ind w:left="142" w:right="305" w:firstLine="0"/>
        <w:rPr>
          <w:sz w:val="28"/>
        </w:rPr>
      </w:pPr>
      <w:r>
        <w:rPr>
          <w:sz w:val="28"/>
        </w:rPr>
        <w:t>Ефимова,</w:t>
      </w:r>
      <w:r>
        <w:rPr>
          <w:spacing w:val="-6"/>
          <w:sz w:val="28"/>
        </w:rPr>
        <w:t xml:space="preserve"> </w:t>
      </w:r>
      <w:r>
        <w:rPr>
          <w:sz w:val="28"/>
        </w:rPr>
        <w:t>Н.С.</w:t>
      </w:r>
      <w:r>
        <w:rPr>
          <w:spacing w:val="-6"/>
          <w:sz w:val="28"/>
        </w:rPr>
        <w:t xml:space="preserve"> </w:t>
      </w:r>
      <w:r>
        <w:rPr>
          <w:sz w:val="28"/>
        </w:rPr>
        <w:t>Психология</w:t>
      </w:r>
      <w:r>
        <w:rPr>
          <w:spacing w:val="-6"/>
          <w:sz w:val="28"/>
        </w:rPr>
        <w:t xml:space="preserve"> </w:t>
      </w:r>
      <w:r>
        <w:rPr>
          <w:sz w:val="28"/>
        </w:rPr>
        <w:t>общения.</w:t>
      </w:r>
      <w:r>
        <w:rPr>
          <w:spacing w:val="-6"/>
          <w:sz w:val="28"/>
        </w:rPr>
        <w:t xml:space="preserve"> </w:t>
      </w:r>
      <w:r>
        <w:rPr>
          <w:sz w:val="28"/>
        </w:rPr>
        <w:t>Практикум</w:t>
      </w:r>
      <w:r>
        <w:rPr>
          <w:spacing w:val="-6"/>
          <w:sz w:val="28"/>
        </w:rPr>
        <w:t xml:space="preserve"> </w:t>
      </w:r>
      <w:r>
        <w:rPr>
          <w:sz w:val="28"/>
        </w:rPr>
        <w:t>по</w:t>
      </w:r>
      <w:r>
        <w:rPr>
          <w:spacing w:val="-6"/>
          <w:sz w:val="28"/>
        </w:rPr>
        <w:t xml:space="preserve"> </w:t>
      </w:r>
      <w:r>
        <w:rPr>
          <w:sz w:val="28"/>
        </w:rPr>
        <w:t>психологии:</w:t>
      </w:r>
      <w:r>
        <w:rPr>
          <w:spacing w:val="-6"/>
          <w:sz w:val="28"/>
        </w:rPr>
        <w:t xml:space="preserve"> </w:t>
      </w:r>
      <w:r>
        <w:rPr>
          <w:sz w:val="28"/>
        </w:rPr>
        <w:t>Учебное пособие / Н.С. Ефимова. - М.: Форум, 2018. - 288 c.</w:t>
      </w:r>
    </w:p>
    <w:p w14:paraId="0815B35E" w14:textId="77777777" w:rsidR="003C5256" w:rsidRDefault="00EA4AB5">
      <w:pPr>
        <w:pStyle w:val="a4"/>
        <w:numPr>
          <w:ilvl w:val="0"/>
          <w:numId w:val="140"/>
        </w:numPr>
        <w:tabs>
          <w:tab w:val="left" w:pos="851"/>
        </w:tabs>
        <w:spacing w:line="276" w:lineRule="auto"/>
        <w:ind w:left="142" w:right="369" w:firstLine="0"/>
        <w:rPr>
          <w:sz w:val="28"/>
        </w:rPr>
      </w:pPr>
      <w:r>
        <w:rPr>
          <w:sz w:val="28"/>
        </w:rPr>
        <w:t>Жарова,</w:t>
      </w:r>
      <w:r>
        <w:rPr>
          <w:spacing w:val="-4"/>
          <w:sz w:val="28"/>
        </w:rPr>
        <w:t xml:space="preserve"> </w:t>
      </w:r>
      <w:r>
        <w:rPr>
          <w:sz w:val="28"/>
        </w:rPr>
        <w:t>М.Н.</w:t>
      </w:r>
      <w:r>
        <w:rPr>
          <w:spacing w:val="-4"/>
          <w:sz w:val="28"/>
        </w:rPr>
        <w:t xml:space="preserve"> </w:t>
      </w:r>
      <w:r>
        <w:rPr>
          <w:sz w:val="28"/>
        </w:rPr>
        <w:t>Психология</w:t>
      </w:r>
      <w:r>
        <w:rPr>
          <w:spacing w:val="-4"/>
          <w:sz w:val="28"/>
        </w:rPr>
        <w:t xml:space="preserve"> </w:t>
      </w:r>
      <w:r>
        <w:rPr>
          <w:sz w:val="28"/>
        </w:rPr>
        <w:t>общения:</w:t>
      </w:r>
      <w:r>
        <w:rPr>
          <w:spacing w:val="-4"/>
          <w:sz w:val="28"/>
        </w:rPr>
        <w:t xml:space="preserve"> </w:t>
      </w:r>
      <w:r>
        <w:rPr>
          <w:sz w:val="28"/>
        </w:rPr>
        <w:t>Учебник</w:t>
      </w:r>
      <w:r>
        <w:rPr>
          <w:spacing w:val="-4"/>
          <w:sz w:val="28"/>
        </w:rPr>
        <w:t xml:space="preserve"> </w:t>
      </w:r>
      <w:r>
        <w:rPr>
          <w:sz w:val="28"/>
        </w:rPr>
        <w:t>/</w:t>
      </w:r>
      <w:r>
        <w:rPr>
          <w:spacing w:val="-4"/>
          <w:sz w:val="28"/>
        </w:rPr>
        <w:t xml:space="preserve"> </w:t>
      </w:r>
      <w:r>
        <w:rPr>
          <w:sz w:val="28"/>
        </w:rPr>
        <w:t>М.Н.</w:t>
      </w:r>
      <w:r>
        <w:rPr>
          <w:spacing w:val="-4"/>
          <w:sz w:val="28"/>
        </w:rPr>
        <w:t xml:space="preserve"> </w:t>
      </w:r>
      <w:r>
        <w:rPr>
          <w:sz w:val="28"/>
        </w:rPr>
        <w:t>Жарова.</w:t>
      </w:r>
      <w:r>
        <w:rPr>
          <w:spacing w:val="-4"/>
          <w:sz w:val="28"/>
        </w:rPr>
        <w:t xml:space="preserve"> </w:t>
      </w:r>
      <w:r>
        <w:rPr>
          <w:sz w:val="28"/>
        </w:rPr>
        <w:t>-</w:t>
      </w:r>
      <w:r>
        <w:rPr>
          <w:spacing w:val="-4"/>
          <w:sz w:val="28"/>
        </w:rPr>
        <w:t xml:space="preserve"> </w:t>
      </w:r>
      <w:r>
        <w:rPr>
          <w:sz w:val="28"/>
        </w:rPr>
        <w:t>М.:</w:t>
      </w:r>
      <w:r>
        <w:rPr>
          <w:spacing w:val="-4"/>
          <w:sz w:val="28"/>
        </w:rPr>
        <w:t xml:space="preserve"> </w:t>
      </w:r>
      <w:r>
        <w:rPr>
          <w:sz w:val="28"/>
        </w:rPr>
        <w:t>Акаде- мия, 2018. - 208 c.</w:t>
      </w:r>
    </w:p>
    <w:p w14:paraId="438EDC03" w14:textId="77777777" w:rsidR="003C5256" w:rsidRDefault="003C5256">
      <w:pPr>
        <w:pStyle w:val="a3"/>
      </w:pPr>
    </w:p>
    <w:p w14:paraId="5A9B4823" w14:textId="77777777" w:rsidR="003C5256" w:rsidRDefault="003C5256">
      <w:pPr>
        <w:pStyle w:val="a3"/>
        <w:spacing w:before="240"/>
      </w:pPr>
    </w:p>
    <w:p w14:paraId="122B59E2" w14:textId="77777777" w:rsidR="003C5256" w:rsidRDefault="00EA4AB5">
      <w:pPr>
        <w:pStyle w:val="a3"/>
        <w:ind w:left="863"/>
      </w:pPr>
      <w:r>
        <w:t>Дополнительная</w:t>
      </w:r>
      <w:r>
        <w:rPr>
          <w:spacing w:val="-11"/>
        </w:rPr>
        <w:t xml:space="preserve"> </w:t>
      </w:r>
      <w:r>
        <w:t>учебная</w:t>
      </w:r>
      <w:r>
        <w:rPr>
          <w:spacing w:val="-7"/>
        </w:rPr>
        <w:t xml:space="preserve"> </w:t>
      </w:r>
      <w:r>
        <w:rPr>
          <w:spacing w:val="-2"/>
        </w:rPr>
        <w:t>литература</w:t>
      </w:r>
    </w:p>
    <w:p w14:paraId="2423ED8C" w14:textId="77777777" w:rsidR="003C5256" w:rsidRDefault="003C5256">
      <w:pPr>
        <w:pStyle w:val="a3"/>
        <w:spacing w:before="239"/>
      </w:pPr>
    </w:p>
    <w:p w14:paraId="115CE16A" w14:textId="77777777" w:rsidR="003C5256" w:rsidRDefault="00EA4AB5">
      <w:pPr>
        <w:pStyle w:val="a4"/>
        <w:numPr>
          <w:ilvl w:val="0"/>
          <w:numId w:val="139"/>
        </w:numPr>
        <w:tabs>
          <w:tab w:val="left" w:pos="1060"/>
        </w:tabs>
        <w:ind w:left="142" w:right="125" w:firstLine="0"/>
        <w:jc w:val="both"/>
        <w:rPr>
          <w:sz w:val="28"/>
        </w:rPr>
      </w:pPr>
      <w:r>
        <w:rPr>
          <w:sz w:val="28"/>
        </w:rPr>
        <w:t>Билан, О.А. Деловая этика : учебное пособие / О.А. Билан. — Санкт- Петербург : ПГУПС, 2016. — 167 с. — Текст : электронный // Электронно- библиотечная система «Лань» : [сайт]. — URL: https://e.lanbook.com/book/91102</w:t>
      </w:r>
    </w:p>
    <w:p w14:paraId="334052E9" w14:textId="77777777" w:rsidR="003C5256" w:rsidRDefault="00EA4AB5">
      <w:pPr>
        <w:pStyle w:val="a4"/>
        <w:numPr>
          <w:ilvl w:val="0"/>
          <w:numId w:val="139"/>
        </w:numPr>
        <w:tabs>
          <w:tab w:val="left" w:pos="1060"/>
        </w:tabs>
        <w:ind w:left="142" w:right="127" w:firstLine="0"/>
        <w:jc w:val="both"/>
        <w:rPr>
          <w:sz w:val="28"/>
        </w:rPr>
      </w:pPr>
      <w:r>
        <w:rPr>
          <w:sz w:val="28"/>
        </w:rPr>
        <w:t>Лавриненко,</w:t>
      </w:r>
      <w:r>
        <w:rPr>
          <w:spacing w:val="-2"/>
          <w:sz w:val="28"/>
        </w:rPr>
        <w:t xml:space="preserve"> </w:t>
      </w:r>
      <w:r>
        <w:rPr>
          <w:sz w:val="28"/>
        </w:rPr>
        <w:t>В.</w:t>
      </w:r>
      <w:r>
        <w:rPr>
          <w:spacing w:val="-2"/>
          <w:sz w:val="28"/>
        </w:rPr>
        <w:t xml:space="preserve"> </w:t>
      </w:r>
      <w:r>
        <w:rPr>
          <w:sz w:val="28"/>
        </w:rPr>
        <w:t>Н.</w:t>
      </w:r>
      <w:r>
        <w:rPr>
          <w:spacing w:val="-2"/>
          <w:sz w:val="28"/>
        </w:rPr>
        <w:t xml:space="preserve"> </w:t>
      </w:r>
      <w:r>
        <w:rPr>
          <w:sz w:val="28"/>
        </w:rPr>
        <w:t>Психология</w:t>
      </w:r>
      <w:r>
        <w:rPr>
          <w:spacing w:val="-2"/>
          <w:sz w:val="28"/>
        </w:rPr>
        <w:t xml:space="preserve"> </w:t>
      </w:r>
      <w:r>
        <w:rPr>
          <w:sz w:val="28"/>
        </w:rPr>
        <w:t>общения</w:t>
      </w:r>
      <w:r>
        <w:rPr>
          <w:spacing w:val="-2"/>
          <w:sz w:val="28"/>
        </w:rPr>
        <w:t xml:space="preserve"> </w:t>
      </w:r>
      <w:r>
        <w:rPr>
          <w:sz w:val="28"/>
        </w:rPr>
        <w:t>:</w:t>
      </w:r>
      <w:r>
        <w:rPr>
          <w:spacing w:val="-2"/>
          <w:sz w:val="28"/>
        </w:rPr>
        <w:t xml:space="preserve"> </w:t>
      </w:r>
      <w:r>
        <w:rPr>
          <w:sz w:val="28"/>
        </w:rPr>
        <w:t>учебник</w:t>
      </w:r>
      <w:r>
        <w:rPr>
          <w:spacing w:val="-2"/>
          <w:sz w:val="28"/>
        </w:rPr>
        <w:t xml:space="preserve"> </w:t>
      </w:r>
      <w:r>
        <w:rPr>
          <w:sz w:val="28"/>
        </w:rPr>
        <w:t>и</w:t>
      </w:r>
      <w:r>
        <w:rPr>
          <w:spacing w:val="-2"/>
          <w:sz w:val="28"/>
        </w:rPr>
        <w:t xml:space="preserve"> </w:t>
      </w:r>
      <w:r>
        <w:rPr>
          <w:sz w:val="28"/>
        </w:rPr>
        <w:t>практикум</w:t>
      </w:r>
      <w:r>
        <w:rPr>
          <w:spacing w:val="-2"/>
          <w:sz w:val="28"/>
        </w:rPr>
        <w:t xml:space="preserve"> </w:t>
      </w:r>
      <w:r>
        <w:rPr>
          <w:sz w:val="28"/>
        </w:rPr>
        <w:t>для</w:t>
      </w:r>
      <w:r>
        <w:rPr>
          <w:spacing w:val="-2"/>
          <w:sz w:val="28"/>
        </w:rPr>
        <w:t xml:space="preserve"> </w:t>
      </w:r>
      <w:r>
        <w:rPr>
          <w:sz w:val="28"/>
        </w:rPr>
        <w:t>СПО</w:t>
      </w:r>
      <w:r>
        <w:rPr>
          <w:spacing w:val="-2"/>
          <w:sz w:val="28"/>
        </w:rPr>
        <w:t xml:space="preserve"> </w:t>
      </w:r>
      <w:r>
        <w:rPr>
          <w:sz w:val="28"/>
        </w:rPr>
        <w:t>/ В. Н. Лавриненко, Л. И. Чернышова; под редакцией В. Н. Лавриненко, Л. И. Чернышовой. — Москва : Издательство Юрайт, 2019. — 350 с. — Текст : элек- тронный // ЭБС Юрайт : [сайт]. — URL: https ://biblio-online.ru/bcode/433663</w:t>
      </w:r>
    </w:p>
    <w:p w14:paraId="45B97F59" w14:textId="77777777" w:rsidR="003C5256" w:rsidRDefault="00EA4AB5">
      <w:pPr>
        <w:pStyle w:val="a4"/>
        <w:numPr>
          <w:ilvl w:val="0"/>
          <w:numId w:val="139"/>
        </w:numPr>
        <w:tabs>
          <w:tab w:val="left" w:pos="1060"/>
        </w:tabs>
        <w:ind w:left="142" w:right="128" w:firstLine="0"/>
        <w:jc w:val="both"/>
        <w:rPr>
          <w:sz w:val="28"/>
        </w:rPr>
      </w:pPr>
      <w:r>
        <w:rPr>
          <w:sz w:val="28"/>
        </w:rPr>
        <w:t xml:space="preserve">Родыгина, Н. Ю. Этика деловых отношений : учебник и практикум для СПО / Н. Ю. Родыгина. - Москва : Издательство Юрайт, 2018. - 431 с. - Текст : электронный // ЭБС Юрайт : [сайт]. — URL: </w:t>
      </w:r>
      <w:r>
        <w:rPr>
          <w:color w:val="0000FF"/>
          <w:sz w:val="28"/>
          <w:u w:val="single" w:color="0000FF"/>
        </w:rPr>
        <w:t>https://biblio-online.ru/bcode/419351</w:t>
      </w:r>
    </w:p>
    <w:p w14:paraId="785756D7" w14:textId="77777777" w:rsidR="003C5256" w:rsidRDefault="00EA4AB5">
      <w:pPr>
        <w:pStyle w:val="a4"/>
        <w:numPr>
          <w:ilvl w:val="0"/>
          <w:numId w:val="139"/>
        </w:numPr>
        <w:tabs>
          <w:tab w:val="left" w:pos="850"/>
        </w:tabs>
        <w:spacing w:line="317" w:lineRule="exact"/>
        <w:ind w:left="850" w:hanging="708"/>
        <w:jc w:val="both"/>
        <w:rPr>
          <w:sz w:val="28"/>
        </w:rPr>
      </w:pPr>
      <w:r>
        <w:rPr>
          <w:sz w:val="28"/>
        </w:rPr>
        <w:t>Бороздина,</w:t>
      </w:r>
      <w:r>
        <w:rPr>
          <w:spacing w:val="-4"/>
          <w:sz w:val="28"/>
        </w:rPr>
        <w:t xml:space="preserve"> </w:t>
      </w:r>
      <w:r>
        <w:rPr>
          <w:sz w:val="28"/>
        </w:rPr>
        <w:t>Г.В.</w:t>
      </w:r>
      <w:r>
        <w:rPr>
          <w:spacing w:val="-3"/>
          <w:sz w:val="28"/>
        </w:rPr>
        <w:t xml:space="preserve"> </w:t>
      </w:r>
      <w:r>
        <w:rPr>
          <w:sz w:val="28"/>
        </w:rPr>
        <w:t>Психология</w:t>
      </w:r>
      <w:r>
        <w:rPr>
          <w:spacing w:val="-2"/>
          <w:sz w:val="28"/>
        </w:rPr>
        <w:t xml:space="preserve"> </w:t>
      </w:r>
      <w:r>
        <w:rPr>
          <w:sz w:val="28"/>
        </w:rPr>
        <w:t>делового</w:t>
      </w:r>
      <w:r>
        <w:rPr>
          <w:spacing w:val="-5"/>
          <w:sz w:val="28"/>
        </w:rPr>
        <w:t xml:space="preserve"> </w:t>
      </w:r>
      <w:r>
        <w:rPr>
          <w:sz w:val="28"/>
        </w:rPr>
        <w:t>общения:</w:t>
      </w:r>
      <w:r>
        <w:rPr>
          <w:spacing w:val="-4"/>
          <w:sz w:val="28"/>
        </w:rPr>
        <w:t xml:space="preserve"> </w:t>
      </w:r>
      <w:r>
        <w:rPr>
          <w:sz w:val="28"/>
        </w:rPr>
        <w:t>Учебник</w:t>
      </w:r>
      <w:r>
        <w:rPr>
          <w:spacing w:val="-6"/>
          <w:sz w:val="28"/>
        </w:rPr>
        <w:t xml:space="preserve"> </w:t>
      </w:r>
      <w:r>
        <w:rPr>
          <w:sz w:val="28"/>
        </w:rPr>
        <w:t>/</w:t>
      </w:r>
      <w:r>
        <w:rPr>
          <w:spacing w:val="-2"/>
          <w:sz w:val="28"/>
        </w:rPr>
        <w:t xml:space="preserve"> </w:t>
      </w:r>
      <w:r>
        <w:rPr>
          <w:sz w:val="28"/>
        </w:rPr>
        <w:t>Г.В.</w:t>
      </w:r>
      <w:r>
        <w:rPr>
          <w:spacing w:val="-2"/>
          <w:sz w:val="28"/>
        </w:rPr>
        <w:t xml:space="preserve"> Бороздина.</w:t>
      </w:r>
    </w:p>
    <w:p w14:paraId="49AB6A52" w14:textId="77777777" w:rsidR="003C5256" w:rsidRDefault="00EA4AB5">
      <w:pPr>
        <w:pStyle w:val="a3"/>
        <w:spacing w:before="54"/>
        <w:ind w:left="142"/>
        <w:jc w:val="both"/>
      </w:pPr>
      <w:r>
        <w:t>-</w:t>
      </w:r>
      <w:r>
        <w:rPr>
          <w:spacing w:val="-2"/>
        </w:rPr>
        <w:t xml:space="preserve"> </w:t>
      </w:r>
      <w:r>
        <w:t>М.:</w:t>
      </w:r>
      <w:r>
        <w:rPr>
          <w:spacing w:val="-1"/>
        </w:rPr>
        <w:t xml:space="preserve"> </w:t>
      </w:r>
      <w:r>
        <w:t>Инфра-М,</w:t>
      </w:r>
      <w:r>
        <w:rPr>
          <w:spacing w:val="-5"/>
        </w:rPr>
        <w:t xml:space="preserve"> </w:t>
      </w:r>
      <w:r>
        <w:t>2017.</w:t>
      </w:r>
      <w:r>
        <w:rPr>
          <w:spacing w:val="-1"/>
        </w:rPr>
        <w:t xml:space="preserve"> </w:t>
      </w:r>
      <w:r>
        <w:t>-352</w:t>
      </w:r>
      <w:r>
        <w:rPr>
          <w:spacing w:val="-2"/>
        </w:rPr>
        <w:t xml:space="preserve"> </w:t>
      </w:r>
      <w:r>
        <w:rPr>
          <w:spacing w:val="-5"/>
        </w:rPr>
        <w:t>c.</w:t>
      </w:r>
    </w:p>
    <w:p w14:paraId="501A9B23" w14:textId="77777777" w:rsidR="003C5256" w:rsidRDefault="00EA4AB5">
      <w:pPr>
        <w:pStyle w:val="a4"/>
        <w:numPr>
          <w:ilvl w:val="0"/>
          <w:numId w:val="139"/>
        </w:numPr>
        <w:tabs>
          <w:tab w:val="left" w:pos="850"/>
        </w:tabs>
        <w:spacing w:before="47"/>
        <w:ind w:left="850" w:hanging="708"/>
        <w:jc w:val="both"/>
        <w:rPr>
          <w:sz w:val="28"/>
        </w:rPr>
      </w:pPr>
      <w:r>
        <w:rPr>
          <w:sz w:val="28"/>
        </w:rPr>
        <w:t>Панфилова</w:t>
      </w:r>
      <w:r>
        <w:rPr>
          <w:spacing w:val="-9"/>
          <w:sz w:val="28"/>
        </w:rPr>
        <w:t xml:space="preserve"> </w:t>
      </w:r>
      <w:r>
        <w:rPr>
          <w:sz w:val="28"/>
        </w:rPr>
        <w:t>А.П.</w:t>
      </w:r>
      <w:r>
        <w:rPr>
          <w:spacing w:val="-8"/>
          <w:sz w:val="28"/>
        </w:rPr>
        <w:t xml:space="preserve"> </w:t>
      </w:r>
      <w:r>
        <w:rPr>
          <w:sz w:val="28"/>
        </w:rPr>
        <w:t>Психология</w:t>
      </w:r>
      <w:r>
        <w:rPr>
          <w:spacing w:val="-10"/>
          <w:sz w:val="28"/>
        </w:rPr>
        <w:t xml:space="preserve"> </w:t>
      </w:r>
      <w:r>
        <w:rPr>
          <w:sz w:val="28"/>
        </w:rPr>
        <w:t>общения:</w:t>
      </w:r>
      <w:r>
        <w:rPr>
          <w:spacing w:val="-8"/>
          <w:sz w:val="28"/>
        </w:rPr>
        <w:t xml:space="preserve"> </w:t>
      </w:r>
      <w:r>
        <w:rPr>
          <w:sz w:val="28"/>
        </w:rPr>
        <w:t>учебник.-</w:t>
      </w:r>
      <w:r>
        <w:rPr>
          <w:spacing w:val="-2"/>
          <w:sz w:val="28"/>
        </w:rPr>
        <w:t>М.,2013</w:t>
      </w:r>
    </w:p>
    <w:p w14:paraId="27BE7544" w14:textId="77777777" w:rsidR="003C5256" w:rsidRDefault="00EA4AB5">
      <w:pPr>
        <w:pStyle w:val="a4"/>
        <w:numPr>
          <w:ilvl w:val="0"/>
          <w:numId w:val="139"/>
        </w:numPr>
        <w:tabs>
          <w:tab w:val="left" w:pos="850"/>
        </w:tabs>
        <w:spacing w:before="48"/>
        <w:ind w:left="850" w:hanging="708"/>
        <w:jc w:val="both"/>
        <w:rPr>
          <w:sz w:val="28"/>
        </w:rPr>
      </w:pPr>
      <w:r>
        <w:rPr>
          <w:sz w:val="28"/>
        </w:rPr>
        <w:t>Земедлина,</w:t>
      </w:r>
      <w:r>
        <w:rPr>
          <w:spacing w:val="-3"/>
          <w:sz w:val="28"/>
        </w:rPr>
        <w:t xml:space="preserve"> </w:t>
      </w:r>
      <w:r>
        <w:rPr>
          <w:sz w:val="28"/>
        </w:rPr>
        <w:t>Е.А.</w:t>
      </w:r>
      <w:r>
        <w:rPr>
          <w:spacing w:val="-2"/>
          <w:sz w:val="28"/>
        </w:rPr>
        <w:t xml:space="preserve"> </w:t>
      </w:r>
      <w:r>
        <w:rPr>
          <w:sz w:val="28"/>
        </w:rPr>
        <w:t>Этика</w:t>
      </w:r>
      <w:r>
        <w:rPr>
          <w:spacing w:val="-2"/>
          <w:sz w:val="28"/>
        </w:rPr>
        <w:t xml:space="preserve"> </w:t>
      </w:r>
      <w:r>
        <w:rPr>
          <w:sz w:val="28"/>
        </w:rPr>
        <w:t>и</w:t>
      </w:r>
      <w:r>
        <w:rPr>
          <w:spacing w:val="-3"/>
          <w:sz w:val="28"/>
        </w:rPr>
        <w:t xml:space="preserve"> </w:t>
      </w:r>
      <w:r>
        <w:rPr>
          <w:sz w:val="28"/>
        </w:rPr>
        <w:t>психология</w:t>
      </w:r>
      <w:r>
        <w:rPr>
          <w:spacing w:val="-3"/>
          <w:sz w:val="28"/>
        </w:rPr>
        <w:t xml:space="preserve"> </w:t>
      </w:r>
      <w:r>
        <w:rPr>
          <w:sz w:val="28"/>
        </w:rPr>
        <w:t>делового</w:t>
      </w:r>
      <w:r>
        <w:rPr>
          <w:spacing w:val="-2"/>
          <w:sz w:val="28"/>
        </w:rPr>
        <w:t xml:space="preserve"> </w:t>
      </w:r>
      <w:r>
        <w:rPr>
          <w:sz w:val="28"/>
        </w:rPr>
        <w:t>общения:</w:t>
      </w:r>
      <w:r>
        <w:rPr>
          <w:spacing w:val="-2"/>
          <w:sz w:val="28"/>
        </w:rPr>
        <w:t xml:space="preserve"> </w:t>
      </w:r>
      <w:r>
        <w:rPr>
          <w:sz w:val="28"/>
        </w:rPr>
        <w:t>Учебное</w:t>
      </w:r>
      <w:r>
        <w:rPr>
          <w:spacing w:val="-2"/>
          <w:sz w:val="28"/>
        </w:rPr>
        <w:t xml:space="preserve"> </w:t>
      </w:r>
      <w:r>
        <w:rPr>
          <w:sz w:val="28"/>
        </w:rPr>
        <w:t>пособие</w:t>
      </w:r>
      <w:r>
        <w:rPr>
          <w:spacing w:val="-2"/>
          <w:sz w:val="28"/>
        </w:rPr>
        <w:t xml:space="preserve"> </w:t>
      </w:r>
      <w:r>
        <w:rPr>
          <w:spacing w:val="-10"/>
          <w:sz w:val="28"/>
        </w:rPr>
        <w:t>/</w:t>
      </w:r>
    </w:p>
    <w:p w14:paraId="50A58C97" w14:textId="77777777" w:rsidR="003C5256" w:rsidRDefault="00EA4AB5">
      <w:pPr>
        <w:pStyle w:val="a3"/>
        <w:spacing w:before="51"/>
        <w:ind w:left="142"/>
        <w:jc w:val="both"/>
      </w:pPr>
      <w:r>
        <w:t>Е.А.</w:t>
      </w:r>
      <w:r>
        <w:rPr>
          <w:spacing w:val="-3"/>
        </w:rPr>
        <w:t xml:space="preserve"> </w:t>
      </w:r>
      <w:r>
        <w:t>Земедлина.</w:t>
      </w:r>
      <w:r>
        <w:rPr>
          <w:spacing w:val="-1"/>
        </w:rPr>
        <w:t xml:space="preserve"> </w:t>
      </w:r>
      <w:r>
        <w:t>-</w:t>
      </w:r>
      <w:r>
        <w:rPr>
          <w:spacing w:val="-2"/>
        </w:rPr>
        <w:t xml:space="preserve"> </w:t>
      </w:r>
      <w:r>
        <w:t>М.: Риор,</w:t>
      </w:r>
      <w:r>
        <w:rPr>
          <w:spacing w:val="-4"/>
        </w:rPr>
        <w:t xml:space="preserve"> </w:t>
      </w:r>
      <w:r>
        <w:t>2017.</w:t>
      </w:r>
      <w:r>
        <w:rPr>
          <w:spacing w:val="-1"/>
        </w:rPr>
        <w:t xml:space="preserve"> </w:t>
      </w:r>
      <w:r>
        <w:t>-</w:t>
      </w:r>
      <w:r>
        <w:rPr>
          <w:spacing w:val="-2"/>
        </w:rPr>
        <w:t xml:space="preserve"> </w:t>
      </w:r>
      <w:r>
        <w:t xml:space="preserve">512 </w:t>
      </w:r>
      <w:r>
        <w:rPr>
          <w:spacing w:val="-5"/>
        </w:rPr>
        <w:t>c.</w:t>
      </w:r>
    </w:p>
    <w:p w14:paraId="7A0F635B" w14:textId="77777777" w:rsidR="003C5256" w:rsidRDefault="00EA4AB5">
      <w:pPr>
        <w:pStyle w:val="a4"/>
        <w:numPr>
          <w:ilvl w:val="0"/>
          <w:numId w:val="139"/>
        </w:numPr>
        <w:tabs>
          <w:tab w:val="left" w:pos="920"/>
        </w:tabs>
        <w:spacing w:before="51"/>
        <w:ind w:left="920" w:hanging="778"/>
        <w:jc w:val="both"/>
        <w:rPr>
          <w:sz w:val="28"/>
        </w:rPr>
      </w:pPr>
      <w:r>
        <w:rPr>
          <w:sz w:val="28"/>
        </w:rPr>
        <w:t>Ильин,</w:t>
      </w:r>
      <w:r>
        <w:rPr>
          <w:spacing w:val="-2"/>
          <w:sz w:val="28"/>
        </w:rPr>
        <w:t xml:space="preserve"> </w:t>
      </w:r>
      <w:r>
        <w:rPr>
          <w:sz w:val="28"/>
        </w:rPr>
        <w:t>Е.П.</w:t>
      </w:r>
      <w:r>
        <w:rPr>
          <w:spacing w:val="-2"/>
          <w:sz w:val="28"/>
        </w:rPr>
        <w:t xml:space="preserve"> </w:t>
      </w:r>
      <w:r>
        <w:rPr>
          <w:sz w:val="28"/>
        </w:rPr>
        <w:t>Психология</w:t>
      </w:r>
      <w:r>
        <w:rPr>
          <w:spacing w:val="-2"/>
          <w:sz w:val="28"/>
        </w:rPr>
        <w:t xml:space="preserve"> </w:t>
      </w:r>
      <w:r>
        <w:rPr>
          <w:sz w:val="28"/>
        </w:rPr>
        <w:t>делового</w:t>
      </w:r>
      <w:r>
        <w:rPr>
          <w:spacing w:val="-2"/>
          <w:sz w:val="28"/>
        </w:rPr>
        <w:t xml:space="preserve"> </w:t>
      </w:r>
      <w:r>
        <w:rPr>
          <w:sz w:val="28"/>
        </w:rPr>
        <w:t>общения</w:t>
      </w:r>
      <w:r>
        <w:rPr>
          <w:spacing w:val="-2"/>
          <w:sz w:val="28"/>
        </w:rPr>
        <w:t xml:space="preserve"> </w:t>
      </w:r>
      <w:r>
        <w:rPr>
          <w:sz w:val="28"/>
        </w:rPr>
        <w:t>/</w:t>
      </w:r>
      <w:r>
        <w:rPr>
          <w:spacing w:val="-2"/>
          <w:sz w:val="28"/>
        </w:rPr>
        <w:t xml:space="preserve"> </w:t>
      </w:r>
      <w:r>
        <w:rPr>
          <w:sz w:val="28"/>
        </w:rPr>
        <w:t>Е.П.</w:t>
      </w:r>
      <w:r>
        <w:rPr>
          <w:spacing w:val="-2"/>
          <w:sz w:val="28"/>
        </w:rPr>
        <w:t xml:space="preserve"> </w:t>
      </w:r>
      <w:r>
        <w:rPr>
          <w:sz w:val="28"/>
        </w:rPr>
        <w:t>Ильин.</w:t>
      </w:r>
      <w:r>
        <w:rPr>
          <w:spacing w:val="-2"/>
          <w:sz w:val="28"/>
        </w:rPr>
        <w:t xml:space="preserve"> </w:t>
      </w:r>
      <w:r>
        <w:rPr>
          <w:sz w:val="28"/>
        </w:rPr>
        <w:t>-</w:t>
      </w:r>
      <w:r>
        <w:rPr>
          <w:spacing w:val="-2"/>
          <w:sz w:val="28"/>
        </w:rPr>
        <w:t xml:space="preserve"> </w:t>
      </w:r>
      <w:r>
        <w:rPr>
          <w:sz w:val="28"/>
        </w:rPr>
        <w:t>СПб.:</w:t>
      </w:r>
      <w:r>
        <w:rPr>
          <w:spacing w:val="-1"/>
          <w:sz w:val="28"/>
        </w:rPr>
        <w:t xml:space="preserve"> </w:t>
      </w:r>
      <w:r>
        <w:rPr>
          <w:spacing w:val="-2"/>
          <w:sz w:val="28"/>
        </w:rPr>
        <w:t>Питер,</w:t>
      </w:r>
    </w:p>
    <w:p w14:paraId="3B63867B" w14:textId="77777777" w:rsidR="003C5256" w:rsidRDefault="00EA4AB5">
      <w:pPr>
        <w:pStyle w:val="a3"/>
        <w:spacing w:before="48"/>
        <w:ind w:left="142"/>
        <w:jc w:val="both"/>
      </w:pPr>
      <w:r>
        <w:t>2019.</w:t>
      </w:r>
      <w:r>
        <w:rPr>
          <w:spacing w:val="-2"/>
        </w:rPr>
        <w:t xml:space="preserve"> </w:t>
      </w:r>
      <w:r>
        <w:t>-</w:t>
      </w:r>
      <w:r>
        <w:rPr>
          <w:spacing w:val="-1"/>
        </w:rPr>
        <w:t xml:space="preserve"> </w:t>
      </w:r>
      <w:r>
        <w:t xml:space="preserve">127 </w:t>
      </w:r>
      <w:r>
        <w:rPr>
          <w:spacing w:val="-5"/>
        </w:rPr>
        <w:t>c.</w:t>
      </w:r>
    </w:p>
    <w:p w14:paraId="742AF03A" w14:textId="77777777" w:rsidR="003C5256" w:rsidRDefault="003C5256">
      <w:pPr>
        <w:pStyle w:val="a3"/>
        <w:jc w:val="both"/>
        <w:sectPr w:rsidR="003C5256">
          <w:pgSz w:w="11900" w:h="16840"/>
          <w:pgMar w:top="780" w:right="708" w:bottom="280" w:left="1133" w:header="720" w:footer="720" w:gutter="0"/>
          <w:cols w:space="720"/>
        </w:sectPr>
      </w:pPr>
    </w:p>
    <w:p w14:paraId="2E4ECF37" w14:textId="77777777" w:rsidR="003C5256" w:rsidRDefault="00EA4AB5">
      <w:pPr>
        <w:pStyle w:val="2"/>
        <w:numPr>
          <w:ilvl w:val="1"/>
          <w:numId w:val="142"/>
        </w:numPr>
        <w:tabs>
          <w:tab w:val="left" w:pos="1380"/>
        </w:tabs>
        <w:spacing w:before="69"/>
        <w:ind w:left="142" w:right="129" w:firstLine="720"/>
        <w:jc w:val="both"/>
      </w:pPr>
      <w:r>
        <w:lastRenderedPageBreak/>
        <w:t>Выполнение требований ФГОС в части использования активных и интерактивных форм обучения</w:t>
      </w:r>
    </w:p>
    <w:p w14:paraId="20704B6C" w14:textId="77777777" w:rsidR="003C5256" w:rsidRDefault="00EA4AB5">
      <w:pPr>
        <w:pStyle w:val="a3"/>
        <w:ind w:left="142" w:right="127" w:firstLine="720"/>
        <w:jc w:val="both"/>
      </w:pPr>
      <w:r>
        <w:t>В целях реализации компетентностного подхода рабочая программа предусматривает использование в образовательном процессе активных и интерактивных форм проведения занятий в целях формирования и развития общих компетенций:</w:t>
      </w:r>
    </w:p>
    <w:p w14:paraId="0F0A2AEE" w14:textId="77777777" w:rsidR="003C5256" w:rsidRDefault="00EA4AB5">
      <w:pPr>
        <w:pStyle w:val="a3"/>
        <w:ind w:left="142" w:right="157" w:firstLine="720"/>
        <w:jc w:val="both"/>
      </w:pPr>
      <w:r>
        <w:t>Тема 1.2. Общение в системе межличностных и общественных отношений в форме деловой игры;</w:t>
      </w:r>
    </w:p>
    <w:p w14:paraId="141DA4E3" w14:textId="77777777" w:rsidR="003C5256" w:rsidRDefault="00EA4AB5">
      <w:pPr>
        <w:pStyle w:val="a3"/>
        <w:ind w:left="142" w:right="155" w:firstLine="720"/>
        <w:jc w:val="both"/>
      </w:pPr>
      <w:r>
        <w:t>Тема 1.4. Условия и способы понимания людьми друг другав форме case- study (разбор конкретной ситуации);</w:t>
      </w:r>
    </w:p>
    <w:p w14:paraId="504B4353" w14:textId="77777777" w:rsidR="003C5256" w:rsidRDefault="00EA4AB5">
      <w:pPr>
        <w:pStyle w:val="a3"/>
        <w:spacing w:line="317" w:lineRule="exact"/>
        <w:ind w:left="863"/>
        <w:jc w:val="both"/>
      </w:pPr>
      <w:r>
        <w:t>Тема</w:t>
      </w:r>
      <w:r>
        <w:rPr>
          <w:spacing w:val="-5"/>
        </w:rPr>
        <w:t xml:space="preserve"> </w:t>
      </w:r>
      <w:r>
        <w:t>2.3.</w:t>
      </w:r>
      <w:r>
        <w:rPr>
          <w:spacing w:val="-3"/>
        </w:rPr>
        <w:t xml:space="preserve"> </w:t>
      </w:r>
      <w:r>
        <w:t>Личность</w:t>
      </w:r>
      <w:r>
        <w:rPr>
          <w:spacing w:val="-6"/>
        </w:rPr>
        <w:t xml:space="preserve"> </w:t>
      </w:r>
      <w:r>
        <w:t>в</w:t>
      </w:r>
      <w:r>
        <w:rPr>
          <w:spacing w:val="-4"/>
        </w:rPr>
        <w:t xml:space="preserve"> </w:t>
      </w:r>
      <w:r>
        <w:t>общении</w:t>
      </w:r>
      <w:r>
        <w:rPr>
          <w:spacing w:val="-3"/>
        </w:rPr>
        <w:t xml:space="preserve"> </w:t>
      </w:r>
      <w:r>
        <w:t>в</w:t>
      </w:r>
      <w:r>
        <w:rPr>
          <w:spacing w:val="-4"/>
        </w:rPr>
        <w:t xml:space="preserve"> </w:t>
      </w:r>
      <w:r>
        <w:t>форме</w:t>
      </w:r>
      <w:r>
        <w:rPr>
          <w:spacing w:val="-5"/>
        </w:rPr>
        <w:t xml:space="preserve"> </w:t>
      </w:r>
      <w:r>
        <w:rPr>
          <w:spacing w:val="-2"/>
        </w:rPr>
        <w:t>тренинга.</w:t>
      </w:r>
    </w:p>
    <w:p w14:paraId="72629D18" w14:textId="77777777" w:rsidR="003C5256" w:rsidRDefault="003C5256">
      <w:pPr>
        <w:pStyle w:val="a3"/>
        <w:spacing w:line="317" w:lineRule="exact"/>
        <w:jc w:val="both"/>
        <w:sectPr w:rsidR="003C5256">
          <w:pgSz w:w="11900" w:h="16840"/>
          <w:pgMar w:top="780" w:right="708" w:bottom="280" w:left="1133" w:header="720" w:footer="720" w:gutter="0"/>
          <w:cols w:space="720"/>
        </w:sectPr>
      </w:pPr>
    </w:p>
    <w:p w14:paraId="4C3188AB" w14:textId="77777777" w:rsidR="003C5256" w:rsidRDefault="00EA4AB5">
      <w:pPr>
        <w:pStyle w:val="1"/>
        <w:numPr>
          <w:ilvl w:val="0"/>
          <w:numId w:val="142"/>
        </w:numPr>
        <w:tabs>
          <w:tab w:val="left" w:pos="874"/>
          <w:tab w:val="left" w:pos="3940"/>
        </w:tabs>
        <w:spacing w:before="69"/>
        <w:ind w:right="592" w:hanging="3346"/>
        <w:jc w:val="left"/>
      </w:pPr>
      <w:r>
        <w:lastRenderedPageBreak/>
        <w:t>КОНТРОЛЬ</w:t>
      </w:r>
      <w:r>
        <w:rPr>
          <w:spacing w:val="-9"/>
        </w:rPr>
        <w:t xml:space="preserve"> </w:t>
      </w:r>
      <w:r>
        <w:t>И</w:t>
      </w:r>
      <w:r>
        <w:rPr>
          <w:spacing w:val="-8"/>
        </w:rPr>
        <w:t xml:space="preserve"> </w:t>
      </w:r>
      <w:r>
        <w:t>ОЦЕНКА</w:t>
      </w:r>
      <w:r>
        <w:rPr>
          <w:spacing w:val="-9"/>
        </w:rPr>
        <w:t xml:space="preserve"> </w:t>
      </w:r>
      <w:r>
        <w:t>РЕЗУЛЬТАТОВ</w:t>
      </w:r>
      <w:r>
        <w:rPr>
          <w:spacing w:val="-8"/>
        </w:rPr>
        <w:t xml:space="preserve"> </w:t>
      </w:r>
      <w:r>
        <w:t>ОСВОЕНИЯ</w:t>
      </w:r>
      <w:r>
        <w:rPr>
          <w:spacing w:val="-9"/>
        </w:rPr>
        <w:t xml:space="preserve"> </w:t>
      </w:r>
      <w:r>
        <w:t xml:space="preserve">УЧЕБНОЙ </w:t>
      </w:r>
      <w:r>
        <w:rPr>
          <w:spacing w:val="-2"/>
        </w:rPr>
        <w:t>ДИСЦИПЛИНЫ</w:t>
      </w:r>
    </w:p>
    <w:p w14:paraId="2354F824" w14:textId="77777777" w:rsidR="003C5256" w:rsidRDefault="00EA4AB5">
      <w:pPr>
        <w:pStyle w:val="a3"/>
        <w:spacing w:before="316"/>
        <w:ind w:left="142" w:right="125" w:firstLine="720"/>
        <w:jc w:val="both"/>
      </w:pPr>
      <w:r>
        <w:t>Оценка качества освоения учебной дисциплины включает текущий кон- троль успеваемости и промежуточную аттестацию.</w:t>
      </w:r>
    </w:p>
    <w:p w14:paraId="0DC045C3" w14:textId="77777777" w:rsidR="003C5256" w:rsidRDefault="00EA4AB5">
      <w:pPr>
        <w:pStyle w:val="a3"/>
        <w:ind w:left="142" w:right="127" w:firstLine="720"/>
        <w:jc w:val="both"/>
      </w:pPr>
      <w:r>
        <w:t>Текущий контроль успеваемости осуществляется преподавателем в про- цессе проведения практических занятий, тестирования, а также выполнения обу- чающимися индивидуальных заданий в соответствии с фондом оценочных средств по учебной дисциплине.</w:t>
      </w:r>
    </w:p>
    <w:p w14:paraId="244104A9" w14:textId="77777777" w:rsidR="003C5256" w:rsidRDefault="003C5256">
      <w:pPr>
        <w:pStyle w:val="a3"/>
        <w:spacing w:before="99"/>
        <w:rPr>
          <w:sz w:val="20"/>
        </w:rPr>
      </w:pPr>
    </w:p>
    <w:tbl>
      <w:tblPr>
        <w:tblStyle w:val="TableNormal"/>
        <w:tblW w:w="0" w:type="auto"/>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083"/>
        <w:gridCol w:w="4783"/>
      </w:tblGrid>
      <w:tr w:rsidR="003C5256" w14:paraId="2A532A21" w14:textId="77777777">
        <w:trPr>
          <w:trHeight w:val="552"/>
        </w:trPr>
        <w:tc>
          <w:tcPr>
            <w:tcW w:w="5083" w:type="dxa"/>
          </w:tcPr>
          <w:p w14:paraId="6D5C916C" w14:textId="77777777" w:rsidR="003C5256" w:rsidRDefault="00EA4AB5">
            <w:pPr>
              <w:pStyle w:val="TableParagraph"/>
              <w:spacing w:line="276" w:lineRule="exact"/>
              <w:ind w:left="412" w:right="143" w:firstLine="962"/>
              <w:rPr>
                <w:b/>
                <w:sz w:val="24"/>
              </w:rPr>
            </w:pPr>
            <w:r>
              <w:rPr>
                <w:b/>
                <w:sz w:val="24"/>
              </w:rPr>
              <w:t>Результаты обучения (освоенные</w:t>
            </w:r>
            <w:r>
              <w:rPr>
                <w:b/>
                <w:spacing w:val="-15"/>
                <w:sz w:val="24"/>
              </w:rPr>
              <w:t xml:space="preserve"> </w:t>
            </w:r>
            <w:r>
              <w:rPr>
                <w:b/>
                <w:sz w:val="24"/>
              </w:rPr>
              <w:t>умения,</w:t>
            </w:r>
            <w:r>
              <w:rPr>
                <w:b/>
                <w:spacing w:val="-15"/>
                <w:sz w:val="24"/>
              </w:rPr>
              <w:t xml:space="preserve"> </w:t>
            </w:r>
            <w:r>
              <w:rPr>
                <w:b/>
                <w:sz w:val="24"/>
              </w:rPr>
              <w:t>усвоенные</w:t>
            </w:r>
            <w:r>
              <w:rPr>
                <w:b/>
                <w:spacing w:val="-14"/>
                <w:sz w:val="24"/>
              </w:rPr>
              <w:t xml:space="preserve"> </w:t>
            </w:r>
            <w:r>
              <w:rPr>
                <w:b/>
                <w:sz w:val="24"/>
              </w:rPr>
              <w:t>знания)</w:t>
            </w:r>
          </w:p>
        </w:tc>
        <w:tc>
          <w:tcPr>
            <w:tcW w:w="4783" w:type="dxa"/>
          </w:tcPr>
          <w:p w14:paraId="1343C7C2" w14:textId="77777777" w:rsidR="003C5256" w:rsidRDefault="00EA4AB5">
            <w:pPr>
              <w:pStyle w:val="TableParagraph"/>
              <w:spacing w:line="276" w:lineRule="exact"/>
              <w:ind w:left="1320" w:right="178" w:hanging="1124"/>
              <w:rPr>
                <w:b/>
                <w:sz w:val="24"/>
              </w:rPr>
            </w:pPr>
            <w:r>
              <w:rPr>
                <w:b/>
                <w:sz w:val="24"/>
              </w:rPr>
              <w:t>Формы</w:t>
            </w:r>
            <w:r>
              <w:rPr>
                <w:b/>
                <w:spacing w:val="-6"/>
                <w:sz w:val="24"/>
              </w:rPr>
              <w:t xml:space="preserve"> </w:t>
            </w:r>
            <w:r>
              <w:rPr>
                <w:b/>
                <w:sz w:val="24"/>
              </w:rPr>
              <w:t>и</w:t>
            </w:r>
            <w:r>
              <w:rPr>
                <w:b/>
                <w:spacing w:val="-7"/>
                <w:sz w:val="24"/>
              </w:rPr>
              <w:t xml:space="preserve"> </w:t>
            </w:r>
            <w:r>
              <w:rPr>
                <w:b/>
                <w:sz w:val="24"/>
              </w:rPr>
              <w:t>методы</w:t>
            </w:r>
            <w:r>
              <w:rPr>
                <w:b/>
                <w:spacing w:val="-6"/>
                <w:sz w:val="24"/>
              </w:rPr>
              <w:t xml:space="preserve"> </w:t>
            </w:r>
            <w:r>
              <w:rPr>
                <w:b/>
                <w:sz w:val="24"/>
              </w:rPr>
              <w:t>контроля</w:t>
            </w:r>
            <w:r>
              <w:rPr>
                <w:b/>
                <w:spacing w:val="-6"/>
                <w:sz w:val="24"/>
              </w:rPr>
              <w:t xml:space="preserve"> </w:t>
            </w:r>
            <w:r>
              <w:rPr>
                <w:b/>
                <w:sz w:val="24"/>
              </w:rPr>
              <w:t>и</w:t>
            </w:r>
            <w:r>
              <w:rPr>
                <w:b/>
                <w:spacing w:val="-7"/>
                <w:sz w:val="24"/>
              </w:rPr>
              <w:t xml:space="preserve"> </w:t>
            </w:r>
            <w:r>
              <w:rPr>
                <w:b/>
                <w:sz w:val="24"/>
              </w:rPr>
              <w:t>оценки</w:t>
            </w:r>
            <w:r>
              <w:rPr>
                <w:b/>
                <w:spacing w:val="-7"/>
                <w:sz w:val="24"/>
              </w:rPr>
              <w:t xml:space="preserve"> </w:t>
            </w:r>
            <w:r>
              <w:rPr>
                <w:b/>
                <w:sz w:val="24"/>
              </w:rPr>
              <w:t>ре- зультатов обучения</w:t>
            </w:r>
          </w:p>
        </w:tc>
      </w:tr>
      <w:tr w:rsidR="003C5256" w14:paraId="0B07FBB8" w14:textId="77777777">
        <w:trPr>
          <w:trHeight w:val="455"/>
        </w:trPr>
        <w:tc>
          <w:tcPr>
            <w:tcW w:w="9866" w:type="dxa"/>
            <w:gridSpan w:val="2"/>
          </w:tcPr>
          <w:p w14:paraId="538406DC" w14:textId="77777777" w:rsidR="003C5256" w:rsidRDefault="00EA4AB5">
            <w:pPr>
              <w:pStyle w:val="TableParagraph"/>
              <w:spacing w:line="270" w:lineRule="exact"/>
              <w:ind w:left="112"/>
              <w:rPr>
                <w:b/>
                <w:sz w:val="24"/>
              </w:rPr>
            </w:pPr>
            <w:r>
              <w:rPr>
                <w:b/>
                <w:spacing w:val="-2"/>
                <w:sz w:val="24"/>
              </w:rPr>
              <w:t>Умения:</w:t>
            </w:r>
          </w:p>
        </w:tc>
      </w:tr>
      <w:tr w:rsidR="003C5256" w14:paraId="0CC5A776" w14:textId="77777777">
        <w:trPr>
          <w:trHeight w:val="1630"/>
        </w:trPr>
        <w:tc>
          <w:tcPr>
            <w:tcW w:w="5083" w:type="dxa"/>
          </w:tcPr>
          <w:p w14:paraId="4C50747F" w14:textId="77777777" w:rsidR="003C5256" w:rsidRDefault="00EA4AB5">
            <w:pPr>
              <w:pStyle w:val="TableParagraph"/>
              <w:ind w:left="112" w:right="143"/>
              <w:rPr>
                <w:sz w:val="24"/>
              </w:rPr>
            </w:pPr>
            <w:r>
              <w:rPr>
                <w:sz w:val="24"/>
              </w:rPr>
              <w:t>применять техники и приемы эффективного общения в профессиональной деятельности</w:t>
            </w:r>
          </w:p>
        </w:tc>
        <w:tc>
          <w:tcPr>
            <w:tcW w:w="4783" w:type="dxa"/>
          </w:tcPr>
          <w:p w14:paraId="4591FDE2" w14:textId="77777777" w:rsidR="003C5256" w:rsidRDefault="00EA4AB5">
            <w:pPr>
              <w:pStyle w:val="TableParagraph"/>
              <w:spacing w:line="256" w:lineRule="auto"/>
              <w:ind w:left="112" w:right="86"/>
              <w:jc w:val="both"/>
              <w:rPr>
                <w:sz w:val="24"/>
              </w:rPr>
            </w:pPr>
            <w:r>
              <w:rPr>
                <w:sz w:val="24"/>
              </w:rPr>
              <w:t>Наблюдение за деятельностью обучающих- ся</w:t>
            </w:r>
            <w:r>
              <w:rPr>
                <w:spacing w:val="-3"/>
                <w:sz w:val="24"/>
              </w:rPr>
              <w:t xml:space="preserve"> </w:t>
            </w:r>
            <w:r>
              <w:rPr>
                <w:sz w:val="24"/>
              </w:rPr>
              <w:t>на</w:t>
            </w:r>
            <w:r>
              <w:rPr>
                <w:spacing w:val="-3"/>
                <w:sz w:val="24"/>
              </w:rPr>
              <w:t xml:space="preserve"> </w:t>
            </w:r>
            <w:r>
              <w:rPr>
                <w:sz w:val="24"/>
              </w:rPr>
              <w:t>практических</w:t>
            </w:r>
            <w:r>
              <w:rPr>
                <w:spacing w:val="-3"/>
                <w:sz w:val="24"/>
              </w:rPr>
              <w:t xml:space="preserve"> </w:t>
            </w:r>
            <w:r>
              <w:rPr>
                <w:sz w:val="24"/>
              </w:rPr>
              <w:t>занятиях</w:t>
            </w:r>
            <w:r>
              <w:rPr>
                <w:spacing w:val="-3"/>
                <w:sz w:val="24"/>
              </w:rPr>
              <w:t xml:space="preserve"> </w:t>
            </w:r>
            <w:r>
              <w:rPr>
                <w:sz w:val="24"/>
              </w:rPr>
              <w:t>(семинарских); оценка выполнения заданий аудиторной ивнеаудиторной работы. Дифференциро- ванный зачёт</w:t>
            </w:r>
          </w:p>
        </w:tc>
      </w:tr>
      <w:tr w:rsidR="003C5256" w14:paraId="0D57E9F4" w14:textId="77777777">
        <w:trPr>
          <w:trHeight w:val="1631"/>
        </w:trPr>
        <w:tc>
          <w:tcPr>
            <w:tcW w:w="5083" w:type="dxa"/>
          </w:tcPr>
          <w:p w14:paraId="15B623F9" w14:textId="77777777" w:rsidR="003C5256" w:rsidRDefault="00EA4AB5">
            <w:pPr>
              <w:pStyle w:val="TableParagraph"/>
              <w:ind w:left="112" w:right="143"/>
              <w:rPr>
                <w:sz w:val="24"/>
              </w:rPr>
            </w:pPr>
            <w:r>
              <w:rPr>
                <w:sz w:val="24"/>
              </w:rPr>
              <w:t>использовать</w:t>
            </w:r>
            <w:r>
              <w:rPr>
                <w:spacing w:val="-7"/>
                <w:sz w:val="24"/>
              </w:rPr>
              <w:t xml:space="preserve"> </w:t>
            </w:r>
            <w:r>
              <w:rPr>
                <w:sz w:val="24"/>
              </w:rPr>
              <w:t>приемы</w:t>
            </w:r>
            <w:r>
              <w:rPr>
                <w:spacing w:val="-7"/>
                <w:sz w:val="24"/>
              </w:rPr>
              <w:t xml:space="preserve"> </w:t>
            </w:r>
            <w:r>
              <w:rPr>
                <w:sz w:val="24"/>
              </w:rPr>
              <w:t>саморегуляции</w:t>
            </w:r>
            <w:r>
              <w:rPr>
                <w:spacing w:val="-7"/>
                <w:sz w:val="24"/>
              </w:rPr>
              <w:t xml:space="preserve"> </w:t>
            </w:r>
            <w:r>
              <w:rPr>
                <w:sz w:val="24"/>
              </w:rPr>
              <w:t>поведе- ния в процессе межличностного общения</w:t>
            </w:r>
          </w:p>
        </w:tc>
        <w:tc>
          <w:tcPr>
            <w:tcW w:w="4783" w:type="dxa"/>
          </w:tcPr>
          <w:p w14:paraId="078ED397" w14:textId="77777777" w:rsidR="003C5256" w:rsidRDefault="00EA4AB5">
            <w:pPr>
              <w:pStyle w:val="TableParagraph"/>
              <w:spacing w:line="256" w:lineRule="auto"/>
              <w:ind w:left="112" w:right="86"/>
              <w:jc w:val="both"/>
              <w:rPr>
                <w:sz w:val="24"/>
              </w:rPr>
            </w:pPr>
            <w:r>
              <w:rPr>
                <w:sz w:val="24"/>
              </w:rPr>
              <w:t>Наблюдение за деятельностью обучающих- ся</w:t>
            </w:r>
            <w:r>
              <w:rPr>
                <w:spacing w:val="-3"/>
                <w:sz w:val="24"/>
              </w:rPr>
              <w:t xml:space="preserve"> </w:t>
            </w:r>
            <w:r>
              <w:rPr>
                <w:sz w:val="24"/>
              </w:rPr>
              <w:t>на</w:t>
            </w:r>
            <w:r>
              <w:rPr>
                <w:spacing w:val="-3"/>
                <w:sz w:val="24"/>
              </w:rPr>
              <w:t xml:space="preserve"> </w:t>
            </w:r>
            <w:r>
              <w:rPr>
                <w:sz w:val="24"/>
              </w:rPr>
              <w:t>практических</w:t>
            </w:r>
            <w:r>
              <w:rPr>
                <w:spacing w:val="-3"/>
                <w:sz w:val="24"/>
              </w:rPr>
              <w:t xml:space="preserve"> </w:t>
            </w:r>
            <w:r>
              <w:rPr>
                <w:sz w:val="24"/>
              </w:rPr>
              <w:t>занятиях</w:t>
            </w:r>
            <w:r>
              <w:rPr>
                <w:spacing w:val="-3"/>
                <w:sz w:val="24"/>
              </w:rPr>
              <w:t xml:space="preserve"> </w:t>
            </w:r>
            <w:r>
              <w:rPr>
                <w:sz w:val="24"/>
              </w:rPr>
              <w:t>(семинарских); оценка выполнения заданий аудиторной ивнеаудиторной работы. Дифференциро- ванный зачёт</w:t>
            </w:r>
          </w:p>
        </w:tc>
      </w:tr>
      <w:tr w:rsidR="003C5256" w14:paraId="0211ACFB" w14:textId="77777777">
        <w:trPr>
          <w:trHeight w:val="453"/>
        </w:trPr>
        <w:tc>
          <w:tcPr>
            <w:tcW w:w="9866" w:type="dxa"/>
            <w:gridSpan w:val="2"/>
          </w:tcPr>
          <w:p w14:paraId="00B6DB8F" w14:textId="77777777" w:rsidR="003C5256" w:rsidRDefault="00EA4AB5">
            <w:pPr>
              <w:pStyle w:val="TableParagraph"/>
              <w:spacing w:line="270" w:lineRule="exact"/>
              <w:ind w:left="112"/>
              <w:rPr>
                <w:b/>
                <w:sz w:val="24"/>
              </w:rPr>
            </w:pPr>
            <w:r>
              <w:rPr>
                <w:b/>
                <w:spacing w:val="-2"/>
                <w:sz w:val="24"/>
              </w:rPr>
              <w:t>Знания:</w:t>
            </w:r>
          </w:p>
        </w:tc>
      </w:tr>
      <w:tr w:rsidR="003C5256" w14:paraId="22349196" w14:textId="77777777">
        <w:trPr>
          <w:trHeight w:val="1632"/>
        </w:trPr>
        <w:tc>
          <w:tcPr>
            <w:tcW w:w="5083" w:type="dxa"/>
          </w:tcPr>
          <w:p w14:paraId="7B25DD37" w14:textId="77777777" w:rsidR="003C5256" w:rsidRDefault="00EA4AB5">
            <w:pPr>
              <w:pStyle w:val="TableParagraph"/>
              <w:spacing w:line="268" w:lineRule="exact"/>
              <w:ind w:left="112"/>
              <w:rPr>
                <w:sz w:val="24"/>
              </w:rPr>
            </w:pPr>
            <w:r>
              <w:rPr>
                <w:sz w:val="24"/>
              </w:rPr>
              <w:t>взаимосвязь</w:t>
            </w:r>
            <w:r>
              <w:rPr>
                <w:spacing w:val="-5"/>
                <w:sz w:val="24"/>
              </w:rPr>
              <w:t xml:space="preserve"> </w:t>
            </w:r>
            <w:r>
              <w:rPr>
                <w:sz w:val="24"/>
              </w:rPr>
              <w:t>общения</w:t>
            </w:r>
            <w:r>
              <w:rPr>
                <w:spacing w:val="-8"/>
                <w:sz w:val="24"/>
              </w:rPr>
              <w:t xml:space="preserve"> </w:t>
            </w:r>
            <w:r>
              <w:rPr>
                <w:sz w:val="24"/>
              </w:rPr>
              <w:t>и</w:t>
            </w:r>
            <w:r>
              <w:rPr>
                <w:spacing w:val="-6"/>
                <w:sz w:val="24"/>
              </w:rPr>
              <w:t xml:space="preserve"> </w:t>
            </w:r>
            <w:r>
              <w:rPr>
                <w:spacing w:val="-2"/>
                <w:sz w:val="24"/>
              </w:rPr>
              <w:t>деятельности;</w:t>
            </w:r>
          </w:p>
        </w:tc>
        <w:tc>
          <w:tcPr>
            <w:tcW w:w="4783" w:type="dxa"/>
          </w:tcPr>
          <w:p w14:paraId="76A48FFB" w14:textId="77777777" w:rsidR="003C5256" w:rsidRDefault="00EA4AB5">
            <w:pPr>
              <w:pStyle w:val="TableParagraph"/>
              <w:spacing w:line="256" w:lineRule="auto"/>
              <w:ind w:left="112" w:right="87" w:firstLine="60"/>
              <w:jc w:val="both"/>
              <w:rPr>
                <w:sz w:val="24"/>
              </w:rPr>
            </w:pPr>
            <w:r>
              <w:rPr>
                <w:sz w:val="24"/>
              </w:rPr>
              <w:t>Наблюдение за деятельностью обучаю- щихся на практических занятиях (семинар- ских); оценка выполнения заданий ауди- торной и внеаудиторной работы. Диффе- ренцированный зачёт</w:t>
            </w:r>
          </w:p>
        </w:tc>
      </w:tr>
      <w:tr w:rsidR="003C5256" w14:paraId="5AA5D2AB" w14:textId="77777777">
        <w:trPr>
          <w:trHeight w:val="1631"/>
        </w:trPr>
        <w:tc>
          <w:tcPr>
            <w:tcW w:w="5083" w:type="dxa"/>
          </w:tcPr>
          <w:p w14:paraId="55C1F5A4" w14:textId="77777777" w:rsidR="003C5256" w:rsidRDefault="00EA4AB5">
            <w:pPr>
              <w:pStyle w:val="TableParagraph"/>
              <w:spacing w:line="266" w:lineRule="exact"/>
              <w:ind w:left="112"/>
              <w:rPr>
                <w:sz w:val="24"/>
              </w:rPr>
            </w:pPr>
            <w:r>
              <w:rPr>
                <w:sz w:val="24"/>
              </w:rPr>
              <w:t>цели,</w:t>
            </w:r>
            <w:r>
              <w:rPr>
                <w:spacing w:val="-3"/>
                <w:sz w:val="24"/>
              </w:rPr>
              <w:t xml:space="preserve"> </w:t>
            </w:r>
            <w:r>
              <w:rPr>
                <w:sz w:val="24"/>
              </w:rPr>
              <w:t>функции,</w:t>
            </w:r>
            <w:r>
              <w:rPr>
                <w:spacing w:val="-2"/>
                <w:sz w:val="24"/>
              </w:rPr>
              <w:t xml:space="preserve"> </w:t>
            </w:r>
            <w:r>
              <w:rPr>
                <w:sz w:val="24"/>
              </w:rPr>
              <w:t>виды</w:t>
            </w:r>
            <w:r>
              <w:rPr>
                <w:spacing w:val="-3"/>
                <w:sz w:val="24"/>
              </w:rPr>
              <w:t xml:space="preserve"> </w:t>
            </w:r>
            <w:r>
              <w:rPr>
                <w:sz w:val="24"/>
              </w:rPr>
              <w:t>и</w:t>
            </w:r>
            <w:r>
              <w:rPr>
                <w:spacing w:val="-5"/>
                <w:sz w:val="24"/>
              </w:rPr>
              <w:t xml:space="preserve"> </w:t>
            </w:r>
            <w:r>
              <w:rPr>
                <w:sz w:val="24"/>
              </w:rPr>
              <w:t>уровни</w:t>
            </w:r>
            <w:r>
              <w:rPr>
                <w:spacing w:val="-1"/>
                <w:sz w:val="24"/>
              </w:rPr>
              <w:t xml:space="preserve"> </w:t>
            </w:r>
            <w:r>
              <w:rPr>
                <w:spacing w:val="-2"/>
                <w:sz w:val="24"/>
              </w:rPr>
              <w:t>общения;</w:t>
            </w:r>
          </w:p>
        </w:tc>
        <w:tc>
          <w:tcPr>
            <w:tcW w:w="4783" w:type="dxa"/>
          </w:tcPr>
          <w:p w14:paraId="0CF97FBB" w14:textId="77777777" w:rsidR="003C5256" w:rsidRDefault="00EA4AB5">
            <w:pPr>
              <w:pStyle w:val="TableParagraph"/>
              <w:spacing w:line="256" w:lineRule="auto"/>
              <w:ind w:left="112" w:right="87" w:firstLine="60"/>
              <w:jc w:val="both"/>
              <w:rPr>
                <w:sz w:val="24"/>
              </w:rPr>
            </w:pPr>
            <w:r>
              <w:rPr>
                <w:sz w:val="24"/>
              </w:rPr>
              <w:t>Наблюдение за деятельностью обучаю- щихся на практических занятиях (семинар- ских); оценка выполнения заданий ауди- торной и внеаудиторной работы. Диффе- ренцированный зачёт</w:t>
            </w:r>
          </w:p>
        </w:tc>
      </w:tr>
      <w:tr w:rsidR="003C5256" w14:paraId="1966D74B" w14:textId="77777777">
        <w:trPr>
          <w:trHeight w:val="1631"/>
        </w:trPr>
        <w:tc>
          <w:tcPr>
            <w:tcW w:w="5083" w:type="dxa"/>
          </w:tcPr>
          <w:p w14:paraId="268FCAA1" w14:textId="77777777" w:rsidR="003C5256" w:rsidRDefault="00EA4AB5">
            <w:pPr>
              <w:pStyle w:val="TableParagraph"/>
              <w:spacing w:line="266" w:lineRule="exact"/>
              <w:ind w:left="112"/>
              <w:rPr>
                <w:sz w:val="24"/>
              </w:rPr>
            </w:pPr>
            <w:r>
              <w:rPr>
                <w:sz w:val="24"/>
              </w:rPr>
              <w:t>роли</w:t>
            </w:r>
            <w:r>
              <w:rPr>
                <w:spacing w:val="-3"/>
                <w:sz w:val="24"/>
              </w:rPr>
              <w:t xml:space="preserve"> </w:t>
            </w:r>
            <w:r>
              <w:rPr>
                <w:sz w:val="24"/>
              </w:rPr>
              <w:t>и</w:t>
            </w:r>
            <w:r>
              <w:rPr>
                <w:spacing w:val="-2"/>
                <w:sz w:val="24"/>
              </w:rPr>
              <w:t xml:space="preserve"> </w:t>
            </w:r>
            <w:r>
              <w:rPr>
                <w:sz w:val="24"/>
              </w:rPr>
              <w:t>ролевые</w:t>
            </w:r>
            <w:r>
              <w:rPr>
                <w:spacing w:val="-3"/>
                <w:sz w:val="24"/>
              </w:rPr>
              <w:t xml:space="preserve"> </w:t>
            </w:r>
            <w:r>
              <w:rPr>
                <w:sz w:val="24"/>
              </w:rPr>
              <w:t>ожидания</w:t>
            </w:r>
            <w:r>
              <w:rPr>
                <w:spacing w:val="-4"/>
                <w:sz w:val="24"/>
              </w:rPr>
              <w:t xml:space="preserve"> </w:t>
            </w:r>
            <w:r>
              <w:rPr>
                <w:sz w:val="24"/>
              </w:rPr>
              <w:t>в</w:t>
            </w:r>
            <w:r>
              <w:rPr>
                <w:spacing w:val="-3"/>
                <w:sz w:val="24"/>
              </w:rPr>
              <w:t xml:space="preserve"> </w:t>
            </w:r>
            <w:r>
              <w:rPr>
                <w:spacing w:val="-2"/>
                <w:sz w:val="24"/>
              </w:rPr>
              <w:t>общении;</w:t>
            </w:r>
          </w:p>
        </w:tc>
        <w:tc>
          <w:tcPr>
            <w:tcW w:w="4783" w:type="dxa"/>
          </w:tcPr>
          <w:p w14:paraId="755D5A87" w14:textId="77777777" w:rsidR="003C5256" w:rsidRDefault="00EA4AB5">
            <w:pPr>
              <w:pStyle w:val="TableParagraph"/>
              <w:spacing w:line="256" w:lineRule="auto"/>
              <w:ind w:left="112" w:right="87" w:firstLine="60"/>
              <w:jc w:val="both"/>
              <w:rPr>
                <w:sz w:val="24"/>
              </w:rPr>
            </w:pPr>
            <w:r>
              <w:rPr>
                <w:sz w:val="24"/>
              </w:rPr>
              <w:t>Наблюдение за деятельностью обучаю- щихся на практических занятиях (семинар- ских); оценка выполнения заданий ауди- торной и внеаудиторной работы. Диффе- ренцированный зачёт</w:t>
            </w:r>
          </w:p>
        </w:tc>
      </w:tr>
      <w:tr w:rsidR="003C5256" w14:paraId="53AB1E33" w14:textId="77777777">
        <w:trPr>
          <w:trHeight w:val="1630"/>
        </w:trPr>
        <w:tc>
          <w:tcPr>
            <w:tcW w:w="5083" w:type="dxa"/>
          </w:tcPr>
          <w:p w14:paraId="195E219B" w14:textId="77777777" w:rsidR="003C5256" w:rsidRDefault="00EA4AB5">
            <w:pPr>
              <w:pStyle w:val="TableParagraph"/>
              <w:spacing w:line="266" w:lineRule="exact"/>
              <w:ind w:left="112"/>
              <w:rPr>
                <w:sz w:val="24"/>
              </w:rPr>
            </w:pPr>
            <w:r>
              <w:rPr>
                <w:sz w:val="24"/>
              </w:rPr>
              <w:t>виды</w:t>
            </w:r>
            <w:r>
              <w:rPr>
                <w:spacing w:val="-9"/>
                <w:sz w:val="24"/>
              </w:rPr>
              <w:t xml:space="preserve"> </w:t>
            </w:r>
            <w:r>
              <w:rPr>
                <w:sz w:val="24"/>
              </w:rPr>
              <w:t>социальных</w:t>
            </w:r>
            <w:r>
              <w:rPr>
                <w:spacing w:val="-4"/>
                <w:sz w:val="24"/>
              </w:rPr>
              <w:t xml:space="preserve"> </w:t>
            </w:r>
            <w:r>
              <w:rPr>
                <w:spacing w:val="-2"/>
                <w:sz w:val="24"/>
              </w:rPr>
              <w:t>взаимодействий;</w:t>
            </w:r>
          </w:p>
        </w:tc>
        <w:tc>
          <w:tcPr>
            <w:tcW w:w="4783" w:type="dxa"/>
          </w:tcPr>
          <w:p w14:paraId="4B3BE41E" w14:textId="77777777" w:rsidR="003C5256" w:rsidRDefault="00EA4AB5">
            <w:pPr>
              <w:pStyle w:val="TableParagraph"/>
              <w:spacing w:line="256" w:lineRule="auto"/>
              <w:ind w:left="112" w:right="87" w:firstLine="60"/>
              <w:jc w:val="both"/>
              <w:rPr>
                <w:sz w:val="24"/>
              </w:rPr>
            </w:pPr>
            <w:r>
              <w:rPr>
                <w:sz w:val="24"/>
              </w:rPr>
              <w:t>Наблюдение за деятельностью обучаю- щихся на практических занятиях (семинар- ских); оценка выполнения заданий ауди- торной и внеаудиторной работы. Диффе- ренцированный зачёт</w:t>
            </w:r>
          </w:p>
        </w:tc>
      </w:tr>
    </w:tbl>
    <w:p w14:paraId="66B2796B" w14:textId="77777777" w:rsidR="003C5256" w:rsidRDefault="003C5256">
      <w:pPr>
        <w:pStyle w:val="TableParagraph"/>
        <w:spacing w:line="256" w:lineRule="auto"/>
        <w:jc w:val="both"/>
        <w:rPr>
          <w:sz w:val="24"/>
        </w:rPr>
        <w:sectPr w:rsidR="003C5256">
          <w:pgSz w:w="11900" w:h="16840"/>
          <w:pgMar w:top="780" w:right="708" w:bottom="280" w:left="1133" w:header="720" w:footer="720" w:gutter="0"/>
          <w:cols w:space="720"/>
        </w:sectPr>
      </w:pPr>
    </w:p>
    <w:tbl>
      <w:tblPr>
        <w:tblStyle w:val="TableNormal"/>
        <w:tblW w:w="0" w:type="auto"/>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083"/>
        <w:gridCol w:w="4783"/>
      </w:tblGrid>
      <w:tr w:rsidR="003C5256" w14:paraId="0FA67835" w14:textId="77777777">
        <w:trPr>
          <w:trHeight w:val="1630"/>
        </w:trPr>
        <w:tc>
          <w:tcPr>
            <w:tcW w:w="5083" w:type="dxa"/>
          </w:tcPr>
          <w:p w14:paraId="67E8F77A" w14:textId="77777777" w:rsidR="003C5256" w:rsidRDefault="00EA4AB5">
            <w:pPr>
              <w:pStyle w:val="TableParagraph"/>
              <w:spacing w:line="260" w:lineRule="exact"/>
              <w:ind w:left="112"/>
              <w:rPr>
                <w:sz w:val="24"/>
              </w:rPr>
            </w:pPr>
            <w:r>
              <w:rPr>
                <w:sz w:val="24"/>
              </w:rPr>
              <w:lastRenderedPageBreak/>
              <w:t>механизмы</w:t>
            </w:r>
            <w:r>
              <w:rPr>
                <w:spacing w:val="-7"/>
                <w:sz w:val="24"/>
              </w:rPr>
              <w:t xml:space="preserve"> </w:t>
            </w:r>
            <w:r>
              <w:rPr>
                <w:sz w:val="24"/>
              </w:rPr>
              <w:t>взаимопонимания</w:t>
            </w:r>
            <w:r>
              <w:rPr>
                <w:spacing w:val="-6"/>
                <w:sz w:val="24"/>
              </w:rPr>
              <w:t xml:space="preserve"> </w:t>
            </w:r>
            <w:r>
              <w:rPr>
                <w:sz w:val="24"/>
              </w:rPr>
              <w:t>в</w:t>
            </w:r>
            <w:r>
              <w:rPr>
                <w:spacing w:val="-6"/>
                <w:sz w:val="24"/>
              </w:rPr>
              <w:t xml:space="preserve"> </w:t>
            </w:r>
            <w:r>
              <w:rPr>
                <w:spacing w:val="-2"/>
                <w:sz w:val="24"/>
              </w:rPr>
              <w:t>общении;</w:t>
            </w:r>
          </w:p>
        </w:tc>
        <w:tc>
          <w:tcPr>
            <w:tcW w:w="4783" w:type="dxa"/>
          </w:tcPr>
          <w:p w14:paraId="6F6AFBF4" w14:textId="77777777" w:rsidR="003C5256" w:rsidRDefault="00EA4AB5">
            <w:pPr>
              <w:pStyle w:val="TableParagraph"/>
              <w:spacing w:line="260" w:lineRule="exact"/>
              <w:ind w:left="172"/>
              <w:jc w:val="both"/>
              <w:rPr>
                <w:sz w:val="24"/>
              </w:rPr>
            </w:pPr>
            <w:r>
              <w:rPr>
                <w:sz w:val="24"/>
              </w:rPr>
              <w:t>Наблюдение</w:t>
            </w:r>
            <w:r>
              <w:rPr>
                <w:spacing w:val="53"/>
                <w:w w:val="150"/>
                <w:sz w:val="24"/>
              </w:rPr>
              <w:t xml:space="preserve"> </w:t>
            </w:r>
            <w:r>
              <w:rPr>
                <w:sz w:val="24"/>
              </w:rPr>
              <w:t>за</w:t>
            </w:r>
            <w:r>
              <w:rPr>
                <w:spacing w:val="41"/>
                <w:sz w:val="24"/>
              </w:rPr>
              <w:t xml:space="preserve">  </w:t>
            </w:r>
            <w:r>
              <w:rPr>
                <w:sz w:val="24"/>
              </w:rPr>
              <w:t>деятельностью</w:t>
            </w:r>
            <w:r>
              <w:rPr>
                <w:spacing w:val="43"/>
                <w:sz w:val="24"/>
              </w:rPr>
              <w:t xml:space="preserve">  </w:t>
            </w:r>
            <w:r>
              <w:rPr>
                <w:spacing w:val="-2"/>
                <w:sz w:val="24"/>
              </w:rPr>
              <w:t>обучаю-</w:t>
            </w:r>
          </w:p>
          <w:p w14:paraId="7650AA69" w14:textId="77777777" w:rsidR="003C5256" w:rsidRDefault="00EA4AB5">
            <w:pPr>
              <w:pStyle w:val="TableParagraph"/>
              <w:spacing w:before="17" w:line="256" w:lineRule="auto"/>
              <w:ind w:left="112" w:right="87"/>
              <w:jc w:val="both"/>
              <w:rPr>
                <w:sz w:val="24"/>
              </w:rPr>
            </w:pPr>
            <w:r>
              <w:rPr>
                <w:sz w:val="24"/>
              </w:rPr>
              <w:t>щихся на практических занятиях (семинар- ских); оценка выполнения заданий ауди- торной и внеаудиторной работы. Диффе- ренцированный зачёт</w:t>
            </w:r>
          </w:p>
        </w:tc>
      </w:tr>
      <w:tr w:rsidR="003C5256" w14:paraId="70CD999B" w14:textId="77777777">
        <w:trPr>
          <w:trHeight w:val="1631"/>
        </w:trPr>
        <w:tc>
          <w:tcPr>
            <w:tcW w:w="5083" w:type="dxa"/>
          </w:tcPr>
          <w:p w14:paraId="005E38B0" w14:textId="77777777" w:rsidR="003C5256" w:rsidRDefault="00EA4AB5">
            <w:pPr>
              <w:pStyle w:val="TableParagraph"/>
              <w:spacing w:line="260" w:lineRule="exact"/>
              <w:ind w:left="112"/>
              <w:rPr>
                <w:sz w:val="24"/>
              </w:rPr>
            </w:pPr>
            <w:r>
              <w:rPr>
                <w:sz w:val="24"/>
              </w:rPr>
              <w:t>техники</w:t>
            </w:r>
            <w:r>
              <w:rPr>
                <w:spacing w:val="-3"/>
                <w:sz w:val="24"/>
              </w:rPr>
              <w:t xml:space="preserve"> </w:t>
            </w:r>
            <w:r>
              <w:rPr>
                <w:sz w:val="24"/>
              </w:rPr>
              <w:t>и</w:t>
            </w:r>
            <w:r>
              <w:rPr>
                <w:spacing w:val="-4"/>
                <w:sz w:val="24"/>
              </w:rPr>
              <w:t xml:space="preserve"> </w:t>
            </w:r>
            <w:r>
              <w:rPr>
                <w:sz w:val="24"/>
              </w:rPr>
              <w:t>приемы</w:t>
            </w:r>
            <w:r>
              <w:rPr>
                <w:spacing w:val="-5"/>
                <w:sz w:val="24"/>
              </w:rPr>
              <w:t xml:space="preserve"> </w:t>
            </w:r>
            <w:r>
              <w:rPr>
                <w:sz w:val="24"/>
              </w:rPr>
              <w:t>общения,</w:t>
            </w:r>
            <w:r>
              <w:rPr>
                <w:spacing w:val="-2"/>
                <w:sz w:val="24"/>
              </w:rPr>
              <w:t xml:space="preserve"> </w:t>
            </w:r>
            <w:r>
              <w:rPr>
                <w:sz w:val="24"/>
              </w:rPr>
              <w:t>правила</w:t>
            </w:r>
            <w:r>
              <w:rPr>
                <w:spacing w:val="-3"/>
                <w:sz w:val="24"/>
              </w:rPr>
              <w:t xml:space="preserve"> </w:t>
            </w:r>
            <w:r>
              <w:rPr>
                <w:spacing w:val="-2"/>
                <w:sz w:val="24"/>
              </w:rPr>
              <w:t>слуша-</w:t>
            </w:r>
          </w:p>
          <w:p w14:paraId="39B16A97" w14:textId="77777777" w:rsidR="003C5256" w:rsidRDefault="00EA4AB5">
            <w:pPr>
              <w:pStyle w:val="TableParagraph"/>
              <w:ind w:left="112"/>
              <w:rPr>
                <w:sz w:val="24"/>
              </w:rPr>
            </w:pPr>
            <w:r>
              <w:rPr>
                <w:sz w:val="24"/>
              </w:rPr>
              <w:t>ния,</w:t>
            </w:r>
            <w:r>
              <w:rPr>
                <w:spacing w:val="-4"/>
                <w:sz w:val="24"/>
              </w:rPr>
              <w:t xml:space="preserve"> </w:t>
            </w:r>
            <w:r>
              <w:rPr>
                <w:sz w:val="24"/>
              </w:rPr>
              <w:t>ведения</w:t>
            </w:r>
            <w:r>
              <w:rPr>
                <w:spacing w:val="-4"/>
                <w:sz w:val="24"/>
              </w:rPr>
              <w:t xml:space="preserve"> </w:t>
            </w:r>
            <w:r>
              <w:rPr>
                <w:sz w:val="24"/>
              </w:rPr>
              <w:t xml:space="preserve">беседы, </w:t>
            </w:r>
            <w:r>
              <w:rPr>
                <w:spacing w:val="-2"/>
                <w:sz w:val="24"/>
              </w:rPr>
              <w:t>убеждения;</w:t>
            </w:r>
          </w:p>
        </w:tc>
        <w:tc>
          <w:tcPr>
            <w:tcW w:w="4783" w:type="dxa"/>
          </w:tcPr>
          <w:p w14:paraId="6652F49A" w14:textId="77777777" w:rsidR="003C5256" w:rsidRDefault="00EA4AB5">
            <w:pPr>
              <w:pStyle w:val="TableParagraph"/>
              <w:spacing w:line="260" w:lineRule="exact"/>
              <w:ind w:left="172"/>
              <w:jc w:val="both"/>
              <w:rPr>
                <w:sz w:val="24"/>
              </w:rPr>
            </w:pPr>
            <w:r>
              <w:rPr>
                <w:sz w:val="24"/>
              </w:rPr>
              <w:t>Наблюдение</w:t>
            </w:r>
            <w:r>
              <w:rPr>
                <w:spacing w:val="53"/>
                <w:w w:val="150"/>
                <w:sz w:val="24"/>
              </w:rPr>
              <w:t xml:space="preserve"> </w:t>
            </w:r>
            <w:r>
              <w:rPr>
                <w:sz w:val="24"/>
              </w:rPr>
              <w:t>за</w:t>
            </w:r>
            <w:r>
              <w:rPr>
                <w:spacing w:val="41"/>
                <w:sz w:val="24"/>
              </w:rPr>
              <w:t xml:space="preserve">  </w:t>
            </w:r>
            <w:r>
              <w:rPr>
                <w:sz w:val="24"/>
              </w:rPr>
              <w:t>деятельностью</w:t>
            </w:r>
            <w:r>
              <w:rPr>
                <w:spacing w:val="43"/>
                <w:sz w:val="24"/>
              </w:rPr>
              <w:t xml:space="preserve">  </w:t>
            </w:r>
            <w:r>
              <w:rPr>
                <w:spacing w:val="-2"/>
                <w:sz w:val="24"/>
              </w:rPr>
              <w:t>обучаю-</w:t>
            </w:r>
          </w:p>
          <w:p w14:paraId="177EA6B1" w14:textId="77777777" w:rsidR="003C5256" w:rsidRDefault="00EA4AB5">
            <w:pPr>
              <w:pStyle w:val="TableParagraph"/>
              <w:spacing w:before="19" w:line="254" w:lineRule="auto"/>
              <w:ind w:left="112" w:right="87"/>
              <w:jc w:val="both"/>
              <w:rPr>
                <w:sz w:val="24"/>
              </w:rPr>
            </w:pPr>
            <w:r>
              <w:rPr>
                <w:sz w:val="24"/>
              </w:rPr>
              <w:t>щихся на практических занятиях (семинар- ских); оценка выполнения заданий ауди- торной и внеаудиторной работы. Диффе- ренцированный зачёт</w:t>
            </w:r>
          </w:p>
        </w:tc>
      </w:tr>
      <w:tr w:rsidR="003C5256" w14:paraId="17A972FD" w14:textId="77777777">
        <w:trPr>
          <w:trHeight w:val="1630"/>
        </w:trPr>
        <w:tc>
          <w:tcPr>
            <w:tcW w:w="5083" w:type="dxa"/>
          </w:tcPr>
          <w:p w14:paraId="1A8AD030" w14:textId="77777777" w:rsidR="003C5256" w:rsidRDefault="00EA4AB5">
            <w:pPr>
              <w:pStyle w:val="TableParagraph"/>
              <w:spacing w:line="260" w:lineRule="exact"/>
              <w:ind w:left="112"/>
              <w:rPr>
                <w:sz w:val="24"/>
              </w:rPr>
            </w:pPr>
            <w:r>
              <w:rPr>
                <w:sz w:val="24"/>
              </w:rPr>
              <w:t>этические</w:t>
            </w:r>
            <w:r>
              <w:rPr>
                <w:spacing w:val="-5"/>
                <w:sz w:val="24"/>
              </w:rPr>
              <w:t xml:space="preserve"> </w:t>
            </w:r>
            <w:r>
              <w:rPr>
                <w:sz w:val="24"/>
              </w:rPr>
              <w:t>принципы</w:t>
            </w:r>
            <w:r>
              <w:rPr>
                <w:spacing w:val="-3"/>
                <w:sz w:val="24"/>
              </w:rPr>
              <w:t xml:space="preserve"> </w:t>
            </w:r>
            <w:r>
              <w:rPr>
                <w:spacing w:val="-2"/>
                <w:sz w:val="24"/>
              </w:rPr>
              <w:t>общения;</w:t>
            </w:r>
          </w:p>
        </w:tc>
        <w:tc>
          <w:tcPr>
            <w:tcW w:w="4783" w:type="dxa"/>
          </w:tcPr>
          <w:p w14:paraId="5A618519" w14:textId="77777777" w:rsidR="003C5256" w:rsidRDefault="00EA4AB5">
            <w:pPr>
              <w:pStyle w:val="TableParagraph"/>
              <w:spacing w:line="260" w:lineRule="exact"/>
              <w:ind w:left="172"/>
              <w:jc w:val="both"/>
              <w:rPr>
                <w:sz w:val="24"/>
              </w:rPr>
            </w:pPr>
            <w:r>
              <w:rPr>
                <w:sz w:val="24"/>
              </w:rPr>
              <w:t>Наблюдение</w:t>
            </w:r>
            <w:r>
              <w:rPr>
                <w:spacing w:val="53"/>
                <w:w w:val="150"/>
                <w:sz w:val="24"/>
              </w:rPr>
              <w:t xml:space="preserve"> </w:t>
            </w:r>
            <w:r>
              <w:rPr>
                <w:sz w:val="24"/>
              </w:rPr>
              <w:t>за</w:t>
            </w:r>
            <w:r>
              <w:rPr>
                <w:spacing w:val="41"/>
                <w:sz w:val="24"/>
              </w:rPr>
              <w:t xml:space="preserve">  </w:t>
            </w:r>
            <w:r>
              <w:rPr>
                <w:sz w:val="24"/>
              </w:rPr>
              <w:t>деятельностью</w:t>
            </w:r>
            <w:r>
              <w:rPr>
                <w:spacing w:val="43"/>
                <w:sz w:val="24"/>
              </w:rPr>
              <w:t xml:space="preserve">  </w:t>
            </w:r>
            <w:r>
              <w:rPr>
                <w:spacing w:val="-2"/>
                <w:sz w:val="24"/>
              </w:rPr>
              <w:t>обучаю-</w:t>
            </w:r>
          </w:p>
          <w:p w14:paraId="6A3BEABE" w14:textId="77777777" w:rsidR="003C5256" w:rsidRDefault="00EA4AB5">
            <w:pPr>
              <w:pStyle w:val="TableParagraph"/>
              <w:spacing w:before="19" w:line="256" w:lineRule="auto"/>
              <w:ind w:left="112" w:right="87"/>
              <w:jc w:val="both"/>
              <w:rPr>
                <w:sz w:val="24"/>
              </w:rPr>
            </w:pPr>
            <w:r>
              <w:rPr>
                <w:sz w:val="24"/>
              </w:rPr>
              <w:t>щихся на практических занятиях (семинар- ских); оценка выполнения заданий ауди- торной и внеаудиторной работы. Диффе- ренцированный зачёт</w:t>
            </w:r>
          </w:p>
        </w:tc>
      </w:tr>
      <w:tr w:rsidR="003C5256" w14:paraId="1B3CE1FE" w14:textId="77777777">
        <w:trPr>
          <w:trHeight w:val="1631"/>
        </w:trPr>
        <w:tc>
          <w:tcPr>
            <w:tcW w:w="5083" w:type="dxa"/>
          </w:tcPr>
          <w:p w14:paraId="5AACFFF7" w14:textId="77777777" w:rsidR="003C5256" w:rsidRDefault="00EA4AB5">
            <w:pPr>
              <w:pStyle w:val="TableParagraph"/>
              <w:spacing w:line="260" w:lineRule="exact"/>
              <w:ind w:left="112"/>
              <w:rPr>
                <w:sz w:val="24"/>
              </w:rPr>
            </w:pPr>
            <w:r>
              <w:rPr>
                <w:sz w:val="24"/>
              </w:rPr>
              <w:t>источники,</w:t>
            </w:r>
            <w:r>
              <w:rPr>
                <w:spacing w:val="-3"/>
                <w:sz w:val="24"/>
              </w:rPr>
              <w:t xml:space="preserve"> </w:t>
            </w:r>
            <w:r>
              <w:rPr>
                <w:sz w:val="24"/>
              </w:rPr>
              <w:t>причины,</w:t>
            </w:r>
            <w:r>
              <w:rPr>
                <w:spacing w:val="-1"/>
                <w:sz w:val="24"/>
              </w:rPr>
              <w:t xml:space="preserve"> </w:t>
            </w:r>
            <w:r>
              <w:rPr>
                <w:sz w:val="24"/>
              </w:rPr>
              <w:t>виды</w:t>
            </w:r>
            <w:r>
              <w:rPr>
                <w:spacing w:val="-3"/>
                <w:sz w:val="24"/>
              </w:rPr>
              <w:t xml:space="preserve"> </w:t>
            </w:r>
            <w:r>
              <w:rPr>
                <w:sz w:val="24"/>
              </w:rPr>
              <w:t>и</w:t>
            </w:r>
            <w:r>
              <w:rPr>
                <w:spacing w:val="-1"/>
                <w:sz w:val="24"/>
              </w:rPr>
              <w:t xml:space="preserve"> </w:t>
            </w:r>
            <w:r>
              <w:rPr>
                <w:sz w:val="24"/>
              </w:rPr>
              <w:t>способы</w:t>
            </w:r>
            <w:r>
              <w:rPr>
                <w:spacing w:val="-2"/>
                <w:sz w:val="24"/>
              </w:rPr>
              <w:t xml:space="preserve"> разре-</w:t>
            </w:r>
          </w:p>
          <w:p w14:paraId="39E49F71" w14:textId="77777777" w:rsidR="003C5256" w:rsidRDefault="00EA4AB5">
            <w:pPr>
              <w:pStyle w:val="TableParagraph"/>
              <w:ind w:left="112"/>
              <w:rPr>
                <w:sz w:val="24"/>
              </w:rPr>
            </w:pPr>
            <w:r>
              <w:rPr>
                <w:sz w:val="24"/>
              </w:rPr>
              <w:t>шения</w:t>
            </w:r>
            <w:r>
              <w:rPr>
                <w:spacing w:val="-2"/>
                <w:sz w:val="24"/>
              </w:rPr>
              <w:t xml:space="preserve"> конфликтов.</w:t>
            </w:r>
          </w:p>
        </w:tc>
        <w:tc>
          <w:tcPr>
            <w:tcW w:w="4783" w:type="dxa"/>
          </w:tcPr>
          <w:p w14:paraId="12C57D6F" w14:textId="77777777" w:rsidR="003C5256" w:rsidRDefault="00EA4AB5">
            <w:pPr>
              <w:pStyle w:val="TableParagraph"/>
              <w:spacing w:line="260" w:lineRule="exact"/>
              <w:ind w:left="172"/>
              <w:jc w:val="both"/>
              <w:rPr>
                <w:sz w:val="24"/>
              </w:rPr>
            </w:pPr>
            <w:r>
              <w:rPr>
                <w:sz w:val="24"/>
              </w:rPr>
              <w:t>Наблюдение</w:t>
            </w:r>
            <w:r>
              <w:rPr>
                <w:spacing w:val="53"/>
                <w:w w:val="150"/>
                <w:sz w:val="24"/>
              </w:rPr>
              <w:t xml:space="preserve"> </w:t>
            </w:r>
            <w:r>
              <w:rPr>
                <w:sz w:val="24"/>
              </w:rPr>
              <w:t>за</w:t>
            </w:r>
            <w:r>
              <w:rPr>
                <w:spacing w:val="41"/>
                <w:sz w:val="24"/>
              </w:rPr>
              <w:t xml:space="preserve">  </w:t>
            </w:r>
            <w:r>
              <w:rPr>
                <w:sz w:val="24"/>
              </w:rPr>
              <w:t>деятельностью</w:t>
            </w:r>
            <w:r>
              <w:rPr>
                <w:spacing w:val="43"/>
                <w:sz w:val="24"/>
              </w:rPr>
              <w:t xml:space="preserve">  </w:t>
            </w:r>
            <w:r>
              <w:rPr>
                <w:spacing w:val="-2"/>
                <w:sz w:val="24"/>
              </w:rPr>
              <w:t>обучаю-</w:t>
            </w:r>
          </w:p>
          <w:p w14:paraId="3D69B476" w14:textId="77777777" w:rsidR="003C5256" w:rsidRDefault="00EA4AB5">
            <w:pPr>
              <w:pStyle w:val="TableParagraph"/>
              <w:spacing w:before="19" w:line="256" w:lineRule="auto"/>
              <w:ind w:left="112" w:right="87"/>
              <w:jc w:val="both"/>
              <w:rPr>
                <w:sz w:val="24"/>
              </w:rPr>
            </w:pPr>
            <w:r>
              <w:rPr>
                <w:sz w:val="24"/>
              </w:rPr>
              <w:t>щихся на практических занятиях (семинар- ских); оценка выполнения заданий ауди- торной и внеаудиторной работы. Диффе- ренцированный зачёт</w:t>
            </w:r>
          </w:p>
        </w:tc>
      </w:tr>
    </w:tbl>
    <w:p w14:paraId="09B69FEC" w14:textId="77777777" w:rsidR="003C5256" w:rsidRDefault="003C5256">
      <w:pPr>
        <w:pStyle w:val="TableParagraph"/>
        <w:spacing w:line="256" w:lineRule="auto"/>
        <w:jc w:val="both"/>
        <w:rPr>
          <w:sz w:val="24"/>
        </w:rPr>
        <w:sectPr w:rsidR="003C5256">
          <w:type w:val="continuous"/>
          <w:pgSz w:w="11900" w:h="16840"/>
          <w:pgMar w:top="840" w:right="708" w:bottom="280" w:left="1133" w:header="720" w:footer="720" w:gutter="0"/>
          <w:cols w:space="720"/>
        </w:sectPr>
      </w:pPr>
    </w:p>
    <w:p w14:paraId="3E21E19F" w14:textId="77777777" w:rsidR="003C5256" w:rsidRDefault="003C5256">
      <w:pPr>
        <w:pStyle w:val="a3"/>
        <w:rPr>
          <w:sz w:val="24"/>
        </w:rPr>
      </w:pPr>
    </w:p>
    <w:p w14:paraId="34D97624" w14:textId="77777777" w:rsidR="003C5256" w:rsidRDefault="003C5256">
      <w:pPr>
        <w:pStyle w:val="a3"/>
        <w:rPr>
          <w:sz w:val="24"/>
        </w:rPr>
      </w:pPr>
    </w:p>
    <w:p w14:paraId="159613B4" w14:textId="77777777" w:rsidR="003C5256" w:rsidRDefault="003C5256">
      <w:pPr>
        <w:pStyle w:val="a3"/>
        <w:rPr>
          <w:sz w:val="24"/>
        </w:rPr>
      </w:pPr>
    </w:p>
    <w:p w14:paraId="397EA4F3" w14:textId="77777777" w:rsidR="003C5256" w:rsidRDefault="003C5256">
      <w:pPr>
        <w:pStyle w:val="a3"/>
        <w:rPr>
          <w:sz w:val="24"/>
        </w:rPr>
      </w:pPr>
    </w:p>
    <w:p w14:paraId="4A8ADFD5" w14:textId="77777777" w:rsidR="003C5256" w:rsidRDefault="003C5256">
      <w:pPr>
        <w:pStyle w:val="a3"/>
        <w:rPr>
          <w:sz w:val="24"/>
        </w:rPr>
      </w:pPr>
    </w:p>
    <w:p w14:paraId="4CB9DB40" w14:textId="77777777" w:rsidR="003C5256" w:rsidRDefault="003C5256">
      <w:pPr>
        <w:pStyle w:val="a3"/>
        <w:rPr>
          <w:sz w:val="24"/>
        </w:rPr>
      </w:pPr>
    </w:p>
    <w:p w14:paraId="111CFD2C" w14:textId="77777777" w:rsidR="003C5256" w:rsidRDefault="003C5256">
      <w:pPr>
        <w:pStyle w:val="a3"/>
        <w:rPr>
          <w:sz w:val="24"/>
        </w:rPr>
      </w:pPr>
    </w:p>
    <w:p w14:paraId="20292913" w14:textId="77777777" w:rsidR="003C5256" w:rsidRDefault="003C5256">
      <w:pPr>
        <w:pStyle w:val="a3"/>
        <w:rPr>
          <w:sz w:val="24"/>
        </w:rPr>
      </w:pPr>
    </w:p>
    <w:p w14:paraId="66197832" w14:textId="77777777" w:rsidR="003C5256" w:rsidRDefault="003C5256">
      <w:pPr>
        <w:pStyle w:val="a3"/>
        <w:rPr>
          <w:sz w:val="24"/>
        </w:rPr>
      </w:pPr>
    </w:p>
    <w:p w14:paraId="7A24FC23" w14:textId="77777777" w:rsidR="003C5256" w:rsidRDefault="003C5256">
      <w:pPr>
        <w:pStyle w:val="a3"/>
        <w:rPr>
          <w:sz w:val="24"/>
        </w:rPr>
      </w:pPr>
    </w:p>
    <w:p w14:paraId="77E9D315" w14:textId="77777777" w:rsidR="003C5256" w:rsidRDefault="003C5256">
      <w:pPr>
        <w:pStyle w:val="a3"/>
        <w:rPr>
          <w:sz w:val="24"/>
        </w:rPr>
      </w:pPr>
    </w:p>
    <w:p w14:paraId="6053BCF2" w14:textId="77777777" w:rsidR="003C5256" w:rsidRDefault="003C5256">
      <w:pPr>
        <w:pStyle w:val="a3"/>
        <w:rPr>
          <w:sz w:val="24"/>
        </w:rPr>
      </w:pPr>
    </w:p>
    <w:p w14:paraId="0784748C" w14:textId="77777777" w:rsidR="003C5256" w:rsidRDefault="003C5256">
      <w:pPr>
        <w:pStyle w:val="a3"/>
        <w:rPr>
          <w:sz w:val="24"/>
        </w:rPr>
      </w:pPr>
    </w:p>
    <w:p w14:paraId="7F77D029" w14:textId="77777777" w:rsidR="003C5256" w:rsidRDefault="003C5256">
      <w:pPr>
        <w:pStyle w:val="a3"/>
        <w:rPr>
          <w:sz w:val="24"/>
        </w:rPr>
      </w:pPr>
    </w:p>
    <w:p w14:paraId="3279A2AA" w14:textId="77777777" w:rsidR="003C5256" w:rsidRDefault="003C5256">
      <w:pPr>
        <w:pStyle w:val="a3"/>
        <w:rPr>
          <w:sz w:val="24"/>
        </w:rPr>
      </w:pPr>
    </w:p>
    <w:p w14:paraId="7F6231A4" w14:textId="77777777" w:rsidR="003C5256" w:rsidRDefault="003C5256">
      <w:pPr>
        <w:pStyle w:val="a3"/>
        <w:rPr>
          <w:sz w:val="24"/>
        </w:rPr>
      </w:pPr>
    </w:p>
    <w:p w14:paraId="75175144" w14:textId="77777777" w:rsidR="003C5256" w:rsidRDefault="003C5256">
      <w:pPr>
        <w:pStyle w:val="a3"/>
        <w:rPr>
          <w:sz w:val="24"/>
        </w:rPr>
      </w:pPr>
    </w:p>
    <w:p w14:paraId="1A95A51A" w14:textId="77777777" w:rsidR="003C5256" w:rsidRDefault="003C5256">
      <w:pPr>
        <w:pStyle w:val="a3"/>
        <w:rPr>
          <w:sz w:val="24"/>
        </w:rPr>
      </w:pPr>
    </w:p>
    <w:p w14:paraId="79EB929C" w14:textId="77777777" w:rsidR="003C5256" w:rsidRDefault="003C5256">
      <w:pPr>
        <w:pStyle w:val="a3"/>
        <w:rPr>
          <w:sz w:val="24"/>
        </w:rPr>
      </w:pPr>
    </w:p>
    <w:p w14:paraId="5D646567" w14:textId="77777777" w:rsidR="003C5256" w:rsidRDefault="003C5256">
      <w:pPr>
        <w:pStyle w:val="a3"/>
        <w:rPr>
          <w:sz w:val="24"/>
        </w:rPr>
      </w:pPr>
    </w:p>
    <w:p w14:paraId="6F930EA3" w14:textId="77777777" w:rsidR="003C5256" w:rsidRDefault="003C5256">
      <w:pPr>
        <w:pStyle w:val="a3"/>
        <w:rPr>
          <w:sz w:val="24"/>
        </w:rPr>
      </w:pPr>
    </w:p>
    <w:p w14:paraId="77A56478" w14:textId="77777777" w:rsidR="003C5256" w:rsidRDefault="003C5256">
      <w:pPr>
        <w:pStyle w:val="a3"/>
        <w:rPr>
          <w:sz w:val="24"/>
        </w:rPr>
      </w:pPr>
    </w:p>
    <w:p w14:paraId="1F0C471B" w14:textId="77777777" w:rsidR="003C5256" w:rsidRDefault="003C5256">
      <w:pPr>
        <w:pStyle w:val="a3"/>
        <w:rPr>
          <w:sz w:val="24"/>
        </w:rPr>
      </w:pPr>
    </w:p>
    <w:p w14:paraId="3510A5DC" w14:textId="77777777" w:rsidR="003C5256" w:rsidRDefault="003C5256">
      <w:pPr>
        <w:pStyle w:val="a3"/>
        <w:rPr>
          <w:sz w:val="24"/>
        </w:rPr>
      </w:pPr>
    </w:p>
    <w:p w14:paraId="5AB7B499" w14:textId="77777777" w:rsidR="003C5256" w:rsidRDefault="003C5256">
      <w:pPr>
        <w:pStyle w:val="a3"/>
        <w:rPr>
          <w:sz w:val="24"/>
        </w:rPr>
      </w:pPr>
    </w:p>
    <w:p w14:paraId="54983CF4" w14:textId="77777777" w:rsidR="003C5256" w:rsidRDefault="003C5256">
      <w:pPr>
        <w:pStyle w:val="a3"/>
        <w:rPr>
          <w:sz w:val="24"/>
        </w:rPr>
      </w:pPr>
    </w:p>
    <w:p w14:paraId="6F6741A4" w14:textId="77777777" w:rsidR="003C5256" w:rsidRDefault="003C5256">
      <w:pPr>
        <w:pStyle w:val="a3"/>
        <w:rPr>
          <w:sz w:val="24"/>
        </w:rPr>
      </w:pPr>
    </w:p>
    <w:p w14:paraId="674E2B15" w14:textId="77777777" w:rsidR="003C5256" w:rsidRDefault="003C5256">
      <w:pPr>
        <w:pStyle w:val="a3"/>
        <w:rPr>
          <w:sz w:val="24"/>
        </w:rPr>
      </w:pPr>
    </w:p>
    <w:p w14:paraId="3CD7C43B" w14:textId="77777777" w:rsidR="003C5256" w:rsidRDefault="003C5256">
      <w:pPr>
        <w:pStyle w:val="a3"/>
        <w:rPr>
          <w:sz w:val="24"/>
        </w:rPr>
      </w:pPr>
    </w:p>
    <w:p w14:paraId="3C8FF216" w14:textId="77777777" w:rsidR="003C5256" w:rsidRDefault="003C5256">
      <w:pPr>
        <w:pStyle w:val="a3"/>
        <w:rPr>
          <w:sz w:val="24"/>
        </w:rPr>
      </w:pPr>
    </w:p>
    <w:p w14:paraId="794709FC" w14:textId="77777777" w:rsidR="003C5256" w:rsidRDefault="003C5256">
      <w:pPr>
        <w:pStyle w:val="a3"/>
        <w:rPr>
          <w:sz w:val="24"/>
        </w:rPr>
      </w:pPr>
    </w:p>
    <w:p w14:paraId="3556FA24" w14:textId="77777777" w:rsidR="003C5256" w:rsidRDefault="003C5256">
      <w:pPr>
        <w:pStyle w:val="a3"/>
        <w:rPr>
          <w:sz w:val="24"/>
        </w:rPr>
      </w:pPr>
    </w:p>
    <w:p w14:paraId="64C6F8A3" w14:textId="77777777" w:rsidR="003C5256" w:rsidRDefault="003C5256">
      <w:pPr>
        <w:pStyle w:val="a3"/>
        <w:rPr>
          <w:sz w:val="24"/>
        </w:rPr>
      </w:pPr>
    </w:p>
    <w:p w14:paraId="403D82F2" w14:textId="77777777" w:rsidR="003C5256" w:rsidRDefault="003C5256">
      <w:pPr>
        <w:pStyle w:val="a3"/>
        <w:rPr>
          <w:sz w:val="24"/>
        </w:rPr>
      </w:pPr>
    </w:p>
    <w:p w14:paraId="12D54FD0" w14:textId="77777777" w:rsidR="003C5256" w:rsidRDefault="003C5256">
      <w:pPr>
        <w:pStyle w:val="a3"/>
        <w:rPr>
          <w:sz w:val="24"/>
        </w:rPr>
      </w:pPr>
    </w:p>
    <w:p w14:paraId="1C63A67F" w14:textId="77777777" w:rsidR="003C5256" w:rsidRDefault="003C5256">
      <w:pPr>
        <w:pStyle w:val="a3"/>
        <w:rPr>
          <w:sz w:val="24"/>
        </w:rPr>
      </w:pPr>
    </w:p>
    <w:p w14:paraId="35F71800" w14:textId="77777777" w:rsidR="003C5256" w:rsidRDefault="003C5256">
      <w:pPr>
        <w:pStyle w:val="a3"/>
        <w:rPr>
          <w:sz w:val="24"/>
        </w:rPr>
      </w:pPr>
    </w:p>
    <w:p w14:paraId="636084E0" w14:textId="77777777" w:rsidR="003C5256" w:rsidRDefault="003C5256">
      <w:pPr>
        <w:pStyle w:val="a3"/>
        <w:rPr>
          <w:sz w:val="24"/>
        </w:rPr>
      </w:pPr>
    </w:p>
    <w:p w14:paraId="08D66D28" w14:textId="77777777" w:rsidR="003C5256" w:rsidRDefault="003C5256">
      <w:pPr>
        <w:pStyle w:val="a3"/>
        <w:rPr>
          <w:sz w:val="24"/>
        </w:rPr>
      </w:pPr>
    </w:p>
    <w:p w14:paraId="25263A9A" w14:textId="77777777" w:rsidR="003C5256" w:rsidRDefault="003C5256">
      <w:pPr>
        <w:pStyle w:val="a3"/>
        <w:rPr>
          <w:sz w:val="24"/>
        </w:rPr>
      </w:pPr>
    </w:p>
    <w:p w14:paraId="46A2D9B8" w14:textId="77777777" w:rsidR="003C5256" w:rsidRDefault="003C5256">
      <w:pPr>
        <w:pStyle w:val="a3"/>
        <w:rPr>
          <w:sz w:val="24"/>
        </w:rPr>
      </w:pPr>
    </w:p>
    <w:p w14:paraId="70875563" w14:textId="77777777" w:rsidR="003C5256" w:rsidRDefault="003C5256">
      <w:pPr>
        <w:pStyle w:val="a3"/>
        <w:rPr>
          <w:sz w:val="24"/>
        </w:rPr>
      </w:pPr>
    </w:p>
    <w:p w14:paraId="12E3A63D" w14:textId="77777777" w:rsidR="003C5256" w:rsidRDefault="003C5256">
      <w:pPr>
        <w:pStyle w:val="a3"/>
        <w:rPr>
          <w:sz w:val="24"/>
        </w:rPr>
      </w:pPr>
    </w:p>
    <w:p w14:paraId="426D1B98" w14:textId="77777777" w:rsidR="003C5256" w:rsidRDefault="003C5256">
      <w:pPr>
        <w:pStyle w:val="a3"/>
        <w:rPr>
          <w:sz w:val="24"/>
        </w:rPr>
      </w:pPr>
    </w:p>
    <w:p w14:paraId="6EC88137" w14:textId="77777777" w:rsidR="003C5256" w:rsidRDefault="003C5256">
      <w:pPr>
        <w:pStyle w:val="a3"/>
        <w:rPr>
          <w:sz w:val="24"/>
        </w:rPr>
      </w:pPr>
    </w:p>
    <w:p w14:paraId="1D120382" w14:textId="77777777" w:rsidR="003C5256" w:rsidRDefault="003C5256">
      <w:pPr>
        <w:pStyle w:val="a3"/>
        <w:rPr>
          <w:sz w:val="24"/>
        </w:rPr>
      </w:pPr>
    </w:p>
    <w:p w14:paraId="571D54B0" w14:textId="77777777" w:rsidR="003C5256" w:rsidRDefault="003C5256">
      <w:pPr>
        <w:pStyle w:val="a3"/>
        <w:rPr>
          <w:sz w:val="24"/>
        </w:rPr>
      </w:pPr>
    </w:p>
    <w:p w14:paraId="1B46C233" w14:textId="77777777" w:rsidR="003C5256" w:rsidRDefault="003C5256">
      <w:pPr>
        <w:pStyle w:val="a3"/>
        <w:spacing w:before="105"/>
        <w:rPr>
          <w:sz w:val="24"/>
        </w:rPr>
      </w:pPr>
    </w:p>
    <w:p w14:paraId="0494E557" w14:textId="77777777" w:rsidR="003C5256" w:rsidRDefault="00EA4AB5">
      <w:pPr>
        <w:ind w:right="129"/>
        <w:jc w:val="right"/>
        <w:rPr>
          <w:rFonts w:ascii="Calibri"/>
          <w:sz w:val="24"/>
        </w:rPr>
      </w:pPr>
      <w:r>
        <w:rPr>
          <w:rFonts w:ascii="Calibri"/>
          <w:spacing w:val="-5"/>
          <w:sz w:val="24"/>
        </w:rPr>
        <w:t>25</w:t>
      </w:r>
    </w:p>
    <w:p w14:paraId="5F2EE0AB" w14:textId="77777777" w:rsidR="003C5256" w:rsidRDefault="003C5256">
      <w:pPr>
        <w:jc w:val="right"/>
        <w:rPr>
          <w:rFonts w:ascii="Calibri"/>
          <w:sz w:val="24"/>
        </w:rPr>
        <w:sectPr w:rsidR="003C5256">
          <w:pgSz w:w="11900" w:h="16840"/>
          <w:pgMar w:top="1940" w:right="708" w:bottom="280" w:left="1133" w:header="720" w:footer="720" w:gutter="0"/>
          <w:cols w:space="720"/>
        </w:sectPr>
      </w:pPr>
    </w:p>
    <w:p w14:paraId="246DE474" w14:textId="77777777" w:rsidR="003C5256" w:rsidRDefault="003C5256">
      <w:pPr>
        <w:pStyle w:val="a3"/>
        <w:rPr>
          <w:rFonts w:ascii="Calibri"/>
        </w:rPr>
      </w:pPr>
    </w:p>
    <w:p w14:paraId="26E1F1EF" w14:textId="77777777" w:rsidR="003C5256" w:rsidRDefault="003C5256">
      <w:pPr>
        <w:pStyle w:val="a3"/>
        <w:rPr>
          <w:rFonts w:ascii="Calibri"/>
        </w:rPr>
      </w:pPr>
    </w:p>
    <w:p w14:paraId="450B35B7" w14:textId="77777777" w:rsidR="003C5256" w:rsidRDefault="003C5256">
      <w:pPr>
        <w:pStyle w:val="a3"/>
        <w:rPr>
          <w:rFonts w:ascii="Calibri"/>
        </w:rPr>
      </w:pPr>
    </w:p>
    <w:p w14:paraId="5A1889CA" w14:textId="77777777" w:rsidR="003C5256" w:rsidRDefault="003C5256">
      <w:pPr>
        <w:pStyle w:val="a3"/>
        <w:rPr>
          <w:rFonts w:ascii="Calibri"/>
        </w:rPr>
      </w:pPr>
    </w:p>
    <w:p w14:paraId="7A6B0231" w14:textId="77777777" w:rsidR="003C5256" w:rsidRDefault="003C5256">
      <w:pPr>
        <w:pStyle w:val="a3"/>
        <w:rPr>
          <w:rFonts w:ascii="Calibri"/>
        </w:rPr>
      </w:pPr>
    </w:p>
    <w:p w14:paraId="763FFCA5" w14:textId="77777777" w:rsidR="003C5256" w:rsidRDefault="003C5256">
      <w:pPr>
        <w:pStyle w:val="a3"/>
        <w:rPr>
          <w:rFonts w:ascii="Calibri"/>
        </w:rPr>
      </w:pPr>
    </w:p>
    <w:p w14:paraId="0FCC470C" w14:textId="77777777" w:rsidR="003C5256" w:rsidRDefault="003C5256">
      <w:pPr>
        <w:pStyle w:val="a3"/>
        <w:rPr>
          <w:rFonts w:ascii="Calibri"/>
        </w:rPr>
      </w:pPr>
    </w:p>
    <w:p w14:paraId="2ACE49A3" w14:textId="77777777" w:rsidR="003C5256" w:rsidRDefault="003C5256">
      <w:pPr>
        <w:pStyle w:val="a3"/>
        <w:rPr>
          <w:rFonts w:ascii="Calibri"/>
        </w:rPr>
      </w:pPr>
    </w:p>
    <w:p w14:paraId="46EBC77C" w14:textId="77777777" w:rsidR="003C5256" w:rsidRDefault="003C5256">
      <w:pPr>
        <w:pStyle w:val="a3"/>
        <w:rPr>
          <w:rFonts w:ascii="Calibri"/>
        </w:rPr>
      </w:pPr>
    </w:p>
    <w:p w14:paraId="5E50AEA5" w14:textId="77777777" w:rsidR="003C5256" w:rsidRDefault="003C5256">
      <w:pPr>
        <w:pStyle w:val="a3"/>
        <w:rPr>
          <w:rFonts w:ascii="Calibri"/>
        </w:rPr>
      </w:pPr>
    </w:p>
    <w:p w14:paraId="5848DE89" w14:textId="77777777" w:rsidR="003C5256" w:rsidRDefault="003C5256">
      <w:pPr>
        <w:pStyle w:val="a3"/>
        <w:rPr>
          <w:rFonts w:ascii="Calibri"/>
        </w:rPr>
      </w:pPr>
    </w:p>
    <w:p w14:paraId="7E8E0B80" w14:textId="77777777" w:rsidR="003C5256" w:rsidRDefault="003C5256">
      <w:pPr>
        <w:pStyle w:val="a3"/>
        <w:rPr>
          <w:rFonts w:ascii="Calibri"/>
        </w:rPr>
      </w:pPr>
    </w:p>
    <w:p w14:paraId="2A5C369F" w14:textId="77777777" w:rsidR="003C5256" w:rsidRDefault="003C5256">
      <w:pPr>
        <w:pStyle w:val="a3"/>
        <w:spacing w:before="122"/>
        <w:rPr>
          <w:rFonts w:ascii="Calibri"/>
        </w:rPr>
      </w:pPr>
    </w:p>
    <w:p w14:paraId="2EA834D3" w14:textId="77777777" w:rsidR="003C5256" w:rsidRDefault="00EA4AB5">
      <w:pPr>
        <w:pStyle w:val="1"/>
        <w:spacing w:line="480" w:lineRule="auto"/>
        <w:ind w:left="2747" w:right="2812" w:firstLine="2"/>
        <w:jc w:val="center"/>
      </w:pPr>
      <w:r>
        <w:t>РАБОЧАЯ ПРОГРАММА УЧЕБНОЙ ДИСЦИПЛИНЫ ОП.01.</w:t>
      </w:r>
      <w:r>
        <w:rPr>
          <w:spacing w:val="-18"/>
        </w:rPr>
        <w:t xml:space="preserve"> </w:t>
      </w:r>
      <w:r>
        <w:t>ИНЖЕНЕРНАЯ</w:t>
      </w:r>
      <w:r>
        <w:rPr>
          <w:spacing w:val="-17"/>
        </w:rPr>
        <w:t xml:space="preserve"> </w:t>
      </w:r>
      <w:r>
        <w:t>ГРАФИКА</w:t>
      </w:r>
    </w:p>
    <w:p w14:paraId="05FF4BF0" w14:textId="77777777" w:rsidR="003C5256" w:rsidRDefault="003C5256">
      <w:pPr>
        <w:pStyle w:val="a3"/>
        <w:rPr>
          <w:b/>
        </w:rPr>
      </w:pPr>
    </w:p>
    <w:p w14:paraId="2E10DC07" w14:textId="77777777" w:rsidR="003C5256" w:rsidRDefault="003C5256">
      <w:pPr>
        <w:pStyle w:val="a3"/>
        <w:rPr>
          <w:b/>
        </w:rPr>
      </w:pPr>
    </w:p>
    <w:p w14:paraId="57D5C7F7" w14:textId="77777777" w:rsidR="003C5256" w:rsidRDefault="003C5256">
      <w:pPr>
        <w:pStyle w:val="a3"/>
        <w:rPr>
          <w:b/>
        </w:rPr>
      </w:pPr>
    </w:p>
    <w:p w14:paraId="3F653D40" w14:textId="77777777" w:rsidR="003C5256" w:rsidRDefault="003C5256">
      <w:pPr>
        <w:pStyle w:val="a3"/>
        <w:rPr>
          <w:b/>
        </w:rPr>
      </w:pPr>
    </w:p>
    <w:p w14:paraId="29EB9705" w14:textId="77777777" w:rsidR="003C5256" w:rsidRDefault="003C5256">
      <w:pPr>
        <w:pStyle w:val="a3"/>
        <w:rPr>
          <w:b/>
        </w:rPr>
      </w:pPr>
    </w:p>
    <w:p w14:paraId="4E0D5B54" w14:textId="77777777" w:rsidR="003C5256" w:rsidRDefault="003C5256">
      <w:pPr>
        <w:pStyle w:val="a3"/>
        <w:rPr>
          <w:b/>
        </w:rPr>
      </w:pPr>
    </w:p>
    <w:p w14:paraId="71758E6A" w14:textId="77777777" w:rsidR="003C5256" w:rsidRDefault="003C5256">
      <w:pPr>
        <w:pStyle w:val="a3"/>
        <w:rPr>
          <w:b/>
        </w:rPr>
      </w:pPr>
    </w:p>
    <w:p w14:paraId="45E55DBC" w14:textId="77777777" w:rsidR="003C5256" w:rsidRDefault="003C5256">
      <w:pPr>
        <w:pStyle w:val="a3"/>
        <w:rPr>
          <w:b/>
        </w:rPr>
      </w:pPr>
    </w:p>
    <w:p w14:paraId="0B49DE6D" w14:textId="77777777" w:rsidR="003C5256" w:rsidRDefault="003C5256">
      <w:pPr>
        <w:pStyle w:val="a3"/>
        <w:rPr>
          <w:b/>
        </w:rPr>
      </w:pPr>
    </w:p>
    <w:p w14:paraId="2BE6A901" w14:textId="77777777" w:rsidR="003C5256" w:rsidRDefault="003C5256">
      <w:pPr>
        <w:pStyle w:val="a3"/>
        <w:rPr>
          <w:b/>
        </w:rPr>
      </w:pPr>
    </w:p>
    <w:p w14:paraId="4AEE680D" w14:textId="77777777" w:rsidR="003C5256" w:rsidRDefault="003C5256">
      <w:pPr>
        <w:pStyle w:val="a3"/>
        <w:rPr>
          <w:b/>
        </w:rPr>
      </w:pPr>
    </w:p>
    <w:p w14:paraId="371A88A6" w14:textId="77777777" w:rsidR="003C5256" w:rsidRDefault="003C5256">
      <w:pPr>
        <w:pStyle w:val="a3"/>
        <w:rPr>
          <w:b/>
        </w:rPr>
      </w:pPr>
    </w:p>
    <w:p w14:paraId="0FF91E8D" w14:textId="77777777" w:rsidR="003C5256" w:rsidRDefault="003C5256">
      <w:pPr>
        <w:pStyle w:val="a3"/>
        <w:rPr>
          <w:b/>
        </w:rPr>
      </w:pPr>
    </w:p>
    <w:p w14:paraId="6315BD52" w14:textId="77777777" w:rsidR="003C5256" w:rsidRDefault="003C5256">
      <w:pPr>
        <w:pStyle w:val="a3"/>
        <w:rPr>
          <w:b/>
        </w:rPr>
      </w:pPr>
    </w:p>
    <w:p w14:paraId="540CD22C" w14:textId="77777777" w:rsidR="003C5256" w:rsidRDefault="003C5256">
      <w:pPr>
        <w:pStyle w:val="a3"/>
        <w:rPr>
          <w:b/>
        </w:rPr>
      </w:pPr>
    </w:p>
    <w:p w14:paraId="0AE7C498" w14:textId="77777777" w:rsidR="003C5256" w:rsidRDefault="003C5256">
      <w:pPr>
        <w:pStyle w:val="a3"/>
        <w:rPr>
          <w:b/>
        </w:rPr>
      </w:pPr>
    </w:p>
    <w:p w14:paraId="786DB031" w14:textId="77777777" w:rsidR="003C5256" w:rsidRDefault="003C5256">
      <w:pPr>
        <w:pStyle w:val="a3"/>
        <w:rPr>
          <w:b/>
        </w:rPr>
      </w:pPr>
    </w:p>
    <w:p w14:paraId="230D31C0" w14:textId="77777777" w:rsidR="003C5256" w:rsidRDefault="003C5256">
      <w:pPr>
        <w:pStyle w:val="a3"/>
        <w:rPr>
          <w:b/>
        </w:rPr>
      </w:pPr>
    </w:p>
    <w:p w14:paraId="4C3A6698" w14:textId="77777777" w:rsidR="003C5256" w:rsidRDefault="003C5256">
      <w:pPr>
        <w:pStyle w:val="a3"/>
        <w:rPr>
          <w:b/>
        </w:rPr>
      </w:pPr>
    </w:p>
    <w:p w14:paraId="777EB8DF" w14:textId="77777777" w:rsidR="003C5256" w:rsidRDefault="003C5256">
      <w:pPr>
        <w:pStyle w:val="a3"/>
        <w:spacing w:before="252"/>
        <w:rPr>
          <w:b/>
        </w:rPr>
      </w:pPr>
    </w:p>
    <w:p w14:paraId="5387332E" w14:textId="0107FFC6" w:rsidR="003C5256" w:rsidRDefault="00EA4AB5">
      <w:pPr>
        <w:spacing w:before="1"/>
        <w:ind w:left="749" w:right="383"/>
        <w:jc w:val="center"/>
        <w:rPr>
          <w:sz w:val="24"/>
        </w:rPr>
      </w:pPr>
      <w:r>
        <w:rPr>
          <w:spacing w:val="-4"/>
          <w:sz w:val="24"/>
        </w:rPr>
        <w:t>202</w:t>
      </w:r>
      <w:r w:rsidR="00162588">
        <w:rPr>
          <w:spacing w:val="-4"/>
          <w:sz w:val="24"/>
        </w:rPr>
        <w:t>6</w:t>
      </w:r>
    </w:p>
    <w:p w14:paraId="04C34268" w14:textId="77777777" w:rsidR="003C5256" w:rsidRDefault="003C5256">
      <w:pPr>
        <w:jc w:val="center"/>
        <w:rPr>
          <w:sz w:val="24"/>
        </w:rPr>
        <w:sectPr w:rsidR="003C5256">
          <w:pgSz w:w="11900" w:h="16840"/>
          <w:pgMar w:top="1940" w:right="708" w:bottom="280" w:left="1133" w:header="720" w:footer="720" w:gutter="0"/>
          <w:cols w:space="720"/>
        </w:sectPr>
      </w:pPr>
    </w:p>
    <w:p w14:paraId="51D74953" w14:textId="77777777" w:rsidR="003C5256" w:rsidRDefault="00EA4AB5">
      <w:pPr>
        <w:pStyle w:val="a3"/>
        <w:spacing w:before="75"/>
        <w:ind w:left="427" w:right="490"/>
        <w:jc w:val="center"/>
      </w:pPr>
      <w:r>
        <w:rPr>
          <w:spacing w:val="-2"/>
        </w:rPr>
        <w:lastRenderedPageBreak/>
        <w:t>СОДЕРЖАНИЕ</w:t>
      </w:r>
    </w:p>
    <w:p w14:paraId="4B24E22C" w14:textId="77777777" w:rsidR="003C5256" w:rsidRDefault="00EA4AB5">
      <w:pPr>
        <w:pStyle w:val="a4"/>
        <w:numPr>
          <w:ilvl w:val="0"/>
          <w:numId w:val="138"/>
        </w:numPr>
        <w:tabs>
          <w:tab w:val="left" w:pos="778"/>
          <w:tab w:val="right" w:pos="9350"/>
        </w:tabs>
        <w:spacing w:before="317"/>
        <w:ind w:hanging="281"/>
        <w:rPr>
          <w:sz w:val="28"/>
        </w:rPr>
      </w:pPr>
      <w:r>
        <w:rPr>
          <w:sz w:val="28"/>
        </w:rPr>
        <w:t>ОБЩАЯ</w:t>
      </w:r>
      <w:r>
        <w:rPr>
          <w:spacing w:val="-9"/>
          <w:sz w:val="28"/>
        </w:rPr>
        <w:t xml:space="preserve"> </w:t>
      </w:r>
      <w:r>
        <w:rPr>
          <w:sz w:val="28"/>
        </w:rPr>
        <w:t>ХАРАКТЕРИСТИКА</w:t>
      </w:r>
      <w:r>
        <w:rPr>
          <w:spacing w:val="-10"/>
          <w:sz w:val="28"/>
        </w:rPr>
        <w:t xml:space="preserve"> </w:t>
      </w:r>
      <w:r>
        <w:rPr>
          <w:sz w:val="28"/>
        </w:rPr>
        <w:t>РАБОЧЕЙ</w:t>
      </w:r>
      <w:r>
        <w:rPr>
          <w:spacing w:val="-10"/>
          <w:sz w:val="28"/>
        </w:rPr>
        <w:t xml:space="preserve"> </w:t>
      </w:r>
      <w:r>
        <w:rPr>
          <w:spacing w:val="-2"/>
          <w:sz w:val="28"/>
        </w:rPr>
        <w:t>ПРОГРАММЫ</w:t>
      </w:r>
      <w:r>
        <w:rPr>
          <w:sz w:val="28"/>
        </w:rPr>
        <w:tab/>
      </w:r>
      <w:r>
        <w:rPr>
          <w:spacing w:val="-10"/>
          <w:sz w:val="28"/>
        </w:rPr>
        <w:t>4</w:t>
      </w:r>
    </w:p>
    <w:p w14:paraId="610596D6" w14:textId="77777777" w:rsidR="003C5256" w:rsidRDefault="00EA4AB5">
      <w:pPr>
        <w:pStyle w:val="a3"/>
        <w:spacing w:before="4"/>
        <w:ind w:left="861"/>
      </w:pPr>
      <w:r>
        <w:t>УЧЕБНОЙ</w:t>
      </w:r>
      <w:r>
        <w:rPr>
          <w:spacing w:val="-12"/>
        </w:rPr>
        <w:t xml:space="preserve"> </w:t>
      </w:r>
      <w:r>
        <w:rPr>
          <w:spacing w:val="-2"/>
        </w:rPr>
        <w:t>ДИСЦИПЛИНЫ</w:t>
      </w:r>
    </w:p>
    <w:p w14:paraId="2E787C51" w14:textId="77777777" w:rsidR="003C5256" w:rsidRDefault="00EA4AB5">
      <w:pPr>
        <w:pStyle w:val="a4"/>
        <w:numPr>
          <w:ilvl w:val="0"/>
          <w:numId w:val="138"/>
        </w:numPr>
        <w:tabs>
          <w:tab w:val="left" w:pos="848"/>
          <w:tab w:val="right" w:pos="9350"/>
        </w:tabs>
        <w:spacing w:before="324"/>
        <w:ind w:left="848" w:hanging="351"/>
        <w:rPr>
          <w:sz w:val="28"/>
        </w:rPr>
      </w:pPr>
      <w:r>
        <w:rPr>
          <w:sz w:val="28"/>
        </w:rPr>
        <w:t>СТРУКТУРА</w:t>
      </w:r>
      <w:r>
        <w:rPr>
          <w:spacing w:val="-9"/>
          <w:sz w:val="28"/>
        </w:rPr>
        <w:t xml:space="preserve"> </w:t>
      </w:r>
      <w:r>
        <w:rPr>
          <w:sz w:val="28"/>
        </w:rPr>
        <w:t>И</w:t>
      </w:r>
      <w:r>
        <w:rPr>
          <w:spacing w:val="-9"/>
          <w:sz w:val="28"/>
        </w:rPr>
        <w:t xml:space="preserve"> </w:t>
      </w:r>
      <w:r>
        <w:rPr>
          <w:sz w:val="28"/>
        </w:rPr>
        <w:t>СОДЕРЖАНИЕ</w:t>
      </w:r>
      <w:r>
        <w:rPr>
          <w:spacing w:val="-9"/>
          <w:sz w:val="28"/>
        </w:rPr>
        <w:t xml:space="preserve"> </w:t>
      </w:r>
      <w:r>
        <w:rPr>
          <w:sz w:val="28"/>
        </w:rPr>
        <w:t>УЧЕБНОЙ</w:t>
      </w:r>
      <w:r>
        <w:rPr>
          <w:spacing w:val="-8"/>
          <w:sz w:val="28"/>
        </w:rPr>
        <w:t xml:space="preserve"> </w:t>
      </w:r>
      <w:r>
        <w:rPr>
          <w:spacing w:val="-2"/>
          <w:sz w:val="28"/>
        </w:rPr>
        <w:t>ДИСЦИПЛИНЫ</w:t>
      </w:r>
      <w:r>
        <w:rPr>
          <w:sz w:val="28"/>
        </w:rPr>
        <w:tab/>
      </w:r>
      <w:r>
        <w:rPr>
          <w:spacing w:val="-10"/>
          <w:sz w:val="28"/>
        </w:rPr>
        <w:t>6</w:t>
      </w:r>
    </w:p>
    <w:p w14:paraId="5F45EA78" w14:textId="77777777" w:rsidR="003C5256" w:rsidRDefault="00EA4AB5">
      <w:pPr>
        <w:pStyle w:val="a4"/>
        <w:numPr>
          <w:ilvl w:val="0"/>
          <w:numId w:val="138"/>
        </w:numPr>
        <w:tabs>
          <w:tab w:val="left" w:pos="848"/>
          <w:tab w:val="right" w:pos="9419"/>
        </w:tabs>
        <w:spacing w:before="317"/>
        <w:ind w:left="848" w:hanging="351"/>
        <w:rPr>
          <w:sz w:val="28"/>
        </w:rPr>
      </w:pPr>
      <w:r>
        <w:rPr>
          <w:sz w:val="28"/>
        </w:rPr>
        <w:t>УСЛОВИЯ</w:t>
      </w:r>
      <w:r>
        <w:rPr>
          <w:spacing w:val="-8"/>
          <w:sz w:val="28"/>
        </w:rPr>
        <w:t xml:space="preserve"> </w:t>
      </w:r>
      <w:r>
        <w:rPr>
          <w:sz w:val="28"/>
        </w:rPr>
        <w:t>РЕАЛИЗАЦИИ</w:t>
      </w:r>
      <w:r>
        <w:rPr>
          <w:spacing w:val="-10"/>
          <w:sz w:val="28"/>
        </w:rPr>
        <w:t xml:space="preserve"> </w:t>
      </w:r>
      <w:r>
        <w:rPr>
          <w:sz w:val="28"/>
        </w:rPr>
        <w:t>РАБОЧЕЙ</w:t>
      </w:r>
      <w:r>
        <w:rPr>
          <w:spacing w:val="-10"/>
          <w:sz w:val="28"/>
        </w:rPr>
        <w:t xml:space="preserve"> </w:t>
      </w:r>
      <w:r>
        <w:rPr>
          <w:sz w:val="28"/>
        </w:rPr>
        <w:t>ПРОГРАММЫ</w:t>
      </w:r>
      <w:r>
        <w:rPr>
          <w:spacing w:val="-7"/>
          <w:sz w:val="28"/>
        </w:rPr>
        <w:t xml:space="preserve"> </w:t>
      </w:r>
      <w:r>
        <w:rPr>
          <w:spacing w:val="-2"/>
          <w:sz w:val="28"/>
        </w:rPr>
        <w:t>УЧЕБ-</w:t>
      </w:r>
      <w:r>
        <w:rPr>
          <w:sz w:val="28"/>
        </w:rPr>
        <w:tab/>
      </w:r>
      <w:r>
        <w:rPr>
          <w:spacing w:val="-5"/>
          <w:sz w:val="28"/>
        </w:rPr>
        <w:t>12</w:t>
      </w:r>
    </w:p>
    <w:p w14:paraId="1840DC88" w14:textId="77777777" w:rsidR="003C5256" w:rsidRDefault="00EA4AB5">
      <w:pPr>
        <w:pStyle w:val="a3"/>
        <w:spacing w:before="4"/>
        <w:ind w:left="861"/>
      </w:pPr>
      <w:r>
        <w:t>НОЙ</w:t>
      </w:r>
      <w:r>
        <w:rPr>
          <w:spacing w:val="-7"/>
        </w:rPr>
        <w:t xml:space="preserve"> </w:t>
      </w:r>
      <w:r>
        <w:rPr>
          <w:spacing w:val="-2"/>
        </w:rPr>
        <w:t>ДИСЦИПЛИНЫ</w:t>
      </w:r>
    </w:p>
    <w:p w14:paraId="0B590635" w14:textId="77777777" w:rsidR="003C5256" w:rsidRDefault="00EA4AB5">
      <w:pPr>
        <w:pStyle w:val="a4"/>
        <w:numPr>
          <w:ilvl w:val="0"/>
          <w:numId w:val="138"/>
        </w:numPr>
        <w:tabs>
          <w:tab w:val="left" w:pos="851"/>
          <w:tab w:val="right" w:pos="9419"/>
        </w:tabs>
        <w:spacing w:before="321"/>
        <w:ind w:left="851" w:hanging="351"/>
        <w:rPr>
          <w:sz w:val="28"/>
        </w:rPr>
      </w:pPr>
      <w:r>
        <w:rPr>
          <w:sz w:val="28"/>
        </w:rPr>
        <w:t>КОНТРОЛЬ</w:t>
      </w:r>
      <w:r>
        <w:rPr>
          <w:spacing w:val="-6"/>
          <w:sz w:val="28"/>
        </w:rPr>
        <w:t xml:space="preserve"> </w:t>
      </w:r>
      <w:r>
        <w:rPr>
          <w:sz w:val="28"/>
        </w:rPr>
        <w:t>И</w:t>
      </w:r>
      <w:r>
        <w:rPr>
          <w:spacing w:val="-4"/>
          <w:sz w:val="28"/>
        </w:rPr>
        <w:t xml:space="preserve"> </w:t>
      </w:r>
      <w:r>
        <w:rPr>
          <w:sz w:val="28"/>
        </w:rPr>
        <w:t>ОЦЕНКА</w:t>
      </w:r>
      <w:r>
        <w:rPr>
          <w:spacing w:val="-4"/>
          <w:sz w:val="28"/>
        </w:rPr>
        <w:t xml:space="preserve"> </w:t>
      </w:r>
      <w:r>
        <w:rPr>
          <w:sz w:val="28"/>
        </w:rPr>
        <w:t>РЕЗУЛЬТАТОВ</w:t>
      </w:r>
      <w:r>
        <w:rPr>
          <w:spacing w:val="-4"/>
          <w:sz w:val="28"/>
        </w:rPr>
        <w:t xml:space="preserve"> </w:t>
      </w:r>
      <w:r>
        <w:rPr>
          <w:sz w:val="28"/>
        </w:rPr>
        <w:t>ОСВОЕНИЯ</w:t>
      </w:r>
      <w:r>
        <w:rPr>
          <w:spacing w:val="-5"/>
          <w:sz w:val="28"/>
        </w:rPr>
        <w:t xml:space="preserve"> </w:t>
      </w:r>
      <w:r>
        <w:rPr>
          <w:spacing w:val="-2"/>
          <w:sz w:val="28"/>
        </w:rPr>
        <w:t>УЧЕБ-</w:t>
      </w:r>
      <w:r>
        <w:rPr>
          <w:sz w:val="28"/>
        </w:rPr>
        <w:tab/>
      </w:r>
      <w:r>
        <w:rPr>
          <w:spacing w:val="-5"/>
          <w:sz w:val="28"/>
        </w:rPr>
        <w:t>14</w:t>
      </w:r>
    </w:p>
    <w:p w14:paraId="714FC697" w14:textId="77777777" w:rsidR="003C5256" w:rsidRDefault="00EA4AB5">
      <w:pPr>
        <w:pStyle w:val="a3"/>
        <w:spacing w:before="2"/>
        <w:ind w:left="861"/>
      </w:pPr>
      <w:r>
        <w:t>НОЙ</w:t>
      </w:r>
      <w:r>
        <w:rPr>
          <w:spacing w:val="-7"/>
        </w:rPr>
        <w:t xml:space="preserve"> </w:t>
      </w:r>
      <w:r>
        <w:rPr>
          <w:spacing w:val="-2"/>
        </w:rPr>
        <w:t>ДИСЦИПЛИНЫ</w:t>
      </w:r>
    </w:p>
    <w:p w14:paraId="1C82768F" w14:textId="77777777" w:rsidR="003C5256" w:rsidRDefault="003C5256">
      <w:pPr>
        <w:pStyle w:val="a3"/>
        <w:sectPr w:rsidR="003C5256">
          <w:pgSz w:w="11900" w:h="16840"/>
          <w:pgMar w:top="820" w:right="708" w:bottom="280" w:left="1133" w:header="720" w:footer="720" w:gutter="0"/>
          <w:cols w:space="720"/>
        </w:sectPr>
      </w:pPr>
    </w:p>
    <w:p w14:paraId="540B0E69" w14:textId="77777777" w:rsidR="003C5256" w:rsidRDefault="00EA4AB5">
      <w:pPr>
        <w:pStyle w:val="1"/>
        <w:numPr>
          <w:ilvl w:val="0"/>
          <w:numId w:val="137"/>
        </w:numPr>
        <w:tabs>
          <w:tab w:val="left" w:pos="669"/>
          <w:tab w:val="left" w:pos="3902"/>
        </w:tabs>
        <w:spacing w:before="60" w:line="360" w:lineRule="auto"/>
        <w:ind w:right="453" w:hanging="3514"/>
        <w:jc w:val="left"/>
      </w:pPr>
      <w:r>
        <w:lastRenderedPageBreak/>
        <w:t>ОЬЩАЯ</w:t>
      </w:r>
      <w:r>
        <w:rPr>
          <w:spacing w:val="-10"/>
        </w:rPr>
        <w:t xml:space="preserve"> </w:t>
      </w:r>
      <w:r>
        <w:t>ХАРАКТЕРИСТИКА</w:t>
      </w:r>
      <w:r>
        <w:rPr>
          <w:spacing w:val="-10"/>
        </w:rPr>
        <w:t xml:space="preserve"> </w:t>
      </w:r>
      <w:r>
        <w:t>РАБОЧЕЙ</w:t>
      </w:r>
      <w:r>
        <w:rPr>
          <w:spacing w:val="-10"/>
        </w:rPr>
        <w:t xml:space="preserve"> </w:t>
      </w:r>
      <w:r>
        <w:t>ПРОГРАММЫ</w:t>
      </w:r>
      <w:r>
        <w:rPr>
          <w:spacing w:val="-10"/>
        </w:rPr>
        <w:t xml:space="preserve"> </w:t>
      </w:r>
      <w:r>
        <w:t xml:space="preserve">УЧЕБНОЙ </w:t>
      </w:r>
      <w:r>
        <w:rPr>
          <w:spacing w:val="-2"/>
        </w:rPr>
        <w:t>ДИСЦИПЛИНЫ</w:t>
      </w:r>
    </w:p>
    <w:p w14:paraId="4734B067" w14:textId="77777777" w:rsidR="003C5256" w:rsidRDefault="00EA4AB5">
      <w:pPr>
        <w:pStyle w:val="2"/>
        <w:numPr>
          <w:ilvl w:val="1"/>
          <w:numId w:val="137"/>
        </w:numPr>
        <w:tabs>
          <w:tab w:val="left" w:pos="1341"/>
        </w:tabs>
        <w:spacing w:before="316"/>
        <w:ind w:left="1341" w:hanging="491"/>
        <w:jc w:val="both"/>
      </w:pPr>
      <w:r>
        <w:t>Область</w:t>
      </w:r>
      <w:r>
        <w:rPr>
          <w:spacing w:val="-10"/>
        </w:rPr>
        <w:t xml:space="preserve"> </w:t>
      </w:r>
      <w:r>
        <w:t>применения</w:t>
      </w:r>
      <w:r>
        <w:rPr>
          <w:spacing w:val="-10"/>
        </w:rPr>
        <w:t xml:space="preserve"> </w:t>
      </w:r>
      <w:r>
        <w:t>рабочей</w:t>
      </w:r>
      <w:r>
        <w:rPr>
          <w:spacing w:val="-9"/>
        </w:rPr>
        <w:t xml:space="preserve"> </w:t>
      </w:r>
      <w:r>
        <w:rPr>
          <w:spacing w:val="-2"/>
        </w:rPr>
        <w:t>программы</w:t>
      </w:r>
    </w:p>
    <w:p w14:paraId="4B604C97" w14:textId="77777777" w:rsidR="003C5256" w:rsidRDefault="00EA4AB5">
      <w:pPr>
        <w:spacing w:before="3"/>
        <w:ind w:left="143" w:right="198" w:firstLine="708"/>
        <w:jc w:val="both"/>
        <w:rPr>
          <w:sz w:val="28"/>
        </w:rPr>
      </w:pPr>
      <w:r>
        <w:rPr>
          <w:sz w:val="28"/>
        </w:rPr>
        <w:t xml:space="preserve">Рабочая программа учебной дисциплины является частью программы под- готовки специалистов среднего звена в соответствии с ФГОС СПО по специаль- ности </w:t>
      </w:r>
      <w:r>
        <w:rPr>
          <w:i/>
          <w:sz w:val="28"/>
        </w:rPr>
        <w:t xml:space="preserve">23.02.01 Организация перевозок и управление на транспорте (по видам) </w:t>
      </w:r>
      <w:r>
        <w:rPr>
          <w:sz w:val="28"/>
        </w:rPr>
        <w:t>(базовая подготовка).</w:t>
      </w:r>
    </w:p>
    <w:p w14:paraId="48670948" w14:textId="77777777" w:rsidR="003C5256" w:rsidRDefault="003C5256">
      <w:pPr>
        <w:pStyle w:val="a3"/>
        <w:spacing w:before="1"/>
      </w:pPr>
    </w:p>
    <w:p w14:paraId="33DBF37C" w14:textId="77777777" w:rsidR="003C5256" w:rsidRDefault="00EA4AB5">
      <w:pPr>
        <w:pStyle w:val="2"/>
        <w:numPr>
          <w:ilvl w:val="1"/>
          <w:numId w:val="137"/>
        </w:numPr>
        <w:tabs>
          <w:tab w:val="left" w:pos="1385"/>
        </w:tabs>
        <w:spacing w:line="242" w:lineRule="auto"/>
        <w:ind w:left="143" w:right="225" w:firstLine="708"/>
      </w:pPr>
      <w:r>
        <w:t>Место учебной</w:t>
      </w:r>
      <w:r>
        <w:rPr>
          <w:spacing w:val="32"/>
        </w:rPr>
        <w:t xml:space="preserve"> </w:t>
      </w:r>
      <w:r>
        <w:t>дисциплины в</w:t>
      </w:r>
      <w:r>
        <w:rPr>
          <w:spacing w:val="33"/>
        </w:rPr>
        <w:t xml:space="preserve"> </w:t>
      </w:r>
      <w:r>
        <w:t>структуре</w:t>
      </w:r>
      <w:r>
        <w:rPr>
          <w:spacing w:val="34"/>
        </w:rPr>
        <w:t xml:space="preserve"> </w:t>
      </w:r>
      <w:r>
        <w:t>программы подготовки специалистов среднего звена:</w:t>
      </w:r>
    </w:p>
    <w:p w14:paraId="1818BE35" w14:textId="77777777" w:rsidR="003C5256" w:rsidRDefault="00EA4AB5">
      <w:pPr>
        <w:spacing w:line="309" w:lineRule="exact"/>
        <w:ind w:left="851"/>
        <w:rPr>
          <w:sz w:val="28"/>
        </w:rPr>
      </w:pPr>
      <w:r>
        <w:rPr>
          <w:sz w:val="28"/>
        </w:rPr>
        <w:t>Учебная</w:t>
      </w:r>
      <w:r>
        <w:rPr>
          <w:spacing w:val="-6"/>
          <w:sz w:val="28"/>
        </w:rPr>
        <w:t xml:space="preserve"> </w:t>
      </w:r>
      <w:r>
        <w:rPr>
          <w:sz w:val="28"/>
        </w:rPr>
        <w:t>дисциплина</w:t>
      </w:r>
      <w:r>
        <w:rPr>
          <w:spacing w:val="-3"/>
          <w:sz w:val="28"/>
        </w:rPr>
        <w:t xml:space="preserve"> </w:t>
      </w:r>
      <w:r>
        <w:rPr>
          <w:sz w:val="28"/>
        </w:rPr>
        <w:t>относится</w:t>
      </w:r>
      <w:r>
        <w:rPr>
          <w:spacing w:val="-3"/>
          <w:sz w:val="28"/>
        </w:rPr>
        <w:t xml:space="preserve"> </w:t>
      </w:r>
      <w:r>
        <w:rPr>
          <w:sz w:val="28"/>
        </w:rPr>
        <w:t>к</w:t>
      </w:r>
      <w:r>
        <w:rPr>
          <w:spacing w:val="-5"/>
          <w:sz w:val="28"/>
        </w:rPr>
        <w:t xml:space="preserve"> </w:t>
      </w:r>
      <w:r>
        <w:rPr>
          <w:i/>
          <w:sz w:val="28"/>
        </w:rPr>
        <w:t>профессиональному</w:t>
      </w:r>
      <w:r>
        <w:rPr>
          <w:i/>
          <w:spacing w:val="-2"/>
          <w:sz w:val="28"/>
        </w:rPr>
        <w:t xml:space="preserve"> </w:t>
      </w:r>
      <w:r>
        <w:rPr>
          <w:sz w:val="28"/>
        </w:rPr>
        <w:t>учебному</w:t>
      </w:r>
      <w:r>
        <w:rPr>
          <w:spacing w:val="-7"/>
          <w:sz w:val="28"/>
        </w:rPr>
        <w:t xml:space="preserve"> </w:t>
      </w:r>
      <w:r>
        <w:rPr>
          <w:spacing w:val="-2"/>
          <w:sz w:val="28"/>
        </w:rPr>
        <w:t>циклу.</w:t>
      </w:r>
    </w:p>
    <w:p w14:paraId="0845A8C9" w14:textId="77777777" w:rsidR="003C5256" w:rsidRDefault="003C5256">
      <w:pPr>
        <w:pStyle w:val="a3"/>
        <w:spacing w:before="7"/>
      </w:pPr>
    </w:p>
    <w:p w14:paraId="7368DCF7" w14:textId="77777777" w:rsidR="003C5256" w:rsidRDefault="00EA4AB5">
      <w:pPr>
        <w:pStyle w:val="2"/>
        <w:numPr>
          <w:ilvl w:val="1"/>
          <w:numId w:val="137"/>
        </w:numPr>
        <w:tabs>
          <w:tab w:val="left" w:pos="1372"/>
        </w:tabs>
        <w:ind w:left="143" w:right="227" w:firstLine="708"/>
      </w:pPr>
      <w:r>
        <w:t>Цели и задачи учебной дисциплины – требования к результатам освоения учебной дисциплины:</w:t>
      </w:r>
    </w:p>
    <w:p w14:paraId="18F1E78B" w14:textId="77777777" w:rsidR="003C5256" w:rsidRDefault="00EA4AB5">
      <w:pPr>
        <w:pStyle w:val="a3"/>
        <w:spacing w:line="313" w:lineRule="exact"/>
        <w:ind w:left="851"/>
      </w:pPr>
      <w:r>
        <w:t>В</w:t>
      </w:r>
      <w:r>
        <w:rPr>
          <w:spacing w:val="-6"/>
        </w:rPr>
        <w:t xml:space="preserve"> </w:t>
      </w:r>
      <w:r>
        <w:t>результате</w:t>
      </w:r>
      <w:r>
        <w:rPr>
          <w:spacing w:val="-5"/>
        </w:rPr>
        <w:t xml:space="preserve"> </w:t>
      </w:r>
      <w:r>
        <w:t>освоения</w:t>
      </w:r>
      <w:r>
        <w:rPr>
          <w:spacing w:val="-6"/>
        </w:rPr>
        <w:t xml:space="preserve"> </w:t>
      </w:r>
      <w:r>
        <w:t>учебной</w:t>
      </w:r>
      <w:r>
        <w:rPr>
          <w:spacing w:val="-5"/>
        </w:rPr>
        <w:t xml:space="preserve"> </w:t>
      </w:r>
      <w:r>
        <w:t>дисциплины</w:t>
      </w:r>
      <w:r>
        <w:rPr>
          <w:spacing w:val="-4"/>
        </w:rPr>
        <w:t xml:space="preserve"> </w:t>
      </w:r>
      <w:r>
        <w:t>обучающийся</w:t>
      </w:r>
      <w:r>
        <w:rPr>
          <w:spacing w:val="-5"/>
        </w:rPr>
        <w:t xml:space="preserve"> </w:t>
      </w:r>
      <w:r>
        <w:rPr>
          <w:spacing w:val="-2"/>
        </w:rPr>
        <w:t>должен</w:t>
      </w:r>
    </w:p>
    <w:p w14:paraId="134C840F" w14:textId="77777777" w:rsidR="003C5256" w:rsidRDefault="00EA4AB5">
      <w:pPr>
        <w:pStyle w:val="2"/>
        <w:spacing w:before="2" w:line="321" w:lineRule="exact"/>
        <w:ind w:left="142" w:firstLine="0"/>
      </w:pPr>
      <w:r>
        <w:rPr>
          <w:spacing w:val="-2"/>
        </w:rPr>
        <w:t>уметь:</w:t>
      </w:r>
    </w:p>
    <w:p w14:paraId="7972EEA4" w14:textId="77777777" w:rsidR="003C5256" w:rsidRDefault="00EA4AB5">
      <w:pPr>
        <w:pStyle w:val="a3"/>
        <w:spacing w:line="321" w:lineRule="exact"/>
        <w:ind w:left="842"/>
      </w:pPr>
      <w:r>
        <w:t>читать</w:t>
      </w:r>
      <w:r>
        <w:rPr>
          <w:spacing w:val="-9"/>
        </w:rPr>
        <w:t xml:space="preserve"> </w:t>
      </w:r>
      <w:r>
        <w:t>технические</w:t>
      </w:r>
      <w:r>
        <w:rPr>
          <w:spacing w:val="-4"/>
        </w:rPr>
        <w:t xml:space="preserve"> </w:t>
      </w:r>
      <w:r>
        <w:rPr>
          <w:spacing w:val="-2"/>
        </w:rPr>
        <w:t>чертежи;</w:t>
      </w:r>
    </w:p>
    <w:p w14:paraId="4939F673" w14:textId="77777777" w:rsidR="003C5256" w:rsidRDefault="00EA4AB5">
      <w:pPr>
        <w:pStyle w:val="a3"/>
        <w:spacing w:before="4"/>
        <w:ind w:left="143" w:firstLine="708"/>
      </w:pPr>
      <w:r>
        <w:t>оформлять проектно-конструкторскую, технологическую и другую техни- ческую документацию;</w:t>
      </w:r>
    </w:p>
    <w:p w14:paraId="4FB070C5" w14:textId="77777777" w:rsidR="003C5256" w:rsidRDefault="00EA4AB5">
      <w:pPr>
        <w:pStyle w:val="2"/>
        <w:spacing w:line="320" w:lineRule="exact"/>
        <w:ind w:left="142" w:firstLine="0"/>
      </w:pPr>
      <w:r>
        <w:rPr>
          <w:spacing w:val="-2"/>
        </w:rPr>
        <w:t>знать:</w:t>
      </w:r>
    </w:p>
    <w:p w14:paraId="3EE30AFC" w14:textId="77777777" w:rsidR="003C5256" w:rsidRDefault="00EA4AB5">
      <w:pPr>
        <w:pStyle w:val="a3"/>
        <w:spacing w:before="3"/>
        <w:ind w:left="143" w:right="204" w:firstLine="698"/>
        <w:jc w:val="both"/>
      </w:pPr>
      <w:r>
        <w:t>основы проекционного черчения, правила выполнения чертежей, схем и эскизов по профилю специальности;</w:t>
      </w:r>
    </w:p>
    <w:p w14:paraId="27294216" w14:textId="77777777" w:rsidR="003C5256" w:rsidRDefault="00EA4AB5">
      <w:pPr>
        <w:pStyle w:val="a3"/>
        <w:ind w:left="143" w:right="202" w:firstLine="698"/>
        <w:jc w:val="both"/>
      </w:pPr>
      <w:r>
        <w:t>структуру и оформление конструкторской, технологической документа- ции в соответствии с требованиями стандартов.</w:t>
      </w:r>
    </w:p>
    <w:p w14:paraId="74D905FA" w14:textId="77777777" w:rsidR="003C5256" w:rsidRDefault="00EA4AB5">
      <w:pPr>
        <w:pStyle w:val="2"/>
        <w:spacing w:before="3"/>
        <w:ind w:left="143" w:right="202" w:firstLine="777"/>
        <w:jc w:val="both"/>
      </w:pPr>
      <w:r>
        <w:t>В результате освоения учебной дисциплины происходит поэтапное формирование элементов общих и профессиональных компетенций:</w:t>
      </w:r>
    </w:p>
    <w:p w14:paraId="44C74CAB" w14:textId="77777777" w:rsidR="003C5256" w:rsidRDefault="00EA4AB5">
      <w:pPr>
        <w:pStyle w:val="a3"/>
        <w:ind w:left="143" w:right="201" w:firstLine="708"/>
        <w:jc w:val="both"/>
      </w:pPr>
      <w:r>
        <w:t>ОК 1. Понимать сущность и социальную значимость своей будущей про- фессии, проявлять к ней устойчивый интерес.</w:t>
      </w:r>
    </w:p>
    <w:p w14:paraId="2CD517E9" w14:textId="77777777" w:rsidR="003C5256" w:rsidRDefault="00EA4AB5">
      <w:pPr>
        <w:pStyle w:val="a3"/>
        <w:ind w:left="143" w:right="202" w:firstLine="708"/>
        <w:jc w:val="both"/>
      </w:pPr>
      <w:r>
        <w:t>ОК 2. Организовывать собственную деятельность, выбирать типовые ме- тоды и способы выполнения профессиональных задач, оценивать их эффектив- ность и качество.</w:t>
      </w:r>
    </w:p>
    <w:p w14:paraId="06030CAE" w14:textId="77777777" w:rsidR="003C5256" w:rsidRDefault="00EA4AB5">
      <w:pPr>
        <w:pStyle w:val="a3"/>
        <w:ind w:left="143" w:right="206" w:firstLine="708"/>
        <w:jc w:val="both"/>
      </w:pPr>
      <w:r>
        <w:t>ОК 3. Принимать решения в стандартных и нестандартных ситуациях и нести за них ответственность.</w:t>
      </w:r>
    </w:p>
    <w:p w14:paraId="3E0A2A2E" w14:textId="77777777" w:rsidR="003C5256" w:rsidRDefault="00EA4AB5">
      <w:pPr>
        <w:pStyle w:val="a3"/>
        <w:ind w:left="143" w:right="203" w:firstLine="708"/>
        <w:jc w:val="both"/>
      </w:pPr>
      <w:r>
        <w:t>ОК 4. Осуществлять поиск и использование информации,</w:t>
      </w:r>
      <w:r>
        <w:rPr>
          <w:spacing w:val="40"/>
        </w:rPr>
        <w:t xml:space="preserve"> </w:t>
      </w:r>
      <w:r>
        <w:t>необходимой для эффективного выполнения профессиональных задач, профессионального и личностного развития.</w:t>
      </w:r>
    </w:p>
    <w:p w14:paraId="2700FEAE" w14:textId="77777777" w:rsidR="003C5256" w:rsidRDefault="00EA4AB5">
      <w:pPr>
        <w:pStyle w:val="a3"/>
        <w:ind w:left="143" w:firstLine="708"/>
      </w:pPr>
      <w:r>
        <w:t>ОК 5. Использовать информационно-коммуникационные технологии в профессиональной деятельности.</w:t>
      </w:r>
    </w:p>
    <w:p w14:paraId="6C371620" w14:textId="77777777" w:rsidR="003C5256" w:rsidRDefault="00EA4AB5">
      <w:pPr>
        <w:pStyle w:val="a3"/>
        <w:ind w:left="143" w:right="135" w:firstLine="708"/>
      </w:pPr>
      <w:r>
        <w:t>ОК 6. Работать в коллективе и команде, эффективно общаться с коллега- ми, руководством, потребителями.</w:t>
      </w:r>
    </w:p>
    <w:p w14:paraId="1858BD51" w14:textId="77777777" w:rsidR="003C5256" w:rsidRDefault="00EA4AB5">
      <w:pPr>
        <w:pStyle w:val="a3"/>
        <w:spacing w:line="242" w:lineRule="auto"/>
        <w:ind w:left="143" w:firstLine="708"/>
      </w:pPr>
      <w:r>
        <w:t>ОК</w:t>
      </w:r>
      <w:r>
        <w:rPr>
          <w:spacing w:val="37"/>
        </w:rPr>
        <w:t xml:space="preserve"> </w:t>
      </w:r>
      <w:r>
        <w:t>7.</w:t>
      </w:r>
      <w:r>
        <w:rPr>
          <w:spacing w:val="36"/>
        </w:rPr>
        <w:t xml:space="preserve"> </w:t>
      </w:r>
      <w:r>
        <w:t>Брать</w:t>
      </w:r>
      <w:r>
        <w:rPr>
          <w:spacing w:val="37"/>
        </w:rPr>
        <w:t xml:space="preserve"> </w:t>
      </w:r>
      <w:r>
        <w:t>на</w:t>
      </w:r>
      <w:r>
        <w:rPr>
          <w:spacing w:val="38"/>
        </w:rPr>
        <w:t xml:space="preserve"> </w:t>
      </w:r>
      <w:r>
        <w:t>себя</w:t>
      </w:r>
      <w:r>
        <w:rPr>
          <w:spacing w:val="39"/>
        </w:rPr>
        <w:t xml:space="preserve"> </w:t>
      </w:r>
      <w:r>
        <w:t>ответственность</w:t>
      </w:r>
      <w:r>
        <w:rPr>
          <w:spacing w:val="36"/>
        </w:rPr>
        <w:t xml:space="preserve"> </w:t>
      </w:r>
      <w:r>
        <w:t>за</w:t>
      </w:r>
      <w:r>
        <w:rPr>
          <w:spacing w:val="36"/>
        </w:rPr>
        <w:t xml:space="preserve"> </w:t>
      </w:r>
      <w:r>
        <w:t>работу</w:t>
      </w:r>
      <w:r>
        <w:rPr>
          <w:spacing w:val="34"/>
        </w:rPr>
        <w:t xml:space="preserve"> </w:t>
      </w:r>
      <w:r>
        <w:t>членов</w:t>
      </w:r>
      <w:r>
        <w:rPr>
          <w:spacing w:val="36"/>
        </w:rPr>
        <w:t xml:space="preserve"> </w:t>
      </w:r>
      <w:r>
        <w:t>команды</w:t>
      </w:r>
      <w:r>
        <w:rPr>
          <w:spacing w:val="38"/>
        </w:rPr>
        <w:t xml:space="preserve"> </w:t>
      </w:r>
      <w:r>
        <w:t>(подчи- ненных), результат выполнения заданий.</w:t>
      </w:r>
    </w:p>
    <w:p w14:paraId="1F63914A" w14:textId="77777777" w:rsidR="003C5256" w:rsidRDefault="003C5256">
      <w:pPr>
        <w:pStyle w:val="a3"/>
        <w:spacing w:line="242" w:lineRule="auto"/>
        <w:sectPr w:rsidR="003C5256">
          <w:pgSz w:w="11900" w:h="16840"/>
          <w:pgMar w:top="840" w:right="708" w:bottom="280" w:left="1133" w:header="720" w:footer="720" w:gutter="0"/>
          <w:cols w:space="720"/>
        </w:sectPr>
      </w:pPr>
    </w:p>
    <w:p w14:paraId="49C97496" w14:textId="77777777" w:rsidR="003C5256" w:rsidRDefault="00EA4AB5">
      <w:pPr>
        <w:pStyle w:val="a3"/>
        <w:spacing w:before="75"/>
        <w:ind w:left="143" w:right="204" w:firstLine="708"/>
        <w:jc w:val="both"/>
      </w:pPr>
      <w:r>
        <w:lastRenderedPageBreak/>
        <w:t>ОК 8. Самостоятельно определять задачи профессионального и личност- ного развития, заниматься самообразованием, осознанно планировать повыше- ние квалификации.</w:t>
      </w:r>
    </w:p>
    <w:p w14:paraId="508A7AE1" w14:textId="77777777" w:rsidR="003C5256" w:rsidRDefault="00EA4AB5">
      <w:pPr>
        <w:pStyle w:val="a3"/>
        <w:ind w:left="143" w:right="204" w:firstLine="708"/>
        <w:jc w:val="both"/>
      </w:pPr>
      <w:r>
        <w:t>ОК</w:t>
      </w:r>
      <w:r>
        <w:rPr>
          <w:spacing w:val="40"/>
        </w:rPr>
        <w:t xml:space="preserve">  </w:t>
      </w:r>
      <w:r>
        <w:t>9.</w:t>
      </w:r>
      <w:r>
        <w:rPr>
          <w:spacing w:val="80"/>
        </w:rPr>
        <w:t xml:space="preserve">  </w:t>
      </w:r>
      <w:r>
        <w:t>Ориентироваться</w:t>
      </w:r>
      <w:r>
        <w:rPr>
          <w:spacing w:val="80"/>
        </w:rPr>
        <w:t xml:space="preserve">  </w:t>
      </w:r>
      <w:r>
        <w:t>в</w:t>
      </w:r>
      <w:r>
        <w:rPr>
          <w:spacing w:val="80"/>
        </w:rPr>
        <w:t xml:space="preserve">  </w:t>
      </w:r>
      <w:r>
        <w:t>условиях</w:t>
      </w:r>
      <w:r>
        <w:rPr>
          <w:spacing w:val="80"/>
        </w:rPr>
        <w:t xml:space="preserve">  </w:t>
      </w:r>
      <w:r>
        <w:t>частой</w:t>
      </w:r>
      <w:r>
        <w:rPr>
          <w:spacing w:val="80"/>
        </w:rPr>
        <w:t xml:space="preserve">  </w:t>
      </w:r>
      <w:r>
        <w:t>смены</w:t>
      </w:r>
      <w:r>
        <w:rPr>
          <w:spacing w:val="80"/>
        </w:rPr>
        <w:t xml:space="preserve">  </w:t>
      </w:r>
      <w:r>
        <w:t>технологий в профессиональной деятельности.</w:t>
      </w:r>
    </w:p>
    <w:p w14:paraId="6B98E227" w14:textId="77777777" w:rsidR="003C5256" w:rsidRDefault="00EA4AB5">
      <w:pPr>
        <w:pStyle w:val="a3"/>
        <w:spacing w:before="1"/>
        <w:ind w:left="143" w:right="203" w:firstLine="708"/>
        <w:jc w:val="both"/>
      </w:pPr>
      <w:r>
        <w:t>ПК 2.1. Организовывать работу персонала по планированию и организа- ции перевозочного процесса.</w:t>
      </w:r>
    </w:p>
    <w:p w14:paraId="6328D8E5" w14:textId="77777777" w:rsidR="003C5256" w:rsidRDefault="00EA4AB5">
      <w:pPr>
        <w:pStyle w:val="a3"/>
        <w:ind w:left="143" w:right="204" w:firstLine="708"/>
        <w:jc w:val="both"/>
      </w:pPr>
      <w:r>
        <w:t>ПК 3.1. Организовывать работу персонала по обработке перевозочных до- кументов и осуществлению расчетов за услуги, предоставляемые транспортны- ми организациями.</w:t>
      </w:r>
    </w:p>
    <w:p w14:paraId="3115A43B" w14:textId="77777777" w:rsidR="003C5256" w:rsidRDefault="003C5256">
      <w:pPr>
        <w:pStyle w:val="a3"/>
        <w:spacing w:before="5"/>
      </w:pPr>
    </w:p>
    <w:p w14:paraId="264A3983" w14:textId="77777777" w:rsidR="003C5256" w:rsidRDefault="00EA4AB5">
      <w:pPr>
        <w:pStyle w:val="2"/>
        <w:numPr>
          <w:ilvl w:val="1"/>
          <w:numId w:val="137"/>
        </w:numPr>
        <w:tabs>
          <w:tab w:val="left" w:pos="1274"/>
        </w:tabs>
        <w:ind w:left="143" w:right="229" w:firstLine="708"/>
      </w:pPr>
      <w:r>
        <w:t xml:space="preserve">Количество часов на освоение рабочей программы учебной дисци- </w:t>
      </w:r>
      <w:r>
        <w:rPr>
          <w:spacing w:val="-2"/>
        </w:rPr>
        <w:t>плины:</w:t>
      </w:r>
    </w:p>
    <w:p w14:paraId="088D1469" w14:textId="77777777" w:rsidR="003C5256" w:rsidRDefault="00EA4AB5">
      <w:pPr>
        <w:pStyle w:val="a3"/>
        <w:spacing w:line="315" w:lineRule="exact"/>
        <w:ind w:left="142"/>
      </w:pPr>
      <w:r>
        <w:t>Максимальная</w:t>
      </w:r>
      <w:r>
        <w:rPr>
          <w:spacing w:val="-6"/>
        </w:rPr>
        <w:t xml:space="preserve"> </w:t>
      </w:r>
      <w:r>
        <w:t>учебная</w:t>
      </w:r>
      <w:r>
        <w:rPr>
          <w:spacing w:val="-3"/>
        </w:rPr>
        <w:t xml:space="preserve"> </w:t>
      </w:r>
      <w:r>
        <w:t>нагрузка</w:t>
      </w:r>
      <w:r>
        <w:rPr>
          <w:spacing w:val="-2"/>
        </w:rPr>
        <w:t xml:space="preserve"> </w:t>
      </w:r>
      <w:r>
        <w:t>обучающегося</w:t>
      </w:r>
      <w:r>
        <w:rPr>
          <w:spacing w:val="-4"/>
        </w:rPr>
        <w:t xml:space="preserve"> </w:t>
      </w:r>
      <w:r>
        <w:t>126</w:t>
      </w:r>
      <w:r>
        <w:rPr>
          <w:spacing w:val="-4"/>
        </w:rPr>
        <w:t xml:space="preserve"> </w:t>
      </w:r>
      <w:r>
        <w:t>часов,</w:t>
      </w:r>
      <w:r>
        <w:rPr>
          <w:spacing w:val="-3"/>
        </w:rPr>
        <w:t xml:space="preserve"> </w:t>
      </w:r>
      <w:r>
        <w:t>в</w:t>
      </w:r>
      <w:r>
        <w:rPr>
          <w:spacing w:val="-3"/>
        </w:rPr>
        <w:t xml:space="preserve"> </w:t>
      </w:r>
      <w:r>
        <w:t>том</w:t>
      </w:r>
      <w:r>
        <w:rPr>
          <w:spacing w:val="-4"/>
        </w:rPr>
        <w:t xml:space="preserve"> </w:t>
      </w:r>
      <w:r>
        <w:rPr>
          <w:spacing w:val="-2"/>
        </w:rPr>
        <w:t>числе:</w:t>
      </w:r>
    </w:p>
    <w:p w14:paraId="2754AE01" w14:textId="77777777" w:rsidR="003C5256" w:rsidRDefault="00EA4AB5">
      <w:pPr>
        <w:pStyle w:val="a4"/>
        <w:numPr>
          <w:ilvl w:val="2"/>
          <w:numId w:val="137"/>
        </w:numPr>
        <w:tabs>
          <w:tab w:val="left" w:pos="1014"/>
        </w:tabs>
        <w:spacing w:line="322" w:lineRule="exact"/>
        <w:ind w:left="1014" w:hanging="163"/>
        <w:rPr>
          <w:sz w:val="28"/>
        </w:rPr>
      </w:pPr>
      <w:r>
        <w:rPr>
          <w:sz w:val="28"/>
        </w:rPr>
        <w:t>обязательной</w:t>
      </w:r>
      <w:r>
        <w:rPr>
          <w:spacing w:val="-7"/>
          <w:sz w:val="28"/>
        </w:rPr>
        <w:t xml:space="preserve"> </w:t>
      </w:r>
      <w:r>
        <w:rPr>
          <w:sz w:val="28"/>
        </w:rPr>
        <w:t>аудиторной</w:t>
      </w:r>
      <w:r>
        <w:rPr>
          <w:spacing w:val="-5"/>
          <w:sz w:val="28"/>
        </w:rPr>
        <w:t xml:space="preserve"> </w:t>
      </w:r>
      <w:r>
        <w:rPr>
          <w:sz w:val="28"/>
        </w:rPr>
        <w:t>учебной</w:t>
      </w:r>
      <w:r>
        <w:rPr>
          <w:spacing w:val="-6"/>
          <w:sz w:val="28"/>
        </w:rPr>
        <w:t xml:space="preserve"> </w:t>
      </w:r>
      <w:r>
        <w:rPr>
          <w:sz w:val="28"/>
        </w:rPr>
        <w:t>нагрузки</w:t>
      </w:r>
      <w:r>
        <w:rPr>
          <w:spacing w:val="-7"/>
          <w:sz w:val="28"/>
        </w:rPr>
        <w:t xml:space="preserve"> </w:t>
      </w:r>
      <w:r>
        <w:rPr>
          <w:sz w:val="28"/>
        </w:rPr>
        <w:t>обучающегося</w:t>
      </w:r>
      <w:r>
        <w:rPr>
          <w:spacing w:val="-7"/>
          <w:sz w:val="28"/>
        </w:rPr>
        <w:t xml:space="preserve"> </w:t>
      </w:r>
      <w:r>
        <w:rPr>
          <w:sz w:val="28"/>
        </w:rPr>
        <w:t>-</w:t>
      </w:r>
      <w:r>
        <w:rPr>
          <w:spacing w:val="-6"/>
          <w:sz w:val="28"/>
        </w:rPr>
        <w:t xml:space="preserve"> </w:t>
      </w:r>
      <w:r>
        <w:rPr>
          <w:sz w:val="28"/>
        </w:rPr>
        <w:t>80</w:t>
      </w:r>
      <w:r>
        <w:rPr>
          <w:spacing w:val="-8"/>
          <w:sz w:val="28"/>
        </w:rPr>
        <w:t xml:space="preserve"> </w:t>
      </w:r>
      <w:r>
        <w:rPr>
          <w:spacing w:val="-2"/>
          <w:sz w:val="28"/>
        </w:rPr>
        <w:t>часов;</w:t>
      </w:r>
    </w:p>
    <w:p w14:paraId="76A41621" w14:textId="77777777" w:rsidR="003C5256" w:rsidRDefault="00EA4AB5">
      <w:pPr>
        <w:pStyle w:val="a4"/>
        <w:numPr>
          <w:ilvl w:val="2"/>
          <w:numId w:val="137"/>
        </w:numPr>
        <w:tabs>
          <w:tab w:val="left" w:pos="1014"/>
        </w:tabs>
        <w:spacing w:before="4"/>
        <w:ind w:left="1014" w:hanging="163"/>
        <w:rPr>
          <w:sz w:val="28"/>
        </w:rPr>
      </w:pPr>
      <w:r>
        <w:rPr>
          <w:sz w:val="28"/>
        </w:rPr>
        <w:t>самостоятельной</w:t>
      </w:r>
      <w:r>
        <w:rPr>
          <w:spacing w:val="-7"/>
          <w:sz w:val="28"/>
        </w:rPr>
        <w:t xml:space="preserve"> </w:t>
      </w:r>
      <w:r>
        <w:rPr>
          <w:sz w:val="28"/>
        </w:rPr>
        <w:t>работы</w:t>
      </w:r>
      <w:r>
        <w:rPr>
          <w:spacing w:val="-7"/>
          <w:sz w:val="28"/>
        </w:rPr>
        <w:t xml:space="preserve"> </w:t>
      </w:r>
      <w:r>
        <w:rPr>
          <w:sz w:val="28"/>
        </w:rPr>
        <w:t>обучающегося</w:t>
      </w:r>
      <w:r>
        <w:rPr>
          <w:spacing w:val="-4"/>
          <w:sz w:val="28"/>
        </w:rPr>
        <w:t xml:space="preserve"> </w:t>
      </w:r>
      <w:r>
        <w:rPr>
          <w:sz w:val="28"/>
        </w:rPr>
        <w:t>-</w:t>
      </w:r>
      <w:r>
        <w:rPr>
          <w:spacing w:val="-5"/>
          <w:sz w:val="28"/>
        </w:rPr>
        <w:t xml:space="preserve"> </w:t>
      </w:r>
      <w:r>
        <w:rPr>
          <w:sz w:val="28"/>
        </w:rPr>
        <w:t>46</w:t>
      </w:r>
      <w:r>
        <w:rPr>
          <w:spacing w:val="-7"/>
          <w:sz w:val="28"/>
        </w:rPr>
        <w:t xml:space="preserve"> </w:t>
      </w:r>
      <w:r>
        <w:rPr>
          <w:spacing w:val="-2"/>
          <w:sz w:val="28"/>
        </w:rPr>
        <w:t>часов.</w:t>
      </w:r>
    </w:p>
    <w:p w14:paraId="0FF1F1EB" w14:textId="77777777" w:rsidR="003C5256" w:rsidRDefault="003C5256">
      <w:pPr>
        <w:pStyle w:val="a4"/>
        <w:rPr>
          <w:sz w:val="28"/>
        </w:rPr>
        <w:sectPr w:rsidR="003C5256">
          <w:pgSz w:w="11900" w:h="16840"/>
          <w:pgMar w:top="820" w:right="708" w:bottom="280" w:left="1133" w:header="720" w:footer="720" w:gutter="0"/>
          <w:cols w:space="720"/>
        </w:sectPr>
      </w:pPr>
    </w:p>
    <w:p w14:paraId="4FDA76A6" w14:textId="77777777" w:rsidR="003C5256" w:rsidRDefault="00EA4AB5">
      <w:pPr>
        <w:pStyle w:val="1"/>
        <w:numPr>
          <w:ilvl w:val="0"/>
          <w:numId w:val="137"/>
        </w:numPr>
        <w:tabs>
          <w:tab w:val="left" w:pos="1138"/>
        </w:tabs>
        <w:spacing w:before="61"/>
        <w:ind w:left="1138" w:hanging="281"/>
        <w:jc w:val="left"/>
      </w:pPr>
      <w:r>
        <w:lastRenderedPageBreak/>
        <w:t>СТРУКТУРА</w:t>
      </w:r>
      <w:r>
        <w:rPr>
          <w:spacing w:val="60"/>
        </w:rPr>
        <w:t xml:space="preserve"> </w:t>
      </w:r>
      <w:r>
        <w:t>И</w:t>
      </w:r>
      <w:r>
        <w:rPr>
          <w:spacing w:val="-6"/>
        </w:rPr>
        <w:t xml:space="preserve"> </w:t>
      </w:r>
      <w:r>
        <w:t>СОДЕРЖАНИЕ</w:t>
      </w:r>
      <w:r>
        <w:rPr>
          <w:spacing w:val="-4"/>
        </w:rPr>
        <w:t xml:space="preserve"> </w:t>
      </w:r>
      <w:r>
        <w:t>УЧЕБНОЙ</w:t>
      </w:r>
      <w:r>
        <w:rPr>
          <w:spacing w:val="-4"/>
        </w:rPr>
        <w:t xml:space="preserve"> </w:t>
      </w:r>
      <w:r>
        <w:rPr>
          <w:spacing w:val="-2"/>
        </w:rPr>
        <w:t>ДИСЦИПЛИНЫ</w:t>
      </w:r>
    </w:p>
    <w:p w14:paraId="0B069394" w14:textId="77777777" w:rsidR="003C5256" w:rsidRDefault="003C5256">
      <w:pPr>
        <w:pStyle w:val="a3"/>
        <w:rPr>
          <w:b/>
        </w:rPr>
      </w:pPr>
    </w:p>
    <w:p w14:paraId="16583D01" w14:textId="77777777" w:rsidR="003C5256" w:rsidRDefault="00EA4AB5">
      <w:pPr>
        <w:pStyle w:val="2"/>
        <w:numPr>
          <w:ilvl w:val="1"/>
          <w:numId w:val="137"/>
        </w:numPr>
        <w:tabs>
          <w:tab w:val="left" w:pos="1898"/>
        </w:tabs>
        <w:ind w:left="1898" w:hanging="491"/>
      </w:pPr>
      <w:r>
        <w:t>Объем</w:t>
      </w:r>
      <w:r>
        <w:rPr>
          <w:spacing w:val="-5"/>
        </w:rPr>
        <w:t xml:space="preserve"> </w:t>
      </w:r>
      <w:r>
        <w:t>учебной</w:t>
      </w:r>
      <w:r>
        <w:rPr>
          <w:spacing w:val="-7"/>
        </w:rPr>
        <w:t xml:space="preserve"> </w:t>
      </w:r>
      <w:r>
        <w:t>дисциплины</w:t>
      </w:r>
      <w:r>
        <w:rPr>
          <w:spacing w:val="-5"/>
        </w:rPr>
        <w:t xml:space="preserve"> </w:t>
      </w:r>
      <w:r>
        <w:t>и</w:t>
      </w:r>
      <w:r>
        <w:rPr>
          <w:spacing w:val="-5"/>
        </w:rPr>
        <w:t xml:space="preserve"> </w:t>
      </w:r>
      <w:r>
        <w:t>виды</w:t>
      </w:r>
      <w:r>
        <w:rPr>
          <w:spacing w:val="-5"/>
        </w:rPr>
        <w:t xml:space="preserve"> </w:t>
      </w:r>
      <w:r>
        <w:t>учебной</w:t>
      </w:r>
      <w:r>
        <w:rPr>
          <w:spacing w:val="-4"/>
        </w:rPr>
        <w:t xml:space="preserve"> </w:t>
      </w:r>
      <w:r>
        <w:rPr>
          <w:spacing w:val="-2"/>
        </w:rPr>
        <w:t>работы</w:t>
      </w:r>
    </w:p>
    <w:p w14:paraId="52291798" w14:textId="77777777" w:rsidR="003C5256" w:rsidRDefault="003C5256">
      <w:pPr>
        <w:pStyle w:val="a3"/>
        <w:spacing w:before="96"/>
        <w:rPr>
          <w:b/>
          <w:sz w:val="20"/>
        </w:rPr>
      </w:pPr>
    </w:p>
    <w:tbl>
      <w:tblPr>
        <w:tblStyle w:val="TableNormal"/>
        <w:tblW w:w="0" w:type="auto"/>
        <w:tblInd w:w="4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352"/>
        <w:gridCol w:w="2268"/>
      </w:tblGrid>
      <w:tr w:rsidR="003C5256" w14:paraId="77FA09F6" w14:textId="77777777">
        <w:trPr>
          <w:trHeight w:val="964"/>
        </w:trPr>
        <w:tc>
          <w:tcPr>
            <w:tcW w:w="5352" w:type="dxa"/>
          </w:tcPr>
          <w:p w14:paraId="0D7AFFF5" w14:textId="77777777" w:rsidR="003C5256" w:rsidRDefault="00EA4AB5">
            <w:pPr>
              <w:pStyle w:val="TableParagraph"/>
              <w:spacing w:line="316" w:lineRule="exact"/>
              <w:ind w:left="1389"/>
              <w:rPr>
                <w:b/>
                <w:sz w:val="28"/>
              </w:rPr>
            </w:pPr>
            <w:r>
              <w:rPr>
                <w:b/>
                <w:sz w:val="28"/>
              </w:rPr>
              <w:t>Вид</w:t>
            </w:r>
            <w:r>
              <w:rPr>
                <w:b/>
                <w:spacing w:val="-8"/>
                <w:sz w:val="28"/>
              </w:rPr>
              <w:t xml:space="preserve"> </w:t>
            </w:r>
            <w:r>
              <w:rPr>
                <w:b/>
                <w:sz w:val="28"/>
              </w:rPr>
              <w:t>учебной</w:t>
            </w:r>
            <w:r>
              <w:rPr>
                <w:b/>
                <w:spacing w:val="-6"/>
                <w:sz w:val="28"/>
              </w:rPr>
              <w:t xml:space="preserve"> </w:t>
            </w:r>
            <w:r>
              <w:rPr>
                <w:b/>
                <w:spacing w:val="-2"/>
                <w:sz w:val="28"/>
              </w:rPr>
              <w:t>работы</w:t>
            </w:r>
          </w:p>
        </w:tc>
        <w:tc>
          <w:tcPr>
            <w:tcW w:w="2268" w:type="dxa"/>
          </w:tcPr>
          <w:p w14:paraId="42BA1665" w14:textId="77777777" w:rsidR="003C5256" w:rsidRDefault="00EA4AB5">
            <w:pPr>
              <w:pStyle w:val="TableParagraph"/>
              <w:ind w:left="169" w:firstLine="160"/>
              <w:rPr>
                <w:b/>
                <w:sz w:val="28"/>
              </w:rPr>
            </w:pPr>
            <w:r>
              <w:rPr>
                <w:b/>
                <w:sz w:val="28"/>
              </w:rPr>
              <w:t xml:space="preserve">Объем часов </w:t>
            </w:r>
            <w:r>
              <w:rPr>
                <w:b/>
                <w:spacing w:val="-2"/>
                <w:sz w:val="28"/>
              </w:rPr>
              <w:t>очное</w:t>
            </w:r>
            <w:r>
              <w:rPr>
                <w:b/>
                <w:spacing w:val="-16"/>
                <w:sz w:val="28"/>
              </w:rPr>
              <w:t xml:space="preserve"> </w:t>
            </w:r>
            <w:r>
              <w:rPr>
                <w:b/>
                <w:spacing w:val="-2"/>
                <w:sz w:val="28"/>
              </w:rPr>
              <w:t>обучение</w:t>
            </w:r>
          </w:p>
        </w:tc>
      </w:tr>
      <w:tr w:rsidR="003C5256" w14:paraId="7F49EA06" w14:textId="77777777">
        <w:trPr>
          <w:trHeight w:val="643"/>
        </w:trPr>
        <w:tc>
          <w:tcPr>
            <w:tcW w:w="5352" w:type="dxa"/>
          </w:tcPr>
          <w:p w14:paraId="4E5D2A70" w14:textId="77777777" w:rsidR="003C5256" w:rsidRDefault="00EA4AB5">
            <w:pPr>
              <w:pStyle w:val="TableParagraph"/>
              <w:spacing w:line="322" w:lineRule="exact"/>
              <w:ind w:left="114" w:right="44"/>
              <w:rPr>
                <w:b/>
                <w:sz w:val="28"/>
              </w:rPr>
            </w:pPr>
            <w:r>
              <w:rPr>
                <w:b/>
                <w:sz w:val="28"/>
              </w:rPr>
              <w:t>Максимальная</w:t>
            </w:r>
            <w:r>
              <w:rPr>
                <w:b/>
                <w:spacing w:val="-13"/>
                <w:sz w:val="28"/>
              </w:rPr>
              <w:t xml:space="preserve"> </w:t>
            </w:r>
            <w:r>
              <w:rPr>
                <w:b/>
                <w:sz w:val="28"/>
              </w:rPr>
              <w:t>учебная</w:t>
            </w:r>
            <w:r>
              <w:rPr>
                <w:b/>
                <w:spacing w:val="-13"/>
                <w:sz w:val="28"/>
              </w:rPr>
              <w:t xml:space="preserve"> </w:t>
            </w:r>
            <w:r>
              <w:rPr>
                <w:b/>
                <w:sz w:val="28"/>
              </w:rPr>
              <w:t>нагрузка</w:t>
            </w:r>
            <w:r>
              <w:rPr>
                <w:b/>
                <w:spacing w:val="-13"/>
                <w:sz w:val="28"/>
              </w:rPr>
              <w:t xml:space="preserve"> </w:t>
            </w:r>
            <w:r>
              <w:rPr>
                <w:b/>
                <w:sz w:val="28"/>
              </w:rPr>
              <w:t xml:space="preserve">(все- </w:t>
            </w:r>
            <w:r>
              <w:rPr>
                <w:b/>
                <w:spacing w:val="-4"/>
                <w:sz w:val="28"/>
              </w:rPr>
              <w:t>го)</w:t>
            </w:r>
          </w:p>
        </w:tc>
        <w:tc>
          <w:tcPr>
            <w:tcW w:w="2268" w:type="dxa"/>
          </w:tcPr>
          <w:p w14:paraId="6731DF21" w14:textId="77777777" w:rsidR="003C5256" w:rsidRDefault="00EA4AB5">
            <w:pPr>
              <w:pStyle w:val="TableParagraph"/>
              <w:spacing w:line="317" w:lineRule="exact"/>
              <w:ind w:right="899"/>
              <w:jc w:val="right"/>
              <w:rPr>
                <w:b/>
                <w:sz w:val="28"/>
              </w:rPr>
            </w:pPr>
            <w:r>
              <w:rPr>
                <w:b/>
                <w:spacing w:val="-5"/>
                <w:sz w:val="28"/>
              </w:rPr>
              <w:t>126</w:t>
            </w:r>
          </w:p>
        </w:tc>
      </w:tr>
      <w:tr w:rsidR="003C5256" w14:paraId="12287F38" w14:textId="77777777">
        <w:trPr>
          <w:trHeight w:val="644"/>
        </w:trPr>
        <w:tc>
          <w:tcPr>
            <w:tcW w:w="5352" w:type="dxa"/>
          </w:tcPr>
          <w:p w14:paraId="51A3DDBE" w14:textId="77777777" w:rsidR="003C5256" w:rsidRDefault="00EA4AB5">
            <w:pPr>
              <w:pStyle w:val="TableParagraph"/>
              <w:spacing w:line="322" w:lineRule="exact"/>
              <w:ind w:left="114"/>
              <w:rPr>
                <w:b/>
                <w:sz w:val="28"/>
              </w:rPr>
            </w:pPr>
            <w:r>
              <w:rPr>
                <w:b/>
                <w:sz w:val="28"/>
              </w:rPr>
              <w:t>Обязательная аудиторная учебная на- грузка (всего)</w:t>
            </w:r>
          </w:p>
        </w:tc>
        <w:tc>
          <w:tcPr>
            <w:tcW w:w="2268" w:type="dxa"/>
          </w:tcPr>
          <w:p w14:paraId="167E9BB7" w14:textId="77777777" w:rsidR="003C5256" w:rsidRDefault="00EA4AB5">
            <w:pPr>
              <w:pStyle w:val="TableParagraph"/>
              <w:spacing w:line="316" w:lineRule="exact"/>
              <w:ind w:right="969"/>
              <w:jc w:val="right"/>
              <w:rPr>
                <w:b/>
                <w:sz w:val="28"/>
              </w:rPr>
            </w:pPr>
            <w:r>
              <w:rPr>
                <w:b/>
                <w:spacing w:val="-5"/>
                <w:sz w:val="28"/>
              </w:rPr>
              <w:t>80</w:t>
            </w:r>
          </w:p>
        </w:tc>
      </w:tr>
      <w:tr w:rsidR="003C5256" w14:paraId="0345CA64" w14:textId="77777777">
        <w:trPr>
          <w:trHeight w:val="320"/>
        </w:trPr>
        <w:tc>
          <w:tcPr>
            <w:tcW w:w="5352" w:type="dxa"/>
          </w:tcPr>
          <w:p w14:paraId="36A5429D" w14:textId="77777777" w:rsidR="003C5256" w:rsidRDefault="00EA4AB5">
            <w:pPr>
              <w:pStyle w:val="TableParagraph"/>
              <w:spacing w:line="301" w:lineRule="exact"/>
              <w:ind w:left="114"/>
              <w:rPr>
                <w:sz w:val="28"/>
              </w:rPr>
            </w:pPr>
            <w:r>
              <w:rPr>
                <w:sz w:val="28"/>
              </w:rPr>
              <w:t>в</w:t>
            </w:r>
            <w:r>
              <w:rPr>
                <w:spacing w:val="-1"/>
                <w:sz w:val="28"/>
              </w:rPr>
              <w:t xml:space="preserve"> </w:t>
            </w:r>
            <w:r>
              <w:rPr>
                <w:sz w:val="28"/>
              </w:rPr>
              <w:t>том</w:t>
            </w:r>
            <w:r>
              <w:rPr>
                <w:spacing w:val="-2"/>
                <w:sz w:val="28"/>
              </w:rPr>
              <w:t xml:space="preserve"> числе:</w:t>
            </w:r>
          </w:p>
        </w:tc>
        <w:tc>
          <w:tcPr>
            <w:tcW w:w="2268" w:type="dxa"/>
          </w:tcPr>
          <w:p w14:paraId="7CF94E82" w14:textId="77777777" w:rsidR="003C5256" w:rsidRDefault="003C5256">
            <w:pPr>
              <w:pStyle w:val="TableParagraph"/>
              <w:rPr>
                <w:sz w:val="24"/>
              </w:rPr>
            </w:pPr>
          </w:p>
        </w:tc>
      </w:tr>
      <w:tr w:rsidR="003C5256" w14:paraId="70135094" w14:textId="77777777">
        <w:trPr>
          <w:trHeight w:val="320"/>
        </w:trPr>
        <w:tc>
          <w:tcPr>
            <w:tcW w:w="5352" w:type="dxa"/>
          </w:tcPr>
          <w:p w14:paraId="277206DE" w14:textId="77777777" w:rsidR="003C5256" w:rsidRDefault="00EA4AB5">
            <w:pPr>
              <w:pStyle w:val="TableParagraph"/>
              <w:spacing w:line="300" w:lineRule="exact"/>
              <w:ind w:left="822"/>
              <w:rPr>
                <w:sz w:val="28"/>
              </w:rPr>
            </w:pPr>
            <w:r>
              <w:rPr>
                <w:sz w:val="28"/>
              </w:rPr>
              <w:t>теоретическое</w:t>
            </w:r>
            <w:r>
              <w:rPr>
                <w:spacing w:val="-8"/>
                <w:sz w:val="28"/>
              </w:rPr>
              <w:t xml:space="preserve"> </w:t>
            </w:r>
            <w:r>
              <w:rPr>
                <w:spacing w:val="-2"/>
                <w:sz w:val="28"/>
              </w:rPr>
              <w:t>обучение</w:t>
            </w:r>
          </w:p>
        </w:tc>
        <w:tc>
          <w:tcPr>
            <w:tcW w:w="2268" w:type="dxa"/>
          </w:tcPr>
          <w:p w14:paraId="5C7E3064" w14:textId="77777777" w:rsidR="003C5256" w:rsidRDefault="00EA4AB5">
            <w:pPr>
              <w:pStyle w:val="TableParagraph"/>
              <w:spacing w:line="300" w:lineRule="exact"/>
              <w:ind w:left="28"/>
              <w:jc w:val="center"/>
              <w:rPr>
                <w:sz w:val="28"/>
              </w:rPr>
            </w:pPr>
            <w:r>
              <w:rPr>
                <w:spacing w:val="-10"/>
                <w:sz w:val="28"/>
              </w:rPr>
              <w:t>8</w:t>
            </w:r>
          </w:p>
        </w:tc>
      </w:tr>
      <w:tr w:rsidR="003C5256" w14:paraId="39429E7F" w14:textId="77777777">
        <w:trPr>
          <w:trHeight w:val="322"/>
        </w:trPr>
        <w:tc>
          <w:tcPr>
            <w:tcW w:w="5352" w:type="dxa"/>
          </w:tcPr>
          <w:p w14:paraId="30073F51" w14:textId="77777777" w:rsidR="003C5256" w:rsidRDefault="00EA4AB5">
            <w:pPr>
              <w:pStyle w:val="TableParagraph"/>
              <w:spacing w:line="303" w:lineRule="exact"/>
              <w:ind w:left="822"/>
              <w:rPr>
                <w:sz w:val="28"/>
              </w:rPr>
            </w:pPr>
            <w:r>
              <w:rPr>
                <w:sz w:val="28"/>
              </w:rPr>
              <w:t>практические</w:t>
            </w:r>
            <w:r>
              <w:rPr>
                <w:spacing w:val="-6"/>
                <w:sz w:val="28"/>
              </w:rPr>
              <w:t xml:space="preserve"> </w:t>
            </w:r>
            <w:r>
              <w:rPr>
                <w:spacing w:val="-2"/>
                <w:sz w:val="28"/>
              </w:rPr>
              <w:t>занятия</w:t>
            </w:r>
          </w:p>
        </w:tc>
        <w:tc>
          <w:tcPr>
            <w:tcW w:w="2268" w:type="dxa"/>
          </w:tcPr>
          <w:p w14:paraId="2114E284" w14:textId="77777777" w:rsidR="003C5256" w:rsidRDefault="00EA4AB5">
            <w:pPr>
              <w:pStyle w:val="TableParagraph"/>
              <w:spacing w:line="303" w:lineRule="exact"/>
              <w:ind w:left="34" w:right="374"/>
              <w:jc w:val="center"/>
              <w:rPr>
                <w:sz w:val="28"/>
              </w:rPr>
            </w:pPr>
            <w:r>
              <w:rPr>
                <w:spacing w:val="-5"/>
                <w:sz w:val="28"/>
              </w:rPr>
              <w:t>72</w:t>
            </w:r>
          </w:p>
        </w:tc>
      </w:tr>
      <w:tr w:rsidR="003C5256" w14:paraId="00955B28" w14:textId="77777777">
        <w:trPr>
          <w:trHeight w:val="738"/>
        </w:trPr>
        <w:tc>
          <w:tcPr>
            <w:tcW w:w="5352" w:type="dxa"/>
          </w:tcPr>
          <w:p w14:paraId="4BC73EFC" w14:textId="77777777" w:rsidR="003C5256" w:rsidRDefault="00EA4AB5">
            <w:pPr>
              <w:pStyle w:val="TableParagraph"/>
              <w:spacing w:line="316" w:lineRule="exact"/>
              <w:ind w:left="114"/>
              <w:rPr>
                <w:b/>
                <w:sz w:val="28"/>
              </w:rPr>
            </w:pPr>
            <w:r>
              <w:rPr>
                <w:b/>
                <w:sz w:val="28"/>
              </w:rPr>
              <w:t>Самостоятельная</w:t>
            </w:r>
            <w:r>
              <w:rPr>
                <w:b/>
                <w:spacing w:val="17"/>
                <w:sz w:val="28"/>
              </w:rPr>
              <w:t xml:space="preserve"> </w:t>
            </w:r>
            <w:r>
              <w:rPr>
                <w:b/>
                <w:sz w:val="28"/>
              </w:rPr>
              <w:t>работа</w:t>
            </w:r>
            <w:r>
              <w:rPr>
                <w:b/>
                <w:spacing w:val="20"/>
                <w:sz w:val="28"/>
              </w:rPr>
              <w:t xml:space="preserve"> </w:t>
            </w:r>
            <w:r>
              <w:rPr>
                <w:b/>
                <w:spacing w:val="-2"/>
                <w:sz w:val="28"/>
              </w:rPr>
              <w:t>обучающегося</w:t>
            </w:r>
          </w:p>
          <w:p w14:paraId="35C82303" w14:textId="77777777" w:rsidR="003C5256" w:rsidRDefault="00EA4AB5">
            <w:pPr>
              <w:pStyle w:val="TableParagraph"/>
              <w:spacing w:before="50"/>
              <w:ind w:left="114"/>
              <w:rPr>
                <w:b/>
                <w:sz w:val="28"/>
              </w:rPr>
            </w:pPr>
            <w:r>
              <w:rPr>
                <w:b/>
                <w:spacing w:val="-2"/>
                <w:sz w:val="28"/>
              </w:rPr>
              <w:t>(всего)</w:t>
            </w:r>
          </w:p>
        </w:tc>
        <w:tc>
          <w:tcPr>
            <w:tcW w:w="2268" w:type="dxa"/>
          </w:tcPr>
          <w:p w14:paraId="59F3FF48" w14:textId="77777777" w:rsidR="003C5256" w:rsidRDefault="00EA4AB5">
            <w:pPr>
              <w:pStyle w:val="TableParagraph"/>
              <w:spacing w:line="316" w:lineRule="exact"/>
              <w:ind w:right="969"/>
              <w:jc w:val="right"/>
              <w:rPr>
                <w:b/>
                <w:sz w:val="28"/>
              </w:rPr>
            </w:pPr>
            <w:r>
              <w:rPr>
                <w:b/>
                <w:spacing w:val="-5"/>
                <w:sz w:val="28"/>
              </w:rPr>
              <w:t>46</w:t>
            </w:r>
          </w:p>
        </w:tc>
      </w:tr>
      <w:tr w:rsidR="003C5256" w14:paraId="67EC28A9" w14:textId="77777777">
        <w:trPr>
          <w:trHeight w:val="322"/>
        </w:trPr>
        <w:tc>
          <w:tcPr>
            <w:tcW w:w="5352" w:type="dxa"/>
          </w:tcPr>
          <w:p w14:paraId="7CD6B384" w14:textId="77777777" w:rsidR="003C5256" w:rsidRDefault="00EA4AB5">
            <w:pPr>
              <w:pStyle w:val="TableParagraph"/>
              <w:spacing w:line="303" w:lineRule="exact"/>
              <w:ind w:left="114"/>
              <w:rPr>
                <w:b/>
                <w:sz w:val="28"/>
              </w:rPr>
            </w:pPr>
            <w:r>
              <w:rPr>
                <w:b/>
                <w:sz w:val="28"/>
              </w:rPr>
              <w:t>в</w:t>
            </w:r>
            <w:r>
              <w:rPr>
                <w:b/>
                <w:spacing w:val="-3"/>
                <w:sz w:val="28"/>
              </w:rPr>
              <w:t xml:space="preserve"> </w:t>
            </w:r>
            <w:r>
              <w:rPr>
                <w:b/>
                <w:sz w:val="28"/>
              </w:rPr>
              <w:t>том</w:t>
            </w:r>
            <w:r>
              <w:rPr>
                <w:b/>
                <w:spacing w:val="-2"/>
                <w:sz w:val="28"/>
              </w:rPr>
              <w:t xml:space="preserve"> числе:</w:t>
            </w:r>
          </w:p>
        </w:tc>
        <w:tc>
          <w:tcPr>
            <w:tcW w:w="2268" w:type="dxa"/>
          </w:tcPr>
          <w:p w14:paraId="53B1D2AD" w14:textId="77777777" w:rsidR="003C5256" w:rsidRDefault="003C5256">
            <w:pPr>
              <w:pStyle w:val="TableParagraph"/>
              <w:rPr>
                <w:sz w:val="24"/>
              </w:rPr>
            </w:pPr>
          </w:p>
        </w:tc>
      </w:tr>
      <w:tr w:rsidR="003C5256" w14:paraId="64D2BABA" w14:textId="77777777">
        <w:trPr>
          <w:trHeight w:val="1609"/>
        </w:trPr>
        <w:tc>
          <w:tcPr>
            <w:tcW w:w="5352" w:type="dxa"/>
          </w:tcPr>
          <w:p w14:paraId="69E0D839" w14:textId="77777777" w:rsidR="003C5256" w:rsidRDefault="00EA4AB5">
            <w:pPr>
              <w:pStyle w:val="TableParagraph"/>
              <w:numPr>
                <w:ilvl w:val="0"/>
                <w:numId w:val="136"/>
              </w:numPr>
              <w:tabs>
                <w:tab w:val="left" w:pos="316"/>
              </w:tabs>
              <w:ind w:right="79" w:firstLine="0"/>
              <w:jc w:val="both"/>
              <w:rPr>
                <w:sz w:val="28"/>
              </w:rPr>
            </w:pPr>
            <w:r>
              <w:rPr>
                <w:sz w:val="28"/>
              </w:rPr>
              <w:t>самостоятельная работа по выполнению графических работ,</w:t>
            </w:r>
            <w:r>
              <w:rPr>
                <w:spacing w:val="40"/>
                <w:sz w:val="28"/>
              </w:rPr>
              <w:t xml:space="preserve"> </w:t>
            </w:r>
            <w:r>
              <w:rPr>
                <w:sz w:val="28"/>
              </w:rPr>
              <w:t>построение чертежей в программе КОМПАС 3D LT</w:t>
            </w:r>
          </w:p>
          <w:p w14:paraId="71D3F412" w14:textId="77777777" w:rsidR="003C5256" w:rsidRDefault="00EA4AB5">
            <w:pPr>
              <w:pStyle w:val="TableParagraph"/>
              <w:numPr>
                <w:ilvl w:val="0"/>
                <w:numId w:val="136"/>
              </w:numPr>
              <w:tabs>
                <w:tab w:val="left" w:pos="294"/>
              </w:tabs>
              <w:spacing w:line="322" w:lineRule="exact"/>
              <w:ind w:right="76" w:firstLine="0"/>
              <w:jc w:val="both"/>
              <w:rPr>
                <w:sz w:val="28"/>
              </w:rPr>
            </w:pPr>
            <w:r>
              <w:rPr>
                <w:sz w:val="28"/>
              </w:rPr>
              <w:t>самостоятельная работа: изучение теоре- тического материала</w:t>
            </w:r>
          </w:p>
        </w:tc>
        <w:tc>
          <w:tcPr>
            <w:tcW w:w="2268" w:type="dxa"/>
          </w:tcPr>
          <w:p w14:paraId="6B474FEC" w14:textId="77777777" w:rsidR="003C5256" w:rsidRDefault="00EA4AB5">
            <w:pPr>
              <w:pStyle w:val="TableParagraph"/>
              <w:spacing w:line="313" w:lineRule="exact"/>
              <w:ind w:left="30"/>
              <w:jc w:val="center"/>
              <w:rPr>
                <w:sz w:val="28"/>
              </w:rPr>
            </w:pPr>
            <w:r>
              <w:rPr>
                <w:spacing w:val="-5"/>
                <w:sz w:val="28"/>
              </w:rPr>
              <w:t>22</w:t>
            </w:r>
          </w:p>
          <w:p w14:paraId="29D1F477" w14:textId="77777777" w:rsidR="003C5256" w:rsidRDefault="003C5256">
            <w:pPr>
              <w:pStyle w:val="TableParagraph"/>
              <w:rPr>
                <w:b/>
                <w:sz w:val="28"/>
              </w:rPr>
            </w:pPr>
          </w:p>
          <w:p w14:paraId="769C4A13" w14:textId="77777777" w:rsidR="003C5256" w:rsidRDefault="00EA4AB5">
            <w:pPr>
              <w:pStyle w:val="TableParagraph"/>
              <w:spacing w:before="1"/>
              <w:ind w:left="30"/>
              <w:jc w:val="center"/>
              <w:rPr>
                <w:sz w:val="28"/>
              </w:rPr>
            </w:pPr>
            <w:r>
              <w:rPr>
                <w:spacing w:val="-5"/>
                <w:sz w:val="28"/>
              </w:rPr>
              <w:t>24</w:t>
            </w:r>
          </w:p>
        </w:tc>
      </w:tr>
      <w:tr w:rsidR="003C5256" w14:paraId="37C83DE6" w14:textId="77777777">
        <w:trPr>
          <w:trHeight w:val="1379"/>
        </w:trPr>
        <w:tc>
          <w:tcPr>
            <w:tcW w:w="5352" w:type="dxa"/>
          </w:tcPr>
          <w:p w14:paraId="03526D48" w14:textId="77777777" w:rsidR="003C5256" w:rsidRDefault="00EA4AB5">
            <w:pPr>
              <w:pStyle w:val="TableParagraph"/>
              <w:spacing w:line="316" w:lineRule="exact"/>
              <w:ind w:left="359"/>
              <w:rPr>
                <w:b/>
                <w:sz w:val="28"/>
              </w:rPr>
            </w:pPr>
            <w:r>
              <w:rPr>
                <w:b/>
                <w:sz w:val="28"/>
              </w:rPr>
              <w:t>Промежуточная</w:t>
            </w:r>
            <w:r>
              <w:rPr>
                <w:b/>
                <w:spacing w:val="-6"/>
                <w:sz w:val="28"/>
              </w:rPr>
              <w:t xml:space="preserve"> </w:t>
            </w:r>
            <w:r>
              <w:rPr>
                <w:b/>
                <w:sz w:val="28"/>
              </w:rPr>
              <w:t>аттестация</w:t>
            </w:r>
            <w:r>
              <w:rPr>
                <w:b/>
                <w:spacing w:val="-6"/>
                <w:sz w:val="28"/>
              </w:rPr>
              <w:t xml:space="preserve"> </w:t>
            </w:r>
            <w:r>
              <w:rPr>
                <w:b/>
                <w:sz w:val="28"/>
              </w:rPr>
              <w:t>в</w:t>
            </w:r>
            <w:r>
              <w:rPr>
                <w:b/>
                <w:spacing w:val="-4"/>
                <w:sz w:val="28"/>
              </w:rPr>
              <w:t xml:space="preserve"> </w:t>
            </w:r>
            <w:r>
              <w:rPr>
                <w:b/>
                <w:spacing w:val="-2"/>
                <w:sz w:val="28"/>
              </w:rPr>
              <w:t>форме</w:t>
            </w:r>
          </w:p>
        </w:tc>
        <w:tc>
          <w:tcPr>
            <w:tcW w:w="2268" w:type="dxa"/>
          </w:tcPr>
          <w:p w14:paraId="0C37125D" w14:textId="77777777" w:rsidR="003C5256" w:rsidRDefault="00EA4AB5">
            <w:pPr>
              <w:pStyle w:val="TableParagraph"/>
              <w:ind w:left="34"/>
              <w:jc w:val="center"/>
              <w:rPr>
                <w:i/>
                <w:sz w:val="24"/>
              </w:rPr>
            </w:pPr>
            <w:r>
              <w:rPr>
                <w:i/>
                <w:spacing w:val="-2"/>
                <w:sz w:val="24"/>
              </w:rPr>
              <w:t xml:space="preserve">дифференцирован- </w:t>
            </w:r>
            <w:r>
              <w:rPr>
                <w:i/>
                <w:sz w:val="24"/>
              </w:rPr>
              <w:t>ного</w:t>
            </w:r>
            <w:r>
              <w:rPr>
                <w:i/>
                <w:spacing w:val="-10"/>
                <w:sz w:val="24"/>
              </w:rPr>
              <w:t xml:space="preserve"> </w:t>
            </w:r>
            <w:r>
              <w:rPr>
                <w:i/>
                <w:sz w:val="24"/>
              </w:rPr>
              <w:t>зачёта</w:t>
            </w:r>
            <w:r>
              <w:rPr>
                <w:i/>
                <w:spacing w:val="-10"/>
                <w:sz w:val="24"/>
              </w:rPr>
              <w:t xml:space="preserve"> </w:t>
            </w:r>
            <w:r>
              <w:rPr>
                <w:i/>
                <w:sz w:val="24"/>
              </w:rPr>
              <w:t>в</w:t>
            </w:r>
            <w:r>
              <w:rPr>
                <w:i/>
                <w:spacing w:val="-10"/>
                <w:sz w:val="24"/>
              </w:rPr>
              <w:t xml:space="preserve"> </w:t>
            </w:r>
            <w:r>
              <w:rPr>
                <w:i/>
                <w:sz w:val="24"/>
              </w:rPr>
              <w:t>3</w:t>
            </w:r>
            <w:r>
              <w:rPr>
                <w:i/>
                <w:spacing w:val="-10"/>
                <w:sz w:val="24"/>
              </w:rPr>
              <w:t xml:space="preserve"> </w:t>
            </w:r>
            <w:r>
              <w:rPr>
                <w:i/>
                <w:sz w:val="24"/>
              </w:rPr>
              <w:t xml:space="preserve">се- </w:t>
            </w:r>
            <w:r>
              <w:rPr>
                <w:i/>
                <w:spacing w:val="-2"/>
                <w:sz w:val="24"/>
              </w:rPr>
              <w:t>местре</w:t>
            </w:r>
          </w:p>
        </w:tc>
      </w:tr>
    </w:tbl>
    <w:p w14:paraId="17FB6F4C" w14:textId="77777777" w:rsidR="003C5256" w:rsidRDefault="003C5256">
      <w:pPr>
        <w:pStyle w:val="TableParagraph"/>
        <w:jc w:val="center"/>
        <w:rPr>
          <w:i/>
          <w:sz w:val="24"/>
        </w:rPr>
        <w:sectPr w:rsidR="003C5256">
          <w:pgSz w:w="11900" w:h="16840"/>
          <w:pgMar w:top="1160" w:right="708" w:bottom="280" w:left="1133" w:header="720" w:footer="720" w:gutter="0"/>
          <w:cols w:space="720"/>
        </w:sectPr>
      </w:pPr>
    </w:p>
    <w:p w14:paraId="23E97D7E" w14:textId="77777777" w:rsidR="003C5256" w:rsidRDefault="00EA4AB5">
      <w:pPr>
        <w:pStyle w:val="a4"/>
        <w:numPr>
          <w:ilvl w:val="1"/>
          <w:numId w:val="137"/>
        </w:numPr>
        <w:tabs>
          <w:tab w:val="left" w:pos="4529"/>
        </w:tabs>
        <w:spacing w:before="72"/>
        <w:ind w:left="4529" w:hanging="482"/>
        <w:rPr>
          <w:b/>
          <w:sz w:val="28"/>
        </w:rPr>
      </w:pPr>
      <w:r>
        <w:rPr>
          <w:b/>
          <w:sz w:val="28"/>
        </w:rPr>
        <w:lastRenderedPageBreak/>
        <w:t>Тематический</w:t>
      </w:r>
      <w:r>
        <w:rPr>
          <w:b/>
          <w:spacing w:val="-11"/>
          <w:sz w:val="28"/>
        </w:rPr>
        <w:t xml:space="preserve"> </w:t>
      </w:r>
      <w:r>
        <w:rPr>
          <w:b/>
          <w:sz w:val="28"/>
        </w:rPr>
        <w:t>план</w:t>
      </w:r>
      <w:r>
        <w:rPr>
          <w:b/>
          <w:spacing w:val="-9"/>
          <w:sz w:val="28"/>
        </w:rPr>
        <w:t xml:space="preserve"> </w:t>
      </w:r>
      <w:r>
        <w:rPr>
          <w:b/>
          <w:sz w:val="28"/>
        </w:rPr>
        <w:t>и</w:t>
      </w:r>
      <w:r>
        <w:rPr>
          <w:b/>
          <w:spacing w:val="-10"/>
          <w:sz w:val="28"/>
        </w:rPr>
        <w:t xml:space="preserve"> </w:t>
      </w:r>
      <w:r>
        <w:rPr>
          <w:b/>
          <w:sz w:val="28"/>
        </w:rPr>
        <w:t>содержание</w:t>
      </w:r>
      <w:r>
        <w:rPr>
          <w:b/>
          <w:spacing w:val="-10"/>
          <w:sz w:val="28"/>
        </w:rPr>
        <w:t xml:space="preserve"> </w:t>
      </w:r>
      <w:r>
        <w:rPr>
          <w:b/>
          <w:sz w:val="28"/>
        </w:rPr>
        <w:t>учебной</w:t>
      </w:r>
      <w:r>
        <w:rPr>
          <w:b/>
          <w:spacing w:val="-9"/>
          <w:sz w:val="28"/>
        </w:rPr>
        <w:t xml:space="preserve"> </w:t>
      </w:r>
      <w:r>
        <w:rPr>
          <w:b/>
          <w:spacing w:val="-2"/>
          <w:sz w:val="28"/>
        </w:rPr>
        <w:t>дисциплины</w:t>
      </w:r>
    </w:p>
    <w:p w14:paraId="4F801E2B" w14:textId="77777777" w:rsidR="003C5256" w:rsidRDefault="003C5256">
      <w:pPr>
        <w:pStyle w:val="a3"/>
        <w:spacing w:before="5"/>
        <w:rPr>
          <w:b/>
          <w:sz w:val="16"/>
        </w:rPr>
      </w:pPr>
    </w:p>
    <w:tbl>
      <w:tblPr>
        <w:tblStyle w:val="TableNormal"/>
        <w:tblW w:w="0" w:type="auto"/>
        <w:tblInd w:w="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28"/>
        <w:gridCol w:w="9415"/>
        <w:gridCol w:w="1677"/>
        <w:gridCol w:w="1550"/>
      </w:tblGrid>
      <w:tr w:rsidR="003C5256" w14:paraId="00F5E8AA" w14:textId="77777777">
        <w:trPr>
          <w:trHeight w:val="671"/>
        </w:trPr>
        <w:tc>
          <w:tcPr>
            <w:tcW w:w="2628" w:type="dxa"/>
          </w:tcPr>
          <w:p w14:paraId="011237D5" w14:textId="77777777" w:rsidR="003C5256" w:rsidRDefault="00EA4AB5">
            <w:pPr>
              <w:pStyle w:val="TableParagraph"/>
              <w:ind w:left="772" w:right="134" w:hanging="617"/>
              <w:rPr>
                <w:b/>
                <w:sz w:val="24"/>
              </w:rPr>
            </w:pPr>
            <w:r>
              <w:rPr>
                <w:b/>
                <w:sz w:val="24"/>
              </w:rPr>
              <w:t>Наименование</w:t>
            </w:r>
            <w:r>
              <w:rPr>
                <w:b/>
                <w:spacing w:val="-15"/>
                <w:sz w:val="24"/>
              </w:rPr>
              <w:t xml:space="preserve"> </w:t>
            </w:r>
            <w:r>
              <w:rPr>
                <w:b/>
                <w:sz w:val="24"/>
              </w:rPr>
              <w:t>разде- лов</w:t>
            </w:r>
            <w:r>
              <w:rPr>
                <w:b/>
                <w:spacing w:val="40"/>
                <w:sz w:val="24"/>
              </w:rPr>
              <w:t xml:space="preserve"> </w:t>
            </w:r>
            <w:r>
              <w:rPr>
                <w:b/>
                <w:sz w:val="24"/>
              </w:rPr>
              <w:t>и тем</w:t>
            </w:r>
          </w:p>
        </w:tc>
        <w:tc>
          <w:tcPr>
            <w:tcW w:w="9415" w:type="dxa"/>
          </w:tcPr>
          <w:p w14:paraId="32F4A28C" w14:textId="77777777" w:rsidR="003C5256" w:rsidRDefault="00EA4AB5">
            <w:pPr>
              <w:pStyle w:val="TableParagraph"/>
              <w:ind w:left="3964" w:hanging="3711"/>
              <w:rPr>
                <w:b/>
                <w:sz w:val="24"/>
              </w:rPr>
            </w:pPr>
            <w:r>
              <w:rPr>
                <w:b/>
                <w:sz w:val="24"/>
              </w:rPr>
              <w:t>Содержание</w:t>
            </w:r>
            <w:r>
              <w:rPr>
                <w:b/>
                <w:spacing w:val="-7"/>
                <w:sz w:val="24"/>
              </w:rPr>
              <w:t xml:space="preserve"> </w:t>
            </w:r>
            <w:r>
              <w:rPr>
                <w:b/>
                <w:sz w:val="24"/>
              </w:rPr>
              <w:t>учебного</w:t>
            </w:r>
            <w:r>
              <w:rPr>
                <w:b/>
                <w:spacing w:val="-7"/>
                <w:sz w:val="24"/>
              </w:rPr>
              <w:t xml:space="preserve"> </w:t>
            </w:r>
            <w:r>
              <w:rPr>
                <w:b/>
                <w:sz w:val="24"/>
              </w:rPr>
              <w:t>материала,</w:t>
            </w:r>
            <w:r>
              <w:rPr>
                <w:b/>
                <w:spacing w:val="-7"/>
                <w:sz w:val="24"/>
              </w:rPr>
              <w:t xml:space="preserve"> </w:t>
            </w:r>
            <w:r>
              <w:rPr>
                <w:b/>
                <w:sz w:val="24"/>
              </w:rPr>
              <w:t>практические</w:t>
            </w:r>
            <w:r>
              <w:rPr>
                <w:b/>
                <w:spacing w:val="-7"/>
                <w:sz w:val="24"/>
              </w:rPr>
              <w:t xml:space="preserve"> </w:t>
            </w:r>
            <w:r>
              <w:rPr>
                <w:b/>
                <w:sz w:val="24"/>
              </w:rPr>
              <w:t>занятия,</w:t>
            </w:r>
            <w:r>
              <w:rPr>
                <w:b/>
                <w:spacing w:val="-7"/>
                <w:sz w:val="24"/>
              </w:rPr>
              <w:t xml:space="preserve"> </w:t>
            </w:r>
            <w:r>
              <w:rPr>
                <w:b/>
                <w:sz w:val="24"/>
              </w:rPr>
              <w:t>самостоятельная</w:t>
            </w:r>
            <w:r>
              <w:rPr>
                <w:b/>
                <w:spacing w:val="-7"/>
                <w:sz w:val="24"/>
              </w:rPr>
              <w:t xml:space="preserve"> </w:t>
            </w:r>
            <w:r>
              <w:rPr>
                <w:b/>
                <w:sz w:val="24"/>
              </w:rPr>
              <w:t xml:space="preserve">работа </w:t>
            </w:r>
            <w:r>
              <w:rPr>
                <w:b/>
                <w:spacing w:val="-2"/>
                <w:sz w:val="24"/>
              </w:rPr>
              <w:t>обучающихся</w:t>
            </w:r>
          </w:p>
        </w:tc>
        <w:tc>
          <w:tcPr>
            <w:tcW w:w="1677" w:type="dxa"/>
          </w:tcPr>
          <w:p w14:paraId="6E0CA93A" w14:textId="77777777" w:rsidR="003C5256" w:rsidRDefault="00EA4AB5">
            <w:pPr>
              <w:pStyle w:val="TableParagraph"/>
              <w:ind w:left="537" w:right="464" w:hanging="53"/>
              <w:rPr>
                <w:b/>
                <w:sz w:val="24"/>
              </w:rPr>
            </w:pPr>
            <w:r>
              <w:rPr>
                <w:b/>
                <w:spacing w:val="-2"/>
                <w:sz w:val="24"/>
              </w:rPr>
              <w:t>Объем часов</w:t>
            </w:r>
          </w:p>
        </w:tc>
        <w:tc>
          <w:tcPr>
            <w:tcW w:w="1550" w:type="dxa"/>
          </w:tcPr>
          <w:p w14:paraId="76C50FA3" w14:textId="77777777" w:rsidR="003C5256" w:rsidRDefault="00EA4AB5">
            <w:pPr>
              <w:pStyle w:val="TableParagraph"/>
              <w:ind w:left="286" w:right="262" w:firstLine="28"/>
              <w:rPr>
                <w:b/>
                <w:sz w:val="24"/>
              </w:rPr>
            </w:pPr>
            <w:r>
              <w:rPr>
                <w:b/>
                <w:spacing w:val="-2"/>
                <w:sz w:val="24"/>
              </w:rPr>
              <w:t>Уровень освоения</w:t>
            </w:r>
          </w:p>
        </w:tc>
      </w:tr>
      <w:tr w:rsidR="003C5256" w14:paraId="7E72964D" w14:textId="77777777">
        <w:trPr>
          <w:trHeight w:val="293"/>
        </w:trPr>
        <w:tc>
          <w:tcPr>
            <w:tcW w:w="2628" w:type="dxa"/>
          </w:tcPr>
          <w:p w14:paraId="74EB6C64" w14:textId="77777777" w:rsidR="003C5256" w:rsidRDefault="00EA4AB5">
            <w:pPr>
              <w:pStyle w:val="TableParagraph"/>
              <w:spacing w:line="270" w:lineRule="exact"/>
              <w:ind w:left="17"/>
              <w:jc w:val="center"/>
              <w:rPr>
                <w:b/>
                <w:sz w:val="24"/>
              </w:rPr>
            </w:pPr>
            <w:r>
              <w:rPr>
                <w:b/>
                <w:spacing w:val="-10"/>
                <w:sz w:val="24"/>
              </w:rPr>
              <w:t>1</w:t>
            </w:r>
          </w:p>
        </w:tc>
        <w:tc>
          <w:tcPr>
            <w:tcW w:w="9415" w:type="dxa"/>
          </w:tcPr>
          <w:p w14:paraId="06AA1FBC" w14:textId="77777777" w:rsidR="003C5256" w:rsidRDefault="00EA4AB5">
            <w:pPr>
              <w:pStyle w:val="TableParagraph"/>
              <w:spacing w:line="270" w:lineRule="exact"/>
              <w:ind w:left="22"/>
              <w:jc w:val="center"/>
              <w:rPr>
                <w:b/>
                <w:sz w:val="24"/>
              </w:rPr>
            </w:pPr>
            <w:r>
              <w:rPr>
                <w:b/>
                <w:spacing w:val="-10"/>
                <w:sz w:val="24"/>
              </w:rPr>
              <w:t>2</w:t>
            </w:r>
          </w:p>
        </w:tc>
        <w:tc>
          <w:tcPr>
            <w:tcW w:w="1677" w:type="dxa"/>
          </w:tcPr>
          <w:p w14:paraId="4790216C" w14:textId="77777777" w:rsidR="003C5256" w:rsidRDefault="00EA4AB5">
            <w:pPr>
              <w:pStyle w:val="TableParagraph"/>
              <w:spacing w:line="270" w:lineRule="exact"/>
              <w:ind w:left="29" w:right="6"/>
              <w:jc w:val="center"/>
              <w:rPr>
                <w:b/>
                <w:sz w:val="24"/>
              </w:rPr>
            </w:pPr>
            <w:r>
              <w:rPr>
                <w:b/>
                <w:spacing w:val="-10"/>
                <w:sz w:val="24"/>
              </w:rPr>
              <w:t>3</w:t>
            </w:r>
          </w:p>
        </w:tc>
        <w:tc>
          <w:tcPr>
            <w:tcW w:w="1550" w:type="dxa"/>
          </w:tcPr>
          <w:p w14:paraId="7F5F19ED" w14:textId="77777777" w:rsidR="003C5256" w:rsidRDefault="00EA4AB5">
            <w:pPr>
              <w:pStyle w:val="TableParagraph"/>
              <w:spacing w:line="270" w:lineRule="exact"/>
              <w:ind w:left="21"/>
              <w:jc w:val="center"/>
              <w:rPr>
                <w:b/>
                <w:sz w:val="24"/>
              </w:rPr>
            </w:pPr>
            <w:r>
              <w:rPr>
                <w:b/>
                <w:spacing w:val="-10"/>
                <w:sz w:val="24"/>
              </w:rPr>
              <w:t>4</w:t>
            </w:r>
          </w:p>
        </w:tc>
      </w:tr>
      <w:tr w:rsidR="003C5256" w14:paraId="365CA4DD" w14:textId="77777777">
        <w:trPr>
          <w:trHeight w:val="827"/>
        </w:trPr>
        <w:tc>
          <w:tcPr>
            <w:tcW w:w="2628" w:type="dxa"/>
          </w:tcPr>
          <w:p w14:paraId="0CFCF5E5" w14:textId="77777777" w:rsidR="003C5256" w:rsidRDefault="00EA4AB5">
            <w:pPr>
              <w:pStyle w:val="TableParagraph"/>
              <w:ind w:left="112"/>
              <w:rPr>
                <w:b/>
                <w:sz w:val="24"/>
              </w:rPr>
            </w:pPr>
            <w:r>
              <w:rPr>
                <w:b/>
                <w:sz w:val="24"/>
              </w:rPr>
              <w:t>Раздел</w:t>
            </w:r>
            <w:r>
              <w:rPr>
                <w:b/>
                <w:spacing w:val="-1"/>
                <w:sz w:val="24"/>
              </w:rPr>
              <w:t xml:space="preserve"> </w:t>
            </w:r>
            <w:r>
              <w:rPr>
                <w:b/>
                <w:sz w:val="24"/>
              </w:rPr>
              <w:t xml:space="preserve">1. </w:t>
            </w:r>
            <w:r>
              <w:rPr>
                <w:b/>
                <w:spacing w:val="-2"/>
                <w:sz w:val="24"/>
              </w:rPr>
              <w:t>Графиче-</w:t>
            </w:r>
          </w:p>
          <w:p w14:paraId="5F7217A6" w14:textId="77777777" w:rsidR="003C5256" w:rsidRDefault="00EA4AB5">
            <w:pPr>
              <w:pStyle w:val="TableParagraph"/>
              <w:spacing w:before="11" w:line="260" w:lineRule="exact"/>
              <w:ind w:left="112" w:right="134"/>
              <w:rPr>
                <w:b/>
                <w:sz w:val="24"/>
              </w:rPr>
            </w:pPr>
            <w:r>
              <w:rPr>
                <w:b/>
                <w:sz w:val="24"/>
              </w:rPr>
              <w:t>ское</w:t>
            </w:r>
            <w:r>
              <w:rPr>
                <w:b/>
                <w:spacing w:val="-15"/>
                <w:sz w:val="24"/>
              </w:rPr>
              <w:t xml:space="preserve"> </w:t>
            </w:r>
            <w:r>
              <w:rPr>
                <w:b/>
                <w:sz w:val="24"/>
              </w:rPr>
              <w:t>оформление</w:t>
            </w:r>
            <w:r>
              <w:rPr>
                <w:b/>
                <w:spacing w:val="-15"/>
                <w:sz w:val="24"/>
              </w:rPr>
              <w:t xml:space="preserve"> </w:t>
            </w:r>
            <w:r>
              <w:rPr>
                <w:b/>
                <w:sz w:val="24"/>
              </w:rPr>
              <w:t xml:space="preserve">чер- </w:t>
            </w:r>
            <w:r>
              <w:rPr>
                <w:b/>
                <w:spacing w:val="-2"/>
                <w:sz w:val="24"/>
              </w:rPr>
              <w:t>тежей</w:t>
            </w:r>
          </w:p>
        </w:tc>
        <w:tc>
          <w:tcPr>
            <w:tcW w:w="9415" w:type="dxa"/>
          </w:tcPr>
          <w:p w14:paraId="370223C1" w14:textId="77777777" w:rsidR="003C5256" w:rsidRDefault="003C5256">
            <w:pPr>
              <w:pStyle w:val="TableParagraph"/>
              <w:rPr>
                <w:sz w:val="24"/>
              </w:rPr>
            </w:pPr>
          </w:p>
        </w:tc>
        <w:tc>
          <w:tcPr>
            <w:tcW w:w="1677" w:type="dxa"/>
          </w:tcPr>
          <w:p w14:paraId="682284E4" w14:textId="77777777" w:rsidR="003C5256" w:rsidRDefault="00EA4AB5">
            <w:pPr>
              <w:pStyle w:val="TableParagraph"/>
              <w:spacing w:line="266" w:lineRule="exact"/>
              <w:ind w:left="29" w:right="6"/>
              <w:jc w:val="center"/>
              <w:rPr>
                <w:sz w:val="24"/>
              </w:rPr>
            </w:pPr>
            <w:r>
              <w:rPr>
                <w:spacing w:val="-5"/>
                <w:sz w:val="24"/>
              </w:rPr>
              <w:t>15</w:t>
            </w:r>
          </w:p>
        </w:tc>
        <w:tc>
          <w:tcPr>
            <w:tcW w:w="1550" w:type="dxa"/>
          </w:tcPr>
          <w:p w14:paraId="0F51209B" w14:textId="77777777" w:rsidR="003C5256" w:rsidRDefault="003C5256">
            <w:pPr>
              <w:pStyle w:val="TableParagraph"/>
              <w:rPr>
                <w:sz w:val="24"/>
              </w:rPr>
            </w:pPr>
          </w:p>
        </w:tc>
      </w:tr>
      <w:tr w:rsidR="003C5256" w14:paraId="2BD15359" w14:textId="77777777">
        <w:trPr>
          <w:trHeight w:val="276"/>
        </w:trPr>
        <w:tc>
          <w:tcPr>
            <w:tcW w:w="2628" w:type="dxa"/>
            <w:vMerge w:val="restart"/>
          </w:tcPr>
          <w:p w14:paraId="1B2D81DD" w14:textId="77777777" w:rsidR="003C5256" w:rsidRDefault="00EA4AB5">
            <w:pPr>
              <w:pStyle w:val="TableParagraph"/>
              <w:ind w:left="112" w:right="376"/>
              <w:rPr>
                <w:b/>
                <w:sz w:val="24"/>
              </w:rPr>
            </w:pPr>
            <w:r>
              <w:rPr>
                <w:b/>
                <w:sz w:val="24"/>
              </w:rPr>
              <w:t>Тема</w:t>
            </w:r>
            <w:r>
              <w:rPr>
                <w:b/>
                <w:spacing w:val="40"/>
                <w:sz w:val="24"/>
              </w:rPr>
              <w:t xml:space="preserve"> </w:t>
            </w:r>
            <w:r>
              <w:rPr>
                <w:b/>
                <w:sz w:val="24"/>
              </w:rPr>
              <w:t>1.1.</w:t>
            </w:r>
            <w:r>
              <w:rPr>
                <w:b/>
                <w:spacing w:val="40"/>
                <w:sz w:val="24"/>
              </w:rPr>
              <w:t xml:space="preserve"> </w:t>
            </w:r>
            <w:r>
              <w:rPr>
                <w:b/>
                <w:spacing w:val="-2"/>
                <w:sz w:val="24"/>
              </w:rPr>
              <w:t>Основные</w:t>
            </w:r>
            <w:r>
              <w:rPr>
                <w:b/>
                <w:spacing w:val="40"/>
                <w:sz w:val="24"/>
              </w:rPr>
              <w:t xml:space="preserve"> </w:t>
            </w:r>
            <w:r>
              <w:rPr>
                <w:b/>
                <w:sz w:val="24"/>
              </w:rPr>
              <w:t>сведения</w:t>
            </w:r>
            <w:r>
              <w:rPr>
                <w:b/>
                <w:spacing w:val="-15"/>
                <w:sz w:val="24"/>
              </w:rPr>
              <w:t xml:space="preserve"> </w:t>
            </w:r>
            <w:r>
              <w:rPr>
                <w:b/>
                <w:sz w:val="24"/>
              </w:rPr>
              <w:t>по</w:t>
            </w:r>
            <w:r>
              <w:rPr>
                <w:b/>
                <w:spacing w:val="-15"/>
                <w:sz w:val="24"/>
              </w:rPr>
              <w:t xml:space="preserve"> </w:t>
            </w:r>
            <w:r>
              <w:rPr>
                <w:b/>
                <w:sz w:val="24"/>
              </w:rPr>
              <w:t>оформ- лению чертежей</w:t>
            </w:r>
          </w:p>
        </w:tc>
        <w:tc>
          <w:tcPr>
            <w:tcW w:w="9415" w:type="dxa"/>
          </w:tcPr>
          <w:p w14:paraId="3BDBAB04" w14:textId="77777777" w:rsidR="003C5256" w:rsidRDefault="00EA4AB5">
            <w:pPr>
              <w:pStyle w:val="TableParagraph"/>
              <w:spacing w:line="257" w:lineRule="exact"/>
              <w:ind w:left="115"/>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677" w:type="dxa"/>
            <w:vMerge w:val="restart"/>
          </w:tcPr>
          <w:p w14:paraId="753C86FA" w14:textId="77777777" w:rsidR="003C5256" w:rsidRDefault="00EA4AB5">
            <w:pPr>
              <w:pStyle w:val="TableParagraph"/>
              <w:spacing w:line="268" w:lineRule="exact"/>
              <w:ind w:left="29" w:right="6"/>
              <w:jc w:val="center"/>
              <w:rPr>
                <w:sz w:val="24"/>
              </w:rPr>
            </w:pPr>
            <w:r>
              <w:rPr>
                <w:spacing w:val="-10"/>
                <w:sz w:val="24"/>
              </w:rPr>
              <w:t>2</w:t>
            </w:r>
          </w:p>
        </w:tc>
        <w:tc>
          <w:tcPr>
            <w:tcW w:w="1550" w:type="dxa"/>
            <w:vMerge w:val="restart"/>
          </w:tcPr>
          <w:p w14:paraId="2E130C73" w14:textId="77777777" w:rsidR="003C5256" w:rsidRDefault="00EA4AB5">
            <w:pPr>
              <w:pStyle w:val="TableParagraph"/>
              <w:spacing w:line="268" w:lineRule="exact"/>
              <w:ind w:left="21"/>
              <w:jc w:val="center"/>
              <w:rPr>
                <w:sz w:val="24"/>
              </w:rPr>
            </w:pPr>
            <w:r>
              <w:rPr>
                <w:spacing w:val="-10"/>
                <w:sz w:val="24"/>
              </w:rPr>
              <w:t>1</w:t>
            </w:r>
          </w:p>
        </w:tc>
      </w:tr>
      <w:tr w:rsidR="003C5256" w14:paraId="53B49613" w14:textId="77777777">
        <w:trPr>
          <w:trHeight w:val="1223"/>
        </w:trPr>
        <w:tc>
          <w:tcPr>
            <w:tcW w:w="2628" w:type="dxa"/>
            <w:vMerge/>
            <w:tcBorders>
              <w:top w:val="nil"/>
            </w:tcBorders>
          </w:tcPr>
          <w:p w14:paraId="18774052" w14:textId="77777777" w:rsidR="003C5256" w:rsidRDefault="003C5256">
            <w:pPr>
              <w:rPr>
                <w:sz w:val="2"/>
                <w:szCs w:val="2"/>
              </w:rPr>
            </w:pPr>
          </w:p>
        </w:tc>
        <w:tc>
          <w:tcPr>
            <w:tcW w:w="9415" w:type="dxa"/>
          </w:tcPr>
          <w:p w14:paraId="31EB4C1A" w14:textId="77777777" w:rsidR="003C5256" w:rsidRDefault="00EA4AB5">
            <w:pPr>
              <w:pStyle w:val="TableParagraph"/>
              <w:ind w:left="115" w:right="99"/>
              <w:rPr>
                <w:sz w:val="24"/>
              </w:rPr>
            </w:pPr>
            <w:r>
              <w:rPr>
                <w:sz w:val="24"/>
              </w:rPr>
              <w:t>Общие сведения о графических изображениях. Правила оформления чертежей (форма- ты, масштабы, линии чертежа). Основные надписи. Сведения о стандартных шрифтах, начертание</w:t>
            </w:r>
            <w:r>
              <w:rPr>
                <w:spacing w:val="-8"/>
                <w:sz w:val="24"/>
              </w:rPr>
              <w:t xml:space="preserve"> </w:t>
            </w:r>
            <w:r>
              <w:rPr>
                <w:sz w:val="24"/>
              </w:rPr>
              <w:t>букв</w:t>
            </w:r>
            <w:r>
              <w:rPr>
                <w:spacing w:val="-6"/>
                <w:sz w:val="24"/>
              </w:rPr>
              <w:t xml:space="preserve"> </w:t>
            </w:r>
            <w:r>
              <w:rPr>
                <w:sz w:val="24"/>
              </w:rPr>
              <w:t>и</w:t>
            </w:r>
            <w:r>
              <w:rPr>
                <w:spacing w:val="-5"/>
                <w:sz w:val="24"/>
              </w:rPr>
              <w:t xml:space="preserve"> </w:t>
            </w:r>
            <w:r>
              <w:rPr>
                <w:sz w:val="24"/>
              </w:rPr>
              <w:t>цифр.</w:t>
            </w:r>
            <w:r>
              <w:rPr>
                <w:spacing w:val="-7"/>
                <w:sz w:val="24"/>
              </w:rPr>
              <w:t xml:space="preserve"> </w:t>
            </w:r>
            <w:r>
              <w:rPr>
                <w:sz w:val="24"/>
              </w:rPr>
              <w:t>Правила</w:t>
            </w:r>
            <w:r>
              <w:rPr>
                <w:spacing w:val="-6"/>
                <w:sz w:val="24"/>
              </w:rPr>
              <w:t xml:space="preserve"> </w:t>
            </w:r>
            <w:r>
              <w:rPr>
                <w:sz w:val="24"/>
              </w:rPr>
              <w:t>выполнения</w:t>
            </w:r>
            <w:r>
              <w:rPr>
                <w:spacing w:val="-9"/>
                <w:sz w:val="24"/>
              </w:rPr>
              <w:t xml:space="preserve"> </w:t>
            </w:r>
            <w:r>
              <w:rPr>
                <w:sz w:val="24"/>
              </w:rPr>
              <w:t>надписей</w:t>
            </w:r>
            <w:r>
              <w:rPr>
                <w:spacing w:val="-5"/>
                <w:sz w:val="24"/>
              </w:rPr>
              <w:t xml:space="preserve"> </w:t>
            </w:r>
            <w:r>
              <w:rPr>
                <w:sz w:val="24"/>
              </w:rPr>
              <w:t>на</w:t>
            </w:r>
            <w:r>
              <w:rPr>
                <w:spacing w:val="-6"/>
                <w:sz w:val="24"/>
              </w:rPr>
              <w:t xml:space="preserve"> </w:t>
            </w:r>
            <w:r>
              <w:rPr>
                <w:sz w:val="24"/>
              </w:rPr>
              <w:t>чертежах.</w:t>
            </w:r>
            <w:r>
              <w:rPr>
                <w:spacing w:val="-8"/>
                <w:sz w:val="24"/>
              </w:rPr>
              <w:t xml:space="preserve"> </w:t>
            </w:r>
            <w:r>
              <w:rPr>
                <w:sz w:val="24"/>
              </w:rPr>
              <w:t>Деление</w:t>
            </w:r>
            <w:r>
              <w:rPr>
                <w:spacing w:val="-7"/>
                <w:sz w:val="24"/>
              </w:rPr>
              <w:t xml:space="preserve"> </w:t>
            </w:r>
            <w:r>
              <w:rPr>
                <w:sz w:val="24"/>
              </w:rPr>
              <w:t>окружно- сти на равные части. Сопряжение. Уклон и конусность. Правила нанесения размеров</w:t>
            </w:r>
          </w:p>
        </w:tc>
        <w:tc>
          <w:tcPr>
            <w:tcW w:w="1677" w:type="dxa"/>
            <w:vMerge/>
            <w:tcBorders>
              <w:top w:val="nil"/>
            </w:tcBorders>
          </w:tcPr>
          <w:p w14:paraId="2AD351C5" w14:textId="77777777" w:rsidR="003C5256" w:rsidRDefault="003C5256">
            <w:pPr>
              <w:rPr>
                <w:sz w:val="2"/>
                <w:szCs w:val="2"/>
              </w:rPr>
            </w:pPr>
          </w:p>
        </w:tc>
        <w:tc>
          <w:tcPr>
            <w:tcW w:w="1550" w:type="dxa"/>
            <w:vMerge/>
            <w:tcBorders>
              <w:top w:val="nil"/>
            </w:tcBorders>
          </w:tcPr>
          <w:p w14:paraId="07F4C19F" w14:textId="77777777" w:rsidR="003C5256" w:rsidRDefault="003C5256">
            <w:pPr>
              <w:rPr>
                <w:sz w:val="2"/>
                <w:szCs w:val="2"/>
              </w:rPr>
            </w:pPr>
          </w:p>
        </w:tc>
      </w:tr>
      <w:tr w:rsidR="003C5256" w14:paraId="7CD8DEFF" w14:textId="77777777">
        <w:trPr>
          <w:trHeight w:val="1102"/>
        </w:trPr>
        <w:tc>
          <w:tcPr>
            <w:tcW w:w="2628" w:type="dxa"/>
            <w:vMerge/>
            <w:tcBorders>
              <w:top w:val="nil"/>
            </w:tcBorders>
          </w:tcPr>
          <w:p w14:paraId="51EE4246" w14:textId="77777777" w:rsidR="003C5256" w:rsidRDefault="003C5256">
            <w:pPr>
              <w:rPr>
                <w:sz w:val="2"/>
                <w:szCs w:val="2"/>
              </w:rPr>
            </w:pPr>
          </w:p>
        </w:tc>
        <w:tc>
          <w:tcPr>
            <w:tcW w:w="9415" w:type="dxa"/>
          </w:tcPr>
          <w:p w14:paraId="3C715C6F" w14:textId="77777777" w:rsidR="003C5256" w:rsidRDefault="00EA4AB5">
            <w:pPr>
              <w:pStyle w:val="TableParagraph"/>
              <w:spacing w:line="267" w:lineRule="exact"/>
              <w:ind w:left="115"/>
              <w:rPr>
                <w:b/>
                <w:sz w:val="24"/>
              </w:rPr>
            </w:pPr>
            <w:r>
              <w:rPr>
                <w:b/>
                <w:sz w:val="24"/>
              </w:rPr>
              <w:t>Практические</w:t>
            </w:r>
            <w:r>
              <w:rPr>
                <w:b/>
                <w:spacing w:val="44"/>
                <w:sz w:val="24"/>
              </w:rPr>
              <w:t xml:space="preserve"> </w:t>
            </w:r>
            <w:r>
              <w:rPr>
                <w:b/>
                <w:spacing w:val="-2"/>
                <w:sz w:val="24"/>
              </w:rPr>
              <w:t>занятия</w:t>
            </w:r>
          </w:p>
          <w:p w14:paraId="63F3E278" w14:textId="77777777" w:rsidR="003C5256" w:rsidRDefault="00EA4AB5">
            <w:pPr>
              <w:pStyle w:val="TableParagraph"/>
              <w:numPr>
                <w:ilvl w:val="0"/>
                <w:numId w:val="135"/>
              </w:numPr>
              <w:tabs>
                <w:tab w:val="left" w:pos="353"/>
              </w:tabs>
              <w:spacing w:line="275" w:lineRule="exact"/>
              <w:ind w:left="353" w:hanging="240"/>
              <w:rPr>
                <w:sz w:val="24"/>
              </w:rPr>
            </w:pPr>
            <w:r>
              <w:rPr>
                <w:sz w:val="24"/>
              </w:rPr>
              <w:t>Отработка</w:t>
            </w:r>
            <w:r>
              <w:rPr>
                <w:spacing w:val="-7"/>
                <w:sz w:val="24"/>
              </w:rPr>
              <w:t xml:space="preserve"> </w:t>
            </w:r>
            <w:r>
              <w:rPr>
                <w:sz w:val="24"/>
              </w:rPr>
              <w:t>практических</w:t>
            </w:r>
            <w:r>
              <w:rPr>
                <w:spacing w:val="-3"/>
                <w:sz w:val="24"/>
              </w:rPr>
              <w:t xml:space="preserve"> </w:t>
            </w:r>
            <w:r>
              <w:rPr>
                <w:sz w:val="24"/>
              </w:rPr>
              <w:t>навыков</w:t>
            </w:r>
            <w:r>
              <w:rPr>
                <w:spacing w:val="-6"/>
                <w:sz w:val="24"/>
              </w:rPr>
              <w:t xml:space="preserve"> </w:t>
            </w:r>
            <w:r>
              <w:rPr>
                <w:sz w:val="24"/>
              </w:rPr>
              <w:t>вычерчивания</w:t>
            </w:r>
            <w:r>
              <w:rPr>
                <w:spacing w:val="-6"/>
                <w:sz w:val="24"/>
              </w:rPr>
              <w:t xml:space="preserve"> </w:t>
            </w:r>
            <w:r>
              <w:rPr>
                <w:sz w:val="24"/>
              </w:rPr>
              <w:t>линий</w:t>
            </w:r>
            <w:r>
              <w:rPr>
                <w:spacing w:val="-4"/>
                <w:sz w:val="24"/>
              </w:rPr>
              <w:t xml:space="preserve"> </w:t>
            </w:r>
            <w:r>
              <w:rPr>
                <w:spacing w:val="-2"/>
                <w:sz w:val="24"/>
              </w:rPr>
              <w:t>чертежа.</w:t>
            </w:r>
          </w:p>
          <w:p w14:paraId="1E43EEC3" w14:textId="77777777" w:rsidR="003C5256" w:rsidRDefault="00EA4AB5">
            <w:pPr>
              <w:pStyle w:val="TableParagraph"/>
              <w:numPr>
                <w:ilvl w:val="0"/>
                <w:numId w:val="135"/>
              </w:numPr>
              <w:tabs>
                <w:tab w:val="left" w:pos="353"/>
              </w:tabs>
              <w:spacing w:before="3" w:line="270" w:lineRule="exact"/>
              <w:ind w:left="353" w:hanging="240"/>
              <w:rPr>
                <w:sz w:val="24"/>
              </w:rPr>
            </w:pPr>
            <w:r>
              <w:rPr>
                <w:sz w:val="24"/>
              </w:rPr>
              <w:t>Выполнение</w:t>
            </w:r>
            <w:r>
              <w:rPr>
                <w:spacing w:val="-10"/>
                <w:sz w:val="24"/>
              </w:rPr>
              <w:t xml:space="preserve"> </w:t>
            </w:r>
            <w:r>
              <w:rPr>
                <w:sz w:val="24"/>
              </w:rPr>
              <w:t>надписей</w:t>
            </w:r>
            <w:r>
              <w:rPr>
                <w:spacing w:val="-6"/>
                <w:sz w:val="24"/>
              </w:rPr>
              <w:t xml:space="preserve"> </w:t>
            </w:r>
            <w:r>
              <w:rPr>
                <w:sz w:val="24"/>
              </w:rPr>
              <w:t>чертежным</w:t>
            </w:r>
            <w:r>
              <w:rPr>
                <w:spacing w:val="-8"/>
                <w:sz w:val="24"/>
              </w:rPr>
              <w:t xml:space="preserve"> </w:t>
            </w:r>
            <w:r>
              <w:rPr>
                <w:spacing w:val="-2"/>
                <w:sz w:val="24"/>
              </w:rPr>
              <w:t>шрифтом.</w:t>
            </w:r>
          </w:p>
          <w:p w14:paraId="2F2B6829" w14:textId="77777777" w:rsidR="003C5256" w:rsidRDefault="00EA4AB5">
            <w:pPr>
              <w:pStyle w:val="TableParagraph"/>
              <w:numPr>
                <w:ilvl w:val="0"/>
                <w:numId w:val="135"/>
              </w:numPr>
              <w:tabs>
                <w:tab w:val="left" w:pos="353"/>
              </w:tabs>
              <w:spacing w:line="269" w:lineRule="exact"/>
              <w:ind w:left="353" w:hanging="240"/>
              <w:rPr>
                <w:sz w:val="24"/>
              </w:rPr>
            </w:pPr>
            <w:r>
              <w:rPr>
                <w:sz w:val="24"/>
              </w:rPr>
              <w:t>Вычерчивание</w:t>
            </w:r>
            <w:r>
              <w:rPr>
                <w:spacing w:val="-4"/>
                <w:sz w:val="24"/>
              </w:rPr>
              <w:t xml:space="preserve"> </w:t>
            </w:r>
            <w:r>
              <w:rPr>
                <w:sz w:val="24"/>
              </w:rPr>
              <w:t>контура</w:t>
            </w:r>
            <w:r>
              <w:rPr>
                <w:spacing w:val="-5"/>
                <w:sz w:val="24"/>
              </w:rPr>
              <w:t xml:space="preserve"> </w:t>
            </w:r>
            <w:r>
              <w:rPr>
                <w:spacing w:val="-2"/>
                <w:sz w:val="24"/>
              </w:rPr>
              <w:t>детали</w:t>
            </w:r>
          </w:p>
        </w:tc>
        <w:tc>
          <w:tcPr>
            <w:tcW w:w="1677" w:type="dxa"/>
          </w:tcPr>
          <w:p w14:paraId="2F47C503" w14:textId="77777777" w:rsidR="003C5256" w:rsidRDefault="00EA4AB5">
            <w:pPr>
              <w:pStyle w:val="TableParagraph"/>
              <w:spacing w:line="266" w:lineRule="exact"/>
              <w:ind w:left="29" w:right="6"/>
              <w:jc w:val="center"/>
              <w:rPr>
                <w:sz w:val="24"/>
              </w:rPr>
            </w:pPr>
            <w:r>
              <w:rPr>
                <w:spacing w:val="-10"/>
                <w:sz w:val="24"/>
              </w:rPr>
              <w:t>8</w:t>
            </w:r>
          </w:p>
        </w:tc>
        <w:tc>
          <w:tcPr>
            <w:tcW w:w="1550" w:type="dxa"/>
          </w:tcPr>
          <w:p w14:paraId="6F5DCEF1" w14:textId="77777777" w:rsidR="003C5256" w:rsidRDefault="00EA4AB5">
            <w:pPr>
              <w:pStyle w:val="TableParagraph"/>
              <w:spacing w:line="266" w:lineRule="exact"/>
              <w:ind w:left="21"/>
              <w:jc w:val="center"/>
              <w:rPr>
                <w:sz w:val="24"/>
              </w:rPr>
            </w:pPr>
            <w:r>
              <w:rPr>
                <w:spacing w:val="-10"/>
                <w:sz w:val="24"/>
              </w:rPr>
              <w:t>2</w:t>
            </w:r>
          </w:p>
        </w:tc>
      </w:tr>
      <w:tr w:rsidR="003C5256" w14:paraId="2D4CF48A" w14:textId="77777777">
        <w:trPr>
          <w:trHeight w:val="275"/>
        </w:trPr>
        <w:tc>
          <w:tcPr>
            <w:tcW w:w="2628" w:type="dxa"/>
            <w:vMerge/>
            <w:tcBorders>
              <w:top w:val="nil"/>
            </w:tcBorders>
          </w:tcPr>
          <w:p w14:paraId="26EFC8C3" w14:textId="77777777" w:rsidR="003C5256" w:rsidRDefault="003C5256">
            <w:pPr>
              <w:rPr>
                <w:sz w:val="2"/>
                <w:szCs w:val="2"/>
              </w:rPr>
            </w:pPr>
          </w:p>
        </w:tc>
        <w:tc>
          <w:tcPr>
            <w:tcW w:w="9415" w:type="dxa"/>
          </w:tcPr>
          <w:p w14:paraId="57F59883" w14:textId="77777777" w:rsidR="003C5256" w:rsidRDefault="00EA4AB5">
            <w:pPr>
              <w:pStyle w:val="TableParagraph"/>
              <w:spacing w:line="255" w:lineRule="exact"/>
              <w:ind w:left="115"/>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677" w:type="dxa"/>
            <w:vMerge w:val="restart"/>
          </w:tcPr>
          <w:p w14:paraId="03E8B1DC" w14:textId="77777777" w:rsidR="003C5256" w:rsidRDefault="00EA4AB5">
            <w:pPr>
              <w:pStyle w:val="TableParagraph"/>
              <w:spacing w:line="266" w:lineRule="exact"/>
              <w:ind w:left="29" w:right="6"/>
              <w:jc w:val="center"/>
              <w:rPr>
                <w:sz w:val="24"/>
              </w:rPr>
            </w:pPr>
            <w:r>
              <w:rPr>
                <w:spacing w:val="-10"/>
                <w:sz w:val="24"/>
              </w:rPr>
              <w:t>5</w:t>
            </w:r>
          </w:p>
        </w:tc>
        <w:tc>
          <w:tcPr>
            <w:tcW w:w="1550" w:type="dxa"/>
            <w:vMerge w:val="restart"/>
          </w:tcPr>
          <w:p w14:paraId="10FBF75A" w14:textId="77777777" w:rsidR="003C5256" w:rsidRDefault="00EA4AB5">
            <w:pPr>
              <w:pStyle w:val="TableParagraph"/>
              <w:spacing w:line="266" w:lineRule="exact"/>
              <w:ind w:left="21"/>
              <w:jc w:val="center"/>
              <w:rPr>
                <w:sz w:val="24"/>
              </w:rPr>
            </w:pPr>
            <w:r>
              <w:rPr>
                <w:spacing w:val="-10"/>
                <w:sz w:val="24"/>
              </w:rPr>
              <w:t>2</w:t>
            </w:r>
          </w:p>
        </w:tc>
      </w:tr>
      <w:tr w:rsidR="003C5256" w14:paraId="75003341" w14:textId="77777777">
        <w:trPr>
          <w:trHeight w:val="827"/>
        </w:trPr>
        <w:tc>
          <w:tcPr>
            <w:tcW w:w="2628" w:type="dxa"/>
            <w:vMerge/>
            <w:tcBorders>
              <w:top w:val="nil"/>
            </w:tcBorders>
          </w:tcPr>
          <w:p w14:paraId="7C4E187D" w14:textId="77777777" w:rsidR="003C5256" w:rsidRDefault="003C5256">
            <w:pPr>
              <w:rPr>
                <w:sz w:val="2"/>
                <w:szCs w:val="2"/>
              </w:rPr>
            </w:pPr>
          </w:p>
        </w:tc>
        <w:tc>
          <w:tcPr>
            <w:tcW w:w="9415" w:type="dxa"/>
          </w:tcPr>
          <w:p w14:paraId="5B0E62C1" w14:textId="77777777" w:rsidR="003C5256" w:rsidRDefault="00EA4AB5">
            <w:pPr>
              <w:pStyle w:val="TableParagraph"/>
              <w:ind w:left="115"/>
              <w:rPr>
                <w:sz w:val="24"/>
              </w:rPr>
            </w:pPr>
            <w:r>
              <w:rPr>
                <w:sz w:val="24"/>
              </w:rPr>
              <w:t>Проработка</w:t>
            </w:r>
            <w:r>
              <w:rPr>
                <w:spacing w:val="-6"/>
                <w:sz w:val="24"/>
              </w:rPr>
              <w:t xml:space="preserve"> </w:t>
            </w:r>
            <w:r>
              <w:rPr>
                <w:sz w:val="24"/>
              </w:rPr>
              <w:t>конспектов</w:t>
            </w:r>
            <w:r>
              <w:rPr>
                <w:spacing w:val="-6"/>
                <w:sz w:val="24"/>
              </w:rPr>
              <w:t xml:space="preserve"> </w:t>
            </w:r>
            <w:r>
              <w:rPr>
                <w:sz w:val="24"/>
              </w:rPr>
              <w:t>занятий,</w:t>
            </w:r>
            <w:r>
              <w:rPr>
                <w:spacing w:val="-5"/>
                <w:sz w:val="24"/>
              </w:rPr>
              <w:t xml:space="preserve"> </w:t>
            </w:r>
            <w:r>
              <w:rPr>
                <w:sz w:val="24"/>
              </w:rPr>
              <w:t>учебных</w:t>
            </w:r>
            <w:r>
              <w:rPr>
                <w:spacing w:val="-5"/>
                <w:sz w:val="24"/>
              </w:rPr>
              <w:t xml:space="preserve"> </w:t>
            </w:r>
            <w:r>
              <w:rPr>
                <w:sz w:val="24"/>
              </w:rPr>
              <w:t>изданий</w:t>
            </w:r>
            <w:r>
              <w:rPr>
                <w:spacing w:val="-6"/>
                <w:sz w:val="24"/>
              </w:rPr>
              <w:t xml:space="preserve"> </w:t>
            </w:r>
            <w:r>
              <w:rPr>
                <w:sz w:val="24"/>
              </w:rPr>
              <w:t>и</w:t>
            </w:r>
            <w:r>
              <w:rPr>
                <w:spacing w:val="-5"/>
                <w:sz w:val="24"/>
              </w:rPr>
              <w:t xml:space="preserve"> </w:t>
            </w:r>
            <w:r>
              <w:rPr>
                <w:sz w:val="24"/>
              </w:rPr>
              <w:t>специальной</w:t>
            </w:r>
            <w:r>
              <w:rPr>
                <w:spacing w:val="-6"/>
                <w:sz w:val="24"/>
              </w:rPr>
              <w:t xml:space="preserve"> </w:t>
            </w:r>
            <w:r>
              <w:rPr>
                <w:sz w:val="24"/>
              </w:rPr>
              <w:t>технической</w:t>
            </w:r>
            <w:r>
              <w:rPr>
                <w:spacing w:val="-6"/>
                <w:sz w:val="24"/>
              </w:rPr>
              <w:t xml:space="preserve"> </w:t>
            </w:r>
            <w:r>
              <w:rPr>
                <w:spacing w:val="-2"/>
                <w:sz w:val="24"/>
              </w:rPr>
              <w:t>литерату-</w:t>
            </w:r>
          </w:p>
          <w:p w14:paraId="51EF5CF4" w14:textId="77777777" w:rsidR="003C5256" w:rsidRDefault="00EA4AB5">
            <w:pPr>
              <w:pStyle w:val="TableParagraph"/>
              <w:spacing w:before="3" w:line="264" w:lineRule="exact"/>
              <w:ind w:left="115"/>
              <w:rPr>
                <w:sz w:val="24"/>
              </w:rPr>
            </w:pPr>
            <w:r>
              <w:rPr>
                <w:sz w:val="24"/>
              </w:rPr>
              <w:t>ры.</w:t>
            </w:r>
            <w:r>
              <w:rPr>
                <w:spacing w:val="-9"/>
                <w:sz w:val="24"/>
              </w:rPr>
              <w:t xml:space="preserve"> </w:t>
            </w:r>
            <w:r>
              <w:rPr>
                <w:sz w:val="24"/>
              </w:rPr>
              <w:t>Подготовка</w:t>
            </w:r>
            <w:r>
              <w:rPr>
                <w:spacing w:val="-8"/>
                <w:sz w:val="24"/>
              </w:rPr>
              <w:t xml:space="preserve"> </w:t>
            </w:r>
            <w:r>
              <w:rPr>
                <w:sz w:val="24"/>
              </w:rPr>
              <w:t>к</w:t>
            </w:r>
            <w:r>
              <w:rPr>
                <w:spacing w:val="-7"/>
                <w:sz w:val="24"/>
              </w:rPr>
              <w:t xml:space="preserve"> </w:t>
            </w:r>
            <w:r>
              <w:rPr>
                <w:sz w:val="24"/>
              </w:rPr>
              <w:t>практическим</w:t>
            </w:r>
            <w:r>
              <w:rPr>
                <w:spacing w:val="-9"/>
                <w:sz w:val="24"/>
              </w:rPr>
              <w:t xml:space="preserve"> </w:t>
            </w:r>
            <w:r>
              <w:rPr>
                <w:sz w:val="24"/>
              </w:rPr>
              <w:t>занятиям</w:t>
            </w:r>
            <w:r>
              <w:rPr>
                <w:spacing w:val="-8"/>
                <w:sz w:val="24"/>
              </w:rPr>
              <w:t xml:space="preserve"> </w:t>
            </w:r>
            <w:r>
              <w:rPr>
                <w:sz w:val="24"/>
              </w:rPr>
              <w:t>с</w:t>
            </w:r>
            <w:r>
              <w:rPr>
                <w:spacing w:val="-9"/>
                <w:sz w:val="24"/>
              </w:rPr>
              <w:t xml:space="preserve"> </w:t>
            </w:r>
            <w:r>
              <w:rPr>
                <w:sz w:val="24"/>
              </w:rPr>
              <w:t>использованием</w:t>
            </w:r>
            <w:r>
              <w:rPr>
                <w:spacing w:val="-9"/>
                <w:sz w:val="24"/>
              </w:rPr>
              <w:t xml:space="preserve"> </w:t>
            </w:r>
            <w:r>
              <w:rPr>
                <w:sz w:val="24"/>
              </w:rPr>
              <w:t>методических</w:t>
            </w:r>
            <w:r>
              <w:rPr>
                <w:spacing w:val="-5"/>
                <w:sz w:val="24"/>
              </w:rPr>
              <w:t xml:space="preserve"> </w:t>
            </w:r>
            <w:r>
              <w:rPr>
                <w:sz w:val="24"/>
              </w:rPr>
              <w:t xml:space="preserve">рекомендаций </w:t>
            </w:r>
            <w:r>
              <w:rPr>
                <w:spacing w:val="-2"/>
                <w:sz w:val="24"/>
              </w:rPr>
              <w:t>преподавателя</w:t>
            </w:r>
          </w:p>
        </w:tc>
        <w:tc>
          <w:tcPr>
            <w:tcW w:w="1677" w:type="dxa"/>
            <w:vMerge/>
            <w:tcBorders>
              <w:top w:val="nil"/>
            </w:tcBorders>
          </w:tcPr>
          <w:p w14:paraId="66CDEA7C" w14:textId="77777777" w:rsidR="003C5256" w:rsidRDefault="003C5256">
            <w:pPr>
              <w:rPr>
                <w:sz w:val="2"/>
                <w:szCs w:val="2"/>
              </w:rPr>
            </w:pPr>
          </w:p>
        </w:tc>
        <w:tc>
          <w:tcPr>
            <w:tcW w:w="1550" w:type="dxa"/>
            <w:vMerge/>
            <w:tcBorders>
              <w:top w:val="nil"/>
            </w:tcBorders>
          </w:tcPr>
          <w:p w14:paraId="04A97BD4" w14:textId="77777777" w:rsidR="003C5256" w:rsidRDefault="003C5256">
            <w:pPr>
              <w:rPr>
                <w:sz w:val="2"/>
                <w:szCs w:val="2"/>
              </w:rPr>
            </w:pPr>
          </w:p>
        </w:tc>
      </w:tr>
      <w:tr w:rsidR="003C5256" w14:paraId="0B28652C" w14:textId="77777777">
        <w:trPr>
          <w:trHeight w:val="550"/>
        </w:trPr>
        <w:tc>
          <w:tcPr>
            <w:tcW w:w="2628" w:type="dxa"/>
          </w:tcPr>
          <w:p w14:paraId="23BB2A25" w14:textId="77777777" w:rsidR="003C5256" w:rsidRDefault="00EA4AB5">
            <w:pPr>
              <w:pStyle w:val="TableParagraph"/>
              <w:spacing w:before="5" w:line="228" w:lineRule="auto"/>
              <w:ind w:left="112" w:right="134"/>
              <w:rPr>
                <w:b/>
                <w:sz w:val="24"/>
              </w:rPr>
            </w:pPr>
            <w:r>
              <w:rPr>
                <w:b/>
                <w:sz w:val="24"/>
              </w:rPr>
              <w:t>Раздел</w:t>
            </w:r>
            <w:r>
              <w:rPr>
                <w:b/>
                <w:spacing w:val="-15"/>
                <w:sz w:val="24"/>
              </w:rPr>
              <w:t xml:space="preserve"> </w:t>
            </w:r>
            <w:r>
              <w:rPr>
                <w:b/>
                <w:sz w:val="24"/>
              </w:rPr>
              <w:t>2.</w:t>
            </w:r>
            <w:r>
              <w:rPr>
                <w:b/>
                <w:spacing w:val="-15"/>
                <w:sz w:val="24"/>
              </w:rPr>
              <w:t xml:space="preserve"> </w:t>
            </w:r>
            <w:r>
              <w:rPr>
                <w:b/>
                <w:sz w:val="24"/>
              </w:rPr>
              <w:t xml:space="preserve">Машинная </w:t>
            </w:r>
            <w:r>
              <w:rPr>
                <w:b/>
                <w:spacing w:val="-2"/>
                <w:sz w:val="24"/>
              </w:rPr>
              <w:t>графика</w:t>
            </w:r>
          </w:p>
        </w:tc>
        <w:tc>
          <w:tcPr>
            <w:tcW w:w="9415" w:type="dxa"/>
          </w:tcPr>
          <w:p w14:paraId="5E4C85B6" w14:textId="77777777" w:rsidR="003C5256" w:rsidRDefault="003C5256">
            <w:pPr>
              <w:pStyle w:val="TableParagraph"/>
              <w:rPr>
                <w:sz w:val="24"/>
              </w:rPr>
            </w:pPr>
          </w:p>
        </w:tc>
        <w:tc>
          <w:tcPr>
            <w:tcW w:w="1677" w:type="dxa"/>
          </w:tcPr>
          <w:p w14:paraId="38B280C4" w14:textId="77777777" w:rsidR="003C5256" w:rsidRDefault="00EA4AB5">
            <w:pPr>
              <w:pStyle w:val="TableParagraph"/>
              <w:spacing w:line="266" w:lineRule="exact"/>
              <w:ind w:left="29" w:right="6"/>
              <w:jc w:val="center"/>
              <w:rPr>
                <w:sz w:val="24"/>
              </w:rPr>
            </w:pPr>
            <w:r>
              <w:rPr>
                <w:spacing w:val="-5"/>
                <w:sz w:val="24"/>
              </w:rPr>
              <w:t>18</w:t>
            </w:r>
          </w:p>
        </w:tc>
        <w:tc>
          <w:tcPr>
            <w:tcW w:w="1550" w:type="dxa"/>
          </w:tcPr>
          <w:p w14:paraId="3302BD64" w14:textId="77777777" w:rsidR="003C5256" w:rsidRDefault="003C5256">
            <w:pPr>
              <w:pStyle w:val="TableParagraph"/>
              <w:rPr>
                <w:sz w:val="24"/>
              </w:rPr>
            </w:pPr>
          </w:p>
        </w:tc>
      </w:tr>
      <w:tr w:rsidR="003C5256" w14:paraId="2A50EDDA" w14:textId="77777777">
        <w:trPr>
          <w:trHeight w:val="275"/>
        </w:trPr>
        <w:tc>
          <w:tcPr>
            <w:tcW w:w="2628" w:type="dxa"/>
            <w:vMerge w:val="restart"/>
          </w:tcPr>
          <w:p w14:paraId="27BDF32C" w14:textId="77777777" w:rsidR="003C5256" w:rsidRDefault="00EA4AB5">
            <w:pPr>
              <w:pStyle w:val="TableParagraph"/>
              <w:spacing w:line="270" w:lineRule="exact"/>
              <w:ind w:left="112"/>
              <w:rPr>
                <w:b/>
                <w:sz w:val="24"/>
              </w:rPr>
            </w:pPr>
            <w:r>
              <w:rPr>
                <w:b/>
                <w:sz w:val="24"/>
              </w:rPr>
              <w:t>Тема</w:t>
            </w:r>
            <w:r>
              <w:rPr>
                <w:b/>
                <w:spacing w:val="-5"/>
                <w:sz w:val="24"/>
              </w:rPr>
              <w:t xml:space="preserve"> </w:t>
            </w:r>
            <w:r>
              <w:rPr>
                <w:b/>
                <w:spacing w:val="-4"/>
                <w:sz w:val="24"/>
              </w:rPr>
              <w:t>2.1.</w:t>
            </w:r>
          </w:p>
          <w:p w14:paraId="3D269C93" w14:textId="77777777" w:rsidR="003C5256" w:rsidRDefault="00EA4AB5">
            <w:pPr>
              <w:pStyle w:val="TableParagraph"/>
              <w:spacing w:before="2"/>
              <w:ind w:left="112" w:right="314"/>
              <w:rPr>
                <w:b/>
                <w:sz w:val="24"/>
              </w:rPr>
            </w:pPr>
            <w:r>
              <w:rPr>
                <w:b/>
                <w:sz w:val="24"/>
              </w:rPr>
              <w:t>Общие сведения о САПРе–</w:t>
            </w:r>
            <w:r>
              <w:rPr>
                <w:b/>
                <w:spacing w:val="-15"/>
                <w:sz w:val="24"/>
              </w:rPr>
              <w:t xml:space="preserve"> </w:t>
            </w:r>
            <w:r>
              <w:rPr>
                <w:b/>
                <w:sz w:val="24"/>
              </w:rPr>
              <w:t>системе</w:t>
            </w:r>
            <w:r>
              <w:rPr>
                <w:b/>
                <w:spacing w:val="-15"/>
                <w:sz w:val="24"/>
              </w:rPr>
              <w:t xml:space="preserve"> </w:t>
            </w:r>
            <w:r>
              <w:rPr>
                <w:b/>
                <w:sz w:val="24"/>
              </w:rPr>
              <w:t xml:space="preserve">ав- </w:t>
            </w:r>
            <w:r>
              <w:rPr>
                <w:b/>
                <w:spacing w:val="-2"/>
                <w:sz w:val="24"/>
              </w:rPr>
              <w:t>томатизированного проектирования</w:t>
            </w:r>
          </w:p>
        </w:tc>
        <w:tc>
          <w:tcPr>
            <w:tcW w:w="9415" w:type="dxa"/>
          </w:tcPr>
          <w:p w14:paraId="0D519915" w14:textId="77777777" w:rsidR="003C5256" w:rsidRDefault="00EA4AB5">
            <w:pPr>
              <w:pStyle w:val="TableParagraph"/>
              <w:spacing w:line="255" w:lineRule="exact"/>
              <w:ind w:left="115"/>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677" w:type="dxa"/>
            <w:vMerge w:val="restart"/>
          </w:tcPr>
          <w:p w14:paraId="0E6A80C4" w14:textId="77777777" w:rsidR="003C5256" w:rsidRDefault="003C5256">
            <w:pPr>
              <w:pStyle w:val="TableParagraph"/>
              <w:rPr>
                <w:sz w:val="24"/>
              </w:rPr>
            </w:pPr>
          </w:p>
        </w:tc>
        <w:tc>
          <w:tcPr>
            <w:tcW w:w="1550" w:type="dxa"/>
            <w:vMerge w:val="restart"/>
          </w:tcPr>
          <w:p w14:paraId="26DA9348" w14:textId="77777777" w:rsidR="003C5256" w:rsidRDefault="003C5256">
            <w:pPr>
              <w:pStyle w:val="TableParagraph"/>
              <w:rPr>
                <w:sz w:val="24"/>
              </w:rPr>
            </w:pPr>
          </w:p>
        </w:tc>
      </w:tr>
      <w:tr w:rsidR="003C5256" w14:paraId="0E14A74F" w14:textId="77777777">
        <w:trPr>
          <w:trHeight w:val="829"/>
        </w:trPr>
        <w:tc>
          <w:tcPr>
            <w:tcW w:w="2628" w:type="dxa"/>
            <w:vMerge/>
            <w:tcBorders>
              <w:top w:val="nil"/>
            </w:tcBorders>
          </w:tcPr>
          <w:p w14:paraId="7DC17C9D" w14:textId="77777777" w:rsidR="003C5256" w:rsidRDefault="003C5256">
            <w:pPr>
              <w:rPr>
                <w:sz w:val="2"/>
                <w:szCs w:val="2"/>
              </w:rPr>
            </w:pPr>
          </w:p>
        </w:tc>
        <w:tc>
          <w:tcPr>
            <w:tcW w:w="9415" w:type="dxa"/>
          </w:tcPr>
          <w:p w14:paraId="02D68AA0" w14:textId="77777777" w:rsidR="003C5256" w:rsidRDefault="00EA4AB5">
            <w:pPr>
              <w:pStyle w:val="TableParagraph"/>
              <w:ind w:left="115"/>
              <w:rPr>
                <w:sz w:val="24"/>
              </w:rPr>
            </w:pPr>
            <w:r>
              <w:rPr>
                <w:sz w:val="24"/>
              </w:rPr>
              <w:t>Основные</w:t>
            </w:r>
            <w:r>
              <w:rPr>
                <w:spacing w:val="-7"/>
                <w:sz w:val="24"/>
              </w:rPr>
              <w:t xml:space="preserve"> </w:t>
            </w:r>
            <w:r>
              <w:rPr>
                <w:sz w:val="24"/>
              </w:rPr>
              <w:t>принципы</w:t>
            </w:r>
            <w:r>
              <w:rPr>
                <w:spacing w:val="-7"/>
                <w:sz w:val="24"/>
              </w:rPr>
              <w:t xml:space="preserve"> </w:t>
            </w:r>
            <w:r>
              <w:rPr>
                <w:sz w:val="24"/>
              </w:rPr>
              <w:t>работы</w:t>
            </w:r>
            <w:r>
              <w:rPr>
                <w:spacing w:val="-7"/>
                <w:sz w:val="24"/>
              </w:rPr>
              <w:t xml:space="preserve"> </w:t>
            </w:r>
            <w:r>
              <w:rPr>
                <w:sz w:val="24"/>
              </w:rPr>
              <w:t>программы</w:t>
            </w:r>
            <w:r>
              <w:rPr>
                <w:spacing w:val="-7"/>
                <w:sz w:val="24"/>
              </w:rPr>
              <w:t xml:space="preserve"> </w:t>
            </w:r>
            <w:r>
              <w:rPr>
                <w:sz w:val="24"/>
              </w:rPr>
              <w:t>автоматизированного</w:t>
            </w:r>
            <w:r>
              <w:rPr>
                <w:spacing w:val="-7"/>
                <w:sz w:val="24"/>
              </w:rPr>
              <w:t xml:space="preserve"> </w:t>
            </w:r>
            <w:r>
              <w:rPr>
                <w:sz w:val="24"/>
              </w:rPr>
              <w:t>проектирования</w:t>
            </w:r>
            <w:r>
              <w:rPr>
                <w:spacing w:val="-7"/>
                <w:sz w:val="24"/>
              </w:rPr>
              <w:t xml:space="preserve"> </w:t>
            </w:r>
            <w:r>
              <w:rPr>
                <w:sz w:val="24"/>
              </w:rPr>
              <w:t>(САПР). Знакомство с интерфейс-программой.</w:t>
            </w:r>
          </w:p>
          <w:p w14:paraId="7B90CBB3" w14:textId="77777777" w:rsidR="003C5256" w:rsidRDefault="00EA4AB5">
            <w:pPr>
              <w:pStyle w:val="TableParagraph"/>
              <w:spacing w:line="257" w:lineRule="exact"/>
              <w:ind w:left="115"/>
              <w:rPr>
                <w:sz w:val="24"/>
              </w:rPr>
            </w:pPr>
            <w:r>
              <w:rPr>
                <w:sz w:val="24"/>
              </w:rPr>
              <w:t>Построение</w:t>
            </w:r>
            <w:r>
              <w:rPr>
                <w:spacing w:val="-5"/>
                <w:sz w:val="24"/>
              </w:rPr>
              <w:t xml:space="preserve"> </w:t>
            </w:r>
            <w:r>
              <w:rPr>
                <w:sz w:val="24"/>
              </w:rPr>
              <w:t>комплексного</w:t>
            </w:r>
            <w:r>
              <w:rPr>
                <w:spacing w:val="-5"/>
                <w:sz w:val="24"/>
              </w:rPr>
              <w:t xml:space="preserve"> </w:t>
            </w:r>
            <w:r>
              <w:rPr>
                <w:sz w:val="24"/>
              </w:rPr>
              <w:t>чертежа</w:t>
            </w:r>
            <w:r>
              <w:rPr>
                <w:spacing w:val="-3"/>
                <w:sz w:val="24"/>
              </w:rPr>
              <w:t xml:space="preserve"> </w:t>
            </w:r>
            <w:r>
              <w:rPr>
                <w:sz w:val="24"/>
              </w:rPr>
              <w:t>в</w:t>
            </w:r>
            <w:r>
              <w:rPr>
                <w:spacing w:val="-3"/>
                <w:sz w:val="24"/>
              </w:rPr>
              <w:t xml:space="preserve"> </w:t>
            </w:r>
            <w:r>
              <w:rPr>
                <w:spacing w:val="-2"/>
                <w:sz w:val="24"/>
              </w:rPr>
              <w:t>САПРе</w:t>
            </w:r>
          </w:p>
        </w:tc>
        <w:tc>
          <w:tcPr>
            <w:tcW w:w="1677" w:type="dxa"/>
            <w:vMerge/>
            <w:tcBorders>
              <w:top w:val="nil"/>
            </w:tcBorders>
          </w:tcPr>
          <w:p w14:paraId="7CE39F57" w14:textId="77777777" w:rsidR="003C5256" w:rsidRDefault="003C5256">
            <w:pPr>
              <w:rPr>
                <w:sz w:val="2"/>
                <w:szCs w:val="2"/>
              </w:rPr>
            </w:pPr>
          </w:p>
        </w:tc>
        <w:tc>
          <w:tcPr>
            <w:tcW w:w="1550" w:type="dxa"/>
            <w:vMerge/>
            <w:tcBorders>
              <w:top w:val="nil"/>
            </w:tcBorders>
          </w:tcPr>
          <w:p w14:paraId="4364D38D" w14:textId="77777777" w:rsidR="003C5256" w:rsidRDefault="003C5256">
            <w:pPr>
              <w:rPr>
                <w:sz w:val="2"/>
                <w:szCs w:val="2"/>
              </w:rPr>
            </w:pPr>
          </w:p>
        </w:tc>
      </w:tr>
      <w:tr w:rsidR="003C5256" w14:paraId="21ED95D7" w14:textId="77777777">
        <w:trPr>
          <w:trHeight w:val="1655"/>
        </w:trPr>
        <w:tc>
          <w:tcPr>
            <w:tcW w:w="2628" w:type="dxa"/>
            <w:vMerge/>
            <w:tcBorders>
              <w:top w:val="nil"/>
            </w:tcBorders>
          </w:tcPr>
          <w:p w14:paraId="4963486E" w14:textId="77777777" w:rsidR="003C5256" w:rsidRDefault="003C5256">
            <w:pPr>
              <w:rPr>
                <w:sz w:val="2"/>
                <w:szCs w:val="2"/>
              </w:rPr>
            </w:pPr>
          </w:p>
        </w:tc>
        <w:tc>
          <w:tcPr>
            <w:tcW w:w="9415" w:type="dxa"/>
          </w:tcPr>
          <w:p w14:paraId="00DE8FC9" w14:textId="77777777" w:rsidR="003C5256" w:rsidRDefault="00EA4AB5">
            <w:pPr>
              <w:pStyle w:val="TableParagraph"/>
              <w:spacing w:line="267" w:lineRule="exact"/>
              <w:ind w:left="115"/>
              <w:rPr>
                <w:b/>
                <w:sz w:val="24"/>
              </w:rPr>
            </w:pPr>
            <w:r>
              <w:rPr>
                <w:b/>
                <w:sz w:val="24"/>
              </w:rPr>
              <w:t>Практические</w:t>
            </w:r>
            <w:r>
              <w:rPr>
                <w:b/>
                <w:spacing w:val="-15"/>
                <w:sz w:val="24"/>
              </w:rPr>
              <w:t xml:space="preserve"> </w:t>
            </w:r>
            <w:r>
              <w:rPr>
                <w:b/>
                <w:spacing w:val="-2"/>
                <w:sz w:val="24"/>
              </w:rPr>
              <w:t>занятия</w:t>
            </w:r>
          </w:p>
          <w:p w14:paraId="753ED41A" w14:textId="77777777" w:rsidR="003C5256" w:rsidRDefault="00EA4AB5">
            <w:pPr>
              <w:pStyle w:val="TableParagraph"/>
              <w:spacing w:line="275" w:lineRule="exact"/>
              <w:ind w:left="113"/>
              <w:rPr>
                <w:b/>
                <w:sz w:val="24"/>
              </w:rPr>
            </w:pPr>
            <w:r>
              <w:rPr>
                <w:b/>
              </w:rPr>
              <w:t>4.</w:t>
            </w:r>
            <w:r>
              <w:rPr>
                <w:sz w:val="24"/>
              </w:rPr>
              <w:t>Выполнение</w:t>
            </w:r>
            <w:r>
              <w:rPr>
                <w:spacing w:val="-6"/>
                <w:sz w:val="24"/>
              </w:rPr>
              <w:t xml:space="preserve"> </w:t>
            </w:r>
            <w:r>
              <w:rPr>
                <w:sz w:val="24"/>
              </w:rPr>
              <w:t>построений</w:t>
            </w:r>
            <w:r>
              <w:rPr>
                <w:spacing w:val="-5"/>
                <w:sz w:val="24"/>
              </w:rPr>
              <w:t xml:space="preserve"> </w:t>
            </w:r>
            <w:r>
              <w:rPr>
                <w:sz w:val="24"/>
              </w:rPr>
              <w:t>плоских</w:t>
            </w:r>
            <w:r>
              <w:rPr>
                <w:spacing w:val="-2"/>
                <w:sz w:val="24"/>
              </w:rPr>
              <w:t xml:space="preserve"> </w:t>
            </w:r>
            <w:r>
              <w:rPr>
                <w:sz w:val="24"/>
              </w:rPr>
              <w:t>изображений</w:t>
            </w:r>
            <w:r>
              <w:rPr>
                <w:spacing w:val="-3"/>
                <w:sz w:val="24"/>
              </w:rPr>
              <w:t xml:space="preserve"> </w:t>
            </w:r>
            <w:r>
              <w:rPr>
                <w:sz w:val="24"/>
              </w:rPr>
              <w:t>в</w:t>
            </w:r>
            <w:r>
              <w:rPr>
                <w:spacing w:val="-4"/>
                <w:sz w:val="24"/>
              </w:rPr>
              <w:t xml:space="preserve"> </w:t>
            </w:r>
            <w:r>
              <w:rPr>
                <w:spacing w:val="-2"/>
                <w:sz w:val="24"/>
              </w:rPr>
              <w:t>САПРе</w:t>
            </w:r>
            <w:r>
              <w:rPr>
                <w:b/>
                <w:spacing w:val="-2"/>
                <w:sz w:val="24"/>
              </w:rPr>
              <w:t>.</w:t>
            </w:r>
          </w:p>
          <w:p w14:paraId="065BF198" w14:textId="77777777" w:rsidR="003C5256" w:rsidRDefault="00EA4AB5">
            <w:pPr>
              <w:pStyle w:val="TableParagraph"/>
              <w:spacing w:before="3"/>
              <w:ind w:left="115"/>
              <w:rPr>
                <w:sz w:val="24"/>
              </w:rPr>
            </w:pPr>
            <w:r>
              <w:t>5.</w:t>
            </w:r>
            <w:r>
              <w:rPr>
                <w:sz w:val="24"/>
              </w:rPr>
              <w:t>Выполнений построений комплексного чертежа геометрических тел в САПРе. 6.Выполнение</w:t>
            </w:r>
            <w:r>
              <w:rPr>
                <w:spacing w:val="-6"/>
                <w:sz w:val="24"/>
              </w:rPr>
              <w:t xml:space="preserve"> </w:t>
            </w:r>
            <w:r>
              <w:rPr>
                <w:sz w:val="24"/>
              </w:rPr>
              <w:t>рабочего</w:t>
            </w:r>
            <w:r>
              <w:rPr>
                <w:spacing w:val="-6"/>
                <w:sz w:val="24"/>
              </w:rPr>
              <w:t xml:space="preserve"> </w:t>
            </w:r>
            <w:r>
              <w:rPr>
                <w:sz w:val="24"/>
              </w:rPr>
              <w:t>чертежа</w:t>
            </w:r>
            <w:r>
              <w:rPr>
                <w:spacing w:val="-6"/>
                <w:sz w:val="24"/>
              </w:rPr>
              <w:t xml:space="preserve"> </w:t>
            </w:r>
            <w:r>
              <w:rPr>
                <w:sz w:val="24"/>
              </w:rPr>
              <w:t>детали</w:t>
            </w:r>
            <w:r>
              <w:rPr>
                <w:spacing w:val="-6"/>
                <w:sz w:val="24"/>
              </w:rPr>
              <w:t xml:space="preserve"> </w:t>
            </w:r>
            <w:r>
              <w:rPr>
                <w:sz w:val="24"/>
              </w:rPr>
              <w:t>вагонов</w:t>
            </w:r>
            <w:r>
              <w:rPr>
                <w:spacing w:val="-6"/>
                <w:sz w:val="24"/>
              </w:rPr>
              <w:t xml:space="preserve"> </w:t>
            </w:r>
            <w:r>
              <w:rPr>
                <w:sz w:val="24"/>
              </w:rPr>
              <w:t>или</w:t>
            </w:r>
            <w:r>
              <w:rPr>
                <w:spacing w:val="-6"/>
                <w:sz w:val="24"/>
              </w:rPr>
              <w:t xml:space="preserve"> </w:t>
            </w:r>
            <w:r>
              <w:rPr>
                <w:sz w:val="24"/>
              </w:rPr>
              <w:t>погрузочно-разгрузочных</w:t>
            </w:r>
            <w:r>
              <w:rPr>
                <w:spacing w:val="-6"/>
                <w:sz w:val="24"/>
              </w:rPr>
              <w:t xml:space="preserve"> </w:t>
            </w:r>
            <w:r>
              <w:rPr>
                <w:sz w:val="24"/>
              </w:rPr>
              <w:t>машин железнодорожного транспорта в САПРе.</w:t>
            </w:r>
          </w:p>
          <w:p w14:paraId="105014E3" w14:textId="77777777" w:rsidR="003C5256" w:rsidRDefault="00EA4AB5">
            <w:pPr>
              <w:pStyle w:val="TableParagraph"/>
              <w:spacing w:line="263" w:lineRule="exact"/>
              <w:ind w:left="115"/>
              <w:rPr>
                <w:sz w:val="24"/>
              </w:rPr>
            </w:pPr>
            <w:r>
              <w:rPr>
                <w:sz w:val="24"/>
              </w:rPr>
              <w:t>7.Выполнение</w:t>
            </w:r>
            <w:r>
              <w:rPr>
                <w:spacing w:val="-8"/>
                <w:sz w:val="24"/>
              </w:rPr>
              <w:t xml:space="preserve"> </w:t>
            </w:r>
            <w:r>
              <w:rPr>
                <w:sz w:val="24"/>
              </w:rPr>
              <w:t>схемы</w:t>
            </w:r>
            <w:r>
              <w:rPr>
                <w:spacing w:val="-9"/>
                <w:sz w:val="24"/>
              </w:rPr>
              <w:t xml:space="preserve"> </w:t>
            </w:r>
            <w:r>
              <w:rPr>
                <w:sz w:val="24"/>
              </w:rPr>
              <w:t>железнодорожной</w:t>
            </w:r>
            <w:r>
              <w:rPr>
                <w:spacing w:val="-5"/>
                <w:sz w:val="24"/>
              </w:rPr>
              <w:t xml:space="preserve"> </w:t>
            </w:r>
            <w:r>
              <w:rPr>
                <w:sz w:val="24"/>
              </w:rPr>
              <w:t>станции</w:t>
            </w:r>
            <w:r>
              <w:rPr>
                <w:spacing w:val="-5"/>
                <w:sz w:val="24"/>
              </w:rPr>
              <w:t xml:space="preserve"> </w:t>
            </w:r>
            <w:r>
              <w:rPr>
                <w:sz w:val="24"/>
              </w:rPr>
              <w:t>в</w:t>
            </w:r>
            <w:r>
              <w:rPr>
                <w:spacing w:val="-7"/>
                <w:sz w:val="24"/>
              </w:rPr>
              <w:t xml:space="preserve"> </w:t>
            </w:r>
            <w:r>
              <w:rPr>
                <w:spacing w:val="-2"/>
                <w:sz w:val="24"/>
              </w:rPr>
              <w:t>САПРе</w:t>
            </w:r>
          </w:p>
        </w:tc>
        <w:tc>
          <w:tcPr>
            <w:tcW w:w="1677" w:type="dxa"/>
          </w:tcPr>
          <w:p w14:paraId="6B3DF292" w14:textId="77777777" w:rsidR="003C5256" w:rsidRDefault="00EA4AB5">
            <w:pPr>
              <w:pStyle w:val="TableParagraph"/>
              <w:spacing w:line="266" w:lineRule="exact"/>
              <w:ind w:left="29" w:right="6"/>
              <w:jc w:val="center"/>
              <w:rPr>
                <w:sz w:val="24"/>
              </w:rPr>
            </w:pPr>
            <w:r>
              <w:rPr>
                <w:spacing w:val="-5"/>
                <w:sz w:val="24"/>
              </w:rPr>
              <w:t>12</w:t>
            </w:r>
          </w:p>
        </w:tc>
        <w:tc>
          <w:tcPr>
            <w:tcW w:w="1550" w:type="dxa"/>
          </w:tcPr>
          <w:p w14:paraId="428FCE63" w14:textId="77777777" w:rsidR="003C5256" w:rsidRDefault="00EA4AB5">
            <w:pPr>
              <w:pStyle w:val="TableParagraph"/>
              <w:spacing w:line="266" w:lineRule="exact"/>
              <w:ind w:left="21"/>
              <w:jc w:val="center"/>
              <w:rPr>
                <w:sz w:val="24"/>
              </w:rPr>
            </w:pPr>
            <w:r>
              <w:rPr>
                <w:spacing w:val="-10"/>
                <w:sz w:val="24"/>
              </w:rPr>
              <w:t>2</w:t>
            </w:r>
          </w:p>
        </w:tc>
      </w:tr>
    </w:tbl>
    <w:p w14:paraId="329A25D5" w14:textId="77777777" w:rsidR="003C5256" w:rsidRDefault="003C5256">
      <w:pPr>
        <w:pStyle w:val="TableParagraph"/>
        <w:spacing w:line="266" w:lineRule="exact"/>
        <w:jc w:val="center"/>
        <w:rPr>
          <w:sz w:val="24"/>
        </w:rPr>
        <w:sectPr w:rsidR="003C5256">
          <w:pgSz w:w="16840" w:h="11900" w:orient="landscape"/>
          <w:pgMar w:top="1200" w:right="708" w:bottom="1012" w:left="708" w:header="720" w:footer="720" w:gutter="0"/>
          <w:cols w:space="720"/>
        </w:sectPr>
      </w:pPr>
    </w:p>
    <w:tbl>
      <w:tblPr>
        <w:tblStyle w:val="TableNormal"/>
        <w:tblW w:w="0" w:type="auto"/>
        <w:tblInd w:w="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28"/>
        <w:gridCol w:w="9415"/>
        <w:gridCol w:w="1677"/>
        <w:gridCol w:w="1550"/>
      </w:tblGrid>
      <w:tr w:rsidR="003C5256" w14:paraId="081B1A6C" w14:textId="77777777">
        <w:trPr>
          <w:trHeight w:val="345"/>
        </w:trPr>
        <w:tc>
          <w:tcPr>
            <w:tcW w:w="2628" w:type="dxa"/>
            <w:vMerge w:val="restart"/>
          </w:tcPr>
          <w:p w14:paraId="5EAA3637" w14:textId="77777777" w:rsidR="003C5256" w:rsidRDefault="003C5256">
            <w:pPr>
              <w:pStyle w:val="TableParagraph"/>
              <w:rPr>
                <w:sz w:val="24"/>
              </w:rPr>
            </w:pPr>
          </w:p>
        </w:tc>
        <w:tc>
          <w:tcPr>
            <w:tcW w:w="9415" w:type="dxa"/>
          </w:tcPr>
          <w:p w14:paraId="42EED404" w14:textId="77777777" w:rsidR="003C5256" w:rsidRDefault="00EA4AB5">
            <w:pPr>
              <w:pStyle w:val="TableParagraph"/>
              <w:spacing w:line="270" w:lineRule="exact"/>
              <w:ind w:left="115"/>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677" w:type="dxa"/>
            <w:vMerge w:val="restart"/>
          </w:tcPr>
          <w:p w14:paraId="5F4876D7" w14:textId="77777777" w:rsidR="003C5256" w:rsidRDefault="00EA4AB5">
            <w:pPr>
              <w:pStyle w:val="TableParagraph"/>
              <w:spacing w:line="266" w:lineRule="exact"/>
              <w:ind w:left="29" w:right="6"/>
              <w:jc w:val="center"/>
              <w:rPr>
                <w:sz w:val="24"/>
              </w:rPr>
            </w:pPr>
            <w:r>
              <w:rPr>
                <w:spacing w:val="-10"/>
                <w:sz w:val="24"/>
              </w:rPr>
              <w:t>6</w:t>
            </w:r>
          </w:p>
        </w:tc>
        <w:tc>
          <w:tcPr>
            <w:tcW w:w="1550" w:type="dxa"/>
            <w:vMerge w:val="restart"/>
          </w:tcPr>
          <w:p w14:paraId="7A040AB1" w14:textId="77777777" w:rsidR="003C5256" w:rsidRDefault="00EA4AB5">
            <w:pPr>
              <w:pStyle w:val="TableParagraph"/>
              <w:spacing w:line="266" w:lineRule="exact"/>
              <w:ind w:left="21"/>
              <w:jc w:val="center"/>
              <w:rPr>
                <w:sz w:val="24"/>
              </w:rPr>
            </w:pPr>
            <w:r>
              <w:rPr>
                <w:spacing w:val="-10"/>
                <w:sz w:val="24"/>
              </w:rPr>
              <w:t>2</w:t>
            </w:r>
          </w:p>
        </w:tc>
      </w:tr>
      <w:tr w:rsidR="003C5256" w14:paraId="7474F0E3" w14:textId="77777777">
        <w:trPr>
          <w:trHeight w:val="551"/>
        </w:trPr>
        <w:tc>
          <w:tcPr>
            <w:tcW w:w="2628" w:type="dxa"/>
            <w:vMerge/>
            <w:tcBorders>
              <w:top w:val="nil"/>
            </w:tcBorders>
          </w:tcPr>
          <w:p w14:paraId="12D146ED" w14:textId="77777777" w:rsidR="003C5256" w:rsidRDefault="003C5256">
            <w:pPr>
              <w:rPr>
                <w:sz w:val="2"/>
                <w:szCs w:val="2"/>
              </w:rPr>
            </w:pPr>
          </w:p>
        </w:tc>
        <w:tc>
          <w:tcPr>
            <w:tcW w:w="9415" w:type="dxa"/>
          </w:tcPr>
          <w:p w14:paraId="019AB397" w14:textId="77777777" w:rsidR="003C5256" w:rsidRDefault="00EA4AB5">
            <w:pPr>
              <w:pStyle w:val="TableParagraph"/>
              <w:spacing w:line="230" w:lineRule="auto"/>
              <w:ind w:left="115"/>
              <w:rPr>
                <w:sz w:val="24"/>
              </w:rPr>
            </w:pPr>
            <w:r>
              <w:rPr>
                <w:sz w:val="24"/>
              </w:rPr>
              <w:t>Проработка</w:t>
            </w:r>
            <w:r>
              <w:rPr>
                <w:spacing w:val="-10"/>
                <w:sz w:val="24"/>
              </w:rPr>
              <w:t xml:space="preserve"> </w:t>
            </w:r>
            <w:r>
              <w:rPr>
                <w:sz w:val="24"/>
              </w:rPr>
              <w:t>конспектов</w:t>
            </w:r>
            <w:r>
              <w:rPr>
                <w:spacing w:val="-12"/>
                <w:sz w:val="24"/>
              </w:rPr>
              <w:t xml:space="preserve"> </w:t>
            </w:r>
            <w:r>
              <w:rPr>
                <w:sz w:val="24"/>
              </w:rPr>
              <w:t>занятий,</w:t>
            </w:r>
            <w:r>
              <w:rPr>
                <w:spacing w:val="-6"/>
                <w:sz w:val="24"/>
              </w:rPr>
              <w:t xml:space="preserve"> </w:t>
            </w:r>
            <w:r>
              <w:rPr>
                <w:sz w:val="24"/>
              </w:rPr>
              <w:t>учебных</w:t>
            </w:r>
            <w:r>
              <w:rPr>
                <w:spacing w:val="-6"/>
                <w:sz w:val="24"/>
              </w:rPr>
              <w:t xml:space="preserve"> </w:t>
            </w:r>
            <w:r>
              <w:rPr>
                <w:sz w:val="24"/>
              </w:rPr>
              <w:t>изданий</w:t>
            </w:r>
            <w:r>
              <w:rPr>
                <w:spacing w:val="-11"/>
                <w:sz w:val="24"/>
              </w:rPr>
              <w:t xml:space="preserve"> </w:t>
            </w:r>
            <w:r>
              <w:rPr>
                <w:sz w:val="24"/>
              </w:rPr>
              <w:t>и</w:t>
            </w:r>
            <w:r>
              <w:rPr>
                <w:spacing w:val="-7"/>
                <w:sz w:val="24"/>
              </w:rPr>
              <w:t xml:space="preserve"> </w:t>
            </w:r>
            <w:r>
              <w:rPr>
                <w:sz w:val="24"/>
              </w:rPr>
              <w:t>специальной</w:t>
            </w:r>
            <w:r>
              <w:rPr>
                <w:spacing w:val="-8"/>
                <w:sz w:val="24"/>
              </w:rPr>
              <w:t xml:space="preserve"> </w:t>
            </w:r>
            <w:r>
              <w:rPr>
                <w:sz w:val="24"/>
              </w:rPr>
              <w:t>технической</w:t>
            </w:r>
            <w:r>
              <w:rPr>
                <w:spacing w:val="-8"/>
                <w:sz w:val="24"/>
              </w:rPr>
              <w:t xml:space="preserve"> </w:t>
            </w:r>
            <w:r>
              <w:rPr>
                <w:sz w:val="24"/>
              </w:rPr>
              <w:t>литерату- ры. Подготовка к практическим занятиям</w:t>
            </w:r>
          </w:p>
        </w:tc>
        <w:tc>
          <w:tcPr>
            <w:tcW w:w="1677" w:type="dxa"/>
            <w:vMerge/>
            <w:tcBorders>
              <w:top w:val="nil"/>
            </w:tcBorders>
          </w:tcPr>
          <w:p w14:paraId="26E851E4" w14:textId="77777777" w:rsidR="003C5256" w:rsidRDefault="003C5256">
            <w:pPr>
              <w:rPr>
                <w:sz w:val="2"/>
                <w:szCs w:val="2"/>
              </w:rPr>
            </w:pPr>
          </w:p>
        </w:tc>
        <w:tc>
          <w:tcPr>
            <w:tcW w:w="1550" w:type="dxa"/>
            <w:vMerge/>
            <w:tcBorders>
              <w:top w:val="nil"/>
            </w:tcBorders>
          </w:tcPr>
          <w:p w14:paraId="399A6DD9" w14:textId="77777777" w:rsidR="003C5256" w:rsidRDefault="003C5256">
            <w:pPr>
              <w:rPr>
                <w:sz w:val="2"/>
                <w:szCs w:val="2"/>
              </w:rPr>
            </w:pPr>
          </w:p>
        </w:tc>
      </w:tr>
      <w:tr w:rsidR="003C5256" w14:paraId="7F78BA33" w14:textId="77777777">
        <w:trPr>
          <w:trHeight w:val="1102"/>
        </w:trPr>
        <w:tc>
          <w:tcPr>
            <w:tcW w:w="2628" w:type="dxa"/>
          </w:tcPr>
          <w:p w14:paraId="454A2EE6" w14:textId="77777777" w:rsidR="003C5256" w:rsidRDefault="00EA4AB5">
            <w:pPr>
              <w:pStyle w:val="TableParagraph"/>
              <w:ind w:left="112" w:right="134"/>
              <w:rPr>
                <w:b/>
                <w:sz w:val="24"/>
              </w:rPr>
            </w:pPr>
            <w:r>
              <w:rPr>
                <w:b/>
                <w:sz w:val="24"/>
              </w:rPr>
              <w:t>Раздел 3. Виды про- ецирования и эле-</w:t>
            </w:r>
          </w:p>
          <w:p w14:paraId="49F5FFE7" w14:textId="77777777" w:rsidR="003C5256" w:rsidRDefault="00EA4AB5">
            <w:pPr>
              <w:pStyle w:val="TableParagraph"/>
              <w:spacing w:before="11" w:line="260" w:lineRule="exact"/>
              <w:ind w:left="112" w:right="134"/>
              <w:rPr>
                <w:b/>
                <w:sz w:val="24"/>
              </w:rPr>
            </w:pPr>
            <w:r>
              <w:rPr>
                <w:b/>
                <w:spacing w:val="-2"/>
                <w:sz w:val="24"/>
              </w:rPr>
              <w:t>менты</w:t>
            </w:r>
            <w:r>
              <w:rPr>
                <w:b/>
                <w:spacing w:val="-12"/>
                <w:sz w:val="24"/>
              </w:rPr>
              <w:t xml:space="preserve"> </w:t>
            </w:r>
            <w:r>
              <w:rPr>
                <w:b/>
                <w:spacing w:val="-2"/>
                <w:sz w:val="24"/>
              </w:rPr>
              <w:t>технического рисования</w:t>
            </w:r>
          </w:p>
        </w:tc>
        <w:tc>
          <w:tcPr>
            <w:tcW w:w="9415" w:type="dxa"/>
          </w:tcPr>
          <w:p w14:paraId="7D670C4B" w14:textId="77777777" w:rsidR="003C5256" w:rsidRDefault="003C5256">
            <w:pPr>
              <w:pStyle w:val="TableParagraph"/>
              <w:rPr>
                <w:sz w:val="24"/>
              </w:rPr>
            </w:pPr>
          </w:p>
        </w:tc>
        <w:tc>
          <w:tcPr>
            <w:tcW w:w="1677" w:type="dxa"/>
          </w:tcPr>
          <w:p w14:paraId="754F8F1B" w14:textId="77777777" w:rsidR="003C5256" w:rsidRDefault="00EA4AB5">
            <w:pPr>
              <w:pStyle w:val="TableParagraph"/>
              <w:spacing w:line="266" w:lineRule="exact"/>
              <w:ind w:left="29" w:right="6"/>
              <w:jc w:val="center"/>
              <w:rPr>
                <w:sz w:val="24"/>
              </w:rPr>
            </w:pPr>
            <w:r>
              <w:rPr>
                <w:spacing w:val="-5"/>
                <w:sz w:val="24"/>
              </w:rPr>
              <w:t>29</w:t>
            </w:r>
          </w:p>
        </w:tc>
        <w:tc>
          <w:tcPr>
            <w:tcW w:w="1550" w:type="dxa"/>
          </w:tcPr>
          <w:p w14:paraId="0831F460" w14:textId="77777777" w:rsidR="003C5256" w:rsidRDefault="003C5256">
            <w:pPr>
              <w:pStyle w:val="TableParagraph"/>
              <w:rPr>
                <w:sz w:val="24"/>
              </w:rPr>
            </w:pPr>
          </w:p>
        </w:tc>
      </w:tr>
      <w:tr w:rsidR="003C5256" w14:paraId="252E8E61" w14:textId="77777777">
        <w:trPr>
          <w:trHeight w:val="275"/>
        </w:trPr>
        <w:tc>
          <w:tcPr>
            <w:tcW w:w="2628" w:type="dxa"/>
            <w:vMerge w:val="restart"/>
          </w:tcPr>
          <w:p w14:paraId="558C20A0" w14:textId="77777777" w:rsidR="003C5256" w:rsidRDefault="00EA4AB5">
            <w:pPr>
              <w:pStyle w:val="TableParagraph"/>
              <w:spacing w:line="270" w:lineRule="exact"/>
              <w:ind w:left="172"/>
              <w:rPr>
                <w:b/>
                <w:sz w:val="24"/>
              </w:rPr>
            </w:pPr>
            <w:r>
              <w:rPr>
                <w:b/>
                <w:sz w:val="24"/>
              </w:rPr>
              <w:t>Тема</w:t>
            </w:r>
            <w:r>
              <w:rPr>
                <w:b/>
                <w:spacing w:val="-5"/>
                <w:sz w:val="24"/>
              </w:rPr>
              <w:t xml:space="preserve"> </w:t>
            </w:r>
            <w:r>
              <w:rPr>
                <w:b/>
                <w:spacing w:val="-4"/>
                <w:sz w:val="24"/>
              </w:rPr>
              <w:t>3.1.</w:t>
            </w:r>
          </w:p>
          <w:p w14:paraId="7BCC7BC1" w14:textId="77777777" w:rsidR="003C5256" w:rsidRDefault="00EA4AB5">
            <w:pPr>
              <w:pStyle w:val="TableParagraph"/>
              <w:spacing w:before="2"/>
              <w:ind w:left="112" w:right="134"/>
              <w:rPr>
                <w:b/>
                <w:sz w:val="24"/>
              </w:rPr>
            </w:pPr>
            <w:r>
              <w:rPr>
                <w:b/>
                <w:sz w:val="24"/>
              </w:rPr>
              <w:t>Методы и приемы проекционного чер- чения</w:t>
            </w:r>
            <w:r>
              <w:rPr>
                <w:b/>
                <w:spacing w:val="-15"/>
                <w:sz w:val="24"/>
              </w:rPr>
              <w:t xml:space="preserve"> </w:t>
            </w:r>
            <w:r>
              <w:rPr>
                <w:b/>
                <w:sz w:val="24"/>
              </w:rPr>
              <w:t>и</w:t>
            </w:r>
            <w:r>
              <w:rPr>
                <w:b/>
                <w:spacing w:val="-15"/>
                <w:sz w:val="24"/>
              </w:rPr>
              <w:t xml:space="preserve"> </w:t>
            </w:r>
            <w:r>
              <w:rPr>
                <w:b/>
                <w:sz w:val="24"/>
              </w:rPr>
              <w:t xml:space="preserve">техническое </w:t>
            </w:r>
            <w:r>
              <w:rPr>
                <w:b/>
                <w:spacing w:val="-2"/>
                <w:sz w:val="24"/>
              </w:rPr>
              <w:t>рисование</w:t>
            </w:r>
          </w:p>
        </w:tc>
        <w:tc>
          <w:tcPr>
            <w:tcW w:w="9415" w:type="dxa"/>
          </w:tcPr>
          <w:p w14:paraId="6EB48EF3" w14:textId="77777777" w:rsidR="003C5256" w:rsidRDefault="00EA4AB5">
            <w:pPr>
              <w:pStyle w:val="TableParagraph"/>
              <w:spacing w:line="255" w:lineRule="exact"/>
              <w:ind w:left="115"/>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677" w:type="dxa"/>
            <w:vMerge w:val="restart"/>
          </w:tcPr>
          <w:p w14:paraId="1FDCF997" w14:textId="77777777" w:rsidR="003C5256" w:rsidRDefault="00EA4AB5">
            <w:pPr>
              <w:pStyle w:val="TableParagraph"/>
              <w:spacing w:line="266" w:lineRule="exact"/>
              <w:ind w:left="29" w:right="6"/>
              <w:jc w:val="center"/>
              <w:rPr>
                <w:sz w:val="24"/>
              </w:rPr>
            </w:pPr>
            <w:r>
              <w:rPr>
                <w:spacing w:val="-10"/>
                <w:sz w:val="24"/>
              </w:rPr>
              <w:t>2</w:t>
            </w:r>
          </w:p>
        </w:tc>
        <w:tc>
          <w:tcPr>
            <w:tcW w:w="1550" w:type="dxa"/>
            <w:vMerge w:val="restart"/>
          </w:tcPr>
          <w:p w14:paraId="7B5FCC53" w14:textId="77777777" w:rsidR="003C5256" w:rsidRDefault="00EA4AB5">
            <w:pPr>
              <w:pStyle w:val="TableParagraph"/>
              <w:spacing w:line="266" w:lineRule="exact"/>
              <w:ind w:left="21"/>
              <w:jc w:val="center"/>
              <w:rPr>
                <w:sz w:val="24"/>
              </w:rPr>
            </w:pPr>
            <w:r>
              <w:rPr>
                <w:spacing w:val="-10"/>
                <w:sz w:val="24"/>
              </w:rPr>
              <w:t>1</w:t>
            </w:r>
          </w:p>
        </w:tc>
      </w:tr>
      <w:tr w:rsidR="003C5256" w14:paraId="5DE53315" w14:textId="77777777">
        <w:trPr>
          <w:trHeight w:val="2761"/>
        </w:trPr>
        <w:tc>
          <w:tcPr>
            <w:tcW w:w="2628" w:type="dxa"/>
            <w:vMerge/>
            <w:tcBorders>
              <w:top w:val="nil"/>
            </w:tcBorders>
          </w:tcPr>
          <w:p w14:paraId="0618ED64" w14:textId="77777777" w:rsidR="003C5256" w:rsidRDefault="003C5256">
            <w:pPr>
              <w:rPr>
                <w:sz w:val="2"/>
                <w:szCs w:val="2"/>
              </w:rPr>
            </w:pPr>
          </w:p>
        </w:tc>
        <w:tc>
          <w:tcPr>
            <w:tcW w:w="9415" w:type="dxa"/>
          </w:tcPr>
          <w:p w14:paraId="0557DA1E" w14:textId="77777777" w:rsidR="003C5256" w:rsidRDefault="00EA4AB5">
            <w:pPr>
              <w:pStyle w:val="TableParagraph"/>
              <w:spacing w:line="268" w:lineRule="exact"/>
              <w:ind w:left="115"/>
              <w:rPr>
                <w:sz w:val="24"/>
              </w:rPr>
            </w:pPr>
            <w:r>
              <w:rPr>
                <w:sz w:val="24"/>
              </w:rPr>
              <w:t>Проецирование</w:t>
            </w:r>
            <w:r>
              <w:rPr>
                <w:spacing w:val="-8"/>
                <w:sz w:val="24"/>
              </w:rPr>
              <w:t xml:space="preserve"> </w:t>
            </w:r>
            <w:r>
              <w:rPr>
                <w:sz w:val="24"/>
              </w:rPr>
              <w:t>точки,</w:t>
            </w:r>
            <w:r>
              <w:rPr>
                <w:spacing w:val="-8"/>
                <w:sz w:val="24"/>
              </w:rPr>
              <w:t xml:space="preserve"> </w:t>
            </w:r>
            <w:r>
              <w:rPr>
                <w:sz w:val="24"/>
              </w:rPr>
              <w:t>прямой,</w:t>
            </w:r>
            <w:r>
              <w:rPr>
                <w:spacing w:val="-6"/>
                <w:sz w:val="24"/>
              </w:rPr>
              <w:t xml:space="preserve"> </w:t>
            </w:r>
            <w:r>
              <w:rPr>
                <w:sz w:val="24"/>
              </w:rPr>
              <w:t>плоскости,</w:t>
            </w:r>
            <w:r>
              <w:rPr>
                <w:spacing w:val="-6"/>
                <w:sz w:val="24"/>
              </w:rPr>
              <w:t xml:space="preserve"> </w:t>
            </w:r>
            <w:r>
              <w:rPr>
                <w:sz w:val="24"/>
              </w:rPr>
              <w:t>геометрических</w:t>
            </w:r>
            <w:r>
              <w:rPr>
                <w:spacing w:val="-2"/>
                <w:sz w:val="24"/>
              </w:rPr>
              <w:t xml:space="preserve"> </w:t>
            </w:r>
            <w:r>
              <w:rPr>
                <w:spacing w:val="-4"/>
                <w:sz w:val="24"/>
              </w:rPr>
              <w:t>тел.</w:t>
            </w:r>
          </w:p>
          <w:p w14:paraId="16575AA3" w14:textId="77777777" w:rsidR="003C5256" w:rsidRDefault="00EA4AB5">
            <w:pPr>
              <w:pStyle w:val="TableParagraph"/>
              <w:spacing w:before="2"/>
              <w:ind w:left="115" w:right="99"/>
              <w:rPr>
                <w:sz w:val="24"/>
              </w:rPr>
            </w:pPr>
            <w:r>
              <w:rPr>
                <w:sz w:val="24"/>
              </w:rPr>
              <w:t>Построение</w:t>
            </w:r>
            <w:r>
              <w:rPr>
                <w:spacing w:val="-10"/>
                <w:sz w:val="24"/>
              </w:rPr>
              <w:t xml:space="preserve"> </w:t>
            </w:r>
            <w:r>
              <w:rPr>
                <w:sz w:val="24"/>
              </w:rPr>
              <w:t>аксонометрических</w:t>
            </w:r>
            <w:r>
              <w:rPr>
                <w:spacing w:val="-9"/>
                <w:sz w:val="24"/>
              </w:rPr>
              <w:t xml:space="preserve"> </w:t>
            </w:r>
            <w:r>
              <w:rPr>
                <w:sz w:val="24"/>
              </w:rPr>
              <w:t>проекций</w:t>
            </w:r>
            <w:r>
              <w:rPr>
                <w:spacing w:val="-11"/>
                <w:sz w:val="24"/>
              </w:rPr>
              <w:t xml:space="preserve"> </w:t>
            </w:r>
            <w:r>
              <w:rPr>
                <w:sz w:val="24"/>
              </w:rPr>
              <w:t>точки,</w:t>
            </w:r>
            <w:r>
              <w:rPr>
                <w:spacing w:val="-9"/>
                <w:sz w:val="24"/>
              </w:rPr>
              <w:t xml:space="preserve"> </w:t>
            </w:r>
            <w:r>
              <w:rPr>
                <w:sz w:val="24"/>
              </w:rPr>
              <w:t>прямой,</w:t>
            </w:r>
            <w:r>
              <w:rPr>
                <w:spacing w:val="-11"/>
                <w:sz w:val="24"/>
              </w:rPr>
              <w:t xml:space="preserve"> </w:t>
            </w:r>
            <w:r>
              <w:rPr>
                <w:sz w:val="24"/>
              </w:rPr>
              <w:t>плоскости</w:t>
            </w:r>
            <w:r>
              <w:rPr>
                <w:spacing w:val="-9"/>
                <w:sz w:val="24"/>
              </w:rPr>
              <w:t xml:space="preserve"> </w:t>
            </w:r>
            <w:r>
              <w:rPr>
                <w:sz w:val="24"/>
              </w:rPr>
              <w:t>и</w:t>
            </w:r>
            <w:r>
              <w:rPr>
                <w:spacing w:val="-11"/>
                <w:sz w:val="24"/>
              </w:rPr>
              <w:t xml:space="preserve"> </w:t>
            </w:r>
            <w:r>
              <w:rPr>
                <w:sz w:val="24"/>
              </w:rPr>
              <w:t xml:space="preserve">геометрических </w:t>
            </w:r>
            <w:r>
              <w:rPr>
                <w:spacing w:val="-4"/>
                <w:sz w:val="24"/>
              </w:rPr>
              <w:t>тел.</w:t>
            </w:r>
          </w:p>
          <w:p w14:paraId="303CD95C" w14:textId="77777777" w:rsidR="003C5256" w:rsidRDefault="00EA4AB5">
            <w:pPr>
              <w:pStyle w:val="TableParagraph"/>
              <w:ind w:left="115" w:right="3776"/>
              <w:rPr>
                <w:sz w:val="24"/>
              </w:rPr>
            </w:pPr>
            <w:r>
              <w:rPr>
                <w:sz w:val="24"/>
              </w:rPr>
              <w:t>Комплексный</w:t>
            </w:r>
            <w:r>
              <w:rPr>
                <w:spacing w:val="-12"/>
                <w:sz w:val="24"/>
              </w:rPr>
              <w:t xml:space="preserve"> </w:t>
            </w:r>
            <w:r>
              <w:rPr>
                <w:sz w:val="24"/>
              </w:rPr>
              <w:t>чертеж</w:t>
            </w:r>
            <w:r>
              <w:rPr>
                <w:spacing w:val="-14"/>
                <w:sz w:val="24"/>
              </w:rPr>
              <w:t xml:space="preserve"> </w:t>
            </w:r>
            <w:r>
              <w:rPr>
                <w:sz w:val="24"/>
              </w:rPr>
              <w:t>модели,</w:t>
            </w:r>
            <w:r>
              <w:rPr>
                <w:spacing w:val="-14"/>
                <w:sz w:val="24"/>
              </w:rPr>
              <w:t xml:space="preserve"> </w:t>
            </w:r>
            <w:r>
              <w:rPr>
                <w:sz w:val="24"/>
              </w:rPr>
              <w:t>чтение</w:t>
            </w:r>
            <w:r>
              <w:rPr>
                <w:spacing w:val="-12"/>
                <w:sz w:val="24"/>
              </w:rPr>
              <w:t xml:space="preserve"> </w:t>
            </w:r>
            <w:r>
              <w:rPr>
                <w:sz w:val="24"/>
              </w:rPr>
              <w:t>чертежей. Проецирование модели.</w:t>
            </w:r>
          </w:p>
          <w:p w14:paraId="296B7677" w14:textId="77777777" w:rsidR="003C5256" w:rsidRDefault="00EA4AB5">
            <w:pPr>
              <w:pStyle w:val="TableParagraph"/>
              <w:ind w:left="115"/>
              <w:rPr>
                <w:sz w:val="24"/>
              </w:rPr>
            </w:pPr>
            <w:r>
              <w:rPr>
                <w:sz w:val="24"/>
              </w:rPr>
              <w:t>Сечение</w:t>
            </w:r>
            <w:r>
              <w:rPr>
                <w:spacing w:val="-6"/>
                <w:sz w:val="24"/>
              </w:rPr>
              <w:t xml:space="preserve"> </w:t>
            </w:r>
            <w:r>
              <w:rPr>
                <w:sz w:val="24"/>
              </w:rPr>
              <w:t>геометрических</w:t>
            </w:r>
            <w:r>
              <w:rPr>
                <w:spacing w:val="-2"/>
                <w:sz w:val="24"/>
              </w:rPr>
              <w:t xml:space="preserve"> </w:t>
            </w:r>
            <w:r>
              <w:rPr>
                <w:sz w:val="24"/>
              </w:rPr>
              <w:t>тел</w:t>
            </w:r>
            <w:r>
              <w:rPr>
                <w:spacing w:val="-2"/>
                <w:sz w:val="24"/>
              </w:rPr>
              <w:t xml:space="preserve"> плоскостью.</w:t>
            </w:r>
          </w:p>
          <w:p w14:paraId="1AAC771E" w14:textId="77777777" w:rsidR="003C5256" w:rsidRDefault="00EA4AB5">
            <w:pPr>
              <w:pStyle w:val="TableParagraph"/>
              <w:ind w:left="115" w:right="99"/>
              <w:rPr>
                <w:sz w:val="24"/>
              </w:rPr>
            </w:pPr>
            <w:r>
              <w:rPr>
                <w:sz w:val="24"/>
              </w:rPr>
              <w:t>Пересечение</w:t>
            </w:r>
            <w:r>
              <w:rPr>
                <w:spacing w:val="-7"/>
                <w:sz w:val="24"/>
              </w:rPr>
              <w:t xml:space="preserve"> </w:t>
            </w:r>
            <w:r>
              <w:rPr>
                <w:sz w:val="24"/>
              </w:rPr>
              <w:t>геометрических</w:t>
            </w:r>
            <w:r>
              <w:rPr>
                <w:spacing w:val="-7"/>
                <w:sz w:val="24"/>
              </w:rPr>
              <w:t xml:space="preserve"> </w:t>
            </w:r>
            <w:r>
              <w:rPr>
                <w:sz w:val="24"/>
              </w:rPr>
              <w:t>тел.</w:t>
            </w:r>
            <w:r>
              <w:rPr>
                <w:spacing w:val="-7"/>
                <w:sz w:val="24"/>
              </w:rPr>
              <w:t xml:space="preserve"> </w:t>
            </w:r>
            <w:r>
              <w:rPr>
                <w:sz w:val="24"/>
              </w:rPr>
              <w:t>Построение</w:t>
            </w:r>
            <w:r>
              <w:rPr>
                <w:spacing w:val="-7"/>
                <w:sz w:val="24"/>
              </w:rPr>
              <w:t xml:space="preserve"> </w:t>
            </w:r>
            <w:r>
              <w:rPr>
                <w:sz w:val="24"/>
              </w:rPr>
              <w:t>комплексных</w:t>
            </w:r>
            <w:r>
              <w:rPr>
                <w:spacing w:val="-7"/>
                <w:sz w:val="24"/>
              </w:rPr>
              <w:t xml:space="preserve"> </w:t>
            </w:r>
            <w:r>
              <w:rPr>
                <w:sz w:val="24"/>
              </w:rPr>
              <w:t>чертежей</w:t>
            </w:r>
            <w:r>
              <w:rPr>
                <w:spacing w:val="-8"/>
                <w:sz w:val="24"/>
              </w:rPr>
              <w:t xml:space="preserve"> </w:t>
            </w:r>
            <w:r>
              <w:rPr>
                <w:sz w:val="24"/>
              </w:rPr>
              <w:t xml:space="preserve">пересекающихся </w:t>
            </w:r>
            <w:r>
              <w:rPr>
                <w:spacing w:val="-4"/>
                <w:sz w:val="24"/>
              </w:rPr>
              <w:t>тел.</w:t>
            </w:r>
          </w:p>
          <w:p w14:paraId="6562831A" w14:textId="77777777" w:rsidR="003C5256" w:rsidRDefault="00EA4AB5">
            <w:pPr>
              <w:pStyle w:val="TableParagraph"/>
              <w:spacing w:line="270" w:lineRule="exact"/>
              <w:ind w:left="115"/>
              <w:rPr>
                <w:sz w:val="24"/>
              </w:rPr>
            </w:pPr>
            <w:r>
              <w:rPr>
                <w:sz w:val="24"/>
              </w:rPr>
              <w:t>Назначение</w:t>
            </w:r>
            <w:r>
              <w:rPr>
                <w:spacing w:val="-8"/>
                <w:sz w:val="24"/>
              </w:rPr>
              <w:t xml:space="preserve"> </w:t>
            </w:r>
            <w:r>
              <w:rPr>
                <w:sz w:val="24"/>
              </w:rPr>
              <w:t>технического</w:t>
            </w:r>
            <w:r>
              <w:rPr>
                <w:spacing w:val="-8"/>
                <w:sz w:val="24"/>
              </w:rPr>
              <w:t xml:space="preserve"> </w:t>
            </w:r>
            <w:r>
              <w:rPr>
                <w:spacing w:val="-2"/>
                <w:sz w:val="24"/>
              </w:rPr>
              <w:t>рисунка.</w:t>
            </w:r>
          </w:p>
          <w:p w14:paraId="0F4C680C" w14:textId="77777777" w:rsidR="003C5256" w:rsidRDefault="00EA4AB5">
            <w:pPr>
              <w:pStyle w:val="TableParagraph"/>
              <w:spacing w:line="270" w:lineRule="exact"/>
              <w:ind w:left="115"/>
              <w:rPr>
                <w:sz w:val="24"/>
              </w:rPr>
            </w:pPr>
            <w:r>
              <w:rPr>
                <w:sz w:val="24"/>
              </w:rPr>
              <w:t>Технические</w:t>
            </w:r>
            <w:r>
              <w:rPr>
                <w:spacing w:val="-7"/>
                <w:sz w:val="24"/>
              </w:rPr>
              <w:t xml:space="preserve"> </w:t>
            </w:r>
            <w:r>
              <w:rPr>
                <w:sz w:val="24"/>
              </w:rPr>
              <w:t>рисунки</w:t>
            </w:r>
            <w:r>
              <w:rPr>
                <w:spacing w:val="-2"/>
                <w:sz w:val="24"/>
              </w:rPr>
              <w:t xml:space="preserve"> </w:t>
            </w:r>
            <w:r>
              <w:rPr>
                <w:sz w:val="24"/>
              </w:rPr>
              <w:t>плоских</w:t>
            </w:r>
            <w:r>
              <w:rPr>
                <w:spacing w:val="-4"/>
                <w:sz w:val="24"/>
              </w:rPr>
              <w:t xml:space="preserve"> </w:t>
            </w:r>
            <w:r>
              <w:rPr>
                <w:sz w:val="24"/>
              </w:rPr>
              <w:t>фигур</w:t>
            </w:r>
            <w:r>
              <w:rPr>
                <w:spacing w:val="-4"/>
                <w:sz w:val="24"/>
              </w:rPr>
              <w:t xml:space="preserve"> </w:t>
            </w:r>
            <w:r>
              <w:rPr>
                <w:sz w:val="24"/>
              </w:rPr>
              <w:t>и</w:t>
            </w:r>
            <w:r>
              <w:rPr>
                <w:spacing w:val="-3"/>
                <w:sz w:val="24"/>
              </w:rPr>
              <w:t xml:space="preserve"> </w:t>
            </w:r>
            <w:r>
              <w:rPr>
                <w:sz w:val="24"/>
              </w:rPr>
              <w:t>геометрических</w:t>
            </w:r>
            <w:r>
              <w:rPr>
                <w:spacing w:val="-5"/>
                <w:sz w:val="24"/>
              </w:rPr>
              <w:t xml:space="preserve"> тел</w:t>
            </w:r>
          </w:p>
        </w:tc>
        <w:tc>
          <w:tcPr>
            <w:tcW w:w="1677" w:type="dxa"/>
            <w:vMerge/>
            <w:tcBorders>
              <w:top w:val="nil"/>
            </w:tcBorders>
          </w:tcPr>
          <w:p w14:paraId="0140418C" w14:textId="77777777" w:rsidR="003C5256" w:rsidRDefault="003C5256">
            <w:pPr>
              <w:rPr>
                <w:sz w:val="2"/>
                <w:szCs w:val="2"/>
              </w:rPr>
            </w:pPr>
          </w:p>
        </w:tc>
        <w:tc>
          <w:tcPr>
            <w:tcW w:w="1550" w:type="dxa"/>
            <w:vMerge/>
            <w:tcBorders>
              <w:top w:val="nil"/>
            </w:tcBorders>
          </w:tcPr>
          <w:p w14:paraId="191F3948" w14:textId="77777777" w:rsidR="003C5256" w:rsidRDefault="003C5256">
            <w:pPr>
              <w:rPr>
                <w:sz w:val="2"/>
                <w:szCs w:val="2"/>
              </w:rPr>
            </w:pPr>
          </w:p>
        </w:tc>
      </w:tr>
      <w:tr w:rsidR="003C5256" w14:paraId="662D4C69" w14:textId="77777777">
        <w:trPr>
          <w:trHeight w:val="2482"/>
        </w:trPr>
        <w:tc>
          <w:tcPr>
            <w:tcW w:w="2628" w:type="dxa"/>
            <w:vMerge/>
            <w:tcBorders>
              <w:top w:val="nil"/>
            </w:tcBorders>
          </w:tcPr>
          <w:p w14:paraId="3CE58D40" w14:textId="77777777" w:rsidR="003C5256" w:rsidRDefault="003C5256">
            <w:pPr>
              <w:rPr>
                <w:sz w:val="2"/>
                <w:szCs w:val="2"/>
              </w:rPr>
            </w:pPr>
          </w:p>
        </w:tc>
        <w:tc>
          <w:tcPr>
            <w:tcW w:w="9415" w:type="dxa"/>
          </w:tcPr>
          <w:p w14:paraId="4D689F86" w14:textId="77777777" w:rsidR="003C5256" w:rsidRDefault="00EA4AB5">
            <w:pPr>
              <w:pStyle w:val="TableParagraph"/>
              <w:spacing w:line="268" w:lineRule="exact"/>
              <w:ind w:left="115"/>
              <w:rPr>
                <w:b/>
                <w:sz w:val="24"/>
              </w:rPr>
            </w:pPr>
            <w:r>
              <w:rPr>
                <w:b/>
                <w:sz w:val="24"/>
              </w:rPr>
              <w:t>Практические</w:t>
            </w:r>
            <w:r>
              <w:rPr>
                <w:b/>
                <w:spacing w:val="-15"/>
                <w:sz w:val="24"/>
              </w:rPr>
              <w:t xml:space="preserve"> </w:t>
            </w:r>
            <w:r>
              <w:rPr>
                <w:b/>
                <w:spacing w:val="-2"/>
                <w:sz w:val="24"/>
              </w:rPr>
              <w:t>занятия</w:t>
            </w:r>
          </w:p>
          <w:p w14:paraId="41BCB843" w14:textId="77777777" w:rsidR="003C5256" w:rsidRDefault="00EA4AB5">
            <w:pPr>
              <w:pStyle w:val="TableParagraph"/>
              <w:numPr>
                <w:ilvl w:val="0"/>
                <w:numId w:val="134"/>
              </w:numPr>
              <w:tabs>
                <w:tab w:val="left" w:pos="355"/>
              </w:tabs>
              <w:spacing w:before="2"/>
              <w:ind w:right="311" w:firstLine="0"/>
              <w:rPr>
                <w:sz w:val="24"/>
              </w:rPr>
            </w:pPr>
            <w:r>
              <w:rPr>
                <w:sz w:val="24"/>
              </w:rPr>
              <w:t>Выполнение</w:t>
            </w:r>
            <w:r>
              <w:rPr>
                <w:spacing w:val="-6"/>
                <w:sz w:val="24"/>
              </w:rPr>
              <w:t xml:space="preserve"> </w:t>
            </w:r>
            <w:r>
              <w:rPr>
                <w:sz w:val="24"/>
              </w:rPr>
              <w:t>комплексных</w:t>
            </w:r>
            <w:r>
              <w:rPr>
                <w:spacing w:val="-5"/>
                <w:sz w:val="24"/>
              </w:rPr>
              <w:t xml:space="preserve"> </w:t>
            </w:r>
            <w:r>
              <w:rPr>
                <w:sz w:val="24"/>
              </w:rPr>
              <w:t>чертежей</w:t>
            </w:r>
            <w:r>
              <w:rPr>
                <w:spacing w:val="-6"/>
                <w:sz w:val="24"/>
              </w:rPr>
              <w:t xml:space="preserve"> </w:t>
            </w:r>
            <w:r>
              <w:rPr>
                <w:sz w:val="24"/>
              </w:rPr>
              <w:t>геометрических</w:t>
            </w:r>
            <w:r>
              <w:rPr>
                <w:spacing w:val="-5"/>
                <w:sz w:val="24"/>
              </w:rPr>
              <w:t xml:space="preserve"> </w:t>
            </w:r>
            <w:r>
              <w:rPr>
                <w:sz w:val="24"/>
              </w:rPr>
              <w:t>тел</w:t>
            </w:r>
            <w:r>
              <w:rPr>
                <w:spacing w:val="-5"/>
                <w:sz w:val="24"/>
              </w:rPr>
              <w:t xml:space="preserve"> </w:t>
            </w:r>
            <w:r>
              <w:rPr>
                <w:sz w:val="24"/>
              </w:rPr>
              <w:t>и</w:t>
            </w:r>
            <w:r>
              <w:rPr>
                <w:spacing w:val="-6"/>
                <w:sz w:val="24"/>
              </w:rPr>
              <w:t xml:space="preserve"> </w:t>
            </w:r>
            <w:r>
              <w:rPr>
                <w:sz w:val="24"/>
              </w:rPr>
              <w:t>проекций</w:t>
            </w:r>
            <w:r>
              <w:rPr>
                <w:spacing w:val="-6"/>
                <w:sz w:val="24"/>
              </w:rPr>
              <w:t xml:space="preserve"> </w:t>
            </w:r>
            <w:r>
              <w:rPr>
                <w:sz w:val="24"/>
              </w:rPr>
              <w:t>точек,</w:t>
            </w:r>
            <w:r>
              <w:rPr>
                <w:spacing w:val="-5"/>
                <w:sz w:val="24"/>
              </w:rPr>
              <w:t xml:space="preserve"> </w:t>
            </w:r>
            <w:r>
              <w:rPr>
                <w:sz w:val="24"/>
              </w:rPr>
              <w:t>лежащих на них.</w:t>
            </w:r>
          </w:p>
          <w:p w14:paraId="7FF5C158" w14:textId="77777777" w:rsidR="003C5256" w:rsidRDefault="00EA4AB5">
            <w:pPr>
              <w:pStyle w:val="TableParagraph"/>
              <w:numPr>
                <w:ilvl w:val="0"/>
                <w:numId w:val="134"/>
              </w:numPr>
              <w:tabs>
                <w:tab w:val="left" w:pos="296"/>
              </w:tabs>
              <w:ind w:right="324" w:firstLine="0"/>
              <w:rPr>
                <w:sz w:val="24"/>
              </w:rPr>
            </w:pPr>
            <w:r>
              <w:rPr>
                <w:sz w:val="24"/>
              </w:rPr>
              <w:t>Выполнение</w:t>
            </w:r>
            <w:r>
              <w:rPr>
                <w:spacing w:val="-4"/>
                <w:sz w:val="24"/>
              </w:rPr>
              <w:t xml:space="preserve"> </w:t>
            </w:r>
            <w:r>
              <w:rPr>
                <w:sz w:val="24"/>
              </w:rPr>
              <w:t>построения</w:t>
            </w:r>
            <w:r>
              <w:rPr>
                <w:spacing w:val="-4"/>
                <w:sz w:val="24"/>
              </w:rPr>
              <w:t xml:space="preserve"> </w:t>
            </w:r>
            <w:r>
              <w:rPr>
                <w:sz w:val="24"/>
              </w:rPr>
              <w:t>третьей</w:t>
            </w:r>
            <w:r>
              <w:rPr>
                <w:spacing w:val="-5"/>
                <w:sz w:val="24"/>
              </w:rPr>
              <w:t xml:space="preserve"> </w:t>
            </w:r>
            <w:r>
              <w:rPr>
                <w:sz w:val="24"/>
              </w:rPr>
              <w:t>проекции</w:t>
            </w:r>
            <w:r>
              <w:rPr>
                <w:spacing w:val="-5"/>
                <w:sz w:val="24"/>
              </w:rPr>
              <w:t xml:space="preserve"> </w:t>
            </w:r>
            <w:r>
              <w:rPr>
                <w:sz w:val="24"/>
              </w:rPr>
              <w:t>модели</w:t>
            </w:r>
            <w:r>
              <w:rPr>
                <w:spacing w:val="-4"/>
                <w:sz w:val="24"/>
              </w:rPr>
              <w:t xml:space="preserve"> </w:t>
            </w:r>
            <w:r>
              <w:rPr>
                <w:sz w:val="24"/>
              </w:rPr>
              <w:t>по</w:t>
            </w:r>
            <w:r>
              <w:rPr>
                <w:spacing w:val="-4"/>
                <w:sz w:val="24"/>
              </w:rPr>
              <w:t xml:space="preserve"> </w:t>
            </w:r>
            <w:r>
              <w:rPr>
                <w:sz w:val="24"/>
              </w:rPr>
              <w:t>двум</w:t>
            </w:r>
            <w:r>
              <w:rPr>
                <w:spacing w:val="-4"/>
                <w:sz w:val="24"/>
              </w:rPr>
              <w:t xml:space="preserve"> </w:t>
            </w:r>
            <w:r>
              <w:rPr>
                <w:sz w:val="24"/>
              </w:rPr>
              <w:t>заданным</w:t>
            </w:r>
            <w:r>
              <w:rPr>
                <w:spacing w:val="-4"/>
                <w:sz w:val="24"/>
              </w:rPr>
              <w:t xml:space="preserve"> </w:t>
            </w:r>
            <w:r>
              <w:rPr>
                <w:sz w:val="24"/>
              </w:rPr>
              <w:t>и</w:t>
            </w:r>
            <w:r>
              <w:rPr>
                <w:spacing w:val="-5"/>
                <w:sz w:val="24"/>
              </w:rPr>
              <w:t xml:space="preserve"> </w:t>
            </w:r>
            <w:r>
              <w:rPr>
                <w:sz w:val="24"/>
              </w:rPr>
              <w:t>аксонометри- ческой проекции модели.</w:t>
            </w:r>
          </w:p>
          <w:p w14:paraId="12075976" w14:textId="77777777" w:rsidR="003C5256" w:rsidRDefault="00EA4AB5">
            <w:pPr>
              <w:pStyle w:val="TableParagraph"/>
              <w:numPr>
                <w:ilvl w:val="0"/>
                <w:numId w:val="134"/>
              </w:numPr>
              <w:tabs>
                <w:tab w:val="left" w:pos="414"/>
              </w:tabs>
              <w:ind w:left="414" w:hanging="301"/>
              <w:rPr>
                <w:sz w:val="24"/>
              </w:rPr>
            </w:pPr>
            <w:r>
              <w:rPr>
                <w:sz w:val="24"/>
              </w:rPr>
              <w:t>Выполнение</w:t>
            </w:r>
            <w:r>
              <w:rPr>
                <w:spacing w:val="-9"/>
                <w:sz w:val="24"/>
              </w:rPr>
              <w:t xml:space="preserve"> </w:t>
            </w:r>
            <w:r>
              <w:rPr>
                <w:sz w:val="24"/>
              </w:rPr>
              <w:t>комплексного</w:t>
            </w:r>
            <w:r>
              <w:rPr>
                <w:spacing w:val="-9"/>
                <w:sz w:val="24"/>
              </w:rPr>
              <w:t xml:space="preserve"> </w:t>
            </w:r>
            <w:r>
              <w:rPr>
                <w:sz w:val="24"/>
              </w:rPr>
              <w:t>чертежа</w:t>
            </w:r>
            <w:r>
              <w:rPr>
                <w:spacing w:val="-7"/>
                <w:sz w:val="24"/>
              </w:rPr>
              <w:t xml:space="preserve"> </w:t>
            </w:r>
            <w:r>
              <w:rPr>
                <w:spacing w:val="-2"/>
                <w:sz w:val="24"/>
              </w:rPr>
              <w:t>модели.</w:t>
            </w:r>
          </w:p>
          <w:p w14:paraId="3EFFCD86" w14:textId="77777777" w:rsidR="003C5256" w:rsidRDefault="00EA4AB5">
            <w:pPr>
              <w:pStyle w:val="TableParagraph"/>
              <w:numPr>
                <w:ilvl w:val="0"/>
                <w:numId w:val="134"/>
              </w:numPr>
              <w:tabs>
                <w:tab w:val="left" w:pos="475"/>
              </w:tabs>
              <w:spacing w:line="270" w:lineRule="atLeast"/>
              <w:ind w:right="3016" w:firstLine="0"/>
              <w:rPr>
                <w:sz w:val="24"/>
              </w:rPr>
            </w:pPr>
            <w:r>
              <w:rPr>
                <w:sz w:val="24"/>
              </w:rPr>
              <w:t>Выполнение</w:t>
            </w:r>
            <w:r>
              <w:rPr>
                <w:spacing w:val="-10"/>
                <w:sz w:val="24"/>
              </w:rPr>
              <w:t xml:space="preserve"> </w:t>
            </w:r>
            <w:r>
              <w:rPr>
                <w:sz w:val="24"/>
              </w:rPr>
              <w:t>комплексного</w:t>
            </w:r>
            <w:r>
              <w:rPr>
                <w:spacing w:val="-9"/>
                <w:sz w:val="24"/>
              </w:rPr>
              <w:t xml:space="preserve"> </w:t>
            </w:r>
            <w:r>
              <w:rPr>
                <w:sz w:val="24"/>
              </w:rPr>
              <w:t>чертежа</w:t>
            </w:r>
            <w:r>
              <w:rPr>
                <w:spacing w:val="-9"/>
                <w:sz w:val="24"/>
              </w:rPr>
              <w:t xml:space="preserve"> </w:t>
            </w:r>
            <w:r>
              <w:rPr>
                <w:sz w:val="24"/>
              </w:rPr>
              <w:t>пересекающихся</w:t>
            </w:r>
            <w:r>
              <w:rPr>
                <w:spacing w:val="-9"/>
                <w:sz w:val="24"/>
              </w:rPr>
              <w:t xml:space="preserve"> </w:t>
            </w:r>
            <w:r>
              <w:rPr>
                <w:sz w:val="24"/>
              </w:rPr>
              <w:t>тел. 12.Построение сечения геометрических тел плоскостью. 13.Выполнение технического рисунка модели</w:t>
            </w:r>
          </w:p>
        </w:tc>
        <w:tc>
          <w:tcPr>
            <w:tcW w:w="1677" w:type="dxa"/>
          </w:tcPr>
          <w:p w14:paraId="767C565B" w14:textId="77777777" w:rsidR="003C5256" w:rsidRDefault="00EA4AB5">
            <w:pPr>
              <w:pStyle w:val="TableParagraph"/>
              <w:spacing w:line="266" w:lineRule="exact"/>
              <w:ind w:left="29" w:right="6"/>
              <w:jc w:val="center"/>
              <w:rPr>
                <w:sz w:val="24"/>
              </w:rPr>
            </w:pPr>
            <w:r>
              <w:rPr>
                <w:spacing w:val="-5"/>
                <w:sz w:val="24"/>
              </w:rPr>
              <w:t>18</w:t>
            </w:r>
          </w:p>
        </w:tc>
        <w:tc>
          <w:tcPr>
            <w:tcW w:w="1550" w:type="dxa"/>
          </w:tcPr>
          <w:p w14:paraId="1B09E89B" w14:textId="77777777" w:rsidR="003C5256" w:rsidRDefault="00EA4AB5">
            <w:pPr>
              <w:pStyle w:val="TableParagraph"/>
              <w:spacing w:line="266" w:lineRule="exact"/>
              <w:ind w:left="21"/>
              <w:jc w:val="center"/>
              <w:rPr>
                <w:sz w:val="24"/>
              </w:rPr>
            </w:pPr>
            <w:r>
              <w:rPr>
                <w:spacing w:val="-10"/>
                <w:sz w:val="24"/>
              </w:rPr>
              <w:t>2</w:t>
            </w:r>
          </w:p>
        </w:tc>
      </w:tr>
      <w:tr w:rsidR="003C5256" w14:paraId="173DB3BA" w14:textId="77777777">
        <w:trPr>
          <w:trHeight w:val="275"/>
        </w:trPr>
        <w:tc>
          <w:tcPr>
            <w:tcW w:w="2628" w:type="dxa"/>
            <w:vMerge/>
            <w:tcBorders>
              <w:top w:val="nil"/>
            </w:tcBorders>
          </w:tcPr>
          <w:p w14:paraId="72D94AA2" w14:textId="77777777" w:rsidR="003C5256" w:rsidRDefault="003C5256">
            <w:pPr>
              <w:rPr>
                <w:sz w:val="2"/>
                <w:szCs w:val="2"/>
              </w:rPr>
            </w:pPr>
          </w:p>
        </w:tc>
        <w:tc>
          <w:tcPr>
            <w:tcW w:w="9415" w:type="dxa"/>
          </w:tcPr>
          <w:p w14:paraId="151117AC" w14:textId="77777777" w:rsidR="003C5256" w:rsidRDefault="00EA4AB5">
            <w:pPr>
              <w:pStyle w:val="TableParagraph"/>
              <w:spacing w:line="255" w:lineRule="exact"/>
              <w:ind w:left="115"/>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677" w:type="dxa"/>
            <w:vMerge w:val="restart"/>
          </w:tcPr>
          <w:p w14:paraId="4BC5EDD6" w14:textId="77777777" w:rsidR="003C5256" w:rsidRDefault="00EA4AB5">
            <w:pPr>
              <w:pStyle w:val="TableParagraph"/>
              <w:spacing w:line="266" w:lineRule="exact"/>
              <w:ind w:left="29" w:right="6"/>
              <w:jc w:val="center"/>
              <w:rPr>
                <w:sz w:val="24"/>
              </w:rPr>
            </w:pPr>
            <w:r>
              <w:rPr>
                <w:spacing w:val="-10"/>
                <w:sz w:val="24"/>
              </w:rPr>
              <w:t>9</w:t>
            </w:r>
          </w:p>
        </w:tc>
        <w:tc>
          <w:tcPr>
            <w:tcW w:w="1550" w:type="dxa"/>
            <w:vMerge w:val="restart"/>
          </w:tcPr>
          <w:p w14:paraId="0342081B" w14:textId="77777777" w:rsidR="003C5256" w:rsidRDefault="00EA4AB5">
            <w:pPr>
              <w:pStyle w:val="TableParagraph"/>
              <w:spacing w:line="266" w:lineRule="exact"/>
              <w:ind w:left="21"/>
              <w:jc w:val="center"/>
              <w:rPr>
                <w:sz w:val="24"/>
              </w:rPr>
            </w:pPr>
            <w:r>
              <w:rPr>
                <w:spacing w:val="-10"/>
                <w:sz w:val="24"/>
              </w:rPr>
              <w:t>2</w:t>
            </w:r>
          </w:p>
        </w:tc>
      </w:tr>
      <w:tr w:rsidR="003C5256" w14:paraId="60078E4B" w14:textId="77777777">
        <w:trPr>
          <w:trHeight w:val="837"/>
        </w:trPr>
        <w:tc>
          <w:tcPr>
            <w:tcW w:w="2628" w:type="dxa"/>
            <w:vMerge/>
            <w:tcBorders>
              <w:top w:val="nil"/>
            </w:tcBorders>
          </w:tcPr>
          <w:p w14:paraId="352497BA" w14:textId="77777777" w:rsidR="003C5256" w:rsidRDefault="003C5256">
            <w:pPr>
              <w:rPr>
                <w:sz w:val="2"/>
                <w:szCs w:val="2"/>
              </w:rPr>
            </w:pPr>
          </w:p>
        </w:tc>
        <w:tc>
          <w:tcPr>
            <w:tcW w:w="9415" w:type="dxa"/>
          </w:tcPr>
          <w:p w14:paraId="57DD8B0B" w14:textId="77777777" w:rsidR="003C5256" w:rsidRDefault="00EA4AB5">
            <w:pPr>
              <w:pStyle w:val="TableParagraph"/>
              <w:ind w:left="115"/>
              <w:rPr>
                <w:sz w:val="24"/>
              </w:rPr>
            </w:pPr>
            <w:r>
              <w:rPr>
                <w:sz w:val="24"/>
              </w:rPr>
              <w:t>Проработка</w:t>
            </w:r>
            <w:r>
              <w:rPr>
                <w:spacing w:val="-6"/>
                <w:sz w:val="24"/>
              </w:rPr>
              <w:t xml:space="preserve"> </w:t>
            </w:r>
            <w:r>
              <w:rPr>
                <w:sz w:val="24"/>
              </w:rPr>
              <w:t>конспектов</w:t>
            </w:r>
            <w:r>
              <w:rPr>
                <w:spacing w:val="-6"/>
                <w:sz w:val="24"/>
              </w:rPr>
              <w:t xml:space="preserve"> </w:t>
            </w:r>
            <w:r>
              <w:rPr>
                <w:sz w:val="24"/>
              </w:rPr>
              <w:t>занятий,</w:t>
            </w:r>
            <w:r>
              <w:rPr>
                <w:spacing w:val="-5"/>
                <w:sz w:val="24"/>
              </w:rPr>
              <w:t xml:space="preserve"> </w:t>
            </w:r>
            <w:r>
              <w:rPr>
                <w:sz w:val="24"/>
              </w:rPr>
              <w:t>учебных</w:t>
            </w:r>
            <w:r>
              <w:rPr>
                <w:spacing w:val="-5"/>
                <w:sz w:val="24"/>
              </w:rPr>
              <w:t xml:space="preserve"> </w:t>
            </w:r>
            <w:r>
              <w:rPr>
                <w:sz w:val="24"/>
              </w:rPr>
              <w:t>изданий</w:t>
            </w:r>
            <w:r>
              <w:rPr>
                <w:spacing w:val="-6"/>
                <w:sz w:val="24"/>
              </w:rPr>
              <w:t xml:space="preserve"> </w:t>
            </w:r>
            <w:r>
              <w:rPr>
                <w:sz w:val="24"/>
              </w:rPr>
              <w:t>и</w:t>
            </w:r>
            <w:r>
              <w:rPr>
                <w:spacing w:val="-5"/>
                <w:sz w:val="24"/>
              </w:rPr>
              <w:t xml:space="preserve"> </w:t>
            </w:r>
            <w:r>
              <w:rPr>
                <w:sz w:val="24"/>
              </w:rPr>
              <w:t>специальной</w:t>
            </w:r>
            <w:r>
              <w:rPr>
                <w:spacing w:val="-6"/>
                <w:sz w:val="24"/>
              </w:rPr>
              <w:t xml:space="preserve"> </w:t>
            </w:r>
            <w:r>
              <w:rPr>
                <w:sz w:val="24"/>
              </w:rPr>
              <w:t>технической</w:t>
            </w:r>
            <w:r>
              <w:rPr>
                <w:spacing w:val="-6"/>
                <w:sz w:val="24"/>
              </w:rPr>
              <w:t xml:space="preserve"> </w:t>
            </w:r>
            <w:r>
              <w:rPr>
                <w:spacing w:val="-2"/>
                <w:sz w:val="24"/>
              </w:rPr>
              <w:t>литерату-</w:t>
            </w:r>
          </w:p>
          <w:p w14:paraId="692C01FB" w14:textId="77777777" w:rsidR="003C5256" w:rsidRDefault="00EA4AB5">
            <w:pPr>
              <w:pStyle w:val="TableParagraph"/>
              <w:spacing w:before="1" w:line="270" w:lineRule="exact"/>
              <w:ind w:left="115"/>
              <w:rPr>
                <w:sz w:val="24"/>
              </w:rPr>
            </w:pPr>
            <w:r>
              <w:rPr>
                <w:sz w:val="24"/>
              </w:rPr>
              <w:t>ры.</w:t>
            </w:r>
            <w:r>
              <w:rPr>
                <w:spacing w:val="-9"/>
                <w:sz w:val="24"/>
              </w:rPr>
              <w:t xml:space="preserve"> </w:t>
            </w:r>
            <w:r>
              <w:rPr>
                <w:sz w:val="24"/>
              </w:rPr>
              <w:t>Подготовка</w:t>
            </w:r>
            <w:r>
              <w:rPr>
                <w:spacing w:val="-8"/>
                <w:sz w:val="24"/>
              </w:rPr>
              <w:t xml:space="preserve"> </w:t>
            </w:r>
            <w:r>
              <w:rPr>
                <w:sz w:val="24"/>
              </w:rPr>
              <w:t>к</w:t>
            </w:r>
            <w:r>
              <w:rPr>
                <w:spacing w:val="-7"/>
                <w:sz w:val="24"/>
              </w:rPr>
              <w:t xml:space="preserve"> </w:t>
            </w:r>
            <w:r>
              <w:rPr>
                <w:sz w:val="24"/>
              </w:rPr>
              <w:t>практическим</w:t>
            </w:r>
            <w:r>
              <w:rPr>
                <w:spacing w:val="-9"/>
                <w:sz w:val="24"/>
              </w:rPr>
              <w:t xml:space="preserve"> </w:t>
            </w:r>
            <w:r>
              <w:rPr>
                <w:sz w:val="24"/>
              </w:rPr>
              <w:t>занятиям</w:t>
            </w:r>
            <w:r>
              <w:rPr>
                <w:spacing w:val="-8"/>
                <w:sz w:val="24"/>
              </w:rPr>
              <w:t xml:space="preserve"> </w:t>
            </w:r>
            <w:r>
              <w:rPr>
                <w:sz w:val="24"/>
              </w:rPr>
              <w:t>с</w:t>
            </w:r>
            <w:r>
              <w:rPr>
                <w:spacing w:val="-9"/>
                <w:sz w:val="24"/>
              </w:rPr>
              <w:t xml:space="preserve"> </w:t>
            </w:r>
            <w:r>
              <w:rPr>
                <w:sz w:val="24"/>
              </w:rPr>
              <w:t>использованием</w:t>
            </w:r>
            <w:r>
              <w:rPr>
                <w:spacing w:val="-9"/>
                <w:sz w:val="24"/>
              </w:rPr>
              <w:t xml:space="preserve"> </w:t>
            </w:r>
            <w:r>
              <w:rPr>
                <w:sz w:val="24"/>
              </w:rPr>
              <w:t>методических</w:t>
            </w:r>
            <w:r>
              <w:rPr>
                <w:spacing w:val="-5"/>
                <w:sz w:val="24"/>
              </w:rPr>
              <w:t xml:space="preserve"> </w:t>
            </w:r>
            <w:r>
              <w:rPr>
                <w:sz w:val="24"/>
              </w:rPr>
              <w:t xml:space="preserve">рекомендаций </w:t>
            </w:r>
            <w:r>
              <w:rPr>
                <w:spacing w:val="-2"/>
                <w:sz w:val="24"/>
              </w:rPr>
              <w:t>преподавателя</w:t>
            </w:r>
          </w:p>
        </w:tc>
        <w:tc>
          <w:tcPr>
            <w:tcW w:w="1677" w:type="dxa"/>
            <w:vMerge/>
            <w:tcBorders>
              <w:top w:val="nil"/>
            </w:tcBorders>
          </w:tcPr>
          <w:p w14:paraId="5854E3FB" w14:textId="77777777" w:rsidR="003C5256" w:rsidRDefault="003C5256">
            <w:pPr>
              <w:rPr>
                <w:sz w:val="2"/>
                <w:szCs w:val="2"/>
              </w:rPr>
            </w:pPr>
          </w:p>
        </w:tc>
        <w:tc>
          <w:tcPr>
            <w:tcW w:w="1550" w:type="dxa"/>
            <w:vMerge/>
            <w:tcBorders>
              <w:top w:val="nil"/>
            </w:tcBorders>
          </w:tcPr>
          <w:p w14:paraId="4BBB004E" w14:textId="77777777" w:rsidR="003C5256" w:rsidRDefault="003C5256">
            <w:pPr>
              <w:rPr>
                <w:sz w:val="2"/>
                <w:szCs w:val="2"/>
              </w:rPr>
            </w:pPr>
          </w:p>
        </w:tc>
      </w:tr>
      <w:tr w:rsidR="003C5256" w14:paraId="31F0C907" w14:textId="77777777">
        <w:trPr>
          <w:trHeight w:val="827"/>
        </w:trPr>
        <w:tc>
          <w:tcPr>
            <w:tcW w:w="2628" w:type="dxa"/>
          </w:tcPr>
          <w:p w14:paraId="1CEACAE9" w14:textId="77777777" w:rsidR="003C5256" w:rsidRDefault="00EA4AB5">
            <w:pPr>
              <w:pStyle w:val="TableParagraph"/>
              <w:spacing w:line="270" w:lineRule="exact"/>
              <w:ind w:left="112"/>
              <w:rPr>
                <w:b/>
                <w:sz w:val="24"/>
              </w:rPr>
            </w:pPr>
            <w:r>
              <w:rPr>
                <w:b/>
                <w:sz w:val="24"/>
              </w:rPr>
              <w:t>Раздел</w:t>
            </w:r>
            <w:r>
              <w:rPr>
                <w:b/>
                <w:spacing w:val="-6"/>
                <w:sz w:val="24"/>
              </w:rPr>
              <w:t xml:space="preserve"> </w:t>
            </w:r>
            <w:r>
              <w:rPr>
                <w:b/>
                <w:sz w:val="24"/>
              </w:rPr>
              <w:t>4.</w:t>
            </w:r>
            <w:r>
              <w:rPr>
                <w:b/>
                <w:spacing w:val="-2"/>
                <w:sz w:val="24"/>
              </w:rPr>
              <w:t xml:space="preserve"> Машино-</w:t>
            </w:r>
          </w:p>
          <w:p w14:paraId="76770330" w14:textId="77777777" w:rsidR="003C5256" w:rsidRDefault="00EA4AB5">
            <w:pPr>
              <w:pStyle w:val="TableParagraph"/>
              <w:spacing w:line="270" w:lineRule="atLeast"/>
              <w:ind w:left="112" w:right="134"/>
              <w:rPr>
                <w:b/>
                <w:sz w:val="24"/>
              </w:rPr>
            </w:pPr>
            <w:r>
              <w:rPr>
                <w:b/>
                <w:spacing w:val="-2"/>
                <w:sz w:val="24"/>
              </w:rPr>
              <w:t>строительное</w:t>
            </w:r>
            <w:r>
              <w:rPr>
                <w:b/>
                <w:spacing w:val="-10"/>
                <w:sz w:val="24"/>
              </w:rPr>
              <w:t xml:space="preserve"> </w:t>
            </w:r>
            <w:r>
              <w:rPr>
                <w:b/>
                <w:spacing w:val="-2"/>
                <w:sz w:val="24"/>
              </w:rPr>
              <w:t xml:space="preserve">черче- </w:t>
            </w:r>
            <w:r>
              <w:rPr>
                <w:b/>
                <w:spacing w:val="-4"/>
                <w:sz w:val="24"/>
              </w:rPr>
              <w:t>ние</w:t>
            </w:r>
          </w:p>
        </w:tc>
        <w:tc>
          <w:tcPr>
            <w:tcW w:w="9415" w:type="dxa"/>
          </w:tcPr>
          <w:p w14:paraId="4EC251A1" w14:textId="77777777" w:rsidR="003C5256" w:rsidRDefault="003C5256">
            <w:pPr>
              <w:pStyle w:val="TableParagraph"/>
              <w:rPr>
                <w:sz w:val="24"/>
              </w:rPr>
            </w:pPr>
          </w:p>
        </w:tc>
        <w:tc>
          <w:tcPr>
            <w:tcW w:w="1677" w:type="dxa"/>
          </w:tcPr>
          <w:p w14:paraId="0FC27DCF" w14:textId="77777777" w:rsidR="003C5256" w:rsidRDefault="00EA4AB5">
            <w:pPr>
              <w:pStyle w:val="TableParagraph"/>
              <w:spacing w:line="266" w:lineRule="exact"/>
              <w:ind w:left="29" w:right="6"/>
              <w:jc w:val="center"/>
              <w:rPr>
                <w:sz w:val="24"/>
              </w:rPr>
            </w:pPr>
            <w:r>
              <w:rPr>
                <w:spacing w:val="-5"/>
                <w:sz w:val="24"/>
              </w:rPr>
              <w:t>46</w:t>
            </w:r>
          </w:p>
        </w:tc>
        <w:tc>
          <w:tcPr>
            <w:tcW w:w="1550" w:type="dxa"/>
          </w:tcPr>
          <w:p w14:paraId="33612C64" w14:textId="77777777" w:rsidR="003C5256" w:rsidRDefault="003C5256">
            <w:pPr>
              <w:pStyle w:val="TableParagraph"/>
              <w:rPr>
                <w:sz w:val="24"/>
              </w:rPr>
            </w:pPr>
          </w:p>
        </w:tc>
      </w:tr>
    </w:tbl>
    <w:p w14:paraId="7D5CDD11" w14:textId="77777777" w:rsidR="003C5256" w:rsidRDefault="003C5256">
      <w:pPr>
        <w:pStyle w:val="TableParagraph"/>
        <w:rPr>
          <w:sz w:val="24"/>
        </w:rPr>
        <w:sectPr w:rsidR="003C5256">
          <w:type w:val="continuous"/>
          <w:pgSz w:w="16840" w:h="11900" w:orient="landscape"/>
          <w:pgMar w:top="1260" w:right="708" w:bottom="947" w:left="708" w:header="720" w:footer="720" w:gutter="0"/>
          <w:cols w:space="720"/>
        </w:sectPr>
      </w:pPr>
    </w:p>
    <w:tbl>
      <w:tblPr>
        <w:tblStyle w:val="TableNormal"/>
        <w:tblW w:w="0" w:type="auto"/>
        <w:tblInd w:w="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28"/>
        <w:gridCol w:w="9415"/>
        <w:gridCol w:w="1677"/>
        <w:gridCol w:w="1550"/>
      </w:tblGrid>
      <w:tr w:rsidR="003C5256" w14:paraId="60D16CEA" w14:textId="77777777">
        <w:trPr>
          <w:trHeight w:val="275"/>
        </w:trPr>
        <w:tc>
          <w:tcPr>
            <w:tcW w:w="2628" w:type="dxa"/>
            <w:vMerge w:val="restart"/>
          </w:tcPr>
          <w:p w14:paraId="6E99D8F9" w14:textId="77777777" w:rsidR="003C5256" w:rsidRDefault="00EA4AB5">
            <w:pPr>
              <w:pStyle w:val="TableParagraph"/>
              <w:ind w:left="112" w:right="134"/>
              <w:rPr>
                <w:b/>
                <w:sz w:val="24"/>
              </w:rPr>
            </w:pPr>
            <w:r>
              <w:rPr>
                <w:b/>
                <w:sz w:val="24"/>
              </w:rPr>
              <w:lastRenderedPageBreak/>
              <w:t xml:space="preserve">Тема 4.1. Машино- </w:t>
            </w:r>
            <w:r>
              <w:rPr>
                <w:b/>
                <w:spacing w:val="-2"/>
                <w:sz w:val="24"/>
              </w:rPr>
              <w:t>строительное</w:t>
            </w:r>
            <w:r>
              <w:rPr>
                <w:b/>
                <w:spacing w:val="-10"/>
                <w:sz w:val="24"/>
              </w:rPr>
              <w:t xml:space="preserve"> </w:t>
            </w:r>
            <w:r>
              <w:rPr>
                <w:b/>
                <w:spacing w:val="-2"/>
                <w:sz w:val="24"/>
              </w:rPr>
              <w:t xml:space="preserve">черче- </w:t>
            </w:r>
            <w:r>
              <w:rPr>
                <w:b/>
                <w:spacing w:val="-4"/>
                <w:sz w:val="24"/>
              </w:rPr>
              <w:t>ние</w:t>
            </w:r>
          </w:p>
        </w:tc>
        <w:tc>
          <w:tcPr>
            <w:tcW w:w="9415" w:type="dxa"/>
          </w:tcPr>
          <w:p w14:paraId="1F25B5C8" w14:textId="77777777" w:rsidR="003C5256" w:rsidRDefault="00EA4AB5">
            <w:pPr>
              <w:pStyle w:val="TableParagraph"/>
              <w:spacing w:line="255" w:lineRule="exact"/>
              <w:ind w:left="115"/>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677" w:type="dxa"/>
            <w:vMerge w:val="restart"/>
          </w:tcPr>
          <w:p w14:paraId="04BB6DBC" w14:textId="77777777" w:rsidR="003C5256" w:rsidRDefault="003C5256">
            <w:pPr>
              <w:pStyle w:val="TableParagraph"/>
              <w:rPr>
                <w:b/>
                <w:sz w:val="24"/>
              </w:rPr>
            </w:pPr>
          </w:p>
          <w:p w14:paraId="256D81FE" w14:textId="77777777" w:rsidR="003C5256" w:rsidRDefault="003C5256">
            <w:pPr>
              <w:pStyle w:val="TableParagraph"/>
              <w:rPr>
                <w:b/>
                <w:sz w:val="24"/>
              </w:rPr>
            </w:pPr>
          </w:p>
          <w:p w14:paraId="7520A5B1" w14:textId="77777777" w:rsidR="003C5256" w:rsidRDefault="003C5256">
            <w:pPr>
              <w:pStyle w:val="TableParagraph"/>
              <w:rPr>
                <w:b/>
                <w:sz w:val="24"/>
              </w:rPr>
            </w:pPr>
          </w:p>
          <w:p w14:paraId="00816EE4" w14:textId="77777777" w:rsidR="003C5256" w:rsidRDefault="003C5256">
            <w:pPr>
              <w:pStyle w:val="TableParagraph"/>
              <w:rPr>
                <w:b/>
                <w:sz w:val="24"/>
              </w:rPr>
            </w:pPr>
          </w:p>
          <w:p w14:paraId="0087D069" w14:textId="77777777" w:rsidR="003C5256" w:rsidRDefault="003C5256">
            <w:pPr>
              <w:pStyle w:val="TableParagraph"/>
              <w:rPr>
                <w:b/>
                <w:sz w:val="24"/>
              </w:rPr>
            </w:pPr>
          </w:p>
          <w:p w14:paraId="75530CBB" w14:textId="77777777" w:rsidR="003C5256" w:rsidRDefault="003C5256">
            <w:pPr>
              <w:pStyle w:val="TableParagraph"/>
              <w:spacing w:before="133"/>
              <w:rPr>
                <w:b/>
                <w:sz w:val="24"/>
              </w:rPr>
            </w:pPr>
          </w:p>
          <w:p w14:paraId="0E1C5D4E" w14:textId="77777777" w:rsidR="003C5256" w:rsidRDefault="00EA4AB5">
            <w:pPr>
              <w:pStyle w:val="TableParagraph"/>
              <w:ind w:left="29" w:right="6"/>
              <w:jc w:val="center"/>
              <w:rPr>
                <w:sz w:val="24"/>
              </w:rPr>
            </w:pPr>
            <w:r>
              <w:rPr>
                <w:spacing w:val="-10"/>
                <w:sz w:val="24"/>
              </w:rPr>
              <w:t>2</w:t>
            </w:r>
          </w:p>
        </w:tc>
        <w:tc>
          <w:tcPr>
            <w:tcW w:w="1550" w:type="dxa"/>
            <w:vMerge w:val="restart"/>
          </w:tcPr>
          <w:p w14:paraId="71342BC3" w14:textId="77777777" w:rsidR="003C5256" w:rsidRDefault="003C5256">
            <w:pPr>
              <w:pStyle w:val="TableParagraph"/>
              <w:rPr>
                <w:b/>
                <w:sz w:val="24"/>
              </w:rPr>
            </w:pPr>
          </w:p>
          <w:p w14:paraId="797FBB0B" w14:textId="77777777" w:rsidR="003C5256" w:rsidRDefault="003C5256">
            <w:pPr>
              <w:pStyle w:val="TableParagraph"/>
              <w:rPr>
                <w:b/>
                <w:sz w:val="24"/>
              </w:rPr>
            </w:pPr>
          </w:p>
          <w:p w14:paraId="343781B8" w14:textId="77777777" w:rsidR="003C5256" w:rsidRDefault="003C5256">
            <w:pPr>
              <w:pStyle w:val="TableParagraph"/>
              <w:rPr>
                <w:b/>
                <w:sz w:val="24"/>
              </w:rPr>
            </w:pPr>
          </w:p>
          <w:p w14:paraId="507838E6" w14:textId="77777777" w:rsidR="003C5256" w:rsidRDefault="003C5256">
            <w:pPr>
              <w:pStyle w:val="TableParagraph"/>
              <w:rPr>
                <w:b/>
                <w:sz w:val="24"/>
              </w:rPr>
            </w:pPr>
          </w:p>
          <w:p w14:paraId="2F2BAD37" w14:textId="77777777" w:rsidR="003C5256" w:rsidRDefault="003C5256">
            <w:pPr>
              <w:pStyle w:val="TableParagraph"/>
              <w:rPr>
                <w:b/>
                <w:sz w:val="24"/>
              </w:rPr>
            </w:pPr>
          </w:p>
          <w:p w14:paraId="39A0F2C5" w14:textId="77777777" w:rsidR="003C5256" w:rsidRDefault="003C5256">
            <w:pPr>
              <w:pStyle w:val="TableParagraph"/>
              <w:spacing w:before="73"/>
              <w:rPr>
                <w:b/>
                <w:sz w:val="24"/>
              </w:rPr>
            </w:pPr>
          </w:p>
          <w:p w14:paraId="6E8E3699" w14:textId="77777777" w:rsidR="003C5256" w:rsidRDefault="00EA4AB5">
            <w:pPr>
              <w:pStyle w:val="TableParagraph"/>
              <w:ind w:left="21"/>
              <w:jc w:val="center"/>
              <w:rPr>
                <w:sz w:val="24"/>
              </w:rPr>
            </w:pPr>
            <w:r>
              <w:rPr>
                <w:spacing w:val="-10"/>
                <w:sz w:val="24"/>
              </w:rPr>
              <w:t>1</w:t>
            </w:r>
          </w:p>
        </w:tc>
      </w:tr>
      <w:tr w:rsidR="003C5256" w14:paraId="34D9E1EA" w14:textId="77777777">
        <w:trPr>
          <w:trHeight w:val="3587"/>
        </w:trPr>
        <w:tc>
          <w:tcPr>
            <w:tcW w:w="2628" w:type="dxa"/>
            <w:vMerge/>
            <w:tcBorders>
              <w:top w:val="nil"/>
            </w:tcBorders>
          </w:tcPr>
          <w:p w14:paraId="5D4C250C" w14:textId="77777777" w:rsidR="003C5256" w:rsidRDefault="003C5256">
            <w:pPr>
              <w:rPr>
                <w:sz w:val="2"/>
                <w:szCs w:val="2"/>
              </w:rPr>
            </w:pPr>
          </w:p>
        </w:tc>
        <w:tc>
          <w:tcPr>
            <w:tcW w:w="9415" w:type="dxa"/>
          </w:tcPr>
          <w:p w14:paraId="4D36279B" w14:textId="77777777" w:rsidR="003C5256" w:rsidRDefault="00EA4AB5">
            <w:pPr>
              <w:pStyle w:val="TableParagraph"/>
              <w:spacing w:line="266" w:lineRule="exact"/>
              <w:ind w:left="115"/>
              <w:rPr>
                <w:sz w:val="24"/>
              </w:rPr>
            </w:pPr>
            <w:r>
              <w:rPr>
                <w:sz w:val="24"/>
              </w:rPr>
              <w:t>Виды</w:t>
            </w:r>
            <w:r>
              <w:rPr>
                <w:spacing w:val="-6"/>
                <w:sz w:val="24"/>
              </w:rPr>
              <w:t xml:space="preserve"> </w:t>
            </w:r>
            <w:r>
              <w:rPr>
                <w:sz w:val="24"/>
              </w:rPr>
              <w:t>сечений</w:t>
            </w:r>
            <w:r>
              <w:rPr>
                <w:spacing w:val="-3"/>
                <w:sz w:val="24"/>
              </w:rPr>
              <w:t xml:space="preserve"> </w:t>
            </w:r>
            <w:r>
              <w:rPr>
                <w:sz w:val="24"/>
              </w:rPr>
              <w:t>и</w:t>
            </w:r>
            <w:r>
              <w:rPr>
                <w:spacing w:val="-3"/>
                <w:sz w:val="24"/>
              </w:rPr>
              <w:t xml:space="preserve"> </w:t>
            </w:r>
            <w:r>
              <w:rPr>
                <w:spacing w:val="-2"/>
                <w:sz w:val="24"/>
              </w:rPr>
              <w:t>разрезов.</w:t>
            </w:r>
          </w:p>
          <w:p w14:paraId="319A54E1" w14:textId="77777777" w:rsidR="003C5256" w:rsidRDefault="00EA4AB5">
            <w:pPr>
              <w:pStyle w:val="TableParagraph"/>
              <w:spacing w:before="1"/>
              <w:ind w:left="115" w:right="3776"/>
              <w:rPr>
                <w:sz w:val="24"/>
              </w:rPr>
            </w:pPr>
            <w:r>
              <w:rPr>
                <w:sz w:val="24"/>
              </w:rPr>
              <w:t>Назначение,</w:t>
            </w:r>
            <w:r>
              <w:rPr>
                <w:spacing w:val="-14"/>
                <w:sz w:val="24"/>
              </w:rPr>
              <w:t xml:space="preserve"> </w:t>
            </w:r>
            <w:r>
              <w:rPr>
                <w:sz w:val="24"/>
              </w:rPr>
              <w:t>изображение</w:t>
            </w:r>
            <w:r>
              <w:rPr>
                <w:spacing w:val="-12"/>
                <w:sz w:val="24"/>
              </w:rPr>
              <w:t xml:space="preserve"> </w:t>
            </w:r>
            <w:r>
              <w:rPr>
                <w:sz w:val="24"/>
              </w:rPr>
              <w:t>и</w:t>
            </w:r>
            <w:r>
              <w:rPr>
                <w:spacing w:val="-12"/>
                <w:sz w:val="24"/>
              </w:rPr>
              <w:t xml:space="preserve"> </w:t>
            </w:r>
            <w:r>
              <w:rPr>
                <w:sz w:val="24"/>
              </w:rPr>
              <w:t>обозначение</w:t>
            </w:r>
            <w:r>
              <w:rPr>
                <w:spacing w:val="-13"/>
                <w:sz w:val="24"/>
              </w:rPr>
              <w:t xml:space="preserve"> </w:t>
            </w:r>
            <w:r>
              <w:rPr>
                <w:sz w:val="24"/>
              </w:rPr>
              <w:t>резьбы. Виды и типы резьб.</w:t>
            </w:r>
          </w:p>
          <w:p w14:paraId="08B700FA" w14:textId="77777777" w:rsidR="003C5256" w:rsidRDefault="00EA4AB5">
            <w:pPr>
              <w:pStyle w:val="TableParagraph"/>
              <w:ind w:left="115"/>
              <w:rPr>
                <w:sz w:val="24"/>
              </w:rPr>
            </w:pPr>
            <w:r>
              <w:rPr>
                <w:sz w:val="24"/>
              </w:rPr>
              <w:t>Технические</w:t>
            </w:r>
            <w:r>
              <w:rPr>
                <w:spacing w:val="-7"/>
                <w:sz w:val="24"/>
              </w:rPr>
              <w:t xml:space="preserve"> </w:t>
            </w:r>
            <w:r>
              <w:rPr>
                <w:sz w:val="24"/>
              </w:rPr>
              <w:t>требования</w:t>
            </w:r>
            <w:r>
              <w:rPr>
                <w:spacing w:val="-1"/>
                <w:sz w:val="24"/>
              </w:rPr>
              <w:t xml:space="preserve"> </w:t>
            </w:r>
            <w:r>
              <w:rPr>
                <w:sz w:val="24"/>
              </w:rPr>
              <w:t>к</w:t>
            </w:r>
            <w:r>
              <w:rPr>
                <w:spacing w:val="-3"/>
                <w:sz w:val="24"/>
              </w:rPr>
              <w:t xml:space="preserve"> </w:t>
            </w:r>
            <w:r>
              <w:rPr>
                <w:sz w:val="24"/>
              </w:rPr>
              <w:t>чертежам</w:t>
            </w:r>
            <w:r>
              <w:rPr>
                <w:spacing w:val="-4"/>
                <w:sz w:val="24"/>
              </w:rPr>
              <w:t xml:space="preserve"> </w:t>
            </w:r>
            <w:r>
              <w:rPr>
                <w:sz w:val="24"/>
              </w:rPr>
              <w:t>и</w:t>
            </w:r>
            <w:r>
              <w:rPr>
                <w:spacing w:val="-1"/>
                <w:sz w:val="24"/>
              </w:rPr>
              <w:t xml:space="preserve"> </w:t>
            </w:r>
            <w:r>
              <w:rPr>
                <w:sz w:val="24"/>
              </w:rPr>
              <w:t>эскизам</w:t>
            </w:r>
            <w:r>
              <w:rPr>
                <w:spacing w:val="-3"/>
                <w:sz w:val="24"/>
              </w:rPr>
              <w:t xml:space="preserve"> </w:t>
            </w:r>
            <w:r>
              <w:rPr>
                <w:spacing w:val="-2"/>
                <w:sz w:val="24"/>
              </w:rPr>
              <w:t>деталей.</w:t>
            </w:r>
          </w:p>
          <w:p w14:paraId="6FAD2400" w14:textId="77777777" w:rsidR="003C5256" w:rsidRDefault="00EA4AB5">
            <w:pPr>
              <w:pStyle w:val="TableParagraph"/>
              <w:ind w:left="115" w:right="1663"/>
              <w:rPr>
                <w:sz w:val="24"/>
              </w:rPr>
            </w:pPr>
            <w:r>
              <w:rPr>
                <w:sz w:val="24"/>
              </w:rPr>
              <w:t>Назначение</w:t>
            </w:r>
            <w:r>
              <w:rPr>
                <w:spacing w:val="-5"/>
                <w:sz w:val="24"/>
              </w:rPr>
              <w:t xml:space="preserve"> </w:t>
            </w:r>
            <w:r>
              <w:rPr>
                <w:sz w:val="24"/>
              </w:rPr>
              <w:t>рабочего</w:t>
            </w:r>
            <w:r>
              <w:rPr>
                <w:spacing w:val="-5"/>
                <w:sz w:val="24"/>
              </w:rPr>
              <w:t xml:space="preserve"> </w:t>
            </w:r>
            <w:r>
              <w:rPr>
                <w:sz w:val="24"/>
              </w:rPr>
              <w:t>чертежа</w:t>
            </w:r>
            <w:r>
              <w:rPr>
                <w:spacing w:val="-5"/>
                <w:sz w:val="24"/>
              </w:rPr>
              <w:t xml:space="preserve"> </w:t>
            </w:r>
            <w:r>
              <w:rPr>
                <w:sz w:val="24"/>
              </w:rPr>
              <w:t>и</w:t>
            </w:r>
            <w:r>
              <w:rPr>
                <w:spacing w:val="-6"/>
                <w:sz w:val="24"/>
              </w:rPr>
              <w:t xml:space="preserve"> </w:t>
            </w:r>
            <w:r>
              <w:rPr>
                <w:sz w:val="24"/>
              </w:rPr>
              <w:t>эскиза</w:t>
            </w:r>
            <w:r>
              <w:rPr>
                <w:spacing w:val="-5"/>
                <w:sz w:val="24"/>
              </w:rPr>
              <w:t xml:space="preserve"> </w:t>
            </w:r>
            <w:r>
              <w:rPr>
                <w:sz w:val="24"/>
              </w:rPr>
              <w:t>детали,</w:t>
            </w:r>
            <w:r>
              <w:rPr>
                <w:spacing w:val="-5"/>
                <w:sz w:val="24"/>
              </w:rPr>
              <w:t xml:space="preserve"> </w:t>
            </w:r>
            <w:r>
              <w:rPr>
                <w:sz w:val="24"/>
              </w:rPr>
              <w:t>этапы</w:t>
            </w:r>
            <w:r>
              <w:rPr>
                <w:spacing w:val="-5"/>
                <w:sz w:val="24"/>
              </w:rPr>
              <w:t xml:space="preserve"> </w:t>
            </w:r>
            <w:r>
              <w:rPr>
                <w:sz w:val="24"/>
              </w:rPr>
              <w:t>их</w:t>
            </w:r>
            <w:r>
              <w:rPr>
                <w:spacing w:val="-5"/>
                <w:sz w:val="24"/>
              </w:rPr>
              <w:t xml:space="preserve"> </w:t>
            </w:r>
            <w:r>
              <w:rPr>
                <w:sz w:val="24"/>
              </w:rPr>
              <w:t>выполнения. Виды соединений.</w:t>
            </w:r>
          </w:p>
          <w:p w14:paraId="604B0225" w14:textId="77777777" w:rsidR="003C5256" w:rsidRDefault="00EA4AB5">
            <w:pPr>
              <w:pStyle w:val="TableParagraph"/>
              <w:ind w:left="115" w:right="4756"/>
              <w:rPr>
                <w:sz w:val="24"/>
              </w:rPr>
            </w:pPr>
            <w:r>
              <w:rPr>
                <w:sz w:val="24"/>
              </w:rPr>
              <w:t>Изображение</w:t>
            </w:r>
            <w:r>
              <w:rPr>
                <w:spacing w:val="-15"/>
                <w:sz w:val="24"/>
              </w:rPr>
              <w:t xml:space="preserve"> </w:t>
            </w:r>
            <w:r>
              <w:rPr>
                <w:sz w:val="24"/>
              </w:rPr>
              <w:t>резьбовых</w:t>
            </w:r>
            <w:r>
              <w:rPr>
                <w:spacing w:val="-15"/>
                <w:sz w:val="24"/>
              </w:rPr>
              <w:t xml:space="preserve"> </w:t>
            </w:r>
            <w:r>
              <w:rPr>
                <w:sz w:val="24"/>
              </w:rPr>
              <w:t>соединений. Чертеж общего вида.</w:t>
            </w:r>
          </w:p>
          <w:p w14:paraId="389E1FE1" w14:textId="77777777" w:rsidR="003C5256" w:rsidRDefault="00EA4AB5">
            <w:pPr>
              <w:pStyle w:val="TableParagraph"/>
              <w:ind w:left="115"/>
              <w:rPr>
                <w:sz w:val="24"/>
              </w:rPr>
            </w:pPr>
            <w:r>
              <w:rPr>
                <w:sz w:val="24"/>
              </w:rPr>
              <w:t>Сборочный</w:t>
            </w:r>
            <w:r>
              <w:rPr>
                <w:spacing w:val="-9"/>
                <w:sz w:val="24"/>
              </w:rPr>
              <w:t xml:space="preserve"> </w:t>
            </w:r>
            <w:r>
              <w:rPr>
                <w:sz w:val="24"/>
              </w:rPr>
              <w:t>чертеж,</w:t>
            </w:r>
            <w:r>
              <w:rPr>
                <w:spacing w:val="-10"/>
                <w:sz w:val="24"/>
              </w:rPr>
              <w:t xml:space="preserve"> </w:t>
            </w:r>
            <w:r>
              <w:rPr>
                <w:sz w:val="24"/>
              </w:rPr>
              <w:t>его</w:t>
            </w:r>
            <w:r>
              <w:rPr>
                <w:spacing w:val="-11"/>
                <w:sz w:val="24"/>
              </w:rPr>
              <w:t xml:space="preserve"> </w:t>
            </w:r>
            <w:r>
              <w:rPr>
                <w:sz w:val="24"/>
              </w:rPr>
              <w:t>назначение.</w:t>
            </w:r>
            <w:r>
              <w:rPr>
                <w:spacing w:val="-9"/>
                <w:sz w:val="24"/>
              </w:rPr>
              <w:t xml:space="preserve"> </w:t>
            </w:r>
            <w:r>
              <w:rPr>
                <w:sz w:val="24"/>
              </w:rPr>
              <w:t>Последовательность</w:t>
            </w:r>
            <w:r>
              <w:rPr>
                <w:spacing w:val="-8"/>
                <w:sz w:val="24"/>
              </w:rPr>
              <w:t xml:space="preserve"> </w:t>
            </w:r>
            <w:r>
              <w:rPr>
                <w:sz w:val="24"/>
              </w:rPr>
              <w:t>выполнения</w:t>
            </w:r>
            <w:r>
              <w:rPr>
                <w:spacing w:val="-13"/>
                <w:sz w:val="24"/>
              </w:rPr>
              <w:t xml:space="preserve"> </w:t>
            </w:r>
            <w:r>
              <w:rPr>
                <w:sz w:val="24"/>
              </w:rPr>
              <w:t>сборочного</w:t>
            </w:r>
            <w:r>
              <w:rPr>
                <w:spacing w:val="-9"/>
                <w:sz w:val="24"/>
              </w:rPr>
              <w:t xml:space="preserve"> </w:t>
            </w:r>
            <w:r>
              <w:rPr>
                <w:sz w:val="24"/>
              </w:rPr>
              <w:t xml:space="preserve">черте- </w:t>
            </w:r>
            <w:r>
              <w:rPr>
                <w:spacing w:val="-4"/>
                <w:sz w:val="24"/>
              </w:rPr>
              <w:t>жа.</w:t>
            </w:r>
          </w:p>
          <w:p w14:paraId="2539DDCC" w14:textId="77777777" w:rsidR="003C5256" w:rsidRDefault="00EA4AB5">
            <w:pPr>
              <w:pStyle w:val="TableParagraph"/>
              <w:ind w:left="115"/>
              <w:rPr>
                <w:sz w:val="24"/>
              </w:rPr>
            </w:pPr>
            <w:r>
              <w:rPr>
                <w:sz w:val="24"/>
              </w:rPr>
              <w:t>Порядок</w:t>
            </w:r>
            <w:r>
              <w:rPr>
                <w:spacing w:val="-3"/>
                <w:sz w:val="24"/>
              </w:rPr>
              <w:t xml:space="preserve"> </w:t>
            </w:r>
            <w:r>
              <w:rPr>
                <w:sz w:val="24"/>
              </w:rPr>
              <w:t>составления</w:t>
            </w:r>
            <w:r>
              <w:rPr>
                <w:spacing w:val="-2"/>
                <w:sz w:val="24"/>
              </w:rPr>
              <w:t xml:space="preserve"> спецификаций.</w:t>
            </w:r>
          </w:p>
          <w:p w14:paraId="37FE9388" w14:textId="77777777" w:rsidR="003C5256" w:rsidRDefault="00EA4AB5">
            <w:pPr>
              <w:pStyle w:val="TableParagraph"/>
              <w:spacing w:line="270" w:lineRule="atLeast"/>
              <w:ind w:left="115"/>
              <w:rPr>
                <w:sz w:val="24"/>
              </w:rPr>
            </w:pPr>
            <w:r>
              <w:rPr>
                <w:sz w:val="24"/>
              </w:rPr>
              <w:t>Назначение</w:t>
            </w:r>
            <w:r>
              <w:rPr>
                <w:spacing w:val="-9"/>
                <w:sz w:val="24"/>
              </w:rPr>
              <w:t xml:space="preserve"> </w:t>
            </w:r>
            <w:r>
              <w:rPr>
                <w:sz w:val="24"/>
              </w:rPr>
              <w:t>и</w:t>
            </w:r>
            <w:r>
              <w:rPr>
                <w:spacing w:val="-6"/>
                <w:sz w:val="24"/>
              </w:rPr>
              <w:t xml:space="preserve"> </w:t>
            </w:r>
            <w:r>
              <w:rPr>
                <w:sz w:val="24"/>
              </w:rPr>
              <w:t>содержание</w:t>
            </w:r>
            <w:r>
              <w:rPr>
                <w:spacing w:val="-9"/>
                <w:sz w:val="24"/>
              </w:rPr>
              <w:t xml:space="preserve"> </w:t>
            </w:r>
            <w:r>
              <w:rPr>
                <w:sz w:val="24"/>
              </w:rPr>
              <w:t>сборочного</w:t>
            </w:r>
            <w:r>
              <w:rPr>
                <w:spacing w:val="-9"/>
                <w:sz w:val="24"/>
              </w:rPr>
              <w:t xml:space="preserve"> </w:t>
            </w:r>
            <w:r>
              <w:rPr>
                <w:sz w:val="24"/>
              </w:rPr>
              <w:t>чертежа.</w:t>
            </w:r>
            <w:r>
              <w:rPr>
                <w:spacing w:val="-5"/>
                <w:sz w:val="24"/>
              </w:rPr>
              <w:t xml:space="preserve"> </w:t>
            </w:r>
            <w:r>
              <w:rPr>
                <w:sz w:val="24"/>
              </w:rPr>
              <w:t>Порядок</w:t>
            </w:r>
            <w:r>
              <w:rPr>
                <w:spacing w:val="-7"/>
                <w:sz w:val="24"/>
              </w:rPr>
              <w:t xml:space="preserve"> </w:t>
            </w:r>
            <w:r>
              <w:rPr>
                <w:sz w:val="24"/>
              </w:rPr>
              <w:t>чтения</w:t>
            </w:r>
            <w:r>
              <w:rPr>
                <w:spacing w:val="-8"/>
                <w:sz w:val="24"/>
              </w:rPr>
              <w:t xml:space="preserve"> </w:t>
            </w:r>
            <w:r>
              <w:rPr>
                <w:sz w:val="24"/>
              </w:rPr>
              <w:t>сборочного</w:t>
            </w:r>
            <w:r>
              <w:rPr>
                <w:spacing w:val="-9"/>
                <w:sz w:val="24"/>
              </w:rPr>
              <w:t xml:space="preserve"> </w:t>
            </w:r>
            <w:r>
              <w:rPr>
                <w:sz w:val="24"/>
              </w:rPr>
              <w:t>чертежа.</w:t>
            </w:r>
            <w:r>
              <w:rPr>
                <w:spacing w:val="-9"/>
                <w:sz w:val="24"/>
              </w:rPr>
              <w:t xml:space="preserve"> </w:t>
            </w:r>
            <w:r>
              <w:rPr>
                <w:sz w:val="24"/>
              </w:rPr>
              <w:t>Де- талирование сборочного чертежа</w:t>
            </w:r>
          </w:p>
        </w:tc>
        <w:tc>
          <w:tcPr>
            <w:tcW w:w="1677" w:type="dxa"/>
            <w:vMerge/>
            <w:tcBorders>
              <w:top w:val="nil"/>
            </w:tcBorders>
          </w:tcPr>
          <w:p w14:paraId="3C6E99A1" w14:textId="77777777" w:rsidR="003C5256" w:rsidRDefault="003C5256">
            <w:pPr>
              <w:rPr>
                <w:sz w:val="2"/>
                <w:szCs w:val="2"/>
              </w:rPr>
            </w:pPr>
          </w:p>
        </w:tc>
        <w:tc>
          <w:tcPr>
            <w:tcW w:w="1550" w:type="dxa"/>
            <w:vMerge/>
            <w:tcBorders>
              <w:top w:val="nil"/>
            </w:tcBorders>
          </w:tcPr>
          <w:p w14:paraId="7A088B6E" w14:textId="77777777" w:rsidR="003C5256" w:rsidRDefault="003C5256">
            <w:pPr>
              <w:rPr>
                <w:sz w:val="2"/>
                <w:szCs w:val="2"/>
              </w:rPr>
            </w:pPr>
          </w:p>
        </w:tc>
      </w:tr>
      <w:tr w:rsidR="003C5256" w14:paraId="1485D9AA" w14:textId="77777777">
        <w:trPr>
          <w:trHeight w:val="3862"/>
        </w:trPr>
        <w:tc>
          <w:tcPr>
            <w:tcW w:w="2628" w:type="dxa"/>
            <w:vMerge/>
            <w:tcBorders>
              <w:top w:val="nil"/>
            </w:tcBorders>
          </w:tcPr>
          <w:p w14:paraId="25BC97AA" w14:textId="77777777" w:rsidR="003C5256" w:rsidRDefault="003C5256">
            <w:pPr>
              <w:rPr>
                <w:sz w:val="2"/>
                <w:szCs w:val="2"/>
              </w:rPr>
            </w:pPr>
          </w:p>
        </w:tc>
        <w:tc>
          <w:tcPr>
            <w:tcW w:w="9415" w:type="dxa"/>
          </w:tcPr>
          <w:p w14:paraId="4F131D70" w14:textId="77777777" w:rsidR="003C5256" w:rsidRDefault="00EA4AB5">
            <w:pPr>
              <w:pStyle w:val="TableParagraph"/>
              <w:spacing w:line="268" w:lineRule="exact"/>
              <w:ind w:left="115"/>
              <w:rPr>
                <w:b/>
                <w:sz w:val="24"/>
              </w:rPr>
            </w:pPr>
            <w:r>
              <w:rPr>
                <w:b/>
                <w:sz w:val="24"/>
              </w:rPr>
              <w:t>Практические</w:t>
            </w:r>
            <w:r>
              <w:rPr>
                <w:b/>
                <w:spacing w:val="-15"/>
                <w:sz w:val="24"/>
              </w:rPr>
              <w:t xml:space="preserve"> </w:t>
            </w:r>
            <w:r>
              <w:rPr>
                <w:b/>
                <w:spacing w:val="-2"/>
                <w:sz w:val="24"/>
              </w:rPr>
              <w:t>занятия</w:t>
            </w:r>
          </w:p>
          <w:p w14:paraId="2B5D32DF" w14:textId="77777777" w:rsidR="003C5256" w:rsidRDefault="00EA4AB5">
            <w:pPr>
              <w:pStyle w:val="TableParagraph"/>
              <w:spacing w:before="2"/>
              <w:ind w:left="115" w:right="1663"/>
              <w:rPr>
                <w:sz w:val="24"/>
              </w:rPr>
            </w:pPr>
            <w:r>
              <w:rPr>
                <w:sz w:val="24"/>
              </w:rPr>
              <w:t>14.Выполнение</w:t>
            </w:r>
            <w:r>
              <w:rPr>
                <w:spacing w:val="-13"/>
                <w:sz w:val="24"/>
              </w:rPr>
              <w:t xml:space="preserve"> </w:t>
            </w:r>
            <w:r>
              <w:rPr>
                <w:sz w:val="24"/>
              </w:rPr>
              <w:t>простого</w:t>
            </w:r>
            <w:r>
              <w:rPr>
                <w:spacing w:val="-13"/>
                <w:sz w:val="24"/>
              </w:rPr>
              <w:t xml:space="preserve"> </w:t>
            </w:r>
            <w:r>
              <w:rPr>
                <w:sz w:val="24"/>
              </w:rPr>
              <w:t>разреза</w:t>
            </w:r>
            <w:r>
              <w:rPr>
                <w:spacing w:val="-13"/>
                <w:sz w:val="24"/>
              </w:rPr>
              <w:t xml:space="preserve"> </w:t>
            </w:r>
            <w:r>
              <w:rPr>
                <w:sz w:val="24"/>
              </w:rPr>
              <w:t>модели</w:t>
            </w:r>
            <w:r>
              <w:rPr>
                <w:spacing w:val="-11"/>
                <w:sz w:val="24"/>
              </w:rPr>
              <w:t xml:space="preserve"> </w:t>
            </w:r>
            <w:r>
              <w:rPr>
                <w:sz w:val="24"/>
              </w:rPr>
              <w:t>(графическая</w:t>
            </w:r>
            <w:r>
              <w:rPr>
                <w:spacing w:val="-12"/>
                <w:sz w:val="24"/>
              </w:rPr>
              <w:t xml:space="preserve"> </w:t>
            </w:r>
            <w:r>
              <w:rPr>
                <w:sz w:val="24"/>
              </w:rPr>
              <w:t>работа) 15.Выполнение аксонометрии детали с вырезом четверти.</w:t>
            </w:r>
          </w:p>
          <w:p w14:paraId="31755F0B" w14:textId="77777777" w:rsidR="003C5256" w:rsidRDefault="00EA4AB5">
            <w:pPr>
              <w:pStyle w:val="TableParagraph"/>
              <w:ind w:left="115"/>
              <w:rPr>
                <w:sz w:val="24"/>
              </w:rPr>
            </w:pPr>
            <w:r>
              <w:rPr>
                <w:sz w:val="24"/>
              </w:rPr>
              <w:t>16.</w:t>
            </w:r>
            <w:r>
              <w:rPr>
                <w:spacing w:val="-3"/>
                <w:sz w:val="24"/>
              </w:rPr>
              <w:t xml:space="preserve"> </w:t>
            </w:r>
            <w:r>
              <w:rPr>
                <w:sz w:val="24"/>
              </w:rPr>
              <w:t>Выполнение</w:t>
            </w:r>
            <w:r>
              <w:rPr>
                <w:spacing w:val="-6"/>
                <w:sz w:val="24"/>
              </w:rPr>
              <w:t xml:space="preserve"> </w:t>
            </w:r>
            <w:r>
              <w:rPr>
                <w:sz w:val="24"/>
              </w:rPr>
              <w:t>сечений,</w:t>
            </w:r>
            <w:r>
              <w:rPr>
                <w:spacing w:val="-5"/>
                <w:sz w:val="24"/>
              </w:rPr>
              <w:t xml:space="preserve"> </w:t>
            </w:r>
            <w:r>
              <w:rPr>
                <w:sz w:val="24"/>
              </w:rPr>
              <w:t>сложных</w:t>
            </w:r>
            <w:r>
              <w:rPr>
                <w:spacing w:val="-5"/>
                <w:sz w:val="24"/>
              </w:rPr>
              <w:t xml:space="preserve"> </w:t>
            </w:r>
            <w:r>
              <w:rPr>
                <w:sz w:val="24"/>
              </w:rPr>
              <w:t>разрезов</w:t>
            </w:r>
            <w:r>
              <w:rPr>
                <w:spacing w:val="-6"/>
                <w:sz w:val="24"/>
              </w:rPr>
              <w:t xml:space="preserve"> </w:t>
            </w:r>
            <w:r>
              <w:rPr>
                <w:sz w:val="24"/>
              </w:rPr>
              <w:t>деталей</w:t>
            </w:r>
            <w:r>
              <w:rPr>
                <w:spacing w:val="-5"/>
                <w:sz w:val="24"/>
              </w:rPr>
              <w:t xml:space="preserve"> </w:t>
            </w:r>
            <w:r>
              <w:rPr>
                <w:sz w:val="24"/>
              </w:rPr>
              <w:t>вагонов</w:t>
            </w:r>
            <w:r>
              <w:rPr>
                <w:spacing w:val="-6"/>
                <w:sz w:val="24"/>
              </w:rPr>
              <w:t xml:space="preserve"> </w:t>
            </w:r>
            <w:r>
              <w:rPr>
                <w:sz w:val="24"/>
              </w:rPr>
              <w:t>или</w:t>
            </w:r>
            <w:r>
              <w:rPr>
                <w:spacing w:val="-6"/>
                <w:sz w:val="24"/>
              </w:rPr>
              <w:t xml:space="preserve"> </w:t>
            </w:r>
            <w:r>
              <w:rPr>
                <w:sz w:val="24"/>
              </w:rPr>
              <w:t>погрузочно- разгрузочных машин железнодорожного транспорта.</w:t>
            </w:r>
          </w:p>
          <w:p w14:paraId="7ECBEE27" w14:textId="77777777" w:rsidR="003C5256" w:rsidRDefault="00EA4AB5">
            <w:pPr>
              <w:pStyle w:val="TableParagraph"/>
              <w:ind w:left="115"/>
              <w:rPr>
                <w:sz w:val="24"/>
              </w:rPr>
            </w:pPr>
            <w:r>
              <w:rPr>
                <w:sz w:val="24"/>
              </w:rPr>
              <w:t>17.</w:t>
            </w:r>
            <w:r>
              <w:rPr>
                <w:spacing w:val="-4"/>
                <w:sz w:val="24"/>
              </w:rPr>
              <w:t xml:space="preserve"> </w:t>
            </w:r>
            <w:r>
              <w:rPr>
                <w:sz w:val="24"/>
              </w:rPr>
              <w:t>Выполнение</w:t>
            </w:r>
            <w:r>
              <w:rPr>
                <w:spacing w:val="-7"/>
                <w:sz w:val="24"/>
              </w:rPr>
              <w:t xml:space="preserve"> </w:t>
            </w:r>
            <w:r>
              <w:rPr>
                <w:sz w:val="24"/>
              </w:rPr>
              <w:t>эскизов</w:t>
            </w:r>
            <w:r>
              <w:rPr>
                <w:spacing w:val="-6"/>
                <w:sz w:val="24"/>
              </w:rPr>
              <w:t xml:space="preserve"> </w:t>
            </w:r>
            <w:r>
              <w:rPr>
                <w:sz w:val="24"/>
              </w:rPr>
              <w:t>деталей</w:t>
            </w:r>
            <w:r>
              <w:rPr>
                <w:spacing w:val="-7"/>
                <w:sz w:val="24"/>
              </w:rPr>
              <w:t xml:space="preserve"> </w:t>
            </w:r>
            <w:r>
              <w:rPr>
                <w:sz w:val="24"/>
              </w:rPr>
              <w:t>подвижного</w:t>
            </w:r>
            <w:r>
              <w:rPr>
                <w:spacing w:val="-6"/>
                <w:sz w:val="24"/>
              </w:rPr>
              <w:t xml:space="preserve"> </w:t>
            </w:r>
            <w:r>
              <w:rPr>
                <w:sz w:val="24"/>
              </w:rPr>
              <w:t>состава</w:t>
            </w:r>
            <w:r>
              <w:rPr>
                <w:spacing w:val="-6"/>
                <w:sz w:val="24"/>
              </w:rPr>
              <w:t xml:space="preserve"> </w:t>
            </w:r>
            <w:r>
              <w:rPr>
                <w:sz w:val="24"/>
              </w:rPr>
              <w:t>железнодорожного</w:t>
            </w:r>
            <w:r>
              <w:rPr>
                <w:spacing w:val="-6"/>
                <w:sz w:val="24"/>
              </w:rPr>
              <w:t xml:space="preserve"> </w:t>
            </w:r>
            <w:r>
              <w:rPr>
                <w:sz w:val="24"/>
              </w:rPr>
              <w:t>транспорта. 18.Выполнение чертежа резьбового соединения.</w:t>
            </w:r>
          </w:p>
          <w:p w14:paraId="707C411B" w14:textId="77777777" w:rsidR="003C5256" w:rsidRDefault="00EA4AB5">
            <w:pPr>
              <w:pStyle w:val="TableParagraph"/>
              <w:numPr>
                <w:ilvl w:val="0"/>
                <w:numId w:val="133"/>
              </w:numPr>
              <w:tabs>
                <w:tab w:val="left" w:pos="475"/>
              </w:tabs>
              <w:ind w:right="1377" w:firstLine="0"/>
              <w:rPr>
                <w:sz w:val="24"/>
              </w:rPr>
            </w:pPr>
            <w:r>
              <w:rPr>
                <w:sz w:val="24"/>
              </w:rPr>
              <w:t>Выполнение</w:t>
            </w:r>
            <w:r>
              <w:rPr>
                <w:spacing w:val="-10"/>
                <w:sz w:val="24"/>
              </w:rPr>
              <w:t xml:space="preserve"> </w:t>
            </w:r>
            <w:r>
              <w:rPr>
                <w:sz w:val="24"/>
              </w:rPr>
              <w:t>эскизов</w:t>
            </w:r>
            <w:r>
              <w:rPr>
                <w:spacing w:val="-9"/>
                <w:sz w:val="24"/>
              </w:rPr>
              <w:t xml:space="preserve"> </w:t>
            </w:r>
            <w:r>
              <w:rPr>
                <w:sz w:val="24"/>
              </w:rPr>
              <w:t>деталей</w:t>
            </w:r>
            <w:r>
              <w:rPr>
                <w:spacing w:val="-6"/>
                <w:sz w:val="24"/>
              </w:rPr>
              <w:t xml:space="preserve"> </w:t>
            </w:r>
            <w:r>
              <w:rPr>
                <w:sz w:val="24"/>
              </w:rPr>
              <w:t>к</w:t>
            </w:r>
            <w:r>
              <w:rPr>
                <w:spacing w:val="-8"/>
                <w:sz w:val="24"/>
              </w:rPr>
              <w:t xml:space="preserve"> </w:t>
            </w:r>
            <w:r>
              <w:rPr>
                <w:sz w:val="24"/>
              </w:rPr>
              <w:t>сборочному</w:t>
            </w:r>
            <w:r>
              <w:rPr>
                <w:spacing w:val="-9"/>
                <w:sz w:val="24"/>
              </w:rPr>
              <w:t xml:space="preserve"> </w:t>
            </w:r>
            <w:r>
              <w:rPr>
                <w:sz w:val="24"/>
              </w:rPr>
              <w:t>узлу</w:t>
            </w:r>
            <w:r>
              <w:rPr>
                <w:spacing w:val="-10"/>
                <w:sz w:val="24"/>
              </w:rPr>
              <w:t xml:space="preserve"> </w:t>
            </w:r>
            <w:r>
              <w:rPr>
                <w:sz w:val="24"/>
              </w:rPr>
              <w:t>вагонов</w:t>
            </w:r>
            <w:r>
              <w:rPr>
                <w:spacing w:val="-8"/>
                <w:sz w:val="24"/>
              </w:rPr>
              <w:t xml:space="preserve"> </w:t>
            </w:r>
            <w:r>
              <w:rPr>
                <w:sz w:val="24"/>
              </w:rPr>
              <w:t>или</w:t>
            </w:r>
            <w:r>
              <w:rPr>
                <w:spacing w:val="-7"/>
                <w:sz w:val="24"/>
              </w:rPr>
              <w:t xml:space="preserve"> </w:t>
            </w:r>
            <w:r>
              <w:rPr>
                <w:sz w:val="24"/>
              </w:rPr>
              <w:t>погрузочно- разгрузочных машин железнодорожного транспорта.</w:t>
            </w:r>
          </w:p>
          <w:p w14:paraId="69DA9B39" w14:textId="77777777" w:rsidR="003C5256" w:rsidRDefault="00EA4AB5">
            <w:pPr>
              <w:pStyle w:val="TableParagraph"/>
              <w:numPr>
                <w:ilvl w:val="0"/>
                <w:numId w:val="133"/>
              </w:numPr>
              <w:tabs>
                <w:tab w:val="left" w:pos="416"/>
              </w:tabs>
              <w:ind w:right="335" w:firstLine="0"/>
              <w:rPr>
                <w:sz w:val="24"/>
              </w:rPr>
            </w:pPr>
            <w:r>
              <w:rPr>
                <w:sz w:val="24"/>
              </w:rPr>
              <w:t>Выполнение</w:t>
            </w:r>
            <w:r>
              <w:rPr>
                <w:spacing w:val="-6"/>
                <w:sz w:val="24"/>
              </w:rPr>
              <w:t xml:space="preserve"> </w:t>
            </w:r>
            <w:r>
              <w:rPr>
                <w:sz w:val="24"/>
              </w:rPr>
              <w:t>эскиза</w:t>
            </w:r>
            <w:r>
              <w:rPr>
                <w:spacing w:val="-6"/>
                <w:sz w:val="24"/>
              </w:rPr>
              <w:t xml:space="preserve"> </w:t>
            </w:r>
            <w:r>
              <w:rPr>
                <w:sz w:val="24"/>
              </w:rPr>
              <w:t>сборочного</w:t>
            </w:r>
            <w:r>
              <w:rPr>
                <w:spacing w:val="-6"/>
                <w:sz w:val="24"/>
              </w:rPr>
              <w:t xml:space="preserve"> </w:t>
            </w:r>
            <w:r>
              <w:rPr>
                <w:sz w:val="24"/>
              </w:rPr>
              <w:t>узла</w:t>
            </w:r>
            <w:r>
              <w:rPr>
                <w:spacing w:val="-6"/>
                <w:sz w:val="24"/>
              </w:rPr>
              <w:t xml:space="preserve"> </w:t>
            </w:r>
            <w:r>
              <w:rPr>
                <w:sz w:val="24"/>
              </w:rPr>
              <w:t>технических</w:t>
            </w:r>
            <w:r>
              <w:rPr>
                <w:spacing w:val="-6"/>
                <w:sz w:val="24"/>
              </w:rPr>
              <w:t xml:space="preserve"> </w:t>
            </w:r>
            <w:r>
              <w:rPr>
                <w:sz w:val="24"/>
              </w:rPr>
              <w:t>средств</w:t>
            </w:r>
            <w:r>
              <w:rPr>
                <w:spacing w:val="-6"/>
                <w:sz w:val="24"/>
              </w:rPr>
              <w:t xml:space="preserve"> </w:t>
            </w:r>
            <w:r>
              <w:rPr>
                <w:sz w:val="24"/>
              </w:rPr>
              <w:t>железнодорожного</w:t>
            </w:r>
            <w:r>
              <w:rPr>
                <w:spacing w:val="-6"/>
                <w:sz w:val="24"/>
              </w:rPr>
              <w:t xml:space="preserve"> </w:t>
            </w:r>
            <w:r>
              <w:rPr>
                <w:sz w:val="24"/>
              </w:rPr>
              <w:t xml:space="preserve">транс- </w:t>
            </w:r>
            <w:r>
              <w:rPr>
                <w:spacing w:val="-2"/>
                <w:sz w:val="24"/>
              </w:rPr>
              <w:t>порта.</w:t>
            </w:r>
          </w:p>
          <w:p w14:paraId="0281C1A3" w14:textId="77777777" w:rsidR="003C5256" w:rsidRDefault="00EA4AB5">
            <w:pPr>
              <w:pStyle w:val="TableParagraph"/>
              <w:numPr>
                <w:ilvl w:val="0"/>
                <w:numId w:val="133"/>
              </w:numPr>
              <w:tabs>
                <w:tab w:val="left" w:pos="414"/>
              </w:tabs>
              <w:ind w:left="414" w:hanging="301"/>
              <w:rPr>
                <w:sz w:val="24"/>
              </w:rPr>
            </w:pPr>
            <w:r>
              <w:rPr>
                <w:sz w:val="24"/>
              </w:rPr>
              <w:t>Оформление</w:t>
            </w:r>
            <w:r>
              <w:rPr>
                <w:spacing w:val="-3"/>
                <w:sz w:val="24"/>
              </w:rPr>
              <w:t xml:space="preserve"> </w:t>
            </w:r>
            <w:r>
              <w:rPr>
                <w:spacing w:val="-2"/>
                <w:sz w:val="24"/>
              </w:rPr>
              <w:t>спецификации.</w:t>
            </w:r>
          </w:p>
          <w:p w14:paraId="46EE3B38" w14:textId="77777777" w:rsidR="003C5256" w:rsidRDefault="00EA4AB5">
            <w:pPr>
              <w:pStyle w:val="TableParagraph"/>
              <w:numPr>
                <w:ilvl w:val="0"/>
                <w:numId w:val="133"/>
              </w:numPr>
              <w:tabs>
                <w:tab w:val="left" w:pos="475"/>
              </w:tabs>
              <w:spacing w:line="270" w:lineRule="atLeast"/>
              <w:ind w:right="508" w:firstLine="0"/>
              <w:rPr>
                <w:sz w:val="24"/>
              </w:rPr>
            </w:pPr>
            <w:r>
              <w:rPr>
                <w:sz w:val="24"/>
              </w:rPr>
              <w:t>Выполнение</w:t>
            </w:r>
            <w:r>
              <w:rPr>
                <w:spacing w:val="-6"/>
                <w:sz w:val="24"/>
              </w:rPr>
              <w:t xml:space="preserve"> </w:t>
            </w:r>
            <w:r>
              <w:rPr>
                <w:sz w:val="24"/>
              </w:rPr>
              <w:t>эскизов</w:t>
            </w:r>
            <w:r>
              <w:rPr>
                <w:spacing w:val="-5"/>
                <w:sz w:val="24"/>
              </w:rPr>
              <w:t xml:space="preserve"> </w:t>
            </w:r>
            <w:r>
              <w:rPr>
                <w:sz w:val="24"/>
              </w:rPr>
              <w:t>деталей</w:t>
            </w:r>
            <w:r>
              <w:rPr>
                <w:spacing w:val="-6"/>
                <w:sz w:val="24"/>
              </w:rPr>
              <w:t xml:space="preserve"> </w:t>
            </w:r>
            <w:r>
              <w:rPr>
                <w:sz w:val="24"/>
              </w:rPr>
              <w:t>сборочной</w:t>
            </w:r>
            <w:r>
              <w:rPr>
                <w:spacing w:val="-6"/>
                <w:sz w:val="24"/>
              </w:rPr>
              <w:t xml:space="preserve"> </w:t>
            </w:r>
            <w:r>
              <w:rPr>
                <w:sz w:val="24"/>
              </w:rPr>
              <w:t>единицы.</w:t>
            </w:r>
            <w:r>
              <w:rPr>
                <w:spacing w:val="-5"/>
                <w:sz w:val="24"/>
              </w:rPr>
              <w:t xml:space="preserve"> </w:t>
            </w:r>
            <w:r>
              <w:rPr>
                <w:sz w:val="24"/>
              </w:rPr>
              <w:t>Выполнение</w:t>
            </w:r>
            <w:r>
              <w:rPr>
                <w:spacing w:val="-6"/>
                <w:sz w:val="24"/>
              </w:rPr>
              <w:t xml:space="preserve"> </w:t>
            </w:r>
            <w:r>
              <w:rPr>
                <w:sz w:val="24"/>
              </w:rPr>
              <w:t>рабочих</w:t>
            </w:r>
            <w:r>
              <w:rPr>
                <w:spacing w:val="-5"/>
                <w:sz w:val="24"/>
              </w:rPr>
              <w:t xml:space="preserve"> </w:t>
            </w:r>
            <w:r>
              <w:rPr>
                <w:sz w:val="24"/>
              </w:rPr>
              <w:t>чертежей деталей</w:t>
            </w:r>
            <w:r>
              <w:rPr>
                <w:spacing w:val="-8"/>
                <w:sz w:val="24"/>
              </w:rPr>
              <w:t xml:space="preserve"> </w:t>
            </w:r>
            <w:r>
              <w:rPr>
                <w:sz w:val="24"/>
              </w:rPr>
              <w:t>вагонов</w:t>
            </w:r>
            <w:r>
              <w:rPr>
                <w:spacing w:val="-10"/>
                <w:sz w:val="24"/>
              </w:rPr>
              <w:t xml:space="preserve"> </w:t>
            </w:r>
            <w:r>
              <w:rPr>
                <w:sz w:val="24"/>
              </w:rPr>
              <w:t>или</w:t>
            </w:r>
            <w:r>
              <w:rPr>
                <w:spacing w:val="-8"/>
                <w:sz w:val="24"/>
              </w:rPr>
              <w:t xml:space="preserve"> </w:t>
            </w:r>
            <w:r>
              <w:rPr>
                <w:sz w:val="24"/>
              </w:rPr>
              <w:t>погрузочно-разгрузочных</w:t>
            </w:r>
            <w:r>
              <w:rPr>
                <w:spacing w:val="-7"/>
                <w:sz w:val="24"/>
              </w:rPr>
              <w:t xml:space="preserve"> </w:t>
            </w:r>
            <w:r>
              <w:rPr>
                <w:sz w:val="24"/>
              </w:rPr>
              <w:t>машин</w:t>
            </w:r>
            <w:r>
              <w:rPr>
                <w:spacing w:val="-8"/>
                <w:sz w:val="24"/>
              </w:rPr>
              <w:t xml:space="preserve"> </w:t>
            </w:r>
            <w:r>
              <w:rPr>
                <w:sz w:val="24"/>
              </w:rPr>
              <w:t>железнодорожного</w:t>
            </w:r>
            <w:r>
              <w:rPr>
                <w:spacing w:val="-10"/>
                <w:sz w:val="24"/>
              </w:rPr>
              <w:t xml:space="preserve"> </w:t>
            </w:r>
            <w:r>
              <w:rPr>
                <w:sz w:val="24"/>
              </w:rPr>
              <w:t>транспорта</w:t>
            </w:r>
          </w:p>
        </w:tc>
        <w:tc>
          <w:tcPr>
            <w:tcW w:w="1677" w:type="dxa"/>
          </w:tcPr>
          <w:p w14:paraId="3C62A53E" w14:textId="77777777" w:rsidR="003C5256" w:rsidRDefault="00EA4AB5">
            <w:pPr>
              <w:pStyle w:val="TableParagraph"/>
              <w:spacing w:line="266" w:lineRule="exact"/>
              <w:ind w:left="29" w:right="6"/>
              <w:jc w:val="center"/>
              <w:rPr>
                <w:sz w:val="24"/>
              </w:rPr>
            </w:pPr>
            <w:r>
              <w:rPr>
                <w:spacing w:val="-5"/>
                <w:sz w:val="24"/>
              </w:rPr>
              <w:t>28</w:t>
            </w:r>
          </w:p>
        </w:tc>
        <w:tc>
          <w:tcPr>
            <w:tcW w:w="1550" w:type="dxa"/>
          </w:tcPr>
          <w:p w14:paraId="2F6A1A75" w14:textId="77777777" w:rsidR="003C5256" w:rsidRDefault="00EA4AB5">
            <w:pPr>
              <w:pStyle w:val="TableParagraph"/>
              <w:spacing w:line="266" w:lineRule="exact"/>
              <w:ind w:left="21"/>
              <w:jc w:val="center"/>
              <w:rPr>
                <w:sz w:val="24"/>
              </w:rPr>
            </w:pPr>
            <w:r>
              <w:rPr>
                <w:spacing w:val="-10"/>
                <w:sz w:val="24"/>
              </w:rPr>
              <w:t>2</w:t>
            </w:r>
          </w:p>
        </w:tc>
      </w:tr>
      <w:tr w:rsidR="003C5256" w14:paraId="656198B3" w14:textId="77777777">
        <w:trPr>
          <w:trHeight w:val="335"/>
        </w:trPr>
        <w:tc>
          <w:tcPr>
            <w:tcW w:w="2628" w:type="dxa"/>
            <w:vMerge/>
            <w:tcBorders>
              <w:top w:val="nil"/>
            </w:tcBorders>
          </w:tcPr>
          <w:p w14:paraId="6DFC1C75" w14:textId="77777777" w:rsidR="003C5256" w:rsidRDefault="003C5256">
            <w:pPr>
              <w:rPr>
                <w:sz w:val="2"/>
                <w:szCs w:val="2"/>
              </w:rPr>
            </w:pPr>
          </w:p>
        </w:tc>
        <w:tc>
          <w:tcPr>
            <w:tcW w:w="9415" w:type="dxa"/>
          </w:tcPr>
          <w:p w14:paraId="7BDC9C34" w14:textId="77777777" w:rsidR="003C5256" w:rsidRDefault="00EA4AB5">
            <w:pPr>
              <w:pStyle w:val="TableParagraph"/>
              <w:spacing w:line="270" w:lineRule="exact"/>
              <w:ind w:left="115"/>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677" w:type="dxa"/>
            <w:vMerge w:val="restart"/>
          </w:tcPr>
          <w:p w14:paraId="59615FB7" w14:textId="77777777" w:rsidR="003C5256" w:rsidRDefault="00EA4AB5">
            <w:pPr>
              <w:pStyle w:val="TableParagraph"/>
              <w:spacing w:line="266" w:lineRule="exact"/>
              <w:ind w:left="29" w:right="6"/>
              <w:jc w:val="center"/>
              <w:rPr>
                <w:sz w:val="24"/>
              </w:rPr>
            </w:pPr>
            <w:r>
              <w:rPr>
                <w:spacing w:val="-5"/>
                <w:sz w:val="24"/>
              </w:rPr>
              <w:t>16</w:t>
            </w:r>
          </w:p>
        </w:tc>
        <w:tc>
          <w:tcPr>
            <w:tcW w:w="1550" w:type="dxa"/>
            <w:vMerge w:val="restart"/>
          </w:tcPr>
          <w:p w14:paraId="07A1CDD2" w14:textId="77777777" w:rsidR="003C5256" w:rsidRDefault="00EA4AB5">
            <w:pPr>
              <w:pStyle w:val="TableParagraph"/>
              <w:spacing w:line="266" w:lineRule="exact"/>
              <w:ind w:left="21"/>
              <w:jc w:val="center"/>
              <w:rPr>
                <w:sz w:val="24"/>
              </w:rPr>
            </w:pPr>
            <w:r>
              <w:rPr>
                <w:spacing w:val="-10"/>
                <w:sz w:val="24"/>
              </w:rPr>
              <w:t>2</w:t>
            </w:r>
          </w:p>
        </w:tc>
      </w:tr>
      <w:tr w:rsidR="003C5256" w14:paraId="3848F069" w14:textId="77777777">
        <w:trPr>
          <w:trHeight w:val="827"/>
        </w:trPr>
        <w:tc>
          <w:tcPr>
            <w:tcW w:w="2628" w:type="dxa"/>
            <w:vMerge/>
            <w:tcBorders>
              <w:top w:val="nil"/>
            </w:tcBorders>
          </w:tcPr>
          <w:p w14:paraId="6C2BF9B2" w14:textId="77777777" w:rsidR="003C5256" w:rsidRDefault="003C5256">
            <w:pPr>
              <w:rPr>
                <w:sz w:val="2"/>
                <w:szCs w:val="2"/>
              </w:rPr>
            </w:pPr>
          </w:p>
        </w:tc>
        <w:tc>
          <w:tcPr>
            <w:tcW w:w="9415" w:type="dxa"/>
          </w:tcPr>
          <w:p w14:paraId="6E17065D" w14:textId="77777777" w:rsidR="003C5256" w:rsidRDefault="00EA4AB5">
            <w:pPr>
              <w:pStyle w:val="TableParagraph"/>
              <w:ind w:left="115"/>
              <w:rPr>
                <w:sz w:val="24"/>
              </w:rPr>
            </w:pPr>
            <w:r>
              <w:rPr>
                <w:sz w:val="24"/>
              </w:rPr>
              <w:t>Проработка</w:t>
            </w:r>
            <w:r>
              <w:rPr>
                <w:spacing w:val="-9"/>
                <w:sz w:val="24"/>
              </w:rPr>
              <w:t xml:space="preserve"> </w:t>
            </w:r>
            <w:r>
              <w:rPr>
                <w:sz w:val="24"/>
              </w:rPr>
              <w:t>конспектов</w:t>
            </w:r>
            <w:r>
              <w:rPr>
                <w:spacing w:val="-11"/>
                <w:sz w:val="24"/>
              </w:rPr>
              <w:t xml:space="preserve"> </w:t>
            </w:r>
            <w:r>
              <w:rPr>
                <w:sz w:val="24"/>
              </w:rPr>
              <w:t>занятий,</w:t>
            </w:r>
            <w:r>
              <w:rPr>
                <w:spacing w:val="-7"/>
                <w:sz w:val="24"/>
              </w:rPr>
              <w:t xml:space="preserve"> </w:t>
            </w:r>
            <w:r>
              <w:rPr>
                <w:sz w:val="24"/>
              </w:rPr>
              <w:t>учебных</w:t>
            </w:r>
            <w:r>
              <w:rPr>
                <w:spacing w:val="-5"/>
                <w:sz w:val="24"/>
              </w:rPr>
              <w:t xml:space="preserve"> </w:t>
            </w:r>
            <w:r>
              <w:rPr>
                <w:sz w:val="24"/>
              </w:rPr>
              <w:t>изданий</w:t>
            </w:r>
            <w:r>
              <w:rPr>
                <w:spacing w:val="-11"/>
                <w:sz w:val="24"/>
              </w:rPr>
              <w:t xml:space="preserve"> </w:t>
            </w:r>
            <w:r>
              <w:rPr>
                <w:sz w:val="24"/>
              </w:rPr>
              <w:t>и</w:t>
            </w:r>
            <w:r>
              <w:rPr>
                <w:spacing w:val="-6"/>
                <w:sz w:val="24"/>
              </w:rPr>
              <w:t xml:space="preserve"> </w:t>
            </w:r>
            <w:r>
              <w:rPr>
                <w:sz w:val="24"/>
              </w:rPr>
              <w:t>специальной</w:t>
            </w:r>
            <w:r>
              <w:rPr>
                <w:spacing w:val="-7"/>
                <w:sz w:val="24"/>
              </w:rPr>
              <w:t xml:space="preserve"> </w:t>
            </w:r>
            <w:r>
              <w:rPr>
                <w:sz w:val="24"/>
              </w:rPr>
              <w:t>технической</w:t>
            </w:r>
            <w:r>
              <w:rPr>
                <w:spacing w:val="-7"/>
                <w:sz w:val="24"/>
              </w:rPr>
              <w:t xml:space="preserve"> </w:t>
            </w:r>
            <w:r>
              <w:rPr>
                <w:spacing w:val="-2"/>
                <w:sz w:val="24"/>
              </w:rPr>
              <w:t>литерату-</w:t>
            </w:r>
          </w:p>
          <w:p w14:paraId="045C22C9" w14:textId="77777777" w:rsidR="003C5256" w:rsidRDefault="00EA4AB5">
            <w:pPr>
              <w:pStyle w:val="TableParagraph"/>
              <w:spacing w:before="3" w:line="264" w:lineRule="exact"/>
              <w:ind w:left="115"/>
              <w:rPr>
                <w:sz w:val="24"/>
              </w:rPr>
            </w:pPr>
            <w:r>
              <w:rPr>
                <w:sz w:val="24"/>
              </w:rPr>
              <w:t>ры.</w:t>
            </w:r>
            <w:r>
              <w:rPr>
                <w:spacing w:val="-8"/>
                <w:sz w:val="24"/>
              </w:rPr>
              <w:t xml:space="preserve"> </w:t>
            </w:r>
            <w:r>
              <w:rPr>
                <w:sz w:val="24"/>
              </w:rPr>
              <w:t>Подготовка</w:t>
            </w:r>
            <w:r>
              <w:rPr>
                <w:spacing w:val="-7"/>
                <w:sz w:val="24"/>
              </w:rPr>
              <w:t xml:space="preserve"> </w:t>
            </w:r>
            <w:r>
              <w:rPr>
                <w:sz w:val="24"/>
              </w:rPr>
              <w:t>к</w:t>
            </w:r>
            <w:r>
              <w:rPr>
                <w:spacing w:val="-7"/>
                <w:sz w:val="24"/>
              </w:rPr>
              <w:t xml:space="preserve"> </w:t>
            </w:r>
            <w:r>
              <w:rPr>
                <w:sz w:val="24"/>
              </w:rPr>
              <w:t>практическим</w:t>
            </w:r>
            <w:r>
              <w:rPr>
                <w:spacing w:val="-8"/>
                <w:sz w:val="24"/>
              </w:rPr>
              <w:t xml:space="preserve"> </w:t>
            </w:r>
            <w:r>
              <w:rPr>
                <w:sz w:val="24"/>
              </w:rPr>
              <w:t>занятиям</w:t>
            </w:r>
            <w:r>
              <w:rPr>
                <w:spacing w:val="-9"/>
                <w:sz w:val="24"/>
              </w:rPr>
              <w:t xml:space="preserve"> </w:t>
            </w:r>
            <w:r>
              <w:rPr>
                <w:sz w:val="24"/>
              </w:rPr>
              <w:t>и</w:t>
            </w:r>
            <w:r>
              <w:rPr>
                <w:spacing w:val="-5"/>
                <w:sz w:val="24"/>
              </w:rPr>
              <w:t xml:space="preserve"> </w:t>
            </w:r>
            <w:r>
              <w:rPr>
                <w:sz w:val="24"/>
              </w:rPr>
              <w:t>контрольной</w:t>
            </w:r>
            <w:r>
              <w:rPr>
                <w:spacing w:val="-7"/>
                <w:sz w:val="24"/>
              </w:rPr>
              <w:t xml:space="preserve"> </w:t>
            </w:r>
            <w:r>
              <w:rPr>
                <w:sz w:val="24"/>
              </w:rPr>
              <w:t>работе</w:t>
            </w:r>
            <w:r>
              <w:rPr>
                <w:spacing w:val="-8"/>
                <w:sz w:val="24"/>
              </w:rPr>
              <w:t xml:space="preserve"> </w:t>
            </w:r>
            <w:r>
              <w:rPr>
                <w:sz w:val="24"/>
              </w:rPr>
              <w:t>с</w:t>
            </w:r>
            <w:r>
              <w:rPr>
                <w:spacing w:val="-6"/>
                <w:sz w:val="24"/>
              </w:rPr>
              <w:t xml:space="preserve"> </w:t>
            </w:r>
            <w:r>
              <w:rPr>
                <w:sz w:val="24"/>
              </w:rPr>
              <w:t>использованием</w:t>
            </w:r>
            <w:r>
              <w:rPr>
                <w:spacing w:val="-7"/>
                <w:sz w:val="24"/>
              </w:rPr>
              <w:t xml:space="preserve"> </w:t>
            </w:r>
            <w:r>
              <w:rPr>
                <w:sz w:val="24"/>
              </w:rPr>
              <w:t>мето- дических рекомендаций преподавателя</w:t>
            </w:r>
          </w:p>
        </w:tc>
        <w:tc>
          <w:tcPr>
            <w:tcW w:w="1677" w:type="dxa"/>
            <w:vMerge/>
            <w:tcBorders>
              <w:top w:val="nil"/>
            </w:tcBorders>
          </w:tcPr>
          <w:p w14:paraId="5DAF3C61" w14:textId="77777777" w:rsidR="003C5256" w:rsidRDefault="003C5256">
            <w:pPr>
              <w:rPr>
                <w:sz w:val="2"/>
                <w:szCs w:val="2"/>
              </w:rPr>
            </w:pPr>
          </w:p>
        </w:tc>
        <w:tc>
          <w:tcPr>
            <w:tcW w:w="1550" w:type="dxa"/>
            <w:vMerge/>
            <w:tcBorders>
              <w:top w:val="nil"/>
            </w:tcBorders>
          </w:tcPr>
          <w:p w14:paraId="26AC3A65" w14:textId="77777777" w:rsidR="003C5256" w:rsidRDefault="003C5256">
            <w:pPr>
              <w:rPr>
                <w:sz w:val="2"/>
                <w:szCs w:val="2"/>
              </w:rPr>
            </w:pPr>
          </w:p>
        </w:tc>
      </w:tr>
      <w:tr w:rsidR="003C5256" w14:paraId="57853885" w14:textId="77777777">
        <w:trPr>
          <w:trHeight w:val="665"/>
        </w:trPr>
        <w:tc>
          <w:tcPr>
            <w:tcW w:w="2628" w:type="dxa"/>
            <w:vMerge/>
            <w:tcBorders>
              <w:top w:val="nil"/>
            </w:tcBorders>
          </w:tcPr>
          <w:p w14:paraId="613BBD11" w14:textId="77777777" w:rsidR="003C5256" w:rsidRDefault="003C5256">
            <w:pPr>
              <w:rPr>
                <w:sz w:val="2"/>
                <w:szCs w:val="2"/>
              </w:rPr>
            </w:pPr>
          </w:p>
        </w:tc>
        <w:tc>
          <w:tcPr>
            <w:tcW w:w="9415" w:type="dxa"/>
          </w:tcPr>
          <w:p w14:paraId="4BD1159C" w14:textId="77777777" w:rsidR="003C5256" w:rsidRDefault="00EA4AB5">
            <w:pPr>
              <w:pStyle w:val="TableParagraph"/>
              <w:ind w:left="115"/>
              <w:rPr>
                <w:sz w:val="24"/>
              </w:rPr>
            </w:pPr>
            <w:r>
              <w:rPr>
                <w:sz w:val="24"/>
              </w:rPr>
              <w:t>Контрольная</w:t>
            </w:r>
            <w:r>
              <w:rPr>
                <w:spacing w:val="-4"/>
                <w:sz w:val="24"/>
              </w:rPr>
              <w:t xml:space="preserve"> </w:t>
            </w:r>
            <w:r>
              <w:rPr>
                <w:sz w:val="24"/>
              </w:rPr>
              <w:t>работа</w:t>
            </w:r>
            <w:r>
              <w:rPr>
                <w:spacing w:val="-4"/>
                <w:sz w:val="24"/>
              </w:rPr>
              <w:t xml:space="preserve"> </w:t>
            </w:r>
            <w:r>
              <w:rPr>
                <w:sz w:val="24"/>
              </w:rPr>
              <w:t>№</w:t>
            </w:r>
            <w:r>
              <w:rPr>
                <w:spacing w:val="-5"/>
                <w:sz w:val="24"/>
              </w:rPr>
              <w:t xml:space="preserve"> </w:t>
            </w:r>
            <w:r>
              <w:rPr>
                <w:sz w:val="24"/>
              </w:rPr>
              <w:t>1.</w:t>
            </w:r>
            <w:r>
              <w:rPr>
                <w:spacing w:val="-4"/>
                <w:sz w:val="24"/>
              </w:rPr>
              <w:t xml:space="preserve"> </w:t>
            </w:r>
            <w:r>
              <w:rPr>
                <w:sz w:val="24"/>
              </w:rPr>
              <w:t>Выполнение</w:t>
            </w:r>
            <w:r>
              <w:rPr>
                <w:spacing w:val="-4"/>
                <w:sz w:val="24"/>
              </w:rPr>
              <w:t xml:space="preserve"> </w:t>
            </w:r>
            <w:r>
              <w:rPr>
                <w:sz w:val="24"/>
              </w:rPr>
              <w:t>комплексного</w:t>
            </w:r>
            <w:r>
              <w:rPr>
                <w:spacing w:val="-4"/>
                <w:sz w:val="24"/>
              </w:rPr>
              <w:t xml:space="preserve"> </w:t>
            </w:r>
            <w:r>
              <w:rPr>
                <w:sz w:val="24"/>
              </w:rPr>
              <w:t>чертежа</w:t>
            </w:r>
            <w:r>
              <w:rPr>
                <w:spacing w:val="-4"/>
                <w:sz w:val="24"/>
              </w:rPr>
              <w:t xml:space="preserve"> </w:t>
            </w:r>
            <w:r>
              <w:rPr>
                <w:sz w:val="24"/>
              </w:rPr>
              <w:t>модели</w:t>
            </w:r>
            <w:r>
              <w:rPr>
                <w:spacing w:val="-5"/>
                <w:sz w:val="24"/>
              </w:rPr>
              <w:t xml:space="preserve"> </w:t>
            </w:r>
            <w:r>
              <w:rPr>
                <w:sz w:val="24"/>
              </w:rPr>
              <w:t>с</w:t>
            </w:r>
            <w:r>
              <w:rPr>
                <w:spacing w:val="-4"/>
                <w:sz w:val="24"/>
              </w:rPr>
              <w:t xml:space="preserve"> </w:t>
            </w:r>
            <w:r>
              <w:rPr>
                <w:sz w:val="24"/>
              </w:rPr>
              <w:t>построением простого разреза</w:t>
            </w:r>
          </w:p>
        </w:tc>
        <w:tc>
          <w:tcPr>
            <w:tcW w:w="1677" w:type="dxa"/>
          </w:tcPr>
          <w:p w14:paraId="2F36D2BF" w14:textId="77777777" w:rsidR="003C5256" w:rsidRDefault="003C5256">
            <w:pPr>
              <w:pStyle w:val="TableParagraph"/>
              <w:rPr>
                <w:sz w:val="24"/>
              </w:rPr>
            </w:pPr>
          </w:p>
        </w:tc>
        <w:tc>
          <w:tcPr>
            <w:tcW w:w="1550" w:type="dxa"/>
          </w:tcPr>
          <w:p w14:paraId="653FB164" w14:textId="77777777" w:rsidR="003C5256" w:rsidRDefault="003C5256">
            <w:pPr>
              <w:pStyle w:val="TableParagraph"/>
              <w:rPr>
                <w:sz w:val="24"/>
              </w:rPr>
            </w:pPr>
          </w:p>
        </w:tc>
      </w:tr>
    </w:tbl>
    <w:p w14:paraId="2CD63570" w14:textId="77777777" w:rsidR="003C5256" w:rsidRDefault="003C5256">
      <w:pPr>
        <w:pStyle w:val="TableParagraph"/>
        <w:rPr>
          <w:sz w:val="24"/>
        </w:rPr>
        <w:sectPr w:rsidR="003C5256">
          <w:type w:val="continuous"/>
          <w:pgSz w:w="16840" w:h="11900" w:orient="landscape"/>
          <w:pgMar w:top="1260" w:right="708" w:bottom="685" w:left="708" w:header="720" w:footer="720" w:gutter="0"/>
          <w:cols w:space="720"/>
        </w:sectPr>
      </w:pPr>
    </w:p>
    <w:tbl>
      <w:tblPr>
        <w:tblStyle w:val="TableNormal"/>
        <w:tblW w:w="0" w:type="auto"/>
        <w:tblInd w:w="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28"/>
        <w:gridCol w:w="9415"/>
        <w:gridCol w:w="1677"/>
        <w:gridCol w:w="1550"/>
      </w:tblGrid>
      <w:tr w:rsidR="003C5256" w14:paraId="73D75376" w14:textId="77777777">
        <w:trPr>
          <w:trHeight w:val="666"/>
        </w:trPr>
        <w:tc>
          <w:tcPr>
            <w:tcW w:w="2628" w:type="dxa"/>
          </w:tcPr>
          <w:p w14:paraId="30CCCB7A" w14:textId="77777777" w:rsidR="003C5256" w:rsidRDefault="003C5256">
            <w:pPr>
              <w:pStyle w:val="TableParagraph"/>
              <w:rPr>
                <w:sz w:val="24"/>
              </w:rPr>
            </w:pPr>
          </w:p>
        </w:tc>
        <w:tc>
          <w:tcPr>
            <w:tcW w:w="9415" w:type="dxa"/>
          </w:tcPr>
          <w:p w14:paraId="3BA6CD3B" w14:textId="77777777" w:rsidR="003C5256" w:rsidRDefault="00EA4AB5">
            <w:pPr>
              <w:pStyle w:val="TableParagraph"/>
              <w:tabs>
                <w:tab w:val="left" w:pos="5975"/>
              </w:tabs>
              <w:ind w:left="115" w:right="99"/>
              <w:rPr>
                <w:sz w:val="24"/>
              </w:rPr>
            </w:pPr>
            <w:r>
              <w:rPr>
                <w:sz w:val="24"/>
              </w:rPr>
              <w:t>Контрольная</w:t>
            </w:r>
            <w:r>
              <w:rPr>
                <w:spacing w:val="40"/>
                <w:sz w:val="24"/>
              </w:rPr>
              <w:t xml:space="preserve"> </w:t>
            </w:r>
            <w:r>
              <w:rPr>
                <w:sz w:val="24"/>
              </w:rPr>
              <w:t>работа</w:t>
            </w:r>
            <w:r>
              <w:rPr>
                <w:spacing w:val="40"/>
                <w:sz w:val="24"/>
              </w:rPr>
              <w:t xml:space="preserve"> </w:t>
            </w:r>
            <w:r>
              <w:rPr>
                <w:sz w:val="24"/>
              </w:rPr>
              <w:t>№</w:t>
            </w:r>
            <w:r>
              <w:rPr>
                <w:spacing w:val="40"/>
                <w:sz w:val="24"/>
              </w:rPr>
              <w:t xml:space="preserve"> </w:t>
            </w:r>
            <w:r>
              <w:rPr>
                <w:sz w:val="24"/>
              </w:rPr>
              <w:t>2.</w:t>
            </w:r>
            <w:r>
              <w:rPr>
                <w:spacing w:val="40"/>
                <w:sz w:val="24"/>
              </w:rPr>
              <w:t xml:space="preserve"> </w:t>
            </w:r>
            <w:r>
              <w:rPr>
                <w:sz w:val="24"/>
              </w:rPr>
              <w:t>Выполнение</w:t>
            </w:r>
            <w:r>
              <w:rPr>
                <w:spacing w:val="40"/>
                <w:sz w:val="24"/>
              </w:rPr>
              <w:t xml:space="preserve"> </w:t>
            </w:r>
            <w:r>
              <w:rPr>
                <w:sz w:val="24"/>
              </w:rPr>
              <w:t>эскиза</w:t>
            </w:r>
            <w:r>
              <w:rPr>
                <w:spacing w:val="40"/>
                <w:sz w:val="24"/>
              </w:rPr>
              <w:t xml:space="preserve"> </w:t>
            </w:r>
            <w:r>
              <w:rPr>
                <w:sz w:val="24"/>
              </w:rPr>
              <w:t>детали</w:t>
            </w:r>
            <w:r>
              <w:rPr>
                <w:sz w:val="24"/>
              </w:rPr>
              <w:tab/>
              <w:t>средней</w:t>
            </w:r>
            <w:r>
              <w:rPr>
                <w:spacing w:val="30"/>
                <w:sz w:val="24"/>
              </w:rPr>
              <w:t xml:space="preserve"> </w:t>
            </w:r>
            <w:r>
              <w:rPr>
                <w:sz w:val="24"/>
              </w:rPr>
              <w:t>сложности</w:t>
            </w:r>
            <w:r>
              <w:rPr>
                <w:spacing w:val="30"/>
                <w:sz w:val="24"/>
              </w:rPr>
              <w:t xml:space="preserve"> </w:t>
            </w:r>
            <w:r>
              <w:rPr>
                <w:sz w:val="24"/>
              </w:rPr>
              <w:t>с</w:t>
            </w:r>
            <w:r>
              <w:rPr>
                <w:spacing w:val="28"/>
                <w:sz w:val="24"/>
              </w:rPr>
              <w:t xml:space="preserve"> </w:t>
            </w:r>
            <w:r>
              <w:rPr>
                <w:sz w:val="24"/>
              </w:rPr>
              <w:t>резьбой</w:t>
            </w:r>
            <w:r>
              <w:rPr>
                <w:spacing w:val="28"/>
                <w:sz w:val="24"/>
              </w:rPr>
              <w:t xml:space="preserve"> </w:t>
            </w:r>
            <w:r>
              <w:rPr>
                <w:sz w:val="24"/>
              </w:rPr>
              <w:t>с применением простого разреза</w:t>
            </w:r>
          </w:p>
        </w:tc>
        <w:tc>
          <w:tcPr>
            <w:tcW w:w="1677" w:type="dxa"/>
          </w:tcPr>
          <w:p w14:paraId="091C15F9" w14:textId="77777777" w:rsidR="003C5256" w:rsidRDefault="003C5256">
            <w:pPr>
              <w:pStyle w:val="TableParagraph"/>
              <w:rPr>
                <w:sz w:val="24"/>
              </w:rPr>
            </w:pPr>
          </w:p>
        </w:tc>
        <w:tc>
          <w:tcPr>
            <w:tcW w:w="1550" w:type="dxa"/>
          </w:tcPr>
          <w:p w14:paraId="15839427" w14:textId="77777777" w:rsidR="003C5256" w:rsidRDefault="003C5256">
            <w:pPr>
              <w:pStyle w:val="TableParagraph"/>
              <w:rPr>
                <w:sz w:val="24"/>
              </w:rPr>
            </w:pPr>
          </w:p>
        </w:tc>
      </w:tr>
      <w:tr w:rsidR="003C5256" w14:paraId="550BFE9B" w14:textId="77777777">
        <w:trPr>
          <w:trHeight w:val="826"/>
        </w:trPr>
        <w:tc>
          <w:tcPr>
            <w:tcW w:w="2628" w:type="dxa"/>
          </w:tcPr>
          <w:p w14:paraId="26A9D805" w14:textId="77777777" w:rsidR="003C5256" w:rsidRDefault="00EA4AB5">
            <w:pPr>
              <w:pStyle w:val="TableParagraph"/>
              <w:ind w:left="112"/>
              <w:rPr>
                <w:b/>
                <w:sz w:val="24"/>
              </w:rPr>
            </w:pPr>
            <w:r>
              <w:rPr>
                <w:b/>
                <w:sz w:val="24"/>
              </w:rPr>
              <w:t>Раздел</w:t>
            </w:r>
            <w:r>
              <w:rPr>
                <w:b/>
                <w:spacing w:val="-4"/>
                <w:sz w:val="24"/>
              </w:rPr>
              <w:t xml:space="preserve"> </w:t>
            </w:r>
            <w:r>
              <w:rPr>
                <w:b/>
                <w:sz w:val="24"/>
              </w:rPr>
              <w:t>5.</w:t>
            </w:r>
            <w:r>
              <w:rPr>
                <w:b/>
                <w:spacing w:val="-2"/>
                <w:sz w:val="24"/>
              </w:rPr>
              <w:t xml:space="preserve"> </w:t>
            </w:r>
            <w:r>
              <w:rPr>
                <w:b/>
                <w:sz w:val="24"/>
              </w:rPr>
              <w:t>Чертежи</w:t>
            </w:r>
            <w:r>
              <w:rPr>
                <w:b/>
                <w:spacing w:val="-2"/>
                <w:sz w:val="24"/>
              </w:rPr>
              <w:t xml:space="preserve"> </w:t>
            </w:r>
            <w:r>
              <w:rPr>
                <w:b/>
                <w:spacing w:val="-10"/>
                <w:sz w:val="24"/>
              </w:rPr>
              <w:t>и</w:t>
            </w:r>
          </w:p>
          <w:p w14:paraId="5CD0FEEC" w14:textId="77777777" w:rsidR="003C5256" w:rsidRDefault="00EA4AB5">
            <w:pPr>
              <w:pStyle w:val="TableParagraph"/>
              <w:spacing w:before="11" w:line="260" w:lineRule="exact"/>
              <w:ind w:left="112" w:right="134"/>
              <w:rPr>
                <w:b/>
                <w:sz w:val="24"/>
              </w:rPr>
            </w:pPr>
            <w:r>
              <w:rPr>
                <w:b/>
                <w:sz w:val="24"/>
              </w:rPr>
              <w:t>схемы</w:t>
            </w:r>
            <w:r>
              <w:rPr>
                <w:b/>
                <w:spacing w:val="-15"/>
                <w:sz w:val="24"/>
              </w:rPr>
              <w:t xml:space="preserve"> </w:t>
            </w:r>
            <w:r>
              <w:rPr>
                <w:b/>
                <w:sz w:val="24"/>
              </w:rPr>
              <w:t>по</w:t>
            </w:r>
            <w:r>
              <w:rPr>
                <w:b/>
                <w:spacing w:val="-15"/>
                <w:sz w:val="24"/>
              </w:rPr>
              <w:t xml:space="preserve"> </w:t>
            </w:r>
            <w:r>
              <w:rPr>
                <w:b/>
                <w:sz w:val="24"/>
              </w:rPr>
              <w:t xml:space="preserve">специаль- </w:t>
            </w:r>
            <w:r>
              <w:rPr>
                <w:b/>
                <w:spacing w:val="-2"/>
                <w:sz w:val="24"/>
              </w:rPr>
              <w:t>ности</w:t>
            </w:r>
          </w:p>
        </w:tc>
        <w:tc>
          <w:tcPr>
            <w:tcW w:w="9415" w:type="dxa"/>
          </w:tcPr>
          <w:p w14:paraId="58D08C09" w14:textId="77777777" w:rsidR="003C5256" w:rsidRDefault="003C5256">
            <w:pPr>
              <w:pStyle w:val="TableParagraph"/>
              <w:rPr>
                <w:sz w:val="24"/>
              </w:rPr>
            </w:pPr>
          </w:p>
        </w:tc>
        <w:tc>
          <w:tcPr>
            <w:tcW w:w="1677" w:type="dxa"/>
          </w:tcPr>
          <w:p w14:paraId="5399091D" w14:textId="77777777" w:rsidR="003C5256" w:rsidRDefault="00EA4AB5">
            <w:pPr>
              <w:pStyle w:val="TableParagraph"/>
              <w:spacing w:line="266" w:lineRule="exact"/>
              <w:ind w:left="29" w:right="6"/>
              <w:jc w:val="center"/>
              <w:rPr>
                <w:sz w:val="24"/>
              </w:rPr>
            </w:pPr>
            <w:r>
              <w:rPr>
                <w:spacing w:val="-10"/>
                <w:sz w:val="24"/>
              </w:rPr>
              <w:t>8</w:t>
            </w:r>
          </w:p>
        </w:tc>
        <w:tc>
          <w:tcPr>
            <w:tcW w:w="1550" w:type="dxa"/>
          </w:tcPr>
          <w:p w14:paraId="30FF8131" w14:textId="77777777" w:rsidR="003C5256" w:rsidRDefault="003C5256">
            <w:pPr>
              <w:pStyle w:val="TableParagraph"/>
              <w:rPr>
                <w:sz w:val="24"/>
              </w:rPr>
            </w:pPr>
          </w:p>
        </w:tc>
      </w:tr>
      <w:tr w:rsidR="003C5256" w14:paraId="0647C49A" w14:textId="77777777">
        <w:trPr>
          <w:trHeight w:val="275"/>
        </w:trPr>
        <w:tc>
          <w:tcPr>
            <w:tcW w:w="2628" w:type="dxa"/>
            <w:vMerge w:val="restart"/>
          </w:tcPr>
          <w:p w14:paraId="483356ED" w14:textId="77777777" w:rsidR="003C5256" w:rsidRDefault="00EA4AB5">
            <w:pPr>
              <w:pStyle w:val="TableParagraph"/>
              <w:ind w:left="112" w:right="319"/>
              <w:jc w:val="both"/>
              <w:rPr>
                <w:b/>
                <w:sz w:val="24"/>
              </w:rPr>
            </w:pPr>
            <w:r>
              <w:rPr>
                <w:b/>
                <w:sz w:val="24"/>
              </w:rPr>
              <w:t>Тема</w:t>
            </w:r>
            <w:r>
              <w:rPr>
                <w:b/>
                <w:spacing w:val="-12"/>
                <w:sz w:val="24"/>
              </w:rPr>
              <w:t xml:space="preserve"> </w:t>
            </w:r>
            <w:r>
              <w:rPr>
                <w:b/>
                <w:sz w:val="24"/>
              </w:rPr>
              <w:t>5.1.</w:t>
            </w:r>
            <w:r>
              <w:rPr>
                <w:b/>
                <w:spacing w:val="-12"/>
                <w:sz w:val="24"/>
              </w:rPr>
              <w:t xml:space="preserve"> </w:t>
            </w:r>
            <w:r>
              <w:rPr>
                <w:b/>
                <w:sz w:val="24"/>
              </w:rPr>
              <w:t>Чертежи</w:t>
            </w:r>
            <w:r>
              <w:rPr>
                <w:b/>
                <w:spacing w:val="-12"/>
                <w:sz w:val="24"/>
              </w:rPr>
              <w:t xml:space="preserve"> </w:t>
            </w:r>
            <w:r>
              <w:rPr>
                <w:b/>
                <w:sz w:val="24"/>
              </w:rPr>
              <w:t>и схемы</w:t>
            </w:r>
            <w:r>
              <w:rPr>
                <w:b/>
                <w:spacing w:val="-3"/>
                <w:sz w:val="24"/>
              </w:rPr>
              <w:t xml:space="preserve"> </w:t>
            </w:r>
            <w:r>
              <w:rPr>
                <w:b/>
                <w:sz w:val="24"/>
              </w:rPr>
              <w:t>по</w:t>
            </w:r>
            <w:r>
              <w:rPr>
                <w:b/>
                <w:spacing w:val="-3"/>
                <w:sz w:val="24"/>
              </w:rPr>
              <w:t xml:space="preserve"> </w:t>
            </w:r>
            <w:r>
              <w:rPr>
                <w:b/>
                <w:sz w:val="24"/>
              </w:rPr>
              <w:t xml:space="preserve">специаль- </w:t>
            </w:r>
            <w:r>
              <w:rPr>
                <w:b/>
                <w:spacing w:val="-2"/>
                <w:sz w:val="24"/>
              </w:rPr>
              <w:t>ности</w:t>
            </w:r>
          </w:p>
        </w:tc>
        <w:tc>
          <w:tcPr>
            <w:tcW w:w="9415" w:type="dxa"/>
          </w:tcPr>
          <w:p w14:paraId="749A9B09" w14:textId="77777777" w:rsidR="003C5256" w:rsidRDefault="00EA4AB5">
            <w:pPr>
              <w:pStyle w:val="TableParagraph"/>
              <w:spacing w:line="255" w:lineRule="exact"/>
              <w:ind w:left="115"/>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677" w:type="dxa"/>
            <w:vMerge w:val="restart"/>
          </w:tcPr>
          <w:p w14:paraId="6A3A9969" w14:textId="77777777" w:rsidR="003C5256" w:rsidRDefault="003C5256">
            <w:pPr>
              <w:pStyle w:val="TableParagraph"/>
              <w:rPr>
                <w:sz w:val="24"/>
              </w:rPr>
            </w:pPr>
          </w:p>
        </w:tc>
        <w:tc>
          <w:tcPr>
            <w:tcW w:w="1550" w:type="dxa"/>
            <w:vMerge w:val="restart"/>
          </w:tcPr>
          <w:p w14:paraId="651C35C5" w14:textId="77777777" w:rsidR="003C5256" w:rsidRDefault="003C5256">
            <w:pPr>
              <w:pStyle w:val="TableParagraph"/>
              <w:rPr>
                <w:sz w:val="24"/>
              </w:rPr>
            </w:pPr>
          </w:p>
        </w:tc>
      </w:tr>
      <w:tr w:rsidR="003C5256" w14:paraId="6954BD01" w14:textId="77777777">
        <w:trPr>
          <w:trHeight w:val="827"/>
        </w:trPr>
        <w:tc>
          <w:tcPr>
            <w:tcW w:w="2628" w:type="dxa"/>
            <w:vMerge/>
            <w:tcBorders>
              <w:top w:val="nil"/>
            </w:tcBorders>
          </w:tcPr>
          <w:p w14:paraId="0A4DE8FE" w14:textId="77777777" w:rsidR="003C5256" w:rsidRDefault="003C5256">
            <w:pPr>
              <w:rPr>
                <w:sz w:val="2"/>
                <w:szCs w:val="2"/>
              </w:rPr>
            </w:pPr>
          </w:p>
        </w:tc>
        <w:tc>
          <w:tcPr>
            <w:tcW w:w="9415" w:type="dxa"/>
          </w:tcPr>
          <w:p w14:paraId="69F00FB8" w14:textId="77777777" w:rsidR="003C5256" w:rsidRDefault="00EA4AB5">
            <w:pPr>
              <w:pStyle w:val="TableParagraph"/>
              <w:ind w:left="115"/>
              <w:rPr>
                <w:sz w:val="24"/>
              </w:rPr>
            </w:pPr>
            <w:r>
              <w:rPr>
                <w:sz w:val="24"/>
              </w:rPr>
              <w:t>Виды</w:t>
            </w:r>
            <w:r>
              <w:rPr>
                <w:spacing w:val="-4"/>
                <w:sz w:val="24"/>
              </w:rPr>
              <w:t xml:space="preserve"> </w:t>
            </w:r>
            <w:r>
              <w:rPr>
                <w:sz w:val="24"/>
              </w:rPr>
              <w:t>и</w:t>
            </w:r>
            <w:r>
              <w:rPr>
                <w:spacing w:val="-5"/>
                <w:sz w:val="24"/>
              </w:rPr>
              <w:t xml:space="preserve"> </w:t>
            </w:r>
            <w:r>
              <w:rPr>
                <w:sz w:val="24"/>
              </w:rPr>
              <w:t>типы</w:t>
            </w:r>
            <w:r>
              <w:rPr>
                <w:spacing w:val="-4"/>
                <w:sz w:val="24"/>
              </w:rPr>
              <w:t xml:space="preserve"> </w:t>
            </w:r>
            <w:r>
              <w:rPr>
                <w:sz w:val="24"/>
              </w:rPr>
              <w:t>схем.</w:t>
            </w:r>
            <w:r>
              <w:rPr>
                <w:spacing w:val="-4"/>
                <w:sz w:val="24"/>
              </w:rPr>
              <w:t xml:space="preserve"> </w:t>
            </w:r>
            <w:r>
              <w:rPr>
                <w:sz w:val="24"/>
              </w:rPr>
              <w:t>Условные</w:t>
            </w:r>
            <w:r>
              <w:rPr>
                <w:spacing w:val="-4"/>
                <w:sz w:val="24"/>
              </w:rPr>
              <w:t xml:space="preserve"> </w:t>
            </w:r>
            <w:r>
              <w:rPr>
                <w:sz w:val="24"/>
              </w:rPr>
              <w:t>графические</w:t>
            </w:r>
            <w:r>
              <w:rPr>
                <w:spacing w:val="-4"/>
                <w:sz w:val="24"/>
              </w:rPr>
              <w:t xml:space="preserve"> </w:t>
            </w:r>
            <w:r>
              <w:rPr>
                <w:sz w:val="24"/>
              </w:rPr>
              <w:t>обозначения</w:t>
            </w:r>
            <w:r>
              <w:rPr>
                <w:spacing w:val="-4"/>
                <w:sz w:val="24"/>
              </w:rPr>
              <w:t xml:space="preserve"> </w:t>
            </w:r>
            <w:r>
              <w:rPr>
                <w:sz w:val="24"/>
              </w:rPr>
              <w:t>элементов</w:t>
            </w:r>
            <w:r>
              <w:rPr>
                <w:spacing w:val="-5"/>
                <w:sz w:val="24"/>
              </w:rPr>
              <w:t xml:space="preserve"> </w:t>
            </w:r>
            <w:r>
              <w:rPr>
                <w:sz w:val="24"/>
              </w:rPr>
              <w:t>схем.</w:t>
            </w:r>
            <w:r>
              <w:rPr>
                <w:spacing w:val="-4"/>
                <w:sz w:val="24"/>
              </w:rPr>
              <w:t xml:space="preserve"> </w:t>
            </w:r>
            <w:r>
              <w:rPr>
                <w:sz w:val="24"/>
              </w:rPr>
              <w:t>Перечень</w:t>
            </w:r>
            <w:r>
              <w:rPr>
                <w:spacing w:val="-5"/>
                <w:sz w:val="24"/>
              </w:rPr>
              <w:t xml:space="preserve"> </w:t>
            </w:r>
            <w:r>
              <w:rPr>
                <w:sz w:val="24"/>
              </w:rPr>
              <w:t xml:space="preserve">эле- </w:t>
            </w:r>
            <w:r>
              <w:rPr>
                <w:spacing w:val="-2"/>
                <w:sz w:val="24"/>
              </w:rPr>
              <w:t>ментов.</w:t>
            </w:r>
          </w:p>
          <w:p w14:paraId="3997EF91" w14:textId="77777777" w:rsidR="003C5256" w:rsidRDefault="00EA4AB5">
            <w:pPr>
              <w:pStyle w:val="TableParagraph"/>
              <w:spacing w:line="255" w:lineRule="exact"/>
              <w:ind w:left="115"/>
              <w:rPr>
                <w:sz w:val="24"/>
              </w:rPr>
            </w:pPr>
            <w:r>
              <w:rPr>
                <w:sz w:val="24"/>
              </w:rPr>
              <w:t>Правила</w:t>
            </w:r>
            <w:r>
              <w:rPr>
                <w:spacing w:val="-7"/>
                <w:sz w:val="24"/>
              </w:rPr>
              <w:t xml:space="preserve"> </w:t>
            </w:r>
            <w:r>
              <w:rPr>
                <w:sz w:val="24"/>
              </w:rPr>
              <w:t>выполнения,</w:t>
            </w:r>
            <w:r>
              <w:rPr>
                <w:spacing w:val="-4"/>
                <w:sz w:val="24"/>
              </w:rPr>
              <w:t xml:space="preserve"> </w:t>
            </w:r>
            <w:r>
              <w:rPr>
                <w:sz w:val="24"/>
              </w:rPr>
              <w:t>оформления</w:t>
            </w:r>
            <w:r>
              <w:rPr>
                <w:spacing w:val="-4"/>
                <w:sz w:val="24"/>
              </w:rPr>
              <w:t xml:space="preserve"> </w:t>
            </w:r>
            <w:r>
              <w:rPr>
                <w:sz w:val="24"/>
              </w:rPr>
              <w:t>и</w:t>
            </w:r>
            <w:r>
              <w:rPr>
                <w:spacing w:val="-2"/>
                <w:sz w:val="24"/>
              </w:rPr>
              <w:t xml:space="preserve"> </w:t>
            </w:r>
            <w:r>
              <w:rPr>
                <w:sz w:val="24"/>
              </w:rPr>
              <w:t>чтения</w:t>
            </w:r>
            <w:r>
              <w:rPr>
                <w:spacing w:val="-2"/>
                <w:sz w:val="24"/>
              </w:rPr>
              <w:t xml:space="preserve"> схем.</w:t>
            </w:r>
          </w:p>
        </w:tc>
        <w:tc>
          <w:tcPr>
            <w:tcW w:w="1677" w:type="dxa"/>
            <w:vMerge/>
            <w:tcBorders>
              <w:top w:val="nil"/>
            </w:tcBorders>
          </w:tcPr>
          <w:p w14:paraId="14CE72D5" w14:textId="77777777" w:rsidR="003C5256" w:rsidRDefault="003C5256">
            <w:pPr>
              <w:rPr>
                <w:sz w:val="2"/>
                <w:szCs w:val="2"/>
              </w:rPr>
            </w:pPr>
          </w:p>
        </w:tc>
        <w:tc>
          <w:tcPr>
            <w:tcW w:w="1550" w:type="dxa"/>
            <w:vMerge/>
            <w:tcBorders>
              <w:top w:val="nil"/>
            </w:tcBorders>
          </w:tcPr>
          <w:p w14:paraId="4F181119" w14:textId="77777777" w:rsidR="003C5256" w:rsidRDefault="003C5256">
            <w:pPr>
              <w:rPr>
                <w:sz w:val="2"/>
                <w:szCs w:val="2"/>
              </w:rPr>
            </w:pPr>
          </w:p>
        </w:tc>
      </w:tr>
      <w:tr w:rsidR="003C5256" w14:paraId="09796A65" w14:textId="77777777">
        <w:trPr>
          <w:trHeight w:val="827"/>
        </w:trPr>
        <w:tc>
          <w:tcPr>
            <w:tcW w:w="2628" w:type="dxa"/>
            <w:vMerge/>
            <w:tcBorders>
              <w:top w:val="nil"/>
            </w:tcBorders>
          </w:tcPr>
          <w:p w14:paraId="72E3AFCB" w14:textId="77777777" w:rsidR="003C5256" w:rsidRDefault="003C5256">
            <w:pPr>
              <w:rPr>
                <w:sz w:val="2"/>
                <w:szCs w:val="2"/>
              </w:rPr>
            </w:pPr>
          </w:p>
        </w:tc>
        <w:tc>
          <w:tcPr>
            <w:tcW w:w="9415" w:type="dxa"/>
          </w:tcPr>
          <w:p w14:paraId="23DBF62F" w14:textId="77777777" w:rsidR="003C5256" w:rsidRDefault="00EA4AB5">
            <w:pPr>
              <w:pStyle w:val="TableParagraph"/>
              <w:spacing w:line="267" w:lineRule="exact"/>
              <w:ind w:left="115"/>
              <w:rPr>
                <w:b/>
                <w:sz w:val="24"/>
              </w:rPr>
            </w:pPr>
            <w:r>
              <w:rPr>
                <w:b/>
                <w:sz w:val="24"/>
              </w:rPr>
              <w:t>Практическое</w:t>
            </w:r>
            <w:r>
              <w:rPr>
                <w:b/>
                <w:spacing w:val="-10"/>
                <w:sz w:val="24"/>
              </w:rPr>
              <w:t xml:space="preserve"> </w:t>
            </w:r>
            <w:r>
              <w:rPr>
                <w:b/>
                <w:spacing w:val="-2"/>
                <w:sz w:val="24"/>
              </w:rPr>
              <w:t>занятие</w:t>
            </w:r>
          </w:p>
          <w:p w14:paraId="4880313B" w14:textId="77777777" w:rsidR="003C5256" w:rsidRDefault="00EA4AB5">
            <w:pPr>
              <w:pStyle w:val="TableParagraph"/>
              <w:spacing w:line="276" w:lineRule="exact"/>
              <w:ind w:left="115"/>
              <w:rPr>
                <w:sz w:val="24"/>
              </w:rPr>
            </w:pPr>
            <w:r>
              <w:rPr>
                <w:sz w:val="24"/>
              </w:rPr>
              <w:t>23.</w:t>
            </w:r>
            <w:r>
              <w:rPr>
                <w:spacing w:val="-4"/>
                <w:sz w:val="24"/>
              </w:rPr>
              <w:t xml:space="preserve"> </w:t>
            </w:r>
            <w:r>
              <w:rPr>
                <w:sz w:val="24"/>
              </w:rPr>
              <w:t>Выполнение</w:t>
            </w:r>
            <w:r>
              <w:rPr>
                <w:spacing w:val="-4"/>
                <w:sz w:val="24"/>
              </w:rPr>
              <w:t xml:space="preserve"> </w:t>
            </w:r>
            <w:r>
              <w:rPr>
                <w:sz w:val="24"/>
              </w:rPr>
              <w:t>схем</w:t>
            </w:r>
            <w:r>
              <w:rPr>
                <w:spacing w:val="-4"/>
                <w:sz w:val="24"/>
              </w:rPr>
              <w:t xml:space="preserve"> </w:t>
            </w:r>
            <w:r>
              <w:rPr>
                <w:sz w:val="24"/>
              </w:rPr>
              <w:t>узлов</w:t>
            </w:r>
            <w:r>
              <w:rPr>
                <w:spacing w:val="-5"/>
                <w:sz w:val="24"/>
              </w:rPr>
              <w:t xml:space="preserve"> </w:t>
            </w:r>
            <w:r>
              <w:rPr>
                <w:sz w:val="24"/>
              </w:rPr>
              <w:t>деталей</w:t>
            </w:r>
            <w:r>
              <w:rPr>
                <w:spacing w:val="-5"/>
                <w:sz w:val="24"/>
              </w:rPr>
              <w:t xml:space="preserve"> </w:t>
            </w:r>
            <w:r>
              <w:rPr>
                <w:sz w:val="24"/>
              </w:rPr>
              <w:t>вагонов</w:t>
            </w:r>
            <w:r>
              <w:rPr>
                <w:spacing w:val="-5"/>
                <w:sz w:val="24"/>
              </w:rPr>
              <w:t xml:space="preserve"> </w:t>
            </w:r>
            <w:r>
              <w:rPr>
                <w:sz w:val="24"/>
              </w:rPr>
              <w:t>или</w:t>
            </w:r>
            <w:r>
              <w:rPr>
                <w:spacing w:val="-5"/>
                <w:sz w:val="24"/>
              </w:rPr>
              <w:t xml:space="preserve"> </w:t>
            </w:r>
            <w:r>
              <w:rPr>
                <w:sz w:val="24"/>
              </w:rPr>
              <w:t>погрузочно-разгрузочных</w:t>
            </w:r>
            <w:r>
              <w:rPr>
                <w:spacing w:val="-4"/>
                <w:sz w:val="24"/>
              </w:rPr>
              <w:t xml:space="preserve"> </w:t>
            </w:r>
            <w:r>
              <w:rPr>
                <w:sz w:val="24"/>
              </w:rPr>
              <w:t>машин</w:t>
            </w:r>
            <w:r>
              <w:rPr>
                <w:spacing w:val="-5"/>
                <w:sz w:val="24"/>
              </w:rPr>
              <w:t xml:space="preserve"> </w:t>
            </w:r>
            <w:r>
              <w:rPr>
                <w:sz w:val="24"/>
              </w:rPr>
              <w:t>же- лезнодорожного транспорта</w:t>
            </w:r>
          </w:p>
        </w:tc>
        <w:tc>
          <w:tcPr>
            <w:tcW w:w="1677" w:type="dxa"/>
          </w:tcPr>
          <w:p w14:paraId="78ED7B33" w14:textId="77777777" w:rsidR="003C5256" w:rsidRDefault="00EA4AB5">
            <w:pPr>
              <w:pStyle w:val="TableParagraph"/>
              <w:spacing w:line="266" w:lineRule="exact"/>
              <w:ind w:left="29" w:right="6"/>
              <w:jc w:val="center"/>
              <w:rPr>
                <w:sz w:val="24"/>
              </w:rPr>
            </w:pPr>
            <w:r>
              <w:rPr>
                <w:spacing w:val="-10"/>
                <w:sz w:val="24"/>
              </w:rPr>
              <w:t>4</w:t>
            </w:r>
          </w:p>
        </w:tc>
        <w:tc>
          <w:tcPr>
            <w:tcW w:w="1550" w:type="dxa"/>
          </w:tcPr>
          <w:p w14:paraId="499C3A67" w14:textId="77777777" w:rsidR="003C5256" w:rsidRDefault="00EA4AB5">
            <w:pPr>
              <w:pStyle w:val="TableParagraph"/>
              <w:spacing w:line="266" w:lineRule="exact"/>
              <w:ind w:left="21"/>
              <w:jc w:val="center"/>
              <w:rPr>
                <w:sz w:val="24"/>
              </w:rPr>
            </w:pPr>
            <w:r>
              <w:rPr>
                <w:spacing w:val="-10"/>
                <w:sz w:val="24"/>
              </w:rPr>
              <w:t>2</w:t>
            </w:r>
          </w:p>
        </w:tc>
      </w:tr>
      <w:tr w:rsidR="003C5256" w14:paraId="2B46B435" w14:textId="77777777">
        <w:trPr>
          <w:trHeight w:val="275"/>
        </w:trPr>
        <w:tc>
          <w:tcPr>
            <w:tcW w:w="2628" w:type="dxa"/>
            <w:vMerge/>
            <w:tcBorders>
              <w:top w:val="nil"/>
            </w:tcBorders>
          </w:tcPr>
          <w:p w14:paraId="11F36A87" w14:textId="77777777" w:rsidR="003C5256" w:rsidRDefault="003C5256">
            <w:pPr>
              <w:rPr>
                <w:sz w:val="2"/>
                <w:szCs w:val="2"/>
              </w:rPr>
            </w:pPr>
          </w:p>
        </w:tc>
        <w:tc>
          <w:tcPr>
            <w:tcW w:w="9415" w:type="dxa"/>
          </w:tcPr>
          <w:p w14:paraId="424A7B9C" w14:textId="77777777" w:rsidR="003C5256" w:rsidRDefault="00EA4AB5">
            <w:pPr>
              <w:pStyle w:val="TableParagraph"/>
              <w:spacing w:line="255" w:lineRule="exact"/>
              <w:ind w:left="115"/>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677" w:type="dxa"/>
            <w:vMerge w:val="restart"/>
          </w:tcPr>
          <w:p w14:paraId="3E74DCD9" w14:textId="77777777" w:rsidR="003C5256" w:rsidRDefault="00EA4AB5">
            <w:pPr>
              <w:pStyle w:val="TableParagraph"/>
              <w:spacing w:line="266" w:lineRule="exact"/>
              <w:ind w:left="29" w:right="6"/>
              <w:jc w:val="center"/>
              <w:rPr>
                <w:sz w:val="24"/>
              </w:rPr>
            </w:pPr>
            <w:r>
              <w:rPr>
                <w:spacing w:val="-10"/>
                <w:sz w:val="24"/>
              </w:rPr>
              <w:t>4</w:t>
            </w:r>
          </w:p>
        </w:tc>
        <w:tc>
          <w:tcPr>
            <w:tcW w:w="1550" w:type="dxa"/>
            <w:vMerge w:val="restart"/>
          </w:tcPr>
          <w:p w14:paraId="24494E1F" w14:textId="77777777" w:rsidR="003C5256" w:rsidRDefault="00EA4AB5">
            <w:pPr>
              <w:pStyle w:val="TableParagraph"/>
              <w:spacing w:line="266" w:lineRule="exact"/>
              <w:ind w:left="21"/>
              <w:jc w:val="center"/>
              <w:rPr>
                <w:sz w:val="24"/>
              </w:rPr>
            </w:pPr>
            <w:r>
              <w:rPr>
                <w:spacing w:val="-10"/>
                <w:sz w:val="24"/>
              </w:rPr>
              <w:t>2</w:t>
            </w:r>
          </w:p>
        </w:tc>
      </w:tr>
      <w:tr w:rsidR="003C5256" w14:paraId="52874031" w14:textId="77777777">
        <w:trPr>
          <w:trHeight w:val="828"/>
        </w:trPr>
        <w:tc>
          <w:tcPr>
            <w:tcW w:w="2628" w:type="dxa"/>
            <w:vMerge/>
            <w:tcBorders>
              <w:top w:val="nil"/>
            </w:tcBorders>
          </w:tcPr>
          <w:p w14:paraId="527C30E4" w14:textId="77777777" w:rsidR="003C5256" w:rsidRDefault="003C5256">
            <w:pPr>
              <w:rPr>
                <w:sz w:val="2"/>
                <w:szCs w:val="2"/>
              </w:rPr>
            </w:pPr>
          </w:p>
        </w:tc>
        <w:tc>
          <w:tcPr>
            <w:tcW w:w="9415" w:type="dxa"/>
          </w:tcPr>
          <w:p w14:paraId="016C7A4A" w14:textId="77777777" w:rsidR="003C5256" w:rsidRDefault="00EA4AB5">
            <w:pPr>
              <w:pStyle w:val="TableParagraph"/>
              <w:ind w:left="115"/>
              <w:rPr>
                <w:sz w:val="24"/>
              </w:rPr>
            </w:pPr>
            <w:r>
              <w:rPr>
                <w:sz w:val="24"/>
              </w:rPr>
              <w:t>Проработка</w:t>
            </w:r>
            <w:r>
              <w:rPr>
                <w:spacing w:val="-9"/>
                <w:sz w:val="24"/>
              </w:rPr>
              <w:t xml:space="preserve"> </w:t>
            </w:r>
            <w:r>
              <w:rPr>
                <w:sz w:val="24"/>
              </w:rPr>
              <w:t>конспектов</w:t>
            </w:r>
            <w:r>
              <w:rPr>
                <w:spacing w:val="-11"/>
                <w:sz w:val="24"/>
              </w:rPr>
              <w:t xml:space="preserve"> </w:t>
            </w:r>
            <w:r>
              <w:rPr>
                <w:sz w:val="24"/>
              </w:rPr>
              <w:t>занятий,</w:t>
            </w:r>
            <w:r>
              <w:rPr>
                <w:spacing w:val="-7"/>
                <w:sz w:val="24"/>
              </w:rPr>
              <w:t xml:space="preserve"> </w:t>
            </w:r>
            <w:r>
              <w:rPr>
                <w:sz w:val="24"/>
              </w:rPr>
              <w:t>учебных</w:t>
            </w:r>
            <w:r>
              <w:rPr>
                <w:spacing w:val="-5"/>
                <w:sz w:val="24"/>
              </w:rPr>
              <w:t xml:space="preserve"> </w:t>
            </w:r>
            <w:r>
              <w:rPr>
                <w:sz w:val="24"/>
              </w:rPr>
              <w:t>изданий</w:t>
            </w:r>
            <w:r>
              <w:rPr>
                <w:spacing w:val="-11"/>
                <w:sz w:val="24"/>
              </w:rPr>
              <w:t xml:space="preserve"> </w:t>
            </w:r>
            <w:r>
              <w:rPr>
                <w:sz w:val="24"/>
              </w:rPr>
              <w:t>и</w:t>
            </w:r>
            <w:r>
              <w:rPr>
                <w:spacing w:val="-6"/>
                <w:sz w:val="24"/>
              </w:rPr>
              <w:t xml:space="preserve"> </w:t>
            </w:r>
            <w:r>
              <w:rPr>
                <w:sz w:val="24"/>
              </w:rPr>
              <w:t>специальной</w:t>
            </w:r>
            <w:r>
              <w:rPr>
                <w:spacing w:val="-7"/>
                <w:sz w:val="24"/>
              </w:rPr>
              <w:t xml:space="preserve"> </w:t>
            </w:r>
            <w:r>
              <w:rPr>
                <w:sz w:val="24"/>
              </w:rPr>
              <w:t>технической</w:t>
            </w:r>
            <w:r>
              <w:rPr>
                <w:spacing w:val="-7"/>
                <w:sz w:val="24"/>
              </w:rPr>
              <w:t xml:space="preserve"> </w:t>
            </w:r>
            <w:r>
              <w:rPr>
                <w:spacing w:val="-2"/>
                <w:sz w:val="24"/>
              </w:rPr>
              <w:t>литерату-</w:t>
            </w:r>
          </w:p>
          <w:p w14:paraId="399C2C18" w14:textId="77777777" w:rsidR="003C5256" w:rsidRDefault="00EA4AB5">
            <w:pPr>
              <w:pStyle w:val="TableParagraph"/>
              <w:spacing w:before="5" w:line="264" w:lineRule="exact"/>
              <w:ind w:left="115" w:right="99"/>
              <w:rPr>
                <w:sz w:val="24"/>
              </w:rPr>
            </w:pPr>
            <w:r>
              <w:rPr>
                <w:sz w:val="24"/>
              </w:rPr>
              <w:t>ры.</w:t>
            </w:r>
            <w:r>
              <w:rPr>
                <w:spacing w:val="-8"/>
                <w:sz w:val="24"/>
              </w:rPr>
              <w:t xml:space="preserve"> </w:t>
            </w:r>
            <w:r>
              <w:rPr>
                <w:sz w:val="24"/>
              </w:rPr>
              <w:t>Подготовка</w:t>
            </w:r>
            <w:r>
              <w:rPr>
                <w:spacing w:val="-7"/>
                <w:sz w:val="24"/>
              </w:rPr>
              <w:t xml:space="preserve"> </w:t>
            </w:r>
            <w:r>
              <w:rPr>
                <w:sz w:val="24"/>
              </w:rPr>
              <w:t>к</w:t>
            </w:r>
            <w:r>
              <w:rPr>
                <w:spacing w:val="-7"/>
                <w:sz w:val="24"/>
              </w:rPr>
              <w:t xml:space="preserve"> </w:t>
            </w:r>
            <w:r>
              <w:rPr>
                <w:sz w:val="24"/>
              </w:rPr>
              <w:t>практическим</w:t>
            </w:r>
            <w:r>
              <w:rPr>
                <w:spacing w:val="-8"/>
                <w:sz w:val="24"/>
              </w:rPr>
              <w:t xml:space="preserve"> </w:t>
            </w:r>
            <w:r>
              <w:rPr>
                <w:sz w:val="24"/>
              </w:rPr>
              <w:t>занятиям</w:t>
            </w:r>
            <w:r>
              <w:rPr>
                <w:spacing w:val="40"/>
                <w:sz w:val="24"/>
              </w:rPr>
              <w:t xml:space="preserve"> </w:t>
            </w:r>
            <w:r>
              <w:rPr>
                <w:sz w:val="24"/>
              </w:rPr>
              <w:t>с</w:t>
            </w:r>
            <w:r>
              <w:rPr>
                <w:spacing w:val="-6"/>
                <w:sz w:val="24"/>
              </w:rPr>
              <w:t xml:space="preserve"> </w:t>
            </w:r>
            <w:r>
              <w:rPr>
                <w:sz w:val="24"/>
              </w:rPr>
              <w:t>использованием</w:t>
            </w:r>
            <w:r>
              <w:rPr>
                <w:spacing w:val="-7"/>
                <w:sz w:val="24"/>
              </w:rPr>
              <w:t xml:space="preserve"> </w:t>
            </w:r>
            <w:r>
              <w:rPr>
                <w:sz w:val="24"/>
              </w:rPr>
              <w:t>методических</w:t>
            </w:r>
            <w:r>
              <w:rPr>
                <w:spacing w:val="-4"/>
                <w:sz w:val="24"/>
              </w:rPr>
              <w:t xml:space="preserve"> </w:t>
            </w:r>
            <w:r>
              <w:rPr>
                <w:sz w:val="24"/>
              </w:rPr>
              <w:t>рекоменда- ций преподавателя</w:t>
            </w:r>
          </w:p>
        </w:tc>
        <w:tc>
          <w:tcPr>
            <w:tcW w:w="1677" w:type="dxa"/>
            <w:vMerge/>
            <w:tcBorders>
              <w:top w:val="nil"/>
            </w:tcBorders>
          </w:tcPr>
          <w:p w14:paraId="37546BF0" w14:textId="77777777" w:rsidR="003C5256" w:rsidRDefault="003C5256">
            <w:pPr>
              <w:rPr>
                <w:sz w:val="2"/>
                <w:szCs w:val="2"/>
              </w:rPr>
            </w:pPr>
          </w:p>
        </w:tc>
        <w:tc>
          <w:tcPr>
            <w:tcW w:w="1550" w:type="dxa"/>
            <w:vMerge/>
            <w:tcBorders>
              <w:top w:val="nil"/>
            </w:tcBorders>
          </w:tcPr>
          <w:p w14:paraId="3CBDA59D" w14:textId="77777777" w:rsidR="003C5256" w:rsidRDefault="003C5256">
            <w:pPr>
              <w:rPr>
                <w:sz w:val="2"/>
                <w:szCs w:val="2"/>
              </w:rPr>
            </w:pPr>
          </w:p>
        </w:tc>
      </w:tr>
      <w:tr w:rsidR="003C5256" w14:paraId="3FCEE2AC" w14:textId="77777777">
        <w:trPr>
          <w:trHeight w:val="826"/>
        </w:trPr>
        <w:tc>
          <w:tcPr>
            <w:tcW w:w="2628" w:type="dxa"/>
          </w:tcPr>
          <w:p w14:paraId="29B66E92" w14:textId="77777777" w:rsidR="003C5256" w:rsidRDefault="00EA4AB5">
            <w:pPr>
              <w:pStyle w:val="TableParagraph"/>
              <w:spacing w:line="266" w:lineRule="exact"/>
              <w:ind w:left="112"/>
              <w:rPr>
                <w:b/>
                <w:sz w:val="24"/>
              </w:rPr>
            </w:pPr>
            <w:r>
              <w:rPr>
                <w:b/>
                <w:sz w:val="24"/>
              </w:rPr>
              <w:t>Раздел</w:t>
            </w:r>
            <w:r>
              <w:rPr>
                <w:b/>
                <w:spacing w:val="-4"/>
                <w:sz w:val="24"/>
              </w:rPr>
              <w:t xml:space="preserve"> </w:t>
            </w:r>
            <w:r>
              <w:rPr>
                <w:b/>
                <w:sz w:val="24"/>
              </w:rPr>
              <w:t>6</w:t>
            </w:r>
            <w:r>
              <w:rPr>
                <w:sz w:val="24"/>
              </w:rPr>
              <w:t>.</w:t>
            </w:r>
            <w:r>
              <w:rPr>
                <w:spacing w:val="-2"/>
                <w:sz w:val="24"/>
              </w:rPr>
              <w:t xml:space="preserve"> </w:t>
            </w:r>
            <w:r>
              <w:rPr>
                <w:b/>
                <w:spacing w:val="-2"/>
                <w:sz w:val="24"/>
              </w:rPr>
              <w:t>Элементы</w:t>
            </w:r>
          </w:p>
          <w:p w14:paraId="56BC978D" w14:textId="77777777" w:rsidR="003C5256" w:rsidRDefault="00EA4AB5">
            <w:pPr>
              <w:pStyle w:val="TableParagraph"/>
              <w:spacing w:line="270" w:lineRule="atLeast"/>
              <w:ind w:left="112" w:right="154"/>
              <w:rPr>
                <w:b/>
                <w:sz w:val="24"/>
              </w:rPr>
            </w:pPr>
            <w:r>
              <w:rPr>
                <w:b/>
                <w:sz w:val="24"/>
              </w:rPr>
              <w:t>строительного</w:t>
            </w:r>
            <w:r>
              <w:rPr>
                <w:b/>
                <w:spacing w:val="-15"/>
                <w:sz w:val="24"/>
              </w:rPr>
              <w:t xml:space="preserve"> </w:t>
            </w:r>
            <w:r>
              <w:rPr>
                <w:b/>
                <w:sz w:val="24"/>
              </w:rPr>
              <w:t xml:space="preserve">черче- </w:t>
            </w:r>
            <w:r>
              <w:rPr>
                <w:b/>
                <w:spacing w:val="-4"/>
                <w:sz w:val="24"/>
              </w:rPr>
              <w:t>ния</w:t>
            </w:r>
          </w:p>
        </w:tc>
        <w:tc>
          <w:tcPr>
            <w:tcW w:w="9415" w:type="dxa"/>
          </w:tcPr>
          <w:p w14:paraId="1C0EE520" w14:textId="77777777" w:rsidR="003C5256" w:rsidRDefault="003C5256">
            <w:pPr>
              <w:pStyle w:val="TableParagraph"/>
              <w:rPr>
                <w:sz w:val="24"/>
              </w:rPr>
            </w:pPr>
          </w:p>
        </w:tc>
        <w:tc>
          <w:tcPr>
            <w:tcW w:w="1677" w:type="dxa"/>
          </w:tcPr>
          <w:p w14:paraId="0278BB7E" w14:textId="77777777" w:rsidR="003C5256" w:rsidRDefault="00EA4AB5">
            <w:pPr>
              <w:pStyle w:val="TableParagraph"/>
              <w:spacing w:line="266" w:lineRule="exact"/>
              <w:ind w:left="29"/>
              <w:jc w:val="center"/>
              <w:rPr>
                <w:sz w:val="24"/>
              </w:rPr>
            </w:pPr>
            <w:r>
              <w:rPr>
                <w:spacing w:val="-5"/>
                <w:sz w:val="24"/>
              </w:rPr>
              <w:t>10</w:t>
            </w:r>
          </w:p>
        </w:tc>
        <w:tc>
          <w:tcPr>
            <w:tcW w:w="1550" w:type="dxa"/>
          </w:tcPr>
          <w:p w14:paraId="6CBD9375" w14:textId="77777777" w:rsidR="003C5256" w:rsidRDefault="003C5256">
            <w:pPr>
              <w:pStyle w:val="TableParagraph"/>
              <w:rPr>
                <w:sz w:val="24"/>
              </w:rPr>
            </w:pPr>
          </w:p>
        </w:tc>
      </w:tr>
      <w:tr w:rsidR="003C5256" w14:paraId="63EC6BE9" w14:textId="77777777">
        <w:trPr>
          <w:trHeight w:val="275"/>
        </w:trPr>
        <w:tc>
          <w:tcPr>
            <w:tcW w:w="2628" w:type="dxa"/>
            <w:vMerge w:val="restart"/>
          </w:tcPr>
          <w:p w14:paraId="7EDAB1EE" w14:textId="77777777" w:rsidR="003C5256" w:rsidRDefault="00EA4AB5">
            <w:pPr>
              <w:pStyle w:val="TableParagraph"/>
              <w:spacing w:line="242" w:lineRule="auto"/>
              <w:ind w:left="112" w:right="154"/>
              <w:rPr>
                <w:b/>
                <w:sz w:val="24"/>
              </w:rPr>
            </w:pPr>
            <w:r>
              <w:rPr>
                <w:b/>
                <w:sz w:val="24"/>
              </w:rPr>
              <w:t>Тема 6</w:t>
            </w:r>
            <w:r>
              <w:rPr>
                <w:sz w:val="24"/>
              </w:rPr>
              <w:t xml:space="preserve">.1. </w:t>
            </w:r>
            <w:r>
              <w:rPr>
                <w:b/>
                <w:sz w:val="24"/>
              </w:rPr>
              <w:t>Элементы строительного</w:t>
            </w:r>
            <w:r>
              <w:rPr>
                <w:b/>
                <w:spacing w:val="-15"/>
                <w:sz w:val="24"/>
              </w:rPr>
              <w:t xml:space="preserve"> </w:t>
            </w:r>
            <w:r>
              <w:rPr>
                <w:b/>
                <w:sz w:val="24"/>
              </w:rPr>
              <w:t xml:space="preserve">черче- </w:t>
            </w:r>
            <w:r>
              <w:rPr>
                <w:b/>
                <w:spacing w:val="-4"/>
                <w:sz w:val="24"/>
              </w:rPr>
              <w:t>ния</w:t>
            </w:r>
          </w:p>
        </w:tc>
        <w:tc>
          <w:tcPr>
            <w:tcW w:w="9415" w:type="dxa"/>
          </w:tcPr>
          <w:p w14:paraId="26E8E250" w14:textId="77777777" w:rsidR="003C5256" w:rsidRDefault="00EA4AB5">
            <w:pPr>
              <w:pStyle w:val="TableParagraph"/>
              <w:spacing w:line="255" w:lineRule="exact"/>
              <w:ind w:left="115"/>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677" w:type="dxa"/>
            <w:vMerge w:val="restart"/>
          </w:tcPr>
          <w:p w14:paraId="4F3ECB70" w14:textId="77777777" w:rsidR="003C5256" w:rsidRDefault="00EA4AB5">
            <w:pPr>
              <w:pStyle w:val="TableParagraph"/>
              <w:spacing w:line="266" w:lineRule="exact"/>
              <w:ind w:left="29" w:right="6"/>
              <w:jc w:val="center"/>
              <w:rPr>
                <w:sz w:val="24"/>
              </w:rPr>
            </w:pPr>
            <w:r>
              <w:rPr>
                <w:spacing w:val="-10"/>
                <w:sz w:val="24"/>
              </w:rPr>
              <w:t>2</w:t>
            </w:r>
          </w:p>
        </w:tc>
        <w:tc>
          <w:tcPr>
            <w:tcW w:w="1550" w:type="dxa"/>
            <w:vMerge w:val="restart"/>
          </w:tcPr>
          <w:p w14:paraId="370F6041" w14:textId="77777777" w:rsidR="003C5256" w:rsidRDefault="003C5256">
            <w:pPr>
              <w:pStyle w:val="TableParagraph"/>
              <w:rPr>
                <w:sz w:val="24"/>
              </w:rPr>
            </w:pPr>
          </w:p>
        </w:tc>
      </w:tr>
      <w:tr w:rsidR="003C5256" w14:paraId="7556F4C0" w14:textId="77777777">
        <w:trPr>
          <w:trHeight w:val="827"/>
        </w:trPr>
        <w:tc>
          <w:tcPr>
            <w:tcW w:w="2628" w:type="dxa"/>
            <w:vMerge/>
            <w:tcBorders>
              <w:top w:val="nil"/>
            </w:tcBorders>
          </w:tcPr>
          <w:p w14:paraId="7FF4C2BA" w14:textId="77777777" w:rsidR="003C5256" w:rsidRDefault="003C5256">
            <w:pPr>
              <w:rPr>
                <w:sz w:val="2"/>
                <w:szCs w:val="2"/>
              </w:rPr>
            </w:pPr>
          </w:p>
        </w:tc>
        <w:tc>
          <w:tcPr>
            <w:tcW w:w="9415" w:type="dxa"/>
          </w:tcPr>
          <w:p w14:paraId="6BDF47CA" w14:textId="77777777" w:rsidR="003C5256" w:rsidRDefault="00EA4AB5">
            <w:pPr>
              <w:pStyle w:val="TableParagraph"/>
              <w:ind w:left="115" w:right="1498" w:hanging="1"/>
              <w:rPr>
                <w:sz w:val="24"/>
              </w:rPr>
            </w:pPr>
            <w:r>
              <w:rPr>
                <w:sz w:val="24"/>
              </w:rPr>
              <w:t>Чертежи</w:t>
            </w:r>
            <w:r>
              <w:rPr>
                <w:spacing w:val="-5"/>
                <w:sz w:val="24"/>
              </w:rPr>
              <w:t xml:space="preserve"> </w:t>
            </w:r>
            <w:r>
              <w:rPr>
                <w:sz w:val="24"/>
              </w:rPr>
              <w:t>зданий</w:t>
            </w:r>
            <w:r>
              <w:rPr>
                <w:spacing w:val="-5"/>
                <w:sz w:val="24"/>
              </w:rPr>
              <w:t xml:space="preserve"> </w:t>
            </w:r>
            <w:r>
              <w:rPr>
                <w:sz w:val="24"/>
              </w:rPr>
              <w:t>и</w:t>
            </w:r>
            <w:r>
              <w:rPr>
                <w:spacing w:val="-5"/>
                <w:sz w:val="24"/>
              </w:rPr>
              <w:t xml:space="preserve"> </w:t>
            </w:r>
            <w:r>
              <w:rPr>
                <w:sz w:val="24"/>
              </w:rPr>
              <w:t>сооружений,</w:t>
            </w:r>
            <w:r>
              <w:rPr>
                <w:spacing w:val="-4"/>
                <w:sz w:val="24"/>
              </w:rPr>
              <w:t xml:space="preserve"> </w:t>
            </w:r>
            <w:r>
              <w:rPr>
                <w:sz w:val="24"/>
              </w:rPr>
              <w:t>их</w:t>
            </w:r>
            <w:r>
              <w:rPr>
                <w:spacing w:val="-4"/>
                <w:sz w:val="24"/>
              </w:rPr>
              <w:t xml:space="preserve"> </w:t>
            </w:r>
            <w:r>
              <w:rPr>
                <w:sz w:val="24"/>
              </w:rPr>
              <w:t>чтение</w:t>
            </w:r>
            <w:r>
              <w:rPr>
                <w:spacing w:val="-4"/>
                <w:sz w:val="24"/>
              </w:rPr>
              <w:t xml:space="preserve"> </w:t>
            </w:r>
            <w:r>
              <w:rPr>
                <w:sz w:val="24"/>
              </w:rPr>
              <w:t>и</w:t>
            </w:r>
            <w:r>
              <w:rPr>
                <w:spacing w:val="-5"/>
                <w:sz w:val="24"/>
              </w:rPr>
              <w:t xml:space="preserve"> </w:t>
            </w:r>
            <w:r>
              <w:rPr>
                <w:sz w:val="24"/>
              </w:rPr>
              <w:t>выполнение</w:t>
            </w:r>
            <w:r>
              <w:rPr>
                <w:spacing w:val="-4"/>
                <w:sz w:val="24"/>
              </w:rPr>
              <w:t xml:space="preserve"> </w:t>
            </w:r>
            <w:r>
              <w:rPr>
                <w:sz w:val="24"/>
              </w:rPr>
              <w:t>по</w:t>
            </w:r>
            <w:r>
              <w:rPr>
                <w:spacing w:val="-4"/>
                <w:sz w:val="24"/>
              </w:rPr>
              <w:t xml:space="preserve"> </w:t>
            </w:r>
            <w:r>
              <w:rPr>
                <w:sz w:val="24"/>
              </w:rPr>
              <w:t>СНиП. Условные обозначения элементов плана.</w:t>
            </w:r>
          </w:p>
          <w:p w14:paraId="6FD1F1B6" w14:textId="77777777" w:rsidR="003C5256" w:rsidRDefault="00EA4AB5">
            <w:pPr>
              <w:pStyle w:val="TableParagraph"/>
              <w:spacing w:line="255" w:lineRule="exact"/>
              <w:ind w:left="115"/>
              <w:rPr>
                <w:sz w:val="24"/>
              </w:rPr>
            </w:pPr>
            <w:r>
              <w:rPr>
                <w:sz w:val="24"/>
              </w:rPr>
              <w:t>Чтение</w:t>
            </w:r>
            <w:r>
              <w:rPr>
                <w:spacing w:val="-5"/>
                <w:sz w:val="24"/>
              </w:rPr>
              <w:t xml:space="preserve"> </w:t>
            </w:r>
            <w:r>
              <w:rPr>
                <w:sz w:val="24"/>
              </w:rPr>
              <w:t>архитектурно-строительных</w:t>
            </w:r>
            <w:r>
              <w:rPr>
                <w:spacing w:val="-4"/>
                <w:sz w:val="24"/>
              </w:rPr>
              <w:t xml:space="preserve"> </w:t>
            </w:r>
            <w:r>
              <w:rPr>
                <w:spacing w:val="-2"/>
                <w:sz w:val="24"/>
              </w:rPr>
              <w:t>чертежей</w:t>
            </w:r>
          </w:p>
        </w:tc>
        <w:tc>
          <w:tcPr>
            <w:tcW w:w="1677" w:type="dxa"/>
            <w:vMerge/>
            <w:tcBorders>
              <w:top w:val="nil"/>
            </w:tcBorders>
          </w:tcPr>
          <w:p w14:paraId="6432D185" w14:textId="77777777" w:rsidR="003C5256" w:rsidRDefault="003C5256">
            <w:pPr>
              <w:rPr>
                <w:sz w:val="2"/>
                <w:szCs w:val="2"/>
              </w:rPr>
            </w:pPr>
          </w:p>
        </w:tc>
        <w:tc>
          <w:tcPr>
            <w:tcW w:w="1550" w:type="dxa"/>
            <w:vMerge/>
            <w:tcBorders>
              <w:top w:val="nil"/>
            </w:tcBorders>
          </w:tcPr>
          <w:p w14:paraId="0C9CC5A5" w14:textId="77777777" w:rsidR="003C5256" w:rsidRDefault="003C5256">
            <w:pPr>
              <w:rPr>
                <w:sz w:val="2"/>
                <w:szCs w:val="2"/>
              </w:rPr>
            </w:pPr>
          </w:p>
        </w:tc>
      </w:tr>
      <w:tr w:rsidR="003C5256" w14:paraId="42CBD424" w14:textId="77777777">
        <w:trPr>
          <w:trHeight w:val="551"/>
        </w:trPr>
        <w:tc>
          <w:tcPr>
            <w:tcW w:w="2628" w:type="dxa"/>
            <w:vMerge/>
            <w:tcBorders>
              <w:top w:val="nil"/>
            </w:tcBorders>
          </w:tcPr>
          <w:p w14:paraId="23F8513A" w14:textId="77777777" w:rsidR="003C5256" w:rsidRDefault="003C5256">
            <w:pPr>
              <w:rPr>
                <w:sz w:val="2"/>
                <w:szCs w:val="2"/>
              </w:rPr>
            </w:pPr>
          </w:p>
        </w:tc>
        <w:tc>
          <w:tcPr>
            <w:tcW w:w="9415" w:type="dxa"/>
          </w:tcPr>
          <w:p w14:paraId="0850F212" w14:textId="77777777" w:rsidR="003C5256" w:rsidRDefault="00EA4AB5">
            <w:pPr>
              <w:pStyle w:val="TableParagraph"/>
              <w:spacing w:line="261" w:lineRule="exact"/>
              <w:ind w:left="115"/>
              <w:rPr>
                <w:b/>
                <w:sz w:val="24"/>
              </w:rPr>
            </w:pPr>
            <w:r>
              <w:rPr>
                <w:b/>
                <w:sz w:val="24"/>
              </w:rPr>
              <w:t>Практическое</w:t>
            </w:r>
            <w:r>
              <w:rPr>
                <w:b/>
                <w:spacing w:val="-10"/>
                <w:sz w:val="24"/>
              </w:rPr>
              <w:t xml:space="preserve"> </w:t>
            </w:r>
            <w:r>
              <w:rPr>
                <w:b/>
                <w:spacing w:val="-2"/>
                <w:sz w:val="24"/>
              </w:rPr>
              <w:t>занятие</w:t>
            </w:r>
          </w:p>
          <w:p w14:paraId="24634168" w14:textId="77777777" w:rsidR="003C5256" w:rsidRDefault="00EA4AB5">
            <w:pPr>
              <w:pStyle w:val="TableParagraph"/>
              <w:spacing w:line="269" w:lineRule="exact"/>
              <w:ind w:left="115"/>
              <w:rPr>
                <w:sz w:val="24"/>
              </w:rPr>
            </w:pPr>
            <w:r>
              <w:rPr>
                <w:sz w:val="24"/>
              </w:rPr>
              <w:t>24.</w:t>
            </w:r>
            <w:r>
              <w:rPr>
                <w:spacing w:val="-6"/>
                <w:sz w:val="24"/>
              </w:rPr>
              <w:t xml:space="preserve"> </w:t>
            </w:r>
            <w:r>
              <w:rPr>
                <w:sz w:val="24"/>
              </w:rPr>
              <w:t>Чтение</w:t>
            </w:r>
            <w:r>
              <w:rPr>
                <w:spacing w:val="-5"/>
                <w:sz w:val="24"/>
              </w:rPr>
              <w:t xml:space="preserve"> </w:t>
            </w:r>
            <w:r>
              <w:rPr>
                <w:sz w:val="24"/>
              </w:rPr>
              <w:t>архитектурно-строительных</w:t>
            </w:r>
            <w:r>
              <w:rPr>
                <w:spacing w:val="-2"/>
                <w:sz w:val="24"/>
              </w:rPr>
              <w:t xml:space="preserve"> чертежей.</w:t>
            </w:r>
          </w:p>
        </w:tc>
        <w:tc>
          <w:tcPr>
            <w:tcW w:w="1677" w:type="dxa"/>
          </w:tcPr>
          <w:p w14:paraId="0ED0F459" w14:textId="77777777" w:rsidR="003C5256" w:rsidRDefault="00EA4AB5">
            <w:pPr>
              <w:pStyle w:val="TableParagraph"/>
              <w:spacing w:line="266" w:lineRule="exact"/>
              <w:ind w:left="29" w:right="6"/>
              <w:jc w:val="center"/>
              <w:rPr>
                <w:sz w:val="24"/>
              </w:rPr>
            </w:pPr>
            <w:r>
              <w:rPr>
                <w:spacing w:val="-10"/>
                <w:sz w:val="24"/>
              </w:rPr>
              <w:t>2</w:t>
            </w:r>
          </w:p>
        </w:tc>
        <w:tc>
          <w:tcPr>
            <w:tcW w:w="1550" w:type="dxa"/>
          </w:tcPr>
          <w:p w14:paraId="013AAB57" w14:textId="77777777" w:rsidR="003C5256" w:rsidRDefault="00EA4AB5">
            <w:pPr>
              <w:pStyle w:val="TableParagraph"/>
              <w:spacing w:line="266" w:lineRule="exact"/>
              <w:ind w:left="21"/>
              <w:jc w:val="center"/>
              <w:rPr>
                <w:sz w:val="24"/>
              </w:rPr>
            </w:pPr>
            <w:r>
              <w:rPr>
                <w:spacing w:val="-10"/>
                <w:sz w:val="24"/>
              </w:rPr>
              <w:t>2</w:t>
            </w:r>
          </w:p>
        </w:tc>
      </w:tr>
      <w:tr w:rsidR="003C5256" w14:paraId="53405B89" w14:textId="77777777">
        <w:trPr>
          <w:trHeight w:val="275"/>
        </w:trPr>
        <w:tc>
          <w:tcPr>
            <w:tcW w:w="2628" w:type="dxa"/>
            <w:vMerge/>
            <w:tcBorders>
              <w:top w:val="nil"/>
            </w:tcBorders>
          </w:tcPr>
          <w:p w14:paraId="20963103" w14:textId="77777777" w:rsidR="003C5256" w:rsidRDefault="003C5256">
            <w:pPr>
              <w:rPr>
                <w:sz w:val="2"/>
                <w:szCs w:val="2"/>
              </w:rPr>
            </w:pPr>
          </w:p>
        </w:tc>
        <w:tc>
          <w:tcPr>
            <w:tcW w:w="9415" w:type="dxa"/>
          </w:tcPr>
          <w:p w14:paraId="3CE30D6B" w14:textId="77777777" w:rsidR="003C5256" w:rsidRDefault="00EA4AB5">
            <w:pPr>
              <w:pStyle w:val="TableParagraph"/>
              <w:spacing w:line="255" w:lineRule="exact"/>
              <w:ind w:left="115"/>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677" w:type="dxa"/>
          </w:tcPr>
          <w:p w14:paraId="6D8686BA" w14:textId="77777777" w:rsidR="003C5256" w:rsidRDefault="003C5256">
            <w:pPr>
              <w:pStyle w:val="TableParagraph"/>
              <w:rPr>
                <w:sz w:val="20"/>
              </w:rPr>
            </w:pPr>
          </w:p>
        </w:tc>
        <w:tc>
          <w:tcPr>
            <w:tcW w:w="1550" w:type="dxa"/>
          </w:tcPr>
          <w:p w14:paraId="5CEB8B00" w14:textId="77777777" w:rsidR="003C5256" w:rsidRDefault="003C5256">
            <w:pPr>
              <w:pStyle w:val="TableParagraph"/>
              <w:rPr>
                <w:sz w:val="20"/>
              </w:rPr>
            </w:pPr>
          </w:p>
        </w:tc>
      </w:tr>
      <w:tr w:rsidR="003C5256" w14:paraId="5FEB4AAC" w14:textId="77777777">
        <w:trPr>
          <w:trHeight w:val="826"/>
        </w:trPr>
        <w:tc>
          <w:tcPr>
            <w:tcW w:w="2628" w:type="dxa"/>
            <w:vMerge/>
            <w:tcBorders>
              <w:top w:val="nil"/>
            </w:tcBorders>
          </w:tcPr>
          <w:p w14:paraId="67047D1F" w14:textId="77777777" w:rsidR="003C5256" w:rsidRDefault="003C5256">
            <w:pPr>
              <w:rPr>
                <w:sz w:val="2"/>
                <w:szCs w:val="2"/>
              </w:rPr>
            </w:pPr>
          </w:p>
        </w:tc>
        <w:tc>
          <w:tcPr>
            <w:tcW w:w="9415" w:type="dxa"/>
          </w:tcPr>
          <w:p w14:paraId="3240ECBF" w14:textId="77777777" w:rsidR="003C5256" w:rsidRDefault="00EA4AB5">
            <w:pPr>
              <w:pStyle w:val="TableParagraph"/>
              <w:spacing w:line="237" w:lineRule="auto"/>
              <w:ind w:left="113" w:firstLine="1"/>
              <w:rPr>
                <w:sz w:val="24"/>
              </w:rPr>
            </w:pPr>
            <w:r>
              <w:rPr>
                <w:sz w:val="24"/>
              </w:rPr>
              <w:t>Проработка</w:t>
            </w:r>
            <w:r>
              <w:rPr>
                <w:spacing w:val="-10"/>
                <w:sz w:val="24"/>
              </w:rPr>
              <w:t xml:space="preserve"> </w:t>
            </w:r>
            <w:r>
              <w:rPr>
                <w:sz w:val="24"/>
              </w:rPr>
              <w:t>конспектов</w:t>
            </w:r>
            <w:r>
              <w:rPr>
                <w:spacing w:val="-11"/>
                <w:sz w:val="24"/>
              </w:rPr>
              <w:t xml:space="preserve"> </w:t>
            </w:r>
            <w:r>
              <w:rPr>
                <w:sz w:val="24"/>
              </w:rPr>
              <w:t>занятий,</w:t>
            </w:r>
            <w:r>
              <w:rPr>
                <w:spacing w:val="-6"/>
                <w:sz w:val="24"/>
              </w:rPr>
              <w:t xml:space="preserve"> </w:t>
            </w:r>
            <w:r>
              <w:rPr>
                <w:sz w:val="24"/>
              </w:rPr>
              <w:t>учебных</w:t>
            </w:r>
            <w:r>
              <w:rPr>
                <w:spacing w:val="-6"/>
                <w:sz w:val="24"/>
              </w:rPr>
              <w:t xml:space="preserve"> </w:t>
            </w:r>
            <w:r>
              <w:rPr>
                <w:sz w:val="24"/>
              </w:rPr>
              <w:t>изданий</w:t>
            </w:r>
            <w:r>
              <w:rPr>
                <w:spacing w:val="-11"/>
                <w:sz w:val="24"/>
              </w:rPr>
              <w:t xml:space="preserve"> </w:t>
            </w:r>
            <w:r>
              <w:rPr>
                <w:sz w:val="24"/>
              </w:rPr>
              <w:t>и</w:t>
            </w:r>
            <w:r>
              <w:rPr>
                <w:spacing w:val="-7"/>
                <w:sz w:val="24"/>
              </w:rPr>
              <w:t xml:space="preserve"> </w:t>
            </w:r>
            <w:r>
              <w:rPr>
                <w:sz w:val="24"/>
              </w:rPr>
              <w:t>специальной</w:t>
            </w:r>
            <w:r>
              <w:rPr>
                <w:spacing w:val="-8"/>
                <w:sz w:val="24"/>
              </w:rPr>
              <w:t xml:space="preserve"> </w:t>
            </w:r>
            <w:r>
              <w:rPr>
                <w:sz w:val="24"/>
              </w:rPr>
              <w:t>технической</w:t>
            </w:r>
            <w:r>
              <w:rPr>
                <w:spacing w:val="-8"/>
                <w:sz w:val="24"/>
              </w:rPr>
              <w:t xml:space="preserve"> </w:t>
            </w:r>
            <w:r>
              <w:rPr>
                <w:sz w:val="24"/>
              </w:rPr>
              <w:t>литерату- ры. Подготовка к практическим занятиям с использованием методических рекоменда-</w:t>
            </w:r>
          </w:p>
          <w:p w14:paraId="7FC73718" w14:textId="77777777" w:rsidR="003C5256" w:rsidRDefault="00EA4AB5">
            <w:pPr>
              <w:pStyle w:val="TableParagraph"/>
              <w:spacing w:line="266" w:lineRule="exact"/>
              <w:ind w:left="115"/>
              <w:rPr>
                <w:sz w:val="24"/>
              </w:rPr>
            </w:pPr>
            <w:r>
              <w:rPr>
                <w:sz w:val="24"/>
              </w:rPr>
              <w:t>ций</w:t>
            </w:r>
            <w:r>
              <w:rPr>
                <w:spacing w:val="-5"/>
                <w:sz w:val="24"/>
              </w:rPr>
              <w:t xml:space="preserve"> </w:t>
            </w:r>
            <w:r>
              <w:rPr>
                <w:spacing w:val="-2"/>
                <w:sz w:val="24"/>
              </w:rPr>
              <w:t>преподавателя</w:t>
            </w:r>
          </w:p>
        </w:tc>
        <w:tc>
          <w:tcPr>
            <w:tcW w:w="1677" w:type="dxa"/>
          </w:tcPr>
          <w:p w14:paraId="1899A083" w14:textId="77777777" w:rsidR="003C5256" w:rsidRDefault="00EA4AB5">
            <w:pPr>
              <w:pStyle w:val="TableParagraph"/>
              <w:spacing w:line="268" w:lineRule="exact"/>
              <w:ind w:left="29" w:right="6"/>
              <w:jc w:val="center"/>
              <w:rPr>
                <w:sz w:val="24"/>
              </w:rPr>
            </w:pPr>
            <w:r>
              <w:rPr>
                <w:spacing w:val="-10"/>
                <w:sz w:val="24"/>
              </w:rPr>
              <w:t>6</w:t>
            </w:r>
          </w:p>
        </w:tc>
        <w:tc>
          <w:tcPr>
            <w:tcW w:w="1550" w:type="dxa"/>
          </w:tcPr>
          <w:p w14:paraId="58AF80C1" w14:textId="77777777" w:rsidR="003C5256" w:rsidRDefault="00EA4AB5">
            <w:pPr>
              <w:pStyle w:val="TableParagraph"/>
              <w:spacing w:line="268" w:lineRule="exact"/>
              <w:ind w:left="21"/>
              <w:jc w:val="center"/>
              <w:rPr>
                <w:sz w:val="24"/>
              </w:rPr>
            </w:pPr>
            <w:r>
              <w:rPr>
                <w:spacing w:val="-10"/>
                <w:sz w:val="24"/>
              </w:rPr>
              <w:t>2</w:t>
            </w:r>
          </w:p>
        </w:tc>
      </w:tr>
      <w:tr w:rsidR="003C5256" w14:paraId="42903EF2" w14:textId="77777777">
        <w:trPr>
          <w:trHeight w:val="397"/>
        </w:trPr>
        <w:tc>
          <w:tcPr>
            <w:tcW w:w="2628" w:type="dxa"/>
            <w:vMerge/>
            <w:tcBorders>
              <w:top w:val="nil"/>
            </w:tcBorders>
          </w:tcPr>
          <w:p w14:paraId="609C8B2A" w14:textId="77777777" w:rsidR="003C5256" w:rsidRDefault="003C5256">
            <w:pPr>
              <w:rPr>
                <w:sz w:val="2"/>
                <w:szCs w:val="2"/>
              </w:rPr>
            </w:pPr>
          </w:p>
        </w:tc>
        <w:tc>
          <w:tcPr>
            <w:tcW w:w="9415" w:type="dxa"/>
          </w:tcPr>
          <w:p w14:paraId="7093AC90" w14:textId="77777777" w:rsidR="003C5256" w:rsidRDefault="00EA4AB5">
            <w:pPr>
              <w:pStyle w:val="TableParagraph"/>
              <w:spacing w:before="59"/>
              <w:ind w:right="92"/>
              <w:jc w:val="right"/>
              <w:rPr>
                <w:b/>
                <w:sz w:val="24"/>
              </w:rPr>
            </w:pPr>
            <w:r>
              <w:rPr>
                <w:b/>
                <w:spacing w:val="-2"/>
                <w:sz w:val="24"/>
              </w:rPr>
              <w:t>Всего</w:t>
            </w:r>
          </w:p>
        </w:tc>
        <w:tc>
          <w:tcPr>
            <w:tcW w:w="1677" w:type="dxa"/>
          </w:tcPr>
          <w:p w14:paraId="6C4FF623" w14:textId="77777777" w:rsidR="003C5256" w:rsidRDefault="00EA4AB5">
            <w:pPr>
              <w:pStyle w:val="TableParagraph"/>
              <w:spacing w:before="54"/>
              <w:ind w:left="29"/>
              <w:jc w:val="center"/>
              <w:rPr>
                <w:sz w:val="24"/>
              </w:rPr>
            </w:pPr>
            <w:r>
              <w:rPr>
                <w:spacing w:val="-5"/>
                <w:sz w:val="24"/>
              </w:rPr>
              <w:t>126</w:t>
            </w:r>
          </w:p>
        </w:tc>
        <w:tc>
          <w:tcPr>
            <w:tcW w:w="1550" w:type="dxa"/>
          </w:tcPr>
          <w:p w14:paraId="52A29739" w14:textId="77777777" w:rsidR="003C5256" w:rsidRDefault="003C5256">
            <w:pPr>
              <w:pStyle w:val="TableParagraph"/>
              <w:rPr>
                <w:sz w:val="24"/>
              </w:rPr>
            </w:pPr>
          </w:p>
        </w:tc>
      </w:tr>
    </w:tbl>
    <w:p w14:paraId="32CBB091" w14:textId="77777777" w:rsidR="003C5256" w:rsidRDefault="00EA4AB5">
      <w:pPr>
        <w:pStyle w:val="a3"/>
        <w:spacing w:before="285"/>
        <w:ind w:left="424"/>
      </w:pPr>
      <w:r>
        <w:t>Для</w:t>
      </w:r>
      <w:r>
        <w:rPr>
          <w:spacing w:val="-6"/>
        </w:rPr>
        <w:t xml:space="preserve"> </w:t>
      </w:r>
      <w:r>
        <w:t>характеристики</w:t>
      </w:r>
      <w:r>
        <w:rPr>
          <w:spacing w:val="-4"/>
        </w:rPr>
        <w:t xml:space="preserve"> </w:t>
      </w:r>
      <w:r>
        <w:t>уровня</w:t>
      </w:r>
      <w:r>
        <w:rPr>
          <w:spacing w:val="-5"/>
        </w:rPr>
        <w:t xml:space="preserve"> </w:t>
      </w:r>
      <w:r>
        <w:t>освоения</w:t>
      </w:r>
      <w:r>
        <w:rPr>
          <w:spacing w:val="-6"/>
        </w:rPr>
        <w:t xml:space="preserve"> </w:t>
      </w:r>
      <w:r>
        <w:t>учебного</w:t>
      </w:r>
      <w:r>
        <w:rPr>
          <w:spacing w:val="-5"/>
        </w:rPr>
        <w:t xml:space="preserve"> </w:t>
      </w:r>
      <w:r>
        <w:t>материала</w:t>
      </w:r>
      <w:r>
        <w:rPr>
          <w:spacing w:val="-6"/>
        </w:rPr>
        <w:t xml:space="preserve"> </w:t>
      </w:r>
      <w:r>
        <w:t>используются</w:t>
      </w:r>
      <w:r>
        <w:rPr>
          <w:spacing w:val="-6"/>
        </w:rPr>
        <w:t xml:space="preserve"> </w:t>
      </w:r>
      <w:r>
        <w:t>следующие</w:t>
      </w:r>
      <w:r>
        <w:rPr>
          <w:spacing w:val="-5"/>
        </w:rPr>
        <w:t xml:space="preserve"> </w:t>
      </w:r>
      <w:r>
        <w:rPr>
          <w:spacing w:val="-2"/>
        </w:rPr>
        <w:t>обозначения:</w:t>
      </w:r>
    </w:p>
    <w:p w14:paraId="4B417EAC" w14:textId="77777777" w:rsidR="003C5256" w:rsidRDefault="00EA4AB5">
      <w:pPr>
        <w:pStyle w:val="a4"/>
        <w:numPr>
          <w:ilvl w:val="0"/>
          <w:numId w:val="132"/>
        </w:numPr>
        <w:tabs>
          <w:tab w:val="left" w:pos="704"/>
        </w:tabs>
        <w:spacing w:before="4"/>
        <w:ind w:hanging="281"/>
        <w:rPr>
          <w:sz w:val="28"/>
        </w:rPr>
      </w:pPr>
      <w:r>
        <w:rPr>
          <w:sz w:val="28"/>
        </w:rPr>
        <w:t>–</w:t>
      </w:r>
      <w:r>
        <w:rPr>
          <w:spacing w:val="-8"/>
          <w:sz w:val="28"/>
        </w:rPr>
        <w:t xml:space="preserve"> </w:t>
      </w:r>
      <w:r>
        <w:rPr>
          <w:sz w:val="28"/>
        </w:rPr>
        <w:t>ознакомительный</w:t>
      </w:r>
      <w:r>
        <w:rPr>
          <w:spacing w:val="-6"/>
          <w:sz w:val="28"/>
        </w:rPr>
        <w:t xml:space="preserve"> </w:t>
      </w:r>
      <w:r>
        <w:rPr>
          <w:sz w:val="28"/>
        </w:rPr>
        <w:t>(узнавание</w:t>
      </w:r>
      <w:r>
        <w:rPr>
          <w:spacing w:val="-7"/>
          <w:sz w:val="28"/>
        </w:rPr>
        <w:t xml:space="preserve"> </w:t>
      </w:r>
      <w:r>
        <w:rPr>
          <w:sz w:val="28"/>
        </w:rPr>
        <w:t>ранее</w:t>
      </w:r>
      <w:r>
        <w:rPr>
          <w:spacing w:val="-8"/>
          <w:sz w:val="28"/>
        </w:rPr>
        <w:t xml:space="preserve"> </w:t>
      </w:r>
      <w:r>
        <w:rPr>
          <w:sz w:val="28"/>
        </w:rPr>
        <w:t>изученных</w:t>
      </w:r>
      <w:r>
        <w:rPr>
          <w:spacing w:val="-7"/>
          <w:sz w:val="28"/>
        </w:rPr>
        <w:t xml:space="preserve"> </w:t>
      </w:r>
      <w:r>
        <w:rPr>
          <w:sz w:val="28"/>
        </w:rPr>
        <w:t>объектов,</w:t>
      </w:r>
      <w:r>
        <w:rPr>
          <w:spacing w:val="-8"/>
          <w:sz w:val="28"/>
        </w:rPr>
        <w:t xml:space="preserve"> </w:t>
      </w:r>
      <w:r>
        <w:rPr>
          <w:spacing w:val="-2"/>
          <w:sz w:val="28"/>
        </w:rPr>
        <w:t>свойств);</w:t>
      </w:r>
    </w:p>
    <w:p w14:paraId="2AA557B7" w14:textId="77777777" w:rsidR="003C5256" w:rsidRDefault="003C5256">
      <w:pPr>
        <w:pStyle w:val="a4"/>
        <w:rPr>
          <w:sz w:val="28"/>
        </w:rPr>
        <w:sectPr w:rsidR="003C5256">
          <w:type w:val="continuous"/>
          <w:pgSz w:w="16840" w:h="11900" w:orient="landscape"/>
          <w:pgMar w:top="1260" w:right="708" w:bottom="280" w:left="708" w:header="720" w:footer="720" w:gutter="0"/>
          <w:cols w:space="720"/>
        </w:sectPr>
      </w:pPr>
    </w:p>
    <w:p w14:paraId="2422C90B" w14:textId="77777777" w:rsidR="003C5256" w:rsidRDefault="00EA4AB5">
      <w:pPr>
        <w:pStyle w:val="a4"/>
        <w:numPr>
          <w:ilvl w:val="0"/>
          <w:numId w:val="132"/>
        </w:numPr>
        <w:tabs>
          <w:tab w:val="left" w:pos="704"/>
        </w:tabs>
        <w:spacing w:before="65"/>
        <w:ind w:hanging="281"/>
        <w:rPr>
          <w:sz w:val="28"/>
        </w:rPr>
      </w:pPr>
      <w:r>
        <w:rPr>
          <w:sz w:val="28"/>
        </w:rPr>
        <w:lastRenderedPageBreak/>
        <w:t>–</w:t>
      </w:r>
      <w:r>
        <w:rPr>
          <w:spacing w:val="-8"/>
          <w:sz w:val="28"/>
        </w:rPr>
        <w:t xml:space="preserve"> </w:t>
      </w:r>
      <w:r>
        <w:rPr>
          <w:sz w:val="28"/>
        </w:rPr>
        <w:t>репродуктивный</w:t>
      </w:r>
      <w:r>
        <w:rPr>
          <w:spacing w:val="-7"/>
          <w:sz w:val="28"/>
        </w:rPr>
        <w:t xml:space="preserve"> </w:t>
      </w:r>
      <w:r>
        <w:rPr>
          <w:sz w:val="28"/>
        </w:rPr>
        <w:t>(выполнение</w:t>
      </w:r>
      <w:r>
        <w:rPr>
          <w:spacing w:val="-10"/>
          <w:sz w:val="28"/>
        </w:rPr>
        <w:t xml:space="preserve"> </w:t>
      </w:r>
      <w:r>
        <w:rPr>
          <w:sz w:val="28"/>
        </w:rPr>
        <w:t>деятельности</w:t>
      </w:r>
      <w:r>
        <w:rPr>
          <w:spacing w:val="-6"/>
          <w:sz w:val="28"/>
        </w:rPr>
        <w:t xml:space="preserve"> </w:t>
      </w:r>
      <w:r>
        <w:rPr>
          <w:sz w:val="28"/>
        </w:rPr>
        <w:t>по</w:t>
      </w:r>
      <w:r>
        <w:rPr>
          <w:spacing w:val="-8"/>
          <w:sz w:val="28"/>
        </w:rPr>
        <w:t xml:space="preserve"> </w:t>
      </w:r>
      <w:r>
        <w:rPr>
          <w:sz w:val="28"/>
        </w:rPr>
        <w:t>образцу,</w:t>
      </w:r>
      <w:r>
        <w:rPr>
          <w:spacing w:val="-8"/>
          <w:sz w:val="28"/>
        </w:rPr>
        <w:t xml:space="preserve"> </w:t>
      </w:r>
      <w:r>
        <w:rPr>
          <w:sz w:val="28"/>
        </w:rPr>
        <w:t>инструкции</w:t>
      </w:r>
      <w:r>
        <w:rPr>
          <w:spacing w:val="-9"/>
          <w:sz w:val="28"/>
        </w:rPr>
        <w:t xml:space="preserve"> </w:t>
      </w:r>
      <w:r>
        <w:rPr>
          <w:sz w:val="28"/>
        </w:rPr>
        <w:t>или</w:t>
      </w:r>
      <w:r>
        <w:rPr>
          <w:spacing w:val="-7"/>
          <w:sz w:val="28"/>
        </w:rPr>
        <w:t xml:space="preserve"> </w:t>
      </w:r>
      <w:r>
        <w:rPr>
          <w:sz w:val="28"/>
        </w:rPr>
        <w:t>под</w:t>
      </w:r>
      <w:r>
        <w:rPr>
          <w:spacing w:val="-7"/>
          <w:sz w:val="28"/>
        </w:rPr>
        <w:t xml:space="preserve"> </w:t>
      </w:r>
      <w:r>
        <w:rPr>
          <w:spacing w:val="-2"/>
          <w:sz w:val="28"/>
        </w:rPr>
        <w:t>руководством);</w:t>
      </w:r>
    </w:p>
    <w:p w14:paraId="6587825C" w14:textId="77777777" w:rsidR="003C5256" w:rsidRDefault="00EA4AB5">
      <w:pPr>
        <w:pStyle w:val="a4"/>
        <w:numPr>
          <w:ilvl w:val="0"/>
          <w:numId w:val="132"/>
        </w:numPr>
        <w:tabs>
          <w:tab w:val="left" w:pos="704"/>
        </w:tabs>
        <w:spacing w:before="4"/>
        <w:ind w:hanging="281"/>
        <w:rPr>
          <w:sz w:val="28"/>
        </w:rPr>
      </w:pPr>
      <w:r>
        <w:rPr>
          <w:sz w:val="28"/>
        </w:rPr>
        <w:t>–</w:t>
      </w:r>
      <w:r>
        <w:rPr>
          <w:spacing w:val="-7"/>
          <w:sz w:val="28"/>
        </w:rPr>
        <w:t xml:space="preserve"> </w:t>
      </w:r>
      <w:r>
        <w:rPr>
          <w:sz w:val="28"/>
        </w:rPr>
        <w:t>продуктивный</w:t>
      </w:r>
      <w:r>
        <w:rPr>
          <w:spacing w:val="-5"/>
          <w:sz w:val="28"/>
        </w:rPr>
        <w:t xml:space="preserve"> </w:t>
      </w:r>
      <w:r>
        <w:rPr>
          <w:sz w:val="28"/>
        </w:rPr>
        <w:t>(планирование</w:t>
      </w:r>
      <w:r>
        <w:rPr>
          <w:spacing w:val="-7"/>
          <w:sz w:val="28"/>
        </w:rPr>
        <w:t xml:space="preserve"> </w:t>
      </w:r>
      <w:r>
        <w:rPr>
          <w:sz w:val="28"/>
        </w:rPr>
        <w:t>и</w:t>
      </w:r>
      <w:r>
        <w:rPr>
          <w:spacing w:val="-4"/>
          <w:sz w:val="28"/>
        </w:rPr>
        <w:t xml:space="preserve"> </w:t>
      </w:r>
      <w:r>
        <w:rPr>
          <w:sz w:val="28"/>
        </w:rPr>
        <w:t>самостоятельное</w:t>
      </w:r>
      <w:r>
        <w:rPr>
          <w:spacing w:val="-6"/>
          <w:sz w:val="28"/>
        </w:rPr>
        <w:t xml:space="preserve"> </w:t>
      </w:r>
      <w:r>
        <w:rPr>
          <w:sz w:val="28"/>
        </w:rPr>
        <w:t>выполнение</w:t>
      </w:r>
      <w:r>
        <w:rPr>
          <w:spacing w:val="-8"/>
          <w:sz w:val="28"/>
        </w:rPr>
        <w:t xml:space="preserve"> </w:t>
      </w:r>
      <w:r>
        <w:rPr>
          <w:sz w:val="28"/>
        </w:rPr>
        <w:t>деятельности,</w:t>
      </w:r>
      <w:r>
        <w:rPr>
          <w:spacing w:val="-9"/>
          <w:sz w:val="28"/>
        </w:rPr>
        <w:t xml:space="preserve"> </w:t>
      </w:r>
      <w:r>
        <w:rPr>
          <w:sz w:val="28"/>
        </w:rPr>
        <w:t>решение</w:t>
      </w:r>
      <w:r>
        <w:rPr>
          <w:spacing w:val="-7"/>
          <w:sz w:val="28"/>
        </w:rPr>
        <w:t xml:space="preserve"> </w:t>
      </w:r>
      <w:r>
        <w:rPr>
          <w:sz w:val="28"/>
        </w:rPr>
        <w:t>проблемных</w:t>
      </w:r>
      <w:r>
        <w:rPr>
          <w:spacing w:val="-4"/>
          <w:sz w:val="28"/>
        </w:rPr>
        <w:t xml:space="preserve"> </w:t>
      </w:r>
      <w:r>
        <w:rPr>
          <w:spacing w:val="-2"/>
          <w:sz w:val="28"/>
        </w:rPr>
        <w:t>задач).</w:t>
      </w:r>
    </w:p>
    <w:p w14:paraId="1AA0FBAF" w14:textId="77777777" w:rsidR="003C5256" w:rsidRDefault="003C5256">
      <w:pPr>
        <w:pStyle w:val="a4"/>
        <w:rPr>
          <w:sz w:val="28"/>
        </w:rPr>
        <w:sectPr w:rsidR="003C5256">
          <w:pgSz w:w="16840" w:h="11900" w:orient="landscape"/>
          <w:pgMar w:top="1200" w:right="708" w:bottom="280" w:left="708" w:header="720" w:footer="720" w:gutter="0"/>
          <w:cols w:space="720"/>
        </w:sectPr>
      </w:pPr>
    </w:p>
    <w:p w14:paraId="2CE43082" w14:textId="77777777" w:rsidR="003C5256" w:rsidRDefault="00EA4AB5">
      <w:pPr>
        <w:pStyle w:val="1"/>
        <w:numPr>
          <w:ilvl w:val="0"/>
          <w:numId w:val="137"/>
        </w:numPr>
        <w:tabs>
          <w:tab w:val="left" w:pos="1028"/>
          <w:tab w:val="left" w:pos="4043"/>
        </w:tabs>
        <w:spacing w:before="78"/>
        <w:ind w:left="4043" w:right="674" w:hanging="3296"/>
        <w:jc w:val="left"/>
      </w:pPr>
      <w:r>
        <w:lastRenderedPageBreak/>
        <w:t>УСЛОВИЯ</w:t>
      </w:r>
      <w:r>
        <w:rPr>
          <w:spacing w:val="-10"/>
        </w:rPr>
        <w:t xml:space="preserve"> </w:t>
      </w:r>
      <w:r>
        <w:t>РЕАЛИЗАЦИИ</w:t>
      </w:r>
      <w:r>
        <w:rPr>
          <w:spacing w:val="-9"/>
        </w:rPr>
        <w:t xml:space="preserve"> </w:t>
      </w:r>
      <w:r>
        <w:t>РАБОЧЕЙ</w:t>
      </w:r>
      <w:r>
        <w:rPr>
          <w:spacing w:val="-9"/>
        </w:rPr>
        <w:t xml:space="preserve"> </w:t>
      </w:r>
      <w:r>
        <w:t>ПРОГРАММЫ</w:t>
      </w:r>
      <w:r>
        <w:rPr>
          <w:spacing w:val="-9"/>
        </w:rPr>
        <w:t xml:space="preserve"> </w:t>
      </w:r>
      <w:r>
        <w:t xml:space="preserve">УЧЕБНОЙ </w:t>
      </w:r>
      <w:r>
        <w:rPr>
          <w:spacing w:val="-2"/>
        </w:rPr>
        <w:t>ДИСЦИПЛИНЫ</w:t>
      </w:r>
    </w:p>
    <w:p w14:paraId="4925AD17" w14:textId="77777777" w:rsidR="003C5256" w:rsidRDefault="00EA4AB5">
      <w:pPr>
        <w:pStyle w:val="2"/>
        <w:numPr>
          <w:ilvl w:val="1"/>
          <w:numId w:val="137"/>
        </w:numPr>
        <w:tabs>
          <w:tab w:val="left" w:pos="1552"/>
        </w:tabs>
        <w:spacing w:before="314"/>
        <w:ind w:left="1552" w:hanging="491"/>
        <w:jc w:val="both"/>
      </w:pPr>
      <w:r>
        <w:t>Материально-техническое</w:t>
      </w:r>
      <w:r>
        <w:rPr>
          <w:spacing w:val="-9"/>
        </w:rPr>
        <w:t xml:space="preserve"> </w:t>
      </w:r>
      <w:r>
        <w:rPr>
          <w:spacing w:val="-2"/>
        </w:rPr>
        <w:t>обеспечение</w:t>
      </w:r>
    </w:p>
    <w:p w14:paraId="456E183B" w14:textId="77777777" w:rsidR="003C5256" w:rsidRDefault="00EA4AB5">
      <w:pPr>
        <w:pStyle w:val="a3"/>
        <w:spacing w:before="3"/>
        <w:ind w:left="284" w:right="205" w:firstLine="698"/>
        <w:jc w:val="both"/>
        <w:rPr>
          <w:i/>
        </w:rPr>
      </w:pPr>
      <w:r>
        <w:t xml:space="preserve">Реализация рабочей программы учебной дисциплины требует наличия учебного кабинета </w:t>
      </w:r>
      <w:r>
        <w:rPr>
          <w:i/>
        </w:rPr>
        <w:t>Инженерной графики.</w:t>
      </w:r>
    </w:p>
    <w:p w14:paraId="2BA47736" w14:textId="77777777" w:rsidR="003C5256" w:rsidRDefault="00EA4AB5">
      <w:pPr>
        <w:pStyle w:val="a3"/>
        <w:spacing w:line="318" w:lineRule="exact"/>
        <w:ind w:left="992"/>
        <w:jc w:val="both"/>
      </w:pPr>
      <w:r>
        <w:t>Оборудование</w:t>
      </w:r>
      <w:r>
        <w:rPr>
          <w:spacing w:val="-6"/>
        </w:rPr>
        <w:t xml:space="preserve"> </w:t>
      </w:r>
      <w:r>
        <w:t>учебного</w:t>
      </w:r>
      <w:r>
        <w:rPr>
          <w:spacing w:val="-6"/>
        </w:rPr>
        <w:t xml:space="preserve"> </w:t>
      </w:r>
      <w:r>
        <w:rPr>
          <w:spacing w:val="-2"/>
        </w:rPr>
        <w:t>кабинета:</w:t>
      </w:r>
    </w:p>
    <w:p w14:paraId="5F7E1C0C" w14:textId="77777777" w:rsidR="003C5256" w:rsidRDefault="00EA4AB5">
      <w:pPr>
        <w:spacing w:before="4"/>
        <w:ind w:left="284" w:right="292" w:firstLine="707"/>
        <w:jc w:val="both"/>
        <w:rPr>
          <w:i/>
          <w:sz w:val="28"/>
        </w:rPr>
      </w:pPr>
      <w:r>
        <w:rPr>
          <w:i/>
          <w:sz w:val="28"/>
        </w:rPr>
        <w:t>Рабочее место преподавателя, оборудованное компьютером, учениче- ские столы – двухместные, стулья, столы компьютерные.</w:t>
      </w:r>
    </w:p>
    <w:p w14:paraId="0406D281" w14:textId="77777777" w:rsidR="003C5256" w:rsidRDefault="00EA4AB5">
      <w:pPr>
        <w:ind w:left="284" w:right="290" w:firstLine="777"/>
        <w:jc w:val="both"/>
        <w:rPr>
          <w:i/>
          <w:sz w:val="28"/>
        </w:rPr>
      </w:pPr>
      <w:r>
        <w:rPr>
          <w:i/>
          <w:sz w:val="28"/>
        </w:rPr>
        <w:t xml:space="preserve">Средства обучения: мультимедийный проектор стационарный, экран проекционный, компьютер, стенды тематические, набор моделей по проекци- онному черчению, методические рекомендации по выполнению практических </w:t>
      </w:r>
      <w:r>
        <w:rPr>
          <w:i/>
          <w:spacing w:val="-2"/>
          <w:sz w:val="28"/>
        </w:rPr>
        <w:t>занятий.</w:t>
      </w:r>
    </w:p>
    <w:p w14:paraId="14C63FAF" w14:textId="77777777" w:rsidR="003C5256" w:rsidRDefault="00EA4AB5">
      <w:pPr>
        <w:pStyle w:val="a3"/>
        <w:spacing w:before="321"/>
        <w:ind w:left="284" w:right="205" w:firstLine="708"/>
        <w:jc w:val="both"/>
        <w:rPr>
          <w:i/>
        </w:rPr>
      </w:pPr>
      <w:r>
        <w:t xml:space="preserve">При проведении практических занятий с использованием компьютерной техники занятия проводятся в учебном кабинете </w:t>
      </w:r>
      <w:r>
        <w:rPr>
          <w:i/>
        </w:rPr>
        <w:t>Инженерной графики.</w:t>
      </w:r>
    </w:p>
    <w:p w14:paraId="1485E57C" w14:textId="77777777" w:rsidR="003C5256" w:rsidRDefault="00EA4AB5">
      <w:pPr>
        <w:pStyle w:val="2"/>
        <w:numPr>
          <w:ilvl w:val="1"/>
          <w:numId w:val="137"/>
        </w:numPr>
        <w:tabs>
          <w:tab w:val="left" w:pos="1482"/>
        </w:tabs>
        <w:spacing w:before="319"/>
        <w:ind w:left="1482" w:hanging="491"/>
        <w:jc w:val="both"/>
      </w:pPr>
      <w:r>
        <w:t>Информационное</w:t>
      </w:r>
      <w:r>
        <w:rPr>
          <w:spacing w:val="-11"/>
        </w:rPr>
        <w:t xml:space="preserve"> </w:t>
      </w:r>
      <w:r>
        <w:t>обеспечение</w:t>
      </w:r>
      <w:r>
        <w:rPr>
          <w:spacing w:val="-10"/>
        </w:rPr>
        <w:t xml:space="preserve"> </w:t>
      </w:r>
      <w:r>
        <w:rPr>
          <w:spacing w:val="-2"/>
        </w:rPr>
        <w:t>обучения</w:t>
      </w:r>
    </w:p>
    <w:p w14:paraId="6FC16F68" w14:textId="77777777" w:rsidR="003C5256" w:rsidRDefault="00EA4AB5">
      <w:pPr>
        <w:pStyle w:val="a3"/>
        <w:spacing w:before="4" w:line="242" w:lineRule="auto"/>
        <w:ind w:left="284" w:right="207" w:firstLine="708"/>
        <w:jc w:val="both"/>
      </w:pPr>
      <w:r>
        <w:t>Перечень рекомендуемой учебной литературы, информационные ресурсы сети Интернет.</w:t>
      </w:r>
    </w:p>
    <w:p w14:paraId="6ADBCCCF" w14:textId="77777777" w:rsidR="003C5256" w:rsidRDefault="00EA4AB5">
      <w:pPr>
        <w:pStyle w:val="a3"/>
        <w:spacing w:before="312"/>
        <w:ind w:left="1003"/>
        <w:jc w:val="both"/>
      </w:pPr>
      <w:r>
        <w:t>Основная</w:t>
      </w:r>
      <w:r>
        <w:rPr>
          <w:spacing w:val="-4"/>
        </w:rPr>
        <w:t xml:space="preserve"> </w:t>
      </w:r>
      <w:r>
        <w:t>учебная</w:t>
      </w:r>
      <w:r>
        <w:rPr>
          <w:spacing w:val="-2"/>
        </w:rPr>
        <w:t xml:space="preserve"> литература</w:t>
      </w:r>
    </w:p>
    <w:p w14:paraId="0D4D0DEC" w14:textId="77777777" w:rsidR="003C5256" w:rsidRDefault="00EA4AB5">
      <w:pPr>
        <w:pStyle w:val="a4"/>
        <w:numPr>
          <w:ilvl w:val="0"/>
          <w:numId w:val="131"/>
        </w:numPr>
        <w:tabs>
          <w:tab w:val="left" w:pos="1201"/>
        </w:tabs>
        <w:spacing w:before="120"/>
        <w:ind w:left="283" w:right="205" w:firstLine="0"/>
        <w:jc w:val="both"/>
        <w:rPr>
          <w:sz w:val="28"/>
        </w:rPr>
      </w:pPr>
      <w:r>
        <w:rPr>
          <w:sz w:val="28"/>
        </w:rPr>
        <w:t xml:space="preserve">ГОСТ 2.109-73 Единая система конструкторской документации (ЕСКД). Основные требования к чертежам (с Изменениями N 1-11) // АО Кодекс : [сайт]. – Москва : 2019.— URL: </w:t>
      </w:r>
      <w:hyperlink r:id="rId18">
        <w:r>
          <w:rPr>
            <w:sz w:val="28"/>
          </w:rPr>
          <w:t>http://docs.cntd.ru/document/1200001992</w:t>
        </w:r>
      </w:hyperlink>
      <w:r>
        <w:rPr>
          <w:sz w:val="28"/>
        </w:rPr>
        <w:t xml:space="preserve"> - Текст: элек- </w:t>
      </w:r>
      <w:r>
        <w:rPr>
          <w:spacing w:val="-2"/>
          <w:sz w:val="28"/>
        </w:rPr>
        <w:t>тронный.</w:t>
      </w:r>
    </w:p>
    <w:p w14:paraId="601BDFCA" w14:textId="77777777" w:rsidR="003C5256" w:rsidRDefault="00EA4AB5">
      <w:pPr>
        <w:pStyle w:val="a4"/>
        <w:numPr>
          <w:ilvl w:val="0"/>
          <w:numId w:val="131"/>
        </w:numPr>
        <w:tabs>
          <w:tab w:val="left" w:pos="1201"/>
        </w:tabs>
        <w:spacing w:before="1"/>
        <w:ind w:left="283" w:right="204" w:firstLine="0"/>
        <w:jc w:val="both"/>
        <w:rPr>
          <w:sz w:val="28"/>
        </w:rPr>
      </w:pPr>
      <w:r>
        <w:rPr>
          <w:sz w:val="28"/>
        </w:rPr>
        <w:t>Дюпина, Н. А. Инженерная графика: учебное пособие / Н. А. Дюпина, В. А. Шитик. – Москва : ФГБОУ УМЦ ЖДТ, 2017. – 120с. — Текст : электронный</w:t>
      </w:r>
    </w:p>
    <w:p w14:paraId="2865260C" w14:textId="77777777" w:rsidR="003C5256" w:rsidRDefault="00EA4AB5">
      <w:pPr>
        <w:pStyle w:val="a3"/>
        <w:spacing w:line="317" w:lineRule="exact"/>
        <w:ind w:left="283"/>
        <w:jc w:val="both"/>
      </w:pPr>
      <w:r>
        <w:t>//</w:t>
      </w:r>
      <w:r>
        <w:rPr>
          <w:spacing w:val="-6"/>
        </w:rPr>
        <w:t xml:space="preserve"> </w:t>
      </w:r>
      <w:r>
        <w:t>ЭБ</w:t>
      </w:r>
      <w:r>
        <w:rPr>
          <w:spacing w:val="-4"/>
        </w:rPr>
        <w:t xml:space="preserve"> </w:t>
      </w:r>
      <w:r>
        <w:t>"УМЦ</w:t>
      </w:r>
      <w:r>
        <w:rPr>
          <w:spacing w:val="-6"/>
        </w:rPr>
        <w:t xml:space="preserve"> </w:t>
      </w:r>
      <w:r>
        <w:t>ЖДТ"</w:t>
      </w:r>
      <w:r>
        <w:rPr>
          <w:spacing w:val="-5"/>
        </w:rPr>
        <w:t xml:space="preserve"> </w:t>
      </w:r>
      <w:r>
        <w:t>:</w:t>
      </w:r>
      <w:r>
        <w:rPr>
          <w:spacing w:val="-6"/>
        </w:rPr>
        <w:t xml:space="preserve"> </w:t>
      </w:r>
      <w:r>
        <w:t>[сайт].</w:t>
      </w:r>
      <w:r>
        <w:rPr>
          <w:spacing w:val="-4"/>
        </w:rPr>
        <w:t xml:space="preserve"> </w:t>
      </w:r>
      <w:r>
        <w:t>—</w:t>
      </w:r>
      <w:r>
        <w:rPr>
          <w:spacing w:val="-4"/>
        </w:rPr>
        <w:t xml:space="preserve"> </w:t>
      </w:r>
      <w:r>
        <w:t>URL:</w:t>
      </w:r>
      <w:r>
        <w:rPr>
          <w:spacing w:val="-1"/>
        </w:rPr>
        <w:t xml:space="preserve"> </w:t>
      </w:r>
      <w:hyperlink r:id="rId19">
        <w:r>
          <w:rPr>
            <w:spacing w:val="-2"/>
          </w:rPr>
          <w:t>http://umczdt.ru/books/35/225592/</w:t>
        </w:r>
      </w:hyperlink>
    </w:p>
    <w:p w14:paraId="4B714FC8" w14:textId="77777777" w:rsidR="003C5256" w:rsidRDefault="00EA4AB5">
      <w:pPr>
        <w:pStyle w:val="a4"/>
        <w:numPr>
          <w:ilvl w:val="0"/>
          <w:numId w:val="131"/>
        </w:numPr>
        <w:tabs>
          <w:tab w:val="left" w:pos="1201"/>
        </w:tabs>
        <w:spacing w:before="4"/>
        <w:ind w:left="283" w:right="204" w:firstLine="0"/>
        <w:jc w:val="both"/>
        <w:rPr>
          <w:sz w:val="28"/>
        </w:rPr>
      </w:pPr>
      <w:r>
        <w:rPr>
          <w:sz w:val="28"/>
        </w:rPr>
        <w:t xml:space="preserve">Чекмарев, А. А. Инженерная графика : учебник для среднего профес- сионального образования / А. А. Чекмарев. — Москва : Издательство Юрайт, 2019. — 389 с. — Текст : электронный // ЭБС Юрайт : [сайт]. — URL: </w:t>
      </w:r>
      <w:r>
        <w:rPr>
          <w:spacing w:val="-2"/>
          <w:sz w:val="28"/>
        </w:rPr>
        <w:t>https://biblio-online.ru/bcode/433398</w:t>
      </w:r>
    </w:p>
    <w:p w14:paraId="550E990D" w14:textId="77777777" w:rsidR="003C5256" w:rsidRDefault="003C5256">
      <w:pPr>
        <w:pStyle w:val="a3"/>
        <w:spacing w:before="75"/>
      </w:pPr>
    </w:p>
    <w:p w14:paraId="2C12690E" w14:textId="77777777" w:rsidR="003C5256" w:rsidRDefault="00EA4AB5">
      <w:pPr>
        <w:pStyle w:val="a3"/>
        <w:ind w:left="1003"/>
        <w:jc w:val="both"/>
      </w:pPr>
      <w:r>
        <w:t>Дополнительная</w:t>
      </w:r>
      <w:r>
        <w:rPr>
          <w:spacing w:val="-11"/>
        </w:rPr>
        <w:t xml:space="preserve"> </w:t>
      </w:r>
      <w:r>
        <w:t>учебная</w:t>
      </w:r>
      <w:r>
        <w:rPr>
          <w:spacing w:val="-7"/>
        </w:rPr>
        <w:t xml:space="preserve"> </w:t>
      </w:r>
      <w:r>
        <w:rPr>
          <w:spacing w:val="-2"/>
        </w:rPr>
        <w:t>литература</w:t>
      </w:r>
    </w:p>
    <w:p w14:paraId="5955160D" w14:textId="77777777" w:rsidR="003C5256" w:rsidRDefault="00EA4AB5">
      <w:pPr>
        <w:pStyle w:val="a4"/>
        <w:numPr>
          <w:ilvl w:val="0"/>
          <w:numId w:val="130"/>
        </w:numPr>
        <w:tabs>
          <w:tab w:val="left" w:pos="1201"/>
        </w:tabs>
        <w:spacing w:before="119"/>
        <w:ind w:left="283" w:right="202" w:firstLine="0"/>
        <w:jc w:val="both"/>
        <w:rPr>
          <w:sz w:val="28"/>
        </w:rPr>
      </w:pPr>
      <w:r>
        <w:rPr>
          <w:sz w:val="28"/>
        </w:rPr>
        <w:t xml:space="preserve">Гречишникова, И. В. Инженерная графика: учебное пособие / И. В. Гре- чишникова, Г. В. Мезенева. – Москва : ФГБОУ УМЦ ЖДТ, 2017. - 231 с. — Текст : электронный // ЭБ "УМЦ ЖДТ" : [сайт].— URL: </w:t>
      </w:r>
      <w:r>
        <w:rPr>
          <w:spacing w:val="-2"/>
          <w:sz w:val="28"/>
        </w:rPr>
        <w:t>https://umczdt.ru/books/35/2607/</w:t>
      </w:r>
    </w:p>
    <w:p w14:paraId="303BD401" w14:textId="77777777" w:rsidR="003C5256" w:rsidRDefault="00EA4AB5">
      <w:pPr>
        <w:pStyle w:val="a4"/>
        <w:numPr>
          <w:ilvl w:val="0"/>
          <w:numId w:val="130"/>
        </w:numPr>
        <w:tabs>
          <w:tab w:val="left" w:pos="1201"/>
        </w:tabs>
        <w:spacing w:line="242" w:lineRule="auto"/>
        <w:ind w:left="283" w:right="204" w:firstLine="0"/>
        <w:jc w:val="both"/>
        <w:rPr>
          <w:sz w:val="28"/>
        </w:rPr>
      </w:pPr>
      <w:r>
        <w:rPr>
          <w:sz w:val="28"/>
        </w:rPr>
        <w:t>Уласевич, З. Н. Инженерная графика. Практикум : учебное пособие / З. Н.</w:t>
      </w:r>
      <w:r>
        <w:rPr>
          <w:spacing w:val="18"/>
          <w:sz w:val="28"/>
        </w:rPr>
        <w:t xml:space="preserve"> </w:t>
      </w:r>
      <w:r>
        <w:rPr>
          <w:sz w:val="28"/>
        </w:rPr>
        <w:t>Уласевич,</w:t>
      </w:r>
      <w:r>
        <w:rPr>
          <w:spacing w:val="18"/>
          <w:sz w:val="28"/>
        </w:rPr>
        <w:t xml:space="preserve"> </w:t>
      </w:r>
      <w:r>
        <w:rPr>
          <w:sz w:val="28"/>
        </w:rPr>
        <w:t>В.</w:t>
      </w:r>
      <w:r>
        <w:rPr>
          <w:spacing w:val="19"/>
          <w:sz w:val="28"/>
        </w:rPr>
        <w:t xml:space="preserve"> </w:t>
      </w:r>
      <w:r>
        <w:rPr>
          <w:sz w:val="28"/>
        </w:rPr>
        <w:t>П.</w:t>
      </w:r>
      <w:r>
        <w:rPr>
          <w:spacing w:val="21"/>
          <w:sz w:val="28"/>
        </w:rPr>
        <w:t xml:space="preserve"> </w:t>
      </w:r>
      <w:r>
        <w:rPr>
          <w:sz w:val="28"/>
        </w:rPr>
        <w:t>Уласевич,</w:t>
      </w:r>
      <w:r>
        <w:rPr>
          <w:spacing w:val="18"/>
          <w:sz w:val="28"/>
        </w:rPr>
        <w:t xml:space="preserve"> </w:t>
      </w:r>
      <w:r>
        <w:rPr>
          <w:sz w:val="28"/>
        </w:rPr>
        <w:t>Д.</w:t>
      </w:r>
      <w:r>
        <w:rPr>
          <w:spacing w:val="19"/>
          <w:sz w:val="28"/>
        </w:rPr>
        <w:t xml:space="preserve"> </w:t>
      </w:r>
      <w:r>
        <w:rPr>
          <w:sz w:val="28"/>
        </w:rPr>
        <w:t>В.</w:t>
      </w:r>
      <w:r>
        <w:rPr>
          <w:spacing w:val="18"/>
          <w:sz w:val="28"/>
        </w:rPr>
        <w:t xml:space="preserve"> </w:t>
      </w:r>
      <w:r>
        <w:rPr>
          <w:sz w:val="28"/>
        </w:rPr>
        <w:t>Омесь.</w:t>
      </w:r>
      <w:r>
        <w:rPr>
          <w:spacing w:val="18"/>
          <w:sz w:val="28"/>
        </w:rPr>
        <w:t xml:space="preserve"> </w:t>
      </w:r>
      <w:r>
        <w:rPr>
          <w:sz w:val="28"/>
        </w:rPr>
        <w:t>—</w:t>
      </w:r>
      <w:r>
        <w:rPr>
          <w:spacing w:val="20"/>
          <w:sz w:val="28"/>
        </w:rPr>
        <w:t xml:space="preserve"> </w:t>
      </w:r>
      <w:r>
        <w:rPr>
          <w:sz w:val="28"/>
        </w:rPr>
        <w:t>Минск</w:t>
      </w:r>
      <w:r>
        <w:rPr>
          <w:spacing w:val="20"/>
          <w:sz w:val="28"/>
        </w:rPr>
        <w:t xml:space="preserve"> </w:t>
      </w:r>
      <w:r>
        <w:rPr>
          <w:sz w:val="28"/>
        </w:rPr>
        <w:t>:</w:t>
      </w:r>
      <w:r>
        <w:rPr>
          <w:spacing w:val="20"/>
          <w:sz w:val="28"/>
        </w:rPr>
        <w:t xml:space="preserve"> </w:t>
      </w:r>
      <w:r>
        <w:rPr>
          <w:sz w:val="28"/>
        </w:rPr>
        <w:t>Вышэйшая</w:t>
      </w:r>
      <w:r>
        <w:rPr>
          <w:spacing w:val="20"/>
          <w:sz w:val="28"/>
        </w:rPr>
        <w:t xml:space="preserve"> </w:t>
      </w:r>
      <w:r>
        <w:rPr>
          <w:sz w:val="28"/>
        </w:rPr>
        <w:t>школа,</w:t>
      </w:r>
      <w:r>
        <w:rPr>
          <w:spacing w:val="18"/>
          <w:sz w:val="28"/>
        </w:rPr>
        <w:t xml:space="preserve"> </w:t>
      </w:r>
      <w:r>
        <w:rPr>
          <w:sz w:val="28"/>
        </w:rPr>
        <w:t>2015.</w:t>
      </w:r>
    </w:p>
    <w:p w14:paraId="0240F7B2" w14:textId="77777777" w:rsidR="003C5256" w:rsidRDefault="00EA4AB5">
      <w:pPr>
        <w:pStyle w:val="a3"/>
        <w:spacing w:line="321" w:lineRule="exact"/>
        <w:ind w:left="283"/>
        <w:jc w:val="both"/>
      </w:pPr>
      <w:r>
        <w:t>—</w:t>
      </w:r>
      <w:r>
        <w:rPr>
          <w:spacing w:val="20"/>
        </w:rPr>
        <w:t xml:space="preserve"> </w:t>
      </w:r>
      <w:r>
        <w:t>207</w:t>
      </w:r>
      <w:r>
        <w:rPr>
          <w:spacing w:val="18"/>
        </w:rPr>
        <w:t xml:space="preserve"> </w:t>
      </w:r>
      <w:r>
        <w:t>с.</w:t>
      </w:r>
      <w:r>
        <w:rPr>
          <w:spacing w:val="18"/>
        </w:rPr>
        <w:t xml:space="preserve"> </w:t>
      </w:r>
      <w:r>
        <w:t>—</w:t>
      </w:r>
      <w:r>
        <w:rPr>
          <w:spacing w:val="18"/>
        </w:rPr>
        <w:t xml:space="preserve"> </w:t>
      </w:r>
      <w:r>
        <w:t>Текст</w:t>
      </w:r>
      <w:r>
        <w:rPr>
          <w:spacing w:val="18"/>
        </w:rPr>
        <w:t xml:space="preserve"> </w:t>
      </w:r>
      <w:r>
        <w:t>:</w:t>
      </w:r>
      <w:r>
        <w:rPr>
          <w:spacing w:val="18"/>
        </w:rPr>
        <w:t xml:space="preserve"> </w:t>
      </w:r>
      <w:r>
        <w:t>электронный</w:t>
      </w:r>
      <w:r>
        <w:rPr>
          <w:spacing w:val="18"/>
        </w:rPr>
        <w:t xml:space="preserve"> </w:t>
      </w:r>
      <w:r>
        <w:t>//</w:t>
      </w:r>
      <w:r>
        <w:rPr>
          <w:spacing w:val="18"/>
        </w:rPr>
        <w:t xml:space="preserve"> </w:t>
      </w:r>
      <w:r>
        <w:t>Электронно-библиотечная</w:t>
      </w:r>
      <w:r>
        <w:rPr>
          <w:spacing w:val="18"/>
        </w:rPr>
        <w:t xml:space="preserve"> </w:t>
      </w:r>
      <w:r>
        <w:t>система</w:t>
      </w:r>
      <w:r>
        <w:rPr>
          <w:spacing w:val="18"/>
        </w:rPr>
        <w:t xml:space="preserve"> </w:t>
      </w:r>
      <w:r>
        <w:t>«Лань»</w:t>
      </w:r>
      <w:r>
        <w:rPr>
          <w:spacing w:val="19"/>
        </w:rPr>
        <w:t xml:space="preserve"> </w:t>
      </w:r>
      <w:r>
        <w:rPr>
          <w:spacing w:val="-10"/>
        </w:rPr>
        <w:t>:</w:t>
      </w:r>
    </w:p>
    <w:p w14:paraId="116B062A" w14:textId="77777777" w:rsidR="003C5256" w:rsidRDefault="00EA4AB5">
      <w:pPr>
        <w:pStyle w:val="a3"/>
        <w:ind w:left="283"/>
        <w:jc w:val="both"/>
      </w:pPr>
      <w:r>
        <w:t>[сайт].</w:t>
      </w:r>
      <w:r>
        <w:rPr>
          <w:spacing w:val="-2"/>
        </w:rPr>
        <w:t xml:space="preserve"> </w:t>
      </w:r>
      <w:r>
        <w:t>—</w:t>
      </w:r>
      <w:r>
        <w:rPr>
          <w:spacing w:val="-2"/>
        </w:rPr>
        <w:t xml:space="preserve"> </w:t>
      </w:r>
      <w:r>
        <w:t xml:space="preserve">URL: </w:t>
      </w:r>
      <w:r>
        <w:rPr>
          <w:spacing w:val="-2"/>
        </w:rPr>
        <w:t>https://e.lanbook.com/book/75134</w:t>
      </w:r>
    </w:p>
    <w:p w14:paraId="51D829F6" w14:textId="77777777" w:rsidR="003C5256" w:rsidRDefault="003C5256">
      <w:pPr>
        <w:pStyle w:val="a3"/>
        <w:jc w:val="both"/>
        <w:sectPr w:rsidR="003C5256">
          <w:pgSz w:w="11900" w:h="16840"/>
          <w:pgMar w:top="820" w:right="708" w:bottom="280" w:left="992" w:header="720" w:footer="720" w:gutter="0"/>
          <w:cols w:space="720"/>
        </w:sectPr>
      </w:pPr>
    </w:p>
    <w:p w14:paraId="6CCEB5C1" w14:textId="77777777" w:rsidR="003C5256" w:rsidRDefault="00EA4AB5">
      <w:pPr>
        <w:pStyle w:val="2"/>
        <w:numPr>
          <w:ilvl w:val="1"/>
          <w:numId w:val="137"/>
        </w:numPr>
        <w:tabs>
          <w:tab w:val="left" w:pos="1433"/>
        </w:tabs>
        <w:spacing w:before="78"/>
        <w:ind w:left="284" w:right="206" w:firstLine="628"/>
        <w:jc w:val="both"/>
      </w:pPr>
      <w:r>
        <w:lastRenderedPageBreak/>
        <w:t>Выполнение требований ФГОС в</w:t>
      </w:r>
      <w:r>
        <w:rPr>
          <w:spacing w:val="40"/>
        </w:rPr>
        <w:t xml:space="preserve"> </w:t>
      </w:r>
      <w:r>
        <w:t>части использования активных и интерактивных форм обучения</w:t>
      </w:r>
    </w:p>
    <w:p w14:paraId="511FA2D3" w14:textId="77777777" w:rsidR="003C5256" w:rsidRDefault="00EA4AB5">
      <w:pPr>
        <w:pStyle w:val="a3"/>
        <w:ind w:left="283" w:right="204" w:firstLine="720"/>
        <w:jc w:val="both"/>
      </w:pPr>
      <w:r>
        <w:t>В целях реализации компетентностного подхода рабочая программа предусматривает использование в образовательном процессе активных и интерактивных форм проведения занятий в целях формирования и развития общих и профессиональных компетенций:</w:t>
      </w:r>
    </w:p>
    <w:p w14:paraId="45B66047" w14:textId="77777777" w:rsidR="003C5256" w:rsidRDefault="00EA4AB5">
      <w:pPr>
        <w:pStyle w:val="a3"/>
        <w:ind w:left="283" w:right="233" w:firstLine="719"/>
        <w:jc w:val="both"/>
      </w:pPr>
      <w:r>
        <w:t>Раздел 4, темы: «Сложные разрезы»; «Сборочные чертежи» - в форме деловой игры (кейс-метод);</w:t>
      </w:r>
    </w:p>
    <w:p w14:paraId="009865A7" w14:textId="77777777" w:rsidR="003C5256" w:rsidRDefault="00EA4AB5">
      <w:pPr>
        <w:pStyle w:val="a3"/>
        <w:ind w:left="283" w:right="233" w:firstLine="720"/>
        <w:jc w:val="both"/>
      </w:pPr>
      <w:r>
        <w:t xml:space="preserve">Раздел 4 ,темы: «Виды сечений и разрезов», « Сборочный чертеж» </w:t>
      </w:r>
      <w:r>
        <w:rPr>
          <w:b/>
        </w:rPr>
        <w:t xml:space="preserve">- </w:t>
      </w:r>
      <w:r>
        <w:t>в форме тренинга;</w:t>
      </w:r>
    </w:p>
    <w:p w14:paraId="718073AF" w14:textId="77777777" w:rsidR="003C5256" w:rsidRDefault="00EA4AB5">
      <w:pPr>
        <w:pStyle w:val="a3"/>
        <w:ind w:left="283" w:right="640" w:firstLine="720"/>
        <w:jc w:val="both"/>
      </w:pPr>
      <w:r>
        <w:t>Раздел 3,тема:</w:t>
      </w:r>
      <w:r>
        <w:rPr>
          <w:spacing w:val="80"/>
        </w:rPr>
        <w:t xml:space="preserve"> </w:t>
      </w:r>
      <w:r>
        <w:t>«Сечение геометрических тел плоскостью» - в форме проблемного обучения.</w:t>
      </w:r>
    </w:p>
    <w:p w14:paraId="67E2ED5F" w14:textId="77777777" w:rsidR="003C5256" w:rsidRDefault="00EA4AB5">
      <w:pPr>
        <w:pStyle w:val="2"/>
        <w:numPr>
          <w:ilvl w:val="1"/>
          <w:numId w:val="137"/>
        </w:numPr>
        <w:tabs>
          <w:tab w:val="left" w:pos="1613"/>
        </w:tabs>
        <w:spacing w:before="321"/>
        <w:ind w:left="284" w:right="205" w:firstLine="708"/>
        <w:jc w:val="both"/>
      </w:pPr>
      <w:r>
        <w:t xml:space="preserve">Использование средств вычислительной техники в процессе </w:t>
      </w:r>
      <w:r>
        <w:rPr>
          <w:spacing w:val="-2"/>
        </w:rPr>
        <w:t>обучения</w:t>
      </w:r>
    </w:p>
    <w:p w14:paraId="07B93101" w14:textId="77777777" w:rsidR="003C5256" w:rsidRDefault="00EA4AB5">
      <w:pPr>
        <w:pStyle w:val="a3"/>
        <w:ind w:left="284" w:right="205" w:firstLine="708"/>
        <w:jc w:val="both"/>
      </w:pPr>
      <w:r>
        <w:t>Рабочая программа предусматривает использование персонального компьютера обучающимся в ходе проведения всех практических занятий.</w:t>
      </w:r>
    </w:p>
    <w:p w14:paraId="66999E85" w14:textId="77777777" w:rsidR="003C5256" w:rsidRDefault="003C5256">
      <w:pPr>
        <w:pStyle w:val="a3"/>
        <w:jc w:val="both"/>
        <w:sectPr w:rsidR="003C5256">
          <w:pgSz w:w="11900" w:h="16840"/>
          <w:pgMar w:top="820" w:right="708" w:bottom="280" w:left="992" w:header="720" w:footer="720" w:gutter="0"/>
          <w:cols w:space="720"/>
        </w:sectPr>
      </w:pPr>
    </w:p>
    <w:p w14:paraId="2E634622" w14:textId="77777777" w:rsidR="003C5256" w:rsidRDefault="00EA4AB5">
      <w:pPr>
        <w:pStyle w:val="1"/>
        <w:numPr>
          <w:ilvl w:val="0"/>
          <w:numId w:val="137"/>
        </w:numPr>
        <w:tabs>
          <w:tab w:val="left" w:pos="1118"/>
          <w:tab w:val="left" w:pos="4184"/>
        </w:tabs>
        <w:spacing w:before="78"/>
        <w:ind w:left="4184" w:right="489" w:hanging="3346"/>
        <w:jc w:val="left"/>
      </w:pPr>
      <w:r>
        <w:lastRenderedPageBreak/>
        <w:t>КОНТРОЛЬ</w:t>
      </w:r>
      <w:r>
        <w:rPr>
          <w:spacing w:val="-9"/>
        </w:rPr>
        <w:t xml:space="preserve"> </w:t>
      </w:r>
      <w:r>
        <w:t>И</w:t>
      </w:r>
      <w:r>
        <w:rPr>
          <w:spacing w:val="-8"/>
        </w:rPr>
        <w:t xml:space="preserve"> </w:t>
      </w:r>
      <w:r>
        <w:t>ОЦЕНКА</w:t>
      </w:r>
      <w:r>
        <w:rPr>
          <w:spacing w:val="-9"/>
        </w:rPr>
        <w:t xml:space="preserve"> </w:t>
      </w:r>
      <w:r>
        <w:t>РЕЗУЛЬТАТОВ</w:t>
      </w:r>
      <w:r>
        <w:rPr>
          <w:spacing w:val="-8"/>
        </w:rPr>
        <w:t xml:space="preserve"> </w:t>
      </w:r>
      <w:r>
        <w:t>ОСВОЕНИЯ</w:t>
      </w:r>
      <w:r>
        <w:rPr>
          <w:spacing w:val="-9"/>
        </w:rPr>
        <w:t xml:space="preserve"> </w:t>
      </w:r>
      <w:r>
        <w:t xml:space="preserve">УЧЕБНОЙ </w:t>
      </w:r>
      <w:r>
        <w:rPr>
          <w:spacing w:val="-2"/>
        </w:rPr>
        <w:t>ДИСЦИПЛИНЫ</w:t>
      </w:r>
    </w:p>
    <w:p w14:paraId="31865CD2" w14:textId="77777777" w:rsidR="003C5256" w:rsidRDefault="00EA4AB5">
      <w:pPr>
        <w:pStyle w:val="a3"/>
        <w:spacing w:before="315"/>
        <w:ind w:left="283" w:right="203" w:firstLine="720"/>
        <w:jc w:val="both"/>
      </w:pPr>
      <w:r>
        <w:t>Оценка качества освоения учебной дисциплины включает текущий кон- троль успеваемости и промежуточную аттестацию.</w:t>
      </w:r>
    </w:p>
    <w:p w14:paraId="0AA3AF4C" w14:textId="77777777" w:rsidR="003C5256" w:rsidRDefault="00EA4AB5">
      <w:pPr>
        <w:pStyle w:val="a3"/>
        <w:ind w:left="283" w:right="202" w:firstLine="720"/>
        <w:jc w:val="both"/>
      </w:pPr>
      <w:r>
        <w:t>Текущий контроль успеваемости осуществляется преподавателем в про- цессе проведения практических занятий, тестирования, а также выполнения обучающимися индивидуальных заданий в соответствии с фондом оценочных средств по учебной дисциплине.</w:t>
      </w:r>
    </w:p>
    <w:p w14:paraId="4488A344" w14:textId="77777777" w:rsidR="003C5256" w:rsidRDefault="003C5256">
      <w:pPr>
        <w:pStyle w:val="a3"/>
        <w:spacing w:before="99"/>
        <w:rPr>
          <w:sz w:val="20"/>
        </w:rPr>
      </w:pPr>
    </w:p>
    <w:tbl>
      <w:tblPr>
        <w:tblStyle w:val="TableNormal"/>
        <w:tblW w:w="0" w:type="auto"/>
        <w:tblInd w:w="18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819"/>
        <w:gridCol w:w="5009"/>
      </w:tblGrid>
      <w:tr w:rsidR="003C5256" w14:paraId="12E97615" w14:textId="77777777">
        <w:trPr>
          <w:trHeight w:val="550"/>
        </w:trPr>
        <w:tc>
          <w:tcPr>
            <w:tcW w:w="4819" w:type="dxa"/>
          </w:tcPr>
          <w:p w14:paraId="48EC4B6F" w14:textId="77777777" w:rsidR="003C5256" w:rsidRDefault="00EA4AB5">
            <w:pPr>
              <w:pStyle w:val="TableParagraph"/>
              <w:spacing w:line="262" w:lineRule="exact"/>
              <w:ind w:left="34" w:right="5"/>
              <w:jc w:val="center"/>
              <w:rPr>
                <w:b/>
                <w:sz w:val="24"/>
              </w:rPr>
            </w:pPr>
            <w:r>
              <w:rPr>
                <w:b/>
                <w:spacing w:val="-2"/>
                <w:sz w:val="24"/>
              </w:rPr>
              <w:t>Результаты</w:t>
            </w:r>
          </w:p>
          <w:p w14:paraId="2C16B219" w14:textId="77777777" w:rsidR="003C5256" w:rsidRDefault="00EA4AB5">
            <w:pPr>
              <w:pStyle w:val="TableParagraph"/>
              <w:spacing w:line="269" w:lineRule="exact"/>
              <w:ind w:left="34" w:right="7"/>
              <w:jc w:val="center"/>
              <w:rPr>
                <w:b/>
                <w:sz w:val="24"/>
              </w:rPr>
            </w:pPr>
            <w:r>
              <w:rPr>
                <w:b/>
                <w:sz w:val="24"/>
              </w:rPr>
              <w:t>(освоенные</w:t>
            </w:r>
            <w:r>
              <w:rPr>
                <w:b/>
                <w:spacing w:val="-8"/>
                <w:sz w:val="24"/>
              </w:rPr>
              <w:t xml:space="preserve"> </w:t>
            </w:r>
            <w:r>
              <w:rPr>
                <w:b/>
                <w:sz w:val="24"/>
              </w:rPr>
              <w:t>умения,</w:t>
            </w:r>
            <w:r>
              <w:rPr>
                <w:b/>
                <w:spacing w:val="-4"/>
                <w:sz w:val="24"/>
              </w:rPr>
              <w:t xml:space="preserve"> </w:t>
            </w:r>
            <w:r>
              <w:rPr>
                <w:b/>
                <w:sz w:val="24"/>
              </w:rPr>
              <w:t>усвоенные</w:t>
            </w:r>
            <w:r>
              <w:rPr>
                <w:b/>
                <w:spacing w:val="-5"/>
                <w:sz w:val="24"/>
              </w:rPr>
              <w:t xml:space="preserve"> </w:t>
            </w:r>
            <w:r>
              <w:rPr>
                <w:b/>
                <w:spacing w:val="-2"/>
                <w:sz w:val="24"/>
              </w:rPr>
              <w:t>знания)</w:t>
            </w:r>
          </w:p>
        </w:tc>
        <w:tc>
          <w:tcPr>
            <w:tcW w:w="5009" w:type="dxa"/>
          </w:tcPr>
          <w:p w14:paraId="7DBB3B93" w14:textId="77777777" w:rsidR="003C5256" w:rsidRDefault="00EA4AB5">
            <w:pPr>
              <w:pStyle w:val="TableParagraph"/>
              <w:spacing w:before="4" w:line="228" w:lineRule="auto"/>
              <w:ind w:left="1436" w:hanging="1121"/>
              <w:rPr>
                <w:b/>
                <w:sz w:val="24"/>
              </w:rPr>
            </w:pPr>
            <w:r>
              <w:rPr>
                <w:b/>
                <w:sz w:val="24"/>
              </w:rPr>
              <w:t>Формы</w:t>
            </w:r>
            <w:r>
              <w:rPr>
                <w:b/>
                <w:spacing w:val="-8"/>
                <w:sz w:val="24"/>
              </w:rPr>
              <w:t xml:space="preserve"> </w:t>
            </w:r>
            <w:r>
              <w:rPr>
                <w:b/>
                <w:sz w:val="24"/>
              </w:rPr>
              <w:t>и</w:t>
            </w:r>
            <w:r>
              <w:rPr>
                <w:b/>
                <w:spacing w:val="-7"/>
                <w:sz w:val="24"/>
              </w:rPr>
              <w:t xml:space="preserve"> </w:t>
            </w:r>
            <w:r>
              <w:rPr>
                <w:b/>
                <w:sz w:val="24"/>
              </w:rPr>
              <w:t>методы</w:t>
            </w:r>
            <w:r>
              <w:rPr>
                <w:b/>
                <w:spacing w:val="-10"/>
                <w:sz w:val="24"/>
              </w:rPr>
              <w:t xml:space="preserve"> </w:t>
            </w:r>
            <w:r>
              <w:rPr>
                <w:b/>
                <w:sz w:val="24"/>
              </w:rPr>
              <w:t>контроля</w:t>
            </w:r>
            <w:r>
              <w:rPr>
                <w:b/>
                <w:spacing w:val="-9"/>
                <w:sz w:val="24"/>
              </w:rPr>
              <w:t xml:space="preserve"> </w:t>
            </w:r>
            <w:r>
              <w:rPr>
                <w:b/>
                <w:sz w:val="24"/>
              </w:rPr>
              <w:t>и</w:t>
            </w:r>
            <w:r>
              <w:rPr>
                <w:b/>
                <w:spacing w:val="-5"/>
                <w:sz w:val="24"/>
              </w:rPr>
              <w:t xml:space="preserve"> </w:t>
            </w:r>
            <w:r>
              <w:rPr>
                <w:b/>
                <w:sz w:val="24"/>
              </w:rPr>
              <w:t>оценки</w:t>
            </w:r>
            <w:r>
              <w:rPr>
                <w:b/>
                <w:spacing w:val="-7"/>
                <w:sz w:val="24"/>
              </w:rPr>
              <w:t xml:space="preserve"> </w:t>
            </w:r>
            <w:r>
              <w:rPr>
                <w:b/>
                <w:sz w:val="24"/>
              </w:rPr>
              <w:t>ре- зультатов обучения</w:t>
            </w:r>
          </w:p>
        </w:tc>
      </w:tr>
      <w:tr w:rsidR="003C5256" w14:paraId="0C6B3658" w14:textId="77777777">
        <w:trPr>
          <w:trHeight w:val="289"/>
        </w:trPr>
        <w:tc>
          <w:tcPr>
            <w:tcW w:w="9828" w:type="dxa"/>
            <w:gridSpan w:val="2"/>
          </w:tcPr>
          <w:p w14:paraId="2163CAE3" w14:textId="77777777" w:rsidR="003C5256" w:rsidRDefault="00EA4AB5">
            <w:pPr>
              <w:pStyle w:val="TableParagraph"/>
              <w:spacing w:line="268" w:lineRule="exact"/>
              <w:ind w:left="114"/>
              <w:rPr>
                <w:b/>
                <w:sz w:val="24"/>
              </w:rPr>
            </w:pPr>
            <w:r>
              <w:rPr>
                <w:b/>
                <w:spacing w:val="-2"/>
                <w:sz w:val="24"/>
              </w:rPr>
              <w:t>Умение:</w:t>
            </w:r>
          </w:p>
        </w:tc>
      </w:tr>
      <w:tr w:rsidR="003C5256" w14:paraId="7652B2D7" w14:textId="77777777">
        <w:trPr>
          <w:trHeight w:val="2482"/>
        </w:trPr>
        <w:tc>
          <w:tcPr>
            <w:tcW w:w="4819" w:type="dxa"/>
            <w:tcBorders>
              <w:bottom w:val="single" w:sz="4" w:space="0" w:color="000000"/>
            </w:tcBorders>
          </w:tcPr>
          <w:p w14:paraId="08107336" w14:textId="77777777" w:rsidR="003C5256" w:rsidRDefault="00EA4AB5">
            <w:pPr>
              <w:pStyle w:val="TableParagraph"/>
              <w:spacing w:line="266" w:lineRule="exact"/>
              <w:ind w:left="114"/>
              <w:rPr>
                <w:sz w:val="24"/>
              </w:rPr>
            </w:pPr>
            <w:r>
              <w:rPr>
                <w:sz w:val="24"/>
              </w:rPr>
              <w:t>-</w:t>
            </w:r>
            <w:r>
              <w:rPr>
                <w:spacing w:val="-7"/>
                <w:sz w:val="24"/>
              </w:rPr>
              <w:t xml:space="preserve"> </w:t>
            </w:r>
            <w:r>
              <w:rPr>
                <w:sz w:val="24"/>
              </w:rPr>
              <w:t>читать</w:t>
            </w:r>
            <w:r>
              <w:rPr>
                <w:spacing w:val="-4"/>
                <w:sz w:val="24"/>
              </w:rPr>
              <w:t xml:space="preserve"> </w:t>
            </w:r>
            <w:r>
              <w:rPr>
                <w:sz w:val="24"/>
              </w:rPr>
              <w:t>технические</w:t>
            </w:r>
            <w:r>
              <w:rPr>
                <w:spacing w:val="-4"/>
                <w:sz w:val="24"/>
              </w:rPr>
              <w:t xml:space="preserve"> </w:t>
            </w:r>
            <w:r>
              <w:rPr>
                <w:spacing w:val="-2"/>
                <w:sz w:val="24"/>
              </w:rPr>
              <w:t>чертежи</w:t>
            </w:r>
          </w:p>
        </w:tc>
        <w:tc>
          <w:tcPr>
            <w:tcW w:w="5009" w:type="dxa"/>
            <w:tcBorders>
              <w:bottom w:val="single" w:sz="4" w:space="0" w:color="000000"/>
            </w:tcBorders>
          </w:tcPr>
          <w:p w14:paraId="7A209CA8" w14:textId="77777777" w:rsidR="003C5256" w:rsidRDefault="00EA4AB5">
            <w:pPr>
              <w:pStyle w:val="TableParagraph"/>
              <w:spacing w:line="266" w:lineRule="exact"/>
              <w:ind w:left="114"/>
              <w:rPr>
                <w:sz w:val="24"/>
              </w:rPr>
            </w:pPr>
            <w:r>
              <w:rPr>
                <w:sz w:val="24"/>
              </w:rPr>
              <w:t>-определение</w:t>
            </w:r>
            <w:r>
              <w:rPr>
                <w:spacing w:val="-5"/>
                <w:sz w:val="24"/>
              </w:rPr>
              <w:t xml:space="preserve"> </w:t>
            </w:r>
            <w:r>
              <w:rPr>
                <w:sz w:val="24"/>
              </w:rPr>
              <w:t>типа</w:t>
            </w:r>
            <w:r>
              <w:rPr>
                <w:spacing w:val="-3"/>
                <w:sz w:val="24"/>
              </w:rPr>
              <w:t xml:space="preserve"> </w:t>
            </w:r>
            <w:r>
              <w:rPr>
                <w:sz w:val="24"/>
              </w:rPr>
              <w:t>(вида)</w:t>
            </w:r>
            <w:r>
              <w:rPr>
                <w:spacing w:val="-4"/>
                <w:sz w:val="24"/>
              </w:rPr>
              <w:t xml:space="preserve"> </w:t>
            </w:r>
            <w:r>
              <w:rPr>
                <w:spacing w:val="-2"/>
                <w:sz w:val="24"/>
              </w:rPr>
              <w:t>чертежа;</w:t>
            </w:r>
          </w:p>
          <w:p w14:paraId="5026C228" w14:textId="77777777" w:rsidR="003C5256" w:rsidRDefault="00EA4AB5">
            <w:pPr>
              <w:pStyle w:val="TableParagraph"/>
              <w:spacing w:before="1"/>
              <w:ind w:left="114"/>
              <w:rPr>
                <w:sz w:val="24"/>
              </w:rPr>
            </w:pPr>
            <w:r>
              <w:rPr>
                <w:sz w:val="24"/>
              </w:rPr>
              <w:t>-соблюдение</w:t>
            </w:r>
            <w:r>
              <w:rPr>
                <w:spacing w:val="-7"/>
                <w:sz w:val="24"/>
              </w:rPr>
              <w:t xml:space="preserve"> </w:t>
            </w:r>
            <w:r>
              <w:rPr>
                <w:sz w:val="24"/>
              </w:rPr>
              <w:t>правил</w:t>
            </w:r>
            <w:r>
              <w:rPr>
                <w:spacing w:val="-5"/>
                <w:sz w:val="24"/>
              </w:rPr>
              <w:t xml:space="preserve"> </w:t>
            </w:r>
            <w:r>
              <w:rPr>
                <w:sz w:val="24"/>
              </w:rPr>
              <w:t>оформления</w:t>
            </w:r>
            <w:r>
              <w:rPr>
                <w:spacing w:val="-4"/>
                <w:sz w:val="24"/>
              </w:rPr>
              <w:t xml:space="preserve"> </w:t>
            </w:r>
            <w:r>
              <w:rPr>
                <w:spacing w:val="-2"/>
                <w:sz w:val="24"/>
              </w:rPr>
              <w:t>чертежа;</w:t>
            </w:r>
          </w:p>
          <w:p w14:paraId="79F34C5F" w14:textId="77777777" w:rsidR="003C5256" w:rsidRDefault="00EA4AB5">
            <w:pPr>
              <w:pStyle w:val="TableParagraph"/>
              <w:tabs>
                <w:tab w:val="left" w:pos="3863"/>
              </w:tabs>
              <w:ind w:left="114" w:right="92"/>
              <w:rPr>
                <w:sz w:val="24"/>
              </w:rPr>
            </w:pPr>
            <w:r>
              <w:rPr>
                <w:sz w:val="24"/>
              </w:rPr>
              <w:t>-соблюдение</w:t>
            </w:r>
            <w:r>
              <w:rPr>
                <w:spacing w:val="40"/>
                <w:sz w:val="24"/>
              </w:rPr>
              <w:t xml:space="preserve"> </w:t>
            </w:r>
            <w:r>
              <w:rPr>
                <w:sz w:val="24"/>
              </w:rPr>
              <w:t>правил</w:t>
            </w:r>
            <w:r>
              <w:rPr>
                <w:spacing w:val="40"/>
                <w:sz w:val="24"/>
              </w:rPr>
              <w:t xml:space="preserve"> </w:t>
            </w:r>
            <w:r>
              <w:rPr>
                <w:sz w:val="24"/>
              </w:rPr>
              <w:t>построения</w:t>
            </w:r>
            <w:r>
              <w:rPr>
                <w:sz w:val="24"/>
              </w:rPr>
              <w:tab/>
            </w:r>
            <w:r>
              <w:rPr>
                <w:spacing w:val="-2"/>
                <w:sz w:val="24"/>
              </w:rPr>
              <w:t xml:space="preserve">изображе- </w:t>
            </w:r>
            <w:r>
              <w:rPr>
                <w:sz w:val="24"/>
              </w:rPr>
              <w:t>ний на чертеже;</w:t>
            </w:r>
          </w:p>
          <w:p w14:paraId="05C5E289" w14:textId="77777777" w:rsidR="003C5256" w:rsidRDefault="00EA4AB5">
            <w:pPr>
              <w:pStyle w:val="TableParagraph"/>
              <w:ind w:left="114"/>
              <w:rPr>
                <w:sz w:val="24"/>
              </w:rPr>
            </w:pPr>
            <w:r>
              <w:rPr>
                <w:sz w:val="24"/>
              </w:rPr>
              <w:t>-приобретение</w:t>
            </w:r>
            <w:r>
              <w:rPr>
                <w:spacing w:val="-5"/>
                <w:sz w:val="24"/>
              </w:rPr>
              <w:t xml:space="preserve"> </w:t>
            </w:r>
            <w:r>
              <w:rPr>
                <w:sz w:val="24"/>
              </w:rPr>
              <w:t>опыта</w:t>
            </w:r>
            <w:r>
              <w:rPr>
                <w:spacing w:val="-3"/>
                <w:sz w:val="24"/>
              </w:rPr>
              <w:t xml:space="preserve"> </w:t>
            </w:r>
            <w:r>
              <w:rPr>
                <w:sz w:val="24"/>
              </w:rPr>
              <w:t>чтения</w:t>
            </w:r>
            <w:r>
              <w:rPr>
                <w:spacing w:val="-3"/>
                <w:sz w:val="24"/>
              </w:rPr>
              <w:t xml:space="preserve"> </w:t>
            </w:r>
            <w:r>
              <w:rPr>
                <w:spacing w:val="-2"/>
                <w:sz w:val="24"/>
              </w:rPr>
              <w:t>чертежа;</w:t>
            </w:r>
          </w:p>
          <w:p w14:paraId="1390455D" w14:textId="77777777" w:rsidR="003C5256" w:rsidRDefault="00EA4AB5">
            <w:pPr>
              <w:pStyle w:val="TableParagraph"/>
              <w:numPr>
                <w:ilvl w:val="0"/>
                <w:numId w:val="129"/>
              </w:numPr>
              <w:tabs>
                <w:tab w:val="left" w:pos="253"/>
              </w:tabs>
              <w:ind w:left="253" w:hanging="140"/>
              <w:rPr>
                <w:sz w:val="24"/>
              </w:rPr>
            </w:pPr>
            <w:r>
              <w:rPr>
                <w:sz w:val="24"/>
              </w:rPr>
              <w:t>демонстрация</w:t>
            </w:r>
            <w:r>
              <w:rPr>
                <w:spacing w:val="-14"/>
                <w:sz w:val="24"/>
              </w:rPr>
              <w:t xml:space="preserve"> </w:t>
            </w:r>
            <w:r>
              <w:rPr>
                <w:sz w:val="24"/>
              </w:rPr>
              <w:t>пространственного</w:t>
            </w:r>
            <w:r>
              <w:rPr>
                <w:spacing w:val="-14"/>
                <w:sz w:val="24"/>
              </w:rPr>
              <w:t xml:space="preserve"> </w:t>
            </w:r>
            <w:r>
              <w:rPr>
                <w:spacing w:val="-2"/>
                <w:sz w:val="24"/>
              </w:rPr>
              <w:t>мышления</w:t>
            </w:r>
          </w:p>
          <w:p w14:paraId="20C1BEFA" w14:textId="77777777" w:rsidR="003C5256" w:rsidRDefault="00EA4AB5">
            <w:pPr>
              <w:pStyle w:val="TableParagraph"/>
              <w:numPr>
                <w:ilvl w:val="0"/>
                <w:numId w:val="129"/>
              </w:numPr>
              <w:tabs>
                <w:tab w:val="left" w:pos="292"/>
              </w:tabs>
              <w:ind w:right="93" w:firstLine="0"/>
              <w:rPr>
                <w:sz w:val="24"/>
              </w:rPr>
            </w:pPr>
            <w:r>
              <w:rPr>
                <w:sz w:val="24"/>
              </w:rPr>
              <w:t>оценка</w:t>
            </w:r>
            <w:r>
              <w:rPr>
                <w:spacing w:val="28"/>
                <w:sz w:val="24"/>
              </w:rPr>
              <w:t xml:space="preserve"> </w:t>
            </w:r>
            <w:r>
              <w:rPr>
                <w:sz w:val="24"/>
              </w:rPr>
              <w:t>за</w:t>
            </w:r>
            <w:r>
              <w:rPr>
                <w:spacing w:val="29"/>
                <w:sz w:val="24"/>
              </w:rPr>
              <w:t xml:space="preserve"> </w:t>
            </w:r>
            <w:r>
              <w:rPr>
                <w:sz w:val="24"/>
              </w:rPr>
              <w:t>работы,</w:t>
            </w:r>
            <w:r>
              <w:rPr>
                <w:spacing w:val="29"/>
                <w:sz w:val="24"/>
              </w:rPr>
              <w:t xml:space="preserve"> </w:t>
            </w:r>
            <w:r>
              <w:rPr>
                <w:sz w:val="24"/>
              </w:rPr>
              <w:t>выполненные</w:t>
            </w:r>
            <w:r>
              <w:rPr>
                <w:spacing w:val="28"/>
                <w:sz w:val="24"/>
              </w:rPr>
              <w:t xml:space="preserve"> </w:t>
            </w:r>
            <w:r>
              <w:rPr>
                <w:sz w:val="24"/>
              </w:rPr>
              <w:t>на</w:t>
            </w:r>
            <w:r>
              <w:rPr>
                <w:spacing w:val="28"/>
                <w:sz w:val="24"/>
              </w:rPr>
              <w:t xml:space="preserve"> </w:t>
            </w:r>
            <w:r>
              <w:rPr>
                <w:sz w:val="24"/>
              </w:rPr>
              <w:t>практи- ческих занятиях;</w:t>
            </w:r>
          </w:p>
          <w:p w14:paraId="43C84D85" w14:textId="77777777" w:rsidR="003C5256" w:rsidRDefault="00EA4AB5">
            <w:pPr>
              <w:pStyle w:val="TableParagraph"/>
              <w:numPr>
                <w:ilvl w:val="0"/>
                <w:numId w:val="129"/>
              </w:numPr>
              <w:tabs>
                <w:tab w:val="left" w:pos="253"/>
              </w:tabs>
              <w:spacing w:line="263" w:lineRule="exact"/>
              <w:ind w:left="253" w:hanging="140"/>
              <w:rPr>
                <w:sz w:val="24"/>
              </w:rPr>
            </w:pPr>
            <w:r>
              <w:rPr>
                <w:spacing w:val="-2"/>
                <w:sz w:val="24"/>
              </w:rPr>
              <w:t>дифференцированный</w:t>
            </w:r>
            <w:r>
              <w:rPr>
                <w:spacing w:val="13"/>
                <w:sz w:val="24"/>
              </w:rPr>
              <w:t xml:space="preserve"> </w:t>
            </w:r>
            <w:r>
              <w:rPr>
                <w:spacing w:val="-2"/>
                <w:sz w:val="24"/>
              </w:rPr>
              <w:t>зачёт.</w:t>
            </w:r>
          </w:p>
        </w:tc>
      </w:tr>
      <w:tr w:rsidR="003C5256" w14:paraId="618BCDDE" w14:textId="77777777">
        <w:trPr>
          <w:trHeight w:val="3035"/>
        </w:trPr>
        <w:tc>
          <w:tcPr>
            <w:tcW w:w="4819" w:type="dxa"/>
            <w:tcBorders>
              <w:top w:val="single" w:sz="4" w:space="0" w:color="000000"/>
            </w:tcBorders>
          </w:tcPr>
          <w:p w14:paraId="5DA3E5E7" w14:textId="77777777" w:rsidR="003C5256" w:rsidRDefault="00EA4AB5">
            <w:pPr>
              <w:pStyle w:val="TableParagraph"/>
              <w:ind w:left="114" w:right="485"/>
              <w:jc w:val="both"/>
              <w:rPr>
                <w:sz w:val="24"/>
              </w:rPr>
            </w:pPr>
            <w:r>
              <w:rPr>
                <w:sz w:val="24"/>
              </w:rPr>
              <w:t>-</w:t>
            </w:r>
            <w:r>
              <w:rPr>
                <w:spacing w:val="-15"/>
                <w:sz w:val="24"/>
              </w:rPr>
              <w:t xml:space="preserve"> </w:t>
            </w:r>
            <w:r>
              <w:rPr>
                <w:sz w:val="24"/>
              </w:rPr>
              <w:t>оформлять</w:t>
            </w:r>
            <w:r>
              <w:rPr>
                <w:spacing w:val="-15"/>
                <w:sz w:val="24"/>
              </w:rPr>
              <w:t xml:space="preserve"> </w:t>
            </w:r>
            <w:r>
              <w:rPr>
                <w:sz w:val="24"/>
              </w:rPr>
              <w:t>проектно-конструкторскую, технологическую</w:t>
            </w:r>
            <w:r>
              <w:rPr>
                <w:spacing w:val="-14"/>
                <w:sz w:val="24"/>
              </w:rPr>
              <w:t xml:space="preserve"> </w:t>
            </w:r>
            <w:r>
              <w:rPr>
                <w:sz w:val="24"/>
              </w:rPr>
              <w:t>и</w:t>
            </w:r>
            <w:r>
              <w:rPr>
                <w:spacing w:val="-12"/>
                <w:sz w:val="24"/>
              </w:rPr>
              <w:t xml:space="preserve"> </w:t>
            </w:r>
            <w:r>
              <w:rPr>
                <w:sz w:val="24"/>
              </w:rPr>
              <w:t>другую</w:t>
            </w:r>
            <w:r>
              <w:rPr>
                <w:spacing w:val="-13"/>
                <w:sz w:val="24"/>
              </w:rPr>
              <w:t xml:space="preserve"> </w:t>
            </w:r>
            <w:r>
              <w:rPr>
                <w:sz w:val="24"/>
              </w:rPr>
              <w:t xml:space="preserve">техническую </w:t>
            </w:r>
            <w:r>
              <w:rPr>
                <w:spacing w:val="-2"/>
                <w:sz w:val="24"/>
              </w:rPr>
              <w:t>документацию</w:t>
            </w:r>
          </w:p>
        </w:tc>
        <w:tc>
          <w:tcPr>
            <w:tcW w:w="5009" w:type="dxa"/>
            <w:tcBorders>
              <w:top w:val="single" w:sz="4" w:space="0" w:color="000000"/>
            </w:tcBorders>
          </w:tcPr>
          <w:p w14:paraId="73B7BC3C" w14:textId="77777777" w:rsidR="003C5256" w:rsidRDefault="00EA4AB5">
            <w:pPr>
              <w:pStyle w:val="TableParagraph"/>
              <w:tabs>
                <w:tab w:val="left" w:pos="1233"/>
              </w:tabs>
              <w:ind w:left="114" w:right="96"/>
              <w:rPr>
                <w:sz w:val="24"/>
              </w:rPr>
            </w:pPr>
            <w:r>
              <w:rPr>
                <w:spacing w:val="-2"/>
                <w:sz w:val="24"/>
              </w:rPr>
              <w:t>-знание</w:t>
            </w:r>
            <w:r>
              <w:rPr>
                <w:sz w:val="24"/>
              </w:rPr>
              <w:tab/>
              <w:t>видов</w:t>
            </w:r>
            <w:r>
              <w:rPr>
                <w:spacing w:val="-1"/>
                <w:sz w:val="24"/>
              </w:rPr>
              <w:t xml:space="preserve"> </w:t>
            </w:r>
            <w:r>
              <w:rPr>
                <w:sz w:val="24"/>
              </w:rPr>
              <w:t xml:space="preserve">конструкторской документа- </w:t>
            </w:r>
            <w:r>
              <w:rPr>
                <w:spacing w:val="-4"/>
                <w:sz w:val="24"/>
              </w:rPr>
              <w:t>ции;</w:t>
            </w:r>
          </w:p>
          <w:p w14:paraId="6ABD4A85" w14:textId="77777777" w:rsidR="003C5256" w:rsidRDefault="00EA4AB5">
            <w:pPr>
              <w:pStyle w:val="TableParagraph"/>
              <w:ind w:left="114"/>
              <w:rPr>
                <w:sz w:val="24"/>
              </w:rPr>
            </w:pPr>
            <w:r>
              <w:rPr>
                <w:sz w:val="24"/>
              </w:rPr>
              <w:t>-выполнение</w:t>
            </w:r>
            <w:r>
              <w:rPr>
                <w:spacing w:val="-9"/>
                <w:sz w:val="24"/>
              </w:rPr>
              <w:t xml:space="preserve"> </w:t>
            </w:r>
            <w:r>
              <w:rPr>
                <w:sz w:val="24"/>
              </w:rPr>
              <w:t>чертежа</w:t>
            </w:r>
            <w:r>
              <w:rPr>
                <w:spacing w:val="-9"/>
                <w:sz w:val="24"/>
              </w:rPr>
              <w:t xml:space="preserve"> </w:t>
            </w:r>
            <w:r>
              <w:rPr>
                <w:sz w:val="24"/>
              </w:rPr>
              <w:t>с</w:t>
            </w:r>
            <w:r>
              <w:rPr>
                <w:spacing w:val="-9"/>
                <w:sz w:val="24"/>
              </w:rPr>
              <w:t xml:space="preserve"> </w:t>
            </w:r>
            <w:r>
              <w:rPr>
                <w:sz w:val="24"/>
              </w:rPr>
              <w:t>соблюдением</w:t>
            </w:r>
            <w:r>
              <w:rPr>
                <w:spacing w:val="-9"/>
                <w:sz w:val="24"/>
              </w:rPr>
              <w:t xml:space="preserve"> </w:t>
            </w:r>
            <w:r>
              <w:rPr>
                <w:sz w:val="24"/>
              </w:rPr>
              <w:t>требо- ваний ГОСТов ЕСКД и СПДС;</w:t>
            </w:r>
          </w:p>
          <w:p w14:paraId="7AE0D2EA" w14:textId="77777777" w:rsidR="003C5256" w:rsidRDefault="00EA4AB5">
            <w:pPr>
              <w:pStyle w:val="TableParagraph"/>
              <w:ind w:left="114"/>
              <w:rPr>
                <w:sz w:val="24"/>
              </w:rPr>
            </w:pPr>
            <w:r>
              <w:rPr>
                <w:sz w:val="24"/>
              </w:rPr>
              <w:t>-демонстрация навыков работы в ручной и компьютерной графике;</w:t>
            </w:r>
          </w:p>
          <w:p w14:paraId="1E084BDA" w14:textId="77777777" w:rsidR="003C5256" w:rsidRDefault="00EA4AB5">
            <w:pPr>
              <w:pStyle w:val="TableParagraph"/>
              <w:ind w:left="114"/>
              <w:rPr>
                <w:sz w:val="24"/>
              </w:rPr>
            </w:pPr>
            <w:r>
              <w:rPr>
                <w:sz w:val="24"/>
              </w:rPr>
              <w:t xml:space="preserve">-приобретение опыта составления документа- </w:t>
            </w:r>
            <w:r>
              <w:rPr>
                <w:spacing w:val="-4"/>
                <w:sz w:val="24"/>
              </w:rPr>
              <w:t>ции</w:t>
            </w:r>
          </w:p>
          <w:p w14:paraId="3F52B2F3" w14:textId="77777777" w:rsidR="003C5256" w:rsidRDefault="00EA4AB5">
            <w:pPr>
              <w:pStyle w:val="TableParagraph"/>
              <w:numPr>
                <w:ilvl w:val="0"/>
                <w:numId w:val="128"/>
              </w:numPr>
              <w:tabs>
                <w:tab w:val="left" w:pos="292"/>
              </w:tabs>
              <w:ind w:right="93" w:firstLine="0"/>
              <w:rPr>
                <w:sz w:val="24"/>
              </w:rPr>
            </w:pPr>
            <w:r>
              <w:rPr>
                <w:sz w:val="24"/>
              </w:rPr>
              <w:t>оценка</w:t>
            </w:r>
            <w:r>
              <w:rPr>
                <w:spacing w:val="28"/>
                <w:sz w:val="24"/>
              </w:rPr>
              <w:t xml:space="preserve"> </w:t>
            </w:r>
            <w:r>
              <w:rPr>
                <w:sz w:val="24"/>
              </w:rPr>
              <w:t>за</w:t>
            </w:r>
            <w:r>
              <w:rPr>
                <w:spacing w:val="29"/>
                <w:sz w:val="24"/>
              </w:rPr>
              <w:t xml:space="preserve"> </w:t>
            </w:r>
            <w:r>
              <w:rPr>
                <w:sz w:val="24"/>
              </w:rPr>
              <w:t>работы,</w:t>
            </w:r>
            <w:r>
              <w:rPr>
                <w:spacing w:val="29"/>
                <w:sz w:val="24"/>
              </w:rPr>
              <w:t xml:space="preserve"> </w:t>
            </w:r>
            <w:r>
              <w:rPr>
                <w:sz w:val="24"/>
              </w:rPr>
              <w:t>выполненные</w:t>
            </w:r>
            <w:r>
              <w:rPr>
                <w:spacing w:val="28"/>
                <w:sz w:val="24"/>
              </w:rPr>
              <w:t xml:space="preserve"> </w:t>
            </w:r>
            <w:r>
              <w:rPr>
                <w:sz w:val="24"/>
              </w:rPr>
              <w:t>на</w:t>
            </w:r>
            <w:r>
              <w:rPr>
                <w:spacing w:val="28"/>
                <w:sz w:val="24"/>
              </w:rPr>
              <w:t xml:space="preserve"> </w:t>
            </w:r>
            <w:r>
              <w:rPr>
                <w:sz w:val="24"/>
              </w:rPr>
              <w:t>практи- ческих занятиях;</w:t>
            </w:r>
          </w:p>
          <w:p w14:paraId="62A7FC6D" w14:textId="77777777" w:rsidR="003C5256" w:rsidRDefault="00EA4AB5">
            <w:pPr>
              <w:pStyle w:val="TableParagraph"/>
              <w:numPr>
                <w:ilvl w:val="0"/>
                <w:numId w:val="128"/>
              </w:numPr>
              <w:tabs>
                <w:tab w:val="left" w:pos="253"/>
              </w:tabs>
              <w:spacing w:line="255" w:lineRule="exact"/>
              <w:ind w:left="253" w:hanging="140"/>
              <w:rPr>
                <w:sz w:val="24"/>
              </w:rPr>
            </w:pPr>
            <w:r>
              <w:rPr>
                <w:spacing w:val="-2"/>
                <w:sz w:val="24"/>
              </w:rPr>
              <w:t>дифференцированный</w:t>
            </w:r>
            <w:r>
              <w:rPr>
                <w:spacing w:val="13"/>
                <w:sz w:val="24"/>
              </w:rPr>
              <w:t xml:space="preserve"> </w:t>
            </w:r>
            <w:r>
              <w:rPr>
                <w:spacing w:val="-2"/>
                <w:sz w:val="24"/>
              </w:rPr>
              <w:t>зачёт.</w:t>
            </w:r>
          </w:p>
        </w:tc>
      </w:tr>
      <w:tr w:rsidR="003C5256" w14:paraId="162628EB" w14:textId="77777777">
        <w:trPr>
          <w:trHeight w:val="275"/>
        </w:trPr>
        <w:tc>
          <w:tcPr>
            <w:tcW w:w="9828" w:type="dxa"/>
            <w:gridSpan w:val="2"/>
          </w:tcPr>
          <w:p w14:paraId="4B65A98B" w14:textId="77777777" w:rsidR="003C5256" w:rsidRDefault="00EA4AB5">
            <w:pPr>
              <w:pStyle w:val="TableParagraph"/>
              <w:spacing w:line="255" w:lineRule="exact"/>
              <w:ind w:left="114"/>
              <w:rPr>
                <w:b/>
                <w:sz w:val="24"/>
              </w:rPr>
            </w:pPr>
            <w:r>
              <w:rPr>
                <w:b/>
                <w:spacing w:val="-2"/>
                <w:sz w:val="24"/>
              </w:rPr>
              <w:t>Знания:</w:t>
            </w:r>
          </w:p>
        </w:tc>
      </w:tr>
      <w:tr w:rsidR="003C5256" w14:paraId="274778A3" w14:textId="77777777">
        <w:trPr>
          <w:trHeight w:val="4139"/>
        </w:trPr>
        <w:tc>
          <w:tcPr>
            <w:tcW w:w="4819" w:type="dxa"/>
          </w:tcPr>
          <w:p w14:paraId="50FC76AB" w14:textId="77777777" w:rsidR="003C5256" w:rsidRDefault="00EA4AB5">
            <w:pPr>
              <w:pStyle w:val="TableParagraph"/>
              <w:ind w:left="114" w:right="77"/>
              <w:jc w:val="both"/>
              <w:rPr>
                <w:sz w:val="24"/>
              </w:rPr>
            </w:pPr>
            <w:r>
              <w:rPr>
                <w:sz w:val="24"/>
              </w:rPr>
              <w:t>- основы проекционного черчения, правила выполнения чертежей, схем и эскизов по профилю специальности</w:t>
            </w:r>
          </w:p>
        </w:tc>
        <w:tc>
          <w:tcPr>
            <w:tcW w:w="5009" w:type="dxa"/>
          </w:tcPr>
          <w:p w14:paraId="006159EA" w14:textId="77777777" w:rsidR="003C5256" w:rsidRDefault="00EA4AB5">
            <w:pPr>
              <w:pStyle w:val="TableParagraph"/>
              <w:ind w:left="114"/>
              <w:rPr>
                <w:sz w:val="24"/>
              </w:rPr>
            </w:pPr>
            <w:r>
              <w:rPr>
                <w:i/>
                <w:sz w:val="24"/>
              </w:rPr>
              <w:t>-</w:t>
            </w:r>
            <w:r>
              <w:rPr>
                <w:sz w:val="24"/>
              </w:rPr>
              <w:t>знание</w:t>
            </w:r>
            <w:r>
              <w:rPr>
                <w:spacing w:val="40"/>
                <w:sz w:val="24"/>
              </w:rPr>
              <w:t xml:space="preserve"> </w:t>
            </w:r>
            <w:r>
              <w:rPr>
                <w:sz w:val="24"/>
              </w:rPr>
              <w:t>метода</w:t>
            </w:r>
            <w:r>
              <w:rPr>
                <w:spacing w:val="40"/>
                <w:sz w:val="24"/>
              </w:rPr>
              <w:t xml:space="preserve"> </w:t>
            </w:r>
            <w:r>
              <w:rPr>
                <w:sz w:val="24"/>
              </w:rPr>
              <w:t>прямоугольного</w:t>
            </w:r>
            <w:r>
              <w:rPr>
                <w:spacing w:val="-7"/>
                <w:sz w:val="24"/>
              </w:rPr>
              <w:t xml:space="preserve"> </w:t>
            </w:r>
            <w:r>
              <w:rPr>
                <w:sz w:val="24"/>
              </w:rPr>
              <w:t xml:space="preserve">проецирова- </w:t>
            </w:r>
            <w:r>
              <w:rPr>
                <w:spacing w:val="-4"/>
                <w:sz w:val="24"/>
              </w:rPr>
              <w:t>ния;</w:t>
            </w:r>
          </w:p>
          <w:p w14:paraId="31C306AE" w14:textId="77777777" w:rsidR="003C5256" w:rsidRDefault="00EA4AB5">
            <w:pPr>
              <w:pStyle w:val="TableParagraph"/>
              <w:ind w:left="114"/>
              <w:rPr>
                <w:sz w:val="24"/>
              </w:rPr>
            </w:pPr>
            <w:r>
              <w:rPr>
                <w:sz w:val="24"/>
              </w:rPr>
              <w:t>-использование</w:t>
            </w:r>
            <w:r>
              <w:rPr>
                <w:spacing w:val="-13"/>
                <w:sz w:val="24"/>
              </w:rPr>
              <w:t xml:space="preserve"> </w:t>
            </w:r>
            <w:r>
              <w:rPr>
                <w:sz w:val="24"/>
              </w:rPr>
              <w:t>линий</w:t>
            </w:r>
            <w:r>
              <w:rPr>
                <w:spacing w:val="-12"/>
                <w:sz w:val="24"/>
              </w:rPr>
              <w:t xml:space="preserve"> </w:t>
            </w:r>
            <w:r>
              <w:rPr>
                <w:sz w:val="24"/>
              </w:rPr>
              <w:t>проекционной</w:t>
            </w:r>
            <w:r>
              <w:rPr>
                <w:spacing w:val="-9"/>
                <w:sz w:val="24"/>
              </w:rPr>
              <w:t xml:space="preserve"> </w:t>
            </w:r>
            <w:r>
              <w:rPr>
                <w:spacing w:val="-2"/>
                <w:sz w:val="24"/>
              </w:rPr>
              <w:t>связи;</w:t>
            </w:r>
          </w:p>
          <w:p w14:paraId="21E3FC2F" w14:textId="77777777" w:rsidR="003C5256" w:rsidRDefault="00EA4AB5">
            <w:pPr>
              <w:pStyle w:val="TableParagraph"/>
              <w:ind w:left="114"/>
              <w:rPr>
                <w:sz w:val="24"/>
              </w:rPr>
            </w:pPr>
            <w:r>
              <w:rPr>
                <w:sz w:val="24"/>
              </w:rPr>
              <w:t>-демонстрация</w:t>
            </w:r>
            <w:r>
              <w:rPr>
                <w:spacing w:val="-15"/>
                <w:sz w:val="24"/>
              </w:rPr>
              <w:t xml:space="preserve"> </w:t>
            </w:r>
            <w:r>
              <w:rPr>
                <w:sz w:val="24"/>
              </w:rPr>
              <w:t>пространственного</w:t>
            </w:r>
            <w:r>
              <w:rPr>
                <w:spacing w:val="-14"/>
                <w:sz w:val="24"/>
              </w:rPr>
              <w:t xml:space="preserve"> </w:t>
            </w:r>
            <w:r>
              <w:rPr>
                <w:spacing w:val="-2"/>
                <w:sz w:val="24"/>
              </w:rPr>
              <w:t>мышления</w:t>
            </w:r>
          </w:p>
          <w:p w14:paraId="424E5710" w14:textId="77777777" w:rsidR="003C5256" w:rsidRDefault="00EA4AB5">
            <w:pPr>
              <w:pStyle w:val="TableParagraph"/>
              <w:ind w:left="114"/>
              <w:rPr>
                <w:sz w:val="24"/>
              </w:rPr>
            </w:pPr>
            <w:r>
              <w:rPr>
                <w:i/>
                <w:sz w:val="24"/>
              </w:rPr>
              <w:t>-</w:t>
            </w:r>
            <w:r>
              <w:rPr>
                <w:sz w:val="24"/>
              </w:rPr>
              <w:t>соблюдение требований ГОСТов ЕСКД</w:t>
            </w:r>
            <w:r>
              <w:rPr>
                <w:spacing w:val="37"/>
                <w:sz w:val="24"/>
              </w:rPr>
              <w:t xml:space="preserve"> </w:t>
            </w:r>
            <w:r>
              <w:rPr>
                <w:sz w:val="24"/>
              </w:rPr>
              <w:t>при выполнении конструкторских документов;</w:t>
            </w:r>
          </w:p>
          <w:p w14:paraId="526EDF4C" w14:textId="77777777" w:rsidR="003C5256" w:rsidRDefault="00EA4AB5">
            <w:pPr>
              <w:pStyle w:val="TableParagraph"/>
              <w:ind w:left="114"/>
              <w:rPr>
                <w:sz w:val="24"/>
              </w:rPr>
            </w:pPr>
            <w:r>
              <w:rPr>
                <w:sz w:val="24"/>
              </w:rPr>
              <w:t>-знание упрощений и условностей , приме- няемых на чертежах;</w:t>
            </w:r>
          </w:p>
          <w:p w14:paraId="02794253" w14:textId="77777777" w:rsidR="003C5256" w:rsidRDefault="00EA4AB5">
            <w:pPr>
              <w:pStyle w:val="TableParagraph"/>
              <w:numPr>
                <w:ilvl w:val="0"/>
                <w:numId w:val="127"/>
              </w:numPr>
              <w:tabs>
                <w:tab w:val="left" w:pos="256"/>
              </w:tabs>
              <w:ind w:right="93" w:firstLine="0"/>
              <w:rPr>
                <w:sz w:val="24"/>
              </w:rPr>
            </w:pPr>
            <w:r>
              <w:rPr>
                <w:sz w:val="24"/>
              </w:rPr>
              <w:t>знание</w:t>
            </w:r>
            <w:r>
              <w:rPr>
                <w:spacing w:val="-12"/>
                <w:sz w:val="24"/>
              </w:rPr>
              <w:t xml:space="preserve"> </w:t>
            </w:r>
            <w:r>
              <w:rPr>
                <w:sz w:val="24"/>
              </w:rPr>
              <w:t>условных</w:t>
            </w:r>
            <w:r>
              <w:rPr>
                <w:spacing w:val="-12"/>
                <w:sz w:val="24"/>
              </w:rPr>
              <w:t xml:space="preserve"> </w:t>
            </w:r>
            <w:r>
              <w:rPr>
                <w:sz w:val="24"/>
              </w:rPr>
              <w:t>обозначений,</w:t>
            </w:r>
            <w:r>
              <w:rPr>
                <w:spacing w:val="-12"/>
                <w:sz w:val="24"/>
              </w:rPr>
              <w:t xml:space="preserve"> </w:t>
            </w:r>
            <w:r>
              <w:rPr>
                <w:sz w:val="24"/>
              </w:rPr>
              <w:t>применяемых на схемах;</w:t>
            </w:r>
          </w:p>
          <w:p w14:paraId="00F22A38" w14:textId="77777777" w:rsidR="003C5256" w:rsidRDefault="00EA4AB5">
            <w:pPr>
              <w:pStyle w:val="TableParagraph"/>
              <w:ind w:left="114"/>
              <w:rPr>
                <w:sz w:val="24"/>
              </w:rPr>
            </w:pPr>
            <w:r>
              <w:rPr>
                <w:sz w:val="24"/>
              </w:rPr>
              <w:t>-демонстрация навыков работы в ручной и компьютерной графике</w:t>
            </w:r>
          </w:p>
          <w:p w14:paraId="654A656F" w14:textId="77777777" w:rsidR="003C5256" w:rsidRDefault="00EA4AB5">
            <w:pPr>
              <w:pStyle w:val="TableParagraph"/>
              <w:numPr>
                <w:ilvl w:val="0"/>
                <w:numId w:val="127"/>
              </w:numPr>
              <w:tabs>
                <w:tab w:val="left" w:pos="292"/>
              </w:tabs>
              <w:ind w:right="93" w:firstLine="0"/>
              <w:rPr>
                <w:sz w:val="24"/>
              </w:rPr>
            </w:pPr>
            <w:r>
              <w:rPr>
                <w:sz w:val="24"/>
              </w:rPr>
              <w:t>оценка</w:t>
            </w:r>
            <w:r>
              <w:rPr>
                <w:spacing w:val="28"/>
                <w:sz w:val="24"/>
              </w:rPr>
              <w:t xml:space="preserve"> </w:t>
            </w:r>
            <w:r>
              <w:rPr>
                <w:sz w:val="24"/>
              </w:rPr>
              <w:t>за</w:t>
            </w:r>
            <w:r>
              <w:rPr>
                <w:spacing w:val="29"/>
                <w:sz w:val="24"/>
              </w:rPr>
              <w:t xml:space="preserve"> </w:t>
            </w:r>
            <w:r>
              <w:rPr>
                <w:sz w:val="24"/>
              </w:rPr>
              <w:t>работы,</w:t>
            </w:r>
            <w:r>
              <w:rPr>
                <w:spacing w:val="29"/>
                <w:sz w:val="24"/>
              </w:rPr>
              <w:t xml:space="preserve"> </w:t>
            </w:r>
            <w:r>
              <w:rPr>
                <w:sz w:val="24"/>
              </w:rPr>
              <w:t>выполненные</w:t>
            </w:r>
            <w:r>
              <w:rPr>
                <w:spacing w:val="28"/>
                <w:sz w:val="24"/>
              </w:rPr>
              <w:t xml:space="preserve"> </w:t>
            </w:r>
            <w:r>
              <w:rPr>
                <w:sz w:val="24"/>
              </w:rPr>
              <w:t>на</w:t>
            </w:r>
            <w:r>
              <w:rPr>
                <w:spacing w:val="28"/>
                <w:sz w:val="24"/>
              </w:rPr>
              <w:t xml:space="preserve"> </w:t>
            </w:r>
            <w:r>
              <w:rPr>
                <w:sz w:val="24"/>
              </w:rPr>
              <w:t>практи- ческих занятиях;</w:t>
            </w:r>
          </w:p>
          <w:p w14:paraId="722241E9" w14:textId="77777777" w:rsidR="003C5256" w:rsidRDefault="00EA4AB5">
            <w:pPr>
              <w:pStyle w:val="TableParagraph"/>
              <w:numPr>
                <w:ilvl w:val="0"/>
                <w:numId w:val="127"/>
              </w:numPr>
              <w:tabs>
                <w:tab w:val="left" w:pos="253"/>
              </w:tabs>
              <w:spacing w:line="255" w:lineRule="exact"/>
              <w:ind w:left="253" w:hanging="140"/>
              <w:rPr>
                <w:sz w:val="24"/>
              </w:rPr>
            </w:pPr>
            <w:r>
              <w:rPr>
                <w:spacing w:val="-2"/>
                <w:sz w:val="24"/>
              </w:rPr>
              <w:t>дифференцированный</w:t>
            </w:r>
            <w:r>
              <w:rPr>
                <w:spacing w:val="13"/>
                <w:sz w:val="24"/>
              </w:rPr>
              <w:t xml:space="preserve"> </w:t>
            </w:r>
            <w:r>
              <w:rPr>
                <w:spacing w:val="-2"/>
                <w:sz w:val="24"/>
              </w:rPr>
              <w:t>зачёт.</w:t>
            </w:r>
          </w:p>
        </w:tc>
      </w:tr>
      <w:tr w:rsidR="003C5256" w14:paraId="777D7DB1" w14:textId="77777777">
        <w:trPr>
          <w:trHeight w:val="552"/>
        </w:trPr>
        <w:tc>
          <w:tcPr>
            <w:tcW w:w="4819" w:type="dxa"/>
            <w:tcBorders>
              <w:bottom w:val="single" w:sz="4" w:space="0" w:color="000000"/>
            </w:tcBorders>
          </w:tcPr>
          <w:p w14:paraId="7BEBDBC1" w14:textId="77777777" w:rsidR="003C5256" w:rsidRDefault="00EA4AB5">
            <w:pPr>
              <w:pStyle w:val="TableParagraph"/>
              <w:spacing w:line="232" w:lineRule="auto"/>
              <w:ind w:left="114"/>
              <w:rPr>
                <w:sz w:val="24"/>
              </w:rPr>
            </w:pPr>
            <w:r>
              <w:rPr>
                <w:sz w:val="24"/>
              </w:rPr>
              <w:t>-структуру и</w:t>
            </w:r>
            <w:r>
              <w:rPr>
                <w:spacing w:val="24"/>
                <w:sz w:val="24"/>
              </w:rPr>
              <w:t xml:space="preserve"> </w:t>
            </w:r>
            <w:r>
              <w:rPr>
                <w:sz w:val="24"/>
              </w:rPr>
              <w:t>оформление</w:t>
            </w:r>
            <w:r>
              <w:rPr>
                <w:spacing w:val="23"/>
                <w:sz w:val="24"/>
              </w:rPr>
              <w:t xml:space="preserve"> </w:t>
            </w:r>
            <w:r>
              <w:rPr>
                <w:sz w:val="24"/>
              </w:rPr>
              <w:t>конструкторской, технологической</w:t>
            </w:r>
            <w:r>
              <w:rPr>
                <w:spacing w:val="-1"/>
                <w:sz w:val="24"/>
              </w:rPr>
              <w:t xml:space="preserve"> </w:t>
            </w:r>
            <w:r>
              <w:rPr>
                <w:sz w:val="24"/>
              </w:rPr>
              <w:t>документации</w:t>
            </w:r>
            <w:r>
              <w:rPr>
                <w:spacing w:val="1"/>
                <w:sz w:val="24"/>
              </w:rPr>
              <w:t xml:space="preserve"> </w:t>
            </w:r>
            <w:r>
              <w:rPr>
                <w:sz w:val="24"/>
              </w:rPr>
              <w:t>в</w:t>
            </w:r>
            <w:r>
              <w:rPr>
                <w:spacing w:val="-2"/>
                <w:sz w:val="24"/>
              </w:rPr>
              <w:t xml:space="preserve"> соответст-</w:t>
            </w:r>
          </w:p>
        </w:tc>
        <w:tc>
          <w:tcPr>
            <w:tcW w:w="5009" w:type="dxa"/>
            <w:tcBorders>
              <w:bottom w:val="single" w:sz="4" w:space="0" w:color="000000"/>
            </w:tcBorders>
          </w:tcPr>
          <w:p w14:paraId="225A7373" w14:textId="77777777" w:rsidR="003C5256" w:rsidRDefault="00EA4AB5">
            <w:pPr>
              <w:pStyle w:val="TableParagraph"/>
              <w:spacing w:line="262" w:lineRule="exact"/>
              <w:ind w:left="114"/>
              <w:rPr>
                <w:sz w:val="24"/>
              </w:rPr>
            </w:pPr>
            <w:r>
              <w:rPr>
                <w:sz w:val="24"/>
              </w:rPr>
              <w:t>-знание</w:t>
            </w:r>
            <w:r>
              <w:rPr>
                <w:spacing w:val="-6"/>
                <w:sz w:val="24"/>
              </w:rPr>
              <w:t xml:space="preserve"> </w:t>
            </w:r>
            <w:r>
              <w:rPr>
                <w:sz w:val="24"/>
              </w:rPr>
              <w:t>видов</w:t>
            </w:r>
            <w:r>
              <w:rPr>
                <w:spacing w:val="-6"/>
                <w:sz w:val="24"/>
              </w:rPr>
              <w:t xml:space="preserve"> </w:t>
            </w:r>
            <w:r>
              <w:rPr>
                <w:sz w:val="24"/>
              </w:rPr>
              <w:t>конструкторских</w:t>
            </w:r>
            <w:r>
              <w:rPr>
                <w:spacing w:val="-2"/>
                <w:sz w:val="24"/>
              </w:rPr>
              <w:t xml:space="preserve"> документов;</w:t>
            </w:r>
          </w:p>
          <w:p w14:paraId="030BD1D5" w14:textId="77777777" w:rsidR="003C5256" w:rsidRDefault="00EA4AB5">
            <w:pPr>
              <w:pStyle w:val="TableParagraph"/>
              <w:spacing w:line="271" w:lineRule="exact"/>
              <w:ind w:left="114"/>
              <w:rPr>
                <w:sz w:val="24"/>
              </w:rPr>
            </w:pPr>
            <w:r>
              <w:rPr>
                <w:sz w:val="24"/>
              </w:rPr>
              <w:t>-соблюдение</w:t>
            </w:r>
            <w:r>
              <w:rPr>
                <w:spacing w:val="-9"/>
                <w:sz w:val="24"/>
              </w:rPr>
              <w:t xml:space="preserve"> </w:t>
            </w:r>
            <w:r>
              <w:rPr>
                <w:sz w:val="24"/>
              </w:rPr>
              <w:t>требований</w:t>
            </w:r>
            <w:r>
              <w:rPr>
                <w:spacing w:val="-7"/>
                <w:sz w:val="24"/>
              </w:rPr>
              <w:t xml:space="preserve"> </w:t>
            </w:r>
            <w:r>
              <w:rPr>
                <w:sz w:val="24"/>
              </w:rPr>
              <w:t>ГОСТов</w:t>
            </w:r>
            <w:r>
              <w:rPr>
                <w:spacing w:val="-7"/>
                <w:sz w:val="24"/>
              </w:rPr>
              <w:t xml:space="preserve"> </w:t>
            </w:r>
            <w:r>
              <w:rPr>
                <w:spacing w:val="-2"/>
                <w:sz w:val="24"/>
              </w:rPr>
              <w:t>ЕСКД;</w:t>
            </w:r>
          </w:p>
        </w:tc>
      </w:tr>
    </w:tbl>
    <w:p w14:paraId="244BDAAD" w14:textId="77777777" w:rsidR="003C5256" w:rsidRDefault="003C5256">
      <w:pPr>
        <w:pStyle w:val="TableParagraph"/>
        <w:spacing w:line="271" w:lineRule="exact"/>
        <w:rPr>
          <w:sz w:val="24"/>
        </w:rPr>
        <w:sectPr w:rsidR="003C5256">
          <w:pgSz w:w="11900" w:h="16840"/>
          <w:pgMar w:top="820" w:right="708" w:bottom="280" w:left="992" w:header="720" w:footer="720" w:gutter="0"/>
          <w:cols w:space="720"/>
        </w:sectPr>
      </w:pPr>
    </w:p>
    <w:tbl>
      <w:tblPr>
        <w:tblStyle w:val="TableNormal"/>
        <w:tblW w:w="0" w:type="auto"/>
        <w:tblInd w:w="1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9"/>
        <w:gridCol w:w="5009"/>
      </w:tblGrid>
      <w:tr w:rsidR="003C5256" w14:paraId="1A0F09B9" w14:textId="77777777">
        <w:trPr>
          <w:trHeight w:val="1655"/>
        </w:trPr>
        <w:tc>
          <w:tcPr>
            <w:tcW w:w="4819" w:type="dxa"/>
            <w:tcBorders>
              <w:left w:val="single" w:sz="6" w:space="0" w:color="000000"/>
              <w:right w:val="single" w:sz="6" w:space="0" w:color="000000"/>
            </w:tcBorders>
          </w:tcPr>
          <w:p w14:paraId="0D10F47E" w14:textId="77777777" w:rsidR="003C5256" w:rsidRDefault="00EA4AB5">
            <w:pPr>
              <w:pStyle w:val="TableParagraph"/>
              <w:spacing w:line="266" w:lineRule="exact"/>
              <w:ind w:left="114"/>
              <w:rPr>
                <w:sz w:val="24"/>
              </w:rPr>
            </w:pPr>
            <w:r>
              <w:rPr>
                <w:sz w:val="24"/>
              </w:rPr>
              <w:lastRenderedPageBreak/>
              <w:t>вии</w:t>
            </w:r>
            <w:r>
              <w:rPr>
                <w:spacing w:val="-4"/>
                <w:sz w:val="24"/>
              </w:rPr>
              <w:t xml:space="preserve"> </w:t>
            </w:r>
            <w:r>
              <w:rPr>
                <w:sz w:val="24"/>
              </w:rPr>
              <w:t>с</w:t>
            </w:r>
            <w:r>
              <w:rPr>
                <w:spacing w:val="-5"/>
                <w:sz w:val="24"/>
              </w:rPr>
              <w:t xml:space="preserve"> </w:t>
            </w:r>
            <w:r>
              <w:rPr>
                <w:sz w:val="24"/>
              </w:rPr>
              <w:t>требованиями</w:t>
            </w:r>
            <w:r>
              <w:rPr>
                <w:spacing w:val="-3"/>
                <w:sz w:val="24"/>
              </w:rPr>
              <w:t xml:space="preserve"> </w:t>
            </w:r>
            <w:r>
              <w:rPr>
                <w:spacing w:val="-2"/>
                <w:sz w:val="24"/>
              </w:rPr>
              <w:t>стандартов</w:t>
            </w:r>
          </w:p>
        </w:tc>
        <w:tc>
          <w:tcPr>
            <w:tcW w:w="5009" w:type="dxa"/>
            <w:tcBorders>
              <w:left w:val="single" w:sz="6" w:space="0" w:color="000000"/>
              <w:right w:val="single" w:sz="6" w:space="0" w:color="000000"/>
            </w:tcBorders>
          </w:tcPr>
          <w:p w14:paraId="5E8050DA" w14:textId="77777777" w:rsidR="003C5256" w:rsidRDefault="00EA4AB5">
            <w:pPr>
              <w:pStyle w:val="TableParagraph"/>
              <w:ind w:left="114" w:right="82"/>
              <w:jc w:val="both"/>
              <w:rPr>
                <w:sz w:val="24"/>
              </w:rPr>
            </w:pPr>
            <w:r>
              <w:rPr>
                <w:sz w:val="24"/>
              </w:rPr>
              <w:t xml:space="preserve">-приобретение сведений о составлении доку- ментации в соответствии с требованиями </w:t>
            </w:r>
            <w:r>
              <w:rPr>
                <w:spacing w:val="-2"/>
                <w:sz w:val="24"/>
              </w:rPr>
              <w:t>стандартов</w:t>
            </w:r>
          </w:p>
          <w:p w14:paraId="7BAA952E" w14:textId="77777777" w:rsidR="003C5256" w:rsidRDefault="00EA4AB5">
            <w:pPr>
              <w:pStyle w:val="TableParagraph"/>
              <w:numPr>
                <w:ilvl w:val="0"/>
                <w:numId w:val="126"/>
              </w:numPr>
              <w:tabs>
                <w:tab w:val="left" w:pos="292"/>
              </w:tabs>
              <w:ind w:right="80" w:firstLine="0"/>
              <w:jc w:val="both"/>
              <w:rPr>
                <w:sz w:val="24"/>
              </w:rPr>
            </w:pPr>
            <w:r>
              <w:rPr>
                <w:sz w:val="24"/>
              </w:rPr>
              <w:t>оценка за работы, выполненные на практи- ческих занятиях;</w:t>
            </w:r>
          </w:p>
          <w:p w14:paraId="5A2A0BAE" w14:textId="77777777" w:rsidR="003C5256" w:rsidRDefault="00EA4AB5">
            <w:pPr>
              <w:pStyle w:val="TableParagraph"/>
              <w:numPr>
                <w:ilvl w:val="0"/>
                <w:numId w:val="126"/>
              </w:numPr>
              <w:tabs>
                <w:tab w:val="left" w:pos="253"/>
              </w:tabs>
              <w:spacing w:line="255" w:lineRule="exact"/>
              <w:ind w:left="253" w:hanging="140"/>
              <w:jc w:val="both"/>
              <w:rPr>
                <w:sz w:val="24"/>
              </w:rPr>
            </w:pPr>
            <w:r>
              <w:rPr>
                <w:spacing w:val="-2"/>
                <w:sz w:val="24"/>
              </w:rPr>
              <w:t>дифференцированный</w:t>
            </w:r>
            <w:r>
              <w:rPr>
                <w:spacing w:val="13"/>
                <w:sz w:val="24"/>
              </w:rPr>
              <w:t xml:space="preserve"> </w:t>
            </w:r>
            <w:r>
              <w:rPr>
                <w:spacing w:val="-2"/>
                <w:sz w:val="24"/>
              </w:rPr>
              <w:t>зачёт.</w:t>
            </w:r>
          </w:p>
        </w:tc>
      </w:tr>
    </w:tbl>
    <w:p w14:paraId="4DF4CD2E" w14:textId="77777777" w:rsidR="003C5256" w:rsidRDefault="003C5256">
      <w:pPr>
        <w:pStyle w:val="TableParagraph"/>
        <w:spacing w:line="255" w:lineRule="exact"/>
        <w:jc w:val="both"/>
        <w:rPr>
          <w:sz w:val="24"/>
        </w:rPr>
        <w:sectPr w:rsidR="003C5256">
          <w:type w:val="continuous"/>
          <w:pgSz w:w="11900" w:h="16840"/>
          <w:pgMar w:top="880" w:right="708" w:bottom="280" w:left="992" w:header="720" w:footer="720" w:gutter="0"/>
          <w:cols w:space="720"/>
        </w:sectPr>
      </w:pPr>
    </w:p>
    <w:p w14:paraId="437048C9" w14:textId="77777777" w:rsidR="003C5256" w:rsidRDefault="003C5256">
      <w:pPr>
        <w:pStyle w:val="a3"/>
        <w:rPr>
          <w:sz w:val="27"/>
        </w:rPr>
      </w:pPr>
    </w:p>
    <w:p w14:paraId="45A51026" w14:textId="77777777" w:rsidR="003C5256" w:rsidRDefault="003C5256">
      <w:pPr>
        <w:pStyle w:val="a3"/>
        <w:rPr>
          <w:sz w:val="27"/>
        </w:rPr>
      </w:pPr>
    </w:p>
    <w:p w14:paraId="6869666E" w14:textId="77777777" w:rsidR="003C5256" w:rsidRDefault="003C5256">
      <w:pPr>
        <w:pStyle w:val="a3"/>
        <w:rPr>
          <w:sz w:val="27"/>
        </w:rPr>
      </w:pPr>
    </w:p>
    <w:p w14:paraId="2E8B87FE" w14:textId="77777777" w:rsidR="003C5256" w:rsidRDefault="003C5256">
      <w:pPr>
        <w:pStyle w:val="a3"/>
        <w:rPr>
          <w:sz w:val="27"/>
        </w:rPr>
      </w:pPr>
    </w:p>
    <w:p w14:paraId="39ECE2AE" w14:textId="77777777" w:rsidR="003C5256" w:rsidRDefault="003C5256">
      <w:pPr>
        <w:pStyle w:val="a3"/>
        <w:rPr>
          <w:sz w:val="27"/>
        </w:rPr>
      </w:pPr>
    </w:p>
    <w:p w14:paraId="4FC10B05" w14:textId="77777777" w:rsidR="003C5256" w:rsidRDefault="003C5256">
      <w:pPr>
        <w:pStyle w:val="a3"/>
        <w:rPr>
          <w:sz w:val="27"/>
        </w:rPr>
      </w:pPr>
    </w:p>
    <w:p w14:paraId="3BD0A88A" w14:textId="77777777" w:rsidR="003C5256" w:rsidRDefault="003C5256">
      <w:pPr>
        <w:pStyle w:val="a3"/>
        <w:rPr>
          <w:sz w:val="27"/>
        </w:rPr>
      </w:pPr>
    </w:p>
    <w:p w14:paraId="4EDE9B49" w14:textId="77777777" w:rsidR="003C5256" w:rsidRDefault="003C5256">
      <w:pPr>
        <w:pStyle w:val="a3"/>
        <w:rPr>
          <w:sz w:val="27"/>
        </w:rPr>
      </w:pPr>
    </w:p>
    <w:p w14:paraId="4CF8219A" w14:textId="77777777" w:rsidR="003C5256" w:rsidRDefault="003C5256">
      <w:pPr>
        <w:pStyle w:val="a3"/>
        <w:rPr>
          <w:sz w:val="27"/>
        </w:rPr>
      </w:pPr>
    </w:p>
    <w:p w14:paraId="662DE1DE" w14:textId="77777777" w:rsidR="003C5256" w:rsidRDefault="003C5256">
      <w:pPr>
        <w:pStyle w:val="a3"/>
        <w:rPr>
          <w:sz w:val="27"/>
        </w:rPr>
      </w:pPr>
    </w:p>
    <w:p w14:paraId="093EE216" w14:textId="77777777" w:rsidR="003C5256" w:rsidRDefault="003C5256">
      <w:pPr>
        <w:pStyle w:val="a3"/>
        <w:rPr>
          <w:sz w:val="27"/>
        </w:rPr>
      </w:pPr>
    </w:p>
    <w:p w14:paraId="4C7410B3" w14:textId="77777777" w:rsidR="003C5256" w:rsidRDefault="003C5256">
      <w:pPr>
        <w:pStyle w:val="a3"/>
        <w:rPr>
          <w:sz w:val="27"/>
        </w:rPr>
      </w:pPr>
    </w:p>
    <w:p w14:paraId="1BB19166" w14:textId="77777777" w:rsidR="003C5256" w:rsidRDefault="003C5256">
      <w:pPr>
        <w:pStyle w:val="a3"/>
        <w:rPr>
          <w:sz w:val="27"/>
        </w:rPr>
      </w:pPr>
    </w:p>
    <w:p w14:paraId="0623BEE4" w14:textId="77777777" w:rsidR="003C5256" w:rsidRDefault="003C5256">
      <w:pPr>
        <w:pStyle w:val="a3"/>
        <w:spacing w:before="99"/>
        <w:rPr>
          <w:sz w:val="27"/>
        </w:rPr>
      </w:pPr>
    </w:p>
    <w:p w14:paraId="245ED339" w14:textId="77777777" w:rsidR="003C5256" w:rsidRDefault="00EA4AB5">
      <w:pPr>
        <w:spacing w:before="1"/>
        <w:ind w:left="1307" w:right="1161"/>
        <w:jc w:val="center"/>
        <w:rPr>
          <w:b/>
          <w:sz w:val="27"/>
        </w:rPr>
      </w:pPr>
      <w:r>
        <w:rPr>
          <w:b/>
          <w:sz w:val="27"/>
        </w:rPr>
        <w:t>РАБОЧАЯ</w:t>
      </w:r>
      <w:r>
        <w:rPr>
          <w:b/>
          <w:spacing w:val="13"/>
          <w:sz w:val="27"/>
        </w:rPr>
        <w:t xml:space="preserve"> </w:t>
      </w:r>
      <w:r>
        <w:rPr>
          <w:b/>
          <w:spacing w:val="-2"/>
          <w:sz w:val="27"/>
        </w:rPr>
        <w:t>ПРОГРАММА</w:t>
      </w:r>
    </w:p>
    <w:p w14:paraId="64D9F37E" w14:textId="77777777" w:rsidR="003C5256" w:rsidRDefault="003C5256">
      <w:pPr>
        <w:pStyle w:val="a3"/>
        <w:rPr>
          <w:b/>
          <w:sz w:val="27"/>
        </w:rPr>
      </w:pPr>
    </w:p>
    <w:p w14:paraId="185F150C" w14:textId="77777777" w:rsidR="003C5256" w:rsidRDefault="003C5256">
      <w:pPr>
        <w:pStyle w:val="a3"/>
        <w:spacing w:before="10"/>
        <w:rPr>
          <w:b/>
          <w:sz w:val="27"/>
        </w:rPr>
      </w:pPr>
    </w:p>
    <w:p w14:paraId="12B732E5" w14:textId="77777777" w:rsidR="003C5256" w:rsidRDefault="00EA4AB5">
      <w:pPr>
        <w:ind w:left="1379" w:right="1161"/>
        <w:jc w:val="center"/>
        <w:rPr>
          <w:b/>
          <w:sz w:val="27"/>
        </w:rPr>
      </w:pPr>
      <w:r>
        <w:rPr>
          <w:b/>
          <w:sz w:val="27"/>
        </w:rPr>
        <w:t>УЧЕБНОЙ</w:t>
      </w:r>
      <w:r>
        <w:rPr>
          <w:b/>
          <w:spacing w:val="10"/>
          <w:sz w:val="27"/>
        </w:rPr>
        <w:t xml:space="preserve"> </w:t>
      </w:r>
      <w:r>
        <w:rPr>
          <w:b/>
          <w:spacing w:val="-2"/>
          <w:sz w:val="27"/>
        </w:rPr>
        <w:t>ДИСЦИПЛИНЫ</w:t>
      </w:r>
    </w:p>
    <w:p w14:paraId="19284440" w14:textId="77777777" w:rsidR="003C5256" w:rsidRDefault="003C5256">
      <w:pPr>
        <w:pStyle w:val="a3"/>
        <w:spacing w:before="5"/>
        <w:rPr>
          <w:b/>
          <w:sz w:val="27"/>
        </w:rPr>
      </w:pPr>
    </w:p>
    <w:p w14:paraId="38CF028C" w14:textId="77777777" w:rsidR="003C5256" w:rsidRDefault="00EA4AB5">
      <w:pPr>
        <w:ind w:left="1307" w:right="1161"/>
        <w:jc w:val="center"/>
        <w:rPr>
          <w:b/>
          <w:sz w:val="27"/>
        </w:rPr>
      </w:pPr>
      <w:r>
        <w:rPr>
          <w:b/>
          <w:sz w:val="27"/>
        </w:rPr>
        <w:t>ОП.02.</w:t>
      </w:r>
      <w:r>
        <w:rPr>
          <w:b/>
          <w:spacing w:val="6"/>
          <w:sz w:val="27"/>
        </w:rPr>
        <w:t xml:space="preserve"> </w:t>
      </w:r>
      <w:r>
        <w:rPr>
          <w:b/>
          <w:sz w:val="27"/>
        </w:rPr>
        <w:t>ЭЛЕКТРОТЕХНИКА</w:t>
      </w:r>
      <w:r>
        <w:rPr>
          <w:b/>
          <w:spacing w:val="3"/>
          <w:sz w:val="27"/>
        </w:rPr>
        <w:t xml:space="preserve"> </w:t>
      </w:r>
      <w:r>
        <w:rPr>
          <w:b/>
          <w:sz w:val="27"/>
        </w:rPr>
        <w:t>И</w:t>
      </w:r>
      <w:r>
        <w:rPr>
          <w:b/>
          <w:spacing w:val="7"/>
          <w:sz w:val="27"/>
        </w:rPr>
        <w:t xml:space="preserve"> </w:t>
      </w:r>
      <w:r>
        <w:rPr>
          <w:b/>
          <w:spacing w:val="-2"/>
          <w:sz w:val="27"/>
        </w:rPr>
        <w:t>ЭЛЕКТРОНИКА</w:t>
      </w:r>
    </w:p>
    <w:p w14:paraId="78A190A5" w14:textId="77777777" w:rsidR="003C5256" w:rsidRDefault="003C5256">
      <w:pPr>
        <w:pStyle w:val="a3"/>
        <w:rPr>
          <w:b/>
          <w:sz w:val="27"/>
        </w:rPr>
      </w:pPr>
    </w:p>
    <w:p w14:paraId="6936F756" w14:textId="77777777" w:rsidR="003C5256" w:rsidRDefault="003C5256">
      <w:pPr>
        <w:pStyle w:val="a3"/>
        <w:rPr>
          <w:b/>
          <w:sz w:val="27"/>
        </w:rPr>
      </w:pPr>
    </w:p>
    <w:p w14:paraId="7CBB7F92" w14:textId="77777777" w:rsidR="003C5256" w:rsidRDefault="003C5256">
      <w:pPr>
        <w:pStyle w:val="a3"/>
        <w:rPr>
          <w:b/>
          <w:sz w:val="27"/>
        </w:rPr>
      </w:pPr>
    </w:p>
    <w:p w14:paraId="401A025E" w14:textId="77777777" w:rsidR="003C5256" w:rsidRDefault="003C5256">
      <w:pPr>
        <w:pStyle w:val="a3"/>
        <w:rPr>
          <w:b/>
          <w:sz w:val="27"/>
        </w:rPr>
      </w:pPr>
    </w:p>
    <w:p w14:paraId="40D9B394" w14:textId="77777777" w:rsidR="003C5256" w:rsidRDefault="003C5256">
      <w:pPr>
        <w:pStyle w:val="a3"/>
        <w:rPr>
          <w:b/>
          <w:sz w:val="27"/>
        </w:rPr>
      </w:pPr>
    </w:p>
    <w:p w14:paraId="7ACB1006" w14:textId="77777777" w:rsidR="003C5256" w:rsidRDefault="003C5256">
      <w:pPr>
        <w:pStyle w:val="a3"/>
        <w:rPr>
          <w:b/>
          <w:sz w:val="27"/>
        </w:rPr>
      </w:pPr>
    </w:p>
    <w:p w14:paraId="5B32BF86" w14:textId="77777777" w:rsidR="003C5256" w:rsidRDefault="003C5256">
      <w:pPr>
        <w:pStyle w:val="a3"/>
        <w:rPr>
          <w:b/>
          <w:sz w:val="27"/>
        </w:rPr>
      </w:pPr>
    </w:p>
    <w:p w14:paraId="44EA4F92" w14:textId="77777777" w:rsidR="003C5256" w:rsidRDefault="003C5256">
      <w:pPr>
        <w:pStyle w:val="a3"/>
        <w:rPr>
          <w:b/>
          <w:sz w:val="27"/>
        </w:rPr>
      </w:pPr>
    </w:p>
    <w:p w14:paraId="6BFB7059" w14:textId="77777777" w:rsidR="003C5256" w:rsidRDefault="003C5256">
      <w:pPr>
        <w:pStyle w:val="a3"/>
        <w:rPr>
          <w:b/>
          <w:sz w:val="27"/>
        </w:rPr>
      </w:pPr>
    </w:p>
    <w:p w14:paraId="2811FE25" w14:textId="77777777" w:rsidR="003C5256" w:rsidRDefault="003C5256">
      <w:pPr>
        <w:pStyle w:val="a3"/>
        <w:rPr>
          <w:b/>
          <w:sz w:val="27"/>
        </w:rPr>
      </w:pPr>
    </w:p>
    <w:p w14:paraId="554F9600" w14:textId="77777777" w:rsidR="003C5256" w:rsidRDefault="003C5256">
      <w:pPr>
        <w:pStyle w:val="a3"/>
        <w:rPr>
          <w:b/>
          <w:sz w:val="27"/>
        </w:rPr>
      </w:pPr>
    </w:p>
    <w:p w14:paraId="693A5F8E" w14:textId="77777777" w:rsidR="003C5256" w:rsidRDefault="003C5256">
      <w:pPr>
        <w:pStyle w:val="a3"/>
        <w:rPr>
          <w:b/>
          <w:sz w:val="27"/>
        </w:rPr>
      </w:pPr>
    </w:p>
    <w:p w14:paraId="7F70B774" w14:textId="77777777" w:rsidR="003C5256" w:rsidRDefault="003C5256">
      <w:pPr>
        <w:pStyle w:val="a3"/>
        <w:rPr>
          <w:b/>
          <w:sz w:val="27"/>
        </w:rPr>
      </w:pPr>
    </w:p>
    <w:p w14:paraId="223ADA6C" w14:textId="77777777" w:rsidR="003C5256" w:rsidRDefault="003C5256">
      <w:pPr>
        <w:pStyle w:val="a3"/>
        <w:rPr>
          <w:b/>
          <w:sz w:val="27"/>
        </w:rPr>
      </w:pPr>
    </w:p>
    <w:p w14:paraId="46DA2FAF" w14:textId="77777777" w:rsidR="003C5256" w:rsidRDefault="003C5256">
      <w:pPr>
        <w:pStyle w:val="a3"/>
        <w:rPr>
          <w:b/>
          <w:sz w:val="27"/>
        </w:rPr>
      </w:pPr>
    </w:p>
    <w:p w14:paraId="3B642D3B" w14:textId="77777777" w:rsidR="003C5256" w:rsidRDefault="003C5256">
      <w:pPr>
        <w:pStyle w:val="a3"/>
        <w:rPr>
          <w:b/>
          <w:sz w:val="27"/>
        </w:rPr>
      </w:pPr>
    </w:p>
    <w:p w14:paraId="0D28166A" w14:textId="77777777" w:rsidR="003C5256" w:rsidRDefault="003C5256">
      <w:pPr>
        <w:pStyle w:val="a3"/>
        <w:rPr>
          <w:b/>
          <w:sz w:val="27"/>
        </w:rPr>
      </w:pPr>
    </w:p>
    <w:p w14:paraId="55F09C26" w14:textId="77777777" w:rsidR="003C5256" w:rsidRDefault="003C5256">
      <w:pPr>
        <w:pStyle w:val="a3"/>
        <w:rPr>
          <w:b/>
          <w:sz w:val="27"/>
        </w:rPr>
      </w:pPr>
    </w:p>
    <w:p w14:paraId="0AA34E20" w14:textId="77777777" w:rsidR="003C5256" w:rsidRDefault="003C5256">
      <w:pPr>
        <w:pStyle w:val="a3"/>
        <w:rPr>
          <w:b/>
          <w:sz w:val="27"/>
        </w:rPr>
      </w:pPr>
    </w:p>
    <w:p w14:paraId="35F8DFD1" w14:textId="77777777" w:rsidR="003C5256" w:rsidRDefault="003C5256">
      <w:pPr>
        <w:pStyle w:val="a3"/>
        <w:rPr>
          <w:b/>
          <w:sz w:val="27"/>
        </w:rPr>
      </w:pPr>
    </w:p>
    <w:p w14:paraId="27AF25A0" w14:textId="77777777" w:rsidR="003C5256" w:rsidRDefault="003C5256">
      <w:pPr>
        <w:pStyle w:val="a3"/>
        <w:rPr>
          <w:b/>
          <w:sz w:val="27"/>
        </w:rPr>
      </w:pPr>
    </w:p>
    <w:p w14:paraId="054336A8" w14:textId="77777777" w:rsidR="003C5256" w:rsidRDefault="003C5256">
      <w:pPr>
        <w:pStyle w:val="a3"/>
        <w:spacing w:before="26"/>
        <w:rPr>
          <w:b/>
          <w:sz w:val="27"/>
        </w:rPr>
      </w:pPr>
    </w:p>
    <w:p w14:paraId="7E94821A" w14:textId="4D469CF3" w:rsidR="003C5256" w:rsidRDefault="003C5256">
      <w:pPr>
        <w:ind w:left="560"/>
        <w:jc w:val="center"/>
        <w:rPr>
          <w:sz w:val="23"/>
        </w:rPr>
      </w:pPr>
    </w:p>
    <w:p w14:paraId="22500CB1" w14:textId="77777777" w:rsidR="003C5256" w:rsidRDefault="003C5256">
      <w:pPr>
        <w:jc w:val="center"/>
        <w:rPr>
          <w:sz w:val="23"/>
        </w:rPr>
        <w:sectPr w:rsidR="003C5256">
          <w:pgSz w:w="11900" w:h="16840"/>
          <w:pgMar w:top="1940" w:right="708" w:bottom="280" w:left="992" w:header="720" w:footer="720" w:gutter="0"/>
          <w:cols w:space="720"/>
        </w:sectPr>
      </w:pPr>
    </w:p>
    <w:p w14:paraId="7403B5D8" w14:textId="77777777" w:rsidR="003C5256" w:rsidRDefault="00EA4AB5">
      <w:pPr>
        <w:spacing w:before="71"/>
        <w:ind w:left="1306" w:right="1161"/>
        <w:jc w:val="center"/>
        <w:rPr>
          <w:sz w:val="27"/>
        </w:rPr>
      </w:pPr>
      <w:r>
        <w:rPr>
          <w:spacing w:val="-2"/>
          <w:sz w:val="27"/>
        </w:rPr>
        <w:lastRenderedPageBreak/>
        <w:t>СОДЕРЖАНИЕ</w:t>
      </w:r>
    </w:p>
    <w:p w14:paraId="4D640D9D" w14:textId="77777777" w:rsidR="003C5256" w:rsidRDefault="00EA4AB5">
      <w:pPr>
        <w:pStyle w:val="a4"/>
        <w:numPr>
          <w:ilvl w:val="0"/>
          <w:numId w:val="125"/>
        </w:numPr>
        <w:tabs>
          <w:tab w:val="left" w:pos="939"/>
          <w:tab w:val="right" w:pos="9408"/>
        </w:tabs>
        <w:spacing w:before="315"/>
        <w:ind w:left="939" w:hanging="343"/>
        <w:rPr>
          <w:sz w:val="27"/>
        </w:rPr>
      </w:pPr>
      <w:r>
        <w:rPr>
          <w:sz w:val="27"/>
        </w:rPr>
        <w:t>ОБЩАЯ</w:t>
      </w:r>
      <w:r>
        <w:rPr>
          <w:spacing w:val="-7"/>
          <w:sz w:val="27"/>
        </w:rPr>
        <w:t xml:space="preserve"> </w:t>
      </w:r>
      <w:r>
        <w:rPr>
          <w:sz w:val="27"/>
        </w:rPr>
        <w:t>ХАРАКТЕРИСТИКА</w:t>
      </w:r>
      <w:r>
        <w:rPr>
          <w:spacing w:val="-4"/>
          <w:sz w:val="27"/>
        </w:rPr>
        <w:t xml:space="preserve"> </w:t>
      </w:r>
      <w:r>
        <w:rPr>
          <w:sz w:val="27"/>
        </w:rPr>
        <w:t>РАБОЧЕЙ</w:t>
      </w:r>
      <w:r>
        <w:rPr>
          <w:spacing w:val="-4"/>
          <w:sz w:val="27"/>
        </w:rPr>
        <w:t xml:space="preserve"> </w:t>
      </w:r>
      <w:r>
        <w:rPr>
          <w:spacing w:val="-2"/>
          <w:sz w:val="27"/>
        </w:rPr>
        <w:t>ПРОГРАММЫ</w:t>
      </w:r>
      <w:r>
        <w:rPr>
          <w:sz w:val="27"/>
        </w:rPr>
        <w:tab/>
      </w:r>
      <w:r>
        <w:rPr>
          <w:spacing w:val="-10"/>
          <w:sz w:val="27"/>
        </w:rPr>
        <w:t>4</w:t>
      </w:r>
    </w:p>
    <w:p w14:paraId="126B1A7A" w14:textId="77777777" w:rsidR="003C5256" w:rsidRDefault="00EA4AB5">
      <w:pPr>
        <w:spacing w:before="4"/>
        <w:ind w:left="948"/>
        <w:rPr>
          <w:sz w:val="27"/>
        </w:rPr>
      </w:pPr>
      <w:r>
        <w:rPr>
          <w:sz w:val="27"/>
        </w:rPr>
        <w:t>УЧЕБНОЙ</w:t>
      </w:r>
      <w:r>
        <w:rPr>
          <w:spacing w:val="3"/>
          <w:sz w:val="27"/>
        </w:rPr>
        <w:t xml:space="preserve"> </w:t>
      </w:r>
      <w:r>
        <w:rPr>
          <w:spacing w:val="-2"/>
          <w:sz w:val="27"/>
        </w:rPr>
        <w:t>ДИСЦИПЛИНЫ</w:t>
      </w:r>
    </w:p>
    <w:p w14:paraId="31E37703" w14:textId="77777777" w:rsidR="003C5256" w:rsidRDefault="00EA4AB5">
      <w:pPr>
        <w:pStyle w:val="a4"/>
        <w:numPr>
          <w:ilvl w:val="0"/>
          <w:numId w:val="125"/>
        </w:numPr>
        <w:tabs>
          <w:tab w:val="left" w:pos="939"/>
          <w:tab w:val="right" w:pos="9409"/>
        </w:tabs>
        <w:spacing w:before="316"/>
        <w:ind w:left="939" w:hanging="343"/>
        <w:rPr>
          <w:sz w:val="27"/>
        </w:rPr>
      </w:pPr>
      <w:r>
        <w:rPr>
          <w:sz w:val="27"/>
        </w:rPr>
        <w:t>СТРУКТУРА</w:t>
      </w:r>
      <w:r>
        <w:rPr>
          <w:spacing w:val="-3"/>
          <w:sz w:val="27"/>
        </w:rPr>
        <w:t xml:space="preserve"> </w:t>
      </w:r>
      <w:r>
        <w:rPr>
          <w:sz w:val="27"/>
        </w:rPr>
        <w:t>И</w:t>
      </w:r>
      <w:r>
        <w:rPr>
          <w:spacing w:val="-2"/>
          <w:sz w:val="27"/>
        </w:rPr>
        <w:t xml:space="preserve"> </w:t>
      </w:r>
      <w:r>
        <w:rPr>
          <w:sz w:val="27"/>
        </w:rPr>
        <w:t>СОДЕРЖАНИЕ УЧЕБНОЙ</w:t>
      </w:r>
      <w:r>
        <w:rPr>
          <w:spacing w:val="-1"/>
          <w:sz w:val="27"/>
        </w:rPr>
        <w:t xml:space="preserve"> </w:t>
      </w:r>
      <w:r>
        <w:rPr>
          <w:spacing w:val="-2"/>
          <w:sz w:val="27"/>
        </w:rPr>
        <w:t>ДИСЦИПЛИНЫ</w:t>
      </w:r>
      <w:r>
        <w:rPr>
          <w:sz w:val="27"/>
        </w:rPr>
        <w:tab/>
      </w:r>
      <w:r>
        <w:rPr>
          <w:spacing w:val="-10"/>
          <w:sz w:val="27"/>
        </w:rPr>
        <w:t>6</w:t>
      </w:r>
    </w:p>
    <w:p w14:paraId="7E598CDF" w14:textId="77777777" w:rsidR="003C5256" w:rsidRDefault="00EA4AB5">
      <w:pPr>
        <w:pStyle w:val="a4"/>
        <w:numPr>
          <w:ilvl w:val="0"/>
          <w:numId w:val="125"/>
        </w:numPr>
        <w:tabs>
          <w:tab w:val="left" w:pos="935"/>
          <w:tab w:val="right" w:pos="9477"/>
        </w:tabs>
        <w:spacing w:before="318"/>
        <w:ind w:left="935" w:hanging="341"/>
        <w:rPr>
          <w:sz w:val="27"/>
        </w:rPr>
      </w:pPr>
      <w:r>
        <w:rPr>
          <w:sz w:val="27"/>
        </w:rPr>
        <w:t>УСЛОВИЯ</w:t>
      </w:r>
      <w:r>
        <w:rPr>
          <w:spacing w:val="-7"/>
          <w:sz w:val="27"/>
        </w:rPr>
        <w:t xml:space="preserve"> </w:t>
      </w:r>
      <w:r>
        <w:rPr>
          <w:sz w:val="27"/>
        </w:rPr>
        <w:t>РЕАЛИЗАЦИИ</w:t>
      </w:r>
      <w:r>
        <w:rPr>
          <w:spacing w:val="-4"/>
          <w:sz w:val="27"/>
        </w:rPr>
        <w:t xml:space="preserve"> </w:t>
      </w:r>
      <w:r>
        <w:rPr>
          <w:sz w:val="27"/>
        </w:rPr>
        <w:t>РАБОЧЕЙ</w:t>
      </w:r>
      <w:r>
        <w:rPr>
          <w:spacing w:val="-4"/>
          <w:sz w:val="27"/>
        </w:rPr>
        <w:t xml:space="preserve"> </w:t>
      </w:r>
      <w:r>
        <w:rPr>
          <w:spacing w:val="-2"/>
          <w:sz w:val="27"/>
        </w:rPr>
        <w:t>ПРОГРАММЫ</w:t>
      </w:r>
      <w:r>
        <w:rPr>
          <w:sz w:val="27"/>
        </w:rPr>
        <w:tab/>
      </w:r>
      <w:r>
        <w:rPr>
          <w:spacing w:val="-5"/>
          <w:sz w:val="27"/>
        </w:rPr>
        <w:t>18</w:t>
      </w:r>
    </w:p>
    <w:p w14:paraId="4C7E3E99" w14:textId="77777777" w:rsidR="003C5256" w:rsidRDefault="00EA4AB5">
      <w:pPr>
        <w:spacing w:before="2"/>
        <w:ind w:left="948"/>
        <w:rPr>
          <w:sz w:val="27"/>
        </w:rPr>
      </w:pPr>
      <w:r>
        <w:rPr>
          <w:sz w:val="27"/>
        </w:rPr>
        <w:t>УЧЕБНОЙ</w:t>
      </w:r>
      <w:r>
        <w:rPr>
          <w:spacing w:val="3"/>
          <w:sz w:val="27"/>
        </w:rPr>
        <w:t xml:space="preserve"> </w:t>
      </w:r>
      <w:r>
        <w:rPr>
          <w:spacing w:val="-2"/>
          <w:sz w:val="27"/>
        </w:rPr>
        <w:t>ДИСЦИПЛИНЫ</w:t>
      </w:r>
    </w:p>
    <w:p w14:paraId="22344987" w14:textId="77777777" w:rsidR="003C5256" w:rsidRDefault="00EA4AB5">
      <w:pPr>
        <w:pStyle w:val="a4"/>
        <w:numPr>
          <w:ilvl w:val="0"/>
          <w:numId w:val="125"/>
        </w:numPr>
        <w:tabs>
          <w:tab w:val="left" w:pos="941"/>
          <w:tab w:val="right" w:pos="9477"/>
        </w:tabs>
        <w:spacing w:before="316"/>
        <w:ind w:left="941" w:hanging="343"/>
        <w:rPr>
          <w:sz w:val="27"/>
        </w:rPr>
      </w:pPr>
      <w:r>
        <w:rPr>
          <w:sz w:val="27"/>
        </w:rPr>
        <w:t>КОНТРОЛЬ</w:t>
      </w:r>
      <w:r>
        <w:rPr>
          <w:spacing w:val="1"/>
          <w:sz w:val="27"/>
        </w:rPr>
        <w:t xml:space="preserve"> </w:t>
      </w:r>
      <w:r>
        <w:rPr>
          <w:sz w:val="27"/>
        </w:rPr>
        <w:t>И</w:t>
      </w:r>
      <w:r>
        <w:rPr>
          <w:spacing w:val="-4"/>
          <w:sz w:val="27"/>
        </w:rPr>
        <w:t xml:space="preserve"> </w:t>
      </w:r>
      <w:r>
        <w:rPr>
          <w:sz w:val="27"/>
        </w:rPr>
        <w:t>ОЦЕНКА РЕЗУЛЬТАТОВ</w:t>
      </w:r>
      <w:r>
        <w:rPr>
          <w:spacing w:val="2"/>
          <w:sz w:val="27"/>
        </w:rPr>
        <w:t xml:space="preserve"> </w:t>
      </w:r>
      <w:r>
        <w:rPr>
          <w:spacing w:val="-2"/>
          <w:sz w:val="27"/>
        </w:rPr>
        <w:t>ОСВОЕНИЯ</w:t>
      </w:r>
      <w:r>
        <w:rPr>
          <w:sz w:val="27"/>
        </w:rPr>
        <w:tab/>
      </w:r>
      <w:r>
        <w:rPr>
          <w:spacing w:val="-5"/>
          <w:sz w:val="27"/>
        </w:rPr>
        <w:t>20</w:t>
      </w:r>
    </w:p>
    <w:p w14:paraId="4AF580A1" w14:textId="77777777" w:rsidR="003C5256" w:rsidRDefault="00EA4AB5">
      <w:pPr>
        <w:spacing w:before="1"/>
        <w:ind w:left="948"/>
        <w:rPr>
          <w:sz w:val="27"/>
        </w:rPr>
      </w:pPr>
      <w:r>
        <w:rPr>
          <w:sz w:val="27"/>
        </w:rPr>
        <w:t>УЧЕБНОЙ</w:t>
      </w:r>
      <w:r>
        <w:rPr>
          <w:spacing w:val="3"/>
          <w:sz w:val="27"/>
        </w:rPr>
        <w:t xml:space="preserve"> </w:t>
      </w:r>
      <w:r>
        <w:rPr>
          <w:spacing w:val="-2"/>
          <w:sz w:val="27"/>
        </w:rPr>
        <w:t>ДИСЦИПЛИНЫ</w:t>
      </w:r>
    </w:p>
    <w:p w14:paraId="4754905B" w14:textId="77777777" w:rsidR="003C5256" w:rsidRDefault="003C5256">
      <w:pPr>
        <w:rPr>
          <w:sz w:val="27"/>
        </w:rPr>
        <w:sectPr w:rsidR="003C5256">
          <w:pgSz w:w="11900" w:h="16840"/>
          <w:pgMar w:top="1860" w:right="708" w:bottom="280" w:left="992" w:header="720" w:footer="720" w:gutter="0"/>
          <w:cols w:space="720"/>
        </w:sectPr>
      </w:pPr>
    </w:p>
    <w:p w14:paraId="1232D42B" w14:textId="77777777" w:rsidR="003C5256" w:rsidRDefault="00EA4AB5">
      <w:pPr>
        <w:pStyle w:val="a4"/>
        <w:numPr>
          <w:ilvl w:val="0"/>
          <w:numId w:val="124"/>
        </w:numPr>
        <w:tabs>
          <w:tab w:val="left" w:pos="962"/>
          <w:tab w:val="left" w:pos="4107"/>
        </w:tabs>
        <w:spacing w:before="59" w:line="242" w:lineRule="auto"/>
        <w:ind w:right="561" w:hanging="3420"/>
        <w:jc w:val="left"/>
        <w:rPr>
          <w:b/>
          <w:sz w:val="27"/>
        </w:rPr>
      </w:pPr>
      <w:r>
        <w:rPr>
          <w:b/>
          <w:sz w:val="27"/>
        </w:rPr>
        <w:lastRenderedPageBreak/>
        <w:t xml:space="preserve">ОБЩАЯ ХАРАКТЕРИСТИКА РАБОЧЕЙ ПРОГРАММЫ УЧЕБНОЙ </w:t>
      </w:r>
      <w:r>
        <w:rPr>
          <w:b/>
          <w:spacing w:val="-2"/>
          <w:sz w:val="27"/>
        </w:rPr>
        <w:t>ДИСЦИПЛИНЫ</w:t>
      </w:r>
    </w:p>
    <w:p w14:paraId="430238AF" w14:textId="77777777" w:rsidR="003C5256" w:rsidRDefault="003C5256">
      <w:pPr>
        <w:pStyle w:val="a3"/>
        <w:spacing w:before="220"/>
        <w:rPr>
          <w:b/>
          <w:sz w:val="27"/>
        </w:rPr>
      </w:pPr>
    </w:p>
    <w:p w14:paraId="47455ADB" w14:textId="77777777" w:rsidR="003C5256" w:rsidRDefault="00EA4AB5">
      <w:pPr>
        <w:pStyle w:val="a4"/>
        <w:numPr>
          <w:ilvl w:val="1"/>
          <w:numId w:val="124"/>
        </w:numPr>
        <w:tabs>
          <w:tab w:val="left" w:pos="1415"/>
        </w:tabs>
        <w:ind w:left="1415" w:hanging="477"/>
        <w:jc w:val="both"/>
        <w:rPr>
          <w:b/>
          <w:sz w:val="27"/>
        </w:rPr>
      </w:pPr>
      <w:r>
        <w:rPr>
          <w:b/>
          <w:sz w:val="27"/>
        </w:rPr>
        <w:t>Область</w:t>
      </w:r>
      <w:r>
        <w:rPr>
          <w:b/>
          <w:spacing w:val="1"/>
          <w:sz w:val="27"/>
        </w:rPr>
        <w:t xml:space="preserve"> </w:t>
      </w:r>
      <w:r>
        <w:rPr>
          <w:b/>
          <w:sz w:val="27"/>
        </w:rPr>
        <w:t>применения</w:t>
      </w:r>
      <w:r>
        <w:rPr>
          <w:b/>
          <w:spacing w:val="7"/>
          <w:sz w:val="27"/>
        </w:rPr>
        <w:t xml:space="preserve"> </w:t>
      </w:r>
      <w:r>
        <w:rPr>
          <w:b/>
          <w:sz w:val="27"/>
        </w:rPr>
        <w:t>рабочей</w:t>
      </w:r>
      <w:r>
        <w:rPr>
          <w:b/>
          <w:spacing w:val="7"/>
          <w:sz w:val="27"/>
        </w:rPr>
        <w:t xml:space="preserve"> </w:t>
      </w:r>
      <w:r>
        <w:rPr>
          <w:b/>
          <w:spacing w:val="-2"/>
          <w:sz w:val="27"/>
        </w:rPr>
        <w:t>программы</w:t>
      </w:r>
    </w:p>
    <w:p w14:paraId="4ABB4FC3" w14:textId="77777777" w:rsidR="003C5256" w:rsidRDefault="00EA4AB5">
      <w:pPr>
        <w:spacing w:before="4" w:line="242" w:lineRule="auto"/>
        <w:ind w:left="250" w:right="97" w:firstLine="688"/>
        <w:jc w:val="both"/>
        <w:rPr>
          <w:sz w:val="27"/>
        </w:rPr>
      </w:pPr>
      <w:r>
        <w:rPr>
          <w:sz w:val="27"/>
        </w:rPr>
        <w:t xml:space="preserve">Рабочая программа учебной дисциплины является частью программы подготовки специалистов среднего звена в соответствии с ФГОС СПО по специальности </w:t>
      </w:r>
      <w:r>
        <w:rPr>
          <w:i/>
          <w:sz w:val="27"/>
        </w:rPr>
        <w:t xml:space="preserve">23.02.01 Организация перевозок и управление на транспорте (по видам) </w:t>
      </w:r>
      <w:r>
        <w:rPr>
          <w:sz w:val="27"/>
        </w:rPr>
        <w:t>(базовая подготовка).</w:t>
      </w:r>
    </w:p>
    <w:p w14:paraId="0EEFBB44" w14:textId="77777777" w:rsidR="003C5256" w:rsidRDefault="003C5256">
      <w:pPr>
        <w:pStyle w:val="a3"/>
        <w:spacing w:before="5"/>
        <w:rPr>
          <w:sz w:val="27"/>
        </w:rPr>
      </w:pPr>
    </w:p>
    <w:p w14:paraId="1DEFE7DD" w14:textId="77777777" w:rsidR="003C5256" w:rsidRDefault="00EA4AB5">
      <w:pPr>
        <w:pStyle w:val="a4"/>
        <w:numPr>
          <w:ilvl w:val="1"/>
          <w:numId w:val="124"/>
        </w:numPr>
        <w:tabs>
          <w:tab w:val="left" w:pos="1509"/>
        </w:tabs>
        <w:spacing w:before="1"/>
        <w:ind w:left="250" w:right="530" w:firstLine="688"/>
        <w:rPr>
          <w:b/>
          <w:sz w:val="27"/>
        </w:rPr>
      </w:pPr>
      <w:r>
        <w:rPr>
          <w:b/>
          <w:sz w:val="27"/>
        </w:rPr>
        <w:t>Место</w:t>
      </w:r>
      <w:r>
        <w:rPr>
          <w:b/>
          <w:spacing w:val="34"/>
          <w:sz w:val="27"/>
        </w:rPr>
        <w:t xml:space="preserve"> </w:t>
      </w:r>
      <w:r>
        <w:rPr>
          <w:b/>
          <w:sz w:val="27"/>
        </w:rPr>
        <w:t>учебной</w:t>
      </w:r>
      <w:r>
        <w:rPr>
          <w:b/>
          <w:spacing w:val="33"/>
          <w:sz w:val="27"/>
        </w:rPr>
        <w:t xml:space="preserve"> </w:t>
      </w:r>
      <w:r>
        <w:rPr>
          <w:b/>
          <w:sz w:val="27"/>
        </w:rPr>
        <w:t>дисциплины</w:t>
      </w:r>
      <w:r>
        <w:rPr>
          <w:b/>
          <w:spacing w:val="32"/>
          <w:sz w:val="27"/>
        </w:rPr>
        <w:t xml:space="preserve"> </w:t>
      </w:r>
      <w:r>
        <w:rPr>
          <w:b/>
          <w:sz w:val="27"/>
        </w:rPr>
        <w:t>в</w:t>
      </w:r>
      <w:r>
        <w:rPr>
          <w:b/>
          <w:spacing w:val="33"/>
          <w:sz w:val="27"/>
        </w:rPr>
        <w:t xml:space="preserve"> </w:t>
      </w:r>
      <w:r>
        <w:rPr>
          <w:b/>
          <w:sz w:val="27"/>
        </w:rPr>
        <w:t>структуре</w:t>
      </w:r>
      <w:r>
        <w:rPr>
          <w:b/>
          <w:spacing w:val="33"/>
          <w:sz w:val="27"/>
        </w:rPr>
        <w:t xml:space="preserve"> </w:t>
      </w:r>
      <w:r>
        <w:rPr>
          <w:b/>
          <w:sz w:val="27"/>
        </w:rPr>
        <w:t>программы</w:t>
      </w:r>
      <w:r>
        <w:rPr>
          <w:b/>
          <w:spacing w:val="32"/>
          <w:sz w:val="27"/>
        </w:rPr>
        <w:t xml:space="preserve"> </w:t>
      </w:r>
      <w:r>
        <w:rPr>
          <w:b/>
          <w:sz w:val="27"/>
        </w:rPr>
        <w:t>подготовки специалистов среднего звена:</w:t>
      </w:r>
    </w:p>
    <w:p w14:paraId="179EB9B1" w14:textId="77777777" w:rsidR="003C5256" w:rsidRDefault="00EA4AB5">
      <w:pPr>
        <w:spacing w:line="306" w:lineRule="exact"/>
        <w:ind w:left="938"/>
        <w:rPr>
          <w:sz w:val="27"/>
        </w:rPr>
      </w:pPr>
      <w:r>
        <w:rPr>
          <w:sz w:val="27"/>
        </w:rPr>
        <w:t>Учебная</w:t>
      </w:r>
      <w:r>
        <w:rPr>
          <w:spacing w:val="2"/>
          <w:sz w:val="27"/>
        </w:rPr>
        <w:t xml:space="preserve"> </w:t>
      </w:r>
      <w:r>
        <w:rPr>
          <w:sz w:val="27"/>
        </w:rPr>
        <w:t>дисциплина</w:t>
      </w:r>
      <w:r>
        <w:rPr>
          <w:spacing w:val="7"/>
          <w:sz w:val="27"/>
        </w:rPr>
        <w:t xml:space="preserve"> </w:t>
      </w:r>
      <w:r>
        <w:rPr>
          <w:sz w:val="27"/>
        </w:rPr>
        <w:t>относится</w:t>
      </w:r>
      <w:r>
        <w:rPr>
          <w:spacing w:val="7"/>
          <w:sz w:val="27"/>
        </w:rPr>
        <w:t xml:space="preserve"> </w:t>
      </w:r>
      <w:r>
        <w:rPr>
          <w:sz w:val="27"/>
        </w:rPr>
        <w:t>к</w:t>
      </w:r>
      <w:r>
        <w:rPr>
          <w:spacing w:val="6"/>
          <w:sz w:val="27"/>
        </w:rPr>
        <w:t xml:space="preserve"> </w:t>
      </w:r>
      <w:r>
        <w:rPr>
          <w:i/>
          <w:sz w:val="27"/>
        </w:rPr>
        <w:t>профессиональному</w:t>
      </w:r>
      <w:r>
        <w:rPr>
          <w:i/>
          <w:spacing w:val="4"/>
          <w:sz w:val="27"/>
        </w:rPr>
        <w:t xml:space="preserve"> </w:t>
      </w:r>
      <w:r>
        <w:rPr>
          <w:sz w:val="27"/>
        </w:rPr>
        <w:t>учебному</w:t>
      </w:r>
      <w:r>
        <w:rPr>
          <w:spacing w:val="7"/>
          <w:sz w:val="27"/>
        </w:rPr>
        <w:t xml:space="preserve"> </w:t>
      </w:r>
      <w:r>
        <w:rPr>
          <w:spacing w:val="-2"/>
          <w:sz w:val="27"/>
        </w:rPr>
        <w:t>циклу.</w:t>
      </w:r>
    </w:p>
    <w:p w14:paraId="3F467BD0" w14:textId="77777777" w:rsidR="003C5256" w:rsidRDefault="003C5256">
      <w:pPr>
        <w:pStyle w:val="a3"/>
        <w:spacing w:before="13"/>
        <w:rPr>
          <w:sz w:val="27"/>
        </w:rPr>
      </w:pPr>
    </w:p>
    <w:p w14:paraId="0E08C377" w14:textId="77777777" w:rsidR="003C5256" w:rsidRDefault="00EA4AB5">
      <w:pPr>
        <w:pStyle w:val="a4"/>
        <w:numPr>
          <w:ilvl w:val="1"/>
          <w:numId w:val="124"/>
        </w:numPr>
        <w:tabs>
          <w:tab w:val="left" w:pos="1475"/>
        </w:tabs>
        <w:spacing w:line="242" w:lineRule="auto"/>
        <w:ind w:left="250" w:right="652" w:firstLine="688"/>
        <w:rPr>
          <w:b/>
          <w:sz w:val="27"/>
        </w:rPr>
      </w:pPr>
      <w:r>
        <w:rPr>
          <w:b/>
          <w:sz w:val="27"/>
        </w:rPr>
        <w:t>Цели</w:t>
      </w:r>
      <w:r>
        <w:rPr>
          <w:b/>
          <w:spacing w:val="-4"/>
          <w:sz w:val="27"/>
        </w:rPr>
        <w:t xml:space="preserve"> </w:t>
      </w:r>
      <w:r>
        <w:rPr>
          <w:b/>
          <w:sz w:val="27"/>
        </w:rPr>
        <w:t>и</w:t>
      </w:r>
      <w:r>
        <w:rPr>
          <w:b/>
          <w:spacing w:val="-4"/>
          <w:sz w:val="27"/>
        </w:rPr>
        <w:t xml:space="preserve"> </w:t>
      </w:r>
      <w:r>
        <w:rPr>
          <w:b/>
          <w:sz w:val="27"/>
        </w:rPr>
        <w:t>задачи</w:t>
      </w:r>
      <w:r>
        <w:rPr>
          <w:b/>
          <w:spacing w:val="-4"/>
          <w:sz w:val="27"/>
        </w:rPr>
        <w:t xml:space="preserve"> </w:t>
      </w:r>
      <w:r>
        <w:rPr>
          <w:b/>
          <w:sz w:val="27"/>
        </w:rPr>
        <w:t>учебной</w:t>
      </w:r>
      <w:r>
        <w:rPr>
          <w:b/>
          <w:spacing w:val="-4"/>
          <w:sz w:val="27"/>
        </w:rPr>
        <w:t xml:space="preserve"> </w:t>
      </w:r>
      <w:r>
        <w:rPr>
          <w:b/>
          <w:sz w:val="27"/>
        </w:rPr>
        <w:t>дисциплины</w:t>
      </w:r>
      <w:r>
        <w:rPr>
          <w:b/>
          <w:spacing w:val="-4"/>
          <w:sz w:val="27"/>
        </w:rPr>
        <w:t xml:space="preserve"> </w:t>
      </w:r>
      <w:r>
        <w:rPr>
          <w:b/>
          <w:sz w:val="27"/>
        </w:rPr>
        <w:t>—</w:t>
      </w:r>
      <w:r>
        <w:rPr>
          <w:b/>
          <w:spacing w:val="-4"/>
          <w:sz w:val="27"/>
        </w:rPr>
        <w:t xml:space="preserve"> </w:t>
      </w:r>
      <w:r>
        <w:rPr>
          <w:b/>
          <w:sz w:val="27"/>
        </w:rPr>
        <w:t>требования</w:t>
      </w:r>
      <w:r>
        <w:rPr>
          <w:b/>
          <w:spacing w:val="-4"/>
          <w:sz w:val="27"/>
        </w:rPr>
        <w:t xml:space="preserve"> </w:t>
      </w:r>
      <w:r>
        <w:rPr>
          <w:b/>
          <w:sz w:val="27"/>
        </w:rPr>
        <w:t>к</w:t>
      </w:r>
      <w:r>
        <w:rPr>
          <w:b/>
          <w:spacing w:val="-4"/>
          <w:sz w:val="27"/>
        </w:rPr>
        <w:t xml:space="preserve"> </w:t>
      </w:r>
      <w:r>
        <w:rPr>
          <w:b/>
          <w:sz w:val="27"/>
        </w:rPr>
        <w:t>результатам освоения учебной дисциплины:</w:t>
      </w:r>
    </w:p>
    <w:p w14:paraId="013F6B19" w14:textId="77777777" w:rsidR="003C5256" w:rsidRDefault="00EA4AB5">
      <w:pPr>
        <w:spacing w:line="301" w:lineRule="exact"/>
        <w:ind w:left="938"/>
        <w:rPr>
          <w:sz w:val="27"/>
        </w:rPr>
      </w:pPr>
      <w:r>
        <w:rPr>
          <w:sz w:val="27"/>
        </w:rPr>
        <w:t>В</w:t>
      </w:r>
      <w:r>
        <w:rPr>
          <w:spacing w:val="-2"/>
          <w:sz w:val="27"/>
        </w:rPr>
        <w:t xml:space="preserve"> </w:t>
      </w:r>
      <w:r>
        <w:rPr>
          <w:sz w:val="27"/>
        </w:rPr>
        <w:t>результате</w:t>
      </w:r>
      <w:r>
        <w:rPr>
          <w:spacing w:val="2"/>
          <w:sz w:val="27"/>
        </w:rPr>
        <w:t xml:space="preserve"> </w:t>
      </w:r>
      <w:r>
        <w:rPr>
          <w:sz w:val="27"/>
        </w:rPr>
        <w:t>освоения</w:t>
      </w:r>
      <w:r>
        <w:rPr>
          <w:spacing w:val="4"/>
          <w:sz w:val="27"/>
        </w:rPr>
        <w:t xml:space="preserve"> </w:t>
      </w:r>
      <w:r>
        <w:rPr>
          <w:sz w:val="27"/>
        </w:rPr>
        <w:t>учебной</w:t>
      </w:r>
      <w:r>
        <w:rPr>
          <w:spacing w:val="1"/>
          <w:sz w:val="27"/>
        </w:rPr>
        <w:t xml:space="preserve"> </w:t>
      </w:r>
      <w:r>
        <w:rPr>
          <w:sz w:val="27"/>
        </w:rPr>
        <w:t>дисциплины</w:t>
      </w:r>
      <w:r>
        <w:rPr>
          <w:spacing w:val="5"/>
          <w:sz w:val="27"/>
        </w:rPr>
        <w:t xml:space="preserve"> </w:t>
      </w:r>
      <w:r>
        <w:rPr>
          <w:sz w:val="27"/>
        </w:rPr>
        <w:t>обучающийся</w:t>
      </w:r>
      <w:r>
        <w:rPr>
          <w:spacing w:val="2"/>
          <w:sz w:val="27"/>
        </w:rPr>
        <w:t xml:space="preserve"> </w:t>
      </w:r>
      <w:r>
        <w:rPr>
          <w:spacing w:val="-2"/>
          <w:sz w:val="27"/>
        </w:rPr>
        <w:t>должен</w:t>
      </w:r>
    </w:p>
    <w:p w14:paraId="78FC60C4" w14:textId="77777777" w:rsidR="003C5256" w:rsidRDefault="00EA4AB5">
      <w:pPr>
        <w:spacing w:before="8"/>
        <w:ind w:left="250"/>
        <w:rPr>
          <w:b/>
          <w:sz w:val="27"/>
        </w:rPr>
      </w:pPr>
      <w:r>
        <w:rPr>
          <w:b/>
          <w:spacing w:val="-2"/>
          <w:sz w:val="27"/>
        </w:rPr>
        <w:t>уметь:</w:t>
      </w:r>
    </w:p>
    <w:p w14:paraId="0519325F" w14:textId="77777777" w:rsidR="003C5256" w:rsidRDefault="00EA4AB5">
      <w:pPr>
        <w:spacing w:before="3" w:line="242" w:lineRule="auto"/>
        <w:ind w:left="938" w:right="2021"/>
        <w:rPr>
          <w:sz w:val="27"/>
        </w:rPr>
      </w:pPr>
      <w:r>
        <w:rPr>
          <w:sz w:val="27"/>
        </w:rPr>
        <w:t>производить расчет параметров электрических цепей; собирать</w:t>
      </w:r>
      <w:r>
        <w:rPr>
          <w:spacing w:val="-1"/>
          <w:sz w:val="27"/>
        </w:rPr>
        <w:t xml:space="preserve"> </w:t>
      </w:r>
      <w:r>
        <w:rPr>
          <w:sz w:val="27"/>
        </w:rPr>
        <w:t>электрические схемы и</w:t>
      </w:r>
      <w:r>
        <w:rPr>
          <w:spacing w:val="-1"/>
          <w:sz w:val="27"/>
        </w:rPr>
        <w:t xml:space="preserve"> </w:t>
      </w:r>
      <w:r>
        <w:rPr>
          <w:sz w:val="27"/>
        </w:rPr>
        <w:t>проверять их работу;</w:t>
      </w:r>
    </w:p>
    <w:p w14:paraId="32AE2C92" w14:textId="77777777" w:rsidR="003C5256" w:rsidRDefault="00EA4AB5">
      <w:pPr>
        <w:spacing w:line="242" w:lineRule="auto"/>
        <w:ind w:left="250" w:firstLine="688"/>
        <w:rPr>
          <w:sz w:val="27"/>
        </w:rPr>
      </w:pPr>
      <w:r>
        <w:rPr>
          <w:sz w:val="27"/>
        </w:rPr>
        <w:t>читать и собирать простейшие схемы</w:t>
      </w:r>
      <w:r>
        <w:rPr>
          <w:spacing w:val="32"/>
          <w:sz w:val="27"/>
        </w:rPr>
        <w:t xml:space="preserve"> </w:t>
      </w:r>
      <w:r>
        <w:rPr>
          <w:sz w:val="27"/>
        </w:rPr>
        <w:t xml:space="preserve">с использованием полупроводниковых </w:t>
      </w:r>
      <w:r>
        <w:rPr>
          <w:spacing w:val="-2"/>
          <w:sz w:val="27"/>
        </w:rPr>
        <w:t>приборов;</w:t>
      </w:r>
    </w:p>
    <w:p w14:paraId="5EF0B082" w14:textId="77777777" w:rsidR="003C5256" w:rsidRDefault="00EA4AB5">
      <w:pPr>
        <w:spacing w:line="309" w:lineRule="exact"/>
        <w:ind w:left="938"/>
        <w:rPr>
          <w:sz w:val="27"/>
        </w:rPr>
      </w:pPr>
      <w:r>
        <w:rPr>
          <w:sz w:val="27"/>
        </w:rPr>
        <w:t>определять</w:t>
      </w:r>
      <w:r>
        <w:rPr>
          <w:spacing w:val="3"/>
          <w:sz w:val="27"/>
        </w:rPr>
        <w:t xml:space="preserve"> </w:t>
      </w:r>
      <w:r>
        <w:rPr>
          <w:sz w:val="27"/>
        </w:rPr>
        <w:t>тип</w:t>
      </w:r>
      <w:r>
        <w:rPr>
          <w:spacing w:val="5"/>
          <w:sz w:val="27"/>
        </w:rPr>
        <w:t xml:space="preserve"> </w:t>
      </w:r>
      <w:r>
        <w:rPr>
          <w:sz w:val="27"/>
        </w:rPr>
        <w:t>микросхемы по</w:t>
      </w:r>
      <w:r>
        <w:rPr>
          <w:spacing w:val="1"/>
          <w:sz w:val="27"/>
        </w:rPr>
        <w:t xml:space="preserve"> </w:t>
      </w:r>
      <w:r>
        <w:rPr>
          <w:spacing w:val="-2"/>
          <w:sz w:val="27"/>
        </w:rPr>
        <w:t>маркировке;</w:t>
      </w:r>
    </w:p>
    <w:p w14:paraId="52B05267" w14:textId="77777777" w:rsidR="003C5256" w:rsidRDefault="00EA4AB5">
      <w:pPr>
        <w:spacing w:before="1"/>
        <w:ind w:left="250"/>
        <w:rPr>
          <w:b/>
          <w:sz w:val="27"/>
        </w:rPr>
      </w:pPr>
      <w:r>
        <w:rPr>
          <w:b/>
          <w:spacing w:val="-2"/>
          <w:sz w:val="27"/>
        </w:rPr>
        <w:t>знать:</w:t>
      </w:r>
    </w:p>
    <w:p w14:paraId="515617D4" w14:textId="77777777" w:rsidR="003C5256" w:rsidRDefault="00EA4AB5">
      <w:pPr>
        <w:spacing w:before="4" w:line="242" w:lineRule="auto"/>
        <w:ind w:left="250" w:right="99" w:firstLine="688"/>
        <w:jc w:val="both"/>
        <w:rPr>
          <w:sz w:val="27"/>
        </w:rPr>
      </w:pPr>
      <w:r>
        <w:rPr>
          <w:sz w:val="27"/>
        </w:rPr>
        <w:t xml:space="preserve">методы преобразования электрической энергии, сущность физических процессов, происходящих в электрических и магнитных цепях, порядок расчета их </w:t>
      </w:r>
      <w:r>
        <w:rPr>
          <w:spacing w:val="-2"/>
          <w:sz w:val="27"/>
        </w:rPr>
        <w:t>параметров;</w:t>
      </w:r>
    </w:p>
    <w:p w14:paraId="6EDCF4C2" w14:textId="77777777" w:rsidR="003C5256" w:rsidRDefault="00EA4AB5">
      <w:pPr>
        <w:spacing w:line="242" w:lineRule="auto"/>
        <w:ind w:left="938" w:right="3229"/>
        <w:jc w:val="both"/>
        <w:rPr>
          <w:sz w:val="27"/>
        </w:rPr>
      </w:pPr>
      <w:r>
        <w:rPr>
          <w:sz w:val="27"/>
        </w:rPr>
        <w:t>преобразование переменного тока в постоянный; усиление</w:t>
      </w:r>
      <w:r>
        <w:rPr>
          <w:spacing w:val="6"/>
          <w:sz w:val="27"/>
        </w:rPr>
        <w:t xml:space="preserve"> </w:t>
      </w:r>
      <w:r>
        <w:rPr>
          <w:sz w:val="27"/>
        </w:rPr>
        <w:t>и</w:t>
      </w:r>
      <w:r>
        <w:rPr>
          <w:spacing w:val="5"/>
          <w:sz w:val="27"/>
        </w:rPr>
        <w:t xml:space="preserve"> </w:t>
      </w:r>
      <w:r>
        <w:rPr>
          <w:sz w:val="27"/>
        </w:rPr>
        <w:t>генерирование</w:t>
      </w:r>
      <w:r>
        <w:rPr>
          <w:spacing w:val="5"/>
          <w:sz w:val="27"/>
        </w:rPr>
        <w:t xml:space="preserve"> </w:t>
      </w:r>
      <w:r>
        <w:rPr>
          <w:sz w:val="27"/>
        </w:rPr>
        <w:t>электрических</w:t>
      </w:r>
      <w:r>
        <w:rPr>
          <w:spacing w:val="10"/>
          <w:sz w:val="27"/>
        </w:rPr>
        <w:t xml:space="preserve"> </w:t>
      </w:r>
      <w:r>
        <w:rPr>
          <w:spacing w:val="-2"/>
          <w:sz w:val="27"/>
        </w:rPr>
        <w:t>сигналов.</w:t>
      </w:r>
    </w:p>
    <w:p w14:paraId="2DA6A107" w14:textId="77777777" w:rsidR="003C5256" w:rsidRDefault="00EA4AB5">
      <w:pPr>
        <w:spacing w:before="2"/>
        <w:ind w:left="250" w:right="97" w:firstLine="688"/>
        <w:jc w:val="both"/>
        <w:rPr>
          <w:b/>
          <w:sz w:val="27"/>
        </w:rPr>
      </w:pPr>
      <w:r>
        <w:rPr>
          <w:b/>
          <w:sz w:val="27"/>
        </w:rPr>
        <w:t>В результате освоения учебной дисциплины происходит поэтапное формирование элементов общих и профессиональных компетенций:</w:t>
      </w:r>
    </w:p>
    <w:p w14:paraId="6C7C4868" w14:textId="77777777" w:rsidR="003C5256" w:rsidRDefault="00EA4AB5">
      <w:pPr>
        <w:ind w:left="251" w:right="100" w:firstLine="700"/>
        <w:jc w:val="both"/>
        <w:rPr>
          <w:sz w:val="27"/>
        </w:rPr>
      </w:pPr>
      <w:r>
        <w:rPr>
          <w:sz w:val="27"/>
        </w:rPr>
        <w:t>ОК 1. Понимать сущность и социальную значимость своей будущей профессии, проявлять к ней устойчивый интерес.</w:t>
      </w:r>
    </w:p>
    <w:p w14:paraId="76F2A6D4" w14:textId="77777777" w:rsidR="003C5256" w:rsidRDefault="00EA4AB5">
      <w:pPr>
        <w:spacing w:before="3" w:line="242" w:lineRule="auto"/>
        <w:ind w:left="250" w:right="97" w:firstLine="688"/>
        <w:jc w:val="both"/>
        <w:rPr>
          <w:sz w:val="27"/>
        </w:rPr>
      </w:pPr>
      <w:r>
        <w:rPr>
          <w:sz w:val="27"/>
        </w:rPr>
        <w:t>ОК 2. Организовывать собственную деятельность, выбирать типовые методы</w:t>
      </w:r>
      <w:r>
        <w:rPr>
          <w:spacing w:val="80"/>
          <w:sz w:val="27"/>
        </w:rPr>
        <w:t xml:space="preserve"> </w:t>
      </w:r>
      <w:r>
        <w:rPr>
          <w:sz w:val="27"/>
        </w:rPr>
        <w:t xml:space="preserve">и способы выполнения профессиональных задач, оценивать их эффективность и </w:t>
      </w:r>
      <w:r>
        <w:rPr>
          <w:spacing w:val="-2"/>
          <w:sz w:val="27"/>
        </w:rPr>
        <w:t>качество.</w:t>
      </w:r>
    </w:p>
    <w:p w14:paraId="55F70654" w14:textId="77777777" w:rsidR="003C5256" w:rsidRDefault="00EA4AB5">
      <w:pPr>
        <w:ind w:left="250" w:right="99" w:firstLine="688"/>
        <w:jc w:val="both"/>
        <w:rPr>
          <w:sz w:val="27"/>
        </w:rPr>
      </w:pPr>
      <w:r>
        <w:rPr>
          <w:sz w:val="27"/>
        </w:rPr>
        <w:t>ОК 3. Принимать решения в стандартных и нестандартных ситуациях и нести за них ответственность.</w:t>
      </w:r>
    </w:p>
    <w:p w14:paraId="00BAB357" w14:textId="77777777" w:rsidR="003C5256" w:rsidRDefault="00EA4AB5">
      <w:pPr>
        <w:spacing w:before="5" w:line="242" w:lineRule="auto"/>
        <w:ind w:left="250" w:right="98" w:firstLine="688"/>
        <w:jc w:val="both"/>
        <w:rPr>
          <w:sz w:val="27"/>
        </w:rPr>
      </w:pPr>
      <w:r>
        <w:rPr>
          <w:sz w:val="27"/>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14:paraId="157EB686" w14:textId="77777777" w:rsidR="003C5256" w:rsidRDefault="00EA4AB5">
      <w:pPr>
        <w:spacing w:line="309" w:lineRule="exact"/>
        <w:ind w:left="938"/>
        <w:jc w:val="both"/>
        <w:rPr>
          <w:sz w:val="27"/>
        </w:rPr>
      </w:pPr>
      <w:r>
        <w:rPr>
          <w:sz w:val="27"/>
        </w:rPr>
        <w:t>ОК</w:t>
      </w:r>
      <w:r>
        <w:rPr>
          <w:spacing w:val="78"/>
          <w:w w:val="150"/>
          <w:sz w:val="27"/>
        </w:rPr>
        <w:t xml:space="preserve"> </w:t>
      </w:r>
      <w:r>
        <w:rPr>
          <w:sz w:val="27"/>
        </w:rPr>
        <w:t>5.</w:t>
      </w:r>
      <w:r>
        <w:rPr>
          <w:spacing w:val="55"/>
          <w:sz w:val="27"/>
        </w:rPr>
        <w:t xml:space="preserve">  </w:t>
      </w:r>
      <w:r>
        <w:rPr>
          <w:sz w:val="27"/>
        </w:rPr>
        <w:t>Использовать</w:t>
      </w:r>
      <w:r>
        <w:rPr>
          <w:spacing w:val="54"/>
          <w:sz w:val="27"/>
        </w:rPr>
        <w:t xml:space="preserve">  </w:t>
      </w:r>
      <w:r>
        <w:rPr>
          <w:sz w:val="27"/>
        </w:rPr>
        <w:t>информационно-коммуникационные</w:t>
      </w:r>
      <w:r>
        <w:rPr>
          <w:spacing w:val="55"/>
          <w:sz w:val="27"/>
        </w:rPr>
        <w:t xml:space="preserve">  </w:t>
      </w:r>
      <w:r>
        <w:rPr>
          <w:sz w:val="27"/>
        </w:rPr>
        <w:t>технологии</w:t>
      </w:r>
      <w:r>
        <w:rPr>
          <w:spacing w:val="54"/>
          <w:sz w:val="27"/>
        </w:rPr>
        <w:t xml:space="preserve">  </w:t>
      </w:r>
      <w:r>
        <w:rPr>
          <w:spacing w:val="-10"/>
          <w:sz w:val="27"/>
        </w:rPr>
        <w:t>в</w:t>
      </w:r>
    </w:p>
    <w:p w14:paraId="392CE2B6" w14:textId="77777777" w:rsidR="003C5256" w:rsidRDefault="003C5256">
      <w:pPr>
        <w:spacing w:line="309" w:lineRule="exact"/>
        <w:jc w:val="both"/>
        <w:rPr>
          <w:sz w:val="27"/>
        </w:rPr>
        <w:sectPr w:rsidR="003C5256">
          <w:pgSz w:w="11900" w:h="16840"/>
          <w:pgMar w:top="1760" w:right="708" w:bottom="280" w:left="992" w:header="720" w:footer="720" w:gutter="0"/>
          <w:cols w:space="720"/>
        </w:sectPr>
      </w:pPr>
    </w:p>
    <w:p w14:paraId="0A022FA8" w14:textId="77777777" w:rsidR="003C5256" w:rsidRDefault="00EA4AB5">
      <w:pPr>
        <w:spacing w:before="72"/>
        <w:ind w:left="250"/>
        <w:jc w:val="both"/>
        <w:rPr>
          <w:sz w:val="27"/>
        </w:rPr>
      </w:pPr>
      <w:r>
        <w:rPr>
          <w:sz w:val="27"/>
        </w:rPr>
        <w:lastRenderedPageBreak/>
        <w:t>профессиональной</w:t>
      </w:r>
      <w:r>
        <w:rPr>
          <w:spacing w:val="-6"/>
          <w:sz w:val="27"/>
        </w:rPr>
        <w:t xml:space="preserve"> </w:t>
      </w:r>
      <w:r>
        <w:rPr>
          <w:spacing w:val="-2"/>
          <w:sz w:val="27"/>
        </w:rPr>
        <w:t>деятельности.</w:t>
      </w:r>
    </w:p>
    <w:p w14:paraId="10EAFF6C" w14:textId="77777777" w:rsidR="003C5256" w:rsidRDefault="00EA4AB5">
      <w:pPr>
        <w:spacing w:before="4"/>
        <w:ind w:left="250" w:right="102" w:firstLine="688"/>
        <w:jc w:val="both"/>
        <w:rPr>
          <w:sz w:val="27"/>
        </w:rPr>
      </w:pPr>
      <w:r>
        <w:rPr>
          <w:sz w:val="27"/>
        </w:rPr>
        <w:t>ОК 6. Работать в коллективе и команде, эффективно общаться с коллегами, руководством, потребителями.</w:t>
      </w:r>
    </w:p>
    <w:p w14:paraId="22559F56" w14:textId="77777777" w:rsidR="003C5256" w:rsidRDefault="00EA4AB5">
      <w:pPr>
        <w:spacing w:before="5"/>
        <w:ind w:left="250" w:right="98" w:firstLine="688"/>
        <w:jc w:val="both"/>
        <w:rPr>
          <w:sz w:val="27"/>
        </w:rPr>
      </w:pPr>
      <w:r>
        <w:rPr>
          <w:sz w:val="27"/>
        </w:rPr>
        <w:t>ОК 7. Брать на себя ответственность за работу членов</w:t>
      </w:r>
      <w:r>
        <w:rPr>
          <w:spacing w:val="40"/>
          <w:sz w:val="27"/>
        </w:rPr>
        <w:t xml:space="preserve"> </w:t>
      </w:r>
      <w:r>
        <w:rPr>
          <w:sz w:val="27"/>
        </w:rPr>
        <w:t>команды (подчиненных), результат выполнения заданий.</w:t>
      </w:r>
    </w:p>
    <w:p w14:paraId="49CE7C8F" w14:textId="77777777" w:rsidR="003C5256" w:rsidRDefault="00EA4AB5">
      <w:pPr>
        <w:spacing w:before="5" w:line="242" w:lineRule="auto"/>
        <w:ind w:left="250" w:right="97" w:firstLine="688"/>
        <w:jc w:val="both"/>
        <w:rPr>
          <w:sz w:val="27"/>
        </w:rPr>
      </w:pPr>
      <w:r>
        <w:rPr>
          <w:sz w:val="27"/>
        </w:rPr>
        <w:t xml:space="preserve">ОК 8. Самостоятельно определять задачи профессионального и личностного развития, заниматься самообразованием, осознанно планировать повышение </w:t>
      </w:r>
      <w:r>
        <w:rPr>
          <w:spacing w:val="-2"/>
          <w:sz w:val="27"/>
        </w:rPr>
        <w:t>квалификации.</w:t>
      </w:r>
    </w:p>
    <w:p w14:paraId="118D5D62" w14:textId="77777777" w:rsidR="003C5256" w:rsidRDefault="00EA4AB5">
      <w:pPr>
        <w:ind w:left="250" w:right="100" w:firstLine="688"/>
        <w:jc w:val="both"/>
        <w:rPr>
          <w:sz w:val="27"/>
        </w:rPr>
      </w:pPr>
      <w:r>
        <w:rPr>
          <w:sz w:val="27"/>
        </w:rPr>
        <w:t>ОК</w:t>
      </w:r>
      <w:r>
        <w:rPr>
          <w:spacing w:val="80"/>
          <w:sz w:val="27"/>
        </w:rPr>
        <w:t xml:space="preserve">  </w:t>
      </w:r>
      <w:r>
        <w:rPr>
          <w:sz w:val="27"/>
        </w:rPr>
        <w:t>9.</w:t>
      </w:r>
      <w:r>
        <w:rPr>
          <w:spacing w:val="80"/>
          <w:w w:val="150"/>
          <w:sz w:val="27"/>
        </w:rPr>
        <w:t xml:space="preserve">  </w:t>
      </w:r>
      <w:r>
        <w:rPr>
          <w:sz w:val="27"/>
        </w:rPr>
        <w:t>Ориентироваться</w:t>
      </w:r>
      <w:r>
        <w:rPr>
          <w:spacing w:val="80"/>
          <w:w w:val="150"/>
          <w:sz w:val="27"/>
        </w:rPr>
        <w:t xml:space="preserve">  </w:t>
      </w:r>
      <w:r>
        <w:rPr>
          <w:sz w:val="27"/>
        </w:rPr>
        <w:t>в</w:t>
      </w:r>
      <w:r>
        <w:rPr>
          <w:spacing w:val="80"/>
          <w:w w:val="150"/>
          <w:sz w:val="27"/>
        </w:rPr>
        <w:t xml:space="preserve">  </w:t>
      </w:r>
      <w:r>
        <w:rPr>
          <w:sz w:val="27"/>
        </w:rPr>
        <w:t>условиях</w:t>
      </w:r>
      <w:r>
        <w:rPr>
          <w:spacing w:val="80"/>
          <w:w w:val="150"/>
          <w:sz w:val="27"/>
        </w:rPr>
        <w:t xml:space="preserve">  </w:t>
      </w:r>
      <w:r>
        <w:rPr>
          <w:sz w:val="27"/>
        </w:rPr>
        <w:t>частой</w:t>
      </w:r>
      <w:r>
        <w:rPr>
          <w:spacing w:val="80"/>
          <w:w w:val="150"/>
          <w:sz w:val="27"/>
        </w:rPr>
        <w:t xml:space="preserve">  </w:t>
      </w:r>
      <w:r>
        <w:rPr>
          <w:sz w:val="27"/>
        </w:rPr>
        <w:t>смены</w:t>
      </w:r>
      <w:r>
        <w:rPr>
          <w:spacing w:val="80"/>
          <w:w w:val="150"/>
          <w:sz w:val="27"/>
        </w:rPr>
        <w:t xml:space="preserve">  </w:t>
      </w:r>
      <w:r>
        <w:rPr>
          <w:sz w:val="27"/>
        </w:rPr>
        <w:t>технологий в профессиональной деятельности.</w:t>
      </w:r>
    </w:p>
    <w:p w14:paraId="77442D7F" w14:textId="77777777" w:rsidR="003C5256" w:rsidRDefault="00EA4AB5">
      <w:pPr>
        <w:spacing w:before="4"/>
        <w:ind w:left="250" w:right="98" w:firstLine="688"/>
        <w:jc w:val="both"/>
        <w:rPr>
          <w:sz w:val="27"/>
        </w:rPr>
      </w:pPr>
      <w:r>
        <w:rPr>
          <w:sz w:val="27"/>
        </w:rPr>
        <w:t>ПК 1.1. Выполнять операции по осуществлению перевозочного процесса с применением современных информационных технологий управления перевозками.</w:t>
      </w:r>
    </w:p>
    <w:p w14:paraId="0D926A7C" w14:textId="77777777" w:rsidR="003C5256" w:rsidRDefault="00EA4AB5">
      <w:pPr>
        <w:spacing w:before="5" w:line="242" w:lineRule="auto"/>
        <w:ind w:left="251" w:right="99" w:firstLine="756"/>
        <w:jc w:val="both"/>
        <w:rPr>
          <w:sz w:val="27"/>
        </w:rPr>
      </w:pPr>
      <w:r>
        <w:rPr>
          <w:sz w:val="27"/>
        </w:rPr>
        <w:t>ПК 1.2. Организовывать работу персонала по обеспечению безопасности перевозок и</w:t>
      </w:r>
      <w:r>
        <w:rPr>
          <w:spacing w:val="27"/>
          <w:sz w:val="27"/>
        </w:rPr>
        <w:t xml:space="preserve"> </w:t>
      </w:r>
      <w:r>
        <w:rPr>
          <w:sz w:val="27"/>
        </w:rPr>
        <w:t>выбору оптимальных</w:t>
      </w:r>
      <w:r>
        <w:rPr>
          <w:spacing w:val="27"/>
          <w:sz w:val="27"/>
        </w:rPr>
        <w:t xml:space="preserve"> </w:t>
      </w:r>
      <w:r>
        <w:rPr>
          <w:sz w:val="27"/>
        </w:rPr>
        <w:t>решений при</w:t>
      </w:r>
      <w:r>
        <w:rPr>
          <w:spacing w:val="29"/>
          <w:sz w:val="27"/>
        </w:rPr>
        <w:t xml:space="preserve"> </w:t>
      </w:r>
      <w:r>
        <w:rPr>
          <w:sz w:val="27"/>
        </w:rPr>
        <w:t>работах</w:t>
      </w:r>
      <w:r>
        <w:rPr>
          <w:spacing w:val="27"/>
          <w:sz w:val="27"/>
        </w:rPr>
        <w:t xml:space="preserve"> </w:t>
      </w:r>
      <w:r>
        <w:rPr>
          <w:sz w:val="27"/>
        </w:rPr>
        <w:t>в условиях</w:t>
      </w:r>
      <w:r>
        <w:rPr>
          <w:spacing w:val="27"/>
          <w:sz w:val="27"/>
        </w:rPr>
        <w:t xml:space="preserve"> </w:t>
      </w:r>
      <w:r>
        <w:rPr>
          <w:sz w:val="27"/>
        </w:rPr>
        <w:t>нестандартных и аварийных ситуаций.</w:t>
      </w:r>
    </w:p>
    <w:p w14:paraId="450BC893" w14:textId="77777777" w:rsidR="003C5256" w:rsidRDefault="00EA4AB5">
      <w:pPr>
        <w:ind w:left="250" w:right="97" w:firstLine="688"/>
        <w:jc w:val="both"/>
        <w:rPr>
          <w:sz w:val="27"/>
        </w:rPr>
      </w:pPr>
      <w:r>
        <w:rPr>
          <w:sz w:val="27"/>
        </w:rPr>
        <w:t>ПК 2.2. Обеспечивать безопасность движения и решать профессиональные задачи посредством применения нормативно-правовых документов.</w:t>
      </w:r>
    </w:p>
    <w:p w14:paraId="701A8BB6" w14:textId="77777777" w:rsidR="003C5256" w:rsidRDefault="00EA4AB5">
      <w:pPr>
        <w:spacing w:before="5"/>
        <w:ind w:left="250" w:right="101" w:firstLine="688"/>
        <w:jc w:val="both"/>
        <w:rPr>
          <w:sz w:val="27"/>
        </w:rPr>
      </w:pPr>
      <w:r>
        <w:rPr>
          <w:sz w:val="27"/>
        </w:rPr>
        <w:t>ПК 2.3. Организовывать работу персонала по технологическому обслуживанию перевозочного процесса.</w:t>
      </w:r>
    </w:p>
    <w:p w14:paraId="456EBCED" w14:textId="77777777" w:rsidR="003C5256" w:rsidRDefault="003C5256">
      <w:pPr>
        <w:pStyle w:val="a3"/>
        <w:spacing w:before="16"/>
        <w:rPr>
          <w:sz w:val="27"/>
        </w:rPr>
      </w:pPr>
    </w:p>
    <w:p w14:paraId="4452BB05" w14:textId="77777777" w:rsidR="003C5256" w:rsidRDefault="00EA4AB5">
      <w:pPr>
        <w:pStyle w:val="a4"/>
        <w:numPr>
          <w:ilvl w:val="1"/>
          <w:numId w:val="124"/>
        </w:numPr>
        <w:tabs>
          <w:tab w:val="left" w:pos="1601"/>
          <w:tab w:val="left" w:pos="3312"/>
          <w:tab w:val="left" w:pos="4260"/>
          <w:tab w:val="left" w:pos="4807"/>
          <w:tab w:val="left" w:pos="6157"/>
          <w:tab w:val="left" w:pos="7403"/>
          <w:tab w:val="left" w:pos="9097"/>
        </w:tabs>
        <w:ind w:left="250" w:right="112" w:firstLine="688"/>
        <w:rPr>
          <w:b/>
          <w:sz w:val="27"/>
        </w:rPr>
      </w:pPr>
      <w:r>
        <w:rPr>
          <w:b/>
          <w:spacing w:val="-2"/>
          <w:sz w:val="27"/>
        </w:rPr>
        <w:t>Количество</w:t>
      </w:r>
      <w:r>
        <w:rPr>
          <w:b/>
          <w:sz w:val="27"/>
        </w:rPr>
        <w:tab/>
      </w:r>
      <w:r>
        <w:rPr>
          <w:b/>
          <w:spacing w:val="-2"/>
          <w:sz w:val="27"/>
        </w:rPr>
        <w:t>часов</w:t>
      </w:r>
      <w:r>
        <w:rPr>
          <w:b/>
          <w:sz w:val="27"/>
        </w:rPr>
        <w:tab/>
      </w:r>
      <w:r>
        <w:rPr>
          <w:b/>
          <w:spacing w:val="-6"/>
          <w:sz w:val="27"/>
        </w:rPr>
        <w:t>на</w:t>
      </w:r>
      <w:r>
        <w:rPr>
          <w:b/>
          <w:sz w:val="27"/>
        </w:rPr>
        <w:tab/>
      </w:r>
      <w:r>
        <w:rPr>
          <w:b/>
          <w:spacing w:val="-2"/>
          <w:sz w:val="27"/>
        </w:rPr>
        <w:t>освоение</w:t>
      </w:r>
      <w:r>
        <w:rPr>
          <w:b/>
          <w:sz w:val="27"/>
        </w:rPr>
        <w:tab/>
      </w:r>
      <w:r>
        <w:rPr>
          <w:b/>
          <w:spacing w:val="-2"/>
          <w:sz w:val="27"/>
        </w:rPr>
        <w:t>рабочей</w:t>
      </w:r>
      <w:r>
        <w:rPr>
          <w:b/>
          <w:sz w:val="27"/>
        </w:rPr>
        <w:tab/>
      </w:r>
      <w:r>
        <w:rPr>
          <w:b/>
          <w:spacing w:val="-2"/>
          <w:sz w:val="27"/>
        </w:rPr>
        <w:t>программы</w:t>
      </w:r>
      <w:r>
        <w:rPr>
          <w:b/>
          <w:sz w:val="27"/>
        </w:rPr>
        <w:tab/>
      </w:r>
      <w:r>
        <w:rPr>
          <w:b/>
          <w:spacing w:val="-2"/>
          <w:sz w:val="27"/>
        </w:rPr>
        <w:t>учебной дисциплины:</w:t>
      </w:r>
    </w:p>
    <w:p w14:paraId="34DD9060" w14:textId="77777777" w:rsidR="003C5256" w:rsidRDefault="00EA4AB5">
      <w:pPr>
        <w:spacing w:line="305" w:lineRule="exact"/>
        <w:ind w:left="250"/>
        <w:rPr>
          <w:sz w:val="27"/>
        </w:rPr>
      </w:pPr>
      <w:r>
        <w:rPr>
          <w:sz w:val="27"/>
        </w:rPr>
        <w:t>Максимальная</w:t>
      </w:r>
      <w:r>
        <w:rPr>
          <w:spacing w:val="2"/>
          <w:sz w:val="27"/>
        </w:rPr>
        <w:t xml:space="preserve"> </w:t>
      </w:r>
      <w:r>
        <w:rPr>
          <w:sz w:val="27"/>
        </w:rPr>
        <w:t>учебная</w:t>
      </w:r>
      <w:r>
        <w:rPr>
          <w:spacing w:val="7"/>
          <w:sz w:val="27"/>
        </w:rPr>
        <w:t xml:space="preserve"> </w:t>
      </w:r>
      <w:r>
        <w:rPr>
          <w:sz w:val="27"/>
        </w:rPr>
        <w:t>нагрузка</w:t>
      </w:r>
      <w:r>
        <w:rPr>
          <w:spacing w:val="4"/>
          <w:sz w:val="27"/>
        </w:rPr>
        <w:t xml:space="preserve"> </w:t>
      </w:r>
      <w:r>
        <w:rPr>
          <w:sz w:val="27"/>
        </w:rPr>
        <w:t>обучающегося</w:t>
      </w:r>
      <w:r>
        <w:rPr>
          <w:spacing w:val="5"/>
          <w:sz w:val="27"/>
        </w:rPr>
        <w:t xml:space="preserve"> </w:t>
      </w:r>
      <w:r>
        <w:rPr>
          <w:sz w:val="27"/>
        </w:rPr>
        <w:t>102</w:t>
      </w:r>
      <w:r>
        <w:rPr>
          <w:spacing w:val="1"/>
          <w:sz w:val="27"/>
        </w:rPr>
        <w:t xml:space="preserve"> </w:t>
      </w:r>
      <w:r>
        <w:rPr>
          <w:sz w:val="27"/>
        </w:rPr>
        <w:t>часа,</w:t>
      </w:r>
      <w:r>
        <w:rPr>
          <w:spacing w:val="7"/>
          <w:sz w:val="27"/>
        </w:rPr>
        <w:t xml:space="preserve"> </w:t>
      </w:r>
      <w:r>
        <w:rPr>
          <w:sz w:val="27"/>
        </w:rPr>
        <w:t>в</w:t>
      </w:r>
      <w:r>
        <w:rPr>
          <w:spacing w:val="5"/>
          <w:sz w:val="27"/>
        </w:rPr>
        <w:t xml:space="preserve"> </w:t>
      </w:r>
      <w:r>
        <w:rPr>
          <w:sz w:val="27"/>
        </w:rPr>
        <w:t>том</w:t>
      </w:r>
      <w:r>
        <w:rPr>
          <w:spacing w:val="4"/>
          <w:sz w:val="27"/>
        </w:rPr>
        <w:t xml:space="preserve"> </w:t>
      </w:r>
      <w:r>
        <w:rPr>
          <w:spacing w:val="-2"/>
          <w:sz w:val="27"/>
        </w:rPr>
        <w:t>числе:</w:t>
      </w:r>
    </w:p>
    <w:p w14:paraId="32F87962" w14:textId="77777777" w:rsidR="003C5256" w:rsidRDefault="00EA4AB5">
      <w:pPr>
        <w:pStyle w:val="a4"/>
        <w:numPr>
          <w:ilvl w:val="2"/>
          <w:numId w:val="124"/>
        </w:numPr>
        <w:tabs>
          <w:tab w:val="left" w:pos="1446"/>
        </w:tabs>
        <w:spacing w:before="7"/>
        <w:ind w:left="1446" w:hanging="158"/>
        <w:rPr>
          <w:sz w:val="27"/>
        </w:rPr>
      </w:pPr>
      <w:r>
        <w:rPr>
          <w:sz w:val="27"/>
        </w:rPr>
        <w:t>обязательной</w:t>
      </w:r>
      <w:r>
        <w:rPr>
          <w:spacing w:val="2"/>
          <w:sz w:val="27"/>
        </w:rPr>
        <w:t xml:space="preserve"> </w:t>
      </w:r>
      <w:r>
        <w:rPr>
          <w:sz w:val="27"/>
        </w:rPr>
        <w:t>аудиторной</w:t>
      </w:r>
      <w:r>
        <w:rPr>
          <w:spacing w:val="-1"/>
          <w:sz w:val="27"/>
        </w:rPr>
        <w:t xml:space="preserve"> </w:t>
      </w:r>
      <w:r>
        <w:rPr>
          <w:sz w:val="27"/>
        </w:rPr>
        <w:t>учебной</w:t>
      </w:r>
      <w:r>
        <w:rPr>
          <w:spacing w:val="3"/>
          <w:sz w:val="27"/>
        </w:rPr>
        <w:t xml:space="preserve"> </w:t>
      </w:r>
      <w:r>
        <w:rPr>
          <w:sz w:val="27"/>
        </w:rPr>
        <w:t>нагрузки обучающегося</w:t>
      </w:r>
      <w:r>
        <w:rPr>
          <w:spacing w:val="2"/>
          <w:sz w:val="27"/>
        </w:rPr>
        <w:t xml:space="preserve"> </w:t>
      </w:r>
      <w:r>
        <w:rPr>
          <w:sz w:val="27"/>
        </w:rPr>
        <w:t>–</w:t>
      </w:r>
      <w:r>
        <w:rPr>
          <w:spacing w:val="2"/>
          <w:sz w:val="27"/>
        </w:rPr>
        <w:t xml:space="preserve"> </w:t>
      </w:r>
      <w:r>
        <w:rPr>
          <w:sz w:val="27"/>
        </w:rPr>
        <w:t>69</w:t>
      </w:r>
      <w:r>
        <w:rPr>
          <w:spacing w:val="4"/>
          <w:sz w:val="27"/>
        </w:rPr>
        <w:t xml:space="preserve"> </w:t>
      </w:r>
      <w:r>
        <w:rPr>
          <w:spacing w:val="-2"/>
          <w:sz w:val="27"/>
        </w:rPr>
        <w:t>часов;</w:t>
      </w:r>
    </w:p>
    <w:p w14:paraId="01557B86" w14:textId="77777777" w:rsidR="003C5256" w:rsidRDefault="00EA4AB5">
      <w:pPr>
        <w:pStyle w:val="a4"/>
        <w:numPr>
          <w:ilvl w:val="2"/>
          <w:numId w:val="124"/>
        </w:numPr>
        <w:tabs>
          <w:tab w:val="left" w:pos="1449"/>
        </w:tabs>
        <w:spacing w:before="2"/>
        <w:ind w:left="1449" w:hanging="161"/>
        <w:rPr>
          <w:sz w:val="27"/>
        </w:rPr>
      </w:pPr>
      <w:r>
        <w:rPr>
          <w:sz w:val="27"/>
        </w:rPr>
        <w:t>самостоятельной</w:t>
      </w:r>
      <w:r>
        <w:rPr>
          <w:spacing w:val="2"/>
          <w:sz w:val="27"/>
        </w:rPr>
        <w:t xml:space="preserve"> </w:t>
      </w:r>
      <w:r>
        <w:rPr>
          <w:sz w:val="27"/>
        </w:rPr>
        <w:t>работы</w:t>
      </w:r>
      <w:r>
        <w:rPr>
          <w:spacing w:val="1"/>
          <w:sz w:val="27"/>
        </w:rPr>
        <w:t xml:space="preserve"> </w:t>
      </w:r>
      <w:r>
        <w:rPr>
          <w:sz w:val="27"/>
        </w:rPr>
        <w:t>обучающегося</w:t>
      </w:r>
      <w:r>
        <w:rPr>
          <w:spacing w:val="1"/>
          <w:sz w:val="27"/>
        </w:rPr>
        <w:t xml:space="preserve"> </w:t>
      </w:r>
      <w:r>
        <w:rPr>
          <w:sz w:val="27"/>
        </w:rPr>
        <w:t>-</w:t>
      </w:r>
      <w:r>
        <w:rPr>
          <w:spacing w:val="5"/>
          <w:sz w:val="27"/>
        </w:rPr>
        <w:t xml:space="preserve"> </w:t>
      </w:r>
      <w:r>
        <w:rPr>
          <w:sz w:val="27"/>
        </w:rPr>
        <w:t>33</w:t>
      </w:r>
      <w:r>
        <w:rPr>
          <w:spacing w:val="2"/>
          <w:sz w:val="27"/>
        </w:rPr>
        <w:t xml:space="preserve"> </w:t>
      </w:r>
      <w:r>
        <w:rPr>
          <w:spacing w:val="-2"/>
          <w:sz w:val="27"/>
        </w:rPr>
        <w:t>часа.</w:t>
      </w:r>
    </w:p>
    <w:p w14:paraId="47706BC4" w14:textId="77777777" w:rsidR="003C5256" w:rsidRDefault="003C5256">
      <w:pPr>
        <w:pStyle w:val="a4"/>
        <w:rPr>
          <w:sz w:val="27"/>
        </w:rPr>
        <w:sectPr w:rsidR="003C5256">
          <w:pgSz w:w="11900" w:h="16840"/>
          <w:pgMar w:top="1740" w:right="708" w:bottom="280" w:left="992" w:header="720" w:footer="720" w:gutter="0"/>
          <w:cols w:space="720"/>
        </w:sectPr>
      </w:pPr>
    </w:p>
    <w:p w14:paraId="3EE31EDD" w14:textId="77777777" w:rsidR="003C5256" w:rsidRDefault="00EA4AB5">
      <w:pPr>
        <w:pStyle w:val="a4"/>
        <w:numPr>
          <w:ilvl w:val="0"/>
          <w:numId w:val="124"/>
        </w:numPr>
        <w:tabs>
          <w:tab w:val="left" w:pos="1421"/>
        </w:tabs>
        <w:spacing w:before="66"/>
        <w:ind w:left="1421" w:hanging="277"/>
        <w:jc w:val="left"/>
        <w:rPr>
          <w:b/>
          <w:sz w:val="27"/>
        </w:rPr>
      </w:pPr>
      <w:r>
        <w:rPr>
          <w:b/>
          <w:sz w:val="27"/>
        </w:rPr>
        <w:lastRenderedPageBreak/>
        <w:t>СТРУКТУРА</w:t>
      </w:r>
      <w:r>
        <w:rPr>
          <w:b/>
          <w:spacing w:val="3"/>
          <w:sz w:val="27"/>
        </w:rPr>
        <w:t xml:space="preserve"> </w:t>
      </w:r>
      <w:r>
        <w:rPr>
          <w:b/>
          <w:sz w:val="27"/>
        </w:rPr>
        <w:t>И</w:t>
      </w:r>
      <w:r>
        <w:rPr>
          <w:b/>
          <w:spacing w:val="17"/>
          <w:sz w:val="27"/>
        </w:rPr>
        <w:t xml:space="preserve"> </w:t>
      </w:r>
      <w:r>
        <w:rPr>
          <w:b/>
          <w:sz w:val="27"/>
        </w:rPr>
        <w:t>СОДЕРЖАНИЕ</w:t>
      </w:r>
      <w:r>
        <w:rPr>
          <w:b/>
          <w:spacing w:val="5"/>
          <w:sz w:val="27"/>
        </w:rPr>
        <w:t xml:space="preserve"> </w:t>
      </w:r>
      <w:r>
        <w:rPr>
          <w:b/>
          <w:sz w:val="27"/>
        </w:rPr>
        <w:t>УЧЕБНОЙ</w:t>
      </w:r>
      <w:r>
        <w:rPr>
          <w:b/>
          <w:spacing w:val="8"/>
          <w:sz w:val="27"/>
        </w:rPr>
        <w:t xml:space="preserve"> </w:t>
      </w:r>
      <w:r>
        <w:rPr>
          <w:b/>
          <w:spacing w:val="-2"/>
          <w:sz w:val="27"/>
        </w:rPr>
        <w:t>ДИСЦИПЛИНЫ</w:t>
      </w:r>
    </w:p>
    <w:p w14:paraId="2A23CF5D" w14:textId="77777777" w:rsidR="003C5256" w:rsidRDefault="003C5256">
      <w:pPr>
        <w:pStyle w:val="a3"/>
        <w:spacing w:before="5"/>
        <w:rPr>
          <w:b/>
          <w:sz w:val="27"/>
        </w:rPr>
      </w:pPr>
    </w:p>
    <w:p w14:paraId="3AD6FCC6" w14:textId="77777777" w:rsidR="003C5256" w:rsidRDefault="00EA4AB5">
      <w:pPr>
        <w:pStyle w:val="a4"/>
        <w:numPr>
          <w:ilvl w:val="1"/>
          <w:numId w:val="124"/>
        </w:numPr>
        <w:tabs>
          <w:tab w:val="left" w:pos="2088"/>
        </w:tabs>
        <w:ind w:left="2088" w:hanging="476"/>
        <w:rPr>
          <w:b/>
          <w:sz w:val="27"/>
        </w:rPr>
      </w:pPr>
      <w:r>
        <w:rPr>
          <w:b/>
          <w:sz w:val="27"/>
        </w:rPr>
        <w:t>Объем</w:t>
      </w:r>
      <w:r>
        <w:rPr>
          <w:b/>
          <w:spacing w:val="-2"/>
          <w:sz w:val="27"/>
        </w:rPr>
        <w:t xml:space="preserve"> </w:t>
      </w:r>
      <w:r>
        <w:rPr>
          <w:b/>
          <w:sz w:val="27"/>
        </w:rPr>
        <w:t>учебной</w:t>
      </w:r>
      <w:r>
        <w:rPr>
          <w:b/>
          <w:spacing w:val="3"/>
          <w:sz w:val="27"/>
        </w:rPr>
        <w:t xml:space="preserve"> </w:t>
      </w:r>
      <w:r>
        <w:rPr>
          <w:b/>
          <w:sz w:val="27"/>
        </w:rPr>
        <w:t>дисциплины</w:t>
      </w:r>
      <w:r>
        <w:rPr>
          <w:b/>
          <w:spacing w:val="-2"/>
          <w:sz w:val="27"/>
        </w:rPr>
        <w:t xml:space="preserve"> </w:t>
      </w:r>
      <w:r>
        <w:rPr>
          <w:b/>
          <w:sz w:val="27"/>
        </w:rPr>
        <w:t>и</w:t>
      </w:r>
      <w:r>
        <w:rPr>
          <w:b/>
          <w:spacing w:val="2"/>
          <w:sz w:val="27"/>
        </w:rPr>
        <w:t xml:space="preserve"> </w:t>
      </w:r>
      <w:r>
        <w:rPr>
          <w:b/>
          <w:sz w:val="27"/>
        </w:rPr>
        <w:t>виды</w:t>
      </w:r>
      <w:r>
        <w:rPr>
          <w:b/>
          <w:spacing w:val="3"/>
          <w:sz w:val="27"/>
        </w:rPr>
        <w:t xml:space="preserve"> </w:t>
      </w:r>
      <w:r>
        <w:rPr>
          <w:b/>
          <w:sz w:val="27"/>
        </w:rPr>
        <w:t>учебной</w:t>
      </w:r>
      <w:r>
        <w:rPr>
          <w:b/>
          <w:spacing w:val="6"/>
          <w:sz w:val="27"/>
        </w:rPr>
        <w:t xml:space="preserve"> </w:t>
      </w:r>
      <w:r>
        <w:rPr>
          <w:b/>
          <w:spacing w:val="-2"/>
          <w:sz w:val="27"/>
        </w:rPr>
        <w:t>работы</w:t>
      </w:r>
    </w:p>
    <w:p w14:paraId="64AC1789" w14:textId="77777777" w:rsidR="003C5256" w:rsidRDefault="003C5256">
      <w:pPr>
        <w:pStyle w:val="a3"/>
        <w:spacing w:before="87"/>
        <w:rPr>
          <w:b/>
          <w:sz w:val="20"/>
        </w:rPr>
      </w:pPr>
    </w:p>
    <w:tbl>
      <w:tblPr>
        <w:tblStyle w:val="TableNormal"/>
        <w:tblW w:w="0" w:type="auto"/>
        <w:tblInd w:w="15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486"/>
        <w:gridCol w:w="1929"/>
      </w:tblGrid>
      <w:tr w:rsidR="003C5256" w14:paraId="1D75DAF2" w14:textId="77777777">
        <w:trPr>
          <w:trHeight w:val="940"/>
        </w:trPr>
        <w:tc>
          <w:tcPr>
            <w:tcW w:w="5486" w:type="dxa"/>
          </w:tcPr>
          <w:p w14:paraId="390FDA48" w14:textId="77777777" w:rsidR="003C5256" w:rsidRDefault="00EA4AB5">
            <w:pPr>
              <w:pStyle w:val="TableParagraph"/>
              <w:spacing w:line="306" w:lineRule="exact"/>
              <w:ind w:left="1489"/>
              <w:rPr>
                <w:b/>
                <w:sz w:val="27"/>
              </w:rPr>
            </w:pPr>
            <w:r>
              <w:rPr>
                <w:b/>
                <w:sz w:val="27"/>
              </w:rPr>
              <w:t>Вид</w:t>
            </w:r>
            <w:r>
              <w:rPr>
                <w:b/>
                <w:spacing w:val="1"/>
                <w:sz w:val="27"/>
              </w:rPr>
              <w:t xml:space="preserve"> </w:t>
            </w:r>
            <w:r>
              <w:rPr>
                <w:b/>
                <w:sz w:val="27"/>
              </w:rPr>
              <w:t>учебной</w:t>
            </w:r>
            <w:r>
              <w:rPr>
                <w:b/>
                <w:spacing w:val="5"/>
                <w:sz w:val="27"/>
              </w:rPr>
              <w:t xml:space="preserve"> </w:t>
            </w:r>
            <w:r>
              <w:rPr>
                <w:b/>
                <w:spacing w:val="-2"/>
                <w:sz w:val="27"/>
              </w:rPr>
              <w:t>работы</w:t>
            </w:r>
          </w:p>
        </w:tc>
        <w:tc>
          <w:tcPr>
            <w:tcW w:w="1929" w:type="dxa"/>
          </w:tcPr>
          <w:p w14:paraId="3035CB22" w14:textId="77777777" w:rsidR="003C5256" w:rsidRDefault="00EA4AB5">
            <w:pPr>
              <w:pStyle w:val="TableParagraph"/>
              <w:spacing w:line="306" w:lineRule="exact"/>
              <w:ind w:left="44" w:right="16"/>
              <w:jc w:val="center"/>
              <w:rPr>
                <w:b/>
                <w:sz w:val="27"/>
              </w:rPr>
            </w:pPr>
            <w:r>
              <w:rPr>
                <w:b/>
                <w:sz w:val="27"/>
              </w:rPr>
              <w:t xml:space="preserve">Объем </w:t>
            </w:r>
            <w:r>
              <w:rPr>
                <w:b/>
                <w:spacing w:val="-2"/>
                <w:sz w:val="27"/>
              </w:rPr>
              <w:t>часов</w:t>
            </w:r>
          </w:p>
          <w:p w14:paraId="1ABE9C10" w14:textId="77777777" w:rsidR="003C5256" w:rsidRDefault="00EA4AB5">
            <w:pPr>
              <w:pStyle w:val="TableParagraph"/>
              <w:spacing w:line="310" w:lineRule="atLeast"/>
              <w:ind w:left="44" w:right="10"/>
              <w:jc w:val="center"/>
              <w:rPr>
                <w:b/>
                <w:sz w:val="27"/>
              </w:rPr>
            </w:pPr>
            <w:r>
              <w:rPr>
                <w:b/>
                <w:spacing w:val="-2"/>
                <w:sz w:val="27"/>
              </w:rPr>
              <w:t>очного обучения</w:t>
            </w:r>
          </w:p>
        </w:tc>
      </w:tr>
      <w:tr w:rsidR="003C5256" w14:paraId="38C070A5" w14:textId="77777777">
        <w:trPr>
          <w:trHeight w:val="312"/>
        </w:trPr>
        <w:tc>
          <w:tcPr>
            <w:tcW w:w="5486" w:type="dxa"/>
          </w:tcPr>
          <w:p w14:paraId="4D5D342E" w14:textId="77777777" w:rsidR="003C5256" w:rsidRDefault="00EA4AB5">
            <w:pPr>
              <w:pStyle w:val="TableParagraph"/>
              <w:spacing w:line="292" w:lineRule="exact"/>
              <w:ind w:left="112"/>
              <w:rPr>
                <w:b/>
                <w:sz w:val="27"/>
              </w:rPr>
            </w:pPr>
            <w:r>
              <w:rPr>
                <w:b/>
                <w:sz w:val="27"/>
              </w:rPr>
              <w:t>Максимальная</w:t>
            </w:r>
            <w:r>
              <w:rPr>
                <w:b/>
                <w:spacing w:val="7"/>
                <w:sz w:val="27"/>
              </w:rPr>
              <w:t xml:space="preserve"> </w:t>
            </w:r>
            <w:r>
              <w:rPr>
                <w:b/>
                <w:sz w:val="27"/>
              </w:rPr>
              <w:t>учебная</w:t>
            </w:r>
            <w:r>
              <w:rPr>
                <w:b/>
                <w:spacing w:val="5"/>
                <w:sz w:val="27"/>
              </w:rPr>
              <w:t xml:space="preserve"> </w:t>
            </w:r>
            <w:r>
              <w:rPr>
                <w:b/>
                <w:sz w:val="27"/>
              </w:rPr>
              <w:t>нагрузка</w:t>
            </w:r>
            <w:r>
              <w:rPr>
                <w:b/>
                <w:spacing w:val="10"/>
                <w:sz w:val="27"/>
              </w:rPr>
              <w:t xml:space="preserve"> </w:t>
            </w:r>
            <w:r>
              <w:rPr>
                <w:b/>
                <w:spacing w:val="-2"/>
                <w:sz w:val="27"/>
              </w:rPr>
              <w:t>(всего)</w:t>
            </w:r>
          </w:p>
        </w:tc>
        <w:tc>
          <w:tcPr>
            <w:tcW w:w="1929" w:type="dxa"/>
          </w:tcPr>
          <w:p w14:paraId="0BA7A061" w14:textId="77777777" w:rsidR="003C5256" w:rsidRDefault="00EA4AB5">
            <w:pPr>
              <w:pStyle w:val="TableParagraph"/>
              <w:spacing w:line="292" w:lineRule="exact"/>
              <w:ind w:left="44"/>
              <w:jc w:val="center"/>
              <w:rPr>
                <w:b/>
                <w:sz w:val="27"/>
              </w:rPr>
            </w:pPr>
            <w:r>
              <w:rPr>
                <w:b/>
                <w:spacing w:val="-5"/>
                <w:sz w:val="27"/>
              </w:rPr>
              <w:t>102</w:t>
            </w:r>
          </w:p>
        </w:tc>
      </w:tr>
      <w:tr w:rsidR="003C5256" w14:paraId="267E591D" w14:textId="77777777">
        <w:trPr>
          <w:trHeight w:val="625"/>
        </w:trPr>
        <w:tc>
          <w:tcPr>
            <w:tcW w:w="5486" w:type="dxa"/>
          </w:tcPr>
          <w:p w14:paraId="49AE47C0" w14:textId="77777777" w:rsidR="003C5256" w:rsidRDefault="00EA4AB5">
            <w:pPr>
              <w:pStyle w:val="TableParagraph"/>
              <w:tabs>
                <w:tab w:val="left" w:pos="2409"/>
                <w:tab w:val="left" w:pos="4401"/>
              </w:tabs>
              <w:spacing w:line="312" w:lineRule="exact"/>
              <w:ind w:left="112" w:right="89"/>
              <w:rPr>
                <w:b/>
                <w:sz w:val="27"/>
              </w:rPr>
            </w:pPr>
            <w:r>
              <w:rPr>
                <w:b/>
                <w:spacing w:val="-2"/>
                <w:sz w:val="27"/>
              </w:rPr>
              <w:t>Обязательная</w:t>
            </w:r>
            <w:r>
              <w:rPr>
                <w:b/>
                <w:sz w:val="27"/>
              </w:rPr>
              <w:tab/>
            </w:r>
            <w:r>
              <w:rPr>
                <w:b/>
                <w:spacing w:val="-2"/>
                <w:sz w:val="27"/>
              </w:rPr>
              <w:t>аудиторная</w:t>
            </w:r>
            <w:r>
              <w:rPr>
                <w:b/>
                <w:sz w:val="27"/>
              </w:rPr>
              <w:tab/>
            </w:r>
            <w:r>
              <w:rPr>
                <w:b/>
                <w:spacing w:val="-2"/>
                <w:sz w:val="27"/>
              </w:rPr>
              <w:t xml:space="preserve">учебная </w:t>
            </w:r>
            <w:r>
              <w:rPr>
                <w:b/>
                <w:sz w:val="27"/>
              </w:rPr>
              <w:t>нагрузка (всего)</w:t>
            </w:r>
          </w:p>
        </w:tc>
        <w:tc>
          <w:tcPr>
            <w:tcW w:w="1929" w:type="dxa"/>
          </w:tcPr>
          <w:p w14:paraId="3E037A79" w14:textId="77777777" w:rsidR="003C5256" w:rsidRDefault="00EA4AB5">
            <w:pPr>
              <w:pStyle w:val="TableParagraph"/>
              <w:spacing w:before="1"/>
              <w:ind w:left="44" w:right="5"/>
              <w:jc w:val="center"/>
              <w:rPr>
                <w:b/>
                <w:sz w:val="27"/>
              </w:rPr>
            </w:pPr>
            <w:r>
              <w:rPr>
                <w:b/>
                <w:spacing w:val="-5"/>
                <w:sz w:val="27"/>
              </w:rPr>
              <w:t>69</w:t>
            </w:r>
          </w:p>
        </w:tc>
      </w:tr>
      <w:tr w:rsidR="003C5256" w14:paraId="64936F33" w14:textId="77777777">
        <w:trPr>
          <w:trHeight w:val="311"/>
        </w:trPr>
        <w:tc>
          <w:tcPr>
            <w:tcW w:w="5486" w:type="dxa"/>
          </w:tcPr>
          <w:p w14:paraId="582D6940" w14:textId="77777777" w:rsidR="003C5256" w:rsidRDefault="00EA4AB5">
            <w:pPr>
              <w:pStyle w:val="TableParagraph"/>
              <w:spacing w:line="291" w:lineRule="exact"/>
              <w:ind w:left="112"/>
              <w:rPr>
                <w:sz w:val="27"/>
              </w:rPr>
            </w:pPr>
            <w:r>
              <w:rPr>
                <w:sz w:val="27"/>
              </w:rPr>
              <w:t>в</w:t>
            </w:r>
            <w:r>
              <w:rPr>
                <w:spacing w:val="2"/>
                <w:sz w:val="27"/>
              </w:rPr>
              <w:t xml:space="preserve"> </w:t>
            </w:r>
            <w:r>
              <w:rPr>
                <w:sz w:val="27"/>
              </w:rPr>
              <w:t>том</w:t>
            </w:r>
            <w:r>
              <w:rPr>
                <w:spacing w:val="1"/>
                <w:sz w:val="27"/>
              </w:rPr>
              <w:t xml:space="preserve"> </w:t>
            </w:r>
            <w:r>
              <w:rPr>
                <w:spacing w:val="-2"/>
                <w:sz w:val="27"/>
              </w:rPr>
              <w:t>числе:</w:t>
            </w:r>
          </w:p>
        </w:tc>
        <w:tc>
          <w:tcPr>
            <w:tcW w:w="1929" w:type="dxa"/>
          </w:tcPr>
          <w:p w14:paraId="612BB389" w14:textId="77777777" w:rsidR="003C5256" w:rsidRDefault="003C5256">
            <w:pPr>
              <w:pStyle w:val="TableParagraph"/>
            </w:pPr>
          </w:p>
        </w:tc>
      </w:tr>
      <w:tr w:rsidR="003C5256" w14:paraId="2197B87E" w14:textId="77777777">
        <w:trPr>
          <w:trHeight w:val="312"/>
        </w:trPr>
        <w:tc>
          <w:tcPr>
            <w:tcW w:w="5486" w:type="dxa"/>
          </w:tcPr>
          <w:p w14:paraId="071DEEF8" w14:textId="77777777" w:rsidR="003C5256" w:rsidRDefault="00EA4AB5">
            <w:pPr>
              <w:pStyle w:val="TableParagraph"/>
              <w:spacing w:line="293" w:lineRule="exact"/>
              <w:ind w:left="457"/>
              <w:rPr>
                <w:sz w:val="27"/>
              </w:rPr>
            </w:pPr>
            <w:r>
              <w:rPr>
                <w:sz w:val="27"/>
              </w:rPr>
              <w:t>теоретическое</w:t>
            </w:r>
            <w:r>
              <w:rPr>
                <w:spacing w:val="4"/>
                <w:sz w:val="27"/>
              </w:rPr>
              <w:t xml:space="preserve"> </w:t>
            </w:r>
            <w:r>
              <w:rPr>
                <w:spacing w:val="-2"/>
                <w:sz w:val="27"/>
              </w:rPr>
              <w:t>обучение</w:t>
            </w:r>
          </w:p>
        </w:tc>
        <w:tc>
          <w:tcPr>
            <w:tcW w:w="1929" w:type="dxa"/>
          </w:tcPr>
          <w:p w14:paraId="226541BD" w14:textId="77777777" w:rsidR="003C5256" w:rsidRDefault="00EA4AB5">
            <w:pPr>
              <w:pStyle w:val="TableParagraph"/>
              <w:spacing w:line="293" w:lineRule="exact"/>
              <w:ind w:left="44" w:right="5"/>
              <w:jc w:val="center"/>
              <w:rPr>
                <w:sz w:val="27"/>
              </w:rPr>
            </w:pPr>
            <w:r>
              <w:rPr>
                <w:spacing w:val="-5"/>
                <w:sz w:val="27"/>
              </w:rPr>
              <w:t>36</w:t>
            </w:r>
          </w:p>
        </w:tc>
      </w:tr>
      <w:tr w:rsidR="003C5256" w14:paraId="3B650D13" w14:textId="77777777">
        <w:trPr>
          <w:trHeight w:val="312"/>
        </w:trPr>
        <w:tc>
          <w:tcPr>
            <w:tcW w:w="5486" w:type="dxa"/>
          </w:tcPr>
          <w:p w14:paraId="548D8287" w14:textId="77777777" w:rsidR="003C5256" w:rsidRDefault="00EA4AB5">
            <w:pPr>
              <w:pStyle w:val="TableParagraph"/>
              <w:spacing w:line="293" w:lineRule="exact"/>
              <w:ind w:left="453"/>
              <w:rPr>
                <w:sz w:val="27"/>
              </w:rPr>
            </w:pPr>
            <w:r>
              <w:rPr>
                <w:sz w:val="27"/>
              </w:rPr>
              <w:t>лабораторные</w:t>
            </w:r>
            <w:r>
              <w:rPr>
                <w:spacing w:val="5"/>
                <w:sz w:val="27"/>
              </w:rPr>
              <w:t xml:space="preserve"> </w:t>
            </w:r>
            <w:r>
              <w:rPr>
                <w:spacing w:val="-2"/>
                <w:sz w:val="27"/>
              </w:rPr>
              <w:t>работы</w:t>
            </w:r>
          </w:p>
        </w:tc>
        <w:tc>
          <w:tcPr>
            <w:tcW w:w="1929" w:type="dxa"/>
          </w:tcPr>
          <w:p w14:paraId="53D55D31" w14:textId="77777777" w:rsidR="003C5256" w:rsidRDefault="00EA4AB5">
            <w:pPr>
              <w:pStyle w:val="TableParagraph"/>
              <w:spacing w:line="293" w:lineRule="exact"/>
              <w:ind w:left="44" w:right="5"/>
              <w:jc w:val="center"/>
              <w:rPr>
                <w:sz w:val="27"/>
              </w:rPr>
            </w:pPr>
            <w:r>
              <w:rPr>
                <w:spacing w:val="-5"/>
                <w:sz w:val="27"/>
              </w:rPr>
              <w:t>32</w:t>
            </w:r>
          </w:p>
        </w:tc>
      </w:tr>
      <w:tr w:rsidR="003C5256" w14:paraId="537752AF" w14:textId="77777777">
        <w:trPr>
          <w:trHeight w:val="310"/>
        </w:trPr>
        <w:tc>
          <w:tcPr>
            <w:tcW w:w="5486" w:type="dxa"/>
          </w:tcPr>
          <w:p w14:paraId="2EB35770" w14:textId="77777777" w:rsidR="003C5256" w:rsidRDefault="00EA4AB5">
            <w:pPr>
              <w:pStyle w:val="TableParagraph"/>
              <w:spacing w:line="291" w:lineRule="exact"/>
              <w:ind w:left="455"/>
              <w:rPr>
                <w:sz w:val="27"/>
              </w:rPr>
            </w:pPr>
            <w:r>
              <w:rPr>
                <w:sz w:val="27"/>
              </w:rPr>
              <w:t>контрольная</w:t>
            </w:r>
            <w:r>
              <w:rPr>
                <w:spacing w:val="1"/>
                <w:sz w:val="27"/>
              </w:rPr>
              <w:t xml:space="preserve"> </w:t>
            </w:r>
            <w:r>
              <w:rPr>
                <w:spacing w:val="-2"/>
                <w:sz w:val="27"/>
              </w:rPr>
              <w:t>работа</w:t>
            </w:r>
          </w:p>
        </w:tc>
        <w:tc>
          <w:tcPr>
            <w:tcW w:w="1929" w:type="dxa"/>
          </w:tcPr>
          <w:p w14:paraId="312E2CBE" w14:textId="77777777" w:rsidR="003C5256" w:rsidRDefault="00EA4AB5">
            <w:pPr>
              <w:pStyle w:val="TableParagraph"/>
              <w:spacing w:line="291" w:lineRule="exact"/>
              <w:ind w:left="44" w:right="17"/>
              <w:jc w:val="center"/>
              <w:rPr>
                <w:sz w:val="27"/>
              </w:rPr>
            </w:pPr>
            <w:r>
              <w:rPr>
                <w:spacing w:val="-10"/>
                <w:sz w:val="27"/>
              </w:rPr>
              <w:t>1</w:t>
            </w:r>
          </w:p>
        </w:tc>
      </w:tr>
      <w:tr w:rsidR="003C5256" w14:paraId="19A183F2" w14:textId="77777777">
        <w:trPr>
          <w:trHeight w:val="721"/>
        </w:trPr>
        <w:tc>
          <w:tcPr>
            <w:tcW w:w="5486" w:type="dxa"/>
          </w:tcPr>
          <w:p w14:paraId="23ABDF5D" w14:textId="77777777" w:rsidR="003C5256" w:rsidRDefault="00EA4AB5">
            <w:pPr>
              <w:pStyle w:val="TableParagraph"/>
              <w:tabs>
                <w:tab w:val="left" w:pos="2533"/>
                <w:tab w:val="left" w:pos="3604"/>
              </w:tabs>
              <w:spacing w:line="306" w:lineRule="exact"/>
              <w:ind w:left="112"/>
              <w:rPr>
                <w:b/>
                <w:sz w:val="27"/>
              </w:rPr>
            </w:pPr>
            <w:r>
              <w:rPr>
                <w:b/>
                <w:spacing w:val="-2"/>
                <w:sz w:val="27"/>
              </w:rPr>
              <w:t>Самостоятельная</w:t>
            </w:r>
            <w:r>
              <w:rPr>
                <w:b/>
                <w:sz w:val="27"/>
              </w:rPr>
              <w:tab/>
            </w:r>
            <w:r>
              <w:rPr>
                <w:b/>
                <w:spacing w:val="-2"/>
                <w:sz w:val="27"/>
              </w:rPr>
              <w:t>работа</w:t>
            </w:r>
            <w:r>
              <w:rPr>
                <w:b/>
                <w:sz w:val="27"/>
              </w:rPr>
              <w:tab/>
            </w:r>
            <w:r>
              <w:rPr>
                <w:b/>
                <w:spacing w:val="-2"/>
                <w:sz w:val="27"/>
              </w:rPr>
              <w:t>обучающегося</w:t>
            </w:r>
          </w:p>
          <w:p w14:paraId="13A4B9D2" w14:textId="77777777" w:rsidR="003C5256" w:rsidRDefault="00EA4AB5">
            <w:pPr>
              <w:pStyle w:val="TableParagraph"/>
              <w:spacing w:before="55"/>
              <w:ind w:left="112"/>
              <w:rPr>
                <w:b/>
                <w:sz w:val="27"/>
              </w:rPr>
            </w:pPr>
            <w:r>
              <w:rPr>
                <w:b/>
                <w:spacing w:val="-2"/>
                <w:sz w:val="27"/>
              </w:rPr>
              <w:t>(всего)</w:t>
            </w:r>
          </w:p>
        </w:tc>
        <w:tc>
          <w:tcPr>
            <w:tcW w:w="1929" w:type="dxa"/>
          </w:tcPr>
          <w:p w14:paraId="31796842" w14:textId="77777777" w:rsidR="003C5256" w:rsidRDefault="00EA4AB5">
            <w:pPr>
              <w:pStyle w:val="TableParagraph"/>
              <w:spacing w:line="306" w:lineRule="exact"/>
              <w:ind w:left="44" w:right="5"/>
              <w:jc w:val="center"/>
              <w:rPr>
                <w:b/>
                <w:sz w:val="27"/>
              </w:rPr>
            </w:pPr>
            <w:r>
              <w:rPr>
                <w:b/>
                <w:spacing w:val="-5"/>
                <w:sz w:val="27"/>
              </w:rPr>
              <w:t>33</w:t>
            </w:r>
          </w:p>
        </w:tc>
      </w:tr>
      <w:tr w:rsidR="003C5256" w14:paraId="4BAF4B9D" w14:textId="77777777">
        <w:trPr>
          <w:trHeight w:val="360"/>
        </w:trPr>
        <w:tc>
          <w:tcPr>
            <w:tcW w:w="5486" w:type="dxa"/>
          </w:tcPr>
          <w:p w14:paraId="644F97D4" w14:textId="77777777" w:rsidR="003C5256" w:rsidRDefault="00EA4AB5">
            <w:pPr>
              <w:pStyle w:val="TableParagraph"/>
              <w:spacing w:line="306" w:lineRule="exact"/>
              <w:ind w:left="112"/>
              <w:rPr>
                <w:b/>
                <w:sz w:val="27"/>
              </w:rPr>
            </w:pPr>
            <w:r>
              <w:rPr>
                <w:b/>
                <w:sz w:val="27"/>
              </w:rPr>
              <w:t>в том</w:t>
            </w:r>
            <w:r>
              <w:rPr>
                <w:b/>
                <w:spacing w:val="4"/>
                <w:sz w:val="27"/>
              </w:rPr>
              <w:t xml:space="preserve"> </w:t>
            </w:r>
            <w:r>
              <w:rPr>
                <w:b/>
                <w:spacing w:val="-2"/>
                <w:sz w:val="27"/>
              </w:rPr>
              <w:t>числе</w:t>
            </w:r>
          </w:p>
        </w:tc>
        <w:tc>
          <w:tcPr>
            <w:tcW w:w="1929" w:type="dxa"/>
          </w:tcPr>
          <w:p w14:paraId="5C8093B4" w14:textId="77777777" w:rsidR="003C5256" w:rsidRDefault="003C5256">
            <w:pPr>
              <w:pStyle w:val="TableParagraph"/>
              <w:rPr>
                <w:sz w:val="26"/>
              </w:rPr>
            </w:pPr>
          </w:p>
        </w:tc>
      </w:tr>
      <w:tr w:rsidR="003C5256" w14:paraId="02DBF127" w14:textId="77777777">
        <w:trPr>
          <w:trHeight w:val="1878"/>
        </w:trPr>
        <w:tc>
          <w:tcPr>
            <w:tcW w:w="5486" w:type="dxa"/>
          </w:tcPr>
          <w:p w14:paraId="1EF49D1B" w14:textId="77777777" w:rsidR="003C5256" w:rsidRDefault="00EA4AB5">
            <w:pPr>
              <w:pStyle w:val="TableParagraph"/>
              <w:numPr>
                <w:ilvl w:val="0"/>
                <w:numId w:val="123"/>
              </w:numPr>
              <w:tabs>
                <w:tab w:val="left" w:pos="618"/>
                <w:tab w:val="left" w:pos="2341"/>
                <w:tab w:val="left" w:pos="4124"/>
              </w:tabs>
              <w:ind w:right="91" w:firstLine="0"/>
              <w:rPr>
                <w:sz w:val="27"/>
              </w:rPr>
            </w:pPr>
            <w:r>
              <w:rPr>
                <w:spacing w:val="-2"/>
                <w:sz w:val="27"/>
              </w:rPr>
              <w:t>подготовка</w:t>
            </w:r>
            <w:r>
              <w:rPr>
                <w:sz w:val="27"/>
              </w:rPr>
              <w:tab/>
            </w:r>
            <w:r>
              <w:rPr>
                <w:spacing w:val="-2"/>
                <w:sz w:val="27"/>
              </w:rPr>
              <w:t>сообщений,</w:t>
            </w:r>
            <w:r>
              <w:rPr>
                <w:sz w:val="27"/>
              </w:rPr>
              <w:tab/>
            </w:r>
            <w:r>
              <w:rPr>
                <w:spacing w:val="-2"/>
                <w:sz w:val="27"/>
              </w:rPr>
              <w:t>рефератов, презентаций;</w:t>
            </w:r>
          </w:p>
          <w:p w14:paraId="293BCAD5" w14:textId="77777777" w:rsidR="003C5256" w:rsidRDefault="00EA4AB5">
            <w:pPr>
              <w:pStyle w:val="TableParagraph"/>
              <w:numPr>
                <w:ilvl w:val="0"/>
                <w:numId w:val="123"/>
              </w:numPr>
              <w:tabs>
                <w:tab w:val="left" w:pos="412"/>
                <w:tab w:val="left" w:pos="1929"/>
                <w:tab w:val="left" w:pos="2269"/>
                <w:tab w:val="left" w:pos="3398"/>
                <w:tab w:val="left" w:pos="3876"/>
              </w:tabs>
              <w:spacing w:line="242" w:lineRule="auto"/>
              <w:ind w:right="91" w:firstLine="0"/>
              <w:rPr>
                <w:sz w:val="27"/>
              </w:rPr>
            </w:pPr>
            <w:r>
              <w:rPr>
                <w:spacing w:val="-2"/>
                <w:sz w:val="27"/>
              </w:rPr>
              <w:t>подготовка</w:t>
            </w:r>
            <w:r>
              <w:rPr>
                <w:sz w:val="27"/>
              </w:rPr>
              <w:tab/>
            </w:r>
            <w:r>
              <w:rPr>
                <w:spacing w:val="-10"/>
                <w:sz w:val="27"/>
              </w:rPr>
              <w:t>к</w:t>
            </w:r>
            <w:r>
              <w:rPr>
                <w:sz w:val="27"/>
              </w:rPr>
              <w:tab/>
            </w:r>
            <w:r>
              <w:rPr>
                <w:spacing w:val="-2"/>
                <w:sz w:val="27"/>
              </w:rPr>
              <w:t>ответам</w:t>
            </w:r>
            <w:r>
              <w:rPr>
                <w:sz w:val="27"/>
              </w:rPr>
              <w:tab/>
            </w:r>
            <w:r>
              <w:rPr>
                <w:spacing w:val="-6"/>
                <w:sz w:val="27"/>
              </w:rPr>
              <w:t>на</w:t>
            </w:r>
            <w:r>
              <w:rPr>
                <w:sz w:val="27"/>
              </w:rPr>
              <w:tab/>
            </w:r>
            <w:r>
              <w:rPr>
                <w:spacing w:val="-2"/>
                <w:sz w:val="27"/>
              </w:rPr>
              <w:t>контрольные вопросы,</w:t>
            </w:r>
          </w:p>
          <w:p w14:paraId="75E125CB" w14:textId="77777777" w:rsidR="003C5256" w:rsidRDefault="00EA4AB5">
            <w:pPr>
              <w:pStyle w:val="TableParagraph"/>
              <w:numPr>
                <w:ilvl w:val="0"/>
                <w:numId w:val="123"/>
              </w:numPr>
              <w:tabs>
                <w:tab w:val="left" w:pos="269"/>
              </w:tabs>
              <w:spacing w:line="302" w:lineRule="exact"/>
              <w:ind w:left="269" w:hanging="158"/>
              <w:rPr>
                <w:sz w:val="27"/>
              </w:rPr>
            </w:pPr>
            <w:r>
              <w:rPr>
                <w:sz w:val="27"/>
              </w:rPr>
              <w:t>подготовка</w:t>
            </w:r>
            <w:r>
              <w:rPr>
                <w:spacing w:val="2"/>
                <w:sz w:val="27"/>
              </w:rPr>
              <w:t xml:space="preserve"> </w:t>
            </w:r>
            <w:r>
              <w:rPr>
                <w:sz w:val="27"/>
              </w:rPr>
              <w:t>к</w:t>
            </w:r>
            <w:r>
              <w:rPr>
                <w:spacing w:val="4"/>
                <w:sz w:val="27"/>
              </w:rPr>
              <w:t xml:space="preserve"> </w:t>
            </w:r>
            <w:r>
              <w:rPr>
                <w:sz w:val="27"/>
              </w:rPr>
              <w:t>опросу</w:t>
            </w:r>
            <w:r>
              <w:rPr>
                <w:spacing w:val="4"/>
                <w:sz w:val="27"/>
              </w:rPr>
              <w:t xml:space="preserve"> </w:t>
            </w:r>
            <w:r>
              <w:rPr>
                <w:sz w:val="27"/>
              </w:rPr>
              <w:t>по</w:t>
            </w:r>
            <w:r>
              <w:rPr>
                <w:spacing w:val="5"/>
                <w:sz w:val="27"/>
              </w:rPr>
              <w:t xml:space="preserve"> </w:t>
            </w:r>
            <w:r>
              <w:rPr>
                <w:spacing w:val="-2"/>
                <w:sz w:val="27"/>
              </w:rPr>
              <w:t>темам,</w:t>
            </w:r>
          </w:p>
          <w:p w14:paraId="5973C379" w14:textId="77777777" w:rsidR="003C5256" w:rsidRDefault="00EA4AB5">
            <w:pPr>
              <w:pStyle w:val="TableParagraph"/>
              <w:numPr>
                <w:ilvl w:val="0"/>
                <w:numId w:val="123"/>
              </w:numPr>
              <w:tabs>
                <w:tab w:val="left" w:pos="269"/>
              </w:tabs>
              <w:spacing w:line="307" w:lineRule="exact"/>
              <w:ind w:left="269" w:hanging="158"/>
              <w:rPr>
                <w:sz w:val="27"/>
              </w:rPr>
            </w:pPr>
            <w:r>
              <w:rPr>
                <w:sz w:val="27"/>
              </w:rPr>
              <w:t>подготовка</w:t>
            </w:r>
            <w:r>
              <w:rPr>
                <w:spacing w:val="6"/>
                <w:sz w:val="27"/>
              </w:rPr>
              <w:t xml:space="preserve"> </w:t>
            </w:r>
            <w:r>
              <w:rPr>
                <w:sz w:val="27"/>
              </w:rPr>
              <w:t>к</w:t>
            </w:r>
            <w:r>
              <w:rPr>
                <w:spacing w:val="7"/>
                <w:sz w:val="27"/>
              </w:rPr>
              <w:t xml:space="preserve"> </w:t>
            </w:r>
            <w:r>
              <w:rPr>
                <w:sz w:val="27"/>
              </w:rPr>
              <w:t>лабораторным</w:t>
            </w:r>
            <w:r>
              <w:rPr>
                <w:spacing w:val="6"/>
                <w:sz w:val="27"/>
              </w:rPr>
              <w:t xml:space="preserve"> </w:t>
            </w:r>
            <w:r>
              <w:rPr>
                <w:spacing w:val="-2"/>
                <w:sz w:val="27"/>
              </w:rPr>
              <w:t>работам</w:t>
            </w:r>
          </w:p>
        </w:tc>
        <w:tc>
          <w:tcPr>
            <w:tcW w:w="1929" w:type="dxa"/>
          </w:tcPr>
          <w:p w14:paraId="491ED3FF" w14:textId="77777777" w:rsidR="003C5256" w:rsidRDefault="00EA4AB5">
            <w:pPr>
              <w:pStyle w:val="TableParagraph"/>
              <w:spacing w:line="302" w:lineRule="exact"/>
              <w:ind w:left="44" w:right="14"/>
              <w:jc w:val="center"/>
              <w:rPr>
                <w:sz w:val="27"/>
              </w:rPr>
            </w:pPr>
            <w:r>
              <w:rPr>
                <w:spacing w:val="-5"/>
                <w:sz w:val="27"/>
              </w:rPr>
              <w:t>10</w:t>
            </w:r>
          </w:p>
          <w:p w14:paraId="3EB7ABB6" w14:textId="77777777" w:rsidR="003C5256" w:rsidRDefault="00EA4AB5">
            <w:pPr>
              <w:pStyle w:val="TableParagraph"/>
              <w:spacing w:before="51"/>
              <w:ind w:left="44" w:right="17"/>
              <w:jc w:val="center"/>
              <w:rPr>
                <w:sz w:val="27"/>
              </w:rPr>
            </w:pPr>
            <w:r>
              <w:rPr>
                <w:spacing w:val="-10"/>
                <w:sz w:val="27"/>
              </w:rPr>
              <w:t>8</w:t>
            </w:r>
          </w:p>
          <w:p w14:paraId="2743494C" w14:textId="77777777" w:rsidR="003C5256" w:rsidRDefault="00EA4AB5">
            <w:pPr>
              <w:pStyle w:val="TableParagraph"/>
              <w:spacing w:before="47"/>
              <w:ind w:left="44" w:right="17"/>
              <w:jc w:val="center"/>
              <w:rPr>
                <w:sz w:val="27"/>
              </w:rPr>
            </w:pPr>
            <w:r>
              <w:rPr>
                <w:spacing w:val="-10"/>
                <w:sz w:val="27"/>
              </w:rPr>
              <w:t>8</w:t>
            </w:r>
          </w:p>
          <w:p w14:paraId="5B5FBCD4" w14:textId="77777777" w:rsidR="003C5256" w:rsidRDefault="00EA4AB5">
            <w:pPr>
              <w:pStyle w:val="TableParagraph"/>
              <w:spacing w:before="52"/>
              <w:ind w:left="44" w:right="17"/>
              <w:jc w:val="center"/>
              <w:rPr>
                <w:sz w:val="27"/>
              </w:rPr>
            </w:pPr>
            <w:r>
              <w:rPr>
                <w:spacing w:val="-10"/>
                <w:sz w:val="27"/>
              </w:rPr>
              <w:t>7</w:t>
            </w:r>
          </w:p>
        </w:tc>
      </w:tr>
      <w:tr w:rsidR="003C5256" w14:paraId="1F7F51EA" w14:textId="77777777">
        <w:trPr>
          <w:trHeight w:val="1608"/>
        </w:trPr>
        <w:tc>
          <w:tcPr>
            <w:tcW w:w="5486" w:type="dxa"/>
          </w:tcPr>
          <w:p w14:paraId="4ABF1A5E" w14:textId="77777777" w:rsidR="003C5256" w:rsidRDefault="00EA4AB5">
            <w:pPr>
              <w:pStyle w:val="TableParagraph"/>
              <w:spacing w:line="306" w:lineRule="exact"/>
              <w:ind w:left="491"/>
              <w:rPr>
                <w:b/>
                <w:sz w:val="27"/>
              </w:rPr>
            </w:pPr>
            <w:r>
              <w:rPr>
                <w:b/>
                <w:sz w:val="27"/>
              </w:rPr>
              <w:t>Промежуточная</w:t>
            </w:r>
            <w:r>
              <w:rPr>
                <w:b/>
                <w:spacing w:val="9"/>
                <w:sz w:val="27"/>
              </w:rPr>
              <w:t xml:space="preserve"> </w:t>
            </w:r>
            <w:r>
              <w:rPr>
                <w:b/>
                <w:sz w:val="27"/>
              </w:rPr>
              <w:t>аттестация</w:t>
            </w:r>
            <w:r>
              <w:rPr>
                <w:b/>
                <w:spacing w:val="4"/>
                <w:sz w:val="27"/>
              </w:rPr>
              <w:t xml:space="preserve"> </w:t>
            </w:r>
            <w:r>
              <w:rPr>
                <w:b/>
                <w:sz w:val="27"/>
              </w:rPr>
              <w:t>в</w:t>
            </w:r>
            <w:r>
              <w:rPr>
                <w:b/>
                <w:spacing w:val="9"/>
                <w:sz w:val="27"/>
              </w:rPr>
              <w:t xml:space="preserve"> </w:t>
            </w:r>
            <w:r>
              <w:rPr>
                <w:b/>
                <w:spacing w:val="-2"/>
                <w:sz w:val="27"/>
              </w:rPr>
              <w:t>форме</w:t>
            </w:r>
          </w:p>
        </w:tc>
        <w:tc>
          <w:tcPr>
            <w:tcW w:w="1929" w:type="dxa"/>
          </w:tcPr>
          <w:p w14:paraId="206360A5" w14:textId="77777777" w:rsidR="003C5256" w:rsidRDefault="00EA4AB5">
            <w:pPr>
              <w:pStyle w:val="TableParagraph"/>
              <w:spacing w:line="244" w:lineRule="auto"/>
              <w:ind w:left="44" w:right="15"/>
              <w:jc w:val="center"/>
              <w:rPr>
                <w:i/>
                <w:sz w:val="23"/>
              </w:rPr>
            </w:pPr>
            <w:r>
              <w:rPr>
                <w:i/>
                <w:spacing w:val="-2"/>
                <w:sz w:val="23"/>
              </w:rPr>
              <w:t xml:space="preserve">дифференцирова </w:t>
            </w:r>
            <w:r>
              <w:rPr>
                <w:i/>
                <w:sz w:val="23"/>
              </w:rPr>
              <w:t>нного</w:t>
            </w:r>
            <w:r>
              <w:rPr>
                <w:i/>
                <w:spacing w:val="-1"/>
                <w:sz w:val="23"/>
              </w:rPr>
              <w:t xml:space="preserve"> </w:t>
            </w:r>
            <w:r>
              <w:rPr>
                <w:i/>
                <w:sz w:val="23"/>
              </w:rPr>
              <w:t>зачёта</w:t>
            </w:r>
            <w:r>
              <w:rPr>
                <w:i/>
                <w:spacing w:val="-2"/>
                <w:sz w:val="23"/>
              </w:rPr>
              <w:t xml:space="preserve"> </w:t>
            </w:r>
            <w:r>
              <w:rPr>
                <w:i/>
                <w:sz w:val="23"/>
              </w:rPr>
              <w:t>в</w:t>
            </w:r>
            <w:r>
              <w:rPr>
                <w:i/>
                <w:spacing w:val="-3"/>
                <w:sz w:val="23"/>
              </w:rPr>
              <w:t xml:space="preserve"> </w:t>
            </w:r>
            <w:r>
              <w:rPr>
                <w:i/>
                <w:sz w:val="23"/>
              </w:rPr>
              <w:t xml:space="preserve">4 </w:t>
            </w:r>
            <w:r>
              <w:rPr>
                <w:i/>
                <w:spacing w:val="-2"/>
                <w:sz w:val="23"/>
              </w:rPr>
              <w:t>семестре</w:t>
            </w:r>
          </w:p>
        </w:tc>
      </w:tr>
    </w:tbl>
    <w:p w14:paraId="72764BC8" w14:textId="77777777" w:rsidR="003C5256" w:rsidRDefault="003C5256">
      <w:pPr>
        <w:pStyle w:val="TableParagraph"/>
        <w:spacing w:line="244" w:lineRule="auto"/>
        <w:jc w:val="center"/>
        <w:rPr>
          <w:i/>
          <w:sz w:val="23"/>
        </w:rPr>
        <w:sectPr w:rsidR="003C5256">
          <w:pgSz w:w="11900" w:h="16840"/>
          <w:pgMar w:top="1940" w:right="708" w:bottom="280" w:left="992" w:header="720" w:footer="720" w:gutter="0"/>
          <w:cols w:space="720"/>
        </w:sectPr>
      </w:pPr>
    </w:p>
    <w:p w14:paraId="3F462653" w14:textId="77777777" w:rsidR="003C5256" w:rsidRDefault="00EA4AB5">
      <w:pPr>
        <w:pStyle w:val="2"/>
        <w:numPr>
          <w:ilvl w:val="1"/>
          <w:numId w:val="124"/>
        </w:numPr>
        <w:tabs>
          <w:tab w:val="left" w:pos="4404"/>
        </w:tabs>
        <w:spacing w:before="70"/>
        <w:ind w:left="4404" w:hanging="480"/>
      </w:pPr>
      <w:r>
        <w:rPr>
          <w:spacing w:val="-2"/>
        </w:rPr>
        <w:lastRenderedPageBreak/>
        <w:t>Тематический</w:t>
      </w:r>
      <w:r>
        <w:rPr>
          <w:spacing w:val="-13"/>
        </w:rPr>
        <w:t xml:space="preserve"> </w:t>
      </w:r>
      <w:r>
        <w:rPr>
          <w:spacing w:val="-2"/>
        </w:rPr>
        <w:t>план</w:t>
      </w:r>
      <w:r>
        <w:rPr>
          <w:spacing w:val="-11"/>
        </w:rPr>
        <w:t xml:space="preserve"> </w:t>
      </w:r>
      <w:r>
        <w:rPr>
          <w:spacing w:val="-2"/>
        </w:rPr>
        <w:t>и</w:t>
      </w:r>
      <w:r>
        <w:rPr>
          <w:spacing w:val="-12"/>
        </w:rPr>
        <w:t xml:space="preserve"> </w:t>
      </w:r>
      <w:r>
        <w:rPr>
          <w:spacing w:val="-2"/>
        </w:rPr>
        <w:t>содержание</w:t>
      </w:r>
      <w:r>
        <w:rPr>
          <w:spacing w:val="-8"/>
        </w:rPr>
        <w:t xml:space="preserve"> </w:t>
      </w:r>
      <w:r>
        <w:rPr>
          <w:spacing w:val="-2"/>
        </w:rPr>
        <w:t>учебной</w:t>
      </w:r>
      <w:r>
        <w:rPr>
          <w:spacing w:val="-12"/>
        </w:rPr>
        <w:t xml:space="preserve"> </w:t>
      </w:r>
      <w:r>
        <w:rPr>
          <w:spacing w:val="-2"/>
        </w:rPr>
        <w:t>дисциплины</w:t>
      </w:r>
    </w:p>
    <w:p w14:paraId="013922EF" w14:textId="77777777" w:rsidR="003C5256" w:rsidRDefault="003C5256">
      <w:pPr>
        <w:pStyle w:val="a3"/>
        <w:spacing w:before="3"/>
        <w:rPr>
          <w:b/>
          <w:sz w:val="16"/>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43"/>
        <w:gridCol w:w="9540"/>
        <w:gridCol w:w="1342"/>
        <w:gridCol w:w="1419"/>
      </w:tblGrid>
      <w:tr w:rsidR="003C5256" w14:paraId="230459B6" w14:textId="77777777">
        <w:trPr>
          <w:trHeight w:val="666"/>
        </w:trPr>
        <w:tc>
          <w:tcPr>
            <w:tcW w:w="2443" w:type="dxa"/>
          </w:tcPr>
          <w:p w14:paraId="07FDEA11" w14:textId="77777777" w:rsidR="003C5256" w:rsidRDefault="00EA4AB5">
            <w:pPr>
              <w:pStyle w:val="TableParagraph"/>
              <w:spacing w:before="54"/>
              <w:ind w:left="419"/>
              <w:rPr>
                <w:b/>
                <w:sz w:val="24"/>
              </w:rPr>
            </w:pPr>
            <w:r>
              <w:rPr>
                <w:b/>
                <w:spacing w:val="-2"/>
                <w:sz w:val="24"/>
              </w:rPr>
              <w:t xml:space="preserve">Наименование </w:t>
            </w:r>
            <w:r>
              <w:rPr>
                <w:b/>
                <w:sz w:val="24"/>
              </w:rPr>
              <w:t>разделов</w:t>
            </w:r>
            <w:r>
              <w:rPr>
                <w:b/>
                <w:spacing w:val="-7"/>
                <w:sz w:val="24"/>
              </w:rPr>
              <w:t xml:space="preserve"> </w:t>
            </w:r>
            <w:r>
              <w:rPr>
                <w:b/>
                <w:sz w:val="24"/>
              </w:rPr>
              <w:t>и</w:t>
            </w:r>
            <w:r>
              <w:rPr>
                <w:b/>
                <w:spacing w:val="-7"/>
                <w:sz w:val="24"/>
              </w:rPr>
              <w:t xml:space="preserve"> </w:t>
            </w:r>
            <w:r>
              <w:rPr>
                <w:b/>
                <w:spacing w:val="-5"/>
                <w:sz w:val="24"/>
              </w:rPr>
              <w:t>тем</w:t>
            </w:r>
          </w:p>
        </w:tc>
        <w:tc>
          <w:tcPr>
            <w:tcW w:w="9540" w:type="dxa"/>
          </w:tcPr>
          <w:p w14:paraId="33094D58" w14:textId="77777777" w:rsidR="003C5256" w:rsidRDefault="00EA4AB5">
            <w:pPr>
              <w:pStyle w:val="TableParagraph"/>
              <w:spacing w:before="54"/>
              <w:ind w:left="4027" w:right="316" w:hanging="3692"/>
              <w:rPr>
                <w:b/>
                <w:sz w:val="24"/>
              </w:rPr>
            </w:pPr>
            <w:r>
              <w:rPr>
                <w:b/>
                <w:sz w:val="24"/>
              </w:rPr>
              <w:t>Содержание</w:t>
            </w:r>
            <w:r>
              <w:rPr>
                <w:b/>
                <w:spacing w:val="-7"/>
                <w:sz w:val="24"/>
              </w:rPr>
              <w:t xml:space="preserve"> </w:t>
            </w:r>
            <w:r>
              <w:rPr>
                <w:b/>
                <w:sz w:val="24"/>
              </w:rPr>
              <w:t>учебного</w:t>
            </w:r>
            <w:r>
              <w:rPr>
                <w:b/>
                <w:spacing w:val="-7"/>
                <w:sz w:val="24"/>
              </w:rPr>
              <w:t xml:space="preserve"> </w:t>
            </w:r>
            <w:r>
              <w:rPr>
                <w:b/>
                <w:sz w:val="24"/>
              </w:rPr>
              <w:t>материала,</w:t>
            </w:r>
            <w:r>
              <w:rPr>
                <w:b/>
                <w:spacing w:val="-7"/>
                <w:sz w:val="24"/>
              </w:rPr>
              <w:t xml:space="preserve"> </w:t>
            </w:r>
            <w:r>
              <w:rPr>
                <w:b/>
                <w:sz w:val="24"/>
              </w:rPr>
              <w:t>лабораторные</w:t>
            </w:r>
            <w:r>
              <w:rPr>
                <w:b/>
                <w:spacing w:val="-7"/>
                <w:sz w:val="24"/>
              </w:rPr>
              <w:t xml:space="preserve"> </w:t>
            </w:r>
            <w:r>
              <w:rPr>
                <w:b/>
                <w:sz w:val="24"/>
              </w:rPr>
              <w:t>работы,</w:t>
            </w:r>
            <w:r>
              <w:rPr>
                <w:b/>
                <w:spacing w:val="-7"/>
                <w:sz w:val="24"/>
              </w:rPr>
              <w:t xml:space="preserve"> </w:t>
            </w:r>
            <w:r>
              <w:rPr>
                <w:b/>
                <w:sz w:val="24"/>
              </w:rPr>
              <w:t>самостоятельная</w:t>
            </w:r>
            <w:r>
              <w:rPr>
                <w:b/>
                <w:spacing w:val="-7"/>
                <w:sz w:val="24"/>
              </w:rPr>
              <w:t xml:space="preserve"> </w:t>
            </w:r>
            <w:r>
              <w:rPr>
                <w:b/>
                <w:sz w:val="24"/>
              </w:rPr>
              <w:t xml:space="preserve">работа </w:t>
            </w:r>
            <w:r>
              <w:rPr>
                <w:b/>
                <w:spacing w:val="-2"/>
                <w:sz w:val="24"/>
              </w:rPr>
              <w:t>обучающихся</w:t>
            </w:r>
          </w:p>
        </w:tc>
        <w:tc>
          <w:tcPr>
            <w:tcW w:w="1342" w:type="dxa"/>
          </w:tcPr>
          <w:p w14:paraId="06E8ECAC" w14:textId="77777777" w:rsidR="003C5256" w:rsidRDefault="00EA4AB5">
            <w:pPr>
              <w:pStyle w:val="TableParagraph"/>
              <w:spacing w:before="54"/>
              <w:ind w:left="368" w:right="290" w:hanging="53"/>
              <w:rPr>
                <w:b/>
                <w:sz w:val="24"/>
              </w:rPr>
            </w:pPr>
            <w:r>
              <w:rPr>
                <w:b/>
                <w:spacing w:val="-2"/>
                <w:sz w:val="24"/>
              </w:rPr>
              <w:t>Объем часов</w:t>
            </w:r>
          </w:p>
        </w:tc>
        <w:tc>
          <w:tcPr>
            <w:tcW w:w="1419" w:type="dxa"/>
          </w:tcPr>
          <w:p w14:paraId="30CC2717" w14:textId="77777777" w:rsidR="003C5256" w:rsidRDefault="00EA4AB5">
            <w:pPr>
              <w:pStyle w:val="TableParagraph"/>
              <w:spacing w:before="54"/>
              <w:ind w:left="217" w:right="198" w:firstLine="28"/>
              <w:rPr>
                <w:b/>
                <w:sz w:val="24"/>
              </w:rPr>
            </w:pPr>
            <w:r>
              <w:rPr>
                <w:b/>
                <w:spacing w:val="-2"/>
                <w:sz w:val="24"/>
              </w:rPr>
              <w:t>Уровень освоения</w:t>
            </w:r>
          </w:p>
        </w:tc>
      </w:tr>
      <w:tr w:rsidR="003C5256" w14:paraId="33F6638E" w14:textId="77777777">
        <w:trPr>
          <w:trHeight w:val="390"/>
        </w:trPr>
        <w:tc>
          <w:tcPr>
            <w:tcW w:w="2443" w:type="dxa"/>
          </w:tcPr>
          <w:p w14:paraId="78F26DB9" w14:textId="77777777" w:rsidR="003C5256" w:rsidRDefault="00EA4AB5">
            <w:pPr>
              <w:pStyle w:val="TableParagraph"/>
              <w:spacing w:before="54"/>
              <w:ind w:left="15"/>
              <w:jc w:val="center"/>
              <w:rPr>
                <w:b/>
                <w:sz w:val="24"/>
              </w:rPr>
            </w:pPr>
            <w:r>
              <w:rPr>
                <w:b/>
                <w:spacing w:val="-10"/>
                <w:sz w:val="24"/>
              </w:rPr>
              <w:t>1</w:t>
            </w:r>
          </w:p>
        </w:tc>
        <w:tc>
          <w:tcPr>
            <w:tcW w:w="9540" w:type="dxa"/>
          </w:tcPr>
          <w:p w14:paraId="07684929" w14:textId="77777777" w:rsidR="003C5256" w:rsidRDefault="00EA4AB5">
            <w:pPr>
              <w:pStyle w:val="TableParagraph"/>
              <w:spacing w:before="54"/>
              <w:ind w:left="17"/>
              <w:jc w:val="center"/>
              <w:rPr>
                <w:b/>
                <w:sz w:val="24"/>
              </w:rPr>
            </w:pPr>
            <w:r>
              <w:rPr>
                <w:b/>
                <w:spacing w:val="-10"/>
                <w:sz w:val="24"/>
              </w:rPr>
              <w:t>2</w:t>
            </w:r>
          </w:p>
        </w:tc>
        <w:tc>
          <w:tcPr>
            <w:tcW w:w="1342" w:type="dxa"/>
          </w:tcPr>
          <w:p w14:paraId="46CB57D3" w14:textId="77777777" w:rsidR="003C5256" w:rsidRDefault="00EA4AB5">
            <w:pPr>
              <w:pStyle w:val="TableParagraph"/>
              <w:spacing w:before="54"/>
              <w:ind w:left="22"/>
              <w:jc w:val="center"/>
              <w:rPr>
                <w:b/>
                <w:sz w:val="24"/>
              </w:rPr>
            </w:pPr>
            <w:r>
              <w:rPr>
                <w:b/>
                <w:spacing w:val="-10"/>
                <w:sz w:val="24"/>
              </w:rPr>
              <w:t>3</w:t>
            </w:r>
          </w:p>
        </w:tc>
        <w:tc>
          <w:tcPr>
            <w:tcW w:w="1419" w:type="dxa"/>
          </w:tcPr>
          <w:p w14:paraId="01F520C2" w14:textId="77777777" w:rsidR="003C5256" w:rsidRDefault="00EA4AB5">
            <w:pPr>
              <w:pStyle w:val="TableParagraph"/>
              <w:spacing w:before="54"/>
              <w:ind w:left="16"/>
              <w:jc w:val="center"/>
              <w:rPr>
                <w:b/>
                <w:sz w:val="24"/>
              </w:rPr>
            </w:pPr>
            <w:r>
              <w:rPr>
                <w:b/>
                <w:spacing w:val="-10"/>
                <w:sz w:val="24"/>
              </w:rPr>
              <w:t>4</w:t>
            </w:r>
          </w:p>
        </w:tc>
      </w:tr>
      <w:tr w:rsidR="003C5256" w14:paraId="12EB594B" w14:textId="77777777">
        <w:trPr>
          <w:trHeight w:val="387"/>
        </w:trPr>
        <w:tc>
          <w:tcPr>
            <w:tcW w:w="2443" w:type="dxa"/>
            <w:vMerge w:val="restart"/>
          </w:tcPr>
          <w:p w14:paraId="0E561775" w14:textId="77777777" w:rsidR="003C5256" w:rsidRDefault="00EA4AB5">
            <w:pPr>
              <w:pStyle w:val="TableParagraph"/>
              <w:spacing w:before="54"/>
              <w:ind w:left="110"/>
              <w:rPr>
                <w:b/>
                <w:sz w:val="24"/>
              </w:rPr>
            </w:pPr>
            <w:r>
              <w:rPr>
                <w:b/>
                <w:spacing w:val="-2"/>
                <w:sz w:val="24"/>
              </w:rPr>
              <w:t>Введение</w:t>
            </w:r>
          </w:p>
        </w:tc>
        <w:tc>
          <w:tcPr>
            <w:tcW w:w="9540" w:type="dxa"/>
          </w:tcPr>
          <w:p w14:paraId="17CE97F5" w14:textId="77777777" w:rsidR="003C5256" w:rsidRDefault="003C5256">
            <w:pPr>
              <w:pStyle w:val="TableParagraph"/>
              <w:rPr>
                <w:sz w:val="24"/>
              </w:rPr>
            </w:pPr>
          </w:p>
        </w:tc>
        <w:tc>
          <w:tcPr>
            <w:tcW w:w="1342" w:type="dxa"/>
          </w:tcPr>
          <w:p w14:paraId="6BA84B2C" w14:textId="77777777" w:rsidR="003C5256" w:rsidRDefault="00EA4AB5">
            <w:pPr>
              <w:pStyle w:val="TableParagraph"/>
              <w:spacing w:before="49"/>
              <w:ind w:left="22"/>
              <w:jc w:val="center"/>
              <w:rPr>
                <w:sz w:val="24"/>
              </w:rPr>
            </w:pPr>
            <w:r>
              <w:rPr>
                <w:spacing w:val="-10"/>
                <w:sz w:val="24"/>
              </w:rPr>
              <w:t>2</w:t>
            </w:r>
          </w:p>
        </w:tc>
        <w:tc>
          <w:tcPr>
            <w:tcW w:w="1419" w:type="dxa"/>
          </w:tcPr>
          <w:p w14:paraId="3258C787" w14:textId="77777777" w:rsidR="003C5256" w:rsidRDefault="003C5256">
            <w:pPr>
              <w:pStyle w:val="TableParagraph"/>
              <w:rPr>
                <w:sz w:val="24"/>
              </w:rPr>
            </w:pPr>
          </w:p>
        </w:tc>
      </w:tr>
      <w:tr w:rsidR="003C5256" w14:paraId="6622C877" w14:textId="77777777">
        <w:trPr>
          <w:trHeight w:val="395"/>
        </w:trPr>
        <w:tc>
          <w:tcPr>
            <w:tcW w:w="2443" w:type="dxa"/>
            <w:vMerge/>
            <w:tcBorders>
              <w:top w:val="nil"/>
            </w:tcBorders>
          </w:tcPr>
          <w:p w14:paraId="69CD3E27" w14:textId="77777777" w:rsidR="003C5256" w:rsidRDefault="003C5256">
            <w:pPr>
              <w:rPr>
                <w:sz w:val="2"/>
                <w:szCs w:val="2"/>
              </w:rPr>
            </w:pPr>
          </w:p>
        </w:tc>
        <w:tc>
          <w:tcPr>
            <w:tcW w:w="9540" w:type="dxa"/>
          </w:tcPr>
          <w:p w14:paraId="01D648F2" w14:textId="77777777" w:rsidR="003C5256" w:rsidRDefault="00EA4AB5">
            <w:pPr>
              <w:pStyle w:val="TableParagraph"/>
              <w:spacing w:before="54"/>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2" w:type="dxa"/>
            <w:vMerge w:val="restart"/>
          </w:tcPr>
          <w:p w14:paraId="14B9192C" w14:textId="77777777" w:rsidR="003C5256" w:rsidRDefault="00EA4AB5">
            <w:pPr>
              <w:pStyle w:val="TableParagraph"/>
              <w:spacing w:before="49"/>
              <w:ind w:left="17"/>
              <w:jc w:val="center"/>
              <w:rPr>
                <w:sz w:val="24"/>
              </w:rPr>
            </w:pPr>
            <w:r>
              <w:rPr>
                <w:spacing w:val="-10"/>
                <w:sz w:val="24"/>
              </w:rPr>
              <w:t>1</w:t>
            </w:r>
          </w:p>
        </w:tc>
        <w:tc>
          <w:tcPr>
            <w:tcW w:w="1419" w:type="dxa"/>
            <w:vMerge w:val="restart"/>
          </w:tcPr>
          <w:p w14:paraId="1C077BBD" w14:textId="77777777" w:rsidR="003C5256" w:rsidRDefault="00EA4AB5">
            <w:pPr>
              <w:pStyle w:val="TableParagraph"/>
              <w:spacing w:before="49"/>
              <w:ind w:left="16"/>
              <w:jc w:val="center"/>
              <w:rPr>
                <w:sz w:val="24"/>
              </w:rPr>
            </w:pPr>
            <w:r>
              <w:rPr>
                <w:spacing w:val="-10"/>
                <w:sz w:val="24"/>
              </w:rPr>
              <w:t>2</w:t>
            </w:r>
          </w:p>
        </w:tc>
      </w:tr>
      <w:tr w:rsidR="003C5256" w14:paraId="605CC844" w14:textId="77777777">
        <w:trPr>
          <w:trHeight w:val="666"/>
        </w:trPr>
        <w:tc>
          <w:tcPr>
            <w:tcW w:w="2443" w:type="dxa"/>
            <w:vMerge/>
            <w:tcBorders>
              <w:top w:val="nil"/>
            </w:tcBorders>
          </w:tcPr>
          <w:p w14:paraId="5F717005" w14:textId="77777777" w:rsidR="003C5256" w:rsidRDefault="003C5256">
            <w:pPr>
              <w:rPr>
                <w:sz w:val="2"/>
                <w:szCs w:val="2"/>
              </w:rPr>
            </w:pPr>
          </w:p>
        </w:tc>
        <w:tc>
          <w:tcPr>
            <w:tcW w:w="9540" w:type="dxa"/>
          </w:tcPr>
          <w:p w14:paraId="1DE35426" w14:textId="77777777" w:rsidR="003C5256" w:rsidRDefault="00EA4AB5">
            <w:pPr>
              <w:pStyle w:val="TableParagraph"/>
              <w:tabs>
                <w:tab w:val="left" w:pos="843"/>
                <w:tab w:val="left" w:pos="1177"/>
                <w:tab w:val="left" w:pos="2060"/>
                <w:tab w:val="left" w:pos="3548"/>
                <w:tab w:val="left" w:pos="5527"/>
                <w:tab w:val="left" w:pos="5860"/>
                <w:tab w:val="left" w:pos="7519"/>
                <w:tab w:val="left" w:pos="8258"/>
                <w:tab w:val="left" w:pos="8568"/>
              </w:tabs>
              <w:spacing w:before="49"/>
              <w:ind w:left="113" w:right="95"/>
              <w:rPr>
                <w:sz w:val="24"/>
              </w:rPr>
            </w:pPr>
            <w:r>
              <w:rPr>
                <w:spacing w:val="-4"/>
                <w:sz w:val="24"/>
              </w:rPr>
              <w:t>Цели</w:t>
            </w:r>
            <w:r>
              <w:rPr>
                <w:sz w:val="24"/>
              </w:rPr>
              <w:tab/>
            </w:r>
            <w:r>
              <w:rPr>
                <w:spacing w:val="-10"/>
                <w:sz w:val="24"/>
              </w:rPr>
              <w:t>и</w:t>
            </w:r>
            <w:r>
              <w:rPr>
                <w:sz w:val="24"/>
              </w:rPr>
              <w:tab/>
            </w:r>
            <w:r>
              <w:rPr>
                <w:spacing w:val="-2"/>
                <w:sz w:val="24"/>
              </w:rPr>
              <w:t>задачи</w:t>
            </w:r>
            <w:r>
              <w:rPr>
                <w:sz w:val="24"/>
              </w:rPr>
              <w:tab/>
            </w:r>
            <w:r>
              <w:rPr>
                <w:spacing w:val="-2"/>
                <w:sz w:val="24"/>
              </w:rPr>
              <w:t>дисциплины</w:t>
            </w:r>
            <w:r>
              <w:rPr>
                <w:sz w:val="24"/>
              </w:rPr>
              <w:tab/>
            </w:r>
            <w:r>
              <w:rPr>
                <w:spacing w:val="-2"/>
                <w:sz w:val="24"/>
              </w:rPr>
              <w:t>«Электротехника</w:t>
            </w:r>
            <w:r>
              <w:rPr>
                <w:sz w:val="24"/>
              </w:rPr>
              <w:tab/>
            </w:r>
            <w:r>
              <w:rPr>
                <w:spacing w:val="-10"/>
                <w:sz w:val="24"/>
              </w:rPr>
              <w:t>и</w:t>
            </w:r>
            <w:r>
              <w:rPr>
                <w:sz w:val="24"/>
              </w:rPr>
              <w:tab/>
            </w:r>
            <w:r>
              <w:rPr>
                <w:spacing w:val="-2"/>
                <w:sz w:val="24"/>
              </w:rPr>
              <w:t>электроника»;</w:t>
            </w:r>
            <w:r>
              <w:rPr>
                <w:sz w:val="24"/>
              </w:rPr>
              <w:tab/>
            </w:r>
            <w:r>
              <w:rPr>
                <w:spacing w:val="-2"/>
                <w:sz w:val="24"/>
              </w:rPr>
              <w:t>связь</w:t>
            </w:r>
            <w:r>
              <w:rPr>
                <w:sz w:val="24"/>
              </w:rPr>
              <w:tab/>
            </w:r>
            <w:r>
              <w:rPr>
                <w:spacing w:val="-10"/>
                <w:sz w:val="24"/>
              </w:rPr>
              <w:t>с</w:t>
            </w:r>
            <w:r>
              <w:rPr>
                <w:sz w:val="24"/>
              </w:rPr>
              <w:tab/>
            </w:r>
            <w:r>
              <w:rPr>
                <w:spacing w:val="-2"/>
                <w:sz w:val="24"/>
              </w:rPr>
              <w:t>другими дисциплинами.</w:t>
            </w:r>
          </w:p>
        </w:tc>
        <w:tc>
          <w:tcPr>
            <w:tcW w:w="1342" w:type="dxa"/>
            <w:vMerge/>
            <w:tcBorders>
              <w:top w:val="nil"/>
            </w:tcBorders>
          </w:tcPr>
          <w:p w14:paraId="351FF199" w14:textId="77777777" w:rsidR="003C5256" w:rsidRDefault="003C5256">
            <w:pPr>
              <w:rPr>
                <w:sz w:val="2"/>
                <w:szCs w:val="2"/>
              </w:rPr>
            </w:pPr>
          </w:p>
        </w:tc>
        <w:tc>
          <w:tcPr>
            <w:tcW w:w="1419" w:type="dxa"/>
            <w:vMerge/>
            <w:tcBorders>
              <w:top w:val="nil"/>
            </w:tcBorders>
          </w:tcPr>
          <w:p w14:paraId="2584527A" w14:textId="77777777" w:rsidR="003C5256" w:rsidRDefault="003C5256">
            <w:pPr>
              <w:rPr>
                <w:sz w:val="2"/>
                <w:szCs w:val="2"/>
              </w:rPr>
            </w:pPr>
          </w:p>
        </w:tc>
      </w:tr>
      <w:tr w:rsidR="003C5256" w14:paraId="2640DE44" w14:textId="77777777">
        <w:trPr>
          <w:trHeight w:val="1062"/>
        </w:trPr>
        <w:tc>
          <w:tcPr>
            <w:tcW w:w="2443" w:type="dxa"/>
            <w:vMerge/>
            <w:tcBorders>
              <w:top w:val="nil"/>
            </w:tcBorders>
          </w:tcPr>
          <w:p w14:paraId="627BD083" w14:textId="77777777" w:rsidR="003C5256" w:rsidRDefault="003C5256">
            <w:pPr>
              <w:rPr>
                <w:sz w:val="2"/>
                <w:szCs w:val="2"/>
              </w:rPr>
            </w:pPr>
          </w:p>
        </w:tc>
        <w:tc>
          <w:tcPr>
            <w:tcW w:w="9540" w:type="dxa"/>
          </w:tcPr>
          <w:p w14:paraId="42FB1C70" w14:textId="77777777" w:rsidR="003C5256" w:rsidRDefault="00EA4AB5">
            <w:pPr>
              <w:pStyle w:val="TableParagraph"/>
              <w:spacing w:before="49"/>
              <w:ind w:left="113"/>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367ECF47" w14:textId="77777777" w:rsidR="003C5256" w:rsidRDefault="00EA4AB5">
            <w:pPr>
              <w:pStyle w:val="TableParagraph"/>
              <w:tabs>
                <w:tab w:val="left" w:pos="1560"/>
                <w:tab w:val="left" w:pos="2958"/>
                <w:tab w:val="left" w:pos="4045"/>
                <w:tab w:val="left" w:pos="5159"/>
                <w:tab w:val="left" w:pos="6236"/>
                <w:tab w:val="left" w:pos="6603"/>
                <w:tab w:val="left" w:pos="8151"/>
              </w:tabs>
              <w:spacing w:before="3"/>
              <w:ind w:left="113" w:right="99"/>
              <w:rPr>
                <w:sz w:val="24"/>
              </w:rPr>
            </w:pPr>
            <w:r>
              <w:rPr>
                <w:spacing w:val="-2"/>
                <w:sz w:val="24"/>
              </w:rPr>
              <w:t>Проработка</w:t>
            </w:r>
            <w:r>
              <w:rPr>
                <w:sz w:val="24"/>
              </w:rPr>
              <w:tab/>
            </w:r>
            <w:r>
              <w:rPr>
                <w:spacing w:val="-2"/>
                <w:sz w:val="24"/>
              </w:rPr>
              <w:t>конспектов</w:t>
            </w:r>
            <w:r>
              <w:rPr>
                <w:sz w:val="24"/>
              </w:rPr>
              <w:tab/>
            </w:r>
            <w:r>
              <w:rPr>
                <w:spacing w:val="-2"/>
                <w:sz w:val="24"/>
              </w:rPr>
              <w:t>занятия,</w:t>
            </w:r>
            <w:r>
              <w:rPr>
                <w:sz w:val="24"/>
              </w:rPr>
              <w:tab/>
            </w:r>
            <w:r>
              <w:rPr>
                <w:spacing w:val="-2"/>
                <w:sz w:val="24"/>
              </w:rPr>
              <w:t>учебных</w:t>
            </w:r>
            <w:r>
              <w:rPr>
                <w:sz w:val="24"/>
              </w:rPr>
              <w:tab/>
            </w:r>
            <w:r>
              <w:rPr>
                <w:spacing w:val="-2"/>
                <w:sz w:val="24"/>
              </w:rPr>
              <w:t>изданий</w:t>
            </w:r>
            <w:r>
              <w:rPr>
                <w:sz w:val="24"/>
              </w:rPr>
              <w:tab/>
            </w:r>
            <w:r>
              <w:rPr>
                <w:spacing w:val="-10"/>
                <w:sz w:val="24"/>
              </w:rPr>
              <w:t>и</w:t>
            </w:r>
            <w:r>
              <w:rPr>
                <w:sz w:val="24"/>
              </w:rPr>
              <w:tab/>
            </w:r>
            <w:r>
              <w:rPr>
                <w:spacing w:val="-2"/>
                <w:sz w:val="24"/>
              </w:rPr>
              <w:t>специальной</w:t>
            </w:r>
            <w:r>
              <w:rPr>
                <w:sz w:val="24"/>
              </w:rPr>
              <w:tab/>
            </w:r>
            <w:r>
              <w:rPr>
                <w:spacing w:val="-2"/>
                <w:sz w:val="24"/>
              </w:rPr>
              <w:t xml:space="preserve">технической </w:t>
            </w:r>
            <w:r>
              <w:rPr>
                <w:sz w:val="24"/>
              </w:rPr>
              <w:t>литературы. Подготовка к опросу по теме.</w:t>
            </w:r>
          </w:p>
        </w:tc>
        <w:tc>
          <w:tcPr>
            <w:tcW w:w="1342" w:type="dxa"/>
          </w:tcPr>
          <w:p w14:paraId="39E2A16C" w14:textId="77777777" w:rsidR="003C5256" w:rsidRDefault="00EA4AB5">
            <w:pPr>
              <w:pStyle w:val="TableParagraph"/>
              <w:spacing w:before="49"/>
              <w:ind w:left="22"/>
              <w:jc w:val="center"/>
              <w:rPr>
                <w:sz w:val="24"/>
              </w:rPr>
            </w:pPr>
            <w:r>
              <w:rPr>
                <w:spacing w:val="-10"/>
                <w:sz w:val="24"/>
              </w:rPr>
              <w:t>1</w:t>
            </w:r>
          </w:p>
        </w:tc>
        <w:tc>
          <w:tcPr>
            <w:tcW w:w="1419" w:type="dxa"/>
          </w:tcPr>
          <w:p w14:paraId="465782C7" w14:textId="77777777" w:rsidR="003C5256" w:rsidRDefault="00EA4AB5">
            <w:pPr>
              <w:pStyle w:val="TableParagraph"/>
              <w:spacing w:before="49"/>
              <w:ind w:left="16"/>
              <w:jc w:val="center"/>
              <w:rPr>
                <w:sz w:val="24"/>
              </w:rPr>
            </w:pPr>
            <w:r>
              <w:rPr>
                <w:spacing w:val="-10"/>
                <w:sz w:val="24"/>
              </w:rPr>
              <w:t>2</w:t>
            </w:r>
          </w:p>
        </w:tc>
      </w:tr>
      <w:tr w:rsidR="003C5256" w14:paraId="3D92BB3D" w14:textId="77777777">
        <w:trPr>
          <w:trHeight w:val="665"/>
        </w:trPr>
        <w:tc>
          <w:tcPr>
            <w:tcW w:w="2443" w:type="dxa"/>
          </w:tcPr>
          <w:p w14:paraId="219BA59B" w14:textId="77777777" w:rsidR="003C5256" w:rsidRDefault="00EA4AB5">
            <w:pPr>
              <w:pStyle w:val="TableParagraph"/>
              <w:spacing w:before="54"/>
              <w:ind w:left="110"/>
              <w:rPr>
                <w:b/>
                <w:sz w:val="24"/>
              </w:rPr>
            </w:pPr>
            <w:r>
              <w:rPr>
                <w:b/>
                <w:sz w:val="24"/>
              </w:rPr>
              <w:t>Раздел</w:t>
            </w:r>
            <w:r>
              <w:rPr>
                <w:b/>
                <w:spacing w:val="-1"/>
                <w:sz w:val="24"/>
              </w:rPr>
              <w:t xml:space="preserve"> </w:t>
            </w:r>
            <w:r>
              <w:rPr>
                <w:b/>
                <w:spacing w:val="-5"/>
                <w:sz w:val="24"/>
              </w:rPr>
              <w:t>1.</w:t>
            </w:r>
          </w:p>
          <w:p w14:paraId="6B2CE90C" w14:textId="77777777" w:rsidR="003C5256" w:rsidRDefault="00EA4AB5">
            <w:pPr>
              <w:pStyle w:val="TableParagraph"/>
              <w:ind w:left="110"/>
              <w:rPr>
                <w:b/>
                <w:sz w:val="24"/>
              </w:rPr>
            </w:pPr>
            <w:r>
              <w:rPr>
                <w:b/>
                <w:spacing w:val="-2"/>
                <w:sz w:val="24"/>
              </w:rPr>
              <w:t>Электротехника</w:t>
            </w:r>
          </w:p>
        </w:tc>
        <w:tc>
          <w:tcPr>
            <w:tcW w:w="9540" w:type="dxa"/>
          </w:tcPr>
          <w:p w14:paraId="34F564FA" w14:textId="77777777" w:rsidR="003C5256" w:rsidRDefault="003C5256">
            <w:pPr>
              <w:pStyle w:val="TableParagraph"/>
              <w:rPr>
                <w:sz w:val="24"/>
              </w:rPr>
            </w:pPr>
          </w:p>
        </w:tc>
        <w:tc>
          <w:tcPr>
            <w:tcW w:w="1342" w:type="dxa"/>
          </w:tcPr>
          <w:p w14:paraId="452F88C9" w14:textId="77777777" w:rsidR="003C5256" w:rsidRDefault="00EA4AB5">
            <w:pPr>
              <w:pStyle w:val="TableParagraph"/>
              <w:spacing w:before="188"/>
              <w:ind w:left="22"/>
              <w:jc w:val="center"/>
              <w:rPr>
                <w:sz w:val="24"/>
              </w:rPr>
            </w:pPr>
            <w:r>
              <w:rPr>
                <w:spacing w:val="-5"/>
                <w:sz w:val="24"/>
              </w:rPr>
              <w:t>61</w:t>
            </w:r>
          </w:p>
        </w:tc>
        <w:tc>
          <w:tcPr>
            <w:tcW w:w="1419" w:type="dxa"/>
          </w:tcPr>
          <w:p w14:paraId="4B9F692D" w14:textId="77777777" w:rsidR="003C5256" w:rsidRDefault="003C5256">
            <w:pPr>
              <w:pStyle w:val="TableParagraph"/>
              <w:rPr>
                <w:sz w:val="24"/>
              </w:rPr>
            </w:pPr>
          </w:p>
        </w:tc>
      </w:tr>
      <w:tr w:rsidR="003C5256" w14:paraId="72B2FDEA" w14:textId="77777777">
        <w:trPr>
          <w:trHeight w:val="448"/>
        </w:trPr>
        <w:tc>
          <w:tcPr>
            <w:tcW w:w="2443" w:type="dxa"/>
            <w:vMerge w:val="restart"/>
          </w:tcPr>
          <w:p w14:paraId="4125EF79" w14:textId="77777777" w:rsidR="003C5256" w:rsidRDefault="00EA4AB5">
            <w:pPr>
              <w:pStyle w:val="TableParagraph"/>
              <w:spacing w:before="54"/>
              <w:ind w:left="110"/>
              <w:rPr>
                <w:b/>
                <w:sz w:val="24"/>
              </w:rPr>
            </w:pPr>
            <w:r>
              <w:rPr>
                <w:b/>
                <w:sz w:val="24"/>
              </w:rPr>
              <w:t xml:space="preserve">Тема </w:t>
            </w:r>
            <w:r>
              <w:rPr>
                <w:b/>
                <w:spacing w:val="-4"/>
                <w:sz w:val="24"/>
              </w:rPr>
              <w:t>1.1.</w:t>
            </w:r>
          </w:p>
          <w:p w14:paraId="6760C667" w14:textId="77777777" w:rsidR="003C5256" w:rsidRDefault="00EA4AB5">
            <w:pPr>
              <w:pStyle w:val="TableParagraph"/>
              <w:ind w:left="110"/>
              <w:rPr>
                <w:b/>
                <w:sz w:val="24"/>
              </w:rPr>
            </w:pPr>
            <w:r>
              <w:rPr>
                <w:b/>
                <w:sz w:val="24"/>
              </w:rPr>
              <w:t>Электрическое</w:t>
            </w:r>
            <w:r>
              <w:rPr>
                <w:b/>
                <w:spacing w:val="-15"/>
                <w:sz w:val="24"/>
              </w:rPr>
              <w:t xml:space="preserve"> </w:t>
            </w:r>
            <w:r>
              <w:rPr>
                <w:b/>
                <w:spacing w:val="-4"/>
                <w:sz w:val="24"/>
              </w:rPr>
              <w:t>поле</w:t>
            </w:r>
          </w:p>
        </w:tc>
        <w:tc>
          <w:tcPr>
            <w:tcW w:w="9540" w:type="dxa"/>
          </w:tcPr>
          <w:p w14:paraId="06A84845" w14:textId="77777777" w:rsidR="003C5256" w:rsidRDefault="00EA4AB5">
            <w:pPr>
              <w:pStyle w:val="TableParagraph"/>
              <w:spacing w:before="54"/>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2" w:type="dxa"/>
            <w:vMerge w:val="restart"/>
          </w:tcPr>
          <w:p w14:paraId="00E9334C" w14:textId="77777777" w:rsidR="003C5256" w:rsidRDefault="00EA4AB5">
            <w:pPr>
              <w:pStyle w:val="TableParagraph"/>
              <w:spacing w:before="49"/>
              <w:ind w:left="17"/>
              <w:jc w:val="center"/>
              <w:rPr>
                <w:sz w:val="24"/>
              </w:rPr>
            </w:pPr>
            <w:r>
              <w:rPr>
                <w:spacing w:val="-10"/>
                <w:sz w:val="24"/>
              </w:rPr>
              <w:t>1</w:t>
            </w:r>
          </w:p>
        </w:tc>
        <w:tc>
          <w:tcPr>
            <w:tcW w:w="1419" w:type="dxa"/>
            <w:vMerge w:val="restart"/>
          </w:tcPr>
          <w:p w14:paraId="0D618EE1" w14:textId="77777777" w:rsidR="003C5256" w:rsidRDefault="00EA4AB5">
            <w:pPr>
              <w:pStyle w:val="TableParagraph"/>
              <w:spacing w:before="49"/>
              <w:ind w:left="16"/>
              <w:jc w:val="center"/>
              <w:rPr>
                <w:sz w:val="24"/>
              </w:rPr>
            </w:pPr>
            <w:r>
              <w:rPr>
                <w:spacing w:val="-10"/>
                <w:sz w:val="24"/>
              </w:rPr>
              <w:t>2</w:t>
            </w:r>
          </w:p>
        </w:tc>
      </w:tr>
      <w:tr w:rsidR="003C5256" w14:paraId="15DE4449" w14:textId="77777777">
        <w:trPr>
          <w:trHeight w:val="423"/>
        </w:trPr>
        <w:tc>
          <w:tcPr>
            <w:tcW w:w="2443" w:type="dxa"/>
            <w:vMerge/>
            <w:tcBorders>
              <w:top w:val="nil"/>
            </w:tcBorders>
          </w:tcPr>
          <w:p w14:paraId="57C3FDD8" w14:textId="77777777" w:rsidR="003C5256" w:rsidRDefault="003C5256">
            <w:pPr>
              <w:rPr>
                <w:sz w:val="2"/>
                <w:szCs w:val="2"/>
              </w:rPr>
            </w:pPr>
          </w:p>
        </w:tc>
        <w:tc>
          <w:tcPr>
            <w:tcW w:w="9540" w:type="dxa"/>
          </w:tcPr>
          <w:p w14:paraId="14EE250F" w14:textId="77777777" w:rsidR="003C5256" w:rsidRDefault="00EA4AB5">
            <w:pPr>
              <w:pStyle w:val="TableParagraph"/>
              <w:spacing w:before="49"/>
              <w:ind w:left="113"/>
              <w:rPr>
                <w:sz w:val="24"/>
              </w:rPr>
            </w:pPr>
            <w:r>
              <w:rPr>
                <w:sz w:val="24"/>
              </w:rPr>
              <w:t>Электрическое</w:t>
            </w:r>
            <w:r>
              <w:rPr>
                <w:spacing w:val="-4"/>
                <w:sz w:val="24"/>
              </w:rPr>
              <w:t xml:space="preserve"> </w:t>
            </w:r>
            <w:r>
              <w:rPr>
                <w:sz w:val="24"/>
              </w:rPr>
              <w:t>поле</w:t>
            </w:r>
            <w:r>
              <w:rPr>
                <w:spacing w:val="-4"/>
                <w:sz w:val="24"/>
              </w:rPr>
              <w:t xml:space="preserve"> </w:t>
            </w:r>
            <w:r>
              <w:rPr>
                <w:sz w:val="24"/>
              </w:rPr>
              <w:t>и</w:t>
            </w:r>
            <w:r>
              <w:rPr>
                <w:spacing w:val="-1"/>
                <w:sz w:val="24"/>
              </w:rPr>
              <w:t xml:space="preserve"> </w:t>
            </w:r>
            <w:r>
              <w:rPr>
                <w:sz w:val="24"/>
              </w:rPr>
              <w:t>его</w:t>
            </w:r>
            <w:r>
              <w:rPr>
                <w:spacing w:val="-3"/>
                <w:sz w:val="24"/>
              </w:rPr>
              <w:t xml:space="preserve"> </w:t>
            </w:r>
            <w:r>
              <w:rPr>
                <w:sz w:val="24"/>
              </w:rPr>
              <w:t>основные</w:t>
            </w:r>
            <w:r>
              <w:rPr>
                <w:spacing w:val="-2"/>
                <w:sz w:val="24"/>
              </w:rPr>
              <w:t xml:space="preserve"> характеристики.</w:t>
            </w:r>
          </w:p>
        </w:tc>
        <w:tc>
          <w:tcPr>
            <w:tcW w:w="1342" w:type="dxa"/>
            <w:vMerge/>
            <w:tcBorders>
              <w:top w:val="nil"/>
            </w:tcBorders>
          </w:tcPr>
          <w:p w14:paraId="0F105EE8" w14:textId="77777777" w:rsidR="003C5256" w:rsidRDefault="003C5256">
            <w:pPr>
              <w:rPr>
                <w:sz w:val="2"/>
                <w:szCs w:val="2"/>
              </w:rPr>
            </w:pPr>
          </w:p>
        </w:tc>
        <w:tc>
          <w:tcPr>
            <w:tcW w:w="1419" w:type="dxa"/>
            <w:vMerge/>
            <w:tcBorders>
              <w:top w:val="nil"/>
            </w:tcBorders>
          </w:tcPr>
          <w:p w14:paraId="0215B570" w14:textId="77777777" w:rsidR="003C5256" w:rsidRDefault="003C5256">
            <w:pPr>
              <w:rPr>
                <w:sz w:val="2"/>
                <w:szCs w:val="2"/>
              </w:rPr>
            </w:pPr>
          </w:p>
        </w:tc>
      </w:tr>
      <w:tr w:rsidR="003C5256" w14:paraId="600E2EFE" w14:textId="77777777">
        <w:trPr>
          <w:trHeight w:val="942"/>
        </w:trPr>
        <w:tc>
          <w:tcPr>
            <w:tcW w:w="2443" w:type="dxa"/>
            <w:vMerge/>
            <w:tcBorders>
              <w:top w:val="nil"/>
            </w:tcBorders>
          </w:tcPr>
          <w:p w14:paraId="0AEE59A6" w14:textId="77777777" w:rsidR="003C5256" w:rsidRDefault="003C5256">
            <w:pPr>
              <w:rPr>
                <w:sz w:val="2"/>
                <w:szCs w:val="2"/>
              </w:rPr>
            </w:pPr>
          </w:p>
        </w:tc>
        <w:tc>
          <w:tcPr>
            <w:tcW w:w="9540" w:type="dxa"/>
          </w:tcPr>
          <w:p w14:paraId="74F1F777" w14:textId="77777777" w:rsidR="003C5256" w:rsidRDefault="00EA4AB5">
            <w:pPr>
              <w:pStyle w:val="TableParagraph"/>
              <w:spacing w:before="49"/>
              <w:ind w:left="113" w:right="85"/>
              <w:jc w:val="both"/>
              <w:rPr>
                <w:sz w:val="24"/>
              </w:rPr>
            </w:pPr>
            <w:r>
              <w:rPr>
                <w:sz w:val="24"/>
              </w:rPr>
              <w:t>Конденсаторы. Соединение конденсаторов. Организация работы персонала по обеспечению безопасности перевозок на железнодорожном транспорте при работе с электротехническими приборами.</w:t>
            </w:r>
          </w:p>
        </w:tc>
        <w:tc>
          <w:tcPr>
            <w:tcW w:w="1342" w:type="dxa"/>
            <w:vMerge/>
            <w:tcBorders>
              <w:top w:val="nil"/>
            </w:tcBorders>
          </w:tcPr>
          <w:p w14:paraId="01AF78FC" w14:textId="77777777" w:rsidR="003C5256" w:rsidRDefault="003C5256">
            <w:pPr>
              <w:rPr>
                <w:sz w:val="2"/>
                <w:szCs w:val="2"/>
              </w:rPr>
            </w:pPr>
          </w:p>
        </w:tc>
        <w:tc>
          <w:tcPr>
            <w:tcW w:w="1419" w:type="dxa"/>
            <w:vMerge/>
            <w:tcBorders>
              <w:top w:val="nil"/>
            </w:tcBorders>
          </w:tcPr>
          <w:p w14:paraId="43C10CA0" w14:textId="77777777" w:rsidR="003C5256" w:rsidRDefault="003C5256">
            <w:pPr>
              <w:rPr>
                <w:sz w:val="2"/>
                <w:szCs w:val="2"/>
              </w:rPr>
            </w:pPr>
          </w:p>
        </w:tc>
      </w:tr>
      <w:tr w:rsidR="003C5256" w14:paraId="09200940" w14:textId="77777777">
        <w:trPr>
          <w:trHeight w:val="2874"/>
        </w:trPr>
        <w:tc>
          <w:tcPr>
            <w:tcW w:w="2443" w:type="dxa"/>
            <w:vMerge/>
            <w:tcBorders>
              <w:top w:val="nil"/>
            </w:tcBorders>
          </w:tcPr>
          <w:p w14:paraId="1B2DA117" w14:textId="77777777" w:rsidR="003C5256" w:rsidRDefault="003C5256">
            <w:pPr>
              <w:rPr>
                <w:sz w:val="2"/>
                <w:szCs w:val="2"/>
              </w:rPr>
            </w:pPr>
          </w:p>
        </w:tc>
        <w:tc>
          <w:tcPr>
            <w:tcW w:w="9540" w:type="dxa"/>
          </w:tcPr>
          <w:p w14:paraId="4089A887" w14:textId="77777777" w:rsidR="003C5256" w:rsidRDefault="00EA4AB5">
            <w:pPr>
              <w:pStyle w:val="TableParagraph"/>
              <w:spacing w:before="49"/>
              <w:ind w:left="113"/>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7C130D38" w14:textId="77777777" w:rsidR="003C5256" w:rsidRDefault="00EA4AB5">
            <w:pPr>
              <w:pStyle w:val="TableParagraph"/>
              <w:tabs>
                <w:tab w:val="left" w:pos="1560"/>
                <w:tab w:val="left" w:pos="2958"/>
                <w:tab w:val="left" w:pos="4045"/>
                <w:tab w:val="left" w:pos="5159"/>
                <w:tab w:val="left" w:pos="6236"/>
                <w:tab w:val="left" w:pos="6603"/>
                <w:tab w:val="left" w:pos="8151"/>
              </w:tabs>
              <w:spacing w:before="3"/>
              <w:ind w:left="113" w:right="99"/>
              <w:rPr>
                <w:sz w:val="24"/>
              </w:rPr>
            </w:pPr>
            <w:r>
              <w:rPr>
                <w:spacing w:val="-2"/>
                <w:sz w:val="24"/>
              </w:rPr>
              <w:t>Проработка</w:t>
            </w:r>
            <w:r>
              <w:rPr>
                <w:sz w:val="24"/>
              </w:rPr>
              <w:tab/>
            </w:r>
            <w:r>
              <w:rPr>
                <w:spacing w:val="-2"/>
                <w:sz w:val="24"/>
              </w:rPr>
              <w:t>конспектов</w:t>
            </w:r>
            <w:r>
              <w:rPr>
                <w:sz w:val="24"/>
              </w:rPr>
              <w:tab/>
            </w:r>
            <w:r>
              <w:rPr>
                <w:spacing w:val="-2"/>
                <w:sz w:val="24"/>
              </w:rPr>
              <w:t>занятия,</w:t>
            </w:r>
            <w:r>
              <w:rPr>
                <w:sz w:val="24"/>
              </w:rPr>
              <w:tab/>
            </w:r>
            <w:r>
              <w:rPr>
                <w:spacing w:val="-2"/>
                <w:sz w:val="24"/>
              </w:rPr>
              <w:t>учебных</w:t>
            </w:r>
            <w:r>
              <w:rPr>
                <w:sz w:val="24"/>
              </w:rPr>
              <w:tab/>
            </w:r>
            <w:r>
              <w:rPr>
                <w:spacing w:val="-2"/>
                <w:sz w:val="24"/>
              </w:rPr>
              <w:t>изданий</w:t>
            </w:r>
            <w:r>
              <w:rPr>
                <w:sz w:val="24"/>
              </w:rPr>
              <w:tab/>
            </w:r>
            <w:r>
              <w:rPr>
                <w:spacing w:val="-10"/>
                <w:sz w:val="24"/>
              </w:rPr>
              <w:t>и</w:t>
            </w:r>
            <w:r>
              <w:rPr>
                <w:sz w:val="24"/>
              </w:rPr>
              <w:tab/>
            </w:r>
            <w:r>
              <w:rPr>
                <w:spacing w:val="-2"/>
                <w:sz w:val="24"/>
              </w:rPr>
              <w:t>специальной</w:t>
            </w:r>
            <w:r>
              <w:rPr>
                <w:sz w:val="24"/>
              </w:rPr>
              <w:tab/>
            </w:r>
            <w:r>
              <w:rPr>
                <w:spacing w:val="-2"/>
                <w:sz w:val="24"/>
              </w:rPr>
              <w:t xml:space="preserve">технической </w:t>
            </w:r>
            <w:r>
              <w:rPr>
                <w:sz w:val="24"/>
              </w:rPr>
              <w:t>литературы, решение задач и упражнений по теме.</w:t>
            </w:r>
          </w:p>
          <w:p w14:paraId="01EF16CE" w14:textId="77777777" w:rsidR="003C5256" w:rsidRDefault="00EA4AB5">
            <w:pPr>
              <w:pStyle w:val="TableParagraph"/>
              <w:ind w:left="113"/>
              <w:rPr>
                <w:sz w:val="24"/>
              </w:rPr>
            </w:pPr>
            <w:r>
              <w:rPr>
                <w:sz w:val="24"/>
              </w:rPr>
              <w:t>Примерная</w:t>
            </w:r>
            <w:r>
              <w:rPr>
                <w:spacing w:val="-4"/>
                <w:sz w:val="24"/>
              </w:rPr>
              <w:t xml:space="preserve"> </w:t>
            </w:r>
            <w:r>
              <w:rPr>
                <w:spacing w:val="-2"/>
                <w:sz w:val="24"/>
              </w:rPr>
              <w:t>тематика:</w:t>
            </w:r>
          </w:p>
          <w:p w14:paraId="4C4AA13F" w14:textId="77777777" w:rsidR="003C5256" w:rsidRDefault="00EA4AB5">
            <w:pPr>
              <w:pStyle w:val="TableParagraph"/>
              <w:ind w:left="113"/>
              <w:rPr>
                <w:sz w:val="24"/>
              </w:rPr>
            </w:pPr>
            <w:r>
              <w:rPr>
                <w:sz w:val="24"/>
              </w:rPr>
              <w:t>Понятие</w:t>
            </w:r>
            <w:r>
              <w:rPr>
                <w:spacing w:val="-4"/>
                <w:sz w:val="24"/>
              </w:rPr>
              <w:t xml:space="preserve"> </w:t>
            </w:r>
            <w:r>
              <w:rPr>
                <w:sz w:val="24"/>
              </w:rPr>
              <w:t>об</w:t>
            </w:r>
            <w:r>
              <w:rPr>
                <w:spacing w:val="-3"/>
                <w:sz w:val="24"/>
              </w:rPr>
              <w:t xml:space="preserve"> </w:t>
            </w:r>
            <w:r>
              <w:rPr>
                <w:sz w:val="24"/>
              </w:rPr>
              <w:t>электрическом</w:t>
            </w:r>
            <w:r>
              <w:rPr>
                <w:spacing w:val="-5"/>
                <w:sz w:val="24"/>
              </w:rPr>
              <w:t xml:space="preserve"> </w:t>
            </w:r>
            <w:r>
              <w:rPr>
                <w:sz w:val="24"/>
              </w:rPr>
              <w:t>поле.</w:t>
            </w:r>
            <w:r>
              <w:rPr>
                <w:spacing w:val="-4"/>
                <w:sz w:val="24"/>
              </w:rPr>
              <w:t xml:space="preserve"> </w:t>
            </w:r>
            <w:r>
              <w:rPr>
                <w:sz w:val="24"/>
              </w:rPr>
              <w:t>Электрические</w:t>
            </w:r>
            <w:r>
              <w:rPr>
                <w:spacing w:val="-4"/>
                <w:sz w:val="24"/>
              </w:rPr>
              <w:t xml:space="preserve"> </w:t>
            </w:r>
            <w:r>
              <w:rPr>
                <w:spacing w:val="-2"/>
                <w:sz w:val="24"/>
              </w:rPr>
              <w:t>заряды.</w:t>
            </w:r>
          </w:p>
          <w:p w14:paraId="6618C182" w14:textId="77777777" w:rsidR="003C5256" w:rsidRDefault="00EA4AB5">
            <w:pPr>
              <w:pStyle w:val="TableParagraph"/>
              <w:tabs>
                <w:tab w:val="left" w:pos="1430"/>
                <w:tab w:val="left" w:pos="3327"/>
                <w:tab w:val="left" w:pos="5195"/>
                <w:tab w:val="left" w:pos="6024"/>
                <w:tab w:val="left" w:pos="7929"/>
              </w:tabs>
              <w:ind w:left="113" w:right="104"/>
              <w:rPr>
                <w:sz w:val="24"/>
              </w:rPr>
            </w:pPr>
            <w:r>
              <w:rPr>
                <w:spacing w:val="-2"/>
                <w:sz w:val="24"/>
              </w:rPr>
              <w:t>Основные</w:t>
            </w:r>
            <w:r>
              <w:rPr>
                <w:sz w:val="24"/>
              </w:rPr>
              <w:tab/>
            </w:r>
            <w:r>
              <w:rPr>
                <w:spacing w:val="-2"/>
                <w:sz w:val="24"/>
              </w:rPr>
              <w:t>характеристики</w:t>
            </w:r>
            <w:r>
              <w:rPr>
                <w:sz w:val="24"/>
              </w:rPr>
              <w:tab/>
            </w:r>
            <w:r>
              <w:rPr>
                <w:spacing w:val="-2"/>
                <w:sz w:val="24"/>
              </w:rPr>
              <w:t>электрического</w:t>
            </w:r>
            <w:r>
              <w:rPr>
                <w:sz w:val="24"/>
              </w:rPr>
              <w:tab/>
            </w:r>
            <w:r>
              <w:rPr>
                <w:spacing w:val="-2"/>
                <w:sz w:val="24"/>
              </w:rPr>
              <w:t>поля:</w:t>
            </w:r>
            <w:r>
              <w:rPr>
                <w:sz w:val="24"/>
              </w:rPr>
              <w:tab/>
            </w:r>
            <w:r>
              <w:rPr>
                <w:spacing w:val="-2"/>
                <w:sz w:val="24"/>
              </w:rPr>
              <w:t>напряженность,</w:t>
            </w:r>
            <w:r>
              <w:rPr>
                <w:sz w:val="24"/>
              </w:rPr>
              <w:tab/>
            </w:r>
            <w:r>
              <w:rPr>
                <w:spacing w:val="-2"/>
                <w:sz w:val="24"/>
              </w:rPr>
              <w:t xml:space="preserve">электрический </w:t>
            </w:r>
            <w:r>
              <w:rPr>
                <w:sz w:val="24"/>
              </w:rPr>
              <w:t>потенциал, электрическое напряжение, единицы измерения.</w:t>
            </w:r>
          </w:p>
          <w:p w14:paraId="5EC47DFA" w14:textId="77777777" w:rsidR="003C5256" w:rsidRDefault="00EA4AB5">
            <w:pPr>
              <w:pStyle w:val="TableParagraph"/>
              <w:ind w:left="113"/>
              <w:rPr>
                <w:sz w:val="24"/>
              </w:rPr>
            </w:pPr>
            <w:r>
              <w:rPr>
                <w:sz w:val="24"/>
              </w:rPr>
              <w:t>Диэлектрическая</w:t>
            </w:r>
            <w:r>
              <w:rPr>
                <w:spacing w:val="-8"/>
                <w:sz w:val="24"/>
              </w:rPr>
              <w:t xml:space="preserve"> </w:t>
            </w:r>
            <w:r>
              <w:rPr>
                <w:spacing w:val="-2"/>
                <w:sz w:val="24"/>
              </w:rPr>
              <w:t>проводимость.</w:t>
            </w:r>
          </w:p>
          <w:p w14:paraId="3321D349" w14:textId="77777777" w:rsidR="003C5256" w:rsidRDefault="00EA4AB5">
            <w:pPr>
              <w:pStyle w:val="TableParagraph"/>
              <w:ind w:left="113" w:right="574"/>
              <w:rPr>
                <w:sz w:val="24"/>
              </w:rPr>
            </w:pPr>
            <w:r>
              <w:rPr>
                <w:sz w:val="24"/>
              </w:rPr>
              <w:t>Конденсаторы.</w:t>
            </w:r>
            <w:r>
              <w:rPr>
                <w:spacing w:val="-8"/>
                <w:sz w:val="24"/>
              </w:rPr>
              <w:t xml:space="preserve"> </w:t>
            </w:r>
            <w:r>
              <w:rPr>
                <w:sz w:val="24"/>
              </w:rPr>
              <w:t>Электрическая</w:t>
            </w:r>
            <w:r>
              <w:rPr>
                <w:spacing w:val="-8"/>
                <w:sz w:val="24"/>
              </w:rPr>
              <w:t xml:space="preserve"> </w:t>
            </w:r>
            <w:r>
              <w:rPr>
                <w:sz w:val="24"/>
              </w:rPr>
              <w:t>емкость</w:t>
            </w:r>
            <w:r>
              <w:rPr>
                <w:spacing w:val="-9"/>
                <w:sz w:val="24"/>
              </w:rPr>
              <w:t xml:space="preserve"> </w:t>
            </w:r>
            <w:r>
              <w:rPr>
                <w:sz w:val="24"/>
              </w:rPr>
              <w:t>конденсатора,</w:t>
            </w:r>
            <w:r>
              <w:rPr>
                <w:spacing w:val="-8"/>
                <w:sz w:val="24"/>
              </w:rPr>
              <w:t xml:space="preserve"> </w:t>
            </w:r>
            <w:r>
              <w:rPr>
                <w:sz w:val="24"/>
              </w:rPr>
              <w:t>единицы</w:t>
            </w:r>
            <w:r>
              <w:rPr>
                <w:spacing w:val="-8"/>
                <w:sz w:val="24"/>
              </w:rPr>
              <w:t xml:space="preserve"> </w:t>
            </w:r>
            <w:r>
              <w:rPr>
                <w:sz w:val="24"/>
              </w:rPr>
              <w:t>измерения. Соединение конденсаторов в батареи.</w:t>
            </w:r>
          </w:p>
        </w:tc>
        <w:tc>
          <w:tcPr>
            <w:tcW w:w="1342" w:type="dxa"/>
          </w:tcPr>
          <w:p w14:paraId="33B36DD7" w14:textId="77777777" w:rsidR="003C5256" w:rsidRDefault="00EA4AB5">
            <w:pPr>
              <w:pStyle w:val="TableParagraph"/>
              <w:spacing w:before="49"/>
              <w:ind w:left="22"/>
              <w:jc w:val="center"/>
              <w:rPr>
                <w:sz w:val="24"/>
              </w:rPr>
            </w:pPr>
            <w:r>
              <w:rPr>
                <w:spacing w:val="-10"/>
                <w:sz w:val="24"/>
              </w:rPr>
              <w:t>2</w:t>
            </w:r>
          </w:p>
        </w:tc>
        <w:tc>
          <w:tcPr>
            <w:tcW w:w="1419" w:type="dxa"/>
          </w:tcPr>
          <w:p w14:paraId="05898E2D" w14:textId="77777777" w:rsidR="003C5256" w:rsidRDefault="00EA4AB5">
            <w:pPr>
              <w:pStyle w:val="TableParagraph"/>
              <w:spacing w:before="49"/>
              <w:ind w:left="16"/>
              <w:jc w:val="center"/>
              <w:rPr>
                <w:sz w:val="24"/>
              </w:rPr>
            </w:pPr>
            <w:r>
              <w:rPr>
                <w:spacing w:val="-10"/>
                <w:sz w:val="24"/>
              </w:rPr>
              <w:t>2</w:t>
            </w:r>
          </w:p>
        </w:tc>
      </w:tr>
    </w:tbl>
    <w:p w14:paraId="2D0F98DE" w14:textId="77777777" w:rsidR="003C5256" w:rsidRDefault="003C5256">
      <w:pPr>
        <w:pStyle w:val="TableParagraph"/>
        <w:jc w:val="center"/>
        <w:rPr>
          <w:sz w:val="24"/>
        </w:rPr>
        <w:sectPr w:rsidR="003C5256">
          <w:pgSz w:w="16840" w:h="11900" w:orient="landscape"/>
          <w:pgMar w:top="1060" w:right="850" w:bottom="1020" w:left="992" w:header="720" w:footer="720" w:gutter="0"/>
          <w:cols w:space="720"/>
        </w:sect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43"/>
        <w:gridCol w:w="9540"/>
        <w:gridCol w:w="1342"/>
        <w:gridCol w:w="1419"/>
      </w:tblGrid>
      <w:tr w:rsidR="003C5256" w14:paraId="6D787EC9" w14:textId="77777777">
        <w:trPr>
          <w:trHeight w:val="407"/>
        </w:trPr>
        <w:tc>
          <w:tcPr>
            <w:tcW w:w="2443" w:type="dxa"/>
            <w:vMerge w:val="restart"/>
          </w:tcPr>
          <w:p w14:paraId="4A685477" w14:textId="77777777" w:rsidR="003C5256" w:rsidRDefault="00EA4AB5">
            <w:pPr>
              <w:pStyle w:val="TableParagraph"/>
              <w:spacing w:before="54"/>
              <w:ind w:left="110" w:right="378"/>
              <w:rPr>
                <w:b/>
                <w:sz w:val="24"/>
              </w:rPr>
            </w:pPr>
            <w:r>
              <w:rPr>
                <w:b/>
                <w:sz w:val="24"/>
              </w:rPr>
              <w:lastRenderedPageBreak/>
              <w:t xml:space="preserve">Тема 1.2. </w:t>
            </w:r>
            <w:r>
              <w:rPr>
                <w:b/>
                <w:spacing w:val="-2"/>
                <w:sz w:val="24"/>
              </w:rPr>
              <w:t xml:space="preserve">Электрические </w:t>
            </w:r>
            <w:r>
              <w:rPr>
                <w:b/>
                <w:sz w:val="24"/>
              </w:rPr>
              <w:t>цепи</w:t>
            </w:r>
            <w:r>
              <w:rPr>
                <w:b/>
                <w:spacing w:val="-15"/>
                <w:sz w:val="24"/>
              </w:rPr>
              <w:t xml:space="preserve"> </w:t>
            </w:r>
            <w:r>
              <w:rPr>
                <w:b/>
                <w:sz w:val="24"/>
              </w:rPr>
              <w:t xml:space="preserve">постоянного </w:t>
            </w:r>
            <w:r>
              <w:rPr>
                <w:b/>
                <w:spacing w:val="-4"/>
                <w:sz w:val="24"/>
              </w:rPr>
              <w:t>тока</w:t>
            </w:r>
          </w:p>
        </w:tc>
        <w:tc>
          <w:tcPr>
            <w:tcW w:w="9540" w:type="dxa"/>
          </w:tcPr>
          <w:p w14:paraId="1F7D2E93" w14:textId="77777777" w:rsidR="003C5256" w:rsidRDefault="00EA4AB5">
            <w:pPr>
              <w:pStyle w:val="TableParagraph"/>
              <w:spacing w:before="54"/>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2" w:type="dxa"/>
            <w:vMerge w:val="restart"/>
          </w:tcPr>
          <w:p w14:paraId="207092F9" w14:textId="77777777" w:rsidR="003C5256" w:rsidRDefault="00EA4AB5">
            <w:pPr>
              <w:pStyle w:val="TableParagraph"/>
              <w:spacing w:before="49"/>
              <w:ind w:left="17"/>
              <w:jc w:val="center"/>
              <w:rPr>
                <w:sz w:val="24"/>
              </w:rPr>
            </w:pPr>
            <w:r>
              <w:rPr>
                <w:spacing w:val="-10"/>
                <w:sz w:val="24"/>
              </w:rPr>
              <w:t>3</w:t>
            </w:r>
          </w:p>
        </w:tc>
        <w:tc>
          <w:tcPr>
            <w:tcW w:w="1419" w:type="dxa"/>
            <w:vMerge w:val="restart"/>
          </w:tcPr>
          <w:p w14:paraId="19C31E92" w14:textId="77777777" w:rsidR="003C5256" w:rsidRDefault="00EA4AB5">
            <w:pPr>
              <w:pStyle w:val="TableParagraph"/>
              <w:spacing w:before="49"/>
              <w:ind w:left="16"/>
              <w:jc w:val="center"/>
              <w:rPr>
                <w:sz w:val="24"/>
              </w:rPr>
            </w:pPr>
            <w:r>
              <w:rPr>
                <w:spacing w:val="-10"/>
                <w:sz w:val="24"/>
              </w:rPr>
              <w:t>2</w:t>
            </w:r>
          </w:p>
        </w:tc>
      </w:tr>
      <w:tr w:rsidR="003C5256" w14:paraId="1BA78715" w14:textId="77777777">
        <w:trPr>
          <w:trHeight w:val="972"/>
        </w:trPr>
        <w:tc>
          <w:tcPr>
            <w:tcW w:w="2443" w:type="dxa"/>
            <w:vMerge/>
            <w:tcBorders>
              <w:top w:val="nil"/>
            </w:tcBorders>
          </w:tcPr>
          <w:p w14:paraId="42A4C441" w14:textId="77777777" w:rsidR="003C5256" w:rsidRDefault="003C5256">
            <w:pPr>
              <w:rPr>
                <w:sz w:val="2"/>
                <w:szCs w:val="2"/>
              </w:rPr>
            </w:pPr>
          </w:p>
        </w:tc>
        <w:tc>
          <w:tcPr>
            <w:tcW w:w="9540" w:type="dxa"/>
          </w:tcPr>
          <w:p w14:paraId="4609C65B" w14:textId="77777777" w:rsidR="003C5256" w:rsidRDefault="00EA4AB5">
            <w:pPr>
              <w:pStyle w:val="TableParagraph"/>
              <w:spacing w:before="49"/>
              <w:ind w:left="113" w:right="85"/>
              <w:jc w:val="both"/>
              <w:rPr>
                <w:sz w:val="24"/>
              </w:rPr>
            </w:pPr>
            <w:r>
              <w:rPr>
                <w:sz w:val="24"/>
              </w:rPr>
              <w:t>Электрическая</w:t>
            </w:r>
            <w:r>
              <w:rPr>
                <w:spacing w:val="-3"/>
                <w:sz w:val="24"/>
              </w:rPr>
              <w:t xml:space="preserve"> </w:t>
            </w:r>
            <w:r>
              <w:rPr>
                <w:sz w:val="24"/>
              </w:rPr>
              <w:t>цепь.</w:t>
            </w:r>
            <w:r>
              <w:rPr>
                <w:spacing w:val="-3"/>
                <w:sz w:val="24"/>
              </w:rPr>
              <w:t xml:space="preserve"> </w:t>
            </w:r>
            <w:r>
              <w:rPr>
                <w:sz w:val="24"/>
              </w:rPr>
              <w:t>Основные</w:t>
            </w:r>
            <w:r>
              <w:rPr>
                <w:spacing w:val="-3"/>
                <w:sz w:val="24"/>
              </w:rPr>
              <w:t xml:space="preserve"> </w:t>
            </w:r>
            <w:r>
              <w:rPr>
                <w:sz w:val="24"/>
              </w:rPr>
              <w:t>элементы</w:t>
            </w:r>
            <w:r>
              <w:rPr>
                <w:spacing w:val="-3"/>
                <w:sz w:val="24"/>
              </w:rPr>
              <w:t xml:space="preserve"> </w:t>
            </w:r>
            <w:r>
              <w:rPr>
                <w:sz w:val="24"/>
              </w:rPr>
              <w:t>электрической</w:t>
            </w:r>
            <w:r>
              <w:rPr>
                <w:spacing w:val="-3"/>
                <w:sz w:val="24"/>
              </w:rPr>
              <w:t xml:space="preserve"> </w:t>
            </w:r>
            <w:r>
              <w:rPr>
                <w:sz w:val="24"/>
              </w:rPr>
              <w:t>цепи.</w:t>
            </w:r>
            <w:r>
              <w:rPr>
                <w:spacing w:val="-3"/>
                <w:sz w:val="24"/>
              </w:rPr>
              <w:t xml:space="preserve"> </w:t>
            </w:r>
            <w:r>
              <w:rPr>
                <w:sz w:val="24"/>
              </w:rPr>
              <w:t>Физические</w:t>
            </w:r>
            <w:r>
              <w:rPr>
                <w:spacing w:val="-3"/>
                <w:sz w:val="24"/>
              </w:rPr>
              <w:t xml:space="preserve"> </w:t>
            </w:r>
            <w:r>
              <w:rPr>
                <w:sz w:val="24"/>
              </w:rPr>
              <w:t>основы</w:t>
            </w:r>
            <w:r>
              <w:rPr>
                <w:spacing w:val="-3"/>
                <w:sz w:val="24"/>
              </w:rPr>
              <w:t xml:space="preserve"> </w:t>
            </w:r>
            <w:r>
              <w:rPr>
                <w:sz w:val="24"/>
              </w:rPr>
              <w:t>работы источника ЭДС. Электрический ток: направление, сила, плотность. Сопротивление и проводимость проводников. Закон Ома для участка и полной цепи.</w:t>
            </w:r>
          </w:p>
        </w:tc>
        <w:tc>
          <w:tcPr>
            <w:tcW w:w="1342" w:type="dxa"/>
            <w:vMerge/>
            <w:tcBorders>
              <w:top w:val="nil"/>
            </w:tcBorders>
          </w:tcPr>
          <w:p w14:paraId="000B7B9C" w14:textId="77777777" w:rsidR="003C5256" w:rsidRDefault="003C5256">
            <w:pPr>
              <w:rPr>
                <w:sz w:val="2"/>
                <w:szCs w:val="2"/>
              </w:rPr>
            </w:pPr>
          </w:p>
        </w:tc>
        <w:tc>
          <w:tcPr>
            <w:tcW w:w="1419" w:type="dxa"/>
            <w:vMerge/>
            <w:tcBorders>
              <w:top w:val="nil"/>
            </w:tcBorders>
          </w:tcPr>
          <w:p w14:paraId="5391CE63" w14:textId="77777777" w:rsidR="003C5256" w:rsidRDefault="003C5256">
            <w:pPr>
              <w:rPr>
                <w:sz w:val="2"/>
                <w:szCs w:val="2"/>
              </w:rPr>
            </w:pPr>
          </w:p>
        </w:tc>
      </w:tr>
      <w:tr w:rsidR="003C5256" w14:paraId="42DDAB48" w14:textId="77777777">
        <w:trPr>
          <w:trHeight w:val="1232"/>
        </w:trPr>
        <w:tc>
          <w:tcPr>
            <w:tcW w:w="2443" w:type="dxa"/>
            <w:vMerge/>
            <w:tcBorders>
              <w:top w:val="nil"/>
            </w:tcBorders>
          </w:tcPr>
          <w:p w14:paraId="04F5ECF3" w14:textId="77777777" w:rsidR="003C5256" w:rsidRDefault="003C5256">
            <w:pPr>
              <w:rPr>
                <w:sz w:val="2"/>
                <w:szCs w:val="2"/>
              </w:rPr>
            </w:pPr>
          </w:p>
        </w:tc>
        <w:tc>
          <w:tcPr>
            <w:tcW w:w="9540" w:type="dxa"/>
          </w:tcPr>
          <w:p w14:paraId="698FE238" w14:textId="77777777" w:rsidR="003C5256" w:rsidRDefault="00EA4AB5">
            <w:pPr>
              <w:pStyle w:val="TableParagraph"/>
              <w:spacing w:before="49"/>
              <w:ind w:left="111" w:right="85"/>
              <w:jc w:val="both"/>
              <w:rPr>
                <w:sz w:val="24"/>
              </w:rPr>
            </w:pPr>
            <w:r>
              <w:rPr>
                <w:sz w:val="24"/>
              </w:rPr>
              <w:t>Свойства цепи при последовательном, параллельном и смешанном соединении резисторов.</w:t>
            </w:r>
            <w:r>
              <w:rPr>
                <w:spacing w:val="-2"/>
                <w:sz w:val="24"/>
              </w:rPr>
              <w:t xml:space="preserve"> </w:t>
            </w:r>
            <w:r>
              <w:rPr>
                <w:sz w:val="24"/>
              </w:rPr>
              <w:t>Работа</w:t>
            </w:r>
            <w:r>
              <w:rPr>
                <w:spacing w:val="-2"/>
                <w:sz w:val="24"/>
              </w:rPr>
              <w:t xml:space="preserve"> </w:t>
            </w:r>
            <w:r>
              <w:rPr>
                <w:sz w:val="24"/>
              </w:rPr>
              <w:t>и</w:t>
            </w:r>
            <w:r>
              <w:rPr>
                <w:spacing w:val="-2"/>
                <w:sz w:val="24"/>
              </w:rPr>
              <w:t xml:space="preserve"> </w:t>
            </w:r>
            <w:r>
              <w:rPr>
                <w:sz w:val="24"/>
              </w:rPr>
              <w:t>мощность</w:t>
            </w:r>
            <w:r>
              <w:rPr>
                <w:spacing w:val="-2"/>
                <w:sz w:val="24"/>
              </w:rPr>
              <w:t xml:space="preserve"> </w:t>
            </w:r>
            <w:r>
              <w:rPr>
                <w:sz w:val="24"/>
              </w:rPr>
              <w:t>электрического</w:t>
            </w:r>
            <w:r>
              <w:rPr>
                <w:spacing w:val="-3"/>
                <w:sz w:val="24"/>
              </w:rPr>
              <w:t xml:space="preserve"> </w:t>
            </w:r>
            <w:r>
              <w:rPr>
                <w:sz w:val="24"/>
              </w:rPr>
              <w:t>тока.</w:t>
            </w:r>
            <w:r>
              <w:rPr>
                <w:spacing w:val="-2"/>
                <w:sz w:val="24"/>
              </w:rPr>
              <w:t xml:space="preserve"> </w:t>
            </w:r>
            <w:r>
              <w:rPr>
                <w:sz w:val="24"/>
              </w:rPr>
              <w:t>Режимы</w:t>
            </w:r>
            <w:r>
              <w:rPr>
                <w:spacing w:val="-2"/>
                <w:sz w:val="24"/>
              </w:rPr>
              <w:t xml:space="preserve"> </w:t>
            </w:r>
            <w:r>
              <w:rPr>
                <w:sz w:val="24"/>
              </w:rPr>
              <w:t>работы</w:t>
            </w:r>
            <w:r>
              <w:rPr>
                <w:spacing w:val="-3"/>
                <w:sz w:val="24"/>
              </w:rPr>
              <w:t xml:space="preserve"> </w:t>
            </w:r>
            <w:r>
              <w:rPr>
                <w:sz w:val="24"/>
              </w:rPr>
              <w:t>электрической</w:t>
            </w:r>
            <w:r>
              <w:rPr>
                <w:spacing w:val="-2"/>
                <w:sz w:val="24"/>
              </w:rPr>
              <w:t xml:space="preserve"> </w:t>
            </w:r>
            <w:r>
              <w:rPr>
                <w:sz w:val="24"/>
              </w:rPr>
              <w:t>цепи. Коэффициент полезного действия (КПД). Закон Джоуля - Ленца. Падение напряжения в линиях электропередачи. Расчет простых цепей.</w:t>
            </w:r>
          </w:p>
        </w:tc>
        <w:tc>
          <w:tcPr>
            <w:tcW w:w="1342" w:type="dxa"/>
            <w:vMerge/>
            <w:tcBorders>
              <w:top w:val="nil"/>
            </w:tcBorders>
          </w:tcPr>
          <w:p w14:paraId="4FE6642C" w14:textId="77777777" w:rsidR="003C5256" w:rsidRDefault="003C5256">
            <w:pPr>
              <w:rPr>
                <w:sz w:val="2"/>
                <w:szCs w:val="2"/>
              </w:rPr>
            </w:pPr>
          </w:p>
        </w:tc>
        <w:tc>
          <w:tcPr>
            <w:tcW w:w="1419" w:type="dxa"/>
            <w:vMerge/>
            <w:tcBorders>
              <w:top w:val="nil"/>
            </w:tcBorders>
          </w:tcPr>
          <w:p w14:paraId="549DC00E" w14:textId="77777777" w:rsidR="003C5256" w:rsidRDefault="003C5256">
            <w:pPr>
              <w:rPr>
                <w:sz w:val="2"/>
                <w:szCs w:val="2"/>
              </w:rPr>
            </w:pPr>
          </w:p>
        </w:tc>
      </w:tr>
      <w:tr w:rsidR="003C5256" w14:paraId="0557FDF6" w14:textId="77777777">
        <w:trPr>
          <w:trHeight w:val="774"/>
        </w:trPr>
        <w:tc>
          <w:tcPr>
            <w:tcW w:w="2443" w:type="dxa"/>
            <w:vMerge/>
            <w:tcBorders>
              <w:top w:val="nil"/>
            </w:tcBorders>
          </w:tcPr>
          <w:p w14:paraId="4D00CCF6" w14:textId="77777777" w:rsidR="003C5256" w:rsidRDefault="003C5256">
            <w:pPr>
              <w:rPr>
                <w:sz w:val="2"/>
                <w:szCs w:val="2"/>
              </w:rPr>
            </w:pPr>
          </w:p>
        </w:tc>
        <w:tc>
          <w:tcPr>
            <w:tcW w:w="9540" w:type="dxa"/>
          </w:tcPr>
          <w:p w14:paraId="32C3D11C" w14:textId="77777777" w:rsidR="003C5256" w:rsidRDefault="00EA4AB5">
            <w:pPr>
              <w:pStyle w:val="TableParagraph"/>
              <w:spacing w:before="49"/>
              <w:ind w:left="113"/>
              <w:rPr>
                <w:sz w:val="24"/>
              </w:rPr>
            </w:pPr>
            <w:r>
              <w:rPr>
                <w:sz w:val="24"/>
              </w:rPr>
              <w:t>Понятие</w:t>
            </w:r>
            <w:r>
              <w:rPr>
                <w:spacing w:val="40"/>
                <w:sz w:val="24"/>
              </w:rPr>
              <w:t xml:space="preserve"> </w:t>
            </w:r>
            <w:r>
              <w:rPr>
                <w:sz w:val="24"/>
              </w:rPr>
              <w:t>о</w:t>
            </w:r>
            <w:r>
              <w:rPr>
                <w:spacing w:val="40"/>
                <w:sz w:val="24"/>
              </w:rPr>
              <w:t xml:space="preserve"> </w:t>
            </w:r>
            <w:r>
              <w:rPr>
                <w:sz w:val="24"/>
              </w:rPr>
              <w:t>расчете</w:t>
            </w:r>
            <w:r>
              <w:rPr>
                <w:spacing w:val="40"/>
                <w:sz w:val="24"/>
              </w:rPr>
              <w:t xml:space="preserve"> </w:t>
            </w:r>
            <w:r>
              <w:rPr>
                <w:sz w:val="24"/>
              </w:rPr>
              <w:t>сложной</w:t>
            </w:r>
            <w:r>
              <w:rPr>
                <w:spacing w:val="40"/>
                <w:sz w:val="24"/>
              </w:rPr>
              <w:t xml:space="preserve"> </w:t>
            </w:r>
            <w:r>
              <w:rPr>
                <w:sz w:val="24"/>
              </w:rPr>
              <w:t>цепи</w:t>
            </w:r>
            <w:r>
              <w:rPr>
                <w:spacing w:val="40"/>
                <w:sz w:val="24"/>
              </w:rPr>
              <w:t xml:space="preserve"> </w:t>
            </w:r>
            <w:r>
              <w:rPr>
                <w:sz w:val="24"/>
              </w:rPr>
              <w:t>по уравнениям</w:t>
            </w:r>
            <w:r>
              <w:rPr>
                <w:spacing w:val="40"/>
                <w:sz w:val="24"/>
              </w:rPr>
              <w:t xml:space="preserve"> </w:t>
            </w:r>
            <w:r>
              <w:rPr>
                <w:sz w:val="24"/>
              </w:rPr>
              <w:t>Кирхгофа.</w:t>
            </w:r>
            <w:r>
              <w:rPr>
                <w:spacing w:val="40"/>
                <w:sz w:val="24"/>
              </w:rPr>
              <w:t xml:space="preserve"> </w:t>
            </w:r>
            <w:r>
              <w:rPr>
                <w:sz w:val="24"/>
              </w:rPr>
              <w:t>Электрические</w:t>
            </w:r>
            <w:r>
              <w:rPr>
                <w:spacing w:val="40"/>
                <w:sz w:val="24"/>
              </w:rPr>
              <w:t xml:space="preserve"> </w:t>
            </w:r>
            <w:r>
              <w:rPr>
                <w:sz w:val="24"/>
              </w:rPr>
              <w:t>цепи постоянного</w:t>
            </w:r>
            <w:r>
              <w:rPr>
                <w:spacing w:val="-10"/>
                <w:sz w:val="24"/>
              </w:rPr>
              <w:t xml:space="preserve"> </w:t>
            </w:r>
            <w:r>
              <w:rPr>
                <w:sz w:val="24"/>
              </w:rPr>
              <w:t>тока</w:t>
            </w:r>
            <w:r>
              <w:rPr>
                <w:spacing w:val="-8"/>
                <w:sz w:val="24"/>
              </w:rPr>
              <w:t xml:space="preserve"> </w:t>
            </w:r>
            <w:r>
              <w:rPr>
                <w:sz w:val="24"/>
              </w:rPr>
              <w:t>в</w:t>
            </w:r>
            <w:r>
              <w:rPr>
                <w:spacing w:val="-9"/>
                <w:sz w:val="24"/>
              </w:rPr>
              <w:t xml:space="preserve"> </w:t>
            </w:r>
            <w:r>
              <w:rPr>
                <w:sz w:val="24"/>
              </w:rPr>
              <w:t>аппаратах</w:t>
            </w:r>
            <w:r>
              <w:rPr>
                <w:spacing w:val="-5"/>
                <w:sz w:val="24"/>
              </w:rPr>
              <w:t xml:space="preserve"> </w:t>
            </w:r>
            <w:r>
              <w:rPr>
                <w:sz w:val="24"/>
              </w:rPr>
              <w:t>и</w:t>
            </w:r>
            <w:r>
              <w:rPr>
                <w:spacing w:val="-6"/>
                <w:sz w:val="24"/>
              </w:rPr>
              <w:t xml:space="preserve"> </w:t>
            </w:r>
            <w:r>
              <w:rPr>
                <w:sz w:val="24"/>
              </w:rPr>
              <w:t>приборах</w:t>
            </w:r>
            <w:r>
              <w:rPr>
                <w:spacing w:val="-5"/>
                <w:sz w:val="24"/>
              </w:rPr>
              <w:t xml:space="preserve"> </w:t>
            </w:r>
            <w:r>
              <w:rPr>
                <w:sz w:val="24"/>
              </w:rPr>
              <w:t>оборудования</w:t>
            </w:r>
            <w:r>
              <w:rPr>
                <w:spacing w:val="-7"/>
                <w:sz w:val="24"/>
              </w:rPr>
              <w:t xml:space="preserve"> </w:t>
            </w:r>
            <w:r>
              <w:rPr>
                <w:sz w:val="24"/>
              </w:rPr>
              <w:t>железнодорожного</w:t>
            </w:r>
            <w:r>
              <w:rPr>
                <w:spacing w:val="-8"/>
                <w:sz w:val="24"/>
              </w:rPr>
              <w:t xml:space="preserve"> </w:t>
            </w:r>
            <w:r>
              <w:rPr>
                <w:sz w:val="24"/>
              </w:rPr>
              <w:t>транспорта.</w:t>
            </w:r>
          </w:p>
        </w:tc>
        <w:tc>
          <w:tcPr>
            <w:tcW w:w="1342" w:type="dxa"/>
            <w:vMerge/>
            <w:tcBorders>
              <w:top w:val="nil"/>
            </w:tcBorders>
          </w:tcPr>
          <w:p w14:paraId="1D39ED8D" w14:textId="77777777" w:rsidR="003C5256" w:rsidRDefault="003C5256">
            <w:pPr>
              <w:rPr>
                <w:sz w:val="2"/>
                <w:szCs w:val="2"/>
              </w:rPr>
            </w:pPr>
          </w:p>
        </w:tc>
        <w:tc>
          <w:tcPr>
            <w:tcW w:w="1419" w:type="dxa"/>
            <w:vMerge/>
            <w:tcBorders>
              <w:top w:val="nil"/>
            </w:tcBorders>
          </w:tcPr>
          <w:p w14:paraId="525AED8C" w14:textId="77777777" w:rsidR="003C5256" w:rsidRDefault="003C5256">
            <w:pPr>
              <w:rPr>
                <w:sz w:val="2"/>
                <w:szCs w:val="2"/>
              </w:rPr>
            </w:pPr>
          </w:p>
        </w:tc>
      </w:tr>
      <w:tr w:rsidR="003C5256" w14:paraId="114A7E68" w14:textId="77777777">
        <w:trPr>
          <w:trHeight w:val="1491"/>
        </w:trPr>
        <w:tc>
          <w:tcPr>
            <w:tcW w:w="2443" w:type="dxa"/>
            <w:vMerge/>
            <w:tcBorders>
              <w:top w:val="nil"/>
            </w:tcBorders>
          </w:tcPr>
          <w:p w14:paraId="1BB681A3" w14:textId="77777777" w:rsidR="003C5256" w:rsidRDefault="003C5256">
            <w:pPr>
              <w:rPr>
                <w:sz w:val="2"/>
                <w:szCs w:val="2"/>
              </w:rPr>
            </w:pPr>
          </w:p>
        </w:tc>
        <w:tc>
          <w:tcPr>
            <w:tcW w:w="9540" w:type="dxa"/>
          </w:tcPr>
          <w:p w14:paraId="439817B1" w14:textId="77777777" w:rsidR="003C5256" w:rsidRDefault="00EA4AB5">
            <w:pPr>
              <w:pStyle w:val="TableParagraph"/>
              <w:spacing w:before="49"/>
              <w:ind w:left="113"/>
              <w:rPr>
                <w:b/>
                <w:sz w:val="24"/>
              </w:rPr>
            </w:pPr>
            <w:r>
              <w:rPr>
                <w:b/>
                <w:sz w:val="24"/>
              </w:rPr>
              <w:t>Лабораторные</w:t>
            </w:r>
            <w:r>
              <w:rPr>
                <w:b/>
                <w:spacing w:val="-13"/>
                <w:sz w:val="24"/>
              </w:rPr>
              <w:t xml:space="preserve"> </w:t>
            </w:r>
            <w:r>
              <w:rPr>
                <w:b/>
                <w:spacing w:val="-2"/>
                <w:sz w:val="24"/>
              </w:rPr>
              <w:t>работы</w:t>
            </w:r>
          </w:p>
          <w:p w14:paraId="3CD1B419" w14:textId="77777777" w:rsidR="003C5256" w:rsidRDefault="00EA4AB5">
            <w:pPr>
              <w:pStyle w:val="TableParagraph"/>
              <w:numPr>
                <w:ilvl w:val="0"/>
                <w:numId w:val="122"/>
              </w:numPr>
              <w:tabs>
                <w:tab w:val="left" w:pos="591"/>
                <w:tab w:val="left" w:pos="2330"/>
                <w:tab w:val="left" w:pos="3924"/>
                <w:tab w:val="left" w:pos="5760"/>
                <w:tab w:val="left" w:pos="7033"/>
                <w:tab w:val="left" w:pos="8665"/>
                <w:tab w:val="left" w:pos="9188"/>
              </w:tabs>
              <w:spacing w:before="3"/>
              <w:ind w:right="93" w:firstLine="0"/>
              <w:rPr>
                <w:sz w:val="24"/>
              </w:rPr>
            </w:pPr>
            <w:r>
              <w:rPr>
                <w:spacing w:val="-2"/>
                <w:sz w:val="24"/>
              </w:rPr>
              <w:t>Исследование</w:t>
            </w:r>
            <w:r>
              <w:rPr>
                <w:sz w:val="24"/>
              </w:rPr>
              <w:tab/>
            </w:r>
            <w:r>
              <w:rPr>
                <w:spacing w:val="-2"/>
                <w:sz w:val="24"/>
              </w:rPr>
              <w:t>зависимости</w:t>
            </w:r>
            <w:r>
              <w:rPr>
                <w:sz w:val="24"/>
              </w:rPr>
              <w:tab/>
            </w:r>
            <w:r>
              <w:rPr>
                <w:spacing w:val="-2"/>
                <w:sz w:val="24"/>
              </w:rPr>
              <w:t>сопротивления</w:t>
            </w:r>
            <w:r>
              <w:rPr>
                <w:sz w:val="24"/>
              </w:rPr>
              <w:tab/>
            </w:r>
            <w:r>
              <w:rPr>
                <w:spacing w:val="-2"/>
                <w:sz w:val="24"/>
              </w:rPr>
              <w:t>реальных</w:t>
            </w:r>
            <w:r>
              <w:rPr>
                <w:sz w:val="24"/>
              </w:rPr>
              <w:tab/>
            </w:r>
            <w:r>
              <w:rPr>
                <w:spacing w:val="-2"/>
                <w:sz w:val="24"/>
              </w:rPr>
              <w:t>проводников</w:t>
            </w:r>
            <w:r>
              <w:rPr>
                <w:sz w:val="24"/>
              </w:rPr>
              <w:tab/>
            </w:r>
            <w:r>
              <w:rPr>
                <w:spacing w:val="-6"/>
                <w:sz w:val="24"/>
              </w:rPr>
              <w:t>от</w:t>
            </w:r>
            <w:r>
              <w:rPr>
                <w:sz w:val="24"/>
              </w:rPr>
              <w:tab/>
            </w:r>
            <w:r>
              <w:rPr>
                <w:spacing w:val="-6"/>
                <w:sz w:val="24"/>
              </w:rPr>
              <w:t xml:space="preserve">их </w:t>
            </w:r>
            <w:r>
              <w:rPr>
                <w:sz w:val="24"/>
              </w:rPr>
              <w:t>геометрических параметров и удельных сопротивлений материалов</w:t>
            </w:r>
          </w:p>
          <w:p w14:paraId="53F6F1E8" w14:textId="77777777" w:rsidR="003C5256" w:rsidRDefault="00EA4AB5">
            <w:pPr>
              <w:pStyle w:val="TableParagraph"/>
              <w:numPr>
                <w:ilvl w:val="0"/>
                <w:numId w:val="122"/>
              </w:numPr>
              <w:tabs>
                <w:tab w:val="left" w:pos="352"/>
              </w:tabs>
              <w:ind w:right="322" w:firstLine="0"/>
              <w:rPr>
                <w:sz w:val="24"/>
              </w:rPr>
            </w:pPr>
            <w:r>
              <w:rPr>
                <w:sz w:val="24"/>
              </w:rPr>
              <w:t>Исследование</w:t>
            </w:r>
            <w:r>
              <w:rPr>
                <w:spacing w:val="-4"/>
                <w:sz w:val="24"/>
              </w:rPr>
              <w:t xml:space="preserve"> </w:t>
            </w:r>
            <w:r>
              <w:rPr>
                <w:sz w:val="24"/>
              </w:rPr>
              <w:t>основных</w:t>
            </w:r>
            <w:r>
              <w:rPr>
                <w:spacing w:val="-4"/>
                <w:sz w:val="24"/>
              </w:rPr>
              <w:t xml:space="preserve"> </w:t>
            </w:r>
            <w:r>
              <w:rPr>
                <w:sz w:val="24"/>
              </w:rPr>
              <w:t>соотношений</w:t>
            </w:r>
            <w:r>
              <w:rPr>
                <w:spacing w:val="-5"/>
                <w:sz w:val="24"/>
              </w:rPr>
              <w:t xml:space="preserve"> </w:t>
            </w:r>
            <w:r>
              <w:rPr>
                <w:sz w:val="24"/>
              </w:rPr>
              <w:t>в</w:t>
            </w:r>
            <w:r>
              <w:rPr>
                <w:spacing w:val="-5"/>
                <w:sz w:val="24"/>
              </w:rPr>
              <w:t xml:space="preserve"> </w:t>
            </w:r>
            <w:r>
              <w:rPr>
                <w:sz w:val="24"/>
              </w:rPr>
              <w:t>цепи</w:t>
            </w:r>
            <w:r>
              <w:rPr>
                <w:spacing w:val="-4"/>
                <w:sz w:val="24"/>
              </w:rPr>
              <w:t xml:space="preserve"> </w:t>
            </w:r>
            <w:r>
              <w:rPr>
                <w:sz w:val="24"/>
              </w:rPr>
              <w:t>постоянного</w:t>
            </w:r>
            <w:r>
              <w:rPr>
                <w:spacing w:val="-4"/>
                <w:sz w:val="24"/>
              </w:rPr>
              <w:t xml:space="preserve"> </w:t>
            </w:r>
            <w:r>
              <w:rPr>
                <w:sz w:val="24"/>
              </w:rPr>
              <w:t>тока</w:t>
            </w:r>
            <w:r>
              <w:rPr>
                <w:spacing w:val="-4"/>
                <w:sz w:val="24"/>
              </w:rPr>
              <w:t xml:space="preserve"> </w:t>
            </w:r>
            <w:r>
              <w:rPr>
                <w:sz w:val="24"/>
              </w:rPr>
              <w:t>с</w:t>
            </w:r>
            <w:r>
              <w:rPr>
                <w:spacing w:val="-4"/>
                <w:sz w:val="24"/>
              </w:rPr>
              <w:t xml:space="preserve"> </w:t>
            </w:r>
            <w:r>
              <w:rPr>
                <w:sz w:val="24"/>
              </w:rPr>
              <w:t>последовательным</w:t>
            </w:r>
            <w:r>
              <w:rPr>
                <w:spacing w:val="-4"/>
                <w:sz w:val="24"/>
              </w:rPr>
              <w:t xml:space="preserve"> </w:t>
            </w:r>
            <w:r>
              <w:rPr>
                <w:sz w:val="24"/>
              </w:rPr>
              <w:t>и параллельным соединением приёмников</w:t>
            </w:r>
          </w:p>
        </w:tc>
        <w:tc>
          <w:tcPr>
            <w:tcW w:w="1342" w:type="dxa"/>
          </w:tcPr>
          <w:p w14:paraId="43AB2E6B" w14:textId="77777777" w:rsidR="003C5256" w:rsidRDefault="00EA4AB5">
            <w:pPr>
              <w:pStyle w:val="TableParagraph"/>
              <w:spacing w:before="49"/>
              <w:ind w:left="22" w:right="5"/>
              <w:jc w:val="center"/>
              <w:rPr>
                <w:sz w:val="24"/>
              </w:rPr>
            </w:pPr>
            <w:r>
              <w:rPr>
                <w:spacing w:val="-10"/>
                <w:sz w:val="24"/>
              </w:rPr>
              <w:t>4</w:t>
            </w:r>
          </w:p>
        </w:tc>
        <w:tc>
          <w:tcPr>
            <w:tcW w:w="1419" w:type="dxa"/>
          </w:tcPr>
          <w:p w14:paraId="1920903F" w14:textId="77777777" w:rsidR="003C5256" w:rsidRDefault="00EA4AB5">
            <w:pPr>
              <w:pStyle w:val="TableParagraph"/>
              <w:spacing w:before="49"/>
              <w:ind w:left="16"/>
              <w:jc w:val="center"/>
              <w:rPr>
                <w:sz w:val="24"/>
              </w:rPr>
            </w:pPr>
            <w:r>
              <w:rPr>
                <w:spacing w:val="-10"/>
                <w:sz w:val="24"/>
              </w:rPr>
              <w:t>2</w:t>
            </w:r>
          </w:p>
        </w:tc>
      </w:tr>
      <w:tr w:rsidR="003C5256" w14:paraId="350C7FFE" w14:textId="77777777">
        <w:trPr>
          <w:trHeight w:val="4530"/>
        </w:trPr>
        <w:tc>
          <w:tcPr>
            <w:tcW w:w="2443" w:type="dxa"/>
            <w:vMerge/>
            <w:tcBorders>
              <w:top w:val="nil"/>
            </w:tcBorders>
          </w:tcPr>
          <w:p w14:paraId="71E01420" w14:textId="77777777" w:rsidR="003C5256" w:rsidRDefault="003C5256">
            <w:pPr>
              <w:rPr>
                <w:sz w:val="2"/>
                <w:szCs w:val="2"/>
              </w:rPr>
            </w:pPr>
          </w:p>
        </w:tc>
        <w:tc>
          <w:tcPr>
            <w:tcW w:w="9540" w:type="dxa"/>
          </w:tcPr>
          <w:p w14:paraId="3C71003E" w14:textId="77777777" w:rsidR="003C5256" w:rsidRDefault="00EA4AB5">
            <w:pPr>
              <w:pStyle w:val="TableParagraph"/>
              <w:spacing w:before="49"/>
              <w:ind w:left="113"/>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562324A9" w14:textId="77777777" w:rsidR="003C5256" w:rsidRDefault="00EA4AB5">
            <w:pPr>
              <w:pStyle w:val="TableParagraph"/>
              <w:tabs>
                <w:tab w:val="left" w:pos="1560"/>
                <w:tab w:val="left" w:pos="2958"/>
                <w:tab w:val="left" w:pos="4045"/>
                <w:tab w:val="left" w:pos="5159"/>
                <w:tab w:val="left" w:pos="6236"/>
                <w:tab w:val="left" w:pos="6603"/>
                <w:tab w:val="left" w:pos="8151"/>
              </w:tabs>
              <w:spacing w:before="3"/>
              <w:ind w:left="113" w:right="99"/>
              <w:rPr>
                <w:sz w:val="24"/>
              </w:rPr>
            </w:pPr>
            <w:r>
              <w:rPr>
                <w:spacing w:val="-2"/>
                <w:sz w:val="24"/>
              </w:rPr>
              <w:t>Проработка</w:t>
            </w:r>
            <w:r>
              <w:rPr>
                <w:sz w:val="24"/>
              </w:rPr>
              <w:tab/>
            </w:r>
            <w:r>
              <w:rPr>
                <w:spacing w:val="-2"/>
                <w:sz w:val="24"/>
              </w:rPr>
              <w:t>конспектов</w:t>
            </w:r>
            <w:r>
              <w:rPr>
                <w:sz w:val="24"/>
              </w:rPr>
              <w:tab/>
            </w:r>
            <w:r>
              <w:rPr>
                <w:spacing w:val="-2"/>
                <w:sz w:val="24"/>
              </w:rPr>
              <w:t>занятия,</w:t>
            </w:r>
            <w:r>
              <w:rPr>
                <w:sz w:val="24"/>
              </w:rPr>
              <w:tab/>
            </w:r>
            <w:r>
              <w:rPr>
                <w:spacing w:val="-2"/>
                <w:sz w:val="24"/>
              </w:rPr>
              <w:t>учебных</w:t>
            </w:r>
            <w:r>
              <w:rPr>
                <w:sz w:val="24"/>
              </w:rPr>
              <w:tab/>
            </w:r>
            <w:r>
              <w:rPr>
                <w:spacing w:val="-2"/>
                <w:sz w:val="24"/>
              </w:rPr>
              <w:t>изданий</w:t>
            </w:r>
            <w:r>
              <w:rPr>
                <w:sz w:val="24"/>
              </w:rPr>
              <w:tab/>
            </w:r>
            <w:r>
              <w:rPr>
                <w:spacing w:val="-10"/>
                <w:sz w:val="24"/>
              </w:rPr>
              <w:t>и</w:t>
            </w:r>
            <w:r>
              <w:rPr>
                <w:sz w:val="24"/>
              </w:rPr>
              <w:tab/>
            </w:r>
            <w:r>
              <w:rPr>
                <w:spacing w:val="-2"/>
                <w:sz w:val="24"/>
              </w:rPr>
              <w:t>специальной</w:t>
            </w:r>
            <w:r>
              <w:rPr>
                <w:sz w:val="24"/>
              </w:rPr>
              <w:tab/>
            </w:r>
            <w:r>
              <w:rPr>
                <w:spacing w:val="-2"/>
                <w:sz w:val="24"/>
              </w:rPr>
              <w:t xml:space="preserve">технической </w:t>
            </w:r>
            <w:r>
              <w:rPr>
                <w:sz w:val="24"/>
              </w:rPr>
              <w:t>литературы, решение задач и упражнений по теме.</w:t>
            </w:r>
          </w:p>
          <w:p w14:paraId="1D4254F1" w14:textId="77777777" w:rsidR="003C5256" w:rsidRDefault="00EA4AB5">
            <w:pPr>
              <w:pStyle w:val="TableParagraph"/>
              <w:ind w:left="113"/>
              <w:rPr>
                <w:sz w:val="24"/>
              </w:rPr>
            </w:pPr>
            <w:r>
              <w:rPr>
                <w:sz w:val="24"/>
              </w:rPr>
              <w:t>Примерная</w:t>
            </w:r>
            <w:r>
              <w:rPr>
                <w:spacing w:val="-4"/>
                <w:sz w:val="24"/>
              </w:rPr>
              <w:t xml:space="preserve"> </w:t>
            </w:r>
            <w:r>
              <w:rPr>
                <w:spacing w:val="-2"/>
                <w:sz w:val="24"/>
              </w:rPr>
              <w:t>тематика:</w:t>
            </w:r>
          </w:p>
          <w:p w14:paraId="14C16A75" w14:textId="77777777" w:rsidR="003C5256" w:rsidRDefault="00EA4AB5">
            <w:pPr>
              <w:pStyle w:val="TableParagraph"/>
              <w:ind w:left="113" w:right="574"/>
              <w:rPr>
                <w:sz w:val="24"/>
              </w:rPr>
            </w:pPr>
            <w:r>
              <w:rPr>
                <w:sz w:val="24"/>
              </w:rPr>
              <w:t>Электрический ток, направление и сила тока, плотность тока, единицы измерения. Закон</w:t>
            </w:r>
            <w:r>
              <w:rPr>
                <w:spacing w:val="40"/>
                <w:sz w:val="24"/>
              </w:rPr>
              <w:t xml:space="preserve"> </w:t>
            </w:r>
            <w:r>
              <w:rPr>
                <w:sz w:val="24"/>
              </w:rPr>
              <w:t>Ома</w:t>
            </w:r>
            <w:r>
              <w:rPr>
                <w:spacing w:val="40"/>
                <w:sz w:val="24"/>
              </w:rPr>
              <w:t xml:space="preserve"> </w:t>
            </w:r>
            <w:r>
              <w:rPr>
                <w:sz w:val="24"/>
              </w:rPr>
              <w:t>для</w:t>
            </w:r>
            <w:r>
              <w:rPr>
                <w:spacing w:val="40"/>
                <w:sz w:val="24"/>
              </w:rPr>
              <w:t xml:space="preserve"> </w:t>
            </w:r>
            <w:r>
              <w:rPr>
                <w:sz w:val="24"/>
              </w:rPr>
              <w:t>участка</w:t>
            </w:r>
            <w:r>
              <w:rPr>
                <w:spacing w:val="40"/>
                <w:sz w:val="24"/>
              </w:rPr>
              <w:t xml:space="preserve"> </w:t>
            </w:r>
            <w:r>
              <w:rPr>
                <w:sz w:val="24"/>
              </w:rPr>
              <w:t>цепи</w:t>
            </w:r>
            <w:r>
              <w:rPr>
                <w:spacing w:val="40"/>
                <w:sz w:val="24"/>
              </w:rPr>
              <w:t xml:space="preserve"> </w:t>
            </w:r>
            <w:r>
              <w:rPr>
                <w:sz w:val="24"/>
              </w:rPr>
              <w:t>без</w:t>
            </w:r>
            <w:r>
              <w:rPr>
                <w:spacing w:val="40"/>
                <w:sz w:val="24"/>
              </w:rPr>
              <w:t xml:space="preserve"> </w:t>
            </w:r>
            <w:r>
              <w:rPr>
                <w:sz w:val="24"/>
              </w:rPr>
              <w:t>ЭДС.</w:t>
            </w:r>
            <w:r>
              <w:rPr>
                <w:spacing w:val="40"/>
                <w:sz w:val="24"/>
              </w:rPr>
              <w:t xml:space="preserve"> </w:t>
            </w:r>
            <w:r>
              <w:rPr>
                <w:sz w:val="24"/>
              </w:rPr>
              <w:t>Сопротивление</w:t>
            </w:r>
            <w:r>
              <w:rPr>
                <w:spacing w:val="40"/>
                <w:sz w:val="24"/>
              </w:rPr>
              <w:t xml:space="preserve"> </w:t>
            </w:r>
            <w:r>
              <w:rPr>
                <w:sz w:val="24"/>
              </w:rPr>
              <w:t>и</w:t>
            </w:r>
            <w:r>
              <w:rPr>
                <w:spacing w:val="40"/>
                <w:sz w:val="24"/>
              </w:rPr>
              <w:t xml:space="preserve"> </w:t>
            </w:r>
            <w:r>
              <w:rPr>
                <w:sz w:val="24"/>
              </w:rPr>
              <w:t>проводимость,</w:t>
            </w:r>
            <w:r>
              <w:rPr>
                <w:spacing w:val="40"/>
                <w:sz w:val="24"/>
              </w:rPr>
              <w:t xml:space="preserve"> </w:t>
            </w:r>
            <w:r>
              <w:rPr>
                <w:sz w:val="24"/>
              </w:rPr>
              <w:t xml:space="preserve">единицы </w:t>
            </w:r>
            <w:r>
              <w:rPr>
                <w:spacing w:val="-2"/>
                <w:sz w:val="24"/>
              </w:rPr>
              <w:t>измерения.</w:t>
            </w:r>
          </w:p>
          <w:p w14:paraId="5B1DDA3A" w14:textId="77777777" w:rsidR="003C5256" w:rsidRDefault="00EA4AB5">
            <w:pPr>
              <w:pStyle w:val="TableParagraph"/>
              <w:ind w:left="113" w:right="95"/>
              <w:rPr>
                <w:sz w:val="24"/>
              </w:rPr>
            </w:pPr>
            <w:r>
              <w:rPr>
                <w:sz w:val="24"/>
              </w:rPr>
              <w:t>Зависимость</w:t>
            </w:r>
            <w:r>
              <w:rPr>
                <w:spacing w:val="-3"/>
                <w:sz w:val="24"/>
              </w:rPr>
              <w:t xml:space="preserve"> </w:t>
            </w:r>
            <w:r>
              <w:rPr>
                <w:sz w:val="24"/>
              </w:rPr>
              <w:t>сопротивления</w:t>
            </w:r>
            <w:r>
              <w:rPr>
                <w:spacing w:val="-3"/>
                <w:sz w:val="24"/>
              </w:rPr>
              <w:t xml:space="preserve"> </w:t>
            </w:r>
            <w:r>
              <w:rPr>
                <w:sz w:val="24"/>
              </w:rPr>
              <w:t>от</w:t>
            </w:r>
            <w:r>
              <w:rPr>
                <w:spacing w:val="-2"/>
                <w:sz w:val="24"/>
              </w:rPr>
              <w:t xml:space="preserve"> </w:t>
            </w:r>
            <w:r>
              <w:rPr>
                <w:sz w:val="24"/>
              </w:rPr>
              <w:t>температуры.</w:t>
            </w:r>
            <w:r>
              <w:rPr>
                <w:spacing w:val="-3"/>
                <w:sz w:val="24"/>
              </w:rPr>
              <w:t xml:space="preserve"> </w:t>
            </w:r>
            <w:r>
              <w:rPr>
                <w:sz w:val="24"/>
              </w:rPr>
              <w:t>Понятие</w:t>
            </w:r>
            <w:r>
              <w:rPr>
                <w:spacing w:val="-3"/>
                <w:sz w:val="24"/>
              </w:rPr>
              <w:t xml:space="preserve"> </w:t>
            </w:r>
            <w:r>
              <w:rPr>
                <w:sz w:val="24"/>
              </w:rPr>
              <w:t>о</w:t>
            </w:r>
            <w:r>
              <w:rPr>
                <w:spacing w:val="-3"/>
                <w:sz w:val="24"/>
              </w:rPr>
              <w:t xml:space="preserve"> </w:t>
            </w:r>
            <w:r>
              <w:rPr>
                <w:sz w:val="24"/>
              </w:rPr>
              <w:t>линейных</w:t>
            </w:r>
            <w:r>
              <w:rPr>
                <w:spacing w:val="-3"/>
                <w:sz w:val="24"/>
              </w:rPr>
              <w:t xml:space="preserve"> </w:t>
            </w:r>
            <w:r>
              <w:rPr>
                <w:sz w:val="24"/>
              </w:rPr>
              <w:t>и</w:t>
            </w:r>
            <w:r>
              <w:rPr>
                <w:spacing w:val="-2"/>
                <w:sz w:val="24"/>
              </w:rPr>
              <w:t xml:space="preserve"> </w:t>
            </w:r>
            <w:r>
              <w:rPr>
                <w:sz w:val="24"/>
              </w:rPr>
              <w:t xml:space="preserve">нелинейных </w:t>
            </w:r>
            <w:r>
              <w:rPr>
                <w:spacing w:val="-2"/>
                <w:sz w:val="24"/>
              </w:rPr>
              <w:t>элементах.</w:t>
            </w:r>
          </w:p>
          <w:p w14:paraId="2349C71A" w14:textId="77777777" w:rsidR="003C5256" w:rsidRDefault="00EA4AB5">
            <w:pPr>
              <w:pStyle w:val="TableParagraph"/>
              <w:ind w:left="113" w:right="1129"/>
              <w:rPr>
                <w:sz w:val="24"/>
              </w:rPr>
            </w:pPr>
            <w:r>
              <w:rPr>
                <w:sz w:val="24"/>
              </w:rPr>
              <w:t>Основные</w:t>
            </w:r>
            <w:r>
              <w:rPr>
                <w:spacing w:val="-5"/>
                <w:sz w:val="24"/>
              </w:rPr>
              <w:t xml:space="preserve"> </w:t>
            </w:r>
            <w:r>
              <w:rPr>
                <w:sz w:val="24"/>
              </w:rPr>
              <w:t>элементы</w:t>
            </w:r>
            <w:r>
              <w:rPr>
                <w:spacing w:val="-5"/>
                <w:sz w:val="24"/>
              </w:rPr>
              <w:t xml:space="preserve"> </w:t>
            </w:r>
            <w:r>
              <w:rPr>
                <w:sz w:val="24"/>
              </w:rPr>
              <w:t>электрических</w:t>
            </w:r>
            <w:r>
              <w:rPr>
                <w:spacing w:val="-5"/>
                <w:sz w:val="24"/>
              </w:rPr>
              <w:t xml:space="preserve"> </w:t>
            </w:r>
            <w:r>
              <w:rPr>
                <w:sz w:val="24"/>
              </w:rPr>
              <w:t>цепей.</w:t>
            </w:r>
            <w:r>
              <w:rPr>
                <w:spacing w:val="-5"/>
                <w:sz w:val="24"/>
              </w:rPr>
              <w:t xml:space="preserve"> </w:t>
            </w:r>
            <w:r>
              <w:rPr>
                <w:sz w:val="24"/>
              </w:rPr>
              <w:t>Закон</w:t>
            </w:r>
            <w:r>
              <w:rPr>
                <w:spacing w:val="-5"/>
                <w:sz w:val="24"/>
              </w:rPr>
              <w:t xml:space="preserve"> </w:t>
            </w:r>
            <w:r>
              <w:rPr>
                <w:sz w:val="24"/>
              </w:rPr>
              <w:t>Ома</w:t>
            </w:r>
            <w:r>
              <w:rPr>
                <w:spacing w:val="-6"/>
                <w:sz w:val="24"/>
              </w:rPr>
              <w:t xml:space="preserve"> </w:t>
            </w:r>
            <w:r>
              <w:rPr>
                <w:sz w:val="24"/>
              </w:rPr>
              <w:t>для</w:t>
            </w:r>
            <w:r>
              <w:rPr>
                <w:spacing w:val="-5"/>
                <w:sz w:val="24"/>
              </w:rPr>
              <w:t xml:space="preserve"> </w:t>
            </w:r>
            <w:r>
              <w:rPr>
                <w:sz w:val="24"/>
              </w:rPr>
              <w:t>замкнутой</w:t>
            </w:r>
            <w:r>
              <w:rPr>
                <w:spacing w:val="-6"/>
                <w:sz w:val="24"/>
              </w:rPr>
              <w:t xml:space="preserve"> </w:t>
            </w:r>
            <w:r>
              <w:rPr>
                <w:sz w:val="24"/>
              </w:rPr>
              <w:t>цепи. Работа и мощность электрического тока, единицы измерения.</w:t>
            </w:r>
          </w:p>
          <w:p w14:paraId="6067F6BA" w14:textId="77777777" w:rsidR="003C5256" w:rsidRDefault="00EA4AB5">
            <w:pPr>
              <w:pStyle w:val="TableParagraph"/>
              <w:ind w:left="111"/>
              <w:rPr>
                <w:sz w:val="24"/>
              </w:rPr>
            </w:pPr>
            <w:r>
              <w:rPr>
                <w:sz w:val="24"/>
              </w:rPr>
              <w:t>Преобразование электрической энергии в тепловую. Закон Джоуля-Ленца. Последовательное соединение резисторов. Закон Ома, эквивалентное сопротивление, распределение напряжений.</w:t>
            </w:r>
          </w:p>
          <w:p w14:paraId="0F7125F3" w14:textId="77777777" w:rsidR="003C5256" w:rsidRDefault="00EA4AB5">
            <w:pPr>
              <w:pStyle w:val="TableParagraph"/>
              <w:tabs>
                <w:tab w:val="left" w:pos="1771"/>
                <w:tab w:val="left" w:pos="3177"/>
                <w:tab w:val="left" w:pos="4596"/>
                <w:tab w:val="left" w:pos="5412"/>
                <w:tab w:val="left" w:pos="6124"/>
                <w:tab w:val="left" w:pos="7843"/>
              </w:tabs>
              <w:ind w:left="111" w:right="106"/>
              <w:rPr>
                <w:sz w:val="24"/>
              </w:rPr>
            </w:pPr>
            <w:r>
              <w:rPr>
                <w:spacing w:val="-2"/>
                <w:sz w:val="24"/>
              </w:rPr>
              <w:t>Параллельное</w:t>
            </w:r>
            <w:r>
              <w:rPr>
                <w:sz w:val="24"/>
              </w:rPr>
              <w:tab/>
            </w:r>
            <w:r>
              <w:rPr>
                <w:spacing w:val="-2"/>
                <w:sz w:val="24"/>
              </w:rPr>
              <w:t>соединение</w:t>
            </w:r>
            <w:r>
              <w:rPr>
                <w:sz w:val="24"/>
              </w:rPr>
              <w:tab/>
            </w:r>
            <w:r>
              <w:rPr>
                <w:spacing w:val="-2"/>
                <w:sz w:val="24"/>
              </w:rPr>
              <w:t>резисторов.</w:t>
            </w:r>
            <w:r>
              <w:rPr>
                <w:sz w:val="24"/>
              </w:rPr>
              <w:tab/>
            </w:r>
            <w:r>
              <w:rPr>
                <w:spacing w:val="-2"/>
                <w:sz w:val="24"/>
              </w:rPr>
              <w:t>Закон</w:t>
            </w:r>
            <w:r>
              <w:rPr>
                <w:sz w:val="24"/>
              </w:rPr>
              <w:tab/>
            </w:r>
            <w:r>
              <w:rPr>
                <w:spacing w:val="-4"/>
                <w:sz w:val="24"/>
              </w:rPr>
              <w:t>Ома,</w:t>
            </w:r>
            <w:r>
              <w:rPr>
                <w:sz w:val="24"/>
              </w:rPr>
              <w:tab/>
            </w:r>
            <w:r>
              <w:rPr>
                <w:spacing w:val="-2"/>
                <w:sz w:val="24"/>
              </w:rPr>
              <w:t>эквивалентное</w:t>
            </w:r>
            <w:r>
              <w:rPr>
                <w:sz w:val="24"/>
              </w:rPr>
              <w:tab/>
            </w:r>
            <w:r>
              <w:rPr>
                <w:spacing w:val="-2"/>
                <w:sz w:val="24"/>
              </w:rPr>
              <w:t xml:space="preserve">сопротивление, </w:t>
            </w:r>
            <w:r>
              <w:rPr>
                <w:sz w:val="24"/>
              </w:rPr>
              <w:t>распределение токов. Первый закон Кирхгофа.</w:t>
            </w:r>
          </w:p>
        </w:tc>
        <w:tc>
          <w:tcPr>
            <w:tcW w:w="1342" w:type="dxa"/>
          </w:tcPr>
          <w:p w14:paraId="02C98FBB" w14:textId="77777777" w:rsidR="003C5256" w:rsidRDefault="00EA4AB5">
            <w:pPr>
              <w:pStyle w:val="TableParagraph"/>
              <w:spacing w:before="49"/>
              <w:ind w:left="22" w:right="5"/>
              <w:jc w:val="center"/>
              <w:rPr>
                <w:sz w:val="24"/>
              </w:rPr>
            </w:pPr>
            <w:r>
              <w:rPr>
                <w:spacing w:val="-10"/>
                <w:sz w:val="24"/>
              </w:rPr>
              <w:t>2</w:t>
            </w:r>
          </w:p>
        </w:tc>
        <w:tc>
          <w:tcPr>
            <w:tcW w:w="1419" w:type="dxa"/>
          </w:tcPr>
          <w:p w14:paraId="099BB21C" w14:textId="77777777" w:rsidR="003C5256" w:rsidRDefault="00EA4AB5">
            <w:pPr>
              <w:pStyle w:val="TableParagraph"/>
              <w:spacing w:before="49"/>
              <w:ind w:left="16"/>
              <w:jc w:val="center"/>
              <w:rPr>
                <w:sz w:val="24"/>
              </w:rPr>
            </w:pPr>
            <w:r>
              <w:rPr>
                <w:spacing w:val="-10"/>
                <w:sz w:val="24"/>
              </w:rPr>
              <w:t>2</w:t>
            </w:r>
          </w:p>
        </w:tc>
      </w:tr>
    </w:tbl>
    <w:p w14:paraId="3B96F700" w14:textId="77777777" w:rsidR="003C5256" w:rsidRDefault="003C5256">
      <w:pPr>
        <w:pStyle w:val="TableParagraph"/>
        <w:jc w:val="center"/>
        <w:rPr>
          <w:sz w:val="24"/>
        </w:rPr>
        <w:sectPr w:rsidR="003C5256">
          <w:type w:val="continuous"/>
          <w:pgSz w:w="16840" w:h="11900" w:orient="landscape"/>
          <w:pgMar w:top="1120" w:right="850" w:bottom="1100" w:left="992" w:header="720" w:footer="720" w:gutter="0"/>
          <w:cols w:space="720"/>
        </w:sect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43"/>
        <w:gridCol w:w="9540"/>
        <w:gridCol w:w="1342"/>
        <w:gridCol w:w="1419"/>
      </w:tblGrid>
      <w:tr w:rsidR="003C5256" w14:paraId="25BC372D" w14:textId="77777777">
        <w:trPr>
          <w:trHeight w:val="407"/>
        </w:trPr>
        <w:tc>
          <w:tcPr>
            <w:tcW w:w="2443" w:type="dxa"/>
            <w:vMerge w:val="restart"/>
          </w:tcPr>
          <w:p w14:paraId="298E8D63" w14:textId="77777777" w:rsidR="003C5256" w:rsidRDefault="00EA4AB5">
            <w:pPr>
              <w:pStyle w:val="TableParagraph"/>
              <w:spacing w:before="54"/>
              <w:ind w:left="110"/>
              <w:rPr>
                <w:b/>
                <w:sz w:val="24"/>
              </w:rPr>
            </w:pPr>
            <w:r>
              <w:rPr>
                <w:b/>
                <w:sz w:val="24"/>
              </w:rPr>
              <w:lastRenderedPageBreak/>
              <w:t xml:space="preserve">Тема </w:t>
            </w:r>
            <w:r>
              <w:rPr>
                <w:b/>
                <w:spacing w:val="-4"/>
                <w:sz w:val="24"/>
              </w:rPr>
              <w:t>1.3.</w:t>
            </w:r>
          </w:p>
          <w:p w14:paraId="5CD2CA9B" w14:textId="77777777" w:rsidR="003C5256" w:rsidRDefault="00EA4AB5">
            <w:pPr>
              <w:pStyle w:val="TableParagraph"/>
              <w:ind w:left="110"/>
              <w:rPr>
                <w:b/>
                <w:sz w:val="24"/>
              </w:rPr>
            </w:pPr>
            <w:r>
              <w:rPr>
                <w:b/>
                <w:spacing w:val="-2"/>
                <w:sz w:val="24"/>
              </w:rPr>
              <w:t>Электромагнетизм</w:t>
            </w:r>
          </w:p>
        </w:tc>
        <w:tc>
          <w:tcPr>
            <w:tcW w:w="9540" w:type="dxa"/>
          </w:tcPr>
          <w:p w14:paraId="1DB38CA1" w14:textId="77777777" w:rsidR="003C5256" w:rsidRDefault="00EA4AB5">
            <w:pPr>
              <w:pStyle w:val="TableParagraph"/>
              <w:spacing w:before="54"/>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2" w:type="dxa"/>
            <w:vMerge w:val="restart"/>
          </w:tcPr>
          <w:p w14:paraId="0C26BAAF" w14:textId="77777777" w:rsidR="003C5256" w:rsidRDefault="00EA4AB5">
            <w:pPr>
              <w:pStyle w:val="TableParagraph"/>
              <w:spacing w:before="49"/>
              <w:ind w:left="17"/>
              <w:jc w:val="center"/>
              <w:rPr>
                <w:sz w:val="24"/>
              </w:rPr>
            </w:pPr>
            <w:r>
              <w:rPr>
                <w:spacing w:val="-10"/>
                <w:sz w:val="24"/>
              </w:rPr>
              <w:t>1</w:t>
            </w:r>
          </w:p>
        </w:tc>
        <w:tc>
          <w:tcPr>
            <w:tcW w:w="1419" w:type="dxa"/>
            <w:vMerge w:val="restart"/>
          </w:tcPr>
          <w:p w14:paraId="44D475E9" w14:textId="77777777" w:rsidR="003C5256" w:rsidRDefault="00EA4AB5">
            <w:pPr>
              <w:pStyle w:val="TableParagraph"/>
              <w:spacing w:before="49"/>
              <w:ind w:left="16"/>
              <w:jc w:val="center"/>
              <w:rPr>
                <w:sz w:val="24"/>
              </w:rPr>
            </w:pPr>
            <w:r>
              <w:rPr>
                <w:spacing w:val="-10"/>
                <w:sz w:val="24"/>
              </w:rPr>
              <w:t>2</w:t>
            </w:r>
          </w:p>
        </w:tc>
      </w:tr>
      <w:tr w:rsidR="003C5256" w14:paraId="41AE4D8B" w14:textId="77777777">
        <w:trPr>
          <w:trHeight w:val="663"/>
        </w:trPr>
        <w:tc>
          <w:tcPr>
            <w:tcW w:w="2443" w:type="dxa"/>
            <w:vMerge/>
            <w:tcBorders>
              <w:top w:val="nil"/>
            </w:tcBorders>
          </w:tcPr>
          <w:p w14:paraId="409D706C" w14:textId="77777777" w:rsidR="003C5256" w:rsidRDefault="003C5256">
            <w:pPr>
              <w:rPr>
                <w:sz w:val="2"/>
                <w:szCs w:val="2"/>
              </w:rPr>
            </w:pPr>
          </w:p>
        </w:tc>
        <w:tc>
          <w:tcPr>
            <w:tcW w:w="9540" w:type="dxa"/>
          </w:tcPr>
          <w:p w14:paraId="72EEA61D" w14:textId="77777777" w:rsidR="003C5256" w:rsidRDefault="00EA4AB5">
            <w:pPr>
              <w:pStyle w:val="TableParagraph"/>
              <w:tabs>
                <w:tab w:val="left" w:pos="1288"/>
                <w:tab w:val="left" w:pos="1639"/>
                <w:tab w:val="left" w:pos="3476"/>
                <w:tab w:val="left" w:pos="4880"/>
                <w:tab w:val="left" w:pos="5643"/>
                <w:tab w:val="left" w:pos="6899"/>
                <w:tab w:val="left" w:pos="8327"/>
              </w:tabs>
              <w:spacing w:before="49"/>
              <w:ind w:left="113" w:right="99"/>
              <w:rPr>
                <w:sz w:val="24"/>
              </w:rPr>
            </w:pPr>
            <w:r>
              <w:rPr>
                <w:spacing w:val="-2"/>
                <w:sz w:val="24"/>
              </w:rPr>
              <w:t>Свойства</w:t>
            </w:r>
            <w:r>
              <w:rPr>
                <w:sz w:val="24"/>
              </w:rPr>
              <w:tab/>
            </w:r>
            <w:r>
              <w:rPr>
                <w:spacing w:val="-10"/>
                <w:sz w:val="24"/>
              </w:rPr>
              <w:t>и</w:t>
            </w:r>
            <w:r>
              <w:rPr>
                <w:sz w:val="24"/>
              </w:rPr>
              <w:tab/>
            </w:r>
            <w:r>
              <w:rPr>
                <w:spacing w:val="-2"/>
                <w:sz w:val="24"/>
              </w:rPr>
              <w:t>характеристики</w:t>
            </w:r>
            <w:r>
              <w:rPr>
                <w:sz w:val="24"/>
              </w:rPr>
              <w:tab/>
            </w:r>
            <w:r>
              <w:rPr>
                <w:spacing w:val="-2"/>
                <w:sz w:val="24"/>
              </w:rPr>
              <w:t>магнитного</w:t>
            </w:r>
            <w:r>
              <w:rPr>
                <w:sz w:val="24"/>
              </w:rPr>
              <w:tab/>
            </w:r>
            <w:r>
              <w:rPr>
                <w:spacing w:val="-2"/>
                <w:sz w:val="24"/>
              </w:rPr>
              <w:t>поля.</w:t>
            </w:r>
            <w:r>
              <w:rPr>
                <w:sz w:val="24"/>
              </w:rPr>
              <w:tab/>
            </w:r>
            <w:r>
              <w:rPr>
                <w:spacing w:val="-2"/>
                <w:sz w:val="24"/>
              </w:rPr>
              <w:t>Сущность</w:t>
            </w:r>
            <w:r>
              <w:rPr>
                <w:sz w:val="24"/>
              </w:rPr>
              <w:tab/>
            </w:r>
            <w:r>
              <w:rPr>
                <w:spacing w:val="-2"/>
                <w:sz w:val="24"/>
              </w:rPr>
              <w:t>физических</w:t>
            </w:r>
            <w:r>
              <w:rPr>
                <w:sz w:val="24"/>
              </w:rPr>
              <w:tab/>
            </w:r>
            <w:r>
              <w:rPr>
                <w:spacing w:val="-2"/>
                <w:sz w:val="24"/>
              </w:rPr>
              <w:t xml:space="preserve">процессов, </w:t>
            </w:r>
            <w:r>
              <w:rPr>
                <w:sz w:val="24"/>
              </w:rPr>
              <w:t>происходящих в электрических и магнитных цепях. Магнитные свойства материалов.</w:t>
            </w:r>
          </w:p>
        </w:tc>
        <w:tc>
          <w:tcPr>
            <w:tcW w:w="1342" w:type="dxa"/>
            <w:vMerge/>
            <w:tcBorders>
              <w:top w:val="nil"/>
            </w:tcBorders>
          </w:tcPr>
          <w:p w14:paraId="4867A04B" w14:textId="77777777" w:rsidR="003C5256" w:rsidRDefault="003C5256">
            <w:pPr>
              <w:rPr>
                <w:sz w:val="2"/>
                <w:szCs w:val="2"/>
              </w:rPr>
            </w:pPr>
          </w:p>
        </w:tc>
        <w:tc>
          <w:tcPr>
            <w:tcW w:w="1419" w:type="dxa"/>
            <w:vMerge/>
            <w:tcBorders>
              <w:top w:val="nil"/>
            </w:tcBorders>
          </w:tcPr>
          <w:p w14:paraId="4A7D3D87" w14:textId="77777777" w:rsidR="003C5256" w:rsidRDefault="003C5256">
            <w:pPr>
              <w:rPr>
                <w:sz w:val="2"/>
                <w:szCs w:val="2"/>
              </w:rPr>
            </w:pPr>
          </w:p>
        </w:tc>
      </w:tr>
      <w:tr w:rsidR="003C5256" w14:paraId="2E35D6AE" w14:textId="77777777">
        <w:trPr>
          <w:trHeight w:val="666"/>
        </w:trPr>
        <w:tc>
          <w:tcPr>
            <w:tcW w:w="2443" w:type="dxa"/>
            <w:vMerge/>
            <w:tcBorders>
              <w:top w:val="nil"/>
            </w:tcBorders>
          </w:tcPr>
          <w:p w14:paraId="56E19DBE" w14:textId="77777777" w:rsidR="003C5256" w:rsidRDefault="003C5256">
            <w:pPr>
              <w:rPr>
                <w:sz w:val="2"/>
                <w:szCs w:val="2"/>
              </w:rPr>
            </w:pPr>
          </w:p>
        </w:tc>
        <w:tc>
          <w:tcPr>
            <w:tcW w:w="9540" w:type="dxa"/>
          </w:tcPr>
          <w:p w14:paraId="286D7078" w14:textId="77777777" w:rsidR="003C5256" w:rsidRDefault="00EA4AB5">
            <w:pPr>
              <w:pStyle w:val="TableParagraph"/>
              <w:spacing w:before="49"/>
              <w:ind w:left="113" w:right="143"/>
              <w:rPr>
                <w:sz w:val="24"/>
              </w:rPr>
            </w:pPr>
            <w:r>
              <w:rPr>
                <w:sz w:val="24"/>
              </w:rPr>
              <w:t>Магнитные цепи. Электромагнитная индукция. Взаимные преобразования механической</w:t>
            </w:r>
            <w:r>
              <w:rPr>
                <w:spacing w:val="40"/>
                <w:sz w:val="24"/>
              </w:rPr>
              <w:t xml:space="preserve"> </w:t>
            </w:r>
            <w:r>
              <w:rPr>
                <w:sz w:val="24"/>
              </w:rPr>
              <w:t>и электрической энергии в подвижном составе железнодорожного транспорта.</w:t>
            </w:r>
          </w:p>
        </w:tc>
        <w:tc>
          <w:tcPr>
            <w:tcW w:w="1342" w:type="dxa"/>
            <w:vMerge/>
            <w:tcBorders>
              <w:top w:val="nil"/>
            </w:tcBorders>
          </w:tcPr>
          <w:p w14:paraId="09807B65" w14:textId="77777777" w:rsidR="003C5256" w:rsidRDefault="003C5256">
            <w:pPr>
              <w:rPr>
                <w:sz w:val="2"/>
                <w:szCs w:val="2"/>
              </w:rPr>
            </w:pPr>
          </w:p>
        </w:tc>
        <w:tc>
          <w:tcPr>
            <w:tcW w:w="1419" w:type="dxa"/>
            <w:vMerge/>
            <w:tcBorders>
              <w:top w:val="nil"/>
            </w:tcBorders>
          </w:tcPr>
          <w:p w14:paraId="210A9654" w14:textId="77777777" w:rsidR="003C5256" w:rsidRDefault="003C5256">
            <w:pPr>
              <w:rPr>
                <w:sz w:val="2"/>
                <w:szCs w:val="2"/>
              </w:rPr>
            </w:pPr>
          </w:p>
        </w:tc>
      </w:tr>
      <w:tr w:rsidR="003C5256" w14:paraId="62D2833B" w14:textId="77777777">
        <w:trPr>
          <w:trHeight w:val="4376"/>
        </w:trPr>
        <w:tc>
          <w:tcPr>
            <w:tcW w:w="2443" w:type="dxa"/>
            <w:vMerge/>
            <w:tcBorders>
              <w:top w:val="nil"/>
            </w:tcBorders>
          </w:tcPr>
          <w:p w14:paraId="62799398" w14:textId="77777777" w:rsidR="003C5256" w:rsidRDefault="003C5256">
            <w:pPr>
              <w:rPr>
                <w:sz w:val="2"/>
                <w:szCs w:val="2"/>
              </w:rPr>
            </w:pPr>
          </w:p>
        </w:tc>
        <w:tc>
          <w:tcPr>
            <w:tcW w:w="9540" w:type="dxa"/>
          </w:tcPr>
          <w:p w14:paraId="6D202BDF" w14:textId="77777777" w:rsidR="003C5256" w:rsidRDefault="00EA4AB5">
            <w:pPr>
              <w:pStyle w:val="TableParagraph"/>
              <w:spacing w:before="49"/>
              <w:ind w:left="113"/>
              <w:jc w:val="both"/>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063FFB4F" w14:textId="77777777" w:rsidR="003C5256" w:rsidRDefault="00EA4AB5">
            <w:pPr>
              <w:pStyle w:val="TableParagraph"/>
              <w:spacing w:before="3"/>
              <w:ind w:left="113" w:right="87"/>
              <w:jc w:val="both"/>
              <w:rPr>
                <w:sz w:val="24"/>
              </w:rPr>
            </w:pPr>
            <w:r>
              <w:rPr>
                <w:sz w:val="24"/>
              </w:rPr>
              <w:t>Проработка конспектов занятия, учебных изданий и специальной технической литературы, решение задач и упражнений по теме.</w:t>
            </w:r>
          </w:p>
          <w:p w14:paraId="5F98AB63" w14:textId="77777777" w:rsidR="003C5256" w:rsidRDefault="00EA4AB5">
            <w:pPr>
              <w:pStyle w:val="TableParagraph"/>
              <w:ind w:left="113"/>
              <w:jc w:val="both"/>
              <w:rPr>
                <w:sz w:val="24"/>
              </w:rPr>
            </w:pPr>
            <w:r>
              <w:rPr>
                <w:sz w:val="24"/>
              </w:rPr>
              <w:t>Примерная</w:t>
            </w:r>
            <w:r>
              <w:rPr>
                <w:spacing w:val="-4"/>
                <w:sz w:val="24"/>
              </w:rPr>
              <w:t xml:space="preserve"> </w:t>
            </w:r>
            <w:r>
              <w:rPr>
                <w:spacing w:val="-2"/>
                <w:sz w:val="24"/>
              </w:rPr>
              <w:t>тематика:</w:t>
            </w:r>
          </w:p>
          <w:p w14:paraId="7EF3DCD0" w14:textId="77777777" w:rsidR="003C5256" w:rsidRDefault="00EA4AB5">
            <w:pPr>
              <w:pStyle w:val="TableParagraph"/>
              <w:ind w:left="113" w:right="85"/>
              <w:jc w:val="both"/>
              <w:rPr>
                <w:sz w:val="24"/>
              </w:rPr>
            </w:pPr>
            <w:r>
              <w:rPr>
                <w:sz w:val="24"/>
              </w:rPr>
              <w:t>Понятие магнитного поля, графическое изображение магнитных полей постоянного магнита, проводника с током, кругового тока, катушки с током. Мнемонические правила: правого винта, правой руки. Магнитные полюса.</w:t>
            </w:r>
          </w:p>
          <w:p w14:paraId="6C6B0E52" w14:textId="77777777" w:rsidR="003C5256" w:rsidRDefault="00EA4AB5">
            <w:pPr>
              <w:pStyle w:val="TableParagraph"/>
              <w:ind w:left="113" w:right="87"/>
              <w:jc w:val="both"/>
              <w:rPr>
                <w:sz w:val="24"/>
              </w:rPr>
            </w:pPr>
            <w:r>
              <w:rPr>
                <w:sz w:val="24"/>
              </w:rPr>
              <w:t>Характеристики магнитного поля: магнитный поток, магнитная индукция, напряженность магнитного поля, магнитная проницаемость, единицы измерения.</w:t>
            </w:r>
          </w:p>
          <w:p w14:paraId="62115C3E" w14:textId="77777777" w:rsidR="003C5256" w:rsidRDefault="00EA4AB5">
            <w:pPr>
              <w:pStyle w:val="TableParagraph"/>
              <w:ind w:left="113"/>
              <w:rPr>
                <w:sz w:val="24"/>
              </w:rPr>
            </w:pPr>
            <w:r>
              <w:rPr>
                <w:sz w:val="24"/>
              </w:rPr>
              <w:t>Действие</w:t>
            </w:r>
            <w:r>
              <w:rPr>
                <w:spacing w:val="-4"/>
                <w:sz w:val="24"/>
              </w:rPr>
              <w:t xml:space="preserve"> </w:t>
            </w:r>
            <w:r>
              <w:rPr>
                <w:sz w:val="24"/>
              </w:rPr>
              <w:t>магнитного</w:t>
            </w:r>
            <w:r>
              <w:rPr>
                <w:spacing w:val="-4"/>
                <w:sz w:val="24"/>
              </w:rPr>
              <w:t xml:space="preserve"> </w:t>
            </w:r>
            <w:r>
              <w:rPr>
                <w:sz w:val="24"/>
              </w:rPr>
              <w:t>поля</w:t>
            </w:r>
            <w:r>
              <w:rPr>
                <w:spacing w:val="-4"/>
                <w:sz w:val="24"/>
              </w:rPr>
              <w:t xml:space="preserve"> </w:t>
            </w:r>
            <w:r>
              <w:rPr>
                <w:sz w:val="24"/>
              </w:rPr>
              <w:t>на</w:t>
            </w:r>
            <w:r>
              <w:rPr>
                <w:spacing w:val="-4"/>
                <w:sz w:val="24"/>
              </w:rPr>
              <w:t xml:space="preserve"> </w:t>
            </w:r>
            <w:r>
              <w:rPr>
                <w:sz w:val="24"/>
              </w:rPr>
              <w:t>проводник</w:t>
            </w:r>
            <w:r>
              <w:rPr>
                <w:spacing w:val="-4"/>
                <w:sz w:val="24"/>
              </w:rPr>
              <w:t xml:space="preserve"> </w:t>
            </w:r>
            <w:r>
              <w:rPr>
                <w:sz w:val="24"/>
              </w:rPr>
              <w:t>с</w:t>
            </w:r>
            <w:r>
              <w:rPr>
                <w:spacing w:val="-4"/>
                <w:sz w:val="24"/>
              </w:rPr>
              <w:t xml:space="preserve"> </w:t>
            </w:r>
            <w:r>
              <w:rPr>
                <w:sz w:val="24"/>
              </w:rPr>
              <w:t>током.</w:t>
            </w:r>
            <w:r>
              <w:rPr>
                <w:spacing w:val="-4"/>
                <w:sz w:val="24"/>
              </w:rPr>
              <w:t xml:space="preserve"> </w:t>
            </w:r>
            <w:r>
              <w:rPr>
                <w:sz w:val="24"/>
              </w:rPr>
              <w:t>Мнемоническое</w:t>
            </w:r>
            <w:r>
              <w:rPr>
                <w:spacing w:val="-4"/>
                <w:sz w:val="24"/>
              </w:rPr>
              <w:t xml:space="preserve"> </w:t>
            </w:r>
            <w:r>
              <w:rPr>
                <w:sz w:val="24"/>
              </w:rPr>
              <w:t>правило</w:t>
            </w:r>
            <w:r>
              <w:rPr>
                <w:spacing w:val="-4"/>
                <w:sz w:val="24"/>
              </w:rPr>
              <w:t xml:space="preserve"> </w:t>
            </w:r>
            <w:r>
              <w:rPr>
                <w:sz w:val="24"/>
              </w:rPr>
              <w:t>левой</w:t>
            </w:r>
            <w:r>
              <w:rPr>
                <w:spacing w:val="-4"/>
                <w:sz w:val="24"/>
              </w:rPr>
              <w:t xml:space="preserve"> </w:t>
            </w:r>
            <w:r>
              <w:rPr>
                <w:sz w:val="24"/>
              </w:rPr>
              <w:t>руки. Ферромагнитные материалы. Гистерезис.</w:t>
            </w:r>
          </w:p>
          <w:p w14:paraId="4F0CAB7C" w14:textId="77777777" w:rsidR="003C5256" w:rsidRDefault="00EA4AB5">
            <w:pPr>
              <w:pStyle w:val="TableParagraph"/>
              <w:ind w:left="113"/>
              <w:rPr>
                <w:sz w:val="24"/>
              </w:rPr>
            </w:pPr>
            <w:r>
              <w:rPr>
                <w:sz w:val="24"/>
              </w:rPr>
              <w:t>Электромагнитная</w:t>
            </w:r>
            <w:r>
              <w:rPr>
                <w:spacing w:val="-9"/>
                <w:sz w:val="24"/>
              </w:rPr>
              <w:t xml:space="preserve"> </w:t>
            </w:r>
            <w:r>
              <w:rPr>
                <w:sz w:val="24"/>
              </w:rPr>
              <w:t>индукция.</w:t>
            </w:r>
            <w:r>
              <w:rPr>
                <w:spacing w:val="-4"/>
                <w:sz w:val="24"/>
              </w:rPr>
              <w:t xml:space="preserve"> </w:t>
            </w:r>
            <w:r>
              <w:rPr>
                <w:sz w:val="24"/>
              </w:rPr>
              <w:t>Закон</w:t>
            </w:r>
            <w:r>
              <w:rPr>
                <w:spacing w:val="-2"/>
                <w:sz w:val="24"/>
              </w:rPr>
              <w:t xml:space="preserve"> Ленца.</w:t>
            </w:r>
          </w:p>
          <w:p w14:paraId="341BA2A4" w14:textId="77777777" w:rsidR="003C5256" w:rsidRDefault="00EA4AB5">
            <w:pPr>
              <w:pStyle w:val="TableParagraph"/>
              <w:ind w:left="111"/>
              <w:rPr>
                <w:sz w:val="24"/>
              </w:rPr>
            </w:pPr>
            <w:r>
              <w:rPr>
                <w:sz w:val="24"/>
              </w:rPr>
              <w:t>Движение</w:t>
            </w:r>
            <w:r>
              <w:rPr>
                <w:spacing w:val="-5"/>
                <w:sz w:val="24"/>
              </w:rPr>
              <w:t xml:space="preserve"> </w:t>
            </w:r>
            <w:r>
              <w:rPr>
                <w:sz w:val="24"/>
              </w:rPr>
              <w:t>проводника</w:t>
            </w:r>
            <w:r>
              <w:rPr>
                <w:spacing w:val="-5"/>
                <w:sz w:val="24"/>
              </w:rPr>
              <w:t xml:space="preserve"> </w:t>
            </w:r>
            <w:r>
              <w:rPr>
                <w:sz w:val="24"/>
              </w:rPr>
              <w:t>в</w:t>
            </w:r>
            <w:r>
              <w:rPr>
                <w:spacing w:val="-4"/>
                <w:sz w:val="24"/>
              </w:rPr>
              <w:t xml:space="preserve"> </w:t>
            </w:r>
            <w:r>
              <w:rPr>
                <w:sz w:val="24"/>
              </w:rPr>
              <w:t>магнитном</w:t>
            </w:r>
            <w:r>
              <w:rPr>
                <w:spacing w:val="-4"/>
                <w:sz w:val="24"/>
              </w:rPr>
              <w:t xml:space="preserve"> </w:t>
            </w:r>
            <w:r>
              <w:rPr>
                <w:sz w:val="24"/>
              </w:rPr>
              <w:t>поле.</w:t>
            </w:r>
            <w:r>
              <w:rPr>
                <w:spacing w:val="-4"/>
                <w:sz w:val="24"/>
              </w:rPr>
              <w:t xml:space="preserve"> </w:t>
            </w:r>
            <w:r>
              <w:rPr>
                <w:sz w:val="24"/>
              </w:rPr>
              <w:t>ЭДС</w:t>
            </w:r>
            <w:r>
              <w:rPr>
                <w:spacing w:val="-4"/>
                <w:sz w:val="24"/>
              </w:rPr>
              <w:t xml:space="preserve"> </w:t>
            </w:r>
            <w:r>
              <w:rPr>
                <w:sz w:val="24"/>
              </w:rPr>
              <w:t>индукции.</w:t>
            </w:r>
            <w:r>
              <w:rPr>
                <w:spacing w:val="-4"/>
                <w:sz w:val="24"/>
              </w:rPr>
              <w:t xml:space="preserve"> </w:t>
            </w:r>
            <w:r>
              <w:rPr>
                <w:sz w:val="24"/>
              </w:rPr>
              <w:t>Мнемоническое</w:t>
            </w:r>
            <w:r>
              <w:rPr>
                <w:spacing w:val="-4"/>
                <w:sz w:val="24"/>
              </w:rPr>
              <w:t xml:space="preserve"> </w:t>
            </w:r>
            <w:r>
              <w:rPr>
                <w:sz w:val="24"/>
              </w:rPr>
              <w:t>правило</w:t>
            </w:r>
            <w:r>
              <w:rPr>
                <w:spacing w:val="-4"/>
                <w:sz w:val="24"/>
              </w:rPr>
              <w:t xml:space="preserve"> </w:t>
            </w:r>
            <w:r>
              <w:rPr>
                <w:sz w:val="24"/>
              </w:rPr>
              <w:t xml:space="preserve">правой </w:t>
            </w:r>
            <w:r>
              <w:rPr>
                <w:spacing w:val="-2"/>
                <w:sz w:val="24"/>
              </w:rPr>
              <w:t>руки.</w:t>
            </w:r>
          </w:p>
          <w:p w14:paraId="233B4B51" w14:textId="77777777" w:rsidR="003C5256" w:rsidRDefault="00EA4AB5">
            <w:pPr>
              <w:pStyle w:val="TableParagraph"/>
              <w:ind w:left="111"/>
              <w:rPr>
                <w:sz w:val="24"/>
              </w:rPr>
            </w:pPr>
            <w:r>
              <w:rPr>
                <w:sz w:val="24"/>
              </w:rPr>
              <w:t>Самоиндукция,</w:t>
            </w:r>
            <w:r>
              <w:rPr>
                <w:spacing w:val="-7"/>
                <w:sz w:val="24"/>
              </w:rPr>
              <w:t xml:space="preserve"> </w:t>
            </w:r>
            <w:r>
              <w:rPr>
                <w:sz w:val="24"/>
              </w:rPr>
              <w:t>взаимоиндукция.</w:t>
            </w:r>
            <w:r>
              <w:rPr>
                <w:spacing w:val="-6"/>
                <w:sz w:val="24"/>
              </w:rPr>
              <w:t xml:space="preserve"> </w:t>
            </w:r>
            <w:r>
              <w:rPr>
                <w:sz w:val="24"/>
              </w:rPr>
              <w:t>Индуктивность,</w:t>
            </w:r>
            <w:r>
              <w:rPr>
                <w:spacing w:val="-7"/>
                <w:sz w:val="24"/>
              </w:rPr>
              <w:t xml:space="preserve"> </w:t>
            </w:r>
            <w:r>
              <w:rPr>
                <w:sz w:val="24"/>
              </w:rPr>
              <w:t>единицы</w:t>
            </w:r>
            <w:r>
              <w:rPr>
                <w:spacing w:val="-5"/>
                <w:sz w:val="24"/>
              </w:rPr>
              <w:t xml:space="preserve"> </w:t>
            </w:r>
            <w:r>
              <w:rPr>
                <w:spacing w:val="-2"/>
                <w:sz w:val="24"/>
              </w:rPr>
              <w:t>измерения.</w:t>
            </w:r>
          </w:p>
        </w:tc>
        <w:tc>
          <w:tcPr>
            <w:tcW w:w="1342" w:type="dxa"/>
          </w:tcPr>
          <w:p w14:paraId="34C51ED2" w14:textId="77777777" w:rsidR="003C5256" w:rsidRDefault="00EA4AB5">
            <w:pPr>
              <w:pStyle w:val="TableParagraph"/>
              <w:spacing w:before="49"/>
              <w:ind w:left="22" w:right="5"/>
              <w:jc w:val="center"/>
              <w:rPr>
                <w:sz w:val="24"/>
              </w:rPr>
            </w:pPr>
            <w:r>
              <w:rPr>
                <w:spacing w:val="-10"/>
                <w:sz w:val="24"/>
              </w:rPr>
              <w:t>2</w:t>
            </w:r>
          </w:p>
        </w:tc>
        <w:tc>
          <w:tcPr>
            <w:tcW w:w="1419" w:type="dxa"/>
          </w:tcPr>
          <w:p w14:paraId="093C2134" w14:textId="77777777" w:rsidR="003C5256" w:rsidRDefault="00EA4AB5">
            <w:pPr>
              <w:pStyle w:val="TableParagraph"/>
              <w:spacing w:before="49"/>
              <w:ind w:left="16"/>
              <w:jc w:val="center"/>
              <w:rPr>
                <w:sz w:val="24"/>
              </w:rPr>
            </w:pPr>
            <w:r>
              <w:rPr>
                <w:spacing w:val="-10"/>
                <w:sz w:val="24"/>
              </w:rPr>
              <w:t>2</w:t>
            </w:r>
          </w:p>
        </w:tc>
      </w:tr>
      <w:tr w:rsidR="003C5256" w14:paraId="56A98413" w14:textId="77777777">
        <w:trPr>
          <w:trHeight w:val="390"/>
        </w:trPr>
        <w:tc>
          <w:tcPr>
            <w:tcW w:w="2443" w:type="dxa"/>
            <w:vMerge w:val="restart"/>
          </w:tcPr>
          <w:p w14:paraId="4101693E" w14:textId="77777777" w:rsidR="003C5256" w:rsidRDefault="00EA4AB5">
            <w:pPr>
              <w:pStyle w:val="TableParagraph"/>
              <w:spacing w:before="54"/>
              <w:ind w:left="110" w:right="356"/>
              <w:rPr>
                <w:b/>
                <w:sz w:val="24"/>
              </w:rPr>
            </w:pPr>
            <w:r>
              <w:rPr>
                <w:b/>
                <w:sz w:val="24"/>
              </w:rPr>
              <w:t xml:space="preserve">Тема 1.4. </w:t>
            </w:r>
            <w:r>
              <w:rPr>
                <w:b/>
                <w:spacing w:val="-2"/>
                <w:sz w:val="24"/>
              </w:rPr>
              <w:t xml:space="preserve">Электрические </w:t>
            </w:r>
            <w:r>
              <w:rPr>
                <w:b/>
                <w:sz w:val="24"/>
              </w:rPr>
              <w:t>цепи</w:t>
            </w:r>
            <w:r>
              <w:rPr>
                <w:b/>
                <w:spacing w:val="-15"/>
                <w:sz w:val="24"/>
              </w:rPr>
              <w:t xml:space="preserve"> </w:t>
            </w:r>
            <w:r>
              <w:rPr>
                <w:b/>
                <w:sz w:val="24"/>
              </w:rPr>
              <w:t xml:space="preserve">переменного </w:t>
            </w:r>
            <w:r>
              <w:rPr>
                <w:b/>
                <w:spacing w:val="-4"/>
                <w:sz w:val="24"/>
              </w:rPr>
              <w:t>тока</w:t>
            </w:r>
          </w:p>
        </w:tc>
        <w:tc>
          <w:tcPr>
            <w:tcW w:w="9540" w:type="dxa"/>
          </w:tcPr>
          <w:p w14:paraId="6E2F3E32" w14:textId="77777777" w:rsidR="003C5256" w:rsidRDefault="00EA4AB5">
            <w:pPr>
              <w:pStyle w:val="TableParagraph"/>
              <w:spacing w:before="54"/>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2" w:type="dxa"/>
            <w:vMerge w:val="restart"/>
          </w:tcPr>
          <w:p w14:paraId="2571F9BA" w14:textId="77777777" w:rsidR="003C5256" w:rsidRDefault="00EA4AB5">
            <w:pPr>
              <w:pStyle w:val="TableParagraph"/>
              <w:spacing w:before="49"/>
              <w:ind w:left="17"/>
              <w:jc w:val="center"/>
              <w:rPr>
                <w:sz w:val="24"/>
              </w:rPr>
            </w:pPr>
            <w:r>
              <w:rPr>
                <w:spacing w:val="-10"/>
                <w:sz w:val="24"/>
              </w:rPr>
              <w:t>3</w:t>
            </w:r>
          </w:p>
        </w:tc>
        <w:tc>
          <w:tcPr>
            <w:tcW w:w="1419" w:type="dxa"/>
            <w:vMerge w:val="restart"/>
          </w:tcPr>
          <w:p w14:paraId="20862E43" w14:textId="77777777" w:rsidR="003C5256" w:rsidRDefault="00EA4AB5">
            <w:pPr>
              <w:pStyle w:val="TableParagraph"/>
              <w:spacing w:before="49"/>
              <w:ind w:left="16"/>
              <w:jc w:val="center"/>
              <w:rPr>
                <w:sz w:val="24"/>
              </w:rPr>
            </w:pPr>
            <w:r>
              <w:rPr>
                <w:spacing w:val="-10"/>
                <w:sz w:val="24"/>
              </w:rPr>
              <w:t>2</w:t>
            </w:r>
          </w:p>
        </w:tc>
      </w:tr>
      <w:tr w:rsidR="003C5256" w14:paraId="31094023" w14:textId="77777777">
        <w:trPr>
          <w:trHeight w:val="942"/>
        </w:trPr>
        <w:tc>
          <w:tcPr>
            <w:tcW w:w="2443" w:type="dxa"/>
            <w:vMerge/>
            <w:tcBorders>
              <w:top w:val="nil"/>
            </w:tcBorders>
          </w:tcPr>
          <w:p w14:paraId="403CAE89" w14:textId="77777777" w:rsidR="003C5256" w:rsidRDefault="003C5256">
            <w:pPr>
              <w:rPr>
                <w:sz w:val="2"/>
                <w:szCs w:val="2"/>
              </w:rPr>
            </w:pPr>
          </w:p>
        </w:tc>
        <w:tc>
          <w:tcPr>
            <w:tcW w:w="9540" w:type="dxa"/>
          </w:tcPr>
          <w:p w14:paraId="73008B3E" w14:textId="77777777" w:rsidR="003C5256" w:rsidRDefault="00EA4AB5">
            <w:pPr>
              <w:pStyle w:val="TableParagraph"/>
              <w:spacing w:before="49"/>
              <w:ind w:left="113" w:right="85"/>
              <w:jc w:val="both"/>
              <w:rPr>
                <w:sz w:val="24"/>
              </w:rPr>
            </w:pPr>
            <w:r>
              <w:rPr>
                <w:sz w:val="24"/>
              </w:rPr>
              <w:t>Основные понятия о переменном токе. Процессы, происходящие в цепях переменного тока: с активным сопротивлением, индуктивностью и емкостью. Использование закона Ома и правила Кирхгофа для расчета.</w:t>
            </w:r>
          </w:p>
        </w:tc>
        <w:tc>
          <w:tcPr>
            <w:tcW w:w="1342" w:type="dxa"/>
            <w:vMerge/>
            <w:tcBorders>
              <w:top w:val="nil"/>
            </w:tcBorders>
          </w:tcPr>
          <w:p w14:paraId="76EAC2AE" w14:textId="77777777" w:rsidR="003C5256" w:rsidRDefault="003C5256">
            <w:pPr>
              <w:rPr>
                <w:sz w:val="2"/>
                <w:szCs w:val="2"/>
              </w:rPr>
            </w:pPr>
          </w:p>
        </w:tc>
        <w:tc>
          <w:tcPr>
            <w:tcW w:w="1419" w:type="dxa"/>
            <w:vMerge/>
            <w:tcBorders>
              <w:top w:val="nil"/>
            </w:tcBorders>
          </w:tcPr>
          <w:p w14:paraId="273B827A" w14:textId="77777777" w:rsidR="003C5256" w:rsidRDefault="003C5256">
            <w:pPr>
              <w:rPr>
                <w:sz w:val="2"/>
                <w:szCs w:val="2"/>
              </w:rPr>
            </w:pPr>
          </w:p>
        </w:tc>
      </w:tr>
      <w:tr w:rsidR="003C5256" w14:paraId="6A2CA3F3" w14:textId="77777777">
        <w:trPr>
          <w:trHeight w:val="663"/>
        </w:trPr>
        <w:tc>
          <w:tcPr>
            <w:tcW w:w="2443" w:type="dxa"/>
            <w:vMerge/>
            <w:tcBorders>
              <w:top w:val="nil"/>
            </w:tcBorders>
          </w:tcPr>
          <w:p w14:paraId="4AEE52EF" w14:textId="77777777" w:rsidR="003C5256" w:rsidRDefault="003C5256">
            <w:pPr>
              <w:rPr>
                <w:sz w:val="2"/>
                <w:szCs w:val="2"/>
              </w:rPr>
            </w:pPr>
          </w:p>
        </w:tc>
        <w:tc>
          <w:tcPr>
            <w:tcW w:w="9540" w:type="dxa"/>
          </w:tcPr>
          <w:p w14:paraId="33F07AF5" w14:textId="77777777" w:rsidR="003C5256" w:rsidRDefault="00EA4AB5">
            <w:pPr>
              <w:pStyle w:val="TableParagraph"/>
              <w:spacing w:before="49"/>
              <w:ind w:left="111"/>
              <w:rPr>
                <w:sz w:val="24"/>
              </w:rPr>
            </w:pPr>
            <w:r>
              <w:rPr>
                <w:sz w:val="24"/>
              </w:rPr>
              <w:t>Условия возникновения и особенности резонанса напряжения и токов. Активная, реактивная</w:t>
            </w:r>
            <w:r>
              <w:rPr>
                <w:spacing w:val="-7"/>
                <w:sz w:val="24"/>
              </w:rPr>
              <w:t xml:space="preserve"> </w:t>
            </w:r>
            <w:r>
              <w:rPr>
                <w:sz w:val="24"/>
              </w:rPr>
              <w:t>и</w:t>
            </w:r>
            <w:r>
              <w:rPr>
                <w:spacing w:val="-4"/>
                <w:sz w:val="24"/>
              </w:rPr>
              <w:t xml:space="preserve"> </w:t>
            </w:r>
            <w:r>
              <w:rPr>
                <w:sz w:val="24"/>
              </w:rPr>
              <w:t>полная</w:t>
            </w:r>
            <w:r>
              <w:rPr>
                <w:spacing w:val="-5"/>
                <w:sz w:val="24"/>
              </w:rPr>
              <w:t xml:space="preserve"> </w:t>
            </w:r>
            <w:r>
              <w:rPr>
                <w:sz w:val="24"/>
              </w:rPr>
              <w:t>мощности</w:t>
            </w:r>
            <w:r>
              <w:rPr>
                <w:spacing w:val="-5"/>
                <w:sz w:val="24"/>
              </w:rPr>
              <w:t xml:space="preserve"> </w:t>
            </w:r>
            <w:r>
              <w:rPr>
                <w:sz w:val="24"/>
              </w:rPr>
              <w:t>в</w:t>
            </w:r>
            <w:r>
              <w:rPr>
                <w:spacing w:val="-7"/>
                <w:sz w:val="24"/>
              </w:rPr>
              <w:t xml:space="preserve"> </w:t>
            </w:r>
            <w:r>
              <w:rPr>
                <w:sz w:val="24"/>
              </w:rPr>
              <w:t>цепи</w:t>
            </w:r>
            <w:r>
              <w:rPr>
                <w:spacing w:val="-5"/>
                <w:sz w:val="24"/>
              </w:rPr>
              <w:t xml:space="preserve"> </w:t>
            </w:r>
            <w:r>
              <w:rPr>
                <w:sz w:val="24"/>
              </w:rPr>
              <w:t>переменного</w:t>
            </w:r>
            <w:r>
              <w:rPr>
                <w:spacing w:val="-6"/>
                <w:sz w:val="24"/>
              </w:rPr>
              <w:t xml:space="preserve"> </w:t>
            </w:r>
            <w:r>
              <w:rPr>
                <w:sz w:val="24"/>
              </w:rPr>
              <w:t>тока.</w:t>
            </w:r>
            <w:r>
              <w:rPr>
                <w:spacing w:val="-6"/>
                <w:sz w:val="24"/>
              </w:rPr>
              <w:t xml:space="preserve"> </w:t>
            </w:r>
            <w:r>
              <w:rPr>
                <w:sz w:val="24"/>
              </w:rPr>
              <w:t>Коэффициент</w:t>
            </w:r>
            <w:r>
              <w:rPr>
                <w:spacing w:val="-5"/>
                <w:sz w:val="24"/>
              </w:rPr>
              <w:t xml:space="preserve"> </w:t>
            </w:r>
            <w:r>
              <w:rPr>
                <w:sz w:val="24"/>
              </w:rPr>
              <w:t>мощности.</w:t>
            </w:r>
          </w:p>
        </w:tc>
        <w:tc>
          <w:tcPr>
            <w:tcW w:w="1342" w:type="dxa"/>
            <w:vMerge/>
            <w:tcBorders>
              <w:top w:val="nil"/>
            </w:tcBorders>
          </w:tcPr>
          <w:p w14:paraId="2BA9E491" w14:textId="77777777" w:rsidR="003C5256" w:rsidRDefault="003C5256">
            <w:pPr>
              <w:rPr>
                <w:sz w:val="2"/>
                <w:szCs w:val="2"/>
              </w:rPr>
            </w:pPr>
          </w:p>
        </w:tc>
        <w:tc>
          <w:tcPr>
            <w:tcW w:w="1419" w:type="dxa"/>
            <w:vMerge/>
            <w:tcBorders>
              <w:top w:val="nil"/>
            </w:tcBorders>
          </w:tcPr>
          <w:p w14:paraId="2FB2672B" w14:textId="77777777" w:rsidR="003C5256" w:rsidRDefault="003C5256">
            <w:pPr>
              <w:rPr>
                <w:sz w:val="2"/>
                <w:szCs w:val="2"/>
              </w:rPr>
            </w:pPr>
          </w:p>
        </w:tc>
      </w:tr>
      <w:tr w:rsidR="003C5256" w14:paraId="1E48FA5C" w14:textId="77777777">
        <w:trPr>
          <w:trHeight w:val="942"/>
        </w:trPr>
        <w:tc>
          <w:tcPr>
            <w:tcW w:w="2443" w:type="dxa"/>
            <w:vMerge/>
            <w:tcBorders>
              <w:top w:val="nil"/>
            </w:tcBorders>
          </w:tcPr>
          <w:p w14:paraId="4D9A9E7B" w14:textId="77777777" w:rsidR="003C5256" w:rsidRDefault="003C5256">
            <w:pPr>
              <w:rPr>
                <w:sz w:val="2"/>
                <w:szCs w:val="2"/>
              </w:rPr>
            </w:pPr>
          </w:p>
        </w:tc>
        <w:tc>
          <w:tcPr>
            <w:tcW w:w="9540" w:type="dxa"/>
          </w:tcPr>
          <w:p w14:paraId="3FBEC287" w14:textId="77777777" w:rsidR="003C5256" w:rsidRDefault="00EA4AB5">
            <w:pPr>
              <w:pStyle w:val="TableParagraph"/>
              <w:spacing w:before="49"/>
              <w:ind w:left="113" w:right="84"/>
              <w:jc w:val="both"/>
              <w:rPr>
                <w:sz w:val="24"/>
              </w:rPr>
            </w:pPr>
            <w:r>
              <w:rPr>
                <w:sz w:val="24"/>
              </w:rPr>
              <w:t>Неразветвленные и разветвленные цепи переменного тока; векторные диаграммы. Преобразование переменного тока в постоянный, усиление и генерирование электрических сигналов.</w:t>
            </w:r>
          </w:p>
        </w:tc>
        <w:tc>
          <w:tcPr>
            <w:tcW w:w="1342" w:type="dxa"/>
            <w:vMerge/>
            <w:tcBorders>
              <w:top w:val="nil"/>
            </w:tcBorders>
          </w:tcPr>
          <w:p w14:paraId="143999D3" w14:textId="77777777" w:rsidR="003C5256" w:rsidRDefault="003C5256">
            <w:pPr>
              <w:rPr>
                <w:sz w:val="2"/>
                <w:szCs w:val="2"/>
              </w:rPr>
            </w:pPr>
          </w:p>
        </w:tc>
        <w:tc>
          <w:tcPr>
            <w:tcW w:w="1419" w:type="dxa"/>
            <w:vMerge/>
            <w:tcBorders>
              <w:top w:val="nil"/>
            </w:tcBorders>
          </w:tcPr>
          <w:p w14:paraId="00CEF2E5" w14:textId="77777777" w:rsidR="003C5256" w:rsidRDefault="003C5256">
            <w:pPr>
              <w:rPr>
                <w:sz w:val="2"/>
                <w:szCs w:val="2"/>
              </w:rPr>
            </w:pPr>
          </w:p>
        </w:tc>
      </w:tr>
    </w:tbl>
    <w:p w14:paraId="70B9539E" w14:textId="77777777" w:rsidR="003C5256" w:rsidRDefault="003C5256">
      <w:pPr>
        <w:rPr>
          <w:sz w:val="2"/>
          <w:szCs w:val="2"/>
        </w:rPr>
        <w:sectPr w:rsidR="003C5256">
          <w:type w:val="continuous"/>
          <w:pgSz w:w="16840" w:h="11900" w:orient="landscape"/>
          <w:pgMar w:top="1120" w:right="850" w:bottom="1032" w:left="992" w:header="720" w:footer="720" w:gutter="0"/>
          <w:cols w:space="720"/>
        </w:sect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43"/>
        <w:gridCol w:w="9540"/>
        <w:gridCol w:w="1342"/>
        <w:gridCol w:w="1419"/>
      </w:tblGrid>
      <w:tr w:rsidR="003C5256" w14:paraId="43E2CA7F" w14:textId="77777777">
        <w:trPr>
          <w:trHeight w:val="1217"/>
        </w:trPr>
        <w:tc>
          <w:tcPr>
            <w:tcW w:w="2443" w:type="dxa"/>
            <w:vMerge w:val="restart"/>
          </w:tcPr>
          <w:p w14:paraId="10C9C295" w14:textId="77777777" w:rsidR="003C5256" w:rsidRDefault="003C5256">
            <w:pPr>
              <w:pStyle w:val="TableParagraph"/>
              <w:rPr>
                <w:sz w:val="24"/>
              </w:rPr>
            </w:pPr>
          </w:p>
        </w:tc>
        <w:tc>
          <w:tcPr>
            <w:tcW w:w="9540" w:type="dxa"/>
          </w:tcPr>
          <w:p w14:paraId="273A98D6" w14:textId="77777777" w:rsidR="003C5256" w:rsidRDefault="00EA4AB5">
            <w:pPr>
              <w:pStyle w:val="TableParagraph"/>
              <w:spacing w:before="49" w:line="275" w:lineRule="exact"/>
              <w:ind w:left="111"/>
              <w:rPr>
                <w:b/>
                <w:sz w:val="24"/>
              </w:rPr>
            </w:pPr>
            <w:r>
              <w:rPr>
                <w:b/>
                <w:sz w:val="24"/>
              </w:rPr>
              <w:t>Лабораторные</w:t>
            </w:r>
            <w:r>
              <w:rPr>
                <w:b/>
                <w:spacing w:val="-13"/>
                <w:sz w:val="24"/>
              </w:rPr>
              <w:t xml:space="preserve"> </w:t>
            </w:r>
            <w:r>
              <w:rPr>
                <w:b/>
                <w:spacing w:val="-2"/>
                <w:sz w:val="24"/>
              </w:rPr>
              <w:t>работы</w:t>
            </w:r>
          </w:p>
          <w:p w14:paraId="0E0600E5" w14:textId="77777777" w:rsidR="003C5256" w:rsidRDefault="00EA4AB5">
            <w:pPr>
              <w:pStyle w:val="TableParagraph"/>
              <w:numPr>
                <w:ilvl w:val="0"/>
                <w:numId w:val="121"/>
              </w:numPr>
              <w:tabs>
                <w:tab w:val="left" w:pos="351"/>
              </w:tabs>
              <w:spacing w:line="275" w:lineRule="exact"/>
              <w:ind w:hanging="240"/>
              <w:rPr>
                <w:sz w:val="24"/>
              </w:rPr>
            </w:pPr>
            <w:r>
              <w:rPr>
                <w:sz w:val="24"/>
              </w:rPr>
              <w:t>Исследование</w:t>
            </w:r>
            <w:r>
              <w:rPr>
                <w:spacing w:val="-10"/>
                <w:sz w:val="24"/>
              </w:rPr>
              <w:t xml:space="preserve"> </w:t>
            </w:r>
            <w:r>
              <w:rPr>
                <w:sz w:val="24"/>
              </w:rPr>
              <w:t>опытным</w:t>
            </w:r>
            <w:r>
              <w:rPr>
                <w:spacing w:val="-9"/>
                <w:sz w:val="24"/>
              </w:rPr>
              <w:t xml:space="preserve"> </w:t>
            </w:r>
            <w:r>
              <w:rPr>
                <w:sz w:val="24"/>
              </w:rPr>
              <w:t>путём</w:t>
            </w:r>
            <w:r>
              <w:rPr>
                <w:spacing w:val="-8"/>
                <w:sz w:val="24"/>
              </w:rPr>
              <w:t xml:space="preserve"> </w:t>
            </w:r>
            <w:r>
              <w:rPr>
                <w:sz w:val="24"/>
              </w:rPr>
              <w:t>законов</w:t>
            </w:r>
            <w:r>
              <w:rPr>
                <w:spacing w:val="-7"/>
                <w:sz w:val="24"/>
              </w:rPr>
              <w:t xml:space="preserve"> </w:t>
            </w:r>
            <w:r>
              <w:rPr>
                <w:sz w:val="24"/>
              </w:rPr>
              <w:t>электромагнитной</w:t>
            </w:r>
            <w:r>
              <w:rPr>
                <w:spacing w:val="-6"/>
                <w:sz w:val="24"/>
              </w:rPr>
              <w:t xml:space="preserve"> </w:t>
            </w:r>
            <w:r>
              <w:rPr>
                <w:spacing w:val="-2"/>
                <w:sz w:val="24"/>
              </w:rPr>
              <w:t>индукции</w:t>
            </w:r>
          </w:p>
          <w:p w14:paraId="175CF8AE" w14:textId="77777777" w:rsidR="003C5256" w:rsidRDefault="00EA4AB5">
            <w:pPr>
              <w:pStyle w:val="TableParagraph"/>
              <w:numPr>
                <w:ilvl w:val="0"/>
                <w:numId w:val="121"/>
              </w:numPr>
              <w:tabs>
                <w:tab w:val="left" w:pos="351"/>
              </w:tabs>
              <w:spacing w:before="3"/>
              <w:ind w:left="111" w:right="481" w:firstLine="0"/>
              <w:rPr>
                <w:sz w:val="24"/>
              </w:rPr>
            </w:pPr>
            <w:r>
              <w:rPr>
                <w:sz w:val="24"/>
              </w:rPr>
              <w:t>Исследование</w:t>
            </w:r>
            <w:r>
              <w:rPr>
                <w:spacing w:val="-4"/>
                <w:sz w:val="24"/>
              </w:rPr>
              <w:t xml:space="preserve"> </w:t>
            </w:r>
            <w:r>
              <w:rPr>
                <w:sz w:val="24"/>
              </w:rPr>
              <w:t>основных</w:t>
            </w:r>
            <w:r>
              <w:rPr>
                <w:spacing w:val="-4"/>
                <w:sz w:val="24"/>
              </w:rPr>
              <w:t xml:space="preserve"> </w:t>
            </w:r>
            <w:r>
              <w:rPr>
                <w:sz w:val="24"/>
              </w:rPr>
              <w:t>соотношений</w:t>
            </w:r>
            <w:r>
              <w:rPr>
                <w:spacing w:val="-5"/>
                <w:sz w:val="24"/>
              </w:rPr>
              <w:t xml:space="preserve"> </w:t>
            </w:r>
            <w:r>
              <w:rPr>
                <w:sz w:val="24"/>
              </w:rPr>
              <w:t>в</w:t>
            </w:r>
            <w:r>
              <w:rPr>
                <w:spacing w:val="-5"/>
                <w:sz w:val="24"/>
              </w:rPr>
              <w:t xml:space="preserve"> </w:t>
            </w:r>
            <w:r>
              <w:rPr>
                <w:sz w:val="24"/>
              </w:rPr>
              <w:t>цепи</w:t>
            </w:r>
            <w:r>
              <w:rPr>
                <w:spacing w:val="-5"/>
                <w:sz w:val="24"/>
              </w:rPr>
              <w:t xml:space="preserve"> </w:t>
            </w:r>
            <w:r>
              <w:rPr>
                <w:sz w:val="24"/>
              </w:rPr>
              <w:t>переменного</w:t>
            </w:r>
            <w:r>
              <w:rPr>
                <w:spacing w:val="-4"/>
                <w:sz w:val="24"/>
              </w:rPr>
              <w:t xml:space="preserve"> </w:t>
            </w:r>
            <w:r>
              <w:rPr>
                <w:sz w:val="24"/>
              </w:rPr>
              <w:t>тока</w:t>
            </w:r>
            <w:r>
              <w:rPr>
                <w:spacing w:val="-5"/>
                <w:sz w:val="24"/>
              </w:rPr>
              <w:t xml:space="preserve"> </w:t>
            </w:r>
            <w:r>
              <w:rPr>
                <w:sz w:val="24"/>
              </w:rPr>
              <w:t>с</w:t>
            </w:r>
            <w:r>
              <w:rPr>
                <w:spacing w:val="-4"/>
                <w:sz w:val="24"/>
              </w:rPr>
              <w:t xml:space="preserve"> </w:t>
            </w:r>
            <w:r>
              <w:rPr>
                <w:sz w:val="24"/>
              </w:rPr>
              <w:t>последовательным соединением активного сопротивления и индуктивности</w:t>
            </w:r>
          </w:p>
        </w:tc>
        <w:tc>
          <w:tcPr>
            <w:tcW w:w="1342" w:type="dxa"/>
          </w:tcPr>
          <w:p w14:paraId="64BCFA7C" w14:textId="77777777" w:rsidR="003C5256" w:rsidRDefault="00EA4AB5">
            <w:pPr>
              <w:pStyle w:val="TableParagraph"/>
              <w:spacing w:before="49"/>
              <w:ind w:left="22" w:right="5"/>
              <w:jc w:val="center"/>
              <w:rPr>
                <w:sz w:val="24"/>
              </w:rPr>
            </w:pPr>
            <w:r>
              <w:rPr>
                <w:spacing w:val="-10"/>
                <w:sz w:val="24"/>
              </w:rPr>
              <w:t>4</w:t>
            </w:r>
          </w:p>
        </w:tc>
        <w:tc>
          <w:tcPr>
            <w:tcW w:w="1419" w:type="dxa"/>
          </w:tcPr>
          <w:p w14:paraId="40E247A1" w14:textId="77777777" w:rsidR="003C5256" w:rsidRDefault="00EA4AB5">
            <w:pPr>
              <w:pStyle w:val="TableParagraph"/>
              <w:spacing w:before="49"/>
              <w:ind w:left="16"/>
              <w:jc w:val="center"/>
              <w:rPr>
                <w:sz w:val="24"/>
              </w:rPr>
            </w:pPr>
            <w:r>
              <w:rPr>
                <w:spacing w:val="-10"/>
                <w:sz w:val="24"/>
              </w:rPr>
              <w:t>2</w:t>
            </w:r>
          </w:p>
        </w:tc>
      </w:tr>
      <w:tr w:rsidR="003C5256" w14:paraId="3520F883" w14:textId="77777777">
        <w:trPr>
          <w:trHeight w:val="666"/>
        </w:trPr>
        <w:tc>
          <w:tcPr>
            <w:tcW w:w="2443" w:type="dxa"/>
            <w:vMerge/>
            <w:tcBorders>
              <w:top w:val="nil"/>
            </w:tcBorders>
          </w:tcPr>
          <w:p w14:paraId="6E7F5043" w14:textId="77777777" w:rsidR="003C5256" w:rsidRDefault="003C5256">
            <w:pPr>
              <w:rPr>
                <w:sz w:val="2"/>
                <w:szCs w:val="2"/>
              </w:rPr>
            </w:pPr>
          </w:p>
        </w:tc>
        <w:tc>
          <w:tcPr>
            <w:tcW w:w="9540" w:type="dxa"/>
          </w:tcPr>
          <w:p w14:paraId="25370A49" w14:textId="77777777" w:rsidR="003C5256" w:rsidRDefault="00EA4AB5">
            <w:pPr>
              <w:pStyle w:val="TableParagraph"/>
              <w:spacing w:before="49" w:line="275" w:lineRule="exact"/>
              <w:ind w:left="113"/>
              <w:rPr>
                <w:b/>
                <w:sz w:val="24"/>
              </w:rPr>
            </w:pPr>
            <w:r>
              <w:rPr>
                <w:b/>
                <w:sz w:val="24"/>
              </w:rPr>
              <w:t>Контрольная</w:t>
            </w:r>
            <w:r>
              <w:rPr>
                <w:b/>
                <w:spacing w:val="-11"/>
                <w:sz w:val="24"/>
              </w:rPr>
              <w:t xml:space="preserve"> </w:t>
            </w:r>
            <w:r>
              <w:rPr>
                <w:b/>
                <w:spacing w:val="-2"/>
                <w:sz w:val="24"/>
              </w:rPr>
              <w:t>работа</w:t>
            </w:r>
          </w:p>
          <w:p w14:paraId="4B925462" w14:textId="77777777" w:rsidR="003C5256" w:rsidRDefault="00EA4AB5">
            <w:pPr>
              <w:pStyle w:val="TableParagraph"/>
              <w:spacing w:line="275" w:lineRule="exact"/>
              <w:ind w:left="113"/>
              <w:rPr>
                <w:sz w:val="24"/>
              </w:rPr>
            </w:pPr>
            <w:r>
              <w:rPr>
                <w:sz w:val="24"/>
              </w:rPr>
              <w:t>Расчет</w:t>
            </w:r>
            <w:r>
              <w:rPr>
                <w:spacing w:val="-8"/>
                <w:sz w:val="24"/>
              </w:rPr>
              <w:t xml:space="preserve"> </w:t>
            </w:r>
            <w:r>
              <w:rPr>
                <w:sz w:val="24"/>
              </w:rPr>
              <w:t>однофазной</w:t>
            </w:r>
            <w:r>
              <w:rPr>
                <w:spacing w:val="-7"/>
                <w:sz w:val="24"/>
              </w:rPr>
              <w:t xml:space="preserve"> </w:t>
            </w:r>
            <w:r>
              <w:rPr>
                <w:sz w:val="24"/>
              </w:rPr>
              <w:t>цепи</w:t>
            </w:r>
            <w:r>
              <w:rPr>
                <w:spacing w:val="-6"/>
                <w:sz w:val="24"/>
              </w:rPr>
              <w:t xml:space="preserve"> </w:t>
            </w:r>
            <w:r>
              <w:rPr>
                <w:sz w:val="24"/>
              </w:rPr>
              <w:t>переменного</w:t>
            </w:r>
            <w:r>
              <w:rPr>
                <w:spacing w:val="-6"/>
                <w:sz w:val="24"/>
              </w:rPr>
              <w:t xml:space="preserve"> </w:t>
            </w:r>
            <w:r>
              <w:rPr>
                <w:spacing w:val="-2"/>
                <w:sz w:val="24"/>
              </w:rPr>
              <w:t>тока.</w:t>
            </w:r>
          </w:p>
        </w:tc>
        <w:tc>
          <w:tcPr>
            <w:tcW w:w="1342" w:type="dxa"/>
          </w:tcPr>
          <w:p w14:paraId="47BC007A" w14:textId="77777777" w:rsidR="003C5256" w:rsidRDefault="00EA4AB5">
            <w:pPr>
              <w:pStyle w:val="TableParagraph"/>
              <w:spacing w:before="49"/>
              <w:ind w:left="22" w:right="5"/>
              <w:jc w:val="center"/>
              <w:rPr>
                <w:sz w:val="24"/>
              </w:rPr>
            </w:pPr>
            <w:r>
              <w:rPr>
                <w:spacing w:val="-10"/>
                <w:sz w:val="24"/>
              </w:rPr>
              <w:t>1</w:t>
            </w:r>
          </w:p>
        </w:tc>
        <w:tc>
          <w:tcPr>
            <w:tcW w:w="1419" w:type="dxa"/>
          </w:tcPr>
          <w:p w14:paraId="126B3019" w14:textId="77777777" w:rsidR="003C5256" w:rsidRDefault="00EA4AB5">
            <w:pPr>
              <w:pStyle w:val="TableParagraph"/>
              <w:spacing w:before="49"/>
              <w:ind w:left="16"/>
              <w:jc w:val="center"/>
              <w:rPr>
                <w:sz w:val="24"/>
              </w:rPr>
            </w:pPr>
            <w:r>
              <w:rPr>
                <w:spacing w:val="-10"/>
                <w:sz w:val="24"/>
              </w:rPr>
              <w:t>3</w:t>
            </w:r>
          </w:p>
        </w:tc>
      </w:tr>
      <w:tr w:rsidR="003C5256" w14:paraId="79BFE7D6" w14:textId="77777777">
        <w:trPr>
          <w:trHeight w:val="5356"/>
        </w:trPr>
        <w:tc>
          <w:tcPr>
            <w:tcW w:w="2443" w:type="dxa"/>
            <w:vMerge/>
            <w:tcBorders>
              <w:top w:val="nil"/>
            </w:tcBorders>
          </w:tcPr>
          <w:p w14:paraId="4CEA93BA" w14:textId="77777777" w:rsidR="003C5256" w:rsidRDefault="003C5256">
            <w:pPr>
              <w:rPr>
                <w:sz w:val="2"/>
                <w:szCs w:val="2"/>
              </w:rPr>
            </w:pPr>
          </w:p>
        </w:tc>
        <w:tc>
          <w:tcPr>
            <w:tcW w:w="9540" w:type="dxa"/>
          </w:tcPr>
          <w:p w14:paraId="5E32341D" w14:textId="77777777" w:rsidR="003C5256" w:rsidRDefault="00EA4AB5">
            <w:pPr>
              <w:pStyle w:val="TableParagraph"/>
              <w:spacing w:before="49"/>
              <w:ind w:left="113"/>
              <w:jc w:val="both"/>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47062BCE" w14:textId="77777777" w:rsidR="003C5256" w:rsidRDefault="00EA4AB5">
            <w:pPr>
              <w:pStyle w:val="TableParagraph"/>
              <w:spacing w:before="3"/>
              <w:ind w:left="113" w:right="87"/>
              <w:jc w:val="both"/>
              <w:rPr>
                <w:sz w:val="24"/>
              </w:rPr>
            </w:pPr>
            <w:r>
              <w:rPr>
                <w:sz w:val="24"/>
              </w:rPr>
              <w:t>Проработка конспектов занятия, учебных изданий и специальной технической литературы, решение задач и упражнений по теме.</w:t>
            </w:r>
          </w:p>
          <w:p w14:paraId="52CB4D8F" w14:textId="77777777" w:rsidR="003C5256" w:rsidRDefault="00EA4AB5">
            <w:pPr>
              <w:pStyle w:val="TableParagraph"/>
              <w:ind w:left="113"/>
              <w:jc w:val="both"/>
              <w:rPr>
                <w:sz w:val="24"/>
              </w:rPr>
            </w:pPr>
            <w:r>
              <w:rPr>
                <w:sz w:val="24"/>
              </w:rPr>
              <w:t>Примерная</w:t>
            </w:r>
            <w:r>
              <w:rPr>
                <w:spacing w:val="-4"/>
                <w:sz w:val="24"/>
              </w:rPr>
              <w:t xml:space="preserve"> </w:t>
            </w:r>
            <w:r>
              <w:rPr>
                <w:spacing w:val="-2"/>
                <w:sz w:val="24"/>
              </w:rPr>
              <w:t>тематика:</w:t>
            </w:r>
          </w:p>
          <w:p w14:paraId="5C6B4AFA" w14:textId="77777777" w:rsidR="003C5256" w:rsidRDefault="00EA4AB5">
            <w:pPr>
              <w:pStyle w:val="TableParagraph"/>
              <w:ind w:left="113" w:right="89"/>
              <w:jc w:val="both"/>
              <w:rPr>
                <w:sz w:val="24"/>
              </w:rPr>
            </w:pPr>
            <w:r>
              <w:rPr>
                <w:sz w:val="24"/>
              </w:rPr>
              <w:t>Получение переменного однофазного тока, волновая и векторная диаграммы синусоидального тока.</w:t>
            </w:r>
          </w:p>
          <w:p w14:paraId="1B284578" w14:textId="77777777" w:rsidR="003C5256" w:rsidRDefault="00EA4AB5">
            <w:pPr>
              <w:pStyle w:val="TableParagraph"/>
              <w:ind w:left="113" w:right="90"/>
              <w:jc w:val="both"/>
              <w:rPr>
                <w:sz w:val="24"/>
              </w:rPr>
            </w:pPr>
            <w:r>
              <w:rPr>
                <w:sz w:val="24"/>
              </w:rPr>
              <w:t>Параметры переменного синусоидального тока: мгновенное, амплитудное, действующее, среднее значения; частота, угловая частота, период, начальная фаза, сдвиг фаз.</w:t>
            </w:r>
          </w:p>
          <w:p w14:paraId="72FDCE9A" w14:textId="77777777" w:rsidR="003C5256" w:rsidRDefault="00EA4AB5">
            <w:pPr>
              <w:pStyle w:val="TableParagraph"/>
              <w:ind w:left="113" w:right="84"/>
              <w:jc w:val="both"/>
              <w:rPr>
                <w:sz w:val="24"/>
              </w:rPr>
            </w:pPr>
            <w:r>
              <w:rPr>
                <w:sz w:val="24"/>
              </w:rPr>
              <w:t>Электрическая</w:t>
            </w:r>
            <w:r>
              <w:rPr>
                <w:spacing w:val="-4"/>
                <w:sz w:val="24"/>
              </w:rPr>
              <w:t xml:space="preserve"> </w:t>
            </w:r>
            <w:r>
              <w:rPr>
                <w:sz w:val="24"/>
              </w:rPr>
              <w:t>цепь</w:t>
            </w:r>
            <w:r>
              <w:rPr>
                <w:spacing w:val="-4"/>
                <w:sz w:val="24"/>
              </w:rPr>
              <w:t xml:space="preserve"> </w:t>
            </w:r>
            <w:r>
              <w:rPr>
                <w:sz w:val="24"/>
              </w:rPr>
              <w:t>переменного</w:t>
            </w:r>
            <w:r>
              <w:rPr>
                <w:spacing w:val="-4"/>
                <w:sz w:val="24"/>
              </w:rPr>
              <w:t xml:space="preserve"> </w:t>
            </w:r>
            <w:r>
              <w:rPr>
                <w:sz w:val="24"/>
              </w:rPr>
              <w:t>тока</w:t>
            </w:r>
            <w:r>
              <w:rPr>
                <w:spacing w:val="-4"/>
                <w:sz w:val="24"/>
              </w:rPr>
              <w:t xml:space="preserve"> </w:t>
            </w:r>
            <w:r>
              <w:rPr>
                <w:sz w:val="24"/>
              </w:rPr>
              <w:t>с</w:t>
            </w:r>
            <w:r>
              <w:rPr>
                <w:spacing w:val="-4"/>
                <w:sz w:val="24"/>
              </w:rPr>
              <w:t xml:space="preserve"> </w:t>
            </w:r>
            <w:r>
              <w:rPr>
                <w:sz w:val="24"/>
              </w:rPr>
              <w:t>активным</w:t>
            </w:r>
            <w:r>
              <w:rPr>
                <w:spacing w:val="-4"/>
                <w:sz w:val="24"/>
              </w:rPr>
              <w:t xml:space="preserve"> </w:t>
            </w:r>
            <w:r>
              <w:rPr>
                <w:sz w:val="24"/>
              </w:rPr>
              <w:t>сопротивлением,</w:t>
            </w:r>
            <w:r>
              <w:rPr>
                <w:spacing w:val="-4"/>
                <w:sz w:val="24"/>
              </w:rPr>
              <w:t xml:space="preserve"> </w:t>
            </w:r>
            <w:r>
              <w:rPr>
                <w:sz w:val="24"/>
              </w:rPr>
              <w:t>векторные</w:t>
            </w:r>
            <w:r>
              <w:rPr>
                <w:spacing w:val="-4"/>
                <w:sz w:val="24"/>
              </w:rPr>
              <w:t xml:space="preserve"> </w:t>
            </w:r>
            <w:r>
              <w:rPr>
                <w:sz w:val="24"/>
              </w:rPr>
              <w:t xml:space="preserve">диаграммы напряжений и тока. Закон Ома, активное сопротивление, активная мощность, единицы </w:t>
            </w:r>
            <w:r>
              <w:rPr>
                <w:spacing w:val="-2"/>
                <w:sz w:val="24"/>
              </w:rPr>
              <w:t>измерения.</w:t>
            </w:r>
          </w:p>
          <w:p w14:paraId="0DEBEB20" w14:textId="77777777" w:rsidR="003C5256" w:rsidRDefault="00EA4AB5">
            <w:pPr>
              <w:pStyle w:val="TableParagraph"/>
              <w:ind w:left="113" w:right="85"/>
              <w:jc w:val="both"/>
              <w:rPr>
                <w:sz w:val="24"/>
              </w:rPr>
            </w:pPr>
            <w:r>
              <w:rPr>
                <w:sz w:val="24"/>
              </w:rPr>
              <w:t>Электрическая цепь переменного тока с индуктивностью, векторные диаграммы напряжений и тока. Закон Ома, индуктивное сопротивление, реактивная мощность, единицы измерения.</w:t>
            </w:r>
          </w:p>
          <w:p w14:paraId="2EA7E3CC" w14:textId="77777777" w:rsidR="003C5256" w:rsidRDefault="00EA4AB5">
            <w:pPr>
              <w:pStyle w:val="TableParagraph"/>
              <w:ind w:left="113" w:right="86"/>
              <w:jc w:val="both"/>
              <w:rPr>
                <w:sz w:val="24"/>
              </w:rPr>
            </w:pPr>
            <w:r>
              <w:rPr>
                <w:sz w:val="24"/>
              </w:rPr>
              <w:t>Электрическая цепь переменного тока с емкостью, векторные диаграммы напряжений и тока. Закон Ома, емкостное сопротивление, реактивная мощность.</w:t>
            </w:r>
          </w:p>
          <w:p w14:paraId="79DAD349" w14:textId="77777777" w:rsidR="003C5256" w:rsidRDefault="00EA4AB5">
            <w:pPr>
              <w:pStyle w:val="TableParagraph"/>
              <w:ind w:left="113" w:right="85"/>
              <w:jc w:val="both"/>
              <w:rPr>
                <w:sz w:val="24"/>
              </w:rPr>
            </w:pPr>
            <w:r>
              <w:rPr>
                <w:sz w:val="24"/>
              </w:rPr>
              <w:t>Электрическая цепь переменного тока с последовательным соединением элементов, векторные диаграммы напряжений и тока. Закон Ома, полное сопротивление, полная мощность, коэффициент мощности, единицы измерения.</w:t>
            </w:r>
          </w:p>
        </w:tc>
        <w:tc>
          <w:tcPr>
            <w:tcW w:w="1342" w:type="dxa"/>
          </w:tcPr>
          <w:p w14:paraId="5AE890FA" w14:textId="77777777" w:rsidR="003C5256" w:rsidRDefault="00EA4AB5">
            <w:pPr>
              <w:pStyle w:val="TableParagraph"/>
              <w:spacing w:before="49"/>
              <w:ind w:left="22" w:right="5"/>
              <w:jc w:val="center"/>
              <w:rPr>
                <w:sz w:val="24"/>
              </w:rPr>
            </w:pPr>
            <w:r>
              <w:rPr>
                <w:spacing w:val="-10"/>
                <w:sz w:val="24"/>
              </w:rPr>
              <w:t>2</w:t>
            </w:r>
          </w:p>
        </w:tc>
        <w:tc>
          <w:tcPr>
            <w:tcW w:w="1419" w:type="dxa"/>
          </w:tcPr>
          <w:p w14:paraId="270EB198" w14:textId="77777777" w:rsidR="003C5256" w:rsidRDefault="00EA4AB5">
            <w:pPr>
              <w:pStyle w:val="TableParagraph"/>
              <w:spacing w:before="49"/>
              <w:ind w:left="16"/>
              <w:jc w:val="center"/>
              <w:rPr>
                <w:sz w:val="24"/>
              </w:rPr>
            </w:pPr>
            <w:r>
              <w:rPr>
                <w:spacing w:val="-10"/>
                <w:sz w:val="24"/>
              </w:rPr>
              <w:t>2</w:t>
            </w:r>
          </w:p>
        </w:tc>
      </w:tr>
      <w:tr w:rsidR="003C5256" w14:paraId="41AF0DB9" w14:textId="77777777">
        <w:trPr>
          <w:trHeight w:val="395"/>
        </w:trPr>
        <w:tc>
          <w:tcPr>
            <w:tcW w:w="2443" w:type="dxa"/>
            <w:vMerge w:val="restart"/>
          </w:tcPr>
          <w:p w14:paraId="522DF1DB" w14:textId="77777777" w:rsidR="003C5256" w:rsidRDefault="00EA4AB5">
            <w:pPr>
              <w:pStyle w:val="TableParagraph"/>
              <w:spacing w:before="54"/>
              <w:ind w:left="110"/>
              <w:rPr>
                <w:b/>
                <w:sz w:val="24"/>
              </w:rPr>
            </w:pPr>
            <w:r>
              <w:rPr>
                <w:b/>
                <w:sz w:val="24"/>
              </w:rPr>
              <w:t xml:space="preserve">Тема </w:t>
            </w:r>
            <w:r>
              <w:rPr>
                <w:b/>
                <w:spacing w:val="-4"/>
                <w:sz w:val="24"/>
              </w:rPr>
              <w:t>1.5.</w:t>
            </w:r>
          </w:p>
          <w:p w14:paraId="47A434CD" w14:textId="77777777" w:rsidR="003C5256" w:rsidRDefault="00EA4AB5">
            <w:pPr>
              <w:pStyle w:val="TableParagraph"/>
              <w:ind w:left="110"/>
              <w:rPr>
                <w:b/>
                <w:sz w:val="24"/>
              </w:rPr>
            </w:pPr>
            <w:r>
              <w:rPr>
                <w:b/>
                <w:sz w:val="24"/>
              </w:rPr>
              <w:t>Трехфазные</w:t>
            </w:r>
            <w:r>
              <w:rPr>
                <w:b/>
                <w:spacing w:val="-16"/>
                <w:sz w:val="24"/>
              </w:rPr>
              <w:t xml:space="preserve"> </w:t>
            </w:r>
            <w:r>
              <w:rPr>
                <w:b/>
                <w:spacing w:val="-4"/>
                <w:sz w:val="24"/>
              </w:rPr>
              <w:t>цепи</w:t>
            </w:r>
          </w:p>
        </w:tc>
        <w:tc>
          <w:tcPr>
            <w:tcW w:w="9540" w:type="dxa"/>
          </w:tcPr>
          <w:p w14:paraId="018A78F0" w14:textId="77777777" w:rsidR="003C5256" w:rsidRDefault="00EA4AB5">
            <w:pPr>
              <w:pStyle w:val="TableParagraph"/>
              <w:spacing w:before="54"/>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2" w:type="dxa"/>
            <w:vMerge w:val="restart"/>
          </w:tcPr>
          <w:p w14:paraId="384E4835" w14:textId="77777777" w:rsidR="003C5256" w:rsidRDefault="00EA4AB5">
            <w:pPr>
              <w:pStyle w:val="TableParagraph"/>
              <w:spacing w:before="49"/>
              <w:ind w:left="17"/>
              <w:jc w:val="center"/>
              <w:rPr>
                <w:sz w:val="24"/>
              </w:rPr>
            </w:pPr>
            <w:r>
              <w:rPr>
                <w:spacing w:val="-10"/>
                <w:sz w:val="24"/>
              </w:rPr>
              <w:t>2</w:t>
            </w:r>
          </w:p>
        </w:tc>
        <w:tc>
          <w:tcPr>
            <w:tcW w:w="1419" w:type="dxa"/>
            <w:vMerge w:val="restart"/>
          </w:tcPr>
          <w:p w14:paraId="2E34FBDD" w14:textId="77777777" w:rsidR="003C5256" w:rsidRDefault="00EA4AB5">
            <w:pPr>
              <w:pStyle w:val="TableParagraph"/>
              <w:spacing w:before="49"/>
              <w:ind w:left="16"/>
              <w:jc w:val="center"/>
              <w:rPr>
                <w:sz w:val="24"/>
              </w:rPr>
            </w:pPr>
            <w:r>
              <w:rPr>
                <w:spacing w:val="-10"/>
                <w:sz w:val="24"/>
              </w:rPr>
              <w:t>2</w:t>
            </w:r>
          </w:p>
        </w:tc>
      </w:tr>
      <w:tr w:rsidR="003C5256" w14:paraId="46E87EB6" w14:textId="77777777">
        <w:trPr>
          <w:trHeight w:val="940"/>
        </w:trPr>
        <w:tc>
          <w:tcPr>
            <w:tcW w:w="2443" w:type="dxa"/>
            <w:vMerge/>
            <w:tcBorders>
              <w:top w:val="nil"/>
            </w:tcBorders>
          </w:tcPr>
          <w:p w14:paraId="73AE5423" w14:textId="77777777" w:rsidR="003C5256" w:rsidRDefault="003C5256">
            <w:pPr>
              <w:rPr>
                <w:sz w:val="2"/>
                <w:szCs w:val="2"/>
              </w:rPr>
            </w:pPr>
          </w:p>
        </w:tc>
        <w:tc>
          <w:tcPr>
            <w:tcW w:w="9540" w:type="dxa"/>
          </w:tcPr>
          <w:p w14:paraId="01DEAC11" w14:textId="77777777" w:rsidR="003C5256" w:rsidRDefault="00EA4AB5">
            <w:pPr>
              <w:pStyle w:val="TableParagraph"/>
              <w:spacing w:before="49"/>
              <w:ind w:left="113"/>
              <w:rPr>
                <w:sz w:val="24"/>
              </w:rPr>
            </w:pPr>
            <w:r>
              <w:rPr>
                <w:sz w:val="24"/>
              </w:rPr>
              <w:t>Область</w:t>
            </w:r>
            <w:r>
              <w:rPr>
                <w:spacing w:val="40"/>
                <w:sz w:val="24"/>
              </w:rPr>
              <w:t xml:space="preserve"> </w:t>
            </w:r>
            <w:r>
              <w:rPr>
                <w:sz w:val="24"/>
              </w:rPr>
              <w:t>применения</w:t>
            </w:r>
            <w:r>
              <w:rPr>
                <w:spacing w:val="40"/>
                <w:sz w:val="24"/>
              </w:rPr>
              <w:t xml:space="preserve"> </w:t>
            </w:r>
            <w:r>
              <w:rPr>
                <w:sz w:val="24"/>
              </w:rPr>
              <w:t>трехфазной</w:t>
            </w:r>
            <w:r>
              <w:rPr>
                <w:spacing w:val="40"/>
                <w:sz w:val="24"/>
              </w:rPr>
              <w:t xml:space="preserve"> </w:t>
            </w:r>
            <w:r>
              <w:rPr>
                <w:sz w:val="24"/>
              </w:rPr>
              <w:t>системы.</w:t>
            </w:r>
            <w:r>
              <w:rPr>
                <w:spacing w:val="40"/>
                <w:sz w:val="24"/>
              </w:rPr>
              <w:t xml:space="preserve"> </w:t>
            </w:r>
            <w:r>
              <w:rPr>
                <w:sz w:val="24"/>
              </w:rPr>
              <w:t>Получение</w:t>
            </w:r>
            <w:r>
              <w:rPr>
                <w:spacing w:val="40"/>
                <w:sz w:val="24"/>
              </w:rPr>
              <w:t xml:space="preserve"> </w:t>
            </w:r>
            <w:r>
              <w:rPr>
                <w:sz w:val="24"/>
              </w:rPr>
              <w:t>ЭДС</w:t>
            </w:r>
            <w:r>
              <w:rPr>
                <w:spacing w:val="40"/>
                <w:sz w:val="24"/>
              </w:rPr>
              <w:t xml:space="preserve"> </w:t>
            </w:r>
            <w:r>
              <w:rPr>
                <w:sz w:val="24"/>
              </w:rPr>
              <w:t>в</w:t>
            </w:r>
            <w:r>
              <w:rPr>
                <w:spacing w:val="40"/>
                <w:sz w:val="24"/>
              </w:rPr>
              <w:t xml:space="preserve"> </w:t>
            </w:r>
            <w:r>
              <w:rPr>
                <w:sz w:val="24"/>
              </w:rPr>
              <w:t>трехфазной</w:t>
            </w:r>
            <w:r>
              <w:rPr>
                <w:spacing w:val="40"/>
                <w:sz w:val="24"/>
              </w:rPr>
              <w:t xml:space="preserve"> </w:t>
            </w:r>
            <w:r>
              <w:rPr>
                <w:sz w:val="24"/>
              </w:rPr>
              <w:t>системе. Соединение обмоток трехфазного генератора и приемников энергии «звездой»</w:t>
            </w:r>
            <w:r>
              <w:rPr>
                <w:spacing w:val="40"/>
                <w:sz w:val="24"/>
              </w:rPr>
              <w:t xml:space="preserve"> </w:t>
            </w:r>
            <w:r>
              <w:rPr>
                <w:sz w:val="24"/>
              </w:rPr>
              <w:t>и</w:t>
            </w:r>
          </w:p>
          <w:p w14:paraId="567BCAA3" w14:textId="77777777" w:rsidR="003C5256" w:rsidRDefault="00EA4AB5">
            <w:pPr>
              <w:pStyle w:val="TableParagraph"/>
              <w:spacing w:line="271" w:lineRule="exact"/>
              <w:ind w:left="113"/>
              <w:rPr>
                <w:sz w:val="24"/>
              </w:rPr>
            </w:pPr>
            <w:r>
              <w:rPr>
                <w:spacing w:val="-2"/>
                <w:sz w:val="24"/>
              </w:rPr>
              <w:t>«треугольником».</w:t>
            </w:r>
          </w:p>
        </w:tc>
        <w:tc>
          <w:tcPr>
            <w:tcW w:w="1342" w:type="dxa"/>
            <w:vMerge/>
            <w:tcBorders>
              <w:top w:val="nil"/>
            </w:tcBorders>
          </w:tcPr>
          <w:p w14:paraId="6619AD7A" w14:textId="77777777" w:rsidR="003C5256" w:rsidRDefault="003C5256">
            <w:pPr>
              <w:rPr>
                <w:sz w:val="2"/>
                <w:szCs w:val="2"/>
              </w:rPr>
            </w:pPr>
          </w:p>
        </w:tc>
        <w:tc>
          <w:tcPr>
            <w:tcW w:w="1419" w:type="dxa"/>
            <w:vMerge/>
            <w:tcBorders>
              <w:top w:val="nil"/>
            </w:tcBorders>
          </w:tcPr>
          <w:p w14:paraId="0220FF22" w14:textId="77777777" w:rsidR="003C5256" w:rsidRDefault="003C5256">
            <w:pPr>
              <w:rPr>
                <w:sz w:val="2"/>
                <w:szCs w:val="2"/>
              </w:rPr>
            </w:pPr>
          </w:p>
        </w:tc>
      </w:tr>
      <w:tr w:rsidR="003C5256" w14:paraId="4539D5AF" w14:textId="77777777">
        <w:trPr>
          <w:trHeight w:val="767"/>
        </w:trPr>
        <w:tc>
          <w:tcPr>
            <w:tcW w:w="2443" w:type="dxa"/>
            <w:vMerge/>
            <w:tcBorders>
              <w:top w:val="nil"/>
            </w:tcBorders>
          </w:tcPr>
          <w:p w14:paraId="6051F145" w14:textId="77777777" w:rsidR="003C5256" w:rsidRDefault="003C5256">
            <w:pPr>
              <w:rPr>
                <w:sz w:val="2"/>
                <w:szCs w:val="2"/>
              </w:rPr>
            </w:pPr>
          </w:p>
        </w:tc>
        <w:tc>
          <w:tcPr>
            <w:tcW w:w="9540" w:type="dxa"/>
          </w:tcPr>
          <w:p w14:paraId="42A1DD27" w14:textId="77777777" w:rsidR="003C5256" w:rsidRDefault="00EA4AB5">
            <w:pPr>
              <w:pStyle w:val="TableParagraph"/>
              <w:spacing w:before="49"/>
              <w:ind w:left="113"/>
              <w:rPr>
                <w:sz w:val="24"/>
              </w:rPr>
            </w:pPr>
            <w:r>
              <w:rPr>
                <w:sz w:val="24"/>
              </w:rPr>
              <w:t>Мощность</w:t>
            </w:r>
            <w:r>
              <w:rPr>
                <w:spacing w:val="38"/>
                <w:sz w:val="24"/>
              </w:rPr>
              <w:t xml:space="preserve"> </w:t>
            </w:r>
            <w:r>
              <w:rPr>
                <w:sz w:val="24"/>
              </w:rPr>
              <w:t>трехфазной</w:t>
            </w:r>
            <w:r>
              <w:rPr>
                <w:spacing w:val="38"/>
                <w:sz w:val="24"/>
              </w:rPr>
              <w:t xml:space="preserve"> </w:t>
            </w:r>
            <w:r>
              <w:rPr>
                <w:sz w:val="24"/>
              </w:rPr>
              <w:t>цепи.</w:t>
            </w:r>
            <w:r>
              <w:rPr>
                <w:spacing w:val="38"/>
                <w:sz w:val="24"/>
              </w:rPr>
              <w:t xml:space="preserve"> </w:t>
            </w:r>
            <w:r>
              <w:rPr>
                <w:sz w:val="24"/>
              </w:rPr>
              <w:t>Основы</w:t>
            </w:r>
            <w:r>
              <w:rPr>
                <w:spacing w:val="39"/>
                <w:sz w:val="24"/>
              </w:rPr>
              <w:t xml:space="preserve"> </w:t>
            </w:r>
            <w:r>
              <w:rPr>
                <w:sz w:val="24"/>
              </w:rPr>
              <w:t>расчета</w:t>
            </w:r>
            <w:r>
              <w:rPr>
                <w:spacing w:val="40"/>
                <w:sz w:val="24"/>
              </w:rPr>
              <w:t xml:space="preserve"> </w:t>
            </w:r>
            <w:r>
              <w:rPr>
                <w:sz w:val="24"/>
              </w:rPr>
              <w:t>трехфазной</w:t>
            </w:r>
            <w:r>
              <w:rPr>
                <w:spacing w:val="40"/>
                <w:sz w:val="24"/>
              </w:rPr>
              <w:t xml:space="preserve"> </w:t>
            </w:r>
            <w:r>
              <w:rPr>
                <w:sz w:val="24"/>
              </w:rPr>
              <w:t>цепи.</w:t>
            </w:r>
            <w:r>
              <w:rPr>
                <w:spacing w:val="38"/>
                <w:sz w:val="24"/>
              </w:rPr>
              <w:t xml:space="preserve"> </w:t>
            </w:r>
            <w:r>
              <w:rPr>
                <w:sz w:val="24"/>
              </w:rPr>
              <w:t>Векторные</w:t>
            </w:r>
            <w:r>
              <w:rPr>
                <w:spacing w:val="39"/>
                <w:sz w:val="24"/>
              </w:rPr>
              <w:t xml:space="preserve"> </w:t>
            </w:r>
            <w:r>
              <w:rPr>
                <w:sz w:val="24"/>
              </w:rPr>
              <w:t>диаграммы. Трехфазные цепи в аппаратах и приборах оборудования железнодорожного транспорта.</w:t>
            </w:r>
          </w:p>
        </w:tc>
        <w:tc>
          <w:tcPr>
            <w:tcW w:w="1342" w:type="dxa"/>
            <w:vMerge/>
            <w:tcBorders>
              <w:top w:val="nil"/>
            </w:tcBorders>
          </w:tcPr>
          <w:p w14:paraId="56ADE906" w14:textId="77777777" w:rsidR="003C5256" w:rsidRDefault="003C5256">
            <w:pPr>
              <w:rPr>
                <w:sz w:val="2"/>
                <w:szCs w:val="2"/>
              </w:rPr>
            </w:pPr>
          </w:p>
        </w:tc>
        <w:tc>
          <w:tcPr>
            <w:tcW w:w="1419" w:type="dxa"/>
            <w:vMerge/>
            <w:tcBorders>
              <w:top w:val="nil"/>
            </w:tcBorders>
          </w:tcPr>
          <w:p w14:paraId="68D16C6F" w14:textId="77777777" w:rsidR="003C5256" w:rsidRDefault="003C5256">
            <w:pPr>
              <w:rPr>
                <w:sz w:val="2"/>
                <w:szCs w:val="2"/>
              </w:rPr>
            </w:pPr>
          </w:p>
        </w:tc>
      </w:tr>
    </w:tbl>
    <w:p w14:paraId="56C781F9" w14:textId="77777777" w:rsidR="003C5256" w:rsidRDefault="003C5256">
      <w:pPr>
        <w:rPr>
          <w:sz w:val="2"/>
          <w:szCs w:val="2"/>
        </w:rPr>
        <w:sectPr w:rsidR="003C5256">
          <w:type w:val="continuous"/>
          <w:pgSz w:w="16840" w:h="11900" w:orient="landscape"/>
          <w:pgMar w:top="1120" w:right="850" w:bottom="897" w:left="992" w:header="720" w:footer="720" w:gutter="0"/>
          <w:cols w:space="720"/>
        </w:sect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43"/>
        <w:gridCol w:w="9540"/>
        <w:gridCol w:w="1342"/>
        <w:gridCol w:w="1419"/>
      </w:tblGrid>
      <w:tr w:rsidR="003C5256" w14:paraId="2CA1628E" w14:textId="77777777">
        <w:trPr>
          <w:trHeight w:val="942"/>
        </w:trPr>
        <w:tc>
          <w:tcPr>
            <w:tcW w:w="2443" w:type="dxa"/>
            <w:vMerge w:val="restart"/>
          </w:tcPr>
          <w:p w14:paraId="3ED220C6" w14:textId="77777777" w:rsidR="003C5256" w:rsidRDefault="003C5256">
            <w:pPr>
              <w:pStyle w:val="TableParagraph"/>
              <w:rPr>
                <w:sz w:val="24"/>
              </w:rPr>
            </w:pPr>
          </w:p>
        </w:tc>
        <w:tc>
          <w:tcPr>
            <w:tcW w:w="9540" w:type="dxa"/>
          </w:tcPr>
          <w:p w14:paraId="1E401450" w14:textId="77777777" w:rsidR="003C5256" w:rsidRDefault="00EA4AB5">
            <w:pPr>
              <w:pStyle w:val="TableParagraph"/>
              <w:spacing w:before="49"/>
              <w:ind w:left="111"/>
              <w:rPr>
                <w:b/>
                <w:sz w:val="24"/>
              </w:rPr>
            </w:pPr>
            <w:r>
              <w:rPr>
                <w:b/>
                <w:sz w:val="24"/>
              </w:rPr>
              <w:t>Лабораторная</w:t>
            </w:r>
            <w:r>
              <w:rPr>
                <w:b/>
                <w:spacing w:val="-14"/>
                <w:sz w:val="24"/>
              </w:rPr>
              <w:t xml:space="preserve"> </w:t>
            </w:r>
            <w:r>
              <w:rPr>
                <w:b/>
                <w:spacing w:val="-2"/>
                <w:sz w:val="24"/>
              </w:rPr>
              <w:t>работа</w:t>
            </w:r>
          </w:p>
          <w:p w14:paraId="1B580660" w14:textId="77777777" w:rsidR="003C5256" w:rsidRDefault="00EA4AB5">
            <w:pPr>
              <w:pStyle w:val="TableParagraph"/>
              <w:spacing w:before="3"/>
              <w:ind w:left="111"/>
              <w:rPr>
                <w:sz w:val="24"/>
              </w:rPr>
            </w:pPr>
            <w:r>
              <w:rPr>
                <w:sz w:val="24"/>
              </w:rPr>
              <w:t>5.</w:t>
            </w:r>
            <w:r>
              <w:rPr>
                <w:spacing w:val="-4"/>
                <w:sz w:val="24"/>
              </w:rPr>
              <w:t xml:space="preserve"> </w:t>
            </w:r>
            <w:r>
              <w:rPr>
                <w:sz w:val="24"/>
              </w:rPr>
              <w:t>Исследование</w:t>
            </w:r>
            <w:r>
              <w:rPr>
                <w:spacing w:val="-4"/>
                <w:sz w:val="24"/>
              </w:rPr>
              <w:t xml:space="preserve"> </w:t>
            </w:r>
            <w:r>
              <w:rPr>
                <w:sz w:val="24"/>
              </w:rPr>
              <w:t>основных</w:t>
            </w:r>
            <w:r>
              <w:rPr>
                <w:spacing w:val="-4"/>
                <w:sz w:val="24"/>
              </w:rPr>
              <w:t xml:space="preserve"> </w:t>
            </w:r>
            <w:r>
              <w:rPr>
                <w:sz w:val="24"/>
              </w:rPr>
              <w:t>соотношений</w:t>
            </w:r>
            <w:r>
              <w:rPr>
                <w:spacing w:val="-5"/>
                <w:sz w:val="24"/>
              </w:rPr>
              <w:t xml:space="preserve"> </w:t>
            </w:r>
            <w:r>
              <w:rPr>
                <w:sz w:val="24"/>
              </w:rPr>
              <w:t>в</w:t>
            </w:r>
            <w:r>
              <w:rPr>
                <w:spacing w:val="-5"/>
                <w:sz w:val="24"/>
              </w:rPr>
              <w:t xml:space="preserve"> </w:t>
            </w:r>
            <w:r>
              <w:rPr>
                <w:sz w:val="24"/>
              </w:rPr>
              <w:t>цепи</w:t>
            </w:r>
            <w:r>
              <w:rPr>
                <w:spacing w:val="-4"/>
                <w:sz w:val="24"/>
              </w:rPr>
              <w:t xml:space="preserve"> </w:t>
            </w:r>
            <w:r>
              <w:rPr>
                <w:sz w:val="24"/>
              </w:rPr>
              <w:t>переменного</w:t>
            </w:r>
            <w:r>
              <w:rPr>
                <w:spacing w:val="-4"/>
                <w:sz w:val="24"/>
              </w:rPr>
              <w:t xml:space="preserve"> </w:t>
            </w:r>
            <w:r>
              <w:rPr>
                <w:sz w:val="24"/>
              </w:rPr>
              <w:t>тока</w:t>
            </w:r>
            <w:r>
              <w:rPr>
                <w:spacing w:val="-5"/>
                <w:sz w:val="24"/>
              </w:rPr>
              <w:t xml:space="preserve"> </w:t>
            </w:r>
            <w:r>
              <w:rPr>
                <w:sz w:val="24"/>
              </w:rPr>
              <w:t>с</w:t>
            </w:r>
            <w:r>
              <w:rPr>
                <w:spacing w:val="-4"/>
                <w:sz w:val="24"/>
              </w:rPr>
              <w:t xml:space="preserve"> </w:t>
            </w:r>
            <w:r>
              <w:rPr>
                <w:sz w:val="24"/>
              </w:rPr>
              <w:t>последовательным соединением активного сопротивления и ёмкости.</w:t>
            </w:r>
          </w:p>
        </w:tc>
        <w:tc>
          <w:tcPr>
            <w:tcW w:w="1342" w:type="dxa"/>
          </w:tcPr>
          <w:p w14:paraId="1AF94507" w14:textId="77777777" w:rsidR="003C5256" w:rsidRDefault="00EA4AB5">
            <w:pPr>
              <w:pStyle w:val="TableParagraph"/>
              <w:spacing w:before="49"/>
              <w:ind w:left="22" w:right="5"/>
              <w:jc w:val="center"/>
              <w:rPr>
                <w:sz w:val="24"/>
              </w:rPr>
            </w:pPr>
            <w:r>
              <w:rPr>
                <w:spacing w:val="-10"/>
                <w:sz w:val="24"/>
              </w:rPr>
              <w:t>2</w:t>
            </w:r>
          </w:p>
        </w:tc>
        <w:tc>
          <w:tcPr>
            <w:tcW w:w="1419" w:type="dxa"/>
          </w:tcPr>
          <w:p w14:paraId="67D9E133" w14:textId="77777777" w:rsidR="003C5256" w:rsidRDefault="00EA4AB5">
            <w:pPr>
              <w:pStyle w:val="TableParagraph"/>
              <w:spacing w:before="49"/>
              <w:ind w:left="16"/>
              <w:jc w:val="center"/>
              <w:rPr>
                <w:sz w:val="24"/>
              </w:rPr>
            </w:pPr>
            <w:r>
              <w:rPr>
                <w:spacing w:val="-10"/>
                <w:sz w:val="24"/>
              </w:rPr>
              <w:t>2</w:t>
            </w:r>
          </w:p>
        </w:tc>
      </w:tr>
      <w:tr w:rsidR="003C5256" w14:paraId="3E1177C3" w14:textId="77777777">
        <w:trPr>
          <w:trHeight w:val="4254"/>
        </w:trPr>
        <w:tc>
          <w:tcPr>
            <w:tcW w:w="2443" w:type="dxa"/>
            <w:vMerge/>
            <w:tcBorders>
              <w:top w:val="nil"/>
            </w:tcBorders>
          </w:tcPr>
          <w:p w14:paraId="464EB32F" w14:textId="77777777" w:rsidR="003C5256" w:rsidRDefault="003C5256">
            <w:pPr>
              <w:rPr>
                <w:sz w:val="2"/>
                <w:szCs w:val="2"/>
              </w:rPr>
            </w:pPr>
          </w:p>
        </w:tc>
        <w:tc>
          <w:tcPr>
            <w:tcW w:w="9540" w:type="dxa"/>
          </w:tcPr>
          <w:p w14:paraId="543CE47F" w14:textId="77777777" w:rsidR="003C5256" w:rsidRDefault="00EA4AB5">
            <w:pPr>
              <w:pStyle w:val="TableParagraph"/>
              <w:spacing w:before="49"/>
              <w:ind w:left="113"/>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3F16AE7C" w14:textId="77777777" w:rsidR="003C5256" w:rsidRDefault="00EA4AB5">
            <w:pPr>
              <w:pStyle w:val="TableParagraph"/>
              <w:tabs>
                <w:tab w:val="left" w:pos="1560"/>
                <w:tab w:val="left" w:pos="2958"/>
                <w:tab w:val="left" w:pos="4045"/>
                <w:tab w:val="left" w:pos="5159"/>
                <w:tab w:val="left" w:pos="6236"/>
                <w:tab w:val="left" w:pos="6603"/>
                <w:tab w:val="left" w:pos="8151"/>
              </w:tabs>
              <w:spacing w:before="3"/>
              <w:ind w:left="113" w:right="99"/>
              <w:rPr>
                <w:sz w:val="24"/>
              </w:rPr>
            </w:pPr>
            <w:r>
              <w:rPr>
                <w:spacing w:val="-2"/>
                <w:sz w:val="24"/>
              </w:rPr>
              <w:t>Проработка</w:t>
            </w:r>
            <w:r>
              <w:rPr>
                <w:sz w:val="24"/>
              </w:rPr>
              <w:tab/>
            </w:r>
            <w:r>
              <w:rPr>
                <w:spacing w:val="-2"/>
                <w:sz w:val="24"/>
              </w:rPr>
              <w:t>конспектов</w:t>
            </w:r>
            <w:r>
              <w:rPr>
                <w:sz w:val="24"/>
              </w:rPr>
              <w:tab/>
            </w:r>
            <w:r>
              <w:rPr>
                <w:spacing w:val="-2"/>
                <w:sz w:val="24"/>
              </w:rPr>
              <w:t>занятия,</w:t>
            </w:r>
            <w:r>
              <w:rPr>
                <w:sz w:val="24"/>
              </w:rPr>
              <w:tab/>
            </w:r>
            <w:r>
              <w:rPr>
                <w:spacing w:val="-2"/>
                <w:sz w:val="24"/>
              </w:rPr>
              <w:t>учебных</w:t>
            </w:r>
            <w:r>
              <w:rPr>
                <w:sz w:val="24"/>
              </w:rPr>
              <w:tab/>
            </w:r>
            <w:r>
              <w:rPr>
                <w:spacing w:val="-2"/>
                <w:sz w:val="24"/>
              </w:rPr>
              <w:t>изданий</w:t>
            </w:r>
            <w:r>
              <w:rPr>
                <w:sz w:val="24"/>
              </w:rPr>
              <w:tab/>
            </w:r>
            <w:r>
              <w:rPr>
                <w:spacing w:val="-10"/>
                <w:sz w:val="24"/>
              </w:rPr>
              <w:t>и</w:t>
            </w:r>
            <w:r>
              <w:rPr>
                <w:sz w:val="24"/>
              </w:rPr>
              <w:tab/>
            </w:r>
            <w:r>
              <w:rPr>
                <w:spacing w:val="-2"/>
                <w:sz w:val="24"/>
              </w:rPr>
              <w:t>специальной</w:t>
            </w:r>
            <w:r>
              <w:rPr>
                <w:sz w:val="24"/>
              </w:rPr>
              <w:tab/>
            </w:r>
            <w:r>
              <w:rPr>
                <w:spacing w:val="-2"/>
                <w:sz w:val="24"/>
              </w:rPr>
              <w:t xml:space="preserve">технической </w:t>
            </w:r>
            <w:r>
              <w:rPr>
                <w:sz w:val="24"/>
              </w:rPr>
              <w:t>литературы, решение задач и упражнений по теме.</w:t>
            </w:r>
          </w:p>
          <w:p w14:paraId="6430966C" w14:textId="77777777" w:rsidR="003C5256" w:rsidRDefault="00EA4AB5">
            <w:pPr>
              <w:pStyle w:val="TableParagraph"/>
              <w:ind w:left="113"/>
              <w:rPr>
                <w:sz w:val="24"/>
              </w:rPr>
            </w:pPr>
            <w:r>
              <w:rPr>
                <w:sz w:val="24"/>
              </w:rPr>
              <w:t>Примерная</w:t>
            </w:r>
            <w:r>
              <w:rPr>
                <w:spacing w:val="-4"/>
                <w:sz w:val="24"/>
              </w:rPr>
              <w:t xml:space="preserve"> </w:t>
            </w:r>
            <w:r>
              <w:rPr>
                <w:spacing w:val="-2"/>
                <w:sz w:val="24"/>
              </w:rPr>
              <w:t>тематика:</w:t>
            </w:r>
          </w:p>
          <w:p w14:paraId="3707A319" w14:textId="77777777" w:rsidR="003C5256" w:rsidRDefault="00EA4AB5">
            <w:pPr>
              <w:pStyle w:val="TableParagraph"/>
              <w:ind w:left="113"/>
              <w:rPr>
                <w:sz w:val="24"/>
              </w:rPr>
            </w:pPr>
            <w:r>
              <w:rPr>
                <w:sz w:val="24"/>
              </w:rPr>
              <w:t>Получение трехфазного тока, принцип действия простейшего трехфазного генератора. Соединение обмоток трехфазного генератора «звездой», фазные и линейные напряжения, векторные диаграммы напряжений.</w:t>
            </w:r>
          </w:p>
          <w:p w14:paraId="3B08C535" w14:textId="77777777" w:rsidR="003C5256" w:rsidRDefault="00EA4AB5">
            <w:pPr>
              <w:pStyle w:val="TableParagraph"/>
              <w:ind w:left="113"/>
              <w:rPr>
                <w:sz w:val="24"/>
              </w:rPr>
            </w:pPr>
            <w:r>
              <w:rPr>
                <w:sz w:val="24"/>
              </w:rPr>
              <w:t>Соединение</w:t>
            </w:r>
            <w:r>
              <w:rPr>
                <w:spacing w:val="29"/>
                <w:sz w:val="24"/>
              </w:rPr>
              <w:t xml:space="preserve"> </w:t>
            </w:r>
            <w:r>
              <w:rPr>
                <w:sz w:val="24"/>
              </w:rPr>
              <w:t>обмоток трехфазного</w:t>
            </w:r>
            <w:r>
              <w:rPr>
                <w:spacing w:val="30"/>
                <w:sz w:val="24"/>
              </w:rPr>
              <w:t xml:space="preserve"> </w:t>
            </w:r>
            <w:r>
              <w:rPr>
                <w:sz w:val="24"/>
              </w:rPr>
              <w:t>генератора</w:t>
            </w:r>
            <w:r>
              <w:rPr>
                <w:spacing w:val="34"/>
                <w:sz w:val="24"/>
              </w:rPr>
              <w:t xml:space="preserve"> </w:t>
            </w:r>
            <w:r>
              <w:rPr>
                <w:sz w:val="24"/>
              </w:rPr>
              <w:t>«треугольником»,</w:t>
            </w:r>
            <w:r>
              <w:rPr>
                <w:spacing w:val="29"/>
                <w:sz w:val="24"/>
              </w:rPr>
              <w:t xml:space="preserve"> </w:t>
            </w:r>
            <w:r>
              <w:rPr>
                <w:sz w:val="24"/>
              </w:rPr>
              <w:t>фазные</w:t>
            </w:r>
            <w:r>
              <w:rPr>
                <w:spacing w:val="29"/>
                <w:sz w:val="24"/>
              </w:rPr>
              <w:t xml:space="preserve"> </w:t>
            </w:r>
            <w:r>
              <w:rPr>
                <w:sz w:val="24"/>
              </w:rPr>
              <w:t>и</w:t>
            </w:r>
            <w:r>
              <w:rPr>
                <w:spacing w:val="30"/>
                <w:sz w:val="24"/>
              </w:rPr>
              <w:t xml:space="preserve"> </w:t>
            </w:r>
            <w:r>
              <w:rPr>
                <w:sz w:val="24"/>
              </w:rPr>
              <w:t>линейные напряжения, векторные диаграммы напряжений.</w:t>
            </w:r>
          </w:p>
          <w:p w14:paraId="5A8254E6" w14:textId="77777777" w:rsidR="003C5256" w:rsidRDefault="00EA4AB5">
            <w:pPr>
              <w:pStyle w:val="TableParagraph"/>
              <w:ind w:left="113" w:right="95"/>
              <w:rPr>
                <w:sz w:val="24"/>
              </w:rPr>
            </w:pPr>
            <w:r>
              <w:rPr>
                <w:sz w:val="24"/>
              </w:rPr>
              <w:t>Соединение нагрузки «звездой». Векторные диаграммы напряжений и токов. Симметричная и несимметричная нагрузка при соединении</w:t>
            </w:r>
            <w:r>
              <w:rPr>
                <w:spacing w:val="30"/>
                <w:sz w:val="24"/>
              </w:rPr>
              <w:t xml:space="preserve"> </w:t>
            </w:r>
            <w:r>
              <w:rPr>
                <w:sz w:val="24"/>
              </w:rPr>
              <w:t>«звездой» Соотношение между фазными и линейными токами.</w:t>
            </w:r>
          </w:p>
          <w:p w14:paraId="54FFE2CE" w14:textId="77777777" w:rsidR="003C5256" w:rsidRDefault="00EA4AB5">
            <w:pPr>
              <w:pStyle w:val="TableParagraph"/>
              <w:ind w:left="113"/>
              <w:rPr>
                <w:sz w:val="24"/>
              </w:rPr>
            </w:pPr>
            <w:r>
              <w:rPr>
                <w:sz w:val="24"/>
              </w:rPr>
              <w:t>Роль</w:t>
            </w:r>
            <w:r>
              <w:rPr>
                <w:spacing w:val="-7"/>
                <w:sz w:val="24"/>
              </w:rPr>
              <w:t xml:space="preserve"> </w:t>
            </w:r>
            <w:r>
              <w:rPr>
                <w:sz w:val="24"/>
              </w:rPr>
              <w:t>нейтрального</w:t>
            </w:r>
            <w:r>
              <w:rPr>
                <w:spacing w:val="-10"/>
                <w:sz w:val="24"/>
              </w:rPr>
              <w:t xml:space="preserve"> </w:t>
            </w:r>
            <w:r>
              <w:rPr>
                <w:sz w:val="24"/>
              </w:rPr>
              <w:t>провода</w:t>
            </w:r>
            <w:r>
              <w:rPr>
                <w:spacing w:val="-8"/>
                <w:sz w:val="24"/>
              </w:rPr>
              <w:t xml:space="preserve"> </w:t>
            </w:r>
            <w:r>
              <w:rPr>
                <w:sz w:val="24"/>
              </w:rPr>
              <w:t>при</w:t>
            </w:r>
            <w:r>
              <w:rPr>
                <w:spacing w:val="-6"/>
                <w:sz w:val="24"/>
              </w:rPr>
              <w:t xml:space="preserve"> </w:t>
            </w:r>
            <w:r>
              <w:rPr>
                <w:sz w:val="24"/>
              </w:rPr>
              <w:t>соединении</w:t>
            </w:r>
            <w:r>
              <w:rPr>
                <w:spacing w:val="-5"/>
                <w:sz w:val="24"/>
              </w:rPr>
              <w:t xml:space="preserve"> </w:t>
            </w:r>
            <w:r>
              <w:rPr>
                <w:sz w:val="24"/>
              </w:rPr>
              <w:t>нагрузки</w:t>
            </w:r>
            <w:r>
              <w:rPr>
                <w:spacing w:val="-3"/>
                <w:sz w:val="24"/>
              </w:rPr>
              <w:t xml:space="preserve"> </w:t>
            </w:r>
            <w:r>
              <w:rPr>
                <w:spacing w:val="-2"/>
                <w:sz w:val="24"/>
              </w:rPr>
              <w:t>«звездой».</w:t>
            </w:r>
          </w:p>
          <w:p w14:paraId="77ACDE36" w14:textId="77777777" w:rsidR="003C5256" w:rsidRDefault="00EA4AB5">
            <w:pPr>
              <w:pStyle w:val="TableParagraph"/>
              <w:tabs>
                <w:tab w:val="left" w:pos="1907"/>
                <w:tab w:val="left" w:pos="2313"/>
                <w:tab w:val="left" w:pos="4288"/>
                <w:tab w:val="left" w:pos="5457"/>
                <w:tab w:val="left" w:pos="6112"/>
                <w:tab w:val="left" w:pos="7596"/>
              </w:tabs>
              <w:ind w:left="113"/>
              <w:rPr>
                <w:sz w:val="24"/>
              </w:rPr>
            </w:pPr>
            <w:r>
              <w:rPr>
                <w:spacing w:val="-2"/>
                <w:sz w:val="24"/>
              </w:rPr>
              <w:t>Симметричная</w:t>
            </w:r>
            <w:r>
              <w:rPr>
                <w:sz w:val="24"/>
              </w:rPr>
              <w:tab/>
            </w:r>
            <w:r>
              <w:rPr>
                <w:spacing w:val="-10"/>
                <w:sz w:val="24"/>
              </w:rPr>
              <w:t>и</w:t>
            </w:r>
            <w:r>
              <w:rPr>
                <w:sz w:val="24"/>
              </w:rPr>
              <w:tab/>
            </w:r>
            <w:r>
              <w:rPr>
                <w:spacing w:val="-2"/>
                <w:sz w:val="24"/>
              </w:rPr>
              <w:t>несимметричная</w:t>
            </w:r>
            <w:r>
              <w:rPr>
                <w:sz w:val="24"/>
              </w:rPr>
              <w:tab/>
            </w:r>
            <w:r>
              <w:rPr>
                <w:spacing w:val="-2"/>
                <w:sz w:val="24"/>
              </w:rPr>
              <w:t>нагрузка</w:t>
            </w:r>
            <w:r>
              <w:rPr>
                <w:sz w:val="24"/>
              </w:rPr>
              <w:tab/>
            </w:r>
            <w:r>
              <w:rPr>
                <w:spacing w:val="-5"/>
                <w:sz w:val="24"/>
              </w:rPr>
              <w:t>при</w:t>
            </w:r>
            <w:r>
              <w:rPr>
                <w:sz w:val="24"/>
              </w:rPr>
              <w:tab/>
            </w:r>
            <w:r>
              <w:rPr>
                <w:spacing w:val="-2"/>
                <w:sz w:val="24"/>
              </w:rPr>
              <w:t>соединении</w:t>
            </w:r>
            <w:r>
              <w:rPr>
                <w:sz w:val="24"/>
              </w:rPr>
              <w:tab/>
            </w:r>
            <w:r>
              <w:rPr>
                <w:spacing w:val="-2"/>
                <w:sz w:val="24"/>
              </w:rPr>
              <w:t>«треугольником».</w:t>
            </w:r>
          </w:p>
          <w:p w14:paraId="3DD5B49B" w14:textId="77777777" w:rsidR="003C5256" w:rsidRDefault="00EA4AB5">
            <w:pPr>
              <w:pStyle w:val="TableParagraph"/>
              <w:ind w:left="113"/>
              <w:rPr>
                <w:sz w:val="24"/>
              </w:rPr>
            </w:pPr>
            <w:r>
              <w:rPr>
                <w:sz w:val="24"/>
              </w:rPr>
              <w:t>Соотношение</w:t>
            </w:r>
            <w:r>
              <w:rPr>
                <w:spacing w:val="-5"/>
                <w:sz w:val="24"/>
              </w:rPr>
              <w:t xml:space="preserve"> </w:t>
            </w:r>
            <w:r>
              <w:rPr>
                <w:sz w:val="24"/>
              </w:rPr>
              <w:t>между</w:t>
            </w:r>
            <w:r>
              <w:rPr>
                <w:spacing w:val="-9"/>
                <w:sz w:val="24"/>
              </w:rPr>
              <w:t xml:space="preserve"> </w:t>
            </w:r>
            <w:r>
              <w:rPr>
                <w:sz w:val="24"/>
              </w:rPr>
              <w:t>фазными</w:t>
            </w:r>
            <w:r>
              <w:rPr>
                <w:spacing w:val="-3"/>
                <w:sz w:val="24"/>
              </w:rPr>
              <w:t xml:space="preserve"> </w:t>
            </w:r>
            <w:r>
              <w:rPr>
                <w:sz w:val="24"/>
              </w:rPr>
              <w:t>и</w:t>
            </w:r>
            <w:r>
              <w:rPr>
                <w:spacing w:val="-2"/>
                <w:sz w:val="24"/>
              </w:rPr>
              <w:t xml:space="preserve"> </w:t>
            </w:r>
            <w:r>
              <w:rPr>
                <w:sz w:val="24"/>
              </w:rPr>
              <w:t>линейными</w:t>
            </w:r>
            <w:r>
              <w:rPr>
                <w:spacing w:val="-3"/>
                <w:sz w:val="24"/>
              </w:rPr>
              <w:t xml:space="preserve"> </w:t>
            </w:r>
            <w:r>
              <w:rPr>
                <w:spacing w:val="-2"/>
                <w:sz w:val="24"/>
              </w:rPr>
              <w:t>токами.</w:t>
            </w:r>
          </w:p>
        </w:tc>
        <w:tc>
          <w:tcPr>
            <w:tcW w:w="1342" w:type="dxa"/>
          </w:tcPr>
          <w:p w14:paraId="4A7E62DE" w14:textId="77777777" w:rsidR="003C5256" w:rsidRDefault="00EA4AB5">
            <w:pPr>
              <w:pStyle w:val="TableParagraph"/>
              <w:spacing w:before="49"/>
              <w:ind w:left="22" w:right="5"/>
              <w:jc w:val="center"/>
              <w:rPr>
                <w:sz w:val="24"/>
              </w:rPr>
            </w:pPr>
            <w:r>
              <w:rPr>
                <w:spacing w:val="-10"/>
                <w:sz w:val="24"/>
              </w:rPr>
              <w:t>2</w:t>
            </w:r>
          </w:p>
        </w:tc>
        <w:tc>
          <w:tcPr>
            <w:tcW w:w="1419" w:type="dxa"/>
          </w:tcPr>
          <w:p w14:paraId="6DA3C034" w14:textId="77777777" w:rsidR="003C5256" w:rsidRDefault="00EA4AB5">
            <w:pPr>
              <w:pStyle w:val="TableParagraph"/>
              <w:spacing w:before="49"/>
              <w:ind w:left="16"/>
              <w:jc w:val="center"/>
              <w:rPr>
                <w:sz w:val="24"/>
              </w:rPr>
            </w:pPr>
            <w:r>
              <w:rPr>
                <w:spacing w:val="-10"/>
                <w:sz w:val="24"/>
              </w:rPr>
              <w:t>2</w:t>
            </w:r>
          </w:p>
        </w:tc>
      </w:tr>
      <w:tr w:rsidR="003C5256" w14:paraId="1D81B8A6" w14:textId="77777777">
        <w:trPr>
          <w:trHeight w:val="401"/>
        </w:trPr>
        <w:tc>
          <w:tcPr>
            <w:tcW w:w="2443" w:type="dxa"/>
            <w:vMerge w:val="restart"/>
          </w:tcPr>
          <w:p w14:paraId="3F2C4AD5" w14:textId="77777777" w:rsidR="003C5256" w:rsidRDefault="00EA4AB5">
            <w:pPr>
              <w:pStyle w:val="TableParagraph"/>
              <w:spacing w:before="54"/>
              <w:ind w:left="110"/>
              <w:rPr>
                <w:b/>
                <w:sz w:val="24"/>
              </w:rPr>
            </w:pPr>
            <w:r>
              <w:rPr>
                <w:b/>
                <w:sz w:val="24"/>
              </w:rPr>
              <w:t xml:space="preserve">Тема </w:t>
            </w:r>
            <w:r>
              <w:rPr>
                <w:b/>
                <w:spacing w:val="-4"/>
                <w:sz w:val="24"/>
              </w:rPr>
              <w:t>1.6.</w:t>
            </w:r>
          </w:p>
          <w:p w14:paraId="213FA2CD" w14:textId="77777777" w:rsidR="003C5256" w:rsidRDefault="00EA4AB5">
            <w:pPr>
              <w:pStyle w:val="TableParagraph"/>
              <w:ind w:left="110"/>
              <w:rPr>
                <w:b/>
                <w:sz w:val="24"/>
              </w:rPr>
            </w:pPr>
            <w:r>
              <w:rPr>
                <w:b/>
                <w:spacing w:val="-2"/>
                <w:sz w:val="24"/>
              </w:rPr>
              <w:t>Трансформаторы</w:t>
            </w:r>
          </w:p>
        </w:tc>
        <w:tc>
          <w:tcPr>
            <w:tcW w:w="9540" w:type="dxa"/>
          </w:tcPr>
          <w:p w14:paraId="215548A6" w14:textId="77777777" w:rsidR="003C5256" w:rsidRDefault="00EA4AB5">
            <w:pPr>
              <w:pStyle w:val="TableParagraph"/>
              <w:spacing w:before="54"/>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2" w:type="dxa"/>
            <w:vMerge w:val="restart"/>
          </w:tcPr>
          <w:p w14:paraId="5FD0C84B" w14:textId="77777777" w:rsidR="003C5256" w:rsidRDefault="00EA4AB5">
            <w:pPr>
              <w:pStyle w:val="TableParagraph"/>
              <w:spacing w:before="49"/>
              <w:ind w:left="17"/>
              <w:jc w:val="center"/>
              <w:rPr>
                <w:sz w:val="24"/>
              </w:rPr>
            </w:pPr>
            <w:r>
              <w:rPr>
                <w:spacing w:val="-10"/>
                <w:sz w:val="24"/>
              </w:rPr>
              <w:t>1</w:t>
            </w:r>
          </w:p>
        </w:tc>
        <w:tc>
          <w:tcPr>
            <w:tcW w:w="1419" w:type="dxa"/>
            <w:vMerge w:val="restart"/>
          </w:tcPr>
          <w:p w14:paraId="67A0C3BB" w14:textId="77777777" w:rsidR="003C5256" w:rsidRDefault="00EA4AB5">
            <w:pPr>
              <w:pStyle w:val="TableParagraph"/>
              <w:spacing w:before="49"/>
              <w:ind w:left="16"/>
              <w:jc w:val="center"/>
              <w:rPr>
                <w:sz w:val="24"/>
              </w:rPr>
            </w:pPr>
            <w:r>
              <w:rPr>
                <w:spacing w:val="-10"/>
                <w:sz w:val="24"/>
              </w:rPr>
              <w:t>2</w:t>
            </w:r>
          </w:p>
        </w:tc>
      </w:tr>
      <w:tr w:rsidR="003C5256" w14:paraId="033C1AFA" w14:textId="77777777">
        <w:trPr>
          <w:trHeight w:val="664"/>
        </w:trPr>
        <w:tc>
          <w:tcPr>
            <w:tcW w:w="2443" w:type="dxa"/>
            <w:vMerge/>
            <w:tcBorders>
              <w:top w:val="nil"/>
            </w:tcBorders>
          </w:tcPr>
          <w:p w14:paraId="1495785F" w14:textId="77777777" w:rsidR="003C5256" w:rsidRDefault="003C5256">
            <w:pPr>
              <w:rPr>
                <w:sz w:val="2"/>
                <w:szCs w:val="2"/>
              </w:rPr>
            </w:pPr>
          </w:p>
        </w:tc>
        <w:tc>
          <w:tcPr>
            <w:tcW w:w="9540" w:type="dxa"/>
          </w:tcPr>
          <w:p w14:paraId="4537939A" w14:textId="77777777" w:rsidR="003C5256" w:rsidRDefault="00EA4AB5">
            <w:pPr>
              <w:pStyle w:val="TableParagraph"/>
              <w:spacing w:before="49"/>
              <w:ind w:left="113"/>
              <w:rPr>
                <w:sz w:val="24"/>
              </w:rPr>
            </w:pPr>
            <w:r>
              <w:rPr>
                <w:sz w:val="24"/>
              </w:rPr>
              <w:t>Принцип</w:t>
            </w:r>
            <w:r>
              <w:rPr>
                <w:spacing w:val="40"/>
                <w:sz w:val="24"/>
              </w:rPr>
              <w:t xml:space="preserve"> </w:t>
            </w:r>
            <w:r>
              <w:rPr>
                <w:sz w:val="24"/>
              </w:rPr>
              <w:t>действия</w:t>
            </w:r>
            <w:r>
              <w:rPr>
                <w:spacing w:val="40"/>
                <w:sz w:val="24"/>
              </w:rPr>
              <w:t xml:space="preserve"> </w:t>
            </w:r>
            <w:r>
              <w:rPr>
                <w:sz w:val="24"/>
              </w:rPr>
              <w:t>и</w:t>
            </w:r>
            <w:r>
              <w:rPr>
                <w:spacing w:val="40"/>
                <w:sz w:val="24"/>
              </w:rPr>
              <w:t xml:space="preserve"> </w:t>
            </w:r>
            <w:r>
              <w:rPr>
                <w:sz w:val="24"/>
              </w:rPr>
              <w:t>устройство</w:t>
            </w:r>
            <w:r>
              <w:rPr>
                <w:spacing w:val="40"/>
                <w:sz w:val="24"/>
              </w:rPr>
              <w:t xml:space="preserve"> </w:t>
            </w:r>
            <w:r>
              <w:rPr>
                <w:sz w:val="24"/>
              </w:rPr>
              <w:t>однофазного</w:t>
            </w:r>
            <w:r>
              <w:rPr>
                <w:spacing w:val="40"/>
                <w:sz w:val="24"/>
              </w:rPr>
              <w:t xml:space="preserve"> </w:t>
            </w:r>
            <w:r>
              <w:rPr>
                <w:sz w:val="24"/>
              </w:rPr>
              <w:t>трансформатора.</w:t>
            </w:r>
            <w:r>
              <w:rPr>
                <w:spacing w:val="40"/>
                <w:sz w:val="24"/>
              </w:rPr>
              <w:t xml:space="preserve"> </w:t>
            </w:r>
            <w:r>
              <w:rPr>
                <w:sz w:val="24"/>
              </w:rPr>
              <w:t>Режимы</w:t>
            </w:r>
            <w:r>
              <w:rPr>
                <w:spacing w:val="40"/>
                <w:sz w:val="24"/>
              </w:rPr>
              <w:t xml:space="preserve"> </w:t>
            </w:r>
            <w:r>
              <w:rPr>
                <w:sz w:val="24"/>
              </w:rPr>
              <w:t>работы.</w:t>
            </w:r>
            <w:r>
              <w:rPr>
                <w:spacing w:val="40"/>
                <w:sz w:val="24"/>
              </w:rPr>
              <w:t xml:space="preserve"> </w:t>
            </w:r>
            <w:r>
              <w:rPr>
                <w:sz w:val="24"/>
              </w:rPr>
              <w:t xml:space="preserve">Типы </w:t>
            </w:r>
            <w:r>
              <w:rPr>
                <w:spacing w:val="-2"/>
                <w:sz w:val="24"/>
              </w:rPr>
              <w:t>трансформаторов.</w:t>
            </w:r>
          </w:p>
        </w:tc>
        <w:tc>
          <w:tcPr>
            <w:tcW w:w="1342" w:type="dxa"/>
            <w:vMerge/>
            <w:tcBorders>
              <w:top w:val="nil"/>
            </w:tcBorders>
          </w:tcPr>
          <w:p w14:paraId="0026528A" w14:textId="77777777" w:rsidR="003C5256" w:rsidRDefault="003C5256">
            <w:pPr>
              <w:rPr>
                <w:sz w:val="2"/>
                <w:szCs w:val="2"/>
              </w:rPr>
            </w:pPr>
          </w:p>
        </w:tc>
        <w:tc>
          <w:tcPr>
            <w:tcW w:w="1419" w:type="dxa"/>
            <w:vMerge/>
            <w:tcBorders>
              <w:top w:val="nil"/>
            </w:tcBorders>
          </w:tcPr>
          <w:p w14:paraId="59393892" w14:textId="77777777" w:rsidR="003C5256" w:rsidRDefault="003C5256">
            <w:pPr>
              <w:rPr>
                <w:sz w:val="2"/>
                <w:szCs w:val="2"/>
              </w:rPr>
            </w:pPr>
          </w:p>
        </w:tc>
      </w:tr>
      <w:tr w:rsidR="003C5256" w14:paraId="0E408080" w14:textId="77777777">
        <w:trPr>
          <w:trHeight w:val="941"/>
        </w:trPr>
        <w:tc>
          <w:tcPr>
            <w:tcW w:w="2443" w:type="dxa"/>
            <w:vMerge/>
            <w:tcBorders>
              <w:top w:val="nil"/>
            </w:tcBorders>
          </w:tcPr>
          <w:p w14:paraId="33E393D5" w14:textId="77777777" w:rsidR="003C5256" w:rsidRDefault="003C5256">
            <w:pPr>
              <w:rPr>
                <w:sz w:val="2"/>
                <w:szCs w:val="2"/>
              </w:rPr>
            </w:pPr>
          </w:p>
        </w:tc>
        <w:tc>
          <w:tcPr>
            <w:tcW w:w="9540" w:type="dxa"/>
          </w:tcPr>
          <w:p w14:paraId="3CAB0FE6" w14:textId="77777777" w:rsidR="003C5256" w:rsidRDefault="00EA4AB5">
            <w:pPr>
              <w:pStyle w:val="TableParagraph"/>
              <w:spacing w:before="49" w:line="275" w:lineRule="exact"/>
              <w:ind w:left="113"/>
              <w:rPr>
                <w:b/>
                <w:sz w:val="24"/>
              </w:rPr>
            </w:pPr>
            <w:r>
              <w:rPr>
                <w:b/>
                <w:sz w:val="24"/>
              </w:rPr>
              <w:t>Лабораторная</w:t>
            </w:r>
            <w:r>
              <w:rPr>
                <w:b/>
                <w:spacing w:val="-14"/>
                <w:sz w:val="24"/>
              </w:rPr>
              <w:t xml:space="preserve"> </w:t>
            </w:r>
            <w:r>
              <w:rPr>
                <w:b/>
                <w:spacing w:val="-2"/>
                <w:sz w:val="24"/>
              </w:rPr>
              <w:t>работа</w:t>
            </w:r>
          </w:p>
          <w:p w14:paraId="098DB9E8" w14:textId="77777777" w:rsidR="003C5256" w:rsidRDefault="00EA4AB5">
            <w:pPr>
              <w:pStyle w:val="TableParagraph"/>
              <w:spacing w:line="275" w:lineRule="exact"/>
              <w:ind w:left="113"/>
              <w:rPr>
                <w:sz w:val="24"/>
              </w:rPr>
            </w:pPr>
            <w:r>
              <w:rPr>
                <w:sz w:val="24"/>
              </w:rPr>
              <w:t>6.</w:t>
            </w:r>
            <w:r>
              <w:rPr>
                <w:spacing w:val="31"/>
                <w:sz w:val="24"/>
              </w:rPr>
              <w:t xml:space="preserve"> </w:t>
            </w:r>
            <w:r>
              <w:rPr>
                <w:sz w:val="24"/>
              </w:rPr>
              <w:t>Исследование</w:t>
            </w:r>
            <w:r>
              <w:rPr>
                <w:spacing w:val="58"/>
                <w:w w:val="150"/>
                <w:sz w:val="24"/>
              </w:rPr>
              <w:t xml:space="preserve"> </w:t>
            </w:r>
            <w:r>
              <w:rPr>
                <w:sz w:val="24"/>
              </w:rPr>
              <w:t>работы</w:t>
            </w:r>
            <w:r>
              <w:rPr>
                <w:spacing w:val="60"/>
                <w:w w:val="150"/>
                <w:sz w:val="24"/>
              </w:rPr>
              <w:t xml:space="preserve"> </w:t>
            </w:r>
            <w:r>
              <w:rPr>
                <w:sz w:val="24"/>
              </w:rPr>
              <w:t>3-х</w:t>
            </w:r>
            <w:r>
              <w:rPr>
                <w:spacing w:val="59"/>
                <w:w w:val="150"/>
                <w:sz w:val="24"/>
              </w:rPr>
              <w:t xml:space="preserve"> </w:t>
            </w:r>
            <w:r>
              <w:rPr>
                <w:sz w:val="24"/>
              </w:rPr>
              <w:t>фазной</w:t>
            </w:r>
            <w:r>
              <w:rPr>
                <w:spacing w:val="58"/>
                <w:w w:val="150"/>
                <w:sz w:val="24"/>
              </w:rPr>
              <w:t xml:space="preserve"> </w:t>
            </w:r>
            <w:r>
              <w:rPr>
                <w:sz w:val="24"/>
              </w:rPr>
              <w:t>цепи</w:t>
            </w:r>
            <w:r>
              <w:rPr>
                <w:spacing w:val="57"/>
                <w:w w:val="150"/>
                <w:sz w:val="24"/>
              </w:rPr>
              <w:t xml:space="preserve"> </w:t>
            </w:r>
            <w:r>
              <w:rPr>
                <w:sz w:val="24"/>
              </w:rPr>
              <w:t>при</w:t>
            </w:r>
            <w:r>
              <w:rPr>
                <w:spacing w:val="62"/>
                <w:w w:val="150"/>
                <w:sz w:val="24"/>
              </w:rPr>
              <w:t xml:space="preserve"> </w:t>
            </w:r>
            <w:r>
              <w:rPr>
                <w:sz w:val="24"/>
              </w:rPr>
              <w:t>соединении</w:t>
            </w:r>
            <w:r>
              <w:rPr>
                <w:spacing w:val="58"/>
                <w:w w:val="150"/>
                <w:sz w:val="24"/>
              </w:rPr>
              <w:t xml:space="preserve"> </w:t>
            </w:r>
            <w:r>
              <w:rPr>
                <w:sz w:val="24"/>
              </w:rPr>
              <w:t>потребителей</w:t>
            </w:r>
            <w:r>
              <w:rPr>
                <w:spacing w:val="62"/>
                <w:w w:val="150"/>
                <w:sz w:val="24"/>
              </w:rPr>
              <w:t xml:space="preserve"> </w:t>
            </w:r>
            <w:r>
              <w:rPr>
                <w:sz w:val="24"/>
              </w:rPr>
              <w:t>энергии</w:t>
            </w:r>
            <w:r>
              <w:rPr>
                <w:spacing w:val="60"/>
                <w:w w:val="150"/>
                <w:sz w:val="24"/>
              </w:rPr>
              <w:t xml:space="preserve"> </w:t>
            </w:r>
            <w:r>
              <w:rPr>
                <w:spacing w:val="-10"/>
                <w:sz w:val="24"/>
              </w:rPr>
              <w:t>в</w:t>
            </w:r>
          </w:p>
          <w:p w14:paraId="1D21BA79" w14:textId="77777777" w:rsidR="003C5256" w:rsidRDefault="00EA4AB5">
            <w:pPr>
              <w:pStyle w:val="TableParagraph"/>
              <w:spacing w:before="3"/>
              <w:ind w:left="113"/>
              <w:rPr>
                <w:sz w:val="24"/>
              </w:rPr>
            </w:pPr>
            <w:r>
              <w:rPr>
                <w:spacing w:val="-2"/>
                <w:sz w:val="24"/>
              </w:rPr>
              <w:t>«звезду».</w:t>
            </w:r>
          </w:p>
        </w:tc>
        <w:tc>
          <w:tcPr>
            <w:tcW w:w="1342" w:type="dxa"/>
          </w:tcPr>
          <w:p w14:paraId="31FB687C" w14:textId="77777777" w:rsidR="003C5256" w:rsidRDefault="00EA4AB5">
            <w:pPr>
              <w:pStyle w:val="TableParagraph"/>
              <w:spacing w:before="49"/>
              <w:ind w:left="22" w:right="5"/>
              <w:jc w:val="center"/>
              <w:rPr>
                <w:sz w:val="24"/>
              </w:rPr>
            </w:pPr>
            <w:r>
              <w:rPr>
                <w:spacing w:val="-10"/>
                <w:sz w:val="24"/>
              </w:rPr>
              <w:t>2</w:t>
            </w:r>
          </w:p>
        </w:tc>
        <w:tc>
          <w:tcPr>
            <w:tcW w:w="1419" w:type="dxa"/>
          </w:tcPr>
          <w:p w14:paraId="14E41D30" w14:textId="77777777" w:rsidR="003C5256" w:rsidRDefault="00EA4AB5">
            <w:pPr>
              <w:pStyle w:val="TableParagraph"/>
              <w:spacing w:before="49"/>
              <w:ind w:left="16"/>
              <w:jc w:val="center"/>
              <w:rPr>
                <w:sz w:val="24"/>
              </w:rPr>
            </w:pPr>
            <w:r>
              <w:rPr>
                <w:spacing w:val="-10"/>
                <w:sz w:val="24"/>
              </w:rPr>
              <w:t>2</w:t>
            </w:r>
          </w:p>
        </w:tc>
      </w:tr>
      <w:tr w:rsidR="003C5256" w14:paraId="6013B756" w14:textId="77777777">
        <w:trPr>
          <w:trHeight w:val="2322"/>
        </w:trPr>
        <w:tc>
          <w:tcPr>
            <w:tcW w:w="2443" w:type="dxa"/>
            <w:vMerge/>
            <w:tcBorders>
              <w:top w:val="nil"/>
            </w:tcBorders>
          </w:tcPr>
          <w:p w14:paraId="5B8E5B9B" w14:textId="77777777" w:rsidR="003C5256" w:rsidRDefault="003C5256">
            <w:pPr>
              <w:rPr>
                <w:sz w:val="2"/>
                <w:szCs w:val="2"/>
              </w:rPr>
            </w:pPr>
          </w:p>
        </w:tc>
        <w:tc>
          <w:tcPr>
            <w:tcW w:w="9540" w:type="dxa"/>
          </w:tcPr>
          <w:p w14:paraId="7F5D307B" w14:textId="77777777" w:rsidR="003C5256" w:rsidRDefault="00EA4AB5">
            <w:pPr>
              <w:pStyle w:val="TableParagraph"/>
              <w:spacing w:before="49"/>
              <w:ind w:left="113"/>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3519E375" w14:textId="77777777" w:rsidR="003C5256" w:rsidRDefault="00EA4AB5">
            <w:pPr>
              <w:pStyle w:val="TableParagraph"/>
              <w:tabs>
                <w:tab w:val="left" w:pos="1560"/>
                <w:tab w:val="left" w:pos="2958"/>
                <w:tab w:val="left" w:pos="4045"/>
                <w:tab w:val="left" w:pos="5159"/>
                <w:tab w:val="left" w:pos="6236"/>
                <w:tab w:val="left" w:pos="6603"/>
                <w:tab w:val="left" w:pos="8151"/>
              </w:tabs>
              <w:spacing w:before="3"/>
              <w:ind w:left="113" w:right="99"/>
              <w:rPr>
                <w:sz w:val="24"/>
              </w:rPr>
            </w:pPr>
            <w:r>
              <w:rPr>
                <w:spacing w:val="-2"/>
                <w:sz w:val="24"/>
              </w:rPr>
              <w:t>Проработка</w:t>
            </w:r>
            <w:r>
              <w:rPr>
                <w:sz w:val="24"/>
              </w:rPr>
              <w:tab/>
            </w:r>
            <w:r>
              <w:rPr>
                <w:spacing w:val="-2"/>
                <w:sz w:val="24"/>
              </w:rPr>
              <w:t>конспектов</w:t>
            </w:r>
            <w:r>
              <w:rPr>
                <w:sz w:val="24"/>
              </w:rPr>
              <w:tab/>
            </w:r>
            <w:r>
              <w:rPr>
                <w:spacing w:val="-2"/>
                <w:sz w:val="24"/>
              </w:rPr>
              <w:t>занятия,</w:t>
            </w:r>
            <w:r>
              <w:rPr>
                <w:sz w:val="24"/>
              </w:rPr>
              <w:tab/>
            </w:r>
            <w:r>
              <w:rPr>
                <w:spacing w:val="-2"/>
                <w:sz w:val="24"/>
              </w:rPr>
              <w:t>учебных</w:t>
            </w:r>
            <w:r>
              <w:rPr>
                <w:sz w:val="24"/>
              </w:rPr>
              <w:tab/>
            </w:r>
            <w:r>
              <w:rPr>
                <w:spacing w:val="-2"/>
                <w:sz w:val="24"/>
              </w:rPr>
              <w:t>изданий</w:t>
            </w:r>
            <w:r>
              <w:rPr>
                <w:sz w:val="24"/>
              </w:rPr>
              <w:tab/>
            </w:r>
            <w:r>
              <w:rPr>
                <w:spacing w:val="-10"/>
                <w:sz w:val="24"/>
              </w:rPr>
              <w:t>и</w:t>
            </w:r>
            <w:r>
              <w:rPr>
                <w:sz w:val="24"/>
              </w:rPr>
              <w:tab/>
            </w:r>
            <w:r>
              <w:rPr>
                <w:spacing w:val="-2"/>
                <w:sz w:val="24"/>
              </w:rPr>
              <w:t>специальной</w:t>
            </w:r>
            <w:r>
              <w:rPr>
                <w:sz w:val="24"/>
              </w:rPr>
              <w:tab/>
            </w:r>
            <w:r>
              <w:rPr>
                <w:spacing w:val="-2"/>
                <w:sz w:val="24"/>
              </w:rPr>
              <w:t xml:space="preserve">технической </w:t>
            </w:r>
            <w:r>
              <w:rPr>
                <w:sz w:val="24"/>
              </w:rPr>
              <w:t>литературы, решение задач и упражнений по теме.</w:t>
            </w:r>
          </w:p>
          <w:p w14:paraId="3D37D440" w14:textId="77777777" w:rsidR="003C5256" w:rsidRDefault="00EA4AB5">
            <w:pPr>
              <w:pStyle w:val="TableParagraph"/>
              <w:ind w:left="113"/>
              <w:rPr>
                <w:sz w:val="24"/>
              </w:rPr>
            </w:pPr>
            <w:r>
              <w:rPr>
                <w:sz w:val="24"/>
              </w:rPr>
              <w:t>Примерная</w:t>
            </w:r>
            <w:r>
              <w:rPr>
                <w:spacing w:val="-4"/>
                <w:sz w:val="24"/>
              </w:rPr>
              <w:t xml:space="preserve"> </w:t>
            </w:r>
            <w:r>
              <w:rPr>
                <w:spacing w:val="-2"/>
                <w:sz w:val="24"/>
              </w:rPr>
              <w:t>тематика:</w:t>
            </w:r>
          </w:p>
          <w:p w14:paraId="21D65F70" w14:textId="77777777" w:rsidR="003C5256" w:rsidRDefault="00EA4AB5">
            <w:pPr>
              <w:pStyle w:val="TableParagraph"/>
              <w:ind w:left="113"/>
              <w:rPr>
                <w:sz w:val="24"/>
              </w:rPr>
            </w:pPr>
            <w:r>
              <w:rPr>
                <w:sz w:val="24"/>
              </w:rPr>
              <w:t>Виды</w:t>
            </w:r>
            <w:r>
              <w:rPr>
                <w:spacing w:val="-4"/>
                <w:sz w:val="24"/>
              </w:rPr>
              <w:t xml:space="preserve"> </w:t>
            </w:r>
            <w:r>
              <w:rPr>
                <w:spacing w:val="-2"/>
                <w:sz w:val="24"/>
              </w:rPr>
              <w:t>трансформаторов.</w:t>
            </w:r>
          </w:p>
          <w:p w14:paraId="38180A67" w14:textId="77777777" w:rsidR="003C5256" w:rsidRDefault="00EA4AB5">
            <w:pPr>
              <w:pStyle w:val="TableParagraph"/>
              <w:ind w:left="113" w:right="4141"/>
              <w:rPr>
                <w:sz w:val="24"/>
              </w:rPr>
            </w:pPr>
            <w:r>
              <w:rPr>
                <w:sz w:val="24"/>
              </w:rPr>
              <w:t>Устройство однофазного трансформатора. Принцип</w:t>
            </w:r>
            <w:r>
              <w:rPr>
                <w:spacing w:val="-15"/>
                <w:sz w:val="24"/>
              </w:rPr>
              <w:t xml:space="preserve"> </w:t>
            </w:r>
            <w:r>
              <w:rPr>
                <w:sz w:val="24"/>
              </w:rPr>
              <w:t>действия</w:t>
            </w:r>
            <w:r>
              <w:rPr>
                <w:spacing w:val="-15"/>
                <w:sz w:val="24"/>
              </w:rPr>
              <w:t xml:space="preserve"> </w:t>
            </w:r>
            <w:r>
              <w:rPr>
                <w:sz w:val="24"/>
              </w:rPr>
              <w:t>однофазного</w:t>
            </w:r>
            <w:r>
              <w:rPr>
                <w:spacing w:val="-15"/>
                <w:sz w:val="24"/>
              </w:rPr>
              <w:t xml:space="preserve"> </w:t>
            </w:r>
            <w:r>
              <w:rPr>
                <w:sz w:val="24"/>
              </w:rPr>
              <w:t>трансформатора.</w:t>
            </w:r>
          </w:p>
          <w:p w14:paraId="0D53EC89" w14:textId="77777777" w:rsidR="003C5256" w:rsidRDefault="00EA4AB5">
            <w:pPr>
              <w:pStyle w:val="TableParagraph"/>
              <w:ind w:left="113"/>
              <w:rPr>
                <w:sz w:val="24"/>
              </w:rPr>
            </w:pPr>
            <w:r>
              <w:rPr>
                <w:sz w:val="24"/>
              </w:rPr>
              <w:t>Режимы</w:t>
            </w:r>
            <w:r>
              <w:rPr>
                <w:spacing w:val="-6"/>
                <w:sz w:val="24"/>
              </w:rPr>
              <w:t xml:space="preserve"> </w:t>
            </w:r>
            <w:r>
              <w:rPr>
                <w:sz w:val="24"/>
              </w:rPr>
              <w:t>холостого</w:t>
            </w:r>
            <w:r>
              <w:rPr>
                <w:spacing w:val="-6"/>
                <w:sz w:val="24"/>
              </w:rPr>
              <w:t xml:space="preserve"> </w:t>
            </w:r>
            <w:r>
              <w:rPr>
                <w:sz w:val="24"/>
              </w:rPr>
              <w:t>хода</w:t>
            </w:r>
            <w:r>
              <w:rPr>
                <w:spacing w:val="-6"/>
                <w:sz w:val="24"/>
              </w:rPr>
              <w:t xml:space="preserve"> </w:t>
            </w:r>
            <w:r>
              <w:rPr>
                <w:sz w:val="24"/>
              </w:rPr>
              <w:t>и</w:t>
            </w:r>
            <w:r>
              <w:rPr>
                <w:spacing w:val="-2"/>
                <w:sz w:val="24"/>
              </w:rPr>
              <w:t xml:space="preserve"> </w:t>
            </w:r>
            <w:r>
              <w:rPr>
                <w:sz w:val="24"/>
              </w:rPr>
              <w:t>короткого</w:t>
            </w:r>
            <w:r>
              <w:rPr>
                <w:spacing w:val="-7"/>
                <w:sz w:val="24"/>
              </w:rPr>
              <w:t xml:space="preserve"> </w:t>
            </w:r>
            <w:r>
              <w:rPr>
                <w:sz w:val="24"/>
              </w:rPr>
              <w:t>замыкания</w:t>
            </w:r>
            <w:r>
              <w:rPr>
                <w:spacing w:val="-3"/>
                <w:sz w:val="24"/>
              </w:rPr>
              <w:t xml:space="preserve"> </w:t>
            </w:r>
            <w:r>
              <w:rPr>
                <w:sz w:val="24"/>
              </w:rPr>
              <w:t>однофазного</w:t>
            </w:r>
            <w:r>
              <w:rPr>
                <w:spacing w:val="-6"/>
                <w:sz w:val="24"/>
              </w:rPr>
              <w:t xml:space="preserve"> </w:t>
            </w:r>
            <w:r>
              <w:rPr>
                <w:spacing w:val="-2"/>
                <w:sz w:val="24"/>
              </w:rPr>
              <w:t>трансформатора.</w:t>
            </w:r>
          </w:p>
        </w:tc>
        <w:tc>
          <w:tcPr>
            <w:tcW w:w="1342" w:type="dxa"/>
          </w:tcPr>
          <w:p w14:paraId="67A5F273" w14:textId="77777777" w:rsidR="003C5256" w:rsidRDefault="00EA4AB5">
            <w:pPr>
              <w:pStyle w:val="TableParagraph"/>
              <w:spacing w:before="49"/>
              <w:ind w:left="22" w:right="5"/>
              <w:jc w:val="center"/>
              <w:rPr>
                <w:sz w:val="24"/>
              </w:rPr>
            </w:pPr>
            <w:r>
              <w:rPr>
                <w:spacing w:val="-10"/>
                <w:sz w:val="24"/>
              </w:rPr>
              <w:t>2</w:t>
            </w:r>
          </w:p>
        </w:tc>
        <w:tc>
          <w:tcPr>
            <w:tcW w:w="1419" w:type="dxa"/>
          </w:tcPr>
          <w:p w14:paraId="645305D5" w14:textId="77777777" w:rsidR="003C5256" w:rsidRDefault="00EA4AB5">
            <w:pPr>
              <w:pStyle w:val="TableParagraph"/>
              <w:spacing w:before="49"/>
              <w:ind w:left="16"/>
              <w:jc w:val="center"/>
              <w:rPr>
                <w:sz w:val="24"/>
              </w:rPr>
            </w:pPr>
            <w:r>
              <w:rPr>
                <w:spacing w:val="-10"/>
                <w:sz w:val="24"/>
              </w:rPr>
              <w:t>2</w:t>
            </w:r>
          </w:p>
        </w:tc>
      </w:tr>
    </w:tbl>
    <w:p w14:paraId="6F6D3ADA" w14:textId="77777777" w:rsidR="003C5256" w:rsidRDefault="003C5256">
      <w:pPr>
        <w:pStyle w:val="TableParagraph"/>
        <w:jc w:val="center"/>
        <w:rPr>
          <w:sz w:val="24"/>
        </w:rPr>
        <w:sectPr w:rsidR="003C5256">
          <w:type w:val="continuous"/>
          <w:pgSz w:w="16840" w:h="11900" w:orient="landscape"/>
          <w:pgMar w:top="1120" w:right="850" w:bottom="982" w:left="992" w:header="720" w:footer="720" w:gutter="0"/>
          <w:cols w:space="720"/>
        </w:sect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43"/>
        <w:gridCol w:w="9540"/>
        <w:gridCol w:w="1342"/>
        <w:gridCol w:w="1419"/>
      </w:tblGrid>
      <w:tr w:rsidR="003C5256" w14:paraId="28024830" w14:textId="77777777">
        <w:trPr>
          <w:trHeight w:val="407"/>
        </w:trPr>
        <w:tc>
          <w:tcPr>
            <w:tcW w:w="2443" w:type="dxa"/>
          </w:tcPr>
          <w:p w14:paraId="4C77AA84" w14:textId="77777777" w:rsidR="003C5256" w:rsidRDefault="003C5256">
            <w:pPr>
              <w:pStyle w:val="TableParagraph"/>
              <w:rPr>
                <w:sz w:val="24"/>
              </w:rPr>
            </w:pPr>
          </w:p>
        </w:tc>
        <w:tc>
          <w:tcPr>
            <w:tcW w:w="9540" w:type="dxa"/>
          </w:tcPr>
          <w:p w14:paraId="25D56465" w14:textId="77777777" w:rsidR="003C5256" w:rsidRDefault="00EA4AB5">
            <w:pPr>
              <w:pStyle w:val="TableParagraph"/>
              <w:spacing w:before="49"/>
              <w:ind w:left="111"/>
              <w:rPr>
                <w:sz w:val="24"/>
              </w:rPr>
            </w:pPr>
            <w:r>
              <w:rPr>
                <w:sz w:val="24"/>
              </w:rPr>
              <w:t>КПД</w:t>
            </w:r>
            <w:r>
              <w:rPr>
                <w:spacing w:val="-8"/>
                <w:sz w:val="24"/>
              </w:rPr>
              <w:t xml:space="preserve"> </w:t>
            </w:r>
            <w:r>
              <w:rPr>
                <w:spacing w:val="-2"/>
                <w:sz w:val="24"/>
              </w:rPr>
              <w:t>трансформаторов.</w:t>
            </w:r>
          </w:p>
        </w:tc>
        <w:tc>
          <w:tcPr>
            <w:tcW w:w="1342" w:type="dxa"/>
          </w:tcPr>
          <w:p w14:paraId="06793363" w14:textId="77777777" w:rsidR="003C5256" w:rsidRDefault="003C5256">
            <w:pPr>
              <w:pStyle w:val="TableParagraph"/>
              <w:rPr>
                <w:sz w:val="24"/>
              </w:rPr>
            </w:pPr>
          </w:p>
        </w:tc>
        <w:tc>
          <w:tcPr>
            <w:tcW w:w="1419" w:type="dxa"/>
          </w:tcPr>
          <w:p w14:paraId="72B51562" w14:textId="77777777" w:rsidR="003C5256" w:rsidRDefault="003C5256">
            <w:pPr>
              <w:pStyle w:val="TableParagraph"/>
              <w:rPr>
                <w:sz w:val="24"/>
              </w:rPr>
            </w:pPr>
          </w:p>
        </w:tc>
      </w:tr>
      <w:tr w:rsidR="003C5256" w14:paraId="2B78D142" w14:textId="77777777">
        <w:trPr>
          <w:trHeight w:val="432"/>
        </w:trPr>
        <w:tc>
          <w:tcPr>
            <w:tcW w:w="2443" w:type="dxa"/>
            <w:vMerge w:val="restart"/>
          </w:tcPr>
          <w:p w14:paraId="7A982F61" w14:textId="77777777" w:rsidR="003C5256" w:rsidRDefault="00EA4AB5">
            <w:pPr>
              <w:pStyle w:val="TableParagraph"/>
              <w:spacing w:before="54"/>
              <w:ind w:left="110"/>
              <w:rPr>
                <w:b/>
                <w:sz w:val="24"/>
              </w:rPr>
            </w:pPr>
            <w:r>
              <w:rPr>
                <w:b/>
                <w:sz w:val="24"/>
              </w:rPr>
              <w:t xml:space="preserve">Тема 1.7. </w:t>
            </w:r>
            <w:r>
              <w:rPr>
                <w:b/>
                <w:spacing w:val="-2"/>
                <w:sz w:val="24"/>
              </w:rPr>
              <w:t>Электрические измерения</w:t>
            </w:r>
          </w:p>
        </w:tc>
        <w:tc>
          <w:tcPr>
            <w:tcW w:w="9540" w:type="dxa"/>
          </w:tcPr>
          <w:p w14:paraId="3B5E8331" w14:textId="77777777" w:rsidR="003C5256" w:rsidRDefault="00EA4AB5">
            <w:pPr>
              <w:pStyle w:val="TableParagraph"/>
              <w:spacing w:before="54"/>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2" w:type="dxa"/>
            <w:vMerge w:val="restart"/>
          </w:tcPr>
          <w:p w14:paraId="33DBB875" w14:textId="77777777" w:rsidR="003C5256" w:rsidRDefault="00EA4AB5">
            <w:pPr>
              <w:pStyle w:val="TableParagraph"/>
              <w:spacing w:before="49"/>
              <w:ind w:left="17"/>
              <w:jc w:val="center"/>
              <w:rPr>
                <w:sz w:val="24"/>
              </w:rPr>
            </w:pPr>
            <w:r>
              <w:rPr>
                <w:spacing w:val="-10"/>
                <w:sz w:val="24"/>
              </w:rPr>
              <w:t>2</w:t>
            </w:r>
          </w:p>
        </w:tc>
        <w:tc>
          <w:tcPr>
            <w:tcW w:w="1419" w:type="dxa"/>
            <w:vMerge w:val="restart"/>
          </w:tcPr>
          <w:p w14:paraId="0F402930" w14:textId="77777777" w:rsidR="003C5256" w:rsidRDefault="00EA4AB5">
            <w:pPr>
              <w:pStyle w:val="TableParagraph"/>
              <w:spacing w:before="49"/>
              <w:ind w:left="16"/>
              <w:jc w:val="center"/>
              <w:rPr>
                <w:sz w:val="24"/>
              </w:rPr>
            </w:pPr>
            <w:r>
              <w:rPr>
                <w:spacing w:val="-10"/>
                <w:sz w:val="24"/>
              </w:rPr>
              <w:t>2</w:t>
            </w:r>
          </w:p>
        </w:tc>
      </w:tr>
      <w:tr w:rsidR="003C5256" w14:paraId="2EA85778" w14:textId="77777777">
        <w:trPr>
          <w:trHeight w:val="392"/>
        </w:trPr>
        <w:tc>
          <w:tcPr>
            <w:tcW w:w="2443" w:type="dxa"/>
            <w:vMerge/>
            <w:tcBorders>
              <w:top w:val="nil"/>
            </w:tcBorders>
          </w:tcPr>
          <w:p w14:paraId="55009B01" w14:textId="77777777" w:rsidR="003C5256" w:rsidRDefault="003C5256">
            <w:pPr>
              <w:rPr>
                <w:sz w:val="2"/>
                <w:szCs w:val="2"/>
              </w:rPr>
            </w:pPr>
          </w:p>
        </w:tc>
        <w:tc>
          <w:tcPr>
            <w:tcW w:w="9540" w:type="dxa"/>
          </w:tcPr>
          <w:p w14:paraId="134760E3" w14:textId="77777777" w:rsidR="003C5256" w:rsidRDefault="00EA4AB5">
            <w:pPr>
              <w:pStyle w:val="TableParagraph"/>
              <w:spacing w:before="49"/>
              <w:ind w:left="113"/>
              <w:rPr>
                <w:sz w:val="24"/>
              </w:rPr>
            </w:pPr>
            <w:r>
              <w:rPr>
                <w:sz w:val="24"/>
              </w:rPr>
              <w:t>Общие</w:t>
            </w:r>
            <w:r>
              <w:rPr>
                <w:spacing w:val="-6"/>
                <w:sz w:val="24"/>
              </w:rPr>
              <w:t xml:space="preserve"> </w:t>
            </w:r>
            <w:r>
              <w:rPr>
                <w:sz w:val="24"/>
              </w:rPr>
              <w:t>сведения</w:t>
            </w:r>
            <w:r>
              <w:rPr>
                <w:spacing w:val="-5"/>
                <w:sz w:val="24"/>
              </w:rPr>
              <w:t xml:space="preserve"> </w:t>
            </w:r>
            <w:r>
              <w:rPr>
                <w:sz w:val="24"/>
              </w:rPr>
              <w:t>об</w:t>
            </w:r>
            <w:r>
              <w:rPr>
                <w:spacing w:val="-4"/>
                <w:sz w:val="24"/>
              </w:rPr>
              <w:t xml:space="preserve"> </w:t>
            </w:r>
            <w:r>
              <w:rPr>
                <w:sz w:val="24"/>
              </w:rPr>
              <w:t>электроизмерительных</w:t>
            </w:r>
            <w:r>
              <w:rPr>
                <w:spacing w:val="-6"/>
                <w:sz w:val="24"/>
              </w:rPr>
              <w:t xml:space="preserve"> </w:t>
            </w:r>
            <w:r>
              <w:rPr>
                <w:sz w:val="24"/>
              </w:rPr>
              <w:t>приборах.</w:t>
            </w:r>
            <w:r>
              <w:rPr>
                <w:spacing w:val="-5"/>
                <w:sz w:val="24"/>
              </w:rPr>
              <w:t xml:space="preserve"> </w:t>
            </w:r>
            <w:r>
              <w:rPr>
                <w:spacing w:val="-2"/>
                <w:sz w:val="24"/>
              </w:rPr>
              <w:t>Классификация.</w:t>
            </w:r>
          </w:p>
        </w:tc>
        <w:tc>
          <w:tcPr>
            <w:tcW w:w="1342" w:type="dxa"/>
            <w:vMerge/>
            <w:tcBorders>
              <w:top w:val="nil"/>
            </w:tcBorders>
          </w:tcPr>
          <w:p w14:paraId="345CB10B" w14:textId="77777777" w:rsidR="003C5256" w:rsidRDefault="003C5256">
            <w:pPr>
              <w:rPr>
                <w:sz w:val="2"/>
                <w:szCs w:val="2"/>
              </w:rPr>
            </w:pPr>
          </w:p>
        </w:tc>
        <w:tc>
          <w:tcPr>
            <w:tcW w:w="1419" w:type="dxa"/>
            <w:vMerge/>
            <w:tcBorders>
              <w:top w:val="nil"/>
            </w:tcBorders>
          </w:tcPr>
          <w:p w14:paraId="6300BEE6" w14:textId="77777777" w:rsidR="003C5256" w:rsidRDefault="003C5256">
            <w:pPr>
              <w:rPr>
                <w:sz w:val="2"/>
                <w:szCs w:val="2"/>
              </w:rPr>
            </w:pPr>
          </w:p>
        </w:tc>
      </w:tr>
      <w:tr w:rsidR="003C5256" w14:paraId="036F4C6B" w14:textId="77777777">
        <w:trPr>
          <w:trHeight w:val="666"/>
        </w:trPr>
        <w:tc>
          <w:tcPr>
            <w:tcW w:w="2443" w:type="dxa"/>
            <w:vMerge/>
            <w:tcBorders>
              <w:top w:val="nil"/>
            </w:tcBorders>
          </w:tcPr>
          <w:p w14:paraId="0B306F3D" w14:textId="77777777" w:rsidR="003C5256" w:rsidRDefault="003C5256">
            <w:pPr>
              <w:rPr>
                <w:sz w:val="2"/>
                <w:szCs w:val="2"/>
              </w:rPr>
            </w:pPr>
          </w:p>
        </w:tc>
        <w:tc>
          <w:tcPr>
            <w:tcW w:w="9540" w:type="dxa"/>
          </w:tcPr>
          <w:p w14:paraId="5C282610" w14:textId="77777777" w:rsidR="003C5256" w:rsidRDefault="00EA4AB5">
            <w:pPr>
              <w:pStyle w:val="TableParagraph"/>
              <w:spacing w:before="49"/>
              <w:ind w:left="113"/>
              <w:rPr>
                <w:sz w:val="24"/>
              </w:rPr>
            </w:pPr>
            <w:r>
              <w:rPr>
                <w:sz w:val="24"/>
              </w:rPr>
              <w:t>Измерения тока, напряжения, мощности в цепях постоянного и переменного тока низкой частоты. Понятие об измерении энергии в цепях переменного тока.</w:t>
            </w:r>
          </w:p>
        </w:tc>
        <w:tc>
          <w:tcPr>
            <w:tcW w:w="1342" w:type="dxa"/>
            <w:vMerge/>
            <w:tcBorders>
              <w:top w:val="nil"/>
            </w:tcBorders>
          </w:tcPr>
          <w:p w14:paraId="0B4928C7" w14:textId="77777777" w:rsidR="003C5256" w:rsidRDefault="003C5256">
            <w:pPr>
              <w:rPr>
                <w:sz w:val="2"/>
                <w:szCs w:val="2"/>
              </w:rPr>
            </w:pPr>
          </w:p>
        </w:tc>
        <w:tc>
          <w:tcPr>
            <w:tcW w:w="1419" w:type="dxa"/>
            <w:vMerge/>
            <w:tcBorders>
              <w:top w:val="nil"/>
            </w:tcBorders>
          </w:tcPr>
          <w:p w14:paraId="10AE2287" w14:textId="77777777" w:rsidR="003C5256" w:rsidRDefault="003C5256">
            <w:pPr>
              <w:rPr>
                <w:sz w:val="2"/>
                <w:szCs w:val="2"/>
              </w:rPr>
            </w:pPr>
          </w:p>
        </w:tc>
      </w:tr>
      <w:tr w:rsidR="003C5256" w14:paraId="48214B51" w14:textId="77777777">
        <w:trPr>
          <w:trHeight w:val="976"/>
        </w:trPr>
        <w:tc>
          <w:tcPr>
            <w:tcW w:w="2443" w:type="dxa"/>
            <w:vMerge/>
            <w:tcBorders>
              <w:top w:val="nil"/>
            </w:tcBorders>
          </w:tcPr>
          <w:p w14:paraId="5FD36143" w14:textId="77777777" w:rsidR="003C5256" w:rsidRDefault="003C5256">
            <w:pPr>
              <w:rPr>
                <w:sz w:val="2"/>
                <w:szCs w:val="2"/>
              </w:rPr>
            </w:pPr>
          </w:p>
        </w:tc>
        <w:tc>
          <w:tcPr>
            <w:tcW w:w="9540" w:type="dxa"/>
          </w:tcPr>
          <w:p w14:paraId="4B47309D" w14:textId="77777777" w:rsidR="003C5256" w:rsidRDefault="00EA4AB5">
            <w:pPr>
              <w:pStyle w:val="TableParagraph"/>
              <w:spacing w:before="49" w:line="275" w:lineRule="exact"/>
              <w:ind w:left="113"/>
              <w:rPr>
                <w:b/>
                <w:sz w:val="24"/>
              </w:rPr>
            </w:pPr>
            <w:r>
              <w:rPr>
                <w:b/>
                <w:sz w:val="24"/>
              </w:rPr>
              <w:t>Лабораторные</w:t>
            </w:r>
            <w:r>
              <w:rPr>
                <w:b/>
                <w:spacing w:val="-13"/>
                <w:sz w:val="24"/>
              </w:rPr>
              <w:t xml:space="preserve"> </w:t>
            </w:r>
            <w:r>
              <w:rPr>
                <w:b/>
                <w:spacing w:val="-2"/>
                <w:sz w:val="24"/>
              </w:rPr>
              <w:t>работы</w:t>
            </w:r>
          </w:p>
          <w:p w14:paraId="0520D8BF" w14:textId="77777777" w:rsidR="003C5256" w:rsidRDefault="00EA4AB5">
            <w:pPr>
              <w:pStyle w:val="TableParagraph"/>
              <w:numPr>
                <w:ilvl w:val="0"/>
                <w:numId w:val="120"/>
              </w:numPr>
              <w:tabs>
                <w:tab w:val="left" w:pos="352"/>
              </w:tabs>
              <w:spacing w:line="275" w:lineRule="exact"/>
              <w:ind w:left="352" w:hanging="239"/>
              <w:rPr>
                <w:sz w:val="24"/>
              </w:rPr>
            </w:pPr>
            <w:r>
              <w:rPr>
                <w:sz w:val="24"/>
              </w:rPr>
              <w:t>Поверка</w:t>
            </w:r>
            <w:r>
              <w:rPr>
                <w:spacing w:val="-7"/>
                <w:sz w:val="24"/>
              </w:rPr>
              <w:t xml:space="preserve"> </w:t>
            </w:r>
            <w:r>
              <w:rPr>
                <w:sz w:val="24"/>
              </w:rPr>
              <w:t>технического</w:t>
            </w:r>
            <w:r>
              <w:rPr>
                <w:spacing w:val="-4"/>
                <w:sz w:val="24"/>
              </w:rPr>
              <w:t xml:space="preserve"> </w:t>
            </w:r>
            <w:r>
              <w:rPr>
                <w:sz w:val="24"/>
              </w:rPr>
              <w:t>амперметра</w:t>
            </w:r>
            <w:r>
              <w:rPr>
                <w:spacing w:val="-4"/>
                <w:sz w:val="24"/>
              </w:rPr>
              <w:t xml:space="preserve"> </w:t>
            </w:r>
            <w:r>
              <w:rPr>
                <w:sz w:val="24"/>
              </w:rPr>
              <w:t>и</w:t>
            </w:r>
            <w:r>
              <w:rPr>
                <w:spacing w:val="-2"/>
                <w:sz w:val="24"/>
              </w:rPr>
              <w:t xml:space="preserve"> вольтметра.</w:t>
            </w:r>
          </w:p>
          <w:p w14:paraId="5827C577" w14:textId="77777777" w:rsidR="003C5256" w:rsidRDefault="00EA4AB5">
            <w:pPr>
              <w:pStyle w:val="TableParagraph"/>
              <w:numPr>
                <w:ilvl w:val="0"/>
                <w:numId w:val="120"/>
              </w:numPr>
              <w:tabs>
                <w:tab w:val="left" w:pos="352"/>
              </w:tabs>
              <w:spacing w:before="3"/>
              <w:ind w:left="352" w:hanging="239"/>
              <w:rPr>
                <w:sz w:val="24"/>
              </w:rPr>
            </w:pPr>
            <w:r>
              <w:rPr>
                <w:sz w:val="24"/>
              </w:rPr>
              <w:t>Снятие</w:t>
            </w:r>
            <w:r>
              <w:rPr>
                <w:spacing w:val="-8"/>
                <w:sz w:val="24"/>
              </w:rPr>
              <w:t xml:space="preserve"> </w:t>
            </w:r>
            <w:r>
              <w:rPr>
                <w:sz w:val="24"/>
              </w:rPr>
              <w:t>характеристик</w:t>
            </w:r>
            <w:r>
              <w:rPr>
                <w:spacing w:val="-4"/>
                <w:sz w:val="24"/>
              </w:rPr>
              <w:t xml:space="preserve"> </w:t>
            </w:r>
            <w:r>
              <w:rPr>
                <w:sz w:val="24"/>
              </w:rPr>
              <w:t>генератора</w:t>
            </w:r>
            <w:r>
              <w:rPr>
                <w:spacing w:val="-4"/>
                <w:sz w:val="24"/>
              </w:rPr>
              <w:t xml:space="preserve"> </w:t>
            </w:r>
            <w:r>
              <w:rPr>
                <w:sz w:val="24"/>
              </w:rPr>
              <w:t>постоянного</w:t>
            </w:r>
            <w:r>
              <w:rPr>
                <w:spacing w:val="-5"/>
                <w:sz w:val="24"/>
              </w:rPr>
              <w:t xml:space="preserve"> </w:t>
            </w:r>
            <w:r>
              <w:rPr>
                <w:sz w:val="24"/>
              </w:rPr>
              <w:t>тока</w:t>
            </w:r>
            <w:r>
              <w:rPr>
                <w:spacing w:val="-4"/>
                <w:sz w:val="24"/>
              </w:rPr>
              <w:t xml:space="preserve"> </w:t>
            </w:r>
            <w:r>
              <w:rPr>
                <w:sz w:val="24"/>
              </w:rPr>
              <w:t>с</w:t>
            </w:r>
            <w:r>
              <w:rPr>
                <w:spacing w:val="-5"/>
                <w:sz w:val="24"/>
              </w:rPr>
              <w:t xml:space="preserve"> </w:t>
            </w:r>
            <w:r>
              <w:rPr>
                <w:sz w:val="24"/>
              </w:rPr>
              <w:t>параллельным</w:t>
            </w:r>
            <w:r>
              <w:rPr>
                <w:spacing w:val="-5"/>
                <w:sz w:val="24"/>
              </w:rPr>
              <w:t xml:space="preserve"> </w:t>
            </w:r>
            <w:r>
              <w:rPr>
                <w:spacing w:val="-2"/>
                <w:sz w:val="24"/>
              </w:rPr>
              <w:t>возбуждением</w:t>
            </w:r>
          </w:p>
        </w:tc>
        <w:tc>
          <w:tcPr>
            <w:tcW w:w="1342" w:type="dxa"/>
          </w:tcPr>
          <w:p w14:paraId="08CF5B46" w14:textId="77777777" w:rsidR="003C5256" w:rsidRDefault="00EA4AB5">
            <w:pPr>
              <w:pStyle w:val="TableParagraph"/>
              <w:spacing w:before="49"/>
              <w:ind w:left="22" w:right="5"/>
              <w:jc w:val="center"/>
              <w:rPr>
                <w:sz w:val="24"/>
              </w:rPr>
            </w:pPr>
            <w:r>
              <w:rPr>
                <w:spacing w:val="-10"/>
                <w:sz w:val="24"/>
              </w:rPr>
              <w:t>4</w:t>
            </w:r>
          </w:p>
        </w:tc>
        <w:tc>
          <w:tcPr>
            <w:tcW w:w="1419" w:type="dxa"/>
          </w:tcPr>
          <w:p w14:paraId="15ED3545" w14:textId="77777777" w:rsidR="003C5256" w:rsidRDefault="00EA4AB5">
            <w:pPr>
              <w:pStyle w:val="TableParagraph"/>
              <w:spacing w:before="49"/>
              <w:ind w:left="16"/>
              <w:jc w:val="center"/>
              <w:rPr>
                <w:sz w:val="24"/>
              </w:rPr>
            </w:pPr>
            <w:r>
              <w:rPr>
                <w:spacing w:val="-10"/>
                <w:sz w:val="24"/>
              </w:rPr>
              <w:t>2</w:t>
            </w:r>
          </w:p>
        </w:tc>
      </w:tr>
      <w:tr w:rsidR="003C5256" w14:paraId="223AAB7E" w14:textId="77777777">
        <w:trPr>
          <w:trHeight w:val="2874"/>
        </w:trPr>
        <w:tc>
          <w:tcPr>
            <w:tcW w:w="2443" w:type="dxa"/>
            <w:vMerge/>
            <w:tcBorders>
              <w:top w:val="nil"/>
            </w:tcBorders>
          </w:tcPr>
          <w:p w14:paraId="4053458E" w14:textId="77777777" w:rsidR="003C5256" w:rsidRDefault="003C5256">
            <w:pPr>
              <w:rPr>
                <w:sz w:val="2"/>
                <w:szCs w:val="2"/>
              </w:rPr>
            </w:pPr>
          </w:p>
        </w:tc>
        <w:tc>
          <w:tcPr>
            <w:tcW w:w="9540" w:type="dxa"/>
          </w:tcPr>
          <w:p w14:paraId="55A03E56" w14:textId="77777777" w:rsidR="003C5256" w:rsidRDefault="00EA4AB5">
            <w:pPr>
              <w:pStyle w:val="TableParagraph"/>
              <w:spacing w:before="49"/>
              <w:ind w:left="113"/>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7F845CB4" w14:textId="77777777" w:rsidR="003C5256" w:rsidRDefault="00EA4AB5">
            <w:pPr>
              <w:pStyle w:val="TableParagraph"/>
              <w:tabs>
                <w:tab w:val="left" w:pos="1560"/>
                <w:tab w:val="left" w:pos="2958"/>
                <w:tab w:val="left" w:pos="4045"/>
                <w:tab w:val="left" w:pos="5159"/>
                <w:tab w:val="left" w:pos="6236"/>
                <w:tab w:val="left" w:pos="6603"/>
                <w:tab w:val="left" w:pos="8151"/>
              </w:tabs>
              <w:spacing w:before="3"/>
              <w:ind w:left="113" w:right="99"/>
              <w:rPr>
                <w:sz w:val="24"/>
              </w:rPr>
            </w:pPr>
            <w:r>
              <w:rPr>
                <w:spacing w:val="-2"/>
                <w:sz w:val="24"/>
              </w:rPr>
              <w:t>Проработка</w:t>
            </w:r>
            <w:r>
              <w:rPr>
                <w:sz w:val="24"/>
              </w:rPr>
              <w:tab/>
            </w:r>
            <w:r>
              <w:rPr>
                <w:spacing w:val="-2"/>
                <w:sz w:val="24"/>
              </w:rPr>
              <w:t>конспектов</w:t>
            </w:r>
            <w:r>
              <w:rPr>
                <w:sz w:val="24"/>
              </w:rPr>
              <w:tab/>
            </w:r>
            <w:r>
              <w:rPr>
                <w:spacing w:val="-2"/>
                <w:sz w:val="24"/>
              </w:rPr>
              <w:t>занятия,</w:t>
            </w:r>
            <w:r>
              <w:rPr>
                <w:sz w:val="24"/>
              </w:rPr>
              <w:tab/>
            </w:r>
            <w:r>
              <w:rPr>
                <w:spacing w:val="-2"/>
                <w:sz w:val="24"/>
              </w:rPr>
              <w:t>учебных</w:t>
            </w:r>
            <w:r>
              <w:rPr>
                <w:sz w:val="24"/>
              </w:rPr>
              <w:tab/>
            </w:r>
            <w:r>
              <w:rPr>
                <w:spacing w:val="-2"/>
                <w:sz w:val="24"/>
              </w:rPr>
              <w:t>изданий</w:t>
            </w:r>
            <w:r>
              <w:rPr>
                <w:sz w:val="24"/>
              </w:rPr>
              <w:tab/>
            </w:r>
            <w:r>
              <w:rPr>
                <w:spacing w:val="-10"/>
                <w:sz w:val="24"/>
              </w:rPr>
              <w:t>и</w:t>
            </w:r>
            <w:r>
              <w:rPr>
                <w:sz w:val="24"/>
              </w:rPr>
              <w:tab/>
            </w:r>
            <w:r>
              <w:rPr>
                <w:spacing w:val="-2"/>
                <w:sz w:val="24"/>
              </w:rPr>
              <w:t>специальной</w:t>
            </w:r>
            <w:r>
              <w:rPr>
                <w:sz w:val="24"/>
              </w:rPr>
              <w:tab/>
            </w:r>
            <w:r>
              <w:rPr>
                <w:spacing w:val="-2"/>
                <w:sz w:val="24"/>
              </w:rPr>
              <w:t xml:space="preserve">технической </w:t>
            </w:r>
            <w:r>
              <w:rPr>
                <w:sz w:val="24"/>
              </w:rPr>
              <w:t>литературы, решение задач и упражнений по теме.</w:t>
            </w:r>
          </w:p>
          <w:p w14:paraId="13E56213" w14:textId="77777777" w:rsidR="003C5256" w:rsidRDefault="00EA4AB5">
            <w:pPr>
              <w:pStyle w:val="TableParagraph"/>
              <w:ind w:left="113"/>
              <w:rPr>
                <w:sz w:val="24"/>
              </w:rPr>
            </w:pPr>
            <w:r>
              <w:rPr>
                <w:sz w:val="24"/>
              </w:rPr>
              <w:t>Примерная</w:t>
            </w:r>
            <w:r>
              <w:rPr>
                <w:spacing w:val="-4"/>
                <w:sz w:val="24"/>
              </w:rPr>
              <w:t xml:space="preserve"> </w:t>
            </w:r>
            <w:r>
              <w:rPr>
                <w:spacing w:val="-2"/>
                <w:sz w:val="24"/>
              </w:rPr>
              <w:t>тематика:</w:t>
            </w:r>
          </w:p>
          <w:p w14:paraId="61F02FF8" w14:textId="77777777" w:rsidR="003C5256" w:rsidRDefault="00EA4AB5">
            <w:pPr>
              <w:pStyle w:val="TableParagraph"/>
              <w:ind w:left="113"/>
              <w:rPr>
                <w:sz w:val="24"/>
              </w:rPr>
            </w:pPr>
            <w:r>
              <w:rPr>
                <w:sz w:val="24"/>
              </w:rPr>
              <w:t>Устройство,</w:t>
            </w:r>
            <w:r>
              <w:rPr>
                <w:spacing w:val="-6"/>
                <w:sz w:val="24"/>
              </w:rPr>
              <w:t xml:space="preserve"> </w:t>
            </w:r>
            <w:r>
              <w:rPr>
                <w:sz w:val="24"/>
              </w:rPr>
              <w:t>принцип</w:t>
            </w:r>
            <w:r>
              <w:rPr>
                <w:spacing w:val="-7"/>
                <w:sz w:val="24"/>
              </w:rPr>
              <w:t xml:space="preserve"> </w:t>
            </w:r>
            <w:r>
              <w:rPr>
                <w:sz w:val="24"/>
              </w:rPr>
              <w:t>действия</w:t>
            </w:r>
            <w:r>
              <w:rPr>
                <w:spacing w:val="-6"/>
                <w:sz w:val="24"/>
              </w:rPr>
              <w:t xml:space="preserve"> </w:t>
            </w:r>
            <w:r>
              <w:rPr>
                <w:sz w:val="24"/>
              </w:rPr>
              <w:t>приборов</w:t>
            </w:r>
            <w:r>
              <w:rPr>
                <w:spacing w:val="-7"/>
                <w:sz w:val="24"/>
              </w:rPr>
              <w:t xml:space="preserve"> </w:t>
            </w:r>
            <w:r>
              <w:rPr>
                <w:sz w:val="24"/>
              </w:rPr>
              <w:t>магнитоэлектрической</w:t>
            </w:r>
            <w:r>
              <w:rPr>
                <w:spacing w:val="-7"/>
                <w:sz w:val="24"/>
              </w:rPr>
              <w:t xml:space="preserve"> </w:t>
            </w:r>
            <w:r>
              <w:rPr>
                <w:sz w:val="24"/>
              </w:rPr>
              <w:t>системы,</w:t>
            </w:r>
            <w:r>
              <w:rPr>
                <w:spacing w:val="-6"/>
                <w:sz w:val="24"/>
              </w:rPr>
              <w:t xml:space="preserve"> </w:t>
            </w:r>
            <w:r>
              <w:rPr>
                <w:sz w:val="24"/>
              </w:rPr>
              <w:t>применение. Устройство, принцип действия приборов электромагнитной системы, применение.</w:t>
            </w:r>
          </w:p>
          <w:p w14:paraId="566D185B" w14:textId="77777777" w:rsidR="003C5256" w:rsidRDefault="00EA4AB5">
            <w:pPr>
              <w:pStyle w:val="TableParagraph"/>
              <w:ind w:left="113" w:right="574"/>
              <w:rPr>
                <w:sz w:val="24"/>
              </w:rPr>
            </w:pPr>
            <w:r>
              <w:rPr>
                <w:sz w:val="24"/>
              </w:rPr>
              <w:t>Устройство, принцип действия приборов электродинамической и ферромагнитной систем, применение.</w:t>
            </w:r>
          </w:p>
          <w:p w14:paraId="324C3E0A" w14:textId="77777777" w:rsidR="003C5256" w:rsidRDefault="00EA4AB5">
            <w:pPr>
              <w:pStyle w:val="TableParagraph"/>
              <w:ind w:left="113"/>
              <w:rPr>
                <w:sz w:val="24"/>
              </w:rPr>
            </w:pPr>
            <w:r>
              <w:rPr>
                <w:sz w:val="24"/>
              </w:rPr>
              <w:t>Погрешность</w:t>
            </w:r>
            <w:r>
              <w:rPr>
                <w:spacing w:val="-15"/>
                <w:sz w:val="24"/>
              </w:rPr>
              <w:t xml:space="preserve"> </w:t>
            </w:r>
            <w:r>
              <w:rPr>
                <w:sz w:val="24"/>
              </w:rPr>
              <w:t>измерительных</w:t>
            </w:r>
            <w:r>
              <w:rPr>
                <w:spacing w:val="-12"/>
                <w:sz w:val="24"/>
              </w:rPr>
              <w:t xml:space="preserve"> </w:t>
            </w:r>
            <w:r>
              <w:rPr>
                <w:spacing w:val="-2"/>
                <w:sz w:val="24"/>
              </w:rPr>
              <w:t>приборов.</w:t>
            </w:r>
          </w:p>
          <w:p w14:paraId="31F4DD73" w14:textId="77777777" w:rsidR="003C5256" w:rsidRDefault="00EA4AB5">
            <w:pPr>
              <w:pStyle w:val="TableParagraph"/>
              <w:ind w:left="113"/>
              <w:rPr>
                <w:sz w:val="24"/>
              </w:rPr>
            </w:pPr>
            <w:r>
              <w:rPr>
                <w:sz w:val="24"/>
              </w:rPr>
              <w:t>Условные</w:t>
            </w:r>
            <w:r>
              <w:rPr>
                <w:spacing w:val="-8"/>
                <w:sz w:val="24"/>
              </w:rPr>
              <w:t xml:space="preserve"> </w:t>
            </w:r>
            <w:r>
              <w:rPr>
                <w:sz w:val="24"/>
              </w:rPr>
              <w:t>обозначения</w:t>
            </w:r>
            <w:r>
              <w:rPr>
                <w:spacing w:val="-6"/>
                <w:sz w:val="24"/>
              </w:rPr>
              <w:t xml:space="preserve"> </w:t>
            </w:r>
            <w:r>
              <w:rPr>
                <w:sz w:val="24"/>
              </w:rPr>
              <w:t>на</w:t>
            </w:r>
            <w:r>
              <w:rPr>
                <w:spacing w:val="-4"/>
                <w:sz w:val="24"/>
              </w:rPr>
              <w:t xml:space="preserve"> </w:t>
            </w:r>
            <w:r>
              <w:rPr>
                <w:sz w:val="24"/>
              </w:rPr>
              <w:t>шкалах электроизмерительных</w:t>
            </w:r>
            <w:r>
              <w:rPr>
                <w:spacing w:val="-3"/>
                <w:sz w:val="24"/>
              </w:rPr>
              <w:t xml:space="preserve"> </w:t>
            </w:r>
            <w:r>
              <w:rPr>
                <w:spacing w:val="-2"/>
                <w:sz w:val="24"/>
              </w:rPr>
              <w:t>приборов</w:t>
            </w:r>
          </w:p>
        </w:tc>
        <w:tc>
          <w:tcPr>
            <w:tcW w:w="1342" w:type="dxa"/>
          </w:tcPr>
          <w:p w14:paraId="19E05A20" w14:textId="77777777" w:rsidR="003C5256" w:rsidRDefault="00EA4AB5">
            <w:pPr>
              <w:pStyle w:val="TableParagraph"/>
              <w:spacing w:before="49"/>
              <w:ind w:left="22" w:right="5"/>
              <w:jc w:val="center"/>
              <w:rPr>
                <w:sz w:val="24"/>
              </w:rPr>
            </w:pPr>
            <w:r>
              <w:rPr>
                <w:spacing w:val="-10"/>
                <w:sz w:val="24"/>
              </w:rPr>
              <w:t>2</w:t>
            </w:r>
          </w:p>
        </w:tc>
        <w:tc>
          <w:tcPr>
            <w:tcW w:w="1419" w:type="dxa"/>
          </w:tcPr>
          <w:p w14:paraId="4EEE2CD4" w14:textId="77777777" w:rsidR="003C5256" w:rsidRDefault="00EA4AB5">
            <w:pPr>
              <w:pStyle w:val="TableParagraph"/>
              <w:spacing w:before="49"/>
              <w:ind w:left="16"/>
              <w:jc w:val="center"/>
              <w:rPr>
                <w:sz w:val="24"/>
              </w:rPr>
            </w:pPr>
            <w:r>
              <w:rPr>
                <w:spacing w:val="-10"/>
                <w:sz w:val="24"/>
              </w:rPr>
              <w:t>2</w:t>
            </w:r>
          </w:p>
        </w:tc>
      </w:tr>
      <w:tr w:rsidR="003C5256" w14:paraId="3BE3EAB9" w14:textId="77777777">
        <w:trPr>
          <w:trHeight w:val="388"/>
        </w:trPr>
        <w:tc>
          <w:tcPr>
            <w:tcW w:w="2443" w:type="dxa"/>
            <w:vMerge w:val="restart"/>
          </w:tcPr>
          <w:p w14:paraId="3FD1B885" w14:textId="77777777" w:rsidR="003C5256" w:rsidRDefault="00EA4AB5">
            <w:pPr>
              <w:pStyle w:val="TableParagraph"/>
              <w:spacing w:before="54"/>
              <w:ind w:left="110" w:right="381"/>
              <w:rPr>
                <w:b/>
                <w:sz w:val="24"/>
              </w:rPr>
            </w:pPr>
            <w:r>
              <w:rPr>
                <w:b/>
                <w:sz w:val="24"/>
              </w:rPr>
              <w:t xml:space="preserve">Тема 1.8. </w:t>
            </w:r>
            <w:r>
              <w:rPr>
                <w:b/>
                <w:spacing w:val="-2"/>
                <w:sz w:val="24"/>
              </w:rPr>
              <w:t xml:space="preserve">Электрические машины </w:t>
            </w:r>
            <w:r>
              <w:rPr>
                <w:b/>
                <w:sz w:val="24"/>
              </w:rPr>
              <w:t>переменного</w:t>
            </w:r>
            <w:r>
              <w:rPr>
                <w:b/>
                <w:spacing w:val="-15"/>
                <w:sz w:val="24"/>
              </w:rPr>
              <w:t xml:space="preserve"> </w:t>
            </w:r>
            <w:r>
              <w:rPr>
                <w:b/>
                <w:sz w:val="24"/>
              </w:rPr>
              <w:t>тока</w:t>
            </w:r>
          </w:p>
        </w:tc>
        <w:tc>
          <w:tcPr>
            <w:tcW w:w="9540" w:type="dxa"/>
          </w:tcPr>
          <w:p w14:paraId="6BA0A58C" w14:textId="77777777" w:rsidR="003C5256" w:rsidRDefault="00EA4AB5">
            <w:pPr>
              <w:pStyle w:val="TableParagraph"/>
              <w:spacing w:before="54"/>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2" w:type="dxa"/>
            <w:vMerge w:val="restart"/>
          </w:tcPr>
          <w:p w14:paraId="0CFBE6E5" w14:textId="77777777" w:rsidR="003C5256" w:rsidRDefault="00EA4AB5">
            <w:pPr>
              <w:pStyle w:val="TableParagraph"/>
              <w:spacing w:before="49"/>
              <w:ind w:left="17"/>
              <w:jc w:val="center"/>
              <w:rPr>
                <w:sz w:val="24"/>
              </w:rPr>
            </w:pPr>
            <w:r>
              <w:rPr>
                <w:spacing w:val="-10"/>
                <w:sz w:val="24"/>
              </w:rPr>
              <w:t>1</w:t>
            </w:r>
          </w:p>
        </w:tc>
        <w:tc>
          <w:tcPr>
            <w:tcW w:w="1419" w:type="dxa"/>
            <w:vMerge w:val="restart"/>
          </w:tcPr>
          <w:p w14:paraId="36D59C8F" w14:textId="77777777" w:rsidR="003C5256" w:rsidRDefault="00EA4AB5">
            <w:pPr>
              <w:pStyle w:val="TableParagraph"/>
              <w:spacing w:before="49"/>
              <w:ind w:left="16"/>
              <w:jc w:val="center"/>
              <w:rPr>
                <w:sz w:val="24"/>
              </w:rPr>
            </w:pPr>
            <w:r>
              <w:rPr>
                <w:spacing w:val="-10"/>
                <w:sz w:val="24"/>
              </w:rPr>
              <w:t>2</w:t>
            </w:r>
          </w:p>
        </w:tc>
      </w:tr>
      <w:tr w:rsidR="003C5256" w14:paraId="7B635F7B" w14:textId="77777777">
        <w:trPr>
          <w:trHeight w:val="1032"/>
        </w:trPr>
        <w:tc>
          <w:tcPr>
            <w:tcW w:w="2443" w:type="dxa"/>
            <w:vMerge/>
            <w:tcBorders>
              <w:top w:val="nil"/>
            </w:tcBorders>
          </w:tcPr>
          <w:p w14:paraId="31B08DB4" w14:textId="77777777" w:rsidR="003C5256" w:rsidRDefault="003C5256">
            <w:pPr>
              <w:rPr>
                <w:sz w:val="2"/>
                <w:szCs w:val="2"/>
              </w:rPr>
            </w:pPr>
          </w:p>
        </w:tc>
        <w:tc>
          <w:tcPr>
            <w:tcW w:w="9540" w:type="dxa"/>
          </w:tcPr>
          <w:p w14:paraId="5D390BB4" w14:textId="77777777" w:rsidR="003C5256" w:rsidRDefault="00EA4AB5">
            <w:pPr>
              <w:pStyle w:val="TableParagraph"/>
              <w:spacing w:before="49"/>
              <w:ind w:left="113" w:right="87"/>
              <w:jc w:val="both"/>
              <w:rPr>
                <w:sz w:val="24"/>
              </w:rPr>
            </w:pPr>
            <w:r>
              <w:rPr>
                <w:sz w:val="24"/>
              </w:rPr>
              <w:t>Устройство, принцип действия трехфазного асинхронного двигателя. Основные параметры и характеристики. Методы регулирования частоты вращения двигателя. Синхронный генератор.</w:t>
            </w:r>
          </w:p>
        </w:tc>
        <w:tc>
          <w:tcPr>
            <w:tcW w:w="1342" w:type="dxa"/>
            <w:vMerge/>
            <w:tcBorders>
              <w:top w:val="nil"/>
            </w:tcBorders>
          </w:tcPr>
          <w:p w14:paraId="7082E602" w14:textId="77777777" w:rsidR="003C5256" w:rsidRDefault="003C5256">
            <w:pPr>
              <w:rPr>
                <w:sz w:val="2"/>
                <w:szCs w:val="2"/>
              </w:rPr>
            </w:pPr>
          </w:p>
        </w:tc>
        <w:tc>
          <w:tcPr>
            <w:tcW w:w="1419" w:type="dxa"/>
            <w:vMerge/>
            <w:tcBorders>
              <w:top w:val="nil"/>
            </w:tcBorders>
          </w:tcPr>
          <w:p w14:paraId="68BED0F6" w14:textId="77777777" w:rsidR="003C5256" w:rsidRDefault="003C5256">
            <w:pPr>
              <w:rPr>
                <w:sz w:val="2"/>
                <w:szCs w:val="2"/>
              </w:rPr>
            </w:pPr>
          </w:p>
        </w:tc>
      </w:tr>
      <w:tr w:rsidR="003C5256" w14:paraId="706DED33" w14:textId="77777777">
        <w:trPr>
          <w:trHeight w:val="666"/>
        </w:trPr>
        <w:tc>
          <w:tcPr>
            <w:tcW w:w="2443" w:type="dxa"/>
            <w:vMerge/>
            <w:tcBorders>
              <w:top w:val="nil"/>
            </w:tcBorders>
          </w:tcPr>
          <w:p w14:paraId="2E52E407" w14:textId="77777777" w:rsidR="003C5256" w:rsidRDefault="003C5256">
            <w:pPr>
              <w:rPr>
                <w:sz w:val="2"/>
                <w:szCs w:val="2"/>
              </w:rPr>
            </w:pPr>
          </w:p>
        </w:tc>
        <w:tc>
          <w:tcPr>
            <w:tcW w:w="9540" w:type="dxa"/>
          </w:tcPr>
          <w:p w14:paraId="3D029B36" w14:textId="77777777" w:rsidR="003C5256" w:rsidRDefault="00EA4AB5">
            <w:pPr>
              <w:pStyle w:val="TableParagraph"/>
              <w:spacing w:before="49" w:line="275" w:lineRule="exact"/>
              <w:ind w:left="113"/>
              <w:rPr>
                <w:b/>
                <w:sz w:val="24"/>
              </w:rPr>
            </w:pPr>
            <w:r>
              <w:rPr>
                <w:b/>
                <w:sz w:val="24"/>
              </w:rPr>
              <w:t>Лабораторная</w:t>
            </w:r>
            <w:r>
              <w:rPr>
                <w:b/>
                <w:spacing w:val="-14"/>
                <w:sz w:val="24"/>
              </w:rPr>
              <w:t xml:space="preserve"> </w:t>
            </w:r>
            <w:r>
              <w:rPr>
                <w:b/>
                <w:spacing w:val="-2"/>
                <w:sz w:val="24"/>
              </w:rPr>
              <w:t>работа</w:t>
            </w:r>
          </w:p>
          <w:p w14:paraId="28094913" w14:textId="77777777" w:rsidR="003C5256" w:rsidRDefault="00EA4AB5">
            <w:pPr>
              <w:pStyle w:val="TableParagraph"/>
              <w:spacing w:line="275" w:lineRule="exact"/>
              <w:ind w:left="113"/>
              <w:rPr>
                <w:sz w:val="24"/>
              </w:rPr>
            </w:pPr>
            <w:r>
              <w:rPr>
                <w:sz w:val="24"/>
              </w:rPr>
              <w:t>9.</w:t>
            </w:r>
            <w:r>
              <w:rPr>
                <w:spacing w:val="50"/>
                <w:sz w:val="24"/>
              </w:rPr>
              <w:t xml:space="preserve"> </w:t>
            </w:r>
            <w:r>
              <w:rPr>
                <w:sz w:val="24"/>
              </w:rPr>
              <w:t>Снятие</w:t>
            </w:r>
            <w:r>
              <w:rPr>
                <w:spacing w:val="-5"/>
                <w:sz w:val="24"/>
              </w:rPr>
              <w:t xml:space="preserve"> </w:t>
            </w:r>
            <w:r>
              <w:rPr>
                <w:sz w:val="24"/>
              </w:rPr>
              <w:t>рабочих</w:t>
            </w:r>
            <w:r>
              <w:rPr>
                <w:spacing w:val="-5"/>
                <w:sz w:val="24"/>
              </w:rPr>
              <w:t xml:space="preserve"> </w:t>
            </w:r>
            <w:r>
              <w:rPr>
                <w:sz w:val="24"/>
              </w:rPr>
              <w:t>характеристик</w:t>
            </w:r>
            <w:r>
              <w:rPr>
                <w:spacing w:val="-5"/>
                <w:sz w:val="24"/>
              </w:rPr>
              <w:t xml:space="preserve"> </w:t>
            </w:r>
            <w:r>
              <w:rPr>
                <w:sz w:val="24"/>
              </w:rPr>
              <w:t>асинхронного</w:t>
            </w:r>
            <w:r>
              <w:rPr>
                <w:spacing w:val="-6"/>
                <w:sz w:val="24"/>
              </w:rPr>
              <w:t xml:space="preserve"> </w:t>
            </w:r>
            <w:r>
              <w:rPr>
                <w:sz w:val="24"/>
              </w:rPr>
              <w:t>двигателя</w:t>
            </w:r>
            <w:r>
              <w:rPr>
                <w:spacing w:val="-5"/>
                <w:sz w:val="24"/>
              </w:rPr>
              <w:t xml:space="preserve"> </w:t>
            </w:r>
            <w:r>
              <w:rPr>
                <w:sz w:val="24"/>
              </w:rPr>
              <w:t>с</w:t>
            </w:r>
            <w:r>
              <w:rPr>
                <w:spacing w:val="-5"/>
                <w:sz w:val="24"/>
              </w:rPr>
              <w:t xml:space="preserve"> </w:t>
            </w:r>
            <w:r>
              <w:rPr>
                <w:sz w:val="24"/>
              </w:rPr>
              <w:t>короткозамкнутым</w:t>
            </w:r>
            <w:r>
              <w:rPr>
                <w:spacing w:val="-5"/>
                <w:sz w:val="24"/>
              </w:rPr>
              <w:t xml:space="preserve"> </w:t>
            </w:r>
            <w:r>
              <w:rPr>
                <w:spacing w:val="-2"/>
                <w:sz w:val="24"/>
              </w:rPr>
              <w:t>ротором</w:t>
            </w:r>
          </w:p>
        </w:tc>
        <w:tc>
          <w:tcPr>
            <w:tcW w:w="1342" w:type="dxa"/>
          </w:tcPr>
          <w:p w14:paraId="07452B4F" w14:textId="77777777" w:rsidR="003C5256" w:rsidRDefault="00EA4AB5">
            <w:pPr>
              <w:pStyle w:val="TableParagraph"/>
              <w:spacing w:before="49"/>
              <w:ind w:left="22" w:right="5"/>
              <w:jc w:val="center"/>
              <w:rPr>
                <w:sz w:val="24"/>
              </w:rPr>
            </w:pPr>
            <w:r>
              <w:rPr>
                <w:spacing w:val="-10"/>
                <w:sz w:val="24"/>
              </w:rPr>
              <w:t>2</w:t>
            </w:r>
          </w:p>
        </w:tc>
        <w:tc>
          <w:tcPr>
            <w:tcW w:w="1419" w:type="dxa"/>
          </w:tcPr>
          <w:p w14:paraId="039B1B2B" w14:textId="77777777" w:rsidR="003C5256" w:rsidRDefault="00EA4AB5">
            <w:pPr>
              <w:pStyle w:val="TableParagraph"/>
              <w:spacing w:before="49"/>
              <w:ind w:left="16"/>
              <w:jc w:val="center"/>
              <w:rPr>
                <w:sz w:val="24"/>
              </w:rPr>
            </w:pPr>
            <w:r>
              <w:rPr>
                <w:spacing w:val="-10"/>
                <w:sz w:val="24"/>
              </w:rPr>
              <w:t>2</w:t>
            </w:r>
          </w:p>
        </w:tc>
      </w:tr>
    </w:tbl>
    <w:p w14:paraId="4431C0A7" w14:textId="77777777" w:rsidR="003C5256" w:rsidRDefault="003C5256">
      <w:pPr>
        <w:pStyle w:val="TableParagraph"/>
        <w:jc w:val="center"/>
        <w:rPr>
          <w:sz w:val="24"/>
        </w:rPr>
        <w:sectPr w:rsidR="003C5256">
          <w:type w:val="continuous"/>
          <w:pgSz w:w="16840" w:h="11900" w:orient="landscape"/>
          <w:pgMar w:top="1120" w:right="850" w:bottom="280" w:left="992" w:header="720" w:footer="720" w:gutter="0"/>
          <w:cols w:space="720"/>
        </w:sect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43"/>
        <w:gridCol w:w="9540"/>
        <w:gridCol w:w="1342"/>
        <w:gridCol w:w="1419"/>
      </w:tblGrid>
      <w:tr w:rsidR="003C5256" w14:paraId="1C31C4DC" w14:textId="77777777">
        <w:trPr>
          <w:trHeight w:val="3287"/>
        </w:trPr>
        <w:tc>
          <w:tcPr>
            <w:tcW w:w="2443" w:type="dxa"/>
          </w:tcPr>
          <w:p w14:paraId="43B89BB6" w14:textId="77777777" w:rsidR="003C5256" w:rsidRDefault="003C5256">
            <w:pPr>
              <w:pStyle w:val="TableParagraph"/>
              <w:rPr>
                <w:sz w:val="24"/>
              </w:rPr>
            </w:pPr>
          </w:p>
        </w:tc>
        <w:tc>
          <w:tcPr>
            <w:tcW w:w="9540" w:type="dxa"/>
          </w:tcPr>
          <w:p w14:paraId="1C3A752E" w14:textId="77777777" w:rsidR="003C5256" w:rsidRDefault="00EA4AB5">
            <w:pPr>
              <w:pStyle w:val="TableParagraph"/>
              <w:spacing w:before="49"/>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09AE13F2" w14:textId="77777777" w:rsidR="003C5256" w:rsidRDefault="00EA4AB5">
            <w:pPr>
              <w:pStyle w:val="TableParagraph"/>
              <w:tabs>
                <w:tab w:val="left" w:pos="1560"/>
                <w:tab w:val="left" w:pos="2958"/>
                <w:tab w:val="left" w:pos="4045"/>
                <w:tab w:val="left" w:pos="5159"/>
                <w:tab w:val="left" w:pos="6236"/>
                <w:tab w:val="left" w:pos="6603"/>
                <w:tab w:val="left" w:pos="8151"/>
              </w:tabs>
              <w:spacing w:before="3"/>
              <w:ind w:left="111" w:right="99"/>
              <w:rPr>
                <w:sz w:val="24"/>
              </w:rPr>
            </w:pPr>
            <w:r>
              <w:rPr>
                <w:spacing w:val="-2"/>
                <w:sz w:val="24"/>
              </w:rPr>
              <w:t>Проработка</w:t>
            </w:r>
            <w:r>
              <w:rPr>
                <w:sz w:val="24"/>
              </w:rPr>
              <w:tab/>
            </w:r>
            <w:r>
              <w:rPr>
                <w:spacing w:val="-2"/>
                <w:sz w:val="24"/>
              </w:rPr>
              <w:t>конспектов</w:t>
            </w:r>
            <w:r>
              <w:rPr>
                <w:sz w:val="24"/>
              </w:rPr>
              <w:tab/>
            </w:r>
            <w:r>
              <w:rPr>
                <w:spacing w:val="-2"/>
                <w:sz w:val="24"/>
              </w:rPr>
              <w:t>занятия,</w:t>
            </w:r>
            <w:r>
              <w:rPr>
                <w:sz w:val="24"/>
              </w:rPr>
              <w:tab/>
            </w:r>
            <w:r>
              <w:rPr>
                <w:spacing w:val="-2"/>
                <w:sz w:val="24"/>
              </w:rPr>
              <w:t>учебных</w:t>
            </w:r>
            <w:r>
              <w:rPr>
                <w:sz w:val="24"/>
              </w:rPr>
              <w:tab/>
            </w:r>
            <w:r>
              <w:rPr>
                <w:spacing w:val="-2"/>
                <w:sz w:val="24"/>
              </w:rPr>
              <w:t>изданий</w:t>
            </w:r>
            <w:r>
              <w:rPr>
                <w:sz w:val="24"/>
              </w:rPr>
              <w:tab/>
            </w:r>
            <w:r>
              <w:rPr>
                <w:spacing w:val="-10"/>
                <w:sz w:val="24"/>
              </w:rPr>
              <w:t>и</w:t>
            </w:r>
            <w:r>
              <w:rPr>
                <w:sz w:val="24"/>
              </w:rPr>
              <w:tab/>
            </w:r>
            <w:r>
              <w:rPr>
                <w:spacing w:val="-2"/>
                <w:sz w:val="24"/>
              </w:rPr>
              <w:t>специальной</w:t>
            </w:r>
            <w:r>
              <w:rPr>
                <w:sz w:val="24"/>
              </w:rPr>
              <w:tab/>
            </w:r>
            <w:r>
              <w:rPr>
                <w:spacing w:val="-2"/>
                <w:sz w:val="24"/>
              </w:rPr>
              <w:t xml:space="preserve">технической </w:t>
            </w:r>
            <w:r>
              <w:rPr>
                <w:sz w:val="24"/>
              </w:rPr>
              <w:t>литературы, решение задач и упражнений по теме.</w:t>
            </w:r>
          </w:p>
          <w:p w14:paraId="763FE129" w14:textId="77777777" w:rsidR="003C5256" w:rsidRDefault="00EA4AB5">
            <w:pPr>
              <w:pStyle w:val="TableParagraph"/>
              <w:ind w:left="111"/>
              <w:rPr>
                <w:sz w:val="24"/>
              </w:rPr>
            </w:pPr>
            <w:r>
              <w:rPr>
                <w:sz w:val="24"/>
              </w:rPr>
              <w:t>Примерная</w:t>
            </w:r>
            <w:r>
              <w:rPr>
                <w:spacing w:val="-4"/>
                <w:sz w:val="24"/>
              </w:rPr>
              <w:t xml:space="preserve"> </w:t>
            </w:r>
            <w:r>
              <w:rPr>
                <w:spacing w:val="-2"/>
                <w:sz w:val="24"/>
              </w:rPr>
              <w:t>тематика:</w:t>
            </w:r>
          </w:p>
          <w:p w14:paraId="0BADCF38" w14:textId="77777777" w:rsidR="003C5256" w:rsidRDefault="00EA4AB5">
            <w:pPr>
              <w:pStyle w:val="TableParagraph"/>
              <w:ind w:left="111"/>
              <w:rPr>
                <w:sz w:val="24"/>
              </w:rPr>
            </w:pPr>
            <w:r>
              <w:rPr>
                <w:sz w:val="24"/>
              </w:rPr>
              <w:t>Устройство</w:t>
            </w:r>
            <w:r>
              <w:rPr>
                <w:spacing w:val="-5"/>
                <w:sz w:val="24"/>
              </w:rPr>
              <w:t xml:space="preserve"> </w:t>
            </w:r>
            <w:r>
              <w:rPr>
                <w:sz w:val="24"/>
              </w:rPr>
              <w:t>и</w:t>
            </w:r>
            <w:r>
              <w:rPr>
                <w:spacing w:val="-4"/>
                <w:sz w:val="24"/>
              </w:rPr>
              <w:t xml:space="preserve"> </w:t>
            </w:r>
            <w:r>
              <w:rPr>
                <w:sz w:val="24"/>
              </w:rPr>
              <w:t>основные</w:t>
            </w:r>
            <w:r>
              <w:rPr>
                <w:spacing w:val="-4"/>
                <w:sz w:val="24"/>
              </w:rPr>
              <w:t xml:space="preserve"> </w:t>
            </w:r>
            <w:r>
              <w:rPr>
                <w:sz w:val="24"/>
              </w:rPr>
              <w:t>элементы</w:t>
            </w:r>
            <w:r>
              <w:rPr>
                <w:spacing w:val="-4"/>
                <w:sz w:val="24"/>
              </w:rPr>
              <w:t xml:space="preserve"> </w:t>
            </w:r>
            <w:r>
              <w:rPr>
                <w:sz w:val="24"/>
              </w:rPr>
              <w:t>конструкции</w:t>
            </w:r>
            <w:r>
              <w:rPr>
                <w:spacing w:val="-5"/>
                <w:sz w:val="24"/>
              </w:rPr>
              <w:t xml:space="preserve"> </w:t>
            </w:r>
            <w:r>
              <w:rPr>
                <w:sz w:val="24"/>
              </w:rPr>
              <w:t>трехфазного</w:t>
            </w:r>
            <w:r>
              <w:rPr>
                <w:spacing w:val="-5"/>
                <w:sz w:val="24"/>
              </w:rPr>
              <w:t xml:space="preserve"> </w:t>
            </w:r>
            <w:r>
              <w:rPr>
                <w:sz w:val="24"/>
              </w:rPr>
              <w:t>асинхронного</w:t>
            </w:r>
            <w:r>
              <w:rPr>
                <w:spacing w:val="-5"/>
                <w:sz w:val="24"/>
              </w:rPr>
              <w:t xml:space="preserve"> </w:t>
            </w:r>
            <w:r>
              <w:rPr>
                <w:sz w:val="24"/>
              </w:rPr>
              <w:t>двигателя</w:t>
            </w:r>
            <w:r>
              <w:rPr>
                <w:spacing w:val="-5"/>
                <w:sz w:val="24"/>
              </w:rPr>
              <w:t xml:space="preserve"> </w:t>
            </w:r>
            <w:r>
              <w:rPr>
                <w:sz w:val="24"/>
              </w:rPr>
              <w:t>с короткозамкнутым и фазным ротором.</w:t>
            </w:r>
          </w:p>
          <w:p w14:paraId="25F34B6C" w14:textId="77777777" w:rsidR="003C5256" w:rsidRDefault="00EA4AB5">
            <w:pPr>
              <w:pStyle w:val="TableParagraph"/>
              <w:ind w:left="111" w:right="2435"/>
              <w:rPr>
                <w:sz w:val="24"/>
              </w:rPr>
            </w:pPr>
            <w:r>
              <w:rPr>
                <w:sz w:val="24"/>
              </w:rPr>
              <w:t>Принцип действия трехфазного асинхронного двигателя. Механическая</w:t>
            </w:r>
            <w:r>
              <w:rPr>
                <w:spacing w:val="-11"/>
                <w:sz w:val="24"/>
              </w:rPr>
              <w:t xml:space="preserve"> </w:t>
            </w:r>
            <w:r>
              <w:rPr>
                <w:sz w:val="24"/>
              </w:rPr>
              <w:t>и</w:t>
            </w:r>
            <w:r>
              <w:rPr>
                <w:spacing w:val="-11"/>
                <w:sz w:val="24"/>
              </w:rPr>
              <w:t xml:space="preserve"> </w:t>
            </w:r>
            <w:r>
              <w:rPr>
                <w:sz w:val="24"/>
              </w:rPr>
              <w:t>рабочая</w:t>
            </w:r>
            <w:r>
              <w:rPr>
                <w:spacing w:val="-11"/>
                <w:sz w:val="24"/>
              </w:rPr>
              <w:t xml:space="preserve"> </w:t>
            </w:r>
            <w:r>
              <w:rPr>
                <w:sz w:val="24"/>
              </w:rPr>
              <w:t>характеристики</w:t>
            </w:r>
            <w:r>
              <w:rPr>
                <w:spacing w:val="-10"/>
                <w:sz w:val="24"/>
              </w:rPr>
              <w:t xml:space="preserve"> </w:t>
            </w:r>
            <w:r>
              <w:rPr>
                <w:sz w:val="24"/>
              </w:rPr>
              <w:t>асинхронного</w:t>
            </w:r>
            <w:r>
              <w:rPr>
                <w:spacing w:val="-13"/>
                <w:sz w:val="24"/>
              </w:rPr>
              <w:t xml:space="preserve"> </w:t>
            </w:r>
            <w:r>
              <w:rPr>
                <w:sz w:val="24"/>
              </w:rPr>
              <w:t>двигателя.</w:t>
            </w:r>
          </w:p>
          <w:p w14:paraId="01A12AEE" w14:textId="77777777" w:rsidR="003C5256" w:rsidRDefault="00EA4AB5">
            <w:pPr>
              <w:pStyle w:val="TableParagraph"/>
              <w:ind w:left="111"/>
              <w:rPr>
                <w:sz w:val="24"/>
              </w:rPr>
            </w:pPr>
            <w:r>
              <w:rPr>
                <w:sz w:val="24"/>
              </w:rPr>
              <w:t xml:space="preserve">Условия пуска и методы регулирования частоты вращения асинхронного двигателя, </w:t>
            </w:r>
            <w:r>
              <w:rPr>
                <w:spacing w:val="-2"/>
                <w:sz w:val="24"/>
              </w:rPr>
              <w:t>реверсирование.</w:t>
            </w:r>
          </w:p>
          <w:p w14:paraId="1EF8A4E2" w14:textId="77777777" w:rsidR="003C5256" w:rsidRDefault="00EA4AB5">
            <w:pPr>
              <w:pStyle w:val="TableParagraph"/>
              <w:ind w:left="111"/>
              <w:rPr>
                <w:sz w:val="24"/>
              </w:rPr>
            </w:pPr>
            <w:r>
              <w:rPr>
                <w:sz w:val="24"/>
              </w:rPr>
              <w:t>Охрана</w:t>
            </w:r>
            <w:r>
              <w:rPr>
                <w:spacing w:val="-8"/>
                <w:sz w:val="24"/>
              </w:rPr>
              <w:t xml:space="preserve"> </w:t>
            </w:r>
            <w:r>
              <w:rPr>
                <w:sz w:val="24"/>
              </w:rPr>
              <w:t>труда</w:t>
            </w:r>
            <w:r>
              <w:rPr>
                <w:spacing w:val="-5"/>
                <w:sz w:val="24"/>
              </w:rPr>
              <w:t xml:space="preserve"> </w:t>
            </w:r>
            <w:r>
              <w:rPr>
                <w:sz w:val="24"/>
              </w:rPr>
              <w:t>при</w:t>
            </w:r>
            <w:r>
              <w:rPr>
                <w:spacing w:val="-2"/>
                <w:sz w:val="24"/>
              </w:rPr>
              <w:t xml:space="preserve"> </w:t>
            </w:r>
            <w:r>
              <w:rPr>
                <w:sz w:val="24"/>
              </w:rPr>
              <w:t>эксплуатации</w:t>
            </w:r>
            <w:r>
              <w:rPr>
                <w:spacing w:val="-1"/>
                <w:sz w:val="24"/>
              </w:rPr>
              <w:t xml:space="preserve"> </w:t>
            </w:r>
            <w:r>
              <w:rPr>
                <w:spacing w:val="-2"/>
                <w:sz w:val="24"/>
              </w:rPr>
              <w:t>электродвигателей.</w:t>
            </w:r>
          </w:p>
        </w:tc>
        <w:tc>
          <w:tcPr>
            <w:tcW w:w="1342" w:type="dxa"/>
          </w:tcPr>
          <w:p w14:paraId="43DA4353" w14:textId="77777777" w:rsidR="003C5256" w:rsidRDefault="00EA4AB5">
            <w:pPr>
              <w:pStyle w:val="TableParagraph"/>
              <w:spacing w:before="49"/>
              <w:ind w:left="22" w:right="5"/>
              <w:jc w:val="center"/>
              <w:rPr>
                <w:sz w:val="24"/>
              </w:rPr>
            </w:pPr>
            <w:r>
              <w:rPr>
                <w:spacing w:val="-10"/>
                <w:sz w:val="24"/>
              </w:rPr>
              <w:t>2</w:t>
            </w:r>
          </w:p>
        </w:tc>
        <w:tc>
          <w:tcPr>
            <w:tcW w:w="1419" w:type="dxa"/>
          </w:tcPr>
          <w:p w14:paraId="2755A899" w14:textId="77777777" w:rsidR="003C5256" w:rsidRDefault="00EA4AB5">
            <w:pPr>
              <w:pStyle w:val="TableParagraph"/>
              <w:spacing w:before="49"/>
              <w:ind w:left="16"/>
              <w:jc w:val="center"/>
              <w:rPr>
                <w:sz w:val="24"/>
              </w:rPr>
            </w:pPr>
            <w:r>
              <w:rPr>
                <w:spacing w:val="-10"/>
                <w:sz w:val="24"/>
              </w:rPr>
              <w:t>3</w:t>
            </w:r>
          </w:p>
        </w:tc>
      </w:tr>
      <w:tr w:rsidR="003C5256" w14:paraId="12E17230" w14:textId="77777777">
        <w:trPr>
          <w:trHeight w:val="392"/>
        </w:trPr>
        <w:tc>
          <w:tcPr>
            <w:tcW w:w="2443" w:type="dxa"/>
            <w:vMerge w:val="restart"/>
          </w:tcPr>
          <w:p w14:paraId="3C59E624" w14:textId="77777777" w:rsidR="003C5256" w:rsidRDefault="00EA4AB5">
            <w:pPr>
              <w:pStyle w:val="TableParagraph"/>
              <w:spacing w:before="54"/>
              <w:ind w:left="110" w:right="403"/>
              <w:rPr>
                <w:b/>
                <w:sz w:val="24"/>
              </w:rPr>
            </w:pPr>
            <w:r>
              <w:rPr>
                <w:b/>
                <w:sz w:val="24"/>
              </w:rPr>
              <w:t xml:space="preserve">Тема 1.9. </w:t>
            </w:r>
            <w:r>
              <w:rPr>
                <w:b/>
                <w:spacing w:val="-2"/>
                <w:sz w:val="24"/>
              </w:rPr>
              <w:t xml:space="preserve">Электрические машины </w:t>
            </w:r>
            <w:r>
              <w:rPr>
                <w:b/>
                <w:sz w:val="24"/>
              </w:rPr>
              <w:t>постоянного</w:t>
            </w:r>
            <w:r>
              <w:rPr>
                <w:b/>
                <w:spacing w:val="-15"/>
                <w:sz w:val="24"/>
              </w:rPr>
              <w:t xml:space="preserve"> </w:t>
            </w:r>
            <w:r>
              <w:rPr>
                <w:b/>
                <w:sz w:val="24"/>
              </w:rPr>
              <w:t>тока</w:t>
            </w:r>
          </w:p>
        </w:tc>
        <w:tc>
          <w:tcPr>
            <w:tcW w:w="9540" w:type="dxa"/>
          </w:tcPr>
          <w:p w14:paraId="5FDED216" w14:textId="77777777" w:rsidR="003C5256" w:rsidRDefault="00EA4AB5">
            <w:pPr>
              <w:pStyle w:val="TableParagraph"/>
              <w:spacing w:before="54"/>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2" w:type="dxa"/>
            <w:vMerge w:val="restart"/>
          </w:tcPr>
          <w:p w14:paraId="022E7C20" w14:textId="77777777" w:rsidR="003C5256" w:rsidRDefault="00EA4AB5">
            <w:pPr>
              <w:pStyle w:val="TableParagraph"/>
              <w:spacing w:before="49"/>
              <w:ind w:left="17"/>
              <w:jc w:val="center"/>
              <w:rPr>
                <w:sz w:val="24"/>
              </w:rPr>
            </w:pPr>
            <w:r>
              <w:rPr>
                <w:spacing w:val="-10"/>
                <w:sz w:val="24"/>
              </w:rPr>
              <w:t>1</w:t>
            </w:r>
          </w:p>
        </w:tc>
        <w:tc>
          <w:tcPr>
            <w:tcW w:w="1419" w:type="dxa"/>
            <w:vMerge w:val="restart"/>
          </w:tcPr>
          <w:p w14:paraId="4C5C7AD7" w14:textId="77777777" w:rsidR="003C5256" w:rsidRDefault="00EA4AB5">
            <w:pPr>
              <w:pStyle w:val="TableParagraph"/>
              <w:spacing w:before="49"/>
              <w:ind w:left="16"/>
              <w:jc w:val="center"/>
              <w:rPr>
                <w:sz w:val="24"/>
              </w:rPr>
            </w:pPr>
            <w:r>
              <w:rPr>
                <w:spacing w:val="-10"/>
                <w:sz w:val="24"/>
              </w:rPr>
              <w:t>3</w:t>
            </w:r>
          </w:p>
        </w:tc>
      </w:tr>
      <w:tr w:rsidR="003C5256" w14:paraId="493BF655" w14:textId="77777777">
        <w:trPr>
          <w:trHeight w:val="668"/>
        </w:trPr>
        <w:tc>
          <w:tcPr>
            <w:tcW w:w="2443" w:type="dxa"/>
            <w:vMerge/>
            <w:tcBorders>
              <w:top w:val="nil"/>
            </w:tcBorders>
          </w:tcPr>
          <w:p w14:paraId="6DE64B04" w14:textId="77777777" w:rsidR="003C5256" w:rsidRDefault="003C5256">
            <w:pPr>
              <w:rPr>
                <w:sz w:val="2"/>
                <w:szCs w:val="2"/>
              </w:rPr>
            </w:pPr>
          </w:p>
        </w:tc>
        <w:tc>
          <w:tcPr>
            <w:tcW w:w="9540" w:type="dxa"/>
          </w:tcPr>
          <w:p w14:paraId="36D8BF68" w14:textId="77777777" w:rsidR="003C5256" w:rsidRDefault="00EA4AB5">
            <w:pPr>
              <w:pStyle w:val="TableParagraph"/>
              <w:spacing w:before="49"/>
              <w:ind w:left="113"/>
              <w:rPr>
                <w:sz w:val="24"/>
              </w:rPr>
            </w:pPr>
            <w:r>
              <w:rPr>
                <w:sz w:val="24"/>
              </w:rPr>
              <w:t>Устройство и принцип действия машин постоянного тока, генераторов, двигателей. Основные понятия и характеристики машин постоянного тока.</w:t>
            </w:r>
          </w:p>
        </w:tc>
        <w:tc>
          <w:tcPr>
            <w:tcW w:w="1342" w:type="dxa"/>
            <w:vMerge/>
            <w:tcBorders>
              <w:top w:val="nil"/>
            </w:tcBorders>
          </w:tcPr>
          <w:p w14:paraId="3433C270" w14:textId="77777777" w:rsidR="003C5256" w:rsidRDefault="003C5256">
            <w:pPr>
              <w:rPr>
                <w:sz w:val="2"/>
                <w:szCs w:val="2"/>
              </w:rPr>
            </w:pPr>
          </w:p>
        </w:tc>
        <w:tc>
          <w:tcPr>
            <w:tcW w:w="1419" w:type="dxa"/>
            <w:vMerge/>
            <w:tcBorders>
              <w:top w:val="nil"/>
            </w:tcBorders>
          </w:tcPr>
          <w:p w14:paraId="40B70B5E" w14:textId="77777777" w:rsidR="003C5256" w:rsidRDefault="003C5256">
            <w:pPr>
              <w:rPr>
                <w:sz w:val="2"/>
                <w:szCs w:val="2"/>
              </w:rPr>
            </w:pPr>
          </w:p>
        </w:tc>
      </w:tr>
      <w:tr w:rsidR="003C5256" w14:paraId="683D7E16" w14:textId="77777777">
        <w:trPr>
          <w:trHeight w:val="663"/>
        </w:trPr>
        <w:tc>
          <w:tcPr>
            <w:tcW w:w="2443" w:type="dxa"/>
            <w:vMerge/>
            <w:tcBorders>
              <w:top w:val="nil"/>
            </w:tcBorders>
          </w:tcPr>
          <w:p w14:paraId="1C65E4E9" w14:textId="77777777" w:rsidR="003C5256" w:rsidRDefault="003C5256">
            <w:pPr>
              <w:rPr>
                <w:sz w:val="2"/>
                <w:szCs w:val="2"/>
              </w:rPr>
            </w:pPr>
          </w:p>
        </w:tc>
        <w:tc>
          <w:tcPr>
            <w:tcW w:w="9540" w:type="dxa"/>
          </w:tcPr>
          <w:p w14:paraId="0C0B83CF" w14:textId="77777777" w:rsidR="003C5256" w:rsidRDefault="00EA4AB5">
            <w:pPr>
              <w:pStyle w:val="TableParagraph"/>
              <w:spacing w:before="49" w:line="275" w:lineRule="exact"/>
              <w:ind w:left="113"/>
              <w:rPr>
                <w:b/>
                <w:sz w:val="24"/>
              </w:rPr>
            </w:pPr>
            <w:r>
              <w:rPr>
                <w:b/>
                <w:sz w:val="24"/>
              </w:rPr>
              <w:t>Лабораторная</w:t>
            </w:r>
            <w:r>
              <w:rPr>
                <w:b/>
                <w:spacing w:val="-14"/>
                <w:sz w:val="24"/>
              </w:rPr>
              <w:t xml:space="preserve"> </w:t>
            </w:r>
            <w:r>
              <w:rPr>
                <w:b/>
                <w:spacing w:val="-2"/>
                <w:sz w:val="24"/>
              </w:rPr>
              <w:t>работа</w:t>
            </w:r>
          </w:p>
          <w:p w14:paraId="30CC426A" w14:textId="77777777" w:rsidR="003C5256" w:rsidRDefault="00EA4AB5">
            <w:pPr>
              <w:pStyle w:val="TableParagraph"/>
              <w:spacing w:line="275" w:lineRule="exact"/>
              <w:ind w:left="113"/>
              <w:rPr>
                <w:sz w:val="24"/>
              </w:rPr>
            </w:pPr>
            <w:r>
              <w:rPr>
                <w:sz w:val="24"/>
              </w:rPr>
              <w:t>10.</w:t>
            </w:r>
            <w:r>
              <w:rPr>
                <w:spacing w:val="-7"/>
                <w:sz w:val="24"/>
              </w:rPr>
              <w:t xml:space="preserve"> </w:t>
            </w:r>
            <w:r>
              <w:rPr>
                <w:sz w:val="24"/>
              </w:rPr>
              <w:t>Испытание</w:t>
            </w:r>
            <w:r>
              <w:rPr>
                <w:spacing w:val="-7"/>
                <w:sz w:val="24"/>
              </w:rPr>
              <w:t xml:space="preserve"> </w:t>
            </w:r>
            <w:r>
              <w:rPr>
                <w:sz w:val="24"/>
              </w:rPr>
              <w:t>однофазного</w:t>
            </w:r>
            <w:r>
              <w:rPr>
                <w:spacing w:val="-6"/>
                <w:sz w:val="24"/>
              </w:rPr>
              <w:t xml:space="preserve"> </w:t>
            </w:r>
            <w:r>
              <w:rPr>
                <w:spacing w:val="-2"/>
                <w:sz w:val="24"/>
              </w:rPr>
              <w:t>трансформатора.</w:t>
            </w:r>
          </w:p>
        </w:tc>
        <w:tc>
          <w:tcPr>
            <w:tcW w:w="1342" w:type="dxa"/>
          </w:tcPr>
          <w:p w14:paraId="271CA869" w14:textId="77777777" w:rsidR="003C5256" w:rsidRDefault="00EA4AB5">
            <w:pPr>
              <w:pStyle w:val="TableParagraph"/>
              <w:spacing w:before="49"/>
              <w:ind w:left="22" w:right="5"/>
              <w:jc w:val="center"/>
              <w:rPr>
                <w:sz w:val="24"/>
              </w:rPr>
            </w:pPr>
            <w:r>
              <w:rPr>
                <w:spacing w:val="-10"/>
                <w:sz w:val="24"/>
              </w:rPr>
              <w:t>2</w:t>
            </w:r>
          </w:p>
        </w:tc>
        <w:tc>
          <w:tcPr>
            <w:tcW w:w="1419" w:type="dxa"/>
          </w:tcPr>
          <w:p w14:paraId="11759E10" w14:textId="77777777" w:rsidR="003C5256" w:rsidRDefault="00EA4AB5">
            <w:pPr>
              <w:pStyle w:val="TableParagraph"/>
              <w:spacing w:before="49"/>
              <w:ind w:left="16"/>
              <w:jc w:val="center"/>
              <w:rPr>
                <w:sz w:val="24"/>
              </w:rPr>
            </w:pPr>
            <w:r>
              <w:rPr>
                <w:spacing w:val="-10"/>
                <w:sz w:val="24"/>
              </w:rPr>
              <w:t>2</w:t>
            </w:r>
          </w:p>
        </w:tc>
      </w:tr>
      <w:tr w:rsidR="003C5256" w14:paraId="046A2E18" w14:textId="77777777">
        <w:trPr>
          <w:trHeight w:val="2886"/>
        </w:trPr>
        <w:tc>
          <w:tcPr>
            <w:tcW w:w="2443" w:type="dxa"/>
            <w:vMerge/>
            <w:tcBorders>
              <w:top w:val="nil"/>
            </w:tcBorders>
          </w:tcPr>
          <w:p w14:paraId="1A1B0DA0" w14:textId="77777777" w:rsidR="003C5256" w:rsidRDefault="003C5256">
            <w:pPr>
              <w:rPr>
                <w:sz w:val="2"/>
                <w:szCs w:val="2"/>
              </w:rPr>
            </w:pPr>
          </w:p>
        </w:tc>
        <w:tc>
          <w:tcPr>
            <w:tcW w:w="9540" w:type="dxa"/>
          </w:tcPr>
          <w:p w14:paraId="1AE681BA" w14:textId="77777777" w:rsidR="003C5256" w:rsidRDefault="00EA4AB5">
            <w:pPr>
              <w:pStyle w:val="TableParagraph"/>
              <w:spacing w:before="49"/>
              <w:ind w:left="113"/>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180B84CE" w14:textId="77777777" w:rsidR="003C5256" w:rsidRDefault="00EA4AB5">
            <w:pPr>
              <w:pStyle w:val="TableParagraph"/>
              <w:tabs>
                <w:tab w:val="left" w:pos="1560"/>
                <w:tab w:val="left" w:pos="2958"/>
                <w:tab w:val="left" w:pos="4045"/>
                <w:tab w:val="left" w:pos="5159"/>
                <w:tab w:val="left" w:pos="6236"/>
                <w:tab w:val="left" w:pos="6603"/>
                <w:tab w:val="left" w:pos="8151"/>
              </w:tabs>
              <w:spacing w:before="3"/>
              <w:ind w:left="113" w:right="99"/>
              <w:rPr>
                <w:sz w:val="24"/>
              </w:rPr>
            </w:pPr>
            <w:r>
              <w:rPr>
                <w:spacing w:val="-2"/>
                <w:sz w:val="24"/>
              </w:rPr>
              <w:t>Проработка</w:t>
            </w:r>
            <w:r>
              <w:rPr>
                <w:sz w:val="24"/>
              </w:rPr>
              <w:tab/>
            </w:r>
            <w:r>
              <w:rPr>
                <w:spacing w:val="-2"/>
                <w:sz w:val="24"/>
              </w:rPr>
              <w:t>конспектов</w:t>
            </w:r>
            <w:r>
              <w:rPr>
                <w:sz w:val="24"/>
              </w:rPr>
              <w:tab/>
            </w:r>
            <w:r>
              <w:rPr>
                <w:spacing w:val="-2"/>
                <w:sz w:val="24"/>
              </w:rPr>
              <w:t>занятия,</w:t>
            </w:r>
            <w:r>
              <w:rPr>
                <w:sz w:val="24"/>
              </w:rPr>
              <w:tab/>
            </w:r>
            <w:r>
              <w:rPr>
                <w:spacing w:val="-2"/>
                <w:sz w:val="24"/>
              </w:rPr>
              <w:t>учебных</w:t>
            </w:r>
            <w:r>
              <w:rPr>
                <w:sz w:val="24"/>
              </w:rPr>
              <w:tab/>
            </w:r>
            <w:r>
              <w:rPr>
                <w:spacing w:val="-2"/>
                <w:sz w:val="24"/>
              </w:rPr>
              <w:t>изданий</w:t>
            </w:r>
            <w:r>
              <w:rPr>
                <w:sz w:val="24"/>
              </w:rPr>
              <w:tab/>
            </w:r>
            <w:r>
              <w:rPr>
                <w:spacing w:val="-10"/>
                <w:sz w:val="24"/>
              </w:rPr>
              <w:t>и</w:t>
            </w:r>
            <w:r>
              <w:rPr>
                <w:sz w:val="24"/>
              </w:rPr>
              <w:tab/>
            </w:r>
            <w:r>
              <w:rPr>
                <w:spacing w:val="-2"/>
                <w:sz w:val="24"/>
              </w:rPr>
              <w:t>специальной</w:t>
            </w:r>
            <w:r>
              <w:rPr>
                <w:sz w:val="24"/>
              </w:rPr>
              <w:tab/>
            </w:r>
            <w:r>
              <w:rPr>
                <w:spacing w:val="-2"/>
                <w:sz w:val="24"/>
              </w:rPr>
              <w:t xml:space="preserve">технической </w:t>
            </w:r>
            <w:r>
              <w:rPr>
                <w:sz w:val="24"/>
              </w:rPr>
              <w:t>литературы, решение задач и упражнений по теме.</w:t>
            </w:r>
          </w:p>
          <w:p w14:paraId="0CF28A36" w14:textId="77777777" w:rsidR="003C5256" w:rsidRDefault="00EA4AB5">
            <w:pPr>
              <w:pStyle w:val="TableParagraph"/>
              <w:ind w:left="113"/>
              <w:rPr>
                <w:sz w:val="24"/>
              </w:rPr>
            </w:pPr>
            <w:r>
              <w:rPr>
                <w:sz w:val="24"/>
              </w:rPr>
              <w:t>Примерная</w:t>
            </w:r>
            <w:r>
              <w:rPr>
                <w:spacing w:val="-4"/>
                <w:sz w:val="24"/>
              </w:rPr>
              <w:t xml:space="preserve"> </w:t>
            </w:r>
            <w:r>
              <w:rPr>
                <w:spacing w:val="-2"/>
                <w:sz w:val="24"/>
              </w:rPr>
              <w:t>тематика:</w:t>
            </w:r>
          </w:p>
          <w:p w14:paraId="4FACF602" w14:textId="77777777" w:rsidR="003C5256" w:rsidRDefault="00EA4AB5">
            <w:pPr>
              <w:pStyle w:val="TableParagraph"/>
              <w:ind w:left="113" w:right="4633"/>
              <w:rPr>
                <w:sz w:val="24"/>
              </w:rPr>
            </w:pPr>
            <w:r>
              <w:rPr>
                <w:sz w:val="24"/>
              </w:rPr>
              <w:t>Устройство машин постоянного тока. Принцип</w:t>
            </w:r>
            <w:r>
              <w:rPr>
                <w:spacing w:val="-12"/>
                <w:sz w:val="24"/>
              </w:rPr>
              <w:t xml:space="preserve"> </w:t>
            </w:r>
            <w:r>
              <w:rPr>
                <w:sz w:val="24"/>
              </w:rPr>
              <w:t>действия</w:t>
            </w:r>
            <w:r>
              <w:rPr>
                <w:spacing w:val="-13"/>
                <w:sz w:val="24"/>
              </w:rPr>
              <w:t xml:space="preserve"> </w:t>
            </w:r>
            <w:r>
              <w:rPr>
                <w:sz w:val="24"/>
              </w:rPr>
              <w:t>машин</w:t>
            </w:r>
            <w:r>
              <w:rPr>
                <w:spacing w:val="-11"/>
                <w:sz w:val="24"/>
              </w:rPr>
              <w:t xml:space="preserve"> </w:t>
            </w:r>
            <w:r>
              <w:rPr>
                <w:sz w:val="24"/>
              </w:rPr>
              <w:t>постоянного</w:t>
            </w:r>
            <w:r>
              <w:rPr>
                <w:spacing w:val="-15"/>
                <w:sz w:val="24"/>
              </w:rPr>
              <w:t xml:space="preserve"> </w:t>
            </w:r>
            <w:r>
              <w:rPr>
                <w:sz w:val="24"/>
              </w:rPr>
              <w:t>тока.</w:t>
            </w:r>
          </w:p>
          <w:p w14:paraId="39669400" w14:textId="77777777" w:rsidR="003C5256" w:rsidRDefault="00EA4AB5">
            <w:pPr>
              <w:pStyle w:val="TableParagraph"/>
              <w:tabs>
                <w:tab w:val="left" w:pos="1581"/>
                <w:tab w:val="left" w:pos="3127"/>
                <w:tab w:val="left" w:pos="3892"/>
                <w:tab w:val="left" w:pos="5500"/>
                <w:tab w:val="left" w:pos="7658"/>
                <w:tab w:val="left" w:pos="9307"/>
              </w:tabs>
              <w:ind w:left="113" w:right="91"/>
              <w:rPr>
                <w:sz w:val="24"/>
              </w:rPr>
            </w:pPr>
            <w:r>
              <w:rPr>
                <w:spacing w:val="-2"/>
                <w:sz w:val="24"/>
              </w:rPr>
              <w:t>Генераторы</w:t>
            </w:r>
            <w:r>
              <w:rPr>
                <w:sz w:val="24"/>
              </w:rPr>
              <w:tab/>
            </w:r>
            <w:r>
              <w:rPr>
                <w:spacing w:val="-2"/>
                <w:sz w:val="24"/>
              </w:rPr>
              <w:t>постоянного</w:t>
            </w:r>
            <w:r>
              <w:rPr>
                <w:sz w:val="24"/>
              </w:rPr>
              <w:tab/>
            </w:r>
            <w:r>
              <w:rPr>
                <w:spacing w:val="-2"/>
                <w:sz w:val="24"/>
              </w:rPr>
              <w:t>тока,</w:t>
            </w:r>
            <w:r>
              <w:rPr>
                <w:sz w:val="24"/>
              </w:rPr>
              <w:tab/>
            </w:r>
            <w:r>
              <w:rPr>
                <w:spacing w:val="-2"/>
                <w:sz w:val="24"/>
              </w:rPr>
              <w:t>независимое,</w:t>
            </w:r>
            <w:r>
              <w:rPr>
                <w:sz w:val="24"/>
              </w:rPr>
              <w:tab/>
            </w:r>
            <w:r>
              <w:rPr>
                <w:spacing w:val="-2"/>
                <w:sz w:val="24"/>
              </w:rPr>
              <w:t>последовательное,</w:t>
            </w:r>
            <w:r>
              <w:rPr>
                <w:sz w:val="24"/>
              </w:rPr>
              <w:tab/>
            </w:r>
            <w:r>
              <w:rPr>
                <w:spacing w:val="-2"/>
                <w:sz w:val="24"/>
              </w:rPr>
              <w:t>параллельное</w:t>
            </w:r>
            <w:r>
              <w:rPr>
                <w:sz w:val="24"/>
              </w:rPr>
              <w:tab/>
            </w:r>
            <w:r>
              <w:rPr>
                <w:spacing w:val="-10"/>
                <w:sz w:val="24"/>
              </w:rPr>
              <w:t xml:space="preserve">и </w:t>
            </w:r>
            <w:r>
              <w:rPr>
                <w:sz w:val="24"/>
              </w:rPr>
              <w:t>смешанное возбуждение.</w:t>
            </w:r>
          </w:p>
          <w:p w14:paraId="2F48A5B5" w14:textId="77777777" w:rsidR="003C5256" w:rsidRDefault="00EA4AB5">
            <w:pPr>
              <w:pStyle w:val="TableParagraph"/>
              <w:ind w:left="113"/>
              <w:rPr>
                <w:sz w:val="24"/>
              </w:rPr>
            </w:pPr>
            <w:r>
              <w:rPr>
                <w:sz w:val="24"/>
              </w:rPr>
              <w:t>Способы</w:t>
            </w:r>
            <w:r>
              <w:rPr>
                <w:spacing w:val="-5"/>
                <w:sz w:val="24"/>
              </w:rPr>
              <w:t xml:space="preserve"> </w:t>
            </w:r>
            <w:r>
              <w:rPr>
                <w:sz w:val="24"/>
              </w:rPr>
              <w:t>запуска</w:t>
            </w:r>
            <w:r>
              <w:rPr>
                <w:spacing w:val="-5"/>
                <w:sz w:val="24"/>
              </w:rPr>
              <w:t xml:space="preserve"> </w:t>
            </w:r>
            <w:r>
              <w:rPr>
                <w:sz w:val="24"/>
              </w:rPr>
              <w:t>электродвигателя</w:t>
            </w:r>
            <w:r>
              <w:rPr>
                <w:spacing w:val="-5"/>
                <w:sz w:val="24"/>
              </w:rPr>
              <w:t xml:space="preserve"> </w:t>
            </w:r>
            <w:r>
              <w:rPr>
                <w:sz w:val="24"/>
              </w:rPr>
              <w:t>постоянного</w:t>
            </w:r>
            <w:r>
              <w:rPr>
                <w:spacing w:val="-5"/>
                <w:sz w:val="24"/>
              </w:rPr>
              <w:t xml:space="preserve"> </w:t>
            </w:r>
            <w:r>
              <w:rPr>
                <w:sz w:val="24"/>
              </w:rPr>
              <w:t>тока</w:t>
            </w:r>
            <w:r>
              <w:rPr>
                <w:spacing w:val="-5"/>
                <w:sz w:val="24"/>
              </w:rPr>
              <w:t xml:space="preserve"> </w:t>
            </w:r>
            <w:r>
              <w:rPr>
                <w:sz w:val="24"/>
              </w:rPr>
              <w:t>и</w:t>
            </w:r>
            <w:r>
              <w:rPr>
                <w:spacing w:val="-6"/>
                <w:sz w:val="24"/>
              </w:rPr>
              <w:t xml:space="preserve"> </w:t>
            </w:r>
            <w:r>
              <w:rPr>
                <w:sz w:val="24"/>
              </w:rPr>
              <w:t>регулирование</w:t>
            </w:r>
            <w:r>
              <w:rPr>
                <w:spacing w:val="-5"/>
                <w:sz w:val="24"/>
              </w:rPr>
              <w:t xml:space="preserve"> </w:t>
            </w:r>
            <w:r>
              <w:rPr>
                <w:sz w:val="24"/>
              </w:rPr>
              <w:t>частоты</w:t>
            </w:r>
            <w:r>
              <w:rPr>
                <w:spacing w:val="-5"/>
                <w:sz w:val="24"/>
              </w:rPr>
              <w:t xml:space="preserve"> </w:t>
            </w:r>
            <w:r>
              <w:rPr>
                <w:sz w:val="24"/>
              </w:rPr>
              <w:t>вращения. Механические и рабочие характеристики двигателя постоянного тока</w:t>
            </w:r>
          </w:p>
        </w:tc>
        <w:tc>
          <w:tcPr>
            <w:tcW w:w="1342" w:type="dxa"/>
          </w:tcPr>
          <w:p w14:paraId="1109E534" w14:textId="77777777" w:rsidR="003C5256" w:rsidRDefault="00EA4AB5">
            <w:pPr>
              <w:pStyle w:val="TableParagraph"/>
              <w:spacing w:before="49"/>
              <w:ind w:left="22" w:right="5"/>
              <w:jc w:val="center"/>
              <w:rPr>
                <w:sz w:val="24"/>
              </w:rPr>
            </w:pPr>
            <w:r>
              <w:rPr>
                <w:spacing w:val="-10"/>
                <w:sz w:val="24"/>
              </w:rPr>
              <w:t>2</w:t>
            </w:r>
          </w:p>
        </w:tc>
        <w:tc>
          <w:tcPr>
            <w:tcW w:w="1419" w:type="dxa"/>
          </w:tcPr>
          <w:p w14:paraId="43AAA434" w14:textId="77777777" w:rsidR="003C5256" w:rsidRDefault="00EA4AB5">
            <w:pPr>
              <w:pStyle w:val="TableParagraph"/>
              <w:spacing w:before="49"/>
              <w:ind w:left="16"/>
              <w:jc w:val="center"/>
              <w:rPr>
                <w:sz w:val="24"/>
              </w:rPr>
            </w:pPr>
            <w:r>
              <w:rPr>
                <w:spacing w:val="-10"/>
                <w:sz w:val="24"/>
              </w:rPr>
              <w:t>2</w:t>
            </w:r>
          </w:p>
        </w:tc>
      </w:tr>
      <w:tr w:rsidR="003C5256" w14:paraId="45031B4D" w14:textId="77777777">
        <w:trPr>
          <w:trHeight w:val="366"/>
        </w:trPr>
        <w:tc>
          <w:tcPr>
            <w:tcW w:w="2443" w:type="dxa"/>
            <w:vMerge w:val="restart"/>
          </w:tcPr>
          <w:p w14:paraId="787701F7" w14:textId="77777777" w:rsidR="003C5256" w:rsidRDefault="00EA4AB5">
            <w:pPr>
              <w:pStyle w:val="TableParagraph"/>
              <w:spacing w:before="42"/>
              <w:ind w:left="110" w:right="403"/>
              <w:rPr>
                <w:b/>
                <w:sz w:val="24"/>
              </w:rPr>
            </w:pPr>
            <w:r>
              <w:rPr>
                <w:b/>
                <w:sz w:val="24"/>
              </w:rPr>
              <w:t xml:space="preserve">Тема 1.10. </w:t>
            </w:r>
            <w:r>
              <w:rPr>
                <w:b/>
                <w:spacing w:val="-2"/>
                <w:sz w:val="24"/>
              </w:rPr>
              <w:t>Основы электропривода</w:t>
            </w:r>
          </w:p>
        </w:tc>
        <w:tc>
          <w:tcPr>
            <w:tcW w:w="9540" w:type="dxa"/>
          </w:tcPr>
          <w:p w14:paraId="08936A3A" w14:textId="77777777" w:rsidR="003C5256" w:rsidRDefault="00EA4AB5">
            <w:pPr>
              <w:pStyle w:val="TableParagraph"/>
              <w:spacing w:before="42"/>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2" w:type="dxa"/>
            <w:vMerge w:val="restart"/>
          </w:tcPr>
          <w:p w14:paraId="1A5EF28A" w14:textId="77777777" w:rsidR="003C5256" w:rsidRDefault="00EA4AB5">
            <w:pPr>
              <w:pStyle w:val="TableParagraph"/>
              <w:spacing w:before="37"/>
              <w:ind w:left="17"/>
              <w:jc w:val="center"/>
              <w:rPr>
                <w:sz w:val="24"/>
              </w:rPr>
            </w:pPr>
            <w:r>
              <w:rPr>
                <w:spacing w:val="-10"/>
                <w:sz w:val="24"/>
              </w:rPr>
              <w:t>2</w:t>
            </w:r>
          </w:p>
        </w:tc>
        <w:tc>
          <w:tcPr>
            <w:tcW w:w="1419" w:type="dxa"/>
            <w:vMerge w:val="restart"/>
          </w:tcPr>
          <w:p w14:paraId="478B45D7" w14:textId="77777777" w:rsidR="003C5256" w:rsidRDefault="00EA4AB5">
            <w:pPr>
              <w:pStyle w:val="TableParagraph"/>
              <w:spacing w:before="37"/>
              <w:ind w:left="16"/>
              <w:jc w:val="center"/>
              <w:rPr>
                <w:sz w:val="24"/>
              </w:rPr>
            </w:pPr>
            <w:r>
              <w:rPr>
                <w:spacing w:val="-10"/>
                <w:sz w:val="24"/>
              </w:rPr>
              <w:t>2</w:t>
            </w:r>
          </w:p>
        </w:tc>
      </w:tr>
      <w:tr w:rsidR="003C5256" w14:paraId="68AA5EA9" w14:textId="77777777">
        <w:trPr>
          <w:trHeight w:val="708"/>
        </w:trPr>
        <w:tc>
          <w:tcPr>
            <w:tcW w:w="2443" w:type="dxa"/>
            <w:vMerge/>
            <w:tcBorders>
              <w:top w:val="nil"/>
            </w:tcBorders>
          </w:tcPr>
          <w:p w14:paraId="233B3CC7" w14:textId="77777777" w:rsidR="003C5256" w:rsidRDefault="003C5256">
            <w:pPr>
              <w:rPr>
                <w:sz w:val="2"/>
                <w:szCs w:val="2"/>
              </w:rPr>
            </w:pPr>
          </w:p>
        </w:tc>
        <w:tc>
          <w:tcPr>
            <w:tcW w:w="9540" w:type="dxa"/>
          </w:tcPr>
          <w:p w14:paraId="32977609" w14:textId="77777777" w:rsidR="003C5256" w:rsidRDefault="00EA4AB5">
            <w:pPr>
              <w:pStyle w:val="TableParagraph"/>
              <w:spacing w:before="37"/>
              <w:ind w:left="111"/>
              <w:rPr>
                <w:sz w:val="24"/>
              </w:rPr>
            </w:pPr>
            <w:r>
              <w:rPr>
                <w:sz w:val="24"/>
              </w:rPr>
              <w:t>Понятие об электроприводе. Нагревание и охлаждение электродвигателей, их режим работы. Выбор мощности. Релейно-контактное управление электродвигателем.</w:t>
            </w:r>
          </w:p>
        </w:tc>
        <w:tc>
          <w:tcPr>
            <w:tcW w:w="1342" w:type="dxa"/>
            <w:vMerge/>
            <w:tcBorders>
              <w:top w:val="nil"/>
            </w:tcBorders>
          </w:tcPr>
          <w:p w14:paraId="779805A4" w14:textId="77777777" w:rsidR="003C5256" w:rsidRDefault="003C5256">
            <w:pPr>
              <w:rPr>
                <w:sz w:val="2"/>
                <w:szCs w:val="2"/>
              </w:rPr>
            </w:pPr>
          </w:p>
        </w:tc>
        <w:tc>
          <w:tcPr>
            <w:tcW w:w="1419" w:type="dxa"/>
            <w:vMerge/>
            <w:tcBorders>
              <w:top w:val="nil"/>
            </w:tcBorders>
          </w:tcPr>
          <w:p w14:paraId="1E1D64A2" w14:textId="77777777" w:rsidR="003C5256" w:rsidRDefault="003C5256">
            <w:pPr>
              <w:rPr>
                <w:sz w:val="2"/>
                <w:szCs w:val="2"/>
              </w:rPr>
            </w:pPr>
          </w:p>
        </w:tc>
      </w:tr>
    </w:tbl>
    <w:p w14:paraId="6AFE61FE" w14:textId="77777777" w:rsidR="003C5256" w:rsidRDefault="003C5256">
      <w:pPr>
        <w:rPr>
          <w:sz w:val="2"/>
          <w:szCs w:val="2"/>
        </w:rPr>
        <w:sectPr w:rsidR="003C5256">
          <w:pgSz w:w="16840" w:h="11900" w:orient="landscape"/>
          <w:pgMar w:top="1120" w:right="850" w:bottom="994" w:left="992" w:header="720" w:footer="720" w:gutter="0"/>
          <w:cols w:space="720"/>
        </w:sect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43"/>
        <w:gridCol w:w="9540"/>
        <w:gridCol w:w="1342"/>
        <w:gridCol w:w="1419"/>
      </w:tblGrid>
      <w:tr w:rsidR="003C5256" w14:paraId="3CA5537C" w14:textId="77777777">
        <w:trPr>
          <w:trHeight w:val="1470"/>
        </w:trPr>
        <w:tc>
          <w:tcPr>
            <w:tcW w:w="2443" w:type="dxa"/>
          </w:tcPr>
          <w:p w14:paraId="3C023CFE" w14:textId="77777777" w:rsidR="003C5256" w:rsidRDefault="003C5256">
            <w:pPr>
              <w:pStyle w:val="TableParagraph"/>
              <w:rPr>
                <w:sz w:val="24"/>
              </w:rPr>
            </w:pPr>
          </w:p>
        </w:tc>
        <w:tc>
          <w:tcPr>
            <w:tcW w:w="9540" w:type="dxa"/>
          </w:tcPr>
          <w:p w14:paraId="3CEAAF85" w14:textId="77777777" w:rsidR="003C5256" w:rsidRDefault="00EA4AB5">
            <w:pPr>
              <w:pStyle w:val="TableParagraph"/>
              <w:spacing w:before="37"/>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125C5397" w14:textId="77777777" w:rsidR="003C5256" w:rsidRDefault="00EA4AB5">
            <w:pPr>
              <w:pStyle w:val="TableParagraph"/>
              <w:tabs>
                <w:tab w:val="left" w:pos="1560"/>
                <w:tab w:val="left" w:pos="2958"/>
                <w:tab w:val="left" w:pos="4045"/>
                <w:tab w:val="left" w:pos="5159"/>
                <w:tab w:val="left" w:pos="6236"/>
                <w:tab w:val="left" w:pos="6603"/>
                <w:tab w:val="left" w:pos="8151"/>
              </w:tabs>
              <w:spacing w:before="3"/>
              <w:ind w:left="111" w:right="99"/>
              <w:rPr>
                <w:sz w:val="24"/>
              </w:rPr>
            </w:pPr>
            <w:r>
              <w:rPr>
                <w:spacing w:val="-2"/>
                <w:sz w:val="24"/>
              </w:rPr>
              <w:t>Проработка</w:t>
            </w:r>
            <w:r>
              <w:rPr>
                <w:sz w:val="24"/>
              </w:rPr>
              <w:tab/>
            </w:r>
            <w:r>
              <w:rPr>
                <w:spacing w:val="-2"/>
                <w:sz w:val="24"/>
              </w:rPr>
              <w:t>конспектов</w:t>
            </w:r>
            <w:r>
              <w:rPr>
                <w:sz w:val="24"/>
              </w:rPr>
              <w:tab/>
            </w:r>
            <w:r>
              <w:rPr>
                <w:spacing w:val="-2"/>
                <w:sz w:val="24"/>
              </w:rPr>
              <w:t>занятия,</w:t>
            </w:r>
            <w:r>
              <w:rPr>
                <w:sz w:val="24"/>
              </w:rPr>
              <w:tab/>
            </w:r>
            <w:r>
              <w:rPr>
                <w:spacing w:val="-2"/>
                <w:sz w:val="24"/>
              </w:rPr>
              <w:t>учебных</w:t>
            </w:r>
            <w:r>
              <w:rPr>
                <w:sz w:val="24"/>
              </w:rPr>
              <w:tab/>
            </w:r>
            <w:r>
              <w:rPr>
                <w:spacing w:val="-2"/>
                <w:sz w:val="24"/>
              </w:rPr>
              <w:t>изданий</w:t>
            </w:r>
            <w:r>
              <w:rPr>
                <w:sz w:val="24"/>
              </w:rPr>
              <w:tab/>
            </w:r>
            <w:r>
              <w:rPr>
                <w:spacing w:val="-10"/>
                <w:sz w:val="24"/>
              </w:rPr>
              <w:t>и</w:t>
            </w:r>
            <w:r>
              <w:rPr>
                <w:sz w:val="24"/>
              </w:rPr>
              <w:tab/>
            </w:r>
            <w:r>
              <w:rPr>
                <w:spacing w:val="-2"/>
                <w:sz w:val="24"/>
              </w:rPr>
              <w:t>специальной</w:t>
            </w:r>
            <w:r>
              <w:rPr>
                <w:sz w:val="24"/>
              </w:rPr>
              <w:tab/>
            </w:r>
            <w:r>
              <w:rPr>
                <w:spacing w:val="-2"/>
                <w:sz w:val="24"/>
              </w:rPr>
              <w:t xml:space="preserve">технической </w:t>
            </w:r>
            <w:r>
              <w:rPr>
                <w:sz w:val="24"/>
              </w:rPr>
              <w:t>литературы, решение задач и упражнений по теме.</w:t>
            </w:r>
          </w:p>
          <w:p w14:paraId="7AFF8C43" w14:textId="77777777" w:rsidR="003C5256" w:rsidRDefault="00EA4AB5">
            <w:pPr>
              <w:pStyle w:val="TableParagraph"/>
              <w:ind w:left="111"/>
              <w:rPr>
                <w:sz w:val="24"/>
              </w:rPr>
            </w:pPr>
            <w:r>
              <w:rPr>
                <w:sz w:val="24"/>
              </w:rPr>
              <w:t>Примерная</w:t>
            </w:r>
            <w:r>
              <w:rPr>
                <w:spacing w:val="-4"/>
                <w:sz w:val="24"/>
              </w:rPr>
              <w:t xml:space="preserve"> </w:t>
            </w:r>
            <w:r>
              <w:rPr>
                <w:spacing w:val="-2"/>
                <w:sz w:val="24"/>
              </w:rPr>
              <w:t>тематика:</w:t>
            </w:r>
          </w:p>
          <w:p w14:paraId="38B4E053" w14:textId="77777777" w:rsidR="003C5256" w:rsidRDefault="00EA4AB5">
            <w:pPr>
              <w:pStyle w:val="TableParagraph"/>
              <w:ind w:left="111"/>
              <w:rPr>
                <w:sz w:val="24"/>
              </w:rPr>
            </w:pPr>
            <w:r>
              <w:rPr>
                <w:sz w:val="24"/>
              </w:rPr>
              <w:t>Подготовка</w:t>
            </w:r>
            <w:r>
              <w:rPr>
                <w:spacing w:val="-7"/>
                <w:sz w:val="24"/>
              </w:rPr>
              <w:t xml:space="preserve"> </w:t>
            </w:r>
            <w:r>
              <w:rPr>
                <w:sz w:val="24"/>
              </w:rPr>
              <w:t>рефератов</w:t>
            </w:r>
            <w:r>
              <w:rPr>
                <w:spacing w:val="-4"/>
                <w:sz w:val="24"/>
              </w:rPr>
              <w:t xml:space="preserve"> </w:t>
            </w:r>
            <w:r>
              <w:rPr>
                <w:sz w:val="24"/>
              </w:rPr>
              <w:t>по</w:t>
            </w:r>
            <w:r>
              <w:rPr>
                <w:spacing w:val="-5"/>
                <w:sz w:val="24"/>
              </w:rPr>
              <w:t xml:space="preserve"> </w:t>
            </w:r>
            <w:r>
              <w:rPr>
                <w:sz w:val="24"/>
              </w:rPr>
              <w:t>темам,</w:t>
            </w:r>
            <w:r>
              <w:rPr>
                <w:spacing w:val="-1"/>
                <w:sz w:val="24"/>
              </w:rPr>
              <w:t xml:space="preserve"> </w:t>
            </w:r>
            <w:r>
              <w:rPr>
                <w:sz w:val="24"/>
              </w:rPr>
              <w:t>устанавливаемым</w:t>
            </w:r>
            <w:r>
              <w:rPr>
                <w:spacing w:val="-6"/>
                <w:sz w:val="24"/>
              </w:rPr>
              <w:t xml:space="preserve"> </w:t>
            </w:r>
            <w:r>
              <w:rPr>
                <w:sz w:val="24"/>
              </w:rPr>
              <w:t>преподавателем</w:t>
            </w:r>
            <w:r>
              <w:rPr>
                <w:spacing w:val="-5"/>
                <w:sz w:val="24"/>
              </w:rPr>
              <w:t xml:space="preserve"> </w:t>
            </w:r>
            <w:r>
              <w:rPr>
                <w:spacing w:val="-2"/>
                <w:sz w:val="24"/>
              </w:rPr>
              <w:t>индивидуально.</w:t>
            </w:r>
          </w:p>
        </w:tc>
        <w:tc>
          <w:tcPr>
            <w:tcW w:w="1342" w:type="dxa"/>
          </w:tcPr>
          <w:p w14:paraId="0E0E9EE8" w14:textId="77777777" w:rsidR="003C5256" w:rsidRDefault="00EA4AB5">
            <w:pPr>
              <w:pStyle w:val="TableParagraph"/>
              <w:spacing w:before="37"/>
              <w:ind w:left="22"/>
              <w:jc w:val="center"/>
              <w:rPr>
                <w:sz w:val="24"/>
              </w:rPr>
            </w:pPr>
            <w:r>
              <w:rPr>
                <w:spacing w:val="-10"/>
                <w:sz w:val="24"/>
              </w:rPr>
              <w:t>2</w:t>
            </w:r>
          </w:p>
        </w:tc>
        <w:tc>
          <w:tcPr>
            <w:tcW w:w="1419" w:type="dxa"/>
          </w:tcPr>
          <w:p w14:paraId="61F2DA15" w14:textId="77777777" w:rsidR="003C5256" w:rsidRDefault="00EA4AB5">
            <w:pPr>
              <w:pStyle w:val="TableParagraph"/>
              <w:spacing w:before="37"/>
              <w:ind w:left="16"/>
              <w:jc w:val="center"/>
              <w:rPr>
                <w:sz w:val="24"/>
              </w:rPr>
            </w:pPr>
            <w:r>
              <w:rPr>
                <w:spacing w:val="-10"/>
                <w:sz w:val="24"/>
              </w:rPr>
              <w:t>2</w:t>
            </w:r>
          </w:p>
        </w:tc>
      </w:tr>
      <w:tr w:rsidR="003C5256" w14:paraId="4F89889F" w14:textId="77777777">
        <w:trPr>
          <w:trHeight w:val="368"/>
        </w:trPr>
        <w:tc>
          <w:tcPr>
            <w:tcW w:w="2443" w:type="dxa"/>
            <w:vMerge w:val="restart"/>
          </w:tcPr>
          <w:p w14:paraId="2D809F8E" w14:textId="77777777" w:rsidR="003C5256" w:rsidRDefault="00EA4AB5">
            <w:pPr>
              <w:pStyle w:val="TableParagraph"/>
              <w:spacing w:before="42"/>
              <w:ind w:left="110" w:right="92"/>
              <w:rPr>
                <w:b/>
                <w:sz w:val="24"/>
              </w:rPr>
            </w:pPr>
            <w:r>
              <w:rPr>
                <w:b/>
                <w:sz w:val="24"/>
              </w:rPr>
              <w:t>Тема</w:t>
            </w:r>
            <w:r>
              <w:rPr>
                <w:b/>
                <w:spacing w:val="-15"/>
                <w:sz w:val="24"/>
              </w:rPr>
              <w:t xml:space="preserve"> </w:t>
            </w:r>
            <w:r>
              <w:rPr>
                <w:b/>
                <w:sz w:val="24"/>
              </w:rPr>
              <w:t>1.11.</w:t>
            </w:r>
            <w:r>
              <w:rPr>
                <w:b/>
                <w:spacing w:val="-15"/>
                <w:sz w:val="24"/>
              </w:rPr>
              <w:t xml:space="preserve"> </w:t>
            </w:r>
            <w:r>
              <w:rPr>
                <w:b/>
                <w:sz w:val="24"/>
              </w:rPr>
              <w:t xml:space="preserve">Передача и распределение </w:t>
            </w:r>
            <w:r>
              <w:rPr>
                <w:b/>
                <w:spacing w:val="-2"/>
                <w:sz w:val="24"/>
              </w:rPr>
              <w:t>электрической энергии</w:t>
            </w:r>
          </w:p>
        </w:tc>
        <w:tc>
          <w:tcPr>
            <w:tcW w:w="9540" w:type="dxa"/>
          </w:tcPr>
          <w:p w14:paraId="3A75C674" w14:textId="77777777" w:rsidR="003C5256" w:rsidRDefault="00EA4AB5">
            <w:pPr>
              <w:pStyle w:val="TableParagraph"/>
              <w:spacing w:before="42"/>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2" w:type="dxa"/>
            <w:vMerge w:val="restart"/>
          </w:tcPr>
          <w:p w14:paraId="534B2F00" w14:textId="77777777" w:rsidR="003C5256" w:rsidRDefault="00EA4AB5">
            <w:pPr>
              <w:pStyle w:val="TableParagraph"/>
              <w:spacing w:before="37"/>
              <w:ind w:left="17"/>
              <w:jc w:val="center"/>
              <w:rPr>
                <w:sz w:val="24"/>
              </w:rPr>
            </w:pPr>
            <w:r>
              <w:rPr>
                <w:spacing w:val="-10"/>
                <w:sz w:val="24"/>
              </w:rPr>
              <w:t>2</w:t>
            </w:r>
          </w:p>
        </w:tc>
        <w:tc>
          <w:tcPr>
            <w:tcW w:w="1419" w:type="dxa"/>
            <w:vMerge w:val="restart"/>
          </w:tcPr>
          <w:p w14:paraId="0656EB32" w14:textId="77777777" w:rsidR="003C5256" w:rsidRDefault="00EA4AB5">
            <w:pPr>
              <w:pStyle w:val="TableParagraph"/>
              <w:spacing w:before="37"/>
              <w:ind w:left="16"/>
              <w:jc w:val="center"/>
              <w:rPr>
                <w:sz w:val="24"/>
              </w:rPr>
            </w:pPr>
            <w:r>
              <w:rPr>
                <w:spacing w:val="-10"/>
                <w:sz w:val="24"/>
              </w:rPr>
              <w:t>2</w:t>
            </w:r>
          </w:p>
        </w:tc>
      </w:tr>
      <w:tr w:rsidR="003C5256" w14:paraId="36A955D8" w14:textId="77777777">
        <w:trPr>
          <w:trHeight w:val="971"/>
        </w:trPr>
        <w:tc>
          <w:tcPr>
            <w:tcW w:w="2443" w:type="dxa"/>
            <w:vMerge/>
            <w:tcBorders>
              <w:top w:val="nil"/>
            </w:tcBorders>
          </w:tcPr>
          <w:p w14:paraId="6A4B2316" w14:textId="77777777" w:rsidR="003C5256" w:rsidRDefault="003C5256">
            <w:pPr>
              <w:rPr>
                <w:sz w:val="2"/>
                <w:szCs w:val="2"/>
              </w:rPr>
            </w:pPr>
          </w:p>
        </w:tc>
        <w:tc>
          <w:tcPr>
            <w:tcW w:w="9540" w:type="dxa"/>
          </w:tcPr>
          <w:p w14:paraId="5F8DEF56" w14:textId="77777777" w:rsidR="003C5256" w:rsidRDefault="00EA4AB5">
            <w:pPr>
              <w:pStyle w:val="TableParagraph"/>
              <w:spacing w:before="37"/>
              <w:ind w:left="113" w:right="87"/>
              <w:jc w:val="both"/>
              <w:rPr>
                <w:sz w:val="24"/>
              </w:rPr>
            </w:pPr>
            <w:r>
              <w:rPr>
                <w:sz w:val="24"/>
              </w:rPr>
              <w:t>Назначение, классификация и устройство электрических сетей, проводов по допустимой потери напряжения, и по допустимому нагреву. Способы учета и экономии электроэнергии. Защитное заземление.</w:t>
            </w:r>
          </w:p>
        </w:tc>
        <w:tc>
          <w:tcPr>
            <w:tcW w:w="1342" w:type="dxa"/>
            <w:vMerge/>
            <w:tcBorders>
              <w:top w:val="nil"/>
            </w:tcBorders>
          </w:tcPr>
          <w:p w14:paraId="6323A91B" w14:textId="77777777" w:rsidR="003C5256" w:rsidRDefault="003C5256">
            <w:pPr>
              <w:rPr>
                <w:sz w:val="2"/>
                <w:szCs w:val="2"/>
              </w:rPr>
            </w:pPr>
          </w:p>
        </w:tc>
        <w:tc>
          <w:tcPr>
            <w:tcW w:w="1419" w:type="dxa"/>
            <w:vMerge/>
            <w:tcBorders>
              <w:top w:val="nil"/>
            </w:tcBorders>
          </w:tcPr>
          <w:p w14:paraId="6A1B5C1B" w14:textId="77777777" w:rsidR="003C5256" w:rsidRDefault="003C5256">
            <w:pPr>
              <w:rPr>
                <w:sz w:val="2"/>
                <w:szCs w:val="2"/>
              </w:rPr>
            </w:pPr>
          </w:p>
        </w:tc>
      </w:tr>
      <w:tr w:rsidR="003C5256" w14:paraId="347DCA0D" w14:textId="77777777">
        <w:trPr>
          <w:trHeight w:val="916"/>
        </w:trPr>
        <w:tc>
          <w:tcPr>
            <w:tcW w:w="2443" w:type="dxa"/>
            <w:vMerge/>
            <w:tcBorders>
              <w:top w:val="nil"/>
            </w:tcBorders>
          </w:tcPr>
          <w:p w14:paraId="194F17BD" w14:textId="77777777" w:rsidR="003C5256" w:rsidRDefault="003C5256">
            <w:pPr>
              <w:rPr>
                <w:sz w:val="2"/>
                <w:szCs w:val="2"/>
              </w:rPr>
            </w:pPr>
          </w:p>
        </w:tc>
        <w:tc>
          <w:tcPr>
            <w:tcW w:w="9540" w:type="dxa"/>
          </w:tcPr>
          <w:p w14:paraId="0A4E6017" w14:textId="77777777" w:rsidR="003C5256" w:rsidRDefault="00EA4AB5">
            <w:pPr>
              <w:pStyle w:val="TableParagraph"/>
              <w:spacing w:before="37"/>
              <w:ind w:left="113"/>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7BC90F32" w14:textId="77777777" w:rsidR="003C5256" w:rsidRDefault="00EA4AB5">
            <w:pPr>
              <w:pStyle w:val="TableParagraph"/>
              <w:tabs>
                <w:tab w:val="left" w:pos="1560"/>
                <w:tab w:val="left" w:pos="2958"/>
                <w:tab w:val="left" w:pos="4045"/>
                <w:tab w:val="left" w:pos="5159"/>
                <w:tab w:val="left" w:pos="6236"/>
                <w:tab w:val="left" w:pos="6603"/>
                <w:tab w:val="left" w:pos="8151"/>
              </w:tabs>
              <w:spacing w:before="3"/>
              <w:ind w:left="113" w:right="99"/>
              <w:rPr>
                <w:sz w:val="24"/>
              </w:rPr>
            </w:pPr>
            <w:r>
              <w:rPr>
                <w:spacing w:val="-2"/>
                <w:sz w:val="24"/>
              </w:rPr>
              <w:t>Проработка</w:t>
            </w:r>
            <w:r>
              <w:rPr>
                <w:sz w:val="24"/>
              </w:rPr>
              <w:tab/>
            </w:r>
            <w:r>
              <w:rPr>
                <w:spacing w:val="-2"/>
                <w:sz w:val="24"/>
              </w:rPr>
              <w:t>конспектов</w:t>
            </w:r>
            <w:r>
              <w:rPr>
                <w:sz w:val="24"/>
              </w:rPr>
              <w:tab/>
            </w:r>
            <w:r>
              <w:rPr>
                <w:spacing w:val="-2"/>
                <w:sz w:val="24"/>
              </w:rPr>
              <w:t>занятия,</w:t>
            </w:r>
            <w:r>
              <w:rPr>
                <w:sz w:val="24"/>
              </w:rPr>
              <w:tab/>
            </w:r>
            <w:r>
              <w:rPr>
                <w:spacing w:val="-2"/>
                <w:sz w:val="24"/>
              </w:rPr>
              <w:t>учебных</w:t>
            </w:r>
            <w:r>
              <w:rPr>
                <w:sz w:val="24"/>
              </w:rPr>
              <w:tab/>
            </w:r>
            <w:r>
              <w:rPr>
                <w:spacing w:val="-2"/>
                <w:sz w:val="24"/>
              </w:rPr>
              <w:t>изданий</w:t>
            </w:r>
            <w:r>
              <w:rPr>
                <w:sz w:val="24"/>
              </w:rPr>
              <w:tab/>
            </w:r>
            <w:r>
              <w:rPr>
                <w:spacing w:val="-10"/>
                <w:sz w:val="24"/>
              </w:rPr>
              <w:t>и</w:t>
            </w:r>
            <w:r>
              <w:rPr>
                <w:sz w:val="24"/>
              </w:rPr>
              <w:tab/>
            </w:r>
            <w:r>
              <w:rPr>
                <w:spacing w:val="-2"/>
                <w:sz w:val="24"/>
              </w:rPr>
              <w:t>специальной</w:t>
            </w:r>
            <w:r>
              <w:rPr>
                <w:sz w:val="24"/>
              </w:rPr>
              <w:tab/>
            </w:r>
            <w:r>
              <w:rPr>
                <w:spacing w:val="-2"/>
                <w:sz w:val="24"/>
              </w:rPr>
              <w:t xml:space="preserve">технической </w:t>
            </w:r>
            <w:r>
              <w:rPr>
                <w:sz w:val="24"/>
              </w:rPr>
              <w:t>литературы, решение задач и упражнений по теме.</w:t>
            </w:r>
          </w:p>
        </w:tc>
        <w:tc>
          <w:tcPr>
            <w:tcW w:w="1342" w:type="dxa"/>
          </w:tcPr>
          <w:p w14:paraId="6B58DDE2" w14:textId="77777777" w:rsidR="003C5256" w:rsidRDefault="00EA4AB5">
            <w:pPr>
              <w:pStyle w:val="TableParagraph"/>
              <w:spacing w:before="37"/>
              <w:ind w:left="22"/>
              <w:jc w:val="center"/>
              <w:rPr>
                <w:sz w:val="24"/>
              </w:rPr>
            </w:pPr>
            <w:r>
              <w:rPr>
                <w:spacing w:val="-10"/>
                <w:sz w:val="24"/>
              </w:rPr>
              <w:t>1</w:t>
            </w:r>
          </w:p>
        </w:tc>
        <w:tc>
          <w:tcPr>
            <w:tcW w:w="1419" w:type="dxa"/>
          </w:tcPr>
          <w:p w14:paraId="4B451685" w14:textId="77777777" w:rsidR="003C5256" w:rsidRDefault="00EA4AB5">
            <w:pPr>
              <w:pStyle w:val="TableParagraph"/>
              <w:spacing w:before="37"/>
              <w:ind w:left="16"/>
              <w:jc w:val="center"/>
              <w:rPr>
                <w:sz w:val="24"/>
              </w:rPr>
            </w:pPr>
            <w:r>
              <w:rPr>
                <w:spacing w:val="-10"/>
                <w:sz w:val="24"/>
              </w:rPr>
              <w:t>2</w:t>
            </w:r>
          </w:p>
        </w:tc>
      </w:tr>
      <w:tr w:rsidR="003C5256" w14:paraId="501DCA0E" w14:textId="77777777">
        <w:trPr>
          <w:trHeight w:val="641"/>
        </w:trPr>
        <w:tc>
          <w:tcPr>
            <w:tcW w:w="2443" w:type="dxa"/>
          </w:tcPr>
          <w:p w14:paraId="58BD377A" w14:textId="77777777" w:rsidR="003C5256" w:rsidRDefault="00EA4AB5">
            <w:pPr>
              <w:pStyle w:val="TableParagraph"/>
              <w:spacing w:before="42"/>
              <w:ind w:left="110"/>
              <w:rPr>
                <w:b/>
                <w:sz w:val="24"/>
              </w:rPr>
            </w:pPr>
            <w:r>
              <w:rPr>
                <w:b/>
                <w:sz w:val="24"/>
              </w:rPr>
              <w:t>Раздел</w:t>
            </w:r>
            <w:r>
              <w:rPr>
                <w:b/>
                <w:spacing w:val="-1"/>
                <w:sz w:val="24"/>
              </w:rPr>
              <w:t xml:space="preserve"> </w:t>
            </w:r>
            <w:r>
              <w:rPr>
                <w:b/>
                <w:spacing w:val="-5"/>
                <w:sz w:val="24"/>
              </w:rPr>
              <w:t>2.</w:t>
            </w:r>
          </w:p>
          <w:p w14:paraId="6E062C98" w14:textId="77777777" w:rsidR="003C5256" w:rsidRDefault="00EA4AB5">
            <w:pPr>
              <w:pStyle w:val="TableParagraph"/>
              <w:ind w:left="110"/>
              <w:rPr>
                <w:b/>
                <w:sz w:val="24"/>
              </w:rPr>
            </w:pPr>
            <w:r>
              <w:rPr>
                <w:b/>
                <w:spacing w:val="-2"/>
                <w:sz w:val="24"/>
              </w:rPr>
              <w:t>Электроника</w:t>
            </w:r>
          </w:p>
        </w:tc>
        <w:tc>
          <w:tcPr>
            <w:tcW w:w="9540" w:type="dxa"/>
          </w:tcPr>
          <w:p w14:paraId="7DE9A4EC" w14:textId="77777777" w:rsidR="003C5256" w:rsidRDefault="003C5256">
            <w:pPr>
              <w:pStyle w:val="TableParagraph"/>
              <w:rPr>
                <w:sz w:val="24"/>
              </w:rPr>
            </w:pPr>
          </w:p>
        </w:tc>
        <w:tc>
          <w:tcPr>
            <w:tcW w:w="1342" w:type="dxa"/>
          </w:tcPr>
          <w:p w14:paraId="0768EC8C" w14:textId="77777777" w:rsidR="003C5256" w:rsidRDefault="00EA4AB5">
            <w:pPr>
              <w:pStyle w:val="TableParagraph"/>
              <w:spacing w:before="37"/>
              <w:ind w:left="22"/>
              <w:jc w:val="center"/>
              <w:rPr>
                <w:sz w:val="24"/>
              </w:rPr>
            </w:pPr>
            <w:r>
              <w:rPr>
                <w:spacing w:val="-5"/>
                <w:sz w:val="24"/>
              </w:rPr>
              <w:t>39</w:t>
            </w:r>
          </w:p>
        </w:tc>
        <w:tc>
          <w:tcPr>
            <w:tcW w:w="1419" w:type="dxa"/>
          </w:tcPr>
          <w:p w14:paraId="5F475F3F" w14:textId="77777777" w:rsidR="003C5256" w:rsidRDefault="003C5256">
            <w:pPr>
              <w:pStyle w:val="TableParagraph"/>
              <w:rPr>
                <w:sz w:val="24"/>
              </w:rPr>
            </w:pPr>
          </w:p>
        </w:tc>
      </w:tr>
      <w:tr w:rsidR="003C5256" w14:paraId="1EE133C9" w14:textId="77777777">
        <w:trPr>
          <w:trHeight w:val="369"/>
        </w:trPr>
        <w:tc>
          <w:tcPr>
            <w:tcW w:w="2443" w:type="dxa"/>
            <w:vMerge w:val="restart"/>
          </w:tcPr>
          <w:p w14:paraId="21DD5095" w14:textId="77777777" w:rsidR="003C5256" w:rsidRDefault="00EA4AB5">
            <w:pPr>
              <w:pStyle w:val="TableParagraph"/>
              <w:spacing w:before="42"/>
              <w:ind w:left="110" w:right="92"/>
              <w:rPr>
                <w:b/>
                <w:sz w:val="24"/>
              </w:rPr>
            </w:pPr>
            <w:r>
              <w:rPr>
                <w:b/>
                <w:sz w:val="24"/>
              </w:rPr>
              <w:t xml:space="preserve">Тема 2.1. </w:t>
            </w:r>
            <w:r>
              <w:rPr>
                <w:b/>
                <w:spacing w:val="-2"/>
                <w:sz w:val="24"/>
              </w:rPr>
              <w:t xml:space="preserve">Полупроводниковы </w:t>
            </w:r>
            <w:r>
              <w:rPr>
                <w:b/>
                <w:sz w:val="24"/>
              </w:rPr>
              <w:t>е приборы</w:t>
            </w:r>
          </w:p>
        </w:tc>
        <w:tc>
          <w:tcPr>
            <w:tcW w:w="9540" w:type="dxa"/>
          </w:tcPr>
          <w:p w14:paraId="42692145" w14:textId="77777777" w:rsidR="003C5256" w:rsidRDefault="00EA4AB5">
            <w:pPr>
              <w:pStyle w:val="TableParagraph"/>
              <w:spacing w:before="42"/>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2" w:type="dxa"/>
            <w:vMerge w:val="restart"/>
          </w:tcPr>
          <w:p w14:paraId="562E364C" w14:textId="77777777" w:rsidR="003C5256" w:rsidRDefault="00EA4AB5">
            <w:pPr>
              <w:pStyle w:val="TableParagraph"/>
              <w:spacing w:before="37"/>
              <w:ind w:left="17"/>
              <w:jc w:val="center"/>
              <w:rPr>
                <w:sz w:val="24"/>
              </w:rPr>
            </w:pPr>
            <w:r>
              <w:rPr>
                <w:spacing w:val="-10"/>
                <w:sz w:val="24"/>
              </w:rPr>
              <w:t>2</w:t>
            </w:r>
          </w:p>
        </w:tc>
        <w:tc>
          <w:tcPr>
            <w:tcW w:w="1419" w:type="dxa"/>
            <w:vMerge w:val="restart"/>
          </w:tcPr>
          <w:p w14:paraId="45E5E078" w14:textId="77777777" w:rsidR="003C5256" w:rsidRDefault="00EA4AB5">
            <w:pPr>
              <w:pStyle w:val="TableParagraph"/>
              <w:spacing w:before="37"/>
              <w:ind w:left="16"/>
              <w:jc w:val="center"/>
              <w:rPr>
                <w:sz w:val="24"/>
              </w:rPr>
            </w:pPr>
            <w:r>
              <w:rPr>
                <w:spacing w:val="-10"/>
                <w:sz w:val="24"/>
              </w:rPr>
              <w:t>2</w:t>
            </w:r>
          </w:p>
        </w:tc>
      </w:tr>
      <w:tr w:rsidR="003C5256" w14:paraId="1EC030D4" w14:textId="77777777">
        <w:trPr>
          <w:trHeight w:val="365"/>
        </w:trPr>
        <w:tc>
          <w:tcPr>
            <w:tcW w:w="2443" w:type="dxa"/>
            <w:vMerge/>
            <w:tcBorders>
              <w:top w:val="nil"/>
            </w:tcBorders>
          </w:tcPr>
          <w:p w14:paraId="408C77D7" w14:textId="77777777" w:rsidR="003C5256" w:rsidRDefault="003C5256">
            <w:pPr>
              <w:rPr>
                <w:sz w:val="2"/>
                <w:szCs w:val="2"/>
              </w:rPr>
            </w:pPr>
          </w:p>
        </w:tc>
        <w:tc>
          <w:tcPr>
            <w:tcW w:w="9540" w:type="dxa"/>
          </w:tcPr>
          <w:p w14:paraId="67DE5A6E" w14:textId="77777777" w:rsidR="003C5256" w:rsidRDefault="00EA4AB5">
            <w:pPr>
              <w:pStyle w:val="TableParagraph"/>
              <w:spacing w:before="37"/>
              <w:ind w:left="113"/>
              <w:rPr>
                <w:sz w:val="24"/>
              </w:rPr>
            </w:pPr>
            <w:r>
              <w:rPr>
                <w:sz w:val="24"/>
              </w:rPr>
              <w:t>Физические</w:t>
            </w:r>
            <w:r>
              <w:rPr>
                <w:spacing w:val="-6"/>
                <w:sz w:val="24"/>
              </w:rPr>
              <w:t xml:space="preserve"> </w:t>
            </w:r>
            <w:r>
              <w:rPr>
                <w:sz w:val="24"/>
              </w:rPr>
              <w:t>основы</w:t>
            </w:r>
            <w:r>
              <w:rPr>
                <w:spacing w:val="-6"/>
                <w:sz w:val="24"/>
              </w:rPr>
              <w:t xml:space="preserve"> </w:t>
            </w:r>
            <w:r>
              <w:rPr>
                <w:sz w:val="24"/>
              </w:rPr>
              <w:t>работы</w:t>
            </w:r>
            <w:r>
              <w:rPr>
                <w:spacing w:val="-6"/>
                <w:sz w:val="24"/>
              </w:rPr>
              <w:t xml:space="preserve"> </w:t>
            </w:r>
            <w:r>
              <w:rPr>
                <w:sz w:val="24"/>
              </w:rPr>
              <w:t>полупроводниковых</w:t>
            </w:r>
            <w:r>
              <w:rPr>
                <w:spacing w:val="-2"/>
                <w:sz w:val="24"/>
              </w:rPr>
              <w:t xml:space="preserve"> приборов.</w:t>
            </w:r>
          </w:p>
        </w:tc>
        <w:tc>
          <w:tcPr>
            <w:tcW w:w="1342" w:type="dxa"/>
            <w:vMerge/>
            <w:tcBorders>
              <w:top w:val="nil"/>
            </w:tcBorders>
          </w:tcPr>
          <w:p w14:paraId="58401A4E" w14:textId="77777777" w:rsidR="003C5256" w:rsidRDefault="003C5256">
            <w:pPr>
              <w:rPr>
                <w:sz w:val="2"/>
                <w:szCs w:val="2"/>
              </w:rPr>
            </w:pPr>
          </w:p>
        </w:tc>
        <w:tc>
          <w:tcPr>
            <w:tcW w:w="1419" w:type="dxa"/>
            <w:vMerge/>
            <w:tcBorders>
              <w:top w:val="nil"/>
            </w:tcBorders>
          </w:tcPr>
          <w:p w14:paraId="2E3E1534" w14:textId="77777777" w:rsidR="003C5256" w:rsidRDefault="003C5256">
            <w:pPr>
              <w:rPr>
                <w:sz w:val="2"/>
                <w:szCs w:val="2"/>
              </w:rPr>
            </w:pPr>
          </w:p>
        </w:tc>
      </w:tr>
      <w:tr w:rsidR="003C5256" w14:paraId="6E11C64D" w14:textId="77777777">
        <w:trPr>
          <w:trHeight w:val="673"/>
        </w:trPr>
        <w:tc>
          <w:tcPr>
            <w:tcW w:w="2443" w:type="dxa"/>
            <w:vMerge/>
            <w:tcBorders>
              <w:top w:val="nil"/>
            </w:tcBorders>
          </w:tcPr>
          <w:p w14:paraId="4E1DECB0" w14:textId="77777777" w:rsidR="003C5256" w:rsidRDefault="003C5256">
            <w:pPr>
              <w:rPr>
                <w:sz w:val="2"/>
                <w:szCs w:val="2"/>
              </w:rPr>
            </w:pPr>
          </w:p>
        </w:tc>
        <w:tc>
          <w:tcPr>
            <w:tcW w:w="9540" w:type="dxa"/>
          </w:tcPr>
          <w:p w14:paraId="6D0DF433" w14:textId="77777777" w:rsidR="003C5256" w:rsidRDefault="00EA4AB5">
            <w:pPr>
              <w:pStyle w:val="TableParagraph"/>
              <w:spacing w:before="37"/>
              <w:ind w:left="113"/>
              <w:rPr>
                <w:sz w:val="24"/>
              </w:rPr>
            </w:pPr>
            <w:r>
              <w:rPr>
                <w:sz w:val="24"/>
              </w:rPr>
              <w:t>Виды</w:t>
            </w:r>
            <w:r>
              <w:rPr>
                <w:spacing w:val="-9"/>
                <w:sz w:val="24"/>
              </w:rPr>
              <w:t xml:space="preserve"> </w:t>
            </w:r>
            <w:r>
              <w:rPr>
                <w:sz w:val="24"/>
              </w:rPr>
              <w:t>приборов</w:t>
            </w:r>
            <w:r>
              <w:rPr>
                <w:spacing w:val="-4"/>
                <w:sz w:val="24"/>
              </w:rPr>
              <w:t xml:space="preserve"> </w:t>
            </w:r>
            <w:r>
              <w:rPr>
                <w:sz w:val="24"/>
              </w:rPr>
              <w:t>и</w:t>
            </w:r>
            <w:r>
              <w:rPr>
                <w:spacing w:val="-2"/>
                <w:sz w:val="24"/>
              </w:rPr>
              <w:t xml:space="preserve"> </w:t>
            </w:r>
            <w:r>
              <w:rPr>
                <w:sz w:val="24"/>
              </w:rPr>
              <w:t>их</w:t>
            </w:r>
            <w:r>
              <w:rPr>
                <w:spacing w:val="-5"/>
                <w:sz w:val="24"/>
              </w:rPr>
              <w:t xml:space="preserve"> </w:t>
            </w:r>
            <w:r>
              <w:rPr>
                <w:sz w:val="24"/>
              </w:rPr>
              <w:t>характеристики,</w:t>
            </w:r>
            <w:r>
              <w:rPr>
                <w:spacing w:val="-4"/>
                <w:sz w:val="24"/>
              </w:rPr>
              <w:t xml:space="preserve"> </w:t>
            </w:r>
            <w:r>
              <w:rPr>
                <w:sz w:val="24"/>
              </w:rPr>
              <w:t>и</w:t>
            </w:r>
            <w:r>
              <w:rPr>
                <w:spacing w:val="-2"/>
                <w:sz w:val="24"/>
              </w:rPr>
              <w:t xml:space="preserve"> маркировка.</w:t>
            </w:r>
          </w:p>
          <w:p w14:paraId="4B5E47AE" w14:textId="77777777" w:rsidR="003C5256" w:rsidRDefault="00EA4AB5">
            <w:pPr>
              <w:pStyle w:val="TableParagraph"/>
              <w:ind w:left="113"/>
              <w:rPr>
                <w:sz w:val="24"/>
              </w:rPr>
            </w:pPr>
            <w:r>
              <w:rPr>
                <w:sz w:val="24"/>
              </w:rPr>
              <w:t>Полупроводниковые</w:t>
            </w:r>
            <w:r>
              <w:rPr>
                <w:spacing w:val="-7"/>
                <w:sz w:val="24"/>
              </w:rPr>
              <w:t xml:space="preserve"> </w:t>
            </w:r>
            <w:r>
              <w:rPr>
                <w:sz w:val="24"/>
              </w:rPr>
              <w:t>приборы,</w:t>
            </w:r>
            <w:r>
              <w:rPr>
                <w:spacing w:val="-7"/>
                <w:sz w:val="24"/>
              </w:rPr>
              <w:t xml:space="preserve"> </w:t>
            </w:r>
            <w:r>
              <w:rPr>
                <w:sz w:val="24"/>
              </w:rPr>
              <w:t>применяемые</w:t>
            </w:r>
            <w:r>
              <w:rPr>
                <w:spacing w:val="-7"/>
                <w:sz w:val="24"/>
              </w:rPr>
              <w:t xml:space="preserve"> </w:t>
            </w:r>
            <w:r>
              <w:rPr>
                <w:sz w:val="24"/>
              </w:rPr>
              <w:t>на</w:t>
            </w:r>
            <w:r>
              <w:rPr>
                <w:spacing w:val="-6"/>
                <w:sz w:val="24"/>
              </w:rPr>
              <w:t xml:space="preserve"> </w:t>
            </w:r>
            <w:r>
              <w:rPr>
                <w:sz w:val="24"/>
              </w:rPr>
              <w:t>железнодорожном</w:t>
            </w:r>
            <w:r>
              <w:rPr>
                <w:spacing w:val="-7"/>
                <w:sz w:val="24"/>
              </w:rPr>
              <w:t xml:space="preserve"> </w:t>
            </w:r>
            <w:r>
              <w:rPr>
                <w:spacing w:val="-2"/>
                <w:sz w:val="24"/>
              </w:rPr>
              <w:t>транспорте.</w:t>
            </w:r>
          </w:p>
        </w:tc>
        <w:tc>
          <w:tcPr>
            <w:tcW w:w="1342" w:type="dxa"/>
            <w:vMerge/>
            <w:tcBorders>
              <w:top w:val="nil"/>
            </w:tcBorders>
          </w:tcPr>
          <w:p w14:paraId="7AF0C17D" w14:textId="77777777" w:rsidR="003C5256" w:rsidRDefault="003C5256">
            <w:pPr>
              <w:rPr>
                <w:sz w:val="2"/>
                <w:szCs w:val="2"/>
              </w:rPr>
            </w:pPr>
          </w:p>
        </w:tc>
        <w:tc>
          <w:tcPr>
            <w:tcW w:w="1419" w:type="dxa"/>
            <w:vMerge/>
            <w:tcBorders>
              <w:top w:val="nil"/>
            </w:tcBorders>
          </w:tcPr>
          <w:p w14:paraId="013BCC1B" w14:textId="77777777" w:rsidR="003C5256" w:rsidRDefault="003C5256">
            <w:pPr>
              <w:rPr>
                <w:sz w:val="2"/>
                <w:szCs w:val="2"/>
              </w:rPr>
            </w:pPr>
          </w:p>
        </w:tc>
      </w:tr>
      <w:tr w:rsidR="003C5256" w14:paraId="1C383869" w14:textId="77777777">
        <w:trPr>
          <w:trHeight w:val="1005"/>
        </w:trPr>
        <w:tc>
          <w:tcPr>
            <w:tcW w:w="2443" w:type="dxa"/>
            <w:vMerge/>
            <w:tcBorders>
              <w:top w:val="nil"/>
            </w:tcBorders>
          </w:tcPr>
          <w:p w14:paraId="3AF17568" w14:textId="77777777" w:rsidR="003C5256" w:rsidRDefault="003C5256">
            <w:pPr>
              <w:rPr>
                <w:sz w:val="2"/>
                <w:szCs w:val="2"/>
              </w:rPr>
            </w:pPr>
          </w:p>
        </w:tc>
        <w:tc>
          <w:tcPr>
            <w:tcW w:w="9540" w:type="dxa"/>
          </w:tcPr>
          <w:p w14:paraId="5C31D858" w14:textId="77777777" w:rsidR="003C5256" w:rsidRDefault="00EA4AB5">
            <w:pPr>
              <w:pStyle w:val="TableParagraph"/>
              <w:spacing w:before="37" w:line="275" w:lineRule="exact"/>
              <w:ind w:left="113"/>
              <w:rPr>
                <w:b/>
                <w:sz w:val="24"/>
              </w:rPr>
            </w:pPr>
            <w:r>
              <w:rPr>
                <w:b/>
                <w:sz w:val="24"/>
              </w:rPr>
              <w:t>Лабораторные</w:t>
            </w:r>
            <w:r>
              <w:rPr>
                <w:b/>
                <w:spacing w:val="-13"/>
                <w:sz w:val="24"/>
              </w:rPr>
              <w:t xml:space="preserve"> </w:t>
            </w:r>
            <w:r>
              <w:rPr>
                <w:b/>
                <w:spacing w:val="-2"/>
                <w:sz w:val="24"/>
              </w:rPr>
              <w:t>работы</w:t>
            </w:r>
          </w:p>
          <w:p w14:paraId="7F457F55" w14:textId="77777777" w:rsidR="003C5256" w:rsidRDefault="00EA4AB5">
            <w:pPr>
              <w:pStyle w:val="TableParagraph"/>
              <w:numPr>
                <w:ilvl w:val="0"/>
                <w:numId w:val="119"/>
              </w:numPr>
              <w:tabs>
                <w:tab w:val="left" w:pos="472"/>
              </w:tabs>
              <w:spacing w:line="275" w:lineRule="exact"/>
              <w:ind w:left="472" w:hanging="359"/>
              <w:rPr>
                <w:sz w:val="24"/>
              </w:rPr>
            </w:pPr>
            <w:r>
              <w:rPr>
                <w:sz w:val="24"/>
              </w:rPr>
              <w:t>Исследование</w:t>
            </w:r>
            <w:r>
              <w:rPr>
                <w:spacing w:val="-7"/>
                <w:sz w:val="24"/>
              </w:rPr>
              <w:t xml:space="preserve"> </w:t>
            </w:r>
            <w:r>
              <w:rPr>
                <w:sz w:val="24"/>
              </w:rPr>
              <w:t>работы</w:t>
            </w:r>
            <w:r>
              <w:rPr>
                <w:spacing w:val="-4"/>
                <w:sz w:val="24"/>
              </w:rPr>
              <w:t xml:space="preserve"> </w:t>
            </w:r>
            <w:r>
              <w:rPr>
                <w:sz w:val="24"/>
              </w:rPr>
              <w:t>полупроводниковых</w:t>
            </w:r>
            <w:r>
              <w:rPr>
                <w:spacing w:val="-5"/>
                <w:sz w:val="24"/>
              </w:rPr>
              <w:t xml:space="preserve"> </w:t>
            </w:r>
            <w:r>
              <w:rPr>
                <w:spacing w:val="-2"/>
                <w:sz w:val="24"/>
              </w:rPr>
              <w:t>диодов.</w:t>
            </w:r>
          </w:p>
          <w:p w14:paraId="2832D824" w14:textId="77777777" w:rsidR="003C5256" w:rsidRDefault="00EA4AB5">
            <w:pPr>
              <w:pStyle w:val="TableParagraph"/>
              <w:numPr>
                <w:ilvl w:val="0"/>
                <w:numId w:val="119"/>
              </w:numPr>
              <w:tabs>
                <w:tab w:val="left" w:pos="472"/>
              </w:tabs>
              <w:spacing w:before="3"/>
              <w:ind w:left="472" w:hanging="359"/>
              <w:rPr>
                <w:sz w:val="24"/>
              </w:rPr>
            </w:pPr>
            <w:r>
              <w:rPr>
                <w:sz w:val="24"/>
              </w:rPr>
              <w:t>Исследование</w:t>
            </w:r>
            <w:r>
              <w:rPr>
                <w:spacing w:val="-5"/>
                <w:sz w:val="24"/>
              </w:rPr>
              <w:t xml:space="preserve"> </w:t>
            </w:r>
            <w:r>
              <w:rPr>
                <w:sz w:val="24"/>
              </w:rPr>
              <w:t>работы</w:t>
            </w:r>
            <w:r>
              <w:rPr>
                <w:spacing w:val="-4"/>
                <w:sz w:val="24"/>
              </w:rPr>
              <w:t xml:space="preserve"> </w:t>
            </w:r>
            <w:r>
              <w:rPr>
                <w:sz w:val="24"/>
              </w:rPr>
              <w:t>биполярного</w:t>
            </w:r>
            <w:r>
              <w:rPr>
                <w:spacing w:val="-6"/>
                <w:sz w:val="24"/>
              </w:rPr>
              <w:t xml:space="preserve"> </w:t>
            </w:r>
            <w:r>
              <w:rPr>
                <w:sz w:val="24"/>
              </w:rPr>
              <w:t>транзистора</w:t>
            </w:r>
            <w:r>
              <w:rPr>
                <w:spacing w:val="-3"/>
                <w:sz w:val="24"/>
              </w:rPr>
              <w:t xml:space="preserve"> </w:t>
            </w:r>
            <w:r>
              <w:rPr>
                <w:sz w:val="24"/>
              </w:rPr>
              <w:t>в</w:t>
            </w:r>
            <w:r>
              <w:rPr>
                <w:spacing w:val="-4"/>
                <w:sz w:val="24"/>
              </w:rPr>
              <w:t xml:space="preserve"> </w:t>
            </w:r>
            <w:r>
              <w:rPr>
                <w:sz w:val="24"/>
              </w:rPr>
              <w:t>схеме</w:t>
            </w:r>
            <w:r>
              <w:rPr>
                <w:spacing w:val="-4"/>
                <w:sz w:val="24"/>
              </w:rPr>
              <w:t xml:space="preserve"> </w:t>
            </w:r>
            <w:r>
              <w:rPr>
                <w:sz w:val="24"/>
              </w:rPr>
              <w:t>с</w:t>
            </w:r>
            <w:r>
              <w:rPr>
                <w:spacing w:val="-2"/>
                <w:sz w:val="24"/>
              </w:rPr>
              <w:t xml:space="preserve"> </w:t>
            </w:r>
            <w:r>
              <w:rPr>
                <w:sz w:val="24"/>
              </w:rPr>
              <w:t>общим</w:t>
            </w:r>
            <w:r>
              <w:rPr>
                <w:spacing w:val="-2"/>
                <w:sz w:val="24"/>
              </w:rPr>
              <w:t xml:space="preserve"> эмиттером</w:t>
            </w:r>
          </w:p>
        </w:tc>
        <w:tc>
          <w:tcPr>
            <w:tcW w:w="1342" w:type="dxa"/>
          </w:tcPr>
          <w:p w14:paraId="419AA516" w14:textId="77777777" w:rsidR="003C5256" w:rsidRDefault="00EA4AB5">
            <w:pPr>
              <w:pStyle w:val="TableParagraph"/>
              <w:spacing w:before="37"/>
              <w:ind w:left="22"/>
              <w:jc w:val="center"/>
              <w:rPr>
                <w:sz w:val="24"/>
              </w:rPr>
            </w:pPr>
            <w:r>
              <w:rPr>
                <w:spacing w:val="-10"/>
                <w:sz w:val="24"/>
              </w:rPr>
              <w:t>4</w:t>
            </w:r>
          </w:p>
        </w:tc>
        <w:tc>
          <w:tcPr>
            <w:tcW w:w="1419" w:type="dxa"/>
          </w:tcPr>
          <w:p w14:paraId="64BC05D2" w14:textId="77777777" w:rsidR="003C5256" w:rsidRDefault="00EA4AB5">
            <w:pPr>
              <w:pStyle w:val="TableParagraph"/>
              <w:spacing w:before="37"/>
              <w:ind w:left="16"/>
              <w:jc w:val="center"/>
              <w:rPr>
                <w:sz w:val="24"/>
              </w:rPr>
            </w:pPr>
            <w:r>
              <w:rPr>
                <w:spacing w:val="-10"/>
                <w:sz w:val="24"/>
              </w:rPr>
              <w:t>2</w:t>
            </w:r>
          </w:p>
        </w:tc>
      </w:tr>
      <w:tr w:rsidR="003C5256" w14:paraId="1C461447" w14:textId="77777777">
        <w:trPr>
          <w:trHeight w:val="1438"/>
        </w:trPr>
        <w:tc>
          <w:tcPr>
            <w:tcW w:w="2443" w:type="dxa"/>
            <w:vMerge/>
            <w:tcBorders>
              <w:top w:val="nil"/>
            </w:tcBorders>
          </w:tcPr>
          <w:p w14:paraId="33D8D5EF" w14:textId="77777777" w:rsidR="003C5256" w:rsidRDefault="003C5256">
            <w:pPr>
              <w:rPr>
                <w:sz w:val="2"/>
                <w:szCs w:val="2"/>
              </w:rPr>
            </w:pPr>
          </w:p>
        </w:tc>
        <w:tc>
          <w:tcPr>
            <w:tcW w:w="9540" w:type="dxa"/>
          </w:tcPr>
          <w:p w14:paraId="2093F7BC" w14:textId="77777777" w:rsidR="003C5256" w:rsidRDefault="00EA4AB5">
            <w:pPr>
              <w:pStyle w:val="TableParagraph"/>
              <w:spacing w:before="37"/>
              <w:ind w:left="113"/>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6793ACD4" w14:textId="77777777" w:rsidR="003C5256" w:rsidRDefault="00EA4AB5">
            <w:pPr>
              <w:pStyle w:val="TableParagraph"/>
              <w:tabs>
                <w:tab w:val="left" w:pos="1560"/>
                <w:tab w:val="left" w:pos="2958"/>
                <w:tab w:val="left" w:pos="4045"/>
                <w:tab w:val="left" w:pos="5159"/>
                <w:tab w:val="left" w:pos="6236"/>
                <w:tab w:val="left" w:pos="6603"/>
                <w:tab w:val="left" w:pos="8151"/>
              </w:tabs>
              <w:spacing w:before="3"/>
              <w:ind w:left="113" w:right="99"/>
              <w:rPr>
                <w:sz w:val="24"/>
              </w:rPr>
            </w:pPr>
            <w:r>
              <w:rPr>
                <w:spacing w:val="-2"/>
                <w:sz w:val="24"/>
              </w:rPr>
              <w:t>Проработка</w:t>
            </w:r>
            <w:r>
              <w:rPr>
                <w:sz w:val="24"/>
              </w:rPr>
              <w:tab/>
            </w:r>
            <w:r>
              <w:rPr>
                <w:spacing w:val="-2"/>
                <w:sz w:val="24"/>
              </w:rPr>
              <w:t>конспектов</w:t>
            </w:r>
            <w:r>
              <w:rPr>
                <w:sz w:val="24"/>
              </w:rPr>
              <w:tab/>
            </w:r>
            <w:r>
              <w:rPr>
                <w:spacing w:val="-2"/>
                <w:sz w:val="24"/>
              </w:rPr>
              <w:t>занятия,</w:t>
            </w:r>
            <w:r>
              <w:rPr>
                <w:sz w:val="24"/>
              </w:rPr>
              <w:tab/>
            </w:r>
            <w:r>
              <w:rPr>
                <w:spacing w:val="-2"/>
                <w:sz w:val="24"/>
              </w:rPr>
              <w:t>учебных</w:t>
            </w:r>
            <w:r>
              <w:rPr>
                <w:sz w:val="24"/>
              </w:rPr>
              <w:tab/>
            </w:r>
            <w:r>
              <w:rPr>
                <w:spacing w:val="-2"/>
                <w:sz w:val="24"/>
              </w:rPr>
              <w:t>изданий</w:t>
            </w:r>
            <w:r>
              <w:rPr>
                <w:sz w:val="24"/>
              </w:rPr>
              <w:tab/>
            </w:r>
            <w:r>
              <w:rPr>
                <w:spacing w:val="-10"/>
                <w:sz w:val="24"/>
              </w:rPr>
              <w:t>и</w:t>
            </w:r>
            <w:r>
              <w:rPr>
                <w:sz w:val="24"/>
              </w:rPr>
              <w:tab/>
            </w:r>
            <w:r>
              <w:rPr>
                <w:spacing w:val="-2"/>
                <w:sz w:val="24"/>
              </w:rPr>
              <w:t>специальной</w:t>
            </w:r>
            <w:r>
              <w:rPr>
                <w:sz w:val="24"/>
              </w:rPr>
              <w:tab/>
            </w:r>
            <w:r>
              <w:rPr>
                <w:spacing w:val="-2"/>
                <w:sz w:val="24"/>
              </w:rPr>
              <w:t xml:space="preserve">технической </w:t>
            </w:r>
            <w:r>
              <w:rPr>
                <w:sz w:val="24"/>
              </w:rPr>
              <w:t>литературы, решение задач и упражнений по теме.</w:t>
            </w:r>
          </w:p>
          <w:p w14:paraId="275A3070" w14:textId="77777777" w:rsidR="003C5256" w:rsidRDefault="00EA4AB5">
            <w:pPr>
              <w:pStyle w:val="TableParagraph"/>
              <w:ind w:left="113"/>
              <w:rPr>
                <w:sz w:val="24"/>
              </w:rPr>
            </w:pPr>
            <w:r>
              <w:rPr>
                <w:sz w:val="24"/>
              </w:rPr>
              <w:t>Примерная</w:t>
            </w:r>
            <w:r>
              <w:rPr>
                <w:spacing w:val="-4"/>
                <w:sz w:val="24"/>
              </w:rPr>
              <w:t xml:space="preserve"> </w:t>
            </w:r>
            <w:r>
              <w:rPr>
                <w:spacing w:val="-2"/>
                <w:sz w:val="24"/>
              </w:rPr>
              <w:t>тематика:</w:t>
            </w:r>
          </w:p>
        </w:tc>
        <w:tc>
          <w:tcPr>
            <w:tcW w:w="1342" w:type="dxa"/>
          </w:tcPr>
          <w:p w14:paraId="4A00EFFC" w14:textId="77777777" w:rsidR="003C5256" w:rsidRDefault="00EA4AB5">
            <w:pPr>
              <w:pStyle w:val="TableParagraph"/>
              <w:spacing w:before="37"/>
              <w:ind w:left="22"/>
              <w:jc w:val="center"/>
              <w:rPr>
                <w:sz w:val="24"/>
              </w:rPr>
            </w:pPr>
            <w:r>
              <w:rPr>
                <w:spacing w:val="-10"/>
                <w:sz w:val="24"/>
              </w:rPr>
              <w:t>2</w:t>
            </w:r>
          </w:p>
        </w:tc>
        <w:tc>
          <w:tcPr>
            <w:tcW w:w="1419" w:type="dxa"/>
          </w:tcPr>
          <w:p w14:paraId="21037256" w14:textId="77777777" w:rsidR="003C5256" w:rsidRDefault="00EA4AB5">
            <w:pPr>
              <w:pStyle w:val="TableParagraph"/>
              <w:spacing w:before="37"/>
              <w:ind w:left="16"/>
              <w:jc w:val="center"/>
              <w:rPr>
                <w:sz w:val="24"/>
              </w:rPr>
            </w:pPr>
            <w:r>
              <w:rPr>
                <w:spacing w:val="-10"/>
                <w:sz w:val="24"/>
              </w:rPr>
              <w:t>2</w:t>
            </w:r>
          </w:p>
        </w:tc>
      </w:tr>
    </w:tbl>
    <w:p w14:paraId="4784A2C3" w14:textId="77777777" w:rsidR="003C5256" w:rsidRDefault="003C5256">
      <w:pPr>
        <w:pStyle w:val="TableParagraph"/>
        <w:jc w:val="center"/>
        <w:rPr>
          <w:sz w:val="24"/>
        </w:rPr>
        <w:sectPr w:rsidR="003C5256">
          <w:type w:val="continuous"/>
          <w:pgSz w:w="16840" w:h="11900" w:orient="landscape"/>
          <w:pgMar w:top="1120" w:right="850" w:bottom="280" w:left="992" w:header="720" w:footer="720" w:gutter="0"/>
          <w:cols w:space="720"/>
        </w:sect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43"/>
        <w:gridCol w:w="9540"/>
        <w:gridCol w:w="1342"/>
        <w:gridCol w:w="1419"/>
      </w:tblGrid>
      <w:tr w:rsidR="003C5256" w14:paraId="5B3A9D50" w14:textId="77777777">
        <w:trPr>
          <w:trHeight w:val="2850"/>
        </w:trPr>
        <w:tc>
          <w:tcPr>
            <w:tcW w:w="2443" w:type="dxa"/>
          </w:tcPr>
          <w:p w14:paraId="4664EACE" w14:textId="77777777" w:rsidR="003C5256" w:rsidRDefault="003C5256">
            <w:pPr>
              <w:pStyle w:val="TableParagraph"/>
              <w:rPr>
                <w:sz w:val="24"/>
              </w:rPr>
            </w:pPr>
          </w:p>
        </w:tc>
        <w:tc>
          <w:tcPr>
            <w:tcW w:w="9540" w:type="dxa"/>
          </w:tcPr>
          <w:p w14:paraId="2890C41E" w14:textId="77777777" w:rsidR="003C5256" w:rsidRDefault="00EA4AB5">
            <w:pPr>
              <w:pStyle w:val="TableParagraph"/>
              <w:spacing w:before="37"/>
              <w:ind w:left="111" w:right="2435"/>
              <w:rPr>
                <w:sz w:val="24"/>
              </w:rPr>
            </w:pPr>
            <w:r>
              <w:rPr>
                <w:sz w:val="24"/>
              </w:rPr>
              <w:t>Собственная</w:t>
            </w:r>
            <w:r>
              <w:rPr>
                <w:spacing w:val="-9"/>
                <w:sz w:val="24"/>
              </w:rPr>
              <w:t xml:space="preserve"> </w:t>
            </w:r>
            <w:r>
              <w:rPr>
                <w:sz w:val="24"/>
              </w:rPr>
              <w:t>и</w:t>
            </w:r>
            <w:r>
              <w:rPr>
                <w:spacing w:val="-10"/>
                <w:sz w:val="24"/>
              </w:rPr>
              <w:t xml:space="preserve"> </w:t>
            </w:r>
            <w:r>
              <w:rPr>
                <w:sz w:val="24"/>
              </w:rPr>
              <w:t>примесная</w:t>
            </w:r>
            <w:r>
              <w:rPr>
                <w:spacing w:val="-9"/>
                <w:sz w:val="24"/>
              </w:rPr>
              <w:t xml:space="preserve"> </w:t>
            </w:r>
            <w:r>
              <w:rPr>
                <w:sz w:val="24"/>
              </w:rPr>
              <w:t>проводимости</w:t>
            </w:r>
            <w:r>
              <w:rPr>
                <w:spacing w:val="-10"/>
                <w:sz w:val="24"/>
              </w:rPr>
              <w:t xml:space="preserve"> </w:t>
            </w:r>
            <w:r>
              <w:rPr>
                <w:sz w:val="24"/>
              </w:rPr>
              <w:t>полупроводников. Принцип действия p–n-перехода.</w:t>
            </w:r>
          </w:p>
          <w:p w14:paraId="54C08039" w14:textId="77777777" w:rsidR="003C5256" w:rsidRDefault="00EA4AB5">
            <w:pPr>
              <w:pStyle w:val="TableParagraph"/>
              <w:tabs>
                <w:tab w:val="left" w:pos="2070"/>
                <w:tab w:val="left" w:pos="3579"/>
                <w:tab w:val="left" w:pos="4984"/>
                <w:tab w:val="left" w:pos="7379"/>
                <w:tab w:val="left" w:pos="8463"/>
              </w:tabs>
              <w:ind w:left="111" w:right="102"/>
              <w:rPr>
                <w:sz w:val="24"/>
              </w:rPr>
            </w:pPr>
            <w:r>
              <w:rPr>
                <w:sz w:val="24"/>
              </w:rPr>
              <w:t xml:space="preserve">Принцип действия полупроводникового диода, вольтамперная характеристика. </w:t>
            </w:r>
            <w:r>
              <w:rPr>
                <w:spacing w:val="-2"/>
                <w:sz w:val="24"/>
              </w:rPr>
              <w:t>Классификация,</w:t>
            </w:r>
            <w:r>
              <w:rPr>
                <w:sz w:val="24"/>
              </w:rPr>
              <w:tab/>
            </w:r>
            <w:r>
              <w:rPr>
                <w:spacing w:val="-2"/>
                <w:sz w:val="24"/>
              </w:rPr>
              <w:t>назначение,</w:t>
            </w:r>
            <w:r>
              <w:rPr>
                <w:sz w:val="24"/>
              </w:rPr>
              <w:tab/>
            </w:r>
            <w:r>
              <w:rPr>
                <w:spacing w:val="-2"/>
                <w:sz w:val="24"/>
              </w:rPr>
              <w:t>параметры</w:t>
            </w:r>
            <w:r>
              <w:rPr>
                <w:sz w:val="24"/>
              </w:rPr>
              <w:tab/>
            </w:r>
            <w:r>
              <w:rPr>
                <w:spacing w:val="-2"/>
                <w:sz w:val="24"/>
              </w:rPr>
              <w:t>полупроводниковых</w:t>
            </w:r>
            <w:r>
              <w:rPr>
                <w:sz w:val="24"/>
              </w:rPr>
              <w:tab/>
            </w:r>
            <w:r>
              <w:rPr>
                <w:spacing w:val="-2"/>
                <w:sz w:val="24"/>
              </w:rPr>
              <w:t>диодов,</w:t>
            </w:r>
            <w:r>
              <w:rPr>
                <w:sz w:val="24"/>
              </w:rPr>
              <w:tab/>
            </w:r>
            <w:r>
              <w:rPr>
                <w:spacing w:val="-4"/>
                <w:sz w:val="24"/>
              </w:rPr>
              <w:t xml:space="preserve">условные </w:t>
            </w:r>
            <w:r>
              <w:rPr>
                <w:spacing w:val="-2"/>
                <w:sz w:val="24"/>
              </w:rPr>
              <w:t>обозначения.</w:t>
            </w:r>
          </w:p>
          <w:p w14:paraId="7803F5ED" w14:textId="77777777" w:rsidR="003C5256" w:rsidRDefault="00EA4AB5">
            <w:pPr>
              <w:pStyle w:val="TableParagraph"/>
              <w:ind w:left="111" w:right="2435"/>
              <w:rPr>
                <w:sz w:val="24"/>
              </w:rPr>
            </w:pPr>
            <w:r>
              <w:rPr>
                <w:sz w:val="24"/>
              </w:rPr>
              <w:t>Устройство,</w:t>
            </w:r>
            <w:r>
              <w:rPr>
                <w:spacing w:val="-10"/>
                <w:sz w:val="24"/>
              </w:rPr>
              <w:t xml:space="preserve"> </w:t>
            </w:r>
            <w:r>
              <w:rPr>
                <w:sz w:val="24"/>
              </w:rPr>
              <w:t>принцип</w:t>
            </w:r>
            <w:r>
              <w:rPr>
                <w:spacing w:val="-10"/>
                <w:sz w:val="24"/>
              </w:rPr>
              <w:t xml:space="preserve"> </w:t>
            </w:r>
            <w:r>
              <w:rPr>
                <w:sz w:val="24"/>
              </w:rPr>
              <w:t>действия</w:t>
            </w:r>
            <w:r>
              <w:rPr>
                <w:spacing w:val="-10"/>
                <w:sz w:val="24"/>
              </w:rPr>
              <w:t xml:space="preserve"> </w:t>
            </w:r>
            <w:r>
              <w:rPr>
                <w:sz w:val="24"/>
              </w:rPr>
              <w:t>биполярного</w:t>
            </w:r>
            <w:r>
              <w:rPr>
                <w:spacing w:val="-10"/>
                <w:sz w:val="24"/>
              </w:rPr>
              <w:t xml:space="preserve"> </w:t>
            </w:r>
            <w:r>
              <w:rPr>
                <w:sz w:val="24"/>
              </w:rPr>
              <w:t>транзистора. Классификация транзисторов, условные обозначения.</w:t>
            </w:r>
          </w:p>
          <w:p w14:paraId="4AFE8287" w14:textId="77777777" w:rsidR="003C5256" w:rsidRDefault="00EA4AB5">
            <w:pPr>
              <w:pStyle w:val="TableParagraph"/>
              <w:ind w:left="111"/>
              <w:rPr>
                <w:sz w:val="24"/>
              </w:rPr>
            </w:pPr>
            <w:r>
              <w:rPr>
                <w:sz w:val="24"/>
              </w:rPr>
              <w:t>Понятие</w:t>
            </w:r>
            <w:r>
              <w:rPr>
                <w:spacing w:val="-3"/>
                <w:sz w:val="24"/>
              </w:rPr>
              <w:t xml:space="preserve"> </w:t>
            </w:r>
            <w:r>
              <w:rPr>
                <w:sz w:val="24"/>
              </w:rPr>
              <w:t>о</w:t>
            </w:r>
            <w:r>
              <w:rPr>
                <w:spacing w:val="-2"/>
                <w:sz w:val="24"/>
              </w:rPr>
              <w:t xml:space="preserve"> </w:t>
            </w:r>
            <w:r>
              <w:rPr>
                <w:sz w:val="24"/>
              </w:rPr>
              <w:t>тиристорах,</w:t>
            </w:r>
            <w:r>
              <w:rPr>
                <w:spacing w:val="-5"/>
                <w:sz w:val="24"/>
              </w:rPr>
              <w:t xml:space="preserve"> </w:t>
            </w:r>
            <w:r>
              <w:rPr>
                <w:sz w:val="24"/>
              </w:rPr>
              <w:t>условные</w:t>
            </w:r>
            <w:r>
              <w:rPr>
                <w:spacing w:val="-3"/>
                <w:sz w:val="24"/>
              </w:rPr>
              <w:t xml:space="preserve"> </w:t>
            </w:r>
            <w:r>
              <w:rPr>
                <w:spacing w:val="-2"/>
                <w:sz w:val="24"/>
              </w:rPr>
              <w:t>обозначения.</w:t>
            </w:r>
          </w:p>
          <w:p w14:paraId="20E25195" w14:textId="77777777" w:rsidR="003C5256" w:rsidRDefault="00EA4AB5">
            <w:pPr>
              <w:pStyle w:val="TableParagraph"/>
              <w:ind w:left="111"/>
              <w:rPr>
                <w:sz w:val="24"/>
              </w:rPr>
            </w:pPr>
            <w:r>
              <w:rPr>
                <w:sz w:val="24"/>
              </w:rPr>
              <w:t>Полупроводниковые приборы с внутренним фотоэффектом (фоторезисторы, фотодиоды, фототранзисторы, фототиристоры), светодиоды, обозначения, область применения</w:t>
            </w:r>
          </w:p>
        </w:tc>
        <w:tc>
          <w:tcPr>
            <w:tcW w:w="1342" w:type="dxa"/>
          </w:tcPr>
          <w:p w14:paraId="2560811F" w14:textId="77777777" w:rsidR="003C5256" w:rsidRDefault="003C5256">
            <w:pPr>
              <w:pStyle w:val="TableParagraph"/>
              <w:rPr>
                <w:sz w:val="24"/>
              </w:rPr>
            </w:pPr>
          </w:p>
        </w:tc>
        <w:tc>
          <w:tcPr>
            <w:tcW w:w="1419" w:type="dxa"/>
          </w:tcPr>
          <w:p w14:paraId="02463A63" w14:textId="77777777" w:rsidR="003C5256" w:rsidRDefault="003C5256">
            <w:pPr>
              <w:pStyle w:val="TableParagraph"/>
              <w:rPr>
                <w:sz w:val="24"/>
              </w:rPr>
            </w:pPr>
          </w:p>
        </w:tc>
      </w:tr>
      <w:tr w:rsidR="003C5256" w14:paraId="2959F96C" w14:textId="77777777">
        <w:trPr>
          <w:trHeight w:val="366"/>
        </w:trPr>
        <w:tc>
          <w:tcPr>
            <w:tcW w:w="2443" w:type="dxa"/>
            <w:vMerge w:val="restart"/>
          </w:tcPr>
          <w:p w14:paraId="72B1EC7D" w14:textId="77777777" w:rsidR="003C5256" w:rsidRDefault="00EA4AB5">
            <w:pPr>
              <w:pStyle w:val="TableParagraph"/>
              <w:spacing w:before="42"/>
              <w:ind w:left="110" w:right="92"/>
              <w:rPr>
                <w:b/>
                <w:sz w:val="24"/>
              </w:rPr>
            </w:pPr>
            <w:r>
              <w:rPr>
                <w:b/>
                <w:sz w:val="24"/>
              </w:rPr>
              <w:t xml:space="preserve">Тема 2.2. </w:t>
            </w:r>
            <w:r>
              <w:rPr>
                <w:b/>
                <w:spacing w:val="-2"/>
                <w:sz w:val="24"/>
              </w:rPr>
              <w:t>Интегральные схемы микроэлектроники</w:t>
            </w:r>
          </w:p>
        </w:tc>
        <w:tc>
          <w:tcPr>
            <w:tcW w:w="9540" w:type="dxa"/>
          </w:tcPr>
          <w:p w14:paraId="2ECA73DE" w14:textId="77777777" w:rsidR="003C5256" w:rsidRDefault="00EA4AB5">
            <w:pPr>
              <w:pStyle w:val="TableParagraph"/>
              <w:spacing w:before="42"/>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2" w:type="dxa"/>
            <w:vMerge w:val="restart"/>
          </w:tcPr>
          <w:p w14:paraId="27CBDA40" w14:textId="77777777" w:rsidR="003C5256" w:rsidRDefault="00EA4AB5">
            <w:pPr>
              <w:pStyle w:val="TableParagraph"/>
              <w:spacing w:before="37"/>
              <w:ind w:left="17"/>
              <w:jc w:val="center"/>
              <w:rPr>
                <w:sz w:val="24"/>
              </w:rPr>
            </w:pPr>
            <w:r>
              <w:rPr>
                <w:spacing w:val="-10"/>
                <w:sz w:val="24"/>
              </w:rPr>
              <w:t>2</w:t>
            </w:r>
          </w:p>
        </w:tc>
        <w:tc>
          <w:tcPr>
            <w:tcW w:w="1419" w:type="dxa"/>
            <w:vMerge w:val="restart"/>
          </w:tcPr>
          <w:p w14:paraId="5280917B" w14:textId="77777777" w:rsidR="003C5256" w:rsidRDefault="00EA4AB5">
            <w:pPr>
              <w:pStyle w:val="TableParagraph"/>
              <w:spacing w:before="37"/>
              <w:ind w:left="16"/>
              <w:jc w:val="center"/>
              <w:rPr>
                <w:sz w:val="24"/>
              </w:rPr>
            </w:pPr>
            <w:r>
              <w:rPr>
                <w:spacing w:val="-10"/>
                <w:sz w:val="24"/>
              </w:rPr>
              <w:t>2</w:t>
            </w:r>
          </w:p>
        </w:tc>
      </w:tr>
      <w:tr w:rsidR="003C5256" w14:paraId="40158AF5" w14:textId="77777777">
        <w:trPr>
          <w:trHeight w:val="396"/>
        </w:trPr>
        <w:tc>
          <w:tcPr>
            <w:tcW w:w="2443" w:type="dxa"/>
            <w:vMerge/>
            <w:tcBorders>
              <w:top w:val="nil"/>
            </w:tcBorders>
          </w:tcPr>
          <w:p w14:paraId="7BC260A0" w14:textId="77777777" w:rsidR="003C5256" w:rsidRDefault="003C5256">
            <w:pPr>
              <w:rPr>
                <w:sz w:val="2"/>
                <w:szCs w:val="2"/>
              </w:rPr>
            </w:pPr>
          </w:p>
        </w:tc>
        <w:tc>
          <w:tcPr>
            <w:tcW w:w="9540" w:type="dxa"/>
          </w:tcPr>
          <w:p w14:paraId="6B01C366" w14:textId="77777777" w:rsidR="003C5256" w:rsidRDefault="00EA4AB5">
            <w:pPr>
              <w:pStyle w:val="TableParagraph"/>
              <w:spacing w:before="37"/>
              <w:ind w:left="113"/>
              <w:rPr>
                <w:sz w:val="24"/>
              </w:rPr>
            </w:pPr>
            <w:r>
              <w:rPr>
                <w:sz w:val="24"/>
              </w:rPr>
              <w:t>Назначение,</w:t>
            </w:r>
            <w:r>
              <w:rPr>
                <w:spacing w:val="-7"/>
                <w:sz w:val="24"/>
              </w:rPr>
              <w:t xml:space="preserve"> </w:t>
            </w:r>
            <w:r>
              <w:rPr>
                <w:sz w:val="24"/>
              </w:rPr>
              <w:t>конструкция,</w:t>
            </w:r>
            <w:r>
              <w:rPr>
                <w:spacing w:val="-4"/>
                <w:sz w:val="24"/>
              </w:rPr>
              <w:t xml:space="preserve"> </w:t>
            </w:r>
            <w:r>
              <w:rPr>
                <w:sz w:val="24"/>
              </w:rPr>
              <w:t>применение</w:t>
            </w:r>
            <w:r>
              <w:rPr>
                <w:spacing w:val="-6"/>
                <w:sz w:val="24"/>
              </w:rPr>
              <w:t xml:space="preserve"> </w:t>
            </w:r>
            <w:r>
              <w:rPr>
                <w:sz w:val="24"/>
              </w:rPr>
              <w:t>интегральных</w:t>
            </w:r>
            <w:r>
              <w:rPr>
                <w:spacing w:val="-1"/>
                <w:sz w:val="24"/>
              </w:rPr>
              <w:t xml:space="preserve"> </w:t>
            </w:r>
            <w:r>
              <w:rPr>
                <w:spacing w:val="-2"/>
                <w:sz w:val="24"/>
              </w:rPr>
              <w:t>микросхем</w:t>
            </w:r>
          </w:p>
        </w:tc>
        <w:tc>
          <w:tcPr>
            <w:tcW w:w="1342" w:type="dxa"/>
            <w:vMerge/>
            <w:tcBorders>
              <w:top w:val="nil"/>
            </w:tcBorders>
          </w:tcPr>
          <w:p w14:paraId="3DB201D6" w14:textId="77777777" w:rsidR="003C5256" w:rsidRDefault="003C5256">
            <w:pPr>
              <w:rPr>
                <w:sz w:val="2"/>
                <w:szCs w:val="2"/>
              </w:rPr>
            </w:pPr>
          </w:p>
        </w:tc>
        <w:tc>
          <w:tcPr>
            <w:tcW w:w="1419" w:type="dxa"/>
            <w:vMerge/>
            <w:tcBorders>
              <w:top w:val="nil"/>
            </w:tcBorders>
          </w:tcPr>
          <w:p w14:paraId="70FD4A3A" w14:textId="77777777" w:rsidR="003C5256" w:rsidRDefault="003C5256">
            <w:pPr>
              <w:rPr>
                <w:sz w:val="2"/>
                <w:szCs w:val="2"/>
              </w:rPr>
            </w:pPr>
          </w:p>
        </w:tc>
      </w:tr>
      <w:tr w:rsidR="003C5256" w14:paraId="6668713B" w14:textId="77777777">
        <w:trPr>
          <w:trHeight w:val="916"/>
        </w:trPr>
        <w:tc>
          <w:tcPr>
            <w:tcW w:w="2443" w:type="dxa"/>
            <w:vMerge/>
            <w:tcBorders>
              <w:top w:val="nil"/>
            </w:tcBorders>
          </w:tcPr>
          <w:p w14:paraId="1580A476" w14:textId="77777777" w:rsidR="003C5256" w:rsidRDefault="003C5256">
            <w:pPr>
              <w:rPr>
                <w:sz w:val="2"/>
                <w:szCs w:val="2"/>
              </w:rPr>
            </w:pPr>
          </w:p>
        </w:tc>
        <w:tc>
          <w:tcPr>
            <w:tcW w:w="9540" w:type="dxa"/>
          </w:tcPr>
          <w:p w14:paraId="0331F2FA" w14:textId="77777777" w:rsidR="003C5256" w:rsidRDefault="00EA4AB5">
            <w:pPr>
              <w:pStyle w:val="TableParagraph"/>
              <w:spacing w:before="37"/>
              <w:ind w:left="113"/>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2E430576" w14:textId="77777777" w:rsidR="003C5256" w:rsidRDefault="00EA4AB5">
            <w:pPr>
              <w:pStyle w:val="TableParagraph"/>
              <w:tabs>
                <w:tab w:val="left" w:pos="1560"/>
                <w:tab w:val="left" w:pos="2958"/>
                <w:tab w:val="left" w:pos="4045"/>
                <w:tab w:val="left" w:pos="5159"/>
                <w:tab w:val="left" w:pos="6236"/>
                <w:tab w:val="left" w:pos="6603"/>
                <w:tab w:val="left" w:pos="8151"/>
              </w:tabs>
              <w:spacing w:before="3"/>
              <w:ind w:left="113" w:right="99"/>
              <w:rPr>
                <w:sz w:val="24"/>
              </w:rPr>
            </w:pPr>
            <w:r>
              <w:rPr>
                <w:spacing w:val="-2"/>
                <w:sz w:val="24"/>
              </w:rPr>
              <w:t>Проработка</w:t>
            </w:r>
            <w:r>
              <w:rPr>
                <w:sz w:val="24"/>
              </w:rPr>
              <w:tab/>
            </w:r>
            <w:r>
              <w:rPr>
                <w:spacing w:val="-2"/>
                <w:sz w:val="24"/>
              </w:rPr>
              <w:t>конспектов</w:t>
            </w:r>
            <w:r>
              <w:rPr>
                <w:sz w:val="24"/>
              </w:rPr>
              <w:tab/>
            </w:r>
            <w:r>
              <w:rPr>
                <w:spacing w:val="-2"/>
                <w:sz w:val="24"/>
              </w:rPr>
              <w:t>занятия,</w:t>
            </w:r>
            <w:r>
              <w:rPr>
                <w:sz w:val="24"/>
              </w:rPr>
              <w:tab/>
            </w:r>
            <w:r>
              <w:rPr>
                <w:spacing w:val="-2"/>
                <w:sz w:val="24"/>
              </w:rPr>
              <w:t>учебных</w:t>
            </w:r>
            <w:r>
              <w:rPr>
                <w:sz w:val="24"/>
              </w:rPr>
              <w:tab/>
            </w:r>
            <w:r>
              <w:rPr>
                <w:spacing w:val="-2"/>
                <w:sz w:val="24"/>
              </w:rPr>
              <w:t>изданий</w:t>
            </w:r>
            <w:r>
              <w:rPr>
                <w:sz w:val="24"/>
              </w:rPr>
              <w:tab/>
            </w:r>
            <w:r>
              <w:rPr>
                <w:spacing w:val="-10"/>
                <w:sz w:val="24"/>
              </w:rPr>
              <w:t>и</w:t>
            </w:r>
            <w:r>
              <w:rPr>
                <w:sz w:val="24"/>
              </w:rPr>
              <w:tab/>
            </w:r>
            <w:r>
              <w:rPr>
                <w:spacing w:val="-2"/>
                <w:sz w:val="24"/>
              </w:rPr>
              <w:t>специальной</w:t>
            </w:r>
            <w:r>
              <w:rPr>
                <w:sz w:val="24"/>
              </w:rPr>
              <w:tab/>
            </w:r>
            <w:r>
              <w:rPr>
                <w:spacing w:val="-2"/>
                <w:sz w:val="24"/>
              </w:rPr>
              <w:t xml:space="preserve">технической </w:t>
            </w:r>
            <w:r>
              <w:rPr>
                <w:sz w:val="24"/>
              </w:rPr>
              <w:t>литературы, решение задач и упражнений по теме</w:t>
            </w:r>
          </w:p>
        </w:tc>
        <w:tc>
          <w:tcPr>
            <w:tcW w:w="1342" w:type="dxa"/>
          </w:tcPr>
          <w:p w14:paraId="5C3552E4" w14:textId="77777777" w:rsidR="003C5256" w:rsidRDefault="00EA4AB5">
            <w:pPr>
              <w:pStyle w:val="TableParagraph"/>
              <w:spacing w:before="37"/>
              <w:ind w:left="22" w:right="5"/>
              <w:jc w:val="center"/>
              <w:rPr>
                <w:sz w:val="24"/>
              </w:rPr>
            </w:pPr>
            <w:r>
              <w:rPr>
                <w:spacing w:val="-10"/>
                <w:sz w:val="24"/>
              </w:rPr>
              <w:t>1</w:t>
            </w:r>
          </w:p>
        </w:tc>
        <w:tc>
          <w:tcPr>
            <w:tcW w:w="1419" w:type="dxa"/>
          </w:tcPr>
          <w:p w14:paraId="04B9C934" w14:textId="77777777" w:rsidR="003C5256" w:rsidRDefault="00EA4AB5">
            <w:pPr>
              <w:pStyle w:val="TableParagraph"/>
              <w:spacing w:before="37"/>
              <w:ind w:left="16"/>
              <w:jc w:val="center"/>
              <w:rPr>
                <w:sz w:val="24"/>
              </w:rPr>
            </w:pPr>
            <w:r>
              <w:rPr>
                <w:spacing w:val="-10"/>
                <w:sz w:val="24"/>
              </w:rPr>
              <w:t>2</w:t>
            </w:r>
          </w:p>
        </w:tc>
      </w:tr>
      <w:tr w:rsidR="003C5256" w14:paraId="23CF672C" w14:textId="77777777">
        <w:trPr>
          <w:trHeight w:val="366"/>
        </w:trPr>
        <w:tc>
          <w:tcPr>
            <w:tcW w:w="2443" w:type="dxa"/>
            <w:vMerge w:val="restart"/>
          </w:tcPr>
          <w:p w14:paraId="4FCCDE1E" w14:textId="77777777" w:rsidR="003C5256" w:rsidRDefault="00EA4AB5">
            <w:pPr>
              <w:pStyle w:val="TableParagraph"/>
              <w:spacing w:before="42"/>
              <w:ind w:left="110" w:right="1100"/>
              <w:rPr>
                <w:b/>
                <w:sz w:val="24"/>
              </w:rPr>
            </w:pPr>
            <w:r>
              <w:rPr>
                <w:b/>
                <w:sz w:val="24"/>
              </w:rPr>
              <w:t>Тема 2.3. Приборы</w:t>
            </w:r>
            <w:r>
              <w:rPr>
                <w:b/>
                <w:spacing w:val="-15"/>
                <w:sz w:val="24"/>
              </w:rPr>
              <w:t xml:space="preserve"> </w:t>
            </w:r>
            <w:r>
              <w:rPr>
                <w:b/>
                <w:sz w:val="24"/>
              </w:rPr>
              <w:t xml:space="preserve">и </w:t>
            </w:r>
            <w:r>
              <w:rPr>
                <w:b/>
                <w:spacing w:val="-2"/>
                <w:sz w:val="24"/>
              </w:rPr>
              <w:t>устройства индикации</w:t>
            </w:r>
          </w:p>
        </w:tc>
        <w:tc>
          <w:tcPr>
            <w:tcW w:w="9540" w:type="dxa"/>
          </w:tcPr>
          <w:p w14:paraId="0171FE24" w14:textId="77777777" w:rsidR="003C5256" w:rsidRDefault="00EA4AB5">
            <w:pPr>
              <w:pStyle w:val="TableParagraph"/>
              <w:spacing w:before="42"/>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2" w:type="dxa"/>
            <w:vMerge w:val="restart"/>
          </w:tcPr>
          <w:p w14:paraId="0D2F6B5F" w14:textId="77777777" w:rsidR="003C5256" w:rsidRDefault="00EA4AB5">
            <w:pPr>
              <w:pStyle w:val="TableParagraph"/>
              <w:spacing w:before="37"/>
              <w:ind w:left="17"/>
              <w:jc w:val="center"/>
              <w:rPr>
                <w:sz w:val="24"/>
              </w:rPr>
            </w:pPr>
            <w:r>
              <w:rPr>
                <w:spacing w:val="-10"/>
                <w:sz w:val="24"/>
              </w:rPr>
              <w:t>2</w:t>
            </w:r>
          </w:p>
        </w:tc>
        <w:tc>
          <w:tcPr>
            <w:tcW w:w="1419" w:type="dxa"/>
            <w:vMerge w:val="restart"/>
          </w:tcPr>
          <w:p w14:paraId="6F36C924" w14:textId="77777777" w:rsidR="003C5256" w:rsidRDefault="00EA4AB5">
            <w:pPr>
              <w:pStyle w:val="TableParagraph"/>
              <w:spacing w:before="37"/>
              <w:ind w:left="16"/>
              <w:jc w:val="center"/>
              <w:rPr>
                <w:sz w:val="24"/>
              </w:rPr>
            </w:pPr>
            <w:r>
              <w:rPr>
                <w:spacing w:val="-10"/>
                <w:sz w:val="24"/>
              </w:rPr>
              <w:t>2</w:t>
            </w:r>
          </w:p>
        </w:tc>
      </w:tr>
      <w:tr w:rsidR="003C5256" w14:paraId="221ACCBB" w14:textId="77777777">
        <w:trPr>
          <w:trHeight w:val="428"/>
        </w:trPr>
        <w:tc>
          <w:tcPr>
            <w:tcW w:w="2443" w:type="dxa"/>
            <w:vMerge/>
            <w:tcBorders>
              <w:top w:val="nil"/>
            </w:tcBorders>
          </w:tcPr>
          <w:p w14:paraId="66B5D33B" w14:textId="77777777" w:rsidR="003C5256" w:rsidRDefault="003C5256">
            <w:pPr>
              <w:rPr>
                <w:sz w:val="2"/>
                <w:szCs w:val="2"/>
              </w:rPr>
            </w:pPr>
          </w:p>
        </w:tc>
        <w:tc>
          <w:tcPr>
            <w:tcW w:w="9540" w:type="dxa"/>
          </w:tcPr>
          <w:p w14:paraId="68756CE0" w14:textId="77777777" w:rsidR="003C5256" w:rsidRDefault="00EA4AB5">
            <w:pPr>
              <w:pStyle w:val="TableParagraph"/>
              <w:spacing w:before="37"/>
              <w:ind w:left="113"/>
              <w:rPr>
                <w:sz w:val="24"/>
              </w:rPr>
            </w:pPr>
            <w:r>
              <w:rPr>
                <w:sz w:val="24"/>
              </w:rPr>
              <w:t>Общая</w:t>
            </w:r>
            <w:r>
              <w:rPr>
                <w:spacing w:val="-7"/>
                <w:sz w:val="24"/>
              </w:rPr>
              <w:t xml:space="preserve"> </w:t>
            </w:r>
            <w:r>
              <w:rPr>
                <w:sz w:val="24"/>
              </w:rPr>
              <w:t>характеристика</w:t>
            </w:r>
            <w:r>
              <w:rPr>
                <w:spacing w:val="-8"/>
                <w:sz w:val="24"/>
              </w:rPr>
              <w:t xml:space="preserve"> </w:t>
            </w:r>
            <w:r>
              <w:rPr>
                <w:sz w:val="24"/>
              </w:rPr>
              <w:t>и</w:t>
            </w:r>
            <w:r>
              <w:rPr>
                <w:spacing w:val="-3"/>
                <w:sz w:val="24"/>
              </w:rPr>
              <w:t xml:space="preserve"> </w:t>
            </w:r>
            <w:r>
              <w:rPr>
                <w:sz w:val="24"/>
              </w:rPr>
              <w:t>классификация</w:t>
            </w:r>
            <w:r>
              <w:rPr>
                <w:spacing w:val="-4"/>
                <w:sz w:val="24"/>
              </w:rPr>
              <w:t xml:space="preserve"> </w:t>
            </w:r>
            <w:r>
              <w:rPr>
                <w:sz w:val="24"/>
              </w:rPr>
              <w:t>индикаторных</w:t>
            </w:r>
            <w:r>
              <w:rPr>
                <w:spacing w:val="-4"/>
                <w:sz w:val="24"/>
              </w:rPr>
              <w:t xml:space="preserve"> </w:t>
            </w:r>
            <w:r>
              <w:rPr>
                <w:sz w:val="24"/>
              </w:rPr>
              <w:t>приборов.</w:t>
            </w:r>
            <w:r>
              <w:rPr>
                <w:spacing w:val="-5"/>
                <w:sz w:val="24"/>
              </w:rPr>
              <w:t xml:space="preserve"> </w:t>
            </w:r>
            <w:r>
              <w:rPr>
                <w:spacing w:val="-2"/>
                <w:sz w:val="24"/>
              </w:rPr>
              <w:t>Осциллографы</w:t>
            </w:r>
          </w:p>
        </w:tc>
        <w:tc>
          <w:tcPr>
            <w:tcW w:w="1342" w:type="dxa"/>
            <w:vMerge/>
            <w:tcBorders>
              <w:top w:val="nil"/>
            </w:tcBorders>
          </w:tcPr>
          <w:p w14:paraId="7BDEC389" w14:textId="77777777" w:rsidR="003C5256" w:rsidRDefault="003C5256">
            <w:pPr>
              <w:rPr>
                <w:sz w:val="2"/>
                <w:szCs w:val="2"/>
              </w:rPr>
            </w:pPr>
          </w:p>
        </w:tc>
        <w:tc>
          <w:tcPr>
            <w:tcW w:w="1419" w:type="dxa"/>
            <w:vMerge/>
            <w:tcBorders>
              <w:top w:val="nil"/>
            </w:tcBorders>
          </w:tcPr>
          <w:p w14:paraId="2C0049C5" w14:textId="77777777" w:rsidR="003C5256" w:rsidRDefault="003C5256">
            <w:pPr>
              <w:rPr>
                <w:sz w:val="2"/>
                <w:szCs w:val="2"/>
              </w:rPr>
            </w:pPr>
          </w:p>
        </w:tc>
      </w:tr>
      <w:tr w:rsidR="003C5256" w14:paraId="79BEF5CB" w14:textId="77777777">
        <w:trPr>
          <w:trHeight w:val="642"/>
        </w:trPr>
        <w:tc>
          <w:tcPr>
            <w:tcW w:w="2443" w:type="dxa"/>
            <w:vMerge/>
            <w:tcBorders>
              <w:top w:val="nil"/>
            </w:tcBorders>
          </w:tcPr>
          <w:p w14:paraId="792CE451" w14:textId="77777777" w:rsidR="003C5256" w:rsidRDefault="003C5256">
            <w:pPr>
              <w:rPr>
                <w:sz w:val="2"/>
                <w:szCs w:val="2"/>
              </w:rPr>
            </w:pPr>
          </w:p>
        </w:tc>
        <w:tc>
          <w:tcPr>
            <w:tcW w:w="9540" w:type="dxa"/>
          </w:tcPr>
          <w:p w14:paraId="4A3FF515" w14:textId="77777777" w:rsidR="003C5256" w:rsidRDefault="00EA4AB5">
            <w:pPr>
              <w:pStyle w:val="TableParagraph"/>
              <w:spacing w:before="37" w:line="275" w:lineRule="exact"/>
              <w:ind w:left="113"/>
              <w:rPr>
                <w:b/>
                <w:sz w:val="24"/>
              </w:rPr>
            </w:pPr>
            <w:r>
              <w:rPr>
                <w:b/>
                <w:sz w:val="24"/>
              </w:rPr>
              <w:t>Лабораторная</w:t>
            </w:r>
            <w:r>
              <w:rPr>
                <w:b/>
                <w:spacing w:val="-14"/>
                <w:sz w:val="24"/>
              </w:rPr>
              <w:t xml:space="preserve"> </w:t>
            </w:r>
            <w:r>
              <w:rPr>
                <w:b/>
                <w:spacing w:val="-2"/>
                <w:sz w:val="24"/>
              </w:rPr>
              <w:t>работа</w:t>
            </w:r>
          </w:p>
          <w:p w14:paraId="12A9F1A3" w14:textId="77777777" w:rsidR="003C5256" w:rsidRDefault="00EA4AB5">
            <w:pPr>
              <w:pStyle w:val="TableParagraph"/>
              <w:spacing w:line="275" w:lineRule="exact"/>
              <w:ind w:left="113"/>
              <w:rPr>
                <w:sz w:val="24"/>
              </w:rPr>
            </w:pPr>
            <w:r>
              <w:rPr>
                <w:sz w:val="24"/>
              </w:rPr>
              <w:t>13.</w:t>
            </w:r>
            <w:r>
              <w:rPr>
                <w:spacing w:val="-8"/>
                <w:sz w:val="24"/>
              </w:rPr>
              <w:t xml:space="preserve"> </w:t>
            </w:r>
            <w:r>
              <w:rPr>
                <w:sz w:val="24"/>
              </w:rPr>
              <w:t>Исследование</w:t>
            </w:r>
            <w:r>
              <w:rPr>
                <w:spacing w:val="-5"/>
                <w:sz w:val="24"/>
              </w:rPr>
              <w:t xml:space="preserve"> </w:t>
            </w:r>
            <w:r>
              <w:rPr>
                <w:sz w:val="24"/>
              </w:rPr>
              <w:t>работы</w:t>
            </w:r>
            <w:r>
              <w:rPr>
                <w:spacing w:val="-5"/>
                <w:sz w:val="24"/>
              </w:rPr>
              <w:t xml:space="preserve"> </w:t>
            </w:r>
            <w:r>
              <w:rPr>
                <w:sz w:val="24"/>
              </w:rPr>
              <w:t>полупроводниковых</w:t>
            </w:r>
            <w:r>
              <w:rPr>
                <w:spacing w:val="-5"/>
                <w:sz w:val="24"/>
              </w:rPr>
              <w:t xml:space="preserve"> </w:t>
            </w:r>
            <w:r>
              <w:rPr>
                <w:spacing w:val="-2"/>
                <w:sz w:val="24"/>
              </w:rPr>
              <w:t>выпрямителей</w:t>
            </w:r>
          </w:p>
        </w:tc>
        <w:tc>
          <w:tcPr>
            <w:tcW w:w="1342" w:type="dxa"/>
          </w:tcPr>
          <w:p w14:paraId="1CA7A6E0" w14:textId="77777777" w:rsidR="003C5256" w:rsidRDefault="00EA4AB5">
            <w:pPr>
              <w:pStyle w:val="TableParagraph"/>
              <w:spacing w:before="37"/>
              <w:ind w:left="22" w:right="5"/>
              <w:jc w:val="center"/>
              <w:rPr>
                <w:sz w:val="24"/>
              </w:rPr>
            </w:pPr>
            <w:r>
              <w:rPr>
                <w:spacing w:val="-10"/>
                <w:sz w:val="24"/>
              </w:rPr>
              <w:t>2</w:t>
            </w:r>
          </w:p>
        </w:tc>
        <w:tc>
          <w:tcPr>
            <w:tcW w:w="1419" w:type="dxa"/>
          </w:tcPr>
          <w:p w14:paraId="66B99CBD" w14:textId="77777777" w:rsidR="003C5256" w:rsidRDefault="00EA4AB5">
            <w:pPr>
              <w:pStyle w:val="TableParagraph"/>
              <w:spacing w:before="37"/>
              <w:ind w:left="16"/>
              <w:jc w:val="center"/>
              <w:rPr>
                <w:sz w:val="24"/>
              </w:rPr>
            </w:pPr>
            <w:r>
              <w:rPr>
                <w:spacing w:val="-10"/>
                <w:sz w:val="24"/>
              </w:rPr>
              <w:t>2</w:t>
            </w:r>
          </w:p>
        </w:tc>
      </w:tr>
      <w:tr w:rsidR="003C5256" w14:paraId="1D308082" w14:textId="77777777">
        <w:trPr>
          <w:trHeight w:val="917"/>
        </w:trPr>
        <w:tc>
          <w:tcPr>
            <w:tcW w:w="2443" w:type="dxa"/>
            <w:vMerge/>
            <w:tcBorders>
              <w:top w:val="nil"/>
            </w:tcBorders>
          </w:tcPr>
          <w:p w14:paraId="2DE8659B" w14:textId="77777777" w:rsidR="003C5256" w:rsidRDefault="003C5256">
            <w:pPr>
              <w:rPr>
                <w:sz w:val="2"/>
                <w:szCs w:val="2"/>
              </w:rPr>
            </w:pPr>
          </w:p>
        </w:tc>
        <w:tc>
          <w:tcPr>
            <w:tcW w:w="9540" w:type="dxa"/>
          </w:tcPr>
          <w:p w14:paraId="478EC4B3" w14:textId="77777777" w:rsidR="003C5256" w:rsidRDefault="00EA4AB5">
            <w:pPr>
              <w:pStyle w:val="TableParagraph"/>
              <w:spacing w:before="37"/>
              <w:ind w:left="113"/>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4B1CD541" w14:textId="77777777" w:rsidR="003C5256" w:rsidRDefault="00EA4AB5">
            <w:pPr>
              <w:pStyle w:val="TableParagraph"/>
              <w:tabs>
                <w:tab w:val="left" w:pos="1560"/>
                <w:tab w:val="left" w:pos="2958"/>
                <w:tab w:val="left" w:pos="4045"/>
                <w:tab w:val="left" w:pos="5159"/>
                <w:tab w:val="left" w:pos="6236"/>
                <w:tab w:val="left" w:pos="6603"/>
                <w:tab w:val="left" w:pos="8151"/>
              </w:tabs>
              <w:spacing w:before="3"/>
              <w:ind w:left="113" w:right="99"/>
              <w:rPr>
                <w:sz w:val="24"/>
              </w:rPr>
            </w:pPr>
            <w:r>
              <w:rPr>
                <w:spacing w:val="-2"/>
                <w:sz w:val="24"/>
              </w:rPr>
              <w:t>Проработка</w:t>
            </w:r>
            <w:r>
              <w:rPr>
                <w:sz w:val="24"/>
              </w:rPr>
              <w:tab/>
            </w:r>
            <w:r>
              <w:rPr>
                <w:spacing w:val="-2"/>
                <w:sz w:val="24"/>
              </w:rPr>
              <w:t>конспектов</w:t>
            </w:r>
            <w:r>
              <w:rPr>
                <w:sz w:val="24"/>
              </w:rPr>
              <w:tab/>
            </w:r>
            <w:r>
              <w:rPr>
                <w:spacing w:val="-2"/>
                <w:sz w:val="24"/>
              </w:rPr>
              <w:t>занятия,</w:t>
            </w:r>
            <w:r>
              <w:rPr>
                <w:sz w:val="24"/>
              </w:rPr>
              <w:tab/>
            </w:r>
            <w:r>
              <w:rPr>
                <w:spacing w:val="-2"/>
                <w:sz w:val="24"/>
              </w:rPr>
              <w:t>учебных</w:t>
            </w:r>
            <w:r>
              <w:rPr>
                <w:sz w:val="24"/>
              </w:rPr>
              <w:tab/>
            </w:r>
            <w:r>
              <w:rPr>
                <w:spacing w:val="-2"/>
                <w:sz w:val="24"/>
              </w:rPr>
              <w:t>изданий</w:t>
            </w:r>
            <w:r>
              <w:rPr>
                <w:sz w:val="24"/>
              </w:rPr>
              <w:tab/>
            </w:r>
            <w:r>
              <w:rPr>
                <w:spacing w:val="-10"/>
                <w:sz w:val="24"/>
              </w:rPr>
              <w:t>и</w:t>
            </w:r>
            <w:r>
              <w:rPr>
                <w:sz w:val="24"/>
              </w:rPr>
              <w:tab/>
            </w:r>
            <w:r>
              <w:rPr>
                <w:spacing w:val="-2"/>
                <w:sz w:val="24"/>
              </w:rPr>
              <w:t>специальной</w:t>
            </w:r>
            <w:r>
              <w:rPr>
                <w:sz w:val="24"/>
              </w:rPr>
              <w:tab/>
            </w:r>
            <w:r>
              <w:rPr>
                <w:spacing w:val="-2"/>
                <w:sz w:val="24"/>
              </w:rPr>
              <w:t xml:space="preserve">технической </w:t>
            </w:r>
            <w:r>
              <w:rPr>
                <w:sz w:val="24"/>
              </w:rPr>
              <w:t>литературы, решение задач и упражнений по теме</w:t>
            </w:r>
          </w:p>
        </w:tc>
        <w:tc>
          <w:tcPr>
            <w:tcW w:w="1342" w:type="dxa"/>
          </w:tcPr>
          <w:p w14:paraId="2C2DEA5E" w14:textId="77777777" w:rsidR="003C5256" w:rsidRDefault="00EA4AB5">
            <w:pPr>
              <w:pStyle w:val="TableParagraph"/>
              <w:spacing w:before="37"/>
              <w:ind w:left="22" w:right="5"/>
              <w:jc w:val="center"/>
              <w:rPr>
                <w:sz w:val="24"/>
              </w:rPr>
            </w:pPr>
            <w:r>
              <w:rPr>
                <w:spacing w:val="-10"/>
                <w:sz w:val="24"/>
              </w:rPr>
              <w:t>1</w:t>
            </w:r>
          </w:p>
        </w:tc>
        <w:tc>
          <w:tcPr>
            <w:tcW w:w="1419" w:type="dxa"/>
          </w:tcPr>
          <w:p w14:paraId="7884E41F" w14:textId="77777777" w:rsidR="003C5256" w:rsidRDefault="00EA4AB5">
            <w:pPr>
              <w:pStyle w:val="TableParagraph"/>
              <w:spacing w:before="37"/>
              <w:ind w:left="16"/>
              <w:jc w:val="center"/>
              <w:rPr>
                <w:sz w:val="24"/>
              </w:rPr>
            </w:pPr>
            <w:r>
              <w:rPr>
                <w:spacing w:val="-10"/>
                <w:sz w:val="24"/>
              </w:rPr>
              <w:t>2</w:t>
            </w:r>
          </w:p>
        </w:tc>
      </w:tr>
      <w:tr w:rsidR="003C5256" w14:paraId="5E82149E" w14:textId="77777777">
        <w:trPr>
          <w:trHeight w:val="368"/>
        </w:trPr>
        <w:tc>
          <w:tcPr>
            <w:tcW w:w="2443" w:type="dxa"/>
            <w:vMerge w:val="restart"/>
          </w:tcPr>
          <w:p w14:paraId="68BECFD2" w14:textId="77777777" w:rsidR="003C5256" w:rsidRDefault="00EA4AB5">
            <w:pPr>
              <w:pStyle w:val="TableParagraph"/>
              <w:spacing w:before="42"/>
              <w:ind w:left="110" w:right="571"/>
              <w:rPr>
                <w:b/>
                <w:sz w:val="24"/>
              </w:rPr>
            </w:pPr>
            <w:r>
              <w:rPr>
                <w:b/>
                <w:sz w:val="24"/>
              </w:rPr>
              <w:t>Тема 2.4. Выпрямители</w:t>
            </w:r>
            <w:r>
              <w:rPr>
                <w:b/>
                <w:spacing w:val="-15"/>
                <w:sz w:val="24"/>
              </w:rPr>
              <w:t xml:space="preserve"> </w:t>
            </w:r>
            <w:r>
              <w:rPr>
                <w:b/>
                <w:sz w:val="24"/>
              </w:rPr>
              <w:t xml:space="preserve">и </w:t>
            </w:r>
            <w:r>
              <w:rPr>
                <w:b/>
                <w:spacing w:val="-2"/>
                <w:sz w:val="24"/>
              </w:rPr>
              <w:t>стабилизаторы</w:t>
            </w:r>
          </w:p>
        </w:tc>
        <w:tc>
          <w:tcPr>
            <w:tcW w:w="9540" w:type="dxa"/>
          </w:tcPr>
          <w:p w14:paraId="7B3787E6" w14:textId="77777777" w:rsidR="003C5256" w:rsidRDefault="00EA4AB5">
            <w:pPr>
              <w:pStyle w:val="TableParagraph"/>
              <w:spacing w:before="42"/>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2" w:type="dxa"/>
            <w:vMerge w:val="restart"/>
          </w:tcPr>
          <w:p w14:paraId="1C656FE1" w14:textId="77777777" w:rsidR="003C5256" w:rsidRDefault="00EA4AB5">
            <w:pPr>
              <w:pStyle w:val="TableParagraph"/>
              <w:spacing w:before="37"/>
              <w:ind w:left="17"/>
              <w:jc w:val="center"/>
              <w:rPr>
                <w:sz w:val="24"/>
              </w:rPr>
            </w:pPr>
            <w:r>
              <w:rPr>
                <w:spacing w:val="-10"/>
                <w:sz w:val="24"/>
              </w:rPr>
              <w:t>2</w:t>
            </w:r>
          </w:p>
        </w:tc>
        <w:tc>
          <w:tcPr>
            <w:tcW w:w="1419" w:type="dxa"/>
            <w:vMerge w:val="restart"/>
          </w:tcPr>
          <w:p w14:paraId="7A81BECF" w14:textId="77777777" w:rsidR="003C5256" w:rsidRDefault="00EA4AB5">
            <w:pPr>
              <w:pStyle w:val="TableParagraph"/>
              <w:spacing w:before="37"/>
              <w:ind w:left="16"/>
              <w:jc w:val="center"/>
              <w:rPr>
                <w:sz w:val="24"/>
              </w:rPr>
            </w:pPr>
            <w:r>
              <w:rPr>
                <w:spacing w:val="-10"/>
                <w:sz w:val="24"/>
              </w:rPr>
              <w:t>2</w:t>
            </w:r>
          </w:p>
        </w:tc>
      </w:tr>
      <w:tr w:rsidR="003C5256" w14:paraId="1985FB98" w14:textId="77777777">
        <w:trPr>
          <w:trHeight w:val="429"/>
        </w:trPr>
        <w:tc>
          <w:tcPr>
            <w:tcW w:w="2443" w:type="dxa"/>
            <w:vMerge/>
            <w:tcBorders>
              <w:top w:val="nil"/>
            </w:tcBorders>
          </w:tcPr>
          <w:p w14:paraId="3F5DD055" w14:textId="77777777" w:rsidR="003C5256" w:rsidRDefault="003C5256">
            <w:pPr>
              <w:rPr>
                <w:sz w:val="2"/>
                <w:szCs w:val="2"/>
              </w:rPr>
            </w:pPr>
          </w:p>
        </w:tc>
        <w:tc>
          <w:tcPr>
            <w:tcW w:w="9540" w:type="dxa"/>
          </w:tcPr>
          <w:p w14:paraId="0D0E2C0B" w14:textId="77777777" w:rsidR="003C5256" w:rsidRDefault="00EA4AB5">
            <w:pPr>
              <w:pStyle w:val="TableParagraph"/>
              <w:spacing w:before="37"/>
              <w:ind w:left="113"/>
              <w:rPr>
                <w:sz w:val="24"/>
              </w:rPr>
            </w:pPr>
            <w:r>
              <w:rPr>
                <w:sz w:val="24"/>
              </w:rPr>
              <w:t>Принципы</w:t>
            </w:r>
            <w:r>
              <w:rPr>
                <w:spacing w:val="-6"/>
                <w:sz w:val="24"/>
              </w:rPr>
              <w:t xml:space="preserve"> </w:t>
            </w:r>
            <w:r>
              <w:rPr>
                <w:sz w:val="24"/>
              </w:rPr>
              <w:t>построения</w:t>
            </w:r>
            <w:r>
              <w:rPr>
                <w:spacing w:val="-8"/>
                <w:sz w:val="24"/>
              </w:rPr>
              <w:t xml:space="preserve"> </w:t>
            </w:r>
            <w:r>
              <w:rPr>
                <w:sz w:val="24"/>
              </w:rPr>
              <w:t>выпрямителей.</w:t>
            </w:r>
            <w:r>
              <w:rPr>
                <w:spacing w:val="-5"/>
                <w:sz w:val="24"/>
              </w:rPr>
              <w:t xml:space="preserve"> </w:t>
            </w:r>
            <w:r>
              <w:rPr>
                <w:sz w:val="24"/>
              </w:rPr>
              <w:t>Схемы</w:t>
            </w:r>
            <w:r>
              <w:rPr>
                <w:spacing w:val="-6"/>
                <w:sz w:val="24"/>
              </w:rPr>
              <w:t xml:space="preserve"> </w:t>
            </w:r>
            <w:r>
              <w:rPr>
                <w:sz w:val="24"/>
              </w:rPr>
              <w:t>и</w:t>
            </w:r>
            <w:r>
              <w:rPr>
                <w:spacing w:val="-4"/>
                <w:sz w:val="24"/>
              </w:rPr>
              <w:t xml:space="preserve"> </w:t>
            </w:r>
            <w:r>
              <w:rPr>
                <w:sz w:val="24"/>
              </w:rPr>
              <w:t>работа</w:t>
            </w:r>
            <w:r>
              <w:rPr>
                <w:spacing w:val="-5"/>
                <w:sz w:val="24"/>
              </w:rPr>
              <w:t xml:space="preserve"> </w:t>
            </w:r>
            <w:r>
              <w:rPr>
                <w:spacing w:val="-2"/>
                <w:sz w:val="24"/>
              </w:rPr>
              <w:t>выпрямителей.</w:t>
            </w:r>
          </w:p>
        </w:tc>
        <w:tc>
          <w:tcPr>
            <w:tcW w:w="1342" w:type="dxa"/>
            <w:vMerge/>
            <w:tcBorders>
              <w:top w:val="nil"/>
            </w:tcBorders>
          </w:tcPr>
          <w:p w14:paraId="73BC4955" w14:textId="77777777" w:rsidR="003C5256" w:rsidRDefault="003C5256">
            <w:pPr>
              <w:rPr>
                <w:sz w:val="2"/>
                <w:szCs w:val="2"/>
              </w:rPr>
            </w:pPr>
          </w:p>
        </w:tc>
        <w:tc>
          <w:tcPr>
            <w:tcW w:w="1419" w:type="dxa"/>
            <w:vMerge/>
            <w:tcBorders>
              <w:top w:val="nil"/>
            </w:tcBorders>
          </w:tcPr>
          <w:p w14:paraId="19562995" w14:textId="77777777" w:rsidR="003C5256" w:rsidRDefault="003C5256">
            <w:pPr>
              <w:rPr>
                <w:sz w:val="2"/>
                <w:szCs w:val="2"/>
              </w:rPr>
            </w:pPr>
          </w:p>
        </w:tc>
      </w:tr>
      <w:tr w:rsidR="003C5256" w14:paraId="145819CB" w14:textId="77777777">
        <w:trPr>
          <w:trHeight w:val="682"/>
        </w:trPr>
        <w:tc>
          <w:tcPr>
            <w:tcW w:w="2443" w:type="dxa"/>
            <w:vMerge/>
            <w:tcBorders>
              <w:top w:val="nil"/>
            </w:tcBorders>
          </w:tcPr>
          <w:p w14:paraId="4411AE1E" w14:textId="77777777" w:rsidR="003C5256" w:rsidRDefault="003C5256">
            <w:pPr>
              <w:rPr>
                <w:sz w:val="2"/>
                <w:szCs w:val="2"/>
              </w:rPr>
            </w:pPr>
          </w:p>
        </w:tc>
        <w:tc>
          <w:tcPr>
            <w:tcW w:w="9540" w:type="dxa"/>
          </w:tcPr>
          <w:p w14:paraId="75517BB4" w14:textId="77777777" w:rsidR="003C5256" w:rsidRDefault="00EA4AB5">
            <w:pPr>
              <w:pStyle w:val="TableParagraph"/>
              <w:spacing w:before="37"/>
              <w:ind w:left="113"/>
              <w:rPr>
                <w:sz w:val="24"/>
              </w:rPr>
            </w:pPr>
            <w:r>
              <w:rPr>
                <w:sz w:val="24"/>
              </w:rPr>
              <w:t>Сглаживающие фильтры. Принципы стабилизации. Устройство и работа стабилизаторов тока и напряжения</w:t>
            </w:r>
          </w:p>
        </w:tc>
        <w:tc>
          <w:tcPr>
            <w:tcW w:w="1342" w:type="dxa"/>
            <w:vMerge/>
            <w:tcBorders>
              <w:top w:val="nil"/>
            </w:tcBorders>
          </w:tcPr>
          <w:p w14:paraId="52039B2E" w14:textId="77777777" w:rsidR="003C5256" w:rsidRDefault="003C5256">
            <w:pPr>
              <w:rPr>
                <w:sz w:val="2"/>
                <w:szCs w:val="2"/>
              </w:rPr>
            </w:pPr>
          </w:p>
        </w:tc>
        <w:tc>
          <w:tcPr>
            <w:tcW w:w="1419" w:type="dxa"/>
            <w:vMerge/>
            <w:tcBorders>
              <w:top w:val="nil"/>
            </w:tcBorders>
          </w:tcPr>
          <w:p w14:paraId="6F65180A" w14:textId="77777777" w:rsidR="003C5256" w:rsidRDefault="003C5256">
            <w:pPr>
              <w:rPr>
                <w:sz w:val="2"/>
                <w:szCs w:val="2"/>
              </w:rPr>
            </w:pPr>
          </w:p>
        </w:tc>
      </w:tr>
      <w:tr w:rsidR="003C5256" w14:paraId="52036E1B" w14:textId="77777777">
        <w:trPr>
          <w:trHeight w:val="916"/>
        </w:trPr>
        <w:tc>
          <w:tcPr>
            <w:tcW w:w="2443" w:type="dxa"/>
            <w:vMerge/>
            <w:tcBorders>
              <w:top w:val="nil"/>
            </w:tcBorders>
          </w:tcPr>
          <w:p w14:paraId="12E2326D" w14:textId="77777777" w:rsidR="003C5256" w:rsidRDefault="003C5256">
            <w:pPr>
              <w:rPr>
                <w:sz w:val="2"/>
                <w:szCs w:val="2"/>
              </w:rPr>
            </w:pPr>
          </w:p>
        </w:tc>
        <w:tc>
          <w:tcPr>
            <w:tcW w:w="9540" w:type="dxa"/>
          </w:tcPr>
          <w:p w14:paraId="0AB5437C" w14:textId="77777777" w:rsidR="003C5256" w:rsidRDefault="00EA4AB5">
            <w:pPr>
              <w:pStyle w:val="TableParagraph"/>
              <w:spacing w:before="37" w:line="275" w:lineRule="exact"/>
              <w:ind w:left="113"/>
              <w:rPr>
                <w:b/>
                <w:sz w:val="24"/>
              </w:rPr>
            </w:pPr>
            <w:r>
              <w:rPr>
                <w:b/>
                <w:sz w:val="24"/>
              </w:rPr>
              <w:t>Лабораторная</w:t>
            </w:r>
            <w:r>
              <w:rPr>
                <w:b/>
                <w:spacing w:val="-14"/>
                <w:sz w:val="24"/>
              </w:rPr>
              <w:t xml:space="preserve"> </w:t>
            </w:r>
            <w:r>
              <w:rPr>
                <w:b/>
                <w:spacing w:val="-2"/>
                <w:sz w:val="24"/>
              </w:rPr>
              <w:t>работа</w:t>
            </w:r>
          </w:p>
          <w:p w14:paraId="66EAB540" w14:textId="77777777" w:rsidR="003C5256" w:rsidRDefault="00EA4AB5">
            <w:pPr>
              <w:pStyle w:val="TableParagraph"/>
              <w:numPr>
                <w:ilvl w:val="0"/>
                <w:numId w:val="118"/>
              </w:numPr>
              <w:tabs>
                <w:tab w:val="left" w:pos="472"/>
              </w:tabs>
              <w:spacing w:line="275" w:lineRule="exact"/>
              <w:ind w:left="472" w:hanging="359"/>
              <w:rPr>
                <w:sz w:val="24"/>
              </w:rPr>
            </w:pPr>
            <w:r>
              <w:rPr>
                <w:sz w:val="24"/>
              </w:rPr>
              <w:t>Исследование</w:t>
            </w:r>
            <w:r>
              <w:rPr>
                <w:spacing w:val="-8"/>
                <w:sz w:val="24"/>
              </w:rPr>
              <w:t xml:space="preserve"> </w:t>
            </w:r>
            <w:r>
              <w:rPr>
                <w:sz w:val="24"/>
              </w:rPr>
              <w:t>работы</w:t>
            </w:r>
            <w:r>
              <w:rPr>
                <w:spacing w:val="-5"/>
                <w:sz w:val="24"/>
              </w:rPr>
              <w:t xml:space="preserve"> </w:t>
            </w:r>
            <w:r>
              <w:rPr>
                <w:sz w:val="24"/>
              </w:rPr>
              <w:t>диодного</w:t>
            </w:r>
            <w:r>
              <w:rPr>
                <w:spacing w:val="-6"/>
                <w:sz w:val="24"/>
              </w:rPr>
              <w:t xml:space="preserve"> </w:t>
            </w:r>
            <w:r>
              <w:rPr>
                <w:spacing w:val="-2"/>
                <w:sz w:val="24"/>
              </w:rPr>
              <w:t>формирователя</w:t>
            </w:r>
          </w:p>
          <w:p w14:paraId="553843D9" w14:textId="77777777" w:rsidR="003C5256" w:rsidRDefault="00EA4AB5">
            <w:pPr>
              <w:pStyle w:val="TableParagraph"/>
              <w:numPr>
                <w:ilvl w:val="0"/>
                <w:numId w:val="118"/>
              </w:numPr>
              <w:tabs>
                <w:tab w:val="left" w:pos="472"/>
              </w:tabs>
              <w:spacing w:before="3"/>
              <w:ind w:left="472" w:hanging="359"/>
              <w:rPr>
                <w:sz w:val="24"/>
              </w:rPr>
            </w:pPr>
            <w:r>
              <w:rPr>
                <w:sz w:val="24"/>
              </w:rPr>
              <w:t>Исследование</w:t>
            </w:r>
            <w:r>
              <w:rPr>
                <w:spacing w:val="-8"/>
                <w:sz w:val="24"/>
              </w:rPr>
              <w:t xml:space="preserve"> </w:t>
            </w:r>
            <w:r>
              <w:rPr>
                <w:sz w:val="24"/>
              </w:rPr>
              <w:t>работы</w:t>
            </w:r>
            <w:r>
              <w:rPr>
                <w:spacing w:val="-5"/>
                <w:sz w:val="24"/>
              </w:rPr>
              <w:t xml:space="preserve"> </w:t>
            </w:r>
            <w:r>
              <w:rPr>
                <w:sz w:val="24"/>
              </w:rPr>
              <w:t>сглаживающих</w:t>
            </w:r>
            <w:r>
              <w:rPr>
                <w:spacing w:val="-2"/>
                <w:sz w:val="24"/>
              </w:rPr>
              <w:t xml:space="preserve"> фильтров</w:t>
            </w:r>
          </w:p>
        </w:tc>
        <w:tc>
          <w:tcPr>
            <w:tcW w:w="1342" w:type="dxa"/>
          </w:tcPr>
          <w:p w14:paraId="6A8FAF60" w14:textId="77777777" w:rsidR="003C5256" w:rsidRDefault="00EA4AB5">
            <w:pPr>
              <w:pStyle w:val="TableParagraph"/>
              <w:spacing w:before="37"/>
              <w:ind w:left="22" w:right="5"/>
              <w:jc w:val="center"/>
              <w:rPr>
                <w:sz w:val="24"/>
              </w:rPr>
            </w:pPr>
            <w:r>
              <w:rPr>
                <w:spacing w:val="-10"/>
                <w:sz w:val="24"/>
              </w:rPr>
              <w:t>4</w:t>
            </w:r>
          </w:p>
        </w:tc>
        <w:tc>
          <w:tcPr>
            <w:tcW w:w="1419" w:type="dxa"/>
          </w:tcPr>
          <w:p w14:paraId="2547E406" w14:textId="77777777" w:rsidR="003C5256" w:rsidRDefault="00EA4AB5">
            <w:pPr>
              <w:pStyle w:val="TableParagraph"/>
              <w:spacing w:before="37"/>
              <w:ind w:left="16"/>
              <w:jc w:val="center"/>
              <w:rPr>
                <w:sz w:val="24"/>
              </w:rPr>
            </w:pPr>
            <w:r>
              <w:rPr>
                <w:spacing w:val="-10"/>
                <w:sz w:val="24"/>
              </w:rPr>
              <w:t>2</w:t>
            </w:r>
          </w:p>
        </w:tc>
      </w:tr>
    </w:tbl>
    <w:p w14:paraId="68A3D6ED" w14:textId="77777777" w:rsidR="003C5256" w:rsidRDefault="003C5256">
      <w:pPr>
        <w:pStyle w:val="TableParagraph"/>
        <w:jc w:val="center"/>
        <w:rPr>
          <w:sz w:val="24"/>
        </w:rPr>
        <w:sectPr w:rsidR="003C5256">
          <w:pgSz w:w="16840" w:h="11900" w:orient="landscape"/>
          <w:pgMar w:top="1120" w:right="850" w:bottom="280" w:left="992" w:header="720" w:footer="720" w:gutter="0"/>
          <w:cols w:space="720"/>
        </w:sect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43"/>
        <w:gridCol w:w="9540"/>
        <w:gridCol w:w="1342"/>
        <w:gridCol w:w="1419"/>
      </w:tblGrid>
      <w:tr w:rsidR="003C5256" w14:paraId="0B247607" w14:textId="77777777">
        <w:trPr>
          <w:trHeight w:val="3126"/>
        </w:trPr>
        <w:tc>
          <w:tcPr>
            <w:tcW w:w="2443" w:type="dxa"/>
          </w:tcPr>
          <w:p w14:paraId="7079291F" w14:textId="77777777" w:rsidR="003C5256" w:rsidRDefault="003C5256">
            <w:pPr>
              <w:pStyle w:val="TableParagraph"/>
              <w:rPr>
                <w:sz w:val="24"/>
              </w:rPr>
            </w:pPr>
          </w:p>
        </w:tc>
        <w:tc>
          <w:tcPr>
            <w:tcW w:w="9540" w:type="dxa"/>
          </w:tcPr>
          <w:p w14:paraId="732B8118" w14:textId="77777777" w:rsidR="003C5256" w:rsidRDefault="00EA4AB5">
            <w:pPr>
              <w:pStyle w:val="TableParagraph"/>
              <w:spacing w:before="37"/>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67047937" w14:textId="77777777" w:rsidR="003C5256" w:rsidRDefault="00EA4AB5">
            <w:pPr>
              <w:pStyle w:val="TableParagraph"/>
              <w:tabs>
                <w:tab w:val="left" w:pos="1560"/>
                <w:tab w:val="left" w:pos="2958"/>
                <w:tab w:val="left" w:pos="4045"/>
                <w:tab w:val="left" w:pos="5159"/>
                <w:tab w:val="left" w:pos="6236"/>
                <w:tab w:val="left" w:pos="6603"/>
                <w:tab w:val="left" w:pos="8151"/>
              </w:tabs>
              <w:spacing w:before="3"/>
              <w:ind w:left="111" w:right="99"/>
              <w:rPr>
                <w:sz w:val="24"/>
              </w:rPr>
            </w:pPr>
            <w:r>
              <w:rPr>
                <w:spacing w:val="-2"/>
                <w:sz w:val="24"/>
              </w:rPr>
              <w:t>Проработка</w:t>
            </w:r>
            <w:r>
              <w:rPr>
                <w:sz w:val="24"/>
              </w:rPr>
              <w:tab/>
            </w:r>
            <w:r>
              <w:rPr>
                <w:spacing w:val="-2"/>
                <w:sz w:val="24"/>
              </w:rPr>
              <w:t>конспектов</w:t>
            </w:r>
            <w:r>
              <w:rPr>
                <w:sz w:val="24"/>
              </w:rPr>
              <w:tab/>
            </w:r>
            <w:r>
              <w:rPr>
                <w:spacing w:val="-2"/>
                <w:sz w:val="24"/>
              </w:rPr>
              <w:t>занятия,</w:t>
            </w:r>
            <w:r>
              <w:rPr>
                <w:sz w:val="24"/>
              </w:rPr>
              <w:tab/>
            </w:r>
            <w:r>
              <w:rPr>
                <w:spacing w:val="-2"/>
                <w:sz w:val="24"/>
              </w:rPr>
              <w:t>учебных</w:t>
            </w:r>
            <w:r>
              <w:rPr>
                <w:sz w:val="24"/>
              </w:rPr>
              <w:tab/>
            </w:r>
            <w:r>
              <w:rPr>
                <w:spacing w:val="-2"/>
                <w:sz w:val="24"/>
              </w:rPr>
              <w:t>изданий</w:t>
            </w:r>
            <w:r>
              <w:rPr>
                <w:sz w:val="24"/>
              </w:rPr>
              <w:tab/>
            </w:r>
            <w:r>
              <w:rPr>
                <w:spacing w:val="-10"/>
                <w:sz w:val="24"/>
              </w:rPr>
              <w:t>и</w:t>
            </w:r>
            <w:r>
              <w:rPr>
                <w:sz w:val="24"/>
              </w:rPr>
              <w:tab/>
            </w:r>
            <w:r>
              <w:rPr>
                <w:spacing w:val="-2"/>
                <w:sz w:val="24"/>
              </w:rPr>
              <w:t>специальной</w:t>
            </w:r>
            <w:r>
              <w:rPr>
                <w:sz w:val="24"/>
              </w:rPr>
              <w:tab/>
            </w:r>
            <w:r>
              <w:rPr>
                <w:spacing w:val="-2"/>
                <w:sz w:val="24"/>
              </w:rPr>
              <w:t xml:space="preserve">технической </w:t>
            </w:r>
            <w:r>
              <w:rPr>
                <w:sz w:val="24"/>
              </w:rPr>
              <w:t>литературы, решение задач и упражнений по теме.</w:t>
            </w:r>
          </w:p>
          <w:p w14:paraId="31AB2ACB" w14:textId="77777777" w:rsidR="003C5256" w:rsidRDefault="00EA4AB5">
            <w:pPr>
              <w:pStyle w:val="TableParagraph"/>
              <w:ind w:left="111"/>
              <w:rPr>
                <w:sz w:val="24"/>
              </w:rPr>
            </w:pPr>
            <w:r>
              <w:rPr>
                <w:sz w:val="24"/>
              </w:rPr>
              <w:t>Примерная</w:t>
            </w:r>
            <w:r>
              <w:rPr>
                <w:spacing w:val="-4"/>
                <w:sz w:val="24"/>
              </w:rPr>
              <w:t xml:space="preserve"> </w:t>
            </w:r>
            <w:r>
              <w:rPr>
                <w:spacing w:val="-2"/>
                <w:sz w:val="24"/>
              </w:rPr>
              <w:t>тематика:</w:t>
            </w:r>
          </w:p>
          <w:p w14:paraId="0E95723C" w14:textId="77777777" w:rsidR="003C5256" w:rsidRDefault="00EA4AB5">
            <w:pPr>
              <w:pStyle w:val="TableParagraph"/>
              <w:ind w:left="111" w:right="4141"/>
              <w:rPr>
                <w:sz w:val="24"/>
              </w:rPr>
            </w:pPr>
            <w:r>
              <w:rPr>
                <w:sz w:val="24"/>
              </w:rPr>
              <w:t>Назначение</w:t>
            </w:r>
            <w:r>
              <w:rPr>
                <w:spacing w:val="-12"/>
                <w:sz w:val="24"/>
              </w:rPr>
              <w:t xml:space="preserve"> </w:t>
            </w:r>
            <w:r>
              <w:rPr>
                <w:sz w:val="24"/>
              </w:rPr>
              <w:t>и</w:t>
            </w:r>
            <w:r>
              <w:rPr>
                <w:spacing w:val="-13"/>
                <w:sz w:val="24"/>
              </w:rPr>
              <w:t xml:space="preserve"> </w:t>
            </w:r>
            <w:r>
              <w:rPr>
                <w:sz w:val="24"/>
              </w:rPr>
              <w:t>классификация</w:t>
            </w:r>
            <w:r>
              <w:rPr>
                <w:spacing w:val="-12"/>
                <w:sz w:val="24"/>
              </w:rPr>
              <w:t xml:space="preserve"> </w:t>
            </w:r>
            <w:r>
              <w:rPr>
                <w:sz w:val="24"/>
              </w:rPr>
              <w:t>выпрямителей. Структурная схема выпрямителя.</w:t>
            </w:r>
          </w:p>
          <w:p w14:paraId="164C1C06" w14:textId="77777777" w:rsidR="003C5256" w:rsidRDefault="00EA4AB5">
            <w:pPr>
              <w:pStyle w:val="TableParagraph"/>
              <w:ind w:left="111" w:right="373"/>
              <w:jc w:val="both"/>
              <w:rPr>
                <w:sz w:val="24"/>
              </w:rPr>
            </w:pPr>
            <w:r>
              <w:rPr>
                <w:sz w:val="24"/>
              </w:rPr>
              <w:t>Однофазный</w:t>
            </w:r>
            <w:r>
              <w:rPr>
                <w:spacing w:val="-6"/>
                <w:sz w:val="24"/>
              </w:rPr>
              <w:t xml:space="preserve"> </w:t>
            </w:r>
            <w:r>
              <w:rPr>
                <w:sz w:val="24"/>
              </w:rPr>
              <w:t>однополупериодный</w:t>
            </w:r>
            <w:r>
              <w:rPr>
                <w:spacing w:val="-6"/>
                <w:sz w:val="24"/>
              </w:rPr>
              <w:t xml:space="preserve"> </w:t>
            </w:r>
            <w:r>
              <w:rPr>
                <w:sz w:val="24"/>
              </w:rPr>
              <w:t>выпрямитель:</w:t>
            </w:r>
            <w:r>
              <w:rPr>
                <w:spacing w:val="-6"/>
                <w:sz w:val="24"/>
              </w:rPr>
              <w:t xml:space="preserve"> </w:t>
            </w:r>
            <w:r>
              <w:rPr>
                <w:sz w:val="24"/>
              </w:rPr>
              <w:t>схема,</w:t>
            </w:r>
            <w:r>
              <w:rPr>
                <w:spacing w:val="-6"/>
                <w:sz w:val="24"/>
              </w:rPr>
              <w:t xml:space="preserve"> </w:t>
            </w:r>
            <w:r>
              <w:rPr>
                <w:sz w:val="24"/>
              </w:rPr>
              <w:t>принцип</w:t>
            </w:r>
            <w:r>
              <w:rPr>
                <w:spacing w:val="-6"/>
                <w:sz w:val="24"/>
              </w:rPr>
              <w:t xml:space="preserve"> </w:t>
            </w:r>
            <w:r>
              <w:rPr>
                <w:sz w:val="24"/>
              </w:rPr>
              <w:t>действия,</w:t>
            </w:r>
            <w:r>
              <w:rPr>
                <w:spacing w:val="-6"/>
                <w:sz w:val="24"/>
              </w:rPr>
              <w:t xml:space="preserve"> </w:t>
            </w:r>
            <w:r>
              <w:rPr>
                <w:sz w:val="24"/>
              </w:rPr>
              <w:t>применение. Однофазный</w:t>
            </w:r>
            <w:r>
              <w:rPr>
                <w:spacing w:val="-3"/>
                <w:sz w:val="24"/>
              </w:rPr>
              <w:t xml:space="preserve"> </w:t>
            </w:r>
            <w:r>
              <w:rPr>
                <w:sz w:val="24"/>
              </w:rPr>
              <w:t>двухполупериодный</w:t>
            </w:r>
            <w:r>
              <w:rPr>
                <w:spacing w:val="-3"/>
                <w:sz w:val="24"/>
              </w:rPr>
              <w:t xml:space="preserve"> </w:t>
            </w:r>
            <w:r>
              <w:rPr>
                <w:sz w:val="24"/>
              </w:rPr>
              <w:t>выпрямитель:</w:t>
            </w:r>
            <w:r>
              <w:rPr>
                <w:spacing w:val="-3"/>
                <w:sz w:val="24"/>
              </w:rPr>
              <w:t xml:space="preserve"> </w:t>
            </w:r>
            <w:r>
              <w:rPr>
                <w:sz w:val="24"/>
              </w:rPr>
              <w:t>схема,</w:t>
            </w:r>
            <w:r>
              <w:rPr>
                <w:spacing w:val="-3"/>
                <w:sz w:val="24"/>
              </w:rPr>
              <w:t xml:space="preserve"> </w:t>
            </w:r>
            <w:r>
              <w:rPr>
                <w:sz w:val="24"/>
              </w:rPr>
              <w:t>принцип</w:t>
            </w:r>
            <w:r>
              <w:rPr>
                <w:spacing w:val="-3"/>
                <w:sz w:val="24"/>
              </w:rPr>
              <w:t xml:space="preserve"> </w:t>
            </w:r>
            <w:r>
              <w:rPr>
                <w:sz w:val="24"/>
              </w:rPr>
              <w:t>действия,</w:t>
            </w:r>
            <w:r>
              <w:rPr>
                <w:spacing w:val="-4"/>
                <w:sz w:val="24"/>
              </w:rPr>
              <w:t xml:space="preserve"> </w:t>
            </w:r>
            <w:r>
              <w:rPr>
                <w:sz w:val="24"/>
              </w:rPr>
              <w:t>применение. Однофазный мостовой выпрямитель: схема, принцип действия, применение.</w:t>
            </w:r>
          </w:p>
          <w:p w14:paraId="00DBDCD0" w14:textId="77777777" w:rsidR="003C5256" w:rsidRDefault="00EA4AB5">
            <w:pPr>
              <w:pStyle w:val="TableParagraph"/>
              <w:ind w:left="111"/>
              <w:jc w:val="both"/>
              <w:rPr>
                <w:sz w:val="24"/>
              </w:rPr>
            </w:pPr>
            <w:r>
              <w:rPr>
                <w:sz w:val="24"/>
              </w:rPr>
              <w:t>Сглаживающие</w:t>
            </w:r>
            <w:r>
              <w:rPr>
                <w:spacing w:val="-5"/>
                <w:sz w:val="24"/>
              </w:rPr>
              <w:t xml:space="preserve"> </w:t>
            </w:r>
            <w:r>
              <w:rPr>
                <w:spacing w:val="-2"/>
                <w:sz w:val="24"/>
              </w:rPr>
              <w:t>фильтры.</w:t>
            </w:r>
          </w:p>
          <w:p w14:paraId="0DB2C7BF" w14:textId="77777777" w:rsidR="003C5256" w:rsidRDefault="00EA4AB5">
            <w:pPr>
              <w:pStyle w:val="TableParagraph"/>
              <w:ind w:left="111"/>
              <w:jc w:val="both"/>
              <w:rPr>
                <w:sz w:val="24"/>
              </w:rPr>
            </w:pPr>
            <w:r>
              <w:rPr>
                <w:sz w:val="24"/>
              </w:rPr>
              <w:t>Простейшая</w:t>
            </w:r>
            <w:r>
              <w:rPr>
                <w:spacing w:val="-3"/>
                <w:sz w:val="24"/>
              </w:rPr>
              <w:t xml:space="preserve"> </w:t>
            </w:r>
            <w:r>
              <w:rPr>
                <w:sz w:val="24"/>
              </w:rPr>
              <w:t>схема</w:t>
            </w:r>
            <w:r>
              <w:rPr>
                <w:spacing w:val="-4"/>
                <w:sz w:val="24"/>
              </w:rPr>
              <w:t xml:space="preserve"> </w:t>
            </w:r>
            <w:r>
              <w:rPr>
                <w:sz w:val="24"/>
              </w:rPr>
              <w:t>стабилизатора</w:t>
            </w:r>
            <w:r>
              <w:rPr>
                <w:spacing w:val="-4"/>
                <w:sz w:val="24"/>
              </w:rPr>
              <w:t xml:space="preserve"> </w:t>
            </w:r>
            <w:r>
              <w:rPr>
                <w:spacing w:val="-2"/>
                <w:sz w:val="24"/>
              </w:rPr>
              <w:t>напряжения.</w:t>
            </w:r>
          </w:p>
        </w:tc>
        <w:tc>
          <w:tcPr>
            <w:tcW w:w="1342" w:type="dxa"/>
          </w:tcPr>
          <w:p w14:paraId="1EA59600" w14:textId="77777777" w:rsidR="003C5256" w:rsidRDefault="00EA4AB5">
            <w:pPr>
              <w:pStyle w:val="TableParagraph"/>
              <w:spacing w:before="37"/>
              <w:ind w:left="22" w:right="5"/>
              <w:jc w:val="center"/>
              <w:rPr>
                <w:sz w:val="24"/>
              </w:rPr>
            </w:pPr>
            <w:r>
              <w:rPr>
                <w:spacing w:val="-10"/>
                <w:sz w:val="24"/>
              </w:rPr>
              <w:t>2</w:t>
            </w:r>
          </w:p>
        </w:tc>
        <w:tc>
          <w:tcPr>
            <w:tcW w:w="1419" w:type="dxa"/>
          </w:tcPr>
          <w:p w14:paraId="51783209" w14:textId="77777777" w:rsidR="003C5256" w:rsidRDefault="00EA4AB5">
            <w:pPr>
              <w:pStyle w:val="TableParagraph"/>
              <w:spacing w:before="37"/>
              <w:ind w:left="16"/>
              <w:jc w:val="center"/>
              <w:rPr>
                <w:sz w:val="24"/>
              </w:rPr>
            </w:pPr>
            <w:r>
              <w:rPr>
                <w:spacing w:val="-10"/>
                <w:sz w:val="24"/>
              </w:rPr>
              <w:t>2</w:t>
            </w:r>
          </w:p>
        </w:tc>
      </w:tr>
      <w:tr w:rsidR="003C5256" w14:paraId="4CF032A2" w14:textId="77777777">
        <w:trPr>
          <w:trHeight w:val="366"/>
        </w:trPr>
        <w:tc>
          <w:tcPr>
            <w:tcW w:w="2443" w:type="dxa"/>
            <w:vMerge w:val="restart"/>
          </w:tcPr>
          <w:p w14:paraId="10D091CF" w14:textId="77777777" w:rsidR="003C5256" w:rsidRDefault="00EA4AB5">
            <w:pPr>
              <w:pStyle w:val="TableParagraph"/>
              <w:spacing w:before="42"/>
              <w:ind w:left="110"/>
              <w:rPr>
                <w:b/>
                <w:sz w:val="24"/>
              </w:rPr>
            </w:pPr>
            <w:r>
              <w:rPr>
                <w:b/>
                <w:sz w:val="24"/>
              </w:rPr>
              <w:t xml:space="preserve">Тема 2.5. </w:t>
            </w:r>
            <w:r>
              <w:rPr>
                <w:b/>
                <w:spacing w:val="-2"/>
                <w:sz w:val="24"/>
              </w:rPr>
              <w:t>Электронные усилители</w:t>
            </w:r>
          </w:p>
        </w:tc>
        <w:tc>
          <w:tcPr>
            <w:tcW w:w="9540" w:type="dxa"/>
          </w:tcPr>
          <w:p w14:paraId="2C766C92" w14:textId="77777777" w:rsidR="003C5256" w:rsidRDefault="00EA4AB5">
            <w:pPr>
              <w:pStyle w:val="TableParagraph"/>
              <w:spacing w:before="42"/>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2" w:type="dxa"/>
            <w:vMerge w:val="restart"/>
          </w:tcPr>
          <w:p w14:paraId="562FE39F" w14:textId="77777777" w:rsidR="003C5256" w:rsidRDefault="00EA4AB5">
            <w:pPr>
              <w:pStyle w:val="TableParagraph"/>
              <w:spacing w:before="37"/>
              <w:ind w:left="17"/>
              <w:jc w:val="center"/>
              <w:rPr>
                <w:sz w:val="24"/>
              </w:rPr>
            </w:pPr>
            <w:r>
              <w:rPr>
                <w:spacing w:val="-10"/>
                <w:sz w:val="24"/>
              </w:rPr>
              <w:t>2</w:t>
            </w:r>
          </w:p>
        </w:tc>
        <w:tc>
          <w:tcPr>
            <w:tcW w:w="1419" w:type="dxa"/>
            <w:vMerge w:val="restart"/>
          </w:tcPr>
          <w:p w14:paraId="063C28A7" w14:textId="77777777" w:rsidR="003C5256" w:rsidRDefault="00EA4AB5">
            <w:pPr>
              <w:pStyle w:val="TableParagraph"/>
              <w:spacing w:before="37"/>
              <w:ind w:left="16"/>
              <w:jc w:val="center"/>
              <w:rPr>
                <w:sz w:val="24"/>
              </w:rPr>
            </w:pPr>
            <w:r>
              <w:rPr>
                <w:spacing w:val="-10"/>
                <w:sz w:val="24"/>
              </w:rPr>
              <w:t>2</w:t>
            </w:r>
          </w:p>
        </w:tc>
      </w:tr>
      <w:tr w:rsidR="003C5256" w14:paraId="57D243A0" w14:textId="77777777">
        <w:trPr>
          <w:trHeight w:val="363"/>
        </w:trPr>
        <w:tc>
          <w:tcPr>
            <w:tcW w:w="2443" w:type="dxa"/>
            <w:vMerge/>
            <w:tcBorders>
              <w:top w:val="nil"/>
            </w:tcBorders>
          </w:tcPr>
          <w:p w14:paraId="35D351E2" w14:textId="77777777" w:rsidR="003C5256" w:rsidRDefault="003C5256">
            <w:pPr>
              <w:rPr>
                <w:sz w:val="2"/>
                <w:szCs w:val="2"/>
              </w:rPr>
            </w:pPr>
          </w:p>
        </w:tc>
        <w:tc>
          <w:tcPr>
            <w:tcW w:w="9540" w:type="dxa"/>
          </w:tcPr>
          <w:p w14:paraId="06F92D90" w14:textId="77777777" w:rsidR="003C5256" w:rsidRDefault="00EA4AB5">
            <w:pPr>
              <w:pStyle w:val="TableParagraph"/>
              <w:spacing w:before="37"/>
              <w:ind w:left="113"/>
              <w:rPr>
                <w:sz w:val="24"/>
              </w:rPr>
            </w:pPr>
            <w:r>
              <w:rPr>
                <w:sz w:val="24"/>
              </w:rPr>
              <w:t>Основные</w:t>
            </w:r>
            <w:r>
              <w:rPr>
                <w:spacing w:val="-8"/>
                <w:sz w:val="24"/>
              </w:rPr>
              <w:t xml:space="preserve"> </w:t>
            </w:r>
            <w:r>
              <w:rPr>
                <w:sz w:val="24"/>
              </w:rPr>
              <w:t>понятия</w:t>
            </w:r>
            <w:r>
              <w:rPr>
                <w:spacing w:val="-9"/>
                <w:sz w:val="24"/>
              </w:rPr>
              <w:t xml:space="preserve"> </w:t>
            </w:r>
            <w:r>
              <w:rPr>
                <w:sz w:val="24"/>
              </w:rPr>
              <w:t>и</w:t>
            </w:r>
            <w:r>
              <w:rPr>
                <w:spacing w:val="-7"/>
                <w:sz w:val="24"/>
              </w:rPr>
              <w:t xml:space="preserve"> </w:t>
            </w:r>
            <w:r>
              <w:rPr>
                <w:sz w:val="24"/>
              </w:rPr>
              <w:t>характеристики</w:t>
            </w:r>
            <w:r>
              <w:rPr>
                <w:spacing w:val="-3"/>
                <w:sz w:val="24"/>
              </w:rPr>
              <w:t xml:space="preserve"> </w:t>
            </w:r>
            <w:r>
              <w:rPr>
                <w:sz w:val="24"/>
              </w:rPr>
              <w:t>усилительного</w:t>
            </w:r>
            <w:r>
              <w:rPr>
                <w:spacing w:val="-7"/>
                <w:sz w:val="24"/>
              </w:rPr>
              <w:t xml:space="preserve"> </w:t>
            </w:r>
            <w:r>
              <w:rPr>
                <w:spacing w:val="-2"/>
                <w:sz w:val="24"/>
              </w:rPr>
              <w:t>каскада.</w:t>
            </w:r>
          </w:p>
        </w:tc>
        <w:tc>
          <w:tcPr>
            <w:tcW w:w="1342" w:type="dxa"/>
            <w:vMerge/>
            <w:tcBorders>
              <w:top w:val="nil"/>
            </w:tcBorders>
          </w:tcPr>
          <w:p w14:paraId="2055945A" w14:textId="77777777" w:rsidR="003C5256" w:rsidRDefault="003C5256">
            <w:pPr>
              <w:rPr>
                <w:sz w:val="2"/>
                <w:szCs w:val="2"/>
              </w:rPr>
            </w:pPr>
          </w:p>
        </w:tc>
        <w:tc>
          <w:tcPr>
            <w:tcW w:w="1419" w:type="dxa"/>
            <w:vMerge/>
            <w:tcBorders>
              <w:top w:val="nil"/>
            </w:tcBorders>
          </w:tcPr>
          <w:p w14:paraId="0E290C87" w14:textId="77777777" w:rsidR="003C5256" w:rsidRDefault="003C5256">
            <w:pPr>
              <w:rPr>
                <w:sz w:val="2"/>
                <w:szCs w:val="2"/>
              </w:rPr>
            </w:pPr>
          </w:p>
        </w:tc>
      </w:tr>
      <w:tr w:rsidR="003C5256" w14:paraId="006A92BF" w14:textId="77777777">
        <w:trPr>
          <w:trHeight w:val="726"/>
        </w:trPr>
        <w:tc>
          <w:tcPr>
            <w:tcW w:w="2443" w:type="dxa"/>
            <w:vMerge/>
            <w:tcBorders>
              <w:top w:val="nil"/>
            </w:tcBorders>
          </w:tcPr>
          <w:p w14:paraId="38792DE3" w14:textId="77777777" w:rsidR="003C5256" w:rsidRDefault="003C5256">
            <w:pPr>
              <w:rPr>
                <w:sz w:val="2"/>
                <w:szCs w:val="2"/>
              </w:rPr>
            </w:pPr>
          </w:p>
        </w:tc>
        <w:tc>
          <w:tcPr>
            <w:tcW w:w="9540" w:type="dxa"/>
          </w:tcPr>
          <w:p w14:paraId="1BE2325C" w14:textId="77777777" w:rsidR="003C5256" w:rsidRDefault="00EA4AB5">
            <w:pPr>
              <w:pStyle w:val="TableParagraph"/>
              <w:tabs>
                <w:tab w:val="left" w:pos="1353"/>
                <w:tab w:val="left" w:pos="2186"/>
                <w:tab w:val="left" w:pos="3517"/>
                <w:tab w:val="left" w:pos="4454"/>
                <w:tab w:val="left" w:pos="5555"/>
                <w:tab w:val="left" w:pos="7059"/>
                <w:tab w:val="left" w:pos="7784"/>
                <w:tab w:val="left" w:pos="9306"/>
              </w:tabs>
              <w:spacing w:before="37"/>
              <w:ind w:left="113" w:right="92"/>
              <w:rPr>
                <w:sz w:val="24"/>
              </w:rPr>
            </w:pPr>
            <w:r>
              <w:rPr>
                <w:spacing w:val="-2"/>
                <w:sz w:val="24"/>
              </w:rPr>
              <w:t>Обратные</w:t>
            </w:r>
            <w:r>
              <w:rPr>
                <w:sz w:val="24"/>
              </w:rPr>
              <w:tab/>
            </w:r>
            <w:r>
              <w:rPr>
                <w:spacing w:val="-2"/>
                <w:sz w:val="24"/>
              </w:rPr>
              <w:t>связи.</w:t>
            </w:r>
            <w:r>
              <w:rPr>
                <w:sz w:val="24"/>
              </w:rPr>
              <w:tab/>
            </w:r>
            <w:r>
              <w:rPr>
                <w:spacing w:val="-2"/>
                <w:sz w:val="24"/>
              </w:rPr>
              <w:t>Усилители</w:t>
            </w:r>
            <w:r>
              <w:rPr>
                <w:sz w:val="24"/>
              </w:rPr>
              <w:tab/>
            </w:r>
            <w:r>
              <w:rPr>
                <w:spacing w:val="-2"/>
                <w:sz w:val="24"/>
              </w:rPr>
              <w:t>низкой</w:t>
            </w:r>
            <w:r>
              <w:rPr>
                <w:sz w:val="24"/>
              </w:rPr>
              <w:tab/>
            </w:r>
            <w:r>
              <w:rPr>
                <w:spacing w:val="-2"/>
                <w:sz w:val="24"/>
              </w:rPr>
              <w:t>частоты,</w:t>
            </w:r>
            <w:r>
              <w:rPr>
                <w:sz w:val="24"/>
              </w:rPr>
              <w:tab/>
            </w:r>
            <w:r>
              <w:rPr>
                <w:spacing w:val="-2"/>
                <w:sz w:val="24"/>
              </w:rPr>
              <w:t>постоянного</w:t>
            </w:r>
            <w:r>
              <w:rPr>
                <w:sz w:val="24"/>
              </w:rPr>
              <w:tab/>
            </w:r>
            <w:r>
              <w:rPr>
                <w:spacing w:val="-2"/>
                <w:sz w:val="24"/>
              </w:rPr>
              <w:t>тока.</w:t>
            </w:r>
            <w:r>
              <w:rPr>
                <w:sz w:val="24"/>
              </w:rPr>
              <w:tab/>
            </w:r>
            <w:r>
              <w:rPr>
                <w:spacing w:val="-2"/>
                <w:sz w:val="24"/>
              </w:rPr>
              <w:t>Импульсные</w:t>
            </w:r>
            <w:r>
              <w:rPr>
                <w:sz w:val="24"/>
              </w:rPr>
              <w:tab/>
            </w:r>
            <w:r>
              <w:rPr>
                <w:spacing w:val="-10"/>
                <w:sz w:val="24"/>
              </w:rPr>
              <w:t xml:space="preserve">и </w:t>
            </w:r>
            <w:r>
              <w:rPr>
                <w:sz w:val="24"/>
              </w:rPr>
              <w:t>избирательные усилители</w:t>
            </w:r>
          </w:p>
        </w:tc>
        <w:tc>
          <w:tcPr>
            <w:tcW w:w="1342" w:type="dxa"/>
            <w:vMerge/>
            <w:tcBorders>
              <w:top w:val="nil"/>
            </w:tcBorders>
          </w:tcPr>
          <w:p w14:paraId="4FB2C58B" w14:textId="77777777" w:rsidR="003C5256" w:rsidRDefault="003C5256">
            <w:pPr>
              <w:rPr>
                <w:sz w:val="2"/>
                <w:szCs w:val="2"/>
              </w:rPr>
            </w:pPr>
          </w:p>
        </w:tc>
        <w:tc>
          <w:tcPr>
            <w:tcW w:w="1419" w:type="dxa"/>
            <w:vMerge/>
            <w:tcBorders>
              <w:top w:val="nil"/>
            </w:tcBorders>
          </w:tcPr>
          <w:p w14:paraId="18514256" w14:textId="77777777" w:rsidR="003C5256" w:rsidRDefault="003C5256">
            <w:pPr>
              <w:rPr>
                <w:sz w:val="2"/>
                <w:szCs w:val="2"/>
              </w:rPr>
            </w:pPr>
          </w:p>
        </w:tc>
      </w:tr>
      <w:tr w:rsidR="003C5256" w14:paraId="50D99593" w14:textId="77777777">
        <w:trPr>
          <w:trHeight w:val="640"/>
        </w:trPr>
        <w:tc>
          <w:tcPr>
            <w:tcW w:w="2443" w:type="dxa"/>
            <w:vMerge/>
            <w:tcBorders>
              <w:top w:val="nil"/>
            </w:tcBorders>
          </w:tcPr>
          <w:p w14:paraId="138C5107" w14:textId="77777777" w:rsidR="003C5256" w:rsidRDefault="003C5256">
            <w:pPr>
              <w:rPr>
                <w:sz w:val="2"/>
                <w:szCs w:val="2"/>
              </w:rPr>
            </w:pPr>
          </w:p>
        </w:tc>
        <w:tc>
          <w:tcPr>
            <w:tcW w:w="9540" w:type="dxa"/>
          </w:tcPr>
          <w:p w14:paraId="090D3065" w14:textId="77777777" w:rsidR="003C5256" w:rsidRDefault="00EA4AB5">
            <w:pPr>
              <w:pStyle w:val="TableParagraph"/>
              <w:spacing w:before="37" w:line="275" w:lineRule="exact"/>
              <w:ind w:left="113"/>
              <w:rPr>
                <w:b/>
                <w:sz w:val="24"/>
              </w:rPr>
            </w:pPr>
            <w:r>
              <w:rPr>
                <w:b/>
                <w:sz w:val="24"/>
              </w:rPr>
              <w:t>Лабораторная</w:t>
            </w:r>
            <w:r>
              <w:rPr>
                <w:b/>
                <w:spacing w:val="-14"/>
                <w:sz w:val="24"/>
              </w:rPr>
              <w:t xml:space="preserve"> </w:t>
            </w:r>
            <w:r>
              <w:rPr>
                <w:b/>
                <w:spacing w:val="-2"/>
                <w:sz w:val="24"/>
              </w:rPr>
              <w:t>работа</w:t>
            </w:r>
          </w:p>
          <w:p w14:paraId="5A06502B" w14:textId="77777777" w:rsidR="003C5256" w:rsidRDefault="00EA4AB5">
            <w:pPr>
              <w:pStyle w:val="TableParagraph"/>
              <w:spacing w:line="275" w:lineRule="exact"/>
              <w:ind w:left="113"/>
              <w:rPr>
                <w:sz w:val="24"/>
              </w:rPr>
            </w:pPr>
            <w:r>
              <w:rPr>
                <w:sz w:val="24"/>
              </w:rPr>
              <w:t>16.</w:t>
            </w:r>
            <w:r>
              <w:rPr>
                <w:spacing w:val="51"/>
                <w:sz w:val="24"/>
              </w:rPr>
              <w:t xml:space="preserve"> </w:t>
            </w:r>
            <w:r>
              <w:rPr>
                <w:sz w:val="24"/>
              </w:rPr>
              <w:t>Исследование</w:t>
            </w:r>
            <w:r>
              <w:rPr>
                <w:spacing w:val="-5"/>
                <w:sz w:val="24"/>
              </w:rPr>
              <w:t xml:space="preserve"> </w:t>
            </w:r>
            <w:r>
              <w:rPr>
                <w:sz w:val="24"/>
              </w:rPr>
              <w:t>работы</w:t>
            </w:r>
            <w:r>
              <w:rPr>
                <w:spacing w:val="-4"/>
                <w:sz w:val="24"/>
              </w:rPr>
              <w:t xml:space="preserve"> </w:t>
            </w:r>
            <w:r>
              <w:rPr>
                <w:sz w:val="24"/>
              </w:rPr>
              <w:t>предварительного</w:t>
            </w:r>
            <w:r>
              <w:rPr>
                <w:spacing w:val="-3"/>
                <w:sz w:val="24"/>
              </w:rPr>
              <w:t xml:space="preserve"> </w:t>
            </w:r>
            <w:r>
              <w:rPr>
                <w:sz w:val="24"/>
              </w:rPr>
              <w:t>каскада</w:t>
            </w:r>
            <w:r>
              <w:rPr>
                <w:spacing w:val="1"/>
                <w:sz w:val="24"/>
              </w:rPr>
              <w:t xml:space="preserve"> </w:t>
            </w:r>
            <w:r>
              <w:rPr>
                <w:spacing w:val="-2"/>
                <w:sz w:val="24"/>
              </w:rPr>
              <w:t>усилителя.</w:t>
            </w:r>
          </w:p>
        </w:tc>
        <w:tc>
          <w:tcPr>
            <w:tcW w:w="1342" w:type="dxa"/>
          </w:tcPr>
          <w:p w14:paraId="3F3E7007" w14:textId="77777777" w:rsidR="003C5256" w:rsidRDefault="00EA4AB5">
            <w:pPr>
              <w:pStyle w:val="TableParagraph"/>
              <w:spacing w:before="37"/>
              <w:ind w:left="22" w:right="5"/>
              <w:jc w:val="center"/>
              <w:rPr>
                <w:sz w:val="24"/>
              </w:rPr>
            </w:pPr>
            <w:r>
              <w:rPr>
                <w:spacing w:val="-10"/>
                <w:sz w:val="24"/>
              </w:rPr>
              <w:t>2</w:t>
            </w:r>
          </w:p>
        </w:tc>
        <w:tc>
          <w:tcPr>
            <w:tcW w:w="1419" w:type="dxa"/>
          </w:tcPr>
          <w:p w14:paraId="595C9C00" w14:textId="77777777" w:rsidR="003C5256" w:rsidRDefault="00EA4AB5">
            <w:pPr>
              <w:pStyle w:val="TableParagraph"/>
              <w:spacing w:before="37"/>
              <w:ind w:left="16"/>
              <w:jc w:val="center"/>
              <w:rPr>
                <w:sz w:val="24"/>
              </w:rPr>
            </w:pPr>
            <w:r>
              <w:rPr>
                <w:spacing w:val="-10"/>
                <w:sz w:val="24"/>
              </w:rPr>
              <w:t>2</w:t>
            </w:r>
          </w:p>
        </w:tc>
      </w:tr>
      <w:tr w:rsidR="003C5256" w14:paraId="7E181E54" w14:textId="77777777">
        <w:trPr>
          <w:trHeight w:val="917"/>
        </w:trPr>
        <w:tc>
          <w:tcPr>
            <w:tcW w:w="2443" w:type="dxa"/>
            <w:vMerge/>
            <w:tcBorders>
              <w:top w:val="nil"/>
            </w:tcBorders>
          </w:tcPr>
          <w:p w14:paraId="464BFF9E" w14:textId="77777777" w:rsidR="003C5256" w:rsidRDefault="003C5256">
            <w:pPr>
              <w:rPr>
                <w:sz w:val="2"/>
                <w:szCs w:val="2"/>
              </w:rPr>
            </w:pPr>
          </w:p>
        </w:tc>
        <w:tc>
          <w:tcPr>
            <w:tcW w:w="9540" w:type="dxa"/>
          </w:tcPr>
          <w:p w14:paraId="6C9A3AB8" w14:textId="77777777" w:rsidR="003C5256" w:rsidRDefault="00EA4AB5">
            <w:pPr>
              <w:pStyle w:val="TableParagraph"/>
              <w:spacing w:before="37"/>
              <w:ind w:left="113"/>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73CB9B61" w14:textId="77777777" w:rsidR="003C5256" w:rsidRDefault="00EA4AB5">
            <w:pPr>
              <w:pStyle w:val="TableParagraph"/>
              <w:tabs>
                <w:tab w:val="left" w:pos="1560"/>
                <w:tab w:val="left" w:pos="2958"/>
                <w:tab w:val="left" w:pos="4045"/>
                <w:tab w:val="left" w:pos="5159"/>
                <w:tab w:val="left" w:pos="6236"/>
                <w:tab w:val="left" w:pos="6603"/>
                <w:tab w:val="left" w:pos="8151"/>
              </w:tabs>
              <w:spacing w:before="3"/>
              <w:ind w:left="113" w:right="99"/>
              <w:rPr>
                <w:sz w:val="24"/>
              </w:rPr>
            </w:pPr>
            <w:r>
              <w:rPr>
                <w:spacing w:val="-2"/>
                <w:sz w:val="24"/>
              </w:rPr>
              <w:t>Проработка</w:t>
            </w:r>
            <w:r>
              <w:rPr>
                <w:sz w:val="24"/>
              </w:rPr>
              <w:tab/>
            </w:r>
            <w:r>
              <w:rPr>
                <w:spacing w:val="-2"/>
                <w:sz w:val="24"/>
              </w:rPr>
              <w:t>конспектов</w:t>
            </w:r>
            <w:r>
              <w:rPr>
                <w:sz w:val="24"/>
              </w:rPr>
              <w:tab/>
            </w:r>
            <w:r>
              <w:rPr>
                <w:spacing w:val="-2"/>
                <w:sz w:val="24"/>
              </w:rPr>
              <w:t>занятия,</w:t>
            </w:r>
            <w:r>
              <w:rPr>
                <w:sz w:val="24"/>
              </w:rPr>
              <w:tab/>
            </w:r>
            <w:r>
              <w:rPr>
                <w:spacing w:val="-2"/>
                <w:sz w:val="24"/>
              </w:rPr>
              <w:t>учебных</w:t>
            </w:r>
            <w:r>
              <w:rPr>
                <w:sz w:val="24"/>
              </w:rPr>
              <w:tab/>
            </w:r>
            <w:r>
              <w:rPr>
                <w:spacing w:val="-2"/>
                <w:sz w:val="24"/>
              </w:rPr>
              <w:t>изданий</w:t>
            </w:r>
            <w:r>
              <w:rPr>
                <w:sz w:val="24"/>
              </w:rPr>
              <w:tab/>
            </w:r>
            <w:r>
              <w:rPr>
                <w:spacing w:val="-10"/>
                <w:sz w:val="24"/>
              </w:rPr>
              <w:t>и</w:t>
            </w:r>
            <w:r>
              <w:rPr>
                <w:sz w:val="24"/>
              </w:rPr>
              <w:tab/>
            </w:r>
            <w:r>
              <w:rPr>
                <w:spacing w:val="-2"/>
                <w:sz w:val="24"/>
              </w:rPr>
              <w:t>специальной</w:t>
            </w:r>
            <w:r>
              <w:rPr>
                <w:sz w:val="24"/>
              </w:rPr>
              <w:tab/>
            </w:r>
            <w:r>
              <w:rPr>
                <w:spacing w:val="-2"/>
                <w:sz w:val="24"/>
              </w:rPr>
              <w:t xml:space="preserve">технической </w:t>
            </w:r>
            <w:r>
              <w:rPr>
                <w:sz w:val="24"/>
              </w:rPr>
              <w:t>литературы, решение задач и упражнений по теме</w:t>
            </w:r>
          </w:p>
        </w:tc>
        <w:tc>
          <w:tcPr>
            <w:tcW w:w="1342" w:type="dxa"/>
          </w:tcPr>
          <w:p w14:paraId="6514BFDD" w14:textId="77777777" w:rsidR="003C5256" w:rsidRDefault="00EA4AB5">
            <w:pPr>
              <w:pStyle w:val="TableParagraph"/>
              <w:spacing w:before="37"/>
              <w:ind w:left="22" w:right="5"/>
              <w:jc w:val="center"/>
              <w:rPr>
                <w:sz w:val="24"/>
              </w:rPr>
            </w:pPr>
            <w:r>
              <w:rPr>
                <w:spacing w:val="-10"/>
                <w:sz w:val="24"/>
              </w:rPr>
              <w:t>1</w:t>
            </w:r>
          </w:p>
        </w:tc>
        <w:tc>
          <w:tcPr>
            <w:tcW w:w="1419" w:type="dxa"/>
          </w:tcPr>
          <w:p w14:paraId="68116337" w14:textId="77777777" w:rsidR="003C5256" w:rsidRDefault="00EA4AB5">
            <w:pPr>
              <w:pStyle w:val="TableParagraph"/>
              <w:spacing w:before="37"/>
              <w:ind w:left="16"/>
              <w:jc w:val="center"/>
              <w:rPr>
                <w:sz w:val="24"/>
              </w:rPr>
            </w:pPr>
            <w:r>
              <w:rPr>
                <w:spacing w:val="-10"/>
                <w:sz w:val="24"/>
              </w:rPr>
              <w:t>2</w:t>
            </w:r>
          </w:p>
        </w:tc>
      </w:tr>
      <w:tr w:rsidR="003C5256" w14:paraId="25859905" w14:textId="77777777">
        <w:trPr>
          <w:trHeight w:val="368"/>
        </w:trPr>
        <w:tc>
          <w:tcPr>
            <w:tcW w:w="2443" w:type="dxa"/>
            <w:vMerge w:val="restart"/>
          </w:tcPr>
          <w:p w14:paraId="7E506530" w14:textId="77777777" w:rsidR="003C5256" w:rsidRDefault="00EA4AB5">
            <w:pPr>
              <w:pStyle w:val="TableParagraph"/>
              <w:spacing w:before="42"/>
              <w:ind w:left="110"/>
              <w:rPr>
                <w:b/>
                <w:sz w:val="24"/>
              </w:rPr>
            </w:pPr>
            <w:r>
              <w:rPr>
                <w:b/>
                <w:sz w:val="24"/>
              </w:rPr>
              <w:t xml:space="preserve">Тема 2.6. </w:t>
            </w:r>
            <w:r>
              <w:rPr>
                <w:b/>
                <w:spacing w:val="-2"/>
                <w:sz w:val="24"/>
              </w:rPr>
              <w:t>Электронные генераторы</w:t>
            </w:r>
          </w:p>
        </w:tc>
        <w:tc>
          <w:tcPr>
            <w:tcW w:w="9540" w:type="dxa"/>
          </w:tcPr>
          <w:p w14:paraId="6D46D932" w14:textId="77777777" w:rsidR="003C5256" w:rsidRDefault="00EA4AB5">
            <w:pPr>
              <w:pStyle w:val="TableParagraph"/>
              <w:spacing w:before="42"/>
              <w:ind w:left="113"/>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2" w:type="dxa"/>
            <w:vMerge w:val="restart"/>
          </w:tcPr>
          <w:p w14:paraId="52074F9F" w14:textId="77777777" w:rsidR="003C5256" w:rsidRDefault="00EA4AB5">
            <w:pPr>
              <w:pStyle w:val="TableParagraph"/>
              <w:spacing w:before="37"/>
              <w:ind w:left="17"/>
              <w:jc w:val="center"/>
              <w:rPr>
                <w:sz w:val="24"/>
              </w:rPr>
            </w:pPr>
            <w:r>
              <w:rPr>
                <w:spacing w:val="-10"/>
                <w:sz w:val="24"/>
              </w:rPr>
              <w:t>2</w:t>
            </w:r>
          </w:p>
        </w:tc>
        <w:tc>
          <w:tcPr>
            <w:tcW w:w="1419" w:type="dxa"/>
            <w:vMerge w:val="restart"/>
          </w:tcPr>
          <w:p w14:paraId="7D86555C" w14:textId="77777777" w:rsidR="003C5256" w:rsidRDefault="00EA4AB5">
            <w:pPr>
              <w:pStyle w:val="TableParagraph"/>
              <w:spacing w:before="37"/>
              <w:ind w:left="16"/>
              <w:jc w:val="center"/>
              <w:rPr>
                <w:sz w:val="24"/>
              </w:rPr>
            </w:pPr>
            <w:r>
              <w:rPr>
                <w:spacing w:val="-10"/>
                <w:sz w:val="24"/>
              </w:rPr>
              <w:t>2</w:t>
            </w:r>
          </w:p>
        </w:tc>
      </w:tr>
      <w:tr w:rsidR="003C5256" w14:paraId="6649001D" w14:textId="77777777">
        <w:trPr>
          <w:trHeight w:val="385"/>
        </w:trPr>
        <w:tc>
          <w:tcPr>
            <w:tcW w:w="2443" w:type="dxa"/>
            <w:vMerge/>
            <w:tcBorders>
              <w:top w:val="nil"/>
            </w:tcBorders>
          </w:tcPr>
          <w:p w14:paraId="114C0C31" w14:textId="77777777" w:rsidR="003C5256" w:rsidRDefault="003C5256">
            <w:pPr>
              <w:rPr>
                <w:sz w:val="2"/>
                <w:szCs w:val="2"/>
              </w:rPr>
            </w:pPr>
          </w:p>
        </w:tc>
        <w:tc>
          <w:tcPr>
            <w:tcW w:w="9540" w:type="dxa"/>
          </w:tcPr>
          <w:p w14:paraId="2D7C7032" w14:textId="77777777" w:rsidR="003C5256" w:rsidRDefault="00EA4AB5">
            <w:pPr>
              <w:pStyle w:val="TableParagraph"/>
              <w:spacing w:before="37"/>
              <w:ind w:left="113"/>
              <w:rPr>
                <w:sz w:val="24"/>
              </w:rPr>
            </w:pPr>
            <w:r>
              <w:rPr>
                <w:sz w:val="24"/>
              </w:rPr>
              <w:t>Автогенераторы.</w:t>
            </w:r>
            <w:r>
              <w:rPr>
                <w:spacing w:val="-11"/>
                <w:sz w:val="24"/>
              </w:rPr>
              <w:t xml:space="preserve"> </w:t>
            </w:r>
            <w:r>
              <w:rPr>
                <w:sz w:val="24"/>
              </w:rPr>
              <w:t>Условия</w:t>
            </w:r>
            <w:r>
              <w:rPr>
                <w:spacing w:val="-8"/>
                <w:sz w:val="24"/>
              </w:rPr>
              <w:t xml:space="preserve"> </w:t>
            </w:r>
            <w:r>
              <w:rPr>
                <w:sz w:val="24"/>
              </w:rPr>
              <w:t>самовозбуждения</w:t>
            </w:r>
            <w:r>
              <w:rPr>
                <w:spacing w:val="-7"/>
                <w:sz w:val="24"/>
              </w:rPr>
              <w:t xml:space="preserve"> </w:t>
            </w:r>
            <w:r>
              <w:rPr>
                <w:spacing w:val="-2"/>
                <w:sz w:val="24"/>
              </w:rPr>
              <w:t>генераторов</w:t>
            </w:r>
          </w:p>
        </w:tc>
        <w:tc>
          <w:tcPr>
            <w:tcW w:w="1342" w:type="dxa"/>
            <w:vMerge/>
            <w:tcBorders>
              <w:top w:val="nil"/>
            </w:tcBorders>
          </w:tcPr>
          <w:p w14:paraId="19E8F114" w14:textId="77777777" w:rsidR="003C5256" w:rsidRDefault="003C5256">
            <w:pPr>
              <w:rPr>
                <w:sz w:val="2"/>
                <w:szCs w:val="2"/>
              </w:rPr>
            </w:pPr>
          </w:p>
        </w:tc>
        <w:tc>
          <w:tcPr>
            <w:tcW w:w="1419" w:type="dxa"/>
            <w:vMerge/>
            <w:tcBorders>
              <w:top w:val="nil"/>
            </w:tcBorders>
          </w:tcPr>
          <w:p w14:paraId="1875479D" w14:textId="77777777" w:rsidR="003C5256" w:rsidRDefault="003C5256">
            <w:pPr>
              <w:rPr>
                <w:sz w:val="2"/>
                <w:szCs w:val="2"/>
              </w:rPr>
            </w:pPr>
          </w:p>
        </w:tc>
      </w:tr>
      <w:tr w:rsidR="003C5256" w14:paraId="4C08225E" w14:textId="77777777">
        <w:trPr>
          <w:trHeight w:val="1468"/>
        </w:trPr>
        <w:tc>
          <w:tcPr>
            <w:tcW w:w="2443" w:type="dxa"/>
            <w:vMerge/>
            <w:tcBorders>
              <w:top w:val="nil"/>
            </w:tcBorders>
          </w:tcPr>
          <w:p w14:paraId="19964D93" w14:textId="77777777" w:rsidR="003C5256" w:rsidRDefault="003C5256">
            <w:pPr>
              <w:rPr>
                <w:sz w:val="2"/>
                <w:szCs w:val="2"/>
              </w:rPr>
            </w:pPr>
          </w:p>
        </w:tc>
        <w:tc>
          <w:tcPr>
            <w:tcW w:w="9540" w:type="dxa"/>
          </w:tcPr>
          <w:p w14:paraId="362ACF9A" w14:textId="77777777" w:rsidR="003C5256" w:rsidRDefault="00EA4AB5">
            <w:pPr>
              <w:pStyle w:val="TableParagraph"/>
              <w:spacing w:before="37"/>
              <w:ind w:left="113"/>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236B2090" w14:textId="77777777" w:rsidR="003C5256" w:rsidRDefault="00EA4AB5">
            <w:pPr>
              <w:pStyle w:val="TableParagraph"/>
              <w:tabs>
                <w:tab w:val="left" w:pos="1560"/>
                <w:tab w:val="left" w:pos="2958"/>
                <w:tab w:val="left" w:pos="4045"/>
                <w:tab w:val="left" w:pos="5159"/>
                <w:tab w:val="left" w:pos="6236"/>
                <w:tab w:val="left" w:pos="6603"/>
                <w:tab w:val="left" w:pos="8151"/>
              </w:tabs>
              <w:spacing w:before="3"/>
              <w:ind w:left="113" w:right="99"/>
              <w:rPr>
                <w:sz w:val="24"/>
              </w:rPr>
            </w:pPr>
            <w:r>
              <w:rPr>
                <w:spacing w:val="-2"/>
                <w:sz w:val="24"/>
              </w:rPr>
              <w:t>Проработка</w:t>
            </w:r>
            <w:r>
              <w:rPr>
                <w:sz w:val="24"/>
              </w:rPr>
              <w:tab/>
            </w:r>
            <w:r>
              <w:rPr>
                <w:spacing w:val="-2"/>
                <w:sz w:val="24"/>
              </w:rPr>
              <w:t>конспектов</w:t>
            </w:r>
            <w:r>
              <w:rPr>
                <w:sz w:val="24"/>
              </w:rPr>
              <w:tab/>
            </w:r>
            <w:r>
              <w:rPr>
                <w:spacing w:val="-2"/>
                <w:sz w:val="24"/>
              </w:rPr>
              <w:t>занятия,</w:t>
            </w:r>
            <w:r>
              <w:rPr>
                <w:sz w:val="24"/>
              </w:rPr>
              <w:tab/>
            </w:r>
            <w:r>
              <w:rPr>
                <w:spacing w:val="-2"/>
                <w:sz w:val="24"/>
              </w:rPr>
              <w:t>учебных</w:t>
            </w:r>
            <w:r>
              <w:rPr>
                <w:sz w:val="24"/>
              </w:rPr>
              <w:tab/>
            </w:r>
            <w:r>
              <w:rPr>
                <w:spacing w:val="-2"/>
                <w:sz w:val="24"/>
              </w:rPr>
              <w:t>изданий</w:t>
            </w:r>
            <w:r>
              <w:rPr>
                <w:sz w:val="24"/>
              </w:rPr>
              <w:tab/>
            </w:r>
            <w:r>
              <w:rPr>
                <w:spacing w:val="-10"/>
                <w:sz w:val="24"/>
              </w:rPr>
              <w:t>и</w:t>
            </w:r>
            <w:r>
              <w:rPr>
                <w:sz w:val="24"/>
              </w:rPr>
              <w:tab/>
            </w:r>
            <w:r>
              <w:rPr>
                <w:spacing w:val="-2"/>
                <w:sz w:val="24"/>
              </w:rPr>
              <w:t>специальной</w:t>
            </w:r>
            <w:r>
              <w:rPr>
                <w:sz w:val="24"/>
              </w:rPr>
              <w:tab/>
            </w:r>
            <w:r>
              <w:rPr>
                <w:spacing w:val="-2"/>
                <w:sz w:val="24"/>
              </w:rPr>
              <w:t>технической литературы.</w:t>
            </w:r>
          </w:p>
          <w:p w14:paraId="5FCCF114" w14:textId="77777777" w:rsidR="003C5256" w:rsidRDefault="00EA4AB5">
            <w:pPr>
              <w:pStyle w:val="TableParagraph"/>
              <w:ind w:left="113"/>
              <w:rPr>
                <w:sz w:val="24"/>
              </w:rPr>
            </w:pPr>
            <w:r>
              <w:rPr>
                <w:sz w:val="24"/>
              </w:rPr>
              <w:t>Примерная</w:t>
            </w:r>
            <w:r>
              <w:rPr>
                <w:spacing w:val="-4"/>
                <w:sz w:val="24"/>
              </w:rPr>
              <w:t xml:space="preserve"> </w:t>
            </w:r>
            <w:r>
              <w:rPr>
                <w:spacing w:val="-2"/>
                <w:sz w:val="24"/>
              </w:rPr>
              <w:t>тематика:</w:t>
            </w:r>
          </w:p>
          <w:p w14:paraId="54497204" w14:textId="77777777" w:rsidR="003C5256" w:rsidRDefault="00EA4AB5">
            <w:pPr>
              <w:pStyle w:val="TableParagraph"/>
              <w:ind w:left="113"/>
              <w:rPr>
                <w:sz w:val="24"/>
              </w:rPr>
            </w:pPr>
            <w:r>
              <w:rPr>
                <w:sz w:val="24"/>
              </w:rPr>
              <w:t>Подготовка</w:t>
            </w:r>
            <w:r>
              <w:rPr>
                <w:spacing w:val="-7"/>
                <w:sz w:val="24"/>
              </w:rPr>
              <w:t xml:space="preserve"> </w:t>
            </w:r>
            <w:r>
              <w:rPr>
                <w:sz w:val="24"/>
              </w:rPr>
              <w:t>рефератов</w:t>
            </w:r>
            <w:r>
              <w:rPr>
                <w:spacing w:val="-4"/>
                <w:sz w:val="24"/>
              </w:rPr>
              <w:t xml:space="preserve"> </w:t>
            </w:r>
            <w:r>
              <w:rPr>
                <w:sz w:val="24"/>
              </w:rPr>
              <w:t>по</w:t>
            </w:r>
            <w:r>
              <w:rPr>
                <w:spacing w:val="-4"/>
                <w:sz w:val="24"/>
              </w:rPr>
              <w:t xml:space="preserve"> </w:t>
            </w:r>
            <w:r>
              <w:rPr>
                <w:sz w:val="24"/>
              </w:rPr>
              <w:t>темам,</w:t>
            </w:r>
            <w:r>
              <w:rPr>
                <w:spacing w:val="-1"/>
                <w:sz w:val="24"/>
              </w:rPr>
              <w:t xml:space="preserve"> </w:t>
            </w:r>
            <w:r>
              <w:rPr>
                <w:sz w:val="24"/>
              </w:rPr>
              <w:t>устанавливаемым</w:t>
            </w:r>
            <w:r>
              <w:rPr>
                <w:spacing w:val="-6"/>
                <w:sz w:val="24"/>
              </w:rPr>
              <w:t xml:space="preserve"> </w:t>
            </w:r>
            <w:r>
              <w:rPr>
                <w:sz w:val="24"/>
              </w:rPr>
              <w:t>преподавателем</w:t>
            </w:r>
            <w:r>
              <w:rPr>
                <w:spacing w:val="-5"/>
                <w:sz w:val="24"/>
              </w:rPr>
              <w:t xml:space="preserve"> </w:t>
            </w:r>
            <w:r>
              <w:rPr>
                <w:spacing w:val="-2"/>
                <w:sz w:val="24"/>
              </w:rPr>
              <w:t>индивидуально</w:t>
            </w:r>
          </w:p>
        </w:tc>
        <w:tc>
          <w:tcPr>
            <w:tcW w:w="1342" w:type="dxa"/>
          </w:tcPr>
          <w:p w14:paraId="20A7F6EB" w14:textId="77777777" w:rsidR="003C5256" w:rsidRDefault="00EA4AB5">
            <w:pPr>
              <w:pStyle w:val="TableParagraph"/>
              <w:spacing w:before="37"/>
              <w:ind w:left="22" w:right="5"/>
              <w:jc w:val="center"/>
              <w:rPr>
                <w:sz w:val="24"/>
              </w:rPr>
            </w:pPr>
            <w:r>
              <w:rPr>
                <w:spacing w:val="-10"/>
                <w:sz w:val="24"/>
              </w:rPr>
              <w:t>2</w:t>
            </w:r>
          </w:p>
        </w:tc>
        <w:tc>
          <w:tcPr>
            <w:tcW w:w="1419" w:type="dxa"/>
          </w:tcPr>
          <w:p w14:paraId="66B86BB0" w14:textId="77777777" w:rsidR="003C5256" w:rsidRDefault="00EA4AB5">
            <w:pPr>
              <w:pStyle w:val="TableParagraph"/>
              <w:spacing w:before="37"/>
              <w:ind w:left="16"/>
              <w:jc w:val="center"/>
              <w:rPr>
                <w:sz w:val="24"/>
              </w:rPr>
            </w:pPr>
            <w:r>
              <w:rPr>
                <w:spacing w:val="-10"/>
                <w:sz w:val="24"/>
              </w:rPr>
              <w:t>2</w:t>
            </w:r>
          </w:p>
        </w:tc>
      </w:tr>
      <w:tr w:rsidR="003C5256" w14:paraId="32B6E727" w14:textId="77777777">
        <w:trPr>
          <w:trHeight w:val="370"/>
        </w:trPr>
        <w:tc>
          <w:tcPr>
            <w:tcW w:w="2443" w:type="dxa"/>
          </w:tcPr>
          <w:p w14:paraId="6F1B4B69" w14:textId="77777777" w:rsidR="003C5256" w:rsidRDefault="00EA4AB5">
            <w:pPr>
              <w:pStyle w:val="TableParagraph"/>
              <w:spacing w:before="42"/>
              <w:ind w:left="110"/>
              <w:rPr>
                <w:b/>
                <w:sz w:val="24"/>
              </w:rPr>
            </w:pPr>
            <w:r>
              <w:rPr>
                <w:b/>
                <w:sz w:val="24"/>
              </w:rPr>
              <w:t>Тема</w:t>
            </w:r>
            <w:r>
              <w:rPr>
                <w:b/>
                <w:spacing w:val="-5"/>
                <w:sz w:val="24"/>
              </w:rPr>
              <w:t xml:space="preserve"> </w:t>
            </w:r>
            <w:r>
              <w:rPr>
                <w:b/>
                <w:spacing w:val="-4"/>
                <w:sz w:val="24"/>
              </w:rPr>
              <w:t>2.7.</w:t>
            </w:r>
          </w:p>
        </w:tc>
        <w:tc>
          <w:tcPr>
            <w:tcW w:w="9540" w:type="dxa"/>
          </w:tcPr>
          <w:p w14:paraId="0528DE21" w14:textId="77777777" w:rsidR="003C5256" w:rsidRDefault="00EA4AB5">
            <w:pPr>
              <w:pStyle w:val="TableParagraph"/>
              <w:spacing w:before="42"/>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2" w:type="dxa"/>
          </w:tcPr>
          <w:p w14:paraId="0BDE4985" w14:textId="77777777" w:rsidR="003C5256" w:rsidRDefault="003C5256">
            <w:pPr>
              <w:pStyle w:val="TableParagraph"/>
              <w:rPr>
                <w:sz w:val="24"/>
              </w:rPr>
            </w:pPr>
          </w:p>
        </w:tc>
        <w:tc>
          <w:tcPr>
            <w:tcW w:w="1419" w:type="dxa"/>
          </w:tcPr>
          <w:p w14:paraId="69B72943" w14:textId="77777777" w:rsidR="003C5256" w:rsidRDefault="003C5256">
            <w:pPr>
              <w:pStyle w:val="TableParagraph"/>
              <w:rPr>
                <w:sz w:val="24"/>
              </w:rPr>
            </w:pPr>
          </w:p>
        </w:tc>
      </w:tr>
    </w:tbl>
    <w:p w14:paraId="2DCE87A7" w14:textId="77777777" w:rsidR="003C5256" w:rsidRDefault="003C5256">
      <w:pPr>
        <w:pStyle w:val="TableParagraph"/>
        <w:rPr>
          <w:sz w:val="24"/>
        </w:rPr>
        <w:sectPr w:rsidR="003C5256">
          <w:type w:val="continuous"/>
          <w:pgSz w:w="16840" w:h="11900" w:orient="landscape"/>
          <w:pgMar w:top="1120" w:right="850" w:bottom="280" w:left="992" w:header="720" w:footer="720" w:gutter="0"/>
          <w:cols w:space="720"/>
        </w:sect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43"/>
        <w:gridCol w:w="9540"/>
        <w:gridCol w:w="1342"/>
        <w:gridCol w:w="1419"/>
      </w:tblGrid>
      <w:tr w:rsidR="003C5256" w14:paraId="20744BAC" w14:textId="77777777">
        <w:trPr>
          <w:trHeight w:val="990"/>
        </w:trPr>
        <w:tc>
          <w:tcPr>
            <w:tcW w:w="2443" w:type="dxa"/>
            <w:vMerge w:val="restart"/>
          </w:tcPr>
          <w:p w14:paraId="6736EC41" w14:textId="77777777" w:rsidR="003C5256" w:rsidRDefault="00EA4AB5">
            <w:pPr>
              <w:pStyle w:val="TableParagraph"/>
              <w:spacing w:before="42"/>
              <w:ind w:left="110" w:right="285"/>
              <w:rPr>
                <w:b/>
                <w:sz w:val="24"/>
              </w:rPr>
            </w:pPr>
            <w:r>
              <w:rPr>
                <w:b/>
                <w:spacing w:val="-2"/>
                <w:sz w:val="24"/>
              </w:rPr>
              <w:lastRenderedPageBreak/>
              <w:t xml:space="preserve">Микропроцессоры </w:t>
            </w:r>
            <w:r>
              <w:rPr>
                <w:b/>
                <w:sz w:val="24"/>
              </w:rPr>
              <w:t>и микро-ЭВМ</w:t>
            </w:r>
          </w:p>
        </w:tc>
        <w:tc>
          <w:tcPr>
            <w:tcW w:w="9540" w:type="dxa"/>
          </w:tcPr>
          <w:p w14:paraId="41126A9B" w14:textId="77777777" w:rsidR="003C5256" w:rsidRDefault="00EA4AB5">
            <w:pPr>
              <w:pStyle w:val="TableParagraph"/>
              <w:spacing w:before="37"/>
              <w:ind w:left="111" w:right="85"/>
              <w:jc w:val="both"/>
              <w:rPr>
                <w:sz w:val="24"/>
              </w:rPr>
            </w:pPr>
            <w:r>
              <w:rPr>
                <w:sz w:val="24"/>
              </w:rPr>
              <w:t>Назначение, функции микропроцессоров. Архитектура микропроцессоров. Организация работы персонала по работе с микро-ЭВМ на основе микропроцессора на железнодорожном транспорте</w:t>
            </w:r>
          </w:p>
        </w:tc>
        <w:tc>
          <w:tcPr>
            <w:tcW w:w="1342" w:type="dxa"/>
          </w:tcPr>
          <w:p w14:paraId="7A9092D9" w14:textId="77777777" w:rsidR="003C5256" w:rsidRDefault="00EA4AB5">
            <w:pPr>
              <w:pStyle w:val="TableParagraph"/>
              <w:spacing w:before="37"/>
              <w:ind w:left="22" w:right="5"/>
              <w:jc w:val="center"/>
              <w:rPr>
                <w:sz w:val="24"/>
              </w:rPr>
            </w:pPr>
            <w:r>
              <w:rPr>
                <w:spacing w:val="-10"/>
                <w:sz w:val="24"/>
              </w:rPr>
              <w:t>4</w:t>
            </w:r>
          </w:p>
        </w:tc>
        <w:tc>
          <w:tcPr>
            <w:tcW w:w="1419" w:type="dxa"/>
          </w:tcPr>
          <w:p w14:paraId="175E872B" w14:textId="77777777" w:rsidR="003C5256" w:rsidRDefault="00EA4AB5">
            <w:pPr>
              <w:pStyle w:val="TableParagraph"/>
              <w:spacing w:before="37"/>
              <w:ind w:left="16"/>
              <w:jc w:val="center"/>
              <w:rPr>
                <w:sz w:val="24"/>
              </w:rPr>
            </w:pPr>
            <w:r>
              <w:rPr>
                <w:spacing w:val="-10"/>
                <w:sz w:val="24"/>
              </w:rPr>
              <w:t>2</w:t>
            </w:r>
          </w:p>
        </w:tc>
      </w:tr>
      <w:tr w:rsidR="003C5256" w14:paraId="24ED71C0" w14:textId="77777777">
        <w:trPr>
          <w:trHeight w:val="1470"/>
        </w:trPr>
        <w:tc>
          <w:tcPr>
            <w:tcW w:w="2443" w:type="dxa"/>
            <w:vMerge/>
            <w:tcBorders>
              <w:top w:val="nil"/>
            </w:tcBorders>
          </w:tcPr>
          <w:p w14:paraId="2887D12A" w14:textId="77777777" w:rsidR="003C5256" w:rsidRDefault="003C5256">
            <w:pPr>
              <w:rPr>
                <w:sz w:val="2"/>
                <w:szCs w:val="2"/>
              </w:rPr>
            </w:pPr>
          </w:p>
        </w:tc>
        <w:tc>
          <w:tcPr>
            <w:tcW w:w="9540" w:type="dxa"/>
          </w:tcPr>
          <w:p w14:paraId="7D6FFD43" w14:textId="77777777" w:rsidR="003C5256" w:rsidRDefault="00EA4AB5">
            <w:pPr>
              <w:pStyle w:val="TableParagraph"/>
              <w:spacing w:before="37"/>
              <w:ind w:left="113"/>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4C53FEB5" w14:textId="77777777" w:rsidR="003C5256" w:rsidRDefault="00EA4AB5">
            <w:pPr>
              <w:pStyle w:val="TableParagraph"/>
              <w:tabs>
                <w:tab w:val="left" w:pos="1560"/>
                <w:tab w:val="left" w:pos="2958"/>
                <w:tab w:val="left" w:pos="4045"/>
                <w:tab w:val="left" w:pos="5159"/>
                <w:tab w:val="left" w:pos="6236"/>
                <w:tab w:val="left" w:pos="6603"/>
                <w:tab w:val="left" w:pos="8151"/>
              </w:tabs>
              <w:spacing w:before="3"/>
              <w:ind w:left="113" w:right="99"/>
              <w:rPr>
                <w:sz w:val="24"/>
              </w:rPr>
            </w:pPr>
            <w:r>
              <w:rPr>
                <w:spacing w:val="-2"/>
                <w:sz w:val="24"/>
              </w:rPr>
              <w:t>Проработка</w:t>
            </w:r>
            <w:r>
              <w:rPr>
                <w:sz w:val="24"/>
              </w:rPr>
              <w:tab/>
            </w:r>
            <w:r>
              <w:rPr>
                <w:spacing w:val="-2"/>
                <w:sz w:val="24"/>
              </w:rPr>
              <w:t>конспектов</w:t>
            </w:r>
            <w:r>
              <w:rPr>
                <w:sz w:val="24"/>
              </w:rPr>
              <w:tab/>
            </w:r>
            <w:r>
              <w:rPr>
                <w:spacing w:val="-2"/>
                <w:sz w:val="24"/>
              </w:rPr>
              <w:t>занятия,</w:t>
            </w:r>
            <w:r>
              <w:rPr>
                <w:sz w:val="24"/>
              </w:rPr>
              <w:tab/>
            </w:r>
            <w:r>
              <w:rPr>
                <w:spacing w:val="-2"/>
                <w:sz w:val="24"/>
              </w:rPr>
              <w:t>учебных</w:t>
            </w:r>
            <w:r>
              <w:rPr>
                <w:sz w:val="24"/>
              </w:rPr>
              <w:tab/>
            </w:r>
            <w:r>
              <w:rPr>
                <w:spacing w:val="-2"/>
                <w:sz w:val="24"/>
              </w:rPr>
              <w:t>изданий</w:t>
            </w:r>
            <w:r>
              <w:rPr>
                <w:sz w:val="24"/>
              </w:rPr>
              <w:tab/>
            </w:r>
            <w:r>
              <w:rPr>
                <w:spacing w:val="-10"/>
                <w:sz w:val="24"/>
              </w:rPr>
              <w:t>и</w:t>
            </w:r>
            <w:r>
              <w:rPr>
                <w:sz w:val="24"/>
              </w:rPr>
              <w:tab/>
            </w:r>
            <w:r>
              <w:rPr>
                <w:spacing w:val="-2"/>
                <w:sz w:val="24"/>
              </w:rPr>
              <w:t>специальной</w:t>
            </w:r>
            <w:r>
              <w:rPr>
                <w:sz w:val="24"/>
              </w:rPr>
              <w:tab/>
            </w:r>
            <w:r>
              <w:rPr>
                <w:spacing w:val="-2"/>
                <w:sz w:val="24"/>
              </w:rPr>
              <w:t>технической литературы.</w:t>
            </w:r>
          </w:p>
          <w:p w14:paraId="4D5F39E6" w14:textId="77777777" w:rsidR="003C5256" w:rsidRDefault="00EA4AB5">
            <w:pPr>
              <w:pStyle w:val="TableParagraph"/>
              <w:ind w:left="113"/>
              <w:rPr>
                <w:sz w:val="24"/>
              </w:rPr>
            </w:pPr>
            <w:r>
              <w:rPr>
                <w:sz w:val="24"/>
              </w:rPr>
              <w:t>Примерная</w:t>
            </w:r>
            <w:r>
              <w:rPr>
                <w:spacing w:val="-4"/>
                <w:sz w:val="24"/>
              </w:rPr>
              <w:t xml:space="preserve"> </w:t>
            </w:r>
            <w:r>
              <w:rPr>
                <w:spacing w:val="-2"/>
                <w:sz w:val="24"/>
              </w:rPr>
              <w:t>тематика:</w:t>
            </w:r>
          </w:p>
          <w:p w14:paraId="593D05B8" w14:textId="77777777" w:rsidR="003C5256" w:rsidRDefault="00EA4AB5">
            <w:pPr>
              <w:pStyle w:val="TableParagraph"/>
              <w:ind w:left="113"/>
              <w:rPr>
                <w:sz w:val="24"/>
              </w:rPr>
            </w:pPr>
            <w:r>
              <w:rPr>
                <w:sz w:val="24"/>
              </w:rPr>
              <w:t>Подготовка</w:t>
            </w:r>
            <w:r>
              <w:rPr>
                <w:spacing w:val="-7"/>
                <w:sz w:val="24"/>
              </w:rPr>
              <w:t xml:space="preserve"> </w:t>
            </w:r>
            <w:r>
              <w:rPr>
                <w:sz w:val="24"/>
              </w:rPr>
              <w:t>рефератов</w:t>
            </w:r>
            <w:r>
              <w:rPr>
                <w:spacing w:val="-4"/>
                <w:sz w:val="24"/>
              </w:rPr>
              <w:t xml:space="preserve"> </w:t>
            </w:r>
            <w:r>
              <w:rPr>
                <w:sz w:val="24"/>
              </w:rPr>
              <w:t>по</w:t>
            </w:r>
            <w:r>
              <w:rPr>
                <w:spacing w:val="-4"/>
                <w:sz w:val="24"/>
              </w:rPr>
              <w:t xml:space="preserve"> </w:t>
            </w:r>
            <w:r>
              <w:rPr>
                <w:sz w:val="24"/>
              </w:rPr>
              <w:t>темам,</w:t>
            </w:r>
            <w:r>
              <w:rPr>
                <w:spacing w:val="-1"/>
                <w:sz w:val="24"/>
              </w:rPr>
              <w:t xml:space="preserve"> </w:t>
            </w:r>
            <w:r>
              <w:rPr>
                <w:sz w:val="24"/>
              </w:rPr>
              <w:t>устанавливаемым</w:t>
            </w:r>
            <w:r>
              <w:rPr>
                <w:spacing w:val="-6"/>
                <w:sz w:val="24"/>
              </w:rPr>
              <w:t xml:space="preserve"> </w:t>
            </w:r>
            <w:r>
              <w:rPr>
                <w:sz w:val="24"/>
              </w:rPr>
              <w:t>преподавателем</w:t>
            </w:r>
            <w:r>
              <w:rPr>
                <w:spacing w:val="-5"/>
                <w:sz w:val="24"/>
              </w:rPr>
              <w:t xml:space="preserve"> </w:t>
            </w:r>
            <w:r>
              <w:rPr>
                <w:spacing w:val="-2"/>
                <w:sz w:val="24"/>
              </w:rPr>
              <w:t>индивидуально</w:t>
            </w:r>
          </w:p>
        </w:tc>
        <w:tc>
          <w:tcPr>
            <w:tcW w:w="1342" w:type="dxa"/>
          </w:tcPr>
          <w:p w14:paraId="15114388" w14:textId="77777777" w:rsidR="003C5256" w:rsidRDefault="00EA4AB5">
            <w:pPr>
              <w:pStyle w:val="TableParagraph"/>
              <w:spacing w:before="37"/>
              <w:ind w:left="22" w:right="5"/>
              <w:jc w:val="center"/>
              <w:rPr>
                <w:sz w:val="24"/>
              </w:rPr>
            </w:pPr>
            <w:r>
              <w:rPr>
                <w:spacing w:val="-10"/>
                <w:sz w:val="24"/>
              </w:rPr>
              <w:t>2</w:t>
            </w:r>
          </w:p>
        </w:tc>
        <w:tc>
          <w:tcPr>
            <w:tcW w:w="1419" w:type="dxa"/>
          </w:tcPr>
          <w:p w14:paraId="52586A28" w14:textId="77777777" w:rsidR="003C5256" w:rsidRDefault="00EA4AB5">
            <w:pPr>
              <w:pStyle w:val="TableParagraph"/>
              <w:spacing w:before="37"/>
              <w:ind w:left="16"/>
              <w:jc w:val="center"/>
              <w:rPr>
                <w:sz w:val="24"/>
              </w:rPr>
            </w:pPr>
            <w:r>
              <w:rPr>
                <w:spacing w:val="-10"/>
                <w:sz w:val="24"/>
              </w:rPr>
              <w:t>2</w:t>
            </w:r>
          </w:p>
        </w:tc>
      </w:tr>
      <w:tr w:rsidR="003C5256" w14:paraId="23A9EDD7" w14:textId="77777777">
        <w:trPr>
          <w:trHeight w:val="366"/>
        </w:trPr>
        <w:tc>
          <w:tcPr>
            <w:tcW w:w="2443" w:type="dxa"/>
          </w:tcPr>
          <w:p w14:paraId="443197D5" w14:textId="77777777" w:rsidR="003C5256" w:rsidRDefault="003C5256">
            <w:pPr>
              <w:pStyle w:val="TableParagraph"/>
              <w:rPr>
                <w:sz w:val="24"/>
              </w:rPr>
            </w:pPr>
          </w:p>
        </w:tc>
        <w:tc>
          <w:tcPr>
            <w:tcW w:w="9540" w:type="dxa"/>
          </w:tcPr>
          <w:p w14:paraId="3D9AB25A" w14:textId="77777777" w:rsidR="003C5256" w:rsidRDefault="00EA4AB5">
            <w:pPr>
              <w:pStyle w:val="TableParagraph"/>
              <w:spacing w:before="42"/>
              <w:ind w:right="92"/>
              <w:jc w:val="right"/>
              <w:rPr>
                <w:b/>
                <w:sz w:val="24"/>
              </w:rPr>
            </w:pPr>
            <w:r>
              <w:rPr>
                <w:b/>
                <w:spacing w:val="-2"/>
                <w:sz w:val="24"/>
              </w:rPr>
              <w:t>Всего</w:t>
            </w:r>
          </w:p>
        </w:tc>
        <w:tc>
          <w:tcPr>
            <w:tcW w:w="1342" w:type="dxa"/>
          </w:tcPr>
          <w:p w14:paraId="72B8F6B7" w14:textId="77777777" w:rsidR="003C5256" w:rsidRDefault="00EA4AB5">
            <w:pPr>
              <w:pStyle w:val="TableParagraph"/>
              <w:spacing w:before="37"/>
              <w:ind w:left="22" w:right="5"/>
              <w:jc w:val="center"/>
              <w:rPr>
                <w:sz w:val="24"/>
              </w:rPr>
            </w:pPr>
            <w:r>
              <w:rPr>
                <w:spacing w:val="-5"/>
                <w:sz w:val="24"/>
              </w:rPr>
              <w:t>102</w:t>
            </w:r>
          </w:p>
        </w:tc>
        <w:tc>
          <w:tcPr>
            <w:tcW w:w="1419" w:type="dxa"/>
          </w:tcPr>
          <w:p w14:paraId="3CDDCA62" w14:textId="77777777" w:rsidR="003C5256" w:rsidRDefault="003C5256">
            <w:pPr>
              <w:pStyle w:val="TableParagraph"/>
              <w:rPr>
                <w:sz w:val="24"/>
              </w:rPr>
            </w:pPr>
          </w:p>
        </w:tc>
      </w:tr>
    </w:tbl>
    <w:p w14:paraId="49161B95" w14:textId="77777777" w:rsidR="003C5256" w:rsidRDefault="00EA4AB5">
      <w:pPr>
        <w:pStyle w:val="a3"/>
        <w:spacing w:before="277"/>
        <w:ind w:left="426"/>
      </w:pPr>
      <w:r>
        <w:t>Для</w:t>
      </w:r>
      <w:r>
        <w:rPr>
          <w:spacing w:val="-6"/>
        </w:rPr>
        <w:t xml:space="preserve"> </w:t>
      </w:r>
      <w:r>
        <w:t>характеристики</w:t>
      </w:r>
      <w:r>
        <w:rPr>
          <w:spacing w:val="-4"/>
        </w:rPr>
        <w:t xml:space="preserve"> </w:t>
      </w:r>
      <w:r>
        <w:t>уровня</w:t>
      </w:r>
      <w:r>
        <w:rPr>
          <w:spacing w:val="-5"/>
        </w:rPr>
        <w:t xml:space="preserve"> </w:t>
      </w:r>
      <w:r>
        <w:t>освоения</w:t>
      </w:r>
      <w:r>
        <w:rPr>
          <w:spacing w:val="-6"/>
        </w:rPr>
        <w:t xml:space="preserve"> </w:t>
      </w:r>
      <w:r>
        <w:t>учебного</w:t>
      </w:r>
      <w:r>
        <w:rPr>
          <w:spacing w:val="-5"/>
        </w:rPr>
        <w:t xml:space="preserve"> </w:t>
      </w:r>
      <w:r>
        <w:t>материала</w:t>
      </w:r>
      <w:r>
        <w:rPr>
          <w:spacing w:val="-6"/>
        </w:rPr>
        <w:t xml:space="preserve"> </w:t>
      </w:r>
      <w:r>
        <w:t>используются</w:t>
      </w:r>
      <w:r>
        <w:rPr>
          <w:spacing w:val="-6"/>
        </w:rPr>
        <w:t xml:space="preserve"> </w:t>
      </w:r>
      <w:r>
        <w:t>следующие</w:t>
      </w:r>
      <w:r>
        <w:rPr>
          <w:spacing w:val="-5"/>
        </w:rPr>
        <w:t xml:space="preserve"> </w:t>
      </w:r>
      <w:r>
        <w:rPr>
          <w:spacing w:val="-2"/>
        </w:rPr>
        <w:t>обозначения:</w:t>
      </w:r>
    </w:p>
    <w:p w14:paraId="702D1218" w14:textId="77777777" w:rsidR="003C5256" w:rsidRDefault="00EA4AB5">
      <w:pPr>
        <w:pStyle w:val="a4"/>
        <w:numPr>
          <w:ilvl w:val="0"/>
          <w:numId w:val="117"/>
        </w:numPr>
        <w:tabs>
          <w:tab w:val="left" w:pos="705"/>
        </w:tabs>
        <w:ind w:left="705" w:hanging="281"/>
        <w:rPr>
          <w:sz w:val="28"/>
        </w:rPr>
      </w:pPr>
      <w:r>
        <w:rPr>
          <w:sz w:val="28"/>
        </w:rPr>
        <w:t>–</w:t>
      </w:r>
      <w:r>
        <w:rPr>
          <w:spacing w:val="-8"/>
          <w:sz w:val="28"/>
        </w:rPr>
        <w:t xml:space="preserve"> </w:t>
      </w:r>
      <w:r>
        <w:rPr>
          <w:sz w:val="28"/>
        </w:rPr>
        <w:t>ознакомительный</w:t>
      </w:r>
      <w:r>
        <w:rPr>
          <w:spacing w:val="-6"/>
          <w:sz w:val="28"/>
        </w:rPr>
        <w:t xml:space="preserve"> </w:t>
      </w:r>
      <w:r>
        <w:rPr>
          <w:sz w:val="28"/>
        </w:rPr>
        <w:t>(узнавание</w:t>
      </w:r>
      <w:r>
        <w:rPr>
          <w:spacing w:val="-7"/>
          <w:sz w:val="28"/>
        </w:rPr>
        <w:t xml:space="preserve"> </w:t>
      </w:r>
      <w:r>
        <w:rPr>
          <w:sz w:val="28"/>
        </w:rPr>
        <w:t>ранее</w:t>
      </w:r>
      <w:r>
        <w:rPr>
          <w:spacing w:val="-8"/>
          <w:sz w:val="28"/>
        </w:rPr>
        <w:t xml:space="preserve"> </w:t>
      </w:r>
      <w:r>
        <w:rPr>
          <w:sz w:val="28"/>
        </w:rPr>
        <w:t>изученных</w:t>
      </w:r>
      <w:r>
        <w:rPr>
          <w:spacing w:val="-7"/>
          <w:sz w:val="28"/>
        </w:rPr>
        <w:t xml:space="preserve"> </w:t>
      </w:r>
      <w:r>
        <w:rPr>
          <w:sz w:val="28"/>
        </w:rPr>
        <w:t>объектов,</w:t>
      </w:r>
      <w:r>
        <w:rPr>
          <w:spacing w:val="-8"/>
          <w:sz w:val="28"/>
        </w:rPr>
        <w:t xml:space="preserve"> </w:t>
      </w:r>
      <w:r>
        <w:rPr>
          <w:spacing w:val="-2"/>
          <w:sz w:val="28"/>
        </w:rPr>
        <w:t>свойств);</w:t>
      </w:r>
    </w:p>
    <w:p w14:paraId="0C1C234D" w14:textId="77777777" w:rsidR="003C5256" w:rsidRDefault="00EA4AB5">
      <w:pPr>
        <w:pStyle w:val="a4"/>
        <w:numPr>
          <w:ilvl w:val="0"/>
          <w:numId w:val="117"/>
        </w:numPr>
        <w:tabs>
          <w:tab w:val="left" w:pos="705"/>
        </w:tabs>
        <w:ind w:left="705" w:hanging="281"/>
        <w:rPr>
          <w:sz w:val="28"/>
        </w:rPr>
      </w:pPr>
      <w:r>
        <w:rPr>
          <w:sz w:val="28"/>
        </w:rPr>
        <w:t>–</w:t>
      </w:r>
      <w:r>
        <w:rPr>
          <w:spacing w:val="-8"/>
          <w:sz w:val="28"/>
        </w:rPr>
        <w:t xml:space="preserve"> </w:t>
      </w:r>
      <w:r>
        <w:rPr>
          <w:sz w:val="28"/>
        </w:rPr>
        <w:t>репродуктивный</w:t>
      </w:r>
      <w:r>
        <w:rPr>
          <w:spacing w:val="-7"/>
          <w:sz w:val="28"/>
        </w:rPr>
        <w:t xml:space="preserve"> </w:t>
      </w:r>
      <w:r>
        <w:rPr>
          <w:sz w:val="28"/>
        </w:rPr>
        <w:t>(выполнение</w:t>
      </w:r>
      <w:r>
        <w:rPr>
          <w:spacing w:val="-10"/>
          <w:sz w:val="28"/>
        </w:rPr>
        <w:t xml:space="preserve"> </w:t>
      </w:r>
      <w:r>
        <w:rPr>
          <w:sz w:val="28"/>
        </w:rPr>
        <w:t>деятельности</w:t>
      </w:r>
      <w:r>
        <w:rPr>
          <w:spacing w:val="-6"/>
          <w:sz w:val="28"/>
        </w:rPr>
        <w:t xml:space="preserve"> </w:t>
      </w:r>
      <w:r>
        <w:rPr>
          <w:sz w:val="28"/>
        </w:rPr>
        <w:t>по</w:t>
      </w:r>
      <w:r>
        <w:rPr>
          <w:spacing w:val="-8"/>
          <w:sz w:val="28"/>
        </w:rPr>
        <w:t xml:space="preserve"> </w:t>
      </w:r>
      <w:r>
        <w:rPr>
          <w:sz w:val="28"/>
        </w:rPr>
        <w:t>образцу,</w:t>
      </w:r>
      <w:r>
        <w:rPr>
          <w:spacing w:val="-8"/>
          <w:sz w:val="28"/>
        </w:rPr>
        <w:t xml:space="preserve"> </w:t>
      </w:r>
      <w:r>
        <w:rPr>
          <w:sz w:val="28"/>
        </w:rPr>
        <w:t>инструкции</w:t>
      </w:r>
      <w:r>
        <w:rPr>
          <w:spacing w:val="-9"/>
          <w:sz w:val="28"/>
        </w:rPr>
        <w:t xml:space="preserve"> </w:t>
      </w:r>
      <w:r>
        <w:rPr>
          <w:sz w:val="28"/>
        </w:rPr>
        <w:t>или</w:t>
      </w:r>
      <w:r>
        <w:rPr>
          <w:spacing w:val="-7"/>
          <w:sz w:val="28"/>
        </w:rPr>
        <w:t xml:space="preserve"> </w:t>
      </w:r>
      <w:r>
        <w:rPr>
          <w:sz w:val="28"/>
        </w:rPr>
        <w:t>под</w:t>
      </w:r>
      <w:r>
        <w:rPr>
          <w:spacing w:val="-7"/>
          <w:sz w:val="28"/>
        </w:rPr>
        <w:t xml:space="preserve"> </w:t>
      </w:r>
      <w:r>
        <w:rPr>
          <w:spacing w:val="-2"/>
          <w:sz w:val="28"/>
        </w:rPr>
        <w:t>руководством);</w:t>
      </w:r>
    </w:p>
    <w:p w14:paraId="2E82E8C3" w14:textId="77777777" w:rsidR="003C5256" w:rsidRDefault="00EA4AB5">
      <w:pPr>
        <w:pStyle w:val="a4"/>
        <w:numPr>
          <w:ilvl w:val="0"/>
          <w:numId w:val="117"/>
        </w:numPr>
        <w:tabs>
          <w:tab w:val="left" w:pos="705"/>
        </w:tabs>
        <w:spacing w:before="4"/>
        <w:ind w:left="705" w:hanging="281"/>
        <w:rPr>
          <w:sz w:val="28"/>
        </w:rPr>
      </w:pPr>
      <w:r>
        <w:rPr>
          <w:sz w:val="28"/>
        </w:rPr>
        <w:t>–</w:t>
      </w:r>
      <w:r>
        <w:rPr>
          <w:spacing w:val="-7"/>
          <w:sz w:val="28"/>
        </w:rPr>
        <w:t xml:space="preserve"> </w:t>
      </w:r>
      <w:r>
        <w:rPr>
          <w:sz w:val="28"/>
        </w:rPr>
        <w:t>продуктивный</w:t>
      </w:r>
      <w:r>
        <w:rPr>
          <w:spacing w:val="-5"/>
          <w:sz w:val="28"/>
        </w:rPr>
        <w:t xml:space="preserve"> </w:t>
      </w:r>
      <w:r>
        <w:rPr>
          <w:sz w:val="28"/>
        </w:rPr>
        <w:t>(планирование</w:t>
      </w:r>
      <w:r>
        <w:rPr>
          <w:spacing w:val="-7"/>
          <w:sz w:val="28"/>
        </w:rPr>
        <w:t xml:space="preserve"> </w:t>
      </w:r>
      <w:r>
        <w:rPr>
          <w:sz w:val="28"/>
        </w:rPr>
        <w:t>и</w:t>
      </w:r>
      <w:r>
        <w:rPr>
          <w:spacing w:val="-4"/>
          <w:sz w:val="28"/>
        </w:rPr>
        <w:t xml:space="preserve"> </w:t>
      </w:r>
      <w:r>
        <w:rPr>
          <w:sz w:val="28"/>
        </w:rPr>
        <w:t>самостоятельное</w:t>
      </w:r>
      <w:r>
        <w:rPr>
          <w:spacing w:val="-6"/>
          <w:sz w:val="28"/>
        </w:rPr>
        <w:t xml:space="preserve"> </w:t>
      </w:r>
      <w:r>
        <w:rPr>
          <w:sz w:val="28"/>
        </w:rPr>
        <w:t>выполнение</w:t>
      </w:r>
      <w:r>
        <w:rPr>
          <w:spacing w:val="-8"/>
          <w:sz w:val="28"/>
        </w:rPr>
        <w:t xml:space="preserve"> </w:t>
      </w:r>
      <w:r>
        <w:rPr>
          <w:sz w:val="28"/>
        </w:rPr>
        <w:t>деятельности,</w:t>
      </w:r>
      <w:r>
        <w:rPr>
          <w:spacing w:val="-9"/>
          <w:sz w:val="28"/>
        </w:rPr>
        <w:t xml:space="preserve"> </w:t>
      </w:r>
      <w:r>
        <w:rPr>
          <w:sz w:val="28"/>
        </w:rPr>
        <w:t>решение</w:t>
      </w:r>
      <w:r>
        <w:rPr>
          <w:spacing w:val="-7"/>
          <w:sz w:val="28"/>
        </w:rPr>
        <w:t xml:space="preserve"> </w:t>
      </w:r>
      <w:r>
        <w:rPr>
          <w:sz w:val="28"/>
        </w:rPr>
        <w:t>проблемных</w:t>
      </w:r>
      <w:r>
        <w:rPr>
          <w:spacing w:val="-4"/>
          <w:sz w:val="28"/>
        </w:rPr>
        <w:t xml:space="preserve"> </w:t>
      </w:r>
      <w:r>
        <w:rPr>
          <w:spacing w:val="-2"/>
          <w:sz w:val="28"/>
        </w:rPr>
        <w:t>задач).</w:t>
      </w:r>
    </w:p>
    <w:p w14:paraId="6F28459F" w14:textId="77777777" w:rsidR="003C5256" w:rsidRDefault="003C5256">
      <w:pPr>
        <w:pStyle w:val="a4"/>
        <w:rPr>
          <w:sz w:val="28"/>
        </w:rPr>
        <w:sectPr w:rsidR="003C5256">
          <w:pgSz w:w="16840" w:h="11900" w:orient="landscape"/>
          <w:pgMar w:top="1120" w:right="850" w:bottom="280" w:left="992" w:header="720" w:footer="720" w:gutter="0"/>
          <w:cols w:space="720"/>
        </w:sectPr>
      </w:pPr>
    </w:p>
    <w:p w14:paraId="7703DB38" w14:textId="77777777" w:rsidR="003C5256" w:rsidRDefault="00EA4AB5">
      <w:pPr>
        <w:pStyle w:val="a4"/>
        <w:numPr>
          <w:ilvl w:val="0"/>
          <w:numId w:val="124"/>
        </w:numPr>
        <w:tabs>
          <w:tab w:val="left" w:pos="1774"/>
          <w:tab w:val="left" w:pos="3232"/>
        </w:tabs>
        <w:spacing w:before="78" w:line="314" w:lineRule="auto"/>
        <w:ind w:left="3232" w:right="1792" w:hanging="1740"/>
        <w:jc w:val="left"/>
        <w:rPr>
          <w:b/>
          <w:sz w:val="27"/>
        </w:rPr>
      </w:pPr>
      <w:r>
        <w:rPr>
          <w:b/>
          <w:sz w:val="27"/>
        </w:rPr>
        <w:lastRenderedPageBreak/>
        <w:t>УСЛОВИЯ</w:t>
      </w:r>
      <w:r>
        <w:rPr>
          <w:b/>
          <w:spacing w:val="-1"/>
          <w:sz w:val="27"/>
        </w:rPr>
        <w:t xml:space="preserve"> </w:t>
      </w:r>
      <w:r>
        <w:rPr>
          <w:b/>
          <w:sz w:val="27"/>
        </w:rPr>
        <w:t>РЕАЛИЗАЦИИ</w:t>
      </w:r>
      <w:r>
        <w:rPr>
          <w:b/>
          <w:spacing w:val="-3"/>
          <w:sz w:val="27"/>
        </w:rPr>
        <w:t xml:space="preserve"> </w:t>
      </w:r>
      <w:r>
        <w:rPr>
          <w:b/>
          <w:sz w:val="27"/>
        </w:rPr>
        <w:t>РАБОЧЕЙ ПРОГРАММЫ УЧЕБНОЙ ДИСЦИПЛИНЫ</w:t>
      </w:r>
    </w:p>
    <w:p w14:paraId="69FDFA4A" w14:textId="77777777" w:rsidR="003C5256" w:rsidRDefault="00EA4AB5">
      <w:pPr>
        <w:pStyle w:val="a4"/>
        <w:numPr>
          <w:ilvl w:val="1"/>
          <w:numId w:val="124"/>
        </w:numPr>
        <w:tabs>
          <w:tab w:val="left" w:pos="1272"/>
        </w:tabs>
        <w:spacing w:before="263"/>
        <w:ind w:left="1272" w:hanging="475"/>
        <w:jc w:val="both"/>
        <w:rPr>
          <w:b/>
          <w:sz w:val="27"/>
        </w:rPr>
      </w:pPr>
      <w:r>
        <w:rPr>
          <w:b/>
          <w:sz w:val="27"/>
        </w:rPr>
        <w:t>Материально-техническое</w:t>
      </w:r>
      <w:r>
        <w:rPr>
          <w:b/>
          <w:spacing w:val="-4"/>
          <w:sz w:val="27"/>
        </w:rPr>
        <w:t xml:space="preserve"> </w:t>
      </w:r>
      <w:r>
        <w:rPr>
          <w:b/>
          <w:spacing w:val="-2"/>
          <w:sz w:val="27"/>
        </w:rPr>
        <w:t>обеспечение</w:t>
      </w:r>
    </w:p>
    <w:p w14:paraId="4F77C7F7" w14:textId="77777777" w:rsidR="003C5256" w:rsidRDefault="00EA4AB5">
      <w:pPr>
        <w:spacing w:before="4" w:line="242" w:lineRule="auto"/>
        <w:ind w:left="110" w:right="378" w:firstLine="688"/>
        <w:jc w:val="both"/>
        <w:rPr>
          <w:i/>
          <w:sz w:val="27"/>
        </w:rPr>
      </w:pPr>
      <w:r>
        <w:rPr>
          <w:sz w:val="27"/>
        </w:rPr>
        <w:t xml:space="preserve">Реализация рабочей программы учебной дисциплины требует наличия лаборатории </w:t>
      </w:r>
      <w:r>
        <w:rPr>
          <w:i/>
          <w:sz w:val="27"/>
        </w:rPr>
        <w:t>Электротехники и электроники.</w:t>
      </w:r>
    </w:p>
    <w:p w14:paraId="413F3BD4" w14:textId="77777777" w:rsidR="003C5256" w:rsidRDefault="00EA4AB5">
      <w:pPr>
        <w:spacing w:line="309" w:lineRule="exact"/>
        <w:ind w:left="798"/>
        <w:jc w:val="both"/>
        <w:rPr>
          <w:sz w:val="27"/>
        </w:rPr>
      </w:pPr>
      <w:r>
        <w:rPr>
          <w:sz w:val="27"/>
        </w:rPr>
        <w:t>Оборудование</w:t>
      </w:r>
      <w:r>
        <w:rPr>
          <w:spacing w:val="8"/>
          <w:sz w:val="27"/>
        </w:rPr>
        <w:t xml:space="preserve"> </w:t>
      </w:r>
      <w:r>
        <w:rPr>
          <w:spacing w:val="-2"/>
          <w:sz w:val="27"/>
        </w:rPr>
        <w:t>лаборатории:</w:t>
      </w:r>
    </w:p>
    <w:p w14:paraId="31E6F97A" w14:textId="77777777" w:rsidR="003C5256" w:rsidRDefault="00EA4AB5">
      <w:pPr>
        <w:spacing w:before="2"/>
        <w:ind w:left="110" w:right="380" w:firstLine="688"/>
        <w:jc w:val="both"/>
        <w:rPr>
          <w:i/>
          <w:sz w:val="27"/>
        </w:rPr>
      </w:pPr>
      <w:r>
        <w:rPr>
          <w:i/>
          <w:sz w:val="27"/>
        </w:rPr>
        <w:t>рабочее место преподавателя, оборудованное компьютером, ученические столы – двухместные, стулья.</w:t>
      </w:r>
    </w:p>
    <w:p w14:paraId="04FD7F69" w14:textId="77777777" w:rsidR="003C5256" w:rsidRDefault="00EA4AB5">
      <w:pPr>
        <w:spacing w:before="5"/>
        <w:ind w:left="110" w:right="383" w:firstLine="688"/>
        <w:jc w:val="both"/>
        <w:rPr>
          <w:i/>
          <w:sz w:val="27"/>
        </w:rPr>
      </w:pPr>
      <w:r>
        <w:rPr>
          <w:i/>
          <w:sz w:val="27"/>
        </w:rPr>
        <w:t>технические средства обучения: мультимедийный проектор стационарный, экран проекционный.</w:t>
      </w:r>
    </w:p>
    <w:p w14:paraId="0C0D9A91" w14:textId="77777777" w:rsidR="003C5256" w:rsidRDefault="00EA4AB5">
      <w:pPr>
        <w:spacing w:before="8"/>
        <w:ind w:left="110" w:right="382" w:firstLine="688"/>
        <w:jc w:val="both"/>
        <w:rPr>
          <w:i/>
          <w:sz w:val="27"/>
        </w:rPr>
      </w:pPr>
      <w:r>
        <w:rPr>
          <w:i/>
          <w:sz w:val="27"/>
        </w:rPr>
        <w:t>учебно-наглядные пособия: портреты учёных, стенды тематические, методические рекомендации по выполнению практических</w:t>
      </w:r>
      <w:r>
        <w:rPr>
          <w:i/>
          <w:spacing w:val="40"/>
          <w:sz w:val="27"/>
        </w:rPr>
        <w:t xml:space="preserve"> </w:t>
      </w:r>
      <w:r>
        <w:rPr>
          <w:i/>
          <w:sz w:val="27"/>
        </w:rPr>
        <w:t>занятий</w:t>
      </w:r>
      <w:r>
        <w:rPr>
          <w:i/>
          <w:spacing w:val="40"/>
          <w:sz w:val="27"/>
        </w:rPr>
        <w:t xml:space="preserve"> </w:t>
      </w:r>
      <w:r>
        <w:rPr>
          <w:i/>
          <w:sz w:val="27"/>
        </w:rPr>
        <w:t>и лабораторных работ.</w:t>
      </w:r>
    </w:p>
    <w:p w14:paraId="00EF61BB" w14:textId="77777777" w:rsidR="003C5256" w:rsidRDefault="00EA4AB5">
      <w:pPr>
        <w:spacing w:before="7" w:line="242" w:lineRule="auto"/>
        <w:ind w:left="110" w:right="381" w:firstLine="688"/>
        <w:jc w:val="both"/>
        <w:rPr>
          <w:i/>
          <w:sz w:val="27"/>
        </w:rPr>
      </w:pPr>
      <w:r>
        <w:rPr>
          <w:i/>
          <w:sz w:val="27"/>
        </w:rPr>
        <w:t xml:space="preserve">оборудование: лабораторные установки «Электрические измерения», лабораторные установки «Электротехника», измерительные приборы: </w:t>
      </w:r>
      <w:r>
        <w:rPr>
          <w:i/>
          <w:spacing w:val="-2"/>
          <w:sz w:val="27"/>
        </w:rPr>
        <w:t>мультиметры.</w:t>
      </w:r>
    </w:p>
    <w:p w14:paraId="7A84E71F" w14:textId="77777777" w:rsidR="003C5256" w:rsidRDefault="003C5256">
      <w:pPr>
        <w:pStyle w:val="a3"/>
        <w:spacing w:before="96"/>
        <w:rPr>
          <w:i/>
          <w:sz w:val="27"/>
        </w:rPr>
      </w:pPr>
    </w:p>
    <w:p w14:paraId="57A38633" w14:textId="77777777" w:rsidR="003C5256" w:rsidRDefault="00EA4AB5">
      <w:pPr>
        <w:pStyle w:val="a4"/>
        <w:numPr>
          <w:ilvl w:val="1"/>
          <w:numId w:val="124"/>
        </w:numPr>
        <w:tabs>
          <w:tab w:val="left" w:pos="1274"/>
        </w:tabs>
        <w:ind w:left="1274" w:hanging="477"/>
        <w:jc w:val="both"/>
        <w:rPr>
          <w:b/>
          <w:sz w:val="27"/>
        </w:rPr>
      </w:pPr>
      <w:r>
        <w:rPr>
          <w:b/>
          <w:sz w:val="27"/>
        </w:rPr>
        <w:t>Информационное</w:t>
      </w:r>
      <w:r>
        <w:rPr>
          <w:b/>
          <w:spacing w:val="2"/>
          <w:sz w:val="27"/>
        </w:rPr>
        <w:t xml:space="preserve"> </w:t>
      </w:r>
      <w:r>
        <w:rPr>
          <w:b/>
          <w:sz w:val="27"/>
        </w:rPr>
        <w:t>обеспечение</w:t>
      </w:r>
      <w:r>
        <w:rPr>
          <w:b/>
          <w:spacing w:val="2"/>
          <w:sz w:val="27"/>
        </w:rPr>
        <w:t xml:space="preserve"> </w:t>
      </w:r>
      <w:r>
        <w:rPr>
          <w:b/>
          <w:spacing w:val="-2"/>
          <w:sz w:val="27"/>
        </w:rPr>
        <w:t>обучения</w:t>
      </w:r>
    </w:p>
    <w:p w14:paraId="37603429" w14:textId="77777777" w:rsidR="003C5256" w:rsidRDefault="00EA4AB5">
      <w:pPr>
        <w:spacing w:before="4"/>
        <w:ind w:left="110" w:right="381" w:firstLine="688"/>
        <w:jc w:val="both"/>
        <w:rPr>
          <w:sz w:val="27"/>
        </w:rPr>
      </w:pPr>
      <w:r>
        <w:rPr>
          <w:sz w:val="27"/>
        </w:rPr>
        <w:t>Перечень рекомендуемой учебной литературы,</w:t>
      </w:r>
      <w:r>
        <w:rPr>
          <w:spacing w:val="40"/>
          <w:sz w:val="27"/>
        </w:rPr>
        <w:t xml:space="preserve"> </w:t>
      </w:r>
      <w:r>
        <w:rPr>
          <w:sz w:val="27"/>
        </w:rPr>
        <w:t>информационные</w:t>
      </w:r>
      <w:r>
        <w:rPr>
          <w:spacing w:val="40"/>
          <w:sz w:val="27"/>
        </w:rPr>
        <w:t xml:space="preserve"> </w:t>
      </w:r>
      <w:r>
        <w:rPr>
          <w:sz w:val="27"/>
        </w:rPr>
        <w:t>ресурсы сети Интернет.</w:t>
      </w:r>
    </w:p>
    <w:p w14:paraId="00BDD660" w14:textId="77777777" w:rsidR="003C5256" w:rsidRDefault="00EA4AB5">
      <w:pPr>
        <w:spacing w:before="251"/>
        <w:ind w:left="810"/>
        <w:jc w:val="both"/>
        <w:rPr>
          <w:sz w:val="27"/>
        </w:rPr>
      </w:pPr>
      <w:r>
        <w:rPr>
          <w:sz w:val="27"/>
        </w:rPr>
        <w:t>Основная</w:t>
      </w:r>
      <w:r>
        <w:rPr>
          <w:spacing w:val="5"/>
          <w:sz w:val="27"/>
        </w:rPr>
        <w:t xml:space="preserve"> </w:t>
      </w:r>
      <w:r>
        <w:rPr>
          <w:sz w:val="27"/>
        </w:rPr>
        <w:t>учебная</w:t>
      </w:r>
      <w:r>
        <w:rPr>
          <w:spacing w:val="7"/>
          <w:sz w:val="27"/>
        </w:rPr>
        <w:t xml:space="preserve"> </w:t>
      </w:r>
      <w:r>
        <w:rPr>
          <w:spacing w:val="-2"/>
          <w:sz w:val="27"/>
        </w:rPr>
        <w:t>литература</w:t>
      </w:r>
    </w:p>
    <w:p w14:paraId="0DD5CD50" w14:textId="77777777" w:rsidR="003C5256" w:rsidRDefault="00EA4AB5">
      <w:pPr>
        <w:pStyle w:val="a4"/>
        <w:numPr>
          <w:ilvl w:val="0"/>
          <w:numId w:val="116"/>
        </w:numPr>
        <w:tabs>
          <w:tab w:val="left" w:pos="110"/>
          <w:tab w:val="left" w:pos="1002"/>
        </w:tabs>
        <w:spacing w:before="119" w:line="242" w:lineRule="auto"/>
        <w:ind w:right="378" w:hanging="1"/>
        <w:jc w:val="both"/>
        <w:rPr>
          <w:sz w:val="27"/>
        </w:rPr>
      </w:pPr>
      <w:r>
        <w:rPr>
          <w:sz w:val="27"/>
        </w:rPr>
        <w:t>Гукова, Н. С. Электротехника и электроника: учебное пособие / Н.</w:t>
      </w:r>
      <w:r>
        <w:rPr>
          <w:spacing w:val="40"/>
          <w:sz w:val="27"/>
        </w:rPr>
        <w:t xml:space="preserve"> </w:t>
      </w:r>
      <w:r>
        <w:rPr>
          <w:sz w:val="27"/>
        </w:rPr>
        <w:t>С.</w:t>
      </w:r>
      <w:r>
        <w:rPr>
          <w:spacing w:val="40"/>
          <w:sz w:val="27"/>
        </w:rPr>
        <w:t xml:space="preserve"> </w:t>
      </w:r>
      <w:r>
        <w:rPr>
          <w:sz w:val="27"/>
        </w:rPr>
        <w:t xml:space="preserve">Гукова. — Москва : ФГБУ ДПО «Учебно-методический центр по образованию на железнодорожном транспорте», 2018. — 119 с. — Текст : электронный // ЭБ "УМЦ ЖДТ" : [сайт].— URL: </w:t>
      </w:r>
      <w:hyperlink r:id="rId20">
        <w:r>
          <w:rPr>
            <w:sz w:val="27"/>
          </w:rPr>
          <w:t>http://umczdt.ru/books/41/18704/</w:t>
        </w:r>
      </w:hyperlink>
    </w:p>
    <w:p w14:paraId="5E321E86" w14:textId="77777777" w:rsidR="003C5256" w:rsidRDefault="00EA4AB5">
      <w:pPr>
        <w:pStyle w:val="a4"/>
        <w:numPr>
          <w:ilvl w:val="0"/>
          <w:numId w:val="116"/>
        </w:numPr>
        <w:tabs>
          <w:tab w:val="left" w:pos="110"/>
          <w:tab w:val="left" w:pos="1002"/>
        </w:tabs>
        <w:spacing w:line="242" w:lineRule="auto"/>
        <w:ind w:right="382" w:hanging="1"/>
        <w:jc w:val="both"/>
        <w:rPr>
          <w:sz w:val="27"/>
        </w:rPr>
      </w:pPr>
      <w:r>
        <w:rPr>
          <w:sz w:val="27"/>
        </w:rPr>
        <w:t>Кузовкин, В. А. Электротехника и электроника : учебник для среднего профессионального образования / В. А. Кузовкин, В. В. Филатов. — Москва : Издательство Юрайт, 2019. — 431 с.</w:t>
      </w:r>
      <w:r>
        <w:rPr>
          <w:spacing w:val="24"/>
          <w:sz w:val="27"/>
        </w:rPr>
        <w:t xml:space="preserve"> </w:t>
      </w:r>
      <w:r>
        <w:rPr>
          <w:sz w:val="27"/>
        </w:rPr>
        <w:t>— Текст : электронный // ЭБС Юрайт : [сайт].</w:t>
      </w:r>
    </w:p>
    <w:p w14:paraId="43C9E351" w14:textId="77777777" w:rsidR="003C5256" w:rsidRPr="009D30E8" w:rsidRDefault="00EA4AB5">
      <w:pPr>
        <w:spacing w:line="303" w:lineRule="exact"/>
        <w:ind w:left="110"/>
        <w:jc w:val="both"/>
        <w:rPr>
          <w:sz w:val="27"/>
          <w:lang w:val="en-US"/>
        </w:rPr>
      </w:pPr>
      <w:r w:rsidRPr="009D30E8">
        <w:rPr>
          <w:sz w:val="27"/>
          <w:lang w:val="en-US"/>
        </w:rPr>
        <w:t>—</w:t>
      </w:r>
      <w:r w:rsidRPr="009D30E8">
        <w:rPr>
          <w:spacing w:val="9"/>
          <w:sz w:val="27"/>
          <w:lang w:val="en-US"/>
        </w:rPr>
        <w:t xml:space="preserve"> </w:t>
      </w:r>
      <w:r w:rsidRPr="009D30E8">
        <w:rPr>
          <w:sz w:val="27"/>
          <w:lang w:val="en-US"/>
        </w:rPr>
        <w:t>URL:</w:t>
      </w:r>
      <w:r w:rsidRPr="009D30E8">
        <w:rPr>
          <w:spacing w:val="5"/>
          <w:sz w:val="27"/>
          <w:lang w:val="en-US"/>
        </w:rPr>
        <w:t xml:space="preserve"> </w:t>
      </w:r>
      <w:r w:rsidRPr="009D30E8">
        <w:rPr>
          <w:sz w:val="27"/>
          <w:lang w:val="en-US"/>
        </w:rPr>
        <w:t>https://biblio-</w:t>
      </w:r>
      <w:r w:rsidRPr="009D30E8">
        <w:rPr>
          <w:spacing w:val="-2"/>
          <w:sz w:val="27"/>
          <w:lang w:val="en-US"/>
        </w:rPr>
        <w:t>online.ru/bcode/433843</w:t>
      </w:r>
    </w:p>
    <w:p w14:paraId="33227A7C" w14:textId="77777777" w:rsidR="003C5256" w:rsidRPr="009D30E8" w:rsidRDefault="003C5256">
      <w:pPr>
        <w:pStyle w:val="a3"/>
        <w:spacing w:before="79"/>
        <w:rPr>
          <w:sz w:val="27"/>
          <w:lang w:val="en-US"/>
        </w:rPr>
      </w:pPr>
    </w:p>
    <w:p w14:paraId="4CC1BBA4" w14:textId="77777777" w:rsidR="003C5256" w:rsidRDefault="00EA4AB5">
      <w:pPr>
        <w:ind w:left="810"/>
        <w:jc w:val="both"/>
        <w:rPr>
          <w:sz w:val="27"/>
        </w:rPr>
      </w:pPr>
      <w:r>
        <w:rPr>
          <w:sz w:val="27"/>
        </w:rPr>
        <w:t>Дополнительная</w:t>
      </w:r>
      <w:r>
        <w:rPr>
          <w:spacing w:val="8"/>
          <w:sz w:val="27"/>
        </w:rPr>
        <w:t xml:space="preserve"> </w:t>
      </w:r>
      <w:r>
        <w:rPr>
          <w:sz w:val="27"/>
        </w:rPr>
        <w:t>учебная</w:t>
      </w:r>
      <w:r>
        <w:rPr>
          <w:spacing w:val="8"/>
          <w:sz w:val="27"/>
        </w:rPr>
        <w:t xml:space="preserve"> </w:t>
      </w:r>
      <w:r>
        <w:rPr>
          <w:spacing w:val="-2"/>
          <w:sz w:val="27"/>
        </w:rPr>
        <w:t>литература</w:t>
      </w:r>
    </w:p>
    <w:p w14:paraId="3F485F31" w14:textId="77777777" w:rsidR="003C5256" w:rsidRDefault="00EA4AB5">
      <w:pPr>
        <w:pStyle w:val="a4"/>
        <w:numPr>
          <w:ilvl w:val="0"/>
          <w:numId w:val="115"/>
        </w:numPr>
        <w:tabs>
          <w:tab w:val="left" w:pos="1002"/>
        </w:tabs>
        <w:spacing w:before="119" w:line="242" w:lineRule="auto"/>
        <w:ind w:right="380" w:firstLine="0"/>
        <w:jc w:val="both"/>
        <w:rPr>
          <w:sz w:val="27"/>
        </w:rPr>
      </w:pPr>
      <w:r>
        <w:rPr>
          <w:sz w:val="27"/>
        </w:rPr>
        <w:t>Иванов, И. И. Электротехника и основы электроники: учебник /</w:t>
      </w:r>
      <w:r>
        <w:rPr>
          <w:spacing w:val="40"/>
          <w:sz w:val="27"/>
        </w:rPr>
        <w:t xml:space="preserve"> </w:t>
      </w:r>
      <w:r>
        <w:rPr>
          <w:sz w:val="27"/>
        </w:rPr>
        <w:t xml:space="preserve">И.И. Иванов, Г.И. Соловьев, В.Я. Фролов. — Санкт-Петербург: Лань, 2017. — 736 с. — Текст : электронный // Электронно-библиотечная система "Лань" : [сайт].— URL: </w:t>
      </w:r>
      <w:r>
        <w:rPr>
          <w:spacing w:val="-2"/>
          <w:sz w:val="27"/>
        </w:rPr>
        <w:t>https://e.lanbook.com/reader/book/112073/#1</w:t>
      </w:r>
    </w:p>
    <w:p w14:paraId="5678A1C2" w14:textId="77777777" w:rsidR="003C5256" w:rsidRDefault="00EA4AB5">
      <w:pPr>
        <w:pStyle w:val="a4"/>
        <w:numPr>
          <w:ilvl w:val="0"/>
          <w:numId w:val="115"/>
        </w:numPr>
        <w:tabs>
          <w:tab w:val="left" w:pos="110"/>
          <w:tab w:val="left" w:pos="1002"/>
        </w:tabs>
        <w:spacing w:line="242" w:lineRule="auto"/>
        <w:ind w:right="380" w:hanging="1"/>
        <w:jc w:val="both"/>
        <w:rPr>
          <w:sz w:val="27"/>
        </w:rPr>
      </w:pPr>
      <w:r>
        <w:rPr>
          <w:sz w:val="27"/>
        </w:rPr>
        <w:t>Электротехника и основы электроники. - Текст : электронный //</w:t>
      </w:r>
      <w:r>
        <w:rPr>
          <w:spacing w:val="80"/>
          <w:w w:val="150"/>
          <w:sz w:val="27"/>
        </w:rPr>
        <w:t xml:space="preserve"> </w:t>
      </w:r>
      <w:r>
        <w:rPr>
          <w:sz w:val="27"/>
        </w:rPr>
        <w:t>Единое окно доступа к образовательным ресурсам : [сайт] / ФГАУ</w:t>
      </w:r>
      <w:r>
        <w:rPr>
          <w:spacing w:val="40"/>
          <w:sz w:val="27"/>
        </w:rPr>
        <w:t xml:space="preserve"> </w:t>
      </w:r>
      <w:r>
        <w:rPr>
          <w:sz w:val="27"/>
        </w:rPr>
        <w:t>ГНИИ</w:t>
      </w:r>
      <w:r>
        <w:rPr>
          <w:spacing w:val="40"/>
          <w:sz w:val="27"/>
        </w:rPr>
        <w:t xml:space="preserve"> </w:t>
      </w:r>
      <w:r>
        <w:rPr>
          <w:sz w:val="27"/>
        </w:rPr>
        <w:t>ИТТ "Информика" - Москва, 2005-2019. — URL: https://clck.ru/HunF5</w:t>
      </w:r>
    </w:p>
    <w:p w14:paraId="6CE269D6" w14:textId="77777777" w:rsidR="003C5256" w:rsidRDefault="003C5256">
      <w:pPr>
        <w:pStyle w:val="a4"/>
        <w:spacing w:line="242" w:lineRule="auto"/>
        <w:jc w:val="both"/>
        <w:rPr>
          <w:sz w:val="27"/>
        </w:rPr>
        <w:sectPr w:rsidR="003C5256">
          <w:pgSz w:w="11900" w:h="16840"/>
          <w:pgMar w:top="1740" w:right="425" w:bottom="280" w:left="1133" w:header="720" w:footer="720" w:gutter="0"/>
          <w:cols w:space="720"/>
        </w:sectPr>
      </w:pPr>
    </w:p>
    <w:p w14:paraId="45033931" w14:textId="77777777" w:rsidR="003C5256" w:rsidRDefault="00EA4AB5">
      <w:pPr>
        <w:pStyle w:val="a4"/>
        <w:numPr>
          <w:ilvl w:val="1"/>
          <w:numId w:val="124"/>
        </w:numPr>
        <w:tabs>
          <w:tab w:val="left" w:pos="1321"/>
        </w:tabs>
        <w:spacing w:before="78" w:line="242" w:lineRule="auto"/>
        <w:ind w:left="110" w:right="384" w:firstLine="700"/>
        <w:jc w:val="both"/>
        <w:rPr>
          <w:b/>
          <w:sz w:val="27"/>
        </w:rPr>
      </w:pPr>
      <w:r>
        <w:rPr>
          <w:b/>
          <w:sz w:val="27"/>
        </w:rPr>
        <w:lastRenderedPageBreak/>
        <w:t>Выполнение требований ФГОС в части использования активных и интерактивных форм обучения</w:t>
      </w:r>
    </w:p>
    <w:p w14:paraId="27B5EFC8" w14:textId="77777777" w:rsidR="003C5256" w:rsidRDefault="00EA4AB5">
      <w:pPr>
        <w:spacing w:line="242" w:lineRule="auto"/>
        <w:ind w:left="110" w:right="379" w:firstLine="700"/>
        <w:jc w:val="both"/>
        <w:rPr>
          <w:sz w:val="27"/>
        </w:rPr>
      </w:pPr>
      <w:r>
        <w:rPr>
          <w:sz w:val="27"/>
        </w:rPr>
        <w:t>В целях реализации компетентностного подхода рабочая программа предусматривает использование в образовательном процессе активных и интерактивных форм проведения занятий в целях формирования и развития общих</w:t>
      </w:r>
      <w:r>
        <w:rPr>
          <w:spacing w:val="80"/>
          <w:sz w:val="27"/>
        </w:rPr>
        <w:t xml:space="preserve"> </w:t>
      </w:r>
      <w:r>
        <w:rPr>
          <w:sz w:val="27"/>
        </w:rPr>
        <w:t>и профессиональных компетенций:</w:t>
      </w:r>
    </w:p>
    <w:p w14:paraId="09BCA37A" w14:textId="77777777" w:rsidR="003C5256" w:rsidRDefault="00EA4AB5">
      <w:pPr>
        <w:spacing w:line="242" w:lineRule="auto"/>
        <w:ind w:left="110" w:right="380" w:firstLine="688"/>
        <w:jc w:val="both"/>
        <w:rPr>
          <w:sz w:val="27"/>
        </w:rPr>
      </w:pPr>
      <w:r>
        <w:rPr>
          <w:sz w:val="27"/>
        </w:rPr>
        <w:t xml:space="preserve">Тема «Назначение, классификация и устройство электрических сетей, проводов по допустимой потери напряжения, и по допустимому нагреву. Способы учета и экономии электроэнергии. Защитное заземление» в форме групповой </w:t>
      </w:r>
      <w:r>
        <w:rPr>
          <w:spacing w:val="-2"/>
          <w:sz w:val="27"/>
        </w:rPr>
        <w:t>дискуссии;</w:t>
      </w:r>
    </w:p>
    <w:p w14:paraId="24D82E4D" w14:textId="77777777" w:rsidR="003C5256" w:rsidRDefault="00EA4AB5">
      <w:pPr>
        <w:spacing w:line="242" w:lineRule="auto"/>
        <w:ind w:left="110" w:right="382" w:firstLine="688"/>
        <w:jc w:val="both"/>
        <w:rPr>
          <w:sz w:val="27"/>
        </w:rPr>
      </w:pPr>
      <w:r>
        <w:rPr>
          <w:sz w:val="27"/>
        </w:rPr>
        <w:t>Тема «Электрическая цепь. Основные элементы электрической цепи. Физические основы работы источника ЭДС. Электрический ток: направление, сила, плотность. Сопротивление и проводимость проводников. Закон Ома для участка и полной цепи» в форме компьютерной симуляции.</w:t>
      </w:r>
    </w:p>
    <w:p w14:paraId="1475158B" w14:textId="77777777" w:rsidR="003C5256" w:rsidRDefault="00EA4AB5">
      <w:pPr>
        <w:pStyle w:val="a4"/>
        <w:numPr>
          <w:ilvl w:val="1"/>
          <w:numId w:val="124"/>
        </w:numPr>
        <w:tabs>
          <w:tab w:val="left" w:pos="1469"/>
          <w:tab w:val="left" w:pos="3621"/>
          <w:tab w:val="left" w:pos="4814"/>
          <w:tab w:val="left" w:pos="7179"/>
          <w:tab w:val="left" w:pos="8461"/>
          <w:tab w:val="left" w:pos="8869"/>
        </w:tabs>
        <w:spacing w:before="304"/>
        <w:ind w:left="110" w:right="394" w:firstLine="688"/>
        <w:rPr>
          <w:b/>
          <w:sz w:val="27"/>
        </w:rPr>
      </w:pPr>
      <w:r>
        <w:rPr>
          <w:b/>
          <w:spacing w:val="-2"/>
          <w:sz w:val="27"/>
        </w:rPr>
        <w:t>Использование</w:t>
      </w:r>
      <w:r>
        <w:rPr>
          <w:b/>
          <w:sz w:val="27"/>
        </w:rPr>
        <w:tab/>
      </w:r>
      <w:r>
        <w:rPr>
          <w:b/>
          <w:spacing w:val="-2"/>
          <w:sz w:val="27"/>
        </w:rPr>
        <w:t>средств</w:t>
      </w:r>
      <w:r>
        <w:rPr>
          <w:b/>
          <w:sz w:val="27"/>
        </w:rPr>
        <w:tab/>
      </w:r>
      <w:r>
        <w:rPr>
          <w:b/>
          <w:spacing w:val="-2"/>
          <w:sz w:val="27"/>
        </w:rPr>
        <w:t>вычислительной</w:t>
      </w:r>
      <w:r>
        <w:rPr>
          <w:b/>
          <w:sz w:val="27"/>
        </w:rPr>
        <w:tab/>
      </w:r>
      <w:r>
        <w:rPr>
          <w:b/>
          <w:spacing w:val="-2"/>
          <w:sz w:val="27"/>
        </w:rPr>
        <w:t>техники</w:t>
      </w:r>
      <w:r>
        <w:rPr>
          <w:b/>
          <w:sz w:val="27"/>
        </w:rPr>
        <w:tab/>
      </w:r>
      <w:r>
        <w:rPr>
          <w:b/>
          <w:spacing w:val="-10"/>
          <w:sz w:val="27"/>
        </w:rPr>
        <w:t>в</w:t>
      </w:r>
      <w:r>
        <w:rPr>
          <w:b/>
          <w:sz w:val="27"/>
        </w:rPr>
        <w:tab/>
      </w:r>
      <w:r>
        <w:rPr>
          <w:b/>
          <w:spacing w:val="-2"/>
          <w:sz w:val="27"/>
        </w:rPr>
        <w:t>процессе обучения</w:t>
      </w:r>
    </w:p>
    <w:p w14:paraId="6AC8399B" w14:textId="77777777" w:rsidR="003C5256" w:rsidRDefault="00EA4AB5">
      <w:pPr>
        <w:tabs>
          <w:tab w:val="left" w:pos="2117"/>
          <w:tab w:val="left" w:pos="3760"/>
          <w:tab w:val="left" w:pos="6133"/>
          <w:tab w:val="left" w:pos="8237"/>
        </w:tabs>
        <w:ind w:left="110" w:right="400" w:firstLine="688"/>
        <w:rPr>
          <w:sz w:val="27"/>
        </w:rPr>
      </w:pPr>
      <w:r>
        <w:rPr>
          <w:spacing w:val="-2"/>
          <w:sz w:val="27"/>
        </w:rPr>
        <w:t>Рабочая</w:t>
      </w:r>
      <w:r>
        <w:rPr>
          <w:sz w:val="27"/>
        </w:rPr>
        <w:tab/>
      </w:r>
      <w:r>
        <w:rPr>
          <w:spacing w:val="-2"/>
          <w:sz w:val="27"/>
        </w:rPr>
        <w:t>программа</w:t>
      </w:r>
      <w:r>
        <w:rPr>
          <w:sz w:val="27"/>
        </w:rPr>
        <w:tab/>
      </w:r>
      <w:r>
        <w:rPr>
          <w:spacing w:val="-2"/>
          <w:sz w:val="27"/>
        </w:rPr>
        <w:t>предусматривает</w:t>
      </w:r>
      <w:r>
        <w:rPr>
          <w:sz w:val="27"/>
        </w:rPr>
        <w:tab/>
      </w:r>
      <w:r>
        <w:rPr>
          <w:spacing w:val="-2"/>
          <w:sz w:val="27"/>
        </w:rPr>
        <w:t>использование</w:t>
      </w:r>
      <w:r>
        <w:rPr>
          <w:sz w:val="27"/>
        </w:rPr>
        <w:tab/>
      </w:r>
      <w:r>
        <w:rPr>
          <w:spacing w:val="-2"/>
          <w:sz w:val="27"/>
        </w:rPr>
        <w:t xml:space="preserve">персонального </w:t>
      </w:r>
      <w:r>
        <w:rPr>
          <w:sz w:val="27"/>
        </w:rPr>
        <w:t>компьютера обучающимся в ходе проведения следующих лабораторных работ:</w:t>
      </w:r>
    </w:p>
    <w:p w14:paraId="1E56CD6C" w14:textId="77777777" w:rsidR="003C5256" w:rsidRDefault="00EA4AB5">
      <w:pPr>
        <w:spacing w:before="4"/>
        <w:ind w:left="798"/>
        <w:rPr>
          <w:sz w:val="27"/>
        </w:rPr>
      </w:pPr>
      <w:r>
        <w:rPr>
          <w:sz w:val="27"/>
          <w:u w:val="single"/>
        </w:rPr>
        <w:t>Лабораторная</w:t>
      </w:r>
      <w:r>
        <w:rPr>
          <w:spacing w:val="1"/>
          <w:sz w:val="27"/>
          <w:u w:val="single"/>
        </w:rPr>
        <w:t xml:space="preserve"> </w:t>
      </w:r>
      <w:r>
        <w:rPr>
          <w:sz w:val="27"/>
          <w:u w:val="single"/>
        </w:rPr>
        <w:t>работа</w:t>
      </w:r>
      <w:r>
        <w:rPr>
          <w:spacing w:val="3"/>
          <w:sz w:val="27"/>
          <w:u w:val="single"/>
        </w:rPr>
        <w:t xml:space="preserve"> </w:t>
      </w:r>
      <w:r>
        <w:rPr>
          <w:sz w:val="27"/>
          <w:u w:val="single"/>
        </w:rPr>
        <w:t>№</w:t>
      </w:r>
      <w:r>
        <w:rPr>
          <w:spacing w:val="4"/>
          <w:sz w:val="27"/>
        </w:rPr>
        <w:t xml:space="preserve"> </w:t>
      </w:r>
      <w:r>
        <w:rPr>
          <w:spacing w:val="-10"/>
          <w:sz w:val="27"/>
          <w:u w:val="single"/>
        </w:rPr>
        <w:t>1</w:t>
      </w:r>
    </w:p>
    <w:p w14:paraId="0313611C" w14:textId="77777777" w:rsidR="003C5256" w:rsidRDefault="00EA4AB5">
      <w:pPr>
        <w:tabs>
          <w:tab w:val="left" w:pos="2054"/>
          <w:tab w:val="left" w:pos="3824"/>
          <w:tab w:val="left" w:pos="5876"/>
          <w:tab w:val="left" w:pos="7287"/>
          <w:tab w:val="left" w:pos="9106"/>
          <w:tab w:val="left" w:pos="9670"/>
        </w:tabs>
        <w:spacing w:before="4"/>
        <w:ind w:left="110" w:right="390"/>
        <w:rPr>
          <w:sz w:val="27"/>
        </w:rPr>
      </w:pPr>
      <w:r>
        <w:rPr>
          <w:spacing w:val="-2"/>
          <w:sz w:val="27"/>
        </w:rPr>
        <w:t>Исследование</w:t>
      </w:r>
      <w:r>
        <w:rPr>
          <w:sz w:val="27"/>
        </w:rPr>
        <w:tab/>
      </w:r>
      <w:r>
        <w:rPr>
          <w:spacing w:val="-2"/>
          <w:sz w:val="27"/>
        </w:rPr>
        <w:t>зависимости</w:t>
      </w:r>
      <w:r>
        <w:rPr>
          <w:sz w:val="27"/>
        </w:rPr>
        <w:tab/>
      </w:r>
      <w:r>
        <w:rPr>
          <w:spacing w:val="-2"/>
          <w:sz w:val="27"/>
        </w:rPr>
        <w:t>сопротивления</w:t>
      </w:r>
      <w:r>
        <w:rPr>
          <w:sz w:val="27"/>
        </w:rPr>
        <w:tab/>
      </w:r>
      <w:r>
        <w:rPr>
          <w:spacing w:val="-2"/>
          <w:sz w:val="27"/>
        </w:rPr>
        <w:t>реальных</w:t>
      </w:r>
      <w:r>
        <w:rPr>
          <w:sz w:val="27"/>
        </w:rPr>
        <w:tab/>
      </w:r>
      <w:r>
        <w:rPr>
          <w:spacing w:val="-2"/>
          <w:sz w:val="27"/>
        </w:rPr>
        <w:t>проводников</w:t>
      </w:r>
      <w:r>
        <w:rPr>
          <w:sz w:val="27"/>
        </w:rPr>
        <w:tab/>
      </w:r>
      <w:r>
        <w:rPr>
          <w:spacing w:val="-6"/>
          <w:sz w:val="27"/>
        </w:rPr>
        <w:t>от</w:t>
      </w:r>
      <w:r>
        <w:rPr>
          <w:sz w:val="27"/>
        </w:rPr>
        <w:tab/>
      </w:r>
      <w:r>
        <w:rPr>
          <w:spacing w:val="-6"/>
          <w:sz w:val="27"/>
        </w:rPr>
        <w:t xml:space="preserve">их </w:t>
      </w:r>
      <w:r>
        <w:rPr>
          <w:sz w:val="27"/>
        </w:rPr>
        <w:t>геометрических параметров и удельных сопротивлений материалов</w:t>
      </w:r>
    </w:p>
    <w:p w14:paraId="19811D7B" w14:textId="77777777" w:rsidR="003C5256" w:rsidRDefault="003C5256">
      <w:pPr>
        <w:rPr>
          <w:sz w:val="27"/>
        </w:rPr>
        <w:sectPr w:rsidR="003C5256">
          <w:pgSz w:w="11900" w:h="16840"/>
          <w:pgMar w:top="1740" w:right="425" w:bottom="280" w:left="1133" w:header="720" w:footer="720" w:gutter="0"/>
          <w:cols w:space="720"/>
        </w:sectPr>
      </w:pPr>
    </w:p>
    <w:p w14:paraId="0954B4E8" w14:textId="77777777" w:rsidR="003C5256" w:rsidRDefault="00EA4AB5">
      <w:pPr>
        <w:pStyle w:val="a4"/>
        <w:numPr>
          <w:ilvl w:val="0"/>
          <w:numId w:val="124"/>
        </w:numPr>
        <w:tabs>
          <w:tab w:val="left" w:pos="991"/>
          <w:tab w:val="left" w:pos="3965"/>
        </w:tabs>
        <w:spacing w:before="78" w:line="242" w:lineRule="auto"/>
        <w:ind w:left="3965" w:right="1012" w:hanging="3255"/>
        <w:jc w:val="left"/>
        <w:rPr>
          <w:b/>
          <w:sz w:val="27"/>
        </w:rPr>
      </w:pPr>
      <w:r>
        <w:rPr>
          <w:b/>
          <w:sz w:val="27"/>
        </w:rPr>
        <w:lastRenderedPageBreak/>
        <w:t>КОНТРОЛЬ И ОЦЕНКА</w:t>
      </w:r>
      <w:r>
        <w:rPr>
          <w:b/>
          <w:spacing w:val="-1"/>
          <w:sz w:val="27"/>
        </w:rPr>
        <w:t xml:space="preserve"> </w:t>
      </w:r>
      <w:r>
        <w:rPr>
          <w:b/>
          <w:sz w:val="27"/>
        </w:rPr>
        <w:t xml:space="preserve">РЕЗУЛЬТАТОВ ОСВОЕНИЯ УЧЕБНОЙ </w:t>
      </w:r>
      <w:r>
        <w:rPr>
          <w:b/>
          <w:spacing w:val="-2"/>
          <w:sz w:val="27"/>
        </w:rPr>
        <w:t>ДИСЦИПЛИНЫ</w:t>
      </w:r>
    </w:p>
    <w:p w14:paraId="11ACDBC3" w14:textId="77777777" w:rsidR="003C5256" w:rsidRDefault="00EA4AB5">
      <w:pPr>
        <w:spacing w:before="260" w:line="242" w:lineRule="auto"/>
        <w:ind w:left="110" w:right="379" w:firstLine="700"/>
        <w:jc w:val="both"/>
        <w:rPr>
          <w:sz w:val="27"/>
        </w:rPr>
      </w:pPr>
      <w:r>
        <w:rPr>
          <w:sz w:val="27"/>
        </w:rPr>
        <w:t>Оценка качества освоения учебной дисциплины включает текущий контроль успеваемости и промежуточную аттестацию.</w:t>
      </w:r>
    </w:p>
    <w:p w14:paraId="2F777326" w14:textId="77777777" w:rsidR="003C5256" w:rsidRDefault="00EA4AB5">
      <w:pPr>
        <w:spacing w:line="242" w:lineRule="auto"/>
        <w:ind w:left="110" w:right="378" w:firstLine="700"/>
        <w:jc w:val="both"/>
        <w:rPr>
          <w:sz w:val="27"/>
        </w:rPr>
      </w:pPr>
      <w:r>
        <w:rPr>
          <w:sz w:val="27"/>
        </w:rPr>
        <w:t>Текущий контроль успеваемости осуществляется преподавателем в процессе проведения практических занятий, тестирования, а также выполнения обучающимися индивидуальных заданий в соответствии с фондом оценочных средств по учебной дисциплине.</w:t>
      </w:r>
    </w:p>
    <w:p w14:paraId="14895232" w14:textId="77777777" w:rsidR="003C5256" w:rsidRDefault="003C5256">
      <w:pPr>
        <w:pStyle w:val="a3"/>
        <w:spacing w:before="43"/>
        <w:rPr>
          <w:sz w:val="20"/>
        </w:rPr>
      </w:pPr>
    </w:p>
    <w:tbl>
      <w:tblPr>
        <w:tblStyle w:val="TableNormal"/>
        <w:tblW w:w="0" w:type="auto"/>
        <w:tblInd w:w="11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246"/>
        <w:gridCol w:w="5566"/>
      </w:tblGrid>
      <w:tr w:rsidR="003C5256" w14:paraId="1C0EFE10" w14:textId="77777777">
        <w:trPr>
          <w:trHeight w:val="804"/>
        </w:trPr>
        <w:tc>
          <w:tcPr>
            <w:tcW w:w="4246" w:type="dxa"/>
          </w:tcPr>
          <w:p w14:paraId="73231663" w14:textId="77777777" w:rsidR="003C5256" w:rsidRDefault="00EA4AB5">
            <w:pPr>
              <w:pStyle w:val="TableParagraph"/>
              <w:spacing w:line="244" w:lineRule="auto"/>
              <w:ind w:left="493" w:right="360" w:firstLine="1015"/>
              <w:rPr>
                <w:b/>
                <w:sz w:val="23"/>
              </w:rPr>
            </w:pPr>
            <w:r>
              <w:rPr>
                <w:b/>
                <w:spacing w:val="-2"/>
                <w:sz w:val="23"/>
              </w:rPr>
              <w:t xml:space="preserve">Результаты </w:t>
            </w:r>
            <w:r>
              <w:rPr>
                <w:b/>
                <w:sz w:val="23"/>
              </w:rPr>
              <w:t>(освоенные</w:t>
            </w:r>
            <w:r>
              <w:rPr>
                <w:b/>
                <w:spacing w:val="-6"/>
                <w:sz w:val="23"/>
              </w:rPr>
              <w:t xml:space="preserve"> </w:t>
            </w:r>
            <w:r>
              <w:rPr>
                <w:b/>
                <w:sz w:val="23"/>
              </w:rPr>
              <w:t>умения,</w:t>
            </w:r>
            <w:r>
              <w:rPr>
                <w:b/>
                <w:spacing w:val="-3"/>
                <w:sz w:val="23"/>
              </w:rPr>
              <w:t xml:space="preserve"> </w:t>
            </w:r>
            <w:r>
              <w:rPr>
                <w:b/>
                <w:sz w:val="23"/>
              </w:rPr>
              <w:t>усвоенные</w:t>
            </w:r>
          </w:p>
          <w:p w14:paraId="241EC615" w14:textId="77777777" w:rsidR="003C5256" w:rsidRDefault="00EA4AB5">
            <w:pPr>
              <w:pStyle w:val="TableParagraph"/>
              <w:spacing w:line="244" w:lineRule="exact"/>
              <w:ind w:left="1720"/>
              <w:rPr>
                <w:b/>
                <w:sz w:val="23"/>
              </w:rPr>
            </w:pPr>
            <w:r>
              <w:rPr>
                <w:b/>
                <w:spacing w:val="-2"/>
                <w:sz w:val="23"/>
              </w:rPr>
              <w:t>знания)</w:t>
            </w:r>
          </w:p>
        </w:tc>
        <w:tc>
          <w:tcPr>
            <w:tcW w:w="5566" w:type="dxa"/>
          </w:tcPr>
          <w:p w14:paraId="4BA1DFAE" w14:textId="77777777" w:rsidR="003C5256" w:rsidRDefault="00EA4AB5">
            <w:pPr>
              <w:pStyle w:val="TableParagraph"/>
              <w:spacing w:before="134"/>
              <w:ind w:left="2295" w:hanging="2136"/>
              <w:rPr>
                <w:b/>
                <w:sz w:val="23"/>
              </w:rPr>
            </w:pPr>
            <w:r>
              <w:rPr>
                <w:b/>
                <w:sz w:val="23"/>
              </w:rPr>
              <w:t xml:space="preserve">Формы и методы контроля и оценки результатов </w:t>
            </w:r>
            <w:r>
              <w:rPr>
                <w:b/>
                <w:spacing w:val="-2"/>
                <w:sz w:val="23"/>
              </w:rPr>
              <w:t>обучения</w:t>
            </w:r>
          </w:p>
        </w:tc>
      </w:tr>
      <w:tr w:rsidR="003C5256" w14:paraId="4CEAF9A2" w14:textId="77777777">
        <w:trPr>
          <w:trHeight w:val="280"/>
        </w:trPr>
        <w:tc>
          <w:tcPr>
            <w:tcW w:w="9812" w:type="dxa"/>
            <w:gridSpan w:val="2"/>
          </w:tcPr>
          <w:p w14:paraId="06357C37" w14:textId="77777777" w:rsidR="003C5256" w:rsidRDefault="00EA4AB5">
            <w:pPr>
              <w:pStyle w:val="TableParagraph"/>
              <w:spacing w:line="258" w:lineRule="exact"/>
              <w:ind w:left="112"/>
              <w:rPr>
                <w:b/>
                <w:sz w:val="23"/>
              </w:rPr>
            </w:pPr>
            <w:r>
              <w:rPr>
                <w:b/>
                <w:spacing w:val="-2"/>
                <w:sz w:val="23"/>
              </w:rPr>
              <w:t>Умения:</w:t>
            </w:r>
          </w:p>
        </w:tc>
      </w:tr>
      <w:tr w:rsidR="003C5256" w14:paraId="5EF7ED5B" w14:textId="77777777">
        <w:trPr>
          <w:trHeight w:val="3490"/>
        </w:trPr>
        <w:tc>
          <w:tcPr>
            <w:tcW w:w="4246" w:type="dxa"/>
          </w:tcPr>
          <w:p w14:paraId="6D77A9C5" w14:textId="77777777" w:rsidR="003C5256" w:rsidRDefault="00EA4AB5">
            <w:pPr>
              <w:pStyle w:val="TableParagraph"/>
              <w:tabs>
                <w:tab w:val="left" w:pos="1859"/>
                <w:tab w:val="left" w:pos="2999"/>
              </w:tabs>
              <w:spacing w:line="244" w:lineRule="auto"/>
              <w:ind w:left="112" w:right="101"/>
              <w:rPr>
                <w:sz w:val="23"/>
              </w:rPr>
            </w:pPr>
            <w:r>
              <w:rPr>
                <w:spacing w:val="-2"/>
                <w:sz w:val="23"/>
              </w:rPr>
              <w:t>производить</w:t>
            </w:r>
            <w:r>
              <w:rPr>
                <w:sz w:val="23"/>
              </w:rPr>
              <w:tab/>
            </w:r>
            <w:r>
              <w:rPr>
                <w:spacing w:val="-2"/>
                <w:sz w:val="23"/>
              </w:rPr>
              <w:t>расчет</w:t>
            </w:r>
            <w:r>
              <w:rPr>
                <w:sz w:val="23"/>
              </w:rPr>
              <w:tab/>
            </w:r>
            <w:r>
              <w:rPr>
                <w:spacing w:val="-2"/>
                <w:sz w:val="23"/>
              </w:rPr>
              <w:t xml:space="preserve">параметров </w:t>
            </w:r>
            <w:r>
              <w:rPr>
                <w:sz w:val="23"/>
              </w:rPr>
              <w:t>электрических цепей</w:t>
            </w:r>
          </w:p>
        </w:tc>
        <w:tc>
          <w:tcPr>
            <w:tcW w:w="5566" w:type="dxa"/>
          </w:tcPr>
          <w:p w14:paraId="22B8D651" w14:textId="77777777" w:rsidR="003C5256" w:rsidRDefault="00EA4AB5">
            <w:pPr>
              <w:pStyle w:val="TableParagraph"/>
              <w:numPr>
                <w:ilvl w:val="0"/>
                <w:numId w:val="114"/>
              </w:numPr>
              <w:tabs>
                <w:tab w:val="left" w:pos="803"/>
                <w:tab w:val="left" w:pos="2792"/>
                <w:tab w:val="left" w:pos="4105"/>
              </w:tabs>
              <w:spacing w:line="244" w:lineRule="auto"/>
              <w:ind w:right="80" w:firstLine="0"/>
              <w:jc w:val="both"/>
              <w:rPr>
                <w:sz w:val="23"/>
              </w:rPr>
            </w:pPr>
            <w:r>
              <w:rPr>
                <w:spacing w:val="-2"/>
                <w:sz w:val="23"/>
              </w:rPr>
              <w:t>перечисление</w:t>
            </w:r>
            <w:r>
              <w:rPr>
                <w:sz w:val="23"/>
              </w:rPr>
              <w:tab/>
            </w:r>
            <w:r>
              <w:rPr>
                <w:spacing w:val="-2"/>
                <w:sz w:val="23"/>
              </w:rPr>
              <w:t>правил</w:t>
            </w:r>
            <w:r>
              <w:rPr>
                <w:sz w:val="23"/>
              </w:rPr>
              <w:tab/>
            </w:r>
            <w:r>
              <w:rPr>
                <w:spacing w:val="-2"/>
                <w:sz w:val="23"/>
              </w:rPr>
              <w:t xml:space="preserve">эксплуатации </w:t>
            </w:r>
            <w:r>
              <w:rPr>
                <w:sz w:val="23"/>
              </w:rPr>
              <w:t>электрооборудования и методы измерения электрических величин;</w:t>
            </w:r>
          </w:p>
          <w:p w14:paraId="28029CB2" w14:textId="77777777" w:rsidR="003C5256" w:rsidRDefault="00EA4AB5">
            <w:pPr>
              <w:pStyle w:val="TableParagraph"/>
              <w:numPr>
                <w:ilvl w:val="0"/>
                <w:numId w:val="114"/>
              </w:numPr>
              <w:tabs>
                <w:tab w:val="left" w:pos="245"/>
              </w:tabs>
              <w:spacing w:line="257" w:lineRule="exact"/>
              <w:ind w:left="245" w:hanging="137"/>
              <w:jc w:val="both"/>
              <w:rPr>
                <w:sz w:val="23"/>
              </w:rPr>
            </w:pPr>
            <w:r>
              <w:rPr>
                <w:sz w:val="23"/>
              </w:rPr>
              <w:t>обоснование</w:t>
            </w:r>
            <w:r>
              <w:rPr>
                <w:spacing w:val="6"/>
                <w:sz w:val="23"/>
              </w:rPr>
              <w:t xml:space="preserve"> </w:t>
            </w:r>
            <w:r>
              <w:rPr>
                <w:sz w:val="23"/>
              </w:rPr>
              <w:t>выбора</w:t>
            </w:r>
            <w:r>
              <w:rPr>
                <w:spacing w:val="7"/>
                <w:sz w:val="23"/>
              </w:rPr>
              <w:t xml:space="preserve"> </w:t>
            </w:r>
            <w:r>
              <w:rPr>
                <w:sz w:val="23"/>
              </w:rPr>
              <w:t>средств</w:t>
            </w:r>
            <w:r>
              <w:rPr>
                <w:spacing w:val="6"/>
                <w:sz w:val="23"/>
              </w:rPr>
              <w:t xml:space="preserve"> </w:t>
            </w:r>
            <w:r>
              <w:rPr>
                <w:sz w:val="23"/>
              </w:rPr>
              <w:t>и</w:t>
            </w:r>
            <w:r>
              <w:rPr>
                <w:spacing w:val="3"/>
                <w:sz w:val="23"/>
              </w:rPr>
              <w:t xml:space="preserve"> </w:t>
            </w:r>
            <w:r>
              <w:rPr>
                <w:sz w:val="23"/>
              </w:rPr>
              <w:t>методов</w:t>
            </w:r>
            <w:r>
              <w:rPr>
                <w:spacing w:val="6"/>
                <w:sz w:val="23"/>
              </w:rPr>
              <w:t xml:space="preserve"> </w:t>
            </w:r>
            <w:r>
              <w:rPr>
                <w:spacing w:val="-2"/>
                <w:sz w:val="23"/>
              </w:rPr>
              <w:t>измерения;</w:t>
            </w:r>
          </w:p>
          <w:p w14:paraId="07422625" w14:textId="77777777" w:rsidR="003C5256" w:rsidRDefault="00EA4AB5">
            <w:pPr>
              <w:pStyle w:val="TableParagraph"/>
              <w:numPr>
                <w:ilvl w:val="0"/>
                <w:numId w:val="114"/>
              </w:numPr>
              <w:tabs>
                <w:tab w:val="left" w:pos="505"/>
              </w:tabs>
              <w:spacing w:before="2" w:line="244" w:lineRule="auto"/>
              <w:ind w:right="85" w:firstLine="0"/>
              <w:jc w:val="both"/>
              <w:rPr>
                <w:sz w:val="23"/>
              </w:rPr>
            </w:pPr>
            <w:r>
              <w:rPr>
                <w:sz w:val="23"/>
              </w:rPr>
              <w:t>демонстрация и обоснование полученных результатов работы с измерительными приборами;</w:t>
            </w:r>
          </w:p>
          <w:p w14:paraId="0FBE05E1" w14:textId="77777777" w:rsidR="003C5256" w:rsidRDefault="00EA4AB5">
            <w:pPr>
              <w:pStyle w:val="TableParagraph"/>
              <w:numPr>
                <w:ilvl w:val="0"/>
                <w:numId w:val="114"/>
              </w:numPr>
              <w:tabs>
                <w:tab w:val="left" w:pos="249"/>
              </w:tabs>
              <w:spacing w:line="258" w:lineRule="exact"/>
              <w:ind w:left="249" w:hanging="140"/>
              <w:rPr>
                <w:i/>
                <w:sz w:val="23"/>
              </w:rPr>
            </w:pPr>
            <w:r>
              <w:rPr>
                <w:sz w:val="23"/>
              </w:rPr>
              <w:t>расшифровка</w:t>
            </w:r>
            <w:r>
              <w:rPr>
                <w:spacing w:val="8"/>
                <w:sz w:val="23"/>
              </w:rPr>
              <w:t xml:space="preserve"> </w:t>
            </w:r>
            <w:r>
              <w:rPr>
                <w:sz w:val="23"/>
              </w:rPr>
              <w:t>условных</w:t>
            </w:r>
            <w:r>
              <w:rPr>
                <w:spacing w:val="8"/>
                <w:sz w:val="23"/>
              </w:rPr>
              <w:t xml:space="preserve"> </w:t>
            </w:r>
            <w:r>
              <w:rPr>
                <w:sz w:val="23"/>
              </w:rPr>
              <w:t>обозначений</w:t>
            </w:r>
            <w:r>
              <w:rPr>
                <w:spacing w:val="4"/>
                <w:sz w:val="23"/>
              </w:rPr>
              <w:t xml:space="preserve"> </w:t>
            </w:r>
            <w:r>
              <w:rPr>
                <w:sz w:val="23"/>
              </w:rPr>
              <w:t>на</w:t>
            </w:r>
            <w:r>
              <w:rPr>
                <w:spacing w:val="8"/>
                <w:sz w:val="23"/>
              </w:rPr>
              <w:t xml:space="preserve"> </w:t>
            </w:r>
            <w:r>
              <w:rPr>
                <w:spacing w:val="-2"/>
                <w:sz w:val="23"/>
              </w:rPr>
              <w:t>схеме;</w:t>
            </w:r>
          </w:p>
          <w:p w14:paraId="07F43134" w14:textId="77777777" w:rsidR="003C5256" w:rsidRDefault="00EA4AB5">
            <w:pPr>
              <w:pStyle w:val="TableParagraph"/>
              <w:numPr>
                <w:ilvl w:val="0"/>
                <w:numId w:val="114"/>
              </w:numPr>
              <w:tabs>
                <w:tab w:val="left" w:pos="245"/>
              </w:tabs>
              <w:spacing w:before="5"/>
              <w:ind w:left="245" w:hanging="137"/>
              <w:rPr>
                <w:sz w:val="23"/>
              </w:rPr>
            </w:pPr>
            <w:r>
              <w:rPr>
                <w:sz w:val="23"/>
              </w:rPr>
              <w:t>чтение</w:t>
            </w:r>
            <w:r>
              <w:rPr>
                <w:spacing w:val="5"/>
                <w:sz w:val="23"/>
              </w:rPr>
              <w:t xml:space="preserve"> </w:t>
            </w:r>
            <w:r>
              <w:rPr>
                <w:sz w:val="23"/>
              </w:rPr>
              <w:t>электрических</w:t>
            </w:r>
            <w:r>
              <w:rPr>
                <w:spacing w:val="11"/>
                <w:sz w:val="23"/>
              </w:rPr>
              <w:t xml:space="preserve"> </w:t>
            </w:r>
            <w:r>
              <w:rPr>
                <w:spacing w:val="-2"/>
                <w:sz w:val="23"/>
              </w:rPr>
              <w:t>схем;</w:t>
            </w:r>
          </w:p>
          <w:p w14:paraId="3E104EAA" w14:textId="77777777" w:rsidR="003C5256" w:rsidRDefault="00EA4AB5">
            <w:pPr>
              <w:pStyle w:val="TableParagraph"/>
              <w:numPr>
                <w:ilvl w:val="0"/>
                <w:numId w:val="114"/>
              </w:numPr>
              <w:tabs>
                <w:tab w:val="left" w:pos="246"/>
              </w:tabs>
              <w:spacing w:before="4" w:line="244" w:lineRule="auto"/>
              <w:ind w:right="483" w:firstLine="0"/>
              <w:rPr>
                <w:sz w:val="23"/>
              </w:rPr>
            </w:pPr>
            <w:r>
              <w:rPr>
                <w:sz w:val="23"/>
              </w:rPr>
              <w:t>решение</w:t>
            </w:r>
            <w:r>
              <w:rPr>
                <w:spacing w:val="-1"/>
                <w:sz w:val="23"/>
              </w:rPr>
              <w:t xml:space="preserve"> </w:t>
            </w:r>
            <w:r>
              <w:rPr>
                <w:sz w:val="23"/>
              </w:rPr>
              <w:t>качественных задач в ходе выполнения лабораторной работы;</w:t>
            </w:r>
          </w:p>
          <w:p w14:paraId="12A6A122" w14:textId="77777777" w:rsidR="003C5256" w:rsidRDefault="00EA4AB5">
            <w:pPr>
              <w:pStyle w:val="TableParagraph"/>
              <w:numPr>
                <w:ilvl w:val="0"/>
                <w:numId w:val="114"/>
              </w:numPr>
              <w:tabs>
                <w:tab w:val="left" w:pos="245"/>
              </w:tabs>
              <w:spacing w:line="258" w:lineRule="exact"/>
              <w:ind w:left="245" w:hanging="137"/>
              <w:rPr>
                <w:sz w:val="23"/>
              </w:rPr>
            </w:pPr>
            <w:r>
              <w:rPr>
                <w:sz w:val="23"/>
              </w:rPr>
              <w:t>своевременность</w:t>
            </w:r>
            <w:r>
              <w:rPr>
                <w:spacing w:val="1"/>
                <w:sz w:val="23"/>
              </w:rPr>
              <w:t xml:space="preserve"> </w:t>
            </w:r>
            <w:r>
              <w:rPr>
                <w:sz w:val="23"/>
              </w:rPr>
              <w:t>сдачи</w:t>
            </w:r>
            <w:r>
              <w:rPr>
                <w:spacing w:val="-3"/>
                <w:sz w:val="23"/>
              </w:rPr>
              <w:t xml:space="preserve"> </w:t>
            </w:r>
            <w:r>
              <w:rPr>
                <w:spacing w:val="-2"/>
                <w:sz w:val="23"/>
              </w:rPr>
              <w:t>отчетов</w:t>
            </w:r>
          </w:p>
          <w:p w14:paraId="1D8052DF" w14:textId="77777777" w:rsidR="003C5256" w:rsidRDefault="00EA4AB5">
            <w:pPr>
              <w:pStyle w:val="TableParagraph"/>
              <w:numPr>
                <w:ilvl w:val="0"/>
                <w:numId w:val="114"/>
              </w:numPr>
              <w:tabs>
                <w:tab w:val="left" w:pos="246"/>
              </w:tabs>
              <w:spacing w:line="270" w:lineRule="atLeast"/>
              <w:ind w:right="2183" w:firstLine="0"/>
              <w:rPr>
                <w:sz w:val="23"/>
              </w:rPr>
            </w:pPr>
            <w:r>
              <w:rPr>
                <w:sz w:val="23"/>
              </w:rPr>
              <w:t>грамотное</w:t>
            </w:r>
            <w:r>
              <w:rPr>
                <w:spacing w:val="-6"/>
                <w:sz w:val="23"/>
              </w:rPr>
              <w:t xml:space="preserve"> </w:t>
            </w:r>
            <w:r>
              <w:rPr>
                <w:sz w:val="23"/>
              </w:rPr>
              <w:t>оформление</w:t>
            </w:r>
            <w:r>
              <w:rPr>
                <w:spacing w:val="-3"/>
                <w:sz w:val="23"/>
              </w:rPr>
              <w:t xml:space="preserve"> </w:t>
            </w:r>
            <w:r>
              <w:rPr>
                <w:sz w:val="23"/>
              </w:rPr>
              <w:t>отчётов Дифференцированный зачёт.</w:t>
            </w:r>
          </w:p>
        </w:tc>
      </w:tr>
      <w:tr w:rsidR="003C5256" w14:paraId="01E046BB" w14:textId="77777777">
        <w:trPr>
          <w:trHeight w:val="3491"/>
        </w:trPr>
        <w:tc>
          <w:tcPr>
            <w:tcW w:w="4246" w:type="dxa"/>
          </w:tcPr>
          <w:p w14:paraId="6859ACAC" w14:textId="77777777" w:rsidR="003C5256" w:rsidRDefault="00EA4AB5">
            <w:pPr>
              <w:pStyle w:val="TableParagraph"/>
              <w:tabs>
                <w:tab w:val="left" w:pos="1319"/>
                <w:tab w:val="left" w:pos="3076"/>
                <w:tab w:val="left" w:pos="4021"/>
              </w:tabs>
              <w:spacing w:line="244" w:lineRule="auto"/>
              <w:ind w:left="112" w:right="84"/>
              <w:rPr>
                <w:sz w:val="23"/>
              </w:rPr>
            </w:pPr>
            <w:r>
              <w:rPr>
                <w:spacing w:val="-2"/>
                <w:sz w:val="23"/>
              </w:rPr>
              <w:t>собирать</w:t>
            </w:r>
            <w:r>
              <w:rPr>
                <w:sz w:val="23"/>
              </w:rPr>
              <w:tab/>
            </w:r>
            <w:r>
              <w:rPr>
                <w:spacing w:val="-2"/>
                <w:sz w:val="23"/>
              </w:rPr>
              <w:t>электрические</w:t>
            </w:r>
            <w:r>
              <w:rPr>
                <w:sz w:val="23"/>
              </w:rPr>
              <w:tab/>
            </w:r>
            <w:r>
              <w:rPr>
                <w:spacing w:val="-2"/>
                <w:sz w:val="23"/>
              </w:rPr>
              <w:t>схемы</w:t>
            </w:r>
            <w:r>
              <w:rPr>
                <w:sz w:val="23"/>
              </w:rPr>
              <w:tab/>
            </w:r>
            <w:r>
              <w:rPr>
                <w:spacing w:val="-10"/>
                <w:sz w:val="23"/>
              </w:rPr>
              <w:t xml:space="preserve">и </w:t>
            </w:r>
            <w:r>
              <w:rPr>
                <w:sz w:val="23"/>
              </w:rPr>
              <w:t>проверять их работу</w:t>
            </w:r>
          </w:p>
        </w:tc>
        <w:tc>
          <w:tcPr>
            <w:tcW w:w="5566" w:type="dxa"/>
          </w:tcPr>
          <w:p w14:paraId="534242E9" w14:textId="77777777" w:rsidR="003C5256" w:rsidRDefault="00EA4AB5">
            <w:pPr>
              <w:pStyle w:val="TableParagraph"/>
              <w:numPr>
                <w:ilvl w:val="0"/>
                <w:numId w:val="113"/>
              </w:numPr>
              <w:tabs>
                <w:tab w:val="left" w:pos="803"/>
                <w:tab w:val="left" w:pos="2792"/>
                <w:tab w:val="left" w:pos="4105"/>
              </w:tabs>
              <w:spacing w:line="244" w:lineRule="auto"/>
              <w:ind w:right="80" w:firstLine="0"/>
              <w:jc w:val="both"/>
              <w:rPr>
                <w:sz w:val="23"/>
              </w:rPr>
            </w:pPr>
            <w:r>
              <w:rPr>
                <w:spacing w:val="-2"/>
                <w:sz w:val="23"/>
              </w:rPr>
              <w:t>перечисление</w:t>
            </w:r>
            <w:r>
              <w:rPr>
                <w:sz w:val="23"/>
              </w:rPr>
              <w:tab/>
            </w:r>
            <w:r>
              <w:rPr>
                <w:spacing w:val="-2"/>
                <w:sz w:val="23"/>
              </w:rPr>
              <w:t>правил</w:t>
            </w:r>
            <w:r>
              <w:rPr>
                <w:sz w:val="23"/>
              </w:rPr>
              <w:tab/>
            </w:r>
            <w:r>
              <w:rPr>
                <w:spacing w:val="-2"/>
                <w:sz w:val="23"/>
              </w:rPr>
              <w:t xml:space="preserve">эксплуатации </w:t>
            </w:r>
            <w:r>
              <w:rPr>
                <w:sz w:val="23"/>
              </w:rPr>
              <w:t>электрооборудования и методы измерения электрических величин;</w:t>
            </w:r>
          </w:p>
          <w:p w14:paraId="300DCB39" w14:textId="77777777" w:rsidR="003C5256" w:rsidRDefault="00EA4AB5">
            <w:pPr>
              <w:pStyle w:val="TableParagraph"/>
              <w:numPr>
                <w:ilvl w:val="0"/>
                <w:numId w:val="113"/>
              </w:numPr>
              <w:tabs>
                <w:tab w:val="left" w:pos="245"/>
              </w:tabs>
              <w:spacing w:line="257" w:lineRule="exact"/>
              <w:ind w:left="245" w:hanging="137"/>
              <w:jc w:val="both"/>
              <w:rPr>
                <w:sz w:val="23"/>
              </w:rPr>
            </w:pPr>
            <w:r>
              <w:rPr>
                <w:sz w:val="23"/>
              </w:rPr>
              <w:t>обоснование</w:t>
            </w:r>
            <w:r>
              <w:rPr>
                <w:spacing w:val="6"/>
                <w:sz w:val="23"/>
              </w:rPr>
              <w:t xml:space="preserve"> </w:t>
            </w:r>
            <w:r>
              <w:rPr>
                <w:sz w:val="23"/>
              </w:rPr>
              <w:t>выбора</w:t>
            </w:r>
            <w:r>
              <w:rPr>
                <w:spacing w:val="7"/>
                <w:sz w:val="23"/>
              </w:rPr>
              <w:t xml:space="preserve"> </w:t>
            </w:r>
            <w:r>
              <w:rPr>
                <w:sz w:val="23"/>
              </w:rPr>
              <w:t>средств</w:t>
            </w:r>
            <w:r>
              <w:rPr>
                <w:spacing w:val="6"/>
                <w:sz w:val="23"/>
              </w:rPr>
              <w:t xml:space="preserve"> </w:t>
            </w:r>
            <w:r>
              <w:rPr>
                <w:sz w:val="23"/>
              </w:rPr>
              <w:t>и</w:t>
            </w:r>
            <w:r>
              <w:rPr>
                <w:spacing w:val="3"/>
                <w:sz w:val="23"/>
              </w:rPr>
              <w:t xml:space="preserve"> </w:t>
            </w:r>
            <w:r>
              <w:rPr>
                <w:sz w:val="23"/>
              </w:rPr>
              <w:t>методов</w:t>
            </w:r>
            <w:r>
              <w:rPr>
                <w:spacing w:val="6"/>
                <w:sz w:val="23"/>
              </w:rPr>
              <w:t xml:space="preserve"> </w:t>
            </w:r>
            <w:r>
              <w:rPr>
                <w:spacing w:val="-2"/>
                <w:sz w:val="23"/>
              </w:rPr>
              <w:t>измерения;</w:t>
            </w:r>
          </w:p>
          <w:p w14:paraId="1C3A16BC" w14:textId="77777777" w:rsidR="003C5256" w:rsidRDefault="00EA4AB5">
            <w:pPr>
              <w:pStyle w:val="TableParagraph"/>
              <w:numPr>
                <w:ilvl w:val="0"/>
                <w:numId w:val="113"/>
              </w:numPr>
              <w:tabs>
                <w:tab w:val="left" w:pos="505"/>
              </w:tabs>
              <w:spacing w:before="2" w:line="244" w:lineRule="auto"/>
              <w:ind w:right="85" w:firstLine="0"/>
              <w:jc w:val="both"/>
              <w:rPr>
                <w:sz w:val="23"/>
              </w:rPr>
            </w:pPr>
            <w:r>
              <w:rPr>
                <w:sz w:val="23"/>
              </w:rPr>
              <w:t>демонстрация и обоснование полученных результатов работы с измерительными приборами;</w:t>
            </w:r>
          </w:p>
          <w:p w14:paraId="7B86F9A5" w14:textId="77777777" w:rsidR="003C5256" w:rsidRDefault="00EA4AB5">
            <w:pPr>
              <w:pStyle w:val="TableParagraph"/>
              <w:numPr>
                <w:ilvl w:val="0"/>
                <w:numId w:val="113"/>
              </w:numPr>
              <w:tabs>
                <w:tab w:val="left" w:pos="249"/>
              </w:tabs>
              <w:spacing w:line="258" w:lineRule="exact"/>
              <w:ind w:left="249" w:hanging="140"/>
              <w:rPr>
                <w:i/>
                <w:sz w:val="23"/>
              </w:rPr>
            </w:pPr>
            <w:r>
              <w:rPr>
                <w:sz w:val="23"/>
              </w:rPr>
              <w:t>расшифровка</w:t>
            </w:r>
            <w:r>
              <w:rPr>
                <w:spacing w:val="8"/>
                <w:sz w:val="23"/>
              </w:rPr>
              <w:t xml:space="preserve"> </w:t>
            </w:r>
            <w:r>
              <w:rPr>
                <w:sz w:val="23"/>
              </w:rPr>
              <w:t>условных</w:t>
            </w:r>
            <w:r>
              <w:rPr>
                <w:spacing w:val="8"/>
                <w:sz w:val="23"/>
              </w:rPr>
              <w:t xml:space="preserve"> </w:t>
            </w:r>
            <w:r>
              <w:rPr>
                <w:sz w:val="23"/>
              </w:rPr>
              <w:t>обозначений</w:t>
            </w:r>
            <w:r>
              <w:rPr>
                <w:spacing w:val="4"/>
                <w:sz w:val="23"/>
              </w:rPr>
              <w:t xml:space="preserve"> </w:t>
            </w:r>
            <w:r>
              <w:rPr>
                <w:sz w:val="23"/>
              </w:rPr>
              <w:t>на</w:t>
            </w:r>
            <w:r>
              <w:rPr>
                <w:spacing w:val="8"/>
                <w:sz w:val="23"/>
              </w:rPr>
              <w:t xml:space="preserve"> </w:t>
            </w:r>
            <w:r>
              <w:rPr>
                <w:spacing w:val="-2"/>
                <w:sz w:val="23"/>
              </w:rPr>
              <w:t>схеме;</w:t>
            </w:r>
          </w:p>
          <w:p w14:paraId="0424167F" w14:textId="77777777" w:rsidR="003C5256" w:rsidRDefault="00EA4AB5">
            <w:pPr>
              <w:pStyle w:val="TableParagraph"/>
              <w:numPr>
                <w:ilvl w:val="0"/>
                <w:numId w:val="113"/>
              </w:numPr>
              <w:tabs>
                <w:tab w:val="left" w:pos="245"/>
              </w:tabs>
              <w:spacing w:before="5"/>
              <w:ind w:left="245" w:hanging="137"/>
              <w:rPr>
                <w:sz w:val="23"/>
              </w:rPr>
            </w:pPr>
            <w:r>
              <w:rPr>
                <w:sz w:val="23"/>
              </w:rPr>
              <w:t>чтение</w:t>
            </w:r>
            <w:r>
              <w:rPr>
                <w:spacing w:val="5"/>
                <w:sz w:val="23"/>
              </w:rPr>
              <w:t xml:space="preserve"> </w:t>
            </w:r>
            <w:r>
              <w:rPr>
                <w:sz w:val="23"/>
              </w:rPr>
              <w:t>электрических</w:t>
            </w:r>
            <w:r>
              <w:rPr>
                <w:spacing w:val="11"/>
                <w:sz w:val="23"/>
              </w:rPr>
              <w:t xml:space="preserve"> </w:t>
            </w:r>
            <w:r>
              <w:rPr>
                <w:spacing w:val="-2"/>
                <w:sz w:val="23"/>
              </w:rPr>
              <w:t>схем;</w:t>
            </w:r>
          </w:p>
          <w:p w14:paraId="777FBACF" w14:textId="77777777" w:rsidR="003C5256" w:rsidRDefault="00EA4AB5">
            <w:pPr>
              <w:pStyle w:val="TableParagraph"/>
              <w:numPr>
                <w:ilvl w:val="0"/>
                <w:numId w:val="113"/>
              </w:numPr>
              <w:tabs>
                <w:tab w:val="left" w:pos="246"/>
              </w:tabs>
              <w:spacing w:before="4" w:line="244" w:lineRule="auto"/>
              <w:ind w:right="483" w:firstLine="0"/>
              <w:rPr>
                <w:sz w:val="23"/>
              </w:rPr>
            </w:pPr>
            <w:r>
              <w:rPr>
                <w:sz w:val="23"/>
              </w:rPr>
              <w:t>решение</w:t>
            </w:r>
            <w:r>
              <w:rPr>
                <w:spacing w:val="-1"/>
                <w:sz w:val="23"/>
              </w:rPr>
              <w:t xml:space="preserve"> </w:t>
            </w:r>
            <w:r>
              <w:rPr>
                <w:sz w:val="23"/>
              </w:rPr>
              <w:t>качественных задач в ходе выполнения лабораторной работы;</w:t>
            </w:r>
          </w:p>
          <w:p w14:paraId="7A2E8BA2" w14:textId="77777777" w:rsidR="003C5256" w:rsidRDefault="00EA4AB5">
            <w:pPr>
              <w:pStyle w:val="TableParagraph"/>
              <w:numPr>
                <w:ilvl w:val="0"/>
                <w:numId w:val="113"/>
              </w:numPr>
              <w:tabs>
                <w:tab w:val="left" w:pos="245"/>
              </w:tabs>
              <w:spacing w:line="258" w:lineRule="exact"/>
              <w:ind w:left="245" w:hanging="137"/>
              <w:rPr>
                <w:sz w:val="23"/>
              </w:rPr>
            </w:pPr>
            <w:r>
              <w:rPr>
                <w:sz w:val="23"/>
              </w:rPr>
              <w:t>своевременность</w:t>
            </w:r>
            <w:r>
              <w:rPr>
                <w:spacing w:val="1"/>
                <w:sz w:val="23"/>
              </w:rPr>
              <w:t xml:space="preserve"> </w:t>
            </w:r>
            <w:r>
              <w:rPr>
                <w:sz w:val="23"/>
              </w:rPr>
              <w:t>сдачи</w:t>
            </w:r>
            <w:r>
              <w:rPr>
                <w:spacing w:val="-3"/>
                <w:sz w:val="23"/>
              </w:rPr>
              <w:t xml:space="preserve"> </w:t>
            </w:r>
            <w:r>
              <w:rPr>
                <w:spacing w:val="-2"/>
                <w:sz w:val="23"/>
              </w:rPr>
              <w:t>отчетов</w:t>
            </w:r>
          </w:p>
          <w:p w14:paraId="66AFD08B" w14:textId="77777777" w:rsidR="003C5256" w:rsidRDefault="00EA4AB5">
            <w:pPr>
              <w:pStyle w:val="TableParagraph"/>
              <w:numPr>
                <w:ilvl w:val="0"/>
                <w:numId w:val="113"/>
              </w:numPr>
              <w:tabs>
                <w:tab w:val="left" w:pos="246"/>
              </w:tabs>
              <w:spacing w:line="270" w:lineRule="atLeast"/>
              <w:ind w:right="2183" w:firstLine="0"/>
              <w:rPr>
                <w:sz w:val="23"/>
              </w:rPr>
            </w:pPr>
            <w:r>
              <w:rPr>
                <w:sz w:val="23"/>
              </w:rPr>
              <w:t>грамотное</w:t>
            </w:r>
            <w:r>
              <w:rPr>
                <w:spacing w:val="-6"/>
                <w:sz w:val="23"/>
              </w:rPr>
              <w:t xml:space="preserve"> </w:t>
            </w:r>
            <w:r>
              <w:rPr>
                <w:sz w:val="23"/>
              </w:rPr>
              <w:t>оформление</w:t>
            </w:r>
            <w:r>
              <w:rPr>
                <w:spacing w:val="-3"/>
                <w:sz w:val="23"/>
              </w:rPr>
              <w:t xml:space="preserve"> </w:t>
            </w:r>
            <w:r>
              <w:rPr>
                <w:sz w:val="23"/>
              </w:rPr>
              <w:t>отчётов Дифференцированный зачёт.</w:t>
            </w:r>
          </w:p>
        </w:tc>
      </w:tr>
      <w:tr w:rsidR="003C5256" w14:paraId="675F1493" w14:textId="77777777">
        <w:trPr>
          <w:trHeight w:val="1611"/>
        </w:trPr>
        <w:tc>
          <w:tcPr>
            <w:tcW w:w="4246" w:type="dxa"/>
            <w:tcBorders>
              <w:bottom w:val="single" w:sz="4" w:space="0" w:color="000000"/>
            </w:tcBorders>
          </w:tcPr>
          <w:p w14:paraId="14062C6F" w14:textId="77777777" w:rsidR="003C5256" w:rsidRDefault="00EA4AB5">
            <w:pPr>
              <w:pStyle w:val="TableParagraph"/>
              <w:spacing w:line="244" w:lineRule="auto"/>
              <w:ind w:left="112" w:right="78"/>
              <w:jc w:val="both"/>
              <w:rPr>
                <w:sz w:val="23"/>
              </w:rPr>
            </w:pPr>
            <w:r>
              <w:rPr>
                <w:sz w:val="23"/>
              </w:rPr>
              <w:t xml:space="preserve">читать и собирать простейшие схемы с использованием полупроводниковых </w:t>
            </w:r>
            <w:r>
              <w:rPr>
                <w:spacing w:val="-2"/>
                <w:sz w:val="23"/>
              </w:rPr>
              <w:t>приборов</w:t>
            </w:r>
          </w:p>
        </w:tc>
        <w:tc>
          <w:tcPr>
            <w:tcW w:w="5566" w:type="dxa"/>
          </w:tcPr>
          <w:p w14:paraId="4BE35027" w14:textId="77777777" w:rsidR="003C5256" w:rsidRDefault="00EA4AB5">
            <w:pPr>
              <w:pStyle w:val="TableParagraph"/>
              <w:numPr>
                <w:ilvl w:val="0"/>
                <w:numId w:val="112"/>
              </w:numPr>
              <w:tabs>
                <w:tab w:val="left" w:pos="803"/>
                <w:tab w:val="left" w:pos="2792"/>
                <w:tab w:val="left" w:pos="4105"/>
              </w:tabs>
              <w:spacing w:line="244" w:lineRule="auto"/>
              <w:ind w:right="80" w:firstLine="0"/>
              <w:jc w:val="both"/>
              <w:rPr>
                <w:sz w:val="23"/>
              </w:rPr>
            </w:pPr>
            <w:r>
              <w:rPr>
                <w:spacing w:val="-2"/>
                <w:sz w:val="23"/>
              </w:rPr>
              <w:t>перечисление</w:t>
            </w:r>
            <w:r>
              <w:rPr>
                <w:sz w:val="23"/>
              </w:rPr>
              <w:tab/>
            </w:r>
            <w:r>
              <w:rPr>
                <w:spacing w:val="-2"/>
                <w:sz w:val="23"/>
              </w:rPr>
              <w:t>правил</w:t>
            </w:r>
            <w:r>
              <w:rPr>
                <w:sz w:val="23"/>
              </w:rPr>
              <w:tab/>
            </w:r>
            <w:r>
              <w:rPr>
                <w:spacing w:val="-2"/>
                <w:sz w:val="23"/>
              </w:rPr>
              <w:t xml:space="preserve">эксплуатации </w:t>
            </w:r>
            <w:r>
              <w:rPr>
                <w:sz w:val="23"/>
              </w:rPr>
              <w:t>электрооборудования и методы измерения электрических величин;</w:t>
            </w:r>
          </w:p>
          <w:p w14:paraId="6A86D0FE" w14:textId="77777777" w:rsidR="003C5256" w:rsidRDefault="00EA4AB5">
            <w:pPr>
              <w:pStyle w:val="TableParagraph"/>
              <w:numPr>
                <w:ilvl w:val="0"/>
                <w:numId w:val="112"/>
              </w:numPr>
              <w:tabs>
                <w:tab w:val="left" w:pos="245"/>
              </w:tabs>
              <w:spacing w:line="257" w:lineRule="exact"/>
              <w:ind w:left="245" w:hanging="137"/>
              <w:jc w:val="both"/>
              <w:rPr>
                <w:sz w:val="23"/>
              </w:rPr>
            </w:pPr>
            <w:r>
              <w:rPr>
                <w:sz w:val="23"/>
              </w:rPr>
              <w:t>обоснование</w:t>
            </w:r>
            <w:r>
              <w:rPr>
                <w:spacing w:val="6"/>
                <w:sz w:val="23"/>
              </w:rPr>
              <w:t xml:space="preserve"> </w:t>
            </w:r>
            <w:r>
              <w:rPr>
                <w:sz w:val="23"/>
              </w:rPr>
              <w:t>выбора</w:t>
            </w:r>
            <w:r>
              <w:rPr>
                <w:spacing w:val="7"/>
                <w:sz w:val="23"/>
              </w:rPr>
              <w:t xml:space="preserve"> </w:t>
            </w:r>
            <w:r>
              <w:rPr>
                <w:sz w:val="23"/>
              </w:rPr>
              <w:t>средств</w:t>
            </w:r>
            <w:r>
              <w:rPr>
                <w:spacing w:val="6"/>
                <w:sz w:val="23"/>
              </w:rPr>
              <w:t xml:space="preserve"> </w:t>
            </w:r>
            <w:r>
              <w:rPr>
                <w:sz w:val="23"/>
              </w:rPr>
              <w:t>и</w:t>
            </w:r>
            <w:r>
              <w:rPr>
                <w:spacing w:val="3"/>
                <w:sz w:val="23"/>
              </w:rPr>
              <w:t xml:space="preserve"> </w:t>
            </w:r>
            <w:r>
              <w:rPr>
                <w:sz w:val="23"/>
              </w:rPr>
              <w:t>методов</w:t>
            </w:r>
            <w:r>
              <w:rPr>
                <w:spacing w:val="6"/>
                <w:sz w:val="23"/>
              </w:rPr>
              <w:t xml:space="preserve"> </w:t>
            </w:r>
            <w:r>
              <w:rPr>
                <w:spacing w:val="-2"/>
                <w:sz w:val="23"/>
              </w:rPr>
              <w:t>измерения;</w:t>
            </w:r>
          </w:p>
          <w:p w14:paraId="510C7E88" w14:textId="77777777" w:rsidR="003C5256" w:rsidRDefault="00EA4AB5">
            <w:pPr>
              <w:pStyle w:val="TableParagraph"/>
              <w:numPr>
                <w:ilvl w:val="0"/>
                <w:numId w:val="112"/>
              </w:numPr>
              <w:tabs>
                <w:tab w:val="left" w:pos="505"/>
              </w:tabs>
              <w:spacing w:line="270" w:lineRule="atLeast"/>
              <w:ind w:right="85" w:firstLine="0"/>
              <w:jc w:val="both"/>
              <w:rPr>
                <w:sz w:val="23"/>
              </w:rPr>
            </w:pPr>
            <w:r>
              <w:rPr>
                <w:sz w:val="23"/>
              </w:rPr>
              <w:t>демонстрация и обоснование полученных результатов работы с измерительными приборами;</w:t>
            </w:r>
          </w:p>
        </w:tc>
      </w:tr>
    </w:tbl>
    <w:p w14:paraId="45A53E31" w14:textId="77777777" w:rsidR="003C5256" w:rsidRDefault="003C5256">
      <w:pPr>
        <w:pStyle w:val="TableParagraph"/>
        <w:spacing w:line="270" w:lineRule="atLeast"/>
        <w:jc w:val="both"/>
        <w:rPr>
          <w:sz w:val="23"/>
        </w:rPr>
        <w:sectPr w:rsidR="003C5256">
          <w:pgSz w:w="11900" w:h="16840"/>
          <w:pgMar w:top="1740" w:right="425" w:bottom="1273" w:left="1133" w:header="720" w:footer="720" w:gutter="0"/>
          <w:cols w:space="720"/>
        </w:sectPr>
      </w:pPr>
    </w:p>
    <w:tbl>
      <w:tblPr>
        <w:tblStyle w:val="TableNormal"/>
        <w:tblW w:w="0" w:type="auto"/>
        <w:tblInd w:w="11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246"/>
        <w:gridCol w:w="5566"/>
      </w:tblGrid>
      <w:tr w:rsidR="003C5256" w14:paraId="449FFBA0" w14:textId="77777777">
        <w:trPr>
          <w:trHeight w:val="1882"/>
        </w:trPr>
        <w:tc>
          <w:tcPr>
            <w:tcW w:w="4246" w:type="dxa"/>
          </w:tcPr>
          <w:p w14:paraId="6F4FC221" w14:textId="77777777" w:rsidR="003C5256" w:rsidRDefault="003C5256">
            <w:pPr>
              <w:pStyle w:val="TableParagraph"/>
            </w:pPr>
          </w:p>
        </w:tc>
        <w:tc>
          <w:tcPr>
            <w:tcW w:w="5566" w:type="dxa"/>
          </w:tcPr>
          <w:p w14:paraId="61D74E25" w14:textId="77777777" w:rsidR="003C5256" w:rsidRDefault="00EA4AB5">
            <w:pPr>
              <w:pStyle w:val="TableParagraph"/>
              <w:numPr>
                <w:ilvl w:val="0"/>
                <w:numId w:val="111"/>
              </w:numPr>
              <w:tabs>
                <w:tab w:val="left" w:pos="249"/>
              </w:tabs>
              <w:spacing w:line="260" w:lineRule="exact"/>
              <w:ind w:left="249" w:hanging="140"/>
              <w:rPr>
                <w:i/>
                <w:sz w:val="23"/>
              </w:rPr>
            </w:pPr>
            <w:r>
              <w:rPr>
                <w:sz w:val="23"/>
              </w:rPr>
              <w:t>расшифровка</w:t>
            </w:r>
            <w:r>
              <w:rPr>
                <w:spacing w:val="8"/>
                <w:sz w:val="23"/>
              </w:rPr>
              <w:t xml:space="preserve"> </w:t>
            </w:r>
            <w:r>
              <w:rPr>
                <w:sz w:val="23"/>
              </w:rPr>
              <w:t>условных</w:t>
            </w:r>
            <w:r>
              <w:rPr>
                <w:spacing w:val="8"/>
                <w:sz w:val="23"/>
              </w:rPr>
              <w:t xml:space="preserve"> </w:t>
            </w:r>
            <w:r>
              <w:rPr>
                <w:sz w:val="23"/>
              </w:rPr>
              <w:t>обозначений</w:t>
            </w:r>
            <w:r>
              <w:rPr>
                <w:spacing w:val="4"/>
                <w:sz w:val="23"/>
              </w:rPr>
              <w:t xml:space="preserve"> </w:t>
            </w:r>
            <w:r>
              <w:rPr>
                <w:sz w:val="23"/>
              </w:rPr>
              <w:t>на</w:t>
            </w:r>
            <w:r>
              <w:rPr>
                <w:spacing w:val="8"/>
                <w:sz w:val="23"/>
              </w:rPr>
              <w:t xml:space="preserve"> </w:t>
            </w:r>
            <w:r>
              <w:rPr>
                <w:spacing w:val="-2"/>
                <w:sz w:val="23"/>
              </w:rPr>
              <w:t>схеме;</w:t>
            </w:r>
          </w:p>
          <w:p w14:paraId="1BDDB97C" w14:textId="77777777" w:rsidR="003C5256" w:rsidRDefault="00EA4AB5">
            <w:pPr>
              <w:pStyle w:val="TableParagraph"/>
              <w:numPr>
                <w:ilvl w:val="0"/>
                <w:numId w:val="111"/>
              </w:numPr>
              <w:tabs>
                <w:tab w:val="left" w:pos="245"/>
              </w:tabs>
              <w:spacing w:before="7"/>
              <w:ind w:left="245" w:hanging="137"/>
              <w:rPr>
                <w:sz w:val="23"/>
              </w:rPr>
            </w:pPr>
            <w:r>
              <w:rPr>
                <w:sz w:val="23"/>
              </w:rPr>
              <w:t>чтение</w:t>
            </w:r>
            <w:r>
              <w:rPr>
                <w:spacing w:val="5"/>
                <w:sz w:val="23"/>
              </w:rPr>
              <w:t xml:space="preserve"> </w:t>
            </w:r>
            <w:r>
              <w:rPr>
                <w:sz w:val="23"/>
              </w:rPr>
              <w:t>электрических</w:t>
            </w:r>
            <w:r>
              <w:rPr>
                <w:spacing w:val="11"/>
                <w:sz w:val="23"/>
              </w:rPr>
              <w:t xml:space="preserve"> </w:t>
            </w:r>
            <w:r>
              <w:rPr>
                <w:spacing w:val="-2"/>
                <w:sz w:val="23"/>
              </w:rPr>
              <w:t>схем;</w:t>
            </w:r>
          </w:p>
          <w:p w14:paraId="24218DEF" w14:textId="77777777" w:rsidR="003C5256" w:rsidRDefault="00EA4AB5">
            <w:pPr>
              <w:pStyle w:val="TableParagraph"/>
              <w:numPr>
                <w:ilvl w:val="0"/>
                <w:numId w:val="111"/>
              </w:numPr>
              <w:tabs>
                <w:tab w:val="left" w:pos="246"/>
              </w:tabs>
              <w:spacing w:before="4" w:line="244" w:lineRule="auto"/>
              <w:ind w:right="483" w:firstLine="0"/>
              <w:rPr>
                <w:sz w:val="23"/>
              </w:rPr>
            </w:pPr>
            <w:r>
              <w:rPr>
                <w:sz w:val="23"/>
              </w:rPr>
              <w:t>решение</w:t>
            </w:r>
            <w:r>
              <w:rPr>
                <w:spacing w:val="-1"/>
                <w:sz w:val="23"/>
              </w:rPr>
              <w:t xml:space="preserve"> </w:t>
            </w:r>
            <w:r>
              <w:rPr>
                <w:sz w:val="23"/>
              </w:rPr>
              <w:t>качественных задач в ходе выполнения лабораторной работы;</w:t>
            </w:r>
          </w:p>
          <w:p w14:paraId="364ED308" w14:textId="77777777" w:rsidR="003C5256" w:rsidRDefault="00EA4AB5">
            <w:pPr>
              <w:pStyle w:val="TableParagraph"/>
              <w:numPr>
                <w:ilvl w:val="0"/>
                <w:numId w:val="111"/>
              </w:numPr>
              <w:tabs>
                <w:tab w:val="left" w:pos="245"/>
              </w:tabs>
              <w:spacing w:line="258" w:lineRule="exact"/>
              <w:ind w:left="245" w:hanging="137"/>
              <w:rPr>
                <w:sz w:val="23"/>
              </w:rPr>
            </w:pPr>
            <w:r>
              <w:rPr>
                <w:sz w:val="23"/>
              </w:rPr>
              <w:t>своевременность</w:t>
            </w:r>
            <w:r>
              <w:rPr>
                <w:spacing w:val="1"/>
                <w:sz w:val="23"/>
              </w:rPr>
              <w:t xml:space="preserve"> </w:t>
            </w:r>
            <w:r>
              <w:rPr>
                <w:sz w:val="23"/>
              </w:rPr>
              <w:t>сдачи</w:t>
            </w:r>
            <w:r>
              <w:rPr>
                <w:spacing w:val="-3"/>
                <w:sz w:val="23"/>
              </w:rPr>
              <w:t xml:space="preserve"> </w:t>
            </w:r>
            <w:r>
              <w:rPr>
                <w:spacing w:val="-2"/>
                <w:sz w:val="23"/>
              </w:rPr>
              <w:t>отчетов</w:t>
            </w:r>
          </w:p>
          <w:p w14:paraId="09029F25" w14:textId="77777777" w:rsidR="003C5256" w:rsidRDefault="00EA4AB5">
            <w:pPr>
              <w:pStyle w:val="TableParagraph"/>
              <w:numPr>
                <w:ilvl w:val="0"/>
                <w:numId w:val="111"/>
              </w:numPr>
              <w:tabs>
                <w:tab w:val="left" w:pos="246"/>
              </w:tabs>
              <w:spacing w:line="260" w:lineRule="atLeast"/>
              <w:ind w:right="2183" w:firstLine="0"/>
              <w:rPr>
                <w:sz w:val="23"/>
              </w:rPr>
            </w:pPr>
            <w:r>
              <w:rPr>
                <w:sz w:val="23"/>
              </w:rPr>
              <w:t>грамотное</w:t>
            </w:r>
            <w:r>
              <w:rPr>
                <w:spacing w:val="-6"/>
                <w:sz w:val="23"/>
              </w:rPr>
              <w:t xml:space="preserve"> </w:t>
            </w:r>
            <w:r>
              <w:rPr>
                <w:sz w:val="23"/>
              </w:rPr>
              <w:t>оформление</w:t>
            </w:r>
            <w:r>
              <w:rPr>
                <w:spacing w:val="-3"/>
                <w:sz w:val="23"/>
              </w:rPr>
              <w:t xml:space="preserve"> </w:t>
            </w:r>
            <w:r>
              <w:rPr>
                <w:sz w:val="23"/>
              </w:rPr>
              <w:t>отчётов Дифференцированный зачёт.</w:t>
            </w:r>
          </w:p>
        </w:tc>
      </w:tr>
      <w:tr w:rsidR="003C5256" w14:paraId="27C4F0B6" w14:textId="77777777">
        <w:trPr>
          <w:trHeight w:val="3491"/>
        </w:trPr>
        <w:tc>
          <w:tcPr>
            <w:tcW w:w="4246" w:type="dxa"/>
          </w:tcPr>
          <w:p w14:paraId="4884F0E8" w14:textId="77777777" w:rsidR="003C5256" w:rsidRDefault="00EA4AB5">
            <w:pPr>
              <w:pStyle w:val="TableParagraph"/>
              <w:tabs>
                <w:tab w:val="left" w:pos="1588"/>
                <w:tab w:val="left" w:pos="2296"/>
                <w:tab w:val="left" w:pos="3901"/>
              </w:tabs>
              <w:spacing w:line="244" w:lineRule="auto"/>
              <w:ind w:left="112" w:right="89"/>
              <w:rPr>
                <w:sz w:val="23"/>
              </w:rPr>
            </w:pPr>
            <w:r>
              <w:rPr>
                <w:spacing w:val="-2"/>
                <w:sz w:val="23"/>
              </w:rPr>
              <w:t>определять</w:t>
            </w:r>
            <w:r>
              <w:rPr>
                <w:sz w:val="23"/>
              </w:rPr>
              <w:tab/>
            </w:r>
            <w:r>
              <w:rPr>
                <w:spacing w:val="-4"/>
                <w:sz w:val="23"/>
              </w:rPr>
              <w:t>тип</w:t>
            </w:r>
            <w:r>
              <w:rPr>
                <w:sz w:val="23"/>
              </w:rPr>
              <w:tab/>
            </w:r>
            <w:r>
              <w:rPr>
                <w:spacing w:val="-2"/>
                <w:sz w:val="23"/>
              </w:rPr>
              <w:t>микросхемы</w:t>
            </w:r>
            <w:r>
              <w:rPr>
                <w:sz w:val="23"/>
              </w:rPr>
              <w:tab/>
            </w:r>
            <w:r>
              <w:rPr>
                <w:spacing w:val="-6"/>
                <w:sz w:val="23"/>
              </w:rPr>
              <w:t xml:space="preserve">по </w:t>
            </w:r>
            <w:r>
              <w:rPr>
                <w:spacing w:val="-2"/>
                <w:sz w:val="23"/>
              </w:rPr>
              <w:t>маркировке;</w:t>
            </w:r>
          </w:p>
        </w:tc>
        <w:tc>
          <w:tcPr>
            <w:tcW w:w="5566" w:type="dxa"/>
          </w:tcPr>
          <w:p w14:paraId="2F1ACE92" w14:textId="77777777" w:rsidR="003C5256" w:rsidRDefault="00EA4AB5">
            <w:pPr>
              <w:pStyle w:val="TableParagraph"/>
              <w:numPr>
                <w:ilvl w:val="0"/>
                <w:numId w:val="110"/>
              </w:numPr>
              <w:tabs>
                <w:tab w:val="left" w:pos="803"/>
                <w:tab w:val="left" w:pos="2792"/>
                <w:tab w:val="left" w:pos="4105"/>
              </w:tabs>
              <w:spacing w:line="244" w:lineRule="auto"/>
              <w:ind w:right="80" w:firstLine="0"/>
              <w:jc w:val="both"/>
              <w:rPr>
                <w:sz w:val="23"/>
              </w:rPr>
            </w:pPr>
            <w:r>
              <w:rPr>
                <w:spacing w:val="-2"/>
                <w:sz w:val="23"/>
              </w:rPr>
              <w:t>перечисление</w:t>
            </w:r>
            <w:r>
              <w:rPr>
                <w:sz w:val="23"/>
              </w:rPr>
              <w:tab/>
            </w:r>
            <w:r>
              <w:rPr>
                <w:spacing w:val="-2"/>
                <w:sz w:val="23"/>
              </w:rPr>
              <w:t>правил</w:t>
            </w:r>
            <w:r>
              <w:rPr>
                <w:sz w:val="23"/>
              </w:rPr>
              <w:tab/>
            </w:r>
            <w:r>
              <w:rPr>
                <w:spacing w:val="-2"/>
                <w:sz w:val="23"/>
              </w:rPr>
              <w:t xml:space="preserve">эксплуатации </w:t>
            </w:r>
            <w:r>
              <w:rPr>
                <w:sz w:val="23"/>
              </w:rPr>
              <w:t>электрооборудования и методы измерения электрических величин;</w:t>
            </w:r>
          </w:p>
          <w:p w14:paraId="32738C29" w14:textId="77777777" w:rsidR="003C5256" w:rsidRDefault="00EA4AB5">
            <w:pPr>
              <w:pStyle w:val="TableParagraph"/>
              <w:numPr>
                <w:ilvl w:val="0"/>
                <w:numId w:val="110"/>
              </w:numPr>
              <w:tabs>
                <w:tab w:val="left" w:pos="245"/>
              </w:tabs>
              <w:spacing w:line="257" w:lineRule="exact"/>
              <w:ind w:left="245" w:hanging="137"/>
              <w:jc w:val="both"/>
              <w:rPr>
                <w:sz w:val="23"/>
              </w:rPr>
            </w:pPr>
            <w:r>
              <w:rPr>
                <w:sz w:val="23"/>
              </w:rPr>
              <w:t>обоснование</w:t>
            </w:r>
            <w:r>
              <w:rPr>
                <w:spacing w:val="6"/>
                <w:sz w:val="23"/>
              </w:rPr>
              <w:t xml:space="preserve"> </w:t>
            </w:r>
            <w:r>
              <w:rPr>
                <w:sz w:val="23"/>
              </w:rPr>
              <w:t>выбора</w:t>
            </w:r>
            <w:r>
              <w:rPr>
                <w:spacing w:val="7"/>
                <w:sz w:val="23"/>
              </w:rPr>
              <w:t xml:space="preserve"> </w:t>
            </w:r>
            <w:r>
              <w:rPr>
                <w:sz w:val="23"/>
              </w:rPr>
              <w:t>средств</w:t>
            </w:r>
            <w:r>
              <w:rPr>
                <w:spacing w:val="6"/>
                <w:sz w:val="23"/>
              </w:rPr>
              <w:t xml:space="preserve"> </w:t>
            </w:r>
            <w:r>
              <w:rPr>
                <w:sz w:val="23"/>
              </w:rPr>
              <w:t>и</w:t>
            </w:r>
            <w:r>
              <w:rPr>
                <w:spacing w:val="3"/>
                <w:sz w:val="23"/>
              </w:rPr>
              <w:t xml:space="preserve"> </w:t>
            </w:r>
            <w:r>
              <w:rPr>
                <w:sz w:val="23"/>
              </w:rPr>
              <w:t>методов</w:t>
            </w:r>
            <w:r>
              <w:rPr>
                <w:spacing w:val="6"/>
                <w:sz w:val="23"/>
              </w:rPr>
              <w:t xml:space="preserve"> </w:t>
            </w:r>
            <w:r>
              <w:rPr>
                <w:spacing w:val="-2"/>
                <w:sz w:val="23"/>
              </w:rPr>
              <w:t>измерения;</w:t>
            </w:r>
          </w:p>
          <w:p w14:paraId="15D4C190" w14:textId="77777777" w:rsidR="003C5256" w:rsidRDefault="00EA4AB5">
            <w:pPr>
              <w:pStyle w:val="TableParagraph"/>
              <w:numPr>
                <w:ilvl w:val="0"/>
                <w:numId w:val="110"/>
              </w:numPr>
              <w:tabs>
                <w:tab w:val="left" w:pos="505"/>
              </w:tabs>
              <w:spacing w:before="2" w:line="244" w:lineRule="auto"/>
              <w:ind w:right="85" w:firstLine="0"/>
              <w:jc w:val="both"/>
              <w:rPr>
                <w:sz w:val="23"/>
              </w:rPr>
            </w:pPr>
            <w:r>
              <w:rPr>
                <w:sz w:val="23"/>
              </w:rPr>
              <w:t>демонстрация и обоснование полученных результатов работы с измерительными приборами;</w:t>
            </w:r>
          </w:p>
          <w:p w14:paraId="1E125B6D" w14:textId="77777777" w:rsidR="003C5256" w:rsidRDefault="00EA4AB5">
            <w:pPr>
              <w:pStyle w:val="TableParagraph"/>
              <w:numPr>
                <w:ilvl w:val="0"/>
                <w:numId w:val="110"/>
              </w:numPr>
              <w:tabs>
                <w:tab w:val="left" w:pos="249"/>
              </w:tabs>
              <w:spacing w:line="258" w:lineRule="exact"/>
              <w:ind w:left="249" w:hanging="140"/>
              <w:rPr>
                <w:i/>
                <w:sz w:val="23"/>
              </w:rPr>
            </w:pPr>
            <w:r>
              <w:rPr>
                <w:sz w:val="23"/>
              </w:rPr>
              <w:t>расшифровка</w:t>
            </w:r>
            <w:r>
              <w:rPr>
                <w:spacing w:val="8"/>
                <w:sz w:val="23"/>
              </w:rPr>
              <w:t xml:space="preserve"> </w:t>
            </w:r>
            <w:r>
              <w:rPr>
                <w:sz w:val="23"/>
              </w:rPr>
              <w:t>условных</w:t>
            </w:r>
            <w:r>
              <w:rPr>
                <w:spacing w:val="8"/>
                <w:sz w:val="23"/>
              </w:rPr>
              <w:t xml:space="preserve"> </w:t>
            </w:r>
            <w:r>
              <w:rPr>
                <w:sz w:val="23"/>
              </w:rPr>
              <w:t>обозначений</w:t>
            </w:r>
            <w:r>
              <w:rPr>
                <w:spacing w:val="4"/>
                <w:sz w:val="23"/>
              </w:rPr>
              <w:t xml:space="preserve"> </w:t>
            </w:r>
            <w:r>
              <w:rPr>
                <w:sz w:val="23"/>
              </w:rPr>
              <w:t>на</w:t>
            </w:r>
            <w:r>
              <w:rPr>
                <w:spacing w:val="8"/>
                <w:sz w:val="23"/>
              </w:rPr>
              <w:t xml:space="preserve"> </w:t>
            </w:r>
            <w:r>
              <w:rPr>
                <w:spacing w:val="-2"/>
                <w:sz w:val="23"/>
              </w:rPr>
              <w:t>схеме;</w:t>
            </w:r>
          </w:p>
          <w:p w14:paraId="414A1B38" w14:textId="77777777" w:rsidR="003C5256" w:rsidRDefault="00EA4AB5">
            <w:pPr>
              <w:pStyle w:val="TableParagraph"/>
              <w:numPr>
                <w:ilvl w:val="0"/>
                <w:numId w:val="110"/>
              </w:numPr>
              <w:tabs>
                <w:tab w:val="left" w:pos="245"/>
              </w:tabs>
              <w:spacing w:before="5"/>
              <w:ind w:left="245" w:hanging="137"/>
              <w:rPr>
                <w:sz w:val="23"/>
              </w:rPr>
            </w:pPr>
            <w:r>
              <w:rPr>
                <w:sz w:val="23"/>
              </w:rPr>
              <w:t>чтение</w:t>
            </w:r>
            <w:r>
              <w:rPr>
                <w:spacing w:val="5"/>
                <w:sz w:val="23"/>
              </w:rPr>
              <w:t xml:space="preserve"> </w:t>
            </w:r>
            <w:r>
              <w:rPr>
                <w:sz w:val="23"/>
              </w:rPr>
              <w:t>электрических</w:t>
            </w:r>
            <w:r>
              <w:rPr>
                <w:spacing w:val="11"/>
                <w:sz w:val="23"/>
              </w:rPr>
              <w:t xml:space="preserve"> </w:t>
            </w:r>
            <w:r>
              <w:rPr>
                <w:spacing w:val="-2"/>
                <w:sz w:val="23"/>
              </w:rPr>
              <w:t>схем;</w:t>
            </w:r>
          </w:p>
          <w:p w14:paraId="53031D24" w14:textId="77777777" w:rsidR="003C5256" w:rsidRDefault="00EA4AB5">
            <w:pPr>
              <w:pStyle w:val="TableParagraph"/>
              <w:numPr>
                <w:ilvl w:val="0"/>
                <w:numId w:val="110"/>
              </w:numPr>
              <w:tabs>
                <w:tab w:val="left" w:pos="246"/>
              </w:tabs>
              <w:spacing w:before="4" w:line="244" w:lineRule="auto"/>
              <w:ind w:right="483" w:firstLine="0"/>
              <w:rPr>
                <w:sz w:val="23"/>
              </w:rPr>
            </w:pPr>
            <w:r>
              <w:rPr>
                <w:sz w:val="23"/>
              </w:rPr>
              <w:t>решение</w:t>
            </w:r>
            <w:r>
              <w:rPr>
                <w:spacing w:val="-1"/>
                <w:sz w:val="23"/>
              </w:rPr>
              <w:t xml:space="preserve"> </w:t>
            </w:r>
            <w:r>
              <w:rPr>
                <w:sz w:val="23"/>
              </w:rPr>
              <w:t>качественных задач в ходе выполнения лабораторной работы;</w:t>
            </w:r>
          </w:p>
          <w:p w14:paraId="3981DA33" w14:textId="77777777" w:rsidR="003C5256" w:rsidRDefault="00EA4AB5">
            <w:pPr>
              <w:pStyle w:val="TableParagraph"/>
              <w:numPr>
                <w:ilvl w:val="0"/>
                <w:numId w:val="110"/>
              </w:numPr>
              <w:tabs>
                <w:tab w:val="left" w:pos="245"/>
              </w:tabs>
              <w:spacing w:line="258" w:lineRule="exact"/>
              <w:ind w:left="245" w:hanging="137"/>
              <w:rPr>
                <w:sz w:val="23"/>
              </w:rPr>
            </w:pPr>
            <w:r>
              <w:rPr>
                <w:sz w:val="23"/>
              </w:rPr>
              <w:t>своевременность</w:t>
            </w:r>
            <w:r>
              <w:rPr>
                <w:spacing w:val="1"/>
                <w:sz w:val="23"/>
              </w:rPr>
              <w:t xml:space="preserve"> </w:t>
            </w:r>
            <w:r>
              <w:rPr>
                <w:sz w:val="23"/>
              </w:rPr>
              <w:t>сдачи</w:t>
            </w:r>
            <w:r>
              <w:rPr>
                <w:spacing w:val="-3"/>
                <w:sz w:val="23"/>
              </w:rPr>
              <w:t xml:space="preserve"> </w:t>
            </w:r>
            <w:r>
              <w:rPr>
                <w:spacing w:val="-2"/>
                <w:sz w:val="23"/>
              </w:rPr>
              <w:t>отчетов</w:t>
            </w:r>
          </w:p>
          <w:p w14:paraId="459CB47D" w14:textId="77777777" w:rsidR="003C5256" w:rsidRDefault="00EA4AB5">
            <w:pPr>
              <w:pStyle w:val="TableParagraph"/>
              <w:numPr>
                <w:ilvl w:val="0"/>
                <w:numId w:val="110"/>
              </w:numPr>
              <w:tabs>
                <w:tab w:val="left" w:pos="246"/>
              </w:tabs>
              <w:spacing w:line="268" w:lineRule="exact"/>
              <w:ind w:right="2183" w:firstLine="0"/>
              <w:rPr>
                <w:sz w:val="23"/>
              </w:rPr>
            </w:pPr>
            <w:r>
              <w:rPr>
                <w:sz w:val="23"/>
              </w:rPr>
              <w:t>грамотное</w:t>
            </w:r>
            <w:r>
              <w:rPr>
                <w:spacing w:val="-6"/>
                <w:sz w:val="23"/>
              </w:rPr>
              <w:t xml:space="preserve"> </w:t>
            </w:r>
            <w:r>
              <w:rPr>
                <w:sz w:val="23"/>
              </w:rPr>
              <w:t>оформление</w:t>
            </w:r>
            <w:r>
              <w:rPr>
                <w:spacing w:val="-3"/>
                <w:sz w:val="23"/>
              </w:rPr>
              <w:t xml:space="preserve"> </w:t>
            </w:r>
            <w:r>
              <w:rPr>
                <w:sz w:val="23"/>
              </w:rPr>
              <w:t>отчётов Дифференцированный зачёт.</w:t>
            </w:r>
          </w:p>
        </w:tc>
      </w:tr>
      <w:tr w:rsidR="003C5256" w14:paraId="16E55897" w14:textId="77777777">
        <w:trPr>
          <w:trHeight w:val="277"/>
        </w:trPr>
        <w:tc>
          <w:tcPr>
            <w:tcW w:w="9812" w:type="dxa"/>
            <w:gridSpan w:val="2"/>
          </w:tcPr>
          <w:p w14:paraId="49532CAA" w14:textId="77777777" w:rsidR="003C5256" w:rsidRDefault="00EA4AB5">
            <w:pPr>
              <w:pStyle w:val="TableParagraph"/>
              <w:spacing w:line="256" w:lineRule="exact"/>
              <w:ind w:left="112"/>
              <w:rPr>
                <w:b/>
                <w:sz w:val="23"/>
              </w:rPr>
            </w:pPr>
            <w:r>
              <w:rPr>
                <w:b/>
                <w:spacing w:val="-2"/>
                <w:sz w:val="23"/>
              </w:rPr>
              <w:t>Знания:</w:t>
            </w:r>
          </w:p>
        </w:tc>
      </w:tr>
      <w:tr w:rsidR="003C5256" w14:paraId="3838A841" w14:textId="77777777">
        <w:trPr>
          <w:trHeight w:val="3491"/>
        </w:trPr>
        <w:tc>
          <w:tcPr>
            <w:tcW w:w="4246" w:type="dxa"/>
          </w:tcPr>
          <w:p w14:paraId="778462BB" w14:textId="77777777" w:rsidR="003C5256" w:rsidRDefault="00EA4AB5">
            <w:pPr>
              <w:pStyle w:val="TableParagraph"/>
              <w:tabs>
                <w:tab w:val="left" w:pos="1878"/>
                <w:tab w:val="left" w:pos="4038"/>
              </w:tabs>
              <w:spacing w:line="244" w:lineRule="auto"/>
              <w:ind w:left="112" w:right="77"/>
              <w:jc w:val="both"/>
              <w:rPr>
                <w:sz w:val="23"/>
              </w:rPr>
            </w:pPr>
            <w:r>
              <w:rPr>
                <w:sz w:val="23"/>
              </w:rPr>
              <w:t xml:space="preserve">методы преобразования электрической энергии, сущность физических </w:t>
            </w:r>
            <w:r>
              <w:rPr>
                <w:spacing w:val="-2"/>
                <w:sz w:val="23"/>
              </w:rPr>
              <w:t>процессов,</w:t>
            </w:r>
            <w:r>
              <w:rPr>
                <w:sz w:val="23"/>
              </w:rPr>
              <w:tab/>
            </w:r>
            <w:r>
              <w:rPr>
                <w:spacing w:val="-2"/>
                <w:sz w:val="23"/>
              </w:rPr>
              <w:t>происходящих</w:t>
            </w:r>
            <w:r>
              <w:rPr>
                <w:sz w:val="23"/>
              </w:rPr>
              <w:tab/>
            </w:r>
            <w:r>
              <w:rPr>
                <w:spacing w:val="-10"/>
                <w:sz w:val="23"/>
              </w:rPr>
              <w:t xml:space="preserve">в </w:t>
            </w:r>
            <w:r>
              <w:rPr>
                <w:sz w:val="23"/>
              </w:rPr>
              <w:t>электрических и магнитных цепях, порядок расчета их параметров;</w:t>
            </w:r>
          </w:p>
        </w:tc>
        <w:tc>
          <w:tcPr>
            <w:tcW w:w="5566" w:type="dxa"/>
          </w:tcPr>
          <w:p w14:paraId="2CCCA3E2" w14:textId="77777777" w:rsidR="003C5256" w:rsidRDefault="00EA4AB5">
            <w:pPr>
              <w:pStyle w:val="TableParagraph"/>
              <w:numPr>
                <w:ilvl w:val="0"/>
                <w:numId w:val="109"/>
              </w:numPr>
              <w:tabs>
                <w:tab w:val="left" w:pos="803"/>
                <w:tab w:val="left" w:pos="2792"/>
                <w:tab w:val="left" w:pos="4105"/>
              </w:tabs>
              <w:spacing w:line="244" w:lineRule="auto"/>
              <w:ind w:right="80" w:firstLine="0"/>
              <w:jc w:val="both"/>
              <w:rPr>
                <w:sz w:val="23"/>
              </w:rPr>
            </w:pPr>
            <w:r>
              <w:rPr>
                <w:spacing w:val="-2"/>
                <w:sz w:val="23"/>
              </w:rPr>
              <w:t>перечисление</w:t>
            </w:r>
            <w:r>
              <w:rPr>
                <w:sz w:val="23"/>
              </w:rPr>
              <w:tab/>
            </w:r>
            <w:r>
              <w:rPr>
                <w:spacing w:val="-2"/>
                <w:sz w:val="23"/>
              </w:rPr>
              <w:t>правил</w:t>
            </w:r>
            <w:r>
              <w:rPr>
                <w:sz w:val="23"/>
              </w:rPr>
              <w:tab/>
            </w:r>
            <w:r>
              <w:rPr>
                <w:spacing w:val="-2"/>
                <w:sz w:val="23"/>
              </w:rPr>
              <w:t xml:space="preserve">эксплуатации </w:t>
            </w:r>
            <w:r>
              <w:rPr>
                <w:sz w:val="23"/>
              </w:rPr>
              <w:t>электрооборудования и методы измерения электрических величин;</w:t>
            </w:r>
          </w:p>
          <w:p w14:paraId="41B7E9FF" w14:textId="77777777" w:rsidR="003C5256" w:rsidRDefault="00EA4AB5">
            <w:pPr>
              <w:pStyle w:val="TableParagraph"/>
              <w:numPr>
                <w:ilvl w:val="0"/>
                <w:numId w:val="109"/>
              </w:numPr>
              <w:tabs>
                <w:tab w:val="left" w:pos="245"/>
              </w:tabs>
              <w:spacing w:line="257" w:lineRule="exact"/>
              <w:ind w:left="245" w:hanging="137"/>
              <w:jc w:val="both"/>
              <w:rPr>
                <w:sz w:val="23"/>
              </w:rPr>
            </w:pPr>
            <w:r>
              <w:rPr>
                <w:sz w:val="23"/>
              </w:rPr>
              <w:t>обоснование</w:t>
            </w:r>
            <w:r>
              <w:rPr>
                <w:spacing w:val="6"/>
                <w:sz w:val="23"/>
              </w:rPr>
              <w:t xml:space="preserve"> </w:t>
            </w:r>
            <w:r>
              <w:rPr>
                <w:sz w:val="23"/>
              </w:rPr>
              <w:t>выбора</w:t>
            </w:r>
            <w:r>
              <w:rPr>
                <w:spacing w:val="7"/>
                <w:sz w:val="23"/>
              </w:rPr>
              <w:t xml:space="preserve"> </w:t>
            </w:r>
            <w:r>
              <w:rPr>
                <w:sz w:val="23"/>
              </w:rPr>
              <w:t>средств</w:t>
            </w:r>
            <w:r>
              <w:rPr>
                <w:spacing w:val="6"/>
                <w:sz w:val="23"/>
              </w:rPr>
              <w:t xml:space="preserve"> </w:t>
            </w:r>
            <w:r>
              <w:rPr>
                <w:sz w:val="23"/>
              </w:rPr>
              <w:t>и</w:t>
            </w:r>
            <w:r>
              <w:rPr>
                <w:spacing w:val="3"/>
                <w:sz w:val="23"/>
              </w:rPr>
              <w:t xml:space="preserve"> </w:t>
            </w:r>
            <w:r>
              <w:rPr>
                <w:sz w:val="23"/>
              </w:rPr>
              <w:t>методов</w:t>
            </w:r>
            <w:r>
              <w:rPr>
                <w:spacing w:val="6"/>
                <w:sz w:val="23"/>
              </w:rPr>
              <w:t xml:space="preserve"> </w:t>
            </w:r>
            <w:r>
              <w:rPr>
                <w:spacing w:val="-2"/>
                <w:sz w:val="23"/>
              </w:rPr>
              <w:t>измерения;</w:t>
            </w:r>
          </w:p>
          <w:p w14:paraId="4798ADC2" w14:textId="77777777" w:rsidR="003C5256" w:rsidRDefault="00EA4AB5">
            <w:pPr>
              <w:pStyle w:val="TableParagraph"/>
              <w:numPr>
                <w:ilvl w:val="0"/>
                <w:numId w:val="109"/>
              </w:numPr>
              <w:tabs>
                <w:tab w:val="left" w:pos="505"/>
              </w:tabs>
              <w:spacing w:before="2" w:line="244" w:lineRule="auto"/>
              <w:ind w:right="85" w:firstLine="0"/>
              <w:jc w:val="both"/>
              <w:rPr>
                <w:sz w:val="23"/>
              </w:rPr>
            </w:pPr>
            <w:r>
              <w:rPr>
                <w:sz w:val="23"/>
              </w:rPr>
              <w:t>демонстрация и обоснование полученных результатов работы с измерительными приборами;</w:t>
            </w:r>
          </w:p>
          <w:p w14:paraId="474EC850" w14:textId="77777777" w:rsidR="003C5256" w:rsidRDefault="00EA4AB5">
            <w:pPr>
              <w:pStyle w:val="TableParagraph"/>
              <w:numPr>
                <w:ilvl w:val="0"/>
                <w:numId w:val="109"/>
              </w:numPr>
              <w:tabs>
                <w:tab w:val="left" w:pos="249"/>
              </w:tabs>
              <w:spacing w:line="256" w:lineRule="exact"/>
              <w:ind w:left="249" w:hanging="140"/>
              <w:rPr>
                <w:i/>
                <w:sz w:val="23"/>
              </w:rPr>
            </w:pPr>
            <w:r>
              <w:rPr>
                <w:sz w:val="23"/>
              </w:rPr>
              <w:t>расшифровка</w:t>
            </w:r>
            <w:r>
              <w:rPr>
                <w:spacing w:val="8"/>
                <w:sz w:val="23"/>
              </w:rPr>
              <w:t xml:space="preserve"> </w:t>
            </w:r>
            <w:r>
              <w:rPr>
                <w:sz w:val="23"/>
              </w:rPr>
              <w:t>условных</w:t>
            </w:r>
            <w:r>
              <w:rPr>
                <w:spacing w:val="8"/>
                <w:sz w:val="23"/>
              </w:rPr>
              <w:t xml:space="preserve"> </w:t>
            </w:r>
            <w:r>
              <w:rPr>
                <w:sz w:val="23"/>
              </w:rPr>
              <w:t>обозначений</w:t>
            </w:r>
            <w:r>
              <w:rPr>
                <w:spacing w:val="4"/>
                <w:sz w:val="23"/>
              </w:rPr>
              <w:t xml:space="preserve"> </w:t>
            </w:r>
            <w:r>
              <w:rPr>
                <w:sz w:val="23"/>
              </w:rPr>
              <w:t>на</w:t>
            </w:r>
            <w:r>
              <w:rPr>
                <w:spacing w:val="8"/>
                <w:sz w:val="23"/>
              </w:rPr>
              <w:t xml:space="preserve"> </w:t>
            </w:r>
            <w:r>
              <w:rPr>
                <w:spacing w:val="-2"/>
                <w:sz w:val="23"/>
              </w:rPr>
              <w:t>схеме;</w:t>
            </w:r>
          </w:p>
          <w:p w14:paraId="346780ED" w14:textId="77777777" w:rsidR="003C5256" w:rsidRDefault="00EA4AB5">
            <w:pPr>
              <w:pStyle w:val="TableParagraph"/>
              <w:numPr>
                <w:ilvl w:val="0"/>
                <w:numId w:val="109"/>
              </w:numPr>
              <w:tabs>
                <w:tab w:val="left" w:pos="245"/>
              </w:tabs>
              <w:spacing w:before="8"/>
              <w:ind w:left="245" w:hanging="137"/>
              <w:rPr>
                <w:sz w:val="23"/>
              </w:rPr>
            </w:pPr>
            <w:r>
              <w:rPr>
                <w:sz w:val="23"/>
              </w:rPr>
              <w:t>чтение</w:t>
            </w:r>
            <w:r>
              <w:rPr>
                <w:spacing w:val="5"/>
                <w:sz w:val="23"/>
              </w:rPr>
              <w:t xml:space="preserve"> </w:t>
            </w:r>
            <w:r>
              <w:rPr>
                <w:sz w:val="23"/>
              </w:rPr>
              <w:t>электрических</w:t>
            </w:r>
            <w:r>
              <w:rPr>
                <w:spacing w:val="11"/>
                <w:sz w:val="23"/>
              </w:rPr>
              <w:t xml:space="preserve"> </w:t>
            </w:r>
            <w:r>
              <w:rPr>
                <w:spacing w:val="-2"/>
                <w:sz w:val="23"/>
              </w:rPr>
              <w:t>схем;</w:t>
            </w:r>
          </w:p>
          <w:p w14:paraId="01C9D21A" w14:textId="77777777" w:rsidR="003C5256" w:rsidRDefault="00EA4AB5">
            <w:pPr>
              <w:pStyle w:val="TableParagraph"/>
              <w:numPr>
                <w:ilvl w:val="0"/>
                <w:numId w:val="109"/>
              </w:numPr>
              <w:tabs>
                <w:tab w:val="left" w:pos="246"/>
              </w:tabs>
              <w:spacing w:before="4" w:line="244" w:lineRule="auto"/>
              <w:ind w:right="483" w:firstLine="0"/>
              <w:rPr>
                <w:sz w:val="23"/>
              </w:rPr>
            </w:pPr>
            <w:r>
              <w:rPr>
                <w:sz w:val="23"/>
              </w:rPr>
              <w:t>решение</w:t>
            </w:r>
            <w:r>
              <w:rPr>
                <w:spacing w:val="-1"/>
                <w:sz w:val="23"/>
              </w:rPr>
              <w:t xml:space="preserve"> </w:t>
            </w:r>
            <w:r>
              <w:rPr>
                <w:sz w:val="23"/>
              </w:rPr>
              <w:t>качественных задач в ходе выполнения лабораторной работы;</w:t>
            </w:r>
          </w:p>
          <w:p w14:paraId="368DE64B" w14:textId="77777777" w:rsidR="003C5256" w:rsidRDefault="00EA4AB5">
            <w:pPr>
              <w:pStyle w:val="TableParagraph"/>
              <w:numPr>
                <w:ilvl w:val="0"/>
                <w:numId w:val="109"/>
              </w:numPr>
              <w:tabs>
                <w:tab w:val="left" w:pos="245"/>
              </w:tabs>
              <w:spacing w:line="258" w:lineRule="exact"/>
              <w:ind w:left="245" w:hanging="137"/>
              <w:rPr>
                <w:sz w:val="23"/>
              </w:rPr>
            </w:pPr>
            <w:r>
              <w:rPr>
                <w:sz w:val="23"/>
              </w:rPr>
              <w:t>своевременность</w:t>
            </w:r>
            <w:r>
              <w:rPr>
                <w:spacing w:val="1"/>
                <w:sz w:val="23"/>
              </w:rPr>
              <w:t xml:space="preserve"> </w:t>
            </w:r>
            <w:r>
              <w:rPr>
                <w:sz w:val="23"/>
              </w:rPr>
              <w:t>сдачи</w:t>
            </w:r>
            <w:r>
              <w:rPr>
                <w:spacing w:val="-3"/>
                <w:sz w:val="23"/>
              </w:rPr>
              <w:t xml:space="preserve"> </w:t>
            </w:r>
            <w:r>
              <w:rPr>
                <w:spacing w:val="-2"/>
                <w:sz w:val="23"/>
              </w:rPr>
              <w:t>отчетов</w:t>
            </w:r>
          </w:p>
          <w:p w14:paraId="7CC8A396" w14:textId="77777777" w:rsidR="003C5256" w:rsidRDefault="00EA4AB5">
            <w:pPr>
              <w:pStyle w:val="TableParagraph"/>
              <w:numPr>
                <w:ilvl w:val="0"/>
                <w:numId w:val="109"/>
              </w:numPr>
              <w:tabs>
                <w:tab w:val="left" w:pos="246"/>
              </w:tabs>
              <w:spacing w:line="270" w:lineRule="atLeast"/>
              <w:ind w:right="2183" w:firstLine="0"/>
              <w:rPr>
                <w:sz w:val="23"/>
              </w:rPr>
            </w:pPr>
            <w:r>
              <w:rPr>
                <w:sz w:val="23"/>
              </w:rPr>
              <w:t>грамотное</w:t>
            </w:r>
            <w:r>
              <w:rPr>
                <w:spacing w:val="-6"/>
                <w:sz w:val="23"/>
              </w:rPr>
              <w:t xml:space="preserve"> </w:t>
            </w:r>
            <w:r>
              <w:rPr>
                <w:sz w:val="23"/>
              </w:rPr>
              <w:t>оформление</w:t>
            </w:r>
            <w:r>
              <w:rPr>
                <w:spacing w:val="-3"/>
                <w:sz w:val="23"/>
              </w:rPr>
              <w:t xml:space="preserve"> </w:t>
            </w:r>
            <w:r>
              <w:rPr>
                <w:sz w:val="23"/>
              </w:rPr>
              <w:t>отчётов Дифференцированный зачёт.</w:t>
            </w:r>
          </w:p>
        </w:tc>
      </w:tr>
      <w:tr w:rsidR="003C5256" w14:paraId="54D6208C" w14:textId="77777777">
        <w:trPr>
          <w:trHeight w:val="3490"/>
        </w:trPr>
        <w:tc>
          <w:tcPr>
            <w:tcW w:w="4246" w:type="dxa"/>
          </w:tcPr>
          <w:p w14:paraId="709B9BB4" w14:textId="77777777" w:rsidR="003C5256" w:rsidRDefault="00EA4AB5">
            <w:pPr>
              <w:pStyle w:val="TableParagraph"/>
              <w:tabs>
                <w:tab w:val="left" w:pos="1897"/>
                <w:tab w:val="left" w:pos="3388"/>
                <w:tab w:val="left" w:pos="4037"/>
              </w:tabs>
              <w:spacing w:line="244" w:lineRule="auto"/>
              <w:ind w:left="112" w:right="83"/>
              <w:rPr>
                <w:sz w:val="23"/>
              </w:rPr>
            </w:pPr>
            <w:r>
              <w:rPr>
                <w:spacing w:val="-2"/>
                <w:sz w:val="23"/>
              </w:rPr>
              <w:t>преобразование</w:t>
            </w:r>
            <w:r>
              <w:rPr>
                <w:sz w:val="23"/>
              </w:rPr>
              <w:tab/>
            </w:r>
            <w:r>
              <w:rPr>
                <w:spacing w:val="-2"/>
                <w:sz w:val="23"/>
              </w:rPr>
              <w:t>переменного</w:t>
            </w:r>
            <w:r>
              <w:rPr>
                <w:sz w:val="23"/>
              </w:rPr>
              <w:tab/>
            </w:r>
            <w:r>
              <w:rPr>
                <w:spacing w:val="-4"/>
                <w:sz w:val="23"/>
              </w:rPr>
              <w:t>тока</w:t>
            </w:r>
            <w:r>
              <w:rPr>
                <w:sz w:val="23"/>
              </w:rPr>
              <w:tab/>
            </w:r>
            <w:r>
              <w:rPr>
                <w:spacing w:val="-10"/>
                <w:sz w:val="23"/>
              </w:rPr>
              <w:t xml:space="preserve">в </w:t>
            </w:r>
            <w:r>
              <w:rPr>
                <w:spacing w:val="-2"/>
                <w:sz w:val="23"/>
              </w:rPr>
              <w:t>постоянный;</w:t>
            </w:r>
          </w:p>
        </w:tc>
        <w:tc>
          <w:tcPr>
            <w:tcW w:w="5566" w:type="dxa"/>
          </w:tcPr>
          <w:p w14:paraId="1CB13D48" w14:textId="77777777" w:rsidR="003C5256" w:rsidRDefault="00EA4AB5">
            <w:pPr>
              <w:pStyle w:val="TableParagraph"/>
              <w:numPr>
                <w:ilvl w:val="0"/>
                <w:numId w:val="108"/>
              </w:numPr>
              <w:tabs>
                <w:tab w:val="left" w:pos="803"/>
                <w:tab w:val="left" w:pos="2792"/>
                <w:tab w:val="left" w:pos="4105"/>
              </w:tabs>
              <w:spacing w:line="244" w:lineRule="auto"/>
              <w:ind w:right="80" w:firstLine="0"/>
              <w:jc w:val="both"/>
              <w:rPr>
                <w:sz w:val="23"/>
              </w:rPr>
            </w:pPr>
            <w:r>
              <w:rPr>
                <w:spacing w:val="-2"/>
                <w:sz w:val="23"/>
              </w:rPr>
              <w:t>перечисление</w:t>
            </w:r>
            <w:r>
              <w:rPr>
                <w:sz w:val="23"/>
              </w:rPr>
              <w:tab/>
            </w:r>
            <w:r>
              <w:rPr>
                <w:spacing w:val="-2"/>
                <w:sz w:val="23"/>
              </w:rPr>
              <w:t>правил</w:t>
            </w:r>
            <w:r>
              <w:rPr>
                <w:sz w:val="23"/>
              </w:rPr>
              <w:tab/>
            </w:r>
            <w:r>
              <w:rPr>
                <w:spacing w:val="-2"/>
                <w:sz w:val="23"/>
              </w:rPr>
              <w:t xml:space="preserve">эксплуатации </w:t>
            </w:r>
            <w:r>
              <w:rPr>
                <w:sz w:val="23"/>
              </w:rPr>
              <w:t>электрооборудования и методы измерения электрических величин;</w:t>
            </w:r>
          </w:p>
          <w:p w14:paraId="5688B46B" w14:textId="77777777" w:rsidR="003C5256" w:rsidRDefault="00EA4AB5">
            <w:pPr>
              <w:pStyle w:val="TableParagraph"/>
              <w:numPr>
                <w:ilvl w:val="0"/>
                <w:numId w:val="108"/>
              </w:numPr>
              <w:tabs>
                <w:tab w:val="left" w:pos="245"/>
              </w:tabs>
              <w:spacing w:line="257" w:lineRule="exact"/>
              <w:ind w:left="245" w:hanging="137"/>
              <w:jc w:val="both"/>
              <w:rPr>
                <w:sz w:val="23"/>
              </w:rPr>
            </w:pPr>
            <w:r>
              <w:rPr>
                <w:sz w:val="23"/>
              </w:rPr>
              <w:t>обоснование</w:t>
            </w:r>
            <w:r>
              <w:rPr>
                <w:spacing w:val="6"/>
                <w:sz w:val="23"/>
              </w:rPr>
              <w:t xml:space="preserve"> </w:t>
            </w:r>
            <w:r>
              <w:rPr>
                <w:sz w:val="23"/>
              </w:rPr>
              <w:t>выбора</w:t>
            </w:r>
            <w:r>
              <w:rPr>
                <w:spacing w:val="7"/>
                <w:sz w:val="23"/>
              </w:rPr>
              <w:t xml:space="preserve"> </w:t>
            </w:r>
            <w:r>
              <w:rPr>
                <w:sz w:val="23"/>
              </w:rPr>
              <w:t>средств</w:t>
            </w:r>
            <w:r>
              <w:rPr>
                <w:spacing w:val="6"/>
                <w:sz w:val="23"/>
              </w:rPr>
              <w:t xml:space="preserve"> </w:t>
            </w:r>
            <w:r>
              <w:rPr>
                <w:sz w:val="23"/>
              </w:rPr>
              <w:t>и</w:t>
            </w:r>
            <w:r>
              <w:rPr>
                <w:spacing w:val="3"/>
                <w:sz w:val="23"/>
              </w:rPr>
              <w:t xml:space="preserve"> </w:t>
            </w:r>
            <w:r>
              <w:rPr>
                <w:sz w:val="23"/>
              </w:rPr>
              <w:t>методов</w:t>
            </w:r>
            <w:r>
              <w:rPr>
                <w:spacing w:val="6"/>
                <w:sz w:val="23"/>
              </w:rPr>
              <w:t xml:space="preserve"> </w:t>
            </w:r>
            <w:r>
              <w:rPr>
                <w:spacing w:val="-2"/>
                <w:sz w:val="23"/>
              </w:rPr>
              <w:t>измерения;</w:t>
            </w:r>
          </w:p>
          <w:p w14:paraId="557E4EBA" w14:textId="77777777" w:rsidR="003C5256" w:rsidRDefault="00EA4AB5">
            <w:pPr>
              <w:pStyle w:val="TableParagraph"/>
              <w:numPr>
                <w:ilvl w:val="0"/>
                <w:numId w:val="108"/>
              </w:numPr>
              <w:tabs>
                <w:tab w:val="left" w:pos="505"/>
              </w:tabs>
              <w:spacing w:before="2"/>
              <w:ind w:right="85" w:firstLine="0"/>
              <w:jc w:val="both"/>
              <w:rPr>
                <w:sz w:val="23"/>
              </w:rPr>
            </w:pPr>
            <w:r>
              <w:rPr>
                <w:sz w:val="23"/>
              </w:rPr>
              <w:t>демонстрация и обоснование полученных результатов работы с измерительными приборами;</w:t>
            </w:r>
          </w:p>
          <w:p w14:paraId="699F17F3" w14:textId="77777777" w:rsidR="003C5256" w:rsidRDefault="00EA4AB5">
            <w:pPr>
              <w:pStyle w:val="TableParagraph"/>
              <w:numPr>
                <w:ilvl w:val="0"/>
                <w:numId w:val="108"/>
              </w:numPr>
              <w:tabs>
                <w:tab w:val="left" w:pos="249"/>
              </w:tabs>
              <w:spacing w:before="6"/>
              <w:ind w:left="249" w:hanging="140"/>
              <w:rPr>
                <w:i/>
                <w:sz w:val="23"/>
              </w:rPr>
            </w:pPr>
            <w:r>
              <w:rPr>
                <w:sz w:val="23"/>
              </w:rPr>
              <w:t>расшифровка</w:t>
            </w:r>
            <w:r>
              <w:rPr>
                <w:spacing w:val="8"/>
                <w:sz w:val="23"/>
              </w:rPr>
              <w:t xml:space="preserve"> </w:t>
            </w:r>
            <w:r>
              <w:rPr>
                <w:sz w:val="23"/>
              </w:rPr>
              <w:t>условных</w:t>
            </w:r>
            <w:r>
              <w:rPr>
                <w:spacing w:val="8"/>
                <w:sz w:val="23"/>
              </w:rPr>
              <w:t xml:space="preserve"> </w:t>
            </w:r>
            <w:r>
              <w:rPr>
                <w:sz w:val="23"/>
              </w:rPr>
              <w:t>обозначений</w:t>
            </w:r>
            <w:r>
              <w:rPr>
                <w:spacing w:val="4"/>
                <w:sz w:val="23"/>
              </w:rPr>
              <w:t xml:space="preserve"> </w:t>
            </w:r>
            <w:r>
              <w:rPr>
                <w:sz w:val="23"/>
              </w:rPr>
              <w:t>на</w:t>
            </w:r>
            <w:r>
              <w:rPr>
                <w:spacing w:val="8"/>
                <w:sz w:val="23"/>
              </w:rPr>
              <w:t xml:space="preserve"> </w:t>
            </w:r>
            <w:r>
              <w:rPr>
                <w:spacing w:val="-2"/>
                <w:sz w:val="23"/>
              </w:rPr>
              <w:t>схеме;</w:t>
            </w:r>
          </w:p>
          <w:p w14:paraId="1766B213" w14:textId="77777777" w:rsidR="003C5256" w:rsidRDefault="00EA4AB5">
            <w:pPr>
              <w:pStyle w:val="TableParagraph"/>
              <w:numPr>
                <w:ilvl w:val="0"/>
                <w:numId w:val="108"/>
              </w:numPr>
              <w:tabs>
                <w:tab w:val="left" w:pos="245"/>
              </w:tabs>
              <w:spacing w:before="5"/>
              <w:ind w:left="245" w:hanging="137"/>
              <w:rPr>
                <w:sz w:val="23"/>
              </w:rPr>
            </w:pPr>
            <w:r>
              <w:rPr>
                <w:sz w:val="23"/>
              </w:rPr>
              <w:t>чтение</w:t>
            </w:r>
            <w:r>
              <w:rPr>
                <w:spacing w:val="5"/>
                <w:sz w:val="23"/>
              </w:rPr>
              <w:t xml:space="preserve"> </w:t>
            </w:r>
            <w:r>
              <w:rPr>
                <w:sz w:val="23"/>
              </w:rPr>
              <w:t>электрических</w:t>
            </w:r>
            <w:r>
              <w:rPr>
                <w:spacing w:val="11"/>
                <w:sz w:val="23"/>
              </w:rPr>
              <w:t xml:space="preserve"> </w:t>
            </w:r>
            <w:r>
              <w:rPr>
                <w:spacing w:val="-2"/>
                <w:sz w:val="23"/>
              </w:rPr>
              <w:t>схем;</w:t>
            </w:r>
          </w:p>
          <w:p w14:paraId="59CA52D9" w14:textId="77777777" w:rsidR="003C5256" w:rsidRDefault="00EA4AB5">
            <w:pPr>
              <w:pStyle w:val="TableParagraph"/>
              <w:numPr>
                <w:ilvl w:val="0"/>
                <w:numId w:val="108"/>
              </w:numPr>
              <w:tabs>
                <w:tab w:val="left" w:pos="246"/>
              </w:tabs>
              <w:spacing w:before="4" w:line="244" w:lineRule="auto"/>
              <w:ind w:right="483" w:firstLine="0"/>
              <w:rPr>
                <w:sz w:val="23"/>
              </w:rPr>
            </w:pPr>
            <w:r>
              <w:rPr>
                <w:sz w:val="23"/>
              </w:rPr>
              <w:t>решение</w:t>
            </w:r>
            <w:r>
              <w:rPr>
                <w:spacing w:val="-1"/>
                <w:sz w:val="23"/>
              </w:rPr>
              <w:t xml:space="preserve"> </w:t>
            </w:r>
            <w:r>
              <w:rPr>
                <w:sz w:val="23"/>
              </w:rPr>
              <w:t>качественных задач в ходе выполнения лабораторной работы;</w:t>
            </w:r>
          </w:p>
          <w:p w14:paraId="41D947C4" w14:textId="77777777" w:rsidR="003C5256" w:rsidRDefault="00EA4AB5">
            <w:pPr>
              <w:pStyle w:val="TableParagraph"/>
              <w:numPr>
                <w:ilvl w:val="0"/>
                <w:numId w:val="108"/>
              </w:numPr>
              <w:tabs>
                <w:tab w:val="left" w:pos="245"/>
              </w:tabs>
              <w:spacing w:line="258" w:lineRule="exact"/>
              <w:ind w:left="245" w:hanging="137"/>
              <w:rPr>
                <w:sz w:val="23"/>
              </w:rPr>
            </w:pPr>
            <w:r>
              <w:rPr>
                <w:sz w:val="23"/>
              </w:rPr>
              <w:t>своевременность</w:t>
            </w:r>
            <w:r>
              <w:rPr>
                <w:spacing w:val="1"/>
                <w:sz w:val="23"/>
              </w:rPr>
              <w:t xml:space="preserve"> </w:t>
            </w:r>
            <w:r>
              <w:rPr>
                <w:sz w:val="23"/>
              </w:rPr>
              <w:t>сдачи</w:t>
            </w:r>
            <w:r>
              <w:rPr>
                <w:spacing w:val="-3"/>
                <w:sz w:val="23"/>
              </w:rPr>
              <w:t xml:space="preserve"> </w:t>
            </w:r>
            <w:r>
              <w:rPr>
                <w:spacing w:val="-2"/>
                <w:sz w:val="23"/>
              </w:rPr>
              <w:t>отчетов</w:t>
            </w:r>
          </w:p>
          <w:p w14:paraId="47A30A7C" w14:textId="77777777" w:rsidR="003C5256" w:rsidRDefault="00EA4AB5">
            <w:pPr>
              <w:pStyle w:val="TableParagraph"/>
              <w:numPr>
                <w:ilvl w:val="0"/>
                <w:numId w:val="108"/>
              </w:numPr>
              <w:tabs>
                <w:tab w:val="left" w:pos="246"/>
              </w:tabs>
              <w:spacing w:line="270" w:lineRule="atLeast"/>
              <w:ind w:right="2183" w:firstLine="0"/>
              <w:rPr>
                <w:sz w:val="23"/>
              </w:rPr>
            </w:pPr>
            <w:r>
              <w:rPr>
                <w:sz w:val="23"/>
              </w:rPr>
              <w:t>грамотное</w:t>
            </w:r>
            <w:r>
              <w:rPr>
                <w:spacing w:val="-6"/>
                <w:sz w:val="23"/>
              </w:rPr>
              <w:t xml:space="preserve"> </w:t>
            </w:r>
            <w:r>
              <w:rPr>
                <w:sz w:val="23"/>
              </w:rPr>
              <w:t>оформление</w:t>
            </w:r>
            <w:r>
              <w:rPr>
                <w:spacing w:val="-3"/>
                <w:sz w:val="23"/>
              </w:rPr>
              <w:t xml:space="preserve"> </w:t>
            </w:r>
            <w:r>
              <w:rPr>
                <w:sz w:val="23"/>
              </w:rPr>
              <w:t>отчётов Дифференцированный зачёт.</w:t>
            </w:r>
          </w:p>
        </w:tc>
      </w:tr>
      <w:tr w:rsidR="003C5256" w14:paraId="7BF36269" w14:textId="77777777">
        <w:trPr>
          <w:trHeight w:val="282"/>
        </w:trPr>
        <w:tc>
          <w:tcPr>
            <w:tcW w:w="4246" w:type="dxa"/>
            <w:tcBorders>
              <w:bottom w:val="single" w:sz="4" w:space="0" w:color="000000"/>
            </w:tcBorders>
          </w:tcPr>
          <w:p w14:paraId="35AB6B1C" w14:textId="77777777" w:rsidR="003C5256" w:rsidRDefault="00EA4AB5">
            <w:pPr>
              <w:pStyle w:val="TableParagraph"/>
              <w:tabs>
                <w:tab w:val="left" w:pos="1789"/>
                <w:tab w:val="left" w:pos="2673"/>
              </w:tabs>
              <w:spacing w:line="260" w:lineRule="exact"/>
              <w:ind w:left="112"/>
              <w:rPr>
                <w:sz w:val="23"/>
              </w:rPr>
            </w:pPr>
            <w:r>
              <w:rPr>
                <w:spacing w:val="-2"/>
                <w:sz w:val="23"/>
              </w:rPr>
              <w:t>усиление</w:t>
            </w:r>
            <w:r>
              <w:rPr>
                <w:sz w:val="23"/>
              </w:rPr>
              <w:tab/>
            </w:r>
            <w:r>
              <w:rPr>
                <w:spacing w:val="-10"/>
                <w:sz w:val="23"/>
              </w:rPr>
              <w:t>и</w:t>
            </w:r>
            <w:r>
              <w:rPr>
                <w:sz w:val="23"/>
              </w:rPr>
              <w:tab/>
            </w:r>
            <w:r>
              <w:rPr>
                <w:spacing w:val="-2"/>
                <w:sz w:val="23"/>
              </w:rPr>
              <w:t>генерирование</w:t>
            </w:r>
          </w:p>
        </w:tc>
        <w:tc>
          <w:tcPr>
            <w:tcW w:w="5566" w:type="dxa"/>
          </w:tcPr>
          <w:p w14:paraId="0C38D942" w14:textId="77777777" w:rsidR="003C5256" w:rsidRDefault="00EA4AB5">
            <w:pPr>
              <w:pStyle w:val="TableParagraph"/>
              <w:tabs>
                <w:tab w:val="left" w:pos="803"/>
                <w:tab w:val="left" w:pos="2792"/>
                <w:tab w:val="left" w:pos="4105"/>
              </w:tabs>
              <w:spacing w:line="260" w:lineRule="exact"/>
              <w:ind w:left="109"/>
              <w:rPr>
                <w:sz w:val="23"/>
              </w:rPr>
            </w:pPr>
            <w:r>
              <w:rPr>
                <w:spacing w:val="-10"/>
                <w:sz w:val="23"/>
              </w:rPr>
              <w:t>-</w:t>
            </w:r>
            <w:r>
              <w:rPr>
                <w:sz w:val="23"/>
              </w:rPr>
              <w:tab/>
            </w:r>
            <w:r>
              <w:rPr>
                <w:spacing w:val="-2"/>
                <w:sz w:val="23"/>
              </w:rPr>
              <w:t>перечисление</w:t>
            </w:r>
            <w:r>
              <w:rPr>
                <w:sz w:val="23"/>
              </w:rPr>
              <w:tab/>
            </w:r>
            <w:r>
              <w:rPr>
                <w:spacing w:val="-2"/>
                <w:sz w:val="23"/>
              </w:rPr>
              <w:t>правил</w:t>
            </w:r>
            <w:r>
              <w:rPr>
                <w:sz w:val="23"/>
              </w:rPr>
              <w:tab/>
            </w:r>
            <w:r>
              <w:rPr>
                <w:spacing w:val="-2"/>
                <w:sz w:val="23"/>
              </w:rPr>
              <w:t>эксплуатации</w:t>
            </w:r>
          </w:p>
        </w:tc>
      </w:tr>
    </w:tbl>
    <w:p w14:paraId="43134124" w14:textId="77777777" w:rsidR="003C5256" w:rsidRDefault="003C5256">
      <w:pPr>
        <w:pStyle w:val="TableParagraph"/>
        <w:spacing w:line="260" w:lineRule="exact"/>
        <w:rPr>
          <w:sz w:val="23"/>
        </w:rPr>
        <w:sectPr w:rsidR="003C5256">
          <w:type w:val="continuous"/>
          <w:pgSz w:w="11900" w:h="16840"/>
          <w:pgMar w:top="1800" w:right="425" w:bottom="280" w:left="1133" w:header="720" w:footer="720" w:gutter="0"/>
          <w:cols w:space="720"/>
        </w:sectPr>
      </w:pPr>
    </w:p>
    <w:tbl>
      <w:tblPr>
        <w:tblStyle w:val="TableNormal"/>
        <w:tblW w:w="0" w:type="auto"/>
        <w:tblInd w:w="11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246"/>
        <w:gridCol w:w="5566"/>
      </w:tblGrid>
      <w:tr w:rsidR="003C5256" w14:paraId="489CCB9A" w14:textId="77777777">
        <w:trPr>
          <w:trHeight w:val="3223"/>
        </w:trPr>
        <w:tc>
          <w:tcPr>
            <w:tcW w:w="4246" w:type="dxa"/>
            <w:tcBorders>
              <w:bottom w:val="single" w:sz="4" w:space="0" w:color="000000"/>
            </w:tcBorders>
          </w:tcPr>
          <w:p w14:paraId="54B6EA9A" w14:textId="77777777" w:rsidR="003C5256" w:rsidRDefault="00EA4AB5">
            <w:pPr>
              <w:pStyle w:val="TableParagraph"/>
              <w:spacing w:line="260" w:lineRule="exact"/>
              <w:ind w:left="112"/>
              <w:rPr>
                <w:sz w:val="23"/>
              </w:rPr>
            </w:pPr>
            <w:r>
              <w:rPr>
                <w:sz w:val="23"/>
              </w:rPr>
              <w:lastRenderedPageBreak/>
              <w:t>электрических</w:t>
            </w:r>
            <w:r>
              <w:rPr>
                <w:spacing w:val="11"/>
                <w:sz w:val="23"/>
              </w:rPr>
              <w:t xml:space="preserve"> </w:t>
            </w:r>
            <w:r>
              <w:rPr>
                <w:spacing w:val="-2"/>
                <w:sz w:val="23"/>
              </w:rPr>
              <w:t>сигналов.</w:t>
            </w:r>
          </w:p>
        </w:tc>
        <w:tc>
          <w:tcPr>
            <w:tcW w:w="5566" w:type="dxa"/>
          </w:tcPr>
          <w:p w14:paraId="0852FEB3" w14:textId="77777777" w:rsidR="003C5256" w:rsidRDefault="00EA4AB5">
            <w:pPr>
              <w:pStyle w:val="TableParagraph"/>
              <w:tabs>
                <w:tab w:val="left" w:pos="2699"/>
                <w:tab w:val="left" w:pos="3246"/>
                <w:tab w:val="left" w:pos="4417"/>
              </w:tabs>
              <w:spacing w:line="244" w:lineRule="auto"/>
              <w:ind w:left="109" w:right="100"/>
              <w:rPr>
                <w:sz w:val="23"/>
              </w:rPr>
            </w:pPr>
            <w:r>
              <w:rPr>
                <w:spacing w:val="-2"/>
                <w:sz w:val="23"/>
              </w:rPr>
              <w:t>электрооборудования</w:t>
            </w:r>
            <w:r>
              <w:rPr>
                <w:sz w:val="23"/>
              </w:rPr>
              <w:tab/>
            </w:r>
            <w:r>
              <w:rPr>
                <w:spacing w:val="-10"/>
                <w:sz w:val="23"/>
              </w:rPr>
              <w:t>и</w:t>
            </w:r>
            <w:r>
              <w:rPr>
                <w:sz w:val="23"/>
              </w:rPr>
              <w:tab/>
            </w:r>
            <w:r>
              <w:rPr>
                <w:spacing w:val="-2"/>
                <w:sz w:val="23"/>
              </w:rPr>
              <w:t>методы</w:t>
            </w:r>
            <w:r>
              <w:rPr>
                <w:sz w:val="23"/>
              </w:rPr>
              <w:tab/>
            </w:r>
            <w:r>
              <w:rPr>
                <w:spacing w:val="-2"/>
                <w:sz w:val="23"/>
              </w:rPr>
              <w:t xml:space="preserve">измерения </w:t>
            </w:r>
            <w:r>
              <w:rPr>
                <w:sz w:val="23"/>
              </w:rPr>
              <w:t>электрических величин;</w:t>
            </w:r>
          </w:p>
          <w:p w14:paraId="7301C9F4" w14:textId="77777777" w:rsidR="003C5256" w:rsidRDefault="00EA4AB5">
            <w:pPr>
              <w:pStyle w:val="TableParagraph"/>
              <w:numPr>
                <w:ilvl w:val="0"/>
                <w:numId w:val="107"/>
              </w:numPr>
              <w:tabs>
                <w:tab w:val="left" w:pos="245"/>
              </w:tabs>
              <w:spacing w:line="258" w:lineRule="exact"/>
              <w:ind w:left="245" w:hanging="137"/>
              <w:rPr>
                <w:sz w:val="23"/>
              </w:rPr>
            </w:pPr>
            <w:r>
              <w:rPr>
                <w:sz w:val="23"/>
              </w:rPr>
              <w:t>обоснование</w:t>
            </w:r>
            <w:r>
              <w:rPr>
                <w:spacing w:val="6"/>
                <w:sz w:val="23"/>
              </w:rPr>
              <w:t xml:space="preserve"> </w:t>
            </w:r>
            <w:r>
              <w:rPr>
                <w:sz w:val="23"/>
              </w:rPr>
              <w:t>выбора</w:t>
            </w:r>
            <w:r>
              <w:rPr>
                <w:spacing w:val="7"/>
                <w:sz w:val="23"/>
              </w:rPr>
              <w:t xml:space="preserve"> </w:t>
            </w:r>
            <w:r>
              <w:rPr>
                <w:sz w:val="23"/>
              </w:rPr>
              <w:t>средств</w:t>
            </w:r>
            <w:r>
              <w:rPr>
                <w:spacing w:val="6"/>
                <w:sz w:val="23"/>
              </w:rPr>
              <w:t xml:space="preserve"> </w:t>
            </w:r>
            <w:r>
              <w:rPr>
                <w:sz w:val="23"/>
              </w:rPr>
              <w:t>и</w:t>
            </w:r>
            <w:r>
              <w:rPr>
                <w:spacing w:val="3"/>
                <w:sz w:val="23"/>
              </w:rPr>
              <w:t xml:space="preserve"> </w:t>
            </w:r>
            <w:r>
              <w:rPr>
                <w:sz w:val="23"/>
              </w:rPr>
              <w:t>методов</w:t>
            </w:r>
            <w:r>
              <w:rPr>
                <w:spacing w:val="6"/>
                <w:sz w:val="23"/>
              </w:rPr>
              <w:t xml:space="preserve"> </w:t>
            </w:r>
            <w:r>
              <w:rPr>
                <w:spacing w:val="-2"/>
                <w:sz w:val="23"/>
              </w:rPr>
              <w:t>измерения;</w:t>
            </w:r>
          </w:p>
          <w:p w14:paraId="26AD86EF" w14:textId="77777777" w:rsidR="003C5256" w:rsidRDefault="00EA4AB5">
            <w:pPr>
              <w:pStyle w:val="TableParagraph"/>
              <w:numPr>
                <w:ilvl w:val="0"/>
                <w:numId w:val="107"/>
              </w:numPr>
              <w:tabs>
                <w:tab w:val="left" w:pos="505"/>
                <w:tab w:val="left" w:pos="2216"/>
                <w:tab w:val="left" w:pos="2660"/>
                <w:tab w:val="left" w:pos="4242"/>
              </w:tabs>
              <w:spacing w:before="6" w:line="244" w:lineRule="auto"/>
              <w:ind w:right="105" w:firstLine="0"/>
              <w:rPr>
                <w:sz w:val="23"/>
              </w:rPr>
            </w:pPr>
            <w:r>
              <w:rPr>
                <w:spacing w:val="-2"/>
                <w:sz w:val="23"/>
              </w:rPr>
              <w:t>демонстрация</w:t>
            </w:r>
            <w:r>
              <w:rPr>
                <w:sz w:val="23"/>
              </w:rPr>
              <w:tab/>
            </w:r>
            <w:r>
              <w:rPr>
                <w:spacing w:val="-10"/>
                <w:sz w:val="23"/>
              </w:rPr>
              <w:t>и</w:t>
            </w:r>
            <w:r>
              <w:rPr>
                <w:sz w:val="23"/>
              </w:rPr>
              <w:tab/>
            </w:r>
            <w:r>
              <w:rPr>
                <w:spacing w:val="-2"/>
                <w:sz w:val="23"/>
              </w:rPr>
              <w:t>обоснование</w:t>
            </w:r>
            <w:r>
              <w:rPr>
                <w:sz w:val="23"/>
              </w:rPr>
              <w:tab/>
            </w:r>
            <w:r>
              <w:rPr>
                <w:spacing w:val="-2"/>
                <w:sz w:val="23"/>
              </w:rPr>
              <w:t xml:space="preserve">полученных </w:t>
            </w:r>
            <w:r>
              <w:rPr>
                <w:sz w:val="23"/>
              </w:rPr>
              <w:t>результатов работы с измерительными приборами;</w:t>
            </w:r>
          </w:p>
          <w:p w14:paraId="6A1E4AE0" w14:textId="77777777" w:rsidR="003C5256" w:rsidRDefault="00EA4AB5">
            <w:pPr>
              <w:pStyle w:val="TableParagraph"/>
              <w:numPr>
                <w:ilvl w:val="0"/>
                <w:numId w:val="107"/>
              </w:numPr>
              <w:tabs>
                <w:tab w:val="left" w:pos="249"/>
              </w:tabs>
              <w:spacing w:line="258" w:lineRule="exact"/>
              <w:ind w:left="249" w:hanging="140"/>
              <w:rPr>
                <w:i/>
                <w:sz w:val="23"/>
              </w:rPr>
            </w:pPr>
            <w:r>
              <w:rPr>
                <w:sz w:val="23"/>
              </w:rPr>
              <w:t>расшифровка</w:t>
            </w:r>
            <w:r>
              <w:rPr>
                <w:spacing w:val="8"/>
                <w:sz w:val="23"/>
              </w:rPr>
              <w:t xml:space="preserve"> </w:t>
            </w:r>
            <w:r>
              <w:rPr>
                <w:sz w:val="23"/>
              </w:rPr>
              <w:t>условных</w:t>
            </w:r>
            <w:r>
              <w:rPr>
                <w:spacing w:val="8"/>
                <w:sz w:val="23"/>
              </w:rPr>
              <w:t xml:space="preserve"> </w:t>
            </w:r>
            <w:r>
              <w:rPr>
                <w:sz w:val="23"/>
              </w:rPr>
              <w:t>обозначений</w:t>
            </w:r>
            <w:r>
              <w:rPr>
                <w:spacing w:val="4"/>
                <w:sz w:val="23"/>
              </w:rPr>
              <w:t xml:space="preserve"> </w:t>
            </w:r>
            <w:r>
              <w:rPr>
                <w:sz w:val="23"/>
              </w:rPr>
              <w:t>на</w:t>
            </w:r>
            <w:r>
              <w:rPr>
                <w:spacing w:val="8"/>
                <w:sz w:val="23"/>
              </w:rPr>
              <w:t xml:space="preserve"> </w:t>
            </w:r>
            <w:r>
              <w:rPr>
                <w:spacing w:val="-2"/>
                <w:sz w:val="23"/>
              </w:rPr>
              <w:t>схеме;</w:t>
            </w:r>
          </w:p>
          <w:p w14:paraId="272B5B3A" w14:textId="77777777" w:rsidR="003C5256" w:rsidRDefault="00EA4AB5">
            <w:pPr>
              <w:pStyle w:val="TableParagraph"/>
              <w:numPr>
                <w:ilvl w:val="0"/>
                <w:numId w:val="107"/>
              </w:numPr>
              <w:tabs>
                <w:tab w:val="left" w:pos="245"/>
              </w:tabs>
              <w:spacing w:before="4"/>
              <w:ind w:left="245" w:hanging="137"/>
              <w:rPr>
                <w:sz w:val="23"/>
              </w:rPr>
            </w:pPr>
            <w:r>
              <w:rPr>
                <w:sz w:val="23"/>
              </w:rPr>
              <w:t>чтение</w:t>
            </w:r>
            <w:r>
              <w:rPr>
                <w:spacing w:val="5"/>
                <w:sz w:val="23"/>
              </w:rPr>
              <w:t xml:space="preserve"> </w:t>
            </w:r>
            <w:r>
              <w:rPr>
                <w:sz w:val="23"/>
              </w:rPr>
              <w:t>электрических</w:t>
            </w:r>
            <w:r>
              <w:rPr>
                <w:spacing w:val="11"/>
                <w:sz w:val="23"/>
              </w:rPr>
              <w:t xml:space="preserve"> </w:t>
            </w:r>
            <w:r>
              <w:rPr>
                <w:spacing w:val="-2"/>
                <w:sz w:val="23"/>
              </w:rPr>
              <w:t>схем;</w:t>
            </w:r>
          </w:p>
          <w:p w14:paraId="45579078" w14:textId="77777777" w:rsidR="003C5256" w:rsidRDefault="00EA4AB5">
            <w:pPr>
              <w:pStyle w:val="TableParagraph"/>
              <w:numPr>
                <w:ilvl w:val="0"/>
                <w:numId w:val="107"/>
              </w:numPr>
              <w:tabs>
                <w:tab w:val="left" w:pos="246"/>
              </w:tabs>
              <w:spacing w:before="4" w:line="244" w:lineRule="auto"/>
              <w:ind w:right="483" w:firstLine="0"/>
              <w:rPr>
                <w:sz w:val="23"/>
              </w:rPr>
            </w:pPr>
            <w:r>
              <w:rPr>
                <w:sz w:val="23"/>
              </w:rPr>
              <w:t>решение</w:t>
            </w:r>
            <w:r>
              <w:rPr>
                <w:spacing w:val="-1"/>
                <w:sz w:val="23"/>
              </w:rPr>
              <w:t xml:space="preserve"> </w:t>
            </w:r>
            <w:r>
              <w:rPr>
                <w:sz w:val="23"/>
              </w:rPr>
              <w:t>качественных задач в ходе выполнения лабораторной работы;</w:t>
            </w:r>
          </w:p>
          <w:p w14:paraId="4B4E219C" w14:textId="77777777" w:rsidR="003C5256" w:rsidRDefault="00EA4AB5">
            <w:pPr>
              <w:pStyle w:val="TableParagraph"/>
              <w:numPr>
                <w:ilvl w:val="0"/>
                <w:numId w:val="107"/>
              </w:numPr>
              <w:tabs>
                <w:tab w:val="left" w:pos="245"/>
              </w:tabs>
              <w:spacing w:line="258" w:lineRule="exact"/>
              <w:ind w:left="245" w:hanging="137"/>
              <w:rPr>
                <w:sz w:val="23"/>
              </w:rPr>
            </w:pPr>
            <w:r>
              <w:rPr>
                <w:sz w:val="23"/>
              </w:rPr>
              <w:t>своевременность</w:t>
            </w:r>
            <w:r>
              <w:rPr>
                <w:spacing w:val="1"/>
                <w:sz w:val="23"/>
              </w:rPr>
              <w:t xml:space="preserve"> </w:t>
            </w:r>
            <w:r>
              <w:rPr>
                <w:sz w:val="23"/>
              </w:rPr>
              <w:t>сдачи</w:t>
            </w:r>
            <w:r>
              <w:rPr>
                <w:spacing w:val="-3"/>
                <w:sz w:val="23"/>
              </w:rPr>
              <w:t xml:space="preserve"> </w:t>
            </w:r>
            <w:r>
              <w:rPr>
                <w:spacing w:val="-2"/>
                <w:sz w:val="23"/>
              </w:rPr>
              <w:t>отчетов</w:t>
            </w:r>
          </w:p>
          <w:p w14:paraId="0F6C4B98" w14:textId="77777777" w:rsidR="003C5256" w:rsidRDefault="00EA4AB5">
            <w:pPr>
              <w:pStyle w:val="TableParagraph"/>
              <w:numPr>
                <w:ilvl w:val="0"/>
                <w:numId w:val="107"/>
              </w:numPr>
              <w:tabs>
                <w:tab w:val="left" w:pos="246"/>
              </w:tabs>
              <w:spacing w:line="270" w:lineRule="atLeast"/>
              <w:ind w:right="2183" w:firstLine="0"/>
              <w:rPr>
                <w:sz w:val="23"/>
              </w:rPr>
            </w:pPr>
            <w:r>
              <w:rPr>
                <w:sz w:val="23"/>
              </w:rPr>
              <w:t>грамотное</w:t>
            </w:r>
            <w:r>
              <w:rPr>
                <w:spacing w:val="-6"/>
                <w:sz w:val="23"/>
              </w:rPr>
              <w:t xml:space="preserve"> </w:t>
            </w:r>
            <w:r>
              <w:rPr>
                <w:sz w:val="23"/>
              </w:rPr>
              <w:t>оформление</w:t>
            </w:r>
            <w:r>
              <w:rPr>
                <w:spacing w:val="-3"/>
                <w:sz w:val="23"/>
              </w:rPr>
              <w:t xml:space="preserve"> </w:t>
            </w:r>
            <w:r>
              <w:rPr>
                <w:sz w:val="23"/>
              </w:rPr>
              <w:t>отчётов Дифференцированный зачёт.</w:t>
            </w:r>
          </w:p>
        </w:tc>
      </w:tr>
    </w:tbl>
    <w:p w14:paraId="423BB46D" w14:textId="77777777" w:rsidR="003C5256" w:rsidRDefault="003C5256">
      <w:pPr>
        <w:pStyle w:val="TableParagraph"/>
        <w:spacing w:line="270" w:lineRule="atLeast"/>
        <w:rPr>
          <w:sz w:val="23"/>
        </w:rPr>
        <w:sectPr w:rsidR="003C5256">
          <w:type w:val="continuous"/>
          <w:pgSz w:w="11900" w:h="16840"/>
          <w:pgMar w:top="1800" w:right="425" w:bottom="280" w:left="1133" w:header="720" w:footer="720" w:gutter="0"/>
          <w:cols w:space="720"/>
        </w:sectPr>
      </w:pPr>
    </w:p>
    <w:p w14:paraId="07859F81" w14:textId="77777777" w:rsidR="003C5256" w:rsidRDefault="003C5256">
      <w:pPr>
        <w:pStyle w:val="a3"/>
      </w:pPr>
    </w:p>
    <w:p w14:paraId="2C44CC8A" w14:textId="77777777" w:rsidR="003C5256" w:rsidRDefault="003C5256">
      <w:pPr>
        <w:pStyle w:val="a3"/>
      </w:pPr>
    </w:p>
    <w:p w14:paraId="66679835" w14:textId="77777777" w:rsidR="003C5256" w:rsidRDefault="003C5256">
      <w:pPr>
        <w:pStyle w:val="a3"/>
      </w:pPr>
    </w:p>
    <w:p w14:paraId="2F470D6F" w14:textId="77777777" w:rsidR="003C5256" w:rsidRDefault="003C5256">
      <w:pPr>
        <w:pStyle w:val="a3"/>
      </w:pPr>
    </w:p>
    <w:p w14:paraId="53DB2F8B" w14:textId="77777777" w:rsidR="003C5256" w:rsidRDefault="003C5256">
      <w:pPr>
        <w:pStyle w:val="a3"/>
      </w:pPr>
    </w:p>
    <w:p w14:paraId="1ABBC7A2" w14:textId="77777777" w:rsidR="003C5256" w:rsidRDefault="003C5256">
      <w:pPr>
        <w:pStyle w:val="a3"/>
      </w:pPr>
    </w:p>
    <w:p w14:paraId="30E6470D" w14:textId="77777777" w:rsidR="003C5256" w:rsidRDefault="003C5256">
      <w:pPr>
        <w:pStyle w:val="a3"/>
      </w:pPr>
    </w:p>
    <w:p w14:paraId="0D409637" w14:textId="77777777" w:rsidR="003C5256" w:rsidRDefault="003C5256">
      <w:pPr>
        <w:pStyle w:val="a3"/>
      </w:pPr>
    </w:p>
    <w:p w14:paraId="01CF8351" w14:textId="77777777" w:rsidR="003C5256" w:rsidRDefault="003C5256">
      <w:pPr>
        <w:pStyle w:val="a3"/>
      </w:pPr>
    </w:p>
    <w:p w14:paraId="10ED6AE8" w14:textId="77777777" w:rsidR="003C5256" w:rsidRDefault="003C5256">
      <w:pPr>
        <w:pStyle w:val="a3"/>
      </w:pPr>
    </w:p>
    <w:p w14:paraId="7F2B0DC3" w14:textId="77777777" w:rsidR="003C5256" w:rsidRDefault="003C5256">
      <w:pPr>
        <w:pStyle w:val="a3"/>
      </w:pPr>
    </w:p>
    <w:p w14:paraId="31BBED9F" w14:textId="77777777" w:rsidR="003C5256" w:rsidRDefault="003C5256">
      <w:pPr>
        <w:pStyle w:val="a3"/>
        <w:spacing w:before="277"/>
      </w:pPr>
    </w:p>
    <w:p w14:paraId="1197C94D" w14:textId="77777777" w:rsidR="003C5256" w:rsidRDefault="00EA4AB5">
      <w:pPr>
        <w:spacing w:before="1"/>
        <w:ind w:left="581" w:right="436"/>
        <w:jc w:val="center"/>
        <w:rPr>
          <w:b/>
          <w:sz w:val="28"/>
        </w:rPr>
      </w:pPr>
      <w:r>
        <w:rPr>
          <w:b/>
          <w:sz w:val="28"/>
        </w:rPr>
        <w:t>РАБОЧАЯ</w:t>
      </w:r>
      <w:r>
        <w:rPr>
          <w:b/>
          <w:spacing w:val="58"/>
          <w:sz w:val="28"/>
        </w:rPr>
        <w:t xml:space="preserve"> </w:t>
      </w:r>
      <w:r>
        <w:rPr>
          <w:b/>
          <w:spacing w:val="-2"/>
          <w:sz w:val="28"/>
        </w:rPr>
        <w:t>ПРОГРАММА</w:t>
      </w:r>
    </w:p>
    <w:p w14:paraId="07124EF7" w14:textId="77777777" w:rsidR="003C5256" w:rsidRDefault="003C5256">
      <w:pPr>
        <w:pStyle w:val="a3"/>
        <w:rPr>
          <w:b/>
        </w:rPr>
      </w:pPr>
    </w:p>
    <w:p w14:paraId="646C11DA" w14:textId="77777777" w:rsidR="003C5256" w:rsidRDefault="003C5256">
      <w:pPr>
        <w:pStyle w:val="a3"/>
        <w:rPr>
          <w:b/>
        </w:rPr>
      </w:pPr>
    </w:p>
    <w:p w14:paraId="20F5B3E9" w14:textId="77777777" w:rsidR="003C5256" w:rsidRDefault="003C5256">
      <w:pPr>
        <w:pStyle w:val="a3"/>
        <w:spacing w:before="1"/>
        <w:rPr>
          <w:b/>
        </w:rPr>
      </w:pPr>
    </w:p>
    <w:p w14:paraId="0D03B1B6" w14:textId="77777777" w:rsidR="003C5256" w:rsidRDefault="00EA4AB5">
      <w:pPr>
        <w:pStyle w:val="1"/>
        <w:ind w:left="581" w:right="360"/>
        <w:jc w:val="center"/>
      </w:pPr>
      <w:bookmarkStart w:id="2" w:name="_bookmark2"/>
      <w:bookmarkEnd w:id="2"/>
      <w:r>
        <w:t>УЧЕБНОЙ</w:t>
      </w:r>
      <w:r>
        <w:rPr>
          <w:spacing w:val="-5"/>
        </w:rPr>
        <w:t xml:space="preserve"> </w:t>
      </w:r>
      <w:r>
        <w:rPr>
          <w:spacing w:val="-2"/>
        </w:rPr>
        <w:t>ДИСЦИПЛИНЫ</w:t>
      </w:r>
    </w:p>
    <w:p w14:paraId="61C55234" w14:textId="77777777" w:rsidR="003C5256" w:rsidRDefault="003C5256">
      <w:pPr>
        <w:pStyle w:val="a3"/>
        <w:spacing w:before="321"/>
        <w:rPr>
          <w:b/>
        </w:rPr>
      </w:pPr>
    </w:p>
    <w:p w14:paraId="69EF92D8" w14:textId="77777777" w:rsidR="003C5256" w:rsidRDefault="00EA4AB5">
      <w:pPr>
        <w:ind w:left="581" w:right="429"/>
        <w:jc w:val="center"/>
        <w:rPr>
          <w:b/>
          <w:sz w:val="28"/>
        </w:rPr>
      </w:pPr>
      <w:r>
        <w:rPr>
          <w:b/>
          <w:sz w:val="28"/>
        </w:rPr>
        <w:t>ОП.03.</w:t>
      </w:r>
      <w:r>
        <w:rPr>
          <w:b/>
          <w:spacing w:val="-7"/>
          <w:sz w:val="28"/>
        </w:rPr>
        <w:t xml:space="preserve"> </w:t>
      </w:r>
      <w:r>
        <w:rPr>
          <w:b/>
          <w:sz w:val="28"/>
        </w:rPr>
        <w:t>МЕТРОЛОГИЯ,</w:t>
      </w:r>
      <w:r>
        <w:rPr>
          <w:b/>
          <w:spacing w:val="-5"/>
          <w:sz w:val="28"/>
        </w:rPr>
        <w:t xml:space="preserve"> </w:t>
      </w:r>
      <w:r>
        <w:rPr>
          <w:b/>
          <w:sz w:val="28"/>
        </w:rPr>
        <w:t>СТАНДАРТИЗАЦИЯ</w:t>
      </w:r>
      <w:r>
        <w:rPr>
          <w:b/>
          <w:spacing w:val="-7"/>
          <w:sz w:val="28"/>
        </w:rPr>
        <w:t xml:space="preserve"> </w:t>
      </w:r>
      <w:r>
        <w:rPr>
          <w:b/>
          <w:sz w:val="28"/>
        </w:rPr>
        <w:t>И</w:t>
      </w:r>
      <w:r>
        <w:rPr>
          <w:b/>
          <w:spacing w:val="-5"/>
          <w:sz w:val="28"/>
        </w:rPr>
        <w:t xml:space="preserve"> </w:t>
      </w:r>
      <w:r>
        <w:rPr>
          <w:b/>
          <w:spacing w:val="-2"/>
          <w:sz w:val="28"/>
        </w:rPr>
        <w:t>СЕРТИФИКАЦИЯ</w:t>
      </w:r>
    </w:p>
    <w:p w14:paraId="26E14F46" w14:textId="77777777" w:rsidR="003C5256" w:rsidRDefault="003C5256">
      <w:pPr>
        <w:pStyle w:val="a3"/>
        <w:rPr>
          <w:b/>
        </w:rPr>
      </w:pPr>
    </w:p>
    <w:p w14:paraId="2CAAEC00" w14:textId="77777777" w:rsidR="003C5256" w:rsidRDefault="003C5256">
      <w:pPr>
        <w:pStyle w:val="a3"/>
        <w:rPr>
          <w:b/>
        </w:rPr>
      </w:pPr>
    </w:p>
    <w:p w14:paraId="342C7EFD" w14:textId="77777777" w:rsidR="003C5256" w:rsidRDefault="003C5256">
      <w:pPr>
        <w:pStyle w:val="a3"/>
        <w:rPr>
          <w:b/>
        </w:rPr>
      </w:pPr>
    </w:p>
    <w:p w14:paraId="2A107239" w14:textId="77777777" w:rsidR="003C5256" w:rsidRDefault="003C5256">
      <w:pPr>
        <w:pStyle w:val="a3"/>
        <w:rPr>
          <w:b/>
        </w:rPr>
      </w:pPr>
    </w:p>
    <w:p w14:paraId="53FAC507" w14:textId="77777777" w:rsidR="003C5256" w:rsidRDefault="003C5256">
      <w:pPr>
        <w:pStyle w:val="a3"/>
        <w:rPr>
          <w:b/>
        </w:rPr>
      </w:pPr>
    </w:p>
    <w:p w14:paraId="566592F4" w14:textId="77777777" w:rsidR="003C5256" w:rsidRDefault="003C5256">
      <w:pPr>
        <w:pStyle w:val="a3"/>
        <w:rPr>
          <w:b/>
        </w:rPr>
      </w:pPr>
    </w:p>
    <w:p w14:paraId="11C38CAF" w14:textId="77777777" w:rsidR="003C5256" w:rsidRDefault="003C5256">
      <w:pPr>
        <w:pStyle w:val="a3"/>
        <w:rPr>
          <w:b/>
        </w:rPr>
      </w:pPr>
    </w:p>
    <w:p w14:paraId="15F8DA96" w14:textId="77777777" w:rsidR="003C5256" w:rsidRDefault="003C5256">
      <w:pPr>
        <w:pStyle w:val="a3"/>
        <w:rPr>
          <w:b/>
        </w:rPr>
      </w:pPr>
    </w:p>
    <w:p w14:paraId="06E66B23" w14:textId="77777777" w:rsidR="003C5256" w:rsidRDefault="003C5256">
      <w:pPr>
        <w:pStyle w:val="a3"/>
        <w:rPr>
          <w:b/>
        </w:rPr>
      </w:pPr>
    </w:p>
    <w:p w14:paraId="50A8CB7F" w14:textId="77777777" w:rsidR="003C5256" w:rsidRDefault="003C5256">
      <w:pPr>
        <w:pStyle w:val="a3"/>
        <w:rPr>
          <w:b/>
        </w:rPr>
      </w:pPr>
    </w:p>
    <w:p w14:paraId="7693A04C" w14:textId="77777777" w:rsidR="003C5256" w:rsidRDefault="003C5256">
      <w:pPr>
        <w:pStyle w:val="a3"/>
        <w:rPr>
          <w:b/>
        </w:rPr>
      </w:pPr>
    </w:p>
    <w:p w14:paraId="187989A9" w14:textId="77777777" w:rsidR="003C5256" w:rsidRDefault="003C5256">
      <w:pPr>
        <w:pStyle w:val="a3"/>
        <w:rPr>
          <w:b/>
        </w:rPr>
      </w:pPr>
    </w:p>
    <w:p w14:paraId="09A2CA3A" w14:textId="77777777" w:rsidR="003C5256" w:rsidRDefault="003C5256">
      <w:pPr>
        <w:pStyle w:val="a3"/>
        <w:rPr>
          <w:b/>
        </w:rPr>
      </w:pPr>
    </w:p>
    <w:p w14:paraId="4534BE87" w14:textId="77777777" w:rsidR="003C5256" w:rsidRDefault="003C5256">
      <w:pPr>
        <w:pStyle w:val="a3"/>
        <w:rPr>
          <w:b/>
        </w:rPr>
      </w:pPr>
    </w:p>
    <w:p w14:paraId="137E285F" w14:textId="77777777" w:rsidR="003C5256" w:rsidRDefault="003C5256">
      <w:pPr>
        <w:pStyle w:val="a3"/>
        <w:rPr>
          <w:b/>
        </w:rPr>
      </w:pPr>
    </w:p>
    <w:p w14:paraId="69DF8A7E" w14:textId="77777777" w:rsidR="003C5256" w:rsidRDefault="003C5256">
      <w:pPr>
        <w:pStyle w:val="a3"/>
        <w:rPr>
          <w:b/>
        </w:rPr>
      </w:pPr>
    </w:p>
    <w:p w14:paraId="3FD0F6A4" w14:textId="77777777" w:rsidR="003C5256" w:rsidRDefault="003C5256">
      <w:pPr>
        <w:pStyle w:val="a3"/>
        <w:rPr>
          <w:b/>
        </w:rPr>
      </w:pPr>
    </w:p>
    <w:p w14:paraId="4E92B683" w14:textId="77777777" w:rsidR="003C5256" w:rsidRDefault="003C5256">
      <w:pPr>
        <w:pStyle w:val="a3"/>
        <w:rPr>
          <w:b/>
        </w:rPr>
      </w:pPr>
    </w:p>
    <w:p w14:paraId="6D709D9F" w14:textId="77777777" w:rsidR="003C5256" w:rsidRDefault="003C5256">
      <w:pPr>
        <w:pStyle w:val="a3"/>
        <w:rPr>
          <w:b/>
        </w:rPr>
      </w:pPr>
    </w:p>
    <w:p w14:paraId="145BDB65" w14:textId="77777777" w:rsidR="003C5256" w:rsidRDefault="003C5256">
      <w:pPr>
        <w:pStyle w:val="a3"/>
        <w:spacing w:before="251"/>
        <w:rPr>
          <w:b/>
        </w:rPr>
      </w:pPr>
    </w:p>
    <w:p w14:paraId="22FC6445" w14:textId="28FFF0CB" w:rsidR="003C5256" w:rsidRDefault="003C5256">
      <w:pPr>
        <w:ind w:left="581"/>
        <w:jc w:val="center"/>
        <w:rPr>
          <w:sz w:val="24"/>
        </w:rPr>
      </w:pPr>
    </w:p>
    <w:p w14:paraId="479F75D8" w14:textId="77777777" w:rsidR="003C5256" w:rsidRDefault="003C5256">
      <w:pPr>
        <w:jc w:val="center"/>
        <w:rPr>
          <w:sz w:val="24"/>
        </w:rPr>
        <w:sectPr w:rsidR="003C5256">
          <w:pgSz w:w="11900" w:h="16840"/>
          <w:pgMar w:top="1940" w:right="425" w:bottom="280" w:left="1133" w:header="720" w:footer="720" w:gutter="0"/>
          <w:cols w:space="720"/>
        </w:sectPr>
      </w:pPr>
    </w:p>
    <w:p w14:paraId="4B78C3F2" w14:textId="77777777" w:rsidR="003C5256" w:rsidRDefault="00EA4AB5">
      <w:pPr>
        <w:pStyle w:val="a3"/>
        <w:spacing w:before="66"/>
        <w:ind w:left="581" w:right="431"/>
        <w:jc w:val="center"/>
      </w:pPr>
      <w:r>
        <w:rPr>
          <w:spacing w:val="-2"/>
        </w:rPr>
        <w:lastRenderedPageBreak/>
        <w:t>СОДЕРЖАНИЕ</w:t>
      </w:r>
    </w:p>
    <w:p w14:paraId="73020B01" w14:textId="77777777" w:rsidR="003C5256" w:rsidRDefault="00EA4AB5">
      <w:pPr>
        <w:pStyle w:val="a4"/>
        <w:numPr>
          <w:ilvl w:val="0"/>
          <w:numId w:val="106"/>
        </w:numPr>
        <w:tabs>
          <w:tab w:val="left" w:pos="992"/>
          <w:tab w:val="right" w:pos="9690"/>
        </w:tabs>
        <w:spacing w:before="318"/>
        <w:ind w:hanging="351"/>
        <w:rPr>
          <w:sz w:val="28"/>
        </w:rPr>
      </w:pPr>
      <w:r>
        <w:rPr>
          <w:sz w:val="28"/>
        </w:rPr>
        <w:t>ОБЩАЯ</w:t>
      </w:r>
      <w:r>
        <w:rPr>
          <w:spacing w:val="-9"/>
          <w:sz w:val="28"/>
        </w:rPr>
        <w:t xml:space="preserve"> </w:t>
      </w:r>
      <w:r>
        <w:rPr>
          <w:sz w:val="28"/>
        </w:rPr>
        <w:t>ХАРАКТЕРИСТИКА</w:t>
      </w:r>
      <w:r>
        <w:rPr>
          <w:spacing w:val="-10"/>
          <w:sz w:val="28"/>
        </w:rPr>
        <w:t xml:space="preserve"> </w:t>
      </w:r>
      <w:r>
        <w:rPr>
          <w:sz w:val="28"/>
        </w:rPr>
        <w:t>РАБОЧЕЙ</w:t>
      </w:r>
      <w:r>
        <w:rPr>
          <w:spacing w:val="-8"/>
          <w:sz w:val="28"/>
        </w:rPr>
        <w:t xml:space="preserve"> </w:t>
      </w:r>
      <w:r>
        <w:rPr>
          <w:spacing w:val="-2"/>
          <w:sz w:val="28"/>
        </w:rPr>
        <w:t>ПРОГРАММЫ</w:t>
      </w:r>
      <w:r>
        <w:rPr>
          <w:sz w:val="28"/>
        </w:rPr>
        <w:tab/>
      </w:r>
      <w:r>
        <w:rPr>
          <w:spacing w:val="-10"/>
          <w:sz w:val="28"/>
        </w:rPr>
        <w:t>4</w:t>
      </w:r>
    </w:p>
    <w:p w14:paraId="306D1B60" w14:textId="77777777" w:rsidR="003C5256" w:rsidRDefault="00EA4AB5">
      <w:pPr>
        <w:pStyle w:val="a3"/>
        <w:spacing w:before="4"/>
        <w:ind w:left="1005"/>
      </w:pPr>
      <w:r>
        <w:t>УЧЕБНОЙ</w:t>
      </w:r>
      <w:r>
        <w:rPr>
          <w:spacing w:val="-12"/>
        </w:rPr>
        <w:t xml:space="preserve"> </w:t>
      </w:r>
      <w:r>
        <w:rPr>
          <w:spacing w:val="-2"/>
        </w:rPr>
        <w:t>ДИСЦИПЛИНЫ</w:t>
      </w:r>
    </w:p>
    <w:p w14:paraId="64C00F02" w14:textId="77777777" w:rsidR="003C5256" w:rsidRDefault="00EA4AB5">
      <w:pPr>
        <w:pStyle w:val="a4"/>
        <w:numPr>
          <w:ilvl w:val="0"/>
          <w:numId w:val="106"/>
        </w:numPr>
        <w:tabs>
          <w:tab w:val="left" w:pos="992"/>
          <w:tab w:val="right" w:pos="9690"/>
        </w:tabs>
        <w:spacing w:before="323"/>
        <w:ind w:hanging="351"/>
        <w:rPr>
          <w:sz w:val="28"/>
        </w:rPr>
      </w:pPr>
      <w:r>
        <w:rPr>
          <w:sz w:val="28"/>
        </w:rPr>
        <w:t>СТРУКТУРА</w:t>
      </w:r>
      <w:r>
        <w:rPr>
          <w:spacing w:val="-9"/>
          <w:sz w:val="28"/>
        </w:rPr>
        <w:t xml:space="preserve"> </w:t>
      </w:r>
      <w:r>
        <w:rPr>
          <w:sz w:val="28"/>
        </w:rPr>
        <w:t>И</w:t>
      </w:r>
      <w:r>
        <w:rPr>
          <w:spacing w:val="-9"/>
          <w:sz w:val="28"/>
        </w:rPr>
        <w:t xml:space="preserve"> </w:t>
      </w:r>
      <w:r>
        <w:rPr>
          <w:sz w:val="28"/>
        </w:rPr>
        <w:t>СОДЕРЖАНИЕ</w:t>
      </w:r>
      <w:r>
        <w:rPr>
          <w:spacing w:val="-9"/>
          <w:sz w:val="28"/>
        </w:rPr>
        <w:t xml:space="preserve"> </w:t>
      </w:r>
      <w:r>
        <w:rPr>
          <w:sz w:val="28"/>
        </w:rPr>
        <w:t>УЧЕБНОЙ</w:t>
      </w:r>
      <w:r>
        <w:rPr>
          <w:spacing w:val="-7"/>
          <w:sz w:val="28"/>
        </w:rPr>
        <w:t xml:space="preserve"> </w:t>
      </w:r>
      <w:r>
        <w:rPr>
          <w:spacing w:val="-2"/>
          <w:sz w:val="28"/>
        </w:rPr>
        <w:t>ДИСЦИПЛИНЫ</w:t>
      </w:r>
      <w:r>
        <w:rPr>
          <w:sz w:val="28"/>
        </w:rPr>
        <w:tab/>
      </w:r>
      <w:r>
        <w:rPr>
          <w:spacing w:val="-10"/>
          <w:sz w:val="28"/>
        </w:rPr>
        <w:t>6</w:t>
      </w:r>
    </w:p>
    <w:p w14:paraId="370CB776" w14:textId="77777777" w:rsidR="003C5256" w:rsidRDefault="00EA4AB5">
      <w:pPr>
        <w:pStyle w:val="a4"/>
        <w:numPr>
          <w:ilvl w:val="0"/>
          <w:numId w:val="106"/>
        </w:numPr>
        <w:tabs>
          <w:tab w:val="left" w:pos="992"/>
          <w:tab w:val="right" w:pos="9762"/>
        </w:tabs>
        <w:spacing w:before="317"/>
        <w:ind w:hanging="351"/>
        <w:rPr>
          <w:sz w:val="28"/>
        </w:rPr>
      </w:pPr>
      <w:r>
        <w:rPr>
          <w:sz w:val="28"/>
        </w:rPr>
        <w:t>УСЛОВИЯ</w:t>
      </w:r>
      <w:r>
        <w:rPr>
          <w:spacing w:val="-8"/>
          <w:sz w:val="28"/>
        </w:rPr>
        <w:t xml:space="preserve"> </w:t>
      </w:r>
      <w:r>
        <w:rPr>
          <w:sz w:val="28"/>
        </w:rPr>
        <w:t>РЕАЛИЗАЦИИ</w:t>
      </w:r>
      <w:r>
        <w:rPr>
          <w:spacing w:val="-8"/>
          <w:sz w:val="28"/>
        </w:rPr>
        <w:t xml:space="preserve"> </w:t>
      </w:r>
      <w:r>
        <w:rPr>
          <w:sz w:val="28"/>
        </w:rPr>
        <w:t>РАБОЧЕЙ</w:t>
      </w:r>
      <w:r>
        <w:rPr>
          <w:spacing w:val="-8"/>
          <w:sz w:val="28"/>
        </w:rPr>
        <w:t xml:space="preserve"> </w:t>
      </w:r>
      <w:r>
        <w:rPr>
          <w:spacing w:val="-2"/>
          <w:sz w:val="28"/>
        </w:rPr>
        <w:t>ПРОГРАММЫ</w:t>
      </w:r>
      <w:r>
        <w:rPr>
          <w:sz w:val="28"/>
        </w:rPr>
        <w:tab/>
      </w:r>
      <w:r>
        <w:rPr>
          <w:spacing w:val="-5"/>
          <w:sz w:val="28"/>
        </w:rPr>
        <w:t>14</w:t>
      </w:r>
    </w:p>
    <w:p w14:paraId="7DE70DBE" w14:textId="77777777" w:rsidR="003C5256" w:rsidRDefault="00EA4AB5">
      <w:pPr>
        <w:pStyle w:val="a3"/>
        <w:spacing w:before="4"/>
        <w:ind w:left="1005"/>
      </w:pPr>
      <w:r>
        <w:t>УЧЕБНОЙ</w:t>
      </w:r>
      <w:r>
        <w:rPr>
          <w:spacing w:val="-12"/>
        </w:rPr>
        <w:t xml:space="preserve"> </w:t>
      </w:r>
      <w:r>
        <w:rPr>
          <w:spacing w:val="-2"/>
        </w:rPr>
        <w:t>ДИСЦИПЛИНЫ</w:t>
      </w:r>
    </w:p>
    <w:p w14:paraId="24073719" w14:textId="77777777" w:rsidR="003C5256" w:rsidRDefault="00EA4AB5">
      <w:pPr>
        <w:pStyle w:val="a4"/>
        <w:numPr>
          <w:ilvl w:val="0"/>
          <w:numId w:val="106"/>
        </w:numPr>
        <w:tabs>
          <w:tab w:val="left" w:pos="994"/>
          <w:tab w:val="right" w:pos="9763"/>
        </w:tabs>
        <w:spacing w:before="317"/>
        <w:ind w:left="994" w:hanging="351"/>
        <w:rPr>
          <w:sz w:val="28"/>
        </w:rPr>
      </w:pPr>
      <w:r>
        <w:rPr>
          <w:sz w:val="28"/>
        </w:rPr>
        <w:t>КОНТРОЛЬ</w:t>
      </w:r>
      <w:r>
        <w:rPr>
          <w:spacing w:val="-8"/>
          <w:sz w:val="28"/>
        </w:rPr>
        <w:t xml:space="preserve"> </w:t>
      </w:r>
      <w:r>
        <w:rPr>
          <w:sz w:val="28"/>
        </w:rPr>
        <w:t>И</w:t>
      </w:r>
      <w:r>
        <w:rPr>
          <w:spacing w:val="-5"/>
          <w:sz w:val="28"/>
        </w:rPr>
        <w:t xml:space="preserve"> </w:t>
      </w:r>
      <w:r>
        <w:rPr>
          <w:sz w:val="28"/>
        </w:rPr>
        <w:t>ОЦЕНКА</w:t>
      </w:r>
      <w:r>
        <w:rPr>
          <w:spacing w:val="-6"/>
          <w:sz w:val="28"/>
        </w:rPr>
        <w:t xml:space="preserve"> </w:t>
      </w:r>
      <w:r>
        <w:rPr>
          <w:sz w:val="28"/>
        </w:rPr>
        <w:t>РЕЗУЛЬТАТОВ</w:t>
      </w:r>
      <w:r>
        <w:rPr>
          <w:spacing w:val="-6"/>
          <w:sz w:val="28"/>
        </w:rPr>
        <w:t xml:space="preserve"> </w:t>
      </w:r>
      <w:r>
        <w:rPr>
          <w:spacing w:val="-2"/>
          <w:sz w:val="28"/>
        </w:rPr>
        <w:t>ОСВОЕНИЯ</w:t>
      </w:r>
      <w:r>
        <w:rPr>
          <w:sz w:val="28"/>
        </w:rPr>
        <w:tab/>
      </w:r>
      <w:r>
        <w:rPr>
          <w:spacing w:val="-5"/>
          <w:sz w:val="28"/>
        </w:rPr>
        <w:t>16</w:t>
      </w:r>
    </w:p>
    <w:p w14:paraId="43D98456" w14:textId="77777777" w:rsidR="003C5256" w:rsidRDefault="00EA4AB5">
      <w:pPr>
        <w:pStyle w:val="a3"/>
        <w:spacing w:before="4"/>
        <w:ind w:left="1005"/>
      </w:pPr>
      <w:r>
        <w:t>УЧЕБНОЙ</w:t>
      </w:r>
      <w:r>
        <w:rPr>
          <w:spacing w:val="-12"/>
        </w:rPr>
        <w:t xml:space="preserve"> </w:t>
      </w:r>
      <w:r>
        <w:rPr>
          <w:spacing w:val="-2"/>
        </w:rPr>
        <w:t>ДИСЦИПЛИНЫ</w:t>
      </w:r>
    </w:p>
    <w:p w14:paraId="0AB6B14F" w14:textId="77777777" w:rsidR="003C5256" w:rsidRDefault="003C5256">
      <w:pPr>
        <w:pStyle w:val="a3"/>
        <w:sectPr w:rsidR="003C5256">
          <w:pgSz w:w="11900" w:h="16840"/>
          <w:pgMar w:top="1280" w:right="425" w:bottom="280" w:left="1133" w:header="720" w:footer="720" w:gutter="0"/>
          <w:cols w:space="720"/>
        </w:sectPr>
      </w:pPr>
    </w:p>
    <w:p w14:paraId="1DBCE3EA" w14:textId="77777777" w:rsidR="003C5256" w:rsidRDefault="00EA4AB5">
      <w:pPr>
        <w:pStyle w:val="1"/>
        <w:numPr>
          <w:ilvl w:val="0"/>
          <w:numId w:val="105"/>
        </w:numPr>
        <w:tabs>
          <w:tab w:val="left" w:pos="704"/>
          <w:tab w:val="left" w:pos="3937"/>
        </w:tabs>
        <w:spacing w:before="65" w:line="362" w:lineRule="auto"/>
        <w:ind w:left="3937" w:right="700" w:hanging="3514"/>
        <w:jc w:val="left"/>
      </w:pPr>
      <w:r>
        <w:lastRenderedPageBreak/>
        <w:t>ОБЩАЯ</w:t>
      </w:r>
      <w:r>
        <w:rPr>
          <w:spacing w:val="-9"/>
        </w:rPr>
        <w:t xml:space="preserve"> </w:t>
      </w:r>
      <w:r>
        <w:t>ХАРАКТЕРИСТИКА</w:t>
      </w:r>
      <w:r>
        <w:rPr>
          <w:spacing w:val="-10"/>
        </w:rPr>
        <w:t xml:space="preserve"> </w:t>
      </w:r>
      <w:r>
        <w:t>РАБОЧЕЙ</w:t>
      </w:r>
      <w:r>
        <w:rPr>
          <w:spacing w:val="-9"/>
        </w:rPr>
        <w:t xml:space="preserve"> </w:t>
      </w:r>
      <w:r>
        <w:t>ПРОГРАММЫ</w:t>
      </w:r>
      <w:r>
        <w:rPr>
          <w:spacing w:val="-9"/>
        </w:rPr>
        <w:t xml:space="preserve"> </w:t>
      </w:r>
      <w:r>
        <w:t xml:space="preserve">УЧЕБНОЙ </w:t>
      </w:r>
      <w:r>
        <w:rPr>
          <w:spacing w:val="-2"/>
        </w:rPr>
        <w:t>ДИСЦИПЛИНЫ</w:t>
      </w:r>
    </w:p>
    <w:p w14:paraId="72805508" w14:textId="77777777" w:rsidR="003C5256" w:rsidRDefault="00EA4AB5">
      <w:pPr>
        <w:pStyle w:val="2"/>
        <w:numPr>
          <w:ilvl w:val="1"/>
          <w:numId w:val="105"/>
        </w:numPr>
        <w:tabs>
          <w:tab w:val="left" w:pos="1483"/>
        </w:tabs>
        <w:spacing w:before="264"/>
        <w:ind w:left="1483" w:hanging="491"/>
        <w:jc w:val="both"/>
      </w:pPr>
      <w:r>
        <w:t>Область</w:t>
      </w:r>
      <w:r>
        <w:rPr>
          <w:spacing w:val="-10"/>
        </w:rPr>
        <w:t xml:space="preserve"> </w:t>
      </w:r>
      <w:r>
        <w:t>применения</w:t>
      </w:r>
      <w:r>
        <w:rPr>
          <w:spacing w:val="-10"/>
        </w:rPr>
        <w:t xml:space="preserve"> </w:t>
      </w:r>
      <w:r>
        <w:t>рабочей</w:t>
      </w:r>
      <w:r>
        <w:rPr>
          <w:spacing w:val="-9"/>
        </w:rPr>
        <w:t xml:space="preserve"> </w:t>
      </w:r>
      <w:r>
        <w:rPr>
          <w:spacing w:val="-2"/>
        </w:rPr>
        <w:t>программы</w:t>
      </w:r>
    </w:p>
    <w:p w14:paraId="404B099E" w14:textId="77777777" w:rsidR="003C5256" w:rsidRDefault="00EA4AB5">
      <w:pPr>
        <w:spacing w:before="3"/>
        <w:ind w:left="285" w:right="127" w:firstLine="708"/>
        <w:jc w:val="both"/>
        <w:rPr>
          <w:sz w:val="28"/>
        </w:rPr>
      </w:pPr>
      <w:r>
        <w:rPr>
          <w:sz w:val="28"/>
        </w:rPr>
        <w:t xml:space="preserve">Рабочая программа учебной дисциплины является частью программы подготовки специалистов среднего звена в соответствии с ФГОС СПО по специальности </w:t>
      </w:r>
      <w:r>
        <w:rPr>
          <w:i/>
          <w:sz w:val="28"/>
        </w:rPr>
        <w:t xml:space="preserve">23.02.01 Организация перевозок и управление на транспорте (по видам) </w:t>
      </w:r>
      <w:r>
        <w:rPr>
          <w:sz w:val="28"/>
        </w:rPr>
        <w:t>(базовая подготовка).</w:t>
      </w:r>
    </w:p>
    <w:p w14:paraId="19BCDA07" w14:textId="77777777" w:rsidR="003C5256" w:rsidRDefault="003C5256">
      <w:pPr>
        <w:pStyle w:val="a3"/>
        <w:spacing w:before="3"/>
      </w:pPr>
    </w:p>
    <w:p w14:paraId="7D04FA08" w14:textId="77777777" w:rsidR="003C5256" w:rsidRDefault="00EA4AB5">
      <w:pPr>
        <w:pStyle w:val="2"/>
        <w:numPr>
          <w:ilvl w:val="1"/>
          <w:numId w:val="105"/>
        </w:numPr>
        <w:tabs>
          <w:tab w:val="left" w:pos="1556"/>
        </w:tabs>
        <w:ind w:left="285" w:right="562" w:firstLine="708"/>
      </w:pPr>
      <w:r>
        <w:t>Место</w:t>
      </w:r>
      <w:r>
        <w:rPr>
          <w:spacing w:val="-6"/>
        </w:rPr>
        <w:t xml:space="preserve"> </w:t>
      </w:r>
      <w:r>
        <w:t>учебной</w:t>
      </w:r>
      <w:r>
        <w:rPr>
          <w:spacing w:val="-5"/>
        </w:rPr>
        <w:t xml:space="preserve"> </w:t>
      </w:r>
      <w:r>
        <w:t>дисциплины</w:t>
      </w:r>
      <w:r>
        <w:rPr>
          <w:spacing w:val="-6"/>
        </w:rPr>
        <w:t xml:space="preserve"> </w:t>
      </w:r>
      <w:r>
        <w:t>в</w:t>
      </w:r>
      <w:r>
        <w:rPr>
          <w:spacing w:val="-5"/>
        </w:rPr>
        <w:t xml:space="preserve"> </w:t>
      </w:r>
      <w:r>
        <w:t>структуре</w:t>
      </w:r>
      <w:r>
        <w:rPr>
          <w:spacing w:val="-5"/>
        </w:rPr>
        <w:t xml:space="preserve"> </w:t>
      </w:r>
      <w:r>
        <w:t>программы</w:t>
      </w:r>
      <w:r>
        <w:rPr>
          <w:spacing w:val="-6"/>
        </w:rPr>
        <w:t xml:space="preserve"> </w:t>
      </w:r>
      <w:r>
        <w:t>подготовки специалистов среднего звена:</w:t>
      </w:r>
    </w:p>
    <w:p w14:paraId="42F90DA7" w14:textId="77777777" w:rsidR="003C5256" w:rsidRDefault="00EA4AB5">
      <w:pPr>
        <w:spacing w:line="313" w:lineRule="exact"/>
        <w:ind w:left="993"/>
        <w:rPr>
          <w:sz w:val="28"/>
        </w:rPr>
      </w:pPr>
      <w:r>
        <w:rPr>
          <w:sz w:val="28"/>
        </w:rPr>
        <w:t>Учебная</w:t>
      </w:r>
      <w:r>
        <w:rPr>
          <w:spacing w:val="-6"/>
          <w:sz w:val="28"/>
        </w:rPr>
        <w:t xml:space="preserve"> </w:t>
      </w:r>
      <w:r>
        <w:rPr>
          <w:sz w:val="28"/>
        </w:rPr>
        <w:t>дисциплина</w:t>
      </w:r>
      <w:r>
        <w:rPr>
          <w:spacing w:val="-3"/>
          <w:sz w:val="28"/>
        </w:rPr>
        <w:t xml:space="preserve"> </w:t>
      </w:r>
      <w:r>
        <w:rPr>
          <w:sz w:val="28"/>
        </w:rPr>
        <w:t>относится</w:t>
      </w:r>
      <w:r>
        <w:rPr>
          <w:spacing w:val="-3"/>
          <w:sz w:val="28"/>
        </w:rPr>
        <w:t xml:space="preserve"> </w:t>
      </w:r>
      <w:r>
        <w:rPr>
          <w:sz w:val="28"/>
        </w:rPr>
        <w:t>к</w:t>
      </w:r>
      <w:r>
        <w:rPr>
          <w:spacing w:val="-5"/>
          <w:sz w:val="28"/>
        </w:rPr>
        <w:t xml:space="preserve"> </w:t>
      </w:r>
      <w:r>
        <w:rPr>
          <w:i/>
          <w:sz w:val="28"/>
        </w:rPr>
        <w:t>профессиональному</w:t>
      </w:r>
      <w:r>
        <w:rPr>
          <w:i/>
          <w:spacing w:val="-2"/>
          <w:sz w:val="28"/>
        </w:rPr>
        <w:t xml:space="preserve"> </w:t>
      </w:r>
      <w:r>
        <w:rPr>
          <w:sz w:val="28"/>
        </w:rPr>
        <w:t>учебному</w:t>
      </w:r>
      <w:r>
        <w:rPr>
          <w:spacing w:val="-7"/>
          <w:sz w:val="28"/>
        </w:rPr>
        <w:t xml:space="preserve"> </w:t>
      </w:r>
      <w:r>
        <w:rPr>
          <w:spacing w:val="-2"/>
          <w:sz w:val="28"/>
        </w:rPr>
        <w:t>циклу.</w:t>
      </w:r>
    </w:p>
    <w:p w14:paraId="678D862C" w14:textId="77777777" w:rsidR="003C5256" w:rsidRDefault="003C5256">
      <w:pPr>
        <w:pStyle w:val="a3"/>
        <w:spacing w:before="7"/>
      </w:pPr>
    </w:p>
    <w:p w14:paraId="3B614344" w14:textId="77777777" w:rsidR="003C5256" w:rsidRDefault="00EA4AB5">
      <w:pPr>
        <w:pStyle w:val="2"/>
        <w:numPr>
          <w:ilvl w:val="1"/>
          <w:numId w:val="105"/>
        </w:numPr>
        <w:tabs>
          <w:tab w:val="left" w:pos="1551"/>
        </w:tabs>
        <w:spacing w:line="242" w:lineRule="auto"/>
        <w:ind w:left="285" w:right="153" w:firstLine="720"/>
      </w:pPr>
      <w:r>
        <w:t>Цели</w:t>
      </w:r>
      <w:r>
        <w:rPr>
          <w:spacing w:val="40"/>
        </w:rPr>
        <w:t xml:space="preserve"> </w:t>
      </w:r>
      <w:r>
        <w:t>и</w:t>
      </w:r>
      <w:r>
        <w:rPr>
          <w:spacing w:val="40"/>
        </w:rPr>
        <w:t xml:space="preserve"> </w:t>
      </w:r>
      <w:r>
        <w:t>задачи</w:t>
      </w:r>
      <w:r>
        <w:rPr>
          <w:spacing w:val="40"/>
        </w:rPr>
        <w:t xml:space="preserve"> </w:t>
      </w:r>
      <w:r>
        <w:t>учебной</w:t>
      </w:r>
      <w:r>
        <w:rPr>
          <w:spacing w:val="40"/>
        </w:rPr>
        <w:t xml:space="preserve"> </w:t>
      </w:r>
      <w:r>
        <w:t>дисциплины</w:t>
      </w:r>
      <w:r>
        <w:rPr>
          <w:spacing w:val="40"/>
        </w:rPr>
        <w:t xml:space="preserve"> </w:t>
      </w:r>
      <w:r>
        <w:t>–</w:t>
      </w:r>
      <w:r>
        <w:rPr>
          <w:spacing w:val="40"/>
        </w:rPr>
        <w:t xml:space="preserve"> </w:t>
      </w:r>
      <w:r>
        <w:t>требования</w:t>
      </w:r>
      <w:r>
        <w:rPr>
          <w:spacing w:val="40"/>
        </w:rPr>
        <w:t xml:space="preserve"> </w:t>
      </w:r>
      <w:r>
        <w:t>к</w:t>
      </w:r>
      <w:r>
        <w:rPr>
          <w:spacing w:val="40"/>
        </w:rPr>
        <w:t xml:space="preserve"> </w:t>
      </w:r>
      <w:r>
        <w:t>результатам освоения учебной дисциплины:</w:t>
      </w:r>
    </w:p>
    <w:p w14:paraId="1D5E5628" w14:textId="77777777" w:rsidR="003C5256" w:rsidRDefault="00EA4AB5">
      <w:pPr>
        <w:pStyle w:val="a3"/>
        <w:spacing w:line="309" w:lineRule="exact"/>
        <w:ind w:left="913"/>
      </w:pPr>
      <w:r>
        <w:t>В</w:t>
      </w:r>
      <w:r>
        <w:rPr>
          <w:spacing w:val="-7"/>
        </w:rPr>
        <w:t xml:space="preserve"> </w:t>
      </w:r>
      <w:r>
        <w:t>результате</w:t>
      </w:r>
      <w:r>
        <w:rPr>
          <w:spacing w:val="-7"/>
        </w:rPr>
        <w:t xml:space="preserve"> </w:t>
      </w:r>
      <w:r>
        <w:t>освоения</w:t>
      </w:r>
      <w:r>
        <w:rPr>
          <w:spacing w:val="-5"/>
        </w:rPr>
        <w:t xml:space="preserve"> </w:t>
      </w:r>
      <w:r>
        <w:t>учебной</w:t>
      </w:r>
      <w:r>
        <w:rPr>
          <w:spacing w:val="-5"/>
        </w:rPr>
        <w:t xml:space="preserve"> </w:t>
      </w:r>
      <w:r>
        <w:t>дисциплины</w:t>
      </w:r>
      <w:r>
        <w:rPr>
          <w:spacing w:val="-7"/>
        </w:rPr>
        <w:t xml:space="preserve"> </w:t>
      </w:r>
      <w:r>
        <w:t>обучающийся</w:t>
      </w:r>
      <w:r>
        <w:rPr>
          <w:spacing w:val="-5"/>
        </w:rPr>
        <w:t xml:space="preserve"> </w:t>
      </w:r>
      <w:r>
        <w:rPr>
          <w:spacing w:val="-2"/>
        </w:rPr>
        <w:t>должен</w:t>
      </w:r>
    </w:p>
    <w:p w14:paraId="471BF6D3" w14:textId="77777777" w:rsidR="003C5256" w:rsidRDefault="00EA4AB5">
      <w:pPr>
        <w:pStyle w:val="2"/>
        <w:spacing w:line="320" w:lineRule="exact"/>
        <w:ind w:left="285" w:firstLine="0"/>
      </w:pPr>
      <w:r>
        <w:rPr>
          <w:spacing w:val="-2"/>
        </w:rPr>
        <w:t>уметь:</w:t>
      </w:r>
    </w:p>
    <w:p w14:paraId="16D8E2A2" w14:textId="77777777" w:rsidR="003C5256" w:rsidRDefault="00EA4AB5">
      <w:pPr>
        <w:pStyle w:val="a3"/>
        <w:spacing w:line="320" w:lineRule="exact"/>
        <w:ind w:left="1063"/>
      </w:pPr>
      <w:r>
        <w:t>применять</w:t>
      </w:r>
      <w:r>
        <w:rPr>
          <w:spacing w:val="-10"/>
        </w:rPr>
        <w:t xml:space="preserve"> </w:t>
      </w:r>
      <w:r>
        <w:t>документацию</w:t>
      </w:r>
      <w:r>
        <w:rPr>
          <w:spacing w:val="-10"/>
        </w:rPr>
        <w:t xml:space="preserve"> </w:t>
      </w:r>
      <w:r>
        <w:t>систем</w:t>
      </w:r>
      <w:r>
        <w:rPr>
          <w:spacing w:val="-10"/>
        </w:rPr>
        <w:t xml:space="preserve"> </w:t>
      </w:r>
      <w:r>
        <w:rPr>
          <w:spacing w:val="-2"/>
        </w:rPr>
        <w:t>качества;</w:t>
      </w:r>
    </w:p>
    <w:p w14:paraId="197B1C7F" w14:textId="77777777" w:rsidR="003C5256" w:rsidRDefault="00EA4AB5">
      <w:pPr>
        <w:pStyle w:val="a3"/>
        <w:tabs>
          <w:tab w:val="left" w:pos="2629"/>
          <w:tab w:val="left" w:pos="4072"/>
          <w:tab w:val="left" w:pos="5327"/>
          <w:tab w:val="left" w:pos="5771"/>
          <w:tab w:val="left" w:pos="7389"/>
          <w:tab w:val="left" w:pos="8505"/>
        </w:tabs>
        <w:spacing w:before="3"/>
        <w:ind w:left="285" w:right="143" w:firstLine="777"/>
      </w:pPr>
      <w:r>
        <w:rPr>
          <w:spacing w:val="-2"/>
        </w:rPr>
        <w:t>применять</w:t>
      </w:r>
      <w:r>
        <w:tab/>
      </w:r>
      <w:r>
        <w:rPr>
          <w:spacing w:val="-2"/>
        </w:rPr>
        <w:t>основные</w:t>
      </w:r>
      <w:r>
        <w:tab/>
      </w:r>
      <w:r>
        <w:rPr>
          <w:spacing w:val="-2"/>
        </w:rPr>
        <w:t>правила</w:t>
      </w:r>
      <w:r>
        <w:tab/>
      </w:r>
      <w:r>
        <w:rPr>
          <w:spacing w:val="-10"/>
        </w:rPr>
        <w:t>и</w:t>
      </w:r>
      <w:r>
        <w:tab/>
      </w:r>
      <w:r>
        <w:rPr>
          <w:spacing w:val="-2"/>
        </w:rPr>
        <w:t>документы</w:t>
      </w:r>
      <w:r>
        <w:tab/>
      </w:r>
      <w:r>
        <w:rPr>
          <w:spacing w:val="-2"/>
        </w:rPr>
        <w:t>систем</w:t>
      </w:r>
      <w:r>
        <w:tab/>
      </w:r>
      <w:r>
        <w:rPr>
          <w:spacing w:val="-2"/>
        </w:rPr>
        <w:t xml:space="preserve">сертификации </w:t>
      </w:r>
      <w:r>
        <w:t>Российской Федерации;</w:t>
      </w:r>
    </w:p>
    <w:p w14:paraId="2300FE18" w14:textId="77777777" w:rsidR="003C5256" w:rsidRDefault="00EA4AB5">
      <w:pPr>
        <w:pStyle w:val="2"/>
        <w:spacing w:line="322" w:lineRule="exact"/>
        <w:ind w:left="355" w:firstLine="0"/>
      </w:pPr>
      <w:r>
        <w:rPr>
          <w:spacing w:val="-2"/>
        </w:rPr>
        <w:t>знать:</w:t>
      </w:r>
    </w:p>
    <w:p w14:paraId="78209CE8" w14:textId="77777777" w:rsidR="003C5256" w:rsidRDefault="00EA4AB5">
      <w:pPr>
        <w:pStyle w:val="a3"/>
        <w:spacing w:before="3"/>
        <w:ind w:left="285" w:right="128" w:firstLine="777"/>
        <w:jc w:val="both"/>
      </w:pPr>
      <w:r>
        <w:t>правовые основы, цели, задачи, принципы, объекты и средства метрологии, стандартизации и сертификации, основные понятия и определения, показатели качества и методы их оценки, технологическое обеспечение качества, порядок и правила сертификации.</w:t>
      </w:r>
    </w:p>
    <w:p w14:paraId="16306758" w14:textId="77777777" w:rsidR="003C5256" w:rsidRDefault="00EA4AB5">
      <w:pPr>
        <w:pStyle w:val="2"/>
        <w:spacing w:before="1"/>
        <w:ind w:left="285" w:right="131" w:firstLine="707"/>
        <w:jc w:val="both"/>
      </w:pPr>
      <w:r>
        <w:t>В результате освоения учебной дисциплины происходит поэтапное формирование элементов общих и профессиональных компетенций:</w:t>
      </w:r>
    </w:p>
    <w:p w14:paraId="59F96692" w14:textId="77777777" w:rsidR="003C5256" w:rsidRDefault="00EA4AB5">
      <w:pPr>
        <w:pStyle w:val="a3"/>
        <w:ind w:left="285" w:right="134" w:firstLine="720"/>
        <w:jc w:val="both"/>
      </w:pPr>
      <w:r>
        <w:t>ОК 1. Понимать сущность и социальную значимость своей будущей профессии, проявлять к ней устойчивый интерес.</w:t>
      </w:r>
    </w:p>
    <w:p w14:paraId="4FE0D371" w14:textId="77777777" w:rsidR="003C5256" w:rsidRDefault="00EA4AB5">
      <w:pPr>
        <w:pStyle w:val="a3"/>
        <w:ind w:left="285" w:right="128" w:firstLine="708"/>
        <w:jc w:val="both"/>
      </w:pPr>
      <w: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14:paraId="7F1C7F2C" w14:textId="77777777" w:rsidR="003C5256" w:rsidRDefault="00EA4AB5">
      <w:pPr>
        <w:pStyle w:val="a3"/>
        <w:spacing w:line="242" w:lineRule="auto"/>
        <w:ind w:left="285" w:right="131" w:firstLine="708"/>
        <w:jc w:val="both"/>
      </w:pPr>
      <w:r>
        <w:t>ОК 3. Принимать решения в стандартных и нестандартных ситуациях и нести за них ответственность.</w:t>
      </w:r>
    </w:p>
    <w:p w14:paraId="0347B51F" w14:textId="77777777" w:rsidR="003C5256" w:rsidRDefault="00EA4AB5">
      <w:pPr>
        <w:pStyle w:val="a3"/>
        <w:ind w:left="285" w:right="128" w:firstLine="708"/>
        <w:jc w:val="both"/>
      </w:pPr>
      <w: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14:paraId="70FC1CBB" w14:textId="77777777" w:rsidR="003C5256" w:rsidRDefault="00EA4AB5">
      <w:pPr>
        <w:pStyle w:val="a3"/>
        <w:ind w:left="285" w:right="129" w:firstLine="708"/>
        <w:jc w:val="both"/>
      </w:pPr>
      <w:r>
        <w:t>ОК 5. Использовать информационно-коммуникационные технологии в профессиональной деятельности.</w:t>
      </w:r>
    </w:p>
    <w:p w14:paraId="12E7342A" w14:textId="77777777" w:rsidR="003C5256" w:rsidRDefault="00EA4AB5">
      <w:pPr>
        <w:pStyle w:val="a3"/>
        <w:spacing w:line="242" w:lineRule="auto"/>
        <w:ind w:left="285" w:right="127" w:firstLine="708"/>
        <w:jc w:val="both"/>
      </w:pPr>
      <w:r>
        <w:t>ОК 6. Работать в коллективе и команде, эффективно общаться с коллегами, руководством, потребителями.</w:t>
      </w:r>
    </w:p>
    <w:p w14:paraId="4AC8EDF9" w14:textId="77777777" w:rsidR="003C5256" w:rsidRDefault="00EA4AB5">
      <w:pPr>
        <w:pStyle w:val="a3"/>
        <w:ind w:left="285" w:right="128" w:firstLine="708"/>
        <w:jc w:val="both"/>
      </w:pPr>
      <w:r>
        <w:t>ОК 7. Брать на себя ответственность за работу членов команды (подчиненных), результат выполнения заданий.</w:t>
      </w:r>
    </w:p>
    <w:p w14:paraId="195E4493" w14:textId="77777777" w:rsidR="003C5256" w:rsidRDefault="00EA4AB5">
      <w:pPr>
        <w:pStyle w:val="a3"/>
        <w:ind w:left="285" w:right="127" w:firstLine="708"/>
        <w:jc w:val="both"/>
      </w:pPr>
      <w:r>
        <w:t>ОК</w:t>
      </w:r>
      <w:r>
        <w:rPr>
          <w:spacing w:val="-2"/>
        </w:rPr>
        <w:t xml:space="preserve"> </w:t>
      </w:r>
      <w:r>
        <w:t>8.</w:t>
      </w:r>
      <w:r>
        <w:rPr>
          <w:spacing w:val="-2"/>
        </w:rPr>
        <w:t xml:space="preserve"> </w:t>
      </w:r>
      <w:r>
        <w:t>Самостоятельно</w:t>
      </w:r>
      <w:r>
        <w:rPr>
          <w:spacing w:val="-2"/>
        </w:rPr>
        <w:t xml:space="preserve"> </w:t>
      </w:r>
      <w:r>
        <w:t>определять</w:t>
      </w:r>
      <w:r>
        <w:rPr>
          <w:spacing w:val="-2"/>
        </w:rPr>
        <w:t xml:space="preserve"> </w:t>
      </w:r>
      <w:r>
        <w:t>задачи</w:t>
      </w:r>
      <w:r>
        <w:rPr>
          <w:spacing w:val="-2"/>
        </w:rPr>
        <w:t xml:space="preserve"> </w:t>
      </w:r>
      <w:r>
        <w:t>профессионального</w:t>
      </w:r>
      <w:r>
        <w:rPr>
          <w:spacing w:val="-2"/>
        </w:rPr>
        <w:t xml:space="preserve"> </w:t>
      </w:r>
      <w:r>
        <w:t>и</w:t>
      </w:r>
      <w:r>
        <w:rPr>
          <w:spacing w:val="-2"/>
        </w:rPr>
        <w:t xml:space="preserve"> </w:t>
      </w:r>
      <w:r>
        <w:t xml:space="preserve">личностного развития, заниматься самообразованием, осознанно планировать повышение </w:t>
      </w:r>
      <w:r>
        <w:rPr>
          <w:spacing w:val="-2"/>
        </w:rPr>
        <w:t>квалификации.</w:t>
      </w:r>
    </w:p>
    <w:p w14:paraId="50796A15" w14:textId="77777777" w:rsidR="003C5256" w:rsidRDefault="003C5256">
      <w:pPr>
        <w:pStyle w:val="a3"/>
        <w:jc w:val="both"/>
        <w:sectPr w:rsidR="003C5256">
          <w:pgSz w:w="11900" w:h="16840"/>
          <w:pgMar w:top="640" w:right="425" w:bottom="280" w:left="1133" w:header="720" w:footer="720" w:gutter="0"/>
          <w:cols w:space="720"/>
        </w:sectPr>
      </w:pPr>
    </w:p>
    <w:p w14:paraId="5CE787AF" w14:textId="77777777" w:rsidR="003C5256" w:rsidRDefault="00EA4AB5">
      <w:pPr>
        <w:pStyle w:val="a3"/>
        <w:spacing w:before="61" w:line="242" w:lineRule="auto"/>
        <w:ind w:left="285" w:right="129" w:firstLine="707"/>
        <w:jc w:val="both"/>
      </w:pPr>
      <w:r>
        <w:lastRenderedPageBreak/>
        <w:t>ОК</w:t>
      </w:r>
      <w:r>
        <w:rPr>
          <w:spacing w:val="-1"/>
        </w:rPr>
        <w:t xml:space="preserve"> </w:t>
      </w:r>
      <w:r>
        <w:t>9.</w:t>
      </w:r>
      <w:r>
        <w:rPr>
          <w:spacing w:val="80"/>
        </w:rPr>
        <w:t xml:space="preserve">  </w:t>
      </w:r>
      <w:r>
        <w:t>Ориентироваться</w:t>
      </w:r>
      <w:r>
        <w:rPr>
          <w:spacing w:val="80"/>
          <w:w w:val="150"/>
        </w:rPr>
        <w:t xml:space="preserve">  </w:t>
      </w:r>
      <w:r>
        <w:t>в</w:t>
      </w:r>
      <w:r>
        <w:rPr>
          <w:spacing w:val="80"/>
          <w:w w:val="150"/>
        </w:rPr>
        <w:t xml:space="preserve">  </w:t>
      </w:r>
      <w:r>
        <w:t>условиях</w:t>
      </w:r>
      <w:r>
        <w:rPr>
          <w:spacing w:val="80"/>
          <w:w w:val="150"/>
        </w:rPr>
        <w:t xml:space="preserve">  </w:t>
      </w:r>
      <w:r>
        <w:t>частой</w:t>
      </w:r>
      <w:r>
        <w:rPr>
          <w:spacing w:val="80"/>
          <w:w w:val="150"/>
        </w:rPr>
        <w:t xml:space="preserve">  </w:t>
      </w:r>
      <w:r>
        <w:t>смены</w:t>
      </w:r>
      <w:r>
        <w:rPr>
          <w:spacing w:val="80"/>
          <w:w w:val="150"/>
        </w:rPr>
        <w:t xml:space="preserve">  </w:t>
      </w:r>
      <w:r>
        <w:t>технологий в профессиональной деятельности.</w:t>
      </w:r>
    </w:p>
    <w:p w14:paraId="394D3F88" w14:textId="77777777" w:rsidR="003C5256" w:rsidRDefault="00EA4AB5">
      <w:pPr>
        <w:pStyle w:val="a3"/>
        <w:ind w:left="285" w:right="128" w:firstLine="708"/>
        <w:jc w:val="both"/>
      </w:pPr>
      <w:r>
        <w:t>ПК 1.2. Организовывать работу персонала по обеспечению безопасности перевозок и выбору оптимальных решений при работах в</w:t>
      </w:r>
      <w:r>
        <w:rPr>
          <w:spacing w:val="40"/>
        </w:rPr>
        <w:t xml:space="preserve"> </w:t>
      </w:r>
      <w:r>
        <w:t>условиях</w:t>
      </w:r>
      <w:r>
        <w:rPr>
          <w:spacing w:val="40"/>
        </w:rPr>
        <w:t xml:space="preserve"> </w:t>
      </w:r>
      <w:r>
        <w:t>нестандартных и аварийных ситуаций.</w:t>
      </w:r>
    </w:p>
    <w:p w14:paraId="638B2104" w14:textId="77777777" w:rsidR="003C5256" w:rsidRDefault="00EA4AB5">
      <w:pPr>
        <w:pStyle w:val="a3"/>
        <w:ind w:left="325" w:firstLine="708"/>
        <w:rPr>
          <w:rFonts w:ascii="Calibri" w:hAnsi="Calibri"/>
        </w:rPr>
      </w:pPr>
      <w:r>
        <w:rPr>
          <w:rFonts w:ascii="Calibri" w:hAnsi="Calibri"/>
        </w:rPr>
        <w:t>ПК</w:t>
      </w:r>
      <w:r>
        <w:rPr>
          <w:rFonts w:ascii="Calibri" w:hAnsi="Calibri"/>
          <w:spacing w:val="40"/>
        </w:rPr>
        <w:t xml:space="preserve"> </w:t>
      </w:r>
      <w:r>
        <w:rPr>
          <w:rFonts w:ascii="Calibri" w:hAnsi="Calibri"/>
        </w:rPr>
        <w:t>2.1.</w:t>
      </w:r>
      <w:r>
        <w:rPr>
          <w:rFonts w:ascii="Calibri" w:hAnsi="Calibri"/>
          <w:spacing w:val="40"/>
        </w:rPr>
        <w:t xml:space="preserve"> </w:t>
      </w:r>
      <w:r>
        <w:rPr>
          <w:rFonts w:ascii="Calibri" w:hAnsi="Calibri"/>
        </w:rPr>
        <w:t>Организовать</w:t>
      </w:r>
      <w:r>
        <w:rPr>
          <w:rFonts w:ascii="Calibri" w:hAnsi="Calibri"/>
          <w:spacing w:val="40"/>
        </w:rPr>
        <w:t xml:space="preserve"> </w:t>
      </w:r>
      <w:r>
        <w:rPr>
          <w:rFonts w:ascii="Calibri" w:hAnsi="Calibri"/>
        </w:rPr>
        <w:t>работу</w:t>
      </w:r>
      <w:r>
        <w:rPr>
          <w:rFonts w:ascii="Calibri" w:hAnsi="Calibri"/>
          <w:spacing w:val="40"/>
        </w:rPr>
        <w:t xml:space="preserve"> </w:t>
      </w:r>
      <w:r>
        <w:rPr>
          <w:rFonts w:ascii="Calibri" w:hAnsi="Calibri"/>
        </w:rPr>
        <w:t>персонала</w:t>
      </w:r>
      <w:r>
        <w:rPr>
          <w:rFonts w:ascii="Calibri" w:hAnsi="Calibri"/>
          <w:spacing w:val="40"/>
        </w:rPr>
        <w:t xml:space="preserve"> </w:t>
      </w:r>
      <w:r>
        <w:rPr>
          <w:rFonts w:ascii="Calibri" w:hAnsi="Calibri"/>
        </w:rPr>
        <w:t>по</w:t>
      </w:r>
      <w:r>
        <w:rPr>
          <w:rFonts w:ascii="Calibri" w:hAnsi="Calibri"/>
          <w:spacing w:val="40"/>
        </w:rPr>
        <w:t xml:space="preserve"> </w:t>
      </w:r>
      <w:r>
        <w:rPr>
          <w:rFonts w:ascii="Calibri" w:hAnsi="Calibri"/>
        </w:rPr>
        <w:t>планированию</w:t>
      </w:r>
      <w:r>
        <w:rPr>
          <w:rFonts w:ascii="Calibri" w:hAnsi="Calibri"/>
          <w:spacing w:val="40"/>
        </w:rPr>
        <w:t xml:space="preserve"> </w:t>
      </w:r>
      <w:r>
        <w:rPr>
          <w:rFonts w:ascii="Calibri" w:hAnsi="Calibri"/>
        </w:rPr>
        <w:t>и</w:t>
      </w:r>
      <w:r>
        <w:rPr>
          <w:rFonts w:ascii="Calibri" w:hAnsi="Calibri"/>
          <w:spacing w:val="40"/>
        </w:rPr>
        <w:t xml:space="preserve"> </w:t>
      </w:r>
      <w:r>
        <w:rPr>
          <w:rFonts w:ascii="Calibri" w:hAnsi="Calibri"/>
        </w:rPr>
        <w:t>организации перевозочного процесса.</w:t>
      </w:r>
    </w:p>
    <w:p w14:paraId="6B7E83C5" w14:textId="77777777" w:rsidR="003C5256" w:rsidRDefault="00EA4AB5">
      <w:pPr>
        <w:pStyle w:val="a3"/>
        <w:ind w:left="325" w:firstLine="708"/>
        <w:rPr>
          <w:rFonts w:ascii="Calibri" w:hAnsi="Calibri"/>
        </w:rPr>
      </w:pPr>
      <w:r>
        <w:rPr>
          <w:rFonts w:ascii="Calibri" w:hAnsi="Calibri"/>
        </w:rPr>
        <w:t>ПК 2.2. Обеспечивать безопасность движения и решать профессиональные задачи посредством применения нормативно-правовых документов.</w:t>
      </w:r>
    </w:p>
    <w:p w14:paraId="6F921D4A" w14:textId="77777777" w:rsidR="003C5256" w:rsidRDefault="00EA4AB5">
      <w:pPr>
        <w:pStyle w:val="a3"/>
        <w:tabs>
          <w:tab w:val="left" w:pos="1678"/>
          <w:tab w:val="left" w:pos="2423"/>
          <w:tab w:val="left" w:pos="4701"/>
          <w:tab w:val="left" w:pos="5831"/>
          <w:tab w:val="left" w:pos="7410"/>
          <w:tab w:val="left" w:pos="8022"/>
        </w:tabs>
        <w:ind w:left="325" w:right="144" w:firstLine="708"/>
        <w:rPr>
          <w:rFonts w:ascii="Calibri" w:hAnsi="Calibri"/>
        </w:rPr>
      </w:pPr>
      <w:r>
        <w:rPr>
          <w:rFonts w:ascii="Calibri" w:hAnsi="Calibri"/>
          <w:spacing w:val="-6"/>
        </w:rPr>
        <w:t>ПК</w:t>
      </w:r>
      <w:r>
        <w:rPr>
          <w:rFonts w:ascii="Calibri" w:hAnsi="Calibri"/>
        </w:rPr>
        <w:tab/>
      </w:r>
      <w:r>
        <w:rPr>
          <w:rFonts w:ascii="Calibri" w:hAnsi="Calibri"/>
          <w:spacing w:val="-4"/>
        </w:rPr>
        <w:t>2.3.</w:t>
      </w:r>
      <w:r>
        <w:rPr>
          <w:rFonts w:ascii="Calibri" w:hAnsi="Calibri"/>
        </w:rPr>
        <w:tab/>
      </w:r>
      <w:r>
        <w:rPr>
          <w:rFonts w:ascii="Calibri" w:hAnsi="Calibri"/>
          <w:spacing w:val="-2"/>
        </w:rPr>
        <w:t>Организовывать</w:t>
      </w:r>
      <w:r>
        <w:rPr>
          <w:rFonts w:ascii="Calibri" w:hAnsi="Calibri"/>
        </w:rPr>
        <w:tab/>
      </w:r>
      <w:r>
        <w:rPr>
          <w:rFonts w:ascii="Calibri" w:hAnsi="Calibri"/>
          <w:spacing w:val="-2"/>
        </w:rPr>
        <w:t>работу</w:t>
      </w:r>
      <w:r>
        <w:rPr>
          <w:rFonts w:ascii="Calibri" w:hAnsi="Calibri"/>
        </w:rPr>
        <w:tab/>
      </w:r>
      <w:r>
        <w:rPr>
          <w:rFonts w:ascii="Calibri" w:hAnsi="Calibri"/>
          <w:spacing w:val="-2"/>
        </w:rPr>
        <w:t>персонала</w:t>
      </w:r>
      <w:r>
        <w:rPr>
          <w:rFonts w:ascii="Calibri" w:hAnsi="Calibri"/>
        </w:rPr>
        <w:tab/>
      </w:r>
      <w:r>
        <w:rPr>
          <w:rFonts w:ascii="Calibri" w:hAnsi="Calibri"/>
          <w:spacing w:val="-6"/>
        </w:rPr>
        <w:t>по</w:t>
      </w:r>
      <w:r>
        <w:rPr>
          <w:rFonts w:ascii="Calibri" w:hAnsi="Calibri"/>
        </w:rPr>
        <w:tab/>
      </w:r>
      <w:r>
        <w:rPr>
          <w:rFonts w:ascii="Calibri" w:hAnsi="Calibri"/>
          <w:spacing w:val="-2"/>
        </w:rPr>
        <w:t xml:space="preserve">технологическому </w:t>
      </w:r>
      <w:r>
        <w:rPr>
          <w:rFonts w:ascii="Calibri" w:hAnsi="Calibri"/>
        </w:rPr>
        <w:t>обслуживанию перевозочного процесса.</w:t>
      </w:r>
    </w:p>
    <w:p w14:paraId="537AA27B" w14:textId="77777777" w:rsidR="003C5256" w:rsidRDefault="00EA4AB5">
      <w:pPr>
        <w:pStyle w:val="2"/>
        <w:numPr>
          <w:ilvl w:val="1"/>
          <w:numId w:val="104"/>
        </w:numPr>
        <w:tabs>
          <w:tab w:val="left" w:pos="1601"/>
          <w:tab w:val="left" w:pos="3338"/>
          <w:tab w:val="left" w:pos="4292"/>
          <w:tab w:val="left" w:pos="4834"/>
          <w:tab w:val="left" w:pos="6201"/>
          <w:tab w:val="left" w:pos="7462"/>
          <w:tab w:val="left" w:pos="9184"/>
        </w:tabs>
        <w:spacing w:before="325" w:line="235" w:lineRule="auto"/>
        <w:ind w:left="284" w:right="136" w:firstLine="724"/>
        <w:rPr>
          <w:b w:val="0"/>
        </w:rPr>
      </w:pPr>
      <w:r>
        <w:rPr>
          <w:spacing w:val="-2"/>
        </w:rPr>
        <w:t>Количество</w:t>
      </w:r>
      <w:r>
        <w:tab/>
      </w:r>
      <w:r>
        <w:rPr>
          <w:spacing w:val="-2"/>
        </w:rPr>
        <w:t>часов</w:t>
      </w:r>
      <w:r>
        <w:tab/>
      </w:r>
      <w:r>
        <w:rPr>
          <w:spacing w:val="-6"/>
        </w:rPr>
        <w:t>на</w:t>
      </w:r>
      <w:r>
        <w:tab/>
      </w:r>
      <w:r>
        <w:rPr>
          <w:spacing w:val="-2"/>
        </w:rPr>
        <w:t>освоение</w:t>
      </w:r>
      <w:r>
        <w:tab/>
      </w:r>
      <w:r>
        <w:rPr>
          <w:spacing w:val="-2"/>
        </w:rPr>
        <w:t>рабочей</w:t>
      </w:r>
      <w:r>
        <w:tab/>
      </w:r>
      <w:r>
        <w:rPr>
          <w:spacing w:val="-2"/>
        </w:rPr>
        <w:t>программы</w:t>
      </w:r>
      <w:r>
        <w:tab/>
      </w:r>
      <w:r>
        <w:rPr>
          <w:spacing w:val="-2"/>
        </w:rPr>
        <w:t>учебной дисциплины</w:t>
      </w:r>
      <w:r>
        <w:rPr>
          <w:b w:val="0"/>
          <w:spacing w:val="-2"/>
        </w:rPr>
        <w:t>:</w:t>
      </w:r>
    </w:p>
    <w:p w14:paraId="22B8399A" w14:textId="77777777" w:rsidR="003C5256" w:rsidRDefault="00EA4AB5">
      <w:pPr>
        <w:pStyle w:val="a3"/>
        <w:spacing w:line="315" w:lineRule="exact"/>
        <w:ind w:left="285"/>
      </w:pPr>
      <w:r>
        <w:t>Максимальная</w:t>
      </w:r>
      <w:r>
        <w:rPr>
          <w:spacing w:val="-6"/>
        </w:rPr>
        <w:t xml:space="preserve"> </w:t>
      </w:r>
      <w:r>
        <w:t>учебная</w:t>
      </w:r>
      <w:r>
        <w:rPr>
          <w:spacing w:val="-3"/>
        </w:rPr>
        <w:t xml:space="preserve"> </w:t>
      </w:r>
      <w:r>
        <w:t>нагрузка</w:t>
      </w:r>
      <w:r>
        <w:rPr>
          <w:spacing w:val="-2"/>
        </w:rPr>
        <w:t xml:space="preserve"> </w:t>
      </w:r>
      <w:r>
        <w:t>обучающегося</w:t>
      </w:r>
      <w:r>
        <w:rPr>
          <w:spacing w:val="64"/>
        </w:rPr>
        <w:t xml:space="preserve"> </w:t>
      </w:r>
      <w:r>
        <w:t>69</w:t>
      </w:r>
      <w:r>
        <w:rPr>
          <w:spacing w:val="-2"/>
        </w:rPr>
        <w:t xml:space="preserve"> </w:t>
      </w:r>
      <w:r>
        <w:t>часов,</w:t>
      </w:r>
      <w:r>
        <w:rPr>
          <w:spacing w:val="-3"/>
        </w:rPr>
        <w:t xml:space="preserve"> </w:t>
      </w:r>
      <w:r>
        <w:t>в</w:t>
      </w:r>
      <w:r>
        <w:rPr>
          <w:spacing w:val="-4"/>
        </w:rPr>
        <w:t xml:space="preserve"> </w:t>
      </w:r>
      <w:r>
        <w:t>том</w:t>
      </w:r>
      <w:r>
        <w:rPr>
          <w:spacing w:val="-3"/>
        </w:rPr>
        <w:t xml:space="preserve"> </w:t>
      </w:r>
      <w:r>
        <w:rPr>
          <w:spacing w:val="-2"/>
        </w:rPr>
        <w:t>числе:</w:t>
      </w:r>
    </w:p>
    <w:p w14:paraId="10869886" w14:textId="77777777" w:rsidR="003C5256" w:rsidRDefault="00EA4AB5">
      <w:pPr>
        <w:pStyle w:val="a4"/>
        <w:numPr>
          <w:ilvl w:val="2"/>
          <w:numId w:val="104"/>
        </w:numPr>
        <w:tabs>
          <w:tab w:val="left" w:pos="1171"/>
        </w:tabs>
        <w:spacing w:before="3"/>
        <w:ind w:left="1171" w:hanging="163"/>
        <w:rPr>
          <w:sz w:val="28"/>
        </w:rPr>
      </w:pPr>
      <w:r>
        <w:rPr>
          <w:sz w:val="28"/>
        </w:rPr>
        <w:t>обязательной</w:t>
      </w:r>
      <w:r>
        <w:rPr>
          <w:spacing w:val="-7"/>
          <w:sz w:val="28"/>
        </w:rPr>
        <w:t xml:space="preserve"> </w:t>
      </w:r>
      <w:r>
        <w:rPr>
          <w:sz w:val="28"/>
        </w:rPr>
        <w:t>аудиторной</w:t>
      </w:r>
      <w:r>
        <w:rPr>
          <w:spacing w:val="-5"/>
          <w:sz w:val="28"/>
        </w:rPr>
        <w:t xml:space="preserve"> </w:t>
      </w:r>
      <w:r>
        <w:rPr>
          <w:sz w:val="28"/>
        </w:rPr>
        <w:t>учебной</w:t>
      </w:r>
      <w:r>
        <w:rPr>
          <w:spacing w:val="-5"/>
          <w:sz w:val="28"/>
        </w:rPr>
        <w:t xml:space="preserve"> </w:t>
      </w:r>
      <w:r>
        <w:rPr>
          <w:sz w:val="28"/>
        </w:rPr>
        <w:t>нагрузки</w:t>
      </w:r>
      <w:r>
        <w:rPr>
          <w:spacing w:val="-5"/>
          <w:sz w:val="28"/>
        </w:rPr>
        <w:t xml:space="preserve"> </w:t>
      </w:r>
      <w:r>
        <w:rPr>
          <w:sz w:val="28"/>
        </w:rPr>
        <w:t>обучающегося</w:t>
      </w:r>
      <w:r>
        <w:rPr>
          <w:spacing w:val="-7"/>
          <w:sz w:val="28"/>
        </w:rPr>
        <w:t xml:space="preserve"> </w:t>
      </w:r>
      <w:r>
        <w:rPr>
          <w:sz w:val="28"/>
        </w:rPr>
        <w:t>-</w:t>
      </w:r>
      <w:r>
        <w:rPr>
          <w:spacing w:val="58"/>
          <w:sz w:val="28"/>
        </w:rPr>
        <w:t xml:space="preserve"> </w:t>
      </w:r>
      <w:r>
        <w:rPr>
          <w:sz w:val="28"/>
        </w:rPr>
        <w:t>46</w:t>
      </w:r>
      <w:r>
        <w:rPr>
          <w:spacing w:val="-5"/>
          <w:sz w:val="28"/>
        </w:rPr>
        <w:t xml:space="preserve"> </w:t>
      </w:r>
      <w:r>
        <w:rPr>
          <w:spacing w:val="-2"/>
          <w:sz w:val="28"/>
        </w:rPr>
        <w:t>часов;</w:t>
      </w:r>
    </w:p>
    <w:p w14:paraId="1695FC69" w14:textId="77777777" w:rsidR="003C5256" w:rsidRDefault="00EA4AB5">
      <w:pPr>
        <w:pStyle w:val="a4"/>
        <w:numPr>
          <w:ilvl w:val="2"/>
          <w:numId w:val="104"/>
        </w:numPr>
        <w:tabs>
          <w:tab w:val="left" w:pos="1171"/>
        </w:tabs>
        <w:spacing w:before="2"/>
        <w:ind w:left="1171" w:hanging="163"/>
        <w:rPr>
          <w:sz w:val="28"/>
        </w:rPr>
      </w:pPr>
      <w:r>
        <w:rPr>
          <w:sz w:val="28"/>
        </w:rPr>
        <w:t>самостоятельной</w:t>
      </w:r>
      <w:r>
        <w:rPr>
          <w:spacing w:val="-6"/>
          <w:sz w:val="28"/>
        </w:rPr>
        <w:t xml:space="preserve"> </w:t>
      </w:r>
      <w:r>
        <w:rPr>
          <w:sz w:val="28"/>
        </w:rPr>
        <w:t>работы</w:t>
      </w:r>
      <w:r>
        <w:rPr>
          <w:spacing w:val="-7"/>
          <w:sz w:val="28"/>
        </w:rPr>
        <w:t xml:space="preserve"> </w:t>
      </w:r>
      <w:r>
        <w:rPr>
          <w:sz w:val="28"/>
        </w:rPr>
        <w:t>обучающегося</w:t>
      </w:r>
      <w:r>
        <w:rPr>
          <w:spacing w:val="-5"/>
          <w:sz w:val="28"/>
        </w:rPr>
        <w:t xml:space="preserve"> </w:t>
      </w:r>
      <w:r>
        <w:rPr>
          <w:sz w:val="28"/>
        </w:rPr>
        <w:t>-</w:t>
      </w:r>
      <w:r>
        <w:rPr>
          <w:spacing w:val="-5"/>
          <w:sz w:val="28"/>
        </w:rPr>
        <w:t xml:space="preserve"> </w:t>
      </w:r>
      <w:r>
        <w:rPr>
          <w:sz w:val="28"/>
        </w:rPr>
        <w:t>23</w:t>
      </w:r>
      <w:r>
        <w:rPr>
          <w:spacing w:val="-6"/>
          <w:sz w:val="28"/>
        </w:rPr>
        <w:t xml:space="preserve"> </w:t>
      </w:r>
      <w:r>
        <w:rPr>
          <w:spacing w:val="-2"/>
          <w:sz w:val="28"/>
        </w:rPr>
        <w:t>часа.</w:t>
      </w:r>
    </w:p>
    <w:p w14:paraId="130116AC" w14:textId="77777777" w:rsidR="003C5256" w:rsidRDefault="003C5256">
      <w:pPr>
        <w:pStyle w:val="a4"/>
        <w:rPr>
          <w:sz w:val="28"/>
        </w:rPr>
        <w:sectPr w:rsidR="003C5256">
          <w:pgSz w:w="11900" w:h="16840"/>
          <w:pgMar w:top="640" w:right="425" w:bottom="280" w:left="1133" w:header="720" w:footer="720" w:gutter="0"/>
          <w:cols w:space="720"/>
        </w:sectPr>
      </w:pPr>
    </w:p>
    <w:p w14:paraId="2BCF85C0" w14:textId="77777777" w:rsidR="003C5256" w:rsidRDefault="00EA4AB5">
      <w:pPr>
        <w:pStyle w:val="1"/>
        <w:numPr>
          <w:ilvl w:val="0"/>
          <w:numId w:val="105"/>
        </w:numPr>
        <w:tabs>
          <w:tab w:val="left" w:pos="1388"/>
        </w:tabs>
        <w:spacing w:before="71"/>
        <w:ind w:left="1388" w:hanging="281"/>
        <w:jc w:val="left"/>
      </w:pPr>
      <w:r>
        <w:lastRenderedPageBreak/>
        <w:t>СТРУКТУРА</w:t>
      </w:r>
      <w:r>
        <w:rPr>
          <w:spacing w:val="-8"/>
        </w:rPr>
        <w:t xml:space="preserve"> </w:t>
      </w:r>
      <w:r>
        <w:t>И</w:t>
      </w:r>
      <w:r>
        <w:rPr>
          <w:spacing w:val="60"/>
        </w:rPr>
        <w:t xml:space="preserve"> </w:t>
      </w:r>
      <w:r>
        <w:t>СОДЕРЖАНИЕ</w:t>
      </w:r>
      <w:r>
        <w:rPr>
          <w:spacing w:val="-5"/>
        </w:rPr>
        <w:t xml:space="preserve"> </w:t>
      </w:r>
      <w:r>
        <w:t>УЧЕБНОЙ</w:t>
      </w:r>
      <w:r>
        <w:rPr>
          <w:spacing w:val="-3"/>
        </w:rPr>
        <w:t xml:space="preserve"> </w:t>
      </w:r>
      <w:r>
        <w:rPr>
          <w:spacing w:val="-2"/>
        </w:rPr>
        <w:t>ДИСЦИПЛИНЫ</w:t>
      </w:r>
    </w:p>
    <w:p w14:paraId="534AD23E" w14:textId="77777777" w:rsidR="003C5256" w:rsidRDefault="003C5256">
      <w:pPr>
        <w:pStyle w:val="a3"/>
        <w:spacing w:before="275"/>
        <w:rPr>
          <w:b/>
        </w:rPr>
      </w:pPr>
    </w:p>
    <w:p w14:paraId="787076E7" w14:textId="77777777" w:rsidR="003C5256" w:rsidRDefault="00EA4AB5">
      <w:pPr>
        <w:pStyle w:val="2"/>
        <w:ind w:left="1693" w:firstLine="0"/>
      </w:pPr>
      <w:r>
        <w:t>2.1</w:t>
      </w:r>
      <w:r>
        <w:rPr>
          <w:spacing w:val="-7"/>
        </w:rPr>
        <w:t xml:space="preserve"> </w:t>
      </w:r>
      <w:r>
        <w:t>Объем</w:t>
      </w:r>
      <w:r>
        <w:rPr>
          <w:spacing w:val="-3"/>
        </w:rPr>
        <w:t xml:space="preserve"> </w:t>
      </w:r>
      <w:r>
        <w:t>учебной</w:t>
      </w:r>
      <w:r>
        <w:rPr>
          <w:spacing w:val="-5"/>
        </w:rPr>
        <w:t xml:space="preserve"> </w:t>
      </w:r>
      <w:r>
        <w:t>дисциплины</w:t>
      </w:r>
      <w:r>
        <w:rPr>
          <w:spacing w:val="-5"/>
        </w:rPr>
        <w:t xml:space="preserve"> </w:t>
      </w:r>
      <w:r>
        <w:t>и</w:t>
      </w:r>
      <w:r>
        <w:rPr>
          <w:spacing w:val="-4"/>
        </w:rPr>
        <w:t xml:space="preserve"> </w:t>
      </w:r>
      <w:r>
        <w:t>виды</w:t>
      </w:r>
      <w:r>
        <w:rPr>
          <w:spacing w:val="-6"/>
        </w:rPr>
        <w:t xml:space="preserve"> </w:t>
      </w:r>
      <w:r>
        <w:t>учебной</w:t>
      </w:r>
      <w:r>
        <w:rPr>
          <w:spacing w:val="-4"/>
        </w:rPr>
        <w:t xml:space="preserve"> </w:t>
      </w:r>
      <w:r>
        <w:rPr>
          <w:spacing w:val="-2"/>
        </w:rPr>
        <w:t>работы</w:t>
      </w:r>
    </w:p>
    <w:p w14:paraId="0D8E68B8" w14:textId="77777777" w:rsidR="003C5256" w:rsidRDefault="003C5256">
      <w:pPr>
        <w:pStyle w:val="a3"/>
        <w:spacing w:before="94"/>
        <w:rPr>
          <w:b/>
          <w:sz w:val="20"/>
        </w:rPr>
      </w:pPr>
    </w:p>
    <w:tbl>
      <w:tblPr>
        <w:tblStyle w:val="TableNormal"/>
        <w:tblW w:w="0" w:type="auto"/>
        <w:tblInd w:w="1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21"/>
        <w:gridCol w:w="1699"/>
      </w:tblGrid>
      <w:tr w:rsidR="003C5256" w14:paraId="5645BBB0" w14:textId="77777777">
        <w:trPr>
          <w:trHeight w:val="1287"/>
        </w:trPr>
        <w:tc>
          <w:tcPr>
            <w:tcW w:w="5921" w:type="dxa"/>
          </w:tcPr>
          <w:p w14:paraId="2B54046E" w14:textId="77777777" w:rsidR="003C5256" w:rsidRDefault="00EA4AB5">
            <w:pPr>
              <w:pStyle w:val="TableParagraph"/>
              <w:ind w:left="1670"/>
              <w:rPr>
                <w:b/>
                <w:sz w:val="28"/>
              </w:rPr>
            </w:pPr>
            <w:r>
              <w:rPr>
                <w:b/>
                <w:sz w:val="28"/>
              </w:rPr>
              <w:t>Вид</w:t>
            </w:r>
            <w:r>
              <w:rPr>
                <w:b/>
                <w:spacing w:val="-8"/>
                <w:sz w:val="28"/>
              </w:rPr>
              <w:t xml:space="preserve"> </w:t>
            </w:r>
            <w:r>
              <w:rPr>
                <w:b/>
                <w:sz w:val="28"/>
              </w:rPr>
              <w:t>учебной</w:t>
            </w:r>
            <w:r>
              <w:rPr>
                <w:b/>
                <w:spacing w:val="-6"/>
                <w:sz w:val="28"/>
              </w:rPr>
              <w:t xml:space="preserve"> </w:t>
            </w:r>
            <w:r>
              <w:rPr>
                <w:b/>
                <w:spacing w:val="-2"/>
                <w:sz w:val="28"/>
              </w:rPr>
              <w:t>работы</w:t>
            </w:r>
          </w:p>
        </w:tc>
        <w:tc>
          <w:tcPr>
            <w:tcW w:w="1699" w:type="dxa"/>
          </w:tcPr>
          <w:p w14:paraId="513AC288" w14:textId="77777777" w:rsidR="003C5256" w:rsidRDefault="00EA4AB5">
            <w:pPr>
              <w:pStyle w:val="TableParagraph"/>
              <w:spacing w:line="322" w:lineRule="exact"/>
              <w:ind w:left="280" w:right="257" w:hanging="4"/>
              <w:jc w:val="center"/>
              <w:rPr>
                <w:b/>
                <w:sz w:val="28"/>
              </w:rPr>
            </w:pPr>
            <w:r>
              <w:rPr>
                <w:b/>
                <w:spacing w:val="-2"/>
                <w:sz w:val="28"/>
              </w:rPr>
              <w:t>Объем часов очное обучение</w:t>
            </w:r>
          </w:p>
        </w:tc>
      </w:tr>
      <w:tr w:rsidR="003C5256" w14:paraId="6DB2EF44" w14:textId="77777777">
        <w:trPr>
          <w:trHeight w:val="321"/>
        </w:trPr>
        <w:tc>
          <w:tcPr>
            <w:tcW w:w="5921" w:type="dxa"/>
          </w:tcPr>
          <w:p w14:paraId="4C3E3870" w14:textId="77777777" w:rsidR="003C5256" w:rsidRDefault="00EA4AB5">
            <w:pPr>
              <w:pStyle w:val="TableParagraph"/>
              <w:spacing w:line="301" w:lineRule="exact"/>
              <w:ind w:left="111"/>
              <w:rPr>
                <w:b/>
                <w:sz w:val="28"/>
              </w:rPr>
            </w:pPr>
            <w:r>
              <w:rPr>
                <w:b/>
                <w:sz w:val="28"/>
              </w:rPr>
              <w:t>Максимальная</w:t>
            </w:r>
            <w:r>
              <w:rPr>
                <w:b/>
                <w:spacing w:val="-8"/>
                <w:sz w:val="28"/>
              </w:rPr>
              <w:t xml:space="preserve"> </w:t>
            </w:r>
            <w:r>
              <w:rPr>
                <w:b/>
                <w:sz w:val="28"/>
              </w:rPr>
              <w:t>учебная</w:t>
            </w:r>
            <w:r>
              <w:rPr>
                <w:b/>
                <w:spacing w:val="-6"/>
                <w:sz w:val="28"/>
              </w:rPr>
              <w:t xml:space="preserve"> </w:t>
            </w:r>
            <w:r>
              <w:rPr>
                <w:b/>
                <w:sz w:val="28"/>
              </w:rPr>
              <w:t>нагрузка</w:t>
            </w:r>
            <w:r>
              <w:rPr>
                <w:b/>
                <w:spacing w:val="-6"/>
                <w:sz w:val="28"/>
              </w:rPr>
              <w:t xml:space="preserve"> </w:t>
            </w:r>
            <w:r>
              <w:rPr>
                <w:b/>
                <w:spacing w:val="-2"/>
                <w:sz w:val="28"/>
              </w:rPr>
              <w:t>(всего)</w:t>
            </w:r>
          </w:p>
        </w:tc>
        <w:tc>
          <w:tcPr>
            <w:tcW w:w="1699" w:type="dxa"/>
          </w:tcPr>
          <w:p w14:paraId="0A07F0F0" w14:textId="77777777" w:rsidR="003C5256" w:rsidRDefault="00EA4AB5">
            <w:pPr>
              <w:pStyle w:val="TableParagraph"/>
              <w:spacing w:line="301" w:lineRule="exact"/>
              <w:ind w:left="18"/>
              <w:jc w:val="center"/>
              <w:rPr>
                <w:b/>
                <w:sz w:val="28"/>
              </w:rPr>
            </w:pPr>
            <w:r>
              <w:rPr>
                <w:b/>
                <w:spacing w:val="-5"/>
                <w:sz w:val="28"/>
              </w:rPr>
              <w:t>69</w:t>
            </w:r>
          </w:p>
        </w:tc>
      </w:tr>
      <w:tr w:rsidR="003C5256" w14:paraId="729B588D" w14:textId="77777777">
        <w:trPr>
          <w:trHeight w:val="645"/>
        </w:trPr>
        <w:tc>
          <w:tcPr>
            <w:tcW w:w="5921" w:type="dxa"/>
          </w:tcPr>
          <w:p w14:paraId="0491F9DE" w14:textId="77777777" w:rsidR="003C5256" w:rsidRDefault="00EA4AB5">
            <w:pPr>
              <w:pStyle w:val="TableParagraph"/>
              <w:spacing w:line="322" w:lineRule="exact"/>
              <w:ind w:left="111"/>
              <w:rPr>
                <w:b/>
                <w:sz w:val="28"/>
              </w:rPr>
            </w:pPr>
            <w:r>
              <w:rPr>
                <w:b/>
                <w:sz w:val="28"/>
              </w:rPr>
              <w:t>Обязательная</w:t>
            </w:r>
            <w:r>
              <w:rPr>
                <w:b/>
                <w:spacing w:val="-13"/>
                <w:sz w:val="28"/>
              </w:rPr>
              <w:t xml:space="preserve"> </w:t>
            </w:r>
            <w:r>
              <w:rPr>
                <w:b/>
                <w:sz w:val="28"/>
              </w:rPr>
              <w:t>аудиторная</w:t>
            </w:r>
            <w:r>
              <w:rPr>
                <w:b/>
                <w:spacing w:val="-13"/>
                <w:sz w:val="28"/>
              </w:rPr>
              <w:t xml:space="preserve"> </w:t>
            </w:r>
            <w:r>
              <w:rPr>
                <w:b/>
                <w:sz w:val="28"/>
              </w:rPr>
              <w:t>учебная</w:t>
            </w:r>
            <w:r>
              <w:rPr>
                <w:b/>
                <w:spacing w:val="-13"/>
                <w:sz w:val="28"/>
              </w:rPr>
              <w:t xml:space="preserve"> </w:t>
            </w:r>
            <w:r>
              <w:rPr>
                <w:b/>
                <w:sz w:val="28"/>
              </w:rPr>
              <w:t xml:space="preserve">нагрузка </w:t>
            </w:r>
            <w:r>
              <w:rPr>
                <w:b/>
                <w:spacing w:val="-2"/>
                <w:sz w:val="28"/>
              </w:rPr>
              <w:t>(всего)</w:t>
            </w:r>
          </w:p>
        </w:tc>
        <w:tc>
          <w:tcPr>
            <w:tcW w:w="1699" w:type="dxa"/>
          </w:tcPr>
          <w:p w14:paraId="6F2B7E5B" w14:textId="77777777" w:rsidR="003C5256" w:rsidRDefault="00EA4AB5">
            <w:pPr>
              <w:pStyle w:val="TableParagraph"/>
              <w:ind w:left="18"/>
              <w:jc w:val="center"/>
              <w:rPr>
                <w:b/>
                <w:sz w:val="28"/>
              </w:rPr>
            </w:pPr>
            <w:r>
              <w:rPr>
                <w:b/>
                <w:spacing w:val="-5"/>
                <w:sz w:val="28"/>
              </w:rPr>
              <w:t>46</w:t>
            </w:r>
          </w:p>
        </w:tc>
      </w:tr>
      <w:tr w:rsidR="003C5256" w14:paraId="0434A491" w14:textId="77777777">
        <w:trPr>
          <w:trHeight w:val="320"/>
        </w:trPr>
        <w:tc>
          <w:tcPr>
            <w:tcW w:w="5921" w:type="dxa"/>
          </w:tcPr>
          <w:p w14:paraId="4CA0FDDA" w14:textId="77777777" w:rsidR="003C5256" w:rsidRDefault="00EA4AB5">
            <w:pPr>
              <w:pStyle w:val="TableParagraph"/>
              <w:spacing w:line="301" w:lineRule="exact"/>
              <w:ind w:left="111"/>
              <w:rPr>
                <w:sz w:val="28"/>
              </w:rPr>
            </w:pPr>
            <w:r>
              <w:rPr>
                <w:sz w:val="28"/>
              </w:rPr>
              <w:t>в</w:t>
            </w:r>
            <w:r>
              <w:rPr>
                <w:spacing w:val="-1"/>
                <w:sz w:val="28"/>
              </w:rPr>
              <w:t xml:space="preserve"> </w:t>
            </w:r>
            <w:r>
              <w:rPr>
                <w:sz w:val="28"/>
              </w:rPr>
              <w:t>том</w:t>
            </w:r>
            <w:r>
              <w:rPr>
                <w:spacing w:val="-2"/>
                <w:sz w:val="28"/>
              </w:rPr>
              <w:t xml:space="preserve"> числе:</w:t>
            </w:r>
          </w:p>
        </w:tc>
        <w:tc>
          <w:tcPr>
            <w:tcW w:w="1699" w:type="dxa"/>
          </w:tcPr>
          <w:p w14:paraId="57376BEF" w14:textId="77777777" w:rsidR="003C5256" w:rsidRDefault="003C5256">
            <w:pPr>
              <w:pStyle w:val="TableParagraph"/>
              <w:rPr>
                <w:sz w:val="24"/>
              </w:rPr>
            </w:pPr>
          </w:p>
        </w:tc>
      </w:tr>
      <w:tr w:rsidR="003C5256" w14:paraId="05E334B8" w14:textId="77777777">
        <w:trPr>
          <w:trHeight w:val="322"/>
        </w:trPr>
        <w:tc>
          <w:tcPr>
            <w:tcW w:w="5921" w:type="dxa"/>
          </w:tcPr>
          <w:p w14:paraId="729A0200" w14:textId="77777777" w:rsidR="003C5256" w:rsidRDefault="00EA4AB5">
            <w:pPr>
              <w:pStyle w:val="TableParagraph"/>
              <w:spacing w:line="303" w:lineRule="exact"/>
              <w:ind w:left="820"/>
              <w:rPr>
                <w:sz w:val="28"/>
              </w:rPr>
            </w:pPr>
            <w:r>
              <w:rPr>
                <w:sz w:val="28"/>
              </w:rPr>
              <w:t>теоретическое</w:t>
            </w:r>
            <w:r>
              <w:rPr>
                <w:spacing w:val="-8"/>
                <w:sz w:val="28"/>
              </w:rPr>
              <w:t xml:space="preserve"> </w:t>
            </w:r>
            <w:r>
              <w:rPr>
                <w:spacing w:val="-2"/>
                <w:sz w:val="28"/>
              </w:rPr>
              <w:t>обучение</w:t>
            </w:r>
          </w:p>
        </w:tc>
        <w:tc>
          <w:tcPr>
            <w:tcW w:w="1699" w:type="dxa"/>
          </w:tcPr>
          <w:p w14:paraId="194BA41A" w14:textId="77777777" w:rsidR="003C5256" w:rsidRDefault="00EA4AB5">
            <w:pPr>
              <w:pStyle w:val="TableParagraph"/>
              <w:spacing w:line="303" w:lineRule="exact"/>
              <w:ind w:left="18"/>
              <w:jc w:val="center"/>
              <w:rPr>
                <w:sz w:val="28"/>
              </w:rPr>
            </w:pPr>
            <w:r>
              <w:rPr>
                <w:spacing w:val="-5"/>
                <w:sz w:val="28"/>
              </w:rPr>
              <w:t>38</w:t>
            </w:r>
          </w:p>
        </w:tc>
      </w:tr>
      <w:tr w:rsidR="003C5256" w14:paraId="5C3A115F" w14:textId="77777777">
        <w:trPr>
          <w:trHeight w:val="321"/>
        </w:trPr>
        <w:tc>
          <w:tcPr>
            <w:tcW w:w="5921" w:type="dxa"/>
          </w:tcPr>
          <w:p w14:paraId="786A1DF4" w14:textId="77777777" w:rsidR="003C5256" w:rsidRDefault="00EA4AB5">
            <w:pPr>
              <w:pStyle w:val="TableParagraph"/>
              <w:spacing w:line="301" w:lineRule="exact"/>
              <w:ind w:left="820"/>
              <w:rPr>
                <w:sz w:val="28"/>
              </w:rPr>
            </w:pPr>
            <w:r>
              <w:rPr>
                <w:sz w:val="28"/>
              </w:rPr>
              <w:t>практические</w:t>
            </w:r>
            <w:r>
              <w:rPr>
                <w:spacing w:val="-6"/>
                <w:sz w:val="28"/>
              </w:rPr>
              <w:t xml:space="preserve"> </w:t>
            </w:r>
            <w:r>
              <w:rPr>
                <w:spacing w:val="-2"/>
                <w:sz w:val="28"/>
              </w:rPr>
              <w:t>занятия</w:t>
            </w:r>
          </w:p>
        </w:tc>
        <w:tc>
          <w:tcPr>
            <w:tcW w:w="1699" w:type="dxa"/>
          </w:tcPr>
          <w:p w14:paraId="1A0C12CD" w14:textId="77777777" w:rsidR="003C5256" w:rsidRDefault="00EA4AB5">
            <w:pPr>
              <w:pStyle w:val="TableParagraph"/>
              <w:spacing w:line="301" w:lineRule="exact"/>
              <w:ind w:left="18" w:right="3"/>
              <w:jc w:val="center"/>
              <w:rPr>
                <w:sz w:val="28"/>
              </w:rPr>
            </w:pPr>
            <w:r>
              <w:rPr>
                <w:spacing w:val="-10"/>
                <w:sz w:val="28"/>
              </w:rPr>
              <w:t>8</w:t>
            </w:r>
          </w:p>
        </w:tc>
      </w:tr>
      <w:tr w:rsidR="003C5256" w14:paraId="376EC84A" w14:textId="77777777">
        <w:trPr>
          <w:trHeight w:val="740"/>
        </w:trPr>
        <w:tc>
          <w:tcPr>
            <w:tcW w:w="5921" w:type="dxa"/>
          </w:tcPr>
          <w:p w14:paraId="3AB94D9E" w14:textId="77777777" w:rsidR="003C5256" w:rsidRDefault="00EA4AB5">
            <w:pPr>
              <w:pStyle w:val="TableParagraph"/>
              <w:spacing w:line="317" w:lineRule="exact"/>
              <w:ind w:left="111"/>
              <w:rPr>
                <w:b/>
                <w:sz w:val="28"/>
              </w:rPr>
            </w:pPr>
            <w:r>
              <w:rPr>
                <w:b/>
                <w:sz w:val="28"/>
              </w:rPr>
              <w:t>Самостоятельная</w:t>
            </w:r>
            <w:r>
              <w:rPr>
                <w:b/>
                <w:spacing w:val="-12"/>
                <w:sz w:val="28"/>
              </w:rPr>
              <w:t xml:space="preserve"> </w:t>
            </w:r>
            <w:r>
              <w:rPr>
                <w:b/>
                <w:sz w:val="28"/>
              </w:rPr>
              <w:t>работа</w:t>
            </w:r>
            <w:r>
              <w:rPr>
                <w:b/>
                <w:spacing w:val="-8"/>
                <w:sz w:val="28"/>
              </w:rPr>
              <w:t xml:space="preserve"> </w:t>
            </w:r>
            <w:r>
              <w:rPr>
                <w:b/>
                <w:spacing w:val="-2"/>
                <w:sz w:val="28"/>
              </w:rPr>
              <w:t>обучающихся</w:t>
            </w:r>
          </w:p>
          <w:p w14:paraId="71E373A6" w14:textId="77777777" w:rsidR="003C5256" w:rsidRDefault="00EA4AB5">
            <w:pPr>
              <w:pStyle w:val="TableParagraph"/>
              <w:spacing w:before="50"/>
              <w:ind w:left="111"/>
              <w:rPr>
                <w:b/>
                <w:sz w:val="28"/>
              </w:rPr>
            </w:pPr>
            <w:r>
              <w:rPr>
                <w:b/>
                <w:spacing w:val="-2"/>
                <w:sz w:val="28"/>
              </w:rPr>
              <w:t>(всего)</w:t>
            </w:r>
          </w:p>
        </w:tc>
        <w:tc>
          <w:tcPr>
            <w:tcW w:w="1699" w:type="dxa"/>
          </w:tcPr>
          <w:p w14:paraId="3DD88B8F" w14:textId="77777777" w:rsidR="003C5256" w:rsidRDefault="00EA4AB5">
            <w:pPr>
              <w:pStyle w:val="TableParagraph"/>
              <w:spacing w:line="317" w:lineRule="exact"/>
              <w:ind w:left="18"/>
              <w:jc w:val="center"/>
              <w:rPr>
                <w:b/>
                <w:sz w:val="28"/>
              </w:rPr>
            </w:pPr>
            <w:r>
              <w:rPr>
                <w:b/>
                <w:spacing w:val="-5"/>
                <w:sz w:val="28"/>
              </w:rPr>
              <w:t>23</w:t>
            </w:r>
          </w:p>
        </w:tc>
      </w:tr>
      <w:tr w:rsidR="003C5256" w14:paraId="0919319B" w14:textId="77777777">
        <w:trPr>
          <w:trHeight w:val="368"/>
        </w:trPr>
        <w:tc>
          <w:tcPr>
            <w:tcW w:w="5921" w:type="dxa"/>
          </w:tcPr>
          <w:p w14:paraId="30068278" w14:textId="77777777" w:rsidR="003C5256" w:rsidRDefault="00EA4AB5">
            <w:pPr>
              <w:pStyle w:val="TableParagraph"/>
              <w:spacing w:line="317" w:lineRule="exact"/>
              <w:ind w:left="111"/>
              <w:rPr>
                <w:b/>
                <w:sz w:val="28"/>
              </w:rPr>
            </w:pPr>
            <w:r>
              <w:rPr>
                <w:b/>
                <w:sz w:val="28"/>
              </w:rPr>
              <w:t>в</w:t>
            </w:r>
            <w:r>
              <w:rPr>
                <w:b/>
                <w:spacing w:val="-3"/>
                <w:sz w:val="28"/>
              </w:rPr>
              <w:t xml:space="preserve"> </w:t>
            </w:r>
            <w:r>
              <w:rPr>
                <w:b/>
                <w:sz w:val="28"/>
              </w:rPr>
              <w:t>том</w:t>
            </w:r>
            <w:r>
              <w:rPr>
                <w:b/>
                <w:spacing w:val="-2"/>
                <w:sz w:val="28"/>
              </w:rPr>
              <w:t xml:space="preserve"> числе:</w:t>
            </w:r>
          </w:p>
        </w:tc>
        <w:tc>
          <w:tcPr>
            <w:tcW w:w="1699" w:type="dxa"/>
          </w:tcPr>
          <w:p w14:paraId="04C8094B" w14:textId="77777777" w:rsidR="003C5256" w:rsidRDefault="003C5256">
            <w:pPr>
              <w:pStyle w:val="TableParagraph"/>
              <w:rPr>
                <w:sz w:val="28"/>
              </w:rPr>
            </w:pPr>
          </w:p>
        </w:tc>
      </w:tr>
      <w:tr w:rsidR="003C5256" w14:paraId="3C14D9D8" w14:textId="77777777">
        <w:trPr>
          <w:trHeight w:val="2301"/>
        </w:trPr>
        <w:tc>
          <w:tcPr>
            <w:tcW w:w="5921" w:type="dxa"/>
          </w:tcPr>
          <w:p w14:paraId="2690B2FE" w14:textId="77777777" w:rsidR="003C5256" w:rsidRDefault="00EA4AB5">
            <w:pPr>
              <w:pStyle w:val="TableParagraph"/>
              <w:numPr>
                <w:ilvl w:val="0"/>
                <w:numId w:val="103"/>
              </w:numPr>
              <w:tabs>
                <w:tab w:val="left" w:pos="519"/>
                <w:tab w:val="left" w:pos="2301"/>
                <w:tab w:val="left" w:pos="3536"/>
                <w:tab w:val="left" w:pos="4142"/>
              </w:tabs>
              <w:ind w:left="111" w:right="103" w:firstLine="0"/>
              <w:rPr>
                <w:sz w:val="28"/>
              </w:rPr>
            </w:pPr>
            <w:r>
              <w:rPr>
                <w:spacing w:val="-2"/>
                <w:sz w:val="28"/>
              </w:rPr>
              <w:t>оформление</w:t>
            </w:r>
            <w:r>
              <w:rPr>
                <w:sz w:val="28"/>
              </w:rPr>
              <w:tab/>
            </w:r>
            <w:r>
              <w:rPr>
                <w:spacing w:val="-2"/>
                <w:sz w:val="28"/>
              </w:rPr>
              <w:t>отчётов</w:t>
            </w:r>
            <w:r>
              <w:rPr>
                <w:sz w:val="28"/>
              </w:rPr>
              <w:tab/>
            </w:r>
            <w:r>
              <w:rPr>
                <w:spacing w:val="-6"/>
                <w:sz w:val="28"/>
              </w:rPr>
              <w:t>по</w:t>
            </w:r>
            <w:r>
              <w:rPr>
                <w:sz w:val="28"/>
              </w:rPr>
              <w:tab/>
            </w:r>
            <w:r>
              <w:rPr>
                <w:spacing w:val="-2"/>
                <w:sz w:val="28"/>
              </w:rPr>
              <w:t>практическим занятиям;</w:t>
            </w:r>
          </w:p>
          <w:p w14:paraId="182F9025" w14:textId="77777777" w:rsidR="003C5256" w:rsidRDefault="00EA4AB5">
            <w:pPr>
              <w:pStyle w:val="TableParagraph"/>
              <w:numPr>
                <w:ilvl w:val="0"/>
                <w:numId w:val="103"/>
              </w:numPr>
              <w:tabs>
                <w:tab w:val="left" w:pos="385"/>
              </w:tabs>
              <w:ind w:left="111" w:right="310" w:firstLine="0"/>
              <w:rPr>
                <w:sz w:val="28"/>
              </w:rPr>
            </w:pPr>
            <w:r>
              <w:rPr>
                <w:sz w:val="28"/>
              </w:rPr>
              <w:t xml:space="preserve">подготовка к выполнению аналитического </w:t>
            </w:r>
            <w:r>
              <w:rPr>
                <w:spacing w:val="-2"/>
                <w:sz w:val="28"/>
              </w:rPr>
              <w:t>задания;</w:t>
            </w:r>
          </w:p>
          <w:p w14:paraId="73B9950F" w14:textId="77777777" w:rsidR="003C5256" w:rsidRDefault="00EA4AB5">
            <w:pPr>
              <w:pStyle w:val="TableParagraph"/>
              <w:numPr>
                <w:ilvl w:val="0"/>
                <w:numId w:val="103"/>
              </w:numPr>
              <w:tabs>
                <w:tab w:val="left" w:pos="274"/>
              </w:tabs>
              <w:spacing w:line="317" w:lineRule="exact"/>
              <w:ind w:left="274" w:hanging="163"/>
              <w:rPr>
                <w:sz w:val="28"/>
              </w:rPr>
            </w:pPr>
            <w:r>
              <w:rPr>
                <w:sz w:val="28"/>
              </w:rPr>
              <w:t>подготовка</w:t>
            </w:r>
            <w:r>
              <w:rPr>
                <w:spacing w:val="-7"/>
                <w:sz w:val="28"/>
              </w:rPr>
              <w:t xml:space="preserve"> </w:t>
            </w:r>
            <w:r>
              <w:rPr>
                <w:sz w:val="28"/>
              </w:rPr>
              <w:t>рефератов,</w:t>
            </w:r>
            <w:r>
              <w:rPr>
                <w:spacing w:val="-6"/>
                <w:sz w:val="28"/>
              </w:rPr>
              <w:t xml:space="preserve"> </w:t>
            </w:r>
            <w:r>
              <w:rPr>
                <w:spacing w:val="-2"/>
                <w:sz w:val="28"/>
              </w:rPr>
              <w:t>презентаций;</w:t>
            </w:r>
          </w:p>
          <w:p w14:paraId="31985470" w14:textId="77777777" w:rsidR="003C5256" w:rsidRDefault="00EA4AB5">
            <w:pPr>
              <w:pStyle w:val="TableParagraph"/>
              <w:numPr>
                <w:ilvl w:val="0"/>
                <w:numId w:val="103"/>
              </w:numPr>
              <w:tabs>
                <w:tab w:val="left" w:pos="274"/>
              </w:tabs>
              <w:ind w:left="274" w:hanging="163"/>
              <w:rPr>
                <w:sz w:val="28"/>
              </w:rPr>
            </w:pPr>
            <w:r>
              <w:rPr>
                <w:sz w:val="28"/>
              </w:rPr>
              <w:t>подготовка</w:t>
            </w:r>
            <w:r>
              <w:rPr>
                <w:spacing w:val="-5"/>
                <w:sz w:val="28"/>
              </w:rPr>
              <w:t xml:space="preserve"> </w:t>
            </w:r>
            <w:r>
              <w:rPr>
                <w:sz w:val="28"/>
              </w:rPr>
              <w:t>к</w:t>
            </w:r>
            <w:r>
              <w:rPr>
                <w:spacing w:val="-4"/>
                <w:sz w:val="28"/>
              </w:rPr>
              <w:t xml:space="preserve"> </w:t>
            </w:r>
            <w:r>
              <w:rPr>
                <w:sz w:val="28"/>
              </w:rPr>
              <w:t>текущему</w:t>
            </w:r>
            <w:r>
              <w:rPr>
                <w:spacing w:val="-6"/>
                <w:sz w:val="28"/>
              </w:rPr>
              <w:t xml:space="preserve"> </w:t>
            </w:r>
            <w:r>
              <w:rPr>
                <w:sz w:val="28"/>
              </w:rPr>
              <w:t>контролю</w:t>
            </w:r>
            <w:r>
              <w:rPr>
                <w:spacing w:val="-5"/>
                <w:sz w:val="28"/>
              </w:rPr>
              <w:t xml:space="preserve"> </w:t>
            </w:r>
            <w:r>
              <w:rPr>
                <w:spacing w:val="-2"/>
                <w:sz w:val="28"/>
              </w:rPr>
              <w:t>знаний;</w:t>
            </w:r>
          </w:p>
          <w:p w14:paraId="3BEC2D6C" w14:textId="77777777" w:rsidR="003C5256" w:rsidRDefault="00EA4AB5">
            <w:pPr>
              <w:pStyle w:val="TableParagraph"/>
              <w:numPr>
                <w:ilvl w:val="0"/>
                <w:numId w:val="103"/>
              </w:numPr>
              <w:tabs>
                <w:tab w:val="left" w:pos="274"/>
              </w:tabs>
              <w:spacing w:before="3"/>
              <w:ind w:left="274" w:hanging="163"/>
              <w:rPr>
                <w:sz w:val="28"/>
              </w:rPr>
            </w:pPr>
            <w:r>
              <w:rPr>
                <w:sz w:val="28"/>
              </w:rPr>
              <w:t>подготовка</w:t>
            </w:r>
            <w:r>
              <w:rPr>
                <w:spacing w:val="-7"/>
                <w:sz w:val="28"/>
              </w:rPr>
              <w:t xml:space="preserve"> </w:t>
            </w:r>
            <w:r>
              <w:rPr>
                <w:sz w:val="28"/>
              </w:rPr>
              <w:t>к</w:t>
            </w:r>
            <w:r>
              <w:rPr>
                <w:spacing w:val="-5"/>
                <w:sz w:val="28"/>
              </w:rPr>
              <w:t xml:space="preserve"> </w:t>
            </w:r>
            <w:r>
              <w:rPr>
                <w:sz w:val="28"/>
              </w:rPr>
              <w:t>итоговому</w:t>
            </w:r>
            <w:r>
              <w:rPr>
                <w:spacing w:val="-8"/>
                <w:sz w:val="28"/>
              </w:rPr>
              <w:t xml:space="preserve"> </w:t>
            </w:r>
            <w:r>
              <w:rPr>
                <w:sz w:val="28"/>
              </w:rPr>
              <w:t>контролю</w:t>
            </w:r>
            <w:r>
              <w:rPr>
                <w:spacing w:val="-6"/>
                <w:sz w:val="28"/>
              </w:rPr>
              <w:t xml:space="preserve"> </w:t>
            </w:r>
            <w:r>
              <w:rPr>
                <w:spacing w:val="-2"/>
                <w:sz w:val="28"/>
              </w:rPr>
              <w:t>знаний;</w:t>
            </w:r>
          </w:p>
        </w:tc>
        <w:tc>
          <w:tcPr>
            <w:tcW w:w="1699" w:type="dxa"/>
          </w:tcPr>
          <w:p w14:paraId="6E974ED0" w14:textId="77777777" w:rsidR="003C5256" w:rsidRDefault="00EA4AB5">
            <w:pPr>
              <w:pStyle w:val="TableParagraph"/>
              <w:spacing w:line="313" w:lineRule="exact"/>
              <w:ind w:left="18" w:right="3"/>
              <w:jc w:val="center"/>
              <w:rPr>
                <w:sz w:val="28"/>
              </w:rPr>
            </w:pPr>
            <w:r>
              <w:rPr>
                <w:spacing w:val="-10"/>
                <w:sz w:val="28"/>
              </w:rPr>
              <w:t>8</w:t>
            </w:r>
          </w:p>
          <w:p w14:paraId="3DB785D0" w14:textId="77777777" w:rsidR="003C5256" w:rsidRDefault="00EA4AB5">
            <w:pPr>
              <w:pStyle w:val="TableParagraph"/>
              <w:spacing w:before="2" w:line="321" w:lineRule="exact"/>
              <w:ind w:left="18" w:right="3"/>
              <w:jc w:val="center"/>
              <w:rPr>
                <w:sz w:val="28"/>
              </w:rPr>
            </w:pPr>
            <w:r>
              <w:rPr>
                <w:spacing w:val="-10"/>
                <w:sz w:val="28"/>
              </w:rPr>
              <w:t>2</w:t>
            </w:r>
          </w:p>
          <w:p w14:paraId="449546F7" w14:textId="77777777" w:rsidR="003C5256" w:rsidRDefault="00EA4AB5">
            <w:pPr>
              <w:pStyle w:val="TableParagraph"/>
              <w:spacing w:line="321" w:lineRule="exact"/>
              <w:ind w:left="18" w:right="3"/>
              <w:jc w:val="center"/>
              <w:rPr>
                <w:sz w:val="28"/>
              </w:rPr>
            </w:pPr>
            <w:r>
              <w:rPr>
                <w:spacing w:val="-10"/>
                <w:sz w:val="28"/>
              </w:rPr>
              <w:t>6</w:t>
            </w:r>
          </w:p>
          <w:p w14:paraId="2DD059BB" w14:textId="77777777" w:rsidR="003C5256" w:rsidRDefault="00EA4AB5">
            <w:pPr>
              <w:pStyle w:val="TableParagraph"/>
              <w:ind w:left="18" w:right="3"/>
              <w:jc w:val="center"/>
              <w:rPr>
                <w:sz w:val="28"/>
              </w:rPr>
            </w:pPr>
            <w:r>
              <w:rPr>
                <w:spacing w:val="-10"/>
                <w:sz w:val="28"/>
              </w:rPr>
              <w:t>4</w:t>
            </w:r>
          </w:p>
          <w:p w14:paraId="2D0F3945" w14:textId="77777777" w:rsidR="003C5256" w:rsidRDefault="00EA4AB5">
            <w:pPr>
              <w:pStyle w:val="TableParagraph"/>
              <w:spacing w:before="4"/>
              <w:ind w:left="18" w:right="3"/>
              <w:jc w:val="center"/>
              <w:rPr>
                <w:sz w:val="28"/>
              </w:rPr>
            </w:pPr>
            <w:r>
              <w:rPr>
                <w:spacing w:val="-10"/>
                <w:sz w:val="28"/>
              </w:rPr>
              <w:t>3</w:t>
            </w:r>
          </w:p>
        </w:tc>
      </w:tr>
      <w:tr w:rsidR="003C5256" w14:paraId="216C887D" w14:textId="77777777">
        <w:trPr>
          <w:trHeight w:val="1287"/>
        </w:trPr>
        <w:tc>
          <w:tcPr>
            <w:tcW w:w="5921" w:type="dxa"/>
          </w:tcPr>
          <w:p w14:paraId="06F5FBC7" w14:textId="77777777" w:rsidR="003C5256" w:rsidRDefault="00EA4AB5">
            <w:pPr>
              <w:pStyle w:val="TableParagraph"/>
              <w:ind w:left="643"/>
              <w:rPr>
                <w:b/>
                <w:sz w:val="28"/>
              </w:rPr>
            </w:pPr>
            <w:r>
              <w:rPr>
                <w:b/>
                <w:sz w:val="28"/>
              </w:rPr>
              <w:t>Промежуточная</w:t>
            </w:r>
            <w:r>
              <w:rPr>
                <w:b/>
                <w:spacing w:val="-6"/>
                <w:sz w:val="28"/>
              </w:rPr>
              <w:t xml:space="preserve"> </w:t>
            </w:r>
            <w:r>
              <w:rPr>
                <w:b/>
                <w:sz w:val="28"/>
              </w:rPr>
              <w:t>аттестация</w:t>
            </w:r>
            <w:r>
              <w:rPr>
                <w:b/>
                <w:spacing w:val="-6"/>
                <w:sz w:val="28"/>
              </w:rPr>
              <w:t xml:space="preserve"> </w:t>
            </w:r>
            <w:r>
              <w:rPr>
                <w:b/>
                <w:sz w:val="28"/>
              </w:rPr>
              <w:t>в</w:t>
            </w:r>
            <w:r>
              <w:rPr>
                <w:b/>
                <w:spacing w:val="-4"/>
                <w:sz w:val="28"/>
              </w:rPr>
              <w:t xml:space="preserve"> </w:t>
            </w:r>
            <w:r>
              <w:rPr>
                <w:b/>
                <w:spacing w:val="-2"/>
                <w:sz w:val="28"/>
              </w:rPr>
              <w:t>форме</w:t>
            </w:r>
          </w:p>
        </w:tc>
        <w:tc>
          <w:tcPr>
            <w:tcW w:w="1699" w:type="dxa"/>
          </w:tcPr>
          <w:p w14:paraId="25C8BFA3" w14:textId="77777777" w:rsidR="003C5256" w:rsidRDefault="00EA4AB5">
            <w:pPr>
              <w:pStyle w:val="TableParagraph"/>
              <w:spacing w:before="5" w:line="235" w:lineRule="auto"/>
              <w:ind w:left="176" w:right="161" w:firstLine="2"/>
              <w:jc w:val="center"/>
              <w:rPr>
                <w:i/>
                <w:sz w:val="28"/>
              </w:rPr>
            </w:pPr>
            <w:r>
              <w:rPr>
                <w:i/>
                <w:spacing w:val="-2"/>
                <w:sz w:val="28"/>
              </w:rPr>
              <w:t xml:space="preserve">дифференц ированного </w:t>
            </w:r>
            <w:r>
              <w:rPr>
                <w:i/>
                <w:sz w:val="28"/>
              </w:rPr>
              <w:t xml:space="preserve">зачёта в 4 </w:t>
            </w:r>
            <w:r>
              <w:rPr>
                <w:i/>
                <w:spacing w:val="-2"/>
                <w:sz w:val="28"/>
              </w:rPr>
              <w:t>семестре</w:t>
            </w:r>
          </w:p>
        </w:tc>
      </w:tr>
    </w:tbl>
    <w:p w14:paraId="5BBCE6B2" w14:textId="77777777" w:rsidR="003C5256" w:rsidRDefault="003C5256">
      <w:pPr>
        <w:pStyle w:val="TableParagraph"/>
        <w:spacing w:line="235" w:lineRule="auto"/>
        <w:jc w:val="center"/>
        <w:rPr>
          <w:i/>
          <w:sz w:val="28"/>
        </w:rPr>
        <w:sectPr w:rsidR="003C5256">
          <w:pgSz w:w="11900" w:h="16840"/>
          <w:pgMar w:top="1280" w:right="425" w:bottom="280" w:left="1133" w:header="720" w:footer="720" w:gutter="0"/>
          <w:cols w:space="720"/>
        </w:sectPr>
      </w:pPr>
    </w:p>
    <w:p w14:paraId="78EB18D9" w14:textId="77777777" w:rsidR="003C5256" w:rsidRDefault="00EA4AB5">
      <w:pPr>
        <w:spacing w:before="66"/>
        <w:ind w:left="4458"/>
        <w:rPr>
          <w:b/>
          <w:sz w:val="28"/>
        </w:rPr>
      </w:pPr>
      <w:r>
        <w:rPr>
          <w:b/>
          <w:sz w:val="28"/>
        </w:rPr>
        <w:lastRenderedPageBreak/>
        <w:t>2.2.</w:t>
      </w:r>
      <w:r>
        <w:rPr>
          <w:b/>
          <w:spacing w:val="59"/>
          <w:sz w:val="28"/>
        </w:rPr>
        <w:t xml:space="preserve"> </w:t>
      </w:r>
      <w:r>
        <w:rPr>
          <w:b/>
          <w:sz w:val="28"/>
        </w:rPr>
        <w:t>Тематический</w:t>
      </w:r>
      <w:r>
        <w:rPr>
          <w:b/>
          <w:spacing w:val="-9"/>
          <w:sz w:val="28"/>
        </w:rPr>
        <w:t xml:space="preserve"> </w:t>
      </w:r>
      <w:r>
        <w:rPr>
          <w:b/>
          <w:sz w:val="28"/>
        </w:rPr>
        <w:t>план</w:t>
      </w:r>
      <w:r>
        <w:rPr>
          <w:b/>
          <w:spacing w:val="-6"/>
          <w:sz w:val="28"/>
        </w:rPr>
        <w:t xml:space="preserve"> </w:t>
      </w:r>
      <w:r>
        <w:rPr>
          <w:b/>
          <w:sz w:val="28"/>
        </w:rPr>
        <w:t>и</w:t>
      </w:r>
      <w:r>
        <w:rPr>
          <w:b/>
          <w:spacing w:val="-7"/>
          <w:sz w:val="28"/>
        </w:rPr>
        <w:t xml:space="preserve"> </w:t>
      </w:r>
      <w:r>
        <w:rPr>
          <w:b/>
          <w:sz w:val="28"/>
        </w:rPr>
        <w:t>содержание</w:t>
      </w:r>
      <w:r>
        <w:rPr>
          <w:b/>
          <w:spacing w:val="-5"/>
          <w:sz w:val="28"/>
        </w:rPr>
        <w:t xml:space="preserve"> </w:t>
      </w:r>
      <w:r>
        <w:rPr>
          <w:b/>
          <w:sz w:val="28"/>
        </w:rPr>
        <w:t>учебной</w:t>
      </w:r>
      <w:r>
        <w:rPr>
          <w:b/>
          <w:spacing w:val="-6"/>
          <w:sz w:val="28"/>
        </w:rPr>
        <w:t xml:space="preserve"> </w:t>
      </w:r>
      <w:r>
        <w:rPr>
          <w:b/>
          <w:spacing w:val="-2"/>
          <w:sz w:val="28"/>
        </w:rPr>
        <w:t>дисциплины</w:t>
      </w:r>
    </w:p>
    <w:p w14:paraId="6E252308" w14:textId="77777777" w:rsidR="003C5256" w:rsidRDefault="003C5256">
      <w:pPr>
        <w:pStyle w:val="a3"/>
        <w:spacing w:before="3"/>
        <w:rPr>
          <w:b/>
          <w:sz w:val="16"/>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10457"/>
        <w:gridCol w:w="1543"/>
        <w:gridCol w:w="1572"/>
      </w:tblGrid>
      <w:tr w:rsidR="003C5256" w14:paraId="5475B201" w14:textId="77777777">
        <w:trPr>
          <w:trHeight w:val="550"/>
        </w:trPr>
        <w:tc>
          <w:tcPr>
            <w:tcW w:w="2268" w:type="dxa"/>
          </w:tcPr>
          <w:p w14:paraId="21BDE0D2" w14:textId="77777777" w:rsidR="003C5256" w:rsidRDefault="00EA4AB5">
            <w:pPr>
              <w:pStyle w:val="TableParagraph"/>
              <w:spacing w:before="5" w:line="228" w:lineRule="auto"/>
              <w:ind w:left="333" w:right="118"/>
              <w:rPr>
                <w:b/>
                <w:sz w:val="24"/>
              </w:rPr>
            </w:pPr>
            <w:r>
              <w:rPr>
                <w:b/>
                <w:spacing w:val="-2"/>
                <w:sz w:val="24"/>
              </w:rPr>
              <w:t xml:space="preserve">Наименование </w:t>
            </w:r>
            <w:r>
              <w:rPr>
                <w:b/>
                <w:sz w:val="24"/>
              </w:rPr>
              <w:t>разделов</w:t>
            </w:r>
            <w:r>
              <w:rPr>
                <w:b/>
                <w:spacing w:val="-4"/>
                <w:sz w:val="24"/>
              </w:rPr>
              <w:t xml:space="preserve"> </w:t>
            </w:r>
            <w:r>
              <w:rPr>
                <w:b/>
                <w:sz w:val="24"/>
              </w:rPr>
              <w:t>и</w:t>
            </w:r>
            <w:r>
              <w:rPr>
                <w:b/>
                <w:spacing w:val="-2"/>
                <w:sz w:val="24"/>
              </w:rPr>
              <w:t xml:space="preserve"> </w:t>
            </w:r>
            <w:r>
              <w:rPr>
                <w:b/>
                <w:spacing w:val="-5"/>
                <w:sz w:val="24"/>
              </w:rPr>
              <w:t>тем</w:t>
            </w:r>
          </w:p>
        </w:tc>
        <w:tc>
          <w:tcPr>
            <w:tcW w:w="10457" w:type="dxa"/>
          </w:tcPr>
          <w:p w14:paraId="0C6695F5" w14:textId="77777777" w:rsidR="003C5256" w:rsidRDefault="00EA4AB5">
            <w:pPr>
              <w:pStyle w:val="TableParagraph"/>
              <w:spacing w:before="5" w:line="228" w:lineRule="auto"/>
              <w:ind w:left="4483" w:right="771" w:hanging="3694"/>
              <w:rPr>
                <w:b/>
                <w:sz w:val="24"/>
              </w:rPr>
            </w:pPr>
            <w:r>
              <w:rPr>
                <w:b/>
                <w:sz w:val="24"/>
              </w:rPr>
              <w:t>Содержание</w:t>
            </w:r>
            <w:r>
              <w:rPr>
                <w:b/>
                <w:spacing w:val="-12"/>
                <w:sz w:val="24"/>
              </w:rPr>
              <w:t xml:space="preserve"> </w:t>
            </w:r>
            <w:r>
              <w:rPr>
                <w:b/>
                <w:sz w:val="24"/>
              </w:rPr>
              <w:t>учебного</w:t>
            </w:r>
            <w:r>
              <w:rPr>
                <w:b/>
                <w:spacing w:val="-9"/>
                <w:sz w:val="24"/>
              </w:rPr>
              <w:t xml:space="preserve"> </w:t>
            </w:r>
            <w:r>
              <w:rPr>
                <w:b/>
                <w:sz w:val="24"/>
              </w:rPr>
              <w:t>материала,</w:t>
            </w:r>
            <w:r>
              <w:rPr>
                <w:b/>
                <w:spacing w:val="-11"/>
                <w:sz w:val="24"/>
              </w:rPr>
              <w:t xml:space="preserve"> </w:t>
            </w:r>
            <w:r>
              <w:rPr>
                <w:b/>
                <w:sz w:val="24"/>
              </w:rPr>
              <w:t>практические</w:t>
            </w:r>
            <w:r>
              <w:rPr>
                <w:b/>
                <w:spacing w:val="-13"/>
                <w:sz w:val="24"/>
              </w:rPr>
              <w:t xml:space="preserve"> </w:t>
            </w:r>
            <w:r>
              <w:rPr>
                <w:b/>
                <w:sz w:val="24"/>
              </w:rPr>
              <w:t>занятия,</w:t>
            </w:r>
            <w:r>
              <w:rPr>
                <w:b/>
                <w:spacing w:val="-12"/>
                <w:sz w:val="24"/>
              </w:rPr>
              <w:t xml:space="preserve"> </w:t>
            </w:r>
            <w:r>
              <w:rPr>
                <w:b/>
                <w:sz w:val="24"/>
              </w:rPr>
              <w:t>самостоятельная</w:t>
            </w:r>
            <w:r>
              <w:rPr>
                <w:b/>
                <w:spacing w:val="-12"/>
                <w:sz w:val="24"/>
              </w:rPr>
              <w:t xml:space="preserve"> </w:t>
            </w:r>
            <w:r>
              <w:rPr>
                <w:b/>
                <w:sz w:val="24"/>
              </w:rPr>
              <w:t xml:space="preserve">работа </w:t>
            </w:r>
            <w:r>
              <w:rPr>
                <w:b/>
                <w:spacing w:val="-2"/>
                <w:sz w:val="24"/>
              </w:rPr>
              <w:t>обучающихся</w:t>
            </w:r>
          </w:p>
        </w:tc>
        <w:tc>
          <w:tcPr>
            <w:tcW w:w="1543" w:type="dxa"/>
          </w:tcPr>
          <w:p w14:paraId="56939E49" w14:textId="77777777" w:rsidR="003C5256" w:rsidRDefault="00EA4AB5">
            <w:pPr>
              <w:pStyle w:val="TableParagraph"/>
              <w:spacing w:before="5" w:line="228" w:lineRule="auto"/>
              <w:ind w:left="469" w:right="390" w:hanging="53"/>
              <w:rPr>
                <w:b/>
                <w:sz w:val="24"/>
              </w:rPr>
            </w:pPr>
            <w:r>
              <w:rPr>
                <w:b/>
                <w:spacing w:val="-2"/>
                <w:sz w:val="24"/>
              </w:rPr>
              <w:t>Объем часов</w:t>
            </w:r>
          </w:p>
        </w:tc>
        <w:tc>
          <w:tcPr>
            <w:tcW w:w="1572" w:type="dxa"/>
          </w:tcPr>
          <w:p w14:paraId="782C3EE4" w14:textId="77777777" w:rsidR="003C5256" w:rsidRDefault="00EA4AB5">
            <w:pPr>
              <w:pStyle w:val="TableParagraph"/>
              <w:spacing w:before="5" w:line="228" w:lineRule="auto"/>
              <w:ind w:left="294" w:right="274" w:firstLine="28"/>
              <w:rPr>
                <w:b/>
                <w:sz w:val="24"/>
              </w:rPr>
            </w:pPr>
            <w:r>
              <w:rPr>
                <w:b/>
                <w:spacing w:val="-2"/>
                <w:sz w:val="24"/>
              </w:rPr>
              <w:t>Уровень усвоения</w:t>
            </w:r>
          </w:p>
        </w:tc>
      </w:tr>
      <w:tr w:rsidR="003C5256" w14:paraId="04F41F33" w14:textId="77777777">
        <w:trPr>
          <w:trHeight w:val="275"/>
        </w:trPr>
        <w:tc>
          <w:tcPr>
            <w:tcW w:w="2268" w:type="dxa"/>
          </w:tcPr>
          <w:p w14:paraId="423AAFE6" w14:textId="77777777" w:rsidR="003C5256" w:rsidRDefault="00EA4AB5">
            <w:pPr>
              <w:pStyle w:val="TableParagraph"/>
              <w:spacing w:line="255" w:lineRule="exact"/>
              <w:ind w:left="22"/>
              <w:jc w:val="center"/>
              <w:rPr>
                <w:b/>
                <w:sz w:val="24"/>
              </w:rPr>
            </w:pPr>
            <w:r>
              <w:rPr>
                <w:b/>
                <w:spacing w:val="-10"/>
                <w:sz w:val="24"/>
              </w:rPr>
              <w:t>1</w:t>
            </w:r>
          </w:p>
        </w:tc>
        <w:tc>
          <w:tcPr>
            <w:tcW w:w="10457" w:type="dxa"/>
          </w:tcPr>
          <w:p w14:paraId="607AD4BB" w14:textId="77777777" w:rsidR="003C5256" w:rsidRDefault="00EA4AB5">
            <w:pPr>
              <w:pStyle w:val="TableParagraph"/>
              <w:spacing w:line="255" w:lineRule="exact"/>
              <w:ind w:left="17"/>
              <w:jc w:val="center"/>
              <w:rPr>
                <w:b/>
                <w:sz w:val="24"/>
              </w:rPr>
            </w:pPr>
            <w:r>
              <w:rPr>
                <w:b/>
                <w:spacing w:val="-10"/>
                <w:sz w:val="24"/>
              </w:rPr>
              <w:t>2</w:t>
            </w:r>
          </w:p>
        </w:tc>
        <w:tc>
          <w:tcPr>
            <w:tcW w:w="1543" w:type="dxa"/>
          </w:tcPr>
          <w:p w14:paraId="63400364" w14:textId="77777777" w:rsidR="003C5256" w:rsidRDefault="00EA4AB5">
            <w:pPr>
              <w:pStyle w:val="TableParagraph"/>
              <w:spacing w:line="255" w:lineRule="exact"/>
              <w:ind w:left="23"/>
              <w:jc w:val="center"/>
              <w:rPr>
                <w:sz w:val="24"/>
              </w:rPr>
            </w:pPr>
            <w:r>
              <w:rPr>
                <w:spacing w:val="-10"/>
                <w:sz w:val="24"/>
              </w:rPr>
              <w:t>3</w:t>
            </w:r>
          </w:p>
        </w:tc>
        <w:tc>
          <w:tcPr>
            <w:tcW w:w="1572" w:type="dxa"/>
          </w:tcPr>
          <w:p w14:paraId="29CEFE07" w14:textId="77777777" w:rsidR="003C5256" w:rsidRDefault="00EA4AB5">
            <w:pPr>
              <w:pStyle w:val="TableParagraph"/>
              <w:spacing w:line="255" w:lineRule="exact"/>
              <w:ind w:left="17"/>
              <w:jc w:val="center"/>
              <w:rPr>
                <w:sz w:val="24"/>
              </w:rPr>
            </w:pPr>
            <w:r>
              <w:rPr>
                <w:spacing w:val="-10"/>
                <w:sz w:val="24"/>
              </w:rPr>
              <w:t>4</w:t>
            </w:r>
          </w:p>
        </w:tc>
      </w:tr>
      <w:tr w:rsidR="003C5256" w14:paraId="1460E2A2" w14:textId="77777777">
        <w:trPr>
          <w:trHeight w:val="826"/>
        </w:trPr>
        <w:tc>
          <w:tcPr>
            <w:tcW w:w="2268" w:type="dxa"/>
          </w:tcPr>
          <w:p w14:paraId="245D9409" w14:textId="77777777" w:rsidR="003C5256" w:rsidRDefault="00EA4AB5">
            <w:pPr>
              <w:pStyle w:val="TableParagraph"/>
              <w:spacing w:line="270" w:lineRule="exact"/>
              <w:ind w:left="116"/>
              <w:rPr>
                <w:b/>
                <w:sz w:val="24"/>
              </w:rPr>
            </w:pPr>
            <w:r>
              <w:rPr>
                <w:b/>
                <w:spacing w:val="-2"/>
                <w:sz w:val="24"/>
              </w:rPr>
              <w:t>Введение</w:t>
            </w:r>
          </w:p>
        </w:tc>
        <w:tc>
          <w:tcPr>
            <w:tcW w:w="10457" w:type="dxa"/>
          </w:tcPr>
          <w:p w14:paraId="3504F310" w14:textId="77777777" w:rsidR="003C5256" w:rsidRDefault="00EA4AB5">
            <w:pPr>
              <w:pStyle w:val="TableParagraph"/>
              <w:ind w:left="111"/>
              <w:rPr>
                <w:sz w:val="24"/>
              </w:rPr>
            </w:pPr>
            <w:r>
              <w:rPr>
                <w:sz w:val="24"/>
              </w:rPr>
              <w:t>Основные</w:t>
            </w:r>
            <w:r>
              <w:rPr>
                <w:spacing w:val="-6"/>
                <w:sz w:val="24"/>
              </w:rPr>
              <w:t xml:space="preserve"> </w:t>
            </w:r>
            <w:r>
              <w:rPr>
                <w:sz w:val="24"/>
              </w:rPr>
              <w:t>аспекты</w:t>
            </w:r>
            <w:r>
              <w:rPr>
                <w:spacing w:val="-4"/>
                <w:sz w:val="24"/>
              </w:rPr>
              <w:t xml:space="preserve"> </w:t>
            </w:r>
            <w:r>
              <w:rPr>
                <w:sz w:val="24"/>
              </w:rPr>
              <w:t>создания</w:t>
            </w:r>
            <w:r>
              <w:rPr>
                <w:spacing w:val="-4"/>
                <w:sz w:val="24"/>
              </w:rPr>
              <w:t xml:space="preserve"> </w:t>
            </w:r>
            <w:r>
              <w:rPr>
                <w:sz w:val="24"/>
              </w:rPr>
              <w:t>метрологии,</w:t>
            </w:r>
            <w:r>
              <w:rPr>
                <w:spacing w:val="-4"/>
                <w:sz w:val="24"/>
              </w:rPr>
              <w:t xml:space="preserve"> </w:t>
            </w:r>
            <w:r>
              <w:rPr>
                <w:sz w:val="24"/>
              </w:rPr>
              <w:t>стандартизации</w:t>
            </w:r>
            <w:r>
              <w:rPr>
                <w:spacing w:val="-3"/>
                <w:sz w:val="24"/>
              </w:rPr>
              <w:t xml:space="preserve"> </w:t>
            </w:r>
            <w:r>
              <w:rPr>
                <w:sz w:val="24"/>
              </w:rPr>
              <w:t>и</w:t>
            </w:r>
            <w:r>
              <w:rPr>
                <w:spacing w:val="-5"/>
                <w:sz w:val="24"/>
              </w:rPr>
              <w:t xml:space="preserve"> </w:t>
            </w:r>
            <w:r>
              <w:rPr>
                <w:sz w:val="24"/>
              </w:rPr>
              <w:t>сертификации.</w:t>
            </w:r>
            <w:r>
              <w:rPr>
                <w:spacing w:val="-4"/>
                <w:sz w:val="24"/>
              </w:rPr>
              <w:t xml:space="preserve"> </w:t>
            </w:r>
            <w:r>
              <w:rPr>
                <w:sz w:val="24"/>
              </w:rPr>
              <w:t>Роль</w:t>
            </w:r>
            <w:r>
              <w:rPr>
                <w:spacing w:val="-4"/>
                <w:sz w:val="24"/>
              </w:rPr>
              <w:t xml:space="preserve"> </w:t>
            </w:r>
            <w:r>
              <w:rPr>
                <w:spacing w:val="-2"/>
                <w:sz w:val="24"/>
              </w:rPr>
              <w:t>метрологии,</w:t>
            </w:r>
          </w:p>
          <w:p w14:paraId="19ED85D4" w14:textId="77777777" w:rsidR="003C5256" w:rsidRDefault="00EA4AB5">
            <w:pPr>
              <w:pStyle w:val="TableParagraph"/>
              <w:spacing w:before="3" w:line="264" w:lineRule="exact"/>
              <w:ind w:left="111"/>
              <w:rPr>
                <w:sz w:val="24"/>
              </w:rPr>
            </w:pPr>
            <w:r>
              <w:rPr>
                <w:sz w:val="24"/>
              </w:rPr>
              <w:t>стандартизации</w:t>
            </w:r>
            <w:r>
              <w:rPr>
                <w:spacing w:val="-10"/>
                <w:sz w:val="24"/>
              </w:rPr>
              <w:t xml:space="preserve"> </w:t>
            </w:r>
            <w:r>
              <w:rPr>
                <w:sz w:val="24"/>
              </w:rPr>
              <w:t>и</w:t>
            </w:r>
            <w:r>
              <w:rPr>
                <w:spacing w:val="-6"/>
                <w:sz w:val="24"/>
              </w:rPr>
              <w:t xml:space="preserve"> </w:t>
            </w:r>
            <w:r>
              <w:rPr>
                <w:sz w:val="24"/>
              </w:rPr>
              <w:t>сертификации</w:t>
            </w:r>
            <w:r>
              <w:rPr>
                <w:spacing w:val="-6"/>
                <w:sz w:val="24"/>
              </w:rPr>
              <w:t xml:space="preserve"> </w:t>
            </w:r>
            <w:r>
              <w:rPr>
                <w:sz w:val="24"/>
              </w:rPr>
              <w:t>в</w:t>
            </w:r>
            <w:r>
              <w:rPr>
                <w:spacing w:val="-7"/>
                <w:sz w:val="24"/>
              </w:rPr>
              <w:t xml:space="preserve"> </w:t>
            </w:r>
            <w:r>
              <w:rPr>
                <w:sz w:val="24"/>
              </w:rPr>
              <w:t>повышении</w:t>
            </w:r>
            <w:r>
              <w:rPr>
                <w:spacing w:val="-9"/>
                <w:sz w:val="24"/>
              </w:rPr>
              <w:t xml:space="preserve"> </w:t>
            </w:r>
            <w:r>
              <w:rPr>
                <w:sz w:val="24"/>
              </w:rPr>
              <w:t>качества</w:t>
            </w:r>
            <w:r>
              <w:rPr>
                <w:spacing w:val="-9"/>
                <w:sz w:val="24"/>
              </w:rPr>
              <w:t xml:space="preserve"> </w:t>
            </w:r>
            <w:r>
              <w:rPr>
                <w:sz w:val="24"/>
              </w:rPr>
              <w:t>и</w:t>
            </w:r>
            <w:r>
              <w:rPr>
                <w:spacing w:val="-6"/>
                <w:sz w:val="24"/>
              </w:rPr>
              <w:t xml:space="preserve"> </w:t>
            </w:r>
            <w:r>
              <w:rPr>
                <w:sz w:val="24"/>
              </w:rPr>
              <w:t>конкурентоспособности</w:t>
            </w:r>
            <w:r>
              <w:rPr>
                <w:spacing w:val="40"/>
                <w:sz w:val="24"/>
              </w:rPr>
              <w:t xml:space="preserve"> </w:t>
            </w:r>
            <w:r>
              <w:rPr>
                <w:sz w:val="24"/>
              </w:rPr>
              <w:t>продукции, процессов, услуг и работ, в подготовке квалифицированных кадров.</w:t>
            </w:r>
          </w:p>
        </w:tc>
        <w:tc>
          <w:tcPr>
            <w:tcW w:w="1543" w:type="dxa"/>
          </w:tcPr>
          <w:p w14:paraId="4833E7C3" w14:textId="77777777" w:rsidR="003C5256" w:rsidRDefault="00EA4AB5">
            <w:pPr>
              <w:pStyle w:val="TableParagraph"/>
              <w:spacing w:before="267"/>
              <w:ind w:left="23"/>
              <w:jc w:val="center"/>
              <w:rPr>
                <w:sz w:val="24"/>
              </w:rPr>
            </w:pPr>
            <w:r>
              <w:rPr>
                <w:spacing w:val="-10"/>
                <w:sz w:val="24"/>
              </w:rPr>
              <w:t>2</w:t>
            </w:r>
          </w:p>
        </w:tc>
        <w:tc>
          <w:tcPr>
            <w:tcW w:w="1572" w:type="dxa"/>
          </w:tcPr>
          <w:p w14:paraId="0A4F0434" w14:textId="77777777" w:rsidR="003C5256" w:rsidRDefault="00EA4AB5">
            <w:pPr>
              <w:pStyle w:val="TableParagraph"/>
              <w:spacing w:before="267"/>
              <w:ind w:left="17"/>
              <w:jc w:val="center"/>
              <w:rPr>
                <w:sz w:val="24"/>
              </w:rPr>
            </w:pPr>
            <w:r>
              <w:rPr>
                <w:spacing w:val="-10"/>
                <w:sz w:val="24"/>
              </w:rPr>
              <w:t>2</w:t>
            </w:r>
          </w:p>
        </w:tc>
      </w:tr>
      <w:tr w:rsidR="003C5256" w14:paraId="231A7BC1" w14:textId="77777777">
        <w:trPr>
          <w:trHeight w:val="1379"/>
        </w:trPr>
        <w:tc>
          <w:tcPr>
            <w:tcW w:w="2268" w:type="dxa"/>
          </w:tcPr>
          <w:p w14:paraId="63E32CFA" w14:textId="77777777" w:rsidR="003C5256" w:rsidRDefault="00EA4AB5">
            <w:pPr>
              <w:pStyle w:val="TableParagraph"/>
              <w:spacing w:before="4" w:line="235" w:lineRule="auto"/>
              <w:ind w:left="111" w:right="166"/>
              <w:rPr>
                <w:b/>
                <w:sz w:val="24"/>
              </w:rPr>
            </w:pPr>
            <w:r>
              <w:rPr>
                <w:b/>
                <w:sz w:val="24"/>
              </w:rPr>
              <w:t>Раздел 1. Правовые</w:t>
            </w:r>
            <w:r>
              <w:rPr>
                <w:b/>
                <w:spacing w:val="-15"/>
                <w:sz w:val="24"/>
              </w:rPr>
              <w:t xml:space="preserve"> </w:t>
            </w:r>
            <w:r>
              <w:rPr>
                <w:b/>
                <w:sz w:val="24"/>
              </w:rPr>
              <w:t xml:space="preserve">основы </w:t>
            </w:r>
            <w:r>
              <w:rPr>
                <w:b/>
                <w:spacing w:val="-2"/>
                <w:sz w:val="24"/>
              </w:rPr>
              <w:t xml:space="preserve">метрологии, </w:t>
            </w:r>
            <w:r>
              <w:rPr>
                <w:b/>
                <w:sz w:val="24"/>
              </w:rPr>
              <w:t>стандартизации</w:t>
            </w:r>
            <w:r>
              <w:rPr>
                <w:b/>
                <w:spacing w:val="-5"/>
                <w:sz w:val="24"/>
              </w:rPr>
              <w:t xml:space="preserve"> </w:t>
            </w:r>
            <w:r>
              <w:rPr>
                <w:b/>
                <w:sz w:val="24"/>
              </w:rPr>
              <w:t xml:space="preserve">и </w:t>
            </w:r>
            <w:r>
              <w:rPr>
                <w:b/>
                <w:spacing w:val="-2"/>
                <w:sz w:val="24"/>
              </w:rPr>
              <w:t>сертификации</w:t>
            </w:r>
          </w:p>
        </w:tc>
        <w:tc>
          <w:tcPr>
            <w:tcW w:w="10457" w:type="dxa"/>
          </w:tcPr>
          <w:p w14:paraId="1D4161A4" w14:textId="77777777" w:rsidR="003C5256" w:rsidRDefault="003C5256">
            <w:pPr>
              <w:pStyle w:val="TableParagraph"/>
              <w:rPr>
                <w:sz w:val="24"/>
              </w:rPr>
            </w:pPr>
          </w:p>
        </w:tc>
        <w:tc>
          <w:tcPr>
            <w:tcW w:w="1543" w:type="dxa"/>
          </w:tcPr>
          <w:p w14:paraId="704B9CDA" w14:textId="77777777" w:rsidR="003C5256" w:rsidRDefault="00EA4AB5">
            <w:pPr>
              <w:pStyle w:val="TableParagraph"/>
              <w:spacing w:line="268" w:lineRule="exact"/>
              <w:ind w:left="23"/>
              <w:jc w:val="center"/>
              <w:rPr>
                <w:sz w:val="24"/>
              </w:rPr>
            </w:pPr>
            <w:r>
              <w:rPr>
                <w:spacing w:val="-10"/>
                <w:sz w:val="24"/>
              </w:rPr>
              <w:t>6</w:t>
            </w:r>
          </w:p>
        </w:tc>
        <w:tc>
          <w:tcPr>
            <w:tcW w:w="1572" w:type="dxa"/>
          </w:tcPr>
          <w:p w14:paraId="1FCD53F4" w14:textId="77777777" w:rsidR="003C5256" w:rsidRDefault="003C5256">
            <w:pPr>
              <w:pStyle w:val="TableParagraph"/>
              <w:rPr>
                <w:sz w:val="24"/>
              </w:rPr>
            </w:pPr>
          </w:p>
        </w:tc>
      </w:tr>
      <w:tr w:rsidR="003C5256" w14:paraId="5B048077" w14:textId="77777777">
        <w:trPr>
          <w:trHeight w:val="276"/>
        </w:trPr>
        <w:tc>
          <w:tcPr>
            <w:tcW w:w="2268" w:type="dxa"/>
            <w:vMerge w:val="restart"/>
          </w:tcPr>
          <w:p w14:paraId="4A0A52DC" w14:textId="77777777" w:rsidR="003C5256" w:rsidRDefault="00EA4AB5">
            <w:pPr>
              <w:pStyle w:val="TableParagraph"/>
              <w:ind w:left="111" w:right="374"/>
              <w:rPr>
                <w:b/>
                <w:sz w:val="24"/>
              </w:rPr>
            </w:pPr>
            <w:r>
              <w:rPr>
                <w:b/>
                <w:sz w:val="24"/>
              </w:rPr>
              <w:t xml:space="preserve">Тема 1.1. Защита прав </w:t>
            </w:r>
            <w:r>
              <w:rPr>
                <w:b/>
                <w:spacing w:val="-2"/>
                <w:sz w:val="24"/>
              </w:rPr>
              <w:t>потребителей Техническое</w:t>
            </w:r>
          </w:p>
          <w:p w14:paraId="0919A129" w14:textId="77777777" w:rsidR="003C5256" w:rsidRDefault="00EA4AB5">
            <w:pPr>
              <w:pStyle w:val="TableParagraph"/>
              <w:ind w:left="111"/>
              <w:rPr>
                <w:b/>
                <w:sz w:val="24"/>
              </w:rPr>
            </w:pPr>
            <w:r>
              <w:rPr>
                <w:b/>
                <w:spacing w:val="-2"/>
                <w:sz w:val="24"/>
              </w:rPr>
              <w:t>законодательство</w:t>
            </w:r>
          </w:p>
        </w:tc>
        <w:tc>
          <w:tcPr>
            <w:tcW w:w="10457" w:type="dxa"/>
          </w:tcPr>
          <w:p w14:paraId="37485033" w14:textId="77777777" w:rsidR="003C5256" w:rsidRDefault="00EA4AB5">
            <w:pPr>
              <w:pStyle w:val="TableParagraph"/>
              <w:spacing w:line="257"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543" w:type="dxa"/>
            <w:vMerge w:val="restart"/>
          </w:tcPr>
          <w:p w14:paraId="6C39981B" w14:textId="77777777" w:rsidR="003C5256" w:rsidRDefault="00EA4AB5">
            <w:pPr>
              <w:pStyle w:val="TableParagraph"/>
              <w:spacing w:line="268" w:lineRule="exact"/>
              <w:ind w:left="17"/>
              <w:jc w:val="center"/>
              <w:rPr>
                <w:sz w:val="24"/>
              </w:rPr>
            </w:pPr>
            <w:r>
              <w:rPr>
                <w:spacing w:val="-10"/>
                <w:sz w:val="24"/>
              </w:rPr>
              <w:t>2</w:t>
            </w:r>
          </w:p>
        </w:tc>
        <w:tc>
          <w:tcPr>
            <w:tcW w:w="1572" w:type="dxa"/>
            <w:vMerge w:val="restart"/>
          </w:tcPr>
          <w:p w14:paraId="788D2D01" w14:textId="77777777" w:rsidR="003C5256" w:rsidRDefault="00EA4AB5">
            <w:pPr>
              <w:pStyle w:val="TableParagraph"/>
              <w:spacing w:line="268" w:lineRule="exact"/>
              <w:ind w:left="17"/>
              <w:jc w:val="center"/>
              <w:rPr>
                <w:sz w:val="24"/>
              </w:rPr>
            </w:pPr>
            <w:r>
              <w:rPr>
                <w:spacing w:val="-10"/>
                <w:sz w:val="24"/>
              </w:rPr>
              <w:t>2</w:t>
            </w:r>
          </w:p>
        </w:tc>
      </w:tr>
      <w:tr w:rsidR="003C5256" w14:paraId="169D922B" w14:textId="77777777">
        <w:trPr>
          <w:trHeight w:val="1378"/>
        </w:trPr>
        <w:tc>
          <w:tcPr>
            <w:tcW w:w="2268" w:type="dxa"/>
            <w:vMerge/>
            <w:tcBorders>
              <w:top w:val="nil"/>
            </w:tcBorders>
          </w:tcPr>
          <w:p w14:paraId="56C12DDF" w14:textId="77777777" w:rsidR="003C5256" w:rsidRDefault="003C5256">
            <w:pPr>
              <w:rPr>
                <w:sz w:val="2"/>
                <w:szCs w:val="2"/>
              </w:rPr>
            </w:pPr>
          </w:p>
        </w:tc>
        <w:tc>
          <w:tcPr>
            <w:tcW w:w="10457" w:type="dxa"/>
          </w:tcPr>
          <w:p w14:paraId="4C099948" w14:textId="77777777" w:rsidR="003C5256" w:rsidRDefault="00EA4AB5">
            <w:pPr>
              <w:pStyle w:val="TableParagraph"/>
              <w:ind w:left="111"/>
              <w:rPr>
                <w:sz w:val="24"/>
              </w:rPr>
            </w:pPr>
            <w:r>
              <w:rPr>
                <w:sz w:val="24"/>
              </w:rPr>
              <w:t>Защита</w:t>
            </w:r>
            <w:r>
              <w:rPr>
                <w:spacing w:val="-4"/>
                <w:sz w:val="24"/>
              </w:rPr>
              <w:t xml:space="preserve"> </w:t>
            </w:r>
            <w:r>
              <w:rPr>
                <w:sz w:val="24"/>
              </w:rPr>
              <w:t>прав</w:t>
            </w:r>
            <w:r>
              <w:rPr>
                <w:spacing w:val="-5"/>
                <w:sz w:val="24"/>
              </w:rPr>
              <w:t xml:space="preserve"> </w:t>
            </w:r>
            <w:r>
              <w:rPr>
                <w:sz w:val="24"/>
              </w:rPr>
              <w:t>потребителей</w:t>
            </w:r>
            <w:r>
              <w:rPr>
                <w:spacing w:val="-5"/>
                <w:sz w:val="24"/>
              </w:rPr>
              <w:t xml:space="preserve"> </w:t>
            </w:r>
            <w:r>
              <w:rPr>
                <w:sz w:val="24"/>
              </w:rPr>
              <w:t>в</w:t>
            </w:r>
            <w:r>
              <w:rPr>
                <w:spacing w:val="-5"/>
                <w:sz w:val="24"/>
              </w:rPr>
              <w:t xml:space="preserve"> </w:t>
            </w:r>
            <w:r>
              <w:rPr>
                <w:sz w:val="24"/>
              </w:rPr>
              <w:t>условиях</w:t>
            </w:r>
            <w:r>
              <w:rPr>
                <w:spacing w:val="-4"/>
                <w:sz w:val="24"/>
              </w:rPr>
              <w:t xml:space="preserve"> </w:t>
            </w:r>
            <w:r>
              <w:rPr>
                <w:sz w:val="24"/>
              </w:rPr>
              <w:t>рыночной</w:t>
            </w:r>
            <w:r>
              <w:rPr>
                <w:spacing w:val="-5"/>
                <w:sz w:val="24"/>
              </w:rPr>
              <w:t xml:space="preserve"> </w:t>
            </w:r>
            <w:r>
              <w:rPr>
                <w:sz w:val="24"/>
              </w:rPr>
              <w:t>экономики.</w:t>
            </w:r>
            <w:r>
              <w:rPr>
                <w:spacing w:val="-4"/>
                <w:sz w:val="24"/>
              </w:rPr>
              <w:t xml:space="preserve"> </w:t>
            </w:r>
            <w:r>
              <w:rPr>
                <w:sz w:val="24"/>
              </w:rPr>
              <w:t>Закон</w:t>
            </w:r>
            <w:r>
              <w:rPr>
                <w:spacing w:val="-5"/>
                <w:sz w:val="24"/>
              </w:rPr>
              <w:t xml:space="preserve"> </w:t>
            </w:r>
            <w:r>
              <w:rPr>
                <w:sz w:val="24"/>
              </w:rPr>
              <w:t>Российской</w:t>
            </w:r>
            <w:r>
              <w:rPr>
                <w:spacing w:val="-5"/>
                <w:sz w:val="24"/>
              </w:rPr>
              <w:t xml:space="preserve"> </w:t>
            </w:r>
            <w:r>
              <w:rPr>
                <w:sz w:val="24"/>
              </w:rPr>
              <w:t>Федерации</w:t>
            </w:r>
            <w:r>
              <w:rPr>
                <w:spacing w:val="-5"/>
                <w:sz w:val="24"/>
              </w:rPr>
              <w:t xml:space="preserve"> </w:t>
            </w:r>
            <w:r>
              <w:rPr>
                <w:sz w:val="24"/>
              </w:rPr>
              <w:t>«О защите прав потребителей»</w:t>
            </w:r>
          </w:p>
          <w:p w14:paraId="274A2DC2" w14:textId="77777777" w:rsidR="003C5256" w:rsidRDefault="00EA4AB5">
            <w:pPr>
              <w:pStyle w:val="TableParagraph"/>
              <w:ind w:left="111"/>
              <w:rPr>
                <w:sz w:val="24"/>
              </w:rPr>
            </w:pPr>
            <w:r>
              <w:rPr>
                <w:sz w:val="24"/>
              </w:rPr>
              <w:t>Правовые</w:t>
            </w:r>
            <w:r>
              <w:rPr>
                <w:spacing w:val="-5"/>
                <w:sz w:val="24"/>
              </w:rPr>
              <w:t xml:space="preserve"> </w:t>
            </w:r>
            <w:r>
              <w:rPr>
                <w:sz w:val="24"/>
              </w:rPr>
              <w:t>нормы</w:t>
            </w:r>
            <w:r>
              <w:rPr>
                <w:spacing w:val="-5"/>
                <w:sz w:val="24"/>
              </w:rPr>
              <w:t xml:space="preserve"> </w:t>
            </w:r>
            <w:r>
              <w:rPr>
                <w:sz w:val="24"/>
              </w:rPr>
              <w:t>технического</w:t>
            </w:r>
            <w:r>
              <w:rPr>
                <w:spacing w:val="-5"/>
                <w:sz w:val="24"/>
              </w:rPr>
              <w:t xml:space="preserve"> </w:t>
            </w:r>
            <w:r>
              <w:rPr>
                <w:sz w:val="24"/>
              </w:rPr>
              <w:t>законодательства.</w:t>
            </w:r>
            <w:r>
              <w:rPr>
                <w:spacing w:val="-5"/>
                <w:sz w:val="24"/>
              </w:rPr>
              <w:t xml:space="preserve"> </w:t>
            </w:r>
            <w:r>
              <w:rPr>
                <w:sz w:val="24"/>
              </w:rPr>
              <w:t>Законы</w:t>
            </w:r>
            <w:r>
              <w:rPr>
                <w:spacing w:val="-5"/>
                <w:sz w:val="24"/>
              </w:rPr>
              <w:t xml:space="preserve"> </w:t>
            </w:r>
            <w:r>
              <w:rPr>
                <w:sz w:val="24"/>
              </w:rPr>
              <w:t>Российской</w:t>
            </w:r>
            <w:r>
              <w:rPr>
                <w:spacing w:val="-6"/>
                <w:sz w:val="24"/>
              </w:rPr>
              <w:t xml:space="preserve"> </w:t>
            </w:r>
            <w:r>
              <w:rPr>
                <w:sz w:val="24"/>
              </w:rPr>
              <w:t>Федерации</w:t>
            </w:r>
            <w:r>
              <w:rPr>
                <w:spacing w:val="-5"/>
                <w:sz w:val="24"/>
              </w:rPr>
              <w:t xml:space="preserve"> </w:t>
            </w:r>
            <w:r>
              <w:rPr>
                <w:sz w:val="24"/>
              </w:rPr>
              <w:t>в</w:t>
            </w:r>
            <w:r>
              <w:rPr>
                <w:spacing w:val="-6"/>
                <w:sz w:val="24"/>
              </w:rPr>
              <w:t xml:space="preserve"> </w:t>
            </w:r>
            <w:r>
              <w:rPr>
                <w:sz w:val="24"/>
              </w:rPr>
              <w:t>области технического законодательства. Понятие о жизненном цикле продукции.</w:t>
            </w:r>
          </w:p>
        </w:tc>
        <w:tc>
          <w:tcPr>
            <w:tcW w:w="1543" w:type="dxa"/>
            <w:vMerge/>
            <w:tcBorders>
              <w:top w:val="nil"/>
            </w:tcBorders>
          </w:tcPr>
          <w:p w14:paraId="63CA33B5" w14:textId="77777777" w:rsidR="003C5256" w:rsidRDefault="003C5256">
            <w:pPr>
              <w:rPr>
                <w:sz w:val="2"/>
                <w:szCs w:val="2"/>
              </w:rPr>
            </w:pPr>
          </w:p>
        </w:tc>
        <w:tc>
          <w:tcPr>
            <w:tcW w:w="1572" w:type="dxa"/>
            <w:vMerge/>
            <w:tcBorders>
              <w:top w:val="nil"/>
            </w:tcBorders>
          </w:tcPr>
          <w:p w14:paraId="5F2E847D" w14:textId="77777777" w:rsidR="003C5256" w:rsidRDefault="003C5256">
            <w:pPr>
              <w:rPr>
                <w:sz w:val="2"/>
                <w:szCs w:val="2"/>
              </w:rPr>
            </w:pPr>
          </w:p>
        </w:tc>
      </w:tr>
      <w:tr w:rsidR="003C5256" w14:paraId="2F081F20" w14:textId="77777777">
        <w:trPr>
          <w:trHeight w:val="405"/>
        </w:trPr>
        <w:tc>
          <w:tcPr>
            <w:tcW w:w="2268" w:type="dxa"/>
            <w:vMerge/>
            <w:tcBorders>
              <w:top w:val="nil"/>
            </w:tcBorders>
          </w:tcPr>
          <w:p w14:paraId="35FD3E88" w14:textId="77777777" w:rsidR="003C5256" w:rsidRDefault="003C5256">
            <w:pPr>
              <w:rPr>
                <w:sz w:val="2"/>
                <w:szCs w:val="2"/>
              </w:rPr>
            </w:pPr>
          </w:p>
        </w:tc>
        <w:tc>
          <w:tcPr>
            <w:tcW w:w="10457" w:type="dxa"/>
          </w:tcPr>
          <w:p w14:paraId="4F54C91D" w14:textId="77777777" w:rsidR="003C5256" w:rsidRDefault="00EA4AB5">
            <w:pPr>
              <w:pStyle w:val="TableParagraph"/>
              <w:spacing w:line="270"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543" w:type="dxa"/>
            <w:vMerge w:val="restart"/>
          </w:tcPr>
          <w:p w14:paraId="02B431FC" w14:textId="77777777" w:rsidR="003C5256" w:rsidRDefault="00EA4AB5">
            <w:pPr>
              <w:pStyle w:val="TableParagraph"/>
              <w:spacing w:line="266" w:lineRule="exact"/>
              <w:ind w:left="17"/>
              <w:jc w:val="center"/>
              <w:rPr>
                <w:sz w:val="24"/>
              </w:rPr>
            </w:pPr>
            <w:r>
              <w:rPr>
                <w:spacing w:val="-10"/>
                <w:sz w:val="24"/>
              </w:rPr>
              <w:t>1</w:t>
            </w:r>
          </w:p>
        </w:tc>
        <w:tc>
          <w:tcPr>
            <w:tcW w:w="1572" w:type="dxa"/>
            <w:vMerge w:val="restart"/>
          </w:tcPr>
          <w:p w14:paraId="55EE38DB" w14:textId="77777777" w:rsidR="003C5256" w:rsidRDefault="00EA4AB5">
            <w:pPr>
              <w:pStyle w:val="TableParagraph"/>
              <w:spacing w:line="266" w:lineRule="exact"/>
              <w:ind w:left="17"/>
              <w:jc w:val="center"/>
              <w:rPr>
                <w:sz w:val="24"/>
              </w:rPr>
            </w:pPr>
            <w:r>
              <w:rPr>
                <w:spacing w:val="-10"/>
                <w:sz w:val="24"/>
              </w:rPr>
              <w:t>3</w:t>
            </w:r>
          </w:p>
        </w:tc>
      </w:tr>
      <w:tr w:rsidR="003C5256" w14:paraId="4E322B9C" w14:textId="77777777">
        <w:trPr>
          <w:trHeight w:val="1103"/>
        </w:trPr>
        <w:tc>
          <w:tcPr>
            <w:tcW w:w="2268" w:type="dxa"/>
            <w:vMerge/>
            <w:tcBorders>
              <w:top w:val="nil"/>
            </w:tcBorders>
          </w:tcPr>
          <w:p w14:paraId="659ED8E1" w14:textId="77777777" w:rsidR="003C5256" w:rsidRDefault="003C5256">
            <w:pPr>
              <w:rPr>
                <w:sz w:val="2"/>
                <w:szCs w:val="2"/>
              </w:rPr>
            </w:pPr>
          </w:p>
        </w:tc>
        <w:tc>
          <w:tcPr>
            <w:tcW w:w="10457" w:type="dxa"/>
          </w:tcPr>
          <w:p w14:paraId="19F309CE" w14:textId="77777777" w:rsidR="003C5256" w:rsidRDefault="00EA4AB5">
            <w:pPr>
              <w:pStyle w:val="TableParagraph"/>
              <w:spacing w:line="266" w:lineRule="exact"/>
              <w:ind w:left="111"/>
              <w:rPr>
                <w:sz w:val="24"/>
              </w:rPr>
            </w:pPr>
            <w:r>
              <w:rPr>
                <w:sz w:val="24"/>
              </w:rPr>
              <w:t>проработка</w:t>
            </w:r>
            <w:r>
              <w:rPr>
                <w:spacing w:val="-9"/>
                <w:sz w:val="24"/>
              </w:rPr>
              <w:t xml:space="preserve"> </w:t>
            </w:r>
            <w:r>
              <w:rPr>
                <w:sz w:val="24"/>
              </w:rPr>
              <w:t>конспектов</w:t>
            </w:r>
            <w:r>
              <w:rPr>
                <w:spacing w:val="-10"/>
                <w:sz w:val="24"/>
              </w:rPr>
              <w:t xml:space="preserve"> </w:t>
            </w:r>
            <w:r>
              <w:rPr>
                <w:spacing w:val="-2"/>
                <w:sz w:val="24"/>
              </w:rPr>
              <w:t>занятия.</w:t>
            </w:r>
          </w:p>
          <w:p w14:paraId="1BCBE40D" w14:textId="77777777" w:rsidR="003C5256" w:rsidRDefault="00EA4AB5">
            <w:pPr>
              <w:pStyle w:val="TableParagraph"/>
              <w:spacing w:before="1"/>
              <w:ind w:left="111"/>
              <w:rPr>
                <w:sz w:val="24"/>
              </w:rPr>
            </w:pPr>
            <w:r>
              <w:rPr>
                <w:sz w:val="24"/>
              </w:rPr>
              <w:t>Подготовка</w:t>
            </w:r>
            <w:r>
              <w:rPr>
                <w:spacing w:val="47"/>
                <w:sz w:val="24"/>
              </w:rPr>
              <w:t xml:space="preserve"> </w:t>
            </w:r>
            <w:r>
              <w:rPr>
                <w:sz w:val="24"/>
              </w:rPr>
              <w:t>презентации</w:t>
            </w:r>
            <w:r>
              <w:rPr>
                <w:spacing w:val="-3"/>
                <w:sz w:val="24"/>
              </w:rPr>
              <w:t xml:space="preserve"> </w:t>
            </w:r>
            <w:r>
              <w:rPr>
                <w:sz w:val="24"/>
              </w:rPr>
              <w:t>или</w:t>
            </w:r>
            <w:r>
              <w:rPr>
                <w:spacing w:val="-5"/>
                <w:sz w:val="24"/>
              </w:rPr>
              <w:t xml:space="preserve"> </w:t>
            </w:r>
            <w:r>
              <w:rPr>
                <w:sz w:val="24"/>
              </w:rPr>
              <w:t>сообщения</w:t>
            </w:r>
            <w:r>
              <w:rPr>
                <w:spacing w:val="-8"/>
                <w:sz w:val="24"/>
              </w:rPr>
              <w:t xml:space="preserve"> </w:t>
            </w:r>
            <w:r>
              <w:rPr>
                <w:sz w:val="24"/>
              </w:rPr>
              <w:t>по</w:t>
            </w:r>
            <w:r>
              <w:rPr>
                <w:spacing w:val="-7"/>
                <w:sz w:val="24"/>
              </w:rPr>
              <w:t xml:space="preserve"> </w:t>
            </w:r>
            <w:r>
              <w:rPr>
                <w:sz w:val="24"/>
              </w:rPr>
              <w:t>примерной</w:t>
            </w:r>
            <w:r>
              <w:rPr>
                <w:spacing w:val="-3"/>
                <w:sz w:val="24"/>
              </w:rPr>
              <w:t xml:space="preserve"> </w:t>
            </w:r>
            <w:r>
              <w:rPr>
                <w:spacing w:val="-2"/>
                <w:sz w:val="24"/>
              </w:rPr>
              <w:t>тематике:</w:t>
            </w:r>
          </w:p>
          <w:p w14:paraId="77F893BF" w14:textId="77777777" w:rsidR="003C5256" w:rsidRDefault="00EA4AB5">
            <w:pPr>
              <w:pStyle w:val="TableParagraph"/>
              <w:spacing w:line="270" w:lineRule="atLeast"/>
              <w:ind w:left="111" w:right="213"/>
              <w:rPr>
                <w:sz w:val="24"/>
              </w:rPr>
            </w:pPr>
            <w:r>
              <w:rPr>
                <w:sz w:val="24"/>
              </w:rPr>
              <w:t>Роль</w:t>
            </w:r>
            <w:r>
              <w:rPr>
                <w:spacing w:val="-5"/>
                <w:sz w:val="24"/>
              </w:rPr>
              <w:t xml:space="preserve"> </w:t>
            </w:r>
            <w:r>
              <w:rPr>
                <w:sz w:val="24"/>
              </w:rPr>
              <w:t>и</w:t>
            </w:r>
            <w:r>
              <w:rPr>
                <w:spacing w:val="-5"/>
                <w:sz w:val="24"/>
              </w:rPr>
              <w:t xml:space="preserve"> </w:t>
            </w:r>
            <w:r>
              <w:rPr>
                <w:sz w:val="24"/>
              </w:rPr>
              <w:t>место</w:t>
            </w:r>
            <w:r>
              <w:rPr>
                <w:spacing w:val="-4"/>
                <w:sz w:val="24"/>
              </w:rPr>
              <w:t xml:space="preserve"> </w:t>
            </w:r>
            <w:r>
              <w:rPr>
                <w:sz w:val="24"/>
              </w:rPr>
              <w:t>знаний</w:t>
            </w:r>
            <w:r>
              <w:rPr>
                <w:spacing w:val="-5"/>
                <w:sz w:val="24"/>
              </w:rPr>
              <w:t xml:space="preserve"> </w:t>
            </w:r>
            <w:r>
              <w:rPr>
                <w:sz w:val="24"/>
              </w:rPr>
              <w:t>по</w:t>
            </w:r>
            <w:r>
              <w:rPr>
                <w:spacing w:val="-4"/>
                <w:sz w:val="24"/>
              </w:rPr>
              <w:t xml:space="preserve"> </w:t>
            </w:r>
            <w:r>
              <w:rPr>
                <w:sz w:val="24"/>
              </w:rPr>
              <w:t>дисциплине</w:t>
            </w:r>
            <w:r>
              <w:rPr>
                <w:spacing w:val="-4"/>
                <w:sz w:val="24"/>
              </w:rPr>
              <w:t xml:space="preserve"> </w:t>
            </w:r>
            <w:r>
              <w:rPr>
                <w:sz w:val="24"/>
              </w:rPr>
              <w:t>в</w:t>
            </w:r>
            <w:r>
              <w:rPr>
                <w:spacing w:val="-5"/>
                <w:sz w:val="24"/>
              </w:rPr>
              <w:t xml:space="preserve"> </w:t>
            </w:r>
            <w:r>
              <w:rPr>
                <w:sz w:val="24"/>
              </w:rPr>
              <w:t>подготовке</w:t>
            </w:r>
            <w:r>
              <w:rPr>
                <w:spacing w:val="-4"/>
                <w:sz w:val="24"/>
              </w:rPr>
              <w:t xml:space="preserve"> </w:t>
            </w:r>
            <w:r>
              <w:rPr>
                <w:sz w:val="24"/>
              </w:rPr>
              <w:t>квалифицированных</w:t>
            </w:r>
            <w:r>
              <w:rPr>
                <w:spacing w:val="-4"/>
                <w:sz w:val="24"/>
              </w:rPr>
              <w:t xml:space="preserve"> </w:t>
            </w:r>
            <w:r>
              <w:rPr>
                <w:sz w:val="24"/>
              </w:rPr>
              <w:t>кадров</w:t>
            </w:r>
            <w:r>
              <w:rPr>
                <w:spacing w:val="-5"/>
                <w:sz w:val="24"/>
              </w:rPr>
              <w:t xml:space="preserve"> </w:t>
            </w:r>
            <w:r>
              <w:rPr>
                <w:sz w:val="24"/>
              </w:rPr>
              <w:t>на железнодорожном транспорте.</w:t>
            </w:r>
          </w:p>
        </w:tc>
        <w:tc>
          <w:tcPr>
            <w:tcW w:w="1543" w:type="dxa"/>
            <w:vMerge/>
            <w:tcBorders>
              <w:top w:val="nil"/>
            </w:tcBorders>
          </w:tcPr>
          <w:p w14:paraId="1648FC1A" w14:textId="77777777" w:rsidR="003C5256" w:rsidRDefault="003C5256">
            <w:pPr>
              <w:rPr>
                <w:sz w:val="2"/>
                <w:szCs w:val="2"/>
              </w:rPr>
            </w:pPr>
          </w:p>
        </w:tc>
        <w:tc>
          <w:tcPr>
            <w:tcW w:w="1572" w:type="dxa"/>
            <w:vMerge/>
            <w:tcBorders>
              <w:top w:val="nil"/>
            </w:tcBorders>
          </w:tcPr>
          <w:p w14:paraId="08FC32B6" w14:textId="77777777" w:rsidR="003C5256" w:rsidRDefault="003C5256">
            <w:pPr>
              <w:rPr>
                <w:sz w:val="2"/>
                <w:szCs w:val="2"/>
              </w:rPr>
            </w:pPr>
          </w:p>
        </w:tc>
      </w:tr>
      <w:tr w:rsidR="003C5256" w14:paraId="1FF87FB7" w14:textId="77777777">
        <w:trPr>
          <w:trHeight w:val="275"/>
        </w:trPr>
        <w:tc>
          <w:tcPr>
            <w:tcW w:w="2268" w:type="dxa"/>
            <w:vMerge w:val="restart"/>
          </w:tcPr>
          <w:p w14:paraId="75BFE20D" w14:textId="77777777" w:rsidR="003C5256" w:rsidRDefault="00EA4AB5">
            <w:pPr>
              <w:pStyle w:val="TableParagraph"/>
              <w:ind w:left="111" w:right="269"/>
              <w:rPr>
                <w:b/>
                <w:sz w:val="24"/>
              </w:rPr>
            </w:pPr>
            <w:r>
              <w:rPr>
                <w:b/>
                <w:sz w:val="24"/>
              </w:rPr>
              <w:t xml:space="preserve">Тема 1.2. Понятие о </w:t>
            </w:r>
            <w:r>
              <w:rPr>
                <w:b/>
                <w:spacing w:val="-2"/>
                <w:sz w:val="24"/>
              </w:rPr>
              <w:t>технических регламентах. Структура технического регламента</w:t>
            </w:r>
          </w:p>
        </w:tc>
        <w:tc>
          <w:tcPr>
            <w:tcW w:w="10457" w:type="dxa"/>
          </w:tcPr>
          <w:p w14:paraId="5D4FF984"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543" w:type="dxa"/>
            <w:vMerge w:val="restart"/>
          </w:tcPr>
          <w:p w14:paraId="60243343" w14:textId="77777777" w:rsidR="003C5256" w:rsidRDefault="00EA4AB5">
            <w:pPr>
              <w:pStyle w:val="TableParagraph"/>
              <w:spacing w:line="266" w:lineRule="exact"/>
              <w:ind w:left="17"/>
              <w:jc w:val="center"/>
              <w:rPr>
                <w:sz w:val="24"/>
              </w:rPr>
            </w:pPr>
            <w:r>
              <w:rPr>
                <w:spacing w:val="-10"/>
                <w:sz w:val="24"/>
              </w:rPr>
              <w:t>2</w:t>
            </w:r>
          </w:p>
        </w:tc>
        <w:tc>
          <w:tcPr>
            <w:tcW w:w="1572" w:type="dxa"/>
            <w:vMerge w:val="restart"/>
          </w:tcPr>
          <w:p w14:paraId="67CF8A46" w14:textId="77777777" w:rsidR="003C5256" w:rsidRDefault="00EA4AB5">
            <w:pPr>
              <w:pStyle w:val="TableParagraph"/>
              <w:spacing w:line="266" w:lineRule="exact"/>
              <w:ind w:left="17"/>
              <w:jc w:val="center"/>
              <w:rPr>
                <w:sz w:val="24"/>
              </w:rPr>
            </w:pPr>
            <w:r>
              <w:rPr>
                <w:spacing w:val="-10"/>
                <w:sz w:val="24"/>
              </w:rPr>
              <w:t>2</w:t>
            </w:r>
          </w:p>
        </w:tc>
      </w:tr>
      <w:tr w:rsidR="003C5256" w14:paraId="33B35FD7" w14:textId="77777777">
        <w:trPr>
          <w:trHeight w:val="1931"/>
        </w:trPr>
        <w:tc>
          <w:tcPr>
            <w:tcW w:w="2268" w:type="dxa"/>
            <w:vMerge/>
            <w:tcBorders>
              <w:top w:val="nil"/>
            </w:tcBorders>
          </w:tcPr>
          <w:p w14:paraId="1B48529E" w14:textId="77777777" w:rsidR="003C5256" w:rsidRDefault="003C5256">
            <w:pPr>
              <w:rPr>
                <w:sz w:val="2"/>
                <w:szCs w:val="2"/>
              </w:rPr>
            </w:pPr>
          </w:p>
        </w:tc>
        <w:tc>
          <w:tcPr>
            <w:tcW w:w="10457" w:type="dxa"/>
          </w:tcPr>
          <w:p w14:paraId="409647A6" w14:textId="77777777" w:rsidR="003C5256" w:rsidRDefault="00EA4AB5">
            <w:pPr>
              <w:pStyle w:val="TableParagraph"/>
              <w:ind w:left="111"/>
              <w:rPr>
                <w:sz w:val="24"/>
              </w:rPr>
            </w:pPr>
            <w:r>
              <w:rPr>
                <w:sz w:val="24"/>
              </w:rPr>
              <w:t>Технические регламенты. Обязательные требования к продукции на основе технических регламентов. Цели принятия технических регламентов. Требования безопасности, регламентированные в технических регламентах. Структура регламента. Порядок разработки технического</w:t>
            </w:r>
            <w:r>
              <w:rPr>
                <w:spacing w:val="-5"/>
                <w:sz w:val="24"/>
              </w:rPr>
              <w:t xml:space="preserve"> </w:t>
            </w:r>
            <w:r>
              <w:rPr>
                <w:sz w:val="24"/>
              </w:rPr>
              <w:t>регламента.</w:t>
            </w:r>
            <w:r>
              <w:rPr>
                <w:spacing w:val="-5"/>
                <w:sz w:val="24"/>
              </w:rPr>
              <w:t xml:space="preserve"> </w:t>
            </w:r>
            <w:r>
              <w:rPr>
                <w:sz w:val="24"/>
              </w:rPr>
              <w:t>Полномочия</w:t>
            </w:r>
            <w:r>
              <w:rPr>
                <w:spacing w:val="-5"/>
                <w:sz w:val="24"/>
              </w:rPr>
              <w:t xml:space="preserve"> </w:t>
            </w:r>
            <w:r>
              <w:rPr>
                <w:sz w:val="24"/>
              </w:rPr>
              <w:t>и</w:t>
            </w:r>
            <w:r>
              <w:rPr>
                <w:spacing w:val="-6"/>
                <w:sz w:val="24"/>
              </w:rPr>
              <w:t xml:space="preserve"> </w:t>
            </w:r>
            <w:r>
              <w:rPr>
                <w:sz w:val="24"/>
              </w:rPr>
              <w:t>ответственность</w:t>
            </w:r>
            <w:r>
              <w:rPr>
                <w:spacing w:val="-6"/>
                <w:sz w:val="24"/>
              </w:rPr>
              <w:t xml:space="preserve"> </w:t>
            </w:r>
            <w:r>
              <w:rPr>
                <w:sz w:val="24"/>
              </w:rPr>
              <w:t>органов</w:t>
            </w:r>
            <w:r>
              <w:rPr>
                <w:spacing w:val="-6"/>
                <w:sz w:val="24"/>
              </w:rPr>
              <w:t xml:space="preserve"> </w:t>
            </w:r>
            <w:r>
              <w:rPr>
                <w:sz w:val="24"/>
              </w:rPr>
              <w:t>Государственного</w:t>
            </w:r>
            <w:r>
              <w:rPr>
                <w:spacing w:val="-5"/>
                <w:sz w:val="24"/>
              </w:rPr>
              <w:t xml:space="preserve"> </w:t>
            </w:r>
            <w:r>
              <w:rPr>
                <w:sz w:val="24"/>
              </w:rPr>
              <w:t>контроля</w:t>
            </w:r>
            <w:r>
              <w:rPr>
                <w:spacing w:val="-5"/>
                <w:sz w:val="24"/>
              </w:rPr>
              <w:t xml:space="preserve"> </w:t>
            </w:r>
            <w:r>
              <w:rPr>
                <w:sz w:val="24"/>
              </w:rPr>
              <w:t>и надзора. Организация работы персонала по обеспечению безопасности перевозок и выбору оптимальных решений при работах в условиях нестандартных и аварийных ситуаций.</w:t>
            </w:r>
          </w:p>
        </w:tc>
        <w:tc>
          <w:tcPr>
            <w:tcW w:w="1543" w:type="dxa"/>
            <w:vMerge/>
            <w:tcBorders>
              <w:top w:val="nil"/>
            </w:tcBorders>
          </w:tcPr>
          <w:p w14:paraId="60477362" w14:textId="77777777" w:rsidR="003C5256" w:rsidRDefault="003C5256">
            <w:pPr>
              <w:rPr>
                <w:sz w:val="2"/>
                <w:szCs w:val="2"/>
              </w:rPr>
            </w:pPr>
          </w:p>
        </w:tc>
        <w:tc>
          <w:tcPr>
            <w:tcW w:w="1572" w:type="dxa"/>
            <w:vMerge/>
            <w:tcBorders>
              <w:top w:val="nil"/>
            </w:tcBorders>
          </w:tcPr>
          <w:p w14:paraId="30226CC4" w14:textId="77777777" w:rsidR="003C5256" w:rsidRDefault="003C5256">
            <w:pPr>
              <w:rPr>
                <w:sz w:val="2"/>
                <w:szCs w:val="2"/>
              </w:rPr>
            </w:pPr>
          </w:p>
        </w:tc>
      </w:tr>
      <w:tr w:rsidR="003C5256" w14:paraId="46F30312" w14:textId="77777777">
        <w:trPr>
          <w:trHeight w:val="1102"/>
        </w:trPr>
        <w:tc>
          <w:tcPr>
            <w:tcW w:w="2268" w:type="dxa"/>
            <w:vMerge/>
            <w:tcBorders>
              <w:top w:val="nil"/>
            </w:tcBorders>
          </w:tcPr>
          <w:p w14:paraId="03707D45" w14:textId="77777777" w:rsidR="003C5256" w:rsidRDefault="003C5256">
            <w:pPr>
              <w:rPr>
                <w:sz w:val="2"/>
                <w:szCs w:val="2"/>
              </w:rPr>
            </w:pPr>
          </w:p>
        </w:tc>
        <w:tc>
          <w:tcPr>
            <w:tcW w:w="10457" w:type="dxa"/>
          </w:tcPr>
          <w:p w14:paraId="0D828275" w14:textId="77777777" w:rsidR="003C5256" w:rsidRDefault="00EA4AB5">
            <w:pPr>
              <w:pStyle w:val="TableParagraph"/>
              <w:spacing w:line="267"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62D3736E" w14:textId="77777777" w:rsidR="003C5256" w:rsidRDefault="00EA4AB5">
            <w:pPr>
              <w:pStyle w:val="TableParagraph"/>
              <w:spacing w:line="275" w:lineRule="exact"/>
              <w:ind w:left="111"/>
              <w:rPr>
                <w:sz w:val="24"/>
              </w:rPr>
            </w:pPr>
            <w:r>
              <w:rPr>
                <w:sz w:val="24"/>
              </w:rPr>
              <w:t>Проработка</w:t>
            </w:r>
            <w:r>
              <w:rPr>
                <w:spacing w:val="-9"/>
                <w:sz w:val="24"/>
              </w:rPr>
              <w:t xml:space="preserve"> </w:t>
            </w:r>
            <w:r>
              <w:rPr>
                <w:sz w:val="24"/>
              </w:rPr>
              <w:t>конспектов</w:t>
            </w:r>
            <w:r>
              <w:rPr>
                <w:spacing w:val="-9"/>
                <w:sz w:val="24"/>
              </w:rPr>
              <w:t xml:space="preserve"> </w:t>
            </w:r>
            <w:r>
              <w:rPr>
                <w:spacing w:val="-2"/>
                <w:sz w:val="24"/>
              </w:rPr>
              <w:t>занятия.</w:t>
            </w:r>
          </w:p>
          <w:p w14:paraId="65003440" w14:textId="77777777" w:rsidR="003C5256" w:rsidRDefault="00EA4AB5">
            <w:pPr>
              <w:pStyle w:val="TableParagraph"/>
              <w:spacing w:line="270" w:lineRule="atLeast"/>
              <w:ind w:left="111" w:right="3390"/>
              <w:rPr>
                <w:sz w:val="24"/>
              </w:rPr>
            </w:pPr>
            <w:r>
              <w:rPr>
                <w:sz w:val="24"/>
              </w:rPr>
              <w:t>Подготовка</w:t>
            </w:r>
            <w:r>
              <w:rPr>
                <w:spacing w:val="-11"/>
                <w:sz w:val="24"/>
              </w:rPr>
              <w:t xml:space="preserve"> </w:t>
            </w:r>
            <w:r>
              <w:rPr>
                <w:sz w:val="24"/>
              </w:rPr>
              <w:t>ответов</w:t>
            </w:r>
            <w:r>
              <w:rPr>
                <w:spacing w:val="-10"/>
                <w:sz w:val="24"/>
              </w:rPr>
              <w:t xml:space="preserve"> </w:t>
            </w:r>
            <w:r>
              <w:rPr>
                <w:sz w:val="24"/>
              </w:rPr>
              <w:t>на</w:t>
            </w:r>
            <w:r>
              <w:rPr>
                <w:spacing w:val="-11"/>
                <w:sz w:val="24"/>
              </w:rPr>
              <w:t xml:space="preserve"> </w:t>
            </w:r>
            <w:r>
              <w:rPr>
                <w:sz w:val="24"/>
              </w:rPr>
              <w:t>контрольные</w:t>
            </w:r>
            <w:r>
              <w:rPr>
                <w:spacing w:val="-11"/>
                <w:sz w:val="24"/>
              </w:rPr>
              <w:t xml:space="preserve"> </w:t>
            </w:r>
            <w:r>
              <w:rPr>
                <w:sz w:val="24"/>
              </w:rPr>
              <w:t>вопросы</w:t>
            </w:r>
            <w:r>
              <w:rPr>
                <w:spacing w:val="-11"/>
                <w:sz w:val="24"/>
              </w:rPr>
              <w:t xml:space="preserve"> </w:t>
            </w:r>
            <w:r>
              <w:rPr>
                <w:sz w:val="24"/>
              </w:rPr>
              <w:t>по</w:t>
            </w:r>
            <w:r>
              <w:rPr>
                <w:spacing w:val="-11"/>
                <w:sz w:val="24"/>
              </w:rPr>
              <w:t xml:space="preserve"> </w:t>
            </w:r>
            <w:r>
              <w:rPr>
                <w:sz w:val="24"/>
              </w:rPr>
              <w:t>темам: Технические регламенты.</w:t>
            </w:r>
          </w:p>
        </w:tc>
        <w:tc>
          <w:tcPr>
            <w:tcW w:w="1543" w:type="dxa"/>
          </w:tcPr>
          <w:p w14:paraId="53E16DAA" w14:textId="77777777" w:rsidR="003C5256" w:rsidRDefault="00EA4AB5">
            <w:pPr>
              <w:pStyle w:val="TableParagraph"/>
              <w:spacing w:line="266" w:lineRule="exact"/>
              <w:ind w:left="23"/>
              <w:jc w:val="center"/>
              <w:rPr>
                <w:sz w:val="24"/>
              </w:rPr>
            </w:pPr>
            <w:r>
              <w:rPr>
                <w:spacing w:val="-10"/>
                <w:sz w:val="24"/>
              </w:rPr>
              <w:t>1</w:t>
            </w:r>
          </w:p>
        </w:tc>
        <w:tc>
          <w:tcPr>
            <w:tcW w:w="1572" w:type="dxa"/>
          </w:tcPr>
          <w:p w14:paraId="0A38FA9D" w14:textId="77777777" w:rsidR="003C5256" w:rsidRDefault="00EA4AB5">
            <w:pPr>
              <w:pStyle w:val="TableParagraph"/>
              <w:spacing w:line="266" w:lineRule="exact"/>
              <w:ind w:left="17"/>
              <w:jc w:val="center"/>
              <w:rPr>
                <w:sz w:val="24"/>
              </w:rPr>
            </w:pPr>
            <w:r>
              <w:rPr>
                <w:spacing w:val="-10"/>
                <w:sz w:val="24"/>
              </w:rPr>
              <w:t>3</w:t>
            </w:r>
          </w:p>
        </w:tc>
      </w:tr>
    </w:tbl>
    <w:p w14:paraId="73C99F8E" w14:textId="77777777" w:rsidR="003C5256" w:rsidRDefault="003C5256">
      <w:pPr>
        <w:pStyle w:val="TableParagraph"/>
        <w:spacing w:line="266" w:lineRule="exact"/>
        <w:jc w:val="center"/>
        <w:rPr>
          <w:sz w:val="24"/>
        </w:rPr>
        <w:sectPr w:rsidR="003C5256">
          <w:pgSz w:w="16840" w:h="11900" w:orient="landscape"/>
          <w:pgMar w:top="500" w:right="425" w:bottom="849" w:left="425" w:header="720" w:footer="720" w:gutter="0"/>
          <w:cols w:space="720"/>
        </w:sect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10457"/>
        <w:gridCol w:w="1543"/>
        <w:gridCol w:w="1572"/>
      </w:tblGrid>
      <w:tr w:rsidR="003C5256" w14:paraId="5AB32FFD" w14:textId="77777777">
        <w:trPr>
          <w:trHeight w:val="712"/>
        </w:trPr>
        <w:tc>
          <w:tcPr>
            <w:tcW w:w="2268" w:type="dxa"/>
          </w:tcPr>
          <w:p w14:paraId="18FAF882" w14:textId="77777777" w:rsidR="003C5256" w:rsidRDefault="003C5256">
            <w:pPr>
              <w:pStyle w:val="TableParagraph"/>
              <w:rPr>
                <w:sz w:val="24"/>
              </w:rPr>
            </w:pPr>
          </w:p>
        </w:tc>
        <w:tc>
          <w:tcPr>
            <w:tcW w:w="10457" w:type="dxa"/>
          </w:tcPr>
          <w:p w14:paraId="6F1C58AF" w14:textId="77777777" w:rsidR="003C5256" w:rsidRDefault="00EA4AB5">
            <w:pPr>
              <w:pStyle w:val="TableParagraph"/>
              <w:spacing w:line="266" w:lineRule="exact"/>
              <w:ind w:left="111"/>
              <w:rPr>
                <w:sz w:val="24"/>
              </w:rPr>
            </w:pPr>
            <w:r>
              <w:rPr>
                <w:sz w:val="24"/>
              </w:rPr>
              <w:t>Структура</w:t>
            </w:r>
            <w:r>
              <w:rPr>
                <w:spacing w:val="-6"/>
                <w:sz w:val="24"/>
              </w:rPr>
              <w:t xml:space="preserve"> </w:t>
            </w:r>
            <w:r>
              <w:rPr>
                <w:spacing w:val="-2"/>
                <w:sz w:val="24"/>
              </w:rPr>
              <w:t>регламента.</w:t>
            </w:r>
          </w:p>
          <w:p w14:paraId="2D831A07" w14:textId="77777777" w:rsidR="003C5256" w:rsidRDefault="00EA4AB5">
            <w:pPr>
              <w:pStyle w:val="TableParagraph"/>
              <w:spacing w:before="1"/>
              <w:ind w:left="111"/>
              <w:rPr>
                <w:sz w:val="24"/>
              </w:rPr>
            </w:pPr>
            <w:r>
              <w:rPr>
                <w:sz w:val="24"/>
              </w:rPr>
              <w:t>Полномочия</w:t>
            </w:r>
            <w:r>
              <w:rPr>
                <w:spacing w:val="-7"/>
                <w:sz w:val="24"/>
              </w:rPr>
              <w:t xml:space="preserve"> </w:t>
            </w:r>
            <w:r>
              <w:rPr>
                <w:sz w:val="24"/>
              </w:rPr>
              <w:t>и</w:t>
            </w:r>
            <w:r>
              <w:rPr>
                <w:spacing w:val="-4"/>
                <w:sz w:val="24"/>
              </w:rPr>
              <w:t xml:space="preserve"> </w:t>
            </w:r>
            <w:r>
              <w:rPr>
                <w:sz w:val="24"/>
              </w:rPr>
              <w:t>ответственность</w:t>
            </w:r>
            <w:r>
              <w:rPr>
                <w:spacing w:val="-7"/>
                <w:sz w:val="24"/>
              </w:rPr>
              <w:t xml:space="preserve"> </w:t>
            </w:r>
            <w:r>
              <w:rPr>
                <w:sz w:val="24"/>
              </w:rPr>
              <w:t>органов</w:t>
            </w:r>
            <w:r>
              <w:rPr>
                <w:spacing w:val="-6"/>
                <w:sz w:val="24"/>
              </w:rPr>
              <w:t xml:space="preserve"> </w:t>
            </w:r>
            <w:r>
              <w:rPr>
                <w:sz w:val="24"/>
              </w:rPr>
              <w:t>Государственного</w:t>
            </w:r>
            <w:r>
              <w:rPr>
                <w:spacing w:val="-6"/>
                <w:sz w:val="24"/>
              </w:rPr>
              <w:t xml:space="preserve"> </w:t>
            </w:r>
            <w:r>
              <w:rPr>
                <w:sz w:val="24"/>
              </w:rPr>
              <w:t>контроля</w:t>
            </w:r>
            <w:r>
              <w:rPr>
                <w:spacing w:val="-9"/>
                <w:sz w:val="24"/>
              </w:rPr>
              <w:t xml:space="preserve"> </w:t>
            </w:r>
            <w:r>
              <w:rPr>
                <w:sz w:val="24"/>
              </w:rPr>
              <w:t>и</w:t>
            </w:r>
            <w:r>
              <w:rPr>
                <w:spacing w:val="-8"/>
                <w:sz w:val="24"/>
              </w:rPr>
              <w:t xml:space="preserve"> </w:t>
            </w:r>
            <w:r>
              <w:rPr>
                <w:spacing w:val="-2"/>
                <w:sz w:val="24"/>
              </w:rPr>
              <w:t>надзора.</w:t>
            </w:r>
          </w:p>
        </w:tc>
        <w:tc>
          <w:tcPr>
            <w:tcW w:w="1543" w:type="dxa"/>
          </w:tcPr>
          <w:p w14:paraId="198A3A1D" w14:textId="77777777" w:rsidR="003C5256" w:rsidRDefault="003C5256">
            <w:pPr>
              <w:pStyle w:val="TableParagraph"/>
              <w:rPr>
                <w:sz w:val="24"/>
              </w:rPr>
            </w:pPr>
          </w:p>
        </w:tc>
        <w:tc>
          <w:tcPr>
            <w:tcW w:w="1572" w:type="dxa"/>
          </w:tcPr>
          <w:p w14:paraId="66E42D85" w14:textId="77777777" w:rsidR="003C5256" w:rsidRDefault="003C5256">
            <w:pPr>
              <w:pStyle w:val="TableParagraph"/>
              <w:rPr>
                <w:sz w:val="24"/>
              </w:rPr>
            </w:pPr>
          </w:p>
        </w:tc>
      </w:tr>
      <w:tr w:rsidR="003C5256" w14:paraId="5E1663BC" w14:textId="77777777">
        <w:trPr>
          <w:trHeight w:val="557"/>
        </w:trPr>
        <w:tc>
          <w:tcPr>
            <w:tcW w:w="2268" w:type="dxa"/>
          </w:tcPr>
          <w:p w14:paraId="2744F399" w14:textId="77777777" w:rsidR="003C5256" w:rsidRDefault="00EA4AB5">
            <w:pPr>
              <w:pStyle w:val="TableParagraph"/>
              <w:spacing w:line="273" w:lineRule="exact"/>
              <w:ind w:left="111"/>
              <w:rPr>
                <w:b/>
                <w:sz w:val="24"/>
              </w:rPr>
            </w:pPr>
            <w:r>
              <w:rPr>
                <w:b/>
                <w:sz w:val="24"/>
              </w:rPr>
              <w:t>Раздел</w:t>
            </w:r>
            <w:r>
              <w:rPr>
                <w:b/>
                <w:spacing w:val="-1"/>
                <w:sz w:val="24"/>
              </w:rPr>
              <w:t xml:space="preserve"> </w:t>
            </w:r>
            <w:r>
              <w:rPr>
                <w:b/>
                <w:spacing w:val="-5"/>
                <w:sz w:val="24"/>
              </w:rPr>
              <w:t>2.</w:t>
            </w:r>
          </w:p>
          <w:p w14:paraId="1B4203A2" w14:textId="77777777" w:rsidR="003C5256" w:rsidRDefault="00EA4AB5">
            <w:pPr>
              <w:pStyle w:val="TableParagraph"/>
              <w:spacing w:line="265" w:lineRule="exact"/>
              <w:ind w:left="111"/>
              <w:rPr>
                <w:b/>
                <w:sz w:val="24"/>
              </w:rPr>
            </w:pPr>
            <w:r>
              <w:rPr>
                <w:b/>
                <w:spacing w:val="-2"/>
                <w:sz w:val="24"/>
              </w:rPr>
              <w:t>Метрология</w:t>
            </w:r>
          </w:p>
        </w:tc>
        <w:tc>
          <w:tcPr>
            <w:tcW w:w="10457" w:type="dxa"/>
          </w:tcPr>
          <w:p w14:paraId="4E922987" w14:textId="77777777" w:rsidR="003C5256" w:rsidRDefault="003C5256">
            <w:pPr>
              <w:pStyle w:val="TableParagraph"/>
              <w:rPr>
                <w:sz w:val="24"/>
              </w:rPr>
            </w:pPr>
          </w:p>
        </w:tc>
        <w:tc>
          <w:tcPr>
            <w:tcW w:w="1543" w:type="dxa"/>
          </w:tcPr>
          <w:p w14:paraId="58500B6A" w14:textId="77777777" w:rsidR="003C5256" w:rsidRDefault="00EA4AB5">
            <w:pPr>
              <w:pStyle w:val="TableParagraph"/>
              <w:spacing w:line="266" w:lineRule="exact"/>
              <w:ind w:left="23" w:right="6"/>
              <w:jc w:val="center"/>
              <w:rPr>
                <w:sz w:val="24"/>
              </w:rPr>
            </w:pPr>
            <w:r>
              <w:rPr>
                <w:spacing w:val="-5"/>
                <w:sz w:val="24"/>
              </w:rPr>
              <w:t>26</w:t>
            </w:r>
          </w:p>
        </w:tc>
        <w:tc>
          <w:tcPr>
            <w:tcW w:w="1572" w:type="dxa"/>
          </w:tcPr>
          <w:p w14:paraId="11D2C684" w14:textId="77777777" w:rsidR="003C5256" w:rsidRDefault="003C5256">
            <w:pPr>
              <w:pStyle w:val="TableParagraph"/>
              <w:rPr>
                <w:sz w:val="24"/>
              </w:rPr>
            </w:pPr>
          </w:p>
        </w:tc>
      </w:tr>
      <w:tr w:rsidR="003C5256" w14:paraId="05F07AF4" w14:textId="77777777">
        <w:trPr>
          <w:trHeight w:val="285"/>
        </w:trPr>
        <w:tc>
          <w:tcPr>
            <w:tcW w:w="2268" w:type="dxa"/>
            <w:vMerge w:val="restart"/>
          </w:tcPr>
          <w:p w14:paraId="1BFCFC77" w14:textId="77777777" w:rsidR="003C5256" w:rsidRDefault="00EA4AB5">
            <w:pPr>
              <w:pStyle w:val="TableParagraph"/>
              <w:ind w:left="111" w:right="124"/>
              <w:rPr>
                <w:b/>
                <w:sz w:val="24"/>
              </w:rPr>
            </w:pPr>
            <w:r>
              <w:rPr>
                <w:b/>
                <w:sz w:val="24"/>
              </w:rPr>
              <w:t xml:space="preserve">Тема 2.1. </w:t>
            </w:r>
            <w:r>
              <w:rPr>
                <w:b/>
                <w:spacing w:val="-2"/>
                <w:sz w:val="24"/>
              </w:rPr>
              <w:t xml:space="preserve">Основные </w:t>
            </w:r>
            <w:r>
              <w:rPr>
                <w:b/>
                <w:sz w:val="24"/>
              </w:rPr>
              <w:t>понятия</w:t>
            </w:r>
            <w:r>
              <w:rPr>
                <w:b/>
                <w:spacing w:val="-15"/>
                <w:sz w:val="24"/>
              </w:rPr>
              <w:t xml:space="preserve"> </w:t>
            </w:r>
            <w:r>
              <w:rPr>
                <w:b/>
                <w:sz w:val="24"/>
              </w:rPr>
              <w:t>в</w:t>
            </w:r>
            <w:r>
              <w:rPr>
                <w:b/>
                <w:spacing w:val="-15"/>
                <w:sz w:val="24"/>
              </w:rPr>
              <w:t xml:space="preserve"> </w:t>
            </w:r>
            <w:r>
              <w:rPr>
                <w:b/>
                <w:sz w:val="24"/>
              </w:rPr>
              <w:t xml:space="preserve">области </w:t>
            </w:r>
            <w:r>
              <w:rPr>
                <w:b/>
                <w:spacing w:val="-2"/>
                <w:sz w:val="24"/>
              </w:rPr>
              <w:t>метрологии</w:t>
            </w:r>
          </w:p>
        </w:tc>
        <w:tc>
          <w:tcPr>
            <w:tcW w:w="10457" w:type="dxa"/>
          </w:tcPr>
          <w:p w14:paraId="536E1A8D" w14:textId="77777777" w:rsidR="003C5256" w:rsidRDefault="00EA4AB5">
            <w:pPr>
              <w:pStyle w:val="TableParagraph"/>
              <w:spacing w:line="264"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543" w:type="dxa"/>
            <w:vMerge w:val="restart"/>
          </w:tcPr>
          <w:p w14:paraId="41FD6B57" w14:textId="77777777" w:rsidR="003C5256" w:rsidRDefault="00EA4AB5">
            <w:pPr>
              <w:pStyle w:val="TableParagraph"/>
              <w:spacing w:line="266" w:lineRule="exact"/>
              <w:ind w:left="17"/>
              <w:jc w:val="center"/>
              <w:rPr>
                <w:sz w:val="24"/>
              </w:rPr>
            </w:pPr>
            <w:r>
              <w:rPr>
                <w:spacing w:val="-10"/>
                <w:sz w:val="24"/>
              </w:rPr>
              <w:t>2</w:t>
            </w:r>
          </w:p>
        </w:tc>
        <w:tc>
          <w:tcPr>
            <w:tcW w:w="1572" w:type="dxa"/>
            <w:vMerge w:val="restart"/>
          </w:tcPr>
          <w:p w14:paraId="320BB376" w14:textId="77777777" w:rsidR="003C5256" w:rsidRDefault="00EA4AB5">
            <w:pPr>
              <w:pStyle w:val="TableParagraph"/>
              <w:spacing w:line="266" w:lineRule="exact"/>
              <w:ind w:left="17"/>
              <w:jc w:val="center"/>
              <w:rPr>
                <w:sz w:val="24"/>
              </w:rPr>
            </w:pPr>
            <w:r>
              <w:rPr>
                <w:spacing w:val="-10"/>
                <w:sz w:val="24"/>
              </w:rPr>
              <w:t>2</w:t>
            </w:r>
          </w:p>
        </w:tc>
      </w:tr>
      <w:tr w:rsidR="003C5256" w14:paraId="51F9867C" w14:textId="77777777">
        <w:trPr>
          <w:trHeight w:val="551"/>
        </w:trPr>
        <w:tc>
          <w:tcPr>
            <w:tcW w:w="2268" w:type="dxa"/>
            <w:vMerge/>
            <w:tcBorders>
              <w:top w:val="nil"/>
            </w:tcBorders>
          </w:tcPr>
          <w:p w14:paraId="75A9A83F" w14:textId="77777777" w:rsidR="003C5256" w:rsidRDefault="003C5256">
            <w:pPr>
              <w:rPr>
                <w:sz w:val="2"/>
                <w:szCs w:val="2"/>
              </w:rPr>
            </w:pPr>
          </w:p>
        </w:tc>
        <w:tc>
          <w:tcPr>
            <w:tcW w:w="10457" w:type="dxa"/>
          </w:tcPr>
          <w:p w14:paraId="08A86F47" w14:textId="77777777" w:rsidR="003C5256" w:rsidRDefault="00EA4AB5">
            <w:pPr>
              <w:pStyle w:val="TableParagraph"/>
              <w:spacing w:line="230" w:lineRule="auto"/>
              <w:ind w:left="111" w:right="213"/>
              <w:rPr>
                <w:sz w:val="24"/>
              </w:rPr>
            </w:pPr>
            <w:r>
              <w:rPr>
                <w:sz w:val="24"/>
              </w:rPr>
              <w:t>Основные</w:t>
            </w:r>
            <w:r>
              <w:rPr>
                <w:spacing w:val="-7"/>
                <w:sz w:val="24"/>
              </w:rPr>
              <w:t xml:space="preserve"> </w:t>
            </w:r>
            <w:r>
              <w:rPr>
                <w:sz w:val="24"/>
              </w:rPr>
              <w:t>термины</w:t>
            </w:r>
            <w:r>
              <w:rPr>
                <w:spacing w:val="-7"/>
                <w:sz w:val="24"/>
              </w:rPr>
              <w:t xml:space="preserve"> </w:t>
            </w:r>
            <w:r>
              <w:rPr>
                <w:sz w:val="24"/>
              </w:rPr>
              <w:t>и</w:t>
            </w:r>
            <w:r>
              <w:rPr>
                <w:spacing w:val="-5"/>
                <w:sz w:val="24"/>
              </w:rPr>
              <w:t xml:space="preserve"> </w:t>
            </w:r>
            <w:r>
              <w:rPr>
                <w:sz w:val="24"/>
              </w:rPr>
              <w:t>определения</w:t>
            </w:r>
            <w:r>
              <w:rPr>
                <w:spacing w:val="-5"/>
                <w:sz w:val="24"/>
              </w:rPr>
              <w:t xml:space="preserve"> </w:t>
            </w:r>
            <w:r>
              <w:rPr>
                <w:sz w:val="24"/>
              </w:rPr>
              <w:t>в</w:t>
            </w:r>
            <w:r>
              <w:rPr>
                <w:spacing w:val="-8"/>
                <w:sz w:val="24"/>
              </w:rPr>
              <w:t xml:space="preserve"> </w:t>
            </w:r>
            <w:r>
              <w:rPr>
                <w:sz w:val="24"/>
              </w:rPr>
              <w:t>области</w:t>
            </w:r>
            <w:r>
              <w:rPr>
                <w:spacing w:val="-5"/>
                <w:sz w:val="24"/>
              </w:rPr>
              <w:t xml:space="preserve"> </w:t>
            </w:r>
            <w:r>
              <w:rPr>
                <w:sz w:val="24"/>
              </w:rPr>
              <w:t>метрологии.</w:t>
            </w:r>
            <w:r>
              <w:rPr>
                <w:spacing w:val="-7"/>
                <w:sz w:val="24"/>
              </w:rPr>
              <w:t xml:space="preserve"> </w:t>
            </w:r>
            <w:r>
              <w:rPr>
                <w:sz w:val="24"/>
              </w:rPr>
              <w:t>Три</w:t>
            </w:r>
            <w:r>
              <w:rPr>
                <w:spacing w:val="40"/>
                <w:sz w:val="24"/>
              </w:rPr>
              <w:t xml:space="preserve"> </w:t>
            </w:r>
            <w:r>
              <w:rPr>
                <w:sz w:val="24"/>
              </w:rPr>
              <w:t>раздела</w:t>
            </w:r>
            <w:r>
              <w:rPr>
                <w:spacing w:val="-7"/>
                <w:sz w:val="24"/>
              </w:rPr>
              <w:t xml:space="preserve"> </w:t>
            </w:r>
            <w:r>
              <w:rPr>
                <w:sz w:val="24"/>
              </w:rPr>
              <w:t>метрологии: законодательная, фундаментальная и практическая. Задачи метрологии.</w:t>
            </w:r>
          </w:p>
        </w:tc>
        <w:tc>
          <w:tcPr>
            <w:tcW w:w="1543" w:type="dxa"/>
            <w:vMerge/>
            <w:tcBorders>
              <w:top w:val="nil"/>
            </w:tcBorders>
          </w:tcPr>
          <w:p w14:paraId="40C1A9F8" w14:textId="77777777" w:rsidR="003C5256" w:rsidRDefault="003C5256">
            <w:pPr>
              <w:rPr>
                <w:sz w:val="2"/>
                <w:szCs w:val="2"/>
              </w:rPr>
            </w:pPr>
          </w:p>
        </w:tc>
        <w:tc>
          <w:tcPr>
            <w:tcW w:w="1572" w:type="dxa"/>
            <w:vMerge/>
            <w:tcBorders>
              <w:top w:val="nil"/>
            </w:tcBorders>
          </w:tcPr>
          <w:p w14:paraId="60A26B41" w14:textId="77777777" w:rsidR="003C5256" w:rsidRDefault="003C5256">
            <w:pPr>
              <w:rPr>
                <w:sz w:val="2"/>
                <w:szCs w:val="2"/>
              </w:rPr>
            </w:pPr>
          </w:p>
        </w:tc>
      </w:tr>
      <w:tr w:rsidR="003C5256" w14:paraId="58427F05" w14:textId="77777777">
        <w:trPr>
          <w:trHeight w:val="1378"/>
        </w:trPr>
        <w:tc>
          <w:tcPr>
            <w:tcW w:w="2268" w:type="dxa"/>
            <w:vMerge/>
            <w:tcBorders>
              <w:top w:val="nil"/>
            </w:tcBorders>
          </w:tcPr>
          <w:p w14:paraId="6CA93622" w14:textId="77777777" w:rsidR="003C5256" w:rsidRDefault="003C5256">
            <w:pPr>
              <w:rPr>
                <w:sz w:val="2"/>
                <w:szCs w:val="2"/>
              </w:rPr>
            </w:pPr>
          </w:p>
        </w:tc>
        <w:tc>
          <w:tcPr>
            <w:tcW w:w="10457" w:type="dxa"/>
          </w:tcPr>
          <w:p w14:paraId="328EB68E" w14:textId="77777777" w:rsidR="003C5256" w:rsidRDefault="00EA4AB5">
            <w:pPr>
              <w:pStyle w:val="TableParagraph"/>
              <w:spacing w:line="267"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27FE3756" w14:textId="77777777" w:rsidR="003C5256" w:rsidRDefault="00EA4AB5">
            <w:pPr>
              <w:pStyle w:val="TableParagraph"/>
              <w:spacing w:line="275" w:lineRule="exact"/>
              <w:ind w:left="111"/>
              <w:rPr>
                <w:sz w:val="24"/>
              </w:rPr>
            </w:pPr>
            <w:r>
              <w:rPr>
                <w:sz w:val="24"/>
              </w:rPr>
              <w:t>Проработка</w:t>
            </w:r>
            <w:r>
              <w:rPr>
                <w:spacing w:val="-9"/>
                <w:sz w:val="24"/>
              </w:rPr>
              <w:t xml:space="preserve"> </w:t>
            </w:r>
            <w:r>
              <w:rPr>
                <w:sz w:val="24"/>
              </w:rPr>
              <w:t>конспектов</w:t>
            </w:r>
            <w:r>
              <w:rPr>
                <w:spacing w:val="-9"/>
                <w:sz w:val="24"/>
              </w:rPr>
              <w:t xml:space="preserve"> </w:t>
            </w:r>
            <w:r>
              <w:rPr>
                <w:spacing w:val="-2"/>
                <w:sz w:val="24"/>
              </w:rPr>
              <w:t>занятия.</w:t>
            </w:r>
          </w:p>
          <w:p w14:paraId="5E9D983C" w14:textId="77777777" w:rsidR="003C5256" w:rsidRDefault="00EA4AB5">
            <w:pPr>
              <w:pStyle w:val="TableParagraph"/>
              <w:spacing w:before="3"/>
              <w:ind w:left="111" w:right="3390"/>
              <w:rPr>
                <w:sz w:val="24"/>
              </w:rPr>
            </w:pPr>
            <w:r>
              <w:rPr>
                <w:sz w:val="24"/>
              </w:rPr>
              <w:t>Подготовка</w:t>
            </w:r>
            <w:r>
              <w:rPr>
                <w:spacing w:val="-5"/>
                <w:sz w:val="24"/>
              </w:rPr>
              <w:t xml:space="preserve"> </w:t>
            </w:r>
            <w:r>
              <w:rPr>
                <w:sz w:val="24"/>
              </w:rPr>
              <w:t>презентации</w:t>
            </w:r>
            <w:r>
              <w:rPr>
                <w:spacing w:val="-7"/>
                <w:sz w:val="24"/>
              </w:rPr>
              <w:t xml:space="preserve"> </w:t>
            </w:r>
            <w:r>
              <w:rPr>
                <w:sz w:val="24"/>
              </w:rPr>
              <w:t>или</w:t>
            </w:r>
            <w:r>
              <w:rPr>
                <w:spacing w:val="-7"/>
                <w:sz w:val="24"/>
              </w:rPr>
              <w:t xml:space="preserve"> </w:t>
            </w:r>
            <w:r>
              <w:rPr>
                <w:sz w:val="24"/>
              </w:rPr>
              <w:t>сообщения</w:t>
            </w:r>
            <w:r>
              <w:rPr>
                <w:spacing w:val="-6"/>
                <w:sz w:val="24"/>
              </w:rPr>
              <w:t xml:space="preserve"> </w:t>
            </w:r>
            <w:r>
              <w:rPr>
                <w:sz w:val="24"/>
              </w:rPr>
              <w:t>по</w:t>
            </w:r>
            <w:r>
              <w:rPr>
                <w:spacing w:val="-6"/>
                <w:sz w:val="24"/>
              </w:rPr>
              <w:t xml:space="preserve"> </w:t>
            </w:r>
            <w:r>
              <w:rPr>
                <w:sz w:val="24"/>
              </w:rPr>
              <w:t>примерной</w:t>
            </w:r>
            <w:r>
              <w:rPr>
                <w:spacing w:val="-7"/>
                <w:sz w:val="24"/>
              </w:rPr>
              <w:t xml:space="preserve"> </w:t>
            </w:r>
            <w:r>
              <w:rPr>
                <w:sz w:val="24"/>
              </w:rPr>
              <w:t>тематике: Понятие метрологии.</w:t>
            </w:r>
          </w:p>
          <w:p w14:paraId="5EE62643" w14:textId="77777777" w:rsidR="003C5256" w:rsidRDefault="00EA4AB5">
            <w:pPr>
              <w:pStyle w:val="TableParagraph"/>
              <w:spacing w:line="263" w:lineRule="exact"/>
              <w:ind w:left="111"/>
              <w:rPr>
                <w:sz w:val="24"/>
              </w:rPr>
            </w:pPr>
            <w:r>
              <w:rPr>
                <w:sz w:val="24"/>
              </w:rPr>
              <w:t>Основные</w:t>
            </w:r>
            <w:r>
              <w:rPr>
                <w:spacing w:val="-3"/>
                <w:sz w:val="24"/>
              </w:rPr>
              <w:t xml:space="preserve"> </w:t>
            </w:r>
            <w:r>
              <w:rPr>
                <w:sz w:val="24"/>
              </w:rPr>
              <w:t>задачи</w:t>
            </w:r>
            <w:r>
              <w:rPr>
                <w:spacing w:val="-2"/>
                <w:sz w:val="24"/>
              </w:rPr>
              <w:t xml:space="preserve"> метрологии.</w:t>
            </w:r>
          </w:p>
        </w:tc>
        <w:tc>
          <w:tcPr>
            <w:tcW w:w="1543" w:type="dxa"/>
          </w:tcPr>
          <w:p w14:paraId="3E56CAD5" w14:textId="77777777" w:rsidR="003C5256" w:rsidRDefault="00EA4AB5">
            <w:pPr>
              <w:pStyle w:val="TableParagraph"/>
              <w:spacing w:line="266" w:lineRule="exact"/>
              <w:ind w:left="23" w:right="6"/>
              <w:jc w:val="center"/>
              <w:rPr>
                <w:sz w:val="24"/>
              </w:rPr>
            </w:pPr>
            <w:r>
              <w:rPr>
                <w:spacing w:val="-10"/>
                <w:sz w:val="24"/>
              </w:rPr>
              <w:t>1</w:t>
            </w:r>
          </w:p>
        </w:tc>
        <w:tc>
          <w:tcPr>
            <w:tcW w:w="1572" w:type="dxa"/>
          </w:tcPr>
          <w:p w14:paraId="22B015D6" w14:textId="77777777" w:rsidR="003C5256" w:rsidRDefault="00EA4AB5">
            <w:pPr>
              <w:pStyle w:val="TableParagraph"/>
              <w:spacing w:line="266" w:lineRule="exact"/>
              <w:ind w:left="17"/>
              <w:jc w:val="center"/>
              <w:rPr>
                <w:sz w:val="24"/>
              </w:rPr>
            </w:pPr>
            <w:r>
              <w:rPr>
                <w:spacing w:val="-10"/>
                <w:sz w:val="24"/>
              </w:rPr>
              <w:t>3</w:t>
            </w:r>
          </w:p>
        </w:tc>
      </w:tr>
      <w:tr w:rsidR="003C5256" w14:paraId="242E38E2" w14:textId="77777777">
        <w:trPr>
          <w:trHeight w:val="285"/>
        </w:trPr>
        <w:tc>
          <w:tcPr>
            <w:tcW w:w="2268" w:type="dxa"/>
            <w:vMerge w:val="restart"/>
          </w:tcPr>
          <w:p w14:paraId="0A0FB936" w14:textId="77777777" w:rsidR="003C5256" w:rsidRDefault="00EA4AB5">
            <w:pPr>
              <w:pStyle w:val="TableParagraph"/>
              <w:ind w:left="111" w:right="374"/>
              <w:rPr>
                <w:b/>
                <w:sz w:val="24"/>
              </w:rPr>
            </w:pPr>
            <w:r>
              <w:rPr>
                <w:b/>
                <w:sz w:val="24"/>
              </w:rPr>
              <w:t>Тема 2.2. Система</w:t>
            </w:r>
            <w:r>
              <w:rPr>
                <w:b/>
                <w:spacing w:val="-15"/>
                <w:sz w:val="24"/>
              </w:rPr>
              <w:t xml:space="preserve"> </w:t>
            </w:r>
            <w:r>
              <w:rPr>
                <w:b/>
                <w:sz w:val="24"/>
              </w:rPr>
              <w:t xml:space="preserve">единиц </w:t>
            </w:r>
            <w:r>
              <w:rPr>
                <w:b/>
                <w:spacing w:val="-6"/>
                <w:sz w:val="24"/>
              </w:rPr>
              <w:t>СИ</w:t>
            </w:r>
          </w:p>
        </w:tc>
        <w:tc>
          <w:tcPr>
            <w:tcW w:w="10457" w:type="dxa"/>
          </w:tcPr>
          <w:p w14:paraId="184110A8" w14:textId="77777777" w:rsidR="003C5256" w:rsidRDefault="00EA4AB5">
            <w:pPr>
              <w:pStyle w:val="TableParagraph"/>
              <w:spacing w:line="264"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543" w:type="dxa"/>
            <w:vMerge w:val="restart"/>
          </w:tcPr>
          <w:p w14:paraId="1328ADD0" w14:textId="77777777" w:rsidR="003C5256" w:rsidRDefault="00EA4AB5">
            <w:pPr>
              <w:pStyle w:val="TableParagraph"/>
              <w:spacing w:line="266" w:lineRule="exact"/>
              <w:ind w:left="17"/>
              <w:jc w:val="center"/>
              <w:rPr>
                <w:sz w:val="24"/>
              </w:rPr>
            </w:pPr>
            <w:r>
              <w:rPr>
                <w:spacing w:val="-10"/>
                <w:sz w:val="24"/>
              </w:rPr>
              <w:t>2</w:t>
            </w:r>
          </w:p>
        </w:tc>
        <w:tc>
          <w:tcPr>
            <w:tcW w:w="1572" w:type="dxa"/>
            <w:vMerge w:val="restart"/>
          </w:tcPr>
          <w:p w14:paraId="1AA0C18F" w14:textId="77777777" w:rsidR="003C5256" w:rsidRDefault="00EA4AB5">
            <w:pPr>
              <w:pStyle w:val="TableParagraph"/>
              <w:spacing w:line="266" w:lineRule="exact"/>
              <w:ind w:left="17"/>
              <w:jc w:val="center"/>
              <w:rPr>
                <w:sz w:val="24"/>
              </w:rPr>
            </w:pPr>
            <w:r>
              <w:rPr>
                <w:spacing w:val="-10"/>
                <w:sz w:val="24"/>
              </w:rPr>
              <w:t>2</w:t>
            </w:r>
          </w:p>
        </w:tc>
      </w:tr>
      <w:tr w:rsidR="003C5256" w14:paraId="7F8A74D6" w14:textId="77777777">
        <w:trPr>
          <w:trHeight w:val="551"/>
        </w:trPr>
        <w:tc>
          <w:tcPr>
            <w:tcW w:w="2268" w:type="dxa"/>
            <w:vMerge/>
            <w:tcBorders>
              <w:top w:val="nil"/>
            </w:tcBorders>
          </w:tcPr>
          <w:p w14:paraId="1C48F6D8" w14:textId="77777777" w:rsidR="003C5256" w:rsidRDefault="003C5256">
            <w:pPr>
              <w:rPr>
                <w:sz w:val="2"/>
                <w:szCs w:val="2"/>
              </w:rPr>
            </w:pPr>
          </w:p>
        </w:tc>
        <w:tc>
          <w:tcPr>
            <w:tcW w:w="10457" w:type="dxa"/>
          </w:tcPr>
          <w:p w14:paraId="36326D8C" w14:textId="77777777" w:rsidR="003C5256" w:rsidRDefault="00EA4AB5">
            <w:pPr>
              <w:pStyle w:val="TableParagraph"/>
              <w:spacing w:line="230" w:lineRule="auto"/>
              <w:ind w:left="111" w:right="213"/>
              <w:rPr>
                <w:sz w:val="24"/>
              </w:rPr>
            </w:pPr>
            <w:r>
              <w:rPr>
                <w:sz w:val="24"/>
              </w:rPr>
              <w:t>Международная</w:t>
            </w:r>
            <w:r>
              <w:rPr>
                <w:spacing w:val="-7"/>
                <w:sz w:val="24"/>
              </w:rPr>
              <w:t xml:space="preserve"> </w:t>
            </w:r>
            <w:r>
              <w:rPr>
                <w:sz w:val="24"/>
              </w:rPr>
              <w:t>система</w:t>
            </w:r>
            <w:r>
              <w:rPr>
                <w:spacing w:val="-8"/>
                <w:sz w:val="24"/>
              </w:rPr>
              <w:t xml:space="preserve"> </w:t>
            </w:r>
            <w:r>
              <w:rPr>
                <w:sz w:val="24"/>
              </w:rPr>
              <w:t>единиц</w:t>
            </w:r>
            <w:r>
              <w:rPr>
                <w:spacing w:val="-7"/>
                <w:sz w:val="24"/>
              </w:rPr>
              <w:t xml:space="preserve"> </w:t>
            </w:r>
            <w:r>
              <w:rPr>
                <w:sz w:val="24"/>
              </w:rPr>
              <w:t>СИ.</w:t>
            </w:r>
            <w:r>
              <w:rPr>
                <w:spacing w:val="-8"/>
                <w:sz w:val="24"/>
              </w:rPr>
              <w:t xml:space="preserve"> </w:t>
            </w:r>
            <w:r>
              <w:rPr>
                <w:sz w:val="24"/>
              </w:rPr>
              <w:t>Основные,</w:t>
            </w:r>
            <w:r>
              <w:rPr>
                <w:spacing w:val="-8"/>
                <w:sz w:val="24"/>
              </w:rPr>
              <w:t xml:space="preserve"> </w:t>
            </w:r>
            <w:r>
              <w:rPr>
                <w:sz w:val="24"/>
              </w:rPr>
              <w:t>дополнительные,</w:t>
            </w:r>
            <w:r>
              <w:rPr>
                <w:spacing w:val="-7"/>
                <w:sz w:val="24"/>
              </w:rPr>
              <w:t xml:space="preserve"> </w:t>
            </w:r>
            <w:r>
              <w:rPr>
                <w:sz w:val="24"/>
              </w:rPr>
              <w:t>кратные,</w:t>
            </w:r>
            <w:r>
              <w:rPr>
                <w:spacing w:val="-7"/>
                <w:sz w:val="24"/>
              </w:rPr>
              <w:t xml:space="preserve"> </w:t>
            </w:r>
            <w:r>
              <w:rPr>
                <w:sz w:val="24"/>
              </w:rPr>
              <w:t>дольные</w:t>
            </w:r>
            <w:r>
              <w:rPr>
                <w:spacing w:val="-8"/>
                <w:sz w:val="24"/>
              </w:rPr>
              <w:t xml:space="preserve"> </w:t>
            </w:r>
            <w:r>
              <w:rPr>
                <w:sz w:val="24"/>
              </w:rPr>
              <w:t>и производные единицы физических величин системы СИ. Внесистемные единицы.</w:t>
            </w:r>
          </w:p>
        </w:tc>
        <w:tc>
          <w:tcPr>
            <w:tcW w:w="1543" w:type="dxa"/>
            <w:vMerge/>
            <w:tcBorders>
              <w:top w:val="nil"/>
            </w:tcBorders>
          </w:tcPr>
          <w:p w14:paraId="47A16CB9" w14:textId="77777777" w:rsidR="003C5256" w:rsidRDefault="003C5256">
            <w:pPr>
              <w:rPr>
                <w:sz w:val="2"/>
                <w:szCs w:val="2"/>
              </w:rPr>
            </w:pPr>
          </w:p>
        </w:tc>
        <w:tc>
          <w:tcPr>
            <w:tcW w:w="1572" w:type="dxa"/>
            <w:vMerge/>
            <w:tcBorders>
              <w:top w:val="nil"/>
            </w:tcBorders>
          </w:tcPr>
          <w:p w14:paraId="16D4DF62" w14:textId="77777777" w:rsidR="003C5256" w:rsidRDefault="003C5256">
            <w:pPr>
              <w:rPr>
                <w:sz w:val="2"/>
                <w:szCs w:val="2"/>
              </w:rPr>
            </w:pPr>
          </w:p>
        </w:tc>
      </w:tr>
      <w:tr w:rsidR="003C5256" w14:paraId="6572D32C" w14:textId="77777777">
        <w:trPr>
          <w:trHeight w:val="1655"/>
        </w:trPr>
        <w:tc>
          <w:tcPr>
            <w:tcW w:w="2268" w:type="dxa"/>
            <w:vMerge/>
            <w:tcBorders>
              <w:top w:val="nil"/>
            </w:tcBorders>
          </w:tcPr>
          <w:p w14:paraId="7DB12575" w14:textId="77777777" w:rsidR="003C5256" w:rsidRDefault="003C5256">
            <w:pPr>
              <w:rPr>
                <w:sz w:val="2"/>
                <w:szCs w:val="2"/>
              </w:rPr>
            </w:pPr>
          </w:p>
        </w:tc>
        <w:tc>
          <w:tcPr>
            <w:tcW w:w="10457" w:type="dxa"/>
          </w:tcPr>
          <w:p w14:paraId="0FF6F31E" w14:textId="77777777" w:rsidR="003C5256" w:rsidRDefault="00EA4AB5">
            <w:pPr>
              <w:pStyle w:val="TableParagraph"/>
              <w:spacing w:line="267"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0FD971E2" w14:textId="77777777" w:rsidR="003C5256" w:rsidRDefault="00EA4AB5">
            <w:pPr>
              <w:pStyle w:val="TableParagraph"/>
              <w:spacing w:line="275" w:lineRule="exact"/>
              <w:ind w:left="111"/>
              <w:rPr>
                <w:sz w:val="24"/>
              </w:rPr>
            </w:pPr>
            <w:r>
              <w:rPr>
                <w:sz w:val="24"/>
              </w:rPr>
              <w:t>Проработка</w:t>
            </w:r>
            <w:r>
              <w:rPr>
                <w:spacing w:val="-9"/>
                <w:sz w:val="24"/>
              </w:rPr>
              <w:t xml:space="preserve"> </w:t>
            </w:r>
            <w:r>
              <w:rPr>
                <w:sz w:val="24"/>
              </w:rPr>
              <w:t>конспектов</w:t>
            </w:r>
            <w:r>
              <w:rPr>
                <w:spacing w:val="-9"/>
                <w:sz w:val="24"/>
              </w:rPr>
              <w:t xml:space="preserve"> </w:t>
            </w:r>
            <w:r>
              <w:rPr>
                <w:spacing w:val="-2"/>
                <w:sz w:val="24"/>
              </w:rPr>
              <w:t>занятия.</w:t>
            </w:r>
          </w:p>
          <w:p w14:paraId="23F2B67B" w14:textId="77777777" w:rsidR="003C5256" w:rsidRDefault="00EA4AB5">
            <w:pPr>
              <w:pStyle w:val="TableParagraph"/>
              <w:spacing w:before="3"/>
              <w:ind w:left="111"/>
              <w:rPr>
                <w:sz w:val="24"/>
              </w:rPr>
            </w:pPr>
            <w:r>
              <w:rPr>
                <w:sz w:val="24"/>
              </w:rPr>
              <w:t>Подготовка</w:t>
            </w:r>
            <w:r>
              <w:rPr>
                <w:spacing w:val="-6"/>
                <w:sz w:val="24"/>
              </w:rPr>
              <w:t xml:space="preserve"> </w:t>
            </w:r>
            <w:r>
              <w:rPr>
                <w:sz w:val="24"/>
              </w:rPr>
              <w:t>ответов</w:t>
            </w:r>
            <w:r>
              <w:rPr>
                <w:spacing w:val="-5"/>
                <w:sz w:val="24"/>
              </w:rPr>
              <w:t xml:space="preserve"> </w:t>
            </w:r>
            <w:r>
              <w:rPr>
                <w:sz w:val="24"/>
              </w:rPr>
              <w:t>на</w:t>
            </w:r>
            <w:r>
              <w:rPr>
                <w:spacing w:val="-5"/>
                <w:sz w:val="24"/>
              </w:rPr>
              <w:t xml:space="preserve"> </w:t>
            </w:r>
            <w:r>
              <w:rPr>
                <w:sz w:val="24"/>
              </w:rPr>
              <w:t>контрольные</w:t>
            </w:r>
            <w:r>
              <w:rPr>
                <w:spacing w:val="-6"/>
                <w:sz w:val="24"/>
              </w:rPr>
              <w:t xml:space="preserve"> </w:t>
            </w:r>
            <w:r>
              <w:rPr>
                <w:sz w:val="24"/>
              </w:rPr>
              <w:t>вопросы</w:t>
            </w:r>
            <w:r>
              <w:rPr>
                <w:spacing w:val="-6"/>
                <w:sz w:val="24"/>
              </w:rPr>
              <w:t xml:space="preserve"> </w:t>
            </w:r>
            <w:r>
              <w:rPr>
                <w:sz w:val="24"/>
              </w:rPr>
              <w:t>по</w:t>
            </w:r>
            <w:r>
              <w:rPr>
                <w:spacing w:val="-5"/>
                <w:sz w:val="24"/>
              </w:rPr>
              <w:t xml:space="preserve"> </w:t>
            </w:r>
            <w:r>
              <w:rPr>
                <w:sz w:val="24"/>
              </w:rPr>
              <w:t>темам:</w:t>
            </w:r>
            <w:r>
              <w:rPr>
                <w:spacing w:val="-5"/>
                <w:sz w:val="24"/>
              </w:rPr>
              <w:t xml:space="preserve"> </w:t>
            </w:r>
            <w:r>
              <w:rPr>
                <w:sz w:val="24"/>
              </w:rPr>
              <w:t>2.1,</w:t>
            </w:r>
            <w:r>
              <w:rPr>
                <w:spacing w:val="-5"/>
                <w:sz w:val="24"/>
              </w:rPr>
              <w:t xml:space="preserve"> 2.2</w:t>
            </w:r>
          </w:p>
          <w:p w14:paraId="314F5C2F" w14:textId="77777777" w:rsidR="003C5256" w:rsidRDefault="00EA4AB5">
            <w:pPr>
              <w:pStyle w:val="TableParagraph"/>
              <w:ind w:left="111" w:right="4405"/>
              <w:rPr>
                <w:sz w:val="24"/>
              </w:rPr>
            </w:pPr>
            <w:r>
              <w:rPr>
                <w:sz w:val="24"/>
              </w:rPr>
              <w:t>Единицы</w:t>
            </w:r>
            <w:r>
              <w:rPr>
                <w:spacing w:val="-11"/>
                <w:sz w:val="24"/>
              </w:rPr>
              <w:t xml:space="preserve"> </w:t>
            </w:r>
            <w:r>
              <w:rPr>
                <w:sz w:val="24"/>
              </w:rPr>
              <w:t>физических</w:t>
            </w:r>
            <w:r>
              <w:rPr>
                <w:spacing w:val="-9"/>
                <w:sz w:val="24"/>
              </w:rPr>
              <w:t xml:space="preserve"> </w:t>
            </w:r>
            <w:r>
              <w:rPr>
                <w:sz w:val="24"/>
              </w:rPr>
              <w:t>величин</w:t>
            </w:r>
            <w:r>
              <w:rPr>
                <w:spacing w:val="-9"/>
                <w:sz w:val="24"/>
              </w:rPr>
              <w:t xml:space="preserve"> </w:t>
            </w:r>
            <w:r>
              <w:rPr>
                <w:sz w:val="24"/>
              </w:rPr>
              <w:t>системы</w:t>
            </w:r>
            <w:r>
              <w:rPr>
                <w:spacing w:val="-11"/>
                <w:sz w:val="24"/>
              </w:rPr>
              <w:t xml:space="preserve"> </w:t>
            </w:r>
            <w:r>
              <w:rPr>
                <w:sz w:val="24"/>
              </w:rPr>
              <w:t>СИ. Внесистемные единицы</w:t>
            </w:r>
          </w:p>
          <w:p w14:paraId="4C904633" w14:textId="77777777" w:rsidR="003C5256" w:rsidRDefault="00EA4AB5">
            <w:pPr>
              <w:pStyle w:val="TableParagraph"/>
              <w:spacing w:line="263" w:lineRule="exact"/>
              <w:ind w:left="111"/>
              <w:rPr>
                <w:sz w:val="24"/>
              </w:rPr>
            </w:pPr>
            <w:r>
              <w:rPr>
                <w:sz w:val="24"/>
              </w:rPr>
              <w:t>Подготовка</w:t>
            </w:r>
            <w:r>
              <w:rPr>
                <w:spacing w:val="-7"/>
                <w:sz w:val="24"/>
              </w:rPr>
              <w:t xml:space="preserve"> </w:t>
            </w:r>
            <w:r>
              <w:rPr>
                <w:sz w:val="24"/>
              </w:rPr>
              <w:t>к</w:t>
            </w:r>
            <w:r>
              <w:rPr>
                <w:spacing w:val="-2"/>
                <w:sz w:val="24"/>
              </w:rPr>
              <w:t xml:space="preserve"> </w:t>
            </w:r>
            <w:r>
              <w:rPr>
                <w:sz w:val="24"/>
              </w:rPr>
              <w:t>самостоятельной</w:t>
            </w:r>
            <w:r>
              <w:rPr>
                <w:spacing w:val="-4"/>
                <w:sz w:val="24"/>
              </w:rPr>
              <w:t xml:space="preserve"> </w:t>
            </w:r>
            <w:r>
              <w:rPr>
                <w:sz w:val="24"/>
              </w:rPr>
              <w:t>работе</w:t>
            </w:r>
            <w:r>
              <w:rPr>
                <w:spacing w:val="-3"/>
                <w:sz w:val="24"/>
              </w:rPr>
              <w:t xml:space="preserve"> </w:t>
            </w:r>
            <w:r>
              <w:rPr>
                <w:sz w:val="24"/>
              </w:rPr>
              <w:t>по</w:t>
            </w:r>
            <w:r>
              <w:rPr>
                <w:spacing w:val="-7"/>
                <w:sz w:val="24"/>
              </w:rPr>
              <w:t xml:space="preserve"> </w:t>
            </w:r>
            <w:r>
              <w:rPr>
                <w:sz w:val="24"/>
              </w:rPr>
              <w:t>переводу</w:t>
            </w:r>
            <w:r>
              <w:rPr>
                <w:spacing w:val="-5"/>
                <w:sz w:val="24"/>
              </w:rPr>
              <w:t xml:space="preserve"> </w:t>
            </w:r>
            <w:r>
              <w:rPr>
                <w:spacing w:val="-2"/>
                <w:sz w:val="24"/>
              </w:rPr>
              <w:t>единиц.</w:t>
            </w:r>
          </w:p>
        </w:tc>
        <w:tc>
          <w:tcPr>
            <w:tcW w:w="1543" w:type="dxa"/>
          </w:tcPr>
          <w:p w14:paraId="55E1E52C" w14:textId="77777777" w:rsidR="003C5256" w:rsidRDefault="00EA4AB5">
            <w:pPr>
              <w:pStyle w:val="TableParagraph"/>
              <w:spacing w:line="266" w:lineRule="exact"/>
              <w:ind w:left="23" w:right="6"/>
              <w:jc w:val="center"/>
              <w:rPr>
                <w:sz w:val="24"/>
              </w:rPr>
            </w:pPr>
            <w:r>
              <w:rPr>
                <w:spacing w:val="-10"/>
                <w:sz w:val="24"/>
              </w:rPr>
              <w:t>1</w:t>
            </w:r>
          </w:p>
        </w:tc>
        <w:tc>
          <w:tcPr>
            <w:tcW w:w="1572" w:type="dxa"/>
          </w:tcPr>
          <w:p w14:paraId="5621B03C" w14:textId="77777777" w:rsidR="003C5256" w:rsidRDefault="00EA4AB5">
            <w:pPr>
              <w:pStyle w:val="TableParagraph"/>
              <w:spacing w:line="266" w:lineRule="exact"/>
              <w:ind w:left="17"/>
              <w:jc w:val="center"/>
              <w:rPr>
                <w:sz w:val="24"/>
              </w:rPr>
            </w:pPr>
            <w:r>
              <w:rPr>
                <w:spacing w:val="-10"/>
                <w:sz w:val="24"/>
              </w:rPr>
              <w:t>2</w:t>
            </w:r>
          </w:p>
        </w:tc>
      </w:tr>
      <w:tr w:rsidR="003C5256" w14:paraId="3641F6A6" w14:textId="77777777">
        <w:trPr>
          <w:trHeight w:val="285"/>
        </w:trPr>
        <w:tc>
          <w:tcPr>
            <w:tcW w:w="2268" w:type="dxa"/>
            <w:vMerge w:val="restart"/>
          </w:tcPr>
          <w:p w14:paraId="011C35FA" w14:textId="77777777" w:rsidR="003C5256" w:rsidRDefault="00EA4AB5">
            <w:pPr>
              <w:pStyle w:val="TableParagraph"/>
              <w:ind w:left="111" w:right="392"/>
              <w:rPr>
                <w:b/>
                <w:sz w:val="24"/>
              </w:rPr>
            </w:pPr>
            <w:r>
              <w:rPr>
                <w:b/>
                <w:sz w:val="24"/>
              </w:rPr>
              <w:t>Тема 2.3. Основные</w:t>
            </w:r>
            <w:r>
              <w:rPr>
                <w:b/>
                <w:spacing w:val="-15"/>
                <w:sz w:val="24"/>
              </w:rPr>
              <w:t xml:space="preserve"> </w:t>
            </w:r>
            <w:r>
              <w:rPr>
                <w:b/>
                <w:sz w:val="24"/>
              </w:rPr>
              <w:t xml:space="preserve">виды измерений и их </w:t>
            </w:r>
            <w:r>
              <w:rPr>
                <w:b/>
                <w:spacing w:val="-2"/>
                <w:sz w:val="24"/>
              </w:rPr>
              <w:t>классификация</w:t>
            </w:r>
          </w:p>
        </w:tc>
        <w:tc>
          <w:tcPr>
            <w:tcW w:w="10457" w:type="dxa"/>
          </w:tcPr>
          <w:p w14:paraId="324F5605" w14:textId="77777777" w:rsidR="003C5256" w:rsidRDefault="00EA4AB5">
            <w:pPr>
              <w:pStyle w:val="TableParagraph"/>
              <w:spacing w:line="264"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543" w:type="dxa"/>
            <w:vMerge w:val="restart"/>
          </w:tcPr>
          <w:p w14:paraId="28A3B903" w14:textId="77777777" w:rsidR="003C5256" w:rsidRDefault="00EA4AB5">
            <w:pPr>
              <w:pStyle w:val="TableParagraph"/>
              <w:spacing w:line="268" w:lineRule="exact"/>
              <w:ind w:left="17"/>
              <w:jc w:val="center"/>
              <w:rPr>
                <w:sz w:val="24"/>
              </w:rPr>
            </w:pPr>
            <w:r>
              <w:rPr>
                <w:spacing w:val="-10"/>
                <w:sz w:val="24"/>
              </w:rPr>
              <w:t>2</w:t>
            </w:r>
          </w:p>
        </w:tc>
        <w:tc>
          <w:tcPr>
            <w:tcW w:w="1572" w:type="dxa"/>
            <w:vMerge w:val="restart"/>
          </w:tcPr>
          <w:p w14:paraId="2BFD7A1A" w14:textId="77777777" w:rsidR="003C5256" w:rsidRDefault="00EA4AB5">
            <w:pPr>
              <w:pStyle w:val="TableParagraph"/>
              <w:spacing w:line="268" w:lineRule="exact"/>
              <w:ind w:left="17"/>
              <w:jc w:val="center"/>
              <w:rPr>
                <w:sz w:val="24"/>
              </w:rPr>
            </w:pPr>
            <w:r>
              <w:rPr>
                <w:spacing w:val="-10"/>
                <w:sz w:val="24"/>
              </w:rPr>
              <w:t>2</w:t>
            </w:r>
          </w:p>
        </w:tc>
      </w:tr>
      <w:tr w:rsidR="003C5256" w14:paraId="653E9D26" w14:textId="77777777">
        <w:trPr>
          <w:trHeight w:val="826"/>
        </w:trPr>
        <w:tc>
          <w:tcPr>
            <w:tcW w:w="2268" w:type="dxa"/>
            <w:vMerge/>
            <w:tcBorders>
              <w:top w:val="nil"/>
            </w:tcBorders>
          </w:tcPr>
          <w:p w14:paraId="1BA00D2B" w14:textId="77777777" w:rsidR="003C5256" w:rsidRDefault="003C5256">
            <w:pPr>
              <w:rPr>
                <w:sz w:val="2"/>
                <w:szCs w:val="2"/>
              </w:rPr>
            </w:pPr>
          </w:p>
        </w:tc>
        <w:tc>
          <w:tcPr>
            <w:tcW w:w="10457" w:type="dxa"/>
          </w:tcPr>
          <w:p w14:paraId="6625F818" w14:textId="77777777" w:rsidR="003C5256" w:rsidRDefault="00EA4AB5">
            <w:pPr>
              <w:pStyle w:val="TableParagraph"/>
              <w:ind w:left="111"/>
              <w:rPr>
                <w:sz w:val="24"/>
              </w:rPr>
            </w:pPr>
            <w:r>
              <w:rPr>
                <w:sz w:val="24"/>
              </w:rPr>
              <w:t>Классификация</w:t>
            </w:r>
            <w:r>
              <w:rPr>
                <w:spacing w:val="-6"/>
                <w:sz w:val="24"/>
              </w:rPr>
              <w:t xml:space="preserve"> </w:t>
            </w:r>
            <w:r>
              <w:rPr>
                <w:sz w:val="24"/>
              </w:rPr>
              <w:t>измерений.</w:t>
            </w:r>
            <w:r>
              <w:rPr>
                <w:spacing w:val="-4"/>
                <w:sz w:val="24"/>
              </w:rPr>
              <w:t xml:space="preserve"> </w:t>
            </w:r>
            <w:r>
              <w:rPr>
                <w:sz w:val="24"/>
              </w:rPr>
              <w:t>Методы</w:t>
            </w:r>
            <w:r>
              <w:rPr>
                <w:spacing w:val="-3"/>
                <w:sz w:val="24"/>
              </w:rPr>
              <w:t xml:space="preserve"> </w:t>
            </w:r>
            <w:r>
              <w:rPr>
                <w:sz w:val="24"/>
              </w:rPr>
              <w:t>прямых</w:t>
            </w:r>
            <w:r>
              <w:rPr>
                <w:spacing w:val="-4"/>
                <w:sz w:val="24"/>
              </w:rPr>
              <w:t xml:space="preserve"> </w:t>
            </w:r>
            <w:r>
              <w:rPr>
                <w:sz w:val="24"/>
              </w:rPr>
              <w:t>измерений:</w:t>
            </w:r>
            <w:r>
              <w:rPr>
                <w:spacing w:val="-4"/>
                <w:sz w:val="24"/>
              </w:rPr>
              <w:t xml:space="preserve"> </w:t>
            </w:r>
            <w:r>
              <w:rPr>
                <w:sz w:val="24"/>
              </w:rPr>
              <w:t>непосредственной</w:t>
            </w:r>
            <w:r>
              <w:rPr>
                <w:spacing w:val="-4"/>
                <w:sz w:val="24"/>
              </w:rPr>
              <w:t xml:space="preserve"> </w:t>
            </w:r>
            <w:r>
              <w:rPr>
                <w:sz w:val="24"/>
              </w:rPr>
              <w:t>оценки,</w:t>
            </w:r>
            <w:r>
              <w:rPr>
                <w:spacing w:val="-4"/>
                <w:sz w:val="24"/>
              </w:rPr>
              <w:t xml:space="preserve"> </w:t>
            </w:r>
            <w:r>
              <w:rPr>
                <w:sz w:val="24"/>
              </w:rPr>
              <w:t>сравнения</w:t>
            </w:r>
            <w:r>
              <w:rPr>
                <w:spacing w:val="-3"/>
                <w:sz w:val="24"/>
              </w:rPr>
              <w:t xml:space="preserve"> </w:t>
            </w:r>
            <w:r>
              <w:rPr>
                <w:spacing w:val="-10"/>
                <w:sz w:val="24"/>
              </w:rPr>
              <w:t>с</w:t>
            </w:r>
          </w:p>
          <w:p w14:paraId="59ABA9E0" w14:textId="77777777" w:rsidR="003C5256" w:rsidRDefault="00EA4AB5">
            <w:pPr>
              <w:pStyle w:val="TableParagraph"/>
              <w:spacing w:before="3" w:line="264" w:lineRule="exact"/>
              <w:ind w:left="111"/>
              <w:rPr>
                <w:sz w:val="24"/>
              </w:rPr>
            </w:pPr>
            <w:r>
              <w:rPr>
                <w:sz w:val="24"/>
              </w:rPr>
              <w:t>мерой.</w:t>
            </w:r>
            <w:r>
              <w:rPr>
                <w:spacing w:val="-7"/>
                <w:sz w:val="24"/>
              </w:rPr>
              <w:t xml:space="preserve"> </w:t>
            </w:r>
            <w:r>
              <w:rPr>
                <w:sz w:val="24"/>
              </w:rPr>
              <w:t>Виды</w:t>
            </w:r>
            <w:r>
              <w:rPr>
                <w:spacing w:val="-6"/>
                <w:sz w:val="24"/>
              </w:rPr>
              <w:t xml:space="preserve"> </w:t>
            </w:r>
            <w:r>
              <w:rPr>
                <w:sz w:val="24"/>
              </w:rPr>
              <w:t>измерений:</w:t>
            </w:r>
            <w:r>
              <w:rPr>
                <w:spacing w:val="40"/>
                <w:sz w:val="24"/>
              </w:rPr>
              <w:t xml:space="preserve"> </w:t>
            </w:r>
            <w:r>
              <w:rPr>
                <w:sz w:val="24"/>
              </w:rPr>
              <w:t>прямые,</w:t>
            </w:r>
            <w:r>
              <w:rPr>
                <w:spacing w:val="-5"/>
                <w:sz w:val="24"/>
              </w:rPr>
              <w:t xml:space="preserve"> </w:t>
            </w:r>
            <w:r>
              <w:rPr>
                <w:sz w:val="24"/>
              </w:rPr>
              <w:t>косвенные,</w:t>
            </w:r>
            <w:r>
              <w:rPr>
                <w:spacing w:val="-6"/>
                <w:sz w:val="24"/>
              </w:rPr>
              <w:t xml:space="preserve"> </w:t>
            </w:r>
            <w:r>
              <w:rPr>
                <w:sz w:val="24"/>
              </w:rPr>
              <w:t>совокупные</w:t>
            </w:r>
            <w:r>
              <w:rPr>
                <w:spacing w:val="-7"/>
                <w:sz w:val="24"/>
              </w:rPr>
              <w:t xml:space="preserve"> </w:t>
            </w:r>
            <w:r>
              <w:rPr>
                <w:sz w:val="24"/>
              </w:rPr>
              <w:t>и</w:t>
            </w:r>
            <w:r>
              <w:rPr>
                <w:spacing w:val="-5"/>
                <w:sz w:val="24"/>
              </w:rPr>
              <w:t xml:space="preserve"> </w:t>
            </w:r>
            <w:r>
              <w:rPr>
                <w:sz w:val="24"/>
              </w:rPr>
              <w:t>совместные.</w:t>
            </w:r>
            <w:r>
              <w:rPr>
                <w:spacing w:val="-5"/>
                <w:sz w:val="24"/>
              </w:rPr>
              <w:t xml:space="preserve"> </w:t>
            </w:r>
            <w:r>
              <w:rPr>
                <w:sz w:val="24"/>
              </w:rPr>
              <w:t>Статические, динамические, однократные и многократные измерения</w:t>
            </w:r>
          </w:p>
        </w:tc>
        <w:tc>
          <w:tcPr>
            <w:tcW w:w="1543" w:type="dxa"/>
            <w:vMerge/>
            <w:tcBorders>
              <w:top w:val="nil"/>
            </w:tcBorders>
          </w:tcPr>
          <w:p w14:paraId="29A0EB91" w14:textId="77777777" w:rsidR="003C5256" w:rsidRDefault="003C5256">
            <w:pPr>
              <w:rPr>
                <w:sz w:val="2"/>
                <w:szCs w:val="2"/>
              </w:rPr>
            </w:pPr>
          </w:p>
        </w:tc>
        <w:tc>
          <w:tcPr>
            <w:tcW w:w="1572" w:type="dxa"/>
            <w:vMerge/>
            <w:tcBorders>
              <w:top w:val="nil"/>
            </w:tcBorders>
          </w:tcPr>
          <w:p w14:paraId="1D79D073" w14:textId="77777777" w:rsidR="003C5256" w:rsidRDefault="003C5256">
            <w:pPr>
              <w:rPr>
                <w:sz w:val="2"/>
                <w:szCs w:val="2"/>
              </w:rPr>
            </w:pPr>
          </w:p>
        </w:tc>
      </w:tr>
      <w:tr w:rsidR="003C5256" w14:paraId="7E4FC140" w14:textId="77777777">
        <w:trPr>
          <w:trHeight w:val="1657"/>
        </w:trPr>
        <w:tc>
          <w:tcPr>
            <w:tcW w:w="2268" w:type="dxa"/>
            <w:vMerge/>
            <w:tcBorders>
              <w:top w:val="nil"/>
            </w:tcBorders>
          </w:tcPr>
          <w:p w14:paraId="2E1F9EAF" w14:textId="77777777" w:rsidR="003C5256" w:rsidRDefault="003C5256">
            <w:pPr>
              <w:rPr>
                <w:sz w:val="2"/>
                <w:szCs w:val="2"/>
              </w:rPr>
            </w:pPr>
          </w:p>
        </w:tc>
        <w:tc>
          <w:tcPr>
            <w:tcW w:w="10457" w:type="dxa"/>
          </w:tcPr>
          <w:p w14:paraId="0E177E49" w14:textId="77777777" w:rsidR="003C5256" w:rsidRDefault="00EA4AB5">
            <w:pPr>
              <w:pStyle w:val="TableParagraph"/>
              <w:spacing w:line="269"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365480C6" w14:textId="77777777" w:rsidR="003C5256" w:rsidRDefault="00EA4AB5">
            <w:pPr>
              <w:pStyle w:val="TableParagraph"/>
              <w:spacing w:line="275" w:lineRule="exact"/>
              <w:ind w:left="111"/>
              <w:rPr>
                <w:sz w:val="24"/>
              </w:rPr>
            </w:pPr>
            <w:r>
              <w:rPr>
                <w:sz w:val="24"/>
              </w:rPr>
              <w:t>Проработка</w:t>
            </w:r>
            <w:r>
              <w:rPr>
                <w:spacing w:val="-9"/>
                <w:sz w:val="24"/>
              </w:rPr>
              <w:t xml:space="preserve"> </w:t>
            </w:r>
            <w:r>
              <w:rPr>
                <w:sz w:val="24"/>
              </w:rPr>
              <w:t>конспектов</w:t>
            </w:r>
            <w:r>
              <w:rPr>
                <w:spacing w:val="-9"/>
                <w:sz w:val="24"/>
              </w:rPr>
              <w:t xml:space="preserve"> </w:t>
            </w:r>
            <w:r>
              <w:rPr>
                <w:spacing w:val="-2"/>
                <w:sz w:val="24"/>
              </w:rPr>
              <w:t>занятия.</w:t>
            </w:r>
          </w:p>
          <w:p w14:paraId="62DD05FE" w14:textId="77777777" w:rsidR="003C5256" w:rsidRDefault="00EA4AB5">
            <w:pPr>
              <w:pStyle w:val="TableParagraph"/>
              <w:spacing w:before="3"/>
              <w:ind w:left="111" w:right="3390"/>
              <w:rPr>
                <w:sz w:val="24"/>
              </w:rPr>
            </w:pPr>
            <w:r>
              <w:rPr>
                <w:sz w:val="24"/>
              </w:rPr>
              <w:t>Подготовка</w:t>
            </w:r>
            <w:r>
              <w:rPr>
                <w:spacing w:val="-11"/>
                <w:sz w:val="24"/>
              </w:rPr>
              <w:t xml:space="preserve"> </w:t>
            </w:r>
            <w:r>
              <w:rPr>
                <w:sz w:val="24"/>
              </w:rPr>
              <w:t>ответов</w:t>
            </w:r>
            <w:r>
              <w:rPr>
                <w:spacing w:val="-10"/>
                <w:sz w:val="24"/>
              </w:rPr>
              <w:t xml:space="preserve"> </w:t>
            </w:r>
            <w:r>
              <w:rPr>
                <w:sz w:val="24"/>
              </w:rPr>
              <w:t>на</w:t>
            </w:r>
            <w:r>
              <w:rPr>
                <w:spacing w:val="-11"/>
                <w:sz w:val="24"/>
              </w:rPr>
              <w:t xml:space="preserve"> </w:t>
            </w:r>
            <w:r>
              <w:rPr>
                <w:sz w:val="24"/>
              </w:rPr>
              <w:t>контрольные</w:t>
            </w:r>
            <w:r>
              <w:rPr>
                <w:spacing w:val="-11"/>
                <w:sz w:val="24"/>
              </w:rPr>
              <w:t xml:space="preserve"> </w:t>
            </w:r>
            <w:r>
              <w:rPr>
                <w:sz w:val="24"/>
              </w:rPr>
              <w:t>вопросы</w:t>
            </w:r>
            <w:r>
              <w:rPr>
                <w:spacing w:val="-11"/>
                <w:sz w:val="24"/>
              </w:rPr>
              <w:t xml:space="preserve"> </w:t>
            </w:r>
            <w:r>
              <w:rPr>
                <w:sz w:val="24"/>
              </w:rPr>
              <w:t>по</w:t>
            </w:r>
            <w:r>
              <w:rPr>
                <w:spacing w:val="-11"/>
                <w:sz w:val="24"/>
              </w:rPr>
              <w:t xml:space="preserve"> </w:t>
            </w:r>
            <w:r>
              <w:rPr>
                <w:sz w:val="24"/>
              </w:rPr>
              <w:t>темам: Классификация измерений.</w:t>
            </w:r>
          </w:p>
          <w:p w14:paraId="543BC7D9" w14:textId="77777777" w:rsidR="003C5256" w:rsidRDefault="00EA4AB5">
            <w:pPr>
              <w:pStyle w:val="TableParagraph"/>
              <w:spacing w:line="270" w:lineRule="exact"/>
              <w:ind w:left="111"/>
              <w:rPr>
                <w:sz w:val="24"/>
              </w:rPr>
            </w:pPr>
            <w:r>
              <w:rPr>
                <w:sz w:val="24"/>
              </w:rPr>
              <w:t>Косвенные,</w:t>
            </w:r>
            <w:r>
              <w:rPr>
                <w:spacing w:val="-9"/>
                <w:sz w:val="24"/>
              </w:rPr>
              <w:t xml:space="preserve"> </w:t>
            </w:r>
            <w:r>
              <w:rPr>
                <w:sz w:val="24"/>
              </w:rPr>
              <w:t>совокупные</w:t>
            </w:r>
            <w:r>
              <w:rPr>
                <w:spacing w:val="-6"/>
                <w:sz w:val="24"/>
              </w:rPr>
              <w:t xml:space="preserve"> </w:t>
            </w:r>
            <w:r>
              <w:rPr>
                <w:sz w:val="24"/>
              </w:rPr>
              <w:t>и</w:t>
            </w:r>
            <w:r>
              <w:rPr>
                <w:spacing w:val="-4"/>
                <w:sz w:val="24"/>
              </w:rPr>
              <w:t xml:space="preserve"> </w:t>
            </w:r>
            <w:r>
              <w:rPr>
                <w:sz w:val="24"/>
              </w:rPr>
              <w:t>совместные</w:t>
            </w:r>
            <w:r>
              <w:rPr>
                <w:spacing w:val="-5"/>
                <w:sz w:val="24"/>
              </w:rPr>
              <w:t xml:space="preserve"> </w:t>
            </w:r>
            <w:r>
              <w:rPr>
                <w:spacing w:val="-2"/>
                <w:sz w:val="24"/>
              </w:rPr>
              <w:t>измерения.</w:t>
            </w:r>
          </w:p>
          <w:p w14:paraId="146EC339" w14:textId="77777777" w:rsidR="003C5256" w:rsidRDefault="00EA4AB5">
            <w:pPr>
              <w:pStyle w:val="TableParagraph"/>
              <w:spacing w:line="268" w:lineRule="exact"/>
              <w:ind w:left="111"/>
              <w:rPr>
                <w:sz w:val="24"/>
              </w:rPr>
            </w:pPr>
            <w:r>
              <w:rPr>
                <w:sz w:val="24"/>
              </w:rPr>
              <w:t>Статические,</w:t>
            </w:r>
            <w:r>
              <w:rPr>
                <w:spacing w:val="-6"/>
                <w:sz w:val="24"/>
              </w:rPr>
              <w:t xml:space="preserve"> </w:t>
            </w:r>
            <w:r>
              <w:rPr>
                <w:sz w:val="24"/>
              </w:rPr>
              <w:t>динамические,</w:t>
            </w:r>
            <w:r>
              <w:rPr>
                <w:spacing w:val="-6"/>
                <w:sz w:val="24"/>
              </w:rPr>
              <w:t xml:space="preserve"> </w:t>
            </w:r>
            <w:r>
              <w:rPr>
                <w:sz w:val="24"/>
              </w:rPr>
              <w:t>однократные</w:t>
            </w:r>
            <w:r>
              <w:rPr>
                <w:spacing w:val="-7"/>
                <w:sz w:val="24"/>
              </w:rPr>
              <w:t xml:space="preserve"> </w:t>
            </w:r>
            <w:r>
              <w:rPr>
                <w:sz w:val="24"/>
              </w:rPr>
              <w:t>и</w:t>
            </w:r>
            <w:r>
              <w:rPr>
                <w:spacing w:val="-3"/>
                <w:sz w:val="24"/>
              </w:rPr>
              <w:t xml:space="preserve"> </w:t>
            </w:r>
            <w:r>
              <w:rPr>
                <w:sz w:val="24"/>
              </w:rPr>
              <w:t>многократные</w:t>
            </w:r>
            <w:r>
              <w:rPr>
                <w:spacing w:val="-6"/>
                <w:sz w:val="24"/>
              </w:rPr>
              <w:t xml:space="preserve"> </w:t>
            </w:r>
            <w:r>
              <w:rPr>
                <w:spacing w:val="-2"/>
                <w:sz w:val="24"/>
              </w:rPr>
              <w:t>измерения.</w:t>
            </w:r>
          </w:p>
        </w:tc>
        <w:tc>
          <w:tcPr>
            <w:tcW w:w="1543" w:type="dxa"/>
          </w:tcPr>
          <w:p w14:paraId="7844310E" w14:textId="77777777" w:rsidR="003C5256" w:rsidRDefault="00EA4AB5">
            <w:pPr>
              <w:pStyle w:val="TableParagraph"/>
              <w:spacing w:line="268" w:lineRule="exact"/>
              <w:ind w:left="23" w:right="6"/>
              <w:jc w:val="center"/>
              <w:rPr>
                <w:sz w:val="24"/>
              </w:rPr>
            </w:pPr>
            <w:r>
              <w:rPr>
                <w:spacing w:val="-10"/>
                <w:sz w:val="24"/>
              </w:rPr>
              <w:t>1</w:t>
            </w:r>
          </w:p>
        </w:tc>
        <w:tc>
          <w:tcPr>
            <w:tcW w:w="1572" w:type="dxa"/>
          </w:tcPr>
          <w:p w14:paraId="6B1ACDA2" w14:textId="77777777" w:rsidR="003C5256" w:rsidRDefault="00EA4AB5">
            <w:pPr>
              <w:pStyle w:val="TableParagraph"/>
              <w:spacing w:line="268" w:lineRule="exact"/>
              <w:ind w:left="17"/>
              <w:jc w:val="center"/>
              <w:rPr>
                <w:sz w:val="24"/>
              </w:rPr>
            </w:pPr>
            <w:r>
              <w:rPr>
                <w:spacing w:val="-10"/>
                <w:sz w:val="24"/>
              </w:rPr>
              <w:t>2</w:t>
            </w:r>
          </w:p>
        </w:tc>
      </w:tr>
      <w:tr w:rsidR="003C5256" w14:paraId="0610600B" w14:textId="77777777">
        <w:trPr>
          <w:trHeight w:val="275"/>
        </w:trPr>
        <w:tc>
          <w:tcPr>
            <w:tcW w:w="2268" w:type="dxa"/>
            <w:vMerge w:val="restart"/>
          </w:tcPr>
          <w:p w14:paraId="54B5A8C3" w14:textId="77777777" w:rsidR="003C5256" w:rsidRDefault="00EA4AB5">
            <w:pPr>
              <w:pStyle w:val="TableParagraph"/>
              <w:ind w:left="111" w:right="784"/>
              <w:rPr>
                <w:b/>
                <w:sz w:val="24"/>
              </w:rPr>
            </w:pPr>
            <w:r>
              <w:rPr>
                <w:b/>
                <w:sz w:val="24"/>
              </w:rPr>
              <w:t xml:space="preserve">Тема 2.4. </w:t>
            </w:r>
            <w:r>
              <w:rPr>
                <w:b/>
                <w:spacing w:val="-2"/>
                <w:sz w:val="24"/>
              </w:rPr>
              <w:t xml:space="preserve">Средства </w:t>
            </w:r>
            <w:r>
              <w:rPr>
                <w:b/>
                <w:sz w:val="24"/>
              </w:rPr>
              <w:t>измерений</w:t>
            </w:r>
            <w:r>
              <w:rPr>
                <w:b/>
                <w:spacing w:val="-15"/>
                <w:sz w:val="24"/>
              </w:rPr>
              <w:t xml:space="preserve"> </w:t>
            </w:r>
            <w:r>
              <w:rPr>
                <w:b/>
                <w:sz w:val="24"/>
              </w:rPr>
              <w:t xml:space="preserve">и </w:t>
            </w:r>
            <w:r>
              <w:rPr>
                <w:b/>
                <w:spacing w:val="-2"/>
                <w:sz w:val="24"/>
              </w:rPr>
              <w:t>эталоны</w:t>
            </w:r>
          </w:p>
        </w:tc>
        <w:tc>
          <w:tcPr>
            <w:tcW w:w="10457" w:type="dxa"/>
          </w:tcPr>
          <w:p w14:paraId="58182C10"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543" w:type="dxa"/>
            <w:vMerge w:val="restart"/>
          </w:tcPr>
          <w:p w14:paraId="325F38E1" w14:textId="77777777" w:rsidR="003C5256" w:rsidRDefault="00EA4AB5">
            <w:pPr>
              <w:pStyle w:val="TableParagraph"/>
              <w:spacing w:line="266" w:lineRule="exact"/>
              <w:ind w:left="17"/>
              <w:jc w:val="center"/>
              <w:rPr>
                <w:sz w:val="24"/>
              </w:rPr>
            </w:pPr>
            <w:r>
              <w:rPr>
                <w:spacing w:val="-10"/>
                <w:sz w:val="24"/>
              </w:rPr>
              <w:t>2</w:t>
            </w:r>
          </w:p>
        </w:tc>
        <w:tc>
          <w:tcPr>
            <w:tcW w:w="1572" w:type="dxa"/>
            <w:vMerge w:val="restart"/>
          </w:tcPr>
          <w:p w14:paraId="0A15EC21" w14:textId="77777777" w:rsidR="003C5256" w:rsidRDefault="00EA4AB5">
            <w:pPr>
              <w:pStyle w:val="TableParagraph"/>
              <w:spacing w:line="266" w:lineRule="exact"/>
              <w:ind w:left="17"/>
              <w:jc w:val="center"/>
              <w:rPr>
                <w:sz w:val="24"/>
              </w:rPr>
            </w:pPr>
            <w:r>
              <w:rPr>
                <w:spacing w:val="-10"/>
                <w:sz w:val="24"/>
              </w:rPr>
              <w:t>2</w:t>
            </w:r>
          </w:p>
        </w:tc>
      </w:tr>
      <w:tr w:rsidR="003C5256" w14:paraId="66E5F9EE" w14:textId="77777777">
        <w:trPr>
          <w:trHeight w:val="1103"/>
        </w:trPr>
        <w:tc>
          <w:tcPr>
            <w:tcW w:w="2268" w:type="dxa"/>
            <w:vMerge/>
            <w:tcBorders>
              <w:top w:val="nil"/>
            </w:tcBorders>
          </w:tcPr>
          <w:p w14:paraId="3D41465C" w14:textId="77777777" w:rsidR="003C5256" w:rsidRDefault="003C5256">
            <w:pPr>
              <w:rPr>
                <w:sz w:val="2"/>
                <w:szCs w:val="2"/>
              </w:rPr>
            </w:pPr>
          </w:p>
        </w:tc>
        <w:tc>
          <w:tcPr>
            <w:tcW w:w="10457" w:type="dxa"/>
          </w:tcPr>
          <w:p w14:paraId="0C351263" w14:textId="77777777" w:rsidR="003C5256" w:rsidRDefault="00EA4AB5">
            <w:pPr>
              <w:pStyle w:val="TableParagraph"/>
              <w:ind w:left="111" w:right="213"/>
              <w:rPr>
                <w:sz w:val="24"/>
              </w:rPr>
            </w:pPr>
            <w:r>
              <w:rPr>
                <w:sz w:val="24"/>
              </w:rPr>
              <w:t>Рабочие</w:t>
            </w:r>
            <w:r>
              <w:rPr>
                <w:spacing w:val="-4"/>
                <w:sz w:val="24"/>
              </w:rPr>
              <w:t xml:space="preserve"> </w:t>
            </w:r>
            <w:r>
              <w:rPr>
                <w:sz w:val="24"/>
              </w:rPr>
              <w:t>средства</w:t>
            </w:r>
            <w:r>
              <w:rPr>
                <w:spacing w:val="-4"/>
                <w:sz w:val="24"/>
              </w:rPr>
              <w:t xml:space="preserve"> </w:t>
            </w:r>
            <w:r>
              <w:rPr>
                <w:sz w:val="24"/>
              </w:rPr>
              <w:t>измерений,</w:t>
            </w:r>
            <w:r>
              <w:rPr>
                <w:spacing w:val="-4"/>
                <w:sz w:val="24"/>
              </w:rPr>
              <w:t xml:space="preserve"> </w:t>
            </w:r>
            <w:r>
              <w:rPr>
                <w:sz w:val="24"/>
              </w:rPr>
              <w:t>их</w:t>
            </w:r>
            <w:r>
              <w:rPr>
                <w:spacing w:val="-4"/>
                <w:sz w:val="24"/>
              </w:rPr>
              <w:t xml:space="preserve"> </w:t>
            </w:r>
            <w:r>
              <w:rPr>
                <w:sz w:val="24"/>
              </w:rPr>
              <w:t>виды:</w:t>
            </w:r>
            <w:r>
              <w:rPr>
                <w:spacing w:val="-3"/>
                <w:sz w:val="24"/>
              </w:rPr>
              <w:t xml:space="preserve"> </w:t>
            </w:r>
            <w:r>
              <w:rPr>
                <w:sz w:val="24"/>
              </w:rPr>
              <w:t>меры:</w:t>
            </w:r>
            <w:r>
              <w:rPr>
                <w:spacing w:val="-4"/>
                <w:sz w:val="24"/>
              </w:rPr>
              <w:t xml:space="preserve"> </w:t>
            </w:r>
            <w:r>
              <w:rPr>
                <w:sz w:val="24"/>
              </w:rPr>
              <w:t>однозначные</w:t>
            </w:r>
            <w:r>
              <w:rPr>
                <w:spacing w:val="-5"/>
                <w:sz w:val="24"/>
              </w:rPr>
              <w:t xml:space="preserve"> </w:t>
            </w:r>
            <w:r>
              <w:rPr>
                <w:sz w:val="24"/>
              </w:rPr>
              <w:t>и</w:t>
            </w:r>
            <w:r>
              <w:rPr>
                <w:spacing w:val="-4"/>
                <w:sz w:val="24"/>
              </w:rPr>
              <w:t xml:space="preserve"> </w:t>
            </w:r>
            <w:r>
              <w:rPr>
                <w:sz w:val="24"/>
              </w:rPr>
              <w:t>многозначные;</w:t>
            </w:r>
            <w:r>
              <w:rPr>
                <w:spacing w:val="-5"/>
                <w:sz w:val="24"/>
              </w:rPr>
              <w:t xml:space="preserve"> </w:t>
            </w:r>
            <w:r>
              <w:rPr>
                <w:sz w:val="24"/>
              </w:rPr>
              <w:t>стандартные</w:t>
            </w:r>
            <w:r>
              <w:rPr>
                <w:spacing w:val="-4"/>
                <w:sz w:val="24"/>
              </w:rPr>
              <w:t xml:space="preserve"> </w:t>
            </w:r>
            <w:r>
              <w:rPr>
                <w:sz w:val="24"/>
              </w:rPr>
              <w:t>образцы и стандартные вещества. Измерительные</w:t>
            </w:r>
            <w:r>
              <w:rPr>
                <w:spacing w:val="40"/>
                <w:sz w:val="24"/>
              </w:rPr>
              <w:t xml:space="preserve"> </w:t>
            </w:r>
            <w:r>
              <w:rPr>
                <w:sz w:val="24"/>
              </w:rPr>
              <w:t>приборы. Измерительные преобразователи.</w:t>
            </w:r>
          </w:p>
          <w:p w14:paraId="6B0F2712" w14:textId="77777777" w:rsidR="003C5256" w:rsidRDefault="00EA4AB5">
            <w:pPr>
              <w:pStyle w:val="TableParagraph"/>
              <w:spacing w:line="270" w:lineRule="atLeast"/>
              <w:ind w:left="111"/>
              <w:rPr>
                <w:sz w:val="24"/>
              </w:rPr>
            </w:pPr>
            <w:r>
              <w:rPr>
                <w:sz w:val="24"/>
              </w:rPr>
              <w:t>Измерительная</w:t>
            </w:r>
            <w:r>
              <w:rPr>
                <w:spacing w:val="-4"/>
                <w:sz w:val="24"/>
              </w:rPr>
              <w:t xml:space="preserve"> </w:t>
            </w:r>
            <w:r>
              <w:rPr>
                <w:sz w:val="24"/>
              </w:rPr>
              <w:t>установка,</w:t>
            </w:r>
            <w:r>
              <w:rPr>
                <w:spacing w:val="-4"/>
                <w:sz w:val="24"/>
              </w:rPr>
              <w:t xml:space="preserve"> </w:t>
            </w:r>
            <w:r>
              <w:rPr>
                <w:sz w:val="24"/>
              </w:rPr>
              <w:t>измерительная</w:t>
            </w:r>
            <w:r>
              <w:rPr>
                <w:spacing w:val="-4"/>
                <w:sz w:val="24"/>
              </w:rPr>
              <w:t xml:space="preserve"> </w:t>
            </w:r>
            <w:r>
              <w:rPr>
                <w:sz w:val="24"/>
              </w:rPr>
              <w:t>система</w:t>
            </w:r>
            <w:r>
              <w:rPr>
                <w:spacing w:val="-4"/>
                <w:sz w:val="24"/>
              </w:rPr>
              <w:t xml:space="preserve"> </w:t>
            </w:r>
            <w:r>
              <w:rPr>
                <w:sz w:val="24"/>
              </w:rPr>
              <w:t>и</w:t>
            </w:r>
            <w:r>
              <w:rPr>
                <w:spacing w:val="-5"/>
                <w:sz w:val="24"/>
              </w:rPr>
              <w:t xml:space="preserve"> </w:t>
            </w:r>
            <w:r>
              <w:rPr>
                <w:sz w:val="24"/>
              </w:rPr>
              <w:t>измерительная</w:t>
            </w:r>
            <w:r>
              <w:rPr>
                <w:spacing w:val="-4"/>
                <w:sz w:val="24"/>
              </w:rPr>
              <w:t xml:space="preserve"> </w:t>
            </w:r>
            <w:r>
              <w:rPr>
                <w:sz w:val="24"/>
              </w:rPr>
              <w:t>принадлежность.</w:t>
            </w:r>
            <w:r>
              <w:rPr>
                <w:spacing w:val="-4"/>
                <w:sz w:val="24"/>
              </w:rPr>
              <w:t xml:space="preserve"> </w:t>
            </w:r>
            <w:r>
              <w:rPr>
                <w:sz w:val="24"/>
              </w:rPr>
              <w:t>Эталоны</w:t>
            </w:r>
            <w:r>
              <w:rPr>
                <w:spacing w:val="-4"/>
                <w:sz w:val="24"/>
              </w:rPr>
              <w:t xml:space="preserve"> </w:t>
            </w:r>
            <w:r>
              <w:rPr>
                <w:sz w:val="24"/>
              </w:rPr>
              <w:t>и</w:t>
            </w:r>
            <w:r>
              <w:rPr>
                <w:spacing w:val="-5"/>
                <w:sz w:val="24"/>
              </w:rPr>
              <w:t xml:space="preserve"> </w:t>
            </w:r>
            <w:r>
              <w:rPr>
                <w:sz w:val="24"/>
              </w:rPr>
              <w:t>их классификация. Образцовые средства измерения.</w:t>
            </w:r>
          </w:p>
        </w:tc>
        <w:tc>
          <w:tcPr>
            <w:tcW w:w="1543" w:type="dxa"/>
            <w:vMerge/>
            <w:tcBorders>
              <w:top w:val="nil"/>
            </w:tcBorders>
          </w:tcPr>
          <w:p w14:paraId="3F5AC5D7" w14:textId="77777777" w:rsidR="003C5256" w:rsidRDefault="003C5256">
            <w:pPr>
              <w:rPr>
                <w:sz w:val="2"/>
                <w:szCs w:val="2"/>
              </w:rPr>
            </w:pPr>
          </w:p>
        </w:tc>
        <w:tc>
          <w:tcPr>
            <w:tcW w:w="1572" w:type="dxa"/>
            <w:vMerge/>
            <w:tcBorders>
              <w:top w:val="nil"/>
            </w:tcBorders>
          </w:tcPr>
          <w:p w14:paraId="18649CF4" w14:textId="77777777" w:rsidR="003C5256" w:rsidRDefault="003C5256">
            <w:pPr>
              <w:rPr>
                <w:sz w:val="2"/>
                <w:szCs w:val="2"/>
              </w:rPr>
            </w:pPr>
          </w:p>
        </w:tc>
      </w:tr>
    </w:tbl>
    <w:p w14:paraId="1FB20FA2" w14:textId="77777777" w:rsidR="003C5256" w:rsidRDefault="003C5256">
      <w:pPr>
        <w:rPr>
          <w:sz w:val="2"/>
          <w:szCs w:val="2"/>
        </w:rPr>
        <w:sectPr w:rsidR="003C5256">
          <w:type w:val="continuous"/>
          <w:pgSz w:w="16840" w:h="11900" w:orient="landscape"/>
          <w:pgMar w:top="540" w:right="425" w:bottom="923" w:left="425" w:header="720" w:footer="720" w:gutter="0"/>
          <w:cols w:space="720"/>
        </w:sect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10457"/>
        <w:gridCol w:w="1543"/>
        <w:gridCol w:w="1572"/>
      </w:tblGrid>
      <w:tr w:rsidR="003C5256" w14:paraId="2E99EF3A" w14:textId="77777777">
        <w:trPr>
          <w:trHeight w:val="352"/>
        </w:trPr>
        <w:tc>
          <w:tcPr>
            <w:tcW w:w="2268" w:type="dxa"/>
            <w:vMerge w:val="restart"/>
          </w:tcPr>
          <w:p w14:paraId="0D0E6A1C" w14:textId="77777777" w:rsidR="003C5256" w:rsidRDefault="003C5256">
            <w:pPr>
              <w:pStyle w:val="TableParagraph"/>
              <w:rPr>
                <w:sz w:val="24"/>
              </w:rPr>
            </w:pPr>
          </w:p>
        </w:tc>
        <w:tc>
          <w:tcPr>
            <w:tcW w:w="10457" w:type="dxa"/>
          </w:tcPr>
          <w:p w14:paraId="7D0966BF" w14:textId="77777777" w:rsidR="003C5256" w:rsidRDefault="00EA4AB5">
            <w:pPr>
              <w:pStyle w:val="TableParagraph"/>
              <w:spacing w:line="266" w:lineRule="exact"/>
              <w:ind w:left="111"/>
              <w:rPr>
                <w:b/>
                <w:sz w:val="24"/>
              </w:rPr>
            </w:pPr>
            <w:r>
              <w:rPr>
                <w:sz w:val="24"/>
              </w:rPr>
              <w:t>С</w:t>
            </w:r>
            <w:r>
              <w:rPr>
                <w:b/>
                <w:sz w:val="24"/>
              </w:rPr>
              <w:t>амостоятельная</w:t>
            </w:r>
            <w:r>
              <w:rPr>
                <w:b/>
                <w:spacing w:val="-8"/>
                <w:sz w:val="24"/>
              </w:rPr>
              <w:t xml:space="preserve"> </w:t>
            </w:r>
            <w:r>
              <w:rPr>
                <w:b/>
                <w:sz w:val="24"/>
              </w:rPr>
              <w:t>работа</w:t>
            </w:r>
            <w:r>
              <w:rPr>
                <w:b/>
                <w:spacing w:val="-6"/>
                <w:sz w:val="24"/>
              </w:rPr>
              <w:t xml:space="preserve"> </w:t>
            </w:r>
            <w:r>
              <w:rPr>
                <w:b/>
                <w:spacing w:val="-2"/>
                <w:sz w:val="24"/>
              </w:rPr>
              <w:t>обучающихся</w:t>
            </w:r>
          </w:p>
        </w:tc>
        <w:tc>
          <w:tcPr>
            <w:tcW w:w="1543" w:type="dxa"/>
          </w:tcPr>
          <w:p w14:paraId="6CB79E87" w14:textId="77777777" w:rsidR="003C5256" w:rsidRDefault="003C5256">
            <w:pPr>
              <w:pStyle w:val="TableParagraph"/>
              <w:rPr>
                <w:sz w:val="24"/>
              </w:rPr>
            </w:pPr>
          </w:p>
        </w:tc>
        <w:tc>
          <w:tcPr>
            <w:tcW w:w="1572" w:type="dxa"/>
          </w:tcPr>
          <w:p w14:paraId="5B4985AC" w14:textId="77777777" w:rsidR="003C5256" w:rsidRDefault="003C5256">
            <w:pPr>
              <w:pStyle w:val="TableParagraph"/>
              <w:rPr>
                <w:sz w:val="24"/>
              </w:rPr>
            </w:pPr>
          </w:p>
        </w:tc>
      </w:tr>
      <w:tr w:rsidR="003C5256" w14:paraId="5B1BF621" w14:textId="77777777">
        <w:trPr>
          <w:trHeight w:val="1378"/>
        </w:trPr>
        <w:tc>
          <w:tcPr>
            <w:tcW w:w="2268" w:type="dxa"/>
            <w:vMerge/>
            <w:tcBorders>
              <w:top w:val="nil"/>
            </w:tcBorders>
          </w:tcPr>
          <w:p w14:paraId="627B5272" w14:textId="77777777" w:rsidR="003C5256" w:rsidRDefault="003C5256">
            <w:pPr>
              <w:rPr>
                <w:sz w:val="2"/>
                <w:szCs w:val="2"/>
              </w:rPr>
            </w:pPr>
          </w:p>
        </w:tc>
        <w:tc>
          <w:tcPr>
            <w:tcW w:w="10457" w:type="dxa"/>
          </w:tcPr>
          <w:p w14:paraId="3016B91B" w14:textId="77777777" w:rsidR="003C5256" w:rsidRDefault="00EA4AB5">
            <w:pPr>
              <w:pStyle w:val="TableParagraph"/>
              <w:spacing w:line="266" w:lineRule="exact"/>
              <w:ind w:left="111"/>
              <w:rPr>
                <w:sz w:val="24"/>
              </w:rPr>
            </w:pPr>
            <w:r>
              <w:rPr>
                <w:sz w:val="24"/>
              </w:rPr>
              <w:t>Проработка</w:t>
            </w:r>
            <w:r>
              <w:rPr>
                <w:spacing w:val="-9"/>
                <w:sz w:val="24"/>
              </w:rPr>
              <w:t xml:space="preserve"> </w:t>
            </w:r>
            <w:r>
              <w:rPr>
                <w:sz w:val="24"/>
              </w:rPr>
              <w:t>конспектов</w:t>
            </w:r>
            <w:r>
              <w:rPr>
                <w:spacing w:val="-9"/>
                <w:sz w:val="24"/>
              </w:rPr>
              <w:t xml:space="preserve"> </w:t>
            </w:r>
            <w:r>
              <w:rPr>
                <w:spacing w:val="-2"/>
                <w:sz w:val="24"/>
              </w:rPr>
              <w:t>занятия</w:t>
            </w:r>
          </w:p>
          <w:p w14:paraId="72C8048A" w14:textId="77777777" w:rsidR="003C5256" w:rsidRDefault="00EA4AB5">
            <w:pPr>
              <w:pStyle w:val="TableParagraph"/>
              <w:spacing w:before="1"/>
              <w:ind w:left="111"/>
              <w:rPr>
                <w:sz w:val="24"/>
              </w:rPr>
            </w:pPr>
            <w:r>
              <w:rPr>
                <w:sz w:val="24"/>
              </w:rPr>
              <w:t>Подготовка</w:t>
            </w:r>
            <w:r>
              <w:rPr>
                <w:spacing w:val="-6"/>
                <w:sz w:val="24"/>
              </w:rPr>
              <w:t xml:space="preserve"> </w:t>
            </w:r>
            <w:r>
              <w:rPr>
                <w:sz w:val="24"/>
              </w:rPr>
              <w:t>ответов</w:t>
            </w:r>
            <w:r>
              <w:rPr>
                <w:spacing w:val="-6"/>
                <w:sz w:val="24"/>
              </w:rPr>
              <w:t xml:space="preserve"> </w:t>
            </w:r>
            <w:r>
              <w:rPr>
                <w:sz w:val="24"/>
              </w:rPr>
              <w:t>на</w:t>
            </w:r>
            <w:r>
              <w:rPr>
                <w:spacing w:val="-6"/>
                <w:sz w:val="24"/>
              </w:rPr>
              <w:t xml:space="preserve"> </w:t>
            </w:r>
            <w:r>
              <w:rPr>
                <w:sz w:val="24"/>
              </w:rPr>
              <w:t>контрольные</w:t>
            </w:r>
            <w:r>
              <w:rPr>
                <w:spacing w:val="-5"/>
                <w:sz w:val="24"/>
              </w:rPr>
              <w:t xml:space="preserve"> </w:t>
            </w:r>
            <w:r>
              <w:rPr>
                <w:sz w:val="24"/>
              </w:rPr>
              <w:t>вопросы</w:t>
            </w:r>
            <w:r>
              <w:rPr>
                <w:spacing w:val="-6"/>
                <w:sz w:val="24"/>
              </w:rPr>
              <w:t xml:space="preserve"> </w:t>
            </w:r>
            <w:r>
              <w:rPr>
                <w:sz w:val="24"/>
              </w:rPr>
              <w:t>по</w:t>
            </w:r>
            <w:r>
              <w:rPr>
                <w:spacing w:val="-6"/>
                <w:sz w:val="24"/>
              </w:rPr>
              <w:t xml:space="preserve"> </w:t>
            </w:r>
            <w:r>
              <w:rPr>
                <w:sz w:val="24"/>
              </w:rPr>
              <w:t>темам:2.2,</w:t>
            </w:r>
            <w:r>
              <w:rPr>
                <w:spacing w:val="-6"/>
                <w:sz w:val="24"/>
              </w:rPr>
              <w:t xml:space="preserve"> </w:t>
            </w:r>
            <w:r>
              <w:rPr>
                <w:spacing w:val="-2"/>
                <w:sz w:val="24"/>
              </w:rPr>
              <w:t>2.3,2.4</w:t>
            </w:r>
          </w:p>
          <w:p w14:paraId="7E632A20" w14:textId="77777777" w:rsidR="003C5256" w:rsidRDefault="00EA4AB5">
            <w:pPr>
              <w:pStyle w:val="TableParagraph"/>
              <w:ind w:left="111"/>
              <w:rPr>
                <w:sz w:val="24"/>
              </w:rPr>
            </w:pPr>
            <w:r>
              <w:rPr>
                <w:sz w:val="24"/>
              </w:rPr>
              <w:t>Измерительные</w:t>
            </w:r>
            <w:r>
              <w:rPr>
                <w:spacing w:val="-5"/>
                <w:sz w:val="24"/>
              </w:rPr>
              <w:t xml:space="preserve"> </w:t>
            </w:r>
            <w:r>
              <w:rPr>
                <w:sz w:val="24"/>
              </w:rPr>
              <w:t>приборы</w:t>
            </w:r>
            <w:r>
              <w:rPr>
                <w:spacing w:val="-5"/>
                <w:sz w:val="24"/>
              </w:rPr>
              <w:t xml:space="preserve"> </w:t>
            </w:r>
            <w:r>
              <w:rPr>
                <w:sz w:val="24"/>
              </w:rPr>
              <w:t>и</w:t>
            </w:r>
            <w:r>
              <w:rPr>
                <w:spacing w:val="-6"/>
                <w:sz w:val="24"/>
              </w:rPr>
              <w:t xml:space="preserve"> </w:t>
            </w:r>
            <w:r>
              <w:rPr>
                <w:sz w:val="24"/>
              </w:rPr>
              <w:t>их</w:t>
            </w:r>
            <w:r>
              <w:rPr>
                <w:spacing w:val="-5"/>
                <w:sz w:val="24"/>
              </w:rPr>
              <w:t xml:space="preserve"> </w:t>
            </w:r>
            <w:r>
              <w:rPr>
                <w:sz w:val="24"/>
              </w:rPr>
              <w:t>классификация.</w:t>
            </w:r>
            <w:r>
              <w:rPr>
                <w:spacing w:val="-5"/>
                <w:sz w:val="24"/>
              </w:rPr>
              <w:t xml:space="preserve"> </w:t>
            </w:r>
            <w:r>
              <w:rPr>
                <w:sz w:val="24"/>
              </w:rPr>
              <w:t>Измерительные</w:t>
            </w:r>
            <w:r>
              <w:rPr>
                <w:spacing w:val="-5"/>
                <w:sz w:val="24"/>
              </w:rPr>
              <w:t xml:space="preserve"> </w:t>
            </w:r>
            <w:r>
              <w:rPr>
                <w:sz w:val="24"/>
              </w:rPr>
              <w:t>преобразователи:</w:t>
            </w:r>
            <w:r>
              <w:rPr>
                <w:spacing w:val="-5"/>
                <w:sz w:val="24"/>
              </w:rPr>
              <w:t xml:space="preserve"> </w:t>
            </w:r>
            <w:r>
              <w:rPr>
                <w:sz w:val="24"/>
              </w:rPr>
              <w:t>первичные, передающие и промежуточные. Образцовые средства измерений.</w:t>
            </w:r>
          </w:p>
        </w:tc>
        <w:tc>
          <w:tcPr>
            <w:tcW w:w="1543" w:type="dxa"/>
          </w:tcPr>
          <w:p w14:paraId="3D54018A" w14:textId="77777777" w:rsidR="003C5256" w:rsidRDefault="00EA4AB5">
            <w:pPr>
              <w:pStyle w:val="TableParagraph"/>
              <w:spacing w:line="266" w:lineRule="exact"/>
              <w:ind w:left="23"/>
              <w:jc w:val="center"/>
              <w:rPr>
                <w:sz w:val="24"/>
              </w:rPr>
            </w:pPr>
            <w:r>
              <w:rPr>
                <w:spacing w:val="-10"/>
                <w:sz w:val="24"/>
              </w:rPr>
              <w:t>1</w:t>
            </w:r>
          </w:p>
        </w:tc>
        <w:tc>
          <w:tcPr>
            <w:tcW w:w="1572" w:type="dxa"/>
          </w:tcPr>
          <w:p w14:paraId="5ACBE4F8" w14:textId="77777777" w:rsidR="003C5256" w:rsidRDefault="00EA4AB5">
            <w:pPr>
              <w:pStyle w:val="TableParagraph"/>
              <w:spacing w:line="266" w:lineRule="exact"/>
              <w:ind w:left="17"/>
              <w:jc w:val="center"/>
              <w:rPr>
                <w:sz w:val="24"/>
              </w:rPr>
            </w:pPr>
            <w:r>
              <w:rPr>
                <w:spacing w:val="-10"/>
                <w:sz w:val="24"/>
              </w:rPr>
              <w:t>2</w:t>
            </w:r>
          </w:p>
        </w:tc>
      </w:tr>
      <w:tr w:rsidR="003C5256" w14:paraId="1523B491" w14:textId="77777777">
        <w:trPr>
          <w:trHeight w:val="275"/>
        </w:trPr>
        <w:tc>
          <w:tcPr>
            <w:tcW w:w="2268" w:type="dxa"/>
            <w:vMerge w:val="restart"/>
          </w:tcPr>
          <w:p w14:paraId="5ABE2960" w14:textId="77777777" w:rsidR="003C5256" w:rsidRDefault="00EA4AB5">
            <w:pPr>
              <w:pStyle w:val="TableParagraph"/>
              <w:ind w:left="111" w:right="219"/>
              <w:rPr>
                <w:b/>
                <w:sz w:val="24"/>
              </w:rPr>
            </w:pPr>
            <w:r>
              <w:rPr>
                <w:b/>
                <w:sz w:val="24"/>
              </w:rPr>
              <w:t xml:space="preserve">Тема 2.5. </w:t>
            </w:r>
            <w:r>
              <w:rPr>
                <w:b/>
                <w:spacing w:val="-2"/>
                <w:sz w:val="24"/>
              </w:rPr>
              <w:t>Метрологические характеристики средств измерений.</w:t>
            </w:r>
          </w:p>
        </w:tc>
        <w:tc>
          <w:tcPr>
            <w:tcW w:w="10457" w:type="dxa"/>
          </w:tcPr>
          <w:p w14:paraId="4C463C77"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543" w:type="dxa"/>
            <w:vMerge w:val="restart"/>
          </w:tcPr>
          <w:p w14:paraId="3D8A6CFC" w14:textId="77777777" w:rsidR="003C5256" w:rsidRDefault="00EA4AB5">
            <w:pPr>
              <w:pStyle w:val="TableParagraph"/>
              <w:spacing w:line="266" w:lineRule="exact"/>
              <w:ind w:left="17"/>
              <w:jc w:val="center"/>
              <w:rPr>
                <w:sz w:val="24"/>
              </w:rPr>
            </w:pPr>
            <w:r>
              <w:rPr>
                <w:spacing w:val="-10"/>
                <w:sz w:val="24"/>
              </w:rPr>
              <w:t>2</w:t>
            </w:r>
          </w:p>
        </w:tc>
        <w:tc>
          <w:tcPr>
            <w:tcW w:w="1572" w:type="dxa"/>
            <w:vMerge w:val="restart"/>
          </w:tcPr>
          <w:p w14:paraId="0283CB87" w14:textId="77777777" w:rsidR="003C5256" w:rsidRDefault="00EA4AB5">
            <w:pPr>
              <w:pStyle w:val="TableParagraph"/>
              <w:spacing w:line="266" w:lineRule="exact"/>
              <w:ind w:left="17"/>
              <w:jc w:val="center"/>
              <w:rPr>
                <w:sz w:val="24"/>
              </w:rPr>
            </w:pPr>
            <w:r>
              <w:rPr>
                <w:spacing w:val="-10"/>
                <w:sz w:val="24"/>
              </w:rPr>
              <w:t>2</w:t>
            </w:r>
          </w:p>
        </w:tc>
      </w:tr>
      <w:tr w:rsidR="003C5256" w14:paraId="7FE4DF08" w14:textId="77777777">
        <w:trPr>
          <w:trHeight w:val="1102"/>
        </w:trPr>
        <w:tc>
          <w:tcPr>
            <w:tcW w:w="2268" w:type="dxa"/>
            <w:vMerge/>
            <w:tcBorders>
              <w:top w:val="nil"/>
            </w:tcBorders>
          </w:tcPr>
          <w:p w14:paraId="15D2CCD6" w14:textId="77777777" w:rsidR="003C5256" w:rsidRDefault="003C5256">
            <w:pPr>
              <w:rPr>
                <w:sz w:val="2"/>
                <w:szCs w:val="2"/>
              </w:rPr>
            </w:pPr>
          </w:p>
        </w:tc>
        <w:tc>
          <w:tcPr>
            <w:tcW w:w="10457" w:type="dxa"/>
          </w:tcPr>
          <w:p w14:paraId="5308F406" w14:textId="77777777" w:rsidR="003C5256" w:rsidRDefault="00EA4AB5">
            <w:pPr>
              <w:pStyle w:val="TableParagraph"/>
              <w:ind w:left="111"/>
              <w:rPr>
                <w:sz w:val="24"/>
              </w:rPr>
            </w:pPr>
            <w:r>
              <w:rPr>
                <w:sz w:val="24"/>
              </w:rPr>
              <w:t>Понятие о метрологических характеристиках средств измерений: шкала измерений, диапазон измерений,</w:t>
            </w:r>
            <w:r>
              <w:rPr>
                <w:spacing w:val="-9"/>
                <w:sz w:val="24"/>
              </w:rPr>
              <w:t xml:space="preserve"> </w:t>
            </w:r>
            <w:r>
              <w:rPr>
                <w:sz w:val="24"/>
              </w:rPr>
              <w:t>цена</w:t>
            </w:r>
            <w:r>
              <w:rPr>
                <w:spacing w:val="-5"/>
                <w:sz w:val="24"/>
              </w:rPr>
              <w:t xml:space="preserve"> </w:t>
            </w:r>
            <w:r>
              <w:rPr>
                <w:sz w:val="24"/>
              </w:rPr>
              <w:t>деления</w:t>
            </w:r>
            <w:r>
              <w:rPr>
                <w:spacing w:val="-4"/>
                <w:sz w:val="24"/>
              </w:rPr>
              <w:t xml:space="preserve"> </w:t>
            </w:r>
            <w:r>
              <w:rPr>
                <w:sz w:val="24"/>
              </w:rPr>
              <w:t>(постоянная</w:t>
            </w:r>
            <w:r>
              <w:rPr>
                <w:spacing w:val="-5"/>
                <w:sz w:val="24"/>
              </w:rPr>
              <w:t xml:space="preserve"> </w:t>
            </w:r>
            <w:r>
              <w:rPr>
                <w:sz w:val="24"/>
              </w:rPr>
              <w:t>прибора),</w:t>
            </w:r>
            <w:r>
              <w:rPr>
                <w:spacing w:val="-5"/>
                <w:sz w:val="24"/>
              </w:rPr>
              <w:t xml:space="preserve"> </w:t>
            </w:r>
            <w:r>
              <w:rPr>
                <w:sz w:val="24"/>
              </w:rPr>
              <w:t>диапазон</w:t>
            </w:r>
            <w:r>
              <w:rPr>
                <w:spacing w:val="-8"/>
                <w:sz w:val="24"/>
              </w:rPr>
              <w:t xml:space="preserve"> </w:t>
            </w:r>
            <w:r>
              <w:rPr>
                <w:sz w:val="24"/>
              </w:rPr>
              <w:t>показаний,</w:t>
            </w:r>
            <w:r>
              <w:rPr>
                <w:spacing w:val="-8"/>
                <w:sz w:val="24"/>
              </w:rPr>
              <w:t xml:space="preserve"> </w:t>
            </w:r>
            <w:r>
              <w:rPr>
                <w:sz w:val="24"/>
              </w:rPr>
              <w:t>класс</w:t>
            </w:r>
            <w:r>
              <w:rPr>
                <w:spacing w:val="-5"/>
                <w:sz w:val="24"/>
              </w:rPr>
              <w:t xml:space="preserve"> </w:t>
            </w:r>
            <w:r>
              <w:rPr>
                <w:sz w:val="24"/>
              </w:rPr>
              <w:t>точности.</w:t>
            </w:r>
            <w:r>
              <w:rPr>
                <w:spacing w:val="40"/>
                <w:sz w:val="24"/>
              </w:rPr>
              <w:t xml:space="preserve"> </w:t>
            </w:r>
            <w:r>
              <w:rPr>
                <w:sz w:val="24"/>
              </w:rPr>
              <w:t>Понятие</w:t>
            </w:r>
            <w:r>
              <w:rPr>
                <w:spacing w:val="-6"/>
                <w:sz w:val="24"/>
              </w:rPr>
              <w:t xml:space="preserve"> </w:t>
            </w:r>
            <w:r>
              <w:rPr>
                <w:sz w:val="24"/>
              </w:rPr>
              <w:t>о</w:t>
            </w:r>
          </w:p>
          <w:p w14:paraId="1986728F" w14:textId="77777777" w:rsidR="003C5256" w:rsidRDefault="00EA4AB5">
            <w:pPr>
              <w:pStyle w:val="TableParagraph"/>
              <w:spacing w:before="3" w:line="264" w:lineRule="exact"/>
              <w:ind w:left="111"/>
              <w:rPr>
                <w:sz w:val="24"/>
              </w:rPr>
            </w:pPr>
            <w:r>
              <w:rPr>
                <w:sz w:val="24"/>
              </w:rPr>
              <w:t>погрешности</w:t>
            </w:r>
            <w:r>
              <w:rPr>
                <w:spacing w:val="-6"/>
                <w:sz w:val="24"/>
              </w:rPr>
              <w:t xml:space="preserve"> </w:t>
            </w:r>
            <w:r>
              <w:rPr>
                <w:sz w:val="24"/>
              </w:rPr>
              <w:t>измерений</w:t>
            </w:r>
            <w:r>
              <w:rPr>
                <w:spacing w:val="-6"/>
                <w:sz w:val="24"/>
              </w:rPr>
              <w:t xml:space="preserve"> </w:t>
            </w:r>
            <w:r>
              <w:rPr>
                <w:sz w:val="24"/>
              </w:rPr>
              <w:t>и</w:t>
            </w:r>
            <w:r>
              <w:rPr>
                <w:spacing w:val="-6"/>
                <w:sz w:val="24"/>
              </w:rPr>
              <w:t xml:space="preserve"> </w:t>
            </w:r>
            <w:r>
              <w:rPr>
                <w:sz w:val="24"/>
              </w:rPr>
              <w:t>погрешности</w:t>
            </w:r>
            <w:r>
              <w:rPr>
                <w:spacing w:val="-6"/>
                <w:sz w:val="24"/>
              </w:rPr>
              <w:t xml:space="preserve"> </w:t>
            </w:r>
            <w:r>
              <w:rPr>
                <w:sz w:val="24"/>
              </w:rPr>
              <w:t>средств</w:t>
            </w:r>
            <w:r>
              <w:rPr>
                <w:spacing w:val="-9"/>
                <w:sz w:val="24"/>
              </w:rPr>
              <w:t xml:space="preserve"> </w:t>
            </w:r>
            <w:r>
              <w:rPr>
                <w:sz w:val="24"/>
              </w:rPr>
              <w:t>измерений.</w:t>
            </w:r>
            <w:r>
              <w:rPr>
                <w:spacing w:val="-7"/>
                <w:sz w:val="24"/>
              </w:rPr>
              <w:t xml:space="preserve"> </w:t>
            </w:r>
            <w:r>
              <w:rPr>
                <w:sz w:val="24"/>
              </w:rPr>
              <w:t>Погрешности</w:t>
            </w:r>
            <w:r>
              <w:rPr>
                <w:spacing w:val="-6"/>
                <w:sz w:val="24"/>
              </w:rPr>
              <w:t xml:space="preserve"> </w:t>
            </w:r>
            <w:r>
              <w:rPr>
                <w:sz w:val="24"/>
              </w:rPr>
              <w:t>средств</w:t>
            </w:r>
            <w:r>
              <w:rPr>
                <w:spacing w:val="-9"/>
                <w:sz w:val="24"/>
              </w:rPr>
              <w:t xml:space="preserve"> </w:t>
            </w:r>
            <w:r>
              <w:rPr>
                <w:sz w:val="24"/>
              </w:rPr>
              <w:t>измерений: инструментальна</w:t>
            </w:r>
            <w:r>
              <w:rPr>
                <w:i/>
                <w:sz w:val="24"/>
              </w:rPr>
              <w:t>я</w:t>
            </w:r>
            <w:r>
              <w:rPr>
                <w:sz w:val="24"/>
              </w:rPr>
              <w:t>;</w:t>
            </w:r>
            <w:r>
              <w:rPr>
                <w:spacing w:val="40"/>
                <w:sz w:val="24"/>
              </w:rPr>
              <w:t xml:space="preserve"> </w:t>
            </w:r>
            <w:r>
              <w:rPr>
                <w:sz w:val="24"/>
              </w:rPr>
              <w:t>основная и дополнительная, систематические, случайные и грубые.</w:t>
            </w:r>
          </w:p>
        </w:tc>
        <w:tc>
          <w:tcPr>
            <w:tcW w:w="1543" w:type="dxa"/>
            <w:vMerge/>
            <w:tcBorders>
              <w:top w:val="nil"/>
            </w:tcBorders>
          </w:tcPr>
          <w:p w14:paraId="55E58C66" w14:textId="77777777" w:rsidR="003C5256" w:rsidRDefault="003C5256">
            <w:pPr>
              <w:rPr>
                <w:sz w:val="2"/>
                <w:szCs w:val="2"/>
              </w:rPr>
            </w:pPr>
          </w:p>
        </w:tc>
        <w:tc>
          <w:tcPr>
            <w:tcW w:w="1572" w:type="dxa"/>
            <w:vMerge/>
            <w:tcBorders>
              <w:top w:val="nil"/>
            </w:tcBorders>
          </w:tcPr>
          <w:p w14:paraId="62480496" w14:textId="77777777" w:rsidR="003C5256" w:rsidRDefault="003C5256">
            <w:pPr>
              <w:rPr>
                <w:sz w:val="2"/>
                <w:szCs w:val="2"/>
              </w:rPr>
            </w:pPr>
          </w:p>
        </w:tc>
      </w:tr>
      <w:tr w:rsidR="003C5256" w14:paraId="1048EEB8" w14:textId="77777777">
        <w:trPr>
          <w:trHeight w:val="577"/>
        </w:trPr>
        <w:tc>
          <w:tcPr>
            <w:tcW w:w="2268" w:type="dxa"/>
            <w:vMerge/>
            <w:tcBorders>
              <w:top w:val="nil"/>
            </w:tcBorders>
          </w:tcPr>
          <w:p w14:paraId="0A4D2F5E" w14:textId="77777777" w:rsidR="003C5256" w:rsidRDefault="003C5256">
            <w:pPr>
              <w:rPr>
                <w:sz w:val="2"/>
                <w:szCs w:val="2"/>
              </w:rPr>
            </w:pPr>
          </w:p>
        </w:tc>
        <w:tc>
          <w:tcPr>
            <w:tcW w:w="10457" w:type="dxa"/>
          </w:tcPr>
          <w:p w14:paraId="4E1EED8F" w14:textId="77777777" w:rsidR="003C5256" w:rsidRDefault="00EA4AB5">
            <w:pPr>
              <w:pStyle w:val="TableParagraph"/>
              <w:spacing w:line="267" w:lineRule="exact"/>
              <w:ind w:left="111"/>
              <w:rPr>
                <w:b/>
                <w:sz w:val="24"/>
              </w:rPr>
            </w:pPr>
            <w:r>
              <w:rPr>
                <w:b/>
                <w:sz w:val="24"/>
              </w:rPr>
              <w:t>Практическое</w:t>
            </w:r>
            <w:r>
              <w:rPr>
                <w:b/>
                <w:spacing w:val="-10"/>
                <w:sz w:val="24"/>
              </w:rPr>
              <w:t xml:space="preserve"> </w:t>
            </w:r>
            <w:r>
              <w:rPr>
                <w:b/>
                <w:spacing w:val="-2"/>
                <w:sz w:val="24"/>
              </w:rPr>
              <w:t>занятие</w:t>
            </w:r>
          </w:p>
          <w:p w14:paraId="138C5A92" w14:textId="77777777" w:rsidR="003C5256" w:rsidRDefault="00EA4AB5">
            <w:pPr>
              <w:pStyle w:val="TableParagraph"/>
              <w:spacing w:line="275" w:lineRule="exact"/>
              <w:ind w:left="111"/>
              <w:rPr>
                <w:sz w:val="24"/>
              </w:rPr>
            </w:pPr>
            <w:r>
              <w:rPr>
                <w:sz w:val="24"/>
              </w:rPr>
              <w:t>1.</w:t>
            </w:r>
            <w:r>
              <w:rPr>
                <w:spacing w:val="-9"/>
                <w:sz w:val="24"/>
              </w:rPr>
              <w:t xml:space="preserve"> </w:t>
            </w:r>
            <w:r>
              <w:rPr>
                <w:sz w:val="24"/>
              </w:rPr>
              <w:t>Определение</w:t>
            </w:r>
            <w:r>
              <w:rPr>
                <w:spacing w:val="-6"/>
                <w:sz w:val="24"/>
              </w:rPr>
              <w:t xml:space="preserve"> </w:t>
            </w:r>
            <w:r>
              <w:rPr>
                <w:sz w:val="24"/>
              </w:rPr>
              <w:t>погрешностей</w:t>
            </w:r>
            <w:r>
              <w:rPr>
                <w:spacing w:val="-3"/>
                <w:sz w:val="24"/>
              </w:rPr>
              <w:t xml:space="preserve"> </w:t>
            </w:r>
            <w:r>
              <w:rPr>
                <w:sz w:val="24"/>
              </w:rPr>
              <w:t>электроизмерительного</w:t>
            </w:r>
            <w:r>
              <w:rPr>
                <w:spacing w:val="-5"/>
                <w:sz w:val="24"/>
              </w:rPr>
              <w:t xml:space="preserve"> </w:t>
            </w:r>
            <w:r>
              <w:rPr>
                <w:spacing w:val="-2"/>
                <w:sz w:val="24"/>
              </w:rPr>
              <w:t>прибора</w:t>
            </w:r>
          </w:p>
        </w:tc>
        <w:tc>
          <w:tcPr>
            <w:tcW w:w="1543" w:type="dxa"/>
          </w:tcPr>
          <w:p w14:paraId="0A7B61CB" w14:textId="77777777" w:rsidR="003C5256" w:rsidRDefault="00EA4AB5">
            <w:pPr>
              <w:pStyle w:val="TableParagraph"/>
              <w:spacing w:line="266" w:lineRule="exact"/>
              <w:ind w:left="23"/>
              <w:jc w:val="center"/>
              <w:rPr>
                <w:sz w:val="24"/>
              </w:rPr>
            </w:pPr>
            <w:r>
              <w:rPr>
                <w:spacing w:val="-10"/>
                <w:sz w:val="24"/>
              </w:rPr>
              <w:t>2</w:t>
            </w:r>
          </w:p>
        </w:tc>
        <w:tc>
          <w:tcPr>
            <w:tcW w:w="1572" w:type="dxa"/>
          </w:tcPr>
          <w:p w14:paraId="3A63588D" w14:textId="77777777" w:rsidR="003C5256" w:rsidRDefault="00EA4AB5">
            <w:pPr>
              <w:pStyle w:val="TableParagraph"/>
              <w:spacing w:line="266" w:lineRule="exact"/>
              <w:ind w:left="17"/>
              <w:jc w:val="center"/>
              <w:rPr>
                <w:sz w:val="24"/>
              </w:rPr>
            </w:pPr>
            <w:r>
              <w:rPr>
                <w:spacing w:val="-10"/>
                <w:sz w:val="24"/>
              </w:rPr>
              <w:t>2</w:t>
            </w:r>
          </w:p>
        </w:tc>
      </w:tr>
      <w:tr w:rsidR="003C5256" w14:paraId="27D1616B" w14:textId="77777777">
        <w:trPr>
          <w:trHeight w:val="1655"/>
        </w:trPr>
        <w:tc>
          <w:tcPr>
            <w:tcW w:w="2268" w:type="dxa"/>
            <w:vMerge/>
            <w:tcBorders>
              <w:top w:val="nil"/>
            </w:tcBorders>
          </w:tcPr>
          <w:p w14:paraId="58FAC5FC" w14:textId="77777777" w:rsidR="003C5256" w:rsidRDefault="003C5256">
            <w:pPr>
              <w:rPr>
                <w:sz w:val="2"/>
                <w:szCs w:val="2"/>
              </w:rPr>
            </w:pPr>
          </w:p>
        </w:tc>
        <w:tc>
          <w:tcPr>
            <w:tcW w:w="10457" w:type="dxa"/>
          </w:tcPr>
          <w:p w14:paraId="278A36C8" w14:textId="77777777" w:rsidR="003C5256" w:rsidRDefault="00EA4AB5">
            <w:pPr>
              <w:pStyle w:val="TableParagraph"/>
              <w:spacing w:line="266" w:lineRule="exact"/>
              <w:ind w:left="111"/>
              <w:rPr>
                <w:b/>
                <w:sz w:val="24"/>
              </w:rPr>
            </w:pPr>
            <w:r>
              <w:rPr>
                <w:sz w:val="24"/>
              </w:rPr>
              <w:t>С</w:t>
            </w:r>
            <w:r>
              <w:rPr>
                <w:b/>
                <w:sz w:val="24"/>
              </w:rPr>
              <w:t>амостоятельная</w:t>
            </w:r>
            <w:r>
              <w:rPr>
                <w:b/>
                <w:spacing w:val="-8"/>
                <w:sz w:val="24"/>
              </w:rPr>
              <w:t xml:space="preserve"> </w:t>
            </w:r>
            <w:r>
              <w:rPr>
                <w:b/>
                <w:sz w:val="24"/>
              </w:rPr>
              <w:t>работа</w:t>
            </w:r>
            <w:r>
              <w:rPr>
                <w:b/>
                <w:spacing w:val="-6"/>
                <w:sz w:val="24"/>
              </w:rPr>
              <w:t xml:space="preserve"> </w:t>
            </w:r>
            <w:r>
              <w:rPr>
                <w:b/>
                <w:spacing w:val="-2"/>
                <w:sz w:val="24"/>
              </w:rPr>
              <w:t>обучающихся</w:t>
            </w:r>
          </w:p>
          <w:p w14:paraId="7C644F26" w14:textId="77777777" w:rsidR="003C5256" w:rsidRDefault="00EA4AB5">
            <w:pPr>
              <w:pStyle w:val="TableParagraph"/>
              <w:spacing w:before="1"/>
              <w:ind w:left="111" w:right="213"/>
              <w:rPr>
                <w:sz w:val="24"/>
              </w:rPr>
            </w:pPr>
            <w:r>
              <w:rPr>
                <w:sz w:val="24"/>
              </w:rPr>
              <w:t>проработка</w:t>
            </w:r>
            <w:r>
              <w:rPr>
                <w:spacing w:val="-10"/>
                <w:sz w:val="24"/>
              </w:rPr>
              <w:t xml:space="preserve"> </w:t>
            </w:r>
            <w:r>
              <w:rPr>
                <w:sz w:val="24"/>
              </w:rPr>
              <w:t>конспектов</w:t>
            </w:r>
            <w:r>
              <w:rPr>
                <w:spacing w:val="-12"/>
                <w:sz w:val="24"/>
              </w:rPr>
              <w:t xml:space="preserve"> </w:t>
            </w:r>
            <w:r>
              <w:rPr>
                <w:sz w:val="24"/>
              </w:rPr>
              <w:t>занятия,</w:t>
            </w:r>
            <w:r>
              <w:rPr>
                <w:spacing w:val="-7"/>
                <w:sz w:val="24"/>
              </w:rPr>
              <w:t xml:space="preserve"> </w:t>
            </w:r>
            <w:r>
              <w:rPr>
                <w:sz w:val="24"/>
              </w:rPr>
              <w:t>учебных</w:t>
            </w:r>
            <w:r>
              <w:rPr>
                <w:spacing w:val="-8"/>
                <w:sz w:val="24"/>
              </w:rPr>
              <w:t xml:space="preserve"> </w:t>
            </w:r>
            <w:r>
              <w:rPr>
                <w:sz w:val="24"/>
              </w:rPr>
              <w:t>изданий</w:t>
            </w:r>
            <w:r>
              <w:rPr>
                <w:spacing w:val="-8"/>
                <w:sz w:val="24"/>
              </w:rPr>
              <w:t xml:space="preserve"> </w:t>
            </w:r>
            <w:r>
              <w:rPr>
                <w:sz w:val="24"/>
              </w:rPr>
              <w:t>и</w:t>
            </w:r>
            <w:r>
              <w:rPr>
                <w:spacing w:val="-8"/>
                <w:sz w:val="24"/>
              </w:rPr>
              <w:t xml:space="preserve"> </w:t>
            </w:r>
            <w:r>
              <w:rPr>
                <w:sz w:val="24"/>
              </w:rPr>
              <w:t>специальной</w:t>
            </w:r>
            <w:r>
              <w:rPr>
                <w:spacing w:val="-8"/>
                <w:sz w:val="24"/>
              </w:rPr>
              <w:t xml:space="preserve"> </w:t>
            </w:r>
            <w:r>
              <w:rPr>
                <w:sz w:val="24"/>
              </w:rPr>
              <w:t>технической</w:t>
            </w:r>
            <w:r>
              <w:rPr>
                <w:spacing w:val="-9"/>
                <w:sz w:val="24"/>
              </w:rPr>
              <w:t xml:space="preserve"> </w:t>
            </w:r>
            <w:r>
              <w:rPr>
                <w:sz w:val="24"/>
              </w:rPr>
              <w:t>литературы. Подготовка к практическим занятиям с использованием методических рекомендаций преподавателя, оформление отчетов по практическим занятиям, подготовка к их защите.</w:t>
            </w:r>
          </w:p>
          <w:p w14:paraId="2F3D635C" w14:textId="77777777" w:rsidR="003C5256" w:rsidRDefault="00EA4AB5">
            <w:pPr>
              <w:pStyle w:val="TableParagraph"/>
              <w:spacing w:line="270" w:lineRule="exact"/>
              <w:ind w:left="111"/>
              <w:rPr>
                <w:sz w:val="24"/>
              </w:rPr>
            </w:pPr>
            <w:r>
              <w:rPr>
                <w:sz w:val="24"/>
              </w:rPr>
              <w:t>Примерная</w:t>
            </w:r>
            <w:r>
              <w:rPr>
                <w:spacing w:val="-4"/>
                <w:sz w:val="24"/>
              </w:rPr>
              <w:t xml:space="preserve"> </w:t>
            </w:r>
            <w:r>
              <w:rPr>
                <w:spacing w:val="-2"/>
                <w:sz w:val="24"/>
              </w:rPr>
              <w:t>тематика:</w:t>
            </w:r>
          </w:p>
          <w:p w14:paraId="61199251" w14:textId="77777777" w:rsidR="003C5256" w:rsidRDefault="00EA4AB5">
            <w:pPr>
              <w:pStyle w:val="TableParagraph"/>
              <w:spacing w:line="270" w:lineRule="exact"/>
              <w:ind w:left="111"/>
              <w:rPr>
                <w:sz w:val="24"/>
              </w:rPr>
            </w:pPr>
            <w:r>
              <w:rPr>
                <w:sz w:val="24"/>
              </w:rPr>
              <w:t>Подготовить</w:t>
            </w:r>
            <w:r>
              <w:rPr>
                <w:spacing w:val="-5"/>
                <w:sz w:val="24"/>
              </w:rPr>
              <w:t xml:space="preserve"> </w:t>
            </w:r>
            <w:r>
              <w:rPr>
                <w:sz w:val="24"/>
              </w:rPr>
              <w:t>сообщение</w:t>
            </w:r>
            <w:r>
              <w:rPr>
                <w:spacing w:val="-7"/>
                <w:sz w:val="24"/>
              </w:rPr>
              <w:t xml:space="preserve"> </w:t>
            </w:r>
            <w:r>
              <w:rPr>
                <w:sz w:val="24"/>
              </w:rPr>
              <w:t>по</w:t>
            </w:r>
            <w:r>
              <w:rPr>
                <w:spacing w:val="-6"/>
                <w:sz w:val="24"/>
              </w:rPr>
              <w:t xml:space="preserve"> </w:t>
            </w:r>
            <w:r>
              <w:rPr>
                <w:sz w:val="24"/>
              </w:rPr>
              <w:t>теме:</w:t>
            </w:r>
            <w:r>
              <w:rPr>
                <w:spacing w:val="51"/>
                <w:sz w:val="24"/>
              </w:rPr>
              <w:t xml:space="preserve"> </w:t>
            </w:r>
            <w:r>
              <w:rPr>
                <w:sz w:val="24"/>
              </w:rPr>
              <w:t>Метрологические</w:t>
            </w:r>
            <w:r>
              <w:rPr>
                <w:spacing w:val="-7"/>
                <w:sz w:val="24"/>
              </w:rPr>
              <w:t xml:space="preserve"> </w:t>
            </w:r>
            <w:r>
              <w:rPr>
                <w:sz w:val="24"/>
              </w:rPr>
              <w:t>показатели</w:t>
            </w:r>
            <w:r>
              <w:rPr>
                <w:spacing w:val="50"/>
                <w:sz w:val="24"/>
              </w:rPr>
              <w:t xml:space="preserve"> </w:t>
            </w:r>
            <w:r>
              <w:rPr>
                <w:sz w:val="24"/>
              </w:rPr>
              <w:t>средств</w:t>
            </w:r>
            <w:r>
              <w:rPr>
                <w:spacing w:val="-6"/>
                <w:sz w:val="24"/>
              </w:rPr>
              <w:t xml:space="preserve"> </w:t>
            </w:r>
            <w:r>
              <w:rPr>
                <w:spacing w:val="-2"/>
                <w:sz w:val="24"/>
              </w:rPr>
              <w:t>измерений.</w:t>
            </w:r>
          </w:p>
        </w:tc>
        <w:tc>
          <w:tcPr>
            <w:tcW w:w="1543" w:type="dxa"/>
          </w:tcPr>
          <w:p w14:paraId="2D0F1BB9" w14:textId="77777777" w:rsidR="003C5256" w:rsidRDefault="00EA4AB5">
            <w:pPr>
              <w:pStyle w:val="TableParagraph"/>
              <w:spacing w:line="266" w:lineRule="exact"/>
              <w:ind w:left="23"/>
              <w:jc w:val="center"/>
              <w:rPr>
                <w:sz w:val="24"/>
              </w:rPr>
            </w:pPr>
            <w:r>
              <w:rPr>
                <w:spacing w:val="-10"/>
                <w:sz w:val="24"/>
              </w:rPr>
              <w:t>1</w:t>
            </w:r>
          </w:p>
        </w:tc>
        <w:tc>
          <w:tcPr>
            <w:tcW w:w="1572" w:type="dxa"/>
          </w:tcPr>
          <w:p w14:paraId="37A74A12" w14:textId="77777777" w:rsidR="003C5256" w:rsidRDefault="00EA4AB5">
            <w:pPr>
              <w:pStyle w:val="TableParagraph"/>
              <w:spacing w:line="266" w:lineRule="exact"/>
              <w:ind w:left="17"/>
              <w:jc w:val="center"/>
              <w:rPr>
                <w:sz w:val="24"/>
              </w:rPr>
            </w:pPr>
            <w:r>
              <w:rPr>
                <w:spacing w:val="-10"/>
                <w:sz w:val="24"/>
              </w:rPr>
              <w:t>3</w:t>
            </w:r>
          </w:p>
        </w:tc>
      </w:tr>
      <w:tr w:rsidR="003C5256" w14:paraId="412409DD" w14:textId="77777777">
        <w:trPr>
          <w:trHeight w:val="285"/>
        </w:trPr>
        <w:tc>
          <w:tcPr>
            <w:tcW w:w="2268" w:type="dxa"/>
            <w:vMerge w:val="restart"/>
          </w:tcPr>
          <w:p w14:paraId="26930749" w14:textId="77777777" w:rsidR="003C5256" w:rsidRDefault="00EA4AB5">
            <w:pPr>
              <w:pStyle w:val="TableParagraph"/>
              <w:ind w:left="111" w:right="118"/>
              <w:rPr>
                <w:b/>
                <w:sz w:val="24"/>
              </w:rPr>
            </w:pPr>
            <w:r>
              <w:rPr>
                <w:b/>
                <w:sz w:val="24"/>
              </w:rPr>
              <w:t xml:space="preserve">Тема 2.6. </w:t>
            </w:r>
            <w:r>
              <w:rPr>
                <w:b/>
                <w:spacing w:val="-2"/>
                <w:sz w:val="24"/>
              </w:rPr>
              <w:t xml:space="preserve">Государственный метрологический </w:t>
            </w:r>
            <w:r>
              <w:rPr>
                <w:b/>
                <w:sz w:val="24"/>
              </w:rPr>
              <w:t>контроль</w:t>
            </w:r>
            <w:r>
              <w:rPr>
                <w:b/>
                <w:spacing w:val="-15"/>
                <w:sz w:val="24"/>
              </w:rPr>
              <w:t xml:space="preserve"> </w:t>
            </w:r>
            <w:r>
              <w:rPr>
                <w:b/>
                <w:sz w:val="24"/>
              </w:rPr>
              <w:t>и</w:t>
            </w:r>
            <w:r>
              <w:rPr>
                <w:b/>
                <w:spacing w:val="-15"/>
                <w:sz w:val="24"/>
              </w:rPr>
              <w:t xml:space="preserve"> </w:t>
            </w:r>
            <w:r>
              <w:rPr>
                <w:b/>
                <w:sz w:val="24"/>
              </w:rPr>
              <w:t>надзор</w:t>
            </w:r>
          </w:p>
        </w:tc>
        <w:tc>
          <w:tcPr>
            <w:tcW w:w="10457" w:type="dxa"/>
          </w:tcPr>
          <w:p w14:paraId="718B44F2" w14:textId="77777777" w:rsidR="003C5256" w:rsidRDefault="00EA4AB5">
            <w:pPr>
              <w:pStyle w:val="TableParagraph"/>
              <w:spacing w:line="264"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543" w:type="dxa"/>
            <w:vMerge w:val="restart"/>
          </w:tcPr>
          <w:p w14:paraId="06E0F86B" w14:textId="77777777" w:rsidR="003C5256" w:rsidRDefault="00EA4AB5">
            <w:pPr>
              <w:pStyle w:val="TableParagraph"/>
              <w:spacing w:line="268" w:lineRule="exact"/>
              <w:ind w:left="17"/>
              <w:jc w:val="center"/>
              <w:rPr>
                <w:sz w:val="24"/>
              </w:rPr>
            </w:pPr>
            <w:r>
              <w:rPr>
                <w:spacing w:val="-10"/>
                <w:sz w:val="24"/>
              </w:rPr>
              <w:t>4</w:t>
            </w:r>
          </w:p>
        </w:tc>
        <w:tc>
          <w:tcPr>
            <w:tcW w:w="1572" w:type="dxa"/>
            <w:vMerge w:val="restart"/>
          </w:tcPr>
          <w:p w14:paraId="7FA6E820" w14:textId="77777777" w:rsidR="003C5256" w:rsidRDefault="00EA4AB5">
            <w:pPr>
              <w:pStyle w:val="TableParagraph"/>
              <w:spacing w:line="268" w:lineRule="exact"/>
              <w:ind w:left="17"/>
              <w:jc w:val="center"/>
              <w:rPr>
                <w:sz w:val="24"/>
              </w:rPr>
            </w:pPr>
            <w:r>
              <w:rPr>
                <w:spacing w:val="-10"/>
                <w:sz w:val="24"/>
              </w:rPr>
              <w:t>2</w:t>
            </w:r>
          </w:p>
        </w:tc>
      </w:tr>
      <w:tr w:rsidR="003C5256" w14:paraId="349DE938" w14:textId="77777777">
        <w:trPr>
          <w:trHeight w:val="826"/>
        </w:trPr>
        <w:tc>
          <w:tcPr>
            <w:tcW w:w="2268" w:type="dxa"/>
            <w:vMerge/>
            <w:tcBorders>
              <w:top w:val="nil"/>
            </w:tcBorders>
          </w:tcPr>
          <w:p w14:paraId="1E9B2F0A" w14:textId="77777777" w:rsidR="003C5256" w:rsidRDefault="003C5256">
            <w:pPr>
              <w:rPr>
                <w:sz w:val="2"/>
                <w:szCs w:val="2"/>
              </w:rPr>
            </w:pPr>
          </w:p>
        </w:tc>
        <w:tc>
          <w:tcPr>
            <w:tcW w:w="10457" w:type="dxa"/>
          </w:tcPr>
          <w:p w14:paraId="42685E9C" w14:textId="77777777" w:rsidR="003C5256" w:rsidRDefault="00EA4AB5">
            <w:pPr>
              <w:pStyle w:val="TableParagraph"/>
              <w:spacing w:line="271" w:lineRule="exact"/>
              <w:ind w:left="111"/>
              <w:rPr>
                <w:sz w:val="24"/>
              </w:rPr>
            </w:pPr>
            <w:r>
              <w:rPr>
                <w:sz w:val="24"/>
              </w:rPr>
              <w:t>Цели</w:t>
            </w:r>
            <w:r>
              <w:rPr>
                <w:spacing w:val="-3"/>
                <w:sz w:val="24"/>
              </w:rPr>
              <w:t xml:space="preserve"> </w:t>
            </w:r>
            <w:r>
              <w:rPr>
                <w:sz w:val="24"/>
              </w:rPr>
              <w:t>и</w:t>
            </w:r>
            <w:r>
              <w:rPr>
                <w:spacing w:val="-3"/>
                <w:sz w:val="24"/>
              </w:rPr>
              <w:t xml:space="preserve"> </w:t>
            </w:r>
            <w:r>
              <w:rPr>
                <w:sz w:val="24"/>
              </w:rPr>
              <w:t>объекты</w:t>
            </w:r>
            <w:r>
              <w:rPr>
                <w:spacing w:val="-1"/>
                <w:sz w:val="24"/>
              </w:rPr>
              <w:t xml:space="preserve"> </w:t>
            </w:r>
            <w:r>
              <w:rPr>
                <w:sz w:val="24"/>
              </w:rPr>
              <w:t>Государственного</w:t>
            </w:r>
            <w:r>
              <w:rPr>
                <w:spacing w:val="-2"/>
                <w:sz w:val="24"/>
              </w:rPr>
              <w:t xml:space="preserve"> </w:t>
            </w:r>
            <w:r>
              <w:rPr>
                <w:sz w:val="24"/>
              </w:rPr>
              <w:t>контроля</w:t>
            </w:r>
            <w:r>
              <w:rPr>
                <w:spacing w:val="-1"/>
                <w:sz w:val="24"/>
              </w:rPr>
              <w:t xml:space="preserve"> </w:t>
            </w:r>
            <w:r>
              <w:rPr>
                <w:sz w:val="24"/>
              </w:rPr>
              <w:t>и</w:t>
            </w:r>
            <w:r>
              <w:rPr>
                <w:spacing w:val="-3"/>
                <w:sz w:val="24"/>
              </w:rPr>
              <w:t xml:space="preserve"> </w:t>
            </w:r>
            <w:r>
              <w:rPr>
                <w:sz w:val="24"/>
              </w:rPr>
              <w:t>надзора.</w:t>
            </w:r>
            <w:r>
              <w:rPr>
                <w:spacing w:val="-1"/>
                <w:sz w:val="24"/>
              </w:rPr>
              <w:t xml:space="preserve"> </w:t>
            </w:r>
            <w:r>
              <w:rPr>
                <w:sz w:val="24"/>
              </w:rPr>
              <w:t>Поверка</w:t>
            </w:r>
            <w:r>
              <w:rPr>
                <w:spacing w:val="-3"/>
                <w:sz w:val="24"/>
              </w:rPr>
              <w:t xml:space="preserve"> </w:t>
            </w:r>
            <w:r>
              <w:rPr>
                <w:sz w:val="24"/>
              </w:rPr>
              <w:t>средств</w:t>
            </w:r>
            <w:r>
              <w:rPr>
                <w:spacing w:val="-2"/>
                <w:sz w:val="24"/>
              </w:rPr>
              <w:t xml:space="preserve"> </w:t>
            </w:r>
            <w:r>
              <w:rPr>
                <w:sz w:val="24"/>
              </w:rPr>
              <w:t>измерений.</w:t>
            </w:r>
            <w:r>
              <w:rPr>
                <w:spacing w:val="-2"/>
                <w:sz w:val="24"/>
              </w:rPr>
              <w:t xml:space="preserve"> </w:t>
            </w:r>
            <w:r>
              <w:rPr>
                <w:sz w:val="24"/>
              </w:rPr>
              <w:t>Виды</w:t>
            </w:r>
            <w:r>
              <w:rPr>
                <w:spacing w:val="-1"/>
                <w:sz w:val="24"/>
              </w:rPr>
              <w:t xml:space="preserve"> </w:t>
            </w:r>
            <w:r>
              <w:rPr>
                <w:spacing w:val="-2"/>
                <w:sz w:val="24"/>
              </w:rPr>
              <w:t>поверок:</w:t>
            </w:r>
          </w:p>
          <w:p w14:paraId="3902678E" w14:textId="77777777" w:rsidR="003C5256" w:rsidRDefault="00EA4AB5">
            <w:pPr>
              <w:pStyle w:val="TableParagraph"/>
              <w:spacing w:before="9" w:line="228" w:lineRule="auto"/>
              <w:ind w:left="111" w:right="213"/>
              <w:rPr>
                <w:sz w:val="24"/>
              </w:rPr>
            </w:pPr>
            <w:r>
              <w:rPr>
                <w:sz w:val="24"/>
              </w:rPr>
              <w:t>первичная,</w:t>
            </w:r>
            <w:r>
              <w:rPr>
                <w:spacing w:val="-9"/>
                <w:sz w:val="24"/>
              </w:rPr>
              <w:t xml:space="preserve"> </w:t>
            </w:r>
            <w:r>
              <w:rPr>
                <w:sz w:val="24"/>
              </w:rPr>
              <w:t>периодическая,</w:t>
            </w:r>
            <w:r>
              <w:rPr>
                <w:spacing w:val="-8"/>
                <w:sz w:val="24"/>
              </w:rPr>
              <w:t xml:space="preserve"> </w:t>
            </w:r>
            <w:r>
              <w:rPr>
                <w:sz w:val="24"/>
              </w:rPr>
              <w:t>внеочередная,</w:t>
            </w:r>
            <w:r>
              <w:rPr>
                <w:spacing w:val="-8"/>
                <w:sz w:val="24"/>
              </w:rPr>
              <w:t xml:space="preserve"> </w:t>
            </w:r>
            <w:r>
              <w:rPr>
                <w:sz w:val="24"/>
              </w:rPr>
              <w:t>инспекционная</w:t>
            </w:r>
            <w:r>
              <w:rPr>
                <w:spacing w:val="-8"/>
                <w:sz w:val="24"/>
              </w:rPr>
              <w:t xml:space="preserve"> </w:t>
            </w:r>
            <w:r>
              <w:rPr>
                <w:sz w:val="24"/>
              </w:rPr>
              <w:t>и</w:t>
            </w:r>
            <w:r>
              <w:rPr>
                <w:spacing w:val="-7"/>
                <w:sz w:val="24"/>
              </w:rPr>
              <w:t xml:space="preserve"> </w:t>
            </w:r>
            <w:r>
              <w:rPr>
                <w:sz w:val="24"/>
              </w:rPr>
              <w:t>экспертная.</w:t>
            </w:r>
            <w:r>
              <w:rPr>
                <w:spacing w:val="-8"/>
                <w:sz w:val="24"/>
              </w:rPr>
              <w:t xml:space="preserve"> </w:t>
            </w:r>
            <w:r>
              <w:rPr>
                <w:sz w:val="24"/>
              </w:rPr>
              <w:t>Межповерочные интервалы. Калибровка средств измерений. Утверждение типа средств измерений.</w:t>
            </w:r>
          </w:p>
        </w:tc>
        <w:tc>
          <w:tcPr>
            <w:tcW w:w="1543" w:type="dxa"/>
            <w:vMerge/>
            <w:tcBorders>
              <w:top w:val="nil"/>
            </w:tcBorders>
          </w:tcPr>
          <w:p w14:paraId="2C4B871B" w14:textId="77777777" w:rsidR="003C5256" w:rsidRDefault="003C5256">
            <w:pPr>
              <w:rPr>
                <w:sz w:val="2"/>
                <w:szCs w:val="2"/>
              </w:rPr>
            </w:pPr>
          </w:p>
        </w:tc>
        <w:tc>
          <w:tcPr>
            <w:tcW w:w="1572" w:type="dxa"/>
            <w:vMerge/>
            <w:tcBorders>
              <w:top w:val="nil"/>
            </w:tcBorders>
          </w:tcPr>
          <w:p w14:paraId="688AEC73" w14:textId="77777777" w:rsidR="003C5256" w:rsidRDefault="003C5256">
            <w:pPr>
              <w:rPr>
                <w:sz w:val="2"/>
                <w:szCs w:val="2"/>
              </w:rPr>
            </w:pPr>
          </w:p>
        </w:tc>
      </w:tr>
      <w:tr w:rsidR="003C5256" w14:paraId="269F5FCF" w14:textId="77777777">
        <w:trPr>
          <w:trHeight w:val="285"/>
        </w:trPr>
        <w:tc>
          <w:tcPr>
            <w:tcW w:w="2268" w:type="dxa"/>
            <w:vMerge/>
            <w:tcBorders>
              <w:top w:val="nil"/>
            </w:tcBorders>
          </w:tcPr>
          <w:p w14:paraId="2908E356" w14:textId="77777777" w:rsidR="003C5256" w:rsidRDefault="003C5256">
            <w:pPr>
              <w:rPr>
                <w:sz w:val="2"/>
                <w:szCs w:val="2"/>
              </w:rPr>
            </w:pPr>
          </w:p>
        </w:tc>
        <w:tc>
          <w:tcPr>
            <w:tcW w:w="10457" w:type="dxa"/>
          </w:tcPr>
          <w:p w14:paraId="5506137D" w14:textId="77777777" w:rsidR="003C5256" w:rsidRDefault="00EA4AB5">
            <w:pPr>
              <w:pStyle w:val="TableParagraph"/>
              <w:spacing w:line="264" w:lineRule="exact"/>
              <w:ind w:left="111"/>
              <w:rPr>
                <w:sz w:val="24"/>
              </w:rPr>
            </w:pPr>
            <w:r>
              <w:rPr>
                <w:sz w:val="24"/>
              </w:rPr>
              <w:t>Система</w:t>
            </w:r>
            <w:r>
              <w:rPr>
                <w:spacing w:val="-8"/>
                <w:sz w:val="24"/>
              </w:rPr>
              <w:t xml:space="preserve"> </w:t>
            </w:r>
            <w:r>
              <w:rPr>
                <w:sz w:val="24"/>
              </w:rPr>
              <w:t>калибровки</w:t>
            </w:r>
            <w:r>
              <w:rPr>
                <w:spacing w:val="51"/>
                <w:sz w:val="24"/>
              </w:rPr>
              <w:t xml:space="preserve"> </w:t>
            </w:r>
            <w:r>
              <w:rPr>
                <w:sz w:val="24"/>
              </w:rPr>
              <w:t>средств</w:t>
            </w:r>
            <w:r>
              <w:rPr>
                <w:spacing w:val="-7"/>
                <w:sz w:val="24"/>
              </w:rPr>
              <w:t xml:space="preserve"> </w:t>
            </w:r>
            <w:r>
              <w:rPr>
                <w:sz w:val="24"/>
              </w:rPr>
              <w:t>измерений</w:t>
            </w:r>
            <w:r>
              <w:rPr>
                <w:spacing w:val="51"/>
                <w:sz w:val="24"/>
              </w:rPr>
              <w:t xml:space="preserve"> </w:t>
            </w:r>
            <w:r>
              <w:rPr>
                <w:sz w:val="24"/>
              </w:rPr>
              <w:t>на</w:t>
            </w:r>
            <w:r>
              <w:rPr>
                <w:spacing w:val="-8"/>
                <w:sz w:val="24"/>
              </w:rPr>
              <w:t xml:space="preserve"> </w:t>
            </w:r>
            <w:r>
              <w:rPr>
                <w:sz w:val="24"/>
              </w:rPr>
              <w:t>предприятиях</w:t>
            </w:r>
            <w:r>
              <w:rPr>
                <w:spacing w:val="-3"/>
                <w:sz w:val="24"/>
              </w:rPr>
              <w:t xml:space="preserve"> </w:t>
            </w:r>
            <w:r>
              <w:rPr>
                <w:sz w:val="24"/>
              </w:rPr>
              <w:t>железнодорожной</w:t>
            </w:r>
            <w:r>
              <w:rPr>
                <w:spacing w:val="-4"/>
                <w:sz w:val="24"/>
              </w:rPr>
              <w:t xml:space="preserve"> </w:t>
            </w:r>
            <w:r>
              <w:rPr>
                <w:spacing w:val="-2"/>
                <w:sz w:val="24"/>
              </w:rPr>
              <w:t>отрасли.</w:t>
            </w:r>
          </w:p>
        </w:tc>
        <w:tc>
          <w:tcPr>
            <w:tcW w:w="1543" w:type="dxa"/>
            <w:vMerge/>
            <w:tcBorders>
              <w:top w:val="nil"/>
            </w:tcBorders>
          </w:tcPr>
          <w:p w14:paraId="6526738E" w14:textId="77777777" w:rsidR="003C5256" w:rsidRDefault="003C5256">
            <w:pPr>
              <w:rPr>
                <w:sz w:val="2"/>
                <w:szCs w:val="2"/>
              </w:rPr>
            </w:pPr>
          </w:p>
        </w:tc>
        <w:tc>
          <w:tcPr>
            <w:tcW w:w="1572" w:type="dxa"/>
            <w:vMerge/>
            <w:tcBorders>
              <w:top w:val="nil"/>
            </w:tcBorders>
          </w:tcPr>
          <w:p w14:paraId="0F2C03ED" w14:textId="77777777" w:rsidR="003C5256" w:rsidRDefault="003C5256">
            <w:pPr>
              <w:rPr>
                <w:sz w:val="2"/>
                <w:szCs w:val="2"/>
              </w:rPr>
            </w:pPr>
          </w:p>
        </w:tc>
      </w:tr>
      <w:tr w:rsidR="003C5256" w14:paraId="2418AC87" w14:textId="77777777">
        <w:trPr>
          <w:trHeight w:val="1931"/>
        </w:trPr>
        <w:tc>
          <w:tcPr>
            <w:tcW w:w="2268" w:type="dxa"/>
            <w:vMerge/>
            <w:tcBorders>
              <w:top w:val="nil"/>
            </w:tcBorders>
          </w:tcPr>
          <w:p w14:paraId="4B2B5154" w14:textId="77777777" w:rsidR="003C5256" w:rsidRDefault="003C5256">
            <w:pPr>
              <w:rPr>
                <w:sz w:val="2"/>
                <w:szCs w:val="2"/>
              </w:rPr>
            </w:pPr>
          </w:p>
        </w:tc>
        <w:tc>
          <w:tcPr>
            <w:tcW w:w="10457" w:type="dxa"/>
          </w:tcPr>
          <w:p w14:paraId="57DBE825" w14:textId="77777777" w:rsidR="003C5256" w:rsidRDefault="00EA4AB5">
            <w:pPr>
              <w:pStyle w:val="TableParagraph"/>
              <w:spacing w:line="269" w:lineRule="exact"/>
              <w:ind w:left="111"/>
              <w:jc w:val="both"/>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2A65AB1C" w14:textId="77777777" w:rsidR="003C5256" w:rsidRDefault="00EA4AB5">
            <w:pPr>
              <w:pStyle w:val="TableParagraph"/>
              <w:spacing w:line="275" w:lineRule="exact"/>
              <w:ind w:left="111"/>
              <w:jc w:val="both"/>
              <w:rPr>
                <w:sz w:val="24"/>
              </w:rPr>
            </w:pPr>
            <w:r>
              <w:rPr>
                <w:sz w:val="24"/>
              </w:rPr>
              <w:t>Проработка</w:t>
            </w:r>
            <w:r>
              <w:rPr>
                <w:spacing w:val="-9"/>
                <w:sz w:val="24"/>
              </w:rPr>
              <w:t xml:space="preserve"> </w:t>
            </w:r>
            <w:r>
              <w:rPr>
                <w:sz w:val="24"/>
              </w:rPr>
              <w:t>конспектов</w:t>
            </w:r>
            <w:r>
              <w:rPr>
                <w:spacing w:val="-9"/>
                <w:sz w:val="24"/>
              </w:rPr>
              <w:t xml:space="preserve"> </w:t>
            </w:r>
            <w:r>
              <w:rPr>
                <w:spacing w:val="-2"/>
                <w:sz w:val="24"/>
              </w:rPr>
              <w:t>занятия.</w:t>
            </w:r>
          </w:p>
          <w:p w14:paraId="19621895" w14:textId="77777777" w:rsidR="003C5256" w:rsidRDefault="00EA4AB5">
            <w:pPr>
              <w:pStyle w:val="TableParagraph"/>
              <w:spacing w:before="3"/>
              <w:ind w:left="111" w:right="4617"/>
              <w:jc w:val="both"/>
              <w:rPr>
                <w:sz w:val="24"/>
              </w:rPr>
            </w:pPr>
            <w:r>
              <w:rPr>
                <w:sz w:val="24"/>
              </w:rPr>
              <w:t>Подготовка</w:t>
            </w:r>
            <w:r>
              <w:rPr>
                <w:spacing w:val="-6"/>
                <w:sz w:val="24"/>
              </w:rPr>
              <w:t xml:space="preserve"> </w:t>
            </w:r>
            <w:r>
              <w:rPr>
                <w:sz w:val="24"/>
              </w:rPr>
              <w:t>ответов</w:t>
            </w:r>
            <w:r>
              <w:rPr>
                <w:spacing w:val="-7"/>
                <w:sz w:val="24"/>
              </w:rPr>
              <w:t xml:space="preserve"> </w:t>
            </w:r>
            <w:r>
              <w:rPr>
                <w:sz w:val="24"/>
              </w:rPr>
              <w:t>на</w:t>
            </w:r>
            <w:r>
              <w:rPr>
                <w:spacing w:val="-6"/>
                <w:sz w:val="24"/>
              </w:rPr>
              <w:t xml:space="preserve"> </w:t>
            </w:r>
            <w:r>
              <w:rPr>
                <w:sz w:val="24"/>
              </w:rPr>
              <w:t>контрольные</w:t>
            </w:r>
            <w:r>
              <w:rPr>
                <w:spacing w:val="-7"/>
                <w:sz w:val="24"/>
              </w:rPr>
              <w:t xml:space="preserve"> </w:t>
            </w:r>
            <w:r>
              <w:rPr>
                <w:sz w:val="24"/>
              </w:rPr>
              <w:t>вопросы</w:t>
            </w:r>
            <w:r>
              <w:rPr>
                <w:spacing w:val="-6"/>
                <w:sz w:val="24"/>
              </w:rPr>
              <w:t xml:space="preserve"> </w:t>
            </w:r>
            <w:r>
              <w:rPr>
                <w:sz w:val="24"/>
              </w:rPr>
              <w:t>по</w:t>
            </w:r>
            <w:r>
              <w:rPr>
                <w:spacing w:val="-6"/>
                <w:sz w:val="24"/>
              </w:rPr>
              <w:t xml:space="preserve"> </w:t>
            </w:r>
            <w:r>
              <w:rPr>
                <w:sz w:val="24"/>
              </w:rPr>
              <w:t>темам: Цели и объекты Государственного контроля и надзора. Поверка средств измерений.</w:t>
            </w:r>
          </w:p>
          <w:p w14:paraId="6355C393" w14:textId="77777777" w:rsidR="003C5256" w:rsidRDefault="00EA4AB5">
            <w:pPr>
              <w:pStyle w:val="TableParagraph"/>
              <w:spacing w:line="270" w:lineRule="atLeast"/>
              <w:ind w:left="111" w:right="6371"/>
              <w:jc w:val="both"/>
              <w:rPr>
                <w:sz w:val="24"/>
              </w:rPr>
            </w:pPr>
            <w:r>
              <w:rPr>
                <w:sz w:val="24"/>
              </w:rPr>
              <w:t>Калибровка средств измерений. Утверждение</w:t>
            </w:r>
            <w:r>
              <w:rPr>
                <w:spacing w:val="-8"/>
                <w:sz w:val="24"/>
              </w:rPr>
              <w:t xml:space="preserve"> </w:t>
            </w:r>
            <w:r>
              <w:rPr>
                <w:sz w:val="24"/>
              </w:rPr>
              <w:t>типа</w:t>
            </w:r>
            <w:r>
              <w:rPr>
                <w:spacing w:val="-5"/>
                <w:sz w:val="24"/>
              </w:rPr>
              <w:t xml:space="preserve"> </w:t>
            </w:r>
            <w:r>
              <w:rPr>
                <w:sz w:val="24"/>
              </w:rPr>
              <w:t>средств</w:t>
            </w:r>
            <w:r>
              <w:rPr>
                <w:spacing w:val="-3"/>
                <w:sz w:val="24"/>
              </w:rPr>
              <w:t xml:space="preserve"> </w:t>
            </w:r>
            <w:r>
              <w:rPr>
                <w:spacing w:val="-2"/>
                <w:sz w:val="24"/>
              </w:rPr>
              <w:t>измерений.</w:t>
            </w:r>
          </w:p>
        </w:tc>
        <w:tc>
          <w:tcPr>
            <w:tcW w:w="1543" w:type="dxa"/>
          </w:tcPr>
          <w:p w14:paraId="6C3CC820" w14:textId="77777777" w:rsidR="003C5256" w:rsidRDefault="00EA4AB5">
            <w:pPr>
              <w:pStyle w:val="TableParagraph"/>
              <w:spacing w:line="268" w:lineRule="exact"/>
              <w:ind w:left="23"/>
              <w:jc w:val="center"/>
              <w:rPr>
                <w:sz w:val="24"/>
              </w:rPr>
            </w:pPr>
            <w:r>
              <w:rPr>
                <w:spacing w:val="-10"/>
                <w:sz w:val="24"/>
              </w:rPr>
              <w:t>2</w:t>
            </w:r>
          </w:p>
        </w:tc>
        <w:tc>
          <w:tcPr>
            <w:tcW w:w="1572" w:type="dxa"/>
          </w:tcPr>
          <w:p w14:paraId="72D658C7" w14:textId="77777777" w:rsidR="003C5256" w:rsidRDefault="00EA4AB5">
            <w:pPr>
              <w:pStyle w:val="TableParagraph"/>
              <w:spacing w:line="268" w:lineRule="exact"/>
              <w:ind w:left="17"/>
              <w:jc w:val="center"/>
              <w:rPr>
                <w:sz w:val="24"/>
              </w:rPr>
            </w:pPr>
            <w:r>
              <w:rPr>
                <w:spacing w:val="-10"/>
                <w:sz w:val="24"/>
              </w:rPr>
              <w:t>2</w:t>
            </w:r>
          </w:p>
        </w:tc>
      </w:tr>
      <w:tr w:rsidR="003C5256" w14:paraId="452EFD5F" w14:textId="77777777">
        <w:trPr>
          <w:trHeight w:val="321"/>
        </w:trPr>
        <w:tc>
          <w:tcPr>
            <w:tcW w:w="2268" w:type="dxa"/>
          </w:tcPr>
          <w:p w14:paraId="619F6F9D" w14:textId="77777777" w:rsidR="003C5256" w:rsidRDefault="00EA4AB5">
            <w:pPr>
              <w:pStyle w:val="TableParagraph"/>
              <w:spacing w:line="272" w:lineRule="exact"/>
              <w:ind w:left="111"/>
              <w:rPr>
                <w:b/>
                <w:sz w:val="24"/>
              </w:rPr>
            </w:pPr>
            <w:r>
              <w:rPr>
                <w:b/>
                <w:sz w:val="24"/>
              </w:rPr>
              <w:t>Тема</w:t>
            </w:r>
            <w:r>
              <w:rPr>
                <w:b/>
                <w:spacing w:val="-3"/>
                <w:sz w:val="24"/>
              </w:rPr>
              <w:t xml:space="preserve"> </w:t>
            </w:r>
            <w:r>
              <w:rPr>
                <w:b/>
                <w:spacing w:val="-5"/>
                <w:sz w:val="24"/>
              </w:rPr>
              <w:t>2.7</w:t>
            </w:r>
          </w:p>
        </w:tc>
        <w:tc>
          <w:tcPr>
            <w:tcW w:w="10457" w:type="dxa"/>
          </w:tcPr>
          <w:p w14:paraId="3C89B932" w14:textId="77777777" w:rsidR="003C5256" w:rsidRDefault="00EA4AB5">
            <w:pPr>
              <w:pStyle w:val="TableParagraph"/>
              <w:spacing w:line="272"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543" w:type="dxa"/>
          </w:tcPr>
          <w:p w14:paraId="0A9280DE" w14:textId="77777777" w:rsidR="003C5256" w:rsidRDefault="00EA4AB5">
            <w:pPr>
              <w:pStyle w:val="TableParagraph"/>
              <w:spacing w:before="15"/>
              <w:ind w:left="23"/>
              <w:jc w:val="center"/>
              <w:rPr>
                <w:sz w:val="24"/>
              </w:rPr>
            </w:pPr>
            <w:r>
              <w:rPr>
                <w:spacing w:val="-10"/>
                <w:sz w:val="24"/>
              </w:rPr>
              <w:t>2</w:t>
            </w:r>
          </w:p>
        </w:tc>
        <w:tc>
          <w:tcPr>
            <w:tcW w:w="1572" w:type="dxa"/>
          </w:tcPr>
          <w:p w14:paraId="316685FD" w14:textId="77777777" w:rsidR="003C5256" w:rsidRDefault="00EA4AB5">
            <w:pPr>
              <w:pStyle w:val="TableParagraph"/>
              <w:spacing w:before="15"/>
              <w:ind w:left="17"/>
              <w:jc w:val="center"/>
              <w:rPr>
                <w:sz w:val="24"/>
              </w:rPr>
            </w:pPr>
            <w:r>
              <w:rPr>
                <w:spacing w:val="-10"/>
                <w:sz w:val="24"/>
              </w:rPr>
              <w:t>2</w:t>
            </w:r>
          </w:p>
        </w:tc>
      </w:tr>
    </w:tbl>
    <w:p w14:paraId="36BB03C6" w14:textId="77777777" w:rsidR="003C5256" w:rsidRDefault="003C5256">
      <w:pPr>
        <w:pStyle w:val="TableParagraph"/>
        <w:jc w:val="center"/>
        <w:rPr>
          <w:sz w:val="24"/>
        </w:rPr>
        <w:sectPr w:rsidR="003C5256">
          <w:type w:val="continuous"/>
          <w:pgSz w:w="16840" w:h="11900" w:orient="landscape"/>
          <w:pgMar w:top="540" w:right="425" w:bottom="280" w:left="425" w:header="720" w:footer="720" w:gutter="0"/>
          <w:cols w:space="720"/>
        </w:sect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10457"/>
        <w:gridCol w:w="1543"/>
        <w:gridCol w:w="1572"/>
      </w:tblGrid>
      <w:tr w:rsidR="003C5256" w14:paraId="331F20E4" w14:textId="77777777">
        <w:trPr>
          <w:trHeight w:val="1655"/>
        </w:trPr>
        <w:tc>
          <w:tcPr>
            <w:tcW w:w="2268" w:type="dxa"/>
            <w:vMerge w:val="restart"/>
          </w:tcPr>
          <w:p w14:paraId="3F8C89BD" w14:textId="77777777" w:rsidR="003C5256" w:rsidRDefault="00EA4AB5">
            <w:pPr>
              <w:pStyle w:val="TableParagraph"/>
              <w:ind w:left="111" w:right="118" w:firstLine="60"/>
              <w:rPr>
                <w:b/>
                <w:sz w:val="24"/>
              </w:rPr>
            </w:pPr>
            <w:r>
              <w:rPr>
                <w:b/>
                <w:spacing w:val="-2"/>
                <w:sz w:val="24"/>
              </w:rPr>
              <w:lastRenderedPageBreak/>
              <w:t>Система обеспечения единства измерений</w:t>
            </w:r>
          </w:p>
        </w:tc>
        <w:tc>
          <w:tcPr>
            <w:tcW w:w="10457" w:type="dxa"/>
          </w:tcPr>
          <w:p w14:paraId="0D8CE417" w14:textId="77777777" w:rsidR="003C5256" w:rsidRDefault="00EA4AB5">
            <w:pPr>
              <w:pStyle w:val="TableParagraph"/>
              <w:ind w:left="111" w:right="213"/>
              <w:rPr>
                <w:sz w:val="24"/>
              </w:rPr>
            </w:pPr>
            <w:r>
              <w:rPr>
                <w:sz w:val="24"/>
              </w:rPr>
              <w:t>Закон</w:t>
            </w:r>
            <w:r>
              <w:rPr>
                <w:spacing w:val="-5"/>
                <w:sz w:val="24"/>
              </w:rPr>
              <w:t xml:space="preserve"> </w:t>
            </w:r>
            <w:r>
              <w:rPr>
                <w:sz w:val="24"/>
              </w:rPr>
              <w:t>Российской</w:t>
            </w:r>
            <w:r>
              <w:rPr>
                <w:spacing w:val="-5"/>
                <w:sz w:val="24"/>
              </w:rPr>
              <w:t xml:space="preserve"> </w:t>
            </w:r>
            <w:r>
              <w:rPr>
                <w:sz w:val="24"/>
              </w:rPr>
              <w:t>Федерации</w:t>
            </w:r>
            <w:r>
              <w:rPr>
                <w:spacing w:val="-5"/>
                <w:sz w:val="24"/>
              </w:rPr>
              <w:t xml:space="preserve"> </w:t>
            </w:r>
            <w:r>
              <w:rPr>
                <w:sz w:val="24"/>
              </w:rPr>
              <w:t>«Об</w:t>
            </w:r>
            <w:r>
              <w:rPr>
                <w:spacing w:val="-4"/>
                <w:sz w:val="24"/>
              </w:rPr>
              <w:t xml:space="preserve"> </w:t>
            </w:r>
            <w:r>
              <w:rPr>
                <w:sz w:val="24"/>
              </w:rPr>
              <w:t>обеспечении</w:t>
            </w:r>
            <w:r>
              <w:rPr>
                <w:spacing w:val="-5"/>
                <w:sz w:val="24"/>
              </w:rPr>
              <w:t xml:space="preserve"> </w:t>
            </w:r>
            <w:r>
              <w:rPr>
                <w:sz w:val="24"/>
              </w:rPr>
              <w:t>единства</w:t>
            </w:r>
            <w:r>
              <w:rPr>
                <w:spacing w:val="-4"/>
                <w:sz w:val="24"/>
              </w:rPr>
              <w:t xml:space="preserve"> </w:t>
            </w:r>
            <w:r>
              <w:rPr>
                <w:sz w:val="24"/>
              </w:rPr>
              <w:t>измерений».</w:t>
            </w:r>
            <w:r>
              <w:rPr>
                <w:spacing w:val="-4"/>
                <w:sz w:val="24"/>
              </w:rPr>
              <w:t xml:space="preserve"> </w:t>
            </w:r>
            <w:r>
              <w:rPr>
                <w:sz w:val="24"/>
              </w:rPr>
              <w:t>Комплекс</w:t>
            </w:r>
            <w:r>
              <w:rPr>
                <w:spacing w:val="-4"/>
                <w:sz w:val="24"/>
              </w:rPr>
              <w:t xml:space="preserve"> </w:t>
            </w:r>
            <w:r>
              <w:rPr>
                <w:sz w:val="24"/>
              </w:rPr>
              <w:t>нормативных</w:t>
            </w:r>
            <w:r>
              <w:rPr>
                <w:spacing w:val="-4"/>
                <w:sz w:val="24"/>
              </w:rPr>
              <w:t xml:space="preserve"> </w:t>
            </w:r>
            <w:r>
              <w:rPr>
                <w:sz w:val="24"/>
              </w:rPr>
              <w:t>и методических документов государственной системы измерений (ГСИ). Техническая организационная основа метрологического обеспечения. Государственная метрологическая служба, государственные научные метрологические центры (ГНМЦ). Аккредитация</w:t>
            </w:r>
          </w:p>
          <w:p w14:paraId="71170452" w14:textId="77777777" w:rsidR="003C5256" w:rsidRDefault="00EA4AB5">
            <w:pPr>
              <w:pStyle w:val="TableParagraph"/>
              <w:spacing w:before="3" w:line="264" w:lineRule="exact"/>
              <w:ind w:left="111"/>
              <w:rPr>
                <w:sz w:val="24"/>
              </w:rPr>
            </w:pPr>
            <w:r>
              <w:rPr>
                <w:sz w:val="24"/>
              </w:rPr>
              <w:t>метрологических</w:t>
            </w:r>
            <w:r>
              <w:rPr>
                <w:spacing w:val="-5"/>
                <w:sz w:val="24"/>
              </w:rPr>
              <w:t xml:space="preserve"> </w:t>
            </w:r>
            <w:r>
              <w:rPr>
                <w:sz w:val="24"/>
              </w:rPr>
              <w:t>служб.</w:t>
            </w:r>
            <w:r>
              <w:rPr>
                <w:spacing w:val="-7"/>
                <w:sz w:val="24"/>
              </w:rPr>
              <w:t xml:space="preserve"> </w:t>
            </w:r>
            <w:r>
              <w:rPr>
                <w:sz w:val="24"/>
              </w:rPr>
              <w:t>Система</w:t>
            </w:r>
            <w:r>
              <w:rPr>
                <w:spacing w:val="-8"/>
                <w:sz w:val="24"/>
              </w:rPr>
              <w:t xml:space="preserve"> </w:t>
            </w:r>
            <w:r>
              <w:rPr>
                <w:sz w:val="24"/>
              </w:rPr>
              <w:t>аккредитации</w:t>
            </w:r>
            <w:r>
              <w:rPr>
                <w:spacing w:val="-6"/>
                <w:sz w:val="24"/>
              </w:rPr>
              <w:t xml:space="preserve"> </w:t>
            </w:r>
            <w:r>
              <w:rPr>
                <w:sz w:val="24"/>
              </w:rPr>
              <w:t>филиалов</w:t>
            </w:r>
            <w:r>
              <w:rPr>
                <w:spacing w:val="-7"/>
                <w:sz w:val="24"/>
              </w:rPr>
              <w:t xml:space="preserve"> </w:t>
            </w:r>
            <w:r>
              <w:rPr>
                <w:sz w:val="24"/>
              </w:rPr>
              <w:t>и</w:t>
            </w:r>
            <w:r>
              <w:rPr>
                <w:spacing w:val="-6"/>
                <w:sz w:val="24"/>
              </w:rPr>
              <w:t xml:space="preserve"> </w:t>
            </w:r>
            <w:r>
              <w:rPr>
                <w:sz w:val="24"/>
              </w:rPr>
              <w:t>структурных</w:t>
            </w:r>
            <w:r>
              <w:rPr>
                <w:spacing w:val="-8"/>
                <w:sz w:val="24"/>
              </w:rPr>
              <w:t xml:space="preserve"> </w:t>
            </w:r>
            <w:r>
              <w:rPr>
                <w:sz w:val="24"/>
              </w:rPr>
              <w:t>подразделений железнодорожного транспорта на право проведения калибровочных работ.</w:t>
            </w:r>
          </w:p>
        </w:tc>
        <w:tc>
          <w:tcPr>
            <w:tcW w:w="1543" w:type="dxa"/>
          </w:tcPr>
          <w:p w14:paraId="1B0D9FF3" w14:textId="77777777" w:rsidR="003C5256" w:rsidRDefault="003C5256">
            <w:pPr>
              <w:pStyle w:val="TableParagraph"/>
              <w:rPr>
                <w:sz w:val="24"/>
              </w:rPr>
            </w:pPr>
          </w:p>
        </w:tc>
        <w:tc>
          <w:tcPr>
            <w:tcW w:w="1572" w:type="dxa"/>
          </w:tcPr>
          <w:p w14:paraId="74BDDEF4" w14:textId="77777777" w:rsidR="003C5256" w:rsidRDefault="003C5256">
            <w:pPr>
              <w:pStyle w:val="TableParagraph"/>
              <w:rPr>
                <w:sz w:val="24"/>
              </w:rPr>
            </w:pPr>
          </w:p>
        </w:tc>
      </w:tr>
      <w:tr w:rsidR="003C5256" w14:paraId="41F13B3E" w14:textId="77777777">
        <w:trPr>
          <w:trHeight w:val="1655"/>
        </w:trPr>
        <w:tc>
          <w:tcPr>
            <w:tcW w:w="2268" w:type="dxa"/>
            <w:vMerge/>
            <w:tcBorders>
              <w:top w:val="nil"/>
            </w:tcBorders>
          </w:tcPr>
          <w:p w14:paraId="4C3D942F" w14:textId="77777777" w:rsidR="003C5256" w:rsidRDefault="003C5256">
            <w:pPr>
              <w:rPr>
                <w:sz w:val="2"/>
                <w:szCs w:val="2"/>
              </w:rPr>
            </w:pPr>
          </w:p>
        </w:tc>
        <w:tc>
          <w:tcPr>
            <w:tcW w:w="10457" w:type="dxa"/>
          </w:tcPr>
          <w:p w14:paraId="716AA23E" w14:textId="77777777" w:rsidR="003C5256" w:rsidRDefault="00EA4AB5">
            <w:pPr>
              <w:pStyle w:val="TableParagraph"/>
              <w:spacing w:line="268"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22DF1631" w14:textId="77777777" w:rsidR="003C5256" w:rsidRDefault="00EA4AB5">
            <w:pPr>
              <w:pStyle w:val="TableParagraph"/>
              <w:spacing w:before="2"/>
              <w:ind w:left="111" w:right="213"/>
              <w:rPr>
                <w:sz w:val="24"/>
              </w:rPr>
            </w:pPr>
            <w:r>
              <w:rPr>
                <w:sz w:val="24"/>
              </w:rPr>
              <w:t>проработка</w:t>
            </w:r>
            <w:r>
              <w:rPr>
                <w:spacing w:val="-4"/>
                <w:sz w:val="24"/>
              </w:rPr>
              <w:t xml:space="preserve"> </w:t>
            </w:r>
            <w:r>
              <w:rPr>
                <w:sz w:val="24"/>
              </w:rPr>
              <w:t>конспектов</w:t>
            </w:r>
            <w:r>
              <w:rPr>
                <w:spacing w:val="-5"/>
                <w:sz w:val="24"/>
              </w:rPr>
              <w:t xml:space="preserve"> </w:t>
            </w:r>
            <w:r>
              <w:rPr>
                <w:sz w:val="24"/>
              </w:rPr>
              <w:t>занятия,</w:t>
            </w:r>
            <w:r>
              <w:rPr>
                <w:spacing w:val="-4"/>
                <w:sz w:val="24"/>
              </w:rPr>
              <w:t xml:space="preserve"> </w:t>
            </w:r>
            <w:r>
              <w:rPr>
                <w:sz w:val="24"/>
              </w:rPr>
              <w:t>учебной</w:t>
            </w:r>
            <w:r>
              <w:rPr>
                <w:spacing w:val="-5"/>
                <w:sz w:val="24"/>
              </w:rPr>
              <w:t xml:space="preserve"> </w:t>
            </w:r>
            <w:r>
              <w:rPr>
                <w:sz w:val="24"/>
              </w:rPr>
              <w:t>и</w:t>
            </w:r>
            <w:r>
              <w:rPr>
                <w:spacing w:val="-5"/>
                <w:sz w:val="24"/>
              </w:rPr>
              <w:t xml:space="preserve"> </w:t>
            </w:r>
            <w:r>
              <w:rPr>
                <w:sz w:val="24"/>
              </w:rPr>
              <w:t>специальной</w:t>
            </w:r>
            <w:r>
              <w:rPr>
                <w:spacing w:val="-5"/>
                <w:sz w:val="24"/>
              </w:rPr>
              <w:t xml:space="preserve"> </w:t>
            </w:r>
            <w:r>
              <w:rPr>
                <w:sz w:val="24"/>
              </w:rPr>
              <w:t>технической</w:t>
            </w:r>
            <w:r>
              <w:rPr>
                <w:spacing w:val="-5"/>
                <w:sz w:val="24"/>
              </w:rPr>
              <w:t xml:space="preserve"> </w:t>
            </w:r>
            <w:r>
              <w:rPr>
                <w:sz w:val="24"/>
              </w:rPr>
              <w:t>литературы.</w:t>
            </w:r>
            <w:r>
              <w:rPr>
                <w:spacing w:val="-4"/>
                <w:sz w:val="24"/>
              </w:rPr>
              <w:t xml:space="preserve"> </w:t>
            </w:r>
            <w:r>
              <w:rPr>
                <w:sz w:val="24"/>
              </w:rPr>
              <w:t>Подготовка</w:t>
            </w:r>
            <w:r>
              <w:rPr>
                <w:spacing w:val="-4"/>
                <w:sz w:val="24"/>
              </w:rPr>
              <w:t xml:space="preserve"> </w:t>
            </w:r>
            <w:r>
              <w:rPr>
                <w:sz w:val="24"/>
              </w:rPr>
              <w:t>к практическим занятиям с использованием методических рекомендаций преподавателя, оформление отчетов по практическим занятиям, подготовка к их защите.</w:t>
            </w:r>
          </w:p>
          <w:p w14:paraId="63631E68" w14:textId="77777777" w:rsidR="003C5256" w:rsidRDefault="00EA4AB5">
            <w:pPr>
              <w:pStyle w:val="TableParagraph"/>
              <w:spacing w:line="270" w:lineRule="atLeast"/>
              <w:ind w:left="111"/>
              <w:rPr>
                <w:sz w:val="24"/>
              </w:rPr>
            </w:pPr>
            <w:r>
              <w:rPr>
                <w:sz w:val="24"/>
              </w:rPr>
              <w:t>Изучение</w:t>
            </w:r>
            <w:r>
              <w:rPr>
                <w:spacing w:val="-4"/>
                <w:sz w:val="24"/>
              </w:rPr>
              <w:t xml:space="preserve"> </w:t>
            </w:r>
            <w:r>
              <w:rPr>
                <w:sz w:val="24"/>
              </w:rPr>
              <w:t>Закона</w:t>
            </w:r>
            <w:r>
              <w:rPr>
                <w:spacing w:val="-4"/>
                <w:sz w:val="24"/>
              </w:rPr>
              <w:t xml:space="preserve"> </w:t>
            </w:r>
            <w:r>
              <w:rPr>
                <w:sz w:val="24"/>
              </w:rPr>
              <w:t>Российской</w:t>
            </w:r>
            <w:r>
              <w:rPr>
                <w:spacing w:val="-5"/>
                <w:sz w:val="24"/>
              </w:rPr>
              <w:t xml:space="preserve"> </w:t>
            </w:r>
            <w:r>
              <w:rPr>
                <w:sz w:val="24"/>
              </w:rPr>
              <w:t>Федерации</w:t>
            </w:r>
            <w:r>
              <w:rPr>
                <w:spacing w:val="-5"/>
                <w:sz w:val="24"/>
              </w:rPr>
              <w:t xml:space="preserve"> </w:t>
            </w:r>
            <w:r>
              <w:rPr>
                <w:sz w:val="24"/>
              </w:rPr>
              <w:t>от</w:t>
            </w:r>
            <w:r>
              <w:rPr>
                <w:spacing w:val="-4"/>
                <w:sz w:val="24"/>
              </w:rPr>
              <w:t xml:space="preserve"> </w:t>
            </w:r>
            <w:r>
              <w:rPr>
                <w:sz w:val="24"/>
              </w:rPr>
              <w:t>26.06.2008г.</w:t>
            </w:r>
            <w:r>
              <w:rPr>
                <w:spacing w:val="-4"/>
                <w:sz w:val="24"/>
              </w:rPr>
              <w:t xml:space="preserve"> </w:t>
            </w:r>
            <w:r>
              <w:rPr>
                <w:sz w:val="24"/>
              </w:rPr>
              <w:t>№102-ФЗ</w:t>
            </w:r>
            <w:r>
              <w:rPr>
                <w:spacing w:val="-4"/>
                <w:sz w:val="24"/>
              </w:rPr>
              <w:t xml:space="preserve"> </w:t>
            </w:r>
            <w:r>
              <w:rPr>
                <w:sz w:val="24"/>
              </w:rPr>
              <w:t>«Об</w:t>
            </w:r>
            <w:r>
              <w:rPr>
                <w:spacing w:val="-4"/>
                <w:sz w:val="24"/>
              </w:rPr>
              <w:t xml:space="preserve"> </w:t>
            </w:r>
            <w:r>
              <w:rPr>
                <w:sz w:val="24"/>
              </w:rPr>
              <w:t>обеспечении</w:t>
            </w:r>
            <w:r>
              <w:rPr>
                <w:spacing w:val="-4"/>
                <w:sz w:val="24"/>
              </w:rPr>
              <w:t xml:space="preserve"> </w:t>
            </w:r>
            <w:r>
              <w:rPr>
                <w:sz w:val="24"/>
              </w:rPr>
              <w:t xml:space="preserve">единства </w:t>
            </w:r>
            <w:r>
              <w:rPr>
                <w:spacing w:val="-2"/>
                <w:sz w:val="24"/>
              </w:rPr>
              <w:t>измерений».</w:t>
            </w:r>
          </w:p>
        </w:tc>
        <w:tc>
          <w:tcPr>
            <w:tcW w:w="1543" w:type="dxa"/>
          </w:tcPr>
          <w:p w14:paraId="6C9255FE" w14:textId="77777777" w:rsidR="003C5256" w:rsidRDefault="00EA4AB5">
            <w:pPr>
              <w:pStyle w:val="TableParagraph"/>
              <w:spacing w:line="266" w:lineRule="exact"/>
              <w:ind w:left="23" w:right="6"/>
              <w:jc w:val="center"/>
              <w:rPr>
                <w:sz w:val="24"/>
              </w:rPr>
            </w:pPr>
            <w:r>
              <w:rPr>
                <w:spacing w:val="-10"/>
                <w:sz w:val="24"/>
              </w:rPr>
              <w:t>1</w:t>
            </w:r>
          </w:p>
        </w:tc>
        <w:tc>
          <w:tcPr>
            <w:tcW w:w="1572" w:type="dxa"/>
          </w:tcPr>
          <w:p w14:paraId="44F9E5C9" w14:textId="77777777" w:rsidR="003C5256" w:rsidRDefault="00EA4AB5">
            <w:pPr>
              <w:pStyle w:val="TableParagraph"/>
              <w:spacing w:line="266" w:lineRule="exact"/>
              <w:ind w:left="17"/>
              <w:jc w:val="center"/>
              <w:rPr>
                <w:sz w:val="24"/>
              </w:rPr>
            </w:pPr>
            <w:r>
              <w:rPr>
                <w:spacing w:val="-10"/>
                <w:sz w:val="24"/>
              </w:rPr>
              <w:t>2</w:t>
            </w:r>
          </w:p>
        </w:tc>
      </w:tr>
      <w:tr w:rsidR="003C5256" w14:paraId="287D0291" w14:textId="77777777">
        <w:trPr>
          <w:trHeight w:val="666"/>
        </w:trPr>
        <w:tc>
          <w:tcPr>
            <w:tcW w:w="2268" w:type="dxa"/>
          </w:tcPr>
          <w:p w14:paraId="5E7A9097" w14:textId="77777777" w:rsidR="003C5256" w:rsidRDefault="00EA4AB5">
            <w:pPr>
              <w:pStyle w:val="TableParagraph"/>
              <w:spacing w:before="54"/>
              <w:ind w:left="111"/>
              <w:rPr>
                <w:b/>
                <w:sz w:val="24"/>
              </w:rPr>
            </w:pPr>
            <w:r>
              <w:rPr>
                <w:b/>
                <w:sz w:val="24"/>
              </w:rPr>
              <w:t>Раздел</w:t>
            </w:r>
            <w:r>
              <w:rPr>
                <w:b/>
                <w:spacing w:val="-1"/>
                <w:sz w:val="24"/>
              </w:rPr>
              <w:t xml:space="preserve"> </w:t>
            </w:r>
            <w:r>
              <w:rPr>
                <w:b/>
                <w:spacing w:val="-5"/>
                <w:sz w:val="24"/>
              </w:rPr>
              <w:t>3.</w:t>
            </w:r>
          </w:p>
          <w:p w14:paraId="1F09CD3F" w14:textId="77777777" w:rsidR="003C5256" w:rsidRDefault="00EA4AB5">
            <w:pPr>
              <w:pStyle w:val="TableParagraph"/>
              <w:ind w:left="111"/>
              <w:rPr>
                <w:b/>
                <w:sz w:val="24"/>
              </w:rPr>
            </w:pPr>
            <w:r>
              <w:rPr>
                <w:b/>
                <w:spacing w:val="-2"/>
                <w:sz w:val="24"/>
              </w:rPr>
              <w:t>Стандартизация</w:t>
            </w:r>
          </w:p>
        </w:tc>
        <w:tc>
          <w:tcPr>
            <w:tcW w:w="10457" w:type="dxa"/>
          </w:tcPr>
          <w:p w14:paraId="56139BF0" w14:textId="77777777" w:rsidR="003C5256" w:rsidRDefault="003C5256">
            <w:pPr>
              <w:pStyle w:val="TableParagraph"/>
              <w:rPr>
                <w:sz w:val="24"/>
              </w:rPr>
            </w:pPr>
          </w:p>
        </w:tc>
        <w:tc>
          <w:tcPr>
            <w:tcW w:w="1543" w:type="dxa"/>
          </w:tcPr>
          <w:p w14:paraId="49522CEA" w14:textId="77777777" w:rsidR="003C5256" w:rsidRDefault="00EA4AB5">
            <w:pPr>
              <w:pStyle w:val="TableParagraph"/>
              <w:spacing w:line="266" w:lineRule="exact"/>
              <w:ind w:left="23" w:right="6"/>
              <w:jc w:val="center"/>
              <w:rPr>
                <w:sz w:val="24"/>
              </w:rPr>
            </w:pPr>
            <w:r>
              <w:rPr>
                <w:spacing w:val="-5"/>
                <w:sz w:val="24"/>
              </w:rPr>
              <w:t>19</w:t>
            </w:r>
          </w:p>
        </w:tc>
        <w:tc>
          <w:tcPr>
            <w:tcW w:w="1572" w:type="dxa"/>
          </w:tcPr>
          <w:p w14:paraId="7091E7F8" w14:textId="77777777" w:rsidR="003C5256" w:rsidRDefault="003C5256">
            <w:pPr>
              <w:pStyle w:val="TableParagraph"/>
              <w:rPr>
                <w:sz w:val="24"/>
              </w:rPr>
            </w:pPr>
          </w:p>
        </w:tc>
      </w:tr>
      <w:tr w:rsidR="003C5256" w14:paraId="77F67908" w14:textId="77777777">
        <w:trPr>
          <w:trHeight w:val="275"/>
        </w:trPr>
        <w:tc>
          <w:tcPr>
            <w:tcW w:w="2268" w:type="dxa"/>
            <w:vMerge w:val="restart"/>
          </w:tcPr>
          <w:p w14:paraId="5ED836B0" w14:textId="77777777" w:rsidR="003C5256" w:rsidRDefault="00EA4AB5">
            <w:pPr>
              <w:pStyle w:val="TableParagraph"/>
              <w:spacing w:line="270" w:lineRule="exact"/>
              <w:ind w:left="111"/>
              <w:rPr>
                <w:b/>
                <w:sz w:val="24"/>
              </w:rPr>
            </w:pPr>
            <w:r>
              <w:rPr>
                <w:b/>
                <w:sz w:val="24"/>
              </w:rPr>
              <w:t>Тема</w:t>
            </w:r>
            <w:r>
              <w:rPr>
                <w:b/>
                <w:spacing w:val="-5"/>
                <w:sz w:val="24"/>
              </w:rPr>
              <w:t xml:space="preserve"> </w:t>
            </w:r>
            <w:r>
              <w:rPr>
                <w:b/>
                <w:spacing w:val="-4"/>
                <w:sz w:val="24"/>
              </w:rPr>
              <w:t>3.1.</w:t>
            </w:r>
          </w:p>
          <w:p w14:paraId="27B6D8C1" w14:textId="77777777" w:rsidR="003C5256" w:rsidRDefault="00EA4AB5">
            <w:pPr>
              <w:pStyle w:val="TableParagraph"/>
              <w:spacing w:before="2"/>
              <w:ind w:left="111" w:right="118"/>
              <w:rPr>
                <w:b/>
                <w:sz w:val="24"/>
              </w:rPr>
            </w:pPr>
            <w:r>
              <w:rPr>
                <w:b/>
                <w:sz w:val="24"/>
              </w:rPr>
              <w:t>Цели, принципы, функции</w:t>
            </w:r>
            <w:r>
              <w:rPr>
                <w:b/>
                <w:spacing w:val="-15"/>
                <w:sz w:val="24"/>
              </w:rPr>
              <w:t xml:space="preserve"> </w:t>
            </w:r>
            <w:r>
              <w:rPr>
                <w:b/>
                <w:sz w:val="24"/>
              </w:rPr>
              <w:t>и</w:t>
            </w:r>
            <w:r>
              <w:rPr>
                <w:b/>
                <w:spacing w:val="-15"/>
                <w:sz w:val="24"/>
              </w:rPr>
              <w:t xml:space="preserve"> </w:t>
            </w:r>
            <w:r>
              <w:rPr>
                <w:b/>
                <w:sz w:val="24"/>
              </w:rPr>
              <w:t xml:space="preserve">задачи </w:t>
            </w:r>
            <w:r>
              <w:rPr>
                <w:b/>
                <w:spacing w:val="-2"/>
                <w:sz w:val="24"/>
              </w:rPr>
              <w:t>стандартизации</w:t>
            </w:r>
          </w:p>
        </w:tc>
        <w:tc>
          <w:tcPr>
            <w:tcW w:w="10457" w:type="dxa"/>
          </w:tcPr>
          <w:p w14:paraId="2CA61D49"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543" w:type="dxa"/>
            <w:vMerge w:val="restart"/>
          </w:tcPr>
          <w:p w14:paraId="7BBE43B2" w14:textId="77777777" w:rsidR="003C5256" w:rsidRDefault="00EA4AB5">
            <w:pPr>
              <w:pStyle w:val="TableParagraph"/>
              <w:spacing w:line="266" w:lineRule="exact"/>
              <w:ind w:left="17"/>
              <w:jc w:val="center"/>
              <w:rPr>
                <w:sz w:val="24"/>
              </w:rPr>
            </w:pPr>
            <w:r>
              <w:rPr>
                <w:spacing w:val="-10"/>
                <w:sz w:val="24"/>
              </w:rPr>
              <w:t>2</w:t>
            </w:r>
          </w:p>
        </w:tc>
        <w:tc>
          <w:tcPr>
            <w:tcW w:w="1572" w:type="dxa"/>
            <w:vMerge w:val="restart"/>
          </w:tcPr>
          <w:p w14:paraId="4D37FD1F" w14:textId="77777777" w:rsidR="003C5256" w:rsidRDefault="00EA4AB5">
            <w:pPr>
              <w:pStyle w:val="TableParagraph"/>
              <w:spacing w:line="266" w:lineRule="exact"/>
              <w:ind w:left="17"/>
              <w:jc w:val="center"/>
              <w:rPr>
                <w:sz w:val="24"/>
              </w:rPr>
            </w:pPr>
            <w:r>
              <w:rPr>
                <w:spacing w:val="-10"/>
                <w:sz w:val="24"/>
              </w:rPr>
              <w:t>2</w:t>
            </w:r>
          </w:p>
        </w:tc>
      </w:tr>
      <w:tr w:rsidR="003C5256" w14:paraId="26E63DAC" w14:textId="77777777">
        <w:trPr>
          <w:trHeight w:val="551"/>
        </w:trPr>
        <w:tc>
          <w:tcPr>
            <w:tcW w:w="2268" w:type="dxa"/>
            <w:vMerge/>
            <w:tcBorders>
              <w:top w:val="nil"/>
            </w:tcBorders>
          </w:tcPr>
          <w:p w14:paraId="458E21E4" w14:textId="77777777" w:rsidR="003C5256" w:rsidRDefault="003C5256">
            <w:pPr>
              <w:rPr>
                <w:sz w:val="2"/>
                <w:szCs w:val="2"/>
              </w:rPr>
            </w:pPr>
          </w:p>
        </w:tc>
        <w:tc>
          <w:tcPr>
            <w:tcW w:w="10457" w:type="dxa"/>
          </w:tcPr>
          <w:p w14:paraId="78B6F693" w14:textId="77777777" w:rsidR="003C5256" w:rsidRDefault="00EA4AB5">
            <w:pPr>
              <w:pStyle w:val="TableParagraph"/>
              <w:spacing w:line="230" w:lineRule="auto"/>
              <w:ind w:left="111"/>
              <w:rPr>
                <w:sz w:val="24"/>
              </w:rPr>
            </w:pPr>
            <w:r>
              <w:rPr>
                <w:sz w:val="24"/>
              </w:rPr>
              <w:t>Цели,</w:t>
            </w:r>
            <w:r>
              <w:rPr>
                <w:spacing w:val="27"/>
                <w:sz w:val="24"/>
              </w:rPr>
              <w:t xml:space="preserve"> </w:t>
            </w:r>
            <w:r>
              <w:rPr>
                <w:sz w:val="24"/>
              </w:rPr>
              <w:t>принципы,</w:t>
            </w:r>
            <w:r>
              <w:rPr>
                <w:spacing w:val="80"/>
                <w:sz w:val="24"/>
              </w:rPr>
              <w:t xml:space="preserve"> </w:t>
            </w:r>
            <w:r>
              <w:rPr>
                <w:sz w:val="24"/>
              </w:rPr>
              <w:t>функции</w:t>
            </w:r>
            <w:r>
              <w:rPr>
                <w:spacing w:val="80"/>
                <w:sz w:val="24"/>
              </w:rPr>
              <w:t xml:space="preserve"> </w:t>
            </w:r>
            <w:r>
              <w:rPr>
                <w:sz w:val="24"/>
              </w:rPr>
              <w:t>и</w:t>
            </w:r>
            <w:r>
              <w:rPr>
                <w:spacing w:val="80"/>
                <w:sz w:val="24"/>
              </w:rPr>
              <w:t xml:space="preserve"> </w:t>
            </w:r>
            <w:r>
              <w:rPr>
                <w:sz w:val="24"/>
              </w:rPr>
              <w:t>задачи</w:t>
            </w:r>
            <w:r>
              <w:rPr>
                <w:spacing w:val="80"/>
                <w:sz w:val="24"/>
              </w:rPr>
              <w:t xml:space="preserve"> </w:t>
            </w:r>
            <w:r>
              <w:rPr>
                <w:sz w:val="24"/>
              </w:rPr>
              <w:t>стандартизации.</w:t>
            </w:r>
            <w:r>
              <w:rPr>
                <w:spacing w:val="79"/>
                <w:sz w:val="24"/>
              </w:rPr>
              <w:t xml:space="preserve"> </w:t>
            </w:r>
            <w:r>
              <w:rPr>
                <w:sz w:val="24"/>
              </w:rPr>
              <w:t>Уровни</w:t>
            </w:r>
            <w:r>
              <w:rPr>
                <w:spacing w:val="80"/>
                <w:sz w:val="24"/>
              </w:rPr>
              <w:t xml:space="preserve"> </w:t>
            </w:r>
            <w:r>
              <w:rPr>
                <w:sz w:val="24"/>
              </w:rPr>
              <w:t>стандартизации:</w:t>
            </w:r>
            <w:r>
              <w:rPr>
                <w:spacing w:val="80"/>
                <w:sz w:val="24"/>
              </w:rPr>
              <w:t xml:space="preserve"> </w:t>
            </w:r>
            <w:r>
              <w:rPr>
                <w:sz w:val="24"/>
              </w:rPr>
              <w:t>национальная, региональная и международная стандартизация.</w:t>
            </w:r>
          </w:p>
        </w:tc>
        <w:tc>
          <w:tcPr>
            <w:tcW w:w="1543" w:type="dxa"/>
            <w:vMerge/>
            <w:tcBorders>
              <w:top w:val="nil"/>
            </w:tcBorders>
          </w:tcPr>
          <w:p w14:paraId="1E1E61F0" w14:textId="77777777" w:rsidR="003C5256" w:rsidRDefault="003C5256">
            <w:pPr>
              <w:rPr>
                <w:sz w:val="2"/>
                <w:szCs w:val="2"/>
              </w:rPr>
            </w:pPr>
          </w:p>
        </w:tc>
        <w:tc>
          <w:tcPr>
            <w:tcW w:w="1572" w:type="dxa"/>
            <w:vMerge/>
            <w:tcBorders>
              <w:top w:val="nil"/>
            </w:tcBorders>
          </w:tcPr>
          <w:p w14:paraId="0E9FE378" w14:textId="77777777" w:rsidR="003C5256" w:rsidRDefault="003C5256">
            <w:pPr>
              <w:rPr>
                <w:sz w:val="2"/>
                <w:szCs w:val="2"/>
              </w:rPr>
            </w:pPr>
          </w:p>
        </w:tc>
      </w:tr>
      <w:tr w:rsidR="003C5256" w14:paraId="091DD0A9" w14:textId="77777777">
        <w:trPr>
          <w:trHeight w:val="550"/>
        </w:trPr>
        <w:tc>
          <w:tcPr>
            <w:tcW w:w="2268" w:type="dxa"/>
            <w:vMerge/>
            <w:tcBorders>
              <w:top w:val="nil"/>
            </w:tcBorders>
          </w:tcPr>
          <w:p w14:paraId="69D8C979" w14:textId="77777777" w:rsidR="003C5256" w:rsidRDefault="003C5256">
            <w:pPr>
              <w:rPr>
                <w:sz w:val="2"/>
                <w:szCs w:val="2"/>
              </w:rPr>
            </w:pPr>
          </w:p>
        </w:tc>
        <w:tc>
          <w:tcPr>
            <w:tcW w:w="10457" w:type="dxa"/>
          </w:tcPr>
          <w:p w14:paraId="3CB60691" w14:textId="77777777" w:rsidR="003C5256" w:rsidRDefault="00EA4AB5">
            <w:pPr>
              <w:pStyle w:val="TableParagraph"/>
              <w:spacing w:line="261"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2E26B9D3" w14:textId="77777777" w:rsidR="003C5256" w:rsidRDefault="00EA4AB5">
            <w:pPr>
              <w:pStyle w:val="TableParagraph"/>
              <w:spacing w:line="269" w:lineRule="exact"/>
              <w:ind w:left="111"/>
              <w:rPr>
                <w:sz w:val="24"/>
              </w:rPr>
            </w:pPr>
            <w:r>
              <w:rPr>
                <w:sz w:val="24"/>
              </w:rPr>
              <w:t>проработка</w:t>
            </w:r>
            <w:r>
              <w:rPr>
                <w:spacing w:val="-11"/>
                <w:sz w:val="24"/>
              </w:rPr>
              <w:t xml:space="preserve"> </w:t>
            </w:r>
            <w:r>
              <w:rPr>
                <w:sz w:val="24"/>
              </w:rPr>
              <w:t>конспектов</w:t>
            </w:r>
            <w:r>
              <w:rPr>
                <w:spacing w:val="-10"/>
                <w:sz w:val="24"/>
              </w:rPr>
              <w:t xml:space="preserve"> </w:t>
            </w:r>
            <w:r>
              <w:rPr>
                <w:sz w:val="24"/>
              </w:rPr>
              <w:t>занятия,</w:t>
            </w:r>
            <w:r>
              <w:rPr>
                <w:spacing w:val="-6"/>
                <w:sz w:val="24"/>
              </w:rPr>
              <w:t xml:space="preserve"> </w:t>
            </w:r>
            <w:r>
              <w:rPr>
                <w:sz w:val="24"/>
              </w:rPr>
              <w:t>учебной</w:t>
            </w:r>
            <w:r>
              <w:rPr>
                <w:spacing w:val="-6"/>
                <w:sz w:val="24"/>
              </w:rPr>
              <w:t xml:space="preserve"> </w:t>
            </w:r>
            <w:r>
              <w:rPr>
                <w:sz w:val="24"/>
              </w:rPr>
              <w:t>и</w:t>
            </w:r>
            <w:r>
              <w:rPr>
                <w:spacing w:val="-6"/>
                <w:sz w:val="24"/>
              </w:rPr>
              <w:t xml:space="preserve"> </w:t>
            </w:r>
            <w:r>
              <w:rPr>
                <w:sz w:val="24"/>
              </w:rPr>
              <w:t>специальной</w:t>
            </w:r>
            <w:r>
              <w:rPr>
                <w:spacing w:val="-5"/>
                <w:sz w:val="24"/>
              </w:rPr>
              <w:t xml:space="preserve"> </w:t>
            </w:r>
            <w:r>
              <w:rPr>
                <w:sz w:val="24"/>
              </w:rPr>
              <w:t>технической</w:t>
            </w:r>
            <w:r>
              <w:rPr>
                <w:spacing w:val="-9"/>
                <w:sz w:val="24"/>
              </w:rPr>
              <w:t xml:space="preserve"> </w:t>
            </w:r>
            <w:r>
              <w:rPr>
                <w:spacing w:val="-2"/>
                <w:sz w:val="24"/>
              </w:rPr>
              <w:t>литературы.</w:t>
            </w:r>
          </w:p>
        </w:tc>
        <w:tc>
          <w:tcPr>
            <w:tcW w:w="1543" w:type="dxa"/>
          </w:tcPr>
          <w:p w14:paraId="1EB3A2A1" w14:textId="77777777" w:rsidR="003C5256" w:rsidRDefault="00EA4AB5">
            <w:pPr>
              <w:pStyle w:val="TableParagraph"/>
              <w:spacing w:line="266" w:lineRule="exact"/>
              <w:ind w:left="23" w:right="6"/>
              <w:jc w:val="center"/>
              <w:rPr>
                <w:sz w:val="24"/>
              </w:rPr>
            </w:pPr>
            <w:r>
              <w:rPr>
                <w:spacing w:val="-10"/>
                <w:sz w:val="24"/>
              </w:rPr>
              <w:t>1</w:t>
            </w:r>
          </w:p>
        </w:tc>
        <w:tc>
          <w:tcPr>
            <w:tcW w:w="1572" w:type="dxa"/>
          </w:tcPr>
          <w:p w14:paraId="6C72BF32" w14:textId="77777777" w:rsidR="003C5256" w:rsidRDefault="00EA4AB5">
            <w:pPr>
              <w:pStyle w:val="TableParagraph"/>
              <w:spacing w:line="266" w:lineRule="exact"/>
              <w:ind w:left="17"/>
              <w:jc w:val="center"/>
              <w:rPr>
                <w:sz w:val="24"/>
              </w:rPr>
            </w:pPr>
            <w:r>
              <w:rPr>
                <w:spacing w:val="-10"/>
                <w:sz w:val="24"/>
              </w:rPr>
              <w:t>2</w:t>
            </w:r>
          </w:p>
        </w:tc>
      </w:tr>
      <w:tr w:rsidR="003C5256" w14:paraId="3A5938C3" w14:textId="77777777">
        <w:trPr>
          <w:trHeight w:val="277"/>
        </w:trPr>
        <w:tc>
          <w:tcPr>
            <w:tcW w:w="2268" w:type="dxa"/>
            <w:vMerge w:val="restart"/>
          </w:tcPr>
          <w:p w14:paraId="57DAA1A9" w14:textId="77777777" w:rsidR="003C5256" w:rsidRDefault="00EA4AB5">
            <w:pPr>
              <w:pStyle w:val="TableParagraph"/>
              <w:ind w:left="111" w:right="353"/>
              <w:rPr>
                <w:b/>
                <w:sz w:val="24"/>
              </w:rPr>
            </w:pPr>
            <w:r>
              <w:rPr>
                <w:b/>
                <w:sz w:val="24"/>
              </w:rPr>
              <w:t xml:space="preserve">Тема 3.2. </w:t>
            </w:r>
            <w:r>
              <w:rPr>
                <w:b/>
                <w:spacing w:val="-2"/>
                <w:sz w:val="24"/>
              </w:rPr>
              <w:t>Система стандартизации</w:t>
            </w:r>
          </w:p>
        </w:tc>
        <w:tc>
          <w:tcPr>
            <w:tcW w:w="10457" w:type="dxa"/>
          </w:tcPr>
          <w:p w14:paraId="7978A80F" w14:textId="77777777" w:rsidR="003C5256" w:rsidRDefault="00EA4AB5">
            <w:pPr>
              <w:pStyle w:val="TableParagraph"/>
              <w:spacing w:line="257"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543" w:type="dxa"/>
            <w:vMerge w:val="restart"/>
          </w:tcPr>
          <w:p w14:paraId="24D43539" w14:textId="77777777" w:rsidR="003C5256" w:rsidRDefault="00EA4AB5">
            <w:pPr>
              <w:pStyle w:val="TableParagraph"/>
              <w:spacing w:line="268" w:lineRule="exact"/>
              <w:ind w:left="17"/>
              <w:jc w:val="center"/>
              <w:rPr>
                <w:sz w:val="24"/>
              </w:rPr>
            </w:pPr>
            <w:r>
              <w:rPr>
                <w:spacing w:val="-10"/>
                <w:sz w:val="24"/>
              </w:rPr>
              <w:t>2</w:t>
            </w:r>
          </w:p>
        </w:tc>
        <w:tc>
          <w:tcPr>
            <w:tcW w:w="1572" w:type="dxa"/>
            <w:vMerge w:val="restart"/>
          </w:tcPr>
          <w:p w14:paraId="7C0A833A" w14:textId="77777777" w:rsidR="003C5256" w:rsidRDefault="00EA4AB5">
            <w:pPr>
              <w:pStyle w:val="TableParagraph"/>
              <w:spacing w:line="268" w:lineRule="exact"/>
              <w:ind w:left="17"/>
              <w:jc w:val="center"/>
              <w:rPr>
                <w:sz w:val="24"/>
              </w:rPr>
            </w:pPr>
            <w:r>
              <w:rPr>
                <w:spacing w:val="-10"/>
                <w:sz w:val="24"/>
              </w:rPr>
              <w:t>2</w:t>
            </w:r>
          </w:p>
        </w:tc>
      </w:tr>
      <w:tr w:rsidR="003C5256" w14:paraId="4DFB2C2D" w14:textId="77777777">
        <w:trPr>
          <w:trHeight w:val="285"/>
        </w:trPr>
        <w:tc>
          <w:tcPr>
            <w:tcW w:w="2268" w:type="dxa"/>
            <w:vMerge/>
            <w:tcBorders>
              <w:top w:val="nil"/>
            </w:tcBorders>
          </w:tcPr>
          <w:p w14:paraId="0BE371E0" w14:textId="77777777" w:rsidR="003C5256" w:rsidRDefault="003C5256">
            <w:pPr>
              <w:rPr>
                <w:sz w:val="2"/>
                <w:szCs w:val="2"/>
              </w:rPr>
            </w:pPr>
          </w:p>
        </w:tc>
        <w:tc>
          <w:tcPr>
            <w:tcW w:w="10457" w:type="dxa"/>
          </w:tcPr>
          <w:p w14:paraId="2F945A78" w14:textId="77777777" w:rsidR="003C5256" w:rsidRDefault="00EA4AB5">
            <w:pPr>
              <w:pStyle w:val="TableParagraph"/>
              <w:spacing w:line="264" w:lineRule="exact"/>
              <w:ind w:left="111"/>
              <w:rPr>
                <w:sz w:val="24"/>
              </w:rPr>
            </w:pPr>
            <w:r>
              <w:rPr>
                <w:sz w:val="24"/>
              </w:rPr>
              <w:t>Нормативные</w:t>
            </w:r>
            <w:r>
              <w:rPr>
                <w:spacing w:val="-4"/>
                <w:sz w:val="24"/>
              </w:rPr>
              <w:t xml:space="preserve"> </w:t>
            </w:r>
            <w:r>
              <w:rPr>
                <w:sz w:val="24"/>
              </w:rPr>
              <w:t>документы</w:t>
            </w:r>
            <w:r>
              <w:rPr>
                <w:spacing w:val="-3"/>
                <w:sz w:val="24"/>
              </w:rPr>
              <w:t xml:space="preserve"> </w:t>
            </w:r>
            <w:r>
              <w:rPr>
                <w:sz w:val="24"/>
              </w:rPr>
              <w:t>по</w:t>
            </w:r>
            <w:r>
              <w:rPr>
                <w:spacing w:val="-3"/>
                <w:sz w:val="24"/>
              </w:rPr>
              <w:t xml:space="preserve"> </w:t>
            </w:r>
            <w:r>
              <w:rPr>
                <w:sz w:val="24"/>
              </w:rPr>
              <w:t>стандартизации:</w:t>
            </w:r>
            <w:r>
              <w:rPr>
                <w:spacing w:val="56"/>
                <w:sz w:val="24"/>
              </w:rPr>
              <w:t xml:space="preserve"> </w:t>
            </w:r>
            <w:r>
              <w:rPr>
                <w:sz w:val="24"/>
              </w:rPr>
              <w:t>стандар</w:t>
            </w:r>
            <w:r>
              <w:rPr>
                <w:b/>
                <w:sz w:val="24"/>
              </w:rPr>
              <w:t>т,</w:t>
            </w:r>
            <w:r>
              <w:rPr>
                <w:b/>
                <w:spacing w:val="55"/>
                <w:sz w:val="24"/>
              </w:rPr>
              <w:t xml:space="preserve"> </w:t>
            </w:r>
            <w:r>
              <w:rPr>
                <w:sz w:val="24"/>
              </w:rPr>
              <w:t>правила</w:t>
            </w:r>
            <w:r>
              <w:rPr>
                <w:spacing w:val="-5"/>
                <w:sz w:val="24"/>
              </w:rPr>
              <w:t xml:space="preserve"> </w:t>
            </w:r>
            <w:r>
              <w:rPr>
                <w:sz w:val="24"/>
              </w:rPr>
              <w:t>(нормы),</w:t>
            </w:r>
            <w:r>
              <w:rPr>
                <w:spacing w:val="-2"/>
                <w:sz w:val="24"/>
              </w:rPr>
              <w:t xml:space="preserve"> рекомендации.</w:t>
            </w:r>
          </w:p>
        </w:tc>
        <w:tc>
          <w:tcPr>
            <w:tcW w:w="1543" w:type="dxa"/>
            <w:vMerge/>
            <w:tcBorders>
              <w:top w:val="nil"/>
            </w:tcBorders>
          </w:tcPr>
          <w:p w14:paraId="695F7AFE" w14:textId="77777777" w:rsidR="003C5256" w:rsidRDefault="003C5256">
            <w:pPr>
              <w:rPr>
                <w:sz w:val="2"/>
                <w:szCs w:val="2"/>
              </w:rPr>
            </w:pPr>
          </w:p>
        </w:tc>
        <w:tc>
          <w:tcPr>
            <w:tcW w:w="1572" w:type="dxa"/>
            <w:vMerge/>
            <w:tcBorders>
              <w:top w:val="nil"/>
            </w:tcBorders>
          </w:tcPr>
          <w:p w14:paraId="0EFE5478" w14:textId="77777777" w:rsidR="003C5256" w:rsidRDefault="003C5256">
            <w:pPr>
              <w:rPr>
                <w:sz w:val="2"/>
                <w:szCs w:val="2"/>
              </w:rPr>
            </w:pPr>
          </w:p>
        </w:tc>
      </w:tr>
      <w:tr w:rsidR="003C5256" w14:paraId="07BE96CC" w14:textId="77777777">
        <w:trPr>
          <w:trHeight w:val="1138"/>
        </w:trPr>
        <w:tc>
          <w:tcPr>
            <w:tcW w:w="2268" w:type="dxa"/>
            <w:vMerge/>
            <w:tcBorders>
              <w:top w:val="nil"/>
            </w:tcBorders>
          </w:tcPr>
          <w:p w14:paraId="37DA971C" w14:textId="77777777" w:rsidR="003C5256" w:rsidRDefault="003C5256">
            <w:pPr>
              <w:rPr>
                <w:sz w:val="2"/>
                <w:szCs w:val="2"/>
              </w:rPr>
            </w:pPr>
          </w:p>
        </w:tc>
        <w:tc>
          <w:tcPr>
            <w:tcW w:w="10457" w:type="dxa"/>
          </w:tcPr>
          <w:p w14:paraId="57E3E211" w14:textId="77777777" w:rsidR="003C5256" w:rsidRDefault="00EA4AB5">
            <w:pPr>
              <w:pStyle w:val="TableParagraph"/>
              <w:spacing w:line="268"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5C64784C" w14:textId="77777777" w:rsidR="003C5256" w:rsidRDefault="00EA4AB5">
            <w:pPr>
              <w:pStyle w:val="TableParagraph"/>
              <w:tabs>
                <w:tab w:val="left" w:pos="8762"/>
              </w:tabs>
              <w:spacing w:before="2"/>
              <w:ind w:left="111" w:right="309"/>
              <w:rPr>
                <w:sz w:val="24"/>
              </w:rPr>
            </w:pPr>
            <w:r>
              <w:rPr>
                <w:sz w:val="24"/>
              </w:rPr>
              <w:t>проработка конспектов занятия, учебной и специальной технической литературы.</w:t>
            </w:r>
            <w:r>
              <w:rPr>
                <w:sz w:val="24"/>
              </w:rPr>
              <w:tab/>
              <w:t>Подготовка</w:t>
            </w:r>
            <w:r>
              <w:rPr>
                <w:spacing w:val="-15"/>
                <w:sz w:val="24"/>
              </w:rPr>
              <w:t xml:space="preserve"> </w:t>
            </w:r>
            <w:r>
              <w:rPr>
                <w:sz w:val="24"/>
              </w:rPr>
              <w:t>к практическим занятиям с использованием методических рекомендаций преподавателя, оформление отчетов по практическим занятиям, подготовка к их защите.</w:t>
            </w:r>
          </w:p>
        </w:tc>
        <w:tc>
          <w:tcPr>
            <w:tcW w:w="1543" w:type="dxa"/>
          </w:tcPr>
          <w:p w14:paraId="1567D873" w14:textId="77777777" w:rsidR="003C5256" w:rsidRDefault="00EA4AB5">
            <w:pPr>
              <w:pStyle w:val="TableParagraph"/>
              <w:spacing w:line="266" w:lineRule="exact"/>
              <w:ind w:left="23" w:right="6"/>
              <w:jc w:val="center"/>
              <w:rPr>
                <w:sz w:val="24"/>
              </w:rPr>
            </w:pPr>
            <w:r>
              <w:rPr>
                <w:spacing w:val="-10"/>
                <w:sz w:val="24"/>
              </w:rPr>
              <w:t>1</w:t>
            </w:r>
          </w:p>
        </w:tc>
        <w:tc>
          <w:tcPr>
            <w:tcW w:w="1572" w:type="dxa"/>
          </w:tcPr>
          <w:p w14:paraId="4BE76947" w14:textId="77777777" w:rsidR="003C5256" w:rsidRDefault="00EA4AB5">
            <w:pPr>
              <w:pStyle w:val="TableParagraph"/>
              <w:spacing w:line="266" w:lineRule="exact"/>
              <w:ind w:left="17"/>
              <w:jc w:val="center"/>
              <w:rPr>
                <w:sz w:val="24"/>
              </w:rPr>
            </w:pPr>
            <w:r>
              <w:rPr>
                <w:spacing w:val="-10"/>
                <w:sz w:val="24"/>
              </w:rPr>
              <w:t>2</w:t>
            </w:r>
          </w:p>
        </w:tc>
      </w:tr>
      <w:tr w:rsidR="003C5256" w14:paraId="054631C4" w14:textId="77777777">
        <w:trPr>
          <w:trHeight w:val="285"/>
        </w:trPr>
        <w:tc>
          <w:tcPr>
            <w:tcW w:w="2268" w:type="dxa"/>
            <w:vMerge w:val="restart"/>
          </w:tcPr>
          <w:p w14:paraId="35ABC6F5" w14:textId="77777777" w:rsidR="003C5256" w:rsidRDefault="00EA4AB5">
            <w:pPr>
              <w:pStyle w:val="TableParagraph"/>
              <w:ind w:left="111" w:right="353"/>
              <w:rPr>
                <w:b/>
                <w:sz w:val="24"/>
              </w:rPr>
            </w:pPr>
            <w:r>
              <w:rPr>
                <w:b/>
                <w:sz w:val="24"/>
              </w:rPr>
              <w:t xml:space="preserve">Тема 3.3. </w:t>
            </w:r>
            <w:r>
              <w:rPr>
                <w:b/>
                <w:spacing w:val="-2"/>
                <w:sz w:val="24"/>
              </w:rPr>
              <w:t>Методы стандартизации</w:t>
            </w:r>
          </w:p>
        </w:tc>
        <w:tc>
          <w:tcPr>
            <w:tcW w:w="10457" w:type="dxa"/>
          </w:tcPr>
          <w:p w14:paraId="19FC7D59" w14:textId="77777777" w:rsidR="003C5256" w:rsidRDefault="00EA4AB5">
            <w:pPr>
              <w:pStyle w:val="TableParagraph"/>
              <w:spacing w:line="264"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543" w:type="dxa"/>
            <w:vMerge w:val="restart"/>
          </w:tcPr>
          <w:p w14:paraId="066178BB" w14:textId="77777777" w:rsidR="003C5256" w:rsidRDefault="00EA4AB5">
            <w:pPr>
              <w:pStyle w:val="TableParagraph"/>
              <w:spacing w:line="266" w:lineRule="exact"/>
              <w:ind w:left="17"/>
              <w:jc w:val="center"/>
              <w:rPr>
                <w:sz w:val="24"/>
              </w:rPr>
            </w:pPr>
            <w:r>
              <w:rPr>
                <w:spacing w:val="-10"/>
                <w:sz w:val="24"/>
              </w:rPr>
              <w:t>2</w:t>
            </w:r>
          </w:p>
        </w:tc>
        <w:tc>
          <w:tcPr>
            <w:tcW w:w="1572" w:type="dxa"/>
            <w:vMerge w:val="restart"/>
          </w:tcPr>
          <w:p w14:paraId="646156A7" w14:textId="77777777" w:rsidR="003C5256" w:rsidRDefault="00EA4AB5">
            <w:pPr>
              <w:pStyle w:val="TableParagraph"/>
              <w:spacing w:line="266" w:lineRule="exact"/>
              <w:ind w:left="17"/>
              <w:jc w:val="center"/>
              <w:rPr>
                <w:sz w:val="24"/>
              </w:rPr>
            </w:pPr>
            <w:r>
              <w:rPr>
                <w:spacing w:val="-10"/>
                <w:sz w:val="24"/>
              </w:rPr>
              <w:t>2</w:t>
            </w:r>
          </w:p>
        </w:tc>
      </w:tr>
      <w:tr w:rsidR="003C5256" w14:paraId="073FAA19" w14:textId="77777777">
        <w:trPr>
          <w:trHeight w:val="551"/>
        </w:trPr>
        <w:tc>
          <w:tcPr>
            <w:tcW w:w="2268" w:type="dxa"/>
            <w:vMerge/>
            <w:tcBorders>
              <w:top w:val="nil"/>
            </w:tcBorders>
          </w:tcPr>
          <w:p w14:paraId="70EFF1A9" w14:textId="77777777" w:rsidR="003C5256" w:rsidRDefault="003C5256">
            <w:pPr>
              <w:rPr>
                <w:sz w:val="2"/>
                <w:szCs w:val="2"/>
              </w:rPr>
            </w:pPr>
          </w:p>
        </w:tc>
        <w:tc>
          <w:tcPr>
            <w:tcW w:w="10457" w:type="dxa"/>
          </w:tcPr>
          <w:p w14:paraId="4016C8D8" w14:textId="77777777" w:rsidR="003C5256" w:rsidRDefault="00EA4AB5">
            <w:pPr>
              <w:pStyle w:val="TableParagraph"/>
              <w:spacing w:line="230" w:lineRule="auto"/>
              <w:ind w:left="111"/>
              <w:rPr>
                <w:sz w:val="24"/>
              </w:rPr>
            </w:pPr>
            <w:r>
              <w:rPr>
                <w:sz w:val="24"/>
              </w:rPr>
              <w:t>Методы</w:t>
            </w:r>
            <w:r>
              <w:rPr>
                <w:spacing w:val="-9"/>
                <w:sz w:val="24"/>
              </w:rPr>
              <w:t xml:space="preserve"> </w:t>
            </w:r>
            <w:r>
              <w:rPr>
                <w:sz w:val="24"/>
              </w:rPr>
              <w:t>стандартизации:</w:t>
            </w:r>
            <w:r>
              <w:rPr>
                <w:spacing w:val="-5"/>
                <w:sz w:val="24"/>
              </w:rPr>
              <w:t xml:space="preserve"> </w:t>
            </w:r>
            <w:r>
              <w:rPr>
                <w:sz w:val="24"/>
              </w:rPr>
              <w:t>унификация,</w:t>
            </w:r>
            <w:r>
              <w:rPr>
                <w:spacing w:val="40"/>
                <w:sz w:val="24"/>
              </w:rPr>
              <w:t xml:space="preserve"> </w:t>
            </w:r>
            <w:r>
              <w:rPr>
                <w:sz w:val="24"/>
              </w:rPr>
              <w:t>типизация,</w:t>
            </w:r>
            <w:r>
              <w:rPr>
                <w:spacing w:val="80"/>
                <w:sz w:val="24"/>
              </w:rPr>
              <w:t xml:space="preserve"> </w:t>
            </w:r>
            <w:r>
              <w:rPr>
                <w:sz w:val="24"/>
              </w:rPr>
              <w:t>параметрическая</w:t>
            </w:r>
            <w:r>
              <w:rPr>
                <w:spacing w:val="-8"/>
                <w:sz w:val="24"/>
              </w:rPr>
              <w:t xml:space="preserve"> </w:t>
            </w:r>
            <w:r>
              <w:rPr>
                <w:sz w:val="24"/>
              </w:rPr>
              <w:t>стандартизация, агрегатирование, взаимозаменяемость, комплексная и опережающая стандартизация</w:t>
            </w:r>
          </w:p>
        </w:tc>
        <w:tc>
          <w:tcPr>
            <w:tcW w:w="1543" w:type="dxa"/>
            <w:vMerge/>
            <w:tcBorders>
              <w:top w:val="nil"/>
            </w:tcBorders>
          </w:tcPr>
          <w:p w14:paraId="4523E866" w14:textId="77777777" w:rsidR="003C5256" w:rsidRDefault="003C5256">
            <w:pPr>
              <w:rPr>
                <w:sz w:val="2"/>
                <w:szCs w:val="2"/>
              </w:rPr>
            </w:pPr>
          </w:p>
        </w:tc>
        <w:tc>
          <w:tcPr>
            <w:tcW w:w="1572" w:type="dxa"/>
            <w:vMerge/>
            <w:tcBorders>
              <w:top w:val="nil"/>
            </w:tcBorders>
          </w:tcPr>
          <w:p w14:paraId="0D977A68" w14:textId="77777777" w:rsidR="003C5256" w:rsidRDefault="003C5256">
            <w:pPr>
              <w:rPr>
                <w:sz w:val="2"/>
                <w:szCs w:val="2"/>
              </w:rPr>
            </w:pPr>
          </w:p>
        </w:tc>
      </w:tr>
      <w:tr w:rsidR="003C5256" w14:paraId="02857047" w14:textId="77777777">
        <w:trPr>
          <w:trHeight w:val="551"/>
        </w:trPr>
        <w:tc>
          <w:tcPr>
            <w:tcW w:w="2268" w:type="dxa"/>
            <w:vMerge/>
            <w:tcBorders>
              <w:top w:val="nil"/>
            </w:tcBorders>
          </w:tcPr>
          <w:p w14:paraId="306D2B0B" w14:textId="77777777" w:rsidR="003C5256" w:rsidRDefault="003C5256">
            <w:pPr>
              <w:rPr>
                <w:sz w:val="2"/>
                <w:szCs w:val="2"/>
              </w:rPr>
            </w:pPr>
          </w:p>
        </w:tc>
        <w:tc>
          <w:tcPr>
            <w:tcW w:w="10457" w:type="dxa"/>
          </w:tcPr>
          <w:p w14:paraId="6719140B" w14:textId="77777777" w:rsidR="003C5256" w:rsidRDefault="00EA4AB5">
            <w:pPr>
              <w:pStyle w:val="TableParagraph"/>
              <w:spacing w:line="261" w:lineRule="exact"/>
              <w:ind w:left="111"/>
              <w:rPr>
                <w:b/>
                <w:sz w:val="24"/>
              </w:rPr>
            </w:pPr>
            <w:r>
              <w:rPr>
                <w:b/>
                <w:sz w:val="24"/>
              </w:rPr>
              <w:t>Практическое</w:t>
            </w:r>
            <w:r>
              <w:rPr>
                <w:b/>
                <w:spacing w:val="-10"/>
                <w:sz w:val="24"/>
              </w:rPr>
              <w:t xml:space="preserve"> </w:t>
            </w:r>
            <w:r>
              <w:rPr>
                <w:b/>
                <w:spacing w:val="-2"/>
                <w:sz w:val="24"/>
              </w:rPr>
              <w:t>занятие</w:t>
            </w:r>
          </w:p>
          <w:p w14:paraId="4822DC09" w14:textId="77777777" w:rsidR="003C5256" w:rsidRDefault="00EA4AB5">
            <w:pPr>
              <w:pStyle w:val="TableParagraph"/>
              <w:spacing w:line="269" w:lineRule="exact"/>
              <w:ind w:left="111"/>
              <w:rPr>
                <w:sz w:val="24"/>
              </w:rPr>
            </w:pPr>
            <w:r>
              <w:rPr>
                <w:sz w:val="24"/>
              </w:rPr>
              <w:t>2.</w:t>
            </w:r>
            <w:r>
              <w:rPr>
                <w:spacing w:val="-9"/>
                <w:sz w:val="24"/>
              </w:rPr>
              <w:t xml:space="preserve"> </w:t>
            </w:r>
            <w:r>
              <w:rPr>
                <w:sz w:val="24"/>
              </w:rPr>
              <w:t>Определение</w:t>
            </w:r>
            <w:r>
              <w:rPr>
                <w:spacing w:val="-7"/>
                <w:sz w:val="24"/>
              </w:rPr>
              <w:t xml:space="preserve"> </w:t>
            </w:r>
            <w:r>
              <w:rPr>
                <w:sz w:val="24"/>
              </w:rPr>
              <w:t>показателей</w:t>
            </w:r>
            <w:r>
              <w:rPr>
                <w:spacing w:val="-4"/>
                <w:sz w:val="24"/>
              </w:rPr>
              <w:t xml:space="preserve"> </w:t>
            </w:r>
            <w:r>
              <w:rPr>
                <w:sz w:val="24"/>
              </w:rPr>
              <w:t>уровня</w:t>
            </w:r>
            <w:r>
              <w:rPr>
                <w:spacing w:val="-2"/>
                <w:sz w:val="24"/>
              </w:rPr>
              <w:t xml:space="preserve"> унификации</w:t>
            </w:r>
          </w:p>
        </w:tc>
        <w:tc>
          <w:tcPr>
            <w:tcW w:w="1543" w:type="dxa"/>
          </w:tcPr>
          <w:p w14:paraId="7C6030A3" w14:textId="77777777" w:rsidR="003C5256" w:rsidRDefault="00EA4AB5">
            <w:pPr>
              <w:pStyle w:val="TableParagraph"/>
              <w:spacing w:line="266" w:lineRule="exact"/>
              <w:ind w:left="23" w:right="6"/>
              <w:jc w:val="center"/>
              <w:rPr>
                <w:sz w:val="24"/>
              </w:rPr>
            </w:pPr>
            <w:r>
              <w:rPr>
                <w:spacing w:val="-10"/>
                <w:sz w:val="24"/>
              </w:rPr>
              <w:t>2</w:t>
            </w:r>
          </w:p>
        </w:tc>
        <w:tc>
          <w:tcPr>
            <w:tcW w:w="1572" w:type="dxa"/>
          </w:tcPr>
          <w:p w14:paraId="1136E896" w14:textId="77777777" w:rsidR="003C5256" w:rsidRDefault="00EA4AB5">
            <w:pPr>
              <w:pStyle w:val="TableParagraph"/>
              <w:spacing w:line="266" w:lineRule="exact"/>
              <w:ind w:left="17"/>
              <w:jc w:val="center"/>
              <w:rPr>
                <w:sz w:val="24"/>
              </w:rPr>
            </w:pPr>
            <w:r>
              <w:rPr>
                <w:spacing w:val="-10"/>
                <w:sz w:val="24"/>
              </w:rPr>
              <w:t>2</w:t>
            </w:r>
          </w:p>
        </w:tc>
      </w:tr>
      <w:tr w:rsidR="003C5256" w14:paraId="1D2E99DE" w14:textId="77777777">
        <w:trPr>
          <w:trHeight w:val="1378"/>
        </w:trPr>
        <w:tc>
          <w:tcPr>
            <w:tcW w:w="2268" w:type="dxa"/>
            <w:vMerge/>
            <w:tcBorders>
              <w:top w:val="nil"/>
            </w:tcBorders>
          </w:tcPr>
          <w:p w14:paraId="54310698" w14:textId="77777777" w:rsidR="003C5256" w:rsidRDefault="003C5256">
            <w:pPr>
              <w:rPr>
                <w:sz w:val="2"/>
                <w:szCs w:val="2"/>
              </w:rPr>
            </w:pPr>
          </w:p>
        </w:tc>
        <w:tc>
          <w:tcPr>
            <w:tcW w:w="10457" w:type="dxa"/>
          </w:tcPr>
          <w:p w14:paraId="77D6D4E7" w14:textId="77777777" w:rsidR="003C5256" w:rsidRDefault="00EA4AB5">
            <w:pPr>
              <w:pStyle w:val="TableParagraph"/>
              <w:spacing w:line="268"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07B2910A" w14:textId="77777777" w:rsidR="003C5256" w:rsidRDefault="00EA4AB5">
            <w:pPr>
              <w:pStyle w:val="TableParagraph"/>
              <w:spacing w:before="2"/>
              <w:ind w:left="111" w:right="213"/>
              <w:rPr>
                <w:sz w:val="24"/>
              </w:rPr>
            </w:pPr>
            <w:r>
              <w:rPr>
                <w:sz w:val="24"/>
              </w:rPr>
              <w:t>проработка</w:t>
            </w:r>
            <w:r>
              <w:rPr>
                <w:spacing w:val="-10"/>
                <w:sz w:val="24"/>
              </w:rPr>
              <w:t xml:space="preserve"> </w:t>
            </w:r>
            <w:r>
              <w:rPr>
                <w:sz w:val="24"/>
              </w:rPr>
              <w:t>конспектов</w:t>
            </w:r>
            <w:r>
              <w:rPr>
                <w:spacing w:val="-12"/>
                <w:sz w:val="24"/>
              </w:rPr>
              <w:t xml:space="preserve"> </w:t>
            </w:r>
            <w:r>
              <w:rPr>
                <w:sz w:val="24"/>
              </w:rPr>
              <w:t>занятия,</w:t>
            </w:r>
            <w:r>
              <w:rPr>
                <w:spacing w:val="-7"/>
                <w:sz w:val="24"/>
              </w:rPr>
              <w:t xml:space="preserve"> </w:t>
            </w:r>
            <w:r>
              <w:rPr>
                <w:sz w:val="24"/>
              </w:rPr>
              <w:t>учебных</w:t>
            </w:r>
            <w:r>
              <w:rPr>
                <w:spacing w:val="-8"/>
                <w:sz w:val="24"/>
              </w:rPr>
              <w:t xml:space="preserve"> </w:t>
            </w:r>
            <w:r>
              <w:rPr>
                <w:sz w:val="24"/>
              </w:rPr>
              <w:t>изданий</w:t>
            </w:r>
            <w:r>
              <w:rPr>
                <w:spacing w:val="-8"/>
                <w:sz w:val="24"/>
              </w:rPr>
              <w:t xml:space="preserve"> </w:t>
            </w:r>
            <w:r>
              <w:rPr>
                <w:sz w:val="24"/>
              </w:rPr>
              <w:t>и</w:t>
            </w:r>
            <w:r>
              <w:rPr>
                <w:spacing w:val="-8"/>
                <w:sz w:val="24"/>
              </w:rPr>
              <w:t xml:space="preserve"> </w:t>
            </w:r>
            <w:r>
              <w:rPr>
                <w:sz w:val="24"/>
              </w:rPr>
              <w:t>специальной</w:t>
            </w:r>
            <w:r>
              <w:rPr>
                <w:spacing w:val="-8"/>
                <w:sz w:val="24"/>
              </w:rPr>
              <w:t xml:space="preserve"> </w:t>
            </w:r>
            <w:r>
              <w:rPr>
                <w:sz w:val="24"/>
              </w:rPr>
              <w:t>технической</w:t>
            </w:r>
            <w:r>
              <w:rPr>
                <w:spacing w:val="-9"/>
                <w:sz w:val="24"/>
              </w:rPr>
              <w:t xml:space="preserve"> </w:t>
            </w:r>
            <w:r>
              <w:rPr>
                <w:sz w:val="24"/>
              </w:rPr>
              <w:t>литературы. Подготовка к практическим занятиям с использованием методических рекомендаций преподавателя, оформление отчетов по практическим занятиям, подготовка к их защите.</w:t>
            </w:r>
          </w:p>
        </w:tc>
        <w:tc>
          <w:tcPr>
            <w:tcW w:w="1543" w:type="dxa"/>
          </w:tcPr>
          <w:p w14:paraId="6872EE7E" w14:textId="77777777" w:rsidR="003C5256" w:rsidRDefault="00EA4AB5">
            <w:pPr>
              <w:pStyle w:val="TableParagraph"/>
              <w:spacing w:line="266" w:lineRule="exact"/>
              <w:ind w:left="23" w:right="6"/>
              <w:jc w:val="center"/>
              <w:rPr>
                <w:sz w:val="24"/>
              </w:rPr>
            </w:pPr>
            <w:r>
              <w:rPr>
                <w:spacing w:val="-10"/>
                <w:sz w:val="24"/>
              </w:rPr>
              <w:t>2</w:t>
            </w:r>
          </w:p>
        </w:tc>
        <w:tc>
          <w:tcPr>
            <w:tcW w:w="1572" w:type="dxa"/>
          </w:tcPr>
          <w:p w14:paraId="1C344B04" w14:textId="77777777" w:rsidR="003C5256" w:rsidRDefault="00EA4AB5">
            <w:pPr>
              <w:pStyle w:val="TableParagraph"/>
              <w:spacing w:line="266" w:lineRule="exact"/>
              <w:ind w:left="17"/>
              <w:jc w:val="center"/>
              <w:rPr>
                <w:sz w:val="24"/>
              </w:rPr>
            </w:pPr>
            <w:r>
              <w:rPr>
                <w:spacing w:val="-10"/>
                <w:sz w:val="24"/>
              </w:rPr>
              <w:t>3</w:t>
            </w:r>
          </w:p>
        </w:tc>
      </w:tr>
      <w:tr w:rsidR="003C5256" w14:paraId="3446E4F1" w14:textId="77777777">
        <w:trPr>
          <w:trHeight w:val="275"/>
        </w:trPr>
        <w:tc>
          <w:tcPr>
            <w:tcW w:w="2268" w:type="dxa"/>
          </w:tcPr>
          <w:p w14:paraId="1FD1A315" w14:textId="77777777" w:rsidR="003C5256" w:rsidRDefault="00EA4AB5">
            <w:pPr>
              <w:pStyle w:val="TableParagraph"/>
              <w:spacing w:line="255" w:lineRule="exact"/>
              <w:ind w:left="111"/>
              <w:rPr>
                <w:b/>
                <w:sz w:val="24"/>
              </w:rPr>
            </w:pPr>
            <w:r>
              <w:rPr>
                <w:b/>
                <w:sz w:val="24"/>
              </w:rPr>
              <w:t>Тема</w:t>
            </w:r>
            <w:r>
              <w:rPr>
                <w:b/>
                <w:spacing w:val="-5"/>
                <w:sz w:val="24"/>
              </w:rPr>
              <w:t xml:space="preserve"> </w:t>
            </w:r>
            <w:r>
              <w:rPr>
                <w:b/>
                <w:spacing w:val="-4"/>
                <w:sz w:val="24"/>
              </w:rPr>
              <w:t>3.4.</w:t>
            </w:r>
          </w:p>
        </w:tc>
        <w:tc>
          <w:tcPr>
            <w:tcW w:w="10457" w:type="dxa"/>
          </w:tcPr>
          <w:p w14:paraId="486A1067"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543" w:type="dxa"/>
          </w:tcPr>
          <w:p w14:paraId="28042CF7" w14:textId="77777777" w:rsidR="003C5256" w:rsidRDefault="00EA4AB5">
            <w:pPr>
              <w:pStyle w:val="TableParagraph"/>
              <w:spacing w:line="255" w:lineRule="exact"/>
              <w:ind w:left="23" w:right="6"/>
              <w:jc w:val="center"/>
              <w:rPr>
                <w:sz w:val="24"/>
              </w:rPr>
            </w:pPr>
            <w:r>
              <w:rPr>
                <w:spacing w:val="-10"/>
                <w:sz w:val="24"/>
              </w:rPr>
              <w:t>1</w:t>
            </w:r>
          </w:p>
        </w:tc>
        <w:tc>
          <w:tcPr>
            <w:tcW w:w="1572" w:type="dxa"/>
          </w:tcPr>
          <w:p w14:paraId="433DC8A3" w14:textId="77777777" w:rsidR="003C5256" w:rsidRDefault="00EA4AB5">
            <w:pPr>
              <w:pStyle w:val="TableParagraph"/>
              <w:spacing w:line="255" w:lineRule="exact"/>
              <w:ind w:left="17"/>
              <w:jc w:val="center"/>
              <w:rPr>
                <w:sz w:val="24"/>
              </w:rPr>
            </w:pPr>
            <w:r>
              <w:rPr>
                <w:spacing w:val="-10"/>
                <w:sz w:val="24"/>
              </w:rPr>
              <w:t>2</w:t>
            </w:r>
          </w:p>
        </w:tc>
      </w:tr>
    </w:tbl>
    <w:p w14:paraId="1EC9AF38" w14:textId="77777777" w:rsidR="003C5256" w:rsidRDefault="003C5256">
      <w:pPr>
        <w:pStyle w:val="TableParagraph"/>
        <w:spacing w:line="255" w:lineRule="exact"/>
        <w:jc w:val="center"/>
        <w:rPr>
          <w:sz w:val="24"/>
        </w:rPr>
        <w:sectPr w:rsidR="003C5256">
          <w:pgSz w:w="16840" w:h="11900" w:orient="landscape"/>
          <w:pgMar w:top="540" w:right="425" w:bottom="280" w:left="425" w:header="720" w:footer="720" w:gutter="0"/>
          <w:cols w:space="720"/>
        </w:sect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10457"/>
        <w:gridCol w:w="1543"/>
        <w:gridCol w:w="1572"/>
      </w:tblGrid>
      <w:tr w:rsidR="003C5256" w14:paraId="1D3BBD86" w14:textId="77777777">
        <w:trPr>
          <w:trHeight w:val="1931"/>
        </w:trPr>
        <w:tc>
          <w:tcPr>
            <w:tcW w:w="2268" w:type="dxa"/>
            <w:vMerge w:val="restart"/>
          </w:tcPr>
          <w:p w14:paraId="3A53BDA1" w14:textId="77777777" w:rsidR="003C5256" w:rsidRDefault="00EA4AB5">
            <w:pPr>
              <w:pStyle w:val="TableParagraph"/>
              <w:ind w:left="111" w:right="207"/>
              <w:rPr>
                <w:b/>
                <w:sz w:val="24"/>
              </w:rPr>
            </w:pPr>
            <w:r>
              <w:rPr>
                <w:b/>
                <w:spacing w:val="-2"/>
                <w:sz w:val="24"/>
              </w:rPr>
              <w:lastRenderedPageBreak/>
              <w:t xml:space="preserve">Национальная система </w:t>
            </w:r>
            <w:r>
              <w:rPr>
                <w:b/>
                <w:sz w:val="24"/>
              </w:rPr>
              <w:t>стандартизации</w:t>
            </w:r>
            <w:r>
              <w:rPr>
                <w:b/>
                <w:spacing w:val="-15"/>
                <w:sz w:val="24"/>
              </w:rPr>
              <w:t xml:space="preserve"> </w:t>
            </w:r>
            <w:r>
              <w:rPr>
                <w:b/>
                <w:sz w:val="24"/>
              </w:rPr>
              <w:t xml:space="preserve">в </w:t>
            </w:r>
            <w:r>
              <w:rPr>
                <w:b/>
                <w:spacing w:val="-2"/>
                <w:sz w:val="24"/>
              </w:rPr>
              <w:t>Российской Федерации.</w:t>
            </w:r>
          </w:p>
        </w:tc>
        <w:tc>
          <w:tcPr>
            <w:tcW w:w="10457" w:type="dxa"/>
          </w:tcPr>
          <w:p w14:paraId="399E8B80" w14:textId="77777777" w:rsidR="003C5256" w:rsidRDefault="00EA4AB5">
            <w:pPr>
              <w:pStyle w:val="TableParagraph"/>
              <w:ind w:left="111"/>
              <w:rPr>
                <w:sz w:val="24"/>
              </w:rPr>
            </w:pPr>
            <w:r>
              <w:rPr>
                <w:sz w:val="24"/>
              </w:rPr>
              <w:t>Органы</w:t>
            </w:r>
            <w:r>
              <w:rPr>
                <w:spacing w:val="-5"/>
                <w:sz w:val="24"/>
              </w:rPr>
              <w:t xml:space="preserve"> </w:t>
            </w:r>
            <w:r>
              <w:rPr>
                <w:sz w:val="24"/>
              </w:rPr>
              <w:t>и</w:t>
            </w:r>
            <w:r>
              <w:rPr>
                <w:spacing w:val="-6"/>
                <w:sz w:val="24"/>
              </w:rPr>
              <w:t xml:space="preserve"> </w:t>
            </w:r>
            <w:r>
              <w:rPr>
                <w:sz w:val="24"/>
              </w:rPr>
              <w:t>службы</w:t>
            </w:r>
            <w:r>
              <w:rPr>
                <w:spacing w:val="-5"/>
                <w:sz w:val="24"/>
              </w:rPr>
              <w:t xml:space="preserve"> </w:t>
            </w:r>
            <w:r>
              <w:rPr>
                <w:sz w:val="24"/>
              </w:rPr>
              <w:t>стандартизации.</w:t>
            </w:r>
            <w:r>
              <w:rPr>
                <w:spacing w:val="-5"/>
                <w:sz w:val="24"/>
              </w:rPr>
              <w:t xml:space="preserve"> </w:t>
            </w:r>
            <w:r>
              <w:rPr>
                <w:sz w:val="24"/>
              </w:rPr>
              <w:t>Организация</w:t>
            </w:r>
            <w:r>
              <w:rPr>
                <w:spacing w:val="-5"/>
                <w:sz w:val="24"/>
              </w:rPr>
              <w:t xml:space="preserve"> </w:t>
            </w:r>
            <w:r>
              <w:rPr>
                <w:sz w:val="24"/>
              </w:rPr>
              <w:t>службы</w:t>
            </w:r>
            <w:r>
              <w:rPr>
                <w:spacing w:val="-5"/>
                <w:sz w:val="24"/>
              </w:rPr>
              <w:t xml:space="preserve"> </w:t>
            </w:r>
            <w:r>
              <w:rPr>
                <w:sz w:val="24"/>
              </w:rPr>
              <w:t>стандартизации</w:t>
            </w:r>
            <w:r>
              <w:rPr>
                <w:spacing w:val="-6"/>
                <w:sz w:val="24"/>
              </w:rPr>
              <w:t xml:space="preserve"> </w:t>
            </w:r>
            <w:r>
              <w:rPr>
                <w:sz w:val="24"/>
              </w:rPr>
              <w:t>на</w:t>
            </w:r>
            <w:r>
              <w:rPr>
                <w:spacing w:val="-5"/>
                <w:sz w:val="24"/>
              </w:rPr>
              <w:t xml:space="preserve"> </w:t>
            </w:r>
            <w:r>
              <w:rPr>
                <w:sz w:val="24"/>
              </w:rPr>
              <w:t xml:space="preserve">железнодорожном </w:t>
            </w:r>
            <w:r>
              <w:rPr>
                <w:spacing w:val="-2"/>
                <w:sz w:val="24"/>
              </w:rPr>
              <w:t>транспорте.</w:t>
            </w:r>
          </w:p>
          <w:p w14:paraId="125A8851" w14:textId="77777777" w:rsidR="003C5256" w:rsidRDefault="00EA4AB5">
            <w:pPr>
              <w:pStyle w:val="TableParagraph"/>
              <w:ind w:left="111"/>
              <w:rPr>
                <w:sz w:val="24"/>
              </w:rPr>
            </w:pPr>
            <w:r>
              <w:rPr>
                <w:sz w:val="24"/>
              </w:rPr>
              <w:t>Виды</w:t>
            </w:r>
            <w:r>
              <w:rPr>
                <w:spacing w:val="-5"/>
                <w:sz w:val="24"/>
              </w:rPr>
              <w:t xml:space="preserve"> </w:t>
            </w:r>
            <w:r>
              <w:rPr>
                <w:sz w:val="24"/>
              </w:rPr>
              <w:t>стандартов.</w:t>
            </w:r>
            <w:r>
              <w:rPr>
                <w:spacing w:val="-5"/>
                <w:sz w:val="24"/>
              </w:rPr>
              <w:t xml:space="preserve"> </w:t>
            </w:r>
            <w:r>
              <w:rPr>
                <w:sz w:val="24"/>
              </w:rPr>
              <w:t>Стандарты</w:t>
            </w:r>
            <w:r>
              <w:rPr>
                <w:spacing w:val="-5"/>
                <w:sz w:val="24"/>
              </w:rPr>
              <w:t xml:space="preserve"> </w:t>
            </w:r>
            <w:r>
              <w:rPr>
                <w:sz w:val="24"/>
              </w:rPr>
              <w:t>организаций.</w:t>
            </w:r>
            <w:r>
              <w:rPr>
                <w:spacing w:val="-5"/>
                <w:sz w:val="24"/>
              </w:rPr>
              <w:t xml:space="preserve"> </w:t>
            </w:r>
            <w:r>
              <w:rPr>
                <w:sz w:val="24"/>
              </w:rPr>
              <w:t>Обеспечение</w:t>
            </w:r>
            <w:r>
              <w:rPr>
                <w:spacing w:val="-5"/>
                <w:sz w:val="24"/>
              </w:rPr>
              <w:t xml:space="preserve"> </w:t>
            </w:r>
            <w:r>
              <w:rPr>
                <w:sz w:val="24"/>
              </w:rPr>
              <w:t>безопасности</w:t>
            </w:r>
            <w:r>
              <w:rPr>
                <w:spacing w:val="-5"/>
                <w:sz w:val="24"/>
              </w:rPr>
              <w:t xml:space="preserve"> </w:t>
            </w:r>
            <w:r>
              <w:rPr>
                <w:sz w:val="24"/>
              </w:rPr>
              <w:t>движения</w:t>
            </w:r>
            <w:r>
              <w:rPr>
                <w:spacing w:val="-5"/>
                <w:sz w:val="24"/>
              </w:rPr>
              <w:t xml:space="preserve"> </w:t>
            </w:r>
            <w:r>
              <w:rPr>
                <w:sz w:val="24"/>
              </w:rPr>
              <w:t>и</w:t>
            </w:r>
            <w:r>
              <w:rPr>
                <w:spacing w:val="-5"/>
                <w:sz w:val="24"/>
              </w:rPr>
              <w:t xml:space="preserve"> </w:t>
            </w:r>
            <w:r>
              <w:rPr>
                <w:sz w:val="24"/>
              </w:rPr>
              <w:t>решение профессиональных задач посредством применения нормативно-правовых документов.</w:t>
            </w:r>
          </w:p>
          <w:p w14:paraId="362C4499" w14:textId="77777777" w:rsidR="003C5256" w:rsidRDefault="00EA4AB5">
            <w:pPr>
              <w:pStyle w:val="TableParagraph"/>
              <w:ind w:left="111"/>
              <w:rPr>
                <w:sz w:val="24"/>
              </w:rPr>
            </w:pPr>
            <w:r>
              <w:rPr>
                <w:sz w:val="24"/>
              </w:rPr>
              <w:t>Межотраслевые</w:t>
            </w:r>
            <w:r>
              <w:rPr>
                <w:spacing w:val="-6"/>
                <w:sz w:val="24"/>
              </w:rPr>
              <w:t xml:space="preserve"> </w:t>
            </w:r>
            <w:r>
              <w:rPr>
                <w:sz w:val="24"/>
              </w:rPr>
              <w:t>системы</w:t>
            </w:r>
            <w:r>
              <w:rPr>
                <w:spacing w:val="-3"/>
                <w:sz w:val="24"/>
              </w:rPr>
              <w:t xml:space="preserve"> </w:t>
            </w:r>
            <w:r>
              <w:rPr>
                <w:spacing w:val="-2"/>
                <w:sz w:val="24"/>
              </w:rPr>
              <w:t>стандартов.</w:t>
            </w:r>
          </w:p>
        </w:tc>
        <w:tc>
          <w:tcPr>
            <w:tcW w:w="1543" w:type="dxa"/>
          </w:tcPr>
          <w:p w14:paraId="5B506BC2" w14:textId="77777777" w:rsidR="003C5256" w:rsidRDefault="003C5256">
            <w:pPr>
              <w:pStyle w:val="TableParagraph"/>
              <w:rPr>
                <w:sz w:val="24"/>
              </w:rPr>
            </w:pPr>
          </w:p>
        </w:tc>
        <w:tc>
          <w:tcPr>
            <w:tcW w:w="1572" w:type="dxa"/>
          </w:tcPr>
          <w:p w14:paraId="3742EAF0" w14:textId="77777777" w:rsidR="003C5256" w:rsidRDefault="003C5256">
            <w:pPr>
              <w:pStyle w:val="TableParagraph"/>
              <w:rPr>
                <w:sz w:val="24"/>
              </w:rPr>
            </w:pPr>
          </w:p>
        </w:tc>
      </w:tr>
      <w:tr w:rsidR="003C5256" w14:paraId="3101C3DA" w14:textId="77777777">
        <w:trPr>
          <w:trHeight w:val="1931"/>
        </w:trPr>
        <w:tc>
          <w:tcPr>
            <w:tcW w:w="2268" w:type="dxa"/>
            <w:vMerge/>
            <w:tcBorders>
              <w:top w:val="nil"/>
            </w:tcBorders>
          </w:tcPr>
          <w:p w14:paraId="17E28A56" w14:textId="77777777" w:rsidR="003C5256" w:rsidRDefault="003C5256">
            <w:pPr>
              <w:rPr>
                <w:sz w:val="2"/>
                <w:szCs w:val="2"/>
              </w:rPr>
            </w:pPr>
          </w:p>
        </w:tc>
        <w:tc>
          <w:tcPr>
            <w:tcW w:w="10457" w:type="dxa"/>
          </w:tcPr>
          <w:p w14:paraId="68E1B1BF" w14:textId="77777777" w:rsidR="003C5256" w:rsidRDefault="00EA4AB5">
            <w:pPr>
              <w:pStyle w:val="TableParagraph"/>
              <w:spacing w:line="267"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356CE88B" w14:textId="77777777" w:rsidR="003C5256" w:rsidRDefault="00EA4AB5">
            <w:pPr>
              <w:pStyle w:val="TableParagraph"/>
              <w:spacing w:line="275" w:lineRule="exact"/>
              <w:ind w:left="111"/>
              <w:rPr>
                <w:sz w:val="24"/>
              </w:rPr>
            </w:pPr>
            <w:r>
              <w:rPr>
                <w:sz w:val="24"/>
              </w:rPr>
              <w:t>проработка</w:t>
            </w:r>
            <w:r>
              <w:rPr>
                <w:spacing w:val="-9"/>
                <w:sz w:val="24"/>
              </w:rPr>
              <w:t xml:space="preserve"> </w:t>
            </w:r>
            <w:r>
              <w:rPr>
                <w:sz w:val="24"/>
              </w:rPr>
              <w:t>конспектов</w:t>
            </w:r>
            <w:r>
              <w:rPr>
                <w:spacing w:val="-10"/>
                <w:sz w:val="24"/>
              </w:rPr>
              <w:t xml:space="preserve"> </w:t>
            </w:r>
            <w:r>
              <w:rPr>
                <w:spacing w:val="-2"/>
                <w:sz w:val="24"/>
              </w:rPr>
              <w:t>занятия.</w:t>
            </w:r>
          </w:p>
          <w:p w14:paraId="2E21F583" w14:textId="77777777" w:rsidR="003C5256" w:rsidRDefault="00EA4AB5">
            <w:pPr>
              <w:pStyle w:val="TableParagraph"/>
              <w:spacing w:before="3"/>
              <w:ind w:left="111" w:right="4405"/>
              <w:rPr>
                <w:sz w:val="24"/>
              </w:rPr>
            </w:pPr>
            <w:r>
              <w:rPr>
                <w:sz w:val="24"/>
              </w:rPr>
              <w:t>Подготовка</w:t>
            </w:r>
            <w:r>
              <w:rPr>
                <w:spacing w:val="-11"/>
                <w:sz w:val="24"/>
              </w:rPr>
              <w:t xml:space="preserve"> </w:t>
            </w:r>
            <w:r>
              <w:rPr>
                <w:sz w:val="24"/>
              </w:rPr>
              <w:t>ответов</w:t>
            </w:r>
            <w:r>
              <w:rPr>
                <w:spacing w:val="-10"/>
                <w:sz w:val="24"/>
              </w:rPr>
              <w:t xml:space="preserve"> </w:t>
            </w:r>
            <w:r>
              <w:rPr>
                <w:sz w:val="24"/>
              </w:rPr>
              <w:t>на</w:t>
            </w:r>
            <w:r>
              <w:rPr>
                <w:spacing w:val="-11"/>
                <w:sz w:val="24"/>
              </w:rPr>
              <w:t xml:space="preserve"> </w:t>
            </w:r>
            <w:r>
              <w:rPr>
                <w:sz w:val="24"/>
              </w:rPr>
              <w:t>контрольные</w:t>
            </w:r>
            <w:r>
              <w:rPr>
                <w:spacing w:val="-11"/>
                <w:sz w:val="24"/>
              </w:rPr>
              <w:t xml:space="preserve"> </w:t>
            </w:r>
            <w:r>
              <w:rPr>
                <w:sz w:val="24"/>
              </w:rPr>
              <w:t>вопросы</w:t>
            </w:r>
            <w:r>
              <w:rPr>
                <w:spacing w:val="-11"/>
                <w:sz w:val="24"/>
              </w:rPr>
              <w:t xml:space="preserve"> </w:t>
            </w:r>
            <w:r>
              <w:rPr>
                <w:sz w:val="24"/>
              </w:rPr>
              <w:t>по</w:t>
            </w:r>
            <w:r>
              <w:rPr>
                <w:spacing w:val="-11"/>
                <w:sz w:val="24"/>
              </w:rPr>
              <w:t xml:space="preserve"> </w:t>
            </w:r>
            <w:r>
              <w:rPr>
                <w:sz w:val="24"/>
              </w:rPr>
              <w:t>темам: Органы и службы стандартизации.</w:t>
            </w:r>
          </w:p>
          <w:p w14:paraId="67D47456" w14:textId="77777777" w:rsidR="003C5256" w:rsidRDefault="00EA4AB5">
            <w:pPr>
              <w:pStyle w:val="TableParagraph"/>
              <w:spacing w:line="270" w:lineRule="atLeast"/>
              <w:ind w:left="111" w:right="6241"/>
              <w:rPr>
                <w:sz w:val="24"/>
              </w:rPr>
            </w:pPr>
            <w:r>
              <w:rPr>
                <w:sz w:val="24"/>
              </w:rPr>
              <w:t>Стандарты организаций Межотраслевые</w:t>
            </w:r>
            <w:r>
              <w:rPr>
                <w:spacing w:val="-15"/>
                <w:sz w:val="24"/>
              </w:rPr>
              <w:t xml:space="preserve"> </w:t>
            </w:r>
            <w:r>
              <w:rPr>
                <w:sz w:val="24"/>
              </w:rPr>
              <w:t>системы</w:t>
            </w:r>
            <w:r>
              <w:rPr>
                <w:spacing w:val="-15"/>
                <w:sz w:val="24"/>
              </w:rPr>
              <w:t xml:space="preserve"> </w:t>
            </w:r>
            <w:r>
              <w:rPr>
                <w:sz w:val="24"/>
              </w:rPr>
              <w:t>стандартов Экспертиза стандартов.</w:t>
            </w:r>
          </w:p>
        </w:tc>
        <w:tc>
          <w:tcPr>
            <w:tcW w:w="1543" w:type="dxa"/>
          </w:tcPr>
          <w:p w14:paraId="5C7FE799" w14:textId="77777777" w:rsidR="003C5256" w:rsidRDefault="00EA4AB5">
            <w:pPr>
              <w:pStyle w:val="TableParagraph"/>
              <w:spacing w:line="266" w:lineRule="exact"/>
              <w:ind w:left="23" w:right="6"/>
              <w:jc w:val="center"/>
              <w:rPr>
                <w:sz w:val="24"/>
              </w:rPr>
            </w:pPr>
            <w:r>
              <w:rPr>
                <w:spacing w:val="-10"/>
                <w:sz w:val="24"/>
              </w:rPr>
              <w:t>1</w:t>
            </w:r>
          </w:p>
        </w:tc>
        <w:tc>
          <w:tcPr>
            <w:tcW w:w="1572" w:type="dxa"/>
          </w:tcPr>
          <w:p w14:paraId="31E4C90D" w14:textId="77777777" w:rsidR="003C5256" w:rsidRDefault="00EA4AB5">
            <w:pPr>
              <w:pStyle w:val="TableParagraph"/>
              <w:spacing w:line="266" w:lineRule="exact"/>
              <w:ind w:left="17"/>
              <w:jc w:val="center"/>
              <w:rPr>
                <w:sz w:val="24"/>
              </w:rPr>
            </w:pPr>
            <w:r>
              <w:rPr>
                <w:spacing w:val="-10"/>
                <w:sz w:val="24"/>
              </w:rPr>
              <w:t>2</w:t>
            </w:r>
          </w:p>
        </w:tc>
      </w:tr>
      <w:tr w:rsidR="003C5256" w14:paraId="50B9C34F" w14:textId="77777777">
        <w:trPr>
          <w:trHeight w:val="286"/>
        </w:trPr>
        <w:tc>
          <w:tcPr>
            <w:tcW w:w="2268" w:type="dxa"/>
            <w:vMerge w:val="restart"/>
          </w:tcPr>
          <w:p w14:paraId="2BC34AA7" w14:textId="77777777" w:rsidR="003C5256" w:rsidRDefault="00EA4AB5">
            <w:pPr>
              <w:pStyle w:val="TableParagraph"/>
              <w:ind w:left="111" w:right="959"/>
              <w:rPr>
                <w:b/>
                <w:sz w:val="24"/>
              </w:rPr>
            </w:pPr>
            <w:r>
              <w:rPr>
                <w:b/>
                <w:sz w:val="24"/>
              </w:rPr>
              <w:t>Тема 3.5. Понятие о допусках</w:t>
            </w:r>
            <w:r>
              <w:rPr>
                <w:b/>
                <w:spacing w:val="-15"/>
                <w:sz w:val="24"/>
              </w:rPr>
              <w:t xml:space="preserve"> </w:t>
            </w:r>
            <w:r>
              <w:rPr>
                <w:b/>
                <w:sz w:val="24"/>
              </w:rPr>
              <w:t xml:space="preserve">и </w:t>
            </w:r>
            <w:r>
              <w:rPr>
                <w:b/>
                <w:spacing w:val="-2"/>
                <w:sz w:val="24"/>
              </w:rPr>
              <w:t>посадках</w:t>
            </w:r>
          </w:p>
        </w:tc>
        <w:tc>
          <w:tcPr>
            <w:tcW w:w="10457" w:type="dxa"/>
          </w:tcPr>
          <w:p w14:paraId="7E13B4F1" w14:textId="77777777" w:rsidR="003C5256" w:rsidRDefault="00EA4AB5">
            <w:pPr>
              <w:pStyle w:val="TableParagraph"/>
              <w:spacing w:line="266"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543" w:type="dxa"/>
            <w:vMerge w:val="restart"/>
          </w:tcPr>
          <w:p w14:paraId="55117E4E" w14:textId="77777777" w:rsidR="003C5256" w:rsidRDefault="00EA4AB5">
            <w:pPr>
              <w:pStyle w:val="TableParagraph"/>
              <w:spacing w:line="266" w:lineRule="exact"/>
              <w:ind w:left="17"/>
              <w:jc w:val="center"/>
              <w:rPr>
                <w:sz w:val="24"/>
              </w:rPr>
            </w:pPr>
            <w:r>
              <w:rPr>
                <w:spacing w:val="-10"/>
                <w:sz w:val="24"/>
              </w:rPr>
              <w:t>1</w:t>
            </w:r>
          </w:p>
        </w:tc>
        <w:tc>
          <w:tcPr>
            <w:tcW w:w="1572" w:type="dxa"/>
            <w:vMerge w:val="restart"/>
          </w:tcPr>
          <w:p w14:paraId="1B2760D0" w14:textId="77777777" w:rsidR="003C5256" w:rsidRDefault="00EA4AB5">
            <w:pPr>
              <w:pStyle w:val="TableParagraph"/>
              <w:spacing w:line="266" w:lineRule="exact"/>
              <w:ind w:left="17"/>
              <w:jc w:val="center"/>
              <w:rPr>
                <w:sz w:val="24"/>
              </w:rPr>
            </w:pPr>
            <w:r>
              <w:rPr>
                <w:spacing w:val="-10"/>
                <w:sz w:val="24"/>
              </w:rPr>
              <w:t>2</w:t>
            </w:r>
          </w:p>
        </w:tc>
      </w:tr>
      <w:tr w:rsidR="003C5256" w14:paraId="04E74B15" w14:textId="77777777">
        <w:trPr>
          <w:trHeight w:val="553"/>
        </w:trPr>
        <w:tc>
          <w:tcPr>
            <w:tcW w:w="2268" w:type="dxa"/>
            <w:vMerge/>
            <w:tcBorders>
              <w:top w:val="nil"/>
            </w:tcBorders>
          </w:tcPr>
          <w:p w14:paraId="01868CF0" w14:textId="77777777" w:rsidR="003C5256" w:rsidRDefault="003C5256">
            <w:pPr>
              <w:rPr>
                <w:sz w:val="2"/>
                <w:szCs w:val="2"/>
              </w:rPr>
            </w:pPr>
          </w:p>
        </w:tc>
        <w:tc>
          <w:tcPr>
            <w:tcW w:w="10457" w:type="dxa"/>
          </w:tcPr>
          <w:p w14:paraId="21D9817F" w14:textId="77777777" w:rsidR="003C5256" w:rsidRDefault="00EA4AB5">
            <w:pPr>
              <w:pStyle w:val="TableParagraph"/>
              <w:spacing w:before="1" w:line="230" w:lineRule="auto"/>
              <w:ind w:left="111"/>
              <w:rPr>
                <w:sz w:val="24"/>
              </w:rPr>
            </w:pPr>
            <w:r>
              <w:rPr>
                <w:sz w:val="24"/>
              </w:rPr>
              <w:t>Допуски</w:t>
            </w:r>
            <w:r>
              <w:rPr>
                <w:spacing w:val="-6"/>
                <w:sz w:val="24"/>
              </w:rPr>
              <w:t xml:space="preserve"> </w:t>
            </w:r>
            <w:r>
              <w:rPr>
                <w:sz w:val="24"/>
              </w:rPr>
              <w:t>и</w:t>
            </w:r>
            <w:r>
              <w:rPr>
                <w:spacing w:val="-5"/>
                <w:sz w:val="24"/>
              </w:rPr>
              <w:t xml:space="preserve"> </w:t>
            </w:r>
            <w:r>
              <w:rPr>
                <w:sz w:val="24"/>
              </w:rPr>
              <w:t>посадки.</w:t>
            </w:r>
            <w:r>
              <w:rPr>
                <w:spacing w:val="-8"/>
                <w:sz w:val="24"/>
              </w:rPr>
              <w:t xml:space="preserve"> </w:t>
            </w:r>
            <w:r>
              <w:rPr>
                <w:sz w:val="24"/>
              </w:rPr>
              <w:t>Ряды</w:t>
            </w:r>
            <w:r>
              <w:rPr>
                <w:spacing w:val="-8"/>
                <w:sz w:val="24"/>
              </w:rPr>
              <w:t xml:space="preserve"> </w:t>
            </w:r>
            <w:r>
              <w:rPr>
                <w:sz w:val="24"/>
              </w:rPr>
              <w:t>допусков.</w:t>
            </w:r>
            <w:r>
              <w:rPr>
                <w:spacing w:val="-4"/>
                <w:sz w:val="24"/>
              </w:rPr>
              <w:t xml:space="preserve"> </w:t>
            </w:r>
            <w:r>
              <w:rPr>
                <w:sz w:val="24"/>
              </w:rPr>
              <w:t>Выбор</w:t>
            </w:r>
            <w:r>
              <w:rPr>
                <w:spacing w:val="-8"/>
                <w:sz w:val="24"/>
              </w:rPr>
              <w:t xml:space="preserve"> </w:t>
            </w:r>
            <w:r>
              <w:rPr>
                <w:sz w:val="24"/>
              </w:rPr>
              <w:t>посадок.</w:t>
            </w:r>
            <w:r>
              <w:rPr>
                <w:spacing w:val="-8"/>
                <w:sz w:val="24"/>
              </w:rPr>
              <w:t xml:space="preserve"> </w:t>
            </w:r>
            <w:r>
              <w:rPr>
                <w:sz w:val="24"/>
              </w:rPr>
              <w:t>Обозначение</w:t>
            </w:r>
            <w:r>
              <w:rPr>
                <w:spacing w:val="-9"/>
                <w:sz w:val="24"/>
              </w:rPr>
              <w:t xml:space="preserve"> </w:t>
            </w:r>
            <w:r>
              <w:rPr>
                <w:sz w:val="24"/>
              </w:rPr>
              <w:t>предельных</w:t>
            </w:r>
            <w:r>
              <w:rPr>
                <w:spacing w:val="-4"/>
                <w:sz w:val="24"/>
              </w:rPr>
              <w:t xml:space="preserve"> </w:t>
            </w:r>
            <w:r>
              <w:rPr>
                <w:sz w:val="24"/>
              </w:rPr>
              <w:t>отклонений</w:t>
            </w:r>
            <w:r>
              <w:rPr>
                <w:spacing w:val="-5"/>
                <w:sz w:val="24"/>
              </w:rPr>
              <w:t xml:space="preserve"> </w:t>
            </w:r>
            <w:r>
              <w:rPr>
                <w:sz w:val="24"/>
              </w:rPr>
              <w:t xml:space="preserve">на </w:t>
            </w:r>
            <w:r>
              <w:rPr>
                <w:spacing w:val="-2"/>
                <w:sz w:val="24"/>
              </w:rPr>
              <w:t>чертежах.</w:t>
            </w:r>
          </w:p>
        </w:tc>
        <w:tc>
          <w:tcPr>
            <w:tcW w:w="1543" w:type="dxa"/>
            <w:vMerge/>
            <w:tcBorders>
              <w:top w:val="nil"/>
            </w:tcBorders>
          </w:tcPr>
          <w:p w14:paraId="3049A25B" w14:textId="77777777" w:rsidR="003C5256" w:rsidRDefault="003C5256">
            <w:pPr>
              <w:rPr>
                <w:sz w:val="2"/>
                <w:szCs w:val="2"/>
              </w:rPr>
            </w:pPr>
          </w:p>
        </w:tc>
        <w:tc>
          <w:tcPr>
            <w:tcW w:w="1572" w:type="dxa"/>
            <w:vMerge/>
            <w:tcBorders>
              <w:top w:val="nil"/>
            </w:tcBorders>
          </w:tcPr>
          <w:p w14:paraId="13E64B66" w14:textId="77777777" w:rsidR="003C5256" w:rsidRDefault="003C5256">
            <w:pPr>
              <w:rPr>
                <w:sz w:val="2"/>
                <w:szCs w:val="2"/>
              </w:rPr>
            </w:pPr>
          </w:p>
        </w:tc>
      </w:tr>
      <w:tr w:rsidR="003C5256" w14:paraId="5969209F" w14:textId="77777777">
        <w:trPr>
          <w:trHeight w:val="567"/>
        </w:trPr>
        <w:tc>
          <w:tcPr>
            <w:tcW w:w="2268" w:type="dxa"/>
            <w:vMerge/>
            <w:tcBorders>
              <w:top w:val="nil"/>
            </w:tcBorders>
          </w:tcPr>
          <w:p w14:paraId="3838173E" w14:textId="77777777" w:rsidR="003C5256" w:rsidRDefault="003C5256">
            <w:pPr>
              <w:rPr>
                <w:sz w:val="2"/>
                <w:szCs w:val="2"/>
              </w:rPr>
            </w:pPr>
          </w:p>
        </w:tc>
        <w:tc>
          <w:tcPr>
            <w:tcW w:w="10457" w:type="dxa"/>
          </w:tcPr>
          <w:p w14:paraId="5AE086F7" w14:textId="77777777" w:rsidR="003C5256" w:rsidRDefault="00EA4AB5">
            <w:pPr>
              <w:pStyle w:val="TableParagraph"/>
              <w:spacing w:line="267" w:lineRule="exact"/>
              <w:ind w:left="111"/>
              <w:rPr>
                <w:b/>
                <w:sz w:val="24"/>
              </w:rPr>
            </w:pPr>
            <w:r>
              <w:rPr>
                <w:b/>
                <w:sz w:val="24"/>
              </w:rPr>
              <w:t>Практическое</w:t>
            </w:r>
            <w:r>
              <w:rPr>
                <w:b/>
                <w:spacing w:val="-10"/>
                <w:sz w:val="24"/>
              </w:rPr>
              <w:t xml:space="preserve"> </w:t>
            </w:r>
            <w:r>
              <w:rPr>
                <w:b/>
                <w:spacing w:val="-2"/>
                <w:sz w:val="24"/>
              </w:rPr>
              <w:t>занятие</w:t>
            </w:r>
          </w:p>
          <w:p w14:paraId="72A6A75D" w14:textId="77777777" w:rsidR="003C5256" w:rsidRDefault="00EA4AB5">
            <w:pPr>
              <w:pStyle w:val="TableParagraph"/>
              <w:spacing w:line="275" w:lineRule="exact"/>
              <w:ind w:left="111"/>
              <w:rPr>
                <w:sz w:val="24"/>
              </w:rPr>
            </w:pPr>
            <w:r>
              <w:rPr>
                <w:sz w:val="24"/>
              </w:rPr>
              <w:t>3.</w:t>
            </w:r>
            <w:r>
              <w:rPr>
                <w:spacing w:val="-4"/>
                <w:sz w:val="24"/>
              </w:rPr>
              <w:t xml:space="preserve"> </w:t>
            </w:r>
            <w:r>
              <w:rPr>
                <w:sz w:val="24"/>
              </w:rPr>
              <w:t>Решение</w:t>
            </w:r>
            <w:r>
              <w:rPr>
                <w:spacing w:val="-2"/>
                <w:sz w:val="24"/>
              </w:rPr>
              <w:t xml:space="preserve"> </w:t>
            </w:r>
            <w:r>
              <w:rPr>
                <w:sz w:val="24"/>
              </w:rPr>
              <w:t>задач</w:t>
            </w:r>
            <w:r>
              <w:rPr>
                <w:spacing w:val="-2"/>
                <w:sz w:val="24"/>
              </w:rPr>
              <w:t xml:space="preserve"> </w:t>
            </w:r>
            <w:r>
              <w:rPr>
                <w:sz w:val="24"/>
              </w:rPr>
              <w:t>по</w:t>
            </w:r>
            <w:r>
              <w:rPr>
                <w:spacing w:val="-3"/>
                <w:sz w:val="24"/>
              </w:rPr>
              <w:t xml:space="preserve"> </w:t>
            </w:r>
            <w:r>
              <w:rPr>
                <w:sz w:val="24"/>
              </w:rPr>
              <w:t>расчету</w:t>
            </w:r>
            <w:r>
              <w:rPr>
                <w:spacing w:val="-7"/>
                <w:sz w:val="24"/>
              </w:rPr>
              <w:t xml:space="preserve"> </w:t>
            </w:r>
            <w:r>
              <w:rPr>
                <w:sz w:val="24"/>
              </w:rPr>
              <w:t>допусков</w:t>
            </w:r>
            <w:r>
              <w:rPr>
                <w:spacing w:val="-3"/>
                <w:sz w:val="24"/>
              </w:rPr>
              <w:t xml:space="preserve"> </w:t>
            </w:r>
            <w:r>
              <w:rPr>
                <w:sz w:val="24"/>
              </w:rPr>
              <w:t>и</w:t>
            </w:r>
            <w:r>
              <w:rPr>
                <w:spacing w:val="-1"/>
                <w:sz w:val="24"/>
              </w:rPr>
              <w:t xml:space="preserve"> </w:t>
            </w:r>
            <w:r>
              <w:rPr>
                <w:spacing w:val="-2"/>
                <w:sz w:val="24"/>
              </w:rPr>
              <w:t>посадок.</w:t>
            </w:r>
          </w:p>
        </w:tc>
        <w:tc>
          <w:tcPr>
            <w:tcW w:w="1543" w:type="dxa"/>
          </w:tcPr>
          <w:p w14:paraId="7E6FA1BA" w14:textId="77777777" w:rsidR="003C5256" w:rsidRDefault="00EA4AB5">
            <w:pPr>
              <w:pStyle w:val="TableParagraph"/>
              <w:spacing w:line="266" w:lineRule="exact"/>
              <w:ind w:left="23" w:right="6"/>
              <w:jc w:val="center"/>
              <w:rPr>
                <w:sz w:val="24"/>
              </w:rPr>
            </w:pPr>
            <w:r>
              <w:rPr>
                <w:spacing w:val="-10"/>
                <w:sz w:val="24"/>
              </w:rPr>
              <w:t>2</w:t>
            </w:r>
          </w:p>
        </w:tc>
        <w:tc>
          <w:tcPr>
            <w:tcW w:w="1572" w:type="dxa"/>
          </w:tcPr>
          <w:p w14:paraId="1B9C6205" w14:textId="77777777" w:rsidR="003C5256" w:rsidRDefault="00EA4AB5">
            <w:pPr>
              <w:pStyle w:val="TableParagraph"/>
              <w:spacing w:line="266" w:lineRule="exact"/>
              <w:ind w:left="17"/>
              <w:jc w:val="center"/>
              <w:rPr>
                <w:sz w:val="24"/>
              </w:rPr>
            </w:pPr>
            <w:r>
              <w:rPr>
                <w:spacing w:val="-10"/>
                <w:sz w:val="24"/>
              </w:rPr>
              <w:t>2</w:t>
            </w:r>
          </w:p>
        </w:tc>
      </w:tr>
      <w:tr w:rsidR="003C5256" w14:paraId="78C5CC4A" w14:textId="77777777">
        <w:trPr>
          <w:trHeight w:val="1378"/>
        </w:trPr>
        <w:tc>
          <w:tcPr>
            <w:tcW w:w="2268" w:type="dxa"/>
            <w:vMerge/>
            <w:tcBorders>
              <w:top w:val="nil"/>
            </w:tcBorders>
          </w:tcPr>
          <w:p w14:paraId="3115668E" w14:textId="77777777" w:rsidR="003C5256" w:rsidRDefault="003C5256">
            <w:pPr>
              <w:rPr>
                <w:sz w:val="2"/>
                <w:szCs w:val="2"/>
              </w:rPr>
            </w:pPr>
          </w:p>
        </w:tc>
        <w:tc>
          <w:tcPr>
            <w:tcW w:w="10457" w:type="dxa"/>
          </w:tcPr>
          <w:p w14:paraId="1D0C138E" w14:textId="77777777" w:rsidR="003C5256" w:rsidRDefault="00EA4AB5">
            <w:pPr>
              <w:pStyle w:val="TableParagraph"/>
              <w:spacing w:line="267"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7356EA60" w14:textId="77777777" w:rsidR="003C5256" w:rsidRDefault="00EA4AB5">
            <w:pPr>
              <w:pStyle w:val="TableParagraph"/>
              <w:spacing w:line="276" w:lineRule="exact"/>
              <w:ind w:left="111" w:right="213"/>
              <w:rPr>
                <w:sz w:val="24"/>
              </w:rPr>
            </w:pPr>
            <w:r>
              <w:rPr>
                <w:sz w:val="24"/>
              </w:rPr>
              <w:t>проработка</w:t>
            </w:r>
            <w:r>
              <w:rPr>
                <w:spacing w:val="-10"/>
                <w:sz w:val="24"/>
              </w:rPr>
              <w:t xml:space="preserve"> </w:t>
            </w:r>
            <w:r>
              <w:rPr>
                <w:sz w:val="24"/>
              </w:rPr>
              <w:t>конспектов</w:t>
            </w:r>
            <w:r>
              <w:rPr>
                <w:spacing w:val="-12"/>
                <w:sz w:val="24"/>
              </w:rPr>
              <w:t xml:space="preserve"> </w:t>
            </w:r>
            <w:r>
              <w:rPr>
                <w:sz w:val="24"/>
              </w:rPr>
              <w:t>занятия,</w:t>
            </w:r>
            <w:r>
              <w:rPr>
                <w:spacing w:val="-7"/>
                <w:sz w:val="24"/>
              </w:rPr>
              <w:t xml:space="preserve"> </w:t>
            </w:r>
            <w:r>
              <w:rPr>
                <w:sz w:val="24"/>
              </w:rPr>
              <w:t>учебных</w:t>
            </w:r>
            <w:r>
              <w:rPr>
                <w:spacing w:val="-8"/>
                <w:sz w:val="24"/>
              </w:rPr>
              <w:t xml:space="preserve"> </w:t>
            </w:r>
            <w:r>
              <w:rPr>
                <w:sz w:val="24"/>
              </w:rPr>
              <w:t>изданий</w:t>
            </w:r>
            <w:r>
              <w:rPr>
                <w:spacing w:val="-8"/>
                <w:sz w:val="24"/>
              </w:rPr>
              <w:t xml:space="preserve"> </w:t>
            </w:r>
            <w:r>
              <w:rPr>
                <w:sz w:val="24"/>
              </w:rPr>
              <w:t>и</w:t>
            </w:r>
            <w:r>
              <w:rPr>
                <w:spacing w:val="-8"/>
                <w:sz w:val="24"/>
              </w:rPr>
              <w:t xml:space="preserve"> </w:t>
            </w:r>
            <w:r>
              <w:rPr>
                <w:sz w:val="24"/>
              </w:rPr>
              <w:t>специальной</w:t>
            </w:r>
            <w:r>
              <w:rPr>
                <w:spacing w:val="-8"/>
                <w:sz w:val="24"/>
              </w:rPr>
              <w:t xml:space="preserve"> </w:t>
            </w:r>
            <w:r>
              <w:rPr>
                <w:sz w:val="24"/>
              </w:rPr>
              <w:t>технической</w:t>
            </w:r>
            <w:r>
              <w:rPr>
                <w:spacing w:val="-9"/>
                <w:sz w:val="24"/>
              </w:rPr>
              <w:t xml:space="preserve"> </w:t>
            </w:r>
            <w:r>
              <w:rPr>
                <w:sz w:val="24"/>
              </w:rPr>
              <w:t>литературы. Подготовка к практическим занятиям с использованием методических рекомендаций преподавателя, оформление отчетов по практическим занятиям, подготовка к их защите, подготовка к контрольной работе.</w:t>
            </w:r>
          </w:p>
        </w:tc>
        <w:tc>
          <w:tcPr>
            <w:tcW w:w="1543" w:type="dxa"/>
          </w:tcPr>
          <w:p w14:paraId="686A6321" w14:textId="77777777" w:rsidR="003C5256" w:rsidRDefault="00EA4AB5">
            <w:pPr>
              <w:pStyle w:val="TableParagraph"/>
              <w:spacing w:line="266" w:lineRule="exact"/>
              <w:ind w:left="23" w:right="6"/>
              <w:jc w:val="center"/>
              <w:rPr>
                <w:sz w:val="24"/>
              </w:rPr>
            </w:pPr>
            <w:r>
              <w:rPr>
                <w:spacing w:val="-10"/>
                <w:sz w:val="24"/>
              </w:rPr>
              <w:t>2</w:t>
            </w:r>
          </w:p>
        </w:tc>
        <w:tc>
          <w:tcPr>
            <w:tcW w:w="1572" w:type="dxa"/>
          </w:tcPr>
          <w:p w14:paraId="5469C560" w14:textId="77777777" w:rsidR="003C5256" w:rsidRDefault="00EA4AB5">
            <w:pPr>
              <w:pStyle w:val="TableParagraph"/>
              <w:spacing w:line="266" w:lineRule="exact"/>
              <w:ind w:left="17"/>
              <w:jc w:val="center"/>
              <w:rPr>
                <w:sz w:val="24"/>
              </w:rPr>
            </w:pPr>
            <w:r>
              <w:rPr>
                <w:spacing w:val="-10"/>
                <w:sz w:val="24"/>
              </w:rPr>
              <w:t>2</w:t>
            </w:r>
          </w:p>
        </w:tc>
      </w:tr>
      <w:tr w:rsidR="003C5256" w14:paraId="4672638D" w14:textId="77777777">
        <w:trPr>
          <w:trHeight w:val="741"/>
        </w:trPr>
        <w:tc>
          <w:tcPr>
            <w:tcW w:w="2268" w:type="dxa"/>
          </w:tcPr>
          <w:p w14:paraId="573B199C" w14:textId="77777777" w:rsidR="003C5256" w:rsidRDefault="00EA4AB5">
            <w:pPr>
              <w:pStyle w:val="TableParagraph"/>
              <w:spacing w:before="92"/>
              <w:ind w:left="111"/>
              <w:rPr>
                <w:b/>
                <w:sz w:val="24"/>
              </w:rPr>
            </w:pPr>
            <w:r>
              <w:rPr>
                <w:b/>
                <w:sz w:val="24"/>
              </w:rPr>
              <w:t>Раздел</w:t>
            </w:r>
            <w:r>
              <w:rPr>
                <w:b/>
                <w:spacing w:val="-1"/>
                <w:sz w:val="24"/>
              </w:rPr>
              <w:t xml:space="preserve"> </w:t>
            </w:r>
            <w:r>
              <w:rPr>
                <w:b/>
                <w:spacing w:val="-5"/>
                <w:sz w:val="24"/>
              </w:rPr>
              <w:t>4.</w:t>
            </w:r>
          </w:p>
          <w:p w14:paraId="115250B7" w14:textId="77777777" w:rsidR="003C5256" w:rsidRDefault="00EA4AB5">
            <w:pPr>
              <w:pStyle w:val="TableParagraph"/>
              <w:ind w:left="111"/>
              <w:rPr>
                <w:b/>
                <w:sz w:val="24"/>
              </w:rPr>
            </w:pPr>
            <w:r>
              <w:rPr>
                <w:b/>
                <w:spacing w:val="-2"/>
                <w:sz w:val="24"/>
              </w:rPr>
              <w:t>Сертификация</w:t>
            </w:r>
          </w:p>
        </w:tc>
        <w:tc>
          <w:tcPr>
            <w:tcW w:w="10457" w:type="dxa"/>
          </w:tcPr>
          <w:p w14:paraId="1DEF2432" w14:textId="77777777" w:rsidR="003C5256" w:rsidRDefault="003C5256">
            <w:pPr>
              <w:pStyle w:val="TableParagraph"/>
              <w:rPr>
                <w:sz w:val="24"/>
              </w:rPr>
            </w:pPr>
          </w:p>
        </w:tc>
        <w:tc>
          <w:tcPr>
            <w:tcW w:w="1543" w:type="dxa"/>
          </w:tcPr>
          <w:p w14:paraId="7A4C4FFA" w14:textId="77777777" w:rsidR="003C5256" w:rsidRDefault="00EA4AB5">
            <w:pPr>
              <w:pStyle w:val="TableParagraph"/>
              <w:spacing w:line="266" w:lineRule="exact"/>
              <w:ind w:left="23" w:right="6"/>
              <w:jc w:val="center"/>
              <w:rPr>
                <w:sz w:val="24"/>
              </w:rPr>
            </w:pPr>
            <w:r>
              <w:rPr>
                <w:spacing w:val="-5"/>
                <w:sz w:val="24"/>
              </w:rPr>
              <w:t>16</w:t>
            </w:r>
          </w:p>
        </w:tc>
        <w:tc>
          <w:tcPr>
            <w:tcW w:w="1572" w:type="dxa"/>
          </w:tcPr>
          <w:p w14:paraId="5CA52467" w14:textId="77777777" w:rsidR="003C5256" w:rsidRDefault="003C5256">
            <w:pPr>
              <w:pStyle w:val="TableParagraph"/>
              <w:rPr>
                <w:sz w:val="24"/>
              </w:rPr>
            </w:pPr>
          </w:p>
        </w:tc>
      </w:tr>
      <w:tr w:rsidR="003C5256" w14:paraId="403DEF70" w14:textId="77777777">
        <w:trPr>
          <w:trHeight w:val="285"/>
        </w:trPr>
        <w:tc>
          <w:tcPr>
            <w:tcW w:w="2268" w:type="dxa"/>
            <w:vMerge w:val="restart"/>
          </w:tcPr>
          <w:p w14:paraId="2D61F3C9" w14:textId="77777777" w:rsidR="003C5256" w:rsidRDefault="00EA4AB5">
            <w:pPr>
              <w:pStyle w:val="TableParagraph"/>
              <w:spacing w:line="270" w:lineRule="exact"/>
              <w:ind w:left="111"/>
              <w:jc w:val="both"/>
              <w:rPr>
                <w:b/>
                <w:sz w:val="24"/>
              </w:rPr>
            </w:pPr>
            <w:r>
              <w:rPr>
                <w:b/>
                <w:sz w:val="24"/>
              </w:rPr>
              <w:t>Тема</w:t>
            </w:r>
            <w:r>
              <w:rPr>
                <w:b/>
                <w:spacing w:val="-5"/>
                <w:sz w:val="24"/>
              </w:rPr>
              <w:t xml:space="preserve"> </w:t>
            </w:r>
            <w:r>
              <w:rPr>
                <w:b/>
                <w:spacing w:val="-4"/>
                <w:sz w:val="24"/>
              </w:rPr>
              <w:t>4.1.</w:t>
            </w:r>
          </w:p>
          <w:p w14:paraId="21D23E83" w14:textId="77777777" w:rsidR="003C5256" w:rsidRDefault="00EA4AB5">
            <w:pPr>
              <w:pStyle w:val="TableParagraph"/>
              <w:spacing w:before="2"/>
              <w:ind w:left="111" w:right="169"/>
              <w:jc w:val="both"/>
              <w:rPr>
                <w:b/>
                <w:sz w:val="24"/>
              </w:rPr>
            </w:pPr>
            <w:r>
              <w:rPr>
                <w:b/>
                <w:sz w:val="24"/>
              </w:rPr>
              <w:t>Общие</w:t>
            </w:r>
            <w:r>
              <w:rPr>
                <w:b/>
                <w:spacing w:val="-15"/>
                <w:sz w:val="24"/>
              </w:rPr>
              <w:t xml:space="preserve"> </w:t>
            </w:r>
            <w:r>
              <w:rPr>
                <w:b/>
                <w:sz w:val="24"/>
              </w:rPr>
              <w:t>сведения</w:t>
            </w:r>
            <w:r>
              <w:rPr>
                <w:b/>
                <w:spacing w:val="-15"/>
                <w:sz w:val="24"/>
              </w:rPr>
              <w:t xml:space="preserve"> </w:t>
            </w:r>
            <w:r>
              <w:rPr>
                <w:b/>
                <w:sz w:val="24"/>
              </w:rPr>
              <w:t xml:space="preserve">о </w:t>
            </w:r>
            <w:r>
              <w:rPr>
                <w:b/>
                <w:spacing w:val="-2"/>
                <w:sz w:val="24"/>
              </w:rPr>
              <w:t>сертификации.</w:t>
            </w:r>
          </w:p>
          <w:p w14:paraId="19B4EEED" w14:textId="77777777" w:rsidR="003C5256" w:rsidRDefault="00EA4AB5">
            <w:pPr>
              <w:pStyle w:val="TableParagraph"/>
              <w:ind w:left="111" w:right="464"/>
              <w:jc w:val="both"/>
              <w:rPr>
                <w:b/>
                <w:sz w:val="24"/>
              </w:rPr>
            </w:pPr>
            <w:r>
              <w:rPr>
                <w:b/>
                <w:spacing w:val="-2"/>
                <w:sz w:val="24"/>
              </w:rPr>
              <w:t xml:space="preserve">Сертификация </w:t>
            </w:r>
            <w:r>
              <w:rPr>
                <w:b/>
                <w:sz w:val="24"/>
              </w:rPr>
              <w:t xml:space="preserve">как процедура </w:t>
            </w:r>
            <w:r>
              <w:rPr>
                <w:b/>
                <w:spacing w:val="-2"/>
                <w:sz w:val="24"/>
              </w:rPr>
              <w:t>подтверждения соответствия</w:t>
            </w:r>
          </w:p>
        </w:tc>
        <w:tc>
          <w:tcPr>
            <w:tcW w:w="10457" w:type="dxa"/>
          </w:tcPr>
          <w:p w14:paraId="4D3EAA93" w14:textId="77777777" w:rsidR="003C5256" w:rsidRDefault="00EA4AB5">
            <w:pPr>
              <w:pStyle w:val="TableParagraph"/>
              <w:spacing w:line="264"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543" w:type="dxa"/>
            <w:vMerge w:val="restart"/>
          </w:tcPr>
          <w:p w14:paraId="7822B73E" w14:textId="77777777" w:rsidR="003C5256" w:rsidRDefault="00EA4AB5">
            <w:pPr>
              <w:pStyle w:val="TableParagraph"/>
              <w:spacing w:line="266" w:lineRule="exact"/>
              <w:ind w:left="17"/>
              <w:jc w:val="center"/>
              <w:rPr>
                <w:sz w:val="24"/>
              </w:rPr>
            </w:pPr>
            <w:r>
              <w:rPr>
                <w:spacing w:val="-10"/>
                <w:sz w:val="24"/>
              </w:rPr>
              <w:t>2</w:t>
            </w:r>
          </w:p>
        </w:tc>
        <w:tc>
          <w:tcPr>
            <w:tcW w:w="1572" w:type="dxa"/>
            <w:vMerge w:val="restart"/>
          </w:tcPr>
          <w:p w14:paraId="66DCD0AA" w14:textId="77777777" w:rsidR="003C5256" w:rsidRDefault="00EA4AB5">
            <w:pPr>
              <w:pStyle w:val="TableParagraph"/>
              <w:spacing w:line="266" w:lineRule="exact"/>
              <w:ind w:left="17"/>
              <w:jc w:val="center"/>
              <w:rPr>
                <w:sz w:val="24"/>
              </w:rPr>
            </w:pPr>
            <w:r>
              <w:rPr>
                <w:spacing w:val="-10"/>
                <w:sz w:val="24"/>
              </w:rPr>
              <w:t>2</w:t>
            </w:r>
          </w:p>
        </w:tc>
      </w:tr>
      <w:tr w:rsidR="003C5256" w14:paraId="03E750DF" w14:textId="77777777">
        <w:trPr>
          <w:trHeight w:val="1379"/>
        </w:trPr>
        <w:tc>
          <w:tcPr>
            <w:tcW w:w="2268" w:type="dxa"/>
            <w:vMerge/>
            <w:tcBorders>
              <w:top w:val="nil"/>
            </w:tcBorders>
          </w:tcPr>
          <w:p w14:paraId="231761D3" w14:textId="77777777" w:rsidR="003C5256" w:rsidRDefault="003C5256">
            <w:pPr>
              <w:rPr>
                <w:sz w:val="2"/>
                <w:szCs w:val="2"/>
              </w:rPr>
            </w:pPr>
          </w:p>
        </w:tc>
        <w:tc>
          <w:tcPr>
            <w:tcW w:w="10457" w:type="dxa"/>
          </w:tcPr>
          <w:p w14:paraId="53108FBA" w14:textId="77777777" w:rsidR="003C5256" w:rsidRDefault="00EA4AB5">
            <w:pPr>
              <w:pStyle w:val="TableParagraph"/>
              <w:spacing w:line="270" w:lineRule="atLeast"/>
              <w:ind w:left="111"/>
              <w:rPr>
                <w:sz w:val="24"/>
              </w:rPr>
            </w:pPr>
            <w:r>
              <w:rPr>
                <w:sz w:val="24"/>
              </w:rPr>
              <w:t>Общие</w:t>
            </w:r>
            <w:r>
              <w:rPr>
                <w:spacing w:val="-4"/>
                <w:sz w:val="24"/>
              </w:rPr>
              <w:t xml:space="preserve"> </w:t>
            </w:r>
            <w:r>
              <w:rPr>
                <w:sz w:val="24"/>
              </w:rPr>
              <w:t>сведения</w:t>
            </w:r>
            <w:r>
              <w:rPr>
                <w:spacing w:val="-4"/>
                <w:sz w:val="24"/>
              </w:rPr>
              <w:t xml:space="preserve"> </w:t>
            </w:r>
            <w:r>
              <w:rPr>
                <w:sz w:val="24"/>
              </w:rPr>
              <w:t>о</w:t>
            </w:r>
            <w:r>
              <w:rPr>
                <w:spacing w:val="-4"/>
                <w:sz w:val="24"/>
              </w:rPr>
              <w:t xml:space="preserve"> </w:t>
            </w:r>
            <w:r>
              <w:rPr>
                <w:sz w:val="24"/>
              </w:rPr>
              <w:t>сертификации.</w:t>
            </w:r>
            <w:r>
              <w:rPr>
                <w:spacing w:val="-4"/>
                <w:sz w:val="24"/>
              </w:rPr>
              <w:t xml:space="preserve"> </w:t>
            </w:r>
            <w:r>
              <w:rPr>
                <w:sz w:val="24"/>
              </w:rPr>
              <w:t>Формы</w:t>
            </w:r>
            <w:r>
              <w:rPr>
                <w:spacing w:val="-4"/>
                <w:sz w:val="24"/>
              </w:rPr>
              <w:t xml:space="preserve"> </w:t>
            </w:r>
            <w:r>
              <w:rPr>
                <w:sz w:val="24"/>
              </w:rPr>
              <w:t>подтверждения</w:t>
            </w:r>
            <w:r>
              <w:rPr>
                <w:spacing w:val="-5"/>
                <w:sz w:val="24"/>
              </w:rPr>
              <w:t xml:space="preserve"> </w:t>
            </w:r>
            <w:r>
              <w:rPr>
                <w:sz w:val="24"/>
              </w:rPr>
              <w:t>соответствия</w:t>
            </w:r>
            <w:r>
              <w:rPr>
                <w:spacing w:val="-4"/>
                <w:sz w:val="24"/>
              </w:rPr>
              <w:t xml:space="preserve"> </w:t>
            </w:r>
            <w:r>
              <w:rPr>
                <w:sz w:val="24"/>
              </w:rPr>
              <w:t>продукции:</w:t>
            </w:r>
            <w:r>
              <w:rPr>
                <w:spacing w:val="-4"/>
                <w:sz w:val="24"/>
              </w:rPr>
              <w:t xml:space="preserve"> </w:t>
            </w:r>
            <w:r>
              <w:rPr>
                <w:sz w:val="24"/>
              </w:rPr>
              <w:t>добровольная</w:t>
            </w:r>
            <w:r>
              <w:rPr>
                <w:spacing w:val="-4"/>
                <w:sz w:val="24"/>
              </w:rPr>
              <w:t xml:space="preserve"> </w:t>
            </w:r>
            <w:r>
              <w:rPr>
                <w:sz w:val="24"/>
              </w:rPr>
              <w:t>и обязательная. Оценка соответствия. Цели подтверждения соответствия. Знак соответствия и знак обращения на рынке. Принципы подтверждения соответствия. Система сертификации. Система сертификации на железнодорожном транспорте Российской Федерации. Организация работы персонала по техническому обслуживанию перевозочного процесса.</w:t>
            </w:r>
          </w:p>
        </w:tc>
        <w:tc>
          <w:tcPr>
            <w:tcW w:w="1543" w:type="dxa"/>
            <w:vMerge/>
            <w:tcBorders>
              <w:top w:val="nil"/>
            </w:tcBorders>
          </w:tcPr>
          <w:p w14:paraId="3D66B5A0" w14:textId="77777777" w:rsidR="003C5256" w:rsidRDefault="003C5256">
            <w:pPr>
              <w:rPr>
                <w:sz w:val="2"/>
                <w:szCs w:val="2"/>
              </w:rPr>
            </w:pPr>
          </w:p>
        </w:tc>
        <w:tc>
          <w:tcPr>
            <w:tcW w:w="1572" w:type="dxa"/>
            <w:vMerge/>
            <w:tcBorders>
              <w:top w:val="nil"/>
            </w:tcBorders>
          </w:tcPr>
          <w:p w14:paraId="285299E9" w14:textId="77777777" w:rsidR="003C5256" w:rsidRDefault="003C5256">
            <w:pPr>
              <w:rPr>
                <w:sz w:val="2"/>
                <w:szCs w:val="2"/>
              </w:rPr>
            </w:pPr>
          </w:p>
        </w:tc>
      </w:tr>
      <w:tr w:rsidR="003C5256" w14:paraId="093933AC" w14:textId="77777777">
        <w:trPr>
          <w:trHeight w:val="552"/>
        </w:trPr>
        <w:tc>
          <w:tcPr>
            <w:tcW w:w="2268" w:type="dxa"/>
            <w:vMerge/>
            <w:tcBorders>
              <w:top w:val="nil"/>
            </w:tcBorders>
          </w:tcPr>
          <w:p w14:paraId="5C162A97" w14:textId="77777777" w:rsidR="003C5256" w:rsidRDefault="003C5256">
            <w:pPr>
              <w:rPr>
                <w:sz w:val="2"/>
                <w:szCs w:val="2"/>
              </w:rPr>
            </w:pPr>
          </w:p>
        </w:tc>
        <w:tc>
          <w:tcPr>
            <w:tcW w:w="10457" w:type="dxa"/>
          </w:tcPr>
          <w:p w14:paraId="596CC9CE" w14:textId="77777777" w:rsidR="003C5256" w:rsidRDefault="00EA4AB5">
            <w:pPr>
              <w:pStyle w:val="TableParagraph"/>
              <w:spacing w:line="263" w:lineRule="exact"/>
              <w:ind w:left="111"/>
              <w:rPr>
                <w:b/>
                <w:sz w:val="24"/>
              </w:rPr>
            </w:pPr>
            <w:r>
              <w:rPr>
                <w:b/>
                <w:sz w:val="24"/>
              </w:rPr>
              <w:t>Практическое</w:t>
            </w:r>
            <w:r>
              <w:rPr>
                <w:b/>
                <w:spacing w:val="-10"/>
                <w:sz w:val="24"/>
              </w:rPr>
              <w:t xml:space="preserve"> </w:t>
            </w:r>
            <w:r>
              <w:rPr>
                <w:b/>
                <w:spacing w:val="-2"/>
                <w:sz w:val="24"/>
              </w:rPr>
              <w:t>занятие</w:t>
            </w:r>
          </w:p>
          <w:p w14:paraId="3D86D3B4" w14:textId="77777777" w:rsidR="003C5256" w:rsidRDefault="00EA4AB5">
            <w:pPr>
              <w:pStyle w:val="TableParagraph"/>
              <w:spacing w:line="270" w:lineRule="exact"/>
              <w:ind w:left="111"/>
              <w:rPr>
                <w:sz w:val="24"/>
              </w:rPr>
            </w:pPr>
            <w:r>
              <w:rPr>
                <w:sz w:val="24"/>
              </w:rPr>
              <w:t>4.</w:t>
            </w:r>
            <w:r>
              <w:rPr>
                <w:spacing w:val="-3"/>
                <w:sz w:val="24"/>
              </w:rPr>
              <w:t xml:space="preserve"> </w:t>
            </w:r>
            <w:r>
              <w:rPr>
                <w:sz w:val="24"/>
              </w:rPr>
              <w:t>Анализ схем</w:t>
            </w:r>
            <w:r>
              <w:rPr>
                <w:spacing w:val="-3"/>
                <w:sz w:val="24"/>
              </w:rPr>
              <w:t xml:space="preserve"> </w:t>
            </w:r>
            <w:r>
              <w:rPr>
                <w:spacing w:val="-2"/>
                <w:sz w:val="24"/>
              </w:rPr>
              <w:t>сертификации</w:t>
            </w:r>
          </w:p>
        </w:tc>
        <w:tc>
          <w:tcPr>
            <w:tcW w:w="1543" w:type="dxa"/>
          </w:tcPr>
          <w:p w14:paraId="7874817F" w14:textId="77777777" w:rsidR="003C5256" w:rsidRDefault="00EA4AB5">
            <w:pPr>
              <w:pStyle w:val="TableParagraph"/>
              <w:spacing w:line="266" w:lineRule="exact"/>
              <w:ind w:left="23" w:right="6"/>
              <w:jc w:val="center"/>
              <w:rPr>
                <w:sz w:val="24"/>
              </w:rPr>
            </w:pPr>
            <w:r>
              <w:rPr>
                <w:spacing w:val="-10"/>
                <w:sz w:val="24"/>
              </w:rPr>
              <w:t>2</w:t>
            </w:r>
          </w:p>
        </w:tc>
        <w:tc>
          <w:tcPr>
            <w:tcW w:w="1572" w:type="dxa"/>
          </w:tcPr>
          <w:p w14:paraId="2898CE90" w14:textId="77777777" w:rsidR="003C5256" w:rsidRDefault="00EA4AB5">
            <w:pPr>
              <w:pStyle w:val="TableParagraph"/>
              <w:spacing w:line="266" w:lineRule="exact"/>
              <w:ind w:left="17"/>
              <w:jc w:val="center"/>
              <w:rPr>
                <w:sz w:val="24"/>
              </w:rPr>
            </w:pPr>
            <w:r>
              <w:rPr>
                <w:spacing w:val="-10"/>
                <w:sz w:val="24"/>
              </w:rPr>
              <w:t>2</w:t>
            </w:r>
          </w:p>
        </w:tc>
      </w:tr>
    </w:tbl>
    <w:p w14:paraId="727FFA4A" w14:textId="77777777" w:rsidR="003C5256" w:rsidRDefault="003C5256">
      <w:pPr>
        <w:pStyle w:val="TableParagraph"/>
        <w:spacing w:line="266" w:lineRule="exact"/>
        <w:jc w:val="center"/>
        <w:rPr>
          <w:sz w:val="24"/>
        </w:rPr>
        <w:sectPr w:rsidR="003C5256">
          <w:type w:val="continuous"/>
          <w:pgSz w:w="16840" w:h="11900" w:orient="landscape"/>
          <w:pgMar w:top="540" w:right="425" w:bottom="280" w:left="425" w:header="720" w:footer="720" w:gutter="0"/>
          <w:cols w:space="720"/>
        </w:sect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10457"/>
        <w:gridCol w:w="1543"/>
        <w:gridCol w:w="1572"/>
      </w:tblGrid>
      <w:tr w:rsidR="003C5256" w14:paraId="37A025FD" w14:textId="77777777">
        <w:trPr>
          <w:trHeight w:val="2387"/>
        </w:trPr>
        <w:tc>
          <w:tcPr>
            <w:tcW w:w="2268" w:type="dxa"/>
          </w:tcPr>
          <w:p w14:paraId="32B1DA8D" w14:textId="77777777" w:rsidR="003C5256" w:rsidRDefault="003C5256">
            <w:pPr>
              <w:pStyle w:val="TableParagraph"/>
              <w:rPr>
                <w:sz w:val="24"/>
              </w:rPr>
            </w:pPr>
          </w:p>
        </w:tc>
        <w:tc>
          <w:tcPr>
            <w:tcW w:w="10457" w:type="dxa"/>
          </w:tcPr>
          <w:p w14:paraId="6C1A1BD3" w14:textId="77777777" w:rsidR="003C5256" w:rsidRDefault="00EA4AB5">
            <w:pPr>
              <w:pStyle w:val="TableParagraph"/>
              <w:spacing w:line="268"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40AA6E3B" w14:textId="77777777" w:rsidR="003C5256" w:rsidRDefault="00EA4AB5">
            <w:pPr>
              <w:pStyle w:val="TableParagraph"/>
              <w:spacing w:before="44" w:line="192" w:lineRule="auto"/>
              <w:ind w:left="111"/>
              <w:rPr>
                <w:sz w:val="24"/>
              </w:rPr>
            </w:pPr>
            <w:r>
              <w:rPr>
                <w:sz w:val="24"/>
              </w:rPr>
              <w:t>проработка</w:t>
            </w:r>
            <w:r>
              <w:rPr>
                <w:spacing w:val="-10"/>
                <w:sz w:val="24"/>
              </w:rPr>
              <w:t xml:space="preserve"> </w:t>
            </w:r>
            <w:r>
              <w:rPr>
                <w:sz w:val="24"/>
              </w:rPr>
              <w:t>конспектов</w:t>
            </w:r>
            <w:r>
              <w:rPr>
                <w:spacing w:val="-12"/>
                <w:sz w:val="24"/>
              </w:rPr>
              <w:t xml:space="preserve"> </w:t>
            </w:r>
            <w:r>
              <w:rPr>
                <w:sz w:val="24"/>
              </w:rPr>
              <w:t>занятия,</w:t>
            </w:r>
            <w:r>
              <w:rPr>
                <w:spacing w:val="-7"/>
                <w:sz w:val="24"/>
              </w:rPr>
              <w:t xml:space="preserve"> </w:t>
            </w:r>
            <w:r>
              <w:rPr>
                <w:sz w:val="24"/>
              </w:rPr>
              <w:t>учебных</w:t>
            </w:r>
            <w:r>
              <w:rPr>
                <w:spacing w:val="-8"/>
                <w:sz w:val="24"/>
              </w:rPr>
              <w:t xml:space="preserve"> </w:t>
            </w:r>
            <w:r>
              <w:rPr>
                <w:sz w:val="24"/>
              </w:rPr>
              <w:t>изданий</w:t>
            </w:r>
            <w:r>
              <w:rPr>
                <w:spacing w:val="-8"/>
                <w:sz w:val="24"/>
              </w:rPr>
              <w:t xml:space="preserve"> </w:t>
            </w:r>
            <w:r>
              <w:rPr>
                <w:sz w:val="24"/>
              </w:rPr>
              <w:t>и</w:t>
            </w:r>
            <w:r>
              <w:rPr>
                <w:spacing w:val="-8"/>
                <w:sz w:val="24"/>
              </w:rPr>
              <w:t xml:space="preserve"> </w:t>
            </w:r>
            <w:r>
              <w:rPr>
                <w:sz w:val="24"/>
              </w:rPr>
              <w:t>специальной</w:t>
            </w:r>
            <w:r>
              <w:rPr>
                <w:spacing w:val="-8"/>
                <w:sz w:val="24"/>
              </w:rPr>
              <w:t xml:space="preserve"> </w:t>
            </w:r>
            <w:r>
              <w:rPr>
                <w:sz w:val="24"/>
              </w:rPr>
              <w:t>технической</w:t>
            </w:r>
            <w:r>
              <w:rPr>
                <w:spacing w:val="-9"/>
                <w:sz w:val="24"/>
              </w:rPr>
              <w:t xml:space="preserve"> </w:t>
            </w:r>
            <w:r>
              <w:rPr>
                <w:sz w:val="24"/>
              </w:rPr>
              <w:t>литературы. Подготовка ответов на контрольные вопросы:</w:t>
            </w:r>
          </w:p>
          <w:p w14:paraId="65539B95" w14:textId="77777777" w:rsidR="003C5256" w:rsidRDefault="00EA4AB5">
            <w:pPr>
              <w:pStyle w:val="TableParagraph"/>
              <w:ind w:left="111" w:right="4855"/>
              <w:rPr>
                <w:sz w:val="24"/>
              </w:rPr>
            </w:pPr>
            <w:r>
              <w:rPr>
                <w:sz w:val="24"/>
              </w:rPr>
              <w:t>Формы</w:t>
            </w:r>
            <w:r>
              <w:rPr>
                <w:spacing w:val="-13"/>
                <w:sz w:val="24"/>
              </w:rPr>
              <w:t xml:space="preserve"> </w:t>
            </w:r>
            <w:r>
              <w:rPr>
                <w:sz w:val="24"/>
              </w:rPr>
              <w:t>подтверждения</w:t>
            </w:r>
            <w:r>
              <w:rPr>
                <w:spacing w:val="-13"/>
                <w:sz w:val="24"/>
              </w:rPr>
              <w:t xml:space="preserve"> </w:t>
            </w:r>
            <w:r>
              <w:rPr>
                <w:sz w:val="24"/>
              </w:rPr>
              <w:t>соответствия</w:t>
            </w:r>
            <w:r>
              <w:rPr>
                <w:spacing w:val="-13"/>
                <w:sz w:val="24"/>
              </w:rPr>
              <w:t xml:space="preserve"> </w:t>
            </w:r>
            <w:r>
              <w:rPr>
                <w:sz w:val="24"/>
              </w:rPr>
              <w:t>продукции. Цели подтверждения соответствия</w:t>
            </w:r>
          </w:p>
          <w:p w14:paraId="53848E47" w14:textId="77777777" w:rsidR="003C5256" w:rsidRDefault="00EA4AB5">
            <w:pPr>
              <w:pStyle w:val="TableParagraph"/>
              <w:ind w:left="111"/>
              <w:rPr>
                <w:sz w:val="24"/>
              </w:rPr>
            </w:pPr>
            <w:r>
              <w:rPr>
                <w:sz w:val="24"/>
              </w:rPr>
              <w:t>Принципы</w:t>
            </w:r>
            <w:r>
              <w:rPr>
                <w:spacing w:val="-7"/>
                <w:sz w:val="24"/>
              </w:rPr>
              <w:t xml:space="preserve"> </w:t>
            </w:r>
            <w:r>
              <w:rPr>
                <w:sz w:val="24"/>
              </w:rPr>
              <w:t>подтверждения</w:t>
            </w:r>
            <w:r>
              <w:rPr>
                <w:spacing w:val="-6"/>
                <w:sz w:val="24"/>
              </w:rPr>
              <w:t xml:space="preserve"> </w:t>
            </w:r>
            <w:r>
              <w:rPr>
                <w:spacing w:val="-2"/>
                <w:sz w:val="24"/>
              </w:rPr>
              <w:t>соответствия.</w:t>
            </w:r>
          </w:p>
          <w:p w14:paraId="1F5309E5" w14:textId="77777777" w:rsidR="003C5256" w:rsidRDefault="00EA4AB5">
            <w:pPr>
              <w:pStyle w:val="TableParagraph"/>
              <w:ind w:left="111"/>
              <w:rPr>
                <w:sz w:val="24"/>
              </w:rPr>
            </w:pPr>
            <w:r>
              <w:rPr>
                <w:sz w:val="24"/>
              </w:rPr>
              <w:t>Система</w:t>
            </w:r>
            <w:r>
              <w:rPr>
                <w:spacing w:val="-7"/>
                <w:sz w:val="24"/>
              </w:rPr>
              <w:t xml:space="preserve"> </w:t>
            </w:r>
            <w:r>
              <w:rPr>
                <w:sz w:val="24"/>
              </w:rPr>
              <w:t>сертификации</w:t>
            </w:r>
            <w:r>
              <w:rPr>
                <w:spacing w:val="-7"/>
                <w:sz w:val="24"/>
              </w:rPr>
              <w:t xml:space="preserve"> </w:t>
            </w:r>
            <w:r>
              <w:rPr>
                <w:sz w:val="24"/>
              </w:rPr>
              <w:t>на</w:t>
            </w:r>
            <w:r>
              <w:rPr>
                <w:spacing w:val="-6"/>
                <w:sz w:val="24"/>
              </w:rPr>
              <w:t xml:space="preserve"> </w:t>
            </w:r>
            <w:r>
              <w:rPr>
                <w:sz w:val="24"/>
              </w:rPr>
              <w:t>железнодорожном</w:t>
            </w:r>
            <w:r>
              <w:rPr>
                <w:spacing w:val="-6"/>
                <w:sz w:val="24"/>
              </w:rPr>
              <w:t xml:space="preserve"> </w:t>
            </w:r>
            <w:r>
              <w:rPr>
                <w:spacing w:val="-2"/>
                <w:sz w:val="24"/>
              </w:rPr>
              <w:t>транспорте</w:t>
            </w:r>
          </w:p>
          <w:p w14:paraId="4FAF5056" w14:textId="77777777" w:rsidR="003C5256" w:rsidRDefault="00EA4AB5">
            <w:pPr>
              <w:pStyle w:val="TableParagraph"/>
              <w:ind w:left="111"/>
              <w:rPr>
                <w:sz w:val="24"/>
              </w:rPr>
            </w:pPr>
            <w:r>
              <w:rPr>
                <w:sz w:val="24"/>
              </w:rPr>
              <w:t>Организация</w:t>
            </w:r>
            <w:r>
              <w:rPr>
                <w:spacing w:val="-8"/>
                <w:sz w:val="24"/>
              </w:rPr>
              <w:t xml:space="preserve"> </w:t>
            </w:r>
            <w:r>
              <w:rPr>
                <w:sz w:val="24"/>
              </w:rPr>
              <w:t>работы</w:t>
            </w:r>
            <w:r>
              <w:rPr>
                <w:spacing w:val="-7"/>
                <w:sz w:val="24"/>
              </w:rPr>
              <w:t xml:space="preserve"> </w:t>
            </w:r>
            <w:r>
              <w:rPr>
                <w:sz w:val="24"/>
              </w:rPr>
              <w:t>персонала</w:t>
            </w:r>
            <w:r>
              <w:rPr>
                <w:spacing w:val="-5"/>
                <w:sz w:val="24"/>
              </w:rPr>
              <w:t xml:space="preserve"> </w:t>
            </w:r>
            <w:r>
              <w:rPr>
                <w:sz w:val="24"/>
              </w:rPr>
              <w:t>по</w:t>
            </w:r>
            <w:r>
              <w:rPr>
                <w:spacing w:val="-5"/>
                <w:sz w:val="24"/>
              </w:rPr>
              <w:t xml:space="preserve"> </w:t>
            </w:r>
            <w:r>
              <w:rPr>
                <w:sz w:val="24"/>
              </w:rPr>
              <w:t>техническому</w:t>
            </w:r>
            <w:r>
              <w:rPr>
                <w:spacing w:val="-8"/>
                <w:sz w:val="24"/>
              </w:rPr>
              <w:t xml:space="preserve"> </w:t>
            </w:r>
            <w:r>
              <w:rPr>
                <w:sz w:val="24"/>
              </w:rPr>
              <w:t>обслуживанию</w:t>
            </w:r>
            <w:r>
              <w:rPr>
                <w:spacing w:val="-4"/>
                <w:sz w:val="24"/>
              </w:rPr>
              <w:t xml:space="preserve"> </w:t>
            </w:r>
            <w:r>
              <w:rPr>
                <w:sz w:val="24"/>
              </w:rPr>
              <w:t>перевозочного</w:t>
            </w:r>
            <w:r>
              <w:rPr>
                <w:spacing w:val="-3"/>
                <w:sz w:val="24"/>
              </w:rPr>
              <w:t xml:space="preserve"> </w:t>
            </w:r>
            <w:r>
              <w:rPr>
                <w:spacing w:val="-2"/>
                <w:sz w:val="24"/>
              </w:rPr>
              <w:t>процесса.</w:t>
            </w:r>
          </w:p>
        </w:tc>
        <w:tc>
          <w:tcPr>
            <w:tcW w:w="1543" w:type="dxa"/>
          </w:tcPr>
          <w:p w14:paraId="13A9CB49" w14:textId="77777777" w:rsidR="003C5256" w:rsidRDefault="00EA4AB5">
            <w:pPr>
              <w:pStyle w:val="TableParagraph"/>
              <w:spacing w:line="266" w:lineRule="exact"/>
              <w:ind w:left="23"/>
              <w:jc w:val="center"/>
              <w:rPr>
                <w:sz w:val="24"/>
              </w:rPr>
            </w:pPr>
            <w:r>
              <w:rPr>
                <w:spacing w:val="-10"/>
                <w:sz w:val="24"/>
              </w:rPr>
              <w:t>2</w:t>
            </w:r>
          </w:p>
        </w:tc>
        <w:tc>
          <w:tcPr>
            <w:tcW w:w="1572" w:type="dxa"/>
          </w:tcPr>
          <w:p w14:paraId="73E87367" w14:textId="77777777" w:rsidR="003C5256" w:rsidRDefault="00EA4AB5">
            <w:pPr>
              <w:pStyle w:val="TableParagraph"/>
              <w:spacing w:line="266" w:lineRule="exact"/>
              <w:ind w:left="17"/>
              <w:jc w:val="center"/>
              <w:rPr>
                <w:sz w:val="24"/>
              </w:rPr>
            </w:pPr>
            <w:r>
              <w:rPr>
                <w:spacing w:val="-10"/>
                <w:sz w:val="24"/>
              </w:rPr>
              <w:t>2</w:t>
            </w:r>
          </w:p>
        </w:tc>
      </w:tr>
      <w:tr w:rsidR="003C5256" w14:paraId="41D01C58" w14:textId="77777777">
        <w:trPr>
          <w:trHeight w:val="285"/>
        </w:trPr>
        <w:tc>
          <w:tcPr>
            <w:tcW w:w="2268" w:type="dxa"/>
            <w:vMerge w:val="restart"/>
          </w:tcPr>
          <w:p w14:paraId="15DE2039" w14:textId="77777777" w:rsidR="003C5256" w:rsidRDefault="00EA4AB5">
            <w:pPr>
              <w:pStyle w:val="TableParagraph"/>
              <w:ind w:left="111" w:right="118"/>
              <w:rPr>
                <w:b/>
                <w:sz w:val="24"/>
              </w:rPr>
            </w:pPr>
            <w:r>
              <w:rPr>
                <w:b/>
                <w:sz w:val="24"/>
              </w:rPr>
              <w:t xml:space="preserve">Тема 4.2. </w:t>
            </w:r>
            <w:r>
              <w:rPr>
                <w:b/>
                <w:spacing w:val="-2"/>
                <w:sz w:val="24"/>
              </w:rPr>
              <w:t>Добровольная сертификация.</w:t>
            </w:r>
          </w:p>
        </w:tc>
        <w:tc>
          <w:tcPr>
            <w:tcW w:w="10457" w:type="dxa"/>
          </w:tcPr>
          <w:p w14:paraId="0586DEDC" w14:textId="77777777" w:rsidR="003C5256" w:rsidRDefault="00EA4AB5">
            <w:pPr>
              <w:pStyle w:val="TableParagraph"/>
              <w:spacing w:line="264"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543" w:type="dxa"/>
            <w:vMerge w:val="restart"/>
          </w:tcPr>
          <w:p w14:paraId="22206196" w14:textId="77777777" w:rsidR="003C5256" w:rsidRDefault="00EA4AB5">
            <w:pPr>
              <w:pStyle w:val="TableParagraph"/>
              <w:spacing w:line="266" w:lineRule="exact"/>
              <w:ind w:left="17"/>
              <w:jc w:val="center"/>
              <w:rPr>
                <w:sz w:val="24"/>
              </w:rPr>
            </w:pPr>
            <w:r>
              <w:rPr>
                <w:spacing w:val="-10"/>
                <w:sz w:val="24"/>
              </w:rPr>
              <w:t>1</w:t>
            </w:r>
          </w:p>
        </w:tc>
        <w:tc>
          <w:tcPr>
            <w:tcW w:w="1572" w:type="dxa"/>
            <w:vMerge w:val="restart"/>
          </w:tcPr>
          <w:p w14:paraId="4F4C6BCB" w14:textId="77777777" w:rsidR="003C5256" w:rsidRDefault="00EA4AB5">
            <w:pPr>
              <w:pStyle w:val="TableParagraph"/>
              <w:spacing w:line="266" w:lineRule="exact"/>
              <w:ind w:left="17"/>
              <w:jc w:val="center"/>
              <w:rPr>
                <w:sz w:val="24"/>
              </w:rPr>
            </w:pPr>
            <w:r>
              <w:rPr>
                <w:spacing w:val="-10"/>
                <w:sz w:val="24"/>
              </w:rPr>
              <w:t>2</w:t>
            </w:r>
          </w:p>
        </w:tc>
      </w:tr>
      <w:tr w:rsidR="003C5256" w14:paraId="5DE3F567" w14:textId="77777777">
        <w:trPr>
          <w:trHeight w:val="1102"/>
        </w:trPr>
        <w:tc>
          <w:tcPr>
            <w:tcW w:w="2268" w:type="dxa"/>
            <w:vMerge/>
            <w:tcBorders>
              <w:top w:val="nil"/>
            </w:tcBorders>
          </w:tcPr>
          <w:p w14:paraId="67DC2E63" w14:textId="77777777" w:rsidR="003C5256" w:rsidRDefault="003C5256">
            <w:pPr>
              <w:rPr>
                <w:sz w:val="2"/>
                <w:szCs w:val="2"/>
              </w:rPr>
            </w:pPr>
          </w:p>
        </w:tc>
        <w:tc>
          <w:tcPr>
            <w:tcW w:w="10457" w:type="dxa"/>
          </w:tcPr>
          <w:p w14:paraId="04EC84AE" w14:textId="77777777" w:rsidR="003C5256" w:rsidRDefault="00EA4AB5">
            <w:pPr>
              <w:pStyle w:val="TableParagraph"/>
              <w:ind w:left="111"/>
              <w:rPr>
                <w:sz w:val="24"/>
              </w:rPr>
            </w:pPr>
            <w:r>
              <w:rPr>
                <w:sz w:val="24"/>
              </w:rPr>
              <w:t>Добровольная сертификация. Объекты добровольной сертификации. Знак соответствия национальному стандарту. Схемы сертификации. Схемы сертификации работ и услуг.</w:t>
            </w:r>
          </w:p>
          <w:p w14:paraId="00AAAC3B" w14:textId="77777777" w:rsidR="003C5256" w:rsidRDefault="00EA4AB5">
            <w:pPr>
              <w:pStyle w:val="TableParagraph"/>
              <w:spacing w:before="3" w:line="264" w:lineRule="exact"/>
              <w:ind w:left="111"/>
              <w:rPr>
                <w:sz w:val="24"/>
              </w:rPr>
            </w:pPr>
            <w:r>
              <w:rPr>
                <w:sz w:val="24"/>
              </w:rPr>
              <w:t>Добровольная</w:t>
            </w:r>
            <w:r>
              <w:rPr>
                <w:spacing w:val="-8"/>
                <w:sz w:val="24"/>
              </w:rPr>
              <w:t xml:space="preserve"> </w:t>
            </w:r>
            <w:r>
              <w:rPr>
                <w:sz w:val="24"/>
              </w:rPr>
              <w:t>сертификация</w:t>
            </w:r>
            <w:r>
              <w:rPr>
                <w:spacing w:val="-9"/>
                <w:sz w:val="24"/>
              </w:rPr>
              <w:t xml:space="preserve"> </w:t>
            </w:r>
            <w:r>
              <w:rPr>
                <w:sz w:val="24"/>
              </w:rPr>
              <w:t>на</w:t>
            </w:r>
            <w:r>
              <w:rPr>
                <w:spacing w:val="-8"/>
                <w:sz w:val="24"/>
              </w:rPr>
              <w:t xml:space="preserve"> </w:t>
            </w:r>
            <w:r>
              <w:rPr>
                <w:sz w:val="24"/>
              </w:rPr>
              <w:t>железнодорожном</w:t>
            </w:r>
            <w:r>
              <w:rPr>
                <w:spacing w:val="-10"/>
                <w:sz w:val="24"/>
              </w:rPr>
              <w:t xml:space="preserve"> </w:t>
            </w:r>
            <w:r>
              <w:rPr>
                <w:sz w:val="24"/>
              </w:rPr>
              <w:t>транспорте.</w:t>
            </w:r>
            <w:r>
              <w:rPr>
                <w:spacing w:val="-8"/>
                <w:sz w:val="24"/>
              </w:rPr>
              <w:t xml:space="preserve"> </w:t>
            </w:r>
            <w:r>
              <w:rPr>
                <w:sz w:val="24"/>
              </w:rPr>
              <w:t>Регистр</w:t>
            </w:r>
            <w:r>
              <w:rPr>
                <w:spacing w:val="-9"/>
                <w:sz w:val="24"/>
              </w:rPr>
              <w:t xml:space="preserve"> </w:t>
            </w:r>
            <w:r>
              <w:rPr>
                <w:sz w:val="24"/>
              </w:rPr>
              <w:t>сертификации</w:t>
            </w:r>
            <w:r>
              <w:rPr>
                <w:spacing w:val="-9"/>
                <w:sz w:val="24"/>
              </w:rPr>
              <w:t xml:space="preserve"> </w:t>
            </w:r>
            <w:r>
              <w:rPr>
                <w:sz w:val="24"/>
              </w:rPr>
              <w:t>на железнодорожном транспорте</w:t>
            </w:r>
          </w:p>
        </w:tc>
        <w:tc>
          <w:tcPr>
            <w:tcW w:w="1543" w:type="dxa"/>
            <w:vMerge/>
            <w:tcBorders>
              <w:top w:val="nil"/>
            </w:tcBorders>
          </w:tcPr>
          <w:p w14:paraId="2E9DFC92" w14:textId="77777777" w:rsidR="003C5256" w:rsidRDefault="003C5256">
            <w:pPr>
              <w:rPr>
                <w:sz w:val="2"/>
                <w:szCs w:val="2"/>
              </w:rPr>
            </w:pPr>
          </w:p>
        </w:tc>
        <w:tc>
          <w:tcPr>
            <w:tcW w:w="1572" w:type="dxa"/>
            <w:vMerge/>
            <w:tcBorders>
              <w:top w:val="nil"/>
            </w:tcBorders>
          </w:tcPr>
          <w:p w14:paraId="7DEF3C29" w14:textId="77777777" w:rsidR="003C5256" w:rsidRDefault="003C5256">
            <w:pPr>
              <w:rPr>
                <w:sz w:val="2"/>
                <w:szCs w:val="2"/>
              </w:rPr>
            </w:pPr>
          </w:p>
        </w:tc>
      </w:tr>
      <w:tr w:rsidR="003C5256" w14:paraId="56997546" w14:textId="77777777">
        <w:trPr>
          <w:trHeight w:val="1577"/>
        </w:trPr>
        <w:tc>
          <w:tcPr>
            <w:tcW w:w="2268" w:type="dxa"/>
            <w:vMerge/>
            <w:tcBorders>
              <w:top w:val="nil"/>
            </w:tcBorders>
          </w:tcPr>
          <w:p w14:paraId="0D4A666F" w14:textId="77777777" w:rsidR="003C5256" w:rsidRDefault="003C5256">
            <w:pPr>
              <w:rPr>
                <w:sz w:val="2"/>
                <w:szCs w:val="2"/>
              </w:rPr>
            </w:pPr>
          </w:p>
        </w:tc>
        <w:tc>
          <w:tcPr>
            <w:tcW w:w="10457" w:type="dxa"/>
          </w:tcPr>
          <w:p w14:paraId="7A486705" w14:textId="77777777" w:rsidR="003C5256" w:rsidRDefault="00EA4AB5">
            <w:pPr>
              <w:pStyle w:val="TableParagraph"/>
              <w:spacing w:line="255"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46A51B95" w14:textId="77777777" w:rsidR="003C5256" w:rsidRDefault="00EA4AB5">
            <w:pPr>
              <w:pStyle w:val="TableParagraph"/>
              <w:spacing w:line="253" w:lineRule="exact"/>
              <w:ind w:left="111"/>
              <w:rPr>
                <w:sz w:val="24"/>
              </w:rPr>
            </w:pPr>
            <w:r>
              <w:rPr>
                <w:sz w:val="24"/>
              </w:rPr>
              <w:t>проработка</w:t>
            </w:r>
            <w:r>
              <w:rPr>
                <w:spacing w:val="-9"/>
                <w:sz w:val="24"/>
              </w:rPr>
              <w:t xml:space="preserve"> </w:t>
            </w:r>
            <w:r>
              <w:rPr>
                <w:sz w:val="24"/>
              </w:rPr>
              <w:t>конспектов</w:t>
            </w:r>
            <w:r>
              <w:rPr>
                <w:spacing w:val="-10"/>
                <w:sz w:val="24"/>
              </w:rPr>
              <w:t xml:space="preserve"> </w:t>
            </w:r>
            <w:r>
              <w:rPr>
                <w:spacing w:val="-2"/>
                <w:sz w:val="24"/>
              </w:rPr>
              <w:t>занятия.</w:t>
            </w:r>
          </w:p>
          <w:p w14:paraId="47200B34" w14:textId="77777777" w:rsidR="003C5256" w:rsidRDefault="00EA4AB5">
            <w:pPr>
              <w:pStyle w:val="TableParagraph"/>
              <w:spacing w:before="7" w:line="220" w:lineRule="auto"/>
              <w:ind w:left="111" w:right="4855"/>
              <w:rPr>
                <w:sz w:val="24"/>
              </w:rPr>
            </w:pPr>
            <w:r>
              <w:rPr>
                <w:sz w:val="24"/>
              </w:rPr>
              <w:t>Подготовка</w:t>
            </w:r>
            <w:r>
              <w:rPr>
                <w:spacing w:val="-9"/>
                <w:sz w:val="24"/>
              </w:rPr>
              <w:t xml:space="preserve"> </w:t>
            </w:r>
            <w:r>
              <w:rPr>
                <w:sz w:val="24"/>
              </w:rPr>
              <w:t>ответов</w:t>
            </w:r>
            <w:r>
              <w:rPr>
                <w:spacing w:val="-10"/>
                <w:sz w:val="24"/>
              </w:rPr>
              <w:t xml:space="preserve"> </w:t>
            </w:r>
            <w:r>
              <w:rPr>
                <w:sz w:val="24"/>
              </w:rPr>
              <w:t>на</w:t>
            </w:r>
            <w:r>
              <w:rPr>
                <w:spacing w:val="-9"/>
                <w:sz w:val="24"/>
              </w:rPr>
              <w:t xml:space="preserve"> </w:t>
            </w:r>
            <w:r>
              <w:rPr>
                <w:sz w:val="24"/>
              </w:rPr>
              <w:t>контрольные</w:t>
            </w:r>
            <w:r>
              <w:rPr>
                <w:spacing w:val="-9"/>
                <w:sz w:val="24"/>
              </w:rPr>
              <w:t xml:space="preserve"> </w:t>
            </w:r>
            <w:r>
              <w:rPr>
                <w:sz w:val="24"/>
              </w:rPr>
              <w:t>вопросы: Объекты добровольной сертификации.</w:t>
            </w:r>
          </w:p>
          <w:p w14:paraId="335AAF32" w14:textId="77777777" w:rsidR="003C5256" w:rsidRDefault="00EA4AB5">
            <w:pPr>
              <w:pStyle w:val="TableParagraph"/>
              <w:spacing w:line="276" w:lineRule="exact"/>
              <w:ind w:left="111" w:right="3390"/>
              <w:rPr>
                <w:sz w:val="24"/>
              </w:rPr>
            </w:pPr>
            <w:r>
              <w:rPr>
                <w:sz w:val="24"/>
              </w:rPr>
              <w:t>Добровольная</w:t>
            </w:r>
            <w:r>
              <w:rPr>
                <w:spacing w:val="-9"/>
                <w:sz w:val="24"/>
              </w:rPr>
              <w:t xml:space="preserve"> </w:t>
            </w:r>
            <w:r>
              <w:rPr>
                <w:sz w:val="24"/>
              </w:rPr>
              <w:t>сертификация</w:t>
            </w:r>
            <w:r>
              <w:rPr>
                <w:spacing w:val="-9"/>
                <w:sz w:val="24"/>
              </w:rPr>
              <w:t xml:space="preserve"> </w:t>
            </w:r>
            <w:r>
              <w:rPr>
                <w:sz w:val="24"/>
              </w:rPr>
              <w:t>на</w:t>
            </w:r>
            <w:r>
              <w:rPr>
                <w:spacing w:val="-9"/>
                <w:sz w:val="24"/>
              </w:rPr>
              <w:t xml:space="preserve"> </w:t>
            </w:r>
            <w:r>
              <w:rPr>
                <w:sz w:val="24"/>
              </w:rPr>
              <w:t>железнодорожном</w:t>
            </w:r>
            <w:r>
              <w:rPr>
                <w:spacing w:val="-9"/>
                <w:sz w:val="24"/>
              </w:rPr>
              <w:t xml:space="preserve"> </w:t>
            </w:r>
            <w:r>
              <w:rPr>
                <w:sz w:val="24"/>
              </w:rPr>
              <w:t>транспорте. Регистр сертификации на железнодорожном транспорте.</w:t>
            </w:r>
          </w:p>
        </w:tc>
        <w:tc>
          <w:tcPr>
            <w:tcW w:w="1543" w:type="dxa"/>
          </w:tcPr>
          <w:p w14:paraId="38FFDAD2" w14:textId="77777777" w:rsidR="003C5256" w:rsidRDefault="00EA4AB5">
            <w:pPr>
              <w:pStyle w:val="TableParagraph"/>
              <w:spacing w:line="266" w:lineRule="exact"/>
              <w:ind w:left="23"/>
              <w:jc w:val="center"/>
              <w:rPr>
                <w:sz w:val="24"/>
              </w:rPr>
            </w:pPr>
            <w:r>
              <w:rPr>
                <w:spacing w:val="-10"/>
                <w:sz w:val="24"/>
              </w:rPr>
              <w:t>2</w:t>
            </w:r>
          </w:p>
        </w:tc>
        <w:tc>
          <w:tcPr>
            <w:tcW w:w="1572" w:type="dxa"/>
          </w:tcPr>
          <w:p w14:paraId="4A7A72F8" w14:textId="77777777" w:rsidR="003C5256" w:rsidRDefault="00EA4AB5">
            <w:pPr>
              <w:pStyle w:val="TableParagraph"/>
              <w:spacing w:line="266" w:lineRule="exact"/>
              <w:ind w:left="17"/>
              <w:jc w:val="center"/>
              <w:rPr>
                <w:sz w:val="24"/>
              </w:rPr>
            </w:pPr>
            <w:r>
              <w:rPr>
                <w:spacing w:val="-10"/>
                <w:sz w:val="24"/>
              </w:rPr>
              <w:t>2</w:t>
            </w:r>
          </w:p>
        </w:tc>
      </w:tr>
      <w:tr w:rsidR="003C5256" w14:paraId="54B9F319" w14:textId="77777777">
        <w:trPr>
          <w:trHeight w:val="275"/>
        </w:trPr>
        <w:tc>
          <w:tcPr>
            <w:tcW w:w="2268" w:type="dxa"/>
            <w:vMerge w:val="restart"/>
          </w:tcPr>
          <w:p w14:paraId="5834EED2" w14:textId="77777777" w:rsidR="003C5256" w:rsidRDefault="00EA4AB5">
            <w:pPr>
              <w:pStyle w:val="TableParagraph"/>
              <w:ind w:left="111" w:right="500"/>
              <w:rPr>
                <w:b/>
                <w:sz w:val="24"/>
              </w:rPr>
            </w:pPr>
            <w:r>
              <w:rPr>
                <w:b/>
                <w:sz w:val="24"/>
              </w:rPr>
              <w:t xml:space="preserve">Тема 4.3. </w:t>
            </w:r>
            <w:r>
              <w:rPr>
                <w:b/>
                <w:spacing w:val="-2"/>
                <w:sz w:val="24"/>
              </w:rPr>
              <w:t>Обязательное подтверждение соответствия</w:t>
            </w:r>
          </w:p>
        </w:tc>
        <w:tc>
          <w:tcPr>
            <w:tcW w:w="10457" w:type="dxa"/>
          </w:tcPr>
          <w:p w14:paraId="01BAD9D1"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543" w:type="dxa"/>
            <w:vMerge w:val="restart"/>
          </w:tcPr>
          <w:p w14:paraId="7842CD23" w14:textId="77777777" w:rsidR="003C5256" w:rsidRDefault="00EA4AB5">
            <w:pPr>
              <w:pStyle w:val="TableParagraph"/>
              <w:spacing w:line="266" w:lineRule="exact"/>
              <w:ind w:left="17"/>
              <w:jc w:val="center"/>
              <w:rPr>
                <w:sz w:val="24"/>
              </w:rPr>
            </w:pPr>
            <w:r>
              <w:rPr>
                <w:spacing w:val="-10"/>
                <w:sz w:val="24"/>
              </w:rPr>
              <w:t>3</w:t>
            </w:r>
          </w:p>
        </w:tc>
        <w:tc>
          <w:tcPr>
            <w:tcW w:w="1572" w:type="dxa"/>
            <w:vMerge w:val="restart"/>
          </w:tcPr>
          <w:p w14:paraId="35C4A9FC" w14:textId="77777777" w:rsidR="003C5256" w:rsidRDefault="00EA4AB5">
            <w:pPr>
              <w:pStyle w:val="TableParagraph"/>
              <w:spacing w:line="266" w:lineRule="exact"/>
              <w:ind w:left="17"/>
              <w:jc w:val="center"/>
              <w:rPr>
                <w:sz w:val="24"/>
              </w:rPr>
            </w:pPr>
            <w:r>
              <w:rPr>
                <w:spacing w:val="-10"/>
                <w:sz w:val="24"/>
              </w:rPr>
              <w:t>2</w:t>
            </w:r>
          </w:p>
        </w:tc>
      </w:tr>
      <w:tr w:rsidR="003C5256" w14:paraId="6663F7A2" w14:textId="77777777">
        <w:trPr>
          <w:trHeight w:val="553"/>
        </w:trPr>
        <w:tc>
          <w:tcPr>
            <w:tcW w:w="2268" w:type="dxa"/>
            <w:vMerge/>
            <w:tcBorders>
              <w:top w:val="nil"/>
            </w:tcBorders>
          </w:tcPr>
          <w:p w14:paraId="7CAFFC04" w14:textId="77777777" w:rsidR="003C5256" w:rsidRDefault="003C5256">
            <w:pPr>
              <w:rPr>
                <w:sz w:val="2"/>
                <w:szCs w:val="2"/>
              </w:rPr>
            </w:pPr>
          </w:p>
        </w:tc>
        <w:tc>
          <w:tcPr>
            <w:tcW w:w="10457" w:type="dxa"/>
          </w:tcPr>
          <w:p w14:paraId="066421EA" w14:textId="77777777" w:rsidR="003C5256" w:rsidRDefault="00EA4AB5">
            <w:pPr>
              <w:pStyle w:val="TableParagraph"/>
              <w:spacing w:before="1" w:line="230" w:lineRule="auto"/>
              <w:ind w:left="111"/>
              <w:rPr>
                <w:sz w:val="24"/>
              </w:rPr>
            </w:pPr>
            <w:r>
              <w:rPr>
                <w:sz w:val="24"/>
              </w:rPr>
              <w:t>Обязательное</w:t>
            </w:r>
            <w:r>
              <w:rPr>
                <w:spacing w:val="-10"/>
                <w:sz w:val="24"/>
              </w:rPr>
              <w:t xml:space="preserve"> </w:t>
            </w:r>
            <w:r>
              <w:rPr>
                <w:sz w:val="24"/>
              </w:rPr>
              <w:t>подтверждение</w:t>
            </w:r>
            <w:r>
              <w:rPr>
                <w:spacing w:val="-10"/>
                <w:sz w:val="24"/>
              </w:rPr>
              <w:t xml:space="preserve"> </w:t>
            </w:r>
            <w:r>
              <w:rPr>
                <w:sz w:val="24"/>
              </w:rPr>
              <w:t>соответствия.</w:t>
            </w:r>
            <w:r>
              <w:rPr>
                <w:spacing w:val="-10"/>
                <w:sz w:val="24"/>
              </w:rPr>
              <w:t xml:space="preserve"> </w:t>
            </w:r>
            <w:r>
              <w:rPr>
                <w:sz w:val="24"/>
              </w:rPr>
              <w:t>Декларирование</w:t>
            </w:r>
            <w:r>
              <w:rPr>
                <w:spacing w:val="-10"/>
                <w:sz w:val="24"/>
              </w:rPr>
              <w:t xml:space="preserve"> </w:t>
            </w:r>
            <w:r>
              <w:rPr>
                <w:sz w:val="24"/>
              </w:rPr>
              <w:t>соответствия</w:t>
            </w:r>
            <w:r>
              <w:rPr>
                <w:spacing w:val="-9"/>
                <w:sz w:val="24"/>
              </w:rPr>
              <w:t xml:space="preserve"> </w:t>
            </w:r>
            <w:r>
              <w:rPr>
                <w:sz w:val="24"/>
              </w:rPr>
              <w:t>(принятия</w:t>
            </w:r>
            <w:r>
              <w:rPr>
                <w:spacing w:val="-11"/>
                <w:sz w:val="24"/>
              </w:rPr>
              <w:t xml:space="preserve"> </w:t>
            </w:r>
            <w:r>
              <w:rPr>
                <w:sz w:val="24"/>
              </w:rPr>
              <w:t>декларации</w:t>
            </w:r>
            <w:r>
              <w:rPr>
                <w:spacing w:val="-7"/>
                <w:sz w:val="24"/>
              </w:rPr>
              <w:t xml:space="preserve"> </w:t>
            </w:r>
            <w:r>
              <w:rPr>
                <w:sz w:val="24"/>
              </w:rPr>
              <w:t>о соответствии) или обязательная сертификация.</w:t>
            </w:r>
          </w:p>
        </w:tc>
        <w:tc>
          <w:tcPr>
            <w:tcW w:w="1543" w:type="dxa"/>
            <w:vMerge/>
            <w:tcBorders>
              <w:top w:val="nil"/>
            </w:tcBorders>
          </w:tcPr>
          <w:p w14:paraId="4A75B63E" w14:textId="77777777" w:rsidR="003C5256" w:rsidRDefault="003C5256">
            <w:pPr>
              <w:rPr>
                <w:sz w:val="2"/>
                <w:szCs w:val="2"/>
              </w:rPr>
            </w:pPr>
          </w:p>
        </w:tc>
        <w:tc>
          <w:tcPr>
            <w:tcW w:w="1572" w:type="dxa"/>
            <w:vMerge/>
            <w:tcBorders>
              <w:top w:val="nil"/>
            </w:tcBorders>
          </w:tcPr>
          <w:p w14:paraId="20DD571F" w14:textId="77777777" w:rsidR="003C5256" w:rsidRDefault="003C5256">
            <w:pPr>
              <w:rPr>
                <w:sz w:val="2"/>
                <w:szCs w:val="2"/>
              </w:rPr>
            </w:pPr>
          </w:p>
        </w:tc>
      </w:tr>
      <w:tr w:rsidR="003C5256" w14:paraId="3B2513A5" w14:textId="77777777">
        <w:trPr>
          <w:trHeight w:val="1577"/>
        </w:trPr>
        <w:tc>
          <w:tcPr>
            <w:tcW w:w="2268" w:type="dxa"/>
            <w:vMerge/>
            <w:tcBorders>
              <w:top w:val="nil"/>
            </w:tcBorders>
          </w:tcPr>
          <w:p w14:paraId="241FE49C" w14:textId="77777777" w:rsidR="003C5256" w:rsidRDefault="003C5256">
            <w:pPr>
              <w:rPr>
                <w:sz w:val="2"/>
                <w:szCs w:val="2"/>
              </w:rPr>
            </w:pPr>
          </w:p>
        </w:tc>
        <w:tc>
          <w:tcPr>
            <w:tcW w:w="10457" w:type="dxa"/>
          </w:tcPr>
          <w:p w14:paraId="7691F794" w14:textId="77777777" w:rsidR="003C5256" w:rsidRDefault="00EA4AB5">
            <w:pPr>
              <w:pStyle w:val="TableParagraph"/>
              <w:spacing w:line="255"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58D3F0D6" w14:textId="77777777" w:rsidR="003C5256" w:rsidRDefault="00EA4AB5">
            <w:pPr>
              <w:pStyle w:val="TableParagraph"/>
              <w:spacing w:line="253" w:lineRule="exact"/>
              <w:ind w:left="111"/>
              <w:rPr>
                <w:sz w:val="24"/>
              </w:rPr>
            </w:pPr>
            <w:r>
              <w:rPr>
                <w:sz w:val="24"/>
              </w:rPr>
              <w:t>проработка</w:t>
            </w:r>
            <w:r>
              <w:rPr>
                <w:spacing w:val="-9"/>
                <w:sz w:val="24"/>
              </w:rPr>
              <w:t xml:space="preserve"> </w:t>
            </w:r>
            <w:r>
              <w:rPr>
                <w:sz w:val="24"/>
              </w:rPr>
              <w:t>конспектов</w:t>
            </w:r>
            <w:r>
              <w:rPr>
                <w:spacing w:val="-10"/>
                <w:sz w:val="24"/>
              </w:rPr>
              <w:t xml:space="preserve"> </w:t>
            </w:r>
            <w:r>
              <w:rPr>
                <w:spacing w:val="-2"/>
                <w:sz w:val="24"/>
              </w:rPr>
              <w:t>занятия.</w:t>
            </w:r>
          </w:p>
          <w:p w14:paraId="55CB162F" w14:textId="77777777" w:rsidR="003C5256" w:rsidRDefault="00EA4AB5">
            <w:pPr>
              <w:pStyle w:val="TableParagraph"/>
              <w:spacing w:before="7" w:line="220" w:lineRule="auto"/>
              <w:ind w:left="111" w:right="4405"/>
              <w:rPr>
                <w:sz w:val="24"/>
              </w:rPr>
            </w:pPr>
            <w:r>
              <w:rPr>
                <w:sz w:val="24"/>
              </w:rPr>
              <w:t>Подготовка</w:t>
            </w:r>
            <w:r>
              <w:rPr>
                <w:spacing w:val="-9"/>
                <w:sz w:val="24"/>
              </w:rPr>
              <w:t xml:space="preserve"> </w:t>
            </w:r>
            <w:r>
              <w:rPr>
                <w:sz w:val="24"/>
              </w:rPr>
              <w:t>ответов</w:t>
            </w:r>
            <w:r>
              <w:rPr>
                <w:spacing w:val="-10"/>
                <w:sz w:val="24"/>
              </w:rPr>
              <w:t xml:space="preserve"> </w:t>
            </w:r>
            <w:r>
              <w:rPr>
                <w:sz w:val="24"/>
              </w:rPr>
              <w:t>на</w:t>
            </w:r>
            <w:r>
              <w:rPr>
                <w:spacing w:val="-9"/>
                <w:sz w:val="24"/>
              </w:rPr>
              <w:t xml:space="preserve"> </w:t>
            </w:r>
            <w:r>
              <w:rPr>
                <w:sz w:val="24"/>
              </w:rPr>
              <w:t>контрольные</w:t>
            </w:r>
            <w:r>
              <w:rPr>
                <w:spacing w:val="-9"/>
                <w:sz w:val="24"/>
              </w:rPr>
              <w:t xml:space="preserve"> </w:t>
            </w:r>
            <w:r>
              <w:rPr>
                <w:sz w:val="24"/>
              </w:rPr>
              <w:t>вопросы: Обязательное подтверждение соответствия.</w:t>
            </w:r>
          </w:p>
          <w:p w14:paraId="6B1EFE1C" w14:textId="77777777" w:rsidR="003C5256" w:rsidRDefault="00EA4AB5">
            <w:pPr>
              <w:pStyle w:val="TableParagraph"/>
              <w:spacing w:line="276" w:lineRule="exact"/>
              <w:ind w:left="111" w:right="2585"/>
              <w:rPr>
                <w:sz w:val="24"/>
              </w:rPr>
            </w:pPr>
            <w:r>
              <w:rPr>
                <w:sz w:val="24"/>
              </w:rPr>
              <w:t>Схемы</w:t>
            </w:r>
            <w:r>
              <w:rPr>
                <w:spacing w:val="-6"/>
                <w:sz w:val="24"/>
              </w:rPr>
              <w:t xml:space="preserve"> </w:t>
            </w:r>
            <w:r>
              <w:rPr>
                <w:sz w:val="24"/>
              </w:rPr>
              <w:t>обязательного</w:t>
            </w:r>
            <w:r>
              <w:rPr>
                <w:spacing w:val="-6"/>
                <w:sz w:val="24"/>
              </w:rPr>
              <w:t xml:space="preserve"> </w:t>
            </w:r>
            <w:r>
              <w:rPr>
                <w:sz w:val="24"/>
              </w:rPr>
              <w:t>подтверждения</w:t>
            </w:r>
            <w:r>
              <w:rPr>
                <w:spacing w:val="-6"/>
                <w:sz w:val="24"/>
              </w:rPr>
              <w:t xml:space="preserve"> </w:t>
            </w:r>
            <w:r>
              <w:rPr>
                <w:sz w:val="24"/>
              </w:rPr>
              <w:t>соответствия</w:t>
            </w:r>
            <w:r>
              <w:rPr>
                <w:spacing w:val="-6"/>
                <w:sz w:val="24"/>
              </w:rPr>
              <w:t xml:space="preserve"> </w:t>
            </w:r>
            <w:r>
              <w:rPr>
                <w:sz w:val="24"/>
              </w:rPr>
              <w:t>и</w:t>
            </w:r>
            <w:r>
              <w:rPr>
                <w:spacing w:val="-7"/>
                <w:sz w:val="24"/>
              </w:rPr>
              <w:t xml:space="preserve"> </w:t>
            </w:r>
            <w:r>
              <w:rPr>
                <w:sz w:val="24"/>
              </w:rPr>
              <w:t>их</w:t>
            </w:r>
            <w:r>
              <w:rPr>
                <w:spacing w:val="-6"/>
                <w:sz w:val="24"/>
              </w:rPr>
              <w:t xml:space="preserve"> </w:t>
            </w:r>
            <w:r>
              <w:rPr>
                <w:sz w:val="24"/>
              </w:rPr>
              <w:t>применение. Схемы сертификации.</w:t>
            </w:r>
          </w:p>
        </w:tc>
        <w:tc>
          <w:tcPr>
            <w:tcW w:w="1543" w:type="dxa"/>
          </w:tcPr>
          <w:p w14:paraId="1F076DBD" w14:textId="77777777" w:rsidR="003C5256" w:rsidRDefault="00EA4AB5">
            <w:pPr>
              <w:pStyle w:val="TableParagraph"/>
              <w:spacing w:line="266" w:lineRule="exact"/>
              <w:ind w:left="23"/>
              <w:jc w:val="center"/>
              <w:rPr>
                <w:sz w:val="24"/>
              </w:rPr>
            </w:pPr>
            <w:r>
              <w:rPr>
                <w:spacing w:val="-10"/>
                <w:sz w:val="24"/>
              </w:rPr>
              <w:t>1</w:t>
            </w:r>
          </w:p>
        </w:tc>
        <w:tc>
          <w:tcPr>
            <w:tcW w:w="1572" w:type="dxa"/>
          </w:tcPr>
          <w:p w14:paraId="7B099EFC" w14:textId="77777777" w:rsidR="003C5256" w:rsidRDefault="00EA4AB5">
            <w:pPr>
              <w:pStyle w:val="TableParagraph"/>
              <w:spacing w:line="266" w:lineRule="exact"/>
              <w:ind w:left="17"/>
              <w:jc w:val="center"/>
              <w:rPr>
                <w:sz w:val="24"/>
              </w:rPr>
            </w:pPr>
            <w:r>
              <w:rPr>
                <w:spacing w:val="-10"/>
                <w:sz w:val="24"/>
              </w:rPr>
              <w:t>2</w:t>
            </w:r>
          </w:p>
        </w:tc>
      </w:tr>
      <w:tr w:rsidR="003C5256" w14:paraId="1C15825B" w14:textId="77777777">
        <w:trPr>
          <w:trHeight w:val="275"/>
        </w:trPr>
        <w:tc>
          <w:tcPr>
            <w:tcW w:w="2268" w:type="dxa"/>
            <w:vMerge w:val="restart"/>
          </w:tcPr>
          <w:p w14:paraId="186F8293" w14:textId="77777777" w:rsidR="003C5256" w:rsidRDefault="00EA4AB5">
            <w:pPr>
              <w:pStyle w:val="TableParagraph"/>
              <w:ind w:left="111" w:right="353"/>
              <w:rPr>
                <w:b/>
                <w:sz w:val="24"/>
              </w:rPr>
            </w:pPr>
            <w:r>
              <w:rPr>
                <w:b/>
                <w:sz w:val="24"/>
              </w:rPr>
              <w:t xml:space="preserve">Тема 4.4. Органы по </w:t>
            </w:r>
            <w:r>
              <w:rPr>
                <w:b/>
                <w:spacing w:val="-2"/>
                <w:sz w:val="24"/>
              </w:rPr>
              <w:t>сертификации, испытательные лаборатории (центры)</w:t>
            </w:r>
          </w:p>
        </w:tc>
        <w:tc>
          <w:tcPr>
            <w:tcW w:w="10457" w:type="dxa"/>
          </w:tcPr>
          <w:p w14:paraId="08F10EE2"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543" w:type="dxa"/>
            <w:vMerge w:val="restart"/>
          </w:tcPr>
          <w:p w14:paraId="22D4A089" w14:textId="77777777" w:rsidR="003C5256" w:rsidRDefault="00EA4AB5">
            <w:pPr>
              <w:pStyle w:val="TableParagraph"/>
              <w:spacing w:line="266" w:lineRule="exact"/>
              <w:ind w:left="17"/>
              <w:jc w:val="center"/>
              <w:rPr>
                <w:sz w:val="24"/>
              </w:rPr>
            </w:pPr>
            <w:r>
              <w:rPr>
                <w:spacing w:val="-10"/>
                <w:sz w:val="24"/>
              </w:rPr>
              <w:t>2</w:t>
            </w:r>
          </w:p>
        </w:tc>
        <w:tc>
          <w:tcPr>
            <w:tcW w:w="1572" w:type="dxa"/>
            <w:vMerge w:val="restart"/>
          </w:tcPr>
          <w:p w14:paraId="521F7698" w14:textId="77777777" w:rsidR="003C5256" w:rsidRDefault="00EA4AB5">
            <w:pPr>
              <w:pStyle w:val="TableParagraph"/>
              <w:spacing w:line="266" w:lineRule="exact"/>
              <w:ind w:left="17"/>
              <w:jc w:val="center"/>
              <w:rPr>
                <w:sz w:val="24"/>
              </w:rPr>
            </w:pPr>
            <w:r>
              <w:rPr>
                <w:spacing w:val="-10"/>
                <w:sz w:val="24"/>
              </w:rPr>
              <w:t>2</w:t>
            </w:r>
          </w:p>
        </w:tc>
      </w:tr>
      <w:tr w:rsidR="003C5256" w14:paraId="457F00F2" w14:textId="77777777">
        <w:trPr>
          <w:trHeight w:val="551"/>
        </w:trPr>
        <w:tc>
          <w:tcPr>
            <w:tcW w:w="2268" w:type="dxa"/>
            <w:vMerge/>
            <w:tcBorders>
              <w:top w:val="nil"/>
            </w:tcBorders>
          </w:tcPr>
          <w:p w14:paraId="0036AE6F" w14:textId="77777777" w:rsidR="003C5256" w:rsidRDefault="003C5256">
            <w:pPr>
              <w:rPr>
                <w:sz w:val="2"/>
                <w:szCs w:val="2"/>
              </w:rPr>
            </w:pPr>
          </w:p>
        </w:tc>
        <w:tc>
          <w:tcPr>
            <w:tcW w:w="10457" w:type="dxa"/>
          </w:tcPr>
          <w:p w14:paraId="4CCE95D7" w14:textId="77777777" w:rsidR="003C5256" w:rsidRDefault="00EA4AB5">
            <w:pPr>
              <w:pStyle w:val="TableParagraph"/>
              <w:spacing w:line="230" w:lineRule="auto"/>
              <w:ind w:left="111"/>
              <w:rPr>
                <w:sz w:val="24"/>
              </w:rPr>
            </w:pPr>
            <w:r>
              <w:rPr>
                <w:sz w:val="24"/>
              </w:rPr>
              <w:t>Орган</w:t>
            </w:r>
            <w:r>
              <w:rPr>
                <w:spacing w:val="40"/>
                <w:sz w:val="24"/>
              </w:rPr>
              <w:t xml:space="preserve"> </w:t>
            </w:r>
            <w:r>
              <w:rPr>
                <w:sz w:val="24"/>
              </w:rPr>
              <w:t>по</w:t>
            </w:r>
            <w:r>
              <w:rPr>
                <w:spacing w:val="-8"/>
                <w:sz w:val="24"/>
              </w:rPr>
              <w:t xml:space="preserve"> </w:t>
            </w:r>
            <w:r>
              <w:rPr>
                <w:sz w:val="24"/>
              </w:rPr>
              <w:t>сертификации.</w:t>
            </w:r>
            <w:r>
              <w:rPr>
                <w:spacing w:val="-8"/>
                <w:sz w:val="24"/>
              </w:rPr>
              <w:t xml:space="preserve"> </w:t>
            </w:r>
            <w:r>
              <w:rPr>
                <w:sz w:val="24"/>
              </w:rPr>
              <w:t>Испытательные</w:t>
            </w:r>
            <w:r>
              <w:rPr>
                <w:spacing w:val="-6"/>
                <w:sz w:val="24"/>
              </w:rPr>
              <w:t xml:space="preserve"> </w:t>
            </w:r>
            <w:r>
              <w:rPr>
                <w:sz w:val="24"/>
              </w:rPr>
              <w:t>лаборатории.</w:t>
            </w:r>
            <w:r>
              <w:rPr>
                <w:spacing w:val="-7"/>
                <w:sz w:val="24"/>
              </w:rPr>
              <w:t xml:space="preserve"> </w:t>
            </w:r>
            <w:r>
              <w:rPr>
                <w:sz w:val="24"/>
              </w:rPr>
              <w:t>Аккредитация</w:t>
            </w:r>
            <w:r>
              <w:rPr>
                <w:spacing w:val="-10"/>
                <w:sz w:val="24"/>
              </w:rPr>
              <w:t xml:space="preserve"> </w:t>
            </w:r>
            <w:r>
              <w:rPr>
                <w:sz w:val="24"/>
              </w:rPr>
              <w:t>органов</w:t>
            </w:r>
            <w:r>
              <w:rPr>
                <w:spacing w:val="-6"/>
                <w:sz w:val="24"/>
              </w:rPr>
              <w:t xml:space="preserve"> </w:t>
            </w:r>
            <w:r>
              <w:rPr>
                <w:sz w:val="24"/>
              </w:rPr>
              <w:t>по</w:t>
            </w:r>
            <w:r>
              <w:rPr>
                <w:spacing w:val="-8"/>
                <w:sz w:val="24"/>
              </w:rPr>
              <w:t xml:space="preserve"> </w:t>
            </w:r>
            <w:r>
              <w:rPr>
                <w:sz w:val="24"/>
              </w:rPr>
              <w:t>сертификации</w:t>
            </w:r>
            <w:r>
              <w:rPr>
                <w:spacing w:val="-5"/>
                <w:sz w:val="24"/>
              </w:rPr>
              <w:t xml:space="preserve"> </w:t>
            </w:r>
            <w:r>
              <w:rPr>
                <w:sz w:val="24"/>
              </w:rPr>
              <w:t>и испытательных лабораторий. Правила и порядок проведения сертификации</w:t>
            </w:r>
          </w:p>
        </w:tc>
        <w:tc>
          <w:tcPr>
            <w:tcW w:w="1543" w:type="dxa"/>
            <w:vMerge/>
            <w:tcBorders>
              <w:top w:val="nil"/>
            </w:tcBorders>
          </w:tcPr>
          <w:p w14:paraId="2C5737D1" w14:textId="77777777" w:rsidR="003C5256" w:rsidRDefault="003C5256">
            <w:pPr>
              <w:rPr>
                <w:sz w:val="2"/>
                <w:szCs w:val="2"/>
              </w:rPr>
            </w:pPr>
          </w:p>
        </w:tc>
        <w:tc>
          <w:tcPr>
            <w:tcW w:w="1572" w:type="dxa"/>
            <w:vMerge/>
            <w:tcBorders>
              <w:top w:val="nil"/>
            </w:tcBorders>
          </w:tcPr>
          <w:p w14:paraId="29052591" w14:textId="77777777" w:rsidR="003C5256" w:rsidRDefault="003C5256">
            <w:pPr>
              <w:rPr>
                <w:sz w:val="2"/>
                <w:szCs w:val="2"/>
              </w:rPr>
            </w:pPr>
          </w:p>
        </w:tc>
      </w:tr>
      <w:tr w:rsidR="003C5256" w14:paraId="6855DAC5" w14:textId="77777777">
        <w:trPr>
          <w:trHeight w:val="1305"/>
        </w:trPr>
        <w:tc>
          <w:tcPr>
            <w:tcW w:w="2268" w:type="dxa"/>
            <w:vMerge/>
            <w:tcBorders>
              <w:top w:val="nil"/>
            </w:tcBorders>
          </w:tcPr>
          <w:p w14:paraId="34541284" w14:textId="77777777" w:rsidR="003C5256" w:rsidRDefault="003C5256">
            <w:pPr>
              <w:rPr>
                <w:sz w:val="2"/>
                <w:szCs w:val="2"/>
              </w:rPr>
            </w:pPr>
          </w:p>
        </w:tc>
        <w:tc>
          <w:tcPr>
            <w:tcW w:w="10457" w:type="dxa"/>
          </w:tcPr>
          <w:p w14:paraId="18571A30" w14:textId="77777777" w:rsidR="003C5256" w:rsidRDefault="00EA4AB5">
            <w:pPr>
              <w:pStyle w:val="TableParagraph"/>
              <w:spacing w:line="258"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60945ACF" w14:textId="77777777" w:rsidR="003C5256" w:rsidRDefault="00EA4AB5">
            <w:pPr>
              <w:pStyle w:val="TableParagraph"/>
              <w:spacing w:line="246" w:lineRule="exact"/>
              <w:ind w:left="111"/>
              <w:rPr>
                <w:sz w:val="24"/>
              </w:rPr>
            </w:pPr>
            <w:r>
              <w:rPr>
                <w:sz w:val="24"/>
              </w:rPr>
              <w:t>проработка</w:t>
            </w:r>
            <w:r>
              <w:rPr>
                <w:spacing w:val="-9"/>
                <w:sz w:val="24"/>
              </w:rPr>
              <w:t xml:space="preserve"> </w:t>
            </w:r>
            <w:r>
              <w:rPr>
                <w:sz w:val="24"/>
              </w:rPr>
              <w:t>конспектов</w:t>
            </w:r>
            <w:r>
              <w:rPr>
                <w:spacing w:val="-10"/>
                <w:sz w:val="24"/>
              </w:rPr>
              <w:t xml:space="preserve"> </w:t>
            </w:r>
            <w:r>
              <w:rPr>
                <w:spacing w:val="-2"/>
                <w:sz w:val="24"/>
              </w:rPr>
              <w:t>занятия.</w:t>
            </w:r>
          </w:p>
          <w:p w14:paraId="366C99F5" w14:textId="77777777" w:rsidR="003C5256" w:rsidRDefault="00EA4AB5">
            <w:pPr>
              <w:pStyle w:val="TableParagraph"/>
              <w:spacing w:line="250" w:lineRule="exact"/>
              <w:ind w:left="111"/>
              <w:rPr>
                <w:sz w:val="24"/>
              </w:rPr>
            </w:pPr>
            <w:r>
              <w:rPr>
                <w:sz w:val="24"/>
              </w:rPr>
              <w:t>Подготовка</w:t>
            </w:r>
            <w:r>
              <w:rPr>
                <w:spacing w:val="-7"/>
                <w:sz w:val="24"/>
              </w:rPr>
              <w:t xml:space="preserve"> </w:t>
            </w:r>
            <w:r>
              <w:rPr>
                <w:sz w:val="24"/>
              </w:rPr>
              <w:t>ответов</w:t>
            </w:r>
            <w:r>
              <w:rPr>
                <w:spacing w:val="-5"/>
                <w:sz w:val="24"/>
              </w:rPr>
              <w:t xml:space="preserve"> </w:t>
            </w:r>
            <w:r>
              <w:rPr>
                <w:sz w:val="24"/>
              </w:rPr>
              <w:t>на</w:t>
            </w:r>
            <w:r>
              <w:rPr>
                <w:spacing w:val="-6"/>
                <w:sz w:val="24"/>
              </w:rPr>
              <w:t xml:space="preserve"> </w:t>
            </w:r>
            <w:r>
              <w:rPr>
                <w:sz w:val="24"/>
              </w:rPr>
              <w:t>контрольные</w:t>
            </w:r>
            <w:r>
              <w:rPr>
                <w:spacing w:val="-6"/>
                <w:sz w:val="24"/>
              </w:rPr>
              <w:t xml:space="preserve"> </w:t>
            </w:r>
            <w:r>
              <w:rPr>
                <w:spacing w:val="-2"/>
                <w:sz w:val="24"/>
              </w:rPr>
              <w:t>вопросы:</w:t>
            </w:r>
          </w:p>
          <w:p w14:paraId="7F5B0EE9" w14:textId="77777777" w:rsidR="003C5256" w:rsidRDefault="00EA4AB5">
            <w:pPr>
              <w:pStyle w:val="TableParagraph"/>
              <w:spacing w:line="230" w:lineRule="auto"/>
              <w:ind w:left="111"/>
              <w:rPr>
                <w:sz w:val="24"/>
              </w:rPr>
            </w:pPr>
            <w:r>
              <w:rPr>
                <w:sz w:val="24"/>
              </w:rPr>
              <w:t>Органы</w:t>
            </w:r>
            <w:r>
              <w:rPr>
                <w:spacing w:val="40"/>
                <w:sz w:val="24"/>
              </w:rPr>
              <w:t xml:space="preserve"> </w:t>
            </w:r>
            <w:r>
              <w:rPr>
                <w:sz w:val="24"/>
              </w:rPr>
              <w:t>по</w:t>
            </w:r>
            <w:r>
              <w:rPr>
                <w:spacing w:val="-6"/>
                <w:sz w:val="24"/>
              </w:rPr>
              <w:t xml:space="preserve"> </w:t>
            </w:r>
            <w:r>
              <w:rPr>
                <w:sz w:val="24"/>
              </w:rPr>
              <w:t>сертификации.</w:t>
            </w:r>
            <w:r>
              <w:rPr>
                <w:spacing w:val="-7"/>
                <w:sz w:val="24"/>
              </w:rPr>
              <w:t xml:space="preserve"> </w:t>
            </w:r>
            <w:r>
              <w:rPr>
                <w:sz w:val="24"/>
              </w:rPr>
              <w:t>Испытательные</w:t>
            </w:r>
            <w:r>
              <w:rPr>
                <w:spacing w:val="-7"/>
                <w:sz w:val="24"/>
              </w:rPr>
              <w:t xml:space="preserve"> </w:t>
            </w:r>
            <w:r>
              <w:rPr>
                <w:sz w:val="24"/>
              </w:rPr>
              <w:t>лаборатории.</w:t>
            </w:r>
            <w:r>
              <w:rPr>
                <w:spacing w:val="40"/>
                <w:sz w:val="24"/>
              </w:rPr>
              <w:t xml:space="preserve"> </w:t>
            </w:r>
            <w:r>
              <w:rPr>
                <w:sz w:val="24"/>
              </w:rPr>
              <w:t>Правила</w:t>
            </w:r>
            <w:r>
              <w:rPr>
                <w:spacing w:val="-8"/>
                <w:sz w:val="24"/>
              </w:rPr>
              <w:t xml:space="preserve"> </w:t>
            </w:r>
            <w:r>
              <w:rPr>
                <w:sz w:val="24"/>
              </w:rPr>
              <w:t>и</w:t>
            </w:r>
            <w:r>
              <w:rPr>
                <w:spacing w:val="-5"/>
                <w:sz w:val="24"/>
              </w:rPr>
              <w:t xml:space="preserve"> </w:t>
            </w:r>
            <w:r>
              <w:rPr>
                <w:sz w:val="24"/>
              </w:rPr>
              <w:t>порядок</w:t>
            </w:r>
            <w:r>
              <w:rPr>
                <w:spacing w:val="-6"/>
                <w:sz w:val="24"/>
              </w:rPr>
              <w:t xml:space="preserve"> </w:t>
            </w:r>
            <w:r>
              <w:rPr>
                <w:sz w:val="24"/>
              </w:rPr>
              <w:t xml:space="preserve">проведения </w:t>
            </w:r>
            <w:r>
              <w:rPr>
                <w:spacing w:val="-2"/>
                <w:sz w:val="24"/>
              </w:rPr>
              <w:t>сертификации.</w:t>
            </w:r>
          </w:p>
        </w:tc>
        <w:tc>
          <w:tcPr>
            <w:tcW w:w="1543" w:type="dxa"/>
          </w:tcPr>
          <w:p w14:paraId="635808B6" w14:textId="77777777" w:rsidR="003C5256" w:rsidRDefault="00EA4AB5">
            <w:pPr>
              <w:pStyle w:val="TableParagraph"/>
              <w:spacing w:line="268" w:lineRule="exact"/>
              <w:ind w:left="23"/>
              <w:jc w:val="center"/>
              <w:rPr>
                <w:sz w:val="24"/>
              </w:rPr>
            </w:pPr>
            <w:r>
              <w:rPr>
                <w:spacing w:val="-10"/>
                <w:sz w:val="24"/>
              </w:rPr>
              <w:t>1</w:t>
            </w:r>
          </w:p>
        </w:tc>
        <w:tc>
          <w:tcPr>
            <w:tcW w:w="1572" w:type="dxa"/>
          </w:tcPr>
          <w:p w14:paraId="435328ED" w14:textId="77777777" w:rsidR="003C5256" w:rsidRDefault="00EA4AB5">
            <w:pPr>
              <w:pStyle w:val="TableParagraph"/>
              <w:spacing w:line="268" w:lineRule="exact"/>
              <w:ind w:left="17"/>
              <w:jc w:val="center"/>
              <w:rPr>
                <w:sz w:val="24"/>
              </w:rPr>
            </w:pPr>
            <w:r>
              <w:rPr>
                <w:spacing w:val="-10"/>
                <w:sz w:val="24"/>
              </w:rPr>
              <w:t>2</w:t>
            </w:r>
          </w:p>
        </w:tc>
      </w:tr>
    </w:tbl>
    <w:p w14:paraId="40B6AD21" w14:textId="77777777" w:rsidR="003C5256" w:rsidRDefault="003C5256">
      <w:pPr>
        <w:pStyle w:val="TableParagraph"/>
        <w:spacing w:line="268" w:lineRule="exact"/>
        <w:jc w:val="center"/>
        <w:rPr>
          <w:sz w:val="24"/>
        </w:rPr>
        <w:sectPr w:rsidR="003C5256">
          <w:type w:val="continuous"/>
          <w:pgSz w:w="16840" w:h="11900" w:orient="landscape"/>
          <w:pgMar w:top="540" w:right="425" w:bottom="1176" w:left="425" w:header="720" w:footer="720" w:gutter="0"/>
          <w:cols w:space="720"/>
        </w:sect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10457"/>
        <w:gridCol w:w="1543"/>
        <w:gridCol w:w="1572"/>
      </w:tblGrid>
      <w:tr w:rsidR="003C5256" w14:paraId="39A5A5AB" w14:textId="77777777">
        <w:trPr>
          <w:trHeight w:val="372"/>
        </w:trPr>
        <w:tc>
          <w:tcPr>
            <w:tcW w:w="2268" w:type="dxa"/>
          </w:tcPr>
          <w:p w14:paraId="3B1CA49A" w14:textId="77777777" w:rsidR="003C5256" w:rsidRDefault="003C5256">
            <w:pPr>
              <w:pStyle w:val="TableParagraph"/>
              <w:rPr>
                <w:sz w:val="26"/>
              </w:rPr>
            </w:pPr>
          </w:p>
        </w:tc>
        <w:tc>
          <w:tcPr>
            <w:tcW w:w="10457" w:type="dxa"/>
          </w:tcPr>
          <w:p w14:paraId="54E38B13" w14:textId="77777777" w:rsidR="003C5256" w:rsidRDefault="00EA4AB5">
            <w:pPr>
              <w:pStyle w:val="TableParagraph"/>
              <w:spacing w:line="270" w:lineRule="exact"/>
              <w:ind w:right="90"/>
              <w:jc w:val="right"/>
              <w:rPr>
                <w:b/>
                <w:sz w:val="24"/>
              </w:rPr>
            </w:pPr>
            <w:r>
              <w:rPr>
                <w:b/>
                <w:spacing w:val="-2"/>
                <w:sz w:val="24"/>
              </w:rPr>
              <w:t>Всего</w:t>
            </w:r>
          </w:p>
        </w:tc>
        <w:tc>
          <w:tcPr>
            <w:tcW w:w="1543" w:type="dxa"/>
          </w:tcPr>
          <w:p w14:paraId="385B3DA8" w14:textId="77777777" w:rsidR="003C5256" w:rsidRDefault="00EA4AB5">
            <w:pPr>
              <w:pStyle w:val="TableParagraph"/>
              <w:spacing w:line="266" w:lineRule="exact"/>
              <w:ind w:left="23" w:right="6"/>
              <w:jc w:val="center"/>
              <w:rPr>
                <w:sz w:val="24"/>
              </w:rPr>
            </w:pPr>
            <w:r>
              <w:rPr>
                <w:spacing w:val="-5"/>
                <w:sz w:val="24"/>
              </w:rPr>
              <w:t>69</w:t>
            </w:r>
          </w:p>
        </w:tc>
        <w:tc>
          <w:tcPr>
            <w:tcW w:w="1572" w:type="dxa"/>
          </w:tcPr>
          <w:p w14:paraId="1F592323" w14:textId="77777777" w:rsidR="003C5256" w:rsidRDefault="003C5256">
            <w:pPr>
              <w:pStyle w:val="TableParagraph"/>
              <w:rPr>
                <w:sz w:val="26"/>
              </w:rPr>
            </w:pPr>
          </w:p>
        </w:tc>
      </w:tr>
    </w:tbl>
    <w:p w14:paraId="22D1748E" w14:textId="77777777" w:rsidR="003C5256" w:rsidRDefault="003C5256">
      <w:pPr>
        <w:pStyle w:val="a3"/>
        <w:spacing w:before="298"/>
        <w:rPr>
          <w:b/>
        </w:rPr>
      </w:pPr>
    </w:p>
    <w:p w14:paraId="5871207C" w14:textId="77777777" w:rsidR="003C5256" w:rsidRDefault="00EA4AB5">
      <w:pPr>
        <w:pStyle w:val="a3"/>
        <w:spacing w:line="321" w:lineRule="exact"/>
        <w:ind w:left="141"/>
      </w:pPr>
      <w:r>
        <w:t>Для</w:t>
      </w:r>
      <w:r>
        <w:rPr>
          <w:spacing w:val="-6"/>
        </w:rPr>
        <w:t xml:space="preserve"> </w:t>
      </w:r>
      <w:r>
        <w:t>характеристики</w:t>
      </w:r>
      <w:r>
        <w:rPr>
          <w:spacing w:val="-4"/>
        </w:rPr>
        <w:t xml:space="preserve"> </w:t>
      </w:r>
      <w:r>
        <w:t>уровня</w:t>
      </w:r>
      <w:r>
        <w:rPr>
          <w:spacing w:val="-5"/>
        </w:rPr>
        <w:t xml:space="preserve"> </w:t>
      </w:r>
      <w:r>
        <w:t>освоения</w:t>
      </w:r>
      <w:r>
        <w:rPr>
          <w:spacing w:val="-6"/>
        </w:rPr>
        <w:t xml:space="preserve"> </w:t>
      </w:r>
      <w:r>
        <w:t>учебного</w:t>
      </w:r>
      <w:r>
        <w:rPr>
          <w:spacing w:val="-5"/>
        </w:rPr>
        <w:t xml:space="preserve"> </w:t>
      </w:r>
      <w:r>
        <w:t>материала</w:t>
      </w:r>
      <w:r>
        <w:rPr>
          <w:spacing w:val="-6"/>
        </w:rPr>
        <w:t xml:space="preserve"> </w:t>
      </w:r>
      <w:r>
        <w:t>используются</w:t>
      </w:r>
      <w:r>
        <w:rPr>
          <w:spacing w:val="-6"/>
        </w:rPr>
        <w:t xml:space="preserve"> </w:t>
      </w:r>
      <w:r>
        <w:t>следующие</w:t>
      </w:r>
      <w:r>
        <w:rPr>
          <w:spacing w:val="-5"/>
        </w:rPr>
        <w:t xml:space="preserve"> </w:t>
      </w:r>
      <w:r>
        <w:rPr>
          <w:spacing w:val="-2"/>
        </w:rPr>
        <w:t>обозначения:</w:t>
      </w:r>
    </w:p>
    <w:p w14:paraId="06F81808" w14:textId="77777777" w:rsidR="003C5256" w:rsidRDefault="00EA4AB5">
      <w:pPr>
        <w:pStyle w:val="a4"/>
        <w:numPr>
          <w:ilvl w:val="0"/>
          <w:numId w:val="102"/>
        </w:numPr>
        <w:tabs>
          <w:tab w:val="left" w:pos="421"/>
        </w:tabs>
        <w:spacing w:line="321" w:lineRule="exact"/>
        <w:ind w:hanging="281"/>
        <w:rPr>
          <w:sz w:val="28"/>
        </w:rPr>
      </w:pPr>
      <w:r>
        <w:rPr>
          <w:sz w:val="28"/>
        </w:rPr>
        <w:t>–</w:t>
      </w:r>
      <w:r>
        <w:rPr>
          <w:spacing w:val="-8"/>
          <w:sz w:val="28"/>
        </w:rPr>
        <w:t xml:space="preserve"> </w:t>
      </w:r>
      <w:r>
        <w:rPr>
          <w:sz w:val="28"/>
        </w:rPr>
        <w:t>ознакомительный</w:t>
      </w:r>
      <w:r>
        <w:rPr>
          <w:spacing w:val="-6"/>
          <w:sz w:val="28"/>
        </w:rPr>
        <w:t xml:space="preserve"> </w:t>
      </w:r>
      <w:r>
        <w:rPr>
          <w:sz w:val="28"/>
        </w:rPr>
        <w:t>(узнавание</w:t>
      </w:r>
      <w:r>
        <w:rPr>
          <w:spacing w:val="-7"/>
          <w:sz w:val="28"/>
        </w:rPr>
        <w:t xml:space="preserve"> </w:t>
      </w:r>
      <w:r>
        <w:rPr>
          <w:sz w:val="28"/>
        </w:rPr>
        <w:t>ранее</w:t>
      </w:r>
      <w:r>
        <w:rPr>
          <w:spacing w:val="-8"/>
          <w:sz w:val="28"/>
        </w:rPr>
        <w:t xml:space="preserve"> </w:t>
      </w:r>
      <w:r>
        <w:rPr>
          <w:sz w:val="28"/>
        </w:rPr>
        <w:t>изученных</w:t>
      </w:r>
      <w:r>
        <w:rPr>
          <w:spacing w:val="-7"/>
          <w:sz w:val="28"/>
        </w:rPr>
        <w:t xml:space="preserve"> </w:t>
      </w:r>
      <w:r>
        <w:rPr>
          <w:sz w:val="28"/>
        </w:rPr>
        <w:t>объектов,</w:t>
      </w:r>
      <w:r>
        <w:rPr>
          <w:spacing w:val="-8"/>
          <w:sz w:val="28"/>
        </w:rPr>
        <w:t xml:space="preserve"> </w:t>
      </w:r>
      <w:r>
        <w:rPr>
          <w:spacing w:val="-2"/>
          <w:sz w:val="28"/>
        </w:rPr>
        <w:t>свойств);</w:t>
      </w:r>
    </w:p>
    <w:p w14:paraId="76BE9C5B" w14:textId="77777777" w:rsidR="003C5256" w:rsidRDefault="00EA4AB5">
      <w:pPr>
        <w:pStyle w:val="a4"/>
        <w:numPr>
          <w:ilvl w:val="0"/>
          <w:numId w:val="102"/>
        </w:numPr>
        <w:tabs>
          <w:tab w:val="left" w:pos="421"/>
        </w:tabs>
        <w:ind w:hanging="281"/>
        <w:rPr>
          <w:sz w:val="28"/>
        </w:rPr>
      </w:pPr>
      <w:r>
        <w:rPr>
          <w:sz w:val="28"/>
        </w:rPr>
        <w:t>–</w:t>
      </w:r>
      <w:r>
        <w:rPr>
          <w:spacing w:val="-8"/>
          <w:sz w:val="28"/>
        </w:rPr>
        <w:t xml:space="preserve"> </w:t>
      </w:r>
      <w:r>
        <w:rPr>
          <w:sz w:val="28"/>
        </w:rPr>
        <w:t>репродуктивный</w:t>
      </w:r>
      <w:r>
        <w:rPr>
          <w:spacing w:val="-7"/>
          <w:sz w:val="28"/>
        </w:rPr>
        <w:t xml:space="preserve"> </w:t>
      </w:r>
      <w:r>
        <w:rPr>
          <w:sz w:val="28"/>
        </w:rPr>
        <w:t>(выполнение</w:t>
      </w:r>
      <w:r>
        <w:rPr>
          <w:spacing w:val="-10"/>
          <w:sz w:val="28"/>
        </w:rPr>
        <w:t xml:space="preserve"> </w:t>
      </w:r>
      <w:r>
        <w:rPr>
          <w:sz w:val="28"/>
        </w:rPr>
        <w:t>деятельности</w:t>
      </w:r>
      <w:r>
        <w:rPr>
          <w:spacing w:val="-6"/>
          <w:sz w:val="28"/>
        </w:rPr>
        <w:t xml:space="preserve"> </w:t>
      </w:r>
      <w:r>
        <w:rPr>
          <w:sz w:val="28"/>
        </w:rPr>
        <w:t>по</w:t>
      </w:r>
      <w:r>
        <w:rPr>
          <w:spacing w:val="-8"/>
          <w:sz w:val="28"/>
        </w:rPr>
        <w:t xml:space="preserve"> </w:t>
      </w:r>
      <w:r>
        <w:rPr>
          <w:sz w:val="28"/>
        </w:rPr>
        <w:t>образцу,</w:t>
      </w:r>
      <w:r>
        <w:rPr>
          <w:spacing w:val="-8"/>
          <w:sz w:val="28"/>
        </w:rPr>
        <w:t xml:space="preserve"> </w:t>
      </w:r>
      <w:r>
        <w:rPr>
          <w:sz w:val="28"/>
        </w:rPr>
        <w:t>инструкции</w:t>
      </w:r>
      <w:r>
        <w:rPr>
          <w:spacing w:val="-9"/>
          <w:sz w:val="28"/>
        </w:rPr>
        <w:t xml:space="preserve"> </w:t>
      </w:r>
      <w:r>
        <w:rPr>
          <w:sz w:val="28"/>
        </w:rPr>
        <w:t>или</w:t>
      </w:r>
      <w:r>
        <w:rPr>
          <w:spacing w:val="-7"/>
          <w:sz w:val="28"/>
        </w:rPr>
        <w:t xml:space="preserve"> </w:t>
      </w:r>
      <w:r>
        <w:rPr>
          <w:sz w:val="28"/>
        </w:rPr>
        <w:t>под</w:t>
      </w:r>
      <w:r>
        <w:rPr>
          <w:spacing w:val="-7"/>
          <w:sz w:val="28"/>
        </w:rPr>
        <w:t xml:space="preserve"> </w:t>
      </w:r>
      <w:r>
        <w:rPr>
          <w:spacing w:val="-2"/>
          <w:sz w:val="28"/>
        </w:rPr>
        <w:t>руководством);</w:t>
      </w:r>
    </w:p>
    <w:p w14:paraId="09814AC5" w14:textId="77777777" w:rsidR="003C5256" w:rsidRDefault="00EA4AB5">
      <w:pPr>
        <w:pStyle w:val="a4"/>
        <w:numPr>
          <w:ilvl w:val="0"/>
          <w:numId w:val="102"/>
        </w:numPr>
        <w:tabs>
          <w:tab w:val="left" w:pos="421"/>
        </w:tabs>
        <w:spacing w:before="4"/>
        <w:ind w:hanging="281"/>
        <w:rPr>
          <w:sz w:val="28"/>
        </w:rPr>
      </w:pPr>
      <w:r>
        <w:rPr>
          <w:sz w:val="28"/>
        </w:rPr>
        <w:t>–</w:t>
      </w:r>
      <w:r>
        <w:rPr>
          <w:spacing w:val="-7"/>
          <w:sz w:val="28"/>
        </w:rPr>
        <w:t xml:space="preserve"> </w:t>
      </w:r>
      <w:r>
        <w:rPr>
          <w:sz w:val="28"/>
        </w:rPr>
        <w:t>продуктивный</w:t>
      </w:r>
      <w:r>
        <w:rPr>
          <w:spacing w:val="-5"/>
          <w:sz w:val="28"/>
        </w:rPr>
        <w:t xml:space="preserve"> </w:t>
      </w:r>
      <w:r>
        <w:rPr>
          <w:sz w:val="28"/>
        </w:rPr>
        <w:t>(планирование</w:t>
      </w:r>
      <w:r>
        <w:rPr>
          <w:spacing w:val="-7"/>
          <w:sz w:val="28"/>
        </w:rPr>
        <w:t xml:space="preserve"> </w:t>
      </w:r>
      <w:r>
        <w:rPr>
          <w:sz w:val="28"/>
        </w:rPr>
        <w:t>и</w:t>
      </w:r>
      <w:r>
        <w:rPr>
          <w:spacing w:val="-4"/>
          <w:sz w:val="28"/>
        </w:rPr>
        <w:t xml:space="preserve"> </w:t>
      </w:r>
      <w:r>
        <w:rPr>
          <w:sz w:val="28"/>
        </w:rPr>
        <w:t>самостоятельное</w:t>
      </w:r>
      <w:r>
        <w:rPr>
          <w:spacing w:val="-6"/>
          <w:sz w:val="28"/>
        </w:rPr>
        <w:t xml:space="preserve"> </w:t>
      </w:r>
      <w:r>
        <w:rPr>
          <w:sz w:val="28"/>
        </w:rPr>
        <w:t>выполнение</w:t>
      </w:r>
      <w:r>
        <w:rPr>
          <w:spacing w:val="-8"/>
          <w:sz w:val="28"/>
        </w:rPr>
        <w:t xml:space="preserve"> </w:t>
      </w:r>
      <w:r>
        <w:rPr>
          <w:sz w:val="28"/>
        </w:rPr>
        <w:t>деятельности,</w:t>
      </w:r>
      <w:r>
        <w:rPr>
          <w:spacing w:val="-9"/>
          <w:sz w:val="28"/>
        </w:rPr>
        <w:t xml:space="preserve"> </w:t>
      </w:r>
      <w:r>
        <w:rPr>
          <w:sz w:val="28"/>
        </w:rPr>
        <w:t>решение</w:t>
      </w:r>
      <w:r>
        <w:rPr>
          <w:spacing w:val="-7"/>
          <w:sz w:val="28"/>
        </w:rPr>
        <w:t xml:space="preserve"> </w:t>
      </w:r>
      <w:r>
        <w:rPr>
          <w:sz w:val="28"/>
        </w:rPr>
        <w:t>проблемных</w:t>
      </w:r>
      <w:r>
        <w:rPr>
          <w:spacing w:val="-4"/>
          <w:sz w:val="28"/>
        </w:rPr>
        <w:t xml:space="preserve"> </w:t>
      </w:r>
      <w:r>
        <w:rPr>
          <w:spacing w:val="-2"/>
          <w:sz w:val="28"/>
        </w:rPr>
        <w:t>задач).</w:t>
      </w:r>
    </w:p>
    <w:p w14:paraId="401E16D9" w14:textId="77777777" w:rsidR="003C5256" w:rsidRDefault="003C5256">
      <w:pPr>
        <w:pStyle w:val="a4"/>
        <w:rPr>
          <w:sz w:val="28"/>
        </w:rPr>
        <w:sectPr w:rsidR="003C5256">
          <w:type w:val="continuous"/>
          <w:pgSz w:w="16840" w:h="11900" w:orient="landscape"/>
          <w:pgMar w:top="540" w:right="425" w:bottom="280" w:left="425" w:header="720" w:footer="720" w:gutter="0"/>
          <w:cols w:space="720"/>
        </w:sectPr>
      </w:pPr>
    </w:p>
    <w:p w14:paraId="5D5F4DE9" w14:textId="77777777" w:rsidR="003C5256" w:rsidRDefault="00EA4AB5">
      <w:pPr>
        <w:pStyle w:val="1"/>
        <w:numPr>
          <w:ilvl w:val="0"/>
          <w:numId w:val="105"/>
        </w:numPr>
        <w:tabs>
          <w:tab w:val="left" w:pos="1277"/>
          <w:tab w:val="left" w:pos="4292"/>
        </w:tabs>
        <w:spacing w:before="69"/>
        <w:ind w:left="4292" w:right="708" w:hanging="3296"/>
        <w:jc w:val="left"/>
      </w:pPr>
      <w:r>
        <w:lastRenderedPageBreak/>
        <w:t>УСЛОВИЯ</w:t>
      </w:r>
      <w:r>
        <w:rPr>
          <w:spacing w:val="-10"/>
        </w:rPr>
        <w:t xml:space="preserve"> </w:t>
      </w:r>
      <w:r>
        <w:t>РЕАЛИЗАЦИИ</w:t>
      </w:r>
      <w:r>
        <w:rPr>
          <w:spacing w:val="-9"/>
        </w:rPr>
        <w:t xml:space="preserve"> </w:t>
      </w:r>
      <w:r>
        <w:t>РАБОЧЕЙ</w:t>
      </w:r>
      <w:r>
        <w:rPr>
          <w:spacing w:val="-9"/>
        </w:rPr>
        <w:t xml:space="preserve"> </w:t>
      </w:r>
      <w:r>
        <w:t>ПРОГРАММЫ</w:t>
      </w:r>
      <w:r>
        <w:rPr>
          <w:spacing w:val="-9"/>
        </w:rPr>
        <w:t xml:space="preserve"> </w:t>
      </w:r>
      <w:r>
        <w:t xml:space="preserve">УЧЕБНОЙ </w:t>
      </w:r>
      <w:r>
        <w:rPr>
          <w:spacing w:val="-2"/>
        </w:rPr>
        <w:t>ДИСЦИПЛИНЫ</w:t>
      </w:r>
    </w:p>
    <w:p w14:paraId="2C3CBDA3" w14:textId="77777777" w:rsidR="003C5256" w:rsidRDefault="00EA4AB5">
      <w:pPr>
        <w:pStyle w:val="2"/>
        <w:numPr>
          <w:ilvl w:val="1"/>
          <w:numId w:val="105"/>
        </w:numPr>
        <w:tabs>
          <w:tab w:val="left" w:pos="1766"/>
        </w:tabs>
        <w:spacing w:before="315"/>
        <w:ind w:left="1766" w:hanging="491"/>
        <w:jc w:val="both"/>
      </w:pPr>
      <w:r>
        <w:t>Материально-техническое</w:t>
      </w:r>
      <w:r>
        <w:rPr>
          <w:spacing w:val="-7"/>
        </w:rPr>
        <w:t xml:space="preserve"> </w:t>
      </w:r>
      <w:r>
        <w:rPr>
          <w:spacing w:val="-2"/>
        </w:rPr>
        <w:t>обеспечение</w:t>
      </w:r>
    </w:p>
    <w:p w14:paraId="3143CF76" w14:textId="77777777" w:rsidR="003C5256" w:rsidRDefault="00EA4AB5">
      <w:pPr>
        <w:spacing w:before="3"/>
        <w:ind w:left="568" w:right="274" w:firstLine="708"/>
        <w:jc w:val="both"/>
        <w:rPr>
          <w:i/>
          <w:sz w:val="28"/>
        </w:rPr>
      </w:pPr>
      <w:r>
        <w:rPr>
          <w:sz w:val="28"/>
        </w:rPr>
        <w:t xml:space="preserve">Реализация рабочей программы учебной дисциплины требует наличия учебного кабинета </w:t>
      </w:r>
      <w:r>
        <w:rPr>
          <w:i/>
          <w:sz w:val="28"/>
        </w:rPr>
        <w:t>Метрологии, стандартизации и сертификации.</w:t>
      </w:r>
    </w:p>
    <w:p w14:paraId="117AB305" w14:textId="77777777" w:rsidR="003C5256" w:rsidRDefault="00EA4AB5">
      <w:pPr>
        <w:pStyle w:val="a3"/>
        <w:spacing w:line="318" w:lineRule="exact"/>
        <w:ind w:left="1276"/>
        <w:jc w:val="both"/>
      </w:pPr>
      <w:r>
        <w:t>Оборудование</w:t>
      </w:r>
      <w:r>
        <w:rPr>
          <w:spacing w:val="-6"/>
        </w:rPr>
        <w:t xml:space="preserve"> </w:t>
      </w:r>
      <w:r>
        <w:t>учебного</w:t>
      </w:r>
      <w:r>
        <w:rPr>
          <w:spacing w:val="-6"/>
        </w:rPr>
        <w:t xml:space="preserve"> </w:t>
      </w:r>
      <w:r>
        <w:rPr>
          <w:spacing w:val="-2"/>
        </w:rPr>
        <w:t>кабинета:</w:t>
      </w:r>
    </w:p>
    <w:p w14:paraId="2B326F6E" w14:textId="77777777" w:rsidR="003C5256" w:rsidRDefault="00EA4AB5">
      <w:pPr>
        <w:spacing w:before="4"/>
        <w:ind w:left="568" w:right="271" w:firstLine="708"/>
        <w:jc w:val="both"/>
        <w:rPr>
          <w:i/>
          <w:sz w:val="28"/>
        </w:rPr>
      </w:pPr>
      <w:r>
        <w:rPr>
          <w:i/>
          <w:sz w:val="28"/>
        </w:rPr>
        <w:t>Рабочее место преподавателя, оборудованное компьютером,</w:t>
      </w:r>
      <w:r>
        <w:rPr>
          <w:i/>
          <w:spacing w:val="40"/>
          <w:sz w:val="28"/>
        </w:rPr>
        <w:t xml:space="preserve"> </w:t>
      </w:r>
      <w:r>
        <w:rPr>
          <w:i/>
          <w:sz w:val="28"/>
        </w:rPr>
        <w:t>ученические столы-двухместные, стулья.</w:t>
      </w:r>
    </w:p>
    <w:p w14:paraId="48E993AC" w14:textId="77777777" w:rsidR="003C5256" w:rsidRDefault="00EA4AB5">
      <w:pPr>
        <w:ind w:left="568" w:right="272" w:firstLine="708"/>
        <w:jc w:val="both"/>
        <w:rPr>
          <w:i/>
          <w:sz w:val="28"/>
        </w:rPr>
      </w:pPr>
      <w:r>
        <w:rPr>
          <w:i/>
          <w:sz w:val="28"/>
        </w:rPr>
        <w:t>Средства обучения: мультимедийный проектор стационарный, экран проекционный, стенды по разделам дисциплины, модель «Локомотивный скоростемер», методические рекомендации по выполнению практических занятий, измерительные приборы: путевой шаблон, микрометр.</w:t>
      </w:r>
    </w:p>
    <w:p w14:paraId="43D2F69D" w14:textId="77777777" w:rsidR="003C5256" w:rsidRDefault="00EA4AB5">
      <w:pPr>
        <w:spacing w:before="321"/>
        <w:ind w:left="568" w:right="274" w:firstLine="708"/>
        <w:jc w:val="both"/>
        <w:rPr>
          <w:i/>
          <w:sz w:val="28"/>
        </w:rPr>
      </w:pPr>
      <w:r>
        <w:rPr>
          <w:sz w:val="28"/>
        </w:rPr>
        <w:t xml:space="preserve">При проведении практических занятий с использованием компьютерной техники занятия проводятся в учебном кабинете </w:t>
      </w:r>
      <w:r>
        <w:rPr>
          <w:i/>
          <w:sz w:val="28"/>
        </w:rPr>
        <w:t>Информатики и информационных систем.</w:t>
      </w:r>
    </w:p>
    <w:p w14:paraId="0F4BC9AB" w14:textId="77777777" w:rsidR="003C5256" w:rsidRDefault="00EA4AB5">
      <w:pPr>
        <w:pStyle w:val="2"/>
        <w:numPr>
          <w:ilvl w:val="1"/>
          <w:numId w:val="105"/>
        </w:numPr>
        <w:tabs>
          <w:tab w:val="left" w:pos="1766"/>
        </w:tabs>
        <w:spacing w:before="320"/>
        <w:ind w:left="1766" w:hanging="491"/>
        <w:jc w:val="both"/>
      </w:pPr>
      <w:r>
        <w:t>Информационное</w:t>
      </w:r>
      <w:r>
        <w:rPr>
          <w:spacing w:val="-11"/>
        </w:rPr>
        <w:t xml:space="preserve"> </w:t>
      </w:r>
      <w:r>
        <w:t>обеспечение</w:t>
      </w:r>
      <w:r>
        <w:rPr>
          <w:spacing w:val="-10"/>
        </w:rPr>
        <w:t xml:space="preserve"> </w:t>
      </w:r>
      <w:r>
        <w:rPr>
          <w:spacing w:val="-2"/>
        </w:rPr>
        <w:t>обучения</w:t>
      </w:r>
    </w:p>
    <w:p w14:paraId="6984566C" w14:textId="77777777" w:rsidR="003C5256" w:rsidRDefault="00EA4AB5">
      <w:pPr>
        <w:pStyle w:val="a3"/>
        <w:spacing w:before="4"/>
        <w:ind w:left="568" w:right="272" w:firstLine="777"/>
        <w:jc w:val="both"/>
      </w:pPr>
      <w:r>
        <w:t>Перечень рекомендуемой учебной литературы, информационные</w:t>
      </w:r>
      <w:r>
        <w:rPr>
          <w:spacing w:val="40"/>
        </w:rPr>
        <w:t xml:space="preserve"> </w:t>
      </w:r>
      <w:r>
        <w:t>ресурсы сети Интернет.</w:t>
      </w:r>
    </w:p>
    <w:p w14:paraId="14F45B02" w14:textId="77777777" w:rsidR="003C5256" w:rsidRDefault="00EA4AB5">
      <w:pPr>
        <w:pStyle w:val="a3"/>
        <w:spacing w:before="319"/>
        <w:ind w:left="1288"/>
        <w:jc w:val="both"/>
      </w:pPr>
      <w:r>
        <w:t>Основная</w:t>
      </w:r>
      <w:r>
        <w:rPr>
          <w:spacing w:val="-4"/>
        </w:rPr>
        <w:t xml:space="preserve"> </w:t>
      </w:r>
      <w:r>
        <w:t>учебная</w:t>
      </w:r>
      <w:r>
        <w:rPr>
          <w:spacing w:val="-2"/>
        </w:rPr>
        <w:t xml:space="preserve"> литература</w:t>
      </w:r>
    </w:p>
    <w:p w14:paraId="7D54132C" w14:textId="77777777" w:rsidR="003C5256" w:rsidRDefault="00EA4AB5">
      <w:pPr>
        <w:pStyle w:val="a4"/>
        <w:numPr>
          <w:ilvl w:val="0"/>
          <w:numId w:val="101"/>
        </w:numPr>
        <w:tabs>
          <w:tab w:val="left" w:pos="1486"/>
        </w:tabs>
        <w:spacing w:before="120"/>
        <w:ind w:right="271" w:firstLine="0"/>
        <w:jc w:val="both"/>
        <w:rPr>
          <w:sz w:val="28"/>
        </w:rPr>
      </w:pPr>
      <w:r>
        <w:rPr>
          <w:sz w:val="28"/>
        </w:rPr>
        <w:t>Атрошенко, Ю. К. Метрология, стандартизация и сертификация. Сборник лабораторных и практических работ : учебное пособие для СПО / Ю. К. Атрошенко, Е. В. Кравченко. — Москва: Издательство Юрайт, 2019. — 178</w:t>
      </w:r>
      <w:r>
        <w:rPr>
          <w:spacing w:val="40"/>
          <w:sz w:val="28"/>
        </w:rPr>
        <w:t xml:space="preserve"> </w:t>
      </w:r>
      <w:r>
        <w:rPr>
          <w:sz w:val="28"/>
        </w:rPr>
        <w:t xml:space="preserve">с. — Текст : электронный // ЭБС Юрайт : [сайт]. — URL: https://biblio- </w:t>
      </w:r>
      <w:r>
        <w:rPr>
          <w:spacing w:val="-2"/>
          <w:sz w:val="28"/>
        </w:rPr>
        <w:t>online.ru/bcode/442309</w:t>
      </w:r>
    </w:p>
    <w:p w14:paraId="1D7068B6" w14:textId="77777777" w:rsidR="003C5256" w:rsidRDefault="00EA4AB5">
      <w:pPr>
        <w:pStyle w:val="a4"/>
        <w:numPr>
          <w:ilvl w:val="0"/>
          <w:numId w:val="101"/>
        </w:numPr>
        <w:tabs>
          <w:tab w:val="left" w:pos="1276"/>
        </w:tabs>
        <w:spacing w:before="121"/>
        <w:ind w:right="271" w:firstLine="0"/>
        <w:jc w:val="both"/>
        <w:rPr>
          <w:sz w:val="28"/>
        </w:rPr>
      </w:pPr>
      <w:r>
        <w:rPr>
          <w:sz w:val="28"/>
        </w:rPr>
        <w:t>Райкова, Е. Ю. Стандартизация, метрология, подтверждение</w:t>
      </w:r>
      <w:r>
        <w:rPr>
          <w:spacing w:val="40"/>
          <w:sz w:val="28"/>
        </w:rPr>
        <w:t xml:space="preserve"> </w:t>
      </w:r>
      <w:r>
        <w:rPr>
          <w:sz w:val="28"/>
        </w:rPr>
        <w:t xml:space="preserve">соответствия: учебник для СПО / Е. Ю. Райкова. — М. : Издательство Юрайт, 2017. — 349 с. — ISBN 978-5-534-03539-1. — Режим доступа: www.biblio- </w:t>
      </w:r>
      <w:r>
        <w:rPr>
          <w:spacing w:val="-2"/>
          <w:sz w:val="28"/>
        </w:rPr>
        <w:t>online.ru/book/8A6B0952-748A-4C93-AE23-F2C261817976.</w:t>
      </w:r>
    </w:p>
    <w:p w14:paraId="7C6DCCFB" w14:textId="77777777" w:rsidR="003C5256" w:rsidRDefault="00EA4AB5">
      <w:pPr>
        <w:pStyle w:val="a4"/>
        <w:numPr>
          <w:ilvl w:val="0"/>
          <w:numId w:val="101"/>
        </w:numPr>
        <w:tabs>
          <w:tab w:val="left" w:pos="1486"/>
        </w:tabs>
        <w:ind w:right="270" w:firstLine="0"/>
        <w:jc w:val="both"/>
        <w:rPr>
          <w:sz w:val="28"/>
        </w:rPr>
      </w:pPr>
      <w:r>
        <w:rPr>
          <w:sz w:val="28"/>
        </w:rPr>
        <w:t>Пухаренко, Ю. В. Метрология, стандартизация и сертификация. Интернет-тестирование базовых знаний : учебное пособие / Ю.В. Пухаренко, В.А.</w:t>
      </w:r>
      <w:r>
        <w:rPr>
          <w:spacing w:val="-2"/>
          <w:sz w:val="28"/>
        </w:rPr>
        <w:t xml:space="preserve"> </w:t>
      </w:r>
      <w:r>
        <w:rPr>
          <w:sz w:val="28"/>
        </w:rPr>
        <w:t>Норин.</w:t>
      </w:r>
      <w:r>
        <w:rPr>
          <w:spacing w:val="40"/>
          <w:sz w:val="28"/>
        </w:rPr>
        <w:t xml:space="preserve"> </w:t>
      </w:r>
      <w:r>
        <w:rPr>
          <w:sz w:val="28"/>
        </w:rPr>
        <w:t>—</w:t>
      </w:r>
      <w:r>
        <w:rPr>
          <w:spacing w:val="-2"/>
          <w:sz w:val="28"/>
        </w:rPr>
        <w:t xml:space="preserve"> </w:t>
      </w:r>
      <w:r>
        <w:rPr>
          <w:sz w:val="28"/>
        </w:rPr>
        <w:t>Санкт-Петербург</w:t>
      </w:r>
      <w:r>
        <w:rPr>
          <w:spacing w:val="-1"/>
          <w:sz w:val="28"/>
        </w:rPr>
        <w:t xml:space="preserve"> </w:t>
      </w:r>
      <w:r>
        <w:rPr>
          <w:sz w:val="28"/>
        </w:rPr>
        <w:t>:</w:t>
      </w:r>
      <w:r>
        <w:rPr>
          <w:spacing w:val="-2"/>
          <w:sz w:val="28"/>
        </w:rPr>
        <w:t xml:space="preserve"> </w:t>
      </w:r>
      <w:r>
        <w:rPr>
          <w:sz w:val="28"/>
        </w:rPr>
        <w:t>Лань,</w:t>
      </w:r>
      <w:r>
        <w:rPr>
          <w:spacing w:val="-1"/>
          <w:sz w:val="28"/>
        </w:rPr>
        <w:t xml:space="preserve"> </w:t>
      </w:r>
      <w:r>
        <w:rPr>
          <w:sz w:val="28"/>
        </w:rPr>
        <w:t>2019.</w:t>
      </w:r>
      <w:r>
        <w:rPr>
          <w:spacing w:val="-2"/>
          <w:sz w:val="28"/>
        </w:rPr>
        <w:t xml:space="preserve"> </w:t>
      </w:r>
      <w:r>
        <w:rPr>
          <w:sz w:val="28"/>
        </w:rPr>
        <w:t>—</w:t>
      </w:r>
      <w:r>
        <w:rPr>
          <w:spacing w:val="-4"/>
          <w:sz w:val="28"/>
        </w:rPr>
        <w:t xml:space="preserve"> </w:t>
      </w:r>
      <w:r>
        <w:rPr>
          <w:sz w:val="28"/>
        </w:rPr>
        <w:t>308</w:t>
      </w:r>
      <w:r>
        <w:rPr>
          <w:spacing w:val="-2"/>
          <w:sz w:val="28"/>
        </w:rPr>
        <w:t xml:space="preserve"> </w:t>
      </w:r>
      <w:r>
        <w:rPr>
          <w:sz w:val="28"/>
        </w:rPr>
        <w:t>с.</w:t>
      </w:r>
      <w:r>
        <w:rPr>
          <w:spacing w:val="40"/>
          <w:sz w:val="28"/>
        </w:rPr>
        <w:t xml:space="preserve"> </w:t>
      </w:r>
      <w:r>
        <w:rPr>
          <w:sz w:val="28"/>
        </w:rPr>
        <w:t>—</w:t>
      </w:r>
      <w:r>
        <w:rPr>
          <w:spacing w:val="-2"/>
          <w:sz w:val="28"/>
        </w:rPr>
        <w:t xml:space="preserve"> </w:t>
      </w:r>
      <w:r>
        <w:rPr>
          <w:sz w:val="28"/>
        </w:rPr>
        <w:t>Текст</w:t>
      </w:r>
      <w:r>
        <w:rPr>
          <w:spacing w:val="-2"/>
          <w:sz w:val="28"/>
        </w:rPr>
        <w:t xml:space="preserve"> </w:t>
      </w:r>
      <w:r>
        <w:rPr>
          <w:sz w:val="28"/>
        </w:rPr>
        <w:t>:</w:t>
      </w:r>
      <w:r>
        <w:rPr>
          <w:spacing w:val="-2"/>
          <w:sz w:val="28"/>
        </w:rPr>
        <w:t xml:space="preserve"> </w:t>
      </w:r>
      <w:r>
        <w:rPr>
          <w:sz w:val="28"/>
        </w:rPr>
        <w:t>электронный</w:t>
      </w:r>
    </w:p>
    <w:p w14:paraId="1B5DA23C" w14:textId="77777777" w:rsidR="003C5256" w:rsidRDefault="00EA4AB5">
      <w:pPr>
        <w:pStyle w:val="a3"/>
        <w:ind w:left="568" w:right="273"/>
        <w:jc w:val="both"/>
      </w:pPr>
      <w:r>
        <w:t xml:space="preserve">// Электронно-библиотечная система «Лань»: [сайт]. — URL: </w:t>
      </w:r>
      <w:r>
        <w:rPr>
          <w:spacing w:val="-2"/>
        </w:rPr>
        <w:t>https://e.lanbook.com/book/111208</w:t>
      </w:r>
    </w:p>
    <w:p w14:paraId="7225A4BF" w14:textId="77777777" w:rsidR="003C5256" w:rsidRDefault="003C5256">
      <w:pPr>
        <w:pStyle w:val="a3"/>
        <w:spacing w:before="73"/>
      </w:pPr>
    </w:p>
    <w:p w14:paraId="292E2222" w14:textId="77777777" w:rsidR="003C5256" w:rsidRDefault="00EA4AB5">
      <w:pPr>
        <w:pStyle w:val="a3"/>
        <w:ind w:left="1168"/>
        <w:jc w:val="both"/>
      </w:pPr>
      <w:r>
        <w:t>Дополнительная</w:t>
      </w:r>
      <w:r>
        <w:rPr>
          <w:spacing w:val="-11"/>
        </w:rPr>
        <w:t xml:space="preserve"> </w:t>
      </w:r>
      <w:r>
        <w:t>учебная</w:t>
      </w:r>
      <w:r>
        <w:rPr>
          <w:spacing w:val="-7"/>
        </w:rPr>
        <w:t xml:space="preserve"> </w:t>
      </w:r>
      <w:r>
        <w:rPr>
          <w:spacing w:val="-2"/>
        </w:rPr>
        <w:t>литература</w:t>
      </w:r>
    </w:p>
    <w:p w14:paraId="69E037CF" w14:textId="77777777" w:rsidR="003C5256" w:rsidRDefault="00EA4AB5">
      <w:pPr>
        <w:pStyle w:val="a4"/>
        <w:numPr>
          <w:ilvl w:val="0"/>
          <w:numId w:val="100"/>
        </w:numPr>
        <w:tabs>
          <w:tab w:val="left" w:pos="1484"/>
        </w:tabs>
        <w:spacing w:before="119"/>
        <w:ind w:left="1484" w:hanging="918"/>
        <w:jc w:val="both"/>
        <w:rPr>
          <w:sz w:val="28"/>
        </w:rPr>
      </w:pPr>
      <w:r>
        <w:rPr>
          <w:sz w:val="28"/>
        </w:rPr>
        <w:t>Барановский,</w:t>
      </w:r>
      <w:r>
        <w:rPr>
          <w:spacing w:val="4"/>
          <w:sz w:val="28"/>
        </w:rPr>
        <w:t xml:space="preserve"> </w:t>
      </w:r>
      <w:r>
        <w:rPr>
          <w:sz w:val="28"/>
        </w:rPr>
        <w:t>А.</w:t>
      </w:r>
      <w:r>
        <w:rPr>
          <w:spacing w:val="7"/>
          <w:sz w:val="28"/>
        </w:rPr>
        <w:t xml:space="preserve"> </w:t>
      </w:r>
      <w:r>
        <w:rPr>
          <w:sz w:val="28"/>
        </w:rPr>
        <w:t>М.</w:t>
      </w:r>
      <w:r>
        <w:rPr>
          <w:spacing w:val="4"/>
          <w:sz w:val="28"/>
        </w:rPr>
        <w:t xml:space="preserve"> </w:t>
      </w:r>
      <w:r>
        <w:rPr>
          <w:sz w:val="28"/>
        </w:rPr>
        <w:t>Оформление</w:t>
      </w:r>
      <w:r>
        <w:rPr>
          <w:spacing w:val="7"/>
          <w:sz w:val="28"/>
        </w:rPr>
        <w:t xml:space="preserve"> </w:t>
      </w:r>
      <w:r>
        <w:rPr>
          <w:sz w:val="28"/>
        </w:rPr>
        <w:t>схем</w:t>
      </w:r>
      <w:r>
        <w:rPr>
          <w:spacing w:val="4"/>
          <w:sz w:val="28"/>
        </w:rPr>
        <w:t xml:space="preserve"> </w:t>
      </w:r>
      <w:r>
        <w:rPr>
          <w:sz w:val="28"/>
        </w:rPr>
        <w:t>в</w:t>
      </w:r>
      <w:r>
        <w:rPr>
          <w:spacing w:val="5"/>
          <w:sz w:val="28"/>
        </w:rPr>
        <w:t xml:space="preserve"> </w:t>
      </w:r>
      <w:r>
        <w:rPr>
          <w:sz w:val="28"/>
        </w:rPr>
        <w:t>лабораторных</w:t>
      </w:r>
      <w:r>
        <w:rPr>
          <w:spacing w:val="4"/>
          <w:sz w:val="28"/>
        </w:rPr>
        <w:t xml:space="preserve"> </w:t>
      </w:r>
      <w:r>
        <w:rPr>
          <w:sz w:val="28"/>
        </w:rPr>
        <w:t>работах</w:t>
      </w:r>
      <w:r>
        <w:rPr>
          <w:spacing w:val="7"/>
          <w:sz w:val="28"/>
        </w:rPr>
        <w:t xml:space="preserve"> </w:t>
      </w:r>
      <w:r>
        <w:rPr>
          <w:sz w:val="28"/>
        </w:rPr>
        <w:t>по</w:t>
      </w:r>
      <w:r>
        <w:rPr>
          <w:spacing w:val="7"/>
          <w:sz w:val="28"/>
        </w:rPr>
        <w:t xml:space="preserve"> </w:t>
      </w:r>
      <w:r>
        <w:rPr>
          <w:spacing w:val="-2"/>
          <w:sz w:val="28"/>
        </w:rPr>
        <w:t>курсу</w:t>
      </w:r>
    </w:p>
    <w:p w14:paraId="59C9E8A6" w14:textId="77777777" w:rsidR="003C5256" w:rsidRDefault="00EA4AB5">
      <w:pPr>
        <w:pStyle w:val="a3"/>
        <w:spacing w:before="2"/>
        <w:ind w:left="568" w:right="272"/>
        <w:jc w:val="both"/>
      </w:pPr>
      <w:r>
        <w:t>«Метрология,</w:t>
      </w:r>
      <w:r>
        <w:rPr>
          <w:spacing w:val="-2"/>
        </w:rPr>
        <w:t xml:space="preserve"> </w:t>
      </w:r>
      <w:r>
        <w:t>стандартизация</w:t>
      </w:r>
      <w:r>
        <w:rPr>
          <w:spacing w:val="-3"/>
        </w:rPr>
        <w:t xml:space="preserve"> </w:t>
      </w:r>
      <w:r>
        <w:t>и</w:t>
      </w:r>
      <w:r>
        <w:rPr>
          <w:spacing w:val="-2"/>
        </w:rPr>
        <w:t xml:space="preserve"> </w:t>
      </w:r>
      <w:r>
        <w:t>сертификация»:</w:t>
      </w:r>
      <w:r>
        <w:rPr>
          <w:spacing w:val="-2"/>
        </w:rPr>
        <w:t xml:space="preserve"> </w:t>
      </w:r>
      <w:r>
        <w:t>учебно-методическое</w:t>
      </w:r>
      <w:r>
        <w:rPr>
          <w:spacing w:val="-3"/>
        </w:rPr>
        <w:t xml:space="preserve"> </w:t>
      </w:r>
      <w:r>
        <w:t>пособие</w:t>
      </w:r>
      <w:r>
        <w:rPr>
          <w:spacing w:val="-2"/>
        </w:rPr>
        <w:t xml:space="preserve"> </w:t>
      </w:r>
      <w:r>
        <w:t>/ А. М. Барановский – Санкт-Петербург : ПГУПС, 2016. —26 с. — Текст : электронный // ЭБС Лань : [сайт]. — URL: https://e.lanbook.com/book/91086</w:t>
      </w:r>
    </w:p>
    <w:p w14:paraId="31EF0A16" w14:textId="77777777" w:rsidR="003C5256" w:rsidRDefault="003C5256">
      <w:pPr>
        <w:pStyle w:val="a3"/>
        <w:jc w:val="both"/>
        <w:sectPr w:rsidR="003C5256">
          <w:pgSz w:w="11900" w:h="16840"/>
          <w:pgMar w:top="780" w:right="566" w:bottom="280" w:left="850" w:header="720" w:footer="720" w:gutter="0"/>
          <w:cols w:space="720"/>
        </w:sectPr>
      </w:pPr>
    </w:p>
    <w:p w14:paraId="3A62C968" w14:textId="77777777" w:rsidR="003C5256" w:rsidRDefault="00EA4AB5">
      <w:pPr>
        <w:pStyle w:val="a4"/>
        <w:numPr>
          <w:ilvl w:val="0"/>
          <w:numId w:val="100"/>
        </w:numPr>
        <w:tabs>
          <w:tab w:val="left" w:pos="1486"/>
        </w:tabs>
        <w:spacing w:before="65"/>
        <w:ind w:left="568" w:right="272" w:firstLine="0"/>
        <w:jc w:val="both"/>
        <w:rPr>
          <w:sz w:val="28"/>
        </w:rPr>
      </w:pPr>
      <w:r>
        <w:rPr>
          <w:sz w:val="28"/>
        </w:rPr>
        <w:lastRenderedPageBreak/>
        <w:t xml:space="preserve">ГОСТЫ - Государственные стандарты. ЕСКД - Единая система конструкторской документации : [сайт]/ Ремгост.ру - Москва, Б. г.— Текст: электронный. — URL: </w:t>
      </w:r>
      <w:hyperlink r:id="rId21">
        <w:r>
          <w:rPr>
            <w:sz w:val="28"/>
          </w:rPr>
          <w:t>http://www.remgost.ru/gosty/eskd/</w:t>
        </w:r>
      </w:hyperlink>
    </w:p>
    <w:p w14:paraId="7AD56555" w14:textId="77777777" w:rsidR="003C5256" w:rsidRDefault="00EA4AB5">
      <w:pPr>
        <w:pStyle w:val="a4"/>
        <w:numPr>
          <w:ilvl w:val="0"/>
          <w:numId w:val="100"/>
        </w:numPr>
        <w:tabs>
          <w:tab w:val="left" w:pos="1486"/>
        </w:tabs>
        <w:ind w:left="568" w:right="273" w:firstLine="0"/>
        <w:jc w:val="both"/>
        <w:rPr>
          <w:sz w:val="28"/>
        </w:rPr>
      </w:pPr>
      <w:r>
        <w:rPr>
          <w:sz w:val="28"/>
        </w:rPr>
        <w:t>Федеральное агентство по техническому регулированию и метрологии РОССТАНДАРТ: официальный сайт. - Москва, Б. г. — Текст: электронный. — URL: https://</w:t>
      </w:r>
      <w:hyperlink r:id="rId22">
        <w:r>
          <w:rPr>
            <w:sz w:val="28"/>
          </w:rPr>
          <w:t>www.gost.ru/portal/gost/</w:t>
        </w:r>
      </w:hyperlink>
    </w:p>
    <w:p w14:paraId="679D63D0" w14:textId="77777777" w:rsidR="003C5256" w:rsidRDefault="00EA4AB5">
      <w:pPr>
        <w:pStyle w:val="2"/>
        <w:numPr>
          <w:ilvl w:val="1"/>
          <w:numId w:val="105"/>
        </w:numPr>
        <w:tabs>
          <w:tab w:val="left" w:pos="2117"/>
        </w:tabs>
        <w:spacing w:before="125"/>
        <w:ind w:left="568" w:right="274" w:firstLine="847"/>
        <w:jc w:val="both"/>
      </w:pPr>
      <w:r>
        <w:t>Выполнение требований ФГОС в части использования активных и интерактивных форм обучения</w:t>
      </w:r>
    </w:p>
    <w:p w14:paraId="1C0B1F2C" w14:textId="77777777" w:rsidR="003C5256" w:rsidRDefault="00EA4AB5">
      <w:pPr>
        <w:pStyle w:val="a3"/>
        <w:ind w:left="568" w:right="271" w:firstLine="720"/>
        <w:jc w:val="both"/>
      </w:pPr>
      <w:r>
        <w:t>В целях реализации компетентностного подхода рабочая программа предусматривает использование в образовательном процессе активных и интерактивных форм проведения занятий в целях формирования и развития общих и профессиональных компетенций:</w:t>
      </w:r>
    </w:p>
    <w:p w14:paraId="71B79114" w14:textId="77777777" w:rsidR="003C5256" w:rsidRDefault="00EA4AB5">
      <w:pPr>
        <w:pStyle w:val="a3"/>
        <w:spacing w:line="242" w:lineRule="auto"/>
        <w:ind w:left="568" w:right="274" w:firstLine="708"/>
        <w:jc w:val="both"/>
      </w:pPr>
      <w:r>
        <w:t xml:space="preserve">Тема 1.1 Основные понятия в области метрологии - в форме «круглого </w:t>
      </w:r>
      <w:r>
        <w:rPr>
          <w:spacing w:val="-2"/>
        </w:rPr>
        <w:t>стола».</w:t>
      </w:r>
    </w:p>
    <w:p w14:paraId="2A45B204" w14:textId="77777777" w:rsidR="003C5256" w:rsidRDefault="00EA4AB5">
      <w:pPr>
        <w:pStyle w:val="a3"/>
        <w:spacing w:line="313" w:lineRule="exact"/>
        <w:ind w:left="1288"/>
        <w:jc w:val="both"/>
      </w:pPr>
      <w:r>
        <w:t>Тема</w:t>
      </w:r>
      <w:r>
        <w:rPr>
          <w:spacing w:val="-5"/>
        </w:rPr>
        <w:t xml:space="preserve"> </w:t>
      </w:r>
      <w:r>
        <w:t>2.2.</w:t>
      </w:r>
      <w:r>
        <w:rPr>
          <w:spacing w:val="-4"/>
        </w:rPr>
        <w:t xml:space="preserve"> </w:t>
      </w:r>
      <w:r>
        <w:t>Нормативная</w:t>
      </w:r>
      <w:r>
        <w:rPr>
          <w:spacing w:val="-5"/>
        </w:rPr>
        <w:t xml:space="preserve"> </w:t>
      </w:r>
      <w:r>
        <w:t>документация</w:t>
      </w:r>
      <w:r>
        <w:rPr>
          <w:spacing w:val="-4"/>
        </w:rPr>
        <w:t xml:space="preserve"> </w:t>
      </w:r>
      <w:r>
        <w:t>-</w:t>
      </w:r>
      <w:r>
        <w:rPr>
          <w:spacing w:val="-6"/>
        </w:rPr>
        <w:t xml:space="preserve"> </w:t>
      </w:r>
      <w:r>
        <w:t>в</w:t>
      </w:r>
      <w:r>
        <w:rPr>
          <w:spacing w:val="-3"/>
        </w:rPr>
        <w:t xml:space="preserve"> </w:t>
      </w:r>
      <w:r>
        <w:t>форме</w:t>
      </w:r>
      <w:r>
        <w:rPr>
          <w:spacing w:val="-4"/>
        </w:rPr>
        <w:t xml:space="preserve"> </w:t>
      </w:r>
      <w:r>
        <w:t>деловой</w:t>
      </w:r>
      <w:r>
        <w:rPr>
          <w:spacing w:val="-2"/>
        </w:rPr>
        <w:t xml:space="preserve"> игры;</w:t>
      </w:r>
    </w:p>
    <w:p w14:paraId="4ECAFFC5" w14:textId="77777777" w:rsidR="003C5256" w:rsidRDefault="00EA4AB5">
      <w:pPr>
        <w:pStyle w:val="a3"/>
        <w:spacing w:before="3"/>
        <w:ind w:left="568" w:right="272" w:firstLine="708"/>
        <w:jc w:val="both"/>
      </w:pPr>
      <w:r>
        <w:t>Тема 3.2 Сертификация как форма подтверждения соответствия - в форме групповой дискуссии;</w:t>
      </w:r>
    </w:p>
    <w:p w14:paraId="5CC30ADF" w14:textId="77777777" w:rsidR="003C5256" w:rsidRDefault="00EA4AB5">
      <w:pPr>
        <w:pStyle w:val="2"/>
        <w:numPr>
          <w:ilvl w:val="1"/>
          <w:numId w:val="105"/>
        </w:numPr>
        <w:tabs>
          <w:tab w:val="left" w:pos="1767"/>
        </w:tabs>
        <w:spacing w:before="318" w:line="242" w:lineRule="auto"/>
        <w:ind w:left="568" w:right="986" w:firstLine="708"/>
        <w:jc w:val="both"/>
      </w:pPr>
      <w:r>
        <w:t>Использование</w:t>
      </w:r>
      <w:r>
        <w:rPr>
          <w:spacing w:val="-7"/>
        </w:rPr>
        <w:t xml:space="preserve"> </w:t>
      </w:r>
      <w:r>
        <w:t>средств</w:t>
      </w:r>
      <w:r>
        <w:rPr>
          <w:spacing w:val="-7"/>
        </w:rPr>
        <w:t xml:space="preserve"> </w:t>
      </w:r>
      <w:r>
        <w:t>вычислительной</w:t>
      </w:r>
      <w:r>
        <w:rPr>
          <w:spacing w:val="-7"/>
        </w:rPr>
        <w:t xml:space="preserve"> </w:t>
      </w:r>
      <w:r>
        <w:t>техники</w:t>
      </w:r>
      <w:r>
        <w:rPr>
          <w:spacing w:val="-7"/>
        </w:rPr>
        <w:t xml:space="preserve"> </w:t>
      </w:r>
      <w:r>
        <w:t>в</w:t>
      </w:r>
      <w:r>
        <w:rPr>
          <w:spacing w:val="-7"/>
        </w:rPr>
        <w:t xml:space="preserve"> </w:t>
      </w:r>
      <w:r>
        <w:t xml:space="preserve">процессе </w:t>
      </w:r>
      <w:r>
        <w:rPr>
          <w:spacing w:val="-2"/>
        </w:rPr>
        <w:t>обучения</w:t>
      </w:r>
    </w:p>
    <w:p w14:paraId="4184F2D7" w14:textId="77777777" w:rsidR="003C5256" w:rsidRDefault="00EA4AB5">
      <w:pPr>
        <w:pStyle w:val="a3"/>
        <w:ind w:left="568" w:right="273" w:firstLine="708"/>
        <w:jc w:val="both"/>
      </w:pPr>
      <w:r>
        <w:t xml:space="preserve">Рабочая программа предусматривает использование персонального компьютера обучающимся в ходе проведения следующих практических </w:t>
      </w:r>
      <w:r>
        <w:rPr>
          <w:spacing w:val="-2"/>
        </w:rPr>
        <w:t>занятий:</w:t>
      </w:r>
    </w:p>
    <w:p w14:paraId="2464F62D" w14:textId="77777777" w:rsidR="003C5256" w:rsidRDefault="00EA4AB5">
      <w:pPr>
        <w:pStyle w:val="a3"/>
        <w:spacing w:line="317" w:lineRule="exact"/>
        <w:ind w:left="1288"/>
        <w:jc w:val="both"/>
      </w:pPr>
      <w:r>
        <w:rPr>
          <w:u w:val="single"/>
        </w:rPr>
        <w:t>Практическое</w:t>
      </w:r>
      <w:r>
        <w:rPr>
          <w:spacing w:val="-3"/>
          <w:u w:val="single"/>
        </w:rPr>
        <w:t xml:space="preserve"> </w:t>
      </w:r>
      <w:r>
        <w:rPr>
          <w:u w:val="single"/>
        </w:rPr>
        <w:t>занятие</w:t>
      </w:r>
      <w:r>
        <w:rPr>
          <w:spacing w:val="-2"/>
          <w:u w:val="single"/>
        </w:rPr>
        <w:t xml:space="preserve"> </w:t>
      </w:r>
      <w:r>
        <w:rPr>
          <w:u w:val="single"/>
        </w:rPr>
        <w:t>№</w:t>
      </w:r>
      <w:r>
        <w:rPr>
          <w:spacing w:val="-4"/>
        </w:rPr>
        <w:t xml:space="preserve"> </w:t>
      </w:r>
      <w:r>
        <w:rPr>
          <w:spacing w:val="-10"/>
          <w:u w:val="single"/>
        </w:rPr>
        <w:t>2</w:t>
      </w:r>
    </w:p>
    <w:p w14:paraId="5044EE8B" w14:textId="77777777" w:rsidR="003C5256" w:rsidRDefault="00EA4AB5">
      <w:pPr>
        <w:pStyle w:val="a3"/>
        <w:spacing w:before="3"/>
        <w:ind w:left="1276"/>
        <w:jc w:val="both"/>
      </w:pPr>
      <w:r>
        <w:t>Определение</w:t>
      </w:r>
      <w:r>
        <w:rPr>
          <w:spacing w:val="-10"/>
        </w:rPr>
        <w:t xml:space="preserve"> </w:t>
      </w:r>
      <w:r>
        <w:t>показателей</w:t>
      </w:r>
      <w:r>
        <w:rPr>
          <w:spacing w:val="-5"/>
        </w:rPr>
        <w:t xml:space="preserve"> </w:t>
      </w:r>
      <w:r>
        <w:t>уровня</w:t>
      </w:r>
      <w:r>
        <w:rPr>
          <w:spacing w:val="-4"/>
        </w:rPr>
        <w:t xml:space="preserve"> </w:t>
      </w:r>
      <w:r>
        <w:rPr>
          <w:spacing w:val="-2"/>
        </w:rPr>
        <w:t>унификации</w:t>
      </w:r>
    </w:p>
    <w:p w14:paraId="7F802E4C" w14:textId="77777777" w:rsidR="003C5256" w:rsidRDefault="003C5256">
      <w:pPr>
        <w:pStyle w:val="a3"/>
        <w:jc w:val="both"/>
        <w:sectPr w:rsidR="003C5256">
          <w:pgSz w:w="11900" w:h="16840"/>
          <w:pgMar w:top="780" w:right="566" w:bottom="280" w:left="850" w:header="720" w:footer="720" w:gutter="0"/>
          <w:cols w:space="720"/>
        </w:sectPr>
      </w:pPr>
    </w:p>
    <w:p w14:paraId="737D17B6" w14:textId="77777777" w:rsidR="003C5256" w:rsidRDefault="00EA4AB5">
      <w:pPr>
        <w:pStyle w:val="1"/>
        <w:numPr>
          <w:ilvl w:val="0"/>
          <w:numId w:val="105"/>
        </w:numPr>
        <w:tabs>
          <w:tab w:val="left" w:pos="1193"/>
          <w:tab w:val="left" w:pos="4292"/>
        </w:tabs>
        <w:spacing w:before="69"/>
        <w:ind w:left="4292" w:right="695" w:hanging="3380"/>
        <w:jc w:val="left"/>
      </w:pPr>
      <w:r>
        <w:lastRenderedPageBreak/>
        <w:t>КОНТРОЛЬ</w:t>
      </w:r>
      <w:r>
        <w:rPr>
          <w:spacing w:val="-8"/>
        </w:rPr>
        <w:t xml:space="preserve"> </w:t>
      </w:r>
      <w:r>
        <w:t>И</w:t>
      </w:r>
      <w:r>
        <w:rPr>
          <w:spacing w:val="-7"/>
        </w:rPr>
        <w:t xml:space="preserve"> </w:t>
      </w:r>
      <w:r>
        <w:t>ОЦЕНКА</w:t>
      </w:r>
      <w:r>
        <w:rPr>
          <w:spacing w:val="-8"/>
        </w:rPr>
        <w:t xml:space="preserve"> </w:t>
      </w:r>
      <w:r>
        <w:t>РЕЗУЛЬТАТОВ</w:t>
      </w:r>
      <w:r>
        <w:rPr>
          <w:spacing w:val="-7"/>
        </w:rPr>
        <w:t xml:space="preserve"> </w:t>
      </w:r>
      <w:r>
        <w:t>ОСВОЕНИЯ</w:t>
      </w:r>
      <w:r>
        <w:rPr>
          <w:spacing w:val="-7"/>
        </w:rPr>
        <w:t xml:space="preserve"> </w:t>
      </w:r>
      <w:r>
        <w:t xml:space="preserve">УЧЕБНОЙ </w:t>
      </w:r>
      <w:r>
        <w:rPr>
          <w:spacing w:val="-2"/>
        </w:rPr>
        <w:t>ДИСЦИПЛИНЫ</w:t>
      </w:r>
    </w:p>
    <w:p w14:paraId="210395EF" w14:textId="77777777" w:rsidR="003C5256" w:rsidRDefault="00EA4AB5">
      <w:pPr>
        <w:pStyle w:val="a3"/>
        <w:spacing w:before="316"/>
        <w:ind w:left="568" w:right="274" w:firstLine="720"/>
        <w:jc w:val="both"/>
      </w:pPr>
      <w:r>
        <w:t>Оценка качества освоения учебной дисциплины включает текущий контроль успеваемости и промежуточную аттестацию.</w:t>
      </w:r>
    </w:p>
    <w:p w14:paraId="219BAC32" w14:textId="77777777" w:rsidR="003C5256" w:rsidRDefault="00EA4AB5">
      <w:pPr>
        <w:pStyle w:val="a3"/>
        <w:ind w:left="567" w:right="271" w:firstLine="719"/>
        <w:jc w:val="both"/>
      </w:pPr>
      <w:r>
        <w:t>Текущий контроль успеваемости осуществляется преподавателем в процессе проведения практических занятий, тестирования, а также выполнения обучающимися индивидуальных заданий в соответствии с фондом оценочных средств по учебной дисциплине.</w:t>
      </w:r>
    </w:p>
    <w:p w14:paraId="6C29C0BF" w14:textId="77777777" w:rsidR="003C5256" w:rsidRDefault="003C5256">
      <w:pPr>
        <w:pStyle w:val="a3"/>
        <w:spacing w:before="53"/>
        <w:rPr>
          <w:sz w:val="20"/>
        </w:rPr>
      </w:pPr>
    </w:p>
    <w:tbl>
      <w:tblPr>
        <w:tblStyle w:val="TableNormal"/>
        <w:tblW w:w="0" w:type="auto"/>
        <w:tblInd w:w="46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819"/>
        <w:gridCol w:w="5009"/>
      </w:tblGrid>
      <w:tr w:rsidR="003C5256" w14:paraId="2234FE93" w14:textId="77777777">
        <w:trPr>
          <w:trHeight w:val="550"/>
        </w:trPr>
        <w:tc>
          <w:tcPr>
            <w:tcW w:w="4819" w:type="dxa"/>
          </w:tcPr>
          <w:p w14:paraId="18D43D46" w14:textId="77777777" w:rsidR="003C5256" w:rsidRDefault="00EA4AB5">
            <w:pPr>
              <w:pStyle w:val="TableParagraph"/>
              <w:spacing w:line="262" w:lineRule="exact"/>
              <w:ind w:left="34" w:right="5"/>
              <w:jc w:val="center"/>
              <w:rPr>
                <w:b/>
                <w:sz w:val="24"/>
              </w:rPr>
            </w:pPr>
            <w:r>
              <w:rPr>
                <w:b/>
                <w:spacing w:val="-2"/>
                <w:sz w:val="24"/>
              </w:rPr>
              <w:t>Результаты</w:t>
            </w:r>
          </w:p>
          <w:p w14:paraId="213F70D6" w14:textId="77777777" w:rsidR="003C5256" w:rsidRDefault="00EA4AB5">
            <w:pPr>
              <w:pStyle w:val="TableParagraph"/>
              <w:spacing w:line="269" w:lineRule="exact"/>
              <w:ind w:left="34" w:right="7"/>
              <w:jc w:val="center"/>
              <w:rPr>
                <w:b/>
                <w:sz w:val="24"/>
              </w:rPr>
            </w:pPr>
            <w:r>
              <w:rPr>
                <w:b/>
                <w:sz w:val="24"/>
              </w:rPr>
              <w:t>(освоенные</w:t>
            </w:r>
            <w:r>
              <w:rPr>
                <w:b/>
                <w:spacing w:val="-8"/>
                <w:sz w:val="24"/>
              </w:rPr>
              <w:t xml:space="preserve"> </w:t>
            </w:r>
            <w:r>
              <w:rPr>
                <w:b/>
                <w:sz w:val="24"/>
              </w:rPr>
              <w:t>умения,</w:t>
            </w:r>
            <w:r>
              <w:rPr>
                <w:b/>
                <w:spacing w:val="-4"/>
                <w:sz w:val="24"/>
              </w:rPr>
              <w:t xml:space="preserve"> </w:t>
            </w:r>
            <w:r>
              <w:rPr>
                <w:b/>
                <w:sz w:val="24"/>
              </w:rPr>
              <w:t>усвоенные</w:t>
            </w:r>
            <w:r>
              <w:rPr>
                <w:b/>
                <w:spacing w:val="-5"/>
                <w:sz w:val="24"/>
              </w:rPr>
              <w:t xml:space="preserve"> </w:t>
            </w:r>
            <w:r>
              <w:rPr>
                <w:b/>
                <w:spacing w:val="-2"/>
                <w:sz w:val="24"/>
              </w:rPr>
              <w:t>знания)</w:t>
            </w:r>
          </w:p>
        </w:tc>
        <w:tc>
          <w:tcPr>
            <w:tcW w:w="5009" w:type="dxa"/>
          </w:tcPr>
          <w:p w14:paraId="19D88362" w14:textId="77777777" w:rsidR="003C5256" w:rsidRDefault="00EA4AB5">
            <w:pPr>
              <w:pStyle w:val="TableParagraph"/>
              <w:spacing w:before="4" w:line="228" w:lineRule="auto"/>
              <w:ind w:left="1316" w:hanging="812"/>
              <w:rPr>
                <w:b/>
                <w:sz w:val="24"/>
              </w:rPr>
            </w:pPr>
            <w:r>
              <w:rPr>
                <w:b/>
                <w:sz w:val="24"/>
              </w:rPr>
              <w:t>Формы</w:t>
            </w:r>
            <w:r>
              <w:rPr>
                <w:b/>
                <w:spacing w:val="-9"/>
                <w:sz w:val="24"/>
              </w:rPr>
              <w:t xml:space="preserve"> </w:t>
            </w:r>
            <w:r>
              <w:rPr>
                <w:b/>
                <w:sz w:val="24"/>
              </w:rPr>
              <w:t>и</w:t>
            </w:r>
            <w:r>
              <w:rPr>
                <w:b/>
                <w:spacing w:val="-8"/>
                <w:sz w:val="24"/>
              </w:rPr>
              <w:t xml:space="preserve"> </w:t>
            </w:r>
            <w:r>
              <w:rPr>
                <w:b/>
                <w:sz w:val="24"/>
              </w:rPr>
              <w:t>методы</w:t>
            </w:r>
            <w:r>
              <w:rPr>
                <w:b/>
                <w:spacing w:val="-11"/>
                <w:sz w:val="24"/>
              </w:rPr>
              <w:t xml:space="preserve"> </w:t>
            </w:r>
            <w:r>
              <w:rPr>
                <w:b/>
                <w:sz w:val="24"/>
              </w:rPr>
              <w:t>контроля</w:t>
            </w:r>
            <w:r>
              <w:rPr>
                <w:b/>
                <w:spacing w:val="-9"/>
                <w:sz w:val="24"/>
              </w:rPr>
              <w:t xml:space="preserve"> </w:t>
            </w:r>
            <w:r>
              <w:rPr>
                <w:b/>
                <w:sz w:val="24"/>
              </w:rPr>
              <w:t>и</w:t>
            </w:r>
            <w:r>
              <w:rPr>
                <w:b/>
                <w:spacing w:val="-8"/>
                <w:sz w:val="24"/>
              </w:rPr>
              <w:t xml:space="preserve"> </w:t>
            </w:r>
            <w:r>
              <w:rPr>
                <w:b/>
                <w:sz w:val="24"/>
              </w:rPr>
              <w:t>оценки результатов обучения</w:t>
            </w:r>
          </w:p>
        </w:tc>
      </w:tr>
      <w:tr w:rsidR="003C5256" w14:paraId="1F7A7C05" w14:textId="77777777">
        <w:trPr>
          <w:trHeight w:val="287"/>
        </w:trPr>
        <w:tc>
          <w:tcPr>
            <w:tcW w:w="9828" w:type="dxa"/>
            <w:gridSpan w:val="2"/>
          </w:tcPr>
          <w:p w14:paraId="66171B2D" w14:textId="77777777" w:rsidR="003C5256" w:rsidRDefault="00EA4AB5">
            <w:pPr>
              <w:pStyle w:val="TableParagraph"/>
              <w:spacing w:line="266" w:lineRule="exact"/>
              <w:ind w:left="114"/>
              <w:rPr>
                <w:b/>
                <w:sz w:val="24"/>
              </w:rPr>
            </w:pPr>
            <w:r>
              <w:rPr>
                <w:b/>
                <w:spacing w:val="-2"/>
                <w:sz w:val="24"/>
              </w:rPr>
              <w:t>Умения:</w:t>
            </w:r>
          </w:p>
        </w:tc>
      </w:tr>
      <w:tr w:rsidR="003C5256" w14:paraId="28F4059D" w14:textId="77777777">
        <w:trPr>
          <w:trHeight w:val="2485"/>
        </w:trPr>
        <w:tc>
          <w:tcPr>
            <w:tcW w:w="4819" w:type="dxa"/>
          </w:tcPr>
          <w:p w14:paraId="38F48A28" w14:textId="77777777" w:rsidR="003C5256" w:rsidRDefault="00EA4AB5">
            <w:pPr>
              <w:pStyle w:val="TableParagraph"/>
              <w:spacing w:line="268" w:lineRule="exact"/>
              <w:ind w:left="114"/>
              <w:rPr>
                <w:sz w:val="24"/>
              </w:rPr>
            </w:pPr>
            <w:r>
              <w:rPr>
                <w:sz w:val="24"/>
              </w:rPr>
              <w:t>-</w:t>
            </w:r>
            <w:r>
              <w:rPr>
                <w:spacing w:val="-10"/>
                <w:sz w:val="24"/>
              </w:rPr>
              <w:t xml:space="preserve"> </w:t>
            </w:r>
            <w:r>
              <w:rPr>
                <w:sz w:val="24"/>
              </w:rPr>
              <w:t>применять</w:t>
            </w:r>
            <w:r>
              <w:rPr>
                <w:spacing w:val="-6"/>
                <w:sz w:val="24"/>
              </w:rPr>
              <w:t xml:space="preserve"> </w:t>
            </w:r>
            <w:r>
              <w:rPr>
                <w:sz w:val="24"/>
              </w:rPr>
              <w:t>документацию</w:t>
            </w:r>
            <w:r>
              <w:rPr>
                <w:spacing w:val="-7"/>
                <w:sz w:val="24"/>
              </w:rPr>
              <w:t xml:space="preserve"> </w:t>
            </w:r>
            <w:r>
              <w:rPr>
                <w:sz w:val="24"/>
              </w:rPr>
              <w:t>систем</w:t>
            </w:r>
            <w:r>
              <w:rPr>
                <w:spacing w:val="-7"/>
                <w:sz w:val="24"/>
              </w:rPr>
              <w:t xml:space="preserve"> </w:t>
            </w:r>
            <w:r>
              <w:rPr>
                <w:spacing w:val="-2"/>
                <w:sz w:val="24"/>
              </w:rPr>
              <w:t>качества;</w:t>
            </w:r>
          </w:p>
        </w:tc>
        <w:tc>
          <w:tcPr>
            <w:tcW w:w="5009" w:type="dxa"/>
          </w:tcPr>
          <w:p w14:paraId="1864FF2B" w14:textId="77777777" w:rsidR="003C5256" w:rsidRDefault="00EA4AB5">
            <w:pPr>
              <w:pStyle w:val="TableParagraph"/>
              <w:numPr>
                <w:ilvl w:val="0"/>
                <w:numId w:val="99"/>
              </w:numPr>
              <w:tabs>
                <w:tab w:val="left" w:pos="254"/>
              </w:tabs>
              <w:ind w:right="384" w:firstLine="0"/>
              <w:rPr>
                <w:sz w:val="24"/>
              </w:rPr>
            </w:pPr>
            <w:r>
              <w:rPr>
                <w:sz w:val="24"/>
              </w:rPr>
              <w:t>перечисление</w:t>
            </w:r>
            <w:r>
              <w:rPr>
                <w:spacing w:val="-12"/>
                <w:sz w:val="24"/>
              </w:rPr>
              <w:t xml:space="preserve"> </w:t>
            </w:r>
            <w:r>
              <w:rPr>
                <w:sz w:val="24"/>
              </w:rPr>
              <w:t>видов</w:t>
            </w:r>
            <w:r>
              <w:rPr>
                <w:spacing w:val="-13"/>
                <w:sz w:val="24"/>
              </w:rPr>
              <w:t xml:space="preserve"> </w:t>
            </w:r>
            <w:r>
              <w:rPr>
                <w:sz w:val="24"/>
              </w:rPr>
              <w:t>документации</w:t>
            </w:r>
            <w:r>
              <w:rPr>
                <w:spacing w:val="-13"/>
                <w:sz w:val="24"/>
              </w:rPr>
              <w:t xml:space="preserve"> </w:t>
            </w:r>
            <w:r>
              <w:rPr>
                <w:sz w:val="24"/>
              </w:rPr>
              <w:t xml:space="preserve">систем </w:t>
            </w:r>
            <w:r>
              <w:rPr>
                <w:spacing w:val="-2"/>
                <w:sz w:val="24"/>
              </w:rPr>
              <w:t>качества;</w:t>
            </w:r>
          </w:p>
          <w:p w14:paraId="759DD7E7" w14:textId="77777777" w:rsidR="003C5256" w:rsidRDefault="00EA4AB5">
            <w:pPr>
              <w:pStyle w:val="TableParagraph"/>
              <w:numPr>
                <w:ilvl w:val="0"/>
                <w:numId w:val="99"/>
              </w:numPr>
              <w:tabs>
                <w:tab w:val="left" w:pos="255"/>
              </w:tabs>
              <w:ind w:left="255" w:hanging="142"/>
              <w:rPr>
                <w:sz w:val="24"/>
              </w:rPr>
            </w:pPr>
            <w:r>
              <w:rPr>
                <w:sz w:val="24"/>
              </w:rPr>
              <w:t>установление</w:t>
            </w:r>
            <w:r>
              <w:rPr>
                <w:spacing w:val="51"/>
                <w:sz w:val="24"/>
              </w:rPr>
              <w:t xml:space="preserve"> </w:t>
            </w:r>
            <w:r>
              <w:rPr>
                <w:sz w:val="24"/>
              </w:rPr>
              <w:t>различий</w:t>
            </w:r>
            <w:r>
              <w:rPr>
                <w:spacing w:val="-1"/>
                <w:sz w:val="24"/>
              </w:rPr>
              <w:t xml:space="preserve"> </w:t>
            </w:r>
            <w:r>
              <w:rPr>
                <w:sz w:val="24"/>
              </w:rPr>
              <w:t>между</w:t>
            </w:r>
            <w:r>
              <w:rPr>
                <w:spacing w:val="-7"/>
                <w:sz w:val="24"/>
              </w:rPr>
              <w:t xml:space="preserve"> </w:t>
            </w:r>
            <w:r>
              <w:rPr>
                <w:spacing w:val="-4"/>
                <w:sz w:val="24"/>
              </w:rPr>
              <w:t>ними;</w:t>
            </w:r>
          </w:p>
          <w:p w14:paraId="4370BD77" w14:textId="77777777" w:rsidR="003C5256" w:rsidRDefault="00EA4AB5">
            <w:pPr>
              <w:pStyle w:val="TableParagraph"/>
              <w:numPr>
                <w:ilvl w:val="0"/>
                <w:numId w:val="99"/>
              </w:numPr>
              <w:tabs>
                <w:tab w:val="left" w:pos="254"/>
              </w:tabs>
              <w:ind w:right="594" w:firstLine="0"/>
              <w:rPr>
                <w:sz w:val="24"/>
              </w:rPr>
            </w:pPr>
            <w:r>
              <w:rPr>
                <w:sz w:val="24"/>
              </w:rPr>
              <w:t>перечисление</w:t>
            </w:r>
            <w:r>
              <w:rPr>
                <w:spacing w:val="-13"/>
                <w:sz w:val="24"/>
              </w:rPr>
              <w:t xml:space="preserve"> </w:t>
            </w:r>
            <w:r>
              <w:rPr>
                <w:sz w:val="24"/>
              </w:rPr>
              <w:t>видов</w:t>
            </w:r>
            <w:r>
              <w:rPr>
                <w:spacing w:val="37"/>
                <w:sz w:val="24"/>
              </w:rPr>
              <w:t xml:space="preserve"> </w:t>
            </w:r>
            <w:r>
              <w:rPr>
                <w:sz w:val="24"/>
              </w:rPr>
              <w:t>документов</w:t>
            </w:r>
            <w:r>
              <w:rPr>
                <w:spacing w:val="-12"/>
                <w:sz w:val="24"/>
              </w:rPr>
              <w:t xml:space="preserve"> </w:t>
            </w:r>
            <w:r>
              <w:rPr>
                <w:sz w:val="24"/>
              </w:rPr>
              <w:t>систем сертификации</w:t>
            </w:r>
            <w:r>
              <w:rPr>
                <w:spacing w:val="40"/>
                <w:sz w:val="24"/>
              </w:rPr>
              <w:t xml:space="preserve"> </w:t>
            </w:r>
            <w:r>
              <w:rPr>
                <w:sz w:val="24"/>
              </w:rPr>
              <w:t>Российской Федерации;</w:t>
            </w:r>
          </w:p>
          <w:p w14:paraId="57216482" w14:textId="77777777" w:rsidR="003C5256" w:rsidRDefault="00EA4AB5">
            <w:pPr>
              <w:pStyle w:val="TableParagraph"/>
              <w:numPr>
                <w:ilvl w:val="0"/>
                <w:numId w:val="99"/>
              </w:numPr>
              <w:tabs>
                <w:tab w:val="left" w:pos="253"/>
              </w:tabs>
              <w:ind w:left="253" w:hanging="140"/>
              <w:rPr>
                <w:sz w:val="24"/>
              </w:rPr>
            </w:pPr>
            <w:r>
              <w:rPr>
                <w:sz w:val="24"/>
              </w:rPr>
              <w:t>защита</w:t>
            </w:r>
            <w:r>
              <w:rPr>
                <w:spacing w:val="-7"/>
                <w:sz w:val="24"/>
              </w:rPr>
              <w:t xml:space="preserve"> </w:t>
            </w:r>
            <w:r>
              <w:rPr>
                <w:sz w:val="24"/>
              </w:rPr>
              <w:t>практических</w:t>
            </w:r>
            <w:r>
              <w:rPr>
                <w:spacing w:val="-2"/>
                <w:sz w:val="24"/>
              </w:rPr>
              <w:t xml:space="preserve"> работ;</w:t>
            </w:r>
          </w:p>
          <w:p w14:paraId="3719A6BE" w14:textId="77777777" w:rsidR="003C5256" w:rsidRDefault="00EA4AB5">
            <w:pPr>
              <w:pStyle w:val="TableParagraph"/>
              <w:numPr>
                <w:ilvl w:val="0"/>
                <w:numId w:val="99"/>
              </w:numPr>
              <w:tabs>
                <w:tab w:val="left" w:pos="254"/>
              </w:tabs>
              <w:ind w:right="628" w:firstLine="0"/>
              <w:rPr>
                <w:sz w:val="24"/>
              </w:rPr>
            </w:pPr>
            <w:r>
              <w:rPr>
                <w:sz w:val="24"/>
              </w:rPr>
              <w:t>оценка</w:t>
            </w:r>
            <w:r>
              <w:rPr>
                <w:spacing w:val="-15"/>
                <w:sz w:val="24"/>
              </w:rPr>
              <w:t xml:space="preserve"> </w:t>
            </w:r>
            <w:r>
              <w:rPr>
                <w:sz w:val="24"/>
              </w:rPr>
              <w:t>за</w:t>
            </w:r>
            <w:r>
              <w:rPr>
                <w:spacing w:val="-14"/>
                <w:sz w:val="24"/>
              </w:rPr>
              <w:t xml:space="preserve"> </w:t>
            </w:r>
            <w:r>
              <w:rPr>
                <w:sz w:val="24"/>
              </w:rPr>
              <w:t>аудиторную</w:t>
            </w:r>
            <w:r>
              <w:rPr>
                <w:spacing w:val="-11"/>
                <w:sz w:val="24"/>
              </w:rPr>
              <w:t xml:space="preserve"> </w:t>
            </w:r>
            <w:r>
              <w:rPr>
                <w:sz w:val="24"/>
              </w:rPr>
              <w:t>и</w:t>
            </w:r>
            <w:r>
              <w:rPr>
                <w:spacing w:val="-14"/>
                <w:sz w:val="24"/>
              </w:rPr>
              <w:t xml:space="preserve"> </w:t>
            </w:r>
            <w:r>
              <w:rPr>
                <w:sz w:val="24"/>
              </w:rPr>
              <w:t xml:space="preserve">внеаудиторную </w:t>
            </w:r>
            <w:r>
              <w:rPr>
                <w:spacing w:val="-2"/>
                <w:sz w:val="24"/>
              </w:rPr>
              <w:t>работу.</w:t>
            </w:r>
          </w:p>
          <w:p w14:paraId="6E1EA6DB" w14:textId="77777777" w:rsidR="003C5256" w:rsidRDefault="00EA4AB5">
            <w:pPr>
              <w:pStyle w:val="TableParagraph"/>
              <w:spacing w:line="257" w:lineRule="exact"/>
              <w:ind w:left="114"/>
              <w:rPr>
                <w:sz w:val="24"/>
              </w:rPr>
            </w:pPr>
            <w:r>
              <w:rPr>
                <w:spacing w:val="-2"/>
                <w:sz w:val="24"/>
              </w:rPr>
              <w:t>Дифференцированный</w:t>
            </w:r>
            <w:r>
              <w:rPr>
                <w:spacing w:val="15"/>
                <w:sz w:val="24"/>
              </w:rPr>
              <w:t xml:space="preserve"> </w:t>
            </w:r>
            <w:r>
              <w:rPr>
                <w:spacing w:val="-2"/>
                <w:sz w:val="24"/>
              </w:rPr>
              <w:t>зачёт.</w:t>
            </w:r>
          </w:p>
        </w:tc>
      </w:tr>
      <w:tr w:rsidR="003C5256" w14:paraId="31A46F78" w14:textId="77777777">
        <w:trPr>
          <w:trHeight w:val="2483"/>
        </w:trPr>
        <w:tc>
          <w:tcPr>
            <w:tcW w:w="4819" w:type="dxa"/>
          </w:tcPr>
          <w:p w14:paraId="34881ACC" w14:textId="77777777" w:rsidR="003C5256" w:rsidRDefault="00EA4AB5">
            <w:pPr>
              <w:pStyle w:val="TableParagraph"/>
              <w:ind w:left="114" w:right="89"/>
              <w:rPr>
                <w:sz w:val="24"/>
              </w:rPr>
            </w:pPr>
            <w:r>
              <w:rPr>
                <w:sz w:val="24"/>
              </w:rPr>
              <w:t>-</w:t>
            </w:r>
            <w:r>
              <w:rPr>
                <w:spacing w:val="-8"/>
                <w:sz w:val="24"/>
              </w:rPr>
              <w:t xml:space="preserve"> </w:t>
            </w:r>
            <w:r>
              <w:rPr>
                <w:sz w:val="24"/>
              </w:rPr>
              <w:t>применять</w:t>
            </w:r>
            <w:r>
              <w:rPr>
                <w:spacing w:val="-8"/>
                <w:sz w:val="24"/>
              </w:rPr>
              <w:t xml:space="preserve"> </w:t>
            </w:r>
            <w:r>
              <w:rPr>
                <w:sz w:val="24"/>
              </w:rPr>
              <w:t>основные</w:t>
            </w:r>
            <w:r>
              <w:rPr>
                <w:spacing w:val="-8"/>
                <w:sz w:val="24"/>
              </w:rPr>
              <w:t xml:space="preserve"> </w:t>
            </w:r>
            <w:r>
              <w:rPr>
                <w:sz w:val="24"/>
              </w:rPr>
              <w:t>правила</w:t>
            </w:r>
            <w:r>
              <w:rPr>
                <w:spacing w:val="-8"/>
                <w:sz w:val="24"/>
              </w:rPr>
              <w:t xml:space="preserve"> </w:t>
            </w:r>
            <w:r>
              <w:rPr>
                <w:sz w:val="24"/>
              </w:rPr>
              <w:t>и</w:t>
            </w:r>
            <w:r>
              <w:rPr>
                <w:spacing w:val="-8"/>
                <w:sz w:val="24"/>
              </w:rPr>
              <w:t xml:space="preserve"> </w:t>
            </w:r>
            <w:r>
              <w:rPr>
                <w:sz w:val="24"/>
              </w:rPr>
              <w:t xml:space="preserve">документы систем сертификации Российской </w:t>
            </w:r>
            <w:r>
              <w:rPr>
                <w:spacing w:val="-2"/>
                <w:sz w:val="24"/>
              </w:rPr>
              <w:t>Федерации.</w:t>
            </w:r>
          </w:p>
        </w:tc>
        <w:tc>
          <w:tcPr>
            <w:tcW w:w="5009" w:type="dxa"/>
          </w:tcPr>
          <w:p w14:paraId="6478D7E1" w14:textId="77777777" w:rsidR="003C5256" w:rsidRDefault="00EA4AB5">
            <w:pPr>
              <w:pStyle w:val="TableParagraph"/>
              <w:numPr>
                <w:ilvl w:val="0"/>
                <w:numId w:val="98"/>
              </w:numPr>
              <w:tabs>
                <w:tab w:val="left" w:pos="254"/>
              </w:tabs>
              <w:ind w:right="384" w:firstLine="0"/>
              <w:rPr>
                <w:sz w:val="24"/>
              </w:rPr>
            </w:pPr>
            <w:r>
              <w:rPr>
                <w:sz w:val="24"/>
              </w:rPr>
              <w:t>перечисление</w:t>
            </w:r>
            <w:r>
              <w:rPr>
                <w:spacing w:val="-12"/>
                <w:sz w:val="24"/>
              </w:rPr>
              <w:t xml:space="preserve"> </w:t>
            </w:r>
            <w:r>
              <w:rPr>
                <w:sz w:val="24"/>
              </w:rPr>
              <w:t>видов</w:t>
            </w:r>
            <w:r>
              <w:rPr>
                <w:spacing w:val="-13"/>
                <w:sz w:val="24"/>
              </w:rPr>
              <w:t xml:space="preserve"> </w:t>
            </w:r>
            <w:r>
              <w:rPr>
                <w:sz w:val="24"/>
              </w:rPr>
              <w:t>документации</w:t>
            </w:r>
            <w:r>
              <w:rPr>
                <w:spacing w:val="-13"/>
                <w:sz w:val="24"/>
              </w:rPr>
              <w:t xml:space="preserve"> </w:t>
            </w:r>
            <w:r>
              <w:rPr>
                <w:sz w:val="24"/>
              </w:rPr>
              <w:t xml:space="preserve">систем </w:t>
            </w:r>
            <w:r>
              <w:rPr>
                <w:spacing w:val="-2"/>
                <w:sz w:val="24"/>
              </w:rPr>
              <w:t>качества;</w:t>
            </w:r>
          </w:p>
          <w:p w14:paraId="0AFEAF6E" w14:textId="77777777" w:rsidR="003C5256" w:rsidRDefault="00EA4AB5">
            <w:pPr>
              <w:pStyle w:val="TableParagraph"/>
              <w:numPr>
                <w:ilvl w:val="0"/>
                <w:numId w:val="98"/>
              </w:numPr>
              <w:tabs>
                <w:tab w:val="left" w:pos="255"/>
              </w:tabs>
              <w:ind w:left="255" w:hanging="142"/>
              <w:rPr>
                <w:sz w:val="24"/>
              </w:rPr>
            </w:pPr>
            <w:r>
              <w:rPr>
                <w:sz w:val="24"/>
              </w:rPr>
              <w:t>установление</w:t>
            </w:r>
            <w:r>
              <w:rPr>
                <w:spacing w:val="51"/>
                <w:sz w:val="24"/>
              </w:rPr>
              <w:t xml:space="preserve"> </w:t>
            </w:r>
            <w:r>
              <w:rPr>
                <w:sz w:val="24"/>
              </w:rPr>
              <w:t>различий</w:t>
            </w:r>
            <w:r>
              <w:rPr>
                <w:spacing w:val="-1"/>
                <w:sz w:val="24"/>
              </w:rPr>
              <w:t xml:space="preserve"> </w:t>
            </w:r>
            <w:r>
              <w:rPr>
                <w:sz w:val="24"/>
              </w:rPr>
              <w:t>между</w:t>
            </w:r>
            <w:r>
              <w:rPr>
                <w:spacing w:val="-7"/>
                <w:sz w:val="24"/>
              </w:rPr>
              <w:t xml:space="preserve"> </w:t>
            </w:r>
            <w:r>
              <w:rPr>
                <w:spacing w:val="-4"/>
                <w:sz w:val="24"/>
              </w:rPr>
              <w:t>ними;</w:t>
            </w:r>
          </w:p>
          <w:p w14:paraId="679CB685" w14:textId="77777777" w:rsidR="003C5256" w:rsidRDefault="00EA4AB5">
            <w:pPr>
              <w:pStyle w:val="TableParagraph"/>
              <w:numPr>
                <w:ilvl w:val="0"/>
                <w:numId w:val="98"/>
              </w:numPr>
              <w:tabs>
                <w:tab w:val="left" w:pos="254"/>
              </w:tabs>
              <w:ind w:right="594" w:firstLine="0"/>
              <w:rPr>
                <w:sz w:val="24"/>
              </w:rPr>
            </w:pPr>
            <w:r>
              <w:rPr>
                <w:sz w:val="24"/>
              </w:rPr>
              <w:t>перечисление</w:t>
            </w:r>
            <w:r>
              <w:rPr>
                <w:spacing w:val="-13"/>
                <w:sz w:val="24"/>
              </w:rPr>
              <w:t xml:space="preserve"> </w:t>
            </w:r>
            <w:r>
              <w:rPr>
                <w:sz w:val="24"/>
              </w:rPr>
              <w:t>видов</w:t>
            </w:r>
            <w:r>
              <w:rPr>
                <w:spacing w:val="37"/>
                <w:sz w:val="24"/>
              </w:rPr>
              <w:t xml:space="preserve"> </w:t>
            </w:r>
            <w:r>
              <w:rPr>
                <w:sz w:val="24"/>
              </w:rPr>
              <w:t>документов</w:t>
            </w:r>
            <w:r>
              <w:rPr>
                <w:spacing w:val="-12"/>
                <w:sz w:val="24"/>
              </w:rPr>
              <w:t xml:space="preserve"> </w:t>
            </w:r>
            <w:r>
              <w:rPr>
                <w:sz w:val="24"/>
              </w:rPr>
              <w:t>систем сертификации</w:t>
            </w:r>
            <w:r>
              <w:rPr>
                <w:spacing w:val="40"/>
                <w:sz w:val="24"/>
              </w:rPr>
              <w:t xml:space="preserve"> </w:t>
            </w:r>
            <w:r>
              <w:rPr>
                <w:sz w:val="24"/>
              </w:rPr>
              <w:t>Российской Федерации;</w:t>
            </w:r>
          </w:p>
          <w:p w14:paraId="021308ED" w14:textId="77777777" w:rsidR="003C5256" w:rsidRDefault="00EA4AB5">
            <w:pPr>
              <w:pStyle w:val="TableParagraph"/>
              <w:numPr>
                <w:ilvl w:val="0"/>
                <w:numId w:val="98"/>
              </w:numPr>
              <w:tabs>
                <w:tab w:val="left" w:pos="253"/>
              </w:tabs>
              <w:ind w:left="253" w:hanging="140"/>
              <w:rPr>
                <w:sz w:val="24"/>
              </w:rPr>
            </w:pPr>
            <w:r>
              <w:rPr>
                <w:sz w:val="24"/>
              </w:rPr>
              <w:t>защита</w:t>
            </w:r>
            <w:r>
              <w:rPr>
                <w:spacing w:val="-7"/>
                <w:sz w:val="24"/>
              </w:rPr>
              <w:t xml:space="preserve"> </w:t>
            </w:r>
            <w:r>
              <w:rPr>
                <w:sz w:val="24"/>
              </w:rPr>
              <w:t>практических</w:t>
            </w:r>
            <w:r>
              <w:rPr>
                <w:spacing w:val="-2"/>
                <w:sz w:val="24"/>
              </w:rPr>
              <w:t xml:space="preserve"> работ;</w:t>
            </w:r>
          </w:p>
          <w:p w14:paraId="2F4A2232" w14:textId="77777777" w:rsidR="003C5256" w:rsidRDefault="00EA4AB5">
            <w:pPr>
              <w:pStyle w:val="TableParagraph"/>
              <w:numPr>
                <w:ilvl w:val="0"/>
                <w:numId w:val="98"/>
              </w:numPr>
              <w:tabs>
                <w:tab w:val="left" w:pos="254"/>
              </w:tabs>
              <w:ind w:right="628" w:firstLine="0"/>
              <w:rPr>
                <w:sz w:val="24"/>
              </w:rPr>
            </w:pPr>
            <w:r>
              <w:rPr>
                <w:sz w:val="24"/>
              </w:rPr>
              <w:t>оценка</w:t>
            </w:r>
            <w:r>
              <w:rPr>
                <w:spacing w:val="-15"/>
                <w:sz w:val="24"/>
              </w:rPr>
              <w:t xml:space="preserve"> </w:t>
            </w:r>
            <w:r>
              <w:rPr>
                <w:sz w:val="24"/>
              </w:rPr>
              <w:t>за</w:t>
            </w:r>
            <w:r>
              <w:rPr>
                <w:spacing w:val="-14"/>
                <w:sz w:val="24"/>
              </w:rPr>
              <w:t xml:space="preserve"> </w:t>
            </w:r>
            <w:r>
              <w:rPr>
                <w:sz w:val="24"/>
              </w:rPr>
              <w:t>аудиторную</w:t>
            </w:r>
            <w:r>
              <w:rPr>
                <w:spacing w:val="-11"/>
                <w:sz w:val="24"/>
              </w:rPr>
              <w:t xml:space="preserve"> </w:t>
            </w:r>
            <w:r>
              <w:rPr>
                <w:sz w:val="24"/>
              </w:rPr>
              <w:t>и</w:t>
            </w:r>
            <w:r>
              <w:rPr>
                <w:spacing w:val="-14"/>
                <w:sz w:val="24"/>
              </w:rPr>
              <w:t xml:space="preserve"> </w:t>
            </w:r>
            <w:r>
              <w:rPr>
                <w:sz w:val="24"/>
              </w:rPr>
              <w:t xml:space="preserve">внеаудиторную </w:t>
            </w:r>
            <w:r>
              <w:rPr>
                <w:spacing w:val="-2"/>
                <w:sz w:val="24"/>
              </w:rPr>
              <w:t>работу.</w:t>
            </w:r>
          </w:p>
          <w:p w14:paraId="4A0EB78D" w14:textId="77777777" w:rsidR="003C5256" w:rsidRDefault="00EA4AB5">
            <w:pPr>
              <w:pStyle w:val="TableParagraph"/>
              <w:spacing w:line="255" w:lineRule="exact"/>
              <w:ind w:left="114"/>
              <w:rPr>
                <w:sz w:val="24"/>
              </w:rPr>
            </w:pPr>
            <w:r>
              <w:rPr>
                <w:spacing w:val="-2"/>
                <w:sz w:val="24"/>
              </w:rPr>
              <w:t>Дифференцированный</w:t>
            </w:r>
            <w:r>
              <w:rPr>
                <w:spacing w:val="15"/>
                <w:sz w:val="24"/>
              </w:rPr>
              <w:t xml:space="preserve"> </w:t>
            </w:r>
            <w:r>
              <w:rPr>
                <w:spacing w:val="-2"/>
                <w:sz w:val="24"/>
              </w:rPr>
              <w:t>зачёт.</w:t>
            </w:r>
          </w:p>
        </w:tc>
      </w:tr>
      <w:tr w:rsidR="003C5256" w14:paraId="38DAA90F" w14:textId="77777777">
        <w:trPr>
          <w:trHeight w:val="275"/>
        </w:trPr>
        <w:tc>
          <w:tcPr>
            <w:tcW w:w="9828" w:type="dxa"/>
            <w:gridSpan w:val="2"/>
          </w:tcPr>
          <w:p w14:paraId="0C5520DE" w14:textId="77777777" w:rsidR="003C5256" w:rsidRDefault="00EA4AB5">
            <w:pPr>
              <w:pStyle w:val="TableParagraph"/>
              <w:spacing w:line="255" w:lineRule="exact"/>
              <w:ind w:left="114"/>
              <w:rPr>
                <w:b/>
                <w:sz w:val="24"/>
              </w:rPr>
            </w:pPr>
            <w:r>
              <w:rPr>
                <w:b/>
                <w:spacing w:val="-2"/>
                <w:sz w:val="24"/>
              </w:rPr>
              <w:t>Знания:</w:t>
            </w:r>
          </w:p>
        </w:tc>
      </w:tr>
      <w:tr w:rsidR="003C5256" w14:paraId="4408B81A" w14:textId="77777777">
        <w:trPr>
          <w:trHeight w:val="4966"/>
        </w:trPr>
        <w:tc>
          <w:tcPr>
            <w:tcW w:w="4819" w:type="dxa"/>
            <w:tcBorders>
              <w:bottom w:val="single" w:sz="4" w:space="0" w:color="000000"/>
            </w:tcBorders>
          </w:tcPr>
          <w:p w14:paraId="37947812" w14:textId="77777777" w:rsidR="003C5256" w:rsidRDefault="00EA4AB5">
            <w:pPr>
              <w:pStyle w:val="TableParagraph"/>
              <w:ind w:left="114" w:right="89"/>
              <w:rPr>
                <w:sz w:val="24"/>
              </w:rPr>
            </w:pPr>
            <w:r>
              <w:rPr>
                <w:sz w:val="24"/>
              </w:rPr>
              <w:t>-правовые основы, цели, задачи, принципы, объекты и средства метрологии, стандартизации и сертификации, основные понятия</w:t>
            </w:r>
            <w:r>
              <w:rPr>
                <w:spacing w:val="-9"/>
                <w:sz w:val="24"/>
              </w:rPr>
              <w:t xml:space="preserve"> </w:t>
            </w:r>
            <w:r>
              <w:rPr>
                <w:sz w:val="24"/>
              </w:rPr>
              <w:t>и</w:t>
            </w:r>
            <w:r>
              <w:rPr>
                <w:spacing w:val="-9"/>
                <w:sz w:val="24"/>
              </w:rPr>
              <w:t xml:space="preserve"> </w:t>
            </w:r>
            <w:r>
              <w:rPr>
                <w:sz w:val="24"/>
              </w:rPr>
              <w:t>определения,</w:t>
            </w:r>
            <w:r>
              <w:rPr>
                <w:spacing w:val="-10"/>
                <w:sz w:val="24"/>
              </w:rPr>
              <w:t xml:space="preserve"> </w:t>
            </w:r>
            <w:r>
              <w:rPr>
                <w:sz w:val="24"/>
              </w:rPr>
              <w:t>показатели</w:t>
            </w:r>
            <w:r>
              <w:rPr>
                <w:spacing w:val="-10"/>
                <w:sz w:val="24"/>
              </w:rPr>
              <w:t xml:space="preserve"> </w:t>
            </w:r>
            <w:r>
              <w:rPr>
                <w:sz w:val="24"/>
              </w:rPr>
              <w:t xml:space="preserve">качества и методы их оценки, технологическое обеспечение качества, порядок и правила </w:t>
            </w:r>
            <w:r>
              <w:rPr>
                <w:spacing w:val="-2"/>
                <w:sz w:val="24"/>
              </w:rPr>
              <w:t>сертификации.</w:t>
            </w:r>
          </w:p>
        </w:tc>
        <w:tc>
          <w:tcPr>
            <w:tcW w:w="5009" w:type="dxa"/>
            <w:tcBorders>
              <w:bottom w:val="single" w:sz="4" w:space="0" w:color="000000"/>
            </w:tcBorders>
          </w:tcPr>
          <w:p w14:paraId="55CF194A" w14:textId="77777777" w:rsidR="003C5256" w:rsidRDefault="00EA4AB5">
            <w:pPr>
              <w:pStyle w:val="TableParagraph"/>
              <w:numPr>
                <w:ilvl w:val="0"/>
                <w:numId w:val="97"/>
              </w:numPr>
              <w:tabs>
                <w:tab w:val="left" w:pos="254"/>
              </w:tabs>
              <w:ind w:right="234" w:firstLine="0"/>
              <w:rPr>
                <w:sz w:val="24"/>
              </w:rPr>
            </w:pPr>
            <w:r>
              <w:rPr>
                <w:sz w:val="24"/>
              </w:rPr>
              <w:t>формулировка</w:t>
            </w:r>
            <w:r>
              <w:rPr>
                <w:spacing w:val="-12"/>
                <w:sz w:val="24"/>
              </w:rPr>
              <w:t xml:space="preserve"> </w:t>
            </w:r>
            <w:r>
              <w:rPr>
                <w:sz w:val="24"/>
              </w:rPr>
              <w:t>правовых</w:t>
            </w:r>
            <w:r>
              <w:rPr>
                <w:spacing w:val="-12"/>
                <w:sz w:val="24"/>
              </w:rPr>
              <w:t xml:space="preserve"> </w:t>
            </w:r>
            <w:r>
              <w:rPr>
                <w:sz w:val="24"/>
              </w:rPr>
              <w:t>основ</w:t>
            </w:r>
            <w:r>
              <w:rPr>
                <w:spacing w:val="-13"/>
                <w:sz w:val="24"/>
              </w:rPr>
              <w:t xml:space="preserve"> </w:t>
            </w:r>
            <w:r>
              <w:rPr>
                <w:sz w:val="24"/>
              </w:rPr>
              <w:t>метрологии, стандартизации и сертификации;</w:t>
            </w:r>
          </w:p>
          <w:p w14:paraId="050A020E" w14:textId="77777777" w:rsidR="003C5256" w:rsidRDefault="00EA4AB5">
            <w:pPr>
              <w:pStyle w:val="TableParagraph"/>
              <w:numPr>
                <w:ilvl w:val="0"/>
                <w:numId w:val="97"/>
              </w:numPr>
              <w:tabs>
                <w:tab w:val="left" w:pos="254"/>
              </w:tabs>
              <w:ind w:right="601" w:firstLine="0"/>
              <w:rPr>
                <w:sz w:val="24"/>
              </w:rPr>
            </w:pPr>
            <w:r>
              <w:rPr>
                <w:sz w:val="24"/>
              </w:rPr>
              <w:t>перечисление</w:t>
            </w:r>
            <w:r>
              <w:rPr>
                <w:spacing w:val="-9"/>
                <w:sz w:val="24"/>
              </w:rPr>
              <w:t xml:space="preserve"> </w:t>
            </w:r>
            <w:r>
              <w:rPr>
                <w:sz w:val="24"/>
              </w:rPr>
              <w:t>и</w:t>
            </w:r>
            <w:r>
              <w:rPr>
                <w:spacing w:val="-10"/>
                <w:sz w:val="24"/>
              </w:rPr>
              <w:t xml:space="preserve"> </w:t>
            </w:r>
            <w:r>
              <w:rPr>
                <w:sz w:val="24"/>
              </w:rPr>
              <w:t>изложение</w:t>
            </w:r>
            <w:r>
              <w:rPr>
                <w:spacing w:val="-9"/>
                <w:sz w:val="24"/>
              </w:rPr>
              <w:t xml:space="preserve"> </w:t>
            </w:r>
            <w:r>
              <w:rPr>
                <w:sz w:val="24"/>
              </w:rPr>
              <w:t>целей,</w:t>
            </w:r>
            <w:r>
              <w:rPr>
                <w:spacing w:val="-9"/>
                <w:sz w:val="24"/>
              </w:rPr>
              <w:t xml:space="preserve"> </w:t>
            </w:r>
            <w:r>
              <w:rPr>
                <w:sz w:val="24"/>
              </w:rPr>
              <w:t>задач, принципов, объектов и средств</w:t>
            </w:r>
          </w:p>
          <w:p w14:paraId="6BFD8237" w14:textId="77777777" w:rsidR="003C5256" w:rsidRDefault="00EA4AB5">
            <w:pPr>
              <w:pStyle w:val="TableParagraph"/>
              <w:ind w:left="114"/>
              <w:rPr>
                <w:sz w:val="24"/>
              </w:rPr>
            </w:pPr>
            <w:r>
              <w:rPr>
                <w:sz w:val="24"/>
              </w:rPr>
              <w:t>метрологии,</w:t>
            </w:r>
            <w:r>
              <w:rPr>
                <w:spacing w:val="-7"/>
                <w:sz w:val="24"/>
              </w:rPr>
              <w:t xml:space="preserve"> </w:t>
            </w:r>
            <w:r>
              <w:rPr>
                <w:sz w:val="24"/>
              </w:rPr>
              <w:t>стандартизации</w:t>
            </w:r>
            <w:r>
              <w:rPr>
                <w:spacing w:val="-7"/>
                <w:sz w:val="24"/>
              </w:rPr>
              <w:t xml:space="preserve"> </w:t>
            </w:r>
            <w:r>
              <w:rPr>
                <w:sz w:val="24"/>
              </w:rPr>
              <w:t>и</w:t>
            </w:r>
            <w:r>
              <w:rPr>
                <w:spacing w:val="-5"/>
                <w:sz w:val="24"/>
              </w:rPr>
              <w:t xml:space="preserve"> </w:t>
            </w:r>
            <w:r>
              <w:rPr>
                <w:spacing w:val="-2"/>
                <w:sz w:val="24"/>
              </w:rPr>
              <w:t>сертификации;</w:t>
            </w:r>
          </w:p>
          <w:p w14:paraId="77795B7B" w14:textId="77777777" w:rsidR="003C5256" w:rsidRDefault="00EA4AB5">
            <w:pPr>
              <w:pStyle w:val="TableParagraph"/>
              <w:numPr>
                <w:ilvl w:val="0"/>
                <w:numId w:val="97"/>
              </w:numPr>
              <w:tabs>
                <w:tab w:val="left" w:pos="254"/>
              </w:tabs>
              <w:ind w:right="381" w:firstLine="0"/>
              <w:rPr>
                <w:sz w:val="24"/>
              </w:rPr>
            </w:pPr>
            <w:r>
              <w:rPr>
                <w:sz w:val="24"/>
              </w:rPr>
              <w:t>формулировка основных понятий и определений</w:t>
            </w:r>
            <w:r>
              <w:rPr>
                <w:spacing w:val="-13"/>
                <w:sz w:val="24"/>
              </w:rPr>
              <w:t xml:space="preserve"> </w:t>
            </w:r>
            <w:r>
              <w:rPr>
                <w:sz w:val="24"/>
              </w:rPr>
              <w:t>метрологии,</w:t>
            </w:r>
            <w:r>
              <w:rPr>
                <w:spacing w:val="-13"/>
                <w:sz w:val="24"/>
              </w:rPr>
              <w:t xml:space="preserve"> </w:t>
            </w:r>
            <w:r>
              <w:rPr>
                <w:sz w:val="24"/>
              </w:rPr>
              <w:t>стандартизации</w:t>
            </w:r>
            <w:r>
              <w:rPr>
                <w:spacing w:val="-13"/>
                <w:sz w:val="24"/>
              </w:rPr>
              <w:t xml:space="preserve"> </w:t>
            </w:r>
            <w:r>
              <w:rPr>
                <w:sz w:val="24"/>
              </w:rPr>
              <w:t xml:space="preserve">и </w:t>
            </w:r>
            <w:r>
              <w:rPr>
                <w:spacing w:val="-2"/>
                <w:sz w:val="24"/>
              </w:rPr>
              <w:t>сертификации;</w:t>
            </w:r>
          </w:p>
          <w:p w14:paraId="05B78648" w14:textId="77777777" w:rsidR="003C5256" w:rsidRDefault="00EA4AB5">
            <w:pPr>
              <w:pStyle w:val="TableParagraph"/>
              <w:numPr>
                <w:ilvl w:val="0"/>
                <w:numId w:val="97"/>
              </w:numPr>
              <w:tabs>
                <w:tab w:val="left" w:pos="254"/>
              </w:tabs>
              <w:ind w:right="899" w:firstLine="0"/>
              <w:rPr>
                <w:sz w:val="24"/>
              </w:rPr>
            </w:pPr>
            <w:r>
              <w:rPr>
                <w:sz w:val="24"/>
              </w:rPr>
              <w:t>перечисление</w:t>
            </w:r>
            <w:r>
              <w:rPr>
                <w:spacing w:val="-12"/>
                <w:sz w:val="24"/>
              </w:rPr>
              <w:t xml:space="preserve"> </w:t>
            </w:r>
            <w:r>
              <w:rPr>
                <w:sz w:val="24"/>
              </w:rPr>
              <w:t>показателей</w:t>
            </w:r>
            <w:r>
              <w:rPr>
                <w:spacing w:val="-13"/>
                <w:sz w:val="24"/>
              </w:rPr>
              <w:t xml:space="preserve"> </w:t>
            </w:r>
            <w:r>
              <w:rPr>
                <w:sz w:val="24"/>
              </w:rPr>
              <w:t>качества</w:t>
            </w:r>
            <w:r>
              <w:rPr>
                <w:spacing w:val="-12"/>
                <w:sz w:val="24"/>
              </w:rPr>
              <w:t xml:space="preserve"> </w:t>
            </w:r>
            <w:r>
              <w:rPr>
                <w:sz w:val="24"/>
              </w:rPr>
              <w:t>и методов их оценки;</w:t>
            </w:r>
          </w:p>
          <w:p w14:paraId="6CA730BA" w14:textId="77777777" w:rsidR="003C5256" w:rsidRDefault="00EA4AB5">
            <w:pPr>
              <w:pStyle w:val="TableParagraph"/>
              <w:numPr>
                <w:ilvl w:val="0"/>
                <w:numId w:val="97"/>
              </w:numPr>
              <w:tabs>
                <w:tab w:val="left" w:pos="254"/>
              </w:tabs>
              <w:ind w:right="604" w:firstLine="0"/>
              <w:rPr>
                <w:sz w:val="24"/>
              </w:rPr>
            </w:pPr>
            <w:r>
              <w:rPr>
                <w:sz w:val="24"/>
              </w:rPr>
              <w:t>приведение</w:t>
            </w:r>
            <w:r>
              <w:rPr>
                <w:spacing w:val="-15"/>
                <w:sz w:val="24"/>
              </w:rPr>
              <w:t xml:space="preserve"> </w:t>
            </w:r>
            <w:r>
              <w:rPr>
                <w:sz w:val="24"/>
              </w:rPr>
              <w:t>примеров</w:t>
            </w:r>
            <w:r>
              <w:rPr>
                <w:spacing w:val="-15"/>
                <w:sz w:val="24"/>
              </w:rPr>
              <w:t xml:space="preserve"> </w:t>
            </w:r>
            <w:r>
              <w:rPr>
                <w:sz w:val="24"/>
              </w:rPr>
              <w:t>технологического обеспечения качества;</w:t>
            </w:r>
          </w:p>
          <w:p w14:paraId="65052EBA" w14:textId="77777777" w:rsidR="003C5256" w:rsidRDefault="00EA4AB5">
            <w:pPr>
              <w:pStyle w:val="TableParagraph"/>
              <w:ind w:left="114"/>
              <w:rPr>
                <w:sz w:val="24"/>
              </w:rPr>
            </w:pPr>
            <w:r>
              <w:rPr>
                <w:sz w:val="24"/>
              </w:rPr>
              <w:t>-объяснение</w:t>
            </w:r>
            <w:r>
              <w:rPr>
                <w:spacing w:val="-9"/>
                <w:sz w:val="24"/>
              </w:rPr>
              <w:t xml:space="preserve"> </w:t>
            </w:r>
            <w:r>
              <w:rPr>
                <w:sz w:val="24"/>
              </w:rPr>
              <w:t>порядка</w:t>
            </w:r>
            <w:r>
              <w:rPr>
                <w:spacing w:val="-10"/>
                <w:sz w:val="24"/>
              </w:rPr>
              <w:t xml:space="preserve"> </w:t>
            </w:r>
            <w:r>
              <w:rPr>
                <w:sz w:val="24"/>
              </w:rPr>
              <w:t>и</w:t>
            </w:r>
            <w:r>
              <w:rPr>
                <w:spacing w:val="-9"/>
                <w:sz w:val="24"/>
              </w:rPr>
              <w:t xml:space="preserve"> </w:t>
            </w:r>
            <w:r>
              <w:rPr>
                <w:sz w:val="24"/>
              </w:rPr>
              <w:t>правил</w:t>
            </w:r>
            <w:r>
              <w:rPr>
                <w:spacing w:val="-9"/>
                <w:sz w:val="24"/>
              </w:rPr>
              <w:t xml:space="preserve"> </w:t>
            </w:r>
            <w:r>
              <w:rPr>
                <w:sz w:val="24"/>
              </w:rPr>
              <w:t xml:space="preserve">проведения </w:t>
            </w:r>
            <w:r>
              <w:rPr>
                <w:spacing w:val="-2"/>
                <w:sz w:val="24"/>
              </w:rPr>
              <w:t>сертификации.</w:t>
            </w:r>
          </w:p>
          <w:p w14:paraId="12DE89CA" w14:textId="77777777" w:rsidR="003C5256" w:rsidRDefault="00EA4AB5">
            <w:pPr>
              <w:pStyle w:val="TableParagraph"/>
              <w:numPr>
                <w:ilvl w:val="0"/>
                <w:numId w:val="97"/>
              </w:numPr>
              <w:tabs>
                <w:tab w:val="left" w:pos="253"/>
              </w:tabs>
              <w:ind w:left="253" w:hanging="140"/>
              <w:rPr>
                <w:sz w:val="24"/>
              </w:rPr>
            </w:pPr>
            <w:r>
              <w:rPr>
                <w:sz w:val="24"/>
              </w:rPr>
              <w:t>защита</w:t>
            </w:r>
            <w:r>
              <w:rPr>
                <w:spacing w:val="-7"/>
                <w:sz w:val="24"/>
              </w:rPr>
              <w:t xml:space="preserve"> </w:t>
            </w:r>
            <w:r>
              <w:rPr>
                <w:sz w:val="24"/>
              </w:rPr>
              <w:t>практических</w:t>
            </w:r>
            <w:r>
              <w:rPr>
                <w:spacing w:val="-2"/>
                <w:sz w:val="24"/>
              </w:rPr>
              <w:t xml:space="preserve"> работ;</w:t>
            </w:r>
          </w:p>
          <w:p w14:paraId="7E58B34A" w14:textId="77777777" w:rsidR="003C5256" w:rsidRDefault="00EA4AB5">
            <w:pPr>
              <w:pStyle w:val="TableParagraph"/>
              <w:numPr>
                <w:ilvl w:val="0"/>
                <w:numId w:val="97"/>
              </w:numPr>
              <w:tabs>
                <w:tab w:val="left" w:pos="254"/>
              </w:tabs>
              <w:ind w:right="628" w:firstLine="0"/>
              <w:rPr>
                <w:sz w:val="24"/>
              </w:rPr>
            </w:pPr>
            <w:r>
              <w:rPr>
                <w:sz w:val="24"/>
              </w:rPr>
              <w:t>оценка</w:t>
            </w:r>
            <w:r>
              <w:rPr>
                <w:spacing w:val="-15"/>
                <w:sz w:val="24"/>
              </w:rPr>
              <w:t xml:space="preserve"> </w:t>
            </w:r>
            <w:r>
              <w:rPr>
                <w:sz w:val="24"/>
              </w:rPr>
              <w:t>за</w:t>
            </w:r>
            <w:r>
              <w:rPr>
                <w:spacing w:val="-14"/>
                <w:sz w:val="24"/>
              </w:rPr>
              <w:t xml:space="preserve"> </w:t>
            </w:r>
            <w:r>
              <w:rPr>
                <w:sz w:val="24"/>
              </w:rPr>
              <w:t>аудиторную</w:t>
            </w:r>
            <w:r>
              <w:rPr>
                <w:spacing w:val="-11"/>
                <w:sz w:val="24"/>
              </w:rPr>
              <w:t xml:space="preserve"> </w:t>
            </w:r>
            <w:r>
              <w:rPr>
                <w:sz w:val="24"/>
              </w:rPr>
              <w:t>и</w:t>
            </w:r>
            <w:r>
              <w:rPr>
                <w:spacing w:val="-14"/>
                <w:sz w:val="24"/>
              </w:rPr>
              <w:t xml:space="preserve"> </w:t>
            </w:r>
            <w:r>
              <w:rPr>
                <w:sz w:val="24"/>
              </w:rPr>
              <w:t xml:space="preserve">внеаудиторную </w:t>
            </w:r>
            <w:r>
              <w:rPr>
                <w:spacing w:val="-2"/>
                <w:sz w:val="24"/>
              </w:rPr>
              <w:t>работу.</w:t>
            </w:r>
          </w:p>
          <w:p w14:paraId="2BE324D5" w14:textId="77777777" w:rsidR="003C5256" w:rsidRDefault="00EA4AB5">
            <w:pPr>
              <w:pStyle w:val="TableParagraph"/>
              <w:spacing w:line="255" w:lineRule="exact"/>
              <w:ind w:left="114"/>
              <w:rPr>
                <w:sz w:val="24"/>
              </w:rPr>
            </w:pPr>
            <w:r>
              <w:rPr>
                <w:spacing w:val="-2"/>
                <w:sz w:val="24"/>
              </w:rPr>
              <w:t>Дифференцированный</w:t>
            </w:r>
            <w:r>
              <w:rPr>
                <w:spacing w:val="15"/>
                <w:sz w:val="24"/>
              </w:rPr>
              <w:t xml:space="preserve"> </w:t>
            </w:r>
            <w:r>
              <w:rPr>
                <w:spacing w:val="-2"/>
                <w:sz w:val="24"/>
              </w:rPr>
              <w:t>зачёт.</w:t>
            </w:r>
          </w:p>
        </w:tc>
      </w:tr>
    </w:tbl>
    <w:p w14:paraId="1D8B842E" w14:textId="77777777" w:rsidR="003C5256" w:rsidRDefault="003C5256">
      <w:pPr>
        <w:pStyle w:val="TableParagraph"/>
        <w:spacing w:line="255" w:lineRule="exact"/>
        <w:rPr>
          <w:sz w:val="24"/>
        </w:rPr>
        <w:sectPr w:rsidR="003C5256">
          <w:pgSz w:w="11900" w:h="16840"/>
          <w:pgMar w:top="780" w:right="566" w:bottom="280" w:left="850" w:header="720" w:footer="720" w:gutter="0"/>
          <w:cols w:space="720"/>
        </w:sectPr>
      </w:pPr>
    </w:p>
    <w:p w14:paraId="0C5A9E2C" w14:textId="77777777" w:rsidR="003C5256" w:rsidRDefault="003C5256">
      <w:pPr>
        <w:pStyle w:val="a3"/>
      </w:pPr>
    </w:p>
    <w:p w14:paraId="0B72C013" w14:textId="77777777" w:rsidR="003C5256" w:rsidRDefault="003C5256">
      <w:pPr>
        <w:pStyle w:val="a3"/>
      </w:pPr>
    </w:p>
    <w:p w14:paraId="4C3F5452" w14:textId="77777777" w:rsidR="003C5256" w:rsidRDefault="003C5256">
      <w:pPr>
        <w:pStyle w:val="a3"/>
      </w:pPr>
    </w:p>
    <w:p w14:paraId="3492A934" w14:textId="77777777" w:rsidR="003C5256" w:rsidRDefault="003C5256">
      <w:pPr>
        <w:pStyle w:val="a3"/>
      </w:pPr>
    </w:p>
    <w:p w14:paraId="7971FA71" w14:textId="77777777" w:rsidR="003C5256" w:rsidRDefault="003C5256">
      <w:pPr>
        <w:pStyle w:val="a3"/>
      </w:pPr>
    </w:p>
    <w:p w14:paraId="24A1B6FD" w14:textId="77777777" w:rsidR="003C5256" w:rsidRDefault="003C5256">
      <w:pPr>
        <w:pStyle w:val="a3"/>
      </w:pPr>
    </w:p>
    <w:p w14:paraId="6AF5DE26" w14:textId="77777777" w:rsidR="003C5256" w:rsidRDefault="003C5256">
      <w:pPr>
        <w:pStyle w:val="a3"/>
      </w:pPr>
    </w:p>
    <w:p w14:paraId="75585AA0" w14:textId="77777777" w:rsidR="003C5256" w:rsidRDefault="003C5256">
      <w:pPr>
        <w:pStyle w:val="a3"/>
      </w:pPr>
    </w:p>
    <w:p w14:paraId="5999B205" w14:textId="77777777" w:rsidR="003C5256" w:rsidRDefault="003C5256">
      <w:pPr>
        <w:pStyle w:val="a3"/>
      </w:pPr>
    </w:p>
    <w:p w14:paraId="784F5A6E" w14:textId="77777777" w:rsidR="003C5256" w:rsidRDefault="003C5256">
      <w:pPr>
        <w:pStyle w:val="a3"/>
      </w:pPr>
    </w:p>
    <w:p w14:paraId="174D2E64" w14:textId="77777777" w:rsidR="003C5256" w:rsidRDefault="003C5256">
      <w:pPr>
        <w:pStyle w:val="a3"/>
      </w:pPr>
    </w:p>
    <w:p w14:paraId="06F972B2" w14:textId="77777777" w:rsidR="003C5256" w:rsidRDefault="003C5256">
      <w:pPr>
        <w:pStyle w:val="a3"/>
      </w:pPr>
    </w:p>
    <w:p w14:paraId="2AB1CB44" w14:textId="77777777" w:rsidR="003C5256" w:rsidRDefault="003C5256">
      <w:pPr>
        <w:pStyle w:val="a3"/>
        <w:spacing w:before="223"/>
      </w:pPr>
    </w:p>
    <w:p w14:paraId="01CFB6D0" w14:textId="77777777" w:rsidR="003C5256" w:rsidRDefault="00EA4AB5">
      <w:pPr>
        <w:pStyle w:val="1"/>
        <w:spacing w:before="1" w:line="720" w:lineRule="auto"/>
        <w:ind w:left="2874" w:right="2867"/>
        <w:jc w:val="center"/>
      </w:pPr>
      <w:r>
        <w:t>РАБОЧАЯ ПРОГРАММА УЧЕБНОЙ</w:t>
      </w:r>
      <w:r>
        <w:rPr>
          <w:spacing w:val="-18"/>
        </w:rPr>
        <w:t xml:space="preserve"> </w:t>
      </w:r>
      <w:r>
        <w:t>ДИСЦИПЛИНЫ</w:t>
      </w:r>
    </w:p>
    <w:p w14:paraId="18A50B81" w14:textId="77777777" w:rsidR="003C5256" w:rsidRDefault="00EA4AB5">
      <w:pPr>
        <w:ind w:left="5"/>
        <w:jc w:val="center"/>
        <w:rPr>
          <w:b/>
          <w:sz w:val="28"/>
        </w:rPr>
      </w:pPr>
      <w:r>
        <w:rPr>
          <w:b/>
          <w:sz w:val="28"/>
        </w:rPr>
        <w:t>ОП.04.</w:t>
      </w:r>
      <w:r>
        <w:rPr>
          <w:b/>
          <w:spacing w:val="-8"/>
          <w:sz w:val="28"/>
        </w:rPr>
        <w:t xml:space="preserve"> </w:t>
      </w:r>
      <w:r>
        <w:rPr>
          <w:b/>
          <w:sz w:val="28"/>
        </w:rPr>
        <w:t>ТРАНСПОРТНАЯ</w:t>
      </w:r>
      <w:r>
        <w:rPr>
          <w:b/>
          <w:spacing w:val="-7"/>
          <w:sz w:val="28"/>
        </w:rPr>
        <w:t xml:space="preserve"> </w:t>
      </w:r>
      <w:r>
        <w:rPr>
          <w:b/>
          <w:sz w:val="28"/>
        </w:rPr>
        <w:t>СИСТЕМА</w:t>
      </w:r>
      <w:r>
        <w:rPr>
          <w:b/>
          <w:spacing w:val="-7"/>
          <w:sz w:val="28"/>
        </w:rPr>
        <w:t xml:space="preserve"> </w:t>
      </w:r>
      <w:r>
        <w:rPr>
          <w:b/>
          <w:spacing w:val="-2"/>
          <w:sz w:val="28"/>
        </w:rPr>
        <w:t>РОССИИ</w:t>
      </w:r>
    </w:p>
    <w:p w14:paraId="0EB7015A" w14:textId="77777777" w:rsidR="003C5256" w:rsidRDefault="003C5256">
      <w:pPr>
        <w:pStyle w:val="a3"/>
        <w:rPr>
          <w:b/>
        </w:rPr>
      </w:pPr>
    </w:p>
    <w:p w14:paraId="1DBB87A1" w14:textId="77777777" w:rsidR="003C5256" w:rsidRDefault="003C5256">
      <w:pPr>
        <w:pStyle w:val="a3"/>
        <w:rPr>
          <w:b/>
        </w:rPr>
      </w:pPr>
    </w:p>
    <w:p w14:paraId="3E4EEC3A" w14:textId="77777777" w:rsidR="003C5256" w:rsidRDefault="003C5256">
      <w:pPr>
        <w:pStyle w:val="a3"/>
        <w:rPr>
          <w:b/>
        </w:rPr>
      </w:pPr>
    </w:p>
    <w:p w14:paraId="74C94482" w14:textId="77777777" w:rsidR="003C5256" w:rsidRDefault="003C5256">
      <w:pPr>
        <w:pStyle w:val="a3"/>
        <w:rPr>
          <w:b/>
        </w:rPr>
      </w:pPr>
    </w:p>
    <w:p w14:paraId="68562E74" w14:textId="77777777" w:rsidR="003C5256" w:rsidRDefault="003C5256">
      <w:pPr>
        <w:pStyle w:val="a3"/>
        <w:rPr>
          <w:b/>
        </w:rPr>
      </w:pPr>
    </w:p>
    <w:p w14:paraId="4D410277" w14:textId="77777777" w:rsidR="003C5256" w:rsidRDefault="003C5256">
      <w:pPr>
        <w:pStyle w:val="a3"/>
        <w:rPr>
          <w:b/>
        </w:rPr>
      </w:pPr>
    </w:p>
    <w:p w14:paraId="52085F67" w14:textId="77777777" w:rsidR="003C5256" w:rsidRDefault="003C5256">
      <w:pPr>
        <w:pStyle w:val="a3"/>
        <w:rPr>
          <w:b/>
        </w:rPr>
      </w:pPr>
    </w:p>
    <w:p w14:paraId="2640D9E5" w14:textId="77777777" w:rsidR="003C5256" w:rsidRDefault="003C5256">
      <w:pPr>
        <w:pStyle w:val="a3"/>
        <w:rPr>
          <w:b/>
        </w:rPr>
      </w:pPr>
    </w:p>
    <w:p w14:paraId="20F3FA1D" w14:textId="77777777" w:rsidR="003C5256" w:rsidRDefault="003C5256">
      <w:pPr>
        <w:pStyle w:val="a3"/>
        <w:rPr>
          <w:b/>
        </w:rPr>
      </w:pPr>
    </w:p>
    <w:p w14:paraId="4ACEEECB" w14:textId="77777777" w:rsidR="003C5256" w:rsidRDefault="003C5256">
      <w:pPr>
        <w:pStyle w:val="a3"/>
        <w:rPr>
          <w:b/>
        </w:rPr>
      </w:pPr>
    </w:p>
    <w:p w14:paraId="7FABCDCA" w14:textId="77777777" w:rsidR="003C5256" w:rsidRDefault="003C5256">
      <w:pPr>
        <w:pStyle w:val="a3"/>
        <w:rPr>
          <w:b/>
        </w:rPr>
      </w:pPr>
    </w:p>
    <w:p w14:paraId="7D02BBBC" w14:textId="77777777" w:rsidR="003C5256" w:rsidRDefault="003C5256">
      <w:pPr>
        <w:pStyle w:val="a3"/>
        <w:rPr>
          <w:b/>
        </w:rPr>
      </w:pPr>
    </w:p>
    <w:p w14:paraId="6CE91727" w14:textId="77777777" w:rsidR="003C5256" w:rsidRDefault="003C5256">
      <w:pPr>
        <w:pStyle w:val="a3"/>
        <w:rPr>
          <w:b/>
        </w:rPr>
      </w:pPr>
    </w:p>
    <w:p w14:paraId="452A16BF" w14:textId="77777777" w:rsidR="003C5256" w:rsidRDefault="003C5256">
      <w:pPr>
        <w:pStyle w:val="a3"/>
        <w:rPr>
          <w:b/>
        </w:rPr>
      </w:pPr>
    </w:p>
    <w:p w14:paraId="7AB786A8" w14:textId="77777777" w:rsidR="003C5256" w:rsidRDefault="003C5256">
      <w:pPr>
        <w:pStyle w:val="a3"/>
        <w:rPr>
          <w:b/>
        </w:rPr>
      </w:pPr>
    </w:p>
    <w:p w14:paraId="6DB5E319" w14:textId="77777777" w:rsidR="003C5256" w:rsidRDefault="003C5256">
      <w:pPr>
        <w:pStyle w:val="a3"/>
        <w:rPr>
          <w:b/>
        </w:rPr>
      </w:pPr>
    </w:p>
    <w:p w14:paraId="75D630E3" w14:textId="77777777" w:rsidR="003C5256" w:rsidRDefault="003C5256">
      <w:pPr>
        <w:pStyle w:val="a3"/>
        <w:rPr>
          <w:b/>
        </w:rPr>
      </w:pPr>
    </w:p>
    <w:p w14:paraId="351E6994" w14:textId="77777777" w:rsidR="003C5256" w:rsidRDefault="003C5256">
      <w:pPr>
        <w:pStyle w:val="a3"/>
        <w:rPr>
          <w:b/>
        </w:rPr>
      </w:pPr>
    </w:p>
    <w:p w14:paraId="6AC52901" w14:textId="77777777" w:rsidR="003C5256" w:rsidRDefault="003C5256">
      <w:pPr>
        <w:pStyle w:val="a3"/>
        <w:rPr>
          <w:b/>
        </w:rPr>
      </w:pPr>
    </w:p>
    <w:p w14:paraId="28C30E31" w14:textId="77777777" w:rsidR="003C5256" w:rsidRDefault="003C5256">
      <w:pPr>
        <w:pStyle w:val="a3"/>
        <w:rPr>
          <w:b/>
        </w:rPr>
      </w:pPr>
    </w:p>
    <w:p w14:paraId="5E0426F8" w14:textId="77777777" w:rsidR="003C5256" w:rsidRDefault="003C5256">
      <w:pPr>
        <w:pStyle w:val="a3"/>
        <w:spacing w:before="47"/>
        <w:rPr>
          <w:b/>
        </w:rPr>
      </w:pPr>
    </w:p>
    <w:p w14:paraId="6057E8A2" w14:textId="3C33554C" w:rsidR="003C5256" w:rsidRDefault="00EA4AB5">
      <w:pPr>
        <w:ind w:left="3100" w:right="2867"/>
        <w:jc w:val="center"/>
        <w:rPr>
          <w:sz w:val="24"/>
        </w:rPr>
      </w:pPr>
      <w:r>
        <w:rPr>
          <w:spacing w:val="-4"/>
          <w:sz w:val="24"/>
        </w:rPr>
        <w:t>202</w:t>
      </w:r>
      <w:r w:rsidR="00162588">
        <w:rPr>
          <w:spacing w:val="-4"/>
          <w:sz w:val="24"/>
        </w:rPr>
        <w:t>6</w:t>
      </w:r>
    </w:p>
    <w:p w14:paraId="27848850" w14:textId="77777777" w:rsidR="003C5256" w:rsidRDefault="003C5256">
      <w:pPr>
        <w:jc w:val="center"/>
        <w:rPr>
          <w:sz w:val="24"/>
        </w:rPr>
        <w:sectPr w:rsidR="003C5256">
          <w:pgSz w:w="11900" w:h="16840"/>
          <w:pgMar w:top="1940" w:right="566" w:bottom="280" w:left="850" w:header="720" w:footer="720" w:gutter="0"/>
          <w:cols w:space="720"/>
        </w:sectPr>
      </w:pPr>
    </w:p>
    <w:p w14:paraId="226E2966" w14:textId="77777777" w:rsidR="003C5256" w:rsidRDefault="00EA4AB5">
      <w:pPr>
        <w:pStyle w:val="a3"/>
        <w:spacing w:before="70"/>
        <w:ind w:left="2874" w:right="2868"/>
        <w:jc w:val="center"/>
      </w:pPr>
      <w:r>
        <w:rPr>
          <w:spacing w:val="-2"/>
        </w:rPr>
        <w:lastRenderedPageBreak/>
        <w:t>СОДЕРЖАНИЕ</w:t>
      </w:r>
    </w:p>
    <w:p w14:paraId="7736FAB4" w14:textId="77777777" w:rsidR="003C5256" w:rsidRDefault="00EA4AB5">
      <w:pPr>
        <w:pStyle w:val="a4"/>
        <w:numPr>
          <w:ilvl w:val="0"/>
          <w:numId w:val="96"/>
        </w:numPr>
        <w:tabs>
          <w:tab w:val="left" w:pos="990"/>
          <w:tab w:val="right" w:pos="9690"/>
        </w:tabs>
        <w:spacing w:before="482"/>
        <w:ind w:hanging="351"/>
        <w:rPr>
          <w:sz w:val="28"/>
        </w:rPr>
      </w:pPr>
      <w:r>
        <w:rPr>
          <w:sz w:val="28"/>
        </w:rPr>
        <w:t>ОБЩАЯ</w:t>
      </w:r>
      <w:r>
        <w:rPr>
          <w:spacing w:val="-9"/>
          <w:sz w:val="28"/>
        </w:rPr>
        <w:t xml:space="preserve"> </w:t>
      </w:r>
      <w:r>
        <w:rPr>
          <w:sz w:val="28"/>
        </w:rPr>
        <w:t>ХАРАКТЕРИСТИКА</w:t>
      </w:r>
      <w:r>
        <w:rPr>
          <w:spacing w:val="-8"/>
          <w:sz w:val="28"/>
        </w:rPr>
        <w:t xml:space="preserve"> </w:t>
      </w:r>
      <w:r>
        <w:rPr>
          <w:sz w:val="28"/>
        </w:rPr>
        <w:t>РАБОЧЕЙ</w:t>
      </w:r>
      <w:r>
        <w:rPr>
          <w:spacing w:val="-8"/>
          <w:sz w:val="28"/>
        </w:rPr>
        <w:t xml:space="preserve"> </w:t>
      </w:r>
      <w:r>
        <w:rPr>
          <w:spacing w:val="-2"/>
          <w:sz w:val="28"/>
        </w:rPr>
        <w:t>ПРОГРАММЫ</w:t>
      </w:r>
      <w:r>
        <w:rPr>
          <w:sz w:val="28"/>
        </w:rPr>
        <w:tab/>
      </w:r>
      <w:r>
        <w:rPr>
          <w:spacing w:val="-10"/>
          <w:sz w:val="28"/>
        </w:rPr>
        <w:t>4</w:t>
      </w:r>
    </w:p>
    <w:p w14:paraId="133CC4A1" w14:textId="77777777" w:rsidR="003C5256" w:rsidRDefault="00EA4AB5">
      <w:pPr>
        <w:pStyle w:val="a3"/>
        <w:spacing w:before="2"/>
        <w:ind w:left="1001"/>
      </w:pPr>
      <w:r>
        <w:t>УЧЕБНОЙ</w:t>
      </w:r>
      <w:r>
        <w:rPr>
          <w:spacing w:val="-12"/>
        </w:rPr>
        <w:t xml:space="preserve"> </w:t>
      </w:r>
      <w:r>
        <w:rPr>
          <w:spacing w:val="-2"/>
        </w:rPr>
        <w:t>ДИСЦИПЛИНЫ</w:t>
      </w:r>
    </w:p>
    <w:p w14:paraId="1D500412" w14:textId="77777777" w:rsidR="003C5256" w:rsidRDefault="00EA4AB5">
      <w:pPr>
        <w:pStyle w:val="a4"/>
        <w:numPr>
          <w:ilvl w:val="0"/>
          <w:numId w:val="96"/>
        </w:numPr>
        <w:tabs>
          <w:tab w:val="left" w:pos="990"/>
          <w:tab w:val="right" w:pos="9691"/>
        </w:tabs>
        <w:spacing w:before="321"/>
        <w:ind w:hanging="351"/>
        <w:rPr>
          <w:sz w:val="28"/>
        </w:rPr>
      </w:pPr>
      <w:r>
        <w:rPr>
          <w:sz w:val="28"/>
        </w:rPr>
        <w:t>СТРУКТУРА</w:t>
      </w:r>
      <w:r>
        <w:rPr>
          <w:spacing w:val="-9"/>
          <w:sz w:val="28"/>
        </w:rPr>
        <w:t xml:space="preserve"> </w:t>
      </w:r>
      <w:r>
        <w:rPr>
          <w:sz w:val="28"/>
        </w:rPr>
        <w:t>И</w:t>
      </w:r>
      <w:r>
        <w:rPr>
          <w:spacing w:val="-6"/>
          <w:sz w:val="28"/>
        </w:rPr>
        <w:t xml:space="preserve"> </w:t>
      </w:r>
      <w:r>
        <w:rPr>
          <w:sz w:val="28"/>
        </w:rPr>
        <w:t>СОДЕРЖАНИЕ</w:t>
      </w:r>
      <w:r>
        <w:rPr>
          <w:spacing w:val="-6"/>
          <w:sz w:val="28"/>
        </w:rPr>
        <w:t xml:space="preserve"> </w:t>
      </w:r>
      <w:r>
        <w:rPr>
          <w:sz w:val="28"/>
        </w:rPr>
        <w:t>УЧЕБНОЙ</w:t>
      </w:r>
      <w:r>
        <w:rPr>
          <w:spacing w:val="-4"/>
          <w:sz w:val="28"/>
        </w:rPr>
        <w:t xml:space="preserve"> </w:t>
      </w:r>
      <w:r>
        <w:rPr>
          <w:spacing w:val="-2"/>
          <w:sz w:val="28"/>
        </w:rPr>
        <w:t>ДИСЦИПЛИНЫ</w:t>
      </w:r>
      <w:r>
        <w:rPr>
          <w:sz w:val="28"/>
        </w:rPr>
        <w:tab/>
      </w:r>
      <w:r>
        <w:rPr>
          <w:spacing w:val="-10"/>
          <w:sz w:val="28"/>
        </w:rPr>
        <w:t>6</w:t>
      </w:r>
    </w:p>
    <w:p w14:paraId="21B8E721" w14:textId="77777777" w:rsidR="003C5256" w:rsidRDefault="00EA4AB5">
      <w:pPr>
        <w:pStyle w:val="a4"/>
        <w:numPr>
          <w:ilvl w:val="0"/>
          <w:numId w:val="96"/>
        </w:numPr>
        <w:tabs>
          <w:tab w:val="left" w:pos="990"/>
          <w:tab w:val="right" w:pos="9762"/>
        </w:tabs>
        <w:spacing w:before="317"/>
        <w:ind w:hanging="351"/>
        <w:rPr>
          <w:sz w:val="28"/>
        </w:rPr>
      </w:pPr>
      <w:r>
        <w:rPr>
          <w:sz w:val="28"/>
        </w:rPr>
        <w:t>УСЛОВИЯ</w:t>
      </w:r>
      <w:r>
        <w:rPr>
          <w:spacing w:val="-8"/>
          <w:sz w:val="28"/>
        </w:rPr>
        <w:t xml:space="preserve"> </w:t>
      </w:r>
      <w:r>
        <w:rPr>
          <w:sz w:val="28"/>
        </w:rPr>
        <w:t>РЕАЛИЗАЦИИ</w:t>
      </w:r>
      <w:r>
        <w:rPr>
          <w:spacing w:val="-8"/>
          <w:sz w:val="28"/>
        </w:rPr>
        <w:t xml:space="preserve"> </w:t>
      </w:r>
      <w:r>
        <w:rPr>
          <w:sz w:val="28"/>
        </w:rPr>
        <w:t>РАБОЧЕЙ</w:t>
      </w:r>
      <w:r>
        <w:rPr>
          <w:spacing w:val="-8"/>
          <w:sz w:val="28"/>
        </w:rPr>
        <w:t xml:space="preserve"> </w:t>
      </w:r>
      <w:r>
        <w:rPr>
          <w:sz w:val="28"/>
        </w:rPr>
        <w:t>ПРОГРАММЫ</w:t>
      </w:r>
      <w:r>
        <w:rPr>
          <w:spacing w:val="-7"/>
          <w:sz w:val="28"/>
        </w:rPr>
        <w:t xml:space="preserve"> </w:t>
      </w:r>
      <w:r>
        <w:rPr>
          <w:spacing w:val="-2"/>
          <w:sz w:val="28"/>
        </w:rPr>
        <w:t>УЧЕБ-</w:t>
      </w:r>
      <w:r>
        <w:rPr>
          <w:sz w:val="28"/>
        </w:rPr>
        <w:tab/>
      </w:r>
      <w:r>
        <w:rPr>
          <w:spacing w:val="-5"/>
          <w:sz w:val="28"/>
        </w:rPr>
        <w:t>15</w:t>
      </w:r>
    </w:p>
    <w:p w14:paraId="4D87A67E" w14:textId="77777777" w:rsidR="003C5256" w:rsidRDefault="00EA4AB5">
      <w:pPr>
        <w:pStyle w:val="a3"/>
        <w:spacing w:before="4"/>
        <w:ind w:left="1001"/>
      </w:pPr>
      <w:r>
        <w:t>НОЙ</w:t>
      </w:r>
      <w:r>
        <w:rPr>
          <w:spacing w:val="-7"/>
        </w:rPr>
        <w:t xml:space="preserve"> </w:t>
      </w:r>
      <w:r>
        <w:rPr>
          <w:spacing w:val="-2"/>
        </w:rPr>
        <w:t>ДИСЦИПЛИНЫ</w:t>
      </w:r>
    </w:p>
    <w:p w14:paraId="680B10E1" w14:textId="77777777" w:rsidR="003C5256" w:rsidRDefault="00EA4AB5">
      <w:pPr>
        <w:pStyle w:val="a4"/>
        <w:numPr>
          <w:ilvl w:val="0"/>
          <w:numId w:val="96"/>
        </w:numPr>
        <w:tabs>
          <w:tab w:val="left" w:pos="992"/>
          <w:tab w:val="right" w:pos="9762"/>
        </w:tabs>
        <w:spacing w:before="319"/>
        <w:ind w:left="992" w:hanging="351"/>
        <w:rPr>
          <w:sz w:val="28"/>
        </w:rPr>
      </w:pPr>
      <w:r>
        <w:rPr>
          <w:sz w:val="28"/>
        </w:rPr>
        <w:t>КОНТРОЛЬ</w:t>
      </w:r>
      <w:r>
        <w:rPr>
          <w:spacing w:val="-6"/>
          <w:sz w:val="28"/>
        </w:rPr>
        <w:t xml:space="preserve"> </w:t>
      </w:r>
      <w:r>
        <w:rPr>
          <w:sz w:val="28"/>
        </w:rPr>
        <w:t>И</w:t>
      </w:r>
      <w:r>
        <w:rPr>
          <w:spacing w:val="-5"/>
          <w:sz w:val="28"/>
        </w:rPr>
        <w:t xml:space="preserve"> </w:t>
      </w:r>
      <w:r>
        <w:rPr>
          <w:sz w:val="28"/>
        </w:rPr>
        <w:t>ОЦЕНКА</w:t>
      </w:r>
      <w:r>
        <w:rPr>
          <w:spacing w:val="-7"/>
          <w:sz w:val="28"/>
        </w:rPr>
        <w:t xml:space="preserve"> </w:t>
      </w:r>
      <w:r>
        <w:rPr>
          <w:sz w:val="28"/>
        </w:rPr>
        <w:t>РЕЗУЛЬТАТОВ</w:t>
      </w:r>
      <w:r>
        <w:rPr>
          <w:spacing w:val="-5"/>
          <w:sz w:val="28"/>
        </w:rPr>
        <w:t xml:space="preserve"> </w:t>
      </w:r>
      <w:r>
        <w:rPr>
          <w:sz w:val="28"/>
        </w:rPr>
        <w:t>ОСВОЕНИЯ</w:t>
      </w:r>
      <w:r>
        <w:rPr>
          <w:spacing w:val="-5"/>
          <w:sz w:val="28"/>
        </w:rPr>
        <w:t xml:space="preserve"> </w:t>
      </w:r>
      <w:r>
        <w:rPr>
          <w:spacing w:val="-2"/>
          <w:sz w:val="28"/>
        </w:rPr>
        <w:t>УЧЕБ-</w:t>
      </w:r>
      <w:r>
        <w:rPr>
          <w:sz w:val="28"/>
        </w:rPr>
        <w:tab/>
      </w:r>
      <w:r>
        <w:rPr>
          <w:spacing w:val="-5"/>
          <w:sz w:val="28"/>
        </w:rPr>
        <w:t>18</w:t>
      </w:r>
    </w:p>
    <w:p w14:paraId="0B93712A" w14:textId="77777777" w:rsidR="003C5256" w:rsidRDefault="00EA4AB5">
      <w:pPr>
        <w:pStyle w:val="a3"/>
        <w:spacing w:before="4"/>
        <w:ind w:left="1001"/>
      </w:pPr>
      <w:r>
        <w:t>НОЙ</w:t>
      </w:r>
      <w:r>
        <w:rPr>
          <w:spacing w:val="-7"/>
        </w:rPr>
        <w:t xml:space="preserve"> </w:t>
      </w:r>
      <w:r>
        <w:rPr>
          <w:spacing w:val="-2"/>
        </w:rPr>
        <w:t>ДИСЦИПЛИНЫ</w:t>
      </w:r>
    </w:p>
    <w:p w14:paraId="3269218A" w14:textId="77777777" w:rsidR="003C5256" w:rsidRDefault="003C5256">
      <w:pPr>
        <w:pStyle w:val="a3"/>
        <w:sectPr w:rsidR="003C5256">
          <w:pgSz w:w="11900" w:h="16840"/>
          <w:pgMar w:top="1740" w:right="566" w:bottom="280" w:left="850" w:header="720" w:footer="720" w:gutter="0"/>
          <w:cols w:space="720"/>
        </w:sectPr>
      </w:pPr>
    </w:p>
    <w:p w14:paraId="06387757" w14:textId="77777777" w:rsidR="003C5256" w:rsidRDefault="00EA4AB5">
      <w:pPr>
        <w:pStyle w:val="1"/>
        <w:numPr>
          <w:ilvl w:val="0"/>
          <w:numId w:val="95"/>
        </w:numPr>
        <w:tabs>
          <w:tab w:val="left" w:pos="916"/>
          <w:tab w:val="left" w:pos="4149"/>
        </w:tabs>
        <w:spacing w:before="69" w:line="360" w:lineRule="auto"/>
        <w:ind w:right="631" w:hanging="3514"/>
        <w:jc w:val="left"/>
      </w:pPr>
      <w:r>
        <w:lastRenderedPageBreak/>
        <w:t>ОБЩАЯ</w:t>
      </w:r>
      <w:r>
        <w:rPr>
          <w:spacing w:val="-10"/>
        </w:rPr>
        <w:t xml:space="preserve"> </w:t>
      </w:r>
      <w:r>
        <w:t>ХАРАКТЕРИСТИКА</w:t>
      </w:r>
      <w:r>
        <w:rPr>
          <w:spacing w:val="-10"/>
        </w:rPr>
        <w:t xml:space="preserve"> </w:t>
      </w:r>
      <w:r>
        <w:t>РАБОЧЕЙ</w:t>
      </w:r>
      <w:r>
        <w:rPr>
          <w:spacing w:val="-10"/>
        </w:rPr>
        <w:t xml:space="preserve"> </w:t>
      </w:r>
      <w:r>
        <w:t>ПРОГРАММЫ</w:t>
      </w:r>
      <w:r>
        <w:rPr>
          <w:spacing w:val="-10"/>
        </w:rPr>
        <w:t xml:space="preserve"> </w:t>
      </w:r>
      <w:r>
        <w:t xml:space="preserve">УЧЕБНОЙ </w:t>
      </w:r>
      <w:r>
        <w:rPr>
          <w:spacing w:val="-2"/>
        </w:rPr>
        <w:t>ДИСЦИПЛИНЫ</w:t>
      </w:r>
    </w:p>
    <w:p w14:paraId="3F46EDAB" w14:textId="77777777" w:rsidR="003C5256" w:rsidRDefault="00EA4AB5">
      <w:pPr>
        <w:pStyle w:val="2"/>
        <w:numPr>
          <w:ilvl w:val="1"/>
          <w:numId w:val="95"/>
        </w:numPr>
        <w:tabs>
          <w:tab w:val="left" w:pos="1480"/>
        </w:tabs>
        <w:spacing w:before="315"/>
        <w:ind w:left="1480" w:hanging="491"/>
        <w:jc w:val="both"/>
      </w:pPr>
      <w:r>
        <w:t>Область</w:t>
      </w:r>
      <w:r>
        <w:rPr>
          <w:spacing w:val="-10"/>
        </w:rPr>
        <w:t xml:space="preserve"> </w:t>
      </w:r>
      <w:r>
        <w:t>применения</w:t>
      </w:r>
      <w:r>
        <w:rPr>
          <w:spacing w:val="-10"/>
        </w:rPr>
        <w:t xml:space="preserve"> </w:t>
      </w:r>
      <w:r>
        <w:t>рабочей</w:t>
      </w:r>
      <w:r>
        <w:rPr>
          <w:spacing w:val="-9"/>
        </w:rPr>
        <w:t xml:space="preserve"> </w:t>
      </w:r>
      <w:r>
        <w:rPr>
          <w:spacing w:val="-2"/>
        </w:rPr>
        <w:t>программы</w:t>
      </w:r>
    </w:p>
    <w:p w14:paraId="1F188148" w14:textId="77777777" w:rsidR="003C5256" w:rsidRDefault="00EA4AB5">
      <w:pPr>
        <w:spacing w:before="3"/>
        <w:ind w:left="282" w:right="271" w:firstLine="708"/>
        <w:jc w:val="both"/>
        <w:rPr>
          <w:sz w:val="28"/>
        </w:rPr>
      </w:pPr>
      <w:r>
        <w:rPr>
          <w:sz w:val="28"/>
        </w:rPr>
        <w:t xml:space="preserve">Рабочая программа учебной дисциплины является частью программы под- готовки специалистов среднего звена в соответствии с ФГОС СПО по специаль- ности </w:t>
      </w:r>
      <w:r>
        <w:rPr>
          <w:i/>
          <w:sz w:val="28"/>
        </w:rPr>
        <w:t xml:space="preserve">23.02.01 Организация перевозок и управление на транспорте (по видам) </w:t>
      </w:r>
      <w:r>
        <w:rPr>
          <w:sz w:val="28"/>
        </w:rPr>
        <w:t>(базовая подготовка).</w:t>
      </w:r>
    </w:p>
    <w:p w14:paraId="0A245790" w14:textId="77777777" w:rsidR="003C5256" w:rsidRDefault="003C5256">
      <w:pPr>
        <w:pStyle w:val="a3"/>
        <w:spacing w:before="2"/>
      </w:pPr>
    </w:p>
    <w:p w14:paraId="2F3FEFD4" w14:textId="77777777" w:rsidR="003C5256" w:rsidRDefault="00EA4AB5">
      <w:pPr>
        <w:pStyle w:val="2"/>
        <w:numPr>
          <w:ilvl w:val="1"/>
          <w:numId w:val="95"/>
        </w:numPr>
        <w:tabs>
          <w:tab w:val="left" w:pos="1553"/>
        </w:tabs>
        <w:ind w:left="282" w:right="707" w:firstLine="708"/>
      </w:pPr>
      <w:r>
        <w:t>Место</w:t>
      </w:r>
      <w:r>
        <w:rPr>
          <w:spacing w:val="-6"/>
        </w:rPr>
        <w:t xml:space="preserve"> </w:t>
      </w:r>
      <w:r>
        <w:t>учебной</w:t>
      </w:r>
      <w:r>
        <w:rPr>
          <w:spacing w:val="-5"/>
        </w:rPr>
        <w:t xml:space="preserve"> </w:t>
      </w:r>
      <w:r>
        <w:t>дисциплины</w:t>
      </w:r>
      <w:r>
        <w:rPr>
          <w:spacing w:val="-6"/>
        </w:rPr>
        <w:t xml:space="preserve"> </w:t>
      </w:r>
      <w:r>
        <w:t>в</w:t>
      </w:r>
      <w:r>
        <w:rPr>
          <w:spacing w:val="-5"/>
        </w:rPr>
        <w:t xml:space="preserve"> </w:t>
      </w:r>
      <w:r>
        <w:t>структуре</w:t>
      </w:r>
      <w:r>
        <w:rPr>
          <w:spacing w:val="-5"/>
        </w:rPr>
        <w:t xml:space="preserve"> </w:t>
      </w:r>
      <w:r>
        <w:t>программы</w:t>
      </w:r>
      <w:r>
        <w:rPr>
          <w:spacing w:val="-6"/>
        </w:rPr>
        <w:t xml:space="preserve"> </w:t>
      </w:r>
      <w:r>
        <w:t>подготовки специалистов среднего звена:</w:t>
      </w:r>
    </w:p>
    <w:p w14:paraId="42E05A8D" w14:textId="77777777" w:rsidR="003C5256" w:rsidRDefault="00EA4AB5">
      <w:pPr>
        <w:spacing w:line="313" w:lineRule="exact"/>
        <w:ind w:left="990"/>
        <w:rPr>
          <w:sz w:val="28"/>
        </w:rPr>
      </w:pPr>
      <w:r>
        <w:rPr>
          <w:sz w:val="28"/>
        </w:rPr>
        <w:t>Учебная</w:t>
      </w:r>
      <w:r>
        <w:rPr>
          <w:spacing w:val="-6"/>
          <w:sz w:val="28"/>
        </w:rPr>
        <w:t xml:space="preserve"> </w:t>
      </w:r>
      <w:r>
        <w:rPr>
          <w:sz w:val="28"/>
        </w:rPr>
        <w:t>дисциплина</w:t>
      </w:r>
      <w:r>
        <w:rPr>
          <w:spacing w:val="-3"/>
          <w:sz w:val="28"/>
        </w:rPr>
        <w:t xml:space="preserve"> </w:t>
      </w:r>
      <w:r>
        <w:rPr>
          <w:sz w:val="28"/>
        </w:rPr>
        <w:t>относится</w:t>
      </w:r>
      <w:r>
        <w:rPr>
          <w:spacing w:val="-3"/>
          <w:sz w:val="28"/>
        </w:rPr>
        <w:t xml:space="preserve"> </w:t>
      </w:r>
      <w:r>
        <w:rPr>
          <w:sz w:val="28"/>
        </w:rPr>
        <w:t>к</w:t>
      </w:r>
      <w:r>
        <w:rPr>
          <w:spacing w:val="-5"/>
          <w:sz w:val="28"/>
        </w:rPr>
        <w:t xml:space="preserve"> </w:t>
      </w:r>
      <w:r>
        <w:rPr>
          <w:i/>
          <w:sz w:val="28"/>
        </w:rPr>
        <w:t>профессиональному</w:t>
      </w:r>
      <w:r>
        <w:rPr>
          <w:i/>
          <w:spacing w:val="-2"/>
          <w:sz w:val="28"/>
        </w:rPr>
        <w:t xml:space="preserve"> </w:t>
      </w:r>
      <w:r>
        <w:rPr>
          <w:sz w:val="28"/>
        </w:rPr>
        <w:t>учебному</w:t>
      </w:r>
      <w:r>
        <w:rPr>
          <w:spacing w:val="-7"/>
          <w:sz w:val="28"/>
        </w:rPr>
        <w:t xml:space="preserve"> </w:t>
      </w:r>
      <w:r>
        <w:rPr>
          <w:spacing w:val="-2"/>
          <w:sz w:val="28"/>
        </w:rPr>
        <w:t>циклу.</w:t>
      </w:r>
    </w:p>
    <w:p w14:paraId="33FEB874" w14:textId="77777777" w:rsidR="003C5256" w:rsidRDefault="003C5256">
      <w:pPr>
        <w:pStyle w:val="a3"/>
        <w:spacing w:before="10"/>
      </w:pPr>
    </w:p>
    <w:p w14:paraId="4DF6FCD4" w14:textId="77777777" w:rsidR="003C5256" w:rsidRDefault="00EA4AB5">
      <w:pPr>
        <w:pStyle w:val="2"/>
        <w:numPr>
          <w:ilvl w:val="1"/>
          <w:numId w:val="95"/>
        </w:numPr>
        <w:tabs>
          <w:tab w:val="left" w:pos="1488"/>
        </w:tabs>
        <w:ind w:left="282" w:right="298" w:firstLine="708"/>
      </w:pPr>
      <w:r>
        <w:t>Цели и</w:t>
      </w:r>
      <w:r>
        <w:rPr>
          <w:spacing w:val="-1"/>
        </w:rPr>
        <w:t xml:space="preserve"> </w:t>
      </w:r>
      <w:r>
        <w:t>задачи учебной</w:t>
      </w:r>
      <w:r>
        <w:rPr>
          <w:spacing w:val="-1"/>
        </w:rPr>
        <w:t xml:space="preserve"> </w:t>
      </w:r>
      <w:r>
        <w:t>дисциплины – требования к результатам ос- воения учебной дисциплины:</w:t>
      </w:r>
    </w:p>
    <w:p w14:paraId="174E1DD2" w14:textId="77777777" w:rsidR="003C5256" w:rsidRDefault="00EA4AB5">
      <w:pPr>
        <w:pStyle w:val="a3"/>
        <w:spacing w:line="313" w:lineRule="exact"/>
        <w:ind w:left="990"/>
      </w:pPr>
      <w:r>
        <w:t>В</w:t>
      </w:r>
      <w:r>
        <w:rPr>
          <w:spacing w:val="-6"/>
        </w:rPr>
        <w:t xml:space="preserve"> </w:t>
      </w:r>
      <w:r>
        <w:t>результате</w:t>
      </w:r>
      <w:r>
        <w:rPr>
          <w:spacing w:val="-5"/>
        </w:rPr>
        <w:t xml:space="preserve"> </w:t>
      </w:r>
      <w:r>
        <w:t>освоения</w:t>
      </w:r>
      <w:r>
        <w:rPr>
          <w:spacing w:val="-6"/>
        </w:rPr>
        <w:t xml:space="preserve"> </w:t>
      </w:r>
      <w:r>
        <w:t>учебной</w:t>
      </w:r>
      <w:r>
        <w:rPr>
          <w:spacing w:val="-5"/>
        </w:rPr>
        <w:t xml:space="preserve"> </w:t>
      </w:r>
      <w:r>
        <w:t>дисциплины</w:t>
      </w:r>
      <w:r>
        <w:rPr>
          <w:spacing w:val="-4"/>
        </w:rPr>
        <w:t xml:space="preserve"> </w:t>
      </w:r>
      <w:r>
        <w:t>обучающийся</w:t>
      </w:r>
      <w:r>
        <w:rPr>
          <w:spacing w:val="-5"/>
        </w:rPr>
        <w:t xml:space="preserve"> </w:t>
      </w:r>
      <w:r>
        <w:rPr>
          <w:spacing w:val="-2"/>
        </w:rPr>
        <w:t>должен</w:t>
      </w:r>
    </w:p>
    <w:p w14:paraId="2ADABBBC" w14:textId="77777777" w:rsidR="003C5256" w:rsidRDefault="00EA4AB5">
      <w:pPr>
        <w:pStyle w:val="2"/>
        <w:ind w:left="282" w:firstLine="0"/>
      </w:pPr>
      <w:r>
        <w:rPr>
          <w:spacing w:val="-2"/>
        </w:rPr>
        <w:t>уметь:</w:t>
      </w:r>
    </w:p>
    <w:p w14:paraId="2460E8DA" w14:textId="77777777" w:rsidR="003C5256" w:rsidRDefault="00EA4AB5">
      <w:pPr>
        <w:pStyle w:val="a3"/>
        <w:spacing w:before="4" w:line="242" w:lineRule="auto"/>
        <w:ind w:left="282" w:firstLine="708"/>
      </w:pPr>
      <w:r>
        <w:t>давать</w:t>
      </w:r>
      <w:r>
        <w:rPr>
          <w:spacing w:val="40"/>
        </w:rPr>
        <w:t xml:space="preserve"> </w:t>
      </w:r>
      <w:r>
        <w:t>краткую</w:t>
      </w:r>
      <w:r>
        <w:rPr>
          <w:spacing w:val="40"/>
        </w:rPr>
        <w:t xml:space="preserve"> </w:t>
      </w:r>
      <w:r>
        <w:t>экономико-географическую</w:t>
      </w:r>
      <w:r>
        <w:rPr>
          <w:spacing w:val="40"/>
        </w:rPr>
        <w:t xml:space="preserve"> </w:t>
      </w:r>
      <w:r>
        <w:t>характеристику</w:t>
      </w:r>
      <w:r>
        <w:rPr>
          <w:spacing w:val="40"/>
        </w:rPr>
        <w:t xml:space="preserve"> </w:t>
      </w:r>
      <w:r>
        <w:t>техническому оснащению и сфере применения различных видов транспорта;</w:t>
      </w:r>
    </w:p>
    <w:p w14:paraId="34D1A699" w14:textId="77777777" w:rsidR="003C5256" w:rsidRDefault="00EA4AB5">
      <w:pPr>
        <w:pStyle w:val="2"/>
        <w:spacing w:line="315" w:lineRule="exact"/>
        <w:ind w:left="282" w:firstLine="0"/>
      </w:pPr>
      <w:r>
        <w:rPr>
          <w:spacing w:val="-2"/>
        </w:rPr>
        <w:t>знать:</w:t>
      </w:r>
    </w:p>
    <w:p w14:paraId="69F10649" w14:textId="77777777" w:rsidR="003C5256" w:rsidRDefault="00EA4AB5">
      <w:pPr>
        <w:pStyle w:val="a3"/>
        <w:spacing w:before="3"/>
        <w:ind w:left="282" w:right="273" w:firstLine="708"/>
        <w:jc w:val="both"/>
      </w:pPr>
      <w:r>
        <w:t>структуру транспортной системы России, основные направления грузопото- ков и пассажиропотоков.</w:t>
      </w:r>
    </w:p>
    <w:p w14:paraId="5E8AFC07" w14:textId="77777777" w:rsidR="003C5256" w:rsidRDefault="00EA4AB5">
      <w:pPr>
        <w:pStyle w:val="2"/>
        <w:spacing w:before="4" w:line="235" w:lineRule="auto"/>
        <w:ind w:left="282" w:right="274" w:firstLine="707"/>
        <w:jc w:val="both"/>
        <w:rPr>
          <w:b w:val="0"/>
        </w:rPr>
      </w:pPr>
      <w:r>
        <w:t>В результате освоения учебной дисциплины происходит поэтапное формирование элементов общих и профессиональных компетенций</w:t>
      </w:r>
      <w:r>
        <w:rPr>
          <w:b w:val="0"/>
        </w:rPr>
        <w:t>:</w:t>
      </w:r>
    </w:p>
    <w:p w14:paraId="14F38CC2" w14:textId="77777777" w:rsidR="003C5256" w:rsidRDefault="00EA4AB5">
      <w:pPr>
        <w:pStyle w:val="a3"/>
        <w:spacing w:before="1" w:line="242" w:lineRule="auto"/>
        <w:ind w:left="282" w:right="273" w:firstLine="722"/>
        <w:jc w:val="both"/>
      </w:pPr>
      <w:r>
        <w:t>ОК 1. Понимать сущность и социальную значимость своей будущей про- фессии, проявлять к ней устойчивый интерес.</w:t>
      </w:r>
    </w:p>
    <w:p w14:paraId="5E6BBDC0" w14:textId="77777777" w:rsidR="003C5256" w:rsidRDefault="00EA4AB5">
      <w:pPr>
        <w:pStyle w:val="a3"/>
        <w:ind w:left="282" w:right="272" w:firstLine="708"/>
        <w:jc w:val="both"/>
      </w:pPr>
      <w:r>
        <w:t>ОК 2. Организовывать собственную деятельность, выбирать типовые мето- ды и способы выполнения профессиональных задач, оценивать их эффективность и качество.</w:t>
      </w:r>
    </w:p>
    <w:p w14:paraId="665B4F55" w14:textId="77777777" w:rsidR="003C5256" w:rsidRDefault="00EA4AB5">
      <w:pPr>
        <w:pStyle w:val="a3"/>
        <w:ind w:left="282" w:right="273" w:firstLine="708"/>
        <w:jc w:val="both"/>
      </w:pPr>
      <w:r>
        <w:t>ОК 3. Принимать решения в стандартных и нестандартных ситуациях и не- сти за них ответственность.</w:t>
      </w:r>
    </w:p>
    <w:p w14:paraId="57FF4EE3" w14:textId="77777777" w:rsidR="003C5256" w:rsidRDefault="00EA4AB5">
      <w:pPr>
        <w:pStyle w:val="a3"/>
        <w:ind w:left="282" w:right="272" w:firstLine="708"/>
        <w:jc w:val="both"/>
      </w:pPr>
      <w:r>
        <w:t>ОК 4. Осуществлять поиск и использование информации, необходимой для эффективного выполнения профессиональных задач, профессионального и лич- ностного развития.</w:t>
      </w:r>
    </w:p>
    <w:p w14:paraId="78824097" w14:textId="77777777" w:rsidR="003C5256" w:rsidRDefault="00EA4AB5">
      <w:pPr>
        <w:pStyle w:val="a3"/>
        <w:ind w:left="282" w:right="273" w:firstLine="708"/>
        <w:jc w:val="both"/>
      </w:pPr>
      <w:r>
        <w:t>ОК 5. Использовать информационно-коммуникационные технологии в про- фессиональной деятельности.</w:t>
      </w:r>
    </w:p>
    <w:p w14:paraId="37F4D0CD" w14:textId="77777777" w:rsidR="003C5256" w:rsidRDefault="00EA4AB5">
      <w:pPr>
        <w:pStyle w:val="a3"/>
        <w:ind w:left="282" w:right="274" w:firstLine="708"/>
        <w:jc w:val="both"/>
      </w:pPr>
      <w:r>
        <w:t>ОК 6. Работать в коллективе и команде, эффективно общаться с коллегами, руководством, потребителями.</w:t>
      </w:r>
    </w:p>
    <w:p w14:paraId="45FB0A56" w14:textId="77777777" w:rsidR="003C5256" w:rsidRDefault="00EA4AB5">
      <w:pPr>
        <w:pStyle w:val="a3"/>
        <w:ind w:left="282" w:right="272" w:firstLine="708"/>
        <w:jc w:val="both"/>
      </w:pPr>
      <w:r>
        <w:t>ОК 7. Брать на себя ответственность за работу членов команды (подчинен- ных), результат выполнения заданий.</w:t>
      </w:r>
    </w:p>
    <w:p w14:paraId="4AC8521E" w14:textId="77777777" w:rsidR="003C5256" w:rsidRDefault="00EA4AB5">
      <w:pPr>
        <w:pStyle w:val="a3"/>
        <w:ind w:left="282" w:right="273" w:firstLine="708"/>
        <w:jc w:val="both"/>
      </w:pPr>
      <w:r>
        <w:t>ОК</w:t>
      </w:r>
      <w:r>
        <w:rPr>
          <w:spacing w:val="-2"/>
        </w:rPr>
        <w:t xml:space="preserve"> </w:t>
      </w:r>
      <w:r>
        <w:t>8.</w:t>
      </w:r>
      <w:r>
        <w:rPr>
          <w:spacing w:val="-2"/>
        </w:rPr>
        <w:t xml:space="preserve"> </w:t>
      </w:r>
      <w:r>
        <w:t>Самостоятельно</w:t>
      </w:r>
      <w:r>
        <w:rPr>
          <w:spacing w:val="-2"/>
        </w:rPr>
        <w:t xml:space="preserve"> </w:t>
      </w:r>
      <w:r>
        <w:t>определять</w:t>
      </w:r>
      <w:r>
        <w:rPr>
          <w:spacing w:val="-2"/>
        </w:rPr>
        <w:t xml:space="preserve"> </w:t>
      </w:r>
      <w:r>
        <w:t>задачи</w:t>
      </w:r>
      <w:r>
        <w:rPr>
          <w:spacing w:val="-2"/>
        </w:rPr>
        <w:t xml:space="preserve"> </w:t>
      </w:r>
      <w:r>
        <w:t>профессионального</w:t>
      </w:r>
      <w:r>
        <w:rPr>
          <w:spacing w:val="-2"/>
        </w:rPr>
        <w:t xml:space="preserve"> </w:t>
      </w:r>
      <w:r>
        <w:t>и</w:t>
      </w:r>
      <w:r>
        <w:rPr>
          <w:spacing w:val="-2"/>
        </w:rPr>
        <w:t xml:space="preserve"> </w:t>
      </w:r>
      <w:r>
        <w:t xml:space="preserve">личностного развития, заниматься самообразованием, осознанно планировать повышение ква- </w:t>
      </w:r>
      <w:r>
        <w:rPr>
          <w:spacing w:val="-2"/>
        </w:rPr>
        <w:t>лификации.</w:t>
      </w:r>
    </w:p>
    <w:p w14:paraId="020330AE" w14:textId="77777777" w:rsidR="003C5256" w:rsidRDefault="003C5256">
      <w:pPr>
        <w:pStyle w:val="a3"/>
        <w:jc w:val="both"/>
        <w:sectPr w:rsidR="003C5256">
          <w:pgSz w:w="11900" w:h="16840"/>
          <w:pgMar w:top="780" w:right="566" w:bottom="280" w:left="850" w:header="720" w:footer="720" w:gutter="0"/>
          <w:cols w:space="720"/>
        </w:sectPr>
      </w:pPr>
    </w:p>
    <w:p w14:paraId="4F6F2647" w14:textId="77777777" w:rsidR="003C5256" w:rsidRDefault="00EA4AB5">
      <w:pPr>
        <w:pStyle w:val="a3"/>
        <w:spacing w:before="65"/>
        <w:ind w:left="282" w:right="276" w:firstLine="708"/>
        <w:jc w:val="both"/>
      </w:pPr>
      <w:r>
        <w:lastRenderedPageBreak/>
        <w:t>ОК</w:t>
      </w:r>
      <w:r>
        <w:rPr>
          <w:spacing w:val="72"/>
          <w:w w:val="150"/>
        </w:rPr>
        <w:t xml:space="preserve">  </w:t>
      </w:r>
      <w:r>
        <w:t>9.</w:t>
      </w:r>
      <w:r>
        <w:rPr>
          <w:spacing w:val="71"/>
        </w:rPr>
        <w:t xml:space="preserve">  </w:t>
      </w:r>
      <w:r>
        <w:t>Ориентироваться</w:t>
      </w:r>
      <w:r>
        <w:rPr>
          <w:spacing w:val="71"/>
          <w:w w:val="150"/>
        </w:rPr>
        <w:t xml:space="preserve">  </w:t>
      </w:r>
      <w:r>
        <w:t>в</w:t>
      </w:r>
      <w:r>
        <w:rPr>
          <w:spacing w:val="71"/>
        </w:rPr>
        <w:t xml:space="preserve">  </w:t>
      </w:r>
      <w:r>
        <w:t>условиях</w:t>
      </w:r>
      <w:r>
        <w:rPr>
          <w:spacing w:val="71"/>
          <w:w w:val="150"/>
        </w:rPr>
        <w:t xml:space="preserve">  </w:t>
      </w:r>
      <w:r>
        <w:t>частой</w:t>
      </w:r>
      <w:r>
        <w:rPr>
          <w:spacing w:val="72"/>
          <w:w w:val="150"/>
        </w:rPr>
        <w:t xml:space="preserve">  </w:t>
      </w:r>
      <w:r>
        <w:t>смены</w:t>
      </w:r>
      <w:r>
        <w:rPr>
          <w:spacing w:val="72"/>
          <w:w w:val="150"/>
        </w:rPr>
        <w:t xml:space="preserve">  </w:t>
      </w:r>
      <w:r>
        <w:t>технологий в профессиональной деятельности.</w:t>
      </w:r>
    </w:p>
    <w:p w14:paraId="761C4BEE" w14:textId="77777777" w:rsidR="003C5256" w:rsidRDefault="00EA4AB5">
      <w:pPr>
        <w:pStyle w:val="a3"/>
        <w:ind w:left="282" w:right="272" w:firstLine="708"/>
        <w:jc w:val="both"/>
      </w:pPr>
      <w:r>
        <w:t xml:space="preserve">ПК 1.1. Выполнять операции по осуществлению перевозочного процесса с применением современных информационных технологий управления перевозка- </w:t>
      </w:r>
      <w:r>
        <w:rPr>
          <w:spacing w:val="-4"/>
        </w:rPr>
        <w:t>ми.</w:t>
      </w:r>
    </w:p>
    <w:p w14:paraId="3699EE03" w14:textId="77777777" w:rsidR="003C5256" w:rsidRDefault="00EA4AB5">
      <w:pPr>
        <w:pStyle w:val="a3"/>
        <w:ind w:left="282" w:right="272" w:firstLine="708"/>
        <w:jc w:val="both"/>
      </w:pPr>
      <w:r>
        <w:t>ПК 1.2. Организовывать работу персонала по обеспечению безопасности перевозок и выбору оптимальных решений при работах в условиях нестандарт- ных и аварийных ситуаций.</w:t>
      </w:r>
    </w:p>
    <w:p w14:paraId="4A4CA901" w14:textId="77777777" w:rsidR="003C5256" w:rsidRDefault="00EA4AB5">
      <w:pPr>
        <w:pStyle w:val="a3"/>
        <w:ind w:left="282" w:right="274" w:firstLine="708"/>
        <w:jc w:val="both"/>
      </w:pPr>
      <w:r>
        <w:t>ПК 1.3. Оформлять документы, регламентирующие организацию перево- зочного процесса.</w:t>
      </w:r>
    </w:p>
    <w:p w14:paraId="79FC62E0" w14:textId="77777777" w:rsidR="003C5256" w:rsidRDefault="00EA4AB5">
      <w:pPr>
        <w:pStyle w:val="a3"/>
        <w:ind w:left="282" w:right="276" w:firstLine="708"/>
        <w:jc w:val="both"/>
      </w:pPr>
      <w:r>
        <w:t>ПК 2.1.Организовывать работу персонала по планированию и организации перевозочного процесса.</w:t>
      </w:r>
    </w:p>
    <w:p w14:paraId="626A3192" w14:textId="77777777" w:rsidR="003C5256" w:rsidRDefault="00EA4AB5">
      <w:pPr>
        <w:pStyle w:val="a3"/>
        <w:spacing w:line="242" w:lineRule="auto"/>
        <w:ind w:left="282" w:right="299" w:firstLine="708"/>
        <w:jc w:val="both"/>
      </w:pPr>
      <w:r>
        <w:t>ПК</w:t>
      </w:r>
      <w:r>
        <w:rPr>
          <w:spacing w:val="-6"/>
        </w:rPr>
        <w:t xml:space="preserve"> </w:t>
      </w:r>
      <w:r>
        <w:t>2.2.</w:t>
      </w:r>
      <w:r>
        <w:rPr>
          <w:spacing w:val="-6"/>
        </w:rPr>
        <w:t xml:space="preserve"> </w:t>
      </w:r>
      <w:r>
        <w:t>Обеспечивать безопасность движения и решать профессиональные задачи посредством применения нормативно-правовых документов.</w:t>
      </w:r>
    </w:p>
    <w:p w14:paraId="1EFC942B" w14:textId="77777777" w:rsidR="003C5256" w:rsidRDefault="00EA4AB5">
      <w:pPr>
        <w:pStyle w:val="a3"/>
        <w:ind w:left="282" w:right="116" w:firstLine="708"/>
        <w:jc w:val="both"/>
      </w:pPr>
      <w:r>
        <w:t>ПК</w:t>
      </w:r>
      <w:r>
        <w:rPr>
          <w:spacing w:val="-6"/>
        </w:rPr>
        <w:t xml:space="preserve"> </w:t>
      </w:r>
      <w:r>
        <w:t>2.3.</w:t>
      </w:r>
      <w:r>
        <w:rPr>
          <w:spacing w:val="-6"/>
        </w:rPr>
        <w:t xml:space="preserve"> </w:t>
      </w:r>
      <w:r>
        <w:t>Организовывать работу персонала по технологическому обслужива- нию перевозочного процесса.</w:t>
      </w:r>
    </w:p>
    <w:p w14:paraId="5ACCFF33" w14:textId="77777777" w:rsidR="003C5256" w:rsidRDefault="00EA4AB5">
      <w:pPr>
        <w:pStyle w:val="2"/>
        <w:numPr>
          <w:ilvl w:val="1"/>
          <w:numId w:val="95"/>
        </w:numPr>
        <w:tabs>
          <w:tab w:val="left" w:pos="1481"/>
        </w:tabs>
        <w:spacing w:before="317"/>
        <w:ind w:left="282" w:right="342" w:firstLine="708"/>
      </w:pPr>
      <w:r>
        <w:t>Количество</w:t>
      </w:r>
      <w:r>
        <w:rPr>
          <w:spacing w:val="-5"/>
        </w:rPr>
        <w:t xml:space="preserve"> </w:t>
      </w:r>
      <w:r>
        <w:t>часов</w:t>
      </w:r>
      <w:r>
        <w:rPr>
          <w:spacing w:val="-6"/>
        </w:rPr>
        <w:t xml:space="preserve"> </w:t>
      </w:r>
      <w:r>
        <w:t>на</w:t>
      </w:r>
      <w:r>
        <w:rPr>
          <w:spacing w:val="-5"/>
        </w:rPr>
        <w:t xml:space="preserve"> </w:t>
      </w:r>
      <w:r>
        <w:t>освоение</w:t>
      </w:r>
      <w:r>
        <w:rPr>
          <w:spacing w:val="-5"/>
        </w:rPr>
        <w:t xml:space="preserve"> </w:t>
      </w:r>
      <w:r>
        <w:t>рабочей</w:t>
      </w:r>
      <w:r>
        <w:rPr>
          <w:spacing w:val="-6"/>
        </w:rPr>
        <w:t xml:space="preserve"> </w:t>
      </w:r>
      <w:r>
        <w:t>программы</w:t>
      </w:r>
      <w:r>
        <w:rPr>
          <w:spacing w:val="-5"/>
        </w:rPr>
        <w:t xml:space="preserve"> </w:t>
      </w:r>
      <w:r>
        <w:t>учебной</w:t>
      </w:r>
      <w:r>
        <w:rPr>
          <w:spacing w:val="-6"/>
        </w:rPr>
        <w:t xml:space="preserve"> </w:t>
      </w:r>
      <w:r>
        <w:t xml:space="preserve">дисцип- </w:t>
      </w:r>
      <w:r>
        <w:rPr>
          <w:spacing w:val="-2"/>
        </w:rPr>
        <w:t>лины:</w:t>
      </w:r>
    </w:p>
    <w:p w14:paraId="05672F9B" w14:textId="77777777" w:rsidR="003C5256" w:rsidRDefault="00EA4AB5">
      <w:pPr>
        <w:ind w:left="990" w:firstLine="70"/>
        <w:rPr>
          <w:b/>
          <w:sz w:val="28"/>
        </w:rPr>
      </w:pPr>
      <w:r>
        <w:rPr>
          <w:b/>
          <w:sz w:val="28"/>
        </w:rPr>
        <w:t>Максимальная</w:t>
      </w:r>
      <w:r>
        <w:rPr>
          <w:b/>
          <w:spacing w:val="80"/>
          <w:sz w:val="28"/>
        </w:rPr>
        <w:t xml:space="preserve"> </w:t>
      </w:r>
      <w:r>
        <w:rPr>
          <w:b/>
          <w:sz w:val="28"/>
        </w:rPr>
        <w:t>учебная</w:t>
      </w:r>
      <w:r>
        <w:rPr>
          <w:b/>
          <w:spacing w:val="80"/>
          <w:sz w:val="28"/>
        </w:rPr>
        <w:t xml:space="preserve"> </w:t>
      </w:r>
      <w:r>
        <w:rPr>
          <w:b/>
          <w:sz w:val="28"/>
        </w:rPr>
        <w:t>нагрузка</w:t>
      </w:r>
      <w:r>
        <w:rPr>
          <w:b/>
          <w:spacing w:val="80"/>
          <w:sz w:val="28"/>
        </w:rPr>
        <w:t xml:space="preserve"> </w:t>
      </w:r>
      <w:r>
        <w:rPr>
          <w:b/>
          <w:sz w:val="28"/>
        </w:rPr>
        <w:t>обучающегося</w:t>
      </w:r>
      <w:r>
        <w:rPr>
          <w:b/>
          <w:spacing w:val="80"/>
          <w:sz w:val="28"/>
        </w:rPr>
        <w:t xml:space="preserve"> </w:t>
      </w:r>
      <w:r>
        <w:rPr>
          <w:b/>
          <w:sz w:val="28"/>
        </w:rPr>
        <w:t>100</w:t>
      </w:r>
      <w:r>
        <w:rPr>
          <w:b/>
          <w:spacing w:val="80"/>
          <w:sz w:val="28"/>
        </w:rPr>
        <w:t xml:space="preserve"> </w:t>
      </w:r>
      <w:r>
        <w:rPr>
          <w:b/>
          <w:sz w:val="28"/>
        </w:rPr>
        <w:t>часов,</w:t>
      </w:r>
      <w:r>
        <w:rPr>
          <w:b/>
          <w:spacing w:val="80"/>
          <w:sz w:val="28"/>
        </w:rPr>
        <w:t xml:space="preserve"> </w:t>
      </w:r>
      <w:r>
        <w:rPr>
          <w:b/>
          <w:sz w:val="28"/>
        </w:rPr>
        <w:t>в</w:t>
      </w:r>
      <w:r>
        <w:rPr>
          <w:b/>
          <w:spacing w:val="80"/>
          <w:sz w:val="28"/>
        </w:rPr>
        <w:t xml:space="preserve"> </w:t>
      </w:r>
      <w:r>
        <w:rPr>
          <w:b/>
          <w:sz w:val="28"/>
        </w:rPr>
        <w:t>том</w:t>
      </w:r>
      <w:r>
        <w:rPr>
          <w:b/>
          <w:spacing w:val="40"/>
          <w:sz w:val="28"/>
        </w:rPr>
        <w:t xml:space="preserve"> </w:t>
      </w:r>
      <w:r>
        <w:rPr>
          <w:b/>
          <w:spacing w:val="-2"/>
          <w:sz w:val="28"/>
        </w:rPr>
        <w:t>числе:</w:t>
      </w:r>
    </w:p>
    <w:p w14:paraId="629A0C3F" w14:textId="77777777" w:rsidR="003C5256" w:rsidRDefault="00EA4AB5">
      <w:pPr>
        <w:pStyle w:val="a4"/>
        <w:numPr>
          <w:ilvl w:val="2"/>
          <w:numId w:val="95"/>
        </w:numPr>
        <w:tabs>
          <w:tab w:val="left" w:pos="1153"/>
        </w:tabs>
        <w:spacing w:line="318" w:lineRule="exact"/>
        <w:ind w:left="1153" w:hanging="163"/>
        <w:rPr>
          <w:sz w:val="28"/>
        </w:rPr>
      </w:pPr>
      <w:r>
        <w:rPr>
          <w:sz w:val="28"/>
        </w:rPr>
        <w:t>обязательной</w:t>
      </w:r>
      <w:r>
        <w:rPr>
          <w:spacing w:val="-7"/>
          <w:sz w:val="28"/>
        </w:rPr>
        <w:t xml:space="preserve"> </w:t>
      </w:r>
      <w:r>
        <w:rPr>
          <w:sz w:val="28"/>
        </w:rPr>
        <w:t>аудиторной</w:t>
      </w:r>
      <w:r>
        <w:rPr>
          <w:spacing w:val="-5"/>
          <w:sz w:val="28"/>
        </w:rPr>
        <w:t xml:space="preserve"> </w:t>
      </w:r>
      <w:r>
        <w:rPr>
          <w:sz w:val="28"/>
        </w:rPr>
        <w:t>учебной</w:t>
      </w:r>
      <w:r>
        <w:rPr>
          <w:spacing w:val="-6"/>
          <w:sz w:val="28"/>
        </w:rPr>
        <w:t xml:space="preserve"> </w:t>
      </w:r>
      <w:r>
        <w:rPr>
          <w:sz w:val="28"/>
        </w:rPr>
        <w:t>нагрузки</w:t>
      </w:r>
      <w:r>
        <w:rPr>
          <w:spacing w:val="-7"/>
          <w:sz w:val="28"/>
        </w:rPr>
        <w:t xml:space="preserve"> </w:t>
      </w:r>
      <w:r>
        <w:rPr>
          <w:sz w:val="28"/>
        </w:rPr>
        <w:t>обучающегося</w:t>
      </w:r>
      <w:r>
        <w:rPr>
          <w:spacing w:val="-7"/>
          <w:sz w:val="28"/>
        </w:rPr>
        <w:t xml:space="preserve"> </w:t>
      </w:r>
      <w:r>
        <w:rPr>
          <w:sz w:val="28"/>
        </w:rPr>
        <w:t>-</w:t>
      </w:r>
      <w:r>
        <w:rPr>
          <w:spacing w:val="-6"/>
          <w:sz w:val="28"/>
        </w:rPr>
        <w:t xml:space="preserve"> </w:t>
      </w:r>
      <w:r>
        <w:rPr>
          <w:sz w:val="28"/>
        </w:rPr>
        <w:t>64</w:t>
      </w:r>
      <w:r>
        <w:rPr>
          <w:spacing w:val="-9"/>
          <w:sz w:val="28"/>
        </w:rPr>
        <w:t xml:space="preserve"> </w:t>
      </w:r>
      <w:r>
        <w:rPr>
          <w:spacing w:val="-2"/>
          <w:sz w:val="28"/>
        </w:rPr>
        <w:t>часа;</w:t>
      </w:r>
    </w:p>
    <w:p w14:paraId="4AD4BCE7" w14:textId="77777777" w:rsidR="003C5256" w:rsidRDefault="00EA4AB5">
      <w:pPr>
        <w:pStyle w:val="a4"/>
        <w:numPr>
          <w:ilvl w:val="2"/>
          <w:numId w:val="95"/>
        </w:numPr>
        <w:tabs>
          <w:tab w:val="left" w:pos="1153"/>
        </w:tabs>
        <w:spacing w:before="4"/>
        <w:ind w:left="1153" w:hanging="163"/>
        <w:rPr>
          <w:sz w:val="28"/>
        </w:rPr>
      </w:pPr>
      <w:r>
        <w:rPr>
          <w:sz w:val="28"/>
        </w:rPr>
        <w:t>самостоятельной</w:t>
      </w:r>
      <w:r>
        <w:rPr>
          <w:spacing w:val="-7"/>
          <w:sz w:val="28"/>
        </w:rPr>
        <w:t xml:space="preserve"> </w:t>
      </w:r>
      <w:r>
        <w:rPr>
          <w:sz w:val="28"/>
        </w:rPr>
        <w:t>работы</w:t>
      </w:r>
      <w:r>
        <w:rPr>
          <w:spacing w:val="-7"/>
          <w:sz w:val="28"/>
        </w:rPr>
        <w:t xml:space="preserve"> </w:t>
      </w:r>
      <w:r>
        <w:rPr>
          <w:sz w:val="28"/>
        </w:rPr>
        <w:t>обучающегося</w:t>
      </w:r>
      <w:r>
        <w:rPr>
          <w:spacing w:val="-4"/>
          <w:sz w:val="28"/>
        </w:rPr>
        <w:t xml:space="preserve"> </w:t>
      </w:r>
      <w:r>
        <w:rPr>
          <w:sz w:val="28"/>
        </w:rPr>
        <w:t>-</w:t>
      </w:r>
      <w:r>
        <w:rPr>
          <w:spacing w:val="-5"/>
          <w:sz w:val="28"/>
        </w:rPr>
        <w:t xml:space="preserve"> </w:t>
      </w:r>
      <w:r>
        <w:rPr>
          <w:sz w:val="28"/>
        </w:rPr>
        <w:t>36</w:t>
      </w:r>
      <w:r>
        <w:rPr>
          <w:spacing w:val="-7"/>
          <w:sz w:val="28"/>
        </w:rPr>
        <w:t xml:space="preserve"> </w:t>
      </w:r>
      <w:r>
        <w:rPr>
          <w:spacing w:val="-2"/>
          <w:sz w:val="28"/>
        </w:rPr>
        <w:t>часов.</w:t>
      </w:r>
    </w:p>
    <w:p w14:paraId="5E5FD8F6" w14:textId="77777777" w:rsidR="003C5256" w:rsidRDefault="003C5256">
      <w:pPr>
        <w:pStyle w:val="a4"/>
        <w:rPr>
          <w:sz w:val="28"/>
        </w:rPr>
        <w:sectPr w:rsidR="003C5256">
          <w:pgSz w:w="11900" w:h="16840"/>
          <w:pgMar w:top="780" w:right="566" w:bottom="280" w:left="850" w:header="720" w:footer="720" w:gutter="0"/>
          <w:cols w:space="720"/>
        </w:sectPr>
      </w:pPr>
    </w:p>
    <w:p w14:paraId="1E13368D" w14:textId="77777777" w:rsidR="003C5256" w:rsidRDefault="00EA4AB5">
      <w:pPr>
        <w:pStyle w:val="1"/>
        <w:numPr>
          <w:ilvl w:val="0"/>
          <w:numId w:val="95"/>
        </w:numPr>
        <w:tabs>
          <w:tab w:val="left" w:pos="1419"/>
        </w:tabs>
        <w:spacing w:before="69"/>
        <w:ind w:left="1419" w:hanging="281"/>
        <w:jc w:val="left"/>
      </w:pPr>
      <w:r>
        <w:lastRenderedPageBreak/>
        <w:t>СТРУКТУРА</w:t>
      </w:r>
      <w:r>
        <w:rPr>
          <w:spacing w:val="-6"/>
        </w:rPr>
        <w:t xml:space="preserve"> </w:t>
      </w:r>
      <w:r>
        <w:t>И</w:t>
      </w:r>
      <w:r>
        <w:rPr>
          <w:spacing w:val="-7"/>
        </w:rPr>
        <w:t xml:space="preserve"> </w:t>
      </w:r>
      <w:r>
        <w:t>СОДЕРЖАНИЕ</w:t>
      </w:r>
      <w:r>
        <w:rPr>
          <w:spacing w:val="-6"/>
        </w:rPr>
        <w:t xml:space="preserve"> </w:t>
      </w:r>
      <w:r>
        <w:t>УЧЕБНОЙ</w:t>
      </w:r>
      <w:r>
        <w:rPr>
          <w:spacing w:val="-5"/>
        </w:rPr>
        <w:t xml:space="preserve"> </w:t>
      </w:r>
      <w:r>
        <w:rPr>
          <w:spacing w:val="-2"/>
        </w:rPr>
        <w:t>ДИСЦИПЛИНЫ</w:t>
      </w:r>
    </w:p>
    <w:p w14:paraId="62208940" w14:textId="77777777" w:rsidR="003C5256" w:rsidRDefault="003C5256">
      <w:pPr>
        <w:pStyle w:val="a3"/>
        <w:spacing w:before="321"/>
        <w:rPr>
          <w:b/>
        </w:rPr>
      </w:pPr>
    </w:p>
    <w:p w14:paraId="153E47C6" w14:textId="77777777" w:rsidR="003C5256" w:rsidRDefault="00EA4AB5">
      <w:pPr>
        <w:pStyle w:val="2"/>
        <w:numPr>
          <w:ilvl w:val="1"/>
          <w:numId w:val="95"/>
        </w:numPr>
        <w:tabs>
          <w:tab w:val="left" w:pos="2145"/>
        </w:tabs>
        <w:ind w:left="2145" w:hanging="491"/>
      </w:pPr>
      <w:r>
        <w:t>Объем</w:t>
      </w:r>
      <w:r>
        <w:rPr>
          <w:spacing w:val="-5"/>
        </w:rPr>
        <w:t xml:space="preserve"> </w:t>
      </w:r>
      <w:r>
        <w:t>учебной</w:t>
      </w:r>
      <w:r>
        <w:rPr>
          <w:spacing w:val="-7"/>
        </w:rPr>
        <w:t xml:space="preserve"> </w:t>
      </w:r>
      <w:r>
        <w:t>дисциплины</w:t>
      </w:r>
      <w:r>
        <w:rPr>
          <w:spacing w:val="-5"/>
        </w:rPr>
        <w:t xml:space="preserve"> </w:t>
      </w:r>
      <w:r>
        <w:t>и</w:t>
      </w:r>
      <w:r>
        <w:rPr>
          <w:spacing w:val="-5"/>
        </w:rPr>
        <w:t xml:space="preserve"> </w:t>
      </w:r>
      <w:r>
        <w:t>виды</w:t>
      </w:r>
      <w:r>
        <w:rPr>
          <w:spacing w:val="-5"/>
        </w:rPr>
        <w:t xml:space="preserve"> </w:t>
      </w:r>
      <w:r>
        <w:t>учебной</w:t>
      </w:r>
      <w:r>
        <w:rPr>
          <w:spacing w:val="-4"/>
        </w:rPr>
        <w:t xml:space="preserve"> </w:t>
      </w:r>
      <w:r>
        <w:rPr>
          <w:spacing w:val="-2"/>
        </w:rPr>
        <w:t>работы</w:t>
      </w:r>
    </w:p>
    <w:p w14:paraId="11544382" w14:textId="77777777" w:rsidR="003C5256" w:rsidRDefault="003C5256">
      <w:pPr>
        <w:pStyle w:val="a3"/>
        <w:spacing w:before="93"/>
        <w:rPr>
          <w:b/>
          <w:sz w:val="20"/>
        </w:rPr>
      </w:pPr>
    </w:p>
    <w:tbl>
      <w:tblPr>
        <w:tblStyle w:val="TableNormal"/>
        <w:tblW w:w="0" w:type="auto"/>
        <w:tblInd w:w="15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825"/>
        <w:gridCol w:w="2175"/>
      </w:tblGrid>
      <w:tr w:rsidR="003C5256" w14:paraId="12884390" w14:textId="77777777">
        <w:trPr>
          <w:trHeight w:val="965"/>
        </w:trPr>
        <w:tc>
          <w:tcPr>
            <w:tcW w:w="5825" w:type="dxa"/>
          </w:tcPr>
          <w:p w14:paraId="68AE9E20" w14:textId="77777777" w:rsidR="003C5256" w:rsidRDefault="00EA4AB5">
            <w:pPr>
              <w:pStyle w:val="TableParagraph"/>
              <w:ind w:left="1626"/>
              <w:rPr>
                <w:b/>
                <w:sz w:val="28"/>
              </w:rPr>
            </w:pPr>
            <w:r>
              <w:rPr>
                <w:b/>
                <w:sz w:val="28"/>
              </w:rPr>
              <w:t>Вид</w:t>
            </w:r>
            <w:r>
              <w:rPr>
                <w:b/>
                <w:spacing w:val="-8"/>
                <w:sz w:val="28"/>
              </w:rPr>
              <w:t xml:space="preserve"> </w:t>
            </w:r>
            <w:r>
              <w:rPr>
                <w:b/>
                <w:sz w:val="28"/>
              </w:rPr>
              <w:t>учебной</w:t>
            </w:r>
            <w:r>
              <w:rPr>
                <w:b/>
                <w:spacing w:val="-6"/>
                <w:sz w:val="28"/>
              </w:rPr>
              <w:t xml:space="preserve"> </w:t>
            </w:r>
            <w:r>
              <w:rPr>
                <w:b/>
                <w:spacing w:val="-2"/>
                <w:sz w:val="28"/>
              </w:rPr>
              <w:t>работы</w:t>
            </w:r>
          </w:p>
        </w:tc>
        <w:tc>
          <w:tcPr>
            <w:tcW w:w="2175" w:type="dxa"/>
          </w:tcPr>
          <w:p w14:paraId="0DF531E8" w14:textId="77777777" w:rsidR="003C5256" w:rsidRDefault="00EA4AB5">
            <w:pPr>
              <w:pStyle w:val="TableParagraph"/>
              <w:ind w:left="124" w:firstLine="160"/>
              <w:rPr>
                <w:b/>
                <w:sz w:val="28"/>
              </w:rPr>
            </w:pPr>
            <w:r>
              <w:rPr>
                <w:b/>
                <w:sz w:val="28"/>
              </w:rPr>
              <w:t xml:space="preserve">Объем часов </w:t>
            </w:r>
            <w:r>
              <w:rPr>
                <w:b/>
                <w:spacing w:val="-2"/>
                <w:sz w:val="28"/>
              </w:rPr>
              <w:t>очное</w:t>
            </w:r>
            <w:r>
              <w:rPr>
                <w:b/>
                <w:spacing w:val="-16"/>
                <w:sz w:val="28"/>
              </w:rPr>
              <w:t xml:space="preserve"> </w:t>
            </w:r>
            <w:r>
              <w:rPr>
                <w:b/>
                <w:spacing w:val="-2"/>
                <w:sz w:val="28"/>
              </w:rPr>
              <w:t>обучение</w:t>
            </w:r>
          </w:p>
        </w:tc>
      </w:tr>
      <w:tr w:rsidR="003C5256" w14:paraId="37AF2025" w14:textId="77777777">
        <w:trPr>
          <w:trHeight w:val="320"/>
        </w:trPr>
        <w:tc>
          <w:tcPr>
            <w:tcW w:w="5825" w:type="dxa"/>
          </w:tcPr>
          <w:p w14:paraId="10949A39" w14:textId="77777777" w:rsidR="003C5256" w:rsidRDefault="00EA4AB5">
            <w:pPr>
              <w:pStyle w:val="TableParagraph"/>
              <w:spacing w:line="300" w:lineRule="exact"/>
              <w:ind w:left="114"/>
              <w:rPr>
                <w:b/>
                <w:sz w:val="28"/>
              </w:rPr>
            </w:pPr>
            <w:r>
              <w:rPr>
                <w:b/>
                <w:sz w:val="28"/>
              </w:rPr>
              <w:t>Максимальная</w:t>
            </w:r>
            <w:r>
              <w:rPr>
                <w:b/>
                <w:spacing w:val="-8"/>
                <w:sz w:val="28"/>
              </w:rPr>
              <w:t xml:space="preserve"> </w:t>
            </w:r>
            <w:r>
              <w:rPr>
                <w:b/>
                <w:sz w:val="28"/>
              </w:rPr>
              <w:t>учебная</w:t>
            </w:r>
            <w:r>
              <w:rPr>
                <w:b/>
                <w:spacing w:val="-6"/>
                <w:sz w:val="28"/>
              </w:rPr>
              <w:t xml:space="preserve"> </w:t>
            </w:r>
            <w:r>
              <w:rPr>
                <w:b/>
                <w:sz w:val="28"/>
              </w:rPr>
              <w:t>нагрузка</w:t>
            </w:r>
            <w:r>
              <w:rPr>
                <w:b/>
                <w:spacing w:val="-6"/>
                <w:sz w:val="28"/>
              </w:rPr>
              <w:t xml:space="preserve"> </w:t>
            </w:r>
            <w:r>
              <w:rPr>
                <w:b/>
                <w:spacing w:val="-2"/>
                <w:sz w:val="28"/>
              </w:rPr>
              <w:t>(всего)</w:t>
            </w:r>
          </w:p>
        </w:tc>
        <w:tc>
          <w:tcPr>
            <w:tcW w:w="2175" w:type="dxa"/>
          </w:tcPr>
          <w:p w14:paraId="2FED24F2" w14:textId="77777777" w:rsidR="003C5256" w:rsidRDefault="00EA4AB5">
            <w:pPr>
              <w:pStyle w:val="TableParagraph"/>
              <w:spacing w:line="300" w:lineRule="exact"/>
              <w:ind w:left="139" w:right="110"/>
              <w:jc w:val="center"/>
              <w:rPr>
                <w:b/>
                <w:sz w:val="28"/>
              </w:rPr>
            </w:pPr>
            <w:r>
              <w:rPr>
                <w:b/>
                <w:spacing w:val="-5"/>
                <w:sz w:val="28"/>
              </w:rPr>
              <w:t>100</w:t>
            </w:r>
          </w:p>
        </w:tc>
      </w:tr>
      <w:tr w:rsidR="003C5256" w14:paraId="527D5CB8" w14:textId="77777777">
        <w:trPr>
          <w:trHeight w:val="644"/>
        </w:trPr>
        <w:tc>
          <w:tcPr>
            <w:tcW w:w="5825" w:type="dxa"/>
          </w:tcPr>
          <w:p w14:paraId="5471092D" w14:textId="77777777" w:rsidR="003C5256" w:rsidRDefault="00EA4AB5">
            <w:pPr>
              <w:pStyle w:val="TableParagraph"/>
              <w:spacing w:line="322" w:lineRule="exact"/>
              <w:ind w:left="114" w:right="46"/>
              <w:rPr>
                <w:b/>
                <w:sz w:val="28"/>
              </w:rPr>
            </w:pPr>
            <w:r>
              <w:rPr>
                <w:b/>
                <w:sz w:val="28"/>
              </w:rPr>
              <w:t>Обязательная</w:t>
            </w:r>
            <w:r>
              <w:rPr>
                <w:b/>
                <w:spacing w:val="-13"/>
                <w:sz w:val="28"/>
              </w:rPr>
              <w:t xml:space="preserve"> </w:t>
            </w:r>
            <w:r>
              <w:rPr>
                <w:b/>
                <w:sz w:val="28"/>
              </w:rPr>
              <w:t>аудиторная</w:t>
            </w:r>
            <w:r>
              <w:rPr>
                <w:b/>
                <w:spacing w:val="-12"/>
                <w:sz w:val="28"/>
              </w:rPr>
              <w:t xml:space="preserve"> </w:t>
            </w:r>
            <w:r>
              <w:rPr>
                <w:b/>
                <w:sz w:val="28"/>
              </w:rPr>
              <w:t>учебная</w:t>
            </w:r>
            <w:r>
              <w:rPr>
                <w:b/>
                <w:spacing w:val="-12"/>
                <w:sz w:val="28"/>
              </w:rPr>
              <w:t xml:space="preserve"> </w:t>
            </w:r>
            <w:r>
              <w:rPr>
                <w:b/>
                <w:sz w:val="28"/>
              </w:rPr>
              <w:t>нагруз- ка (всего)</w:t>
            </w:r>
          </w:p>
        </w:tc>
        <w:tc>
          <w:tcPr>
            <w:tcW w:w="2175" w:type="dxa"/>
          </w:tcPr>
          <w:p w14:paraId="0F79E61B" w14:textId="77777777" w:rsidR="003C5256" w:rsidRDefault="00EA4AB5">
            <w:pPr>
              <w:pStyle w:val="TableParagraph"/>
              <w:ind w:left="141" w:right="110"/>
              <w:jc w:val="center"/>
              <w:rPr>
                <w:b/>
                <w:sz w:val="28"/>
              </w:rPr>
            </w:pPr>
            <w:r>
              <w:rPr>
                <w:b/>
                <w:spacing w:val="-5"/>
                <w:sz w:val="28"/>
              </w:rPr>
              <w:t>64</w:t>
            </w:r>
          </w:p>
        </w:tc>
      </w:tr>
      <w:tr w:rsidR="003C5256" w14:paraId="1D944FCC" w14:textId="77777777">
        <w:trPr>
          <w:trHeight w:val="320"/>
        </w:trPr>
        <w:tc>
          <w:tcPr>
            <w:tcW w:w="5825" w:type="dxa"/>
          </w:tcPr>
          <w:p w14:paraId="2E5AE08D" w14:textId="77777777" w:rsidR="003C5256" w:rsidRDefault="00EA4AB5">
            <w:pPr>
              <w:pStyle w:val="TableParagraph"/>
              <w:spacing w:line="300" w:lineRule="exact"/>
              <w:ind w:left="114"/>
              <w:rPr>
                <w:sz w:val="28"/>
              </w:rPr>
            </w:pPr>
            <w:r>
              <w:rPr>
                <w:sz w:val="28"/>
              </w:rPr>
              <w:t>в</w:t>
            </w:r>
            <w:r>
              <w:rPr>
                <w:spacing w:val="-1"/>
                <w:sz w:val="28"/>
              </w:rPr>
              <w:t xml:space="preserve"> </w:t>
            </w:r>
            <w:r>
              <w:rPr>
                <w:sz w:val="28"/>
              </w:rPr>
              <w:t>том</w:t>
            </w:r>
            <w:r>
              <w:rPr>
                <w:spacing w:val="-2"/>
                <w:sz w:val="28"/>
              </w:rPr>
              <w:t xml:space="preserve"> числе:</w:t>
            </w:r>
          </w:p>
        </w:tc>
        <w:tc>
          <w:tcPr>
            <w:tcW w:w="2175" w:type="dxa"/>
          </w:tcPr>
          <w:p w14:paraId="6F6555AA" w14:textId="77777777" w:rsidR="003C5256" w:rsidRDefault="003C5256">
            <w:pPr>
              <w:pStyle w:val="TableParagraph"/>
              <w:rPr>
                <w:sz w:val="24"/>
              </w:rPr>
            </w:pPr>
          </w:p>
        </w:tc>
      </w:tr>
      <w:tr w:rsidR="003C5256" w14:paraId="430757F9" w14:textId="77777777">
        <w:trPr>
          <w:trHeight w:val="322"/>
        </w:trPr>
        <w:tc>
          <w:tcPr>
            <w:tcW w:w="5825" w:type="dxa"/>
          </w:tcPr>
          <w:p w14:paraId="5DC61475" w14:textId="77777777" w:rsidR="003C5256" w:rsidRDefault="00EA4AB5">
            <w:pPr>
              <w:pStyle w:val="TableParagraph"/>
              <w:spacing w:line="303" w:lineRule="exact"/>
              <w:ind w:left="587"/>
              <w:rPr>
                <w:sz w:val="28"/>
              </w:rPr>
            </w:pPr>
            <w:r>
              <w:rPr>
                <w:sz w:val="28"/>
              </w:rPr>
              <w:t>теоретическое</w:t>
            </w:r>
            <w:r>
              <w:rPr>
                <w:spacing w:val="-8"/>
                <w:sz w:val="28"/>
              </w:rPr>
              <w:t xml:space="preserve"> </w:t>
            </w:r>
            <w:r>
              <w:rPr>
                <w:spacing w:val="-2"/>
                <w:sz w:val="28"/>
              </w:rPr>
              <w:t>обучение</w:t>
            </w:r>
          </w:p>
        </w:tc>
        <w:tc>
          <w:tcPr>
            <w:tcW w:w="2175" w:type="dxa"/>
          </w:tcPr>
          <w:p w14:paraId="130BB40F" w14:textId="77777777" w:rsidR="003C5256" w:rsidRDefault="00EA4AB5">
            <w:pPr>
              <w:pStyle w:val="TableParagraph"/>
              <w:spacing w:line="303" w:lineRule="exact"/>
              <w:ind w:left="141" w:right="110"/>
              <w:jc w:val="center"/>
              <w:rPr>
                <w:sz w:val="28"/>
              </w:rPr>
            </w:pPr>
            <w:r>
              <w:rPr>
                <w:spacing w:val="-5"/>
                <w:sz w:val="28"/>
              </w:rPr>
              <w:t>55</w:t>
            </w:r>
          </w:p>
        </w:tc>
      </w:tr>
      <w:tr w:rsidR="003C5256" w14:paraId="50BE7911" w14:textId="77777777">
        <w:trPr>
          <w:trHeight w:val="320"/>
        </w:trPr>
        <w:tc>
          <w:tcPr>
            <w:tcW w:w="5825" w:type="dxa"/>
          </w:tcPr>
          <w:p w14:paraId="0BC6D1F6" w14:textId="77777777" w:rsidR="003C5256" w:rsidRDefault="00EA4AB5">
            <w:pPr>
              <w:pStyle w:val="TableParagraph"/>
              <w:spacing w:line="300" w:lineRule="exact"/>
              <w:ind w:left="599"/>
              <w:rPr>
                <w:sz w:val="28"/>
              </w:rPr>
            </w:pPr>
            <w:r>
              <w:rPr>
                <w:sz w:val="28"/>
              </w:rPr>
              <w:t>практические</w:t>
            </w:r>
            <w:r>
              <w:rPr>
                <w:spacing w:val="-6"/>
                <w:sz w:val="28"/>
              </w:rPr>
              <w:t xml:space="preserve"> </w:t>
            </w:r>
            <w:r>
              <w:rPr>
                <w:spacing w:val="-2"/>
                <w:sz w:val="28"/>
              </w:rPr>
              <w:t>занятия</w:t>
            </w:r>
          </w:p>
        </w:tc>
        <w:tc>
          <w:tcPr>
            <w:tcW w:w="2175" w:type="dxa"/>
          </w:tcPr>
          <w:p w14:paraId="6571906C" w14:textId="77777777" w:rsidR="003C5256" w:rsidRDefault="00EA4AB5">
            <w:pPr>
              <w:pStyle w:val="TableParagraph"/>
              <w:spacing w:line="300" w:lineRule="exact"/>
              <w:ind w:left="139" w:right="110"/>
              <w:jc w:val="center"/>
              <w:rPr>
                <w:sz w:val="28"/>
              </w:rPr>
            </w:pPr>
            <w:r>
              <w:rPr>
                <w:spacing w:val="-10"/>
                <w:sz w:val="28"/>
              </w:rPr>
              <w:t>8</w:t>
            </w:r>
          </w:p>
        </w:tc>
      </w:tr>
      <w:tr w:rsidR="003C5256" w14:paraId="6E6E978D" w14:textId="77777777">
        <w:trPr>
          <w:trHeight w:val="322"/>
        </w:trPr>
        <w:tc>
          <w:tcPr>
            <w:tcW w:w="5825" w:type="dxa"/>
          </w:tcPr>
          <w:p w14:paraId="3637685A" w14:textId="77777777" w:rsidR="003C5256" w:rsidRDefault="00EA4AB5">
            <w:pPr>
              <w:pStyle w:val="TableParagraph"/>
              <w:spacing w:line="303" w:lineRule="exact"/>
              <w:ind w:left="599"/>
              <w:rPr>
                <w:sz w:val="28"/>
              </w:rPr>
            </w:pPr>
            <w:r>
              <w:rPr>
                <w:sz w:val="28"/>
              </w:rPr>
              <w:t>контрольная</w:t>
            </w:r>
            <w:r>
              <w:rPr>
                <w:spacing w:val="-4"/>
                <w:sz w:val="28"/>
              </w:rPr>
              <w:t xml:space="preserve"> </w:t>
            </w:r>
            <w:r>
              <w:rPr>
                <w:spacing w:val="-2"/>
                <w:sz w:val="28"/>
              </w:rPr>
              <w:t>работа</w:t>
            </w:r>
          </w:p>
        </w:tc>
        <w:tc>
          <w:tcPr>
            <w:tcW w:w="2175" w:type="dxa"/>
          </w:tcPr>
          <w:p w14:paraId="06AB231C" w14:textId="77777777" w:rsidR="003C5256" w:rsidRDefault="00EA4AB5">
            <w:pPr>
              <w:pStyle w:val="TableParagraph"/>
              <w:spacing w:line="303" w:lineRule="exact"/>
              <w:ind w:left="139" w:right="110"/>
              <w:jc w:val="center"/>
              <w:rPr>
                <w:sz w:val="28"/>
              </w:rPr>
            </w:pPr>
            <w:r>
              <w:rPr>
                <w:spacing w:val="-10"/>
                <w:sz w:val="28"/>
              </w:rPr>
              <w:t>1</w:t>
            </w:r>
          </w:p>
        </w:tc>
      </w:tr>
      <w:tr w:rsidR="003C5256" w14:paraId="5B3C9AE9" w14:textId="77777777">
        <w:trPr>
          <w:trHeight w:val="738"/>
        </w:trPr>
        <w:tc>
          <w:tcPr>
            <w:tcW w:w="5825" w:type="dxa"/>
          </w:tcPr>
          <w:p w14:paraId="23B8E6C6" w14:textId="77777777" w:rsidR="003C5256" w:rsidRDefault="00EA4AB5">
            <w:pPr>
              <w:pStyle w:val="TableParagraph"/>
              <w:tabs>
                <w:tab w:val="left" w:pos="2698"/>
                <w:tab w:val="left" w:pos="3888"/>
              </w:tabs>
              <w:spacing w:line="316" w:lineRule="exact"/>
              <w:ind w:left="114"/>
              <w:rPr>
                <w:b/>
                <w:sz w:val="28"/>
              </w:rPr>
            </w:pPr>
            <w:r>
              <w:rPr>
                <w:b/>
                <w:spacing w:val="-2"/>
                <w:sz w:val="28"/>
              </w:rPr>
              <w:t>Самостоятельная</w:t>
            </w:r>
            <w:r>
              <w:rPr>
                <w:b/>
                <w:sz w:val="28"/>
              </w:rPr>
              <w:tab/>
            </w:r>
            <w:r>
              <w:rPr>
                <w:b/>
                <w:spacing w:val="-2"/>
                <w:sz w:val="28"/>
              </w:rPr>
              <w:t>работа</w:t>
            </w:r>
            <w:r>
              <w:rPr>
                <w:b/>
                <w:sz w:val="28"/>
              </w:rPr>
              <w:tab/>
            </w:r>
            <w:r>
              <w:rPr>
                <w:b/>
                <w:spacing w:val="-2"/>
                <w:sz w:val="28"/>
              </w:rPr>
              <w:t>обучающегося</w:t>
            </w:r>
          </w:p>
          <w:p w14:paraId="0779F8CC" w14:textId="77777777" w:rsidR="003C5256" w:rsidRDefault="00EA4AB5">
            <w:pPr>
              <w:pStyle w:val="TableParagraph"/>
              <w:spacing w:before="50"/>
              <w:ind w:left="114"/>
              <w:rPr>
                <w:b/>
                <w:sz w:val="28"/>
              </w:rPr>
            </w:pPr>
            <w:r>
              <w:rPr>
                <w:b/>
                <w:spacing w:val="-2"/>
                <w:sz w:val="28"/>
              </w:rPr>
              <w:t>(всего)</w:t>
            </w:r>
          </w:p>
        </w:tc>
        <w:tc>
          <w:tcPr>
            <w:tcW w:w="2175" w:type="dxa"/>
          </w:tcPr>
          <w:p w14:paraId="6D4A6CCB" w14:textId="77777777" w:rsidR="003C5256" w:rsidRDefault="00EA4AB5">
            <w:pPr>
              <w:pStyle w:val="TableParagraph"/>
              <w:spacing w:line="316" w:lineRule="exact"/>
              <w:ind w:left="31" w:right="141"/>
              <w:jc w:val="center"/>
              <w:rPr>
                <w:b/>
                <w:sz w:val="28"/>
              </w:rPr>
            </w:pPr>
            <w:r>
              <w:rPr>
                <w:b/>
                <w:spacing w:val="-5"/>
                <w:sz w:val="28"/>
              </w:rPr>
              <w:t>36</w:t>
            </w:r>
          </w:p>
        </w:tc>
      </w:tr>
      <w:tr w:rsidR="003C5256" w14:paraId="034341F6" w14:textId="77777777">
        <w:trPr>
          <w:trHeight w:val="370"/>
        </w:trPr>
        <w:tc>
          <w:tcPr>
            <w:tcW w:w="5825" w:type="dxa"/>
          </w:tcPr>
          <w:p w14:paraId="3F0FBD87" w14:textId="77777777" w:rsidR="003C5256" w:rsidRDefault="00EA4AB5">
            <w:pPr>
              <w:pStyle w:val="TableParagraph"/>
              <w:ind w:left="114"/>
              <w:rPr>
                <w:b/>
                <w:sz w:val="28"/>
              </w:rPr>
            </w:pPr>
            <w:r>
              <w:rPr>
                <w:b/>
                <w:sz w:val="28"/>
              </w:rPr>
              <w:t>в</w:t>
            </w:r>
            <w:r>
              <w:rPr>
                <w:b/>
                <w:spacing w:val="-3"/>
                <w:sz w:val="28"/>
              </w:rPr>
              <w:t xml:space="preserve"> </w:t>
            </w:r>
            <w:r>
              <w:rPr>
                <w:b/>
                <w:sz w:val="28"/>
              </w:rPr>
              <w:t>том</w:t>
            </w:r>
            <w:r>
              <w:rPr>
                <w:b/>
                <w:spacing w:val="-2"/>
                <w:sz w:val="28"/>
              </w:rPr>
              <w:t xml:space="preserve"> числе:</w:t>
            </w:r>
          </w:p>
        </w:tc>
        <w:tc>
          <w:tcPr>
            <w:tcW w:w="2175" w:type="dxa"/>
          </w:tcPr>
          <w:p w14:paraId="59E6B890" w14:textId="77777777" w:rsidR="003C5256" w:rsidRDefault="003C5256">
            <w:pPr>
              <w:pStyle w:val="TableParagraph"/>
              <w:rPr>
                <w:sz w:val="26"/>
              </w:rPr>
            </w:pPr>
          </w:p>
        </w:tc>
      </w:tr>
      <w:tr w:rsidR="003C5256" w14:paraId="62BF9E02" w14:textId="77777777">
        <w:trPr>
          <w:trHeight w:val="327"/>
        </w:trPr>
        <w:tc>
          <w:tcPr>
            <w:tcW w:w="5825" w:type="dxa"/>
            <w:tcBorders>
              <w:bottom w:val="nil"/>
            </w:tcBorders>
          </w:tcPr>
          <w:p w14:paraId="46461F15" w14:textId="77777777" w:rsidR="003C5256" w:rsidRDefault="00EA4AB5">
            <w:pPr>
              <w:pStyle w:val="TableParagraph"/>
              <w:spacing w:line="308" w:lineRule="exact"/>
              <w:ind w:left="114"/>
              <w:rPr>
                <w:sz w:val="28"/>
              </w:rPr>
            </w:pPr>
            <w:r>
              <w:rPr>
                <w:sz w:val="28"/>
              </w:rPr>
              <w:t>-</w:t>
            </w:r>
            <w:r>
              <w:rPr>
                <w:spacing w:val="48"/>
                <w:sz w:val="28"/>
              </w:rPr>
              <w:t xml:space="preserve"> </w:t>
            </w:r>
            <w:r>
              <w:rPr>
                <w:sz w:val="28"/>
              </w:rPr>
              <w:t>систематическая</w:t>
            </w:r>
            <w:r>
              <w:rPr>
                <w:spacing w:val="47"/>
                <w:sz w:val="28"/>
              </w:rPr>
              <w:t xml:space="preserve"> </w:t>
            </w:r>
            <w:r>
              <w:rPr>
                <w:sz w:val="28"/>
              </w:rPr>
              <w:t>проработка</w:t>
            </w:r>
            <w:r>
              <w:rPr>
                <w:spacing w:val="48"/>
                <w:sz w:val="28"/>
              </w:rPr>
              <w:t xml:space="preserve"> </w:t>
            </w:r>
            <w:r>
              <w:rPr>
                <w:sz w:val="28"/>
              </w:rPr>
              <w:t>конспектов</w:t>
            </w:r>
            <w:r>
              <w:rPr>
                <w:spacing w:val="48"/>
                <w:sz w:val="28"/>
              </w:rPr>
              <w:t xml:space="preserve"> </w:t>
            </w:r>
            <w:r>
              <w:rPr>
                <w:spacing w:val="-5"/>
                <w:sz w:val="28"/>
              </w:rPr>
              <w:t>за-</w:t>
            </w:r>
          </w:p>
        </w:tc>
        <w:tc>
          <w:tcPr>
            <w:tcW w:w="2175" w:type="dxa"/>
            <w:tcBorders>
              <w:bottom w:val="nil"/>
            </w:tcBorders>
          </w:tcPr>
          <w:p w14:paraId="0B2342A0" w14:textId="77777777" w:rsidR="003C5256" w:rsidRDefault="00EA4AB5">
            <w:pPr>
              <w:pStyle w:val="TableParagraph"/>
              <w:spacing w:line="308" w:lineRule="exact"/>
              <w:ind w:left="139" w:right="110"/>
              <w:jc w:val="center"/>
              <w:rPr>
                <w:sz w:val="28"/>
              </w:rPr>
            </w:pPr>
            <w:r>
              <w:rPr>
                <w:spacing w:val="-10"/>
                <w:sz w:val="28"/>
              </w:rPr>
              <w:t>6</w:t>
            </w:r>
          </w:p>
        </w:tc>
      </w:tr>
      <w:tr w:rsidR="003C5256" w14:paraId="34A1B7BB" w14:textId="77777777">
        <w:trPr>
          <w:trHeight w:val="321"/>
        </w:trPr>
        <w:tc>
          <w:tcPr>
            <w:tcW w:w="5825" w:type="dxa"/>
            <w:tcBorders>
              <w:top w:val="nil"/>
              <w:bottom w:val="nil"/>
            </w:tcBorders>
          </w:tcPr>
          <w:p w14:paraId="6C1DA12B" w14:textId="77777777" w:rsidR="003C5256" w:rsidRDefault="00EA4AB5">
            <w:pPr>
              <w:pStyle w:val="TableParagraph"/>
              <w:spacing w:line="302" w:lineRule="exact"/>
              <w:ind w:left="114"/>
              <w:rPr>
                <w:sz w:val="28"/>
              </w:rPr>
            </w:pPr>
            <w:r>
              <w:rPr>
                <w:sz w:val="28"/>
              </w:rPr>
              <w:t>нятий,</w:t>
            </w:r>
            <w:r>
              <w:rPr>
                <w:spacing w:val="61"/>
                <w:w w:val="150"/>
                <w:sz w:val="28"/>
              </w:rPr>
              <w:t xml:space="preserve"> </w:t>
            </w:r>
            <w:r>
              <w:rPr>
                <w:sz w:val="28"/>
              </w:rPr>
              <w:t>учебной</w:t>
            </w:r>
            <w:r>
              <w:rPr>
                <w:spacing w:val="60"/>
                <w:w w:val="150"/>
                <w:sz w:val="28"/>
              </w:rPr>
              <w:t xml:space="preserve"> </w:t>
            </w:r>
            <w:r>
              <w:rPr>
                <w:sz w:val="28"/>
              </w:rPr>
              <w:t>и</w:t>
            </w:r>
            <w:r>
              <w:rPr>
                <w:spacing w:val="61"/>
                <w:w w:val="150"/>
                <w:sz w:val="28"/>
              </w:rPr>
              <w:t xml:space="preserve"> </w:t>
            </w:r>
            <w:r>
              <w:rPr>
                <w:sz w:val="28"/>
              </w:rPr>
              <w:t>специальной</w:t>
            </w:r>
            <w:r>
              <w:rPr>
                <w:spacing w:val="61"/>
                <w:w w:val="150"/>
                <w:sz w:val="28"/>
              </w:rPr>
              <w:t xml:space="preserve"> </w:t>
            </w:r>
            <w:r>
              <w:rPr>
                <w:spacing w:val="-2"/>
                <w:sz w:val="28"/>
              </w:rPr>
              <w:t>технической</w:t>
            </w:r>
          </w:p>
        </w:tc>
        <w:tc>
          <w:tcPr>
            <w:tcW w:w="2175" w:type="dxa"/>
            <w:tcBorders>
              <w:top w:val="nil"/>
              <w:bottom w:val="nil"/>
            </w:tcBorders>
          </w:tcPr>
          <w:p w14:paraId="47BCE4C8" w14:textId="77777777" w:rsidR="003C5256" w:rsidRDefault="003C5256">
            <w:pPr>
              <w:pStyle w:val="TableParagraph"/>
              <w:rPr>
                <w:sz w:val="24"/>
              </w:rPr>
            </w:pPr>
          </w:p>
        </w:tc>
      </w:tr>
      <w:tr w:rsidR="003C5256" w14:paraId="4CA5C2B7" w14:textId="77777777">
        <w:trPr>
          <w:trHeight w:val="321"/>
        </w:trPr>
        <w:tc>
          <w:tcPr>
            <w:tcW w:w="5825" w:type="dxa"/>
            <w:tcBorders>
              <w:top w:val="nil"/>
              <w:bottom w:val="nil"/>
            </w:tcBorders>
          </w:tcPr>
          <w:p w14:paraId="3B124A10" w14:textId="77777777" w:rsidR="003C5256" w:rsidRDefault="00EA4AB5">
            <w:pPr>
              <w:pStyle w:val="TableParagraph"/>
              <w:spacing w:line="302" w:lineRule="exact"/>
              <w:ind w:left="114"/>
              <w:rPr>
                <w:sz w:val="28"/>
              </w:rPr>
            </w:pPr>
            <w:r>
              <w:rPr>
                <w:sz w:val="28"/>
              </w:rPr>
              <w:t>литературы</w:t>
            </w:r>
            <w:r>
              <w:rPr>
                <w:spacing w:val="54"/>
                <w:sz w:val="28"/>
              </w:rPr>
              <w:t xml:space="preserve"> </w:t>
            </w:r>
            <w:r>
              <w:rPr>
                <w:sz w:val="28"/>
              </w:rPr>
              <w:t>(по</w:t>
            </w:r>
            <w:r>
              <w:rPr>
                <w:spacing w:val="56"/>
                <w:sz w:val="28"/>
              </w:rPr>
              <w:t xml:space="preserve"> </w:t>
            </w:r>
            <w:r>
              <w:rPr>
                <w:sz w:val="28"/>
              </w:rPr>
              <w:t>вопросам</w:t>
            </w:r>
            <w:r>
              <w:rPr>
                <w:spacing w:val="57"/>
                <w:sz w:val="28"/>
              </w:rPr>
              <w:t xml:space="preserve"> </w:t>
            </w:r>
            <w:r>
              <w:rPr>
                <w:sz w:val="28"/>
              </w:rPr>
              <w:t>к</w:t>
            </w:r>
            <w:r>
              <w:rPr>
                <w:spacing w:val="56"/>
                <w:sz w:val="28"/>
              </w:rPr>
              <w:t xml:space="preserve"> </w:t>
            </w:r>
            <w:r>
              <w:rPr>
                <w:sz w:val="28"/>
              </w:rPr>
              <w:t>параграфам,</w:t>
            </w:r>
            <w:r>
              <w:rPr>
                <w:spacing w:val="57"/>
                <w:sz w:val="28"/>
              </w:rPr>
              <w:t xml:space="preserve"> </w:t>
            </w:r>
            <w:r>
              <w:rPr>
                <w:spacing w:val="-4"/>
                <w:sz w:val="28"/>
              </w:rPr>
              <w:t>гла-</w:t>
            </w:r>
          </w:p>
        </w:tc>
        <w:tc>
          <w:tcPr>
            <w:tcW w:w="2175" w:type="dxa"/>
            <w:tcBorders>
              <w:top w:val="nil"/>
              <w:bottom w:val="nil"/>
            </w:tcBorders>
          </w:tcPr>
          <w:p w14:paraId="47B02C71" w14:textId="77777777" w:rsidR="003C5256" w:rsidRDefault="003C5256">
            <w:pPr>
              <w:pStyle w:val="TableParagraph"/>
              <w:rPr>
                <w:sz w:val="24"/>
              </w:rPr>
            </w:pPr>
          </w:p>
        </w:tc>
      </w:tr>
      <w:tr w:rsidR="003C5256" w14:paraId="6F831E2C" w14:textId="77777777">
        <w:trPr>
          <w:trHeight w:val="321"/>
        </w:trPr>
        <w:tc>
          <w:tcPr>
            <w:tcW w:w="5825" w:type="dxa"/>
            <w:tcBorders>
              <w:top w:val="nil"/>
              <w:bottom w:val="nil"/>
            </w:tcBorders>
          </w:tcPr>
          <w:p w14:paraId="0E2BD441" w14:textId="77777777" w:rsidR="003C5256" w:rsidRDefault="00EA4AB5">
            <w:pPr>
              <w:pStyle w:val="TableParagraph"/>
              <w:spacing w:line="302" w:lineRule="exact"/>
              <w:ind w:left="114"/>
              <w:rPr>
                <w:sz w:val="28"/>
              </w:rPr>
            </w:pPr>
            <w:r>
              <w:rPr>
                <w:sz w:val="28"/>
              </w:rPr>
              <w:t>вам</w:t>
            </w:r>
            <w:r>
              <w:rPr>
                <w:spacing w:val="7"/>
                <w:sz w:val="28"/>
              </w:rPr>
              <w:t xml:space="preserve"> </w:t>
            </w:r>
            <w:r>
              <w:rPr>
                <w:sz w:val="28"/>
              </w:rPr>
              <w:t>учебных</w:t>
            </w:r>
            <w:r>
              <w:rPr>
                <w:spacing w:val="9"/>
                <w:sz w:val="28"/>
              </w:rPr>
              <w:t xml:space="preserve"> </w:t>
            </w:r>
            <w:r>
              <w:rPr>
                <w:sz w:val="28"/>
              </w:rPr>
              <w:t>пособий,</w:t>
            </w:r>
            <w:r>
              <w:rPr>
                <w:spacing w:val="9"/>
                <w:sz w:val="28"/>
              </w:rPr>
              <w:t xml:space="preserve"> </w:t>
            </w:r>
            <w:r>
              <w:rPr>
                <w:sz w:val="28"/>
              </w:rPr>
              <w:t>составленным</w:t>
            </w:r>
            <w:r>
              <w:rPr>
                <w:spacing w:val="10"/>
                <w:sz w:val="28"/>
              </w:rPr>
              <w:t xml:space="preserve"> </w:t>
            </w:r>
            <w:r>
              <w:rPr>
                <w:spacing w:val="-2"/>
                <w:sz w:val="28"/>
              </w:rPr>
              <w:t>препода-</w:t>
            </w:r>
          </w:p>
        </w:tc>
        <w:tc>
          <w:tcPr>
            <w:tcW w:w="2175" w:type="dxa"/>
            <w:tcBorders>
              <w:top w:val="nil"/>
              <w:bottom w:val="nil"/>
            </w:tcBorders>
          </w:tcPr>
          <w:p w14:paraId="427A790F" w14:textId="77777777" w:rsidR="003C5256" w:rsidRDefault="003C5256">
            <w:pPr>
              <w:pStyle w:val="TableParagraph"/>
              <w:rPr>
                <w:sz w:val="24"/>
              </w:rPr>
            </w:pPr>
          </w:p>
        </w:tc>
      </w:tr>
      <w:tr w:rsidR="003C5256" w14:paraId="611C7DC6" w14:textId="77777777">
        <w:trPr>
          <w:trHeight w:val="318"/>
        </w:trPr>
        <w:tc>
          <w:tcPr>
            <w:tcW w:w="5825" w:type="dxa"/>
            <w:tcBorders>
              <w:top w:val="nil"/>
              <w:bottom w:val="nil"/>
            </w:tcBorders>
          </w:tcPr>
          <w:p w14:paraId="14296324" w14:textId="77777777" w:rsidR="003C5256" w:rsidRDefault="00EA4AB5">
            <w:pPr>
              <w:pStyle w:val="TableParagraph"/>
              <w:spacing w:line="298" w:lineRule="exact"/>
              <w:ind w:left="114"/>
              <w:rPr>
                <w:sz w:val="28"/>
              </w:rPr>
            </w:pPr>
            <w:r>
              <w:rPr>
                <w:spacing w:val="-2"/>
                <w:sz w:val="28"/>
              </w:rPr>
              <w:t>вателем).</w:t>
            </w:r>
          </w:p>
        </w:tc>
        <w:tc>
          <w:tcPr>
            <w:tcW w:w="2175" w:type="dxa"/>
            <w:tcBorders>
              <w:top w:val="nil"/>
              <w:bottom w:val="nil"/>
            </w:tcBorders>
          </w:tcPr>
          <w:p w14:paraId="12CD17F3" w14:textId="77777777" w:rsidR="003C5256" w:rsidRDefault="003C5256">
            <w:pPr>
              <w:pStyle w:val="TableParagraph"/>
              <w:rPr>
                <w:sz w:val="24"/>
              </w:rPr>
            </w:pPr>
          </w:p>
        </w:tc>
      </w:tr>
      <w:tr w:rsidR="003C5256" w14:paraId="6A1E5CF4" w14:textId="77777777">
        <w:trPr>
          <w:trHeight w:val="325"/>
        </w:trPr>
        <w:tc>
          <w:tcPr>
            <w:tcW w:w="5825" w:type="dxa"/>
            <w:tcBorders>
              <w:top w:val="nil"/>
              <w:bottom w:val="nil"/>
            </w:tcBorders>
          </w:tcPr>
          <w:p w14:paraId="1D11ED1F" w14:textId="77777777" w:rsidR="003C5256" w:rsidRDefault="00EA4AB5">
            <w:pPr>
              <w:pStyle w:val="TableParagraph"/>
              <w:spacing w:line="305" w:lineRule="exact"/>
              <w:ind w:left="114"/>
              <w:rPr>
                <w:sz w:val="28"/>
              </w:rPr>
            </w:pPr>
            <w:r>
              <w:rPr>
                <w:sz w:val="28"/>
              </w:rPr>
              <w:t>-</w:t>
            </w:r>
            <w:r>
              <w:rPr>
                <w:spacing w:val="64"/>
                <w:sz w:val="28"/>
              </w:rPr>
              <w:t xml:space="preserve"> </w:t>
            </w:r>
            <w:r>
              <w:rPr>
                <w:sz w:val="28"/>
              </w:rPr>
              <w:t>подготовка</w:t>
            </w:r>
            <w:r>
              <w:rPr>
                <w:spacing w:val="66"/>
                <w:sz w:val="28"/>
              </w:rPr>
              <w:t xml:space="preserve"> </w:t>
            </w:r>
            <w:r>
              <w:rPr>
                <w:sz w:val="28"/>
              </w:rPr>
              <w:t>сообщений,</w:t>
            </w:r>
            <w:r>
              <w:rPr>
                <w:spacing w:val="65"/>
                <w:sz w:val="28"/>
              </w:rPr>
              <w:t xml:space="preserve"> </w:t>
            </w:r>
            <w:r>
              <w:rPr>
                <w:sz w:val="28"/>
              </w:rPr>
              <w:t>презентаций,</w:t>
            </w:r>
            <w:r>
              <w:rPr>
                <w:spacing w:val="66"/>
                <w:sz w:val="28"/>
              </w:rPr>
              <w:t xml:space="preserve"> </w:t>
            </w:r>
            <w:r>
              <w:rPr>
                <w:spacing w:val="-2"/>
                <w:sz w:val="28"/>
              </w:rPr>
              <w:t>рефе-</w:t>
            </w:r>
          </w:p>
        </w:tc>
        <w:tc>
          <w:tcPr>
            <w:tcW w:w="2175" w:type="dxa"/>
            <w:tcBorders>
              <w:top w:val="nil"/>
              <w:bottom w:val="nil"/>
            </w:tcBorders>
          </w:tcPr>
          <w:p w14:paraId="53C29015" w14:textId="77777777" w:rsidR="003C5256" w:rsidRDefault="00EA4AB5">
            <w:pPr>
              <w:pStyle w:val="TableParagraph"/>
              <w:spacing w:line="305" w:lineRule="exact"/>
              <w:ind w:left="141" w:right="110"/>
              <w:jc w:val="center"/>
              <w:rPr>
                <w:sz w:val="28"/>
              </w:rPr>
            </w:pPr>
            <w:r>
              <w:rPr>
                <w:spacing w:val="-5"/>
                <w:sz w:val="28"/>
              </w:rPr>
              <w:t>25</w:t>
            </w:r>
          </w:p>
        </w:tc>
      </w:tr>
      <w:tr w:rsidR="003C5256" w14:paraId="086AED72" w14:textId="77777777">
        <w:trPr>
          <w:trHeight w:val="319"/>
        </w:trPr>
        <w:tc>
          <w:tcPr>
            <w:tcW w:w="5825" w:type="dxa"/>
            <w:tcBorders>
              <w:top w:val="nil"/>
              <w:bottom w:val="nil"/>
            </w:tcBorders>
          </w:tcPr>
          <w:p w14:paraId="29E0E8FD" w14:textId="77777777" w:rsidR="003C5256" w:rsidRDefault="00EA4AB5">
            <w:pPr>
              <w:pStyle w:val="TableParagraph"/>
              <w:spacing w:line="300" w:lineRule="exact"/>
              <w:ind w:left="114"/>
              <w:rPr>
                <w:sz w:val="28"/>
              </w:rPr>
            </w:pPr>
            <w:r>
              <w:rPr>
                <w:spacing w:val="-2"/>
                <w:sz w:val="28"/>
              </w:rPr>
              <w:t>ратов,</w:t>
            </w:r>
          </w:p>
        </w:tc>
        <w:tc>
          <w:tcPr>
            <w:tcW w:w="2175" w:type="dxa"/>
            <w:tcBorders>
              <w:top w:val="nil"/>
              <w:bottom w:val="nil"/>
            </w:tcBorders>
          </w:tcPr>
          <w:p w14:paraId="3456FE6A" w14:textId="77777777" w:rsidR="003C5256" w:rsidRDefault="003C5256">
            <w:pPr>
              <w:pStyle w:val="TableParagraph"/>
              <w:rPr>
                <w:sz w:val="24"/>
              </w:rPr>
            </w:pPr>
          </w:p>
        </w:tc>
      </w:tr>
      <w:tr w:rsidR="003C5256" w14:paraId="1D4966C5" w14:textId="77777777">
        <w:trPr>
          <w:trHeight w:val="318"/>
        </w:trPr>
        <w:tc>
          <w:tcPr>
            <w:tcW w:w="5825" w:type="dxa"/>
            <w:tcBorders>
              <w:top w:val="nil"/>
              <w:bottom w:val="nil"/>
            </w:tcBorders>
          </w:tcPr>
          <w:p w14:paraId="0923E617" w14:textId="77777777" w:rsidR="003C5256" w:rsidRDefault="00EA4AB5">
            <w:pPr>
              <w:pStyle w:val="TableParagraph"/>
              <w:spacing w:line="298" w:lineRule="exact"/>
              <w:ind w:left="114"/>
              <w:rPr>
                <w:sz w:val="28"/>
              </w:rPr>
            </w:pPr>
            <w:r>
              <w:rPr>
                <w:sz w:val="28"/>
              </w:rPr>
              <w:t>докладов,</w:t>
            </w:r>
            <w:r>
              <w:rPr>
                <w:spacing w:val="-7"/>
                <w:sz w:val="28"/>
              </w:rPr>
              <w:t xml:space="preserve"> </w:t>
            </w:r>
            <w:r>
              <w:rPr>
                <w:sz w:val="28"/>
              </w:rPr>
              <w:t>домашних</w:t>
            </w:r>
            <w:r>
              <w:rPr>
                <w:spacing w:val="-4"/>
                <w:sz w:val="28"/>
              </w:rPr>
              <w:t xml:space="preserve"> </w:t>
            </w:r>
            <w:r>
              <w:rPr>
                <w:sz w:val="28"/>
              </w:rPr>
              <w:t>практических</w:t>
            </w:r>
            <w:r>
              <w:rPr>
                <w:spacing w:val="-2"/>
                <w:sz w:val="28"/>
              </w:rPr>
              <w:t xml:space="preserve"> заданий.</w:t>
            </w:r>
          </w:p>
        </w:tc>
        <w:tc>
          <w:tcPr>
            <w:tcW w:w="2175" w:type="dxa"/>
            <w:tcBorders>
              <w:top w:val="nil"/>
              <w:bottom w:val="nil"/>
            </w:tcBorders>
          </w:tcPr>
          <w:p w14:paraId="413EB242" w14:textId="77777777" w:rsidR="003C5256" w:rsidRDefault="003C5256">
            <w:pPr>
              <w:pStyle w:val="TableParagraph"/>
              <w:rPr>
                <w:sz w:val="24"/>
              </w:rPr>
            </w:pPr>
          </w:p>
        </w:tc>
      </w:tr>
      <w:tr w:rsidR="003C5256" w14:paraId="70CE27D7" w14:textId="77777777">
        <w:trPr>
          <w:trHeight w:val="325"/>
        </w:trPr>
        <w:tc>
          <w:tcPr>
            <w:tcW w:w="5825" w:type="dxa"/>
            <w:tcBorders>
              <w:top w:val="nil"/>
              <w:bottom w:val="nil"/>
            </w:tcBorders>
          </w:tcPr>
          <w:p w14:paraId="23F85069" w14:textId="77777777" w:rsidR="003C5256" w:rsidRDefault="00EA4AB5">
            <w:pPr>
              <w:pStyle w:val="TableParagraph"/>
              <w:spacing w:line="306" w:lineRule="exact"/>
              <w:ind w:left="114"/>
              <w:rPr>
                <w:sz w:val="28"/>
              </w:rPr>
            </w:pPr>
            <w:r>
              <w:rPr>
                <w:sz w:val="28"/>
              </w:rPr>
              <w:t>-</w:t>
            </w:r>
            <w:r>
              <w:rPr>
                <w:spacing w:val="16"/>
                <w:sz w:val="28"/>
              </w:rPr>
              <w:t xml:space="preserve"> </w:t>
            </w:r>
            <w:r>
              <w:rPr>
                <w:sz w:val="28"/>
              </w:rPr>
              <w:t>оформление</w:t>
            </w:r>
            <w:r>
              <w:rPr>
                <w:spacing w:val="17"/>
                <w:sz w:val="28"/>
              </w:rPr>
              <w:t xml:space="preserve"> </w:t>
            </w:r>
            <w:r>
              <w:rPr>
                <w:sz w:val="28"/>
              </w:rPr>
              <w:t>отчетов</w:t>
            </w:r>
            <w:r>
              <w:rPr>
                <w:spacing w:val="16"/>
                <w:sz w:val="28"/>
              </w:rPr>
              <w:t xml:space="preserve"> </w:t>
            </w:r>
            <w:r>
              <w:rPr>
                <w:sz w:val="28"/>
              </w:rPr>
              <w:t>к</w:t>
            </w:r>
            <w:r>
              <w:rPr>
                <w:spacing w:val="17"/>
                <w:sz w:val="28"/>
              </w:rPr>
              <w:t xml:space="preserve"> </w:t>
            </w:r>
            <w:r>
              <w:rPr>
                <w:sz w:val="28"/>
              </w:rPr>
              <w:t>практическим</w:t>
            </w:r>
            <w:r>
              <w:rPr>
                <w:spacing w:val="17"/>
                <w:sz w:val="28"/>
              </w:rPr>
              <w:t xml:space="preserve"> </w:t>
            </w:r>
            <w:r>
              <w:rPr>
                <w:spacing w:val="-2"/>
                <w:sz w:val="28"/>
              </w:rPr>
              <w:t>заняти-</w:t>
            </w:r>
          </w:p>
        </w:tc>
        <w:tc>
          <w:tcPr>
            <w:tcW w:w="2175" w:type="dxa"/>
            <w:tcBorders>
              <w:top w:val="nil"/>
              <w:bottom w:val="nil"/>
            </w:tcBorders>
          </w:tcPr>
          <w:p w14:paraId="08319282" w14:textId="77777777" w:rsidR="003C5256" w:rsidRDefault="00EA4AB5">
            <w:pPr>
              <w:pStyle w:val="TableParagraph"/>
              <w:spacing w:line="306" w:lineRule="exact"/>
              <w:ind w:left="139" w:right="110"/>
              <w:jc w:val="center"/>
              <w:rPr>
                <w:sz w:val="28"/>
              </w:rPr>
            </w:pPr>
            <w:r>
              <w:rPr>
                <w:spacing w:val="-10"/>
                <w:sz w:val="28"/>
              </w:rPr>
              <w:t>5</w:t>
            </w:r>
          </w:p>
        </w:tc>
      </w:tr>
      <w:tr w:rsidR="003C5256" w14:paraId="6CCD595D" w14:textId="77777777">
        <w:trPr>
          <w:trHeight w:val="321"/>
        </w:trPr>
        <w:tc>
          <w:tcPr>
            <w:tcW w:w="5825" w:type="dxa"/>
            <w:tcBorders>
              <w:top w:val="nil"/>
            </w:tcBorders>
          </w:tcPr>
          <w:p w14:paraId="2FDB6029" w14:textId="77777777" w:rsidR="003C5256" w:rsidRDefault="00EA4AB5">
            <w:pPr>
              <w:pStyle w:val="TableParagraph"/>
              <w:spacing w:line="301" w:lineRule="exact"/>
              <w:ind w:left="114"/>
              <w:rPr>
                <w:sz w:val="28"/>
              </w:rPr>
            </w:pPr>
            <w:r>
              <w:rPr>
                <w:spacing w:val="-5"/>
                <w:sz w:val="28"/>
              </w:rPr>
              <w:t>ям.</w:t>
            </w:r>
          </w:p>
        </w:tc>
        <w:tc>
          <w:tcPr>
            <w:tcW w:w="2175" w:type="dxa"/>
            <w:tcBorders>
              <w:top w:val="nil"/>
            </w:tcBorders>
          </w:tcPr>
          <w:p w14:paraId="0E04E4E2" w14:textId="77777777" w:rsidR="003C5256" w:rsidRDefault="003C5256">
            <w:pPr>
              <w:pStyle w:val="TableParagraph"/>
              <w:rPr>
                <w:sz w:val="24"/>
              </w:rPr>
            </w:pPr>
          </w:p>
        </w:tc>
      </w:tr>
      <w:tr w:rsidR="003C5256" w14:paraId="7CF3A64F" w14:textId="77777777">
        <w:trPr>
          <w:trHeight w:val="1100"/>
        </w:trPr>
        <w:tc>
          <w:tcPr>
            <w:tcW w:w="5825" w:type="dxa"/>
          </w:tcPr>
          <w:p w14:paraId="1CEA2585" w14:textId="77777777" w:rsidR="003C5256" w:rsidRDefault="00EA4AB5">
            <w:pPr>
              <w:pStyle w:val="TableParagraph"/>
              <w:spacing w:line="314" w:lineRule="exact"/>
              <w:ind w:left="587"/>
              <w:rPr>
                <w:b/>
                <w:sz w:val="28"/>
              </w:rPr>
            </w:pPr>
            <w:r>
              <w:rPr>
                <w:b/>
                <w:sz w:val="28"/>
              </w:rPr>
              <w:t>Промежуточная</w:t>
            </w:r>
            <w:r>
              <w:rPr>
                <w:b/>
                <w:spacing w:val="-6"/>
                <w:sz w:val="28"/>
              </w:rPr>
              <w:t xml:space="preserve"> </w:t>
            </w:r>
            <w:r>
              <w:rPr>
                <w:b/>
                <w:sz w:val="28"/>
              </w:rPr>
              <w:t>аттестация</w:t>
            </w:r>
            <w:r>
              <w:rPr>
                <w:b/>
                <w:spacing w:val="-6"/>
                <w:sz w:val="28"/>
              </w:rPr>
              <w:t xml:space="preserve"> </w:t>
            </w:r>
            <w:r>
              <w:rPr>
                <w:b/>
                <w:sz w:val="28"/>
              </w:rPr>
              <w:t>в</w:t>
            </w:r>
            <w:r>
              <w:rPr>
                <w:b/>
                <w:spacing w:val="-4"/>
                <w:sz w:val="28"/>
              </w:rPr>
              <w:t xml:space="preserve"> </w:t>
            </w:r>
            <w:r>
              <w:rPr>
                <w:b/>
                <w:spacing w:val="-2"/>
                <w:sz w:val="28"/>
              </w:rPr>
              <w:t>форме</w:t>
            </w:r>
          </w:p>
        </w:tc>
        <w:tc>
          <w:tcPr>
            <w:tcW w:w="2175" w:type="dxa"/>
          </w:tcPr>
          <w:p w14:paraId="5DAE25F9" w14:textId="77777777" w:rsidR="003C5256" w:rsidRDefault="00EA4AB5">
            <w:pPr>
              <w:pStyle w:val="TableParagraph"/>
              <w:ind w:left="829" w:hanging="689"/>
              <w:rPr>
                <w:i/>
                <w:sz w:val="24"/>
              </w:rPr>
            </w:pPr>
            <w:r>
              <w:rPr>
                <w:i/>
                <w:sz w:val="24"/>
              </w:rPr>
              <w:t>экзамена</w:t>
            </w:r>
            <w:r>
              <w:rPr>
                <w:i/>
                <w:spacing w:val="-15"/>
                <w:sz w:val="24"/>
              </w:rPr>
              <w:t xml:space="preserve"> </w:t>
            </w:r>
            <w:r>
              <w:rPr>
                <w:i/>
                <w:sz w:val="24"/>
              </w:rPr>
              <w:t>в</w:t>
            </w:r>
            <w:r>
              <w:rPr>
                <w:i/>
                <w:spacing w:val="-15"/>
                <w:sz w:val="24"/>
              </w:rPr>
              <w:t xml:space="preserve"> </w:t>
            </w:r>
            <w:r>
              <w:rPr>
                <w:i/>
                <w:sz w:val="24"/>
              </w:rPr>
              <w:t>3</w:t>
            </w:r>
            <w:r>
              <w:rPr>
                <w:i/>
                <w:spacing w:val="-15"/>
                <w:sz w:val="24"/>
              </w:rPr>
              <w:t xml:space="preserve"> </w:t>
            </w:r>
            <w:r>
              <w:rPr>
                <w:i/>
                <w:sz w:val="24"/>
              </w:rPr>
              <w:t xml:space="preserve">семе- </w:t>
            </w:r>
            <w:r>
              <w:rPr>
                <w:i/>
                <w:spacing w:val="-4"/>
                <w:sz w:val="24"/>
              </w:rPr>
              <w:t>стре</w:t>
            </w:r>
          </w:p>
        </w:tc>
      </w:tr>
    </w:tbl>
    <w:p w14:paraId="2A401146" w14:textId="77777777" w:rsidR="003C5256" w:rsidRDefault="003C5256">
      <w:pPr>
        <w:pStyle w:val="TableParagraph"/>
        <w:rPr>
          <w:i/>
          <w:sz w:val="24"/>
        </w:rPr>
        <w:sectPr w:rsidR="003C5256">
          <w:pgSz w:w="11900" w:h="16840"/>
          <w:pgMar w:top="780" w:right="566" w:bottom="280" w:left="850" w:header="720" w:footer="720" w:gutter="0"/>
          <w:cols w:space="720"/>
        </w:sectPr>
      </w:pPr>
    </w:p>
    <w:p w14:paraId="76E3658C" w14:textId="77777777" w:rsidR="003C5256" w:rsidRDefault="00EA4AB5">
      <w:pPr>
        <w:pStyle w:val="a4"/>
        <w:numPr>
          <w:ilvl w:val="1"/>
          <w:numId w:val="95"/>
        </w:numPr>
        <w:tabs>
          <w:tab w:val="left" w:pos="4773"/>
        </w:tabs>
        <w:spacing w:before="69"/>
        <w:ind w:left="4773" w:hanging="491"/>
        <w:rPr>
          <w:b/>
          <w:sz w:val="28"/>
        </w:rPr>
      </w:pPr>
      <w:r>
        <w:rPr>
          <w:b/>
          <w:sz w:val="28"/>
        </w:rPr>
        <w:lastRenderedPageBreak/>
        <w:t>Тематический</w:t>
      </w:r>
      <w:r>
        <w:rPr>
          <w:b/>
          <w:spacing w:val="-12"/>
          <w:sz w:val="28"/>
        </w:rPr>
        <w:t xml:space="preserve"> </w:t>
      </w:r>
      <w:r>
        <w:rPr>
          <w:b/>
          <w:sz w:val="28"/>
        </w:rPr>
        <w:t>план</w:t>
      </w:r>
      <w:r>
        <w:rPr>
          <w:b/>
          <w:spacing w:val="-8"/>
          <w:sz w:val="28"/>
        </w:rPr>
        <w:t xml:space="preserve"> </w:t>
      </w:r>
      <w:r>
        <w:rPr>
          <w:b/>
          <w:sz w:val="28"/>
        </w:rPr>
        <w:t>и</w:t>
      </w:r>
      <w:r>
        <w:rPr>
          <w:b/>
          <w:spacing w:val="-8"/>
          <w:sz w:val="28"/>
        </w:rPr>
        <w:t xml:space="preserve"> </w:t>
      </w:r>
      <w:r>
        <w:rPr>
          <w:b/>
          <w:sz w:val="28"/>
        </w:rPr>
        <w:t>содержание</w:t>
      </w:r>
      <w:r>
        <w:rPr>
          <w:b/>
          <w:spacing w:val="-9"/>
          <w:sz w:val="28"/>
        </w:rPr>
        <w:t xml:space="preserve"> </w:t>
      </w:r>
      <w:r>
        <w:rPr>
          <w:b/>
          <w:sz w:val="28"/>
        </w:rPr>
        <w:t>учебной</w:t>
      </w:r>
      <w:r>
        <w:rPr>
          <w:b/>
          <w:spacing w:val="-8"/>
          <w:sz w:val="28"/>
        </w:rPr>
        <w:t xml:space="preserve"> </w:t>
      </w:r>
      <w:r>
        <w:rPr>
          <w:b/>
          <w:spacing w:val="-2"/>
          <w:sz w:val="28"/>
        </w:rPr>
        <w:t>дисциплины</w:t>
      </w:r>
    </w:p>
    <w:p w14:paraId="0CBB91C4" w14:textId="77777777" w:rsidR="003C5256" w:rsidRDefault="003C5256">
      <w:pPr>
        <w:pStyle w:val="a3"/>
        <w:spacing w:before="94"/>
        <w:rPr>
          <w:b/>
          <w:sz w:val="20"/>
        </w:r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9"/>
        <w:gridCol w:w="9823"/>
        <w:gridCol w:w="1807"/>
        <w:gridCol w:w="1562"/>
      </w:tblGrid>
      <w:tr w:rsidR="003C5256" w14:paraId="382043A8" w14:textId="77777777">
        <w:trPr>
          <w:trHeight w:val="551"/>
        </w:trPr>
        <w:tc>
          <w:tcPr>
            <w:tcW w:w="2249" w:type="dxa"/>
          </w:tcPr>
          <w:p w14:paraId="12D3C0E1" w14:textId="77777777" w:rsidR="003C5256" w:rsidRDefault="00EA4AB5">
            <w:pPr>
              <w:pStyle w:val="TableParagraph"/>
              <w:spacing w:before="5" w:line="228" w:lineRule="auto"/>
              <w:ind w:left="323"/>
              <w:rPr>
                <w:b/>
                <w:sz w:val="24"/>
              </w:rPr>
            </w:pPr>
            <w:r>
              <w:rPr>
                <w:b/>
                <w:spacing w:val="-2"/>
                <w:sz w:val="24"/>
              </w:rPr>
              <w:t xml:space="preserve">Наименование </w:t>
            </w:r>
            <w:r>
              <w:rPr>
                <w:b/>
                <w:sz w:val="24"/>
              </w:rPr>
              <w:t>разделов</w:t>
            </w:r>
            <w:r>
              <w:rPr>
                <w:b/>
                <w:spacing w:val="-4"/>
                <w:sz w:val="24"/>
              </w:rPr>
              <w:t xml:space="preserve"> </w:t>
            </w:r>
            <w:r>
              <w:rPr>
                <w:b/>
                <w:sz w:val="24"/>
              </w:rPr>
              <w:t>и</w:t>
            </w:r>
            <w:r>
              <w:rPr>
                <w:b/>
                <w:spacing w:val="-2"/>
                <w:sz w:val="24"/>
              </w:rPr>
              <w:t xml:space="preserve"> </w:t>
            </w:r>
            <w:r>
              <w:rPr>
                <w:b/>
                <w:spacing w:val="-5"/>
                <w:sz w:val="24"/>
              </w:rPr>
              <w:t>тем</w:t>
            </w:r>
          </w:p>
        </w:tc>
        <w:tc>
          <w:tcPr>
            <w:tcW w:w="9823" w:type="dxa"/>
          </w:tcPr>
          <w:p w14:paraId="609B45D0" w14:textId="77777777" w:rsidR="003C5256" w:rsidRDefault="00EA4AB5">
            <w:pPr>
              <w:pStyle w:val="TableParagraph"/>
              <w:spacing w:before="5" w:line="228" w:lineRule="auto"/>
              <w:ind w:left="4166" w:hanging="3694"/>
              <w:rPr>
                <w:b/>
                <w:sz w:val="24"/>
              </w:rPr>
            </w:pPr>
            <w:r>
              <w:rPr>
                <w:b/>
                <w:sz w:val="24"/>
              </w:rPr>
              <w:t>Содержание</w:t>
            </w:r>
            <w:r>
              <w:rPr>
                <w:b/>
                <w:spacing w:val="-12"/>
                <w:sz w:val="24"/>
              </w:rPr>
              <w:t xml:space="preserve"> </w:t>
            </w:r>
            <w:r>
              <w:rPr>
                <w:b/>
                <w:sz w:val="24"/>
              </w:rPr>
              <w:t>учебного</w:t>
            </w:r>
            <w:r>
              <w:rPr>
                <w:b/>
                <w:spacing w:val="-9"/>
                <w:sz w:val="24"/>
              </w:rPr>
              <w:t xml:space="preserve"> </w:t>
            </w:r>
            <w:r>
              <w:rPr>
                <w:b/>
                <w:sz w:val="24"/>
              </w:rPr>
              <w:t>материала,</w:t>
            </w:r>
            <w:r>
              <w:rPr>
                <w:b/>
                <w:spacing w:val="-11"/>
                <w:sz w:val="24"/>
              </w:rPr>
              <w:t xml:space="preserve"> </w:t>
            </w:r>
            <w:r>
              <w:rPr>
                <w:b/>
                <w:sz w:val="24"/>
              </w:rPr>
              <w:t>практические</w:t>
            </w:r>
            <w:r>
              <w:rPr>
                <w:b/>
                <w:spacing w:val="-13"/>
                <w:sz w:val="24"/>
              </w:rPr>
              <w:t xml:space="preserve"> </w:t>
            </w:r>
            <w:r>
              <w:rPr>
                <w:b/>
                <w:sz w:val="24"/>
              </w:rPr>
              <w:t>занятия,</w:t>
            </w:r>
            <w:r>
              <w:rPr>
                <w:b/>
                <w:spacing w:val="-12"/>
                <w:sz w:val="24"/>
              </w:rPr>
              <w:t xml:space="preserve"> </w:t>
            </w:r>
            <w:r>
              <w:rPr>
                <w:b/>
                <w:sz w:val="24"/>
              </w:rPr>
              <w:t>самостоятельная</w:t>
            </w:r>
            <w:r>
              <w:rPr>
                <w:b/>
                <w:spacing w:val="-12"/>
                <w:sz w:val="24"/>
              </w:rPr>
              <w:t xml:space="preserve"> </w:t>
            </w:r>
            <w:r>
              <w:rPr>
                <w:b/>
                <w:sz w:val="24"/>
              </w:rPr>
              <w:t xml:space="preserve">работа </w:t>
            </w:r>
            <w:r>
              <w:rPr>
                <w:b/>
                <w:spacing w:val="-2"/>
                <w:sz w:val="24"/>
              </w:rPr>
              <w:t>обучающихся</w:t>
            </w:r>
          </w:p>
        </w:tc>
        <w:tc>
          <w:tcPr>
            <w:tcW w:w="1807" w:type="dxa"/>
          </w:tcPr>
          <w:p w14:paraId="3FD220BE" w14:textId="77777777" w:rsidR="003C5256" w:rsidRDefault="00EA4AB5">
            <w:pPr>
              <w:pStyle w:val="TableParagraph"/>
              <w:spacing w:before="5" w:line="228" w:lineRule="auto"/>
              <w:ind w:left="602" w:right="529" w:hanging="53"/>
              <w:rPr>
                <w:b/>
                <w:sz w:val="24"/>
              </w:rPr>
            </w:pPr>
            <w:r>
              <w:rPr>
                <w:b/>
                <w:spacing w:val="-2"/>
                <w:sz w:val="24"/>
              </w:rPr>
              <w:t>Объем часов</w:t>
            </w:r>
          </w:p>
        </w:tc>
        <w:tc>
          <w:tcPr>
            <w:tcW w:w="1562" w:type="dxa"/>
          </w:tcPr>
          <w:p w14:paraId="7B3EED3D" w14:textId="77777777" w:rsidR="003C5256" w:rsidRDefault="00EA4AB5">
            <w:pPr>
              <w:pStyle w:val="TableParagraph"/>
              <w:spacing w:before="5" w:line="228" w:lineRule="auto"/>
              <w:ind w:left="290" w:right="268" w:firstLine="29"/>
              <w:rPr>
                <w:b/>
                <w:sz w:val="24"/>
              </w:rPr>
            </w:pPr>
            <w:r>
              <w:rPr>
                <w:b/>
                <w:spacing w:val="-2"/>
                <w:sz w:val="24"/>
              </w:rPr>
              <w:t>Уровень освоения</w:t>
            </w:r>
          </w:p>
        </w:tc>
      </w:tr>
      <w:tr w:rsidR="003C5256" w14:paraId="1AACBB7C" w14:textId="77777777">
        <w:trPr>
          <w:trHeight w:val="275"/>
        </w:trPr>
        <w:tc>
          <w:tcPr>
            <w:tcW w:w="2249" w:type="dxa"/>
          </w:tcPr>
          <w:p w14:paraId="48D05FAB" w14:textId="77777777" w:rsidR="003C5256" w:rsidRDefault="00EA4AB5">
            <w:pPr>
              <w:pStyle w:val="TableParagraph"/>
              <w:spacing w:line="255" w:lineRule="exact"/>
              <w:ind w:left="17"/>
              <w:jc w:val="center"/>
              <w:rPr>
                <w:sz w:val="24"/>
              </w:rPr>
            </w:pPr>
            <w:r>
              <w:rPr>
                <w:spacing w:val="-10"/>
                <w:sz w:val="24"/>
              </w:rPr>
              <w:t>1</w:t>
            </w:r>
          </w:p>
        </w:tc>
        <w:tc>
          <w:tcPr>
            <w:tcW w:w="9823" w:type="dxa"/>
          </w:tcPr>
          <w:p w14:paraId="7CF30294" w14:textId="77777777" w:rsidR="003C5256" w:rsidRDefault="00EA4AB5">
            <w:pPr>
              <w:pStyle w:val="TableParagraph"/>
              <w:spacing w:line="255" w:lineRule="exact"/>
              <w:ind w:left="17"/>
              <w:jc w:val="center"/>
              <w:rPr>
                <w:sz w:val="24"/>
              </w:rPr>
            </w:pPr>
            <w:r>
              <w:rPr>
                <w:spacing w:val="-10"/>
                <w:sz w:val="24"/>
              </w:rPr>
              <w:t>2</w:t>
            </w:r>
          </w:p>
        </w:tc>
        <w:tc>
          <w:tcPr>
            <w:tcW w:w="1807" w:type="dxa"/>
          </w:tcPr>
          <w:p w14:paraId="11B6D158" w14:textId="77777777" w:rsidR="003C5256" w:rsidRDefault="00EA4AB5">
            <w:pPr>
              <w:pStyle w:val="TableParagraph"/>
              <w:spacing w:line="255" w:lineRule="exact"/>
              <w:ind w:left="23"/>
              <w:jc w:val="center"/>
              <w:rPr>
                <w:sz w:val="24"/>
              </w:rPr>
            </w:pPr>
            <w:r>
              <w:rPr>
                <w:spacing w:val="-10"/>
                <w:sz w:val="24"/>
              </w:rPr>
              <w:t>3</w:t>
            </w:r>
          </w:p>
        </w:tc>
        <w:tc>
          <w:tcPr>
            <w:tcW w:w="1562" w:type="dxa"/>
          </w:tcPr>
          <w:p w14:paraId="2D89CDE6" w14:textId="77777777" w:rsidR="003C5256" w:rsidRDefault="00EA4AB5">
            <w:pPr>
              <w:pStyle w:val="TableParagraph"/>
              <w:spacing w:line="255" w:lineRule="exact"/>
              <w:ind w:left="18"/>
              <w:jc w:val="center"/>
              <w:rPr>
                <w:sz w:val="24"/>
              </w:rPr>
            </w:pPr>
            <w:r>
              <w:rPr>
                <w:spacing w:val="-10"/>
                <w:sz w:val="24"/>
              </w:rPr>
              <w:t>4</w:t>
            </w:r>
          </w:p>
        </w:tc>
      </w:tr>
      <w:tr w:rsidR="003C5256" w14:paraId="3EAA51E9" w14:textId="77777777">
        <w:trPr>
          <w:trHeight w:val="340"/>
        </w:trPr>
        <w:tc>
          <w:tcPr>
            <w:tcW w:w="2249" w:type="dxa"/>
            <w:vMerge w:val="restart"/>
          </w:tcPr>
          <w:p w14:paraId="6FA15019" w14:textId="77777777" w:rsidR="003C5256" w:rsidRDefault="00EA4AB5">
            <w:pPr>
              <w:pStyle w:val="TableParagraph"/>
              <w:spacing w:line="270" w:lineRule="exact"/>
              <w:ind w:left="112"/>
              <w:rPr>
                <w:b/>
                <w:sz w:val="24"/>
              </w:rPr>
            </w:pPr>
            <w:r>
              <w:rPr>
                <w:b/>
                <w:spacing w:val="-2"/>
                <w:sz w:val="24"/>
              </w:rPr>
              <w:t>Введение</w:t>
            </w:r>
          </w:p>
        </w:tc>
        <w:tc>
          <w:tcPr>
            <w:tcW w:w="9823" w:type="dxa"/>
          </w:tcPr>
          <w:p w14:paraId="1A8AB6EF" w14:textId="77777777" w:rsidR="003C5256" w:rsidRDefault="00EA4AB5">
            <w:pPr>
              <w:pStyle w:val="TableParagraph"/>
              <w:spacing w:line="270"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07" w:type="dxa"/>
            <w:vMerge w:val="restart"/>
          </w:tcPr>
          <w:p w14:paraId="5698BF5F" w14:textId="77777777" w:rsidR="003C5256" w:rsidRDefault="00EA4AB5">
            <w:pPr>
              <w:pStyle w:val="TableParagraph"/>
              <w:spacing w:line="266" w:lineRule="exact"/>
              <w:ind w:left="23" w:right="6"/>
              <w:jc w:val="center"/>
              <w:rPr>
                <w:sz w:val="24"/>
              </w:rPr>
            </w:pPr>
            <w:r>
              <w:rPr>
                <w:spacing w:val="-10"/>
                <w:sz w:val="24"/>
              </w:rPr>
              <w:t>2</w:t>
            </w:r>
          </w:p>
        </w:tc>
        <w:tc>
          <w:tcPr>
            <w:tcW w:w="1562" w:type="dxa"/>
            <w:vMerge w:val="restart"/>
          </w:tcPr>
          <w:p w14:paraId="3CF28377" w14:textId="77777777" w:rsidR="003C5256" w:rsidRDefault="00EA4AB5">
            <w:pPr>
              <w:pStyle w:val="TableParagraph"/>
              <w:spacing w:line="266" w:lineRule="exact"/>
              <w:ind w:left="18"/>
              <w:jc w:val="center"/>
              <w:rPr>
                <w:sz w:val="24"/>
              </w:rPr>
            </w:pPr>
            <w:r>
              <w:rPr>
                <w:spacing w:val="-10"/>
                <w:sz w:val="24"/>
              </w:rPr>
              <w:t>1</w:t>
            </w:r>
          </w:p>
        </w:tc>
      </w:tr>
      <w:tr w:rsidR="003C5256" w14:paraId="3617EC31" w14:textId="77777777">
        <w:trPr>
          <w:trHeight w:val="852"/>
        </w:trPr>
        <w:tc>
          <w:tcPr>
            <w:tcW w:w="2249" w:type="dxa"/>
            <w:vMerge/>
            <w:tcBorders>
              <w:top w:val="nil"/>
            </w:tcBorders>
          </w:tcPr>
          <w:p w14:paraId="27151DC7" w14:textId="77777777" w:rsidR="003C5256" w:rsidRDefault="003C5256">
            <w:pPr>
              <w:rPr>
                <w:sz w:val="2"/>
                <w:szCs w:val="2"/>
              </w:rPr>
            </w:pPr>
          </w:p>
        </w:tc>
        <w:tc>
          <w:tcPr>
            <w:tcW w:w="9823" w:type="dxa"/>
          </w:tcPr>
          <w:p w14:paraId="702435BB" w14:textId="77777777" w:rsidR="003C5256" w:rsidRDefault="00EA4AB5">
            <w:pPr>
              <w:pStyle w:val="TableParagraph"/>
              <w:spacing w:line="266" w:lineRule="exact"/>
              <w:ind w:left="111"/>
              <w:rPr>
                <w:sz w:val="24"/>
              </w:rPr>
            </w:pPr>
            <w:r>
              <w:rPr>
                <w:sz w:val="24"/>
              </w:rPr>
              <w:t>Задачи</w:t>
            </w:r>
            <w:r>
              <w:rPr>
                <w:spacing w:val="-4"/>
                <w:sz w:val="24"/>
              </w:rPr>
              <w:t xml:space="preserve"> </w:t>
            </w:r>
            <w:r>
              <w:rPr>
                <w:sz w:val="24"/>
              </w:rPr>
              <w:t>и</w:t>
            </w:r>
            <w:r>
              <w:rPr>
                <w:spacing w:val="-2"/>
                <w:sz w:val="24"/>
              </w:rPr>
              <w:t xml:space="preserve"> </w:t>
            </w:r>
            <w:r>
              <w:rPr>
                <w:sz w:val="24"/>
              </w:rPr>
              <w:t>содержание</w:t>
            </w:r>
            <w:r>
              <w:rPr>
                <w:spacing w:val="-4"/>
                <w:sz w:val="24"/>
              </w:rPr>
              <w:t xml:space="preserve"> </w:t>
            </w:r>
            <w:r>
              <w:rPr>
                <w:sz w:val="24"/>
              </w:rPr>
              <w:t>дисциплины,</w:t>
            </w:r>
            <w:r>
              <w:rPr>
                <w:spacing w:val="-4"/>
                <w:sz w:val="24"/>
              </w:rPr>
              <w:t xml:space="preserve"> </w:t>
            </w:r>
            <w:r>
              <w:rPr>
                <w:sz w:val="24"/>
              </w:rPr>
              <w:t>связь</w:t>
            </w:r>
            <w:r>
              <w:rPr>
                <w:spacing w:val="-3"/>
                <w:sz w:val="24"/>
              </w:rPr>
              <w:t xml:space="preserve"> </w:t>
            </w:r>
            <w:r>
              <w:rPr>
                <w:sz w:val="24"/>
              </w:rPr>
              <w:t>с</w:t>
            </w:r>
            <w:r>
              <w:rPr>
                <w:spacing w:val="-5"/>
                <w:sz w:val="24"/>
              </w:rPr>
              <w:t xml:space="preserve"> </w:t>
            </w:r>
            <w:r>
              <w:rPr>
                <w:sz w:val="24"/>
              </w:rPr>
              <w:t>другими</w:t>
            </w:r>
            <w:r>
              <w:rPr>
                <w:spacing w:val="-3"/>
                <w:sz w:val="24"/>
              </w:rPr>
              <w:t xml:space="preserve"> </w:t>
            </w:r>
            <w:r>
              <w:rPr>
                <w:spacing w:val="-2"/>
                <w:sz w:val="24"/>
              </w:rPr>
              <w:t>дисциплинами.</w:t>
            </w:r>
          </w:p>
          <w:p w14:paraId="382E29FD" w14:textId="77777777" w:rsidR="003C5256" w:rsidRDefault="00EA4AB5">
            <w:pPr>
              <w:pStyle w:val="TableParagraph"/>
              <w:spacing w:before="1"/>
              <w:ind w:left="111"/>
              <w:rPr>
                <w:sz w:val="24"/>
              </w:rPr>
            </w:pPr>
            <w:r>
              <w:rPr>
                <w:sz w:val="24"/>
              </w:rPr>
              <w:t>Экономическое</w:t>
            </w:r>
            <w:r>
              <w:rPr>
                <w:spacing w:val="-13"/>
                <w:sz w:val="24"/>
              </w:rPr>
              <w:t xml:space="preserve"> </w:t>
            </w:r>
            <w:r>
              <w:rPr>
                <w:sz w:val="24"/>
              </w:rPr>
              <w:t>районирование</w:t>
            </w:r>
            <w:r>
              <w:rPr>
                <w:spacing w:val="-11"/>
                <w:sz w:val="24"/>
              </w:rPr>
              <w:t xml:space="preserve"> </w:t>
            </w:r>
            <w:r>
              <w:rPr>
                <w:sz w:val="24"/>
              </w:rPr>
              <w:t>России.</w:t>
            </w:r>
            <w:r>
              <w:rPr>
                <w:spacing w:val="-12"/>
                <w:sz w:val="24"/>
              </w:rPr>
              <w:t xml:space="preserve"> </w:t>
            </w:r>
            <w:r>
              <w:rPr>
                <w:sz w:val="24"/>
              </w:rPr>
              <w:t>Основные</w:t>
            </w:r>
            <w:r>
              <w:rPr>
                <w:spacing w:val="-11"/>
                <w:sz w:val="24"/>
              </w:rPr>
              <w:t xml:space="preserve"> </w:t>
            </w:r>
            <w:r>
              <w:rPr>
                <w:sz w:val="24"/>
              </w:rPr>
              <w:t>принципы</w:t>
            </w:r>
            <w:r>
              <w:rPr>
                <w:spacing w:val="-11"/>
                <w:sz w:val="24"/>
              </w:rPr>
              <w:t xml:space="preserve"> </w:t>
            </w:r>
            <w:r>
              <w:rPr>
                <w:sz w:val="24"/>
              </w:rPr>
              <w:t>районирования.</w:t>
            </w:r>
            <w:r>
              <w:rPr>
                <w:spacing w:val="-12"/>
                <w:sz w:val="24"/>
              </w:rPr>
              <w:t xml:space="preserve"> </w:t>
            </w:r>
            <w:r>
              <w:rPr>
                <w:sz w:val="24"/>
              </w:rPr>
              <w:t xml:space="preserve">Продукция </w:t>
            </w:r>
            <w:r>
              <w:rPr>
                <w:spacing w:val="-2"/>
                <w:sz w:val="24"/>
              </w:rPr>
              <w:t>транспорта.</w:t>
            </w:r>
          </w:p>
        </w:tc>
        <w:tc>
          <w:tcPr>
            <w:tcW w:w="1807" w:type="dxa"/>
            <w:vMerge/>
            <w:tcBorders>
              <w:top w:val="nil"/>
            </w:tcBorders>
          </w:tcPr>
          <w:p w14:paraId="5E0DADD8" w14:textId="77777777" w:rsidR="003C5256" w:rsidRDefault="003C5256">
            <w:pPr>
              <w:rPr>
                <w:sz w:val="2"/>
                <w:szCs w:val="2"/>
              </w:rPr>
            </w:pPr>
          </w:p>
        </w:tc>
        <w:tc>
          <w:tcPr>
            <w:tcW w:w="1562" w:type="dxa"/>
            <w:vMerge/>
            <w:tcBorders>
              <w:top w:val="nil"/>
            </w:tcBorders>
          </w:tcPr>
          <w:p w14:paraId="4DD316A1" w14:textId="77777777" w:rsidR="003C5256" w:rsidRDefault="003C5256">
            <w:pPr>
              <w:rPr>
                <w:sz w:val="2"/>
                <w:szCs w:val="2"/>
              </w:rPr>
            </w:pPr>
          </w:p>
        </w:tc>
      </w:tr>
      <w:tr w:rsidR="003C5256" w14:paraId="7E70EF6C" w14:textId="77777777">
        <w:trPr>
          <w:trHeight w:val="827"/>
        </w:trPr>
        <w:tc>
          <w:tcPr>
            <w:tcW w:w="2249" w:type="dxa"/>
          </w:tcPr>
          <w:p w14:paraId="4ECCD523" w14:textId="77777777" w:rsidR="003C5256" w:rsidRDefault="00EA4AB5">
            <w:pPr>
              <w:pStyle w:val="TableParagraph"/>
              <w:ind w:left="112"/>
              <w:rPr>
                <w:b/>
                <w:sz w:val="24"/>
              </w:rPr>
            </w:pPr>
            <w:r>
              <w:rPr>
                <w:b/>
                <w:sz w:val="24"/>
              </w:rPr>
              <w:t>Раздел</w:t>
            </w:r>
            <w:r>
              <w:rPr>
                <w:b/>
                <w:spacing w:val="-1"/>
                <w:sz w:val="24"/>
              </w:rPr>
              <w:t xml:space="preserve"> </w:t>
            </w:r>
            <w:r>
              <w:rPr>
                <w:b/>
                <w:sz w:val="24"/>
              </w:rPr>
              <w:t xml:space="preserve">1. </w:t>
            </w:r>
            <w:r>
              <w:rPr>
                <w:b/>
                <w:spacing w:val="-2"/>
                <w:sz w:val="24"/>
              </w:rPr>
              <w:t>Общие</w:t>
            </w:r>
          </w:p>
          <w:p w14:paraId="2319888B" w14:textId="77777777" w:rsidR="003C5256" w:rsidRDefault="00EA4AB5">
            <w:pPr>
              <w:pStyle w:val="TableParagraph"/>
              <w:spacing w:before="11" w:line="260" w:lineRule="exact"/>
              <w:ind w:left="112"/>
              <w:rPr>
                <w:b/>
                <w:sz w:val="24"/>
              </w:rPr>
            </w:pPr>
            <w:r>
              <w:rPr>
                <w:b/>
                <w:sz w:val="24"/>
              </w:rPr>
              <w:t>сведения о транс- портных</w:t>
            </w:r>
            <w:r>
              <w:rPr>
                <w:b/>
                <w:spacing w:val="-7"/>
                <w:sz w:val="24"/>
              </w:rPr>
              <w:t xml:space="preserve"> </w:t>
            </w:r>
            <w:r>
              <w:rPr>
                <w:b/>
                <w:spacing w:val="-2"/>
                <w:sz w:val="24"/>
              </w:rPr>
              <w:t>системах</w:t>
            </w:r>
          </w:p>
        </w:tc>
        <w:tc>
          <w:tcPr>
            <w:tcW w:w="9823" w:type="dxa"/>
          </w:tcPr>
          <w:p w14:paraId="2597F465" w14:textId="77777777" w:rsidR="003C5256" w:rsidRDefault="003C5256">
            <w:pPr>
              <w:pStyle w:val="TableParagraph"/>
              <w:rPr>
                <w:sz w:val="24"/>
              </w:rPr>
            </w:pPr>
          </w:p>
        </w:tc>
        <w:tc>
          <w:tcPr>
            <w:tcW w:w="1807" w:type="dxa"/>
          </w:tcPr>
          <w:p w14:paraId="51878D7F" w14:textId="77777777" w:rsidR="003C5256" w:rsidRDefault="00EA4AB5">
            <w:pPr>
              <w:pStyle w:val="TableParagraph"/>
              <w:spacing w:line="266" w:lineRule="exact"/>
              <w:ind w:left="23"/>
              <w:jc w:val="center"/>
              <w:rPr>
                <w:sz w:val="24"/>
              </w:rPr>
            </w:pPr>
            <w:r>
              <w:rPr>
                <w:spacing w:val="-5"/>
                <w:sz w:val="24"/>
              </w:rPr>
              <w:t>14</w:t>
            </w:r>
          </w:p>
        </w:tc>
        <w:tc>
          <w:tcPr>
            <w:tcW w:w="1562" w:type="dxa"/>
          </w:tcPr>
          <w:p w14:paraId="584C33ED" w14:textId="77777777" w:rsidR="003C5256" w:rsidRDefault="003C5256">
            <w:pPr>
              <w:pStyle w:val="TableParagraph"/>
              <w:rPr>
                <w:sz w:val="24"/>
              </w:rPr>
            </w:pPr>
          </w:p>
        </w:tc>
      </w:tr>
      <w:tr w:rsidR="003C5256" w14:paraId="7DA55E7F" w14:textId="77777777">
        <w:trPr>
          <w:trHeight w:val="275"/>
        </w:trPr>
        <w:tc>
          <w:tcPr>
            <w:tcW w:w="2249" w:type="dxa"/>
            <w:vMerge w:val="restart"/>
          </w:tcPr>
          <w:p w14:paraId="4D9E0AC1" w14:textId="77777777" w:rsidR="003C5256" w:rsidRDefault="00EA4AB5">
            <w:pPr>
              <w:pStyle w:val="TableParagraph"/>
              <w:ind w:left="112" w:right="254"/>
              <w:rPr>
                <w:b/>
                <w:sz w:val="24"/>
              </w:rPr>
            </w:pPr>
            <w:r>
              <w:rPr>
                <w:b/>
                <w:sz w:val="24"/>
              </w:rPr>
              <w:t>Тема 1.1. Возникновение</w:t>
            </w:r>
            <w:r>
              <w:rPr>
                <w:b/>
                <w:spacing w:val="-15"/>
                <w:sz w:val="24"/>
              </w:rPr>
              <w:t xml:space="preserve"> </w:t>
            </w:r>
            <w:r>
              <w:rPr>
                <w:b/>
                <w:sz w:val="24"/>
              </w:rPr>
              <w:t xml:space="preserve">и развитие транс- </w:t>
            </w:r>
            <w:r>
              <w:rPr>
                <w:b/>
                <w:spacing w:val="-4"/>
                <w:sz w:val="24"/>
              </w:rPr>
              <w:t>порта</w:t>
            </w:r>
          </w:p>
        </w:tc>
        <w:tc>
          <w:tcPr>
            <w:tcW w:w="9823" w:type="dxa"/>
          </w:tcPr>
          <w:p w14:paraId="430F6627"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07" w:type="dxa"/>
            <w:vMerge w:val="restart"/>
          </w:tcPr>
          <w:p w14:paraId="40CED06B" w14:textId="77777777" w:rsidR="003C5256" w:rsidRDefault="00EA4AB5">
            <w:pPr>
              <w:pStyle w:val="TableParagraph"/>
              <w:spacing w:line="266" w:lineRule="exact"/>
              <w:ind w:left="23" w:right="6"/>
              <w:jc w:val="center"/>
              <w:rPr>
                <w:sz w:val="24"/>
              </w:rPr>
            </w:pPr>
            <w:r>
              <w:rPr>
                <w:spacing w:val="-10"/>
                <w:sz w:val="24"/>
              </w:rPr>
              <w:t>2</w:t>
            </w:r>
          </w:p>
        </w:tc>
        <w:tc>
          <w:tcPr>
            <w:tcW w:w="1562" w:type="dxa"/>
            <w:vMerge w:val="restart"/>
          </w:tcPr>
          <w:p w14:paraId="591E6213" w14:textId="77777777" w:rsidR="003C5256" w:rsidRDefault="00EA4AB5">
            <w:pPr>
              <w:pStyle w:val="TableParagraph"/>
              <w:spacing w:line="266" w:lineRule="exact"/>
              <w:ind w:left="18"/>
              <w:jc w:val="center"/>
              <w:rPr>
                <w:sz w:val="24"/>
              </w:rPr>
            </w:pPr>
            <w:r>
              <w:rPr>
                <w:spacing w:val="-10"/>
                <w:sz w:val="24"/>
              </w:rPr>
              <w:t>2</w:t>
            </w:r>
          </w:p>
        </w:tc>
      </w:tr>
      <w:tr w:rsidR="003C5256" w14:paraId="7EDEA2C6" w14:textId="77777777">
        <w:trPr>
          <w:trHeight w:val="826"/>
        </w:trPr>
        <w:tc>
          <w:tcPr>
            <w:tcW w:w="2249" w:type="dxa"/>
            <w:vMerge/>
            <w:tcBorders>
              <w:top w:val="nil"/>
            </w:tcBorders>
          </w:tcPr>
          <w:p w14:paraId="4C27280B" w14:textId="77777777" w:rsidR="003C5256" w:rsidRDefault="003C5256">
            <w:pPr>
              <w:rPr>
                <w:sz w:val="2"/>
                <w:szCs w:val="2"/>
              </w:rPr>
            </w:pPr>
          </w:p>
        </w:tc>
        <w:tc>
          <w:tcPr>
            <w:tcW w:w="9823" w:type="dxa"/>
          </w:tcPr>
          <w:p w14:paraId="15381C38" w14:textId="77777777" w:rsidR="003C5256" w:rsidRDefault="00EA4AB5">
            <w:pPr>
              <w:pStyle w:val="TableParagraph"/>
              <w:ind w:left="111"/>
              <w:rPr>
                <w:sz w:val="24"/>
              </w:rPr>
            </w:pPr>
            <w:r>
              <w:rPr>
                <w:sz w:val="24"/>
              </w:rPr>
              <w:t>Причины</w:t>
            </w:r>
            <w:r>
              <w:rPr>
                <w:spacing w:val="-2"/>
                <w:sz w:val="24"/>
              </w:rPr>
              <w:t xml:space="preserve"> </w:t>
            </w:r>
            <w:r>
              <w:rPr>
                <w:sz w:val="24"/>
              </w:rPr>
              <w:t>появления</w:t>
            </w:r>
            <w:r>
              <w:rPr>
                <w:spacing w:val="-1"/>
                <w:sz w:val="24"/>
              </w:rPr>
              <w:t xml:space="preserve"> </w:t>
            </w:r>
            <w:r>
              <w:rPr>
                <w:sz w:val="24"/>
              </w:rPr>
              <w:t>транспорта.</w:t>
            </w:r>
            <w:r>
              <w:rPr>
                <w:spacing w:val="-1"/>
                <w:sz w:val="24"/>
              </w:rPr>
              <w:t xml:space="preserve"> </w:t>
            </w:r>
            <w:r>
              <w:rPr>
                <w:sz w:val="24"/>
              </w:rPr>
              <w:t>Первые автомобили,</w:t>
            </w:r>
            <w:r>
              <w:rPr>
                <w:spacing w:val="-2"/>
                <w:sz w:val="24"/>
              </w:rPr>
              <w:t xml:space="preserve"> </w:t>
            </w:r>
            <w:r>
              <w:rPr>
                <w:sz w:val="24"/>
              </w:rPr>
              <w:t>паровозы,</w:t>
            </w:r>
            <w:r>
              <w:rPr>
                <w:spacing w:val="-1"/>
                <w:sz w:val="24"/>
              </w:rPr>
              <w:t xml:space="preserve"> </w:t>
            </w:r>
            <w:r>
              <w:rPr>
                <w:sz w:val="24"/>
              </w:rPr>
              <w:t>электрический</w:t>
            </w:r>
            <w:r>
              <w:rPr>
                <w:spacing w:val="-1"/>
                <w:sz w:val="24"/>
              </w:rPr>
              <w:t xml:space="preserve"> </w:t>
            </w:r>
            <w:r>
              <w:rPr>
                <w:spacing w:val="-2"/>
                <w:sz w:val="24"/>
              </w:rPr>
              <w:t>подвижной</w:t>
            </w:r>
          </w:p>
          <w:p w14:paraId="249F4B3D" w14:textId="77777777" w:rsidR="003C5256" w:rsidRDefault="00EA4AB5">
            <w:pPr>
              <w:pStyle w:val="TableParagraph"/>
              <w:spacing w:before="3" w:line="264" w:lineRule="exact"/>
              <w:ind w:left="111"/>
              <w:rPr>
                <w:sz w:val="24"/>
              </w:rPr>
            </w:pPr>
            <w:r>
              <w:rPr>
                <w:sz w:val="24"/>
              </w:rPr>
              <w:t>состав.</w:t>
            </w:r>
            <w:r>
              <w:rPr>
                <w:spacing w:val="40"/>
                <w:sz w:val="24"/>
              </w:rPr>
              <w:t xml:space="preserve"> </w:t>
            </w:r>
            <w:r>
              <w:rPr>
                <w:sz w:val="24"/>
              </w:rPr>
              <w:t>Возникновение</w:t>
            </w:r>
            <w:r>
              <w:rPr>
                <w:spacing w:val="40"/>
                <w:sz w:val="24"/>
              </w:rPr>
              <w:t xml:space="preserve"> </w:t>
            </w:r>
            <w:r>
              <w:rPr>
                <w:sz w:val="24"/>
              </w:rPr>
              <w:t>дизельных</w:t>
            </w:r>
            <w:r>
              <w:rPr>
                <w:spacing w:val="-9"/>
                <w:sz w:val="24"/>
              </w:rPr>
              <w:t xml:space="preserve"> </w:t>
            </w:r>
            <w:r>
              <w:rPr>
                <w:sz w:val="24"/>
              </w:rPr>
              <w:t>двигателей,</w:t>
            </w:r>
            <w:r>
              <w:rPr>
                <w:spacing w:val="-9"/>
                <w:sz w:val="24"/>
              </w:rPr>
              <w:t xml:space="preserve"> </w:t>
            </w:r>
            <w:r>
              <w:rPr>
                <w:sz w:val="24"/>
              </w:rPr>
              <w:t>летательных</w:t>
            </w:r>
            <w:r>
              <w:rPr>
                <w:spacing w:val="-5"/>
                <w:sz w:val="24"/>
              </w:rPr>
              <w:t xml:space="preserve"> </w:t>
            </w:r>
            <w:r>
              <w:rPr>
                <w:sz w:val="24"/>
              </w:rPr>
              <w:t>аппаратов,</w:t>
            </w:r>
            <w:r>
              <w:rPr>
                <w:spacing w:val="-8"/>
                <w:sz w:val="24"/>
              </w:rPr>
              <w:t xml:space="preserve"> </w:t>
            </w:r>
            <w:r>
              <w:rPr>
                <w:sz w:val="24"/>
              </w:rPr>
              <w:t xml:space="preserve">трубопроводного </w:t>
            </w:r>
            <w:r>
              <w:rPr>
                <w:spacing w:val="-2"/>
                <w:sz w:val="24"/>
              </w:rPr>
              <w:t>транспорта.</w:t>
            </w:r>
          </w:p>
        </w:tc>
        <w:tc>
          <w:tcPr>
            <w:tcW w:w="1807" w:type="dxa"/>
            <w:vMerge/>
            <w:tcBorders>
              <w:top w:val="nil"/>
            </w:tcBorders>
          </w:tcPr>
          <w:p w14:paraId="0E163429" w14:textId="77777777" w:rsidR="003C5256" w:rsidRDefault="003C5256">
            <w:pPr>
              <w:rPr>
                <w:sz w:val="2"/>
                <w:szCs w:val="2"/>
              </w:rPr>
            </w:pPr>
          </w:p>
        </w:tc>
        <w:tc>
          <w:tcPr>
            <w:tcW w:w="1562" w:type="dxa"/>
            <w:vMerge/>
            <w:tcBorders>
              <w:top w:val="nil"/>
            </w:tcBorders>
          </w:tcPr>
          <w:p w14:paraId="04DBC9F0" w14:textId="77777777" w:rsidR="003C5256" w:rsidRDefault="003C5256">
            <w:pPr>
              <w:rPr>
                <w:sz w:val="2"/>
                <w:szCs w:val="2"/>
              </w:rPr>
            </w:pPr>
          </w:p>
        </w:tc>
      </w:tr>
      <w:tr w:rsidR="003C5256" w14:paraId="34C72B61" w14:textId="77777777">
        <w:trPr>
          <w:trHeight w:val="2483"/>
        </w:trPr>
        <w:tc>
          <w:tcPr>
            <w:tcW w:w="2249" w:type="dxa"/>
            <w:vMerge/>
            <w:tcBorders>
              <w:top w:val="nil"/>
            </w:tcBorders>
          </w:tcPr>
          <w:p w14:paraId="3E1774AD" w14:textId="77777777" w:rsidR="003C5256" w:rsidRDefault="003C5256">
            <w:pPr>
              <w:rPr>
                <w:sz w:val="2"/>
                <w:szCs w:val="2"/>
              </w:rPr>
            </w:pPr>
          </w:p>
        </w:tc>
        <w:tc>
          <w:tcPr>
            <w:tcW w:w="9823" w:type="dxa"/>
          </w:tcPr>
          <w:p w14:paraId="24E3D64F" w14:textId="77777777" w:rsidR="003C5256" w:rsidRDefault="00EA4AB5">
            <w:pPr>
              <w:pStyle w:val="TableParagraph"/>
              <w:spacing w:line="268"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53A156C9" w14:textId="77777777" w:rsidR="003C5256" w:rsidRDefault="00EA4AB5">
            <w:pPr>
              <w:pStyle w:val="TableParagraph"/>
              <w:spacing w:before="2"/>
              <w:ind w:left="111"/>
              <w:rPr>
                <w:sz w:val="24"/>
              </w:rPr>
            </w:pPr>
            <w:r>
              <w:rPr>
                <w:sz w:val="24"/>
              </w:rPr>
              <w:t>проработка</w:t>
            </w:r>
            <w:r>
              <w:rPr>
                <w:spacing w:val="-9"/>
                <w:sz w:val="24"/>
              </w:rPr>
              <w:t xml:space="preserve"> </w:t>
            </w:r>
            <w:r>
              <w:rPr>
                <w:sz w:val="24"/>
              </w:rPr>
              <w:t>конспектов</w:t>
            </w:r>
            <w:r>
              <w:rPr>
                <w:spacing w:val="-9"/>
                <w:sz w:val="24"/>
              </w:rPr>
              <w:t xml:space="preserve"> </w:t>
            </w:r>
            <w:r>
              <w:rPr>
                <w:sz w:val="24"/>
              </w:rPr>
              <w:t>занятия,</w:t>
            </w:r>
            <w:r>
              <w:rPr>
                <w:spacing w:val="-7"/>
                <w:sz w:val="24"/>
              </w:rPr>
              <w:t xml:space="preserve"> </w:t>
            </w:r>
            <w:r>
              <w:rPr>
                <w:sz w:val="24"/>
              </w:rPr>
              <w:t>учебной</w:t>
            </w:r>
            <w:r>
              <w:rPr>
                <w:spacing w:val="-6"/>
                <w:sz w:val="24"/>
              </w:rPr>
              <w:t xml:space="preserve"> </w:t>
            </w:r>
            <w:r>
              <w:rPr>
                <w:sz w:val="24"/>
              </w:rPr>
              <w:t>и</w:t>
            </w:r>
            <w:r>
              <w:rPr>
                <w:spacing w:val="-6"/>
                <w:sz w:val="24"/>
              </w:rPr>
              <w:t xml:space="preserve"> </w:t>
            </w:r>
            <w:r>
              <w:rPr>
                <w:sz w:val="24"/>
              </w:rPr>
              <w:t>специальной</w:t>
            </w:r>
            <w:r>
              <w:rPr>
                <w:spacing w:val="-6"/>
                <w:sz w:val="24"/>
              </w:rPr>
              <w:t xml:space="preserve"> </w:t>
            </w:r>
            <w:r>
              <w:rPr>
                <w:sz w:val="24"/>
              </w:rPr>
              <w:t>технической</w:t>
            </w:r>
            <w:r>
              <w:rPr>
                <w:spacing w:val="-10"/>
                <w:sz w:val="24"/>
              </w:rPr>
              <w:t xml:space="preserve"> </w:t>
            </w:r>
            <w:r>
              <w:rPr>
                <w:sz w:val="24"/>
              </w:rPr>
              <w:t>литературы</w:t>
            </w:r>
            <w:r>
              <w:rPr>
                <w:spacing w:val="-9"/>
                <w:sz w:val="24"/>
              </w:rPr>
              <w:t xml:space="preserve"> </w:t>
            </w:r>
            <w:r>
              <w:rPr>
                <w:sz w:val="24"/>
              </w:rPr>
              <w:t>(по</w:t>
            </w:r>
            <w:r>
              <w:rPr>
                <w:spacing w:val="-9"/>
                <w:sz w:val="24"/>
              </w:rPr>
              <w:t xml:space="preserve"> </w:t>
            </w:r>
            <w:r>
              <w:rPr>
                <w:sz w:val="24"/>
              </w:rPr>
              <w:t>вопро- сам к параграфам, главам учебных пособий, составленным преподавателем)</w:t>
            </w:r>
          </w:p>
          <w:p w14:paraId="6F8B3ECC" w14:textId="77777777" w:rsidR="003C5256" w:rsidRDefault="00EA4AB5">
            <w:pPr>
              <w:pStyle w:val="TableParagraph"/>
              <w:ind w:left="111" w:right="7134"/>
              <w:rPr>
                <w:sz w:val="24"/>
              </w:rPr>
            </w:pPr>
            <w:r>
              <w:rPr>
                <w:sz w:val="24"/>
              </w:rPr>
              <w:t>Подготовить</w:t>
            </w:r>
            <w:r>
              <w:rPr>
                <w:spacing w:val="-15"/>
                <w:sz w:val="24"/>
              </w:rPr>
              <w:t xml:space="preserve"> </w:t>
            </w:r>
            <w:r>
              <w:rPr>
                <w:sz w:val="24"/>
              </w:rPr>
              <w:t>сообщения. Темы сообщений:</w:t>
            </w:r>
          </w:p>
          <w:p w14:paraId="4BF519E3" w14:textId="77777777" w:rsidR="003C5256" w:rsidRDefault="00EA4AB5">
            <w:pPr>
              <w:pStyle w:val="TableParagraph"/>
              <w:ind w:left="111"/>
              <w:rPr>
                <w:sz w:val="24"/>
              </w:rPr>
            </w:pPr>
            <w:r>
              <w:rPr>
                <w:sz w:val="24"/>
              </w:rPr>
              <w:t>-Транспорт</w:t>
            </w:r>
            <w:r>
              <w:rPr>
                <w:spacing w:val="-4"/>
                <w:sz w:val="24"/>
              </w:rPr>
              <w:t xml:space="preserve"> </w:t>
            </w:r>
            <w:r>
              <w:rPr>
                <w:sz w:val="24"/>
              </w:rPr>
              <w:t xml:space="preserve">древних </w:t>
            </w:r>
            <w:r>
              <w:rPr>
                <w:spacing w:val="-2"/>
                <w:sz w:val="24"/>
              </w:rPr>
              <w:t>цивилизаций;</w:t>
            </w:r>
          </w:p>
          <w:p w14:paraId="14EEE405" w14:textId="77777777" w:rsidR="003C5256" w:rsidRDefault="00EA4AB5">
            <w:pPr>
              <w:pStyle w:val="TableParagraph"/>
              <w:ind w:left="111"/>
              <w:rPr>
                <w:sz w:val="24"/>
              </w:rPr>
            </w:pPr>
            <w:r>
              <w:rPr>
                <w:sz w:val="24"/>
              </w:rPr>
              <w:t>-Эволюция</w:t>
            </w:r>
            <w:r>
              <w:rPr>
                <w:spacing w:val="-5"/>
                <w:sz w:val="24"/>
              </w:rPr>
              <w:t xml:space="preserve"> </w:t>
            </w:r>
            <w:r>
              <w:rPr>
                <w:sz w:val="24"/>
              </w:rPr>
              <w:t>транспорта</w:t>
            </w:r>
            <w:r>
              <w:rPr>
                <w:spacing w:val="-4"/>
                <w:sz w:val="24"/>
              </w:rPr>
              <w:t xml:space="preserve"> </w:t>
            </w:r>
            <w:r>
              <w:rPr>
                <w:sz w:val="24"/>
              </w:rPr>
              <w:t>в</w:t>
            </w:r>
            <w:r>
              <w:rPr>
                <w:spacing w:val="-3"/>
                <w:sz w:val="24"/>
              </w:rPr>
              <w:t xml:space="preserve"> </w:t>
            </w:r>
            <w:r>
              <w:rPr>
                <w:sz w:val="24"/>
              </w:rPr>
              <w:t>эпоху</w:t>
            </w:r>
            <w:r>
              <w:rPr>
                <w:spacing w:val="-10"/>
                <w:sz w:val="24"/>
              </w:rPr>
              <w:t xml:space="preserve"> </w:t>
            </w:r>
            <w:r>
              <w:rPr>
                <w:spacing w:val="-2"/>
                <w:sz w:val="24"/>
              </w:rPr>
              <w:t>средневековья;</w:t>
            </w:r>
          </w:p>
          <w:p w14:paraId="2BAE6364" w14:textId="77777777" w:rsidR="003C5256" w:rsidRDefault="00EA4AB5">
            <w:pPr>
              <w:pStyle w:val="TableParagraph"/>
              <w:spacing w:line="270" w:lineRule="exact"/>
              <w:ind w:left="111"/>
              <w:rPr>
                <w:sz w:val="24"/>
              </w:rPr>
            </w:pPr>
            <w:r>
              <w:rPr>
                <w:sz w:val="24"/>
              </w:rPr>
              <w:t>-Они</w:t>
            </w:r>
            <w:r>
              <w:rPr>
                <w:spacing w:val="-4"/>
                <w:sz w:val="24"/>
              </w:rPr>
              <w:t xml:space="preserve"> </w:t>
            </w:r>
            <w:r>
              <w:rPr>
                <w:sz w:val="24"/>
              </w:rPr>
              <w:t>были</w:t>
            </w:r>
            <w:r>
              <w:rPr>
                <w:spacing w:val="-4"/>
                <w:sz w:val="24"/>
              </w:rPr>
              <w:t xml:space="preserve"> </w:t>
            </w:r>
            <w:r>
              <w:rPr>
                <w:spacing w:val="-2"/>
                <w:sz w:val="24"/>
              </w:rPr>
              <w:t>первыми;</w:t>
            </w:r>
          </w:p>
          <w:p w14:paraId="5C27C96B" w14:textId="77777777" w:rsidR="003C5256" w:rsidRDefault="00EA4AB5">
            <w:pPr>
              <w:pStyle w:val="TableParagraph"/>
              <w:spacing w:line="268" w:lineRule="exact"/>
              <w:ind w:left="111"/>
              <w:rPr>
                <w:sz w:val="24"/>
              </w:rPr>
            </w:pPr>
            <w:r>
              <w:rPr>
                <w:sz w:val="24"/>
              </w:rPr>
              <w:t>-Общая</w:t>
            </w:r>
            <w:r>
              <w:rPr>
                <w:spacing w:val="-4"/>
                <w:sz w:val="24"/>
              </w:rPr>
              <w:t xml:space="preserve"> </w:t>
            </w:r>
            <w:r>
              <w:rPr>
                <w:sz w:val="24"/>
              </w:rPr>
              <w:t>характеристика</w:t>
            </w:r>
            <w:r>
              <w:rPr>
                <w:spacing w:val="-8"/>
                <w:sz w:val="24"/>
              </w:rPr>
              <w:t xml:space="preserve"> </w:t>
            </w:r>
            <w:r>
              <w:rPr>
                <w:sz w:val="24"/>
              </w:rPr>
              <w:t>современного</w:t>
            </w:r>
            <w:r>
              <w:rPr>
                <w:spacing w:val="-3"/>
                <w:sz w:val="24"/>
              </w:rPr>
              <w:t xml:space="preserve"> </w:t>
            </w:r>
            <w:r>
              <w:rPr>
                <w:spacing w:val="-2"/>
                <w:sz w:val="24"/>
              </w:rPr>
              <w:t>транспорта</w:t>
            </w:r>
          </w:p>
        </w:tc>
        <w:tc>
          <w:tcPr>
            <w:tcW w:w="1807" w:type="dxa"/>
          </w:tcPr>
          <w:p w14:paraId="7D6702C1" w14:textId="77777777" w:rsidR="003C5256" w:rsidRDefault="00EA4AB5">
            <w:pPr>
              <w:pStyle w:val="TableParagraph"/>
              <w:spacing w:line="266" w:lineRule="exact"/>
              <w:ind w:left="23"/>
              <w:jc w:val="center"/>
              <w:rPr>
                <w:sz w:val="24"/>
              </w:rPr>
            </w:pPr>
            <w:r>
              <w:rPr>
                <w:spacing w:val="-10"/>
                <w:sz w:val="24"/>
              </w:rPr>
              <w:t>2</w:t>
            </w:r>
          </w:p>
        </w:tc>
        <w:tc>
          <w:tcPr>
            <w:tcW w:w="1562" w:type="dxa"/>
          </w:tcPr>
          <w:p w14:paraId="73E1B419" w14:textId="77777777" w:rsidR="003C5256" w:rsidRDefault="00EA4AB5">
            <w:pPr>
              <w:pStyle w:val="TableParagraph"/>
              <w:spacing w:line="266" w:lineRule="exact"/>
              <w:ind w:left="18"/>
              <w:jc w:val="center"/>
              <w:rPr>
                <w:sz w:val="24"/>
              </w:rPr>
            </w:pPr>
            <w:r>
              <w:rPr>
                <w:spacing w:val="-10"/>
                <w:sz w:val="24"/>
              </w:rPr>
              <w:t>3</w:t>
            </w:r>
          </w:p>
        </w:tc>
      </w:tr>
      <w:tr w:rsidR="003C5256" w14:paraId="0E044CDB" w14:textId="77777777">
        <w:trPr>
          <w:trHeight w:val="296"/>
        </w:trPr>
        <w:tc>
          <w:tcPr>
            <w:tcW w:w="2249" w:type="dxa"/>
            <w:vMerge w:val="restart"/>
          </w:tcPr>
          <w:p w14:paraId="57D7EB4C" w14:textId="77777777" w:rsidR="003C5256" w:rsidRDefault="00EA4AB5">
            <w:pPr>
              <w:pStyle w:val="TableParagraph"/>
              <w:ind w:left="112" w:right="451"/>
              <w:rPr>
                <w:b/>
                <w:sz w:val="24"/>
              </w:rPr>
            </w:pPr>
            <w:r>
              <w:rPr>
                <w:b/>
                <w:sz w:val="24"/>
              </w:rPr>
              <w:t xml:space="preserve">Тема 1.2. </w:t>
            </w:r>
            <w:r>
              <w:rPr>
                <w:b/>
                <w:spacing w:val="-2"/>
                <w:sz w:val="24"/>
              </w:rPr>
              <w:t>Структура транспортной системы</w:t>
            </w:r>
          </w:p>
        </w:tc>
        <w:tc>
          <w:tcPr>
            <w:tcW w:w="9823" w:type="dxa"/>
          </w:tcPr>
          <w:p w14:paraId="116AB241" w14:textId="77777777" w:rsidR="003C5256" w:rsidRDefault="00EA4AB5">
            <w:pPr>
              <w:pStyle w:val="TableParagraph"/>
              <w:spacing w:line="270"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07" w:type="dxa"/>
            <w:vMerge w:val="restart"/>
          </w:tcPr>
          <w:p w14:paraId="454533D1" w14:textId="77777777" w:rsidR="003C5256" w:rsidRDefault="00EA4AB5">
            <w:pPr>
              <w:pStyle w:val="TableParagraph"/>
              <w:spacing w:line="266" w:lineRule="exact"/>
              <w:ind w:left="23" w:right="6"/>
              <w:jc w:val="center"/>
              <w:rPr>
                <w:sz w:val="24"/>
              </w:rPr>
            </w:pPr>
            <w:r>
              <w:rPr>
                <w:spacing w:val="-10"/>
                <w:sz w:val="24"/>
              </w:rPr>
              <w:t>2</w:t>
            </w:r>
          </w:p>
        </w:tc>
        <w:tc>
          <w:tcPr>
            <w:tcW w:w="1562" w:type="dxa"/>
            <w:vMerge w:val="restart"/>
          </w:tcPr>
          <w:p w14:paraId="0AE1A85A" w14:textId="77777777" w:rsidR="003C5256" w:rsidRDefault="00EA4AB5">
            <w:pPr>
              <w:pStyle w:val="TableParagraph"/>
              <w:spacing w:line="266" w:lineRule="exact"/>
              <w:ind w:left="18"/>
              <w:jc w:val="center"/>
              <w:rPr>
                <w:sz w:val="24"/>
              </w:rPr>
            </w:pPr>
            <w:r>
              <w:rPr>
                <w:spacing w:val="-10"/>
                <w:sz w:val="24"/>
              </w:rPr>
              <w:t>2</w:t>
            </w:r>
          </w:p>
        </w:tc>
      </w:tr>
      <w:tr w:rsidR="003C5256" w14:paraId="691B6F2C" w14:textId="77777777">
        <w:trPr>
          <w:trHeight w:val="885"/>
        </w:trPr>
        <w:tc>
          <w:tcPr>
            <w:tcW w:w="2249" w:type="dxa"/>
            <w:vMerge/>
            <w:tcBorders>
              <w:top w:val="nil"/>
            </w:tcBorders>
          </w:tcPr>
          <w:p w14:paraId="56051DF6" w14:textId="77777777" w:rsidR="003C5256" w:rsidRDefault="003C5256">
            <w:pPr>
              <w:rPr>
                <w:sz w:val="2"/>
                <w:szCs w:val="2"/>
              </w:rPr>
            </w:pPr>
          </w:p>
        </w:tc>
        <w:tc>
          <w:tcPr>
            <w:tcW w:w="9823" w:type="dxa"/>
          </w:tcPr>
          <w:p w14:paraId="1D5B4D3F" w14:textId="77777777" w:rsidR="003C5256" w:rsidRDefault="00EA4AB5">
            <w:pPr>
              <w:pStyle w:val="TableParagraph"/>
              <w:ind w:left="111"/>
              <w:rPr>
                <w:sz w:val="24"/>
              </w:rPr>
            </w:pPr>
            <w:r>
              <w:rPr>
                <w:sz w:val="24"/>
              </w:rPr>
              <w:t>Сущность</w:t>
            </w:r>
            <w:r>
              <w:rPr>
                <w:spacing w:val="-6"/>
                <w:sz w:val="24"/>
              </w:rPr>
              <w:t xml:space="preserve"> </w:t>
            </w:r>
            <w:r>
              <w:rPr>
                <w:sz w:val="24"/>
              </w:rPr>
              <w:t>единой</w:t>
            </w:r>
            <w:r>
              <w:rPr>
                <w:spacing w:val="-6"/>
                <w:sz w:val="24"/>
              </w:rPr>
              <w:t xml:space="preserve"> </w:t>
            </w:r>
            <w:r>
              <w:rPr>
                <w:sz w:val="24"/>
              </w:rPr>
              <w:t>транспортной</w:t>
            </w:r>
            <w:r>
              <w:rPr>
                <w:spacing w:val="-6"/>
                <w:sz w:val="24"/>
              </w:rPr>
              <w:t xml:space="preserve"> </w:t>
            </w:r>
            <w:r>
              <w:rPr>
                <w:sz w:val="24"/>
              </w:rPr>
              <w:t>системы</w:t>
            </w:r>
            <w:r>
              <w:rPr>
                <w:spacing w:val="-5"/>
                <w:sz w:val="24"/>
              </w:rPr>
              <w:t xml:space="preserve"> </w:t>
            </w:r>
            <w:r>
              <w:rPr>
                <w:sz w:val="24"/>
              </w:rPr>
              <w:t>России</w:t>
            </w:r>
            <w:r>
              <w:rPr>
                <w:b/>
                <w:sz w:val="24"/>
              </w:rPr>
              <w:t>.</w:t>
            </w:r>
            <w:r>
              <w:rPr>
                <w:b/>
                <w:spacing w:val="-5"/>
                <w:sz w:val="24"/>
              </w:rPr>
              <w:t xml:space="preserve"> </w:t>
            </w:r>
            <w:r>
              <w:rPr>
                <w:sz w:val="24"/>
              </w:rPr>
              <w:t>Структура</w:t>
            </w:r>
            <w:r>
              <w:rPr>
                <w:spacing w:val="-5"/>
                <w:sz w:val="24"/>
              </w:rPr>
              <w:t xml:space="preserve"> </w:t>
            </w:r>
            <w:r>
              <w:rPr>
                <w:sz w:val="24"/>
              </w:rPr>
              <w:t>транспортной</w:t>
            </w:r>
            <w:r>
              <w:rPr>
                <w:spacing w:val="-6"/>
                <w:sz w:val="24"/>
              </w:rPr>
              <w:t xml:space="preserve"> </w:t>
            </w:r>
            <w:r>
              <w:rPr>
                <w:sz w:val="24"/>
              </w:rPr>
              <w:t>системы</w:t>
            </w:r>
            <w:r>
              <w:rPr>
                <w:spacing w:val="-4"/>
                <w:sz w:val="24"/>
              </w:rPr>
              <w:t xml:space="preserve"> </w:t>
            </w:r>
            <w:r>
              <w:rPr>
                <w:sz w:val="24"/>
              </w:rPr>
              <w:t>страны. Структурные схемы</w:t>
            </w:r>
            <w:r>
              <w:rPr>
                <w:spacing w:val="40"/>
                <w:sz w:val="24"/>
              </w:rPr>
              <w:t xml:space="preserve"> </w:t>
            </w:r>
            <w:r>
              <w:rPr>
                <w:sz w:val="24"/>
              </w:rPr>
              <w:t>видов транспорта.</w:t>
            </w:r>
          </w:p>
          <w:p w14:paraId="52AF2C6C" w14:textId="77777777" w:rsidR="003C5256" w:rsidRDefault="00EA4AB5">
            <w:pPr>
              <w:pStyle w:val="TableParagraph"/>
              <w:ind w:left="111"/>
              <w:rPr>
                <w:sz w:val="24"/>
              </w:rPr>
            </w:pPr>
            <w:r>
              <w:rPr>
                <w:spacing w:val="-2"/>
                <w:sz w:val="24"/>
              </w:rPr>
              <w:t>Транспортный</w:t>
            </w:r>
            <w:r>
              <w:rPr>
                <w:spacing w:val="8"/>
                <w:sz w:val="24"/>
              </w:rPr>
              <w:t xml:space="preserve"> </w:t>
            </w:r>
            <w:r>
              <w:rPr>
                <w:spacing w:val="-2"/>
                <w:sz w:val="24"/>
              </w:rPr>
              <w:t>комплекс</w:t>
            </w:r>
          </w:p>
        </w:tc>
        <w:tc>
          <w:tcPr>
            <w:tcW w:w="1807" w:type="dxa"/>
            <w:vMerge/>
            <w:tcBorders>
              <w:top w:val="nil"/>
            </w:tcBorders>
          </w:tcPr>
          <w:p w14:paraId="25481077" w14:textId="77777777" w:rsidR="003C5256" w:rsidRDefault="003C5256">
            <w:pPr>
              <w:rPr>
                <w:sz w:val="2"/>
                <w:szCs w:val="2"/>
              </w:rPr>
            </w:pPr>
          </w:p>
        </w:tc>
        <w:tc>
          <w:tcPr>
            <w:tcW w:w="1562" w:type="dxa"/>
            <w:vMerge/>
            <w:tcBorders>
              <w:top w:val="nil"/>
            </w:tcBorders>
          </w:tcPr>
          <w:p w14:paraId="58AC67EA" w14:textId="77777777" w:rsidR="003C5256" w:rsidRDefault="003C5256">
            <w:pPr>
              <w:rPr>
                <w:sz w:val="2"/>
                <w:szCs w:val="2"/>
              </w:rPr>
            </w:pPr>
          </w:p>
        </w:tc>
      </w:tr>
      <w:tr w:rsidR="003C5256" w14:paraId="08EE426E" w14:textId="77777777">
        <w:trPr>
          <w:trHeight w:val="553"/>
        </w:trPr>
        <w:tc>
          <w:tcPr>
            <w:tcW w:w="2249" w:type="dxa"/>
            <w:vMerge/>
            <w:tcBorders>
              <w:top w:val="nil"/>
            </w:tcBorders>
          </w:tcPr>
          <w:p w14:paraId="5C84CBCA" w14:textId="77777777" w:rsidR="003C5256" w:rsidRDefault="003C5256">
            <w:pPr>
              <w:rPr>
                <w:sz w:val="2"/>
                <w:szCs w:val="2"/>
              </w:rPr>
            </w:pPr>
          </w:p>
        </w:tc>
        <w:tc>
          <w:tcPr>
            <w:tcW w:w="9823" w:type="dxa"/>
          </w:tcPr>
          <w:p w14:paraId="6D8AF84B" w14:textId="77777777" w:rsidR="003C5256" w:rsidRDefault="00EA4AB5">
            <w:pPr>
              <w:pStyle w:val="TableParagraph"/>
              <w:spacing w:line="263" w:lineRule="exact"/>
              <w:ind w:left="111"/>
              <w:rPr>
                <w:sz w:val="24"/>
              </w:rPr>
            </w:pPr>
            <w:r>
              <w:rPr>
                <w:b/>
                <w:sz w:val="24"/>
              </w:rPr>
              <w:t>Самостоятельная</w:t>
            </w:r>
            <w:r>
              <w:rPr>
                <w:b/>
                <w:spacing w:val="-14"/>
                <w:sz w:val="24"/>
              </w:rPr>
              <w:t xml:space="preserve"> </w:t>
            </w:r>
            <w:r>
              <w:rPr>
                <w:b/>
                <w:sz w:val="24"/>
              </w:rPr>
              <w:t>работа</w:t>
            </w:r>
            <w:r>
              <w:rPr>
                <w:b/>
                <w:spacing w:val="-13"/>
                <w:sz w:val="24"/>
              </w:rPr>
              <w:t xml:space="preserve"> </w:t>
            </w:r>
            <w:r>
              <w:rPr>
                <w:b/>
                <w:spacing w:val="-2"/>
                <w:sz w:val="24"/>
              </w:rPr>
              <w:t>обучающихся</w:t>
            </w:r>
            <w:r>
              <w:rPr>
                <w:spacing w:val="-2"/>
                <w:sz w:val="24"/>
              </w:rPr>
              <w:t>:</w:t>
            </w:r>
          </w:p>
          <w:p w14:paraId="07645561" w14:textId="77777777" w:rsidR="003C5256" w:rsidRDefault="00EA4AB5">
            <w:pPr>
              <w:pStyle w:val="TableParagraph"/>
              <w:spacing w:line="270" w:lineRule="exact"/>
              <w:ind w:left="111"/>
              <w:rPr>
                <w:sz w:val="24"/>
              </w:rPr>
            </w:pPr>
            <w:r>
              <w:rPr>
                <w:sz w:val="24"/>
              </w:rPr>
              <w:t>Выполнить</w:t>
            </w:r>
            <w:r>
              <w:rPr>
                <w:spacing w:val="-9"/>
                <w:sz w:val="24"/>
              </w:rPr>
              <w:t xml:space="preserve"> </w:t>
            </w:r>
            <w:r>
              <w:rPr>
                <w:sz w:val="24"/>
              </w:rPr>
              <w:t>практическое</w:t>
            </w:r>
            <w:r>
              <w:rPr>
                <w:spacing w:val="-8"/>
                <w:sz w:val="24"/>
              </w:rPr>
              <w:t xml:space="preserve"> </w:t>
            </w:r>
            <w:r>
              <w:rPr>
                <w:sz w:val="24"/>
              </w:rPr>
              <w:t>задание:</w:t>
            </w:r>
            <w:r>
              <w:rPr>
                <w:spacing w:val="-7"/>
                <w:sz w:val="24"/>
              </w:rPr>
              <w:t xml:space="preserve"> </w:t>
            </w:r>
            <w:r>
              <w:rPr>
                <w:sz w:val="24"/>
              </w:rPr>
              <w:t>вычертить</w:t>
            </w:r>
            <w:r>
              <w:rPr>
                <w:spacing w:val="-8"/>
                <w:sz w:val="24"/>
              </w:rPr>
              <w:t xml:space="preserve"> </w:t>
            </w:r>
            <w:r>
              <w:rPr>
                <w:sz w:val="24"/>
              </w:rPr>
              <w:t>структурную</w:t>
            </w:r>
            <w:r>
              <w:rPr>
                <w:spacing w:val="-5"/>
                <w:sz w:val="24"/>
              </w:rPr>
              <w:t xml:space="preserve"> </w:t>
            </w:r>
            <w:r>
              <w:rPr>
                <w:sz w:val="24"/>
              </w:rPr>
              <w:t>схему</w:t>
            </w:r>
            <w:r>
              <w:rPr>
                <w:spacing w:val="-11"/>
                <w:sz w:val="24"/>
              </w:rPr>
              <w:t xml:space="preserve"> </w:t>
            </w:r>
            <w:r>
              <w:rPr>
                <w:sz w:val="24"/>
              </w:rPr>
              <w:t>транспортной</w:t>
            </w:r>
            <w:r>
              <w:rPr>
                <w:spacing w:val="47"/>
                <w:sz w:val="24"/>
              </w:rPr>
              <w:t xml:space="preserve"> </w:t>
            </w:r>
            <w:r>
              <w:rPr>
                <w:spacing w:val="-2"/>
                <w:sz w:val="24"/>
              </w:rPr>
              <w:t>системы.</w:t>
            </w:r>
          </w:p>
        </w:tc>
        <w:tc>
          <w:tcPr>
            <w:tcW w:w="1807" w:type="dxa"/>
          </w:tcPr>
          <w:p w14:paraId="2F2C0EBB" w14:textId="77777777" w:rsidR="003C5256" w:rsidRDefault="00EA4AB5">
            <w:pPr>
              <w:pStyle w:val="TableParagraph"/>
              <w:spacing w:line="268" w:lineRule="exact"/>
              <w:ind w:left="23"/>
              <w:jc w:val="center"/>
              <w:rPr>
                <w:sz w:val="24"/>
              </w:rPr>
            </w:pPr>
            <w:r>
              <w:rPr>
                <w:spacing w:val="-10"/>
                <w:sz w:val="24"/>
              </w:rPr>
              <w:t>2</w:t>
            </w:r>
          </w:p>
        </w:tc>
        <w:tc>
          <w:tcPr>
            <w:tcW w:w="1562" w:type="dxa"/>
          </w:tcPr>
          <w:p w14:paraId="483DE104" w14:textId="77777777" w:rsidR="003C5256" w:rsidRDefault="00EA4AB5">
            <w:pPr>
              <w:pStyle w:val="TableParagraph"/>
              <w:spacing w:line="268" w:lineRule="exact"/>
              <w:ind w:left="18"/>
              <w:jc w:val="center"/>
              <w:rPr>
                <w:sz w:val="24"/>
              </w:rPr>
            </w:pPr>
            <w:r>
              <w:rPr>
                <w:spacing w:val="-10"/>
                <w:sz w:val="24"/>
              </w:rPr>
              <w:t>3</w:t>
            </w:r>
          </w:p>
        </w:tc>
      </w:tr>
      <w:tr w:rsidR="003C5256" w14:paraId="5C00BD89" w14:textId="77777777">
        <w:trPr>
          <w:trHeight w:val="275"/>
        </w:trPr>
        <w:tc>
          <w:tcPr>
            <w:tcW w:w="2249" w:type="dxa"/>
          </w:tcPr>
          <w:p w14:paraId="37771F9F" w14:textId="77777777" w:rsidR="003C5256" w:rsidRDefault="00EA4AB5">
            <w:pPr>
              <w:pStyle w:val="TableParagraph"/>
              <w:spacing w:line="255" w:lineRule="exact"/>
              <w:ind w:left="112"/>
              <w:rPr>
                <w:b/>
                <w:sz w:val="24"/>
              </w:rPr>
            </w:pPr>
            <w:r>
              <w:rPr>
                <w:b/>
                <w:sz w:val="24"/>
              </w:rPr>
              <w:t>Тема</w:t>
            </w:r>
            <w:r>
              <w:rPr>
                <w:b/>
                <w:spacing w:val="-5"/>
                <w:sz w:val="24"/>
              </w:rPr>
              <w:t xml:space="preserve"> </w:t>
            </w:r>
            <w:r>
              <w:rPr>
                <w:b/>
                <w:spacing w:val="-4"/>
                <w:sz w:val="24"/>
              </w:rPr>
              <w:t>1.3.</w:t>
            </w:r>
          </w:p>
        </w:tc>
        <w:tc>
          <w:tcPr>
            <w:tcW w:w="9823" w:type="dxa"/>
          </w:tcPr>
          <w:p w14:paraId="7004F04C"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07" w:type="dxa"/>
          </w:tcPr>
          <w:p w14:paraId="08839623" w14:textId="77777777" w:rsidR="003C5256" w:rsidRDefault="003C5256">
            <w:pPr>
              <w:pStyle w:val="TableParagraph"/>
              <w:rPr>
                <w:sz w:val="20"/>
              </w:rPr>
            </w:pPr>
          </w:p>
        </w:tc>
        <w:tc>
          <w:tcPr>
            <w:tcW w:w="1562" w:type="dxa"/>
          </w:tcPr>
          <w:p w14:paraId="3B238060" w14:textId="77777777" w:rsidR="003C5256" w:rsidRDefault="003C5256">
            <w:pPr>
              <w:pStyle w:val="TableParagraph"/>
              <w:rPr>
                <w:sz w:val="20"/>
              </w:rPr>
            </w:pPr>
          </w:p>
        </w:tc>
      </w:tr>
    </w:tbl>
    <w:p w14:paraId="237428BB" w14:textId="77777777" w:rsidR="003C5256" w:rsidRDefault="003C5256">
      <w:pPr>
        <w:pStyle w:val="TableParagraph"/>
        <w:rPr>
          <w:sz w:val="20"/>
        </w:rPr>
        <w:sectPr w:rsidR="003C5256">
          <w:pgSz w:w="16840" w:h="11900" w:orient="landscape"/>
          <w:pgMar w:top="780" w:right="566" w:bottom="1286"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9"/>
        <w:gridCol w:w="9823"/>
        <w:gridCol w:w="1807"/>
        <w:gridCol w:w="1562"/>
      </w:tblGrid>
      <w:tr w:rsidR="003C5256" w14:paraId="60F8434C" w14:textId="77777777">
        <w:trPr>
          <w:trHeight w:val="1102"/>
        </w:trPr>
        <w:tc>
          <w:tcPr>
            <w:tcW w:w="2249" w:type="dxa"/>
            <w:vMerge w:val="restart"/>
          </w:tcPr>
          <w:p w14:paraId="3A4B605B" w14:textId="77777777" w:rsidR="003C5256" w:rsidRDefault="00EA4AB5">
            <w:pPr>
              <w:pStyle w:val="TableParagraph"/>
              <w:ind w:left="112"/>
              <w:rPr>
                <w:b/>
                <w:sz w:val="24"/>
              </w:rPr>
            </w:pPr>
            <w:r>
              <w:rPr>
                <w:b/>
                <w:spacing w:val="-2"/>
                <w:sz w:val="24"/>
              </w:rPr>
              <w:lastRenderedPageBreak/>
              <w:t>Мировая транспортная система</w:t>
            </w:r>
          </w:p>
        </w:tc>
        <w:tc>
          <w:tcPr>
            <w:tcW w:w="9823" w:type="dxa"/>
          </w:tcPr>
          <w:p w14:paraId="78BC5567" w14:textId="77777777" w:rsidR="003C5256" w:rsidRDefault="00EA4AB5">
            <w:pPr>
              <w:pStyle w:val="TableParagraph"/>
              <w:spacing w:line="260" w:lineRule="exact"/>
              <w:ind w:left="111"/>
              <w:rPr>
                <w:sz w:val="24"/>
              </w:rPr>
            </w:pPr>
            <w:r>
              <w:rPr>
                <w:sz w:val="24"/>
              </w:rPr>
              <w:t>Место</w:t>
            </w:r>
            <w:r>
              <w:rPr>
                <w:spacing w:val="-7"/>
                <w:sz w:val="24"/>
              </w:rPr>
              <w:t xml:space="preserve"> </w:t>
            </w:r>
            <w:r>
              <w:rPr>
                <w:sz w:val="24"/>
              </w:rPr>
              <w:t>транспорта</w:t>
            </w:r>
            <w:r>
              <w:rPr>
                <w:spacing w:val="-6"/>
                <w:sz w:val="24"/>
              </w:rPr>
              <w:t xml:space="preserve"> </w:t>
            </w:r>
            <w:r>
              <w:rPr>
                <w:sz w:val="24"/>
              </w:rPr>
              <w:t>отдельных</w:t>
            </w:r>
            <w:r>
              <w:rPr>
                <w:spacing w:val="-3"/>
                <w:sz w:val="24"/>
              </w:rPr>
              <w:t xml:space="preserve"> </w:t>
            </w:r>
            <w:r>
              <w:rPr>
                <w:sz w:val="24"/>
              </w:rPr>
              <w:t>стран</w:t>
            </w:r>
            <w:r>
              <w:rPr>
                <w:spacing w:val="-5"/>
                <w:sz w:val="24"/>
              </w:rPr>
              <w:t xml:space="preserve"> </w:t>
            </w:r>
            <w:r>
              <w:rPr>
                <w:sz w:val="24"/>
              </w:rPr>
              <w:t>в</w:t>
            </w:r>
            <w:r>
              <w:rPr>
                <w:spacing w:val="-5"/>
                <w:sz w:val="24"/>
              </w:rPr>
              <w:t xml:space="preserve"> </w:t>
            </w:r>
            <w:r>
              <w:rPr>
                <w:sz w:val="24"/>
              </w:rPr>
              <w:t>мировой</w:t>
            </w:r>
            <w:r>
              <w:rPr>
                <w:spacing w:val="-6"/>
                <w:sz w:val="24"/>
              </w:rPr>
              <w:t xml:space="preserve"> </w:t>
            </w:r>
            <w:r>
              <w:rPr>
                <w:sz w:val="24"/>
              </w:rPr>
              <w:t>транспортной</w:t>
            </w:r>
            <w:r>
              <w:rPr>
                <w:spacing w:val="-5"/>
                <w:sz w:val="24"/>
              </w:rPr>
              <w:t xml:space="preserve"> </w:t>
            </w:r>
            <w:r>
              <w:rPr>
                <w:sz w:val="24"/>
              </w:rPr>
              <w:t>системе.</w:t>
            </w:r>
            <w:r>
              <w:rPr>
                <w:spacing w:val="-5"/>
                <w:sz w:val="24"/>
              </w:rPr>
              <w:t xml:space="preserve"> </w:t>
            </w:r>
            <w:r>
              <w:rPr>
                <w:sz w:val="24"/>
              </w:rPr>
              <w:t>Транспортная</w:t>
            </w:r>
            <w:r>
              <w:rPr>
                <w:spacing w:val="-5"/>
                <w:sz w:val="24"/>
              </w:rPr>
              <w:t xml:space="preserve"> </w:t>
            </w:r>
            <w:r>
              <w:rPr>
                <w:spacing w:val="-4"/>
                <w:sz w:val="24"/>
              </w:rPr>
              <w:t>под-</w:t>
            </w:r>
          </w:p>
          <w:p w14:paraId="6C254228" w14:textId="77777777" w:rsidR="003C5256" w:rsidRDefault="00EA4AB5">
            <w:pPr>
              <w:pStyle w:val="TableParagraph"/>
              <w:spacing w:line="270" w:lineRule="atLeast"/>
              <w:ind w:left="111"/>
              <w:rPr>
                <w:sz w:val="24"/>
              </w:rPr>
            </w:pPr>
            <w:r>
              <w:rPr>
                <w:sz w:val="24"/>
              </w:rPr>
              <w:t>вижность</w:t>
            </w:r>
            <w:r>
              <w:rPr>
                <w:spacing w:val="-8"/>
                <w:sz w:val="24"/>
              </w:rPr>
              <w:t xml:space="preserve"> </w:t>
            </w:r>
            <w:r>
              <w:rPr>
                <w:sz w:val="24"/>
              </w:rPr>
              <w:t>населения</w:t>
            </w:r>
            <w:r>
              <w:rPr>
                <w:spacing w:val="-8"/>
                <w:sz w:val="24"/>
              </w:rPr>
              <w:t xml:space="preserve"> </w:t>
            </w:r>
            <w:r>
              <w:rPr>
                <w:sz w:val="24"/>
              </w:rPr>
              <w:t>и</w:t>
            </w:r>
            <w:r>
              <w:rPr>
                <w:spacing w:val="-10"/>
                <w:sz w:val="24"/>
              </w:rPr>
              <w:t xml:space="preserve"> </w:t>
            </w:r>
            <w:r>
              <w:rPr>
                <w:sz w:val="24"/>
              </w:rPr>
              <w:t>трудоемкость</w:t>
            </w:r>
            <w:r>
              <w:rPr>
                <w:spacing w:val="-8"/>
                <w:sz w:val="24"/>
              </w:rPr>
              <w:t xml:space="preserve"> </w:t>
            </w:r>
            <w:r>
              <w:rPr>
                <w:sz w:val="24"/>
              </w:rPr>
              <w:t>экономики.</w:t>
            </w:r>
            <w:r>
              <w:rPr>
                <w:spacing w:val="-9"/>
                <w:sz w:val="24"/>
              </w:rPr>
              <w:t xml:space="preserve"> </w:t>
            </w:r>
            <w:r>
              <w:rPr>
                <w:sz w:val="24"/>
              </w:rPr>
              <w:t>Роль</w:t>
            </w:r>
            <w:r>
              <w:rPr>
                <w:spacing w:val="-9"/>
                <w:sz w:val="24"/>
              </w:rPr>
              <w:t xml:space="preserve"> </w:t>
            </w:r>
            <w:r>
              <w:rPr>
                <w:sz w:val="24"/>
              </w:rPr>
              <w:t>морского,</w:t>
            </w:r>
            <w:r>
              <w:rPr>
                <w:spacing w:val="-9"/>
                <w:sz w:val="24"/>
              </w:rPr>
              <w:t xml:space="preserve"> </w:t>
            </w:r>
            <w:r>
              <w:rPr>
                <w:sz w:val="24"/>
              </w:rPr>
              <w:t>внутреннего</w:t>
            </w:r>
            <w:r>
              <w:rPr>
                <w:spacing w:val="-8"/>
                <w:sz w:val="24"/>
              </w:rPr>
              <w:t xml:space="preserve"> </w:t>
            </w:r>
            <w:r>
              <w:rPr>
                <w:sz w:val="24"/>
              </w:rPr>
              <w:t>водного,</w:t>
            </w:r>
            <w:r>
              <w:rPr>
                <w:spacing w:val="-9"/>
                <w:sz w:val="24"/>
              </w:rPr>
              <w:t xml:space="preserve"> </w:t>
            </w:r>
            <w:r>
              <w:rPr>
                <w:sz w:val="24"/>
              </w:rPr>
              <w:t>же- лезнодорожного, автомобильного, воздушного и трубопроводного транспорта в мировой транспортной системе.</w:t>
            </w:r>
          </w:p>
        </w:tc>
        <w:tc>
          <w:tcPr>
            <w:tcW w:w="1807" w:type="dxa"/>
            <w:vMerge w:val="restart"/>
          </w:tcPr>
          <w:p w14:paraId="6C67EE8A" w14:textId="77777777" w:rsidR="003C5256" w:rsidRDefault="00EA4AB5">
            <w:pPr>
              <w:pStyle w:val="TableParagraph"/>
              <w:spacing w:line="260" w:lineRule="exact"/>
              <w:ind w:left="23" w:right="6"/>
              <w:jc w:val="center"/>
              <w:rPr>
                <w:sz w:val="24"/>
              </w:rPr>
            </w:pPr>
            <w:r>
              <w:rPr>
                <w:spacing w:val="-10"/>
                <w:sz w:val="24"/>
              </w:rPr>
              <w:t>4</w:t>
            </w:r>
          </w:p>
        </w:tc>
        <w:tc>
          <w:tcPr>
            <w:tcW w:w="1562" w:type="dxa"/>
            <w:vMerge w:val="restart"/>
          </w:tcPr>
          <w:p w14:paraId="6A3727A1" w14:textId="77777777" w:rsidR="003C5256" w:rsidRDefault="00EA4AB5">
            <w:pPr>
              <w:pStyle w:val="TableParagraph"/>
              <w:spacing w:line="260" w:lineRule="exact"/>
              <w:ind w:left="18"/>
              <w:jc w:val="center"/>
              <w:rPr>
                <w:sz w:val="24"/>
              </w:rPr>
            </w:pPr>
            <w:r>
              <w:rPr>
                <w:spacing w:val="-10"/>
                <w:sz w:val="24"/>
              </w:rPr>
              <w:t>2</w:t>
            </w:r>
          </w:p>
        </w:tc>
      </w:tr>
      <w:tr w:rsidR="003C5256" w14:paraId="67760B1A" w14:textId="77777777">
        <w:trPr>
          <w:trHeight w:val="952"/>
        </w:trPr>
        <w:tc>
          <w:tcPr>
            <w:tcW w:w="2249" w:type="dxa"/>
            <w:vMerge/>
            <w:tcBorders>
              <w:top w:val="nil"/>
            </w:tcBorders>
          </w:tcPr>
          <w:p w14:paraId="2F3AA575" w14:textId="77777777" w:rsidR="003C5256" w:rsidRDefault="003C5256">
            <w:pPr>
              <w:rPr>
                <w:sz w:val="2"/>
                <w:szCs w:val="2"/>
              </w:rPr>
            </w:pPr>
          </w:p>
        </w:tc>
        <w:tc>
          <w:tcPr>
            <w:tcW w:w="9823" w:type="dxa"/>
          </w:tcPr>
          <w:p w14:paraId="77EA5417" w14:textId="77777777" w:rsidR="003C5256" w:rsidRDefault="00EA4AB5">
            <w:pPr>
              <w:pStyle w:val="TableParagraph"/>
              <w:spacing w:line="260" w:lineRule="exact"/>
              <w:ind w:left="111"/>
              <w:rPr>
                <w:sz w:val="24"/>
              </w:rPr>
            </w:pPr>
            <w:r>
              <w:rPr>
                <w:sz w:val="24"/>
              </w:rPr>
              <w:t>Интеграция</w:t>
            </w:r>
            <w:r>
              <w:rPr>
                <w:spacing w:val="-10"/>
                <w:sz w:val="24"/>
              </w:rPr>
              <w:t xml:space="preserve"> </w:t>
            </w:r>
            <w:r>
              <w:rPr>
                <w:sz w:val="24"/>
              </w:rPr>
              <w:t>транспортной</w:t>
            </w:r>
            <w:r>
              <w:rPr>
                <w:spacing w:val="-7"/>
                <w:sz w:val="24"/>
              </w:rPr>
              <w:t xml:space="preserve"> </w:t>
            </w:r>
            <w:r>
              <w:rPr>
                <w:sz w:val="24"/>
              </w:rPr>
              <w:t>системы</w:t>
            </w:r>
            <w:r>
              <w:rPr>
                <w:spacing w:val="-10"/>
                <w:sz w:val="24"/>
              </w:rPr>
              <w:t xml:space="preserve"> </w:t>
            </w:r>
            <w:r>
              <w:rPr>
                <w:sz w:val="24"/>
              </w:rPr>
              <w:t>России</w:t>
            </w:r>
            <w:r>
              <w:rPr>
                <w:spacing w:val="-6"/>
                <w:sz w:val="24"/>
              </w:rPr>
              <w:t xml:space="preserve"> </w:t>
            </w:r>
            <w:r>
              <w:rPr>
                <w:sz w:val="24"/>
              </w:rPr>
              <w:t>в</w:t>
            </w:r>
            <w:r>
              <w:rPr>
                <w:spacing w:val="-10"/>
                <w:sz w:val="24"/>
              </w:rPr>
              <w:t xml:space="preserve"> </w:t>
            </w:r>
            <w:r>
              <w:rPr>
                <w:sz w:val="24"/>
              </w:rPr>
              <w:t>мировую</w:t>
            </w:r>
            <w:r>
              <w:rPr>
                <w:spacing w:val="-8"/>
                <w:sz w:val="24"/>
              </w:rPr>
              <w:t xml:space="preserve"> </w:t>
            </w:r>
            <w:r>
              <w:rPr>
                <w:sz w:val="24"/>
              </w:rPr>
              <w:t>транспортную</w:t>
            </w:r>
            <w:r>
              <w:rPr>
                <w:spacing w:val="-6"/>
                <w:sz w:val="24"/>
              </w:rPr>
              <w:t xml:space="preserve"> </w:t>
            </w:r>
            <w:r>
              <w:rPr>
                <w:sz w:val="24"/>
              </w:rPr>
              <w:t>систему.</w:t>
            </w:r>
            <w:r>
              <w:rPr>
                <w:spacing w:val="-9"/>
                <w:sz w:val="24"/>
              </w:rPr>
              <w:t xml:space="preserve"> </w:t>
            </w:r>
            <w:r>
              <w:rPr>
                <w:spacing w:val="-2"/>
                <w:sz w:val="24"/>
              </w:rPr>
              <w:t>Трансконти-</w:t>
            </w:r>
          </w:p>
          <w:p w14:paraId="73A8E758" w14:textId="77777777" w:rsidR="003C5256" w:rsidRDefault="00EA4AB5">
            <w:pPr>
              <w:pStyle w:val="TableParagraph"/>
              <w:ind w:left="111"/>
              <w:rPr>
                <w:sz w:val="24"/>
              </w:rPr>
            </w:pPr>
            <w:r>
              <w:rPr>
                <w:sz w:val="24"/>
              </w:rPr>
              <w:t>нентальные</w:t>
            </w:r>
            <w:r>
              <w:rPr>
                <w:spacing w:val="-12"/>
                <w:sz w:val="24"/>
              </w:rPr>
              <w:t xml:space="preserve"> </w:t>
            </w:r>
            <w:r>
              <w:rPr>
                <w:sz w:val="24"/>
              </w:rPr>
              <w:t>магистрали.</w:t>
            </w:r>
            <w:r>
              <w:rPr>
                <w:spacing w:val="-12"/>
                <w:sz w:val="24"/>
              </w:rPr>
              <w:t xml:space="preserve"> </w:t>
            </w:r>
            <w:r>
              <w:rPr>
                <w:sz w:val="24"/>
              </w:rPr>
              <w:t>Характеристика</w:t>
            </w:r>
            <w:r>
              <w:rPr>
                <w:spacing w:val="-11"/>
                <w:sz w:val="24"/>
              </w:rPr>
              <w:t xml:space="preserve"> </w:t>
            </w:r>
            <w:r>
              <w:rPr>
                <w:sz w:val="24"/>
              </w:rPr>
              <w:t>международных</w:t>
            </w:r>
            <w:r>
              <w:rPr>
                <w:spacing w:val="-10"/>
                <w:sz w:val="24"/>
              </w:rPr>
              <w:t xml:space="preserve"> </w:t>
            </w:r>
            <w:r>
              <w:rPr>
                <w:sz w:val="24"/>
              </w:rPr>
              <w:t>транспортных</w:t>
            </w:r>
            <w:r>
              <w:rPr>
                <w:spacing w:val="-8"/>
                <w:sz w:val="24"/>
              </w:rPr>
              <w:t xml:space="preserve"> </w:t>
            </w:r>
            <w:r>
              <w:rPr>
                <w:sz w:val="24"/>
              </w:rPr>
              <w:t>коридоров</w:t>
            </w:r>
            <w:r>
              <w:rPr>
                <w:spacing w:val="-12"/>
                <w:sz w:val="24"/>
              </w:rPr>
              <w:t xml:space="preserve"> </w:t>
            </w:r>
            <w:r>
              <w:rPr>
                <w:sz w:val="24"/>
              </w:rPr>
              <w:t>(МТК). Проекты</w:t>
            </w:r>
            <w:r>
              <w:rPr>
                <w:spacing w:val="40"/>
                <w:sz w:val="24"/>
              </w:rPr>
              <w:t xml:space="preserve"> </w:t>
            </w:r>
            <w:r>
              <w:rPr>
                <w:sz w:val="24"/>
              </w:rPr>
              <w:t>МТК, проходящие по территории России.</w:t>
            </w:r>
          </w:p>
        </w:tc>
        <w:tc>
          <w:tcPr>
            <w:tcW w:w="1807" w:type="dxa"/>
            <w:vMerge/>
            <w:tcBorders>
              <w:top w:val="nil"/>
            </w:tcBorders>
          </w:tcPr>
          <w:p w14:paraId="31C017E0" w14:textId="77777777" w:rsidR="003C5256" w:rsidRDefault="003C5256">
            <w:pPr>
              <w:rPr>
                <w:sz w:val="2"/>
                <w:szCs w:val="2"/>
              </w:rPr>
            </w:pPr>
          </w:p>
        </w:tc>
        <w:tc>
          <w:tcPr>
            <w:tcW w:w="1562" w:type="dxa"/>
            <w:vMerge/>
            <w:tcBorders>
              <w:top w:val="nil"/>
            </w:tcBorders>
          </w:tcPr>
          <w:p w14:paraId="3160BE6C" w14:textId="77777777" w:rsidR="003C5256" w:rsidRDefault="003C5256">
            <w:pPr>
              <w:rPr>
                <w:sz w:val="2"/>
                <w:szCs w:val="2"/>
              </w:rPr>
            </w:pPr>
          </w:p>
        </w:tc>
      </w:tr>
      <w:tr w:rsidR="003C5256" w14:paraId="302D28FE" w14:textId="77777777">
        <w:trPr>
          <w:trHeight w:val="1102"/>
        </w:trPr>
        <w:tc>
          <w:tcPr>
            <w:tcW w:w="2249" w:type="dxa"/>
            <w:vMerge/>
            <w:tcBorders>
              <w:top w:val="nil"/>
            </w:tcBorders>
          </w:tcPr>
          <w:p w14:paraId="3694C46E" w14:textId="77777777" w:rsidR="003C5256" w:rsidRDefault="003C5256">
            <w:pPr>
              <w:rPr>
                <w:sz w:val="2"/>
                <w:szCs w:val="2"/>
              </w:rPr>
            </w:pPr>
          </w:p>
        </w:tc>
        <w:tc>
          <w:tcPr>
            <w:tcW w:w="9823" w:type="dxa"/>
          </w:tcPr>
          <w:p w14:paraId="04407D97" w14:textId="77777777" w:rsidR="003C5256" w:rsidRDefault="00EA4AB5">
            <w:pPr>
              <w:pStyle w:val="TableParagraph"/>
              <w:spacing w:line="260"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391EC43A" w14:textId="77777777" w:rsidR="003C5256" w:rsidRDefault="00EA4AB5">
            <w:pPr>
              <w:pStyle w:val="TableParagraph"/>
              <w:spacing w:line="276" w:lineRule="exact"/>
              <w:ind w:left="111" w:right="146"/>
              <w:rPr>
                <w:sz w:val="24"/>
              </w:rPr>
            </w:pPr>
            <w:r>
              <w:rPr>
                <w:sz w:val="24"/>
              </w:rPr>
              <w:t>проработка конспектов занятия, учебной и специальной технической литературы. Выполнить</w:t>
            </w:r>
            <w:r>
              <w:rPr>
                <w:spacing w:val="-6"/>
                <w:sz w:val="24"/>
              </w:rPr>
              <w:t xml:space="preserve"> </w:t>
            </w:r>
            <w:r>
              <w:rPr>
                <w:sz w:val="24"/>
              </w:rPr>
              <w:t>практическое</w:t>
            </w:r>
            <w:r>
              <w:rPr>
                <w:spacing w:val="-5"/>
                <w:sz w:val="24"/>
              </w:rPr>
              <w:t xml:space="preserve"> </w:t>
            </w:r>
            <w:r>
              <w:rPr>
                <w:sz w:val="24"/>
              </w:rPr>
              <w:t>задание</w:t>
            </w:r>
            <w:r>
              <w:rPr>
                <w:spacing w:val="-6"/>
                <w:sz w:val="24"/>
              </w:rPr>
              <w:t xml:space="preserve"> </w:t>
            </w:r>
            <w:r>
              <w:rPr>
                <w:sz w:val="24"/>
              </w:rPr>
              <w:t>:показать</w:t>
            </w:r>
            <w:r>
              <w:rPr>
                <w:spacing w:val="-6"/>
                <w:sz w:val="24"/>
              </w:rPr>
              <w:t xml:space="preserve"> </w:t>
            </w:r>
            <w:r>
              <w:rPr>
                <w:sz w:val="24"/>
              </w:rPr>
              <w:t>на</w:t>
            </w:r>
            <w:r>
              <w:rPr>
                <w:spacing w:val="-5"/>
                <w:sz w:val="24"/>
              </w:rPr>
              <w:t xml:space="preserve"> </w:t>
            </w:r>
            <w:r>
              <w:rPr>
                <w:sz w:val="24"/>
              </w:rPr>
              <w:t>карте</w:t>
            </w:r>
            <w:r>
              <w:rPr>
                <w:spacing w:val="-5"/>
                <w:sz w:val="24"/>
              </w:rPr>
              <w:t xml:space="preserve"> </w:t>
            </w:r>
            <w:r>
              <w:rPr>
                <w:sz w:val="24"/>
              </w:rPr>
              <w:t>расположение</w:t>
            </w:r>
            <w:r>
              <w:rPr>
                <w:spacing w:val="-6"/>
                <w:sz w:val="24"/>
              </w:rPr>
              <w:t xml:space="preserve"> </w:t>
            </w:r>
            <w:r>
              <w:rPr>
                <w:sz w:val="24"/>
              </w:rPr>
              <w:t>международных</w:t>
            </w:r>
            <w:r>
              <w:rPr>
                <w:spacing w:val="-5"/>
                <w:sz w:val="24"/>
              </w:rPr>
              <w:t xml:space="preserve"> </w:t>
            </w:r>
            <w:r>
              <w:rPr>
                <w:sz w:val="24"/>
              </w:rPr>
              <w:t>транс- портных коридоров</w:t>
            </w:r>
          </w:p>
        </w:tc>
        <w:tc>
          <w:tcPr>
            <w:tcW w:w="1807" w:type="dxa"/>
          </w:tcPr>
          <w:p w14:paraId="6C5AABA6" w14:textId="77777777" w:rsidR="003C5256" w:rsidRDefault="00EA4AB5">
            <w:pPr>
              <w:pStyle w:val="TableParagraph"/>
              <w:spacing w:line="260" w:lineRule="exact"/>
              <w:ind w:left="23"/>
              <w:jc w:val="center"/>
              <w:rPr>
                <w:sz w:val="24"/>
              </w:rPr>
            </w:pPr>
            <w:r>
              <w:rPr>
                <w:spacing w:val="-10"/>
                <w:sz w:val="24"/>
              </w:rPr>
              <w:t>2</w:t>
            </w:r>
          </w:p>
        </w:tc>
        <w:tc>
          <w:tcPr>
            <w:tcW w:w="1562" w:type="dxa"/>
          </w:tcPr>
          <w:p w14:paraId="6D78038D" w14:textId="77777777" w:rsidR="003C5256" w:rsidRDefault="00EA4AB5">
            <w:pPr>
              <w:pStyle w:val="TableParagraph"/>
              <w:spacing w:line="260" w:lineRule="exact"/>
              <w:ind w:left="18"/>
              <w:jc w:val="center"/>
              <w:rPr>
                <w:sz w:val="24"/>
              </w:rPr>
            </w:pPr>
            <w:r>
              <w:rPr>
                <w:spacing w:val="-10"/>
                <w:sz w:val="24"/>
              </w:rPr>
              <w:t>3</w:t>
            </w:r>
          </w:p>
        </w:tc>
      </w:tr>
      <w:tr w:rsidR="003C5256" w14:paraId="08707DB9" w14:textId="77777777">
        <w:trPr>
          <w:trHeight w:val="1103"/>
        </w:trPr>
        <w:tc>
          <w:tcPr>
            <w:tcW w:w="2249" w:type="dxa"/>
          </w:tcPr>
          <w:p w14:paraId="4F8A59FC" w14:textId="77777777" w:rsidR="003C5256" w:rsidRDefault="00EA4AB5">
            <w:pPr>
              <w:pStyle w:val="TableParagraph"/>
              <w:ind w:left="112" w:right="202"/>
              <w:rPr>
                <w:b/>
                <w:sz w:val="24"/>
              </w:rPr>
            </w:pPr>
            <w:r>
              <w:rPr>
                <w:b/>
                <w:sz w:val="24"/>
              </w:rPr>
              <w:t>Раздел 2. Основ- ные</w:t>
            </w:r>
            <w:r>
              <w:rPr>
                <w:b/>
                <w:spacing w:val="-15"/>
                <w:sz w:val="24"/>
              </w:rPr>
              <w:t xml:space="preserve"> </w:t>
            </w:r>
            <w:r>
              <w:rPr>
                <w:b/>
                <w:sz w:val="24"/>
              </w:rPr>
              <w:t>направления</w:t>
            </w:r>
          </w:p>
          <w:p w14:paraId="09AAFDDB" w14:textId="77777777" w:rsidR="003C5256" w:rsidRDefault="00EA4AB5">
            <w:pPr>
              <w:pStyle w:val="TableParagraph"/>
              <w:spacing w:line="266" w:lineRule="exact"/>
              <w:ind w:left="112" w:right="229"/>
              <w:rPr>
                <w:b/>
                <w:sz w:val="24"/>
              </w:rPr>
            </w:pPr>
            <w:r>
              <w:rPr>
                <w:b/>
                <w:sz w:val="24"/>
              </w:rPr>
              <w:t>грузов и пасса- жирских</w:t>
            </w:r>
            <w:r>
              <w:rPr>
                <w:b/>
                <w:spacing w:val="-15"/>
                <w:sz w:val="24"/>
              </w:rPr>
              <w:t xml:space="preserve"> </w:t>
            </w:r>
            <w:r>
              <w:rPr>
                <w:b/>
                <w:sz w:val="24"/>
              </w:rPr>
              <w:t>потоков</w:t>
            </w:r>
          </w:p>
        </w:tc>
        <w:tc>
          <w:tcPr>
            <w:tcW w:w="9823" w:type="dxa"/>
          </w:tcPr>
          <w:p w14:paraId="7FD95DD9" w14:textId="77777777" w:rsidR="003C5256" w:rsidRDefault="003C5256">
            <w:pPr>
              <w:pStyle w:val="TableParagraph"/>
              <w:rPr>
                <w:sz w:val="24"/>
              </w:rPr>
            </w:pPr>
          </w:p>
        </w:tc>
        <w:tc>
          <w:tcPr>
            <w:tcW w:w="1807" w:type="dxa"/>
          </w:tcPr>
          <w:p w14:paraId="50F23CE0" w14:textId="77777777" w:rsidR="003C5256" w:rsidRDefault="00EA4AB5">
            <w:pPr>
              <w:pStyle w:val="TableParagraph"/>
              <w:spacing w:line="260" w:lineRule="exact"/>
              <w:ind w:left="23"/>
              <w:jc w:val="center"/>
              <w:rPr>
                <w:sz w:val="24"/>
              </w:rPr>
            </w:pPr>
            <w:r>
              <w:rPr>
                <w:spacing w:val="-5"/>
                <w:sz w:val="24"/>
              </w:rPr>
              <w:t>16</w:t>
            </w:r>
          </w:p>
        </w:tc>
        <w:tc>
          <w:tcPr>
            <w:tcW w:w="1562" w:type="dxa"/>
          </w:tcPr>
          <w:p w14:paraId="78163EB4" w14:textId="77777777" w:rsidR="003C5256" w:rsidRDefault="003C5256">
            <w:pPr>
              <w:pStyle w:val="TableParagraph"/>
              <w:rPr>
                <w:sz w:val="24"/>
              </w:rPr>
            </w:pPr>
          </w:p>
        </w:tc>
      </w:tr>
      <w:tr w:rsidR="003C5256" w14:paraId="5C38C00A" w14:textId="77777777">
        <w:trPr>
          <w:trHeight w:val="275"/>
        </w:trPr>
        <w:tc>
          <w:tcPr>
            <w:tcW w:w="2249" w:type="dxa"/>
            <w:vMerge w:val="restart"/>
          </w:tcPr>
          <w:p w14:paraId="5E93DF46" w14:textId="77777777" w:rsidR="003C5256" w:rsidRDefault="00EA4AB5">
            <w:pPr>
              <w:pStyle w:val="TableParagraph"/>
              <w:spacing w:line="262" w:lineRule="exact"/>
              <w:ind w:left="112"/>
              <w:rPr>
                <w:b/>
                <w:sz w:val="24"/>
              </w:rPr>
            </w:pPr>
            <w:r>
              <w:rPr>
                <w:b/>
                <w:sz w:val="24"/>
              </w:rPr>
              <w:t>Тема</w:t>
            </w:r>
            <w:r>
              <w:rPr>
                <w:b/>
                <w:spacing w:val="-5"/>
                <w:sz w:val="24"/>
              </w:rPr>
              <w:t xml:space="preserve"> </w:t>
            </w:r>
            <w:r>
              <w:rPr>
                <w:b/>
                <w:spacing w:val="-4"/>
                <w:sz w:val="24"/>
              </w:rPr>
              <w:t>2.1.</w:t>
            </w:r>
          </w:p>
          <w:p w14:paraId="69E95BB1" w14:textId="77777777" w:rsidR="003C5256" w:rsidRDefault="00EA4AB5">
            <w:pPr>
              <w:pStyle w:val="TableParagraph"/>
              <w:ind w:left="112"/>
              <w:rPr>
                <w:sz w:val="24"/>
              </w:rPr>
            </w:pPr>
            <w:r>
              <w:rPr>
                <w:sz w:val="24"/>
              </w:rPr>
              <w:t>Понятие</w:t>
            </w:r>
            <w:r>
              <w:rPr>
                <w:spacing w:val="-15"/>
                <w:sz w:val="24"/>
              </w:rPr>
              <w:t xml:space="preserve"> </w:t>
            </w:r>
            <w:r>
              <w:rPr>
                <w:sz w:val="24"/>
              </w:rPr>
              <w:t>о</w:t>
            </w:r>
            <w:r>
              <w:rPr>
                <w:spacing w:val="-15"/>
                <w:sz w:val="24"/>
              </w:rPr>
              <w:t xml:space="preserve"> </w:t>
            </w:r>
            <w:r>
              <w:rPr>
                <w:sz w:val="24"/>
              </w:rPr>
              <w:t xml:space="preserve">перевоз- </w:t>
            </w:r>
            <w:r>
              <w:rPr>
                <w:spacing w:val="-4"/>
                <w:sz w:val="24"/>
              </w:rPr>
              <w:t>ках</w:t>
            </w:r>
          </w:p>
        </w:tc>
        <w:tc>
          <w:tcPr>
            <w:tcW w:w="9823" w:type="dxa"/>
          </w:tcPr>
          <w:p w14:paraId="386F7848"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07" w:type="dxa"/>
            <w:vMerge w:val="restart"/>
          </w:tcPr>
          <w:p w14:paraId="276639F9" w14:textId="77777777" w:rsidR="003C5256" w:rsidRDefault="00EA4AB5">
            <w:pPr>
              <w:pStyle w:val="TableParagraph"/>
              <w:spacing w:line="260" w:lineRule="exact"/>
              <w:ind w:left="23" w:right="6"/>
              <w:jc w:val="center"/>
              <w:rPr>
                <w:sz w:val="24"/>
              </w:rPr>
            </w:pPr>
            <w:r>
              <w:rPr>
                <w:spacing w:val="-10"/>
                <w:sz w:val="24"/>
              </w:rPr>
              <w:t>2</w:t>
            </w:r>
          </w:p>
        </w:tc>
        <w:tc>
          <w:tcPr>
            <w:tcW w:w="1562" w:type="dxa"/>
            <w:vMerge w:val="restart"/>
          </w:tcPr>
          <w:p w14:paraId="17CADACE" w14:textId="77777777" w:rsidR="003C5256" w:rsidRDefault="00EA4AB5">
            <w:pPr>
              <w:pStyle w:val="TableParagraph"/>
              <w:spacing w:line="260" w:lineRule="exact"/>
              <w:ind w:left="18"/>
              <w:jc w:val="center"/>
              <w:rPr>
                <w:sz w:val="24"/>
              </w:rPr>
            </w:pPr>
            <w:r>
              <w:rPr>
                <w:spacing w:val="-10"/>
                <w:sz w:val="24"/>
              </w:rPr>
              <w:t>2</w:t>
            </w:r>
          </w:p>
        </w:tc>
      </w:tr>
      <w:tr w:rsidR="003C5256" w14:paraId="0DAF8D67" w14:textId="77777777">
        <w:trPr>
          <w:trHeight w:val="1056"/>
        </w:trPr>
        <w:tc>
          <w:tcPr>
            <w:tcW w:w="2249" w:type="dxa"/>
            <w:vMerge/>
            <w:tcBorders>
              <w:top w:val="nil"/>
            </w:tcBorders>
          </w:tcPr>
          <w:p w14:paraId="082C2A1C" w14:textId="77777777" w:rsidR="003C5256" w:rsidRDefault="003C5256">
            <w:pPr>
              <w:rPr>
                <w:sz w:val="2"/>
                <w:szCs w:val="2"/>
              </w:rPr>
            </w:pPr>
          </w:p>
        </w:tc>
        <w:tc>
          <w:tcPr>
            <w:tcW w:w="9823" w:type="dxa"/>
          </w:tcPr>
          <w:p w14:paraId="21582BEC" w14:textId="77777777" w:rsidR="003C5256" w:rsidRDefault="00EA4AB5">
            <w:pPr>
              <w:pStyle w:val="TableParagraph"/>
              <w:ind w:left="111" w:right="206"/>
              <w:jc w:val="both"/>
              <w:rPr>
                <w:sz w:val="24"/>
              </w:rPr>
            </w:pPr>
            <w:r>
              <w:rPr>
                <w:sz w:val="24"/>
              </w:rPr>
              <w:t>Факторы, определяющие направление, объемы, структуру и сроки перевозок. Классифика- ция транспортных услуг. Качественные показатели транспортных услуг. Системы сертифи- кации транспортного комплекса, в том числе транспортных услуг.</w:t>
            </w:r>
          </w:p>
        </w:tc>
        <w:tc>
          <w:tcPr>
            <w:tcW w:w="1807" w:type="dxa"/>
            <w:vMerge/>
            <w:tcBorders>
              <w:top w:val="nil"/>
            </w:tcBorders>
          </w:tcPr>
          <w:p w14:paraId="4E99B59B" w14:textId="77777777" w:rsidR="003C5256" w:rsidRDefault="003C5256">
            <w:pPr>
              <w:rPr>
                <w:sz w:val="2"/>
                <w:szCs w:val="2"/>
              </w:rPr>
            </w:pPr>
          </w:p>
        </w:tc>
        <w:tc>
          <w:tcPr>
            <w:tcW w:w="1562" w:type="dxa"/>
            <w:vMerge/>
            <w:tcBorders>
              <w:top w:val="nil"/>
            </w:tcBorders>
          </w:tcPr>
          <w:p w14:paraId="79D8CFF9" w14:textId="77777777" w:rsidR="003C5256" w:rsidRDefault="003C5256">
            <w:pPr>
              <w:rPr>
                <w:sz w:val="2"/>
                <w:szCs w:val="2"/>
              </w:rPr>
            </w:pPr>
          </w:p>
        </w:tc>
      </w:tr>
      <w:tr w:rsidR="003C5256" w14:paraId="2184914D" w14:textId="77777777">
        <w:trPr>
          <w:trHeight w:val="1103"/>
        </w:trPr>
        <w:tc>
          <w:tcPr>
            <w:tcW w:w="2249" w:type="dxa"/>
            <w:vMerge/>
            <w:tcBorders>
              <w:top w:val="nil"/>
            </w:tcBorders>
          </w:tcPr>
          <w:p w14:paraId="22D06B55" w14:textId="77777777" w:rsidR="003C5256" w:rsidRDefault="003C5256">
            <w:pPr>
              <w:rPr>
                <w:sz w:val="2"/>
                <w:szCs w:val="2"/>
              </w:rPr>
            </w:pPr>
          </w:p>
        </w:tc>
        <w:tc>
          <w:tcPr>
            <w:tcW w:w="9823" w:type="dxa"/>
          </w:tcPr>
          <w:p w14:paraId="30B25739" w14:textId="77777777" w:rsidR="003C5256" w:rsidRDefault="00EA4AB5">
            <w:pPr>
              <w:pStyle w:val="TableParagraph"/>
              <w:spacing w:line="262"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44C8FA27" w14:textId="77777777" w:rsidR="003C5256" w:rsidRDefault="00EA4AB5">
            <w:pPr>
              <w:pStyle w:val="TableParagraph"/>
              <w:ind w:left="111"/>
              <w:rPr>
                <w:sz w:val="24"/>
              </w:rPr>
            </w:pPr>
            <w:r>
              <w:rPr>
                <w:sz w:val="24"/>
              </w:rPr>
              <w:t>проработка</w:t>
            </w:r>
            <w:r>
              <w:rPr>
                <w:spacing w:val="-7"/>
                <w:sz w:val="24"/>
              </w:rPr>
              <w:t xml:space="preserve"> </w:t>
            </w:r>
            <w:r>
              <w:rPr>
                <w:sz w:val="24"/>
              </w:rPr>
              <w:t>конспектов</w:t>
            </w:r>
            <w:r>
              <w:rPr>
                <w:spacing w:val="-6"/>
                <w:sz w:val="24"/>
              </w:rPr>
              <w:t xml:space="preserve"> </w:t>
            </w:r>
            <w:r>
              <w:rPr>
                <w:sz w:val="24"/>
              </w:rPr>
              <w:t>занятия,</w:t>
            </w:r>
            <w:r>
              <w:rPr>
                <w:spacing w:val="-5"/>
                <w:sz w:val="24"/>
              </w:rPr>
              <w:t xml:space="preserve"> </w:t>
            </w:r>
            <w:r>
              <w:rPr>
                <w:sz w:val="24"/>
              </w:rPr>
              <w:t>учебной</w:t>
            </w:r>
            <w:r>
              <w:rPr>
                <w:spacing w:val="-5"/>
                <w:sz w:val="24"/>
              </w:rPr>
              <w:t xml:space="preserve"> </w:t>
            </w:r>
            <w:r>
              <w:rPr>
                <w:sz w:val="24"/>
              </w:rPr>
              <w:t>и</w:t>
            </w:r>
            <w:r>
              <w:rPr>
                <w:spacing w:val="-6"/>
                <w:sz w:val="24"/>
              </w:rPr>
              <w:t xml:space="preserve"> </w:t>
            </w:r>
            <w:r>
              <w:rPr>
                <w:sz w:val="24"/>
              </w:rPr>
              <w:t>специальной</w:t>
            </w:r>
            <w:r>
              <w:rPr>
                <w:spacing w:val="-6"/>
                <w:sz w:val="24"/>
              </w:rPr>
              <w:t xml:space="preserve"> </w:t>
            </w:r>
            <w:r>
              <w:rPr>
                <w:sz w:val="24"/>
              </w:rPr>
              <w:t>технической</w:t>
            </w:r>
            <w:r>
              <w:rPr>
                <w:spacing w:val="-5"/>
                <w:sz w:val="24"/>
              </w:rPr>
              <w:t xml:space="preserve"> </w:t>
            </w:r>
            <w:r>
              <w:rPr>
                <w:spacing w:val="-2"/>
                <w:sz w:val="24"/>
              </w:rPr>
              <w:t>литературы.</w:t>
            </w:r>
          </w:p>
          <w:p w14:paraId="6D3178D7" w14:textId="77777777" w:rsidR="003C5256" w:rsidRDefault="00EA4AB5">
            <w:pPr>
              <w:pStyle w:val="TableParagraph"/>
              <w:spacing w:before="4" w:line="270" w:lineRule="exact"/>
              <w:ind w:left="111"/>
              <w:rPr>
                <w:sz w:val="24"/>
              </w:rPr>
            </w:pPr>
            <w:r>
              <w:rPr>
                <w:sz w:val="24"/>
              </w:rPr>
              <w:t>Выполнение</w:t>
            </w:r>
            <w:r>
              <w:rPr>
                <w:spacing w:val="40"/>
                <w:sz w:val="24"/>
              </w:rPr>
              <w:t xml:space="preserve"> </w:t>
            </w:r>
            <w:r>
              <w:rPr>
                <w:sz w:val="24"/>
              </w:rPr>
              <w:t>индивидуального</w:t>
            </w:r>
            <w:r>
              <w:rPr>
                <w:spacing w:val="-8"/>
                <w:sz w:val="24"/>
              </w:rPr>
              <w:t xml:space="preserve"> </w:t>
            </w:r>
            <w:r>
              <w:rPr>
                <w:sz w:val="24"/>
              </w:rPr>
              <w:t>задания</w:t>
            </w:r>
            <w:r>
              <w:rPr>
                <w:spacing w:val="-7"/>
                <w:sz w:val="24"/>
              </w:rPr>
              <w:t xml:space="preserve"> </w:t>
            </w:r>
            <w:r>
              <w:rPr>
                <w:sz w:val="24"/>
              </w:rPr>
              <w:t>(подготовить</w:t>
            </w:r>
            <w:r>
              <w:rPr>
                <w:spacing w:val="40"/>
                <w:sz w:val="24"/>
              </w:rPr>
              <w:t xml:space="preserve"> </w:t>
            </w:r>
            <w:r>
              <w:rPr>
                <w:sz w:val="24"/>
              </w:rPr>
              <w:t>реферат</w:t>
            </w:r>
            <w:r>
              <w:rPr>
                <w:spacing w:val="-8"/>
                <w:sz w:val="24"/>
              </w:rPr>
              <w:t xml:space="preserve"> </w:t>
            </w:r>
            <w:r>
              <w:rPr>
                <w:sz w:val="24"/>
              </w:rPr>
              <w:t>на</w:t>
            </w:r>
            <w:r>
              <w:rPr>
                <w:spacing w:val="-8"/>
                <w:sz w:val="24"/>
              </w:rPr>
              <w:t xml:space="preserve"> </w:t>
            </w:r>
            <w:r>
              <w:rPr>
                <w:sz w:val="24"/>
              </w:rPr>
              <w:t>заданную</w:t>
            </w:r>
            <w:r>
              <w:rPr>
                <w:spacing w:val="-6"/>
                <w:sz w:val="24"/>
              </w:rPr>
              <w:t xml:space="preserve"> </w:t>
            </w:r>
            <w:r>
              <w:rPr>
                <w:sz w:val="24"/>
              </w:rPr>
              <w:t xml:space="preserve">преподавателем </w:t>
            </w:r>
            <w:r>
              <w:rPr>
                <w:spacing w:val="-2"/>
                <w:sz w:val="24"/>
              </w:rPr>
              <w:t>тему)</w:t>
            </w:r>
          </w:p>
        </w:tc>
        <w:tc>
          <w:tcPr>
            <w:tcW w:w="1807" w:type="dxa"/>
          </w:tcPr>
          <w:p w14:paraId="1DF5C5AC" w14:textId="77777777" w:rsidR="003C5256" w:rsidRDefault="00EA4AB5">
            <w:pPr>
              <w:pStyle w:val="TableParagraph"/>
              <w:spacing w:line="262" w:lineRule="exact"/>
              <w:ind w:left="23"/>
              <w:jc w:val="center"/>
              <w:rPr>
                <w:sz w:val="24"/>
              </w:rPr>
            </w:pPr>
            <w:r>
              <w:rPr>
                <w:spacing w:val="-10"/>
                <w:sz w:val="24"/>
              </w:rPr>
              <w:t>4</w:t>
            </w:r>
          </w:p>
        </w:tc>
        <w:tc>
          <w:tcPr>
            <w:tcW w:w="1562" w:type="dxa"/>
          </w:tcPr>
          <w:p w14:paraId="78AD0ACF" w14:textId="77777777" w:rsidR="003C5256" w:rsidRDefault="00EA4AB5">
            <w:pPr>
              <w:pStyle w:val="TableParagraph"/>
              <w:spacing w:line="262" w:lineRule="exact"/>
              <w:ind w:left="18"/>
              <w:jc w:val="center"/>
              <w:rPr>
                <w:sz w:val="24"/>
              </w:rPr>
            </w:pPr>
            <w:r>
              <w:rPr>
                <w:spacing w:val="-10"/>
                <w:sz w:val="24"/>
              </w:rPr>
              <w:t>3</w:t>
            </w:r>
          </w:p>
        </w:tc>
      </w:tr>
      <w:tr w:rsidR="003C5256" w14:paraId="6643AE09" w14:textId="77777777">
        <w:trPr>
          <w:trHeight w:val="1105"/>
        </w:trPr>
        <w:tc>
          <w:tcPr>
            <w:tcW w:w="2249" w:type="dxa"/>
            <w:vMerge w:val="restart"/>
          </w:tcPr>
          <w:p w14:paraId="75C6F23D" w14:textId="77777777" w:rsidR="003C5256" w:rsidRDefault="00EA4AB5">
            <w:pPr>
              <w:pStyle w:val="TableParagraph"/>
              <w:ind w:left="112" w:right="254"/>
              <w:rPr>
                <w:b/>
                <w:sz w:val="24"/>
              </w:rPr>
            </w:pPr>
            <w:r>
              <w:rPr>
                <w:b/>
                <w:sz w:val="24"/>
              </w:rPr>
              <w:t xml:space="preserve">Тема 2.2. </w:t>
            </w:r>
            <w:r>
              <w:rPr>
                <w:b/>
                <w:spacing w:val="-2"/>
                <w:sz w:val="24"/>
              </w:rPr>
              <w:t>Грузовые перевозки</w:t>
            </w:r>
          </w:p>
        </w:tc>
        <w:tc>
          <w:tcPr>
            <w:tcW w:w="9823" w:type="dxa"/>
          </w:tcPr>
          <w:p w14:paraId="6C4801FF" w14:textId="77777777" w:rsidR="003C5256" w:rsidRDefault="00EA4AB5">
            <w:pPr>
              <w:pStyle w:val="TableParagraph"/>
              <w:spacing w:line="263"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p w14:paraId="21818CF3" w14:textId="77777777" w:rsidR="003C5256" w:rsidRDefault="00EA4AB5">
            <w:pPr>
              <w:pStyle w:val="TableParagraph"/>
              <w:spacing w:line="276" w:lineRule="exact"/>
              <w:ind w:left="111"/>
              <w:rPr>
                <w:sz w:val="24"/>
              </w:rPr>
            </w:pPr>
            <w:r>
              <w:rPr>
                <w:sz w:val="24"/>
              </w:rPr>
              <w:t>Классификация грузовых перевозок. Перевозки с участием различных видов транспорта. Сроки</w:t>
            </w:r>
            <w:r>
              <w:rPr>
                <w:spacing w:val="-6"/>
                <w:sz w:val="24"/>
              </w:rPr>
              <w:t xml:space="preserve"> </w:t>
            </w:r>
            <w:r>
              <w:rPr>
                <w:sz w:val="24"/>
              </w:rPr>
              <w:t>доставки</w:t>
            </w:r>
            <w:r>
              <w:rPr>
                <w:spacing w:val="-6"/>
                <w:sz w:val="24"/>
              </w:rPr>
              <w:t xml:space="preserve"> </w:t>
            </w:r>
            <w:r>
              <w:rPr>
                <w:sz w:val="24"/>
              </w:rPr>
              <w:t>грузов.</w:t>
            </w:r>
            <w:r>
              <w:rPr>
                <w:spacing w:val="-8"/>
                <w:sz w:val="24"/>
              </w:rPr>
              <w:t xml:space="preserve"> </w:t>
            </w:r>
            <w:r>
              <w:rPr>
                <w:sz w:val="24"/>
              </w:rPr>
              <w:t>Номенклатура</w:t>
            </w:r>
            <w:r>
              <w:rPr>
                <w:spacing w:val="-8"/>
                <w:sz w:val="24"/>
              </w:rPr>
              <w:t xml:space="preserve"> </w:t>
            </w:r>
            <w:r>
              <w:rPr>
                <w:sz w:val="24"/>
              </w:rPr>
              <w:t>грузов.</w:t>
            </w:r>
            <w:r>
              <w:rPr>
                <w:spacing w:val="-5"/>
                <w:sz w:val="24"/>
              </w:rPr>
              <w:t xml:space="preserve"> </w:t>
            </w:r>
            <w:r>
              <w:rPr>
                <w:sz w:val="24"/>
              </w:rPr>
              <w:t>Регионы,</w:t>
            </w:r>
            <w:r>
              <w:rPr>
                <w:spacing w:val="-9"/>
                <w:sz w:val="24"/>
              </w:rPr>
              <w:t xml:space="preserve"> </w:t>
            </w:r>
            <w:r>
              <w:rPr>
                <w:sz w:val="24"/>
              </w:rPr>
              <w:t>добывающие</w:t>
            </w:r>
            <w:r>
              <w:rPr>
                <w:spacing w:val="40"/>
                <w:sz w:val="24"/>
              </w:rPr>
              <w:t xml:space="preserve"> </w:t>
            </w:r>
            <w:r>
              <w:rPr>
                <w:sz w:val="24"/>
              </w:rPr>
              <w:t>и</w:t>
            </w:r>
            <w:r>
              <w:rPr>
                <w:spacing w:val="-6"/>
                <w:sz w:val="24"/>
              </w:rPr>
              <w:t xml:space="preserve"> </w:t>
            </w:r>
            <w:r>
              <w:rPr>
                <w:sz w:val="24"/>
              </w:rPr>
              <w:t>производящие</w:t>
            </w:r>
            <w:r>
              <w:rPr>
                <w:spacing w:val="-9"/>
                <w:sz w:val="24"/>
              </w:rPr>
              <w:t xml:space="preserve"> </w:t>
            </w:r>
            <w:r>
              <w:rPr>
                <w:sz w:val="24"/>
              </w:rPr>
              <w:t>мас- совые грузы</w:t>
            </w:r>
          </w:p>
        </w:tc>
        <w:tc>
          <w:tcPr>
            <w:tcW w:w="1807" w:type="dxa"/>
            <w:vMerge w:val="restart"/>
          </w:tcPr>
          <w:p w14:paraId="0208FCC1" w14:textId="77777777" w:rsidR="003C5256" w:rsidRDefault="00EA4AB5">
            <w:pPr>
              <w:pStyle w:val="TableParagraph"/>
              <w:spacing w:line="262" w:lineRule="exact"/>
              <w:ind w:left="23" w:right="6"/>
              <w:jc w:val="center"/>
              <w:rPr>
                <w:sz w:val="24"/>
              </w:rPr>
            </w:pPr>
            <w:r>
              <w:rPr>
                <w:spacing w:val="-10"/>
                <w:sz w:val="24"/>
              </w:rPr>
              <w:t>4</w:t>
            </w:r>
          </w:p>
        </w:tc>
        <w:tc>
          <w:tcPr>
            <w:tcW w:w="1562" w:type="dxa"/>
            <w:vMerge w:val="restart"/>
          </w:tcPr>
          <w:p w14:paraId="2DD52D9D" w14:textId="77777777" w:rsidR="003C5256" w:rsidRDefault="00EA4AB5">
            <w:pPr>
              <w:pStyle w:val="TableParagraph"/>
              <w:spacing w:line="262" w:lineRule="exact"/>
              <w:ind w:left="18"/>
              <w:jc w:val="center"/>
              <w:rPr>
                <w:sz w:val="24"/>
              </w:rPr>
            </w:pPr>
            <w:r>
              <w:rPr>
                <w:spacing w:val="-10"/>
                <w:sz w:val="24"/>
              </w:rPr>
              <w:t>2</w:t>
            </w:r>
          </w:p>
        </w:tc>
      </w:tr>
      <w:tr w:rsidR="003C5256" w14:paraId="1CA9D2FF" w14:textId="77777777">
        <w:trPr>
          <w:trHeight w:val="1102"/>
        </w:trPr>
        <w:tc>
          <w:tcPr>
            <w:tcW w:w="2249" w:type="dxa"/>
            <w:vMerge/>
            <w:tcBorders>
              <w:top w:val="nil"/>
            </w:tcBorders>
          </w:tcPr>
          <w:p w14:paraId="4D78837C" w14:textId="77777777" w:rsidR="003C5256" w:rsidRDefault="003C5256">
            <w:pPr>
              <w:rPr>
                <w:sz w:val="2"/>
                <w:szCs w:val="2"/>
              </w:rPr>
            </w:pPr>
          </w:p>
        </w:tc>
        <w:tc>
          <w:tcPr>
            <w:tcW w:w="9823" w:type="dxa"/>
          </w:tcPr>
          <w:p w14:paraId="2358FB53" w14:textId="77777777" w:rsidR="003C5256" w:rsidRDefault="00EA4AB5">
            <w:pPr>
              <w:pStyle w:val="TableParagraph"/>
              <w:spacing w:line="260" w:lineRule="exact"/>
              <w:ind w:left="111"/>
              <w:jc w:val="both"/>
              <w:rPr>
                <w:sz w:val="24"/>
              </w:rPr>
            </w:pPr>
            <w:r>
              <w:rPr>
                <w:sz w:val="24"/>
              </w:rPr>
              <w:t>Основные</w:t>
            </w:r>
            <w:r>
              <w:rPr>
                <w:spacing w:val="-5"/>
                <w:sz w:val="24"/>
              </w:rPr>
              <w:t xml:space="preserve"> </w:t>
            </w:r>
            <w:r>
              <w:rPr>
                <w:sz w:val="24"/>
              </w:rPr>
              <w:t>направления</w:t>
            </w:r>
            <w:r>
              <w:rPr>
                <w:spacing w:val="-3"/>
                <w:sz w:val="24"/>
              </w:rPr>
              <w:t xml:space="preserve"> </w:t>
            </w:r>
            <w:r>
              <w:rPr>
                <w:sz w:val="24"/>
              </w:rPr>
              <w:t>перевозки</w:t>
            </w:r>
            <w:r>
              <w:rPr>
                <w:spacing w:val="54"/>
                <w:sz w:val="24"/>
              </w:rPr>
              <w:t xml:space="preserve"> </w:t>
            </w:r>
            <w:r>
              <w:rPr>
                <w:sz w:val="24"/>
              </w:rPr>
              <w:t>массовых</w:t>
            </w:r>
            <w:r>
              <w:rPr>
                <w:spacing w:val="-3"/>
                <w:sz w:val="24"/>
              </w:rPr>
              <w:t xml:space="preserve"> </w:t>
            </w:r>
            <w:r>
              <w:rPr>
                <w:sz w:val="24"/>
              </w:rPr>
              <w:t>грузов: угля,</w:t>
            </w:r>
            <w:r>
              <w:rPr>
                <w:spacing w:val="52"/>
                <w:sz w:val="24"/>
              </w:rPr>
              <w:t xml:space="preserve"> </w:t>
            </w:r>
            <w:r>
              <w:rPr>
                <w:sz w:val="24"/>
              </w:rPr>
              <w:t>нефти</w:t>
            </w:r>
            <w:r>
              <w:rPr>
                <w:spacing w:val="-2"/>
                <w:sz w:val="24"/>
              </w:rPr>
              <w:t xml:space="preserve"> </w:t>
            </w:r>
            <w:r>
              <w:rPr>
                <w:sz w:val="24"/>
              </w:rPr>
              <w:t>и</w:t>
            </w:r>
            <w:r>
              <w:rPr>
                <w:spacing w:val="-7"/>
                <w:sz w:val="24"/>
              </w:rPr>
              <w:t xml:space="preserve"> </w:t>
            </w:r>
            <w:r>
              <w:rPr>
                <w:sz w:val="24"/>
              </w:rPr>
              <w:t>нефтепродуктов,</w:t>
            </w:r>
            <w:r>
              <w:rPr>
                <w:spacing w:val="53"/>
                <w:sz w:val="24"/>
              </w:rPr>
              <w:t xml:space="preserve"> </w:t>
            </w:r>
            <w:r>
              <w:rPr>
                <w:spacing w:val="-2"/>
                <w:sz w:val="24"/>
              </w:rPr>
              <w:t>руды,</w:t>
            </w:r>
          </w:p>
          <w:p w14:paraId="27AE5960" w14:textId="77777777" w:rsidR="003C5256" w:rsidRDefault="00EA4AB5">
            <w:pPr>
              <w:pStyle w:val="TableParagraph"/>
              <w:spacing w:line="270" w:lineRule="atLeast"/>
              <w:ind w:left="111" w:right="236"/>
              <w:jc w:val="both"/>
              <w:rPr>
                <w:sz w:val="24"/>
              </w:rPr>
            </w:pPr>
            <w:r>
              <w:rPr>
                <w:sz w:val="24"/>
              </w:rPr>
              <w:t>черных металлов, минеральных удобрений, зерновых, лесных и строительных материалов. Размеры этих перевозок. Распределение грузопотоков по видам транспорта. Особенности снабжения</w:t>
            </w:r>
            <w:r>
              <w:rPr>
                <w:spacing w:val="40"/>
                <w:sz w:val="24"/>
              </w:rPr>
              <w:t xml:space="preserve"> </w:t>
            </w:r>
            <w:r>
              <w:rPr>
                <w:sz w:val="24"/>
              </w:rPr>
              <w:t>северных районов.</w:t>
            </w:r>
          </w:p>
        </w:tc>
        <w:tc>
          <w:tcPr>
            <w:tcW w:w="1807" w:type="dxa"/>
            <w:vMerge/>
            <w:tcBorders>
              <w:top w:val="nil"/>
            </w:tcBorders>
          </w:tcPr>
          <w:p w14:paraId="66A77085" w14:textId="77777777" w:rsidR="003C5256" w:rsidRDefault="003C5256">
            <w:pPr>
              <w:rPr>
                <w:sz w:val="2"/>
                <w:szCs w:val="2"/>
              </w:rPr>
            </w:pPr>
          </w:p>
        </w:tc>
        <w:tc>
          <w:tcPr>
            <w:tcW w:w="1562" w:type="dxa"/>
            <w:vMerge/>
            <w:tcBorders>
              <w:top w:val="nil"/>
            </w:tcBorders>
          </w:tcPr>
          <w:p w14:paraId="40948472" w14:textId="77777777" w:rsidR="003C5256" w:rsidRDefault="003C5256">
            <w:pPr>
              <w:rPr>
                <w:sz w:val="2"/>
                <w:szCs w:val="2"/>
              </w:rPr>
            </w:pPr>
          </w:p>
        </w:tc>
      </w:tr>
    </w:tbl>
    <w:p w14:paraId="3A104259" w14:textId="77777777" w:rsidR="003C5256" w:rsidRDefault="003C5256">
      <w:pPr>
        <w:rPr>
          <w:sz w:val="2"/>
          <w:szCs w:val="2"/>
        </w:rPr>
        <w:sectPr w:rsidR="003C5256">
          <w:type w:val="continuous"/>
          <w:pgSz w:w="16840" w:h="11900" w:orient="landscape"/>
          <w:pgMar w:top="840" w:right="566" w:bottom="280"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9"/>
        <w:gridCol w:w="9823"/>
        <w:gridCol w:w="1807"/>
        <w:gridCol w:w="1562"/>
      </w:tblGrid>
      <w:tr w:rsidR="003C5256" w14:paraId="543B9040" w14:textId="77777777">
        <w:trPr>
          <w:trHeight w:val="1102"/>
        </w:trPr>
        <w:tc>
          <w:tcPr>
            <w:tcW w:w="2249" w:type="dxa"/>
          </w:tcPr>
          <w:p w14:paraId="1CCE35A3" w14:textId="77777777" w:rsidR="003C5256" w:rsidRDefault="003C5256">
            <w:pPr>
              <w:pStyle w:val="TableParagraph"/>
              <w:rPr>
                <w:sz w:val="24"/>
              </w:rPr>
            </w:pPr>
          </w:p>
        </w:tc>
        <w:tc>
          <w:tcPr>
            <w:tcW w:w="9823" w:type="dxa"/>
          </w:tcPr>
          <w:p w14:paraId="2DEC77DF" w14:textId="77777777" w:rsidR="003C5256" w:rsidRDefault="00EA4AB5">
            <w:pPr>
              <w:pStyle w:val="TableParagraph"/>
              <w:spacing w:line="260"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63BF6EB1" w14:textId="77777777" w:rsidR="003C5256" w:rsidRDefault="00EA4AB5">
            <w:pPr>
              <w:pStyle w:val="TableParagraph"/>
              <w:spacing w:line="276" w:lineRule="exact"/>
              <w:ind w:left="111" w:right="146"/>
              <w:rPr>
                <w:sz w:val="24"/>
              </w:rPr>
            </w:pPr>
            <w:r>
              <w:rPr>
                <w:sz w:val="24"/>
              </w:rPr>
              <w:t>проработка конспектов занятия, учебной и специальной технической литературы. Выполнить</w:t>
            </w:r>
            <w:r>
              <w:rPr>
                <w:spacing w:val="-5"/>
                <w:sz w:val="24"/>
              </w:rPr>
              <w:t xml:space="preserve"> </w:t>
            </w:r>
            <w:r>
              <w:rPr>
                <w:sz w:val="24"/>
              </w:rPr>
              <w:t>практическое</w:t>
            </w:r>
            <w:r>
              <w:rPr>
                <w:spacing w:val="-4"/>
                <w:sz w:val="24"/>
              </w:rPr>
              <w:t xml:space="preserve"> </w:t>
            </w:r>
            <w:r>
              <w:rPr>
                <w:sz w:val="24"/>
              </w:rPr>
              <w:t>задание:</w:t>
            </w:r>
            <w:r>
              <w:rPr>
                <w:spacing w:val="-4"/>
                <w:sz w:val="24"/>
              </w:rPr>
              <w:t xml:space="preserve"> </w:t>
            </w:r>
            <w:r>
              <w:rPr>
                <w:sz w:val="24"/>
              </w:rPr>
              <w:t>показать</w:t>
            </w:r>
            <w:r>
              <w:rPr>
                <w:spacing w:val="-5"/>
                <w:sz w:val="24"/>
              </w:rPr>
              <w:t xml:space="preserve"> </w:t>
            </w:r>
            <w:r>
              <w:rPr>
                <w:sz w:val="24"/>
              </w:rPr>
              <w:t>на</w:t>
            </w:r>
            <w:r>
              <w:rPr>
                <w:spacing w:val="-4"/>
                <w:sz w:val="24"/>
              </w:rPr>
              <w:t xml:space="preserve"> </w:t>
            </w:r>
            <w:r>
              <w:rPr>
                <w:sz w:val="24"/>
              </w:rPr>
              <w:t>контурной</w:t>
            </w:r>
            <w:r>
              <w:rPr>
                <w:spacing w:val="-4"/>
                <w:sz w:val="24"/>
              </w:rPr>
              <w:t xml:space="preserve"> </w:t>
            </w:r>
            <w:r>
              <w:rPr>
                <w:sz w:val="24"/>
              </w:rPr>
              <w:t>карте</w:t>
            </w:r>
            <w:r>
              <w:rPr>
                <w:spacing w:val="-4"/>
                <w:sz w:val="24"/>
              </w:rPr>
              <w:t xml:space="preserve"> </w:t>
            </w:r>
            <w:r>
              <w:rPr>
                <w:sz w:val="24"/>
              </w:rPr>
              <w:t>основные</w:t>
            </w:r>
            <w:r>
              <w:rPr>
                <w:spacing w:val="-4"/>
                <w:sz w:val="24"/>
              </w:rPr>
              <w:t xml:space="preserve"> </w:t>
            </w:r>
            <w:r>
              <w:rPr>
                <w:sz w:val="24"/>
              </w:rPr>
              <w:t>направления</w:t>
            </w:r>
            <w:r>
              <w:rPr>
                <w:spacing w:val="-4"/>
                <w:sz w:val="24"/>
              </w:rPr>
              <w:t xml:space="preserve"> </w:t>
            </w:r>
            <w:r>
              <w:rPr>
                <w:sz w:val="24"/>
              </w:rPr>
              <w:t>пе- ревозок</w:t>
            </w:r>
            <w:r>
              <w:rPr>
                <w:spacing w:val="40"/>
                <w:sz w:val="24"/>
              </w:rPr>
              <w:t xml:space="preserve"> </w:t>
            </w:r>
            <w:r>
              <w:rPr>
                <w:sz w:val="24"/>
              </w:rPr>
              <w:t>массовых грузов.</w:t>
            </w:r>
          </w:p>
        </w:tc>
        <w:tc>
          <w:tcPr>
            <w:tcW w:w="1807" w:type="dxa"/>
          </w:tcPr>
          <w:p w14:paraId="42065D7C" w14:textId="77777777" w:rsidR="003C5256" w:rsidRDefault="003C5256">
            <w:pPr>
              <w:pStyle w:val="TableParagraph"/>
              <w:spacing w:before="119"/>
              <w:rPr>
                <w:b/>
                <w:sz w:val="24"/>
              </w:rPr>
            </w:pPr>
          </w:p>
          <w:p w14:paraId="093D2814" w14:textId="77777777" w:rsidR="003C5256" w:rsidRDefault="00EA4AB5">
            <w:pPr>
              <w:pStyle w:val="TableParagraph"/>
              <w:spacing w:before="1"/>
              <w:ind w:left="23"/>
              <w:jc w:val="center"/>
              <w:rPr>
                <w:sz w:val="24"/>
              </w:rPr>
            </w:pPr>
            <w:r>
              <w:rPr>
                <w:spacing w:val="-10"/>
                <w:sz w:val="24"/>
              </w:rPr>
              <w:t>2</w:t>
            </w:r>
          </w:p>
        </w:tc>
        <w:tc>
          <w:tcPr>
            <w:tcW w:w="1562" w:type="dxa"/>
          </w:tcPr>
          <w:p w14:paraId="0A374C6E" w14:textId="77777777" w:rsidR="003C5256" w:rsidRDefault="003C5256">
            <w:pPr>
              <w:pStyle w:val="TableParagraph"/>
              <w:spacing w:before="119"/>
              <w:rPr>
                <w:b/>
                <w:sz w:val="24"/>
              </w:rPr>
            </w:pPr>
          </w:p>
          <w:p w14:paraId="067BBE2E" w14:textId="77777777" w:rsidR="003C5256" w:rsidRDefault="00EA4AB5">
            <w:pPr>
              <w:pStyle w:val="TableParagraph"/>
              <w:spacing w:before="1"/>
              <w:ind w:left="18"/>
              <w:jc w:val="center"/>
              <w:rPr>
                <w:sz w:val="24"/>
              </w:rPr>
            </w:pPr>
            <w:r>
              <w:rPr>
                <w:spacing w:val="-10"/>
                <w:sz w:val="24"/>
              </w:rPr>
              <w:t>3</w:t>
            </w:r>
          </w:p>
        </w:tc>
      </w:tr>
      <w:tr w:rsidR="003C5256" w14:paraId="478481B0" w14:textId="77777777">
        <w:trPr>
          <w:trHeight w:val="378"/>
        </w:trPr>
        <w:tc>
          <w:tcPr>
            <w:tcW w:w="2249" w:type="dxa"/>
            <w:vMerge w:val="restart"/>
          </w:tcPr>
          <w:p w14:paraId="0C19C12B" w14:textId="77777777" w:rsidR="003C5256" w:rsidRDefault="00EA4AB5">
            <w:pPr>
              <w:pStyle w:val="TableParagraph"/>
              <w:ind w:left="112"/>
              <w:rPr>
                <w:b/>
                <w:sz w:val="24"/>
              </w:rPr>
            </w:pPr>
            <w:r>
              <w:rPr>
                <w:b/>
                <w:sz w:val="24"/>
              </w:rPr>
              <w:t xml:space="preserve">Тема 2.3. </w:t>
            </w:r>
            <w:r>
              <w:rPr>
                <w:b/>
                <w:spacing w:val="-2"/>
                <w:sz w:val="24"/>
              </w:rPr>
              <w:t>Пассажирские перевозки</w:t>
            </w:r>
          </w:p>
        </w:tc>
        <w:tc>
          <w:tcPr>
            <w:tcW w:w="9823" w:type="dxa"/>
          </w:tcPr>
          <w:p w14:paraId="531440E6" w14:textId="77777777" w:rsidR="003C5256" w:rsidRDefault="00EA4AB5">
            <w:pPr>
              <w:pStyle w:val="TableParagraph"/>
              <w:spacing w:line="264"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07" w:type="dxa"/>
            <w:vMerge w:val="restart"/>
          </w:tcPr>
          <w:p w14:paraId="4B0A8CD3" w14:textId="77777777" w:rsidR="003C5256" w:rsidRDefault="003C5256">
            <w:pPr>
              <w:pStyle w:val="TableParagraph"/>
              <w:rPr>
                <w:b/>
                <w:sz w:val="24"/>
              </w:rPr>
            </w:pPr>
          </w:p>
          <w:p w14:paraId="6EC94940" w14:textId="77777777" w:rsidR="003C5256" w:rsidRDefault="003C5256">
            <w:pPr>
              <w:pStyle w:val="TableParagraph"/>
              <w:spacing w:before="38"/>
              <w:rPr>
                <w:b/>
                <w:sz w:val="24"/>
              </w:rPr>
            </w:pPr>
          </w:p>
          <w:p w14:paraId="3B0C0AD8" w14:textId="77777777" w:rsidR="003C5256" w:rsidRDefault="00EA4AB5">
            <w:pPr>
              <w:pStyle w:val="TableParagraph"/>
              <w:ind w:left="23" w:right="6"/>
              <w:jc w:val="center"/>
              <w:rPr>
                <w:sz w:val="24"/>
              </w:rPr>
            </w:pPr>
            <w:r>
              <w:rPr>
                <w:spacing w:val="-10"/>
                <w:sz w:val="24"/>
              </w:rPr>
              <w:t>2</w:t>
            </w:r>
          </w:p>
        </w:tc>
        <w:tc>
          <w:tcPr>
            <w:tcW w:w="1562" w:type="dxa"/>
            <w:vMerge w:val="restart"/>
          </w:tcPr>
          <w:p w14:paraId="5808DE34" w14:textId="77777777" w:rsidR="003C5256" w:rsidRDefault="003C5256">
            <w:pPr>
              <w:pStyle w:val="TableParagraph"/>
              <w:rPr>
                <w:b/>
                <w:sz w:val="24"/>
              </w:rPr>
            </w:pPr>
          </w:p>
          <w:p w14:paraId="674153A5" w14:textId="77777777" w:rsidR="003C5256" w:rsidRDefault="003C5256">
            <w:pPr>
              <w:pStyle w:val="TableParagraph"/>
              <w:spacing w:before="38"/>
              <w:rPr>
                <w:b/>
                <w:sz w:val="24"/>
              </w:rPr>
            </w:pPr>
          </w:p>
          <w:p w14:paraId="5032CA37" w14:textId="77777777" w:rsidR="003C5256" w:rsidRDefault="00EA4AB5">
            <w:pPr>
              <w:pStyle w:val="TableParagraph"/>
              <w:ind w:left="18"/>
              <w:jc w:val="center"/>
              <w:rPr>
                <w:sz w:val="24"/>
              </w:rPr>
            </w:pPr>
            <w:r>
              <w:rPr>
                <w:spacing w:val="-10"/>
                <w:sz w:val="24"/>
              </w:rPr>
              <w:t>2</w:t>
            </w:r>
          </w:p>
        </w:tc>
      </w:tr>
      <w:tr w:rsidR="003C5256" w14:paraId="6DD3E68E" w14:textId="77777777">
        <w:trPr>
          <w:trHeight w:val="1102"/>
        </w:trPr>
        <w:tc>
          <w:tcPr>
            <w:tcW w:w="2249" w:type="dxa"/>
            <w:vMerge/>
            <w:tcBorders>
              <w:top w:val="nil"/>
            </w:tcBorders>
          </w:tcPr>
          <w:p w14:paraId="41701162" w14:textId="77777777" w:rsidR="003C5256" w:rsidRDefault="003C5256">
            <w:pPr>
              <w:rPr>
                <w:sz w:val="2"/>
                <w:szCs w:val="2"/>
              </w:rPr>
            </w:pPr>
          </w:p>
        </w:tc>
        <w:tc>
          <w:tcPr>
            <w:tcW w:w="9823" w:type="dxa"/>
          </w:tcPr>
          <w:p w14:paraId="0357AB48" w14:textId="77777777" w:rsidR="003C5256" w:rsidRDefault="00EA4AB5">
            <w:pPr>
              <w:pStyle w:val="TableParagraph"/>
              <w:spacing w:line="260" w:lineRule="exact"/>
              <w:ind w:left="111"/>
              <w:rPr>
                <w:sz w:val="24"/>
              </w:rPr>
            </w:pPr>
            <w:r>
              <w:rPr>
                <w:sz w:val="24"/>
              </w:rPr>
              <w:t>Плотность</w:t>
            </w:r>
            <w:r>
              <w:rPr>
                <w:spacing w:val="-5"/>
                <w:sz w:val="24"/>
              </w:rPr>
              <w:t xml:space="preserve"> </w:t>
            </w:r>
            <w:r>
              <w:rPr>
                <w:sz w:val="24"/>
              </w:rPr>
              <w:t>и</w:t>
            </w:r>
            <w:r>
              <w:rPr>
                <w:spacing w:val="51"/>
                <w:sz w:val="24"/>
              </w:rPr>
              <w:t xml:space="preserve"> </w:t>
            </w:r>
            <w:r>
              <w:rPr>
                <w:sz w:val="24"/>
              </w:rPr>
              <w:t>территориальное</w:t>
            </w:r>
            <w:r>
              <w:rPr>
                <w:spacing w:val="50"/>
                <w:sz w:val="24"/>
              </w:rPr>
              <w:t xml:space="preserve"> </w:t>
            </w:r>
            <w:r>
              <w:rPr>
                <w:sz w:val="24"/>
              </w:rPr>
              <w:t>распределение</w:t>
            </w:r>
            <w:r>
              <w:rPr>
                <w:spacing w:val="52"/>
                <w:sz w:val="24"/>
              </w:rPr>
              <w:t xml:space="preserve"> </w:t>
            </w:r>
            <w:r>
              <w:rPr>
                <w:sz w:val="24"/>
              </w:rPr>
              <w:t>населения.</w:t>
            </w:r>
            <w:r>
              <w:rPr>
                <w:spacing w:val="-5"/>
                <w:sz w:val="24"/>
              </w:rPr>
              <w:t xml:space="preserve"> </w:t>
            </w:r>
            <w:r>
              <w:rPr>
                <w:sz w:val="24"/>
              </w:rPr>
              <w:t>Миграция</w:t>
            </w:r>
            <w:r>
              <w:rPr>
                <w:spacing w:val="50"/>
                <w:sz w:val="24"/>
              </w:rPr>
              <w:t xml:space="preserve"> </w:t>
            </w:r>
            <w:r>
              <w:rPr>
                <w:sz w:val="24"/>
              </w:rPr>
              <w:t>населения,</w:t>
            </w:r>
            <w:r>
              <w:rPr>
                <w:spacing w:val="-4"/>
                <w:sz w:val="24"/>
              </w:rPr>
              <w:t xml:space="preserve"> </w:t>
            </w:r>
            <w:r>
              <w:rPr>
                <w:spacing w:val="-2"/>
                <w:sz w:val="24"/>
              </w:rPr>
              <w:t>маятнико-</w:t>
            </w:r>
          </w:p>
          <w:p w14:paraId="555291FE" w14:textId="77777777" w:rsidR="003C5256" w:rsidRDefault="00EA4AB5">
            <w:pPr>
              <w:pStyle w:val="TableParagraph"/>
              <w:ind w:left="111"/>
              <w:rPr>
                <w:sz w:val="24"/>
              </w:rPr>
            </w:pPr>
            <w:r>
              <w:rPr>
                <w:sz w:val="24"/>
              </w:rPr>
              <w:t>вая</w:t>
            </w:r>
            <w:r>
              <w:rPr>
                <w:spacing w:val="-5"/>
                <w:sz w:val="24"/>
              </w:rPr>
              <w:t xml:space="preserve"> </w:t>
            </w:r>
            <w:r>
              <w:rPr>
                <w:sz w:val="24"/>
              </w:rPr>
              <w:t>миграция.</w:t>
            </w:r>
            <w:r>
              <w:rPr>
                <w:spacing w:val="-5"/>
                <w:sz w:val="24"/>
              </w:rPr>
              <w:t xml:space="preserve"> </w:t>
            </w:r>
            <w:r>
              <w:rPr>
                <w:sz w:val="24"/>
              </w:rPr>
              <w:t>Классификация</w:t>
            </w:r>
            <w:r>
              <w:rPr>
                <w:spacing w:val="-5"/>
                <w:sz w:val="24"/>
              </w:rPr>
              <w:t xml:space="preserve"> </w:t>
            </w:r>
            <w:r>
              <w:rPr>
                <w:sz w:val="24"/>
              </w:rPr>
              <w:t>пассажирских</w:t>
            </w:r>
            <w:r>
              <w:rPr>
                <w:spacing w:val="-5"/>
                <w:sz w:val="24"/>
              </w:rPr>
              <w:t xml:space="preserve"> </w:t>
            </w:r>
            <w:r>
              <w:rPr>
                <w:sz w:val="24"/>
              </w:rPr>
              <w:t>перевозок.</w:t>
            </w:r>
            <w:r>
              <w:rPr>
                <w:spacing w:val="-5"/>
                <w:sz w:val="24"/>
              </w:rPr>
              <w:t xml:space="preserve"> </w:t>
            </w:r>
            <w:r>
              <w:rPr>
                <w:sz w:val="24"/>
              </w:rPr>
              <w:t>Распределение</w:t>
            </w:r>
            <w:r>
              <w:rPr>
                <w:spacing w:val="-4"/>
                <w:sz w:val="24"/>
              </w:rPr>
              <w:t xml:space="preserve"> </w:t>
            </w:r>
            <w:r>
              <w:rPr>
                <w:sz w:val="24"/>
              </w:rPr>
              <w:t>пассажирских</w:t>
            </w:r>
            <w:r>
              <w:rPr>
                <w:spacing w:val="-5"/>
                <w:sz w:val="24"/>
              </w:rPr>
              <w:t xml:space="preserve"> </w:t>
            </w:r>
            <w:r>
              <w:rPr>
                <w:sz w:val="24"/>
              </w:rPr>
              <w:t xml:space="preserve">пе- </w:t>
            </w:r>
            <w:r>
              <w:rPr>
                <w:spacing w:val="-2"/>
                <w:sz w:val="24"/>
              </w:rPr>
              <w:t>ревозок</w:t>
            </w:r>
          </w:p>
          <w:p w14:paraId="5BB796E3" w14:textId="77777777" w:rsidR="003C5256" w:rsidRDefault="00EA4AB5">
            <w:pPr>
              <w:pStyle w:val="TableParagraph"/>
              <w:spacing w:line="270" w:lineRule="exact"/>
              <w:ind w:left="111"/>
              <w:rPr>
                <w:sz w:val="24"/>
              </w:rPr>
            </w:pPr>
            <w:r>
              <w:rPr>
                <w:sz w:val="24"/>
              </w:rPr>
              <w:t>между</w:t>
            </w:r>
            <w:r>
              <w:rPr>
                <w:spacing w:val="46"/>
                <w:sz w:val="24"/>
              </w:rPr>
              <w:t xml:space="preserve"> </w:t>
            </w:r>
            <w:r>
              <w:rPr>
                <w:sz w:val="24"/>
              </w:rPr>
              <w:t>видами</w:t>
            </w:r>
            <w:r>
              <w:rPr>
                <w:spacing w:val="56"/>
                <w:sz w:val="24"/>
              </w:rPr>
              <w:t xml:space="preserve"> </w:t>
            </w:r>
            <w:r>
              <w:rPr>
                <w:sz w:val="24"/>
              </w:rPr>
              <w:t>транспорта.</w:t>
            </w:r>
            <w:r>
              <w:rPr>
                <w:spacing w:val="-5"/>
                <w:sz w:val="24"/>
              </w:rPr>
              <w:t xml:space="preserve"> </w:t>
            </w:r>
            <w:r>
              <w:rPr>
                <w:sz w:val="24"/>
              </w:rPr>
              <w:t>Показатели</w:t>
            </w:r>
            <w:r>
              <w:rPr>
                <w:spacing w:val="56"/>
                <w:sz w:val="24"/>
              </w:rPr>
              <w:t xml:space="preserve"> </w:t>
            </w:r>
            <w:r>
              <w:rPr>
                <w:sz w:val="24"/>
              </w:rPr>
              <w:t>качества</w:t>
            </w:r>
            <w:r>
              <w:rPr>
                <w:spacing w:val="-5"/>
                <w:sz w:val="24"/>
              </w:rPr>
              <w:t xml:space="preserve"> </w:t>
            </w:r>
            <w:r>
              <w:rPr>
                <w:sz w:val="24"/>
              </w:rPr>
              <w:t>пассажирских</w:t>
            </w:r>
            <w:r>
              <w:rPr>
                <w:spacing w:val="57"/>
                <w:sz w:val="24"/>
              </w:rPr>
              <w:t xml:space="preserve"> </w:t>
            </w:r>
            <w:r>
              <w:rPr>
                <w:spacing w:val="-2"/>
                <w:sz w:val="24"/>
              </w:rPr>
              <w:t>перевозок.</w:t>
            </w:r>
          </w:p>
        </w:tc>
        <w:tc>
          <w:tcPr>
            <w:tcW w:w="1807" w:type="dxa"/>
            <w:vMerge/>
            <w:tcBorders>
              <w:top w:val="nil"/>
            </w:tcBorders>
          </w:tcPr>
          <w:p w14:paraId="2D246599" w14:textId="77777777" w:rsidR="003C5256" w:rsidRDefault="003C5256">
            <w:pPr>
              <w:rPr>
                <w:sz w:val="2"/>
                <w:szCs w:val="2"/>
              </w:rPr>
            </w:pPr>
          </w:p>
        </w:tc>
        <w:tc>
          <w:tcPr>
            <w:tcW w:w="1562" w:type="dxa"/>
            <w:vMerge/>
            <w:tcBorders>
              <w:top w:val="nil"/>
            </w:tcBorders>
          </w:tcPr>
          <w:p w14:paraId="685A5DF8" w14:textId="77777777" w:rsidR="003C5256" w:rsidRDefault="003C5256">
            <w:pPr>
              <w:rPr>
                <w:sz w:val="2"/>
                <w:szCs w:val="2"/>
              </w:rPr>
            </w:pPr>
          </w:p>
        </w:tc>
      </w:tr>
      <w:tr w:rsidR="003C5256" w14:paraId="405930E7" w14:textId="77777777">
        <w:trPr>
          <w:trHeight w:val="1103"/>
        </w:trPr>
        <w:tc>
          <w:tcPr>
            <w:tcW w:w="2249" w:type="dxa"/>
            <w:vMerge/>
            <w:tcBorders>
              <w:top w:val="nil"/>
            </w:tcBorders>
          </w:tcPr>
          <w:p w14:paraId="7540D244" w14:textId="77777777" w:rsidR="003C5256" w:rsidRDefault="003C5256">
            <w:pPr>
              <w:rPr>
                <w:sz w:val="2"/>
                <w:szCs w:val="2"/>
              </w:rPr>
            </w:pPr>
          </w:p>
        </w:tc>
        <w:tc>
          <w:tcPr>
            <w:tcW w:w="9823" w:type="dxa"/>
          </w:tcPr>
          <w:p w14:paraId="52CF5E22" w14:textId="77777777" w:rsidR="003C5256" w:rsidRDefault="00EA4AB5">
            <w:pPr>
              <w:pStyle w:val="TableParagraph"/>
              <w:spacing w:line="260"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785B19B0" w14:textId="77777777" w:rsidR="003C5256" w:rsidRDefault="00EA4AB5">
            <w:pPr>
              <w:pStyle w:val="TableParagraph"/>
              <w:spacing w:line="276" w:lineRule="exact"/>
              <w:ind w:left="112" w:hanging="1"/>
              <w:rPr>
                <w:sz w:val="24"/>
              </w:rPr>
            </w:pPr>
            <w:r>
              <w:rPr>
                <w:sz w:val="24"/>
              </w:rPr>
              <w:t>проработка конспектов занятия, учебной и спе специальной технической литературы. Выполнить</w:t>
            </w:r>
            <w:r>
              <w:rPr>
                <w:spacing w:val="-5"/>
                <w:sz w:val="24"/>
              </w:rPr>
              <w:t xml:space="preserve"> </w:t>
            </w:r>
            <w:r>
              <w:rPr>
                <w:sz w:val="24"/>
              </w:rPr>
              <w:t>практическое</w:t>
            </w:r>
            <w:r>
              <w:rPr>
                <w:spacing w:val="-4"/>
                <w:sz w:val="24"/>
              </w:rPr>
              <w:t xml:space="preserve"> </w:t>
            </w:r>
            <w:r>
              <w:rPr>
                <w:sz w:val="24"/>
              </w:rPr>
              <w:t>задание:</w:t>
            </w:r>
            <w:r>
              <w:rPr>
                <w:spacing w:val="-4"/>
                <w:sz w:val="24"/>
              </w:rPr>
              <w:t xml:space="preserve"> </w:t>
            </w:r>
            <w:r>
              <w:rPr>
                <w:sz w:val="24"/>
              </w:rPr>
              <w:t>показать</w:t>
            </w:r>
            <w:r>
              <w:rPr>
                <w:spacing w:val="-5"/>
                <w:sz w:val="24"/>
              </w:rPr>
              <w:t xml:space="preserve"> </w:t>
            </w:r>
            <w:r>
              <w:rPr>
                <w:sz w:val="24"/>
              </w:rPr>
              <w:t>на</w:t>
            </w:r>
            <w:r>
              <w:rPr>
                <w:spacing w:val="-4"/>
                <w:sz w:val="24"/>
              </w:rPr>
              <w:t xml:space="preserve"> </w:t>
            </w:r>
            <w:r>
              <w:rPr>
                <w:sz w:val="24"/>
              </w:rPr>
              <w:t>контурной</w:t>
            </w:r>
            <w:r>
              <w:rPr>
                <w:spacing w:val="-4"/>
                <w:sz w:val="24"/>
              </w:rPr>
              <w:t xml:space="preserve"> </w:t>
            </w:r>
            <w:r>
              <w:rPr>
                <w:sz w:val="24"/>
              </w:rPr>
              <w:t>карте</w:t>
            </w:r>
            <w:r>
              <w:rPr>
                <w:spacing w:val="-4"/>
                <w:sz w:val="24"/>
              </w:rPr>
              <w:t xml:space="preserve"> </w:t>
            </w:r>
            <w:r>
              <w:rPr>
                <w:sz w:val="24"/>
              </w:rPr>
              <w:t>основные</w:t>
            </w:r>
            <w:r>
              <w:rPr>
                <w:spacing w:val="-4"/>
                <w:sz w:val="24"/>
              </w:rPr>
              <w:t xml:space="preserve"> </w:t>
            </w:r>
            <w:r>
              <w:rPr>
                <w:sz w:val="24"/>
              </w:rPr>
              <w:t>направления</w:t>
            </w:r>
            <w:r>
              <w:rPr>
                <w:spacing w:val="-4"/>
                <w:sz w:val="24"/>
              </w:rPr>
              <w:t xml:space="preserve"> </w:t>
            </w:r>
            <w:r>
              <w:rPr>
                <w:sz w:val="24"/>
              </w:rPr>
              <w:t>пас- сажирских</w:t>
            </w:r>
            <w:r>
              <w:rPr>
                <w:spacing w:val="40"/>
                <w:sz w:val="24"/>
              </w:rPr>
              <w:t xml:space="preserve"> </w:t>
            </w:r>
            <w:r>
              <w:rPr>
                <w:sz w:val="24"/>
              </w:rPr>
              <w:t>перевозок.</w:t>
            </w:r>
          </w:p>
        </w:tc>
        <w:tc>
          <w:tcPr>
            <w:tcW w:w="1807" w:type="dxa"/>
          </w:tcPr>
          <w:p w14:paraId="59F55EE3" w14:textId="77777777" w:rsidR="003C5256" w:rsidRDefault="003C5256">
            <w:pPr>
              <w:pStyle w:val="TableParagraph"/>
              <w:spacing w:before="122"/>
              <w:rPr>
                <w:b/>
                <w:sz w:val="24"/>
              </w:rPr>
            </w:pPr>
          </w:p>
          <w:p w14:paraId="3545FE50" w14:textId="77777777" w:rsidR="003C5256" w:rsidRDefault="00EA4AB5">
            <w:pPr>
              <w:pStyle w:val="TableParagraph"/>
              <w:spacing w:before="1"/>
              <w:ind w:left="23"/>
              <w:jc w:val="center"/>
              <w:rPr>
                <w:sz w:val="24"/>
              </w:rPr>
            </w:pPr>
            <w:r>
              <w:rPr>
                <w:spacing w:val="-10"/>
                <w:sz w:val="24"/>
              </w:rPr>
              <w:t>2</w:t>
            </w:r>
          </w:p>
        </w:tc>
        <w:tc>
          <w:tcPr>
            <w:tcW w:w="1562" w:type="dxa"/>
          </w:tcPr>
          <w:p w14:paraId="593A005A" w14:textId="77777777" w:rsidR="003C5256" w:rsidRDefault="003C5256">
            <w:pPr>
              <w:pStyle w:val="TableParagraph"/>
              <w:spacing w:before="122"/>
              <w:rPr>
                <w:b/>
                <w:sz w:val="24"/>
              </w:rPr>
            </w:pPr>
          </w:p>
          <w:p w14:paraId="212C6CDD" w14:textId="77777777" w:rsidR="003C5256" w:rsidRDefault="00EA4AB5">
            <w:pPr>
              <w:pStyle w:val="TableParagraph"/>
              <w:spacing w:before="1"/>
              <w:ind w:left="18"/>
              <w:jc w:val="center"/>
              <w:rPr>
                <w:sz w:val="24"/>
              </w:rPr>
            </w:pPr>
            <w:r>
              <w:rPr>
                <w:spacing w:val="-10"/>
                <w:sz w:val="24"/>
              </w:rPr>
              <w:t>3</w:t>
            </w:r>
          </w:p>
        </w:tc>
      </w:tr>
      <w:tr w:rsidR="003C5256" w14:paraId="00146FDD" w14:textId="77777777">
        <w:trPr>
          <w:trHeight w:val="2206"/>
        </w:trPr>
        <w:tc>
          <w:tcPr>
            <w:tcW w:w="2249" w:type="dxa"/>
          </w:tcPr>
          <w:p w14:paraId="38B5E6DC" w14:textId="77777777" w:rsidR="003C5256" w:rsidRDefault="00EA4AB5">
            <w:pPr>
              <w:pStyle w:val="TableParagraph"/>
              <w:ind w:left="112" w:right="230"/>
              <w:rPr>
                <w:b/>
                <w:sz w:val="24"/>
              </w:rPr>
            </w:pPr>
            <w:r>
              <w:rPr>
                <w:b/>
                <w:sz w:val="24"/>
              </w:rPr>
              <w:t>Раздел 3. Основ- ные характери- стики, техниче- ское</w:t>
            </w:r>
            <w:r>
              <w:rPr>
                <w:b/>
                <w:spacing w:val="-15"/>
                <w:sz w:val="24"/>
              </w:rPr>
              <w:t xml:space="preserve"> </w:t>
            </w:r>
            <w:r>
              <w:rPr>
                <w:b/>
                <w:sz w:val="24"/>
              </w:rPr>
              <w:t>оснащение</w:t>
            </w:r>
            <w:r>
              <w:rPr>
                <w:b/>
                <w:spacing w:val="-15"/>
                <w:sz w:val="24"/>
              </w:rPr>
              <w:t xml:space="preserve"> </w:t>
            </w:r>
            <w:r>
              <w:rPr>
                <w:b/>
                <w:sz w:val="24"/>
              </w:rPr>
              <w:t>и сферы примене- ния железнодо-</w:t>
            </w:r>
          </w:p>
          <w:p w14:paraId="356650B4" w14:textId="77777777" w:rsidR="003C5256" w:rsidRDefault="00EA4AB5">
            <w:pPr>
              <w:pStyle w:val="TableParagraph"/>
              <w:spacing w:line="266" w:lineRule="exact"/>
              <w:ind w:left="112" w:right="451"/>
              <w:rPr>
                <w:b/>
                <w:sz w:val="24"/>
              </w:rPr>
            </w:pPr>
            <w:r>
              <w:rPr>
                <w:b/>
                <w:sz w:val="24"/>
              </w:rPr>
              <w:t>рожного</w:t>
            </w:r>
            <w:r>
              <w:rPr>
                <w:b/>
                <w:spacing w:val="-15"/>
                <w:sz w:val="24"/>
              </w:rPr>
              <w:t xml:space="preserve"> </w:t>
            </w:r>
            <w:r>
              <w:rPr>
                <w:b/>
                <w:sz w:val="24"/>
              </w:rPr>
              <w:t xml:space="preserve">транс- </w:t>
            </w:r>
            <w:r>
              <w:rPr>
                <w:b/>
                <w:spacing w:val="-4"/>
                <w:sz w:val="24"/>
              </w:rPr>
              <w:t>порта</w:t>
            </w:r>
          </w:p>
        </w:tc>
        <w:tc>
          <w:tcPr>
            <w:tcW w:w="9823" w:type="dxa"/>
          </w:tcPr>
          <w:p w14:paraId="3132C782" w14:textId="77777777" w:rsidR="003C5256" w:rsidRDefault="003C5256">
            <w:pPr>
              <w:pStyle w:val="TableParagraph"/>
              <w:rPr>
                <w:sz w:val="24"/>
              </w:rPr>
            </w:pPr>
          </w:p>
        </w:tc>
        <w:tc>
          <w:tcPr>
            <w:tcW w:w="1807" w:type="dxa"/>
          </w:tcPr>
          <w:p w14:paraId="041C8FF6" w14:textId="77777777" w:rsidR="003C5256" w:rsidRDefault="003C5256">
            <w:pPr>
              <w:pStyle w:val="TableParagraph"/>
              <w:rPr>
                <w:b/>
                <w:sz w:val="24"/>
              </w:rPr>
            </w:pPr>
          </w:p>
          <w:p w14:paraId="56CB79A7" w14:textId="77777777" w:rsidR="003C5256" w:rsidRDefault="003C5256">
            <w:pPr>
              <w:pStyle w:val="TableParagraph"/>
              <w:rPr>
                <w:b/>
                <w:sz w:val="24"/>
              </w:rPr>
            </w:pPr>
          </w:p>
          <w:p w14:paraId="5706D8BA" w14:textId="77777777" w:rsidR="003C5256" w:rsidRDefault="003C5256">
            <w:pPr>
              <w:pStyle w:val="TableParagraph"/>
              <w:spacing w:before="123"/>
              <w:rPr>
                <w:b/>
                <w:sz w:val="24"/>
              </w:rPr>
            </w:pPr>
          </w:p>
          <w:p w14:paraId="3CB54857" w14:textId="77777777" w:rsidR="003C5256" w:rsidRDefault="00EA4AB5">
            <w:pPr>
              <w:pStyle w:val="TableParagraph"/>
              <w:ind w:left="23"/>
              <w:jc w:val="center"/>
              <w:rPr>
                <w:sz w:val="24"/>
              </w:rPr>
            </w:pPr>
            <w:r>
              <w:rPr>
                <w:spacing w:val="-5"/>
                <w:sz w:val="24"/>
              </w:rPr>
              <w:t>21</w:t>
            </w:r>
          </w:p>
        </w:tc>
        <w:tc>
          <w:tcPr>
            <w:tcW w:w="1562" w:type="dxa"/>
          </w:tcPr>
          <w:p w14:paraId="11A4F33F" w14:textId="77777777" w:rsidR="003C5256" w:rsidRDefault="003C5256">
            <w:pPr>
              <w:pStyle w:val="TableParagraph"/>
              <w:rPr>
                <w:sz w:val="24"/>
              </w:rPr>
            </w:pPr>
          </w:p>
        </w:tc>
      </w:tr>
      <w:tr w:rsidR="003C5256" w14:paraId="597C227F" w14:textId="77777777">
        <w:trPr>
          <w:trHeight w:val="321"/>
        </w:trPr>
        <w:tc>
          <w:tcPr>
            <w:tcW w:w="2249" w:type="dxa"/>
            <w:vMerge w:val="restart"/>
            <w:tcBorders>
              <w:right w:val="single" w:sz="8" w:space="0" w:color="000000"/>
            </w:tcBorders>
          </w:tcPr>
          <w:p w14:paraId="2B1418B3" w14:textId="77777777" w:rsidR="003C5256" w:rsidRDefault="00EA4AB5">
            <w:pPr>
              <w:pStyle w:val="TableParagraph"/>
              <w:spacing w:line="264" w:lineRule="exact"/>
              <w:ind w:left="112"/>
              <w:rPr>
                <w:b/>
                <w:sz w:val="24"/>
              </w:rPr>
            </w:pPr>
            <w:r>
              <w:rPr>
                <w:b/>
                <w:sz w:val="24"/>
              </w:rPr>
              <w:t>Тема</w:t>
            </w:r>
            <w:r>
              <w:rPr>
                <w:b/>
                <w:spacing w:val="-5"/>
                <w:sz w:val="24"/>
              </w:rPr>
              <w:t xml:space="preserve"> </w:t>
            </w:r>
            <w:r>
              <w:rPr>
                <w:b/>
                <w:spacing w:val="-4"/>
                <w:sz w:val="24"/>
              </w:rPr>
              <w:t>3.1.</w:t>
            </w:r>
          </w:p>
          <w:p w14:paraId="3D045356" w14:textId="77777777" w:rsidR="003C5256" w:rsidRDefault="00EA4AB5">
            <w:pPr>
              <w:pStyle w:val="TableParagraph"/>
              <w:spacing w:before="1"/>
              <w:ind w:left="112" w:right="181"/>
              <w:rPr>
                <w:b/>
                <w:sz w:val="24"/>
              </w:rPr>
            </w:pPr>
            <w:r>
              <w:rPr>
                <w:b/>
                <w:sz w:val="24"/>
              </w:rPr>
              <w:t>Место</w:t>
            </w:r>
            <w:r>
              <w:rPr>
                <w:b/>
                <w:spacing w:val="-15"/>
                <w:sz w:val="24"/>
              </w:rPr>
              <w:t xml:space="preserve"> </w:t>
            </w:r>
            <w:r>
              <w:rPr>
                <w:b/>
                <w:sz w:val="24"/>
              </w:rPr>
              <w:t xml:space="preserve">железнодо- рожного транс- порта в транс- портной системе </w:t>
            </w:r>
            <w:r>
              <w:rPr>
                <w:b/>
                <w:spacing w:val="-2"/>
                <w:sz w:val="24"/>
              </w:rPr>
              <w:t>страны</w:t>
            </w:r>
          </w:p>
        </w:tc>
        <w:tc>
          <w:tcPr>
            <w:tcW w:w="9823" w:type="dxa"/>
            <w:tcBorders>
              <w:left w:val="single" w:sz="8" w:space="0" w:color="000000"/>
            </w:tcBorders>
          </w:tcPr>
          <w:p w14:paraId="69FDD638" w14:textId="77777777" w:rsidR="003C5256" w:rsidRDefault="00EA4AB5">
            <w:pPr>
              <w:pStyle w:val="TableParagraph"/>
              <w:spacing w:line="264" w:lineRule="exact"/>
              <w:ind w:left="106"/>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07" w:type="dxa"/>
            <w:vMerge w:val="restart"/>
          </w:tcPr>
          <w:p w14:paraId="4A10033A" w14:textId="77777777" w:rsidR="003C5256" w:rsidRDefault="00EA4AB5">
            <w:pPr>
              <w:pStyle w:val="TableParagraph"/>
              <w:spacing w:line="260" w:lineRule="exact"/>
              <w:ind w:left="23" w:right="6"/>
              <w:jc w:val="center"/>
              <w:rPr>
                <w:sz w:val="24"/>
              </w:rPr>
            </w:pPr>
            <w:r>
              <w:rPr>
                <w:spacing w:val="-10"/>
                <w:sz w:val="24"/>
              </w:rPr>
              <w:t>4</w:t>
            </w:r>
          </w:p>
        </w:tc>
        <w:tc>
          <w:tcPr>
            <w:tcW w:w="1562" w:type="dxa"/>
            <w:vMerge w:val="restart"/>
          </w:tcPr>
          <w:p w14:paraId="63589C96" w14:textId="77777777" w:rsidR="003C5256" w:rsidRDefault="00EA4AB5">
            <w:pPr>
              <w:pStyle w:val="TableParagraph"/>
              <w:spacing w:line="260" w:lineRule="exact"/>
              <w:ind w:left="18"/>
              <w:jc w:val="center"/>
              <w:rPr>
                <w:sz w:val="24"/>
              </w:rPr>
            </w:pPr>
            <w:r>
              <w:rPr>
                <w:spacing w:val="-10"/>
                <w:sz w:val="24"/>
              </w:rPr>
              <w:t>2</w:t>
            </w:r>
          </w:p>
        </w:tc>
      </w:tr>
      <w:tr w:rsidR="003C5256" w14:paraId="4E5366FA" w14:textId="77777777">
        <w:trPr>
          <w:trHeight w:val="828"/>
        </w:trPr>
        <w:tc>
          <w:tcPr>
            <w:tcW w:w="2249" w:type="dxa"/>
            <w:vMerge/>
            <w:tcBorders>
              <w:top w:val="nil"/>
              <w:right w:val="single" w:sz="8" w:space="0" w:color="000000"/>
            </w:tcBorders>
          </w:tcPr>
          <w:p w14:paraId="0A445395" w14:textId="77777777" w:rsidR="003C5256" w:rsidRDefault="003C5256">
            <w:pPr>
              <w:rPr>
                <w:sz w:val="2"/>
                <w:szCs w:val="2"/>
              </w:rPr>
            </w:pPr>
          </w:p>
        </w:tc>
        <w:tc>
          <w:tcPr>
            <w:tcW w:w="9823" w:type="dxa"/>
            <w:tcBorders>
              <w:left w:val="single" w:sz="8" w:space="0" w:color="000000"/>
            </w:tcBorders>
          </w:tcPr>
          <w:p w14:paraId="7A472EC0" w14:textId="77777777" w:rsidR="003C5256" w:rsidRDefault="00EA4AB5">
            <w:pPr>
              <w:pStyle w:val="TableParagraph"/>
              <w:ind w:left="106"/>
              <w:rPr>
                <w:sz w:val="24"/>
              </w:rPr>
            </w:pPr>
            <w:r>
              <w:rPr>
                <w:sz w:val="24"/>
              </w:rPr>
              <w:t>Значение</w:t>
            </w:r>
            <w:r>
              <w:rPr>
                <w:spacing w:val="-2"/>
                <w:sz w:val="24"/>
              </w:rPr>
              <w:t xml:space="preserve"> </w:t>
            </w:r>
            <w:r>
              <w:rPr>
                <w:sz w:val="24"/>
              </w:rPr>
              <w:t>железнодорожного</w:t>
            </w:r>
            <w:r>
              <w:rPr>
                <w:spacing w:val="-2"/>
                <w:sz w:val="24"/>
              </w:rPr>
              <w:t xml:space="preserve"> </w:t>
            </w:r>
            <w:r>
              <w:rPr>
                <w:sz w:val="24"/>
              </w:rPr>
              <w:t>транспорта в</w:t>
            </w:r>
            <w:r>
              <w:rPr>
                <w:spacing w:val="-2"/>
                <w:sz w:val="24"/>
              </w:rPr>
              <w:t xml:space="preserve"> </w:t>
            </w:r>
            <w:r>
              <w:rPr>
                <w:sz w:val="24"/>
              </w:rPr>
              <w:t>транспортной</w:t>
            </w:r>
            <w:r>
              <w:rPr>
                <w:spacing w:val="-1"/>
                <w:sz w:val="24"/>
              </w:rPr>
              <w:t xml:space="preserve"> </w:t>
            </w:r>
            <w:r>
              <w:rPr>
                <w:sz w:val="24"/>
              </w:rPr>
              <w:t>системе России.</w:t>
            </w:r>
            <w:r>
              <w:rPr>
                <w:spacing w:val="-2"/>
                <w:sz w:val="24"/>
              </w:rPr>
              <w:t xml:space="preserve"> </w:t>
            </w:r>
            <w:r>
              <w:rPr>
                <w:sz w:val="24"/>
              </w:rPr>
              <w:t xml:space="preserve">Этапы </w:t>
            </w:r>
            <w:r>
              <w:rPr>
                <w:spacing w:val="-2"/>
                <w:sz w:val="24"/>
              </w:rPr>
              <w:t>развития</w:t>
            </w:r>
          </w:p>
          <w:p w14:paraId="17D981B9" w14:textId="77777777" w:rsidR="003C5256" w:rsidRDefault="00EA4AB5">
            <w:pPr>
              <w:pStyle w:val="TableParagraph"/>
              <w:spacing w:line="270" w:lineRule="exact"/>
              <w:ind w:left="106"/>
              <w:rPr>
                <w:sz w:val="24"/>
              </w:rPr>
            </w:pPr>
            <w:r>
              <w:rPr>
                <w:sz w:val="24"/>
              </w:rPr>
              <w:t>железнодорожного</w:t>
            </w:r>
            <w:r>
              <w:rPr>
                <w:spacing w:val="-7"/>
                <w:sz w:val="24"/>
              </w:rPr>
              <w:t xml:space="preserve"> </w:t>
            </w:r>
            <w:r>
              <w:rPr>
                <w:sz w:val="24"/>
              </w:rPr>
              <w:t>транспорта</w:t>
            </w:r>
            <w:r>
              <w:rPr>
                <w:spacing w:val="40"/>
                <w:sz w:val="24"/>
              </w:rPr>
              <w:t xml:space="preserve"> </w:t>
            </w:r>
            <w:r>
              <w:rPr>
                <w:sz w:val="24"/>
              </w:rPr>
              <w:t>в</w:t>
            </w:r>
            <w:r>
              <w:rPr>
                <w:spacing w:val="-7"/>
                <w:sz w:val="24"/>
              </w:rPr>
              <w:t xml:space="preserve"> </w:t>
            </w:r>
            <w:r>
              <w:rPr>
                <w:sz w:val="24"/>
              </w:rPr>
              <w:t>России.</w:t>
            </w:r>
            <w:r>
              <w:rPr>
                <w:spacing w:val="-5"/>
                <w:sz w:val="24"/>
              </w:rPr>
              <w:t xml:space="preserve"> </w:t>
            </w:r>
            <w:r>
              <w:rPr>
                <w:sz w:val="24"/>
              </w:rPr>
              <w:t>Общая</w:t>
            </w:r>
            <w:r>
              <w:rPr>
                <w:spacing w:val="40"/>
                <w:sz w:val="24"/>
              </w:rPr>
              <w:t xml:space="preserve"> </w:t>
            </w:r>
            <w:r>
              <w:rPr>
                <w:sz w:val="24"/>
              </w:rPr>
              <w:t>характеристика</w:t>
            </w:r>
            <w:r>
              <w:rPr>
                <w:spacing w:val="40"/>
                <w:sz w:val="24"/>
              </w:rPr>
              <w:t xml:space="preserve"> </w:t>
            </w:r>
            <w:r>
              <w:rPr>
                <w:sz w:val="24"/>
              </w:rPr>
              <w:t>железнодорожной</w:t>
            </w:r>
            <w:r>
              <w:rPr>
                <w:spacing w:val="40"/>
                <w:sz w:val="24"/>
              </w:rPr>
              <w:t xml:space="preserve"> </w:t>
            </w:r>
            <w:r>
              <w:rPr>
                <w:sz w:val="24"/>
              </w:rPr>
              <w:t>сети. Протяженность</w:t>
            </w:r>
            <w:r>
              <w:rPr>
                <w:spacing w:val="40"/>
                <w:sz w:val="24"/>
              </w:rPr>
              <w:t xml:space="preserve"> </w:t>
            </w:r>
            <w:r>
              <w:rPr>
                <w:sz w:val="24"/>
              </w:rPr>
              <w:t>железных</w:t>
            </w:r>
            <w:r>
              <w:rPr>
                <w:spacing w:val="40"/>
                <w:sz w:val="24"/>
              </w:rPr>
              <w:t xml:space="preserve"> </w:t>
            </w:r>
            <w:r>
              <w:rPr>
                <w:sz w:val="24"/>
              </w:rPr>
              <w:t>дорог.</w:t>
            </w:r>
          </w:p>
        </w:tc>
        <w:tc>
          <w:tcPr>
            <w:tcW w:w="1807" w:type="dxa"/>
            <w:vMerge/>
            <w:tcBorders>
              <w:top w:val="nil"/>
            </w:tcBorders>
          </w:tcPr>
          <w:p w14:paraId="0E52675C" w14:textId="77777777" w:rsidR="003C5256" w:rsidRDefault="003C5256">
            <w:pPr>
              <w:rPr>
                <w:sz w:val="2"/>
                <w:szCs w:val="2"/>
              </w:rPr>
            </w:pPr>
          </w:p>
        </w:tc>
        <w:tc>
          <w:tcPr>
            <w:tcW w:w="1562" w:type="dxa"/>
            <w:vMerge/>
            <w:tcBorders>
              <w:top w:val="nil"/>
            </w:tcBorders>
          </w:tcPr>
          <w:p w14:paraId="0A53DD09" w14:textId="77777777" w:rsidR="003C5256" w:rsidRDefault="003C5256">
            <w:pPr>
              <w:rPr>
                <w:sz w:val="2"/>
                <w:szCs w:val="2"/>
              </w:rPr>
            </w:pPr>
          </w:p>
        </w:tc>
      </w:tr>
      <w:tr w:rsidR="003C5256" w14:paraId="5FCD8BA0" w14:textId="77777777">
        <w:trPr>
          <w:trHeight w:val="827"/>
        </w:trPr>
        <w:tc>
          <w:tcPr>
            <w:tcW w:w="2249" w:type="dxa"/>
            <w:vMerge/>
            <w:tcBorders>
              <w:top w:val="nil"/>
              <w:right w:val="single" w:sz="8" w:space="0" w:color="000000"/>
            </w:tcBorders>
          </w:tcPr>
          <w:p w14:paraId="70A27450" w14:textId="77777777" w:rsidR="003C5256" w:rsidRDefault="003C5256">
            <w:pPr>
              <w:rPr>
                <w:sz w:val="2"/>
                <w:szCs w:val="2"/>
              </w:rPr>
            </w:pPr>
          </w:p>
        </w:tc>
        <w:tc>
          <w:tcPr>
            <w:tcW w:w="9823" w:type="dxa"/>
            <w:tcBorders>
              <w:left w:val="single" w:sz="8" w:space="0" w:color="000000"/>
            </w:tcBorders>
          </w:tcPr>
          <w:p w14:paraId="235505B1" w14:textId="77777777" w:rsidR="003C5256" w:rsidRDefault="00EA4AB5">
            <w:pPr>
              <w:pStyle w:val="TableParagraph"/>
              <w:spacing w:line="260" w:lineRule="exact"/>
              <w:ind w:left="106"/>
              <w:rPr>
                <w:sz w:val="24"/>
              </w:rPr>
            </w:pPr>
            <w:r>
              <w:rPr>
                <w:sz w:val="24"/>
              </w:rPr>
              <w:t>Техническое</w:t>
            </w:r>
            <w:r>
              <w:rPr>
                <w:spacing w:val="49"/>
                <w:sz w:val="24"/>
              </w:rPr>
              <w:t xml:space="preserve"> </w:t>
            </w:r>
            <w:r>
              <w:rPr>
                <w:sz w:val="24"/>
              </w:rPr>
              <w:t>оснащение</w:t>
            </w:r>
            <w:r>
              <w:rPr>
                <w:spacing w:val="-5"/>
                <w:sz w:val="24"/>
              </w:rPr>
              <w:t xml:space="preserve"> </w:t>
            </w:r>
            <w:r>
              <w:rPr>
                <w:sz w:val="24"/>
              </w:rPr>
              <w:t>железнодорожного</w:t>
            </w:r>
            <w:r>
              <w:rPr>
                <w:spacing w:val="-6"/>
                <w:sz w:val="24"/>
              </w:rPr>
              <w:t xml:space="preserve"> </w:t>
            </w:r>
            <w:r>
              <w:rPr>
                <w:sz w:val="24"/>
              </w:rPr>
              <w:t>транспорта</w:t>
            </w:r>
            <w:r>
              <w:rPr>
                <w:spacing w:val="-5"/>
                <w:sz w:val="24"/>
              </w:rPr>
              <w:t xml:space="preserve"> </w:t>
            </w:r>
            <w:r>
              <w:rPr>
                <w:spacing w:val="-10"/>
                <w:sz w:val="24"/>
              </w:rPr>
              <w:t>.</w:t>
            </w:r>
          </w:p>
          <w:p w14:paraId="0FC82F0C" w14:textId="77777777" w:rsidR="003C5256" w:rsidRDefault="00EA4AB5">
            <w:pPr>
              <w:pStyle w:val="TableParagraph"/>
              <w:spacing w:line="270" w:lineRule="atLeast"/>
              <w:ind w:left="106" w:right="1408"/>
              <w:rPr>
                <w:sz w:val="24"/>
              </w:rPr>
            </w:pPr>
            <w:r>
              <w:rPr>
                <w:sz w:val="24"/>
              </w:rPr>
              <w:t>Основные</w:t>
            </w:r>
            <w:r>
              <w:rPr>
                <w:spacing w:val="-5"/>
                <w:sz w:val="24"/>
              </w:rPr>
              <w:t xml:space="preserve"> </w:t>
            </w:r>
            <w:r>
              <w:rPr>
                <w:sz w:val="24"/>
              </w:rPr>
              <w:t>показатели</w:t>
            </w:r>
            <w:r>
              <w:rPr>
                <w:spacing w:val="-6"/>
                <w:sz w:val="24"/>
              </w:rPr>
              <w:t xml:space="preserve"> </w:t>
            </w:r>
            <w:r>
              <w:rPr>
                <w:sz w:val="24"/>
              </w:rPr>
              <w:t>работы</w:t>
            </w:r>
            <w:r>
              <w:rPr>
                <w:spacing w:val="-5"/>
                <w:sz w:val="24"/>
              </w:rPr>
              <w:t xml:space="preserve"> </w:t>
            </w:r>
            <w:r>
              <w:rPr>
                <w:sz w:val="24"/>
              </w:rPr>
              <w:t>железных</w:t>
            </w:r>
            <w:r>
              <w:rPr>
                <w:spacing w:val="-6"/>
                <w:sz w:val="24"/>
              </w:rPr>
              <w:t xml:space="preserve"> </w:t>
            </w:r>
            <w:r>
              <w:rPr>
                <w:sz w:val="24"/>
              </w:rPr>
              <w:t>дорог.</w:t>
            </w:r>
            <w:r>
              <w:rPr>
                <w:spacing w:val="-6"/>
                <w:sz w:val="24"/>
              </w:rPr>
              <w:t xml:space="preserve"> </w:t>
            </w:r>
            <w:r>
              <w:rPr>
                <w:sz w:val="24"/>
              </w:rPr>
              <w:t>Проблемы</w:t>
            </w:r>
            <w:r>
              <w:rPr>
                <w:spacing w:val="-5"/>
                <w:sz w:val="24"/>
              </w:rPr>
              <w:t xml:space="preserve"> </w:t>
            </w:r>
            <w:r>
              <w:rPr>
                <w:sz w:val="24"/>
              </w:rPr>
              <w:t>развития. Региональная</w:t>
            </w:r>
            <w:r>
              <w:rPr>
                <w:spacing w:val="40"/>
                <w:sz w:val="24"/>
              </w:rPr>
              <w:t xml:space="preserve"> </w:t>
            </w:r>
            <w:r>
              <w:rPr>
                <w:sz w:val="24"/>
              </w:rPr>
              <w:t>составляющая транспортной</w:t>
            </w:r>
            <w:r>
              <w:rPr>
                <w:spacing w:val="40"/>
                <w:sz w:val="24"/>
              </w:rPr>
              <w:t xml:space="preserve"> </w:t>
            </w:r>
            <w:r>
              <w:rPr>
                <w:sz w:val="24"/>
              </w:rPr>
              <w:t>системы.</w:t>
            </w:r>
          </w:p>
        </w:tc>
        <w:tc>
          <w:tcPr>
            <w:tcW w:w="1807" w:type="dxa"/>
            <w:vMerge/>
            <w:tcBorders>
              <w:top w:val="nil"/>
            </w:tcBorders>
          </w:tcPr>
          <w:p w14:paraId="0DC18760" w14:textId="77777777" w:rsidR="003C5256" w:rsidRDefault="003C5256">
            <w:pPr>
              <w:rPr>
                <w:sz w:val="2"/>
                <w:szCs w:val="2"/>
              </w:rPr>
            </w:pPr>
          </w:p>
        </w:tc>
        <w:tc>
          <w:tcPr>
            <w:tcW w:w="1562" w:type="dxa"/>
            <w:vMerge/>
            <w:tcBorders>
              <w:top w:val="nil"/>
            </w:tcBorders>
          </w:tcPr>
          <w:p w14:paraId="54732133" w14:textId="77777777" w:rsidR="003C5256" w:rsidRDefault="003C5256">
            <w:pPr>
              <w:rPr>
                <w:sz w:val="2"/>
                <w:szCs w:val="2"/>
              </w:rPr>
            </w:pPr>
          </w:p>
        </w:tc>
      </w:tr>
      <w:tr w:rsidR="003C5256" w14:paraId="0968912C" w14:textId="77777777">
        <w:trPr>
          <w:trHeight w:val="1102"/>
        </w:trPr>
        <w:tc>
          <w:tcPr>
            <w:tcW w:w="2249" w:type="dxa"/>
            <w:vMerge/>
            <w:tcBorders>
              <w:top w:val="nil"/>
              <w:right w:val="single" w:sz="8" w:space="0" w:color="000000"/>
            </w:tcBorders>
          </w:tcPr>
          <w:p w14:paraId="6B725AC1" w14:textId="77777777" w:rsidR="003C5256" w:rsidRDefault="003C5256">
            <w:pPr>
              <w:rPr>
                <w:sz w:val="2"/>
                <w:szCs w:val="2"/>
              </w:rPr>
            </w:pPr>
          </w:p>
        </w:tc>
        <w:tc>
          <w:tcPr>
            <w:tcW w:w="9823" w:type="dxa"/>
            <w:tcBorders>
              <w:left w:val="single" w:sz="8" w:space="0" w:color="000000"/>
            </w:tcBorders>
          </w:tcPr>
          <w:p w14:paraId="1D1091F4" w14:textId="77777777" w:rsidR="003C5256" w:rsidRDefault="00EA4AB5">
            <w:pPr>
              <w:pStyle w:val="TableParagraph"/>
              <w:spacing w:line="259" w:lineRule="exact"/>
              <w:ind w:left="111"/>
              <w:rPr>
                <w:b/>
                <w:sz w:val="24"/>
              </w:rPr>
            </w:pPr>
            <w:r>
              <w:rPr>
                <w:b/>
                <w:sz w:val="24"/>
              </w:rPr>
              <w:t>Практические</w:t>
            </w:r>
            <w:r>
              <w:rPr>
                <w:b/>
                <w:spacing w:val="41"/>
                <w:sz w:val="24"/>
              </w:rPr>
              <w:t xml:space="preserve"> </w:t>
            </w:r>
            <w:r>
              <w:rPr>
                <w:b/>
                <w:spacing w:val="-2"/>
                <w:sz w:val="24"/>
              </w:rPr>
              <w:t>занятия:</w:t>
            </w:r>
          </w:p>
          <w:p w14:paraId="1FBC1097" w14:textId="77777777" w:rsidR="003C5256" w:rsidRDefault="00EA4AB5">
            <w:pPr>
              <w:pStyle w:val="TableParagraph"/>
              <w:numPr>
                <w:ilvl w:val="0"/>
                <w:numId w:val="94"/>
              </w:numPr>
              <w:tabs>
                <w:tab w:val="left" w:pos="351"/>
              </w:tabs>
              <w:spacing w:line="274" w:lineRule="exact"/>
              <w:ind w:hanging="240"/>
              <w:rPr>
                <w:sz w:val="24"/>
              </w:rPr>
            </w:pPr>
            <w:r>
              <w:rPr>
                <w:sz w:val="24"/>
              </w:rPr>
              <w:t>Определение</w:t>
            </w:r>
            <w:r>
              <w:rPr>
                <w:spacing w:val="-5"/>
                <w:sz w:val="24"/>
              </w:rPr>
              <w:t xml:space="preserve"> </w:t>
            </w:r>
            <w:r>
              <w:rPr>
                <w:sz w:val="24"/>
              </w:rPr>
              <w:t>основных</w:t>
            </w:r>
            <w:r>
              <w:rPr>
                <w:spacing w:val="-1"/>
                <w:sz w:val="24"/>
              </w:rPr>
              <w:t xml:space="preserve"> </w:t>
            </w:r>
            <w:r>
              <w:rPr>
                <w:sz w:val="24"/>
              </w:rPr>
              <w:t>показателей</w:t>
            </w:r>
            <w:r>
              <w:rPr>
                <w:spacing w:val="54"/>
                <w:sz w:val="24"/>
              </w:rPr>
              <w:t xml:space="preserve"> </w:t>
            </w:r>
            <w:r>
              <w:rPr>
                <w:sz w:val="24"/>
              </w:rPr>
              <w:t>работы</w:t>
            </w:r>
            <w:r>
              <w:rPr>
                <w:spacing w:val="-3"/>
                <w:sz w:val="24"/>
              </w:rPr>
              <w:t xml:space="preserve"> </w:t>
            </w:r>
            <w:r>
              <w:rPr>
                <w:spacing w:val="-2"/>
                <w:sz w:val="24"/>
              </w:rPr>
              <w:t>транспорта</w:t>
            </w:r>
          </w:p>
          <w:p w14:paraId="0CD52742" w14:textId="77777777" w:rsidR="003C5256" w:rsidRDefault="00EA4AB5">
            <w:pPr>
              <w:pStyle w:val="TableParagraph"/>
              <w:numPr>
                <w:ilvl w:val="0"/>
                <w:numId w:val="94"/>
              </w:numPr>
              <w:tabs>
                <w:tab w:val="left" w:pos="112"/>
                <w:tab w:val="left" w:pos="352"/>
              </w:tabs>
              <w:spacing w:line="270" w:lineRule="atLeast"/>
              <w:ind w:left="112" w:right="289" w:hanging="1"/>
              <w:rPr>
                <w:sz w:val="24"/>
              </w:rPr>
            </w:pPr>
            <w:r>
              <w:rPr>
                <w:sz w:val="24"/>
              </w:rPr>
              <w:t>Составление</w:t>
            </w:r>
            <w:r>
              <w:rPr>
                <w:spacing w:val="40"/>
                <w:sz w:val="24"/>
              </w:rPr>
              <w:t xml:space="preserve"> </w:t>
            </w:r>
            <w:r>
              <w:rPr>
                <w:sz w:val="24"/>
              </w:rPr>
              <w:t>схемы</w:t>
            </w:r>
            <w:r>
              <w:rPr>
                <w:spacing w:val="40"/>
                <w:sz w:val="24"/>
              </w:rPr>
              <w:t xml:space="preserve"> </w:t>
            </w:r>
            <w:r>
              <w:rPr>
                <w:sz w:val="24"/>
              </w:rPr>
              <w:t>расположения</w:t>
            </w:r>
            <w:r>
              <w:rPr>
                <w:spacing w:val="-4"/>
                <w:sz w:val="24"/>
              </w:rPr>
              <w:t xml:space="preserve"> </w:t>
            </w:r>
            <w:r>
              <w:rPr>
                <w:sz w:val="24"/>
              </w:rPr>
              <w:t>железнодорожных</w:t>
            </w:r>
            <w:r>
              <w:rPr>
                <w:spacing w:val="40"/>
                <w:sz w:val="24"/>
              </w:rPr>
              <w:t xml:space="preserve"> </w:t>
            </w:r>
            <w:r>
              <w:rPr>
                <w:sz w:val="24"/>
              </w:rPr>
              <w:t>станций</w:t>
            </w:r>
            <w:r>
              <w:rPr>
                <w:spacing w:val="-4"/>
                <w:sz w:val="24"/>
              </w:rPr>
              <w:t xml:space="preserve"> </w:t>
            </w:r>
            <w:r>
              <w:rPr>
                <w:sz w:val="24"/>
              </w:rPr>
              <w:t>на</w:t>
            </w:r>
            <w:r>
              <w:rPr>
                <w:spacing w:val="40"/>
                <w:sz w:val="24"/>
              </w:rPr>
              <w:t xml:space="preserve"> </w:t>
            </w:r>
            <w:r>
              <w:rPr>
                <w:sz w:val="24"/>
              </w:rPr>
              <w:t>полигоне</w:t>
            </w:r>
            <w:r>
              <w:rPr>
                <w:spacing w:val="40"/>
                <w:sz w:val="24"/>
              </w:rPr>
              <w:t xml:space="preserve"> </w:t>
            </w:r>
            <w:r>
              <w:rPr>
                <w:sz w:val="24"/>
              </w:rPr>
              <w:t>дорог</w:t>
            </w:r>
            <w:r>
              <w:rPr>
                <w:spacing w:val="-5"/>
                <w:sz w:val="24"/>
              </w:rPr>
              <w:t xml:space="preserve"> </w:t>
            </w:r>
            <w:r>
              <w:rPr>
                <w:sz w:val="24"/>
              </w:rPr>
              <w:t>(пас- сажирских, грузовых, сортировочных)</w:t>
            </w:r>
            <w:r>
              <w:rPr>
                <w:spacing w:val="40"/>
                <w:sz w:val="24"/>
              </w:rPr>
              <w:t xml:space="preserve"> </w:t>
            </w:r>
            <w:r>
              <w:rPr>
                <w:sz w:val="24"/>
              </w:rPr>
              <w:t>(региональная составляющая)</w:t>
            </w:r>
          </w:p>
        </w:tc>
        <w:tc>
          <w:tcPr>
            <w:tcW w:w="1807" w:type="dxa"/>
          </w:tcPr>
          <w:p w14:paraId="684FBD81" w14:textId="77777777" w:rsidR="003C5256" w:rsidRDefault="00EA4AB5">
            <w:pPr>
              <w:pStyle w:val="TableParagraph"/>
              <w:spacing w:line="260" w:lineRule="exact"/>
              <w:ind w:left="23"/>
              <w:jc w:val="center"/>
              <w:rPr>
                <w:sz w:val="24"/>
              </w:rPr>
            </w:pPr>
            <w:r>
              <w:rPr>
                <w:spacing w:val="-10"/>
                <w:sz w:val="24"/>
              </w:rPr>
              <w:t>6</w:t>
            </w:r>
          </w:p>
        </w:tc>
        <w:tc>
          <w:tcPr>
            <w:tcW w:w="1562" w:type="dxa"/>
          </w:tcPr>
          <w:p w14:paraId="5625F659" w14:textId="77777777" w:rsidR="003C5256" w:rsidRDefault="00EA4AB5">
            <w:pPr>
              <w:pStyle w:val="TableParagraph"/>
              <w:spacing w:line="260" w:lineRule="exact"/>
              <w:ind w:left="18"/>
              <w:jc w:val="center"/>
              <w:rPr>
                <w:sz w:val="24"/>
              </w:rPr>
            </w:pPr>
            <w:r>
              <w:rPr>
                <w:spacing w:val="-10"/>
                <w:sz w:val="24"/>
              </w:rPr>
              <w:t>2</w:t>
            </w:r>
          </w:p>
        </w:tc>
      </w:tr>
    </w:tbl>
    <w:p w14:paraId="0B95FA7D" w14:textId="77777777" w:rsidR="003C5256" w:rsidRDefault="003C5256">
      <w:pPr>
        <w:pStyle w:val="TableParagraph"/>
        <w:spacing w:line="260" w:lineRule="exact"/>
        <w:jc w:val="center"/>
        <w:rPr>
          <w:sz w:val="24"/>
        </w:rPr>
        <w:sectPr w:rsidR="003C5256">
          <w:pgSz w:w="16840" w:h="11900" w:orient="landscape"/>
          <w:pgMar w:top="840" w:right="566" w:bottom="280"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56"/>
        <w:gridCol w:w="9816"/>
        <w:gridCol w:w="1807"/>
        <w:gridCol w:w="1562"/>
      </w:tblGrid>
      <w:tr w:rsidR="003C5256" w14:paraId="2E1CD9FB" w14:textId="77777777">
        <w:trPr>
          <w:trHeight w:val="1102"/>
        </w:trPr>
        <w:tc>
          <w:tcPr>
            <w:tcW w:w="2256" w:type="dxa"/>
          </w:tcPr>
          <w:p w14:paraId="13B7350D" w14:textId="77777777" w:rsidR="003C5256" w:rsidRDefault="003C5256">
            <w:pPr>
              <w:pStyle w:val="TableParagraph"/>
              <w:rPr>
                <w:sz w:val="24"/>
              </w:rPr>
            </w:pPr>
          </w:p>
        </w:tc>
        <w:tc>
          <w:tcPr>
            <w:tcW w:w="9816" w:type="dxa"/>
          </w:tcPr>
          <w:p w14:paraId="767AEA91" w14:textId="77777777" w:rsidR="003C5256" w:rsidRDefault="00EA4AB5">
            <w:pPr>
              <w:pStyle w:val="TableParagraph"/>
              <w:spacing w:line="260"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6485BB61" w14:textId="77777777" w:rsidR="003C5256" w:rsidRDefault="00EA4AB5">
            <w:pPr>
              <w:pStyle w:val="TableParagraph"/>
              <w:spacing w:line="276" w:lineRule="exact"/>
              <w:ind w:left="110" w:right="140"/>
              <w:rPr>
                <w:sz w:val="24"/>
              </w:rPr>
            </w:pPr>
            <w:r>
              <w:rPr>
                <w:sz w:val="24"/>
              </w:rPr>
              <w:t>проработка конспектов занятия, учебной и специальной технической литературы. Подготовка</w:t>
            </w:r>
            <w:r>
              <w:rPr>
                <w:spacing w:val="-5"/>
                <w:sz w:val="24"/>
              </w:rPr>
              <w:t xml:space="preserve"> </w:t>
            </w:r>
            <w:r>
              <w:rPr>
                <w:sz w:val="24"/>
              </w:rPr>
              <w:t>к</w:t>
            </w:r>
            <w:r>
              <w:rPr>
                <w:spacing w:val="-5"/>
                <w:sz w:val="24"/>
              </w:rPr>
              <w:t xml:space="preserve"> </w:t>
            </w:r>
            <w:r>
              <w:rPr>
                <w:sz w:val="24"/>
              </w:rPr>
              <w:t>практическим</w:t>
            </w:r>
            <w:r>
              <w:rPr>
                <w:spacing w:val="-4"/>
                <w:sz w:val="24"/>
              </w:rPr>
              <w:t xml:space="preserve"> </w:t>
            </w:r>
            <w:r>
              <w:rPr>
                <w:sz w:val="24"/>
              </w:rPr>
              <w:t>занятиям</w:t>
            </w:r>
            <w:r>
              <w:rPr>
                <w:spacing w:val="-6"/>
                <w:sz w:val="24"/>
              </w:rPr>
              <w:t xml:space="preserve"> </w:t>
            </w:r>
            <w:r>
              <w:rPr>
                <w:sz w:val="24"/>
              </w:rPr>
              <w:t>с</w:t>
            </w:r>
            <w:r>
              <w:rPr>
                <w:spacing w:val="-5"/>
                <w:sz w:val="24"/>
              </w:rPr>
              <w:t xml:space="preserve"> </w:t>
            </w:r>
            <w:r>
              <w:rPr>
                <w:sz w:val="24"/>
              </w:rPr>
              <w:t>использованием</w:t>
            </w:r>
            <w:r>
              <w:rPr>
                <w:spacing w:val="-6"/>
                <w:sz w:val="24"/>
              </w:rPr>
              <w:t xml:space="preserve"> </w:t>
            </w:r>
            <w:r>
              <w:rPr>
                <w:sz w:val="24"/>
              </w:rPr>
              <w:t>методических</w:t>
            </w:r>
            <w:r>
              <w:rPr>
                <w:spacing w:val="-5"/>
                <w:sz w:val="24"/>
              </w:rPr>
              <w:t xml:space="preserve"> </w:t>
            </w:r>
            <w:r>
              <w:rPr>
                <w:sz w:val="24"/>
              </w:rPr>
              <w:t>рекомендаций</w:t>
            </w:r>
            <w:r>
              <w:rPr>
                <w:spacing w:val="-6"/>
                <w:sz w:val="24"/>
              </w:rPr>
              <w:t xml:space="preserve"> </w:t>
            </w:r>
            <w:r>
              <w:rPr>
                <w:sz w:val="24"/>
              </w:rPr>
              <w:t>пре- подавателя, оформление отчетов по практическим</w:t>
            </w:r>
            <w:r>
              <w:rPr>
                <w:spacing w:val="40"/>
                <w:sz w:val="24"/>
              </w:rPr>
              <w:t xml:space="preserve"> </w:t>
            </w:r>
            <w:r>
              <w:rPr>
                <w:sz w:val="24"/>
              </w:rPr>
              <w:t>занятиям.</w:t>
            </w:r>
          </w:p>
        </w:tc>
        <w:tc>
          <w:tcPr>
            <w:tcW w:w="1807" w:type="dxa"/>
          </w:tcPr>
          <w:p w14:paraId="79725812" w14:textId="77777777" w:rsidR="003C5256" w:rsidRDefault="00EA4AB5">
            <w:pPr>
              <w:pStyle w:val="TableParagraph"/>
              <w:spacing w:line="260" w:lineRule="exact"/>
              <w:ind w:left="23"/>
              <w:jc w:val="center"/>
              <w:rPr>
                <w:sz w:val="24"/>
              </w:rPr>
            </w:pPr>
            <w:r>
              <w:rPr>
                <w:spacing w:val="-10"/>
                <w:sz w:val="24"/>
              </w:rPr>
              <w:t>2</w:t>
            </w:r>
          </w:p>
        </w:tc>
        <w:tc>
          <w:tcPr>
            <w:tcW w:w="1562" w:type="dxa"/>
          </w:tcPr>
          <w:p w14:paraId="32A99098" w14:textId="77777777" w:rsidR="003C5256" w:rsidRDefault="00EA4AB5">
            <w:pPr>
              <w:pStyle w:val="TableParagraph"/>
              <w:spacing w:line="260" w:lineRule="exact"/>
              <w:ind w:left="18"/>
              <w:jc w:val="center"/>
              <w:rPr>
                <w:sz w:val="24"/>
              </w:rPr>
            </w:pPr>
            <w:r>
              <w:rPr>
                <w:spacing w:val="-10"/>
                <w:sz w:val="24"/>
              </w:rPr>
              <w:t>3</w:t>
            </w:r>
          </w:p>
        </w:tc>
      </w:tr>
      <w:tr w:rsidR="003C5256" w14:paraId="5B57A4B5" w14:textId="77777777">
        <w:trPr>
          <w:trHeight w:val="359"/>
        </w:trPr>
        <w:tc>
          <w:tcPr>
            <w:tcW w:w="2256" w:type="dxa"/>
            <w:vMerge w:val="restart"/>
          </w:tcPr>
          <w:p w14:paraId="23E345F5" w14:textId="77777777" w:rsidR="003C5256" w:rsidRDefault="00EA4AB5">
            <w:pPr>
              <w:pStyle w:val="TableParagraph"/>
              <w:ind w:left="112" w:right="27"/>
              <w:rPr>
                <w:b/>
                <w:sz w:val="24"/>
              </w:rPr>
            </w:pPr>
            <w:r>
              <w:rPr>
                <w:b/>
                <w:sz w:val="24"/>
              </w:rPr>
              <w:t xml:space="preserve">Тема 3.2. </w:t>
            </w:r>
            <w:r>
              <w:rPr>
                <w:b/>
                <w:spacing w:val="-2"/>
                <w:sz w:val="24"/>
              </w:rPr>
              <w:t xml:space="preserve">Структура </w:t>
            </w:r>
            <w:r>
              <w:rPr>
                <w:b/>
                <w:sz w:val="24"/>
              </w:rPr>
              <w:t>управления</w:t>
            </w:r>
            <w:r>
              <w:rPr>
                <w:b/>
                <w:spacing w:val="12"/>
                <w:sz w:val="24"/>
              </w:rPr>
              <w:t xml:space="preserve"> </w:t>
            </w:r>
            <w:r>
              <w:rPr>
                <w:b/>
                <w:sz w:val="24"/>
              </w:rPr>
              <w:t xml:space="preserve">же- </w:t>
            </w:r>
            <w:r>
              <w:rPr>
                <w:b/>
                <w:spacing w:val="-2"/>
                <w:sz w:val="24"/>
              </w:rPr>
              <w:t>лезнодорожным транспортом</w:t>
            </w:r>
          </w:p>
        </w:tc>
        <w:tc>
          <w:tcPr>
            <w:tcW w:w="9816" w:type="dxa"/>
          </w:tcPr>
          <w:p w14:paraId="60FF7E53" w14:textId="77777777" w:rsidR="003C5256" w:rsidRDefault="00EA4AB5">
            <w:pPr>
              <w:pStyle w:val="TableParagraph"/>
              <w:spacing w:line="264" w:lineRule="exact"/>
              <w:ind w:left="110"/>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07" w:type="dxa"/>
            <w:vMerge w:val="restart"/>
          </w:tcPr>
          <w:p w14:paraId="449E2A71" w14:textId="77777777" w:rsidR="003C5256" w:rsidRDefault="00EA4AB5">
            <w:pPr>
              <w:pStyle w:val="TableParagraph"/>
              <w:spacing w:line="260" w:lineRule="exact"/>
              <w:ind w:left="23" w:right="6"/>
              <w:jc w:val="center"/>
              <w:rPr>
                <w:sz w:val="24"/>
              </w:rPr>
            </w:pPr>
            <w:r>
              <w:rPr>
                <w:spacing w:val="-10"/>
                <w:sz w:val="24"/>
              </w:rPr>
              <w:t>2</w:t>
            </w:r>
          </w:p>
        </w:tc>
        <w:tc>
          <w:tcPr>
            <w:tcW w:w="1562" w:type="dxa"/>
            <w:vMerge w:val="restart"/>
          </w:tcPr>
          <w:p w14:paraId="02CF074C" w14:textId="77777777" w:rsidR="003C5256" w:rsidRDefault="00EA4AB5">
            <w:pPr>
              <w:pStyle w:val="TableParagraph"/>
              <w:spacing w:line="260" w:lineRule="exact"/>
              <w:ind w:left="18"/>
              <w:jc w:val="center"/>
              <w:rPr>
                <w:sz w:val="24"/>
              </w:rPr>
            </w:pPr>
            <w:r>
              <w:rPr>
                <w:spacing w:val="-10"/>
                <w:sz w:val="24"/>
              </w:rPr>
              <w:t>2</w:t>
            </w:r>
          </w:p>
        </w:tc>
      </w:tr>
      <w:tr w:rsidR="003C5256" w14:paraId="4F3A4815" w14:textId="77777777">
        <w:trPr>
          <w:trHeight w:val="965"/>
        </w:trPr>
        <w:tc>
          <w:tcPr>
            <w:tcW w:w="2256" w:type="dxa"/>
            <w:vMerge/>
            <w:tcBorders>
              <w:top w:val="nil"/>
            </w:tcBorders>
          </w:tcPr>
          <w:p w14:paraId="4C569324" w14:textId="77777777" w:rsidR="003C5256" w:rsidRDefault="003C5256">
            <w:pPr>
              <w:rPr>
                <w:sz w:val="2"/>
                <w:szCs w:val="2"/>
              </w:rPr>
            </w:pPr>
          </w:p>
        </w:tc>
        <w:tc>
          <w:tcPr>
            <w:tcW w:w="9816" w:type="dxa"/>
          </w:tcPr>
          <w:p w14:paraId="30579F53" w14:textId="77777777" w:rsidR="003C5256" w:rsidRDefault="00EA4AB5">
            <w:pPr>
              <w:pStyle w:val="TableParagraph"/>
              <w:spacing w:line="260" w:lineRule="exact"/>
              <w:ind w:left="110"/>
              <w:rPr>
                <w:sz w:val="24"/>
              </w:rPr>
            </w:pPr>
            <w:r>
              <w:rPr>
                <w:sz w:val="24"/>
              </w:rPr>
              <w:t>Структурная</w:t>
            </w:r>
            <w:r>
              <w:rPr>
                <w:spacing w:val="53"/>
                <w:sz w:val="24"/>
              </w:rPr>
              <w:t xml:space="preserve"> </w:t>
            </w:r>
            <w:r>
              <w:rPr>
                <w:sz w:val="24"/>
              </w:rPr>
              <w:t>схема</w:t>
            </w:r>
            <w:r>
              <w:rPr>
                <w:spacing w:val="57"/>
                <w:sz w:val="24"/>
              </w:rPr>
              <w:t xml:space="preserve"> </w:t>
            </w:r>
            <w:r>
              <w:rPr>
                <w:sz w:val="24"/>
              </w:rPr>
              <w:t>управления</w:t>
            </w:r>
            <w:r>
              <w:rPr>
                <w:spacing w:val="53"/>
                <w:sz w:val="24"/>
              </w:rPr>
              <w:t xml:space="preserve"> </w:t>
            </w:r>
            <w:r>
              <w:rPr>
                <w:sz w:val="24"/>
              </w:rPr>
              <w:t>железнодорожным</w:t>
            </w:r>
            <w:r>
              <w:rPr>
                <w:spacing w:val="53"/>
                <w:sz w:val="24"/>
              </w:rPr>
              <w:t xml:space="preserve"> </w:t>
            </w:r>
            <w:r>
              <w:rPr>
                <w:sz w:val="24"/>
              </w:rPr>
              <w:t>транспортом.</w:t>
            </w:r>
            <w:r>
              <w:rPr>
                <w:spacing w:val="55"/>
                <w:sz w:val="24"/>
              </w:rPr>
              <w:t xml:space="preserve"> </w:t>
            </w:r>
            <w:r>
              <w:rPr>
                <w:sz w:val="24"/>
              </w:rPr>
              <w:t>Структурная</w:t>
            </w:r>
            <w:r>
              <w:rPr>
                <w:spacing w:val="53"/>
                <w:sz w:val="24"/>
              </w:rPr>
              <w:t xml:space="preserve"> </w:t>
            </w:r>
            <w:r>
              <w:rPr>
                <w:spacing w:val="-2"/>
                <w:sz w:val="24"/>
              </w:rPr>
              <w:t>реформа</w:t>
            </w:r>
          </w:p>
          <w:p w14:paraId="2C88056D" w14:textId="77777777" w:rsidR="003C5256" w:rsidRDefault="00EA4AB5">
            <w:pPr>
              <w:pStyle w:val="TableParagraph"/>
              <w:ind w:left="110"/>
              <w:rPr>
                <w:sz w:val="24"/>
              </w:rPr>
            </w:pPr>
            <w:r>
              <w:rPr>
                <w:sz w:val="24"/>
              </w:rPr>
              <w:t>железнодорожного</w:t>
            </w:r>
            <w:r>
              <w:rPr>
                <w:spacing w:val="-4"/>
                <w:sz w:val="24"/>
              </w:rPr>
              <w:t xml:space="preserve"> </w:t>
            </w:r>
            <w:r>
              <w:rPr>
                <w:sz w:val="24"/>
              </w:rPr>
              <w:t>транспорта,</w:t>
            </w:r>
            <w:r>
              <w:rPr>
                <w:spacing w:val="-4"/>
                <w:sz w:val="24"/>
              </w:rPr>
              <w:t xml:space="preserve"> </w:t>
            </w:r>
            <w:r>
              <w:rPr>
                <w:sz w:val="24"/>
              </w:rPr>
              <w:t>принципы</w:t>
            </w:r>
            <w:r>
              <w:rPr>
                <w:spacing w:val="-4"/>
                <w:sz w:val="24"/>
              </w:rPr>
              <w:t xml:space="preserve"> </w:t>
            </w:r>
            <w:r>
              <w:rPr>
                <w:sz w:val="24"/>
              </w:rPr>
              <w:t>реформирования,</w:t>
            </w:r>
            <w:r>
              <w:rPr>
                <w:spacing w:val="-4"/>
                <w:sz w:val="24"/>
              </w:rPr>
              <w:t xml:space="preserve"> </w:t>
            </w:r>
            <w:r>
              <w:rPr>
                <w:sz w:val="24"/>
              </w:rPr>
              <w:t>цели</w:t>
            </w:r>
            <w:r>
              <w:rPr>
                <w:spacing w:val="-5"/>
                <w:sz w:val="24"/>
              </w:rPr>
              <w:t xml:space="preserve"> </w:t>
            </w:r>
            <w:r>
              <w:rPr>
                <w:sz w:val="24"/>
              </w:rPr>
              <w:t>.</w:t>
            </w:r>
            <w:r>
              <w:rPr>
                <w:spacing w:val="-4"/>
                <w:sz w:val="24"/>
              </w:rPr>
              <w:t xml:space="preserve"> </w:t>
            </w:r>
            <w:r>
              <w:rPr>
                <w:sz w:val="24"/>
              </w:rPr>
              <w:t>Совет</w:t>
            </w:r>
            <w:r>
              <w:rPr>
                <w:spacing w:val="-4"/>
                <w:sz w:val="24"/>
              </w:rPr>
              <w:t xml:space="preserve"> </w:t>
            </w:r>
            <w:r>
              <w:rPr>
                <w:sz w:val="24"/>
              </w:rPr>
              <w:t>по</w:t>
            </w:r>
            <w:r>
              <w:rPr>
                <w:spacing w:val="-4"/>
                <w:sz w:val="24"/>
              </w:rPr>
              <w:t xml:space="preserve"> </w:t>
            </w:r>
            <w:r>
              <w:rPr>
                <w:sz w:val="24"/>
              </w:rPr>
              <w:t>железнодо- рожному</w:t>
            </w:r>
            <w:r>
              <w:rPr>
                <w:spacing w:val="40"/>
                <w:sz w:val="24"/>
              </w:rPr>
              <w:t xml:space="preserve"> </w:t>
            </w:r>
            <w:r>
              <w:rPr>
                <w:sz w:val="24"/>
              </w:rPr>
              <w:t>транспорту стран СНГ.</w:t>
            </w:r>
          </w:p>
        </w:tc>
        <w:tc>
          <w:tcPr>
            <w:tcW w:w="1807" w:type="dxa"/>
            <w:vMerge/>
            <w:tcBorders>
              <w:top w:val="nil"/>
            </w:tcBorders>
          </w:tcPr>
          <w:p w14:paraId="7944EB01" w14:textId="77777777" w:rsidR="003C5256" w:rsidRDefault="003C5256">
            <w:pPr>
              <w:rPr>
                <w:sz w:val="2"/>
                <w:szCs w:val="2"/>
              </w:rPr>
            </w:pPr>
          </w:p>
        </w:tc>
        <w:tc>
          <w:tcPr>
            <w:tcW w:w="1562" w:type="dxa"/>
            <w:vMerge/>
            <w:tcBorders>
              <w:top w:val="nil"/>
            </w:tcBorders>
          </w:tcPr>
          <w:p w14:paraId="63F87F58" w14:textId="77777777" w:rsidR="003C5256" w:rsidRDefault="003C5256">
            <w:pPr>
              <w:rPr>
                <w:sz w:val="2"/>
                <w:szCs w:val="2"/>
              </w:rPr>
            </w:pPr>
          </w:p>
        </w:tc>
      </w:tr>
      <w:tr w:rsidR="003C5256" w14:paraId="69F5D0AE" w14:textId="77777777">
        <w:trPr>
          <w:trHeight w:val="1103"/>
        </w:trPr>
        <w:tc>
          <w:tcPr>
            <w:tcW w:w="2256" w:type="dxa"/>
            <w:vMerge/>
            <w:tcBorders>
              <w:top w:val="nil"/>
            </w:tcBorders>
          </w:tcPr>
          <w:p w14:paraId="09EC23CD" w14:textId="77777777" w:rsidR="003C5256" w:rsidRDefault="003C5256">
            <w:pPr>
              <w:rPr>
                <w:sz w:val="2"/>
                <w:szCs w:val="2"/>
              </w:rPr>
            </w:pPr>
          </w:p>
        </w:tc>
        <w:tc>
          <w:tcPr>
            <w:tcW w:w="9816" w:type="dxa"/>
          </w:tcPr>
          <w:p w14:paraId="43261E9A" w14:textId="77777777" w:rsidR="003C5256" w:rsidRDefault="00EA4AB5">
            <w:pPr>
              <w:pStyle w:val="TableParagraph"/>
              <w:spacing w:line="260"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2870DD74" w14:textId="77777777" w:rsidR="003C5256" w:rsidRDefault="00EA4AB5">
            <w:pPr>
              <w:pStyle w:val="TableParagraph"/>
              <w:spacing w:line="276" w:lineRule="exact"/>
              <w:ind w:left="110" w:right="93"/>
              <w:rPr>
                <w:sz w:val="24"/>
              </w:rPr>
            </w:pPr>
            <w:r>
              <w:rPr>
                <w:sz w:val="24"/>
              </w:rPr>
              <w:t>проработка конспектов занятия, учебной и специальной технической литературы. Выполнение</w:t>
            </w:r>
            <w:r>
              <w:rPr>
                <w:spacing w:val="-8"/>
                <w:sz w:val="24"/>
              </w:rPr>
              <w:t xml:space="preserve"> </w:t>
            </w:r>
            <w:r>
              <w:rPr>
                <w:sz w:val="24"/>
              </w:rPr>
              <w:t>индивидуальных</w:t>
            </w:r>
            <w:r>
              <w:rPr>
                <w:spacing w:val="-5"/>
                <w:sz w:val="24"/>
              </w:rPr>
              <w:t xml:space="preserve"> </w:t>
            </w:r>
            <w:r>
              <w:rPr>
                <w:sz w:val="24"/>
              </w:rPr>
              <w:t>заданий</w:t>
            </w:r>
            <w:r>
              <w:rPr>
                <w:spacing w:val="-7"/>
                <w:sz w:val="24"/>
              </w:rPr>
              <w:t xml:space="preserve"> </w:t>
            </w:r>
            <w:r>
              <w:rPr>
                <w:sz w:val="24"/>
              </w:rPr>
              <w:t>(подготовка</w:t>
            </w:r>
            <w:r>
              <w:rPr>
                <w:spacing w:val="40"/>
                <w:sz w:val="24"/>
              </w:rPr>
              <w:t xml:space="preserve"> </w:t>
            </w:r>
            <w:r>
              <w:rPr>
                <w:sz w:val="24"/>
              </w:rPr>
              <w:t>рефератов</w:t>
            </w:r>
            <w:r>
              <w:rPr>
                <w:spacing w:val="40"/>
                <w:sz w:val="24"/>
              </w:rPr>
              <w:t xml:space="preserve"> </w:t>
            </w:r>
            <w:r>
              <w:rPr>
                <w:sz w:val="24"/>
              </w:rPr>
              <w:t>по</w:t>
            </w:r>
            <w:r>
              <w:rPr>
                <w:spacing w:val="40"/>
                <w:sz w:val="24"/>
              </w:rPr>
              <w:t xml:space="preserve"> </w:t>
            </w:r>
            <w:r>
              <w:rPr>
                <w:sz w:val="24"/>
              </w:rPr>
              <w:t>темам,</w:t>
            </w:r>
            <w:r>
              <w:rPr>
                <w:spacing w:val="-2"/>
                <w:sz w:val="24"/>
              </w:rPr>
              <w:t xml:space="preserve"> </w:t>
            </w:r>
            <w:r>
              <w:rPr>
                <w:sz w:val="24"/>
              </w:rPr>
              <w:t xml:space="preserve">устанавливаемым </w:t>
            </w:r>
            <w:r>
              <w:rPr>
                <w:spacing w:val="-2"/>
                <w:sz w:val="24"/>
              </w:rPr>
              <w:t>преподавателем).</w:t>
            </w:r>
          </w:p>
        </w:tc>
        <w:tc>
          <w:tcPr>
            <w:tcW w:w="1807" w:type="dxa"/>
          </w:tcPr>
          <w:p w14:paraId="0CEC6703" w14:textId="77777777" w:rsidR="003C5256" w:rsidRDefault="00EA4AB5">
            <w:pPr>
              <w:pStyle w:val="TableParagraph"/>
              <w:spacing w:line="260" w:lineRule="exact"/>
              <w:ind w:left="23"/>
              <w:jc w:val="center"/>
              <w:rPr>
                <w:sz w:val="24"/>
              </w:rPr>
            </w:pPr>
            <w:r>
              <w:rPr>
                <w:spacing w:val="-10"/>
                <w:sz w:val="24"/>
              </w:rPr>
              <w:t>2</w:t>
            </w:r>
          </w:p>
        </w:tc>
        <w:tc>
          <w:tcPr>
            <w:tcW w:w="1562" w:type="dxa"/>
          </w:tcPr>
          <w:p w14:paraId="64389695" w14:textId="77777777" w:rsidR="003C5256" w:rsidRDefault="00EA4AB5">
            <w:pPr>
              <w:pStyle w:val="TableParagraph"/>
              <w:spacing w:line="260" w:lineRule="exact"/>
              <w:ind w:left="18"/>
              <w:jc w:val="center"/>
              <w:rPr>
                <w:sz w:val="24"/>
              </w:rPr>
            </w:pPr>
            <w:r>
              <w:rPr>
                <w:spacing w:val="-10"/>
                <w:sz w:val="24"/>
              </w:rPr>
              <w:t>3</w:t>
            </w:r>
          </w:p>
        </w:tc>
      </w:tr>
      <w:tr w:rsidR="003C5256" w14:paraId="4E6259C1" w14:textId="77777777">
        <w:trPr>
          <w:trHeight w:val="281"/>
        </w:trPr>
        <w:tc>
          <w:tcPr>
            <w:tcW w:w="2256" w:type="dxa"/>
            <w:vMerge w:val="restart"/>
          </w:tcPr>
          <w:p w14:paraId="16539B66" w14:textId="77777777" w:rsidR="003C5256" w:rsidRDefault="00EA4AB5">
            <w:pPr>
              <w:pStyle w:val="TableParagraph"/>
              <w:ind w:left="112" w:right="205"/>
              <w:rPr>
                <w:b/>
                <w:sz w:val="24"/>
              </w:rPr>
            </w:pPr>
            <w:r>
              <w:rPr>
                <w:b/>
                <w:sz w:val="24"/>
              </w:rPr>
              <w:t xml:space="preserve">Тема 3.3. Экономико – </w:t>
            </w:r>
            <w:r>
              <w:rPr>
                <w:b/>
                <w:spacing w:val="-2"/>
                <w:sz w:val="24"/>
              </w:rPr>
              <w:t xml:space="preserve">географическая характеристика </w:t>
            </w:r>
            <w:r>
              <w:rPr>
                <w:b/>
                <w:sz w:val="24"/>
              </w:rPr>
              <w:t>сети железных дорог</w:t>
            </w:r>
            <w:r>
              <w:rPr>
                <w:b/>
                <w:spacing w:val="-15"/>
                <w:sz w:val="24"/>
              </w:rPr>
              <w:t xml:space="preserve"> </w:t>
            </w:r>
            <w:r>
              <w:rPr>
                <w:b/>
                <w:sz w:val="24"/>
              </w:rPr>
              <w:t xml:space="preserve">Российской </w:t>
            </w:r>
            <w:r>
              <w:rPr>
                <w:b/>
                <w:spacing w:val="-2"/>
                <w:sz w:val="24"/>
              </w:rPr>
              <w:t>Федерации</w:t>
            </w:r>
          </w:p>
        </w:tc>
        <w:tc>
          <w:tcPr>
            <w:tcW w:w="9816" w:type="dxa"/>
          </w:tcPr>
          <w:p w14:paraId="207D5905" w14:textId="77777777" w:rsidR="003C5256" w:rsidRDefault="00EA4AB5">
            <w:pPr>
              <w:pStyle w:val="TableParagraph"/>
              <w:spacing w:line="262" w:lineRule="exact"/>
              <w:ind w:left="110"/>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07" w:type="dxa"/>
            <w:vMerge w:val="restart"/>
          </w:tcPr>
          <w:p w14:paraId="03CCDACE" w14:textId="77777777" w:rsidR="003C5256" w:rsidRDefault="00EA4AB5">
            <w:pPr>
              <w:pStyle w:val="TableParagraph"/>
              <w:spacing w:line="260" w:lineRule="exact"/>
              <w:ind w:left="23" w:right="6"/>
              <w:jc w:val="center"/>
              <w:rPr>
                <w:sz w:val="24"/>
              </w:rPr>
            </w:pPr>
            <w:r>
              <w:rPr>
                <w:spacing w:val="-10"/>
                <w:sz w:val="24"/>
              </w:rPr>
              <w:t>3</w:t>
            </w:r>
          </w:p>
        </w:tc>
        <w:tc>
          <w:tcPr>
            <w:tcW w:w="1562" w:type="dxa"/>
            <w:vMerge w:val="restart"/>
          </w:tcPr>
          <w:p w14:paraId="64F2B6F9" w14:textId="77777777" w:rsidR="003C5256" w:rsidRDefault="00EA4AB5">
            <w:pPr>
              <w:pStyle w:val="TableParagraph"/>
              <w:spacing w:line="260" w:lineRule="exact"/>
              <w:ind w:left="18"/>
              <w:jc w:val="center"/>
              <w:rPr>
                <w:sz w:val="24"/>
              </w:rPr>
            </w:pPr>
            <w:r>
              <w:rPr>
                <w:spacing w:val="-10"/>
                <w:sz w:val="24"/>
              </w:rPr>
              <w:t>2</w:t>
            </w:r>
          </w:p>
        </w:tc>
      </w:tr>
      <w:tr w:rsidR="003C5256" w14:paraId="5388BBA8" w14:textId="77777777">
        <w:trPr>
          <w:trHeight w:val="1117"/>
        </w:trPr>
        <w:tc>
          <w:tcPr>
            <w:tcW w:w="2256" w:type="dxa"/>
            <w:vMerge/>
            <w:tcBorders>
              <w:top w:val="nil"/>
            </w:tcBorders>
          </w:tcPr>
          <w:p w14:paraId="2E1A1F26" w14:textId="77777777" w:rsidR="003C5256" w:rsidRDefault="003C5256">
            <w:pPr>
              <w:rPr>
                <w:sz w:val="2"/>
                <w:szCs w:val="2"/>
              </w:rPr>
            </w:pPr>
          </w:p>
        </w:tc>
        <w:tc>
          <w:tcPr>
            <w:tcW w:w="9816" w:type="dxa"/>
          </w:tcPr>
          <w:p w14:paraId="3B29CD12" w14:textId="77777777" w:rsidR="003C5256" w:rsidRDefault="00EA4AB5">
            <w:pPr>
              <w:pStyle w:val="TableParagraph"/>
              <w:spacing w:line="260" w:lineRule="exact"/>
              <w:ind w:left="110"/>
              <w:jc w:val="both"/>
              <w:rPr>
                <w:sz w:val="24"/>
              </w:rPr>
            </w:pPr>
            <w:r>
              <w:rPr>
                <w:sz w:val="24"/>
              </w:rPr>
              <w:t>Влияние</w:t>
            </w:r>
            <w:r>
              <w:rPr>
                <w:spacing w:val="51"/>
                <w:sz w:val="24"/>
              </w:rPr>
              <w:t xml:space="preserve"> </w:t>
            </w:r>
            <w:r>
              <w:rPr>
                <w:sz w:val="24"/>
              </w:rPr>
              <w:t>экономико-географических</w:t>
            </w:r>
            <w:r>
              <w:rPr>
                <w:spacing w:val="56"/>
                <w:sz w:val="24"/>
              </w:rPr>
              <w:t xml:space="preserve"> </w:t>
            </w:r>
            <w:r>
              <w:rPr>
                <w:sz w:val="24"/>
              </w:rPr>
              <w:t>особенностей</w:t>
            </w:r>
            <w:r>
              <w:rPr>
                <w:spacing w:val="55"/>
                <w:sz w:val="24"/>
              </w:rPr>
              <w:t xml:space="preserve"> </w:t>
            </w:r>
            <w:r>
              <w:rPr>
                <w:sz w:val="24"/>
              </w:rPr>
              <w:t>районов</w:t>
            </w:r>
            <w:r>
              <w:rPr>
                <w:spacing w:val="-4"/>
                <w:sz w:val="24"/>
              </w:rPr>
              <w:t xml:space="preserve"> </w:t>
            </w:r>
            <w:r>
              <w:rPr>
                <w:sz w:val="24"/>
              </w:rPr>
              <w:t>на</w:t>
            </w:r>
            <w:r>
              <w:rPr>
                <w:spacing w:val="53"/>
                <w:sz w:val="24"/>
              </w:rPr>
              <w:t xml:space="preserve"> </w:t>
            </w:r>
            <w:r>
              <w:rPr>
                <w:sz w:val="24"/>
              </w:rPr>
              <w:t>формирование</w:t>
            </w:r>
            <w:r>
              <w:rPr>
                <w:spacing w:val="54"/>
                <w:sz w:val="24"/>
              </w:rPr>
              <w:t xml:space="preserve"> </w:t>
            </w:r>
            <w:r>
              <w:rPr>
                <w:spacing w:val="-2"/>
                <w:sz w:val="24"/>
              </w:rPr>
              <w:t>транспорт-</w:t>
            </w:r>
          </w:p>
          <w:p w14:paraId="4DAD0454" w14:textId="77777777" w:rsidR="003C5256" w:rsidRDefault="00EA4AB5">
            <w:pPr>
              <w:pStyle w:val="TableParagraph"/>
              <w:ind w:left="110" w:right="242"/>
              <w:jc w:val="both"/>
              <w:rPr>
                <w:sz w:val="24"/>
              </w:rPr>
            </w:pPr>
            <w:r>
              <w:rPr>
                <w:sz w:val="24"/>
              </w:rPr>
              <w:t>ной сети. Железнодорожная сеть экономических районов: густота и разветвленность, ос- новные направления (меридиальные, широтные ходы), наиболее грузонапряженные уча- стки.</w:t>
            </w:r>
            <w:r>
              <w:rPr>
                <w:spacing w:val="40"/>
                <w:sz w:val="24"/>
              </w:rPr>
              <w:t xml:space="preserve"> </w:t>
            </w:r>
            <w:r>
              <w:rPr>
                <w:sz w:val="24"/>
              </w:rPr>
              <w:t>Перспективы</w:t>
            </w:r>
            <w:r>
              <w:rPr>
                <w:spacing w:val="40"/>
                <w:sz w:val="24"/>
              </w:rPr>
              <w:t xml:space="preserve"> </w:t>
            </w:r>
            <w:r>
              <w:rPr>
                <w:sz w:val="24"/>
              </w:rPr>
              <w:t>регионального управления</w:t>
            </w:r>
            <w:r>
              <w:rPr>
                <w:spacing w:val="40"/>
                <w:sz w:val="24"/>
              </w:rPr>
              <w:t xml:space="preserve"> </w:t>
            </w:r>
            <w:r>
              <w:rPr>
                <w:sz w:val="24"/>
              </w:rPr>
              <w:t>железнодорожным</w:t>
            </w:r>
            <w:r>
              <w:rPr>
                <w:spacing w:val="40"/>
                <w:sz w:val="24"/>
              </w:rPr>
              <w:t xml:space="preserve"> </w:t>
            </w:r>
            <w:r>
              <w:rPr>
                <w:sz w:val="24"/>
              </w:rPr>
              <w:t>транспортом.</w:t>
            </w:r>
          </w:p>
        </w:tc>
        <w:tc>
          <w:tcPr>
            <w:tcW w:w="1807" w:type="dxa"/>
            <w:vMerge/>
            <w:tcBorders>
              <w:top w:val="nil"/>
            </w:tcBorders>
          </w:tcPr>
          <w:p w14:paraId="018BEDBA" w14:textId="77777777" w:rsidR="003C5256" w:rsidRDefault="003C5256">
            <w:pPr>
              <w:rPr>
                <w:sz w:val="2"/>
                <w:szCs w:val="2"/>
              </w:rPr>
            </w:pPr>
          </w:p>
        </w:tc>
        <w:tc>
          <w:tcPr>
            <w:tcW w:w="1562" w:type="dxa"/>
            <w:vMerge/>
            <w:tcBorders>
              <w:top w:val="nil"/>
            </w:tcBorders>
          </w:tcPr>
          <w:p w14:paraId="702B9890" w14:textId="77777777" w:rsidR="003C5256" w:rsidRDefault="003C5256">
            <w:pPr>
              <w:rPr>
                <w:sz w:val="2"/>
                <w:szCs w:val="2"/>
              </w:rPr>
            </w:pPr>
          </w:p>
        </w:tc>
      </w:tr>
      <w:tr w:rsidR="003C5256" w14:paraId="4B359DFA" w14:textId="77777777">
        <w:trPr>
          <w:trHeight w:val="606"/>
        </w:trPr>
        <w:tc>
          <w:tcPr>
            <w:tcW w:w="2256" w:type="dxa"/>
            <w:vMerge/>
            <w:tcBorders>
              <w:top w:val="nil"/>
            </w:tcBorders>
          </w:tcPr>
          <w:p w14:paraId="3F93FE43" w14:textId="77777777" w:rsidR="003C5256" w:rsidRDefault="003C5256">
            <w:pPr>
              <w:rPr>
                <w:sz w:val="2"/>
                <w:szCs w:val="2"/>
              </w:rPr>
            </w:pPr>
          </w:p>
        </w:tc>
        <w:tc>
          <w:tcPr>
            <w:tcW w:w="9816" w:type="dxa"/>
          </w:tcPr>
          <w:p w14:paraId="2B8E2F33" w14:textId="77777777" w:rsidR="003C5256" w:rsidRDefault="00EA4AB5">
            <w:pPr>
              <w:pStyle w:val="TableParagraph"/>
              <w:spacing w:line="260" w:lineRule="exact"/>
              <w:ind w:left="110"/>
              <w:rPr>
                <w:sz w:val="24"/>
              </w:rPr>
            </w:pPr>
            <w:r>
              <w:rPr>
                <w:sz w:val="24"/>
              </w:rPr>
              <w:t>Основные</w:t>
            </w:r>
            <w:r>
              <w:rPr>
                <w:spacing w:val="55"/>
                <w:sz w:val="24"/>
              </w:rPr>
              <w:t xml:space="preserve"> </w:t>
            </w:r>
            <w:r>
              <w:rPr>
                <w:sz w:val="24"/>
              </w:rPr>
              <w:t>железнодорожные</w:t>
            </w:r>
            <w:r>
              <w:rPr>
                <w:spacing w:val="55"/>
                <w:sz w:val="24"/>
              </w:rPr>
              <w:t xml:space="preserve"> </w:t>
            </w:r>
            <w:r>
              <w:rPr>
                <w:spacing w:val="-2"/>
                <w:sz w:val="24"/>
              </w:rPr>
              <w:t>магистрали.</w:t>
            </w:r>
          </w:p>
          <w:p w14:paraId="08B58FB9" w14:textId="77777777" w:rsidR="003C5256" w:rsidRDefault="00EA4AB5">
            <w:pPr>
              <w:pStyle w:val="TableParagraph"/>
              <w:ind w:left="110"/>
              <w:rPr>
                <w:sz w:val="24"/>
              </w:rPr>
            </w:pPr>
            <w:r>
              <w:rPr>
                <w:sz w:val="24"/>
              </w:rPr>
              <w:t>Развитие</w:t>
            </w:r>
            <w:r>
              <w:rPr>
                <w:spacing w:val="53"/>
                <w:sz w:val="24"/>
              </w:rPr>
              <w:t xml:space="preserve"> </w:t>
            </w:r>
            <w:r>
              <w:rPr>
                <w:sz w:val="24"/>
              </w:rPr>
              <w:t>высокоскоростного</w:t>
            </w:r>
            <w:r>
              <w:rPr>
                <w:spacing w:val="53"/>
                <w:sz w:val="24"/>
              </w:rPr>
              <w:t xml:space="preserve"> </w:t>
            </w:r>
            <w:r>
              <w:rPr>
                <w:sz w:val="24"/>
              </w:rPr>
              <w:t>движения</w:t>
            </w:r>
            <w:r>
              <w:rPr>
                <w:spacing w:val="53"/>
                <w:sz w:val="24"/>
              </w:rPr>
              <w:t xml:space="preserve"> </w:t>
            </w:r>
            <w:r>
              <w:rPr>
                <w:sz w:val="24"/>
              </w:rPr>
              <w:t>на</w:t>
            </w:r>
            <w:r>
              <w:rPr>
                <w:spacing w:val="-4"/>
                <w:sz w:val="24"/>
              </w:rPr>
              <w:t xml:space="preserve"> </w:t>
            </w:r>
            <w:r>
              <w:rPr>
                <w:sz w:val="24"/>
              </w:rPr>
              <w:t>железнодорожном</w:t>
            </w:r>
            <w:r>
              <w:rPr>
                <w:spacing w:val="53"/>
                <w:sz w:val="24"/>
              </w:rPr>
              <w:t xml:space="preserve"> </w:t>
            </w:r>
            <w:r>
              <w:rPr>
                <w:spacing w:val="-2"/>
                <w:sz w:val="24"/>
              </w:rPr>
              <w:t>транспорте.</w:t>
            </w:r>
          </w:p>
        </w:tc>
        <w:tc>
          <w:tcPr>
            <w:tcW w:w="1807" w:type="dxa"/>
            <w:vMerge/>
            <w:tcBorders>
              <w:top w:val="nil"/>
            </w:tcBorders>
          </w:tcPr>
          <w:p w14:paraId="385757AB" w14:textId="77777777" w:rsidR="003C5256" w:rsidRDefault="003C5256">
            <w:pPr>
              <w:rPr>
                <w:sz w:val="2"/>
                <w:szCs w:val="2"/>
              </w:rPr>
            </w:pPr>
          </w:p>
        </w:tc>
        <w:tc>
          <w:tcPr>
            <w:tcW w:w="1562" w:type="dxa"/>
            <w:vMerge/>
            <w:tcBorders>
              <w:top w:val="nil"/>
            </w:tcBorders>
          </w:tcPr>
          <w:p w14:paraId="09CAFC16" w14:textId="77777777" w:rsidR="003C5256" w:rsidRDefault="003C5256">
            <w:pPr>
              <w:rPr>
                <w:sz w:val="2"/>
                <w:szCs w:val="2"/>
              </w:rPr>
            </w:pPr>
          </w:p>
        </w:tc>
      </w:tr>
      <w:tr w:rsidR="003C5256" w14:paraId="6E94C0FD" w14:textId="77777777">
        <w:trPr>
          <w:trHeight w:val="301"/>
        </w:trPr>
        <w:tc>
          <w:tcPr>
            <w:tcW w:w="2256" w:type="dxa"/>
            <w:vMerge/>
            <w:tcBorders>
              <w:top w:val="nil"/>
            </w:tcBorders>
          </w:tcPr>
          <w:p w14:paraId="62FA4C52" w14:textId="77777777" w:rsidR="003C5256" w:rsidRDefault="003C5256">
            <w:pPr>
              <w:rPr>
                <w:sz w:val="2"/>
                <w:szCs w:val="2"/>
              </w:rPr>
            </w:pPr>
          </w:p>
        </w:tc>
        <w:tc>
          <w:tcPr>
            <w:tcW w:w="9816" w:type="dxa"/>
          </w:tcPr>
          <w:p w14:paraId="374ED116" w14:textId="77777777" w:rsidR="003C5256" w:rsidRDefault="00EA4AB5">
            <w:pPr>
              <w:pStyle w:val="TableParagraph"/>
              <w:spacing w:line="260" w:lineRule="exact"/>
              <w:ind w:left="110"/>
              <w:rPr>
                <w:sz w:val="24"/>
              </w:rPr>
            </w:pPr>
            <w:r>
              <w:rPr>
                <w:sz w:val="24"/>
              </w:rPr>
              <w:t>Контрольная</w:t>
            </w:r>
            <w:r>
              <w:rPr>
                <w:spacing w:val="55"/>
                <w:sz w:val="24"/>
              </w:rPr>
              <w:t xml:space="preserve"> </w:t>
            </w:r>
            <w:r>
              <w:rPr>
                <w:sz w:val="24"/>
              </w:rPr>
              <w:t>работа</w:t>
            </w:r>
            <w:r>
              <w:rPr>
                <w:spacing w:val="-3"/>
                <w:sz w:val="24"/>
              </w:rPr>
              <w:t xml:space="preserve"> </w:t>
            </w:r>
            <w:r>
              <w:rPr>
                <w:sz w:val="24"/>
              </w:rPr>
              <w:t>№1</w:t>
            </w:r>
            <w:r>
              <w:rPr>
                <w:spacing w:val="55"/>
                <w:sz w:val="24"/>
              </w:rPr>
              <w:t xml:space="preserve"> </w:t>
            </w:r>
            <w:r>
              <w:rPr>
                <w:sz w:val="24"/>
              </w:rPr>
              <w:t>проводится</w:t>
            </w:r>
            <w:r>
              <w:rPr>
                <w:spacing w:val="57"/>
                <w:sz w:val="24"/>
              </w:rPr>
              <w:t xml:space="preserve"> </w:t>
            </w:r>
            <w:r>
              <w:rPr>
                <w:sz w:val="24"/>
              </w:rPr>
              <w:t>по</w:t>
            </w:r>
            <w:r>
              <w:rPr>
                <w:spacing w:val="54"/>
                <w:sz w:val="24"/>
              </w:rPr>
              <w:t xml:space="preserve"> </w:t>
            </w:r>
            <w:r>
              <w:rPr>
                <w:sz w:val="24"/>
              </w:rPr>
              <w:t>результатам</w:t>
            </w:r>
            <w:r>
              <w:rPr>
                <w:spacing w:val="55"/>
                <w:sz w:val="24"/>
              </w:rPr>
              <w:t xml:space="preserve"> </w:t>
            </w:r>
            <w:r>
              <w:rPr>
                <w:sz w:val="24"/>
              </w:rPr>
              <w:t>изучения</w:t>
            </w:r>
            <w:r>
              <w:rPr>
                <w:spacing w:val="55"/>
                <w:sz w:val="24"/>
              </w:rPr>
              <w:t xml:space="preserve"> </w:t>
            </w:r>
            <w:r>
              <w:rPr>
                <w:sz w:val="24"/>
              </w:rPr>
              <w:t>раздела</w:t>
            </w:r>
            <w:r>
              <w:rPr>
                <w:spacing w:val="-3"/>
                <w:sz w:val="24"/>
              </w:rPr>
              <w:t xml:space="preserve"> </w:t>
            </w:r>
            <w:r>
              <w:rPr>
                <w:spacing w:val="-10"/>
                <w:sz w:val="24"/>
              </w:rPr>
              <w:t>3</w:t>
            </w:r>
          </w:p>
        </w:tc>
        <w:tc>
          <w:tcPr>
            <w:tcW w:w="1807" w:type="dxa"/>
          </w:tcPr>
          <w:p w14:paraId="65B81706" w14:textId="77777777" w:rsidR="003C5256" w:rsidRDefault="00EA4AB5">
            <w:pPr>
              <w:pStyle w:val="TableParagraph"/>
              <w:spacing w:line="260" w:lineRule="exact"/>
              <w:ind w:left="23"/>
              <w:jc w:val="center"/>
              <w:rPr>
                <w:sz w:val="24"/>
              </w:rPr>
            </w:pPr>
            <w:r>
              <w:rPr>
                <w:spacing w:val="-10"/>
                <w:sz w:val="24"/>
              </w:rPr>
              <w:t>1</w:t>
            </w:r>
          </w:p>
        </w:tc>
        <w:tc>
          <w:tcPr>
            <w:tcW w:w="1562" w:type="dxa"/>
          </w:tcPr>
          <w:p w14:paraId="62583FCF" w14:textId="77777777" w:rsidR="003C5256" w:rsidRDefault="00EA4AB5">
            <w:pPr>
              <w:pStyle w:val="TableParagraph"/>
              <w:spacing w:line="260" w:lineRule="exact"/>
              <w:ind w:left="18"/>
              <w:jc w:val="center"/>
              <w:rPr>
                <w:sz w:val="24"/>
              </w:rPr>
            </w:pPr>
            <w:r>
              <w:rPr>
                <w:spacing w:val="-10"/>
                <w:sz w:val="24"/>
              </w:rPr>
              <w:t>3</w:t>
            </w:r>
          </w:p>
        </w:tc>
      </w:tr>
      <w:tr w:rsidR="003C5256" w14:paraId="3EA14CB6" w14:textId="77777777">
        <w:trPr>
          <w:trHeight w:val="1167"/>
        </w:trPr>
        <w:tc>
          <w:tcPr>
            <w:tcW w:w="2256" w:type="dxa"/>
            <w:vMerge/>
            <w:tcBorders>
              <w:top w:val="nil"/>
            </w:tcBorders>
          </w:tcPr>
          <w:p w14:paraId="5BBC8D1D" w14:textId="77777777" w:rsidR="003C5256" w:rsidRDefault="003C5256">
            <w:pPr>
              <w:rPr>
                <w:sz w:val="2"/>
                <w:szCs w:val="2"/>
              </w:rPr>
            </w:pPr>
          </w:p>
        </w:tc>
        <w:tc>
          <w:tcPr>
            <w:tcW w:w="9816" w:type="dxa"/>
          </w:tcPr>
          <w:p w14:paraId="6B7E7E41" w14:textId="77777777" w:rsidR="003C5256" w:rsidRDefault="00EA4AB5">
            <w:pPr>
              <w:pStyle w:val="TableParagraph"/>
              <w:spacing w:line="262"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6EBE72F4" w14:textId="77777777" w:rsidR="003C5256" w:rsidRDefault="00EA4AB5">
            <w:pPr>
              <w:pStyle w:val="TableParagraph"/>
              <w:ind w:left="110" w:right="455"/>
              <w:rPr>
                <w:sz w:val="24"/>
              </w:rPr>
            </w:pPr>
            <w:r>
              <w:rPr>
                <w:sz w:val="24"/>
              </w:rPr>
              <w:t>проработка конспектов</w:t>
            </w:r>
            <w:r>
              <w:rPr>
                <w:spacing w:val="40"/>
                <w:sz w:val="24"/>
              </w:rPr>
              <w:t xml:space="preserve"> </w:t>
            </w:r>
            <w:r>
              <w:rPr>
                <w:sz w:val="24"/>
              </w:rPr>
              <w:t>занятия, учебной и специальной</w:t>
            </w:r>
            <w:r>
              <w:rPr>
                <w:spacing w:val="40"/>
                <w:sz w:val="24"/>
              </w:rPr>
              <w:t xml:space="preserve"> </w:t>
            </w:r>
            <w:r>
              <w:rPr>
                <w:sz w:val="24"/>
              </w:rPr>
              <w:t>технической</w:t>
            </w:r>
            <w:r>
              <w:rPr>
                <w:spacing w:val="40"/>
                <w:sz w:val="24"/>
              </w:rPr>
              <w:t xml:space="preserve"> </w:t>
            </w:r>
            <w:r>
              <w:rPr>
                <w:sz w:val="24"/>
              </w:rPr>
              <w:t>литературы. Поиск,</w:t>
            </w:r>
            <w:r>
              <w:rPr>
                <w:spacing w:val="-9"/>
                <w:sz w:val="24"/>
              </w:rPr>
              <w:t xml:space="preserve"> </w:t>
            </w:r>
            <w:r>
              <w:rPr>
                <w:sz w:val="24"/>
              </w:rPr>
              <w:t>анализ</w:t>
            </w:r>
            <w:r>
              <w:rPr>
                <w:spacing w:val="-8"/>
                <w:sz w:val="24"/>
              </w:rPr>
              <w:t xml:space="preserve"> </w:t>
            </w:r>
            <w:r>
              <w:rPr>
                <w:sz w:val="24"/>
              </w:rPr>
              <w:t>и</w:t>
            </w:r>
            <w:r>
              <w:rPr>
                <w:spacing w:val="-5"/>
                <w:sz w:val="24"/>
              </w:rPr>
              <w:t xml:space="preserve"> </w:t>
            </w:r>
            <w:r>
              <w:rPr>
                <w:sz w:val="24"/>
              </w:rPr>
              <w:t>оценка</w:t>
            </w:r>
            <w:r>
              <w:rPr>
                <w:spacing w:val="-9"/>
                <w:sz w:val="24"/>
              </w:rPr>
              <w:t xml:space="preserve"> </w:t>
            </w:r>
            <w:r>
              <w:rPr>
                <w:sz w:val="24"/>
              </w:rPr>
              <w:t>дополнительной</w:t>
            </w:r>
            <w:r>
              <w:rPr>
                <w:spacing w:val="-5"/>
                <w:sz w:val="24"/>
              </w:rPr>
              <w:t xml:space="preserve"> </w:t>
            </w:r>
            <w:r>
              <w:rPr>
                <w:sz w:val="24"/>
              </w:rPr>
              <w:t>информации</w:t>
            </w:r>
            <w:r>
              <w:rPr>
                <w:spacing w:val="-6"/>
                <w:sz w:val="24"/>
              </w:rPr>
              <w:t xml:space="preserve"> </w:t>
            </w:r>
            <w:r>
              <w:rPr>
                <w:sz w:val="24"/>
              </w:rPr>
              <w:t>по</w:t>
            </w:r>
            <w:r>
              <w:rPr>
                <w:spacing w:val="-7"/>
                <w:sz w:val="24"/>
              </w:rPr>
              <w:t xml:space="preserve"> </w:t>
            </w:r>
            <w:r>
              <w:rPr>
                <w:sz w:val="24"/>
              </w:rPr>
              <w:t>содержанию</w:t>
            </w:r>
            <w:r>
              <w:rPr>
                <w:spacing w:val="-7"/>
                <w:sz w:val="24"/>
              </w:rPr>
              <w:t xml:space="preserve"> </w:t>
            </w:r>
            <w:r>
              <w:rPr>
                <w:sz w:val="24"/>
              </w:rPr>
              <w:t>учебного</w:t>
            </w:r>
            <w:r>
              <w:rPr>
                <w:spacing w:val="-8"/>
                <w:sz w:val="24"/>
              </w:rPr>
              <w:t xml:space="preserve"> </w:t>
            </w:r>
            <w:r>
              <w:rPr>
                <w:sz w:val="24"/>
              </w:rPr>
              <w:t>материала</w:t>
            </w:r>
          </w:p>
        </w:tc>
        <w:tc>
          <w:tcPr>
            <w:tcW w:w="1807" w:type="dxa"/>
          </w:tcPr>
          <w:p w14:paraId="1B4CF7D9" w14:textId="77777777" w:rsidR="003C5256" w:rsidRDefault="00EA4AB5">
            <w:pPr>
              <w:pStyle w:val="TableParagraph"/>
              <w:spacing w:line="260" w:lineRule="exact"/>
              <w:ind w:left="23"/>
              <w:jc w:val="center"/>
              <w:rPr>
                <w:sz w:val="24"/>
              </w:rPr>
            </w:pPr>
            <w:r>
              <w:rPr>
                <w:spacing w:val="-10"/>
                <w:sz w:val="24"/>
              </w:rPr>
              <w:t>1</w:t>
            </w:r>
          </w:p>
        </w:tc>
        <w:tc>
          <w:tcPr>
            <w:tcW w:w="1562" w:type="dxa"/>
          </w:tcPr>
          <w:p w14:paraId="72CD0763" w14:textId="77777777" w:rsidR="003C5256" w:rsidRDefault="00EA4AB5">
            <w:pPr>
              <w:pStyle w:val="TableParagraph"/>
              <w:spacing w:line="260" w:lineRule="exact"/>
              <w:ind w:left="18"/>
              <w:jc w:val="center"/>
              <w:rPr>
                <w:sz w:val="24"/>
              </w:rPr>
            </w:pPr>
            <w:r>
              <w:rPr>
                <w:spacing w:val="-10"/>
                <w:sz w:val="24"/>
              </w:rPr>
              <w:t>3</w:t>
            </w:r>
          </w:p>
        </w:tc>
      </w:tr>
      <w:tr w:rsidR="003C5256" w14:paraId="2A8CD318" w14:textId="77777777">
        <w:trPr>
          <w:trHeight w:val="1931"/>
        </w:trPr>
        <w:tc>
          <w:tcPr>
            <w:tcW w:w="2256" w:type="dxa"/>
          </w:tcPr>
          <w:p w14:paraId="4D08C3C0" w14:textId="77777777" w:rsidR="003C5256" w:rsidRDefault="00EA4AB5">
            <w:pPr>
              <w:pStyle w:val="TableParagraph"/>
              <w:spacing w:line="270" w:lineRule="atLeast"/>
              <w:ind w:left="112"/>
              <w:rPr>
                <w:b/>
                <w:sz w:val="24"/>
              </w:rPr>
            </w:pPr>
            <w:r>
              <w:rPr>
                <w:b/>
                <w:sz w:val="24"/>
              </w:rPr>
              <w:t>Раздел 4. Основ- ные характери- стики, техниче- ское</w:t>
            </w:r>
            <w:r>
              <w:rPr>
                <w:b/>
                <w:spacing w:val="32"/>
                <w:sz w:val="24"/>
              </w:rPr>
              <w:t xml:space="preserve"> </w:t>
            </w:r>
            <w:r>
              <w:rPr>
                <w:b/>
                <w:sz w:val="24"/>
              </w:rPr>
              <w:t>оснащение</w:t>
            </w:r>
            <w:r>
              <w:rPr>
                <w:b/>
                <w:spacing w:val="32"/>
                <w:sz w:val="24"/>
              </w:rPr>
              <w:t xml:space="preserve"> </w:t>
            </w:r>
            <w:r>
              <w:rPr>
                <w:b/>
                <w:sz w:val="24"/>
              </w:rPr>
              <w:t>и сферы</w:t>
            </w:r>
            <w:r>
              <w:rPr>
                <w:b/>
                <w:spacing w:val="40"/>
                <w:sz w:val="24"/>
              </w:rPr>
              <w:t xml:space="preserve"> </w:t>
            </w:r>
            <w:r>
              <w:rPr>
                <w:b/>
                <w:sz w:val="24"/>
              </w:rPr>
              <w:t>примене- ния различных видов</w:t>
            </w:r>
            <w:r>
              <w:rPr>
                <w:b/>
                <w:spacing w:val="26"/>
                <w:sz w:val="24"/>
              </w:rPr>
              <w:t xml:space="preserve"> </w:t>
            </w:r>
            <w:r>
              <w:rPr>
                <w:b/>
                <w:sz w:val="24"/>
              </w:rPr>
              <w:t>транспорта</w:t>
            </w:r>
          </w:p>
        </w:tc>
        <w:tc>
          <w:tcPr>
            <w:tcW w:w="9816" w:type="dxa"/>
          </w:tcPr>
          <w:p w14:paraId="644A6A39" w14:textId="77777777" w:rsidR="003C5256" w:rsidRDefault="003C5256">
            <w:pPr>
              <w:pStyle w:val="TableParagraph"/>
              <w:rPr>
                <w:sz w:val="24"/>
              </w:rPr>
            </w:pPr>
          </w:p>
        </w:tc>
        <w:tc>
          <w:tcPr>
            <w:tcW w:w="1807" w:type="dxa"/>
          </w:tcPr>
          <w:p w14:paraId="15DA05DE" w14:textId="77777777" w:rsidR="003C5256" w:rsidRDefault="00EA4AB5">
            <w:pPr>
              <w:pStyle w:val="TableParagraph"/>
              <w:spacing w:line="260" w:lineRule="exact"/>
              <w:ind w:left="23"/>
              <w:jc w:val="center"/>
              <w:rPr>
                <w:sz w:val="24"/>
              </w:rPr>
            </w:pPr>
            <w:r>
              <w:rPr>
                <w:spacing w:val="-5"/>
                <w:sz w:val="24"/>
              </w:rPr>
              <w:t>31</w:t>
            </w:r>
          </w:p>
        </w:tc>
        <w:tc>
          <w:tcPr>
            <w:tcW w:w="1562" w:type="dxa"/>
          </w:tcPr>
          <w:p w14:paraId="681FE479" w14:textId="77777777" w:rsidR="003C5256" w:rsidRDefault="003C5256">
            <w:pPr>
              <w:pStyle w:val="TableParagraph"/>
              <w:rPr>
                <w:sz w:val="24"/>
              </w:rPr>
            </w:pPr>
          </w:p>
        </w:tc>
      </w:tr>
      <w:tr w:rsidR="003C5256" w14:paraId="12D40EA4" w14:textId="77777777">
        <w:trPr>
          <w:trHeight w:val="281"/>
        </w:trPr>
        <w:tc>
          <w:tcPr>
            <w:tcW w:w="2256" w:type="dxa"/>
          </w:tcPr>
          <w:p w14:paraId="778B1116" w14:textId="77777777" w:rsidR="003C5256" w:rsidRDefault="00EA4AB5">
            <w:pPr>
              <w:pStyle w:val="TableParagraph"/>
              <w:spacing w:line="262" w:lineRule="exact"/>
              <w:ind w:left="112"/>
              <w:rPr>
                <w:b/>
                <w:sz w:val="24"/>
              </w:rPr>
            </w:pPr>
            <w:r>
              <w:rPr>
                <w:b/>
                <w:sz w:val="24"/>
              </w:rPr>
              <w:t>Тема</w:t>
            </w:r>
            <w:r>
              <w:rPr>
                <w:b/>
                <w:spacing w:val="-5"/>
                <w:sz w:val="24"/>
              </w:rPr>
              <w:t xml:space="preserve"> </w:t>
            </w:r>
            <w:r>
              <w:rPr>
                <w:b/>
                <w:spacing w:val="-4"/>
                <w:sz w:val="24"/>
              </w:rPr>
              <w:t>4.1.</w:t>
            </w:r>
          </w:p>
        </w:tc>
        <w:tc>
          <w:tcPr>
            <w:tcW w:w="9816" w:type="dxa"/>
          </w:tcPr>
          <w:p w14:paraId="2D1B833D" w14:textId="77777777" w:rsidR="003C5256" w:rsidRDefault="00EA4AB5">
            <w:pPr>
              <w:pStyle w:val="TableParagraph"/>
              <w:spacing w:line="262" w:lineRule="exact"/>
              <w:ind w:left="110"/>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07" w:type="dxa"/>
          </w:tcPr>
          <w:p w14:paraId="13867396" w14:textId="77777777" w:rsidR="003C5256" w:rsidRDefault="00EA4AB5">
            <w:pPr>
              <w:pStyle w:val="TableParagraph"/>
              <w:spacing w:line="259" w:lineRule="exact"/>
              <w:ind w:left="23"/>
              <w:jc w:val="center"/>
              <w:rPr>
                <w:sz w:val="24"/>
              </w:rPr>
            </w:pPr>
            <w:r>
              <w:rPr>
                <w:spacing w:val="-10"/>
                <w:sz w:val="24"/>
              </w:rPr>
              <w:t>4</w:t>
            </w:r>
          </w:p>
        </w:tc>
        <w:tc>
          <w:tcPr>
            <w:tcW w:w="1562" w:type="dxa"/>
          </w:tcPr>
          <w:p w14:paraId="280CEC5A" w14:textId="77777777" w:rsidR="003C5256" w:rsidRDefault="00EA4AB5">
            <w:pPr>
              <w:pStyle w:val="TableParagraph"/>
              <w:spacing w:line="259" w:lineRule="exact"/>
              <w:ind w:left="18"/>
              <w:jc w:val="center"/>
              <w:rPr>
                <w:sz w:val="24"/>
              </w:rPr>
            </w:pPr>
            <w:r>
              <w:rPr>
                <w:spacing w:val="-10"/>
                <w:sz w:val="24"/>
              </w:rPr>
              <w:t>2</w:t>
            </w:r>
          </w:p>
        </w:tc>
      </w:tr>
    </w:tbl>
    <w:p w14:paraId="6C426A2A" w14:textId="77777777" w:rsidR="003C5256" w:rsidRDefault="003C5256">
      <w:pPr>
        <w:pStyle w:val="TableParagraph"/>
        <w:spacing w:line="259" w:lineRule="exact"/>
        <w:jc w:val="center"/>
        <w:rPr>
          <w:sz w:val="24"/>
        </w:rPr>
        <w:sectPr w:rsidR="003C5256">
          <w:pgSz w:w="16840" w:h="11900" w:orient="landscape"/>
          <w:pgMar w:top="840" w:right="566" w:bottom="1065"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56"/>
        <w:gridCol w:w="9816"/>
        <w:gridCol w:w="1807"/>
        <w:gridCol w:w="1562"/>
      </w:tblGrid>
      <w:tr w:rsidR="003C5256" w14:paraId="53FFB103" w14:textId="77777777">
        <w:trPr>
          <w:trHeight w:val="1323"/>
        </w:trPr>
        <w:tc>
          <w:tcPr>
            <w:tcW w:w="2256" w:type="dxa"/>
            <w:vMerge w:val="restart"/>
          </w:tcPr>
          <w:p w14:paraId="4AEFBD20" w14:textId="77777777" w:rsidR="003C5256" w:rsidRDefault="00EA4AB5">
            <w:pPr>
              <w:pStyle w:val="TableParagraph"/>
              <w:ind w:left="112" w:right="205"/>
              <w:rPr>
                <w:b/>
                <w:sz w:val="24"/>
              </w:rPr>
            </w:pPr>
            <w:r>
              <w:rPr>
                <w:b/>
                <w:spacing w:val="-2"/>
                <w:sz w:val="24"/>
              </w:rPr>
              <w:lastRenderedPageBreak/>
              <w:t>Автомобильный транспорт.</w:t>
            </w:r>
          </w:p>
        </w:tc>
        <w:tc>
          <w:tcPr>
            <w:tcW w:w="9816" w:type="dxa"/>
          </w:tcPr>
          <w:p w14:paraId="6A3755CE" w14:textId="77777777" w:rsidR="003C5256" w:rsidRDefault="00EA4AB5">
            <w:pPr>
              <w:pStyle w:val="TableParagraph"/>
              <w:spacing w:line="260" w:lineRule="exact"/>
              <w:ind w:left="110"/>
              <w:rPr>
                <w:sz w:val="24"/>
              </w:rPr>
            </w:pPr>
            <w:r>
              <w:rPr>
                <w:sz w:val="24"/>
              </w:rPr>
              <w:t>Значение</w:t>
            </w:r>
            <w:r>
              <w:rPr>
                <w:spacing w:val="51"/>
                <w:sz w:val="24"/>
              </w:rPr>
              <w:t xml:space="preserve"> </w:t>
            </w:r>
            <w:r>
              <w:rPr>
                <w:sz w:val="24"/>
              </w:rPr>
              <w:t>автомобильного</w:t>
            </w:r>
            <w:r>
              <w:rPr>
                <w:spacing w:val="55"/>
                <w:sz w:val="24"/>
              </w:rPr>
              <w:t xml:space="preserve"> </w:t>
            </w:r>
            <w:r>
              <w:rPr>
                <w:sz w:val="24"/>
              </w:rPr>
              <w:t>транспорта</w:t>
            </w:r>
            <w:r>
              <w:rPr>
                <w:spacing w:val="-4"/>
                <w:sz w:val="24"/>
              </w:rPr>
              <w:t xml:space="preserve"> </w:t>
            </w:r>
            <w:r>
              <w:rPr>
                <w:sz w:val="24"/>
              </w:rPr>
              <w:t>.</w:t>
            </w:r>
            <w:r>
              <w:rPr>
                <w:spacing w:val="54"/>
                <w:sz w:val="24"/>
              </w:rPr>
              <w:t xml:space="preserve"> </w:t>
            </w:r>
            <w:r>
              <w:rPr>
                <w:sz w:val="24"/>
              </w:rPr>
              <w:t>Классификация</w:t>
            </w:r>
            <w:r>
              <w:rPr>
                <w:spacing w:val="52"/>
                <w:sz w:val="24"/>
              </w:rPr>
              <w:t xml:space="preserve"> </w:t>
            </w:r>
            <w:r>
              <w:rPr>
                <w:sz w:val="24"/>
              </w:rPr>
              <w:t>подвижного</w:t>
            </w:r>
            <w:r>
              <w:rPr>
                <w:spacing w:val="53"/>
                <w:sz w:val="24"/>
              </w:rPr>
              <w:t xml:space="preserve"> </w:t>
            </w:r>
            <w:r>
              <w:rPr>
                <w:sz w:val="24"/>
              </w:rPr>
              <w:t>состава.</w:t>
            </w:r>
            <w:r>
              <w:rPr>
                <w:spacing w:val="57"/>
                <w:sz w:val="24"/>
              </w:rPr>
              <w:t xml:space="preserve"> </w:t>
            </w:r>
            <w:r>
              <w:rPr>
                <w:spacing w:val="-2"/>
                <w:sz w:val="24"/>
              </w:rPr>
              <w:t>Характери-</w:t>
            </w:r>
          </w:p>
          <w:p w14:paraId="67E3B03A" w14:textId="77777777" w:rsidR="003C5256" w:rsidRDefault="00EA4AB5">
            <w:pPr>
              <w:pStyle w:val="TableParagraph"/>
              <w:ind w:left="110"/>
              <w:rPr>
                <w:sz w:val="24"/>
              </w:rPr>
            </w:pPr>
            <w:r>
              <w:rPr>
                <w:sz w:val="24"/>
              </w:rPr>
              <w:t>стика отечественного парка грузовых автомобилей. Зоны автодорожной сети России. Автомобильные</w:t>
            </w:r>
            <w:r>
              <w:rPr>
                <w:spacing w:val="-4"/>
                <w:sz w:val="24"/>
              </w:rPr>
              <w:t xml:space="preserve"> </w:t>
            </w:r>
            <w:r>
              <w:rPr>
                <w:sz w:val="24"/>
              </w:rPr>
              <w:t>дороги</w:t>
            </w:r>
            <w:r>
              <w:rPr>
                <w:spacing w:val="-5"/>
                <w:sz w:val="24"/>
              </w:rPr>
              <w:t xml:space="preserve"> </w:t>
            </w:r>
            <w:r>
              <w:rPr>
                <w:sz w:val="24"/>
              </w:rPr>
              <w:t>,их</w:t>
            </w:r>
            <w:r>
              <w:rPr>
                <w:spacing w:val="-4"/>
                <w:sz w:val="24"/>
              </w:rPr>
              <w:t xml:space="preserve"> </w:t>
            </w:r>
            <w:r>
              <w:rPr>
                <w:sz w:val="24"/>
              </w:rPr>
              <w:t>классификация.</w:t>
            </w:r>
            <w:r>
              <w:rPr>
                <w:spacing w:val="-5"/>
                <w:sz w:val="24"/>
              </w:rPr>
              <w:t xml:space="preserve"> </w:t>
            </w:r>
            <w:r>
              <w:rPr>
                <w:sz w:val="24"/>
              </w:rPr>
              <w:t>Показатели</w:t>
            </w:r>
            <w:r>
              <w:rPr>
                <w:spacing w:val="-5"/>
                <w:sz w:val="24"/>
              </w:rPr>
              <w:t xml:space="preserve"> </w:t>
            </w:r>
            <w:r>
              <w:rPr>
                <w:sz w:val="24"/>
              </w:rPr>
              <w:t>работ.</w:t>
            </w:r>
            <w:r>
              <w:rPr>
                <w:spacing w:val="-5"/>
                <w:sz w:val="24"/>
              </w:rPr>
              <w:t xml:space="preserve"> </w:t>
            </w:r>
            <w:r>
              <w:rPr>
                <w:sz w:val="24"/>
              </w:rPr>
              <w:t>Проблемы</w:t>
            </w:r>
            <w:r>
              <w:rPr>
                <w:spacing w:val="-4"/>
                <w:sz w:val="24"/>
              </w:rPr>
              <w:t xml:space="preserve"> </w:t>
            </w:r>
            <w:r>
              <w:rPr>
                <w:sz w:val="24"/>
              </w:rPr>
              <w:t>развития.</w:t>
            </w:r>
            <w:r>
              <w:rPr>
                <w:spacing w:val="-5"/>
                <w:sz w:val="24"/>
              </w:rPr>
              <w:t xml:space="preserve"> </w:t>
            </w:r>
            <w:r>
              <w:rPr>
                <w:sz w:val="24"/>
              </w:rPr>
              <w:t>Кон- курентные</w:t>
            </w:r>
            <w:r>
              <w:rPr>
                <w:spacing w:val="40"/>
                <w:sz w:val="24"/>
              </w:rPr>
              <w:t xml:space="preserve"> </w:t>
            </w:r>
            <w:r>
              <w:rPr>
                <w:sz w:val="24"/>
              </w:rPr>
              <w:t>особенности автомобильного</w:t>
            </w:r>
            <w:r>
              <w:rPr>
                <w:spacing w:val="40"/>
                <w:sz w:val="24"/>
              </w:rPr>
              <w:t xml:space="preserve"> </w:t>
            </w:r>
            <w:r>
              <w:rPr>
                <w:sz w:val="24"/>
              </w:rPr>
              <w:t>транспорта.</w:t>
            </w:r>
          </w:p>
        </w:tc>
        <w:tc>
          <w:tcPr>
            <w:tcW w:w="1807" w:type="dxa"/>
          </w:tcPr>
          <w:p w14:paraId="24EC8C98" w14:textId="77777777" w:rsidR="003C5256" w:rsidRDefault="003C5256">
            <w:pPr>
              <w:pStyle w:val="TableParagraph"/>
              <w:rPr>
                <w:sz w:val="24"/>
              </w:rPr>
            </w:pPr>
          </w:p>
        </w:tc>
        <w:tc>
          <w:tcPr>
            <w:tcW w:w="1562" w:type="dxa"/>
          </w:tcPr>
          <w:p w14:paraId="21DA6FCC" w14:textId="77777777" w:rsidR="003C5256" w:rsidRDefault="003C5256">
            <w:pPr>
              <w:pStyle w:val="TableParagraph"/>
              <w:rPr>
                <w:sz w:val="24"/>
              </w:rPr>
            </w:pPr>
          </w:p>
        </w:tc>
      </w:tr>
      <w:tr w:rsidR="003C5256" w14:paraId="161D8140" w14:textId="77777777">
        <w:trPr>
          <w:trHeight w:val="833"/>
        </w:trPr>
        <w:tc>
          <w:tcPr>
            <w:tcW w:w="2256" w:type="dxa"/>
            <w:vMerge/>
            <w:tcBorders>
              <w:top w:val="nil"/>
            </w:tcBorders>
          </w:tcPr>
          <w:p w14:paraId="13369A02" w14:textId="77777777" w:rsidR="003C5256" w:rsidRDefault="003C5256">
            <w:pPr>
              <w:rPr>
                <w:sz w:val="2"/>
                <w:szCs w:val="2"/>
              </w:rPr>
            </w:pPr>
          </w:p>
        </w:tc>
        <w:tc>
          <w:tcPr>
            <w:tcW w:w="9816" w:type="dxa"/>
          </w:tcPr>
          <w:p w14:paraId="30BEF101" w14:textId="77777777" w:rsidR="003C5256" w:rsidRDefault="00EA4AB5">
            <w:pPr>
              <w:pStyle w:val="TableParagraph"/>
              <w:spacing w:line="262"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283088A2" w14:textId="77777777" w:rsidR="003C5256" w:rsidRDefault="00EA4AB5">
            <w:pPr>
              <w:pStyle w:val="TableParagraph"/>
              <w:ind w:left="110"/>
              <w:rPr>
                <w:sz w:val="24"/>
              </w:rPr>
            </w:pPr>
            <w:r>
              <w:rPr>
                <w:sz w:val="24"/>
              </w:rPr>
              <w:t>проработка конспектов занятия, учебной и специальной технической литературы. Подготовить</w:t>
            </w:r>
            <w:r>
              <w:rPr>
                <w:spacing w:val="40"/>
                <w:sz w:val="24"/>
              </w:rPr>
              <w:t xml:space="preserve"> </w:t>
            </w:r>
            <w:r>
              <w:rPr>
                <w:sz w:val="24"/>
              </w:rPr>
              <w:t>презентацию</w:t>
            </w:r>
            <w:r>
              <w:rPr>
                <w:spacing w:val="40"/>
                <w:sz w:val="24"/>
              </w:rPr>
              <w:t xml:space="preserve"> </w:t>
            </w:r>
            <w:r>
              <w:rPr>
                <w:sz w:val="24"/>
              </w:rPr>
              <w:t>по</w:t>
            </w:r>
            <w:r>
              <w:rPr>
                <w:spacing w:val="40"/>
                <w:sz w:val="24"/>
              </w:rPr>
              <w:t xml:space="preserve"> </w:t>
            </w:r>
            <w:r>
              <w:rPr>
                <w:sz w:val="24"/>
              </w:rPr>
              <w:t>теме</w:t>
            </w:r>
            <w:r>
              <w:rPr>
                <w:spacing w:val="-2"/>
                <w:sz w:val="24"/>
              </w:rPr>
              <w:t xml:space="preserve"> </w:t>
            </w:r>
            <w:r>
              <w:rPr>
                <w:sz w:val="24"/>
              </w:rPr>
              <w:t>«</w:t>
            </w:r>
            <w:r>
              <w:rPr>
                <w:spacing w:val="-13"/>
                <w:sz w:val="24"/>
              </w:rPr>
              <w:t xml:space="preserve"> </w:t>
            </w:r>
            <w:r>
              <w:rPr>
                <w:sz w:val="24"/>
              </w:rPr>
              <w:t>Перспективы</w:t>
            </w:r>
            <w:r>
              <w:rPr>
                <w:spacing w:val="40"/>
                <w:sz w:val="24"/>
              </w:rPr>
              <w:t xml:space="preserve"> </w:t>
            </w:r>
            <w:r>
              <w:rPr>
                <w:sz w:val="24"/>
              </w:rPr>
              <w:t>развития</w:t>
            </w:r>
            <w:r>
              <w:rPr>
                <w:spacing w:val="40"/>
                <w:sz w:val="24"/>
              </w:rPr>
              <w:t xml:space="preserve"> </w:t>
            </w:r>
            <w:r>
              <w:rPr>
                <w:sz w:val="24"/>
              </w:rPr>
              <w:t>автомобильного</w:t>
            </w:r>
            <w:r>
              <w:rPr>
                <w:spacing w:val="40"/>
                <w:sz w:val="24"/>
              </w:rPr>
              <w:t xml:space="preserve"> </w:t>
            </w:r>
            <w:r>
              <w:rPr>
                <w:sz w:val="24"/>
              </w:rPr>
              <w:t>транспорта»</w:t>
            </w:r>
          </w:p>
        </w:tc>
        <w:tc>
          <w:tcPr>
            <w:tcW w:w="1807" w:type="dxa"/>
          </w:tcPr>
          <w:p w14:paraId="68F67D73" w14:textId="77777777" w:rsidR="003C5256" w:rsidRDefault="00EA4AB5">
            <w:pPr>
              <w:pStyle w:val="TableParagraph"/>
              <w:spacing w:line="260" w:lineRule="exact"/>
              <w:ind w:left="23" w:right="6"/>
              <w:jc w:val="center"/>
              <w:rPr>
                <w:sz w:val="24"/>
              </w:rPr>
            </w:pPr>
            <w:r>
              <w:rPr>
                <w:spacing w:val="-10"/>
                <w:sz w:val="24"/>
              </w:rPr>
              <w:t>2</w:t>
            </w:r>
          </w:p>
        </w:tc>
        <w:tc>
          <w:tcPr>
            <w:tcW w:w="1562" w:type="dxa"/>
          </w:tcPr>
          <w:p w14:paraId="5337935F" w14:textId="77777777" w:rsidR="003C5256" w:rsidRDefault="00EA4AB5">
            <w:pPr>
              <w:pStyle w:val="TableParagraph"/>
              <w:spacing w:line="260" w:lineRule="exact"/>
              <w:ind w:left="18"/>
              <w:jc w:val="center"/>
              <w:rPr>
                <w:sz w:val="24"/>
              </w:rPr>
            </w:pPr>
            <w:r>
              <w:rPr>
                <w:spacing w:val="-10"/>
                <w:sz w:val="24"/>
              </w:rPr>
              <w:t>3</w:t>
            </w:r>
          </w:p>
        </w:tc>
      </w:tr>
      <w:tr w:rsidR="003C5256" w14:paraId="40A8B076" w14:textId="77777777">
        <w:trPr>
          <w:trHeight w:val="397"/>
        </w:trPr>
        <w:tc>
          <w:tcPr>
            <w:tcW w:w="2256" w:type="dxa"/>
            <w:vMerge w:val="restart"/>
          </w:tcPr>
          <w:p w14:paraId="04F430A5" w14:textId="77777777" w:rsidR="003C5256" w:rsidRDefault="00EA4AB5">
            <w:pPr>
              <w:pStyle w:val="TableParagraph"/>
              <w:ind w:left="112" w:right="288"/>
              <w:rPr>
                <w:b/>
                <w:sz w:val="24"/>
              </w:rPr>
            </w:pPr>
            <w:r>
              <w:rPr>
                <w:b/>
                <w:sz w:val="24"/>
              </w:rPr>
              <w:t xml:space="preserve">Тема 4.2. </w:t>
            </w:r>
            <w:r>
              <w:rPr>
                <w:b/>
                <w:spacing w:val="-2"/>
                <w:sz w:val="24"/>
              </w:rPr>
              <w:t>Морской транспорт.</w:t>
            </w:r>
          </w:p>
        </w:tc>
        <w:tc>
          <w:tcPr>
            <w:tcW w:w="9816" w:type="dxa"/>
          </w:tcPr>
          <w:p w14:paraId="26FAECDB" w14:textId="77777777" w:rsidR="003C5256" w:rsidRDefault="00EA4AB5">
            <w:pPr>
              <w:pStyle w:val="TableParagraph"/>
              <w:spacing w:line="264" w:lineRule="exact"/>
              <w:ind w:left="110"/>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07" w:type="dxa"/>
            <w:vMerge w:val="restart"/>
          </w:tcPr>
          <w:p w14:paraId="035D48E8" w14:textId="77777777" w:rsidR="003C5256" w:rsidRDefault="00EA4AB5">
            <w:pPr>
              <w:pStyle w:val="TableParagraph"/>
              <w:spacing w:line="260" w:lineRule="exact"/>
              <w:ind w:left="23" w:right="6"/>
              <w:jc w:val="center"/>
              <w:rPr>
                <w:sz w:val="24"/>
              </w:rPr>
            </w:pPr>
            <w:r>
              <w:rPr>
                <w:spacing w:val="-10"/>
                <w:sz w:val="24"/>
              </w:rPr>
              <w:t>4</w:t>
            </w:r>
          </w:p>
        </w:tc>
        <w:tc>
          <w:tcPr>
            <w:tcW w:w="1562" w:type="dxa"/>
            <w:vMerge w:val="restart"/>
          </w:tcPr>
          <w:p w14:paraId="2CC29A5D" w14:textId="77777777" w:rsidR="003C5256" w:rsidRDefault="00EA4AB5">
            <w:pPr>
              <w:pStyle w:val="TableParagraph"/>
              <w:spacing w:line="260" w:lineRule="exact"/>
              <w:ind w:left="18"/>
              <w:jc w:val="center"/>
              <w:rPr>
                <w:sz w:val="24"/>
              </w:rPr>
            </w:pPr>
            <w:r>
              <w:rPr>
                <w:spacing w:val="-10"/>
                <w:sz w:val="24"/>
              </w:rPr>
              <w:t>2</w:t>
            </w:r>
          </w:p>
        </w:tc>
      </w:tr>
      <w:tr w:rsidR="003C5256" w14:paraId="6BCB83DB" w14:textId="77777777">
        <w:trPr>
          <w:trHeight w:val="1102"/>
        </w:trPr>
        <w:tc>
          <w:tcPr>
            <w:tcW w:w="2256" w:type="dxa"/>
            <w:vMerge/>
            <w:tcBorders>
              <w:top w:val="nil"/>
            </w:tcBorders>
          </w:tcPr>
          <w:p w14:paraId="22866E12" w14:textId="77777777" w:rsidR="003C5256" w:rsidRDefault="003C5256">
            <w:pPr>
              <w:rPr>
                <w:sz w:val="2"/>
                <w:szCs w:val="2"/>
              </w:rPr>
            </w:pPr>
          </w:p>
        </w:tc>
        <w:tc>
          <w:tcPr>
            <w:tcW w:w="9816" w:type="dxa"/>
          </w:tcPr>
          <w:p w14:paraId="1A395BCB" w14:textId="77777777" w:rsidR="003C5256" w:rsidRDefault="00EA4AB5">
            <w:pPr>
              <w:pStyle w:val="TableParagraph"/>
              <w:spacing w:line="260" w:lineRule="exact"/>
              <w:ind w:left="110"/>
              <w:rPr>
                <w:sz w:val="24"/>
              </w:rPr>
            </w:pPr>
            <w:r>
              <w:rPr>
                <w:sz w:val="24"/>
              </w:rPr>
              <w:t>Значение</w:t>
            </w:r>
            <w:r>
              <w:rPr>
                <w:spacing w:val="52"/>
                <w:sz w:val="24"/>
              </w:rPr>
              <w:t xml:space="preserve"> </w:t>
            </w:r>
            <w:r>
              <w:rPr>
                <w:sz w:val="24"/>
              </w:rPr>
              <w:t>морского</w:t>
            </w:r>
            <w:r>
              <w:rPr>
                <w:spacing w:val="54"/>
                <w:sz w:val="24"/>
              </w:rPr>
              <w:t xml:space="preserve"> </w:t>
            </w:r>
            <w:r>
              <w:rPr>
                <w:sz w:val="24"/>
              </w:rPr>
              <w:t>транспорта</w:t>
            </w:r>
            <w:r>
              <w:rPr>
                <w:spacing w:val="-4"/>
                <w:sz w:val="24"/>
              </w:rPr>
              <w:t xml:space="preserve"> </w:t>
            </w:r>
            <w:r>
              <w:rPr>
                <w:sz w:val="24"/>
              </w:rPr>
              <w:t>России</w:t>
            </w:r>
            <w:r>
              <w:rPr>
                <w:spacing w:val="56"/>
                <w:sz w:val="24"/>
              </w:rPr>
              <w:t xml:space="preserve"> </w:t>
            </w:r>
            <w:r>
              <w:rPr>
                <w:sz w:val="24"/>
              </w:rPr>
              <w:t>во</w:t>
            </w:r>
            <w:r>
              <w:rPr>
                <w:spacing w:val="-3"/>
                <w:sz w:val="24"/>
              </w:rPr>
              <w:t xml:space="preserve"> </w:t>
            </w:r>
            <w:r>
              <w:rPr>
                <w:sz w:val="24"/>
              </w:rPr>
              <w:t>внешних</w:t>
            </w:r>
            <w:r>
              <w:rPr>
                <w:spacing w:val="-1"/>
                <w:sz w:val="24"/>
              </w:rPr>
              <w:t xml:space="preserve"> </w:t>
            </w:r>
            <w:r>
              <w:rPr>
                <w:sz w:val="24"/>
              </w:rPr>
              <w:t>экономических</w:t>
            </w:r>
            <w:r>
              <w:rPr>
                <w:spacing w:val="-3"/>
                <w:sz w:val="24"/>
              </w:rPr>
              <w:t xml:space="preserve"> </w:t>
            </w:r>
            <w:r>
              <w:rPr>
                <w:sz w:val="24"/>
              </w:rPr>
              <w:t>связях,</w:t>
            </w:r>
            <w:r>
              <w:rPr>
                <w:spacing w:val="-4"/>
                <w:sz w:val="24"/>
              </w:rPr>
              <w:t xml:space="preserve"> </w:t>
            </w:r>
            <w:r>
              <w:rPr>
                <w:sz w:val="24"/>
              </w:rPr>
              <w:t>интеграция</w:t>
            </w:r>
            <w:r>
              <w:rPr>
                <w:spacing w:val="57"/>
                <w:sz w:val="24"/>
              </w:rPr>
              <w:t xml:space="preserve"> </w:t>
            </w:r>
            <w:r>
              <w:rPr>
                <w:spacing w:val="-10"/>
                <w:sz w:val="24"/>
              </w:rPr>
              <w:t>в</w:t>
            </w:r>
          </w:p>
          <w:p w14:paraId="25833784" w14:textId="77777777" w:rsidR="003C5256" w:rsidRDefault="00EA4AB5">
            <w:pPr>
              <w:pStyle w:val="TableParagraph"/>
              <w:spacing w:line="270" w:lineRule="atLeast"/>
              <w:ind w:left="110"/>
              <w:rPr>
                <w:sz w:val="24"/>
              </w:rPr>
            </w:pPr>
            <w:r>
              <w:rPr>
                <w:sz w:val="24"/>
              </w:rPr>
              <w:t>мировую</w:t>
            </w:r>
            <w:r>
              <w:rPr>
                <w:spacing w:val="-5"/>
                <w:sz w:val="24"/>
              </w:rPr>
              <w:t xml:space="preserve"> </w:t>
            </w:r>
            <w:r>
              <w:rPr>
                <w:sz w:val="24"/>
              </w:rPr>
              <w:t>транспортную</w:t>
            </w:r>
            <w:r>
              <w:rPr>
                <w:spacing w:val="-6"/>
                <w:sz w:val="24"/>
              </w:rPr>
              <w:t xml:space="preserve"> </w:t>
            </w:r>
            <w:r>
              <w:rPr>
                <w:sz w:val="24"/>
              </w:rPr>
              <w:t>систему.</w:t>
            </w:r>
            <w:r>
              <w:rPr>
                <w:spacing w:val="-5"/>
                <w:sz w:val="24"/>
              </w:rPr>
              <w:t xml:space="preserve"> </w:t>
            </w:r>
            <w:r>
              <w:rPr>
                <w:sz w:val="24"/>
              </w:rPr>
              <w:t>Классификация</w:t>
            </w:r>
            <w:r>
              <w:rPr>
                <w:spacing w:val="-5"/>
                <w:sz w:val="24"/>
              </w:rPr>
              <w:t xml:space="preserve"> </w:t>
            </w:r>
            <w:r>
              <w:rPr>
                <w:sz w:val="24"/>
              </w:rPr>
              <w:t>подвижного</w:t>
            </w:r>
            <w:r>
              <w:rPr>
                <w:spacing w:val="-5"/>
                <w:sz w:val="24"/>
              </w:rPr>
              <w:t xml:space="preserve"> </w:t>
            </w:r>
            <w:r>
              <w:rPr>
                <w:sz w:val="24"/>
              </w:rPr>
              <w:t>состава.</w:t>
            </w:r>
            <w:r>
              <w:rPr>
                <w:spacing w:val="-4"/>
                <w:sz w:val="24"/>
              </w:rPr>
              <w:t xml:space="preserve"> </w:t>
            </w:r>
            <w:r>
              <w:rPr>
                <w:sz w:val="24"/>
              </w:rPr>
              <w:t>Суда</w:t>
            </w:r>
            <w:r>
              <w:rPr>
                <w:spacing w:val="-5"/>
                <w:sz w:val="24"/>
              </w:rPr>
              <w:t xml:space="preserve"> </w:t>
            </w:r>
            <w:r>
              <w:rPr>
                <w:sz w:val="24"/>
              </w:rPr>
              <w:t>смешанного плавания «река-море». Морские порты страны. Характеристика основных направлений грузовых и пассажирских перевозок.</w:t>
            </w:r>
          </w:p>
        </w:tc>
        <w:tc>
          <w:tcPr>
            <w:tcW w:w="1807" w:type="dxa"/>
            <w:vMerge/>
            <w:tcBorders>
              <w:top w:val="nil"/>
            </w:tcBorders>
          </w:tcPr>
          <w:p w14:paraId="35F58258" w14:textId="77777777" w:rsidR="003C5256" w:rsidRDefault="003C5256">
            <w:pPr>
              <w:rPr>
                <w:sz w:val="2"/>
                <w:szCs w:val="2"/>
              </w:rPr>
            </w:pPr>
          </w:p>
        </w:tc>
        <w:tc>
          <w:tcPr>
            <w:tcW w:w="1562" w:type="dxa"/>
            <w:vMerge/>
            <w:tcBorders>
              <w:top w:val="nil"/>
            </w:tcBorders>
          </w:tcPr>
          <w:p w14:paraId="26963712" w14:textId="77777777" w:rsidR="003C5256" w:rsidRDefault="003C5256">
            <w:pPr>
              <w:rPr>
                <w:sz w:val="2"/>
                <w:szCs w:val="2"/>
              </w:rPr>
            </w:pPr>
          </w:p>
        </w:tc>
      </w:tr>
      <w:tr w:rsidR="003C5256" w14:paraId="233AB0D9" w14:textId="77777777">
        <w:trPr>
          <w:trHeight w:val="606"/>
        </w:trPr>
        <w:tc>
          <w:tcPr>
            <w:tcW w:w="2256" w:type="dxa"/>
            <w:vMerge/>
            <w:tcBorders>
              <w:top w:val="nil"/>
            </w:tcBorders>
          </w:tcPr>
          <w:p w14:paraId="798E4BFC" w14:textId="77777777" w:rsidR="003C5256" w:rsidRDefault="003C5256">
            <w:pPr>
              <w:rPr>
                <w:sz w:val="2"/>
                <w:szCs w:val="2"/>
              </w:rPr>
            </w:pPr>
          </w:p>
        </w:tc>
        <w:tc>
          <w:tcPr>
            <w:tcW w:w="9816" w:type="dxa"/>
          </w:tcPr>
          <w:p w14:paraId="6306043F" w14:textId="77777777" w:rsidR="003C5256" w:rsidRDefault="00EA4AB5">
            <w:pPr>
              <w:pStyle w:val="TableParagraph"/>
              <w:spacing w:line="260" w:lineRule="exact"/>
              <w:ind w:left="110"/>
              <w:rPr>
                <w:sz w:val="24"/>
              </w:rPr>
            </w:pPr>
            <w:r>
              <w:rPr>
                <w:sz w:val="24"/>
              </w:rPr>
              <w:t>Показатели</w:t>
            </w:r>
            <w:r>
              <w:rPr>
                <w:spacing w:val="-8"/>
                <w:sz w:val="24"/>
              </w:rPr>
              <w:t xml:space="preserve"> </w:t>
            </w:r>
            <w:r>
              <w:rPr>
                <w:sz w:val="24"/>
              </w:rPr>
              <w:t>работ.</w:t>
            </w:r>
            <w:r>
              <w:rPr>
                <w:spacing w:val="50"/>
                <w:sz w:val="24"/>
              </w:rPr>
              <w:t xml:space="preserve"> </w:t>
            </w:r>
            <w:r>
              <w:rPr>
                <w:sz w:val="24"/>
              </w:rPr>
              <w:t>Конкурентные</w:t>
            </w:r>
            <w:r>
              <w:rPr>
                <w:spacing w:val="52"/>
                <w:sz w:val="24"/>
              </w:rPr>
              <w:t xml:space="preserve"> </w:t>
            </w:r>
            <w:r>
              <w:rPr>
                <w:sz w:val="24"/>
              </w:rPr>
              <w:t>особенности</w:t>
            </w:r>
            <w:r>
              <w:rPr>
                <w:spacing w:val="54"/>
                <w:sz w:val="24"/>
              </w:rPr>
              <w:t xml:space="preserve"> </w:t>
            </w:r>
            <w:r>
              <w:rPr>
                <w:sz w:val="24"/>
              </w:rPr>
              <w:t>автомобильного</w:t>
            </w:r>
            <w:r>
              <w:rPr>
                <w:spacing w:val="51"/>
                <w:sz w:val="24"/>
              </w:rPr>
              <w:t xml:space="preserve"> </w:t>
            </w:r>
            <w:r>
              <w:rPr>
                <w:spacing w:val="-2"/>
                <w:sz w:val="24"/>
              </w:rPr>
              <w:t>транспорта.</w:t>
            </w:r>
          </w:p>
          <w:p w14:paraId="78DDCEE8" w14:textId="77777777" w:rsidR="003C5256" w:rsidRDefault="00EA4AB5">
            <w:pPr>
              <w:pStyle w:val="TableParagraph"/>
              <w:ind w:left="110"/>
              <w:rPr>
                <w:sz w:val="24"/>
              </w:rPr>
            </w:pPr>
            <w:r>
              <w:rPr>
                <w:sz w:val="24"/>
              </w:rPr>
              <w:t>Современное</w:t>
            </w:r>
            <w:r>
              <w:rPr>
                <w:spacing w:val="54"/>
                <w:sz w:val="24"/>
              </w:rPr>
              <w:t xml:space="preserve"> </w:t>
            </w:r>
            <w:r>
              <w:rPr>
                <w:sz w:val="24"/>
              </w:rPr>
              <w:t>состояние</w:t>
            </w:r>
            <w:r>
              <w:rPr>
                <w:spacing w:val="56"/>
                <w:sz w:val="24"/>
              </w:rPr>
              <w:t xml:space="preserve"> </w:t>
            </w:r>
            <w:r>
              <w:rPr>
                <w:sz w:val="24"/>
              </w:rPr>
              <w:t>морского</w:t>
            </w:r>
            <w:r>
              <w:rPr>
                <w:spacing w:val="55"/>
                <w:sz w:val="24"/>
              </w:rPr>
              <w:t xml:space="preserve"> </w:t>
            </w:r>
            <w:r>
              <w:rPr>
                <w:sz w:val="24"/>
              </w:rPr>
              <w:t>транспорта</w:t>
            </w:r>
            <w:r>
              <w:rPr>
                <w:spacing w:val="-3"/>
                <w:sz w:val="24"/>
              </w:rPr>
              <w:t xml:space="preserve"> </w:t>
            </w:r>
            <w:r>
              <w:rPr>
                <w:spacing w:val="-2"/>
                <w:sz w:val="24"/>
              </w:rPr>
              <w:t>России.</w:t>
            </w:r>
          </w:p>
        </w:tc>
        <w:tc>
          <w:tcPr>
            <w:tcW w:w="1807" w:type="dxa"/>
            <w:vMerge/>
            <w:tcBorders>
              <w:top w:val="nil"/>
            </w:tcBorders>
          </w:tcPr>
          <w:p w14:paraId="70579B4E" w14:textId="77777777" w:rsidR="003C5256" w:rsidRDefault="003C5256">
            <w:pPr>
              <w:rPr>
                <w:sz w:val="2"/>
                <w:szCs w:val="2"/>
              </w:rPr>
            </w:pPr>
          </w:p>
        </w:tc>
        <w:tc>
          <w:tcPr>
            <w:tcW w:w="1562" w:type="dxa"/>
            <w:vMerge/>
            <w:tcBorders>
              <w:top w:val="nil"/>
            </w:tcBorders>
          </w:tcPr>
          <w:p w14:paraId="6BEDF772" w14:textId="77777777" w:rsidR="003C5256" w:rsidRDefault="003C5256">
            <w:pPr>
              <w:rPr>
                <w:sz w:val="2"/>
                <w:szCs w:val="2"/>
              </w:rPr>
            </w:pPr>
          </w:p>
        </w:tc>
      </w:tr>
      <w:tr w:rsidR="003C5256" w14:paraId="21A24164" w14:textId="77777777">
        <w:trPr>
          <w:trHeight w:val="868"/>
        </w:trPr>
        <w:tc>
          <w:tcPr>
            <w:tcW w:w="2256" w:type="dxa"/>
            <w:vMerge/>
            <w:tcBorders>
              <w:top w:val="nil"/>
            </w:tcBorders>
          </w:tcPr>
          <w:p w14:paraId="1D9F45FB" w14:textId="77777777" w:rsidR="003C5256" w:rsidRDefault="003C5256">
            <w:pPr>
              <w:rPr>
                <w:sz w:val="2"/>
                <w:szCs w:val="2"/>
              </w:rPr>
            </w:pPr>
          </w:p>
        </w:tc>
        <w:tc>
          <w:tcPr>
            <w:tcW w:w="9816" w:type="dxa"/>
          </w:tcPr>
          <w:p w14:paraId="024C7D29" w14:textId="77777777" w:rsidR="003C5256" w:rsidRDefault="00EA4AB5">
            <w:pPr>
              <w:pStyle w:val="TableParagraph"/>
              <w:spacing w:line="262"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4B6A529A" w14:textId="77777777" w:rsidR="003C5256" w:rsidRDefault="00EA4AB5">
            <w:pPr>
              <w:pStyle w:val="TableParagraph"/>
              <w:ind w:left="110"/>
              <w:rPr>
                <w:sz w:val="24"/>
              </w:rPr>
            </w:pPr>
            <w:r>
              <w:rPr>
                <w:sz w:val="24"/>
              </w:rPr>
              <w:t>проработка конспектов занятия, учебной и специальной технической литературы. Подготовить</w:t>
            </w:r>
            <w:r>
              <w:rPr>
                <w:spacing w:val="40"/>
                <w:sz w:val="24"/>
              </w:rPr>
              <w:t xml:space="preserve"> </w:t>
            </w:r>
            <w:r>
              <w:rPr>
                <w:sz w:val="24"/>
              </w:rPr>
              <w:t>сообщение</w:t>
            </w:r>
            <w:r>
              <w:rPr>
                <w:spacing w:val="40"/>
                <w:sz w:val="24"/>
              </w:rPr>
              <w:t xml:space="preserve"> </w:t>
            </w:r>
            <w:r>
              <w:rPr>
                <w:sz w:val="24"/>
              </w:rPr>
              <w:t>по</w:t>
            </w:r>
            <w:r>
              <w:rPr>
                <w:spacing w:val="40"/>
                <w:sz w:val="24"/>
              </w:rPr>
              <w:t xml:space="preserve"> </w:t>
            </w:r>
            <w:r>
              <w:rPr>
                <w:sz w:val="24"/>
              </w:rPr>
              <w:t>теме</w:t>
            </w:r>
            <w:r>
              <w:rPr>
                <w:spacing w:val="-2"/>
                <w:sz w:val="24"/>
              </w:rPr>
              <w:t xml:space="preserve"> </w:t>
            </w:r>
            <w:r>
              <w:rPr>
                <w:sz w:val="24"/>
              </w:rPr>
              <w:t>«</w:t>
            </w:r>
            <w:r>
              <w:rPr>
                <w:spacing w:val="-9"/>
                <w:sz w:val="24"/>
              </w:rPr>
              <w:t xml:space="preserve"> </w:t>
            </w:r>
            <w:r>
              <w:rPr>
                <w:sz w:val="24"/>
              </w:rPr>
              <w:t>Проблемы</w:t>
            </w:r>
            <w:r>
              <w:rPr>
                <w:spacing w:val="-4"/>
                <w:sz w:val="24"/>
              </w:rPr>
              <w:t xml:space="preserve"> </w:t>
            </w:r>
            <w:r>
              <w:rPr>
                <w:sz w:val="24"/>
              </w:rPr>
              <w:t>и</w:t>
            </w:r>
            <w:r>
              <w:rPr>
                <w:spacing w:val="-4"/>
                <w:sz w:val="24"/>
              </w:rPr>
              <w:t xml:space="preserve"> </w:t>
            </w:r>
            <w:r>
              <w:rPr>
                <w:sz w:val="24"/>
              </w:rPr>
              <w:t>тенденции</w:t>
            </w:r>
            <w:r>
              <w:rPr>
                <w:spacing w:val="40"/>
                <w:sz w:val="24"/>
              </w:rPr>
              <w:t xml:space="preserve"> </w:t>
            </w:r>
            <w:r>
              <w:rPr>
                <w:sz w:val="24"/>
              </w:rPr>
              <w:t>развития</w:t>
            </w:r>
            <w:r>
              <w:rPr>
                <w:spacing w:val="40"/>
                <w:sz w:val="24"/>
              </w:rPr>
              <w:t xml:space="preserve"> </w:t>
            </w:r>
            <w:r>
              <w:rPr>
                <w:sz w:val="24"/>
              </w:rPr>
              <w:t>морского</w:t>
            </w:r>
            <w:r>
              <w:rPr>
                <w:spacing w:val="-5"/>
                <w:sz w:val="24"/>
              </w:rPr>
              <w:t xml:space="preserve"> </w:t>
            </w:r>
            <w:r>
              <w:rPr>
                <w:sz w:val="24"/>
              </w:rPr>
              <w:t>транспорта»</w:t>
            </w:r>
          </w:p>
        </w:tc>
        <w:tc>
          <w:tcPr>
            <w:tcW w:w="1807" w:type="dxa"/>
          </w:tcPr>
          <w:p w14:paraId="48EFCD71" w14:textId="77777777" w:rsidR="003C5256" w:rsidRDefault="00EA4AB5">
            <w:pPr>
              <w:pStyle w:val="TableParagraph"/>
              <w:spacing w:line="260" w:lineRule="exact"/>
              <w:ind w:left="23" w:right="6"/>
              <w:jc w:val="center"/>
              <w:rPr>
                <w:sz w:val="24"/>
              </w:rPr>
            </w:pPr>
            <w:r>
              <w:rPr>
                <w:spacing w:val="-10"/>
                <w:sz w:val="24"/>
              </w:rPr>
              <w:t>2</w:t>
            </w:r>
          </w:p>
        </w:tc>
        <w:tc>
          <w:tcPr>
            <w:tcW w:w="1562" w:type="dxa"/>
          </w:tcPr>
          <w:p w14:paraId="32A93D52" w14:textId="77777777" w:rsidR="003C5256" w:rsidRDefault="00EA4AB5">
            <w:pPr>
              <w:pStyle w:val="TableParagraph"/>
              <w:spacing w:line="260" w:lineRule="exact"/>
              <w:ind w:left="18"/>
              <w:jc w:val="center"/>
              <w:rPr>
                <w:sz w:val="24"/>
              </w:rPr>
            </w:pPr>
            <w:r>
              <w:rPr>
                <w:spacing w:val="-10"/>
                <w:sz w:val="24"/>
              </w:rPr>
              <w:t>3</w:t>
            </w:r>
          </w:p>
        </w:tc>
      </w:tr>
      <w:tr w:rsidR="003C5256" w14:paraId="3B65EE17" w14:textId="77777777">
        <w:trPr>
          <w:trHeight w:val="360"/>
        </w:trPr>
        <w:tc>
          <w:tcPr>
            <w:tcW w:w="2256" w:type="dxa"/>
            <w:vMerge w:val="restart"/>
          </w:tcPr>
          <w:p w14:paraId="68B3618F" w14:textId="77777777" w:rsidR="003C5256" w:rsidRDefault="00EA4AB5">
            <w:pPr>
              <w:pStyle w:val="TableParagraph"/>
              <w:ind w:left="112" w:right="288"/>
              <w:rPr>
                <w:b/>
                <w:sz w:val="24"/>
              </w:rPr>
            </w:pPr>
            <w:r>
              <w:rPr>
                <w:b/>
                <w:sz w:val="24"/>
              </w:rPr>
              <w:t>Тема 4.3. Внутренний</w:t>
            </w:r>
            <w:r>
              <w:rPr>
                <w:b/>
                <w:spacing w:val="-15"/>
                <w:sz w:val="24"/>
              </w:rPr>
              <w:t xml:space="preserve"> </w:t>
            </w:r>
            <w:r>
              <w:rPr>
                <w:b/>
                <w:sz w:val="24"/>
              </w:rPr>
              <w:t>вод- ный</w:t>
            </w:r>
            <w:r>
              <w:rPr>
                <w:b/>
                <w:spacing w:val="40"/>
                <w:sz w:val="24"/>
              </w:rPr>
              <w:t xml:space="preserve"> </w:t>
            </w:r>
            <w:r>
              <w:rPr>
                <w:b/>
                <w:sz w:val="24"/>
              </w:rPr>
              <w:t>транспорт.</w:t>
            </w:r>
          </w:p>
        </w:tc>
        <w:tc>
          <w:tcPr>
            <w:tcW w:w="9816" w:type="dxa"/>
          </w:tcPr>
          <w:p w14:paraId="44B288AF" w14:textId="77777777" w:rsidR="003C5256" w:rsidRDefault="00EA4AB5">
            <w:pPr>
              <w:pStyle w:val="TableParagraph"/>
              <w:spacing w:line="266" w:lineRule="exact"/>
              <w:ind w:left="110"/>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07" w:type="dxa"/>
            <w:vMerge w:val="restart"/>
          </w:tcPr>
          <w:p w14:paraId="10328455" w14:textId="77777777" w:rsidR="003C5256" w:rsidRDefault="00EA4AB5">
            <w:pPr>
              <w:pStyle w:val="TableParagraph"/>
              <w:spacing w:line="262" w:lineRule="exact"/>
              <w:ind w:left="23" w:right="6"/>
              <w:jc w:val="center"/>
              <w:rPr>
                <w:sz w:val="24"/>
              </w:rPr>
            </w:pPr>
            <w:r>
              <w:rPr>
                <w:spacing w:val="-10"/>
                <w:sz w:val="24"/>
              </w:rPr>
              <w:t>2</w:t>
            </w:r>
          </w:p>
        </w:tc>
        <w:tc>
          <w:tcPr>
            <w:tcW w:w="1562" w:type="dxa"/>
            <w:vMerge w:val="restart"/>
          </w:tcPr>
          <w:p w14:paraId="7D0B73C9" w14:textId="77777777" w:rsidR="003C5256" w:rsidRDefault="00EA4AB5">
            <w:pPr>
              <w:pStyle w:val="TableParagraph"/>
              <w:spacing w:line="262" w:lineRule="exact"/>
              <w:ind w:left="18"/>
              <w:jc w:val="center"/>
              <w:rPr>
                <w:sz w:val="24"/>
              </w:rPr>
            </w:pPr>
            <w:r>
              <w:rPr>
                <w:spacing w:val="-10"/>
                <w:sz w:val="24"/>
              </w:rPr>
              <w:t>2</w:t>
            </w:r>
          </w:p>
        </w:tc>
      </w:tr>
      <w:tr w:rsidR="003C5256" w14:paraId="46F4A408" w14:textId="77777777">
        <w:trPr>
          <w:trHeight w:val="870"/>
        </w:trPr>
        <w:tc>
          <w:tcPr>
            <w:tcW w:w="2256" w:type="dxa"/>
            <w:vMerge/>
            <w:tcBorders>
              <w:top w:val="nil"/>
            </w:tcBorders>
          </w:tcPr>
          <w:p w14:paraId="506BBCCD" w14:textId="77777777" w:rsidR="003C5256" w:rsidRDefault="003C5256">
            <w:pPr>
              <w:rPr>
                <w:sz w:val="2"/>
                <w:szCs w:val="2"/>
              </w:rPr>
            </w:pPr>
          </w:p>
        </w:tc>
        <w:tc>
          <w:tcPr>
            <w:tcW w:w="9816" w:type="dxa"/>
          </w:tcPr>
          <w:p w14:paraId="5036D326" w14:textId="77777777" w:rsidR="003C5256" w:rsidRDefault="00EA4AB5">
            <w:pPr>
              <w:pStyle w:val="TableParagraph"/>
              <w:spacing w:line="260" w:lineRule="exact"/>
              <w:ind w:left="110"/>
              <w:rPr>
                <w:sz w:val="24"/>
              </w:rPr>
            </w:pPr>
            <w:r>
              <w:rPr>
                <w:sz w:val="24"/>
              </w:rPr>
              <w:t>Характеристика</w:t>
            </w:r>
            <w:r>
              <w:rPr>
                <w:spacing w:val="53"/>
                <w:sz w:val="24"/>
              </w:rPr>
              <w:t xml:space="preserve"> </w:t>
            </w:r>
            <w:r>
              <w:rPr>
                <w:sz w:val="24"/>
              </w:rPr>
              <w:t>сети</w:t>
            </w:r>
            <w:r>
              <w:rPr>
                <w:spacing w:val="57"/>
                <w:sz w:val="24"/>
              </w:rPr>
              <w:t xml:space="preserve"> </w:t>
            </w:r>
            <w:r>
              <w:rPr>
                <w:sz w:val="24"/>
              </w:rPr>
              <w:t>и</w:t>
            </w:r>
            <w:r>
              <w:rPr>
                <w:spacing w:val="56"/>
                <w:sz w:val="24"/>
              </w:rPr>
              <w:t xml:space="preserve"> </w:t>
            </w:r>
            <w:r>
              <w:rPr>
                <w:sz w:val="24"/>
              </w:rPr>
              <w:t>гидротехнических</w:t>
            </w:r>
            <w:r>
              <w:rPr>
                <w:spacing w:val="58"/>
                <w:sz w:val="24"/>
              </w:rPr>
              <w:t xml:space="preserve"> </w:t>
            </w:r>
            <w:r>
              <w:rPr>
                <w:sz w:val="24"/>
              </w:rPr>
              <w:t>сооружений.</w:t>
            </w:r>
            <w:r>
              <w:rPr>
                <w:spacing w:val="-5"/>
                <w:sz w:val="24"/>
              </w:rPr>
              <w:t xml:space="preserve"> </w:t>
            </w:r>
            <w:r>
              <w:rPr>
                <w:sz w:val="24"/>
              </w:rPr>
              <w:t>Классификация</w:t>
            </w:r>
            <w:r>
              <w:rPr>
                <w:spacing w:val="55"/>
                <w:sz w:val="24"/>
              </w:rPr>
              <w:t xml:space="preserve"> </w:t>
            </w:r>
            <w:r>
              <w:rPr>
                <w:sz w:val="24"/>
              </w:rPr>
              <w:t>судов</w:t>
            </w:r>
            <w:r>
              <w:rPr>
                <w:spacing w:val="55"/>
                <w:sz w:val="24"/>
              </w:rPr>
              <w:t xml:space="preserve"> </w:t>
            </w:r>
            <w:r>
              <w:rPr>
                <w:sz w:val="24"/>
              </w:rPr>
              <w:t>и</w:t>
            </w:r>
            <w:r>
              <w:rPr>
                <w:spacing w:val="55"/>
                <w:sz w:val="24"/>
              </w:rPr>
              <w:t xml:space="preserve"> </w:t>
            </w:r>
            <w:r>
              <w:rPr>
                <w:spacing w:val="-2"/>
                <w:sz w:val="24"/>
              </w:rPr>
              <w:t>состав</w:t>
            </w:r>
          </w:p>
          <w:p w14:paraId="624F2801" w14:textId="77777777" w:rsidR="003C5256" w:rsidRDefault="00EA4AB5">
            <w:pPr>
              <w:pStyle w:val="TableParagraph"/>
              <w:ind w:left="110"/>
              <w:rPr>
                <w:sz w:val="24"/>
              </w:rPr>
            </w:pPr>
            <w:r>
              <w:rPr>
                <w:sz w:val="24"/>
              </w:rPr>
              <w:t>флота.</w:t>
            </w:r>
            <w:r>
              <w:rPr>
                <w:spacing w:val="-4"/>
                <w:sz w:val="24"/>
              </w:rPr>
              <w:t xml:space="preserve"> </w:t>
            </w:r>
            <w:r>
              <w:rPr>
                <w:sz w:val="24"/>
              </w:rPr>
              <w:t>Порты.</w:t>
            </w:r>
            <w:r>
              <w:rPr>
                <w:spacing w:val="-4"/>
                <w:sz w:val="24"/>
              </w:rPr>
              <w:t xml:space="preserve"> </w:t>
            </w:r>
            <w:r>
              <w:rPr>
                <w:sz w:val="24"/>
              </w:rPr>
              <w:t>Основные</w:t>
            </w:r>
            <w:r>
              <w:rPr>
                <w:spacing w:val="-3"/>
                <w:sz w:val="24"/>
              </w:rPr>
              <w:t xml:space="preserve"> </w:t>
            </w:r>
            <w:r>
              <w:rPr>
                <w:sz w:val="24"/>
              </w:rPr>
              <w:t>грузопотоки</w:t>
            </w:r>
            <w:r>
              <w:rPr>
                <w:spacing w:val="-4"/>
                <w:sz w:val="24"/>
              </w:rPr>
              <w:t xml:space="preserve"> </w:t>
            </w:r>
            <w:r>
              <w:rPr>
                <w:sz w:val="24"/>
              </w:rPr>
              <w:t>и</w:t>
            </w:r>
            <w:r>
              <w:rPr>
                <w:spacing w:val="-5"/>
                <w:sz w:val="24"/>
              </w:rPr>
              <w:t xml:space="preserve"> </w:t>
            </w:r>
            <w:r>
              <w:rPr>
                <w:sz w:val="24"/>
              </w:rPr>
              <w:t>пассажиропотоки.</w:t>
            </w:r>
            <w:r>
              <w:rPr>
                <w:spacing w:val="-4"/>
                <w:sz w:val="24"/>
              </w:rPr>
              <w:t xml:space="preserve"> </w:t>
            </w:r>
            <w:r>
              <w:rPr>
                <w:sz w:val="24"/>
              </w:rPr>
              <w:t>Особенности</w:t>
            </w:r>
            <w:r>
              <w:rPr>
                <w:spacing w:val="-4"/>
                <w:sz w:val="24"/>
              </w:rPr>
              <w:t xml:space="preserve"> </w:t>
            </w:r>
            <w:r>
              <w:rPr>
                <w:sz w:val="24"/>
              </w:rPr>
              <w:t>и</w:t>
            </w:r>
            <w:r>
              <w:rPr>
                <w:spacing w:val="-4"/>
                <w:sz w:val="24"/>
              </w:rPr>
              <w:t xml:space="preserve"> </w:t>
            </w:r>
            <w:r>
              <w:rPr>
                <w:sz w:val="24"/>
              </w:rPr>
              <w:t>основные</w:t>
            </w:r>
            <w:r>
              <w:rPr>
                <w:spacing w:val="-3"/>
                <w:sz w:val="24"/>
              </w:rPr>
              <w:t xml:space="preserve"> </w:t>
            </w:r>
            <w:r>
              <w:rPr>
                <w:sz w:val="24"/>
              </w:rPr>
              <w:t>по- казатели</w:t>
            </w:r>
            <w:r>
              <w:rPr>
                <w:spacing w:val="40"/>
                <w:sz w:val="24"/>
              </w:rPr>
              <w:t xml:space="preserve"> </w:t>
            </w:r>
            <w:r>
              <w:rPr>
                <w:sz w:val="24"/>
              </w:rPr>
              <w:t>работы.</w:t>
            </w:r>
          </w:p>
        </w:tc>
        <w:tc>
          <w:tcPr>
            <w:tcW w:w="1807" w:type="dxa"/>
            <w:vMerge/>
            <w:tcBorders>
              <w:top w:val="nil"/>
            </w:tcBorders>
          </w:tcPr>
          <w:p w14:paraId="11BE87FB" w14:textId="77777777" w:rsidR="003C5256" w:rsidRDefault="003C5256">
            <w:pPr>
              <w:rPr>
                <w:sz w:val="2"/>
                <w:szCs w:val="2"/>
              </w:rPr>
            </w:pPr>
          </w:p>
        </w:tc>
        <w:tc>
          <w:tcPr>
            <w:tcW w:w="1562" w:type="dxa"/>
            <w:vMerge/>
            <w:tcBorders>
              <w:top w:val="nil"/>
            </w:tcBorders>
          </w:tcPr>
          <w:p w14:paraId="557364F3" w14:textId="77777777" w:rsidR="003C5256" w:rsidRDefault="003C5256">
            <w:pPr>
              <w:rPr>
                <w:sz w:val="2"/>
                <w:szCs w:val="2"/>
              </w:rPr>
            </w:pPr>
          </w:p>
        </w:tc>
      </w:tr>
      <w:tr w:rsidR="003C5256" w14:paraId="36C79BCF" w14:textId="77777777">
        <w:trPr>
          <w:trHeight w:val="1098"/>
        </w:trPr>
        <w:tc>
          <w:tcPr>
            <w:tcW w:w="2256" w:type="dxa"/>
            <w:vMerge/>
            <w:tcBorders>
              <w:top w:val="nil"/>
            </w:tcBorders>
          </w:tcPr>
          <w:p w14:paraId="32459402" w14:textId="77777777" w:rsidR="003C5256" w:rsidRDefault="003C5256">
            <w:pPr>
              <w:rPr>
                <w:sz w:val="2"/>
                <w:szCs w:val="2"/>
              </w:rPr>
            </w:pPr>
          </w:p>
        </w:tc>
        <w:tc>
          <w:tcPr>
            <w:tcW w:w="9816" w:type="dxa"/>
          </w:tcPr>
          <w:p w14:paraId="324BE70C" w14:textId="77777777" w:rsidR="003C5256" w:rsidRDefault="00EA4AB5">
            <w:pPr>
              <w:pStyle w:val="TableParagraph"/>
              <w:spacing w:line="262"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24EB746E" w14:textId="77777777" w:rsidR="003C5256" w:rsidRDefault="00EA4AB5">
            <w:pPr>
              <w:pStyle w:val="TableParagraph"/>
              <w:ind w:left="110"/>
              <w:rPr>
                <w:sz w:val="24"/>
              </w:rPr>
            </w:pPr>
            <w:r>
              <w:rPr>
                <w:sz w:val="24"/>
              </w:rPr>
              <w:t>проработка конспектов занятия, учебной и специальной технической литературы. Подготовить</w:t>
            </w:r>
            <w:r>
              <w:rPr>
                <w:spacing w:val="40"/>
                <w:sz w:val="24"/>
              </w:rPr>
              <w:t xml:space="preserve"> </w:t>
            </w:r>
            <w:r>
              <w:rPr>
                <w:sz w:val="24"/>
              </w:rPr>
              <w:t>доклад</w:t>
            </w:r>
            <w:r>
              <w:rPr>
                <w:spacing w:val="40"/>
                <w:sz w:val="24"/>
              </w:rPr>
              <w:t xml:space="preserve"> </w:t>
            </w:r>
            <w:r>
              <w:rPr>
                <w:sz w:val="24"/>
              </w:rPr>
              <w:t>по</w:t>
            </w:r>
            <w:r>
              <w:rPr>
                <w:spacing w:val="40"/>
                <w:sz w:val="24"/>
              </w:rPr>
              <w:t xml:space="preserve"> </w:t>
            </w:r>
            <w:r>
              <w:rPr>
                <w:sz w:val="24"/>
              </w:rPr>
              <w:t>теме</w:t>
            </w:r>
            <w:r>
              <w:rPr>
                <w:spacing w:val="-1"/>
                <w:sz w:val="24"/>
              </w:rPr>
              <w:t xml:space="preserve"> </w:t>
            </w:r>
            <w:r>
              <w:rPr>
                <w:sz w:val="24"/>
              </w:rPr>
              <w:t>«</w:t>
            </w:r>
            <w:r>
              <w:rPr>
                <w:spacing w:val="-9"/>
                <w:sz w:val="24"/>
              </w:rPr>
              <w:t xml:space="preserve"> </w:t>
            </w:r>
            <w:r>
              <w:rPr>
                <w:sz w:val="24"/>
              </w:rPr>
              <w:t>Перспективы</w:t>
            </w:r>
            <w:r>
              <w:rPr>
                <w:spacing w:val="40"/>
                <w:sz w:val="24"/>
              </w:rPr>
              <w:t xml:space="preserve"> </w:t>
            </w:r>
            <w:r>
              <w:rPr>
                <w:sz w:val="24"/>
              </w:rPr>
              <w:t>развития</w:t>
            </w:r>
            <w:r>
              <w:rPr>
                <w:spacing w:val="40"/>
                <w:sz w:val="24"/>
              </w:rPr>
              <w:t xml:space="preserve"> </w:t>
            </w:r>
            <w:r>
              <w:rPr>
                <w:sz w:val="24"/>
              </w:rPr>
              <w:t>речного</w:t>
            </w:r>
            <w:r>
              <w:rPr>
                <w:spacing w:val="-5"/>
                <w:sz w:val="24"/>
              </w:rPr>
              <w:t xml:space="preserve"> </w:t>
            </w:r>
            <w:r>
              <w:rPr>
                <w:sz w:val="24"/>
              </w:rPr>
              <w:t>транспорта</w:t>
            </w:r>
            <w:r>
              <w:rPr>
                <w:spacing w:val="-6"/>
                <w:sz w:val="24"/>
              </w:rPr>
              <w:t xml:space="preserve"> </w:t>
            </w:r>
            <w:r>
              <w:rPr>
                <w:sz w:val="24"/>
              </w:rPr>
              <w:t>в</w:t>
            </w:r>
            <w:r>
              <w:rPr>
                <w:spacing w:val="-5"/>
                <w:sz w:val="24"/>
              </w:rPr>
              <w:t xml:space="preserve"> </w:t>
            </w:r>
            <w:r>
              <w:rPr>
                <w:sz w:val="24"/>
              </w:rPr>
              <w:t>регионе»</w:t>
            </w:r>
          </w:p>
        </w:tc>
        <w:tc>
          <w:tcPr>
            <w:tcW w:w="1807" w:type="dxa"/>
          </w:tcPr>
          <w:p w14:paraId="77DE54DB" w14:textId="77777777" w:rsidR="003C5256" w:rsidRDefault="00EA4AB5">
            <w:pPr>
              <w:pStyle w:val="TableParagraph"/>
              <w:spacing w:line="260" w:lineRule="exact"/>
              <w:ind w:left="23" w:right="6"/>
              <w:jc w:val="center"/>
              <w:rPr>
                <w:sz w:val="24"/>
              </w:rPr>
            </w:pPr>
            <w:r>
              <w:rPr>
                <w:spacing w:val="-10"/>
                <w:sz w:val="24"/>
              </w:rPr>
              <w:t>2</w:t>
            </w:r>
          </w:p>
        </w:tc>
        <w:tc>
          <w:tcPr>
            <w:tcW w:w="1562" w:type="dxa"/>
          </w:tcPr>
          <w:p w14:paraId="276A5EE7" w14:textId="77777777" w:rsidR="003C5256" w:rsidRDefault="00EA4AB5">
            <w:pPr>
              <w:pStyle w:val="TableParagraph"/>
              <w:spacing w:line="260" w:lineRule="exact"/>
              <w:ind w:left="18"/>
              <w:jc w:val="center"/>
              <w:rPr>
                <w:sz w:val="24"/>
              </w:rPr>
            </w:pPr>
            <w:r>
              <w:rPr>
                <w:spacing w:val="-10"/>
                <w:sz w:val="24"/>
              </w:rPr>
              <w:t>3</w:t>
            </w:r>
          </w:p>
        </w:tc>
      </w:tr>
      <w:tr w:rsidR="003C5256" w14:paraId="4D7CC50B" w14:textId="77777777">
        <w:trPr>
          <w:trHeight w:val="358"/>
        </w:trPr>
        <w:tc>
          <w:tcPr>
            <w:tcW w:w="2256" w:type="dxa"/>
            <w:vMerge w:val="restart"/>
          </w:tcPr>
          <w:p w14:paraId="22B13083" w14:textId="77777777" w:rsidR="003C5256" w:rsidRDefault="00EA4AB5">
            <w:pPr>
              <w:pStyle w:val="TableParagraph"/>
              <w:ind w:left="112" w:right="847"/>
              <w:rPr>
                <w:b/>
                <w:sz w:val="24"/>
              </w:rPr>
            </w:pPr>
            <w:r>
              <w:rPr>
                <w:b/>
                <w:sz w:val="24"/>
              </w:rPr>
              <w:t xml:space="preserve">Тема 4.4. </w:t>
            </w:r>
            <w:r>
              <w:rPr>
                <w:b/>
                <w:spacing w:val="-2"/>
                <w:sz w:val="24"/>
              </w:rPr>
              <w:t>Воздушный транспорт.</w:t>
            </w:r>
          </w:p>
        </w:tc>
        <w:tc>
          <w:tcPr>
            <w:tcW w:w="9816" w:type="dxa"/>
          </w:tcPr>
          <w:p w14:paraId="029EE30A" w14:textId="77777777" w:rsidR="003C5256" w:rsidRDefault="00EA4AB5">
            <w:pPr>
              <w:pStyle w:val="TableParagraph"/>
              <w:spacing w:line="264" w:lineRule="exact"/>
              <w:ind w:left="110"/>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07" w:type="dxa"/>
            <w:vMerge w:val="restart"/>
          </w:tcPr>
          <w:p w14:paraId="2478BB1F" w14:textId="77777777" w:rsidR="003C5256" w:rsidRDefault="00EA4AB5">
            <w:pPr>
              <w:pStyle w:val="TableParagraph"/>
              <w:spacing w:line="260" w:lineRule="exact"/>
              <w:ind w:left="23" w:right="6"/>
              <w:jc w:val="center"/>
              <w:rPr>
                <w:sz w:val="24"/>
              </w:rPr>
            </w:pPr>
            <w:r>
              <w:rPr>
                <w:spacing w:val="-10"/>
                <w:sz w:val="24"/>
              </w:rPr>
              <w:t>2</w:t>
            </w:r>
          </w:p>
        </w:tc>
        <w:tc>
          <w:tcPr>
            <w:tcW w:w="1562" w:type="dxa"/>
            <w:vMerge w:val="restart"/>
          </w:tcPr>
          <w:p w14:paraId="46AF487D" w14:textId="77777777" w:rsidR="003C5256" w:rsidRDefault="00EA4AB5">
            <w:pPr>
              <w:pStyle w:val="TableParagraph"/>
              <w:spacing w:line="260" w:lineRule="exact"/>
              <w:ind w:left="18"/>
              <w:jc w:val="center"/>
              <w:rPr>
                <w:sz w:val="24"/>
              </w:rPr>
            </w:pPr>
            <w:r>
              <w:rPr>
                <w:spacing w:val="-10"/>
                <w:sz w:val="24"/>
              </w:rPr>
              <w:t>2</w:t>
            </w:r>
          </w:p>
        </w:tc>
      </w:tr>
      <w:tr w:rsidR="003C5256" w14:paraId="6973938F" w14:textId="77777777">
        <w:trPr>
          <w:trHeight w:val="672"/>
        </w:trPr>
        <w:tc>
          <w:tcPr>
            <w:tcW w:w="2256" w:type="dxa"/>
            <w:vMerge/>
            <w:tcBorders>
              <w:top w:val="nil"/>
            </w:tcBorders>
          </w:tcPr>
          <w:p w14:paraId="46A00479" w14:textId="77777777" w:rsidR="003C5256" w:rsidRDefault="003C5256">
            <w:pPr>
              <w:rPr>
                <w:sz w:val="2"/>
                <w:szCs w:val="2"/>
              </w:rPr>
            </w:pPr>
          </w:p>
        </w:tc>
        <w:tc>
          <w:tcPr>
            <w:tcW w:w="9816" w:type="dxa"/>
          </w:tcPr>
          <w:p w14:paraId="03D868C2" w14:textId="77777777" w:rsidR="003C5256" w:rsidRDefault="00EA4AB5">
            <w:pPr>
              <w:pStyle w:val="TableParagraph"/>
              <w:spacing w:line="260" w:lineRule="exact"/>
              <w:ind w:left="110"/>
              <w:rPr>
                <w:sz w:val="24"/>
              </w:rPr>
            </w:pPr>
            <w:r>
              <w:rPr>
                <w:sz w:val="24"/>
              </w:rPr>
              <w:t>Сфера</w:t>
            </w:r>
            <w:r>
              <w:rPr>
                <w:spacing w:val="-8"/>
                <w:sz w:val="24"/>
              </w:rPr>
              <w:t xml:space="preserve"> </w:t>
            </w:r>
            <w:r>
              <w:rPr>
                <w:sz w:val="24"/>
              </w:rPr>
              <w:t>применения</w:t>
            </w:r>
            <w:r>
              <w:rPr>
                <w:spacing w:val="54"/>
                <w:sz w:val="24"/>
              </w:rPr>
              <w:t xml:space="preserve"> </w:t>
            </w:r>
            <w:r>
              <w:rPr>
                <w:sz w:val="24"/>
              </w:rPr>
              <w:t>воздушного</w:t>
            </w:r>
            <w:r>
              <w:rPr>
                <w:spacing w:val="-4"/>
                <w:sz w:val="24"/>
              </w:rPr>
              <w:t xml:space="preserve"> </w:t>
            </w:r>
            <w:r>
              <w:rPr>
                <w:sz w:val="24"/>
              </w:rPr>
              <w:t>транспорта.</w:t>
            </w:r>
            <w:r>
              <w:rPr>
                <w:spacing w:val="52"/>
                <w:sz w:val="24"/>
              </w:rPr>
              <w:t xml:space="preserve"> </w:t>
            </w:r>
            <w:r>
              <w:rPr>
                <w:sz w:val="24"/>
              </w:rPr>
              <w:t>Характеристика</w:t>
            </w:r>
            <w:r>
              <w:rPr>
                <w:spacing w:val="-4"/>
                <w:sz w:val="24"/>
              </w:rPr>
              <w:t xml:space="preserve"> </w:t>
            </w:r>
            <w:r>
              <w:rPr>
                <w:sz w:val="24"/>
              </w:rPr>
              <w:t>основных</w:t>
            </w:r>
            <w:r>
              <w:rPr>
                <w:spacing w:val="56"/>
                <w:sz w:val="24"/>
              </w:rPr>
              <w:t xml:space="preserve"> </w:t>
            </w:r>
            <w:r>
              <w:rPr>
                <w:sz w:val="24"/>
              </w:rPr>
              <w:t>фондов.</w:t>
            </w:r>
            <w:r>
              <w:rPr>
                <w:spacing w:val="-5"/>
                <w:sz w:val="24"/>
              </w:rPr>
              <w:t xml:space="preserve"> </w:t>
            </w:r>
            <w:r>
              <w:rPr>
                <w:spacing w:val="-2"/>
                <w:sz w:val="24"/>
              </w:rPr>
              <w:t>Особенно-</w:t>
            </w:r>
          </w:p>
          <w:p w14:paraId="203782F1" w14:textId="77777777" w:rsidR="003C5256" w:rsidRDefault="00EA4AB5">
            <w:pPr>
              <w:pStyle w:val="TableParagraph"/>
              <w:ind w:left="110"/>
              <w:rPr>
                <w:sz w:val="24"/>
              </w:rPr>
            </w:pPr>
            <w:r>
              <w:rPr>
                <w:sz w:val="24"/>
              </w:rPr>
              <w:t>сти</w:t>
            </w:r>
            <w:r>
              <w:rPr>
                <w:spacing w:val="56"/>
                <w:sz w:val="24"/>
              </w:rPr>
              <w:t xml:space="preserve"> </w:t>
            </w:r>
            <w:r>
              <w:rPr>
                <w:sz w:val="24"/>
              </w:rPr>
              <w:t>и</w:t>
            </w:r>
            <w:r>
              <w:rPr>
                <w:spacing w:val="55"/>
                <w:sz w:val="24"/>
              </w:rPr>
              <w:t xml:space="preserve"> </w:t>
            </w:r>
            <w:r>
              <w:rPr>
                <w:sz w:val="24"/>
              </w:rPr>
              <w:t>показатели</w:t>
            </w:r>
            <w:r>
              <w:rPr>
                <w:spacing w:val="56"/>
                <w:sz w:val="24"/>
              </w:rPr>
              <w:t xml:space="preserve"> </w:t>
            </w:r>
            <w:r>
              <w:rPr>
                <w:sz w:val="24"/>
              </w:rPr>
              <w:t>работы.</w:t>
            </w:r>
            <w:r>
              <w:rPr>
                <w:spacing w:val="55"/>
                <w:sz w:val="24"/>
              </w:rPr>
              <w:t xml:space="preserve"> </w:t>
            </w:r>
            <w:r>
              <w:rPr>
                <w:sz w:val="24"/>
              </w:rPr>
              <w:t>Основные</w:t>
            </w:r>
            <w:r>
              <w:rPr>
                <w:spacing w:val="53"/>
                <w:sz w:val="24"/>
              </w:rPr>
              <w:t xml:space="preserve"> </w:t>
            </w:r>
            <w:r>
              <w:rPr>
                <w:sz w:val="24"/>
              </w:rPr>
              <w:t>линии</w:t>
            </w:r>
            <w:r>
              <w:rPr>
                <w:spacing w:val="-1"/>
                <w:sz w:val="24"/>
              </w:rPr>
              <w:t xml:space="preserve"> </w:t>
            </w:r>
            <w:r>
              <w:rPr>
                <w:sz w:val="24"/>
              </w:rPr>
              <w:t>воздушных</w:t>
            </w:r>
            <w:r>
              <w:rPr>
                <w:spacing w:val="57"/>
                <w:sz w:val="24"/>
              </w:rPr>
              <w:t xml:space="preserve"> </w:t>
            </w:r>
            <w:r>
              <w:rPr>
                <w:sz w:val="24"/>
              </w:rPr>
              <w:t>перевозок.</w:t>
            </w:r>
            <w:r>
              <w:rPr>
                <w:spacing w:val="-4"/>
                <w:sz w:val="24"/>
              </w:rPr>
              <w:t xml:space="preserve"> </w:t>
            </w:r>
            <w:r>
              <w:rPr>
                <w:sz w:val="24"/>
              </w:rPr>
              <w:t>Аэропорты</w:t>
            </w:r>
            <w:r>
              <w:rPr>
                <w:spacing w:val="54"/>
                <w:sz w:val="24"/>
              </w:rPr>
              <w:t xml:space="preserve"> </w:t>
            </w:r>
            <w:r>
              <w:rPr>
                <w:spacing w:val="-2"/>
                <w:sz w:val="24"/>
              </w:rPr>
              <w:t>России.</w:t>
            </w:r>
          </w:p>
        </w:tc>
        <w:tc>
          <w:tcPr>
            <w:tcW w:w="1807" w:type="dxa"/>
            <w:vMerge/>
            <w:tcBorders>
              <w:top w:val="nil"/>
            </w:tcBorders>
          </w:tcPr>
          <w:p w14:paraId="0CA70E54" w14:textId="77777777" w:rsidR="003C5256" w:rsidRDefault="003C5256">
            <w:pPr>
              <w:rPr>
                <w:sz w:val="2"/>
                <w:szCs w:val="2"/>
              </w:rPr>
            </w:pPr>
          </w:p>
        </w:tc>
        <w:tc>
          <w:tcPr>
            <w:tcW w:w="1562" w:type="dxa"/>
            <w:vMerge/>
            <w:tcBorders>
              <w:top w:val="nil"/>
            </w:tcBorders>
          </w:tcPr>
          <w:p w14:paraId="7FDD5785" w14:textId="77777777" w:rsidR="003C5256" w:rsidRDefault="003C5256">
            <w:pPr>
              <w:rPr>
                <w:sz w:val="2"/>
                <w:szCs w:val="2"/>
              </w:rPr>
            </w:pPr>
          </w:p>
        </w:tc>
      </w:tr>
      <w:tr w:rsidR="003C5256" w14:paraId="7B335DD6" w14:textId="77777777">
        <w:trPr>
          <w:trHeight w:val="1125"/>
        </w:trPr>
        <w:tc>
          <w:tcPr>
            <w:tcW w:w="2256" w:type="dxa"/>
            <w:vMerge/>
            <w:tcBorders>
              <w:top w:val="nil"/>
            </w:tcBorders>
          </w:tcPr>
          <w:p w14:paraId="11F0B3BD" w14:textId="77777777" w:rsidR="003C5256" w:rsidRDefault="003C5256">
            <w:pPr>
              <w:rPr>
                <w:sz w:val="2"/>
                <w:szCs w:val="2"/>
              </w:rPr>
            </w:pPr>
          </w:p>
        </w:tc>
        <w:tc>
          <w:tcPr>
            <w:tcW w:w="9816" w:type="dxa"/>
          </w:tcPr>
          <w:p w14:paraId="5A2C0485" w14:textId="77777777" w:rsidR="003C5256" w:rsidRDefault="00EA4AB5">
            <w:pPr>
              <w:pStyle w:val="TableParagraph"/>
              <w:spacing w:line="262"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65B63842" w14:textId="77777777" w:rsidR="003C5256" w:rsidRDefault="00EA4AB5">
            <w:pPr>
              <w:pStyle w:val="TableParagraph"/>
              <w:ind w:left="110" w:right="140"/>
              <w:rPr>
                <w:sz w:val="24"/>
              </w:rPr>
            </w:pPr>
            <w:r>
              <w:rPr>
                <w:sz w:val="24"/>
              </w:rPr>
              <w:t>проработка конспектов занятия, учебной и специальной технической литературы. Подготовка</w:t>
            </w:r>
            <w:r>
              <w:rPr>
                <w:spacing w:val="-8"/>
                <w:sz w:val="24"/>
              </w:rPr>
              <w:t xml:space="preserve"> </w:t>
            </w:r>
            <w:r>
              <w:rPr>
                <w:sz w:val="24"/>
              </w:rPr>
              <w:t>к</w:t>
            </w:r>
            <w:r>
              <w:rPr>
                <w:spacing w:val="-5"/>
                <w:sz w:val="24"/>
              </w:rPr>
              <w:t xml:space="preserve"> </w:t>
            </w:r>
            <w:r>
              <w:rPr>
                <w:sz w:val="24"/>
              </w:rPr>
              <w:t>опросу</w:t>
            </w:r>
            <w:r>
              <w:rPr>
                <w:spacing w:val="40"/>
                <w:sz w:val="24"/>
              </w:rPr>
              <w:t xml:space="preserve"> </w:t>
            </w:r>
            <w:r>
              <w:rPr>
                <w:sz w:val="24"/>
              </w:rPr>
              <w:t>по</w:t>
            </w:r>
            <w:r>
              <w:rPr>
                <w:spacing w:val="40"/>
                <w:sz w:val="24"/>
              </w:rPr>
              <w:t xml:space="preserve"> </w:t>
            </w:r>
            <w:r>
              <w:rPr>
                <w:sz w:val="24"/>
              </w:rPr>
              <w:t>теме</w:t>
            </w:r>
            <w:r>
              <w:rPr>
                <w:spacing w:val="-3"/>
                <w:sz w:val="24"/>
              </w:rPr>
              <w:t xml:space="preserve"> </w:t>
            </w:r>
            <w:r>
              <w:rPr>
                <w:sz w:val="24"/>
              </w:rPr>
              <w:t>«</w:t>
            </w:r>
            <w:r>
              <w:rPr>
                <w:spacing w:val="-10"/>
                <w:sz w:val="24"/>
              </w:rPr>
              <w:t xml:space="preserve"> </w:t>
            </w:r>
            <w:r>
              <w:rPr>
                <w:sz w:val="24"/>
              </w:rPr>
              <w:t>Технико-экономическая</w:t>
            </w:r>
            <w:r>
              <w:rPr>
                <w:spacing w:val="-6"/>
                <w:sz w:val="24"/>
              </w:rPr>
              <w:t xml:space="preserve"> </w:t>
            </w:r>
            <w:r>
              <w:rPr>
                <w:sz w:val="24"/>
              </w:rPr>
              <w:t>характеристика</w:t>
            </w:r>
            <w:r>
              <w:rPr>
                <w:spacing w:val="-7"/>
                <w:sz w:val="24"/>
              </w:rPr>
              <w:t xml:space="preserve"> </w:t>
            </w:r>
            <w:r>
              <w:rPr>
                <w:sz w:val="24"/>
              </w:rPr>
              <w:t>воздушного</w:t>
            </w:r>
            <w:r>
              <w:rPr>
                <w:spacing w:val="-7"/>
                <w:sz w:val="24"/>
              </w:rPr>
              <w:t xml:space="preserve"> </w:t>
            </w:r>
            <w:r>
              <w:rPr>
                <w:sz w:val="24"/>
              </w:rPr>
              <w:t xml:space="preserve">транс- </w:t>
            </w:r>
            <w:r>
              <w:rPr>
                <w:spacing w:val="-2"/>
                <w:sz w:val="24"/>
              </w:rPr>
              <w:t>порта»</w:t>
            </w:r>
          </w:p>
        </w:tc>
        <w:tc>
          <w:tcPr>
            <w:tcW w:w="1807" w:type="dxa"/>
          </w:tcPr>
          <w:p w14:paraId="1A9922EE" w14:textId="77777777" w:rsidR="003C5256" w:rsidRDefault="00EA4AB5">
            <w:pPr>
              <w:pStyle w:val="TableParagraph"/>
              <w:spacing w:line="260" w:lineRule="exact"/>
              <w:ind w:left="23" w:right="6"/>
              <w:jc w:val="center"/>
              <w:rPr>
                <w:sz w:val="24"/>
              </w:rPr>
            </w:pPr>
            <w:r>
              <w:rPr>
                <w:spacing w:val="-10"/>
                <w:sz w:val="24"/>
              </w:rPr>
              <w:t>1</w:t>
            </w:r>
          </w:p>
        </w:tc>
        <w:tc>
          <w:tcPr>
            <w:tcW w:w="1562" w:type="dxa"/>
          </w:tcPr>
          <w:p w14:paraId="7FDDCDF6" w14:textId="77777777" w:rsidR="003C5256" w:rsidRDefault="00EA4AB5">
            <w:pPr>
              <w:pStyle w:val="TableParagraph"/>
              <w:spacing w:line="260" w:lineRule="exact"/>
              <w:ind w:left="18"/>
              <w:jc w:val="center"/>
              <w:rPr>
                <w:sz w:val="24"/>
              </w:rPr>
            </w:pPr>
            <w:r>
              <w:rPr>
                <w:spacing w:val="-10"/>
                <w:sz w:val="24"/>
              </w:rPr>
              <w:t>3</w:t>
            </w:r>
          </w:p>
        </w:tc>
      </w:tr>
    </w:tbl>
    <w:p w14:paraId="7CA3C42A" w14:textId="77777777" w:rsidR="003C5256" w:rsidRDefault="003C5256">
      <w:pPr>
        <w:pStyle w:val="TableParagraph"/>
        <w:spacing w:line="260" w:lineRule="exact"/>
        <w:jc w:val="center"/>
        <w:rPr>
          <w:sz w:val="24"/>
        </w:rPr>
        <w:sectPr w:rsidR="003C5256">
          <w:type w:val="continuous"/>
          <w:pgSz w:w="16840" w:h="11900" w:orient="landscape"/>
          <w:pgMar w:top="840" w:right="566" w:bottom="1157"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56"/>
        <w:gridCol w:w="9816"/>
        <w:gridCol w:w="1807"/>
        <w:gridCol w:w="1562"/>
      </w:tblGrid>
      <w:tr w:rsidR="003C5256" w14:paraId="68D1130E" w14:textId="77777777">
        <w:trPr>
          <w:trHeight w:val="320"/>
        </w:trPr>
        <w:tc>
          <w:tcPr>
            <w:tcW w:w="2256" w:type="dxa"/>
            <w:vMerge w:val="restart"/>
          </w:tcPr>
          <w:p w14:paraId="31A96EFA" w14:textId="77777777" w:rsidR="003C5256" w:rsidRDefault="00EA4AB5">
            <w:pPr>
              <w:pStyle w:val="TableParagraph"/>
              <w:ind w:left="112" w:right="205"/>
              <w:rPr>
                <w:b/>
                <w:sz w:val="24"/>
              </w:rPr>
            </w:pPr>
            <w:r>
              <w:rPr>
                <w:b/>
                <w:sz w:val="24"/>
              </w:rPr>
              <w:lastRenderedPageBreak/>
              <w:t xml:space="preserve">Тема 4.5. </w:t>
            </w:r>
            <w:r>
              <w:rPr>
                <w:b/>
                <w:spacing w:val="-2"/>
                <w:sz w:val="24"/>
              </w:rPr>
              <w:t>Трубопроводный транспорт.</w:t>
            </w:r>
          </w:p>
        </w:tc>
        <w:tc>
          <w:tcPr>
            <w:tcW w:w="9816" w:type="dxa"/>
          </w:tcPr>
          <w:p w14:paraId="4C134011" w14:textId="77777777" w:rsidR="003C5256" w:rsidRDefault="00EA4AB5">
            <w:pPr>
              <w:pStyle w:val="TableParagraph"/>
              <w:spacing w:line="264" w:lineRule="exact"/>
              <w:ind w:left="110"/>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07" w:type="dxa"/>
            <w:vMerge w:val="restart"/>
          </w:tcPr>
          <w:p w14:paraId="198D9E73" w14:textId="77777777" w:rsidR="003C5256" w:rsidRDefault="00EA4AB5">
            <w:pPr>
              <w:pStyle w:val="TableParagraph"/>
              <w:spacing w:line="260" w:lineRule="exact"/>
              <w:ind w:left="23" w:right="6"/>
              <w:jc w:val="center"/>
              <w:rPr>
                <w:sz w:val="24"/>
              </w:rPr>
            </w:pPr>
            <w:r>
              <w:rPr>
                <w:spacing w:val="-10"/>
                <w:sz w:val="24"/>
              </w:rPr>
              <w:t>2</w:t>
            </w:r>
          </w:p>
        </w:tc>
        <w:tc>
          <w:tcPr>
            <w:tcW w:w="1562" w:type="dxa"/>
            <w:vMerge w:val="restart"/>
          </w:tcPr>
          <w:p w14:paraId="6904662F" w14:textId="77777777" w:rsidR="003C5256" w:rsidRDefault="00EA4AB5">
            <w:pPr>
              <w:pStyle w:val="TableParagraph"/>
              <w:spacing w:line="260" w:lineRule="exact"/>
              <w:ind w:left="18"/>
              <w:jc w:val="center"/>
              <w:rPr>
                <w:sz w:val="24"/>
              </w:rPr>
            </w:pPr>
            <w:r>
              <w:rPr>
                <w:spacing w:val="-10"/>
                <w:sz w:val="24"/>
              </w:rPr>
              <w:t>2</w:t>
            </w:r>
          </w:p>
        </w:tc>
      </w:tr>
      <w:tr w:rsidR="003C5256" w14:paraId="299B68D1" w14:textId="77777777">
        <w:trPr>
          <w:trHeight w:val="1103"/>
        </w:trPr>
        <w:tc>
          <w:tcPr>
            <w:tcW w:w="2256" w:type="dxa"/>
            <w:vMerge/>
            <w:tcBorders>
              <w:top w:val="nil"/>
            </w:tcBorders>
          </w:tcPr>
          <w:p w14:paraId="37D4F533" w14:textId="77777777" w:rsidR="003C5256" w:rsidRDefault="003C5256">
            <w:pPr>
              <w:rPr>
                <w:sz w:val="2"/>
                <w:szCs w:val="2"/>
              </w:rPr>
            </w:pPr>
          </w:p>
        </w:tc>
        <w:tc>
          <w:tcPr>
            <w:tcW w:w="9816" w:type="dxa"/>
          </w:tcPr>
          <w:p w14:paraId="7FCF7BB1" w14:textId="77777777" w:rsidR="003C5256" w:rsidRDefault="00EA4AB5">
            <w:pPr>
              <w:pStyle w:val="TableParagraph"/>
              <w:spacing w:line="260" w:lineRule="exact"/>
              <w:ind w:left="110"/>
              <w:rPr>
                <w:sz w:val="24"/>
              </w:rPr>
            </w:pPr>
            <w:r>
              <w:rPr>
                <w:sz w:val="24"/>
              </w:rPr>
              <w:t>Характеристика,</w:t>
            </w:r>
            <w:r>
              <w:rPr>
                <w:spacing w:val="-7"/>
                <w:sz w:val="24"/>
              </w:rPr>
              <w:t xml:space="preserve"> </w:t>
            </w:r>
            <w:r>
              <w:rPr>
                <w:sz w:val="24"/>
              </w:rPr>
              <w:t>особенности</w:t>
            </w:r>
            <w:r>
              <w:rPr>
                <w:spacing w:val="51"/>
                <w:sz w:val="24"/>
              </w:rPr>
              <w:t xml:space="preserve"> </w:t>
            </w:r>
            <w:r>
              <w:rPr>
                <w:sz w:val="24"/>
              </w:rPr>
              <w:t>и</w:t>
            </w:r>
            <w:r>
              <w:rPr>
                <w:spacing w:val="-2"/>
                <w:sz w:val="24"/>
              </w:rPr>
              <w:t xml:space="preserve"> </w:t>
            </w:r>
            <w:r>
              <w:rPr>
                <w:sz w:val="24"/>
              </w:rPr>
              <w:t>проблемы</w:t>
            </w:r>
            <w:r>
              <w:rPr>
                <w:spacing w:val="52"/>
                <w:sz w:val="24"/>
              </w:rPr>
              <w:t xml:space="preserve"> </w:t>
            </w:r>
            <w:r>
              <w:rPr>
                <w:sz w:val="24"/>
              </w:rPr>
              <w:t>развития</w:t>
            </w:r>
            <w:r>
              <w:rPr>
                <w:spacing w:val="-3"/>
                <w:sz w:val="24"/>
              </w:rPr>
              <w:t xml:space="preserve"> </w:t>
            </w:r>
            <w:r>
              <w:rPr>
                <w:sz w:val="24"/>
              </w:rPr>
              <w:t>трубопроводного</w:t>
            </w:r>
            <w:r>
              <w:rPr>
                <w:spacing w:val="-5"/>
                <w:sz w:val="24"/>
              </w:rPr>
              <w:t xml:space="preserve"> </w:t>
            </w:r>
            <w:r>
              <w:rPr>
                <w:spacing w:val="-2"/>
                <w:sz w:val="24"/>
              </w:rPr>
              <w:t>транспорт.</w:t>
            </w:r>
          </w:p>
          <w:p w14:paraId="55C93128" w14:textId="77777777" w:rsidR="003C5256" w:rsidRDefault="00EA4AB5">
            <w:pPr>
              <w:pStyle w:val="TableParagraph"/>
              <w:ind w:left="110"/>
              <w:rPr>
                <w:sz w:val="24"/>
              </w:rPr>
            </w:pPr>
            <w:r>
              <w:rPr>
                <w:sz w:val="24"/>
              </w:rPr>
              <w:t>Устройство</w:t>
            </w:r>
            <w:r>
              <w:rPr>
                <w:spacing w:val="-6"/>
                <w:sz w:val="24"/>
              </w:rPr>
              <w:t xml:space="preserve"> </w:t>
            </w:r>
            <w:r>
              <w:rPr>
                <w:sz w:val="24"/>
              </w:rPr>
              <w:t>магистральных</w:t>
            </w:r>
            <w:r>
              <w:rPr>
                <w:spacing w:val="-6"/>
                <w:sz w:val="24"/>
              </w:rPr>
              <w:t xml:space="preserve"> </w:t>
            </w:r>
            <w:r>
              <w:rPr>
                <w:sz w:val="24"/>
              </w:rPr>
              <w:t>трубопроводов.</w:t>
            </w:r>
            <w:r>
              <w:rPr>
                <w:spacing w:val="-6"/>
                <w:sz w:val="24"/>
              </w:rPr>
              <w:t xml:space="preserve"> </w:t>
            </w:r>
            <w:r>
              <w:rPr>
                <w:sz w:val="24"/>
              </w:rPr>
              <w:t>Сети</w:t>
            </w:r>
            <w:r>
              <w:rPr>
                <w:spacing w:val="-7"/>
                <w:sz w:val="24"/>
              </w:rPr>
              <w:t xml:space="preserve"> </w:t>
            </w:r>
            <w:r>
              <w:rPr>
                <w:sz w:val="24"/>
              </w:rPr>
              <w:t>магистральных</w:t>
            </w:r>
            <w:r>
              <w:rPr>
                <w:spacing w:val="-6"/>
                <w:sz w:val="24"/>
              </w:rPr>
              <w:t xml:space="preserve"> </w:t>
            </w:r>
            <w:r>
              <w:rPr>
                <w:sz w:val="24"/>
              </w:rPr>
              <w:t>трубопроводов.</w:t>
            </w:r>
            <w:r>
              <w:rPr>
                <w:spacing w:val="-5"/>
                <w:sz w:val="24"/>
              </w:rPr>
              <w:t xml:space="preserve"> </w:t>
            </w:r>
            <w:r>
              <w:rPr>
                <w:sz w:val="24"/>
              </w:rPr>
              <w:t>Проекты новых газо- и нефтепроводов.</w:t>
            </w:r>
            <w:r>
              <w:rPr>
                <w:spacing w:val="40"/>
                <w:sz w:val="24"/>
              </w:rPr>
              <w:t xml:space="preserve"> </w:t>
            </w:r>
            <w:r>
              <w:rPr>
                <w:sz w:val="24"/>
              </w:rPr>
              <w:t>Интеграция</w:t>
            </w:r>
            <w:r>
              <w:rPr>
                <w:spacing w:val="40"/>
                <w:sz w:val="24"/>
              </w:rPr>
              <w:t xml:space="preserve"> </w:t>
            </w:r>
            <w:r>
              <w:rPr>
                <w:sz w:val="24"/>
              </w:rPr>
              <w:t>в мировую</w:t>
            </w:r>
            <w:r>
              <w:rPr>
                <w:spacing w:val="40"/>
                <w:sz w:val="24"/>
              </w:rPr>
              <w:t xml:space="preserve"> </w:t>
            </w:r>
            <w:r>
              <w:rPr>
                <w:sz w:val="24"/>
              </w:rPr>
              <w:t>транспортную систему.</w:t>
            </w:r>
          </w:p>
          <w:p w14:paraId="226FAF1D" w14:textId="77777777" w:rsidR="003C5256" w:rsidRDefault="00EA4AB5">
            <w:pPr>
              <w:pStyle w:val="TableParagraph"/>
              <w:spacing w:line="270" w:lineRule="exact"/>
              <w:ind w:left="110"/>
              <w:rPr>
                <w:sz w:val="24"/>
              </w:rPr>
            </w:pPr>
            <w:r>
              <w:rPr>
                <w:sz w:val="24"/>
              </w:rPr>
              <w:t>Основные</w:t>
            </w:r>
            <w:r>
              <w:rPr>
                <w:spacing w:val="53"/>
                <w:sz w:val="24"/>
              </w:rPr>
              <w:t xml:space="preserve"> </w:t>
            </w:r>
            <w:r>
              <w:rPr>
                <w:sz w:val="24"/>
              </w:rPr>
              <w:t>показатели</w:t>
            </w:r>
            <w:r>
              <w:rPr>
                <w:spacing w:val="52"/>
                <w:sz w:val="24"/>
              </w:rPr>
              <w:t xml:space="preserve"> </w:t>
            </w:r>
            <w:r>
              <w:rPr>
                <w:sz w:val="24"/>
              </w:rPr>
              <w:t>работы</w:t>
            </w:r>
            <w:r>
              <w:rPr>
                <w:spacing w:val="53"/>
                <w:sz w:val="24"/>
              </w:rPr>
              <w:t xml:space="preserve"> </w:t>
            </w:r>
            <w:r>
              <w:rPr>
                <w:sz w:val="24"/>
              </w:rPr>
              <w:t>трубопроводного</w:t>
            </w:r>
            <w:r>
              <w:rPr>
                <w:spacing w:val="-3"/>
                <w:sz w:val="24"/>
              </w:rPr>
              <w:t xml:space="preserve"> </w:t>
            </w:r>
            <w:r>
              <w:rPr>
                <w:spacing w:val="-2"/>
                <w:sz w:val="24"/>
              </w:rPr>
              <w:t>транспорта</w:t>
            </w:r>
          </w:p>
        </w:tc>
        <w:tc>
          <w:tcPr>
            <w:tcW w:w="1807" w:type="dxa"/>
            <w:vMerge/>
            <w:tcBorders>
              <w:top w:val="nil"/>
            </w:tcBorders>
          </w:tcPr>
          <w:p w14:paraId="319DAE5F" w14:textId="77777777" w:rsidR="003C5256" w:rsidRDefault="003C5256">
            <w:pPr>
              <w:rPr>
                <w:sz w:val="2"/>
                <w:szCs w:val="2"/>
              </w:rPr>
            </w:pPr>
          </w:p>
        </w:tc>
        <w:tc>
          <w:tcPr>
            <w:tcW w:w="1562" w:type="dxa"/>
            <w:vMerge/>
            <w:tcBorders>
              <w:top w:val="nil"/>
            </w:tcBorders>
          </w:tcPr>
          <w:p w14:paraId="09374D41" w14:textId="77777777" w:rsidR="003C5256" w:rsidRDefault="003C5256">
            <w:pPr>
              <w:rPr>
                <w:sz w:val="2"/>
                <w:szCs w:val="2"/>
              </w:rPr>
            </w:pPr>
          </w:p>
        </w:tc>
      </w:tr>
      <w:tr w:rsidR="003C5256" w14:paraId="47C551DE" w14:textId="77777777">
        <w:trPr>
          <w:trHeight w:val="551"/>
        </w:trPr>
        <w:tc>
          <w:tcPr>
            <w:tcW w:w="2256" w:type="dxa"/>
            <w:vMerge/>
            <w:tcBorders>
              <w:top w:val="nil"/>
            </w:tcBorders>
          </w:tcPr>
          <w:p w14:paraId="4A10E83A" w14:textId="77777777" w:rsidR="003C5256" w:rsidRDefault="003C5256">
            <w:pPr>
              <w:rPr>
                <w:sz w:val="2"/>
                <w:szCs w:val="2"/>
              </w:rPr>
            </w:pPr>
          </w:p>
        </w:tc>
        <w:tc>
          <w:tcPr>
            <w:tcW w:w="9816" w:type="dxa"/>
          </w:tcPr>
          <w:p w14:paraId="05A9CBCC" w14:textId="77777777" w:rsidR="003C5256" w:rsidRDefault="00EA4AB5">
            <w:pPr>
              <w:pStyle w:val="TableParagraph"/>
              <w:spacing w:line="257"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5DFBF29A" w14:textId="77777777" w:rsidR="003C5256" w:rsidRDefault="00EA4AB5">
            <w:pPr>
              <w:pStyle w:val="TableParagraph"/>
              <w:spacing w:line="272" w:lineRule="exact"/>
              <w:ind w:left="110"/>
              <w:rPr>
                <w:sz w:val="24"/>
              </w:rPr>
            </w:pPr>
            <w:r>
              <w:rPr>
                <w:sz w:val="24"/>
              </w:rPr>
              <w:t>проработка</w:t>
            </w:r>
            <w:r>
              <w:rPr>
                <w:spacing w:val="47"/>
                <w:sz w:val="24"/>
              </w:rPr>
              <w:t xml:space="preserve"> </w:t>
            </w:r>
            <w:r>
              <w:rPr>
                <w:sz w:val="24"/>
              </w:rPr>
              <w:t>конспектов</w:t>
            </w:r>
            <w:r>
              <w:rPr>
                <w:spacing w:val="46"/>
                <w:sz w:val="24"/>
              </w:rPr>
              <w:t xml:space="preserve"> </w:t>
            </w:r>
            <w:r>
              <w:rPr>
                <w:sz w:val="24"/>
              </w:rPr>
              <w:t>занятия,</w:t>
            </w:r>
            <w:r>
              <w:rPr>
                <w:spacing w:val="-3"/>
                <w:sz w:val="24"/>
              </w:rPr>
              <w:t xml:space="preserve"> </w:t>
            </w:r>
            <w:r>
              <w:rPr>
                <w:sz w:val="24"/>
              </w:rPr>
              <w:t>учебной</w:t>
            </w:r>
            <w:r>
              <w:rPr>
                <w:spacing w:val="-5"/>
                <w:sz w:val="24"/>
              </w:rPr>
              <w:t xml:space="preserve"> </w:t>
            </w:r>
            <w:r>
              <w:rPr>
                <w:sz w:val="24"/>
              </w:rPr>
              <w:t>и</w:t>
            </w:r>
            <w:r>
              <w:rPr>
                <w:spacing w:val="-4"/>
                <w:sz w:val="24"/>
              </w:rPr>
              <w:t xml:space="preserve"> </w:t>
            </w:r>
            <w:r>
              <w:rPr>
                <w:sz w:val="24"/>
              </w:rPr>
              <w:t>специальной</w:t>
            </w:r>
            <w:r>
              <w:rPr>
                <w:spacing w:val="49"/>
                <w:sz w:val="24"/>
              </w:rPr>
              <w:t xml:space="preserve"> </w:t>
            </w:r>
            <w:r>
              <w:rPr>
                <w:sz w:val="24"/>
              </w:rPr>
              <w:t>технической</w:t>
            </w:r>
            <w:r>
              <w:rPr>
                <w:spacing w:val="50"/>
                <w:sz w:val="24"/>
              </w:rPr>
              <w:t xml:space="preserve"> </w:t>
            </w:r>
            <w:r>
              <w:rPr>
                <w:spacing w:val="-2"/>
                <w:sz w:val="24"/>
              </w:rPr>
              <w:t>литературы.</w:t>
            </w:r>
          </w:p>
        </w:tc>
        <w:tc>
          <w:tcPr>
            <w:tcW w:w="1807" w:type="dxa"/>
          </w:tcPr>
          <w:p w14:paraId="2596DF34" w14:textId="77777777" w:rsidR="003C5256" w:rsidRDefault="00EA4AB5">
            <w:pPr>
              <w:pStyle w:val="TableParagraph"/>
              <w:spacing w:line="260" w:lineRule="exact"/>
              <w:ind w:left="23"/>
              <w:jc w:val="center"/>
              <w:rPr>
                <w:sz w:val="24"/>
              </w:rPr>
            </w:pPr>
            <w:r>
              <w:rPr>
                <w:spacing w:val="-10"/>
                <w:sz w:val="24"/>
              </w:rPr>
              <w:t>1</w:t>
            </w:r>
          </w:p>
        </w:tc>
        <w:tc>
          <w:tcPr>
            <w:tcW w:w="1562" w:type="dxa"/>
          </w:tcPr>
          <w:p w14:paraId="27FD9EE4" w14:textId="77777777" w:rsidR="003C5256" w:rsidRDefault="00EA4AB5">
            <w:pPr>
              <w:pStyle w:val="TableParagraph"/>
              <w:spacing w:line="260" w:lineRule="exact"/>
              <w:ind w:left="18"/>
              <w:jc w:val="center"/>
              <w:rPr>
                <w:sz w:val="24"/>
              </w:rPr>
            </w:pPr>
            <w:r>
              <w:rPr>
                <w:spacing w:val="-10"/>
                <w:sz w:val="24"/>
              </w:rPr>
              <w:t>3</w:t>
            </w:r>
          </w:p>
        </w:tc>
      </w:tr>
      <w:tr w:rsidR="003C5256" w14:paraId="75039B0F" w14:textId="77777777">
        <w:trPr>
          <w:trHeight w:val="275"/>
        </w:trPr>
        <w:tc>
          <w:tcPr>
            <w:tcW w:w="2256" w:type="dxa"/>
            <w:vMerge w:val="restart"/>
          </w:tcPr>
          <w:p w14:paraId="77E27E99" w14:textId="77777777" w:rsidR="003C5256" w:rsidRDefault="00EA4AB5">
            <w:pPr>
              <w:pStyle w:val="TableParagraph"/>
              <w:ind w:left="112" w:right="719"/>
              <w:rPr>
                <w:b/>
                <w:sz w:val="24"/>
              </w:rPr>
            </w:pPr>
            <w:r>
              <w:rPr>
                <w:b/>
                <w:sz w:val="24"/>
              </w:rPr>
              <w:t>Тема 4.6. Другие</w:t>
            </w:r>
            <w:r>
              <w:rPr>
                <w:b/>
                <w:spacing w:val="-15"/>
                <w:sz w:val="24"/>
              </w:rPr>
              <w:t xml:space="preserve"> </w:t>
            </w:r>
            <w:r>
              <w:rPr>
                <w:b/>
                <w:sz w:val="24"/>
              </w:rPr>
              <w:t xml:space="preserve">виды </w:t>
            </w:r>
            <w:r>
              <w:rPr>
                <w:b/>
                <w:spacing w:val="-2"/>
                <w:sz w:val="24"/>
              </w:rPr>
              <w:t>транспорта</w:t>
            </w:r>
          </w:p>
        </w:tc>
        <w:tc>
          <w:tcPr>
            <w:tcW w:w="9816" w:type="dxa"/>
          </w:tcPr>
          <w:p w14:paraId="471FA253" w14:textId="77777777" w:rsidR="003C5256" w:rsidRDefault="00EA4AB5">
            <w:pPr>
              <w:pStyle w:val="TableParagraph"/>
              <w:spacing w:line="255" w:lineRule="exact"/>
              <w:ind w:left="110"/>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07" w:type="dxa"/>
            <w:vMerge w:val="restart"/>
          </w:tcPr>
          <w:p w14:paraId="23A335FA" w14:textId="77777777" w:rsidR="003C5256" w:rsidRDefault="00EA4AB5">
            <w:pPr>
              <w:pStyle w:val="TableParagraph"/>
              <w:spacing w:line="260" w:lineRule="exact"/>
              <w:ind w:left="23" w:right="6"/>
              <w:jc w:val="center"/>
              <w:rPr>
                <w:sz w:val="24"/>
              </w:rPr>
            </w:pPr>
            <w:r>
              <w:rPr>
                <w:spacing w:val="-10"/>
                <w:sz w:val="24"/>
              </w:rPr>
              <w:t>4</w:t>
            </w:r>
          </w:p>
        </w:tc>
        <w:tc>
          <w:tcPr>
            <w:tcW w:w="1562" w:type="dxa"/>
            <w:vMerge w:val="restart"/>
          </w:tcPr>
          <w:p w14:paraId="475A79E8" w14:textId="77777777" w:rsidR="003C5256" w:rsidRDefault="00EA4AB5">
            <w:pPr>
              <w:pStyle w:val="TableParagraph"/>
              <w:spacing w:line="260" w:lineRule="exact"/>
              <w:ind w:left="18"/>
              <w:jc w:val="center"/>
              <w:rPr>
                <w:sz w:val="24"/>
              </w:rPr>
            </w:pPr>
            <w:r>
              <w:rPr>
                <w:spacing w:val="-10"/>
                <w:sz w:val="24"/>
              </w:rPr>
              <w:t>2</w:t>
            </w:r>
          </w:p>
        </w:tc>
      </w:tr>
      <w:tr w:rsidR="003C5256" w14:paraId="1A6B0685" w14:textId="77777777">
        <w:trPr>
          <w:trHeight w:val="1477"/>
        </w:trPr>
        <w:tc>
          <w:tcPr>
            <w:tcW w:w="2256" w:type="dxa"/>
            <w:vMerge/>
            <w:tcBorders>
              <w:top w:val="nil"/>
            </w:tcBorders>
          </w:tcPr>
          <w:p w14:paraId="2660903A" w14:textId="77777777" w:rsidR="003C5256" w:rsidRDefault="003C5256">
            <w:pPr>
              <w:rPr>
                <w:sz w:val="2"/>
                <w:szCs w:val="2"/>
              </w:rPr>
            </w:pPr>
          </w:p>
        </w:tc>
        <w:tc>
          <w:tcPr>
            <w:tcW w:w="9816" w:type="dxa"/>
          </w:tcPr>
          <w:p w14:paraId="6189CB9F" w14:textId="77777777" w:rsidR="003C5256" w:rsidRDefault="00EA4AB5">
            <w:pPr>
              <w:pStyle w:val="TableParagraph"/>
              <w:spacing w:line="262" w:lineRule="exact"/>
              <w:ind w:left="110"/>
              <w:rPr>
                <w:sz w:val="24"/>
              </w:rPr>
            </w:pPr>
            <w:r>
              <w:rPr>
                <w:sz w:val="24"/>
              </w:rPr>
              <w:t>Промышленный</w:t>
            </w:r>
            <w:r>
              <w:rPr>
                <w:spacing w:val="51"/>
                <w:sz w:val="24"/>
              </w:rPr>
              <w:t xml:space="preserve"> </w:t>
            </w:r>
            <w:r>
              <w:rPr>
                <w:sz w:val="24"/>
              </w:rPr>
              <w:t>транспорт,</w:t>
            </w:r>
            <w:r>
              <w:rPr>
                <w:spacing w:val="-6"/>
                <w:sz w:val="24"/>
              </w:rPr>
              <w:t xml:space="preserve"> </w:t>
            </w:r>
            <w:r>
              <w:rPr>
                <w:sz w:val="24"/>
              </w:rPr>
              <w:t>техническое</w:t>
            </w:r>
            <w:r>
              <w:rPr>
                <w:spacing w:val="50"/>
                <w:sz w:val="24"/>
              </w:rPr>
              <w:t xml:space="preserve"> </w:t>
            </w:r>
            <w:r>
              <w:rPr>
                <w:spacing w:val="-2"/>
                <w:sz w:val="24"/>
              </w:rPr>
              <w:t>оснащение.</w:t>
            </w:r>
          </w:p>
          <w:p w14:paraId="7E5588B2" w14:textId="77777777" w:rsidR="003C5256" w:rsidRDefault="00EA4AB5">
            <w:pPr>
              <w:pStyle w:val="TableParagraph"/>
              <w:ind w:left="110" w:right="140"/>
              <w:rPr>
                <w:sz w:val="24"/>
              </w:rPr>
            </w:pPr>
            <w:r>
              <w:rPr>
                <w:sz w:val="24"/>
              </w:rPr>
              <w:t>Промышленный железнодорожный и автомобильный транспорт, специальные виды про- мышленного</w:t>
            </w:r>
            <w:r>
              <w:rPr>
                <w:spacing w:val="-5"/>
                <w:sz w:val="24"/>
              </w:rPr>
              <w:t xml:space="preserve"> </w:t>
            </w:r>
            <w:r>
              <w:rPr>
                <w:sz w:val="24"/>
              </w:rPr>
              <w:t>транспорта.</w:t>
            </w:r>
            <w:r>
              <w:rPr>
                <w:spacing w:val="-5"/>
                <w:sz w:val="24"/>
              </w:rPr>
              <w:t xml:space="preserve"> </w:t>
            </w:r>
            <w:r>
              <w:rPr>
                <w:sz w:val="24"/>
              </w:rPr>
              <w:t>Особенности</w:t>
            </w:r>
            <w:r>
              <w:rPr>
                <w:spacing w:val="-5"/>
                <w:sz w:val="24"/>
              </w:rPr>
              <w:t xml:space="preserve"> </w:t>
            </w:r>
            <w:r>
              <w:rPr>
                <w:sz w:val="24"/>
              </w:rPr>
              <w:t>и</w:t>
            </w:r>
            <w:r>
              <w:rPr>
                <w:spacing w:val="-6"/>
                <w:sz w:val="24"/>
              </w:rPr>
              <w:t xml:space="preserve"> </w:t>
            </w:r>
            <w:r>
              <w:rPr>
                <w:sz w:val="24"/>
              </w:rPr>
              <w:t>показатели</w:t>
            </w:r>
            <w:r>
              <w:rPr>
                <w:spacing w:val="-6"/>
                <w:sz w:val="24"/>
              </w:rPr>
              <w:t xml:space="preserve"> </w:t>
            </w:r>
            <w:r>
              <w:rPr>
                <w:sz w:val="24"/>
              </w:rPr>
              <w:t>работы.</w:t>
            </w:r>
            <w:r>
              <w:rPr>
                <w:spacing w:val="-5"/>
                <w:sz w:val="24"/>
              </w:rPr>
              <w:t xml:space="preserve"> </w:t>
            </w:r>
            <w:r>
              <w:rPr>
                <w:sz w:val="24"/>
              </w:rPr>
              <w:t>Характеристика</w:t>
            </w:r>
            <w:r>
              <w:rPr>
                <w:spacing w:val="-4"/>
                <w:sz w:val="24"/>
              </w:rPr>
              <w:t xml:space="preserve"> </w:t>
            </w:r>
            <w:r>
              <w:rPr>
                <w:sz w:val="24"/>
              </w:rPr>
              <w:t>городского</w:t>
            </w:r>
            <w:r>
              <w:rPr>
                <w:spacing w:val="-5"/>
                <w:sz w:val="24"/>
              </w:rPr>
              <w:t xml:space="preserve"> </w:t>
            </w:r>
            <w:r>
              <w:rPr>
                <w:sz w:val="24"/>
              </w:rPr>
              <w:t>и пригородного транспорта . Транспорт крупных городов и населенных пунктов. Техниче- ское</w:t>
            </w:r>
            <w:r>
              <w:rPr>
                <w:spacing w:val="40"/>
                <w:sz w:val="24"/>
              </w:rPr>
              <w:t xml:space="preserve"> </w:t>
            </w:r>
            <w:r>
              <w:rPr>
                <w:sz w:val="24"/>
              </w:rPr>
              <w:t>оснащение</w:t>
            </w:r>
            <w:r>
              <w:rPr>
                <w:spacing w:val="40"/>
                <w:sz w:val="24"/>
              </w:rPr>
              <w:t xml:space="preserve"> </w:t>
            </w:r>
            <w:r>
              <w:rPr>
                <w:sz w:val="24"/>
              </w:rPr>
              <w:t>транспорта. Структура пассажирских перевозок. Показатели</w:t>
            </w:r>
            <w:r>
              <w:rPr>
                <w:spacing w:val="40"/>
                <w:sz w:val="24"/>
              </w:rPr>
              <w:t xml:space="preserve"> </w:t>
            </w:r>
            <w:r>
              <w:rPr>
                <w:sz w:val="24"/>
              </w:rPr>
              <w:t>работ.</w:t>
            </w:r>
          </w:p>
        </w:tc>
        <w:tc>
          <w:tcPr>
            <w:tcW w:w="1807" w:type="dxa"/>
            <w:vMerge/>
            <w:tcBorders>
              <w:top w:val="nil"/>
            </w:tcBorders>
          </w:tcPr>
          <w:p w14:paraId="326A111F" w14:textId="77777777" w:rsidR="003C5256" w:rsidRDefault="003C5256">
            <w:pPr>
              <w:rPr>
                <w:sz w:val="2"/>
                <w:szCs w:val="2"/>
              </w:rPr>
            </w:pPr>
          </w:p>
        </w:tc>
        <w:tc>
          <w:tcPr>
            <w:tcW w:w="1562" w:type="dxa"/>
            <w:vMerge/>
            <w:tcBorders>
              <w:top w:val="nil"/>
            </w:tcBorders>
          </w:tcPr>
          <w:p w14:paraId="2A1FA0DD" w14:textId="77777777" w:rsidR="003C5256" w:rsidRDefault="003C5256">
            <w:pPr>
              <w:rPr>
                <w:sz w:val="2"/>
                <w:szCs w:val="2"/>
              </w:rPr>
            </w:pPr>
          </w:p>
        </w:tc>
      </w:tr>
      <w:tr w:rsidR="003C5256" w14:paraId="5075FF13" w14:textId="77777777">
        <w:trPr>
          <w:trHeight w:val="1102"/>
        </w:trPr>
        <w:tc>
          <w:tcPr>
            <w:tcW w:w="2256" w:type="dxa"/>
            <w:vMerge/>
            <w:tcBorders>
              <w:top w:val="nil"/>
            </w:tcBorders>
          </w:tcPr>
          <w:p w14:paraId="16E5D3B1" w14:textId="77777777" w:rsidR="003C5256" w:rsidRDefault="003C5256">
            <w:pPr>
              <w:rPr>
                <w:sz w:val="2"/>
                <w:szCs w:val="2"/>
              </w:rPr>
            </w:pPr>
          </w:p>
        </w:tc>
        <w:tc>
          <w:tcPr>
            <w:tcW w:w="9816" w:type="dxa"/>
          </w:tcPr>
          <w:p w14:paraId="09F6E9B2" w14:textId="77777777" w:rsidR="003C5256" w:rsidRDefault="00EA4AB5">
            <w:pPr>
              <w:pStyle w:val="TableParagraph"/>
              <w:ind w:left="110"/>
              <w:rPr>
                <w:sz w:val="24"/>
              </w:rPr>
            </w:pPr>
            <w:r>
              <w:rPr>
                <w:sz w:val="24"/>
              </w:rPr>
              <w:t>Характеристика нетрадиционных транспортных средств и систем: монорельсовые дороги. струнная транспортная система, особенности магнитной подвески для передвижения ва-</w:t>
            </w:r>
          </w:p>
          <w:p w14:paraId="60701493" w14:textId="77777777" w:rsidR="003C5256" w:rsidRDefault="00EA4AB5">
            <w:pPr>
              <w:pStyle w:val="TableParagraph"/>
              <w:spacing w:line="268" w:lineRule="exact"/>
              <w:ind w:left="110"/>
              <w:rPr>
                <w:sz w:val="24"/>
              </w:rPr>
            </w:pPr>
            <w:r>
              <w:rPr>
                <w:sz w:val="24"/>
              </w:rPr>
              <w:t>гонов,</w:t>
            </w:r>
            <w:r>
              <w:rPr>
                <w:spacing w:val="-6"/>
                <w:sz w:val="24"/>
              </w:rPr>
              <w:t xml:space="preserve"> </w:t>
            </w:r>
            <w:r>
              <w:rPr>
                <w:sz w:val="24"/>
              </w:rPr>
              <w:t>летающий</w:t>
            </w:r>
            <w:r>
              <w:rPr>
                <w:spacing w:val="40"/>
                <w:sz w:val="24"/>
              </w:rPr>
              <w:t xml:space="preserve"> </w:t>
            </w:r>
            <w:r>
              <w:rPr>
                <w:sz w:val="24"/>
              </w:rPr>
              <w:t>поезд,</w:t>
            </w:r>
            <w:r>
              <w:rPr>
                <w:spacing w:val="-5"/>
                <w:sz w:val="24"/>
              </w:rPr>
              <w:t xml:space="preserve"> </w:t>
            </w:r>
            <w:r>
              <w:rPr>
                <w:sz w:val="24"/>
              </w:rPr>
              <w:t>транспортные</w:t>
            </w:r>
            <w:r>
              <w:rPr>
                <w:spacing w:val="40"/>
                <w:sz w:val="24"/>
              </w:rPr>
              <w:t xml:space="preserve"> </w:t>
            </w:r>
            <w:r>
              <w:rPr>
                <w:sz w:val="24"/>
              </w:rPr>
              <w:t>средства</w:t>
            </w:r>
            <w:r>
              <w:rPr>
                <w:spacing w:val="40"/>
                <w:sz w:val="24"/>
              </w:rPr>
              <w:t xml:space="preserve"> </w:t>
            </w:r>
            <w:r>
              <w:rPr>
                <w:sz w:val="24"/>
              </w:rPr>
              <w:t>на</w:t>
            </w:r>
            <w:r>
              <w:rPr>
                <w:spacing w:val="40"/>
                <w:sz w:val="24"/>
              </w:rPr>
              <w:t xml:space="preserve"> </w:t>
            </w:r>
            <w:r>
              <w:rPr>
                <w:sz w:val="24"/>
              </w:rPr>
              <w:t>воздушной</w:t>
            </w:r>
            <w:r>
              <w:rPr>
                <w:spacing w:val="40"/>
                <w:sz w:val="24"/>
              </w:rPr>
              <w:t xml:space="preserve"> </w:t>
            </w:r>
            <w:r>
              <w:rPr>
                <w:sz w:val="24"/>
              </w:rPr>
              <w:t>подушке,</w:t>
            </w:r>
            <w:r>
              <w:rPr>
                <w:spacing w:val="-5"/>
                <w:sz w:val="24"/>
              </w:rPr>
              <w:t xml:space="preserve"> </w:t>
            </w:r>
            <w:r>
              <w:rPr>
                <w:sz w:val="24"/>
              </w:rPr>
              <w:t xml:space="preserve">электромобили. </w:t>
            </w:r>
            <w:r>
              <w:rPr>
                <w:spacing w:val="-2"/>
                <w:sz w:val="24"/>
              </w:rPr>
              <w:t>Термопланы.</w:t>
            </w:r>
          </w:p>
        </w:tc>
        <w:tc>
          <w:tcPr>
            <w:tcW w:w="1807" w:type="dxa"/>
            <w:vMerge/>
            <w:tcBorders>
              <w:top w:val="nil"/>
            </w:tcBorders>
          </w:tcPr>
          <w:p w14:paraId="46D22D1C" w14:textId="77777777" w:rsidR="003C5256" w:rsidRDefault="003C5256">
            <w:pPr>
              <w:rPr>
                <w:sz w:val="2"/>
                <w:szCs w:val="2"/>
              </w:rPr>
            </w:pPr>
          </w:p>
        </w:tc>
        <w:tc>
          <w:tcPr>
            <w:tcW w:w="1562" w:type="dxa"/>
            <w:vMerge/>
            <w:tcBorders>
              <w:top w:val="nil"/>
            </w:tcBorders>
          </w:tcPr>
          <w:p w14:paraId="08195F9F" w14:textId="77777777" w:rsidR="003C5256" w:rsidRDefault="003C5256">
            <w:pPr>
              <w:rPr>
                <w:sz w:val="2"/>
                <w:szCs w:val="2"/>
              </w:rPr>
            </w:pPr>
          </w:p>
        </w:tc>
      </w:tr>
      <w:tr w:rsidR="003C5256" w14:paraId="3A48CCB1" w14:textId="77777777">
        <w:trPr>
          <w:trHeight w:val="1105"/>
        </w:trPr>
        <w:tc>
          <w:tcPr>
            <w:tcW w:w="2256" w:type="dxa"/>
            <w:vMerge/>
            <w:tcBorders>
              <w:top w:val="nil"/>
            </w:tcBorders>
          </w:tcPr>
          <w:p w14:paraId="59C74B1A" w14:textId="77777777" w:rsidR="003C5256" w:rsidRDefault="003C5256">
            <w:pPr>
              <w:rPr>
                <w:sz w:val="2"/>
                <w:szCs w:val="2"/>
              </w:rPr>
            </w:pPr>
          </w:p>
        </w:tc>
        <w:tc>
          <w:tcPr>
            <w:tcW w:w="9816" w:type="dxa"/>
          </w:tcPr>
          <w:p w14:paraId="4D98FE0F" w14:textId="77777777" w:rsidR="003C5256" w:rsidRDefault="00EA4AB5">
            <w:pPr>
              <w:pStyle w:val="TableParagraph"/>
              <w:spacing w:line="263"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01576895" w14:textId="77777777" w:rsidR="003C5256" w:rsidRDefault="00EA4AB5">
            <w:pPr>
              <w:pStyle w:val="TableParagraph"/>
              <w:spacing w:line="276" w:lineRule="exact"/>
              <w:ind w:left="110" w:right="93"/>
              <w:rPr>
                <w:sz w:val="24"/>
              </w:rPr>
            </w:pPr>
            <w:r>
              <w:rPr>
                <w:sz w:val="24"/>
              </w:rPr>
              <w:t>проработка конспектов занятия, учебной и специальной технической литературы. Выполнение</w:t>
            </w:r>
            <w:r>
              <w:rPr>
                <w:spacing w:val="-5"/>
                <w:sz w:val="24"/>
              </w:rPr>
              <w:t xml:space="preserve"> </w:t>
            </w:r>
            <w:r>
              <w:rPr>
                <w:sz w:val="24"/>
              </w:rPr>
              <w:t>индивидуальных</w:t>
            </w:r>
            <w:r>
              <w:rPr>
                <w:spacing w:val="-5"/>
                <w:sz w:val="24"/>
              </w:rPr>
              <w:t xml:space="preserve"> </w:t>
            </w:r>
            <w:r>
              <w:rPr>
                <w:sz w:val="24"/>
              </w:rPr>
              <w:t>заданий</w:t>
            </w:r>
            <w:r>
              <w:rPr>
                <w:spacing w:val="-5"/>
                <w:sz w:val="24"/>
              </w:rPr>
              <w:t xml:space="preserve"> </w:t>
            </w:r>
            <w:r>
              <w:rPr>
                <w:sz w:val="24"/>
              </w:rPr>
              <w:t>(подготовить</w:t>
            </w:r>
            <w:r>
              <w:rPr>
                <w:spacing w:val="-6"/>
                <w:sz w:val="24"/>
              </w:rPr>
              <w:t xml:space="preserve"> </w:t>
            </w:r>
            <w:r>
              <w:rPr>
                <w:sz w:val="24"/>
              </w:rPr>
              <w:t>презентацию,</w:t>
            </w:r>
            <w:r>
              <w:rPr>
                <w:spacing w:val="-5"/>
                <w:sz w:val="24"/>
              </w:rPr>
              <w:t xml:space="preserve"> </w:t>
            </w:r>
            <w:r>
              <w:rPr>
                <w:sz w:val="24"/>
              </w:rPr>
              <w:t>сообщение</w:t>
            </w:r>
            <w:r>
              <w:rPr>
                <w:spacing w:val="-5"/>
                <w:sz w:val="24"/>
              </w:rPr>
              <w:t xml:space="preserve"> </w:t>
            </w:r>
            <w:r>
              <w:rPr>
                <w:sz w:val="24"/>
              </w:rPr>
              <w:t>по</w:t>
            </w:r>
            <w:r>
              <w:rPr>
                <w:spacing w:val="-5"/>
                <w:sz w:val="24"/>
              </w:rPr>
              <w:t xml:space="preserve"> </w:t>
            </w:r>
            <w:r>
              <w:rPr>
                <w:sz w:val="24"/>
              </w:rPr>
              <w:t>темам,</w:t>
            </w:r>
            <w:r>
              <w:rPr>
                <w:spacing w:val="-5"/>
                <w:sz w:val="24"/>
              </w:rPr>
              <w:t xml:space="preserve"> </w:t>
            </w:r>
            <w:r>
              <w:rPr>
                <w:sz w:val="24"/>
              </w:rPr>
              <w:t>ус- тановленным</w:t>
            </w:r>
            <w:r>
              <w:rPr>
                <w:spacing w:val="40"/>
                <w:sz w:val="24"/>
              </w:rPr>
              <w:t xml:space="preserve"> </w:t>
            </w:r>
            <w:r>
              <w:rPr>
                <w:sz w:val="24"/>
              </w:rPr>
              <w:t>преподавателем индивидуально).</w:t>
            </w:r>
          </w:p>
        </w:tc>
        <w:tc>
          <w:tcPr>
            <w:tcW w:w="1807" w:type="dxa"/>
          </w:tcPr>
          <w:p w14:paraId="1153DB85" w14:textId="77777777" w:rsidR="003C5256" w:rsidRDefault="00EA4AB5">
            <w:pPr>
              <w:pStyle w:val="TableParagraph"/>
              <w:spacing w:line="262" w:lineRule="exact"/>
              <w:ind w:left="23"/>
              <w:jc w:val="center"/>
              <w:rPr>
                <w:sz w:val="24"/>
              </w:rPr>
            </w:pPr>
            <w:r>
              <w:rPr>
                <w:spacing w:val="-10"/>
                <w:sz w:val="24"/>
              </w:rPr>
              <w:t>2</w:t>
            </w:r>
          </w:p>
        </w:tc>
        <w:tc>
          <w:tcPr>
            <w:tcW w:w="1562" w:type="dxa"/>
          </w:tcPr>
          <w:p w14:paraId="59194A6B" w14:textId="77777777" w:rsidR="003C5256" w:rsidRDefault="00EA4AB5">
            <w:pPr>
              <w:pStyle w:val="TableParagraph"/>
              <w:spacing w:line="262" w:lineRule="exact"/>
              <w:ind w:left="18"/>
              <w:jc w:val="center"/>
              <w:rPr>
                <w:sz w:val="24"/>
              </w:rPr>
            </w:pPr>
            <w:r>
              <w:rPr>
                <w:spacing w:val="-10"/>
                <w:sz w:val="24"/>
              </w:rPr>
              <w:t>3</w:t>
            </w:r>
          </w:p>
        </w:tc>
      </w:tr>
      <w:tr w:rsidR="003C5256" w14:paraId="481E2359" w14:textId="77777777">
        <w:trPr>
          <w:trHeight w:val="321"/>
        </w:trPr>
        <w:tc>
          <w:tcPr>
            <w:tcW w:w="2256" w:type="dxa"/>
            <w:vMerge w:val="restart"/>
          </w:tcPr>
          <w:p w14:paraId="15E16DFB" w14:textId="77777777" w:rsidR="003C5256" w:rsidRDefault="00EA4AB5">
            <w:pPr>
              <w:pStyle w:val="TableParagraph"/>
              <w:ind w:left="112" w:right="205"/>
              <w:rPr>
                <w:b/>
                <w:sz w:val="24"/>
              </w:rPr>
            </w:pPr>
            <w:r>
              <w:rPr>
                <w:b/>
                <w:sz w:val="24"/>
              </w:rPr>
              <w:t xml:space="preserve">Тема 4.7. </w:t>
            </w:r>
            <w:r>
              <w:rPr>
                <w:b/>
                <w:spacing w:val="-2"/>
                <w:sz w:val="24"/>
              </w:rPr>
              <w:t xml:space="preserve">Транспортные </w:t>
            </w:r>
            <w:r>
              <w:rPr>
                <w:b/>
                <w:sz w:val="24"/>
              </w:rPr>
              <w:t>узлы</w:t>
            </w:r>
            <w:r>
              <w:rPr>
                <w:b/>
                <w:spacing w:val="-15"/>
                <w:sz w:val="24"/>
              </w:rPr>
              <w:t xml:space="preserve"> </w:t>
            </w:r>
            <w:r>
              <w:rPr>
                <w:b/>
                <w:sz w:val="24"/>
              </w:rPr>
              <w:t>и</w:t>
            </w:r>
            <w:r>
              <w:rPr>
                <w:b/>
                <w:spacing w:val="-15"/>
                <w:sz w:val="24"/>
              </w:rPr>
              <w:t xml:space="preserve"> </w:t>
            </w:r>
            <w:r>
              <w:rPr>
                <w:b/>
                <w:sz w:val="24"/>
              </w:rPr>
              <w:t xml:space="preserve">термина- </w:t>
            </w:r>
            <w:r>
              <w:rPr>
                <w:b/>
                <w:spacing w:val="-4"/>
                <w:sz w:val="24"/>
              </w:rPr>
              <w:t>лы.</w:t>
            </w:r>
          </w:p>
        </w:tc>
        <w:tc>
          <w:tcPr>
            <w:tcW w:w="9816" w:type="dxa"/>
          </w:tcPr>
          <w:p w14:paraId="0444FB32" w14:textId="77777777" w:rsidR="003C5256" w:rsidRDefault="00EA4AB5">
            <w:pPr>
              <w:pStyle w:val="TableParagraph"/>
              <w:spacing w:line="264" w:lineRule="exact"/>
              <w:ind w:left="110"/>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07" w:type="dxa"/>
            <w:vMerge w:val="restart"/>
          </w:tcPr>
          <w:p w14:paraId="65656BCD" w14:textId="77777777" w:rsidR="003C5256" w:rsidRDefault="00EA4AB5">
            <w:pPr>
              <w:pStyle w:val="TableParagraph"/>
              <w:spacing w:line="260" w:lineRule="exact"/>
              <w:ind w:left="23" w:right="6"/>
              <w:jc w:val="center"/>
              <w:rPr>
                <w:sz w:val="24"/>
              </w:rPr>
            </w:pPr>
            <w:r>
              <w:rPr>
                <w:spacing w:val="-10"/>
                <w:sz w:val="24"/>
              </w:rPr>
              <w:t>2</w:t>
            </w:r>
          </w:p>
        </w:tc>
        <w:tc>
          <w:tcPr>
            <w:tcW w:w="1562" w:type="dxa"/>
            <w:vMerge w:val="restart"/>
          </w:tcPr>
          <w:p w14:paraId="7EE591FA" w14:textId="77777777" w:rsidR="003C5256" w:rsidRDefault="00EA4AB5">
            <w:pPr>
              <w:pStyle w:val="TableParagraph"/>
              <w:spacing w:line="260" w:lineRule="exact"/>
              <w:ind w:left="18"/>
              <w:jc w:val="center"/>
              <w:rPr>
                <w:sz w:val="24"/>
              </w:rPr>
            </w:pPr>
            <w:r>
              <w:rPr>
                <w:spacing w:val="-10"/>
                <w:sz w:val="24"/>
              </w:rPr>
              <w:t>2</w:t>
            </w:r>
          </w:p>
        </w:tc>
      </w:tr>
      <w:tr w:rsidR="003C5256" w14:paraId="70394840" w14:textId="77777777">
        <w:trPr>
          <w:trHeight w:val="1136"/>
        </w:trPr>
        <w:tc>
          <w:tcPr>
            <w:tcW w:w="2256" w:type="dxa"/>
            <w:vMerge/>
            <w:tcBorders>
              <w:top w:val="nil"/>
            </w:tcBorders>
          </w:tcPr>
          <w:p w14:paraId="473EED2A" w14:textId="77777777" w:rsidR="003C5256" w:rsidRDefault="003C5256">
            <w:pPr>
              <w:rPr>
                <w:sz w:val="2"/>
                <w:szCs w:val="2"/>
              </w:rPr>
            </w:pPr>
          </w:p>
        </w:tc>
        <w:tc>
          <w:tcPr>
            <w:tcW w:w="9816" w:type="dxa"/>
          </w:tcPr>
          <w:p w14:paraId="541D4A4F" w14:textId="77777777" w:rsidR="003C5256" w:rsidRDefault="00EA4AB5">
            <w:pPr>
              <w:pStyle w:val="TableParagraph"/>
              <w:spacing w:line="260" w:lineRule="exact"/>
              <w:ind w:left="110"/>
              <w:rPr>
                <w:sz w:val="24"/>
              </w:rPr>
            </w:pPr>
            <w:r>
              <w:rPr>
                <w:sz w:val="24"/>
              </w:rPr>
              <w:t>Принципы</w:t>
            </w:r>
            <w:r>
              <w:rPr>
                <w:spacing w:val="53"/>
                <w:sz w:val="24"/>
              </w:rPr>
              <w:t xml:space="preserve"> </w:t>
            </w:r>
            <w:r>
              <w:rPr>
                <w:sz w:val="24"/>
              </w:rPr>
              <w:t>работы</w:t>
            </w:r>
            <w:r>
              <w:rPr>
                <w:spacing w:val="54"/>
                <w:sz w:val="24"/>
              </w:rPr>
              <w:t xml:space="preserve"> </w:t>
            </w:r>
            <w:r>
              <w:rPr>
                <w:sz w:val="24"/>
              </w:rPr>
              <w:t>транспортных узлов.</w:t>
            </w:r>
            <w:r>
              <w:rPr>
                <w:spacing w:val="54"/>
                <w:sz w:val="24"/>
              </w:rPr>
              <w:t xml:space="preserve"> </w:t>
            </w:r>
            <w:r>
              <w:rPr>
                <w:sz w:val="24"/>
              </w:rPr>
              <w:t>Назначение</w:t>
            </w:r>
            <w:r>
              <w:rPr>
                <w:spacing w:val="55"/>
                <w:sz w:val="24"/>
              </w:rPr>
              <w:t xml:space="preserve"> </w:t>
            </w:r>
            <w:r>
              <w:rPr>
                <w:sz w:val="24"/>
              </w:rPr>
              <w:t>и</w:t>
            </w:r>
            <w:r>
              <w:rPr>
                <w:spacing w:val="-2"/>
                <w:sz w:val="24"/>
              </w:rPr>
              <w:t xml:space="preserve"> </w:t>
            </w:r>
            <w:r>
              <w:rPr>
                <w:sz w:val="24"/>
              </w:rPr>
              <w:t>классификация</w:t>
            </w:r>
            <w:r>
              <w:rPr>
                <w:spacing w:val="57"/>
                <w:sz w:val="24"/>
              </w:rPr>
              <w:t xml:space="preserve"> </w:t>
            </w:r>
            <w:r>
              <w:rPr>
                <w:spacing w:val="-2"/>
                <w:sz w:val="24"/>
              </w:rPr>
              <w:t>транспортных</w:t>
            </w:r>
          </w:p>
          <w:p w14:paraId="02B8A1AE" w14:textId="77777777" w:rsidR="003C5256" w:rsidRDefault="00EA4AB5">
            <w:pPr>
              <w:pStyle w:val="TableParagraph"/>
              <w:tabs>
                <w:tab w:val="left" w:pos="1035"/>
              </w:tabs>
              <w:ind w:left="110" w:right="497" w:firstLine="62"/>
              <w:rPr>
                <w:sz w:val="24"/>
              </w:rPr>
            </w:pPr>
            <w:r>
              <w:rPr>
                <w:spacing w:val="-2"/>
                <w:sz w:val="24"/>
              </w:rPr>
              <w:t>узлов.</w:t>
            </w:r>
            <w:r>
              <w:rPr>
                <w:sz w:val="24"/>
              </w:rPr>
              <w:tab/>
              <w:t>Назначение</w:t>
            </w:r>
            <w:r>
              <w:rPr>
                <w:spacing w:val="-4"/>
                <w:sz w:val="24"/>
              </w:rPr>
              <w:t xml:space="preserve"> </w:t>
            </w:r>
            <w:r>
              <w:rPr>
                <w:sz w:val="24"/>
              </w:rPr>
              <w:t>и</w:t>
            </w:r>
            <w:r>
              <w:rPr>
                <w:spacing w:val="-6"/>
                <w:sz w:val="24"/>
              </w:rPr>
              <w:t xml:space="preserve"> </w:t>
            </w:r>
            <w:r>
              <w:rPr>
                <w:sz w:val="24"/>
              </w:rPr>
              <w:t>классификация</w:t>
            </w:r>
            <w:r>
              <w:rPr>
                <w:spacing w:val="-5"/>
                <w:sz w:val="24"/>
              </w:rPr>
              <w:t xml:space="preserve"> </w:t>
            </w:r>
            <w:r>
              <w:rPr>
                <w:sz w:val="24"/>
              </w:rPr>
              <w:t>транспортных</w:t>
            </w:r>
            <w:r>
              <w:rPr>
                <w:spacing w:val="-5"/>
                <w:sz w:val="24"/>
              </w:rPr>
              <w:t xml:space="preserve"> </w:t>
            </w:r>
            <w:r>
              <w:rPr>
                <w:sz w:val="24"/>
              </w:rPr>
              <w:t>терминалов.</w:t>
            </w:r>
            <w:r>
              <w:rPr>
                <w:spacing w:val="-4"/>
                <w:sz w:val="24"/>
              </w:rPr>
              <w:t xml:space="preserve"> </w:t>
            </w:r>
            <w:r>
              <w:rPr>
                <w:sz w:val="24"/>
              </w:rPr>
              <w:t>Крупнейшие</w:t>
            </w:r>
            <w:r>
              <w:rPr>
                <w:spacing w:val="-4"/>
                <w:sz w:val="24"/>
              </w:rPr>
              <w:t xml:space="preserve"> </w:t>
            </w:r>
            <w:r>
              <w:rPr>
                <w:sz w:val="24"/>
              </w:rPr>
              <w:t>узлы</w:t>
            </w:r>
            <w:r>
              <w:rPr>
                <w:spacing w:val="-4"/>
                <w:sz w:val="24"/>
              </w:rPr>
              <w:t xml:space="preserve"> </w:t>
            </w:r>
            <w:r>
              <w:rPr>
                <w:sz w:val="24"/>
              </w:rPr>
              <w:t>Рос- сии. Особая роль железнодорожного транспорта. Развитие национальной сети терми- нальных грузовых комплексов.</w:t>
            </w:r>
          </w:p>
        </w:tc>
        <w:tc>
          <w:tcPr>
            <w:tcW w:w="1807" w:type="dxa"/>
            <w:vMerge/>
            <w:tcBorders>
              <w:top w:val="nil"/>
            </w:tcBorders>
          </w:tcPr>
          <w:p w14:paraId="001F2FAF" w14:textId="77777777" w:rsidR="003C5256" w:rsidRDefault="003C5256">
            <w:pPr>
              <w:rPr>
                <w:sz w:val="2"/>
                <w:szCs w:val="2"/>
              </w:rPr>
            </w:pPr>
          </w:p>
        </w:tc>
        <w:tc>
          <w:tcPr>
            <w:tcW w:w="1562" w:type="dxa"/>
            <w:vMerge/>
            <w:tcBorders>
              <w:top w:val="nil"/>
            </w:tcBorders>
          </w:tcPr>
          <w:p w14:paraId="47750B24" w14:textId="77777777" w:rsidR="003C5256" w:rsidRDefault="003C5256">
            <w:pPr>
              <w:rPr>
                <w:sz w:val="2"/>
                <w:szCs w:val="2"/>
              </w:rPr>
            </w:pPr>
          </w:p>
        </w:tc>
      </w:tr>
      <w:tr w:rsidR="003C5256" w14:paraId="476BEA15" w14:textId="77777777">
        <w:trPr>
          <w:trHeight w:val="1103"/>
        </w:trPr>
        <w:tc>
          <w:tcPr>
            <w:tcW w:w="2256" w:type="dxa"/>
            <w:vMerge/>
            <w:tcBorders>
              <w:top w:val="nil"/>
            </w:tcBorders>
          </w:tcPr>
          <w:p w14:paraId="6095A992" w14:textId="77777777" w:rsidR="003C5256" w:rsidRDefault="003C5256">
            <w:pPr>
              <w:rPr>
                <w:sz w:val="2"/>
                <w:szCs w:val="2"/>
              </w:rPr>
            </w:pPr>
          </w:p>
        </w:tc>
        <w:tc>
          <w:tcPr>
            <w:tcW w:w="9816" w:type="dxa"/>
          </w:tcPr>
          <w:p w14:paraId="68973CA6" w14:textId="77777777" w:rsidR="003C5256" w:rsidRDefault="00EA4AB5">
            <w:pPr>
              <w:pStyle w:val="TableParagraph"/>
              <w:spacing w:line="260" w:lineRule="exact"/>
              <w:ind w:left="110"/>
              <w:rPr>
                <w:b/>
                <w:sz w:val="24"/>
              </w:rPr>
            </w:pPr>
            <w:r>
              <w:rPr>
                <w:sz w:val="24"/>
              </w:rPr>
              <w:t>С</w:t>
            </w:r>
            <w:r>
              <w:rPr>
                <w:b/>
                <w:sz w:val="24"/>
              </w:rPr>
              <w:t>амостоятельная</w:t>
            </w:r>
            <w:r>
              <w:rPr>
                <w:b/>
                <w:spacing w:val="-8"/>
                <w:sz w:val="24"/>
              </w:rPr>
              <w:t xml:space="preserve"> </w:t>
            </w:r>
            <w:r>
              <w:rPr>
                <w:b/>
                <w:sz w:val="24"/>
              </w:rPr>
              <w:t>работа</w:t>
            </w:r>
            <w:r>
              <w:rPr>
                <w:b/>
                <w:spacing w:val="-6"/>
                <w:sz w:val="24"/>
              </w:rPr>
              <w:t xml:space="preserve"> </w:t>
            </w:r>
            <w:r>
              <w:rPr>
                <w:b/>
                <w:spacing w:val="-2"/>
                <w:sz w:val="24"/>
              </w:rPr>
              <w:t>обучающихся</w:t>
            </w:r>
          </w:p>
          <w:p w14:paraId="0CFE9AC1" w14:textId="77777777" w:rsidR="003C5256" w:rsidRDefault="00EA4AB5">
            <w:pPr>
              <w:pStyle w:val="TableParagraph"/>
              <w:spacing w:line="270" w:lineRule="atLeast"/>
              <w:ind w:left="110" w:right="140"/>
              <w:rPr>
                <w:sz w:val="24"/>
              </w:rPr>
            </w:pPr>
            <w:r>
              <w:rPr>
                <w:sz w:val="24"/>
              </w:rPr>
              <w:t>проработка конспектов занятия, учебной и специальной технической литературы. Выполнить</w:t>
            </w:r>
            <w:r>
              <w:rPr>
                <w:spacing w:val="-6"/>
                <w:sz w:val="24"/>
              </w:rPr>
              <w:t xml:space="preserve"> </w:t>
            </w:r>
            <w:r>
              <w:rPr>
                <w:sz w:val="24"/>
              </w:rPr>
              <w:t>практическое</w:t>
            </w:r>
            <w:r>
              <w:rPr>
                <w:spacing w:val="-5"/>
                <w:sz w:val="24"/>
              </w:rPr>
              <w:t xml:space="preserve"> </w:t>
            </w:r>
            <w:r>
              <w:rPr>
                <w:sz w:val="24"/>
              </w:rPr>
              <w:t>задание:</w:t>
            </w:r>
            <w:r>
              <w:rPr>
                <w:spacing w:val="-5"/>
                <w:sz w:val="24"/>
              </w:rPr>
              <w:t xml:space="preserve"> </w:t>
            </w:r>
            <w:r>
              <w:rPr>
                <w:sz w:val="24"/>
              </w:rPr>
              <w:t>показать</w:t>
            </w:r>
            <w:r>
              <w:rPr>
                <w:spacing w:val="-6"/>
                <w:sz w:val="24"/>
              </w:rPr>
              <w:t xml:space="preserve"> </w:t>
            </w:r>
            <w:r>
              <w:rPr>
                <w:sz w:val="24"/>
              </w:rPr>
              <w:t>на</w:t>
            </w:r>
            <w:r>
              <w:rPr>
                <w:spacing w:val="-4"/>
                <w:sz w:val="24"/>
              </w:rPr>
              <w:t xml:space="preserve"> </w:t>
            </w:r>
            <w:r>
              <w:rPr>
                <w:sz w:val="24"/>
              </w:rPr>
              <w:t>карте</w:t>
            </w:r>
            <w:r>
              <w:rPr>
                <w:spacing w:val="-4"/>
                <w:sz w:val="24"/>
              </w:rPr>
              <w:t xml:space="preserve"> </w:t>
            </w:r>
            <w:r>
              <w:rPr>
                <w:sz w:val="24"/>
              </w:rPr>
              <w:t>расположение</w:t>
            </w:r>
            <w:r>
              <w:rPr>
                <w:spacing w:val="-5"/>
                <w:sz w:val="24"/>
              </w:rPr>
              <w:t xml:space="preserve"> </w:t>
            </w:r>
            <w:r>
              <w:rPr>
                <w:sz w:val="24"/>
              </w:rPr>
              <w:t>крупнейших</w:t>
            </w:r>
            <w:r>
              <w:rPr>
                <w:spacing w:val="-5"/>
                <w:sz w:val="24"/>
              </w:rPr>
              <w:t xml:space="preserve"> </w:t>
            </w:r>
            <w:r>
              <w:rPr>
                <w:sz w:val="24"/>
              </w:rPr>
              <w:t>транс- портных узлов.</w:t>
            </w:r>
          </w:p>
        </w:tc>
        <w:tc>
          <w:tcPr>
            <w:tcW w:w="1807" w:type="dxa"/>
          </w:tcPr>
          <w:p w14:paraId="1E83878D" w14:textId="77777777" w:rsidR="003C5256" w:rsidRDefault="00EA4AB5">
            <w:pPr>
              <w:pStyle w:val="TableParagraph"/>
              <w:spacing w:line="260" w:lineRule="exact"/>
              <w:ind w:left="23"/>
              <w:jc w:val="center"/>
              <w:rPr>
                <w:sz w:val="24"/>
              </w:rPr>
            </w:pPr>
            <w:r>
              <w:rPr>
                <w:spacing w:val="-10"/>
                <w:sz w:val="24"/>
              </w:rPr>
              <w:t>1</w:t>
            </w:r>
          </w:p>
        </w:tc>
        <w:tc>
          <w:tcPr>
            <w:tcW w:w="1562" w:type="dxa"/>
          </w:tcPr>
          <w:p w14:paraId="36F3F0DC" w14:textId="77777777" w:rsidR="003C5256" w:rsidRDefault="00EA4AB5">
            <w:pPr>
              <w:pStyle w:val="TableParagraph"/>
              <w:spacing w:line="260" w:lineRule="exact"/>
              <w:ind w:left="18"/>
              <w:jc w:val="center"/>
              <w:rPr>
                <w:sz w:val="24"/>
              </w:rPr>
            </w:pPr>
            <w:r>
              <w:rPr>
                <w:spacing w:val="-10"/>
                <w:sz w:val="24"/>
              </w:rPr>
              <w:t>3</w:t>
            </w:r>
          </w:p>
        </w:tc>
      </w:tr>
      <w:tr w:rsidR="003C5256" w14:paraId="477F737B" w14:textId="77777777">
        <w:trPr>
          <w:trHeight w:val="1102"/>
        </w:trPr>
        <w:tc>
          <w:tcPr>
            <w:tcW w:w="2256" w:type="dxa"/>
          </w:tcPr>
          <w:p w14:paraId="12001062" w14:textId="77777777" w:rsidR="003C5256" w:rsidRDefault="00EA4AB5">
            <w:pPr>
              <w:pStyle w:val="TableParagraph"/>
              <w:ind w:left="112"/>
              <w:rPr>
                <w:b/>
                <w:sz w:val="24"/>
              </w:rPr>
            </w:pPr>
            <w:r>
              <w:rPr>
                <w:b/>
                <w:sz w:val="24"/>
              </w:rPr>
              <w:t>Раздел</w:t>
            </w:r>
            <w:r>
              <w:rPr>
                <w:b/>
                <w:spacing w:val="-15"/>
                <w:sz w:val="24"/>
              </w:rPr>
              <w:t xml:space="preserve"> </w:t>
            </w:r>
            <w:r>
              <w:rPr>
                <w:b/>
                <w:sz w:val="24"/>
              </w:rPr>
              <w:t>5.</w:t>
            </w:r>
            <w:r>
              <w:rPr>
                <w:b/>
                <w:spacing w:val="-15"/>
                <w:sz w:val="24"/>
              </w:rPr>
              <w:t xml:space="preserve"> </w:t>
            </w:r>
            <w:r>
              <w:rPr>
                <w:b/>
                <w:sz w:val="24"/>
              </w:rPr>
              <w:t>Развитие транспорта на</w:t>
            </w:r>
          </w:p>
          <w:p w14:paraId="27813088" w14:textId="77777777" w:rsidR="003C5256" w:rsidRDefault="00EA4AB5">
            <w:pPr>
              <w:pStyle w:val="TableParagraph"/>
              <w:spacing w:line="266" w:lineRule="exact"/>
              <w:ind w:left="112"/>
              <w:rPr>
                <w:b/>
                <w:sz w:val="24"/>
              </w:rPr>
            </w:pPr>
            <w:r>
              <w:rPr>
                <w:b/>
                <w:sz w:val="24"/>
              </w:rPr>
              <w:t>современном</w:t>
            </w:r>
            <w:r>
              <w:rPr>
                <w:b/>
                <w:spacing w:val="17"/>
                <w:sz w:val="24"/>
              </w:rPr>
              <w:t xml:space="preserve"> </w:t>
            </w:r>
            <w:r>
              <w:rPr>
                <w:b/>
                <w:sz w:val="24"/>
              </w:rPr>
              <w:t xml:space="preserve">эта- </w:t>
            </w:r>
            <w:r>
              <w:rPr>
                <w:b/>
                <w:spacing w:val="-6"/>
                <w:sz w:val="24"/>
              </w:rPr>
              <w:t>пе</w:t>
            </w:r>
          </w:p>
        </w:tc>
        <w:tc>
          <w:tcPr>
            <w:tcW w:w="9816" w:type="dxa"/>
          </w:tcPr>
          <w:p w14:paraId="222F9C56" w14:textId="77777777" w:rsidR="003C5256" w:rsidRDefault="003C5256">
            <w:pPr>
              <w:pStyle w:val="TableParagraph"/>
              <w:rPr>
                <w:sz w:val="24"/>
              </w:rPr>
            </w:pPr>
          </w:p>
        </w:tc>
        <w:tc>
          <w:tcPr>
            <w:tcW w:w="1807" w:type="dxa"/>
          </w:tcPr>
          <w:p w14:paraId="178D5B4C" w14:textId="77777777" w:rsidR="003C5256" w:rsidRDefault="00EA4AB5">
            <w:pPr>
              <w:pStyle w:val="TableParagraph"/>
              <w:spacing w:line="260" w:lineRule="exact"/>
              <w:ind w:left="23"/>
              <w:jc w:val="center"/>
              <w:rPr>
                <w:sz w:val="24"/>
              </w:rPr>
            </w:pPr>
            <w:r>
              <w:rPr>
                <w:spacing w:val="-5"/>
                <w:sz w:val="24"/>
              </w:rPr>
              <w:t>16</w:t>
            </w:r>
          </w:p>
        </w:tc>
        <w:tc>
          <w:tcPr>
            <w:tcW w:w="1562" w:type="dxa"/>
          </w:tcPr>
          <w:p w14:paraId="24F43419" w14:textId="77777777" w:rsidR="003C5256" w:rsidRDefault="003C5256">
            <w:pPr>
              <w:pStyle w:val="TableParagraph"/>
              <w:rPr>
                <w:sz w:val="24"/>
              </w:rPr>
            </w:pPr>
          </w:p>
        </w:tc>
      </w:tr>
    </w:tbl>
    <w:p w14:paraId="7F7E0BB3" w14:textId="77777777" w:rsidR="003C5256" w:rsidRDefault="003C5256">
      <w:pPr>
        <w:pStyle w:val="TableParagraph"/>
        <w:rPr>
          <w:sz w:val="24"/>
        </w:rPr>
        <w:sectPr w:rsidR="003C5256">
          <w:type w:val="continuous"/>
          <w:pgSz w:w="16840" w:h="11900" w:orient="landscape"/>
          <w:pgMar w:top="840" w:right="566" w:bottom="1207"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56"/>
        <w:gridCol w:w="9816"/>
        <w:gridCol w:w="1807"/>
        <w:gridCol w:w="1562"/>
      </w:tblGrid>
      <w:tr w:rsidR="003C5256" w14:paraId="2277B809" w14:textId="77777777">
        <w:trPr>
          <w:trHeight w:val="275"/>
        </w:trPr>
        <w:tc>
          <w:tcPr>
            <w:tcW w:w="2256" w:type="dxa"/>
            <w:vMerge w:val="restart"/>
          </w:tcPr>
          <w:p w14:paraId="2193BFF3" w14:textId="77777777" w:rsidR="003C5256" w:rsidRDefault="00EA4AB5">
            <w:pPr>
              <w:pStyle w:val="TableParagraph"/>
              <w:ind w:left="112" w:right="174"/>
              <w:rPr>
                <w:b/>
                <w:sz w:val="24"/>
              </w:rPr>
            </w:pPr>
            <w:r>
              <w:rPr>
                <w:b/>
                <w:sz w:val="24"/>
              </w:rPr>
              <w:lastRenderedPageBreak/>
              <w:t>Тема 5.1. Транспортная</w:t>
            </w:r>
            <w:r>
              <w:rPr>
                <w:b/>
                <w:spacing w:val="-15"/>
                <w:sz w:val="24"/>
              </w:rPr>
              <w:t xml:space="preserve"> </w:t>
            </w:r>
            <w:r>
              <w:rPr>
                <w:b/>
                <w:sz w:val="24"/>
              </w:rPr>
              <w:t xml:space="preserve">по- литика и законо- </w:t>
            </w:r>
            <w:r>
              <w:rPr>
                <w:b/>
                <w:spacing w:val="-2"/>
                <w:sz w:val="24"/>
              </w:rPr>
              <w:t>дательство</w:t>
            </w:r>
          </w:p>
        </w:tc>
        <w:tc>
          <w:tcPr>
            <w:tcW w:w="9816" w:type="dxa"/>
          </w:tcPr>
          <w:p w14:paraId="3C3792BD" w14:textId="77777777" w:rsidR="003C5256" w:rsidRDefault="00EA4AB5">
            <w:pPr>
              <w:pStyle w:val="TableParagraph"/>
              <w:spacing w:line="255" w:lineRule="exact"/>
              <w:ind w:left="110"/>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07" w:type="dxa"/>
            <w:vMerge w:val="restart"/>
          </w:tcPr>
          <w:p w14:paraId="3B051EBF" w14:textId="77777777" w:rsidR="003C5256" w:rsidRDefault="00EA4AB5">
            <w:pPr>
              <w:pStyle w:val="TableParagraph"/>
              <w:spacing w:line="260" w:lineRule="exact"/>
              <w:ind w:left="23" w:right="6"/>
              <w:jc w:val="center"/>
              <w:rPr>
                <w:sz w:val="24"/>
              </w:rPr>
            </w:pPr>
            <w:r>
              <w:rPr>
                <w:spacing w:val="-10"/>
                <w:sz w:val="24"/>
              </w:rPr>
              <w:t>2</w:t>
            </w:r>
          </w:p>
        </w:tc>
        <w:tc>
          <w:tcPr>
            <w:tcW w:w="1562" w:type="dxa"/>
            <w:vMerge w:val="restart"/>
          </w:tcPr>
          <w:p w14:paraId="4E79672B" w14:textId="77777777" w:rsidR="003C5256" w:rsidRDefault="00EA4AB5">
            <w:pPr>
              <w:pStyle w:val="TableParagraph"/>
              <w:spacing w:line="260" w:lineRule="exact"/>
              <w:ind w:left="18"/>
              <w:jc w:val="center"/>
              <w:rPr>
                <w:sz w:val="24"/>
              </w:rPr>
            </w:pPr>
            <w:r>
              <w:rPr>
                <w:spacing w:val="-10"/>
                <w:sz w:val="24"/>
              </w:rPr>
              <w:t>2</w:t>
            </w:r>
          </w:p>
        </w:tc>
      </w:tr>
      <w:tr w:rsidR="003C5256" w14:paraId="39C57D03" w14:textId="77777777">
        <w:trPr>
          <w:trHeight w:val="1102"/>
        </w:trPr>
        <w:tc>
          <w:tcPr>
            <w:tcW w:w="2256" w:type="dxa"/>
            <w:vMerge/>
            <w:tcBorders>
              <w:top w:val="nil"/>
            </w:tcBorders>
          </w:tcPr>
          <w:p w14:paraId="65DBFBD2" w14:textId="77777777" w:rsidR="003C5256" w:rsidRDefault="003C5256">
            <w:pPr>
              <w:rPr>
                <w:sz w:val="2"/>
                <w:szCs w:val="2"/>
              </w:rPr>
            </w:pPr>
          </w:p>
        </w:tc>
        <w:tc>
          <w:tcPr>
            <w:tcW w:w="9816" w:type="dxa"/>
          </w:tcPr>
          <w:p w14:paraId="43589D3A" w14:textId="77777777" w:rsidR="003C5256" w:rsidRDefault="00EA4AB5">
            <w:pPr>
              <w:pStyle w:val="TableParagraph"/>
              <w:spacing w:line="260" w:lineRule="exact"/>
              <w:ind w:left="110"/>
              <w:rPr>
                <w:sz w:val="24"/>
              </w:rPr>
            </w:pPr>
            <w:r>
              <w:rPr>
                <w:sz w:val="24"/>
              </w:rPr>
              <w:t>Система</w:t>
            </w:r>
            <w:r>
              <w:rPr>
                <w:spacing w:val="-7"/>
                <w:sz w:val="24"/>
              </w:rPr>
              <w:t xml:space="preserve"> </w:t>
            </w:r>
            <w:r>
              <w:rPr>
                <w:sz w:val="24"/>
              </w:rPr>
              <w:t>государственного</w:t>
            </w:r>
            <w:r>
              <w:rPr>
                <w:spacing w:val="-2"/>
                <w:sz w:val="24"/>
              </w:rPr>
              <w:t xml:space="preserve"> </w:t>
            </w:r>
            <w:r>
              <w:rPr>
                <w:sz w:val="24"/>
              </w:rPr>
              <w:t>регулирования</w:t>
            </w:r>
            <w:r>
              <w:rPr>
                <w:spacing w:val="56"/>
                <w:sz w:val="24"/>
              </w:rPr>
              <w:t xml:space="preserve"> </w:t>
            </w:r>
            <w:r>
              <w:rPr>
                <w:sz w:val="24"/>
              </w:rPr>
              <w:t>транспортного</w:t>
            </w:r>
            <w:r>
              <w:rPr>
                <w:spacing w:val="53"/>
                <w:sz w:val="24"/>
              </w:rPr>
              <w:t xml:space="preserve"> </w:t>
            </w:r>
            <w:r>
              <w:rPr>
                <w:sz w:val="24"/>
              </w:rPr>
              <w:t>комплекса</w:t>
            </w:r>
            <w:r>
              <w:rPr>
                <w:spacing w:val="55"/>
                <w:sz w:val="24"/>
              </w:rPr>
              <w:t xml:space="preserve"> </w:t>
            </w:r>
            <w:r>
              <w:rPr>
                <w:sz w:val="24"/>
              </w:rPr>
              <w:t>страны.</w:t>
            </w:r>
            <w:r>
              <w:rPr>
                <w:spacing w:val="56"/>
                <w:sz w:val="24"/>
              </w:rPr>
              <w:t xml:space="preserve"> </w:t>
            </w:r>
            <w:r>
              <w:rPr>
                <w:spacing w:val="-2"/>
                <w:sz w:val="24"/>
              </w:rPr>
              <w:t>Концепция</w:t>
            </w:r>
          </w:p>
          <w:p w14:paraId="3994902A" w14:textId="77777777" w:rsidR="003C5256" w:rsidRDefault="00EA4AB5">
            <w:pPr>
              <w:pStyle w:val="TableParagraph"/>
              <w:ind w:left="170" w:right="497" w:hanging="60"/>
              <w:rPr>
                <w:sz w:val="24"/>
              </w:rPr>
            </w:pPr>
            <w:r>
              <w:rPr>
                <w:sz w:val="24"/>
              </w:rPr>
              <w:t>государственной транспортной политики РФ. Формы собственности на транспорте. Рынок</w:t>
            </w:r>
            <w:r>
              <w:rPr>
                <w:spacing w:val="40"/>
                <w:sz w:val="24"/>
              </w:rPr>
              <w:t xml:space="preserve"> </w:t>
            </w:r>
            <w:r>
              <w:rPr>
                <w:sz w:val="24"/>
              </w:rPr>
              <w:t>транспортных</w:t>
            </w:r>
            <w:r>
              <w:rPr>
                <w:spacing w:val="40"/>
                <w:sz w:val="24"/>
              </w:rPr>
              <w:t xml:space="preserve"> </w:t>
            </w:r>
            <w:r>
              <w:rPr>
                <w:sz w:val="24"/>
              </w:rPr>
              <w:t>услуг.</w:t>
            </w:r>
            <w:r>
              <w:rPr>
                <w:spacing w:val="-6"/>
                <w:sz w:val="24"/>
              </w:rPr>
              <w:t xml:space="preserve"> </w:t>
            </w:r>
            <w:r>
              <w:rPr>
                <w:sz w:val="24"/>
              </w:rPr>
              <w:t>Законы</w:t>
            </w:r>
            <w:r>
              <w:rPr>
                <w:spacing w:val="40"/>
                <w:sz w:val="24"/>
              </w:rPr>
              <w:t xml:space="preserve"> </w:t>
            </w:r>
            <w:r>
              <w:rPr>
                <w:sz w:val="24"/>
              </w:rPr>
              <w:t>и</w:t>
            </w:r>
            <w:r>
              <w:rPr>
                <w:spacing w:val="-4"/>
                <w:sz w:val="24"/>
              </w:rPr>
              <w:t xml:space="preserve"> </w:t>
            </w:r>
            <w:r>
              <w:rPr>
                <w:sz w:val="24"/>
              </w:rPr>
              <w:t>законопроекты</w:t>
            </w:r>
            <w:r>
              <w:rPr>
                <w:spacing w:val="40"/>
                <w:sz w:val="24"/>
              </w:rPr>
              <w:t xml:space="preserve"> </w:t>
            </w:r>
            <w:r>
              <w:rPr>
                <w:sz w:val="24"/>
              </w:rPr>
              <w:t>в</w:t>
            </w:r>
            <w:r>
              <w:rPr>
                <w:spacing w:val="-5"/>
                <w:sz w:val="24"/>
              </w:rPr>
              <w:t xml:space="preserve"> </w:t>
            </w:r>
            <w:r>
              <w:rPr>
                <w:sz w:val="24"/>
              </w:rPr>
              <w:t>области</w:t>
            </w:r>
            <w:r>
              <w:rPr>
                <w:spacing w:val="40"/>
                <w:sz w:val="24"/>
              </w:rPr>
              <w:t xml:space="preserve"> </w:t>
            </w:r>
            <w:r>
              <w:rPr>
                <w:sz w:val="24"/>
              </w:rPr>
              <w:t>развития</w:t>
            </w:r>
            <w:r>
              <w:rPr>
                <w:spacing w:val="40"/>
                <w:sz w:val="24"/>
              </w:rPr>
              <w:t xml:space="preserve"> </w:t>
            </w:r>
            <w:r>
              <w:rPr>
                <w:sz w:val="24"/>
              </w:rPr>
              <w:t>транспорта.</w:t>
            </w:r>
          </w:p>
        </w:tc>
        <w:tc>
          <w:tcPr>
            <w:tcW w:w="1807" w:type="dxa"/>
            <w:vMerge/>
            <w:tcBorders>
              <w:top w:val="nil"/>
            </w:tcBorders>
          </w:tcPr>
          <w:p w14:paraId="136B69C9" w14:textId="77777777" w:rsidR="003C5256" w:rsidRDefault="003C5256">
            <w:pPr>
              <w:rPr>
                <w:sz w:val="2"/>
                <w:szCs w:val="2"/>
              </w:rPr>
            </w:pPr>
          </w:p>
        </w:tc>
        <w:tc>
          <w:tcPr>
            <w:tcW w:w="1562" w:type="dxa"/>
            <w:vMerge/>
            <w:tcBorders>
              <w:top w:val="nil"/>
            </w:tcBorders>
          </w:tcPr>
          <w:p w14:paraId="1AC60549" w14:textId="77777777" w:rsidR="003C5256" w:rsidRDefault="003C5256">
            <w:pPr>
              <w:rPr>
                <w:sz w:val="2"/>
                <w:szCs w:val="2"/>
              </w:rPr>
            </w:pPr>
          </w:p>
        </w:tc>
      </w:tr>
      <w:tr w:rsidR="003C5256" w14:paraId="2D57B56B" w14:textId="77777777">
        <w:trPr>
          <w:trHeight w:val="606"/>
        </w:trPr>
        <w:tc>
          <w:tcPr>
            <w:tcW w:w="2256" w:type="dxa"/>
            <w:vMerge/>
            <w:tcBorders>
              <w:top w:val="nil"/>
            </w:tcBorders>
          </w:tcPr>
          <w:p w14:paraId="6859BE78" w14:textId="77777777" w:rsidR="003C5256" w:rsidRDefault="003C5256">
            <w:pPr>
              <w:rPr>
                <w:sz w:val="2"/>
                <w:szCs w:val="2"/>
              </w:rPr>
            </w:pPr>
          </w:p>
        </w:tc>
        <w:tc>
          <w:tcPr>
            <w:tcW w:w="9816" w:type="dxa"/>
          </w:tcPr>
          <w:p w14:paraId="55ECEE63" w14:textId="77777777" w:rsidR="003C5256" w:rsidRDefault="00EA4AB5">
            <w:pPr>
              <w:pStyle w:val="TableParagraph"/>
              <w:spacing w:line="260" w:lineRule="exact"/>
              <w:ind w:left="110"/>
              <w:rPr>
                <w:sz w:val="24"/>
              </w:rPr>
            </w:pPr>
            <w:r>
              <w:rPr>
                <w:b/>
                <w:sz w:val="24"/>
              </w:rPr>
              <w:t>Самостоятельная</w:t>
            </w:r>
            <w:r>
              <w:rPr>
                <w:b/>
                <w:spacing w:val="-9"/>
                <w:sz w:val="24"/>
              </w:rPr>
              <w:t xml:space="preserve"> </w:t>
            </w:r>
            <w:r>
              <w:rPr>
                <w:b/>
                <w:sz w:val="24"/>
              </w:rPr>
              <w:t>работа</w:t>
            </w:r>
            <w:r>
              <w:rPr>
                <w:b/>
                <w:spacing w:val="-6"/>
                <w:sz w:val="24"/>
              </w:rPr>
              <w:t xml:space="preserve"> </w:t>
            </w:r>
            <w:r>
              <w:rPr>
                <w:b/>
                <w:sz w:val="24"/>
              </w:rPr>
              <w:t>обучающихся</w:t>
            </w:r>
            <w:r>
              <w:rPr>
                <w:sz w:val="24"/>
              </w:rPr>
              <w:t>:</w:t>
            </w:r>
            <w:r>
              <w:rPr>
                <w:spacing w:val="-7"/>
                <w:sz w:val="24"/>
              </w:rPr>
              <w:t xml:space="preserve"> </w:t>
            </w:r>
            <w:r>
              <w:rPr>
                <w:sz w:val="24"/>
              </w:rPr>
              <w:t>проработка</w:t>
            </w:r>
            <w:r>
              <w:rPr>
                <w:spacing w:val="49"/>
                <w:sz w:val="24"/>
              </w:rPr>
              <w:t xml:space="preserve"> </w:t>
            </w:r>
            <w:r>
              <w:rPr>
                <w:sz w:val="24"/>
              </w:rPr>
              <w:t>конспектов</w:t>
            </w:r>
            <w:r>
              <w:rPr>
                <w:spacing w:val="47"/>
                <w:sz w:val="24"/>
              </w:rPr>
              <w:t xml:space="preserve"> </w:t>
            </w:r>
            <w:r>
              <w:rPr>
                <w:sz w:val="24"/>
              </w:rPr>
              <w:t>занятия,</w:t>
            </w:r>
            <w:r>
              <w:rPr>
                <w:spacing w:val="-4"/>
                <w:sz w:val="24"/>
              </w:rPr>
              <w:t xml:space="preserve"> </w:t>
            </w:r>
            <w:r>
              <w:rPr>
                <w:sz w:val="24"/>
              </w:rPr>
              <w:t>учебной</w:t>
            </w:r>
            <w:r>
              <w:rPr>
                <w:spacing w:val="-4"/>
                <w:sz w:val="24"/>
              </w:rPr>
              <w:t xml:space="preserve"> </w:t>
            </w:r>
            <w:r>
              <w:rPr>
                <w:sz w:val="24"/>
              </w:rPr>
              <w:t>и</w:t>
            </w:r>
            <w:r>
              <w:rPr>
                <w:spacing w:val="-5"/>
                <w:sz w:val="24"/>
              </w:rPr>
              <w:t xml:space="preserve"> </w:t>
            </w:r>
            <w:r>
              <w:rPr>
                <w:spacing w:val="-4"/>
                <w:sz w:val="24"/>
              </w:rPr>
              <w:t>спе-</w:t>
            </w:r>
          </w:p>
          <w:p w14:paraId="7D824246" w14:textId="77777777" w:rsidR="003C5256" w:rsidRDefault="00EA4AB5">
            <w:pPr>
              <w:pStyle w:val="TableParagraph"/>
              <w:ind w:left="110"/>
              <w:rPr>
                <w:sz w:val="24"/>
              </w:rPr>
            </w:pPr>
            <w:r>
              <w:rPr>
                <w:sz w:val="24"/>
              </w:rPr>
              <w:t>циальной</w:t>
            </w:r>
            <w:r>
              <w:rPr>
                <w:spacing w:val="50"/>
                <w:sz w:val="24"/>
              </w:rPr>
              <w:t xml:space="preserve"> </w:t>
            </w:r>
            <w:r>
              <w:rPr>
                <w:sz w:val="24"/>
              </w:rPr>
              <w:t>технической</w:t>
            </w:r>
            <w:r>
              <w:rPr>
                <w:spacing w:val="49"/>
                <w:sz w:val="24"/>
              </w:rPr>
              <w:t xml:space="preserve"> </w:t>
            </w:r>
            <w:r>
              <w:rPr>
                <w:sz w:val="24"/>
              </w:rPr>
              <w:t>литературы.</w:t>
            </w:r>
            <w:r>
              <w:rPr>
                <w:spacing w:val="-5"/>
                <w:sz w:val="24"/>
              </w:rPr>
              <w:t xml:space="preserve"> </w:t>
            </w:r>
            <w:r>
              <w:rPr>
                <w:sz w:val="24"/>
              </w:rPr>
              <w:t>Подготовка</w:t>
            </w:r>
            <w:r>
              <w:rPr>
                <w:spacing w:val="-7"/>
                <w:sz w:val="24"/>
              </w:rPr>
              <w:t xml:space="preserve"> </w:t>
            </w:r>
            <w:r>
              <w:rPr>
                <w:sz w:val="24"/>
              </w:rPr>
              <w:t>к</w:t>
            </w:r>
            <w:r>
              <w:rPr>
                <w:spacing w:val="-3"/>
                <w:sz w:val="24"/>
              </w:rPr>
              <w:t xml:space="preserve"> </w:t>
            </w:r>
            <w:r>
              <w:rPr>
                <w:sz w:val="24"/>
              </w:rPr>
              <w:t>практическому</w:t>
            </w:r>
            <w:r>
              <w:rPr>
                <w:spacing w:val="-8"/>
                <w:sz w:val="24"/>
              </w:rPr>
              <w:t xml:space="preserve"> </w:t>
            </w:r>
            <w:r>
              <w:rPr>
                <w:spacing w:val="-2"/>
                <w:sz w:val="24"/>
              </w:rPr>
              <w:t>занятию</w:t>
            </w:r>
          </w:p>
        </w:tc>
        <w:tc>
          <w:tcPr>
            <w:tcW w:w="1807" w:type="dxa"/>
          </w:tcPr>
          <w:p w14:paraId="0935705E" w14:textId="77777777" w:rsidR="003C5256" w:rsidRDefault="00EA4AB5">
            <w:pPr>
              <w:pStyle w:val="TableParagraph"/>
              <w:spacing w:line="260" w:lineRule="exact"/>
              <w:ind w:left="23" w:right="6"/>
              <w:jc w:val="center"/>
              <w:rPr>
                <w:sz w:val="24"/>
              </w:rPr>
            </w:pPr>
            <w:r>
              <w:rPr>
                <w:spacing w:val="-10"/>
                <w:sz w:val="24"/>
              </w:rPr>
              <w:t>1</w:t>
            </w:r>
          </w:p>
        </w:tc>
        <w:tc>
          <w:tcPr>
            <w:tcW w:w="1562" w:type="dxa"/>
          </w:tcPr>
          <w:p w14:paraId="62248037" w14:textId="77777777" w:rsidR="003C5256" w:rsidRDefault="00EA4AB5">
            <w:pPr>
              <w:pStyle w:val="TableParagraph"/>
              <w:spacing w:line="260" w:lineRule="exact"/>
              <w:ind w:left="18"/>
              <w:jc w:val="center"/>
              <w:rPr>
                <w:sz w:val="24"/>
              </w:rPr>
            </w:pPr>
            <w:r>
              <w:rPr>
                <w:spacing w:val="-10"/>
                <w:sz w:val="24"/>
              </w:rPr>
              <w:t>3</w:t>
            </w:r>
          </w:p>
        </w:tc>
      </w:tr>
      <w:tr w:rsidR="003C5256" w14:paraId="6376F676" w14:textId="77777777">
        <w:trPr>
          <w:trHeight w:val="275"/>
        </w:trPr>
        <w:tc>
          <w:tcPr>
            <w:tcW w:w="2256" w:type="dxa"/>
            <w:vMerge w:val="restart"/>
          </w:tcPr>
          <w:p w14:paraId="18D791E1" w14:textId="77777777" w:rsidR="003C5256" w:rsidRDefault="00EA4AB5">
            <w:pPr>
              <w:pStyle w:val="TableParagraph"/>
              <w:ind w:left="112"/>
              <w:rPr>
                <w:b/>
                <w:sz w:val="24"/>
              </w:rPr>
            </w:pPr>
            <w:r>
              <w:rPr>
                <w:b/>
                <w:sz w:val="24"/>
              </w:rPr>
              <w:t xml:space="preserve">Тема 5.2. Конкуренция и </w:t>
            </w:r>
            <w:r>
              <w:rPr>
                <w:b/>
                <w:spacing w:val="-2"/>
                <w:sz w:val="24"/>
              </w:rPr>
              <w:t xml:space="preserve">взаимодействие </w:t>
            </w:r>
            <w:r>
              <w:rPr>
                <w:b/>
                <w:sz w:val="24"/>
              </w:rPr>
              <w:t>видов</w:t>
            </w:r>
            <w:r>
              <w:rPr>
                <w:b/>
                <w:spacing w:val="15"/>
                <w:sz w:val="24"/>
              </w:rPr>
              <w:t xml:space="preserve"> </w:t>
            </w:r>
            <w:r>
              <w:rPr>
                <w:b/>
                <w:sz w:val="24"/>
              </w:rPr>
              <w:t>транспорта</w:t>
            </w:r>
          </w:p>
        </w:tc>
        <w:tc>
          <w:tcPr>
            <w:tcW w:w="9816" w:type="dxa"/>
          </w:tcPr>
          <w:p w14:paraId="21042D92" w14:textId="77777777" w:rsidR="003C5256" w:rsidRDefault="00EA4AB5">
            <w:pPr>
              <w:pStyle w:val="TableParagraph"/>
              <w:spacing w:line="255" w:lineRule="exact"/>
              <w:ind w:left="110"/>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07" w:type="dxa"/>
            <w:vMerge w:val="restart"/>
          </w:tcPr>
          <w:p w14:paraId="385502CC" w14:textId="77777777" w:rsidR="003C5256" w:rsidRDefault="00EA4AB5">
            <w:pPr>
              <w:pStyle w:val="TableParagraph"/>
              <w:spacing w:line="260" w:lineRule="exact"/>
              <w:ind w:left="23" w:right="6"/>
              <w:jc w:val="center"/>
              <w:rPr>
                <w:sz w:val="24"/>
              </w:rPr>
            </w:pPr>
            <w:r>
              <w:rPr>
                <w:spacing w:val="-10"/>
                <w:sz w:val="24"/>
              </w:rPr>
              <w:t>2</w:t>
            </w:r>
          </w:p>
        </w:tc>
        <w:tc>
          <w:tcPr>
            <w:tcW w:w="1562" w:type="dxa"/>
            <w:vMerge w:val="restart"/>
          </w:tcPr>
          <w:p w14:paraId="30590DE6" w14:textId="77777777" w:rsidR="003C5256" w:rsidRDefault="00EA4AB5">
            <w:pPr>
              <w:pStyle w:val="TableParagraph"/>
              <w:spacing w:line="260" w:lineRule="exact"/>
              <w:ind w:left="18"/>
              <w:jc w:val="center"/>
              <w:rPr>
                <w:sz w:val="24"/>
              </w:rPr>
            </w:pPr>
            <w:r>
              <w:rPr>
                <w:spacing w:val="-10"/>
                <w:sz w:val="24"/>
              </w:rPr>
              <w:t>2</w:t>
            </w:r>
          </w:p>
        </w:tc>
      </w:tr>
      <w:tr w:rsidR="003C5256" w14:paraId="26B8258E" w14:textId="77777777">
        <w:trPr>
          <w:trHeight w:val="1378"/>
        </w:trPr>
        <w:tc>
          <w:tcPr>
            <w:tcW w:w="2256" w:type="dxa"/>
            <w:vMerge/>
            <w:tcBorders>
              <w:top w:val="nil"/>
            </w:tcBorders>
          </w:tcPr>
          <w:p w14:paraId="65D9F8C3" w14:textId="77777777" w:rsidR="003C5256" w:rsidRDefault="003C5256">
            <w:pPr>
              <w:rPr>
                <w:sz w:val="2"/>
                <w:szCs w:val="2"/>
              </w:rPr>
            </w:pPr>
          </w:p>
        </w:tc>
        <w:tc>
          <w:tcPr>
            <w:tcW w:w="9816" w:type="dxa"/>
          </w:tcPr>
          <w:p w14:paraId="76294041" w14:textId="77777777" w:rsidR="003C5256" w:rsidRDefault="00EA4AB5">
            <w:pPr>
              <w:pStyle w:val="TableParagraph"/>
              <w:spacing w:line="260" w:lineRule="exact"/>
              <w:ind w:left="110"/>
              <w:rPr>
                <w:sz w:val="24"/>
              </w:rPr>
            </w:pPr>
            <w:r>
              <w:rPr>
                <w:sz w:val="24"/>
              </w:rPr>
              <w:t>Конкуренция</w:t>
            </w:r>
            <w:r>
              <w:rPr>
                <w:spacing w:val="-3"/>
                <w:sz w:val="24"/>
              </w:rPr>
              <w:t xml:space="preserve"> </w:t>
            </w:r>
            <w:r>
              <w:rPr>
                <w:sz w:val="24"/>
              </w:rPr>
              <w:t>и</w:t>
            </w:r>
            <w:r>
              <w:rPr>
                <w:spacing w:val="-3"/>
                <w:sz w:val="24"/>
              </w:rPr>
              <w:t xml:space="preserve"> </w:t>
            </w:r>
            <w:r>
              <w:rPr>
                <w:sz w:val="24"/>
              </w:rPr>
              <w:t>взаимодействие</w:t>
            </w:r>
            <w:r>
              <w:rPr>
                <w:spacing w:val="-4"/>
                <w:sz w:val="24"/>
              </w:rPr>
              <w:t xml:space="preserve"> </w:t>
            </w:r>
            <w:r>
              <w:rPr>
                <w:sz w:val="24"/>
              </w:rPr>
              <w:t>видов</w:t>
            </w:r>
            <w:r>
              <w:rPr>
                <w:spacing w:val="54"/>
                <w:sz w:val="24"/>
              </w:rPr>
              <w:t xml:space="preserve"> </w:t>
            </w:r>
            <w:r>
              <w:rPr>
                <w:sz w:val="24"/>
              </w:rPr>
              <w:t>транспорта.</w:t>
            </w:r>
            <w:r>
              <w:rPr>
                <w:spacing w:val="53"/>
                <w:sz w:val="24"/>
              </w:rPr>
              <w:t xml:space="preserve"> </w:t>
            </w:r>
            <w:r>
              <w:rPr>
                <w:sz w:val="24"/>
              </w:rPr>
              <w:t>Определение</w:t>
            </w:r>
            <w:r>
              <w:rPr>
                <w:spacing w:val="-3"/>
                <w:sz w:val="24"/>
              </w:rPr>
              <w:t xml:space="preserve"> </w:t>
            </w:r>
            <w:r>
              <w:rPr>
                <w:sz w:val="24"/>
              </w:rPr>
              <w:t>спроса</w:t>
            </w:r>
            <w:r>
              <w:rPr>
                <w:spacing w:val="-5"/>
                <w:sz w:val="24"/>
              </w:rPr>
              <w:t xml:space="preserve"> </w:t>
            </w:r>
            <w:r>
              <w:rPr>
                <w:sz w:val="24"/>
              </w:rPr>
              <w:t>на</w:t>
            </w:r>
            <w:r>
              <w:rPr>
                <w:spacing w:val="-3"/>
                <w:sz w:val="24"/>
              </w:rPr>
              <w:t xml:space="preserve"> </w:t>
            </w:r>
            <w:r>
              <w:rPr>
                <w:sz w:val="24"/>
              </w:rPr>
              <w:t>перевозки</w:t>
            </w:r>
            <w:r>
              <w:rPr>
                <w:spacing w:val="-2"/>
                <w:sz w:val="24"/>
              </w:rPr>
              <w:t xml:space="preserve"> </w:t>
            </w:r>
            <w:r>
              <w:rPr>
                <w:sz w:val="24"/>
              </w:rPr>
              <w:t>и</w:t>
            </w:r>
            <w:r>
              <w:rPr>
                <w:spacing w:val="-2"/>
                <w:sz w:val="24"/>
              </w:rPr>
              <w:t xml:space="preserve"> </w:t>
            </w:r>
            <w:r>
              <w:rPr>
                <w:spacing w:val="-4"/>
                <w:sz w:val="24"/>
              </w:rPr>
              <w:t>осо-</w:t>
            </w:r>
          </w:p>
          <w:p w14:paraId="279301A4" w14:textId="77777777" w:rsidR="003C5256" w:rsidRDefault="00EA4AB5">
            <w:pPr>
              <w:pStyle w:val="TableParagraph"/>
              <w:ind w:left="110"/>
              <w:rPr>
                <w:sz w:val="24"/>
              </w:rPr>
            </w:pPr>
            <w:r>
              <w:rPr>
                <w:sz w:val="24"/>
              </w:rPr>
              <w:t>бенности</w:t>
            </w:r>
            <w:r>
              <w:rPr>
                <w:spacing w:val="-5"/>
                <w:sz w:val="24"/>
              </w:rPr>
              <w:t xml:space="preserve"> </w:t>
            </w:r>
            <w:r>
              <w:rPr>
                <w:sz w:val="24"/>
              </w:rPr>
              <w:t>их</w:t>
            </w:r>
            <w:r>
              <w:rPr>
                <w:spacing w:val="-5"/>
                <w:sz w:val="24"/>
              </w:rPr>
              <w:t xml:space="preserve"> </w:t>
            </w:r>
            <w:r>
              <w:rPr>
                <w:sz w:val="24"/>
              </w:rPr>
              <w:t>планирования</w:t>
            </w:r>
            <w:r>
              <w:rPr>
                <w:spacing w:val="-5"/>
                <w:sz w:val="24"/>
              </w:rPr>
              <w:t xml:space="preserve"> </w:t>
            </w:r>
            <w:r>
              <w:rPr>
                <w:sz w:val="24"/>
              </w:rPr>
              <w:t>по</w:t>
            </w:r>
            <w:r>
              <w:rPr>
                <w:spacing w:val="-5"/>
                <w:sz w:val="24"/>
              </w:rPr>
              <w:t xml:space="preserve"> </w:t>
            </w:r>
            <w:r>
              <w:rPr>
                <w:sz w:val="24"/>
              </w:rPr>
              <w:t>видам</w:t>
            </w:r>
            <w:r>
              <w:rPr>
                <w:spacing w:val="-5"/>
                <w:sz w:val="24"/>
              </w:rPr>
              <w:t xml:space="preserve"> </w:t>
            </w:r>
            <w:r>
              <w:rPr>
                <w:sz w:val="24"/>
              </w:rPr>
              <w:t>транспорта.</w:t>
            </w:r>
            <w:r>
              <w:rPr>
                <w:spacing w:val="-5"/>
                <w:sz w:val="24"/>
              </w:rPr>
              <w:t xml:space="preserve"> </w:t>
            </w:r>
            <w:r>
              <w:rPr>
                <w:sz w:val="24"/>
              </w:rPr>
              <w:t>Эффективность</w:t>
            </w:r>
            <w:r>
              <w:rPr>
                <w:spacing w:val="-5"/>
                <w:sz w:val="24"/>
              </w:rPr>
              <w:t xml:space="preserve"> </w:t>
            </w:r>
            <w:r>
              <w:rPr>
                <w:sz w:val="24"/>
              </w:rPr>
              <w:t>смешанных</w:t>
            </w:r>
            <w:r>
              <w:rPr>
                <w:spacing w:val="-5"/>
                <w:sz w:val="24"/>
              </w:rPr>
              <w:t xml:space="preserve"> </w:t>
            </w:r>
            <w:r>
              <w:rPr>
                <w:sz w:val="24"/>
              </w:rPr>
              <w:t>сообщений. Правила доставки грузов в прямом и смешанном сообщении. Взаимодействие видов транспорта</w:t>
            </w:r>
            <w:r>
              <w:rPr>
                <w:spacing w:val="40"/>
                <w:sz w:val="24"/>
              </w:rPr>
              <w:t xml:space="preserve"> </w:t>
            </w:r>
            <w:r>
              <w:rPr>
                <w:sz w:val="24"/>
              </w:rPr>
              <w:t>в пассажирских перевозках.</w:t>
            </w:r>
          </w:p>
          <w:p w14:paraId="4DB2A627" w14:textId="77777777" w:rsidR="003C5256" w:rsidRDefault="00EA4AB5">
            <w:pPr>
              <w:pStyle w:val="TableParagraph"/>
              <w:spacing w:line="270" w:lineRule="exact"/>
              <w:ind w:left="110"/>
              <w:rPr>
                <w:sz w:val="24"/>
              </w:rPr>
            </w:pPr>
            <w:r>
              <w:rPr>
                <w:sz w:val="24"/>
              </w:rPr>
              <w:t>Задачи</w:t>
            </w:r>
            <w:r>
              <w:rPr>
                <w:spacing w:val="58"/>
                <w:sz w:val="24"/>
              </w:rPr>
              <w:t xml:space="preserve"> </w:t>
            </w:r>
            <w:r>
              <w:rPr>
                <w:sz w:val="24"/>
              </w:rPr>
              <w:t>и</w:t>
            </w:r>
            <w:r>
              <w:rPr>
                <w:spacing w:val="58"/>
                <w:sz w:val="24"/>
              </w:rPr>
              <w:t xml:space="preserve"> </w:t>
            </w:r>
            <w:r>
              <w:rPr>
                <w:sz w:val="24"/>
              </w:rPr>
              <w:t>проблемы</w:t>
            </w:r>
            <w:r>
              <w:rPr>
                <w:spacing w:val="55"/>
                <w:sz w:val="24"/>
              </w:rPr>
              <w:t xml:space="preserve"> </w:t>
            </w:r>
            <w:r>
              <w:rPr>
                <w:sz w:val="24"/>
              </w:rPr>
              <w:t xml:space="preserve">смешанных </w:t>
            </w:r>
            <w:r>
              <w:rPr>
                <w:spacing w:val="-2"/>
                <w:sz w:val="24"/>
              </w:rPr>
              <w:t>сообщений.</w:t>
            </w:r>
          </w:p>
        </w:tc>
        <w:tc>
          <w:tcPr>
            <w:tcW w:w="1807" w:type="dxa"/>
            <w:vMerge/>
            <w:tcBorders>
              <w:top w:val="nil"/>
            </w:tcBorders>
          </w:tcPr>
          <w:p w14:paraId="599CFB23" w14:textId="77777777" w:rsidR="003C5256" w:rsidRDefault="003C5256">
            <w:pPr>
              <w:rPr>
                <w:sz w:val="2"/>
                <w:szCs w:val="2"/>
              </w:rPr>
            </w:pPr>
          </w:p>
        </w:tc>
        <w:tc>
          <w:tcPr>
            <w:tcW w:w="1562" w:type="dxa"/>
            <w:vMerge/>
            <w:tcBorders>
              <w:top w:val="nil"/>
            </w:tcBorders>
          </w:tcPr>
          <w:p w14:paraId="765B46CD" w14:textId="77777777" w:rsidR="003C5256" w:rsidRDefault="003C5256">
            <w:pPr>
              <w:rPr>
                <w:sz w:val="2"/>
                <w:szCs w:val="2"/>
              </w:rPr>
            </w:pPr>
          </w:p>
        </w:tc>
      </w:tr>
      <w:tr w:rsidR="003C5256" w14:paraId="158739E1" w14:textId="77777777">
        <w:trPr>
          <w:trHeight w:val="628"/>
        </w:trPr>
        <w:tc>
          <w:tcPr>
            <w:tcW w:w="2256" w:type="dxa"/>
            <w:vMerge/>
            <w:tcBorders>
              <w:top w:val="nil"/>
            </w:tcBorders>
          </w:tcPr>
          <w:p w14:paraId="01856E77" w14:textId="77777777" w:rsidR="003C5256" w:rsidRDefault="003C5256">
            <w:pPr>
              <w:rPr>
                <w:sz w:val="2"/>
                <w:szCs w:val="2"/>
              </w:rPr>
            </w:pPr>
          </w:p>
        </w:tc>
        <w:tc>
          <w:tcPr>
            <w:tcW w:w="9816" w:type="dxa"/>
          </w:tcPr>
          <w:p w14:paraId="76EB6F58" w14:textId="77777777" w:rsidR="003C5256" w:rsidRDefault="00EA4AB5">
            <w:pPr>
              <w:pStyle w:val="TableParagraph"/>
              <w:spacing w:line="259" w:lineRule="exact"/>
              <w:ind w:left="110"/>
              <w:rPr>
                <w:b/>
                <w:sz w:val="24"/>
              </w:rPr>
            </w:pPr>
            <w:r>
              <w:rPr>
                <w:b/>
                <w:sz w:val="24"/>
              </w:rPr>
              <w:t>Практическое</w:t>
            </w:r>
            <w:r>
              <w:rPr>
                <w:b/>
                <w:spacing w:val="-10"/>
                <w:sz w:val="24"/>
              </w:rPr>
              <w:t xml:space="preserve"> </w:t>
            </w:r>
            <w:r>
              <w:rPr>
                <w:b/>
                <w:spacing w:val="-2"/>
                <w:sz w:val="24"/>
              </w:rPr>
              <w:t>занятие</w:t>
            </w:r>
          </w:p>
          <w:p w14:paraId="411B71F0" w14:textId="77777777" w:rsidR="003C5256" w:rsidRDefault="00EA4AB5">
            <w:pPr>
              <w:pStyle w:val="TableParagraph"/>
              <w:spacing w:line="274" w:lineRule="exact"/>
              <w:ind w:left="110"/>
              <w:rPr>
                <w:sz w:val="24"/>
              </w:rPr>
            </w:pPr>
            <w:r>
              <w:rPr>
                <w:sz w:val="24"/>
              </w:rPr>
              <w:t>3.</w:t>
            </w:r>
            <w:r>
              <w:rPr>
                <w:spacing w:val="-6"/>
                <w:sz w:val="24"/>
              </w:rPr>
              <w:t xml:space="preserve"> </w:t>
            </w:r>
            <w:r>
              <w:rPr>
                <w:sz w:val="24"/>
              </w:rPr>
              <w:t>Оценка</w:t>
            </w:r>
            <w:r>
              <w:rPr>
                <w:spacing w:val="50"/>
                <w:sz w:val="24"/>
              </w:rPr>
              <w:t xml:space="preserve"> </w:t>
            </w:r>
            <w:r>
              <w:rPr>
                <w:sz w:val="24"/>
              </w:rPr>
              <w:t>фактора</w:t>
            </w:r>
            <w:r>
              <w:rPr>
                <w:spacing w:val="-6"/>
                <w:sz w:val="24"/>
              </w:rPr>
              <w:t xml:space="preserve"> </w:t>
            </w:r>
            <w:r>
              <w:rPr>
                <w:sz w:val="24"/>
              </w:rPr>
              <w:t>конкурентоспособности</w:t>
            </w:r>
            <w:r>
              <w:rPr>
                <w:spacing w:val="51"/>
                <w:sz w:val="24"/>
              </w:rPr>
              <w:t xml:space="preserve"> </w:t>
            </w:r>
            <w:r>
              <w:rPr>
                <w:sz w:val="24"/>
              </w:rPr>
              <w:t>видов</w:t>
            </w:r>
            <w:r>
              <w:rPr>
                <w:spacing w:val="50"/>
                <w:sz w:val="24"/>
              </w:rPr>
              <w:t xml:space="preserve"> </w:t>
            </w:r>
            <w:r>
              <w:rPr>
                <w:spacing w:val="-2"/>
                <w:sz w:val="24"/>
              </w:rPr>
              <w:t>транспорта.</w:t>
            </w:r>
          </w:p>
        </w:tc>
        <w:tc>
          <w:tcPr>
            <w:tcW w:w="1807" w:type="dxa"/>
          </w:tcPr>
          <w:p w14:paraId="54EEEA04" w14:textId="77777777" w:rsidR="003C5256" w:rsidRDefault="00EA4AB5">
            <w:pPr>
              <w:pStyle w:val="TableParagraph"/>
              <w:spacing w:line="260" w:lineRule="exact"/>
              <w:ind w:left="23" w:right="6"/>
              <w:jc w:val="center"/>
              <w:rPr>
                <w:sz w:val="24"/>
              </w:rPr>
            </w:pPr>
            <w:r>
              <w:rPr>
                <w:spacing w:val="-10"/>
                <w:sz w:val="24"/>
              </w:rPr>
              <w:t>2</w:t>
            </w:r>
          </w:p>
        </w:tc>
        <w:tc>
          <w:tcPr>
            <w:tcW w:w="1562" w:type="dxa"/>
          </w:tcPr>
          <w:p w14:paraId="6C946F85" w14:textId="77777777" w:rsidR="003C5256" w:rsidRDefault="00EA4AB5">
            <w:pPr>
              <w:pStyle w:val="TableParagraph"/>
              <w:spacing w:line="260" w:lineRule="exact"/>
              <w:ind w:left="18"/>
              <w:jc w:val="center"/>
              <w:rPr>
                <w:sz w:val="24"/>
              </w:rPr>
            </w:pPr>
            <w:r>
              <w:rPr>
                <w:spacing w:val="-10"/>
                <w:sz w:val="24"/>
              </w:rPr>
              <w:t>3</w:t>
            </w:r>
          </w:p>
        </w:tc>
      </w:tr>
      <w:tr w:rsidR="003C5256" w14:paraId="605397DE" w14:textId="77777777">
        <w:trPr>
          <w:trHeight w:val="2209"/>
        </w:trPr>
        <w:tc>
          <w:tcPr>
            <w:tcW w:w="2256" w:type="dxa"/>
            <w:vMerge/>
            <w:tcBorders>
              <w:top w:val="nil"/>
            </w:tcBorders>
          </w:tcPr>
          <w:p w14:paraId="7FC42A40" w14:textId="77777777" w:rsidR="003C5256" w:rsidRDefault="003C5256">
            <w:pPr>
              <w:rPr>
                <w:sz w:val="2"/>
                <w:szCs w:val="2"/>
              </w:rPr>
            </w:pPr>
          </w:p>
        </w:tc>
        <w:tc>
          <w:tcPr>
            <w:tcW w:w="9816" w:type="dxa"/>
          </w:tcPr>
          <w:p w14:paraId="2395DE53" w14:textId="77777777" w:rsidR="003C5256" w:rsidRDefault="00EA4AB5">
            <w:pPr>
              <w:pStyle w:val="TableParagraph"/>
              <w:spacing w:line="264"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477EE068" w14:textId="77777777" w:rsidR="003C5256" w:rsidRDefault="00EA4AB5">
            <w:pPr>
              <w:pStyle w:val="TableParagraph"/>
              <w:spacing w:before="1"/>
              <w:ind w:left="110"/>
              <w:rPr>
                <w:sz w:val="24"/>
              </w:rPr>
            </w:pPr>
            <w:r>
              <w:rPr>
                <w:sz w:val="24"/>
              </w:rPr>
              <w:t>проработка</w:t>
            </w:r>
            <w:r>
              <w:rPr>
                <w:spacing w:val="40"/>
                <w:sz w:val="24"/>
              </w:rPr>
              <w:t xml:space="preserve"> </w:t>
            </w:r>
            <w:r>
              <w:rPr>
                <w:sz w:val="24"/>
              </w:rPr>
              <w:t>конспектов</w:t>
            </w:r>
            <w:r>
              <w:rPr>
                <w:spacing w:val="40"/>
                <w:sz w:val="24"/>
              </w:rPr>
              <w:t xml:space="preserve"> </w:t>
            </w:r>
            <w:r>
              <w:rPr>
                <w:sz w:val="24"/>
              </w:rPr>
              <w:t>занятия,</w:t>
            </w:r>
            <w:r>
              <w:rPr>
                <w:spacing w:val="-4"/>
                <w:sz w:val="24"/>
              </w:rPr>
              <w:t xml:space="preserve"> </w:t>
            </w:r>
            <w:r>
              <w:rPr>
                <w:sz w:val="24"/>
              </w:rPr>
              <w:t>учебной</w:t>
            </w:r>
            <w:r>
              <w:rPr>
                <w:spacing w:val="-6"/>
                <w:sz w:val="24"/>
              </w:rPr>
              <w:t xml:space="preserve"> </w:t>
            </w:r>
            <w:r>
              <w:rPr>
                <w:sz w:val="24"/>
              </w:rPr>
              <w:t>и</w:t>
            </w:r>
            <w:r>
              <w:rPr>
                <w:spacing w:val="-5"/>
                <w:sz w:val="24"/>
              </w:rPr>
              <w:t xml:space="preserve"> </w:t>
            </w:r>
            <w:r>
              <w:rPr>
                <w:sz w:val="24"/>
              </w:rPr>
              <w:t>специальной</w:t>
            </w:r>
            <w:r>
              <w:rPr>
                <w:spacing w:val="40"/>
                <w:sz w:val="24"/>
              </w:rPr>
              <w:t xml:space="preserve"> </w:t>
            </w:r>
            <w:r>
              <w:rPr>
                <w:sz w:val="24"/>
              </w:rPr>
              <w:t>технической</w:t>
            </w:r>
            <w:r>
              <w:rPr>
                <w:spacing w:val="40"/>
                <w:sz w:val="24"/>
              </w:rPr>
              <w:t xml:space="preserve"> </w:t>
            </w:r>
            <w:r>
              <w:rPr>
                <w:sz w:val="24"/>
              </w:rPr>
              <w:t>литературы,</w:t>
            </w:r>
            <w:r>
              <w:rPr>
                <w:spacing w:val="-7"/>
                <w:sz w:val="24"/>
              </w:rPr>
              <w:t xml:space="preserve"> </w:t>
            </w:r>
            <w:r>
              <w:rPr>
                <w:sz w:val="24"/>
              </w:rPr>
              <w:t>оформ- ление отчета по практической работе</w:t>
            </w:r>
          </w:p>
          <w:p w14:paraId="6973CFD8" w14:textId="77777777" w:rsidR="003C5256" w:rsidRDefault="00EA4AB5">
            <w:pPr>
              <w:pStyle w:val="TableParagraph"/>
              <w:ind w:left="110" w:right="2553"/>
              <w:rPr>
                <w:sz w:val="24"/>
              </w:rPr>
            </w:pPr>
            <w:r>
              <w:rPr>
                <w:sz w:val="24"/>
              </w:rPr>
              <w:t>Подготовка</w:t>
            </w:r>
            <w:r>
              <w:rPr>
                <w:spacing w:val="-5"/>
                <w:sz w:val="24"/>
              </w:rPr>
              <w:t xml:space="preserve"> </w:t>
            </w:r>
            <w:r>
              <w:rPr>
                <w:sz w:val="24"/>
              </w:rPr>
              <w:t>ответов</w:t>
            </w:r>
            <w:r>
              <w:rPr>
                <w:spacing w:val="-6"/>
                <w:sz w:val="24"/>
              </w:rPr>
              <w:t xml:space="preserve"> </w:t>
            </w:r>
            <w:r>
              <w:rPr>
                <w:sz w:val="24"/>
              </w:rPr>
              <w:t>на</w:t>
            </w:r>
            <w:r>
              <w:rPr>
                <w:spacing w:val="-5"/>
                <w:sz w:val="24"/>
              </w:rPr>
              <w:t xml:space="preserve"> </w:t>
            </w:r>
            <w:r>
              <w:rPr>
                <w:sz w:val="24"/>
              </w:rPr>
              <w:t>контрольные</w:t>
            </w:r>
            <w:r>
              <w:rPr>
                <w:spacing w:val="-5"/>
                <w:sz w:val="24"/>
              </w:rPr>
              <w:t xml:space="preserve"> </w:t>
            </w:r>
            <w:r>
              <w:rPr>
                <w:sz w:val="24"/>
              </w:rPr>
              <w:t>вопросы</w:t>
            </w:r>
            <w:r>
              <w:rPr>
                <w:spacing w:val="-5"/>
                <w:sz w:val="24"/>
              </w:rPr>
              <w:t xml:space="preserve"> </w:t>
            </w:r>
            <w:r>
              <w:rPr>
                <w:sz w:val="24"/>
              </w:rPr>
              <w:t>по</w:t>
            </w:r>
            <w:r>
              <w:rPr>
                <w:spacing w:val="-6"/>
                <w:sz w:val="24"/>
              </w:rPr>
              <w:t xml:space="preserve"> </w:t>
            </w:r>
            <w:r>
              <w:rPr>
                <w:sz w:val="24"/>
              </w:rPr>
              <w:t>темам: Планирование</w:t>
            </w:r>
            <w:r>
              <w:rPr>
                <w:spacing w:val="40"/>
                <w:sz w:val="24"/>
              </w:rPr>
              <w:t xml:space="preserve"> </w:t>
            </w:r>
            <w:r>
              <w:rPr>
                <w:sz w:val="24"/>
              </w:rPr>
              <w:t>перевозок</w:t>
            </w:r>
          </w:p>
          <w:p w14:paraId="1AF9780C" w14:textId="77777777" w:rsidR="003C5256" w:rsidRDefault="00EA4AB5">
            <w:pPr>
              <w:pStyle w:val="TableParagraph"/>
              <w:ind w:left="110" w:right="4946"/>
              <w:rPr>
                <w:sz w:val="24"/>
              </w:rPr>
            </w:pPr>
            <w:r>
              <w:rPr>
                <w:sz w:val="24"/>
              </w:rPr>
              <w:t>Мультимодальные</w:t>
            </w:r>
            <w:r>
              <w:rPr>
                <w:spacing w:val="-6"/>
                <w:sz w:val="24"/>
              </w:rPr>
              <w:t xml:space="preserve"> </w:t>
            </w:r>
            <w:r>
              <w:rPr>
                <w:sz w:val="24"/>
              </w:rPr>
              <w:t>перевозки Интермодальные</w:t>
            </w:r>
            <w:r>
              <w:rPr>
                <w:spacing w:val="54"/>
                <w:sz w:val="24"/>
              </w:rPr>
              <w:t xml:space="preserve"> </w:t>
            </w:r>
            <w:r>
              <w:rPr>
                <w:spacing w:val="-2"/>
                <w:sz w:val="24"/>
              </w:rPr>
              <w:t>технологии</w:t>
            </w:r>
          </w:p>
          <w:p w14:paraId="6F7F3162" w14:textId="77777777" w:rsidR="003C5256" w:rsidRDefault="00EA4AB5">
            <w:pPr>
              <w:pStyle w:val="TableParagraph"/>
              <w:spacing w:line="268" w:lineRule="exact"/>
              <w:ind w:left="110"/>
              <w:rPr>
                <w:sz w:val="24"/>
              </w:rPr>
            </w:pPr>
            <w:r>
              <w:rPr>
                <w:sz w:val="24"/>
              </w:rPr>
              <w:t>Правила</w:t>
            </w:r>
            <w:r>
              <w:rPr>
                <w:spacing w:val="53"/>
                <w:sz w:val="24"/>
              </w:rPr>
              <w:t xml:space="preserve"> </w:t>
            </w:r>
            <w:r>
              <w:rPr>
                <w:sz w:val="24"/>
              </w:rPr>
              <w:t>доставки</w:t>
            </w:r>
            <w:r>
              <w:rPr>
                <w:spacing w:val="57"/>
                <w:sz w:val="24"/>
              </w:rPr>
              <w:t xml:space="preserve"> </w:t>
            </w:r>
            <w:r>
              <w:rPr>
                <w:sz w:val="24"/>
              </w:rPr>
              <w:t>грузов</w:t>
            </w:r>
            <w:r>
              <w:rPr>
                <w:spacing w:val="57"/>
                <w:sz w:val="24"/>
              </w:rPr>
              <w:t xml:space="preserve"> </w:t>
            </w:r>
            <w:r>
              <w:rPr>
                <w:sz w:val="24"/>
              </w:rPr>
              <w:t>в</w:t>
            </w:r>
            <w:r>
              <w:rPr>
                <w:spacing w:val="55"/>
                <w:sz w:val="24"/>
              </w:rPr>
              <w:t xml:space="preserve"> </w:t>
            </w:r>
            <w:r>
              <w:rPr>
                <w:sz w:val="24"/>
              </w:rPr>
              <w:t>прямом</w:t>
            </w:r>
            <w:r>
              <w:rPr>
                <w:spacing w:val="55"/>
                <w:sz w:val="24"/>
              </w:rPr>
              <w:t xml:space="preserve"> </w:t>
            </w:r>
            <w:r>
              <w:rPr>
                <w:sz w:val="24"/>
              </w:rPr>
              <w:t>и</w:t>
            </w:r>
            <w:r>
              <w:rPr>
                <w:spacing w:val="-2"/>
                <w:sz w:val="24"/>
              </w:rPr>
              <w:t xml:space="preserve"> </w:t>
            </w:r>
            <w:r>
              <w:rPr>
                <w:sz w:val="24"/>
              </w:rPr>
              <w:t>смешанном</w:t>
            </w:r>
            <w:r>
              <w:rPr>
                <w:spacing w:val="57"/>
                <w:sz w:val="24"/>
              </w:rPr>
              <w:t xml:space="preserve"> </w:t>
            </w:r>
            <w:r>
              <w:rPr>
                <w:spacing w:val="-2"/>
                <w:sz w:val="24"/>
              </w:rPr>
              <w:t>сообщении.</w:t>
            </w:r>
          </w:p>
        </w:tc>
        <w:tc>
          <w:tcPr>
            <w:tcW w:w="1807" w:type="dxa"/>
          </w:tcPr>
          <w:p w14:paraId="7D96724F" w14:textId="77777777" w:rsidR="003C5256" w:rsidRDefault="00EA4AB5">
            <w:pPr>
              <w:pStyle w:val="TableParagraph"/>
              <w:spacing w:line="262" w:lineRule="exact"/>
              <w:ind w:left="23" w:right="6"/>
              <w:jc w:val="center"/>
              <w:rPr>
                <w:sz w:val="24"/>
              </w:rPr>
            </w:pPr>
            <w:r>
              <w:rPr>
                <w:spacing w:val="-10"/>
                <w:sz w:val="24"/>
              </w:rPr>
              <w:t>2</w:t>
            </w:r>
          </w:p>
        </w:tc>
        <w:tc>
          <w:tcPr>
            <w:tcW w:w="1562" w:type="dxa"/>
          </w:tcPr>
          <w:p w14:paraId="0FAC4EB1" w14:textId="77777777" w:rsidR="003C5256" w:rsidRDefault="00EA4AB5">
            <w:pPr>
              <w:pStyle w:val="TableParagraph"/>
              <w:spacing w:line="262" w:lineRule="exact"/>
              <w:ind w:left="18"/>
              <w:jc w:val="center"/>
              <w:rPr>
                <w:sz w:val="24"/>
              </w:rPr>
            </w:pPr>
            <w:r>
              <w:rPr>
                <w:spacing w:val="-10"/>
                <w:sz w:val="24"/>
              </w:rPr>
              <w:t>3</w:t>
            </w:r>
          </w:p>
        </w:tc>
      </w:tr>
      <w:tr w:rsidR="003C5256" w14:paraId="3726E66E" w14:textId="77777777">
        <w:trPr>
          <w:trHeight w:val="275"/>
        </w:trPr>
        <w:tc>
          <w:tcPr>
            <w:tcW w:w="2256" w:type="dxa"/>
            <w:vMerge w:val="restart"/>
          </w:tcPr>
          <w:p w14:paraId="01F60900" w14:textId="77777777" w:rsidR="003C5256" w:rsidRDefault="00EA4AB5">
            <w:pPr>
              <w:pStyle w:val="TableParagraph"/>
              <w:ind w:left="112" w:right="257"/>
              <w:rPr>
                <w:b/>
                <w:sz w:val="24"/>
              </w:rPr>
            </w:pPr>
            <w:r>
              <w:rPr>
                <w:b/>
                <w:sz w:val="24"/>
              </w:rPr>
              <w:t>Тема 5.3. Варианты</w:t>
            </w:r>
            <w:r>
              <w:rPr>
                <w:b/>
                <w:spacing w:val="-15"/>
                <w:sz w:val="24"/>
              </w:rPr>
              <w:t xml:space="preserve"> </w:t>
            </w:r>
            <w:r>
              <w:rPr>
                <w:b/>
                <w:sz w:val="24"/>
              </w:rPr>
              <w:t xml:space="preserve">транс- портного обслу- </w:t>
            </w:r>
            <w:r>
              <w:rPr>
                <w:b/>
                <w:spacing w:val="-2"/>
                <w:sz w:val="24"/>
              </w:rPr>
              <w:t>живания</w:t>
            </w:r>
          </w:p>
        </w:tc>
        <w:tc>
          <w:tcPr>
            <w:tcW w:w="9816" w:type="dxa"/>
          </w:tcPr>
          <w:p w14:paraId="56C4074F" w14:textId="77777777" w:rsidR="003C5256" w:rsidRDefault="00EA4AB5">
            <w:pPr>
              <w:pStyle w:val="TableParagraph"/>
              <w:spacing w:line="255" w:lineRule="exact"/>
              <w:ind w:left="110"/>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07" w:type="dxa"/>
            <w:vMerge w:val="restart"/>
          </w:tcPr>
          <w:p w14:paraId="39595864" w14:textId="77777777" w:rsidR="003C5256" w:rsidRDefault="00EA4AB5">
            <w:pPr>
              <w:pStyle w:val="TableParagraph"/>
              <w:spacing w:line="260" w:lineRule="exact"/>
              <w:ind w:left="23" w:right="6"/>
              <w:jc w:val="center"/>
              <w:rPr>
                <w:sz w:val="24"/>
              </w:rPr>
            </w:pPr>
            <w:r>
              <w:rPr>
                <w:spacing w:val="-10"/>
                <w:sz w:val="24"/>
              </w:rPr>
              <w:t>2</w:t>
            </w:r>
          </w:p>
        </w:tc>
        <w:tc>
          <w:tcPr>
            <w:tcW w:w="1562" w:type="dxa"/>
            <w:vMerge w:val="restart"/>
          </w:tcPr>
          <w:p w14:paraId="33A0B405" w14:textId="77777777" w:rsidR="003C5256" w:rsidRDefault="00EA4AB5">
            <w:pPr>
              <w:pStyle w:val="TableParagraph"/>
              <w:spacing w:line="260" w:lineRule="exact"/>
              <w:ind w:left="18"/>
              <w:jc w:val="center"/>
              <w:rPr>
                <w:sz w:val="24"/>
              </w:rPr>
            </w:pPr>
            <w:r>
              <w:rPr>
                <w:spacing w:val="-10"/>
                <w:sz w:val="24"/>
              </w:rPr>
              <w:t>2</w:t>
            </w:r>
          </w:p>
        </w:tc>
      </w:tr>
      <w:tr w:rsidR="003C5256" w14:paraId="46070E81" w14:textId="77777777">
        <w:trPr>
          <w:trHeight w:val="952"/>
        </w:trPr>
        <w:tc>
          <w:tcPr>
            <w:tcW w:w="2256" w:type="dxa"/>
            <w:vMerge/>
            <w:tcBorders>
              <w:top w:val="nil"/>
            </w:tcBorders>
          </w:tcPr>
          <w:p w14:paraId="6A62CFCB" w14:textId="77777777" w:rsidR="003C5256" w:rsidRDefault="003C5256">
            <w:pPr>
              <w:rPr>
                <w:sz w:val="2"/>
                <w:szCs w:val="2"/>
              </w:rPr>
            </w:pPr>
          </w:p>
        </w:tc>
        <w:tc>
          <w:tcPr>
            <w:tcW w:w="9816" w:type="dxa"/>
          </w:tcPr>
          <w:p w14:paraId="6BCA83AC" w14:textId="77777777" w:rsidR="003C5256" w:rsidRDefault="00EA4AB5">
            <w:pPr>
              <w:pStyle w:val="TableParagraph"/>
              <w:spacing w:line="260" w:lineRule="exact"/>
              <w:ind w:left="110"/>
              <w:rPr>
                <w:sz w:val="24"/>
              </w:rPr>
            </w:pPr>
            <w:r>
              <w:rPr>
                <w:sz w:val="24"/>
              </w:rPr>
              <w:t>Анализ</w:t>
            </w:r>
            <w:r>
              <w:rPr>
                <w:spacing w:val="54"/>
                <w:sz w:val="24"/>
              </w:rPr>
              <w:t xml:space="preserve"> </w:t>
            </w:r>
            <w:r>
              <w:rPr>
                <w:sz w:val="24"/>
              </w:rPr>
              <w:t>рынка</w:t>
            </w:r>
            <w:r>
              <w:rPr>
                <w:spacing w:val="52"/>
                <w:sz w:val="24"/>
              </w:rPr>
              <w:t xml:space="preserve"> </w:t>
            </w:r>
            <w:r>
              <w:rPr>
                <w:sz w:val="24"/>
              </w:rPr>
              <w:t>транспортных</w:t>
            </w:r>
            <w:r>
              <w:rPr>
                <w:spacing w:val="-1"/>
                <w:sz w:val="24"/>
              </w:rPr>
              <w:t xml:space="preserve"> </w:t>
            </w:r>
            <w:r>
              <w:rPr>
                <w:sz w:val="24"/>
              </w:rPr>
              <w:t>услуг</w:t>
            </w:r>
            <w:r>
              <w:rPr>
                <w:spacing w:val="-5"/>
                <w:sz w:val="24"/>
              </w:rPr>
              <w:t xml:space="preserve"> </w:t>
            </w:r>
            <w:r>
              <w:rPr>
                <w:sz w:val="24"/>
              </w:rPr>
              <w:t>и</w:t>
            </w:r>
            <w:r>
              <w:rPr>
                <w:spacing w:val="55"/>
                <w:sz w:val="24"/>
              </w:rPr>
              <w:t xml:space="preserve"> </w:t>
            </w:r>
            <w:r>
              <w:rPr>
                <w:sz w:val="24"/>
              </w:rPr>
              <w:t>оценка</w:t>
            </w:r>
            <w:r>
              <w:rPr>
                <w:spacing w:val="-5"/>
                <w:sz w:val="24"/>
              </w:rPr>
              <w:t xml:space="preserve"> </w:t>
            </w:r>
            <w:r>
              <w:rPr>
                <w:sz w:val="24"/>
              </w:rPr>
              <w:t>вариантов</w:t>
            </w:r>
            <w:r>
              <w:rPr>
                <w:spacing w:val="53"/>
                <w:sz w:val="24"/>
              </w:rPr>
              <w:t xml:space="preserve"> </w:t>
            </w:r>
            <w:r>
              <w:rPr>
                <w:sz w:val="24"/>
              </w:rPr>
              <w:t>транспортного</w:t>
            </w:r>
            <w:r>
              <w:rPr>
                <w:spacing w:val="-4"/>
                <w:sz w:val="24"/>
              </w:rPr>
              <w:t xml:space="preserve"> </w:t>
            </w:r>
            <w:r>
              <w:rPr>
                <w:spacing w:val="-2"/>
                <w:sz w:val="24"/>
              </w:rPr>
              <w:t>обслуживания.</w:t>
            </w:r>
          </w:p>
          <w:p w14:paraId="532A5106" w14:textId="77777777" w:rsidR="003C5256" w:rsidRDefault="00EA4AB5">
            <w:pPr>
              <w:pStyle w:val="TableParagraph"/>
              <w:ind w:left="110"/>
              <w:rPr>
                <w:sz w:val="24"/>
              </w:rPr>
            </w:pPr>
            <w:r>
              <w:rPr>
                <w:sz w:val="24"/>
              </w:rPr>
              <w:t>Конкурентные</w:t>
            </w:r>
            <w:r>
              <w:rPr>
                <w:spacing w:val="-2"/>
                <w:sz w:val="24"/>
              </w:rPr>
              <w:t xml:space="preserve"> </w:t>
            </w:r>
            <w:r>
              <w:rPr>
                <w:sz w:val="24"/>
              </w:rPr>
              <w:t>особенности</w:t>
            </w:r>
            <w:r>
              <w:rPr>
                <w:spacing w:val="-3"/>
                <w:sz w:val="24"/>
              </w:rPr>
              <w:t xml:space="preserve"> </w:t>
            </w:r>
            <w:r>
              <w:rPr>
                <w:sz w:val="24"/>
              </w:rPr>
              <w:t>различных</w:t>
            </w:r>
            <w:r>
              <w:rPr>
                <w:spacing w:val="-3"/>
                <w:sz w:val="24"/>
              </w:rPr>
              <w:t xml:space="preserve"> </w:t>
            </w:r>
            <w:r>
              <w:rPr>
                <w:sz w:val="24"/>
              </w:rPr>
              <w:t>видов</w:t>
            </w:r>
            <w:r>
              <w:rPr>
                <w:spacing w:val="-1"/>
                <w:sz w:val="24"/>
              </w:rPr>
              <w:t xml:space="preserve"> </w:t>
            </w:r>
            <w:r>
              <w:rPr>
                <w:sz w:val="24"/>
              </w:rPr>
              <w:t>транспорта,</w:t>
            </w:r>
            <w:r>
              <w:rPr>
                <w:spacing w:val="-3"/>
                <w:sz w:val="24"/>
              </w:rPr>
              <w:t xml:space="preserve"> </w:t>
            </w:r>
            <w:r>
              <w:rPr>
                <w:sz w:val="24"/>
              </w:rPr>
              <w:t>составляющие</w:t>
            </w:r>
            <w:r>
              <w:rPr>
                <w:spacing w:val="-2"/>
                <w:sz w:val="24"/>
              </w:rPr>
              <w:t xml:space="preserve"> </w:t>
            </w:r>
            <w:r>
              <w:rPr>
                <w:sz w:val="24"/>
              </w:rPr>
              <w:t>транспортно</w:t>
            </w:r>
            <w:r>
              <w:rPr>
                <w:spacing w:val="-2"/>
                <w:sz w:val="24"/>
              </w:rPr>
              <w:t xml:space="preserve"> </w:t>
            </w:r>
            <w:r>
              <w:rPr>
                <w:spacing w:val="-10"/>
                <w:sz w:val="24"/>
              </w:rPr>
              <w:t>–</w:t>
            </w:r>
          </w:p>
          <w:p w14:paraId="1973309E" w14:textId="77777777" w:rsidR="003C5256" w:rsidRDefault="00EA4AB5">
            <w:pPr>
              <w:pStyle w:val="TableParagraph"/>
              <w:ind w:left="110"/>
              <w:rPr>
                <w:sz w:val="24"/>
              </w:rPr>
            </w:pPr>
            <w:r>
              <w:rPr>
                <w:sz w:val="24"/>
              </w:rPr>
              <w:t>технологической</w:t>
            </w:r>
            <w:r>
              <w:rPr>
                <w:spacing w:val="-14"/>
                <w:sz w:val="24"/>
              </w:rPr>
              <w:t xml:space="preserve"> </w:t>
            </w:r>
            <w:r>
              <w:rPr>
                <w:spacing w:val="-2"/>
                <w:sz w:val="24"/>
              </w:rPr>
              <w:t>схемы.</w:t>
            </w:r>
          </w:p>
        </w:tc>
        <w:tc>
          <w:tcPr>
            <w:tcW w:w="1807" w:type="dxa"/>
            <w:vMerge/>
            <w:tcBorders>
              <w:top w:val="nil"/>
            </w:tcBorders>
          </w:tcPr>
          <w:p w14:paraId="731CE447" w14:textId="77777777" w:rsidR="003C5256" w:rsidRDefault="003C5256">
            <w:pPr>
              <w:rPr>
                <w:sz w:val="2"/>
                <w:szCs w:val="2"/>
              </w:rPr>
            </w:pPr>
          </w:p>
        </w:tc>
        <w:tc>
          <w:tcPr>
            <w:tcW w:w="1562" w:type="dxa"/>
            <w:vMerge/>
            <w:tcBorders>
              <w:top w:val="nil"/>
            </w:tcBorders>
          </w:tcPr>
          <w:p w14:paraId="366E718D" w14:textId="77777777" w:rsidR="003C5256" w:rsidRDefault="003C5256">
            <w:pPr>
              <w:rPr>
                <w:sz w:val="2"/>
                <w:szCs w:val="2"/>
              </w:rPr>
            </w:pPr>
          </w:p>
        </w:tc>
      </w:tr>
      <w:tr w:rsidR="003C5256" w14:paraId="02585F18" w14:textId="77777777">
        <w:trPr>
          <w:trHeight w:val="872"/>
        </w:trPr>
        <w:tc>
          <w:tcPr>
            <w:tcW w:w="2256" w:type="dxa"/>
            <w:vMerge/>
            <w:tcBorders>
              <w:top w:val="nil"/>
            </w:tcBorders>
          </w:tcPr>
          <w:p w14:paraId="17C4545D" w14:textId="77777777" w:rsidR="003C5256" w:rsidRDefault="003C5256">
            <w:pPr>
              <w:rPr>
                <w:sz w:val="2"/>
                <w:szCs w:val="2"/>
              </w:rPr>
            </w:pPr>
          </w:p>
        </w:tc>
        <w:tc>
          <w:tcPr>
            <w:tcW w:w="9816" w:type="dxa"/>
          </w:tcPr>
          <w:p w14:paraId="61E54408" w14:textId="77777777" w:rsidR="003C5256" w:rsidRDefault="00EA4AB5">
            <w:pPr>
              <w:pStyle w:val="TableParagraph"/>
              <w:spacing w:line="264"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336FD55A" w14:textId="77777777" w:rsidR="003C5256" w:rsidRDefault="00EA4AB5">
            <w:pPr>
              <w:pStyle w:val="TableParagraph"/>
              <w:spacing w:before="1"/>
              <w:ind w:left="110"/>
              <w:rPr>
                <w:sz w:val="24"/>
              </w:rPr>
            </w:pPr>
            <w:r>
              <w:rPr>
                <w:sz w:val="24"/>
              </w:rPr>
              <w:t>проработка</w:t>
            </w:r>
            <w:r>
              <w:rPr>
                <w:spacing w:val="40"/>
                <w:sz w:val="24"/>
              </w:rPr>
              <w:t xml:space="preserve"> </w:t>
            </w:r>
            <w:r>
              <w:rPr>
                <w:sz w:val="24"/>
              </w:rPr>
              <w:t>конспектов</w:t>
            </w:r>
            <w:r>
              <w:rPr>
                <w:spacing w:val="40"/>
                <w:sz w:val="24"/>
              </w:rPr>
              <w:t xml:space="preserve"> </w:t>
            </w:r>
            <w:r>
              <w:rPr>
                <w:sz w:val="24"/>
              </w:rPr>
              <w:t>занятия,</w:t>
            </w:r>
            <w:r>
              <w:rPr>
                <w:spacing w:val="-4"/>
                <w:sz w:val="24"/>
              </w:rPr>
              <w:t xml:space="preserve"> </w:t>
            </w:r>
            <w:r>
              <w:rPr>
                <w:sz w:val="24"/>
              </w:rPr>
              <w:t>учебной</w:t>
            </w:r>
            <w:r>
              <w:rPr>
                <w:spacing w:val="-7"/>
                <w:sz w:val="24"/>
              </w:rPr>
              <w:t xml:space="preserve"> </w:t>
            </w:r>
            <w:r>
              <w:rPr>
                <w:sz w:val="24"/>
              </w:rPr>
              <w:t>и</w:t>
            </w:r>
            <w:r>
              <w:rPr>
                <w:spacing w:val="-6"/>
                <w:sz w:val="24"/>
              </w:rPr>
              <w:t xml:space="preserve"> </w:t>
            </w:r>
            <w:r>
              <w:rPr>
                <w:sz w:val="24"/>
              </w:rPr>
              <w:t>специальной</w:t>
            </w:r>
            <w:r>
              <w:rPr>
                <w:spacing w:val="40"/>
                <w:sz w:val="24"/>
              </w:rPr>
              <w:t xml:space="preserve"> </w:t>
            </w:r>
            <w:r>
              <w:rPr>
                <w:sz w:val="24"/>
              </w:rPr>
              <w:t>технической</w:t>
            </w:r>
            <w:r>
              <w:rPr>
                <w:spacing w:val="40"/>
                <w:sz w:val="24"/>
              </w:rPr>
              <w:t xml:space="preserve"> </w:t>
            </w:r>
            <w:r>
              <w:rPr>
                <w:sz w:val="24"/>
              </w:rPr>
              <w:t>литературы. Подготовка</w:t>
            </w:r>
            <w:r>
              <w:rPr>
                <w:spacing w:val="40"/>
                <w:sz w:val="24"/>
              </w:rPr>
              <w:t xml:space="preserve"> </w:t>
            </w:r>
            <w:r>
              <w:rPr>
                <w:sz w:val="24"/>
              </w:rPr>
              <w:t>к</w:t>
            </w:r>
            <w:r>
              <w:rPr>
                <w:spacing w:val="40"/>
                <w:sz w:val="24"/>
              </w:rPr>
              <w:t xml:space="preserve"> </w:t>
            </w:r>
            <w:r>
              <w:rPr>
                <w:sz w:val="24"/>
              </w:rPr>
              <w:t>опросу</w:t>
            </w:r>
            <w:r>
              <w:rPr>
                <w:spacing w:val="40"/>
                <w:sz w:val="24"/>
              </w:rPr>
              <w:t xml:space="preserve"> </w:t>
            </w:r>
            <w:r>
              <w:rPr>
                <w:sz w:val="24"/>
              </w:rPr>
              <w:t>по</w:t>
            </w:r>
            <w:r>
              <w:rPr>
                <w:spacing w:val="40"/>
                <w:sz w:val="24"/>
              </w:rPr>
              <w:t xml:space="preserve"> </w:t>
            </w:r>
            <w:r>
              <w:rPr>
                <w:sz w:val="24"/>
              </w:rPr>
              <w:t>теме «Варианты транспортного обслуживания»</w:t>
            </w:r>
          </w:p>
        </w:tc>
        <w:tc>
          <w:tcPr>
            <w:tcW w:w="1807" w:type="dxa"/>
          </w:tcPr>
          <w:p w14:paraId="6458AD7E" w14:textId="77777777" w:rsidR="003C5256" w:rsidRDefault="00EA4AB5">
            <w:pPr>
              <w:pStyle w:val="TableParagraph"/>
              <w:spacing w:line="262" w:lineRule="exact"/>
              <w:ind w:left="23" w:right="6"/>
              <w:jc w:val="center"/>
              <w:rPr>
                <w:sz w:val="24"/>
              </w:rPr>
            </w:pPr>
            <w:r>
              <w:rPr>
                <w:spacing w:val="-10"/>
                <w:sz w:val="24"/>
              </w:rPr>
              <w:t>1</w:t>
            </w:r>
          </w:p>
        </w:tc>
        <w:tc>
          <w:tcPr>
            <w:tcW w:w="1562" w:type="dxa"/>
          </w:tcPr>
          <w:p w14:paraId="3904A5C6" w14:textId="77777777" w:rsidR="003C5256" w:rsidRDefault="00EA4AB5">
            <w:pPr>
              <w:pStyle w:val="TableParagraph"/>
              <w:spacing w:line="262" w:lineRule="exact"/>
              <w:ind w:left="18"/>
              <w:jc w:val="center"/>
              <w:rPr>
                <w:sz w:val="24"/>
              </w:rPr>
            </w:pPr>
            <w:r>
              <w:rPr>
                <w:spacing w:val="-10"/>
                <w:sz w:val="24"/>
              </w:rPr>
              <w:t>3</w:t>
            </w:r>
          </w:p>
        </w:tc>
      </w:tr>
      <w:tr w:rsidR="003C5256" w14:paraId="1F96FB62" w14:textId="77777777">
        <w:trPr>
          <w:trHeight w:val="275"/>
        </w:trPr>
        <w:tc>
          <w:tcPr>
            <w:tcW w:w="2256" w:type="dxa"/>
          </w:tcPr>
          <w:p w14:paraId="1344DE1C" w14:textId="77777777" w:rsidR="003C5256" w:rsidRDefault="00EA4AB5">
            <w:pPr>
              <w:pStyle w:val="TableParagraph"/>
              <w:spacing w:line="255" w:lineRule="exact"/>
              <w:ind w:left="112"/>
              <w:rPr>
                <w:b/>
                <w:sz w:val="24"/>
              </w:rPr>
            </w:pPr>
            <w:r>
              <w:rPr>
                <w:b/>
                <w:sz w:val="24"/>
              </w:rPr>
              <w:t>Тема</w:t>
            </w:r>
            <w:r>
              <w:rPr>
                <w:b/>
                <w:spacing w:val="-5"/>
                <w:sz w:val="24"/>
              </w:rPr>
              <w:t xml:space="preserve"> </w:t>
            </w:r>
            <w:r>
              <w:rPr>
                <w:b/>
                <w:spacing w:val="-4"/>
                <w:sz w:val="24"/>
              </w:rPr>
              <w:t>5.4.</w:t>
            </w:r>
          </w:p>
        </w:tc>
        <w:tc>
          <w:tcPr>
            <w:tcW w:w="9816" w:type="dxa"/>
          </w:tcPr>
          <w:p w14:paraId="5409891A" w14:textId="77777777" w:rsidR="003C5256" w:rsidRDefault="00EA4AB5">
            <w:pPr>
              <w:pStyle w:val="TableParagraph"/>
              <w:spacing w:line="255" w:lineRule="exact"/>
              <w:ind w:left="110"/>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07" w:type="dxa"/>
          </w:tcPr>
          <w:p w14:paraId="0CDD8C61" w14:textId="77777777" w:rsidR="003C5256" w:rsidRDefault="00EA4AB5">
            <w:pPr>
              <w:pStyle w:val="TableParagraph"/>
              <w:spacing w:line="255" w:lineRule="exact"/>
              <w:ind w:left="23" w:right="6"/>
              <w:jc w:val="center"/>
              <w:rPr>
                <w:sz w:val="24"/>
              </w:rPr>
            </w:pPr>
            <w:r>
              <w:rPr>
                <w:spacing w:val="-10"/>
                <w:sz w:val="24"/>
              </w:rPr>
              <w:t>2</w:t>
            </w:r>
          </w:p>
        </w:tc>
        <w:tc>
          <w:tcPr>
            <w:tcW w:w="1562" w:type="dxa"/>
          </w:tcPr>
          <w:p w14:paraId="2A5F283A" w14:textId="77777777" w:rsidR="003C5256" w:rsidRDefault="00EA4AB5">
            <w:pPr>
              <w:pStyle w:val="TableParagraph"/>
              <w:spacing w:line="255" w:lineRule="exact"/>
              <w:ind w:left="18"/>
              <w:jc w:val="center"/>
              <w:rPr>
                <w:sz w:val="24"/>
              </w:rPr>
            </w:pPr>
            <w:r>
              <w:rPr>
                <w:spacing w:val="-10"/>
                <w:sz w:val="24"/>
              </w:rPr>
              <w:t>2</w:t>
            </w:r>
          </w:p>
        </w:tc>
      </w:tr>
    </w:tbl>
    <w:p w14:paraId="7E36AEEC" w14:textId="77777777" w:rsidR="003C5256" w:rsidRDefault="003C5256">
      <w:pPr>
        <w:pStyle w:val="TableParagraph"/>
        <w:spacing w:line="255" w:lineRule="exact"/>
        <w:jc w:val="center"/>
        <w:rPr>
          <w:sz w:val="24"/>
        </w:rPr>
        <w:sectPr w:rsidR="003C5256">
          <w:type w:val="continuous"/>
          <w:pgSz w:w="16840" w:h="11900" w:orient="landscape"/>
          <w:pgMar w:top="840" w:right="566" w:bottom="280"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56"/>
        <w:gridCol w:w="9816"/>
        <w:gridCol w:w="1807"/>
        <w:gridCol w:w="1562"/>
      </w:tblGrid>
      <w:tr w:rsidR="003C5256" w14:paraId="279E32D1" w14:textId="77777777">
        <w:trPr>
          <w:trHeight w:val="1497"/>
        </w:trPr>
        <w:tc>
          <w:tcPr>
            <w:tcW w:w="2256" w:type="dxa"/>
            <w:vMerge w:val="restart"/>
          </w:tcPr>
          <w:p w14:paraId="12E18926" w14:textId="77777777" w:rsidR="003C5256" w:rsidRDefault="00EA4AB5">
            <w:pPr>
              <w:pStyle w:val="TableParagraph"/>
              <w:ind w:left="112" w:right="474"/>
              <w:rPr>
                <w:b/>
                <w:sz w:val="24"/>
              </w:rPr>
            </w:pPr>
            <w:r>
              <w:rPr>
                <w:b/>
                <w:sz w:val="24"/>
              </w:rPr>
              <w:lastRenderedPageBreak/>
              <w:t>Безопасность</w:t>
            </w:r>
            <w:r>
              <w:rPr>
                <w:b/>
                <w:spacing w:val="-15"/>
                <w:sz w:val="24"/>
              </w:rPr>
              <w:t xml:space="preserve"> </w:t>
            </w:r>
            <w:r>
              <w:rPr>
                <w:b/>
                <w:sz w:val="24"/>
              </w:rPr>
              <w:t xml:space="preserve">и экология на </w:t>
            </w:r>
            <w:r>
              <w:rPr>
                <w:b/>
                <w:spacing w:val="-2"/>
                <w:sz w:val="24"/>
              </w:rPr>
              <w:t>транспорте</w:t>
            </w:r>
          </w:p>
        </w:tc>
        <w:tc>
          <w:tcPr>
            <w:tcW w:w="9816" w:type="dxa"/>
          </w:tcPr>
          <w:p w14:paraId="7157428E" w14:textId="77777777" w:rsidR="003C5256" w:rsidRDefault="00EA4AB5">
            <w:pPr>
              <w:pStyle w:val="TableParagraph"/>
              <w:spacing w:line="260" w:lineRule="exact"/>
              <w:ind w:left="110"/>
              <w:rPr>
                <w:sz w:val="24"/>
              </w:rPr>
            </w:pPr>
            <w:r>
              <w:rPr>
                <w:sz w:val="24"/>
              </w:rPr>
              <w:t>Актуальность</w:t>
            </w:r>
            <w:r>
              <w:rPr>
                <w:spacing w:val="-7"/>
                <w:sz w:val="24"/>
              </w:rPr>
              <w:t xml:space="preserve"> </w:t>
            </w:r>
            <w:r>
              <w:rPr>
                <w:sz w:val="24"/>
              </w:rPr>
              <w:t>обеспечения</w:t>
            </w:r>
            <w:r>
              <w:rPr>
                <w:spacing w:val="-4"/>
                <w:sz w:val="24"/>
              </w:rPr>
              <w:t xml:space="preserve"> </w:t>
            </w:r>
            <w:r>
              <w:rPr>
                <w:sz w:val="24"/>
              </w:rPr>
              <w:t>безопасности</w:t>
            </w:r>
            <w:r>
              <w:rPr>
                <w:spacing w:val="-3"/>
                <w:sz w:val="24"/>
              </w:rPr>
              <w:t xml:space="preserve"> </w:t>
            </w:r>
            <w:r>
              <w:rPr>
                <w:sz w:val="24"/>
              </w:rPr>
              <w:t>на</w:t>
            </w:r>
            <w:r>
              <w:rPr>
                <w:spacing w:val="51"/>
                <w:sz w:val="24"/>
              </w:rPr>
              <w:t xml:space="preserve"> </w:t>
            </w:r>
            <w:r>
              <w:rPr>
                <w:sz w:val="24"/>
              </w:rPr>
              <w:t>всех</w:t>
            </w:r>
            <w:r>
              <w:rPr>
                <w:spacing w:val="54"/>
                <w:sz w:val="24"/>
              </w:rPr>
              <w:t xml:space="preserve"> </w:t>
            </w:r>
            <w:r>
              <w:rPr>
                <w:sz w:val="24"/>
              </w:rPr>
              <w:t>видах</w:t>
            </w:r>
            <w:r>
              <w:rPr>
                <w:spacing w:val="-2"/>
                <w:sz w:val="24"/>
              </w:rPr>
              <w:t xml:space="preserve"> </w:t>
            </w:r>
            <w:r>
              <w:rPr>
                <w:sz w:val="24"/>
              </w:rPr>
              <w:t>транспорта.</w:t>
            </w:r>
            <w:r>
              <w:rPr>
                <w:spacing w:val="-4"/>
                <w:sz w:val="24"/>
              </w:rPr>
              <w:t xml:space="preserve"> </w:t>
            </w:r>
            <w:r>
              <w:rPr>
                <w:sz w:val="24"/>
              </w:rPr>
              <w:t>Требования</w:t>
            </w:r>
            <w:r>
              <w:rPr>
                <w:spacing w:val="52"/>
                <w:sz w:val="24"/>
              </w:rPr>
              <w:t xml:space="preserve"> </w:t>
            </w:r>
            <w:r>
              <w:rPr>
                <w:spacing w:val="-2"/>
                <w:sz w:val="24"/>
              </w:rPr>
              <w:t>безопасно-</w:t>
            </w:r>
          </w:p>
          <w:p w14:paraId="3BA133ED" w14:textId="77777777" w:rsidR="003C5256" w:rsidRDefault="00EA4AB5">
            <w:pPr>
              <w:pStyle w:val="TableParagraph"/>
              <w:ind w:left="110"/>
              <w:rPr>
                <w:sz w:val="24"/>
              </w:rPr>
            </w:pPr>
            <w:r>
              <w:rPr>
                <w:sz w:val="24"/>
              </w:rPr>
              <w:t>сти</w:t>
            </w:r>
            <w:r>
              <w:rPr>
                <w:spacing w:val="-6"/>
                <w:sz w:val="24"/>
              </w:rPr>
              <w:t xml:space="preserve"> </w:t>
            </w:r>
            <w:r>
              <w:rPr>
                <w:sz w:val="24"/>
              </w:rPr>
              <w:t>и</w:t>
            </w:r>
            <w:r>
              <w:rPr>
                <w:spacing w:val="-6"/>
                <w:sz w:val="24"/>
              </w:rPr>
              <w:t xml:space="preserve"> </w:t>
            </w:r>
            <w:r>
              <w:rPr>
                <w:sz w:val="24"/>
              </w:rPr>
              <w:t>бесперебойности</w:t>
            </w:r>
            <w:r>
              <w:rPr>
                <w:spacing w:val="-5"/>
                <w:sz w:val="24"/>
              </w:rPr>
              <w:t xml:space="preserve"> </w:t>
            </w:r>
            <w:r>
              <w:rPr>
                <w:sz w:val="24"/>
              </w:rPr>
              <w:t>движения</w:t>
            </w:r>
            <w:r>
              <w:rPr>
                <w:spacing w:val="-5"/>
                <w:sz w:val="24"/>
              </w:rPr>
              <w:t xml:space="preserve"> </w:t>
            </w:r>
            <w:r>
              <w:rPr>
                <w:sz w:val="24"/>
              </w:rPr>
              <w:t>поездов</w:t>
            </w:r>
            <w:r>
              <w:rPr>
                <w:spacing w:val="-6"/>
                <w:sz w:val="24"/>
              </w:rPr>
              <w:t xml:space="preserve"> </w:t>
            </w:r>
            <w:r>
              <w:rPr>
                <w:sz w:val="24"/>
              </w:rPr>
              <w:t>на</w:t>
            </w:r>
            <w:r>
              <w:rPr>
                <w:spacing w:val="-5"/>
                <w:sz w:val="24"/>
              </w:rPr>
              <w:t xml:space="preserve"> </w:t>
            </w:r>
            <w:r>
              <w:rPr>
                <w:sz w:val="24"/>
              </w:rPr>
              <w:t>железнодорожном</w:t>
            </w:r>
            <w:r>
              <w:rPr>
                <w:spacing w:val="-4"/>
                <w:sz w:val="24"/>
              </w:rPr>
              <w:t xml:space="preserve"> </w:t>
            </w:r>
            <w:r>
              <w:rPr>
                <w:sz w:val="24"/>
              </w:rPr>
              <w:t>транспорте.</w:t>
            </w:r>
            <w:r>
              <w:rPr>
                <w:spacing w:val="-4"/>
                <w:sz w:val="24"/>
              </w:rPr>
              <w:t xml:space="preserve"> </w:t>
            </w:r>
            <w:r>
              <w:rPr>
                <w:sz w:val="24"/>
              </w:rPr>
              <w:t>Безопасность движения на автомобильных дорогах. Безопасность морского транспорта. Безопасность речного судоходства. Безопасность на воздушном транспорте. Безопасность трубопро- водного</w:t>
            </w:r>
            <w:r>
              <w:rPr>
                <w:spacing w:val="40"/>
                <w:sz w:val="24"/>
              </w:rPr>
              <w:t xml:space="preserve"> </w:t>
            </w:r>
            <w:r>
              <w:rPr>
                <w:sz w:val="24"/>
              </w:rPr>
              <w:t>транспорта.</w:t>
            </w:r>
          </w:p>
        </w:tc>
        <w:tc>
          <w:tcPr>
            <w:tcW w:w="1807" w:type="dxa"/>
          </w:tcPr>
          <w:p w14:paraId="3251EC22" w14:textId="77777777" w:rsidR="003C5256" w:rsidRDefault="003C5256">
            <w:pPr>
              <w:pStyle w:val="TableParagraph"/>
              <w:rPr>
                <w:sz w:val="24"/>
              </w:rPr>
            </w:pPr>
          </w:p>
        </w:tc>
        <w:tc>
          <w:tcPr>
            <w:tcW w:w="1562" w:type="dxa"/>
          </w:tcPr>
          <w:p w14:paraId="0BDC9073" w14:textId="77777777" w:rsidR="003C5256" w:rsidRDefault="003C5256">
            <w:pPr>
              <w:pStyle w:val="TableParagraph"/>
              <w:rPr>
                <w:sz w:val="24"/>
              </w:rPr>
            </w:pPr>
          </w:p>
        </w:tc>
      </w:tr>
      <w:tr w:rsidR="003C5256" w14:paraId="7A48BC3A" w14:textId="77777777">
        <w:trPr>
          <w:trHeight w:val="843"/>
        </w:trPr>
        <w:tc>
          <w:tcPr>
            <w:tcW w:w="2256" w:type="dxa"/>
            <w:vMerge/>
            <w:tcBorders>
              <w:top w:val="nil"/>
            </w:tcBorders>
          </w:tcPr>
          <w:p w14:paraId="7B1047C0" w14:textId="77777777" w:rsidR="003C5256" w:rsidRDefault="003C5256">
            <w:pPr>
              <w:rPr>
                <w:sz w:val="2"/>
                <w:szCs w:val="2"/>
              </w:rPr>
            </w:pPr>
          </w:p>
        </w:tc>
        <w:tc>
          <w:tcPr>
            <w:tcW w:w="9816" w:type="dxa"/>
          </w:tcPr>
          <w:p w14:paraId="3A9D8A0F" w14:textId="77777777" w:rsidR="003C5256" w:rsidRDefault="00EA4AB5">
            <w:pPr>
              <w:pStyle w:val="TableParagraph"/>
              <w:spacing w:line="262"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48C63E49" w14:textId="77777777" w:rsidR="003C5256" w:rsidRDefault="00EA4AB5">
            <w:pPr>
              <w:pStyle w:val="TableParagraph"/>
              <w:ind w:left="110"/>
              <w:rPr>
                <w:sz w:val="24"/>
              </w:rPr>
            </w:pPr>
            <w:r>
              <w:rPr>
                <w:sz w:val="24"/>
              </w:rPr>
              <w:t>проработка</w:t>
            </w:r>
            <w:r>
              <w:rPr>
                <w:spacing w:val="40"/>
                <w:sz w:val="24"/>
              </w:rPr>
              <w:t xml:space="preserve"> </w:t>
            </w:r>
            <w:r>
              <w:rPr>
                <w:sz w:val="24"/>
              </w:rPr>
              <w:t>конспектов</w:t>
            </w:r>
            <w:r>
              <w:rPr>
                <w:spacing w:val="40"/>
                <w:sz w:val="24"/>
              </w:rPr>
              <w:t xml:space="preserve"> </w:t>
            </w:r>
            <w:r>
              <w:rPr>
                <w:sz w:val="24"/>
              </w:rPr>
              <w:t>занятия,</w:t>
            </w:r>
            <w:r>
              <w:rPr>
                <w:spacing w:val="-4"/>
                <w:sz w:val="24"/>
              </w:rPr>
              <w:t xml:space="preserve"> </w:t>
            </w:r>
            <w:r>
              <w:rPr>
                <w:sz w:val="24"/>
              </w:rPr>
              <w:t>учебной</w:t>
            </w:r>
            <w:r>
              <w:rPr>
                <w:spacing w:val="-7"/>
                <w:sz w:val="24"/>
              </w:rPr>
              <w:t xml:space="preserve"> </w:t>
            </w:r>
            <w:r>
              <w:rPr>
                <w:sz w:val="24"/>
              </w:rPr>
              <w:t>и</w:t>
            </w:r>
            <w:r>
              <w:rPr>
                <w:spacing w:val="-6"/>
                <w:sz w:val="24"/>
              </w:rPr>
              <w:t xml:space="preserve"> </w:t>
            </w:r>
            <w:r>
              <w:rPr>
                <w:sz w:val="24"/>
              </w:rPr>
              <w:t>специальной</w:t>
            </w:r>
            <w:r>
              <w:rPr>
                <w:spacing w:val="40"/>
                <w:sz w:val="24"/>
              </w:rPr>
              <w:t xml:space="preserve"> </w:t>
            </w:r>
            <w:r>
              <w:rPr>
                <w:sz w:val="24"/>
              </w:rPr>
              <w:t>технической</w:t>
            </w:r>
            <w:r>
              <w:rPr>
                <w:spacing w:val="40"/>
                <w:sz w:val="24"/>
              </w:rPr>
              <w:t xml:space="preserve"> </w:t>
            </w:r>
            <w:r>
              <w:rPr>
                <w:sz w:val="24"/>
              </w:rPr>
              <w:t>литературы. Подготовить доклад по</w:t>
            </w:r>
            <w:r>
              <w:rPr>
                <w:spacing w:val="40"/>
                <w:sz w:val="24"/>
              </w:rPr>
              <w:t xml:space="preserve"> </w:t>
            </w:r>
            <w:r>
              <w:rPr>
                <w:sz w:val="24"/>
              </w:rPr>
              <w:t>теме « Проблемы</w:t>
            </w:r>
            <w:r>
              <w:rPr>
                <w:spacing w:val="40"/>
                <w:sz w:val="24"/>
              </w:rPr>
              <w:t xml:space="preserve"> </w:t>
            </w:r>
            <w:r>
              <w:rPr>
                <w:sz w:val="24"/>
              </w:rPr>
              <w:t>экологии на транспорте»</w:t>
            </w:r>
          </w:p>
        </w:tc>
        <w:tc>
          <w:tcPr>
            <w:tcW w:w="1807" w:type="dxa"/>
          </w:tcPr>
          <w:p w14:paraId="78505261" w14:textId="77777777" w:rsidR="003C5256" w:rsidRDefault="00EA4AB5">
            <w:pPr>
              <w:pStyle w:val="TableParagraph"/>
              <w:spacing w:line="260" w:lineRule="exact"/>
              <w:ind w:left="23" w:right="6"/>
              <w:jc w:val="center"/>
              <w:rPr>
                <w:sz w:val="24"/>
              </w:rPr>
            </w:pPr>
            <w:r>
              <w:rPr>
                <w:spacing w:val="-10"/>
                <w:sz w:val="24"/>
              </w:rPr>
              <w:t>2</w:t>
            </w:r>
          </w:p>
        </w:tc>
        <w:tc>
          <w:tcPr>
            <w:tcW w:w="1562" w:type="dxa"/>
          </w:tcPr>
          <w:p w14:paraId="3C75479A" w14:textId="77777777" w:rsidR="003C5256" w:rsidRDefault="00EA4AB5">
            <w:pPr>
              <w:pStyle w:val="TableParagraph"/>
              <w:spacing w:line="260" w:lineRule="exact"/>
              <w:ind w:left="18"/>
              <w:jc w:val="center"/>
              <w:rPr>
                <w:sz w:val="24"/>
              </w:rPr>
            </w:pPr>
            <w:r>
              <w:rPr>
                <w:spacing w:val="-10"/>
                <w:sz w:val="24"/>
              </w:rPr>
              <w:t>3</w:t>
            </w:r>
          </w:p>
        </w:tc>
      </w:tr>
      <w:tr w:rsidR="003C5256" w14:paraId="1E60A8C9" w14:textId="77777777">
        <w:trPr>
          <w:trHeight w:val="486"/>
        </w:trPr>
        <w:tc>
          <w:tcPr>
            <w:tcW w:w="2256" w:type="dxa"/>
          </w:tcPr>
          <w:p w14:paraId="536A02BE" w14:textId="77777777" w:rsidR="003C5256" w:rsidRDefault="003C5256">
            <w:pPr>
              <w:pStyle w:val="TableParagraph"/>
              <w:rPr>
                <w:sz w:val="24"/>
              </w:rPr>
            </w:pPr>
          </w:p>
        </w:tc>
        <w:tc>
          <w:tcPr>
            <w:tcW w:w="9816" w:type="dxa"/>
          </w:tcPr>
          <w:p w14:paraId="24F80EAA" w14:textId="77777777" w:rsidR="003C5256" w:rsidRDefault="00EA4AB5">
            <w:pPr>
              <w:pStyle w:val="TableParagraph"/>
              <w:spacing w:line="264" w:lineRule="exact"/>
              <w:ind w:right="92"/>
              <w:jc w:val="right"/>
              <w:rPr>
                <w:b/>
                <w:sz w:val="24"/>
              </w:rPr>
            </w:pPr>
            <w:r>
              <w:rPr>
                <w:b/>
                <w:spacing w:val="-2"/>
                <w:sz w:val="24"/>
              </w:rPr>
              <w:t>Всего</w:t>
            </w:r>
          </w:p>
        </w:tc>
        <w:tc>
          <w:tcPr>
            <w:tcW w:w="1807" w:type="dxa"/>
          </w:tcPr>
          <w:p w14:paraId="5B5748DA" w14:textId="77777777" w:rsidR="003C5256" w:rsidRDefault="00EA4AB5">
            <w:pPr>
              <w:pStyle w:val="TableParagraph"/>
              <w:spacing w:line="260" w:lineRule="exact"/>
              <w:ind w:left="23" w:right="6"/>
              <w:jc w:val="center"/>
              <w:rPr>
                <w:sz w:val="24"/>
              </w:rPr>
            </w:pPr>
            <w:r>
              <w:rPr>
                <w:spacing w:val="-5"/>
                <w:sz w:val="24"/>
              </w:rPr>
              <w:t>100</w:t>
            </w:r>
          </w:p>
        </w:tc>
        <w:tc>
          <w:tcPr>
            <w:tcW w:w="1562" w:type="dxa"/>
          </w:tcPr>
          <w:p w14:paraId="3E92BCC5" w14:textId="77777777" w:rsidR="003C5256" w:rsidRDefault="003C5256">
            <w:pPr>
              <w:pStyle w:val="TableParagraph"/>
              <w:rPr>
                <w:sz w:val="24"/>
              </w:rPr>
            </w:pPr>
          </w:p>
        </w:tc>
      </w:tr>
    </w:tbl>
    <w:p w14:paraId="7D37EAFA" w14:textId="77777777" w:rsidR="003C5256" w:rsidRDefault="00EA4AB5">
      <w:pPr>
        <w:pStyle w:val="a3"/>
        <w:spacing w:before="278"/>
        <w:ind w:left="142"/>
      </w:pPr>
      <w:r>
        <w:t>Для</w:t>
      </w:r>
      <w:r>
        <w:rPr>
          <w:spacing w:val="-6"/>
        </w:rPr>
        <w:t xml:space="preserve"> </w:t>
      </w:r>
      <w:r>
        <w:t>характеристики</w:t>
      </w:r>
      <w:r>
        <w:rPr>
          <w:spacing w:val="-4"/>
        </w:rPr>
        <w:t xml:space="preserve"> </w:t>
      </w:r>
      <w:r>
        <w:t>уровня</w:t>
      </w:r>
      <w:r>
        <w:rPr>
          <w:spacing w:val="-5"/>
        </w:rPr>
        <w:t xml:space="preserve"> </w:t>
      </w:r>
      <w:r>
        <w:t>освоения</w:t>
      </w:r>
      <w:r>
        <w:rPr>
          <w:spacing w:val="-6"/>
        </w:rPr>
        <w:t xml:space="preserve"> </w:t>
      </w:r>
      <w:r>
        <w:t>учебного</w:t>
      </w:r>
      <w:r>
        <w:rPr>
          <w:spacing w:val="-5"/>
        </w:rPr>
        <w:t xml:space="preserve"> </w:t>
      </w:r>
      <w:r>
        <w:t>материала</w:t>
      </w:r>
      <w:r>
        <w:rPr>
          <w:spacing w:val="-6"/>
        </w:rPr>
        <w:t xml:space="preserve"> </w:t>
      </w:r>
      <w:r>
        <w:t>используются</w:t>
      </w:r>
      <w:r>
        <w:rPr>
          <w:spacing w:val="-6"/>
        </w:rPr>
        <w:t xml:space="preserve"> </w:t>
      </w:r>
      <w:r>
        <w:t>следующие</w:t>
      </w:r>
      <w:r>
        <w:rPr>
          <w:spacing w:val="-5"/>
        </w:rPr>
        <w:t xml:space="preserve"> </w:t>
      </w:r>
      <w:r>
        <w:rPr>
          <w:spacing w:val="-2"/>
        </w:rPr>
        <w:t>обозначения:</w:t>
      </w:r>
    </w:p>
    <w:p w14:paraId="653E6F5B" w14:textId="77777777" w:rsidR="003C5256" w:rsidRDefault="00EA4AB5">
      <w:pPr>
        <w:pStyle w:val="a4"/>
        <w:numPr>
          <w:ilvl w:val="0"/>
          <w:numId w:val="93"/>
        </w:numPr>
        <w:tabs>
          <w:tab w:val="left" w:pos="423"/>
        </w:tabs>
        <w:ind w:hanging="281"/>
        <w:rPr>
          <w:sz w:val="28"/>
        </w:rPr>
      </w:pPr>
      <w:r>
        <w:rPr>
          <w:sz w:val="28"/>
        </w:rPr>
        <w:t>–</w:t>
      </w:r>
      <w:r>
        <w:rPr>
          <w:spacing w:val="-8"/>
          <w:sz w:val="28"/>
        </w:rPr>
        <w:t xml:space="preserve"> </w:t>
      </w:r>
      <w:r>
        <w:rPr>
          <w:sz w:val="28"/>
        </w:rPr>
        <w:t>ознакомительный</w:t>
      </w:r>
      <w:r>
        <w:rPr>
          <w:spacing w:val="-6"/>
          <w:sz w:val="28"/>
        </w:rPr>
        <w:t xml:space="preserve"> </w:t>
      </w:r>
      <w:r>
        <w:rPr>
          <w:sz w:val="28"/>
        </w:rPr>
        <w:t>(узнавание</w:t>
      </w:r>
      <w:r>
        <w:rPr>
          <w:spacing w:val="-7"/>
          <w:sz w:val="28"/>
        </w:rPr>
        <w:t xml:space="preserve"> </w:t>
      </w:r>
      <w:r>
        <w:rPr>
          <w:sz w:val="28"/>
        </w:rPr>
        <w:t>ранее</w:t>
      </w:r>
      <w:r>
        <w:rPr>
          <w:spacing w:val="-8"/>
          <w:sz w:val="28"/>
        </w:rPr>
        <w:t xml:space="preserve"> </w:t>
      </w:r>
      <w:r>
        <w:rPr>
          <w:sz w:val="28"/>
        </w:rPr>
        <w:t>изученных</w:t>
      </w:r>
      <w:r>
        <w:rPr>
          <w:spacing w:val="-7"/>
          <w:sz w:val="28"/>
        </w:rPr>
        <w:t xml:space="preserve"> </w:t>
      </w:r>
      <w:r>
        <w:rPr>
          <w:sz w:val="28"/>
        </w:rPr>
        <w:t>объектов,</w:t>
      </w:r>
      <w:r>
        <w:rPr>
          <w:spacing w:val="-8"/>
          <w:sz w:val="28"/>
        </w:rPr>
        <w:t xml:space="preserve"> </w:t>
      </w:r>
      <w:r>
        <w:rPr>
          <w:spacing w:val="-2"/>
          <w:sz w:val="28"/>
        </w:rPr>
        <w:t>свойств);</w:t>
      </w:r>
    </w:p>
    <w:p w14:paraId="2742DDB0" w14:textId="77777777" w:rsidR="003C5256" w:rsidRDefault="00EA4AB5">
      <w:pPr>
        <w:pStyle w:val="a4"/>
        <w:numPr>
          <w:ilvl w:val="0"/>
          <w:numId w:val="93"/>
        </w:numPr>
        <w:tabs>
          <w:tab w:val="left" w:pos="423"/>
        </w:tabs>
        <w:ind w:hanging="281"/>
        <w:rPr>
          <w:sz w:val="28"/>
        </w:rPr>
      </w:pPr>
      <w:r>
        <w:rPr>
          <w:sz w:val="28"/>
        </w:rPr>
        <w:t>–</w:t>
      </w:r>
      <w:r>
        <w:rPr>
          <w:spacing w:val="-8"/>
          <w:sz w:val="28"/>
        </w:rPr>
        <w:t xml:space="preserve"> </w:t>
      </w:r>
      <w:r>
        <w:rPr>
          <w:sz w:val="28"/>
        </w:rPr>
        <w:t>репродуктивный</w:t>
      </w:r>
      <w:r>
        <w:rPr>
          <w:spacing w:val="-7"/>
          <w:sz w:val="28"/>
        </w:rPr>
        <w:t xml:space="preserve"> </w:t>
      </w:r>
      <w:r>
        <w:rPr>
          <w:sz w:val="28"/>
        </w:rPr>
        <w:t>(выполнение</w:t>
      </w:r>
      <w:r>
        <w:rPr>
          <w:spacing w:val="-10"/>
          <w:sz w:val="28"/>
        </w:rPr>
        <w:t xml:space="preserve"> </w:t>
      </w:r>
      <w:r>
        <w:rPr>
          <w:sz w:val="28"/>
        </w:rPr>
        <w:t>деятельности</w:t>
      </w:r>
      <w:r>
        <w:rPr>
          <w:spacing w:val="-6"/>
          <w:sz w:val="28"/>
        </w:rPr>
        <w:t xml:space="preserve"> </w:t>
      </w:r>
      <w:r>
        <w:rPr>
          <w:sz w:val="28"/>
        </w:rPr>
        <w:t>по</w:t>
      </w:r>
      <w:r>
        <w:rPr>
          <w:spacing w:val="-8"/>
          <w:sz w:val="28"/>
        </w:rPr>
        <w:t xml:space="preserve"> </w:t>
      </w:r>
      <w:r>
        <w:rPr>
          <w:sz w:val="28"/>
        </w:rPr>
        <w:t>образцу,</w:t>
      </w:r>
      <w:r>
        <w:rPr>
          <w:spacing w:val="-8"/>
          <w:sz w:val="28"/>
        </w:rPr>
        <w:t xml:space="preserve"> </w:t>
      </w:r>
      <w:r>
        <w:rPr>
          <w:sz w:val="28"/>
        </w:rPr>
        <w:t>инструкции</w:t>
      </w:r>
      <w:r>
        <w:rPr>
          <w:spacing w:val="-9"/>
          <w:sz w:val="28"/>
        </w:rPr>
        <w:t xml:space="preserve"> </w:t>
      </w:r>
      <w:r>
        <w:rPr>
          <w:sz w:val="28"/>
        </w:rPr>
        <w:t>или</w:t>
      </w:r>
      <w:r>
        <w:rPr>
          <w:spacing w:val="-7"/>
          <w:sz w:val="28"/>
        </w:rPr>
        <w:t xml:space="preserve"> </w:t>
      </w:r>
      <w:r>
        <w:rPr>
          <w:sz w:val="28"/>
        </w:rPr>
        <w:t>под</w:t>
      </w:r>
      <w:r>
        <w:rPr>
          <w:spacing w:val="-7"/>
          <w:sz w:val="28"/>
        </w:rPr>
        <w:t xml:space="preserve"> </w:t>
      </w:r>
      <w:r>
        <w:rPr>
          <w:spacing w:val="-2"/>
          <w:sz w:val="28"/>
        </w:rPr>
        <w:t>руководством);</w:t>
      </w:r>
    </w:p>
    <w:p w14:paraId="4B3F646E" w14:textId="77777777" w:rsidR="003C5256" w:rsidRDefault="00EA4AB5">
      <w:pPr>
        <w:pStyle w:val="a4"/>
        <w:numPr>
          <w:ilvl w:val="0"/>
          <w:numId w:val="93"/>
        </w:numPr>
        <w:tabs>
          <w:tab w:val="left" w:pos="423"/>
        </w:tabs>
        <w:spacing w:before="4"/>
        <w:ind w:hanging="281"/>
        <w:rPr>
          <w:sz w:val="28"/>
        </w:rPr>
      </w:pPr>
      <w:r>
        <w:rPr>
          <w:sz w:val="28"/>
        </w:rPr>
        <w:t>–</w:t>
      </w:r>
      <w:r>
        <w:rPr>
          <w:spacing w:val="-7"/>
          <w:sz w:val="28"/>
        </w:rPr>
        <w:t xml:space="preserve"> </w:t>
      </w:r>
      <w:r>
        <w:rPr>
          <w:sz w:val="28"/>
        </w:rPr>
        <w:t>продуктивный</w:t>
      </w:r>
      <w:r>
        <w:rPr>
          <w:spacing w:val="-5"/>
          <w:sz w:val="28"/>
        </w:rPr>
        <w:t xml:space="preserve"> </w:t>
      </w:r>
      <w:r>
        <w:rPr>
          <w:sz w:val="28"/>
        </w:rPr>
        <w:t>(планирование</w:t>
      </w:r>
      <w:r>
        <w:rPr>
          <w:spacing w:val="-7"/>
          <w:sz w:val="28"/>
        </w:rPr>
        <w:t xml:space="preserve"> </w:t>
      </w:r>
      <w:r>
        <w:rPr>
          <w:sz w:val="28"/>
        </w:rPr>
        <w:t>и</w:t>
      </w:r>
      <w:r>
        <w:rPr>
          <w:spacing w:val="-4"/>
          <w:sz w:val="28"/>
        </w:rPr>
        <w:t xml:space="preserve"> </w:t>
      </w:r>
      <w:r>
        <w:rPr>
          <w:sz w:val="28"/>
        </w:rPr>
        <w:t>самостоятельное</w:t>
      </w:r>
      <w:r>
        <w:rPr>
          <w:spacing w:val="-6"/>
          <w:sz w:val="28"/>
        </w:rPr>
        <w:t xml:space="preserve"> </w:t>
      </w:r>
      <w:r>
        <w:rPr>
          <w:sz w:val="28"/>
        </w:rPr>
        <w:t>выполнение</w:t>
      </w:r>
      <w:r>
        <w:rPr>
          <w:spacing w:val="-8"/>
          <w:sz w:val="28"/>
        </w:rPr>
        <w:t xml:space="preserve"> </w:t>
      </w:r>
      <w:r>
        <w:rPr>
          <w:sz w:val="28"/>
        </w:rPr>
        <w:t>деятельности,</w:t>
      </w:r>
      <w:r>
        <w:rPr>
          <w:spacing w:val="-9"/>
          <w:sz w:val="28"/>
        </w:rPr>
        <w:t xml:space="preserve"> </w:t>
      </w:r>
      <w:r>
        <w:rPr>
          <w:sz w:val="28"/>
        </w:rPr>
        <w:t>решение</w:t>
      </w:r>
      <w:r>
        <w:rPr>
          <w:spacing w:val="-7"/>
          <w:sz w:val="28"/>
        </w:rPr>
        <w:t xml:space="preserve"> </w:t>
      </w:r>
      <w:r>
        <w:rPr>
          <w:sz w:val="28"/>
        </w:rPr>
        <w:t>проблемных</w:t>
      </w:r>
      <w:r>
        <w:rPr>
          <w:spacing w:val="-4"/>
          <w:sz w:val="28"/>
        </w:rPr>
        <w:t xml:space="preserve"> </w:t>
      </w:r>
      <w:r>
        <w:rPr>
          <w:spacing w:val="-2"/>
          <w:sz w:val="28"/>
        </w:rPr>
        <w:t>задач).</w:t>
      </w:r>
    </w:p>
    <w:p w14:paraId="59FCB257" w14:textId="77777777" w:rsidR="003C5256" w:rsidRDefault="003C5256">
      <w:pPr>
        <w:pStyle w:val="a4"/>
        <w:rPr>
          <w:sz w:val="28"/>
        </w:rPr>
        <w:sectPr w:rsidR="003C5256">
          <w:pgSz w:w="16840" w:h="11900" w:orient="landscape"/>
          <w:pgMar w:top="840" w:right="566" w:bottom="280" w:left="708" w:header="720" w:footer="720" w:gutter="0"/>
          <w:cols w:space="720"/>
        </w:sectPr>
      </w:pPr>
    </w:p>
    <w:p w14:paraId="4E52A067" w14:textId="77777777" w:rsidR="003C5256" w:rsidRDefault="00EA4AB5">
      <w:pPr>
        <w:pStyle w:val="1"/>
        <w:numPr>
          <w:ilvl w:val="0"/>
          <w:numId w:val="95"/>
        </w:numPr>
        <w:tabs>
          <w:tab w:val="left" w:pos="992"/>
          <w:tab w:val="left" w:pos="4007"/>
        </w:tabs>
        <w:spacing w:before="70" w:line="242" w:lineRule="auto"/>
        <w:ind w:left="4007" w:right="993" w:hanging="3296"/>
        <w:jc w:val="left"/>
      </w:pPr>
      <w:r>
        <w:lastRenderedPageBreak/>
        <w:t>УСЛОВИЯ</w:t>
      </w:r>
      <w:r>
        <w:rPr>
          <w:spacing w:val="-10"/>
        </w:rPr>
        <w:t xml:space="preserve"> </w:t>
      </w:r>
      <w:r>
        <w:t>РЕАЛИЗАЦИИ</w:t>
      </w:r>
      <w:r>
        <w:rPr>
          <w:spacing w:val="-9"/>
        </w:rPr>
        <w:t xml:space="preserve"> </w:t>
      </w:r>
      <w:r>
        <w:t>РАБОЧЕЙ</w:t>
      </w:r>
      <w:r>
        <w:rPr>
          <w:spacing w:val="-9"/>
        </w:rPr>
        <w:t xml:space="preserve"> </w:t>
      </w:r>
      <w:r>
        <w:t>ПРОГРАММЫ</w:t>
      </w:r>
      <w:r>
        <w:rPr>
          <w:spacing w:val="-9"/>
        </w:rPr>
        <w:t xml:space="preserve"> </w:t>
      </w:r>
      <w:r>
        <w:t xml:space="preserve">УЧЕБНОЙ </w:t>
      </w:r>
      <w:r>
        <w:rPr>
          <w:spacing w:val="-2"/>
        </w:rPr>
        <w:t>ДИСЦИПЛИНЫ</w:t>
      </w:r>
    </w:p>
    <w:p w14:paraId="52E05F5E" w14:textId="77777777" w:rsidR="003C5256" w:rsidRDefault="00EA4AB5">
      <w:pPr>
        <w:pStyle w:val="2"/>
        <w:numPr>
          <w:ilvl w:val="1"/>
          <w:numId w:val="95"/>
        </w:numPr>
        <w:tabs>
          <w:tab w:val="left" w:pos="1338"/>
        </w:tabs>
        <w:spacing w:before="310"/>
        <w:ind w:left="1338" w:hanging="491"/>
        <w:jc w:val="both"/>
      </w:pPr>
      <w:r>
        <w:t>Материально-техническое</w:t>
      </w:r>
      <w:r>
        <w:rPr>
          <w:spacing w:val="-7"/>
        </w:rPr>
        <w:t xml:space="preserve"> </w:t>
      </w:r>
      <w:r>
        <w:rPr>
          <w:spacing w:val="-2"/>
        </w:rPr>
        <w:t>обеспечение</w:t>
      </w:r>
    </w:p>
    <w:p w14:paraId="04B76BB9" w14:textId="77777777" w:rsidR="003C5256" w:rsidRDefault="00EA4AB5">
      <w:pPr>
        <w:spacing w:before="3"/>
        <w:ind w:left="140" w:right="414" w:firstLine="708"/>
        <w:jc w:val="both"/>
        <w:rPr>
          <w:i/>
          <w:sz w:val="28"/>
        </w:rPr>
      </w:pPr>
      <w:r>
        <w:rPr>
          <w:sz w:val="28"/>
        </w:rPr>
        <w:t xml:space="preserve">Реализация рабочей программы учебной дисциплины требует наличия учебного кабинета </w:t>
      </w:r>
      <w:r>
        <w:rPr>
          <w:i/>
          <w:sz w:val="28"/>
        </w:rPr>
        <w:t>Транспортной системы России.</w:t>
      </w:r>
    </w:p>
    <w:p w14:paraId="0BAC5221" w14:textId="77777777" w:rsidR="003C5256" w:rsidRDefault="00EA4AB5">
      <w:pPr>
        <w:pStyle w:val="a3"/>
        <w:spacing w:line="317" w:lineRule="exact"/>
        <w:ind w:left="848"/>
        <w:jc w:val="both"/>
      </w:pPr>
      <w:r>
        <w:t>Оборудование</w:t>
      </w:r>
      <w:r>
        <w:rPr>
          <w:spacing w:val="-6"/>
        </w:rPr>
        <w:t xml:space="preserve"> </w:t>
      </w:r>
      <w:r>
        <w:t>учебного</w:t>
      </w:r>
      <w:r>
        <w:rPr>
          <w:spacing w:val="-6"/>
        </w:rPr>
        <w:t xml:space="preserve"> </w:t>
      </w:r>
      <w:r>
        <w:rPr>
          <w:spacing w:val="-2"/>
        </w:rPr>
        <w:t>кабинета:</w:t>
      </w:r>
    </w:p>
    <w:p w14:paraId="6CD77F1F" w14:textId="77777777" w:rsidR="003C5256" w:rsidRDefault="00EA4AB5">
      <w:pPr>
        <w:spacing w:before="4"/>
        <w:ind w:left="140" w:right="413" w:firstLine="708"/>
        <w:jc w:val="both"/>
        <w:rPr>
          <w:i/>
          <w:sz w:val="28"/>
        </w:rPr>
      </w:pPr>
      <w:r>
        <w:rPr>
          <w:i/>
          <w:sz w:val="28"/>
        </w:rPr>
        <w:t>Рабочее место преподавателя, оборудованное компьютером, ученические столы-двухместные, стулья.</w:t>
      </w:r>
    </w:p>
    <w:p w14:paraId="2234BEE0" w14:textId="77777777" w:rsidR="003C5256" w:rsidRDefault="00EA4AB5">
      <w:pPr>
        <w:ind w:left="140" w:right="410" w:firstLine="708"/>
        <w:jc w:val="both"/>
        <w:rPr>
          <w:i/>
          <w:sz w:val="28"/>
        </w:rPr>
      </w:pPr>
      <w:r>
        <w:rPr>
          <w:i/>
          <w:sz w:val="28"/>
        </w:rPr>
        <w:t xml:space="preserve">Средства обучения: жидкокристаллический телевизор - 1 шт, стенды те- матические, видеофильмы по разделам учебной программы - 15 шт., макет «Коз- ловой кран», макет «Головной вагон пригородного электропоезда», макет «Че- тырехосная цистерна», макет «Специализированный хоппер», макет «Четы- рехосная платформа», макет «Четырехосный крытый вагон», макет «Железно- дорожный мост с ездой понизу», макет «Четырехосный изотермический ва- гон», макет «Контейнер», макет «Четырехосный полувагон», макет «Специали- зированная платформа», макет «Электровоз», макет «Корпус автосцепки СА- 3»., макет «Элементы контактной сети», макет «Крепление рельсов к железо- бетонным шпалам», методические рекомендации по выполнению практических </w:t>
      </w:r>
      <w:r>
        <w:rPr>
          <w:i/>
          <w:spacing w:val="-2"/>
          <w:sz w:val="28"/>
        </w:rPr>
        <w:t>занятий.</w:t>
      </w:r>
    </w:p>
    <w:p w14:paraId="5C8B5F88" w14:textId="77777777" w:rsidR="003C5256" w:rsidRDefault="00EA4AB5">
      <w:pPr>
        <w:spacing w:before="320"/>
        <w:ind w:left="140" w:right="413" w:firstLine="708"/>
        <w:jc w:val="both"/>
        <w:rPr>
          <w:i/>
          <w:sz w:val="28"/>
        </w:rPr>
      </w:pPr>
      <w:r>
        <w:rPr>
          <w:sz w:val="28"/>
        </w:rPr>
        <w:t xml:space="preserve">При проведении практических занятий с использованием компьютерной техники занятия проводятся в учебном кабинете </w:t>
      </w:r>
      <w:r>
        <w:rPr>
          <w:i/>
          <w:sz w:val="28"/>
        </w:rPr>
        <w:t>Информатики и информацион- ных систем.</w:t>
      </w:r>
    </w:p>
    <w:p w14:paraId="69DCBB2C" w14:textId="77777777" w:rsidR="003C5256" w:rsidRDefault="00EA4AB5">
      <w:pPr>
        <w:pStyle w:val="2"/>
        <w:numPr>
          <w:ilvl w:val="1"/>
          <w:numId w:val="95"/>
        </w:numPr>
        <w:tabs>
          <w:tab w:val="left" w:pos="1338"/>
        </w:tabs>
        <w:spacing w:before="321"/>
        <w:ind w:left="1338" w:hanging="491"/>
      </w:pPr>
      <w:r>
        <w:t>Информационное</w:t>
      </w:r>
      <w:r>
        <w:rPr>
          <w:spacing w:val="-11"/>
        </w:rPr>
        <w:t xml:space="preserve"> </w:t>
      </w:r>
      <w:r>
        <w:t>обеспечение</w:t>
      </w:r>
      <w:r>
        <w:rPr>
          <w:spacing w:val="-10"/>
        </w:rPr>
        <w:t xml:space="preserve"> </w:t>
      </w:r>
      <w:r>
        <w:rPr>
          <w:spacing w:val="-2"/>
        </w:rPr>
        <w:t>обучения</w:t>
      </w:r>
    </w:p>
    <w:p w14:paraId="54056DDC" w14:textId="77777777" w:rsidR="003C5256" w:rsidRDefault="00EA4AB5">
      <w:pPr>
        <w:pStyle w:val="a3"/>
        <w:spacing w:before="3"/>
        <w:ind w:left="140" w:right="138" w:firstLine="708"/>
      </w:pPr>
      <w:r>
        <w:t>Перечень</w:t>
      </w:r>
      <w:r>
        <w:rPr>
          <w:spacing w:val="40"/>
        </w:rPr>
        <w:t xml:space="preserve"> </w:t>
      </w:r>
      <w:r>
        <w:t>рекомендуемой</w:t>
      </w:r>
      <w:r>
        <w:rPr>
          <w:spacing w:val="40"/>
        </w:rPr>
        <w:t xml:space="preserve"> </w:t>
      </w:r>
      <w:r>
        <w:t>учебной</w:t>
      </w:r>
      <w:r>
        <w:rPr>
          <w:spacing w:val="40"/>
        </w:rPr>
        <w:t xml:space="preserve"> </w:t>
      </w:r>
      <w:r>
        <w:t>литературы,</w:t>
      </w:r>
      <w:r>
        <w:rPr>
          <w:spacing w:val="40"/>
        </w:rPr>
        <w:t xml:space="preserve"> </w:t>
      </w:r>
      <w:r>
        <w:t>информационные</w:t>
      </w:r>
      <w:r>
        <w:rPr>
          <w:spacing w:val="40"/>
        </w:rPr>
        <w:t xml:space="preserve"> </w:t>
      </w:r>
      <w:r>
        <w:t>ресурсы сети Интернет.</w:t>
      </w:r>
    </w:p>
    <w:p w14:paraId="6F5479D2" w14:textId="77777777" w:rsidR="003C5256" w:rsidRDefault="00EA4AB5">
      <w:pPr>
        <w:pStyle w:val="a3"/>
        <w:spacing w:line="317" w:lineRule="exact"/>
        <w:ind w:left="863"/>
      </w:pPr>
      <w:r>
        <w:t>Основная</w:t>
      </w:r>
      <w:r>
        <w:rPr>
          <w:spacing w:val="-4"/>
        </w:rPr>
        <w:t xml:space="preserve"> </w:t>
      </w:r>
      <w:r>
        <w:t>учебная</w:t>
      </w:r>
      <w:r>
        <w:rPr>
          <w:spacing w:val="-2"/>
        </w:rPr>
        <w:t xml:space="preserve"> литература</w:t>
      </w:r>
    </w:p>
    <w:p w14:paraId="16D25285" w14:textId="77777777" w:rsidR="003C5256" w:rsidRDefault="00EA4AB5">
      <w:pPr>
        <w:pStyle w:val="a4"/>
        <w:numPr>
          <w:ilvl w:val="0"/>
          <w:numId w:val="92"/>
        </w:numPr>
        <w:tabs>
          <w:tab w:val="left" w:pos="1058"/>
        </w:tabs>
        <w:spacing w:before="123"/>
        <w:ind w:right="413" w:firstLine="0"/>
        <w:jc w:val="both"/>
        <w:rPr>
          <w:sz w:val="28"/>
        </w:rPr>
      </w:pPr>
      <w:r>
        <w:rPr>
          <w:sz w:val="28"/>
        </w:rPr>
        <w:t xml:space="preserve">Галабурда, В. Г. Управление транспортной системой : учебник / В. Г. Га- лабурда, Ю. И. Соколов, Н. В. Королькова ; под ред. В. Г. Галабурды. – Москва : ФГБОУ «Учебно-методический центр по образованию на железнодорожном транспорте», 2016. – 343 c. - Текст : электронный // ЭБ «УМЦ ЖДТ» : [сайт]. - URL: </w:t>
      </w:r>
      <w:hyperlink r:id="rId23">
        <w:r>
          <w:rPr>
            <w:sz w:val="28"/>
          </w:rPr>
          <w:t>http://umczdt.ru/books/45/62143/</w:t>
        </w:r>
      </w:hyperlink>
    </w:p>
    <w:p w14:paraId="1DB47B14" w14:textId="77777777" w:rsidR="003C5256" w:rsidRDefault="00EA4AB5">
      <w:pPr>
        <w:pStyle w:val="a4"/>
        <w:numPr>
          <w:ilvl w:val="0"/>
          <w:numId w:val="92"/>
        </w:numPr>
        <w:tabs>
          <w:tab w:val="left" w:pos="139"/>
          <w:tab w:val="left" w:pos="1056"/>
        </w:tabs>
        <w:ind w:left="139" w:right="412" w:hanging="1"/>
        <w:jc w:val="both"/>
        <w:rPr>
          <w:sz w:val="28"/>
        </w:rPr>
      </w:pPr>
      <w:r>
        <w:rPr>
          <w:sz w:val="28"/>
        </w:rPr>
        <w:t xml:space="preserve">Каликина, Т.Н. Общий курс транспорта : учебное пособие / Т.Н. Каликина [и др.] . – Москва : ФГБУ ДПО «Учебно-методический центр по образованию на железнодорожном транспорте», 2018. – 216 c. - Текст : электронный // ЭБ «УМЦ ЖДТ» : [сайт]. - URL: </w:t>
      </w:r>
      <w:hyperlink r:id="rId24">
        <w:r>
          <w:rPr>
            <w:sz w:val="28"/>
          </w:rPr>
          <w:t>http://umczdt.ru/books/40/18709/</w:t>
        </w:r>
      </w:hyperlink>
    </w:p>
    <w:p w14:paraId="2FE28209" w14:textId="77777777" w:rsidR="003C5256" w:rsidRDefault="003C5256">
      <w:pPr>
        <w:pStyle w:val="a3"/>
        <w:spacing w:before="73"/>
      </w:pPr>
    </w:p>
    <w:p w14:paraId="1FA36FF5" w14:textId="77777777" w:rsidR="003C5256" w:rsidRDefault="00EA4AB5">
      <w:pPr>
        <w:pStyle w:val="a3"/>
        <w:ind w:left="863"/>
        <w:jc w:val="both"/>
      </w:pPr>
      <w:r>
        <w:t>Дополнительная</w:t>
      </w:r>
      <w:r>
        <w:rPr>
          <w:spacing w:val="-11"/>
        </w:rPr>
        <w:t xml:space="preserve"> </w:t>
      </w:r>
      <w:r>
        <w:t>учебная</w:t>
      </w:r>
      <w:r>
        <w:rPr>
          <w:spacing w:val="-7"/>
        </w:rPr>
        <w:t xml:space="preserve"> </w:t>
      </w:r>
      <w:r>
        <w:rPr>
          <w:spacing w:val="-2"/>
        </w:rPr>
        <w:t>литература</w:t>
      </w:r>
    </w:p>
    <w:p w14:paraId="5C0AD7EE" w14:textId="77777777" w:rsidR="003C5256" w:rsidRDefault="00EA4AB5">
      <w:pPr>
        <w:pStyle w:val="a4"/>
        <w:numPr>
          <w:ilvl w:val="0"/>
          <w:numId w:val="91"/>
        </w:numPr>
        <w:tabs>
          <w:tab w:val="left" w:pos="1058"/>
        </w:tabs>
        <w:spacing w:before="122"/>
        <w:ind w:right="410" w:firstLine="0"/>
        <w:jc w:val="both"/>
        <w:rPr>
          <w:sz w:val="28"/>
        </w:rPr>
      </w:pPr>
      <w:r>
        <w:rPr>
          <w:sz w:val="28"/>
        </w:rPr>
        <w:t>Александрова, Н. Б. Обеспечение безопасности движения поездов: учеб- ное пособие / Н. Б. Александрова, И. Н. Писарева, П. Р. Потапов. — Москва : ФГБОУ</w:t>
      </w:r>
      <w:r>
        <w:rPr>
          <w:spacing w:val="40"/>
          <w:sz w:val="28"/>
        </w:rPr>
        <w:t xml:space="preserve"> </w:t>
      </w:r>
      <w:r>
        <w:rPr>
          <w:sz w:val="28"/>
        </w:rPr>
        <w:t>«Учебно-методический</w:t>
      </w:r>
      <w:r>
        <w:rPr>
          <w:spacing w:val="40"/>
          <w:sz w:val="28"/>
        </w:rPr>
        <w:t xml:space="preserve"> </w:t>
      </w:r>
      <w:r>
        <w:rPr>
          <w:sz w:val="28"/>
        </w:rPr>
        <w:t>центр</w:t>
      </w:r>
      <w:r>
        <w:rPr>
          <w:spacing w:val="40"/>
          <w:sz w:val="28"/>
        </w:rPr>
        <w:t xml:space="preserve"> </w:t>
      </w:r>
      <w:r>
        <w:rPr>
          <w:sz w:val="28"/>
        </w:rPr>
        <w:t>по</w:t>
      </w:r>
      <w:r>
        <w:rPr>
          <w:spacing w:val="40"/>
          <w:sz w:val="28"/>
        </w:rPr>
        <w:t xml:space="preserve"> </w:t>
      </w:r>
      <w:r>
        <w:rPr>
          <w:sz w:val="28"/>
        </w:rPr>
        <w:t>образованию</w:t>
      </w:r>
      <w:r>
        <w:rPr>
          <w:spacing w:val="40"/>
          <w:sz w:val="28"/>
        </w:rPr>
        <w:t xml:space="preserve"> </w:t>
      </w:r>
      <w:r>
        <w:rPr>
          <w:sz w:val="28"/>
        </w:rPr>
        <w:t>на</w:t>
      </w:r>
      <w:r>
        <w:rPr>
          <w:spacing w:val="40"/>
          <w:sz w:val="28"/>
        </w:rPr>
        <w:t xml:space="preserve"> </w:t>
      </w:r>
      <w:r>
        <w:rPr>
          <w:sz w:val="28"/>
        </w:rPr>
        <w:t>железнодорожном</w:t>
      </w:r>
    </w:p>
    <w:p w14:paraId="270A9BB5" w14:textId="77777777" w:rsidR="003C5256" w:rsidRDefault="003C5256">
      <w:pPr>
        <w:pStyle w:val="a4"/>
        <w:jc w:val="both"/>
        <w:rPr>
          <w:sz w:val="28"/>
        </w:rPr>
        <w:sectPr w:rsidR="003C5256">
          <w:pgSz w:w="11900" w:h="16840"/>
          <w:pgMar w:top="1060" w:right="425" w:bottom="280" w:left="992" w:header="720" w:footer="720" w:gutter="0"/>
          <w:cols w:space="720"/>
        </w:sectPr>
      </w:pPr>
    </w:p>
    <w:p w14:paraId="5D0424DA" w14:textId="77777777" w:rsidR="003C5256" w:rsidRDefault="00EA4AB5">
      <w:pPr>
        <w:pStyle w:val="a3"/>
        <w:spacing w:before="65" w:line="242" w:lineRule="auto"/>
        <w:ind w:left="140" w:right="415"/>
        <w:jc w:val="both"/>
      </w:pPr>
      <w:r>
        <w:lastRenderedPageBreak/>
        <w:t xml:space="preserve">транспорте», 2016. — 148 с. - Текст : электронный // ЭБ "УМЦ ЖДТ" : [сайт]. - URL: </w:t>
      </w:r>
      <w:hyperlink r:id="rId25">
        <w:r>
          <w:t>http://umczdt.ru/books/41/30033/</w:t>
        </w:r>
      </w:hyperlink>
    </w:p>
    <w:p w14:paraId="03069E95" w14:textId="77777777" w:rsidR="003C5256" w:rsidRDefault="00EA4AB5">
      <w:pPr>
        <w:pStyle w:val="a4"/>
        <w:numPr>
          <w:ilvl w:val="0"/>
          <w:numId w:val="91"/>
        </w:numPr>
        <w:tabs>
          <w:tab w:val="left" w:pos="1056"/>
        </w:tabs>
        <w:spacing w:line="313" w:lineRule="exact"/>
        <w:ind w:left="1056" w:hanging="918"/>
        <w:jc w:val="both"/>
        <w:rPr>
          <w:sz w:val="28"/>
        </w:rPr>
      </w:pPr>
      <w:r>
        <w:rPr>
          <w:sz w:val="28"/>
        </w:rPr>
        <w:t>Железнодорожный</w:t>
      </w:r>
      <w:r>
        <w:rPr>
          <w:spacing w:val="-13"/>
          <w:sz w:val="28"/>
        </w:rPr>
        <w:t xml:space="preserve"> </w:t>
      </w:r>
      <w:r>
        <w:rPr>
          <w:sz w:val="28"/>
        </w:rPr>
        <w:t>транспорт:</w:t>
      </w:r>
      <w:r>
        <w:rPr>
          <w:spacing w:val="-12"/>
          <w:sz w:val="28"/>
        </w:rPr>
        <w:t xml:space="preserve"> </w:t>
      </w:r>
      <w:r>
        <w:rPr>
          <w:sz w:val="28"/>
        </w:rPr>
        <w:t>ежемесячный</w:t>
      </w:r>
      <w:r>
        <w:rPr>
          <w:spacing w:val="-13"/>
          <w:sz w:val="28"/>
        </w:rPr>
        <w:t xml:space="preserve"> </w:t>
      </w:r>
      <w:r>
        <w:rPr>
          <w:sz w:val="28"/>
        </w:rPr>
        <w:t>отраслевой</w:t>
      </w:r>
      <w:r>
        <w:rPr>
          <w:spacing w:val="-12"/>
          <w:sz w:val="28"/>
        </w:rPr>
        <w:t xml:space="preserve"> </w:t>
      </w:r>
      <w:r>
        <w:rPr>
          <w:spacing w:val="-2"/>
          <w:sz w:val="28"/>
        </w:rPr>
        <w:t>журнал.</w:t>
      </w:r>
    </w:p>
    <w:p w14:paraId="2FFE765F" w14:textId="77777777" w:rsidR="003C5256" w:rsidRDefault="00EA4AB5">
      <w:pPr>
        <w:pStyle w:val="a4"/>
        <w:numPr>
          <w:ilvl w:val="0"/>
          <w:numId w:val="91"/>
        </w:numPr>
        <w:tabs>
          <w:tab w:val="left" w:pos="1058"/>
        </w:tabs>
        <w:spacing w:before="3"/>
        <w:ind w:right="413" w:firstLine="0"/>
        <w:jc w:val="both"/>
        <w:rPr>
          <w:sz w:val="28"/>
        </w:rPr>
      </w:pPr>
      <w:r>
        <w:rPr>
          <w:sz w:val="28"/>
        </w:rPr>
        <w:t>Кобзев,</w:t>
      </w:r>
      <w:r>
        <w:rPr>
          <w:spacing w:val="-4"/>
          <w:sz w:val="28"/>
        </w:rPr>
        <w:t xml:space="preserve"> </w:t>
      </w:r>
      <w:r>
        <w:rPr>
          <w:sz w:val="28"/>
        </w:rPr>
        <w:t>В.</w:t>
      </w:r>
      <w:r>
        <w:rPr>
          <w:spacing w:val="-4"/>
          <w:sz w:val="28"/>
        </w:rPr>
        <w:t xml:space="preserve"> </w:t>
      </w:r>
      <w:r>
        <w:rPr>
          <w:sz w:val="28"/>
        </w:rPr>
        <w:t>А.</w:t>
      </w:r>
      <w:r>
        <w:rPr>
          <w:spacing w:val="-4"/>
          <w:sz w:val="28"/>
        </w:rPr>
        <w:t xml:space="preserve"> </w:t>
      </w:r>
      <w:r>
        <w:rPr>
          <w:sz w:val="28"/>
        </w:rPr>
        <w:t>Повышение</w:t>
      </w:r>
      <w:r>
        <w:rPr>
          <w:spacing w:val="-4"/>
          <w:sz w:val="28"/>
        </w:rPr>
        <w:t xml:space="preserve"> </w:t>
      </w:r>
      <w:r>
        <w:rPr>
          <w:sz w:val="28"/>
        </w:rPr>
        <w:t>безопасности</w:t>
      </w:r>
      <w:r>
        <w:rPr>
          <w:spacing w:val="-4"/>
          <w:sz w:val="28"/>
        </w:rPr>
        <w:t xml:space="preserve"> </w:t>
      </w:r>
      <w:r>
        <w:rPr>
          <w:sz w:val="28"/>
        </w:rPr>
        <w:t>работы</w:t>
      </w:r>
      <w:r>
        <w:rPr>
          <w:spacing w:val="-4"/>
          <w:sz w:val="28"/>
        </w:rPr>
        <w:t xml:space="preserve"> </w:t>
      </w:r>
      <w:r>
        <w:rPr>
          <w:sz w:val="28"/>
        </w:rPr>
        <w:t>железнодорожных</w:t>
      </w:r>
      <w:r>
        <w:rPr>
          <w:spacing w:val="-4"/>
          <w:sz w:val="28"/>
        </w:rPr>
        <w:t xml:space="preserve"> </w:t>
      </w:r>
      <w:r>
        <w:rPr>
          <w:sz w:val="28"/>
        </w:rPr>
        <w:t>станций на основе совершенствования и развития станционной техники: учебное пособие / В. А. Кобзев, И. П. Старшов, Е. И. Сычев. — Москва : ФГБОУ «Учебно- методический центр по образованию на железнодорожном транспорте», 2016. —</w:t>
      </w:r>
    </w:p>
    <w:p w14:paraId="500FF5DA" w14:textId="77777777" w:rsidR="003C5256" w:rsidRDefault="00EA4AB5">
      <w:pPr>
        <w:pStyle w:val="a3"/>
        <w:spacing w:before="1"/>
        <w:ind w:left="140" w:right="416"/>
        <w:jc w:val="both"/>
      </w:pPr>
      <w:r>
        <w:t xml:space="preserve">264 с. - Текст : электронный // ЭБ "УМЦ ЖДТ" : [сайт]. - URL: </w:t>
      </w:r>
      <w:hyperlink r:id="rId26">
        <w:r>
          <w:rPr>
            <w:spacing w:val="-2"/>
          </w:rPr>
          <w:t>http://umczdt.ru/books/40/39301/</w:t>
        </w:r>
      </w:hyperlink>
    </w:p>
    <w:p w14:paraId="0F5786C9" w14:textId="77777777" w:rsidR="003C5256" w:rsidRDefault="00EA4AB5">
      <w:pPr>
        <w:pStyle w:val="a4"/>
        <w:numPr>
          <w:ilvl w:val="0"/>
          <w:numId w:val="91"/>
        </w:numPr>
        <w:tabs>
          <w:tab w:val="left" w:pos="139"/>
          <w:tab w:val="left" w:pos="1056"/>
        </w:tabs>
        <w:ind w:left="139" w:right="410" w:hanging="1"/>
        <w:jc w:val="both"/>
        <w:rPr>
          <w:sz w:val="28"/>
        </w:rPr>
      </w:pPr>
      <w:r>
        <w:rPr>
          <w:sz w:val="28"/>
        </w:rPr>
        <w:t xml:space="preserve">Комплексная безопасность на железнодорожном транспорте и метрополи- тене: монография: в 2 ч. / Б. В. Бочаров и др.; под ред. В. М. Пономарева и В. И. Жукова. — Москва : ФГБОУ «Учебно-методический центр по образованию на железнодорожном транспорте», 2015. Ч. 1: Транспортная безопасность на желез- ных дорогах и метрополитене. — 287 с. - Текст : электронный // ЭБ "УМЦ ЖДТ" : [сайт]. - URL: </w:t>
      </w:r>
      <w:hyperlink r:id="rId27">
        <w:r>
          <w:rPr>
            <w:sz w:val="28"/>
          </w:rPr>
          <w:t>http://umczdt.ru/books/46/225966/</w:t>
        </w:r>
      </w:hyperlink>
    </w:p>
    <w:p w14:paraId="2BDA97A6" w14:textId="77777777" w:rsidR="003C5256" w:rsidRDefault="00EA4AB5">
      <w:pPr>
        <w:pStyle w:val="a4"/>
        <w:numPr>
          <w:ilvl w:val="0"/>
          <w:numId w:val="91"/>
        </w:numPr>
        <w:tabs>
          <w:tab w:val="left" w:pos="1058"/>
        </w:tabs>
        <w:ind w:left="1058" w:hanging="918"/>
        <w:jc w:val="both"/>
        <w:rPr>
          <w:sz w:val="28"/>
        </w:rPr>
      </w:pPr>
      <w:r>
        <w:rPr>
          <w:sz w:val="28"/>
        </w:rPr>
        <w:t>КонсультантПлюс</w:t>
      </w:r>
      <w:r>
        <w:rPr>
          <w:spacing w:val="43"/>
          <w:sz w:val="28"/>
        </w:rPr>
        <w:t xml:space="preserve"> </w:t>
      </w:r>
      <w:r>
        <w:rPr>
          <w:sz w:val="28"/>
        </w:rPr>
        <w:t>:</w:t>
      </w:r>
      <w:r>
        <w:rPr>
          <w:spacing w:val="45"/>
          <w:sz w:val="28"/>
        </w:rPr>
        <w:t xml:space="preserve"> </w:t>
      </w:r>
      <w:r>
        <w:rPr>
          <w:sz w:val="28"/>
        </w:rPr>
        <w:t>официальный</w:t>
      </w:r>
      <w:r>
        <w:rPr>
          <w:spacing w:val="46"/>
          <w:sz w:val="28"/>
        </w:rPr>
        <w:t xml:space="preserve"> </w:t>
      </w:r>
      <w:r>
        <w:rPr>
          <w:sz w:val="28"/>
        </w:rPr>
        <w:t>сайт</w:t>
      </w:r>
      <w:r>
        <w:rPr>
          <w:spacing w:val="45"/>
          <w:sz w:val="28"/>
        </w:rPr>
        <w:t xml:space="preserve"> </w:t>
      </w:r>
      <w:r>
        <w:rPr>
          <w:sz w:val="28"/>
        </w:rPr>
        <w:t>справочной</w:t>
      </w:r>
      <w:r>
        <w:rPr>
          <w:spacing w:val="46"/>
          <w:sz w:val="28"/>
        </w:rPr>
        <w:t xml:space="preserve"> </w:t>
      </w:r>
      <w:r>
        <w:rPr>
          <w:sz w:val="28"/>
        </w:rPr>
        <w:t>правовой</w:t>
      </w:r>
      <w:r>
        <w:rPr>
          <w:spacing w:val="45"/>
          <w:sz w:val="28"/>
        </w:rPr>
        <w:t xml:space="preserve"> </w:t>
      </w:r>
      <w:r>
        <w:rPr>
          <w:sz w:val="28"/>
        </w:rPr>
        <w:t>системы.</w:t>
      </w:r>
      <w:r>
        <w:rPr>
          <w:spacing w:val="46"/>
          <w:sz w:val="28"/>
        </w:rPr>
        <w:t xml:space="preserve"> </w:t>
      </w:r>
      <w:r>
        <w:rPr>
          <w:spacing w:val="-10"/>
          <w:sz w:val="28"/>
        </w:rPr>
        <w:t>–</w:t>
      </w:r>
    </w:p>
    <w:p w14:paraId="7BF891D8" w14:textId="77777777" w:rsidR="003C5256" w:rsidRDefault="00EA4AB5">
      <w:pPr>
        <w:pStyle w:val="a3"/>
        <w:ind w:left="140"/>
        <w:jc w:val="both"/>
      </w:pPr>
      <w:r>
        <w:t>Москва</w:t>
      </w:r>
      <w:r>
        <w:rPr>
          <w:spacing w:val="-5"/>
        </w:rPr>
        <w:t xml:space="preserve"> </w:t>
      </w:r>
      <w:r>
        <w:t>,</w:t>
      </w:r>
      <w:r>
        <w:rPr>
          <w:spacing w:val="-2"/>
        </w:rPr>
        <w:t xml:space="preserve"> </w:t>
      </w:r>
      <w:r>
        <w:t>2017.</w:t>
      </w:r>
      <w:r>
        <w:rPr>
          <w:spacing w:val="-2"/>
        </w:rPr>
        <w:t xml:space="preserve"> </w:t>
      </w:r>
      <w:r>
        <w:t>-</w:t>
      </w:r>
      <w:r>
        <w:rPr>
          <w:spacing w:val="-2"/>
        </w:rPr>
        <w:t xml:space="preserve"> </w:t>
      </w:r>
      <w:r>
        <w:t>URL:</w:t>
      </w:r>
      <w:r>
        <w:rPr>
          <w:spacing w:val="-1"/>
        </w:rPr>
        <w:t xml:space="preserve"> </w:t>
      </w:r>
      <w:hyperlink r:id="rId28">
        <w:r>
          <w:t>http://www.consultant.ru/</w:t>
        </w:r>
      </w:hyperlink>
      <w:r>
        <w:rPr>
          <w:spacing w:val="67"/>
        </w:rPr>
        <w:t xml:space="preserve"> </w:t>
      </w:r>
      <w:r>
        <w:t>-</w:t>
      </w:r>
      <w:r>
        <w:rPr>
          <w:spacing w:val="-2"/>
        </w:rPr>
        <w:t xml:space="preserve"> </w:t>
      </w:r>
      <w:r>
        <w:t>Текст</w:t>
      </w:r>
      <w:r>
        <w:rPr>
          <w:spacing w:val="-6"/>
        </w:rPr>
        <w:t xml:space="preserve"> </w:t>
      </w:r>
      <w:r>
        <w:t xml:space="preserve">: </w:t>
      </w:r>
      <w:r>
        <w:rPr>
          <w:spacing w:val="-2"/>
        </w:rPr>
        <w:t>электронный.</w:t>
      </w:r>
    </w:p>
    <w:p w14:paraId="0A0003CF" w14:textId="77777777" w:rsidR="003C5256" w:rsidRDefault="00EA4AB5">
      <w:pPr>
        <w:pStyle w:val="a4"/>
        <w:numPr>
          <w:ilvl w:val="0"/>
          <w:numId w:val="91"/>
        </w:numPr>
        <w:tabs>
          <w:tab w:val="left" w:pos="139"/>
          <w:tab w:val="left" w:pos="1056"/>
        </w:tabs>
        <w:ind w:left="139" w:right="413" w:hanging="1"/>
        <w:jc w:val="both"/>
        <w:rPr>
          <w:sz w:val="28"/>
        </w:rPr>
      </w:pPr>
      <w:r>
        <w:rPr>
          <w:sz w:val="28"/>
        </w:rPr>
        <w:t>Мир транспорта : ежеквартальный отраслевой журнал : [сайт] / ФГБОУ</w:t>
      </w:r>
      <w:r>
        <w:rPr>
          <w:spacing w:val="40"/>
          <w:sz w:val="28"/>
        </w:rPr>
        <w:t xml:space="preserve"> </w:t>
      </w:r>
      <w:r>
        <w:rPr>
          <w:sz w:val="28"/>
        </w:rPr>
        <w:t xml:space="preserve">ВО МИИТ. - URL: https://elibrary.ru/contents.asp?titleid=8865 - Текст : электрон- </w:t>
      </w:r>
      <w:r>
        <w:rPr>
          <w:spacing w:val="-4"/>
          <w:sz w:val="28"/>
        </w:rPr>
        <w:t>ный.</w:t>
      </w:r>
    </w:p>
    <w:p w14:paraId="3D9EC4E3" w14:textId="77777777" w:rsidR="003C5256" w:rsidRDefault="00EA4AB5">
      <w:pPr>
        <w:pStyle w:val="a4"/>
        <w:numPr>
          <w:ilvl w:val="0"/>
          <w:numId w:val="91"/>
        </w:numPr>
        <w:tabs>
          <w:tab w:val="left" w:pos="1058"/>
        </w:tabs>
        <w:ind w:right="414" w:firstLine="0"/>
        <w:jc w:val="both"/>
        <w:rPr>
          <w:sz w:val="28"/>
        </w:rPr>
      </w:pPr>
      <w:r>
        <w:rPr>
          <w:sz w:val="28"/>
        </w:rPr>
        <w:t>Российские</w:t>
      </w:r>
      <w:r>
        <w:rPr>
          <w:spacing w:val="-1"/>
          <w:sz w:val="28"/>
        </w:rPr>
        <w:t xml:space="preserve"> </w:t>
      </w:r>
      <w:r>
        <w:rPr>
          <w:sz w:val="28"/>
        </w:rPr>
        <w:t>железные</w:t>
      </w:r>
      <w:r>
        <w:rPr>
          <w:spacing w:val="-1"/>
          <w:sz w:val="28"/>
        </w:rPr>
        <w:t xml:space="preserve"> </w:t>
      </w:r>
      <w:r>
        <w:rPr>
          <w:sz w:val="28"/>
        </w:rPr>
        <w:t>дороги</w:t>
      </w:r>
      <w:r>
        <w:rPr>
          <w:spacing w:val="-1"/>
          <w:sz w:val="28"/>
        </w:rPr>
        <w:t xml:space="preserve"> </w:t>
      </w:r>
      <w:r>
        <w:rPr>
          <w:sz w:val="28"/>
        </w:rPr>
        <w:t>:</w:t>
      </w:r>
      <w:r>
        <w:rPr>
          <w:spacing w:val="-1"/>
          <w:sz w:val="28"/>
        </w:rPr>
        <w:t xml:space="preserve"> </w:t>
      </w:r>
      <w:r>
        <w:rPr>
          <w:sz w:val="28"/>
        </w:rPr>
        <w:t>[сайт]</w:t>
      </w:r>
      <w:r>
        <w:rPr>
          <w:spacing w:val="-1"/>
          <w:sz w:val="28"/>
        </w:rPr>
        <w:t xml:space="preserve"> </w:t>
      </w:r>
      <w:r>
        <w:rPr>
          <w:sz w:val="28"/>
        </w:rPr>
        <w:t>/</w:t>
      </w:r>
      <w:r>
        <w:rPr>
          <w:spacing w:val="-1"/>
          <w:sz w:val="28"/>
        </w:rPr>
        <w:t xml:space="preserve"> </w:t>
      </w:r>
      <w:r>
        <w:rPr>
          <w:sz w:val="28"/>
        </w:rPr>
        <w:t>ОАО</w:t>
      </w:r>
      <w:r>
        <w:rPr>
          <w:spacing w:val="-1"/>
          <w:sz w:val="28"/>
        </w:rPr>
        <w:t xml:space="preserve"> </w:t>
      </w:r>
      <w:r>
        <w:rPr>
          <w:sz w:val="28"/>
        </w:rPr>
        <w:t>«РЖД».</w:t>
      </w:r>
      <w:r>
        <w:rPr>
          <w:spacing w:val="-1"/>
          <w:sz w:val="28"/>
        </w:rPr>
        <w:t xml:space="preserve"> </w:t>
      </w:r>
      <w:r>
        <w:rPr>
          <w:sz w:val="28"/>
        </w:rPr>
        <w:t>-</w:t>
      </w:r>
      <w:r>
        <w:rPr>
          <w:spacing w:val="-1"/>
          <w:sz w:val="28"/>
        </w:rPr>
        <w:t xml:space="preserve"> </w:t>
      </w:r>
      <w:r>
        <w:rPr>
          <w:sz w:val="28"/>
        </w:rPr>
        <w:t>Москва,</w:t>
      </w:r>
      <w:r>
        <w:rPr>
          <w:spacing w:val="-1"/>
          <w:sz w:val="28"/>
        </w:rPr>
        <w:t xml:space="preserve"> </w:t>
      </w:r>
      <w:r>
        <w:rPr>
          <w:sz w:val="28"/>
        </w:rPr>
        <w:t>2017</w:t>
      </w:r>
      <w:r>
        <w:rPr>
          <w:spacing w:val="-1"/>
          <w:sz w:val="28"/>
        </w:rPr>
        <w:t xml:space="preserve"> </w:t>
      </w:r>
      <w:r>
        <w:rPr>
          <w:sz w:val="28"/>
        </w:rPr>
        <w:t>-</w:t>
      </w:r>
      <w:r>
        <w:rPr>
          <w:spacing w:val="-1"/>
          <w:sz w:val="28"/>
        </w:rPr>
        <w:t xml:space="preserve"> </w:t>
      </w:r>
      <w:r>
        <w:rPr>
          <w:sz w:val="28"/>
        </w:rPr>
        <w:t xml:space="preserve">URL: </w:t>
      </w:r>
      <w:hyperlink r:id="rId29">
        <w:r>
          <w:rPr>
            <w:sz w:val="28"/>
          </w:rPr>
          <w:t>http://www.rzd.ru/</w:t>
        </w:r>
      </w:hyperlink>
      <w:r>
        <w:rPr>
          <w:spacing w:val="40"/>
          <w:sz w:val="28"/>
        </w:rPr>
        <w:t xml:space="preserve"> </w:t>
      </w:r>
      <w:r>
        <w:rPr>
          <w:sz w:val="28"/>
        </w:rPr>
        <w:t>- Текст : электронный.</w:t>
      </w:r>
    </w:p>
    <w:p w14:paraId="0EF40425" w14:textId="77777777" w:rsidR="003C5256" w:rsidRDefault="00EA4AB5">
      <w:pPr>
        <w:pStyle w:val="a4"/>
        <w:numPr>
          <w:ilvl w:val="0"/>
          <w:numId w:val="91"/>
        </w:numPr>
        <w:tabs>
          <w:tab w:val="left" w:pos="1058"/>
        </w:tabs>
        <w:ind w:left="1058" w:hanging="918"/>
        <w:jc w:val="both"/>
        <w:rPr>
          <w:sz w:val="28"/>
        </w:rPr>
      </w:pPr>
      <w:r>
        <w:rPr>
          <w:sz w:val="28"/>
        </w:rPr>
        <w:t>Федеральное</w:t>
      </w:r>
      <w:r>
        <w:rPr>
          <w:spacing w:val="69"/>
          <w:w w:val="150"/>
          <w:sz w:val="28"/>
        </w:rPr>
        <w:t xml:space="preserve"> </w:t>
      </w:r>
      <w:r>
        <w:rPr>
          <w:sz w:val="28"/>
        </w:rPr>
        <w:t>агентство</w:t>
      </w:r>
      <w:r>
        <w:rPr>
          <w:spacing w:val="71"/>
          <w:w w:val="150"/>
          <w:sz w:val="28"/>
        </w:rPr>
        <w:t xml:space="preserve"> </w:t>
      </w:r>
      <w:r>
        <w:rPr>
          <w:sz w:val="28"/>
        </w:rPr>
        <w:t>железнодорожного</w:t>
      </w:r>
      <w:r>
        <w:rPr>
          <w:spacing w:val="71"/>
          <w:w w:val="150"/>
          <w:sz w:val="28"/>
        </w:rPr>
        <w:t xml:space="preserve"> </w:t>
      </w:r>
      <w:r>
        <w:rPr>
          <w:sz w:val="28"/>
        </w:rPr>
        <w:t>транспорта</w:t>
      </w:r>
      <w:r>
        <w:rPr>
          <w:spacing w:val="71"/>
          <w:w w:val="150"/>
          <w:sz w:val="28"/>
        </w:rPr>
        <w:t xml:space="preserve"> </w:t>
      </w:r>
      <w:r>
        <w:rPr>
          <w:sz w:val="28"/>
        </w:rPr>
        <w:t>РОСЖЕЛДОР</w:t>
      </w:r>
      <w:r>
        <w:rPr>
          <w:spacing w:val="72"/>
          <w:w w:val="150"/>
          <w:sz w:val="28"/>
        </w:rPr>
        <w:t xml:space="preserve"> </w:t>
      </w:r>
      <w:r>
        <w:rPr>
          <w:spacing w:val="-10"/>
          <w:sz w:val="28"/>
        </w:rPr>
        <w:t>:</w:t>
      </w:r>
    </w:p>
    <w:p w14:paraId="424FC473" w14:textId="77777777" w:rsidR="003C5256" w:rsidRDefault="00EA4AB5">
      <w:pPr>
        <w:pStyle w:val="a3"/>
        <w:ind w:left="140"/>
        <w:jc w:val="both"/>
      </w:pPr>
      <w:r>
        <w:t>[сайт].</w:t>
      </w:r>
      <w:r>
        <w:rPr>
          <w:spacing w:val="-3"/>
        </w:rPr>
        <w:t xml:space="preserve"> </w:t>
      </w:r>
      <w:r>
        <w:t>-</w:t>
      </w:r>
      <w:r>
        <w:rPr>
          <w:spacing w:val="-2"/>
        </w:rPr>
        <w:t xml:space="preserve"> </w:t>
      </w:r>
      <w:r>
        <w:t>Москва,</w:t>
      </w:r>
      <w:r>
        <w:rPr>
          <w:spacing w:val="-3"/>
        </w:rPr>
        <w:t xml:space="preserve"> </w:t>
      </w:r>
      <w:r>
        <w:t>2017.</w:t>
      </w:r>
      <w:r>
        <w:rPr>
          <w:spacing w:val="-1"/>
        </w:rPr>
        <w:t xml:space="preserve"> </w:t>
      </w:r>
      <w:r>
        <w:t>-</w:t>
      </w:r>
      <w:r>
        <w:rPr>
          <w:spacing w:val="-3"/>
        </w:rPr>
        <w:t xml:space="preserve"> </w:t>
      </w:r>
      <w:r>
        <w:t>URL:</w:t>
      </w:r>
      <w:r>
        <w:rPr>
          <w:spacing w:val="-4"/>
        </w:rPr>
        <w:t xml:space="preserve"> </w:t>
      </w:r>
      <w:hyperlink r:id="rId30">
        <w:r>
          <w:t>http://www.roszeldor.ru/</w:t>
        </w:r>
      </w:hyperlink>
      <w:r>
        <w:rPr>
          <w:spacing w:val="-2"/>
        </w:rPr>
        <w:t xml:space="preserve"> </w:t>
      </w:r>
      <w:r>
        <w:t>-</w:t>
      </w:r>
      <w:r>
        <w:rPr>
          <w:spacing w:val="-2"/>
        </w:rPr>
        <w:t xml:space="preserve"> </w:t>
      </w:r>
      <w:r>
        <w:t>Текст</w:t>
      </w:r>
      <w:r>
        <w:rPr>
          <w:spacing w:val="-3"/>
        </w:rPr>
        <w:t xml:space="preserve"> </w:t>
      </w:r>
      <w:r>
        <w:t>:</w:t>
      </w:r>
      <w:r>
        <w:rPr>
          <w:spacing w:val="-1"/>
        </w:rPr>
        <w:t xml:space="preserve"> </w:t>
      </w:r>
      <w:r>
        <w:rPr>
          <w:spacing w:val="-2"/>
        </w:rPr>
        <w:t>электронный.</w:t>
      </w:r>
    </w:p>
    <w:p w14:paraId="093054C9" w14:textId="77777777" w:rsidR="003C5256" w:rsidRDefault="003C5256">
      <w:pPr>
        <w:pStyle w:val="a3"/>
        <w:spacing w:before="123"/>
      </w:pPr>
    </w:p>
    <w:p w14:paraId="1E3150CE" w14:textId="77777777" w:rsidR="003C5256" w:rsidRDefault="00EA4AB5">
      <w:pPr>
        <w:pStyle w:val="2"/>
        <w:numPr>
          <w:ilvl w:val="1"/>
          <w:numId w:val="95"/>
        </w:numPr>
        <w:tabs>
          <w:tab w:val="left" w:pos="1354"/>
        </w:tabs>
        <w:spacing w:line="242" w:lineRule="auto"/>
        <w:ind w:left="140" w:right="413" w:firstLine="708"/>
        <w:jc w:val="both"/>
      </w:pPr>
      <w:r>
        <w:t>Выполнение требований ФГОС в части использования активных и интерактивных форм обучения</w:t>
      </w:r>
    </w:p>
    <w:p w14:paraId="64F5A1A3" w14:textId="77777777" w:rsidR="003C5256" w:rsidRDefault="00EA4AB5">
      <w:pPr>
        <w:pStyle w:val="a3"/>
        <w:ind w:left="139" w:right="413" w:firstLine="720"/>
        <w:jc w:val="both"/>
      </w:pPr>
      <w:r>
        <w:t>В целях реализации компетентностного подхода рабочая программа предусматривает использование в образовательном процессе активных и интерактивных форм проведения занятий в целях формирования и</w:t>
      </w:r>
      <w:r>
        <w:rPr>
          <w:spacing w:val="40"/>
        </w:rPr>
        <w:t xml:space="preserve"> </w:t>
      </w:r>
      <w:r>
        <w:t>развития общих и профессиональных компетенций:</w:t>
      </w:r>
    </w:p>
    <w:p w14:paraId="3E46C9E6" w14:textId="77777777" w:rsidR="003C5256" w:rsidRDefault="00EA4AB5">
      <w:pPr>
        <w:pStyle w:val="a3"/>
        <w:ind w:left="140" w:right="409" w:firstLine="722"/>
        <w:jc w:val="both"/>
      </w:pPr>
      <w:r>
        <w:t>Темы 2.3 «Плотность и территориальное распределение населения. Ми- грация населения, маятниковая миграция. Классификация пассажирских перево- зок. Распределение пассажирских перевозок между видами транспорта. Пока- затели</w:t>
      </w:r>
      <w:r>
        <w:rPr>
          <w:spacing w:val="40"/>
        </w:rPr>
        <w:t xml:space="preserve"> </w:t>
      </w:r>
      <w:r>
        <w:t>качества пассажирских</w:t>
      </w:r>
      <w:r>
        <w:rPr>
          <w:spacing w:val="40"/>
        </w:rPr>
        <w:t xml:space="preserve"> </w:t>
      </w:r>
      <w:r>
        <w:t>перевозок</w:t>
      </w:r>
      <w:r>
        <w:rPr>
          <w:sz w:val="24"/>
        </w:rPr>
        <w:t xml:space="preserve">» </w:t>
      </w:r>
      <w:r>
        <w:t>- в форме деловой игры (кейс-метод);</w:t>
      </w:r>
    </w:p>
    <w:p w14:paraId="3CBC54AC" w14:textId="77777777" w:rsidR="003C5256" w:rsidRDefault="00EA4AB5">
      <w:pPr>
        <w:pStyle w:val="a3"/>
        <w:ind w:left="140" w:right="410" w:firstLine="722"/>
        <w:jc w:val="both"/>
      </w:pPr>
      <w:r>
        <w:t>Темы: 3.2 «Структурная схема управления железнодорожным</w:t>
      </w:r>
      <w:r>
        <w:rPr>
          <w:spacing w:val="40"/>
        </w:rPr>
        <w:t xml:space="preserve"> </w:t>
      </w:r>
      <w:r>
        <w:t>транспор- том. Структурная реформа железнодорожного транспорта, принципы рефор- мирования,</w:t>
      </w:r>
      <w:r>
        <w:rPr>
          <w:spacing w:val="40"/>
        </w:rPr>
        <w:t xml:space="preserve"> </w:t>
      </w:r>
      <w:r>
        <w:t>цели.</w:t>
      </w:r>
      <w:r>
        <w:rPr>
          <w:spacing w:val="40"/>
        </w:rPr>
        <w:t xml:space="preserve"> </w:t>
      </w:r>
      <w:r>
        <w:t>Совет</w:t>
      </w:r>
      <w:r>
        <w:rPr>
          <w:spacing w:val="40"/>
        </w:rPr>
        <w:t xml:space="preserve"> </w:t>
      </w:r>
      <w:r>
        <w:t>по</w:t>
      </w:r>
      <w:r>
        <w:rPr>
          <w:spacing w:val="40"/>
        </w:rPr>
        <w:t xml:space="preserve"> </w:t>
      </w:r>
      <w:r>
        <w:t>железнодорожному</w:t>
      </w:r>
      <w:r>
        <w:rPr>
          <w:spacing w:val="40"/>
        </w:rPr>
        <w:t xml:space="preserve"> </w:t>
      </w:r>
      <w:r>
        <w:t>транспорту</w:t>
      </w:r>
      <w:r>
        <w:rPr>
          <w:spacing w:val="40"/>
        </w:rPr>
        <w:t xml:space="preserve"> </w:t>
      </w:r>
      <w:r>
        <w:t>стран</w:t>
      </w:r>
      <w:r>
        <w:rPr>
          <w:spacing w:val="40"/>
        </w:rPr>
        <w:t xml:space="preserve"> </w:t>
      </w:r>
      <w:r>
        <w:t>СНГ»</w:t>
      </w:r>
      <w:r>
        <w:rPr>
          <w:spacing w:val="40"/>
        </w:rPr>
        <w:t xml:space="preserve"> </w:t>
      </w:r>
      <w:r>
        <w:t>-</w:t>
      </w:r>
      <w:r>
        <w:rPr>
          <w:spacing w:val="40"/>
        </w:rPr>
        <w:t xml:space="preserve"> </w:t>
      </w:r>
      <w:r>
        <w:t>в форме case-study (разбор конкретной ситуации);</w:t>
      </w:r>
    </w:p>
    <w:p w14:paraId="20091557" w14:textId="77777777" w:rsidR="003C5256" w:rsidRDefault="00EA4AB5">
      <w:pPr>
        <w:pStyle w:val="2"/>
        <w:numPr>
          <w:ilvl w:val="1"/>
          <w:numId w:val="95"/>
        </w:numPr>
        <w:tabs>
          <w:tab w:val="left" w:pos="1339"/>
        </w:tabs>
        <w:spacing w:before="316"/>
        <w:ind w:left="140" w:right="1417" w:firstLine="708"/>
      </w:pPr>
      <w:r>
        <w:t>Использование</w:t>
      </w:r>
      <w:r>
        <w:rPr>
          <w:spacing w:val="-7"/>
        </w:rPr>
        <w:t xml:space="preserve"> </w:t>
      </w:r>
      <w:r>
        <w:t>средств</w:t>
      </w:r>
      <w:r>
        <w:rPr>
          <w:spacing w:val="-8"/>
        </w:rPr>
        <w:t xml:space="preserve"> </w:t>
      </w:r>
      <w:r>
        <w:t>вычислительной</w:t>
      </w:r>
      <w:r>
        <w:rPr>
          <w:spacing w:val="-7"/>
        </w:rPr>
        <w:t xml:space="preserve"> </w:t>
      </w:r>
      <w:r>
        <w:t>техники</w:t>
      </w:r>
      <w:r>
        <w:rPr>
          <w:spacing w:val="-8"/>
        </w:rPr>
        <w:t xml:space="preserve"> </w:t>
      </w:r>
      <w:r>
        <w:t>в</w:t>
      </w:r>
      <w:r>
        <w:rPr>
          <w:spacing w:val="-8"/>
        </w:rPr>
        <w:t xml:space="preserve"> </w:t>
      </w:r>
      <w:r>
        <w:t xml:space="preserve">процессе </w:t>
      </w:r>
      <w:r>
        <w:rPr>
          <w:spacing w:val="-2"/>
        </w:rPr>
        <w:t>обучения</w:t>
      </w:r>
    </w:p>
    <w:p w14:paraId="17846FB1" w14:textId="77777777" w:rsidR="003C5256" w:rsidRDefault="00EA4AB5">
      <w:pPr>
        <w:pStyle w:val="a3"/>
        <w:tabs>
          <w:tab w:val="left" w:pos="2155"/>
          <w:tab w:val="left" w:pos="3795"/>
          <w:tab w:val="left" w:pos="6183"/>
          <w:tab w:val="left" w:pos="8298"/>
        </w:tabs>
        <w:ind w:left="140" w:right="429" w:firstLine="708"/>
      </w:pPr>
      <w:r>
        <w:rPr>
          <w:spacing w:val="-2"/>
        </w:rPr>
        <w:t>Рабочая</w:t>
      </w:r>
      <w:r>
        <w:tab/>
      </w:r>
      <w:r>
        <w:rPr>
          <w:spacing w:val="-2"/>
        </w:rPr>
        <w:t>программа</w:t>
      </w:r>
      <w:r>
        <w:tab/>
      </w:r>
      <w:r>
        <w:rPr>
          <w:spacing w:val="-2"/>
        </w:rPr>
        <w:t>предусматривает</w:t>
      </w:r>
      <w:r>
        <w:tab/>
      </w:r>
      <w:r>
        <w:rPr>
          <w:spacing w:val="-2"/>
        </w:rPr>
        <w:t>использование</w:t>
      </w:r>
      <w:r>
        <w:tab/>
      </w:r>
      <w:r>
        <w:rPr>
          <w:spacing w:val="-2"/>
        </w:rPr>
        <w:t xml:space="preserve">персонального </w:t>
      </w:r>
      <w:r>
        <w:t>компьютера обучающимся в ходе проведения следующих практических занятий:</w:t>
      </w:r>
    </w:p>
    <w:p w14:paraId="4EBD9EE9" w14:textId="77777777" w:rsidR="003C5256" w:rsidRDefault="003C5256">
      <w:pPr>
        <w:pStyle w:val="a3"/>
        <w:sectPr w:rsidR="003C5256">
          <w:pgSz w:w="11900" w:h="16840"/>
          <w:pgMar w:top="1060" w:right="425" w:bottom="280" w:left="992" w:header="720" w:footer="720" w:gutter="0"/>
          <w:cols w:space="720"/>
        </w:sectPr>
      </w:pPr>
    </w:p>
    <w:p w14:paraId="5B8620AB" w14:textId="77777777" w:rsidR="003C5256" w:rsidRDefault="00EA4AB5">
      <w:pPr>
        <w:pStyle w:val="a3"/>
        <w:spacing w:before="69"/>
        <w:ind w:left="863"/>
      </w:pPr>
      <w:r>
        <w:rPr>
          <w:u w:val="single"/>
        </w:rPr>
        <w:lastRenderedPageBreak/>
        <w:t>Практическое</w:t>
      </w:r>
      <w:r>
        <w:rPr>
          <w:spacing w:val="-4"/>
          <w:u w:val="single"/>
        </w:rPr>
        <w:t xml:space="preserve"> </w:t>
      </w:r>
      <w:r>
        <w:rPr>
          <w:u w:val="single"/>
        </w:rPr>
        <w:t>занятие</w:t>
      </w:r>
      <w:r>
        <w:rPr>
          <w:spacing w:val="65"/>
          <w:u w:val="single"/>
        </w:rPr>
        <w:t xml:space="preserve"> </w:t>
      </w:r>
      <w:r>
        <w:rPr>
          <w:spacing w:val="-5"/>
          <w:u w:val="single"/>
        </w:rPr>
        <w:t>№1</w:t>
      </w:r>
    </w:p>
    <w:p w14:paraId="43A019A9" w14:textId="77777777" w:rsidR="003C5256" w:rsidRDefault="00EA4AB5">
      <w:pPr>
        <w:pStyle w:val="a4"/>
        <w:numPr>
          <w:ilvl w:val="0"/>
          <w:numId w:val="90"/>
        </w:numPr>
        <w:tabs>
          <w:tab w:val="left" w:pos="419"/>
        </w:tabs>
        <w:spacing w:before="116"/>
        <w:ind w:left="419" w:hanging="281"/>
        <w:rPr>
          <w:sz w:val="28"/>
        </w:rPr>
      </w:pPr>
      <w:r>
        <w:rPr>
          <w:sz w:val="28"/>
        </w:rPr>
        <w:t>Определение</w:t>
      </w:r>
      <w:r>
        <w:rPr>
          <w:spacing w:val="-8"/>
          <w:sz w:val="28"/>
        </w:rPr>
        <w:t xml:space="preserve"> </w:t>
      </w:r>
      <w:r>
        <w:rPr>
          <w:sz w:val="28"/>
        </w:rPr>
        <w:t>основных</w:t>
      </w:r>
      <w:r>
        <w:rPr>
          <w:spacing w:val="-7"/>
          <w:sz w:val="28"/>
        </w:rPr>
        <w:t xml:space="preserve"> </w:t>
      </w:r>
      <w:r>
        <w:rPr>
          <w:sz w:val="28"/>
        </w:rPr>
        <w:t>показателей</w:t>
      </w:r>
      <w:r>
        <w:rPr>
          <w:spacing w:val="55"/>
          <w:sz w:val="28"/>
        </w:rPr>
        <w:t xml:space="preserve"> </w:t>
      </w:r>
      <w:r>
        <w:rPr>
          <w:sz w:val="28"/>
        </w:rPr>
        <w:t>работы</w:t>
      </w:r>
      <w:r>
        <w:rPr>
          <w:spacing w:val="-5"/>
          <w:sz w:val="28"/>
        </w:rPr>
        <w:t xml:space="preserve"> </w:t>
      </w:r>
      <w:r>
        <w:rPr>
          <w:spacing w:val="-2"/>
          <w:sz w:val="28"/>
        </w:rPr>
        <w:t>транспорта</w:t>
      </w:r>
    </w:p>
    <w:p w14:paraId="7005448E" w14:textId="77777777" w:rsidR="003C5256" w:rsidRDefault="00EA4AB5">
      <w:pPr>
        <w:pStyle w:val="a4"/>
        <w:numPr>
          <w:ilvl w:val="0"/>
          <w:numId w:val="90"/>
        </w:numPr>
        <w:tabs>
          <w:tab w:val="left" w:pos="423"/>
        </w:tabs>
        <w:spacing w:before="4"/>
        <w:ind w:left="140" w:right="726" w:firstLine="2"/>
        <w:rPr>
          <w:sz w:val="28"/>
        </w:rPr>
      </w:pPr>
      <w:r>
        <w:rPr>
          <w:sz w:val="28"/>
        </w:rPr>
        <w:t>Составление схемы расположения железнодорожных станций на полигоне дорог</w:t>
      </w:r>
      <w:r>
        <w:rPr>
          <w:spacing w:val="-12"/>
          <w:sz w:val="28"/>
        </w:rPr>
        <w:t xml:space="preserve"> </w:t>
      </w:r>
      <w:r>
        <w:rPr>
          <w:sz w:val="28"/>
        </w:rPr>
        <w:t>(пассажирских,</w:t>
      </w:r>
      <w:r>
        <w:rPr>
          <w:spacing w:val="-12"/>
          <w:sz w:val="28"/>
        </w:rPr>
        <w:t xml:space="preserve"> </w:t>
      </w:r>
      <w:r>
        <w:rPr>
          <w:sz w:val="28"/>
        </w:rPr>
        <w:t>грузовых,</w:t>
      </w:r>
      <w:r>
        <w:rPr>
          <w:spacing w:val="-12"/>
          <w:sz w:val="28"/>
        </w:rPr>
        <w:t xml:space="preserve"> </w:t>
      </w:r>
      <w:r>
        <w:rPr>
          <w:sz w:val="28"/>
        </w:rPr>
        <w:t>сортировочных)</w:t>
      </w:r>
      <w:r>
        <w:rPr>
          <w:spacing w:val="40"/>
          <w:sz w:val="28"/>
        </w:rPr>
        <w:t xml:space="preserve"> </w:t>
      </w:r>
      <w:r>
        <w:rPr>
          <w:sz w:val="28"/>
        </w:rPr>
        <w:t>(региональная</w:t>
      </w:r>
      <w:r>
        <w:rPr>
          <w:spacing w:val="-10"/>
          <w:sz w:val="28"/>
        </w:rPr>
        <w:t xml:space="preserve"> </w:t>
      </w:r>
      <w:r>
        <w:rPr>
          <w:sz w:val="28"/>
        </w:rPr>
        <w:t>составляющая).</w:t>
      </w:r>
    </w:p>
    <w:p w14:paraId="1523E576" w14:textId="77777777" w:rsidR="003C5256" w:rsidRDefault="003C5256">
      <w:pPr>
        <w:pStyle w:val="a4"/>
        <w:rPr>
          <w:sz w:val="28"/>
        </w:rPr>
        <w:sectPr w:rsidR="003C5256">
          <w:pgSz w:w="11900" w:h="16840"/>
          <w:pgMar w:top="1380" w:right="425" w:bottom="280" w:left="992" w:header="720" w:footer="720" w:gutter="0"/>
          <w:cols w:space="720"/>
        </w:sectPr>
      </w:pPr>
    </w:p>
    <w:p w14:paraId="1D26ACAC" w14:textId="77777777" w:rsidR="003C5256" w:rsidRDefault="00EA4AB5">
      <w:pPr>
        <w:pStyle w:val="1"/>
        <w:numPr>
          <w:ilvl w:val="0"/>
          <w:numId w:val="95"/>
        </w:numPr>
        <w:tabs>
          <w:tab w:val="left" w:pos="943"/>
          <w:tab w:val="left" w:pos="4007"/>
        </w:tabs>
        <w:spacing w:before="70" w:line="242" w:lineRule="auto"/>
        <w:ind w:left="4007" w:right="947" w:hanging="3344"/>
        <w:jc w:val="left"/>
      </w:pPr>
      <w:r>
        <w:lastRenderedPageBreak/>
        <w:t>КОНТРОЛЬ</w:t>
      </w:r>
      <w:r>
        <w:rPr>
          <w:spacing w:val="-9"/>
        </w:rPr>
        <w:t xml:space="preserve"> </w:t>
      </w:r>
      <w:r>
        <w:t>И</w:t>
      </w:r>
      <w:r>
        <w:rPr>
          <w:spacing w:val="-8"/>
        </w:rPr>
        <w:t xml:space="preserve"> </w:t>
      </w:r>
      <w:r>
        <w:t>ОЦЕНКА</w:t>
      </w:r>
      <w:r>
        <w:rPr>
          <w:spacing w:val="-9"/>
        </w:rPr>
        <w:t xml:space="preserve"> </w:t>
      </w:r>
      <w:r>
        <w:t>РЕЗУЛЬТАТОВ</w:t>
      </w:r>
      <w:r>
        <w:rPr>
          <w:spacing w:val="-8"/>
        </w:rPr>
        <w:t xml:space="preserve"> </w:t>
      </w:r>
      <w:r>
        <w:t>ОСВОЕНИЯ</w:t>
      </w:r>
      <w:r>
        <w:rPr>
          <w:spacing w:val="-9"/>
        </w:rPr>
        <w:t xml:space="preserve"> </w:t>
      </w:r>
      <w:r>
        <w:t xml:space="preserve">УЧЕБНОЙ </w:t>
      </w:r>
      <w:r>
        <w:rPr>
          <w:spacing w:val="-2"/>
        </w:rPr>
        <w:t>ДИСЦИПЛИНЫ</w:t>
      </w:r>
    </w:p>
    <w:p w14:paraId="6FBAFCED" w14:textId="77777777" w:rsidR="003C5256" w:rsidRDefault="00EA4AB5">
      <w:pPr>
        <w:pStyle w:val="a3"/>
        <w:spacing w:before="311"/>
        <w:ind w:left="139" w:right="414" w:firstLine="720"/>
        <w:jc w:val="both"/>
      </w:pPr>
      <w:r>
        <w:t>Оценка качества освоения учебной дисциплины включает текущий кон- троль успеваемости и промежуточную аттестацию.</w:t>
      </w:r>
    </w:p>
    <w:p w14:paraId="73860402" w14:textId="77777777" w:rsidR="003C5256" w:rsidRDefault="00EA4AB5">
      <w:pPr>
        <w:pStyle w:val="a3"/>
        <w:ind w:left="139" w:right="410" w:firstLine="720"/>
        <w:jc w:val="both"/>
      </w:pPr>
      <w:r>
        <w:t>Текущий контроль успеваемости осуществляется преподавателем в процес- се проведения практических занятий, тестирования, а также выполнения обучаю- щимися индивидуальных заданий в соответствии с фондом оценочных средств по учебной дисциплине.</w:t>
      </w:r>
    </w:p>
    <w:p w14:paraId="7754C0ED" w14:textId="77777777" w:rsidR="003C5256" w:rsidRDefault="003C5256">
      <w:pPr>
        <w:pStyle w:val="a3"/>
        <w:spacing w:before="99"/>
        <w:rPr>
          <w:sz w:val="20"/>
        </w:rPr>
      </w:pPr>
    </w:p>
    <w:tbl>
      <w:tblPr>
        <w:tblStyle w:val="TableNormal"/>
        <w:tblW w:w="0" w:type="auto"/>
        <w:tblInd w:w="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63"/>
        <w:gridCol w:w="4301"/>
      </w:tblGrid>
      <w:tr w:rsidR="003C5256" w14:paraId="7C023A02" w14:textId="77777777">
        <w:trPr>
          <w:trHeight w:val="552"/>
        </w:trPr>
        <w:tc>
          <w:tcPr>
            <w:tcW w:w="5563" w:type="dxa"/>
          </w:tcPr>
          <w:p w14:paraId="097A3C36" w14:textId="77777777" w:rsidR="003C5256" w:rsidRDefault="00EA4AB5">
            <w:pPr>
              <w:pStyle w:val="TableParagraph"/>
              <w:spacing w:line="276" w:lineRule="exact"/>
              <w:ind w:left="652" w:right="383" w:firstLine="962"/>
              <w:rPr>
                <w:b/>
                <w:sz w:val="24"/>
              </w:rPr>
            </w:pPr>
            <w:r>
              <w:rPr>
                <w:b/>
                <w:sz w:val="24"/>
              </w:rPr>
              <w:t>Результаты обучения (освоенные</w:t>
            </w:r>
            <w:r>
              <w:rPr>
                <w:b/>
                <w:spacing w:val="-15"/>
                <w:sz w:val="24"/>
              </w:rPr>
              <w:t xml:space="preserve"> </w:t>
            </w:r>
            <w:r>
              <w:rPr>
                <w:b/>
                <w:sz w:val="24"/>
              </w:rPr>
              <w:t>умения,</w:t>
            </w:r>
            <w:r>
              <w:rPr>
                <w:b/>
                <w:spacing w:val="-15"/>
                <w:sz w:val="24"/>
              </w:rPr>
              <w:t xml:space="preserve"> </w:t>
            </w:r>
            <w:r>
              <w:rPr>
                <w:b/>
                <w:sz w:val="24"/>
              </w:rPr>
              <w:t>усвоенные</w:t>
            </w:r>
            <w:r>
              <w:rPr>
                <w:b/>
                <w:spacing w:val="-14"/>
                <w:sz w:val="24"/>
              </w:rPr>
              <w:t xml:space="preserve"> </w:t>
            </w:r>
            <w:r>
              <w:rPr>
                <w:b/>
                <w:sz w:val="24"/>
              </w:rPr>
              <w:t>знания)</w:t>
            </w:r>
          </w:p>
        </w:tc>
        <w:tc>
          <w:tcPr>
            <w:tcW w:w="4301" w:type="dxa"/>
          </w:tcPr>
          <w:p w14:paraId="31649DB0" w14:textId="77777777" w:rsidR="003C5256" w:rsidRDefault="00EA4AB5">
            <w:pPr>
              <w:pStyle w:val="TableParagraph"/>
              <w:spacing w:line="276" w:lineRule="exact"/>
              <w:ind w:left="960" w:hanging="814"/>
              <w:rPr>
                <w:b/>
                <w:sz w:val="24"/>
              </w:rPr>
            </w:pPr>
            <w:r>
              <w:rPr>
                <w:b/>
                <w:sz w:val="24"/>
              </w:rPr>
              <w:t>Формы</w:t>
            </w:r>
            <w:r>
              <w:rPr>
                <w:b/>
                <w:spacing w:val="-8"/>
                <w:sz w:val="24"/>
              </w:rPr>
              <w:t xml:space="preserve"> </w:t>
            </w:r>
            <w:r>
              <w:rPr>
                <w:b/>
                <w:sz w:val="24"/>
              </w:rPr>
              <w:t>и</w:t>
            </w:r>
            <w:r>
              <w:rPr>
                <w:b/>
                <w:spacing w:val="-8"/>
                <w:sz w:val="24"/>
              </w:rPr>
              <w:t xml:space="preserve"> </w:t>
            </w:r>
            <w:r>
              <w:rPr>
                <w:b/>
                <w:sz w:val="24"/>
              </w:rPr>
              <w:t>методы</w:t>
            </w:r>
            <w:r>
              <w:rPr>
                <w:b/>
                <w:spacing w:val="-8"/>
                <w:sz w:val="24"/>
              </w:rPr>
              <w:t xml:space="preserve"> </w:t>
            </w:r>
            <w:r>
              <w:rPr>
                <w:b/>
                <w:sz w:val="24"/>
              </w:rPr>
              <w:t>контроля</w:t>
            </w:r>
            <w:r>
              <w:rPr>
                <w:b/>
                <w:spacing w:val="-8"/>
                <w:sz w:val="24"/>
              </w:rPr>
              <w:t xml:space="preserve"> </w:t>
            </w:r>
            <w:r>
              <w:rPr>
                <w:b/>
                <w:sz w:val="24"/>
              </w:rPr>
              <w:t>и</w:t>
            </w:r>
            <w:r>
              <w:rPr>
                <w:b/>
                <w:spacing w:val="-8"/>
                <w:sz w:val="24"/>
              </w:rPr>
              <w:t xml:space="preserve"> </w:t>
            </w:r>
            <w:r>
              <w:rPr>
                <w:b/>
                <w:sz w:val="24"/>
              </w:rPr>
              <w:t>оценки результатов обучения</w:t>
            </w:r>
          </w:p>
        </w:tc>
      </w:tr>
      <w:tr w:rsidR="003C5256" w14:paraId="2E3280FD" w14:textId="77777777">
        <w:trPr>
          <w:trHeight w:val="455"/>
        </w:trPr>
        <w:tc>
          <w:tcPr>
            <w:tcW w:w="9864" w:type="dxa"/>
            <w:gridSpan w:val="2"/>
          </w:tcPr>
          <w:p w14:paraId="7C784D18" w14:textId="77777777" w:rsidR="003C5256" w:rsidRDefault="00EA4AB5">
            <w:pPr>
              <w:pStyle w:val="TableParagraph"/>
              <w:spacing w:line="270" w:lineRule="exact"/>
              <w:ind w:left="112"/>
              <w:rPr>
                <w:b/>
                <w:sz w:val="24"/>
              </w:rPr>
            </w:pPr>
            <w:r>
              <w:rPr>
                <w:b/>
                <w:spacing w:val="-2"/>
                <w:sz w:val="24"/>
              </w:rPr>
              <w:t>Умения:</w:t>
            </w:r>
          </w:p>
        </w:tc>
      </w:tr>
      <w:tr w:rsidR="003C5256" w14:paraId="19961147" w14:textId="77777777">
        <w:trPr>
          <w:trHeight w:val="1630"/>
        </w:trPr>
        <w:tc>
          <w:tcPr>
            <w:tcW w:w="5563" w:type="dxa"/>
          </w:tcPr>
          <w:p w14:paraId="628B39B5" w14:textId="77777777" w:rsidR="003C5256" w:rsidRDefault="00EA4AB5">
            <w:pPr>
              <w:pStyle w:val="TableParagraph"/>
              <w:ind w:left="112" w:right="87"/>
              <w:jc w:val="both"/>
              <w:rPr>
                <w:sz w:val="24"/>
              </w:rPr>
            </w:pPr>
            <w:r>
              <w:rPr>
                <w:sz w:val="24"/>
              </w:rPr>
              <w:t>давать краткую экономико-географическую харак- теристику техническому оснащению и сфере при- менения различных видов транспорта;</w:t>
            </w:r>
          </w:p>
        </w:tc>
        <w:tc>
          <w:tcPr>
            <w:tcW w:w="4301" w:type="dxa"/>
          </w:tcPr>
          <w:p w14:paraId="1231BFC1" w14:textId="77777777" w:rsidR="003C5256" w:rsidRDefault="00EA4AB5">
            <w:pPr>
              <w:pStyle w:val="TableParagraph"/>
              <w:spacing w:line="256" w:lineRule="auto"/>
              <w:ind w:left="112" w:right="85"/>
              <w:jc w:val="both"/>
              <w:rPr>
                <w:sz w:val="24"/>
              </w:rPr>
            </w:pPr>
            <w:r>
              <w:rPr>
                <w:sz w:val="24"/>
              </w:rPr>
              <w:t>Наблюдение за деятельностью обу- чающихся на практических занятиях (семинарских); оценка выполнения за- даний аудиторной и внеаудиторной ра- боты. Экзамен.</w:t>
            </w:r>
          </w:p>
        </w:tc>
      </w:tr>
      <w:tr w:rsidR="003C5256" w14:paraId="7C182300" w14:textId="77777777">
        <w:trPr>
          <w:trHeight w:val="453"/>
        </w:trPr>
        <w:tc>
          <w:tcPr>
            <w:tcW w:w="9864" w:type="dxa"/>
            <w:gridSpan w:val="2"/>
          </w:tcPr>
          <w:p w14:paraId="2D21932E" w14:textId="77777777" w:rsidR="003C5256" w:rsidRDefault="00EA4AB5">
            <w:pPr>
              <w:pStyle w:val="TableParagraph"/>
              <w:spacing w:line="270" w:lineRule="exact"/>
              <w:ind w:left="112"/>
              <w:rPr>
                <w:b/>
                <w:sz w:val="24"/>
              </w:rPr>
            </w:pPr>
            <w:r>
              <w:rPr>
                <w:b/>
                <w:spacing w:val="-2"/>
                <w:sz w:val="24"/>
              </w:rPr>
              <w:t>Знания:</w:t>
            </w:r>
          </w:p>
        </w:tc>
      </w:tr>
      <w:tr w:rsidR="003C5256" w14:paraId="3F107876" w14:textId="77777777">
        <w:trPr>
          <w:trHeight w:val="1632"/>
        </w:trPr>
        <w:tc>
          <w:tcPr>
            <w:tcW w:w="5563" w:type="dxa"/>
          </w:tcPr>
          <w:p w14:paraId="4503A84B" w14:textId="77777777" w:rsidR="003C5256" w:rsidRDefault="00EA4AB5">
            <w:pPr>
              <w:pStyle w:val="TableParagraph"/>
              <w:ind w:left="112"/>
              <w:rPr>
                <w:sz w:val="24"/>
              </w:rPr>
            </w:pPr>
            <w:r>
              <w:rPr>
                <w:sz w:val="24"/>
              </w:rPr>
              <w:t>структуру</w:t>
            </w:r>
            <w:r>
              <w:rPr>
                <w:spacing w:val="-9"/>
                <w:sz w:val="24"/>
              </w:rPr>
              <w:t xml:space="preserve"> </w:t>
            </w:r>
            <w:r>
              <w:rPr>
                <w:sz w:val="24"/>
              </w:rPr>
              <w:t>транспортной</w:t>
            </w:r>
            <w:r>
              <w:rPr>
                <w:spacing w:val="-5"/>
                <w:sz w:val="24"/>
              </w:rPr>
              <w:t xml:space="preserve"> </w:t>
            </w:r>
            <w:r>
              <w:rPr>
                <w:sz w:val="24"/>
              </w:rPr>
              <w:t>системы</w:t>
            </w:r>
            <w:r>
              <w:rPr>
                <w:spacing w:val="-7"/>
                <w:sz w:val="24"/>
              </w:rPr>
              <w:t xml:space="preserve"> </w:t>
            </w:r>
            <w:r>
              <w:rPr>
                <w:sz w:val="24"/>
              </w:rPr>
              <w:t>России,</w:t>
            </w:r>
            <w:r>
              <w:rPr>
                <w:spacing w:val="-8"/>
                <w:sz w:val="24"/>
              </w:rPr>
              <w:t xml:space="preserve"> </w:t>
            </w:r>
            <w:r>
              <w:rPr>
                <w:sz w:val="24"/>
              </w:rPr>
              <w:t>основные направления грузопотоков и пассажиропотоков</w:t>
            </w:r>
          </w:p>
        </w:tc>
        <w:tc>
          <w:tcPr>
            <w:tcW w:w="4301" w:type="dxa"/>
          </w:tcPr>
          <w:p w14:paraId="385C114D" w14:textId="77777777" w:rsidR="003C5256" w:rsidRDefault="00EA4AB5">
            <w:pPr>
              <w:pStyle w:val="TableParagraph"/>
              <w:spacing w:line="256" w:lineRule="auto"/>
              <w:ind w:left="112" w:right="85" w:firstLine="60"/>
              <w:jc w:val="both"/>
              <w:rPr>
                <w:sz w:val="24"/>
              </w:rPr>
            </w:pPr>
            <w:r>
              <w:rPr>
                <w:sz w:val="24"/>
              </w:rPr>
              <w:t>Наблюдение за деятельностью обу- чающихся на практических занятиях (семинарских); оценка выполнения за- даний аудиторной и внеаудиторной работы. Экзамен.</w:t>
            </w:r>
          </w:p>
        </w:tc>
      </w:tr>
    </w:tbl>
    <w:p w14:paraId="75EA1743" w14:textId="77777777" w:rsidR="003C5256" w:rsidRDefault="003C5256">
      <w:pPr>
        <w:pStyle w:val="TableParagraph"/>
        <w:spacing w:line="256" w:lineRule="auto"/>
        <w:jc w:val="both"/>
        <w:rPr>
          <w:sz w:val="24"/>
        </w:rPr>
        <w:sectPr w:rsidR="003C5256">
          <w:pgSz w:w="11900" w:h="16840"/>
          <w:pgMar w:top="1060" w:right="425" w:bottom="280" w:left="992" w:header="720" w:footer="720" w:gutter="0"/>
          <w:cols w:space="720"/>
        </w:sectPr>
      </w:pPr>
    </w:p>
    <w:p w14:paraId="308B61B9" w14:textId="77777777" w:rsidR="003C5256" w:rsidRDefault="003C5256">
      <w:pPr>
        <w:pStyle w:val="a3"/>
      </w:pPr>
    </w:p>
    <w:p w14:paraId="6E30BDC3" w14:textId="77777777" w:rsidR="003C5256" w:rsidRDefault="003C5256">
      <w:pPr>
        <w:pStyle w:val="a3"/>
      </w:pPr>
    </w:p>
    <w:p w14:paraId="5EECCD96" w14:textId="77777777" w:rsidR="003C5256" w:rsidRDefault="003C5256">
      <w:pPr>
        <w:pStyle w:val="a3"/>
      </w:pPr>
    </w:p>
    <w:p w14:paraId="3D97D520" w14:textId="77777777" w:rsidR="003C5256" w:rsidRDefault="003C5256">
      <w:pPr>
        <w:pStyle w:val="a3"/>
      </w:pPr>
    </w:p>
    <w:p w14:paraId="04D7FA1B" w14:textId="77777777" w:rsidR="003C5256" w:rsidRDefault="003C5256">
      <w:pPr>
        <w:pStyle w:val="a3"/>
      </w:pPr>
    </w:p>
    <w:p w14:paraId="6CA28A3D" w14:textId="77777777" w:rsidR="003C5256" w:rsidRDefault="003C5256">
      <w:pPr>
        <w:pStyle w:val="a3"/>
      </w:pPr>
    </w:p>
    <w:p w14:paraId="329E3B59" w14:textId="77777777" w:rsidR="003C5256" w:rsidRDefault="003C5256">
      <w:pPr>
        <w:pStyle w:val="a3"/>
      </w:pPr>
    </w:p>
    <w:p w14:paraId="7B57A277" w14:textId="77777777" w:rsidR="003C5256" w:rsidRDefault="003C5256">
      <w:pPr>
        <w:pStyle w:val="a3"/>
      </w:pPr>
    </w:p>
    <w:p w14:paraId="6C00A6F7" w14:textId="77777777" w:rsidR="003C5256" w:rsidRDefault="003C5256">
      <w:pPr>
        <w:pStyle w:val="a3"/>
      </w:pPr>
    </w:p>
    <w:p w14:paraId="701235C2" w14:textId="77777777" w:rsidR="003C5256" w:rsidRDefault="003C5256">
      <w:pPr>
        <w:pStyle w:val="a3"/>
      </w:pPr>
    </w:p>
    <w:p w14:paraId="05A54034" w14:textId="77777777" w:rsidR="003C5256" w:rsidRDefault="003C5256">
      <w:pPr>
        <w:pStyle w:val="a3"/>
        <w:spacing w:before="41"/>
      </w:pPr>
    </w:p>
    <w:p w14:paraId="2F9CAD95" w14:textId="77777777" w:rsidR="003C5256" w:rsidRDefault="00EA4AB5">
      <w:pPr>
        <w:pStyle w:val="1"/>
        <w:spacing w:before="1" w:line="480" w:lineRule="auto"/>
        <w:ind w:left="3479" w:right="3323" w:hanging="5"/>
        <w:jc w:val="center"/>
      </w:pPr>
      <w:r>
        <w:t xml:space="preserve">РАБОЧАЯ ПРОГРАММА </w:t>
      </w:r>
      <w:r>
        <w:rPr>
          <w:spacing w:val="-2"/>
        </w:rPr>
        <w:t>УЧЕБНОЙ</w:t>
      </w:r>
      <w:r>
        <w:rPr>
          <w:spacing w:val="-16"/>
        </w:rPr>
        <w:t xml:space="preserve"> </w:t>
      </w:r>
      <w:r>
        <w:rPr>
          <w:spacing w:val="-2"/>
        </w:rPr>
        <w:t>ДИСЦИПЛИНЫ</w:t>
      </w:r>
    </w:p>
    <w:p w14:paraId="28BC0ACB" w14:textId="77777777" w:rsidR="003C5256" w:rsidRDefault="00EA4AB5">
      <w:pPr>
        <w:spacing w:before="319" w:line="482" w:lineRule="auto"/>
        <w:ind w:left="2722" w:right="2567"/>
        <w:jc w:val="center"/>
        <w:rPr>
          <w:b/>
          <w:sz w:val="28"/>
        </w:rPr>
      </w:pPr>
      <w:r>
        <w:rPr>
          <w:b/>
          <w:sz w:val="28"/>
        </w:rPr>
        <w:t>ОП.05.</w:t>
      </w:r>
      <w:r>
        <w:rPr>
          <w:b/>
          <w:spacing w:val="-18"/>
          <w:sz w:val="28"/>
        </w:rPr>
        <w:t xml:space="preserve"> </w:t>
      </w:r>
      <w:r>
        <w:rPr>
          <w:b/>
          <w:sz w:val="28"/>
        </w:rPr>
        <w:t>ТЕХНИЧЕСКИЕ</w:t>
      </w:r>
      <w:r>
        <w:rPr>
          <w:b/>
          <w:spacing w:val="-17"/>
          <w:sz w:val="28"/>
        </w:rPr>
        <w:t xml:space="preserve"> </w:t>
      </w:r>
      <w:r>
        <w:rPr>
          <w:b/>
          <w:sz w:val="28"/>
        </w:rPr>
        <w:t>СРЕДСТВА (ПО ВИДАМ ТРАНСПОРТА)</w:t>
      </w:r>
    </w:p>
    <w:p w14:paraId="50F6C32B" w14:textId="77777777" w:rsidR="003C5256" w:rsidRDefault="003C5256">
      <w:pPr>
        <w:pStyle w:val="a3"/>
        <w:rPr>
          <w:b/>
        </w:rPr>
      </w:pPr>
    </w:p>
    <w:p w14:paraId="25AA3605" w14:textId="77777777" w:rsidR="003C5256" w:rsidRDefault="003C5256">
      <w:pPr>
        <w:pStyle w:val="a3"/>
        <w:rPr>
          <w:b/>
        </w:rPr>
      </w:pPr>
    </w:p>
    <w:p w14:paraId="0DE718CA" w14:textId="77777777" w:rsidR="003C5256" w:rsidRDefault="003C5256">
      <w:pPr>
        <w:pStyle w:val="a3"/>
        <w:rPr>
          <w:b/>
        </w:rPr>
      </w:pPr>
    </w:p>
    <w:p w14:paraId="75AEAEFB" w14:textId="77777777" w:rsidR="003C5256" w:rsidRDefault="003C5256">
      <w:pPr>
        <w:pStyle w:val="a3"/>
        <w:rPr>
          <w:b/>
        </w:rPr>
      </w:pPr>
    </w:p>
    <w:p w14:paraId="497BDCD4" w14:textId="77777777" w:rsidR="003C5256" w:rsidRDefault="003C5256">
      <w:pPr>
        <w:pStyle w:val="a3"/>
        <w:rPr>
          <w:b/>
        </w:rPr>
      </w:pPr>
    </w:p>
    <w:p w14:paraId="2FD37E6B" w14:textId="77777777" w:rsidR="003C5256" w:rsidRDefault="003C5256">
      <w:pPr>
        <w:pStyle w:val="a3"/>
        <w:rPr>
          <w:b/>
        </w:rPr>
      </w:pPr>
    </w:p>
    <w:p w14:paraId="5FA59AB2" w14:textId="77777777" w:rsidR="003C5256" w:rsidRDefault="003C5256">
      <w:pPr>
        <w:pStyle w:val="a3"/>
        <w:rPr>
          <w:b/>
        </w:rPr>
      </w:pPr>
    </w:p>
    <w:p w14:paraId="6F2C97F8" w14:textId="77777777" w:rsidR="003C5256" w:rsidRDefault="003C5256">
      <w:pPr>
        <w:pStyle w:val="a3"/>
        <w:rPr>
          <w:b/>
        </w:rPr>
      </w:pPr>
    </w:p>
    <w:p w14:paraId="1CCF0839" w14:textId="77777777" w:rsidR="003C5256" w:rsidRDefault="003C5256">
      <w:pPr>
        <w:pStyle w:val="a3"/>
        <w:rPr>
          <w:b/>
        </w:rPr>
      </w:pPr>
    </w:p>
    <w:p w14:paraId="4D7B2163" w14:textId="77777777" w:rsidR="003C5256" w:rsidRDefault="003C5256">
      <w:pPr>
        <w:pStyle w:val="a3"/>
        <w:rPr>
          <w:b/>
        </w:rPr>
      </w:pPr>
    </w:p>
    <w:p w14:paraId="07BCB307" w14:textId="77777777" w:rsidR="003C5256" w:rsidRDefault="003C5256">
      <w:pPr>
        <w:pStyle w:val="a3"/>
        <w:rPr>
          <w:b/>
        </w:rPr>
      </w:pPr>
    </w:p>
    <w:p w14:paraId="6D2CC1C5" w14:textId="77777777" w:rsidR="003C5256" w:rsidRDefault="003C5256">
      <w:pPr>
        <w:pStyle w:val="a3"/>
        <w:rPr>
          <w:b/>
        </w:rPr>
      </w:pPr>
    </w:p>
    <w:p w14:paraId="6912A58A" w14:textId="77777777" w:rsidR="003C5256" w:rsidRDefault="003C5256">
      <w:pPr>
        <w:pStyle w:val="a3"/>
        <w:rPr>
          <w:b/>
        </w:rPr>
      </w:pPr>
    </w:p>
    <w:p w14:paraId="0B658C75" w14:textId="77777777" w:rsidR="003C5256" w:rsidRDefault="003C5256">
      <w:pPr>
        <w:pStyle w:val="a3"/>
        <w:rPr>
          <w:b/>
        </w:rPr>
      </w:pPr>
    </w:p>
    <w:p w14:paraId="51CA1881" w14:textId="77777777" w:rsidR="003C5256" w:rsidRDefault="003C5256">
      <w:pPr>
        <w:pStyle w:val="a3"/>
        <w:rPr>
          <w:b/>
        </w:rPr>
      </w:pPr>
    </w:p>
    <w:p w14:paraId="511AE8F3" w14:textId="77777777" w:rsidR="003C5256" w:rsidRDefault="003C5256">
      <w:pPr>
        <w:pStyle w:val="a3"/>
        <w:rPr>
          <w:b/>
        </w:rPr>
      </w:pPr>
    </w:p>
    <w:p w14:paraId="10679530" w14:textId="77777777" w:rsidR="003C5256" w:rsidRDefault="003C5256">
      <w:pPr>
        <w:pStyle w:val="a3"/>
        <w:rPr>
          <w:b/>
        </w:rPr>
      </w:pPr>
    </w:p>
    <w:p w14:paraId="70D2FCEB" w14:textId="77777777" w:rsidR="003C5256" w:rsidRDefault="003C5256">
      <w:pPr>
        <w:pStyle w:val="a3"/>
        <w:rPr>
          <w:b/>
        </w:rPr>
      </w:pPr>
    </w:p>
    <w:p w14:paraId="693DC332" w14:textId="77777777" w:rsidR="003C5256" w:rsidRDefault="003C5256">
      <w:pPr>
        <w:pStyle w:val="a3"/>
        <w:rPr>
          <w:b/>
        </w:rPr>
      </w:pPr>
    </w:p>
    <w:p w14:paraId="017650E0" w14:textId="77777777" w:rsidR="003C5256" w:rsidRDefault="003C5256">
      <w:pPr>
        <w:pStyle w:val="a3"/>
        <w:spacing w:before="193"/>
        <w:rPr>
          <w:b/>
        </w:rPr>
      </w:pPr>
    </w:p>
    <w:p w14:paraId="33095095" w14:textId="7DC55F67" w:rsidR="003C5256" w:rsidRDefault="003C5256">
      <w:pPr>
        <w:ind w:left="866" w:right="485"/>
        <w:jc w:val="center"/>
        <w:rPr>
          <w:sz w:val="24"/>
        </w:rPr>
      </w:pPr>
    </w:p>
    <w:p w14:paraId="0765283E" w14:textId="77777777" w:rsidR="003C5256" w:rsidRDefault="00EA4AB5">
      <w:pPr>
        <w:spacing w:before="274"/>
        <w:ind w:left="283"/>
        <w:rPr>
          <w:sz w:val="24"/>
        </w:rPr>
      </w:pPr>
      <w:r>
        <w:rPr>
          <w:spacing w:val="-10"/>
          <w:sz w:val="24"/>
        </w:rPr>
        <w:t>.</w:t>
      </w:r>
    </w:p>
    <w:p w14:paraId="4EC595C5" w14:textId="77777777" w:rsidR="003C5256" w:rsidRDefault="003C5256">
      <w:pPr>
        <w:rPr>
          <w:sz w:val="24"/>
        </w:rPr>
        <w:sectPr w:rsidR="003C5256">
          <w:pgSz w:w="11900" w:h="16840"/>
          <w:pgMar w:top="1940" w:right="425" w:bottom="280" w:left="992" w:header="720" w:footer="720" w:gutter="0"/>
          <w:cols w:space="720"/>
        </w:sectPr>
      </w:pPr>
    </w:p>
    <w:p w14:paraId="0D0F9474" w14:textId="77777777" w:rsidR="003C5256" w:rsidRDefault="00EA4AB5">
      <w:pPr>
        <w:pStyle w:val="a3"/>
        <w:spacing w:before="68"/>
        <w:ind w:left="866" w:right="719"/>
        <w:jc w:val="center"/>
      </w:pPr>
      <w:r>
        <w:rPr>
          <w:spacing w:val="-2"/>
        </w:rPr>
        <w:lastRenderedPageBreak/>
        <w:t>СОДЕРЖАНИЕ</w:t>
      </w:r>
    </w:p>
    <w:p w14:paraId="29BED4E6" w14:textId="77777777" w:rsidR="003C5256" w:rsidRDefault="00EA4AB5">
      <w:pPr>
        <w:pStyle w:val="a4"/>
        <w:numPr>
          <w:ilvl w:val="0"/>
          <w:numId w:val="89"/>
        </w:numPr>
        <w:tabs>
          <w:tab w:val="left" w:pos="989"/>
          <w:tab w:val="right" w:pos="9692"/>
        </w:tabs>
        <w:spacing w:before="317"/>
        <w:ind w:hanging="351"/>
        <w:rPr>
          <w:sz w:val="28"/>
        </w:rPr>
      </w:pPr>
      <w:r>
        <w:rPr>
          <w:sz w:val="28"/>
        </w:rPr>
        <w:t>ОБЩАЯ</w:t>
      </w:r>
      <w:r>
        <w:rPr>
          <w:spacing w:val="-7"/>
          <w:sz w:val="28"/>
        </w:rPr>
        <w:t xml:space="preserve"> </w:t>
      </w:r>
      <w:r>
        <w:rPr>
          <w:sz w:val="28"/>
        </w:rPr>
        <w:t>ХАРАКТЕРИСТИКА</w:t>
      </w:r>
      <w:r>
        <w:rPr>
          <w:spacing w:val="56"/>
          <w:sz w:val="28"/>
        </w:rPr>
        <w:t xml:space="preserve"> </w:t>
      </w:r>
      <w:r>
        <w:rPr>
          <w:sz w:val="28"/>
        </w:rPr>
        <w:t>РАБОЧЕЙ</w:t>
      </w:r>
      <w:r>
        <w:rPr>
          <w:spacing w:val="-8"/>
          <w:sz w:val="28"/>
        </w:rPr>
        <w:t xml:space="preserve"> </w:t>
      </w:r>
      <w:r>
        <w:rPr>
          <w:spacing w:val="-2"/>
          <w:sz w:val="28"/>
        </w:rPr>
        <w:t>ПРОГРАММЫ</w:t>
      </w:r>
      <w:r>
        <w:rPr>
          <w:sz w:val="28"/>
        </w:rPr>
        <w:tab/>
      </w:r>
      <w:r>
        <w:rPr>
          <w:spacing w:val="-10"/>
          <w:sz w:val="28"/>
        </w:rPr>
        <w:t>4</w:t>
      </w:r>
    </w:p>
    <w:p w14:paraId="18FA3C38" w14:textId="77777777" w:rsidR="003C5256" w:rsidRDefault="00EA4AB5">
      <w:pPr>
        <w:pStyle w:val="a3"/>
        <w:spacing w:before="4"/>
        <w:ind w:left="1002"/>
      </w:pPr>
      <w:r>
        <w:t>УЧЕБНОЙ</w:t>
      </w:r>
      <w:r>
        <w:rPr>
          <w:spacing w:val="-12"/>
        </w:rPr>
        <w:t xml:space="preserve"> </w:t>
      </w:r>
      <w:r>
        <w:rPr>
          <w:spacing w:val="-2"/>
        </w:rPr>
        <w:t>ДИСЦИПЛИНЫ</w:t>
      </w:r>
    </w:p>
    <w:p w14:paraId="52E500D1" w14:textId="77777777" w:rsidR="003C5256" w:rsidRDefault="00EA4AB5">
      <w:pPr>
        <w:pStyle w:val="a4"/>
        <w:numPr>
          <w:ilvl w:val="0"/>
          <w:numId w:val="89"/>
        </w:numPr>
        <w:tabs>
          <w:tab w:val="left" w:pos="989"/>
          <w:tab w:val="right" w:pos="9692"/>
        </w:tabs>
        <w:spacing w:before="324"/>
        <w:ind w:hanging="351"/>
        <w:rPr>
          <w:sz w:val="28"/>
        </w:rPr>
      </w:pPr>
      <w:r>
        <w:rPr>
          <w:sz w:val="28"/>
        </w:rPr>
        <w:t>СТРУКТУРА</w:t>
      </w:r>
      <w:r>
        <w:rPr>
          <w:spacing w:val="-9"/>
          <w:sz w:val="28"/>
        </w:rPr>
        <w:t xml:space="preserve"> </w:t>
      </w:r>
      <w:r>
        <w:rPr>
          <w:sz w:val="28"/>
        </w:rPr>
        <w:t>И</w:t>
      </w:r>
      <w:r>
        <w:rPr>
          <w:spacing w:val="-9"/>
          <w:sz w:val="28"/>
        </w:rPr>
        <w:t xml:space="preserve"> </w:t>
      </w:r>
      <w:r>
        <w:rPr>
          <w:sz w:val="28"/>
        </w:rPr>
        <w:t>СОДЕРЖАНИЕ</w:t>
      </w:r>
      <w:r>
        <w:rPr>
          <w:spacing w:val="-9"/>
          <w:sz w:val="28"/>
        </w:rPr>
        <w:t xml:space="preserve"> </w:t>
      </w:r>
      <w:r>
        <w:rPr>
          <w:sz w:val="28"/>
        </w:rPr>
        <w:t>УЧЕБНОЙ</w:t>
      </w:r>
      <w:r>
        <w:rPr>
          <w:spacing w:val="-7"/>
          <w:sz w:val="28"/>
        </w:rPr>
        <w:t xml:space="preserve"> </w:t>
      </w:r>
      <w:r>
        <w:rPr>
          <w:spacing w:val="-2"/>
          <w:sz w:val="28"/>
        </w:rPr>
        <w:t>ДИСЦИПЛИНЫ</w:t>
      </w:r>
      <w:r>
        <w:rPr>
          <w:sz w:val="28"/>
        </w:rPr>
        <w:tab/>
      </w:r>
      <w:r>
        <w:rPr>
          <w:spacing w:val="-10"/>
          <w:sz w:val="28"/>
        </w:rPr>
        <w:t>6</w:t>
      </w:r>
    </w:p>
    <w:p w14:paraId="365D2EEA" w14:textId="77777777" w:rsidR="003C5256" w:rsidRDefault="00EA4AB5">
      <w:pPr>
        <w:pStyle w:val="a4"/>
        <w:numPr>
          <w:ilvl w:val="0"/>
          <w:numId w:val="89"/>
        </w:numPr>
        <w:tabs>
          <w:tab w:val="left" w:pos="989"/>
          <w:tab w:val="right" w:pos="9764"/>
        </w:tabs>
        <w:spacing w:before="317"/>
        <w:ind w:hanging="351"/>
        <w:rPr>
          <w:sz w:val="28"/>
        </w:rPr>
      </w:pPr>
      <w:r>
        <w:rPr>
          <w:sz w:val="28"/>
        </w:rPr>
        <w:t>УСЛОВИЯ</w:t>
      </w:r>
      <w:r>
        <w:rPr>
          <w:spacing w:val="-8"/>
          <w:sz w:val="28"/>
        </w:rPr>
        <w:t xml:space="preserve"> </w:t>
      </w:r>
      <w:r>
        <w:rPr>
          <w:sz w:val="28"/>
        </w:rPr>
        <w:t>РЕАЛИЗАЦИИ</w:t>
      </w:r>
      <w:r>
        <w:rPr>
          <w:spacing w:val="-10"/>
          <w:sz w:val="28"/>
        </w:rPr>
        <w:t xml:space="preserve"> </w:t>
      </w:r>
      <w:r>
        <w:rPr>
          <w:sz w:val="28"/>
        </w:rPr>
        <w:t>РАБОЧЕЙ</w:t>
      </w:r>
      <w:r>
        <w:rPr>
          <w:spacing w:val="-10"/>
          <w:sz w:val="28"/>
        </w:rPr>
        <w:t xml:space="preserve"> </w:t>
      </w:r>
      <w:r>
        <w:rPr>
          <w:sz w:val="28"/>
        </w:rPr>
        <w:t>ПРОГРАММЫ</w:t>
      </w:r>
      <w:r>
        <w:rPr>
          <w:spacing w:val="-7"/>
          <w:sz w:val="28"/>
        </w:rPr>
        <w:t xml:space="preserve"> </w:t>
      </w:r>
      <w:r>
        <w:rPr>
          <w:spacing w:val="-2"/>
          <w:sz w:val="28"/>
        </w:rPr>
        <w:t>УЧЕБ-</w:t>
      </w:r>
      <w:r>
        <w:rPr>
          <w:sz w:val="28"/>
        </w:rPr>
        <w:tab/>
      </w:r>
      <w:r>
        <w:rPr>
          <w:spacing w:val="-5"/>
          <w:sz w:val="28"/>
        </w:rPr>
        <w:t>17</w:t>
      </w:r>
    </w:p>
    <w:p w14:paraId="2FDD8A72" w14:textId="77777777" w:rsidR="003C5256" w:rsidRDefault="00EA4AB5">
      <w:pPr>
        <w:pStyle w:val="a3"/>
        <w:spacing w:before="4"/>
        <w:ind w:left="1002"/>
      </w:pPr>
      <w:r>
        <w:t>НОЙ</w:t>
      </w:r>
      <w:r>
        <w:rPr>
          <w:spacing w:val="-7"/>
        </w:rPr>
        <w:t xml:space="preserve"> </w:t>
      </w:r>
      <w:r>
        <w:rPr>
          <w:spacing w:val="-2"/>
        </w:rPr>
        <w:t>ДИСЦИПЛИНЫ</w:t>
      </w:r>
    </w:p>
    <w:p w14:paraId="6114FD2C" w14:textId="77777777" w:rsidR="003C5256" w:rsidRDefault="00EA4AB5">
      <w:pPr>
        <w:pStyle w:val="a4"/>
        <w:numPr>
          <w:ilvl w:val="0"/>
          <w:numId w:val="89"/>
        </w:numPr>
        <w:tabs>
          <w:tab w:val="left" w:pos="992"/>
          <w:tab w:val="right" w:pos="9764"/>
        </w:tabs>
        <w:spacing w:before="321"/>
        <w:ind w:left="992" w:hanging="351"/>
        <w:rPr>
          <w:sz w:val="28"/>
        </w:rPr>
      </w:pPr>
      <w:r>
        <w:rPr>
          <w:sz w:val="28"/>
        </w:rPr>
        <w:t>КОНТРОЛЬ</w:t>
      </w:r>
      <w:r>
        <w:rPr>
          <w:spacing w:val="-8"/>
          <w:sz w:val="28"/>
        </w:rPr>
        <w:t xml:space="preserve"> </w:t>
      </w:r>
      <w:r>
        <w:rPr>
          <w:sz w:val="28"/>
        </w:rPr>
        <w:t>И</w:t>
      </w:r>
      <w:r>
        <w:rPr>
          <w:spacing w:val="-3"/>
          <w:sz w:val="28"/>
        </w:rPr>
        <w:t xml:space="preserve"> </w:t>
      </w:r>
      <w:r>
        <w:rPr>
          <w:sz w:val="28"/>
        </w:rPr>
        <w:t>ОЦЕНКА</w:t>
      </w:r>
      <w:r>
        <w:rPr>
          <w:spacing w:val="-6"/>
          <w:sz w:val="28"/>
        </w:rPr>
        <w:t xml:space="preserve"> </w:t>
      </w:r>
      <w:r>
        <w:rPr>
          <w:sz w:val="28"/>
        </w:rPr>
        <w:t>РЕЗУЛЬТАТОВ</w:t>
      </w:r>
      <w:r>
        <w:rPr>
          <w:spacing w:val="-4"/>
          <w:sz w:val="28"/>
        </w:rPr>
        <w:t xml:space="preserve"> </w:t>
      </w:r>
      <w:r>
        <w:rPr>
          <w:sz w:val="28"/>
        </w:rPr>
        <w:t>ОСВОЕНИЯ</w:t>
      </w:r>
      <w:r>
        <w:rPr>
          <w:spacing w:val="-4"/>
          <w:sz w:val="28"/>
        </w:rPr>
        <w:t xml:space="preserve"> </w:t>
      </w:r>
      <w:r>
        <w:rPr>
          <w:spacing w:val="-2"/>
          <w:sz w:val="28"/>
        </w:rPr>
        <w:t>УЧЕБ-</w:t>
      </w:r>
      <w:r>
        <w:rPr>
          <w:sz w:val="28"/>
        </w:rPr>
        <w:tab/>
      </w:r>
      <w:r>
        <w:rPr>
          <w:spacing w:val="-5"/>
          <w:sz w:val="28"/>
        </w:rPr>
        <w:t>19</w:t>
      </w:r>
    </w:p>
    <w:p w14:paraId="7D415EF1" w14:textId="77777777" w:rsidR="003C5256" w:rsidRDefault="00EA4AB5">
      <w:pPr>
        <w:pStyle w:val="a3"/>
        <w:spacing w:before="2"/>
        <w:ind w:left="1002"/>
      </w:pPr>
      <w:r>
        <w:t>НОЙ</w:t>
      </w:r>
      <w:r>
        <w:rPr>
          <w:spacing w:val="-7"/>
        </w:rPr>
        <w:t xml:space="preserve"> </w:t>
      </w:r>
      <w:r>
        <w:rPr>
          <w:spacing w:val="-2"/>
        </w:rPr>
        <w:t>ДИСЦИПЛИНЫ</w:t>
      </w:r>
    </w:p>
    <w:p w14:paraId="4FE43B36" w14:textId="77777777" w:rsidR="003C5256" w:rsidRDefault="003C5256">
      <w:pPr>
        <w:pStyle w:val="a3"/>
        <w:sectPr w:rsidR="003C5256">
          <w:pgSz w:w="11900" w:h="16840"/>
          <w:pgMar w:top="1420" w:right="425" w:bottom="280" w:left="992" w:header="720" w:footer="720" w:gutter="0"/>
          <w:cols w:space="720"/>
        </w:sectPr>
      </w:pPr>
    </w:p>
    <w:p w14:paraId="01C0639B" w14:textId="77777777" w:rsidR="003C5256" w:rsidRDefault="00EA4AB5">
      <w:pPr>
        <w:pStyle w:val="1"/>
        <w:numPr>
          <w:ilvl w:val="0"/>
          <w:numId w:val="88"/>
        </w:numPr>
        <w:tabs>
          <w:tab w:val="left" w:pos="988"/>
          <w:tab w:val="left" w:pos="4223"/>
        </w:tabs>
        <w:spacing w:before="71" w:line="360" w:lineRule="auto"/>
        <w:ind w:right="559" w:hanging="3516"/>
        <w:jc w:val="left"/>
      </w:pPr>
      <w:r>
        <w:lastRenderedPageBreak/>
        <w:t>ОБЩАЯ</w:t>
      </w:r>
      <w:r>
        <w:rPr>
          <w:spacing w:val="-10"/>
        </w:rPr>
        <w:t xml:space="preserve"> </w:t>
      </w:r>
      <w:r>
        <w:t>ХАРАКТЕРИСТИКА</w:t>
      </w:r>
      <w:r>
        <w:rPr>
          <w:spacing w:val="-10"/>
        </w:rPr>
        <w:t xml:space="preserve"> </w:t>
      </w:r>
      <w:r>
        <w:t>РАБОЧЕЙ</w:t>
      </w:r>
      <w:r>
        <w:rPr>
          <w:spacing w:val="-9"/>
        </w:rPr>
        <w:t xml:space="preserve"> </w:t>
      </w:r>
      <w:r>
        <w:t>ПРОГРАММЫ</w:t>
      </w:r>
      <w:r>
        <w:rPr>
          <w:spacing w:val="-10"/>
        </w:rPr>
        <w:t xml:space="preserve"> </w:t>
      </w:r>
      <w:r>
        <w:t xml:space="preserve">УЧЕБНОЙ </w:t>
      </w:r>
      <w:r>
        <w:rPr>
          <w:spacing w:val="-2"/>
        </w:rPr>
        <w:t>ДИСЦИПЛИНЫ</w:t>
      </w:r>
    </w:p>
    <w:p w14:paraId="4CB9F4BE" w14:textId="77777777" w:rsidR="003C5256" w:rsidRDefault="00EA4AB5">
      <w:pPr>
        <w:pStyle w:val="2"/>
        <w:numPr>
          <w:ilvl w:val="1"/>
          <w:numId w:val="88"/>
        </w:numPr>
        <w:tabs>
          <w:tab w:val="left" w:pos="1482"/>
        </w:tabs>
        <w:spacing w:before="316"/>
        <w:ind w:left="1482" w:hanging="491"/>
      </w:pPr>
      <w:r>
        <w:t>Область</w:t>
      </w:r>
      <w:r>
        <w:rPr>
          <w:spacing w:val="-10"/>
        </w:rPr>
        <w:t xml:space="preserve"> </w:t>
      </w:r>
      <w:r>
        <w:t>применения</w:t>
      </w:r>
      <w:r>
        <w:rPr>
          <w:spacing w:val="-10"/>
        </w:rPr>
        <w:t xml:space="preserve"> </w:t>
      </w:r>
      <w:r>
        <w:t>рабочей</w:t>
      </w:r>
      <w:r>
        <w:rPr>
          <w:spacing w:val="-9"/>
        </w:rPr>
        <w:t xml:space="preserve"> </w:t>
      </w:r>
      <w:r>
        <w:rPr>
          <w:spacing w:val="-2"/>
        </w:rPr>
        <w:t>программы</w:t>
      </w:r>
    </w:p>
    <w:p w14:paraId="14EF0926" w14:textId="77777777" w:rsidR="003C5256" w:rsidRDefault="00EA4AB5">
      <w:pPr>
        <w:pStyle w:val="a3"/>
        <w:spacing w:before="3"/>
        <w:ind w:left="284" w:right="138" w:firstLine="708"/>
      </w:pPr>
      <w:r>
        <w:t>Рабочая программа учебной дисциплины является частью программы подго- товки</w:t>
      </w:r>
      <w:r>
        <w:rPr>
          <w:spacing w:val="-2"/>
        </w:rPr>
        <w:t xml:space="preserve"> </w:t>
      </w:r>
      <w:r>
        <w:t>специалистов</w:t>
      </w:r>
      <w:r>
        <w:rPr>
          <w:spacing w:val="2"/>
        </w:rPr>
        <w:t xml:space="preserve"> </w:t>
      </w:r>
      <w:r>
        <w:t>среднего</w:t>
      </w:r>
      <w:r>
        <w:rPr>
          <w:spacing w:val="4"/>
        </w:rPr>
        <w:t xml:space="preserve"> </w:t>
      </w:r>
      <w:r>
        <w:t>звена</w:t>
      </w:r>
      <w:r>
        <w:rPr>
          <w:spacing w:val="5"/>
        </w:rPr>
        <w:t xml:space="preserve"> </w:t>
      </w:r>
      <w:r>
        <w:t>в</w:t>
      </w:r>
      <w:r>
        <w:rPr>
          <w:spacing w:val="2"/>
        </w:rPr>
        <w:t xml:space="preserve"> </w:t>
      </w:r>
      <w:r>
        <w:t>соответствии</w:t>
      </w:r>
      <w:r>
        <w:rPr>
          <w:spacing w:val="2"/>
        </w:rPr>
        <w:t xml:space="preserve"> </w:t>
      </w:r>
      <w:r>
        <w:t>с</w:t>
      </w:r>
      <w:r>
        <w:rPr>
          <w:spacing w:val="5"/>
        </w:rPr>
        <w:t xml:space="preserve"> </w:t>
      </w:r>
      <w:r>
        <w:t>ФГОС СПО</w:t>
      </w:r>
      <w:r>
        <w:rPr>
          <w:spacing w:val="4"/>
        </w:rPr>
        <w:t xml:space="preserve"> </w:t>
      </w:r>
      <w:r>
        <w:t>по</w:t>
      </w:r>
      <w:r>
        <w:rPr>
          <w:spacing w:val="4"/>
        </w:rPr>
        <w:t xml:space="preserve"> </w:t>
      </w:r>
      <w:r>
        <w:rPr>
          <w:spacing w:val="-2"/>
        </w:rPr>
        <w:t>специальности</w:t>
      </w:r>
    </w:p>
    <w:p w14:paraId="313EC568" w14:textId="77777777" w:rsidR="003C5256" w:rsidRDefault="00EA4AB5">
      <w:pPr>
        <w:ind w:left="283" w:right="138"/>
        <w:rPr>
          <w:sz w:val="28"/>
        </w:rPr>
      </w:pPr>
      <w:r>
        <w:rPr>
          <w:i/>
          <w:sz w:val="28"/>
        </w:rPr>
        <w:t xml:space="preserve">23.02.01 Организация перевозок и управление на транспорте (по видам) </w:t>
      </w:r>
      <w:r>
        <w:rPr>
          <w:sz w:val="28"/>
        </w:rPr>
        <w:t>(базовая</w:t>
      </w:r>
      <w:r>
        <w:rPr>
          <w:spacing w:val="80"/>
          <w:sz w:val="28"/>
        </w:rPr>
        <w:t xml:space="preserve"> </w:t>
      </w:r>
      <w:r>
        <w:rPr>
          <w:spacing w:val="-2"/>
          <w:sz w:val="28"/>
        </w:rPr>
        <w:t>подготовка).</w:t>
      </w:r>
    </w:p>
    <w:p w14:paraId="5027EF03" w14:textId="77777777" w:rsidR="003C5256" w:rsidRDefault="003C5256">
      <w:pPr>
        <w:pStyle w:val="a3"/>
        <w:spacing w:before="2"/>
      </w:pPr>
    </w:p>
    <w:p w14:paraId="270923D4" w14:textId="77777777" w:rsidR="003C5256" w:rsidRDefault="00EA4AB5">
      <w:pPr>
        <w:pStyle w:val="2"/>
        <w:numPr>
          <w:ilvl w:val="1"/>
          <w:numId w:val="88"/>
        </w:numPr>
        <w:tabs>
          <w:tab w:val="left" w:pos="1493"/>
        </w:tabs>
        <w:ind w:left="284" w:right="153" w:firstLine="707"/>
      </w:pPr>
      <w:r>
        <w:t>Место учебной</w:t>
      </w:r>
      <w:r>
        <w:rPr>
          <w:spacing w:val="-2"/>
        </w:rPr>
        <w:t xml:space="preserve"> </w:t>
      </w:r>
      <w:r>
        <w:t>дисциплины в структуре программы подготовки спе- циалистов среднего звена:</w:t>
      </w:r>
    </w:p>
    <w:p w14:paraId="24B03869" w14:textId="77777777" w:rsidR="003C5256" w:rsidRDefault="00EA4AB5">
      <w:pPr>
        <w:spacing w:line="316" w:lineRule="exact"/>
        <w:ind w:left="992"/>
        <w:rPr>
          <w:sz w:val="28"/>
        </w:rPr>
      </w:pPr>
      <w:r>
        <w:rPr>
          <w:sz w:val="28"/>
        </w:rPr>
        <w:t>Учебная</w:t>
      </w:r>
      <w:r>
        <w:rPr>
          <w:spacing w:val="-6"/>
          <w:sz w:val="28"/>
        </w:rPr>
        <w:t xml:space="preserve"> </w:t>
      </w:r>
      <w:r>
        <w:rPr>
          <w:sz w:val="28"/>
        </w:rPr>
        <w:t>дисциплина</w:t>
      </w:r>
      <w:r>
        <w:rPr>
          <w:spacing w:val="-3"/>
          <w:sz w:val="28"/>
        </w:rPr>
        <w:t xml:space="preserve"> </w:t>
      </w:r>
      <w:r>
        <w:rPr>
          <w:sz w:val="28"/>
        </w:rPr>
        <w:t>относится</w:t>
      </w:r>
      <w:r>
        <w:rPr>
          <w:spacing w:val="-3"/>
          <w:sz w:val="28"/>
        </w:rPr>
        <w:t xml:space="preserve"> </w:t>
      </w:r>
      <w:r>
        <w:rPr>
          <w:sz w:val="28"/>
        </w:rPr>
        <w:t>к</w:t>
      </w:r>
      <w:r>
        <w:rPr>
          <w:spacing w:val="-5"/>
          <w:sz w:val="28"/>
        </w:rPr>
        <w:t xml:space="preserve"> </w:t>
      </w:r>
      <w:r>
        <w:rPr>
          <w:i/>
          <w:sz w:val="28"/>
        </w:rPr>
        <w:t>профессиональному</w:t>
      </w:r>
      <w:r>
        <w:rPr>
          <w:i/>
          <w:spacing w:val="-2"/>
          <w:sz w:val="28"/>
        </w:rPr>
        <w:t xml:space="preserve"> </w:t>
      </w:r>
      <w:r>
        <w:rPr>
          <w:sz w:val="28"/>
        </w:rPr>
        <w:t>учебному</w:t>
      </w:r>
      <w:r>
        <w:rPr>
          <w:spacing w:val="-7"/>
          <w:sz w:val="28"/>
        </w:rPr>
        <w:t xml:space="preserve"> </w:t>
      </w:r>
      <w:r>
        <w:rPr>
          <w:spacing w:val="-2"/>
          <w:sz w:val="28"/>
        </w:rPr>
        <w:t>циклу.</w:t>
      </w:r>
    </w:p>
    <w:p w14:paraId="1770D70F" w14:textId="77777777" w:rsidR="003C5256" w:rsidRDefault="003C5256">
      <w:pPr>
        <w:pStyle w:val="a3"/>
        <w:spacing w:before="7"/>
      </w:pPr>
    </w:p>
    <w:p w14:paraId="5EF715CA" w14:textId="77777777" w:rsidR="003C5256" w:rsidRDefault="00EA4AB5">
      <w:pPr>
        <w:pStyle w:val="2"/>
        <w:numPr>
          <w:ilvl w:val="1"/>
          <w:numId w:val="88"/>
        </w:numPr>
        <w:tabs>
          <w:tab w:val="left" w:pos="1483"/>
        </w:tabs>
        <w:spacing w:before="1"/>
        <w:ind w:left="284" w:right="351" w:firstLine="707"/>
      </w:pPr>
      <w:r>
        <w:t>Цели</w:t>
      </w:r>
      <w:r>
        <w:rPr>
          <w:spacing w:val="-5"/>
        </w:rPr>
        <w:t xml:space="preserve"> </w:t>
      </w:r>
      <w:r>
        <w:t>и</w:t>
      </w:r>
      <w:r>
        <w:rPr>
          <w:spacing w:val="-5"/>
        </w:rPr>
        <w:t xml:space="preserve"> </w:t>
      </w:r>
      <w:r>
        <w:t>задачи</w:t>
      </w:r>
      <w:r>
        <w:rPr>
          <w:spacing w:val="-3"/>
        </w:rPr>
        <w:t xml:space="preserve"> </w:t>
      </w:r>
      <w:r>
        <w:t>учебной</w:t>
      </w:r>
      <w:r>
        <w:rPr>
          <w:spacing w:val="-5"/>
        </w:rPr>
        <w:t xml:space="preserve"> </w:t>
      </w:r>
      <w:r>
        <w:t>дисциплины</w:t>
      </w:r>
      <w:r>
        <w:rPr>
          <w:spacing w:val="-5"/>
        </w:rPr>
        <w:t xml:space="preserve"> </w:t>
      </w:r>
      <w:r>
        <w:t>–</w:t>
      </w:r>
      <w:r>
        <w:rPr>
          <w:spacing w:val="-4"/>
        </w:rPr>
        <w:t xml:space="preserve"> </w:t>
      </w:r>
      <w:r>
        <w:t>требования</w:t>
      </w:r>
      <w:r>
        <w:rPr>
          <w:spacing w:val="-4"/>
        </w:rPr>
        <w:t xml:space="preserve"> </w:t>
      </w:r>
      <w:r>
        <w:t>к</w:t>
      </w:r>
      <w:r>
        <w:rPr>
          <w:spacing w:val="-5"/>
        </w:rPr>
        <w:t xml:space="preserve"> </w:t>
      </w:r>
      <w:r>
        <w:t>результатам</w:t>
      </w:r>
      <w:r>
        <w:rPr>
          <w:spacing w:val="-5"/>
        </w:rPr>
        <w:t xml:space="preserve"> </w:t>
      </w:r>
      <w:r>
        <w:t>ос- воения учебной дисциплины:</w:t>
      </w:r>
    </w:p>
    <w:p w14:paraId="480BE131" w14:textId="77777777" w:rsidR="003C5256" w:rsidRDefault="00EA4AB5">
      <w:pPr>
        <w:pStyle w:val="a3"/>
        <w:spacing w:line="313" w:lineRule="exact"/>
        <w:ind w:left="992"/>
      </w:pPr>
      <w:r>
        <w:t>В</w:t>
      </w:r>
      <w:r>
        <w:rPr>
          <w:spacing w:val="-6"/>
        </w:rPr>
        <w:t xml:space="preserve"> </w:t>
      </w:r>
      <w:r>
        <w:t>результате</w:t>
      </w:r>
      <w:r>
        <w:rPr>
          <w:spacing w:val="-5"/>
        </w:rPr>
        <w:t xml:space="preserve"> </w:t>
      </w:r>
      <w:r>
        <w:t>освоения</w:t>
      </w:r>
      <w:r>
        <w:rPr>
          <w:spacing w:val="-6"/>
        </w:rPr>
        <w:t xml:space="preserve"> </w:t>
      </w:r>
      <w:r>
        <w:t>учебной</w:t>
      </w:r>
      <w:r>
        <w:rPr>
          <w:spacing w:val="-5"/>
        </w:rPr>
        <w:t xml:space="preserve"> </w:t>
      </w:r>
      <w:r>
        <w:t>дисциплины</w:t>
      </w:r>
      <w:r>
        <w:rPr>
          <w:spacing w:val="-4"/>
        </w:rPr>
        <w:t xml:space="preserve"> </w:t>
      </w:r>
      <w:r>
        <w:t>обучающийся</w:t>
      </w:r>
      <w:r>
        <w:rPr>
          <w:spacing w:val="-5"/>
        </w:rPr>
        <w:t xml:space="preserve"> </w:t>
      </w:r>
      <w:r>
        <w:rPr>
          <w:spacing w:val="-2"/>
        </w:rPr>
        <w:t>должен</w:t>
      </w:r>
    </w:p>
    <w:p w14:paraId="0ACAE37B" w14:textId="77777777" w:rsidR="003C5256" w:rsidRDefault="00EA4AB5">
      <w:pPr>
        <w:pStyle w:val="2"/>
        <w:spacing w:before="2" w:line="321" w:lineRule="exact"/>
        <w:ind w:left="283" w:firstLine="0"/>
      </w:pPr>
      <w:r>
        <w:rPr>
          <w:spacing w:val="-2"/>
        </w:rPr>
        <w:t>уметь:</w:t>
      </w:r>
    </w:p>
    <w:p w14:paraId="24858E86" w14:textId="77777777" w:rsidR="003C5256" w:rsidRDefault="00EA4AB5">
      <w:pPr>
        <w:pStyle w:val="a3"/>
        <w:spacing w:line="321" w:lineRule="exact"/>
        <w:ind w:left="992"/>
      </w:pPr>
      <w:r>
        <w:t>различать</w:t>
      </w:r>
      <w:r>
        <w:rPr>
          <w:spacing w:val="-9"/>
        </w:rPr>
        <w:t xml:space="preserve"> </w:t>
      </w:r>
      <w:r>
        <w:t>типы</w:t>
      </w:r>
      <w:r>
        <w:rPr>
          <w:spacing w:val="-6"/>
        </w:rPr>
        <w:t xml:space="preserve"> </w:t>
      </w:r>
      <w:r>
        <w:t>погрузочно-разгрузочных</w:t>
      </w:r>
      <w:r>
        <w:rPr>
          <w:spacing w:val="-6"/>
        </w:rPr>
        <w:t xml:space="preserve"> </w:t>
      </w:r>
      <w:r>
        <w:rPr>
          <w:spacing w:val="-2"/>
        </w:rPr>
        <w:t>машин;</w:t>
      </w:r>
    </w:p>
    <w:p w14:paraId="32B95DEF" w14:textId="77777777" w:rsidR="003C5256" w:rsidRDefault="00EA4AB5">
      <w:pPr>
        <w:pStyle w:val="a3"/>
        <w:spacing w:before="3"/>
        <w:ind w:left="284" w:right="138" w:firstLine="707"/>
      </w:pPr>
      <w:r>
        <w:t>рассчитывать</w:t>
      </w:r>
      <w:r>
        <w:rPr>
          <w:spacing w:val="40"/>
        </w:rPr>
        <w:t xml:space="preserve"> </w:t>
      </w:r>
      <w:r>
        <w:t>основные</w:t>
      </w:r>
      <w:r>
        <w:rPr>
          <w:spacing w:val="40"/>
        </w:rPr>
        <w:t xml:space="preserve"> </w:t>
      </w:r>
      <w:r>
        <w:t>параметры</w:t>
      </w:r>
      <w:r>
        <w:rPr>
          <w:spacing w:val="40"/>
        </w:rPr>
        <w:t xml:space="preserve"> </w:t>
      </w:r>
      <w:r>
        <w:t>складов</w:t>
      </w:r>
      <w:r>
        <w:rPr>
          <w:spacing w:val="40"/>
        </w:rPr>
        <w:t xml:space="preserve"> </w:t>
      </w:r>
      <w:r>
        <w:t>и</w:t>
      </w:r>
      <w:r>
        <w:rPr>
          <w:spacing w:val="40"/>
        </w:rPr>
        <w:t xml:space="preserve"> </w:t>
      </w:r>
      <w:r>
        <w:t>техническую</w:t>
      </w:r>
      <w:r>
        <w:rPr>
          <w:spacing w:val="40"/>
        </w:rPr>
        <w:t xml:space="preserve"> </w:t>
      </w:r>
      <w:r>
        <w:t>производитель- ность погрузочно-разгрузочных машин;</w:t>
      </w:r>
    </w:p>
    <w:p w14:paraId="0C555698" w14:textId="77777777" w:rsidR="003C5256" w:rsidRDefault="00EA4AB5">
      <w:pPr>
        <w:pStyle w:val="2"/>
        <w:spacing w:line="318" w:lineRule="exact"/>
        <w:ind w:left="283" w:firstLine="0"/>
      </w:pPr>
      <w:r>
        <w:rPr>
          <w:spacing w:val="-2"/>
        </w:rPr>
        <w:t>знать:</w:t>
      </w:r>
    </w:p>
    <w:p w14:paraId="40E7C49C" w14:textId="77777777" w:rsidR="003C5256" w:rsidRDefault="00EA4AB5">
      <w:pPr>
        <w:pStyle w:val="a3"/>
        <w:spacing w:line="320" w:lineRule="exact"/>
        <w:ind w:left="1062"/>
        <w:jc w:val="both"/>
      </w:pPr>
      <w:r>
        <w:t>материально-техническую</w:t>
      </w:r>
      <w:r>
        <w:rPr>
          <w:spacing w:val="-5"/>
        </w:rPr>
        <w:t xml:space="preserve"> </w:t>
      </w:r>
      <w:r>
        <w:t>базу</w:t>
      </w:r>
      <w:r>
        <w:rPr>
          <w:spacing w:val="-7"/>
        </w:rPr>
        <w:t xml:space="preserve"> </w:t>
      </w:r>
      <w:r>
        <w:t>транспорта</w:t>
      </w:r>
      <w:r>
        <w:rPr>
          <w:spacing w:val="-4"/>
        </w:rPr>
        <w:t xml:space="preserve"> </w:t>
      </w:r>
      <w:r>
        <w:t>(по</w:t>
      </w:r>
      <w:r>
        <w:rPr>
          <w:spacing w:val="-2"/>
        </w:rPr>
        <w:t xml:space="preserve"> </w:t>
      </w:r>
      <w:r>
        <w:t>видам</w:t>
      </w:r>
      <w:r>
        <w:rPr>
          <w:spacing w:val="-4"/>
        </w:rPr>
        <w:t xml:space="preserve"> </w:t>
      </w:r>
      <w:r>
        <w:rPr>
          <w:spacing w:val="-2"/>
        </w:rPr>
        <w:t>транспорта);</w:t>
      </w:r>
    </w:p>
    <w:p w14:paraId="166E61C7" w14:textId="77777777" w:rsidR="003C5256" w:rsidRDefault="00EA4AB5">
      <w:pPr>
        <w:pStyle w:val="a3"/>
        <w:spacing w:before="3"/>
        <w:ind w:left="284" w:right="127" w:firstLine="698"/>
        <w:jc w:val="both"/>
      </w:pPr>
      <w:r>
        <w:t>основные характеристики и принципы работы технических средств транс- порта (по видам транспорта).</w:t>
      </w:r>
    </w:p>
    <w:p w14:paraId="23A9BF40" w14:textId="77777777" w:rsidR="003C5256" w:rsidRDefault="00EA4AB5">
      <w:pPr>
        <w:pStyle w:val="2"/>
        <w:spacing w:before="6"/>
        <w:ind w:left="284" w:right="125" w:firstLine="708"/>
        <w:jc w:val="both"/>
      </w:pPr>
      <w:r>
        <w:t>В результате освоения учебной дисциплины происходит поэтапное фор- мирование элементов общих и профессиональных компетенций:</w:t>
      </w:r>
    </w:p>
    <w:p w14:paraId="421AB751" w14:textId="77777777" w:rsidR="003C5256" w:rsidRDefault="00EA4AB5">
      <w:pPr>
        <w:pStyle w:val="a3"/>
        <w:ind w:left="284" w:right="169" w:firstLine="722"/>
        <w:jc w:val="both"/>
      </w:pPr>
      <w:r>
        <w:t>OK 1. Понимать сущность и социальную значимость своей будущей профес- сии, проявлять к ней устойчивый интерес.</w:t>
      </w:r>
    </w:p>
    <w:p w14:paraId="15F779B1" w14:textId="77777777" w:rsidR="003C5256" w:rsidRDefault="00EA4AB5">
      <w:pPr>
        <w:pStyle w:val="a3"/>
        <w:ind w:left="324" w:right="171" w:firstLine="679"/>
        <w:jc w:val="both"/>
      </w:pPr>
      <w:r>
        <w:t>ОК</w:t>
      </w:r>
      <w:r>
        <w:rPr>
          <w:spacing w:val="-2"/>
        </w:rPr>
        <w:t xml:space="preserve"> </w:t>
      </w:r>
      <w:r>
        <w:t>2.</w:t>
      </w:r>
      <w:r>
        <w:rPr>
          <w:spacing w:val="-2"/>
        </w:rPr>
        <w:t xml:space="preserve"> </w:t>
      </w:r>
      <w:r>
        <w:t>Организовывать</w:t>
      </w:r>
      <w:r>
        <w:rPr>
          <w:spacing w:val="-2"/>
        </w:rPr>
        <w:t xml:space="preserve"> </w:t>
      </w:r>
      <w:r>
        <w:t>собственную</w:t>
      </w:r>
      <w:r>
        <w:rPr>
          <w:spacing w:val="-2"/>
        </w:rPr>
        <w:t xml:space="preserve"> </w:t>
      </w:r>
      <w:r>
        <w:t>деятельность,</w:t>
      </w:r>
      <w:r>
        <w:rPr>
          <w:spacing w:val="-2"/>
        </w:rPr>
        <w:t xml:space="preserve"> </w:t>
      </w:r>
      <w:r>
        <w:t>выбирать</w:t>
      </w:r>
      <w:r>
        <w:rPr>
          <w:spacing w:val="-2"/>
        </w:rPr>
        <w:t xml:space="preserve"> </w:t>
      </w:r>
      <w:r>
        <w:t>типовые</w:t>
      </w:r>
      <w:r>
        <w:rPr>
          <w:spacing w:val="-2"/>
        </w:rPr>
        <w:t xml:space="preserve"> </w:t>
      </w:r>
      <w:r>
        <w:t xml:space="preserve">методы и способы выполнения профессиональных задач, оценивать их эффективность и </w:t>
      </w:r>
      <w:r>
        <w:rPr>
          <w:spacing w:val="-2"/>
        </w:rPr>
        <w:t>качество.</w:t>
      </w:r>
    </w:p>
    <w:p w14:paraId="520437EB" w14:textId="77777777" w:rsidR="003C5256" w:rsidRDefault="00EA4AB5">
      <w:pPr>
        <w:pStyle w:val="a3"/>
        <w:ind w:left="324" w:right="128" w:firstLine="679"/>
        <w:jc w:val="both"/>
      </w:pPr>
      <w:r>
        <w:t>ОК</w:t>
      </w:r>
      <w:r>
        <w:rPr>
          <w:spacing w:val="-3"/>
        </w:rPr>
        <w:t xml:space="preserve"> </w:t>
      </w:r>
      <w:r>
        <w:t>3.</w:t>
      </w:r>
      <w:r>
        <w:rPr>
          <w:spacing w:val="-3"/>
        </w:rPr>
        <w:t xml:space="preserve"> </w:t>
      </w:r>
      <w:r>
        <w:t>Принимать</w:t>
      </w:r>
      <w:r>
        <w:rPr>
          <w:spacing w:val="-3"/>
        </w:rPr>
        <w:t xml:space="preserve"> </w:t>
      </w:r>
      <w:r>
        <w:t>решения</w:t>
      </w:r>
      <w:r>
        <w:rPr>
          <w:spacing w:val="-3"/>
        </w:rPr>
        <w:t xml:space="preserve"> </w:t>
      </w:r>
      <w:r>
        <w:t>в</w:t>
      </w:r>
      <w:r>
        <w:rPr>
          <w:spacing w:val="-3"/>
        </w:rPr>
        <w:t xml:space="preserve"> </w:t>
      </w:r>
      <w:r>
        <w:t>стандартных</w:t>
      </w:r>
      <w:r>
        <w:rPr>
          <w:spacing w:val="-3"/>
        </w:rPr>
        <w:t xml:space="preserve"> </w:t>
      </w:r>
      <w:r>
        <w:t>и</w:t>
      </w:r>
      <w:r>
        <w:rPr>
          <w:spacing w:val="-3"/>
        </w:rPr>
        <w:t xml:space="preserve"> </w:t>
      </w:r>
      <w:r>
        <w:t>нестандартных</w:t>
      </w:r>
      <w:r>
        <w:rPr>
          <w:spacing w:val="-3"/>
        </w:rPr>
        <w:t xml:space="preserve"> </w:t>
      </w:r>
      <w:r>
        <w:t>ситуациях</w:t>
      </w:r>
      <w:r>
        <w:rPr>
          <w:spacing w:val="-3"/>
        </w:rPr>
        <w:t xml:space="preserve"> </w:t>
      </w:r>
      <w:r>
        <w:t>и</w:t>
      </w:r>
      <w:r>
        <w:rPr>
          <w:spacing w:val="-3"/>
        </w:rPr>
        <w:t xml:space="preserve"> </w:t>
      </w:r>
      <w:r>
        <w:t>нести за них ответственность.</w:t>
      </w:r>
    </w:p>
    <w:p w14:paraId="06E20A31" w14:textId="77777777" w:rsidR="003C5256" w:rsidRDefault="00EA4AB5">
      <w:pPr>
        <w:pStyle w:val="a3"/>
        <w:ind w:left="324" w:right="187" w:firstLine="698"/>
        <w:jc w:val="both"/>
      </w:pPr>
      <w:r>
        <w:t>ОК 4. Осуществлять поиск и использование информации, необходимой для эффективного выполнения профессиональных задач, профессионального и лично- стного развития.</w:t>
      </w:r>
    </w:p>
    <w:p w14:paraId="28ADA8C8" w14:textId="77777777" w:rsidR="003C5256" w:rsidRDefault="00EA4AB5">
      <w:pPr>
        <w:pStyle w:val="a3"/>
        <w:spacing w:line="242" w:lineRule="auto"/>
        <w:ind w:left="324" w:right="188" w:firstLine="698"/>
        <w:jc w:val="both"/>
      </w:pPr>
      <w:r>
        <w:t>ОК 5. Использовать информационно-коммуникационные технологии в про- фессиональной деятельности.</w:t>
      </w:r>
    </w:p>
    <w:p w14:paraId="2930D63A" w14:textId="77777777" w:rsidR="003C5256" w:rsidRDefault="00EA4AB5">
      <w:pPr>
        <w:pStyle w:val="a3"/>
        <w:ind w:left="324" w:right="138" w:firstLine="698"/>
      </w:pPr>
      <w:r>
        <w:t>ОК 6. Работать в коллективе и команде, эффективно общаться с коллегами, руководством, потребителями.</w:t>
      </w:r>
    </w:p>
    <w:p w14:paraId="5197332E" w14:textId="77777777" w:rsidR="003C5256" w:rsidRDefault="00EA4AB5">
      <w:pPr>
        <w:pStyle w:val="a3"/>
        <w:ind w:left="324" w:right="138" w:firstLine="698"/>
      </w:pPr>
      <w:r>
        <w:t>ОК 7. Брать на себя ответственность за работу членов команды (подчинен-</w:t>
      </w:r>
      <w:r>
        <w:rPr>
          <w:spacing w:val="40"/>
        </w:rPr>
        <w:t xml:space="preserve"> </w:t>
      </w:r>
      <w:r>
        <w:t>ных), результат выполнения заданий.</w:t>
      </w:r>
    </w:p>
    <w:p w14:paraId="309349D2" w14:textId="77777777" w:rsidR="003C5256" w:rsidRDefault="00EA4AB5">
      <w:pPr>
        <w:pStyle w:val="a3"/>
        <w:spacing w:line="317" w:lineRule="exact"/>
        <w:ind w:left="1023"/>
      </w:pPr>
      <w:r>
        <w:t>ОК</w:t>
      </w:r>
      <w:r>
        <w:rPr>
          <w:spacing w:val="5"/>
        </w:rPr>
        <w:t xml:space="preserve"> </w:t>
      </w:r>
      <w:r>
        <w:t>8.</w:t>
      </w:r>
      <w:r>
        <w:rPr>
          <w:spacing w:val="3"/>
        </w:rPr>
        <w:t xml:space="preserve"> </w:t>
      </w:r>
      <w:r>
        <w:t>Самостоятельно</w:t>
      </w:r>
      <w:r>
        <w:rPr>
          <w:spacing w:val="5"/>
        </w:rPr>
        <w:t xml:space="preserve"> </w:t>
      </w:r>
      <w:r>
        <w:t>определять</w:t>
      </w:r>
      <w:r>
        <w:rPr>
          <w:spacing w:val="5"/>
        </w:rPr>
        <w:t xml:space="preserve"> </w:t>
      </w:r>
      <w:r>
        <w:t>задачи</w:t>
      </w:r>
      <w:r>
        <w:rPr>
          <w:spacing w:val="4"/>
        </w:rPr>
        <w:t xml:space="preserve"> </w:t>
      </w:r>
      <w:r>
        <w:t>профессионального</w:t>
      </w:r>
      <w:r>
        <w:rPr>
          <w:spacing w:val="5"/>
        </w:rPr>
        <w:t xml:space="preserve"> </w:t>
      </w:r>
      <w:r>
        <w:t>и</w:t>
      </w:r>
      <w:r>
        <w:rPr>
          <w:spacing w:val="8"/>
        </w:rPr>
        <w:t xml:space="preserve"> </w:t>
      </w:r>
      <w:r>
        <w:rPr>
          <w:spacing w:val="-2"/>
        </w:rPr>
        <w:t>личностного</w:t>
      </w:r>
    </w:p>
    <w:p w14:paraId="1D83DC86" w14:textId="77777777" w:rsidR="003C5256" w:rsidRDefault="003C5256">
      <w:pPr>
        <w:pStyle w:val="a3"/>
        <w:spacing w:line="317" w:lineRule="exact"/>
        <w:sectPr w:rsidR="003C5256">
          <w:pgSz w:w="11900" w:h="16840"/>
          <w:pgMar w:top="1100" w:right="425" w:bottom="280" w:left="992" w:header="720" w:footer="720" w:gutter="0"/>
          <w:cols w:space="720"/>
        </w:sectPr>
      </w:pPr>
    </w:p>
    <w:p w14:paraId="66AFD559" w14:textId="77777777" w:rsidR="003C5256" w:rsidRDefault="00EA4AB5">
      <w:pPr>
        <w:pStyle w:val="a3"/>
        <w:spacing w:before="65"/>
        <w:ind w:left="324" w:right="190" w:hanging="1"/>
        <w:jc w:val="both"/>
      </w:pPr>
      <w:r>
        <w:lastRenderedPageBreak/>
        <w:t xml:space="preserve">развития, заниматься самообразованием, осознанно планировать повышение ква- </w:t>
      </w:r>
      <w:r>
        <w:rPr>
          <w:spacing w:val="-2"/>
        </w:rPr>
        <w:t>лификации.</w:t>
      </w:r>
    </w:p>
    <w:p w14:paraId="02989AEA" w14:textId="77777777" w:rsidR="003C5256" w:rsidRDefault="00EA4AB5">
      <w:pPr>
        <w:pStyle w:val="a3"/>
        <w:ind w:left="324" w:right="191" w:firstLine="698"/>
        <w:jc w:val="both"/>
      </w:pPr>
      <w:r>
        <w:t>ОК 9. Ориентироваться в условиях частой смены технологий в профессио- нальной деятельности.</w:t>
      </w:r>
    </w:p>
    <w:p w14:paraId="337BC5D8" w14:textId="77777777" w:rsidR="003C5256" w:rsidRDefault="00EA4AB5">
      <w:pPr>
        <w:pStyle w:val="a3"/>
        <w:ind w:left="324" w:right="188" w:firstLine="698"/>
        <w:jc w:val="both"/>
      </w:pPr>
      <w:r>
        <w:t xml:space="preserve">ПК 1.1. Выполнять операции по осуществлению перевозочного процесса с применением современных информационных технологий управления перевозка- </w:t>
      </w:r>
      <w:r>
        <w:rPr>
          <w:spacing w:val="-4"/>
        </w:rPr>
        <w:t>ми.</w:t>
      </w:r>
    </w:p>
    <w:p w14:paraId="2E61CA36" w14:textId="77777777" w:rsidR="003C5256" w:rsidRDefault="00EA4AB5">
      <w:pPr>
        <w:pStyle w:val="a3"/>
        <w:ind w:left="324" w:right="188" w:firstLine="698"/>
        <w:jc w:val="both"/>
      </w:pPr>
      <w:r>
        <w:t>ПК 1.2. Организовывать работу персонала по обеспечению безопасности пе- ревозок и выбору оптимальных решений при работах в условиях нестандартных и аварийных ситуаций.</w:t>
      </w:r>
    </w:p>
    <w:p w14:paraId="789742D2" w14:textId="77777777" w:rsidR="003C5256" w:rsidRDefault="00EA4AB5">
      <w:pPr>
        <w:pStyle w:val="a3"/>
        <w:ind w:left="324" w:right="189" w:firstLine="698"/>
        <w:jc w:val="both"/>
      </w:pPr>
      <w:r>
        <w:t>ПК 2.1.Организовывать работу персонала по планированию и организации перевозочного процесса.</w:t>
      </w:r>
    </w:p>
    <w:p w14:paraId="5DEB5DE2" w14:textId="77777777" w:rsidR="003C5256" w:rsidRDefault="00EA4AB5">
      <w:pPr>
        <w:pStyle w:val="a3"/>
        <w:spacing w:line="242" w:lineRule="auto"/>
        <w:ind w:left="324" w:right="462" w:firstLine="698"/>
        <w:jc w:val="both"/>
      </w:pPr>
      <w:r>
        <w:t>ПК</w:t>
      </w:r>
      <w:r>
        <w:rPr>
          <w:spacing w:val="-5"/>
        </w:rPr>
        <w:t xml:space="preserve"> </w:t>
      </w:r>
      <w:r>
        <w:t>2.2.</w:t>
      </w:r>
      <w:r>
        <w:rPr>
          <w:spacing w:val="-5"/>
        </w:rPr>
        <w:t xml:space="preserve"> </w:t>
      </w:r>
      <w:r>
        <w:t>Обеспечивать</w:t>
      </w:r>
      <w:r>
        <w:rPr>
          <w:spacing w:val="-6"/>
        </w:rPr>
        <w:t xml:space="preserve"> </w:t>
      </w:r>
      <w:r>
        <w:t>безопасность</w:t>
      </w:r>
      <w:r>
        <w:rPr>
          <w:spacing w:val="-6"/>
        </w:rPr>
        <w:t xml:space="preserve"> </w:t>
      </w:r>
      <w:r>
        <w:t>движения</w:t>
      </w:r>
      <w:r>
        <w:rPr>
          <w:spacing w:val="-5"/>
        </w:rPr>
        <w:t xml:space="preserve"> </w:t>
      </w:r>
      <w:r>
        <w:t>и</w:t>
      </w:r>
      <w:r>
        <w:rPr>
          <w:spacing w:val="-6"/>
        </w:rPr>
        <w:t xml:space="preserve"> </w:t>
      </w:r>
      <w:r>
        <w:t>решать</w:t>
      </w:r>
      <w:r>
        <w:rPr>
          <w:spacing w:val="-6"/>
        </w:rPr>
        <w:t xml:space="preserve"> </w:t>
      </w:r>
      <w:r>
        <w:t>профессиональные задачи посредством применения нормативно-правовых документов.</w:t>
      </w:r>
    </w:p>
    <w:p w14:paraId="297DA103" w14:textId="77777777" w:rsidR="003C5256" w:rsidRDefault="00EA4AB5">
      <w:pPr>
        <w:pStyle w:val="a3"/>
        <w:ind w:left="324" w:right="200" w:firstLine="719"/>
        <w:jc w:val="both"/>
      </w:pPr>
      <w:r>
        <w:t>ПК 2.3. Организовывать работу персонала по технологическому обслужива- нию перевозочного процесса.</w:t>
      </w:r>
    </w:p>
    <w:p w14:paraId="5396B7DF" w14:textId="77777777" w:rsidR="003C5256" w:rsidRDefault="00EA4AB5">
      <w:pPr>
        <w:pStyle w:val="a3"/>
        <w:ind w:left="324" w:right="167" w:firstLine="720"/>
        <w:jc w:val="both"/>
      </w:pPr>
      <w:r>
        <w:t xml:space="preserve">ПК 3.2. Обеспечивать осуществление процесса управления перевозками на основе логистической концепции и организовывать рациональную переработку </w:t>
      </w:r>
      <w:r>
        <w:rPr>
          <w:spacing w:val="-2"/>
        </w:rPr>
        <w:t>грузов.</w:t>
      </w:r>
    </w:p>
    <w:p w14:paraId="5818C04D" w14:textId="77777777" w:rsidR="003C5256" w:rsidRDefault="00EA4AB5">
      <w:pPr>
        <w:pStyle w:val="2"/>
        <w:numPr>
          <w:ilvl w:val="1"/>
          <w:numId w:val="88"/>
        </w:numPr>
        <w:tabs>
          <w:tab w:val="left" w:pos="1483"/>
        </w:tabs>
        <w:spacing w:before="318"/>
        <w:ind w:left="284" w:right="339" w:firstLine="708"/>
      </w:pPr>
      <w:r>
        <w:t>Количество</w:t>
      </w:r>
      <w:r>
        <w:rPr>
          <w:spacing w:val="-5"/>
        </w:rPr>
        <w:t xml:space="preserve"> </w:t>
      </w:r>
      <w:r>
        <w:t>часов</w:t>
      </w:r>
      <w:r>
        <w:rPr>
          <w:spacing w:val="-6"/>
        </w:rPr>
        <w:t xml:space="preserve"> </w:t>
      </w:r>
      <w:r>
        <w:t>на</w:t>
      </w:r>
      <w:r>
        <w:rPr>
          <w:spacing w:val="-5"/>
        </w:rPr>
        <w:t xml:space="preserve"> </w:t>
      </w:r>
      <w:r>
        <w:t>освоение</w:t>
      </w:r>
      <w:r>
        <w:rPr>
          <w:spacing w:val="-5"/>
        </w:rPr>
        <w:t xml:space="preserve"> </w:t>
      </w:r>
      <w:r>
        <w:t>рабочей</w:t>
      </w:r>
      <w:r>
        <w:rPr>
          <w:spacing w:val="-6"/>
        </w:rPr>
        <w:t xml:space="preserve"> </w:t>
      </w:r>
      <w:r>
        <w:t>программы</w:t>
      </w:r>
      <w:r>
        <w:rPr>
          <w:spacing w:val="-5"/>
        </w:rPr>
        <w:t xml:space="preserve"> </w:t>
      </w:r>
      <w:r>
        <w:t>учебной</w:t>
      </w:r>
      <w:r>
        <w:rPr>
          <w:spacing w:val="-6"/>
        </w:rPr>
        <w:t xml:space="preserve"> </w:t>
      </w:r>
      <w:r>
        <w:t xml:space="preserve">дисцип- </w:t>
      </w:r>
      <w:r>
        <w:rPr>
          <w:spacing w:val="-2"/>
        </w:rPr>
        <w:t>лины:</w:t>
      </w:r>
    </w:p>
    <w:p w14:paraId="48961F17" w14:textId="77777777" w:rsidR="003C5256" w:rsidRDefault="00EA4AB5">
      <w:pPr>
        <w:pStyle w:val="a3"/>
        <w:ind w:left="1006" w:right="1248" w:hanging="723"/>
      </w:pPr>
      <w:r>
        <w:t>Максимальная</w:t>
      </w:r>
      <w:r>
        <w:rPr>
          <w:spacing w:val="-5"/>
        </w:rPr>
        <w:t xml:space="preserve"> </w:t>
      </w:r>
      <w:r>
        <w:t>учебная</w:t>
      </w:r>
      <w:r>
        <w:rPr>
          <w:spacing w:val="-5"/>
        </w:rPr>
        <w:t xml:space="preserve"> </w:t>
      </w:r>
      <w:r>
        <w:t>нагрузка</w:t>
      </w:r>
      <w:r>
        <w:rPr>
          <w:spacing w:val="-5"/>
        </w:rPr>
        <w:t xml:space="preserve"> </w:t>
      </w:r>
      <w:r>
        <w:t>обучающегося</w:t>
      </w:r>
      <w:r>
        <w:rPr>
          <w:spacing w:val="-5"/>
        </w:rPr>
        <w:t xml:space="preserve"> </w:t>
      </w:r>
      <w:r>
        <w:t>202</w:t>
      </w:r>
      <w:r>
        <w:rPr>
          <w:spacing w:val="-5"/>
        </w:rPr>
        <w:t xml:space="preserve"> </w:t>
      </w:r>
      <w:r>
        <w:t>часа,</w:t>
      </w:r>
      <w:r>
        <w:rPr>
          <w:spacing w:val="-5"/>
        </w:rPr>
        <w:t xml:space="preserve"> </w:t>
      </w:r>
      <w:r>
        <w:t>в</w:t>
      </w:r>
      <w:r>
        <w:rPr>
          <w:spacing w:val="-6"/>
        </w:rPr>
        <w:t xml:space="preserve"> </w:t>
      </w:r>
      <w:r>
        <w:t>том</w:t>
      </w:r>
      <w:r>
        <w:rPr>
          <w:spacing w:val="-5"/>
        </w:rPr>
        <w:t xml:space="preserve"> </w:t>
      </w:r>
      <w:r>
        <w:t>числе: обязательная часть – 193 часа;</w:t>
      </w:r>
    </w:p>
    <w:p w14:paraId="42339C62" w14:textId="77777777" w:rsidR="003C5256" w:rsidRDefault="00EA4AB5">
      <w:pPr>
        <w:pStyle w:val="a3"/>
        <w:spacing w:line="317" w:lineRule="exact"/>
        <w:ind w:left="1007"/>
      </w:pPr>
      <w:r>
        <w:t>вариативная</w:t>
      </w:r>
      <w:r>
        <w:rPr>
          <w:spacing w:val="-5"/>
        </w:rPr>
        <w:t xml:space="preserve"> </w:t>
      </w:r>
      <w:r>
        <w:t>часть</w:t>
      </w:r>
      <w:r>
        <w:rPr>
          <w:spacing w:val="-5"/>
        </w:rPr>
        <w:t xml:space="preserve"> </w:t>
      </w:r>
      <w:r>
        <w:t>–</w:t>
      </w:r>
      <w:r>
        <w:rPr>
          <w:spacing w:val="-5"/>
        </w:rPr>
        <w:t xml:space="preserve"> </w:t>
      </w:r>
      <w:r>
        <w:t>9</w:t>
      </w:r>
      <w:r>
        <w:rPr>
          <w:spacing w:val="-5"/>
        </w:rPr>
        <w:t xml:space="preserve"> </w:t>
      </w:r>
      <w:r>
        <w:rPr>
          <w:spacing w:val="-2"/>
        </w:rPr>
        <w:t>часов.</w:t>
      </w:r>
    </w:p>
    <w:p w14:paraId="51032C13" w14:textId="77777777" w:rsidR="003C5256" w:rsidRDefault="00EA4AB5">
      <w:pPr>
        <w:pStyle w:val="a3"/>
        <w:spacing w:before="4"/>
        <w:ind w:left="284" w:right="138" w:firstLine="722"/>
      </w:pPr>
      <w:r>
        <w:t>Увеличение количества часов рабочей программы за счет часов вариативной части направлено на расширение объема знаний по разделам программы.</w:t>
      </w:r>
    </w:p>
    <w:p w14:paraId="01BEB1E4" w14:textId="77777777" w:rsidR="003C5256" w:rsidRDefault="00EA4AB5">
      <w:pPr>
        <w:pStyle w:val="a3"/>
        <w:spacing w:line="317" w:lineRule="exact"/>
        <w:ind w:left="992"/>
      </w:pPr>
      <w:r>
        <w:t>Максимальной</w:t>
      </w:r>
      <w:r>
        <w:rPr>
          <w:spacing w:val="-5"/>
        </w:rPr>
        <w:t xml:space="preserve"> </w:t>
      </w:r>
      <w:r>
        <w:t>учебной</w:t>
      </w:r>
      <w:r>
        <w:rPr>
          <w:spacing w:val="-6"/>
        </w:rPr>
        <w:t xml:space="preserve"> </w:t>
      </w:r>
      <w:r>
        <w:t>нагрузкой</w:t>
      </w:r>
      <w:r>
        <w:rPr>
          <w:spacing w:val="-7"/>
        </w:rPr>
        <w:t xml:space="preserve"> </w:t>
      </w:r>
      <w:r>
        <w:t>обучающихся</w:t>
      </w:r>
      <w:r>
        <w:rPr>
          <w:spacing w:val="-5"/>
        </w:rPr>
        <w:t xml:space="preserve"> </w:t>
      </w:r>
      <w:r>
        <w:t>202</w:t>
      </w:r>
      <w:r>
        <w:rPr>
          <w:spacing w:val="-4"/>
        </w:rPr>
        <w:t xml:space="preserve"> </w:t>
      </w:r>
      <w:r>
        <w:t>часа,</w:t>
      </w:r>
      <w:r>
        <w:rPr>
          <w:spacing w:val="-7"/>
        </w:rPr>
        <w:t xml:space="preserve"> </w:t>
      </w:r>
      <w:r>
        <w:t>в</w:t>
      </w:r>
      <w:r>
        <w:rPr>
          <w:spacing w:val="-7"/>
        </w:rPr>
        <w:t xml:space="preserve"> </w:t>
      </w:r>
      <w:r>
        <w:t>том</w:t>
      </w:r>
      <w:r>
        <w:rPr>
          <w:spacing w:val="-5"/>
        </w:rPr>
        <w:t xml:space="preserve"> </w:t>
      </w:r>
      <w:r>
        <w:rPr>
          <w:spacing w:val="-2"/>
        </w:rPr>
        <w:t>числе:</w:t>
      </w:r>
    </w:p>
    <w:p w14:paraId="0BBB3B44" w14:textId="77777777" w:rsidR="003C5256" w:rsidRDefault="00EA4AB5">
      <w:pPr>
        <w:pStyle w:val="a4"/>
        <w:numPr>
          <w:ilvl w:val="0"/>
          <w:numId w:val="87"/>
        </w:numPr>
        <w:tabs>
          <w:tab w:val="left" w:pos="1155"/>
        </w:tabs>
        <w:ind w:hanging="164"/>
        <w:rPr>
          <w:sz w:val="28"/>
        </w:rPr>
      </w:pPr>
      <w:r>
        <w:rPr>
          <w:sz w:val="28"/>
        </w:rPr>
        <w:t>обязательной</w:t>
      </w:r>
      <w:r>
        <w:rPr>
          <w:spacing w:val="-11"/>
          <w:sz w:val="28"/>
        </w:rPr>
        <w:t xml:space="preserve"> </w:t>
      </w:r>
      <w:r>
        <w:rPr>
          <w:sz w:val="28"/>
        </w:rPr>
        <w:t>аудиторной</w:t>
      </w:r>
      <w:r>
        <w:rPr>
          <w:spacing w:val="-7"/>
          <w:sz w:val="28"/>
        </w:rPr>
        <w:t xml:space="preserve"> </w:t>
      </w:r>
      <w:r>
        <w:rPr>
          <w:sz w:val="28"/>
        </w:rPr>
        <w:t>учебной</w:t>
      </w:r>
      <w:r>
        <w:rPr>
          <w:spacing w:val="-8"/>
          <w:sz w:val="28"/>
        </w:rPr>
        <w:t xml:space="preserve"> </w:t>
      </w:r>
      <w:r>
        <w:rPr>
          <w:sz w:val="28"/>
        </w:rPr>
        <w:t>нагрузки</w:t>
      </w:r>
      <w:r>
        <w:rPr>
          <w:spacing w:val="-6"/>
          <w:sz w:val="28"/>
        </w:rPr>
        <w:t xml:space="preserve"> </w:t>
      </w:r>
      <w:r>
        <w:rPr>
          <w:sz w:val="28"/>
        </w:rPr>
        <w:t>обучающегося</w:t>
      </w:r>
      <w:r>
        <w:rPr>
          <w:spacing w:val="-8"/>
          <w:sz w:val="28"/>
        </w:rPr>
        <w:t xml:space="preserve"> </w:t>
      </w:r>
      <w:r>
        <w:rPr>
          <w:sz w:val="28"/>
        </w:rPr>
        <w:t>-</w:t>
      </w:r>
      <w:r>
        <w:rPr>
          <w:spacing w:val="-9"/>
          <w:sz w:val="28"/>
        </w:rPr>
        <w:t xml:space="preserve"> </w:t>
      </w:r>
      <w:r>
        <w:rPr>
          <w:sz w:val="28"/>
        </w:rPr>
        <w:t>128</w:t>
      </w:r>
      <w:r>
        <w:rPr>
          <w:spacing w:val="-6"/>
          <w:sz w:val="28"/>
        </w:rPr>
        <w:t xml:space="preserve"> </w:t>
      </w:r>
      <w:r>
        <w:rPr>
          <w:spacing w:val="-2"/>
          <w:sz w:val="28"/>
        </w:rPr>
        <w:t>часов;</w:t>
      </w:r>
    </w:p>
    <w:p w14:paraId="28DD6577" w14:textId="77777777" w:rsidR="003C5256" w:rsidRDefault="00EA4AB5">
      <w:pPr>
        <w:pStyle w:val="a4"/>
        <w:numPr>
          <w:ilvl w:val="0"/>
          <w:numId w:val="87"/>
        </w:numPr>
        <w:tabs>
          <w:tab w:val="left" w:pos="1155"/>
        </w:tabs>
        <w:spacing w:before="4"/>
        <w:ind w:hanging="164"/>
        <w:rPr>
          <w:sz w:val="28"/>
        </w:rPr>
      </w:pPr>
      <w:r>
        <w:rPr>
          <w:sz w:val="28"/>
        </w:rPr>
        <w:t>самостоятельной</w:t>
      </w:r>
      <w:r>
        <w:rPr>
          <w:spacing w:val="-6"/>
          <w:sz w:val="28"/>
        </w:rPr>
        <w:t xml:space="preserve"> </w:t>
      </w:r>
      <w:r>
        <w:rPr>
          <w:sz w:val="28"/>
        </w:rPr>
        <w:t>работы</w:t>
      </w:r>
      <w:r>
        <w:rPr>
          <w:spacing w:val="-5"/>
          <w:sz w:val="28"/>
        </w:rPr>
        <w:t xml:space="preserve"> </w:t>
      </w:r>
      <w:r>
        <w:rPr>
          <w:sz w:val="28"/>
        </w:rPr>
        <w:t>обучающегося</w:t>
      </w:r>
      <w:r>
        <w:rPr>
          <w:spacing w:val="-3"/>
          <w:sz w:val="28"/>
        </w:rPr>
        <w:t xml:space="preserve"> </w:t>
      </w:r>
      <w:r>
        <w:rPr>
          <w:sz w:val="28"/>
        </w:rPr>
        <w:t>-</w:t>
      </w:r>
      <w:r>
        <w:rPr>
          <w:spacing w:val="-3"/>
          <w:sz w:val="28"/>
        </w:rPr>
        <w:t xml:space="preserve"> </w:t>
      </w:r>
      <w:r>
        <w:rPr>
          <w:sz w:val="28"/>
        </w:rPr>
        <w:t>74</w:t>
      </w:r>
      <w:r>
        <w:rPr>
          <w:spacing w:val="-5"/>
          <w:sz w:val="28"/>
        </w:rPr>
        <w:t xml:space="preserve"> </w:t>
      </w:r>
      <w:r>
        <w:rPr>
          <w:spacing w:val="-2"/>
          <w:sz w:val="28"/>
        </w:rPr>
        <w:t>часа.</w:t>
      </w:r>
    </w:p>
    <w:p w14:paraId="508A54D2" w14:textId="77777777" w:rsidR="003C5256" w:rsidRDefault="003C5256">
      <w:pPr>
        <w:pStyle w:val="a4"/>
        <w:rPr>
          <w:sz w:val="28"/>
        </w:rPr>
        <w:sectPr w:rsidR="003C5256">
          <w:pgSz w:w="11900" w:h="16840"/>
          <w:pgMar w:top="780" w:right="425" w:bottom="280" w:left="992" w:header="720" w:footer="720" w:gutter="0"/>
          <w:cols w:space="720"/>
        </w:sectPr>
      </w:pPr>
    </w:p>
    <w:p w14:paraId="65E4DBA2" w14:textId="77777777" w:rsidR="003C5256" w:rsidRDefault="00EA4AB5">
      <w:pPr>
        <w:pStyle w:val="1"/>
        <w:numPr>
          <w:ilvl w:val="0"/>
          <w:numId w:val="88"/>
        </w:numPr>
        <w:tabs>
          <w:tab w:val="left" w:pos="1493"/>
        </w:tabs>
        <w:spacing w:before="73"/>
        <w:ind w:left="1493" w:hanging="281"/>
        <w:jc w:val="left"/>
      </w:pPr>
      <w:r>
        <w:lastRenderedPageBreak/>
        <w:t>СТРУКТУРА</w:t>
      </w:r>
      <w:r>
        <w:rPr>
          <w:spacing w:val="-6"/>
        </w:rPr>
        <w:t xml:space="preserve"> </w:t>
      </w:r>
      <w:r>
        <w:t>И</w:t>
      </w:r>
      <w:r>
        <w:rPr>
          <w:spacing w:val="-7"/>
        </w:rPr>
        <w:t xml:space="preserve"> </w:t>
      </w:r>
      <w:r>
        <w:t>СОДЕРЖАНИЕ</w:t>
      </w:r>
      <w:r>
        <w:rPr>
          <w:spacing w:val="-6"/>
        </w:rPr>
        <w:t xml:space="preserve"> </w:t>
      </w:r>
      <w:r>
        <w:t>УЧЕБНОЙ</w:t>
      </w:r>
      <w:r>
        <w:rPr>
          <w:spacing w:val="-5"/>
        </w:rPr>
        <w:t xml:space="preserve"> </w:t>
      </w:r>
      <w:r>
        <w:rPr>
          <w:spacing w:val="-2"/>
        </w:rPr>
        <w:t>ДИСЦИПЛИНЫ</w:t>
      </w:r>
    </w:p>
    <w:p w14:paraId="17CAC832" w14:textId="77777777" w:rsidR="003C5256" w:rsidRDefault="003C5256">
      <w:pPr>
        <w:pStyle w:val="a3"/>
        <w:spacing w:before="275"/>
        <w:rPr>
          <w:b/>
        </w:rPr>
      </w:pPr>
    </w:p>
    <w:p w14:paraId="596EE0AF" w14:textId="77777777" w:rsidR="003C5256" w:rsidRDefault="00EA4AB5">
      <w:pPr>
        <w:pStyle w:val="2"/>
        <w:numPr>
          <w:ilvl w:val="1"/>
          <w:numId w:val="88"/>
        </w:numPr>
        <w:tabs>
          <w:tab w:val="left" w:pos="2219"/>
        </w:tabs>
        <w:ind w:left="2219" w:hanging="491"/>
      </w:pPr>
      <w:r>
        <w:t>Объем</w:t>
      </w:r>
      <w:r>
        <w:rPr>
          <w:spacing w:val="-5"/>
        </w:rPr>
        <w:t xml:space="preserve"> </w:t>
      </w:r>
      <w:r>
        <w:t>учебной</w:t>
      </w:r>
      <w:r>
        <w:rPr>
          <w:spacing w:val="-7"/>
        </w:rPr>
        <w:t xml:space="preserve"> </w:t>
      </w:r>
      <w:r>
        <w:t>дисциплины</w:t>
      </w:r>
      <w:r>
        <w:rPr>
          <w:spacing w:val="-5"/>
        </w:rPr>
        <w:t xml:space="preserve"> </w:t>
      </w:r>
      <w:r>
        <w:t>и</w:t>
      </w:r>
      <w:r>
        <w:rPr>
          <w:spacing w:val="-5"/>
        </w:rPr>
        <w:t xml:space="preserve"> </w:t>
      </w:r>
      <w:r>
        <w:t>виды</w:t>
      </w:r>
      <w:r>
        <w:rPr>
          <w:spacing w:val="-5"/>
        </w:rPr>
        <w:t xml:space="preserve"> </w:t>
      </w:r>
      <w:r>
        <w:t>учебной</w:t>
      </w:r>
      <w:r>
        <w:rPr>
          <w:spacing w:val="-4"/>
        </w:rPr>
        <w:t xml:space="preserve"> </w:t>
      </w:r>
      <w:r>
        <w:rPr>
          <w:spacing w:val="-2"/>
        </w:rPr>
        <w:t>работы</w:t>
      </w:r>
    </w:p>
    <w:p w14:paraId="0DAE6E19" w14:textId="77777777" w:rsidR="003C5256" w:rsidRDefault="003C5256">
      <w:pPr>
        <w:pStyle w:val="a3"/>
        <w:spacing w:before="48"/>
        <w:rPr>
          <w:b/>
          <w:sz w:val="20"/>
        </w:rPr>
      </w:pPr>
    </w:p>
    <w:tbl>
      <w:tblPr>
        <w:tblStyle w:val="TableNormal"/>
        <w:tblW w:w="0" w:type="auto"/>
        <w:tblInd w:w="78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332"/>
        <w:gridCol w:w="1871"/>
      </w:tblGrid>
      <w:tr w:rsidR="003C5256" w14:paraId="12F40E6D" w14:textId="77777777">
        <w:trPr>
          <w:trHeight w:val="965"/>
        </w:trPr>
        <w:tc>
          <w:tcPr>
            <w:tcW w:w="5332" w:type="dxa"/>
          </w:tcPr>
          <w:p w14:paraId="77C2645C" w14:textId="77777777" w:rsidR="003C5256" w:rsidRDefault="00EA4AB5">
            <w:pPr>
              <w:pStyle w:val="TableParagraph"/>
              <w:ind w:left="1377"/>
              <w:rPr>
                <w:b/>
                <w:sz w:val="28"/>
              </w:rPr>
            </w:pPr>
            <w:r>
              <w:rPr>
                <w:b/>
                <w:sz w:val="28"/>
              </w:rPr>
              <w:t>Вид</w:t>
            </w:r>
            <w:r>
              <w:rPr>
                <w:b/>
                <w:spacing w:val="-8"/>
                <w:sz w:val="28"/>
              </w:rPr>
              <w:t xml:space="preserve"> </w:t>
            </w:r>
            <w:r>
              <w:rPr>
                <w:b/>
                <w:sz w:val="28"/>
              </w:rPr>
              <w:t>учебной</w:t>
            </w:r>
            <w:r>
              <w:rPr>
                <w:b/>
                <w:spacing w:val="-6"/>
                <w:sz w:val="28"/>
              </w:rPr>
              <w:t xml:space="preserve"> </w:t>
            </w:r>
            <w:r>
              <w:rPr>
                <w:b/>
                <w:spacing w:val="-2"/>
                <w:sz w:val="28"/>
              </w:rPr>
              <w:t>работы</w:t>
            </w:r>
          </w:p>
        </w:tc>
        <w:tc>
          <w:tcPr>
            <w:tcW w:w="1871" w:type="dxa"/>
          </w:tcPr>
          <w:p w14:paraId="77910EDC" w14:textId="77777777" w:rsidR="003C5256" w:rsidRDefault="00EA4AB5">
            <w:pPr>
              <w:pStyle w:val="TableParagraph"/>
              <w:spacing w:line="322" w:lineRule="exact"/>
              <w:ind w:left="26"/>
              <w:jc w:val="center"/>
              <w:rPr>
                <w:b/>
                <w:sz w:val="28"/>
              </w:rPr>
            </w:pPr>
            <w:r>
              <w:rPr>
                <w:b/>
                <w:sz w:val="28"/>
              </w:rPr>
              <w:t>Объем</w:t>
            </w:r>
            <w:r>
              <w:rPr>
                <w:b/>
                <w:spacing w:val="-18"/>
                <w:sz w:val="28"/>
              </w:rPr>
              <w:t xml:space="preserve"> </w:t>
            </w:r>
            <w:r>
              <w:rPr>
                <w:b/>
                <w:sz w:val="28"/>
              </w:rPr>
              <w:t xml:space="preserve">часов очного обу- </w:t>
            </w:r>
            <w:r>
              <w:rPr>
                <w:b/>
                <w:spacing w:val="-2"/>
                <w:sz w:val="28"/>
              </w:rPr>
              <w:t>чения</w:t>
            </w:r>
          </w:p>
        </w:tc>
      </w:tr>
      <w:tr w:rsidR="003C5256" w14:paraId="7FD22CEC" w14:textId="77777777">
        <w:trPr>
          <w:trHeight w:val="644"/>
        </w:trPr>
        <w:tc>
          <w:tcPr>
            <w:tcW w:w="5332" w:type="dxa"/>
          </w:tcPr>
          <w:p w14:paraId="37DA32DB" w14:textId="77777777" w:rsidR="003C5256" w:rsidRDefault="00EA4AB5">
            <w:pPr>
              <w:pStyle w:val="TableParagraph"/>
              <w:spacing w:line="322" w:lineRule="exact"/>
              <w:ind w:left="114" w:right="24"/>
              <w:rPr>
                <w:b/>
                <w:sz w:val="28"/>
              </w:rPr>
            </w:pPr>
            <w:r>
              <w:rPr>
                <w:b/>
                <w:sz w:val="28"/>
              </w:rPr>
              <w:t>Максимальная</w:t>
            </w:r>
            <w:r>
              <w:rPr>
                <w:b/>
                <w:spacing w:val="-13"/>
                <w:sz w:val="28"/>
              </w:rPr>
              <w:t xml:space="preserve"> </w:t>
            </w:r>
            <w:r>
              <w:rPr>
                <w:b/>
                <w:sz w:val="28"/>
              </w:rPr>
              <w:t>учебная</w:t>
            </w:r>
            <w:r>
              <w:rPr>
                <w:b/>
                <w:spacing w:val="-13"/>
                <w:sz w:val="28"/>
              </w:rPr>
              <w:t xml:space="preserve"> </w:t>
            </w:r>
            <w:r>
              <w:rPr>
                <w:b/>
                <w:sz w:val="28"/>
              </w:rPr>
              <w:t>нагрузка</w:t>
            </w:r>
            <w:r>
              <w:rPr>
                <w:b/>
                <w:spacing w:val="-13"/>
                <w:sz w:val="28"/>
              </w:rPr>
              <w:t xml:space="preserve"> </w:t>
            </w:r>
            <w:r>
              <w:rPr>
                <w:b/>
                <w:sz w:val="28"/>
              </w:rPr>
              <w:t xml:space="preserve">(все- </w:t>
            </w:r>
            <w:r>
              <w:rPr>
                <w:b/>
                <w:spacing w:val="-4"/>
                <w:sz w:val="28"/>
              </w:rPr>
              <w:t>го)</w:t>
            </w:r>
          </w:p>
        </w:tc>
        <w:tc>
          <w:tcPr>
            <w:tcW w:w="1871" w:type="dxa"/>
          </w:tcPr>
          <w:p w14:paraId="48DDCB6F" w14:textId="77777777" w:rsidR="003C5256" w:rsidRDefault="00EA4AB5">
            <w:pPr>
              <w:pStyle w:val="TableParagraph"/>
              <w:spacing w:line="316" w:lineRule="exact"/>
              <w:ind w:left="26" w:right="5"/>
              <w:jc w:val="center"/>
              <w:rPr>
                <w:b/>
                <w:sz w:val="28"/>
              </w:rPr>
            </w:pPr>
            <w:r>
              <w:rPr>
                <w:b/>
                <w:spacing w:val="-5"/>
                <w:sz w:val="28"/>
              </w:rPr>
              <w:t>202</w:t>
            </w:r>
          </w:p>
        </w:tc>
      </w:tr>
      <w:tr w:rsidR="003C5256" w14:paraId="5C7BACE5" w14:textId="77777777">
        <w:trPr>
          <w:trHeight w:val="644"/>
        </w:trPr>
        <w:tc>
          <w:tcPr>
            <w:tcW w:w="5332" w:type="dxa"/>
          </w:tcPr>
          <w:p w14:paraId="3D126481" w14:textId="77777777" w:rsidR="003C5256" w:rsidRDefault="00EA4AB5">
            <w:pPr>
              <w:pStyle w:val="TableParagraph"/>
              <w:spacing w:line="322" w:lineRule="exact"/>
              <w:ind w:left="114"/>
              <w:rPr>
                <w:b/>
                <w:sz w:val="28"/>
              </w:rPr>
            </w:pPr>
            <w:r>
              <w:rPr>
                <w:b/>
                <w:sz w:val="28"/>
              </w:rPr>
              <w:t>Обязательная</w:t>
            </w:r>
            <w:r>
              <w:rPr>
                <w:b/>
                <w:spacing w:val="-6"/>
                <w:sz w:val="28"/>
              </w:rPr>
              <w:t xml:space="preserve"> </w:t>
            </w:r>
            <w:r>
              <w:rPr>
                <w:b/>
                <w:sz w:val="28"/>
              </w:rPr>
              <w:t>аудиторная</w:t>
            </w:r>
            <w:r>
              <w:rPr>
                <w:b/>
                <w:spacing w:val="-5"/>
                <w:sz w:val="28"/>
              </w:rPr>
              <w:t xml:space="preserve"> </w:t>
            </w:r>
            <w:r>
              <w:rPr>
                <w:b/>
                <w:sz w:val="28"/>
              </w:rPr>
              <w:t>учебная</w:t>
            </w:r>
            <w:r>
              <w:rPr>
                <w:b/>
                <w:spacing w:val="-6"/>
                <w:sz w:val="28"/>
              </w:rPr>
              <w:t xml:space="preserve"> </w:t>
            </w:r>
            <w:r>
              <w:rPr>
                <w:b/>
                <w:sz w:val="28"/>
              </w:rPr>
              <w:t>на- грузка (всего)</w:t>
            </w:r>
          </w:p>
        </w:tc>
        <w:tc>
          <w:tcPr>
            <w:tcW w:w="1871" w:type="dxa"/>
          </w:tcPr>
          <w:p w14:paraId="05A66BA1" w14:textId="77777777" w:rsidR="003C5256" w:rsidRDefault="00EA4AB5">
            <w:pPr>
              <w:pStyle w:val="TableParagraph"/>
              <w:spacing w:line="316" w:lineRule="exact"/>
              <w:ind w:left="26" w:right="5"/>
              <w:jc w:val="center"/>
              <w:rPr>
                <w:b/>
                <w:sz w:val="28"/>
              </w:rPr>
            </w:pPr>
            <w:r>
              <w:rPr>
                <w:b/>
                <w:spacing w:val="-5"/>
                <w:sz w:val="28"/>
              </w:rPr>
              <w:t>128</w:t>
            </w:r>
          </w:p>
        </w:tc>
      </w:tr>
      <w:tr w:rsidR="003C5256" w14:paraId="52D85200" w14:textId="77777777">
        <w:trPr>
          <w:trHeight w:val="321"/>
        </w:trPr>
        <w:tc>
          <w:tcPr>
            <w:tcW w:w="5332" w:type="dxa"/>
          </w:tcPr>
          <w:p w14:paraId="0FA4A9E2" w14:textId="77777777" w:rsidR="003C5256" w:rsidRDefault="00EA4AB5">
            <w:pPr>
              <w:pStyle w:val="TableParagraph"/>
              <w:spacing w:line="302" w:lineRule="exact"/>
              <w:ind w:left="114"/>
              <w:rPr>
                <w:sz w:val="28"/>
              </w:rPr>
            </w:pPr>
            <w:r>
              <w:rPr>
                <w:sz w:val="28"/>
              </w:rPr>
              <w:t>в</w:t>
            </w:r>
            <w:r>
              <w:rPr>
                <w:spacing w:val="-1"/>
                <w:sz w:val="28"/>
              </w:rPr>
              <w:t xml:space="preserve"> </w:t>
            </w:r>
            <w:r>
              <w:rPr>
                <w:sz w:val="28"/>
              </w:rPr>
              <w:t>том</w:t>
            </w:r>
            <w:r>
              <w:rPr>
                <w:spacing w:val="-2"/>
                <w:sz w:val="28"/>
              </w:rPr>
              <w:t xml:space="preserve"> числе:</w:t>
            </w:r>
          </w:p>
        </w:tc>
        <w:tc>
          <w:tcPr>
            <w:tcW w:w="1871" w:type="dxa"/>
          </w:tcPr>
          <w:p w14:paraId="3B15EAAA" w14:textId="77777777" w:rsidR="003C5256" w:rsidRDefault="003C5256">
            <w:pPr>
              <w:pStyle w:val="TableParagraph"/>
              <w:rPr>
                <w:sz w:val="24"/>
              </w:rPr>
            </w:pPr>
          </w:p>
        </w:tc>
      </w:tr>
      <w:tr w:rsidR="003C5256" w14:paraId="121265DC" w14:textId="77777777">
        <w:trPr>
          <w:trHeight w:val="320"/>
        </w:trPr>
        <w:tc>
          <w:tcPr>
            <w:tcW w:w="5332" w:type="dxa"/>
          </w:tcPr>
          <w:p w14:paraId="4FCEA676" w14:textId="77777777" w:rsidR="003C5256" w:rsidRDefault="00EA4AB5">
            <w:pPr>
              <w:pStyle w:val="TableParagraph"/>
              <w:spacing w:line="300" w:lineRule="exact"/>
              <w:ind w:left="587"/>
              <w:rPr>
                <w:sz w:val="28"/>
              </w:rPr>
            </w:pPr>
            <w:r>
              <w:rPr>
                <w:sz w:val="28"/>
              </w:rPr>
              <w:t>теоретическое</w:t>
            </w:r>
            <w:r>
              <w:rPr>
                <w:spacing w:val="-8"/>
                <w:sz w:val="28"/>
              </w:rPr>
              <w:t xml:space="preserve"> </w:t>
            </w:r>
            <w:r>
              <w:rPr>
                <w:spacing w:val="-2"/>
                <w:sz w:val="28"/>
              </w:rPr>
              <w:t>обучение</w:t>
            </w:r>
          </w:p>
        </w:tc>
        <w:tc>
          <w:tcPr>
            <w:tcW w:w="1871" w:type="dxa"/>
          </w:tcPr>
          <w:p w14:paraId="45D4DC40" w14:textId="77777777" w:rsidR="003C5256" w:rsidRDefault="00EA4AB5">
            <w:pPr>
              <w:pStyle w:val="TableParagraph"/>
              <w:spacing w:line="300" w:lineRule="exact"/>
              <w:ind w:left="26" w:right="5"/>
              <w:jc w:val="center"/>
              <w:rPr>
                <w:sz w:val="28"/>
              </w:rPr>
            </w:pPr>
            <w:r>
              <w:rPr>
                <w:spacing w:val="-5"/>
                <w:sz w:val="28"/>
              </w:rPr>
              <w:t>106</w:t>
            </w:r>
          </w:p>
        </w:tc>
      </w:tr>
      <w:tr w:rsidR="003C5256" w14:paraId="5918ACC6" w14:textId="77777777">
        <w:trPr>
          <w:trHeight w:val="320"/>
        </w:trPr>
        <w:tc>
          <w:tcPr>
            <w:tcW w:w="5332" w:type="dxa"/>
          </w:tcPr>
          <w:p w14:paraId="66DA5DE5" w14:textId="77777777" w:rsidR="003C5256" w:rsidRDefault="00EA4AB5">
            <w:pPr>
              <w:pStyle w:val="TableParagraph"/>
              <w:spacing w:line="300" w:lineRule="exact"/>
              <w:ind w:left="599"/>
              <w:rPr>
                <w:sz w:val="28"/>
              </w:rPr>
            </w:pPr>
            <w:r>
              <w:rPr>
                <w:sz w:val="28"/>
              </w:rPr>
              <w:t>практические</w:t>
            </w:r>
            <w:r>
              <w:rPr>
                <w:spacing w:val="-6"/>
                <w:sz w:val="28"/>
              </w:rPr>
              <w:t xml:space="preserve"> </w:t>
            </w:r>
            <w:r>
              <w:rPr>
                <w:spacing w:val="-2"/>
                <w:sz w:val="28"/>
              </w:rPr>
              <w:t>занятия</w:t>
            </w:r>
          </w:p>
        </w:tc>
        <w:tc>
          <w:tcPr>
            <w:tcW w:w="1871" w:type="dxa"/>
          </w:tcPr>
          <w:p w14:paraId="62510423" w14:textId="77777777" w:rsidR="003C5256" w:rsidRDefault="00EA4AB5">
            <w:pPr>
              <w:pStyle w:val="TableParagraph"/>
              <w:spacing w:line="300" w:lineRule="exact"/>
              <w:ind w:left="26" w:right="5"/>
              <w:jc w:val="center"/>
              <w:rPr>
                <w:sz w:val="28"/>
              </w:rPr>
            </w:pPr>
            <w:r>
              <w:rPr>
                <w:spacing w:val="-5"/>
                <w:sz w:val="28"/>
              </w:rPr>
              <w:t>22</w:t>
            </w:r>
          </w:p>
        </w:tc>
      </w:tr>
      <w:tr w:rsidR="003C5256" w14:paraId="08D5F14D" w14:textId="77777777">
        <w:trPr>
          <w:trHeight w:val="740"/>
        </w:trPr>
        <w:tc>
          <w:tcPr>
            <w:tcW w:w="5332" w:type="dxa"/>
          </w:tcPr>
          <w:p w14:paraId="22A8FDA6" w14:textId="77777777" w:rsidR="003C5256" w:rsidRDefault="00EA4AB5">
            <w:pPr>
              <w:pStyle w:val="TableParagraph"/>
              <w:ind w:left="114"/>
              <w:rPr>
                <w:b/>
                <w:sz w:val="28"/>
              </w:rPr>
            </w:pPr>
            <w:r>
              <w:rPr>
                <w:b/>
                <w:sz w:val="28"/>
              </w:rPr>
              <w:t>Самостоятельная</w:t>
            </w:r>
            <w:r>
              <w:rPr>
                <w:b/>
                <w:spacing w:val="7"/>
                <w:sz w:val="28"/>
              </w:rPr>
              <w:t xml:space="preserve"> </w:t>
            </w:r>
            <w:r>
              <w:rPr>
                <w:b/>
                <w:sz w:val="28"/>
              </w:rPr>
              <w:t>работа</w:t>
            </w:r>
            <w:r>
              <w:rPr>
                <w:b/>
                <w:spacing w:val="10"/>
                <w:sz w:val="28"/>
              </w:rPr>
              <w:t xml:space="preserve"> </w:t>
            </w:r>
            <w:r>
              <w:rPr>
                <w:b/>
                <w:spacing w:val="-2"/>
                <w:sz w:val="28"/>
              </w:rPr>
              <w:t>обучающегося</w:t>
            </w:r>
          </w:p>
          <w:p w14:paraId="48179B5A" w14:textId="77777777" w:rsidR="003C5256" w:rsidRDefault="00EA4AB5">
            <w:pPr>
              <w:pStyle w:val="TableParagraph"/>
              <w:spacing w:before="47"/>
              <w:ind w:left="114"/>
              <w:rPr>
                <w:b/>
                <w:sz w:val="28"/>
              </w:rPr>
            </w:pPr>
            <w:r>
              <w:rPr>
                <w:b/>
                <w:spacing w:val="-2"/>
                <w:sz w:val="28"/>
              </w:rPr>
              <w:t>(всего)</w:t>
            </w:r>
          </w:p>
        </w:tc>
        <w:tc>
          <w:tcPr>
            <w:tcW w:w="1871" w:type="dxa"/>
          </w:tcPr>
          <w:p w14:paraId="4CAFA190" w14:textId="77777777" w:rsidR="003C5256" w:rsidRDefault="00EA4AB5">
            <w:pPr>
              <w:pStyle w:val="TableParagraph"/>
              <w:ind w:left="26" w:right="5"/>
              <w:jc w:val="center"/>
              <w:rPr>
                <w:b/>
                <w:sz w:val="28"/>
              </w:rPr>
            </w:pPr>
            <w:r>
              <w:rPr>
                <w:b/>
                <w:spacing w:val="-5"/>
                <w:sz w:val="28"/>
              </w:rPr>
              <w:t>74</w:t>
            </w:r>
          </w:p>
        </w:tc>
      </w:tr>
      <w:tr w:rsidR="003C5256" w14:paraId="55A7FBFD" w14:textId="77777777">
        <w:trPr>
          <w:trHeight w:val="371"/>
        </w:trPr>
        <w:tc>
          <w:tcPr>
            <w:tcW w:w="5332" w:type="dxa"/>
          </w:tcPr>
          <w:p w14:paraId="1296BE3D" w14:textId="77777777" w:rsidR="003C5256" w:rsidRDefault="00EA4AB5">
            <w:pPr>
              <w:pStyle w:val="TableParagraph"/>
              <w:spacing w:line="316" w:lineRule="exact"/>
              <w:ind w:left="114"/>
              <w:rPr>
                <w:b/>
                <w:sz w:val="28"/>
              </w:rPr>
            </w:pPr>
            <w:r>
              <w:rPr>
                <w:b/>
                <w:sz w:val="28"/>
              </w:rPr>
              <w:t>в</w:t>
            </w:r>
            <w:r>
              <w:rPr>
                <w:b/>
                <w:spacing w:val="-3"/>
                <w:sz w:val="28"/>
              </w:rPr>
              <w:t xml:space="preserve"> </w:t>
            </w:r>
            <w:r>
              <w:rPr>
                <w:b/>
                <w:sz w:val="28"/>
              </w:rPr>
              <w:t>том</w:t>
            </w:r>
            <w:r>
              <w:rPr>
                <w:b/>
                <w:spacing w:val="-2"/>
                <w:sz w:val="28"/>
              </w:rPr>
              <w:t xml:space="preserve"> числе:</w:t>
            </w:r>
          </w:p>
        </w:tc>
        <w:tc>
          <w:tcPr>
            <w:tcW w:w="1871" w:type="dxa"/>
          </w:tcPr>
          <w:p w14:paraId="3C0CE488" w14:textId="77777777" w:rsidR="003C5256" w:rsidRDefault="003C5256">
            <w:pPr>
              <w:pStyle w:val="TableParagraph"/>
              <w:rPr>
                <w:sz w:val="26"/>
              </w:rPr>
            </w:pPr>
          </w:p>
        </w:tc>
      </w:tr>
      <w:tr w:rsidR="003C5256" w14:paraId="03AF3BB9" w14:textId="77777777">
        <w:trPr>
          <w:trHeight w:val="306"/>
        </w:trPr>
        <w:tc>
          <w:tcPr>
            <w:tcW w:w="5332" w:type="dxa"/>
            <w:tcBorders>
              <w:bottom w:val="nil"/>
            </w:tcBorders>
          </w:tcPr>
          <w:p w14:paraId="287AF6CC" w14:textId="77777777" w:rsidR="003C5256" w:rsidRDefault="00EA4AB5">
            <w:pPr>
              <w:pStyle w:val="TableParagraph"/>
              <w:tabs>
                <w:tab w:val="left" w:pos="450"/>
                <w:tab w:val="left" w:pos="1504"/>
                <w:tab w:val="left" w:pos="2872"/>
                <w:tab w:val="left" w:pos="3263"/>
              </w:tabs>
              <w:spacing w:line="286" w:lineRule="exact"/>
              <w:ind w:left="114"/>
              <w:rPr>
                <w:sz w:val="28"/>
              </w:rPr>
            </w:pPr>
            <w:r>
              <w:rPr>
                <w:spacing w:val="-10"/>
                <w:sz w:val="28"/>
              </w:rPr>
              <w:t>-</w:t>
            </w:r>
            <w:r>
              <w:rPr>
                <w:sz w:val="28"/>
              </w:rPr>
              <w:tab/>
            </w:r>
            <w:r>
              <w:rPr>
                <w:spacing w:val="-2"/>
                <w:sz w:val="28"/>
              </w:rPr>
              <w:t>чтение</w:t>
            </w:r>
            <w:r>
              <w:rPr>
                <w:sz w:val="28"/>
              </w:rPr>
              <w:tab/>
            </w:r>
            <w:r>
              <w:rPr>
                <w:spacing w:val="-2"/>
                <w:sz w:val="28"/>
              </w:rPr>
              <w:t>основной</w:t>
            </w:r>
            <w:r>
              <w:rPr>
                <w:sz w:val="28"/>
              </w:rPr>
              <w:tab/>
            </w:r>
            <w:r>
              <w:rPr>
                <w:spacing w:val="-10"/>
                <w:sz w:val="28"/>
              </w:rPr>
              <w:t>и</w:t>
            </w:r>
            <w:r>
              <w:rPr>
                <w:sz w:val="28"/>
              </w:rPr>
              <w:tab/>
            </w:r>
            <w:r>
              <w:rPr>
                <w:spacing w:val="-2"/>
                <w:sz w:val="28"/>
              </w:rPr>
              <w:t>дополнительной</w:t>
            </w:r>
          </w:p>
        </w:tc>
        <w:tc>
          <w:tcPr>
            <w:tcW w:w="1871" w:type="dxa"/>
            <w:tcBorders>
              <w:bottom w:val="nil"/>
            </w:tcBorders>
          </w:tcPr>
          <w:p w14:paraId="105ABA71" w14:textId="77777777" w:rsidR="003C5256" w:rsidRDefault="00EA4AB5">
            <w:pPr>
              <w:pStyle w:val="TableParagraph"/>
              <w:spacing w:line="286" w:lineRule="exact"/>
              <w:ind w:left="26" w:right="5"/>
              <w:jc w:val="center"/>
              <w:rPr>
                <w:sz w:val="28"/>
              </w:rPr>
            </w:pPr>
            <w:r>
              <w:rPr>
                <w:spacing w:val="-5"/>
                <w:sz w:val="28"/>
              </w:rPr>
              <w:t>30</w:t>
            </w:r>
          </w:p>
        </w:tc>
      </w:tr>
      <w:tr w:rsidR="003C5256" w14:paraId="2585CDC8" w14:textId="77777777">
        <w:trPr>
          <w:trHeight w:val="321"/>
        </w:trPr>
        <w:tc>
          <w:tcPr>
            <w:tcW w:w="5332" w:type="dxa"/>
            <w:tcBorders>
              <w:top w:val="nil"/>
              <w:bottom w:val="nil"/>
            </w:tcBorders>
          </w:tcPr>
          <w:p w14:paraId="7492E44C" w14:textId="77777777" w:rsidR="003C5256" w:rsidRDefault="00EA4AB5">
            <w:pPr>
              <w:pStyle w:val="TableParagraph"/>
              <w:tabs>
                <w:tab w:val="left" w:pos="1400"/>
                <w:tab w:val="left" w:pos="3157"/>
              </w:tabs>
              <w:spacing w:line="301" w:lineRule="exact"/>
              <w:ind w:left="114"/>
              <w:rPr>
                <w:sz w:val="28"/>
              </w:rPr>
            </w:pPr>
            <w:r>
              <w:rPr>
                <w:spacing w:val="-2"/>
                <w:sz w:val="28"/>
              </w:rPr>
              <w:t>учебной</w:t>
            </w:r>
            <w:r>
              <w:rPr>
                <w:sz w:val="28"/>
              </w:rPr>
              <w:tab/>
            </w:r>
            <w:r>
              <w:rPr>
                <w:spacing w:val="-2"/>
                <w:sz w:val="28"/>
              </w:rPr>
              <w:t>литературы.</w:t>
            </w:r>
            <w:r>
              <w:rPr>
                <w:sz w:val="28"/>
              </w:rPr>
              <w:tab/>
            </w:r>
            <w:r>
              <w:rPr>
                <w:spacing w:val="-2"/>
                <w:sz w:val="28"/>
              </w:rPr>
              <w:t>Самостоятельное</w:t>
            </w:r>
          </w:p>
        </w:tc>
        <w:tc>
          <w:tcPr>
            <w:tcW w:w="1871" w:type="dxa"/>
            <w:tcBorders>
              <w:top w:val="nil"/>
              <w:bottom w:val="nil"/>
            </w:tcBorders>
          </w:tcPr>
          <w:p w14:paraId="424D2B60" w14:textId="77777777" w:rsidR="003C5256" w:rsidRDefault="003C5256">
            <w:pPr>
              <w:pStyle w:val="TableParagraph"/>
              <w:rPr>
                <w:sz w:val="24"/>
              </w:rPr>
            </w:pPr>
          </w:p>
        </w:tc>
      </w:tr>
      <w:tr w:rsidR="003C5256" w14:paraId="6BD43875" w14:textId="77777777">
        <w:trPr>
          <w:trHeight w:val="321"/>
        </w:trPr>
        <w:tc>
          <w:tcPr>
            <w:tcW w:w="5332" w:type="dxa"/>
            <w:tcBorders>
              <w:top w:val="nil"/>
              <w:bottom w:val="nil"/>
            </w:tcBorders>
          </w:tcPr>
          <w:p w14:paraId="19342536" w14:textId="77777777" w:rsidR="003C5256" w:rsidRDefault="00EA4AB5">
            <w:pPr>
              <w:pStyle w:val="TableParagraph"/>
              <w:spacing w:line="301" w:lineRule="exact"/>
              <w:ind w:left="114"/>
              <w:rPr>
                <w:sz w:val="28"/>
              </w:rPr>
            </w:pPr>
            <w:r>
              <w:rPr>
                <w:sz w:val="28"/>
              </w:rPr>
              <w:t>изучение</w:t>
            </w:r>
            <w:r>
              <w:rPr>
                <w:spacing w:val="35"/>
                <w:sz w:val="28"/>
              </w:rPr>
              <w:t xml:space="preserve"> </w:t>
            </w:r>
            <w:r>
              <w:rPr>
                <w:sz w:val="28"/>
              </w:rPr>
              <w:t>материала</w:t>
            </w:r>
            <w:r>
              <w:rPr>
                <w:spacing w:val="32"/>
                <w:sz w:val="28"/>
              </w:rPr>
              <w:t xml:space="preserve"> </w:t>
            </w:r>
            <w:r>
              <w:rPr>
                <w:sz w:val="28"/>
              </w:rPr>
              <w:t>по</w:t>
            </w:r>
            <w:r>
              <w:rPr>
                <w:spacing w:val="35"/>
                <w:sz w:val="28"/>
              </w:rPr>
              <w:t xml:space="preserve"> </w:t>
            </w:r>
            <w:r>
              <w:rPr>
                <w:sz w:val="28"/>
              </w:rPr>
              <w:t>литературным</w:t>
            </w:r>
            <w:r>
              <w:rPr>
                <w:spacing w:val="33"/>
                <w:sz w:val="28"/>
              </w:rPr>
              <w:t xml:space="preserve"> </w:t>
            </w:r>
            <w:r>
              <w:rPr>
                <w:spacing w:val="-5"/>
                <w:sz w:val="28"/>
              </w:rPr>
              <w:t>ис-</w:t>
            </w:r>
          </w:p>
        </w:tc>
        <w:tc>
          <w:tcPr>
            <w:tcW w:w="1871" w:type="dxa"/>
            <w:tcBorders>
              <w:top w:val="nil"/>
              <w:bottom w:val="nil"/>
            </w:tcBorders>
          </w:tcPr>
          <w:p w14:paraId="00843AE6" w14:textId="77777777" w:rsidR="003C5256" w:rsidRDefault="003C5256">
            <w:pPr>
              <w:pStyle w:val="TableParagraph"/>
              <w:rPr>
                <w:sz w:val="24"/>
              </w:rPr>
            </w:pPr>
          </w:p>
        </w:tc>
      </w:tr>
      <w:tr w:rsidR="003C5256" w14:paraId="27271C58" w14:textId="77777777">
        <w:trPr>
          <w:trHeight w:val="321"/>
        </w:trPr>
        <w:tc>
          <w:tcPr>
            <w:tcW w:w="5332" w:type="dxa"/>
            <w:tcBorders>
              <w:top w:val="nil"/>
              <w:bottom w:val="nil"/>
            </w:tcBorders>
          </w:tcPr>
          <w:p w14:paraId="4786D578" w14:textId="77777777" w:rsidR="003C5256" w:rsidRDefault="00EA4AB5">
            <w:pPr>
              <w:pStyle w:val="TableParagraph"/>
              <w:spacing w:line="302" w:lineRule="exact"/>
              <w:ind w:left="114"/>
              <w:rPr>
                <w:sz w:val="28"/>
              </w:rPr>
            </w:pPr>
            <w:r>
              <w:rPr>
                <w:spacing w:val="-2"/>
                <w:sz w:val="28"/>
              </w:rPr>
              <w:t>точникам.</w:t>
            </w:r>
          </w:p>
        </w:tc>
        <w:tc>
          <w:tcPr>
            <w:tcW w:w="1871" w:type="dxa"/>
            <w:tcBorders>
              <w:top w:val="nil"/>
              <w:bottom w:val="nil"/>
            </w:tcBorders>
          </w:tcPr>
          <w:p w14:paraId="1AB83071" w14:textId="77777777" w:rsidR="003C5256" w:rsidRDefault="003C5256">
            <w:pPr>
              <w:pStyle w:val="TableParagraph"/>
              <w:rPr>
                <w:sz w:val="24"/>
              </w:rPr>
            </w:pPr>
          </w:p>
        </w:tc>
      </w:tr>
      <w:tr w:rsidR="003C5256" w14:paraId="69BC1ACC" w14:textId="77777777">
        <w:trPr>
          <w:trHeight w:val="321"/>
        </w:trPr>
        <w:tc>
          <w:tcPr>
            <w:tcW w:w="5332" w:type="dxa"/>
            <w:tcBorders>
              <w:top w:val="nil"/>
              <w:bottom w:val="nil"/>
            </w:tcBorders>
          </w:tcPr>
          <w:p w14:paraId="227725C6" w14:textId="77777777" w:rsidR="003C5256" w:rsidRDefault="00EA4AB5">
            <w:pPr>
              <w:pStyle w:val="TableParagraph"/>
              <w:spacing w:line="302" w:lineRule="exact"/>
              <w:ind w:left="114"/>
              <w:rPr>
                <w:sz w:val="28"/>
              </w:rPr>
            </w:pPr>
            <w:r>
              <w:rPr>
                <w:sz w:val="28"/>
              </w:rPr>
              <w:t>-</w:t>
            </w:r>
            <w:r>
              <w:rPr>
                <w:spacing w:val="-4"/>
                <w:sz w:val="28"/>
              </w:rPr>
              <w:t xml:space="preserve"> </w:t>
            </w:r>
            <w:r>
              <w:rPr>
                <w:sz w:val="28"/>
              </w:rPr>
              <w:t>работа</w:t>
            </w:r>
            <w:r>
              <w:rPr>
                <w:spacing w:val="-4"/>
                <w:sz w:val="28"/>
              </w:rPr>
              <w:t xml:space="preserve"> </w:t>
            </w:r>
            <w:r>
              <w:rPr>
                <w:sz w:val="28"/>
              </w:rPr>
              <w:t>со</w:t>
            </w:r>
            <w:r>
              <w:rPr>
                <w:spacing w:val="-2"/>
                <w:sz w:val="28"/>
              </w:rPr>
              <w:t xml:space="preserve"> </w:t>
            </w:r>
            <w:r>
              <w:rPr>
                <w:sz w:val="28"/>
              </w:rPr>
              <w:t>словарем,</w:t>
            </w:r>
            <w:r>
              <w:rPr>
                <w:spacing w:val="-4"/>
                <w:sz w:val="28"/>
              </w:rPr>
              <w:t xml:space="preserve"> </w:t>
            </w:r>
            <w:r>
              <w:rPr>
                <w:spacing w:val="-2"/>
                <w:sz w:val="28"/>
              </w:rPr>
              <w:t>справочником.</w:t>
            </w:r>
          </w:p>
        </w:tc>
        <w:tc>
          <w:tcPr>
            <w:tcW w:w="1871" w:type="dxa"/>
            <w:tcBorders>
              <w:top w:val="nil"/>
              <w:bottom w:val="nil"/>
            </w:tcBorders>
          </w:tcPr>
          <w:p w14:paraId="4FF0F38C" w14:textId="77777777" w:rsidR="003C5256" w:rsidRDefault="00EA4AB5">
            <w:pPr>
              <w:pStyle w:val="TableParagraph"/>
              <w:spacing w:line="302" w:lineRule="exact"/>
              <w:ind w:left="26" w:right="3"/>
              <w:jc w:val="center"/>
              <w:rPr>
                <w:sz w:val="28"/>
              </w:rPr>
            </w:pPr>
            <w:r>
              <w:rPr>
                <w:spacing w:val="-10"/>
                <w:sz w:val="28"/>
              </w:rPr>
              <w:t>6</w:t>
            </w:r>
          </w:p>
        </w:tc>
      </w:tr>
      <w:tr w:rsidR="003C5256" w14:paraId="6D72DBBC" w14:textId="77777777">
        <w:trPr>
          <w:trHeight w:val="321"/>
        </w:trPr>
        <w:tc>
          <w:tcPr>
            <w:tcW w:w="5332" w:type="dxa"/>
            <w:tcBorders>
              <w:top w:val="nil"/>
              <w:bottom w:val="nil"/>
            </w:tcBorders>
          </w:tcPr>
          <w:p w14:paraId="705CF540" w14:textId="77777777" w:rsidR="003C5256" w:rsidRDefault="00EA4AB5">
            <w:pPr>
              <w:pStyle w:val="TableParagraph"/>
              <w:spacing w:line="301" w:lineRule="exact"/>
              <w:ind w:left="114"/>
              <w:rPr>
                <w:sz w:val="28"/>
              </w:rPr>
            </w:pPr>
            <w:r>
              <w:rPr>
                <w:sz w:val="28"/>
              </w:rPr>
              <w:t>-</w:t>
            </w:r>
            <w:r>
              <w:rPr>
                <w:spacing w:val="-2"/>
                <w:sz w:val="28"/>
              </w:rPr>
              <w:t xml:space="preserve"> </w:t>
            </w:r>
            <w:r>
              <w:rPr>
                <w:sz w:val="28"/>
              </w:rPr>
              <w:t>поиск</w:t>
            </w:r>
            <w:r>
              <w:rPr>
                <w:spacing w:val="66"/>
                <w:sz w:val="28"/>
              </w:rPr>
              <w:t xml:space="preserve"> </w:t>
            </w:r>
            <w:r>
              <w:rPr>
                <w:sz w:val="28"/>
              </w:rPr>
              <w:t>необходимой</w:t>
            </w:r>
            <w:r>
              <w:rPr>
                <w:spacing w:val="67"/>
                <w:sz w:val="28"/>
              </w:rPr>
              <w:t xml:space="preserve"> </w:t>
            </w:r>
            <w:r>
              <w:rPr>
                <w:sz w:val="28"/>
              </w:rPr>
              <w:t>информации</w:t>
            </w:r>
            <w:r>
              <w:rPr>
                <w:spacing w:val="66"/>
                <w:sz w:val="28"/>
              </w:rPr>
              <w:t xml:space="preserve"> </w:t>
            </w:r>
            <w:r>
              <w:rPr>
                <w:spacing w:val="-4"/>
                <w:sz w:val="28"/>
              </w:rPr>
              <w:t>через</w:t>
            </w:r>
          </w:p>
        </w:tc>
        <w:tc>
          <w:tcPr>
            <w:tcW w:w="1871" w:type="dxa"/>
            <w:tcBorders>
              <w:top w:val="nil"/>
              <w:bottom w:val="nil"/>
            </w:tcBorders>
          </w:tcPr>
          <w:p w14:paraId="39397CBB" w14:textId="77777777" w:rsidR="003C5256" w:rsidRDefault="00EA4AB5">
            <w:pPr>
              <w:pStyle w:val="TableParagraph"/>
              <w:spacing w:line="301" w:lineRule="exact"/>
              <w:ind w:left="26" w:right="3"/>
              <w:jc w:val="center"/>
              <w:rPr>
                <w:sz w:val="28"/>
              </w:rPr>
            </w:pPr>
            <w:r>
              <w:rPr>
                <w:spacing w:val="-10"/>
                <w:sz w:val="28"/>
              </w:rPr>
              <w:t>4</w:t>
            </w:r>
          </w:p>
        </w:tc>
      </w:tr>
      <w:tr w:rsidR="003C5256" w14:paraId="1C057B14" w14:textId="77777777">
        <w:trPr>
          <w:trHeight w:val="320"/>
        </w:trPr>
        <w:tc>
          <w:tcPr>
            <w:tcW w:w="5332" w:type="dxa"/>
            <w:tcBorders>
              <w:top w:val="nil"/>
              <w:bottom w:val="nil"/>
            </w:tcBorders>
          </w:tcPr>
          <w:p w14:paraId="6A64B846" w14:textId="77777777" w:rsidR="003C5256" w:rsidRDefault="00EA4AB5">
            <w:pPr>
              <w:pStyle w:val="TableParagraph"/>
              <w:spacing w:line="301" w:lineRule="exact"/>
              <w:ind w:left="114"/>
              <w:rPr>
                <w:sz w:val="28"/>
              </w:rPr>
            </w:pPr>
            <w:r>
              <w:rPr>
                <w:sz w:val="28"/>
              </w:rPr>
              <w:t>сеть</w:t>
            </w:r>
            <w:r>
              <w:rPr>
                <w:spacing w:val="-7"/>
                <w:sz w:val="28"/>
              </w:rPr>
              <w:t xml:space="preserve"> </w:t>
            </w:r>
            <w:r>
              <w:rPr>
                <w:spacing w:val="-2"/>
                <w:sz w:val="28"/>
              </w:rPr>
              <w:t>Интернет.</w:t>
            </w:r>
          </w:p>
        </w:tc>
        <w:tc>
          <w:tcPr>
            <w:tcW w:w="1871" w:type="dxa"/>
            <w:tcBorders>
              <w:top w:val="nil"/>
              <w:bottom w:val="nil"/>
            </w:tcBorders>
          </w:tcPr>
          <w:p w14:paraId="34FE54BC" w14:textId="77777777" w:rsidR="003C5256" w:rsidRDefault="003C5256">
            <w:pPr>
              <w:pStyle w:val="TableParagraph"/>
              <w:rPr>
                <w:sz w:val="24"/>
              </w:rPr>
            </w:pPr>
          </w:p>
        </w:tc>
      </w:tr>
      <w:tr w:rsidR="003C5256" w14:paraId="1E224D88" w14:textId="77777777">
        <w:trPr>
          <w:trHeight w:val="321"/>
        </w:trPr>
        <w:tc>
          <w:tcPr>
            <w:tcW w:w="5332" w:type="dxa"/>
            <w:tcBorders>
              <w:top w:val="nil"/>
              <w:bottom w:val="nil"/>
            </w:tcBorders>
          </w:tcPr>
          <w:p w14:paraId="194F6C62" w14:textId="77777777" w:rsidR="003C5256" w:rsidRDefault="00EA4AB5">
            <w:pPr>
              <w:pStyle w:val="TableParagraph"/>
              <w:spacing w:line="301" w:lineRule="exact"/>
              <w:ind w:left="114"/>
              <w:rPr>
                <w:sz w:val="28"/>
              </w:rPr>
            </w:pPr>
            <w:r>
              <w:rPr>
                <w:sz w:val="28"/>
              </w:rPr>
              <w:t>-</w:t>
            </w:r>
            <w:r>
              <w:rPr>
                <w:spacing w:val="-4"/>
                <w:sz w:val="28"/>
              </w:rPr>
              <w:t xml:space="preserve"> </w:t>
            </w:r>
            <w:r>
              <w:rPr>
                <w:sz w:val="28"/>
              </w:rPr>
              <w:t>конспектирование</w:t>
            </w:r>
            <w:r>
              <w:rPr>
                <w:spacing w:val="-4"/>
                <w:sz w:val="28"/>
              </w:rPr>
              <w:t xml:space="preserve"> </w:t>
            </w:r>
            <w:r>
              <w:rPr>
                <w:spacing w:val="-2"/>
                <w:sz w:val="28"/>
              </w:rPr>
              <w:t>источников</w:t>
            </w:r>
          </w:p>
        </w:tc>
        <w:tc>
          <w:tcPr>
            <w:tcW w:w="1871" w:type="dxa"/>
            <w:tcBorders>
              <w:top w:val="nil"/>
              <w:bottom w:val="nil"/>
            </w:tcBorders>
          </w:tcPr>
          <w:p w14:paraId="16FDB555" w14:textId="77777777" w:rsidR="003C5256" w:rsidRDefault="00EA4AB5">
            <w:pPr>
              <w:pStyle w:val="TableParagraph"/>
              <w:spacing w:line="301" w:lineRule="exact"/>
              <w:ind w:left="26" w:right="5"/>
              <w:jc w:val="center"/>
              <w:rPr>
                <w:sz w:val="28"/>
              </w:rPr>
            </w:pPr>
            <w:r>
              <w:rPr>
                <w:spacing w:val="-5"/>
                <w:sz w:val="28"/>
              </w:rPr>
              <w:t>16</w:t>
            </w:r>
          </w:p>
        </w:tc>
      </w:tr>
      <w:tr w:rsidR="003C5256" w14:paraId="6D7E169D" w14:textId="77777777">
        <w:trPr>
          <w:trHeight w:val="321"/>
        </w:trPr>
        <w:tc>
          <w:tcPr>
            <w:tcW w:w="5332" w:type="dxa"/>
            <w:tcBorders>
              <w:top w:val="nil"/>
              <w:bottom w:val="nil"/>
            </w:tcBorders>
          </w:tcPr>
          <w:p w14:paraId="2505111B" w14:textId="77777777" w:rsidR="003C5256" w:rsidRDefault="00EA4AB5">
            <w:pPr>
              <w:pStyle w:val="TableParagraph"/>
              <w:spacing w:line="301" w:lineRule="exact"/>
              <w:ind w:left="114"/>
              <w:rPr>
                <w:sz w:val="28"/>
              </w:rPr>
            </w:pPr>
            <w:r>
              <w:rPr>
                <w:sz w:val="28"/>
              </w:rPr>
              <w:t>-</w:t>
            </w:r>
            <w:r>
              <w:rPr>
                <w:spacing w:val="51"/>
                <w:sz w:val="28"/>
              </w:rPr>
              <w:t xml:space="preserve"> </w:t>
            </w:r>
            <w:r>
              <w:rPr>
                <w:sz w:val="28"/>
              </w:rPr>
              <w:t>самостоятельное</w:t>
            </w:r>
            <w:r>
              <w:rPr>
                <w:spacing w:val="49"/>
                <w:sz w:val="28"/>
              </w:rPr>
              <w:t xml:space="preserve"> </w:t>
            </w:r>
            <w:r>
              <w:rPr>
                <w:sz w:val="28"/>
              </w:rPr>
              <w:t>выполнение</w:t>
            </w:r>
            <w:r>
              <w:rPr>
                <w:spacing w:val="52"/>
                <w:sz w:val="28"/>
              </w:rPr>
              <w:t xml:space="preserve"> </w:t>
            </w:r>
            <w:r>
              <w:rPr>
                <w:spacing w:val="-2"/>
                <w:sz w:val="28"/>
              </w:rPr>
              <w:t>практиче-</w:t>
            </w:r>
          </w:p>
        </w:tc>
        <w:tc>
          <w:tcPr>
            <w:tcW w:w="1871" w:type="dxa"/>
            <w:tcBorders>
              <w:top w:val="nil"/>
              <w:bottom w:val="nil"/>
            </w:tcBorders>
          </w:tcPr>
          <w:p w14:paraId="4E6E0336" w14:textId="77777777" w:rsidR="003C5256" w:rsidRDefault="00EA4AB5">
            <w:pPr>
              <w:pStyle w:val="TableParagraph"/>
              <w:spacing w:line="301" w:lineRule="exact"/>
              <w:ind w:left="26" w:right="3"/>
              <w:jc w:val="center"/>
              <w:rPr>
                <w:sz w:val="28"/>
              </w:rPr>
            </w:pPr>
            <w:r>
              <w:rPr>
                <w:spacing w:val="-10"/>
                <w:sz w:val="28"/>
              </w:rPr>
              <w:t>8</w:t>
            </w:r>
          </w:p>
        </w:tc>
      </w:tr>
      <w:tr w:rsidR="003C5256" w14:paraId="5407E414" w14:textId="77777777">
        <w:trPr>
          <w:trHeight w:val="321"/>
        </w:trPr>
        <w:tc>
          <w:tcPr>
            <w:tcW w:w="5332" w:type="dxa"/>
            <w:tcBorders>
              <w:top w:val="nil"/>
              <w:bottom w:val="nil"/>
            </w:tcBorders>
          </w:tcPr>
          <w:p w14:paraId="193689BC" w14:textId="77777777" w:rsidR="003C5256" w:rsidRDefault="00EA4AB5">
            <w:pPr>
              <w:pStyle w:val="TableParagraph"/>
              <w:spacing w:line="302" w:lineRule="exact"/>
              <w:ind w:left="114"/>
              <w:rPr>
                <w:sz w:val="28"/>
              </w:rPr>
            </w:pPr>
            <w:r>
              <w:rPr>
                <w:sz w:val="28"/>
              </w:rPr>
              <w:t>ских</w:t>
            </w:r>
            <w:r>
              <w:rPr>
                <w:spacing w:val="64"/>
                <w:sz w:val="28"/>
              </w:rPr>
              <w:t xml:space="preserve"> </w:t>
            </w:r>
            <w:r>
              <w:rPr>
                <w:sz w:val="28"/>
              </w:rPr>
              <w:t>заданий</w:t>
            </w:r>
            <w:r>
              <w:rPr>
                <w:spacing w:val="66"/>
                <w:sz w:val="28"/>
              </w:rPr>
              <w:t xml:space="preserve"> </w:t>
            </w:r>
            <w:r>
              <w:rPr>
                <w:sz w:val="28"/>
              </w:rPr>
              <w:t>репродуктивного</w:t>
            </w:r>
            <w:r>
              <w:rPr>
                <w:spacing w:val="64"/>
                <w:sz w:val="28"/>
              </w:rPr>
              <w:t xml:space="preserve"> </w:t>
            </w:r>
            <w:r>
              <w:rPr>
                <w:sz w:val="28"/>
              </w:rPr>
              <w:t>типа</w:t>
            </w:r>
            <w:r>
              <w:rPr>
                <w:spacing w:val="65"/>
                <w:sz w:val="28"/>
              </w:rPr>
              <w:t xml:space="preserve"> </w:t>
            </w:r>
            <w:r>
              <w:rPr>
                <w:spacing w:val="-4"/>
                <w:sz w:val="28"/>
              </w:rPr>
              <w:t>(от-</w:t>
            </w:r>
          </w:p>
        </w:tc>
        <w:tc>
          <w:tcPr>
            <w:tcW w:w="1871" w:type="dxa"/>
            <w:tcBorders>
              <w:top w:val="nil"/>
              <w:bottom w:val="nil"/>
            </w:tcBorders>
          </w:tcPr>
          <w:p w14:paraId="5C4EBF25" w14:textId="77777777" w:rsidR="003C5256" w:rsidRDefault="003C5256">
            <w:pPr>
              <w:pStyle w:val="TableParagraph"/>
              <w:rPr>
                <w:sz w:val="24"/>
              </w:rPr>
            </w:pPr>
          </w:p>
        </w:tc>
      </w:tr>
      <w:tr w:rsidR="003C5256" w14:paraId="49BCA03C" w14:textId="77777777">
        <w:trPr>
          <w:trHeight w:val="321"/>
        </w:trPr>
        <w:tc>
          <w:tcPr>
            <w:tcW w:w="5332" w:type="dxa"/>
            <w:tcBorders>
              <w:top w:val="nil"/>
              <w:bottom w:val="nil"/>
            </w:tcBorders>
          </w:tcPr>
          <w:p w14:paraId="4DC5B3D9" w14:textId="77777777" w:rsidR="003C5256" w:rsidRDefault="00EA4AB5">
            <w:pPr>
              <w:pStyle w:val="TableParagraph"/>
              <w:spacing w:line="302" w:lineRule="exact"/>
              <w:ind w:left="114"/>
              <w:rPr>
                <w:sz w:val="28"/>
              </w:rPr>
            </w:pPr>
            <w:r>
              <w:rPr>
                <w:sz w:val="28"/>
              </w:rPr>
              <w:t>веты</w:t>
            </w:r>
            <w:r>
              <w:rPr>
                <w:spacing w:val="36"/>
                <w:sz w:val="28"/>
              </w:rPr>
              <w:t xml:space="preserve"> </w:t>
            </w:r>
            <w:r>
              <w:rPr>
                <w:sz w:val="28"/>
              </w:rPr>
              <w:t>на</w:t>
            </w:r>
            <w:r>
              <w:rPr>
                <w:spacing w:val="36"/>
                <w:sz w:val="28"/>
              </w:rPr>
              <w:t xml:space="preserve"> </w:t>
            </w:r>
            <w:r>
              <w:rPr>
                <w:sz w:val="28"/>
              </w:rPr>
              <w:t>вопросы,</w:t>
            </w:r>
            <w:r>
              <w:rPr>
                <w:spacing w:val="35"/>
                <w:sz w:val="28"/>
              </w:rPr>
              <w:t xml:space="preserve"> </w:t>
            </w:r>
            <w:r>
              <w:rPr>
                <w:sz w:val="28"/>
              </w:rPr>
              <w:t>тренировочные</w:t>
            </w:r>
            <w:r>
              <w:rPr>
                <w:spacing w:val="36"/>
                <w:sz w:val="28"/>
              </w:rPr>
              <w:t xml:space="preserve"> </w:t>
            </w:r>
            <w:r>
              <w:rPr>
                <w:spacing w:val="-2"/>
                <w:sz w:val="28"/>
              </w:rPr>
              <w:t>упраж-</w:t>
            </w:r>
          </w:p>
        </w:tc>
        <w:tc>
          <w:tcPr>
            <w:tcW w:w="1871" w:type="dxa"/>
            <w:tcBorders>
              <w:top w:val="nil"/>
              <w:bottom w:val="nil"/>
            </w:tcBorders>
          </w:tcPr>
          <w:p w14:paraId="34916AD8" w14:textId="77777777" w:rsidR="003C5256" w:rsidRDefault="003C5256">
            <w:pPr>
              <w:pStyle w:val="TableParagraph"/>
              <w:rPr>
                <w:sz w:val="24"/>
              </w:rPr>
            </w:pPr>
          </w:p>
        </w:tc>
      </w:tr>
      <w:tr w:rsidR="003C5256" w14:paraId="7FCA9094" w14:textId="77777777">
        <w:trPr>
          <w:trHeight w:val="321"/>
        </w:trPr>
        <w:tc>
          <w:tcPr>
            <w:tcW w:w="5332" w:type="dxa"/>
            <w:tcBorders>
              <w:top w:val="nil"/>
              <w:bottom w:val="nil"/>
            </w:tcBorders>
          </w:tcPr>
          <w:p w14:paraId="645BE760" w14:textId="77777777" w:rsidR="003C5256" w:rsidRDefault="00EA4AB5">
            <w:pPr>
              <w:pStyle w:val="TableParagraph"/>
              <w:spacing w:line="301" w:lineRule="exact"/>
              <w:ind w:left="114"/>
              <w:rPr>
                <w:sz w:val="28"/>
              </w:rPr>
            </w:pPr>
            <w:r>
              <w:rPr>
                <w:sz w:val="28"/>
              </w:rPr>
              <w:t>нения,</w:t>
            </w:r>
            <w:r>
              <w:rPr>
                <w:spacing w:val="-2"/>
                <w:sz w:val="28"/>
              </w:rPr>
              <w:t xml:space="preserve"> </w:t>
            </w:r>
            <w:r>
              <w:rPr>
                <w:sz w:val="28"/>
              </w:rPr>
              <w:t>задачи,</w:t>
            </w:r>
            <w:r>
              <w:rPr>
                <w:spacing w:val="-2"/>
                <w:sz w:val="28"/>
              </w:rPr>
              <w:t xml:space="preserve"> тесты).</w:t>
            </w:r>
          </w:p>
        </w:tc>
        <w:tc>
          <w:tcPr>
            <w:tcW w:w="1871" w:type="dxa"/>
            <w:tcBorders>
              <w:top w:val="nil"/>
              <w:bottom w:val="nil"/>
            </w:tcBorders>
          </w:tcPr>
          <w:p w14:paraId="34C835F4" w14:textId="77777777" w:rsidR="003C5256" w:rsidRDefault="003C5256">
            <w:pPr>
              <w:pStyle w:val="TableParagraph"/>
              <w:rPr>
                <w:sz w:val="24"/>
              </w:rPr>
            </w:pPr>
          </w:p>
        </w:tc>
      </w:tr>
      <w:tr w:rsidR="003C5256" w14:paraId="257A1415" w14:textId="77777777">
        <w:trPr>
          <w:trHeight w:val="321"/>
        </w:trPr>
        <w:tc>
          <w:tcPr>
            <w:tcW w:w="5332" w:type="dxa"/>
            <w:tcBorders>
              <w:top w:val="nil"/>
              <w:bottom w:val="nil"/>
            </w:tcBorders>
          </w:tcPr>
          <w:p w14:paraId="19196DC9" w14:textId="77777777" w:rsidR="003C5256" w:rsidRDefault="00EA4AB5">
            <w:pPr>
              <w:pStyle w:val="TableParagraph"/>
              <w:spacing w:line="301" w:lineRule="exact"/>
              <w:ind w:left="114"/>
              <w:rPr>
                <w:sz w:val="28"/>
              </w:rPr>
            </w:pPr>
            <w:r>
              <w:rPr>
                <w:sz w:val="28"/>
              </w:rPr>
              <w:t>-</w:t>
            </w:r>
            <w:r>
              <w:rPr>
                <w:spacing w:val="47"/>
                <w:sz w:val="28"/>
              </w:rPr>
              <w:t xml:space="preserve"> </w:t>
            </w:r>
            <w:r>
              <w:rPr>
                <w:sz w:val="28"/>
              </w:rPr>
              <w:t>подготовка</w:t>
            </w:r>
            <w:r>
              <w:rPr>
                <w:spacing w:val="47"/>
                <w:sz w:val="28"/>
              </w:rPr>
              <w:t xml:space="preserve"> </w:t>
            </w:r>
            <w:r>
              <w:rPr>
                <w:sz w:val="28"/>
              </w:rPr>
              <w:t>устного</w:t>
            </w:r>
            <w:r>
              <w:rPr>
                <w:spacing w:val="51"/>
                <w:sz w:val="28"/>
              </w:rPr>
              <w:t xml:space="preserve"> </w:t>
            </w:r>
            <w:r>
              <w:rPr>
                <w:sz w:val="28"/>
              </w:rPr>
              <w:t>сообщения</w:t>
            </w:r>
            <w:r>
              <w:rPr>
                <w:spacing w:val="47"/>
                <w:sz w:val="28"/>
              </w:rPr>
              <w:t xml:space="preserve"> </w:t>
            </w:r>
            <w:r>
              <w:rPr>
                <w:sz w:val="28"/>
              </w:rPr>
              <w:t>для</w:t>
            </w:r>
            <w:r>
              <w:rPr>
                <w:spacing w:val="47"/>
                <w:sz w:val="28"/>
              </w:rPr>
              <w:t xml:space="preserve"> </w:t>
            </w:r>
            <w:r>
              <w:rPr>
                <w:spacing w:val="-5"/>
                <w:sz w:val="28"/>
              </w:rPr>
              <w:t>вы-</w:t>
            </w:r>
          </w:p>
        </w:tc>
        <w:tc>
          <w:tcPr>
            <w:tcW w:w="1871" w:type="dxa"/>
            <w:tcBorders>
              <w:top w:val="nil"/>
              <w:bottom w:val="nil"/>
            </w:tcBorders>
          </w:tcPr>
          <w:p w14:paraId="7F9580C5" w14:textId="77777777" w:rsidR="003C5256" w:rsidRDefault="00EA4AB5">
            <w:pPr>
              <w:pStyle w:val="TableParagraph"/>
              <w:spacing w:line="301" w:lineRule="exact"/>
              <w:ind w:left="26" w:right="5"/>
              <w:jc w:val="center"/>
              <w:rPr>
                <w:sz w:val="28"/>
              </w:rPr>
            </w:pPr>
            <w:r>
              <w:rPr>
                <w:spacing w:val="-5"/>
                <w:sz w:val="28"/>
              </w:rPr>
              <w:t>10</w:t>
            </w:r>
          </w:p>
        </w:tc>
      </w:tr>
      <w:tr w:rsidR="003C5256" w14:paraId="35ECEAF5" w14:textId="77777777">
        <w:trPr>
          <w:trHeight w:val="335"/>
        </w:trPr>
        <w:tc>
          <w:tcPr>
            <w:tcW w:w="5332" w:type="dxa"/>
            <w:tcBorders>
              <w:top w:val="nil"/>
            </w:tcBorders>
          </w:tcPr>
          <w:p w14:paraId="57612FB0" w14:textId="77777777" w:rsidR="003C5256" w:rsidRDefault="00EA4AB5">
            <w:pPr>
              <w:pStyle w:val="TableParagraph"/>
              <w:spacing w:line="315" w:lineRule="exact"/>
              <w:ind w:left="114"/>
              <w:rPr>
                <w:sz w:val="28"/>
              </w:rPr>
            </w:pPr>
            <w:r>
              <w:rPr>
                <w:sz w:val="28"/>
              </w:rPr>
              <w:t>ступления</w:t>
            </w:r>
            <w:r>
              <w:rPr>
                <w:spacing w:val="-5"/>
                <w:sz w:val="28"/>
              </w:rPr>
              <w:t xml:space="preserve"> </w:t>
            </w:r>
            <w:r>
              <w:rPr>
                <w:sz w:val="28"/>
              </w:rPr>
              <w:t>на</w:t>
            </w:r>
            <w:r>
              <w:rPr>
                <w:spacing w:val="-4"/>
                <w:sz w:val="28"/>
              </w:rPr>
              <w:t xml:space="preserve"> </w:t>
            </w:r>
            <w:r>
              <w:rPr>
                <w:sz w:val="28"/>
              </w:rPr>
              <w:t>лекционном</w:t>
            </w:r>
            <w:r>
              <w:rPr>
                <w:spacing w:val="-4"/>
                <w:sz w:val="28"/>
              </w:rPr>
              <w:t xml:space="preserve"> </w:t>
            </w:r>
            <w:r>
              <w:rPr>
                <w:spacing w:val="-2"/>
                <w:sz w:val="28"/>
              </w:rPr>
              <w:t>занятии.</w:t>
            </w:r>
          </w:p>
        </w:tc>
        <w:tc>
          <w:tcPr>
            <w:tcW w:w="1871" w:type="dxa"/>
            <w:tcBorders>
              <w:top w:val="nil"/>
            </w:tcBorders>
          </w:tcPr>
          <w:p w14:paraId="466F4668" w14:textId="77777777" w:rsidR="003C5256" w:rsidRDefault="003C5256">
            <w:pPr>
              <w:pStyle w:val="TableParagraph"/>
              <w:rPr>
                <w:sz w:val="24"/>
              </w:rPr>
            </w:pPr>
          </w:p>
        </w:tc>
      </w:tr>
      <w:tr w:rsidR="003C5256" w14:paraId="7B15F62F" w14:textId="77777777">
        <w:trPr>
          <w:trHeight w:val="1105"/>
        </w:trPr>
        <w:tc>
          <w:tcPr>
            <w:tcW w:w="5332" w:type="dxa"/>
          </w:tcPr>
          <w:p w14:paraId="5CFE976A" w14:textId="77777777" w:rsidR="003C5256" w:rsidRDefault="00EA4AB5">
            <w:pPr>
              <w:pStyle w:val="TableParagraph"/>
              <w:spacing w:line="316" w:lineRule="exact"/>
              <w:ind w:left="342"/>
              <w:rPr>
                <w:b/>
                <w:sz w:val="28"/>
              </w:rPr>
            </w:pPr>
            <w:r>
              <w:rPr>
                <w:b/>
                <w:sz w:val="28"/>
              </w:rPr>
              <w:t>Промежуточная</w:t>
            </w:r>
            <w:r>
              <w:rPr>
                <w:b/>
                <w:spacing w:val="-6"/>
                <w:sz w:val="28"/>
              </w:rPr>
              <w:t xml:space="preserve"> </w:t>
            </w:r>
            <w:r>
              <w:rPr>
                <w:b/>
                <w:sz w:val="28"/>
              </w:rPr>
              <w:t>аттестация</w:t>
            </w:r>
            <w:r>
              <w:rPr>
                <w:b/>
                <w:spacing w:val="-6"/>
                <w:sz w:val="28"/>
              </w:rPr>
              <w:t xml:space="preserve"> </w:t>
            </w:r>
            <w:r>
              <w:rPr>
                <w:b/>
                <w:sz w:val="28"/>
              </w:rPr>
              <w:t>в</w:t>
            </w:r>
            <w:r>
              <w:rPr>
                <w:b/>
                <w:spacing w:val="-4"/>
                <w:sz w:val="28"/>
              </w:rPr>
              <w:t xml:space="preserve"> </w:t>
            </w:r>
            <w:r>
              <w:rPr>
                <w:b/>
                <w:spacing w:val="-2"/>
                <w:sz w:val="28"/>
              </w:rPr>
              <w:t>форме</w:t>
            </w:r>
          </w:p>
        </w:tc>
        <w:tc>
          <w:tcPr>
            <w:tcW w:w="1871" w:type="dxa"/>
          </w:tcPr>
          <w:p w14:paraId="2E039241" w14:textId="77777777" w:rsidR="003C5256" w:rsidRDefault="00EA4AB5">
            <w:pPr>
              <w:pStyle w:val="TableParagraph"/>
              <w:ind w:left="26" w:right="19"/>
              <w:jc w:val="center"/>
              <w:rPr>
                <w:i/>
                <w:sz w:val="24"/>
              </w:rPr>
            </w:pPr>
            <w:r>
              <w:rPr>
                <w:i/>
                <w:sz w:val="24"/>
              </w:rPr>
              <w:t>экзамена в</w:t>
            </w:r>
            <w:r>
              <w:rPr>
                <w:i/>
                <w:spacing w:val="-1"/>
                <w:sz w:val="24"/>
              </w:rPr>
              <w:t xml:space="preserve"> </w:t>
            </w:r>
            <w:r>
              <w:rPr>
                <w:i/>
                <w:spacing w:val="-10"/>
                <w:sz w:val="24"/>
              </w:rPr>
              <w:t>3</w:t>
            </w:r>
          </w:p>
          <w:p w14:paraId="5A0E8BCC" w14:textId="77777777" w:rsidR="003C5256" w:rsidRDefault="00EA4AB5">
            <w:pPr>
              <w:pStyle w:val="TableParagraph"/>
              <w:ind w:left="26" w:right="20"/>
              <w:jc w:val="center"/>
              <w:rPr>
                <w:i/>
                <w:sz w:val="24"/>
              </w:rPr>
            </w:pPr>
            <w:r>
              <w:rPr>
                <w:i/>
                <w:spacing w:val="-2"/>
                <w:sz w:val="24"/>
              </w:rPr>
              <w:t>семестре</w:t>
            </w:r>
          </w:p>
        </w:tc>
      </w:tr>
    </w:tbl>
    <w:p w14:paraId="14926A8E" w14:textId="77777777" w:rsidR="003C5256" w:rsidRDefault="003C5256">
      <w:pPr>
        <w:pStyle w:val="TableParagraph"/>
        <w:jc w:val="center"/>
        <w:rPr>
          <w:i/>
          <w:sz w:val="24"/>
        </w:rPr>
        <w:sectPr w:rsidR="003C5256">
          <w:pgSz w:w="11900" w:h="16840"/>
          <w:pgMar w:top="1420" w:right="425" w:bottom="280" w:left="992" w:header="720" w:footer="720" w:gutter="0"/>
          <w:cols w:space="720"/>
        </w:sectPr>
      </w:pPr>
    </w:p>
    <w:p w14:paraId="500E7844" w14:textId="77777777" w:rsidR="003C5256" w:rsidRDefault="00EA4AB5">
      <w:pPr>
        <w:pStyle w:val="a4"/>
        <w:numPr>
          <w:ilvl w:val="1"/>
          <w:numId w:val="88"/>
        </w:numPr>
        <w:tabs>
          <w:tab w:val="left" w:pos="4421"/>
        </w:tabs>
        <w:spacing w:before="62"/>
        <w:ind w:left="4421" w:hanging="491"/>
        <w:rPr>
          <w:b/>
          <w:sz w:val="28"/>
        </w:rPr>
      </w:pPr>
      <w:r>
        <w:rPr>
          <w:b/>
          <w:sz w:val="28"/>
        </w:rPr>
        <w:lastRenderedPageBreak/>
        <w:t>Тематический</w:t>
      </w:r>
      <w:r>
        <w:rPr>
          <w:b/>
          <w:spacing w:val="-12"/>
          <w:sz w:val="28"/>
        </w:rPr>
        <w:t xml:space="preserve"> </w:t>
      </w:r>
      <w:r>
        <w:rPr>
          <w:b/>
          <w:sz w:val="28"/>
        </w:rPr>
        <w:t>план</w:t>
      </w:r>
      <w:r>
        <w:rPr>
          <w:b/>
          <w:spacing w:val="-8"/>
          <w:sz w:val="28"/>
        </w:rPr>
        <w:t xml:space="preserve"> </w:t>
      </w:r>
      <w:r>
        <w:rPr>
          <w:b/>
          <w:sz w:val="28"/>
        </w:rPr>
        <w:t>и</w:t>
      </w:r>
      <w:r>
        <w:rPr>
          <w:b/>
          <w:spacing w:val="-8"/>
          <w:sz w:val="28"/>
        </w:rPr>
        <w:t xml:space="preserve"> </w:t>
      </w:r>
      <w:r>
        <w:rPr>
          <w:b/>
          <w:sz w:val="28"/>
        </w:rPr>
        <w:t>содержание</w:t>
      </w:r>
      <w:r>
        <w:rPr>
          <w:b/>
          <w:spacing w:val="-9"/>
          <w:sz w:val="28"/>
        </w:rPr>
        <w:t xml:space="preserve"> </w:t>
      </w:r>
      <w:r>
        <w:rPr>
          <w:b/>
          <w:sz w:val="28"/>
        </w:rPr>
        <w:t>учебной</w:t>
      </w:r>
      <w:r>
        <w:rPr>
          <w:b/>
          <w:spacing w:val="-8"/>
          <w:sz w:val="28"/>
        </w:rPr>
        <w:t xml:space="preserve"> </w:t>
      </w:r>
      <w:r>
        <w:rPr>
          <w:b/>
          <w:spacing w:val="-2"/>
          <w:sz w:val="28"/>
        </w:rPr>
        <w:t>дисциплины</w:t>
      </w:r>
    </w:p>
    <w:p w14:paraId="5628A8C3" w14:textId="77777777" w:rsidR="003C5256" w:rsidRDefault="003C5256">
      <w:pPr>
        <w:pStyle w:val="a3"/>
        <w:spacing w:before="5"/>
        <w:rPr>
          <w:b/>
          <w:sz w:val="10"/>
        </w:r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05"/>
        <w:gridCol w:w="9286"/>
        <w:gridCol w:w="1344"/>
        <w:gridCol w:w="1418"/>
      </w:tblGrid>
      <w:tr w:rsidR="003C5256" w14:paraId="5403786D" w14:textId="77777777">
        <w:trPr>
          <w:trHeight w:val="592"/>
        </w:trPr>
        <w:tc>
          <w:tcPr>
            <w:tcW w:w="2705" w:type="dxa"/>
          </w:tcPr>
          <w:p w14:paraId="70DF156E" w14:textId="77777777" w:rsidR="003C5256" w:rsidRDefault="00EA4AB5">
            <w:pPr>
              <w:pStyle w:val="TableParagraph"/>
              <w:spacing w:before="15"/>
              <w:ind w:left="1063" w:right="21" w:hanging="1023"/>
              <w:rPr>
                <w:b/>
                <w:sz w:val="24"/>
              </w:rPr>
            </w:pPr>
            <w:r>
              <w:rPr>
                <w:b/>
                <w:sz w:val="24"/>
              </w:rPr>
              <w:t>Наименование</w:t>
            </w:r>
            <w:r>
              <w:rPr>
                <w:b/>
                <w:spacing w:val="-15"/>
                <w:sz w:val="24"/>
              </w:rPr>
              <w:t xml:space="preserve"> </w:t>
            </w:r>
            <w:r>
              <w:rPr>
                <w:b/>
                <w:sz w:val="24"/>
              </w:rPr>
              <w:t>разделов и тем</w:t>
            </w:r>
          </w:p>
        </w:tc>
        <w:tc>
          <w:tcPr>
            <w:tcW w:w="9286" w:type="dxa"/>
          </w:tcPr>
          <w:p w14:paraId="39461FF0" w14:textId="77777777" w:rsidR="003C5256" w:rsidRDefault="00EA4AB5">
            <w:pPr>
              <w:pStyle w:val="TableParagraph"/>
              <w:ind w:left="3897" w:hanging="3713"/>
              <w:rPr>
                <w:b/>
                <w:sz w:val="24"/>
              </w:rPr>
            </w:pPr>
            <w:r>
              <w:rPr>
                <w:b/>
                <w:sz w:val="24"/>
              </w:rPr>
              <w:t>Содержание</w:t>
            </w:r>
            <w:r>
              <w:rPr>
                <w:b/>
                <w:spacing w:val="-7"/>
                <w:sz w:val="24"/>
              </w:rPr>
              <w:t xml:space="preserve"> </w:t>
            </w:r>
            <w:r>
              <w:rPr>
                <w:b/>
                <w:sz w:val="24"/>
              </w:rPr>
              <w:t>учебного</w:t>
            </w:r>
            <w:r>
              <w:rPr>
                <w:b/>
                <w:spacing w:val="-7"/>
                <w:sz w:val="24"/>
              </w:rPr>
              <w:t xml:space="preserve"> </w:t>
            </w:r>
            <w:r>
              <w:rPr>
                <w:b/>
                <w:sz w:val="24"/>
              </w:rPr>
              <w:t>материала,</w:t>
            </w:r>
            <w:r>
              <w:rPr>
                <w:b/>
                <w:spacing w:val="-7"/>
                <w:sz w:val="24"/>
              </w:rPr>
              <w:t xml:space="preserve"> </w:t>
            </w:r>
            <w:r>
              <w:rPr>
                <w:b/>
                <w:sz w:val="24"/>
              </w:rPr>
              <w:t>практические</w:t>
            </w:r>
            <w:r>
              <w:rPr>
                <w:b/>
                <w:spacing w:val="-7"/>
                <w:sz w:val="24"/>
              </w:rPr>
              <w:t xml:space="preserve"> </w:t>
            </w:r>
            <w:r>
              <w:rPr>
                <w:b/>
                <w:sz w:val="24"/>
              </w:rPr>
              <w:t>занятия,</w:t>
            </w:r>
            <w:r>
              <w:rPr>
                <w:b/>
                <w:spacing w:val="-7"/>
                <w:sz w:val="24"/>
              </w:rPr>
              <w:t xml:space="preserve"> </w:t>
            </w:r>
            <w:r>
              <w:rPr>
                <w:b/>
                <w:sz w:val="24"/>
              </w:rPr>
              <w:t>самостоятельная</w:t>
            </w:r>
            <w:r>
              <w:rPr>
                <w:b/>
                <w:spacing w:val="-7"/>
                <w:sz w:val="24"/>
              </w:rPr>
              <w:t xml:space="preserve"> </w:t>
            </w:r>
            <w:r>
              <w:rPr>
                <w:b/>
                <w:sz w:val="24"/>
              </w:rPr>
              <w:t xml:space="preserve">работа </w:t>
            </w:r>
            <w:r>
              <w:rPr>
                <w:b/>
                <w:spacing w:val="-2"/>
                <w:sz w:val="24"/>
              </w:rPr>
              <w:t>обучающихся</w:t>
            </w:r>
          </w:p>
        </w:tc>
        <w:tc>
          <w:tcPr>
            <w:tcW w:w="1344" w:type="dxa"/>
          </w:tcPr>
          <w:p w14:paraId="52440125" w14:textId="77777777" w:rsidR="003C5256" w:rsidRDefault="00EA4AB5">
            <w:pPr>
              <w:pStyle w:val="TableParagraph"/>
              <w:spacing w:line="270" w:lineRule="exact"/>
              <w:ind w:left="312"/>
              <w:rPr>
                <w:b/>
                <w:sz w:val="24"/>
              </w:rPr>
            </w:pPr>
            <w:r>
              <w:rPr>
                <w:b/>
                <w:spacing w:val="-2"/>
                <w:sz w:val="24"/>
              </w:rPr>
              <w:t>Объем</w:t>
            </w:r>
          </w:p>
          <w:p w14:paraId="15ECC2CF" w14:textId="77777777" w:rsidR="003C5256" w:rsidRDefault="00EA4AB5">
            <w:pPr>
              <w:pStyle w:val="TableParagraph"/>
              <w:spacing w:before="30" w:line="271" w:lineRule="exact"/>
              <w:ind w:left="365"/>
              <w:rPr>
                <w:b/>
                <w:sz w:val="24"/>
              </w:rPr>
            </w:pPr>
            <w:r>
              <w:rPr>
                <w:b/>
                <w:spacing w:val="-2"/>
                <w:sz w:val="24"/>
              </w:rPr>
              <w:t>часов</w:t>
            </w:r>
          </w:p>
        </w:tc>
        <w:tc>
          <w:tcPr>
            <w:tcW w:w="1418" w:type="dxa"/>
          </w:tcPr>
          <w:p w14:paraId="36FA34EC" w14:textId="77777777" w:rsidR="003C5256" w:rsidRDefault="00EA4AB5">
            <w:pPr>
              <w:pStyle w:val="TableParagraph"/>
              <w:spacing w:line="270" w:lineRule="exact"/>
              <w:ind w:left="245"/>
              <w:rPr>
                <w:b/>
                <w:sz w:val="24"/>
              </w:rPr>
            </w:pPr>
            <w:r>
              <w:rPr>
                <w:b/>
                <w:spacing w:val="-2"/>
                <w:sz w:val="24"/>
              </w:rPr>
              <w:t>Уровень</w:t>
            </w:r>
          </w:p>
          <w:p w14:paraId="37CD24A4" w14:textId="77777777" w:rsidR="003C5256" w:rsidRDefault="00EA4AB5">
            <w:pPr>
              <w:pStyle w:val="TableParagraph"/>
              <w:spacing w:before="30" w:line="271" w:lineRule="exact"/>
              <w:ind w:left="217"/>
              <w:rPr>
                <w:b/>
                <w:sz w:val="24"/>
              </w:rPr>
            </w:pPr>
            <w:r>
              <w:rPr>
                <w:b/>
                <w:spacing w:val="-2"/>
                <w:sz w:val="24"/>
              </w:rPr>
              <w:t>освоения</w:t>
            </w:r>
          </w:p>
        </w:tc>
      </w:tr>
      <w:tr w:rsidR="003C5256" w14:paraId="696FFC4A" w14:textId="77777777">
        <w:trPr>
          <w:trHeight w:val="262"/>
        </w:trPr>
        <w:tc>
          <w:tcPr>
            <w:tcW w:w="2705" w:type="dxa"/>
          </w:tcPr>
          <w:p w14:paraId="242FC710" w14:textId="77777777" w:rsidR="003C5256" w:rsidRDefault="00EA4AB5">
            <w:pPr>
              <w:pStyle w:val="TableParagraph"/>
              <w:spacing w:line="243" w:lineRule="exact"/>
              <w:ind w:left="17"/>
              <w:jc w:val="center"/>
              <w:rPr>
                <w:b/>
                <w:sz w:val="24"/>
              </w:rPr>
            </w:pPr>
            <w:r>
              <w:rPr>
                <w:b/>
                <w:spacing w:val="-10"/>
                <w:sz w:val="24"/>
              </w:rPr>
              <w:t>1</w:t>
            </w:r>
          </w:p>
        </w:tc>
        <w:tc>
          <w:tcPr>
            <w:tcW w:w="9286" w:type="dxa"/>
          </w:tcPr>
          <w:p w14:paraId="57F48601" w14:textId="77777777" w:rsidR="003C5256" w:rsidRDefault="00EA4AB5">
            <w:pPr>
              <w:pStyle w:val="TableParagraph"/>
              <w:spacing w:line="243" w:lineRule="exact"/>
              <w:ind w:left="11"/>
              <w:jc w:val="center"/>
              <w:rPr>
                <w:b/>
                <w:sz w:val="24"/>
              </w:rPr>
            </w:pPr>
            <w:r>
              <w:rPr>
                <w:b/>
                <w:spacing w:val="-10"/>
                <w:sz w:val="24"/>
              </w:rPr>
              <w:t>2</w:t>
            </w:r>
          </w:p>
        </w:tc>
        <w:tc>
          <w:tcPr>
            <w:tcW w:w="1344" w:type="dxa"/>
          </w:tcPr>
          <w:p w14:paraId="5AC5C25B" w14:textId="77777777" w:rsidR="003C5256" w:rsidRDefault="00EA4AB5">
            <w:pPr>
              <w:pStyle w:val="TableParagraph"/>
              <w:spacing w:line="243" w:lineRule="exact"/>
              <w:ind w:left="18" w:right="5"/>
              <w:jc w:val="center"/>
              <w:rPr>
                <w:b/>
                <w:sz w:val="24"/>
              </w:rPr>
            </w:pPr>
            <w:r>
              <w:rPr>
                <w:b/>
                <w:spacing w:val="-10"/>
                <w:sz w:val="24"/>
              </w:rPr>
              <w:t>3</w:t>
            </w:r>
          </w:p>
        </w:tc>
        <w:tc>
          <w:tcPr>
            <w:tcW w:w="1418" w:type="dxa"/>
          </w:tcPr>
          <w:p w14:paraId="6FBE0FC5" w14:textId="77777777" w:rsidR="003C5256" w:rsidRDefault="00EA4AB5">
            <w:pPr>
              <w:pStyle w:val="TableParagraph"/>
              <w:spacing w:line="243" w:lineRule="exact"/>
              <w:ind w:left="16"/>
              <w:jc w:val="center"/>
              <w:rPr>
                <w:b/>
                <w:sz w:val="24"/>
              </w:rPr>
            </w:pPr>
            <w:r>
              <w:rPr>
                <w:b/>
                <w:spacing w:val="-10"/>
                <w:sz w:val="24"/>
              </w:rPr>
              <w:t>4</w:t>
            </w:r>
          </w:p>
        </w:tc>
      </w:tr>
      <w:tr w:rsidR="003C5256" w14:paraId="27A6C699" w14:textId="77777777">
        <w:trPr>
          <w:trHeight w:val="335"/>
        </w:trPr>
        <w:tc>
          <w:tcPr>
            <w:tcW w:w="2705" w:type="dxa"/>
            <w:vMerge w:val="restart"/>
          </w:tcPr>
          <w:p w14:paraId="082E8950" w14:textId="77777777" w:rsidR="003C5256" w:rsidRDefault="00EA4AB5">
            <w:pPr>
              <w:pStyle w:val="TableParagraph"/>
              <w:spacing w:line="270" w:lineRule="exact"/>
              <w:ind w:left="14"/>
              <w:rPr>
                <w:b/>
                <w:sz w:val="24"/>
              </w:rPr>
            </w:pPr>
            <w:r>
              <w:rPr>
                <w:b/>
                <w:spacing w:val="-2"/>
                <w:sz w:val="24"/>
              </w:rPr>
              <w:t>Введение</w:t>
            </w:r>
          </w:p>
        </w:tc>
        <w:tc>
          <w:tcPr>
            <w:tcW w:w="9286" w:type="dxa"/>
          </w:tcPr>
          <w:p w14:paraId="7C568126" w14:textId="77777777" w:rsidR="003C5256" w:rsidRDefault="00EA4AB5">
            <w:pPr>
              <w:pStyle w:val="TableParagraph"/>
              <w:spacing w:line="270" w:lineRule="exact"/>
              <w:ind w:left="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4" w:type="dxa"/>
            <w:vMerge w:val="restart"/>
          </w:tcPr>
          <w:p w14:paraId="1DA58CC3" w14:textId="77777777" w:rsidR="003C5256" w:rsidRDefault="00EA4AB5">
            <w:pPr>
              <w:pStyle w:val="TableParagraph"/>
              <w:spacing w:line="266" w:lineRule="exact"/>
              <w:ind w:left="18" w:right="5"/>
              <w:jc w:val="center"/>
              <w:rPr>
                <w:sz w:val="24"/>
              </w:rPr>
            </w:pPr>
            <w:r>
              <w:rPr>
                <w:spacing w:val="-10"/>
                <w:sz w:val="24"/>
              </w:rPr>
              <w:t>2</w:t>
            </w:r>
          </w:p>
        </w:tc>
        <w:tc>
          <w:tcPr>
            <w:tcW w:w="1418" w:type="dxa"/>
            <w:vMerge w:val="restart"/>
          </w:tcPr>
          <w:p w14:paraId="7315D55A" w14:textId="77777777" w:rsidR="003C5256" w:rsidRDefault="00EA4AB5">
            <w:pPr>
              <w:pStyle w:val="TableParagraph"/>
              <w:spacing w:line="266" w:lineRule="exact"/>
              <w:ind w:left="20" w:right="4"/>
              <w:jc w:val="center"/>
              <w:rPr>
                <w:sz w:val="24"/>
              </w:rPr>
            </w:pPr>
            <w:r>
              <w:rPr>
                <w:spacing w:val="-10"/>
                <w:sz w:val="24"/>
              </w:rPr>
              <w:t>1</w:t>
            </w:r>
          </w:p>
        </w:tc>
      </w:tr>
      <w:tr w:rsidR="003C5256" w14:paraId="61E50308" w14:textId="77777777">
        <w:trPr>
          <w:trHeight w:val="455"/>
        </w:trPr>
        <w:tc>
          <w:tcPr>
            <w:tcW w:w="2705" w:type="dxa"/>
            <w:vMerge/>
            <w:tcBorders>
              <w:top w:val="nil"/>
            </w:tcBorders>
          </w:tcPr>
          <w:p w14:paraId="441D9A72" w14:textId="77777777" w:rsidR="003C5256" w:rsidRDefault="003C5256">
            <w:pPr>
              <w:rPr>
                <w:sz w:val="2"/>
                <w:szCs w:val="2"/>
              </w:rPr>
            </w:pPr>
          </w:p>
        </w:tc>
        <w:tc>
          <w:tcPr>
            <w:tcW w:w="9286" w:type="dxa"/>
          </w:tcPr>
          <w:p w14:paraId="3EBAF077" w14:textId="77777777" w:rsidR="003C5256" w:rsidRDefault="00EA4AB5">
            <w:pPr>
              <w:pStyle w:val="TableParagraph"/>
              <w:spacing w:before="51"/>
              <w:ind w:left="11"/>
              <w:rPr>
                <w:sz w:val="24"/>
              </w:rPr>
            </w:pPr>
            <w:r>
              <w:rPr>
                <w:sz w:val="24"/>
              </w:rPr>
              <w:t>История</w:t>
            </w:r>
            <w:r>
              <w:rPr>
                <w:spacing w:val="-5"/>
                <w:sz w:val="24"/>
              </w:rPr>
              <w:t xml:space="preserve"> </w:t>
            </w:r>
            <w:r>
              <w:rPr>
                <w:sz w:val="24"/>
              </w:rPr>
              <w:t>развития</w:t>
            </w:r>
            <w:r>
              <w:rPr>
                <w:spacing w:val="-7"/>
                <w:sz w:val="24"/>
              </w:rPr>
              <w:t xml:space="preserve"> </w:t>
            </w:r>
            <w:r>
              <w:rPr>
                <w:sz w:val="24"/>
              </w:rPr>
              <w:t>технических</w:t>
            </w:r>
            <w:r>
              <w:rPr>
                <w:spacing w:val="-1"/>
                <w:sz w:val="24"/>
              </w:rPr>
              <w:t xml:space="preserve"> </w:t>
            </w:r>
            <w:r>
              <w:rPr>
                <w:sz w:val="24"/>
              </w:rPr>
              <w:t>средств</w:t>
            </w:r>
            <w:r>
              <w:rPr>
                <w:spacing w:val="-4"/>
                <w:sz w:val="24"/>
              </w:rPr>
              <w:t xml:space="preserve"> </w:t>
            </w:r>
            <w:r>
              <w:rPr>
                <w:sz w:val="24"/>
              </w:rPr>
              <w:t>на</w:t>
            </w:r>
            <w:r>
              <w:rPr>
                <w:spacing w:val="-5"/>
                <w:sz w:val="24"/>
              </w:rPr>
              <w:t xml:space="preserve"> </w:t>
            </w:r>
            <w:r>
              <w:rPr>
                <w:sz w:val="24"/>
              </w:rPr>
              <w:t>железнодорожном</w:t>
            </w:r>
            <w:r>
              <w:rPr>
                <w:spacing w:val="-4"/>
                <w:sz w:val="24"/>
              </w:rPr>
              <w:t xml:space="preserve"> </w:t>
            </w:r>
            <w:r>
              <w:rPr>
                <w:spacing w:val="-2"/>
                <w:sz w:val="24"/>
              </w:rPr>
              <w:t>транспорте</w:t>
            </w:r>
          </w:p>
        </w:tc>
        <w:tc>
          <w:tcPr>
            <w:tcW w:w="1344" w:type="dxa"/>
            <w:vMerge/>
            <w:tcBorders>
              <w:top w:val="nil"/>
            </w:tcBorders>
          </w:tcPr>
          <w:p w14:paraId="24A7D209" w14:textId="77777777" w:rsidR="003C5256" w:rsidRDefault="003C5256">
            <w:pPr>
              <w:rPr>
                <w:sz w:val="2"/>
                <w:szCs w:val="2"/>
              </w:rPr>
            </w:pPr>
          </w:p>
        </w:tc>
        <w:tc>
          <w:tcPr>
            <w:tcW w:w="1418" w:type="dxa"/>
            <w:vMerge/>
            <w:tcBorders>
              <w:top w:val="nil"/>
            </w:tcBorders>
          </w:tcPr>
          <w:p w14:paraId="55315DB6" w14:textId="77777777" w:rsidR="003C5256" w:rsidRDefault="003C5256">
            <w:pPr>
              <w:rPr>
                <w:sz w:val="2"/>
                <w:szCs w:val="2"/>
              </w:rPr>
            </w:pPr>
          </w:p>
        </w:tc>
      </w:tr>
      <w:tr w:rsidR="003C5256" w14:paraId="4BF30DEC" w14:textId="77777777">
        <w:trPr>
          <w:trHeight w:val="827"/>
        </w:trPr>
        <w:tc>
          <w:tcPr>
            <w:tcW w:w="2705" w:type="dxa"/>
            <w:vMerge/>
            <w:tcBorders>
              <w:top w:val="nil"/>
            </w:tcBorders>
          </w:tcPr>
          <w:p w14:paraId="29B223AC" w14:textId="77777777" w:rsidR="003C5256" w:rsidRDefault="003C5256">
            <w:pPr>
              <w:rPr>
                <w:sz w:val="2"/>
                <w:szCs w:val="2"/>
              </w:rPr>
            </w:pPr>
          </w:p>
        </w:tc>
        <w:tc>
          <w:tcPr>
            <w:tcW w:w="9286" w:type="dxa"/>
          </w:tcPr>
          <w:p w14:paraId="320F4830" w14:textId="77777777" w:rsidR="003C5256" w:rsidRDefault="00EA4AB5">
            <w:pPr>
              <w:pStyle w:val="TableParagraph"/>
              <w:spacing w:line="267" w:lineRule="exact"/>
              <w:ind w:left="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0F5136F4" w14:textId="77777777" w:rsidR="003C5256" w:rsidRDefault="00EA4AB5">
            <w:pPr>
              <w:pStyle w:val="TableParagraph"/>
              <w:spacing w:line="276" w:lineRule="exact"/>
              <w:ind w:left="11"/>
              <w:rPr>
                <w:sz w:val="24"/>
              </w:rPr>
            </w:pPr>
            <w:r>
              <w:rPr>
                <w:sz w:val="24"/>
              </w:rPr>
              <w:t>Проработка</w:t>
            </w:r>
            <w:r>
              <w:rPr>
                <w:spacing w:val="-7"/>
                <w:sz w:val="24"/>
              </w:rPr>
              <w:t xml:space="preserve"> </w:t>
            </w:r>
            <w:r>
              <w:rPr>
                <w:sz w:val="24"/>
              </w:rPr>
              <w:t>конспектов</w:t>
            </w:r>
            <w:r>
              <w:rPr>
                <w:spacing w:val="-6"/>
                <w:sz w:val="24"/>
              </w:rPr>
              <w:t xml:space="preserve"> </w:t>
            </w:r>
            <w:r>
              <w:rPr>
                <w:sz w:val="24"/>
              </w:rPr>
              <w:t>занятия,</w:t>
            </w:r>
            <w:r>
              <w:rPr>
                <w:spacing w:val="-2"/>
                <w:sz w:val="24"/>
              </w:rPr>
              <w:t xml:space="preserve"> </w:t>
            </w:r>
            <w:r>
              <w:rPr>
                <w:sz w:val="24"/>
              </w:rPr>
              <w:t>учебной</w:t>
            </w:r>
            <w:r>
              <w:rPr>
                <w:spacing w:val="-3"/>
                <w:sz w:val="24"/>
              </w:rPr>
              <w:t xml:space="preserve"> </w:t>
            </w:r>
            <w:r>
              <w:rPr>
                <w:sz w:val="24"/>
              </w:rPr>
              <w:t>и</w:t>
            </w:r>
            <w:r>
              <w:rPr>
                <w:spacing w:val="-6"/>
                <w:sz w:val="24"/>
              </w:rPr>
              <w:t xml:space="preserve"> </w:t>
            </w:r>
            <w:r>
              <w:rPr>
                <w:sz w:val="24"/>
              </w:rPr>
              <w:t>специальной</w:t>
            </w:r>
            <w:r>
              <w:rPr>
                <w:spacing w:val="-6"/>
                <w:sz w:val="24"/>
              </w:rPr>
              <w:t xml:space="preserve"> </w:t>
            </w:r>
            <w:r>
              <w:rPr>
                <w:sz w:val="24"/>
              </w:rPr>
              <w:t>технической</w:t>
            </w:r>
            <w:r>
              <w:rPr>
                <w:spacing w:val="-6"/>
                <w:sz w:val="24"/>
              </w:rPr>
              <w:t xml:space="preserve"> </w:t>
            </w:r>
            <w:r>
              <w:rPr>
                <w:sz w:val="24"/>
              </w:rPr>
              <w:t>литературы.</w:t>
            </w:r>
            <w:r>
              <w:rPr>
                <w:spacing w:val="-5"/>
                <w:sz w:val="24"/>
              </w:rPr>
              <w:t xml:space="preserve"> </w:t>
            </w:r>
            <w:r>
              <w:rPr>
                <w:sz w:val="24"/>
              </w:rPr>
              <w:t>Подго- товка к опросу по теме</w:t>
            </w:r>
          </w:p>
        </w:tc>
        <w:tc>
          <w:tcPr>
            <w:tcW w:w="1344" w:type="dxa"/>
          </w:tcPr>
          <w:p w14:paraId="39B5D621" w14:textId="77777777" w:rsidR="003C5256" w:rsidRDefault="00EA4AB5">
            <w:pPr>
              <w:pStyle w:val="TableParagraph"/>
              <w:spacing w:line="266" w:lineRule="exact"/>
              <w:ind w:left="18" w:right="5"/>
              <w:jc w:val="center"/>
              <w:rPr>
                <w:sz w:val="24"/>
              </w:rPr>
            </w:pPr>
            <w:r>
              <w:rPr>
                <w:spacing w:val="-10"/>
                <w:sz w:val="24"/>
              </w:rPr>
              <w:t>2</w:t>
            </w:r>
          </w:p>
        </w:tc>
        <w:tc>
          <w:tcPr>
            <w:tcW w:w="1418" w:type="dxa"/>
          </w:tcPr>
          <w:p w14:paraId="0FE47F44" w14:textId="77777777" w:rsidR="003C5256" w:rsidRDefault="00EA4AB5">
            <w:pPr>
              <w:pStyle w:val="TableParagraph"/>
              <w:spacing w:line="266" w:lineRule="exact"/>
              <w:ind w:left="16"/>
              <w:jc w:val="center"/>
              <w:rPr>
                <w:sz w:val="24"/>
              </w:rPr>
            </w:pPr>
            <w:r>
              <w:rPr>
                <w:spacing w:val="-10"/>
                <w:sz w:val="24"/>
              </w:rPr>
              <w:t>2</w:t>
            </w:r>
          </w:p>
        </w:tc>
      </w:tr>
      <w:tr w:rsidR="003C5256" w14:paraId="29D6E83F" w14:textId="77777777">
        <w:trPr>
          <w:trHeight w:val="552"/>
        </w:trPr>
        <w:tc>
          <w:tcPr>
            <w:tcW w:w="2705" w:type="dxa"/>
          </w:tcPr>
          <w:p w14:paraId="4669F5BE" w14:textId="77777777" w:rsidR="003C5256" w:rsidRDefault="00EA4AB5">
            <w:pPr>
              <w:pStyle w:val="TableParagraph"/>
              <w:spacing w:line="276" w:lineRule="exact"/>
              <w:ind w:left="14" w:right="21"/>
              <w:rPr>
                <w:b/>
                <w:sz w:val="24"/>
              </w:rPr>
            </w:pPr>
            <w:r>
              <w:rPr>
                <w:b/>
                <w:sz w:val="24"/>
              </w:rPr>
              <w:t>Раздел</w:t>
            </w:r>
            <w:r>
              <w:rPr>
                <w:b/>
                <w:spacing w:val="-10"/>
                <w:sz w:val="24"/>
              </w:rPr>
              <w:t xml:space="preserve"> </w:t>
            </w:r>
            <w:r>
              <w:rPr>
                <w:b/>
                <w:sz w:val="24"/>
              </w:rPr>
              <w:t>1.</w:t>
            </w:r>
            <w:r>
              <w:rPr>
                <w:b/>
                <w:spacing w:val="-10"/>
                <w:sz w:val="24"/>
              </w:rPr>
              <w:t xml:space="preserve"> </w:t>
            </w:r>
            <w:r>
              <w:rPr>
                <w:b/>
                <w:sz w:val="24"/>
              </w:rPr>
              <w:t>Вагоны</w:t>
            </w:r>
            <w:r>
              <w:rPr>
                <w:b/>
                <w:spacing w:val="-10"/>
                <w:sz w:val="24"/>
              </w:rPr>
              <w:t xml:space="preserve"> </w:t>
            </w:r>
            <w:r>
              <w:rPr>
                <w:b/>
                <w:sz w:val="24"/>
              </w:rPr>
              <w:t>и</w:t>
            </w:r>
            <w:r>
              <w:rPr>
                <w:b/>
                <w:spacing w:val="-10"/>
                <w:sz w:val="24"/>
              </w:rPr>
              <w:t xml:space="preserve"> </w:t>
            </w:r>
            <w:r>
              <w:rPr>
                <w:b/>
                <w:sz w:val="24"/>
              </w:rPr>
              <w:t>ва- гонное хозяйство</w:t>
            </w:r>
          </w:p>
        </w:tc>
        <w:tc>
          <w:tcPr>
            <w:tcW w:w="9286" w:type="dxa"/>
          </w:tcPr>
          <w:p w14:paraId="6A056026" w14:textId="77777777" w:rsidR="003C5256" w:rsidRDefault="003C5256">
            <w:pPr>
              <w:pStyle w:val="TableParagraph"/>
              <w:rPr>
                <w:sz w:val="24"/>
              </w:rPr>
            </w:pPr>
          </w:p>
        </w:tc>
        <w:tc>
          <w:tcPr>
            <w:tcW w:w="1344" w:type="dxa"/>
          </w:tcPr>
          <w:p w14:paraId="6B4681BF" w14:textId="77777777" w:rsidR="003C5256" w:rsidRDefault="00EA4AB5">
            <w:pPr>
              <w:pStyle w:val="TableParagraph"/>
              <w:spacing w:line="268" w:lineRule="exact"/>
              <w:ind w:left="18" w:right="5"/>
              <w:jc w:val="center"/>
              <w:rPr>
                <w:sz w:val="24"/>
              </w:rPr>
            </w:pPr>
            <w:r>
              <w:rPr>
                <w:spacing w:val="-5"/>
                <w:sz w:val="24"/>
              </w:rPr>
              <w:t>67</w:t>
            </w:r>
          </w:p>
        </w:tc>
        <w:tc>
          <w:tcPr>
            <w:tcW w:w="1418" w:type="dxa"/>
          </w:tcPr>
          <w:p w14:paraId="0AEC6477" w14:textId="77777777" w:rsidR="003C5256" w:rsidRDefault="003C5256">
            <w:pPr>
              <w:pStyle w:val="TableParagraph"/>
              <w:rPr>
                <w:sz w:val="24"/>
              </w:rPr>
            </w:pPr>
          </w:p>
        </w:tc>
      </w:tr>
      <w:tr w:rsidR="003C5256" w14:paraId="45A63DB5" w14:textId="77777777">
        <w:trPr>
          <w:trHeight w:val="395"/>
        </w:trPr>
        <w:tc>
          <w:tcPr>
            <w:tcW w:w="2705" w:type="dxa"/>
            <w:vMerge w:val="restart"/>
          </w:tcPr>
          <w:p w14:paraId="34988983" w14:textId="77777777" w:rsidR="003C5256" w:rsidRDefault="00EA4AB5">
            <w:pPr>
              <w:pStyle w:val="TableParagraph"/>
              <w:spacing w:line="270" w:lineRule="exact"/>
              <w:ind w:left="14"/>
              <w:rPr>
                <w:b/>
                <w:sz w:val="24"/>
              </w:rPr>
            </w:pPr>
            <w:r>
              <w:rPr>
                <w:b/>
                <w:sz w:val="24"/>
              </w:rPr>
              <w:t>Тема</w:t>
            </w:r>
            <w:r>
              <w:rPr>
                <w:b/>
                <w:spacing w:val="-5"/>
                <w:sz w:val="24"/>
              </w:rPr>
              <w:t xml:space="preserve"> </w:t>
            </w:r>
            <w:r>
              <w:rPr>
                <w:b/>
                <w:spacing w:val="-4"/>
                <w:sz w:val="24"/>
              </w:rPr>
              <w:t>1.1.</w:t>
            </w:r>
          </w:p>
          <w:p w14:paraId="5AE02B26" w14:textId="77777777" w:rsidR="003C5256" w:rsidRDefault="00EA4AB5">
            <w:pPr>
              <w:pStyle w:val="TableParagraph"/>
              <w:spacing w:before="2"/>
              <w:ind w:left="14" w:right="21"/>
              <w:rPr>
                <w:b/>
                <w:sz w:val="24"/>
              </w:rPr>
            </w:pPr>
            <w:r>
              <w:rPr>
                <w:b/>
                <w:sz w:val="24"/>
              </w:rPr>
              <w:t>Подвижной</w:t>
            </w:r>
            <w:r>
              <w:rPr>
                <w:b/>
                <w:spacing w:val="-15"/>
                <w:sz w:val="24"/>
              </w:rPr>
              <w:t xml:space="preserve"> </w:t>
            </w:r>
            <w:r>
              <w:rPr>
                <w:b/>
                <w:sz w:val="24"/>
              </w:rPr>
              <w:t>состав</w:t>
            </w:r>
            <w:r>
              <w:rPr>
                <w:b/>
                <w:spacing w:val="-15"/>
                <w:sz w:val="24"/>
              </w:rPr>
              <w:t xml:space="preserve"> </w:t>
            </w:r>
            <w:r>
              <w:rPr>
                <w:b/>
                <w:sz w:val="24"/>
              </w:rPr>
              <w:t>же- лезных дорог</w:t>
            </w:r>
          </w:p>
        </w:tc>
        <w:tc>
          <w:tcPr>
            <w:tcW w:w="9286" w:type="dxa"/>
          </w:tcPr>
          <w:p w14:paraId="64E4325C" w14:textId="77777777" w:rsidR="003C5256" w:rsidRDefault="00EA4AB5">
            <w:pPr>
              <w:pStyle w:val="TableParagraph"/>
              <w:spacing w:line="270" w:lineRule="exact"/>
              <w:ind w:left="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4" w:type="dxa"/>
            <w:vMerge w:val="restart"/>
          </w:tcPr>
          <w:p w14:paraId="216CE04B" w14:textId="77777777" w:rsidR="003C5256" w:rsidRDefault="00EA4AB5">
            <w:pPr>
              <w:pStyle w:val="TableParagraph"/>
              <w:spacing w:line="266" w:lineRule="exact"/>
              <w:ind w:left="18" w:right="5"/>
              <w:jc w:val="center"/>
              <w:rPr>
                <w:sz w:val="24"/>
              </w:rPr>
            </w:pPr>
            <w:r>
              <w:rPr>
                <w:spacing w:val="-10"/>
                <w:sz w:val="24"/>
              </w:rPr>
              <w:t>3</w:t>
            </w:r>
          </w:p>
        </w:tc>
        <w:tc>
          <w:tcPr>
            <w:tcW w:w="1418" w:type="dxa"/>
            <w:vMerge w:val="restart"/>
          </w:tcPr>
          <w:p w14:paraId="68E57429" w14:textId="77777777" w:rsidR="003C5256" w:rsidRDefault="00EA4AB5">
            <w:pPr>
              <w:pStyle w:val="TableParagraph"/>
              <w:spacing w:line="266" w:lineRule="exact"/>
              <w:ind w:left="20" w:right="4"/>
              <w:jc w:val="center"/>
              <w:rPr>
                <w:sz w:val="24"/>
              </w:rPr>
            </w:pPr>
            <w:r>
              <w:rPr>
                <w:spacing w:val="-10"/>
                <w:sz w:val="24"/>
              </w:rPr>
              <w:t>1</w:t>
            </w:r>
          </w:p>
        </w:tc>
      </w:tr>
      <w:tr w:rsidR="003C5256" w14:paraId="01424360" w14:textId="77777777">
        <w:trPr>
          <w:trHeight w:val="551"/>
        </w:trPr>
        <w:tc>
          <w:tcPr>
            <w:tcW w:w="2705" w:type="dxa"/>
            <w:vMerge/>
            <w:tcBorders>
              <w:top w:val="nil"/>
            </w:tcBorders>
          </w:tcPr>
          <w:p w14:paraId="159A296A" w14:textId="77777777" w:rsidR="003C5256" w:rsidRDefault="003C5256">
            <w:pPr>
              <w:rPr>
                <w:sz w:val="2"/>
                <w:szCs w:val="2"/>
              </w:rPr>
            </w:pPr>
          </w:p>
        </w:tc>
        <w:tc>
          <w:tcPr>
            <w:tcW w:w="9286" w:type="dxa"/>
          </w:tcPr>
          <w:p w14:paraId="5633871F" w14:textId="77777777" w:rsidR="003C5256" w:rsidRDefault="00EA4AB5">
            <w:pPr>
              <w:pStyle w:val="TableParagraph"/>
              <w:spacing w:line="230" w:lineRule="auto"/>
              <w:ind w:left="11"/>
              <w:rPr>
                <w:sz w:val="24"/>
              </w:rPr>
            </w:pPr>
            <w:r>
              <w:rPr>
                <w:sz w:val="24"/>
              </w:rPr>
              <w:t>Общие</w:t>
            </w:r>
            <w:r>
              <w:rPr>
                <w:spacing w:val="34"/>
                <w:sz w:val="24"/>
              </w:rPr>
              <w:t xml:space="preserve"> </w:t>
            </w:r>
            <w:r>
              <w:rPr>
                <w:sz w:val="24"/>
              </w:rPr>
              <w:t>требования</w:t>
            </w:r>
            <w:r>
              <w:rPr>
                <w:spacing w:val="33"/>
                <w:sz w:val="24"/>
              </w:rPr>
              <w:t xml:space="preserve"> </w:t>
            </w:r>
            <w:r>
              <w:rPr>
                <w:sz w:val="24"/>
              </w:rPr>
              <w:t>к</w:t>
            </w:r>
            <w:r>
              <w:rPr>
                <w:spacing w:val="37"/>
                <w:sz w:val="24"/>
              </w:rPr>
              <w:t xml:space="preserve"> </w:t>
            </w:r>
            <w:r>
              <w:rPr>
                <w:sz w:val="24"/>
              </w:rPr>
              <w:t>подвижному</w:t>
            </w:r>
            <w:r>
              <w:rPr>
                <w:spacing w:val="31"/>
                <w:sz w:val="24"/>
              </w:rPr>
              <w:t xml:space="preserve"> </w:t>
            </w:r>
            <w:r>
              <w:rPr>
                <w:sz w:val="24"/>
              </w:rPr>
              <w:t>составу.</w:t>
            </w:r>
            <w:r>
              <w:rPr>
                <w:spacing w:val="35"/>
                <w:sz w:val="24"/>
              </w:rPr>
              <w:t xml:space="preserve"> </w:t>
            </w:r>
            <w:r>
              <w:rPr>
                <w:sz w:val="24"/>
              </w:rPr>
              <w:t>Габариты</w:t>
            </w:r>
            <w:r>
              <w:rPr>
                <w:spacing w:val="34"/>
                <w:sz w:val="24"/>
              </w:rPr>
              <w:t xml:space="preserve"> </w:t>
            </w:r>
            <w:r>
              <w:rPr>
                <w:sz w:val="24"/>
              </w:rPr>
              <w:t>на</w:t>
            </w:r>
            <w:r>
              <w:rPr>
                <w:spacing w:val="34"/>
                <w:sz w:val="24"/>
              </w:rPr>
              <w:t xml:space="preserve"> </w:t>
            </w:r>
            <w:r>
              <w:rPr>
                <w:sz w:val="24"/>
              </w:rPr>
              <w:t>железнодорожном</w:t>
            </w:r>
            <w:r>
              <w:rPr>
                <w:spacing w:val="34"/>
                <w:sz w:val="24"/>
              </w:rPr>
              <w:t xml:space="preserve"> </w:t>
            </w:r>
            <w:r>
              <w:rPr>
                <w:sz w:val="24"/>
              </w:rPr>
              <w:t>транспорте. Надежность подвижного состава</w:t>
            </w:r>
          </w:p>
        </w:tc>
        <w:tc>
          <w:tcPr>
            <w:tcW w:w="1344" w:type="dxa"/>
            <w:vMerge/>
            <w:tcBorders>
              <w:top w:val="nil"/>
            </w:tcBorders>
          </w:tcPr>
          <w:p w14:paraId="11D39245" w14:textId="77777777" w:rsidR="003C5256" w:rsidRDefault="003C5256">
            <w:pPr>
              <w:rPr>
                <w:sz w:val="2"/>
                <w:szCs w:val="2"/>
              </w:rPr>
            </w:pPr>
          </w:p>
        </w:tc>
        <w:tc>
          <w:tcPr>
            <w:tcW w:w="1418" w:type="dxa"/>
            <w:vMerge/>
            <w:tcBorders>
              <w:top w:val="nil"/>
            </w:tcBorders>
          </w:tcPr>
          <w:p w14:paraId="7C9F2B04" w14:textId="77777777" w:rsidR="003C5256" w:rsidRDefault="003C5256">
            <w:pPr>
              <w:rPr>
                <w:sz w:val="2"/>
                <w:szCs w:val="2"/>
              </w:rPr>
            </w:pPr>
          </w:p>
        </w:tc>
      </w:tr>
      <w:tr w:rsidR="003C5256" w14:paraId="329ADB94" w14:textId="77777777">
        <w:trPr>
          <w:trHeight w:val="1102"/>
        </w:trPr>
        <w:tc>
          <w:tcPr>
            <w:tcW w:w="2705" w:type="dxa"/>
            <w:vMerge/>
            <w:tcBorders>
              <w:top w:val="nil"/>
            </w:tcBorders>
          </w:tcPr>
          <w:p w14:paraId="661F645B" w14:textId="77777777" w:rsidR="003C5256" w:rsidRDefault="003C5256">
            <w:pPr>
              <w:rPr>
                <w:sz w:val="2"/>
                <w:szCs w:val="2"/>
              </w:rPr>
            </w:pPr>
          </w:p>
        </w:tc>
        <w:tc>
          <w:tcPr>
            <w:tcW w:w="9286" w:type="dxa"/>
          </w:tcPr>
          <w:p w14:paraId="5D59F6E3" w14:textId="77777777" w:rsidR="003C5256" w:rsidRDefault="00EA4AB5">
            <w:pPr>
              <w:pStyle w:val="TableParagraph"/>
              <w:spacing w:line="267" w:lineRule="exact"/>
              <w:ind w:left="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5F61431F" w14:textId="77777777" w:rsidR="003C5256" w:rsidRDefault="00EA4AB5">
            <w:pPr>
              <w:pStyle w:val="TableParagraph"/>
              <w:spacing w:line="276" w:lineRule="exact"/>
              <w:ind w:left="11"/>
              <w:rPr>
                <w:sz w:val="24"/>
              </w:rPr>
            </w:pPr>
            <w:r>
              <w:rPr>
                <w:sz w:val="24"/>
              </w:rPr>
              <w:t>Проработка конспектов занятия, учебной и специальной технической литературы. Изучение ГОСТ 9238-83 Габариты приближения строений и подвижного состава желез- ных дорог колеи 1520 (1524) мм по вопросам преподавателя</w:t>
            </w:r>
          </w:p>
        </w:tc>
        <w:tc>
          <w:tcPr>
            <w:tcW w:w="1344" w:type="dxa"/>
          </w:tcPr>
          <w:p w14:paraId="3158E23E" w14:textId="77777777" w:rsidR="003C5256" w:rsidRDefault="00EA4AB5">
            <w:pPr>
              <w:pStyle w:val="TableParagraph"/>
              <w:spacing w:line="266" w:lineRule="exact"/>
              <w:ind w:left="18" w:right="5"/>
              <w:jc w:val="center"/>
              <w:rPr>
                <w:sz w:val="24"/>
              </w:rPr>
            </w:pPr>
            <w:r>
              <w:rPr>
                <w:spacing w:val="-10"/>
                <w:sz w:val="24"/>
              </w:rPr>
              <w:t>2</w:t>
            </w:r>
          </w:p>
        </w:tc>
        <w:tc>
          <w:tcPr>
            <w:tcW w:w="1418" w:type="dxa"/>
          </w:tcPr>
          <w:p w14:paraId="39EC202B" w14:textId="77777777" w:rsidR="003C5256" w:rsidRDefault="00EA4AB5">
            <w:pPr>
              <w:pStyle w:val="TableParagraph"/>
              <w:spacing w:line="266" w:lineRule="exact"/>
              <w:ind w:left="16"/>
              <w:jc w:val="center"/>
              <w:rPr>
                <w:sz w:val="24"/>
              </w:rPr>
            </w:pPr>
            <w:r>
              <w:rPr>
                <w:spacing w:val="-10"/>
                <w:sz w:val="24"/>
              </w:rPr>
              <w:t>2</w:t>
            </w:r>
          </w:p>
        </w:tc>
      </w:tr>
      <w:tr w:rsidR="003C5256" w14:paraId="6EAF163A" w14:textId="77777777">
        <w:trPr>
          <w:trHeight w:val="275"/>
        </w:trPr>
        <w:tc>
          <w:tcPr>
            <w:tcW w:w="2705" w:type="dxa"/>
            <w:vMerge w:val="restart"/>
          </w:tcPr>
          <w:p w14:paraId="79E67AF4" w14:textId="77777777" w:rsidR="003C5256" w:rsidRDefault="00EA4AB5">
            <w:pPr>
              <w:pStyle w:val="TableParagraph"/>
              <w:spacing w:line="270" w:lineRule="exact"/>
              <w:ind w:left="14"/>
              <w:rPr>
                <w:b/>
                <w:sz w:val="24"/>
              </w:rPr>
            </w:pPr>
            <w:r>
              <w:rPr>
                <w:b/>
                <w:sz w:val="24"/>
              </w:rPr>
              <w:t>Тема</w:t>
            </w:r>
            <w:r>
              <w:rPr>
                <w:b/>
                <w:spacing w:val="-5"/>
                <w:sz w:val="24"/>
              </w:rPr>
              <w:t xml:space="preserve"> </w:t>
            </w:r>
            <w:r>
              <w:rPr>
                <w:b/>
                <w:spacing w:val="-4"/>
                <w:sz w:val="24"/>
              </w:rPr>
              <w:t>1.2.</w:t>
            </w:r>
          </w:p>
          <w:p w14:paraId="1A07D9B4" w14:textId="77777777" w:rsidR="003C5256" w:rsidRDefault="00EA4AB5">
            <w:pPr>
              <w:pStyle w:val="TableParagraph"/>
              <w:spacing w:before="2"/>
              <w:ind w:left="14" w:right="719"/>
              <w:rPr>
                <w:b/>
                <w:sz w:val="24"/>
              </w:rPr>
            </w:pPr>
            <w:r>
              <w:rPr>
                <w:b/>
                <w:sz w:val="24"/>
              </w:rPr>
              <w:t>Общие</w:t>
            </w:r>
            <w:r>
              <w:rPr>
                <w:b/>
                <w:spacing w:val="-15"/>
                <w:sz w:val="24"/>
              </w:rPr>
              <w:t xml:space="preserve"> </w:t>
            </w:r>
            <w:r>
              <w:rPr>
                <w:b/>
                <w:sz w:val="24"/>
              </w:rPr>
              <w:t>сведения</w:t>
            </w:r>
            <w:r>
              <w:rPr>
                <w:b/>
                <w:spacing w:val="-15"/>
                <w:sz w:val="24"/>
              </w:rPr>
              <w:t xml:space="preserve"> </w:t>
            </w:r>
            <w:r>
              <w:rPr>
                <w:b/>
                <w:sz w:val="24"/>
              </w:rPr>
              <w:t xml:space="preserve">о </w:t>
            </w:r>
            <w:r>
              <w:rPr>
                <w:b/>
                <w:spacing w:val="-2"/>
                <w:sz w:val="24"/>
              </w:rPr>
              <w:t>вагонах</w:t>
            </w:r>
          </w:p>
        </w:tc>
        <w:tc>
          <w:tcPr>
            <w:tcW w:w="9286" w:type="dxa"/>
          </w:tcPr>
          <w:p w14:paraId="3A3799FE" w14:textId="77777777" w:rsidR="003C5256" w:rsidRDefault="00EA4AB5">
            <w:pPr>
              <w:pStyle w:val="TableParagraph"/>
              <w:spacing w:line="255" w:lineRule="exact"/>
              <w:ind w:left="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4" w:type="dxa"/>
            <w:vMerge w:val="restart"/>
          </w:tcPr>
          <w:p w14:paraId="021B89AE" w14:textId="77777777" w:rsidR="003C5256" w:rsidRDefault="00EA4AB5">
            <w:pPr>
              <w:pStyle w:val="TableParagraph"/>
              <w:spacing w:line="266" w:lineRule="exact"/>
              <w:ind w:left="18" w:right="5"/>
              <w:jc w:val="center"/>
              <w:rPr>
                <w:sz w:val="24"/>
              </w:rPr>
            </w:pPr>
            <w:r>
              <w:rPr>
                <w:spacing w:val="-10"/>
                <w:sz w:val="24"/>
              </w:rPr>
              <w:t>3</w:t>
            </w:r>
          </w:p>
        </w:tc>
        <w:tc>
          <w:tcPr>
            <w:tcW w:w="1418" w:type="dxa"/>
            <w:vMerge w:val="restart"/>
          </w:tcPr>
          <w:p w14:paraId="757D9AF8" w14:textId="77777777" w:rsidR="003C5256" w:rsidRDefault="00EA4AB5">
            <w:pPr>
              <w:pStyle w:val="TableParagraph"/>
              <w:spacing w:line="266" w:lineRule="exact"/>
              <w:ind w:left="20" w:right="4"/>
              <w:jc w:val="center"/>
              <w:rPr>
                <w:sz w:val="24"/>
              </w:rPr>
            </w:pPr>
            <w:r>
              <w:rPr>
                <w:spacing w:val="-10"/>
                <w:sz w:val="24"/>
              </w:rPr>
              <w:t>2</w:t>
            </w:r>
          </w:p>
        </w:tc>
      </w:tr>
      <w:tr w:rsidR="003C5256" w14:paraId="357F15B6" w14:textId="77777777">
        <w:trPr>
          <w:trHeight w:val="827"/>
        </w:trPr>
        <w:tc>
          <w:tcPr>
            <w:tcW w:w="2705" w:type="dxa"/>
            <w:vMerge/>
            <w:tcBorders>
              <w:top w:val="nil"/>
            </w:tcBorders>
          </w:tcPr>
          <w:p w14:paraId="4DF4A2D6" w14:textId="77777777" w:rsidR="003C5256" w:rsidRDefault="003C5256">
            <w:pPr>
              <w:rPr>
                <w:sz w:val="2"/>
                <w:szCs w:val="2"/>
              </w:rPr>
            </w:pPr>
          </w:p>
        </w:tc>
        <w:tc>
          <w:tcPr>
            <w:tcW w:w="9286" w:type="dxa"/>
          </w:tcPr>
          <w:p w14:paraId="3D17B7A5" w14:textId="77777777" w:rsidR="003C5256" w:rsidRDefault="00EA4AB5">
            <w:pPr>
              <w:pStyle w:val="TableParagraph"/>
              <w:tabs>
                <w:tab w:val="left" w:pos="1454"/>
                <w:tab w:val="left" w:pos="1826"/>
                <w:tab w:val="left" w:pos="3628"/>
                <w:tab w:val="left" w:pos="4727"/>
                <w:tab w:val="left" w:pos="6006"/>
                <w:tab w:val="left" w:pos="7230"/>
                <w:tab w:val="left" w:pos="8332"/>
              </w:tabs>
              <w:spacing w:line="266" w:lineRule="exact"/>
              <w:ind w:left="11" w:right="-15"/>
              <w:rPr>
                <w:sz w:val="24"/>
              </w:rPr>
            </w:pPr>
            <w:r>
              <w:rPr>
                <w:spacing w:val="-2"/>
                <w:sz w:val="24"/>
              </w:rPr>
              <w:t>Назначение</w:t>
            </w:r>
            <w:r>
              <w:rPr>
                <w:sz w:val="24"/>
              </w:rPr>
              <w:tab/>
            </w:r>
            <w:r>
              <w:rPr>
                <w:spacing w:val="-10"/>
                <w:sz w:val="24"/>
              </w:rPr>
              <w:t>и</w:t>
            </w:r>
            <w:r>
              <w:rPr>
                <w:sz w:val="24"/>
              </w:rPr>
              <w:tab/>
            </w:r>
            <w:r>
              <w:rPr>
                <w:spacing w:val="-2"/>
                <w:sz w:val="24"/>
              </w:rPr>
              <w:t>классификация</w:t>
            </w:r>
            <w:r>
              <w:rPr>
                <w:sz w:val="24"/>
              </w:rPr>
              <w:tab/>
            </w:r>
            <w:r>
              <w:rPr>
                <w:spacing w:val="-2"/>
                <w:sz w:val="24"/>
              </w:rPr>
              <w:t>вагонов.</w:t>
            </w:r>
            <w:r>
              <w:rPr>
                <w:sz w:val="24"/>
              </w:rPr>
              <w:tab/>
            </w:r>
            <w:r>
              <w:rPr>
                <w:spacing w:val="-2"/>
                <w:sz w:val="24"/>
              </w:rPr>
              <w:t>Основные</w:t>
            </w:r>
            <w:r>
              <w:rPr>
                <w:sz w:val="24"/>
              </w:rPr>
              <w:tab/>
            </w:r>
            <w:r>
              <w:rPr>
                <w:spacing w:val="-2"/>
                <w:sz w:val="24"/>
              </w:rPr>
              <w:t>элементы</w:t>
            </w:r>
            <w:r>
              <w:rPr>
                <w:sz w:val="24"/>
              </w:rPr>
              <w:tab/>
            </w:r>
            <w:r>
              <w:rPr>
                <w:spacing w:val="-2"/>
                <w:sz w:val="24"/>
              </w:rPr>
              <w:t>вагонов.</w:t>
            </w:r>
            <w:r>
              <w:rPr>
                <w:sz w:val="24"/>
              </w:rPr>
              <w:tab/>
            </w:r>
            <w:r>
              <w:rPr>
                <w:spacing w:val="-2"/>
                <w:sz w:val="24"/>
              </w:rPr>
              <w:t>Технико-</w:t>
            </w:r>
          </w:p>
          <w:p w14:paraId="51ED0EDB" w14:textId="77777777" w:rsidR="003C5256" w:rsidRDefault="00EA4AB5">
            <w:pPr>
              <w:pStyle w:val="TableParagraph"/>
              <w:spacing w:line="270" w:lineRule="atLeast"/>
              <w:ind w:left="11"/>
              <w:rPr>
                <w:sz w:val="24"/>
              </w:rPr>
            </w:pPr>
            <w:r>
              <w:rPr>
                <w:sz w:val="24"/>
              </w:rPr>
              <w:t>экономические характеристики вагонов. Пассажирский парк вагонов. Грузовой парк ва- гонов. Система нумерации подвижного состава</w:t>
            </w:r>
          </w:p>
        </w:tc>
        <w:tc>
          <w:tcPr>
            <w:tcW w:w="1344" w:type="dxa"/>
            <w:vMerge/>
            <w:tcBorders>
              <w:top w:val="nil"/>
            </w:tcBorders>
          </w:tcPr>
          <w:p w14:paraId="0E5FC034" w14:textId="77777777" w:rsidR="003C5256" w:rsidRDefault="003C5256">
            <w:pPr>
              <w:rPr>
                <w:sz w:val="2"/>
                <w:szCs w:val="2"/>
              </w:rPr>
            </w:pPr>
          </w:p>
        </w:tc>
        <w:tc>
          <w:tcPr>
            <w:tcW w:w="1418" w:type="dxa"/>
            <w:vMerge/>
            <w:tcBorders>
              <w:top w:val="nil"/>
            </w:tcBorders>
          </w:tcPr>
          <w:p w14:paraId="0A5D39CD" w14:textId="77777777" w:rsidR="003C5256" w:rsidRDefault="003C5256">
            <w:pPr>
              <w:rPr>
                <w:sz w:val="2"/>
                <w:szCs w:val="2"/>
              </w:rPr>
            </w:pPr>
          </w:p>
        </w:tc>
      </w:tr>
      <w:tr w:rsidR="003C5256" w14:paraId="71DABF71" w14:textId="77777777">
        <w:trPr>
          <w:trHeight w:val="1660"/>
        </w:trPr>
        <w:tc>
          <w:tcPr>
            <w:tcW w:w="2705" w:type="dxa"/>
            <w:vMerge/>
            <w:tcBorders>
              <w:top w:val="nil"/>
            </w:tcBorders>
          </w:tcPr>
          <w:p w14:paraId="6770AF59" w14:textId="77777777" w:rsidR="003C5256" w:rsidRDefault="003C5256">
            <w:pPr>
              <w:rPr>
                <w:sz w:val="2"/>
                <w:szCs w:val="2"/>
              </w:rPr>
            </w:pPr>
          </w:p>
        </w:tc>
        <w:tc>
          <w:tcPr>
            <w:tcW w:w="9286" w:type="dxa"/>
          </w:tcPr>
          <w:p w14:paraId="6903C711" w14:textId="77777777" w:rsidR="003C5256" w:rsidRDefault="00EA4AB5">
            <w:pPr>
              <w:pStyle w:val="TableParagraph"/>
              <w:spacing w:line="268" w:lineRule="exact"/>
              <w:ind w:left="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50F8B9EE" w14:textId="77777777" w:rsidR="003C5256" w:rsidRDefault="00EA4AB5">
            <w:pPr>
              <w:pStyle w:val="TableParagraph"/>
              <w:spacing w:before="2"/>
              <w:ind w:left="11"/>
              <w:rPr>
                <w:sz w:val="24"/>
              </w:rPr>
            </w:pPr>
            <w:r>
              <w:rPr>
                <w:sz w:val="24"/>
              </w:rPr>
              <w:t>Проработка</w:t>
            </w:r>
            <w:r>
              <w:rPr>
                <w:spacing w:val="-10"/>
                <w:sz w:val="24"/>
              </w:rPr>
              <w:t xml:space="preserve"> </w:t>
            </w:r>
            <w:r>
              <w:rPr>
                <w:sz w:val="24"/>
              </w:rPr>
              <w:t>конспектов</w:t>
            </w:r>
            <w:r>
              <w:rPr>
                <w:spacing w:val="-11"/>
                <w:sz w:val="24"/>
              </w:rPr>
              <w:t xml:space="preserve"> </w:t>
            </w:r>
            <w:r>
              <w:rPr>
                <w:sz w:val="24"/>
              </w:rPr>
              <w:t>занятия,</w:t>
            </w:r>
            <w:r>
              <w:rPr>
                <w:spacing w:val="-8"/>
                <w:sz w:val="24"/>
              </w:rPr>
              <w:t xml:space="preserve"> </w:t>
            </w:r>
            <w:r>
              <w:rPr>
                <w:sz w:val="24"/>
              </w:rPr>
              <w:t>учебной</w:t>
            </w:r>
            <w:r>
              <w:rPr>
                <w:spacing w:val="-7"/>
                <w:sz w:val="24"/>
              </w:rPr>
              <w:t xml:space="preserve"> </w:t>
            </w:r>
            <w:r>
              <w:rPr>
                <w:sz w:val="24"/>
              </w:rPr>
              <w:t>и</w:t>
            </w:r>
            <w:r>
              <w:rPr>
                <w:spacing w:val="-9"/>
                <w:sz w:val="24"/>
              </w:rPr>
              <w:t xml:space="preserve"> </w:t>
            </w:r>
            <w:r>
              <w:rPr>
                <w:sz w:val="24"/>
              </w:rPr>
              <w:t>специальной</w:t>
            </w:r>
            <w:r>
              <w:rPr>
                <w:spacing w:val="-7"/>
                <w:sz w:val="24"/>
              </w:rPr>
              <w:t xml:space="preserve"> </w:t>
            </w:r>
            <w:r>
              <w:rPr>
                <w:sz w:val="24"/>
              </w:rPr>
              <w:t>технической</w:t>
            </w:r>
            <w:r>
              <w:rPr>
                <w:spacing w:val="-11"/>
                <w:sz w:val="24"/>
              </w:rPr>
              <w:t xml:space="preserve"> </w:t>
            </w:r>
            <w:r>
              <w:rPr>
                <w:sz w:val="24"/>
              </w:rPr>
              <w:t>литературы.</w:t>
            </w:r>
            <w:r>
              <w:rPr>
                <w:spacing w:val="-10"/>
                <w:sz w:val="24"/>
              </w:rPr>
              <w:t xml:space="preserve"> </w:t>
            </w:r>
            <w:r>
              <w:rPr>
                <w:sz w:val="24"/>
              </w:rPr>
              <w:t>Подго- товка ответов на контрольные вопросы по темам:</w:t>
            </w:r>
          </w:p>
          <w:p w14:paraId="7101C8BC" w14:textId="77777777" w:rsidR="003C5256" w:rsidRDefault="00EA4AB5">
            <w:pPr>
              <w:pStyle w:val="TableParagraph"/>
              <w:ind w:left="11" w:right="4569"/>
              <w:rPr>
                <w:sz w:val="24"/>
              </w:rPr>
            </w:pPr>
            <w:r>
              <w:rPr>
                <w:sz w:val="24"/>
              </w:rPr>
              <w:t>Назначение и классификация вагонов. Перечислить</w:t>
            </w:r>
            <w:r>
              <w:rPr>
                <w:spacing w:val="-15"/>
                <w:sz w:val="24"/>
              </w:rPr>
              <w:t xml:space="preserve"> </w:t>
            </w:r>
            <w:r>
              <w:rPr>
                <w:sz w:val="24"/>
              </w:rPr>
              <w:t>основные</w:t>
            </w:r>
            <w:r>
              <w:rPr>
                <w:spacing w:val="-15"/>
                <w:sz w:val="24"/>
              </w:rPr>
              <w:t xml:space="preserve"> </w:t>
            </w:r>
            <w:r>
              <w:rPr>
                <w:sz w:val="24"/>
              </w:rPr>
              <w:t>элементы</w:t>
            </w:r>
            <w:r>
              <w:rPr>
                <w:spacing w:val="-15"/>
                <w:sz w:val="24"/>
              </w:rPr>
              <w:t xml:space="preserve"> </w:t>
            </w:r>
            <w:r>
              <w:rPr>
                <w:sz w:val="24"/>
              </w:rPr>
              <w:t>вагонов.</w:t>
            </w:r>
          </w:p>
          <w:p w14:paraId="6C7EB600" w14:textId="77777777" w:rsidR="003C5256" w:rsidRDefault="00EA4AB5">
            <w:pPr>
              <w:pStyle w:val="TableParagraph"/>
              <w:spacing w:line="266" w:lineRule="exact"/>
              <w:ind w:left="11"/>
              <w:rPr>
                <w:sz w:val="24"/>
              </w:rPr>
            </w:pPr>
            <w:r>
              <w:rPr>
                <w:spacing w:val="-2"/>
                <w:sz w:val="24"/>
              </w:rPr>
              <w:t>Перечислить</w:t>
            </w:r>
            <w:r>
              <w:rPr>
                <w:spacing w:val="15"/>
                <w:sz w:val="24"/>
              </w:rPr>
              <w:t xml:space="preserve"> </w:t>
            </w:r>
            <w:r>
              <w:rPr>
                <w:spacing w:val="-2"/>
                <w:sz w:val="24"/>
              </w:rPr>
              <w:t>технико-экономические</w:t>
            </w:r>
            <w:r>
              <w:rPr>
                <w:spacing w:val="11"/>
                <w:sz w:val="24"/>
              </w:rPr>
              <w:t xml:space="preserve"> </w:t>
            </w:r>
            <w:r>
              <w:rPr>
                <w:spacing w:val="-2"/>
                <w:sz w:val="24"/>
              </w:rPr>
              <w:t>характеристики</w:t>
            </w:r>
            <w:r>
              <w:rPr>
                <w:spacing w:val="19"/>
                <w:sz w:val="24"/>
              </w:rPr>
              <w:t xml:space="preserve"> </w:t>
            </w:r>
            <w:r>
              <w:rPr>
                <w:spacing w:val="-2"/>
                <w:sz w:val="24"/>
              </w:rPr>
              <w:t>вагонов</w:t>
            </w:r>
          </w:p>
        </w:tc>
        <w:tc>
          <w:tcPr>
            <w:tcW w:w="1344" w:type="dxa"/>
          </w:tcPr>
          <w:p w14:paraId="541918CE" w14:textId="77777777" w:rsidR="003C5256" w:rsidRDefault="00EA4AB5">
            <w:pPr>
              <w:pStyle w:val="TableParagraph"/>
              <w:spacing w:line="266" w:lineRule="exact"/>
              <w:ind w:left="18" w:right="5"/>
              <w:jc w:val="center"/>
              <w:rPr>
                <w:sz w:val="24"/>
              </w:rPr>
            </w:pPr>
            <w:r>
              <w:rPr>
                <w:spacing w:val="-10"/>
                <w:sz w:val="24"/>
              </w:rPr>
              <w:t>2</w:t>
            </w:r>
          </w:p>
        </w:tc>
        <w:tc>
          <w:tcPr>
            <w:tcW w:w="1418" w:type="dxa"/>
          </w:tcPr>
          <w:p w14:paraId="61D98BF2" w14:textId="77777777" w:rsidR="003C5256" w:rsidRDefault="00EA4AB5">
            <w:pPr>
              <w:pStyle w:val="TableParagraph"/>
              <w:spacing w:line="266" w:lineRule="exact"/>
              <w:ind w:left="16"/>
              <w:jc w:val="center"/>
              <w:rPr>
                <w:sz w:val="24"/>
              </w:rPr>
            </w:pPr>
            <w:r>
              <w:rPr>
                <w:spacing w:val="-10"/>
                <w:sz w:val="24"/>
              </w:rPr>
              <w:t>2</w:t>
            </w:r>
          </w:p>
        </w:tc>
      </w:tr>
      <w:tr w:rsidR="003C5256" w14:paraId="4A42D62E" w14:textId="77777777">
        <w:trPr>
          <w:trHeight w:val="272"/>
        </w:trPr>
        <w:tc>
          <w:tcPr>
            <w:tcW w:w="2705" w:type="dxa"/>
            <w:vMerge w:val="restart"/>
          </w:tcPr>
          <w:p w14:paraId="6FEF4DE8" w14:textId="77777777" w:rsidR="003C5256" w:rsidRDefault="00EA4AB5">
            <w:pPr>
              <w:pStyle w:val="TableParagraph"/>
              <w:spacing w:line="270" w:lineRule="exact"/>
              <w:ind w:left="14"/>
              <w:rPr>
                <w:b/>
                <w:sz w:val="24"/>
              </w:rPr>
            </w:pPr>
            <w:r>
              <w:rPr>
                <w:b/>
                <w:sz w:val="24"/>
              </w:rPr>
              <w:t>Тема</w:t>
            </w:r>
            <w:r>
              <w:rPr>
                <w:b/>
                <w:spacing w:val="-5"/>
                <w:sz w:val="24"/>
              </w:rPr>
              <w:t xml:space="preserve"> </w:t>
            </w:r>
            <w:r>
              <w:rPr>
                <w:b/>
                <w:spacing w:val="-4"/>
                <w:sz w:val="24"/>
              </w:rPr>
              <w:t>1.3.</w:t>
            </w:r>
          </w:p>
          <w:p w14:paraId="4A8CA0DC" w14:textId="77777777" w:rsidR="003C5256" w:rsidRDefault="00EA4AB5">
            <w:pPr>
              <w:pStyle w:val="TableParagraph"/>
              <w:spacing w:before="2"/>
              <w:ind w:left="14"/>
              <w:rPr>
                <w:b/>
                <w:sz w:val="24"/>
              </w:rPr>
            </w:pPr>
            <w:r>
              <w:rPr>
                <w:b/>
                <w:sz w:val="24"/>
              </w:rPr>
              <w:t>Колесные</w:t>
            </w:r>
            <w:r>
              <w:rPr>
                <w:b/>
                <w:spacing w:val="-5"/>
                <w:sz w:val="24"/>
              </w:rPr>
              <w:t xml:space="preserve"> </w:t>
            </w:r>
            <w:r>
              <w:rPr>
                <w:b/>
                <w:sz w:val="24"/>
              </w:rPr>
              <w:t>пары</w:t>
            </w:r>
            <w:r>
              <w:rPr>
                <w:b/>
                <w:spacing w:val="-5"/>
                <w:sz w:val="24"/>
              </w:rPr>
              <w:t xml:space="preserve"> </w:t>
            </w:r>
            <w:r>
              <w:rPr>
                <w:b/>
                <w:spacing w:val="-2"/>
                <w:sz w:val="24"/>
              </w:rPr>
              <w:t>вагонов</w:t>
            </w:r>
          </w:p>
        </w:tc>
        <w:tc>
          <w:tcPr>
            <w:tcW w:w="9286" w:type="dxa"/>
          </w:tcPr>
          <w:p w14:paraId="10040133" w14:textId="77777777" w:rsidR="003C5256" w:rsidRDefault="00EA4AB5">
            <w:pPr>
              <w:pStyle w:val="TableParagraph"/>
              <w:spacing w:line="253" w:lineRule="exact"/>
              <w:ind w:left="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4" w:type="dxa"/>
            <w:vMerge w:val="restart"/>
          </w:tcPr>
          <w:p w14:paraId="04AEBCE0" w14:textId="77777777" w:rsidR="003C5256" w:rsidRDefault="00EA4AB5">
            <w:pPr>
              <w:pStyle w:val="TableParagraph"/>
              <w:spacing w:line="266" w:lineRule="exact"/>
              <w:ind w:left="18" w:right="5"/>
              <w:jc w:val="center"/>
              <w:rPr>
                <w:sz w:val="24"/>
              </w:rPr>
            </w:pPr>
            <w:r>
              <w:rPr>
                <w:spacing w:val="-10"/>
                <w:sz w:val="24"/>
              </w:rPr>
              <w:t>2</w:t>
            </w:r>
          </w:p>
        </w:tc>
        <w:tc>
          <w:tcPr>
            <w:tcW w:w="1418" w:type="dxa"/>
            <w:vMerge w:val="restart"/>
          </w:tcPr>
          <w:p w14:paraId="3E908B75" w14:textId="77777777" w:rsidR="003C5256" w:rsidRDefault="00EA4AB5">
            <w:pPr>
              <w:pStyle w:val="TableParagraph"/>
              <w:spacing w:line="266" w:lineRule="exact"/>
              <w:ind w:left="20" w:right="4"/>
              <w:jc w:val="center"/>
              <w:rPr>
                <w:sz w:val="24"/>
              </w:rPr>
            </w:pPr>
            <w:r>
              <w:rPr>
                <w:spacing w:val="-10"/>
                <w:sz w:val="24"/>
              </w:rPr>
              <w:t>2</w:t>
            </w:r>
          </w:p>
        </w:tc>
      </w:tr>
      <w:tr w:rsidR="003C5256" w14:paraId="7250A0F9" w14:textId="77777777">
        <w:trPr>
          <w:trHeight w:val="783"/>
        </w:trPr>
        <w:tc>
          <w:tcPr>
            <w:tcW w:w="2705" w:type="dxa"/>
            <w:vMerge/>
            <w:tcBorders>
              <w:top w:val="nil"/>
            </w:tcBorders>
          </w:tcPr>
          <w:p w14:paraId="011F71EA" w14:textId="77777777" w:rsidR="003C5256" w:rsidRDefault="003C5256">
            <w:pPr>
              <w:rPr>
                <w:sz w:val="2"/>
                <w:szCs w:val="2"/>
              </w:rPr>
            </w:pPr>
          </w:p>
        </w:tc>
        <w:tc>
          <w:tcPr>
            <w:tcW w:w="9286" w:type="dxa"/>
          </w:tcPr>
          <w:p w14:paraId="2E61D143" w14:textId="77777777" w:rsidR="003C5256" w:rsidRDefault="00EA4AB5">
            <w:pPr>
              <w:pStyle w:val="TableParagraph"/>
              <w:ind w:left="11"/>
              <w:rPr>
                <w:sz w:val="24"/>
              </w:rPr>
            </w:pPr>
            <w:r>
              <w:rPr>
                <w:sz w:val="24"/>
              </w:rPr>
              <w:t>Назначение</w:t>
            </w:r>
            <w:r>
              <w:rPr>
                <w:spacing w:val="-1"/>
                <w:sz w:val="24"/>
              </w:rPr>
              <w:t xml:space="preserve"> </w:t>
            </w:r>
            <w:r>
              <w:rPr>
                <w:sz w:val="24"/>
              </w:rPr>
              <w:t>и</w:t>
            </w:r>
            <w:r>
              <w:rPr>
                <w:spacing w:val="5"/>
                <w:sz w:val="24"/>
              </w:rPr>
              <w:t xml:space="preserve"> </w:t>
            </w:r>
            <w:r>
              <w:rPr>
                <w:sz w:val="24"/>
              </w:rPr>
              <w:t>устройство</w:t>
            </w:r>
            <w:r>
              <w:rPr>
                <w:spacing w:val="2"/>
                <w:sz w:val="24"/>
              </w:rPr>
              <w:t xml:space="preserve"> </w:t>
            </w:r>
            <w:r>
              <w:rPr>
                <w:sz w:val="24"/>
              </w:rPr>
              <w:t>колесных</w:t>
            </w:r>
            <w:r>
              <w:rPr>
                <w:spacing w:val="3"/>
                <w:sz w:val="24"/>
              </w:rPr>
              <w:t xml:space="preserve"> </w:t>
            </w:r>
            <w:r>
              <w:rPr>
                <w:sz w:val="24"/>
              </w:rPr>
              <w:t>пар</w:t>
            </w:r>
            <w:r>
              <w:rPr>
                <w:spacing w:val="1"/>
                <w:sz w:val="24"/>
              </w:rPr>
              <w:t xml:space="preserve"> </w:t>
            </w:r>
            <w:r>
              <w:rPr>
                <w:sz w:val="24"/>
              </w:rPr>
              <w:t>вагонов.</w:t>
            </w:r>
            <w:r>
              <w:rPr>
                <w:spacing w:val="4"/>
                <w:sz w:val="24"/>
              </w:rPr>
              <w:t xml:space="preserve"> </w:t>
            </w:r>
            <w:r>
              <w:rPr>
                <w:sz w:val="24"/>
              </w:rPr>
              <w:t>Требования</w:t>
            </w:r>
            <w:r>
              <w:rPr>
                <w:spacing w:val="2"/>
                <w:sz w:val="24"/>
              </w:rPr>
              <w:t xml:space="preserve"> </w:t>
            </w:r>
            <w:r>
              <w:rPr>
                <w:sz w:val="24"/>
              </w:rPr>
              <w:t>к</w:t>
            </w:r>
            <w:r>
              <w:rPr>
                <w:spacing w:val="3"/>
                <w:sz w:val="24"/>
              </w:rPr>
              <w:t xml:space="preserve"> </w:t>
            </w:r>
            <w:r>
              <w:rPr>
                <w:sz w:val="24"/>
              </w:rPr>
              <w:t>содержанию</w:t>
            </w:r>
            <w:r>
              <w:rPr>
                <w:spacing w:val="1"/>
                <w:sz w:val="24"/>
              </w:rPr>
              <w:t xml:space="preserve"> </w:t>
            </w:r>
            <w:r>
              <w:rPr>
                <w:sz w:val="24"/>
              </w:rPr>
              <w:t>колесных</w:t>
            </w:r>
            <w:r>
              <w:rPr>
                <w:spacing w:val="3"/>
                <w:sz w:val="24"/>
              </w:rPr>
              <w:t xml:space="preserve"> </w:t>
            </w:r>
            <w:r>
              <w:rPr>
                <w:spacing w:val="-5"/>
                <w:sz w:val="24"/>
              </w:rPr>
              <w:t>пар</w:t>
            </w:r>
          </w:p>
          <w:p w14:paraId="79A5B41B" w14:textId="77777777" w:rsidR="003C5256" w:rsidRDefault="00EA4AB5">
            <w:pPr>
              <w:pStyle w:val="TableParagraph"/>
              <w:spacing w:before="32" w:line="228" w:lineRule="exact"/>
              <w:ind w:left="11"/>
              <w:rPr>
                <w:sz w:val="24"/>
              </w:rPr>
            </w:pPr>
            <w:r>
              <w:rPr>
                <w:sz w:val="24"/>
              </w:rPr>
              <w:t>вагонов.</w:t>
            </w:r>
            <w:r>
              <w:rPr>
                <w:spacing w:val="-2"/>
                <w:sz w:val="24"/>
              </w:rPr>
              <w:t xml:space="preserve"> </w:t>
            </w:r>
            <w:r>
              <w:rPr>
                <w:sz w:val="24"/>
              </w:rPr>
              <w:t>Техническое</w:t>
            </w:r>
            <w:r>
              <w:rPr>
                <w:spacing w:val="-2"/>
                <w:sz w:val="24"/>
              </w:rPr>
              <w:t xml:space="preserve"> </w:t>
            </w:r>
            <w:r>
              <w:rPr>
                <w:sz w:val="24"/>
              </w:rPr>
              <w:t>обслуживание</w:t>
            </w:r>
            <w:r>
              <w:rPr>
                <w:spacing w:val="-3"/>
                <w:sz w:val="24"/>
              </w:rPr>
              <w:t xml:space="preserve"> </w:t>
            </w:r>
            <w:r>
              <w:rPr>
                <w:sz w:val="24"/>
              </w:rPr>
              <w:t>колесных пар</w:t>
            </w:r>
            <w:r>
              <w:rPr>
                <w:spacing w:val="-3"/>
                <w:sz w:val="24"/>
              </w:rPr>
              <w:t xml:space="preserve"> </w:t>
            </w:r>
            <w:r>
              <w:rPr>
                <w:sz w:val="24"/>
              </w:rPr>
              <w:t>вагонов.</w:t>
            </w:r>
            <w:r>
              <w:rPr>
                <w:spacing w:val="-2"/>
                <w:sz w:val="24"/>
              </w:rPr>
              <w:t xml:space="preserve"> </w:t>
            </w:r>
            <w:r>
              <w:rPr>
                <w:sz w:val="24"/>
              </w:rPr>
              <w:t>Неисправности колесных</w:t>
            </w:r>
            <w:r>
              <w:rPr>
                <w:spacing w:val="-1"/>
                <w:sz w:val="24"/>
              </w:rPr>
              <w:t xml:space="preserve"> </w:t>
            </w:r>
            <w:r>
              <w:rPr>
                <w:sz w:val="24"/>
              </w:rPr>
              <w:t>пар подвижного состава.</w:t>
            </w:r>
          </w:p>
        </w:tc>
        <w:tc>
          <w:tcPr>
            <w:tcW w:w="1344" w:type="dxa"/>
            <w:vMerge/>
            <w:tcBorders>
              <w:top w:val="nil"/>
            </w:tcBorders>
          </w:tcPr>
          <w:p w14:paraId="64FB6110" w14:textId="77777777" w:rsidR="003C5256" w:rsidRDefault="003C5256">
            <w:pPr>
              <w:rPr>
                <w:sz w:val="2"/>
                <w:szCs w:val="2"/>
              </w:rPr>
            </w:pPr>
          </w:p>
        </w:tc>
        <w:tc>
          <w:tcPr>
            <w:tcW w:w="1418" w:type="dxa"/>
            <w:vMerge/>
            <w:tcBorders>
              <w:top w:val="nil"/>
            </w:tcBorders>
          </w:tcPr>
          <w:p w14:paraId="1AC77E9A" w14:textId="77777777" w:rsidR="003C5256" w:rsidRDefault="003C5256">
            <w:pPr>
              <w:rPr>
                <w:sz w:val="2"/>
                <w:szCs w:val="2"/>
              </w:rPr>
            </w:pPr>
          </w:p>
        </w:tc>
      </w:tr>
    </w:tbl>
    <w:p w14:paraId="1A3C7828" w14:textId="77777777" w:rsidR="003C5256" w:rsidRDefault="003C5256">
      <w:pPr>
        <w:rPr>
          <w:sz w:val="2"/>
          <w:szCs w:val="2"/>
        </w:rPr>
        <w:sectPr w:rsidR="003C5256">
          <w:pgSz w:w="16840" w:h="11900" w:orient="landscape"/>
          <w:pgMar w:top="1020" w:right="1133" w:bottom="280" w:left="708" w:header="720" w:footer="720" w:gutter="0"/>
          <w:cols w:space="720"/>
        </w:sect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05"/>
        <w:gridCol w:w="9286"/>
        <w:gridCol w:w="1344"/>
        <w:gridCol w:w="1418"/>
      </w:tblGrid>
      <w:tr w:rsidR="003C5256" w14:paraId="64D77EC8" w14:textId="77777777">
        <w:trPr>
          <w:trHeight w:val="1797"/>
        </w:trPr>
        <w:tc>
          <w:tcPr>
            <w:tcW w:w="2705" w:type="dxa"/>
          </w:tcPr>
          <w:p w14:paraId="1CDA4836" w14:textId="77777777" w:rsidR="003C5256" w:rsidRDefault="003C5256">
            <w:pPr>
              <w:pStyle w:val="TableParagraph"/>
              <w:rPr>
                <w:sz w:val="24"/>
              </w:rPr>
            </w:pPr>
          </w:p>
        </w:tc>
        <w:tc>
          <w:tcPr>
            <w:tcW w:w="9286" w:type="dxa"/>
          </w:tcPr>
          <w:p w14:paraId="7D110380" w14:textId="77777777" w:rsidR="003C5256" w:rsidRDefault="00EA4AB5">
            <w:pPr>
              <w:pStyle w:val="TableParagraph"/>
              <w:spacing w:line="262" w:lineRule="exact"/>
              <w:ind w:left="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10C03512" w14:textId="77777777" w:rsidR="003C5256" w:rsidRDefault="00EA4AB5">
            <w:pPr>
              <w:pStyle w:val="TableParagraph"/>
              <w:ind w:left="11"/>
              <w:rPr>
                <w:sz w:val="24"/>
              </w:rPr>
            </w:pPr>
            <w:r>
              <w:rPr>
                <w:sz w:val="24"/>
              </w:rPr>
              <w:t>Проработка</w:t>
            </w:r>
            <w:r>
              <w:rPr>
                <w:spacing w:val="-10"/>
                <w:sz w:val="24"/>
              </w:rPr>
              <w:t xml:space="preserve"> </w:t>
            </w:r>
            <w:r>
              <w:rPr>
                <w:sz w:val="24"/>
              </w:rPr>
              <w:t>конспектов</w:t>
            </w:r>
            <w:r>
              <w:rPr>
                <w:spacing w:val="-11"/>
                <w:sz w:val="24"/>
              </w:rPr>
              <w:t xml:space="preserve"> </w:t>
            </w:r>
            <w:r>
              <w:rPr>
                <w:sz w:val="24"/>
              </w:rPr>
              <w:t>занятия,</w:t>
            </w:r>
            <w:r>
              <w:rPr>
                <w:spacing w:val="-8"/>
                <w:sz w:val="24"/>
              </w:rPr>
              <w:t xml:space="preserve"> </w:t>
            </w:r>
            <w:r>
              <w:rPr>
                <w:sz w:val="24"/>
              </w:rPr>
              <w:t>учебной</w:t>
            </w:r>
            <w:r>
              <w:rPr>
                <w:spacing w:val="-7"/>
                <w:sz w:val="24"/>
              </w:rPr>
              <w:t xml:space="preserve"> </w:t>
            </w:r>
            <w:r>
              <w:rPr>
                <w:sz w:val="24"/>
              </w:rPr>
              <w:t>и</w:t>
            </w:r>
            <w:r>
              <w:rPr>
                <w:spacing w:val="-9"/>
                <w:sz w:val="24"/>
              </w:rPr>
              <w:t xml:space="preserve"> </w:t>
            </w:r>
            <w:r>
              <w:rPr>
                <w:sz w:val="24"/>
              </w:rPr>
              <w:t>специальной</w:t>
            </w:r>
            <w:r>
              <w:rPr>
                <w:spacing w:val="-7"/>
                <w:sz w:val="24"/>
              </w:rPr>
              <w:t xml:space="preserve"> </w:t>
            </w:r>
            <w:r>
              <w:rPr>
                <w:sz w:val="24"/>
              </w:rPr>
              <w:t>технической</w:t>
            </w:r>
            <w:r>
              <w:rPr>
                <w:spacing w:val="-11"/>
                <w:sz w:val="24"/>
              </w:rPr>
              <w:t xml:space="preserve"> </w:t>
            </w:r>
            <w:r>
              <w:rPr>
                <w:sz w:val="24"/>
              </w:rPr>
              <w:t>литературы.</w:t>
            </w:r>
            <w:r>
              <w:rPr>
                <w:spacing w:val="-10"/>
                <w:sz w:val="24"/>
              </w:rPr>
              <w:t xml:space="preserve"> </w:t>
            </w:r>
            <w:r>
              <w:rPr>
                <w:sz w:val="24"/>
              </w:rPr>
              <w:t>Подго- товка ответов на контрольные вопросы по темам:</w:t>
            </w:r>
          </w:p>
          <w:p w14:paraId="38C0B8D9" w14:textId="77777777" w:rsidR="003C5256" w:rsidRDefault="00EA4AB5">
            <w:pPr>
              <w:pStyle w:val="TableParagraph"/>
              <w:ind w:left="11"/>
              <w:rPr>
                <w:sz w:val="24"/>
              </w:rPr>
            </w:pPr>
            <w:r>
              <w:rPr>
                <w:sz w:val="24"/>
              </w:rPr>
              <w:t>Какие</w:t>
            </w:r>
            <w:r>
              <w:rPr>
                <w:spacing w:val="-7"/>
                <w:sz w:val="24"/>
              </w:rPr>
              <w:t xml:space="preserve"> </w:t>
            </w:r>
            <w:r>
              <w:rPr>
                <w:sz w:val="24"/>
              </w:rPr>
              <w:t>требования</w:t>
            </w:r>
            <w:r>
              <w:rPr>
                <w:spacing w:val="-5"/>
                <w:sz w:val="24"/>
              </w:rPr>
              <w:t xml:space="preserve"> </w:t>
            </w:r>
            <w:r>
              <w:rPr>
                <w:sz w:val="24"/>
              </w:rPr>
              <w:t>предъявляются</w:t>
            </w:r>
            <w:r>
              <w:rPr>
                <w:spacing w:val="-4"/>
                <w:sz w:val="24"/>
              </w:rPr>
              <w:t xml:space="preserve"> </w:t>
            </w:r>
            <w:r>
              <w:rPr>
                <w:sz w:val="24"/>
              </w:rPr>
              <w:t>к</w:t>
            </w:r>
            <w:r>
              <w:rPr>
                <w:spacing w:val="-5"/>
                <w:sz w:val="24"/>
              </w:rPr>
              <w:t xml:space="preserve"> </w:t>
            </w:r>
            <w:r>
              <w:rPr>
                <w:sz w:val="24"/>
              </w:rPr>
              <w:t>содержанию</w:t>
            </w:r>
            <w:r>
              <w:rPr>
                <w:spacing w:val="-6"/>
                <w:sz w:val="24"/>
              </w:rPr>
              <w:t xml:space="preserve"> </w:t>
            </w:r>
            <w:r>
              <w:rPr>
                <w:sz w:val="24"/>
              </w:rPr>
              <w:t>колесных</w:t>
            </w:r>
            <w:r>
              <w:rPr>
                <w:spacing w:val="-4"/>
                <w:sz w:val="24"/>
              </w:rPr>
              <w:t xml:space="preserve"> </w:t>
            </w:r>
            <w:r>
              <w:rPr>
                <w:sz w:val="24"/>
              </w:rPr>
              <w:t>пар</w:t>
            </w:r>
            <w:r>
              <w:rPr>
                <w:spacing w:val="-5"/>
                <w:sz w:val="24"/>
              </w:rPr>
              <w:t xml:space="preserve"> </w:t>
            </w:r>
            <w:r>
              <w:rPr>
                <w:spacing w:val="-2"/>
                <w:sz w:val="24"/>
              </w:rPr>
              <w:t>вагонов?</w:t>
            </w:r>
          </w:p>
          <w:p w14:paraId="54803758" w14:textId="77777777" w:rsidR="003C5256" w:rsidRDefault="00EA4AB5">
            <w:pPr>
              <w:pStyle w:val="TableParagraph"/>
              <w:ind w:left="11"/>
              <w:rPr>
                <w:sz w:val="24"/>
              </w:rPr>
            </w:pPr>
            <w:r>
              <w:rPr>
                <w:sz w:val="24"/>
              </w:rPr>
              <w:t>Как</w:t>
            </w:r>
            <w:r>
              <w:rPr>
                <w:spacing w:val="-6"/>
                <w:sz w:val="24"/>
              </w:rPr>
              <w:t xml:space="preserve"> </w:t>
            </w:r>
            <w:r>
              <w:rPr>
                <w:sz w:val="24"/>
              </w:rPr>
              <w:t>осуществляется</w:t>
            </w:r>
            <w:r>
              <w:rPr>
                <w:spacing w:val="-6"/>
                <w:sz w:val="24"/>
              </w:rPr>
              <w:t xml:space="preserve"> </w:t>
            </w:r>
            <w:r>
              <w:rPr>
                <w:sz w:val="24"/>
              </w:rPr>
              <w:t>техническое</w:t>
            </w:r>
            <w:r>
              <w:rPr>
                <w:spacing w:val="-6"/>
                <w:sz w:val="24"/>
              </w:rPr>
              <w:t xml:space="preserve"> </w:t>
            </w:r>
            <w:r>
              <w:rPr>
                <w:sz w:val="24"/>
              </w:rPr>
              <w:t>обслуживание</w:t>
            </w:r>
            <w:r>
              <w:rPr>
                <w:spacing w:val="-7"/>
                <w:sz w:val="24"/>
              </w:rPr>
              <w:t xml:space="preserve"> </w:t>
            </w:r>
            <w:r>
              <w:rPr>
                <w:sz w:val="24"/>
              </w:rPr>
              <w:t>колесных</w:t>
            </w:r>
            <w:r>
              <w:rPr>
                <w:spacing w:val="-6"/>
                <w:sz w:val="24"/>
              </w:rPr>
              <w:t xml:space="preserve"> </w:t>
            </w:r>
            <w:r>
              <w:rPr>
                <w:sz w:val="24"/>
              </w:rPr>
              <w:t>пар</w:t>
            </w:r>
            <w:r>
              <w:rPr>
                <w:spacing w:val="-6"/>
                <w:sz w:val="24"/>
              </w:rPr>
              <w:t xml:space="preserve"> </w:t>
            </w:r>
            <w:r>
              <w:rPr>
                <w:sz w:val="24"/>
              </w:rPr>
              <w:t>вагонов?</w:t>
            </w:r>
            <w:r>
              <w:rPr>
                <w:spacing w:val="-7"/>
                <w:sz w:val="24"/>
              </w:rPr>
              <w:t xml:space="preserve"> </w:t>
            </w:r>
            <w:r>
              <w:rPr>
                <w:sz w:val="24"/>
              </w:rPr>
              <w:t>Неисправности колесных пар подвижного состава и их устранение</w:t>
            </w:r>
          </w:p>
        </w:tc>
        <w:tc>
          <w:tcPr>
            <w:tcW w:w="1344" w:type="dxa"/>
          </w:tcPr>
          <w:p w14:paraId="55D814FE" w14:textId="77777777" w:rsidR="003C5256" w:rsidRDefault="00EA4AB5">
            <w:pPr>
              <w:pStyle w:val="TableParagraph"/>
              <w:spacing w:line="260" w:lineRule="exact"/>
              <w:ind w:left="18"/>
              <w:jc w:val="center"/>
              <w:rPr>
                <w:sz w:val="24"/>
              </w:rPr>
            </w:pPr>
            <w:r>
              <w:rPr>
                <w:spacing w:val="-10"/>
                <w:sz w:val="24"/>
              </w:rPr>
              <w:t>2</w:t>
            </w:r>
          </w:p>
        </w:tc>
        <w:tc>
          <w:tcPr>
            <w:tcW w:w="1418" w:type="dxa"/>
          </w:tcPr>
          <w:p w14:paraId="5DAA2EEF" w14:textId="77777777" w:rsidR="003C5256" w:rsidRDefault="00EA4AB5">
            <w:pPr>
              <w:pStyle w:val="TableParagraph"/>
              <w:spacing w:line="260" w:lineRule="exact"/>
              <w:ind w:left="16"/>
              <w:jc w:val="center"/>
              <w:rPr>
                <w:sz w:val="24"/>
              </w:rPr>
            </w:pPr>
            <w:r>
              <w:rPr>
                <w:spacing w:val="-10"/>
                <w:sz w:val="24"/>
              </w:rPr>
              <w:t>2</w:t>
            </w:r>
          </w:p>
        </w:tc>
      </w:tr>
      <w:tr w:rsidR="003C5256" w14:paraId="71DE5AC6" w14:textId="77777777">
        <w:trPr>
          <w:trHeight w:val="406"/>
        </w:trPr>
        <w:tc>
          <w:tcPr>
            <w:tcW w:w="2705" w:type="dxa"/>
            <w:vMerge w:val="restart"/>
          </w:tcPr>
          <w:p w14:paraId="3A27B771" w14:textId="77777777" w:rsidR="003C5256" w:rsidRDefault="00EA4AB5">
            <w:pPr>
              <w:pStyle w:val="TableParagraph"/>
              <w:spacing w:line="237" w:lineRule="auto"/>
              <w:ind w:left="14" w:right="21" w:firstLine="60"/>
              <w:rPr>
                <w:b/>
                <w:sz w:val="24"/>
              </w:rPr>
            </w:pPr>
            <w:r>
              <w:rPr>
                <w:b/>
                <w:sz w:val="24"/>
              </w:rPr>
              <w:t>Тема</w:t>
            </w:r>
            <w:r>
              <w:rPr>
                <w:b/>
                <w:spacing w:val="-10"/>
                <w:sz w:val="24"/>
              </w:rPr>
              <w:t xml:space="preserve"> </w:t>
            </w:r>
            <w:r>
              <w:rPr>
                <w:b/>
                <w:sz w:val="24"/>
              </w:rPr>
              <w:t>1.4.</w:t>
            </w:r>
            <w:r>
              <w:rPr>
                <w:b/>
                <w:spacing w:val="-10"/>
                <w:sz w:val="24"/>
              </w:rPr>
              <w:t xml:space="preserve"> </w:t>
            </w:r>
            <w:r>
              <w:rPr>
                <w:b/>
                <w:sz w:val="24"/>
              </w:rPr>
              <w:t>Буксы</w:t>
            </w:r>
            <w:r>
              <w:rPr>
                <w:b/>
                <w:spacing w:val="-10"/>
                <w:sz w:val="24"/>
              </w:rPr>
              <w:t xml:space="preserve"> </w:t>
            </w:r>
            <w:r>
              <w:rPr>
                <w:b/>
                <w:sz w:val="24"/>
              </w:rPr>
              <w:t>и</w:t>
            </w:r>
            <w:r>
              <w:rPr>
                <w:b/>
                <w:spacing w:val="-11"/>
                <w:sz w:val="24"/>
              </w:rPr>
              <w:t xml:space="preserve"> </w:t>
            </w:r>
            <w:r>
              <w:rPr>
                <w:b/>
                <w:sz w:val="24"/>
              </w:rPr>
              <w:t>рес- сорное подвешивание</w:t>
            </w:r>
          </w:p>
        </w:tc>
        <w:tc>
          <w:tcPr>
            <w:tcW w:w="9286" w:type="dxa"/>
          </w:tcPr>
          <w:p w14:paraId="20B53C66" w14:textId="77777777" w:rsidR="003C5256" w:rsidRDefault="00EA4AB5">
            <w:pPr>
              <w:pStyle w:val="TableParagraph"/>
              <w:spacing w:line="266" w:lineRule="exact"/>
              <w:ind w:left="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4" w:type="dxa"/>
            <w:vMerge w:val="restart"/>
          </w:tcPr>
          <w:p w14:paraId="63DAE06E" w14:textId="77777777" w:rsidR="003C5256" w:rsidRDefault="00EA4AB5">
            <w:pPr>
              <w:pStyle w:val="TableParagraph"/>
              <w:spacing w:line="262" w:lineRule="exact"/>
              <w:ind w:left="18" w:right="5"/>
              <w:jc w:val="center"/>
              <w:rPr>
                <w:sz w:val="24"/>
              </w:rPr>
            </w:pPr>
            <w:r>
              <w:rPr>
                <w:spacing w:val="-10"/>
                <w:sz w:val="24"/>
              </w:rPr>
              <w:t>2</w:t>
            </w:r>
          </w:p>
        </w:tc>
        <w:tc>
          <w:tcPr>
            <w:tcW w:w="1418" w:type="dxa"/>
            <w:vMerge w:val="restart"/>
          </w:tcPr>
          <w:p w14:paraId="5EE0D1D2" w14:textId="77777777" w:rsidR="003C5256" w:rsidRDefault="00EA4AB5">
            <w:pPr>
              <w:pStyle w:val="TableParagraph"/>
              <w:spacing w:line="262" w:lineRule="exact"/>
              <w:ind w:left="20" w:right="4"/>
              <w:jc w:val="center"/>
              <w:rPr>
                <w:sz w:val="24"/>
              </w:rPr>
            </w:pPr>
            <w:r>
              <w:rPr>
                <w:spacing w:val="-10"/>
                <w:sz w:val="24"/>
              </w:rPr>
              <w:t>2</w:t>
            </w:r>
          </w:p>
        </w:tc>
      </w:tr>
      <w:tr w:rsidR="003C5256" w14:paraId="68CD2308" w14:textId="77777777">
        <w:trPr>
          <w:trHeight w:val="556"/>
        </w:trPr>
        <w:tc>
          <w:tcPr>
            <w:tcW w:w="2705" w:type="dxa"/>
            <w:vMerge/>
            <w:tcBorders>
              <w:top w:val="nil"/>
            </w:tcBorders>
          </w:tcPr>
          <w:p w14:paraId="7A4D56F0" w14:textId="77777777" w:rsidR="003C5256" w:rsidRDefault="003C5256">
            <w:pPr>
              <w:rPr>
                <w:sz w:val="2"/>
                <w:szCs w:val="2"/>
              </w:rPr>
            </w:pPr>
          </w:p>
        </w:tc>
        <w:tc>
          <w:tcPr>
            <w:tcW w:w="9286" w:type="dxa"/>
          </w:tcPr>
          <w:p w14:paraId="040D1C85" w14:textId="77777777" w:rsidR="003C5256" w:rsidRDefault="00EA4AB5">
            <w:pPr>
              <w:pStyle w:val="TableParagraph"/>
              <w:spacing w:line="260" w:lineRule="exact"/>
              <w:ind w:left="11"/>
              <w:rPr>
                <w:sz w:val="24"/>
              </w:rPr>
            </w:pPr>
            <w:r>
              <w:rPr>
                <w:sz w:val="24"/>
              </w:rPr>
              <w:t>Назначение</w:t>
            </w:r>
            <w:r>
              <w:rPr>
                <w:spacing w:val="3"/>
                <w:sz w:val="24"/>
              </w:rPr>
              <w:t xml:space="preserve"> </w:t>
            </w:r>
            <w:r>
              <w:rPr>
                <w:sz w:val="24"/>
              </w:rPr>
              <w:t>и</w:t>
            </w:r>
            <w:r>
              <w:rPr>
                <w:spacing w:val="6"/>
                <w:sz w:val="24"/>
              </w:rPr>
              <w:t xml:space="preserve"> </w:t>
            </w:r>
            <w:r>
              <w:rPr>
                <w:sz w:val="24"/>
              </w:rPr>
              <w:t>типы</w:t>
            </w:r>
            <w:r>
              <w:rPr>
                <w:spacing w:val="5"/>
                <w:sz w:val="24"/>
              </w:rPr>
              <w:t xml:space="preserve"> </w:t>
            </w:r>
            <w:r>
              <w:rPr>
                <w:sz w:val="24"/>
              </w:rPr>
              <w:t>букс</w:t>
            </w:r>
            <w:r>
              <w:rPr>
                <w:spacing w:val="3"/>
                <w:sz w:val="24"/>
              </w:rPr>
              <w:t xml:space="preserve"> </w:t>
            </w:r>
            <w:r>
              <w:rPr>
                <w:sz w:val="24"/>
              </w:rPr>
              <w:t>вагонов.</w:t>
            </w:r>
            <w:r>
              <w:rPr>
                <w:spacing w:val="4"/>
                <w:sz w:val="24"/>
              </w:rPr>
              <w:t xml:space="preserve"> </w:t>
            </w:r>
            <w:r>
              <w:rPr>
                <w:sz w:val="24"/>
              </w:rPr>
              <w:t>Буксы</w:t>
            </w:r>
            <w:r>
              <w:rPr>
                <w:spacing w:val="5"/>
                <w:sz w:val="24"/>
              </w:rPr>
              <w:t xml:space="preserve"> </w:t>
            </w:r>
            <w:r>
              <w:rPr>
                <w:sz w:val="24"/>
              </w:rPr>
              <w:t>с</w:t>
            </w:r>
            <w:r>
              <w:rPr>
                <w:spacing w:val="4"/>
                <w:sz w:val="24"/>
              </w:rPr>
              <w:t xml:space="preserve"> </w:t>
            </w:r>
            <w:r>
              <w:rPr>
                <w:sz w:val="24"/>
              </w:rPr>
              <w:t>подшипниками</w:t>
            </w:r>
            <w:r>
              <w:rPr>
                <w:spacing w:val="7"/>
                <w:sz w:val="24"/>
              </w:rPr>
              <w:t xml:space="preserve"> </w:t>
            </w:r>
            <w:r>
              <w:rPr>
                <w:sz w:val="24"/>
              </w:rPr>
              <w:t>качения</w:t>
            </w:r>
            <w:r>
              <w:rPr>
                <w:spacing w:val="4"/>
                <w:sz w:val="24"/>
              </w:rPr>
              <w:t xml:space="preserve"> </w:t>
            </w:r>
            <w:r>
              <w:rPr>
                <w:sz w:val="24"/>
              </w:rPr>
              <w:t>(роликовыми</w:t>
            </w:r>
            <w:r>
              <w:rPr>
                <w:spacing w:val="5"/>
                <w:sz w:val="24"/>
              </w:rPr>
              <w:t xml:space="preserve"> </w:t>
            </w:r>
            <w:r>
              <w:rPr>
                <w:spacing w:val="-2"/>
                <w:sz w:val="24"/>
              </w:rPr>
              <w:t>подшип-</w:t>
            </w:r>
          </w:p>
          <w:p w14:paraId="060BBA04" w14:textId="77777777" w:rsidR="003C5256" w:rsidRDefault="00EA4AB5">
            <w:pPr>
              <w:pStyle w:val="TableParagraph"/>
              <w:ind w:left="11"/>
              <w:rPr>
                <w:sz w:val="24"/>
              </w:rPr>
            </w:pPr>
            <w:r>
              <w:rPr>
                <w:sz w:val="24"/>
              </w:rPr>
              <w:t>никами).</w:t>
            </w:r>
            <w:r>
              <w:rPr>
                <w:spacing w:val="-6"/>
                <w:sz w:val="24"/>
              </w:rPr>
              <w:t xml:space="preserve"> </w:t>
            </w:r>
            <w:r>
              <w:rPr>
                <w:sz w:val="24"/>
              </w:rPr>
              <w:t>Рессорное</w:t>
            </w:r>
            <w:r>
              <w:rPr>
                <w:spacing w:val="-5"/>
                <w:sz w:val="24"/>
              </w:rPr>
              <w:t xml:space="preserve"> </w:t>
            </w:r>
            <w:r>
              <w:rPr>
                <w:sz w:val="24"/>
              </w:rPr>
              <w:t>подвешивание</w:t>
            </w:r>
            <w:r>
              <w:rPr>
                <w:spacing w:val="-6"/>
                <w:sz w:val="24"/>
              </w:rPr>
              <w:t xml:space="preserve"> </w:t>
            </w:r>
            <w:r>
              <w:rPr>
                <w:spacing w:val="-2"/>
                <w:sz w:val="24"/>
              </w:rPr>
              <w:t>вагонов</w:t>
            </w:r>
          </w:p>
        </w:tc>
        <w:tc>
          <w:tcPr>
            <w:tcW w:w="1344" w:type="dxa"/>
            <w:vMerge/>
            <w:tcBorders>
              <w:top w:val="nil"/>
            </w:tcBorders>
          </w:tcPr>
          <w:p w14:paraId="0AEBD890" w14:textId="77777777" w:rsidR="003C5256" w:rsidRDefault="003C5256">
            <w:pPr>
              <w:rPr>
                <w:sz w:val="2"/>
                <w:szCs w:val="2"/>
              </w:rPr>
            </w:pPr>
          </w:p>
        </w:tc>
        <w:tc>
          <w:tcPr>
            <w:tcW w:w="1418" w:type="dxa"/>
            <w:vMerge/>
            <w:tcBorders>
              <w:top w:val="nil"/>
            </w:tcBorders>
          </w:tcPr>
          <w:p w14:paraId="14DFCD21" w14:textId="77777777" w:rsidR="003C5256" w:rsidRDefault="003C5256">
            <w:pPr>
              <w:rPr>
                <w:sz w:val="2"/>
                <w:szCs w:val="2"/>
              </w:rPr>
            </w:pPr>
          </w:p>
        </w:tc>
      </w:tr>
      <w:tr w:rsidR="003C5256" w14:paraId="0C607B5E" w14:textId="77777777">
        <w:trPr>
          <w:trHeight w:val="690"/>
        </w:trPr>
        <w:tc>
          <w:tcPr>
            <w:tcW w:w="2705" w:type="dxa"/>
            <w:vMerge/>
            <w:tcBorders>
              <w:top w:val="nil"/>
            </w:tcBorders>
          </w:tcPr>
          <w:p w14:paraId="20C5E504" w14:textId="77777777" w:rsidR="003C5256" w:rsidRDefault="003C5256">
            <w:pPr>
              <w:rPr>
                <w:sz w:val="2"/>
                <w:szCs w:val="2"/>
              </w:rPr>
            </w:pPr>
          </w:p>
        </w:tc>
        <w:tc>
          <w:tcPr>
            <w:tcW w:w="9286" w:type="dxa"/>
          </w:tcPr>
          <w:p w14:paraId="62EF8EA3" w14:textId="77777777" w:rsidR="003C5256" w:rsidRDefault="00EA4AB5">
            <w:pPr>
              <w:pStyle w:val="TableParagraph"/>
              <w:spacing w:line="264" w:lineRule="exact"/>
              <w:ind w:left="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1B3FE84C" w14:textId="77777777" w:rsidR="003C5256" w:rsidRDefault="00EA4AB5">
            <w:pPr>
              <w:pStyle w:val="TableParagraph"/>
              <w:spacing w:before="56"/>
              <w:ind w:left="11"/>
              <w:rPr>
                <w:sz w:val="24"/>
              </w:rPr>
            </w:pPr>
            <w:r>
              <w:rPr>
                <w:sz w:val="24"/>
              </w:rPr>
              <w:t>Проработка</w:t>
            </w:r>
            <w:r>
              <w:rPr>
                <w:spacing w:val="-10"/>
                <w:sz w:val="24"/>
              </w:rPr>
              <w:t xml:space="preserve"> </w:t>
            </w:r>
            <w:r>
              <w:rPr>
                <w:sz w:val="24"/>
              </w:rPr>
              <w:t>конспектов</w:t>
            </w:r>
            <w:r>
              <w:rPr>
                <w:spacing w:val="-12"/>
                <w:sz w:val="24"/>
              </w:rPr>
              <w:t xml:space="preserve"> </w:t>
            </w:r>
            <w:r>
              <w:rPr>
                <w:sz w:val="24"/>
              </w:rPr>
              <w:t>занятия,</w:t>
            </w:r>
            <w:r>
              <w:rPr>
                <w:spacing w:val="-5"/>
                <w:sz w:val="24"/>
              </w:rPr>
              <w:t xml:space="preserve"> </w:t>
            </w:r>
            <w:r>
              <w:rPr>
                <w:sz w:val="24"/>
              </w:rPr>
              <w:t>учебной</w:t>
            </w:r>
            <w:r>
              <w:rPr>
                <w:spacing w:val="-7"/>
                <w:sz w:val="24"/>
              </w:rPr>
              <w:t xml:space="preserve"> </w:t>
            </w:r>
            <w:r>
              <w:rPr>
                <w:sz w:val="24"/>
              </w:rPr>
              <w:t>и</w:t>
            </w:r>
            <w:r>
              <w:rPr>
                <w:spacing w:val="-7"/>
                <w:sz w:val="24"/>
              </w:rPr>
              <w:t xml:space="preserve"> </w:t>
            </w:r>
            <w:r>
              <w:rPr>
                <w:sz w:val="24"/>
              </w:rPr>
              <w:t>специальной</w:t>
            </w:r>
            <w:r>
              <w:rPr>
                <w:spacing w:val="-7"/>
                <w:sz w:val="24"/>
              </w:rPr>
              <w:t xml:space="preserve"> </w:t>
            </w:r>
            <w:r>
              <w:rPr>
                <w:sz w:val="24"/>
              </w:rPr>
              <w:t>технической</w:t>
            </w:r>
            <w:r>
              <w:rPr>
                <w:spacing w:val="-10"/>
                <w:sz w:val="24"/>
              </w:rPr>
              <w:t xml:space="preserve"> </w:t>
            </w:r>
            <w:r>
              <w:rPr>
                <w:spacing w:val="-2"/>
                <w:sz w:val="24"/>
              </w:rPr>
              <w:t>литературы</w:t>
            </w:r>
          </w:p>
        </w:tc>
        <w:tc>
          <w:tcPr>
            <w:tcW w:w="1344" w:type="dxa"/>
          </w:tcPr>
          <w:p w14:paraId="7DBF605B" w14:textId="77777777" w:rsidR="003C5256" w:rsidRDefault="00EA4AB5">
            <w:pPr>
              <w:pStyle w:val="TableParagraph"/>
              <w:spacing w:line="260" w:lineRule="exact"/>
              <w:ind w:left="18"/>
              <w:jc w:val="center"/>
              <w:rPr>
                <w:sz w:val="24"/>
              </w:rPr>
            </w:pPr>
            <w:r>
              <w:rPr>
                <w:spacing w:val="-10"/>
                <w:sz w:val="24"/>
              </w:rPr>
              <w:t>2</w:t>
            </w:r>
          </w:p>
        </w:tc>
        <w:tc>
          <w:tcPr>
            <w:tcW w:w="1418" w:type="dxa"/>
          </w:tcPr>
          <w:p w14:paraId="31E07E77" w14:textId="77777777" w:rsidR="003C5256" w:rsidRDefault="00EA4AB5">
            <w:pPr>
              <w:pStyle w:val="TableParagraph"/>
              <w:spacing w:line="260" w:lineRule="exact"/>
              <w:ind w:left="16"/>
              <w:jc w:val="center"/>
              <w:rPr>
                <w:sz w:val="24"/>
              </w:rPr>
            </w:pPr>
            <w:r>
              <w:rPr>
                <w:spacing w:val="-10"/>
                <w:sz w:val="24"/>
              </w:rPr>
              <w:t>2</w:t>
            </w:r>
          </w:p>
        </w:tc>
      </w:tr>
      <w:tr w:rsidR="003C5256" w14:paraId="7CB1ECB2" w14:textId="77777777">
        <w:trPr>
          <w:trHeight w:val="272"/>
        </w:trPr>
        <w:tc>
          <w:tcPr>
            <w:tcW w:w="2705" w:type="dxa"/>
            <w:vMerge w:val="restart"/>
          </w:tcPr>
          <w:p w14:paraId="6C697A58" w14:textId="77777777" w:rsidR="003C5256" w:rsidRDefault="00EA4AB5">
            <w:pPr>
              <w:pStyle w:val="TableParagraph"/>
              <w:ind w:left="14" w:right="21"/>
              <w:rPr>
                <w:b/>
                <w:sz w:val="24"/>
              </w:rPr>
            </w:pPr>
            <w:r>
              <w:rPr>
                <w:b/>
                <w:sz w:val="24"/>
              </w:rPr>
              <w:t>Тема</w:t>
            </w:r>
            <w:r>
              <w:rPr>
                <w:b/>
                <w:spacing w:val="-15"/>
                <w:sz w:val="24"/>
              </w:rPr>
              <w:t xml:space="preserve"> </w:t>
            </w:r>
            <w:r>
              <w:rPr>
                <w:b/>
                <w:sz w:val="24"/>
              </w:rPr>
              <w:t>1.5.</w:t>
            </w:r>
            <w:r>
              <w:rPr>
                <w:b/>
                <w:spacing w:val="-15"/>
                <w:sz w:val="24"/>
              </w:rPr>
              <w:t xml:space="preserve"> </w:t>
            </w:r>
            <w:r>
              <w:rPr>
                <w:b/>
                <w:sz w:val="24"/>
              </w:rPr>
              <w:t xml:space="preserve">Тележки </w:t>
            </w:r>
            <w:r>
              <w:rPr>
                <w:b/>
                <w:spacing w:val="-2"/>
                <w:sz w:val="24"/>
              </w:rPr>
              <w:t>вагонов</w:t>
            </w:r>
          </w:p>
        </w:tc>
        <w:tc>
          <w:tcPr>
            <w:tcW w:w="9286" w:type="dxa"/>
          </w:tcPr>
          <w:p w14:paraId="258780D3" w14:textId="77777777" w:rsidR="003C5256" w:rsidRDefault="00EA4AB5">
            <w:pPr>
              <w:pStyle w:val="TableParagraph"/>
              <w:spacing w:line="253" w:lineRule="exact"/>
              <w:ind w:left="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4" w:type="dxa"/>
            <w:vMerge w:val="restart"/>
          </w:tcPr>
          <w:p w14:paraId="5A65E60F" w14:textId="77777777" w:rsidR="003C5256" w:rsidRDefault="00EA4AB5">
            <w:pPr>
              <w:pStyle w:val="TableParagraph"/>
              <w:spacing w:line="260" w:lineRule="exact"/>
              <w:ind w:left="18" w:right="5"/>
              <w:jc w:val="center"/>
              <w:rPr>
                <w:sz w:val="24"/>
              </w:rPr>
            </w:pPr>
            <w:r>
              <w:rPr>
                <w:spacing w:val="-10"/>
                <w:sz w:val="24"/>
              </w:rPr>
              <w:t>4</w:t>
            </w:r>
          </w:p>
        </w:tc>
        <w:tc>
          <w:tcPr>
            <w:tcW w:w="1418" w:type="dxa"/>
            <w:vMerge w:val="restart"/>
          </w:tcPr>
          <w:p w14:paraId="1237AB43" w14:textId="77777777" w:rsidR="003C5256" w:rsidRDefault="00EA4AB5">
            <w:pPr>
              <w:pStyle w:val="TableParagraph"/>
              <w:spacing w:line="260" w:lineRule="exact"/>
              <w:ind w:left="20" w:right="4"/>
              <w:jc w:val="center"/>
              <w:rPr>
                <w:sz w:val="24"/>
              </w:rPr>
            </w:pPr>
            <w:r>
              <w:rPr>
                <w:spacing w:val="-10"/>
                <w:sz w:val="24"/>
              </w:rPr>
              <w:t>2</w:t>
            </w:r>
          </w:p>
        </w:tc>
      </w:tr>
      <w:tr w:rsidR="003C5256" w14:paraId="0E84E711" w14:textId="77777777">
        <w:trPr>
          <w:trHeight w:val="671"/>
        </w:trPr>
        <w:tc>
          <w:tcPr>
            <w:tcW w:w="2705" w:type="dxa"/>
            <w:vMerge/>
            <w:tcBorders>
              <w:top w:val="nil"/>
            </w:tcBorders>
          </w:tcPr>
          <w:p w14:paraId="50D2742E" w14:textId="77777777" w:rsidR="003C5256" w:rsidRDefault="003C5256">
            <w:pPr>
              <w:rPr>
                <w:sz w:val="2"/>
                <w:szCs w:val="2"/>
              </w:rPr>
            </w:pPr>
          </w:p>
        </w:tc>
        <w:tc>
          <w:tcPr>
            <w:tcW w:w="9286" w:type="dxa"/>
          </w:tcPr>
          <w:p w14:paraId="34BFEAF1" w14:textId="77777777" w:rsidR="003C5256" w:rsidRDefault="00EA4AB5">
            <w:pPr>
              <w:pStyle w:val="TableParagraph"/>
              <w:spacing w:line="237" w:lineRule="auto"/>
              <w:ind w:left="11"/>
              <w:rPr>
                <w:sz w:val="24"/>
              </w:rPr>
            </w:pPr>
            <w:r>
              <w:rPr>
                <w:sz w:val="24"/>
              </w:rPr>
              <w:t>Назначение и классификация тележек вагонов. Тележки грузовых вагонов. Тележки пас- сажирских вагонов. Рамы вагонов</w:t>
            </w:r>
          </w:p>
        </w:tc>
        <w:tc>
          <w:tcPr>
            <w:tcW w:w="1344" w:type="dxa"/>
            <w:vMerge/>
            <w:tcBorders>
              <w:top w:val="nil"/>
            </w:tcBorders>
          </w:tcPr>
          <w:p w14:paraId="41A4FE69" w14:textId="77777777" w:rsidR="003C5256" w:rsidRDefault="003C5256">
            <w:pPr>
              <w:rPr>
                <w:sz w:val="2"/>
                <w:szCs w:val="2"/>
              </w:rPr>
            </w:pPr>
          </w:p>
        </w:tc>
        <w:tc>
          <w:tcPr>
            <w:tcW w:w="1418" w:type="dxa"/>
            <w:vMerge/>
            <w:tcBorders>
              <w:top w:val="nil"/>
            </w:tcBorders>
          </w:tcPr>
          <w:p w14:paraId="71C0DA55" w14:textId="77777777" w:rsidR="003C5256" w:rsidRDefault="003C5256">
            <w:pPr>
              <w:rPr>
                <w:sz w:val="2"/>
                <w:szCs w:val="2"/>
              </w:rPr>
            </w:pPr>
          </w:p>
        </w:tc>
      </w:tr>
      <w:tr w:rsidR="003C5256" w14:paraId="194C20C6" w14:textId="77777777">
        <w:trPr>
          <w:trHeight w:val="613"/>
        </w:trPr>
        <w:tc>
          <w:tcPr>
            <w:tcW w:w="2705" w:type="dxa"/>
            <w:vMerge/>
            <w:tcBorders>
              <w:top w:val="nil"/>
            </w:tcBorders>
          </w:tcPr>
          <w:p w14:paraId="1BA13824" w14:textId="77777777" w:rsidR="003C5256" w:rsidRDefault="003C5256">
            <w:pPr>
              <w:rPr>
                <w:sz w:val="2"/>
                <w:szCs w:val="2"/>
              </w:rPr>
            </w:pPr>
          </w:p>
        </w:tc>
        <w:tc>
          <w:tcPr>
            <w:tcW w:w="9286" w:type="dxa"/>
          </w:tcPr>
          <w:p w14:paraId="12F38310" w14:textId="77777777" w:rsidR="003C5256" w:rsidRDefault="00EA4AB5">
            <w:pPr>
              <w:pStyle w:val="TableParagraph"/>
              <w:spacing w:line="266" w:lineRule="exact"/>
              <w:ind w:left="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22F7C951" w14:textId="77777777" w:rsidR="003C5256" w:rsidRDefault="00EA4AB5">
            <w:pPr>
              <w:pStyle w:val="TableParagraph"/>
              <w:spacing w:before="50"/>
              <w:ind w:left="11"/>
              <w:rPr>
                <w:sz w:val="24"/>
              </w:rPr>
            </w:pPr>
            <w:r>
              <w:rPr>
                <w:sz w:val="24"/>
              </w:rPr>
              <w:t>Проработка</w:t>
            </w:r>
            <w:r>
              <w:rPr>
                <w:spacing w:val="-10"/>
                <w:sz w:val="24"/>
              </w:rPr>
              <w:t xml:space="preserve"> </w:t>
            </w:r>
            <w:r>
              <w:rPr>
                <w:sz w:val="24"/>
              </w:rPr>
              <w:t>конспектов</w:t>
            </w:r>
            <w:r>
              <w:rPr>
                <w:spacing w:val="-12"/>
                <w:sz w:val="24"/>
              </w:rPr>
              <w:t xml:space="preserve"> </w:t>
            </w:r>
            <w:r>
              <w:rPr>
                <w:sz w:val="24"/>
              </w:rPr>
              <w:t>занятия,</w:t>
            </w:r>
            <w:r>
              <w:rPr>
                <w:spacing w:val="-5"/>
                <w:sz w:val="24"/>
              </w:rPr>
              <w:t xml:space="preserve"> </w:t>
            </w:r>
            <w:r>
              <w:rPr>
                <w:sz w:val="24"/>
              </w:rPr>
              <w:t>учебной</w:t>
            </w:r>
            <w:r>
              <w:rPr>
                <w:spacing w:val="-7"/>
                <w:sz w:val="24"/>
              </w:rPr>
              <w:t xml:space="preserve"> </w:t>
            </w:r>
            <w:r>
              <w:rPr>
                <w:sz w:val="24"/>
              </w:rPr>
              <w:t>и</w:t>
            </w:r>
            <w:r>
              <w:rPr>
                <w:spacing w:val="-7"/>
                <w:sz w:val="24"/>
              </w:rPr>
              <w:t xml:space="preserve"> </w:t>
            </w:r>
            <w:r>
              <w:rPr>
                <w:sz w:val="24"/>
              </w:rPr>
              <w:t>специальной</w:t>
            </w:r>
            <w:r>
              <w:rPr>
                <w:spacing w:val="-7"/>
                <w:sz w:val="24"/>
              </w:rPr>
              <w:t xml:space="preserve"> </w:t>
            </w:r>
            <w:r>
              <w:rPr>
                <w:sz w:val="24"/>
              </w:rPr>
              <w:t>технической</w:t>
            </w:r>
            <w:r>
              <w:rPr>
                <w:spacing w:val="-10"/>
                <w:sz w:val="24"/>
              </w:rPr>
              <w:t xml:space="preserve"> </w:t>
            </w:r>
            <w:r>
              <w:rPr>
                <w:spacing w:val="-2"/>
                <w:sz w:val="24"/>
              </w:rPr>
              <w:t>литературы</w:t>
            </w:r>
          </w:p>
        </w:tc>
        <w:tc>
          <w:tcPr>
            <w:tcW w:w="1344" w:type="dxa"/>
          </w:tcPr>
          <w:p w14:paraId="16F2ED5D" w14:textId="77777777" w:rsidR="003C5256" w:rsidRDefault="00EA4AB5">
            <w:pPr>
              <w:pStyle w:val="TableParagraph"/>
              <w:spacing w:line="262" w:lineRule="exact"/>
              <w:ind w:left="18"/>
              <w:jc w:val="center"/>
              <w:rPr>
                <w:sz w:val="24"/>
              </w:rPr>
            </w:pPr>
            <w:r>
              <w:rPr>
                <w:spacing w:val="-10"/>
                <w:sz w:val="24"/>
              </w:rPr>
              <w:t>2</w:t>
            </w:r>
          </w:p>
        </w:tc>
        <w:tc>
          <w:tcPr>
            <w:tcW w:w="1418" w:type="dxa"/>
          </w:tcPr>
          <w:p w14:paraId="0088C076" w14:textId="77777777" w:rsidR="003C5256" w:rsidRDefault="00EA4AB5">
            <w:pPr>
              <w:pStyle w:val="TableParagraph"/>
              <w:spacing w:line="262" w:lineRule="exact"/>
              <w:ind w:left="16"/>
              <w:jc w:val="center"/>
              <w:rPr>
                <w:sz w:val="24"/>
              </w:rPr>
            </w:pPr>
            <w:r>
              <w:rPr>
                <w:spacing w:val="-10"/>
                <w:sz w:val="24"/>
              </w:rPr>
              <w:t>2</w:t>
            </w:r>
          </w:p>
        </w:tc>
      </w:tr>
      <w:tr w:rsidR="003C5256" w14:paraId="2BBEFA9A" w14:textId="77777777">
        <w:trPr>
          <w:trHeight w:val="280"/>
        </w:trPr>
        <w:tc>
          <w:tcPr>
            <w:tcW w:w="2705" w:type="dxa"/>
            <w:vMerge w:val="restart"/>
          </w:tcPr>
          <w:p w14:paraId="1891FE5C" w14:textId="77777777" w:rsidR="003C5256" w:rsidRDefault="00EA4AB5">
            <w:pPr>
              <w:pStyle w:val="TableParagraph"/>
              <w:ind w:left="14" w:right="21"/>
              <w:rPr>
                <w:b/>
                <w:sz w:val="24"/>
              </w:rPr>
            </w:pPr>
            <w:r>
              <w:rPr>
                <w:b/>
                <w:sz w:val="24"/>
              </w:rPr>
              <w:t>Тема</w:t>
            </w:r>
            <w:r>
              <w:rPr>
                <w:b/>
                <w:spacing w:val="-15"/>
                <w:sz w:val="24"/>
              </w:rPr>
              <w:t xml:space="preserve"> </w:t>
            </w:r>
            <w:r>
              <w:rPr>
                <w:b/>
                <w:sz w:val="24"/>
              </w:rPr>
              <w:t>1.6.</w:t>
            </w:r>
            <w:r>
              <w:rPr>
                <w:b/>
                <w:spacing w:val="-15"/>
                <w:sz w:val="24"/>
              </w:rPr>
              <w:t xml:space="preserve"> </w:t>
            </w:r>
            <w:r>
              <w:rPr>
                <w:b/>
                <w:sz w:val="24"/>
              </w:rPr>
              <w:t xml:space="preserve">Автосцепные </w:t>
            </w:r>
            <w:r>
              <w:rPr>
                <w:b/>
                <w:spacing w:val="-2"/>
                <w:sz w:val="24"/>
              </w:rPr>
              <w:t>устройства</w:t>
            </w:r>
          </w:p>
        </w:tc>
        <w:tc>
          <w:tcPr>
            <w:tcW w:w="9286" w:type="dxa"/>
          </w:tcPr>
          <w:p w14:paraId="33D7D7C4" w14:textId="77777777" w:rsidR="003C5256" w:rsidRDefault="00EA4AB5">
            <w:pPr>
              <w:pStyle w:val="TableParagraph"/>
              <w:spacing w:line="260" w:lineRule="exact"/>
              <w:ind w:left="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4" w:type="dxa"/>
            <w:vMerge w:val="restart"/>
          </w:tcPr>
          <w:p w14:paraId="7A7D4F35" w14:textId="77777777" w:rsidR="003C5256" w:rsidRDefault="00EA4AB5">
            <w:pPr>
              <w:pStyle w:val="TableParagraph"/>
              <w:spacing w:line="260" w:lineRule="exact"/>
              <w:ind w:left="18" w:right="5"/>
              <w:jc w:val="center"/>
              <w:rPr>
                <w:sz w:val="24"/>
              </w:rPr>
            </w:pPr>
            <w:r>
              <w:rPr>
                <w:spacing w:val="-10"/>
                <w:sz w:val="24"/>
              </w:rPr>
              <w:t>4</w:t>
            </w:r>
          </w:p>
        </w:tc>
        <w:tc>
          <w:tcPr>
            <w:tcW w:w="1418" w:type="dxa"/>
            <w:vMerge w:val="restart"/>
          </w:tcPr>
          <w:p w14:paraId="34549403" w14:textId="77777777" w:rsidR="003C5256" w:rsidRDefault="00EA4AB5">
            <w:pPr>
              <w:pStyle w:val="TableParagraph"/>
              <w:spacing w:line="260" w:lineRule="exact"/>
              <w:ind w:left="20" w:right="4"/>
              <w:jc w:val="center"/>
              <w:rPr>
                <w:sz w:val="24"/>
              </w:rPr>
            </w:pPr>
            <w:r>
              <w:rPr>
                <w:spacing w:val="-10"/>
                <w:sz w:val="24"/>
              </w:rPr>
              <w:t>2</w:t>
            </w:r>
          </w:p>
        </w:tc>
      </w:tr>
      <w:tr w:rsidR="003C5256" w14:paraId="56678738" w14:textId="77777777">
        <w:trPr>
          <w:trHeight w:val="291"/>
        </w:trPr>
        <w:tc>
          <w:tcPr>
            <w:tcW w:w="2705" w:type="dxa"/>
            <w:vMerge/>
            <w:tcBorders>
              <w:top w:val="nil"/>
            </w:tcBorders>
          </w:tcPr>
          <w:p w14:paraId="58A0B2AC" w14:textId="77777777" w:rsidR="003C5256" w:rsidRDefault="003C5256">
            <w:pPr>
              <w:rPr>
                <w:sz w:val="2"/>
                <w:szCs w:val="2"/>
              </w:rPr>
            </w:pPr>
          </w:p>
        </w:tc>
        <w:tc>
          <w:tcPr>
            <w:tcW w:w="9286" w:type="dxa"/>
          </w:tcPr>
          <w:p w14:paraId="27F34A53" w14:textId="77777777" w:rsidR="003C5256" w:rsidRDefault="00EA4AB5">
            <w:pPr>
              <w:pStyle w:val="TableParagraph"/>
              <w:spacing w:line="260" w:lineRule="exact"/>
              <w:ind w:left="11"/>
              <w:rPr>
                <w:sz w:val="24"/>
              </w:rPr>
            </w:pPr>
            <w:r>
              <w:rPr>
                <w:sz w:val="24"/>
              </w:rPr>
              <w:t>Автосцепное</w:t>
            </w:r>
            <w:r>
              <w:rPr>
                <w:spacing w:val="-6"/>
                <w:sz w:val="24"/>
              </w:rPr>
              <w:t xml:space="preserve"> </w:t>
            </w:r>
            <w:r>
              <w:rPr>
                <w:sz w:val="24"/>
              </w:rPr>
              <w:t>устройство.</w:t>
            </w:r>
            <w:r>
              <w:rPr>
                <w:spacing w:val="-6"/>
                <w:sz w:val="24"/>
              </w:rPr>
              <w:t xml:space="preserve"> </w:t>
            </w:r>
            <w:r>
              <w:rPr>
                <w:sz w:val="24"/>
              </w:rPr>
              <w:t>Требования,</w:t>
            </w:r>
            <w:r>
              <w:rPr>
                <w:spacing w:val="-6"/>
                <w:sz w:val="24"/>
              </w:rPr>
              <w:t xml:space="preserve"> </w:t>
            </w:r>
            <w:r>
              <w:rPr>
                <w:sz w:val="24"/>
              </w:rPr>
              <w:t>предъявляемые</w:t>
            </w:r>
            <w:r>
              <w:rPr>
                <w:spacing w:val="-7"/>
                <w:sz w:val="24"/>
              </w:rPr>
              <w:t xml:space="preserve"> </w:t>
            </w:r>
            <w:r>
              <w:rPr>
                <w:sz w:val="24"/>
              </w:rPr>
              <w:t>к устройствам</w:t>
            </w:r>
            <w:r>
              <w:rPr>
                <w:spacing w:val="-5"/>
                <w:sz w:val="24"/>
              </w:rPr>
              <w:t xml:space="preserve"> </w:t>
            </w:r>
            <w:r>
              <w:rPr>
                <w:spacing w:val="-2"/>
                <w:sz w:val="24"/>
              </w:rPr>
              <w:t>автосцепки</w:t>
            </w:r>
          </w:p>
        </w:tc>
        <w:tc>
          <w:tcPr>
            <w:tcW w:w="1344" w:type="dxa"/>
            <w:vMerge/>
            <w:tcBorders>
              <w:top w:val="nil"/>
            </w:tcBorders>
          </w:tcPr>
          <w:p w14:paraId="3B7723D3" w14:textId="77777777" w:rsidR="003C5256" w:rsidRDefault="003C5256">
            <w:pPr>
              <w:rPr>
                <w:sz w:val="2"/>
                <w:szCs w:val="2"/>
              </w:rPr>
            </w:pPr>
          </w:p>
        </w:tc>
        <w:tc>
          <w:tcPr>
            <w:tcW w:w="1418" w:type="dxa"/>
            <w:vMerge/>
            <w:tcBorders>
              <w:top w:val="nil"/>
            </w:tcBorders>
          </w:tcPr>
          <w:p w14:paraId="64A62F0A" w14:textId="77777777" w:rsidR="003C5256" w:rsidRDefault="003C5256">
            <w:pPr>
              <w:rPr>
                <w:sz w:val="2"/>
                <w:szCs w:val="2"/>
              </w:rPr>
            </w:pPr>
          </w:p>
        </w:tc>
      </w:tr>
      <w:tr w:rsidR="003C5256" w14:paraId="0EDBF4D8" w14:textId="77777777">
        <w:trPr>
          <w:trHeight w:val="688"/>
        </w:trPr>
        <w:tc>
          <w:tcPr>
            <w:tcW w:w="2705" w:type="dxa"/>
            <w:vMerge/>
            <w:tcBorders>
              <w:top w:val="nil"/>
            </w:tcBorders>
          </w:tcPr>
          <w:p w14:paraId="5CBB6175" w14:textId="77777777" w:rsidR="003C5256" w:rsidRDefault="003C5256">
            <w:pPr>
              <w:rPr>
                <w:sz w:val="2"/>
                <w:szCs w:val="2"/>
              </w:rPr>
            </w:pPr>
          </w:p>
        </w:tc>
        <w:tc>
          <w:tcPr>
            <w:tcW w:w="9286" w:type="dxa"/>
          </w:tcPr>
          <w:p w14:paraId="1B96B7D9" w14:textId="77777777" w:rsidR="003C5256" w:rsidRDefault="00EA4AB5">
            <w:pPr>
              <w:pStyle w:val="TableParagraph"/>
              <w:spacing w:line="264" w:lineRule="exact"/>
              <w:ind w:left="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0017BA5B" w14:textId="77777777" w:rsidR="003C5256" w:rsidRDefault="00EA4AB5">
            <w:pPr>
              <w:pStyle w:val="TableParagraph"/>
              <w:spacing w:before="56"/>
              <w:ind w:left="11"/>
              <w:rPr>
                <w:sz w:val="24"/>
              </w:rPr>
            </w:pPr>
            <w:r>
              <w:rPr>
                <w:sz w:val="24"/>
              </w:rPr>
              <w:t>Проработка</w:t>
            </w:r>
            <w:r>
              <w:rPr>
                <w:spacing w:val="-10"/>
                <w:sz w:val="24"/>
              </w:rPr>
              <w:t xml:space="preserve"> </w:t>
            </w:r>
            <w:r>
              <w:rPr>
                <w:sz w:val="24"/>
              </w:rPr>
              <w:t>конспектов</w:t>
            </w:r>
            <w:r>
              <w:rPr>
                <w:spacing w:val="-12"/>
                <w:sz w:val="24"/>
              </w:rPr>
              <w:t xml:space="preserve"> </w:t>
            </w:r>
            <w:r>
              <w:rPr>
                <w:sz w:val="24"/>
              </w:rPr>
              <w:t>занятия,</w:t>
            </w:r>
            <w:r>
              <w:rPr>
                <w:spacing w:val="-5"/>
                <w:sz w:val="24"/>
              </w:rPr>
              <w:t xml:space="preserve"> </w:t>
            </w:r>
            <w:r>
              <w:rPr>
                <w:sz w:val="24"/>
              </w:rPr>
              <w:t>учебной</w:t>
            </w:r>
            <w:r>
              <w:rPr>
                <w:spacing w:val="-7"/>
                <w:sz w:val="24"/>
              </w:rPr>
              <w:t xml:space="preserve"> </w:t>
            </w:r>
            <w:r>
              <w:rPr>
                <w:sz w:val="24"/>
              </w:rPr>
              <w:t>и</w:t>
            </w:r>
            <w:r>
              <w:rPr>
                <w:spacing w:val="-7"/>
                <w:sz w:val="24"/>
              </w:rPr>
              <w:t xml:space="preserve"> </w:t>
            </w:r>
            <w:r>
              <w:rPr>
                <w:sz w:val="24"/>
              </w:rPr>
              <w:t>специальной</w:t>
            </w:r>
            <w:r>
              <w:rPr>
                <w:spacing w:val="-7"/>
                <w:sz w:val="24"/>
              </w:rPr>
              <w:t xml:space="preserve"> </w:t>
            </w:r>
            <w:r>
              <w:rPr>
                <w:sz w:val="24"/>
              </w:rPr>
              <w:t>технической</w:t>
            </w:r>
            <w:r>
              <w:rPr>
                <w:spacing w:val="-10"/>
                <w:sz w:val="24"/>
              </w:rPr>
              <w:t xml:space="preserve"> </w:t>
            </w:r>
            <w:r>
              <w:rPr>
                <w:spacing w:val="-2"/>
                <w:sz w:val="24"/>
              </w:rPr>
              <w:t>литературы</w:t>
            </w:r>
          </w:p>
        </w:tc>
        <w:tc>
          <w:tcPr>
            <w:tcW w:w="1344" w:type="dxa"/>
          </w:tcPr>
          <w:p w14:paraId="2954E337" w14:textId="77777777" w:rsidR="003C5256" w:rsidRDefault="00EA4AB5">
            <w:pPr>
              <w:pStyle w:val="TableParagraph"/>
              <w:spacing w:line="260" w:lineRule="exact"/>
              <w:ind w:left="18"/>
              <w:jc w:val="center"/>
              <w:rPr>
                <w:sz w:val="24"/>
              </w:rPr>
            </w:pPr>
            <w:r>
              <w:rPr>
                <w:spacing w:val="-10"/>
                <w:sz w:val="24"/>
              </w:rPr>
              <w:t>4</w:t>
            </w:r>
          </w:p>
        </w:tc>
        <w:tc>
          <w:tcPr>
            <w:tcW w:w="1418" w:type="dxa"/>
          </w:tcPr>
          <w:p w14:paraId="389D8AA0" w14:textId="77777777" w:rsidR="003C5256" w:rsidRDefault="00EA4AB5">
            <w:pPr>
              <w:pStyle w:val="TableParagraph"/>
              <w:spacing w:line="260" w:lineRule="exact"/>
              <w:ind w:left="16"/>
              <w:jc w:val="center"/>
              <w:rPr>
                <w:sz w:val="24"/>
              </w:rPr>
            </w:pPr>
            <w:r>
              <w:rPr>
                <w:spacing w:val="-10"/>
                <w:sz w:val="24"/>
              </w:rPr>
              <w:t>2</w:t>
            </w:r>
          </w:p>
        </w:tc>
      </w:tr>
      <w:tr w:rsidR="003C5256" w14:paraId="4E842313" w14:textId="77777777">
        <w:trPr>
          <w:trHeight w:val="310"/>
        </w:trPr>
        <w:tc>
          <w:tcPr>
            <w:tcW w:w="2705" w:type="dxa"/>
            <w:vMerge w:val="restart"/>
          </w:tcPr>
          <w:p w14:paraId="274CB858" w14:textId="77777777" w:rsidR="003C5256" w:rsidRDefault="00EA4AB5">
            <w:pPr>
              <w:pStyle w:val="TableParagraph"/>
              <w:ind w:left="14" w:right="21"/>
              <w:rPr>
                <w:b/>
                <w:sz w:val="24"/>
              </w:rPr>
            </w:pPr>
            <w:r>
              <w:rPr>
                <w:b/>
                <w:sz w:val="24"/>
              </w:rPr>
              <w:t>Тема</w:t>
            </w:r>
            <w:r>
              <w:rPr>
                <w:b/>
                <w:spacing w:val="-13"/>
                <w:sz w:val="24"/>
              </w:rPr>
              <w:t xml:space="preserve"> </w:t>
            </w:r>
            <w:r>
              <w:rPr>
                <w:b/>
                <w:sz w:val="24"/>
              </w:rPr>
              <w:t>1.7.</w:t>
            </w:r>
            <w:r>
              <w:rPr>
                <w:b/>
                <w:spacing w:val="-13"/>
                <w:sz w:val="24"/>
              </w:rPr>
              <w:t xml:space="preserve"> </w:t>
            </w:r>
            <w:r>
              <w:rPr>
                <w:b/>
                <w:sz w:val="24"/>
              </w:rPr>
              <w:t>Грузовые</w:t>
            </w:r>
            <w:r>
              <w:rPr>
                <w:b/>
                <w:spacing w:val="-13"/>
                <w:sz w:val="24"/>
              </w:rPr>
              <w:t xml:space="preserve"> </w:t>
            </w:r>
            <w:r>
              <w:rPr>
                <w:b/>
                <w:sz w:val="24"/>
              </w:rPr>
              <w:t xml:space="preserve">ва- </w:t>
            </w:r>
            <w:r>
              <w:rPr>
                <w:b/>
                <w:spacing w:val="-4"/>
                <w:sz w:val="24"/>
              </w:rPr>
              <w:t>гоны</w:t>
            </w:r>
          </w:p>
        </w:tc>
        <w:tc>
          <w:tcPr>
            <w:tcW w:w="9286" w:type="dxa"/>
          </w:tcPr>
          <w:p w14:paraId="4548D273" w14:textId="77777777" w:rsidR="003C5256" w:rsidRDefault="00EA4AB5">
            <w:pPr>
              <w:pStyle w:val="TableParagraph"/>
              <w:spacing w:line="264" w:lineRule="exact"/>
              <w:ind w:left="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4" w:type="dxa"/>
            <w:vMerge w:val="restart"/>
          </w:tcPr>
          <w:p w14:paraId="15BE4E63" w14:textId="77777777" w:rsidR="003C5256" w:rsidRDefault="00EA4AB5">
            <w:pPr>
              <w:pStyle w:val="TableParagraph"/>
              <w:spacing w:line="260" w:lineRule="exact"/>
              <w:ind w:left="18" w:right="5"/>
              <w:jc w:val="center"/>
              <w:rPr>
                <w:sz w:val="24"/>
              </w:rPr>
            </w:pPr>
            <w:r>
              <w:rPr>
                <w:spacing w:val="-10"/>
                <w:sz w:val="24"/>
              </w:rPr>
              <w:t>7</w:t>
            </w:r>
          </w:p>
        </w:tc>
        <w:tc>
          <w:tcPr>
            <w:tcW w:w="1418" w:type="dxa"/>
            <w:vMerge w:val="restart"/>
          </w:tcPr>
          <w:p w14:paraId="40D1DFD1" w14:textId="77777777" w:rsidR="003C5256" w:rsidRDefault="00EA4AB5">
            <w:pPr>
              <w:pStyle w:val="TableParagraph"/>
              <w:spacing w:line="260" w:lineRule="exact"/>
              <w:ind w:left="20" w:right="4"/>
              <w:jc w:val="center"/>
              <w:rPr>
                <w:sz w:val="24"/>
              </w:rPr>
            </w:pPr>
            <w:r>
              <w:rPr>
                <w:spacing w:val="-10"/>
                <w:sz w:val="24"/>
              </w:rPr>
              <w:t>2</w:t>
            </w:r>
          </w:p>
        </w:tc>
      </w:tr>
      <w:tr w:rsidR="003C5256" w14:paraId="37E9C171" w14:textId="77777777">
        <w:trPr>
          <w:trHeight w:val="671"/>
        </w:trPr>
        <w:tc>
          <w:tcPr>
            <w:tcW w:w="2705" w:type="dxa"/>
            <w:vMerge/>
            <w:tcBorders>
              <w:top w:val="nil"/>
            </w:tcBorders>
          </w:tcPr>
          <w:p w14:paraId="3E427B0D" w14:textId="77777777" w:rsidR="003C5256" w:rsidRDefault="003C5256">
            <w:pPr>
              <w:rPr>
                <w:sz w:val="2"/>
                <w:szCs w:val="2"/>
              </w:rPr>
            </w:pPr>
          </w:p>
        </w:tc>
        <w:tc>
          <w:tcPr>
            <w:tcW w:w="9286" w:type="dxa"/>
          </w:tcPr>
          <w:p w14:paraId="177771D3" w14:textId="77777777" w:rsidR="003C5256" w:rsidRDefault="00EA4AB5">
            <w:pPr>
              <w:pStyle w:val="TableParagraph"/>
              <w:spacing w:line="260" w:lineRule="exact"/>
              <w:ind w:left="11"/>
              <w:rPr>
                <w:sz w:val="24"/>
              </w:rPr>
            </w:pPr>
            <w:r>
              <w:rPr>
                <w:sz w:val="24"/>
              </w:rPr>
              <w:t>Назначение</w:t>
            </w:r>
            <w:r>
              <w:rPr>
                <w:spacing w:val="2"/>
                <w:sz w:val="24"/>
              </w:rPr>
              <w:t xml:space="preserve"> </w:t>
            </w:r>
            <w:r>
              <w:rPr>
                <w:sz w:val="24"/>
              </w:rPr>
              <w:t>кузовов</w:t>
            </w:r>
            <w:r>
              <w:rPr>
                <w:spacing w:val="5"/>
                <w:sz w:val="24"/>
              </w:rPr>
              <w:t xml:space="preserve"> </w:t>
            </w:r>
            <w:r>
              <w:rPr>
                <w:sz w:val="24"/>
              </w:rPr>
              <w:t>вагонов.</w:t>
            </w:r>
            <w:r>
              <w:rPr>
                <w:spacing w:val="5"/>
                <w:sz w:val="24"/>
              </w:rPr>
              <w:t xml:space="preserve"> </w:t>
            </w:r>
            <w:r>
              <w:rPr>
                <w:sz w:val="24"/>
              </w:rPr>
              <w:t>Изотермический</w:t>
            </w:r>
            <w:r>
              <w:rPr>
                <w:spacing w:val="5"/>
                <w:sz w:val="24"/>
              </w:rPr>
              <w:t xml:space="preserve"> </w:t>
            </w:r>
            <w:r>
              <w:rPr>
                <w:sz w:val="24"/>
              </w:rPr>
              <w:t>подвижной</w:t>
            </w:r>
            <w:r>
              <w:rPr>
                <w:spacing w:val="7"/>
                <w:sz w:val="24"/>
              </w:rPr>
              <w:t xml:space="preserve"> </w:t>
            </w:r>
            <w:r>
              <w:rPr>
                <w:sz w:val="24"/>
              </w:rPr>
              <w:t>состав.</w:t>
            </w:r>
            <w:r>
              <w:rPr>
                <w:spacing w:val="4"/>
                <w:sz w:val="24"/>
              </w:rPr>
              <w:t xml:space="preserve"> </w:t>
            </w:r>
            <w:r>
              <w:rPr>
                <w:sz w:val="24"/>
              </w:rPr>
              <w:t>Вагоны</w:t>
            </w:r>
            <w:r>
              <w:rPr>
                <w:spacing w:val="6"/>
                <w:sz w:val="24"/>
              </w:rPr>
              <w:t xml:space="preserve"> </w:t>
            </w:r>
            <w:r>
              <w:rPr>
                <w:spacing w:val="-2"/>
                <w:sz w:val="24"/>
              </w:rPr>
              <w:t>промышленно-</w:t>
            </w:r>
          </w:p>
          <w:p w14:paraId="5C5665CC" w14:textId="77777777" w:rsidR="003C5256" w:rsidRDefault="00EA4AB5">
            <w:pPr>
              <w:pStyle w:val="TableParagraph"/>
              <w:ind w:left="11"/>
              <w:rPr>
                <w:sz w:val="24"/>
              </w:rPr>
            </w:pPr>
            <w:r>
              <w:rPr>
                <w:sz w:val="24"/>
              </w:rPr>
              <w:t>го</w:t>
            </w:r>
            <w:r>
              <w:rPr>
                <w:spacing w:val="-6"/>
                <w:sz w:val="24"/>
              </w:rPr>
              <w:t xml:space="preserve"> </w:t>
            </w:r>
            <w:r>
              <w:rPr>
                <w:sz w:val="24"/>
              </w:rPr>
              <w:t>транспорта.</w:t>
            </w:r>
            <w:r>
              <w:rPr>
                <w:spacing w:val="-5"/>
                <w:sz w:val="24"/>
              </w:rPr>
              <w:t xml:space="preserve"> </w:t>
            </w:r>
            <w:r>
              <w:rPr>
                <w:spacing w:val="-2"/>
                <w:sz w:val="24"/>
              </w:rPr>
              <w:t>Контейнеры</w:t>
            </w:r>
          </w:p>
        </w:tc>
        <w:tc>
          <w:tcPr>
            <w:tcW w:w="1344" w:type="dxa"/>
            <w:vMerge/>
            <w:tcBorders>
              <w:top w:val="nil"/>
            </w:tcBorders>
          </w:tcPr>
          <w:p w14:paraId="798C1B26" w14:textId="77777777" w:rsidR="003C5256" w:rsidRDefault="003C5256">
            <w:pPr>
              <w:rPr>
                <w:sz w:val="2"/>
                <w:szCs w:val="2"/>
              </w:rPr>
            </w:pPr>
          </w:p>
        </w:tc>
        <w:tc>
          <w:tcPr>
            <w:tcW w:w="1418" w:type="dxa"/>
            <w:vMerge/>
            <w:tcBorders>
              <w:top w:val="nil"/>
            </w:tcBorders>
          </w:tcPr>
          <w:p w14:paraId="0EFA6B0E" w14:textId="77777777" w:rsidR="003C5256" w:rsidRDefault="003C5256">
            <w:pPr>
              <w:rPr>
                <w:sz w:val="2"/>
                <w:szCs w:val="2"/>
              </w:rPr>
            </w:pPr>
          </w:p>
        </w:tc>
      </w:tr>
      <w:tr w:rsidR="003C5256" w14:paraId="01EDEDD8" w14:textId="77777777">
        <w:trPr>
          <w:trHeight w:val="1151"/>
        </w:trPr>
        <w:tc>
          <w:tcPr>
            <w:tcW w:w="2705" w:type="dxa"/>
            <w:vMerge/>
            <w:tcBorders>
              <w:top w:val="nil"/>
            </w:tcBorders>
          </w:tcPr>
          <w:p w14:paraId="1DAEDF39" w14:textId="77777777" w:rsidR="003C5256" w:rsidRDefault="003C5256">
            <w:pPr>
              <w:rPr>
                <w:sz w:val="2"/>
                <w:szCs w:val="2"/>
              </w:rPr>
            </w:pPr>
          </w:p>
        </w:tc>
        <w:tc>
          <w:tcPr>
            <w:tcW w:w="9286" w:type="dxa"/>
          </w:tcPr>
          <w:p w14:paraId="58B65902" w14:textId="77777777" w:rsidR="003C5256" w:rsidRDefault="00EA4AB5">
            <w:pPr>
              <w:pStyle w:val="TableParagraph"/>
              <w:spacing w:line="262" w:lineRule="exact"/>
              <w:ind w:left="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6681909E" w14:textId="77777777" w:rsidR="003C5256" w:rsidRDefault="00EA4AB5">
            <w:pPr>
              <w:pStyle w:val="TableParagraph"/>
              <w:ind w:left="11"/>
              <w:rPr>
                <w:sz w:val="24"/>
              </w:rPr>
            </w:pPr>
            <w:r>
              <w:rPr>
                <w:sz w:val="24"/>
              </w:rPr>
              <w:t>Проработка</w:t>
            </w:r>
            <w:r>
              <w:rPr>
                <w:spacing w:val="-10"/>
                <w:sz w:val="24"/>
              </w:rPr>
              <w:t xml:space="preserve"> </w:t>
            </w:r>
            <w:r>
              <w:rPr>
                <w:sz w:val="24"/>
              </w:rPr>
              <w:t>конспектов</w:t>
            </w:r>
            <w:r>
              <w:rPr>
                <w:spacing w:val="-12"/>
                <w:sz w:val="24"/>
              </w:rPr>
              <w:t xml:space="preserve"> </w:t>
            </w:r>
            <w:r>
              <w:rPr>
                <w:sz w:val="24"/>
              </w:rPr>
              <w:t>занятия,</w:t>
            </w:r>
            <w:r>
              <w:rPr>
                <w:spacing w:val="-6"/>
                <w:sz w:val="24"/>
              </w:rPr>
              <w:t xml:space="preserve"> </w:t>
            </w:r>
            <w:r>
              <w:rPr>
                <w:sz w:val="24"/>
              </w:rPr>
              <w:t>учебной</w:t>
            </w:r>
            <w:r>
              <w:rPr>
                <w:spacing w:val="-7"/>
                <w:sz w:val="24"/>
              </w:rPr>
              <w:t xml:space="preserve"> </w:t>
            </w:r>
            <w:r>
              <w:rPr>
                <w:sz w:val="24"/>
              </w:rPr>
              <w:t>и</w:t>
            </w:r>
            <w:r>
              <w:rPr>
                <w:spacing w:val="-7"/>
                <w:sz w:val="24"/>
              </w:rPr>
              <w:t xml:space="preserve"> </w:t>
            </w:r>
            <w:r>
              <w:rPr>
                <w:sz w:val="24"/>
              </w:rPr>
              <w:t>специальной</w:t>
            </w:r>
            <w:r>
              <w:rPr>
                <w:spacing w:val="-8"/>
                <w:sz w:val="24"/>
              </w:rPr>
              <w:t xml:space="preserve"> </w:t>
            </w:r>
            <w:r>
              <w:rPr>
                <w:sz w:val="24"/>
              </w:rPr>
              <w:t>технической</w:t>
            </w:r>
            <w:r>
              <w:rPr>
                <w:spacing w:val="-10"/>
                <w:sz w:val="24"/>
              </w:rPr>
              <w:t xml:space="preserve"> </w:t>
            </w:r>
            <w:r>
              <w:rPr>
                <w:sz w:val="24"/>
              </w:rPr>
              <w:t>литературы.</w:t>
            </w:r>
            <w:r>
              <w:rPr>
                <w:spacing w:val="-10"/>
                <w:sz w:val="24"/>
              </w:rPr>
              <w:t xml:space="preserve"> </w:t>
            </w:r>
            <w:r>
              <w:rPr>
                <w:sz w:val="24"/>
              </w:rPr>
              <w:t>При- мерная тематика внеаудиторной самостоятельной работы:</w:t>
            </w:r>
          </w:p>
          <w:p w14:paraId="1395F703" w14:textId="77777777" w:rsidR="003C5256" w:rsidRDefault="00EA4AB5">
            <w:pPr>
              <w:pStyle w:val="TableParagraph"/>
              <w:ind w:left="11"/>
              <w:rPr>
                <w:sz w:val="24"/>
              </w:rPr>
            </w:pPr>
            <w:r>
              <w:rPr>
                <w:sz w:val="24"/>
              </w:rPr>
              <w:t>Подготовка</w:t>
            </w:r>
            <w:r>
              <w:rPr>
                <w:spacing w:val="-7"/>
                <w:sz w:val="24"/>
              </w:rPr>
              <w:t xml:space="preserve"> </w:t>
            </w:r>
            <w:r>
              <w:rPr>
                <w:sz w:val="24"/>
              </w:rPr>
              <w:t>рефератов</w:t>
            </w:r>
            <w:r>
              <w:rPr>
                <w:spacing w:val="-4"/>
                <w:sz w:val="24"/>
              </w:rPr>
              <w:t xml:space="preserve"> </w:t>
            </w:r>
            <w:r>
              <w:rPr>
                <w:sz w:val="24"/>
              </w:rPr>
              <w:t>по</w:t>
            </w:r>
            <w:r>
              <w:rPr>
                <w:spacing w:val="-4"/>
                <w:sz w:val="24"/>
              </w:rPr>
              <w:t xml:space="preserve"> </w:t>
            </w:r>
            <w:r>
              <w:rPr>
                <w:sz w:val="24"/>
              </w:rPr>
              <w:t>темам,</w:t>
            </w:r>
            <w:r>
              <w:rPr>
                <w:spacing w:val="-1"/>
                <w:sz w:val="24"/>
              </w:rPr>
              <w:t xml:space="preserve"> </w:t>
            </w:r>
            <w:r>
              <w:rPr>
                <w:sz w:val="24"/>
              </w:rPr>
              <w:t>устанавливаемым</w:t>
            </w:r>
            <w:r>
              <w:rPr>
                <w:spacing w:val="-6"/>
                <w:sz w:val="24"/>
              </w:rPr>
              <w:t xml:space="preserve"> </w:t>
            </w:r>
            <w:r>
              <w:rPr>
                <w:sz w:val="24"/>
              </w:rPr>
              <w:t>преподавателем</w:t>
            </w:r>
            <w:r>
              <w:rPr>
                <w:spacing w:val="-5"/>
                <w:sz w:val="24"/>
              </w:rPr>
              <w:t xml:space="preserve"> </w:t>
            </w:r>
            <w:r>
              <w:rPr>
                <w:spacing w:val="-2"/>
                <w:sz w:val="24"/>
              </w:rPr>
              <w:t>индивидуально</w:t>
            </w:r>
          </w:p>
        </w:tc>
        <w:tc>
          <w:tcPr>
            <w:tcW w:w="1344" w:type="dxa"/>
          </w:tcPr>
          <w:p w14:paraId="7B31D9FF" w14:textId="77777777" w:rsidR="003C5256" w:rsidRDefault="00EA4AB5">
            <w:pPr>
              <w:pStyle w:val="TableParagraph"/>
              <w:spacing w:line="260" w:lineRule="exact"/>
              <w:ind w:left="18"/>
              <w:jc w:val="center"/>
              <w:rPr>
                <w:sz w:val="24"/>
              </w:rPr>
            </w:pPr>
            <w:r>
              <w:rPr>
                <w:spacing w:val="-10"/>
                <w:sz w:val="24"/>
              </w:rPr>
              <w:t>6</w:t>
            </w:r>
          </w:p>
        </w:tc>
        <w:tc>
          <w:tcPr>
            <w:tcW w:w="1418" w:type="dxa"/>
          </w:tcPr>
          <w:p w14:paraId="4284F669" w14:textId="77777777" w:rsidR="003C5256" w:rsidRDefault="00EA4AB5">
            <w:pPr>
              <w:pStyle w:val="TableParagraph"/>
              <w:spacing w:line="260" w:lineRule="exact"/>
              <w:ind w:left="16"/>
              <w:jc w:val="center"/>
              <w:rPr>
                <w:sz w:val="24"/>
              </w:rPr>
            </w:pPr>
            <w:r>
              <w:rPr>
                <w:spacing w:val="-10"/>
                <w:sz w:val="24"/>
              </w:rPr>
              <w:t>3</w:t>
            </w:r>
          </w:p>
        </w:tc>
      </w:tr>
      <w:tr w:rsidR="003C5256" w14:paraId="44CB7368" w14:textId="77777777">
        <w:trPr>
          <w:trHeight w:val="293"/>
        </w:trPr>
        <w:tc>
          <w:tcPr>
            <w:tcW w:w="2705" w:type="dxa"/>
            <w:vMerge w:val="restart"/>
          </w:tcPr>
          <w:p w14:paraId="1FCA26D3" w14:textId="77777777" w:rsidR="003C5256" w:rsidRDefault="00EA4AB5">
            <w:pPr>
              <w:pStyle w:val="TableParagraph"/>
              <w:ind w:left="14" w:right="21"/>
              <w:rPr>
                <w:b/>
                <w:sz w:val="24"/>
              </w:rPr>
            </w:pPr>
            <w:r>
              <w:rPr>
                <w:b/>
                <w:sz w:val="24"/>
              </w:rPr>
              <w:t>Тема</w:t>
            </w:r>
            <w:r>
              <w:rPr>
                <w:b/>
                <w:spacing w:val="-15"/>
                <w:sz w:val="24"/>
              </w:rPr>
              <w:t xml:space="preserve"> </w:t>
            </w:r>
            <w:r>
              <w:rPr>
                <w:b/>
                <w:sz w:val="24"/>
              </w:rPr>
              <w:t>1.8.</w:t>
            </w:r>
            <w:r>
              <w:rPr>
                <w:b/>
                <w:spacing w:val="-15"/>
                <w:sz w:val="24"/>
              </w:rPr>
              <w:t xml:space="preserve"> </w:t>
            </w:r>
            <w:r>
              <w:rPr>
                <w:b/>
                <w:sz w:val="24"/>
              </w:rPr>
              <w:t xml:space="preserve">Пассажирские </w:t>
            </w:r>
            <w:r>
              <w:rPr>
                <w:b/>
                <w:spacing w:val="-2"/>
                <w:sz w:val="24"/>
              </w:rPr>
              <w:t>вагоны</w:t>
            </w:r>
          </w:p>
        </w:tc>
        <w:tc>
          <w:tcPr>
            <w:tcW w:w="9286" w:type="dxa"/>
          </w:tcPr>
          <w:p w14:paraId="29403EB4" w14:textId="77777777" w:rsidR="003C5256" w:rsidRDefault="00EA4AB5">
            <w:pPr>
              <w:pStyle w:val="TableParagraph"/>
              <w:spacing w:line="264" w:lineRule="exact"/>
              <w:ind w:left="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4" w:type="dxa"/>
            <w:vMerge w:val="restart"/>
          </w:tcPr>
          <w:p w14:paraId="20B245E6" w14:textId="77777777" w:rsidR="003C5256" w:rsidRDefault="00EA4AB5">
            <w:pPr>
              <w:pStyle w:val="TableParagraph"/>
              <w:spacing w:line="260" w:lineRule="exact"/>
              <w:ind w:left="18" w:right="5"/>
              <w:jc w:val="center"/>
              <w:rPr>
                <w:sz w:val="24"/>
              </w:rPr>
            </w:pPr>
            <w:r>
              <w:rPr>
                <w:spacing w:val="-10"/>
                <w:sz w:val="24"/>
              </w:rPr>
              <w:t>4</w:t>
            </w:r>
          </w:p>
        </w:tc>
        <w:tc>
          <w:tcPr>
            <w:tcW w:w="1418" w:type="dxa"/>
            <w:vMerge w:val="restart"/>
          </w:tcPr>
          <w:p w14:paraId="72305F78" w14:textId="77777777" w:rsidR="003C5256" w:rsidRDefault="00EA4AB5">
            <w:pPr>
              <w:pStyle w:val="TableParagraph"/>
              <w:spacing w:line="260" w:lineRule="exact"/>
              <w:ind w:left="20" w:right="4"/>
              <w:jc w:val="center"/>
              <w:rPr>
                <w:sz w:val="24"/>
              </w:rPr>
            </w:pPr>
            <w:r>
              <w:rPr>
                <w:spacing w:val="-10"/>
                <w:sz w:val="24"/>
              </w:rPr>
              <w:t>2</w:t>
            </w:r>
          </w:p>
        </w:tc>
      </w:tr>
      <w:tr w:rsidR="003C5256" w14:paraId="5EC85598" w14:textId="77777777">
        <w:trPr>
          <w:trHeight w:val="838"/>
        </w:trPr>
        <w:tc>
          <w:tcPr>
            <w:tcW w:w="2705" w:type="dxa"/>
            <w:vMerge/>
            <w:tcBorders>
              <w:top w:val="nil"/>
            </w:tcBorders>
          </w:tcPr>
          <w:p w14:paraId="4C173D83" w14:textId="77777777" w:rsidR="003C5256" w:rsidRDefault="003C5256">
            <w:pPr>
              <w:rPr>
                <w:sz w:val="2"/>
                <w:szCs w:val="2"/>
              </w:rPr>
            </w:pPr>
          </w:p>
        </w:tc>
        <w:tc>
          <w:tcPr>
            <w:tcW w:w="9286" w:type="dxa"/>
          </w:tcPr>
          <w:p w14:paraId="329FB789" w14:textId="77777777" w:rsidR="003C5256" w:rsidRDefault="00EA4AB5">
            <w:pPr>
              <w:pStyle w:val="TableParagraph"/>
              <w:spacing w:line="260" w:lineRule="exact"/>
              <w:ind w:left="11"/>
              <w:rPr>
                <w:sz w:val="24"/>
              </w:rPr>
            </w:pPr>
            <w:r>
              <w:rPr>
                <w:sz w:val="24"/>
              </w:rPr>
              <w:t>Кузова пассажирских</w:t>
            </w:r>
            <w:r>
              <w:rPr>
                <w:spacing w:val="5"/>
                <w:sz w:val="24"/>
              </w:rPr>
              <w:t xml:space="preserve"> </w:t>
            </w:r>
            <w:r>
              <w:rPr>
                <w:sz w:val="24"/>
              </w:rPr>
              <w:t>вагонов.</w:t>
            </w:r>
            <w:r>
              <w:rPr>
                <w:spacing w:val="3"/>
                <w:sz w:val="24"/>
              </w:rPr>
              <w:t xml:space="preserve"> </w:t>
            </w:r>
            <w:r>
              <w:rPr>
                <w:sz w:val="24"/>
              </w:rPr>
              <w:t>Отопление</w:t>
            </w:r>
            <w:r>
              <w:rPr>
                <w:spacing w:val="3"/>
                <w:sz w:val="24"/>
              </w:rPr>
              <w:t xml:space="preserve"> </w:t>
            </w:r>
            <w:r>
              <w:rPr>
                <w:sz w:val="24"/>
              </w:rPr>
              <w:t>и</w:t>
            </w:r>
            <w:r>
              <w:rPr>
                <w:spacing w:val="4"/>
                <w:sz w:val="24"/>
              </w:rPr>
              <w:t xml:space="preserve"> </w:t>
            </w:r>
            <w:r>
              <w:rPr>
                <w:sz w:val="24"/>
              </w:rPr>
              <w:t>водоснабжения</w:t>
            </w:r>
            <w:r>
              <w:rPr>
                <w:spacing w:val="2"/>
                <w:sz w:val="24"/>
              </w:rPr>
              <w:t xml:space="preserve"> </w:t>
            </w:r>
            <w:r>
              <w:rPr>
                <w:sz w:val="24"/>
              </w:rPr>
              <w:t>пассажирских</w:t>
            </w:r>
            <w:r>
              <w:rPr>
                <w:spacing w:val="5"/>
                <w:sz w:val="24"/>
              </w:rPr>
              <w:t xml:space="preserve"> </w:t>
            </w:r>
            <w:r>
              <w:rPr>
                <w:sz w:val="24"/>
              </w:rPr>
              <w:t>вагонов.</w:t>
            </w:r>
            <w:r>
              <w:rPr>
                <w:spacing w:val="5"/>
                <w:sz w:val="24"/>
              </w:rPr>
              <w:t xml:space="preserve"> </w:t>
            </w:r>
            <w:r>
              <w:rPr>
                <w:spacing w:val="-2"/>
                <w:sz w:val="24"/>
              </w:rPr>
              <w:t>Элек-</w:t>
            </w:r>
          </w:p>
          <w:p w14:paraId="3450E0A8" w14:textId="77777777" w:rsidR="003C5256" w:rsidRDefault="00EA4AB5">
            <w:pPr>
              <w:pStyle w:val="TableParagraph"/>
              <w:ind w:left="11"/>
              <w:rPr>
                <w:sz w:val="24"/>
              </w:rPr>
            </w:pPr>
            <w:r>
              <w:rPr>
                <w:sz w:val="24"/>
              </w:rPr>
              <w:t xml:space="preserve">трооборудование пассажирских вагонов. Система вентиляции пассажирских вагонов, их </w:t>
            </w:r>
            <w:r>
              <w:rPr>
                <w:spacing w:val="-2"/>
                <w:sz w:val="24"/>
              </w:rPr>
              <w:t>кондиционирование</w:t>
            </w:r>
          </w:p>
        </w:tc>
        <w:tc>
          <w:tcPr>
            <w:tcW w:w="1344" w:type="dxa"/>
            <w:vMerge/>
            <w:tcBorders>
              <w:top w:val="nil"/>
            </w:tcBorders>
          </w:tcPr>
          <w:p w14:paraId="1DC7575D" w14:textId="77777777" w:rsidR="003C5256" w:rsidRDefault="003C5256">
            <w:pPr>
              <w:rPr>
                <w:sz w:val="2"/>
                <w:szCs w:val="2"/>
              </w:rPr>
            </w:pPr>
          </w:p>
        </w:tc>
        <w:tc>
          <w:tcPr>
            <w:tcW w:w="1418" w:type="dxa"/>
            <w:vMerge/>
            <w:tcBorders>
              <w:top w:val="nil"/>
            </w:tcBorders>
          </w:tcPr>
          <w:p w14:paraId="036F4575" w14:textId="77777777" w:rsidR="003C5256" w:rsidRDefault="003C5256">
            <w:pPr>
              <w:rPr>
                <w:sz w:val="2"/>
                <w:szCs w:val="2"/>
              </w:rPr>
            </w:pPr>
          </w:p>
        </w:tc>
      </w:tr>
    </w:tbl>
    <w:p w14:paraId="46889BFC" w14:textId="77777777" w:rsidR="003C5256" w:rsidRDefault="003C5256">
      <w:pPr>
        <w:rPr>
          <w:sz w:val="2"/>
          <w:szCs w:val="2"/>
        </w:rPr>
        <w:sectPr w:rsidR="003C5256">
          <w:type w:val="continuous"/>
          <w:pgSz w:w="16840" w:h="11900" w:orient="landscape"/>
          <w:pgMar w:top="840" w:right="1133" w:bottom="804" w:left="708" w:header="720" w:footer="720" w:gutter="0"/>
          <w:cols w:space="720"/>
        </w:sect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05"/>
        <w:gridCol w:w="9286"/>
        <w:gridCol w:w="1344"/>
        <w:gridCol w:w="1418"/>
      </w:tblGrid>
      <w:tr w:rsidR="003C5256" w14:paraId="19795F6F" w14:textId="77777777">
        <w:trPr>
          <w:trHeight w:val="1137"/>
        </w:trPr>
        <w:tc>
          <w:tcPr>
            <w:tcW w:w="2705" w:type="dxa"/>
          </w:tcPr>
          <w:p w14:paraId="01D4DE61" w14:textId="77777777" w:rsidR="003C5256" w:rsidRDefault="003C5256">
            <w:pPr>
              <w:pStyle w:val="TableParagraph"/>
              <w:rPr>
                <w:sz w:val="24"/>
              </w:rPr>
            </w:pPr>
          </w:p>
        </w:tc>
        <w:tc>
          <w:tcPr>
            <w:tcW w:w="9286" w:type="dxa"/>
          </w:tcPr>
          <w:p w14:paraId="5E63DBD2" w14:textId="77777777" w:rsidR="003C5256" w:rsidRDefault="00EA4AB5">
            <w:pPr>
              <w:pStyle w:val="TableParagraph"/>
              <w:spacing w:line="262" w:lineRule="exact"/>
              <w:ind w:left="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37F4E40E" w14:textId="77777777" w:rsidR="003C5256" w:rsidRDefault="00EA4AB5">
            <w:pPr>
              <w:pStyle w:val="TableParagraph"/>
              <w:ind w:left="11"/>
              <w:rPr>
                <w:sz w:val="24"/>
              </w:rPr>
            </w:pPr>
            <w:r>
              <w:rPr>
                <w:sz w:val="24"/>
              </w:rPr>
              <w:t>Проработка</w:t>
            </w:r>
            <w:r>
              <w:rPr>
                <w:spacing w:val="-10"/>
                <w:sz w:val="24"/>
              </w:rPr>
              <w:t xml:space="preserve"> </w:t>
            </w:r>
            <w:r>
              <w:rPr>
                <w:sz w:val="24"/>
              </w:rPr>
              <w:t>конспектов</w:t>
            </w:r>
            <w:r>
              <w:rPr>
                <w:spacing w:val="-12"/>
                <w:sz w:val="24"/>
              </w:rPr>
              <w:t xml:space="preserve"> </w:t>
            </w:r>
            <w:r>
              <w:rPr>
                <w:sz w:val="24"/>
              </w:rPr>
              <w:t>занятия,</w:t>
            </w:r>
            <w:r>
              <w:rPr>
                <w:spacing w:val="-6"/>
                <w:sz w:val="24"/>
              </w:rPr>
              <w:t xml:space="preserve"> </w:t>
            </w:r>
            <w:r>
              <w:rPr>
                <w:sz w:val="24"/>
              </w:rPr>
              <w:t>учебной</w:t>
            </w:r>
            <w:r>
              <w:rPr>
                <w:spacing w:val="-7"/>
                <w:sz w:val="24"/>
              </w:rPr>
              <w:t xml:space="preserve"> </w:t>
            </w:r>
            <w:r>
              <w:rPr>
                <w:sz w:val="24"/>
              </w:rPr>
              <w:t>и</w:t>
            </w:r>
            <w:r>
              <w:rPr>
                <w:spacing w:val="-7"/>
                <w:sz w:val="24"/>
              </w:rPr>
              <w:t xml:space="preserve"> </w:t>
            </w:r>
            <w:r>
              <w:rPr>
                <w:sz w:val="24"/>
              </w:rPr>
              <w:t>специальной</w:t>
            </w:r>
            <w:r>
              <w:rPr>
                <w:spacing w:val="-8"/>
                <w:sz w:val="24"/>
              </w:rPr>
              <w:t xml:space="preserve"> </w:t>
            </w:r>
            <w:r>
              <w:rPr>
                <w:sz w:val="24"/>
              </w:rPr>
              <w:t>технической</w:t>
            </w:r>
            <w:r>
              <w:rPr>
                <w:spacing w:val="-10"/>
                <w:sz w:val="24"/>
              </w:rPr>
              <w:t xml:space="preserve"> </w:t>
            </w:r>
            <w:r>
              <w:rPr>
                <w:sz w:val="24"/>
              </w:rPr>
              <w:t>литературы.</w:t>
            </w:r>
            <w:r>
              <w:rPr>
                <w:spacing w:val="-10"/>
                <w:sz w:val="24"/>
              </w:rPr>
              <w:t xml:space="preserve"> </w:t>
            </w:r>
            <w:r>
              <w:rPr>
                <w:sz w:val="24"/>
              </w:rPr>
              <w:t>При- мерная тематика внеаудиторной самостоятельной работы:</w:t>
            </w:r>
          </w:p>
          <w:p w14:paraId="48DDB29F" w14:textId="77777777" w:rsidR="003C5256" w:rsidRDefault="00EA4AB5">
            <w:pPr>
              <w:pStyle w:val="TableParagraph"/>
              <w:ind w:left="11"/>
              <w:rPr>
                <w:sz w:val="24"/>
              </w:rPr>
            </w:pPr>
            <w:r>
              <w:rPr>
                <w:sz w:val="24"/>
              </w:rPr>
              <w:t>Подготовка</w:t>
            </w:r>
            <w:r>
              <w:rPr>
                <w:spacing w:val="-7"/>
                <w:sz w:val="24"/>
              </w:rPr>
              <w:t xml:space="preserve"> </w:t>
            </w:r>
            <w:r>
              <w:rPr>
                <w:sz w:val="24"/>
              </w:rPr>
              <w:t>сообщений</w:t>
            </w:r>
            <w:r>
              <w:rPr>
                <w:spacing w:val="-9"/>
                <w:sz w:val="24"/>
              </w:rPr>
              <w:t xml:space="preserve"> </w:t>
            </w:r>
            <w:r>
              <w:rPr>
                <w:sz w:val="24"/>
              </w:rPr>
              <w:t>по</w:t>
            </w:r>
            <w:r>
              <w:rPr>
                <w:spacing w:val="-5"/>
                <w:sz w:val="24"/>
              </w:rPr>
              <w:t xml:space="preserve"> </w:t>
            </w:r>
            <w:r>
              <w:rPr>
                <w:sz w:val="24"/>
              </w:rPr>
              <w:t>темам,</w:t>
            </w:r>
            <w:r>
              <w:rPr>
                <w:spacing w:val="-2"/>
                <w:sz w:val="24"/>
              </w:rPr>
              <w:t xml:space="preserve"> </w:t>
            </w:r>
            <w:r>
              <w:rPr>
                <w:sz w:val="24"/>
              </w:rPr>
              <w:t>устанавливаемым</w:t>
            </w:r>
            <w:r>
              <w:rPr>
                <w:spacing w:val="-7"/>
                <w:sz w:val="24"/>
              </w:rPr>
              <w:t xml:space="preserve"> </w:t>
            </w:r>
            <w:r>
              <w:rPr>
                <w:sz w:val="24"/>
              </w:rPr>
              <w:t>преподавателем</w:t>
            </w:r>
            <w:r>
              <w:rPr>
                <w:spacing w:val="-4"/>
                <w:sz w:val="24"/>
              </w:rPr>
              <w:t xml:space="preserve"> </w:t>
            </w:r>
            <w:r>
              <w:rPr>
                <w:spacing w:val="-2"/>
                <w:sz w:val="24"/>
              </w:rPr>
              <w:t>индивидуально</w:t>
            </w:r>
          </w:p>
        </w:tc>
        <w:tc>
          <w:tcPr>
            <w:tcW w:w="1344" w:type="dxa"/>
          </w:tcPr>
          <w:p w14:paraId="7C1A46D0" w14:textId="77777777" w:rsidR="003C5256" w:rsidRDefault="00EA4AB5">
            <w:pPr>
              <w:pStyle w:val="TableParagraph"/>
              <w:spacing w:line="260" w:lineRule="exact"/>
              <w:ind w:left="18" w:right="5"/>
              <w:jc w:val="center"/>
              <w:rPr>
                <w:sz w:val="24"/>
              </w:rPr>
            </w:pPr>
            <w:r>
              <w:rPr>
                <w:spacing w:val="-10"/>
                <w:sz w:val="24"/>
              </w:rPr>
              <w:t>3</w:t>
            </w:r>
          </w:p>
        </w:tc>
        <w:tc>
          <w:tcPr>
            <w:tcW w:w="1418" w:type="dxa"/>
          </w:tcPr>
          <w:p w14:paraId="171B9D97" w14:textId="77777777" w:rsidR="003C5256" w:rsidRDefault="00EA4AB5">
            <w:pPr>
              <w:pStyle w:val="TableParagraph"/>
              <w:spacing w:line="260" w:lineRule="exact"/>
              <w:ind w:left="16"/>
              <w:jc w:val="center"/>
              <w:rPr>
                <w:sz w:val="24"/>
              </w:rPr>
            </w:pPr>
            <w:r>
              <w:rPr>
                <w:spacing w:val="-10"/>
                <w:sz w:val="24"/>
              </w:rPr>
              <w:t>3</w:t>
            </w:r>
          </w:p>
        </w:tc>
      </w:tr>
      <w:tr w:rsidR="003C5256" w14:paraId="03371A28" w14:textId="77777777">
        <w:trPr>
          <w:trHeight w:val="275"/>
        </w:trPr>
        <w:tc>
          <w:tcPr>
            <w:tcW w:w="2705" w:type="dxa"/>
            <w:vMerge w:val="restart"/>
          </w:tcPr>
          <w:p w14:paraId="604ED3EE" w14:textId="77777777" w:rsidR="003C5256" w:rsidRDefault="00EA4AB5">
            <w:pPr>
              <w:pStyle w:val="TableParagraph"/>
              <w:ind w:left="14" w:right="21"/>
              <w:rPr>
                <w:b/>
                <w:sz w:val="24"/>
              </w:rPr>
            </w:pPr>
            <w:r>
              <w:rPr>
                <w:b/>
                <w:sz w:val="24"/>
              </w:rPr>
              <w:t>Тема</w:t>
            </w:r>
            <w:r>
              <w:rPr>
                <w:b/>
                <w:spacing w:val="-13"/>
                <w:sz w:val="24"/>
              </w:rPr>
              <w:t xml:space="preserve"> </w:t>
            </w:r>
            <w:r>
              <w:rPr>
                <w:b/>
                <w:sz w:val="24"/>
              </w:rPr>
              <w:t>1.9.</w:t>
            </w:r>
            <w:r>
              <w:rPr>
                <w:b/>
                <w:spacing w:val="-13"/>
                <w:sz w:val="24"/>
              </w:rPr>
              <w:t xml:space="preserve"> </w:t>
            </w:r>
            <w:r>
              <w:rPr>
                <w:b/>
                <w:sz w:val="24"/>
              </w:rPr>
              <w:t>Вагонное</w:t>
            </w:r>
            <w:r>
              <w:rPr>
                <w:b/>
                <w:spacing w:val="-13"/>
                <w:sz w:val="24"/>
              </w:rPr>
              <w:t xml:space="preserve"> </w:t>
            </w:r>
            <w:r>
              <w:rPr>
                <w:b/>
                <w:sz w:val="24"/>
              </w:rPr>
              <w:t xml:space="preserve">хо- </w:t>
            </w:r>
            <w:r>
              <w:rPr>
                <w:b/>
                <w:spacing w:val="-2"/>
                <w:sz w:val="24"/>
              </w:rPr>
              <w:t>зяйство</w:t>
            </w:r>
          </w:p>
        </w:tc>
        <w:tc>
          <w:tcPr>
            <w:tcW w:w="9286" w:type="dxa"/>
          </w:tcPr>
          <w:p w14:paraId="4B252A8D" w14:textId="77777777" w:rsidR="003C5256" w:rsidRDefault="00EA4AB5">
            <w:pPr>
              <w:pStyle w:val="TableParagraph"/>
              <w:spacing w:line="255" w:lineRule="exact"/>
              <w:ind w:left="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4" w:type="dxa"/>
            <w:vMerge w:val="restart"/>
          </w:tcPr>
          <w:p w14:paraId="6BDE3BEF" w14:textId="77777777" w:rsidR="003C5256" w:rsidRDefault="00EA4AB5">
            <w:pPr>
              <w:pStyle w:val="TableParagraph"/>
              <w:spacing w:line="260" w:lineRule="exact"/>
              <w:ind w:left="18" w:right="5"/>
              <w:jc w:val="center"/>
              <w:rPr>
                <w:sz w:val="24"/>
              </w:rPr>
            </w:pPr>
            <w:r>
              <w:rPr>
                <w:spacing w:val="-10"/>
                <w:sz w:val="24"/>
              </w:rPr>
              <w:t>2</w:t>
            </w:r>
          </w:p>
        </w:tc>
        <w:tc>
          <w:tcPr>
            <w:tcW w:w="1418" w:type="dxa"/>
            <w:vMerge w:val="restart"/>
          </w:tcPr>
          <w:p w14:paraId="47AE426D" w14:textId="77777777" w:rsidR="003C5256" w:rsidRDefault="00EA4AB5">
            <w:pPr>
              <w:pStyle w:val="TableParagraph"/>
              <w:spacing w:line="260" w:lineRule="exact"/>
              <w:ind w:left="20" w:right="4"/>
              <w:jc w:val="center"/>
              <w:rPr>
                <w:sz w:val="24"/>
              </w:rPr>
            </w:pPr>
            <w:r>
              <w:rPr>
                <w:spacing w:val="-10"/>
                <w:sz w:val="24"/>
              </w:rPr>
              <w:t>2</w:t>
            </w:r>
          </w:p>
        </w:tc>
      </w:tr>
      <w:tr w:rsidR="003C5256" w14:paraId="750C22EC" w14:textId="77777777">
        <w:trPr>
          <w:trHeight w:val="1087"/>
        </w:trPr>
        <w:tc>
          <w:tcPr>
            <w:tcW w:w="2705" w:type="dxa"/>
            <w:vMerge/>
            <w:tcBorders>
              <w:top w:val="nil"/>
            </w:tcBorders>
          </w:tcPr>
          <w:p w14:paraId="73F319BD" w14:textId="77777777" w:rsidR="003C5256" w:rsidRDefault="003C5256">
            <w:pPr>
              <w:rPr>
                <w:sz w:val="2"/>
                <w:szCs w:val="2"/>
              </w:rPr>
            </w:pPr>
          </w:p>
        </w:tc>
        <w:tc>
          <w:tcPr>
            <w:tcW w:w="9286" w:type="dxa"/>
          </w:tcPr>
          <w:p w14:paraId="502F641E" w14:textId="77777777" w:rsidR="003C5256" w:rsidRDefault="00EA4AB5">
            <w:pPr>
              <w:pStyle w:val="TableParagraph"/>
              <w:spacing w:line="260" w:lineRule="exact"/>
              <w:ind w:left="11"/>
              <w:jc w:val="both"/>
              <w:rPr>
                <w:sz w:val="24"/>
              </w:rPr>
            </w:pPr>
            <w:r>
              <w:rPr>
                <w:sz w:val="24"/>
              </w:rPr>
              <w:t>Основные</w:t>
            </w:r>
            <w:r>
              <w:rPr>
                <w:spacing w:val="23"/>
                <w:sz w:val="24"/>
              </w:rPr>
              <w:t xml:space="preserve"> </w:t>
            </w:r>
            <w:r>
              <w:rPr>
                <w:sz w:val="24"/>
              </w:rPr>
              <w:t>сооружения</w:t>
            </w:r>
            <w:r>
              <w:rPr>
                <w:spacing w:val="26"/>
                <w:sz w:val="24"/>
              </w:rPr>
              <w:t xml:space="preserve"> </w:t>
            </w:r>
            <w:r>
              <w:rPr>
                <w:sz w:val="24"/>
              </w:rPr>
              <w:t>и</w:t>
            </w:r>
            <w:r>
              <w:rPr>
                <w:spacing w:val="27"/>
                <w:sz w:val="24"/>
              </w:rPr>
              <w:t xml:space="preserve"> </w:t>
            </w:r>
            <w:r>
              <w:rPr>
                <w:sz w:val="24"/>
              </w:rPr>
              <w:t>устройства</w:t>
            </w:r>
            <w:r>
              <w:rPr>
                <w:spacing w:val="26"/>
                <w:sz w:val="24"/>
              </w:rPr>
              <w:t xml:space="preserve"> </w:t>
            </w:r>
            <w:r>
              <w:rPr>
                <w:sz w:val="24"/>
              </w:rPr>
              <w:t>вагонного</w:t>
            </w:r>
            <w:r>
              <w:rPr>
                <w:spacing w:val="27"/>
                <w:sz w:val="24"/>
              </w:rPr>
              <w:t xml:space="preserve"> </w:t>
            </w:r>
            <w:r>
              <w:rPr>
                <w:sz w:val="24"/>
              </w:rPr>
              <w:t>хозяйства.</w:t>
            </w:r>
            <w:r>
              <w:rPr>
                <w:spacing w:val="25"/>
                <w:sz w:val="24"/>
              </w:rPr>
              <w:t xml:space="preserve"> </w:t>
            </w:r>
            <w:r>
              <w:rPr>
                <w:sz w:val="24"/>
              </w:rPr>
              <w:t>Система</w:t>
            </w:r>
            <w:r>
              <w:rPr>
                <w:spacing w:val="25"/>
                <w:sz w:val="24"/>
              </w:rPr>
              <w:t xml:space="preserve"> </w:t>
            </w:r>
            <w:r>
              <w:rPr>
                <w:sz w:val="24"/>
              </w:rPr>
              <w:t>технического</w:t>
            </w:r>
            <w:r>
              <w:rPr>
                <w:spacing w:val="27"/>
                <w:sz w:val="24"/>
              </w:rPr>
              <w:t xml:space="preserve"> </w:t>
            </w:r>
            <w:r>
              <w:rPr>
                <w:spacing w:val="-2"/>
                <w:sz w:val="24"/>
              </w:rPr>
              <w:t>обслу-</w:t>
            </w:r>
          </w:p>
          <w:p w14:paraId="4520B86D" w14:textId="77777777" w:rsidR="003C5256" w:rsidRDefault="00EA4AB5">
            <w:pPr>
              <w:pStyle w:val="TableParagraph"/>
              <w:spacing w:line="270" w:lineRule="atLeast"/>
              <w:ind w:left="11" w:right="-15"/>
              <w:jc w:val="both"/>
              <w:rPr>
                <w:sz w:val="24"/>
              </w:rPr>
            </w:pPr>
            <w:r>
              <w:rPr>
                <w:sz w:val="24"/>
              </w:rPr>
              <w:t>живания и ремонта вагонов. Техническое обслуживание грузовых вагонов. Осуществле- ние планирования и организации перевозочного процесса с применением современных информационных технологий управления перевозками</w:t>
            </w:r>
          </w:p>
        </w:tc>
        <w:tc>
          <w:tcPr>
            <w:tcW w:w="1344" w:type="dxa"/>
            <w:vMerge/>
            <w:tcBorders>
              <w:top w:val="nil"/>
            </w:tcBorders>
          </w:tcPr>
          <w:p w14:paraId="13500C29" w14:textId="77777777" w:rsidR="003C5256" w:rsidRDefault="003C5256">
            <w:pPr>
              <w:rPr>
                <w:sz w:val="2"/>
                <w:szCs w:val="2"/>
              </w:rPr>
            </w:pPr>
          </w:p>
        </w:tc>
        <w:tc>
          <w:tcPr>
            <w:tcW w:w="1418" w:type="dxa"/>
            <w:vMerge/>
            <w:tcBorders>
              <w:top w:val="nil"/>
            </w:tcBorders>
          </w:tcPr>
          <w:p w14:paraId="00EF3D37" w14:textId="77777777" w:rsidR="003C5256" w:rsidRDefault="003C5256">
            <w:pPr>
              <w:rPr>
                <w:sz w:val="2"/>
                <w:szCs w:val="2"/>
              </w:rPr>
            </w:pPr>
          </w:p>
        </w:tc>
      </w:tr>
      <w:tr w:rsidR="003C5256" w14:paraId="45213586" w14:textId="77777777">
        <w:trPr>
          <w:trHeight w:val="541"/>
        </w:trPr>
        <w:tc>
          <w:tcPr>
            <w:tcW w:w="2705" w:type="dxa"/>
            <w:vMerge/>
            <w:tcBorders>
              <w:top w:val="nil"/>
            </w:tcBorders>
          </w:tcPr>
          <w:p w14:paraId="6DA49D90" w14:textId="77777777" w:rsidR="003C5256" w:rsidRDefault="003C5256">
            <w:pPr>
              <w:rPr>
                <w:sz w:val="2"/>
                <w:szCs w:val="2"/>
              </w:rPr>
            </w:pPr>
          </w:p>
        </w:tc>
        <w:tc>
          <w:tcPr>
            <w:tcW w:w="9286" w:type="dxa"/>
          </w:tcPr>
          <w:p w14:paraId="5F3D7CFF" w14:textId="77777777" w:rsidR="003C5256" w:rsidRDefault="00EA4AB5">
            <w:pPr>
              <w:pStyle w:val="TableParagraph"/>
              <w:spacing w:line="246" w:lineRule="exact"/>
              <w:ind w:left="11"/>
              <w:rPr>
                <w:b/>
                <w:sz w:val="24"/>
              </w:rPr>
            </w:pPr>
            <w:r>
              <w:rPr>
                <w:b/>
                <w:sz w:val="24"/>
              </w:rPr>
              <w:t>Практическое</w:t>
            </w:r>
            <w:r>
              <w:rPr>
                <w:b/>
                <w:spacing w:val="-10"/>
                <w:sz w:val="24"/>
              </w:rPr>
              <w:t xml:space="preserve"> </w:t>
            </w:r>
            <w:r>
              <w:rPr>
                <w:b/>
                <w:spacing w:val="-2"/>
                <w:sz w:val="24"/>
              </w:rPr>
              <w:t>занятие</w:t>
            </w:r>
          </w:p>
          <w:p w14:paraId="54F11AD4" w14:textId="77777777" w:rsidR="003C5256" w:rsidRDefault="00EA4AB5">
            <w:pPr>
              <w:pStyle w:val="TableParagraph"/>
              <w:spacing w:line="272" w:lineRule="exact"/>
              <w:ind w:left="11"/>
              <w:rPr>
                <w:sz w:val="24"/>
              </w:rPr>
            </w:pPr>
            <w:r>
              <w:rPr>
                <w:sz w:val="24"/>
              </w:rPr>
              <w:t>1.</w:t>
            </w:r>
            <w:r>
              <w:rPr>
                <w:spacing w:val="-9"/>
                <w:sz w:val="24"/>
              </w:rPr>
              <w:t xml:space="preserve"> </w:t>
            </w:r>
            <w:r>
              <w:rPr>
                <w:sz w:val="24"/>
              </w:rPr>
              <w:t>Организация</w:t>
            </w:r>
            <w:r>
              <w:rPr>
                <w:spacing w:val="-4"/>
                <w:sz w:val="24"/>
              </w:rPr>
              <w:t xml:space="preserve"> </w:t>
            </w:r>
            <w:r>
              <w:rPr>
                <w:sz w:val="24"/>
              </w:rPr>
              <w:t>работы</w:t>
            </w:r>
            <w:r>
              <w:rPr>
                <w:spacing w:val="-8"/>
                <w:sz w:val="24"/>
              </w:rPr>
              <w:t xml:space="preserve"> </w:t>
            </w:r>
            <w:r>
              <w:rPr>
                <w:sz w:val="24"/>
              </w:rPr>
              <w:t>пунктов</w:t>
            </w:r>
            <w:r>
              <w:rPr>
                <w:spacing w:val="-4"/>
                <w:sz w:val="24"/>
              </w:rPr>
              <w:t xml:space="preserve"> </w:t>
            </w:r>
            <w:r>
              <w:rPr>
                <w:sz w:val="24"/>
              </w:rPr>
              <w:t>технического</w:t>
            </w:r>
            <w:r>
              <w:rPr>
                <w:spacing w:val="-7"/>
                <w:sz w:val="24"/>
              </w:rPr>
              <w:t xml:space="preserve"> </w:t>
            </w:r>
            <w:r>
              <w:rPr>
                <w:sz w:val="24"/>
              </w:rPr>
              <w:t>обслуживания</w:t>
            </w:r>
            <w:r>
              <w:rPr>
                <w:spacing w:val="-3"/>
                <w:sz w:val="24"/>
              </w:rPr>
              <w:t xml:space="preserve"> </w:t>
            </w:r>
            <w:r>
              <w:rPr>
                <w:spacing w:val="-2"/>
                <w:sz w:val="24"/>
              </w:rPr>
              <w:t>вагонов</w:t>
            </w:r>
          </w:p>
        </w:tc>
        <w:tc>
          <w:tcPr>
            <w:tcW w:w="1344" w:type="dxa"/>
          </w:tcPr>
          <w:p w14:paraId="409F08D6" w14:textId="77777777" w:rsidR="003C5256" w:rsidRDefault="00EA4AB5">
            <w:pPr>
              <w:pStyle w:val="TableParagraph"/>
              <w:spacing w:line="247" w:lineRule="exact"/>
              <w:ind w:left="18" w:right="5"/>
              <w:jc w:val="center"/>
              <w:rPr>
                <w:sz w:val="24"/>
              </w:rPr>
            </w:pPr>
            <w:r>
              <w:rPr>
                <w:spacing w:val="-10"/>
                <w:sz w:val="24"/>
              </w:rPr>
              <w:t>2</w:t>
            </w:r>
          </w:p>
        </w:tc>
        <w:tc>
          <w:tcPr>
            <w:tcW w:w="1418" w:type="dxa"/>
          </w:tcPr>
          <w:p w14:paraId="3022E112" w14:textId="77777777" w:rsidR="003C5256" w:rsidRDefault="00EA4AB5">
            <w:pPr>
              <w:pStyle w:val="TableParagraph"/>
              <w:spacing w:line="247" w:lineRule="exact"/>
              <w:ind w:left="16"/>
              <w:jc w:val="center"/>
              <w:rPr>
                <w:sz w:val="24"/>
              </w:rPr>
            </w:pPr>
            <w:r>
              <w:rPr>
                <w:spacing w:val="-10"/>
                <w:sz w:val="24"/>
              </w:rPr>
              <w:t>2</w:t>
            </w:r>
          </w:p>
        </w:tc>
      </w:tr>
      <w:tr w:rsidR="003C5256" w14:paraId="5D57F6ED" w14:textId="77777777">
        <w:trPr>
          <w:trHeight w:val="2200"/>
        </w:trPr>
        <w:tc>
          <w:tcPr>
            <w:tcW w:w="2705" w:type="dxa"/>
            <w:vMerge/>
            <w:tcBorders>
              <w:top w:val="nil"/>
            </w:tcBorders>
          </w:tcPr>
          <w:p w14:paraId="260F222F" w14:textId="77777777" w:rsidR="003C5256" w:rsidRDefault="003C5256">
            <w:pPr>
              <w:rPr>
                <w:sz w:val="2"/>
                <w:szCs w:val="2"/>
              </w:rPr>
            </w:pPr>
          </w:p>
        </w:tc>
        <w:tc>
          <w:tcPr>
            <w:tcW w:w="9286" w:type="dxa"/>
          </w:tcPr>
          <w:p w14:paraId="2D9F2A02" w14:textId="77777777" w:rsidR="003C5256" w:rsidRDefault="00EA4AB5">
            <w:pPr>
              <w:pStyle w:val="TableParagraph"/>
              <w:spacing w:line="262" w:lineRule="exact"/>
              <w:ind w:left="11"/>
              <w:jc w:val="both"/>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4E1B6CC3" w14:textId="77777777" w:rsidR="003C5256" w:rsidRDefault="00EA4AB5">
            <w:pPr>
              <w:pStyle w:val="TableParagraph"/>
              <w:ind w:left="11" w:right="-29"/>
              <w:jc w:val="both"/>
              <w:rPr>
                <w:sz w:val="24"/>
              </w:rPr>
            </w:pPr>
            <w:r>
              <w:rPr>
                <w:sz w:val="24"/>
              </w:rPr>
              <w:t>Проработка конспектов занятия, учебной и специальной технической литературы. Подго- товка к практическим занятиям с использованием методических рекомендаций препода- вателя, оформление отчетов по практическим занятиям, подготовка к их защите.</w:t>
            </w:r>
          </w:p>
          <w:p w14:paraId="0D284D1C" w14:textId="77777777" w:rsidR="003C5256" w:rsidRDefault="00EA4AB5">
            <w:pPr>
              <w:pStyle w:val="TableParagraph"/>
              <w:ind w:left="11"/>
              <w:jc w:val="both"/>
              <w:rPr>
                <w:sz w:val="24"/>
              </w:rPr>
            </w:pPr>
            <w:r>
              <w:rPr>
                <w:sz w:val="24"/>
              </w:rPr>
              <w:t>Подготовка</w:t>
            </w:r>
            <w:r>
              <w:rPr>
                <w:spacing w:val="-6"/>
                <w:sz w:val="24"/>
              </w:rPr>
              <w:t xml:space="preserve"> </w:t>
            </w:r>
            <w:r>
              <w:rPr>
                <w:sz w:val="24"/>
              </w:rPr>
              <w:t>ответов</w:t>
            </w:r>
            <w:r>
              <w:rPr>
                <w:spacing w:val="-5"/>
                <w:sz w:val="24"/>
              </w:rPr>
              <w:t xml:space="preserve"> </w:t>
            </w:r>
            <w:r>
              <w:rPr>
                <w:sz w:val="24"/>
              </w:rPr>
              <w:t>на</w:t>
            </w:r>
            <w:r>
              <w:rPr>
                <w:spacing w:val="-6"/>
                <w:sz w:val="24"/>
              </w:rPr>
              <w:t xml:space="preserve"> </w:t>
            </w:r>
            <w:r>
              <w:rPr>
                <w:sz w:val="24"/>
              </w:rPr>
              <w:t>контрольные</w:t>
            </w:r>
            <w:r>
              <w:rPr>
                <w:spacing w:val="-4"/>
                <w:sz w:val="24"/>
              </w:rPr>
              <w:t xml:space="preserve"> </w:t>
            </w:r>
            <w:r>
              <w:rPr>
                <w:sz w:val="24"/>
              </w:rPr>
              <w:t>вопросы</w:t>
            </w:r>
            <w:r>
              <w:rPr>
                <w:spacing w:val="-6"/>
                <w:sz w:val="24"/>
              </w:rPr>
              <w:t xml:space="preserve"> </w:t>
            </w:r>
            <w:r>
              <w:rPr>
                <w:sz w:val="24"/>
              </w:rPr>
              <w:t>по</w:t>
            </w:r>
            <w:r>
              <w:rPr>
                <w:spacing w:val="-4"/>
                <w:sz w:val="24"/>
              </w:rPr>
              <w:t xml:space="preserve"> </w:t>
            </w:r>
            <w:r>
              <w:rPr>
                <w:spacing w:val="-2"/>
                <w:sz w:val="24"/>
              </w:rPr>
              <w:t>темам:</w:t>
            </w:r>
          </w:p>
          <w:p w14:paraId="5E22DD99" w14:textId="77777777" w:rsidR="003C5256" w:rsidRDefault="00EA4AB5">
            <w:pPr>
              <w:pStyle w:val="TableParagraph"/>
              <w:ind w:left="11"/>
              <w:jc w:val="both"/>
              <w:rPr>
                <w:sz w:val="24"/>
              </w:rPr>
            </w:pPr>
            <w:r>
              <w:rPr>
                <w:sz w:val="24"/>
              </w:rPr>
              <w:t>Какие</w:t>
            </w:r>
            <w:r>
              <w:rPr>
                <w:spacing w:val="-5"/>
                <w:sz w:val="24"/>
              </w:rPr>
              <w:t xml:space="preserve"> </w:t>
            </w:r>
            <w:r>
              <w:rPr>
                <w:sz w:val="24"/>
              </w:rPr>
              <w:t>основные</w:t>
            </w:r>
            <w:r>
              <w:rPr>
                <w:spacing w:val="-5"/>
                <w:sz w:val="24"/>
              </w:rPr>
              <w:t xml:space="preserve"> </w:t>
            </w:r>
            <w:r>
              <w:rPr>
                <w:sz w:val="24"/>
              </w:rPr>
              <w:t>сооружения</w:t>
            </w:r>
            <w:r>
              <w:rPr>
                <w:spacing w:val="-3"/>
                <w:sz w:val="24"/>
              </w:rPr>
              <w:t xml:space="preserve"> </w:t>
            </w:r>
            <w:r>
              <w:rPr>
                <w:sz w:val="24"/>
              </w:rPr>
              <w:t>и</w:t>
            </w:r>
            <w:r>
              <w:rPr>
                <w:spacing w:val="-1"/>
                <w:sz w:val="24"/>
              </w:rPr>
              <w:t xml:space="preserve"> </w:t>
            </w:r>
            <w:r>
              <w:rPr>
                <w:sz w:val="24"/>
              </w:rPr>
              <w:t>устройства</w:t>
            </w:r>
            <w:r>
              <w:rPr>
                <w:spacing w:val="-2"/>
                <w:sz w:val="24"/>
              </w:rPr>
              <w:t xml:space="preserve"> </w:t>
            </w:r>
            <w:r>
              <w:rPr>
                <w:sz w:val="24"/>
              </w:rPr>
              <w:t>вагонного</w:t>
            </w:r>
            <w:r>
              <w:rPr>
                <w:spacing w:val="-6"/>
                <w:sz w:val="24"/>
              </w:rPr>
              <w:t xml:space="preserve"> </w:t>
            </w:r>
            <w:r>
              <w:rPr>
                <w:sz w:val="24"/>
              </w:rPr>
              <w:t>хозяйства</w:t>
            </w:r>
            <w:r>
              <w:rPr>
                <w:spacing w:val="-4"/>
                <w:sz w:val="24"/>
              </w:rPr>
              <w:t xml:space="preserve"> </w:t>
            </w:r>
            <w:r>
              <w:rPr>
                <w:spacing w:val="-2"/>
                <w:sz w:val="24"/>
              </w:rPr>
              <w:t>существуют.</w:t>
            </w:r>
          </w:p>
          <w:p w14:paraId="7A9C19C9" w14:textId="77777777" w:rsidR="003C5256" w:rsidRDefault="00EA4AB5">
            <w:pPr>
              <w:pStyle w:val="TableParagraph"/>
              <w:spacing w:line="270" w:lineRule="atLeast"/>
              <w:ind w:left="11" w:right="24"/>
              <w:jc w:val="both"/>
              <w:rPr>
                <w:sz w:val="24"/>
              </w:rPr>
            </w:pPr>
            <w:r>
              <w:rPr>
                <w:sz w:val="24"/>
              </w:rPr>
              <w:t>Как</w:t>
            </w:r>
            <w:r>
              <w:rPr>
                <w:spacing w:val="-4"/>
                <w:sz w:val="24"/>
              </w:rPr>
              <w:t xml:space="preserve"> </w:t>
            </w:r>
            <w:r>
              <w:rPr>
                <w:sz w:val="24"/>
              </w:rPr>
              <w:t>осуществляется</w:t>
            </w:r>
            <w:r>
              <w:rPr>
                <w:spacing w:val="-4"/>
                <w:sz w:val="24"/>
              </w:rPr>
              <w:t xml:space="preserve"> </w:t>
            </w:r>
            <w:r>
              <w:rPr>
                <w:sz w:val="24"/>
              </w:rPr>
              <w:t>планирование</w:t>
            </w:r>
            <w:r>
              <w:rPr>
                <w:spacing w:val="-5"/>
                <w:sz w:val="24"/>
              </w:rPr>
              <w:t xml:space="preserve"> </w:t>
            </w:r>
            <w:r>
              <w:rPr>
                <w:sz w:val="24"/>
              </w:rPr>
              <w:t>и</w:t>
            </w:r>
            <w:r>
              <w:rPr>
                <w:spacing w:val="-3"/>
                <w:sz w:val="24"/>
              </w:rPr>
              <w:t xml:space="preserve"> </w:t>
            </w:r>
            <w:r>
              <w:rPr>
                <w:sz w:val="24"/>
              </w:rPr>
              <w:t>организация</w:t>
            </w:r>
            <w:r>
              <w:rPr>
                <w:spacing w:val="-5"/>
                <w:sz w:val="24"/>
              </w:rPr>
              <w:t xml:space="preserve"> </w:t>
            </w:r>
            <w:r>
              <w:rPr>
                <w:sz w:val="24"/>
              </w:rPr>
              <w:t>перевозочного</w:t>
            </w:r>
            <w:r>
              <w:rPr>
                <w:spacing w:val="-5"/>
                <w:sz w:val="24"/>
              </w:rPr>
              <w:t xml:space="preserve"> </w:t>
            </w:r>
            <w:r>
              <w:rPr>
                <w:sz w:val="24"/>
              </w:rPr>
              <w:t>процесса</w:t>
            </w:r>
            <w:r>
              <w:rPr>
                <w:spacing w:val="-5"/>
                <w:sz w:val="24"/>
              </w:rPr>
              <w:t xml:space="preserve"> </w:t>
            </w:r>
            <w:r>
              <w:rPr>
                <w:sz w:val="24"/>
              </w:rPr>
              <w:t>с</w:t>
            </w:r>
            <w:r>
              <w:rPr>
                <w:spacing w:val="-4"/>
                <w:sz w:val="24"/>
              </w:rPr>
              <w:t xml:space="preserve"> </w:t>
            </w:r>
            <w:r>
              <w:rPr>
                <w:sz w:val="24"/>
              </w:rPr>
              <w:t>применением современных информационных технологий управления перевозками</w:t>
            </w:r>
          </w:p>
        </w:tc>
        <w:tc>
          <w:tcPr>
            <w:tcW w:w="1344" w:type="dxa"/>
          </w:tcPr>
          <w:p w14:paraId="519620BD" w14:textId="77777777" w:rsidR="003C5256" w:rsidRDefault="00EA4AB5">
            <w:pPr>
              <w:pStyle w:val="TableParagraph"/>
              <w:spacing w:line="260" w:lineRule="exact"/>
              <w:ind w:left="18" w:right="5"/>
              <w:jc w:val="center"/>
              <w:rPr>
                <w:sz w:val="24"/>
              </w:rPr>
            </w:pPr>
            <w:r>
              <w:rPr>
                <w:spacing w:val="-10"/>
                <w:sz w:val="24"/>
              </w:rPr>
              <w:t>3</w:t>
            </w:r>
          </w:p>
        </w:tc>
        <w:tc>
          <w:tcPr>
            <w:tcW w:w="1418" w:type="dxa"/>
          </w:tcPr>
          <w:p w14:paraId="0772E215" w14:textId="77777777" w:rsidR="003C5256" w:rsidRDefault="00EA4AB5">
            <w:pPr>
              <w:pStyle w:val="TableParagraph"/>
              <w:spacing w:line="260" w:lineRule="exact"/>
              <w:ind w:left="16"/>
              <w:jc w:val="center"/>
              <w:rPr>
                <w:sz w:val="24"/>
              </w:rPr>
            </w:pPr>
            <w:r>
              <w:rPr>
                <w:spacing w:val="-10"/>
                <w:sz w:val="24"/>
              </w:rPr>
              <w:t>2</w:t>
            </w:r>
          </w:p>
        </w:tc>
      </w:tr>
      <w:tr w:rsidR="003C5256" w14:paraId="620C0D19" w14:textId="77777777">
        <w:trPr>
          <w:trHeight w:val="396"/>
        </w:trPr>
        <w:tc>
          <w:tcPr>
            <w:tcW w:w="2705" w:type="dxa"/>
            <w:vMerge w:val="restart"/>
          </w:tcPr>
          <w:p w14:paraId="12A8BDE3" w14:textId="77777777" w:rsidR="003C5256" w:rsidRDefault="00EA4AB5">
            <w:pPr>
              <w:pStyle w:val="TableParagraph"/>
              <w:spacing w:line="266" w:lineRule="exact"/>
              <w:ind w:left="14"/>
              <w:rPr>
                <w:b/>
                <w:sz w:val="24"/>
              </w:rPr>
            </w:pPr>
            <w:r>
              <w:rPr>
                <w:b/>
                <w:sz w:val="24"/>
              </w:rPr>
              <w:t>Тема</w:t>
            </w:r>
            <w:r>
              <w:rPr>
                <w:b/>
                <w:spacing w:val="-5"/>
                <w:sz w:val="24"/>
              </w:rPr>
              <w:t xml:space="preserve"> </w:t>
            </w:r>
            <w:r>
              <w:rPr>
                <w:b/>
                <w:sz w:val="24"/>
              </w:rPr>
              <w:t>1.10.</w:t>
            </w:r>
            <w:r>
              <w:rPr>
                <w:b/>
                <w:spacing w:val="-4"/>
                <w:sz w:val="24"/>
              </w:rPr>
              <w:t xml:space="preserve"> </w:t>
            </w:r>
            <w:r>
              <w:rPr>
                <w:b/>
                <w:spacing w:val="-2"/>
                <w:sz w:val="24"/>
              </w:rPr>
              <w:t>Автотормоза</w:t>
            </w:r>
          </w:p>
        </w:tc>
        <w:tc>
          <w:tcPr>
            <w:tcW w:w="9286" w:type="dxa"/>
          </w:tcPr>
          <w:p w14:paraId="6E89747F" w14:textId="77777777" w:rsidR="003C5256" w:rsidRDefault="00EA4AB5">
            <w:pPr>
              <w:pStyle w:val="TableParagraph"/>
              <w:spacing w:line="266" w:lineRule="exact"/>
              <w:ind w:left="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4" w:type="dxa"/>
            <w:vMerge w:val="restart"/>
          </w:tcPr>
          <w:p w14:paraId="2A470D78" w14:textId="77777777" w:rsidR="003C5256" w:rsidRDefault="00EA4AB5">
            <w:pPr>
              <w:pStyle w:val="TableParagraph"/>
              <w:spacing w:line="262" w:lineRule="exact"/>
              <w:ind w:left="18" w:right="5"/>
              <w:jc w:val="center"/>
              <w:rPr>
                <w:sz w:val="24"/>
              </w:rPr>
            </w:pPr>
            <w:r>
              <w:rPr>
                <w:spacing w:val="-10"/>
                <w:sz w:val="24"/>
              </w:rPr>
              <w:t>4</w:t>
            </w:r>
          </w:p>
        </w:tc>
        <w:tc>
          <w:tcPr>
            <w:tcW w:w="1418" w:type="dxa"/>
            <w:vMerge w:val="restart"/>
          </w:tcPr>
          <w:p w14:paraId="02DC8CA3" w14:textId="77777777" w:rsidR="003C5256" w:rsidRDefault="00EA4AB5">
            <w:pPr>
              <w:pStyle w:val="TableParagraph"/>
              <w:spacing w:line="262" w:lineRule="exact"/>
              <w:ind w:left="20" w:right="4"/>
              <w:jc w:val="center"/>
              <w:rPr>
                <w:sz w:val="24"/>
              </w:rPr>
            </w:pPr>
            <w:r>
              <w:rPr>
                <w:spacing w:val="-10"/>
                <w:sz w:val="24"/>
              </w:rPr>
              <w:t>2</w:t>
            </w:r>
          </w:p>
        </w:tc>
      </w:tr>
      <w:tr w:rsidR="003C5256" w14:paraId="6A730191" w14:textId="77777777">
        <w:trPr>
          <w:trHeight w:val="947"/>
        </w:trPr>
        <w:tc>
          <w:tcPr>
            <w:tcW w:w="2705" w:type="dxa"/>
            <w:vMerge/>
            <w:tcBorders>
              <w:top w:val="nil"/>
            </w:tcBorders>
          </w:tcPr>
          <w:p w14:paraId="035F67A8" w14:textId="77777777" w:rsidR="003C5256" w:rsidRDefault="003C5256">
            <w:pPr>
              <w:rPr>
                <w:sz w:val="2"/>
                <w:szCs w:val="2"/>
              </w:rPr>
            </w:pPr>
          </w:p>
        </w:tc>
        <w:tc>
          <w:tcPr>
            <w:tcW w:w="9286" w:type="dxa"/>
          </w:tcPr>
          <w:p w14:paraId="7E184DE7" w14:textId="77777777" w:rsidR="003C5256" w:rsidRDefault="00EA4AB5">
            <w:pPr>
              <w:pStyle w:val="TableParagraph"/>
              <w:spacing w:line="260" w:lineRule="exact"/>
              <w:ind w:left="11"/>
              <w:rPr>
                <w:sz w:val="24"/>
              </w:rPr>
            </w:pPr>
            <w:r>
              <w:rPr>
                <w:sz w:val="24"/>
              </w:rPr>
              <w:t>Назначение</w:t>
            </w:r>
            <w:r>
              <w:rPr>
                <w:spacing w:val="43"/>
                <w:sz w:val="24"/>
              </w:rPr>
              <w:t xml:space="preserve"> </w:t>
            </w:r>
            <w:r>
              <w:rPr>
                <w:sz w:val="24"/>
              </w:rPr>
              <w:t>и</w:t>
            </w:r>
            <w:r>
              <w:rPr>
                <w:spacing w:val="45"/>
                <w:sz w:val="24"/>
              </w:rPr>
              <w:t xml:space="preserve"> </w:t>
            </w:r>
            <w:r>
              <w:rPr>
                <w:sz w:val="24"/>
              </w:rPr>
              <w:t>классификация</w:t>
            </w:r>
            <w:r>
              <w:rPr>
                <w:spacing w:val="42"/>
                <w:sz w:val="24"/>
              </w:rPr>
              <w:t xml:space="preserve"> </w:t>
            </w:r>
            <w:r>
              <w:rPr>
                <w:sz w:val="24"/>
              </w:rPr>
              <w:t>тормозов.</w:t>
            </w:r>
            <w:r>
              <w:rPr>
                <w:spacing w:val="44"/>
                <w:sz w:val="24"/>
              </w:rPr>
              <w:t xml:space="preserve"> </w:t>
            </w:r>
            <w:r>
              <w:rPr>
                <w:sz w:val="24"/>
              </w:rPr>
              <w:t>Тормозное</w:t>
            </w:r>
            <w:r>
              <w:rPr>
                <w:spacing w:val="44"/>
                <w:sz w:val="24"/>
              </w:rPr>
              <w:t xml:space="preserve"> </w:t>
            </w:r>
            <w:r>
              <w:rPr>
                <w:sz w:val="24"/>
              </w:rPr>
              <w:t>оборудование</w:t>
            </w:r>
            <w:r>
              <w:rPr>
                <w:spacing w:val="42"/>
                <w:sz w:val="24"/>
              </w:rPr>
              <w:t xml:space="preserve"> </w:t>
            </w:r>
            <w:r>
              <w:rPr>
                <w:sz w:val="24"/>
              </w:rPr>
              <w:t>подвижного</w:t>
            </w:r>
            <w:r>
              <w:rPr>
                <w:spacing w:val="45"/>
                <w:sz w:val="24"/>
              </w:rPr>
              <w:t xml:space="preserve"> </w:t>
            </w:r>
            <w:r>
              <w:rPr>
                <w:spacing w:val="-2"/>
                <w:sz w:val="24"/>
              </w:rPr>
              <w:t>состава.</w:t>
            </w:r>
          </w:p>
          <w:p w14:paraId="057187C4" w14:textId="77777777" w:rsidR="003C5256" w:rsidRDefault="00EA4AB5">
            <w:pPr>
              <w:pStyle w:val="TableParagraph"/>
              <w:ind w:left="11"/>
              <w:rPr>
                <w:sz w:val="24"/>
              </w:rPr>
            </w:pPr>
            <w:r>
              <w:rPr>
                <w:sz w:val="24"/>
              </w:rPr>
              <w:t>Система тормозов. Виды тормозов. Полное и сокращенное опробование тормозов. Тре- бования к тормозному оборудованию подвижного состава</w:t>
            </w:r>
          </w:p>
        </w:tc>
        <w:tc>
          <w:tcPr>
            <w:tcW w:w="1344" w:type="dxa"/>
            <w:vMerge/>
            <w:tcBorders>
              <w:top w:val="nil"/>
            </w:tcBorders>
          </w:tcPr>
          <w:p w14:paraId="6F720C98" w14:textId="77777777" w:rsidR="003C5256" w:rsidRDefault="003C5256">
            <w:pPr>
              <w:rPr>
                <w:sz w:val="2"/>
                <w:szCs w:val="2"/>
              </w:rPr>
            </w:pPr>
          </w:p>
        </w:tc>
        <w:tc>
          <w:tcPr>
            <w:tcW w:w="1418" w:type="dxa"/>
            <w:vMerge/>
            <w:tcBorders>
              <w:top w:val="nil"/>
            </w:tcBorders>
          </w:tcPr>
          <w:p w14:paraId="055A0B5F" w14:textId="77777777" w:rsidR="003C5256" w:rsidRDefault="003C5256">
            <w:pPr>
              <w:rPr>
                <w:sz w:val="2"/>
                <w:szCs w:val="2"/>
              </w:rPr>
            </w:pPr>
          </w:p>
        </w:tc>
      </w:tr>
      <w:tr w:rsidR="003C5256" w14:paraId="47CD6017" w14:textId="77777777">
        <w:trPr>
          <w:trHeight w:val="1107"/>
        </w:trPr>
        <w:tc>
          <w:tcPr>
            <w:tcW w:w="2705" w:type="dxa"/>
            <w:vMerge/>
            <w:tcBorders>
              <w:top w:val="nil"/>
            </w:tcBorders>
          </w:tcPr>
          <w:p w14:paraId="59101182" w14:textId="77777777" w:rsidR="003C5256" w:rsidRDefault="003C5256">
            <w:pPr>
              <w:rPr>
                <w:sz w:val="2"/>
                <w:szCs w:val="2"/>
              </w:rPr>
            </w:pPr>
          </w:p>
        </w:tc>
        <w:tc>
          <w:tcPr>
            <w:tcW w:w="9286" w:type="dxa"/>
          </w:tcPr>
          <w:p w14:paraId="587C8F67" w14:textId="77777777" w:rsidR="003C5256" w:rsidRDefault="00EA4AB5">
            <w:pPr>
              <w:pStyle w:val="TableParagraph"/>
              <w:spacing w:line="262" w:lineRule="exact"/>
              <w:ind w:left="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3D9640D4" w14:textId="77777777" w:rsidR="003C5256" w:rsidRDefault="00EA4AB5">
            <w:pPr>
              <w:pStyle w:val="TableParagraph"/>
              <w:ind w:left="11"/>
              <w:rPr>
                <w:sz w:val="24"/>
              </w:rPr>
            </w:pPr>
            <w:r>
              <w:rPr>
                <w:sz w:val="24"/>
              </w:rPr>
              <w:t>Проработка</w:t>
            </w:r>
            <w:r>
              <w:rPr>
                <w:spacing w:val="-10"/>
                <w:sz w:val="24"/>
              </w:rPr>
              <w:t xml:space="preserve"> </w:t>
            </w:r>
            <w:r>
              <w:rPr>
                <w:sz w:val="24"/>
              </w:rPr>
              <w:t>конспектов</w:t>
            </w:r>
            <w:r>
              <w:rPr>
                <w:spacing w:val="-12"/>
                <w:sz w:val="24"/>
              </w:rPr>
              <w:t xml:space="preserve"> </w:t>
            </w:r>
            <w:r>
              <w:rPr>
                <w:sz w:val="24"/>
              </w:rPr>
              <w:t>занятия,</w:t>
            </w:r>
            <w:r>
              <w:rPr>
                <w:spacing w:val="-6"/>
                <w:sz w:val="24"/>
              </w:rPr>
              <w:t xml:space="preserve"> </w:t>
            </w:r>
            <w:r>
              <w:rPr>
                <w:sz w:val="24"/>
              </w:rPr>
              <w:t>учебной</w:t>
            </w:r>
            <w:r>
              <w:rPr>
                <w:spacing w:val="-7"/>
                <w:sz w:val="24"/>
              </w:rPr>
              <w:t xml:space="preserve"> </w:t>
            </w:r>
            <w:r>
              <w:rPr>
                <w:sz w:val="24"/>
              </w:rPr>
              <w:t>и</w:t>
            </w:r>
            <w:r>
              <w:rPr>
                <w:spacing w:val="-7"/>
                <w:sz w:val="24"/>
              </w:rPr>
              <w:t xml:space="preserve"> </w:t>
            </w:r>
            <w:r>
              <w:rPr>
                <w:sz w:val="24"/>
              </w:rPr>
              <w:t>специальной</w:t>
            </w:r>
            <w:r>
              <w:rPr>
                <w:spacing w:val="-8"/>
                <w:sz w:val="24"/>
              </w:rPr>
              <w:t xml:space="preserve"> </w:t>
            </w:r>
            <w:r>
              <w:rPr>
                <w:sz w:val="24"/>
              </w:rPr>
              <w:t>технической</w:t>
            </w:r>
            <w:r>
              <w:rPr>
                <w:spacing w:val="-10"/>
                <w:sz w:val="24"/>
              </w:rPr>
              <w:t xml:space="preserve"> </w:t>
            </w:r>
            <w:r>
              <w:rPr>
                <w:sz w:val="24"/>
              </w:rPr>
              <w:t>литературы.</w:t>
            </w:r>
            <w:r>
              <w:rPr>
                <w:spacing w:val="-10"/>
                <w:sz w:val="24"/>
              </w:rPr>
              <w:t xml:space="preserve"> </w:t>
            </w:r>
            <w:r>
              <w:rPr>
                <w:sz w:val="24"/>
              </w:rPr>
              <w:t>При- мерная тематика внеаудиторной самостоятельной работы:</w:t>
            </w:r>
          </w:p>
          <w:p w14:paraId="4841D9C2" w14:textId="77777777" w:rsidR="003C5256" w:rsidRDefault="00EA4AB5">
            <w:pPr>
              <w:pStyle w:val="TableParagraph"/>
              <w:spacing w:line="274" w:lineRule="exact"/>
              <w:ind w:left="11"/>
              <w:rPr>
                <w:sz w:val="24"/>
              </w:rPr>
            </w:pPr>
            <w:r>
              <w:rPr>
                <w:sz w:val="24"/>
              </w:rPr>
              <w:t>Подготовка</w:t>
            </w:r>
            <w:r>
              <w:rPr>
                <w:spacing w:val="-7"/>
                <w:sz w:val="24"/>
              </w:rPr>
              <w:t xml:space="preserve"> </w:t>
            </w:r>
            <w:r>
              <w:rPr>
                <w:sz w:val="24"/>
              </w:rPr>
              <w:t>рефератов</w:t>
            </w:r>
            <w:r>
              <w:rPr>
                <w:spacing w:val="-4"/>
                <w:sz w:val="24"/>
              </w:rPr>
              <w:t xml:space="preserve"> </w:t>
            </w:r>
            <w:r>
              <w:rPr>
                <w:sz w:val="24"/>
              </w:rPr>
              <w:t>по</w:t>
            </w:r>
            <w:r>
              <w:rPr>
                <w:spacing w:val="-4"/>
                <w:sz w:val="24"/>
              </w:rPr>
              <w:t xml:space="preserve"> </w:t>
            </w:r>
            <w:r>
              <w:rPr>
                <w:sz w:val="24"/>
              </w:rPr>
              <w:t>темам,</w:t>
            </w:r>
            <w:r>
              <w:rPr>
                <w:spacing w:val="-1"/>
                <w:sz w:val="24"/>
              </w:rPr>
              <w:t xml:space="preserve"> </w:t>
            </w:r>
            <w:r>
              <w:rPr>
                <w:sz w:val="24"/>
              </w:rPr>
              <w:t>устанавливаемым</w:t>
            </w:r>
            <w:r>
              <w:rPr>
                <w:spacing w:val="-6"/>
                <w:sz w:val="24"/>
              </w:rPr>
              <w:t xml:space="preserve"> </w:t>
            </w:r>
            <w:r>
              <w:rPr>
                <w:sz w:val="24"/>
              </w:rPr>
              <w:t>преподавателем</w:t>
            </w:r>
            <w:r>
              <w:rPr>
                <w:spacing w:val="-5"/>
                <w:sz w:val="24"/>
              </w:rPr>
              <w:t xml:space="preserve"> </w:t>
            </w:r>
            <w:r>
              <w:rPr>
                <w:spacing w:val="-2"/>
                <w:sz w:val="24"/>
              </w:rPr>
              <w:t>индивидуально</w:t>
            </w:r>
          </w:p>
        </w:tc>
        <w:tc>
          <w:tcPr>
            <w:tcW w:w="1344" w:type="dxa"/>
          </w:tcPr>
          <w:p w14:paraId="214BD207" w14:textId="77777777" w:rsidR="003C5256" w:rsidRDefault="00EA4AB5">
            <w:pPr>
              <w:pStyle w:val="TableParagraph"/>
              <w:spacing w:line="260" w:lineRule="exact"/>
              <w:ind w:left="18" w:right="5"/>
              <w:jc w:val="center"/>
              <w:rPr>
                <w:sz w:val="24"/>
              </w:rPr>
            </w:pPr>
            <w:r>
              <w:rPr>
                <w:spacing w:val="-10"/>
                <w:sz w:val="24"/>
              </w:rPr>
              <w:t>4</w:t>
            </w:r>
          </w:p>
        </w:tc>
        <w:tc>
          <w:tcPr>
            <w:tcW w:w="1418" w:type="dxa"/>
          </w:tcPr>
          <w:p w14:paraId="74C51541" w14:textId="77777777" w:rsidR="003C5256" w:rsidRDefault="00EA4AB5">
            <w:pPr>
              <w:pStyle w:val="TableParagraph"/>
              <w:spacing w:line="260" w:lineRule="exact"/>
              <w:ind w:left="16"/>
              <w:jc w:val="center"/>
              <w:rPr>
                <w:sz w:val="24"/>
              </w:rPr>
            </w:pPr>
            <w:r>
              <w:rPr>
                <w:spacing w:val="-10"/>
                <w:sz w:val="24"/>
              </w:rPr>
              <w:t>3</w:t>
            </w:r>
          </w:p>
        </w:tc>
      </w:tr>
      <w:tr w:rsidR="003C5256" w14:paraId="79F989C5" w14:textId="77777777">
        <w:trPr>
          <w:trHeight w:val="551"/>
        </w:trPr>
        <w:tc>
          <w:tcPr>
            <w:tcW w:w="2705" w:type="dxa"/>
          </w:tcPr>
          <w:p w14:paraId="2CEC2767" w14:textId="77777777" w:rsidR="003C5256" w:rsidRDefault="00EA4AB5">
            <w:pPr>
              <w:pStyle w:val="TableParagraph"/>
              <w:spacing w:line="232" w:lineRule="auto"/>
              <w:ind w:left="14" w:right="21"/>
              <w:rPr>
                <w:b/>
                <w:sz w:val="24"/>
              </w:rPr>
            </w:pPr>
            <w:r>
              <w:rPr>
                <w:b/>
                <w:sz w:val="24"/>
              </w:rPr>
              <w:t>Раздел</w:t>
            </w:r>
            <w:r>
              <w:rPr>
                <w:b/>
                <w:spacing w:val="-15"/>
                <w:sz w:val="24"/>
              </w:rPr>
              <w:t xml:space="preserve"> </w:t>
            </w:r>
            <w:r>
              <w:rPr>
                <w:b/>
                <w:sz w:val="24"/>
              </w:rPr>
              <w:t>2.</w:t>
            </w:r>
            <w:r>
              <w:rPr>
                <w:b/>
                <w:spacing w:val="-15"/>
                <w:sz w:val="24"/>
              </w:rPr>
              <w:t xml:space="preserve"> </w:t>
            </w:r>
            <w:r>
              <w:rPr>
                <w:b/>
                <w:sz w:val="24"/>
              </w:rPr>
              <w:t>Локомотивы</w:t>
            </w:r>
            <w:r>
              <w:rPr>
                <w:b/>
                <w:spacing w:val="-15"/>
                <w:sz w:val="24"/>
              </w:rPr>
              <w:t xml:space="preserve"> </w:t>
            </w:r>
            <w:r>
              <w:rPr>
                <w:b/>
                <w:sz w:val="24"/>
              </w:rPr>
              <w:t>и локомотивное хозяйсво</w:t>
            </w:r>
          </w:p>
        </w:tc>
        <w:tc>
          <w:tcPr>
            <w:tcW w:w="9286" w:type="dxa"/>
          </w:tcPr>
          <w:p w14:paraId="7AB0541C" w14:textId="77777777" w:rsidR="003C5256" w:rsidRDefault="003C5256">
            <w:pPr>
              <w:pStyle w:val="TableParagraph"/>
              <w:rPr>
                <w:sz w:val="24"/>
              </w:rPr>
            </w:pPr>
          </w:p>
        </w:tc>
        <w:tc>
          <w:tcPr>
            <w:tcW w:w="1344" w:type="dxa"/>
          </w:tcPr>
          <w:p w14:paraId="5997B121" w14:textId="77777777" w:rsidR="003C5256" w:rsidRDefault="00EA4AB5">
            <w:pPr>
              <w:pStyle w:val="TableParagraph"/>
              <w:spacing w:line="260" w:lineRule="exact"/>
              <w:ind w:left="18" w:right="5"/>
              <w:jc w:val="center"/>
              <w:rPr>
                <w:sz w:val="24"/>
              </w:rPr>
            </w:pPr>
            <w:r>
              <w:rPr>
                <w:spacing w:val="-5"/>
                <w:sz w:val="24"/>
              </w:rPr>
              <w:t>32</w:t>
            </w:r>
          </w:p>
        </w:tc>
        <w:tc>
          <w:tcPr>
            <w:tcW w:w="1418" w:type="dxa"/>
          </w:tcPr>
          <w:p w14:paraId="2B731BAD" w14:textId="77777777" w:rsidR="003C5256" w:rsidRDefault="003C5256">
            <w:pPr>
              <w:pStyle w:val="TableParagraph"/>
              <w:rPr>
                <w:sz w:val="24"/>
              </w:rPr>
            </w:pPr>
          </w:p>
        </w:tc>
      </w:tr>
      <w:tr w:rsidR="003C5256" w14:paraId="7B0AD4C7" w14:textId="77777777">
        <w:trPr>
          <w:trHeight w:val="257"/>
        </w:trPr>
        <w:tc>
          <w:tcPr>
            <w:tcW w:w="2705" w:type="dxa"/>
            <w:vMerge w:val="restart"/>
          </w:tcPr>
          <w:p w14:paraId="7527472B" w14:textId="77777777" w:rsidR="003C5256" w:rsidRDefault="00EA4AB5">
            <w:pPr>
              <w:pStyle w:val="TableParagraph"/>
              <w:ind w:left="14" w:right="176"/>
              <w:jc w:val="both"/>
              <w:rPr>
                <w:b/>
                <w:sz w:val="24"/>
              </w:rPr>
            </w:pPr>
            <w:r>
              <w:rPr>
                <w:b/>
                <w:sz w:val="24"/>
              </w:rPr>
              <w:t>Тема</w:t>
            </w:r>
            <w:r>
              <w:rPr>
                <w:b/>
                <w:spacing w:val="-10"/>
                <w:sz w:val="24"/>
              </w:rPr>
              <w:t xml:space="preserve"> </w:t>
            </w:r>
            <w:r>
              <w:rPr>
                <w:b/>
                <w:sz w:val="24"/>
              </w:rPr>
              <w:t>2.1.</w:t>
            </w:r>
            <w:r>
              <w:rPr>
                <w:b/>
                <w:spacing w:val="-10"/>
                <w:sz w:val="24"/>
              </w:rPr>
              <w:t xml:space="preserve"> </w:t>
            </w:r>
            <w:r>
              <w:rPr>
                <w:b/>
                <w:sz w:val="24"/>
              </w:rPr>
              <w:t>Общие</w:t>
            </w:r>
            <w:r>
              <w:rPr>
                <w:b/>
                <w:spacing w:val="-10"/>
                <w:sz w:val="24"/>
              </w:rPr>
              <w:t xml:space="preserve"> </w:t>
            </w:r>
            <w:r>
              <w:rPr>
                <w:b/>
                <w:sz w:val="24"/>
              </w:rPr>
              <w:t>сведе- ния</w:t>
            </w:r>
            <w:r>
              <w:rPr>
                <w:b/>
                <w:spacing w:val="-11"/>
                <w:sz w:val="24"/>
              </w:rPr>
              <w:t xml:space="preserve"> </w:t>
            </w:r>
            <w:r>
              <w:rPr>
                <w:b/>
                <w:sz w:val="24"/>
              </w:rPr>
              <w:t>о</w:t>
            </w:r>
            <w:r>
              <w:rPr>
                <w:b/>
                <w:spacing w:val="-11"/>
                <w:sz w:val="24"/>
              </w:rPr>
              <w:t xml:space="preserve"> </w:t>
            </w:r>
            <w:r>
              <w:rPr>
                <w:b/>
                <w:sz w:val="24"/>
              </w:rPr>
              <w:t>тяговом</w:t>
            </w:r>
            <w:r>
              <w:rPr>
                <w:b/>
                <w:spacing w:val="-11"/>
                <w:sz w:val="24"/>
              </w:rPr>
              <w:t xml:space="preserve"> </w:t>
            </w:r>
            <w:r>
              <w:rPr>
                <w:b/>
                <w:sz w:val="24"/>
              </w:rPr>
              <w:t>подвиж- ном составе</w:t>
            </w:r>
          </w:p>
        </w:tc>
        <w:tc>
          <w:tcPr>
            <w:tcW w:w="9286" w:type="dxa"/>
          </w:tcPr>
          <w:p w14:paraId="7EE23F84" w14:textId="77777777" w:rsidR="003C5256" w:rsidRDefault="00EA4AB5">
            <w:pPr>
              <w:pStyle w:val="TableParagraph"/>
              <w:spacing w:line="238" w:lineRule="exact"/>
              <w:ind w:left="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4" w:type="dxa"/>
            <w:vMerge w:val="restart"/>
          </w:tcPr>
          <w:p w14:paraId="48ABB7BE" w14:textId="77777777" w:rsidR="003C5256" w:rsidRDefault="00EA4AB5">
            <w:pPr>
              <w:pStyle w:val="TableParagraph"/>
              <w:spacing w:line="260" w:lineRule="exact"/>
              <w:ind w:left="18" w:right="5"/>
              <w:jc w:val="center"/>
              <w:rPr>
                <w:sz w:val="24"/>
              </w:rPr>
            </w:pPr>
            <w:r>
              <w:rPr>
                <w:spacing w:val="-10"/>
                <w:sz w:val="24"/>
              </w:rPr>
              <w:t>2</w:t>
            </w:r>
          </w:p>
        </w:tc>
        <w:tc>
          <w:tcPr>
            <w:tcW w:w="1418" w:type="dxa"/>
            <w:vMerge w:val="restart"/>
          </w:tcPr>
          <w:p w14:paraId="7EB4D98C" w14:textId="77777777" w:rsidR="003C5256" w:rsidRDefault="00EA4AB5">
            <w:pPr>
              <w:pStyle w:val="TableParagraph"/>
              <w:spacing w:line="260" w:lineRule="exact"/>
              <w:ind w:left="20" w:right="4"/>
              <w:jc w:val="center"/>
              <w:rPr>
                <w:sz w:val="24"/>
              </w:rPr>
            </w:pPr>
            <w:r>
              <w:rPr>
                <w:spacing w:val="-10"/>
                <w:sz w:val="24"/>
              </w:rPr>
              <w:t>2</w:t>
            </w:r>
          </w:p>
        </w:tc>
      </w:tr>
      <w:tr w:rsidR="003C5256" w14:paraId="32C700B9" w14:textId="77777777">
        <w:trPr>
          <w:trHeight w:val="947"/>
        </w:trPr>
        <w:tc>
          <w:tcPr>
            <w:tcW w:w="2705" w:type="dxa"/>
            <w:vMerge/>
            <w:tcBorders>
              <w:top w:val="nil"/>
            </w:tcBorders>
          </w:tcPr>
          <w:p w14:paraId="6991DF7C" w14:textId="77777777" w:rsidR="003C5256" w:rsidRDefault="003C5256">
            <w:pPr>
              <w:rPr>
                <w:sz w:val="2"/>
                <w:szCs w:val="2"/>
              </w:rPr>
            </w:pPr>
          </w:p>
        </w:tc>
        <w:tc>
          <w:tcPr>
            <w:tcW w:w="9286" w:type="dxa"/>
          </w:tcPr>
          <w:p w14:paraId="1C37885E" w14:textId="77777777" w:rsidR="003C5256" w:rsidRDefault="00EA4AB5">
            <w:pPr>
              <w:pStyle w:val="TableParagraph"/>
              <w:spacing w:line="260" w:lineRule="exact"/>
              <w:ind w:left="11"/>
              <w:rPr>
                <w:sz w:val="24"/>
              </w:rPr>
            </w:pPr>
            <w:r>
              <w:rPr>
                <w:sz w:val="24"/>
              </w:rPr>
              <w:t>Сравнение</w:t>
            </w:r>
            <w:r>
              <w:rPr>
                <w:spacing w:val="18"/>
                <w:sz w:val="24"/>
              </w:rPr>
              <w:t xml:space="preserve"> </w:t>
            </w:r>
            <w:r>
              <w:rPr>
                <w:sz w:val="24"/>
              </w:rPr>
              <w:t>различных</w:t>
            </w:r>
            <w:r>
              <w:rPr>
                <w:spacing w:val="19"/>
                <w:sz w:val="24"/>
              </w:rPr>
              <w:t xml:space="preserve"> </w:t>
            </w:r>
            <w:r>
              <w:rPr>
                <w:sz w:val="24"/>
              </w:rPr>
              <w:t>видов</w:t>
            </w:r>
            <w:r>
              <w:rPr>
                <w:spacing w:val="21"/>
                <w:sz w:val="24"/>
              </w:rPr>
              <w:t xml:space="preserve"> </w:t>
            </w:r>
            <w:r>
              <w:rPr>
                <w:sz w:val="24"/>
              </w:rPr>
              <w:t>тяги.</w:t>
            </w:r>
            <w:r>
              <w:rPr>
                <w:spacing w:val="19"/>
                <w:sz w:val="24"/>
              </w:rPr>
              <w:t xml:space="preserve"> </w:t>
            </w:r>
            <w:r>
              <w:rPr>
                <w:sz w:val="24"/>
              </w:rPr>
              <w:t>Классификация</w:t>
            </w:r>
            <w:r>
              <w:rPr>
                <w:spacing w:val="21"/>
                <w:sz w:val="24"/>
              </w:rPr>
              <w:t xml:space="preserve"> </w:t>
            </w:r>
            <w:r>
              <w:rPr>
                <w:sz w:val="24"/>
              </w:rPr>
              <w:t>тягового</w:t>
            </w:r>
            <w:r>
              <w:rPr>
                <w:spacing w:val="20"/>
                <w:sz w:val="24"/>
              </w:rPr>
              <w:t xml:space="preserve"> </w:t>
            </w:r>
            <w:r>
              <w:rPr>
                <w:sz w:val="24"/>
              </w:rPr>
              <w:t>подвижного</w:t>
            </w:r>
            <w:r>
              <w:rPr>
                <w:spacing w:val="21"/>
                <w:sz w:val="24"/>
              </w:rPr>
              <w:t xml:space="preserve"> </w:t>
            </w:r>
            <w:r>
              <w:rPr>
                <w:sz w:val="24"/>
              </w:rPr>
              <w:t>состава.</w:t>
            </w:r>
            <w:r>
              <w:rPr>
                <w:spacing w:val="23"/>
                <w:sz w:val="24"/>
              </w:rPr>
              <w:t xml:space="preserve"> </w:t>
            </w:r>
            <w:r>
              <w:rPr>
                <w:spacing w:val="-2"/>
                <w:sz w:val="24"/>
              </w:rPr>
              <w:t>Основ-</w:t>
            </w:r>
          </w:p>
          <w:p w14:paraId="19773C57" w14:textId="77777777" w:rsidR="003C5256" w:rsidRDefault="00EA4AB5">
            <w:pPr>
              <w:pStyle w:val="TableParagraph"/>
              <w:ind w:left="11"/>
              <w:rPr>
                <w:sz w:val="24"/>
              </w:rPr>
            </w:pPr>
            <w:r>
              <w:rPr>
                <w:sz w:val="24"/>
              </w:rPr>
              <w:t xml:space="preserve">ные требования к локомотивам и моторвагонному подвижному составу. Локомотивный </w:t>
            </w:r>
            <w:r>
              <w:rPr>
                <w:spacing w:val="-4"/>
                <w:sz w:val="24"/>
              </w:rPr>
              <w:t>парк</w:t>
            </w:r>
          </w:p>
        </w:tc>
        <w:tc>
          <w:tcPr>
            <w:tcW w:w="1344" w:type="dxa"/>
            <w:vMerge/>
            <w:tcBorders>
              <w:top w:val="nil"/>
            </w:tcBorders>
          </w:tcPr>
          <w:p w14:paraId="0E52A64E" w14:textId="77777777" w:rsidR="003C5256" w:rsidRDefault="003C5256">
            <w:pPr>
              <w:rPr>
                <w:sz w:val="2"/>
                <w:szCs w:val="2"/>
              </w:rPr>
            </w:pPr>
          </w:p>
        </w:tc>
        <w:tc>
          <w:tcPr>
            <w:tcW w:w="1418" w:type="dxa"/>
            <w:vMerge/>
            <w:tcBorders>
              <w:top w:val="nil"/>
            </w:tcBorders>
          </w:tcPr>
          <w:p w14:paraId="13C2C9DE" w14:textId="77777777" w:rsidR="003C5256" w:rsidRDefault="003C5256">
            <w:pPr>
              <w:rPr>
                <w:sz w:val="2"/>
                <w:szCs w:val="2"/>
              </w:rPr>
            </w:pPr>
          </w:p>
        </w:tc>
      </w:tr>
    </w:tbl>
    <w:p w14:paraId="17738018" w14:textId="77777777" w:rsidR="003C5256" w:rsidRDefault="003C5256">
      <w:pPr>
        <w:rPr>
          <w:sz w:val="2"/>
          <w:szCs w:val="2"/>
        </w:rPr>
        <w:sectPr w:rsidR="003C5256">
          <w:type w:val="continuous"/>
          <w:pgSz w:w="16840" w:h="11900" w:orient="landscape"/>
          <w:pgMar w:top="840" w:right="1133" w:bottom="805" w:left="708" w:header="720" w:footer="720" w:gutter="0"/>
          <w:cols w:space="720"/>
        </w:sect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05"/>
        <w:gridCol w:w="9286"/>
        <w:gridCol w:w="1344"/>
        <w:gridCol w:w="1418"/>
      </w:tblGrid>
      <w:tr w:rsidR="003C5256" w14:paraId="3129441F" w14:textId="77777777">
        <w:trPr>
          <w:trHeight w:val="1378"/>
        </w:trPr>
        <w:tc>
          <w:tcPr>
            <w:tcW w:w="2705" w:type="dxa"/>
          </w:tcPr>
          <w:p w14:paraId="4505C5C0" w14:textId="77777777" w:rsidR="003C5256" w:rsidRDefault="003C5256">
            <w:pPr>
              <w:pStyle w:val="TableParagraph"/>
              <w:rPr>
                <w:sz w:val="24"/>
              </w:rPr>
            </w:pPr>
          </w:p>
        </w:tc>
        <w:tc>
          <w:tcPr>
            <w:tcW w:w="9286" w:type="dxa"/>
          </w:tcPr>
          <w:p w14:paraId="098036F6" w14:textId="77777777" w:rsidR="003C5256" w:rsidRDefault="00EA4AB5">
            <w:pPr>
              <w:pStyle w:val="TableParagraph"/>
              <w:spacing w:line="262" w:lineRule="exact"/>
              <w:ind w:left="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16C9378A" w14:textId="77777777" w:rsidR="003C5256" w:rsidRDefault="00EA4AB5">
            <w:pPr>
              <w:pStyle w:val="TableParagraph"/>
              <w:ind w:left="11"/>
              <w:rPr>
                <w:sz w:val="24"/>
              </w:rPr>
            </w:pPr>
            <w:r>
              <w:rPr>
                <w:sz w:val="24"/>
              </w:rPr>
              <w:t>Проработка</w:t>
            </w:r>
            <w:r>
              <w:rPr>
                <w:spacing w:val="-10"/>
                <w:sz w:val="24"/>
              </w:rPr>
              <w:t xml:space="preserve"> </w:t>
            </w:r>
            <w:r>
              <w:rPr>
                <w:sz w:val="24"/>
              </w:rPr>
              <w:t>конспектов</w:t>
            </w:r>
            <w:r>
              <w:rPr>
                <w:spacing w:val="-11"/>
                <w:sz w:val="24"/>
              </w:rPr>
              <w:t xml:space="preserve"> </w:t>
            </w:r>
            <w:r>
              <w:rPr>
                <w:sz w:val="24"/>
              </w:rPr>
              <w:t>занятия,</w:t>
            </w:r>
            <w:r>
              <w:rPr>
                <w:spacing w:val="-8"/>
                <w:sz w:val="24"/>
              </w:rPr>
              <w:t xml:space="preserve"> </w:t>
            </w:r>
            <w:r>
              <w:rPr>
                <w:sz w:val="24"/>
              </w:rPr>
              <w:t>учебной</w:t>
            </w:r>
            <w:r>
              <w:rPr>
                <w:spacing w:val="-7"/>
                <w:sz w:val="24"/>
              </w:rPr>
              <w:t xml:space="preserve"> </w:t>
            </w:r>
            <w:r>
              <w:rPr>
                <w:sz w:val="24"/>
              </w:rPr>
              <w:t>и</w:t>
            </w:r>
            <w:r>
              <w:rPr>
                <w:spacing w:val="-9"/>
                <w:sz w:val="24"/>
              </w:rPr>
              <w:t xml:space="preserve"> </w:t>
            </w:r>
            <w:r>
              <w:rPr>
                <w:sz w:val="24"/>
              </w:rPr>
              <w:t>специальной</w:t>
            </w:r>
            <w:r>
              <w:rPr>
                <w:spacing w:val="-7"/>
                <w:sz w:val="24"/>
              </w:rPr>
              <w:t xml:space="preserve"> </w:t>
            </w:r>
            <w:r>
              <w:rPr>
                <w:sz w:val="24"/>
              </w:rPr>
              <w:t>технической</w:t>
            </w:r>
            <w:r>
              <w:rPr>
                <w:spacing w:val="-11"/>
                <w:sz w:val="24"/>
              </w:rPr>
              <w:t xml:space="preserve"> </w:t>
            </w:r>
            <w:r>
              <w:rPr>
                <w:sz w:val="24"/>
              </w:rPr>
              <w:t>литературы.</w:t>
            </w:r>
            <w:r>
              <w:rPr>
                <w:spacing w:val="-10"/>
                <w:sz w:val="24"/>
              </w:rPr>
              <w:t xml:space="preserve"> </w:t>
            </w:r>
            <w:r>
              <w:rPr>
                <w:sz w:val="24"/>
              </w:rPr>
              <w:t>Подго- товка ответов на контрольные вопросы по темам:</w:t>
            </w:r>
          </w:p>
          <w:p w14:paraId="40645724" w14:textId="77777777" w:rsidR="003C5256" w:rsidRDefault="00EA4AB5">
            <w:pPr>
              <w:pStyle w:val="TableParagraph"/>
              <w:spacing w:line="273" w:lineRule="exact"/>
              <w:ind w:left="11"/>
              <w:rPr>
                <w:sz w:val="24"/>
              </w:rPr>
            </w:pPr>
            <w:r>
              <w:rPr>
                <w:sz w:val="24"/>
              </w:rPr>
              <w:t>Классификация</w:t>
            </w:r>
            <w:r>
              <w:rPr>
                <w:spacing w:val="-9"/>
                <w:sz w:val="24"/>
              </w:rPr>
              <w:t xml:space="preserve"> </w:t>
            </w:r>
            <w:r>
              <w:rPr>
                <w:sz w:val="24"/>
              </w:rPr>
              <w:t>тягового</w:t>
            </w:r>
            <w:r>
              <w:rPr>
                <w:spacing w:val="-4"/>
                <w:sz w:val="24"/>
              </w:rPr>
              <w:t xml:space="preserve"> </w:t>
            </w:r>
            <w:r>
              <w:rPr>
                <w:sz w:val="24"/>
              </w:rPr>
              <w:t>подвижного</w:t>
            </w:r>
            <w:r>
              <w:rPr>
                <w:spacing w:val="-3"/>
                <w:sz w:val="24"/>
              </w:rPr>
              <w:t xml:space="preserve"> </w:t>
            </w:r>
            <w:r>
              <w:rPr>
                <w:spacing w:val="-2"/>
                <w:sz w:val="24"/>
              </w:rPr>
              <w:t>состава.</w:t>
            </w:r>
          </w:p>
          <w:p w14:paraId="646FC7C8" w14:textId="77777777" w:rsidR="003C5256" w:rsidRDefault="00EA4AB5">
            <w:pPr>
              <w:pStyle w:val="TableParagraph"/>
              <w:spacing w:line="272" w:lineRule="exact"/>
              <w:ind w:left="11"/>
              <w:rPr>
                <w:sz w:val="24"/>
              </w:rPr>
            </w:pPr>
            <w:r>
              <w:rPr>
                <w:sz w:val="24"/>
              </w:rPr>
              <w:t>Основные</w:t>
            </w:r>
            <w:r>
              <w:rPr>
                <w:spacing w:val="-6"/>
                <w:sz w:val="24"/>
              </w:rPr>
              <w:t xml:space="preserve"> </w:t>
            </w:r>
            <w:r>
              <w:rPr>
                <w:sz w:val="24"/>
              </w:rPr>
              <w:t>требования</w:t>
            </w:r>
            <w:r>
              <w:rPr>
                <w:spacing w:val="-4"/>
                <w:sz w:val="24"/>
              </w:rPr>
              <w:t xml:space="preserve"> </w:t>
            </w:r>
            <w:r>
              <w:rPr>
                <w:sz w:val="24"/>
              </w:rPr>
              <w:t>к</w:t>
            </w:r>
            <w:r>
              <w:rPr>
                <w:spacing w:val="-4"/>
                <w:sz w:val="24"/>
              </w:rPr>
              <w:t xml:space="preserve"> </w:t>
            </w:r>
            <w:r>
              <w:rPr>
                <w:sz w:val="24"/>
              </w:rPr>
              <w:t>локомотивам</w:t>
            </w:r>
            <w:r>
              <w:rPr>
                <w:spacing w:val="-5"/>
                <w:sz w:val="24"/>
              </w:rPr>
              <w:t xml:space="preserve"> </w:t>
            </w:r>
            <w:r>
              <w:rPr>
                <w:sz w:val="24"/>
              </w:rPr>
              <w:t>и</w:t>
            </w:r>
            <w:r>
              <w:rPr>
                <w:spacing w:val="-3"/>
                <w:sz w:val="24"/>
              </w:rPr>
              <w:t xml:space="preserve"> </w:t>
            </w:r>
            <w:r>
              <w:rPr>
                <w:sz w:val="24"/>
              </w:rPr>
              <w:t>моторвагонному</w:t>
            </w:r>
            <w:r>
              <w:rPr>
                <w:spacing w:val="-8"/>
                <w:sz w:val="24"/>
              </w:rPr>
              <w:t xml:space="preserve"> </w:t>
            </w:r>
            <w:r>
              <w:rPr>
                <w:sz w:val="24"/>
              </w:rPr>
              <w:t>подвижному</w:t>
            </w:r>
            <w:r>
              <w:rPr>
                <w:spacing w:val="-7"/>
                <w:sz w:val="24"/>
              </w:rPr>
              <w:t xml:space="preserve"> </w:t>
            </w:r>
            <w:r>
              <w:rPr>
                <w:spacing w:val="-2"/>
                <w:sz w:val="24"/>
              </w:rPr>
              <w:t>составу</w:t>
            </w:r>
          </w:p>
        </w:tc>
        <w:tc>
          <w:tcPr>
            <w:tcW w:w="1344" w:type="dxa"/>
          </w:tcPr>
          <w:p w14:paraId="2F503D57" w14:textId="77777777" w:rsidR="003C5256" w:rsidRDefault="00EA4AB5">
            <w:pPr>
              <w:pStyle w:val="TableParagraph"/>
              <w:spacing w:line="260" w:lineRule="exact"/>
              <w:ind w:left="18"/>
              <w:jc w:val="center"/>
              <w:rPr>
                <w:sz w:val="24"/>
              </w:rPr>
            </w:pPr>
            <w:r>
              <w:rPr>
                <w:spacing w:val="-10"/>
                <w:sz w:val="24"/>
              </w:rPr>
              <w:t>1</w:t>
            </w:r>
          </w:p>
        </w:tc>
        <w:tc>
          <w:tcPr>
            <w:tcW w:w="1418" w:type="dxa"/>
          </w:tcPr>
          <w:p w14:paraId="344E0BD9" w14:textId="77777777" w:rsidR="003C5256" w:rsidRDefault="00EA4AB5">
            <w:pPr>
              <w:pStyle w:val="TableParagraph"/>
              <w:spacing w:line="260" w:lineRule="exact"/>
              <w:ind w:left="16"/>
              <w:jc w:val="center"/>
              <w:rPr>
                <w:sz w:val="24"/>
              </w:rPr>
            </w:pPr>
            <w:r>
              <w:rPr>
                <w:spacing w:val="-10"/>
                <w:sz w:val="24"/>
              </w:rPr>
              <w:t>2</w:t>
            </w:r>
          </w:p>
        </w:tc>
      </w:tr>
      <w:tr w:rsidR="003C5256" w14:paraId="2822DE4B" w14:textId="77777777">
        <w:trPr>
          <w:trHeight w:val="273"/>
        </w:trPr>
        <w:tc>
          <w:tcPr>
            <w:tcW w:w="2705" w:type="dxa"/>
            <w:vMerge w:val="restart"/>
          </w:tcPr>
          <w:p w14:paraId="17272D42" w14:textId="77777777" w:rsidR="003C5256" w:rsidRDefault="00EA4AB5">
            <w:pPr>
              <w:pStyle w:val="TableParagraph"/>
              <w:spacing w:line="264" w:lineRule="exact"/>
              <w:ind w:left="14"/>
              <w:rPr>
                <w:b/>
                <w:sz w:val="24"/>
              </w:rPr>
            </w:pPr>
            <w:r>
              <w:rPr>
                <w:b/>
                <w:sz w:val="24"/>
              </w:rPr>
              <w:t>Тема</w:t>
            </w:r>
            <w:r>
              <w:rPr>
                <w:b/>
                <w:spacing w:val="-5"/>
                <w:sz w:val="24"/>
              </w:rPr>
              <w:t xml:space="preserve"> </w:t>
            </w:r>
            <w:r>
              <w:rPr>
                <w:b/>
                <w:sz w:val="24"/>
              </w:rPr>
              <w:t>2.2.</w:t>
            </w:r>
            <w:r>
              <w:rPr>
                <w:b/>
                <w:spacing w:val="-4"/>
                <w:sz w:val="24"/>
              </w:rPr>
              <w:t xml:space="preserve"> </w:t>
            </w:r>
            <w:r>
              <w:rPr>
                <w:b/>
                <w:spacing w:val="-2"/>
                <w:sz w:val="24"/>
              </w:rPr>
              <w:t>Электровозы</w:t>
            </w:r>
          </w:p>
        </w:tc>
        <w:tc>
          <w:tcPr>
            <w:tcW w:w="9286" w:type="dxa"/>
          </w:tcPr>
          <w:p w14:paraId="55000834" w14:textId="77777777" w:rsidR="003C5256" w:rsidRDefault="00EA4AB5">
            <w:pPr>
              <w:pStyle w:val="TableParagraph"/>
              <w:spacing w:line="253" w:lineRule="exact"/>
              <w:ind w:left="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4" w:type="dxa"/>
            <w:vMerge w:val="restart"/>
          </w:tcPr>
          <w:p w14:paraId="7D479AD0" w14:textId="77777777" w:rsidR="003C5256" w:rsidRDefault="00EA4AB5">
            <w:pPr>
              <w:pStyle w:val="TableParagraph"/>
              <w:spacing w:line="260" w:lineRule="exact"/>
              <w:ind w:left="18" w:right="5"/>
              <w:jc w:val="center"/>
              <w:rPr>
                <w:sz w:val="24"/>
              </w:rPr>
            </w:pPr>
            <w:r>
              <w:rPr>
                <w:spacing w:val="-10"/>
                <w:sz w:val="24"/>
              </w:rPr>
              <w:t>8</w:t>
            </w:r>
          </w:p>
        </w:tc>
        <w:tc>
          <w:tcPr>
            <w:tcW w:w="1418" w:type="dxa"/>
            <w:vMerge w:val="restart"/>
          </w:tcPr>
          <w:p w14:paraId="3F0B1B4B" w14:textId="77777777" w:rsidR="003C5256" w:rsidRDefault="00EA4AB5">
            <w:pPr>
              <w:pStyle w:val="TableParagraph"/>
              <w:spacing w:line="260" w:lineRule="exact"/>
              <w:ind w:left="20" w:right="4"/>
              <w:jc w:val="center"/>
              <w:rPr>
                <w:sz w:val="24"/>
              </w:rPr>
            </w:pPr>
            <w:r>
              <w:rPr>
                <w:spacing w:val="-10"/>
                <w:sz w:val="24"/>
              </w:rPr>
              <w:t>2</w:t>
            </w:r>
          </w:p>
        </w:tc>
      </w:tr>
      <w:tr w:rsidR="003C5256" w14:paraId="032D5056" w14:textId="77777777">
        <w:trPr>
          <w:trHeight w:val="1102"/>
        </w:trPr>
        <w:tc>
          <w:tcPr>
            <w:tcW w:w="2705" w:type="dxa"/>
            <w:vMerge/>
            <w:tcBorders>
              <w:top w:val="nil"/>
            </w:tcBorders>
          </w:tcPr>
          <w:p w14:paraId="5CB6B91D" w14:textId="77777777" w:rsidR="003C5256" w:rsidRDefault="003C5256">
            <w:pPr>
              <w:rPr>
                <w:sz w:val="2"/>
                <w:szCs w:val="2"/>
              </w:rPr>
            </w:pPr>
          </w:p>
        </w:tc>
        <w:tc>
          <w:tcPr>
            <w:tcW w:w="9286" w:type="dxa"/>
          </w:tcPr>
          <w:p w14:paraId="68E86D84" w14:textId="77777777" w:rsidR="003C5256" w:rsidRDefault="00EA4AB5">
            <w:pPr>
              <w:pStyle w:val="TableParagraph"/>
              <w:spacing w:line="260" w:lineRule="exact"/>
              <w:ind w:left="11"/>
              <w:jc w:val="both"/>
              <w:rPr>
                <w:sz w:val="24"/>
              </w:rPr>
            </w:pPr>
            <w:r>
              <w:rPr>
                <w:sz w:val="24"/>
              </w:rPr>
              <w:t>Общие</w:t>
            </w:r>
            <w:r>
              <w:rPr>
                <w:spacing w:val="4"/>
                <w:sz w:val="24"/>
              </w:rPr>
              <w:t xml:space="preserve"> </w:t>
            </w:r>
            <w:r>
              <w:rPr>
                <w:sz w:val="24"/>
              </w:rPr>
              <w:t>сведения</w:t>
            </w:r>
            <w:r>
              <w:rPr>
                <w:spacing w:val="8"/>
                <w:sz w:val="24"/>
              </w:rPr>
              <w:t xml:space="preserve"> </w:t>
            </w:r>
            <w:r>
              <w:rPr>
                <w:sz w:val="24"/>
              </w:rPr>
              <w:t>об</w:t>
            </w:r>
            <w:r>
              <w:rPr>
                <w:spacing w:val="7"/>
                <w:sz w:val="24"/>
              </w:rPr>
              <w:t xml:space="preserve"> </w:t>
            </w:r>
            <w:r>
              <w:rPr>
                <w:sz w:val="24"/>
              </w:rPr>
              <w:t>электрическом</w:t>
            </w:r>
            <w:r>
              <w:rPr>
                <w:spacing w:val="6"/>
                <w:sz w:val="24"/>
              </w:rPr>
              <w:t xml:space="preserve"> </w:t>
            </w:r>
            <w:r>
              <w:rPr>
                <w:sz w:val="24"/>
              </w:rPr>
              <w:t>подвижном</w:t>
            </w:r>
            <w:r>
              <w:rPr>
                <w:spacing w:val="4"/>
                <w:sz w:val="24"/>
              </w:rPr>
              <w:t xml:space="preserve"> </w:t>
            </w:r>
            <w:r>
              <w:rPr>
                <w:sz w:val="24"/>
              </w:rPr>
              <w:t>составе</w:t>
            </w:r>
            <w:r>
              <w:rPr>
                <w:spacing w:val="6"/>
                <w:sz w:val="24"/>
              </w:rPr>
              <w:t xml:space="preserve"> </w:t>
            </w:r>
            <w:r>
              <w:rPr>
                <w:sz w:val="24"/>
              </w:rPr>
              <w:t>(ЭПС).</w:t>
            </w:r>
            <w:r>
              <w:rPr>
                <w:spacing w:val="6"/>
                <w:sz w:val="24"/>
              </w:rPr>
              <w:t xml:space="preserve"> </w:t>
            </w:r>
            <w:r>
              <w:rPr>
                <w:sz w:val="24"/>
              </w:rPr>
              <w:t>Механическая</w:t>
            </w:r>
            <w:r>
              <w:rPr>
                <w:spacing w:val="7"/>
                <w:sz w:val="24"/>
              </w:rPr>
              <w:t xml:space="preserve"> </w:t>
            </w:r>
            <w:r>
              <w:rPr>
                <w:sz w:val="24"/>
              </w:rPr>
              <w:t>часть</w:t>
            </w:r>
            <w:r>
              <w:rPr>
                <w:spacing w:val="9"/>
                <w:sz w:val="24"/>
              </w:rPr>
              <w:t xml:space="preserve"> </w:t>
            </w:r>
            <w:r>
              <w:rPr>
                <w:spacing w:val="-4"/>
                <w:sz w:val="24"/>
              </w:rPr>
              <w:t>ЭПС.</w:t>
            </w:r>
          </w:p>
          <w:p w14:paraId="37BE54F1" w14:textId="77777777" w:rsidR="003C5256" w:rsidRDefault="00EA4AB5">
            <w:pPr>
              <w:pStyle w:val="TableParagraph"/>
              <w:spacing w:line="270" w:lineRule="atLeast"/>
              <w:ind w:left="11" w:right="-15"/>
              <w:jc w:val="both"/>
              <w:rPr>
                <w:sz w:val="24"/>
              </w:rPr>
            </w:pPr>
            <w:r>
              <w:rPr>
                <w:sz w:val="24"/>
              </w:rPr>
              <w:t>Электрическое оборудование электровозов постоянного тока. Токоприемники. Особен- ности устройства электровозов переменного тока. Вспомогательные машины электрово- за. Система управления ЭПС. Электрические аппараты и приборы. Электропоезда</w:t>
            </w:r>
          </w:p>
        </w:tc>
        <w:tc>
          <w:tcPr>
            <w:tcW w:w="1344" w:type="dxa"/>
            <w:vMerge/>
            <w:tcBorders>
              <w:top w:val="nil"/>
            </w:tcBorders>
          </w:tcPr>
          <w:p w14:paraId="1BCD8249" w14:textId="77777777" w:rsidR="003C5256" w:rsidRDefault="003C5256">
            <w:pPr>
              <w:rPr>
                <w:sz w:val="2"/>
                <w:szCs w:val="2"/>
              </w:rPr>
            </w:pPr>
          </w:p>
        </w:tc>
        <w:tc>
          <w:tcPr>
            <w:tcW w:w="1418" w:type="dxa"/>
            <w:vMerge/>
            <w:tcBorders>
              <w:top w:val="nil"/>
            </w:tcBorders>
          </w:tcPr>
          <w:p w14:paraId="360BF11A" w14:textId="77777777" w:rsidR="003C5256" w:rsidRDefault="003C5256">
            <w:pPr>
              <w:rPr>
                <w:sz w:val="2"/>
                <w:szCs w:val="2"/>
              </w:rPr>
            </w:pPr>
          </w:p>
        </w:tc>
      </w:tr>
      <w:tr w:rsidR="003C5256" w14:paraId="7886CB6F" w14:textId="77777777">
        <w:trPr>
          <w:trHeight w:val="1668"/>
        </w:trPr>
        <w:tc>
          <w:tcPr>
            <w:tcW w:w="2705" w:type="dxa"/>
            <w:vMerge/>
            <w:tcBorders>
              <w:top w:val="nil"/>
            </w:tcBorders>
          </w:tcPr>
          <w:p w14:paraId="7C6F9734" w14:textId="77777777" w:rsidR="003C5256" w:rsidRDefault="003C5256">
            <w:pPr>
              <w:rPr>
                <w:sz w:val="2"/>
                <w:szCs w:val="2"/>
              </w:rPr>
            </w:pPr>
          </w:p>
        </w:tc>
        <w:tc>
          <w:tcPr>
            <w:tcW w:w="9286" w:type="dxa"/>
          </w:tcPr>
          <w:p w14:paraId="6008AD49" w14:textId="77777777" w:rsidR="003C5256" w:rsidRDefault="00EA4AB5">
            <w:pPr>
              <w:pStyle w:val="TableParagraph"/>
              <w:spacing w:line="262" w:lineRule="exact"/>
              <w:ind w:left="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47ECC2FA" w14:textId="77777777" w:rsidR="003C5256" w:rsidRDefault="00EA4AB5">
            <w:pPr>
              <w:pStyle w:val="TableParagraph"/>
              <w:ind w:left="11"/>
              <w:rPr>
                <w:sz w:val="24"/>
              </w:rPr>
            </w:pPr>
            <w:r>
              <w:rPr>
                <w:sz w:val="24"/>
              </w:rPr>
              <w:t>Проработка</w:t>
            </w:r>
            <w:r>
              <w:rPr>
                <w:spacing w:val="-10"/>
                <w:sz w:val="24"/>
              </w:rPr>
              <w:t xml:space="preserve"> </w:t>
            </w:r>
            <w:r>
              <w:rPr>
                <w:sz w:val="24"/>
              </w:rPr>
              <w:t>конспектов</w:t>
            </w:r>
            <w:r>
              <w:rPr>
                <w:spacing w:val="-11"/>
                <w:sz w:val="24"/>
              </w:rPr>
              <w:t xml:space="preserve"> </w:t>
            </w:r>
            <w:r>
              <w:rPr>
                <w:sz w:val="24"/>
              </w:rPr>
              <w:t>занятия,</w:t>
            </w:r>
            <w:r>
              <w:rPr>
                <w:spacing w:val="-8"/>
                <w:sz w:val="24"/>
              </w:rPr>
              <w:t xml:space="preserve"> </w:t>
            </w:r>
            <w:r>
              <w:rPr>
                <w:sz w:val="24"/>
              </w:rPr>
              <w:t>учебной</w:t>
            </w:r>
            <w:r>
              <w:rPr>
                <w:spacing w:val="-7"/>
                <w:sz w:val="24"/>
              </w:rPr>
              <w:t xml:space="preserve"> </w:t>
            </w:r>
            <w:r>
              <w:rPr>
                <w:sz w:val="24"/>
              </w:rPr>
              <w:t>и</w:t>
            </w:r>
            <w:r>
              <w:rPr>
                <w:spacing w:val="-9"/>
                <w:sz w:val="24"/>
              </w:rPr>
              <w:t xml:space="preserve"> </w:t>
            </w:r>
            <w:r>
              <w:rPr>
                <w:sz w:val="24"/>
              </w:rPr>
              <w:t>специальной</w:t>
            </w:r>
            <w:r>
              <w:rPr>
                <w:spacing w:val="-7"/>
                <w:sz w:val="24"/>
              </w:rPr>
              <w:t xml:space="preserve"> </w:t>
            </w:r>
            <w:r>
              <w:rPr>
                <w:sz w:val="24"/>
              </w:rPr>
              <w:t>технической</w:t>
            </w:r>
            <w:r>
              <w:rPr>
                <w:spacing w:val="-11"/>
                <w:sz w:val="24"/>
              </w:rPr>
              <w:t xml:space="preserve"> </w:t>
            </w:r>
            <w:r>
              <w:rPr>
                <w:sz w:val="24"/>
              </w:rPr>
              <w:t>литературы.</w:t>
            </w:r>
            <w:r>
              <w:rPr>
                <w:spacing w:val="-10"/>
                <w:sz w:val="24"/>
              </w:rPr>
              <w:t xml:space="preserve"> </w:t>
            </w:r>
            <w:r>
              <w:rPr>
                <w:sz w:val="24"/>
              </w:rPr>
              <w:t>Подго- товка ответов на контрольные вопросы по темам:</w:t>
            </w:r>
          </w:p>
          <w:p w14:paraId="6100DB84" w14:textId="77777777" w:rsidR="003C5256" w:rsidRDefault="00EA4AB5">
            <w:pPr>
              <w:pStyle w:val="TableParagraph"/>
              <w:ind w:left="11" w:right="2918"/>
              <w:rPr>
                <w:sz w:val="24"/>
              </w:rPr>
            </w:pPr>
            <w:r>
              <w:rPr>
                <w:sz w:val="24"/>
              </w:rPr>
              <w:t>Электрическое</w:t>
            </w:r>
            <w:r>
              <w:rPr>
                <w:spacing w:val="-10"/>
                <w:sz w:val="24"/>
              </w:rPr>
              <w:t xml:space="preserve"> </w:t>
            </w:r>
            <w:r>
              <w:rPr>
                <w:sz w:val="24"/>
              </w:rPr>
              <w:t>оборудование</w:t>
            </w:r>
            <w:r>
              <w:rPr>
                <w:spacing w:val="-10"/>
                <w:sz w:val="24"/>
              </w:rPr>
              <w:t xml:space="preserve"> </w:t>
            </w:r>
            <w:r>
              <w:rPr>
                <w:sz w:val="24"/>
              </w:rPr>
              <w:t>электровозов</w:t>
            </w:r>
            <w:r>
              <w:rPr>
                <w:spacing w:val="-10"/>
                <w:sz w:val="24"/>
              </w:rPr>
              <w:t xml:space="preserve"> </w:t>
            </w:r>
            <w:r>
              <w:rPr>
                <w:sz w:val="24"/>
              </w:rPr>
              <w:t>постоянного</w:t>
            </w:r>
            <w:r>
              <w:rPr>
                <w:spacing w:val="-10"/>
                <w:sz w:val="24"/>
              </w:rPr>
              <w:t xml:space="preserve"> </w:t>
            </w:r>
            <w:r>
              <w:rPr>
                <w:sz w:val="24"/>
              </w:rPr>
              <w:t>тока. Особенности устройства электровозов переменного тока.</w:t>
            </w:r>
          </w:p>
          <w:p w14:paraId="78F249F7" w14:textId="77777777" w:rsidR="003C5256" w:rsidRDefault="00EA4AB5">
            <w:pPr>
              <w:pStyle w:val="TableParagraph"/>
              <w:ind w:left="11"/>
              <w:rPr>
                <w:sz w:val="24"/>
              </w:rPr>
            </w:pPr>
            <w:r>
              <w:rPr>
                <w:sz w:val="24"/>
              </w:rPr>
              <w:t>Система</w:t>
            </w:r>
            <w:r>
              <w:rPr>
                <w:spacing w:val="-7"/>
                <w:sz w:val="24"/>
              </w:rPr>
              <w:t xml:space="preserve"> </w:t>
            </w:r>
            <w:r>
              <w:rPr>
                <w:sz w:val="24"/>
              </w:rPr>
              <w:t>управления</w:t>
            </w:r>
            <w:r>
              <w:rPr>
                <w:spacing w:val="-7"/>
                <w:sz w:val="24"/>
              </w:rPr>
              <w:t xml:space="preserve"> </w:t>
            </w:r>
            <w:r>
              <w:rPr>
                <w:spacing w:val="-5"/>
                <w:sz w:val="24"/>
              </w:rPr>
              <w:t>ЭПС</w:t>
            </w:r>
          </w:p>
        </w:tc>
        <w:tc>
          <w:tcPr>
            <w:tcW w:w="1344" w:type="dxa"/>
          </w:tcPr>
          <w:p w14:paraId="020C81F8" w14:textId="77777777" w:rsidR="003C5256" w:rsidRDefault="00EA4AB5">
            <w:pPr>
              <w:pStyle w:val="TableParagraph"/>
              <w:spacing w:line="260" w:lineRule="exact"/>
              <w:ind w:left="18"/>
              <w:jc w:val="center"/>
              <w:rPr>
                <w:sz w:val="24"/>
              </w:rPr>
            </w:pPr>
            <w:r>
              <w:rPr>
                <w:spacing w:val="-10"/>
                <w:sz w:val="24"/>
              </w:rPr>
              <w:t>3</w:t>
            </w:r>
          </w:p>
        </w:tc>
        <w:tc>
          <w:tcPr>
            <w:tcW w:w="1418" w:type="dxa"/>
          </w:tcPr>
          <w:p w14:paraId="34E2B6AD" w14:textId="77777777" w:rsidR="003C5256" w:rsidRDefault="00EA4AB5">
            <w:pPr>
              <w:pStyle w:val="TableParagraph"/>
              <w:spacing w:line="260" w:lineRule="exact"/>
              <w:ind w:left="16"/>
              <w:jc w:val="center"/>
              <w:rPr>
                <w:sz w:val="24"/>
              </w:rPr>
            </w:pPr>
            <w:r>
              <w:rPr>
                <w:spacing w:val="-10"/>
                <w:sz w:val="24"/>
              </w:rPr>
              <w:t>2</w:t>
            </w:r>
          </w:p>
        </w:tc>
      </w:tr>
      <w:tr w:rsidR="003C5256" w14:paraId="4618DE7F" w14:textId="77777777">
        <w:trPr>
          <w:trHeight w:val="280"/>
        </w:trPr>
        <w:tc>
          <w:tcPr>
            <w:tcW w:w="2705" w:type="dxa"/>
            <w:vMerge w:val="restart"/>
          </w:tcPr>
          <w:p w14:paraId="66376831" w14:textId="77777777" w:rsidR="003C5256" w:rsidRDefault="00EA4AB5">
            <w:pPr>
              <w:pStyle w:val="TableParagraph"/>
              <w:spacing w:line="264" w:lineRule="exact"/>
              <w:ind w:left="14"/>
              <w:rPr>
                <w:b/>
                <w:sz w:val="24"/>
              </w:rPr>
            </w:pPr>
            <w:r>
              <w:rPr>
                <w:b/>
                <w:sz w:val="24"/>
              </w:rPr>
              <w:t>Тема</w:t>
            </w:r>
            <w:r>
              <w:rPr>
                <w:b/>
                <w:spacing w:val="-5"/>
                <w:sz w:val="24"/>
              </w:rPr>
              <w:t xml:space="preserve"> </w:t>
            </w:r>
            <w:r>
              <w:rPr>
                <w:b/>
                <w:sz w:val="24"/>
              </w:rPr>
              <w:t>2.3.</w:t>
            </w:r>
            <w:r>
              <w:rPr>
                <w:b/>
                <w:spacing w:val="-4"/>
                <w:sz w:val="24"/>
              </w:rPr>
              <w:t xml:space="preserve"> </w:t>
            </w:r>
            <w:r>
              <w:rPr>
                <w:b/>
                <w:spacing w:val="-2"/>
                <w:sz w:val="24"/>
              </w:rPr>
              <w:t>Тепловозы</w:t>
            </w:r>
          </w:p>
        </w:tc>
        <w:tc>
          <w:tcPr>
            <w:tcW w:w="9286" w:type="dxa"/>
          </w:tcPr>
          <w:p w14:paraId="76A51E34" w14:textId="77777777" w:rsidR="003C5256" w:rsidRDefault="00EA4AB5">
            <w:pPr>
              <w:pStyle w:val="TableParagraph"/>
              <w:spacing w:line="260" w:lineRule="exact"/>
              <w:ind w:left="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4" w:type="dxa"/>
            <w:vMerge w:val="restart"/>
          </w:tcPr>
          <w:p w14:paraId="37849B24" w14:textId="77777777" w:rsidR="003C5256" w:rsidRDefault="00EA4AB5">
            <w:pPr>
              <w:pStyle w:val="TableParagraph"/>
              <w:spacing w:line="260" w:lineRule="exact"/>
              <w:ind w:left="18" w:right="5"/>
              <w:jc w:val="center"/>
              <w:rPr>
                <w:sz w:val="24"/>
              </w:rPr>
            </w:pPr>
            <w:r>
              <w:rPr>
                <w:spacing w:val="-10"/>
                <w:sz w:val="24"/>
              </w:rPr>
              <w:t>8</w:t>
            </w:r>
          </w:p>
        </w:tc>
        <w:tc>
          <w:tcPr>
            <w:tcW w:w="1418" w:type="dxa"/>
            <w:vMerge w:val="restart"/>
          </w:tcPr>
          <w:p w14:paraId="75407D6E" w14:textId="77777777" w:rsidR="003C5256" w:rsidRDefault="00EA4AB5">
            <w:pPr>
              <w:pStyle w:val="TableParagraph"/>
              <w:spacing w:line="260" w:lineRule="exact"/>
              <w:ind w:left="20" w:right="4"/>
              <w:jc w:val="center"/>
              <w:rPr>
                <w:sz w:val="24"/>
              </w:rPr>
            </w:pPr>
            <w:r>
              <w:rPr>
                <w:spacing w:val="-10"/>
                <w:sz w:val="24"/>
              </w:rPr>
              <w:t>2</w:t>
            </w:r>
          </w:p>
        </w:tc>
      </w:tr>
      <w:tr w:rsidR="003C5256" w14:paraId="0BDB416B" w14:textId="77777777">
        <w:trPr>
          <w:trHeight w:val="1378"/>
        </w:trPr>
        <w:tc>
          <w:tcPr>
            <w:tcW w:w="2705" w:type="dxa"/>
            <w:vMerge/>
            <w:tcBorders>
              <w:top w:val="nil"/>
            </w:tcBorders>
          </w:tcPr>
          <w:p w14:paraId="431C7997" w14:textId="77777777" w:rsidR="003C5256" w:rsidRDefault="003C5256">
            <w:pPr>
              <w:rPr>
                <w:sz w:val="2"/>
                <w:szCs w:val="2"/>
              </w:rPr>
            </w:pPr>
          </w:p>
        </w:tc>
        <w:tc>
          <w:tcPr>
            <w:tcW w:w="9286" w:type="dxa"/>
          </w:tcPr>
          <w:p w14:paraId="36716C53" w14:textId="77777777" w:rsidR="003C5256" w:rsidRDefault="00EA4AB5">
            <w:pPr>
              <w:pStyle w:val="TableParagraph"/>
              <w:spacing w:line="260" w:lineRule="exact"/>
              <w:ind w:left="11"/>
              <w:jc w:val="both"/>
              <w:rPr>
                <w:sz w:val="24"/>
              </w:rPr>
            </w:pPr>
            <w:r>
              <w:rPr>
                <w:sz w:val="24"/>
              </w:rPr>
              <w:t>Общие</w:t>
            </w:r>
            <w:r>
              <w:rPr>
                <w:spacing w:val="20"/>
                <w:sz w:val="24"/>
              </w:rPr>
              <w:t xml:space="preserve"> </w:t>
            </w:r>
            <w:r>
              <w:rPr>
                <w:sz w:val="24"/>
              </w:rPr>
              <w:t>понятия</w:t>
            </w:r>
            <w:r>
              <w:rPr>
                <w:spacing w:val="21"/>
                <w:sz w:val="24"/>
              </w:rPr>
              <w:t xml:space="preserve"> </w:t>
            </w:r>
            <w:r>
              <w:rPr>
                <w:sz w:val="24"/>
              </w:rPr>
              <w:t>об</w:t>
            </w:r>
            <w:r>
              <w:rPr>
                <w:spacing w:val="22"/>
                <w:sz w:val="24"/>
              </w:rPr>
              <w:t xml:space="preserve"> </w:t>
            </w:r>
            <w:r>
              <w:rPr>
                <w:sz w:val="24"/>
              </w:rPr>
              <w:t>устройстве</w:t>
            </w:r>
            <w:r>
              <w:rPr>
                <w:spacing w:val="20"/>
                <w:sz w:val="24"/>
              </w:rPr>
              <w:t xml:space="preserve"> </w:t>
            </w:r>
            <w:r>
              <w:rPr>
                <w:sz w:val="24"/>
              </w:rPr>
              <w:t>тепловоза.</w:t>
            </w:r>
            <w:r>
              <w:rPr>
                <w:spacing w:val="20"/>
                <w:sz w:val="24"/>
              </w:rPr>
              <w:t xml:space="preserve"> </w:t>
            </w:r>
            <w:r>
              <w:rPr>
                <w:sz w:val="24"/>
              </w:rPr>
              <w:t>Основные</w:t>
            </w:r>
            <w:r>
              <w:rPr>
                <w:spacing w:val="20"/>
                <w:sz w:val="24"/>
              </w:rPr>
              <w:t xml:space="preserve"> </w:t>
            </w:r>
            <w:r>
              <w:rPr>
                <w:sz w:val="24"/>
              </w:rPr>
              <w:t>технические</w:t>
            </w:r>
            <w:r>
              <w:rPr>
                <w:spacing w:val="20"/>
                <w:sz w:val="24"/>
              </w:rPr>
              <w:t xml:space="preserve"> </w:t>
            </w:r>
            <w:r>
              <w:rPr>
                <w:sz w:val="24"/>
              </w:rPr>
              <w:t>характеристики</w:t>
            </w:r>
            <w:r>
              <w:rPr>
                <w:spacing w:val="21"/>
                <w:sz w:val="24"/>
              </w:rPr>
              <w:t xml:space="preserve"> </w:t>
            </w:r>
            <w:r>
              <w:rPr>
                <w:spacing w:val="-2"/>
                <w:sz w:val="24"/>
              </w:rPr>
              <w:t>тепло-</w:t>
            </w:r>
          </w:p>
          <w:p w14:paraId="38557728" w14:textId="77777777" w:rsidR="003C5256" w:rsidRDefault="00EA4AB5">
            <w:pPr>
              <w:pStyle w:val="TableParagraph"/>
              <w:spacing w:line="270" w:lineRule="atLeast"/>
              <w:ind w:left="11" w:right="-15"/>
              <w:jc w:val="both"/>
              <w:rPr>
                <w:sz w:val="24"/>
              </w:rPr>
            </w:pPr>
            <w:r>
              <w:rPr>
                <w:sz w:val="24"/>
              </w:rPr>
              <w:t xml:space="preserve">возов. Основы устройства дизеля, принцип его работы. Вспомогательное оборудование тепловоза. Передачи, электрические машины и электрические аппараты тепловоза, его экипажная часть. Газотурбовозы, турбопоезда, дизель-поезда, автомотрисы, дрезины, мо- </w:t>
            </w:r>
            <w:r>
              <w:rPr>
                <w:spacing w:val="-2"/>
                <w:sz w:val="24"/>
              </w:rPr>
              <w:t>товозы</w:t>
            </w:r>
          </w:p>
        </w:tc>
        <w:tc>
          <w:tcPr>
            <w:tcW w:w="1344" w:type="dxa"/>
            <w:vMerge/>
            <w:tcBorders>
              <w:top w:val="nil"/>
            </w:tcBorders>
          </w:tcPr>
          <w:p w14:paraId="41C90C8D" w14:textId="77777777" w:rsidR="003C5256" w:rsidRDefault="003C5256">
            <w:pPr>
              <w:rPr>
                <w:sz w:val="2"/>
                <w:szCs w:val="2"/>
              </w:rPr>
            </w:pPr>
          </w:p>
        </w:tc>
        <w:tc>
          <w:tcPr>
            <w:tcW w:w="1418" w:type="dxa"/>
            <w:vMerge/>
            <w:tcBorders>
              <w:top w:val="nil"/>
            </w:tcBorders>
          </w:tcPr>
          <w:p w14:paraId="58F360F3" w14:textId="77777777" w:rsidR="003C5256" w:rsidRDefault="003C5256">
            <w:pPr>
              <w:rPr>
                <w:sz w:val="2"/>
                <w:szCs w:val="2"/>
              </w:rPr>
            </w:pPr>
          </w:p>
        </w:tc>
      </w:tr>
      <w:tr w:rsidR="003C5256" w14:paraId="2485D08A" w14:textId="77777777">
        <w:trPr>
          <w:trHeight w:val="1931"/>
        </w:trPr>
        <w:tc>
          <w:tcPr>
            <w:tcW w:w="2705" w:type="dxa"/>
            <w:vMerge/>
            <w:tcBorders>
              <w:top w:val="nil"/>
            </w:tcBorders>
          </w:tcPr>
          <w:p w14:paraId="75695200" w14:textId="77777777" w:rsidR="003C5256" w:rsidRDefault="003C5256">
            <w:pPr>
              <w:rPr>
                <w:sz w:val="2"/>
                <w:szCs w:val="2"/>
              </w:rPr>
            </w:pPr>
          </w:p>
        </w:tc>
        <w:tc>
          <w:tcPr>
            <w:tcW w:w="9286" w:type="dxa"/>
          </w:tcPr>
          <w:p w14:paraId="647BC9AD" w14:textId="77777777" w:rsidR="003C5256" w:rsidRDefault="00EA4AB5">
            <w:pPr>
              <w:pStyle w:val="TableParagraph"/>
              <w:spacing w:line="262" w:lineRule="exact"/>
              <w:ind w:left="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7BF4DF77" w14:textId="77777777" w:rsidR="003C5256" w:rsidRDefault="00EA4AB5">
            <w:pPr>
              <w:pStyle w:val="TableParagraph"/>
              <w:ind w:left="11"/>
              <w:rPr>
                <w:sz w:val="24"/>
              </w:rPr>
            </w:pPr>
            <w:r>
              <w:rPr>
                <w:sz w:val="24"/>
              </w:rPr>
              <w:t>Проработка</w:t>
            </w:r>
            <w:r>
              <w:rPr>
                <w:spacing w:val="-10"/>
                <w:sz w:val="24"/>
              </w:rPr>
              <w:t xml:space="preserve"> </w:t>
            </w:r>
            <w:r>
              <w:rPr>
                <w:sz w:val="24"/>
              </w:rPr>
              <w:t>конспектов</w:t>
            </w:r>
            <w:r>
              <w:rPr>
                <w:spacing w:val="-11"/>
                <w:sz w:val="24"/>
              </w:rPr>
              <w:t xml:space="preserve"> </w:t>
            </w:r>
            <w:r>
              <w:rPr>
                <w:sz w:val="24"/>
              </w:rPr>
              <w:t>занятия,</w:t>
            </w:r>
            <w:r>
              <w:rPr>
                <w:spacing w:val="-8"/>
                <w:sz w:val="24"/>
              </w:rPr>
              <w:t xml:space="preserve"> </w:t>
            </w:r>
            <w:r>
              <w:rPr>
                <w:sz w:val="24"/>
              </w:rPr>
              <w:t>учебной</w:t>
            </w:r>
            <w:r>
              <w:rPr>
                <w:spacing w:val="-7"/>
                <w:sz w:val="24"/>
              </w:rPr>
              <w:t xml:space="preserve"> </w:t>
            </w:r>
            <w:r>
              <w:rPr>
                <w:sz w:val="24"/>
              </w:rPr>
              <w:t>и</w:t>
            </w:r>
            <w:r>
              <w:rPr>
                <w:spacing w:val="-9"/>
                <w:sz w:val="24"/>
              </w:rPr>
              <w:t xml:space="preserve"> </w:t>
            </w:r>
            <w:r>
              <w:rPr>
                <w:sz w:val="24"/>
              </w:rPr>
              <w:t>специальной</w:t>
            </w:r>
            <w:r>
              <w:rPr>
                <w:spacing w:val="-7"/>
                <w:sz w:val="24"/>
              </w:rPr>
              <w:t xml:space="preserve"> </w:t>
            </w:r>
            <w:r>
              <w:rPr>
                <w:sz w:val="24"/>
              </w:rPr>
              <w:t>технической</w:t>
            </w:r>
            <w:r>
              <w:rPr>
                <w:spacing w:val="-11"/>
                <w:sz w:val="24"/>
              </w:rPr>
              <w:t xml:space="preserve"> </w:t>
            </w:r>
            <w:r>
              <w:rPr>
                <w:sz w:val="24"/>
              </w:rPr>
              <w:t>литературы.</w:t>
            </w:r>
            <w:r>
              <w:rPr>
                <w:spacing w:val="-10"/>
                <w:sz w:val="24"/>
              </w:rPr>
              <w:t xml:space="preserve"> </w:t>
            </w:r>
            <w:r>
              <w:rPr>
                <w:sz w:val="24"/>
              </w:rPr>
              <w:t>Подго- товка ответов на контрольные вопросы по темам:</w:t>
            </w:r>
          </w:p>
          <w:p w14:paraId="7C2DCE77" w14:textId="77777777" w:rsidR="003C5256" w:rsidRDefault="00EA4AB5">
            <w:pPr>
              <w:pStyle w:val="TableParagraph"/>
              <w:ind w:left="11" w:right="3180"/>
              <w:rPr>
                <w:sz w:val="24"/>
              </w:rPr>
            </w:pPr>
            <w:r>
              <w:rPr>
                <w:sz w:val="24"/>
              </w:rPr>
              <w:t>Основные</w:t>
            </w:r>
            <w:r>
              <w:rPr>
                <w:spacing w:val="-13"/>
                <w:sz w:val="24"/>
              </w:rPr>
              <w:t xml:space="preserve"> </w:t>
            </w:r>
            <w:r>
              <w:rPr>
                <w:sz w:val="24"/>
              </w:rPr>
              <w:t>технические</w:t>
            </w:r>
            <w:r>
              <w:rPr>
                <w:spacing w:val="-13"/>
                <w:sz w:val="24"/>
              </w:rPr>
              <w:t xml:space="preserve"> </w:t>
            </w:r>
            <w:r>
              <w:rPr>
                <w:sz w:val="24"/>
              </w:rPr>
              <w:t>характеристики</w:t>
            </w:r>
            <w:r>
              <w:rPr>
                <w:spacing w:val="-13"/>
                <w:sz w:val="24"/>
              </w:rPr>
              <w:t xml:space="preserve"> </w:t>
            </w:r>
            <w:r>
              <w:rPr>
                <w:sz w:val="24"/>
              </w:rPr>
              <w:t>тепловозов. Вспомогательное оборудование тепловоза.</w:t>
            </w:r>
          </w:p>
          <w:p w14:paraId="04569D5A" w14:textId="77777777" w:rsidR="003C5256" w:rsidRDefault="00EA4AB5">
            <w:pPr>
              <w:pStyle w:val="TableParagraph"/>
              <w:spacing w:line="270" w:lineRule="atLeast"/>
              <w:ind w:left="11" w:right="4569"/>
              <w:rPr>
                <w:sz w:val="24"/>
              </w:rPr>
            </w:pPr>
            <w:r>
              <w:rPr>
                <w:sz w:val="24"/>
              </w:rPr>
              <w:t>Электрические</w:t>
            </w:r>
            <w:r>
              <w:rPr>
                <w:spacing w:val="-15"/>
                <w:sz w:val="24"/>
              </w:rPr>
              <w:t xml:space="preserve"> </w:t>
            </w:r>
            <w:r>
              <w:rPr>
                <w:sz w:val="24"/>
              </w:rPr>
              <w:t>машины</w:t>
            </w:r>
            <w:r>
              <w:rPr>
                <w:spacing w:val="-15"/>
                <w:sz w:val="24"/>
              </w:rPr>
              <w:t xml:space="preserve"> </w:t>
            </w:r>
            <w:r>
              <w:rPr>
                <w:sz w:val="24"/>
              </w:rPr>
              <w:t>тепловоза. Экипажная часть тепловоза</w:t>
            </w:r>
          </w:p>
        </w:tc>
        <w:tc>
          <w:tcPr>
            <w:tcW w:w="1344" w:type="dxa"/>
          </w:tcPr>
          <w:p w14:paraId="09DF2B63" w14:textId="77777777" w:rsidR="003C5256" w:rsidRDefault="00EA4AB5">
            <w:pPr>
              <w:pStyle w:val="TableParagraph"/>
              <w:spacing w:line="260" w:lineRule="exact"/>
              <w:ind w:left="18"/>
              <w:jc w:val="center"/>
              <w:rPr>
                <w:sz w:val="24"/>
              </w:rPr>
            </w:pPr>
            <w:r>
              <w:rPr>
                <w:spacing w:val="-10"/>
                <w:sz w:val="24"/>
              </w:rPr>
              <w:t>4</w:t>
            </w:r>
          </w:p>
        </w:tc>
        <w:tc>
          <w:tcPr>
            <w:tcW w:w="1418" w:type="dxa"/>
          </w:tcPr>
          <w:p w14:paraId="51903674" w14:textId="77777777" w:rsidR="003C5256" w:rsidRDefault="00EA4AB5">
            <w:pPr>
              <w:pStyle w:val="TableParagraph"/>
              <w:spacing w:line="260" w:lineRule="exact"/>
              <w:ind w:left="16"/>
              <w:jc w:val="center"/>
              <w:rPr>
                <w:sz w:val="24"/>
              </w:rPr>
            </w:pPr>
            <w:r>
              <w:rPr>
                <w:spacing w:val="-10"/>
                <w:sz w:val="24"/>
              </w:rPr>
              <w:t>2</w:t>
            </w:r>
          </w:p>
        </w:tc>
      </w:tr>
      <w:tr w:rsidR="003C5256" w14:paraId="3AA0283D" w14:textId="77777777">
        <w:trPr>
          <w:trHeight w:val="287"/>
        </w:trPr>
        <w:tc>
          <w:tcPr>
            <w:tcW w:w="2705" w:type="dxa"/>
            <w:vMerge w:val="restart"/>
          </w:tcPr>
          <w:p w14:paraId="3C9E1427" w14:textId="77777777" w:rsidR="003C5256" w:rsidRDefault="00EA4AB5">
            <w:pPr>
              <w:pStyle w:val="TableParagraph"/>
              <w:ind w:left="14" w:right="21"/>
              <w:rPr>
                <w:b/>
                <w:sz w:val="24"/>
              </w:rPr>
            </w:pPr>
            <w:r>
              <w:rPr>
                <w:b/>
                <w:sz w:val="24"/>
              </w:rPr>
              <w:t>Тема</w:t>
            </w:r>
            <w:r>
              <w:rPr>
                <w:b/>
                <w:spacing w:val="-15"/>
                <w:sz w:val="24"/>
              </w:rPr>
              <w:t xml:space="preserve"> </w:t>
            </w:r>
            <w:r>
              <w:rPr>
                <w:b/>
                <w:sz w:val="24"/>
              </w:rPr>
              <w:t>2.4.</w:t>
            </w:r>
            <w:r>
              <w:rPr>
                <w:b/>
                <w:spacing w:val="-15"/>
                <w:sz w:val="24"/>
              </w:rPr>
              <w:t xml:space="preserve"> </w:t>
            </w:r>
            <w:r>
              <w:rPr>
                <w:b/>
                <w:sz w:val="24"/>
              </w:rPr>
              <w:t xml:space="preserve">Локомотивное </w:t>
            </w:r>
            <w:r>
              <w:rPr>
                <w:b/>
                <w:spacing w:val="-2"/>
                <w:sz w:val="24"/>
              </w:rPr>
              <w:t>хозяйство</w:t>
            </w:r>
          </w:p>
        </w:tc>
        <w:tc>
          <w:tcPr>
            <w:tcW w:w="9286" w:type="dxa"/>
          </w:tcPr>
          <w:p w14:paraId="1777E3BA" w14:textId="77777777" w:rsidR="003C5256" w:rsidRDefault="00EA4AB5">
            <w:pPr>
              <w:pStyle w:val="TableParagraph"/>
              <w:spacing w:line="264" w:lineRule="exact"/>
              <w:ind w:left="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4" w:type="dxa"/>
            <w:vMerge w:val="restart"/>
          </w:tcPr>
          <w:p w14:paraId="6D681BF4" w14:textId="77777777" w:rsidR="003C5256" w:rsidRDefault="00EA4AB5">
            <w:pPr>
              <w:pStyle w:val="TableParagraph"/>
              <w:spacing w:line="260" w:lineRule="exact"/>
              <w:ind w:left="18" w:right="5"/>
              <w:jc w:val="center"/>
              <w:rPr>
                <w:sz w:val="24"/>
              </w:rPr>
            </w:pPr>
            <w:r>
              <w:rPr>
                <w:spacing w:val="-10"/>
                <w:sz w:val="24"/>
              </w:rPr>
              <w:t>2</w:t>
            </w:r>
          </w:p>
        </w:tc>
        <w:tc>
          <w:tcPr>
            <w:tcW w:w="1418" w:type="dxa"/>
            <w:vMerge w:val="restart"/>
          </w:tcPr>
          <w:p w14:paraId="4E05411F" w14:textId="77777777" w:rsidR="003C5256" w:rsidRDefault="00EA4AB5">
            <w:pPr>
              <w:pStyle w:val="TableParagraph"/>
              <w:spacing w:line="260" w:lineRule="exact"/>
              <w:ind w:left="20" w:right="4"/>
              <w:jc w:val="center"/>
              <w:rPr>
                <w:sz w:val="24"/>
              </w:rPr>
            </w:pPr>
            <w:r>
              <w:rPr>
                <w:spacing w:val="-10"/>
                <w:sz w:val="24"/>
              </w:rPr>
              <w:t>2</w:t>
            </w:r>
          </w:p>
        </w:tc>
      </w:tr>
      <w:tr w:rsidR="003C5256" w14:paraId="30EE7FCF" w14:textId="77777777">
        <w:trPr>
          <w:trHeight w:val="1378"/>
        </w:trPr>
        <w:tc>
          <w:tcPr>
            <w:tcW w:w="2705" w:type="dxa"/>
            <w:vMerge/>
            <w:tcBorders>
              <w:top w:val="nil"/>
            </w:tcBorders>
          </w:tcPr>
          <w:p w14:paraId="2D348E2B" w14:textId="77777777" w:rsidR="003C5256" w:rsidRDefault="003C5256">
            <w:pPr>
              <w:rPr>
                <w:sz w:val="2"/>
                <w:szCs w:val="2"/>
              </w:rPr>
            </w:pPr>
          </w:p>
        </w:tc>
        <w:tc>
          <w:tcPr>
            <w:tcW w:w="9286" w:type="dxa"/>
          </w:tcPr>
          <w:p w14:paraId="543ED193" w14:textId="77777777" w:rsidR="003C5256" w:rsidRDefault="00EA4AB5">
            <w:pPr>
              <w:pStyle w:val="TableParagraph"/>
              <w:spacing w:line="260" w:lineRule="exact"/>
              <w:ind w:left="11"/>
              <w:jc w:val="both"/>
              <w:rPr>
                <w:sz w:val="24"/>
              </w:rPr>
            </w:pPr>
            <w:r>
              <w:rPr>
                <w:sz w:val="24"/>
              </w:rPr>
              <w:t>Технические</w:t>
            </w:r>
            <w:r>
              <w:rPr>
                <w:spacing w:val="-2"/>
                <w:sz w:val="24"/>
              </w:rPr>
              <w:t xml:space="preserve"> </w:t>
            </w:r>
            <w:r>
              <w:rPr>
                <w:sz w:val="24"/>
              </w:rPr>
              <w:t>средства</w:t>
            </w:r>
            <w:r>
              <w:rPr>
                <w:spacing w:val="1"/>
                <w:sz w:val="24"/>
              </w:rPr>
              <w:t xml:space="preserve"> </w:t>
            </w:r>
            <w:r>
              <w:rPr>
                <w:sz w:val="24"/>
              </w:rPr>
              <w:t>локомотивного</w:t>
            </w:r>
            <w:r>
              <w:rPr>
                <w:spacing w:val="-3"/>
                <w:sz w:val="24"/>
              </w:rPr>
              <w:t xml:space="preserve"> </w:t>
            </w:r>
            <w:r>
              <w:rPr>
                <w:sz w:val="24"/>
              </w:rPr>
              <w:t>хозяйства. Обслуживание</w:t>
            </w:r>
            <w:r>
              <w:rPr>
                <w:spacing w:val="-1"/>
                <w:sz w:val="24"/>
              </w:rPr>
              <w:t xml:space="preserve"> </w:t>
            </w:r>
            <w:r>
              <w:rPr>
                <w:sz w:val="24"/>
              </w:rPr>
              <w:t>локомотивов и</w:t>
            </w:r>
            <w:r>
              <w:rPr>
                <w:spacing w:val="2"/>
                <w:sz w:val="24"/>
              </w:rPr>
              <w:t xml:space="preserve"> </w:t>
            </w:r>
            <w:r>
              <w:rPr>
                <w:spacing w:val="-2"/>
                <w:sz w:val="24"/>
              </w:rPr>
              <w:t>организа-</w:t>
            </w:r>
          </w:p>
          <w:p w14:paraId="08FAD8F6" w14:textId="77777777" w:rsidR="003C5256" w:rsidRDefault="00EA4AB5">
            <w:pPr>
              <w:pStyle w:val="TableParagraph"/>
              <w:spacing w:line="270" w:lineRule="atLeast"/>
              <w:ind w:left="11" w:right="-29"/>
              <w:jc w:val="both"/>
              <w:rPr>
                <w:sz w:val="24"/>
              </w:rPr>
            </w:pPr>
            <w:r>
              <w:rPr>
                <w:sz w:val="24"/>
              </w:rPr>
              <w:t>ция их работы. Экипировка</w:t>
            </w:r>
            <w:r>
              <w:rPr>
                <w:spacing w:val="-1"/>
                <w:sz w:val="24"/>
              </w:rPr>
              <w:t xml:space="preserve"> </w:t>
            </w:r>
            <w:r>
              <w:rPr>
                <w:sz w:val="24"/>
              </w:rPr>
              <w:t>локомотивов. Система технического обслуживания</w:t>
            </w:r>
            <w:r>
              <w:rPr>
                <w:spacing w:val="-1"/>
                <w:sz w:val="24"/>
              </w:rPr>
              <w:t xml:space="preserve"> </w:t>
            </w:r>
            <w:r>
              <w:rPr>
                <w:sz w:val="24"/>
              </w:rPr>
              <w:t>и ремонта локомотивов. Организация работы персонала по техническому обслуживанию перево- зочного процесса, а также по обеспечению безопасности перевозок и выбору оптималь- ных решений при работах в условиях нестандартных и аварийных ситуаций</w:t>
            </w:r>
          </w:p>
        </w:tc>
        <w:tc>
          <w:tcPr>
            <w:tcW w:w="1344" w:type="dxa"/>
            <w:vMerge/>
            <w:tcBorders>
              <w:top w:val="nil"/>
            </w:tcBorders>
          </w:tcPr>
          <w:p w14:paraId="1A61FFB4" w14:textId="77777777" w:rsidR="003C5256" w:rsidRDefault="003C5256">
            <w:pPr>
              <w:rPr>
                <w:sz w:val="2"/>
                <w:szCs w:val="2"/>
              </w:rPr>
            </w:pPr>
          </w:p>
        </w:tc>
        <w:tc>
          <w:tcPr>
            <w:tcW w:w="1418" w:type="dxa"/>
            <w:vMerge/>
            <w:tcBorders>
              <w:top w:val="nil"/>
            </w:tcBorders>
          </w:tcPr>
          <w:p w14:paraId="3C9B67EB" w14:textId="77777777" w:rsidR="003C5256" w:rsidRDefault="003C5256">
            <w:pPr>
              <w:rPr>
                <w:sz w:val="2"/>
                <w:szCs w:val="2"/>
              </w:rPr>
            </w:pPr>
          </w:p>
        </w:tc>
      </w:tr>
    </w:tbl>
    <w:p w14:paraId="48A9EF15" w14:textId="77777777" w:rsidR="003C5256" w:rsidRDefault="003C5256">
      <w:pPr>
        <w:rPr>
          <w:sz w:val="2"/>
          <w:szCs w:val="2"/>
        </w:rPr>
        <w:sectPr w:rsidR="003C5256">
          <w:type w:val="continuous"/>
          <w:pgSz w:w="16840" w:h="11900" w:orient="landscape"/>
          <w:pgMar w:top="840" w:right="1133" w:bottom="871" w:left="708" w:header="720" w:footer="720" w:gutter="0"/>
          <w:cols w:space="720"/>
        </w:sect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05"/>
        <w:gridCol w:w="9286"/>
        <w:gridCol w:w="1344"/>
        <w:gridCol w:w="1418"/>
      </w:tblGrid>
      <w:tr w:rsidR="003C5256" w14:paraId="49CB33E3" w14:textId="77777777">
        <w:trPr>
          <w:trHeight w:val="827"/>
        </w:trPr>
        <w:tc>
          <w:tcPr>
            <w:tcW w:w="2705" w:type="dxa"/>
            <w:vMerge w:val="restart"/>
          </w:tcPr>
          <w:p w14:paraId="3A45CC06" w14:textId="77777777" w:rsidR="003C5256" w:rsidRDefault="003C5256">
            <w:pPr>
              <w:pStyle w:val="TableParagraph"/>
              <w:rPr>
                <w:sz w:val="24"/>
              </w:rPr>
            </w:pPr>
          </w:p>
        </w:tc>
        <w:tc>
          <w:tcPr>
            <w:tcW w:w="9286" w:type="dxa"/>
          </w:tcPr>
          <w:p w14:paraId="22B0E264" w14:textId="77777777" w:rsidR="003C5256" w:rsidRDefault="00EA4AB5">
            <w:pPr>
              <w:pStyle w:val="TableParagraph"/>
              <w:spacing w:line="260" w:lineRule="exact"/>
              <w:ind w:left="11"/>
              <w:rPr>
                <w:b/>
                <w:sz w:val="24"/>
              </w:rPr>
            </w:pPr>
            <w:r>
              <w:rPr>
                <w:b/>
                <w:sz w:val="24"/>
              </w:rPr>
              <w:t>Практическое</w:t>
            </w:r>
            <w:r>
              <w:rPr>
                <w:b/>
                <w:spacing w:val="-10"/>
                <w:sz w:val="24"/>
              </w:rPr>
              <w:t xml:space="preserve"> </w:t>
            </w:r>
            <w:r>
              <w:rPr>
                <w:b/>
                <w:spacing w:val="-2"/>
                <w:sz w:val="24"/>
              </w:rPr>
              <w:t>занятие</w:t>
            </w:r>
          </w:p>
          <w:p w14:paraId="76E9D27E" w14:textId="77777777" w:rsidR="003C5256" w:rsidRDefault="00EA4AB5">
            <w:pPr>
              <w:pStyle w:val="TableParagraph"/>
              <w:spacing w:line="276" w:lineRule="exact"/>
              <w:ind w:left="11"/>
              <w:rPr>
                <w:sz w:val="24"/>
              </w:rPr>
            </w:pPr>
            <w:r>
              <w:rPr>
                <w:sz w:val="24"/>
              </w:rPr>
              <w:t xml:space="preserve">2. Организация работы локомотивного депо по техническому обслуживанию локомоти- </w:t>
            </w:r>
            <w:r>
              <w:rPr>
                <w:spacing w:val="-4"/>
                <w:sz w:val="24"/>
              </w:rPr>
              <w:t>вов</w:t>
            </w:r>
          </w:p>
        </w:tc>
        <w:tc>
          <w:tcPr>
            <w:tcW w:w="1344" w:type="dxa"/>
          </w:tcPr>
          <w:p w14:paraId="033D2683" w14:textId="77777777" w:rsidR="003C5256" w:rsidRDefault="00EA4AB5">
            <w:pPr>
              <w:pStyle w:val="TableParagraph"/>
              <w:spacing w:line="260" w:lineRule="exact"/>
              <w:ind w:left="18" w:right="5"/>
              <w:jc w:val="center"/>
              <w:rPr>
                <w:sz w:val="24"/>
              </w:rPr>
            </w:pPr>
            <w:r>
              <w:rPr>
                <w:spacing w:val="-10"/>
                <w:sz w:val="24"/>
              </w:rPr>
              <w:t>2</w:t>
            </w:r>
          </w:p>
        </w:tc>
        <w:tc>
          <w:tcPr>
            <w:tcW w:w="1418" w:type="dxa"/>
          </w:tcPr>
          <w:p w14:paraId="5BFB1115" w14:textId="77777777" w:rsidR="003C5256" w:rsidRDefault="00EA4AB5">
            <w:pPr>
              <w:pStyle w:val="TableParagraph"/>
              <w:spacing w:line="260" w:lineRule="exact"/>
              <w:ind w:left="16"/>
              <w:jc w:val="center"/>
              <w:rPr>
                <w:sz w:val="24"/>
              </w:rPr>
            </w:pPr>
            <w:r>
              <w:rPr>
                <w:spacing w:val="-10"/>
                <w:sz w:val="24"/>
              </w:rPr>
              <w:t>2</w:t>
            </w:r>
          </w:p>
        </w:tc>
      </w:tr>
      <w:tr w:rsidR="003C5256" w14:paraId="3F09E802" w14:textId="77777777">
        <w:trPr>
          <w:trHeight w:val="1930"/>
        </w:trPr>
        <w:tc>
          <w:tcPr>
            <w:tcW w:w="2705" w:type="dxa"/>
            <w:vMerge/>
            <w:tcBorders>
              <w:top w:val="nil"/>
            </w:tcBorders>
          </w:tcPr>
          <w:p w14:paraId="13927378" w14:textId="77777777" w:rsidR="003C5256" w:rsidRDefault="003C5256">
            <w:pPr>
              <w:rPr>
                <w:sz w:val="2"/>
                <w:szCs w:val="2"/>
              </w:rPr>
            </w:pPr>
          </w:p>
        </w:tc>
        <w:tc>
          <w:tcPr>
            <w:tcW w:w="9286" w:type="dxa"/>
          </w:tcPr>
          <w:p w14:paraId="74647A90" w14:textId="77777777" w:rsidR="003C5256" w:rsidRDefault="00EA4AB5">
            <w:pPr>
              <w:pStyle w:val="TableParagraph"/>
              <w:spacing w:line="262" w:lineRule="exact"/>
              <w:ind w:left="11"/>
              <w:jc w:val="both"/>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4DBEDA73" w14:textId="77777777" w:rsidR="003C5256" w:rsidRDefault="00EA4AB5">
            <w:pPr>
              <w:pStyle w:val="TableParagraph"/>
              <w:ind w:left="11" w:right="-29"/>
              <w:jc w:val="both"/>
              <w:rPr>
                <w:sz w:val="24"/>
              </w:rPr>
            </w:pPr>
            <w:r>
              <w:rPr>
                <w:sz w:val="24"/>
              </w:rPr>
              <w:t>Проработка конспектов занятия, учебной и специальной технической литературы. Подго- товка к практическим занятиям с использованием методических рекомендаций препода- вателя, оформление отчетов по практическим занятиям, подготовка к их защите.</w:t>
            </w:r>
          </w:p>
          <w:p w14:paraId="2DCF5C99" w14:textId="77777777" w:rsidR="003C5256" w:rsidRDefault="00EA4AB5">
            <w:pPr>
              <w:pStyle w:val="TableParagraph"/>
              <w:ind w:left="11" w:right="3180"/>
              <w:rPr>
                <w:sz w:val="24"/>
              </w:rPr>
            </w:pPr>
            <w:r>
              <w:rPr>
                <w:sz w:val="24"/>
              </w:rPr>
              <w:t>Подготовка</w:t>
            </w:r>
            <w:r>
              <w:rPr>
                <w:spacing w:val="-11"/>
                <w:sz w:val="24"/>
              </w:rPr>
              <w:t xml:space="preserve"> </w:t>
            </w:r>
            <w:r>
              <w:rPr>
                <w:sz w:val="24"/>
              </w:rPr>
              <w:t>ответов</w:t>
            </w:r>
            <w:r>
              <w:rPr>
                <w:spacing w:val="-10"/>
                <w:sz w:val="24"/>
              </w:rPr>
              <w:t xml:space="preserve"> </w:t>
            </w:r>
            <w:r>
              <w:rPr>
                <w:sz w:val="24"/>
              </w:rPr>
              <w:t>на</w:t>
            </w:r>
            <w:r>
              <w:rPr>
                <w:spacing w:val="-11"/>
                <w:sz w:val="24"/>
              </w:rPr>
              <w:t xml:space="preserve"> </w:t>
            </w:r>
            <w:r>
              <w:rPr>
                <w:sz w:val="24"/>
              </w:rPr>
              <w:t>контрольные</w:t>
            </w:r>
            <w:r>
              <w:rPr>
                <w:spacing w:val="-11"/>
                <w:sz w:val="24"/>
              </w:rPr>
              <w:t xml:space="preserve"> </w:t>
            </w:r>
            <w:r>
              <w:rPr>
                <w:sz w:val="24"/>
              </w:rPr>
              <w:t>вопросы</w:t>
            </w:r>
            <w:r>
              <w:rPr>
                <w:spacing w:val="-11"/>
                <w:sz w:val="24"/>
              </w:rPr>
              <w:t xml:space="preserve"> </w:t>
            </w:r>
            <w:r>
              <w:rPr>
                <w:sz w:val="24"/>
              </w:rPr>
              <w:t>по</w:t>
            </w:r>
            <w:r>
              <w:rPr>
                <w:spacing w:val="-11"/>
                <w:sz w:val="24"/>
              </w:rPr>
              <w:t xml:space="preserve"> </w:t>
            </w:r>
            <w:r>
              <w:rPr>
                <w:sz w:val="24"/>
              </w:rPr>
              <w:t>темам: Технические средства локомотивного хозяйства.</w:t>
            </w:r>
          </w:p>
          <w:p w14:paraId="072025DD" w14:textId="77777777" w:rsidR="003C5256" w:rsidRDefault="00EA4AB5">
            <w:pPr>
              <w:pStyle w:val="TableParagraph"/>
              <w:spacing w:line="269" w:lineRule="exact"/>
              <w:ind w:left="11"/>
              <w:rPr>
                <w:sz w:val="24"/>
              </w:rPr>
            </w:pPr>
            <w:r>
              <w:rPr>
                <w:sz w:val="24"/>
              </w:rPr>
              <w:t>Система</w:t>
            </w:r>
            <w:r>
              <w:rPr>
                <w:spacing w:val="-7"/>
                <w:sz w:val="24"/>
              </w:rPr>
              <w:t xml:space="preserve"> </w:t>
            </w:r>
            <w:r>
              <w:rPr>
                <w:sz w:val="24"/>
              </w:rPr>
              <w:t>технического</w:t>
            </w:r>
            <w:r>
              <w:rPr>
                <w:spacing w:val="-7"/>
                <w:sz w:val="24"/>
              </w:rPr>
              <w:t xml:space="preserve"> </w:t>
            </w:r>
            <w:r>
              <w:rPr>
                <w:sz w:val="24"/>
              </w:rPr>
              <w:t>обслуживания</w:t>
            </w:r>
            <w:r>
              <w:rPr>
                <w:spacing w:val="-4"/>
                <w:sz w:val="24"/>
              </w:rPr>
              <w:t xml:space="preserve"> </w:t>
            </w:r>
            <w:r>
              <w:rPr>
                <w:sz w:val="24"/>
              </w:rPr>
              <w:t>и</w:t>
            </w:r>
            <w:r>
              <w:rPr>
                <w:spacing w:val="-3"/>
                <w:sz w:val="24"/>
              </w:rPr>
              <w:t xml:space="preserve"> </w:t>
            </w:r>
            <w:r>
              <w:rPr>
                <w:sz w:val="24"/>
              </w:rPr>
              <w:t>ремонта</w:t>
            </w:r>
            <w:r>
              <w:rPr>
                <w:spacing w:val="-5"/>
                <w:sz w:val="24"/>
              </w:rPr>
              <w:t xml:space="preserve"> </w:t>
            </w:r>
            <w:r>
              <w:rPr>
                <w:spacing w:val="-2"/>
                <w:sz w:val="24"/>
              </w:rPr>
              <w:t>локомотивов</w:t>
            </w:r>
          </w:p>
        </w:tc>
        <w:tc>
          <w:tcPr>
            <w:tcW w:w="1344" w:type="dxa"/>
          </w:tcPr>
          <w:p w14:paraId="77593F50" w14:textId="77777777" w:rsidR="003C5256" w:rsidRDefault="00EA4AB5">
            <w:pPr>
              <w:pStyle w:val="TableParagraph"/>
              <w:spacing w:line="260" w:lineRule="exact"/>
              <w:ind w:left="18" w:right="5"/>
              <w:jc w:val="center"/>
              <w:rPr>
                <w:sz w:val="24"/>
              </w:rPr>
            </w:pPr>
            <w:r>
              <w:rPr>
                <w:spacing w:val="-10"/>
                <w:sz w:val="24"/>
              </w:rPr>
              <w:t>2</w:t>
            </w:r>
          </w:p>
        </w:tc>
        <w:tc>
          <w:tcPr>
            <w:tcW w:w="1418" w:type="dxa"/>
          </w:tcPr>
          <w:p w14:paraId="35DECA76" w14:textId="77777777" w:rsidR="003C5256" w:rsidRDefault="00EA4AB5">
            <w:pPr>
              <w:pStyle w:val="TableParagraph"/>
              <w:spacing w:line="260" w:lineRule="exact"/>
              <w:ind w:left="16"/>
              <w:jc w:val="center"/>
              <w:rPr>
                <w:sz w:val="24"/>
              </w:rPr>
            </w:pPr>
            <w:r>
              <w:rPr>
                <w:spacing w:val="-10"/>
                <w:sz w:val="24"/>
              </w:rPr>
              <w:t>2</w:t>
            </w:r>
          </w:p>
        </w:tc>
      </w:tr>
      <w:tr w:rsidR="003C5256" w14:paraId="3DD22BD5" w14:textId="77777777">
        <w:trPr>
          <w:trHeight w:val="551"/>
        </w:trPr>
        <w:tc>
          <w:tcPr>
            <w:tcW w:w="2705" w:type="dxa"/>
          </w:tcPr>
          <w:p w14:paraId="7A167814" w14:textId="77777777" w:rsidR="003C5256" w:rsidRDefault="00EA4AB5">
            <w:pPr>
              <w:pStyle w:val="TableParagraph"/>
              <w:spacing w:line="232" w:lineRule="auto"/>
              <w:ind w:left="14" w:right="21"/>
              <w:rPr>
                <w:b/>
                <w:sz w:val="24"/>
              </w:rPr>
            </w:pPr>
            <w:r>
              <w:rPr>
                <w:b/>
                <w:sz w:val="24"/>
              </w:rPr>
              <w:t>Раздел</w:t>
            </w:r>
            <w:r>
              <w:rPr>
                <w:b/>
                <w:spacing w:val="-15"/>
                <w:sz w:val="24"/>
              </w:rPr>
              <w:t xml:space="preserve"> </w:t>
            </w:r>
            <w:r>
              <w:rPr>
                <w:b/>
                <w:sz w:val="24"/>
              </w:rPr>
              <w:t>3.</w:t>
            </w:r>
            <w:r>
              <w:rPr>
                <w:b/>
                <w:spacing w:val="-15"/>
                <w:sz w:val="24"/>
              </w:rPr>
              <w:t xml:space="preserve"> </w:t>
            </w:r>
            <w:r>
              <w:rPr>
                <w:b/>
                <w:sz w:val="24"/>
              </w:rPr>
              <w:t>Электроснаб- жение железных дорог</w:t>
            </w:r>
          </w:p>
        </w:tc>
        <w:tc>
          <w:tcPr>
            <w:tcW w:w="9286" w:type="dxa"/>
          </w:tcPr>
          <w:p w14:paraId="4B0991EC" w14:textId="77777777" w:rsidR="003C5256" w:rsidRDefault="003C5256">
            <w:pPr>
              <w:pStyle w:val="TableParagraph"/>
              <w:rPr>
                <w:sz w:val="24"/>
              </w:rPr>
            </w:pPr>
          </w:p>
        </w:tc>
        <w:tc>
          <w:tcPr>
            <w:tcW w:w="1344" w:type="dxa"/>
          </w:tcPr>
          <w:p w14:paraId="492FF1E9" w14:textId="77777777" w:rsidR="003C5256" w:rsidRDefault="00EA4AB5">
            <w:pPr>
              <w:pStyle w:val="TableParagraph"/>
              <w:spacing w:line="260" w:lineRule="exact"/>
              <w:ind w:left="18" w:right="5"/>
              <w:jc w:val="center"/>
              <w:rPr>
                <w:sz w:val="24"/>
              </w:rPr>
            </w:pPr>
            <w:r>
              <w:rPr>
                <w:spacing w:val="-5"/>
                <w:sz w:val="24"/>
              </w:rPr>
              <w:t>12</w:t>
            </w:r>
          </w:p>
        </w:tc>
        <w:tc>
          <w:tcPr>
            <w:tcW w:w="1418" w:type="dxa"/>
          </w:tcPr>
          <w:p w14:paraId="4F60560E" w14:textId="77777777" w:rsidR="003C5256" w:rsidRDefault="003C5256">
            <w:pPr>
              <w:pStyle w:val="TableParagraph"/>
              <w:rPr>
                <w:sz w:val="24"/>
              </w:rPr>
            </w:pPr>
          </w:p>
        </w:tc>
      </w:tr>
      <w:tr w:rsidR="003C5256" w14:paraId="27CD86C7" w14:textId="77777777">
        <w:trPr>
          <w:trHeight w:val="277"/>
        </w:trPr>
        <w:tc>
          <w:tcPr>
            <w:tcW w:w="2705" w:type="dxa"/>
            <w:vMerge w:val="restart"/>
          </w:tcPr>
          <w:p w14:paraId="42E84E90" w14:textId="77777777" w:rsidR="003C5256" w:rsidRDefault="00EA4AB5">
            <w:pPr>
              <w:pStyle w:val="TableParagraph"/>
              <w:ind w:left="14" w:right="21"/>
              <w:rPr>
                <w:b/>
                <w:sz w:val="24"/>
              </w:rPr>
            </w:pPr>
            <w:r>
              <w:rPr>
                <w:b/>
                <w:sz w:val="24"/>
              </w:rPr>
              <w:t>Тема</w:t>
            </w:r>
            <w:r>
              <w:rPr>
                <w:b/>
                <w:spacing w:val="-15"/>
                <w:sz w:val="24"/>
              </w:rPr>
              <w:t xml:space="preserve"> </w:t>
            </w:r>
            <w:r>
              <w:rPr>
                <w:b/>
                <w:sz w:val="24"/>
              </w:rPr>
              <w:t>3.1.</w:t>
            </w:r>
            <w:r>
              <w:rPr>
                <w:b/>
                <w:spacing w:val="-15"/>
                <w:sz w:val="24"/>
              </w:rPr>
              <w:t xml:space="preserve"> </w:t>
            </w:r>
            <w:r>
              <w:rPr>
                <w:b/>
                <w:sz w:val="24"/>
              </w:rPr>
              <w:t>Электроснаб- жение железных дорог</w:t>
            </w:r>
          </w:p>
        </w:tc>
        <w:tc>
          <w:tcPr>
            <w:tcW w:w="9286" w:type="dxa"/>
          </w:tcPr>
          <w:p w14:paraId="651ACF64" w14:textId="77777777" w:rsidR="003C5256" w:rsidRDefault="00EA4AB5">
            <w:pPr>
              <w:pStyle w:val="TableParagraph"/>
              <w:spacing w:line="257" w:lineRule="exact"/>
              <w:ind w:left="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4" w:type="dxa"/>
            <w:vMerge w:val="restart"/>
          </w:tcPr>
          <w:p w14:paraId="50930A71" w14:textId="77777777" w:rsidR="003C5256" w:rsidRDefault="00EA4AB5">
            <w:pPr>
              <w:pStyle w:val="TableParagraph"/>
              <w:spacing w:line="260" w:lineRule="exact"/>
              <w:ind w:left="18" w:right="5"/>
              <w:jc w:val="center"/>
              <w:rPr>
                <w:sz w:val="24"/>
              </w:rPr>
            </w:pPr>
            <w:r>
              <w:rPr>
                <w:spacing w:val="-10"/>
                <w:sz w:val="24"/>
              </w:rPr>
              <w:t>8</w:t>
            </w:r>
          </w:p>
        </w:tc>
        <w:tc>
          <w:tcPr>
            <w:tcW w:w="1418" w:type="dxa"/>
            <w:vMerge w:val="restart"/>
          </w:tcPr>
          <w:p w14:paraId="34046618" w14:textId="77777777" w:rsidR="003C5256" w:rsidRDefault="00EA4AB5">
            <w:pPr>
              <w:pStyle w:val="TableParagraph"/>
              <w:spacing w:line="260" w:lineRule="exact"/>
              <w:ind w:left="20" w:right="4"/>
              <w:jc w:val="center"/>
              <w:rPr>
                <w:sz w:val="24"/>
              </w:rPr>
            </w:pPr>
            <w:r>
              <w:rPr>
                <w:spacing w:val="-10"/>
                <w:sz w:val="24"/>
              </w:rPr>
              <w:t>2</w:t>
            </w:r>
          </w:p>
        </w:tc>
      </w:tr>
      <w:tr w:rsidR="003C5256" w14:paraId="4A5EAEA0" w14:textId="77777777">
        <w:trPr>
          <w:trHeight w:val="948"/>
        </w:trPr>
        <w:tc>
          <w:tcPr>
            <w:tcW w:w="2705" w:type="dxa"/>
            <w:vMerge/>
            <w:tcBorders>
              <w:top w:val="nil"/>
            </w:tcBorders>
          </w:tcPr>
          <w:p w14:paraId="12B854E4" w14:textId="77777777" w:rsidR="003C5256" w:rsidRDefault="003C5256">
            <w:pPr>
              <w:rPr>
                <w:sz w:val="2"/>
                <w:szCs w:val="2"/>
              </w:rPr>
            </w:pPr>
          </w:p>
        </w:tc>
        <w:tc>
          <w:tcPr>
            <w:tcW w:w="9286" w:type="dxa"/>
          </w:tcPr>
          <w:p w14:paraId="449D6514" w14:textId="77777777" w:rsidR="003C5256" w:rsidRDefault="00EA4AB5">
            <w:pPr>
              <w:pStyle w:val="TableParagraph"/>
              <w:ind w:left="11" w:right="-29"/>
              <w:jc w:val="both"/>
              <w:rPr>
                <w:sz w:val="24"/>
              </w:rPr>
            </w:pPr>
            <w:r>
              <w:rPr>
                <w:sz w:val="24"/>
              </w:rPr>
              <w:t xml:space="preserve">Общие сведения об электроснабжении электрифицированных железных дорогах. Систе- мы тока и напряжения контактной сети. Тяговая сеть. Эксплуатация устройств электро- </w:t>
            </w:r>
            <w:r>
              <w:rPr>
                <w:spacing w:val="-2"/>
                <w:sz w:val="24"/>
              </w:rPr>
              <w:t>снабжения</w:t>
            </w:r>
          </w:p>
        </w:tc>
        <w:tc>
          <w:tcPr>
            <w:tcW w:w="1344" w:type="dxa"/>
            <w:vMerge/>
            <w:tcBorders>
              <w:top w:val="nil"/>
            </w:tcBorders>
          </w:tcPr>
          <w:p w14:paraId="653B7739" w14:textId="77777777" w:rsidR="003C5256" w:rsidRDefault="003C5256">
            <w:pPr>
              <w:rPr>
                <w:sz w:val="2"/>
                <w:szCs w:val="2"/>
              </w:rPr>
            </w:pPr>
          </w:p>
        </w:tc>
        <w:tc>
          <w:tcPr>
            <w:tcW w:w="1418" w:type="dxa"/>
            <w:vMerge/>
            <w:tcBorders>
              <w:top w:val="nil"/>
            </w:tcBorders>
          </w:tcPr>
          <w:p w14:paraId="3559A012" w14:textId="77777777" w:rsidR="003C5256" w:rsidRDefault="003C5256">
            <w:pPr>
              <w:rPr>
                <w:sz w:val="2"/>
                <w:szCs w:val="2"/>
              </w:rPr>
            </w:pPr>
          </w:p>
        </w:tc>
      </w:tr>
      <w:tr w:rsidR="003C5256" w14:paraId="303C840F" w14:textId="77777777">
        <w:trPr>
          <w:trHeight w:val="1438"/>
        </w:trPr>
        <w:tc>
          <w:tcPr>
            <w:tcW w:w="2705" w:type="dxa"/>
            <w:vMerge/>
            <w:tcBorders>
              <w:top w:val="nil"/>
            </w:tcBorders>
          </w:tcPr>
          <w:p w14:paraId="2D5E1308" w14:textId="77777777" w:rsidR="003C5256" w:rsidRDefault="003C5256">
            <w:pPr>
              <w:rPr>
                <w:sz w:val="2"/>
                <w:szCs w:val="2"/>
              </w:rPr>
            </w:pPr>
          </w:p>
        </w:tc>
        <w:tc>
          <w:tcPr>
            <w:tcW w:w="9286" w:type="dxa"/>
          </w:tcPr>
          <w:p w14:paraId="0D0CEAC2" w14:textId="77777777" w:rsidR="003C5256" w:rsidRDefault="00EA4AB5">
            <w:pPr>
              <w:pStyle w:val="TableParagraph"/>
              <w:spacing w:line="264" w:lineRule="exact"/>
              <w:ind w:left="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4396C794" w14:textId="77777777" w:rsidR="003C5256" w:rsidRDefault="00EA4AB5">
            <w:pPr>
              <w:pStyle w:val="TableParagraph"/>
              <w:spacing w:before="56"/>
              <w:ind w:left="11"/>
              <w:rPr>
                <w:sz w:val="24"/>
              </w:rPr>
            </w:pPr>
            <w:r>
              <w:rPr>
                <w:sz w:val="24"/>
              </w:rPr>
              <w:t>Проработка</w:t>
            </w:r>
            <w:r>
              <w:rPr>
                <w:spacing w:val="-10"/>
                <w:sz w:val="24"/>
              </w:rPr>
              <w:t xml:space="preserve"> </w:t>
            </w:r>
            <w:r>
              <w:rPr>
                <w:sz w:val="24"/>
              </w:rPr>
              <w:t>конспектов</w:t>
            </w:r>
            <w:r>
              <w:rPr>
                <w:spacing w:val="-11"/>
                <w:sz w:val="24"/>
              </w:rPr>
              <w:t xml:space="preserve"> </w:t>
            </w:r>
            <w:r>
              <w:rPr>
                <w:sz w:val="24"/>
              </w:rPr>
              <w:t>занятия,</w:t>
            </w:r>
            <w:r>
              <w:rPr>
                <w:spacing w:val="-8"/>
                <w:sz w:val="24"/>
              </w:rPr>
              <w:t xml:space="preserve"> </w:t>
            </w:r>
            <w:r>
              <w:rPr>
                <w:sz w:val="24"/>
              </w:rPr>
              <w:t>учебной</w:t>
            </w:r>
            <w:r>
              <w:rPr>
                <w:spacing w:val="-7"/>
                <w:sz w:val="24"/>
              </w:rPr>
              <w:t xml:space="preserve"> </w:t>
            </w:r>
            <w:r>
              <w:rPr>
                <w:sz w:val="24"/>
              </w:rPr>
              <w:t>и</w:t>
            </w:r>
            <w:r>
              <w:rPr>
                <w:spacing w:val="-9"/>
                <w:sz w:val="24"/>
              </w:rPr>
              <w:t xml:space="preserve"> </w:t>
            </w:r>
            <w:r>
              <w:rPr>
                <w:sz w:val="24"/>
              </w:rPr>
              <w:t>специальной</w:t>
            </w:r>
            <w:r>
              <w:rPr>
                <w:spacing w:val="-7"/>
                <w:sz w:val="24"/>
              </w:rPr>
              <w:t xml:space="preserve"> </w:t>
            </w:r>
            <w:r>
              <w:rPr>
                <w:sz w:val="24"/>
              </w:rPr>
              <w:t>технической</w:t>
            </w:r>
            <w:r>
              <w:rPr>
                <w:spacing w:val="-11"/>
                <w:sz w:val="24"/>
              </w:rPr>
              <w:t xml:space="preserve"> </w:t>
            </w:r>
            <w:r>
              <w:rPr>
                <w:sz w:val="24"/>
              </w:rPr>
              <w:t>литературы.</w:t>
            </w:r>
            <w:r>
              <w:rPr>
                <w:spacing w:val="-10"/>
                <w:sz w:val="24"/>
              </w:rPr>
              <w:t xml:space="preserve"> </w:t>
            </w:r>
            <w:r>
              <w:rPr>
                <w:sz w:val="24"/>
              </w:rPr>
              <w:t>Подго- товка ответов на контрольные вопросы по темам:</w:t>
            </w:r>
          </w:p>
          <w:p w14:paraId="0A734DF6" w14:textId="77777777" w:rsidR="003C5256" w:rsidRDefault="00EA4AB5">
            <w:pPr>
              <w:pStyle w:val="TableParagraph"/>
              <w:spacing w:line="270" w:lineRule="atLeast"/>
              <w:ind w:left="11" w:right="3180"/>
              <w:rPr>
                <w:sz w:val="24"/>
              </w:rPr>
            </w:pPr>
            <w:r>
              <w:rPr>
                <w:sz w:val="24"/>
              </w:rPr>
              <w:t>Системы</w:t>
            </w:r>
            <w:r>
              <w:rPr>
                <w:spacing w:val="-8"/>
                <w:sz w:val="24"/>
              </w:rPr>
              <w:t xml:space="preserve"> </w:t>
            </w:r>
            <w:r>
              <w:rPr>
                <w:sz w:val="24"/>
              </w:rPr>
              <w:t>тока</w:t>
            </w:r>
            <w:r>
              <w:rPr>
                <w:spacing w:val="-8"/>
                <w:sz w:val="24"/>
              </w:rPr>
              <w:t xml:space="preserve"> </w:t>
            </w:r>
            <w:r>
              <w:rPr>
                <w:sz w:val="24"/>
              </w:rPr>
              <w:t>и</w:t>
            </w:r>
            <w:r>
              <w:rPr>
                <w:spacing w:val="-9"/>
                <w:sz w:val="24"/>
              </w:rPr>
              <w:t xml:space="preserve"> </w:t>
            </w:r>
            <w:r>
              <w:rPr>
                <w:sz w:val="24"/>
              </w:rPr>
              <w:t>напряжения</w:t>
            </w:r>
            <w:r>
              <w:rPr>
                <w:spacing w:val="-8"/>
                <w:sz w:val="24"/>
              </w:rPr>
              <w:t xml:space="preserve"> </w:t>
            </w:r>
            <w:r>
              <w:rPr>
                <w:sz w:val="24"/>
              </w:rPr>
              <w:t>контактной</w:t>
            </w:r>
            <w:r>
              <w:rPr>
                <w:spacing w:val="-8"/>
                <w:sz w:val="24"/>
              </w:rPr>
              <w:t xml:space="preserve"> </w:t>
            </w:r>
            <w:r>
              <w:rPr>
                <w:sz w:val="24"/>
              </w:rPr>
              <w:t>сети. Эксплуатация устройств электроснабжения</w:t>
            </w:r>
          </w:p>
        </w:tc>
        <w:tc>
          <w:tcPr>
            <w:tcW w:w="1344" w:type="dxa"/>
          </w:tcPr>
          <w:p w14:paraId="04829E01" w14:textId="77777777" w:rsidR="003C5256" w:rsidRDefault="00EA4AB5">
            <w:pPr>
              <w:pStyle w:val="TableParagraph"/>
              <w:spacing w:line="260" w:lineRule="exact"/>
              <w:ind w:left="18" w:right="5"/>
              <w:jc w:val="center"/>
              <w:rPr>
                <w:sz w:val="24"/>
              </w:rPr>
            </w:pPr>
            <w:r>
              <w:rPr>
                <w:spacing w:val="-10"/>
                <w:sz w:val="24"/>
              </w:rPr>
              <w:t>4</w:t>
            </w:r>
          </w:p>
        </w:tc>
        <w:tc>
          <w:tcPr>
            <w:tcW w:w="1418" w:type="dxa"/>
          </w:tcPr>
          <w:p w14:paraId="21F4325B" w14:textId="77777777" w:rsidR="003C5256" w:rsidRDefault="00EA4AB5">
            <w:pPr>
              <w:pStyle w:val="TableParagraph"/>
              <w:spacing w:line="260" w:lineRule="exact"/>
              <w:ind w:left="16"/>
              <w:jc w:val="center"/>
              <w:rPr>
                <w:sz w:val="24"/>
              </w:rPr>
            </w:pPr>
            <w:r>
              <w:rPr>
                <w:spacing w:val="-10"/>
                <w:sz w:val="24"/>
              </w:rPr>
              <w:t>2</w:t>
            </w:r>
          </w:p>
        </w:tc>
      </w:tr>
      <w:tr w:rsidR="003C5256" w14:paraId="64A7D870" w14:textId="77777777">
        <w:trPr>
          <w:trHeight w:val="551"/>
        </w:trPr>
        <w:tc>
          <w:tcPr>
            <w:tcW w:w="2705" w:type="dxa"/>
          </w:tcPr>
          <w:p w14:paraId="1CA2F35E" w14:textId="77777777" w:rsidR="003C5256" w:rsidRDefault="00EA4AB5">
            <w:pPr>
              <w:pStyle w:val="TableParagraph"/>
              <w:spacing w:line="232" w:lineRule="auto"/>
              <w:ind w:left="14" w:right="21"/>
              <w:rPr>
                <w:b/>
                <w:sz w:val="24"/>
              </w:rPr>
            </w:pPr>
            <w:r>
              <w:rPr>
                <w:b/>
                <w:sz w:val="24"/>
              </w:rPr>
              <w:t>Раздел</w:t>
            </w:r>
            <w:r>
              <w:rPr>
                <w:b/>
                <w:spacing w:val="-15"/>
                <w:sz w:val="24"/>
              </w:rPr>
              <w:t xml:space="preserve"> </w:t>
            </w:r>
            <w:r>
              <w:rPr>
                <w:b/>
                <w:sz w:val="24"/>
              </w:rPr>
              <w:t>4.</w:t>
            </w:r>
            <w:r>
              <w:rPr>
                <w:b/>
                <w:spacing w:val="-15"/>
                <w:sz w:val="24"/>
              </w:rPr>
              <w:t xml:space="preserve"> </w:t>
            </w:r>
            <w:r>
              <w:rPr>
                <w:b/>
                <w:sz w:val="24"/>
              </w:rPr>
              <w:t>Средства</w:t>
            </w:r>
            <w:r>
              <w:rPr>
                <w:b/>
                <w:spacing w:val="-15"/>
                <w:sz w:val="24"/>
              </w:rPr>
              <w:t xml:space="preserve"> </w:t>
            </w:r>
            <w:r>
              <w:rPr>
                <w:b/>
                <w:sz w:val="24"/>
              </w:rPr>
              <w:t xml:space="preserve">ме- </w:t>
            </w:r>
            <w:r>
              <w:rPr>
                <w:b/>
                <w:spacing w:val="-2"/>
                <w:sz w:val="24"/>
              </w:rPr>
              <w:t>ханизации</w:t>
            </w:r>
          </w:p>
        </w:tc>
        <w:tc>
          <w:tcPr>
            <w:tcW w:w="9286" w:type="dxa"/>
          </w:tcPr>
          <w:p w14:paraId="325F0E4D" w14:textId="77777777" w:rsidR="003C5256" w:rsidRDefault="003C5256">
            <w:pPr>
              <w:pStyle w:val="TableParagraph"/>
              <w:rPr>
                <w:sz w:val="24"/>
              </w:rPr>
            </w:pPr>
          </w:p>
        </w:tc>
        <w:tc>
          <w:tcPr>
            <w:tcW w:w="1344" w:type="dxa"/>
          </w:tcPr>
          <w:p w14:paraId="03B47FCF" w14:textId="77777777" w:rsidR="003C5256" w:rsidRDefault="00EA4AB5">
            <w:pPr>
              <w:pStyle w:val="TableParagraph"/>
              <w:spacing w:line="260" w:lineRule="exact"/>
              <w:ind w:left="18" w:right="5"/>
              <w:jc w:val="center"/>
              <w:rPr>
                <w:sz w:val="24"/>
              </w:rPr>
            </w:pPr>
            <w:r>
              <w:rPr>
                <w:spacing w:val="-5"/>
                <w:sz w:val="24"/>
              </w:rPr>
              <w:t>38</w:t>
            </w:r>
          </w:p>
        </w:tc>
        <w:tc>
          <w:tcPr>
            <w:tcW w:w="1418" w:type="dxa"/>
          </w:tcPr>
          <w:p w14:paraId="3E97E7E4" w14:textId="77777777" w:rsidR="003C5256" w:rsidRDefault="003C5256">
            <w:pPr>
              <w:pStyle w:val="TableParagraph"/>
              <w:rPr>
                <w:sz w:val="24"/>
              </w:rPr>
            </w:pPr>
          </w:p>
        </w:tc>
      </w:tr>
      <w:tr w:rsidR="003C5256" w14:paraId="06412510" w14:textId="77777777">
        <w:trPr>
          <w:trHeight w:val="316"/>
        </w:trPr>
        <w:tc>
          <w:tcPr>
            <w:tcW w:w="2705" w:type="dxa"/>
            <w:vMerge w:val="restart"/>
          </w:tcPr>
          <w:p w14:paraId="16272CE3" w14:textId="77777777" w:rsidR="003C5256" w:rsidRDefault="00EA4AB5">
            <w:pPr>
              <w:pStyle w:val="TableParagraph"/>
              <w:ind w:left="14" w:right="103"/>
              <w:rPr>
                <w:b/>
                <w:sz w:val="24"/>
              </w:rPr>
            </w:pPr>
            <w:r>
              <w:rPr>
                <w:b/>
                <w:sz w:val="24"/>
              </w:rPr>
              <w:t>Тема 4.1. Общие сведе- ния о погрузочно- разгрузочных</w:t>
            </w:r>
            <w:r>
              <w:rPr>
                <w:b/>
                <w:spacing w:val="-15"/>
                <w:sz w:val="24"/>
              </w:rPr>
              <w:t xml:space="preserve"> </w:t>
            </w:r>
            <w:r>
              <w:rPr>
                <w:b/>
                <w:sz w:val="24"/>
              </w:rPr>
              <w:t>машинах и устройствах</w:t>
            </w:r>
          </w:p>
        </w:tc>
        <w:tc>
          <w:tcPr>
            <w:tcW w:w="9286" w:type="dxa"/>
          </w:tcPr>
          <w:p w14:paraId="77F1BF07" w14:textId="77777777" w:rsidR="003C5256" w:rsidRDefault="00EA4AB5">
            <w:pPr>
              <w:pStyle w:val="TableParagraph"/>
              <w:spacing w:line="264" w:lineRule="exact"/>
              <w:ind w:left="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4" w:type="dxa"/>
            <w:vMerge w:val="restart"/>
          </w:tcPr>
          <w:p w14:paraId="103A6316" w14:textId="77777777" w:rsidR="003C5256" w:rsidRDefault="00EA4AB5">
            <w:pPr>
              <w:pStyle w:val="TableParagraph"/>
              <w:spacing w:line="260" w:lineRule="exact"/>
              <w:ind w:left="18" w:right="5"/>
              <w:jc w:val="center"/>
              <w:rPr>
                <w:sz w:val="24"/>
              </w:rPr>
            </w:pPr>
            <w:r>
              <w:rPr>
                <w:spacing w:val="-10"/>
                <w:sz w:val="24"/>
              </w:rPr>
              <w:t>2</w:t>
            </w:r>
          </w:p>
        </w:tc>
        <w:tc>
          <w:tcPr>
            <w:tcW w:w="1418" w:type="dxa"/>
            <w:vMerge w:val="restart"/>
          </w:tcPr>
          <w:p w14:paraId="2AF7FA11" w14:textId="77777777" w:rsidR="003C5256" w:rsidRDefault="00EA4AB5">
            <w:pPr>
              <w:pStyle w:val="TableParagraph"/>
              <w:spacing w:line="260" w:lineRule="exact"/>
              <w:ind w:left="20" w:right="4"/>
              <w:jc w:val="center"/>
              <w:rPr>
                <w:sz w:val="24"/>
              </w:rPr>
            </w:pPr>
            <w:r>
              <w:rPr>
                <w:spacing w:val="-10"/>
                <w:sz w:val="24"/>
              </w:rPr>
              <w:t>2</w:t>
            </w:r>
          </w:p>
        </w:tc>
      </w:tr>
      <w:tr w:rsidR="003C5256" w14:paraId="1687A162" w14:textId="77777777">
        <w:trPr>
          <w:trHeight w:val="551"/>
        </w:trPr>
        <w:tc>
          <w:tcPr>
            <w:tcW w:w="2705" w:type="dxa"/>
            <w:vMerge/>
            <w:tcBorders>
              <w:top w:val="nil"/>
            </w:tcBorders>
          </w:tcPr>
          <w:p w14:paraId="0C3783D9" w14:textId="77777777" w:rsidR="003C5256" w:rsidRDefault="003C5256">
            <w:pPr>
              <w:rPr>
                <w:sz w:val="2"/>
                <w:szCs w:val="2"/>
              </w:rPr>
            </w:pPr>
          </w:p>
        </w:tc>
        <w:tc>
          <w:tcPr>
            <w:tcW w:w="9286" w:type="dxa"/>
          </w:tcPr>
          <w:p w14:paraId="48C9D5AD" w14:textId="77777777" w:rsidR="003C5256" w:rsidRDefault="00EA4AB5">
            <w:pPr>
              <w:pStyle w:val="TableParagraph"/>
              <w:spacing w:line="235" w:lineRule="auto"/>
              <w:ind w:left="11"/>
              <w:rPr>
                <w:sz w:val="24"/>
              </w:rPr>
            </w:pPr>
            <w:r>
              <w:rPr>
                <w:sz w:val="24"/>
              </w:rPr>
              <w:t>Классификация</w:t>
            </w:r>
            <w:r>
              <w:rPr>
                <w:spacing w:val="-1"/>
                <w:sz w:val="24"/>
              </w:rPr>
              <w:t xml:space="preserve"> </w:t>
            </w:r>
            <w:r>
              <w:rPr>
                <w:sz w:val="24"/>
              </w:rPr>
              <w:t>погрузочно-разгрузочных машин и устройств. Производительность и по- требность парка погрузочно-разгрузочных машин</w:t>
            </w:r>
          </w:p>
        </w:tc>
        <w:tc>
          <w:tcPr>
            <w:tcW w:w="1344" w:type="dxa"/>
            <w:vMerge/>
            <w:tcBorders>
              <w:top w:val="nil"/>
            </w:tcBorders>
          </w:tcPr>
          <w:p w14:paraId="02173062" w14:textId="77777777" w:rsidR="003C5256" w:rsidRDefault="003C5256">
            <w:pPr>
              <w:rPr>
                <w:sz w:val="2"/>
                <w:szCs w:val="2"/>
              </w:rPr>
            </w:pPr>
          </w:p>
        </w:tc>
        <w:tc>
          <w:tcPr>
            <w:tcW w:w="1418" w:type="dxa"/>
            <w:vMerge/>
            <w:tcBorders>
              <w:top w:val="nil"/>
            </w:tcBorders>
          </w:tcPr>
          <w:p w14:paraId="4EA7CD9B" w14:textId="77777777" w:rsidR="003C5256" w:rsidRDefault="003C5256">
            <w:pPr>
              <w:rPr>
                <w:sz w:val="2"/>
                <w:szCs w:val="2"/>
              </w:rPr>
            </w:pPr>
          </w:p>
        </w:tc>
      </w:tr>
      <w:tr w:rsidR="003C5256" w14:paraId="35E0A13C" w14:textId="77777777">
        <w:trPr>
          <w:trHeight w:val="550"/>
        </w:trPr>
        <w:tc>
          <w:tcPr>
            <w:tcW w:w="2705" w:type="dxa"/>
            <w:vMerge/>
            <w:tcBorders>
              <w:top w:val="nil"/>
            </w:tcBorders>
          </w:tcPr>
          <w:p w14:paraId="6C46F08F" w14:textId="77777777" w:rsidR="003C5256" w:rsidRDefault="003C5256">
            <w:pPr>
              <w:rPr>
                <w:sz w:val="2"/>
                <w:szCs w:val="2"/>
              </w:rPr>
            </w:pPr>
          </w:p>
        </w:tc>
        <w:tc>
          <w:tcPr>
            <w:tcW w:w="9286" w:type="dxa"/>
          </w:tcPr>
          <w:p w14:paraId="7887947C" w14:textId="77777777" w:rsidR="003C5256" w:rsidRDefault="00EA4AB5">
            <w:pPr>
              <w:pStyle w:val="TableParagraph"/>
              <w:spacing w:line="257" w:lineRule="exact"/>
              <w:ind w:left="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045840AD" w14:textId="77777777" w:rsidR="003C5256" w:rsidRDefault="00EA4AB5">
            <w:pPr>
              <w:pStyle w:val="TableParagraph"/>
              <w:spacing w:line="272" w:lineRule="exact"/>
              <w:ind w:left="11"/>
              <w:rPr>
                <w:sz w:val="24"/>
              </w:rPr>
            </w:pPr>
            <w:r>
              <w:rPr>
                <w:sz w:val="24"/>
              </w:rPr>
              <w:t>Проработка</w:t>
            </w:r>
            <w:r>
              <w:rPr>
                <w:spacing w:val="-10"/>
                <w:sz w:val="24"/>
              </w:rPr>
              <w:t xml:space="preserve"> </w:t>
            </w:r>
            <w:r>
              <w:rPr>
                <w:sz w:val="24"/>
              </w:rPr>
              <w:t>конспектов</w:t>
            </w:r>
            <w:r>
              <w:rPr>
                <w:spacing w:val="-12"/>
                <w:sz w:val="24"/>
              </w:rPr>
              <w:t xml:space="preserve"> </w:t>
            </w:r>
            <w:r>
              <w:rPr>
                <w:sz w:val="24"/>
              </w:rPr>
              <w:t>занятия,</w:t>
            </w:r>
            <w:r>
              <w:rPr>
                <w:spacing w:val="-5"/>
                <w:sz w:val="24"/>
              </w:rPr>
              <w:t xml:space="preserve"> </w:t>
            </w:r>
            <w:r>
              <w:rPr>
                <w:sz w:val="24"/>
              </w:rPr>
              <w:t>учебной</w:t>
            </w:r>
            <w:r>
              <w:rPr>
                <w:spacing w:val="-7"/>
                <w:sz w:val="24"/>
              </w:rPr>
              <w:t xml:space="preserve"> </w:t>
            </w:r>
            <w:r>
              <w:rPr>
                <w:sz w:val="24"/>
              </w:rPr>
              <w:t>и</w:t>
            </w:r>
            <w:r>
              <w:rPr>
                <w:spacing w:val="-7"/>
                <w:sz w:val="24"/>
              </w:rPr>
              <w:t xml:space="preserve"> </w:t>
            </w:r>
            <w:r>
              <w:rPr>
                <w:sz w:val="24"/>
              </w:rPr>
              <w:t>специальной</w:t>
            </w:r>
            <w:r>
              <w:rPr>
                <w:spacing w:val="-7"/>
                <w:sz w:val="24"/>
              </w:rPr>
              <w:t xml:space="preserve"> </w:t>
            </w:r>
            <w:r>
              <w:rPr>
                <w:sz w:val="24"/>
              </w:rPr>
              <w:t>технической</w:t>
            </w:r>
            <w:r>
              <w:rPr>
                <w:spacing w:val="-10"/>
                <w:sz w:val="24"/>
              </w:rPr>
              <w:t xml:space="preserve"> </w:t>
            </w:r>
            <w:r>
              <w:rPr>
                <w:spacing w:val="-2"/>
                <w:sz w:val="24"/>
              </w:rPr>
              <w:t>литературы</w:t>
            </w:r>
          </w:p>
        </w:tc>
        <w:tc>
          <w:tcPr>
            <w:tcW w:w="1344" w:type="dxa"/>
          </w:tcPr>
          <w:p w14:paraId="48B5E86A" w14:textId="77777777" w:rsidR="003C5256" w:rsidRDefault="00EA4AB5">
            <w:pPr>
              <w:pStyle w:val="TableParagraph"/>
              <w:spacing w:line="260" w:lineRule="exact"/>
              <w:ind w:left="18" w:right="5"/>
              <w:jc w:val="center"/>
              <w:rPr>
                <w:sz w:val="24"/>
              </w:rPr>
            </w:pPr>
            <w:r>
              <w:rPr>
                <w:spacing w:val="-10"/>
                <w:sz w:val="24"/>
              </w:rPr>
              <w:t>1</w:t>
            </w:r>
          </w:p>
        </w:tc>
        <w:tc>
          <w:tcPr>
            <w:tcW w:w="1418" w:type="dxa"/>
          </w:tcPr>
          <w:p w14:paraId="05A213DC" w14:textId="77777777" w:rsidR="003C5256" w:rsidRDefault="00EA4AB5">
            <w:pPr>
              <w:pStyle w:val="TableParagraph"/>
              <w:spacing w:line="260" w:lineRule="exact"/>
              <w:ind w:left="16"/>
              <w:jc w:val="center"/>
              <w:rPr>
                <w:sz w:val="24"/>
              </w:rPr>
            </w:pPr>
            <w:r>
              <w:rPr>
                <w:spacing w:val="-10"/>
                <w:sz w:val="24"/>
              </w:rPr>
              <w:t>2</w:t>
            </w:r>
          </w:p>
        </w:tc>
      </w:tr>
      <w:tr w:rsidR="003C5256" w14:paraId="1037E4A7" w14:textId="77777777">
        <w:trPr>
          <w:trHeight w:val="280"/>
        </w:trPr>
        <w:tc>
          <w:tcPr>
            <w:tcW w:w="2705" w:type="dxa"/>
            <w:vMerge w:val="restart"/>
          </w:tcPr>
          <w:p w14:paraId="05964B20" w14:textId="77777777" w:rsidR="003C5256" w:rsidRDefault="00EA4AB5">
            <w:pPr>
              <w:pStyle w:val="TableParagraph"/>
              <w:spacing w:line="270" w:lineRule="atLeast"/>
              <w:ind w:left="14" w:right="21"/>
              <w:rPr>
                <w:b/>
                <w:sz w:val="24"/>
              </w:rPr>
            </w:pPr>
            <w:r>
              <w:rPr>
                <w:b/>
                <w:sz w:val="24"/>
              </w:rPr>
              <w:t>Тема 4.2. Простейшие механизмы</w:t>
            </w:r>
            <w:r>
              <w:rPr>
                <w:b/>
                <w:spacing w:val="-15"/>
                <w:sz w:val="24"/>
              </w:rPr>
              <w:t xml:space="preserve"> </w:t>
            </w:r>
            <w:r>
              <w:rPr>
                <w:b/>
                <w:sz w:val="24"/>
              </w:rPr>
              <w:t>и</w:t>
            </w:r>
            <w:r>
              <w:rPr>
                <w:b/>
                <w:spacing w:val="-15"/>
                <w:sz w:val="24"/>
              </w:rPr>
              <w:t xml:space="preserve"> </w:t>
            </w:r>
            <w:r>
              <w:rPr>
                <w:b/>
                <w:sz w:val="24"/>
              </w:rPr>
              <w:t xml:space="preserve">устройст- </w:t>
            </w:r>
            <w:r>
              <w:rPr>
                <w:b/>
                <w:spacing w:val="-6"/>
                <w:sz w:val="24"/>
              </w:rPr>
              <w:t>ва</w:t>
            </w:r>
          </w:p>
        </w:tc>
        <w:tc>
          <w:tcPr>
            <w:tcW w:w="9286" w:type="dxa"/>
          </w:tcPr>
          <w:p w14:paraId="71CCB34F" w14:textId="77777777" w:rsidR="003C5256" w:rsidRDefault="00EA4AB5">
            <w:pPr>
              <w:pStyle w:val="TableParagraph"/>
              <w:spacing w:line="260" w:lineRule="exact"/>
              <w:ind w:left="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4" w:type="dxa"/>
            <w:vMerge w:val="restart"/>
          </w:tcPr>
          <w:p w14:paraId="5507CFBD" w14:textId="77777777" w:rsidR="003C5256" w:rsidRDefault="00EA4AB5">
            <w:pPr>
              <w:pStyle w:val="TableParagraph"/>
              <w:spacing w:line="260" w:lineRule="exact"/>
              <w:ind w:left="18" w:right="5"/>
              <w:jc w:val="center"/>
              <w:rPr>
                <w:sz w:val="24"/>
              </w:rPr>
            </w:pPr>
            <w:r>
              <w:rPr>
                <w:spacing w:val="-10"/>
                <w:sz w:val="24"/>
              </w:rPr>
              <w:t>2</w:t>
            </w:r>
          </w:p>
        </w:tc>
        <w:tc>
          <w:tcPr>
            <w:tcW w:w="1418" w:type="dxa"/>
            <w:vMerge w:val="restart"/>
          </w:tcPr>
          <w:p w14:paraId="27B9712F" w14:textId="77777777" w:rsidR="003C5256" w:rsidRDefault="00EA4AB5">
            <w:pPr>
              <w:pStyle w:val="TableParagraph"/>
              <w:spacing w:line="260" w:lineRule="exact"/>
              <w:ind w:left="20" w:right="4"/>
              <w:jc w:val="center"/>
              <w:rPr>
                <w:sz w:val="24"/>
              </w:rPr>
            </w:pPr>
            <w:r>
              <w:rPr>
                <w:spacing w:val="-10"/>
                <w:sz w:val="24"/>
              </w:rPr>
              <w:t>2</w:t>
            </w:r>
          </w:p>
        </w:tc>
      </w:tr>
      <w:tr w:rsidR="003C5256" w14:paraId="3F268059" w14:textId="77777777">
        <w:trPr>
          <w:trHeight w:val="551"/>
        </w:trPr>
        <w:tc>
          <w:tcPr>
            <w:tcW w:w="2705" w:type="dxa"/>
            <w:vMerge/>
            <w:tcBorders>
              <w:top w:val="nil"/>
            </w:tcBorders>
          </w:tcPr>
          <w:p w14:paraId="4B4BA692" w14:textId="77777777" w:rsidR="003C5256" w:rsidRDefault="003C5256">
            <w:pPr>
              <w:rPr>
                <w:sz w:val="2"/>
                <w:szCs w:val="2"/>
              </w:rPr>
            </w:pPr>
          </w:p>
        </w:tc>
        <w:tc>
          <w:tcPr>
            <w:tcW w:w="9286" w:type="dxa"/>
          </w:tcPr>
          <w:p w14:paraId="304208F4" w14:textId="77777777" w:rsidR="003C5256" w:rsidRDefault="00EA4AB5">
            <w:pPr>
              <w:pStyle w:val="TableParagraph"/>
              <w:spacing w:line="235" w:lineRule="auto"/>
              <w:ind w:left="11"/>
              <w:rPr>
                <w:sz w:val="24"/>
              </w:rPr>
            </w:pPr>
            <w:r>
              <w:rPr>
                <w:sz w:val="24"/>
              </w:rPr>
              <w:t>Средства малой механизации и простейшие приспособления. Грузоподъемные устройст- ва. Механические тележки</w:t>
            </w:r>
          </w:p>
        </w:tc>
        <w:tc>
          <w:tcPr>
            <w:tcW w:w="1344" w:type="dxa"/>
            <w:vMerge/>
            <w:tcBorders>
              <w:top w:val="nil"/>
            </w:tcBorders>
          </w:tcPr>
          <w:p w14:paraId="705E5147" w14:textId="77777777" w:rsidR="003C5256" w:rsidRDefault="003C5256">
            <w:pPr>
              <w:rPr>
                <w:sz w:val="2"/>
                <w:szCs w:val="2"/>
              </w:rPr>
            </w:pPr>
          </w:p>
        </w:tc>
        <w:tc>
          <w:tcPr>
            <w:tcW w:w="1418" w:type="dxa"/>
            <w:vMerge/>
            <w:tcBorders>
              <w:top w:val="nil"/>
            </w:tcBorders>
          </w:tcPr>
          <w:p w14:paraId="6D610C6C" w14:textId="77777777" w:rsidR="003C5256" w:rsidRDefault="003C5256">
            <w:pPr>
              <w:rPr>
                <w:sz w:val="2"/>
                <w:szCs w:val="2"/>
              </w:rPr>
            </w:pPr>
          </w:p>
        </w:tc>
      </w:tr>
    </w:tbl>
    <w:p w14:paraId="4316AC93" w14:textId="77777777" w:rsidR="003C5256" w:rsidRDefault="003C5256">
      <w:pPr>
        <w:rPr>
          <w:sz w:val="2"/>
          <w:szCs w:val="2"/>
        </w:rPr>
        <w:sectPr w:rsidR="003C5256">
          <w:type w:val="continuous"/>
          <w:pgSz w:w="16840" w:h="11900" w:orient="landscape"/>
          <w:pgMar w:top="840" w:right="1133" w:bottom="280" w:left="708" w:header="720" w:footer="720" w:gutter="0"/>
          <w:cols w:space="720"/>
        </w:sect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05"/>
        <w:gridCol w:w="9286"/>
        <w:gridCol w:w="1344"/>
        <w:gridCol w:w="1418"/>
      </w:tblGrid>
      <w:tr w:rsidR="003C5256" w14:paraId="6A39C8C7" w14:textId="77777777">
        <w:trPr>
          <w:trHeight w:val="1172"/>
        </w:trPr>
        <w:tc>
          <w:tcPr>
            <w:tcW w:w="2705" w:type="dxa"/>
          </w:tcPr>
          <w:p w14:paraId="57E75FDD" w14:textId="77777777" w:rsidR="003C5256" w:rsidRDefault="003C5256">
            <w:pPr>
              <w:pStyle w:val="TableParagraph"/>
              <w:rPr>
                <w:sz w:val="24"/>
              </w:rPr>
            </w:pPr>
          </w:p>
        </w:tc>
        <w:tc>
          <w:tcPr>
            <w:tcW w:w="9286" w:type="dxa"/>
          </w:tcPr>
          <w:p w14:paraId="625580AB" w14:textId="77777777" w:rsidR="003C5256" w:rsidRDefault="00EA4AB5">
            <w:pPr>
              <w:pStyle w:val="TableParagraph"/>
              <w:spacing w:line="262" w:lineRule="exact"/>
              <w:ind w:left="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053602BB" w14:textId="77777777" w:rsidR="003C5256" w:rsidRDefault="00EA4AB5">
            <w:pPr>
              <w:pStyle w:val="TableParagraph"/>
              <w:ind w:left="11"/>
              <w:rPr>
                <w:sz w:val="24"/>
              </w:rPr>
            </w:pPr>
            <w:r>
              <w:rPr>
                <w:sz w:val="24"/>
              </w:rPr>
              <w:t>Проработка</w:t>
            </w:r>
            <w:r>
              <w:rPr>
                <w:spacing w:val="-10"/>
                <w:sz w:val="24"/>
              </w:rPr>
              <w:t xml:space="preserve"> </w:t>
            </w:r>
            <w:r>
              <w:rPr>
                <w:sz w:val="24"/>
              </w:rPr>
              <w:t>конспектов</w:t>
            </w:r>
            <w:r>
              <w:rPr>
                <w:spacing w:val="-11"/>
                <w:sz w:val="24"/>
              </w:rPr>
              <w:t xml:space="preserve"> </w:t>
            </w:r>
            <w:r>
              <w:rPr>
                <w:sz w:val="24"/>
              </w:rPr>
              <w:t>занятия,</w:t>
            </w:r>
            <w:r>
              <w:rPr>
                <w:spacing w:val="-8"/>
                <w:sz w:val="24"/>
              </w:rPr>
              <w:t xml:space="preserve"> </w:t>
            </w:r>
            <w:r>
              <w:rPr>
                <w:sz w:val="24"/>
              </w:rPr>
              <w:t>учебной</w:t>
            </w:r>
            <w:r>
              <w:rPr>
                <w:spacing w:val="-7"/>
                <w:sz w:val="24"/>
              </w:rPr>
              <w:t xml:space="preserve"> </w:t>
            </w:r>
            <w:r>
              <w:rPr>
                <w:sz w:val="24"/>
              </w:rPr>
              <w:t>и</w:t>
            </w:r>
            <w:r>
              <w:rPr>
                <w:spacing w:val="-9"/>
                <w:sz w:val="24"/>
              </w:rPr>
              <w:t xml:space="preserve"> </w:t>
            </w:r>
            <w:r>
              <w:rPr>
                <w:sz w:val="24"/>
              </w:rPr>
              <w:t>специальной</w:t>
            </w:r>
            <w:r>
              <w:rPr>
                <w:spacing w:val="-7"/>
                <w:sz w:val="24"/>
              </w:rPr>
              <w:t xml:space="preserve"> </w:t>
            </w:r>
            <w:r>
              <w:rPr>
                <w:sz w:val="24"/>
              </w:rPr>
              <w:t>технической</w:t>
            </w:r>
            <w:r>
              <w:rPr>
                <w:spacing w:val="-11"/>
                <w:sz w:val="24"/>
              </w:rPr>
              <w:t xml:space="preserve"> </w:t>
            </w:r>
            <w:r>
              <w:rPr>
                <w:sz w:val="24"/>
              </w:rPr>
              <w:t>литературы.</w:t>
            </w:r>
            <w:r>
              <w:rPr>
                <w:spacing w:val="-10"/>
                <w:sz w:val="24"/>
              </w:rPr>
              <w:t xml:space="preserve"> </w:t>
            </w:r>
            <w:r>
              <w:rPr>
                <w:sz w:val="24"/>
              </w:rPr>
              <w:t>Подго- товка сообщения или презентации по теме:</w:t>
            </w:r>
          </w:p>
          <w:p w14:paraId="041374E9" w14:textId="77777777" w:rsidR="003C5256" w:rsidRDefault="00EA4AB5">
            <w:pPr>
              <w:pStyle w:val="TableParagraph"/>
              <w:ind w:left="11"/>
              <w:rPr>
                <w:sz w:val="24"/>
              </w:rPr>
            </w:pPr>
            <w:r>
              <w:rPr>
                <w:sz w:val="24"/>
              </w:rPr>
              <w:t>Средства</w:t>
            </w:r>
            <w:r>
              <w:rPr>
                <w:spacing w:val="-8"/>
                <w:sz w:val="24"/>
              </w:rPr>
              <w:t xml:space="preserve"> </w:t>
            </w:r>
            <w:r>
              <w:rPr>
                <w:sz w:val="24"/>
              </w:rPr>
              <w:t>малой</w:t>
            </w:r>
            <w:r>
              <w:rPr>
                <w:spacing w:val="-4"/>
                <w:sz w:val="24"/>
              </w:rPr>
              <w:t xml:space="preserve"> </w:t>
            </w:r>
            <w:r>
              <w:rPr>
                <w:sz w:val="24"/>
              </w:rPr>
              <w:t>механизации</w:t>
            </w:r>
            <w:r>
              <w:rPr>
                <w:spacing w:val="-5"/>
                <w:sz w:val="24"/>
              </w:rPr>
              <w:t xml:space="preserve"> </w:t>
            </w:r>
            <w:r>
              <w:rPr>
                <w:sz w:val="24"/>
              </w:rPr>
              <w:t>и</w:t>
            </w:r>
            <w:r>
              <w:rPr>
                <w:spacing w:val="-8"/>
                <w:sz w:val="24"/>
              </w:rPr>
              <w:t xml:space="preserve"> </w:t>
            </w:r>
            <w:r>
              <w:rPr>
                <w:sz w:val="24"/>
              </w:rPr>
              <w:t>простейшие</w:t>
            </w:r>
            <w:r>
              <w:rPr>
                <w:spacing w:val="-6"/>
                <w:sz w:val="24"/>
              </w:rPr>
              <w:t xml:space="preserve"> </w:t>
            </w:r>
            <w:r>
              <w:rPr>
                <w:spacing w:val="-2"/>
                <w:sz w:val="24"/>
              </w:rPr>
              <w:t>приспособления</w:t>
            </w:r>
          </w:p>
        </w:tc>
        <w:tc>
          <w:tcPr>
            <w:tcW w:w="1344" w:type="dxa"/>
          </w:tcPr>
          <w:p w14:paraId="7978D23A" w14:textId="77777777" w:rsidR="003C5256" w:rsidRDefault="00EA4AB5">
            <w:pPr>
              <w:pStyle w:val="TableParagraph"/>
              <w:spacing w:line="260" w:lineRule="exact"/>
              <w:ind w:left="18"/>
              <w:jc w:val="center"/>
              <w:rPr>
                <w:sz w:val="24"/>
              </w:rPr>
            </w:pPr>
            <w:r>
              <w:rPr>
                <w:spacing w:val="-10"/>
                <w:sz w:val="24"/>
              </w:rPr>
              <w:t>1</w:t>
            </w:r>
          </w:p>
        </w:tc>
        <w:tc>
          <w:tcPr>
            <w:tcW w:w="1418" w:type="dxa"/>
          </w:tcPr>
          <w:p w14:paraId="2B25F521" w14:textId="77777777" w:rsidR="003C5256" w:rsidRDefault="00EA4AB5">
            <w:pPr>
              <w:pStyle w:val="TableParagraph"/>
              <w:spacing w:line="260" w:lineRule="exact"/>
              <w:ind w:left="16"/>
              <w:jc w:val="center"/>
              <w:rPr>
                <w:sz w:val="24"/>
              </w:rPr>
            </w:pPr>
            <w:r>
              <w:rPr>
                <w:spacing w:val="-10"/>
                <w:sz w:val="24"/>
              </w:rPr>
              <w:t>2</w:t>
            </w:r>
          </w:p>
        </w:tc>
      </w:tr>
      <w:tr w:rsidR="003C5256" w14:paraId="6DD02852" w14:textId="77777777">
        <w:trPr>
          <w:trHeight w:val="285"/>
        </w:trPr>
        <w:tc>
          <w:tcPr>
            <w:tcW w:w="2705" w:type="dxa"/>
            <w:vMerge w:val="restart"/>
          </w:tcPr>
          <w:p w14:paraId="45D879AC" w14:textId="77777777" w:rsidR="003C5256" w:rsidRDefault="00EA4AB5">
            <w:pPr>
              <w:pStyle w:val="TableParagraph"/>
              <w:spacing w:line="264" w:lineRule="exact"/>
              <w:ind w:left="14"/>
              <w:rPr>
                <w:b/>
                <w:sz w:val="24"/>
              </w:rPr>
            </w:pPr>
            <w:r>
              <w:rPr>
                <w:b/>
                <w:sz w:val="24"/>
              </w:rPr>
              <w:t>Тема</w:t>
            </w:r>
            <w:r>
              <w:rPr>
                <w:b/>
                <w:spacing w:val="-6"/>
                <w:sz w:val="24"/>
              </w:rPr>
              <w:t xml:space="preserve"> </w:t>
            </w:r>
            <w:r>
              <w:rPr>
                <w:b/>
                <w:sz w:val="24"/>
              </w:rPr>
              <w:t>4.3.</w:t>
            </w:r>
            <w:r>
              <w:rPr>
                <w:b/>
                <w:spacing w:val="-4"/>
                <w:sz w:val="24"/>
              </w:rPr>
              <w:t xml:space="preserve"> </w:t>
            </w:r>
            <w:r>
              <w:rPr>
                <w:b/>
                <w:spacing w:val="-2"/>
                <w:sz w:val="24"/>
              </w:rPr>
              <w:t>Погрузчики</w:t>
            </w:r>
          </w:p>
        </w:tc>
        <w:tc>
          <w:tcPr>
            <w:tcW w:w="9286" w:type="dxa"/>
          </w:tcPr>
          <w:p w14:paraId="1CC08D3C" w14:textId="77777777" w:rsidR="003C5256" w:rsidRDefault="00EA4AB5">
            <w:pPr>
              <w:pStyle w:val="TableParagraph"/>
              <w:spacing w:line="264" w:lineRule="exact"/>
              <w:ind w:left="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4" w:type="dxa"/>
            <w:vMerge w:val="restart"/>
          </w:tcPr>
          <w:p w14:paraId="21F6F0CB" w14:textId="77777777" w:rsidR="003C5256" w:rsidRDefault="00EA4AB5">
            <w:pPr>
              <w:pStyle w:val="TableParagraph"/>
              <w:spacing w:line="260" w:lineRule="exact"/>
              <w:ind w:left="18" w:right="5"/>
              <w:jc w:val="center"/>
              <w:rPr>
                <w:sz w:val="24"/>
              </w:rPr>
            </w:pPr>
            <w:r>
              <w:rPr>
                <w:spacing w:val="-10"/>
                <w:sz w:val="24"/>
              </w:rPr>
              <w:t>4</w:t>
            </w:r>
          </w:p>
        </w:tc>
        <w:tc>
          <w:tcPr>
            <w:tcW w:w="1418" w:type="dxa"/>
            <w:vMerge w:val="restart"/>
          </w:tcPr>
          <w:p w14:paraId="198065DA" w14:textId="77777777" w:rsidR="003C5256" w:rsidRDefault="00EA4AB5">
            <w:pPr>
              <w:pStyle w:val="TableParagraph"/>
              <w:spacing w:line="260" w:lineRule="exact"/>
              <w:ind w:left="20" w:right="4"/>
              <w:jc w:val="center"/>
              <w:rPr>
                <w:sz w:val="24"/>
              </w:rPr>
            </w:pPr>
            <w:r>
              <w:rPr>
                <w:spacing w:val="-10"/>
                <w:sz w:val="24"/>
              </w:rPr>
              <w:t>2</w:t>
            </w:r>
          </w:p>
        </w:tc>
      </w:tr>
      <w:tr w:rsidR="003C5256" w14:paraId="3714EE03" w14:textId="77777777">
        <w:trPr>
          <w:trHeight w:val="947"/>
        </w:trPr>
        <w:tc>
          <w:tcPr>
            <w:tcW w:w="2705" w:type="dxa"/>
            <w:vMerge/>
            <w:tcBorders>
              <w:top w:val="nil"/>
            </w:tcBorders>
          </w:tcPr>
          <w:p w14:paraId="65A7C09B" w14:textId="77777777" w:rsidR="003C5256" w:rsidRDefault="003C5256">
            <w:pPr>
              <w:rPr>
                <w:sz w:val="2"/>
                <w:szCs w:val="2"/>
              </w:rPr>
            </w:pPr>
          </w:p>
        </w:tc>
        <w:tc>
          <w:tcPr>
            <w:tcW w:w="9286" w:type="dxa"/>
          </w:tcPr>
          <w:p w14:paraId="6F94ED05" w14:textId="77777777" w:rsidR="003C5256" w:rsidRDefault="00EA4AB5">
            <w:pPr>
              <w:pStyle w:val="TableParagraph"/>
              <w:spacing w:line="260" w:lineRule="exact"/>
              <w:ind w:left="11"/>
              <w:rPr>
                <w:sz w:val="24"/>
              </w:rPr>
            </w:pPr>
            <w:r>
              <w:rPr>
                <w:sz w:val="24"/>
              </w:rPr>
              <w:t>Классификация</w:t>
            </w:r>
            <w:r>
              <w:rPr>
                <w:spacing w:val="36"/>
                <w:sz w:val="24"/>
              </w:rPr>
              <w:t xml:space="preserve"> </w:t>
            </w:r>
            <w:r>
              <w:rPr>
                <w:sz w:val="24"/>
              </w:rPr>
              <w:t>погрузчиков.</w:t>
            </w:r>
            <w:r>
              <w:rPr>
                <w:spacing w:val="39"/>
                <w:sz w:val="24"/>
              </w:rPr>
              <w:t xml:space="preserve"> </w:t>
            </w:r>
            <w:r>
              <w:rPr>
                <w:sz w:val="24"/>
              </w:rPr>
              <w:t>Электропогрузчики.</w:t>
            </w:r>
            <w:r>
              <w:rPr>
                <w:spacing w:val="38"/>
                <w:sz w:val="24"/>
              </w:rPr>
              <w:t xml:space="preserve"> </w:t>
            </w:r>
            <w:r>
              <w:rPr>
                <w:sz w:val="24"/>
              </w:rPr>
              <w:t>Автопогрузчики.</w:t>
            </w:r>
            <w:r>
              <w:rPr>
                <w:spacing w:val="39"/>
                <w:sz w:val="24"/>
              </w:rPr>
              <w:t xml:space="preserve"> </w:t>
            </w:r>
            <w:r>
              <w:rPr>
                <w:sz w:val="24"/>
              </w:rPr>
              <w:t>Рабочее</w:t>
            </w:r>
            <w:r>
              <w:rPr>
                <w:spacing w:val="38"/>
                <w:sz w:val="24"/>
              </w:rPr>
              <w:t xml:space="preserve"> </w:t>
            </w:r>
            <w:r>
              <w:rPr>
                <w:spacing w:val="-2"/>
                <w:sz w:val="24"/>
              </w:rPr>
              <w:t>оборудова-</w:t>
            </w:r>
          </w:p>
          <w:p w14:paraId="3F55DC8A" w14:textId="77777777" w:rsidR="003C5256" w:rsidRDefault="00EA4AB5">
            <w:pPr>
              <w:pStyle w:val="TableParagraph"/>
              <w:ind w:left="11"/>
              <w:rPr>
                <w:sz w:val="24"/>
              </w:rPr>
            </w:pPr>
            <w:r>
              <w:rPr>
                <w:sz w:val="24"/>
              </w:rPr>
              <w:t>ние погрузчиков. Специальные вилочные погрузчики. Ковшовые погрузчики. Определе- ние мощности привода и производительности электропогрузчиков</w:t>
            </w:r>
          </w:p>
        </w:tc>
        <w:tc>
          <w:tcPr>
            <w:tcW w:w="1344" w:type="dxa"/>
            <w:vMerge/>
            <w:tcBorders>
              <w:top w:val="nil"/>
            </w:tcBorders>
          </w:tcPr>
          <w:p w14:paraId="5BFA808F" w14:textId="77777777" w:rsidR="003C5256" w:rsidRDefault="003C5256">
            <w:pPr>
              <w:rPr>
                <w:sz w:val="2"/>
                <w:szCs w:val="2"/>
              </w:rPr>
            </w:pPr>
          </w:p>
        </w:tc>
        <w:tc>
          <w:tcPr>
            <w:tcW w:w="1418" w:type="dxa"/>
            <w:vMerge/>
            <w:tcBorders>
              <w:top w:val="nil"/>
            </w:tcBorders>
          </w:tcPr>
          <w:p w14:paraId="3422D367" w14:textId="77777777" w:rsidR="003C5256" w:rsidRDefault="003C5256">
            <w:pPr>
              <w:rPr>
                <w:sz w:val="2"/>
                <w:szCs w:val="2"/>
              </w:rPr>
            </w:pPr>
          </w:p>
        </w:tc>
      </w:tr>
      <w:tr w:rsidR="003C5256" w14:paraId="0DEFA590" w14:textId="77777777">
        <w:trPr>
          <w:trHeight w:val="712"/>
        </w:trPr>
        <w:tc>
          <w:tcPr>
            <w:tcW w:w="2705" w:type="dxa"/>
            <w:vMerge/>
            <w:tcBorders>
              <w:top w:val="nil"/>
            </w:tcBorders>
          </w:tcPr>
          <w:p w14:paraId="38FBA987" w14:textId="77777777" w:rsidR="003C5256" w:rsidRDefault="003C5256">
            <w:pPr>
              <w:rPr>
                <w:sz w:val="2"/>
                <w:szCs w:val="2"/>
              </w:rPr>
            </w:pPr>
          </w:p>
        </w:tc>
        <w:tc>
          <w:tcPr>
            <w:tcW w:w="9286" w:type="dxa"/>
          </w:tcPr>
          <w:p w14:paraId="29A381FA" w14:textId="77777777" w:rsidR="003C5256" w:rsidRDefault="00EA4AB5">
            <w:pPr>
              <w:pStyle w:val="TableParagraph"/>
              <w:spacing w:line="266" w:lineRule="exact"/>
              <w:ind w:left="11"/>
              <w:rPr>
                <w:b/>
                <w:sz w:val="24"/>
              </w:rPr>
            </w:pPr>
            <w:r>
              <w:rPr>
                <w:b/>
                <w:sz w:val="24"/>
              </w:rPr>
              <w:t>Практическое</w:t>
            </w:r>
            <w:r>
              <w:rPr>
                <w:b/>
                <w:spacing w:val="-10"/>
                <w:sz w:val="24"/>
              </w:rPr>
              <w:t xml:space="preserve"> </w:t>
            </w:r>
            <w:r>
              <w:rPr>
                <w:b/>
                <w:spacing w:val="-2"/>
                <w:sz w:val="24"/>
              </w:rPr>
              <w:t>занятие</w:t>
            </w:r>
          </w:p>
          <w:p w14:paraId="00BE16CF" w14:textId="77777777" w:rsidR="003C5256" w:rsidRDefault="00EA4AB5">
            <w:pPr>
              <w:pStyle w:val="TableParagraph"/>
              <w:spacing w:before="56"/>
              <w:ind w:left="11"/>
              <w:rPr>
                <w:sz w:val="24"/>
              </w:rPr>
            </w:pPr>
            <w:r>
              <w:rPr>
                <w:sz w:val="24"/>
              </w:rPr>
              <w:t>3.</w:t>
            </w:r>
            <w:r>
              <w:rPr>
                <w:spacing w:val="-12"/>
                <w:sz w:val="24"/>
              </w:rPr>
              <w:t xml:space="preserve"> </w:t>
            </w:r>
            <w:r>
              <w:rPr>
                <w:sz w:val="24"/>
              </w:rPr>
              <w:t>Определение</w:t>
            </w:r>
            <w:r>
              <w:rPr>
                <w:spacing w:val="-10"/>
                <w:sz w:val="24"/>
              </w:rPr>
              <w:t xml:space="preserve"> </w:t>
            </w:r>
            <w:r>
              <w:rPr>
                <w:sz w:val="24"/>
              </w:rPr>
              <w:t>мощности</w:t>
            </w:r>
            <w:r>
              <w:rPr>
                <w:spacing w:val="-7"/>
                <w:sz w:val="24"/>
              </w:rPr>
              <w:t xml:space="preserve"> </w:t>
            </w:r>
            <w:r>
              <w:rPr>
                <w:sz w:val="24"/>
              </w:rPr>
              <w:t>приводов</w:t>
            </w:r>
            <w:r>
              <w:rPr>
                <w:spacing w:val="-9"/>
                <w:sz w:val="24"/>
              </w:rPr>
              <w:t xml:space="preserve"> </w:t>
            </w:r>
            <w:r>
              <w:rPr>
                <w:sz w:val="24"/>
              </w:rPr>
              <w:t>и</w:t>
            </w:r>
            <w:r>
              <w:rPr>
                <w:spacing w:val="-12"/>
                <w:sz w:val="24"/>
              </w:rPr>
              <w:t xml:space="preserve"> </w:t>
            </w:r>
            <w:r>
              <w:rPr>
                <w:sz w:val="24"/>
              </w:rPr>
              <w:t>производительности</w:t>
            </w:r>
            <w:r>
              <w:rPr>
                <w:spacing w:val="-7"/>
                <w:sz w:val="24"/>
              </w:rPr>
              <w:t xml:space="preserve"> </w:t>
            </w:r>
            <w:r>
              <w:rPr>
                <w:spacing w:val="-2"/>
                <w:sz w:val="24"/>
              </w:rPr>
              <w:t>электропогрузчиков</w:t>
            </w:r>
          </w:p>
        </w:tc>
        <w:tc>
          <w:tcPr>
            <w:tcW w:w="1344" w:type="dxa"/>
          </w:tcPr>
          <w:p w14:paraId="177DC583" w14:textId="77777777" w:rsidR="003C5256" w:rsidRDefault="00EA4AB5">
            <w:pPr>
              <w:pStyle w:val="TableParagraph"/>
              <w:spacing w:line="262" w:lineRule="exact"/>
              <w:ind w:left="18"/>
              <w:jc w:val="center"/>
              <w:rPr>
                <w:sz w:val="24"/>
              </w:rPr>
            </w:pPr>
            <w:r>
              <w:rPr>
                <w:spacing w:val="-10"/>
                <w:sz w:val="24"/>
              </w:rPr>
              <w:t>2</w:t>
            </w:r>
          </w:p>
        </w:tc>
        <w:tc>
          <w:tcPr>
            <w:tcW w:w="1418" w:type="dxa"/>
          </w:tcPr>
          <w:p w14:paraId="4F0F02EA" w14:textId="77777777" w:rsidR="003C5256" w:rsidRDefault="00EA4AB5">
            <w:pPr>
              <w:pStyle w:val="TableParagraph"/>
              <w:spacing w:line="262" w:lineRule="exact"/>
              <w:ind w:left="16"/>
              <w:jc w:val="center"/>
              <w:rPr>
                <w:sz w:val="24"/>
              </w:rPr>
            </w:pPr>
            <w:r>
              <w:rPr>
                <w:spacing w:val="-10"/>
                <w:sz w:val="24"/>
              </w:rPr>
              <w:t>2</w:t>
            </w:r>
          </w:p>
        </w:tc>
      </w:tr>
      <w:tr w:rsidR="003C5256" w14:paraId="0462943B" w14:textId="77777777">
        <w:trPr>
          <w:trHeight w:val="1116"/>
        </w:trPr>
        <w:tc>
          <w:tcPr>
            <w:tcW w:w="2705" w:type="dxa"/>
            <w:vMerge/>
            <w:tcBorders>
              <w:top w:val="nil"/>
            </w:tcBorders>
          </w:tcPr>
          <w:p w14:paraId="3DAF3950" w14:textId="77777777" w:rsidR="003C5256" w:rsidRDefault="003C5256">
            <w:pPr>
              <w:rPr>
                <w:sz w:val="2"/>
                <w:szCs w:val="2"/>
              </w:rPr>
            </w:pPr>
          </w:p>
        </w:tc>
        <w:tc>
          <w:tcPr>
            <w:tcW w:w="9286" w:type="dxa"/>
          </w:tcPr>
          <w:p w14:paraId="06368E27" w14:textId="77777777" w:rsidR="003C5256" w:rsidRDefault="00EA4AB5">
            <w:pPr>
              <w:pStyle w:val="TableParagraph"/>
              <w:spacing w:line="262" w:lineRule="exact"/>
              <w:ind w:left="11"/>
              <w:jc w:val="both"/>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75F82AB5" w14:textId="77777777" w:rsidR="003C5256" w:rsidRDefault="00EA4AB5">
            <w:pPr>
              <w:pStyle w:val="TableParagraph"/>
              <w:ind w:left="11" w:right="-29"/>
              <w:jc w:val="both"/>
              <w:rPr>
                <w:sz w:val="24"/>
              </w:rPr>
            </w:pPr>
            <w:r>
              <w:rPr>
                <w:sz w:val="24"/>
              </w:rPr>
              <w:t>Проработка конспектов занятия, учебной и специальной технической литературы. Подго- товка к практическим занятиям с использованием методических рекомендаций препода- вателя, оформление отчетов по практическим занятиям, подготовка к их защите</w:t>
            </w:r>
          </w:p>
        </w:tc>
        <w:tc>
          <w:tcPr>
            <w:tcW w:w="1344" w:type="dxa"/>
          </w:tcPr>
          <w:p w14:paraId="4C8B58F7" w14:textId="77777777" w:rsidR="003C5256" w:rsidRDefault="00EA4AB5">
            <w:pPr>
              <w:pStyle w:val="TableParagraph"/>
              <w:spacing w:line="260" w:lineRule="exact"/>
              <w:ind w:left="18"/>
              <w:jc w:val="center"/>
              <w:rPr>
                <w:sz w:val="24"/>
              </w:rPr>
            </w:pPr>
            <w:r>
              <w:rPr>
                <w:spacing w:val="-10"/>
                <w:sz w:val="24"/>
              </w:rPr>
              <w:t>2</w:t>
            </w:r>
          </w:p>
        </w:tc>
        <w:tc>
          <w:tcPr>
            <w:tcW w:w="1418" w:type="dxa"/>
          </w:tcPr>
          <w:p w14:paraId="18E0D546" w14:textId="77777777" w:rsidR="003C5256" w:rsidRDefault="00EA4AB5">
            <w:pPr>
              <w:pStyle w:val="TableParagraph"/>
              <w:spacing w:line="260" w:lineRule="exact"/>
              <w:ind w:left="16"/>
              <w:jc w:val="center"/>
              <w:rPr>
                <w:sz w:val="24"/>
              </w:rPr>
            </w:pPr>
            <w:r>
              <w:rPr>
                <w:spacing w:val="-10"/>
                <w:sz w:val="24"/>
              </w:rPr>
              <w:t>2</w:t>
            </w:r>
          </w:p>
        </w:tc>
      </w:tr>
      <w:tr w:rsidR="003C5256" w14:paraId="27D5830A" w14:textId="77777777">
        <w:trPr>
          <w:trHeight w:val="233"/>
        </w:trPr>
        <w:tc>
          <w:tcPr>
            <w:tcW w:w="2705" w:type="dxa"/>
            <w:vMerge w:val="restart"/>
          </w:tcPr>
          <w:p w14:paraId="54DD5EF1" w14:textId="77777777" w:rsidR="003C5256" w:rsidRDefault="00EA4AB5">
            <w:pPr>
              <w:pStyle w:val="TableParagraph"/>
              <w:spacing w:line="264" w:lineRule="exact"/>
              <w:ind w:left="14"/>
              <w:rPr>
                <w:b/>
                <w:sz w:val="24"/>
              </w:rPr>
            </w:pPr>
            <w:r>
              <w:rPr>
                <w:b/>
                <w:sz w:val="24"/>
              </w:rPr>
              <w:t>Тема</w:t>
            </w:r>
            <w:r>
              <w:rPr>
                <w:b/>
                <w:spacing w:val="-4"/>
                <w:sz w:val="24"/>
              </w:rPr>
              <w:t xml:space="preserve"> </w:t>
            </w:r>
            <w:r>
              <w:rPr>
                <w:b/>
                <w:sz w:val="24"/>
              </w:rPr>
              <w:t>4.4.</w:t>
            </w:r>
            <w:r>
              <w:rPr>
                <w:b/>
                <w:spacing w:val="-3"/>
                <w:sz w:val="24"/>
              </w:rPr>
              <w:t xml:space="preserve"> </w:t>
            </w:r>
            <w:r>
              <w:rPr>
                <w:b/>
                <w:spacing w:val="-2"/>
                <w:sz w:val="24"/>
              </w:rPr>
              <w:t>Краны</w:t>
            </w:r>
          </w:p>
        </w:tc>
        <w:tc>
          <w:tcPr>
            <w:tcW w:w="9286" w:type="dxa"/>
          </w:tcPr>
          <w:p w14:paraId="4B9036A4" w14:textId="77777777" w:rsidR="003C5256" w:rsidRDefault="00EA4AB5">
            <w:pPr>
              <w:pStyle w:val="TableParagraph"/>
              <w:spacing w:line="214" w:lineRule="exact"/>
              <w:ind w:left="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4" w:type="dxa"/>
            <w:vMerge w:val="restart"/>
          </w:tcPr>
          <w:p w14:paraId="768D0B6A" w14:textId="77777777" w:rsidR="003C5256" w:rsidRDefault="00EA4AB5">
            <w:pPr>
              <w:pStyle w:val="TableParagraph"/>
              <w:spacing w:line="260" w:lineRule="exact"/>
              <w:ind w:left="18" w:right="5"/>
              <w:jc w:val="center"/>
              <w:rPr>
                <w:sz w:val="24"/>
              </w:rPr>
            </w:pPr>
            <w:r>
              <w:rPr>
                <w:spacing w:val="-10"/>
                <w:sz w:val="24"/>
              </w:rPr>
              <w:t>4</w:t>
            </w:r>
          </w:p>
        </w:tc>
        <w:tc>
          <w:tcPr>
            <w:tcW w:w="1418" w:type="dxa"/>
            <w:vMerge w:val="restart"/>
          </w:tcPr>
          <w:p w14:paraId="1BFBD98C" w14:textId="77777777" w:rsidR="003C5256" w:rsidRDefault="00EA4AB5">
            <w:pPr>
              <w:pStyle w:val="TableParagraph"/>
              <w:spacing w:line="260" w:lineRule="exact"/>
              <w:ind w:left="20" w:right="4"/>
              <w:jc w:val="center"/>
              <w:rPr>
                <w:sz w:val="24"/>
              </w:rPr>
            </w:pPr>
            <w:r>
              <w:rPr>
                <w:spacing w:val="-10"/>
                <w:sz w:val="24"/>
              </w:rPr>
              <w:t>2</w:t>
            </w:r>
          </w:p>
        </w:tc>
      </w:tr>
      <w:tr w:rsidR="003C5256" w14:paraId="61BDBB06" w14:textId="77777777">
        <w:trPr>
          <w:trHeight w:val="947"/>
        </w:trPr>
        <w:tc>
          <w:tcPr>
            <w:tcW w:w="2705" w:type="dxa"/>
            <w:vMerge/>
            <w:tcBorders>
              <w:top w:val="nil"/>
            </w:tcBorders>
          </w:tcPr>
          <w:p w14:paraId="4510CC6E" w14:textId="77777777" w:rsidR="003C5256" w:rsidRDefault="003C5256">
            <w:pPr>
              <w:rPr>
                <w:sz w:val="2"/>
                <w:szCs w:val="2"/>
              </w:rPr>
            </w:pPr>
          </w:p>
        </w:tc>
        <w:tc>
          <w:tcPr>
            <w:tcW w:w="9286" w:type="dxa"/>
          </w:tcPr>
          <w:p w14:paraId="307F81D6" w14:textId="77777777" w:rsidR="003C5256" w:rsidRDefault="00EA4AB5">
            <w:pPr>
              <w:pStyle w:val="TableParagraph"/>
              <w:spacing w:line="260" w:lineRule="exact"/>
              <w:ind w:left="11"/>
              <w:rPr>
                <w:sz w:val="24"/>
              </w:rPr>
            </w:pPr>
            <w:r>
              <w:rPr>
                <w:sz w:val="24"/>
              </w:rPr>
              <w:t>Классификация</w:t>
            </w:r>
            <w:r>
              <w:rPr>
                <w:spacing w:val="8"/>
                <w:sz w:val="24"/>
              </w:rPr>
              <w:t xml:space="preserve"> </w:t>
            </w:r>
            <w:r>
              <w:rPr>
                <w:sz w:val="24"/>
              </w:rPr>
              <w:t>кранов.</w:t>
            </w:r>
            <w:r>
              <w:rPr>
                <w:spacing w:val="8"/>
                <w:sz w:val="24"/>
              </w:rPr>
              <w:t xml:space="preserve"> </w:t>
            </w:r>
            <w:r>
              <w:rPr>
                <w:sz w:val="24"/>
              </w:rPr>
              <w:t>Краны</w:t>
            </w:r>
            <w:r>
              <w:rPr>
                <w:spacing w:val="10"/>
                <w:sz w:val="24"/>
              </w:rPr>
              <w:t xml:space="preserve"> </w:t>
            </w:r>
            <w:r>
              <w:rPr>
                <w:sz w:val="24"/>
              </w:rPr>
              <w:t>мостового</w:t>
            </w:r>
            <w:r>
              <w:rPr>
                <w:spacing w:val="11"/>
                <w:sz w:val="24"/>
              </w:rPr>
              <w:t xml:space="preserve"> </w:t>
            </w:r>
            <w:r>
              <w:rPr>
                <w:sz w:val="24"/>
              </w:rPr>
              <w:t>типа.</w:t>
            </w:r>
            <w:r>
              <w:rPr>
                <w:spacing w:val="11"/>
                <w:sz w:val="24"/>
              </w:rPr>
              <w:t xml:space="preserve"> </w:t>
            </w:r>
            <w:r>
              <w:rPr>
                <w:sz w:val="24"/>
              </w:rPr>
              <w:t>Стреловые</w:t>
            </w:r>
            <w:r>
              <w:rPr>
                <w:spacing w:val="9"/>
                <w:sz w:val="24"/>
              </w:rPr>
              <w:t xml:space="preserve"> </w:t>
            </w:r>
            <w:r>
              <w:rPr>
                <w:sz w:val="24"/>
              </w:rPr>
              <w:t>краны.</w:t>
            </w:r>
            <w:r>
              <w:rPr>
                <w:spacing w:val="11"/>
                <w:sz w:val="24"/>
              </w:rPr>
              <w:t xml:space="preserve"> </w:t>
            </w:r>
            <w:r>
              <w:rPr>
                <w:sz w:val="24"/>
              </w:rPr>
              <w:t>Кабельные</w:t>
            </w:r>
            <w:r>
              <w:rPr>
                <w:spacing w:val="10"/>
                <w:sz w:val="24"/>
              </w:rPr>
              <w:t xml:space="preserve"> </w:t>
            </w:r>
            <w:r>
              <w:rPr>
                <w:sz w:val="24"/>
              </w:rPr>
              <w:t>краны.</w:t>
            </w:r>
            <w:r>
              <w:rPr>
                <w:spacing w:val="11"/>
                <w:sz w:val="24"/>
              </w:rPr>
              <w:t xml:space="preserve"> </w:t>
            </w:r>
            <w:r>
              <w:rPr>
                <w:spacing w:val="-5"/>
                <w:sz w:val="24"/>
              </w:rPr>
              <w:t>Ус-</w:t>
            </w:r>
          </w:p>
          <w:p w14:paraId="26A4BB78" w14:textId="77777777" w:rsidR="003C5256" w:rsidRDefault="00EA4AB5">
            <w:pPr>
              <w:pStyle w:val="TableParagraph"/>
              <w:ind w:left="11"/>
              <w:rPr>
                <w:sz w:val="24"/>
              </w:rPr>
            </w:pPr>
            <w:r>
              <w:rPr>
                <w:sz w:val="24"/>
              </w:rPr>
              <w:t>тойчивость</w:t>
            </w:r>
            <w:r>
              <w:rPr>
                <w:spacing w:val="35"/>
                <w:sz w:val="24"/>
              </w:rPr>
              <w:t xml:space="preserve"> </w:t>
            </w:r>
            <w:r>
              <w:rPr>
                <w:sz w:val="24"/>
              </w:rPr>
              <w:t>кранов.</w:t>
            </w:r>
            <w:r>
              <w:rPr>
                <w:spacing w:val="36"/>
                <w:sz w:val="24"/>
              </w:rPr>
              <w:t xml:space="preserve"> </w:t>
            </w:r>
            <w:r>
              <w:rPr>
                <w:sz w:val="24"/>
              </w:rPr>
              <w:t>Грузозахватные</w:t>
            </w:r>
            <w:r>
              <w:rPr>
                <w:spacing w:val="35"/>
                <w:sz w:val="24"/>
              </w:rPr>
              <w:t xml:space="preserve"> </w:t>
            </w:r>
            <w:r>
              <w:rPr>
                <w:sz w:val="24"/>
              </w:rPr>
              <w:t>приспособления</w:t>
            </w:r>
            <w:r>
              <w:rPr>
                <w:spacing w:val="36"/>
                <w:sz w:val="24"/>
              </w:rPr>
              <w:t xml:space="preserve"> </w:t>
            </w:r>
            <w:r>
              <w:rPr>
                <w:sz w:val="24"/>
              </w:rPr>
              <w:t>к</w:t>
            </w:r>
            <w:r>
              <w:rPr>
                <w:spacing w:val="35"/>
                <w:sz w:val="24"/>
              </w:rPr>
              <w:t xml:space="preserve"> </w:t>
            </w:r>
            <w:r>
              <w:rPr>
                <w:sz w:val="24"/>
              </w:rPr>
              <w:t>кранам.</w:t>
            </w:r>
            <w:r>
              <w:rPr>
                <w:spacing w:val="36"/>
                <w:sz w:val="24"/>
              </w:rPr>
              <w:t xml:space="preserve"> </w:t>
            </w:r>
            <w:r>
              <w:rPr>
                <w:sz w:val="24"/>
              </w:rPr>
              <w:t>Определение</w:t>
            </w:r>
            <w:r>
              <w:rPr>
                <w:spacing w:val="35"/>
                <w:sz w:val="24"/>
              </w:rPr>
              <w:t xml:space="preserve"> </w:t>
            </w:r>
            <w:r>
              <w:rPr>
                <w:sz w:val="24"/>
              </w:rPr>
              <w:t>мощности привода и производительности крана. Подъемники</w:t>
            </w:r>
          </w:p>
        </w:tc>
        <w:tc>
          <w:tcPr>
            <w:tcW w:w="1344" w:type="dxa"/>
            <w:vMerge/>
            <w:tcBorders>
              <w:top w:val="nil"/>
            </w:tcBorders>
          </w:tcPr>
          <w:p w14:paraId="18B8C46F" w14:textId="77777777" w:rsidR="003C5256" w:rsidRDefault="003C5256">
            <w:pPr>
              <w:rPr>
                <w:sz w:val="2"/>
                <w:szCs w:val="2"/>
              </w:rPr>
            </w:pPr>
          </w:p>
        </w:tc>
        <w:tc>
          <w:tcPr>
            <w:tcW w:w="1418" w:type="dxa"/>
            <w:vMerge/>
            <w:tcBorders>
              <w:top w:val="nil"/>
            </w:tcBorders>
          </w:tcPr>
          <w:p w14:paraId="0354A800" w14:textId="77777777" w:rsidR="003C5256" w:rsidRDefault="003C5256">
            <w:pPr>
              <w:rPr>
                <w:sz w:val="2"/>
                <w:szCs w:val="2"/>
              </w:rPr>
            </w:pPr>
          </w:p>
        </w:tc>
      </w:tr>
      <w:tr w:rsidR="003C5256" w14:paraId="0E753C98" w14:textId="77777777">
        <w:trPr>
          <w:trHeight w:val="612"/>
        </w:trPr>
        <w:tc>
          <w:tcPr>
            <w:tcW w:w="2705" w:type="dxa"/>
            <w:vMerge/>
            <w:tcBorders>
              <w:top w:val="nil"/>
            </w:tcBorders>
          </w:tcPr>
          <w:p w14:paraId="46BCC9C5" w14:textId="77777777" w:rsidR="003C5256" w:rsidRDefault="003C5256">
            <w:pPr>
              <w:rPr>
                <w:sz w:val="2"/>
                <w:szCs w:val="2"/>
              </w:rPr>
            </w:pPr>
          </w:p>
        </w:tc>
        <w:tc>
          <w:tcPr>
            <w:tcW w:w="9286" w:type="dxa"/>
          </w:tcPr>
          <w:p w14:paraId="53956D52" w14:textId="77777777" w:rsidR="003C5256" w:rsidRDefault="00EA4AB5">
            <w:pPr>
              <w:pStyle w:val="TableParagraph"/>
              <w:spacing w:line="264" w:lineRule="exact"/>
              <w:ind w:left="11"/>
              <w:rPr>
                <w:b/>
                <w:sz w:val="24"/>
              </w:rPr>
            </w:pPr>
            <w:r>
              <w:rPr>
                <w:b/>
                <w:sz w:val="24"/>
              </w:rPr>
              <w:t>Практическое</w:t>
            </w:r>
            <w:r>
              <w:rPr>
                <w:b/>
                <w:spacing w:val="-10"/>
                <w:sz w:val="24"/>
              </w:rPr>
              <w:t xml:space="preserve"> </w:t>
            </w:r>
            <w:r>
              <w:rPr>
                <w:b/>
                <w:spacing w:val="-2"/>
                <w:sz w:val="24"/>
              </w:rPr>
              <w:t>занятие</w:t>
            </w:r>
          </w:p>
          <w:p w14:paraId="268FCC11" w14:textId="77777777" w:rsidR="003C5256" w:rsidRDefault="00EA4AB5">
            <w:pPr>
              <w:pStyle w:val="TableParagraph"/>
              <w:spacing w:before="51"/>
              <w:ind w:left="11"/>
              <w:rPr>
                <w:sz w:val="24"/>
              </w:rPr>
            </w:pPr>
            <w:r>
              <w:rPr>
                <w:sz w:val="24"/>
              </w:rPr>
              <w:t>4.</w:t>
            </w:r>
            <w:r>
              <w:rPr>
                <w:spacing w:val="-8"/>
                <w:sz w:val="24"/>
              </w:rPr>
              <w:t xml:space="preserve"> </w:t>
            </w:r>
            <w:r>
              <w:rPr>
                <w:sz w:val="24"/>
              </w:rPr>
              <w:t>Определение</w:t>
            </w:r>
            <w:r>
              <w:rPr>
                <w:spacing w:val="-7"/>
                <w:sz w:val="24"/>
              </w:rPr>
              <w:t xml:space="preserve"> </w:t>
            </w:r>
            <w:r>
              <w:rPr>
                <w:sz w:val="24"/>
              </w:rPr>
              <w:t>мощности</w:t>
            </w:r>
            <w:r>
              <w:rPr>
                <w:spacing w:val="-6"/>
                <w:sz w:val="24"/>
              </w:rPr>
              <w:t xml:space="preserve"> </w:t>
            </w:r>
            <w:r>
              <w:rPr>
                <w:sz w:val="24"/>
              </w:rPr>
              <w:t>приводов</w:t>
            </w:r>
            <w:r>
              <w:rPr>
                <w:spacing w:val="-7"/>
                <w:sz w:val="24"/>
              </w:rPr>
              <w:t xml:space="preserve"> </w:t>
            </w:r>
            <w:r>
              <w:rPr>
                <w:sz w:val="24"/>
              </w:rPr>
              <w:t>и</w:t>
            </w:r>
            <w:r>
              <w:rPr>
                <w:spacing w:val="-9"/>
                <w:sz w:val="24"/>
              </w:rPr>
              <w:t xml:space="preserve"> </w:t>
            </w:r>
            <w:r>
              <w:rPr>
                <w:sz w:val="24"/>
              </w:rPr>
              <w:t>производительности</w:t>
            </w:r>
            <w:r>
              <w:rPr>
                <w:spacing w:val="-5"/>
                <w:sz w:val="24"/>
              </w:rPr>
              <w:t xml:space="preserve"> </w:t>
            </w:r>
            <w:r>
              <w:rPr>
                <w:spacing w:val="-2"/>
                <w:sz w:val="24"/>
              </w:rPr>
              <w:t>крана</w:t>
            </w:r>
          </w:p>
        </w:tc>
        <w:tc>
          <w:tcPr>
            <w:tcW w:w="1344" w:type="dxa"/>
          </w:tcPr>
          <w:p w14:paraId="75946384" w14:textId="77777777" w:rsidR="003C5256" w:rsidRDefault="00EA4AB5">
            <w:pPr>
              <w:pStyle w:val="TableParagraph"/>
              <w:spacing w:line="260" w:lineRule="exact"/>
              <w:ind w:left="18"/>
              <w:jc w:val="center"/>
              <w:rPr>
                <w:sz w:val="24"/>
              </w:rPr>
            </w:pPr>
            <w:r>
              <w:rPr>
                <w:spacing w:val="-10"/>
                <w:sz w:val="24"/>
              </w:rPr>
              <w:t>2</w:t>
            </w:r>
          </w:p>
        </w:tc>
        <w:tc>
          <w:tcPr>
            <w:tcW w:w="1418" w:type="dxa"/>
          </w:tcPr>
          <w:p w14:paraId="58BAB9C2" w14:textId="77777777" w:rsidR="003C5256" w:rsidRDefault="00EA4AB5">
            <w:pPr>
              <w:pStyle w:val="TableParagraph"/>
              <w:spacing w:line="260" w:lineRule="exact"/>
              <w:ind w:left="16"/>
              <w:jc w:val="center"/>
              <w:rPr>
                <w:sz w:val="24"/>
              </w:rPr>
            </w:pPr>
            <w:r>
              <w:rPr>
                <w:spacing w:val="-10"/>
                <w:sz w:val="24"/>
              </w:rPr>
              <w:t>2</w:t>
            </w:r>
          </w:p>
        </w:tc>
      </w:tr>
      <w:tr w:rsidR="003C5256" w14:paraId="1CEB5161" w14:textId="77777777">
        <w:trPr>
          <w:trHeight w:val="1115"/>
        </w:trPr>
        <w:tc>
          <w:tcPr>
            <w:tcW w:w="2705" w:type="dxa"/>
            <w:vMerge/>
            <w:tcBorders>
              <w:top w:val="nil"/>
            </w:tcBorders>
          </w:tcPr>
          <w:p w14:paraId="42A24306" w14:textId="77777777" w:rsidR="003C5256" w:rsidRDefault="003C5256">
            <w:pPr>
              <w:rPr>
                <w:sz w:val="2"/>
                <w:szCs w:val="2"/>
              </w:rPr>
            </w:pPr>
          </w:p>
        </w:tc>
        <w:tc>
          <w:tcPr>
            <w:tcW w:w="9286" w:type="dxa"/>
          </w:tcPr>
          <w:p w14:paraId="65F212AC" w14:textId="77777777" w:rsidR="003C5256" w:rsidRDefault="00EA4AB5">
            <w:pPr>
              <w:pStyle w:val="TableParagraph"/>
              <w:spacing w:line="262" w:lineRule="exact"/>
              <w:ind w:left="11"/>
              <w:jc w:val="both"/>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12C333FE" w14:textId="77777777" w:rsidR="003C5256" w:rsidRDefault="00EA4AB5">
            <w:pPr>
              <w:pStyle w:val="TableParagraph"/>
              <w:ind w:left="11" w:right="-29"/>
              <w:jc w:val="both"/>
              <w:rPr>
                <w:sz w:val="24"/>
              </w:rPr>
            </w:pPr>
            <w:r>
              <w:rPr>
                <w:sz w:val="24"/>
              </w:rPr>
              <w:t>Проработка конспектов занятия, учебной и специальной технической литературы. Подго- товка к практическим занятиям с использованием методических рекомендаций препода- вателя, оформление отчетов по практическим занятиям, подготовка к их защите</w:t>
            </w:r>
          </w:p>
        </w:tc>
        <w:tc>
          <w:tcPr>
            <w:tcW w:w="1344" w:type="dxa"/>
          </w:tcPr>
          <w:p w14:paraId="65AE5324" w14:textId="77777777" w:rsidR="003C5256" w:rsidRDefault="00EA4AB5">
            <w:pPr>
              <w:pStyle w:val="TableParagraph"/>
              <w:spacing w:line="260" w:lineRule="exact"/>
              <w:ind w:left="18"/>
              <w:jc w:val="center"/>
              <w:rPr>
                <w:sz w:val="24"/>
              </w:rPr>
            </w:pPr>
            <w:r>
              <w:rPr>
                <w:spacing w:val="-10"/>
                <w:sz w:val="24"/>
              </w:rPr>
              <w:t>2</w:t>
            </w:r>
          </w:p>
        </w:tc>
        <w:tc>
          <w:tcPr>
            <w:tcW w:w="1418" w:type="dxa"/>
          </w:tcPr>
          <w:p w14:paraId="6BB86AEF" w14:textId="77777777" w:rsidR="003C5256" w:rsidRDefault="00EA4AB5">
            <w:pPr>
              <w:pStyle w:val="TableParagraph"/>
              <w:spacing w:line="260" w:lineRule="exact"/>
              <w:ind w:left="16"/>
              <w:jc w:val="center"/>
              <w:rPr>
                <w:sz w:val="24"/>
              </w:rPr>
            </w:pPr>
            <w:r>
              <w:rPr>
                <w:spacing w:val="-10"/>
                <w:sz w:val="24"/>
              </w:rPr>
              <w:t>2</w:t>
            </w:r>
          </w:p>
        </w:tc>
      </w:tr>
      <w:tr w:rsidR="003C5256" w14:paraId="77CA0DE9" w14:textId="77777777">
        <w:trPr>
          <w:trHeight w:val="280"/>
        </w:trPr>
        <w:tc>
          <w:tcPr>
            <w:tcW w:w="2705" w:type="dxa"/>
            <w:vMerge w:val="restart"/>
          </w:tcPr>
          <w:p w14:paraId="0A9DC823" w14:textId="77777777" w:rsidR="003C5256" w:rsidRDefault="00EA4AB5">
            <w:pPr>
              <w:pStyle w:val="TableParagraph"/>
              <w:ind w:left="14" w:right="25"/>
              <w:jc w:val="both"/>
              <w:rPr>
                <w:b/>
                <w:sz w:val="24"/>
              </w:rPr>
            </w:pPr>
            <w:r>
              <w:rPr>
                <w:b/>
                <w:sz w:val="24"/>
              </w:rPr>
              <w:t>Тема</w:t>
            </w:r>
            <w:r>
              <w:rPr>
                <w:b/>
                <w:spacing w:val="-9"/>
                <w:sz w:val="24"/>
              </w:rPr>
              <w:t xml:space="preserve"> </w:t>
            </w:r>
            <w:r>
              <w:rPr>
                <w:b/>
                <w:sz w:val="24"/>
              </w:rPr>
              <w:t>4.5.</w:t>
            </w:r>
            <w:r>
              <w:rPr>
                <w:b/>
                <w:spacing w:val="-9"/>
                <w:sz w:val="24"/>
              </w:rPr>
              <w:t xml:space="preserve"> </w:t>
            </w:r>
            <w:r>
              <w:rPr>
                <w:b/>
                <w:sz w:val="24"/>
              </w:rPr>
              <w:t>Машины</w:t>
            </w:r>
            <w:r>
              <w:rPr>
                <w:b/>
                <w:spacing w:val="-9"/>
                <w:sz w:val="24"/>
              </w:rPr>
              <w:t xml:space="preserve"> </w:t>
            </w:r>
            <w:r>
              <w:rPr>
                <w:b/>
                <w:sz w:val="24"/>
              </w:rPr>
              <w:t>и</w:t>
            </w:r>
            <w:r>
              <w:rPr>
                <w:b/>
                <w:spacing w:val="-9"/>
                <w:sz w:val="24"/>
              </w:rPr>
              <w:t xml:space="preserve"> </w:t>
            </w:r>
            <w:r>
              <w:rPr>
                <w:b/>
                <w:sz w:val="24"/>
              </w:rPr>
              <w:t xml:space="preserve">ме- ханизмы непрерывного </w:t>
            </w:r>
            <w:r>
              <w:rPr>
                <w:b/>
                <w:spacing w:val="-2"/>
                <w:sz w:val="24"/>
              </w:rPr>
              <w:t>действия</w:t>
            </w:r>
          </w:p>
        </w:tc>
        <w:tc>
          <w:tcPr>
            <w:tcW w:w="9286" w:type="dxa"/>
          </w:tcPr>
          <w:p w14:paraId="6213AEA5" w14:textId="77777777" w:rsidR="003C5256" w:rsidRDefault="00EA4AB5">
            <w:pPr>
              <w:pStyle w:val="TableParagraph"/>
              <w:spacing w:line="260" w:lineRule="exact"/>
              <w:ind w:left="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4" w:type="dxa"/>
            <w:vMerge w:val="restart"/>
          </w:tcPr>
          <w:p w14:paraId="281FD82B" w14:textId="77777777" w:rsidR="003C5256" w:rsidRDefault="00EA4AB5">
            <w:pPr>
              <w:pStyle w:val="TableParagraph"/>
              <w:spacing w:line="260" w:lineRule="exact"/>
              <w:ind w:left="18" w:right="5"/>
              <w:jc w:val="center"/>
              <w:rPr>
                <w:sz w:val="24"/>
              </w:rPr>
            </w:pPr>
            <w:r>
              <w:rPr>
                <w:spacing w:val="-10"/>
                <w:sz w:val="24"/>
              </w:rPr>
              <w:t>4</w:t>
            </w:r>
          </w:p>
        </w:tc>
        <w:tc>
          <w:tcPr>
            <w:tcW w:w="1418" w:type="dxa"/>
            <w:vMerge w:val="restart"/>
          </w:tcPr>
          <w:p w14:paraId="68B4B67F" w14:textId="77777777" w:rsidR="003C5256" w:rsidRDefault="00EA4AB5">
            <w:pPr>
              <w:pStyle w:val="TableParagraph"/>
              <w:spacing w:line="260" w:lineRule="exact"/>
              <w:ind w:left="20" w:right="4"/>
              <w:jc w:val="center"/>
              <w:rPr>
                <w:sz w:val="24"/>
              </w:rPr>
            </w:pPr>
            <w:r>
              <w:rPr>
                <w:spacing w:val="-10"/>
                <w:sz w:val="24"/>
              </w:rPr>
              <w:t>2</w:t>
            </w:r>
          </w:p>
        </w:tc>
      </w:tr>
      <w:tr w:rsidR="003C5256" w14:paraId="23F03CC3" w14:textId="77777777">
        <w:trPr>
          <w:trHeight w:val="947"/>
        </w:trPr>
        <w:tc>
          <w:tcPr>
            <w:tcW w:w="2705" w:type="dxa"/>
            <w:vMerge/>
            <w:tcBorders>
              <w:top w:val="nil"/>
            </w:tcBorders>
          </w:tcPr>
          <w:p w14:paraId="1D849371" w14:textId="77777777" w:rsidR="003C5256" w:rsidRDefault="003C5256">
            <w:pPr>
              <w:rPr>
                <w:sz w:val="2"/>
                <w:szCs w:val="2"/>
              </w:rPr>
            </w:pPr>
          </w:p>
        </w:tc>
        <w:tc>
          <w:tcPr>
            <w:tcW w:w="9286" w:type="dxa"/>
          </w:tcPr>
          <w:p w14:paraId="021909D5" w14:textId="77777777" w:rsidR="003C5256" w:rsidRDefault="00EA4AB5">
            <w:pPr>
              <w:pStyle w:val="TableParagraph"/>
              <w:spacing w:line="260" w:lineRule="exact"/>
              <w:ind w:left="11"/>
              <w:rPr>
                <w:sz w:val="24"/>
              </w:rPr>
            </w:pPr>
            <w:r>
              <w:rPr>
                <w:sz w:val="24"/>
              </w:rPr>
              <w:t>Назначение</w:t>
            </w:r>
            <w:r>
              <w:rPr>
                <w:spacing w:val="35"/>
                <w:sz w:val="24"/>
              </w:rPr>
              <w:t xml:space="preserve"> </w:t>
            </w:r>
            <w:r>
              <w:rPr>
                <w:sz w:val="24"/>
              </w:rPr>
              <w:t>и</w:t>
            </w:r>
            <w:r>
              <w:rPr>
                <w:spacing w:val="37"/>
                <w:sz w:val="24"/>
              </w:rPr>
              <w:t xml:space="preserve"> </w:t>
            </w:r>
            <w:r>
              <w:rPr>
                <w:sz w:val="24"/>
              </w:rPr>
              <w:t>классификация</w:t>
            </w:r>
            <w:r>
              <w:rPr>
                <w:spacing w:val="34"/>
                <w:sz w:val="24"/>
              </w:rPr>
              <w:t xml:space="preserve"> </w:t>
            </w:r>
            <w:r>
              <w:rPr>
                <w:sz w:val="24"/>
              </w:rPr>
              <w:t>конвейеров.</w:t>
            </w:r>
            <w:r>
              <w:rPr>
                <w:spacing w:val="36"/>
                <w:sz w:val="24"/>
              </w:rPr>
              <w:t xml:space="preserve"> </w:t>
            </w:r>
            <w:r>
              <w:rPr>
                <w:sz w:val="24"/>
              </w:rPr>
              <w:t>Ленточные</w:t>
            </w:r>
            <w:r>
              <w:rPr>
                <w:spacing w:val="35"/>
                <w:sz w:val="24"/>
              </w:rPr>
              <w:t xml:space="preserve"> </w:t>
            </w:r>
            <w:r>
              <w:rPr>
                <w:sz w:val="24"/>
              </w:rPr>
              <w:t>конвейеры.</w:t>
            </w:r>
            <w:r>
              <w:rPr>
                <w:spacing w:val="36"/>
                <w:sz w:val="24"/>
              </w:rPr>
              <w:t xml:space="preserve"> </w:t>
            </w:r>
            <w:r>
              <w:rPr>
                <w:sz w:val="24"/>
              </w:rPr>
              <w:t>Конвейеры</w:t>
            </w:r>
            <w:r>
              <w:rPr>
                <w:spacing w:val="35"/>
                <w:sz w:val="24"/>
              </w:rPr>
              <w:t xml:space="preserve"> </w:t>
            </w:r>
            <w:r>
              <w:rPr>
                <w:sz w:val="24"/>
              </w:rPr>
              <w:t>с</w:t>
            </w:r>
            <w:r>
              <w:rPr>
                <w:spacing w:val="36"/>
                <w:sz w:val="24"/>
              </w:rPr>
              <w:t xml:space="preserve"> </w:t>
            </w:r>
            <w:r>
              <w:rPr>
                <w:spacing w:val="-2"/>
                <w:sz w:val="24"/>
              </w:rPr>
              <w:t>цепным</w:t>
            </w:r>
          </w:p>
          <w:p w14:paraId="159AD133" w14:textId="77777777" w:rsidR="003C5256" w:rsidRDefault="00EA4AB5">
            <w:pPr>
              <w:pStyle w:val="TableParagraph"/>
              <w:ind w:left="11"/>
              <w:rPr>
                <w:sz w:val="24"/>
              </w:rPr>
            </w:pPr>
            <w:r>
              <w:rPr>
                <w:sz w:val="24"/>
              </w:rPr>
              <w:t>тяговым</w:t>
            </w:r>
            <w:r>
              <w:rPr>
                <w:spacing w:val="32"/>
                <w:sz w:val="24"/>
              </w:rPr>
              <w:t xml:space="preserve"> </w:t>
            </w:r>
            <w:r>
              <w:rPr>
                <w:sz w:val="24"/>
              </w:rPr>
              <w:t>органом.</w:t>
            </w:r>
            <w:r>
              <w:rPr>
                <w:spacing w:val="36"/>
                <w:sz w:val="24"/>
              </w:rPr>
              <w:t xml:space="preserve"> </w:t>
            </w:r>
            <w:r>
              <w:rPr>
                <w:sz w:val="24"/>
              </w:rPr>
              <w:t>Винтовые</w:t>
            </w:r>
            <w:r>
              <w:rPr>
                <w:spacing w:val="32"/>
                <w:sz w:val="24"/>
              </w:rPr>
              <w:t xml:space="preserve"> </w:t>
            </w:r>
            <w:r>
              <w:rPr>
                <w:sz w:val="24"/>
              </w:rPr>
              <w:t>и</w:t>
            </w:r>
            <w:r>
              <w:rPr>
                <w:spacing w:val="34"/>
                <w:sz w:val="24"/>
              </w:rPr>
              <w:t xml:space="preserve"> </w:t>
            </w:r>
            <w:r>
              <w:rPr>
                <w:sz w:val="24"/>
              </w:rPr>
              <w:t>инерционные</w:t>
            </w:r>
            <w:r>
              <w:rPr>
                <w:spacing w:val="32"/>
                <w:sz w:val="24"/>
              </w:rPr>
              <w:t xml:space="preserve"> </w:t>
            </w:r>
            <w:r>
              <w:rPr>
                <w:sz w:val="24"/>
              </w:rPr>
              <w:t>конвейеры.</w:t>
            </w:r>
            <w:r>
              <w:rPr>
                <w:spacing w:val="32"/>
                <w:sz w:val="24"/>
              </w:rPr>
              <w:t xml:space="preserve"> </w:t>
            </w:r>
            <w:r>
              <w:rPr>
                <w:sz w:val="24"/>
              </w:rPr>
              <w:t>Элеваторы.</w:t>
            </w:r>
            <w:r>
              <w:rPr>
                <w:spacing w:val="36"/>
                <w:sz w:val="24"/>
              </w:rPr>
              <w:t xml:space="preserve"> </w:t>
            </w:r>
            <w:r>
              <w:rPr>
                <w:sz w:val="24"/>
              </w:rPr>
              <w:t>Механические</w:t>
            </w:r>
            <w:r>
              <w:rPr>
                <w:spacing w:val="32"/>
                <w:sz w:val="24"/>
              </w:rPr>
              <w:t xml:space="preserve"> </w:t>
            </w:r>
            <w:r>
              <w:rPr>
                <w:sz w:val="24"/>
              </w:rPr>
              <w:t>по- грузчики непрерывного действия. Пневматические и гидравлические установки</w:t>
            </w:r>
          </w:p>
        </w:tc>
        <w:tc>
          <w:tcPr>
            <w:tcW w:w="1344" w:type="dxa"/>
            <w:vMerge/>
            <w:tcBorders>
              <w:top w:val="nil"/>
            </w:tcBorders>
          </w:tcPr>
          <w:p w14:paraId="6F585A6F" w14:textId="77777777" w:rsidR="003C5256" w:rsidRDefault="003C5256">
            <w:pPr>
              <w:rPr>
                <w:sz w:val="2"/>
                <w:szCs w:val="2"/>
              </w:rPr>
            </w:pPr>
          </w:p>
        </w:tc>
        <w:tc>
          <w:tcPr>
            <w:tcW w:w="1418" w:type="dxa"/>
            <w:vMerge/>
            <w:tcBorders>
              <w:top w:val="nil"/>
            </w:tcBorders>
          </w:tcPr>
          <w:p w14:paraId="2B923B0D" w14:textId="77777777" w:rsidR="003C5256" w:rsidRDefault="003C5256">
            <w:pPr>
              <w:rPr>
                <w:sz w:val="2"/>
                <w:szCs w:val="2"/>
              </w:rPr>
            </w:pPr>
          </w:p>
        </w:tc>
      </w:tr>
      <w:tr w:rsidR="003C5256" w14:paraId="41C9DBC8" w14:textId="77777777">
        <w:trPr>
          <w:trHeight w:val="612"/>
        </w:trPr>
        <w:tc>
          <w:tcPr>
            <w:tcW w:w="2705" w:type="dxa"/>
            <w:vMerge/>
            <w:tcBorders>
              <w:top w:val="nil"/>
            </w:tcBorders>
          </w:tcPr>
          <w:p w14:paraId="5257D2EA" w14:textId="77777777" w:rsidR="003C5256" w:rsidRDefault="003C5256">
            <w:pPr>
              <w:rPr>
                <w:sz w:val="2"/>
                <w:szCs w:val="2"/>
              </w:rPr>
            </w:pPr>
          </w:p>
        </w:tc>
        <w:tc>
          <w:tcPr>
            <w:tcW w:w="9286" w:type="dxa"/>
          </w:tcPr>
          <w:p w14:paraId="0E433F31" w14:textId="77777777" w:rsidR="003C5256" w:rsidRDefault="00EA4AB5">
            <w:pPr>
              <w:pStyle w:val="TableParagraph"/>
              <w:spacing w:line="264" w:lineRule="exact"/>
              <w:ind w:left="11"/>
              <w:rPr>
                <w:b/>
                <w:sz w:val="24"/>
              </w:rPr>
            </w:pPr>
            <w:r>
              <w:rPr>
                <w:b/>
                <w:sz w:val="24"/>
              </w:rPr>
              <w:t>Практическое</w:t>
            </w:r>
            <w:r>
              <w:rPr>
                <w:b/>
                <w:spacing w:val="-10"/>
                <w:sz w:val="24"/>
              </w:rPr>
              <w:t xml:space="preserve"> </w:t>
            </w:r>
            <w:r>
              <w:rPr>
                <w:b/>
                <w:spacing w:val="-2"/>
                <w:sz w:val="24"/>
              </w:rPr>
              <w:t>занятие</w:t>
            </w:r>
          </w:p>
          <w:p w14:paraId="44DBE8A8" w14:textId="77777777" w:rsidR="003C5256" w:rsidRDefault="00EA4AB5">
            <w:pPr>
              <w:pStyle w:val="TableParagraph"/>
              <w:spacing w:before="51"/>
              <w:ind w:left="11"/>
              <w:rPr>
                <w:sz w:val="24"/>
              </w:rPr>
            </w:pPr>
            <w:r>
              <w:rPr>
                <w:sz w:val="24"/>
              </w:rPr>
              <w:t>5.</w:t>
            </w:r>
            <w:r>
              <w:rPr>
                <w:spacing w:val="-11"/>
                <w:sz w:val="24"/>
              </w:rPr>
              <w:t xml:space="preserve"> </w:t>
            </w:r>
            <w:r>
              <w:rPr>
                <w:sz w:val="24"/>
              </w:rPr>
              <w:t>Определение</w:t>
            </w:r>
            <w:r>
              <w:rPr>
                <w:spacing w:val="-9"/>
                <w:sz w:val="24"/>
              </w:rPr>
              <w:t xml:space="preserve"> </w:t>
            </w:r>
            <w:r>
              <w:rPr>
                <w:sz w:val="24"/>
              </w:rPr>
              <w:t>производительности</w:t>
            </w:r>
            <w:r>
              <w:rPr>
                <w:spacing w:val="-7"/>
                <w:sz w:val="24"/>
              </w:rPr>
              <w:t xml:space="preserve"> </w:t>
            </w:r>
            <w:r>
              <w:rPr>
                <w:sz w:val="24"/>
              </w:rPr>
              <w:t>конвейеров</w:t>
            </w:r>
            <w:r>
              <w:rPr>
                <w:spacing w:val="-10"/>
                <w:sz w:val="24"/>
              </w:rPr>
              <w:t xml:space="preserve"> </w:t>
            </w:r>
            <w:r>
              <w:rPr>
                <w:sz w:val="24"/>
              </w:rPr>
              <w:t>и</w:t>
            </w:r>
            <w:r>
              <w:rPr>
                <w:spacing w:val="-7"/>
                <w:sz w:val="24"/>
              </w:rPr>
              <w:t xml:space="preserve"> </w:t>
            </w:r>
            <w:r>
              <w:rPr>
                <w:spacing w:val="-2"/>
                <w:sz w:val="24"/>
              </w:rPr>
              <w:t>элеваторов</w:t>
            </w:r>
          </w:p>
        </w:tc>
        <w:tc>
          <w:tcPr>
            <w:tcW w:w="1344" w:type="dxa"/>
          </w:tcPr>
          <w:p w14:paraId="4379552A" w14:textId="77777777" w:rsidR="003C5256" w:rsidRDefault="00EA4AB5">
            <w:pPr>
              <w:pStyle w:val="TableParagraph"/>
              <w:spacing w:line="260" w:lineRule="exact"/>
              <w:ind w:left="18"/>
              <w:jc w:val="center"/>
              <w:rPr>
                <w:sz w:val="24"/>
              </w:rPr>
            </w:pPr>
            <w:r>
              <w:rPr>
                <w:spacing w:val="-10"/>
                <w:sz w:val="24"/>
              </w:rPr>
              <w:t>2</w:t>
            </w:r>
          </w:p>
        </w:tc>
        <w:tc>
          <w:tcPr>
            <w:tcW w:w="1418" w:type="dxa"/>
          </w:tcPr>
          <w:p w14:paraId="20C507D3" w14:textId="77777777" w:rsidR="003C5256" w:rsidRDefault="00EA4AB5">
            <w:pPr>
              <w:pStyle w:val="TableParagraph"/>
              <w:spacing w:line="260" w:lineRule="exact"/>
              <w:ind w:left="16"/>
              <w:jc w:val="center"/>
              <w:rPr>
                <w:sz w:val="24"/>
              </w:rPr>
            </w:pPr>
            <w:r>
              <w:rPr>
                <w:spacing w:val="-10"/>
                <w:sz w:val="24"/>
              </w:rPr>
              <w:t>2</w:t>
            </w:r>
          </w:p>
        </w:tc>
      </w:tr>
    </w:tbl>
    <w:p w14:paraId="78014EFC" w14:textId="77777777" w:rsidR="003C5256" w:rsidRDefault="003C5256">
      <w:pPr>
        <w:pStyle w:val="TableParagraph"/>
        <w:spacing w:line="260" w:lineRule="exact"/>
        <w:jc w:val="center"/>
        <w:rPr>
          <w:sz w:val="24"/>
        </w:rPr>
        <w:sectPr w:rsidR="003C5256">
          <w:pgSz w:w="16840" w:h="11900" w:orient="landscape"/>
          <w:pgMar w:top="840" w:right="1133" w:bottom="280" w:left="708" w:header="720" w:footer="720" w:gutter="0"/>
          <w:cols w:space="720"/>
        </w:sect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05"/>
        <w:gridCol w:w="9286"/>
        <w:gridCol w:w="1344"/>
        <w:gridCol w:w="1418"/>
      </w:tblGrid>
      <w:tr w:rsidR="003C5256" w14:paraId="6160BB2F" w14:textId="77777777">
        <w:trPr>
          <w:trHeight w:val="2200"/>
        </w:trPr>
        <w:tc>
          <w:tcPr>
            <w:tcW w:w="2705" w:type="dxa"/>
          </w:tcPr>
          <w:p w14:paraId="654016C0" w14:textId="77777777" w:rsidR="003C5256" w:rsidRDefault="003C5256">
            <w:pPr>
              <w:pStyle w:val="TableParagraph"/>
              <w:rPr>
                <w:sz w:val="24"/>
              </w:rPr>
            </w:pPr>
          </w:p>
        </w:tc>
        <w:tc>
          <w:tcPr>
            <w:tcW w:w="9286" w:type="dxa"/>
          </w:tcPr>
          <w:p w14:paraId="66B5B1AB" w14:textId="77777777" w:rsidR="003C5256" w:rsidRDefault="00EA4AB5">
            <w:pPr>
              <w:pStyle w:val="TableParagraph"/>
              <w:spacing w:line="262" w:lineRule="exact"/>
              <w:ind w:left="11"/>
              <w:jc w:val="both"/>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636DD8DE" w14:textId="77777777" w:rsidR="003C5256" w:rsidRDefault="00EA4AB5">
            <w:pPr>
              <w:pStyle w:val="TableParagraph"/>
              <w:ind w:left="11" w:right="-29"/>
              <w:jc w:val="both"/>
              <w:rPr>
                <w:sz w:val="24"/>
              </w:rPr>
            </w:pPr>
            <w:r>
              <w:rPr>
                <w:sz w:val="24"/>
              </w:rPr>
              <w:t>Проработка конспектов занятия, учебной и специальной технической литературы. Подго- товка к практическим занятиям с использованием методических рекомендаций препода- вателя, оформление отчетов по практическим занятиям, подготовка к их защите.</w:t>
            </w:r>
          </w:p>
          <w:p w14:paraId="08259E22" w14:textId="77777777" w:rsidR="003C5256" w:rsidRDefault="00EA4AB5">
            <w:pPr>
              <w:pStyle w:val="TableParagraph"/>
              <w:ind w:left="11" w:right="3180"/>
              <w:rPr>
                <w:sz w:val="24"/>
              </w:rPr>
            </w:pPr>
            <w:r>
              <w:rPr>
                <w:sz w:val="24"/>
              </w:rPr>
              <w:t>Подготовка</w:t>
            </w:r>
            <w:r>
              <w:rPr>
                <w:spacing w:val="-11"/>
                <w:sz w:val="24"/>
              </w:rPr>
              <w:t xml:space="preserve"> </w:t>
            </w:r>
            <w:r>
              <w:rPr>
                <w:sz w:val="24"/>
              </w:rPr>
              <w:t>ответов</w:t>
            </w:r>
            <w:r>
              <w:rPr>
                <w:spacing w:val="-10"/>
                <w:sz w:val="24"/>
              </w:rPr>
              <w:t xml:space="preserve"> </w:t>
            </w:r>
            <w:r>
              <w:rPr>
                <w:sz w:val="24"/>
              </w:rPr>
              <w:t>на</w:t>
            </w:r>
            <w:r>
              <w:rPr>
                <w:spacing w:val="-11"/>
                <w:sz w:val="24"/>
              </w:rPr>
              <w:t xml:space="preserve"> </w:t>
            </w:r>
            <w:r>
              <w:rPr>
                <w:sz w:val="24"/>
              </w:rPr>
              <w:t>контрольные</w:t>
            </w:r>
            <w:r>
              <w:rPr>
                <w:spacing w:val="-11"/>
                <w:sz w:val="24"/>
              </w:rPr>
              <w:t xml:space="preserve"> </w:t>
            </w:r>
            <w:r>
              <w:rPr>
                <w:sz w:val="24"/>
              </w:rPr>
              <w:t>вопросы</w:t>
            </w:r>
            <w:r>
              <w:rPr>
                <w:spacing w:val="-11"/>
                <w:sz w:val="24"/>
              </w:rPr>
              <w:t xml:space="preserve"> </w:t>
            </w:r>
            <w:r>
              <w:rPr>
                <w:sz w:val="24"/>
              </w:rPr>
              <w:t>по</w:t>
            </w:r>
            <w:r>
              <w:rPr>
                <w:spacing w:val="-11"/>
                <w:sz w:val="24"/>
              </w:rPr>
              <w:t xml:space="preserve"> </w:t>
            </w:r>
            <w:r>
              <w:rPr>
                <w:sz w:val="24"/>
              </w:rPr>
              <w:t>темам: Назначение и классификация конвейеров.</w:t>
            </w:r>
          </w:p>
          <w:p w14:paraId="26303DE5" w14:textId="77777777" w:rsidR="003C5256" w:rsidRDefault="00EA4AB5">
            <w:pPr>
              <w:pStyle w:val="TableParagraph"/>
              <w:spacing w:line="270" w:lineRule="exact"/>
              <w:ind w:left="11"/>
              <w:rPr>
                <w:sz w:val="24"/>
              </w:rPr>
            </w:pPr>
            <w:r>
              <w:rPr>
                <w:spacing w:val="-2"/>
                <w:sz w:val="24"/>
              </w:rPr>
              <w:t>Элеваторы.</w:t>
            </w:r>
          </w:p>
          <w:p w14:paraId="23C32EDE" w14:textId="77777777" w:rsidR="003C5256" w:rsidRDefault="00EA4AB5">
            <w:pPr>
              <w:pStyle w:val="TableParagraph"/>
              <w:spacing w:line="268" w:lineRule="exact"/>
              <w:ind w:left="11"/>
              <w:rPr>
                <w:sz w:val="24"/>
              </w:rPr>
            </w:pPr>
            <w:r>
              <w:rPr>
                <w:sz w:val="24"/>
              </w:rPr>
              <w:t>Механические</w:t>
            </w:r>
            <w:r>
              <w:rPr>
                <w:spacing w:val="-7"/>
                <w:sz w:val="24"/>
              </w:rPr>
              <w:t xml:space="preserve"> </w:t>
            </w:r>
            <w:r>
              <w:rPr>
                <w:sz w:val="24"/>
              </w:rPr>
              <w:t>погрузчики</w:t>
            </w:r>
            <w:r>
              <w:rPr>
                <w:spacing w:val="-7"/>
                <w:sz w:val="24"/>
              </w:rPr>
              <w:t xml:space="preserve"> </w:t>
            </w:r>
            <w:r>
              <w:rPr>
                <w:sz w:val="24"/>
              </w:rPr>
              <w:t>непрерывного</w:t>
            </w:r>
            <w:r>
              <w:rPr>
                <w:spacing w:val="-5"/>
                <w:sz w:val="24"/>
              </w:rPr>
              <w:t xml:space="preserve"> </w:t>
            </w:r>
            <w:r>
              <w:rPr>
                <w:spacing w:val="-2"/>
                <w:sz w:val="24"/>
              </w:rPr>
              <w:t>действия</w:t>
            </w:r>
          </w:p>
        </w:tc>
        <w:tc>
          <w:tcPr>
            <w:tcW w:w="1344" w:type="dxa"/>
          </w:tcPr>
          <w:p w14:paraId="11E9C8BA" w14:textId="77777777" w:rsidR="003C5256" w:rsidRDefault="00EA4AB5">
            <w:pPr>
              <w:pStyle w:val="TableParagraph"/>
              <w:spacing w:line="260" w:lineRule="exact"/>
              <w:ind w:left="18" w:right="5"/>
              <w:jc w:val="center"/>
              <w:rPr>
                <w:sz w:val="24"/>
              </w:rPr>
            </w:pPr>
            <w:r>
              <w:rPr>
                <w:spacing w:val="-10"/>
                <w:sz w:val="24"/>
              </w:rPr>
              <w:t>3</w:t>
            </w:r>
          </w:p>
        </w:tc>
        <w:tc>
          <w:tcPr>
            <w:tcW w:w="1418" w:type="dxa"/>
          </w:tcPr>
          <w:p w14:paraId="50C64563" w14:textId="77777777" w:rsidR="003C5256" w:rsidRDefault="00EA4AB5">
            <w:pPr>
              <w:pStyle w:val="TableParagraph"/>
              <w:spacing w:line="260" w:lineRule="exact"/>
              <w:ind w:left="16"/>
              <w:jc w:val="center"/>
              <w:rPr>
                <w:sz w:val="24"/>
              </w:rPr>
            </w:pPr>
            <w:r>
              <w:rPr>
                <w:spacing w:val="-10"/>
                <w:sz w:val="24"/>
              </w:rPr>
              <w:t>2</w:t>
            </w:r>
          </w:p>
        </w:tc>
      </w:tr>
      <w:tr w:rsidR="003C5256" w14:paraId="359421BC" w14:textId="77777777">
        <w:trPr>
          <w:trHeight w:val="340"/>
        </w:trPr>
        <w:tc>
          <w:tcPr>
            <w:tcW w:w="2705" w:type="dxa"/>
            <w:vMerge w:val="restart"/>
          </w:tcPr>
          <w:p w14:paraId="56F9DA35" w14:textId="77777777" w:rsidR="003C5256" w:rsidRDefault="00EA4AB5">
            <w:pPr>
              <w:pStyle w:val="TableParagraph"/>
              <w:ind w:left="14" w:right="19"/>
              <w:rPr>
                <w:b/>
                <w:sz w:val="24"/>
              </w:rPr>
            </w:pPr>
            <w:r>
              <w:rPr>
                <w:b/>
                <w:sz w:val="24"/>
              </w:rPr>
              <w:t>Тема 4.6. Специальные вагоноразгрузочные</w:t>
            </w:r>
            <w:r>
              <w:rPr>
                <w:b/>
                <w:spacing w:val="-15"/>
                <w:sz w:val="24"/>
              </w:rPr>
              <w:t xml:space="preserve"> </w:t>
            </w:r>
            <w:r>
              <w:rPr>
                <w:b/>
                <w:sz w:val="24"/>
              </w:rPr>
              <w:t>ма- шины и устройства</w:t>
            </w:r>
          </w:p>
        </w:tc>
        <w:tc>
          <w:tcPr>
            <w:tcW w:w="9286" w:type="dxa"/>
          </w:tcPr>
          <w:p w14:paraId="4A34FED1" w14:textId="77777777" w:rsidR="003C5256" w:rsidRDefault="00EA4AB5">
            <w:pPr>
              <w:pStyle w:val="TableParagraph"/>
              <w:spacing w:line="264" w:lineRule="exact"/>
              <w:ind w:left="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4" w:type="dxa"/>
            <w:vMerge w:val="restart"/>
          </w:tcPr>
          <w:p w14:paraId="6E20706A" w14:textId="77777777" w:rsidR="003C5256" w:rsidRDefault="00EA4AB5">
            <w:pPr>
              <w:pStyle w:val="TableParagraph"/>
              <w:spacing w:line="260" w:lineRule="exact"/>
              <w:ind w:left="18" w:right="5"/>
              <w:jc w:val="center"/>
              <w:rPr>
                <w:sz w:val="24"/>
              </w:rPr>
            </w:pPr>
            <w:r>
              <w:rPr>
                <w:spacing w:val="-10"/>
                <w:sz w:val="24"/>
              </w:rPr>
              <w:t>2</w:t>
            </w:r>
          </w:p>
        </w:tc>
        <w:tc>
          <w:tcPr>
            <w:tcW w:w="1418" w:type="dxa"/>
            <w:vMerge w:val="restart"/>
          </w:tcPr>
          <w:p w14:paraId="6D858033" w14:textId="77777777" w:rsidR="003C5256" w:rsidRDefault="00EA4AB5">
            <w:pPr>
              <w:pStyle w:val="TableParagraph"/>
              <w:spacing w:line="260" w:lineRule="exact"/>
              <w:ind w:left="20" w:right="4"/>
              <w:jc w:val="center"/>
              <w:rPr>
                <w:sz w:val="24"/>
              </w:rPr>
            </w:pPr>
            <w:r>
              <w:rPr>
                <w:spacing w:val="-10"/>
                <w:sz w:val="24"/>
              </w:rPr>
              <w:t>2</w:t>
            </w:r>
          </w:p>
        </w:tc>
      </w:tr>
      <w:tr w:rsidR="003C5256" w14:paraId="6B71CB4F" w14:textId="77777777">
        <w:trPr>
          <w:trHeight w:val="671"/>
        </w:trPr>
        <w:tc>
          <w:tcPr>
            <w:tcW w:w="2705" w:type="dxa"/>
            <w:vMerge/>
            <w:tcBorders>
              <w:top w:val="nil"/>
            </w:tcBorders>
          </w:tcPr>
          <w:p w14:paraId="0EDEF0DB" w14:textId="77777777" w:rsidR="003C5256" w:rsidRDefault="003C5256">
            <w:pPr>
              <w:rPr>
                <w:sz w:val="2"/>
                <w:szCs w:val="2"/>
              </w:rPr>
            </w:pPr>
          </w:p>
        </w:tc>
        <w:tc>
          <w:tcPr>
            <w:tcW w:w="9286" w:type="dxa"/>
          </w:tcPr>
          <w:p w14:paraId="19CAC6F2" w14:textId="77777777" w:rsidR="003C5256" w:rsidRDefault="00EA4AB5">
            <w:pPr>
              <w:pStyle w:val="TableParagraph"/>
              <w:spacing w:line="260" w:lineRule="exact"/>
              <w:ind w:left="11"/>
              <w:rPr>
                <w:sz w:val="24"/>
              </w:rPr>
            </w:pPr>
            <w:r>
              <w:rPr>
                <w:sz w:val="24"/>
              </w:rPr>
              <w:t>Вагоноопрокидыватели.</w:t>
            </w:r>
            <w:r>
              <w:rPr>
                <w:spacing w:val="7"/>
                <w:sz w:val="24"/>
              </w:rPr>
              <w:t xml:space="preserve"> </w:t>
            </w:r>
            <w:r>
              <w:rPr>
                <w:sz w:val="24"/>
              </w:rPr>
              <w:t>Машины</w:t>
            </w:r>
            <w:r>
              <w:rPr>
                <w:spacing w:val="10"/>
                <w:sz w:val="24"/>
              </w:rPr>
              <w:t xml:space="preserve"> </w:t>
            </w:r>
            <w:r>
              <w:rPr>
                <w:sz w:val="24"/>
              </w:rPr>
              <w:t>с</w:t>
            </w:r>
            <w:r>
              <w:rPr>
                <w:spacing w:val="10"/>
                <w:sz w:val="24"/>
              </w:rPr>
              <w:t xml:space="preserve"> </w:t>
            </w:r>
            <w:r>
              <w:rPr>
                <w:sz w:val="24"/>
              </w:rPr>
              <w:t>подъемным</w:t>
            </w:r>
            <w:r>
              <w:rPr>
                <w:spacing w:val="10"/>
                <w:sz w:val="24"/>
              </w:rPr>
              <w:t xml:space="preserve"> </w:t>
            </w:r>
            <w:r>
              <w:rPr>
                <w:sz w:val="24"/>
              </w:rPr>
              <w:t>элеватором</w:t>
            </w:r>
            <w:r>
              <w:rPr>
                <w:spacing w:val="10"/>
                <w:sz w:val="24"/>
              </w:rPr>
              <w:t xml:space="preserve"> </w:t>
            </w:r>
            <w:r>
              <w:rPr>
                <w:sz w:val="24"/>
              </w:rPr>
              <w:t>для</w:t>
            </w:r>
            <w:r>
              <w:rPr>
                <w:spacing w:val="10"/>
                <w:sz w:val="24"/>
              </w:rPr>
              <w:t xml:space="preserve"> </w:t>
            </w:r>
            <w:r>
              <w:rPr>
                <w:sz w:val="24"/>
              </w:rPr>
              <w:t>разгрузки</w:t>
            </w:r>
            <w:r>
              <w:rPr>
                <w:spacing w:val="11"/>
                <w:sz w:val="24"/>
              </w:rPr>
              <w:t xml:space="preserve"> </w:t>
            </w:r>
            <w:r>
              <w:rPr>
                <w:sz w:val="24"/>
              </w:rPr>
              <w:t>полувагонов</w:t>
            </w:r>
            <w:r>
              <w:rPr>
                <w:spacing w:val="12"/>
                <w:sz w:val="24"/>
              </w:rPr>
              <w:t xml:space="preserve"> </w:t>
            </w:r>
            <w:r>
              <w:rPr>
                <w:spacing w:val="-10"/>
                <w:sz w:val="24"/>
              </w:rPr>
              <w:t>и</w:t>
            </w:r>
          </w:p>
          <w:p w14:paraId="133EED09" w14:textId="77777777" w:rsidR="003C5256" w:rsidRDefault="00EA4AB5">
            <w:pPr>
              <w:pStyle w:val="TableParagraph"/>
              <w:ind w:left="11"/>
              <w:rPr>
                <w:sz w:val="24"/>
              </w:rPr>
            </w:pPr>
            <w:r>
              <w:rPr>
                <w:sz w:val="24"/>
              </w:rPr>
              <w:t>платформ.</w:t>
            </w:r>
            <w:r>
              <w:rPr>
                <w:spacing w:val="-10"/>
                <w:sz w:val="24"/>
              </w:rPr>
              <w:t xml:space="preserve"> </w:t>
            </w:r>
            <w:r>
              <w:rPr>
                <w:sz w:val="24"/>
              </w:rPr>
              <w:t>Машины</w:t>
            </w:r>
            <w:r>
              <w:rPr>
                <w:spacing w:val="-6"/>
                <w:sz w:val="24"/>
              </w:rPr>
              <w:t xml:space="preserve"> </w:t>
            </w:r>
            <w:r>
              <w:rPr>
                <w:sz w:val="24"/>
              </w:rPr>
              <w:t>для</w:t>
            </w:r>
            <w:r>
              <w:rPr>
                <w:spacing w:val="-5"/>
                <w:sz w:val="24"/>
              </w:rPr>
              <w:t xml:space="preserve"> </w:t>
            </w:r>
            <w:r>
              <w:rPr>
                <w:sz w:val="24"/>
              </w:rPr>
              <w:t>очистки</w:t>
            </w:r>
            <w:r>
              <w:rPr>
                <w:spacing w:val="-3"/>
                <w:sz w:val="24"/>
              </w:rPr>
              <w:t xml:space="preserve"> </w:t>
            </w:r>
            <w:r>
              <w:rPr>
                <w:sz w:val="24"/>
              </w:rPr>
              <w:t>вагонов</w:t>
            </w:r>
            <w:r>
              <w:rPr>
                <w:spacing w:val="-5"/>
                <w:sz w:val="24"/>
              </w:rPr>
              <w:t xml:space="preserve"> </w:t>
            </w:r>
            <w:r>
              <w:rPr>
                <w:sz w:val="24"/>
              </w:rPr>
              <w:t>и</w:t>
            </w:r>
            <w:r>
              <w:rPr>
                <w:spacing w:val="-4"/>
                <w:sz w:val="24"/>
              </w:rPr>
              <w:t xml:space="preserve"> </w:t>
            </w:r>
            <w:r>
              <w:rPr>
                <w:sz w:val="24"/>
              </w:rPr>
              <w:t>рыхления</w:t>
            </w:r>
            <w:r>
              <w:rPr>
                <w:spacing w:val="-4"/>
                <w:sz w:val="24"/>
              </w:rPr>
              <w:t xml:space="preserve"> </w:t>
            </w:r>
            <w:r>
              <w:rPr>
                <w:sz w:val="24"/>
              </w:rPr>
              <w:t>смерзшихся</w:t>
            </w:r>
            <w:r>
              <w:rPr>
                <w:spacing w:val="-4"/>
                <w:sz w:val="24"/>
              </w:rPr>
              <w:t xml:space="preserve"> </w:t>
            </w:r>
            <w:r>
              <w:rPr>
                <w:spacing w:val="-2"/>
                <w:sz w:val="24"/>
              </w:rPr>
              <w:t>грузов</w:t>
            </w:r>
          </w:p>
        </w:tc>
        <w:tc>
          <w:tcPr>
            <w:tcW w:w="1344" w:type="dxa"/>
            <w:vMerge/>
            <w:tcBorders>
              <w:top w:val="nil"/>
            </w:tcBorders>
          </w:tcPr>
          <w:p w14:paraId="701831CE" w14:textId="77777777" w:rsidR="003C5256" w:rsidRDefault="003C5256">
            <w:pPr>
              <w:rPr>
                <w:sz w:val="2"/>
                <w:szCs w:val="2"/>
              </w:rPr>
            </w:pPr>
          </w:p>
        </w:tc>
        <w:tc>
          <w:tcPr>
            <w:tcW w:w="1418" w:type="dxa"/>
            <w:vMerge/>
            <w:tcBorders>
              <w:top w:val="nil"/>
            </w:tcBorders>
          </w:tcPr>
          <w:p w14:paraId="6B3BAD3C" w14:textId="77777777" w:rsidR="003C5256" w:rsidRDefault="003C5256">
            <w:pPr>
              <w:rPr>
                <w:sz w:val="2"/>
                <w:szCs w:val="2"/>
              </w:rPr>
            </w:pPr>
          </w:p>
        </w:tc>
      </w:tr>
      <w:tr w:rsidR="003C5256" w14:paraId="068FEB99" w14:textId="77777777">
        <w:trPr>
          <w:trHeight w:val="612"/>
        </w:trPr>
        <w:tc>
          <w:tcPr>
            <w:tcW w:w="2705" w:type="dxa"/>
            <w:vMerge/>
            <w:tcBorders>
              <w:top w:val="nil"/>
            </w:tcBorders>
          </w:tcPr>
          <w:p w14:paraId="079180ED" w14:textId="77777777" w:rsidR="003C5256" w:rsidRDefault="003C5256">
            <w:pPr>
              <w:rPr>
                <w:sz w:val="2"/>
                <w:szCs w:val="2"/>
              </w:rPr>
            </w:pPr>
          </w:p>
        </w:tc>
        <w:tc>
          <w:tcPr>
            <w:tcW w:w="9286" w:type="dxa"/>
          </w:tcPr>
          <w:p w14:paraId="740BB4E0" w14:textId="77777777" w:rsidR="003C5256" w:rsidRDefault="00EA4AB5">
            <w:pPr>
              <w:pStyle w:val="TableParagraph"/>
              <w:spacing w:line="264" w:lineRule="exact"/>
              <w:ind w:left="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0026D8BC" w14:textId="77777777" w:rsidR="003C5256" w:rsidRDefault="00EA4AB5">
            <w:pPr>
              <w:pStyle w:val="TableParagraph"/>
              <w:spacing w:before="51"/>
              <w:ind w:left="11"/>
              <w:rPr>
                <w:sz w:val="24"/>
              </w:rPr>
            </w:pPr>
            <w:r>
              <w:rPr>
                <w:sz w:val="24"/>
              </w:rPr>
              <w:t>Проработка</w:t>
            </w:r>
            <w:r>
              <w:rPr>
                <w:spacing w:val="-10"/>
                <w:sz w:val="24"/>
              </w:rPr>
              <w:t xml:space="preserve"> </w:t>
            </w:r>
            <w:r>
              <w:rPr>
                <w:sz w:val="24"/>
              </w:rPr>
              <w:t>конспектов</w:t>
            </w:r>
            <w:r>
              <w:rPr>
                <w:spacing w:val="-12"/>
                <w:sz w:val="24"/>
              </w:rPr>
              <w:t xml:space="preserve"> </w:t>
            </w:r>
            <w:r>
              <w:rPr>
                <w:sz w:val="24"/>
              </w:rPr>
              <w:t>занятия,</w:t>
            </w:r>
            <w:r>
              <w:rPr>
                <w:spacing w:val="-5"/>
                <w:sz w:val="24"/>
              </w:rPr>
              <w:t xml:space="preserve"> </w:t>
            </w:r>
            <w:r>
              <w:rPr>
                <w:sz w:val="24"/>
              </w:rPr>
              <w:t>учебной</w:t>
            </w:r>
            <w:r>
              <w:rPr>
                <w:spacing w:val="-7"/>
                <w:sz w:val="24"/>
              </w:rPr>
              <w:t xml:space="preserve"> </w:t>
            </w:r>
            <w:r>
              <w:rPr>
                <w:sz w:val="24"/>
              </w:rPr>
              <w:t>и</w:t>
            </w:r>
            <w:r>
              <w:rPr>
                <w:spacing w:val="-7"/>
                <w:sz w:val="24"/>
              </w:rPr>
              <w:t xml:space="preserve"> </w:t>
            </w:r>
            <w:r>
              <w:rPr>
                <w:sz w:val="24"/>
              </w:rPr>
              <w:t>специальной</w:t>
            </w:r>
            <w:r>
              <w:rPr>
                <w:spacing w:val="-7"/>
                <w:sz w:val="24"/>
              </w:rPr>
              <w:t xml:space="preserve"> </w:t>
            </w:r>
            <w:r>
              <w:rPr>
                <w:sz w:val="24"/>
              </w:rPr>
              <w:t>технической</w:t>
            </w:r>
            <w:r>
              <w:rPr>
                <w:spacing w:val="-10"/>
                <w:sz w:val="24"/>
              </w:rPr>
              <w:t xml:space="preserve"> </w:t>
            </w:r>
            <w:r>
              <w:rPr>
                <w:spacing w:val="-2"/>
                <w:sz w:val="24"/>
              </w:rPr>
              <w:t>литературы</w:t>
            </w:r>
          </w:p>
        </w:tc>
        <w:tc>
          <w:tcPr>
            <w:tcW w:w="1344" w:type="dxa"/>
          </w:tcPr>
          <w:p w14:paraId="6D555260" w14:textId="77777777" w:rsidR="003C5256" w:rsidRDefault="00EA4AB5">
            <w:pPr>
              <w:pStyle w:val="TableParagraph"/>
              <w:spacing w:line="260" w:lineRule="exact"/>
              <w:ind w:left="18" w:right="5"/>
              <w:jc w:val="center"/>
              <w:rPr>
                <w:sz w:val="24"/>
              </w:rPr>
            </w:pPr>
            <w:r>
              <w:rPr>
                <w:spacing w:val="-10"/>
                <w:sz w:val="24"/>
              </w:rPr>
              <w:t>1</w:t>
            </w:r>
          </w:p>
        </w:tc>
        <w:tc>
          <w:tcPr>
            <w:tcW w:w="1418" w:type="dxa"/>
          </w:tcPr>
          <w:p w14:paraId="7D4621E9" w14:textId="77777777" w:rsidR="003C5256" w:rsidRDefault="00EA4AB5">
            <w:pPr>
              <w:pStyle w:val="TableParagraph"/>
              <w:spacing w:line="260" w:lineRule="exact"/>
              <w:ind w:left="16"/>
              <w:jc w:val="center"/>
              <w:rPr>
                <w:sz w:val="24"/>
              </w:rPr>
            </w:pPr>
            <w:r>
              <w:rPr>
                <w:spacing w:val="-10"/>
                <w:sz w:val="24"/>
              </w:rPr>
              <w:t>2</w:t>
            </w:r>
          </w:p>
        </w:tc>
      </w:tr>
      <w:tr w:rsidR="003C5256" w14:paraId="77F3BD75" w14:textId="77777777">
        <w:trPr>
          <w:trHeight w:val="426"/>
        </w:trPr>
        <w:tc>
          <w:tcPr>
            <w:tcW w:w="2705" w:type="dxa"/>
            <w:vMerge w:val="restart"/>
          </w:tcPr>
          <w:p w14:paraId="5A4DFB1C" w14:textId="77777777" w:rsidR="003C5256" w:rsidRDefault="00EA4AB5">
            <w:pPr>
              <w:pStyle w:val="TableParagraph"/>
              <w:ind w:left="14" w:right="95"/>
              <w:rPr>
                <w:b/>
                <w:sz w:val="24"/>
              </w:rPr>
            </w:pPr>
            <w:r>
              <w:rPr>
                <w:b/>
                <w:sz w:val="24"/>
              </w:rPr>
              <w:t>Тема 4.7. Техническое обслуживание</w:t>
            </w:r>
            <w:r>
              <w:rPr>
                <w:b/>
                <w:spacing w:val="-15"/>
                <w:sz w:val="24"/>
              </w:rPr>
              <w:t xml:space="preserve"> </w:t>
            </w:r>
            <w:r>
              <w:rPr>
                <w:b/>
                <w:sz w:val="24"/>
              </w:rPr>
              <w:t>и</w:t>
            </w:r>
            <w:r>
              <w:rPr>
                <w:b/>
                <w:spacing w:val="-15"/>
                <w:sz w:val="24"/>
              </w:rPr>
              <w:t xml:space="preserve"> </w:t>
            </w:r>
            <w:r>
              <w:rPr>
                <w:b/>
                <w:sz w:val="24"/>
              </w:rPr>
              <w:t xml:space="preserve">ремонт </w:t>
            </w:r>
            <w:r>
              <w:rPr>
                <w:b/>
                <w:spacing w:val="-2"/>
                <w:sz w:val="24"/>
              </w:rPr>
              <w:t xml:space="preserve">погрузочно- </w:t>
            </w:r>
            <w:r>
              <w:rPr>
                <w:b/>
                <w:sz w:val="24"/>
              </w:rPr>
              <w:t>разгрузочных машин</w:t>
            </w:r>
          </w:p>
        </w:tc>
        <w:tc>
          <w:tcPr>
            <w:tcW w:w="9286" w:type="dxa"/>
          </w:tcPr>
          <w:p w14:paraId="7CA759A7" w14:textId="77777777" w:rsidR="003C5256" w:rsidRDefault="00EA4AB5">
            <w:pPr>
              <w:pStyle w:val="TableParagraph"/>
              <w:spacing w:line="264" w:lineRule="exact"/>
              <w:ind w:left="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4" w:type="dxa"/>
            <w:vMerge w:val="restart"/>
          </w:tcPr>
          <w:p w14:paraId="3B275EDE" w14:textId="77777777" w:rsidR="003C5256" w:rsidRDefault="00EA4AB5">
            <w:pPr>
              <w:pStyle w:val="TableParagraph"/>
              <w:spacing w:line="260" w:lineRule="exact"/>
              <w:ind w:left="18" w:right="5"/>
              <w:jc w:val="center"/>
              <w:rPr>
                <w:sz w:val="24"/>
              </w:rPr>
            </w:pPr>
            <w:r>
              <w:rPr>
                <w:spacing w:val="-10"/>
                <w:sz w:val="24"/>
              </w:rPr>
              <w:t>1</w:t>
            </w:r>
          </w:p>
        </w:tc>
        <w:tc>
          <w:tcPr>
            <w:tcW w:w="1418" w:type="dxa"/>
            <w:vMerge w:val="restart"/>
          </w:tcPr>
          <w:p w14:paraId="706F4695" w14:textId="77777777" w:rsidR="003C5256" w:rsidRDefault="00EA4AB5">
            <w:pPr>
              <w:pStyle w:val="TableParagraph"/>
              <w:spacing w:line="260" w:lineRule="exact"/>
              <w:ind w:left="20" w:right="4"/>
              <w:jc w:val="center"/>
              <w:rPr>
                <w:sz w:val="24"/>
              </w:rPr>
            </w:pPr>
            <w:r>
              <w:rPr>
                <w:spacing w:val="-10"/>
                <w:sz w:val="24"/>
              </w:rPr>
              <w:t>2</w:t>
            </w:r>
          </w:p>
        </w:tc>
      </w:tr>
      <w:tr w:rsidR="003C5256" w14:paraId="79D7A5AF" w14:textId="77777777">
        <w:trPr>
          <w:trHeight w:val="947"/>
        </w:trPr>
        <w:tc>
          <w:tcPr>
            <w:tcW w:w="2705" w:type="dxa"/>
            <w:vMerge/>
            <w:tcBorders>
              <w:top w:val="nil"/>
            </w:tcBorders>
          </w:tcPr>
          <w:p w14:paraId="5CB8311B" w14:textId="77777777" w:rsidR="003C5256" w:rsidRDefault="003C5256">
            <w:pPr>
              <w:rPr>
                <w:sz w:val="2"/>
                <w:szCs w:val="2"/>
              </w:rPr>
            </w:pPr>
          </w:p>
        </w:tc>
        <w:tc>
          <w:tcPr>
            <w:tcW w:w="9286" w:type="dxa"/>
          </w:tcPr>
          <w:p w14:paraId="2140BF8A" w14:textId="77777777" w:rsidR="003C5256" w:rsidRDefault="00EA4AB5">
            <w:pPr>
              <w:pStyle w:val="TableParagraph"/>
              <w:spacing w:line="260" w:lineRule="exact"/>
              <w:ind w:left="11"/>
              <w:rPr>
                <w:sz w:val="24"/>
              </w:rPr>
            </w:pPr>
            <w:r>
              <w:rPr>
                <w:sz w:val="24"/>
              </w:rPr>
              <w:t>Технический</w:t>
            </w:r>
            <w:r>
              <w:rPr>
                <w:spacing w:val="10"/>
                <w:sz w:val="24"/>
              </w:rPr>
              <w:t xml:space="preserve"> </w:t>
            </w:r>
            <w:r>
              <w:rPr>
                <w:sz w:val="24"/>
              </w:rPr>
              <w:t>надзор</w:t>
            </w:r>
            <w:r>
              <w:rPr>
                <w:spacing w:val="10"/>
                <w:sz w:val="24"/>
              </w:rPr>
              <w:t xml:space="preserve"> </w:t>
            </w:r>
            <w:r>
              <w:rPr>
                <w:sz w:val="24"/>
              </w:rPr>
              <w:t>и</w:t>
            </w:r>
            <w:r>
              <w:rPr>
                <w:spacing w:val="10"/>
                <w:sz w:val="24"/>
              </w:rPr>
              <w:t xml:space="preserve"> </w:t>
            </w:r>
            <w:r>
              <w:rPr>
                <w:sz w:val="24"/>
              </w:rPr>
              <w:t>содержание</w:t>
            </w:r>
            <w:r>
              <w:rPr>
                <w:spacing w:val="11"/>
                <w:sz w:val="24"/>
              </w:rPr>
              <w:t xml:space="preserve"> </w:t>
            </w:r>
            <w:r>
              <w:rPr>
                <w:sz w:val="24"/>
              </w:rPr>
              <w:t>погрузочно-разгрузочных</w:t>
            </w:r>
            <w:r>
              <w:rPr>
                <w:spacing w:val="14"/>
                <w:sz w:val="24"/>
              </w:rPr>
              <w:t xml:space="preserve"> </w:t>
            </w:r>
            <w:r>
              <w:rPr>
                <w:sz w:val="24"/>
              </w:rPr>
              <w:t>машин</w:t>
            </w:r>
            <w:r>
              <w:rPr>
                <w:spacing w:val="11"/>
                <w:sz w:val="24"/>
              </w:rPr>
              <w:t xml:space="preserve"> </w:t>
            </w:r>
            <w:r>
              <w:rPr>
                <w:sz w:val="24"/>
              </w:rPr>
              <w:t>и</w:t>
            </w:r>
            <w:r>
              <w:rPr>
                <w:spacing w:val="14"/>
                <w:sz w:val="24"/>
              </w:rPr>
              <w:t xml:space="preserve"> </w:t>
            </w:r>
            <w:r>
              <w:rPr>
                <w:sz w:val="24"/>
              </w:rPr>
              <w:t>устройств.</w:t>
            </w:r>
            <w:r>
              <w:rPr>
                <w:spacing w:val="13"/>
                <w:sz w:val="24"/>
              </w:rPr>
              <w:t xml:space="preserve"> </w:t>
            </w:r>
            <w:r>
              <w:rPr>
                <w:spacing w:val="-2"/>
                <w:sz w:val="24"/>
              </w:rPr>
              <w:t>Основ-</w:t>
            </w:r>
          </w:p>
          <w:p w14:paraId="4C00C5BB" w14:textId="77777777" w:rsidR="003C5256" w:rsidRDefault="00EA4AB5">
            <w:pPr>
              <w:pStyle w:val="TableParagraph"/>
              <w:ind w:left="11" w:right="19"/>
              <w:rPr>
                <w:sz w:val="24"/>
              </w:rPr>
            </w:pPr>
            <w:r>
              <w:rPr>
                <w:sz w:val="24"/>
              </w:rPr>
              <w:t>ные положения о планово-предупредительном техническом обслуживании и ремонте по- грузочно-разгрузочных машин</w:t>
            </w:r>
          </w:p>
        </w:tc>
        <w:tc>
          <w:tcPr>
            <w:tcW w:w="1344" w:type="dxa"/>
            <w:vMerge/>
            <w:tcBorders>
              <w:top w:val="nil"/>
            </w:tcBorders>
          </w:tcPr>
          <w:p w14:paraId="54AE8467" w14:textId="77777777" w:rsidR="003C5256" w:rsidRDefault="003C5256">
            <w:pPr>
              <w:rPr>
                <w:sz w:val="2"/>
                <w:szCs w:val="2"/>
              </w:rPr>
            </w:pPr>
          </w:p>
        </w:tc>
        <w:tc>
          <w:tcPr>
            <w:tcW w:w="1418" w:type="dxa"/>
            <w:vMerge/>
            <w:tcBorders>
              <w:top w:val="nil"/>
            </w:tcBorders>
          </w:tcPr>
          <w:p w14:paraId="461A4BB8" w14:textId="77777777" w:rsidR="003C5256" w:rsidRDefault="003C5256">
            <w:pPr>
              <w:rPr>
                <w:sz w:val="2"/>
                <w:szCs w:val="2"/>
              </w:rPr>
            </w:pPr>
          </w:p>
        </w:tc>
      </w:tr>
      <w:tr w:rsidR="003C5256" w14:paraId="12B021E9" w14:textId="77777777">
        <w:trPr>
          <w:trHeight w:val="265"/>
        </w:trPr>
        <w:tc>
          <w:tcPr>
            <w:tcW w:w="2705" w:type="dxa"/>
            <w:vMerge/>
            <w:tcBorders>
              <w:top w:val="nil"/>
            </w:tcBorders>
          </w:tcPr>
          <w:p w14:paraId="60FC3497" w14:textId="77777777" w:rsidR="003C5256" w:rsidRDefault="003C5256">
            <w:pPr>
              <w:rPr>
                <w:sz w:val="2"/>
                <w:szCs w:val="2"/>
              </w:rPr>
            </w:pPr>
          </w:p>
        </w:tc>
        <w:tc>
          <w:tcPr>
            <w:tcW w:w="9286" w:type="dxa"/>
          </w:tcPr>
          <w:p w14:paraId="467A752C" w14:textId="77777777" w:rsidR="003C5256" w:rsidRDefault="00EA4AB5">
            <w:pPr>
              <w:pStyle w:val="TableParagraph"/>
              <w:spacing w:line="245" w:lineRule="exact"/>
              <w:ind w:left="11"/>
              <w:rPr>
                <w:sz w:val="24"/>
              </w:rPr>
            </w:pPr>
            <w:r>
              <w:rPr>
                <w:sz w:val="24"/>
              </w:rPr>
              <w:t>Контрольная</w:t>
            </w:r>
            <w:r>
              <w:rPr>
                <w:spacing w:val="-5"/>
                <w:sz w:val="24"/>
              </w:rPr>
              <w:t xml:space="preserve"> </w:t>
            </w:r>
            <w:r>
              <w:rPr>
                <w:sz w:val="24"/>
              </w:rPr>
              <w:t>работа</w:t>
            </w:r>
            <w:r>
              <w:rPr>
                <w:spacing w:val="-4"/>
                <w:sz w:val="24"/>
              </w:rPr>
              <w:t xml:space="preserve"> </w:t>
            </w:r>
            <w:r>
              <w:rPr>
                <w:sz w:val="24"/>
              </w:rPr>
              <w:t>проводится</w:t>
            </w:r>
            <w:r>
              <w:rPr>
                <w:spacing w:val="-3"/>
                <w:sz w:val="24"/>
              </w:rPr>
              <w:t xml:space="preserve"> </w:t>
            </w:r>
            <w:r>
              <w:rPr>
                <w:sz w:val="24"/>
              </w:rPr>
              <w:t>по</w:t>
            </w:r>
            <w:r>
              <w:rPr>
                <w:spacing w:val="-3"/>
                <w:sz w:val="24"/>
              </w:rPr>
              <w:t xml:space="preserve"> </w:t>
            </w:r>
            <w:r>
              <w:rPr>
                <w:sz w:val="24"/>
              </w:rPr>
              <w:t>результатам</w:t>
            </w:r>
            <w:r>
              <w:rPr>
                <w:spacing w:val="-5"/>
                <w:sz w:val="24"/>
              </w:rPr>
              <w:t xml:space="preserve"> </w:t>
            </w:r>
            <w:r>
              <w:rPr>
                <w:sz w:val="24"/>
              </w:rPr>
              <w:t>изучения</w:t>
            </w:r>
            <w:r>
              <w:rPr>
                <w:spacing w:val="-4"/>
                <w:sz w:val="24"/>
              </w:rPr>
              <w:t xml:space="preserve"> </w:t>
            </w:r>
            <w:r>
              <w:rPr>
                <w:sz w:val="24"/>
              </w:rPr>
              <w:t>раздела</w:t>
            </w:r>
            <w:r>
              <w:rPr>
                <w:spacing w:val="-4"/>
                <w:sz w:val="24"/>
              </w:rPr>
              <w:t xml:space="preserve"> </w:t>
            </w:r>
            <w:r>
              <w:rPr>
                <w:spacing w:val="-10"/>
                <w:sz w:val="24"/>
              </w:rPr>
              <w:t>4</w:t>
            </w:r>
          </w:p>
        </w:tc>
        <w:tc>
          <w:tcPr>
            <w:tcW w:w="1344" w:type="dxa"/>
          </w:tcPr>
          <w:p w14:paraId="62EDFD89" w14:textId="77777777" w:rsidR="003C5256" w:rsidRDefault="00EA4AB5">
            <w:pPr>
              <w:pStyle w:val="TableParagraph"/>
              <w:spacing w:line="245" w:lineRule="exact"/>
              <w:ind w:left="18" w:right="5"/>
              <w:jc w:val="center"/>
              <w:rPr>
                <w:sz w:val="24"/>
              </w:rPr>
            </w:pPr>
            <w:r>
              <w:rPr>
                <w:spacing w:val="-10"/>
                <w:sz w:val="24"/>
              </w:rPr>
              <w:t>1</w:t>
            </w:r>
          </w:p>
        </w:tc>
        <w:tc>
          <w:tcPr>
            <w:tcW w:w="1418" w:type="dxa"/>
          </w:tcPr>
          <w:p w14:paraId="5F2467D4" w14:textId="77777777" w:rsidR="003C5256" w:rsidRDefault="00EA4AB5">
            <w:pPr>
              <w:pStyle w:val="TableParagraph"/>
              <w:spacing w:line="245" w:lineRule="exact"/>
              <w:ind w:left="16"/>
              <w:jc w:val="center"/>
              <w:rPr>
                <w:sz w:val="24"/>
              </w:rPr>
            </w:pPr>
            <w:r>
              <w:rPr>
                <w:spacing w:val="-10"/>
                <w:sz w:val="24"/>
              </w:rPr>
              <w:t>3</w:t>
            </w:r>
          </w:p>
        </w:tc>
      </w:tr>
      <w:tr w:rsidR="003C5256" w14:paraId="7ED1E036" w14:textId="77777777">
        <w:trPr>
          <w:trHeight w:val="820"/>
        </w:trPr>
        <w:tc>
          <w:tcPr>
            <w:tcW w:w="2705" w:type="dxa"/>
            <w:vMerge/>
            <w:tcBorders>
              <w:top w:val="nil"/>
            </w:tcBorders>
          </w:tcPr>
          <w:p w14:paraId="0A119EB8" w14:textId="77777777" w:rsidR="003C5256" w:rsidRDefault="003C5256">
            <w:pPr>
              <w:rPr>
                <w:sz w:val="2"/>
                <w:szCs w:val="2"/>
              </w:rPr>
            </w:pPr>
          </w:p>
        </w:tc>
        <w:tc>
          <w:tcPr>
            <w:tcW w:w="9286" w:type="dxa"/>
          </w:tcPr>
          <w:p w14:paraId="6102BFB9" w14:textId="77777777" w:rsidR="003C5256" w:rsidRDefault="00EA4AB5">
            <w:pPr>
              <w:pStyle w:val="TableParagraph"/>
              <w:spacing w:line="260" w:lineRule="exact"/>
              <w:ind w:left="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418215F7" w14:textId="77777777" w:rsidR="003C5256" w:rsidRDefault="00EA4AB5">
            <w:pPr>
              <w:pStyle w:val="TableParagraph"/>
              <w:spacing w:line="276" w:lineRule="exact"/>
              <w:ind w:left="11"/>
              <w:rPr>
                <w:sz w:val="24"/>
              </w:rPr>
            </w:pPr>
            <w:r>
              <w:rPr>
                <w:sz w:val="24"/>
              </w:rPr>
              <w:t>Проработка</w:t>
            </w:r>
            <w:r>
              <w:rPr>
                <w:spacing w:val="-7"/>
                <w:sz w:val="24"/>
              </w:rPr>
              <w:t xml:space="preserve"> </w:t>
            </w:r>
            <w:r>
              <w:rPr>
                <w:sz w:val="24"/>
              </w:rPr>
              <w:t>конспектов</w:t>
            </w:r>
            <w:r>
              <w:rPr>
                <w:spacing w:val="-6"/>
                <w:sz w:val="24"/>
              </w:rPr>
              <w:t xml:space="preserve"> </w:t>
            </w:r>
            <w:r>
              <w:rPr>
                <w:sz w:val="24"/>
              </w:rPr>
              <w:t>занятия,</w:t>
            </w:r>
            <w:r>
              <w:rPr>
                <w:spacing w:val="-2"/>
                <w:sz w:val="24"/>
              </w:rPr>
              <w:t xml:space="preserve"> </w:t>
            </w:r>
            <w:r>
              <w:rPr>
                <w:sz w:val="24"/>
              </w:rPr>
              <w:t>учебной</w:t>
            </w:r>
            <w:r>
              <w:rPr>
                <w:spacing w:val="-3"/>
                <w:sz w:val="24"/>
              </w:rPr>
              <w:t xml:space="preserve"> </w:t>
            </w:r>
            <w:r>
              <w:rPr>
                <w:sz w:val="24"/>
              </w:rPr>
              <w:t>и</w:t>
            </w:r>
            <w:r>
              <w:rPr>
                <w:spacing w:val="-6"/>
                <w:sz w:val="24"/>
              </w:rPr>
              <w:t xml:space="preserve"> </w:t>
            </w:r>
            <w:r>
              <w:rPr>
                <w:sz w:val="24"/>
              </w:rPr>
              <w:t>специальной</w:t>
            </w:r>
            <w:r>
              <w:rPr>
                <w:spacing w:val="-6"/>
                <w:sz w:val="24"/>
              </w:rPr>
              <w:t xml:space="preserve"> </w:t>
            </w:r>
            <w:r>
              <w:rPr>
                <w:sz w:val="24"/>
              </w:rPr>
              <w:t>технической</w:t>
            </w:r>
            <w:r>
              <w:rPr>
                <w:spacing w:val="-6"/>
                <w:sz w:val="24"/>
              </w:rPr>
              <w:t xml:space="preserve"> </w:t>
            </w:r>
            <w:r>
              <w:rPr>
                <w:sz w:val="24"/>
              </w:rPr>
              <w:t>литературы.</w:t>
            </w:r>
            <w:r>
              <w:rPr>
                <w:spacing w:val="-5"/>
                <w:sz w:val="24"/>
              </w:rPr>
              <w:t xml:space="preserve"> </w:t>
            </w:r>
            <w:r>
              <w:rPr>
                <w:sz w:val="24"/>
              </w:rPr>
              <w:t>Подго- товка к контрольной работе</w:t>
            </w:r>
          </w:p>
        </w:tc>
        <w:tc>
          <w:tcPr>
            <w:tcW w:w="1344" w:type="dxa"/>
          </w:tcPr>
          <w:p w14:paraId="369184F0" w14:textId="77777777" w:rsidR="003C5256" w:rsidRDefault="00EA4AB5">
            <w:pPr>
              <w:pStyle w:val="TableParagraph"/>
              <w:spacing w:line="260" w:lineRule="exact"/>
              <w:ind w:left="18" w:right="5"/>
              <w:jc w:val="center"/>
              <w:rPr>
                <w:sz w:val="24"/>
              </w:rPr>
            </w:pPr>
            <w:r>
              <w:rPr>
                <w:spacing w:val="-10"/>
                <w:sz w:val="24"/>
              </w:rPr>
              <w:t>2</w:t>
            </w:r>
          </w:p>
        </w:tc>
        <w:tc>
          <w:tcPr>
            <w:tcW w:w="1418" w:type="dxa"/>
          </w:tcPr>
          <w:p w14:paraId="07A5CDB9" w14:textId="77777777" w:rsidR="003C5256" w:rsidRDefault="00EA4AB5">
            <w:pPr>
              <w:pStyle w:val="TableParagraph"/>
              <w:spacing w:line="260" w:lineRule="exact"/>
              <w:ind w:left="16"/>
              <w:jc w:val="center"/>
              <w:rPr>
                <w:sz w:val="24"/>
              </w:rPr>
            </w:pPr>
            <w:r>
              <w:rPr>
                <w:spacing w:val="-10"/>
                <w:sz w:val="24"/>
              </w:rPr>
              <w:t>2</w:t>
            </w:r>
          </w:p>
        </w:tc>
      </w:tr>
      <w:tr w:rsidR="003C5256" w14:paraId="4E91B26E" w14:textId="77777777">
        <w:trPr>
          <w:trHeight w:val="826"/>
        </w:trPr>
        <w:tc>
          <w:tcPr>
            <w:tcW w:w="2705" w:type="dxa"/>
          </w:tcPr>
          <w:p w14:paraId="549365B0" w14:textId="77777777" w:rsidR="003C5256" w:rsidRDefault="00EA4AB5">
            <w:pPr>
              <w:pStyle w:val="TableParagraph"/>
              <w:ind w:left="14"/>
              <w:rPr>
                <w:b/>
                <w:sz w:val="24"/>
              </w:rPr>
            </w:pPr>
            <w:r>
              <w:rPr>
                <w:b/>
                <w:sz w:val="24"/>
              </w:rPr>
              <w:t>Раздел</w:t>
            </w:r>
            <w:r>
              <w:rPr>
                <w:b/>
                <w:spacing w:val="-1"/>
                <w:sz w:val="24"/>
              </w:rPr>
              <w:t xml:space="preserve"> </w:t>
            </w:r>
            <w:r>
              <w:rPr>
                <w:b/>
                <w:sz w:val="24"/>
              </w:rPr>
              <w:t>5. Склады</w:t>
            </w:r>
            <w:r>
              <w:rPr>
                <w:b/>
                <w:spacing w:val="-1"/>
                <w:sz w:val="24"/>
              </w:rPr>
              <w:t xml:space="preserve"> </w:t>
            </w:r>
            <w:r>
              <w:rPr>
                <w:b/>
                <w:spacing w:val="-10"/>
                <w:sz w:val="24"/>
              </w:rPr>
              <w:t>и</w:t>
            </w:r>
          </w:p>
          <w:p w14:paraId="35B0E455" w14:textId="77777777" w:rsidR="003C5256" w:rsidRDefault="00EA4AB5">
            <w:pPr>
              <w:pStyle w:val="TableParagraph"/>
              <w:spacing w:line="266" w:lineRule="exact"/>
              <w:ind w:left="14" w:right="21"/>
              <w:rPr>
                <w:b/>
                <w:sz w:val="24"/>
              </w:rPr>
            </w:pPr>
            <w:r>
              <w:rPr>
                <w:b/>
                <w:sz w:val="24"/>
              </w:rPr>
              <w:t>комплексная</w:t>
            </w:r>
            <w:r>
              <w:rPr>
                <w:b/>
                <w:spacing w:val="-15"/>
                <w:sz w:val="24"/>
              </w:rPr>
              <w:t xml:space="preserve"> </w:t>
            </w:r>
            <w:r>
              <w:rPr>
                <w:b/>
                <w:sz w:val="24"/>
              </w:rPr>
              <w:t>механиза- ция</w:t>
            </w:r>
            <w:r>
              <w:rPr>
                <w:b/>
                <w:spacing w:val="-12"/>
                <w:sz w:val="24"/>
              </w:rPr>
              <w:t xml:space="preserve"> </w:t>
            </w:r>
            <w:r>
              <w:rPr>
                <w:b/>
                <w:sz w:val="24"/>
              </w:rPr>
              <w:t>переработки</w:t>
            </w:r>
            <w:r>
              <w:rPr>
                <w:b/>
                <w:spacing w:val="-10"/>
                <w:sz w:val="24"/>
              </w:rPr>
              <w:t xml:space="preserve"> </w:t>
            </w:r>
            <w:r>
              <w:rPr>
                <w:b/>
                <w:spacing w:val="-2"/>
                <w:sz w:val="24"/>
              </w:rPr>
              <w:t>грузов</w:t>
            </w:r>
          </w:p>
        </w:tc>
        <w:tc>
          <w:tcPr>
            <w:tcW w:w="9286" w:type="dxa"/>
          </w:tcPr>
          <w:p w14:paraId="5E347116" w14:textId="77777777" w:rsidR="003C5256" w:rsidRDefault="003C5256">
            <w:pPr>
              <w:pStyle w:val="TableParagraph"/>
              <w:rPr>
                <w:sz w:val="24"/>
              </w:rPr>
            </w:pPr>
          </w:p>
        </w:tc>
        <w:tc>
          <w:tcPr>
            <w:tcW w:w="1344" w:type="dxa"/>
          </w:tcPr>
          <w:p w14:paraId="1CE33B86" w14:textId="77777777" w:rsidR="003C5256" w:rsidRDefault="00EA4AB5">
            <w:pPr>
              <w:pStyle w:val="TableParagraph"/>
              <w:spacing w:line="260" w:lineRule="exact"/>
              <w:ind w:left="18" w:right="5"/>
              <w:jc w:val="center"/>
              <w:rPr>
                <w:sz w:val="24"/>
              </w:rPr>
            </w:pPr>
            <w:r>
              <w:rPr>
                <w:spacing w:val="-5"/>
                <w:sz w:val="24"/>
              </w:rPr>
              <w:t>49</w:t>
            </w:r>
          </w:p>
        </w:tc>
        <w:tc>
          <w:tcPr>
            <w:tcW w:w="1418" w:type="dxa"/>
          </w:tcPr>
          <w:p w14:paraId="546F580C" w14:textId="77777777" w:rsidR="003C5256" w:rsidRDefault="003C5256">
            <w:pPr>
              <w:pStyle w:val="TableParagraph"/>
              <w:rPr>
                <w:sz w:val="24"/>
              </w:rPr>
            </w:pPr>
          </w:p>
        </w:tc>
      </w:tr>
      <w:tr w:rsidR="003C5256" w14:paraId="5FDD6EF5" w14:textId="77777777">
        <w:trPr>
          <w:trHeight w:val="301"/>
        </w:trPr>
        <w:tc>
          <w:tcPr>
            <w:tcW w:w="2705" w:type="dxa"/>
            <w:vMerge w:val="restart"/>
          </w:tcPr>
          <w:p w14:paraId="4676F948" w14:textId="77777777" w:rsidR="003C5256" w:rsidRDefault="00EA4AB5">
            <w:pPr>
              <w:pStyle w:val="TableParagraph"/>
              <w:ind w:left="14" w:right="21"/>
              <w:rPr>
                <w:b/>
                <w:sz w:val="24"/>
              </w:rPr>
            </w:pPr>
            <w:r>
              <w:rPr>
                <w:b/>
                <w:sz w:val="24"/>
              </w:rPr>
              <w:t>Тема</w:t>
            </w:r>
            <w:r>
              <w:rPr>
                <w:b/>
                <w:spacing w:val="-15"/>
                <w:sz w:val="24"/>
              </w:rPr>
              <w:t xml:space="preserve"> </w:t>
            </w:r>
            <w:r>
              <w:rPr>
                <w:b/>
                <w:sz w:val="24"/>
              </w:rPr>
              <w:t>5.1.</w:t>
            </w:r>
            <w:r>
              <w:rPr>
                <w:b/>
                <w:spacing w:val="-15"/>
                <w:sz w:val="24"/>
              </w:rPr>
              <w:t xml:space="preserve"> </w:t>
            </w:r>
            <w:r>
              <w:rPr>
                <w:b/>
                <w:sz w:val="24"/>
              </w:rPr>
              <w:t>Транспортно- складские комплексы</w:t>
            </w:r>
          </w:p>
        </w:tc>
        <w:tc>
          <w:tcPr>
            <w:tcW w:w="9286" w:type="dxa"/>
          </w:tcPr>
          <w:p w14:paraId="5D461865" w14:textId="77777777" w:rsidR="003C5256" w:rsidRDefault="00EA4AB5">
            <w:pPr>
              <w:pStyle w:val="TableParagraph"/>
              <w:spacing w:line="264" w:lineRule="exact"/>
              <w:ind w:left="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4" w:type="dxa"/>
            <w:vMerge w:val="restart"/>
          </w:tcPr>
          <w:p w14:paraId="6522C157" w14:textId="77777777" w:rsidR="003C5256" w:rsidRDefault="00EA4AB5">
            <w:pPr>
              <w:pStyle w:val="TableParagraph"/>
              <w:spacing w:line="260" w:lineRule="exact"/>
              <w:ind w:left="18" w:right="5"/>
              <w:jc w:val="center"/>
              <w:rPr>
                <w:sz w:val="24"/>
              </w:rPr>
            </w:pPr>
            <w:r>
              <w:rPr>
                <w:spacing w:val="-10"/>
                <w:sz w:val="24"/>
              </w:rPr>
              <w:t>2</w:t>
            </w:r>
          </w:p>
        </w:tc>
        <w:tc>
          <w:tcPr>
            <w:tcW w:w="1418" w:type="dxa"/>
            <w:vMerge w:val="restart"/>
          </w:tcPr>
          <w:p w14:paraId="016020F8" w14:textId="77777777" w:rsidR="003C5256" w:rsidRDefault="00EA4AB5">
            <w:pPr>
              <w:pStyle w:val="TableParagraph"/>
              <w:spacing w:line="260" w:lineRule="exact"/>
              <w:ind w:left="20" w:right="4"/>
              <w:jc w:val="center"/>
              <w:rPr>
                <w:sz w:val="24"/>
              </w:rPr>
            </w:pPr>
            <w:r>
              <w:rPr>
                <w:spacing w:val="-10"/>
                <w:sz w:val="24"/>
              </w:rPr>
              <w:t>2</w:t>
            </w:r>
          </w:p>
        </w:tc>
      </w:tr>
      <w:tr w:rsidR="003C5256" w14:paraId="48A744D7" w14:textId="77777777">
        <w:trPr>
          <w:trHeight w:val="2171"/>
        </w:trPr>
        <w:tc>
          <w:tcPr>
            <w:tcW w:w="2705" w:type="dxa"/>
            <w:vMerge/>
            <w:tcBorders>
              <w:top w:val="nil"/>
            </w:tcBorders>
          </w:tcPr>
          <w:p w14:paraId="4CF694EE" w14:textId="77777777" w:rsidR="003C5256" w:rsidRDefault="003C5256">
            <w:pPr>
              <w:rPr>
                <w:sz w:val="2"/>
                <w:szCs w:val="2"/>
              </w:rPr>
            </w:pPr>
          </w:p>
        </w:tc>
        <w:tc>
          <w:tcPr>
            <w:tcW w:w="9286" w:type="dxa"/>
          </w:tcPr>
          <w:p w14:paraId="2ABC514B" w14:textId="77777777" w:rsidR="003C5256" w:rsidRDefault="00EA4AB5">
            <w:pPr>
              <w:pStyle w:val="TableParagraph"/>
              <w:spacing w:line="260" w:lineRule="exact"/>
              <w:ind w:left="11"/>
              <w:jc w:val="both"/>
              <w:rPr>
                <w:sz w:val="24"/>
              </w:rPr>
            </w:pPr>
            <w:r>
              <w:rPr>
                <w:sz w:val="24"/>
              </w:rPr>
              <w:t>Назначение</w:t>
            </w:r>
            <w:r>
              <w:rPr>
                <w:spacing w:val="14"/>
                <w:sz w:val="24"/>
              </w:rPr>
              <w:t xml:space="preserve"> </w:t>
            </w:r>
            <w:r>
              <w:rPr>
                <w:sz w:val="24"/>
              </w:rPr>
              <w:t>и</w:t>
            </w:r>
            <w:r>
              <w:rPr>
                <w:spacing w:val="16"/>
                <w:sz w:val="24"/>
              </w:rPr>
              <w:t xml:space="preserve"> </w:t>
            </w:r>
            <w:r>
              <w:rPr>
                <w:sz w:val="24"/>
              </w:rPr>
              <w:t>техническое</w:t>
            </w:r>
            <w:r>
              <w:rPr>
                <w:spacing w:val="15"/>
                <w:sz w:val="24"/>
              </w:rPr>
              <w:t xml:space="preserve"> </w:t>
            </w:r>
            <w:r>
              <w:rPr>
                <w:sz w:val="24"/>
              </w:rPr>
              <w:t>оснащение</w:t>
            </w:r>
            <w:r>
              <w:rPr>
                <w:spacing w:val="14"/>
                <w:sz w:val="24"/>
              </w:rPr>
              <w:t xml:space="preserve"> </w:t>
            </w:r>
            <w:r>
              <w:rPr>
                <w:sz w:val="24"/>
              </w:rPr>
              <w:t>транспортно-складских</w:t>
            </w:r>
            <w:r>
              <w:rPr>
                <w:spacing w:val="18"/>
                <w:sz w:val="24"/>
              </w:rPr>
              <w:t xml:space="preserve"> </w:t>
            </w:r>
            <w:r>
              <w:rPr>
                <w:sz w:val="24"/>
              </w:rPr>
              <w:t>комплексов.</w:t>
            </w:r>
            <w:r>
              <w:rPr>
                <w:spacing w:val="16"/>
                <w:sz w:val="24"/>
              </w:rPr>
              <w:t xml:space="preserve"> </w:t>
            </w:r>
            <w:r>
              <w:rPr>
                <w:sz w:val="24"/>
              </w:rPr>
              <w:t>Назначение</w:t>
            </w:r>
            <w:r>
              <w:rPr>
                <w:spacing w:val="14"/>
                <w:sz w:val="24"/>
              </w:rPr>
              <w:t xml:space="preserve"> </w:t>
            </w:r>
            <w:r>
              <w:rPr>
                <w:spacing w:val="-10"/>
                <w:sz w:val="24"/>
              </w:rPr>
              <w:t>и</w:t>
            </w:r>
          </w:p>
          <w:p w14:paraId="15877421" w14:textId="77777777" w:rsidR="003C5256" w:rsidRDefault="00EA4AB5">
            <w:pPr>
              <w:pStyle w:val="TableParagraph"/>
              <w:ind w:left="11" w:right="-29"/>
              <w:jc w:val="both"/>
              <w:rPr>
                <w:sz w:val="24"/>
              </w:rPr>
            </w:pPr>
            <w:r>
              <w:rPr>
                <w:sz w:val="24"/>
              </w:rPr>
              <w:t>классификация железнодорожных складов. Устройство крытых складов. Повышенные пути, эстакады и другие сооружения и устройства грузового хозяйства. Санитарно- технические устройства складов, их освещение и средства связи. Охранная и пожарная сигнализация и противопожарное оборудование. Элементная и комплексная механизация и автоматизация погрузочно-разгрузочных работ. Определение основных параметров складов. Определение длины погрузочно-выгрузочных фронтов</w:t>
            </w:r>
          </w:p>
        </w:tc>
        <w:tc>
          <w:tcPr>
            <w:tcW w:w="1344" w:type="dxa"/>
            <w:vMerge/>
            <w:tcBorders>
              <w:top w:val="nil"/>
            </w:tcBorders>
          </w:tcPr>
          <w:p w14:paraId="087ECD37" w14:textId="77777777" w:rsidR="003C5256" w:rsidRDefault="003C5256">
            <w:pPr>
              <w:rPr>
                <w:sz w:val="2"/>
                <w:szCs w:val="2"/>
              </w:rPr>
            </w:pPr>
          </w:p>
        </w:tc>
        <w:tc>
          <w:tcPr>
            <w:tcW w:w="1418" w:type="dxa"/>
            <w:vMerge/>
            <w:tcBorders>
              <w:top w:val="nil"/>
            </w:tcBorders>
          </w:tcPr>
          <w:p w14:paraId="03936571" w14:textId="77777777" w:rsidR="003C5256" w:rsidRDefault="003C5256">
            <w:pPr>
              <w:rPr>
                <w:sz w:val="2"/>
                <w:szCs w:val="2"/>
              </w:rPr>
            </w:pPr>
          </w:p>
        </w:tc>
      </w:tr>
    </w:tbl>
    <w:p w14:paraId="5408CD10" w14:textId="77777777" w:rsidR="003C5256" w:rsidRDefault="003C5256">
      <w:pPr>
        <w:rPr>
          <w:sz w:val="2"/>
          <w:szCs w:val="2"/>
        </w:rPr>
        <w:sectPr w:rsidR="003C5256">
          <w:pgSz w:w="16840" w:h="11900" w:orient="landscape"/>
          <w:pgMar w:top="840" w:right="1133" w:bottom="865" w:left="708" w:header="720" w:footer="720" w:gutter="0"/>
          <w:cols w:space="720"/>
        </w:sect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05"/>
        <w:gridCol w:w="9286"/>
        <w:gridCol w:w="1344"/>
        <w:gridCol w:w="1418"/>
      </w:tblGrid>
      <w:tr w:rsidR="003C5256" w14:paraId="5CF04B8D" w14:textId="77777777">
        <w:trPr>
          <w:trHeight w:val="990"/>
        </w:trPr>
        <w:tc>
          <w:tcPr>
            <w:tcW w:w="2705" w:type="dxa"/>
            <w:vMerge w:val="restart"/>
            <w:tcBorders>
              <w:bottom w:val="single" w:sz="8" w:space="0" w:color="000000"/>
            </w:tcBorders>
          </w:tcPr>
          <w:p w14:paraId="70AFBA4C" w14:textId="77777777" w:rsidR="003C5256" w:rsidRDefault="003C5256">
            <w:pPr>
              <w:pStyle w:val="TableParagraph"/>
              <w:rPr>
                <w:sz w:val="24"/>
              </w:rPr>
            </w:pPr>
          </w:p>
        </w:tc>
        <w:tc>
          <w:tcPr>
            <w:tcW w:w="9286" w:type="dxa"/>
          </w:tcPr>
          <w:p w14:paraId="208AED7F" w14:textId="77777777" w:rsidR="003C5256" w:rsidRDefault="00EA4AB5">
            <w:pPr>
              <w:pStyle w:val="TableParagraph"/>
              <w:spacing w:line="264" w:lineRule="exact"/>
              <w:ind w:left="11"/>
              <w:rPr>
                <w:b/>
                <w:sz w:val="24"/>
              </w:rPr>
            </w:pPr>
            <w:r>
              <w:rPr>
                <w:b/>
                <w:sz w:val="24"/>
              </w:rPr>
              <w:t>Практическое</w:t>
            </w:r>
            <w:r>
              <w:rPr>
                <w:b/>
                <w:spacing w:val="-10"/>
                <w:sz w:val="24"/>
              </w:rPr>
              <w:t xml:space="preserve"> </w:t>
            </w:r>
            <w:r>
              <w:rPr>
                <w:b/>
                <w:spacing w:val="-2"/>
                <w:sz w:val="24"/>
              </w:rPr>
              <w:t>занятие</w:t>
            </w:r>
          </w:p>
          <w:p w14:paraId="0CC5EC98" w14:textId="77777777" w:rsidR="003C5256" w:rsidRDefault="00EA4AB5">
            <w:pPr>
              <w:pStyle w:val="TableParagraph"/>
              <w:spacing w:before="56"/>
              <w:ind w:left="11"/>
              <w:rPr>
                <w:sz w:val="24"/>
              </w:rPr>
            </w:pPr>
            <w:r>
              <w:rPr>
                <w:sz w:val="24"/>
              </w:rPr>
              <w:t>6.</w:t>
            </w:r>
            <w:r>
              <w:rPr>
                <w:spacing w:val="37"/>
                <w:sz w:val="24"/>
              </w:rPr>
              <w:t xml:space="preserve"> </w:t>
            </w:r>
            <w:r>
              <w:rPr>
                <w:sz w:val="24"/>
              </w:rPr>
              <w:t>Ознакомление</w:t>
            </w:r>
            <w:r>
              <w:rPr>
                <w:spacing w:val="37"/>
                <w:sz w:val="24"/>
              </w:rPr>
              <w:t xml:space="preserve"> </w:t>
            </w:r>
            <w:r>
              <w:rPr>
                <w:sz w:val="24"/>
              </w:rPr>
              <w:t>с</w:t>
            </w:r>
            <w:r>
              <w:rPr>
                <w:spacing w:val="40"/>
                <w:sz w:val="24"/>
              </w:rPr>
              <w:t xml:space="preserve"> </w:t>
            </w:r>
            <w:r>
              <w:rPr>
                <w:sz w:val="24"/>
              </w:rPr>
              <w:t>устройством</w:t>
            </w:r>
            <w:r>
              <w:rPr>
                <w:spacing w:val="36"/>
                <w:sz w:val="24"/>
              </w:rPr>
              <w:t xml:space="preserve"> </w:t>
            </w:r>
            <w:r>
              <w:rPr>
                <w:sz w:val="24"/>
              </w:rPr>
              <w:t>складов</w:t>
            </w:r>
            <w:r>
              <w:rPr>
                <w:spacing w:val="36"/>
                <w:sz w:val="24"/>
              </w:rPr>
              <w:t xml:space="preserve"> </w:t>
            </w:r>
            <w:r>
              <w:rPr>
                <w:sz w:val="24"/>
              </w:rPr>
              <w:t>на</w:t>
            </w:r>
            <w:r>
              <w:rPr>
                <w:spacing w:val="39"/>
                <w:sz w:val="24"/>
              </w:rPr>
              <w:t xml:space="preserve"> </w:t>
            </w:r>
            <w:r>
              <w:rPr>
                <w:sz w:val="24"/>
              </w:rPr>
              <w:t>транспортно-складском</w:t>
            </w:r>
            <w:r>
              <w:rPr>
                <w:spacing w:val="36"/>
                <w:sz w:val="24"/>
              </w:rPr>
              <w:t xml:space="preserve"> </w:t>
            </w:r>
            <w:r>
              <w:rPr>
                <w:sz w:val="24"/>
              </w:rPr>
              <w:t>комплексе.</w:t>
            </w:r>
            <w:r>
              <w:rPr>
                <w:spacing w:val="37"/>
                <w:sz w:val="24"/>
              </w:rPr>
              <w:t xml:space="preserve"> </w:t>
            </w:r>
            <w:r>
              <w:rPr>
                <w:sz w:val="24"/>
              </w:rPr>
              <w:t>Расчет основных параметров складов и длины погрузочно-выгрузочного фронтов.</w:t>
            </w:r>
          </w:p>
        </w:tc>
        <w:tc>
          <w:tcPr>
            <w:tcW w:w="1344" w:type="dxa"/>
          </w:tcPr>
          <w:p w14:paraId="20123353" w14:textId="77777777" w:rsidR="003C5256" w:rsidRDefault="00EA4AB5">
            <w:pPr>
              <w:pStyle w:val="TableParagraph"/>
              <w:spacing w:line="260" w:lineRule="exact"/>
              <w:ind w:left="18"/>
              <w:jc w:val="center"/>
              <w:rPr>
                <w:sz w:val="24"/>
              </w:rPr>
            </w:pPr>
            <w:r>
              <w:rPr>
                <w:spacing w:val="-10"/>
                <w:sz w:val="24"/>
              </w:rPr>
              <w:t>2</w:t>
            </w:r>
          </w:p>
        </w:tc>
        <w:tc>
          <w:tcPr>
            <w:tcW w:w="1418" w:type="dxa"/>
          </w:tcPr>
          <w:p w14:paraId="7547C227" w14:textId="77777777" w:rsidR="003C5256" w:rsidRDefault="00EA4AB5">
            <w:pPr>
              <w:pStyle w:val="TableParagraph"/>
              <w:spacing w:line="260" w:lineRule="exact"/>
              <w:ind w:left="16"/>
              <w:jc w:val="center"/>
              <w:rPr>
                <w:sz w:val="24"/>
              </w:rPr>
            </w:pPr>
            <w:r>
              <w:rPr>
                <w:spacing w:val="-10"/>
                <w:sz w:val="24"/>
              </w:rPr>
              <w:t>2</w:t>
            </w:r>
          </w:p>
        </w:tc>
      </w:tr>
      <w:tr w:rsidR="003C5256" w14:paraId="799245CC" w14:textId="77777777">
        <w:trPr>
          <w:trHeight w:val="2317"/>
        </w:trPr>
        <w:tc>
          <w:tcPr>
            <w:tcW w:w="2705" w:type="dxa"/>
            <w:vMerge/>
            <w:tcBorders>
              <w:top w:val="nil"/>
              <w:bottom w:val="single" w:sz="8" w:space="0" w:color="000000"/>
            </w:tcBorders>
          </w:tcPr>
          <w:p w14:paraId="098F43F5" w14:textId="77777777" w:rsidR="003C5256" w:rsidRDefault="003C5256">
            <w:pPr>
              <w:rPr>
                <w:sz w:val="2"/>
                <w:szCs w:val="2"/>
              </w:rPr>
            </w:pPr>
          </w:p>
        </w:tc>
        <w:tc>
          <w:tcPr>
            <w:tcW w:w="9286" w:type="dxa"/>
            <w:tcBorders>
              <w:bottom w:val="single" w:sz="8" w:space="0" w:color="000000"/>
            </w:tcBorders>
          </w:tcPr>
          <w:p w14:paraId="582EB86A" w14:textId="77777777" w:rsidR="003C5256" w:rsidRDefault="00EA4AB5">
            <w:pPr>
              <w:pStyle w:val="TableParagraph"/>
              <w:spacing w:line="262" w:lineRule="exact"/>
              <w:ind w:left="11"/>
              <w:jc w:val="both"/>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13658D02" w14:textId="77777777" w:rsidR="003C5256" w:rsidRDefault="00EA4AB5">
            <w:pPr>
              <w:pStyle w:val="TableParagraph"/>
              <w:ind w:left="11" w:right="-29"/>
              <w:jc w:val="both"/>
              <w:rPr>
                <w:sz w:val="24"/>
              </w:rPr>
            </w:pPr>
            <w:r>
              <w:rPr>
                <w:sz w:val="24"/>
              </w:rPr>
              <w:t>Проработка конспектов занятия, учебной и специальной технической литературы. Подго- товка к практическим занятиям с использованием методических рекомендаций препода- вателя, оформление отчетов по практическим занятиям, подготовка к их защите.</w:t>
            </w:r>
          </w:p>
          <w:p w14:paraId="39DF38AE" w14:textId="77777777" w:rsidR="003C5256" w:rsidRDefault="00EA4AB5">
            <w:pPr>
              <w:pStyle w:val="TableParagraph"/>
              <w:ind w:left="11"/>
              <w:jc w:val="both"/>
              <w:rPr>
                <w:sz w:val="24"/>
              </w:rPr>
            </w:pPr>
            <w:r>
              <w:rPr>
                <w:sz w:val="24"/>
              </w:rPr>
              <w:t>Подготовка</w:t>
            </w:r>
            <w:r>
              <w:rPr>
                <w:spacing w:val="-6"/>
                <w:sz w:val="24"/>
              </w:rPr>
              <w:t xml:space="preserve"> </w:t>
            </w:r>
            <w:r>
              <w:rPr>
                <w:sz w:val="24"/>
              </w:rPr>
              <w:t>ответов</w:t>
            </w:r>
            <w:r>
              <w:rPr>
                <w:spacing w:val="-5"/>
                <w:sz w:val="24"/>
              </w:rPr>
              <w:t xml:space="preserve"> </w:t>
            </w:r>
            <w:r>
              <w:rPr>
                <w:sz w:val="24"/>
              </w:rPr>
              <w:t>на</w:t>
            </w:r>
            <w:r>
              <w:rPr>
                <w:spacing w:val="-6"/>
                <w:sz w:val="24"/>
              </w:rPr>
              <w:t xml:space="preserve"> </w:t>
            </w:r>
            <w:r>
              <w:rPr>
                <w:sz w:val="24"/>
              </w:rPr>
              <w:t>контрольные</w:t>
            </w:r>
            <w:r>
              <w:rPr>
                <w:spacing w:val="-4"/>
                <w:sz w:val="24"/>
              </w:rPr>
              <w:t xml:space="preserve"> </w:t>
            </w:r>
            <w:r>
              <w:rPr>
                <w:sz w:val="24"/>
              </w:rPr>
              <w:t>вопросы</w:t>
            </w:r>
            <w:r>
              <w:rPr>
                <w:spacing w:val="-6"/>
                <w:sz w:val="24"/>
              </w:rPr>
              <w:t xml:space="preserve"> </w:t>
            </w:r>
            <w:r>
              <w:rPr>
                <w:sz w:val="24"/>
              </w:rPr>
              <w:t>по</w:t>
            </w:r>
            <w:r>
              <w:rPr>
                <w:spacing w:val="-4"/>
                <w:sz w:val="24"/>
              </w:rPr>
              <w:t xml:space="preserve"> </w:t>
            </w:r>
            <w:r>
              <w:rPr>
                <w:spacing w:val="-2"/>
                <w:sz w:val="24"/>
              </w:rPr>
              <w:t>темам:</w:t>
            </w:r>
          </w:p>
          <w:p w14:paraId="438E3278" w14:textId="77777777" w:rsidR="003C5256" w:rsidRDefault="00EA4AB5">
            <w:pPr>
              <w:pStyle w:val="TableParagraph"/>
              <w:ind w:left="11"/>
              <w:jc w:val="both"/>
              <w:rPr>
                <w:sz w:val="24"/>
              </w:rPr>
            </w:pPr>
            <w:r>
              <w:rPr>
                <w:sz w:val="24"/>
              </w:rPr>
              <w:t>Назначение</w:t>
            </w:r>
            <w:r>
              <w:rPr>
                <w:spacing w:val="-8"/>
                <w:sz w:val="24"/>
              </w:rPr>
              <w:t xml:space="preserve"> </w:t>
            </w:r>
            <w:r>
              <w:rPr>
                <w:sz w:val="24"/>
              </w:rPr>
              <w:t>и</w:t>
            </w:r>
            <w:r>
              <w:rPr>
                <w:spacing w:val="-2"/>
                <w:sz w:val="24"/>
              </w:rPr>
              <w:t xml:space="preserve"> </w:t>
            </w:r>
            <w:r>
              <w:rPr>
                <w:sz w:val="24"/>
              </w:rPr>
              <w:t>техническое</w:t>
            </w:r>
            <w:r>
              <w:rPr>
                <w:spacing w:val="-5"/>
                <w:sz w:val="24"/>
              </w:rPr>
              <w:t xml:space="preserve"> </w:t>
            </w:r>
            <w:r>
              <w:rPr>
                <w:sz w:val="24"/>
              </w:rPr>
              <w:t>оснащение</w:t>
            </w:r>
            <w:r>
              <w:rPr>
                <w:spacing w:val="-5"/>
                <w:sz w:val="24"/>
              </w:rPr>
              <w:t xml:space="preserve"> </w:t>
            </w:r>
            <w:r>
              <w:rPr>
                <w:sz w:val="24"/>
              </w:rPr>
              <w:t>транспортно-складских</w:t>
            </w:r>
            <w:r>
              <w:rPr>
                <w:spacing w:val="-2"/>
                <w:sz w:val="24"/>
              </w:rPr>
              <w:t xml:space="preserve"> комплексов.</w:t>
            </w:r>
          </w:p>
          <w:p w14:paraId="4132F578" w14:textId="77777777" w:rsidR="003C5256" w:rsidRDefault="00EA4AB5">
            <w:pPr>
              <w:pStyle w:val="TableParagraph"/>
              <w:ind w:left="11" w:right="82"/>
              <w:jc w:val="both"/>
              <w:rPr>
                <w:sz w:val="24"/>
              </w:rPr>
            </w:pPr>
            <w:r>
              <w:rPr>
                <w:sz w:val="24"/>
              </w:rPr>
              <w:t>Повышенные</w:t>
            </w:r>
            <w:r>
              <w:rPr>
                <w:spacing w:val="-4"/>
                <w:sz w:val="24"/>
              </w:rPr>
              <w:t xml:space="preserve"> </w:t>
            </w:r>
            <w:r>
              <w:rPr>
                <w:sz w:val="24"/>
              </w:rPr>
              <w:t>пути,</w:t>
            </w:r>
            <w:r>
              <w:rPr>
                <w:spacing w:val="-4"/>
                <w:sz w:val="24"/>
              </w:rPr>
              <w:t xml:space="preserve"> </w:t>
            </w:r>
            <w:r>
              <w:rPr>
                <w:sz w:val="24"/>
              </w:rPr>
              <w:t>эстакады</w:t>
            </w:r>
            <w:r>
              <w:rPr>
                <w:spacing w:val="-4"/>
                <w:sz w:val="24"/>
              </w:rPr>
              <w:t xml:space="preserve"> </w:t>
            </w:r>
            <w:r>
              <w:rPr>
                <w:sz w:val="24"/>
              </w:rPr>
              <w:t>и</w:t>
            </w:r>
            <w:r>
              <w:rPr>
                <w:spacing w:val="-5"/>
                <w:sz w:val="24"/>
              </w:rPr>
              <w:t xml:space="preserve"> </w:t>
            </w:r>
            <w:r>
              <w:rPr>
                <w:sz w:val="24"/>
              </w:rPr>
              <w:t>другие</w:t>
            </w:r>
            <w:r>
              <w:rPr>
                <w:spacing w:val="-4"/>
                <w:sz w:val="24"/>
              </w:rPr>
              <w:t xml:space="preserve"> </w:t>
            </w:r>
            <w:r>
              <w:rPr>
                <w:sz w:val="24"/>
              </w:rPr>
              <w:t>сооружения</w:t>
            </w:r>
            <w:r>
              <w:rPr>
                <w:spacing w:val="-4"/>
                <w:sz w:val="24"/>
              </w:rPr>
              <w:t xml:space="preserve"> </w:t>
            </w:r>
            <w:r>
              <w:rPr>
                <w:sz w:val="24"/>
              </w:rPr>
              <w:t>и</w:t>
            </w:r>
            <w:r>
              <w:rPr>
                <w:spacing w:val="-5"/>
                <w:sz w:val="24"/>
              </w:rPr>
              <w:t xml:space="preserve"> </w:t>
            </w:r>
            <w:r>
              <w:rPr>
                <w:sz w:val="24"/>
              </w:rPr>
              <w:t>устройства</w:t>
            </w:r>
            <w:r>
              <w:rPr>
                <w:spacing w:val="-4"/>
                <w:sz w:val="24"/>
              </w:rPr>
              <w:t xml:space="preserve"> </w:t>
            </w:r>
            <w:r>
              <w:rPr>
                <w:sz w:val="24"/>
              </w:rPr>
              <w:t>грузового</w:t>
            </w:r>
            <w:r>
              <w:rPr>
                <w:spacing w:val="-4"/>
                <w:sz w:val="24"/>
              </w:rPr>
              <w:t xml:space="preserve"> </w:t>
            </w:r>
            <w:r>
              <w:rPr>
                <w:sz w:val="24"/>
              </w:rPr>
              <w:t>хозяйства.</w:t>
            </w:r>
            <w:r>
              <w:rPr>
                <w:spacing w:val="-4"/>
                <w:sz w:val="24"/>
              </w:rPr>
              <w:t xml:space="preserve"> </w:t>
            </w:r>
            <w:r>
              <w:rPr>
                <w:sz w:val="24"/>
              </w:rPr>
              <w:t>Са- нитарно-технические устройства складов.</w:t>
            </w:r>
          </w:p>
        </w:tc>
        <w:tc>
          <w:tcPr>
            <w:tcW w:w="1344" w:type="dxa"/>
          </w:tcPr>
          <w:p w14:paraId="5AFFC832" w14:textId="77777777" w:rsidR="003C5256" w:rsidRDefault="00EA4AB5">
            <w:pPr>
              <w:pStyle w:val="TableParagraph"/>
              <w:spacing w:line="261" w:lineRule="exact"/>
              <w:ind w:left="18"/>
              <w:jc w:val="center"/>
              <w:rPr>
                <w:sz w:val="24"/>
              </w:rPr>
            </w:pPr>
            <w:r>
              <w:rPr>
                <w:spacing w:val="-10"/>
                <w:sz w:val="24"/>
              </w:rPr>
              <w:t>2</w:t>
            </w:r>
          </w:p>
        </w:tc>
        <w:tc>
          <w:tcPr>
            <w:tcW w:w="1418" w:type="dxa"/>
          </w:tcPr>
          <w:p w14:paraId="21B00A92" w14:textId="77777777" w:rsidR="003C5256" w:rsidRDefault="00EA4AB5">
            <w:pPr>
              <w:pStyle w:val="TableParagraph"/>
              <w:spacing w:line="261" w:lineRule="exact"/>
              <w:ind w:left="16"/>
              <w:jc w:val="center"/>
              <w:rPr>
                <w:sz w:val="24"/>
              </w:rPr>
            </w:pPr>
            <w:r>
              <w:rPr>
                <w:spacing w:val="-10"/>
                <w:sz w:val="24"/>
              </w:rPr>
              <w:t>2</w:t>
            </w:r>
          </w:p>
        </w:tc>
      </w:tr>
      <w:tr w:rsidR="003C5256" w14:paraId="01D5B86C" w14:textId="77777777">
        <w:trPr>
          <w:trHeight w:val="415"/>
        </w:trPr>
        <w:tc>
          <w:tcPr>
            <w:tcW w:w="2705" w:type="dxa"/>
            <w:vMerge w:val="restart"/>
            <w:tcBorders>
              <w:top w:val="single" w:sz="8" w:space="0" w:color="000000"/>
            </w:tcBorders>
          </w:tcPr>
          <w:p w14:paraId="7B8C9D3D" w14:textId="77777777" w:rsidR="003C5256" w:rsidRDefault="00EA4AB5">
            <w:pPr>
              <w:pStyle w:val="TableParagraph"/>
              <w:spacing w:before="10"/>
              <w:ind w:left="14" w:right="21"/>
              <w:rPr>
                <w:b/>
                <w:sz w:val="24"/>
              </w:rPr>
            </w:pPr>
            <w:r>
              <w:rPr>
                <w:b/>
                <w:sz w:val="24"/>
              </w:rPr>
              <w:t>Тема 5.2. Тарно- упаковочные</w:t>
            </w:r>
            <w:r>
              <w:rPr>
                <w:b/>
                <w:spacing w:val="-15"/>
                <w:sz w:val="24"/>
              </w:rPr>
              <w:t xml:space="preserve"> </w:t>
            </w:r>
            <w:r>
              <w:rPr>
                <w:b/>
                <w:sz w:val="24"/>
              </w:rPr>
              <w:t>и</w:t>
            </w:r>
            <w:r>
              <w:rPr>
                <w:b/>
                <w:spacing w:val="-15"/>
                <w:sz w:val="24"/>
              </w:rPr>
              <w:t xml:space="preserve"> </w:t>
            </w:r>
            <w:r>
              <w:rPr>
                <w:b/>
                <w:sz w:val="24"/>
              </w:rPr>
              <w:t>штуч- ные грузы</w:t>
            </w:r>
          </w:p>
        </w:tc>
        <w:tc>
          <w:tcPr>
            <w:tcW w:w="9286" w:type="dxa"/>
            <w:tcBorders>
              <w:top w:val="single" w:sz="8" w:space="0" w:color="000000"/>
            </w:tcBorders>
          </w:tcPr>
          <w:p w14:paraId="5C79305C" w14:textId="77777777" w:rsidR="003C5256" w:rsidRDefault="00EA4AB5">
            <w:pPr>
              <w:pStyle w:val="TableParagraph"/>
              <w:spacing w:before="10"/>
              <w:ind w:left="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4" w:type="dxa"/>
          </w:tcPr>
          <w:p w14:paraId="3041155C" w14:textId="77777777" w:rsidR="003C5256" w:rsidRDefault="003C5256">
            <w:pPr>
              <w:pStyle w:val="TableParagraph"/>
              <w:rPr>
                <w:sz w:val="24"/>
              </w:rPr>
            </w:pPr>
          </w:p>
        </w:tc>
        <w:tc>
          <w:tcPr>
            <w:tcW w:w="1418" w:type="dxa"/>
          </w:tcPr>
          <w:p w14:paraId="4BDD3F64" w14:textId="77777777" w:rsidR="003C5256" w:rsidRDefault="003C5256">
            <w:pPr>
              <w:pStyle w:val="TableParagraph"/>
              <w:rPr>
                <w:sz w:val="24"/>
              </w:rPr>
            </w:pPr>
          </w:p>
        </w:tc>
      </w:tr>
      <w:tr w:rsidR="003C5256" w14:paraId="34E0552F" w14:textId="77777777">
        <w:trPr>
          <w:trHeight w:val="1223"/>
        </w:trPr>
        <w:tc>
          <w:tcPr>
            <w:tcW w:w="2705" w:type="dxa"/>
            <w:vMerge/>
            <w:tcBorders>
              <w:top w:val="nil"/>
            </w:tcBorders>
          </w:tcPr>
          <w:p w14:paraId="7F10B995" w14:textId="77777777" w:rsidR="003C5256" w:rsidRDefault="003C5256">
            <w:pPr>
              <w:rPr>
                <w:sz w:val="2"/>
                <w:szCs w:val="2"/>
              </w:rPr>
            </w:pPr>
          </w:p>
        </w:tc>
        <w:tc>
          <w:tcPr>
            <w:tcW w:w="9286" w:type="dxa"/>
          </w:tcPr>
          <w:p w14:paraId="3FAC8BBB" w14:textId="77777777" w:rsidR="003C5256" w:rsidRDefault="00EA4AB5">
            <w:pPr>
              <w:pStyle w:val="TableParagraph"/>
              <w:ind w:left="11" w:right="-15"/>
              <w:jc w:val="both"/>
              <w:rPr>
                <w:sz w:val="24"/>
              </w:rPr>
            </w:pPr>
            <w:r>
              <w:rPr>
                <w:sz w:val="24"/>
              </w:rPr>
              <w:t>Характеристика тарно-упаковочных и штучных грузов. Общие понятия о транспортных пакетах. Средства и способы пакетирования грузов. Комплексная механизация погрузоч- но-разгрузочных</w:t>
            </w:r>
            <w:r>
              <w:rPr>
                <w:spacing w:val="-2"/>
                <w:sz w:val="24"/>
              </w:rPr>
              <w:t xml:space="preserve"> </w:t>
            </w:r>
            <w:r>
              <w:rPr>
                <w:sz w:val="24"/>
              </w:rPr>
              <w:t>работ</w:t>
            </w:r>
            <w:r>
              <w:rPr>
                <w:spacing w:val="-2"/>
                <w:sz w:val="24"/>
              </w:rPr>
              <w:t xml:space="preserve"> </w:t>
            </w:r>
            <w:r>
              <w:rPr>
                <w:sz w:val="24"/>
              </w:rPr>
              <w:t>с</w:t>
            </w:r>
            <w:r>
              <w:rPr>
                <w:spacing w:val="-2"/>
                <w:sz w:val="24"/>
              </w:rPr>
              <w:t xml:space="preserve"> </w:t>
            </w:r>
            <w:r>
              <w:rPr>
                <w:sz w:val="24"/>
              </w:rPr>
              <w:t>тарноупаковочными</w:t>
            </w:r>
            <w:r>
              <w:rPr>
                <w:spacing w:val="-2"/>
                <w:sz w:val="24"/>
              </w:rPr>
              <w:t xml:space="preserve"> </w:t>
            </w:r>
            <w:r>
              <w:rPr>
                <w:sz w:val="24"/>
              </w:rPr>
              <w:t>и</w:t>
            </w:r>
            <w:r>
              <w:rPr>
                <w:spacing w:val="-2"/>
                <w:sz w:val="24"/>
              </w:rPr>
              <w:t xml:space="preserve"> </w:t>
            </w:r>
            <w:r>
              <w:rPr>
                <w:sz w:val="24"/>
              </w:rPr>
              <w:t>штучными</w:t>
            </w:r>
            <w:r>
              <w:rPr>
                <w:spacing w:val="-2"/>
                <w:sz w:val="24"/>
              </w:rPr>
              <w:t xml:space="preserve"> </w:t>
            </w:r>
            <w:r>
              <w:rPr>
                <w:sz w:val="24"/>
              </w:rPr>
              <w:t>грузами.</w:t>
            </w:r>
            <w:r>
              <w:rPr>
                <w:spacing w:val="-2"/>
                <w:sz w:val="24"/>
              </w:rPr>
              <w:t xml:space="preserve"> </w:t>
            </w:r>
            <w:r>
              <w:rPr>
                <w:sz w:val="24"/>
              </w:rPr>
              <w:t>Автоматизированные склады и их оборудование. Пункты сортировки мелких отправок</w:t>
            </w:r>
          </w:p>
        </w:tc>
        <w:tc>
          <w:tcPr>
            <w:tcW w:w="1344" w:type="dxa"/>
          </w:tcPr>
          <w:p w14:paraId="5979666A" w14:textId="77777777" w:rsidR="003C5256" w:rsidRDefault="00EA4AB5">
            <w:pPr>
              <w:pStyle w:val="TableParagraph"/>
              <w:spacing w:line="262" w:lineRule="exact"/>
              <w:ind w:left="18"/>
              <w:jc w:val="center"/>
              <w:rPr>
                <w:sz w:val="24"/>
              </w:rPr>
            </w:pPr>
            <w:r>
              <w:rPr>
                <w:spacing w:val="-10"/>
                <w:sz w:val="24"/>
              </w:rPr>
              <w:t>3</w:t>
            </w:r>
          </w:p>
        </w:tc>
        <w:tc>
          <w:tcPr>
            <w:tcW w:w="1418" w:type="dxa"/>
          </w:tcPr>
          <w:p w14:paraId="215AD66A" w14:textId="77777777" w:rsidR="003C5256" w:rsidRDefault="00EA4AB5">
            <w:pPr>
              <w:pStyle w:val="TableParagraph"/>
              <w:spacing w:line="262" w:lineRule="exact"/>
              <w:ind w:left="16"/>
              <w:jc w:val="center"/>
              <w:rPr>
                <w:sz w:val="24"/>
              </w:rPr>
            </w:pPr>
            <w:r>
              <w:rPr>
                <w:spacing w:val="-10"/>
                <w:sz w:val="24"/>
              </w:rPr>
              <w:t>2</w:t>
            </w:r>
          </w:p>
        </w:tc>
      </w:tr>
      <w:tr w:rsidR="003C5256" w14:paraId="3D2FFE54" w14:textId="77777777">
        <w:trPr>
          <w:trHeight w:val="1016"/>
        </w:trPr>
        <w:tc>
          <w:tcPr>
            <w:tcW w:w="2705" w:type="dxa"/>
            <w:vMerge/>
            <w:tcBorders>
              <w:top w:val="nil"/>
            </w:tcBorders>
          </w:tcPr>
          <w:p w14:paraId="1D30BA27" w14:textId="77777777" w:rsidR="003C5256" w:rsidRDefault="003C5256">
            <w:pPr>
              <w:rPr>
                <w:sz w:val="2"/>
                <w:szCs w:val="2"/>
              </w:rPr>
            </w:pPr>
          </w:p>
        </w:tc>
        <w:tc>
          <w:tcPr>
            <w:tcW w:w="9286" w:type="dxa"/>
          </w:tcPr>
          <w:p w14:paraId="716227FB" w14:textId="77777777" w:rsidR="003C5256" w:rsidRDefault="00EA4AB5">
            <w:pPr>
              <w:pStyle w:val="TableParagraph"/>
              <w:spacing w:line="266" w:lineRule="exact"/>
              <w:ind w:left="11"/>
              <w:rPr>
                <w:b/>
                <w:sz w:val="24"/>
              </w:rPr>
            </w:pPr>
            <w:r>
              <w:rPr>
                <w:b/>
                <w:sz w:val="24"/>
              </w:rPr>
              <w:t>Практическое</w:t>
            </w:r>
            <w:r>
              <w:rPr>
                <w:b/>
                <w:spacing w:val="-10"/>
                <w:sz w:val="24"/>
              </w:rPr>
              <w:t xml:space="preserve"> </w:t>
            </w:r>
            <w:r>
              <w:rPr>
                <w:b/>
                <w:spacing w:val="-2"/>
                <w:sz w:val="24"/>
              </w:rPr>
              <w:t>занятие</w:t>
            </w:r>
          </w:p>
          <w:p w14:paraId="5DA4C2C4" w14:textId="77777777" w:rsidR="003C5256" w:rsidRDefault="00EA4AB5">
            <w:pPr>
              <w:pStyle w:val="TableParagraph"/>
              <w:spacing w:before="56"/>
              <w:ind w:left="11"/>
              <w:rPr>
                <w:sz w:val="24"/>
              </w:rPr>
            </w:pPr>
            <w:r>
              <w:rPr>
                <w:sz w:val="24"/>
              </w:rPr>
              <w:t>7. Определение площади и основных параметров склада для тарно-упаковочных и штуч- ных грузов</w:t>
            </w:r>
          </w:p>
        </w:tc>
        <w:tc>
          <w:tcPr>
            <w:tcW w:w="1344" w:type="dxa"/>
          </w:tcPr>
          <w:p w14:paraId="14D0B957" w14:textId="77777777" w:rsidR="003C5256" w:rsidRDefault="00EA4AB5">
            <w:pPr>
              <w:pStyle w:val="TableParagraph"/>
              <w:spacing w:line="262" w:lineRule="exact"/>
              <w:ind w:left="18"/>
              <w:jc w:val="center"/>
              <w:rPr>
                <w:sz w:val="24"/>
              </w:rPr>
            </w:pPr>
            <w:r>
              <w:rPr>
                <w:spacing w:val="-10"/>
                <w:sz w:val="24"/>
              </w:rPr>
              <w:t>2</w:t>
            </w:r>
          </w:p>
        </w:tc>
        <w:tc>
          <w:tcPr>
            <w:tcW w:w="1418" w:type="dxa"/>
          </w:tcPr>
          <w:p w14:paraId="2662F3CE" w14:textId="77777777" w:rsidR="003C5256" w:rsidRDefault="00EA4AB5">
            <w:pPr>
              <w:pStyle w:val="TableParagraph"/>
              <w:spacing w:line="262" w:lineRule="exact"/>
              <w:ind w:left="16"/>
              <w:jc w:val="center"/>
              <w:rPr>
                <w:sz w:val="24"/>
              </w:rPr>
            </w:pPr>
            <w:r>
              <w:rPr>
                <w:spacing w:val="-10"/>
                <w:sz w:val="24"/>
              </w:rPr>
              <w:t>2</w:t>
            </w:r>
          </w:p>
        </w:tc>
      </w:tr>
      <w:tr w:rsidR="003C5256" w14:paraId="31F75DA4" w14:textId="77777777">
        <w:trPr>
          <w:trHeight w:val="1110"/>
        </w:trPr>
        <w:tc>
          <w:tcPr>
            <w:tcW w:w="2705" w:type="dxa"/>
            <w:vMerge/>
            <w:tcBorders>
              <w:top w:val="nil"/>
            </w:tcBorders>
          </w:tcPr>
          <w:p w14:paraId="753CA3D8" w14:textId="77777777" w:rsidR="003C5256" w:rsidRDefault="003C5256">
            <w:pPr>
              <w:rPr>
                <w:sz w:val="2"/>
                <w:szCs w:val="2"/>
              </w:rPr>
            </w:pPr>
          </w:p>
        </w:tc>
        <w:tc>
          <w:tcPr>
            <w:tcW w:w="9286" w:type="dxa"/>
          </w:tcPr>
          <w:p w14:paraId="326692AD" w14:textId="77777777" w:rsidR="003C5256" w:rsidRDefault="00EA4AB5">
            <w:pPr>
              <w:pStyle w:val="TableParagraph"/>
              <w:spacing w:line="262" w:lineRule="exact"/>
              <w:ind w:left="11"/>
              <w:jc w:val="both"/>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2415BE68" w14:textId="77777777" w:rsidR="003C5256" w:rsidRDefault="00EA4AB5">
            <w:pPr>
              <w:pStyle w:val="TableParagraph"/>
              <w:ind w:left="11" w:right="-29"/>
              <w:jc w:val="both"/>
              <w:rPr>
                <w:sz w:val="24"/>
              </w:rPr>
            </w:pPr>
            <w:r>
              <w:rPr>
                <w:sz w:val="24"/>
              </w:rPr>
              <w:t>Проработка конспектов занятия, учебной и специальной технической литературы. Подго- товка к практическим занятиям с использованием методических рекомендаций препода- вателя, оформление отчетов по практическим занятиям, подготовка к их защите</w:t>
            </w:r>
          </w:p>
        </w:tc>
        <w:tc>
          <w:tcPr>
            <w:tcW w:w="1344" w:type="dxa"/>
          </w:tcPr>
          <w:p w14:paraId="7136612A" w14:textId="77777777" w:rsidR="003C5256" w:rsidRDefault="00EA4AB5">
            <w:pPr>
              <w:pStyle w:val="TableParagraph"/>
              <w:spacing w:line="260" w:lineRule="exact"/>
              <w:ind w:left="18"/>
              <w:jc w:val="center"/>
              <w:rPr>
                <w:sz w:val="24"/>
              </w:rPr>
            </w:pPr>
            <w:r>
              <w:rPr>
                <w:spacing w:val="-10"/>
                <w:sz w:val="24"/>
              </w:rPr>
              <w:t>2</w:t>
            </w:r>
          </w:p>
        </w:tc>
        <w:tc>
          <w:tcPr>
            <w:tcW w:w="1418" w:type="dxa"/>
          </w:tcPr>
          <w:p w14:paraId="4E3A69BD" w14:textId="77777777" w:rsidR="003C5256" w:rsidRDefault="00EA4AB5">
            <w:pPr>
              <w:pStyle w:val="TableParagraph"/>
              <w:spacing w:line="260" w:lineRule="exact"/>
              <w:ind w:left="16"/>
              <w:jc w:val="center"/>
              <w:rPr>
                <w:sz w:val="24"/>
              </w:rPr>
            </w:pPr>
            <w:r>
              <w:rPr>
                <w:spacing w:val="-10"/>
                <w:sz w:val="24"/>
              </w:rPr>
              <w:t>2</w:t>
            </w:r>
          </w:p>
        </w:tc>
      </w:tr>
      <w:tr w:rsidR="003C5256" w14:paraId="1008B415" w14:textId="77777777">
        <w:trPr>
          <w:trHeight w:val="285"/>
        </w:trPr>
        <w:tc>
          <w:tcPr>
            <w:tcW w:w="2705" w:type="dxa"/>
            <w:vMerge w:val="restart"/>
          </w:tcPr>
          <w:p w14:paraId="79D01838" w14:textId="77777777" w:rsidR="003C5256" w:rsidRDefault="00EA4AB5">
            <w:pPr>
              <w:pStyle w:val="TableParagraph"/>
              <w:spacing w:line="264" w:lineRule="exact"/>
              <w:ind w:left="14"/>
              <w:rPr>
                <w:b/>
                <w:sz w:val="24"/>
              </w:rPr>
            </w:pPr>
            <w:r>
              <w:rPr>
                <w:b/>
                <w:sz w:val="24"/>
              </w:rPr>
              <w:t>Тема</w:t>
            </w:r>
            <w:r>
              <w:rPr>
                <w:b/>
                <w:spacing w:val="-4"/>
                <w:sz w:val="24"/>
              </w:rPr>
              <w:t xml:space="preserve"> </w:t>
            </w:r>
            <w:r>
              <w:rPr>
                <w:b/>
                <w:sz w:val="24"/>
              </w:rPr>
              <w:t>5.3.</w:t>
            </w:r>
            <w:r>
              <w:rPr>
                <w:b/>
                <w:spacing w:val="-4"/>
                <w:sz w:val="24"/>
              </w:rPr>
              <w:t xml:space="preserve"> </w:t>
            </w:r>
            <w:r>
              <w:rPr>
                <w:b/>
                <w:spacing w:val="-2"/>
                <w:sz w:val="24"/>
              </w:rPr>
              <w:t>Контейнеры</w:t>
            </w:r>
          </w:p>
        </w:tc>
        <w:tc>
          <w:tcPr>
            <w:tcW w:w="9286" w:type="dxa"/>
          </w:tcPr>
          <w:p w14:paraId="3F3E0CA9" w14:textId="77777777" w:rsidR="003C5256" w:rsidRDefault="00EA4AB5">
            <w:pPr>
              <w:pStyle w:val="TableParagraph"/>
              <w:spacing w:line="264" w:lineRule="exact"/>
              <w:ind w:left="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4" w:type="dxa"/>
            <w:vMerge w:val="restart"/>
          </w:tcPr>
          <w:p w14:paraId="4A789406" w14:textId="77777777" w:rsidR="003C5256" w:rsidRDefault="003C5256">
            <w:pPr>
              <w:pStyle w:val="TableParagraph"/>
              <w:rPr>
                <w:b/>
                <w:sz w:val="24"/>
              </w:rPr>
            </w:pPr>
          </w:p>
          <w:p w14:paraId="0ED381D9" w14:textId="77777777" w:rsidR="003C5256" w:rsidRDefault="003C5256">
            <w:pPr>
              <w:pStyle w:val="TableParagraph"/>
              <w:spacing w:before="53"/>
              <w:rPr>
                <w:b/>
                <w:sz w:val="24"/>
              </w:rPr>
            </w:pPr>
          </w:p>
          <w:p w14:paraId="6329293D" w14:textId="77777777" w:rsidR="003C5256" w:rsidRDefault="00EA4AB5">
            <w:pPr>
              <w:pStyle w:val="TableParagraph"/>
              <w:ind w:left="18" w:right="5"/>
              <w:jc w:val="center"/>
              <w:rPr>
                <w:sz w:val="24"/>
              </w:rPr>
            </w:pPr>
            <w:r>
              <w:rPr>
                <w:spacing w:val="-10"/>
                <w:sz w:val="24"/>
              </w:rPr>
              <w:t>4</w:t>
            </w:r>
          </w:p>
        </w:tc>
        <w:tc>
          <w:tcPr>
            <w:tcW w:w="1418" w:type="dxa"/>
            <w:vMerge w:val="restart"/>
          </w:tcPr>
          <w:p w14:paraId="3D1FE6F9" w14:textId="77777777" w:rsidR="003C5256" w:rsidRDefault="003C5256">
            <w:pPr>
              <w:pStyle w:val="TableParagraph"/>
              <w:spacing w:before="269"/>
              <w:rPr>
                <w:b/>
                <w:sz w:val="24"/>
              </w:rPr>
            </w:pPr>
          </w:p>
          <w:p w14:paraId="0BECA1D2" w14:textId="77777777" w:rsidR="003C5256" w:rsidRDefault="00EA4AB5">
            <w:pPr>
              <w:pStyle w:val="TableParagraph"/>
              <w:ind w:left="20" w:right="4"/>
              <w:jc w:val="center"/>
              <w:rPr>
                <w:sz w:val="24"/>
              </w:rPr>
            </w:pPr>
            <w:r>
              <w:rPr>
                <w:spacing w:val="-10"/>
                <w:sz w:val="24"/>
              </w:rPr>
              <w:t>2</w:t>
            </w:r>
          </w:p>
        </w:tc>
      </w:tr>
      <w:tr w:rsidR="003C5256" w14:paraId="3CDC1AC9" w14:textId="77777777">
        <w:trPr>
          <w:trHeight w:val="1223"/>
        </w:trPr>
        <w:tc>
          <w:tcPr>
            <w:tcW w:w="2705" w:type="dxa"/>
            <w:vMerge/>
            <w:tcBorders>
              <w:top w:val="nil"/>
            </w:tcBorders>
          </w:tcPr>
          <w:p w14:paraId="38F14559" w14:textId="77777777" w:rsidR="003C5256" w:rsidRDefault="003C5256">
            <w:pPr>
              <w:rPr>
                <w:sz w:val="2"/>
                <w:szCs w:val="2"/>
              </w:rPr>
            </w:pPr>
          </w:p>
        </w:tc>
        <w:tc>
          <w:tcPr>
            <w:tcW w:w="9286" w:type="dxa"/>
          </w:tcPr>
          <w:p w14:paraId="1AFE3842" w14:textId="77777777" w:rsidR="003C5256" w:rsidRDefault="00EA4AB5">
            <w:pPr>
              <w:pStyle w:val="TableParagraph"/>
              <w:spacing w:line="260" w:lineRule="exact"/>
              <w:ind w:left="11"/>
              <w:jc w:val="both"/>
              <w:rPr>
                <w:sz w:val="24"/>
              </w:rPr>
            </w:pPr>
            <w:r>
              <w:rPr>
                <w:sz w:val="24"/>
              </w:rPr>
              <w:t>Контейнерная</w:t>
            </w:r>
            <w:r>
              <w:rPr>
                <w:spacing w:val="31"/>
                <w:sz w:val="24"/>
              </w:rPr>
              <w:t xml:space="preserve"> </w:t>
            </w:r>
            <w:r>
              <w:rPr>
                <w:sz w:val="24"/>
              </w:rPr>
              <w:t>транспортная</w:t>
            </w:r>
            <w:r>
              <w:rPr>
                <w:spacing w:val="35"/>
                <w:sz w:val="24"/>
              </w:rPr>
              <w:t xml:space="preserve"> </w:t>
            </w:r>
            <w:r>
              <w:rPr>
                <w:sz w:val="24"/>
              </w:rPr>
              <w:t>система,</w:t>
            </w:r>
            <w:r>
              <w:rPr>
                <w:spacing w:val="35"/>
                <w:sz w:val="24"/>
              </w:rPr>
              <w:t xml:space="preserve"> </w:t>
            </w:r>
            <w:r>
              <w:rPr>
                <w:sz w:val="24"/>
              </w:rPr>
              <w:t>ее</w:t>
            </w:r>
            <w:r>
              <w:rPr>
                <w:spacing w:val="34"/>
                <w:sz w:val="24"/>
              </w:rPr>
              <w:t xml:space="preserve"> </w:t>
            </w:r>
            <w:r>
              <w:rPr>
                <w:sz w:val="24"/>
              </w:rPr>
              <w:t>технические</w:t>
            </w:r>
            <w:r>
              <w:rPr>
                <w:spacing w:val="35"/>
                <w:sz w:val="24"/>
              </w:rPr>
              <w:t xml:space="preserve"> </w:t>
            </w:r>
            <w:r>
              <w:rPr>
                <w:sz w:val="24"/>
              </w:rPr>
              <w:t>средства.</w:t>
            </w:r>
            <w:r>
              <w:rPr>
                <w:spacing w:val="35"/>
                <w:sz w:val="24"/>
              </w:rPr>
              <w:t xml:space="preserve"> </w:t>
            </w:r>
            <w:r>
              <w:rPr>
                <w:sz w:val="24"/>
              </w:rPr>
              <w:t>Техническое</w:t>
            </w:r>
            <w:r>
              <w:rPr>
                <w:spacing w:val="35"/>
                <w:sz w:val="24"/>
              </w:rPr>
              <w:t xml:space="preserve"> </w:t>
            </w:r>
            <w:r>
              <w:rPr>
                <w:spacing w:val="-2"/>
                <w:sz w:val="24"/>
              </w:rPr>
              <w:t>оснащение</w:t>
            </w:r>
          </w:p>
          <w:p w14:paraId="25C0F60C" w14:textId="77777777" w:rsidR="003C5256" w:rsidRDefault="00EA4AB5">
            <w:pPr>
              <w:pStyle w:val="TableParagraph"/>
              <w:ind w:left="11" w:right="-29"/>
              <w:jc w:val="both"/>
              <w:rPr>
                <w:sz w:val="24"/>
              </w:rPr>
            </w:pPr>
            <w:r>
              <w:rPr>
                <w:sz w:val="24"/>
              </w:rPr>
              <w:t>контейнерных пунктов, комплексная механизация и автоматизация переработки контей- неров. Определение вместимости и основных параметров контейнерной площадки. Пункты переработки крупнотоннажных контейнеров</w:t>
            </w:r>
          </w:p>
        </w:tc>
        <w:tc>
          <w:tcPr>
            <w:tcW w:w="1344" w:type="dxa"/>
            <w:vMerge/>
            <w:tcBorders>
              <w:top w:val="nil"/>
            </w:tcBorders>
          </w:tcPr>
          <w:p w14:paraId="76ABFB6E" w14:textId="77777777" w:rsidR="003C5256" w:rsidRDefault="003C5256">
            <w:pPr>
              <w:rPr>
                <w:sz w:val="2"/>
                <w:szCs w:val="2"/>
              </w:rPr>
            </w:pPr>
          </w:p>
        </w:tc>
        <w:tc>
          <w:tcPr>
            <w:tcW w:w="1418" w:type="dxa"/>
            <w:vMerge/>
            <w:tcBorders>
              <w:top w:val="nil"/>
            </w:tcBorders>
          </w:tcPr>
          <w:p w14:paraId="3ED99955" w14:textId="77777777" w:rsidR="003C5256" w:rsidRDefault="003C5256">
            <w:pPr>
              <w:rPr>
                <w:sz w:val="2"/>
                <w:szCs w:val="2"/>
              </w:rPr>
            </w:pPr>
          </w:p>
        </w:tc>
      </w:tr>
      <w:tr w:rsidR="003C5256" w14:paraId="2F1F2A4F" w14:textId="77777777">
        <w:trPr>
          <w:trHeight w:val="927"/>
        </w:trPr>
        <w:tc>
          <w:tcPr>
            <w:tcW w:w="2705" w:type="dxa"/>
            <w:vMerge/>
            <w:tcBorders>
              <w:top w:val="nil"/>
            </w:tcBorders>
          </w:tcPr>
          <w:p w14:paraId="62FC60BE" w14:textId="77777777" w:rsidR="003C5256" w:rsidRDefault="003C5256">
            <w:pPr>
              <w:rPr>
                <w:sz w:val="2"/>
                <w:szCs w:val="2"/>
              </w:rPr>
            </w:pPr>
          </w:p>
        </w:tc>
        <w:tc>
          <w:tcPr>
            <w:tcW w:w="9286" w:type="dxa"/>
          </w:tcPr>
          <w:p w14:paraId="07183D0E" w14:textId="77777777" w:rsidR="003C5256" w:rsidRDefault="00EA4AB5">
            <w:pPr>
              <w:pStyle w:val="TableParagraph"/>
              <w:spacing w:line="262" w:lineRule="exact"/>
              <w:ind w:left="11"/>
              <w:rPr>
                <w:b/>
                <w:sz w:val="24"/>
              </w:rPr>
            </w:pPr>
            <w:r>
              <w:rPr>
                <w:b/>
                <w:sz w:val="24"/>
              </w:rPr>
              <w:t>Практическое</w:t>
            </w:r>
            <w:r>
              <w:rPr>
                <w:b/>
                <w:spacing w:val="-10"/>
                <w:sz w:val="24"/>
              </w:rPr>
              <w:t xml:space="preserve"> </w:t>
            </w:r>
            <w:r>
              <w:rPr>
                <w:b/>
                <w:spacing w:val="-2"/>
                <w:sz w:val="24"/>
              </w:rPr>
              <w:t>занятие</w:t>
            </w:r>
          </w:p>
          <w:p w14:paraId="47EB085E" w14:textId="77777777" w:rsidR="003C5256" w:rsidRDefault="00EA4AB5">
            <w:pPr>
              <w:pStyle w:val="TableParagraph"/>
              <w:ind w:left="11"/>
              <w:rPr>
                <w:sz w:val="24"/>
              </w:rPr>
            </w:pPr>
            <w:r>
              <w:rPr>
                <w:sz w:val="24"/>
              </w:rPr>
              <w:t>8. Определение вместимости и основных параметров контейнерной площадки и специа- лизированного контейнерного пункта</w:t>
            </w:r>
          </w:p>
        </w:tc>
        <w:tc>
          <w:tcPr>
            <w:tcW w:w="1344" w:type="dxa"/>
          </w:tcPr>
          <w:p w14:paraId="1EACE687" w14:textId="77777777" w:rsidR="003C5256" w:rsidRDefault="00EA4AB5">
            <w:pPr>
              <w:pStyle w:val="TableParagraph"/>
              <w:spacing w:line="260" w:lineRule="exact"/>
              <w:ind w:left="18"/>
              <w:jc w:val="center"/>
              <w:rPr>
                <w:sz w:val="24"/>
              </w:rPr>
            </w:pPr>
            <w:r>
              <w:rPr>
                <w:spacing w:val="-10"/>
                <w:sz w:val="24"/>
              </w:rPr>
              <w:t>2</w:t>
            </w:r>
          </w:p>
        </w:tc>
        <w:tc>
          <w:tcPr>
            <w:tcW w:w="1418" w:type="dxa"/>
          </w:tcPr>
          <w:p w14:paraId="6A147D7E" w14:textId="77777777" w:rsidR="003C5256" w:rsidRDefault="00EA4AB5">
            <w:pPr>
              <w:pStyle w:val="TableParagraph"/>
              <w:spacing w:line="260" w:lineRule="exact"/>
              <w:ind w:left="16"/>
              <w:jc w:val="center"/>
              <w:rPr>
                <w:sz w:val="24"/>
              </w:rPr>
            </w:pPr>
            <w:r>
              <w:rPr>
                <w:spacing w:val="-10"/>
                <w:sz w:val="24"/>
              </w:rPr>
              <w:t>2</w:t>
            </w:r>
          </w:p>
        </w:tc>
      </w:tr>
    </w:tbl>
    <w:p w14:paraId="59A6E2E1" w14:textId="77777777" w:rsidR="003C5256" w:rsidRDefault="003C5256">
      <w:pPr>
        <w:pStyle w:val="TableParagraph"/>
        <w:spacing w:line="260" w:lineRule="exact"/>
        <w:jc w:val="center"/>
        <w:rPr>
          <w:sz w:val="24"/>
        </w:rPr>
        <w:sectPr w:rsidR="003C5256">
          <w:type w:val="continuous"/>
          <w:pgSz w:w="16840" w:h="11900" w:orient="landscape"/>
          <w:pgMar w:top="840" w:right="1133" w:bottom="872" w:left="708" w:header="720" w:footer="720" w:gutter="0"/>
          <w:cols w:space="720"/>
        </w:sect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05"/>
        <w:gridCol w:w="9286"/>
        <w:gridCol w:w="1344"/>
        <w:gridCol w:w="1418"/>
      </w:tblGrid>
      <w:tr w:rsidR="003C5256" w14:paraId="0FF1F772" w14:textId="77777777">
        <w:trPr>
          <w:trHeight w:val="1122"/>
        </w:trPr>
        <w:tc>
          <w:tcPr>
            <w:tcW w:w="2705" w:type="dxa"/>
          </w:tcPr>
          <w:p w14:paraId="725AA4D5" w14:textId="77777777" w:rsidR="003C5256" w:rsidRDefault="003C5256">
            <w:pPr>
              <w:pStyle w:val="TableParagraph"/>
              <w:rPr>
                <w:sz w:val="24"/>
              </w:rPr>
            </w:pPr>
          </w:p>
        </w:tc>
        <w:tc>
          <w:tcPr>
            <w:tcW w:w="9286" w:type="dxa"/>
          </w:tcPr>
          <w:p w14:paraId="1A726A14" w14:textId="77777777" w:rsidR="003C5256" w:rsidRDefault="00EA4AB5">
            <w:pPr>
              <w:pStyle w:val="TableParagraph"/>
              <w:spacing w:line="262" w:lineRule="exact"/>
              <w:ind w:left="11"/>
              <w:jc w:val="both"/>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325C4DEB" w14:textId="77777777" w:rsidR="003C5256" w:rsidRDefault="00EA4AB5">
            <w:pPr>
              <w:pStyle w:val="TableParagraph"/>
              <w:ind w:left="11" w:right="-29"/>
              <w:jc w:val="both"/>
              <w:rPr>
                <w:sz w:val="24"/>
              </w:rPr>
            </w:pPr>
            <w:r>
              <w:rPr>
                <w:sz w:val="24"/>
              </w:rPr>
              <w:t>Проработка конспектов занятия, учебной и специальной технической литературы. Подго- товка к практическим занятиям с использованием методических рекомендаций препода- вателя, оформление отчетов по практическим занятиям, подготовка к их защите</w:t>
            </w:r>
          </w:p>
        </w:tc>
        <w:tc>
          <w:tcPr>
            <w:tcW w:w="1344" w:type="dxa"/>
          </w:tcPr>
          <w:p w14:paraId="1A26033F" w14:textId="77777777" w:rsidR="003C5256" w:rsidRDefault="00EA4AB5">
            <w:pPr>
              <w:pStyle w:val="TableParagraph"/>
              <w:spacing w:line="260" w:lineRule="exact"/>
              <w:ind w:left="18"/>
              <w:jc w:val="center"/>
              <w:rPr>
                <w:sz w:val="24"/>
              </w:rPr>
            </w:pPr>
            <w:r>
              <w:rPr>
                <w:spacing w:val="-10"/>
                <w:sz w:val="24"/>
              </w:rPr>
              <w:t>2</w:t>
            </w:r>
          </w:p>
        </w:tc>
        <w:tc>
          <w:tcPr>
            <w:tcW w:w="1418" w:type="dxa"/>
          </w:tcPr>
          <w:p w14:paraId="3F573751" w14:textId="77777777" w:rsidR="003C5256" w:rsidRDefault="00EA4AB5">
            <w:pPr>
              <w:pStyle w:val="TableParagraph"/>
              <w:spacing w:line="260" w:lineRule="exact"/>
              <w:ind w:left="16"/>
              <w:jc w:val="center"/>
              <w:rPr>
                <w:sz w:val="24"/>
              </w:rPr>
            </w:pPr>
            <w:r>
              <w:rPr>
                <w:spacing w:val="-10"/>
                <w:sz w:val="24"/>
              </w:rPr>
              <w:t>2</w:t>
            </w:r>
          </w:p>
        </w:tc>
      </w:tr>
      <w:tr w:rsidR="003C5256" w14:paraId="3883DBFD" w14:textId="77777777">
        <w:trPr>
          <w:trHeight w:val="395"/>
        </w:trPr>
        <w:tc>
          <w:tcPr>
            <w:tcW w:w="2705" w:type="dxa"/>
            <w:vMerge w:val="restart"/>
          </w:tcPr>
          <w:p w14:paraId="50AE7BCC" w14:textId="77777777" w:rsidR="003C5256" w:rsidRDefault="00EA4AB5">
            <w:pPr>
              <w:pStyle w:val="TableParagraph"/>
              <w:ind w:left="14" w:right="21"/>
              <w:rPr>
                <w:b/>
                <w:sz w:val="24"/>
              </w:rPr>
            </w:pPr>
            <w:r>
              <w:rPr>
                <w:b/>
                <w:sz w:val="24"/>
              </w:rPr>
              <w:t>Тема</w:t>
            </w:r>
            <w:r>
              <w:rPr>
                <w:b/>
                <w:spacing w:val="-15"/>
                <w:sz w:val="24"/>
              </w:rPr>
              <w:t xml:space="preserve"> </w:t>
            </w:r>
            <w:r>
              <w:rPr>
                <w:b/>
                <w:sz w:val="24"/>
              </w:rPr>
              <w:t>5.4.</w:t>
            </w:r>
            <w:r>
              <w:rPr>
                <w:b/>
                <w:spacing w:val="-15"/>
                <w:sz w:val="24"/>
              </w:rPr>
              <w:t xml:space="preserve"> </w:t>
            </w:r>
            <w:r>
              <w:rPr>
                <w:b/>
                <w:sz w:val="24"/>
              </w:rPr>
              <w:t xml:space="preserve">Лесоматериа- </w:t>
            </w:r>
            <w:r>
              <w:rPr>
                <w:b/>
                <w:spacing w:val="-6"/>
                <w:sz w:val="24"/>
              </w:rPr>
              <w:t>лы</w:t>
            </w:r>
          </w:p>
        </w:tc>
        <w:tc>
          <w:tcPr>
            <w:tcW w:w="9286" w:type="dxa"/>
          </w:tcPr>
          <w:p w14:paraId="50D02177" w14:textId="77777777" w:rsidR="003C5256" w:rsidRDefault="00EA4AB5">
            <w:pPr>
              <w:pStyle w:val="TableParagraph"/>
              <w:spacing w:line="264" w:lineRule="exact"/>
              <w:ind w:left="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4" w:type="dxa"/>
            <w:vMerge w:val="restart"/>
          </w:tcPr>
          <w:p w14:paraId="5BA0C2B2" w14:textId="77777777" w:rsidR="003C5256" w:rsidRDefault="00EA4AB5">
            <w:pPr>
              <w:pStyle w:val="TableParagraph"/>
              <w:spacing w:line="260" w:lineRule="exact"/>
              <w:ind w:left="18" w:right="5"/>
              <w:jc w:val="center"/>
              <w:rPr>
                <w:sz w:val="24"/>
              </w:rPr>
            </w:pPr>
            <w:r>
              <w:rPr>
                <w:spacing w:val="-10"/>
                <w:sz w:val="24"/>
              </w:rPr>
              <w:t>2</w:t>
            </w:r>
          </w:p>
        </w:tc>
        <w:tc>
          <w:tcPr>
            <w:tcW w:w="1418" w:type="dxa"/>
            <w:vMerge w:val="restart"/>
          </w:tcPr>
          <w:p w14:paraId="415A1928" w14:textId="77777777" w:rsidR="003C5256" w:rsidRDefault="00EA4AB5">
            <w:pPr>
              <w:pStyle w:val="TableParagraph"/>
              <w:spacing w:line="260" w:lineRule="exact"/>
              <w:ind w:left="20" w:right="4"/>
              <w:jc w:val="center"/>
              <w:rPr>
                <w:sz w:val="24"/>
              </w:rPr>
            </w:pPr>
            <w:r>
              <w:rPr>
                <w:spacing w:val="-10"/>
                <w:sz w:val="24"/>
              </w:rPr>
              <w:t>2</w:t>
            </w:r>
          </w:p>
        </w:tc>
      </w:tr>
      <w:tr w:rsidR="003C5256" w14:paraId="5D1F42B0" w14:textId="77777777">
        <w:trPr>
          <w:trHeight w:val="946"/>
        </w:trPr>
        <w:tc>
          <w:tcPr>
            <w:tcW w:w="2705" w:type="dxa"/>
            <w:vMerge/>
            <w:tcBorders>
              <w:top w:val="nil"/>
            </w:tcBorders>
          </w:tcPr>
          <w:p w14:paraId="359B4530" w14:textId="77777777" w:rsidR="003C5256" w:rsidRDefault="003C5256">
            <w:pPr>
              <w:rPr>
                <w:sz w:val="2"/>
                <w:szCs w:val="2"/>
              </w:rPr>
            </w:pPr>
          </w:p>
        </w:tc>
        <w:tc>
          <w:tcPr>
            <w:tcW w:w="9286" w:type="dxa"/>
          </w:tcPr>
          <w:p w14:paraId="20BA18D5" w14:textId="77777777" w:rsidR="003C5256" w:rsidRDefault="00EA4AB5">
            <w:pPr>
              <w:pStyle w:val="TableParagraph"/>
              <w:spacing w:line="260" w:lineRule="exact"/>
              <w:ind w:left="11"/>
              <w:rPr>
                <w:sz w:val="24"/>
              </w:rPr>
            </w:pPr>
            <w:r>
              <w:rPr>
                <w:sz w:val="24"/>
              </w:rPr>
              <w:t>Характеристика</w:t>
            </w:r>
            <w:r>
              <w:rPr>
                <w:spacing w:val="12"/>
                <w:sz w:val="24"/>
              </w:rPr>
              <w:t xml:space="preserve"> </w:t>
            </w:r>
            <w:r>
              <w:rPr>
                <w:sz w:val="24"/>
              </w:rPr>
              <w:t>и</w:t>
            </w:r>
            <w:r>
              <w:rPr>
                <w:spacing w:val="16"/>
                <w:sz w:val="24"/>
              </w:rPr>
              <w:t xml:space="preserve"> </w:t>
            </w:r>
            <w:r>
              <w:rPr>
                <w:sz w:val="24"/>
              </w:rPr>
              <w:t>способы</w:t>
            </w:r>
            <w:r>
              <w:rPr>
                <w:spacing w:val="16"/>
                <w:sz w:val="24"/>
              </w:rPr>
              <w:t xml:space="preserve"> </w:t>
            </w:r>
            <w:r>
              <w:rPr>
                <w:sz w:val="24"/>
              </w:rPr>
              <w:t>хранения</w:t>
            </w:r>
            <w:r>
              <w:rPr>
                <w:spacing w:val="15"/>
                <w:sz w:val="24"/>
              </w:rPr>
              <w:t xml:space="preserve"> </w:t>
            </w:r>
            <w:r>
              <w:rPr>
                <w:sz w:val="24"/>
              </w:rPr>
              <w:t>лесоматериалов.</w:t>
            </w:r>
            <w:r>
              <w:rPr>
                <w:spacing w:val="14"/>
                <w:sz w:val="24"/>
              </w:rPr>
              <w:t xml:space="preserve"> </w:t>
            </w:r>
            <w:r>
              <w:rPr>
                <w:sz w:val="24"/>
              </w:rPr>
              <w:t>Перевозка</w:t>
            </w:r>
            <w:r>
              <w:rPr>
                <w:spacing w:val="15"/>
                <w:sz w:val="24"/>
              </w:rPr>
              <w:t xml:space="preserve"> </w:t>
            </w:r>
            <w:r>
              <w:rPr>
                <w:sz w:val="24"/>
              </w:rPr>
              <w:t>лесоматериалов</w:t>
            </w:r>
            <w:r>
              <w:rPr>
                <w:spacing w:val="15"/>
                <w:sz w:val="24"/>
              </w:rPr>
              <w:t xml:space="preserve"> </w:t>
            </w:r>
            <w:r>
              <w:rPr>
                <w:sz w:val="24"/>
              </w:rPr>
              <w:t>в</w:t>
            </w:r>
            <w:r>
              <w:rPr>
                <w:spacing w:val="15"/>
                <w:sz w:val="24"/>
              </w:rPr>
              <w:t xml:space="preserve"> </w:t>
            </w:r>
            <w:r>
              <w:rPr>
                <w:spacing w:val="-2"/>
                <w:sz w:val="24"/>
              </w:rPr>
              <w:t>паке-</w:t>
            </w:r>
          </w:p>
          <w:p w14:paraId="1E57676B" w14:textId="77777777" w:rsidR="003C5256" w:rsidRDefault="00EA4AB5">
            <w:pPr>
              <w:pStyle w:val="TableParagraph"/>
              <w:ind w:left="11"/>
              <w:rPr>
                <w:sz w:val="24"/>
              </w:rPr>
            </w:pPr>
            <w:r>
              <w:rPr>
                <w:sz w:val="24"/>
              </w:rPr>
              <w:t>тах. Комплексная механизация погрузочно-разгрузочных работ и складских операций с лесоматериалами. Требования техники безопасности и противопожарные мероприятия</w:t>
            </w:r>
          </w:p>
        </w:tc>
        <w:tc>
          <w:tcPr>
            <w:tcW w:w="1344" w:type="dxa"/>
            <w:vMerge/>
            <w:tcBorders>
              <w:top w:val="nil"/>
            </w:tcBorders>
          </w:tcPr>
          <w:p w14:paraId="1A2724A7" w14:textId="77777777" w:rsidR="003C5256" w:rsidRDefault="003C5256">
            <w:pPr>
              <w:rPr>
                <w:sz w:val="2"/>
                <w:szCs w:val="2"/>
              </w:rPr>
            </w:pPr>
          </w:p>
        </w:tc>
        <w:tc>
          <w:tcPr>
            <w:tcW w:w="1418" w:type="dxa"/>
            <w:vMerge/>
            <w:tcBorders>
              <w:top w:val="nil"/>
            </w:tcBorders>
          </w:tcPr>
          <w:p w14:paraId="6AB5D7A8" w14:textId="77777777" w:rsidR="003C5256" w:rsidRDefault="003C5256">
            <w:pPr>
              <w:rPr>
                <w:sz w:val="2"/>
                <w:szCs w:val="2"/>
              </w:rPr>
            </w:pPr>
          </w:p>
        </w:tc>
      </w:tr>
      <w:tr w:rsidR="003C5256" w14:paraId="3CF7B566" w14:textId="77777777">
        <w:trPr>
          <w:trHeight w:val="1655"/>
        </w:trPr>
        <w:tc>
          <w:tcPr>
            <w:tcW w:w="2705" w:type="dxa"/>
            <w:vMerge/>
            <w:tcBorders>
              <w:top w:val="nil"/>
            </w:tcBorders>
          </w:tcPr>
          <w:p w14:paraId="134E410B" w14:textId="77777777" w:rsidR="003C5256" w:rsidRDefault="003C5256">
            <w:pPr>
              <w:rPr>
                <w:sz w:val="2"/>
                <w:szCs w:val="2"/>
              </w:rPr>
            </w:pPr>
          </w:p>
        </w:tc>
        <w:tc>
          <w:tcPr>
            <w:tcW w:w="9286" w:type="dxa"/>
          </w:tcPr>
          <w:p w14:paraId="3C21F413" w14:textId="77777777" w:rsidR="003C5256" w:rsidRDefault="00EA4AB5">
            <w:pPr>
              <w:pStyle w:val="TableParagraph"/>
              <w:spacing w:line="264" w:lineRule="exact"/>
              <w:ind w:left="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7D9D55C4" w14:textId="77777777" w:rsidR="003C5256" w:rsidRDefault="00EA4AB5">
            <w:pPr>
              <w:pStyle w:val="TableParagraph"/>
              <w:spacing w:before="1"/>
              <w:ind w:left="11"/>
              <w:rPr>
                <w:sz w:val="24"/>
              </w:rPr>
            </w:pPr>
            <w:r>
              <w:rPr>
                <w:sz w:val="24"/>
              </w:rPr>
              <w:t>Проработка</w:t>
            </w:r>
            <w:r>
              <w:rPr>
                <w:spacing w:val="-10"/>
                <w:sz w:val="24"/>
              </w:rPr>
              <w:t xml:space="preserve"> </w:t>
            </w:r>
            <w:r>
              <w:rPr>
                <w:sz w:val="24"/>
              </w:rPr>
              <w:t>конспектов</w:t>
            </w:r>
            <w:r>
              <w:rPr>
                <w:spacing w:val="-12"/>
                <w:sz w:val="24"/>
              </w:rPr>
              <w:t xml:space="preserve"> </w:t>
            </w:r>
            <w:r>
              <w:rPr>
                <w:sz w:val="24"/>
              </w:rPr>
              <w:t>занятия,</w:t>
            </w:r>
            <w:r>
              <w:rPr>
                <w:spacing w:val="-9"/>
                <w:sz w:val="24"/>
              </w:rPr>
              <w:t xml:space="preserve"> </w:t>
            </w:r>
            <w:r>
              <w:rPr>
                <w:sz w:val="24"/>
              </w:rPr>
              <w:t>учебной</w:t>
            </w:r>
            <w:r>
              <w:rPr>
                <w:spacing w:val="-8"/>
                <w:sz w:val="24"/>
              </w:rPr>
              <w:t xml:space="preserve"> </w:t>
            </w:r>
            <w:r>
              <w:rPr>
                <w:sz w:val="24"/>
              </w:rPr>
              <w:t>и</w:t>
            </w:r>
            <w:r>
              <w:rPr>
                <w:spacing w:val="-10"/>
                <w:sz w:val="24"/>
              </w:rPr>
              <w:t xml:space="preserve"> </w:t>
            </w:r>
            <w:r>
              <w:rPr>
                <w:sz w:val="24"/>
              </w:rPr>
              <w:t>специальной</w:t>
            </w:r>
            <w:r>
              <w:rPr>
                <w:spacing w:val="-8"/>
                <w:sz w:val="24"/>
              </w:rPr>
              <w:t xml:space="preserve"> </w:t>
            </w:r>
            <w:r>
              <w:rPr>
                <w:sz w:val="24"/>
              </w:rPr>
              <w:t>технической</w:t>
            </w:r>
            <w:r>
              <w:rPr>
                <w:spacing w:val="-10"/>
                <w:sz w:val="24"/>
              </w:rPr>
              <w:t xml:space="preserve"> </w:t>
            </w:r>
            <w:r>
              <w:rPr>
                <w:sz w:val="24"/>
              </w:rPr>
              <w:t>литературы. Подготовка ответов на контрольные вопросы по темам:</w:t>
            </w:r>
          </w:p>
          <w:p w14:paraId="17F02A61" w14:textId="77777777" w:rsidR="003C5256" w:rsidRDefault="00EA4AB5">
            <w:pPr>
              <w:pStyle w:val="TableParagraph"/>
              <w:spacing w:line="274" w:lineRule="exact"/>
              <w:ind w:left="11"/>
              <w:rPr>
                <w:sz w:val="24"/>
              </w:rPr>
            </w:pPr>
            <w:r>
              <w:rPr>
                <w:sz w:val="24"/>
              </w:rPr>
              <w:t>Характеристика</w:t>
            </w:r>
            <w:r>
              <w:rPr>
                <w:spacing w:val="-6"/>
                <w:sz w:val="24"/>
              </w:rPr>
              <w:t xml:space="preserve"> </w:t>
            </w:r>
            <w:r>
              <w:rPr>
                <w:sz w:val="24"/>
              </w:rPr>
              <w:t>и</w:t>
            </w:r>
            <w:r>
              <w:rPr>
                <w:spacing w:val="-1"/>
                <w:sz w:val="24"/>
              </w:rPr>
              <w:t xml:space="preserve"> </w:t>
            </w:r>
            <w:r>
              <w:rPr>
                <w:sz w:val="24"/>
              </w:rPr>
              <w:t>способы</w:t>
            </w:r>
            <w:r>
              <w:rPr>
                <w:spacing w:val="-3"/>
                <w:sz w:val="24"/>
              </w:rPr>
              <w:t xml:space="preserve"> </w:t>
            </w:r>
            <w:r>
              <w:rPr>
                <w:sz w:val="24"/>
              </w:rPr>
              <w:t>хранения</w:t>
            </w:r>
            <w:r>
              <w:rPr>
                <w:spacing w:val="-4"/>
                <w:sz w:val="24"/>
              </w:rPr>
              <w:t xml:space="preserve"> </w:t>
            </w:r>
            <w:r>
              <w:rPr>
                <w:spacing w:val="-2"/>
                <w:sz w:val="24"/>
              </w:rPr>
              <w:t>лесоматериалов.</w:t>
            </w:r>
          </w:p>
          <w:p w14:paraId="73968D8C" w14:textId="77777777" w:rsidR="003C5256" w:rsidRDefault="00EA4AB5">
            <w:pPr>
              <w:pStyle w:val="TableParagraph"/>
              <w:spacing w:line="274" w:lineRule="exact"/>
              <w:ind w:left="11"/>
              <w:rPr>
                <w:sz w:val="24"/>
              </w:rPr>
            </w:pPr>
            <w:r>
              <w:rPr>
                <w:sz w:val="24"/>
              </w:rPr>
              <w:t>Комплексная</w:t>
            </w:r>
            <w:r>
              <w:rPr>
                <w:spacing w:val="-5"/>
                <w:sz w:val="24"/>
              </w:rPr>
              <w:t xml:space="preserve"> </w:t>
            </w:r>
            <w:r>
              <w:rPr>
                <w:sz w:val="24"/>
              </w:rPr>
              <w:t>механизация</w:t>
            </w:r>
            <w:r>
              <w:rPr>
                <w:spacing w:val="-5"/>
                <w:sz w:val="24"/>
              </w:rPr>
              <w:t xml:space="preserve"> </w:t>
            </w:r>
            <w:r>
              <w:rPr>
                <w:sz w:val="24"/>
              </w:rPr>
              <w:t>погрузочно-разгрузочных</w:t>
            </w:r>
            <w:r>
              <w:rPr>
                <w:spacing w:val="-5"/>
                <w:sz w:val="24"/>
              </w:rPr>
              <w:t xml:space="preserve"> </w:t>
            </w:r>
            <w:r>
              <w:rPr>
                <w:sz w:val="24"/>
              </w:rPr>
              <w:t>работ</w:t>
            </w:r>
            <w:r>
              <w:rPr>
                <w:spacing w:val="-5"/>
                <w:sz w:val="24"/>
              </w:rPr>
              <w:t xml:space="preserve"> </w:t>
            </w:r>
            <w:r>
              <w:rPr>
                <w:sz w:val="24"/>
              </w:rPr>
              <w:t>и</w:t>
            </w:r>
            <w:r>
              <w:rPr>
                <w:spacing w:val="-6"/>
                <w:sz w:val="24"/>
              </w:rPr>
              <w:t xml:space="preserve"> </w:t>
            </w:r>
            <w:r>
              <w:rPr>
                <w:sz w:val="24"/>
              </w:rPr>
              <w:t>складских</w:t>
            </w:r>
            <w:r>
              <w:rPr>
                <w:spacing w:val="-5"/>
                <w:sz w:val="24"/>
              </w:rPr>
              <w:t xml:space="preserve"> </w:t>
            </w:r>
            <w:r>
              <w:rPr>
                <w:sz w:val="24"/>
              </w:rPr>
              <w:t>операций</w:t>
            </w:r>
            <w:r>
              <w:rPr>
                <w:spacing w:val="-6"/>
                <w:sz w:val="24"/>
              </w:rPr>
              <w:t xml:space="preserve"> </w:t>
            </w:r>
            <w:r>
              <w:rPr>
                <w:sz w:val="24"/>
              </w:rPr>
              <w:t>с</w:t>
            </w:r>
            <w:r>
              <w:rPr>
                <w:spacing w:val="-5"/>
                <w:sz w:val="24"/>
              </w:rPr>
              <w:t xml:space="preserve"> </w:t>
            </w:r>
            <w:r>
              <w:rPr>
                <w:sz w:val="24"/>
              </w:rPr>
              <w:t>лесо- материалами. Требования охраны труда и противопожарные мероприятия</w:t>
            </w:r>
          </w:p>
        </w:tc>
        <w:tc>
          <w:tcPr>
            <w:tcW w:w="1344" w:type="dxa"/>
          </w:tcPr>
          <w:p w14:paraId="71C12A8B" w14:textId="77777777" w:rsidR="003C5256" w:rsidRDefault="00EA4AB5">
            <w:pPr>
              <w:pStyle w:val="TableParagraph"/>
              <w:spacing w:line="262" w:lineRule="exact"/>
              <w:ind w:left="18"/>
              <w:jc w:val="center"/>
              <w:rPr>
                <w:sz w:val="24"/>
              </w:rPr>
            </w:pPr>
            <w:r>
              <w:rPr>
                <w:spacing w:val="-10"/>
                <w:sz w:val="24"/>
              </w:rPr>
              <w:t>1</w:t>
            </w:r>
          </w:p>
        </w:tc>
        <w:tc>
          <w:tcPr>
            <w:tcW w:w="1418" w:type="dxa"/>
          </w:tcPr>
          <w:p w14:paraId="1A8A0BE9" w14:textId="77777777" w:rsidR="003C5256" w:rsidRDefault="00EA4AB5">
            <w:pPr>
              <w:pStyle w:val="TableParagraph"/>
              <w:spacing w:line="262" w:lineRule="exact"/>
              <w:ind w:left="16"/>
              <w:jc w:val="center"/>
              <w:rPr>
                <w:sz w:val="24"/>
              </w:rPr>
            </w:pPr>
            <w:r>
              <w:rPr>
                <w:spacing w:val="-10"/>
                <w:sz w:val="24"/>
              </w:rPr>
              <w:t>2</w:t>
            </w:r>
          </w:p>
        </w:tc>
      </w:tr>
      <w:tr w:rsidR="003C5256" w14:paraId="7179DC63" w14:textId="77777777">
        <w:trPr>
          <w:trHeight w:val="337"/>
        </w:trPr>
        <w:tc>
          <w:tcPr>
            <w:tcW w:w="2705" w:type="dxa"/>
            <w:vMerge w:val="restart"/>
          </w:tcPr>
          <w:p w14:paraId="05F6D609" w14:textId="77777777" w:rsidR="003C5256" w:rsidRDefault="00EA4AB5">
            <w:pPr>
              <w:pStyle w:val="TableParagraph"/>
              <w:ind w:left="14"/>
              <w:rPr>
                <w:b/>
                <w:sz w:val="24"/>
              </w:rPr>
            </w:pPr>
            <w:r>
              <w:rPr>
                <w:b/>
                <w:sz w:val="24"/>
              </w:rPr>
              <w:t>Тема</w:t>
            </w:r>
            <w:r>
              <w:rPr>
                <w:b/>
                <w:spacing w:val="-10"/>
                <w:sz w:val="24"/>
              </w:rPr>
              <w:t xml:space="preserve"> </w:t>
            </w:r>
            <w:r>
              <w:rPr>
                <w:b/>
                <w:sz w:val="24"/>
              </w:rPr>
              <w:t>5.5.</w:t>
            </w:r>
            <w:r>
              <w:rPr>
                <w:b/>
                <w:spacing w:val="-10"/>
                <w:sz w:val="24"/>
              </w:rPr>
              <w:t xml:space="preserve"> </w:t>
            </w:r>
            <w:r>
              <w:rPr>
                <w:b/>
                <w:sz w:val="24"/>
              </w:rPr>
              <w:t>Металлы</w:t>
            </w:r>
            <w:r>
              <w:rPr>
                <w:b/>
                <w:spacing w:val="-10"/>
                <w:sz w:val="24"/>
              </w:rPr>
              <w:t xml:space="preserve"> </w:t>
            </w:r>
            <w:r>
              <w:rPr>
                <w:b/>
                <w:sz w:val="24"/>
              </w:rPr>
              <w:t>и</w:t>
            </w:r>
            <w:r>
              <w:rPr>
                <w:b/>
                <w:spacing w:val="-10"/>
                <w:sz w:val="24"/>
              </w:rPr>
              <w:t xml:space="preserve"> </w:t>
            </w:r>
            <w:r>
              <w:rPr>
                <w:b/>
                <w:sz w:val="24"/>
              </w:rPr>
              <w:t xml:space="preserve">ме- </w:t>
            </w:r>
            <w:r>
              <w:rPr>
                <w:b/>
                <w:spacing w:val="-2"/>
                <w:sz w:val="24"/>
              </w:rPr>
              <w:t>таллопродукция</w:t>
            </w:r>
          </w:p>
        </w:tc>
        <w:tc>
          <w:tcPr>
            <w:tcW w:w="9286" w:type="dxa"/>
          </w:tcPr>
          <w:p w14:paraId="697DD1C9" w14:textId="77777777" w:rsidR="003C5256" w:rsidRDefault="00EA4AB5">
            <w:pPr>
              <w:pStyle w:val="TableParagraph"/>
              <w:spacing w:line="266" w:lineRule="exact"/>
              <w:ind w:left="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4" w:type="dxa"/>
            <w:vMerge w:val="restart"/>
          </w:tcPr>
          <w:p w14:paraId="1AE606E8" w14:textId="77777777" w:rsidR="003C5256" w:rsidRDefault="00EA4AB5">
            <w:pPr>
              <w:pStyle w:val="TableParagraph"/>
              <w:spacing w:line="262" w:lineRule="exact"/>
              <w:ind w:left="18" w:right="5"/>
              <w:jc w:val="center"/>
              <w:rPr>
                <w:sz w:val="24"/>
              </w:rPr>
            </w:pPr>
            <w:r>
              <w:rPr>
                <w:spacing w:val="-10"/>
                <w:sz w:val="24"/>
              </w:rPr>
              <w:t>2</w:t>
            </w:r>
          </w:p>
        </w:tc>
        <w:tc>
          <w:tcPr>
            <w:tcW w:w="1418" w:type="dxa"/>
            <w:vMerge w:val="restart"/>
          </w:tcPr>
          <w:p w14:paraId="05A3A191" w14:textId="77777777" w:rsidR="003C5256" w:rsidRDefault="00EA4AB5">
            <w:pPr>
              <w:pStyle w:val="TableParagraph"/>
              <w:spacing w:line="262" w:lineRule="exact"/>
              <w:ind w:left="20" w:right="4"/>
              <w:jc w:val="center"/>
              <w:rPr>
                <w:sz w:val="24"/>
              </w:rPr>
            </w:pPr>
            <w:r>
              <w:rPr>
                <w:spacing w:val="-10"/>
                <w:sz w:val="24"/>
              </w:rPr>
              <w:t>2</w:t>
            </w:r>
          </w:p>
        </w:tc>
      </w:tr>
      <w:tr w:rsidR="003C5256" w14:paraId="6A4E89A2" w14:textId="77777777">
        <w:trPr>
          <w:trHeight w:val="275"/>
        </w:trPr>
        <w:tc>
          <w:tcPr>
            <w:tcW w:w="2705" w:type="dxa"/>
            <w:vMerge/>
            <w:tcBorders>
              <w:top w:val="nil"/>
            </w:tcBorders>
          </w:tcPr>
          <w:p w14:paraId="6B08C251" w14:textId="77777777" w:rsidR="003C5256" w:rsidRDefault="003C5256">
            <w:pPr>
              <w:rPr>
                <w:sz w:val="2"/>
                <w:szCs w:val="2"/>
              </w:rPr>
            </w:pPr>
          </w:p>
        </w:tc>
        <w:tc>
          <w:tcPr>
            <w:tcW w:w="9286" w:type="dxa"/>
          </w:tcPr>
          <w:p w14:paraId="4A137D1C" w14:textId="77777777" w:rsidR="003C5256" w:rsidRDefault="00EA4AB5">
            <w:pPr>
              <w:pStyle w:val="TableParagraph"/>
              <w:spacing w:line="255" w:lineRule="exact"/>
              <w:ind w:left="11"/>
              <w:rPr>
                <w:sz w:val="24"/>
              </w:rPr>
            </w:pPr>
            <w:r>
              <w:rPr>
                <w:sz w:val="24"/>
              </w:rPr>
              <w:t>Условия</w:t>
            </w:r>
            <w:r>
              <w:rPr>
                <w:spacing w:val="-6"/>
                <w:sz w:val="24"/>
              </w:rPr>
              <w:t xml:space="preserve"> </w:t>
            </w:r>
            <w:r>
              <w:rPr>
                <w:sz w:val="24"/>
              </w:rPr>
              <w:t>хранения</w:t>
            </w:r>
            <w:r>
              <w:rPr>
                <w:spacing w:val="-5"/>
                <w:sz w:val="24"/>
              </w:rPr>
              <w:t xml:space="preserve"> </w:t>
            </w:r>
            <w:r>
              <w:rPr>
                <w:sz w:val="24"/>
              </w:rPr>
              <w:t>металлов</w:t>
            </w:r>
            <w:r>
              <w:rPr>
                <w:spacing w:val="-6"/>
                <w:sz w:val="24"/>
              </w:rPr>
              <w:t xml:space="preserve"> </w:t>
            </w:r>
            <w:r>
              <w:rPr>
                <w:sz w:val="24"/>
              </w:rPr>
              <w:t>и</w:t>
            </w:r>
            <w:r>
              <w:rPr>
                <w:spacing w:val="-4"/>
                <w:sz w:val="24"/>
              </w:rPr>
              <w:t xml:space="preserve"> </w:t>
            </w:r>
            <w:r>
              <w:rPr>
                <w:sz w:val="24"/>
              </w:rPr>
              <w:t>металлоизделий.</w:t>
            </w:r>
            <w:r>
              <w:rPr>
                <w:spacing w:val="-8"/>
                <w:sz w:val="24"/>
              </w:rPr>
              <w:t xml:space="preserve"> </w:t>
            </w:r>
            <w:r>
              <w:rPr>
                <w:sz w:val="24"/>
              </w:rPr>
              <w:t>Схемы</w:t>
            </w:r>
            <w:r>
              <w:rPr>
                <w:spacing w:val="-6"/>
                <w:sz w:val="24"/>
              </w:rPr>
              <w:t xml:space="preserve"> </w:t>
            </w:r>
            <w:r>
              <w:rPr>
                <w:sz w:val="24"/>
              </w:rPr>
              <w:t>комплексной</w:t>
            </w:r>
            <w:r>
              <w:rPr>
                <w:spacing w:val="-4"/>
                <w:sz w:val="24"/>
              </w:rPr>
              <w:t xml:space="preserve"> </w:t>
            </w:r>
            <w:r>
              <w:rPr>
                <w:spacing w:val="-2"/>
                <w:sz w:val="24"/>
              </w:rPr>
              <w:t>механизации</w:t>
            </w:r>
          </w:p>
        </w:tc>
        <w:tc>
          <w:tcPr>
            <w:tcW w:w="1344" w:type="dxa"/>
            <w:vMerge/>
            <w:tcBorders>
              <w:top w:val="nil"/>
            </w:tcBorders>
          </w:tcPr>
          <w:p w14:paraId="68B3735C" w14:textId="77777777" w:rsidR="003C5256" w:rsidRDefault="003C5256">
            <w:pPr>
              <w:rPr>
                <w:sz w:val="2"/>
                <w:szCs w:val="2"/>
              </w:rPr>
            </w:pPr>
          </w:p>
        </w:tc>
        <w:tc>
          <w:tcPr>
            <w:tcW w:w="1418" w:type="dxa"/>
            <w:vMerge/>
            <w:tcBorders>
              <w:top w:val="nil"/>
            </w:tcBorders>
          </w:tcPr>
          <w:p w14:paraId="475D889B" w14:textId="77777777" w:rsidR="003C5256" w:rsidRDefault="003C5256">
            <w:pPr>
              <w:rPr>
                <w:sz w:val="2"/>
                <w:szCs w:val="2"/>
              </w:rPr>
            </w:pPr>
          </w:p>
        </w:tc>
      </w:tr>
      <w:tr w:rsidR="003C5256" w14:paraId="24B123C3" w14:textId="77777777">
        <w:trPr>
          <w:trHeight w:val="551"/>
        </w:trPr>
        <w:tc>
          <w:tcPr>
            <w:tcW w:w="2705" w:type="dxa"/>
            <w:vMerge/>
            <w:tcBorders>
              <w:top w:val="nil"/>
            </w:tcBorders>
          </w:tcPr>
          <w:p w14:paraId="6202F832" w14:textId="77777777" w:rsidR="003C5256" w:rsidRDefault="003C5256">
            <w:pPr>
              <w:rPr>
                <w:sz w:val="2"/>
                <w:szCs w:val="2"/>
              </w:rPr>
            </w:pPr>
          </w:p>
        </w:tc>
        <w:tc>
          <w:tcPr>
            <w:tcW w:w="9286" w:type="dxa"/>
          </w:tcPr>
          <w:p w14:paraId="26F88908" w14:textId="77777777" w:rsidR="003C5256" w:rsidRDefault="00EA4AB5">
            <w:pPr>
              <w:pStyle w:val="TableParagraph"/>
              <w:spacing w:line="257" w:lineRule="exact"/>
              <w:ind w:left="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27ADBCD8" w14:textId="77777777" w:rsidR="003C5256" w:rsidRDefault="00EA4AB5">
            <w:pPr>
              <w:pStyle w:val="TableParagraph"/>
              <w:spacing w:line="272" w:lineRule="exact"/>
              <w:ind w:left="11"/>
              <w:rPr>
                <w:sz w:val="24"/>
              </w:rPr>
            </w:pPr>
            <w:r>
              <w:rPr>
                <w:sz w:val="24"/>
              </w:rPr>
              <w:t>Проработка</w:t>
            </w:r>
            <w:r>
              <w:rPr>
                <w:spacing w:val="-10"/>
                <w:sz w:val="24"/>
              </w:rPr>
              <w:t xml:space="preserve"> </w:t>
            </w:r>
            <w:r>
              <w:rPr>
                <w:sz w:val="24"/>
              </w:rPr>
              <w:t>конспектов</w:t>
            </w:r>
            <w:r>
              <w:rPr>
                <w:spacing w:val="-12"/>
                <w:sz w:val="24"/>
              </w:rPr>
              <w:t xml:space="preserve"> </w:t>
            </w:r>
            <w:r>
              <w:rPr>
                <w:sz w:val="24"/>
              </w:rPr>
              <w:t>занятия,</w:t>
            </w:r>
            <w:r>
              <w:rPr>
                <w:spacing w:val="-5"/>
                <w:sz w:val="24"/>
              </w:rPr>
              <w:t xml:space="preserve"> </w:t>
            </w:r>
            <w:r>
              <w:rPr>
                <w:sz w:val="24"/>
              </w:rPr>
              <w:t>учебной</w:t>
            </w:r>
            <w:r>
              <w:rPr>
                <w:spacing w:val="-7"/>
                <w:sz w:val="24"/>
              </w:rPr>
              <w:t xml:space="preserve"> </w:t>
            </w:r>
            <w:r>
              <w:rPr>
                <w:sz w:val="24"/>
              </w:rPr>
              <w:t>и</w:t>
            </w:r>
            <w:r>
              <w:rPr>
                <w:spacing w:val="-7"/>
                <w:sz w:val="24"/>
              </w:rPr>
              <w:t xml:space="preserve"> </w:t>
            </w:r>
            <w:r>
              <w:rPr>
                <w:sz w:val="24"/>
              </w:rPr>
              <w:t>специальной</w:t>
            </w:r>
            <w:r>
              <w:rPr>
                <w:spacing w:val="-7"/>
                <w:sz w:val="24"/>
              </w:rPr>
              <w:t xml:space="preserve"> </w:t>
            </w:r>
            <w:r>
              <w:rPr>
                <w:sz w:val="24"/>
              </w:rPr>
              <w:t>технической</w:t>
            </w:r>
            <w:r>
              <w:rPr>
                <w:spacing w:val="-10"/>
                <w:sz w:val="24"/>
              </w:rPr>
              <w:t xml:space="preserve"> </w:t>
            </w:r>
            <w:r>
              <w:rPr>
                <w:spacing w:val="-2"/>
                <w:sz w:val="24"/>
              </w:rPr>
              <w:t>литературы</w:t>
            </w:r>
          </w:p>
        </w:tc>
        <w:tc>
          <w:tcPr>
            <w:tcW w:w="1344" w:type="dxa"/>
          </w:tcPr>
          <w:p w14:paraId="4F326224" w14:textId="77777777" w:rsidR="003C5256" w:rsidRDefault="00EA4AB5">
            <w:pPr>
              <w:pStyle w:val="TableParagraph"/>
              <w:spacing w:line="260" w:lineRule="exact"/>
              <w:ind w:left="18"/>
              <w:jc w:val="center"/>
              <w:rPr>
                <w:sz w:val="24"/>
              </w:rPr>
            </w:pPr>
            <w:r>
              <w:rPr>
                <w:spacing w:val="-10"/>
                <w:sz w:val="24"/>
              </w:rPr>
              <w:t>1</w:t>
            </w:r>
          </w:p>
        </w:tc>
        <w:tc>
          <w:tcPr>
            <w:tcW w:w="1418" w:type="dxa"/>
          </w:tcPr>
          <w:p w14:paraId="5AEBD758" w14:textId="77777777" w:rsidR="003C5256" w:rsidRDefault="00EA4AB5">
            <w:pPr>
              <w:pStyle w:val="TableParagraph"/>
              <w:spacing w:line="260" w:lineRule="exact"/>
              <w:ind w:left="16"/>
              <w:jc w:val="center"/>
              <w:rPr>
                <w:sz w:val="24"/>
              </w:rPr>
            </w:pPr>
            <w:r>
              <w:rPr>
                <w:spacing w:val="-10"/>
                <w:sz w:val="24"/>
              </w:rPr>
              <w:t>2</w:t>
            </w:r>
          </w:p>
        </w:tc>
      </w:tr>
      <w:tr w:rsidR="003C5256" w14:paraId="0A7D63F4" w14:textId="77777777">
        <w:trPr>
          <w:trHeight w:val="385"/>
        </w:trPr>
        <w:tc>
          <w:tcPr>
            <w:tcW w:w="2705" w:type="dxa"/>
            <w:vMerge w:val="restart"/>
          </w:tcPr>
          <w:p w14:paraId="3AB5ACAF" w14:textId="77777777" w:rsidR="003C5256" w:rsidRDefault="00EA4AB5">
            <w:pPr>
              <w:pStyle w:val="TableParagraph"/>
              <w:ind w:left="14" w:right="20"/>
              <w:jc w:val="both"/>
              <w:rPr>
                <w:b/>
                <w:sz w:val="24"/>
              </w:rPr>
            </w:pPr>
            <w:r>
              <w:rPr>
                <w:b/>
                <w:sz w:val="24"/>
              </w:rPr>
              <w:t>Тема</w:t>
            </w:r>
            <w:r>
              <w:rPr>
                <w:b/>
                <w:spacing w:val="-12"/>
                <w:sz w:val="24"/>
              </w:rPr>
              <w:t xml:space="preserve"> </w:t>
            </w:r>
            <w:r>
              <w:rPr>
                <w:b/>
                <w:sz w:val="24"/>
              </w:rPr>
              <w:t>5.6.</w:t>
            </w:r>
            <w:r>
              <w:rPr>
                <w:b/>
                <w:spacing w:val="-12"/>
                <w:sz w:val="24"/>
              </w:rPr>
              <w:t xml:space="preserve"> </w:t>
            </w:r>
            <w:r>
              <w:rPr>
                <w:b/>
                <w:sz w:val="24"/>
              </w:rPr>
              <w:t>Грузы,</w:t>
            </w:r>
            <w:r>
              <w:rPr>
                <w:b/>
                <w:spacing w:val="-12"/>
                <w:sz w:val="24"/>
              </w:rPr>
              <w:t xml:space="preserve"> </w:t>
            </w:r>
            <w:r>
              <w:rPr>
                <w:b/>
                <w:sz w:val="24"/>
              </w:rPr>
              <w:t xml:space="preserve">перево- зимые насыпью и нава- </w:t>
            </w:r>
            <w:r>
              <w:rPr>
                <w:b/>
                <w:spacing w:val="-4"/>
                <w:sz w:val="24"/>
              </w:rPr>
              <w:t>лом</w:t>
            </w:r>
          </w:p>
        </w:tc>
        <w:tc>
          <w:tcPr>
            <w:tcW w:w="9286" w:type="dxa"/>
          </w:tcPr>
          <w:p w14:paraId="66AE7BEE" w14:textId="77777777" w:rsidR="003C5256" w:rsidRDefault="00EA4AB5">
            <w:pPr>
              <w:pStyle w:val="TableParagraph"/>
              <w:spacing w:line="264" w:lineRule="exact"/>
              <w:ind w:left="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4" w:type="dxa"/>
            <w:vMerge w:val="restart"/>
          </w:tcPr>
          <w:p w14:paraId="4ED548CE" w14:textId="77777777" w:rsidR="003C5256" w:rsidRDefault="00EA4AB5">
            <w:pPr>
              <w:pStyle w:val="TableParagraph"/>
              <w:spacing w:line="260" w:lineRule="exact"/>
              <w:ind w:left="18" w:right="5"/>
              <w:jc w:val="center"/>
              <w:rPr>
                <w:sz w:val="24"/>
              </w:rPr>
            </w:pPr>
            <w:r>
              <w:rPr>
                <w:spacing w:val="-10"/>
                <w:sz w:val="24"/>
              </w:rPr>
              <w:t>3</w:t>
            </w:r>
          </w:p>
        </w:tc>
        <w:tc>
          <w:tcPr>
            <w:tcW w:w="1418" w:type="dxa"/>
            <w:vMerge w:val="restart"/>
          </w:tcPr>
          <w:p w14:paraId="6756DD87" w14:textId="77777777" w:rsidR="003C5256" w:rsidRDefault="00EA4AB5">
            <w:pPr>
              <w:pStyle w:val="TableParagraph"/>
              <w:spacing w:line="260" w:lineRule="exact"/>
              <w:ind w:left="20" w:right="4"/>
              <w:jc w:val="center"/>
              <w:rPr>
                <w:sz w:val="24"/>
              </w:rPr>
            </w:pPr>
            <w:r>
              <w:rPr>
                <w:spacing w:val="-10"/>
                <w:sz w:val="24"/>
              </w:rPr>
              <w:t>2</w:t>
            </w:r>
          </w:p>
        </w:tc>
      </w:tr>
      <w:tr w:rsidR="003C5256" w14:paraId="4C9A1816" w14:textId="77777777">
        <w:trPr>
          <w:trHeight w:val="1378"/>
        </w:trPr>
        <w:tc>
          <w:tcPr>
            <w:tcW w:w="2705" w:type="dxa"/>
            <w:vMerge/>
            <w:tcBorders>
              <w:top w:val="nil"/>
            </w:tcBorders>
          </w:tcPr>
          <w:p w14:paraId="07704E4D" w14:textId="77777777" w:rsidR="003C5256" w:rsidRDefault="003C5256">
            <w:pPr>
              <w:rPr>
                <w:sz w:val="2"/>
                <w:szCs w:val="2"/>
              </w:rPr>
            </w:pPr>
          </w:p>
        </w:tc>
        <w:tc>
          <w:tcPr>
            <w:tcW w:w="9286" w:type="dxa"/>
          </w:tcPr>
          <w:p w14:paraId="7A789E76" w14:textId="77777777" w:rsidR="003C5256" w:rsidRDefault="00EA4AB5">
            <w:pPr>
              <w:pStyle w:val="TableParagraph"/>
              <w:ind w:left="11" w:right="-29"/>
              <w:jc w:val="both"/>
              <w:rPr>
                <w:sz w:val="24"/>
              </w:rPr>
            </w:pPr>
            <w:r>
              <w:rPr>
                <w:sz w:val="24"/>
              </w:rPr>
              <w:t>Характеристика грузов. Склады для хранения грузов, перевозимых насыпью и навалом. Комплексная механизация погрузочно-разгрузочных работ с грузами, перевозимыми на- сыпью</w:t>
            </w:r>
            <w:r>
              <w:rPr>
                <w:spacing w:val="40"/>
                <w:sz w:val="24"/>
              </w:rPr>
              <w:t xml:space="preserve"> </w:t>
            </w:r>
            <w:r>
              <w:rPr>
                <w:sz w:val="24"/>
              </w:rPr>
              <w:t>и</w:t>
            </w:r>
            <w:r>
              <w:rPr>
                <w:spacing w:val="40"/>
                <w:sz w:val="24"/>
              </w:rPr>
              <w:t xml:space="preserve"> </w:t>
            </w:r>
            <w:r>
              <w:rPr>
                <w:sz w:val="24"/>
              </w:rPr>
              <w:t>навалом.</w:t>
            </w:r>
            <w:r>
              <w:rPr>
                <w:spacing w:val="40"/>
                <w:sz w:val="24"/>
              </w:rPr>
              <w:t xml:space="preserve"> </w:t>
            </w:r>
            <w:r>
              <w:rPr>
                <w:sz w:val="24"/>
              </w:rPr>
              <w:t>Комплексная</w:t>
            </w:r>
            <w:r>
              <w:rPr>
                <w:spacing w:val="40"/>
                <w:sz w:val="24"/>
              </w:rPr>
              <w:t xml:space="preserve"> </w:t>
            </w:r>
            <w:r>
              <w:rPr>
                <w:sz w:val="24"/>
              </w:rPr>
              <w:t>механизация</w:t>
            </w:r>
            <w:r>
              <w:rPr>
                <w:spacing w:val="40"/>
                <w:sz w:val="24"/>
              </w:rPr>
              <w:t xml:space="preserve"> </w:t>
            </w:r>
            <w:r>
              <w:rPr>
                <w:sz w:val="24"/>
              </w:rPr>
              <w:t>погрузочно-разгрузочных</w:t>
            </w:r>
            <w:r>
              <w:rPr>
                <w:spacing w:val="40"/>
                <w:sz w:val="24"/>
              </w:rPr>
              <w:t xml:space="preserve"> </w:t>
            </w:r>
            <w:r>
              <w:rPr>
                <w:sz w:val="24"/>
              </w:rPr>
              <w:t>работ</w:t>
            </w:r>
            <w:r>
              <w:rPr>
                <w:spacing w:val="40"/>
                <w:sz w:val="24"/>
              </w:rPr>
              <w:t xml:space="preserve"> </w:t>
            </w:r>
            <w:r>
              <w:rPr>
                <w:sz w:val="24"/>
              </w:rPr>
              <w:t>и</w:t>
            </w:r>
            <w:r>
              <w:rPr>
                <w:spacing w:val="40"/>
                <w:sz w:val="24"/>
              </w:rPr>
              <w:t xml:space="preserve"> </w:t>
            </w:r>
            <w:r>
              <w:rPr>
                <w:sz w:val="24"/>
              </w:rPr>
              <w:t>склад-</w:t>
            </w:r>
          </w:p>
          <w:p w14:paraId="00640171" w14:textId="77777777" w:rsidR="003C5256" w:rsidRDefault="00EA4AB5">
            <w:pPr>
              <w:pStyle w:val="TableParagraph"/>
              <w:spacing w:line="274" w:lineRule="exact"/>
              <w:ind w:left="11" w:right="-29"/>
              <w:jc w:val="both"/>
              <w:rPr>
                <w:sz w:val="24"/>
              </w:rPr>
            </w:pPr>
            <w:r>
              <w:rPr>
                <w:sz w:val="24"/>
              </w:rPr>
              <w:t>ских операций с цементом, минеральными удобрениями и другими пылевидными и хи- мическими грузами. Требования техники безопасности</w:t>
            </w:r>
          </w:p>
        </w:tc>
        <w:tc>
          <w:tcPr>
            <w:tcW w:w="1344" w:type="dxa"/>
            <w:vMerge/>
            <w:tcBorders>
              <w:top w:val="nil"/>
            </w:tcBorders>
          </w:tcPr>
          <w:p w14:paraId="1798072C" w14:textId="77777777" w:rsidR="003C5256" w:rsidRDefault="003C5256">
            <w:pPr>
              <w:rPr>
                <w:sz w:val="2"/>
                <w:szCs w:val="2"/>
              </w:rPr>
            </w:pPr>
          </w:p>
        </w:tc>
        <w:tc>
          <w:tcPr>
            <w:tcW w:w="1418" w:type="dxa"/>
            <w:vMerge/>
            <w:tcBorders>
              <w:top w:val="nil"/>
            </w:tcBorders>
          </w:tcPr>
          <w:p w14:paraId="3E57E287" w14:textId="77777777" w:rsidR="003C5256" w:rsidRDefault="003C5256">
            <w:pPr>
              <w:rPr>
                <w:sz w:val="2"/>
                <w:szCs w:val="2"/>
              </w:rPr>
            </w:pPr>
          </w:p>
        </w:tc>
      </w:tr>
      <w:tr w:rsidR="003C5256" w14:paraId="6371B021" w14:textId="77777777">
        <w:trPr>
          <w:trHeight w:val="1656"/>
        </w:trPr>
        <w:tc>
          <w:tcPr>
            <w:tcW w:w="2705" w:type="dxa"/>
            <w:vMerge/>
            <w:tcBorders>
              <w:top w:val="nil"/>
            </w:tcBorders>
          </w:tcPr>
          <w:p w14:paraId="4E9AD524" w14:textId="77777777" w:rsidR="003C5256" w:rsidRDefault="003C5256">
            <w:pPr>
              <w:rPr>
                <w:sz w:val="2"/>
                <w:szCs w:val="2"/>
              </w:rPr>
            </w:pPr>
          </w:p>
        </w:tc>
        <w:tc>
          <w:tcPr>
            <w:tcW w:w="9286" w:type="dxa"/>
          </w:tcPr>
          <w:p w14:paraId="24EF950E" w14:textId="77777777" w:rsidR="003C5256" w:rsidRDefault="00EA4AB5">
            <w:pPr>
              <w:pStyle w:val="TableParagraph"/>
              <w:spacing w:line="264" w:lineRule="exact"/>
              <w:ind w:left="11"/>
              <w:rPr>
                <w:b/>
                <w:sz w:val="24"/>
              </w:rPr>
            </w:pPr>
            <w:r>
              <w:rPr>
                <w:b/>
                <w:sz w:val="24"/>
              </w:rPr>
              <w:t>работа</w:t>
            </w:r>
            <w:r>
              <w:rPr>
                <w:b/>
                <w:spacing w:val="-7"/>
                <w:sz w:val="24"/>
              </w:rPr>
              <w:t xml:space="preserve"> </w:t>
            </w:r>
            <w:r>
              <w:rPr>
                <w:b/>
                <w:spacing w:val="-2"/>
                <w:sz w:val="24"/>
              </w:rPr>
              <w:t>обучающихся</w:t>
            </w:r>
          </w:p>
          <w:p w14:paraId="1635FECC" w14:textId="77777777" w:rsidR="003C5256" w:rsidRDefault="00EA4AB5">
            <w:pPr>
              <w:pStyle w:val="TableParagraph"/>
              <w:spacing w:before="1"/>
              <w:ind w:left="11"/>
              <w:rPr>
                <w:sz w:val="24"/>
              </w:rPr>
            </w:pPr>
            <w:r>
              <w:rPr>
                <w:sz w:val="24"/>
              </w:rPr>
              <w:t>Проработка</w:t>
            </w:r>
            <w:r>
              <w:rPr>
                <w:spacing w:val="-10"/>
                <w:sz w:val="24"/>
              </w:rPr>
              <w:t xml:space="preserve"> </w:t>
            </w:r>
            <w:r>
              <w:rPr>
                <w:sz w:val="24"/>
              </w:rPr>
              <w:t>конспектов</w:t>
            </w:r>
            <w:r>
              <w:rPr>
                <w:spacing w:val="-12"/>
                <w:sz w:val="24"/>
              </w:rPr>
              <w:t xml:space="preserve"> </w:t>
            </w:r>
            <w:r>
              <w:rPr>
                <w:sz w:val="24"/>
              </w:rPr>
              <w:t>занятия,</w:t>
            </w:r>
            <w:r>
              <w:rPr>
                <w:spacing w:val="-9"/>
                <w:sz w:val="24"/>
              </w:rPr>
              <w:t xml:space="preserve"> </w:t>
            </w:r>
            <w:r>
              <w:rPr>
                <w:sz w:val="24"/>
              </w:rPr>
              <w:t>учебной</w:t>
            </w:r>
            <w:r>
              <w:rPr>
                <w:spacing w:val="-8"/>
                <w:sz w:val="24"/>
              </w:rPr>
              <w:t xml:space="preserve"> </w:t>
            </w:r>
            <w:r>
              <w:rPr>
                <w:sz w:val="24"/>
              </w:rPr>
              <w:t>и</w:t>
            </w:r>
            <w:r>
              <w:rPr>
                <w:spacing w:val="-10"/>
                <w:sz w:val="24"/>
              </w:rPr>
              <w:t xml:space="preserve"> </w:t>
            </w:r>
            <w:r>
              <w:rPr>
                <w:sz w:val="24"/>
              </w:rPr>
              <w:t>специальной</w:t>
            </w:r>
            <w:r>
              <w:rPr>
                <w:spacing w:val="-8"/>
                <w:sz w:val="24"/>
              </w:rPr>
              <w:t xml:space="preserve"> </w:t>
            </w:r>
            <w:r>
              <w:rPr>
                <w:sz w:val="24"/>
              </w:rPr>
              <w:t>технической</w:t>
            </w:r>
            <w:r>
              <w:rPr>
                <w:spacing w:val="-10"/>
                <w:sz w:val="24"/>
              </w:rPr>
              <w:t xml:space="preserve"> </w:t>
            </w:r>
            <w:r>
              <w:rPr>
                <w:sz w:val="24"/>
              </w:rPr>
              <w:t>литературы. Подготовка ответов на контрольные вопросы по темам:</w:t>
            </w:r>
          </w:p>
          <w:p w14:paraId="307CA13E" w14:textId="77777777" w:rsidR="003C5256" w:rsidRDefault="00EA4AB5">
            <w:pPr>
              <w:pStyle w:val="TableParagraph"/>
              <w:spacing w:line="270" w:lineRule="atLeast"/>
              <w:ind w:left="11"/>
              <w:rPr>
                <w:sz w:val="24"/>
              </w:rPr>
            </w:pPr>
            <w:r>
              <w:rPr>
                <w:sz w:val="24"/>
              </w:rPr>
              <w:t xml:space="preserve">Склады для хранения грузов, </w:t>
            </w:r>
            <w:r>
              <w:rPr>
                <w:b/>
                <w:sz w:val="24"/>
              </w:rPr>
              <w:t xml:space="preserve">Самостоятельная </w:t>
            </w:r>
            <w:r>
              <w:rPr>
                <w:sz w:val="24"/>
              </w:rPr>
              <w:t>перевозимых насыпью и навалом. Комплексная механизация погрузочно-разгрузочных работ с грузами, перевозимыми на- сыпью и навалом. Требования техники безопасности</w:t>
            </w:r>
          </w:p>
        </w:tc>
        <w:tc>
          <w:tcPr>
            <w:tcW w:w="1344" w:type="dxa"/>
          </w:tcPr>
          <w:p w14:paraId="384285CA" w14:textId="77777777" w:rsidR="003C5256" w:rsidRDefault="00EA4AB5">
            <w:pPr>
              <w:pStyle w:val="TableParagraph"/>
              <w:spacing w:line="262" w:lineRule="exact"/>
              <w:ind w:left="18"/>
              <w:jc w:val="center"/>
              <w:rPr>
                <w:sz w:val="24"/>
              </w:rPr>
            </w:pPr>
            <w:r>
              <w:rPr>
                <w:spacing w:val="-10"/>
                <w:sz w:val="24"/>
              </w:rPr>
              <w:t>2</w:t>
            </w:r>
          </w:p>
        </w:tc>
        <w:tc>
          <w:tcPr>
            <w:tcW w:w="1418" w:type="dxa"/>
          </w:tcPr>
          <w:p w14:paraId="6B136E0C" w14:textId="77777777" w:rsidR="003C5256" w:rsidRDefault="00EA4AB5">
            <w:pPr>
              <w:pStyle w:val="TableParagraph"/>
              <w:spacing w:line="262" w:lineRule="exact"/>
              <w:ind w:left="16"/>
              <w:jc w:val="center"/>
              <w:rPr>
                <w:sz w:val="24"/>
              </w:rPr>
            </w:pPr>
            <w:r>
              <w:rPr>
                <w:spacing w:val="-10"/>
                <w:sz w:val="24"/>
              </w:rPr>
              <w:t>2</w:t>
            </w:r>
          </w:p>
        </w:tc>
      </w:tr>
      <w:tr w:rsidR="003C5256" w14:paraId="3ACB60B4" w14:textId="77777777">
        <w:trPr>
          <w:trHeight w:val="299"/>
        </w:trPr>
        <w:tc>
          <w:tcPr>
            <w:tcW w:w="2705" w:type="dxa"/>
            <w:vMerge w:val="restart"/>
          </w:tcPr>
          <w:p w14:paraId="1B7EBFE0" w14:textId="77777777" w:rsidR="003C5256" w:rsidRDefault="00EA4AB5">
            <w:pPr>
              <w:pStyle w:val="TableParagraph"/>
              <w:ind w:left="14" w:right="21"/>
              <w:rPr>
                <w:b/>
                <w:sz w:val="24"/>
              </w:rPr>
            </w:pPr>
            <w:r>
              <w:rPr>
                <w:b/>
                <w:sz w:val="24"/>
              </w:rPr>
              <w:t>Тема</w:t>
            </w:r>
            <w:r>
              <w:rPr>
                <w:b/>
                <w:spacing w:val="-15"/>
                <w:sz w:val="24"/>
              </w:rPr>
              <w:t xml:space="preserve"> </w:t>
            </w:r>
            <w:r>
              <w:rPr>
                <w:b/>
                <w:sz w:val="24"/>
              </w:rPr>
              <w:t>5.7.</w:t>
            </w:r>
            <w:r>
              <w:rPr>
                <w:b/>
                <w:spacing w:val="-15"/>
                <w:sz w:val="24"/>
              </w:rPr>
              <w:t xml:space="preserve"> </w:t>
            </w:r>
            <w:r>
              <w:rPr>
                <w:b/>
                <w:sz w:val="24"/>
              </w:rPr>
              <w:t xml:space="preserve">Наливные </w:t>
            </w:r>
            <w:r>
              <w:rPr>
                <w:b/>
                <w:spacing w:val="-2"/>
                <w:sz w:val="24"/>
              </w:rPr>
              <w:t>грузы</w:t>
            </w:r>
          </w:p>
        </w:tc>
        <w:tc>
          <w:tcPr>
            <w:tcW w:w="9286" w:type="dxa"/>
          </w:tcPr>
          <w:p w14:paraId="6893BEB4" w14:textId="77777777" w:rsidR="003C5256" w:rsidRDefault="00EA4AB5">
            <w:pPr>
              <w:pStyle w:val="TableParagraph"/>
              <w:spacing w:line="264" w:lineRule="exact"/>
              <w:ind w:left="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4" w:type="dxa"/>
            <w:vMerge w:val="restart"/>
          </w:tcPr>
          <w:p w14:paraId="0707E06D" w14:textId="77777777" w:rsidR="003C5256" w:rsidRDefault="00EA4AB5">
            <w:pPr>
              <w:pStyle w:val="TableParagraph"/>
              <w:spacing w:line="260" w:lineRule="exact"/>
              <w:ind w:left="18" w:right="5"/>
              <w:jc w:val="center"/>
              <w:rPr>
                <w:sz w:val="24"/>
              </w:rPr>
            </w:pPr>
            <w:r>
              <w:rPr>
                <w:spacing w:val="-10"/>
                <w:sz w:val="24"/>
              </w:rPr>
              <w:t>2</w:t>
            </w:r>
          </w:p>
        </w:tc>
        <w:tc>
          <w:tcPr>
            <w:tcW w:w="1418" w:type="dxa"/>
            <w:vMerge w:val="restart"/>
          </w:tcPr>
          <w:p w14:paraId="543971B0" w14:textId="77777777" w:rsidR="003C5256" w:rsidRDefault="00EA4AB5">
            <w:pPr>
              <w:pStyle w:val="TableParagraph"/>
              <w:spacing w:line="260" w:lineRule="exact"/>
              <w:ind w:left="20" w:right="4"/>
              <w:jc w:val="center"/>
              <w:rPr>
                <w:sz w:val="24"/>
              </w:rPr>
            </w:pPr>
            <w:r>
              <w:rPr>
                <w:spacing w:val="-10"/>
                <w:sz w:val="24"/>
              </w:rPr>
              <w:t>2</w:t>
            </w:r>
          </w:p>
        </w:tc>
      </w:tr>
      <w:tr w:rsidR="003C5256" w14:paraId="0FFF0CDE" w14:textId="77777777">
        <w:trPr>
          <w:trHeight w:val="440"/>
        </w:trPr>
        <w:tc>
          <w:tcPr>
            <w:tcW w:w="2705" w:type="dxa"/>
            <w:vMerge/>
            <w:tcBorders>
              <w:top w:val="nil"/>
            </w:tcBorders>
          </w:tcPr>
          <w:p w14:paraId="2749A538" w14:textId="77777777" w:rsidR="003C5256" w:rsidRDefault="003C5256">
            <w:pPr>
              <w:rPr>
                <w:sz w:val="2"/>
                <w:szCs w:val="2"/>
              </w:rPr>
            </w:pPr>
          </w:p>
        </w:tc>
        <w:tc>
          <w:tcPr>
            <w:tcW w:w="9286" w:type="dxa"/>
          </w:tcPr>
          <w:p w14:paraId="4F54284A" w14:textId="77777777" w:rsidR="003C5256" w:rsidRDefault="00EA4AB5">
            <w:pPr>
              <w:pStyle w:val="TableParagraph"/>
              <w:spacing w:before="43"/>
              <w:ind w:left="11"/>
              <w:rPr>
                <w:sz w:val="24"/>
              </w:rPr>
            </w:pPr>
            <w:r>
              <w:rPr>
                <w:sz w:val="24"/>
              </w:rPr>
              <w:t>Характеристика</w:t>
            </w:r>
            <w:r>
              <w:rPr>
                <w:spacing w:val="-7"/>
                <w:sz w:val="24"/>
              </w:rPr>
              <w:t xml:space="preserve"> </w:t>
            </w:r>
            <w:r>
              <w:rPr>
                <w:sz w:val="24"/>
              </w:rPr>
              <w:t>наливных</w:t>
            </w:r>
            <w:r>
              <w:rPr>
                <w:spacing w:val="-2"/>
                <w:sz w:val="24"/>
              </w:rPr>
              <w:t xml:space="preserve"> </w:t>
            </w:r>
            <w:r>
              <w:rPr>
                <w:sz w:val="24"/>
              </w:rPr>
              <w:t>грузов.</w:t>
            </w:r>
            <w:r>
              <w:rPr>
                <w:spacing w:val="-5"/>
                <w:sz w:val="24"/>
              </w:rPr>
              <w:t xml:space="preserve"> </w:t>
            </w:r>
            <w:r>
              <w:rPr>
                <w:sz w:val="24"/>
              </w:rPr>
              <w:t>Склады</w:t>
            </w:r>
            <w:r>
              <w:rPr>
                <w:spacing w:val="-6"/>
                <w:sz w:val="24"/>
              </w:rPr>
              <w:t xml:space="preserve"> </w:t>
            </w:r>
            <w:r>
              <w:rPr>
                <w:sz w:val="24"/>
              </w:rPr>
              <w:t>нефтепродуктов.</w:t>
            </w:r>
            <w:r>
              <w:rPr>
                <w:spacing w:val="-4"/>
                <w:sz w:val="24"/>
              </w:rPr>
              <w:t xml:space="preserve"> </w:t>
            </w:r>
            <w:r>
              <w:rPr>
                <w:sz w:val="24"/>
              </w:rPr>
              <w:t>Налив</w:t>
            </w:r>
            <w:r>
              <w:rPr>
                <w:spacing w:val="-6"/>
                <w:sz w:val="24"/>
              </w:rPr>
              <w:t xml:space="preserve"> </w:t>
            </w:r>
            <w:r>
              <w:rPr>
                <w:sz w:val="24"/>
              </w:rPr>
              <w:t>и</w:t>
            </w:r>
            <w:r>
              <w:rPr>
                <w:spacing w:val="-3"/>
                <w:sz w:val="24"/>
              </w:rPr>
              <w:t xml:space="preserve"> </w:t>
            </w:r>
            <w:r>
              <w:rPr>
                <w:sz w:val="24"/>
              </w:rPr>
              <w:t>слив</w:t>
            </w:r>
            <w:r>
              <w:rPr>
                <w:spacing w:val="-5"/>
                <w:sz w:val="24"/>
              </w:rPr>
              <w:t xml:space="preserve"> </w:t>
            </w:r>
            <w:r>
              <w:rPr>
                <w:spacing w:val="-2"/>
                <w:sz w:val="24"/>
              </w:rPr>
              <w:t>груза</w:t>
            </w:r>
          </w:p>
        </w:tc>
        <w:tc>
          <w:tcPr>
            <w:tcW w:w="1344" w:type="dxa"/>
            <w:vMerge/>
            <w:tcBorders>
              <w:top w:val="nil"/>
            </w:tcBorders>
          </w:tcPr>
          <w:p w14:paraId="6A9A7BA4" w14:textId="77777777" w:rsidR="003C5256" w:rsidRDefault="003C5256">
            <w:pPr>
              <w:rPr>
                <w:sz w:val="2"/>
                <w:szCs w:val="2"/>
              </w:rPr>
            </w:pPr>
          </w:p>
        </w:tc>
        <w:tc>
          <w:tcPr>
            <w:tcW w:w="1418" w:type="dxa"/>
            <w:vMerge/>
            <w:tcBorders>
              <w:top w:val="nil"/>
            </w:tcBorders>
          </w:tcPr>
          <w:p w14:paraId="43863DD6" w14:textId="77777777" w:rsidR="003C5256" w:rsidRDefault="003C5256">
            <w:pPr>
              <w:rPr>
                <w:sz w:val="2"/>
                <w:szCs w:val="2"/>
              </w:rPr>
            </w:pPr>
          </w:p>
        </w:tc>
      </w:tr>
    </w:tbl>
    <w:p w14:paraId="469D571F" w14:textId="77777777" w:rsidR="003C5256" w:rsidRDefault="003C5256">
      <w:pPr>
        <w:rPr>
          <w:sz w:val="2"/>
          <w:szCs w:val="2"/>
        </w:rPr>
        <w:sectPr w:rsidR="003C5256">
          <w:type w:val="continuous"/>
          <w:pgSz w:w="16840" w:h="11900" w:orient="landscape"/>
          <w:pgMar w:top="840" w:right="1133" w:bottom="1273" w:left="708" w:header="720" w:footer="720" w:gutter="0"/>
          <w:cols w:space="720"/>
        </w:sect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05"/>
        <w:gridCol w:w="9286"/>
        <w:gridCol w:w="1344"/>
        <w:gridCol w:w="1418"/>
      </w:tblGrid>
      <w:tr w:rsidR="003C5256" w14:paraId="6484CAF6" w14:textId="77777777">
        <w:trPr>
          <w:trHeight w:val="435"/>
        </w:trPr>
        <w:tc>
          <w:tcPr>
            <w:tcW w:w="2705" w:type="dxa"/>
            <w:vMerge w:val="restart"/>
          </w:tcPr>
          <w:p w14:paraId="1D241C20" w14:textId="77777777" w:rsidR="003C5256" w:rsidRDefault="003C5256">
            <w:pPr>
              <w:pStyle w:val="TableParagraph"/>
              <w:rPr>
                <w:sz w:val="24"/>
              </w:rPr>
            </w:pPr>
          </w:p>
        </w:tc>
        <w:tc>
          <w:tcPr>
            <w:tcW w:w="9286" w:type="dxa"/>
          </w:tcPr>
          <w:p w14:paraId="0D57C5A1" w14:textId="77777777" w:rsidR="003C5256" w:rsidRDefault="00EA4AB5">
            <w:pPr>
              <w:pStyle w:val="TableParagraph"/>
              <w:spacing w:line="264" w:lineRule="exact"/>
              <w:ind w:left="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344" w:type="dxa"/>
          </w:tcPr>
          <w:p w14:paraId="7B456855" w14:textId="77777777" w:rsidR="003C5256" w:rsidRDefault="00EA4AB5">
            <w:pPr>
              <w:pStyle w:val="TableParagraph"/>
              <w:spacing w:before="22"/>
              <w:ind w:left="18" w:right="5"/>
              <w:jc w:val="center"/>
              <w:rPr>
                <w:sz w:val="24"/>
              </w:rPr>
            </w:pPr>
            <w:r>
              <w:rPr>
                <w:spacing w:val="-10"/>
                <w:sz w:val="24"/>
              </w:rPr>
              <w:t>1</w:t>
            </w:r>
          </w:p>
        </w:tc>
        <w:tc>
          <w:tcPr>
            <w:tcW w:w="1418" w:type="dxa"/>
          </w:tcPr>
          <w:p w14:paraId="30C08395" w14:textId="77777777" w:rsidR="003C5256" w:rsidRDefault="00EA4AB5">
            <w:pPr>
              <w:pStyle w:val="TableParagraph"/>
              <w:spacing w:line="260" w:lineRule="exact"/>
              <w:ind w:left="16"/>
              <w:jc w:val="center"/>
              <w:rPr>
                <w:sz w:val="24"/>
              </w:rPr>
            </w:pPr>
            <w:r>
              <w:rPr>
                <w:spacing w:val="-10"/>
                <w:sz w:val="24"/>
              </w:rPr>
              <w:t>2</w:t>
            </w:r>
          </w:p>
        </w:tc>
      </w:tr>
      <w:tr w:rsidR="003C5256" w14:paraId="6571571D" w14:textId="77777777">
        <w:trPr>
          <w:trHeight w:val="436"/>
        </w:trPr>
        <w:tc>
          <w:tcPr>
            <w:tcW w:w="2705" w:type="dxa"/>
            <w:vMerge/>
            <w:tcBorders>
              <w:top w:val="nil"/>
            </w:tcBorders>
          </w:tcPr>
          <w:p w14:paraId="556B256B" w14:textId="77777777" w:rsidR="003C5256" w:rsidRDefault="003C5256">
            <w:pPr>
              <w:rPr>
                <w:sz w:val="2"/>
                <w:szCs w:val="2"/>
              </w:rPr>
            </w:pPr>
          </w:p>
        </w:tc>
        <w:tc>
          <w:tcPr>
            <w:tcW w:w="9286" w:type="dxa"/>
          </w:tcPr>
          <w:p w14:paraId="0A8762D9" w14:textId="77777777" w:rsidR="003C5256" w:rsidRDefault="00EA4AB5">
            <w:pPr>
              <w:pStyle w:val="TableParagraph"/>
              <w:spacing w:line="260" w:lineRule="exact"/>
              <w:ind w:left="11"/>
              <w:rPr>
                <w:sz w:val="24"/>
              </w:rPr>
            </w:pPr>
            <w:r>
              <w:rPr>
                <w:sz w:val="24"/>
              </w:rPr>
              <w:t>Проработка</w:t>
            </w:r>
            <w:r>
              <w:rPr>
                <w:spacing w:val="-10"/>
                <w:sz w:val="24"/>
              </w:rPr>
              <w:t xml:space="preserve"> </w:t>
            </w:r>
            <w:r>
              <w:rPr>
                <w:sz w:val="24"/>
              </w:rPr>
              <w:t>конспектов</w:t>
            </w:r>
            <w:r>
              <w:rPr>
                <w:spacing w:val="-12"/>
                <w:sz w:val="24"/>
              </w:rPr>
              <w:t xml:space="preserve"> </w:t>
            </w:r>
            <w:r>
              <w:rPr>
                <w:sz w:val="24"/>
              </w:rPr>
              <w:t>занятия,</w:t>
            </w:r>
            <w:r>
              <w:rPr>
                <w:spacing w:val="-5"/>
                <w:sz w:val="24"/>
              </w:rPr>
              <w:t xml:space="preserve"> </w:t>
            </w:r>
            <w:r>
              <w:rPr>
                <w:sz w:val="24"/>
              </w:rPr>
              <w:t>учебной</w:t>
            </w:r>
            <w:r>
              <w:rPr>
                <w:spacing w:val="-7"/>
                <w:sz w:val="24"/>
              </w:rPr>
              <w:t xml:space="preserve"> </w:t>
            </w:r>
            <w:r>
              <w:rPr>
                <w:sz w:val="24"/>
              </w:rPr>
              <w:t>и</w:t>
            </w:r>
            <w:r>
              <w:rPr>
                <w:spacing w:val="-7"/>
                <w:sz w:val="24"/>
              </w:rPr>
              <w:t xml:space="preserve"> </w:t>
            </w:r>
            <w:r>
              <w:rPr>
                <w:sz w:val="24"/>
              </w:rPr>
              <w:t>специальной</w:t>
            </w:r>
            <w:r>
              <w:rPr>
                <w:spacing w:val="-7"/>
                <w:sz w:val="24"/>
              </w:rPr>
              <w:t xml:space="preserve"> </w:t>
            </w:r>
            <w:r>
              <w:rPr>
                <w:sz w:val="24"/>
              </w:rPr>
              <w:t>технической</w:t>
            </w:r>
            <w:r>
              <w:rPr>
                <w:spacing w:val="-10"/>
                <w:sz w:val="24"/>
              </w:rPr>
              <w:t xml:space="preserve"> </w:t>
            </w:r>
            <w:r>
              <w:rPr>
                <w:spacing w:val="-2"/>
                <w:sz w:val="24"/>
              </w:rPr>
              <w:t>литературы</w:t>
            </w:r>
          </w:p>
        </w:tc>
        <w:tc>
          <w:tcPr>
            <w:tcW w:w="1344" w:type="dxa"/>
          </w:tcPr>
          <w:p w14:paraId="06E7E4AB" w14:textId="77777777" w:rsidR="003C5256" w:rsidRDefault="003C5256">
            <w:pPr>
              <w:pStyle w:val="TableParagraph"/>
              <w:rPr>
                <w:sz w:val="24"/>
              </w:rPr>
            </w:pPr>
          </w:p>
        </w:tc>
        <w:tc>
          <w:tcPr>
            <w:tcW w:w="1418" w:type="dxa"/>
          </w:tcPr>
          <w:p w14:paraId="093C32B1" w14:textId="77777777" w:rsidR="003C5256" w:rsidRDefault="003C5256">
            <w:pPr>
              <w:pStyle w:val="TableParagraph"/>
              <w:rPr>
                <w:sz w:val="24"/>
              </w:rPr>
            </w:pPr>
          </w:p>
        </w:tc>
      </w:tr>
      <w:tr w:rsidR="003C5256" w14:paraId="195B4D0D" w14:textId="77777777">
        <w:trPr>
          <w:trHeight w:val="285"/>
        </w:trPr>
        <w:tc>
          <w:tcPr>
            <w:tcW w:w="2705" w:type="dxa"/>
            <w:vMerge w:val="restart"/>
          </w:tcPr>
          <w:p w14:paraId="4827D0D2" w14:textId="77777777" w:rsidR="003C5256" w:rsidRDefault="00EA4AB5">
            <w:pPr>
              <w:pStyle w:val="TableParagraph"/>
              <w:ind w:left="14" w:right="21"/>
              <w:rPr>
                <w:b/>
                <w:sz w:val="24"/>
              </w:rPr>
            </w:pPr>
            <w:r>
              <w:rPr>
                <w:b/>
                <w:sz w:val="24"/>
              </w:rPr>
              <w:t>Тема</w:t>
            </w:r>
            <w:r>
              <w:rPr>
                <w:b/>
                <w:spacing w:val="-15"/>
                <w:sz w:val="24"/>
              </w:rPr>
              <w:t xml:space="preserve"> </w:t>
            </w:r>
            <w:r>
              <w:rPr>
                <w:b/>
                <w:sz w:val="24"/>
              </w:rPr>
              <w:t>5.8.</w:t>
            </w:r>
            <w:r>
              <w:rPr>
                <w:b/>
                <w:spacing w:val="-15"/>
                <w:sz w:val="24"/>
              </w:rPr>
              <w:t xml:space="preserve"> </w:t>
            </w:r>
            <w:r>
              <w:rPr>
                <w:b/>
                <w:sz w:val="24"/>
              </w:rPr>
              <w:t>Зерновые (хлебные) грузы</w:t>
            </w:r>
          </w:p>
        </w:tc>
        <w:tc>
          <w:tcPr>
            <w:tcW w:w="9286" w:type="dxa"/>
          </w:tcPr>
          <w:p w14:paraId="3A82E799" w14:textId="77777777" w:rsidR="003C5256" w:rsidRDefault="00EA4AB5">
            <w:pPr>
              <w:pStyle w:val="TableParagraph"/>
              <w:spacing w:line="264" w:lineRule="exact"/>
              <w:ind w:left="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4" w:type="dxa"/>
            <w:vMerge w:val="restart"/>
          </w:tcPr>
          <w:p w14:paraId="4AFBB438" w14:textId="77777777" w:rsidR="003C5256" w:rsidRDefault="00EA4AB5">
            <w:pPr>
              <w:pStyle w:val="TableParagraph"/>
              <w:spacing w:line="260" w:lineRule="exact"/>
              <w:ind w:left="18" w:right="5"/>
              <w:jc w:val="center"/>
              <w:rPr>
                <w:sz w:val="24"/>
              </w:rPr>
            </w:pPr>
            <w:r>
              <w:rPr>
                <w:spacing w:val="-10"/>
                <w:sz w:val="24"/>
              </w:rPr>
              <w:t>1</w:t>
            </w:r>
          </w:p>
        </w:tc>
        <w:tc>
          <w:tcPr>
            <w:tcW w:w="1418" w:type="dxa"/>
            <w:vMerge w:val="restart"/>
          </w:tcPr>
          <w:p w14:paraId="353DA7CE" w14:textId="77777777" w:rsidR="003C5256" w:rsidRDefault="00EA4AB5">
            <w:pPr>
              <w:pStyle w:val="TableParagraph"/>
              <w:spacing w:line="260" w:lineRule="exact"/>
              <w:ind w:left="20" w:right="4"/>
              <w:jc w:val="center"/>
              <w:rPr>
                <w:sz w:val="24"/>
              </w:rPr>
            </w:pPr>
            <w:r>
              <w:rPr>
                <w:spacing w:val="-10"/>
                <w:sz w:val="24"/>
              </w:rPr>
              <w:t>2</w:t>
            </w:r>
          </w:p>
        </w:tc>
      </w:tr>
      <w:tr w:rsidR="003C5256" w14:paraId="381D5A6C" w14:textId="77777777">
        <w:trPr>
          <w:trHeight w:val="672"/>
        </w:trPr>
        <w:tc>
          <w:tcPr>
            <w:tcW w:w="2705" w:type="dxa"/>
            <w:vMerge/>
            <w:tcBorders>
              <w:top w:val="nil"/>
            </w:tcBorders>
          </w:tcPr>
          <w:p w14:paraId="5EA79C93" w14:textId="77777777" w:rsidR="003C5256" w:rsidRDefault="003C5256">
            <w:pPr>
              <w:rPr>
                <w:sz w:val="2"/>
                <w:szCs w:val="2"/>
              </w:rPr>
            </w:pPr>
          </w:p>
        </w:tc>
        <w:tc>
          <w:tcPr>
            <w:tcW w:w="9286" w:type="dxa"/>
          </w:tcPr>
          <w:p w14:paraId="5F2E9DB9" w14:textId="77777777" w:rsidR="003C5256" w:rsidRDefault="00EA4AB5">
            <w:pPr>
              <w:pStyle w:val="TableParagraph"/>
              <w:ind w:left="11"/>
              <w:rPr>
                <w:sz w:val="24"/>
              </w:rPr>
            </w:pPr>
            <w:r>
              <w:rPr>
                <w:sz w:val="24"/>
              </w:rPr>
              <w:t>Качественная</w:t>
            </w:r>
            <w:r>
              <w:rPr>
                <w:spacing w:val="36"/>
                <w:sz w:val="24"/>
              </w:rPr>
              <w:t xml:space="preserve"> </w:t>
            </w:r>
            <w:r>
              <w:rPr>
                <w:sz w:val="24"/>
              </w:rPr>
              <w:t>характеристика</w:t>
            </w:r>
            <w:r>
              <w:rPr>
                <w:spacing w:val="36"/>
                <w:sz w:val="24"/>
              </w:rPr>
              <w:t xml:space="preserve"> </w:t>
            </w:r>
            <w:r>
              <w:rPr>
                <w:sz w:val="24"/>
              </w:rPr>
              <w:t>грузов.</w:t>
            </w:r>
            <w:r>
              <w:rPr>
                <w:spacing w:val="36"/>
                <w:sz w:val="24"/>
              </w:rPr>
              <w:t xml:space="preserve"> </w:t>
            </w:r>
            <w:r>
              <w:rPr>
                <w:sz w:val="24"/>
              </w:rPr>
              <w:t>Склады</w:t>
            </w:r>
            <w:r>
              <w:rPr>
                <w:spacing w:val="36"/>
                <w:sz w:val="24"/>
              </w:rPr>
              <w:t xml:space="preserve"> </w:t>
            </w:r>
            <w:r>
              <w:rPr>
                <w:sz w:val="24"/>
              </w:rPr>
              <w:t>для</w:t>
            </w:r>
            <w:r>
              <w:rPr>
                <w:spacing w:val="36"/>
                <w:sz w:val="24"/>
              </w:rPr>
              <w:t xml:space="preserve"> </w:t>
            </w:r>
            <w:r>
              <w:rPr>
                <w:sz w:val="24"/>
              </w:rPr>
              <w:t>хранения.</w:t>
            </w:r>
            <w:r>
              <w:rPr>
                <w:spacing w:val="35"/>
                <w:sz w:val="24"/>
              </w:rPr>
              <w:t xml:space="preserve"> </w:t>
            </w:r>
            <w:r>
              <w:rPr>
                <w:sz w:val="24"/>
              </w:rPr>
              <w:t>Комплексная</w:t>
            </w:r>
            <w:r>
              <w:rPr>
                <w:spacing w:val="37"/>
                <w:sz w:val="24"/>
              </w:rPr>
              <w:t xml:space="preserve"> </w:t>
            </w:r>
            <w:r>
              <w:rPr>
                <w:sz w:val="24"/>
              </w:rPr>
              <w:t>механизация погрузки и выгрузки зерна</w:t>
            </w:r>
          </w:p>
        </w:tc>
        <w:tc>
          <w:tcPr>
            <w:tcW w:w="1344" w:type="dxa"/>
            <w:vMerge/>
            <w:tcBorders>
              <w:top w:val="nil"/>
            </w:tcBorders>
          </w:tcPr>
          <w:p w14:paraId="1A65B8BF" w14:textId="77777777" w:rsidR="003C5256" w:rsidRDefault="003C5256">
            <w:pPr>
              <w:rPr>
                <w:sz w:val="2"/>
                <w:szCs w:val="2"/>
              </w:rPr>
            </w:pPr>
          </w:p>
        </w:tc>
        <w:tc>
          <w:tcPr>
            <w:tcW w:w="1418" w:type="dxa"/>
            <w:vMerge/>
            <w:tcBorders>
              <w:top w:val="nil"/>
            </w:tcBorders>
          </w:tcPr>
          <w:p w14:paraId="4B6D3880" w14:textId="77777777" w:rsidR="003C5256" w:rsidRDefault="003C5256">
            <w:pPr>
              <w:rPr>
                <w:sz w:val="2"/>
                <w:szCs w:val="2"/>
              </w:rPr>
            </w:pPr>
          </w:p>
        </w:tc>
      </w:tr>
      <w:tr w:rsidR="003C5256" w14:paraId="6AC3D48A" w14:textId="77777777">
        <w:trPr>
          <w:trHeight w:val="611"/>
        </w:trPr>
        <w:tc>
          <w:tcPr>
            <w:tcW w:w="2705" w:type="dxa"/>
            <w:vMerge/>
            <w:tcBorders>
              <w:top w:val="nil"/>
            </w:tcBorders>
          </w:tcPr>
          <w:p w14:paraId="5922A57E" w14:textId="77777777" w:rsidR="003C5256" w:rsidRDefault="003C5256">
            <w:pPr>
              <w:rPr>
                <w:sz w:val="2"/>
                <w:szCs w:val="2"/>
              </w:rPr>
            </w:pPr>
          </w:p>
        </w:tc>
        <w:tc>
          <w:tcPr>
            <w:tcW w:w="9286" w:type="dxa"/>
          </w:tcPr>
          <w:p w14:paraId="2133BED2" w14:textId="77777777" w:rsidR="003C5256" w:rsidRDefault="00EA4AB5">
            <w:pPr>
              <w:pStyle w:val="TableParagraph"/>
              <w:spacing w:line="264" w:lineRule="exact"/>
              <w:ind w:left="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592C5548" w14:textId="77777777" w:rsidR="003C5256" w:rsidRDefault="00EA4AB5">
            <w:pPr>
              <w:pStyle w:val="TableParagraph"/>
              <w:spacing w:before="49"/>
              <w:ind w:left="11"/>
              <w:rPr>
                <w:sz w:val="24"/>
              </w:rPr>
            </w:pPr>
            <w:r>
              <w:rPr>
                <w:sz w:val="24"/>
              </w:rPr>
              <w:t>Проработка</w:t>
            </w:r>
            <w:r>
              <w:rPr>
                <w:spacing w:val="-10"/>
                <w:sz w:val="24"/>
              </w:rPr>
              <w:t xml:space="preserve"> </w:t>
            </w:r>
            <w:r>
              <w:rPr>
                <w:sz w:val="24"/>
              </w:rPr>
              <w:t>конспектов</w:t>
            </w:r>
            <w:r>
              <w:rPr>
                <w:spacing w:val="-12"/>
                <w:sz w:val="24"/>
              </w:rPr>
              <w:t xml:space="preserve"> </w:t>
            </w:r>
            <w:r>
              <w:rPr>
                <w:sz w:val="24"/>
              </w:rPr>
              <w:t>занятия,</w:t>
            </w:r>
            <w:r>
              <w:rPr>
                <w:spacing w:val="-5"/>
                <w:sz w:val="24"/>
              </w:rPr>
              <w:t xml:space="preserve"> </w:t>
            </w:r>
            <w:r>
              <w:rPr>
                <w:sz w:val="24"/>
              </w:rPr>
              <w:t>учебной</w:t>
            </w:r>
            <w:r>
              <w:rPr>
                <w:spacing w:val="-7"/>
                <w:sz w:val="24"/>
              </w:rPr>
              <w:t xml:space="preserve"> </w:t>
            </w:r>
            <w:r>
              <w:rPr>
                <w:sz w:val="24"/>
              </w:rPr>
              <w:t>и</w:t>
            </w:r>
            <w:r>
              <w:rPr>
                <w:spacing w:val="-7"/>
                <w:sz w:val="24"/>
              </w:rPr>
              <w:t xml:space="preserve"> </w:t>
            </w:r>
            <w:r>
              <w:rPr>
                <w:sz w:val="24"/>
              </w:rPr>
              <w:t>специальной</w:t>
            </w:r>
            <w:r>
              <w:rPr>
                <w:spacing w:val="-7"/>
                <w:sz w:val="24"/>
              </w:rPr>
              <w:t xml:space="preserve"> </w:t>
            </w:r>
            <w:r>
              <w:rPr>
                <w:sz w:val="24"/>
              </w:rPr>
              <w:t>технической</w:t>
            </w:r>
            <w:r>
              <w:rPr>
                <w:spacing w:val="-10"/>
                <w:sz w:val="24"/>
              </w:rPr>
              <w:t xml:space="preserve"> </w:t>
            </w:r>
            <w:r>
              <w:rPr>
                <w:spacing w:val="-2"/>
                <w:sz w:val="24"/>
              </w:rPr>
              <w:t>литературы</w:t>
            </w:r>
          </w:p>
        </w:tc>
        <w:tc>
          <w:tcPr>
            <w:tcW w:w="1344" w:type="dxa"/>
          </w:tcPr>
          <w:p w14:paraId="14D08094" w14:textId="77777777" w:rsidR="003C5256" w:rsidRDefault="00EA4AB5">
            <w:pPr>
              <w:pStyle w:val="TableParagraph"/>
              <w:spacing w:line="260" w:lineRule="exact"/>
              <w:ind w:left="18" w:right="5"/>
              <w:jc w:val="center"/>
              <w:rPr>
                <w:sz w:val="24"/>
              </w:rPr>
            </w:pPr>
            <w:r>
              <w:rPr>
                <w:spacing w:val="-10"/>
                <w:sz w:val="24"/>
              </w:rPr>
              <w:t>2</w:t>
            </w:r>
          </w:p>
        </w:tc>
        <w:tc>
          <w:tcPr>
            <w:tcW w:w="1418" w:type="dxa"/>
          </w:tcPr>
          <w:p w14:paraId="1DE163F1" w14:textId="77777777" w:rsidR="003C5256" w:rsidRDefault="00EA4AB5">
            <w:pPr>
              <w:pStyle w:val="TableParagraph"/>
              <w:spacing w:line="260" w:lineRule="exact"/>
              <w:ind w:left="16"/>
              <w:jc w:val="center"/>
              <w:rPr>
                <w:sz w:val="24"/>
              </w:rPr>
            </w:pPr>
            <w:r>
              <w:rPr>
                <w:spacing w:val="-10"/>
                <w:sz w:val="24"/>
              </w:rPr>
              <w:t>2</w:t>
            </w:r>
          </w:p>
        </w:tc>
      </w:tr>
      <w:tr w:rsidR="003C5256" w14:paraId="71F8ECDC" w14:textId="77777777">
        <w:trPr>
          <w:trHeight w:val="275"/>
        </w:trPr>
        <w:tc>
          <w:tcPr>
            <w:tcW w:w="2705" w:type="dxa"/>
            <w:vMerge w:val="restart"/>
          </w:tcPr>
          <w:p w14:paraId="75BD909D" w14:textId="77777777" w:rsidR="003C5256" w:rsidRDefault="00EA4AB5">
            <w:pPr>
              <w:pStyle w:val="TableParagraph"/>
              <w:ind w:left="14" w:right="21"/>
              <w:rPr>
                <w:b/>
                <w:sz w:val="24"/>
              </w:rPr>
            </w:pPr>
            <w:r>
              <w:rPr>
                <w:b/>
                <w:sz w:val="24"/>
              </w:rPr>
              <w:t>Тема 5.9. Технико- экономическое</w:t>
            </w:r>
            <w:r>
              <w:rPr>
                <w:b/>
                <w:spacing w:val="-15"/>
                <w:sz w:val="24"/>
              </w:rPr>
              <w:t xml:space="preserve"> </w:t>
            </w:r>
            <w:r>
              <w:rPr>
                <w:b/>
                <w:sz w:val="24"/>
              </w:rPr>
              <w:t>сравне- ние</w:t>
            </w:r>
            <w:r>
              <w:rPr>
                <w:b/>
                <w:spacing w:val="-15"/>
                <w:sz w:val="24"/>
              </w:rPr>
              <w:t xml:space="preserve"> </w:t>
            </w:r>
            <w:r>
              <w:rPr>
                <w:b/>
                <w:sz w:val="24"/>
              </w:rPr>
              <w:t>вариантов</w:t>
            </w:r>
            <w:r>
              <w:rPr>
                <w:b/>
                <w:spacing w:val="-15"/>
                <w:sz w:val="24"/>
              </w:rPr>
              <w:t xml:space="preserve"> </w:t>
            </w:r>
            <w:r>
              <w:rPr>
                <w:b/>
                <w:sz w:val="24"/>
              </w:rPr>
              <w:t xml:space="preserve">механи- </w:t>
            </w:r>
            <w:r>
              <w:rPr>
                <w:b/>
                <w:spacing w:val="-2"/>
                <w:sz w:val="24"/>
              </w:rPr>
              <w:t>зации</w:t>
            </w:r>
          </w:p>
        </w:tc>
        <w:tc>
          <w:tcPr>
            <w:tcW w:w="9286" w:type="dxa"/>
          </w:tcPr>
          <w:p w14:paraId="0461D91D" w14:textId="77777777" w:rsidR="003C5256" w:rsidRDefault="00EA4AB5">
            <w:pPr>
              <w:pStyle w:val="TableParagraph"/>
              <w:spacing w:line="255" w:lineRule="exact"/>
              <w:ind w:left="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44" w:type="dxa"/>
            <w:vMerge w:val="restart"/>
          </w:tcPr>
          <w:p w14:paraId="38D2ED9A" w14:textId="77777777" w:rsidR="003C5256" w:rsidRDefault="00EA4AB5">
            <w:pPr>
              <w:pStyle w:val="TableParagraph"/>
              <w:spacing w:line="260" w:lineRule="exact"/>
              <w:ind w:left="18" w:right="5"/>
              <w:jc w:val="center"/>
              <w:rPr>
                <w:sz w:val="24"/>
              </w:rPr>
            </w:pPr>
            <w:r>
              <w:rPr>
                <w:spacing w:val="-10"/>
                <w:sz w:val="24"/>
              </w:rPr>
              <w:t>2</w:t>
            </w:r>
          </w:p>
        </w:tc>
        <w:tc>
          <w:tcPr>
            <w:tcW w:w="1418" w:type="dxa"/>
            <w:vMerge w:val="restart"/>
          </w:tcPr>
          <w:p w14:paraId="0EF1EC0A" w14:textId="77777777" w:rsidR="003C5256" w:rsidRDefault="00EA4AB5">
            <w:pPr>
              <w:pStyle w:val="TableParagraph"/>
              <w:spacing w:line="260" w:lineRule="exact"/>
              <w:ind w:left="20" w:right="4"/>
              <w:jc w:val="center"/>
              <w:rPr>
                <w:sz w:val="24"/>
              </w:rPr>
            </w:pPr>
            <w:r>
              <w:rPr>
                <w:spacing w:val="-10"/>
                <w:sz w:val="24"/>
              </w:rPr>
              <w:t>2</w:t>
            </w:r>
          </w:p>
        </w:tc>
      </w:tr>
      <w:tr w:rsidR="003C5256" w14:paraId="2FD2ED8D" w14:textId="77777777">
        <w:trPr>
          <w:trHeight w:val="946"/>
        </w:trPr>
        <w:tc>
          <w:tcPr>
            <w:tcW w:w="2705" w:type="dxa"/>
            <w:vMerge/>
            <w:tcBorders>
              <w:top w:val="nil"/>
            </w:tcBorders>
          </w:tcPr>
          <w:p w14:paraId="75A39AB8" w14:textId="77777777" w:rsidR="003C5256" w:rsidRDefault="003C5256">
            <w:pPr>
              <w:rPr>
                <w:sz w:val="2"/>
                <w:szCs w:val="2"/>
              </w:rPr>
            </w:pPr>
          </w:p>
        </w:tc>
        <w:tc>
          <w:tcPr>
            <w:tcW w:w="9286" w:type="dxa"/>
          </w:tcPr>
          <w:p w14:paraId="20738D24" w14:textId="77777777" w:rsidR="003C5256" w:rsidRDefault="00EA4AB5">
            <w:pPr>
              <w:pStyle w:val="TableParagraph"/>
              <w:spacing w:line="260" w:lineRule="exact"/>
              <w:ind w:left="11"/>
              <w:rPr>
                <w:sz w:val="24"/>
              </w:rPr>
            </w:pPr>
            <w:r>
              <w:rPr>
                <w:sz w:val="24"/>
              </w:rPr>
              <w:t>Принципы</w:t>
            </w:r>
            <w:r>
              <w:rPr>
                <w:spacing w:val="25"/>
                <w:sz w:val="24"/>
              </w:rPr>
              <w:t xml:space="preserve"> </w:t>
            </w:r>
            <w:r>
              <w:rPr>
                <w:sz w:val="24"/>
              </w:rPr>
              <w:t>сравнения</w:t>
            </w:r>
            <w:r>
              <w:rPr>
                <w:spacing w:val="28"/>
                <w:sz w:val="24"/>
              </w:rPr>
              <w:t xml:space="preserve"> </w:t>
            </w:r>
            <w:r>
              <w:rPr>
                <w:sz w:val="24"/>
              </w:rPr>
              <w:t>вариантов.</w:t>
            </w:r>
            <w:r>
              <w:rPr>
                <w:spacing w:val="27"/>
                <w:sz w:val="24"/>
              </w:rPr>
              <w:t xml:space="preserve"> </w:t>
            </w:r>
            <w:r>
              <w:rPr>
                <w:sz w:val="24"/>
              </w:rPr>
              <w:t>Капитальные</w:t>
            </w:r>
            <w:r>
              <w:rPr>
                <w:spacing w:val="25"/>
                <w:sz w:val="24"/>
              </w:rPr>
              <w:t xml:space="preserve"> </w:t>
            </w:r>
            <w:r>
              <w:rPr>
                <w:sz w:val="24"/>
              </w:rPr>
              <w:t>вложения.</w:t>
            </w:r>
            <w:r>
              <w:rPr>
                <w:spacing w:val="27"/>
                <w:sz w:val="24"/>
              </w:rPr>
              <w:t xml:space="preserve"> </w:t>
            </w:r>
            <w:r>
              <w:rPr>
                <w:sz w:val="24"/>
              </w:rPr>
              <w:t>Эксплуатационные</w:t>
            </w:r>
            <w:r>
              <w:rPr>
                <w:spacing w:val="28"/>
                <w:sz w:val="24"/>
              </w:rPr>
              <w:t xml:space="preserve"> </w:t>
            </w:r>
            <w:r>
              <w:rPr>
                <w:sz w:val="24"/>
              </w:rPr>
              <w:t>расходы</w:t>
            </w:r>
            <w:r>
              <w:rPr>
                <w:spacing w:val="26"/>
                <w:sz w:val="24"/>
              </w:rPr>
              <w:t xml:space="preserve"> </w:t>
            </w:r>
            <w:r>
              <w:rPr>
                <w:spacing w:val="-10"/>
                <w:sz w:val="24"/>
              </w:rPr>
              <w:t>и</w:t>
            </w:r>
          </w:p>
          <w:p w14:paraId="0BFA6124" w14:textId="77777777" w:rsidR="003C5256" w:rsidRDefault="00EA4AB5">
            <w:pPr>
              <w:pStyle w:val="TableParagraph"/>
              <w:ind w:left="11"/>
              <w:rPr>
                <w:sz w:val="24"/>
              </w:rPr>
            </w:pPr>
            <w:r>
              <w:rPr>
                <w:sz w:val="24"/>
              </w:rPr>
              <w:t>себестоимость</w:t>
            </w:r>
            <w:r>
              <w:rPr>
                <w:spacing w:val="40"/>
                <w:sz w:val="24"/>
              </w:rPr>
              <w:t xml:space="preserve"> </w:t>
            </w:r>
            <w:r>
              <w:rPr>
                <w:sz w:val="24"/>
              </w:rPr>
              <w:t>переработки</w:t>
            </w:r>
            <w:r>
              <w:rPr>
                <w:spacing w:val="40"/>
                <w:sz w:val="24"/>
              </w:rPr>
              <w:t xml:space="preserve"> </w:t>
            </w:r>
            <w:r>
              <w:rPr>
                <w:sz w:val="24"/>
              </w:rPr>
              <w:t>грузов.</w:t>
            </w:r>
            <w:r>
              <w:rPr>
                <w:spacing w:val="40"/>
                <w:sz w:val="24"/>
              </w:rPr>
              <w:t xml:space="preserve"> </w:t>
            </w:r>
            <w:r>
              <w:rPr>
                <w:sz w:val="24"/>
              </w:rPr>
              <w:t>Обеспечение</w:t>
            </w:r>
            <w:r>
              <w:rPr>
                <w:spacing w:val="40"/>
                <w:sz w:val="24"/>
              </w:rPr>
              <w:t xml:space="preserve"> </w:t>
            </w:r>
            <w:r>
              <w:rPr>
                <w:sz w:val="24"/>
              </w:rPr>
              <w:t>процесса</w:t>
            </w:r>
            <w:r>
              <w:rPr>
                <w:spacing w:val="40"/>
                <w:sz w:val="24"/>
              </w:rPr>
              <w:t xml:space="preserve"> </w:t>
            </w:r>
            <w:r>
              <w:rPr>
                <w:sz w:val="24"/>
              </w:rPr>
              <w:t>управления</w:t>
            </w:r>
            <w:r>
              <w:rPr>
                <w:spacing w:val="40"/>
                <w:sz w:val="24"/>
              </w:rPr>
              <w:t xml:space="preserve"> </w:t>
            </w:r>
            <w:r>
              <w:rPr>
                <w:sz w:val="24"/>
              </w:rPr>
              <w:t>перевозками</w:t>
            </w:r>
            <w:r>
              <w:rPr>
                <w:spacing w:val="40"/>
                <w:sz w:val="24"/>
              </w:rPr>
              <w:t xml:space="preserve"> </w:t>
            </w:r>
            <w:r>
              <w:rPr>
                <w:sz w:val="24"/>
              </w:rPr>
              <w:t>на основе логистической концепции и организации рациональной переработки грузов</w:t>
            </w:r>
          </w:p>
        </w:tc>
        <w:tc>
          <w:tcPr>
            <w:tcW w:w="1344" w:type="dxa"/>
            <w:vMerge/>
            <w:tcBorders>
              <w:top w:val="nil"/>
            </w:tcBorders>
          </w:tcPr>
          <w:p w14:paraId="1F6D6B5C" w14:textId="77777777" w:rsidR="003C5256" w:rsidRDefault="003C5256">
            <w:pPr>
              <w:rPr>
                <w:sz w:val="2"/>
                <w:szCs w:val="2"/>
              </w:rPr>
            </w:pPr>
          </w:p>
        </w:tc>
        <w:tc>
          <w:tcPr>
            <w:tcW w:w="1418" w:type="dxa"/>
            <w:vMerge/>
            <w:tcBorders>
              <w:top w:val="nil"/>
            </w:tcBorders>
          </w:tcPr>
          <w:p w14:paraId="43BC74A0" w14:textId="77777777" w:rsidR="003C5256" w:rsidRDefault="003C5256">
            <w:pPr>
              <w:rPr>
                <w:sz w:val="2"/>
                <w:szCs w:val="2"/>
              </w:rPr>
            </w:pPr>
          </w:p>
        </w:tc>
      </w:tr>
      <w:tr w:rsidR="003C5256" w14:paraId="13F499E6" w14:textId="77777777">
        <w:trPr>
          <w:trHeight w:val="621"/>
        </w:trPr>
        <w:tc>
          <w:tcPr>
            <w:tcW w:w="2705" w:type="dxa"/>
            <w:vMerge/>
            <w:tcBorders>
              <w:top w:val="nil"/>
            </w:tcBorders>
          </w:tcPr>
          <w:p w14:paraId="49F00261" w14:textId="77777777" w:rsidR="003C5256" w:rsidRDefault="003C5256">
            <w:pPr>
              <w:rPr>
                <w:sz w:val="2"/>
                <w:szCs w:val="2"/>
              </w:rPr>
            </w:pPr>
          </w:p>
        </w:tc>
        <w:tc>
          <w:tcPr>
            <w:tcW w:w="9286" w:type="dxa"/>
          </w:tcPr>
          <w:p w14:paraId="17981A02" w14:textId="77777777" w:rsidR="003C5256" w:rsidRDefault="00EA4AB5">
            <w:pPr>
              <w:pStyle w:val="TableParagraph"/>
              <w:spacing w:line="264" w:lineRule="exact"/>
              <w:ind w:left="11"/>
              <w:rPr>
                <w:b/>
                <w:sz w:val="24"/>
              </w:rPr>
            </w:pPr>
            <w:r>
              <w:rPr>
                <w:b/>
                <w:sz w:val="24"/>
              </w:rPr>
              <w:t>Практическое</w:t>
            </w:r>
            <w:r>
              <w:rPr>
                <w:b/>
                <w:spacing w:val="-10"/>
                <w:sz w:val="24"/>
              </w:rPr>
              <w:t xml:space="preserve"> </w:t>
            </w:r>
            <w:r>
              <w:rPr>
                <w:b/>
                <w:spacing w:val="-2"/>
                <w:sz w:val="24"/>
              </w:rPr>
              <w:t>занятие</w:t>
            </w:r>
          </w:p>
          <w:p w14:paraId="412A7F3D" w14:textId="77777777" w:rsidR="003C5256" w:rsidRDefault="00EA4AB5">
            <w:pPr>
              <w:pStyle w:val="TableParagraph"/>
              <w:spacing w:before="56"/>
              <w:ind w:left="11"/>
              <w:rPr>
                <w:sz w:val="24"/>
              </w:rPr>
            </w:pPr>
            <w:r>
              <w:rPr>
                <w:sz w:val="24"/>
              </w:rPr>
              <w:t>9.</w:t>
            </w:r>
            <w:r>
              <w:rPr>
                <w:spacing w:val="-9"/>
                <w:sz w:val="24"/>
              </w:rPr>
              <w:t xml:space="preserve"> </w:t>
            </w:r>
            <w:r>
              <w:rPr>
                <w:sz w:val="24"/>
              </w:rPr>
              <w:t>Технико-экономическое</w:t>
            </w:r>
            <w:r>
              <w:rPr>
                <w:spacing w:val="-7"/>
                <w:sz w:val="24"/>
              </w:rPr>
              <w:t xml:space="preserve"> </w:t>
            </w:r>
            <w:r>
              <w:rPr>
                <w:sz w:val="24"/>
              </w:rPr>
              <w:t>сравнение</w:t>
            </w:r>
            <w:r>
              <w:rPr>
                <w:spacing w:val="-6"/>
                <w:sz w:val="24"/>
              </w:rPr>
              <w:t xml:space="preserve"> </w:t>
            </w:r>
            <w:r>
              <w:rPr>
                <w:sz w:val="24"/>
              </w:rPr>
              <w:t>схем</w:t>
            </w:r>
            <w:r>
              <w:rPr>
                <w:spacing w:val="-7"/>
                <w:sz w:val="24"/>
              </w:rPr>
              <w:t xml:space="preserve"> </w:t>
            </w:r>
            <w:r>
              <w:rPr>
                <w:sz w:val="24"/>
              </w:rPr>
              <w:t>механизации</w:t>
            </w:r>
            <w:r>
              <w:rPr>
                <w:spacing w:val="-8"/>
                <w:sz w:val="24"/>
              </w:rPr>
              <w:t xml:space="preserve"> </w:t>
            </w:r>
            <w:r>
              <w:rPr>
                <w:sz w:val="24"/>
              </w:rPr>
              <w:t>погрузочно-разгрузочных</w:t>
            </w:r>
            <w:r>
              <w:rPr>
                <w:spacing w:val="-3"/>
                <w:sz w:val="24"/>
              </w:rPr>
              <w:t xml:space="preserve"> </w:t>
            </w:r>
            <w:r>
              <w:rPr>
                <w:spacing w:val="-2"/>
                <w:sz w:val="24"/>
              </w:rPr>
              <w:t>работ.</w:t>
            </w:r>
          </w:p>
        </w:tc>
        <w:tc>
          <w:tcPr>
            <w:tcW w:w="1344" w:type="dxa"/>
          </w:tcPr>
          <w:p w14:paraId="16603010" w14:textId="77777777" w:rsidR="003C5256" w:rsidRDefault="00EA4AB5">
            <w:pPr>
              <w:pStyle w:val="TableParagraph"/>
              <w:spacing w:line="260" w:lineRule="exact"/>
              <w:ind w:left="18" w:right="5"/>
              <w:jc w:val="center"/>
              <w:rPr>
                <w:sz w:val="24"/>
              </w:rPr>
            </w:pPr>
            <w:r>
              <w:rPr>
                <w:spacing w:val="-10"/>
                <w:sz w:val="24"/>
              </w:rPr>
              <w:t>6</w:t>
            </w:r>
          </w:p>
        </w:tc>
        <w:tc>
          <w:tcPr>
            <w:tcW w:w="1418" w:type="dxa"/>
          </w:tcPr>
          <w:p w14:paraId="032094AE" w14:textId="77777777" w:rsidR="003C5256" w:rsidRDefault="00EA4AB5">
            <w:pPr>
              <w:pStyle w:val="TableParagraph"/>
              <w:spacing w:line="260" w:lineRule="exact"/>
              <w:ind w:left="16"/>
              <w:jc w:val="center"/>
              <w:rPr>
                <w:sz w:val="24"/>
              </w:rPr>
            </w:pPr>
            <w:r>
              <w:rPr>
                <w:spacing w:val="-10"/>
                <w:sz w:val="24"/>
              </w:rPr>
              <w:t>2</w:t>
            </w:r>
          </w:p>
        </w:tc>
      </w:tr>
      <w:tr w:rsidR="003C5256" w14:paraId="3429DF95" w14:textId="77777777">
        <w:trPr>
          <w:trHeight w:val="1655"/>
        </w:trPr>
        <w:tc>
          <w:tcPr>
            <w:tcW w:w="2705" w:type="dxa"/>
            <w:vMerge/>
            <w:tcBorders>
              <w:top w:val="nil"/>
            </w:tcBorders>
          </w:tcPr>
          <w:p w14:paraId="29C0D95C" w14:textId="77777777" w:rsidR="003C5256" w:rsidRDefault="003C5256">
            <w:pPr>
              <w:rPr>
                <w:sz w:val="2"/>
                <w:szCs w:val="2"/>
              </w:rPr>
            </w:pPr>
          </w:p>
        </w:tc>
        <w:tc>
          <w:tcPr>
            <w:tcW w:w="9286" w:type="dxa"/>
          </w:tcPr>
          <w:p w14:paraId="665F6FDE" w14:textId="77777777" w:rsidR="003C5256" w:rsidRDefault="00EA4AB5">
            <w:pPr>
              <w:pStyle w:val="TableParagraph"/>
              <w:spacing w:line="262" w:lineRule="exact"/>
              <w:ind w:left="11"/>
              <w:jc w:val="both"/>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7653827E" w14:textId="77777777" w:rsidR="003C5256" w:rsidRDefault="00EA4AB5">
            <w:pPr>
              <w:pStyle w:val="TableParagraph"/>
              <w:ind w:left="11" w:right="-29"/>
              <w:jc w:val="both"/>
              <w:rPr>
                <w:sz w:val="24"/>
              </w:rPr>
            </w:pPr>
            <w:r>
              <w:rPr>
                <w:sz w:val="24"/>
              </w:rPr>
              <w:t>Проработка конспектов занятия, учебной и специальной технической литературы. Подго- товка к практическим занятиям с использованием методических рекомендаций препода- вателя, оформление отчетов по практическим занятиям, подготовка к их защите.</w:t>
            </w:r>
          </w:p>
          <w:p w14:paraId="7CC21CB9" w14:textId="77777777" w:rsidR="003C5256" w:rsidRDefault="00EA4AB5">
            <w:pPr>
              <w:pStyle w:val="TableParagraph"/>
              <w:spacing w:line="273" w:lineRule="exact"/>
              <w:ind w:left="11"/>
              <w:jc w:val="both"/>
              <w:rPr>
                <w:sz w:val="24"/>
              </w:rPr>
            </w:pPr>
            <w:r>
              <w:rPr>
                <w:sz w:val="24"/>
              </w:rPr>
              <w:t>Примерная</w:t>
            </w:r>
            <w:r>
              <w:rPr>
                <w:spacing w:val="-10"/>
                <w:sz w:val="24"/>
              </w:rPr>
              <w:t xml:space="preserve"> </w:t>
            </w:r>
            <w:r>
              <w:rPr>
                <w:sz w:val="24"/>
              </w:rPr>
              <w:t>тематика</w:t>
            </w:r>
            <w:r>
              <w:rPr>
                <w:spacing w:val="-10"/>
                <w:sz w:val="24"/>
              </w:rPr>
              <w:t xml:space="preserve"> </w:t>
            </w:r>
            <w:r>
              <w:rPr>
                <w:sz w:val="24"/>
              </w:rPr>
              <w:t>внеаудиторной</w:t>
            </w:r>
            <w:r>
              <w:rPr>
                <w:spacing w:val="-8"/>
                <w:sz w:val="24"/>
              </w:rPr>
              <w:t xml:space="preserve"> </w:t>
            </w:r>
            <w:r>
              <w:rPr>
                <w:sz w:val="24"/>
              </w:rPr>
              <w:t>самостоятельной</w:t>
            </w:r>
            <w:r>
              <w:rPr>
                <w:spacing w:val="-8"/>
                <w:sz w:val="24"/>
              </w:rPr>
              <w:t xml:space="preserve"> </w:t>
            </w:r>
            <w:r>
              <w:rPr>
                <w:spacing w:val="-2"/>
                <w:sz w:val="24"/>
              </w:rPr>
              <w:t>работы:</w:t>
            </w:r>
          </w:p>
          <w:p w14:paraId="3DD4D646" w14:textId="77777777" w:rsidR="003C5256" w:rsidRDefault="00EA4AB5">
            <w:pPr>
              <w:pStyle w:val="TableParagraph"/>
              <w:spacing w:line="272" w:lineRule="exact"/>
              <w:ind w:left="11"/>
              <w:jc w:val="both"/>
              <w:rPr>
                <w:sz w:val="24"/>
              </w:rPr>
            </w:pPr>
            <w:r>
              <w:rPr>
                <w:sz w:val="24"/>
              </w:rPr>
              <w:t>Подготовка</w:t>
            </w:r>
            <w:r>
              <w:rPr>
                <w:spacing w:val="-7"/>
                <w:sz w:val="24"/>
              </w:rPr>
              <w:t xml:space="preserve"> </w:t>
            </w:r>
            <w:r>
              <w:rPr>
                <w:sz w:val="24"/>
              </w:rPr>
              <w:t>сообщений</w:t>
            </w:r>
            <w:r>
              <w:rPr>
                <w:spacing w:val="-9"/>
                <w:sz w:val="24"/>
              </w:rPr>
              <w:t xml:space="preserve"> </w:t>
            </w:r>
            <w:r>
              <w:rPr>
                <w:sz w:val="24"/>
              </w:rPr>
              <w:t>по</w:t>
            </w:r>
            <w:r>
              <w:rPr>
                <w:spacing w:val="-5"/>
                <w:sz w:val="24"/>
              </w:rPr>
              <w:t xml:space="preserve"> </w:t>
            </w:r>
            <w:r>
              <w:rPr>
                <w:sz w:val="24"/>
              </w:rPr>
              <w:t>темам,</w:t>
            </w:r>
            <w:r>
              <w:rPr>
                <w:spacing w:val="-2"/>
                <w:sz w:val="24"/>
              </w:rPr>
              <w:t xml:space="preserve"> </w:t>
            </w:r>
            <w:r>
              <w:rPr>
                <w:sz w:val="24"/>
              </w:rPr>
              <w:t>устанавливаемым</w:t>
            </w:r>
            <w:r>
              <w:rPr>
                <w:spacing w:val="-7"/>
                <w:sz w:val="24"/>
              </w:rPr>
              <w:t xml:space="preserve"> </w:t>
            </w:r>
            <w:r>
              <w:rPr>
                <w:sz w:val="24"/>
              </w:rPr>
              <w:t>преподавателем</w:t>
            </w:r>
            <w:r>
              <w:rPr>
                <w:spacing w:val="-4"/>
                <w:sz w:val="24"/>
              </w:rPr>
              <w:t xml:space="preserve"> </w:t>
            </w:r>
            <w:r>
              <w:rPr>
                <w:spacing w:val="-2"/>
                <w:sz w:val="24"/>
              </w:rPr>
              <w:t>индивидуально</w:t>
            </w:r>
          </w:p>
        </w:tc>
        <w:tc>
          <w:tcPr>
            <w:tcW w:w="1344" w:type="dxa"/>
          </w:tcPr>
          <w:p w14:paraId="292D1904" w14:textId="77777777" w:rsidR="003C5256" w:rsidRDefault="00EA4AB5">
            <w:pPr>
              <w:pStyle w:val="TableParagraph"/>
              <w:spacing w:line="260" w:lineRule="exact"/>
              <w:ind w:left="18" w:right="5"/>
              <w:jc w:val="center"/>
              <w:rPr>
                <w:sz w:val="24"/>
              </w:rPr>
            </w:pPr>
            <w:r>
              <w:rPr>
                <w:spacing w:val="-10"/>
                <w:sz w:val="24"/>
              </w:rPr>
              <w:t>3</w:t>
            </w:r>
          </w:p>
        </w:tc>
        <w:tc>
          <w:tcPr>
            <w:tcW w:w="1418" w:type="dxa"/>
          </w:tcPr>
          <w:p w14:paraId="42258346" w14:textId="77777777" w:rsidR="003C5256" w:rsidRDefault="00EA4AB5">
            <w:pPr>
              <w:pStyle w:val="TableParagraph"/>
              <w:spacing w:line="260" w:lineRule="exact"/>
              <w:ind w:left="16"/>
              <w:jc w:val="center"/>
              <w:rPr>
                <w:sz w:val="24"/>
              </w:rPr>
            </w:pPr>
            <w:r>
              <w:rPr>
                <w:spacing w:val="-10"/>
                <w:sz w:val="24"/>
              </w:rPr>
              <w:t>2</w:t>
            </w:r>
          </w:p>
        </w:tc>
      </w:tr>
      <w:tr w:rsidR="003C5256" w14:paraId="7CC2FD38" w14:textId="77777777">
        <w:trPr>
          <w:trHeight w:val="273"/>
        </w:trPr>
        <w:tc>
          <w:tcPr>
            <w:tcW w:w="2705" w:type="dxa"/>
          </w:tcPr>
          <w:p w14:paraId="45733816" w14:textId="77777777" w:rsidR="003C5256" w:rsidRDefault="003C5256">
            <w:pPr>
              <w:pStyle w:val="TableParagraph"/>
              <w:rPr>
                <w:sz w:val="20"/>
              </w:rPr>
            </w:pPr>
          </w:p>
        </w:tc>
        <w:tc>
          <w:tcPr>
            <w:tcW w:w="9286" w:type="dxa"/>
          </w:tcPr>
          <w:p w14:paraId="703B7F7A" w14:textId="77777777" w:rsidR="003C5256" w:rsidRDefault="00EA4AB5">
            <w:pPr>
              <w:pStyle w:val="TableParagraph"/>
              <w:spacing w:line="253" w:lineRule="exact"/>
              <w:ind w:right="157"/>
              <w:jc w:val="right"/>
              <w:rPr>
                <w:b/>
                <w:sz w:val="24"/>
              </w:rPr>
            </w:pPr>
            <w:r>
              <w:rPr>
                <w:b/>
                <w:spacing w:val="-2"/>
                <w:sz w:val="24"/>
              </w:rPr>
              <w:t>Всего</w:t>
            </w:r>
          </w:p>
        </w:tc>
        <w:tc>
          <w:tcPr>
            <w:tcW w:w="1344" w:type="dxa"/>
          </w:tcPr>
          <w:p w14:paraId="35966335" w14:textId="77777777" w:rsidR="003C5256" w:rsidRDefault="00EA4AB5">
            <w:pPr>
              <w:pStyle w:val="TableParagraph"/>
              <w:spacing w:line="253" w:lineRule="exact"/>
              <w:ind w:left="18" w:right="5"/>
              <w:jc w:val="center"/>
              <w:rPr>
                <w:sz w:val="24"/>
              </w:rPr>
            </w:pPr>
            <w:r>
              <w:rPr>
                <w:spacing w:val="-5"/>
                <w:sz w:val="24"/>
              </w:rPr>
              <w:t>202</w:t>
            </w:r>
          </w:p>
        </w:tc>
        <w:tc>
          <w:tcPr>
            <w:tcW w:w="1418" w:type="dxa"/>
          </w:tcPr>
          <w:p w14:paraId="6568B3B4" w14:textId="77777777" w:rsidR="003C5256" w:rsidRDefault="003C5256">
            <w:pPr>
              <w:pStyle w:val="TableParagraph"/>
              <w:rPr>
                <w:sz w:val="20"/>
              </w:rPr>
            </w:pPr>
          </w:p>
        </w:tc>
      </w:tr>
    </w:tbl>
    <w:p w14:paraId="5F793EB5" w14:textId="77777777" w:rsidR="003C5256" w:rsidRDefault="00EA4AB5">
      <w:pPr>
        <w:pStyle w:val="a3"/>
        <w:spacing w:before="7" w:line="320" w:lineRule="exact"/>
        <w:ind w:left="142"/>
      </w:pPr>
      <w:r>
        <w:t>Для</w:t>
      </w:r>
      <w:r>
        <w:rPr>
          <w:spacing w:val="-6"/>
        </w:rPr>
        <w:t xml:space="preserve"> </w:t>
      </w:r>
      <w:r>
        <w:t>характеристики</w:t>
      </w:r>
      <w:r>
        <w:rPr>
          <w:spacing w:val="-4"/>
        </w:rPr>
        <w:t xml:space="preserve"> </w:t>
      </w:r>
      <w:r>
        <w:t>уровня</w:t>
      </w:r>
      <w:r>
        <w:rPr>
          <w:spacing w:val="-5"/>
        </w:rPr>
        <w:t xml:space="preserve"> </w:t>
      </w:r>
      <w:r>
        <w:t>освоения</w:t>
      </w:r>
      <w:r>
        <w:rPr>
          <w:spacing w:val="-6"/>
        </w:rPr>
        <w:t xml:space="preserve"> </w:t>
      </w:r>
      <w:r>
        <w:t>учебного</w:t>
      </w:r>
      <w:r>
        <w:rPr>
          <w:spacing w:val="-5"/>
        </w:rPr>
        <w:t xml:space="preserve"> </w:t>
      </w:r>
      <w:r>
        <w:t>материала</w:t>
      </w:r>
      <w:r>
        <w:rPr>
          <w:spacing w:val="-6"/>
        </w:rPr>
        <w:t xml:space="preserve"> </w:t>
      </w:r>
      <w:r>
        <w:t>используются</w:t>
      </w:r>
      <w:r>
        <w:rPr>
          <w:spacing w:val="-6"/>
        </w:rPr>
        <w:t xml:space="preserve"> </w:t>
      </w:r>
      <w:r>
        <w:t>следующие</w:t>
      </w:r>
      <w:r>
        <w:rPr>
          <w:spacing w:val="-5"/>
        </w:rPr>
        <w:t xml:space="preserve"> </w:t>
      </w:r>
      <w:r>
        <w:rPr>
          <w:spacing w:val="-2"/>
        </w:rPr>
        <w:t>обозначения:</w:t>
      </w:r>
    </w:p>
    <w:p w14:paraId="49679F36" w14:textId="77777777" w:rsidR="003C5256" w:rsidRDefault="00EA4AB5">
      <w:pPr>
        <w:pStyle w:val="a4"/>
        <w:numPr>
          <w:ilvl w:val="0"/>
          <w:numId w:val="86"/>
        </w:numPr>
        <w:tabs>
          <w:tab w:val="left" w:pos="423"/>
        </w:tabs>
        <w:spacing w:line="320" w:lineRule="exact"/>
        <w:ind w:hanging="281"/>
        <w:rPr>
          <w:sz w:val="28"/>
        </w:rPr>
      </w:pPr>
      <w:r>
        <w:rPr>
          <w:sz w:val="28"/>
        </w:rPr>
        <w:t>–</w:t>
      </w:r>
      <w:r>
        <w:rPr>
          <w:spacing w:val="-8"/>
          <w:sz w:val="28"/>
        </w:rPr>
        <w:t xml:space="preserve"> </w:t>
      </w:r>
      <w:r>
        <w:rPr>
          <w:sz w:val="28"/>
        </w:rPr>
        <w:t>ознакомительный</w:t>
      </w:r>
      <w:r>
        <w:rPr>
          <w:spacing w:val="-6"/>
          <w:sz w:val="28"/>
        </w:rPr>
        <w:t xml:space="preserve"> </w:t>
      </w:r>
      <w:r>
        <w:rPr>
          <w:sz w:val="28"/>
        </w:rPr>
        <w:t>(узнавание</w:t>
      </w:r>
      <w:r>
        <w:rPr>
          <w:spacing w:val="-7"/>
          <w:sz w:val="28"/>
        </w:rPr>
        <w:t xml:space="preserve"> </w:t>
      </w:r>
      <w:r>
        <w:rPr>
          <w:sz w:val="28"/>
        </w:rPr>
        <w:t>ранее</w:t>
      </w:r>
      <w:r>
        <w:rPr>
          <w:spacing w:val="-8"/>
          <w:sz w:val="28"/>
        </w:rPr>
        <w:t xml:space="preserve"> </w:t>
      </w:r>
      <w:r>
        <w:rPr>
          <w:sz w:val="28"/>
        </w:rPr>
        <w:t>изученных</w:t>
      </w:r>
      <w:r>
        <w:rPr>
          <w:spacing w:val="-7"/>
          <w:sz w:val="28"/>
        </w:rPr>
        <w:t xml:space="preserve"> </w:t>
      </w:r>
      <w:r>
        <w:rPr>
          <w:sz w:val="28"/>
        </w:rPr>
        <w:t>объектов,</w:t>
      </w:r>
      <w:r>
        <w:rPr>
          <w:spacing w:val="-8"/>
          <w:sz w:val="28"/>
        </w:rPr>
        <w:t xml:space="preserve"> </w:t>
      </w:r>
      <w:r>
        <w:rPr>
          <w:spacing w:val="-2"/>
          <w:sz w:val="28"/>
        </w:rPr>
        <w:t>свойств);</w:t>
      </w:r>
    </w:p>
    <w:p w14:paraId="2753C551" w14:textId="77777777" w:rsidR="003C5256" w:rsidRDefault="00EA4AB5">
      <w:pPr>
        <w:pStyle w:val="a4"/>
        <w:numPr>
          <w:ilvl w:val="0"/>
          <w:numId w:val="86"/>
        </w:numPr>
        <w:tabs>
          <w:tab w:val="left" w:pos="423"/>
        </w:tabs>
        <w:ind w:hanging="281"/>
        <w:rPr>
          <w:sz w:val="28"/>
        </w:rPr>
      </w:pPr>
      <w:r>
        <w:rPr>
          <w:sz w:val="28"/>
        </w:rPr>
        <w:t>–</w:t>
      </w:r>
      <w:r>
        <w:rPr>
          <w:spacing w:val="-8"/>
          <w:sz w:val="28"/>
        </w:rPr>
        <w:t xml:space="preserve"> </w:t>
      </w:r>
      <w:r>
        <w:rPr>
          <w:sz w:val="28"/>
        </w:rPr>
        <w:t>репродуктивный</w:t>
      </w:r>
      <w:r>
        <w:rPr>
          <w:spacing w:val="-7"/>
          <w:sz w:val="28"/>
        </w:rPr>
        <w:t xml:space="preserve"> </w:t>
      </w:r>
      <w:r>
        <w:rPr>
          <w:sz w:val="28"/>
        </w:rPr>
        <w:t>(выполнение</w:t>
      </w:r>
      <w:r>
        <w:rPr>
          <w:spacing w:val="-10"/>
          <w:sz w:val="28"/>
        </w:rPr>
        <w:t xml:space="preserve"> </w:t>
      </w:r>
      <w:r>
        <w:rPr>
          <w:sz w:val="28"/>
        </w:rPr>
        <w:t>деятельности</w:t>
      </w:r>
      <w:r>
        <w:rPr>
          <w:spacing w:val="-6"/>
          <w:sz w:val="28"/>
        </w:rPr>
        <w:t xml:space="preserve"> </w:t>
      </w:r>
      <w:r>
        <w:rPr>
          <w:sz w:val="28"/>
        </w:rPr>
        <w:t>по</w:t>
      </w:r>
      <w:r>
        <w:rPr>
          <w:spacing w:val="-8"/>
          <w:sz w:val="28"/>
        </w:rPr>
        <w:t xml:space="preserve"> </w:t>
      </w:r>
      <w:r>
        <w:rPr>
          <w:sz w:val="28"/>
        </w:rPr>
        <w:t>образцу,</w:t>
      </w:r>
      <w:r>
        <w:rPr>
          <w:spacing w:val="-8"/>
          <w:sz w:val="28"/>
        </w:rPr>
        <w:t xml:space="preserve"> </w:t>
      </w:r>
      <w:r>
        <w:rPr>
          <w:sz w:val="28"/>
        </w:rPr>
        <w:t>инструкции</w:t>
      </w:r>
      <w:r>
        <w:rPr>
          <w:spacing w:val="-9"/>
          <w:sz w:val="28"/>
        </w:rPr>
        <w:t xml:space="preserve"> </w:t>
      </w:r>
      <w:r>
        <w:rPr>
          <w:sz w:val="28"/>
        </w:rPr>
        <w:t>или</w:t>
      </w:r>
      <w:r>
        <w:rPr>
          <w:spacing w:val="-7"/>
          <w:sz w:val="28"/>
        </w:rPr>
        <w:t xml:space="preserve"> </w:t>
      </w:r>
      <w:r>
        <w:rPr>
          <w:sz w:val="28"/>
        </w:rPr>
        <w:t>под</w:t>
      </w:r>
      <w:r>
        <w:rPr>
          <w:spacing w:val="-7"/>
          <w:sz w:val="28"/>
        </w:rPr>
        <w:t xml:space="preserve"> </w:t>
      </w:r>
      <w:r>
        <w:rPr>
          <w:spacing w:val="-2"/>
          <w:sz w:val="28"/>
        </w:rPr>
        <w:t>руководством);</w:t>
      </w:r>
    </w:p>
    <w:p w14:paraId="53C58114" w14:textId="77777777" w:rsidR="003C5256" w:rsidRDefault="00EA4AB5">
      <w:pPr>
        <w:pStyle w:val="a4"/>
        <w:numPr>
          <w:ilvl w:val="0"/>
          <w:numId w:val="86"/>
        </w:numPr>
        <w:tabs>
          <w:tab w:val="left" w:pos="423"/>
        </w:tabs>
        <w:spacing w:before="4"/>
        <w:ind w:hanging="281"/>
        <w:rPr>
          <w:sz w:val="28"/>
        </w:rPr>
      </w:pPr>
      <w:r>
        <w:rPr>
          <w:sz w:val="28"/>
        </w:rPr>
        <w:t>–</w:t>
      </w:r>
      <w:r>
        <w:rPr>
          <w:spacing w:val="-7"/>
          <w:sz w:val="28"/>
        </w:rPr>
        <w:t xml:space="preserve"> </w:t>
      </w:r>
      <w:r>
        <w:rPr>
          <w:sz w:val="28"/>
        </w:rPr>
        <w:t>продуктивный</w:t>
      </w:r>
      <w:r>
        <w:rPr>
          <w:spacing w:val="-5"/>
          <w:sz w:val="28"/>
        </w:rPr>
        <w:t xml:space="preserve"> </w:t>
      </w:r>
      <w:r>
        <w:rPr>
          <w:sz w:val="28"/>
        </w:rPr>
        <w:t>(планирование</w:t>
      </w:r>
      <w:r>
        <w:rPr>
          <w:spacing w:val="-7"/>
          <w:sz w:val="28"/>
        </w:rPr>
        <w:t xml:space="preserve"> </w:t>
      </w:r>
      <w:r>
        <w:rPr>
          <w:sz w:val="28"/>
        </w:rPr>
        <w:t>и</w:t>
      </w:r>
      <w:r>
        <w:rPr>
          <w:spacing w:val="-4"/>
          <w:sz w:val="28"/>
        </w:rPr>
        <w:t xml:space="preserve"> </w:t>
      </w:r>
      <w:r>
        <w:rPr>
          <w:sz w:val="28"/>
        </w:rPr>
        <w:t>самостоятельное</w:t>
      </w:r>
      <w:r>
        <w:rPr>
          <w:spacing w:val="-6"/>
          <w:sz w:val="28"/>
        </w:rPr>
        <w:t xml:space="preserve"> </w:t>
      </w:r>
      <w:r>
        <w:rPr>
          <w:sz w:val="28"/>
        </w:rPr>
        <w:t>выполнение</w:t>
      </w:r>
      <w:r>
        <w:rPr>
          <w:spacing w:val="-8"/>
          <w:sz w:val="28"/>
        </w:rPr>
        <w:t xml:space="preserve"> </w:t>
      </w:r>
      <w:r>
        <w:rPr>
          <w:sz w:val="28"/>
        </w:rPr>
        <w:t>деятельности,</w:t>
      </w:r>
      <w:r>
        <w:rPr>
          <w:spacing w:val="-9"/>
          <w:sz w:val="28"/>
        </w:rPr>
        <w:t xml:space="preserve"> </w:t>
      </w:r>
      <w:r>
        <w:rPr>
          <w:sz w:val="28"/>
        </w:rPr>
        <w:t>решение</w:t>
      </w:r>
      <w:r>
        <w:rPr>
          <w:spacing w:val="-7"/>
          <w:sz w:val="28"/>
        </w:rPr>
        <w:t xml:space="preserve"> </w:t>
      </w:r>
      <w:r>
        <w:rPr>
          <w:sz w:val="28"/>
        </w:rPr>
        <w:t>проблемных</w:t>
      </w:r>
      <w:r>
        <w:rPr>
          <w:spacing w:val="-4"/>
          <w:sz w:val="28"/>
        </w:rPr>
        <w:t xml:space="preserve"> </w:t>
      </w:r>
      <w:r>
        <w:rPr>
          <w:spacing w:val="-2"/>
          <w:sz w:val="28"/>
        </w:rPr>
        <w:t>задач).</w:t>
      </w:r>
    </w:p>
    <w:p w14:paraId="5AF5AF23" w14:textId="77777777" w:rsidR="003C5256" w:rsidRDefault="003C5256">
      <w:pPr>
        <w:pStyle w:val="a4"/>
        <w:rPr>
          <w:sz w:val="28"/>
        </w:rPr>
        <w:sectPr w:rsidR="003C5256">
          <w:type w:val="continuous"/>
          <w:pgSz w:w="16840" w:h="11900" w:orient="landscape"/>
          <w:pgMar w:top="840" w:right="1133" w:bottom="280" w:left="708" w:header="720" w:footer="720" w:gutter="0"/>
          <w:cols w:space="720"/>
        </w:sectPr>
      </w:pPr>
    </w:p>
    <w:p w14:paraId="1E4CA783" w14:textId="77777777" w:rsidR="003C5256" w:rsidRDefault="00EA4AB5">
      <w:pPr>
        <w:pStyle w:val="1"/>
        <w:numPr>
          <w:ilvl w:val="0"/>
          <w:numId w:val="88"/>
        </w:numPr>
        <w:tabs>
          <w:tab w:val="left" w:pos="927"/>
          <w:tab w:val="left" w:pos="3940"/>
        </w:tabs>
        <w:spacing w:before="60"/>
        <w:ind w:left="3940" w:right="1060" w:hanging="3296"/>
        <w:jc w:val="left"/>
      </w:pPr>
      <w:r>
        <w:lastRenderedPageBreak/>
        <w:t>УСЛОВИЯ</w:t>
      </w:r>
      <w:r>
        <w:rPr>
          <w:spacing w:val="-11"/>
        </w:rPr>
        <w:t xml:space="preserve"> </w:t>
      </w:r>
      <w:r>
        <w:t>РЕАЛИЗАЦИИ</w:t>
      </w:r>
      <w:r>
        <w:rPr>
          <w:spacing w:val="-10"/>
        </w:rPr>
        <w:t xml:space="preserve"> </w:t>
      </w:r>
      <w:r>
        <w:t>РАБОЧЕЙ</w:t>
      </w:r>
      <w:r>
        <w:rPr>
          <w:spacing w:val="-10"/>
        </w:rPr>
        <w:t xml:space="preserve"> </w:t>
      </w:r>
      <w:r>
        <w:t>ПРОГРАММЫ</w:t>
      </w:r>
      <w:r>
        <w:rPr>
          <w:spacing w:val="-10"/>
        </w:rPr>
        <w:t xml:space="preserve"> </w:t>
      </w:r>
      <w:r>
        <w:t xml:space="preserve">УЧЕБНОЙ </w:t>
      </w:r>
      <w:r>
        <w:rPr>
          <w:spacing w:val="-2"/>
        </w:rPr>
        <w:t>ДИСЦИПЛИНЫ</w:t>
      </w:r>
    </w:p>
    <w:p w14:paraId="7DC2FF3D" w14:textId="77777777" w:rsidR="003C5256" w:rsidRDefault="00EA4AB5">
      <w:pPr>
        <w:pStyle w:val="2"/>
        <w:numPr>
          <w:ilvl w:val="1"/>
          <w:numId w:val="88"/>
        </w:numPr>
        <w:tabs>
          <w:tab w:val="left" w:pos="1341"/>
        </w:tabs>
        <w:spacing w:before="316"/>
        <w:ind w:left="1341" w:hanging="491"/>
        <w:jc w:val="both"/>
      </w:pPr>
      <w:r>
        <w:t>Материально-техническое</w:t>
      </w:r>
      <w:r>
        <w:rPr>
          <w:spacing w:val="-7"/>
        </w:rPr>
        <w:t xml:space="preserve"> </w:t>
      </w:r>
      <w:r>
        <w:rPr>
          <w:spacing w:val="-2"/>
        </w:rPr>
        <w:t>обеспечение</w:t>
      </w:r>
    </w:p>
    <w:p w14:paraId="3CC6BF45" w14:textId="77777777" w:rsidR="003C5256" w:rsidRDefault="00EA4AB5">
      <w:pPr>
        <w:spacing w:before="4"/>
        <w:ind w:left="143" w:right="556" w:firstLine="722"/>
        <w:jc w:val="both"/>
        <w:rPr>
          <w:i/>
          <w:sz w:val="28"/>
        </w:rPr>
      </w:pPr>
      <w:r>
        <w:rPr>
          <w:sz w:val="28"/>
        </w:rPr>
        <w:t xml:space="preserve">Реализация рабочей программы учебной дисциплины требует наличия учебного кабинета </w:t>
      </w:r>
      <w:r>
        <w:rPr>
          <w:i/>
          <w:sz w:val="28"/>
        </w:rPr>
        <w:t>Технических средств (по видам транспорта).</w:t>
      </w:r>
    </w:p>
    <w:p w14:paraId="2FA49A80" w14:textId="77777777" w:rsidR="003C5256" w:rsidRDefault="00EA4AB5">
      <w:pPr>
        <w:pStyle w:val="a3"/>
        <w:spacing w:line="317" w:lineRule="exact"/>
        <w:ind w:left="851"/>
        <w:jc w:val="both"/>
      </w:pPr>
      <w:r>
        <w:t>Оборудование</w:t>
      </w:r>
      <w:r>
        <w:rPr>
          <w:spacing w:val="-6"/>
        </w:rPr>
        <w:t xml:space="preserve"> </w:t>
      </w:r>
      <w:r>
        <w:t>учебного</w:t>
      </w:r>
      <w:r>
        <w:rPr>
          <w:spacing w:val="-6"/>
        </w:rPr>
        <w:t xml:space="preserve"> </w:t>
      </w:r>
      <w:r>
        <w:rPr>
          <w:spacing w:val="-2"/>
        </w:rPr>
        <w:t>кабинета:</w:t>
      </w:r>
    </w:p>
    <w:p w14:paraId="58C7F192" w14:textId="77777777" w:rsidR="003C5256" w:rsidRDefault="00EA4AB5">
      <w:pPr>
        <w:spacing w:before="3"/>
        <w:ind w:left="143" w:right="553" w:firstLine="708"/>
        <w:jc w:val="both"/>
        <w:rPr>
          <w:i/>
          <w:sz w:val="28"/>
        </w:rPr>
      </w:pPr>
      <w:r>
        <w:rPr>
          <w:i/>
          <w:sz w:val="28"/>
        </w:rPr>
        <w:t>Рабочее место преподавателя, оборудованное компьютером, ученические столы-двухместные, стулья.</w:t>
      </w:r>
    </w:p>
    <w:p w14:paraId="098B5C69" w14:textId="77777777" w:rsidR="003C5256" w:rsidRDefault="00EA4AB5">
      <w:pPr>
        <w:ind w:left="143" w:right="552" w:firstLine="708"/>
        <w:jc w:val="both"/>
        <w:rPr>
          <w:i/>
          <w:sz w:val="28"/>
        </w:rPr>
      </w:pPr>
      <w:r>
        <w:rPr>
          <w:i/>
          <w:sz w:val="28"/>
        </w:rPr>
        <w:t xml:space="preserve">Средства обучения: жидкокристаллический телевизор, стенды темати- ческие, видеофильмы по разделам учебной программы, макет «Козловой кран», макет «Головной вагон пригородного электропоезда», макет «Четырехосная цистерна», макет «Специализированный хоппер», макет «Четырехосная платформа», макет «Четырехосный крытый вагон», макет «Железнодорож- ный мост с ездой понизу», макет «Четырехосный изотермический вагон», ма- кет «Контейнер», макет «Четырехосный полувагон», макет «Специализиро- ванная платформа», макет «Электровоз», макет «Корпус автосцепки СА-3»., макет «Элементы контактной сети», макет «Крепление рельсов к железобе- тонным шпалам», методические рекомендации по выполнению практических </w:t>
      </w:r>
      <w:r>
        <w:rPr>
          <w:i/>
          <w:spacing w:val="-2"/>
          <w:sz w:val="28"/>
        </w:rPr>
        <w:t>занятий.</w:t>
      </w:r>
    </w:p>
    <w:p w14:paraId="4264F0FA" w14:textId="77777777" w:rsidR="003C5256" w:rsidRDefault="003C5256">
      <w:pPr>
        <w:pStyle w:val="a3"/>
        <w:rPr>
          <w:i/>
        </w:rPr>
      </w:pPr>
    </w:p>
    <w:p w14:paraId="357D6F94" w14:textId="77777777" w:rsidR="003C5256" w:rsidRDefault="00EA4AB5">
      <w:pPr>
        <w:pStyle w:val="a3"/>
        <w:ind w:left="143" w:right="554" w:firstLine="708"/>
        <w:jc w:val="both"/>
        <w:rPr>
          <w:i/>
        </w:rPr>
      </w:pPr>
      <w:r>
        <w:t xml:space="preserve">При проведении практических занятий с использованием компьютерной техники занятия проводятся в лаборатории </w:t>
      </w:r>
      <w:r>
        <w:rPr>
          <w:i/>
        </w:rPr>
        <w:t>Управления движением.</w:t>
      </w:r>
    </w:p>
    <w:p w14:paraId="282E428E" w14:textId="77777777" w:rsidR="003C5256" w:rsidRDefault="00EA4AB5">
      <w:pPr>
        <w:pStyle w:val="2"/>
        <w:numPr>
          <w:ilvl w:val="1"/>
          <w:numId w:val="88"/>
        </w:numPr>
        <w:tabs>
          <w:tab w:val="left" w:pos="1341"/>
        </w:tabs>
        <w:spacing w:before="320"/>
        <w:ind w:left="1341" w:hanging="491"/>
        <w:jc w:val="both"/>
      </w:pPr>
      <w:r>
        <w:t>Информационное</w:t>
      </w:r>
      <w:r>
        <w:rPr>
          <w:spacing w:val="-11"/>
        </w:rPr>
        <w:t xml:space="preserve"> </w:t>
      </w:r>
      <w:r>
        <w:t>обеспечение</w:t>
      </w:r>
      <w:r>
        <w:rPr>
          <w:spacing w:val="-10"/>
        </w:rPr>
        <w:t xml:space="preserve"> </w:t>
      </w:r>
      <w:r>
        <w:rPr>
          <w:spacing w:val="-2"/>
        </w:rPr>
        <w:t>обучения</w:t>
      </w:r>
    </w:p>
    <w:p w14:paraId="11BC077F" w14:textId="77777777" w:rsidR="003C5256" w:rsidRDefault="00EA4AB5">
      <w:pPr>
        <w:pStyle w:val="a3"/>
        <w:spacing w:before="3"/>
        <w:ind w:left="143" w:right="553" w:firstLine="708"/>
        <w:jc w:val="both"/>
      </w:pPr>
      <w:r>
        <w:t>Перечень рекомендуемой учебной литературы, информационных ресурсов сети Интернет.</w:t>
      </w:r>
    </w:p>
    <w:p w14:paraId="757858AB" w14:textId="77777777" w:rsidR="003C5256" w:rsidRDefault="00EA4AB5">
      <w:pPr>
        <w:pStyle w:val="a3"/>
        <w:spacing w:before="321"/>
        <w:ind w:left="866"/>
        <w:jc w:val="both"/>
      </w:pPr>
      <w:r>
        <w:t>Основная</w:t>
      </w:r>
      <w:r>
        <w:rPr>
          <w:spacing w:val="-4"/>
        </w:rPr>
        <w:t xml:space="preserve"> </w:t>
      </w:r>
      <w:r>
        <w:t>учебная</w:t>
      </w:r>
      <w:r>
        <w:rPr>
          <w:spacing w:val="-2"/>
        </w:rPr>
        <w:t xml:space="preserve"> литература</w:t>
      </w:r>
    </w:p>
    <w:p w14:paraId="24EE878B" w14:textId="77777777" w:rsidR="003C5256" w:rsidRDefault="00EA4AB5">
      <w:pPr>
        <w:pStyle w:val="a4"/>
        <w:numPr>
          <w:ilvl w:val="0"/>
          <w:numId w:val="85"/>
        </w:numPr>
        <w:tabs>
          <w:tab w:val="left" w:pos="1060"/>
        </w:tabs>
        <w:spacing w:before="115"/>
        <w:ind w:hanging="918"/>
        <w:jc w:val="both"/>
        <w:rPr>
          <w:sz w:val="28"/>
        </w:rPr>
      </w:pPr>
      <w:r>
        <w:rPr>
          <w:sz w:val="28"/>
        </w:rPr>
        <w:t>Быков,</w:t>
      </w:r>
      <w:r>
        <w:rPr>
          <w:spacing w:val="11"/>
          <w:sz w:val="28"/>
        </w:rPr>
        <w:t xml:space="preserve"> </w:t>
      </w:r>
      <w:r>
        <w:rPr>
          <w:sz w:val="28"/>
        </w:rPr>
        <w:t>Б.</w:t>
      </w:r>
      <w:r>
        <w:rPr>
          <w:spacing w:val="13"/>
          <w:sz w:val="28"/>
        </w:rPr>
        <w:t xml:space="preserve"> </w:t>
      </w:r>
      <w:r>
        <w:rPr>
          <w:sz w:val="28"/>
        </w:rPr>
        <w:t>В.</w:t>
      </w:r>
      <w:r>
        <w:rPr>
          <w:spacing w:val="12"/>
          <w:sz w:val="28"/>
        </w:rPr>
        <w:t xml:space="preserve"> </w:t>
      </w:r>
      <w:r>
        <w:rPr>
          <w:sz w:val="28"/>
        </w:rPr>
        <w:t>Конструкция</w:t>
      </w:r>
      <w:r>
        <w:rPr>
          <w:spacing w:val="14"/>
          <w:sz w:val="28"/>
        </w:rPr>
        <w:t xml:space="preserve"> </w:t>
      </w:r>
      <w:r>
        <w:rPr>
          <w:sz w:val="28"/>
        </w:rPr>
        <w:t>механической</w:t>
      </w:r>
      <w:r>
        <w:rPr>
          <w:spacing w:val="14"/>
          <w:sz w:val="28"/>
        </w:rPr>
        <w:t xml:space="preserve"> </w:t>
      </w:r>
      <w:r>
        <w:rPr>
          <w:sz w:val="28"/>
        </w:rPr>
        <w:t>части</w:t>
      </w:r>
      <w:r>
        <w:rPr>
          <w:spacing w:val="14"/>
          <w:sz w:val="28"/>
        </w:rPr>
        <w:t xml:space="preserve"> </w:t>
      </w:r>
      <w:r>
        <w:rPr>
          <w:sz w:val="28"/>
        </w:rPr>
        <w:t>вагонов:</w:t>
      </w:r>
      <w:r>
        <w:rPr>
          <w:spacing w:val="13"/>
          <w:sz w:val="28"/>
        </w:rPr>
        <w:t xml:space="preserve"> </w:t>
      </w:r>
      <w:r>
        <w:rPr>
          <w:sz w:val="28"/>
        </w:rPr>
        <w:t>учебное</w:t>
      </w:r>
      <w:r>
        <w:rPr>
          <w:spacing w:val="12"/>
          <w:sz w:val="28"/>
        </w:rPr>
        <w:t xml:space="preserve"> </w:t>
      </w:r>
      <w:r>
        <w:rPr>
          <w:spacing w:val="-2"/>
          <w:sz w:val="28"/>
        </w:rPr>
        <w:t>пособие</w:t>
      </w:r>
    </w:p>
    <w:p w14:paraId="6DD296DE" w14:textId="77777777" w:rsidR="003C5256" w:rsidRDefault="00EA4AB5">
      <w:pPr>
        <w:pStyle w:val="a3"/>
        <w:ind w:left="142"/>
        <w:jc w:val="both"/>
      </w:pPr>
      <w:r>
        <w:t>/</w:t>
      </w:r>
      <w:r>
        <w:rPr>
          <w:spacing w:val="6"/>
        </w:rPr>
        <w:t xml:space="preserve"> </w:t>
      </w:r>
      <w:r>
        <w:t>Б.</w:t>
      </w:r>
      <w:r>
        <w:rPr>
          <w:spacing w:val="5"/>
        </w:rPr>
        <w:t xml:space="preserve"> </w:t>
      </w:r>
      <w:r>
        <w:t>В.</w:t>
      </w:r>
      <w:r>
        <w:rPr>
          <w:spacing w:val="4"/>
        </w:rPr>
        <w:t xml:space="preserve"> </w:t>
      </w:r>
      <w:r>
        <w:t>Быков,</w:t>
      </w:r>
      <w:r>
        <w:rPr>
          <w:spacing w:val="6"/>
        </w:rPr>
        <w:t xml:space="preserve"> </w:t>
      </w:r>
      <w:r>
        <w:t>В.</w:t>
      </w:r>
      <w:r>
        <w:rPr>
          <w:spacing w:val="4"/>
        </w:rPr>
        <w:t xml:space="preserve"> </w:t>
      </w:r>
      <w:r>
        <w:t>Ф.</w:t>
      </w:r>
      <w:r>
        <w:rPr>
          <w:spacing w:val="4"/>
        </w:rPr>
        <w:t xml:space="preserve"> </w:t>
      </w:r>
      <w:r>
        <w:t>Куликов</w:t>
      </w:r>
      <w:r>
        <w:rPr>
          <w:spacing w:val="5"/>
        </w:rPr>
        <w:t xml:space="preserve"> </w:t>
      </w:r>
      <w:r>
        <w:t>–</w:t>
      </w:r>
      <w:r>
        <w:rPr>
          <w:spacing w:val="7"/>
        </w:rPr>
        <w:t xml:space="preserve"> </w:t>
      </w:r>
      <w:r>
        <w:t>Москва</w:t>
      </w:r>
      <w:r>
        <w:rPr>
          <w:spacing w:val="1"/>
        </w:rPr>
        <w:t xml:space="preserve"> </w:t>
      </w:r>
      <w:r>
        <w:t>:</w:t>
      </w:r>
      <w:r>
        <w:rPr>
          <w:spacing w:val="4"/>
        </w:rPr>
        <w:t xml:space="preserve"> </w:t>
      </w:r>
      <w:r>
        <w:t>ФГБОУ</w:t>
      </w:r>
      <w:r>
        <w:rPr>
          <w:spacing w:val="5"/>
        </w:rPr>
        <w:t xml:space="preserve"> </w:t>
      </w:r>
      <w:r>
        <w:t>УМЦ</w:t>
      </w:r>
      <w:r>
        <w:rPr>
          <w:spacing w:val="4"/>
        </w:rPr>
        <w:t xml:space="preserve"> </w:t>
      </w:r>
      <w:r>
        <w:t>ЖДТ,</w:t>
      </w:r>
      <w:r>
        <w:rPr>
          <w:spacing w:val="4"/>
        </w:rPr>
        <w:t xml:space="preserve"> </w:t>
      </w:r>
      <w:r>
        <w:t>2016.</w:t>
      </w:r>
      <w:r>
        <w:rPr>
          <w:spacing w:val="6"/>
        </w:rPr>
        <w:t xml:space="preserve"> </w:t>
      </w:r>
      <w:r>
        <w:t>-</w:t>
      </w:r>
      <w:r>
        <w:rPr>
          <w:spacing w:val="3"/>
        </w:rPr>
        <w:t xml:space="preserve"> </w:t>
      </w:r>
      <w:r>
        <w:t>247с.</w:t>
      </w:r>
      <w:r>
        <w:rPr>
          <w:spacing w:val="5"/>
        </w:rPr>
        <w:t xml:space="preserve"> </w:t>
      </w:r>
      <w:r>
        <w:t>-</w:t>
      </w:r>
      <w:r>
        <w:rPr>
          <w:spacing w:val="5"/>
        </w:rPr>
        <w:t xml:space="preserve"> </w:t>
      </w:r>
      <w:r>
        <w:rPr>
          <w:spacing w:val="-2"/>
        </w:rPr>
        <w:t>Текст</w:t>
      </w:r>
    </w:p>
    <w:p w14:paraId="42F2A567" w14:textId="77777777" w:rsidR="003C5256" w:rsidRDefault="00EA4AB5">
      <w:pPr>
        <w:pStyle w:val="a3"/>
        <w:spacing w:before="4"/>
        <w:ind w:left="142" w:right="557"/>
        <w:jc w:val="both"/>
      </w:pPr>
      <w:r>
        <w:t>: электронный // ЭБ "УМЦ ЖДТ" : [сайт]. -</w:t>
      </w:r>
      <w:r>
        <w:rPr>
          <w:spacing w:val="40"/>
        </w:rPr>
        <w:t xml:space="preserve"> </w:t>
      </w:r>
      <w:r>
        <w:t>URL:</w:t>
      </w:r>
      <w:r>
        <w:rPr>
          <w:spacing w:val="80"/>
        </w:rPr>
        <w:t xml:space="preserve"> </w:t>
      </w:r>
      <w:r>
        <w:rPr>
          <w:spacing w:val="-2"/>
        </w:rPr>
        <w:t>https://umczdt.ru/books/38/18627/</w:t>
      </w:r>
    </w:p>
    <w:p w14:paraId="71C049D7" w14:textId="77777777" w:rsidR="003C5256" w:rsidRDefault="00EA4AB5">
      <w:pPr>
        <w:pStyle w:val="a4"/>
        <w:numPr>
          <w:ilvl w:val="0"/>
          <w:numId w:val="85"/>
        </w:numPr>
        <w:tabs>
          <w:tab w:val="left" w:pos="1060"/>
        </w:tabs>
        <w:ind w:left="142" w:right="552" w:firstLine="0"/>
        <w:jc w:val="both"/>
        <w:rPr>
          <w:sz w:val="28"/>
        </w:rPr>
      </w:pPr>
      <w:r>
        <w:rPr>
          <w:sz w:val="28"/>
        </w:rPr>
        <w:t xml:space="preserve">Воронова, Н. И. Техническая эксплуатация пассажирских вагонов: учеб- ник / Н. И. Воронова, Н. Е. Разинкин, В. А. Дубинский. – Москва : ФГБОУ УМЦ ЖДТ, 2016. - 211 с. - Текст : электронный // ЭБ "УМЦ ЖДТ" : [сайт]. - URL: </w:t>
      </w:r>
      <w:r>
        <w:rPr>
          <w:spacing w:val="-2"/>
          <w:sz w:val="28"/>
        </w:rPr>
        <w:t>https://umczdt.ru/books/38/18635/</w:t>
      </w:r>
    </w:p>
    <w:p w14:paraId="78DDACBF" w14:textId="77777777" w:rsidR="003C5256" w:rsidRDefault="00EA4AB5">
      <w:pPr>
        <w:pStyle w:val="a4"/>
        <w:numPr>
          <w:ilvl w:val="0"/>
          <w:numId w:val="85"/>
        </w:numPr>
        <w:tabs>
          <w:tab w:val="left" w:pos="1060"/>
        </w:tabs>
        <w:ind w:left="142" w:right="554" w:firstLine="0"/>
        <w:jc w:val="both"/>
        <w:rPr>
          <w:sz w:val="28"/>
        </w:rPr>
      </w:pPr>
      <w:r>
        <w:rPr>
          <w:sz w:val="28"/>
        </w:rPr>
        <w:t>Дайлидко, А. А. Конструкция электровозов и электропоездов : учебное пособие для студентов колледжей и техникумов железнодорожного транспорта / А. А. Дайлидко, Ю. Н. Ветров,</w:t>
      </w:r>
      <w:r>
        <w:rPr>
          <w:spacing w:val="40"/>
          <w:sz w:val="28"/>
        </w:rPr>
        <w:t xml:space="preserve"> </w:t>
      </w:r>
      <w:r>
        <w:rPr>
          <w:sz w:val="28"/>
        </w:rPr>
        <w:t xml:space="preserve">А. Г. Брагин. – Москва : ФГБОУ УМЦ ЖДТ, 2015. - 348 с. - Текст : электронный // ЭБ "УМЦ ЖДТ" : [сайт]. - URL: </w:t>
      </w:r>
      <w:r>
        <w:rPr>
          <w:spacing w:val="-2"/>
          <w:sz w:val="28"/>
        </w:rPr>
        <w:t>https://umczdt.ru/books/37/2454/</w:t>
      </w:r>
    </w:p>
    <w:p w14:paraId="6B390E1A" w14:textId="77777777" w:rsidR="003C5256" w:rsidRDefault="003C5256">
      <w:pPr>
        <w:pStyle w:val="a4"/>
        <w:jc w:val="both"/>
        <w:rPr>
          <w:sz w:val="28"/>
        </w:rPr>
        <w:sectPr w:rsidR="003C5256">
          <w:pgSz w:w="11900" w:h="16840"/>
          <w:pgMar w:top="780" w:right="283" w:bottom="280" w:left="1133" w:header="720" w:footer="720" w:gutter="0"/>
          <w:cols w:space="720"/>
        </w:sectPr>
      </w:pPr>
    </w:p>
    <w:p w14:paraId="06DED8E2" w14:textId="77777777" w:rsidR="003C5256" w:rsidRDefault="00EA4AB5">
      <w:pPr>
        <w:pStyle w:val="a3"/>
        <w:spacing w:before="59"/>
        <w:ind w:left="866"/>
        <w:jc w:val="both"/>
      </w:pPr>
      <w:r>
        <w:lastRenderedPageBreak/>
        <w:t>Дополнительная</w:t>
      </w:r>
      <w:r>
        <w:rPr>
          <w:spacing w:val="-11"/>
        </w:rPr>
        <w:t xml:space="preserve"> </w:t>
      </w:r>
      <w:r>
        <w:t>учебная</w:t>
      </w:r>
      <w:r>
        <w:rPr>
          <w:spacing w:val="-7"/>
        </w:rPr>
        <w:t xml:space="preserve"> </w:t>
      </w:r>
      <w:r>
        <w:rPr>
          <w:spacing w:val="-2"/>
        </w:rPr>
        <w:t>литература</w:t>
      </w:r>
    </w:p>
    <w:p w14:paraId="2E331D0F" w14:textId="77777777" w:rsidR="003C5256" w:rsidRDefault="00EA4AB5">
      <w:pPr>
        <w:pStyle w:val="a4"/>
        <w:numPr>
          <w:ilvl w:val="0"/>
          <w:numId w:val="84"/>
        </w:numPr>
        <w:tabs>
          <w:tab w:val="left" w:pos="142"/>
          <w:tab w:val="left" w:pos="1059"/>
        </w:tabs>
        <w:spacing w:before="120" w:line="242" w:lineRule="auto"/>
        <w:ind w:left="142" w:right="551" w:hanging="1"/>
        <w:jc w:val="both"/>
        <w:rPr>
          <w:sz w:val="28"/>
        </w:rPr>
      </w:pPr>
      <w:r>
        <w:rPr>
          <w:sz w:val="28"/>
        </w:rPr>
        <w:t>Вагоны и вагонное хозяйство: производственно-технический ежеквар- тальный журнал</w:t>
      </w:r>
    </w:p>
    <w:p w14:paraId="79EEA2CF" w14:textId="77777777" w:rsidR="003C5256" w:rsidRDefault="00EA4AB5">
      <w:pPr>
        <w:pStyle w:val="a4"/>
        <w:numPr>
          <w:ilvl w:val="0"/>
          <w:numId w:val="84"/>
        </w:numPr>
        <w:tabs>
          <w:tab w:val="left" w:pos="1060"/>
        </w:tabs>
        <w:ind w:left="142" w:right="551" w:firstLine="0"/>
        <w:jc w:val="both"/>
        <w:rPr>
          <w:sz w:val="28"/>
        </w:rPr>
      </w:pPr>
      <w:r>
        <w:rPr>
          <w:sz w:val="28"/>
        </w:rPr>
        <w:t>Ермишкин, И. А. Конструкция электроподвижного состава: учебное по- собие / И. А. Ермишкин – Москва : ФГБОУ УМЦ ЖДТ, 2015. - 376с. - Текст : электронный // ЭБ "УМЦ ЖДТ" : [сайт]. - URL: https://umczdt.ru/books/37/2462/</w:t>
      </w:r>
    </w:p>
    <w:p w14:paraId="52E8E1A6" w14:textId="77777777" w:rsidR="003C5256" w:rsidRDefault="00EA4AB5">
      <w:pPr>
        <w:pStyle w:val="a4"/>
        <w:numPr>
          <w:ilvl w:val="0"/>
          <w:numId w:val="84"/>
        </w:numPr>
        <w:tabs>
          <w:tab w:val="left" w:pos="1060"/>
        </w:tabs>
        <w:spacing w:line="317" w:lineRule="exact"/>
        <w:ind w:left="1060" w:hanging="918"/>
        <w:jc w:val="both"/>
        <w:rPr>
          <w:sz w:val="28"/>
        </w:rPr>
      </w:pPr>
      <w:r>
        <w:rPr>
          <w:sz w:val="28"/>
        </w:rPr>
        <w:t>Железнодорожный</w:t>
      </w:r>
      <w:r>
        <w:rPr>
          <w:spacing w:val="-12"/>
          <w:sz w:val="28"/>
        </w:rPr>
        <w:t xml:space="preserve"> </w:t>
      </w:r>
      <w:r>
        <w:rPr>
          <w:sz w:val="28"/>
        </w:rPr>
        <w:t>транспорт:</w:t>
      </w:r>
      <w:r>
        <w:rPr>
          <w:spacing w:val="-11"/>
          <w:sz w:val="28"/>
        </w:rPr>
        <w:t xml:space="preserve"> </w:t>
      </w:r>
      <w:r>
        <w:rPr>
          <w:sz w:val="28"/>
        </w:rPr>
        <w:t>ежемесячный</w:t>
      </w:r>
      <w:r>
        <w:rPr>
          <w:spacing w:val="-12"/>
          <w:sz w:val="28"/>
        </w:rPr>
        <w:t xml:space="preserve"> </w:t>
      </w:r>
      <w:r>
        <w:rPr>
          <w:sz w:val="28"/>
        </w:rPr>
        <w:t>отраслевой</w:t>
      </w:r>
      <w:r>
        <w:rPr>
          <w:spacing w:val="-11"/>
          <w:sz w:val="28"/>
        </w:rPr>
        <w:t xml:space="preserve"> </w:t>
      </w:r>
      <w:r>
        <w:rPr>
          <w:spacing w:val="-2"/>
          <w:sz w:val="28"/>
        </w:rPr>
        <w:t>журнал</w:t>
      </w:r>
    </w:p>
    <w:p w14:paraId="4B258049" w14:textId="77777777" w:rsidR="003C5256" w:rsidRDefault="00EA4AB5">
      <w:pPr>
        <w:pStyle w:val="a4"/>
        <w:numPr>
          <w:ilvl w:val="0"/>
          <w:numId w:val="84"/>
        </w:numPr>
        <w:tabs>
          <w:tab w:val="left" w:pos="1060"/>
        </w:tabs>
        <w:spacing w:before="2"/>
        <w:ind w:left="142" w:right="552" w:firstLine="0"/>
        <w:jc w:val="both"/>
        <w:rPr>
          <w:sz w:val="28"/>
        </w:rPr>
      </w:pPr>
      <w:r>
        <w:rPr>
          <w:sz w:val="28"/>
        </w:rPr>
        <w:t>Зубков,</w:t>
      </w:r>
      <w:r>
        <w:rPr>
          <w:spacing w:val="-1"/>
          <w:sz w:val="28"/>
        </w:rPr>
        <w:t xml:space="preserve"> </w:t>
      </w:r>
      <w:r>
        <w:rPr>
          <w:sz w:val="28"/>
        </w:rPr>
        <w:t>В.</w:t>
      </w:r>
      <w:r>
        <w:rPr>
          <w:spacing w:val="-1"/>
          <w:sz w:val="28"/>
        </w:rPr>
        <w:t xml:space="preserve"> </w:t>
      </w:r>
      <w:r>
        <w:rPr>
          <w:sz w:val="28"/>
        </w:rPr>
        <w:t>Н.</w:t>
      </w:r>
      <w:r>
        <w:rPr>
          <w:spacing w:val="-1"/>
          <w:sz w:val="28"/>
        </w:rPr>
        <w:t xml:space="preserve"> </w:t>
      </w:r>
      <w:r>
        <w:rPr>
          <w:sz w:val="28"/>
        </w:rPr>
        <w:t>Технология</w:t>
      </w:r>
      <w:r>
        <w:rPr>
          <w:spacing w:val="-1"/>
          <w:sz w:val="28"/>
        </w:rPr>
        <w:t xml:space="preserve"> </w:t>
      </w:r>
      <w:r>
        <w:rPr>
          <w:sz w:val="28"/>
        </w:rPr>
        <w:t>и</w:t>
      </w:r>
      <w:r>
        <w:rPr>
          <w:spacing w:val="-1"/>
          <w:sz w:val="28"/>
        </w:rPr>
        <w:t xml:space="preserve"> </w:t>
      </w:r>
      <w:r>
        <w:rPr>
          <w:sz w:val="28"/>
        </w:rPr>
        <w:t>управление</w:t>
      </w:r>
      <w:r>
        <w:rPr>
          <w:spacing w:val="-1"/>
          <w:sz w:val="28"/>
        </w:rPr>
        <w:t xml:space="preserve"> </w:t>
      </w:r>
      <w:r>
        <w:rPr>
          <w:sz w:val="28"/>
        </w:rPr>
        <w:t>работой</w:t>
      </w:r>
      <w:r>
        <w:rPr>
          <w:spacing w:val="-1"/>
          <w:sz w:val="28"/>
        </w:rPr>
        <w:t xml:space="preserve"> </w:t>
      </w:r>
      <w:r>
        <w:rPr>
          <w:sz w:val="28"/>
        </w:rPr>
        <w:t>станций</w:t>
      </w:r>
      <w:r>
        <w:rPr>
          <w:spacing w:val="-1"/>
          <w:sz w:val="28"/>
        </w:rPr>
        <w:t xml:space="preserve"> </w:t>
      </w:r>
      <w:r>
        <w:rPr>
          <w:sz w:val="28"/>
        </w:rPr>
        <w:t>и</w:t>
      </w:r>
      <w:r>
        <w:rPr>
          <w:spacing w:val="-1"/>
          <w:sz w:val="28"/>
        </w:rPr>
        <w:t xml:space="preserve"> </w:t>
      </w:r>
      <w:r>
        <w:rPr>
          <w:sz w:val="28"/>
        </w:rPr>
        <w:t>узлов:</w:t>
      </w:r>
      <w:r>
        <w:rPr>
          <w:spacing w:val="-1"/>
          <w:sz w:val="28"/>
        </w:rPr>
        <w:t xml:space="preserve"> </w:t>
      </w:r>
      <w:r>
        <w:rPr>
          <w:sz w:val="28"/>
        </w:rPr>
        <w:t>учебное пособие / В. Н. Зубков, Н. Н. Мусиенко. — Москва : ФГБОУ «Учебно- методический центр по образованию на железнодорожном транспорте», 2016. —</w:t>
      </w:r>
    </w:p>
    <w:p w14:paraId="78B74855" w14:textId="77777777" w:rsidR="003C5256" w:rsidRDefault="00EA4AB5">
      <w:pPr>
        <w:pStyle w:val="a3"/>
        <w:ind w:left="142" w:right="556"/>
        <w:jc w:val="both"/>
      </w:pPr>
      <w:r>
        <w:t xml:space="preserve">416 с. - Текст : электронный // ЭБ "УМЦ ЖДТ" : [сайт]. - URL: </w:t>
      </w:r>
      <w:hyperlink r:id="rId31">
        <w:r>
          <w:rPr>
            <w:spacing w:val="-2"/>
          </w:rPr>
          <w:t>http://umczdt.ru/books/40/39300/</w:t>
        </w:r>
      </w:hyperlink>
    </w:p>
    <w:p w14:paraId="2A5EE096" w14:textId="77777777" w:rsidR="003C5256" w:rsidRDefault="00EA4AB5">
      <w:pPr>
        <w:pStyle w:val="a4"/>
        <w:numPr>
          <w:ilvl w:val="0"/>
          <w:numId w:val="84"/>
        </w:numPr>
        <w:tabs>
          <w:tab w:val="left" w:pos="1060"/>
        </w:tabs>
        <w:ind w:left="142" w:right="552" w:firstLine="0"/>
        <w:jc w:val="both"/>
        <w:rPr>
          <w:sz w:val="28"/>
        </w:rPr>
      </w:pPr>
      <w:r>
        <w:rPr>
          <w:sz w:val="28"/>
        </w:rPr>
        <w:t xml:space="preserve">Леоненко, Е. Г. Техническая эксплуатация железных дорог и безопас- ность движения : учебное пособие / Е. Г. Леоненко. – Москва : ФГБОУ УМЦ ЖДТ, 2017. - 222 с. - Текст : электронный // ЭБ "УМЦ ЖДТ" [сайт]. - URL: </w:t>
      </w:r>
      <w:r>
        <w:rPr>
          <w:spacing w:val="-2"/>
          <w:sz w:val="28"/>
        </w:rPr>
        <w:t>https://umczdt.ru/books/37/2472/</w:t>
      </w:r>
    </w:p>
    <w:p w14:paraId="14DAB023" w14:textId="77777777" w:rsidR="003C5256" w:rsidRDefault="00EA4AB5">
      <w:pPr>
        <w:pStyle w:val="a4"/>
        <w:numPr>
          <w:ilvl w:val="0"/>
          <w:numId w:val="84"/>
        </w:numPr>
        <w:tabs>
          <w:tab w:val="left" w:pos="1060"/>
        </w:tabs>
        <w:ind w:left="1060" w:hanging="918"/>
        <w:jc w:val="both"/>
        <w:rPr>
          <w:sz w:val="28"/>
        </w:rPr>
      </w:pPr>
      <w:r>
        <w:rPr>
          <w:sz w:val="28"/>
        </w:rPr>
        <w:t>Локомотив:</w:t>
      </w:r>
      <w:r>
        <w:rPr>
          <w:spacing w:val="-16"/>
          <w:sz w:val="28"/>
        </w:rPr>
        <w:t xml:space="preserve"> </w:t>
      </w:r>
      <w:r>
        <w:rPr>
          <w:sz w:val="28"/>
        </w:rPr>
        <w:t>производственно-технический</w:t>
      </w:r>
      <w:r>
        <w:rPr>
          <w:spacing w:val="-12"/>
          <w:sz w:val="28"/>
        </w:rPr>
        <w:t xml:space="preserve"> </w:t>
      </w:r>
      <w:r>
        <w:rPr>
          <w:sz w:val="28"/>
        </w:rPr>
        <w:t>ежеквартальный</w:t>
      </w:r>
      <w:r>
        <w:rPr>
          <w:spacing w:val="-14"/>
          <w:sz w:val="28"/>
        </w:rPr>
        <w:t xml:space="preserve"> </w:t>
      </w:r>
      <w:r>
        <w:rPr>
          <w:spacing w:val="-2"/>
          <w:sz w:val="28"/>
        </w:rPr>
        <w:t>журнал.</w:t>
      </w:r>
    </w:p>
    <w:p w14:paraId="24A3F9CC" w14:textId="77777777" w:rsidR="003C5256" w:rsidRDefault="00EA4AB5">
      <w:pPr>
        <w:pStyle w:val="a4"/>
        <w:numPr>
          <w:ilvl w:val="0"/>
          <w:numId w:val="84"/>
        </w:numPr>
        <w:tabs>
          <w:tab w:val="left" w:pos="142"/>
          <w:tab w:val="left" w:pos="1059"/>
        </w:tabs>
        <w:spacing w:before="116"/>
        <w:ind w:left="142" w:right="552" w:hanging="1"/>
        <w:jc w:val="both"/>
        <w:rPr>
          <w:sz w:val="28"/>
        </w:rPr>
      </w:pPr>
      <w:r>
        <w:rPr>
          <w:sz w:val="28"/>
        </w:rPr>
        <w:t>Леоненко, Е. Г. Техническая эксплуатация железных дорог и безопас- ность движения: Учебное пособие / Е. Г. Леоненко. - М.: ФГБОУ УМЦ ЖДТ, 2017. - 222 с.</w:t>
      </w:r>
    </w:p>
    <w:p w14:paraId="41B2BABC" w14:textId="77777777" w:rsidR="003C5256" w:rsidRDefault="00EA4AB5">
      <w:pPr>
        <w:pStyle w:val="a4"/>
        <w:numPr>
          <w:ilvl w:val="0"/>
          <w:numId w:val="84"/>
        </w:numPr>
        <w:tabs>
          <w:tab w:val="left" w:pos="1060"/>
        </w:tabs>
        <w:spacing w:line="317" w:lineRule="exact"/>
        <w:ind w:left="1060" w:hanging="918"/>
        <w:jc w:val="both"/>
        <w:rPr>
          <w:sz w:val="28"/>
        </w:rPr>
      </w:pPr>
      <w:r>
        <w:rPr>
          <w:sz w:val="28"/>
        </w:rPr>
        <w:t>Локомотив:</w:t>
      </w:r>
      <w:r>
        <w:rPr>
          <w:spacing w:val="-16"/>
          <w:sz w:val="28"/>
        </w:rPr>
        <w:t xml:space="preserve"> </w:t>
      </w:r>
      <w:r>
        <w:rPr>
          <w:sz w:val="28"/>
        </w:rPr>
        <w:t>производственно-технический</w:t>
      </w:r>
      <w:r>
        <w:rPr>
          <w:spacing w:val="-12"/>
          <w:sz w:val="28"/>
        </w:rPr>
        <w:t xml:space="preserve"> </w:t>
      </w:r>
      <w:r>
        <w:rPr>
          <w:sz w:val="28"/>
        </w:rPr>
        <w:t>ежеквартальный</w:t>
      </w:r>
      <w:r>
        <w:rPr>
          <w:spacing w:val="-14"/>
          <w:sz w:val="28"/>
        </w:rPr>
        <w:t xml:space="preserve"> </w:t>
      </w:r>
      <w:r>
        <w:rPr>
          <w:spacing w:val="-2"/>
          <w:sz w:val="28"/>
        </w:rPr>
        <w:t>журнал.</w:t>
      </w:r>
    </w:p>
    <w:p w14:paraId="00B29DE9" w14:textId="77777777" w:rsidR="003C5256" w:rsidRDefault="00EA4AB5">
      <w:pPr>
        <w:pStyle w:val="2"/>
        <w:numPr>
          <w:ilvl w:val="1"/>
          <w:numId w:val="88"/>
        </w:numPr>
        <w:tabs>
          <w:tab w:val="left" w:pos="1452"/>
        </w:tabs>
        <w:spacing w:before="131"/>
        <w:ind w:left="142" w:right="557" w:firstLine="720"/>
        <w:jc w:val="both"/>
      </w:pPr>
      <w:r>
        <w:t>Выполнение требований ФГОС в части использования активных и интерактивных форм обучения</w:t>
      </w:r>
    </w:p>
    <w:p w14:paraId="5F609E6D" w14:textId="77777777" w:rsidR="003C5256" w:rsidRDefault="00EA4AB5">
      <w:pPr>
        <w:pStyle w:val="a3"/>
        <w:ind w:left="142" w:right="552" w:firstLine="720"/>
        <w:jc w:val="both"/>
      </w:pPr>
      <w:r>
        <w:t>В целях реализации компетентностного подхода рабочая программа предусматривает использование в образовательном процессе активных и интерактивных форм проведения занятий в целях формирования и развития общих и профессиональных компетенций:</w:t>
      </w:r>
    </w:p>
    <w:p w14:paraId="18AAB0F0" w14:textId="77777777" w:rsidR="003C5256" w:rsidRDefault="00EA4AB5">
      <w:pPr>
        <w:pStyle w:val="a3"/>
        <w:spacing w:line="317" w:lineRule="exact"/>
        <w:ind w:left="863"/>
        <w:jc w:val="both"/>
      </w:pPr>
      <w:r>
        <w:t>Тема</w:t>
      </w:r>
      <w:r>
        <w:rPr>
          <w:spacing w:val="-7"/>
        </w:rPr>
        <w:t xml:space="preserve"> </w:t>
      </w:r>
      <w:r>
        <w:t>1.3.</w:t>
      </w:r>
      <w:r>
        <w:rPr>
          <w:spacing w:val="-3"/>
        </w:rPr>
        <w:t xml:space="preserve"> </w:t>
      </w:r>
      <w:r>
        <w:t>Колесные</w:t>
      </w:r>
      <w:r>
        <w:rPr>
          <w:spacing w:val="-5"/>
        </w:rPr>
        <w:t xml:space="preserve"> </w:t>
      </w:r>
      <w:r>
        <w:t>пары</w:t>
      </w:r>
      <w:r>
        <w:rPr>
          <w:spacing w:val="-2"/>
        </w:rPr>
        <w:t xml:space="preserve"> </w:t>
      </w:r>
      <w:r>
        <w:t>вагонов</w:t>
      </w:r>
      <w:r>
        <w:rPr>
          <w:spacing w:val="-3"/>
        </w:rPr>
        <w:t xml:space="preserve"> </w:t>
      </w:r>
      <w:r>
        <w:t>в</w:t>
      </w:r>
      <w:r>
        <w:rPr>
          <w:spacing w:val="-3"/>
        </w:rPr>
        <w:t xml:space="preserve"> </w:t>
      </w:r>
      <w:r>
        <w:t>форме</w:t>
      </w:r>
      <w:r>
        <w:rPr>
          <w:spacing w:val="-3"/>
        </w:rPr>
        <w:t xml:space="preserve"> </w:t>
      </w:r>
      <w:r>
        <w:t>деловой</w:t>
      </w:r>
      <w:r>
        <w:rPr>
          <w:spacing w:val="-3"/>
        </w:rPr>
        <w:t xml:space="preserve"> </w:t>
      </w:r>
      <w:r>
        <w:rPr>
          <w:spacing w:val="-2"/>
        </w:rPr>
        <w:t>игры;</w:t>
      </w:r>
    </w:p>
    <w:p w14:paraId="6752B75C" w14:textId="77777777" w:rsidR="003C5256" w:rsidRDefault="00EA4AB5">
      <w:pPr>
        <w:pStyle w:val="a3"/>
        <w:spacing w:before="3"/>
        <w:ind w:left="142" w:right="553" w:firstLine="720"/>
        <w:jc w:val="both"/>
      </w:pPr>
      <w:r>
        <w:t>Тема 4.1. Общие сведения о погрузочно-разгрузочных машинах и устройствах -</w:t>
      </w:r>
      <w:r>
        <w:rPr>
          <w:spacing w:val="40"/>
        </w:rPr>
        <w:t xml:space="preserve"> </w:t>
      </w:r>
      <w:r>
        <w:t>в форме «круглого стола».</w:t>
      </w:r>
    </w:p>
    <w:p w14:paraId="6B512BE5" w14:textId="77777777" w:rsidR="003C5256" w:rsidRDefault="00EA4AB5">
      <w:pPr>
        <w:pStyle w:val="a3"/>
        <w:spacing w:before="1"/>
        <w:ind w:left="142" w:right="644" w:firstLine="719"/>
        <w:jc w:val="both"/>
      </w:pPr>
      <w:r>
        <w:t>Тема</w:t>
      </w:r>
      <w:r>
        <w:rPr>
          <w:spacing w:val="-3"/>
        </w:rPr>
        <w:t xml:space="preserve"> </w:t>
      </w:r>
      <w:r>
        <w:t>4.5.</w:t>
      </w:r>
      <w:r>
        <w:rPr>
          <w:spacing w:val="-3"/>
        </w:rPr>
        <w:t xml:space="preserve"> </w:t>
      </w:r>
      <w:r>
        <w:t>Машины</w:t>
      </w:r>
      <w:r>
        <w:rPr>
          <w:spacing w:val="-3"/>
        </w:rPr>
        <w:t xml:space="preserve"> </w:t>
      </w:r>
      <w:r>
        <w:t>и</w:t>
      </w:r>
      <w:r>
        <w:rPr>
          <w:spacing w:val="-3"/>
        </w:rPr>
        <w:t xml:space="preserve"> </w:t>
      </w:r>
      <w:r>
        <w:t>механизмы</w:t>
      </w:r>
      <w:r>
        <w:rPr>
          <w:spacing w:val="-3"/>
        </w:rPr>
        <w:t xml:space="preserve"> </w:t>
      </w:r>
      <w:r>
        <w:t>непрерывного</w:t>
      </w:r>
      <w:r>
        <w:rPr>
          <w:spacing w:val="-3"/>
        </w:rPr>
        <w:t xml:space="preserve"> </w:t>
      </w:r>
      <w:r>
        <w:t>действия</w:t>
      </w:r>
      <w:r>
        <w:rPr>
          <w:spacing w:val="-3"/>
        </w:rPr>
        <w:t xml:space="preserve"> </w:t>
      </w:r>
      <w:r>
        <w:t>-</w:t>
      </w:r>
      <w:r>
        <w:rPr>
          <w:spacing w:val="-3"/>
        </w:rPr>
        <w:t xml:space="preserve"> </w:t>
      </w:r>
      <w:r>
        <w:t>в</w:t>
      </w:r>
      <w:r>
        <w:rPr>
          <w:spacing w:val="-3"/>
        </w:rPr>
        <w:t xml:space="preserve"> </w:t>
      </w:r>
      <w:r>
        <w:t>форме</w:t>
      </w:r>
      <w:r>
        <w:rPr>
          <w:spacing w:val="-3"/>
        </w:rPr>
        <w:t xml:space="preserve"> </w:t>
      </w:r>
      <w:r>
        <w:t>группо- вой</w:t>
      </w:r>
      <w:r>
        <w:rPr>
          <w:spacing w:val="40"/>
        </w:rPr>
        <w:t xml:space="preserve"> </w:t>
      </w:r>
      <w:r>
        <w:t>дискуссии;</w:t>
      </w:r>
    </w:p>
    <w:p w14:paraId="240DEA7A" w14:textId="77777777" w:rsidR="003C5256" w:rsidRDefault="00EA4AB5">
      <w:pPr>
        <w:pStyle w:val="a3"/>
        <w:spacing w:line="182" w:lineRule="auto"/>
        <w:ind w:left="142" w:right="559" w:firstLine="720"/>
      </w:pPr>
      <w:r>
        <w:t>Тема</w:t>
      </w:r>
      <w:r>
        <w:rPr>
          <w:spacing w:val="-6"/>
        </w:rPr>
        <w:t xml:space="preserve"> </w:t>
      </w:r>
      <w:r>
        <w:t>5.1.</w:t>
      </w:r>
      <w:r>
        <w:rPr>
          <w:spacing w:val="-5"/>
        </w:rPr>
        <w:t xml:space="preserve"> </w:t>
      </w:r>
      <w:r>
        <w:t>Транспортно-складские</w:t>
      </w:r>
      <w:r>
        <w:rPr>
          <w:spacing w:val="-6"/>
        </w:rPr>
        <w:t xml:space="preserve"> </w:t>
      </w:r>
      <w:r>
        <w:t>комплексы</w:t>
      </w:r>
      <w:r>
        <w:rPr>
          <w:spacing w:val="-5"/>
        </w:rPr>
        <w:t xml:space="preserve"> </w:t>
      </w:r>
      <w:r>
        <w:t>-</w:t>
      </w:r>
      <w:r>
        <w:rPr>
          <w:spacing w:val="-5"/>
        </w:rPr>
        <w:t xml:space="preserve"> </w:t>
      </w:r>
      <w:r>
        <w:t>в</w:t>
      </w:r>
      <w:r>
        <w:rPr>
          <w:spacing w:val="-6"/>
        </w:rPr>
        <w:t xml:space="preserve"> </w:t>
      </w:r>
      <w:r>
        <w:t>форме</w:t>
      </w:r>
      <w:r>
        <w:rPr>
          <w:spacing w:val="-6"/>
        </w:rPr>
        <w:t xml:space="preserve"> </w:t>
      </w:r>
      <w:r>
        <w:t xml:space="preserve">проблемного </w:t>
      </w:r>
      <w:r>
        <w:rPr>
          <w:spacing w:val="-2"/>
        </w:rPr>
        <w:t>обучения.</w:t>
      </w:r>
    </w:p>
    <w:p w14:paraId="44E90E94" w14:textId="77777777" w:rsidR="003C5256" w:rsidRDefault="00EA4AB5">
      <w:pPr>
        <w:pStyle w:val="a3"/>
        <w:spacing w:line="242" w:lineRule="auto"/>
        <w:ind w:left="142" w:firstLine="720"/>
      </w:pPr>
      <w:r>
        <w:t>Тема</w:t>
      </w:r>
      <w:r>
        <w:rPr>
          <w:spacing w:val="40"/>
        </w:rPr>
        <w:t xml:space="preserve"> </w:t>
      </w:r>
      <w:r>
        <w:t>5.9.</w:t>
      </w:r>
      <w:r>
        <w:rPr>
          <w:spacing w:val="40"/>
        </w:rPr>
        <w:t xml:space="preserve"> </w:t>
      </w:r>
      <w:r>
        <w:t>Технико-экономическое</w:t>
      </w:r>
      <w:r>
        <w:rPr>
          <w:spacing w:val="40"/>
        </w:rPr>
        <w:t xml:space="preserve"> </w:t>
      </w:r>
      <w:r>
        <w:t>сравнение</w:t>
      </w:r>
      <w:r>
        <w:rPr>
          <w:spacing w:val="40"/>
        </w:rPr>
        <w:t xml:space="preserve"> </w:t>
      </w:r>
      <w:r>
        <w:t>вариантов</w:t>
      </w:r>
      <w:r>
        <w:rPr>
          <w:spacing w:val="40"/>
        </w:rPr>
        <w:t xml:space="preserve"> </w:t>
      </w:r>
      <w:r>
        <w:t>механизации</w:t>
      </w:r>
      <w:r>
        <w:rPr>
          <w:spacing w:val="40"/>
        </w:rPr>
        <w:t xml:space="preserve"> </w:t>
      </w:r>
      <w:r>
        <w:t>-</w:t>
      </w:r>
      <w:r>
        <w:rPr>
          <w:spacing w:val="40"/>
        </w:rPr>
        <w:t xml:space="preserve"> </w:t>
      </w:r>
      <w:r>
        <w:t>в форме case-study (разбор конкретной ситуации);</w:t>
      </w:r>
    </w:p>
    <w:p w14:paraId="3BE12FD0" w14:textId="77777777" w:rsidR="003C5256" w:rsidRDefault="00EA4AB5">
      <w:pPr>
        <w:pStyle w:val="2"/>
        <w:numPr>
          <w:ilvl w:val="1"/>
          <w:numId w:val="88"/>
        </w:numPr>
        <w:tabs>
          <w:tab w:val="left" w:pos="1342"/>
        </w:tabs>
        <w:spacing w:before="198"/>
        <w:ind w:left="143" w:right="1415" w:firstLine="708"/>
      </w:pPr>
      <w:r>
        <w:t>Использование</w:t>
      </w:r>
      <w:r>
        <w:rPr>
          <w:spacing w:val="-7"/>
        </w:rPr>
        <w:t xml:space="preserve"> </w:t>
      </w:r>
      <w:r>
        <w:t>средств</w:t>
      </w:r>
      <w:r>
        <w:rPr>
          <w:spacing w:val="-8"/>
        </w:rPr>
        <w:t xml:space="preserve"> </w:t>
      </w:r>
      <w:r>
        <w:t>вычислительной</w:t>
      </w:r>
      <w:r>
        <w:rPr>
          <w:spacing w:val="-7"/>
        </w:rPr>
        <w:t xml:space="preserve"> </w:t>
      </w:r>
      <w:r>
        <w:t>техники</w:t>
      </w:r>
      <w:r>
        <w:rPr>
          <w:spacing w:val="-8"/>
        </w:rPr>
        <w:t xml:space="preserve"> </w:t>
      </w:r>
      <w:r>
        <w:t>в</w:t>
      </w:r>
      <w:r>
        <w:rPr>
          <w:spacing w:val="-8"/>
        </w:rPr>
        <w:t xml:space="preserve"> </w:t>
      </w:r>
      <w:r>
        <w:t xml:space="preserve">процессе </w:t>
      </w:r>
      <w:r>
        <w:rPr>
          <w:spacing w:val="-2"/>
        </w:rPr>
        <w:t>обучения</w:t>
      </w:r>
    </w:p>
    <w:p w14:paraId="48F4158E" w14:textId="77777777" w:rsidR="003C5256" w:rsidRDefault="00EA4AB5">
      <w:pPr>
        <w:pStyle w:val="a3"/>
        <w:tabs>
          <w:tab w:val="left" w:pos="2122"/>
          <w:tab w:val="left" w:pos="3729"/>
          <w:tab w:val="left" w:pos="6081"/>
          <w:tab w:val="left" w:pos="8159"/>
        </w:tabs>
        <w:ind w:left="143" w:right="569" w:firstLine="708"/>
      </w:pPr>
      <w:r>
        <w:rPr>
          <w:spacing w:val="-2"/>
        </w:rPr>
        <w:t>Рабочая</w:t>
      </w:r>
      <w:r>
        <w:tab/>
      </w:r>
      <w:r>
        <w:rPr>
          <w:spacing w:val="-2"/>
        </w:rPr>
        <w:t>программа</w:t>
      </w:r>
      <w:r>
        <w:tab/>
      </w:r>
      <w:r>
        <w:rPr>
          <w:spacing w:val="-2"/>
        </w:rPr>
        <w:t>предусматривает</w:t>
      </w:r>
      <w:r>
        <w:tab/>
      </w:r>
      <w:r>
        <w:rPr>
          <w:spacing w:val="-2"/>
        </w:rPr>
        <w:t>использование</w:t>
      </w:r>
      <w:r>
        <w:tab/>
      </w:r>
      <w:r>
        <w:rPr>
          <w:spacing w:val="-2"/>
        </w:rPr>
        <w:t xml:space="preserve">персонального </w:t>
      </w:r>
      <w:r>
        <w:t>компьютера</w:t>
      </w:r>
      <w:r>
        <w:rPr>
          <w:spacing w:val="-2"/>
        </w:rPr>
        <w:t xml:space="preserve"> </w:t>
      </w:r>
      <w:r>
        <w:t>обучающимся в</w:t>
      </w:r>
      <w:r>
        <w:rPr>
          <w:spacing w:val="-3"/>
        </w:rPr>
        <w:t xml:space="preserve"> </w:t>
      </w:r>
      <w:r>
        <w:t>ходе</w:t>
      </w:r>
      <w:r>
        <w:rPr>
          <w:spacing w:val="-2"/>
        </w:rPr>
        <w:t xml:space="preserve"> </w:t>
      </w:r>
      <w:r>
        <w:t>проведения следующих практических занятий:</w:t>
      </w:r>
    </w:p>
    <w:p w14:paraId="56EBBE01" w14:textId="77777777" w:rsidR="003C5256" w:rsidRDefault="00EA4AB5">
      <w:pPr>
        <w:pStyle w:val="a3"/>
        <w:spacing w:line="318" w:lineRule="exact"/>
        <w:ind w:left="851"/>
      </w:pPr>
      <w:r>
        <w:rPr>
          <w:u w:val="single"/>
        </w:rPr>
        <w:t>Практическое</w:t>
      </w:r>
      <w:r>
        <w:rPr>
          <w:spacing w:val="-7"/>
          <w:u w:val="single"/>
        </w:rPr>
        <w:t xml:space="preserve"> </w:t>
      </w:r>
      <w:r>
        <w:rPr>
          <w:u w:val="single"/>
        </w:rPr>
        <w:t>занятие</w:t>
      </w:r>
      <w:r>
        <w:rPr>
          <w:spacing w:val="-7"/>
          <w:u w:val="single"/>
        </w:rPr>
        <w:t xml:space="preserve"> </w:t>
      </w:r>
      <w:r>
        <w:rPr>
          <w:spacing w:val="-5"/>
          <w:u w:val="single"/>
        </w:rPr>
        <w:t>№1</w:t>
      </w:r>
    </w:p>
    <w:p w14:paraId="2CE508E7" w14:textId="77777777" w:rsidR="003C5256" w:rsidRDefault="00EA4AB5">
      <w:pPr>
        <w:pStyle w:val="a3"/>
        <w:spacing w:before="4"/>
        <w:ind w:left="851" w:right="559"/>
      </w:pPr>
      <w:r>
        <w:t>Организация</w:t>
      </w:r>
      <w:r>
        <w:rPr>
          <w:spacing w:val="-8"/>
        </w:rPr>
        <w:t xml:space="preserve"> </w:t>
      </w:r>
      <w:r>
        <w:t>работы</w:t>
      </w:r>
      <w:r>
        <w:rPr>
          <w:spacing w:val="-8"/>
        </w:rPr>
        <w:t xml:space="preserve"> </w:t>
      </w:r>
      <w:r>
        <w:t>пунктов</w:t>
      </w:r>
      <w:r>
        <w:rPr>
          <w:spacing w:val="-9"/>
        </w:rPr>
        <w:t xml:space="preserve"> </w:t>
      </w:r>
      <w:r>
        <w:t>технического</w:t>
      </w:r>
      <w:r>
        <w:rPr>
          <w:spacing w:val="-8"/>
        </w:rPr>
        <w:t xml:space="preserve"> </w:t>
      </w:r>
      <w:r>
        <w:t>обслуживания</w:t>
      </w:r>
      <w:r>
        <w:rPr>
          <w:spacing w:val="-8"/>
        </w:rPr>
        <w:t xml:space="preserve"> </w:t>
      </w:r>
      <w:r>
        <w:t xml:space="preserve">вагонов </w:t>
      </w:r>
      <w:r>
        <w:rPr>
          <w:u w:val="single"/>
        </w:rPr>
        <w:t>Практическое занятие №2</w:t>
      </w:r>
    </w:p>
    <w:p w14:paraId="699345E8" w14:textId="77777777" w:rsidR="003C5256" w:rsidRDefault="00EA4AB5">
      <w:pPr>
        <w:pStyle w:val="a3"/>
        <w:ind w:left="143" w:firstLine="708"/>
      </w:pPr>
      <w:r>
        <w:t xml:space="preserve">Организация работы локомотивного депо по техническому обслуживанию </w:t>
      </w:r>
      <w:r>
        <w:rPr>
          <w:spacing w:val="-2"/>
        </w:rPr>
        <w:t>локомотивов</w:t>
      </w:r>
    </w:p>
    <w:p w14:paraId="51EDB3C4" w14:textId="77777777" w:rsidR="003C5256" w:rsidRDefault="003C5256">
      <w:pPr>
        <w:pStyle w:val="a3"/>
        <w:sectPr w:rsidR="003C5256">
          <w:pgSz w:w="11900" w:h="16840"/>
          <w:pgMar w:top="500" w:right="283" w:bottom="280" w:left="1133" w:header="720" w:footer="720" w:gutter="0"/>
          <w:cols w:space="720"/>
        </w:sectPr>
      </w:pPr>
    </w:p>
    <w:p w14:paraId="271641EB" w14:textId="77777777" w:rsidR="003C5256" w:rsidRDefault="00EA4AB5">
      <w:pPr>
        <w:pStyle w:val="1"/>
        <w:numPr>
          <w:ilvl w:val="0"/>
          <w:numId w:val="88"/>
        </w:numPr>
        <w:tabs>
          <w:tab w:val="left" w:pos="843"/>
          <w:tab w:val="left" w:pos="3940"/>
        </w:tabs>
        <w:spacing w:before="64"/>
        <w:ind w:left="3940" w:right="1046" w:hanging="3380"/>
        <w:jc w:val="left"/>
      </w:pPr>
      <w:r>
        <w:lastRenderedPageBreak/>
        <w:t>КОНТРОЛЬ</w:t>
      </w:r>
      <w:r>
        <w:rPr>
          <w:spacing w:val="-9"/>
        </w:rPr>
        <w:t xml:space="preserve"> </w:t>
      </w:r>
      <w:r>
        <w:t>И</w:t>
      </w:r>
      <w:r>
        <w:rPr>
          <w:spacing w:val="-8"/>
        </w:rPr>
        <w:t xml:space="preserve"> </w:t>
      </w:r>
      <w:r>
        <w:t>ОЦЕНКА</w:t>
      </w:r>
      <w:r>
        <w:rPr>
          <w:spacing w:val="-9"/>
        </w:rPr>
        <w:t xml:space="preserve"> </w:t>
      </w:r>
      <w:r>
        <w:t>РЕЗУЛЬТАТОВ</w:t>
      </w:r>
      <w:r>
        <w:rPr>
          <w:spacing w:val="-8"/>
        </w:rPr>
        <w:t xml:space="preserve"> </w:t>
      </w:r>
      <w:r>
        <w:t>ОСВОЕНИЯ</w:t>
      </w:r>
      <w:r>
        <w:rPr>
          <w:spacing w:val="-7"/>
        </w:rPr>
        <w:t xml:space="preserve"> </w:t>
      </w:r>
      <w:r>
        <w:t xml:space="preserve">УЧЕБНОЙ </w:t>
      </w:r>
      <w:r>
        <w:rPr>
          <w:spacing w:val="-2"/>
        </w:rPr>
        <w:t>ДИСЦИПЛИНЫ</w:t>
      </w:r>
    </w:p>
    <w:p w14:paraId="1BEB9470" w14:textId="77777777" w:rsidR="003C5256" w:rsidRDefault="00EA4AB5">
      <w:pPr>
        <w:pStyle w:val="a3"/>
        <w:spacing w:before="318"/>
        <w:ind w:left="142" w:right="550" w:firstLine="720"/>
        <w:jc w:val="both"/>
      </w:pPr>
      <w:r>
        <w:t>Оценка качества освоения учебной дисциплины включает текущий кон- троль успеваемости и промежуточную аттестацию.</w:t>
      </w:r>
    </w:p>
    <w:p w14:paraId="37AA4BC7" w14:textId="77777777" w:rsidR="003C5256" w:rsidRDefault="00EA4AB5">
      <w:pPr>
        <w:pStyle w:val="a3"/>
        <w:ind w:left="142" w:right="552" w:firstLine="720"/>
        <w:jc w:val="both"/>
      </w:pPr>
      <w:r>
        <w:t>Текущий контроль успеваемости осуществляется преподавателем в про- цессе проведения практических занятий, тестирования, а также выполнения обу- чающимися индивидуальных заданий в соответствии с фондом оценочных средств по учебной дисциплине.</w:t>
      </w:r>
    </w:p>
    <w:p w14:paraId="1B29E8E3" w14:textId="77777777" w:rsidR="003C5256" w:rsidRDefault="003C5256">
      <w:pPr>
        <w:pStyle w:val="a3"/>
        <w:spacing w:before="99"/>
        <w:rPr>
          <w:sz w:val="20"/>
        </w:rPr>
      </w:pPr>
    </w:p>
    <w:tbl>
      <w:tblPr>
        <w:tblStyle w:val="TableNormal"/>
        <w:tblW w:w="0" w:type="auto"/>
        <w:tblInd w:w="4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819"/>
        <w:gridCol w:w="5529"/>
      </w:tblGrid>
      <w:tr w:rsidR="003C5256" w14:paraId="098EB664" w14:textId="77777777">
        <w:trPr>
          <w:trHeight w:val="550"/>
        </w:trPr>
        <w:tc>
          <w:tcPr>
            <w:tcW w:w="4819" w:type="dxa"/>
          </w:tcPr>
          <w:p w14:paraId="31D80CE8" w14:textId="77777777" w:rsidR="003C5256" w:rsidRDefault="00EA4AB5">
            <w:pPr>
              <w:pStyle w:val="TableParagraph"/>
              <w:spacing w:line="262" w:lineRule="exact"/>
              <w:ind w:left="34" w:right="5"/>
              <w:jc w:val="center"/>
              <w:rPr>
                <w:b/>
                <w:sz w:val="24"/>
              </w:rPr>
            </w:pPr>
            <w:r>
              <w:rPr>
                <w:b/>
                <w:spacing w:val="-2"/>
                <w:sz w:val="24"/>
              </w:rPr>
              <w:t>Результаты</w:t>
            </w:r>
          </w:p>
          <w:p w14:paraId="4873DBD9" w14:textId="77777777" w:rsidR="003C5256" w:rsidRDefault="00EA4AB5">
            <w:pPr>
              <w:pStyle w:val="TableParagraph"/>
              <w:spacing w:line="269" w:lineRule="exact"/>
              <w:ind w:left="34" w:right="7"/>
              <w:jc w:val="center"/>
              <w:rPr>
                <w:b/>
                <w:sz w:val="24"/>
              </w:rPr>
            </w:pPr>
            <w:r>
              <w:rPr>
                <w:b/>
                <w:sz w:val="24"/>
              </w:rPr>
              <w:t>(освоенные</w:t>
            </w:r>
            <w:r>
              <w:rPr>
                <w:b/>
                <w:spacing w:val="-8"/>
                <w:sz w:val="24"/>
              </w:rPr>
              <w:t xml:space="preserve"> </w:t>
            </w:r>
            <w:r>
              <w:rPr>
                <w:b/>
                <w:sz w:val="24"/>
              </w:rPr>
              <w:t>умения,</w:t>
            </w:r>
            <w:r>
              <w:rPr>
                <w:b/>
                <w:spacing w:val="-4"/>
                <w:sz w:val="24"/>
              </w:rPr>
              <w:t xml:space="preserve"> </w:t>
            </w:r>
            <w:r>
              <w:rPr>
                <w:b/>
                <w:sz w:val="24"/>
              </w:rPr>
              <w:t>усвоенные</w:t>
            </w:r>
            <w:r>
              <w:rPr>
                <w:b/>
                <w:spacing w:val="-5"/>
                <w:sz w:val="24"/>
              </w:rPr>
              <w:t xml:space="preserve"> </w:t>
            </w:r>
            <w:r>
              <w:rPr>
                <w:b/>
                <w:spacing w:val="-2"/>
                <w:sz w:val="24"/>
              </w:rPr>
              <w:t>знания)</w:t>
            </w:r>
          </w:p>
        </w:tc>
        <w:tc>
          <w:tcPr>
            <w:tcW w:w="5529" w:type="dxa"/>
          </w:tcPr>
          <w:p w14:paraId="1FC5FD2F" w14:textId="77777777" w:rsidR="003C5256" w:rsidRDefault="00EA4AB5">
            <w:pPr>
              <w:pStyle w:val="TableParagraph"/>
              <w:spacing w:before="4" w:line="228" w:lineRule="auto"/>
              <w:ind w:left="2053" w:right="65" w:hanging="1823"/>
              <w:rPr>
                <w:b/>
                <w:sz w:val="24"/>
              </w:rPr>
            </w:pPr>
            <w:r>
              <w:rPr>
                <w:b/>
                <w:sz w:val="24"/>
              </w:rPr>
              <w:t>Формы</w:t>
            </w:r>
            <w:r>
              <w:rPr>
                <w:b/>
                <w:spacing w:val="-8"/>
                <w:sz w:val="24"/>
              </w:rPr>
              <w:t xml:space="preserve"> </w:t>
            </w:r>
            <w:r>
              <w:rPr>
                <w:b/>
                <w:sz w:val="24"/>
              </w:rPr>
              <w:t>и</w:t>
            </w:r>
            <w:r>
              <w:rPr>
                <w:b/>
                <w:spacing w:val="-7"/>
                <w:sz w:val="24"/>
              </w:rPr>
              <w:t xml:space="preserve"> </w:t>
            </w:r>
            <w:r>
              <w:rPr>
                <w:b/>
                <w:sz w:val="24"/>
              </w:rPr>
              <w:t>методы</w:t>
            </w:r>
            <w:r>
              <w:rPr>
                <w:b/>
                <w:spacing w:val="-10"/>
                <w:sz w:val="24"/>
              </w:rPr>
              <w:t xml:space="preserve"> </w:t>
            </w:r>
            <w:r>
              <w:rPr>
                <w:b/>
                <w:sz w:val="24"/>
              </w:rPr>
              <w:t>контроля</w:t>
            </w:r>
            <w:r>
              <w:rPr>
                <w:b/>
                <w:spacing w:val="-11"/>
                <w:sz w:val="24"/>
              </w:rPr>
              <w:t xml:space="preserve"> </w:t>
            </w:r>
            <w:r>
              <w:rPr>
                <w:b/>
                <w:sz w:val="24"/>
              </w:rPr>
              <w:t>т</w:t>
            </w:r>
            <w:r>
              <w:rPr>
                <w:b/>
                <w:spacing w:val="-5"/>
                <w:sz w:val="24"/>
              </w:rPr>
              <w:t xml:space="preserve"> </w:t>
            </w:r>
            <w:r>
              <w:rPr>
                <w:b/>
                <w:sz w:val="24"/>
              </w:rPr>
              <w:t>оценки</w:t>
            </w:r>
            <w:r>
              <w:rPr>
                <w:b/>
                <w:spacing w:val="-6"/>
                <w:sz w:val="24"/>
              </w:rPr>
              <w:t xml:space="preserve"> </w:t>
            </w:r>
            <w:r>
              <w:rPr>
                <w:b/>
                <w:sz w:val="24"/>
              </w:rPr>
              <w:t>результа- тов обучения</w:t>
            </w:r>
          </w:p>
        </w:tc>
      </w:tr>
      <w:tr w:rsidR="003C5256" w14:paraId="363219EF" w14:textId="77777777">
        <w:trPr>
          <w:trHeight w:val="287"/>
        </w:trPr>
        <w:tc>
          <w:tcPr>
            <w:tcW w:w="10348" w:type="dxa"/>
            <w:gridSpan w:val="2"/>
          </w:tcPr>
          <w:p w14:paraId="42F7C44A" w14:textId="77777777" w:rsidR="003C5256" w:rsidRDefault="00EA4AB5">
            <w:pPr>
              <w:pStyle w:val="TableParagraph"/>
              <w:spacing w:line="266" w:lineRule="exact"/>
              <w:ind w:left="114"/>
              <w:rPr>
                <w:b/>
                <w:sz w:val="24"/>
              </w:rPr>
            </w:pPr>
            <w:r>
              <w:rPr>
                <w:b/>
                <w:spacing w:val="-2"/>
                <w:sz w:val="24"/>
              </w:rPr>
              <w:t>Умения:</w:t>
            </w:r>
          </w:p>
        </w:tc>
      </w:tr>
      <w:tr w:rsidR="003C5256" w14:paraId="0A1102A9" w14:textId="77777777">
        <w:trPr>
          <w:trHeight w:val="2207"/>
        </w:trPr>
        <w:tc>
          <w:tcPr>
            <w:tcW w:w="4819" w:type="dxa"/>
          </w:tcPr>
          <w:p w14:paraId="3B19B181" w14:textId="77777777" w:rsidR="003C5256" w:rsidRDefault="00EA4AB5">
            <w:pPr>
              <w:pStyle w:val="TableParagraph"/>
              <w:ind w:left="114"/>
              <w:rPr>
                <w:sz w:val="24"/>
              </w:rPr>
            </w:pPr>
            <w:r>
              <w:rPr>
                <w:sz w:val="24"/>
              </w:rPr>
              <w:t>-различать</w:t>
            </w:r>
            <w:r>
              <w:rPr>
                <w:spacing w:val="-13"/>
                <w:sz w:val="24"/>
              </w:rPr>
              <w:t xml:space="preserve"> </w:t>
            </w:r>
            <w:r>
              <w:rPr>
                <w:sz w:val="24"/>
              </w:rPr>
              <w:t>типы</w:t>
            </w:r>
            <w:r>
              <w:rPr>
                <w:spacing w:val="-12"/>
                <w:sz w:val="24"/>
              </w:rPr>
              <w:t xml:space="preserve"> </w:t>
            </w:r>
            <w:r>
              <w:rPr>
                <w:sz w:val="24"/>
              </w:rPr>
              <w:t>устройств</w:t>
            </w:r>
            <w:r>
              <w:rPr>
                <w:spacing w:val="-15"/>
                <w:sz w:val="24"/>
              </w:rPr>
              <w:t xml:space="preserve"> </w:t>
            </w:r>
            <w:r>
              <w:rPr>
                <w:sz w:val="24"/>
              </w:rPr>
              <w:t>и</w:t>
            </w:r>
            <w:r>
              <w:rPr>
                <w:spacing w:val="-12"/>
                <w:sz w:val="24"/>
              </w:rPr>
              <w:t xml:space="preserve"> </w:t>
            </w:r>
            <w:r>
              <w:rPr>
                <w:sz w:val="24"/>
              </w:rPr>
              <w:t>погрузочно- разгрузочных машин;</w:t>
            </w:r>
          </w:p>
          <w:p w14:paraId="63BB66DF" w14:textId="77777777" w:rsidR="003C5256" w:rsidRDefault="00EA4AB5">
            <w:pPr>
              <w:pStyle w:val="TableParagraph"/>
              <w:ind w:left="114" w:right="142"/>
              <w:rPr>
                <w:sz w:val="24"/>
              </w:rPr>
            </w:pPr>
            <w:r>
              <w:rPr>
                <w:sz w:val="24"/>
              </w:rPr>
              <w:t>-рассчитывать</w:t>
            </w:r>
            <w:r>
              <w:rPr>
                <w:spacing w:val="-13"/>
                <w:sz w:val="24"/>
              </w:rPr>
              <w:t xml:space="preserve"> </w:t>
            </w:r>
            <w:r>
              <w:rPr>
                <w:sz w:val="24"/>
              </w:rPr>
              <w:t>основные</w:t>
            </w:r>
            <w:r>
              <w:rPr>
                <w:spacing w:val="-12"/>
                <w:sz w:val="24"/>
              </w:rPr>
              <w:t xml:space="preserve"> </w:t>
            </w:r>
            <w:r>
              <w:rPr>
                <w:sz w:val="24"/>
              </w:rPr>
              <w:t>параметры</w:t>
            </w:r>
            <w:r>
              <w:rPr>
                <w:spacing w:val="-12"/>
                <w:sz w:val="24"/>
              </w:rPr>
              <w:t xml:space="preserve"> </w:t>
            </w:r>
            <w:r>
              <w:rPr>
                <w:sz w:val="24"/>
              </w:rPr>
              <w:t>складов и техническую производительность погру- зочно-разгрузочных машин.</w:t>
            </w:r>
          </w:p>
        </w:tc>
        <w:tc>
          <w:tcPr>
            <w:tcW w:w="5529" w:type="dxa"/>
          </w:tcPr>
          <w:p w14:paraId="27665E04" w14:textId="77777777" w:rsidR="003C5256" w:rsidRDefault="00EA4AB5">
            <w:pPr>
              <w:pStyle w:val="TableParagraph"/>
              <w:ind w:left="114" w:right="65"/>
              <w:rPr>
                <w:sz w:val="24"/>
              </w:rPr>
            </w:pPr>
            <w:r>
              <w:rPr>
                <w:sz w:val="24"/>
              </w:rPr>
              <w:t>умение</w:t>
            </w:r>
            <w:r>
              <w:rPr>
                <w:spacing w:val="-8"/>
                <w:sz w:val="24"/>
              </w:rPr>
              <w:t xml:space="preserve"> </w:t>
            </w:r>
            <w:r>
              <w:rPr>
                <w:sz w:val="24"/>
              </w:rPr>
              <w:t>различать</w:t>
            </w:r>
            <w:r>
              <w:rPr>
                <w:spacing w:val="-8"/>
                <w:sz w:val="24"/>
              </w:rPr>
              <w:t xml:space="preserve"> </w:t>
            </w:r>
            <w:r>
              <w:rPr>
                <w:sz w:val="24"/>
              </w:rPr>
              <w:t>типы</w:t>
            </w:r>
            <w:r>
              <w:rPr>
                <w:spacing w:val="-8"/>
                <w:sz w:val="24"/>
              </w:rPr>
              <w:t xml:space="preserve"> </w:t>
            </w:r>
            <w:r>
              <w:rPr>
                <w:sz w:val="24"/>
              </w:rPr>
              <w:t>устройств</w:t>
            </w:r>
            <w:r>
              <w:rPr>
                <w:spacing w:val="-8"/>
                <w:sz w:val="24"/>
              </w:rPr>
              <w:t xml:space="preserve"> </w:t>
            </w:r>
            <w:r>
              <w:rPr>
                <w:sz w:val="24"/>
              </w:rPr>
              <w:t>и</w:t>
            </w:r>
            <w:r>
              <w:rPr>
                <w:spacing w:val="-8"/>
                <w:sz w:val="24"/>
              </w:rPr>
              <w:t xml:space="preserve"> </w:t>
            </w:r>
            <w:r>
              <w:rPr>
                <w:sz w:val="24"/>
              </w:rPr>
              <w:t>погрузочно- разгрузочных машин;</w:t>
            </w:r>
          </w:p>
          <w:p w14:paraId="1D31939A" w14:textId="77777777" w:rsidR="003C5256" w:rsidRDefault="00EA4AB5">
            <w:pPr>
              <w:pStyle w:val="TableParagraph"/>
              <w:ind w:left="114" w:right="65"/>
              <w:rPr>
                <w:sz w:val="24"/>
              </w:rPr>
            </w:pPr>
            <w:r>
              <w:rPr>
                <w:sz w:val="24"/>
              </w:rPr>
              <w:t>умение</w:t>
            </w:r>
            <w:r>
              <w:rPr>
                <w:spacing w:val="-10"/>
                <w:sz w:val="24"/>
              </w:rPr>
              <w:t xml:space="preserve"> </w:t>
            </w:r>
            <w:r>
              <w:rPr>
                <w:sz w:val="24"/>
              </w:rPr>
              <w:t>рассчитывать</w:t>
            </w:r>
            <w:r>
              <w:rPr>
                <w:spacing w:val="-10"/>
                <w:sz w:val="24"/>
              </w:rPr>
              <w:t xml:space="preserve"> </w:t>
            </w:r>
            <w:r>
              <w:rPr>
                <w:sz w:val="24"/>
              </w:rPr>
              <w:t>основные</w:t>
            </w:r>
            <w:r>
              <w:rPr>
                <w:spacing w:val="-10"/>
                <w:sz w:val="24"/>
              </w:rPr>
              <w:t xml:space="preserve"> </w:t>
            </w:r>
            <w:r>
              <w:rPr>
                <w:sz w:val="24"/>
              </w:rPr>
              <w:t>параметры</w:t>
            </w:r>
            <w:r>
              <w:rPr>
                <w:spacing w:val="-10"/>
                <w:sz w:val="24"/>
              </w:rPr>
              <w:t xml:space="preserve"> </w:t>
            </w:r>
            <w:r>
              <w:rPr>
                <w:sz w:val="24"/>
              </w:rPr>
              <w:t>складов и техническую производительность погрузочно- разгрузочных машин.</w:t>
            </w:r>
          </w:p>
          <w:p w14:paraId="11F82DC0" w14:textId="77777777" w:rsidR="003C5256" w:rsidRDefault="00EA4AB5">
            <w:pPr>
              <w:pStyle w:val="TableParagraph"/>
              <w:spacing w:line="271" w:lineRule="exact"/>
              <w:ind w:left="114"/>
              <w:rPr>
                <w:sz w:val="24"/>
              </w:rPr>
            </w:pPr>
            <w:r>
              <w:rPr>
                <w:sz w:val="24"/>
              </w:rPr>
              <w:t>защита</w:t>
            </w:r>
            <w:r>
              <w:rPr>
                <w:spacing w:val="-7"/>
                <w:sz w:val="24"/>
              </w:rPr>
              <w:t xml:space="preserve"> </w:t>
            </w:r>
            <w:r>
              <w:rPr>
                <w:sz w:val="24"/>
              </w:rPr>
              <w:t>практических</w:t>
            </w:r>
            <w:r>
              <w:rPr>
                <w:spacing w:val="-1"/>
                <w:sz w:val="24"/>
              </w:rPr>
              <w:t xml:space="preserve"> </w:t>
            </w:r>
            <w:r>
              <w:rPr>
                <w:spacing w:val="-2"/>
                <w:sz w:val="24"/>
              </w:rPr>
              <w:t>работ;</w:t>
            </w:r>
          </w:p>
          <w:p w14:paraId="78FFD811" w14:textId="77777777" w:rsidR="003C5256" w:rsidRDefault="00EA4AB5">
            <w:pPr>
              <w:pStyle w:val="TableParagraph"/>
              <w:spacing w:line="270" w:lineRule="atLeast"/>
              <w:ind w:left="114" w:right="65"/>
              <w:rPr>
                <w:sz w:val="24"/>
              </w:rPr>
            </w:pPr>
            <w:r>
              <w:rPr>
                <w:sz w:val="24"/>
              </w:rPr>
              <w:t>оценка</w:t>
            </w:r>
            <w:r>
              <w:rPr>
                <w:spacing w:val="-14"/>
                <w:sz w:val="24"/>
              </w:rPr>
              <w:t xml:space="preserve"> </w:t>
            </w:r>
            <w:r>
              <w:rPr>
                <w:sz w:val="24"/>
              </w:rPr>
              <w:t>за</w:t>
            </w:r>
            <w:r>
              <w:rPr>
                <w:spacing w:val="-13"/>
                <w:sz w:val="24"/>
              </w:rPr>
              <w:t xml:space="preserve"> </w:t>
            </w:r>
            <w:r>
              <w:rPr>
                <w:sz w:val="24"/>
              </w:rPr>
              <w:t>аудиторную</w:t>
            </w:r>
            <w:r>
              <w:rPr>
                <w:spacing w:val="-9"/>
                <w:sz w:val="24"/>
              </w:rPr>
              <w:t xml:space="preserve"> </w:t>
            </w:r>
            <w:r>
              <w:rPr>
                <w:sz w:val="24"/>
              </w:rPr>
              <w:t>и</w:t>
            </w:r>
            <w:r>
              <w:rPr>
                <w:spacing w:val="-13"/>
                <w:sz w:val="24"/>
              </w:rPr>
              <w:t xml:space="preserve"> </w:t>
            </w:r>
            <w:r>
              <w:rPr>
                <w:sz w:val="24"/>
              </w:rPr>
              <w:t>внеаудиторную</w:t>
            </w:r>
            <w:r>
              <w:rPr>
                <w:spacing w:val="-12"/>
                <w:sz w:val="24"/>
              </w:rPr>
              <w:t xml:space="preserve"> </w:t>
            </w:r>
            <w:r>
              <w:rPr>
                <w:sz w:val="24"/>
              </w:rPr>
              <w:t xml:space="preserve">работу. </w:t>
            </w:r>
            <w:r>
              <w:rPr>
                <w:spacing w:val="-2"/>
                <w:sz w:val="24"/>
              </w:rPr>
              <w:t>Экзамен</w:t>
            </w:r>
          </w:p>
        </w:tc>
      </w:tr>
      <w:tr w:rsidR="003C5256" w14:paraId="0E78168D" w14:textId="77777777">
        <w:trPr>
          <w:trHeight w:val="277"/>
        </w:trPr>
        <w:tc>
          <w:tcPr>
            <w:tcW w:w="10348" w:type="dxa"/>
            <w:gridSpan w:val="2"/>
          </w:tcPr>
          <w:p w14:paraId="499FB1E2" w14:textId="77777777" w:rsidR="003C5256" w:rsidRDefault="00EA4AB5">
            <w:pPr>
              <w:pStyle w:val="TableParagraph"/>
              <w:spacing w:line="257" w:lineRule="exact"/>
              <w:ind w:left="114"/>
              <w:rPr>
                <w:b/>
                <w:sz w:val="24"/>
              </w:rPr>
            </w:pPr>
            <w:r>
              <w:rPr>
                <w:b/>
                <w:spacing w:val="-2"/>
                <w:sz w:val="24"/>
              </w:rPr>
              <w:t>Знания:</w:t>
            </w:r>
          </w:p>
        </w:tc>
      </w:tr>
      <w:tr w:rsidR="003C5256" w14:paraId="2117221F" w14:textId="77777777">
        <w:trPr>
          <w:trHeight w:val="1931"/>
        </w:trPr>
        <w:tc>
          <w:tcPr>
            <w:tcW w:w="4819" w:type="dxa"/>
            <w:tcBorders>
              <w:bottom w:val="single" w:sz="4" w:space="0" w:color="000000"/>
            </w:tcBorders>
          </w:tcPr>
          <w:p w14:paraId="3005E4D5" w14:textId="77777777" w:rsidR="003C5256" w:rsidRDefault="00EA4AB5">
            <w:pPr>
              <w:pStyle w:val="TableParagraph"/>
              <w:ind w:left="114" w:right="172"/>
              <w:jc w:val="both"/>
              <w:rPr>
                <w:sz w:val="24"/>
              </w:rPr>
            </w:pPr>
            <w:r>
              <w:rPr>
                <w:sz w:val="24"/>
              </w:rPr>
              <w:t>-материально-техническую</w:t>
            </w:r>
            <w:r>
              <w:rPr>
                <w:spacing w:val="-15"/>
                <w:sz w:val="24"/>
              </w:rPr>
              <w:t xml:space="preserve"> </w:t>
            </w:r>
            <w:r>
              <w:rPr>
                <w:sz w:val="24"/>
              </w:rPr>
              <w:t>базу</w:t>
            </w:r>
            <w:r>
              <w:rPr>
                <w:spacing w:val="-15"/>
                <w:sz w:val="24"/>
              </w:rPr>
              <w:t xml:space="preserve"> </w:t>
            </w:r>
            <w:r>
              <w:rPr>
                <w:sz w:val="24"/>
              </w:rPr>
              <w:t>транспорта (по видам транспорта);</w:t>
            </w:r>
          </w:p>
          <w:p w14:paraId="6D288F66" w14:textId="77777777" w:rsidR="003C5256" w:rsidRDefault="00EA4AB5">
            <w:pPr>
              <w:pStyle w:val="TableParagraph"/>
              <w:ind w:left="114" w:right="212"/>
              <w:jc w:val="both"/>
              <w:rPr>
                <w:sz w:val="24"/>
              </w:rPr>
            </w:pPr>
            <w:r>
              <w:rPr>
                <w:sz w:val="24"/>
              </w:rPr>
              <w:t>-основные характеристики и принципы ра- боты</w:t>
            </w:r>
            <w:r>
              <w:rPr>
                <w:spacing w:val="-7"/>
                <w:sz w:val="24"/>
              </w:rPr>
              <w:t xml:space="preserve"> </w:t>
            </w:r>
            <w:r>
              <w:rPr>
                <w:sz w:val="24"/>
              </w:rPr>
              <w:t>технических</w:t>
            </w:r>
            <w:r>
              <w:rPr>
                <w:spacing w:val="-7"/>
                <w:sz w:val="24"/>
              </w:rPr>
              <w:t xml:space="preserve"> </w:t>
            </w:r>
            <w:r>
              <w:rPr>
                <w:sz w:val="24"/>
              </w:rPr>
              <w:t>средств</w:t>
            </w:r>
            <w:r>
              <w:rPr>
                <w:spacing w:val="-7"/>
                <w:sz w:val="24"/>
              </w:rPr>
              <w:t xml:space="preserve"> </w:t>
            </w:r>
            <w:r>
              <w:rPr>
                <w:sz w:val="24"/>
              </w:rPr>
              <w:t>(по</w:t>
            </w:r>
            <w:r>
              <w:rPr>
                <w:spacing w:val="-7"/>
                <w:sz w:val="24"/>
              </w:rPr>
              <w:t xml:space="preserve"> </w:t>
            </w:r>
            <w:r>
              <w:rPr>
                <w:sz w:val="24"/>
              </w:rPr>
              <w:t>видам</w:t>
            </w:r>
            <w:r>
              <w:rPr>
                <w:spacing w:val="-7"/>
                <w:sz w:val="24"/>
              </w:rPr>
              <w:t xml:space="preserve"> </w:t>
            </w:r>
            <w:r>
              <w:rPr>
                <w:sz w:val="24"/>
              </w:rPr>
              <w:t xml:space="preserve">транс- </w:t>
            </w:r>
            <w:r>
              <w:rPr>
                <w:spacing w:val="-2"/>
                <w:sz w:val="24"/>
              </w:rPr>
              <w:t>порта)</w:t>
            </w:r>
          </w:p>
        </w:tc>
        <w:tc>
          <w:tcPr>
            <w:tcW w:w="5529" w:type="dxa"/>
            <w:tcBorders>
              <w:bottom w:val="single" w:sz="4" w:space="0" w:color="000000"/>
            </w:tcBorders>
          </w:tcPr>
          <w:p w14:paraId="48123BF5" w14:textId="77777777" w:rsidR="003C5256" w:rsidRDefault="00EA4AB5">
            <w:pPr>
              <w:pStyle w:val="TableParagraph"/>
              <w:ind w:left="114" w:right="65"/>
              <w:rPr>
                <w:sz w:val="24"/>
              </w:rPr>
            </w:pPr>
            <w:r>
              <w:rPr>
                <w:sz w:val="24"/>
              </w:rPr>
              <w:t>изложение</w:t>
            </w:r>
            <w:r>
              <w:rPr>
                <w:spacing w:val="29"/>
                <w:sz w:val="24"/>
              </w:rPr>
              <w:t xml:space="preserve"> </w:t>
            </w:r>
            <w:r>
              <w:rPr>
                <w:sz w:val="24"/>
              </w:rPr>
              <w:t>материально-технической</w:t>
            </w:r>
            <w:r>
              <w:rPr>
                <w:spacing w:val="31"/>
                <w:sz w:val="24"/>
              </w:rPr>
              <w:t xml:space="preserve"> </w:t>
            </w:r>
            <w:r>
              <w:rPr>
                <w:sz w:val="24"/>
              </w:rPr>
              <w:t>базы</w:t>
            </w:r>
            <w:r>
              <w:rPr>
                <w:spacing w:val="29"/>
                <w:sz w:val="24"/>
              </w:rPr>
              <w:t xml:space="preserve"> </w:t>
            </w:r>
            <w:r>
              <w:rPr>
                <w:sz w:val="24"/>
              </w:rPr>
              <w:t>(по</w:t>
            </w:r>
            <w:r>
              <w:rPr>
                <w:spacing w:val="29"/>
                <w:sz w:val="24"/>
              </w:rPr>
              <w:t xml:space="preserve"> </w:t>
            </w:r>
            <w:r>
              <w:rPr>
                <w:sz w:val="24"/>
              </w:rPr>
              <w:t>ви- дам транспорта);</w:t>
            </w:r>
          </w:p>
          <w:p w14:paraId="7E93023D" w14:textId="77777777" w:rsidR="003C5256" w:rsidRDefault="00EA4AB5">
            <w:pPr>
              <w:pStyle w:val="TableParagraph"/>
              <w:ind w:left="114" w:right="65"/>
              <w:rPr>
                <w:sz w:val="24"/>
              </w:rPr>
            </w:pPr>
            <w:r>
              <w:rPr>
                <w:sz w:val="24"/>
              </w:rPr>
              <w:t>знание</w:t>
            </w:r>
            <w:r>
              <w:rPr>
                <w:spacing w:val="-4"/>
                <w:sz w:val="24"/>
              </w:rPr>
              <w:t xml:space="preserve"> </w:t>
            </w:r>
            <w:r>
              <w:rPr>
                <w:sz w:val="24"/>
              </w:rPr>
              <w:t>основных</w:t>
            </w:r>
            <w:r>
              <w:rPr>
                <w:spacing w:val="-4"/>
                <w:sz w:val="24"/>
              </w:rPr>
              <w:t xml:space="preserve"> </w:t>
            </w:r>
            <w:r>
              <w:rPr>
                <w:sz w:val="24"/>
              </w:rPr>
              <w:t>характеристик</w:t>
            </w:r>
            <w:r>
              <w:rPr>
                <w:spacing w:val="-4"/>
                <w:sz w:val="24"/>
              </w:rPr>
              <w:t xml:space="preserve"> </w:t>
            </w:r>
            <w:r>
              <w:rPr>
                <w:sz w:val="24"/>
              </w:rPr>
              <w:t>и</w:t>
            </w:r>
            <w:r>
              <w:rPr>
                <w:spacing w:val="-3"/>
                <w:sz w:val="24"/>
              </w:rPr>
              <w:t xml:space="preserve"> </w:t>
            </w:r>
            <w:r>
              <w:rPr>
                <w:sz w:val="24"/>
              </w:rPr>
              <w:t>принципов</w:t>
            </w:r>
            <w:r>
              <w:rPr>
                <w:spacing w:val="-5"/>
                <w:sz w:val="24"/>
              </w:rPr>
              <w:t xml:space="preserve"> </w:t>
            </w:r>
            <w:r>
              <w:rPr>
                <w:sz w:val="24"/>
              </w:rPr>
              <w:t>рабо- ты технических средств (по видам транспорта) защита практических работ;</w:t>
            </w:r>
          </w:p>
          <w:p w14:paraId="68C9CF00" w14:textId="77777777" w:rsidR="003C5256" w:rsidRDefault="00EA4AB5">
            <w:pPr>
              <w:pStyle w:val="TableParagraph"/>
              <w:spacing w:line="270" w:lineRule="atLeast"/>
              <w:ind w:left="114" w:right="65"/>
              <w:rPr>
                <w:sz w:val="24"/>
              </w:rPr>
            </w:pPr>
            <w:r>
              <w:rPr>
                <w:sz w:val="24"/>
              </w:rPr>
              <w:t>оценка</w:t>
            </w:r>
            <w:r>
              <w:rPr>
                <w:spacing w:val="-14"/>
                <w:sz w:val="24"/>
              </w:rPr>
              <w:t xml:space="preserve"> </w:t>
            </w:r>
            <w:r>
              <w:rPr>
                <w:sz w:val="24"/>
              </w:rPr>
              <w:t>за</w:t>
            </w:r>
            <w:r>
              <w:rPr>
                <w:spacing w:val="-13"/>
                <w:sz w:val="24"/>
              </w:rPr>
              <w:t xml:space="preserve"> </w:t>
            </w:r>
            <w:r>
              <w:rPr>
                <w:sz w:val="24"/>
              </w:rPr>
              <w:t>аудиторную</w:t>
            </w:r>
            <w:r>
              <w:rPr>
                <w:spacing w:val="-9"/>
                <w:sz w:val="24"/>
              </w:rPr>
              <w:t xml:space="preserve"> </w:t>
            </w:r>
            <w:r>
              <w:rPr>
                <w:sz w:val="24"/>
              </w:rPr>
              <w:t>и</w:t>
            </w:r>
            <w:r>
              <w:rPr>
                <w:spacing w:val="-13"/>
                <w:sz w:val="24"/>
              </w:rPr>
              <w:t xml:space="preserve"> </w:t>
            </w:r>
            <w:r>
              <w:rPr>
                <w:sz w:val="24"/>
              </w:rPr>
              <w:t>внеаудиторную</w:t>
            </w:r>
            <w:r>
              <w:rPr>
                <w:spacing w:val="-12"/>
                <w:sz w:val="24"/>
              </w:rPr>
              <w:t xml:space="preserve"> </w:t>
            </w:r>
            <w:r>
              <w:rPr>
                <w:sz w:val="24"/>
              </w:rPr>
              <w:t xml:space="preserve">работу. </w:t>
            </w:r>
            <w:r>
              <w:rPr>
                <w:spacing w:val="-2"/>
                <w:sz w:val="24"/>
              </w:rPr>
              <w:t>Экзамен</w:t>
            </w:r>
          </w:p>
        </w:tc>
      </w:tr>
    </w:tbl>
    <w:p w14:paraId="0F84C10D" w14:textId="77777777" w:rsidR="003C5256" w:rsidRDefault="003C5256">
      <w:pPr>
        <w:pStyle w:val="TableParagraph"/>
        <w:spacing w:line="270" w:lineRule="atLeast"/>
        <w:rPr>
          <w:sz w:val="24"/>
        </w:rPr>
        <w:sectPr w:rsidR="003C5256">
          <w:pgSz w:w="11900" w:h="16840"/>
          <w:pgMar w:top="500" w:right="283" w:bottom="280" w:left="1133" w:header="720" w:footer="720" w:gutter="0"/>
          <w:cols w:space="720"/>
        </w:sectPr>
      </w:pPr>
    </w:p>
    <w:p w14:paraId="72EED5A1" w14:textId="77777777" w:rsidR="003C5256" w:rsidRDefault="003C5256">
      <w:pPr>
        <w:pStyle w:val="a3"/>
      </w:pPr>
    </w:p>
    <w:p w14:paraId="4F866D62" w14:textId="77777777" w:rsidR="003C5256" w:rsidRDefault="003C5256">
      <w:pPr>
        <w:pStyle w:val="a3"/>
      </w:pPr>
    </w:p>
    <w:p w14:paraId="731F3804" w14:textId="77777777" w:rsidR="003C5256" w:rsidRDefault="003C5256">
      <w:pPr>
        <w:pStyle w:val="a3"/>
      </w:pPr>
    </w:p>
    <w:p w14:paraId="0FB4F57B" w14:textId="77777777" w:rsidR="003C5256" w:rsidRDefault="003C5256">
      <w:pPr>
        <w:pStyle w:val="a3"/>
      </w:pPr>
    </w:p>
    <w:p w14:paraId="2C3A2542" w14:textId="77777777" w:rsidR="003C5256" w:rsidRDefault="003C5256">
      <w:pPr>
        <w:pStyle w:val="a3"/>
      </w:pPr>
    </w:p>
    <w:p w14:paraId="4DB429F2" w14:textId="77777777" w:rsidR="003C5256" w:rsidRDefault="003C5256">
      <w:pPr>
        <w:pStyle w:val="a3"/>
      </w:pPr>
    </w:p>
    <w:p w14:paraId="13BA0202" w14:textId="77777777" w:rsidR="003C5256" w:rsidRDefault="003C5256">
      <w:pPr>
        <w:pStyle w:val="a3"/>
      </w:pPr>
    </w:p>
    <w:p w14:paraId="61EBB914" w14:textId="77777777" w:rsidR="003C5256" w:rsidRDefault="003C5256">
      <w:pPr>
        <w:pStyle w:val="a3"/>
      </w:pPr>
    </w:p>
    <w:p w14:paraId="2B281081" w14:textId="77777777" w:rsidR="003C5256" w:rsidRDefault="003C5256">
      <w:pPr>
        <w:pStyle w:val="a3"/>
      </w:pPr>
    </w:p>
    <w:p w14:paraId="3B0DEF58" w14:textId="77777777" w:rsidR="003C5256" w:rsidRDefault="003C5256">
      <w:pPr>
        <w:pStyle w:val="a3"/>
      </w:pPr>
    </w:p>
    <w:p w14:paraId="20A3CB94" w14:textId="77777777" w:rsidR="003C5256" w:rsidRDefault="003C5256">
      <w:pPr>
        <w:pStyle w:val="a3"/>
        <w:spacing w:before="227"/>
      </w:pPr>
    </w:p>
    <w:p w14:paraId="46C5A09E" w14:textId="77777777" w:rsidR="003C5256" w:rsidRDefault="00EA4AB5">
      <w:pPr>
        <w:pStyle w:val="1"/>
        <w:spacing w:before="1" w:line="482" w:lineRule="auto"/>
        <w:ind w:left="3264" w:right="3535" w:hanging="5"/>
        <w:jc w:val="center"/>
      </w:pPr>
      <w:r>
        <w:t>РАБОЧАЯ ПРОГРАММА УЧЕБНОЙ</w:t>
      </w:r>
      <w:r>
        <w:rPr>
          <w:spacing w:val="-18"/>
        </w:rPr>
        <w:t xml:space="preserve"> </w:t>
      </w:r>
      <w:r>
        <w:t>ДИСЦИПЛИНЫ</w:t>
      </w:r>
    </w:p>
    <w:p w14:paraId="26AF9B8D" w14:textId="77777777" w:rsidR="003C5256" w:rsidRDefault="00EA4AB5">
      <w:pPr>
        <w:spacing w:line="480" w:lineRule="auto"/>
        <w:ind w:left="2593" w:right="2867"/>
        <w:jc w:val="center"/>
        <w:rPr>
          <w:b/>
          <w:sz w:val="28"/>
        </w:rPr>
      </w:pPr>
      <w:r>
        <w:rPr>
          <w:b/>
          <w:sz w:val="28"/>
        </w:rPr>
        <w:t>ОП.06.</w:t>
      </w:r>
      <w:r>
        <w:rPr>
          <w:b/>
          <w:spacing w:val="-18"/>
          <w:sz w:val="28"/>
        </w:rPr>
        <w:t xml:space="preserve"> </w:t>
      </w:r>
      <w:r>
        <w:rPr>
          <w:b/>
          <w:sz w:val="28"/>
        </w:rPr>
        <w:t>ПРАВОВОЕ</w:t>
      </w:r>
      <w:r>
        <w:rPr>
          <w:b/>
          <w:spacing w:val="-17"/>
          <w:sz w:val="28"/>
        </w:rPr>
        <w:t xml:space="preserve"> </w:t>
      </w:r>
      <w:r>
        <w:rPr>
          <w:b/>
          <w:sz w:val="28"/>
        </w:rPr>
        <w:t xml:space="preserve">ОБЕСПЕЧЕНИЕ </w:t>
      </w:r>
      <w:r>
        <w:rPr>
          <w:b/>
          <w:spacing w:val="-2"/>
          <w:sz w:val="28"/>
        </w:rPr>
        <w:t>ПРОФЕССИОНАЛЬНОЙ ДЕЯТЕЛЬНОСТИ</w:t>
      </w:r>
    </w:p>
    <w:p w14:paraId="39EF3502" w14:textId="77777777" w:rsidR="003C5256" w:rsidRDefault="003C5256">
      <w:pPr>
        <w:pStyle w:val="a3"/>
        <w:rPr>
          <w:b/>
        </w:rPr>
      </w:pPr>
    </w:p>
    <w:p w14:paraId="28D15DD4" w14:textId="77777777" w:rsidR="003C5256" w:rsidRDefault="003C5256">
      <w:pPr>
        <w:pStyle w:val="a3"/>
        <w:rPr>
          <w:b/>
        </w:rPr>
      </w:pPr>
    </w:p>
    <w:p w14:paraId="0309482A" w14:textId="77777777" w:rsidR="003C5256" w:rsidRDefault="003C5256">
      <w:pPr>
        <w:pStyle w:val="a3"/>
        <w:rPr>
          <w:b/>
        </w:rPr>
      </w:pPr>
    </w:p>
    <w:p w14:paraId="162224F0" w14:textId="77777777" w:rsidR="003C5256" w:rsidRDefault="003C5256">
      <w:pPr>
        <w:pStyle w:val="a3"/>
        <w:rPr>
          <w:b/>
        </w:rPr>
      </w:pPr>
    </w:p>
    <w:p w14:paraId="36EFCF13" w14:textId="77777777" w:rsidR="003C5256" w:rsidRDefault="003C5256">
      <w:pPr>
        <w:pStyle w:val="a3"/>
        <w:rPr>
          <w:b/>
        </w:rPr>
      </w:pPr>
    </w:p>
    <w:p w14:paraId="28E7EC1D" w14:textId="77777777" w:rsidR="003C5256" w:rsidRDefault="003C5256">
      <w:pPr>
        <w:pStyle w:val="a3"/>
        <w:rPr>
          <w:b/>
        </w:rPr>
      </w:pPr>
    </w:p>
    <w:p w14:paraId="6459D0B3" w14:textId="77777777" w:rsidR="003C5256" w:rsidRDefault="003C5256">
      <w:pPr>
        <w:pStyle w:val="a3"/>
        <w:rPr>
          <w:b/>
        </w:rPr>
      </w:pPr>
    </w:p>
    <w:p w14:paraId="64A85DC2" w14:textId="77777777" w:rsidR="003C5256" w:rsidRDefault="003C5256">
      <w:pPr>
        <w:pStyle w:val="a3"/>
        <w:rPr>
          <w:b/>
        </w:rPr>
      </w:pPr>
    </w:p>
    <w:p w14:paraId="2A21C98C" w14:textId="77777777" w:rsidR="003C5256" w:rsidRDefault="003C5256">
      <w:pPr>
        <w:pStyle w:val="a3"/>
        <w:rPr>
          <w:b/>
        </w:rPr>
      </w:pPr>
    </w:p>
    <w:p w14:paraId="6D3DD32D" w14:textId="77777777" w:rsidR="003C5256" w:rsidRDefault="003C5256">
      <w:pPr>
        <w:pStyle w:val="a3"/>
        <w:rPr>
          <w:b/>
        </w:rPr>
      </w:pPr>
    </w:p>
    <w:p w14:paraId="77DB64F3" w14:textId="77777777" w:rsidR="003C5256" w:rsidRDefault="003C5256">
      <w:pPr>
        <w:pStyle w:val="a3"/>
        <w:rPr>
          <w:b/>
        </w:rPr>
      </w:pPr>
    </w:p>
    <w:p w14:paraId="36BCA501" w14:textId="77777777" w:rsidR="003C5256" w:rsidRDefault="003C5256">
      <w:pPr>
        <w:pStyle w:val="a3"/>
        <w:rPr>
          <w:b/>
        </w:rPr>
      </w:pPr>
    </w:p>
    <w:p w14:paraId="7E12F266" w14:textId="77777777" w:rsidR="003C5256" w:rsidRDefault="003C5256">
      <w:pPr>
        <w:pStyle w:val="a3"/>
        <w:rPr>
          <w:b/>
        </w:rPr>
      </w:pPr>
    </w:p>
    <w:p w14:paraId="37EA277E" w14:textId="77777777" w:rsidR="003C5256" w:rsidRDefault="003C5256">
      <w:pPr>
        <w:pStyle w:val="a3"/>
        <w:rPr>
          <w:b/>
        </w:rPr>
      </w:pPr>
    </w:p>
    <w:p w14:paraId="2CF9F11B" w14:textId="77777777" w:rsidR="003C5256" w:rsidRDefault="003C5256">
      <w:pPr>
        <w:pStyle w:val="a3"/>
        <w:rPr>
          <w:b/>
        </w:rPr>
      </w:pPr>
    </w:p>
    <w:p w14:paraId="0BA3549B" w14:textId="77777777" w:rsidR="003C5256" w:rsidRDefault="003C5256">
      <w:pPr>
        <w:pStyle w:val="a3"/>
        <w:rPr>
          <w:b/>
        </w:rPr>
      </w:pPr>
    </w:p>
    <w:p w14:paraId="13F16FD7" w14:textId="77777777" w:rsidR="003C5256" w:rsidRDefault="003C5256">
      <w:pPr>
        <w:pStyle w:val="a3"/>
        <w:spacing w:before="321"/>
        <w:rPr>
          <w:b/>
        </w:rPr>
      </w:pPr>
    </w:p>
    <w:p w14:paraId="305C410E" w14:textId="17E9F372" w:rsidR="003C5256" w:rsidRDefault="003C5256">
      <w:pPr>
        <w:ind w:right="108"/>
        <w:jc w:val="center"/>
        <w:rPr>
          <w:sz w:val="24"/>
        </w:rPr>
      </w:pPr>
    </w:p>
    <w:p w14:paraId="5E388788" w14:textId="77777777" w:rsidR="003C5256" w:rsidRDefault="003C5256">
      <w:pPr>
        <w:jc w:val="center"/>
        <w:rPr>
          <w:sz w:val="24"/>
        </w:rPr>
        <w:sectPr w:rsidR="003C5256">
          <w:pgSz w:w="11900" w:h="16840"/>
          <w:pgMar w:top="1940" w:right="283" w:bottom="280" w:left="1133" w:header="720" w:footer="720" w:gutter="0"/>
          <w:cols w:space="720"/>
        </w:sectPr>
      </w:pPr>
    </w:p>
    <w:p w14:paraId="39B45741" w14:textId="77777777" w:rsidR="003C5256" w:rsidRDefault="00EA4AB5">
      <w:pPr>
        <w:pStyle w:val="a3"/>
        <w:spacing w:before="200"/>
        <w:ind w:right="274"/>
        <w:jc w:val="center"/>
      </w:pPr>
      <w:r>
        <w:rPr>
          <w:spacing w:val="-2"/>
        </w:rPr>
        <w:lastRenderedPageBreak/>
        <w:t>СОДЕРЖАНИЕ</w:t>
      </w:r>
    </w:p>
    <w:p w14:paraId="56843333" w14:textId="77777777" w:rsidR="003C5256" w:rsidRDefault="00EA4AB5">
      <w:pPr>
        <w:pStyle w:val="a4"/>
        <w:numPr>
          <w:ilvl w:val="0"/>
          <w:numId w:val="83"/>
        </w:numPr>
        <w:tabs>
          <w:tab w:val="left" w:pos="992"/>
          <w:tab w:val="right" w:pos="9427"/>
        </w:tabs>
        <w:spacing w:before="321"/>
        <w:ind w:hanging="351"/>
        <w:rPr>
          <w:sz w:val="28"/>
        </w:rPr>
      </w:pPr>
      <w:r>
        <w:rPr>
          <w:sz w:val="28"/>
        </w:rPr>
        <w:t>ОБЩАЯ</w:t>
      </w:r>
      <w:r>
        <w:rPr>
          <w:spacing w:val="-9"/>
          <w:sz w:val="28"/>
        </w:rPr>
        <w:t xml:space="preserve"> </w:t>
      </w:r>
      <w:r>
        <w:rPr>
          <w:sz w:val="28"/>
        </w:rPr>
        <w:t>ХАРАКТЕРИСТИКА</w:t>
      </w:r>
      <w:r>
        <w:rPr>
          <w:spacing w:val="-10"/>
          <w:sz w:val="28"/>
        </w:rPr>
        <w:t xml:space="preserve"> </w:t>
      </w:r>
      <w:r>
        <w:rPr>
          <w:sz w:val="28"/>
        </w:rPr>
        <w:t>РАБОЧЕЙ</w:t>
      </w:r>
      <w:r>
        <w:rPr>
          <w:spacing w:val="-8"/>
          <w:sz w:val="28"/>
        </w:rPr>
        <w:t xml:space="preserve"> </w:t>
      </w:r>
      <w:r>
        <w:rPr>
          <w:spacing w:val="-2"/>
          <w:sz w:val="28"/>
        </w:rPr>
        <w:t>ПРОГРАММЫ</w:t>
      </w:r>
      <w:r>
        <w:rPr>
          <w:sz w:val="28"/>
        </w:rPr>
        <w:tab/>
      </w:r>
      <w:r>
        <w:rPr>
          <w:spacing w:val="-10"/>
          <w:sz w:val="28"/>
        </w:rPr>
        <w:t>4</w:t>
      </w:r>
    </w:p>
    <w:p w14:paraId="28AD1C85" w14:textId="77777777" w:rsidR="003C5256" w:rsidRDefault="00EA4AB5">
      <w:pPr>
        <w:pStyle w:val="a3"/>
        <w:spacing w:before="3"/>
        <w:ind w:left="1005"/>
      </w:pPr>
      <w:r>
        <w:t>УЧЕБНОЙ</w:t>
      </w:r>
      <w:r>
        <w:rPr>
          <w:spacing w:val="-12"/>
        </w:rPr>
        <w:t xml:space="preserve"> </w:t>
      </w:r>
      <w:r>
        <w:rPr>
          <w:spacing w:val="-2"/>
        </w:rPr>
        <w:t>ДИСЦИПЛИНЫ</w:t>
      </w:r>
    </w:p>
    <w:p w14:paraId="142BF0DD" w14:textId="77777777" w:rsidR="003C5256" w:rsidRDefault="00EA4AB5">
      <w:pPr>
        <w:pStyle w:val="a4"/>
        <w:numPr>
          <w:ilvl w:val="0"/>
          <w:numId w:val="83"/>
        </w:numPr>
        <w:tabs>
          <w:tab w:val="left" w:pos="992"/>
          <w:tab w:val="right" w:pos="9427"/>
        </w:tabs>
        <w:spacing w:before="321"/>
        <w:ind w:hanging="351"/>
        <w:rPr>
          <w:sz w:val="28"/>
        </w:rPr>
      </w:pPr>
      <w:r>
        <w:rPr>
          <w:sz w:val="28"/>
        </w:rPr>
        <w:t>СТРУКТУРА</w:t>
      </w:r>
      <w:r>
        <w:rPr>
          <w:spacing w:val="-9"/>
          <w:sz w:val="28"/>
        </w:rPr>
        <w:t xml:space="preserve"> </w:t>
      </w:r>
      <w:r>
        <w:rPr>
          <w:sz w:val="28"/>
        </w:rPr>
        <w:t>И</w:t>
      </w:r>
      <w:r>
        <w:rPr>
          <w:spacing w:val="-9"/>
          <w:sz w:val="28"/>
        </w:rPr>
        <w:t xml:space="preserve"> </w:t>
      </w:r>
      <w:r>
        <w:rPr>
          <w:sz w:val="28"/>
        </w:rPr>
        <w:t>СОДЕРЖАНИЕ</w:t>
      </w:r>
      <w:r>
        <w:rPr>
          <w:spacing w:val="-9"/>
          <w:sz w:val="28"/>
        </w:rPr>
        <w:t xml:space="preserve"> </w:t>
      </w:r>
      <w:r>
        <w:rPr>
          <w:sz w:val="28"/>
        </w:rPr>
        <w:t>УЧЕБНОЙ</w:t>
      </w:r>
      <w:r>
        <w:rPr>
          <w:spacing w:val="-8"/>
          <w:sz w:val="28"/>
        </w:rPr>
        <w:t xml:space="preserve"> </w:t>
      </w:r>
      <w:r>
        <w:rPr>
          <w:spacing w:val="-2"/>
          <w:sz w:val="28"/>
        </w:rPr>
        <w:t>ДИСЦИПЛИНЫ</w:t>
      </w:r>
      <w:r>
        <w:rPr>
          <w:sz w:val="28"/>
        </w:rPr>
        <w:tab/>
      </w:r>
      <w:r>
        <w:rPr>
          <w:spacing w:val="-10"/>
          <w:sz w:val="28"/>
        </w:rPr>
        <w:t>6</w:t>
      </w:r>
    </w:p>
    <w:p w14:paraId="74C3F9E4" w14:textId="77777777" w:rsidR="003C5256" w:rsidRDefault="00EA4AB5">
      <w:pPr>
        <w:pStyle w:val="a4"/>
        <w:numPr>
          <w:ilvl w:val="0"/>
          <w:numId w:val="83"/>
        </w:numPr>
        <w:tabs>
          <w:tab w:val="left" w:pos="992"/>
          <w:tab w:val="right" w:pos="9496"/>
        </w:tabs>
        <w:spacing w:before="317"/>
        <w:ind w:hanging="351"/>
        <w:rPr>
          <w:sz w:val="28"/>
        </w:rPr>
      </w:pPr>
      <w:r>
        <w:rPr>
          <w:sz w:val="28"/>
        </w:rPr>
        <w:t>УСЛОВИЯ</w:t>
      </w:r>
      <w:r>
        <w:rPr>
          <w:spacing w:val="-8"/>
          <w:sz w:val="28"/>
        </w:rPr>
        <w:t xml:space="preserve"> </w:t>
      </w:r>
      <w:r>
        <w:rPr>
          <w:sz w:val="28"/>
        </w:rPr>
        <w:t>РЕАЛИЗАЦИИ</w:t>
      </w:r>
      <w:r>
        <w:rPr>
          <w:spacing w:val="-9"/>
          <w:sz w:val="28"/>
        </w:rPr>
        <w:t xml:space="preserve"> </w:t>
      </w:r>
      <w:r>
        <w:rPr>
          <w:sz w:val="28"/>
        </w:rPr>
        <w:t>РАБОЧЕЙ</w:t>
      </w:r>
      <w:r>
        <w:rPr>
          <w:spacing w:val="-7"/>
          <w:sz w:val="28"/>
        </w:rPr>
        <w:t xml:space="preserve"> </w:t>
      </w:r>
      <w:r>
        <w:rPr>
          <w:spacing w:val="-2"/>
          <w:sz w:val="28"/>
        </w:rPr>
        <w:t>ПРОГРАММЫ</w:t>
      </w:r>
      <w:r>
        <w:rPr>
          <w:sz w:val="28"/>
        </w:rPr>
        <w:tab/>
      </w:r>
      <w:r>
        <w:rPr>
          <w:spacing w:val="-5"/>
          <w:sz w:val="28"/>
        </w:rPr>
        <w:t>12</w:t>
      </w:r>
    </w:p>
    <w:p w14:paraId="1D569518" w14:textId="77777777" w:rsidR="003C5256" w:rsidRDefault="00EA4AB5">
      <w:pPr>
        <w:pStyle w:val="a3"/>
        <w:spacing w:before="4"/>
        <w:ind w:left="1005"/>
      </w:pPr>
      <w:r>
        <w:t>УЧЕБНОЙ</w:t>
      </w:r>
      <w:r>
        <w:rPr>
          <w:spacing w:val="-12"/>
        </w:rPr>
        <w:t xml:space="preserve"> </w:t>
      </w:r>
      <w:r>
        <w:rPr>
          <w:spacing w:val="-2"/>
        </w:rPr>
        <w:t>ДИСЦИПЛИНЫ</w:t>
      </w:r>
    </w:p>
    <w:p w14:paraId="1DA27789" w14:textId="77777777" w:rsidR="003C5256" w:rsidRDefault="00EA4AB5">
      <w:pPr>
        <w:pStyle w:val="a4"/>
        <w:numPr>
          <w:ilvl w:val="0"/>
          <w:numId w:val="83"/>
        </w:numPr>
        <w:tabs>
          <w:tab w:val="left" w:pos="994"/>
          <w:tab w:val="right" w:pos="9496"/>
        </w:tabs>
        <w:spacing w:before="319"/>
        <w:ind w:left="994" w:hanging="351"/>
        <w:rPr>
          <w:sz w:val="28"/>
        </w:rPr>
      </w:pPr>
      <w:r>
        <w:rPr>
          <w:sz w:val="28"/>
        </w:rPr>
        <w:t>КОНТРОЛЬ</w:t>
      </w:r>
      <w:r>
        <w:rPr>
          <w:spacing w:val="-8"/>
          <w:sz w:val="28"/>
        </w:rPr>
        <w:t xml:space="preserve"> </w:t>
      </w:r>
      <w:r>
        <w:rPr>
          <w:sz w:val="28"/>
        </w:rPr>
        <w:t>И</w:t>
      </w:r>
      <w:r>
        <w:rPr>
          <w:spacing w:val="-5"/>
          <w:sz w:val="28"/>
        </w:rPr>
        <w:t xml:space="preserve"> </w:t>
      </w:r>
      <w:r>
        <w:rPr>
          <w:sz w:val="28"/>
        </w:rPr>
        <w:t>ОЦЕНКА</w:t>
      </w:r>
      <w:r>
        <w:rPr>
          <w:spacing w:val="-6"/>
          <w:sz w:val="28"/>
        </w:rPr>
        <w:t xml:space="preserve"> </w:t>
      </w:r>
      <w:r>
        <w:rPr>
          <w:sz w:val="28"/>
        </w:rPr>
        <w:t>РЕЗУЛЬТАТОВ</w:t>
      </w:r>
      <w:r>
        <w:rPr>
          <w:spacing w:val="-6"/>
          <w:sz w:val="28"/>
        </w:rPr>
        <w:t xml:space="preserve"> </w:t>
      </w:r>
      <w:r>
        <w:rPr>
          <w:spacing w:val="-2"/>
          <w:sz w:val="28"/>
        </w:rPr>
        <w:t>ОСВОЕНИЯ</w:t>
      </w:r>
      <w:r>
        <w:rPr>
          <w:sz w:val="28"/>
        </w:rPr>
        <w:tab/>
      </w:r>
      <w:r>
        <w:rPr>
          <w:spacing w:val="-5"/>
          <w:sz w:val="28"/>
        </w:rPr>
        <w:t>14</w:t>
      </w:r>
    </w:p>
    <w:p w14:paraId="7CD096FC" w14:textId="77777777" w:rsidR="003C5256" w:rsidRDefault="00EA4AB5">
      <w:pPr>
        <w:pStyle w:val="a3"/>
        <w:spacing w:before="4"/>
        <w:ind w:left="1005"/>
      </w:pPr>
      <w:r>
        <w:t>УЧЕБНОЙ</w:t>
      </w:r>
      <w:r>
        <w:rPr>
          <w:spacing w:val="-12"/>
        </w:rPr>
        <w:t xml:space="preserve"> </w:t>
      </w:r>
      <w:r>
        <w:rPr>
          <w:spacing w:val="-2"/>
        </w:rPr>
        <w:t>ДИСЦИПЛИНЫ</w:t>
      </w:r>
    </w:p>
    <w:p w14:paraId="693D480A" w14:textId="77777777" w:rsidR="003C5256" w:rsidRDefault="003C5256">
      <w:pPr>
        <w:pStyle w:val="a3"/>
        <w:sectPr w:rsidR="003C5256">
          <w:pgSz w:w="11900" w:h="16840"/>
          <w:pgMar w:top="1940" w:right="283" w:bottom="280" w:left="1133" w:header="720" w:footer="720" w:gutter="0"/>
          <w:cols w:space="720"/>
        </w:sectPr>
      </w:pPr>
    </w:p>
    <w:p w14:paraId="6F01A9A1" w14:textId="77777777" w:rsidR="003C5256" w:rsidRDefault="00EA4AB5">
      <w:pPr>
        <w:pStyle w:val="1"/>
        <w:numPr>
          <w:ilvl w:val="0"/>
          <w:numId w:val="82"/>
        </w:numPr>
        <w:tabs>
          <w:tab w:val="left" w:pos="868"/>
          <w:tab w:val="left" w:pos="4103"/>
        </w:tabs>
        <w:spacing w:before="76" w:line="360" w:lineRule="auto"/>
        <w:ind w:right="679" w:hanging="3516"/>
        <w:jc w:val="left"/>
      </w:pPr>
      <w:r>
        <w:lastRenderedPageBreak/>
        <w:t>ОБЩАЯ</w:t>
      </w:r>
      <w:r>
        <w:rPr>
          <w:spacing w:val="-10"/>
        </w:rPr>
        <w:t xml:space="preserve"> </w:t>
      </w:r>
      <w:r>
        <w:t>ХАРАКТЕРИСТИКА</w:t>
      </w:r>
      <w:r>
        <w:rPr>
          <w:spacing w:val="-10"/>
        </w:rPr>
        <w:t xml:space="preserve"> </w:t>
      </w:r>
      <w:r>
        <w:t>РАБОЧЕЙ</w:t>
      </w:r>
      <w:r>
        <w:rPr>
          <w:spacing w:val="-10"/>
        </w:rPr>
        <w:t xml:space="preserve"> </w:t>
      </w:r>
      <w:r>
        <w:t>ПРОГРАММЫ</w:t>
      </w:r>
      <w:r>
        <w:rPr>
          <w:spacing w:val="-10"/>
        </w:rPr>
        <w:t xml:space="preserve"> </w:t>
      </w:r>
      <w:r>
        <w:t xml:space="preserve">УЧЕБНОЙ </w:t>
      </w:r>
      <w:r>
        <w:rPr>
          <w:spacing w:val="-2"/>
        </w:rPr>
        <w:t>ДИСЦИПЛИНЫ</w:t>
      </w:r>
    </w:p>
    <w:p w14:paraId="2DD58B50" w14:textId="77777777" w:rsidR="003C5256" w:rsidRDefault="00EA4AB5">
      <w:pPr>
        <w:pStyle w:val="2"/>
        <w:numPr>
          <w:ilvl w:val="1"/>
          <w:numId w:val="82"/>
        </w:numPr>
        <w:tabs>
          <w:tab w:val="left" w:pos="1483"/>
        </w:tabs>
        <w:spacing w:before="316"/>
        <w:ind w:left="1483" w:hanging="491"/>
        <w:jc w:val="both"/>
      </w:pPr>
      <w:r>
        <w:t>Область</w:t>
      </w:r>
      <w:r>
        <w:rPr>
          <w:spacing w:val="-10"/>
        </w:rPr>
        <w:t xml:space="preserve"> </w:t>
      </w:r>
      <w:r>
        <w:t>применения</w:t>
      </w:r>
      <w:r>
        <w:rPr>
          <w:spacing w:val="-10"/>
        </w:rPr>
        <w:t xml:space="preserve"> </w:t>
      </w:r>
      <w:r>
        <w:t>рабочей</w:t>
      </w:r>
      <w:r>
        <w:rPr>
          <w:spacing w:val="-9"/>
        </w:rPr>
        <w:t xml:space="preserve"> </w:t>
      </w:r>
      <w:r>
        <w:rPr>
          <w:spacing w:val="-2"/>
        </w:rPr>
        <w:t>программы</w:t>
      </w:r>
    </w:p>
    <w:p w14:paraId="744E3F6C" w14:textId="77777777" w:rsidR="003C5256" w:rsidRDefault="00EA4AB5">
      <w:pPr>
        <w:spacing w:before="3"/>
        <w:ind w:left="285" w:right="556" w:firstLine="708"/>
        <w:jc w:val="both"/>
        <w:rPr>
          <w:sz w:val="28"/>
        </w:rPr>
      </w:pPr>
      <w:r>
        <w:rPr>
          <w:sz w:val="28"/>
        </w:rPr>
        <w:t>Рабочая программа учебной дисциплины является частью программы подготовки специалистов среднего звена в соответствии с ФГОС СПО по специальности</w:t>
      </w:r>
      <w:r>
        <w:rPr>
          <w:spacing w:val="-2"/>
          <w:sz w:val="28"/>
        </w:rPr>
        <w:t xml:space="preserve"> </w:t>
      </w:r>
      <w:r>
        <w:rPr>
          <w:i/>
          <w:sz w:val="28"/>
        </w:rPr>
        <w:t>23.02.01</w:t>
      </w:r>
      <w:r>
        <w:rPr>
          <w:i/>
          <w:spacing w:val="-2"/>
          <w:sz w:val="28"/>
        </w:rPr>
        <w:t xml:space="preserve"> </w:t>
      </w:r>
      <w:r>
        <w:rPr>
          <w:i/>
          <w:sz w:val="28"/>
        </w:rPr>
        <w:t>Организация</w:t>
      </w:r>
      <w:r>
        <w:rPr>
          <w:i/>
          <w:spacing w:val="-3"/>
          <w:sz w:val="28"/>
        </w:rPr>
        <w:t xml:space="preserve"> </w:t>
      </w:r>
      <w:r>
        <w:rPr>
          <w:i/>
          <w:sz w:val="28"/>
        </w:rPr>
        <w:t>перевозок</w:t>
      </w:r>
      <w:r>
        <w:rPr>
          <w:i/>
          <w:spacing w:val="-2"/>
          <w:sz w:val="28"/>
        </w:rPr>
        <w:t xml:space="preserve"> </w:t>
      </w:r>
      <w:r>
        <w:rPr>
          <w:i/>
          <w:sz w:val="28"/>
        </w:rPr>
        <w:t>и</w:t>
      </w:r>
      <w:r>
        <w:rPr>
          <w:i/>
          <w:spacing w:val="-2"/>
          <w:sz w:val="28"/>
        </w:rPr>
        <w:t xml:space="preserve"> </w:t>
      </w:r>
      <w:r>
        <w:rPr>
          <w:i/>
          <w:sz w:val="28"/>
        </w:rPr>
        <w:t>управление</w:t>
      </w:r>
      <w:r>
        <w:rPr>
          <w:i/>
          <w:spacing w:val="-3"/>
          <w:sz w:val="28"/>
        </w:rPr>
        <w:t xml:space="preserve"> </w:t>
      </w:r>
      <w:r>
        <w:rPr>
          <w:i/>
          <w:sz w:val="28"/>
        </w:rPr>
        <w:t>на</w:t>
      </w:r>
      <w:r>
        <w:rPr>
          <w:i/>
          <w:spacing w:val="-2"/>
          <w:sz w:val="28"/>
        </w:rPr>
        <w:t xml:space="preserve"> </w:t>
      </w:r>
      <w:r>
        <w:rPr>
          <w:i/>
          <w:sz w:val="28"/>
        </w:rPr>
        <w:t>транспорте</w:t>
      </w:r>
      <w:r>
        <w:rPr>
          <w:i/>
          <w:spacing w:val="-2"/>
          <w:sz w:val="28"/>
        </w:rPr>
        <w:t xml:space="preserve"> </w:t>
      </w:r>
      <w:r>
        <w:rPr>
          <w:i/>
          <w:sz w:val="28"/>
        </w:rPr>
        <w:t xml:space="preserve">(по видам) </w:t>
      </w:r>
      <w:r>
        <w:rPr>
          <w:sz w:val="28"/>
        </w:rPr>
        <w:t>(базовая подготовка).</w:t>
      </w:r>
    </w:p>
    <w:p w14:paraId="78E3F762" w14:textId="77777777" w:rsidR="003C5256" w:rsidRDefault="003C5256">
      <w:pPr>
        <w:pStyle w:val="a3"/>
        <w:spacing w:before="1"/>
      </w:pPr>
    </w:p>
    <w:p w14:paraId="5C967332" w14:textId="77777777" w:rsidR="003C5256" w:rsidRDefault="00EA4AB5">
      <w:pPr>
        <w:pStyle w:val="2"/>
        <w:numPr>
          <w:ilvl w:val="1"/>
          <w:numId w:val="82"/>
        </w:numPr>
        <w:tabs>
          <w:tab w:val="left" w:pos="1517"/>
        </w:tabs>
        <w:spacing w:line="242" w:lineRule="auto"/>
        <w:ind w:left="285" w:right="584" w:firstLine="708"/>
      </w:pPr>
      <w:r>
        <w:t>Место учебной дисциплины в структуре программы подготовки специалистов среднего звена:</w:t>
      </w:r>
    </w:p>
    <w:p w14:paraId="12CE241A" w14:textId="77777777" w:rsidR="003C5256" w:rsidRDefault="00EA4AB5">
      <w:pPr>
        <w:spacing w:line="309" w:lineRule="exact"/>
        <w:ind w:left="993"/>
        <w:rPr>
          <w:sz w:val="28"/>
        </w:rPr>
      </w:pPr>
      <w:r>
        <w:rPr>
          <w:sz w:val="28"/>
        </w:rPr>
        <w:t>Учебная</w:t>
      </w:r>
      <w:r>
        <w:rPr>
          <w:spacing w:val="-6"/>
          <w:sz w:val="28"/>
        </w:rPr>
        <w:t xml:space="preserve"> </w:t>
      </w:r>
      <w:r>
        <w:rPr>
          <w:sz w:val="28"/>
        </w:rPr>
        <w:t>дисциплина</w:t>
      </w:r>
      <w:r>
        <w:rPr>
          <w:spacing w:val="-3"/>
          <w:sz w:val="28"/>
        </w:rPr>
        <w:t xml:space="preserve"> </w:t>
      </w:r>
      <w:r>
        <w:rPr>
          <w:sz w:val="28"/>
        </w:rPr>
        <w:t>относится</w:t>
      </w:r>
      <w:r>
        <w:rPr>
          <w:spacing w:val="-3"/>
          <w:sz w:val="28"/>
        </w:rPr>
        <w:t xml:space="preserve"> </w:t>
      </w:r>
      <w:r>
        <w:rPr>
          <w:sz w:val="28"/>
        </w:rPr>
        <w:t>к</w:t>
      </w:r>
      <w:r>
        <w:rPr>
          <w:spacing w:val="-5"/>
          <w:sz w:val="28"/>
        </w:rPr>
        <w:t xml:space="preserve"> </w:t>
      </w:r>
      <w:r>
        <w:rPr>
          <w:i/>
          <w:sz w:val="28"/>
        </w:rPr>
        <w:t>профессиональному</w:t>
      </w:r>
      <w:r>
        <w:rPr>
          <w:i/>
          <w:spacing w:val="-2"/>
          <w:sz w:val="28"/>
        </w:rPr>
        <w:t xml:space="preserve"> </w:t>
      </w:r>
      <w:r>
        <w:rPr>
          <w:sz w:val="28"/>
        </w:rPr>
        <w:t>учебному</w:t>
      </w:r>
      <w:r>
        <w:rPr>
          <w:spacing w:val="-7"/>
          <w:sz w:val="28"/>
        </w:rPr>
        <w:t xml:space="preserve"> </w:t>
      </w:r>
      <w:r>
        <w:rPr>
          <w:spacing w:val="-2"/>
          <w:sz w:val="28"/>
        </w:rPr>
        <w:t>циклу.</w:t>
      </w:r>
    </w:p>
    <w:p w14:paraId="094BB23F" w14:textId="77777777" w:rsidR="003C5256" w:rsidRDefault="003C5256">
      <w:pPr>
        <w:pStyle w:val="a3"/>
        <w:spacing w:before="7"/>
      </w:pPr>
    </w:p>
    <w:p w14:paraId="3801C23A" w14:textId="77777777" w:rsidR="003C5256" w:rsidRDefault="00EA4AB5">
      <w:pPr>
        <w:pStyle w:val="2"/>
        <w:numPr>
          <w:ilvl w:val="1"/>
          <w:numId w:val="82"/>
        </w:numPr>
        <w:tabs>
          <w:tab w:val="left" w:pos="1484"/>
        </w:tabs>
        <w:ind w:left="285" w:right="778" w:firstLine="708"/>
      </w:pPr>
      <w:r>
        <w:t>Цели</w:t>
      </w:r>
      <w:r>
        <w:rPr>
          <w:spacing w:val="-5"/>
        </w:rPr>
        <w:t xml:space="preserve"> </w:t>
      </w:r>
      <w:r>
        <w:t>и</w:t>
      </w:r>
      <w:r>
        <w:rPr>
          <w:spacing w:val="-6"/>
        </w:rPr>
        <w:t xml:space="preserve"> </w:t>
      </w:r>
      <w:r>
        <w:t>задачи</w:t>
      </w:r>
      <w:r>
        <w:rPr>
          <w:spacing w:val="-5"/>
        </w:rPr>
        <w:t xml:space="preserve"> </w:t>
      </w:r>
      <w:r>
        <w:t>учебной</w:t>
      </w:r>
      <w:r>
        <w:rPr>
          <w:spacing w:val="-6"/>
        </w:rPr>
        <w:t xml:space="preserve"> </w:t>
      </w:r>
      <w:r>
        <w:t>дисциплины</w:t>
      </w:r>
      <w:r>
        <w:rPr>
          <w:spacing w:val="-5"/>
        </w:rPr>
        <w:t xml:space="preserve"> </w:t>
      </w:r>
      <w:r>
        <w:t>–</w:t>
      </w:r>
      <w:r>
        <w:rPr>
          <w:spacing w:val="-5"/>
        </w:rPr>
        <w:t xml:space="preserve"> </w:t>
      </w:r>
      <w:r>
        <w:t>требования</w:t>
      </w:r>
      <w:r>
        <w:rPr>
          <w:spacing w:val="-5"/>
        </w:rPr>
        <w:t xml:space="preserve"> </w:t>
      </w:r>
      <w:r>
        <w:t>к</w:t>
      </w:r>
      <w:r>
        <w:rPr>
          <w:spacing w:val="-6"/>
        </w:rPr>
        <w:t xml:space="preserve"> </w:t>
      </w:r>
      <w:r>
        <w:t>результатам освоения учебной дисциплины:</w:t>
      </w:r>
    </w:p>
    <w:p w14:paraId="3684EC69" w14:textId="77777777" w:rsidR="003C5256" w:rsidRDefault="00EA4AB5">
      <w:pPr>
        <w:pStyle w:val="a3"/>
        <w:spacing w:line="313" w:lineRule="exact"/>
        <w:ind w:left="993"/>
      </w:pPr>
      <w:r>
        <w:t>В</w:t>
      </w:r>
      <w:r>
        <w:rPr>
          <w:spacing w:val="-6"/>
        </w:rPr>
        <w:t xml:space="preserve"> </w:t>
      </w:r>
      <w:r>
        <w:t>результате</w:t>
      </w:r>
      <w:r>
        <w:rPr>
          <w:spacing w:val="-5"/>
        </w:rPr>
        <w:t xml:space="preserve"> </w:t>
      </w:r>
      <w:r>
        <w:t>освоения</w:t>
      </w:r>
      <w:r>
        <w:rPr>
          <w:spacing w:val="-6"/>
        </w:rPr>
        <w:t xml:space="preserve"> </w:t>
      </w:r>
      <w:r>
        <w:t>учебной</w:t>
      </w:r>
      <w:r>
        <w:rPr>
          <w:spacing w:val="-5"/>
        </w:rPr>
        <w:t xml:space="preserve"> </w:t>
      </w:r>
      <w:r>
        <w:t>дисциплины</w:t>
      </w:r>
      <w:r>
        <w:rPr>
          <w:spacing w:val="-4"/>
        </w:rPr>
        <w:t xml:space="preserve"> </w:t>
      </w:r>
      <w:r>
        <w:t>обучающийся</w:t>
      </w:r>
      <w:r>
        <w:rPr>
          <w:spacing w:val="-5"/>
        </w:rPr>
        <w:t xml:space="preserve"> </w:t>
      </w:r>
      <w:r>
        <w:rPr>
          <w:spacing w:val="-2"/>
        </w:rPr>
        <w:t>должен</w:t>
      </w:r>
    </w:p>
    <w:p w14:paraId="246E3A9C" w14:textId="77777777" w:rsidR="003C5256" w:rsidRDefault="00EA4AB5">
      <w:pPr>
        <w:pStyle w:val="2"/>
        <w:spacing w:before="2" w:line="321" w:lineRule="exact"/>
        <w:ind w:left="285" w:firstLine="0"/>
      </w:pPr>
      <w:r>
        <w:rPr>
          <w:spacing w:val="-2"/>
        </w:rPr>
        <w:t>уметь:</w:t>
      </w:r>
    </w:p>
    <w:p w14:paraId="33CB2A92" w14:textId="77777777" w:rsidR="003C5256" w:rsidRDefault="00EA4AB5">
      <w:pPr>
        <w:pStyle w:val="a3"/>
        <w:spacing w:line="321" w:lineRule="exact"/>
        <w:ind w:left="993"/>
      </w:pPr>
      <w:r>
        <w:t>защищать</w:t>
      </w:r>
      <w:r>
        <w:rPr>
          <w:spacing w:val="-7"/>
        </w:rPr>
        <w:t xml:space="preserve"> </w:t>
      </w:r>
      <w:r>
        <w:t>свои</w:t>
      </w:r>
      <w:r>
        <w:rPr>
          <w:spacing w:val="-7"/>
        </w:rPr>
        <w:t xml:space="preserve"> </w:t>
      </w:r>
      <w:r>
        <w:t>права</w:t>
      </w:r>
      <w:r>
        <w:rPr>
          <w:spacing w:val="-7"/>
        </w:rPr>
        <w:t xml:space="preserve"> </w:t>
      </w:r>
      <w:r>
        <w:t>в</w:t>
      </w:r>
      <w:r>
        <w:rPr>
          <w:spacing w:val="-7"/>
        </w:rPr>
        <w:t xml:space="preserve"> </w:t>
      </w:r>
      <w:r>
        <w:t>соответствии</w:t>
      </w:r>
      <w:r>
        <w:rPr>
          <w:spacing w:val="-5"/>
        </w:rPr>
        <w:t xml:space="preserve"> </w:t>
      </w:r>
      <w:r>
        <w:t>с</w:t>
      </w:r>
      <w:r>
        <w:rPr>
          <w:spacing w:val="-6"/>
        </w:rPr>
        <w:t xml:space="preserve"> </w:t>
      </w:r>
      <w:r>
        <w:t>трудовым</w:t>
      </w:r>
      <w:r>
        <w:rPr>
          <w:spacing w:val="-6"/>
        </w:rPr>
        <w:t xml:space="preserve"> </w:t>
      </w:r>
      <w:r>
        <w:rPr>
          <w:spacing w:val="-2"/>
        </w:rPr>
        <w:t>законодательством;</w:t>
      </w:r>
    </w:p>
    <w:p w14:paraId="142CE9D9" w14:textId="77777777" w:rsidR="003C5256" w:rsidRDefault="00EA4AB5">
      <w:pPr>
        <w:pStyle w:val="2"/>
        <w:ind w:left="285" w:firstLine="0"/>
        <w:rPr>
          <w:b w:val="0"/>
        </w:rPr>
      </w:pPr>
      <w:r>
        <w:rPr>
          <w:spacing w:val="-2"/>
        </w:rPr>
        <w:t>знать</w:t>
      </w:r>
      <w:r>
        <w:rPr>
          <w:b w:val="0"/>
          <w:spacing w:val="-2"/>
        </w:rPr>
        <w:t>:</w:t>
      </w:r>
    </w:p>
    <w:p w14:paraId="1A13F643" w14:textId="77777777" w:rsidR="003C5256" w:rsidRDefault="00EA4AB5">
      <w:pPr>
        <w:pStyle w:val="a3"/>
        <w:spacing w:before="4"/>
        <w:ind w:left="993"/>
      </w:pPr>
      <w:r>
        <w:t>права</w:t>
      </w:r>
      <w:r>
        <w:rPr>
          <w:spacing w:val="-5"/>
        </w:rPr>
        <w:t xml:space="preserve"> </w:t>
      </w:r>
      <w:r>
        <w:t>и</w:t>
      </w:r>
      <w:r>
        <w:rPr>
          <w:spacing w:val="-6"/>
        </w:rPr>
        <w:t xml:space="preserve"> </w:t>
      </w:r>
      <w:r>
        <w:t>обязанности</w:t>
      </w:r>
      <w:r>
        <w:rPr>
          <w:spacing w:val="-6"/>
        </w:rPr>
        <w:t xml:space="preserve"> </w:t>
      </w:r>
      <w:r>
        <w:t>работников</w:t>
      </w:r>
      <w:r>
        <w:rPr>
          <w:spacing w:val="-6"/>
        </w:rPr>
        <w:t xml:space="preserve"> </w:t>
      </w:r>
      <w:r>
        <w:t>в</w:t>
      </w:r>
      <w:r>
        <w:rPr>
          <w:spacing w:val="-6"/>
        </w:rPr>
        <w:t xml:space="preserve"> </w:t>
      </w:r>
      <w:r>
        <w:t>сфере</w:t>
      </w:r>
      <w:r>
        <w:rPr>
          <w:spacing w:val="-5"/>
        </w:rPr>
        <w:t xml:space="preserve"> </w:t>
      </w:r>
      <w:r>
        <w:t>профессиональной</w:t>
      </w:r>
      <w:r>
        <w:rPr>
          <w:spacing w:val="-6"/>
        </w:rPr>
        <w:t xml:space="preserve"> </w:t>
      </w:r>
      <w:r>
        <w:t>деятельности; законодательные</w:t>
      </w:r>
      <w:r>
        <w:rPr>
          <w:spacing w:val="18"/>
        </w:rPr>
        <w:t xml:space="preserve"> </w:t>
      </w:r>
      <w:r>
        <w:t>акты</w:t>
      </w:r>
      <w:r>
        <w:rPr>
          <w:spacing w:val="22"/>
        </w:rPr>
        <w:t xml:space="preserve"> </w:t>
      </w:r>
      <w:r>
        <w:t>и</w:t>
      </w:r>
      <w:r>
        <w:rPr>
          <w:spacing w:val="20"/>
        </w:rPr>
        <w:t xml:space="preserve"> </w:t>
      </w:r>
      <w:r>
        <w:t>другие</w:t>
      </w:r>
      <w:r>
        <w:rPr>
          <w:spacing w:val="18"/>
        </w:rPr>
        <w:t xml:space="preserve"> </w:t>
      </w:r>
      <w:r>
        <w:t>нормативные</w:t>
      </w:r>
      <w:r>
        <w:rPr>
          <w:spacing w:val="22"/>
        </w:rPr>
        <w:t xml:space="preserve"> </w:t>
      </w:r>
      <w:r>
        <w:t>документы,</w:t>
      </w:r>
      <w:r>
        <w:rPr>
          <w:spacing w:val="20"/>
        </w:rPr>
        <w:t xml:space="preserve"> </w:t>
      </w:r>
      <w:r>
        <w:rPr>
          <w:spacing w:val="-2"/>
        </w:rPr>
        <w:t>регулирующие</w:t>
      </w:r>
    </w:p>
    <w:p w14:paraId="0ADB264F" w14:textId="77777777" w:rsidR="003C5256" w:rsidRDefault="00EA4AB5">
      <w:pPr>
        <w:pStyle w:val="a3"/>
        <w:spacing w:line="317" w:lineRule="exact"/>
        <w:ind w:left="285"/>
      </w:pPr>
      <w:r>
        <w:t>правовые</w:t>
      </w:r>
      <w:r>
        <w:rPr>
          <w:spacing w:val="-7"/>
        </w:rPr>
        <w:t xml:space="preserve"> </w:t>
      </w:r>
      <w:r>
        <w:t>отношения</w:t>
      </w:r>
      <w:r>
        <w:rPr>
          <w:spacing w:val="-4"/>
        </w:rPr>
        <w:t xml:space="preserve"> </w:t>
      </w:r>
      <w:r>
        <w:t>в</w:t>
      </w:r>
      <w:r>
        <w:rPr>
          <w:spacing w:val="-6"/>
        </w:rPr>
        <w:t xml:space="preserve"> </w:t>
      </w:r>
      <w:r>
        <w:t>процессе</w:t>
      </w:r>
      <w:r>
        <w:rPr>
          <w:spacing w:val="-7"/>
        </w:rPr>
        <w:t xml:space="preserve"> </w:t>
      </w:r>
      <w:r>
        <w:t>профессиональной</w:t>
      </w:r>
      <w:r>
        <w:rPr>
          <w:spacing w:val="-4"/>
        </w:rPr>
        <w:t xml:space="preserve"> </w:t>
      </w:r>
      <w:r>
        <w:rPr>
          <w:spacing w:val="-2"/>
        </w:rPr>
        <w:t>деятельности.</w:t>
      </w:r>
    </w:p>
    <w:p w14:paraId="1459607F" w14:textId="77777777" w:rsidR="003C5256" w:rsidRDefault="00EA4AB5">
      <w:pPr>
        <w:pStyle w:val="2"/>
        <w:spacing w:before="7" w:line="242" w:lineRule="auto"/>
        <w:ind w:left="285" w:right="556" w:firstLine="708"/>
        <w:jc w:val="both"/>
      </w:pPr>
      <w:r>
        <w:t>В результате освоения учебной дисциплины происходит поэтапное формирование элементов общих</w:t>
      </w:r>
      <w:r>
        <w:rPr>
          <w:spacing w:val="40"/>
        </w:rPr>
        <w:t xml:space="preserve"> </w:t>
      </w:r>
      <w:r>
        <w:t>и профессиональных компетенций:</w:t>
      </w:r>
    </w:p>
    <w:p w14:paraId="43D799AA" w14:textId="77777777" w:rsidR="003C5256" w:rsidRDefault="00EA4AB5">
      <w:pPr>
        <w:pStyle w:val="a3"/>
        <w:ind w:left="285" w:right="559" w:firstLine="720"/>
        <w:jc w:val="both"/>
      </w:pPr>
      <w:r>
        <w:t>ОК 1. Понимать сущность и социальную значимость своей будущей профессии, проявлять к ней устойчивый интерес.</w:t>
      </w:r>
    </w:p>
    <w:p w14:paraId="412EEB12" w14:textId="77777777" w:rsidR="003C5256" w:rsidRDefault="00EA4AB5">
      <w:pPr>
        <w:pStyle w:val="a3"/>
        <w:ind w:left="285" w:right="555" w:firstLine="708"/>
        <w:jc w:val="both"/>
      </w:pPr>
      <w: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14:paraId="3FFCE2FD" w14:textId="77777777" w:rsidR="003C5256" w:rsidRDefault="00EA4AB5">
      <w:pPr>
        <w:pStyle w:val="a3"/>
        <w:spacing w:line="242" w:lineRule="auto"/>
        <w:ind w:left="285" w:right="557" w:firstLine="708"/>
        <w:jc w:val="both"/>
      </w:pPr>
      <w:r>
        <w:t>ОК 3. Принимать решения в стандартных и нестандартных ситуациях и нести за них ответственность.</w:t>
      </w:r>
    </w:p>
    <w:p w14:paraId="639CC865" w14:textId="77777777" w:rsidR="003C5256" w:rsidRDefault="00EA4AB5">
      <w:pPr>
        <w:pStyle w:val="a3"/>
        <w:ind w:left="285" w:right="556" w:firstLine="708"/>
        <w:jc w:val="both"/>
      </w:pPr>
      <w: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14:paraId="10C0A548" w14:textId="77777777" w:rsidR="003C5256" w:rsidRDefault="00EA4AB5">
      <w:pPr>
        <w:pStyle w:val="a3"/>
        <w:ind w:left="285" w:firstLine="708"/>
      </w:pPr>
      <w:r>
        <w:t>ОК 5. Использовать информационно-коммуникационные технологии в профессиональной деятельности.</w:t>
      </w:r>
    </w:p>
    <w:p w14:paraId="499185C9" w14:textId="77777777" w:rsidR="003C5256" w:rsidRDefault="00EA4AB5">
      <w:pPr>
        <w:pStyle w:val="a3"/>
        <w:tabs>
          <w:tab w:val="left" w:pos="1592"/>
          <w:tab w:val="left" w:pos="2014"/>
          <w:tab w:val="left" w:pos="3284"/>
          <w:tab w:val="left" w:pos="3625"/>
          <w:tab w:val="left" w:pos="5181"/>
          <w:tab w:val="left" w:pos="5541"/>
          <w:tab w:val="left" w:pos="6815"/>
          <w:tab w:val="left" w:pos="8462"/>
          <w:tab w:val="left" w:pos="9798"/>
        </w:tabs>
        <w:ind w:left="285" w:right="559" w:firstLine="708"/>
      </w:pPr>
      <w:r>
        <w:rPr>
          <w:spacing w:val="-6"/>
        </w:rPr>
        <w:t>ОК</w:t>
      </w:r>
      <w:r>
        <w:tab/>
      </w:r>
      <w:r>
        <w:rPr>
          <w:spacing w:val="-6"/>
        </w:rPr>
        <w:t>6.</w:t>
      </w:r>
      <w:r>
        <w:tab/>
      </w:r>
      <w:r>
        <w:rPr>
          <w:spacing w:val="-2"/>
        </w:rPr>
        <w:t>Работать</w:t>
      </w:r>
      <w:r>
        <w:tab/>
      </w:r>
      <w:r>
        <w:rPr>
          <w:spacing w:val="-10"/>
        </w:rPr>
        <w:t>в</w:t>
      </w:r>
      <w:r>
        <w:tab/>
      </w:r>
      <w:r>
        <w:rPr>
          <w:spacing w:val="-2"/>
        </w:rPr>
        <w:t>коллективе</w:t>
      </w:r>
      <w:r>
        <w:tab/>
      </w:r>
      <w:r>
        <w:rPr>
          <w:spacing w:val="-10"/>
        </w:rPr>
        <w:t>и</w:t>
      </w:r>
      <w:r>
        <w:tab/>
      </w:r>
      <w:r>
        <w:rPr>
          <w:spacing w:val="-2"/>
        </w:rPr>
        <w:t>команде,</w:t>
      </w:r>
      <w:r>
        <w:tab/>
      </w:r>
      <w:r>
        <w:rPr>
          <w:spacing w:val="-2"/>
        </w:rPr>
        <w:t>эффективно</w:t>
      </w:r>
      <w:r>
        <w:tab/>
      </w:r>
      <w:r>
        <w:rPr>
          <w:spacing w:val="-2"/>
        </w:rPr>
        <w:t>общаться</w:t>
      </w:r>
      <w:r>
        <w:tab/>
      </w:r>
      <w:r>
        <w:rPr>
          <w:spacing w:val="-10"/>
        </w:rPr>
        <w:t xml:space="preserve">с </w:t>
      </w:r>
      <w:r>
        <w:t>коллегами, руководством, потребителями.</w:t>
      </w:r>
    </w:p>
    <w:p w14:paraId="6EC6468F" w14:textId="77777777" w:rsidR="003C5256" w:rsidRDefault="00EA4AB5">
      <w:pPr>
        <w:pStyle w:val="a3"/>
        <w:tabs>
          <w:tab w:val="left" w:pos="1599"/>
          <w:tab w:val="left" w:pos="2030"/>
          <w:tab w:val="left" w:pos="2924"/>
          <w:tab w:val="left" w:pos="3418"/>
          <w:tab w:val="left" w:pos="4158"/>
          <w:tab w:val="left" w:pos="6335"/>
          <w:tab w:val="left" w:pos="6789"/>
          <w:tab w:val="left" w:pos="7817"/>
          <w:tab w:val="left" w:pos="8866"/>
        </w:tabs>
        <w:ind w:left="285" w:right="563" w:firstLine="708"/>
      </w:pPr>
      <w:r>
        <w:rPr>
          <w:spacing w:val="-6"/>
        </w:rPr>
        <w:t>ОК</w:t>
      </w:r>
      <w:r>
        <w:tab/>
      </w:r>
      <w:r>
        <w:rPr>
          <w:spacing w:val="-6"/>
        </w:rPr>
        <w:t>7.</w:t>
      </w:r>
      <w:r>
        <w:tab/>
      </w:r>
      <w:r>
        <w:rPr>
          <w:spacing w:val="-2"/>
        </w:rPr>
        <w:t>Брать</w:t>
      </w:r>
      <w:r>
        <w:tab/>
      </w:r>
      <w:r>
        <w:rPr>
          <w:spacing w:val="-6"/>
        </w:rPr>
        <w:t>на</w:t>
      </w:r>
      <w:r>
        <w:tab/>
      </w:r>
      <w:r>
        <w:rPr>
          <w:spacing w:val="-4"/>
        </w:rPr>
        <w:t>себя</w:t>
      </w:r>
      <w:r>
        <w:tab/>
      </w:r>
      <w:r>
        <w:rPr>
          <w:spacing w:val="-2"/>
        </w:rPr>
        <w:t>ответственность</w:t>
      </w:r>
      <w:r>
        <w:tab/>
      </w:r>
      <w:r>
        <w:rPr>
          <w:spacing w:val="-6"/>
        </w:rPr>
        <w:t>за</w:t>
      </w:r>
      <w:r>
        <w:tab/>
      </w:r>
      <w:r>
        <w:rPr>
          <w:spacing w:val="-2"/>
        </w:rPr>
        <w:t>работу</w:t>
      </w:r>
      <w:r>
        <w:tab/>
      </w:r>
      <w:r>
        <w:rPr>
          <w:spacing w:val="-2"/>
        </w:rPr>
        <w:t>членов</w:t>
      </w:r>
      <w:r>
        <w:tab/>
      </w:r>
      <w:r>
        <w:rPr>
          <w:spacing w:val="-2"/>
        </w:rPr>
        <w:t xml:space="preserve">команды </w:t>
      </w:r>
      <w:r>
        <w:t>(подчиненных), результат выполнения заданий.</w:t>
      </w:r>
    </w:p>
    <w:p w14:paraId="478DD449" w14:textId="77777777" w:rsidR="003C5256" w:rsidRDefault="003C5256">
      <w:pPr>
        <w:pStyle w:val="a3"/>
        <w:sectPr w:rsidR="003C5256">
          <w:pgSz w:w="11900" w:h="16840"/>
          <w:pgMar w:top="1700" w:right="283" w:bottom="280" w:left="1133" w:header="720" w:footer="720" w:gutter="0"/>
          <w:cols w:space="720"/>
        </w:sectPr>
      </w:pPr>
    </w:p>
    <w:p w14:paraId="2715C392" w14:textId="77777777" w:rsidR="003C5256" w:rsidRDefault="00EA4AB5">
      <w:pPr>
        <w:pStyle w:val="a3"/>
        <w:spacing w:before="65"/>
        <w:ind w:left="285" w:right="555" w:firstLine="708"/>
        <w:jc w:val="both"/>
      </w:pPr>
      <w:r>
        <w:lastRenderedPageBreak/>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14:paraId="08FC83B8" w14:textId="77777777" w:rsidR="003C5256" w:rsidRDefault="00EA4AB5">
      <w:pPr>
        <w:pStyle w:val="a3"/>
        <w:spacing w:before="2"/>
        <w:ind w:left="285" w:right="555" w:firstLine="708"/>
        <w:jc w:val="both"/>
      </w:pPr>
      <w:r>
        <w:t>ОК 9. Ориентироваться в условиях частой смены технологий в профессиональной деятельности.</w:t>
      </w:r>
    </w:p>
    <w:p w14:paraId="5A55EEDA" w14:textId="77777777" w:rsidR="003C5256" w:rsidRDefault="00EA4AB5">
      <w:pPr>
        <w:pStyle w:val="a3"/>
        <w:ind w:left="285" w:right="556" w:firstLine="708"/>
        <w:jc w:val="both"/>
      </w:pPr>
      <w:r>
        <w:t>ПК 3.1. Организовывать работу персонала по обработке перевозочных документов и осуществлению расчетов за услуги, предоставляемые транспортными организациями.</w:t>
      </w:r>
    </w:p>
    <w:p w14:paraId="2DB90633" w14:textId="77777777" w:rsidR="003C5256" w:rsidRDefault="00EA4AB5">
      <w:pPr>
        <w:pStyle w:val="a3"/>
        <w:ind w:left="285" w:right="555" w:firstLine="708"/>
        <w:jc w:val="both"/>
      </w:pPr>
      <w:r>
        <w:t>ПК 3.2. Обеспечивать осуществление процесса управления перевозками на основе логистической концепции и организовывать рациональную переработку грузов.</w:t>
      </w:r>
    </w:p>
    <w:p w14:paraId="2E2FA6AC" w14:textId="77777777" w:rsidR="003C5256" w:rsidRDefault="00EA4AB5">
      <w:pPr>
        <w:pStyle w:val="a3"/>
        <w:ind w:left="285" w:right="555" w:firstLine="708"/>
        <w:jc w:val="both"/>
      </w:pPr>
      <w:r>
        <w:t xml:space="preserve">ПК 3.3. Применять в профессиональной деятельности основные положения, регулирующие взаимоотношения пользователей транспорта и </w:t>
      </w:r>
      <w:r>
        <w:rPr>
          <w:spacing w:val="-2"/>
        </w:rPr>
        <w:t>перевозчика.</w:t>
      </w:r>
    </w:p>
    <w:p w14:paraId="7519EDA5" w14:textId="77777777" w:rsidR="003C5256" w:rsidRDefault="003C5256">
      <w:pPr>
        <w:pStyle w:val="a3"/>
        <w:spacing w:before="5"/>
      </w:pPr>
    </w:p>
    <w:p w14:paraId="7EBED8FC" w14:textId="77777777" w:rsidR="003C5256" w:rsidRDefault="00EA4AB5">
      <w:pPr>
        <w:pStyle w:val="2"/>
        <w:numPr>
          <w:ilvl w:val="1"/>
          <w:numId w:val="82"/>
        </w:numPr>
        <w:tabs>
          <w:tab w:val="left" w:pos="1605"/>
        </w:tabs>
        <w:ind w:left="285" w:right="995" w:firstLine="708"/>
      </w:pPr>
      <w:r>
        <w:t>Количество</w:t>
      </w:r>
      <w:r>
        <w:rPr>
          <w:spacing w:val="40"/>
        </w:rPr>
        <w:t xml:space="preserve"> </w:t>
      </w:r>
      <w:r>
        <w:t>часов</w:t>
      </w:r>
      <w:r>
        <w:rPr>
          <w:spacing w:val="40"/>
        </w:rPr>
        <w:t xml:space="preserve"> </w:t>
      </w:r>
      <w:r>
        <w:t>на</w:t>
      </w:r>
      <w:r>
        <w:rPr>
          <w:spacing w:val="40"/>
        </w:rPr>
        <w:t xml:space="preserve"> </w:t>
      </w:r>
      <w:r>
        <w:t>освоение</w:t>
      </w:r>
      <w:r>
        <w:rPr>
          <w:spacing w:val="40"/>
        </w:rPr>
        <w:t xml:space="preserve"> </w:t>
      </w:r>
      <w:r>
        <w:t>рабочей</w:t>
      </w:r>
      <w:r>
        <w:rPr>
          <w:spacing w:val="40"/>
        </w:rPr>
        <w:t xml:space="preserve"> </w:t>
      </w:r>
      <w:r>
        <w:t>программы</w:t>
      </w:r>
      <w:r>
        <w:rPr>
          <w:spacing w:val="40"/>
        </w:rPr>
        <w:t xml:space="preserve"> </w:t>
      </w:r>
      <w:r>
        <w:t xml:space="preserve">учебной </w:t>
      </w:r>
      <w:r>
        <w:rPr>
          <w:spacing w:val="-2"/>
        </w:rPr>
        <w:t>дисциплины:</w:t>
      </w:r>
    </w:p>
    <w:p w14:paraId="7A973A19" w14:textId="77777777" w:rsidR="003C5256" w:rsidRDefault="00EA4AB5">
      <w:pPr>
        <w:pStyle w:val="a3"/>
        <w:spacing w:line="316" w:lineRule="exact"/>
        <w:ind w:left="285"/>
      </w:pPr>
      <w:r>
        <w:t>Максимальная</w:t>
      </w:r>
      <w:r>
        <w:rPr>
          <w:spacing w:val="-4"/>
        </w:rPr>
        <w:t xml:space="preserve"> </w:t>
      </w:r>
      <w:r>
        <w:t>учебная</w:t>
      </w:r>
      <w:r>
        <w:rPr>
          <w:spacing w:val="-2"/>
        </w:rPr>
        <w:t xml:space="preserve"> </w:t>
      </w:r>
      <w:r>
        <w:t>нагрузка</w:t>
      </w:r>
      <w:r>
        <w:rPr>
          <w:spacing w:val="-4"/>
        </w:rPr>
        <w:t xml:space="preserve"> </w:t>
      </w:r>
      <w:r>
        <w:t>обучающегося</w:t>
      </w:r>
      <w:r>
        <w:rPr>
          <w:spacing w:val="65"/>
        </w:rPr>
        <w:t xml:space="preserve"> </w:t>
      </w:r>
      <w:r>
        <w:t>80</w:t>
      </w:r>
      <w:r>
        <w:rPr>
          <w:spacing w:val="-2"/>
        </w:rPr>
        <w:t xml:space="preserve"> </w:t>
      </w:r>
      <w:r>
        <w:t>часов,</w:t>
      </w:r>
      <w:r>
        <w:rPr>
          <w:spacing w:val="-2"/>
        </w:rPr>
        <w:t xml:space="preserve"> </w:t>
      </w:r>
      <w:r>
        <w:t>из</w:t>
      </w:r>
      <w:r>
        <w:rPr>
          <w:spacing w:val="-4"/>
        </w:rPr>
        <w:t xml:space="preserve"> них:</w:t>
      </w:r>
    </w:p>
    <w:p w14:paraId="169CC958" w14:textId="77777777" w:rsidR="003C5256" w:rsidRDefault="00EA4AB5">
      <w:pPr>
        <w:pStyle w:val="a4"/>
        <w:numPr>
          <w:ilvl w:val="2"/>
          <w:numId w:val="82"/>
        </w:numPr>
        <w:tabs>
          <w:tab w:val="left" w:pos="1155"/>
        </w:tabs>
        <w:spacing w:before="3"/>
        <w:ind w:left="1155" w:hanging="163"/>
        <w:rPr>
          <w:sz w:val="28"/>
        </w:rPr>
      </w:pPr>
      <w:r>
        <w:rPr>
          <w:sz w:val="28"/>
        </w:rPr>
        <w:t>обязательной</w:t>
      </w:r>
      <w:r>
        <w:rPr>
          <w:spacing w:val="-6"/>
          <w:sz w:val="28"/>
        </w:rPr>
        <w:t xml:space="preserve"> </w:t>
      </w:r>
      <w:r>
        <w:rPr>
          <w:sz w:val="28"/>
        </w:rPr>
        <w:t>аудиторной</w:t>
      </w:r>
      <w:r>
        <w:rPr>
          <w:spacing w:val="-6"/>
          <w:sz w:val="28"/>
        </w:rPr>
        <w:t xml:space="preserve"> </w:t>
      </w:r>
      <w:r>
        <w:rPr>
          <w:sz w:val="28"/>
        </w:rPr>
        <w:t>учебной</w:t>
      </w:r>
      <w:r>
        <w:rPr>
          <w:spacing w:val="-6"/>
          <w:sz w:val="28"/>
        </w:rPr>
        <w:t xml:space="preserve"> </w:t>
      </w:r>
      <w:r>
        <w:rPr>
          <w:sz w:val="28"/>
        </w:rPr>
        <w:t>нагрузки</w:t>
      </w:r>
      <w:r>
        <w:rPr>
          <w:spacing w:val="-6"/>
          <w:sz w:val="28"/>
        </w:rPr>
        <w:t xml:space="preserve"> </w:t>
      </w:r>
      <w:r>
        <w:rPr>
          <w:sz w:val="28"/>
        </w:rPr>
        <w:t>обучающегося</w:t>
      </w:r>
      <w:r>
        <w:rPr>
          <w:spacing w:val="56"/>
          <w:sz w:val="28"/>
        </w:rPr>
        <w:t xml:space="preserve"> </w:t>
      </w:r>
      <w:r>
        <w:rPr>
          <w:sz w:val="28"/>
        </w:rPr>
        <w:t>—</w:t>
      </w:r>
      <w:r>
        <w:rPr>
          <w:spacing w:val="-8"/>
          <w:sz w:val="28"/>
        </w:rPr>
        <w:t xml:space="preserve"> </w:t>
      </w:r>
      <w:r>
        <w:rPr>
          <w:sz w:val="28"/>
        </w:rPr>
        <w:t>55</w:t>
      </w:r>
      <w:r>
        <w:rPr>
          <w:spacing w:val="-7"/>
          <w:sz w:val="28"/>
        </w:rPr>
        <w:t xml:space="preserve"> </w:t>
      </w:r>
      <w:r>
        <w:rPr>
          <w:spacing w:val="-2"/>
          <w:sz w:val="28"/>
        </w:rPr>
        <w:t>часов;</w:t>
      </w:r>
    </w:p>
    <w:p w14:paraId="17E4FCFA" w14:textId="77777777" w:rsidR="003C5256" w:rsidRDefault="00EA4AB5">
      <w:pPr>
        <w:pStyle w:val="a4"/>
        <w:numPr>
          <w:ilvl w:val="2"/>
          <w:numId w:val="82"/>
        </w:numPr>
        <w:tabs>
          <w:tab w:val="left" w:pos="1155"/>
        </w:tabs>
        <w:spacing w:before="2"/>
        <w:ind w:left="1155" w:hanging="163"/>
        <w:rPr>
          <w:sz w:val="28"/>
        </w:rPr>
      </w:pPr>
      <w:r>
        <w:rPr>
          <w:sz w:val="28"/>
        </w:rPr>
        <w:t>самостоятельной</w:t>
      </w:r>
      <w:r>
        <w:rPr>
          <w:spacing w:val="-7"/>
          <w:sz w:val="28"/>
        </w:rPr>
        <w:t xml:space="preserve"> </w:t>
      </w:r>
      <w:r>
        <w:rPr>
          <w:sz w:val="28"/>
        </w:rPr>
        <w:t>работы</w:t>
      </w:r>
      <w:r>
        <w:rPr>
          <w:spacing w:val="-8"/>
          <w:sz w:val="28"/>
        </w:rPr>
        <w:t xml:space="preserve"> </w:t>
      </w:r>
      <w:r>
        <w:rPr>
          <w:sz w:val="28"/>
        </w:rPr>
        <w:t>обучающегося</w:t>
      </w:r>
      <w:r>
        <w:rPr>
          <w:spacing w:val="-4"/>
          <w:sz w:val="28"/>
        </w:rPr>
        <w:t xml:space="preserve"> </w:t>
      </w:r>
      <w:r>
        <w:rPr>
          <w:sz w:val="28"/>
        </w:rPr>
        <w:t>—</w:t>
      </w:r>
      <w:r>
        <w:rPr>
          <w:spacing w:val="-7"/>
          <w:sz w:val="28"/>
        </w:rPr>
        <w:t xml:space="preserve"> </w:t>
      </w:r>
      <w:r>
        <w:rPr>
          <w:sz w:val="28"/>
        </w:rPr>
        <w:t>25</w:t>
      </w:r>
      <w:r>
        <w:rPr>
          <w:spacing w:val="-4"/>
          <w:sz w:val="28"/>
        </w:rPr>
        <w:t xml:space="preserve"> </w:t>
      </w:r>
      <w:r>
        <w:rPr>
          <w:spacing w:val="-2"/>
          <w:sz w:val="28"/>
        </w:rPr>
        <w:t>часов.</w:t>
      </w:r>
    </w:p>
    <w:p w14:paraId="46C9CBA7" w14:textId="77777777" w:rsidR="003C5256" w:rsidRDefault="003C5256">
      <w:pPr>
        <w:pStyle w:val="a4"/>
        <w:rPr>
          <w:sz w:val="28"/>
        </w:rPr>
        <w:sectPr w:rsidR="003C5256">
          <w:pgSz w:w="11900" w:h="16840"/>
          <w:pgMar w:top="1060" w:right="283" w:bottom="280" w:left="1133" w:header="720" w:footer="720" w:gutter="0"/>
          <w:cols w:space="720"/>
        </w:sectPr>
      </w:pPr>
    </w:p>
    <w:p w14:paraId="46968E6C" w14:textId="77777777" w:rsidR="003C5256" w:rsidRDefault="00EA4AB5">
      <w:pPr>
        <w:pStyle w:val="1"/>
        <w:numPr>
          <w:ilvl w:val="0"/>
          <w:numId w:val="82"/>
        </w:numPr>
        <w:tabs>
          <w:tab w:val="left" w:pos="1633"/>
        </w:tabs>
        <w:spacing w:before="65"/>
        <w:ind w:left="1633" w:hanging="281"/>
        <w:jc w:val="left"/>
      </w:pPr>
      <w:r>
        <w:lastRenderedPageBreak/>
        <w:t>СТРУКТУРА</w:t>
      </w:r>
      <w:r>
        <w:rPr>
          <w:spacing w:val="-6"/>
        </w:rPr>
        <w:t xml:space="preserve"> </w:t>
      </w:r>
      <w:r>
        <w:t>И</w:t>
      </w:r>
      <w:r>
        <w:rPr>
          <w:spacing w:val="-7"/>
        </w:rPr>
        <w:t xml:space="preserve"> </w:t>
      </w:r>
      <w:r>
        <w:t>СОДЕРЖАНИЕ</w:t>
      </w:r>
      <w:r>
        <w:rPr>
          <w:spacing w:val="-6"/>
        </w:rPr>
        <w:t xml:space="preserve"> </w:t>
      </w:r>
      <w:r>
        <w:t>УЧЕБНОЙ</w:t>
      </w:r>
      <w:r>
        <w:rPr>
          <w:spacing w:val="-5"/>
        </w:rPr>
        <w:t xml:space="preserve"> </w:t>
      </w:r>
      <w:r>
        <w:rPr>
          <w:spacing w:val="-2"/>
        </w:rPr>
        <w:t>ДИСЦИПЛИНЫ</w:t>
      </w:r>
    </w:p>
    <w:p w14:paraId="18E2AD63" w14:textId="77777777" w:rsidR="003C5256" w:rsidRDefault="003C5256">
      <w:pPr>
        <w:pStyle w:val="a3"/>
        <w:rPr>
          <w:b/>
        </w:rPr>
      </w:pPr>
    </w:p>
    <w:p w14:paraId="4B2274DF" w14:textId="77777777" w:rsidR="003C5256" w:rsidRDefault="003C5256">
      <w:pPr>
        <w:pStyle w:val="a3"/>
        <w:rPr>
          <w:b/>
        </w:rPr>
      </w:pPr>
    </w:p>
    <w:p w14:paraId="03EA7AEA" w14:textId="77777777" w:rsidR="003C5256" w:rsidRDefault="00EA4AB5">
      <w:pPr>
        <w:pStyle w:val="2"/>
        <w:numPr>
          <w:ilvl w:val="1"/>
          <w:numId w:val="82"/>
        </w:numPr>
        <w:tabs>
          <w:tab w:val="left" w:pos="2006"/>
        </w:tabs>
        <w:ind w:left="2006" w:hanging="491"/>
      </w:pPr>
      <w:r>
        <w:t>Объем</w:t>
      </w:r>
      <w:r>
        <w:rPr>
          <w:spacing w:val="-5"/>
        </w:rPr>
        <w:t xml:space="preserve"> </w:t>
      </w:r>
      <w:r>
        <w:t>учебной</w:t>
      </w:r>
      <w:r>
        <w:rPr>
          <w:spacing w:val="-7"/>
        </w:rPr>
        <w:t xml:space="preserve"> </w:t>
      </w:r>
      <w:r>
        <w:t>дисциплины</w:t>
      </w:r>
      <w:r>
        <w:rPr>
          <w:spacing w:val="-5"/>
        </w:rPr>
        <w:t xml:space="preserve"> </w:t>
      </w:r>
      <w:r>
        <w:t>и</w:t>
      </w:r>
      <w:r>
        <w:rPr>
          <w:spacing w:val="-5"/>
        </w:rPr>
        <w:t xml:space="preserve"> </w:t>
      </w:r>
      <w:r>
        <w:t>виды</w:t>
      </w:r>
      <w:r>
        <w:rPr>
          <w:spacing w:val="-5"/>
        </w:rPr>
        <w:t xml:space="preserve"> </w:t>
      </w:r>
      <w:r>
        <w:t>учебной</w:t>
      </w:r>
      <w:r>
        <w:rPr>
          <w:spacing w:val="-4"/>
        </w:rPr>
        <w:t xml:space="preserve"> </w:t>
      </w:r>
      <w:r>
        <w:rPr>
          <w:spacing w:val="-2"/>
        </w:rPr>
        <w:t>работы</w:t>
      </w:r>
    </w:p>
    <w:p w14:paraId="557A05B3" w14:textId="77777777" w:rsidR="003C5256" w:rsidRDefault="003C5256">
      <w:pPr>
        <w:pStyle w:val="a3"/>
        <w:spacing w:before="95"/>
        <w:rPr>
          <w:b/>
          <w:sz w:val="20"/>
        </w:rPr>
      </w:pPr>
    </w:p>
    <w:tbl>
      <w:tblPr>
        <w:tblStyle w:val="TableNormal"/>
        <w:tblW w:w="0" w:type="auto"/>
        <w:tblInd w:w="85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550"/>
        <w:gridCol w:w="1985"/>
      </w:tblGrid>
      <w:tr w:rsidR="003C5256" w14:paraId="588E5E9A" w14:textId="77777777">
        <w:trPr>
          <w:trHeight w:val="965"/>
        </w:trPr>
        <w:tc>
          <w:tcPr>
            <w:tcW w:w="4550" w:type="dxa"/>
          </w:tcPr>
          <w:p w14:paraId="453981B0" w14:textId="77777777" w:rsidR="003C5256" w:rsidRDefault="00EA4AB5">
            <w:pPr>
              <w:pStyle w:val="TableParagraph"/>
              <w:spacing w:line="316" w:lineRule="exact"/>
              <w:ind w:left="988"/>
              <w:rPr>
                <w:b/>
                <w:sz w:val="28"/>
              </w:rPr>
            </w:pPr>
            <w:r>
              <w:rPr>
                <w:b/>
                <w:sz w:val="28"/>
              </w:rPr>
              <w:t>Вид</w:t>
            </w:r>
            <w:r>
              <w:rPr>
                <w:b/>
                <w:spacing w:val="-8"/>
                <w:sz w:val="28"/>
              </w:rPr>
              <w:t xml:space="preserve"> </w:t>
            </w:r>
            <w:r>
              <w:rPr>
                <w:b/>
                <w:sz w:val="28"/>
              </w:rPr>
              <w:t>учебной</w:t>
            </w:r>
            <w:r>
              <w:rPr>
                <w:b/>
                <w:spacing w:val="-6"/>
                <w:sz w:val="28"/>
              </w:rPr>
              <w:t xml:space="preserve"> </w:t>
            </w:r>
            <w:r>
              <w:rPr>
                <w:b/>
                <w:spacing w:val="-2"/>
                <w:sz w:val="28"/>
              </w:rPr>
              <w:t>работы</w:t>
            </w:r>
          </w:p>
        </w:tc>
        <w:tc>
          <w:tcPr>
            <w:tcW w:w="1985" w:type="dxa"/>
          </w:tcPr>
          <w:p w14:paraId="4A3118B9" w14:textId="77777777" w:rsidR="003C5256" w:rsidRDefault="00EA4AB5">
            <w:pPr>
              <w:pStyle w:val="TableParagraph"/>
              <w:spacing w:line="322" w:lineRule="exact"/>
              <w:ind w:left="36"/>
              <w:jc w:val="center"/>
              <w:rPr>
                <w:b/>
                <w:sz w:val="28"/>
              </w:rPr>
            </w:pPr>
            <w:r>
              <w:rPr>
                <w:b/>
                <w:sz w:val="28"/>
              </w:rPr>
              <w:t>Объем</w:t>
            </w:r>
            <w:r>
              <w:rPr>
                <w:b/>
                <w:spacing w:val="-18"/>
                <w:sz w:val="28"/>
              </w:rPr>
              <w:t xml:space="preserve"> </w:t>
            </w:r>
            <w:r>
              <w:rPr>
                <w:b/>
                <w:sz w:val="28"/>
              </w:rPr>
              <w:t xml:space="preserve">часов </w:t>
            </w:r>
            <w:r>
              <w:rPr>
                <w:b/>
                <w:spacing w:val="-2"/>
                <w:sz w:val="28"/>
              </w:rPr>
              <w:t>очного обучения</w:t>
            </w:r>
          </w:p>
        </w:tc>
      </w:tr>
      <w:tr w:rsidR="003C5256" w14:paraId="0347D7C3" w14:textId="77777777">
        <w:trPr>
          <w:trHeight w:val="644"/>
        </w:trPr>
        <w:tc>
          <w:tcPr>
            <w:tcW w:w="4550" w:type="dxa"/>
          </w:tcPr>
          <w:p w14:paraId="68D01B46" w14:textId="77777777" w:rsidR="003C5256" w:rsidRDefault="00EA4AB5">
            <w:pPr>
              <w:pStyle w:val="TableParagraph"/>
              <w:spacing w:line="322" w:lineRule="exact"/>
              <w:ind w:left="114"/>
              <w:rPr>
                <w:b/>
                <w:sz w:val="28"/>
              </w:rPr>
            </w:pPr>
            <w:r>
              <w:rPr>
                <w:b/>
                <w:sz w:val="28"/>
              </w:rPr>
              <w:t>Максимальная</w:t>
            </w:r>
            <w:r>
              <w:rPr>
                <w:b/>
                <w:spacing w:val="-18"/>
                <w:sz w:val="28"/>
              </w:rPr>
              <w:t xml:space="preserve"> </w:t>
            </w:r>
            <w:r>
              <w:rPr>
                <w:b/>
                <w:sz w:val="28"/>
              </w:rPr>
              <w:t>учебная</w:t>
            </w:r>
            <w:r>
              <w:rPr>
                <w:b/>
                <w:spacing w:val="-17"/>
                <w:sz w:val="28"/>
              </w:rPr>
              <w:t xml:space="preserve"> </w:t>
            </w:r>
            <w:r>
              <w:rPr>
                <w:b/>
                <w:sz w:val="28"/>
              </w:rPr>
              <w:t xml:space="preserve">нагрузка </w:t>
            </w:r>
            <w:r>
              <w:rPr>
                <w:b/>
                <w:spacing w:val="-2"/>
                <w:sz w:val="28"/>
              </w:rPr>
              <w:t>(всего)</w:t>
            </w:r>
          </w:p>
        </w:tc>
        <w:tc>
          <w:tcPr>
            <w:tcW w:w="1985" w:type="dxa"/>
          </w:tcPr>
          <w:p w14:paraId="12B34AC3" w14:textId="77777777" w:rsidR="003C5256" w:rsidRDefault="00EA4AB5">
            <w:pPr>
              <w:pStyle w:val="TableParagraph"/>
              <w:spacing w:line="317" w:lineRule="exact"/>
              <w:ind w:left="36" w:right="5"/>
              <w:jc w:val="center"/>
              <w:rPr>
                <w:b/>
                <w:sz w:val="28"/>
              </w:rPr>
            </w:pPr>
            <w:r>
              <w:rPr>
                <w:b/>
                <w:spacing w:val="-5"/>
                <w:sz w:val="28"/>
              </w:rPr>
              <w:t>80</w:t>
            </w:r>
          </w:p>
        </w:tc>
      </w:tr>
      <w:tr w:rsidR="003C5256" w14:paraId="78161BBB" w14:textId="77777777">
        <w:trPr>
          <w:trHeight w:val="644"/>
        </w:trPr>
        <w:tc>
          <w:tcPr>
            <w:tcW w:w="4550" w:type="dxa"/>
          </w:tcPr>
          <w:p w14:paraId="762CFACD" w14:textId="77777777" w:rsidR="003C5256" w:rsidRDefault="00EA4AB5">
            <w:pPr>
              <w:pStyle w:val="TableParagraph"/>
              <w:tabs>
                <w:tab w:val="left" w:pos="2980"/>
              </w:tabs>
              <w:spacing w:line="322" w:lineRule="exact"/>
              <w:ind w:left="114" w:right="92"/>
              <w:rPr>
                <w:b/>
                <w:sz w:val="28"/>
              </w:rPr>
            </w:pPr>
            <w:r>
              <w:rPr>
                <w:b/>
                <w:spacing w:val="-2"/>
                <w:sz w:val="28"/>
              </w:rPr>
              <w:t>Обязательная</w:t>
            </w:r>
            <w:r>
              <w:rPr>
                <w:b/>
                <w:sz w:val="28"/>
              </w:rPr>
              <w:tab/>
            </w:r>
            <w:r>
              <w:rPr>
                <w:b/>
                <w:spacing w:val="-2"/>
                <w:sz w:val="28"/>
              </w:rPr>
              <w:t xml:space="preserve">аудиторная </w:t>
            </w:r>
            <w:r>
              <w:rPr>
                <w:b/>
                <w:sz w:val="28"/>
              </w:rPr>
              <w:t>учебная нагрузка (всего)</w:t>
            </w:r>
          </w:p>
        </w:tc>
        <w:tc>
          <w:tcPr>
            <w:tcW w:w="1985" w:type="dxa"/>
          </w:tcPr>
          <w:p w14:paraId="369E75B3" w14:textId="77777777" w:rsidR="003C5256" w:rsidRDefault="00EA4AB5">
            <w:pPr>
              <w:pStyle w:val="TableParagraph"/>
              <w:spacing w:line="316" w:lineRule="exact"/>
              <w:ind w:left="36" w:right="5"/>
              <w:jc w:val="center"/>
              <w:rPr>
                <w:b/>
                <w:sz w:val="28"/>
              </w:rPr>
            </w:pPr>
            <w:r>
              <w:rPr>
                <w:b/>
                <w:spacing w:val="-5"/>
                <w:sz w:val="28"/>
              </w:rPr>
              <w:t>55</w:t>
            </w:r>
          </w:p>
        </w:tc>
      </w:tr>
      <w:tr w:rsidR="003C5256" w14:paraId="1A47BFDF" w14:textId="77777777">
        <w:trPr>
          <w:trHeight w:val="320"/>
        </w:trPr>
        <w:tc>
          <w:tcPr>
            <w:tcW w:w="4550" w:type="dxa"/>
          </w:tcPr>
          <w:p w14:paraId="0332CE9F" w14:textId="77777777" w:rsidR="003C5256" w:rsidRDefault="00EA4AB5">
            <w:pPr>
              <w:pStyle w:val="TableParagraph"/>
              <w:spacing w:line="300" w:lineRule="exact"/>
              <w:ind w:left="114"/>
              <w:rPr>
                <w:b/>
                <w:sz w:val="28"/>
              </w:rPr>
            </w:pPr>
            <w:r>
              <w:rPr>
                <w:b/>
                <w:sz w:val="28"/>
              </w:rPr>
              <w:t>в</w:t>
            </w:r>
            <w:r>
              <w:rPr>
                <w:b/>
                <w:spacing w:val="-3"/>
                <w:sz w:val="28"/>
              </w:rPr>
              <w:t xml:space="preserve"> </w:t>
            </w:r>
            <w:r>
              <w:rPr>
                <w:b/>
                <w:sz w:val="28"/>
              </w:rPr>
              <w:t>том</w:t>
            </w:r>
            <w:r>
              <w:rPr>
                <w:b/>
                <w:spacing w:val="-2"/>
                <w:sz w:val="28"/>
              </w:rPr>
              <w:t xml:space="preserve"> числе:</w:t>
            </w:r>
          </w:p>
        </w:tc>
        <w:tc>
          <w:tcPr>
            <w:tcW w:w="1985" w:type="dxa"/>
          </w:tcPr>
          <w:p w14:paraId="4F2D5CA3" w14:textId="77777777" w:rsidR="003C5256" w:rsidRDefault="003C5256">
            <w:pPr>
              <w:pStyle w:val="TableParagraph"/>
              <w:rPr>
                <w:sz w:val="24"/>
              </w:rPr>
            </w:pPr>
          </w:p>
        </w:tc>
      </w:tr>
      <w:tr w:rsidR="003C5256" w14:paraId="0C6B39FC" w14:textId="77777777">
        <w:trPr>
          <w:trHeight w:val="320"/>
        </w:trPr>
        <w:tc>
          <w:tcPr>
            <w:tcW w:w="4550" w:type="dxa"/>
          </w:tcPr>
          <w:p w14:paraId="4D9892A5" w14:textId="77777777" w:rsidR="003C5256" w:rsidRDefault="00EA4AB5">
            <w:pPr>
              <w:pStyle w:val="TableParagraph"/>
              <w:spacing w:line="300" w:lineRule="exact"/>
              <w:ind w:left="587"/>
              <w:rPr>
                <w:sz w:val="28"/>
              </w:rPr>
            </w:pPr>
            <w:r>
              <w:rPr>
                <w:sz w:val="28"/>
              </w:rPr>
              <w:t>теоретическое</w:t>
            </w:r>
            <w:r>
              <w:rPr>
                <w:spacing w:val="-8"/>
                <w:sz w:val="28"/>
              </w:rPr>
              <w:t xml:space="preserve"> </w:t>
            </w:r>
            <w:r>
              <w:rPr>
                <w:spacing w:val="-2"/>
                <w:sz w:val="28"/>
              </w:rPr>
              <w:t>обучение</w:t>
            </w:r>
          </w:p>
        </w:tc>
        <w:tc>
          <w:tcPr>
            <w:tcW w:w="1985" w:type="dxa"/>
          </w:tcPr>
          <w:p w14:paraId="713EAC77" w14:textId="77777777" w:rsidR="003C5256" w:rsidRDefault="00EA4AB5">
            <w:pPr>
              <w:pStyle w:val="TableParagraph"/>
              <w:spacing w:line="300" w:lineRule="exact"/>
              <w:ind w:left="36" w:right="5"/>
              <w:jc w:val="center"/>
              <w:rPr>
                <w:i/>
                <w:sz w:val="28"/>
              </w:rPr>
            </w:pPr>
            <w:r>
              <w:rPr>
                <w:i/>
                <w:spacing w:val="-5"/>
                <w:sz w:val="28"/>
              </w:rPr>
              <w:t>45</w:t>
            </w:r>
          </w:p>
        </w:tc>
      </w:tr>
      <w:tr w:rsidR="003C5256" w14:paraId="12A04F16" w14:textId="77777777">
        <w:trPr>
          <w:trHeight w:val="322"/>
        </w:trPr>
        <w:tc>
          <w:tcPr>
            <w:tcW w:w="4550" w:type="dxa"/>
          </w:tcPr>
          <w:p w14:paraId="089C29A1" w14:textId="77777777" w:rsidR="003C5256" w:rsidRDefault="00EA4AB5">
            <w:pPr>
              <w:pStyle w:val="TableParagraph"/>
              <w:spacing w:line="303" w:lineRule="exact"/>
              <w:ind w:left="599"/>
              <w:rPr>
                <w:sz w:val="28"/>
              </w:rPr>
            </w:pPr>
            <w:r>
              <w:rPr>
                <w:sz w:val="28"/>
              </w:rPr>
              <w:t>практические</w:t>
            </w:r>
            <w:r>
              <w:rPr>
                <w:spacing w:val="-6"/>
                <w:sz w:val="28"/>
              </w:rPr>
              <w:t xml:space="preserve"> </w:t>
            </w:r>
            <w:r>
              <w:rPr>
                <w:spacing w:val="-2"/>
                <w:sz w:val="28"/>
              </w:rPr>
              <w:t>занятия</w:t>
            </w:r>
          </w:p>
        </w:tc>
        <w:tc>
          <w:tcPr>
            <w:tcW w:w="1985" w:type="dxa"/>
          </w:tcPr>
          <w:p w14:paraId="69F5B7FD" w14:textId="77777777" w:rsidR="003C5256" w:rsidRDefault="00EA4AB5">
            <w:pPr>
              <w:pStyle w:val="TableParagraph"/>
              <w:spacing w:line="303" w:lineRule="exact"/>
              <w:ind w:left="36" w:right="5"/>
              <w:jc w:val="center"/>
              <w:rPr>
                <w:i/>
                <w:sz w:val="28"/>
              </w:rPr>
            </w:pPr>
            <w:r>
              <w:rPr>
                <w:i/>
                <w:spacing w:val="-5"/>
                <w:sz w:val="28"/>
              </w:rPr>
              <w:t>10</w:t>
            </w:r>
          </w:p>
        </w:tc>
      </w:tr>
      <w:tr w:rsidR="003C5256" w14:paraId="2B5E2FE4" w14:textId="77777777">
        <w:trPr>
          <w:trHeight w:val="740"/>
        </w:trPr>
        <w:tc>
          <w:tcPr>
            <w:tcW w:w="4550" w:type="dxa"/>
          </w:tcPr>
          <w:p w14:paraId="2B06C13B" w14:textId="77777777" w:rsidR="003C5256" w:rsidRDefault="00EA4AB5">
            <w:pPr>
              <w:pStyle w:val="TableParagraph"/>
              <w:tabs>
                <w:tab w:val="left" w:pos="3596"/>
              </w:tabs>
              <w:spacing w:line="316" w:lineRule="exact"/>
              <w:ind w:left="114"/>
              <w:rPr>
                <w:b/>
                <w:sz w:val="28"/>
              </w:rPr>
            </w:pPr>
            <w:r>
              <w:rPr>
                <w:b/>
                <w:spacing w:val="-2"/>
                <w:sz w:val="28"/>
              </w:rPr>
              <w:t>Самостоятельная</w:t>
            </w:r>
            <w:r>
              <w:rPr>
                <w:b/>
                <w:sz w:val="28"/>
              </w:rPr>
              <w:tab/>
            </w:r>
            <w:r>
              <w:rPr>
                <w:b/>
                <w:spacing w:val="-2"/>
                <w:sz w:val="28"/>
              </w:rPr>
              <w:t>работа</w:t>
            </w:r>
          </w:p>
          <w:p w14:paraId="3D2FBDCA" w14:textId="77777777" w:rsidR="003C5256" w:rsidRDefault="00EA4AB5">
            <w:pPr>
              <w:pStyle w:val="TableParagraph"/>
              <w:spacing w:before="50"/>
              <w:ind w:left="114"/>
              <w:rPr>
                <w:b/>
                <w:sz w:val="28"/>
              </w:rPr>
            </w:pPr>
            <w:r>
              <w:rPr>
                <w:b/>
                <w:sz w:val="28"/>
              </w:rPr>
              <w:t>обучающегося</w:t>
            </w:r>
            <w:r>
              <w:rPr>
                <w:b/>
                <w:spacing w:val="-6"/>
                <w:sz w:val="28"/>
              </w:rPr>
              <w:t xml:space="preserve"> </w:t>
            </w:r>
            <w:r>
              <w:rPr>
                <w:b/>
                <w:spacing w:val="-2"/>
                <w:sz w:val="28"/>
              </w:rPr>
              <w:t>(всего)</w:t>
            </w:r>
          </w:p>
        </w:tc>
        <w:tc>
          <w:tcPr>
            <w:tcW w:w="1985" w:type="dxa"/>
          </w:tcPr>
          <w:p w14:paraId="6B90C18D" w14:textId="77777777" w:rsidR="003C5256" w:rsidRDefault="00EA4AB5">
            <w:pPr>
              <w:pStyle w:val="TableParagraph"/>
              <w:spacing w:line="316" w:lineRule="exact"/>
              <w:ind w:left="36" w:right="5"/>
              <w:jc w:val="center"/>
              <w:rPr>
                <w:b/>
                <w:sz w:val="28"/>
              </w:rPr>
            </w:pPr>
            <w:r>
              <w:rPr>
                <w:b/>
                <w:spacing w:val="-5"/>
                <w:sz w:val="28"/>
              </w:rPr>
              <w:t>25</w:t>
            </w:r>
          </w:p>
        </w:tc>
      </w:tr>
      <w:tr w:rsidR="003C5256" w14:paraId="4E123E48" w14:textId="77777777">
        <w:trPr>
          <w:trHeight w:val="367"/>
        </w:trPr>
        <w:tc>
          <w:tcPr>
            <w:tcW w:w="4550" w:type="dxa"/>
          </w:tcPr>
          <w:p w14:paraId="5760066F" w14:textId="77777777" w:rsidR="003C5256" w:rsidRDefault="00EA4AB5">
            <w:pPr>
              <w:pStyle w:val="TableParagraph"/>
              <w:spacing w:line="316" w:lineRule="exact"/>
              <w:ind w:left="114"/>
              <w:rPr>
                <w:b/>
                <w:sz w:val="28"/>
              </w:rPr>
            </w:pPr>
            <w:r>
              <w:rPr>
                <w:b/>
                <w:sz w:val="28"/>
              </w:rPr>
              <w:t>в</w:t>
            </w:r>
            <w:r>
              <w:rPr>
                <w:b/>
                <w:spacing w:val="-3"/>
                <w:sz w:val="28"/>
              </w:rPr>
              <w:t xml:space="preserve"> </w:t>
            </w:r>
            <w:r>
              <w:rPr>
                <w:b/>
                <w:sz w:val="28"/>
              </w:rPr>
              <w:t>том</w:t>
            </w:r>
            <w:r>
              <w:rPr>
                <w:b/>
                <w:spacing w:val="-2"/>
                <w:sz w:val="28"/>
              </w:rPr>
              <w:t xml:space="preserve"> числе:</w:t>
            </w:r>
          </w:p>
        </w:tc>
        <w:tc>
          <w:tcPr>
            <w:tcW w:w="1985" w:type="dxa"/>
          </w:tcPr>
          <w:p w14:paraId="19E3AA8A" w14:textId="77777777" w:rsidR="003C5256" w:rsidRDefault="003C5256">
            <w:pPr>
              <w:pStyle w:val="TableParagraph"/>
              <w:rPr>
                <w:sz w:val="26"/>
              </w:rPr>
            </w:pPr>
          </w:p>
        </w:tc>
      </w:tr>
      <w:tr w:rsidR="003C5256" w14:paraId="480D55D5" w14:textId="77777777">
        <w:trPr>
          <w:trHeight w:val="306"/>
        </w:trPr>
        <w:tc>
          <w:tcPr>
            <w:tcW w:w="4550" w:type="dxa"/>
            <w:tcBorders>
              <w:bottom w:val="nil"/>
            </w:tcBorders>
          </w:tcPr>
          <w:p w14:paraId="2CEC3B4E" w14:textId="77777777" w:rsidR="003C5256" w:rsidRDefault="00EA4AB5">
            <w:pPr>
              <w:pStyle w:val="TableParagraph"/>
              <w:tabs>
                <w:tab w:val="left" w:pos="582"/>
                <w:tab w:val="left" w:pos="2025"/>
                <w:tab w:val="left" w:pos="4300"/>
              </w:tabs>
              <w:spacing w:line="287" w:lineRule="exact"/>
              <w:ind w:left="162"/>
              <w:rPr>
                <w:sz w:val="28"/>
              </w:rPr>
            </w:pPr>
            <w:r>
              <w:rPr>
                <w:spacing w:val="-10"/>
                <w:sz w:val="28"/>
              </w:rPr>
              <w:t>-</w:t>
            </w:r>
            <w:r>
              <w:rPr>
                <w:sz w:val="28"/>
              </w:rPr>
              <w:tab/>
            </w:r>
            <w:r>
              <w:rPr>
                <w:spacing w:val="-2"/>
                <w:sz w:val="28"/>
              </w:rPr>
              <w:t>устная</w:t>
            </w:r>
            <w:r>
              <w:rPr>
                <w:sz w:val="28"/>
              </w:rPr>
              <w:tab/>
            </w:r>
            <w:r>
              <w:rPr>
                <w:spacing w:val="-2"/>
                <w:sz w:val="28"/>
              </w:rPr>
              <w:t>индивидуальная</w:t>
            </w:r>
            <w:r>
              <w:rPr>
                <w:sz w:val="28"/>
              </w:rPr>
              <w:tab/>
            </w:r>
            <w:r>
              <w:rPr>
                <w:spacing w:val="-10"/>
                <w:sz w:val="28"/>
              </w:rPr>
              <w:t>и</w:t>
            </w:r>
          </w:p>
        </w:tc>
        <w:tc>
          <w:tcPr>
            <w:tcW w:w="1985" w:type="dxa"/>
            <w:tcBorders>
              <w:bottom w:val="nil"/>
            </w:tcBorders>
          </w:tcPr>
          <w:p w14:paraId="7DABEF6E" w14:textId="77777777" w:rsidR="003C5256" w:rsidRDefault="00EA4AB5">
            <w:pPr>
              <w:pStyle w:val="TableParagraph"/>
              <w:spacing w:line="287" w:lineRule="exact"/>
              <w:ind w:left="36" w:right="5"/>
              <w:jc w:val="center"/>
              <w:rPr>
                <w:sz w:val="28"/>
              </w:rPr>
            </w:pPr>
            <w:r>
              <w:rPr>
                <w:spacing w:val="-5"/>
                <w:sz w:val="28"/>
              </w:rPr>
              <w:t>10</w:t>
            </w:r>
          </w:p>
        </w:tc>
      </w:tr>
      <w:tr w:rsidR="003C5256" w14:paraId="016E7979" w14:textId="77777777">
        <w:trPr>
          <w:trHeight w:val="322"/>
        </w:trPr>
        <w:tc>
          <w:tcPr>
            <w:tcW w:w="4550" w:type="dxa"/>
            <w:tcBorders>
              <w:top w:val="nil"/>
              <w:bottom w:val="nil"/>
            </w:tcBorders>
          </w:tcPr>
          <w:p w14:paraId="42A2A46B" w14:textId="77777777" w:rsidR="003C5256" w:rsidRDefault="00EA4AB5">
            <w:pPr>
              <w:pStyle w:val="TableParagraph"/>
              <w:spacing w:line="302" w:lineRule="exact"/>
              <w:ind w:left="162"/>
              <w:rPr>
                <w:sz w:val="28"/>
              </w:rPr>
            </w:pPr>
            <w:r>
              <w:rPr>
                <w:sz w:val="28"/>
              </w:rPr>
              <w:t>творческая</w:t>
            </w:r>
            <w:r>
              <w:rPr>
                <w:spacing w:val="-3"/>
                <w:sz w:val="28"/>
              </w:rPr>
              <w:t xml:space="preserve"> </w:t>
            </w:r>
            <w:r>
              <w:rPr>
                <w:spacing w:val="-2"/>
                <w:sz w:val="28"/>
              </w:rPr>
              <w:t>защита</w:t>
            </w:r>
          </w:p>
        </w:tc>
        <w:tc>
          <w:tcPr>
            <w:tcW w:w="1985" w:type="dxa"/>
            <w:tcBorders>
              <w:top w:val="nil"/>
              <w:bottom w:val="nil"/>
            </w:tcBorders>
          </w:tcPr>
          <w:p w14:paraId="748A871E" w14:textId="77777777" w:rsidR="003C5256" w:rsidRDefault="00EA4AB5">
            <w:pPr>
              <w:pStyle w:val="TableParagraph"/>
              <w:spacing w:line="302" w:lineRule="exact"/>
              <w:ind w:left="36" w:right="8"/>
              <w:jc w:val="center"/>
              <w:rPr>
                <w:sz w:val="28"/>
              </w:rPr>
            </w:pPr>
            <w:r>
              <w:rPr>
                <w:spacing w:val="-10"/>
                <w:sz w:val="28"/>
              </w:rPr>
              <w:t>7</w:t>
            </w:r>
          </w:p>
        </w:tc>
      </w:tr>
      <w:tr w:rsidR="003C5256" w14:paraId="56C1267B" w14:textId="77777777">
        <w:trPr>
          <w:trHeight w:val="321"/>
        </w:trPr>
        <w:tc>
          <w:tcPr>
            <w:tcW w:w="4550" w:type="dxa"/>
            <w:tcBorders>
              <w:top w:val="nil"/>
              <w:bottom w:val="nil"/>
            </w:tcBorders>
          </w:tcPr>
          <w:p w14:paraId="0636B5E8" w14:textId="77777777" w:rsidR="003C5256" w:rsidRDefault="00EA4AB5">
            <w:pPr>
              <w:pStyle w:val="TableParagraph"/>
              <w:spacing w:line="302" w:lineRule="exact"/>
              <w:ind w:left="162"/>
              <w:rPr>
                <w:sz w:val="28"/>
              </w:rPr>
            </w:pPr>
            <w:r>
              <w:rPr>
                <w:sz w:val="28"/>
              </w:rPr>
              <w:t>-</w:t>
            </w:r>
            <w:r>
              <w:rPr>
                <w:spacing w:val="-5"/>
                <w:sz w:val="28"/>
              </w:rPr>
              <w:t xml:space="preserve"> </w:t>
            </w:r>
            <w:r>
              <w:rPr>
                <w:sz w:val="28"/>
              </w:rPr>
              <w:t>решение</w:t>
            </w:r>
            <w:r>
              <w:rPr>
                <w:spacing w:val="-4"/>
                <w:sz w:val="28"/>
              </w:rPr>
              <w:t xml:space="preserve"> </w:t>
            </w:r>
            <w:r>
              <w:rPr>
                <w:sz w:val="28"/>
              </w:rPr>
              <w:t>ситуационных</w:t>
            </w:r>
            <w:r>
              <w:rPr>
                <w:spacing w:val="-2"/>
                <w:sz w:val="28"/>
              </w:rPr>
              <w:t xml:space="preserve"> задач</w:t>
            </w:r>
          </w:p>
        </w:tc>
        <w:tc>
          <w:tcPr>
            <w:tcW w:w="1985" w:type="dxa"/>
            <w:tcBorders>
              <w:top w:val="nil"/>
              <w:bottom w:val="nil"/>
            </w:tcBorders>
          </w:tcPr>
          <w:p w14:paraId="7BED396E" w14:textId="77777777" w:rsidR="003C5256" w:rsidRDefault="00EA4AB5">
            <w:pPr>
              <w:pStyle w:val="TableParagraph"/>
              <w:spacing w:line="302" w:lineRule="exact"/>
              <w:ind w:left="36" w:right="8"/>
              <w:jc w:val="center"/>
              <w:rPr>
                <w:sz w:val="28"/>
              </w:rPr>
            </w:pPr>
            <w:r>
              <w:rPr>
                <w:spacing w:val="-10"/>
                <w:sz w:val="28"/>
              </w:rPr>
              <w:t>2</w:t>
            </w:r>
          </w:p>
        </w:tc>
      </w:tr>
      <w:tr w:rsidR="003C5256" w14:paraId="06870280" w14:textId="77777777">
        <w:trPr>
          <w:trHeight w:val="321"/>
        </w:trPr>
        <w:tc>
          <w:tcPr>
            <w:tcW w:w="4550" w:type="dxa"/>
            <w:tcBorders>
              <w:top w:val="nil"/>
              <w:bottom w:val="nil"/>
            </w:tcBorders>
          </w:tcPr>
          <w:p w14:paraId="4AEE1E77" w14:textId="77777777" w:rsidR="003C5256" w:rsidRDefault="00EA4AB5">
            <w:pPr>
              <w:pStyle w:val="TableParagraph"/>
              <w:tabs>
                <w:tab w:val="left" w:pos="772"/>
                <w:tab w:val="left" w:pos="3252"/>
              </w:tabs>
              <w:spacing w:line="301" w:lineRule="exact"/>
              <w:ind w:left="162"/>
              <w:rPr>
                <w:sz w:val="28"/>
              </w:rPr>
            </w:pPr>
            <w:r>
              <w:rPr>
                <w:spacing w:val="-10"/>
                <w:sz w:val="28"/>
              </w:rPr>
              <w:t>-</w:t>
            </w:r>
            <w:r>
              <w:rPr>
                <w:sz w:val="28"/>
              </w:rPr>
              <w:tab/>
            </w:r>
            <w:r>
              <w:rPr>
                <w:spacing w:val="-2"/>
                <w:sz w:val="28"/>
              </w:rPr>
              <w:t>индивидуальное</w:t>
            </w:r>
            <w:r>
              <w:rPr>
                <w:sz w:val="28"/>
              </w:rPr>
              <w:tab/>
            </w:r>
            <w:r>
              <w:rPr>
                <w:spacing w:val="-2"/>
                <w:sz w:val="28"/>
              </w:rPr>
              <w:t>домашнее</w:t>
            </w:r>
          </w:p>
        </w:tc>
        <w:tc>
          <w:tcPr>
            <w:tcW w:w="1985" w:type="dxa"/>
            <w:tcBorders>
              <w:top w:val="nil"/>
              <w:bottom w:val="nil"/>
            </w:tcBorders>
          </w:tcPr>
          <w:p w14:paraId="2C1396A5" w14:textId="77777777" w:rsidR="003C5256" w:rsidRDefault="00EA4AB5">
            <w:pPr>
              <w:pStyle w:val="TableParagraph"/>
              <w:spacing w:line="301" w:lineRule="exact"/>
              <w:ind w:left="36" w:right="8"/>
              <w:jc w:val="center"/>
              <w:rPr>
                <w:sz w:val="28"/>
              </w:rPr>
            </w:pPr>
            <w:r>
              <w:rPr>
                <w:spacing w:val="-10"/>
                <w:sz w:val="28"/>
              </w:rPr>
              <w:t>6</w:t>
            </w:r>
          </w:p>
        </w:tc>
      </w:tr>
      <w:tr w:rsidR="003C5256" w14:paraId="63BCEB24" w14:textId="77777777">
        <w:trPr>
          <w:trHeight w:val="326"/>
        </w:trPr>
        <w:tc>
          <w:tcPr>
            <w:tcW w:w="4550" w:type="dxa"/>
            <w:tcBorders>
              <w:top w:val="nil"/>
              <w:bottom w:val="nil"/>
            </w:tcBorders>
          </w:tcPr>
          <w:p w14:paraId="047791B7" w14:textId="77777777" w:rsidR="003C5256" w:rsidRDefault="00EA4AB5">
            <w:pPr>
              <w:pStyle w:val="TableParagraph"/>
              <w:spacing w:line="307" w:lineRule="exact"/>
              <w:ind w:left="162"/>
              <w:rPr>
                <w:sz w:val="28"/>
              </w:rPr>
            </w:pPr>
            <w:r>
              <w:rPr>
                <w:spacing w:val="-2"/>
                <w:sz w:val="28"/>
              </w:rPr>
              <w:t>задание.</w:t>
            </w:r>
          </w:p>
        </w:tc>
        <w:tc>
          <w:tcPr>
            <w:tcW w:w="1985" w:type="dxa"/>
            <w:tcBorders>
              <w:top w:val="nil"/>
              <w:bottom w:val="nil"/>
            </w:tcBorders>
          </w:tcPr>
          <w:p w14:paraId="7A1DC935" w14:textId="77777777" w:rsidR="003C5256" w:rsidRDefault="003C5256">
            <w:pPr>
              <w:pStyle w:val="TableParagraph"/>
              <w:rPr>
                <w:sz w:val="24"/>
              </w:rPr>
            </w:pPr>
          </w:p>
        </w:tc>
      </w:tr>
      <w:tr w:rsidR="003C5256" w14:paraId="15D52545" w14:textId="77777777">
        <w:trPr>
          <w:trHeight w:val="351"/>
        </w:trPr>
        <w:tc>
          <w:tcPr>
            <w:tcW w:w="4550" w:type="dxa"/>
            <w:tcBorders>
              <w:top w:val="nil"/>
              <w:bottom w:val="nil"/>
            </w:tcBorders>
          </w:tcPr>
          <w:p w14:paraId="6195ABB4" w14:textId="77777777" w:rsidR="003C5256" w:rsidRDefault="00EA4AB5">
            <w:pPr>
              <w:pStyle w:val="TableParagraph"/>
              <w:spacing w:line="321" w:lineRule="exact"/>
              <w:ind w:left="162"/>
              <w:rPr>
                <w:sz w:val="28"/>
              </w:rPr>
            </w:pPr>
            <w:r>
              <w:rPr>
                <w:sz w:val="28"/>
              </w:rPr>
              <w:t>-</w:t>
            </w:r>
            <w:r>
              <w:rPr>
                <w:spacing w:val="39"/>
                <w:sz w:val="28"/>
              </w:rPr>
              <w:t xml:space="preserve"> </w:t>
            </w:r>
            <w:r>
              <w:rPr>
                <w:sz w:val="28"/>
              </w:rPr>
              <w:t>составление</w:t>
            </w:r>
            <w:r>
              <w:rPr>
                <w:spacing w:val="37"/>
                <w:sz w:val="28"/>
              </w:rPr>
              <w:t xml:space="preserve"> </w:t>
            </w:r>
            <w:r>
              <w:rPr>
                <w:sz w:val="28"/>
              </w:rPr>
              <w:t>конспектов,</w:t>
            </w:r>
            <w:r>
              <w:rPr>
                <w:spacing w:val="40"/>
                <w:sz w:val="28"/>
              </w:rPr>
              <w:t xml:space="preserve"> </w:t>
            </w:r>
            <w:r>
              <w:rPr>
                <w:spacing w:val="-2"/>
                <w:sz w:val="28"/>
              </w:rPr>
              <w:t>тезисов,</w:t>
            </w:r>
          </w:p>
        </w:tc>
        <w:tc>
          <w:tcPr>
            <w:tcW w:w="1985" w:type="dxa"/>
            <w:tcBorders>
              <w:top w:val="nil"/>
              <w:bottom w:val="nil"/>
            </w:tcBorders>
          </w:tcPr>
          <w:p w14:paraId="45E8FA3F" w14:textId="77777777" w:rsidR="003C5256" w:rsidRDefault="003C5256">
            <w:pPr>
              <w:pStyle w:val="TableParagraph"/>
              <w:rPr>
                <w:sz w:val="26"/>
              </w:rPr>
            </w:pPr>
          </w:p>
        </w:tc>
      </w:tr>
      <w:tr w:rsidR="003C5256" w14:paraId="1F11D25A" w14:textId="77777777">
        <w:trPr>
          <w:trHeight w:val="396"/>
        </w:trPr>
        <w:tc>
          <w:tcPr>
            <w:tcW w:w="4550" w:type="dxa"/>
            <w:tcBorders>
              <w:top w:val="nil"/>
            </w:tcBorders>
          </w:tcPr>
          <w:p w14:paraId="2D038E80" w14:textId="77777777" w:rsidR="003C5256" w:rsidRDefault="00EA4AB5">
            <w:pPr>
              <w:pStyle w:val="TableParagraph"/>
              <w:spacing w:before="19"/>
              <w:ind w:left="162"/>
              <w:rPr>
                <w:sz w:val="28"/>
              </w:rPr>
            </w:pPr>
            <w:r>
              <w:rPr>
                <w:spacing w:val="-2"/>
                <w:sz w:val="28"/>
              </w:rPr>
              <w:t>плана.</w:t>
            </w:r>
          </w:p>
        </w:tc>
        <w:tc>
          <w:tcPr>
            <w:tcW w:w="1985" w:type="dxa"/>
            <w:tcBorders>
              <w:top w:val="nil"/>
            </w:tcBorders>
          </w:tcPr>
          <w:p w14:paraId="7C7E9472" w14:textId="77777777" w:rsidR="003C5256" w:rsidRDefault="003C5256">
            <w:pPr>
              <w:pStyle w:val="TableParagraph"/>
              <w:rPr>
                <w:sz w:val="26"/>
              </w:rPr>
            </w:pPr>
          </w:p>
        </w:tc>
      </w:tr>
      <w:tr w:rsidR="003C5256" w14:paraId="02DC904F" w14:textId="77777777">
        <w:trPr>
          <w:trHeight w:val="965"/>
        </w:trPr>
        <w:tc>
          <w:tcPr>
            <w:tcW w:w="4550" w:type="dxa"/>
          </w:tcPr>
          <w:p w14:paraId="09BF80C5" w14:textId="77777777" w:rsidR="003C5256" w:rsidRDefault="00EA4AB5">
            <w:pPr>
              <w:pStyle w:val="TableParagraph"/>
              <w:spacing w:line="316" w:lineRule="exact"/>
              <w:ind w:left="20"/>
              <w:jc w:val="center"/>
              <w:rPr>
                <w:b/>
                <w:sz w:val="28"/>
              </w:rPr>
            </w:pPr>
            <w:r>
              <w:rPr>
                <w:b/>
                <w:sz w:val="28"/>
              </w:rPr>
              <w:t>Промежуточная</w:t>
            </w:r>
            <w:r>
              <w:rPr>
                <w:b/>
                <w:spacing w:val="-7"/>
                <w:sz w:val="28"/>
              </w:rPr>
              <w:t xml:space="preserve"> </w:t>
            </w:r>
            <w:r>
              <w:rPr>
                <w:b/>
                <w:sz w:val="28"/>
              </w:rPr>
              <w:t>аттестация</w:t>
            </w:r>
            <w:r>
              <w:rPr>
                <w:b/>
                <w:spacing w:val="-7"/>
                <w:sz w:val="28"/>
              </w:rPr>
              <w:t xml:space="preserve"> </w:t>
            </w:r>
            <w:r>
              <w:rPr>
                <w:b/>
                <w:spacing w:val="-10"/>
                <w:sz w:val="28"/>
              </w:rPr>
              <w:t>в</w:t>
            </w:r>
          </w:p>
          <w:p w14:paraId="12BBB047" w14:textId="77777777" w:rsidR="003C5256" w:rsidRDefault="00EA4AB5">
            <w:pPr>
              <w:pStyle w:val="TableParagraph"/>
              <w:spacing w:before="163"/>
              <w:ind w:left="20" w:right="1"/>
              <w:jc w:val="center"/>
              <w:rPr>
                <w:b/>
                <w:sz w:val="28"/>
              </w:rPr>
            </w:pPr>
            <w:r>
              <w:rPr>
                <w:b/>
                <w:spacing w:val="-2"/>
                <w:sz w:val="28"/>
              </w:rPr>
              <w:t>форме</w:t>
            </w:r>
          </w:p>
        </w:tc>
        <w:tc>
          <w:tcPr>
            <w:tcW w:w="1985" w:type="dxa"/>
          </w:tcPr>
          <w:p w14:paraId="45665BCD" w14:textId="77777777" w:rsidR="003C5256" w:rsidRDefault="00EA4AB5">
            <w:pPr>
              <w:pStyle w:val="TableParagraph"/>
              <w:ind w:left="36" w:right="9"/>
              <w:jc w:val="center"/>
              <w:rPr>
                <w:i/>
                <w:sz w:val="24"/>
              </w:rPr>
            </w:pPr>
            <w:r>
              <w:rPr>
                <w:i/>
                <w:spacing w:val="-2"/>
                <w:sz w:val="24"/>
              </w:rPr>
              <w:t xml:space="preserve">дифференцирова </w:t>
            </w:r>
            <w:r>
              <w:rPr>
                <w:i/>
                <w:sz w:val="24"/>
              </w:rPr>
              <w:t>нного</w:t>
            </w:r>
            <w:r>
              <w:rPr>
                <w:i/>
                <w:spacing w:val="-1"/>
                <w:sz w:val="24"/>
              </w:rPr>
              <w:t xml:space="preserve"> </w:t>
            </w:r>
            <w:r>
              <w:rPr>
                <w:i/>
                <w:sz w:val="24"/>
              </w:rPr>
              <w:t>зачёта</w:t>
            </w:r>
            <w:r>
              <w:rPr>
                <w:i/>
                <w:spacing w:val="-1"/>
                <w:sz w:val="24"/>
              </w:rPr>
              <w:t xml:space="preserve"> </w:t>
            </w:r>
            <w:r>
              <w:rPr>
                <w:i/>
                <w:sz w:val="24"/>
              </w:rPr>
              <w:t>в</w:t>
            </w:r>
            <w:r>
              <w:rPr>
                <w:i/>
                <w:spacing w:val="-2"/>
                <w:sz w:val="24"/>
              </w:rPr>
              <w:t xml:space="preserve"> </w:t>
            </w:r>
            <w:r>
              <w:rPr>
                <w:i/>
                <w:sz w:val="24"/>
              </w:rPr>
              <w:t xml:space="preserve">8 </w:t>
            </w:r>
            <w:r>
              <w:rPr>
                <w:i/>
                <w:spacing w:val="-2"/>
                <w:sz w:val="24"/>
              </w:rPr>
              <w:t>семестре</w:t>
            </w:r>
          </w:p>
        </w:tc>
      </w:tr>
    </w:tbl>
    <w:p w14:paraId="6298C917" w14:textId="77777777" w:rsidR="003C5256" w:rsidRDefault="003C5256">
      <w:pPr>
        <w:pStyle w:val="TableParagraph"/>
        <w:jc w:val="center"/>
        <w:rPr>
          <w:i/>
          <w:sz w:val="24"/>
        </w:rPr>
        <w:sectPr w:rsidR="003C5256">
          <w:pgSz w:w="11900" w:h="16840"/>
          <w:pgMar w:top="1940" w:right="283" w:bottom="280" w:left="1133" w:header="720" w:footer="720" w:gutter="0"/>
          <w:cols w:space="720"/>
        </w:sectPr>
      </w:pPr>
    </w:p>
    <w:p w14:paraId="1A675F83" w14:textId="77777777" w:rsidR="003C5256" w:rsidRDefault="00EA4AB5">
      <w:pPr>
        <w:pStyle w:val="a4"/>
        <w:numPr>
          <w:ilvl w:val="1"/>
          <w:numId w:val="82"/>
        </w:numPr>
        <w:tabs>
          <w:tab w:val="left" w:pos="4207"/>
        </w:tabs>
        <w:spacing w:before="68"/>
        <w:ind w:left="4207" w:hanging="491"/>
        <w:rPr>
          <w:b/>
          <w:sz w:val="28"/>
        </w:rPr>
      </w:pPr>
      <w:r>
        <w:rPr>
          <w:b/>
          <w:sz w:val="28"/>
        </w:rPr>
        <w:lastRenderedPageBreak/>
        <w:t>Тематический</w:t>
      </w:r>
      <w:r>
        <w:rPr>
          <w:b/>
          <w:spacing w:val="-12"/>
          <w:sz w:val="28"/>
        </w:rPr>
        <w:t xml:space="preserve"> </w:t>
      </w:r>
      <w:r>
        <w:rPr>
          <w:b/>
          <w:sz w:val="28"/>
        </w:rPr>
        <w:t>план</w:t>
      </w:r>
      <w:r>
        <w:rPr>
          <w:b/>
          <w:spacing w:val="-8"/>
          <w:sz w:val="28"/>
        </w:rPr>
        <w:t xml:space="preserve"> </w:t>
      </w:r>
      <w:r>
        <w:rPr>
          <w:b/>
          <w:sz w:val="28"/>
        </w:rPr>
        <w:t>и</w:t>
      </w:r>
      <w:r>
        <w:rPr>
          <w:b/>
          <w:spacing w:val="-8"/>
          <w:sz w:val="28"/>
        </w:rPr>
        <w:t xml:space="preserve"> </w:t>
      </w:r>
      <w:r>
        <w:rPr>
          <w:b/>
          <w:sz w:val="28"/>
        </w:rPr>
        <w:t>содержание</w:t>
      </w:r>
      <w:r>
        <w:rPr>
          <w:b/>
          <w:spacing w:val="-9"/>
          <w:sz w:val="28"/>
        </w:rPr>
        <w:t xml:space="preserve"> </w:t>
      </w:r>
      <w:r>
        <w:rPr>
          <w:b/>
          <w:sz w:val="28"/>
        </w:rPr>
        <w:t>учебной</w:t>
      </w:r>
      <w:r>
        <w:rPr>
          <w:b/>
          <w:spacing w:val="-8"/>
          <w:sz w:val="28"/>
        </w:rPr>
        <w:t xml:space="preserve"> </w:t>
      </w:r>
      <w:r>
        <w:rPr>
          <w:b/>
          <w:spacing w:val="-2"/>
          <w:sz w:val="28"/>
        </w:rPr>
        <w:t>дисциплины</w:t>
      </w:r>
    </w:p>
    <w:p w14:paraId="0AC7DB24" w14:textId="77777777" w:rsidR="003C5256" w:rsidRDefault="003C5256">
      <w:pPr>
        <w:pStyle w:val="a3"/>
        <w:spacing w:before="48"/>
        <w:rPr>
          <w:b/>
          <w:sz w:val="20"/>
        </w:rPr>
      </w:pPr>
    </w:p>
    <w:tbl>
      <w:tblPr>
        <w:tblStyle w:val="TableNormal"/>
        <w:tblW w:w="0" w:type="auto"/>
        <w:tblInd w:w="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9"/>
        <w:gridCol w:w="9919"/>
        <w:gridCol w:w="1716"/>
        <w:gridCol w:w="1558"/>
      </w:tblGrid>
      <w:tr w:rsidR="003C5256" w14:paraId="5FFA2FE8" w14:textId="77777777">
        <w:trPr>
          <w:trHeight w:val="551"/>
        </w:trPr>
        <w:tc>
          <w:tcPr>
            <w:tcW w:w="2249" w:type="dxa"/>
          </w:tcPr>
          <w:p w14:paraId="302EB08C" w14:textId="77777777" w:rsidR="003C5256" w:rsidRDefault="00EA4AB5">
            <w:pPr>
              <w:pStyle w:val="TableParagraph"/>
              <w:spacing w:before="5" w:line="228" w:lineRule="auto"/>
              <w:ind w:left="323"/>
              <w:rPr>
                <w:b/>
                <w:sz w:val="24"/>
              </w:rPr>
            </w:pPr>
            <w:r>
              <w:rPr>
                <w:b/>
                <w:spacing w:val="-2"/>
                <w:sz w:val="24"/>
              </w:rPr>
              <w:t xml:space="preserve">Наименование </w:t>
            </w:r>
            <w:r>
              <w:rPr>
                <w:b/>
                <w:sz w:val="24"/>
              </w:rPr>
              <w:t>разделов</w:t>
            </w:r>
            <w:r>
              <w:rPr>
                <w:b/>
                <w:spacing w:val="-4"/>
                <w:sz w:val="24"/>
              </w:rPr>
              <w:t xml:space="preserve"> </w:t>
            </w:r>
            <w:r>
              <w:rPr>
                <w:b/>
                <w:sz w:val="24"/>
              </w:rPr>
              <w:t>и</w:t>
            </w:r>
            <w:r>
              <w:rPr>
                <w:b/>
                <w:spacing w:val="-2"/>
                <w:sz w:val="24"/>
              </w:rPr>
              <w:t xml:space="preserve"> </w:t>
            </w:r>
            <w:r>
              <w:rPr>
                <w:b/>
                <w:spacing w:val="-5"/>
                <w:sz w:val="24"/>
              </w:rPr>
              <w:t>тем</w:t>
            </w:r>
          </w:p>
        </w:tc>
        <w:tc>
          <w:tcPr>
            <w:tcW w:w="9919" w:type="dxa"/>
          </w:tcPr>
          <w:p w14:paraId="0A37B4BE" w14:textId="77777777" w:rsidR="003C5256" w:rsidRDefault="00EA4AB5">
            <w:pPr>
              <w:pStyle w:val="TableParagraph"/>
              <w:spacing w:before="5" w:line="228" w:lineRule="auto"/>
              <w:ind w:left="4183" w:right="27" w:hanging="3662"/>
              <w:rPr>
                <w:b/>
                <w:sz w:val="24"/>
              </w:rPr>
            </w:pPr>
            <w:r>
              <w:rPr>
                <w:b/>
                <w:sz w:val="24"/>
              </w:rPr>
              <w:t>Содержание</w:t>
            </w:r>
            <w:r>
              <w:rPr>
                <w:b/>
                <w:spacing w:val="-12"/>
                <w:sz w:val="24"/>
              </w:rPr>
              <w:t xml:space="preserve"> </w:t>
            </w:r>
            <w:r>
              <w:rPr>
                <w:b/>
                <w:sz w:val="24"/>
              </w:rPr>
              <w:t>учебного</w:t>
            </w:r>
            <w:r>
              <w:rPr>
                <w:b/>
                <w:spacing w:val="-10"/>
                <w:sz w:val="24"/>
              </w:rPr>
              <w:t xml:space="preserve"> </w:t>
            </w:r>
            <w:r>
              <w:rPr>
                <w:b/>
                <w:sz w:val="24"/>
              </w:rPr>
              <w:t>материала,</w:t>
            </w:r>
            <w:r>
              <w:rPr>
                <w:b/>
                <w:spacing w:val="-11"/>
                <w:sz w:val="24"/>
              </w:rPr>
              <w:t xml:space="preserve"> </w:t>
            </w:r>
            <w:r>
              <w:rPr>
                <w:b/>
                <w:sz w:val="24"/>
              </w:rPr>
              <w:t>практические</w:t>
            </w:r>
            <w:r>
              <w:rPr>
                <w:b/>
                <w:spacing w:val="-13"/>
                <w:sz w:val="24"/>
              </w:rPr>
              <w:t xml:space="preserve"> </w:t>
            </w:r>
            <w:r>
              <w:rPr>
                <w:b/>
                <w:sz w:val="24"/>
              </w:rPr>
              <w:t>занятия,</w:t>
            </w:r>
            <w:r>
              <w:rPr>
                <w:b/>
                <w:spacing w:val="-12"/>
                <w:sz w:val="24"/>
              </w:rPr>
              <w:t xml:space="preserve"> </w:t>
            </w:r>
            <w:r>
              <w:rPr>
                <w:b/>
                <w:sz w:val="24"/>
              </w:rPr>
              <w:t>самостоятельная</w:t>
            </w:r>
            <w:r>
              <w:rPr>
                <w:b/>
                <w:spacing w:val="-12"/>
                <w:sz w:val="24"/>
              </w:rPr>
              <w:t xml:space="preserve"> </w:t>
            </w:r>
            <w:r>
              <w:rPr>
                <w:b/>
                <w:sz w:val="24"/>
              </w:rPr>
              <w:t xml:space="preserve">работа </w:t>
            </w:r>
            <w:r>
              <w:rPr>
                <w:b/>
                <w:spacing w:val="-2"/>
                <w:sz w:val="24"/>
              </w:rPr>
              <w:t>обучающихся.</w:t>
            </w:r>
          </w:p>
        </w:tc>
        <w:tc>
          <w:tcPr>
            <w:tcW w:w="1716" w:type="dxa"/>
          </w:tcPr>
          <w:p w14:paraId="161D9440" w14:textId="77777777" w:rsidR="003C5256" w:rsidRDefault="00EA4AB5">
            <w:pPr>
              <w:pStyle w:val="TableParagraph"/>
              <w:spacing w:line="270" w:lineRule="exact"/>
              <w:ind w:left="17" w:right="4"/>
              <w:jc w:val="center"/>
              <w:rPr>
                <w:b/>
                <w:sz w:val="24"/>
              </w:rPr>
            </w:pPr>
            <w:r>
              <w:rPr>
                <w:b/>
                <w:sz w:val="24"/>
              </w:rPr>
              <w:t>Объем</w:t>
            </w:r>
            <w:r>
              <w:rPr>
                <w:b/>
                <w:spacing w:val="-10"/>
                <w:sz w:val="24"/>
              </w:rPr>
              <w:t xml:space="preserve"> </w:t>
            </w:r>
            <w:r>
              <w:rPr>
                <w:b/>
                <w:spacing w:val="-2"/>
                <w:sz w:val="24"/>
              </w:rPr>
              <w:t>часов</w:t>
            </w:r>
          </w:p>
        </w:tc>
        <w:tc>
          <w:tcPr>
            <w:tcW w:w="1558" w:type="dxa"/>
          </w:tcPr>
          <w:p w14:paraId="07CD09B6" w14:textId="77777777" w:rsidR="003C5256" w:rsidRDefault="00EA4AB5">
            <w:pPr>
              <w:pStyle w:val="TableParagraph"/>
              <w:spacing w:before="5" w:line="228" w:lineRule="auto"/>
              <w:ind w:left="287" w:right="267" w:firstLine="29"/>
              <w:rPr>
                <w:b/>
                <w:sz w:val="24"/>
              </w:rPr>
            </w:pPr>
            <w:r>
              <w:rPr>
                <w:b/>
                <w:spacing w:val="-2"/>
                <w:sz w:val="24"/>
              </w:rPr>
              <w:t>Уровень освоения</w:t>
            </w:r>
          </w:p>
        </w:tc>
      </w:tr>
      <w:tr w:rsidR="003C5256" w14:paraId="33044E10" w14:textId="77777777">
        <w:trPr>
          <w:trHeight w:val="275"/>
        </w:trPr>
        <w:tc>
          <w:tcPr>
            <w:tcW w:w="2249" w:type="dxa"/>
          </w:tcPr>
          <w:p w14:paraId="1C0CB83E" w14:textId="77777777" w:rsidR="003C5256" w:rsidRDefault="00EA4AB5">
            <w:pPr>
              <w:pStyle w:val="TableParagraph"/>
              <w:spacing w:line="255" w:lineRule="exact"/>
              <w:ind w:left="17"/>
              <w:jc w:val="center"/>
              <w:rPr>
                <w:b/>
                <w:sz w:val="24"/>
              </w:rPr>
            </w:pPr>
            <w:r>
              <w:rPr>
                <w:b/>
                <w:spacing w:val="-10"/>
                <w:sz w:val="24"/>
              </w:rPr>
              <w:t>1</w:t>
            </w:r>
          </w:p>
        </w:tc>
        <w:tc>
          <w:tcPr>
            <w:tcW w:w="9919" w:type="dxa"/>
          </w:tcPr>
          <w:p w14:paraId="2F04D7A6" w14:textId="77777777" w:rsidR="003C5256" w:rsidRDefault="00EA4AB5">
            <w:pPr>
              <w:pStyle w:val="TableParagraph"/>
              <w:spacing w:line="255" w:lineRule="exact"/>
              <w:ind w:left="17"/>
              <w:jc w:val="center"/>
              <w:rPr>
                <w:b/>
                <w:sz w:val="24"/>
              </w:rPr>
            </w:pPr>
            <w:r>
              <w:rPr>
                <w:b/>
                <w:spacing w:val="-10"/>
                <w:sz w:val="24"/>
              </w:rPr>
              <w:t>2</w:t>
            </w:r>
          </w:p>
        </w:tc>
        <w:tc>
          <w:tcPr>
            <w:tcW w:w="1716" w:type="dxa"/>
          </w:tcPr>
          <w:p w14:paraId="67D1CCD3" w14:textId="77777777" w:rsidR="003C5256" w:rsidRDefault="00EA4AB5">
            <w:pPr>
              <w:pStyle w:val="TableParagraph"/>
              <w:spacing w:line="255" w:lineRule="exact"/>
              <w:ind w:left="17"/>
              <w:jc w:val="center"/>
              <w:rPr>
                <w:b/>
                <w:sz w:val="24"/>
              </w:rPr>
            </w:pPr>
            <w:r>
              <w:rPr>
                <w:b/>
                <w:spacing w:val="-10"/>
                <w:sz w:val="24"/>
              </w:rPr>
              <w:t>3</w:t>
            </w:r>
          </w:p>
        </w:tc>
        <w:tc>
          <w:tcPr>
            <w:tcW w:w="1558" w:type="dxa"/>
          </w:tcPr>
          <w:p w14:paraId="76ABAC77" w14:textId="77777777" w:rsidR="003C5256" w:rsidRDefault="00EA4AB5">
            <w:pPr>
              <w:pStyle w:val="TableParagraph"/>
              <w:spacing w:line="255" w:lineRule="exact"/>
              <w:ind w:left="16"/>
              <w:jc w:val="center"/>
              <w:rPr>
                <w:b/>
                <w:sz w:val="24"/>
              </w:rPr>
            </w:pPr>
            <w:r>
              <w:rPr>
                <w:b/>
                <w:spacing w:val="-10"/>
                <w:sz w:val="24"/>
              </w:rPr>
              <w:t>4</w:t>
            </w:r>
          </w:p>
        </w:tc>
      </w:tr>
      <w:tr w:rsidR="003C5256" w14:paraId="5A3AEAF2" w14:textId="77777777">
        <w:trPr>
          <w:trHeight w:val="1655"/>
        </w:trPr>
        <w:tc>
          <w:tcPr>
            <w:tcW w:w="2249" w:type="dxa"/>
          </w:tcPr>
          <w:p w14:paraId="473386F7" w14:textId="77777777" w:rsidR="003C5256" w:rsidRDefault="00EA4AB5">
            <w:pPr>
              <w:pStyle w:val="TableParagraph"/>
              <w:ind w:left="112" w:right="202"/>
              <w:rPr>
                <w:b/>
                <w:sz w:val="24"/>
              </w:rPr>
            </w:pPr>
            <w:r>
              <w:rPr>
                <w:b/>
                <w:sz w:val="24"/>
              </w:rPr>
              <w:t xml:space="preserve">Раздел 1. Правовая основа </w:t>
            </w:r>
            <w:r>
              <w:rPr>
                <w:b/>
                <w:spacing w:val="-2"/>
                <w:sz w:val="24"/>
              </w:rPr>
              <w:t>деятельности федерального</w:t>
            </w:r>
          </w:p>
          <w:p w14:paraId="1ECD92B1" w14:textId="77777777" w:rsidR="003C5256" w:rsidRDefault="00EA4AB5">
            <w:pPr>
              <w:pStyle w:val="TableParagraph"/>
              <w:spacing w:before="11" w:line="260" w:lineRule="exact"/>
              <w:ind w:left="112" w:right="106"/>
              <w:rPr>
                <w:b/>
                <w:sz w:val="24"/>
              </w:rPr>
            </w:pPr>
            <w:r>
              <w:rPr>
                <w:b/>
                <w:spacing w:val="-2"/>
                <w:sz w:val="24"/>
              </w:rPr>
              <w:t>железнодорожного транспорта</w:t>
            </w:r>
          </w:p>
        </w:tc>
        <w:tc>
          <w:tcPr>
            <w:tcW w:w="9919" w:type="dxa"/>
          </w:tcPr>
          <w:p w14:paraId="4F81456D" w14:textId="77777777" w:rsidR="003C5256" w:rsidRDefault="003C5256">
            <w:pPr>
              <w:pStyle w:val="TableParagraph"/>
              <w:rPr>
                <w:sz w:val="24"/>
              </w:rPr>
            </w:pPr>
          </w:p>
        </w:tc>
        <w:tc>
          <w:tcPr>
            <w:tcW w:w="1716" w:type="dxa"/>
          </w:tcPr>
          <w:p w14:paraId="2D51381F" w14:textId="77777777" w:rsidR="003C5256" w:rsidRDefault="00EA4AB5">
            <w:pPr>
              <w:pStyle w:val="TableParagraph"/>
              <w:spacing w:line="266" w:lineRule="exact"/>
              <w:ind w:left="17"/>
              <w:jc w:val="center"/>
              <w:rPr>
                <w:sz w:val="24"/>
              </w:rPr>
            </w:pPr>
            <w:r>
              <w:rPr>
                <w:spacing w:val="-5"/>
                <w:sz w:val="24"/>
              </w:rPr>
              <w:t>21</w:t>
            </w:r>
          </w:p>
        </w:tc>
        <w:tc>
          <w:tcPr>
            <w:tcW w:w="1558" w:type="dxa"/>
          </w:tcPr>
          <w:p w14:paraId="1FE2C8B7" w14:textId="77777777" w:rsidR="003C5256" w:rsidRDefault="003C5256">
            <w:pPr>
              <w:pStyle w:val="TableParagraph"/>
              <w:rPr>
                <w:sz w:val="24"/>
              </w:rPr>
            </w:pPr>
          </w:p>
        </w:tc>
      </w:tr>
      <w:tr w:rsidR="003C5256" w14:paraId="632B2760" w14:textId="77777777">
        <w:trPr>
          <w:trHeight w:val="1378"/>
        </w:trPr>
        <w:tc>
          <w:tcPr>
            <w:tcW w:w="2249" w:type="dxa"/>
            <w:vMerge w:val="restart"/>
          </w:tcPr>
          <w:p w14:paraId="21543748" w14:textId="77777777" w:rsidR="003C5256" w:rsidRDefault="00EA4AB5">
            <w:pPr>
              <w:pStyle w:val="TableParagraph"/>
              <w:ind w:left="112" w:right="451"/>
              <w:rPr>
                <w:b/>
                <w:sz w:val="24"/>
              </w:rPr>
            </w:pPr>
            <w:r>
              <w:rPr>
                <w:b/>
                <w:sz w:val="24"/>
              </w:rPr>
              <w:t xml:space="preserve">Тема 1.1. </w:t>
            </w:r>
            <w:r>
              <w:rPr>
                <w:b/>
                <w:spacing w:val="-2"/>
                <w:sz w:val="24"/>
              </w:rPr>
              <w:t xml:space="preserve">Транспортное </w:t>
            </w:r>
            <w:r>
              <w:rPr>
                <w:b/>
                <w:sz w:val="24"/>
              </w:rPr>
              <w:t xml:space="preserve">право как </w:t>
            </w:r>
            <w:r>
              <w:rPr>
                <w:b/>
                <w:spacing w:val="-2"/>
                <w:sz w:val="24"/>
              </w:rPr>
              <w:t>подотрасль гражданского права.</w:t>
            </w:r>
          </w:p>
        </w:tc>
        <w:tc>
          <w:tcPr>
            <w:tcW w:w="9919" w:type="dxa"/>
          </w:tcPr>
          <w:p w14:paraId="36D9982D" w14:textId="77777777" w:rsidR="003C5256" w:rsidRDefault="00EA4AB5">
            <w:pPr>
              <w:pStyle w:val="TableParagraph"/>
              <w:spacing w:line="267"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p w14:paraId="54AFDA14" w14:textId="77777777" w:rsidR="003C5256" w:rsidRDefault="00EA4AB5">
            <w:pPr>
              <w:pStyle w:val="TableParagraph"/>
              <w:tabs>
                <w:tab w:val="left" w:pos="1679"/>
                <w:tab w:val="left" w:pos="1930"/>
                <w:tab w:val="left" w:pos="2492"/>
                <w:tab w:val="left" w:pos="3388"/>
                <w:tab w:val="left" w:pos="4138"/>
                <w:tab w:val="left" w:pos="5785"/>
                <w:tab w:val="left" w:pos="6485"/>
                <w:tab w:val="left" w:pos="7203"/>
                <w:tab w:val="left" w:pos="7534"/>
                <w:tab w:val="left" w:pos="8778"/>
              </w:tabs>
              <w:spacing w:line="276" w:lineRule="exact"/>
              <w:ind w:left="111" w:right="102"/>
              <w:rPr>
                <w:sz w:val="24"/>
              </w:rPr>
            </w:pPr>
            <w:r>
              <w:rPr>
                <w:sz w:val="24"/>
              </w:rPr>
              <w:t xml:space="preserve">Железнодорожный транспорт-основа транспортной системы Российской Федерации. </w:t>
            </w:r>
            <w:r>
              <w:rPr>
                <w:spacing w:val="-2"/>
                <w:sz w:val="24"/>
              </w:rPr>
              <w:t>Управление</w:t>
            </w:r>
            <w:r>
              <w:rPr>
                <w:sz w:val="24"/>
              </w:rPr>
              <w:tab/>
            </w:r>
            <w:r>
              <w:rPr>
                <w:spacing w:val="-2"/>
                <w:sz w:val="24"/>
              </w:rPr>
              <w:t>транспортом.</w:t>
            </w:r>
            <w:r>
              <w:rPr>
                <w:sz w:val="24"/>
              </w:rPr>
              <w:tab/>
            </w:r>
            <w:r>
              <w:rPr>
                <w:spacing w:val="-2"/>
                <w:sz w:val="24"/>
              </w:rPr>
              <w:t>Организационно-правовые</w:t>
            </w:r>
            <w:r>
              <w:rPr>
                <w:sz w:val="24"/>
              </w:rPr>
              <w:tab/>
            </w:r>
            <w:r>
              <w:rPr>
                <w:spacing w:val="-2"/>
                <w:sz w:val="24"/>
              </w:rPr>
              <w:t>формы</w:t>
            </w:r>
            <w:r>
              <w:rPr>
                <w:sz w:val="24"/>
              </w:rPr>
              <w:tab/>
            </w:r>
            <w:r>
              <w:rPr>
                <w:sz w:val="24"/>
              </w:rPr>
              <w:tab/>
            </w:r>
            <w:r>
              <w:rPr>
                <w:spacing w:val="-2"/>
                <w:sz w:val="24"/>
              </w:rPr>
              <w:t>предпринимательской деятельности</w:t>
            </w:r>
            <w:r>
              <w:rPr>
                <w:sz w:val="24"/>
              </w:rPr>
              <w:tab/>
            </w:r>
            <w:r>
              <w:rPr>
                <w:sz w:val="24"/>
              </w:rPr>
              <w:tab/>
            </w:r>
            <w:r>
              <w:rPr>
                <w:spacing w:val="-10"/>
                <w:sz w:val="24"/>
              </w:rPr>
              <w:t>в</w:t>
            </w:r>
            <w:r>
              <w:rPr>
                <w:sz w:val="24"/>
              </w:rPr>
              <w:tab/>
            </w:r>
            <w:r>
              <w:rPr>
                <w:spacing w:val="-2"/>
                <w:sz w:val="24"/>
              </w:rPr>
              <w:t>Российской</w:t>
            </w:r>
            <w:r>
              <w:rPr>
                <w:sz w:val="24"/>
              </w:rPr>
              <w:tab/>
            </w:r>
            <w:r>
              <w:rPr>
                <w:spacing w:val="-2"/>
                <w:sz w:val="24"/>
              </w:rPr>
              <w:t>Федерации.</w:t>
            </w:r>
            <w:r>
              <w:rPr>
                <w:sz w:val="24"/>
              </w:rPr>
              <w:tab/>
            </w:r>
            <w:r>
              <w:rPr>
                <w:spacing w:val="-2"/>
                <w:sz w:val="24"/>
              </w:rPr>
              <w:t>Правовое</w:t>
            </w:r>
            <w:r>
              <w:rPr>
                <w:sz w:val="24"/>
              </w:rPr>
              <w:tab/>
            </w:r>
            <w:r>
              <w:rPr>
                <w:spacing w:val="-2"/>
                <w:sz w:val="24"/>
              </w:rPr>
              <w:t>положение</w:t>
            </w:r>
            <w:r>
              <w:rPr>
                <w:sz w:val="24"/>
              </w:rPr>
              <w:tab/>
            </w:r>
            <w:r>
              <w:rPr>
                <w:spacing w:val="-2"/>
                <w:sz w:val="24"/>
              </w:rPr>
              <w:t xml:space="preserve">субъектов </w:t>
            </w:r>
            <w:r>
              <w:rPr>
                <w:sz w:val="24"/>
              </w:rPr>
              <w:t>предпринимательской (хозяйственной) деятельности.</w:t>
            </w:r>
          </w:p>
        </w:tc>
        <w:tc>
          <w:tcPr>
            <w:tcW w:w="1716" w:type="dxa"/>
          </w:tcPr>
          <w:p w14:paraId="794E0209" w14:textId="77777777" w:rsidR="003C5256" w:rsidRDefault="00EA4AB5">
            <w:pPr>
              <w:pStyle w:val="TableParagraph"/>
              <w:spacing w:line="266" w:lineRule="exact"/>
              <w:ind w:left="17"/>
              <w:jc w:val="center"/>
              <w:rPr>
                <w:sz w:val="24"/>
              </w:rPr>
            </w:pPr>
            <w:r>
              <w:rPr>
                <w:spacing w:val="-10"/>
                <w:sz w:val="24"/>
              </w:rPr>
              <w:t>4</w:t>
            </w:r>
          </w:p>
        </w:tc>
        <w:tc>
          <w:tcPr>
            <w:tcW w:w="1558" w:type="dxa"/>
          </w:tcPr>
          <w:p w14:paraId="40B10C21" w14:textId="77777777" w:rsidR="003C5256" w:rsidRDefault="00EA4AB5">
            <w:pPr>
              <w:pStyle w:val="TableParagraph"/>
              <w:spacing w:line="266" w:lineRule="exact"/>
              <w:ind w:left="16"/>
              <w:jc w:val="center"/>
              <w:rPr>
                <w:sz w:val="24"/>
              </w:rPr>
            </w:pPr>
            <w:r>
              <w:rPr>
                <w:spacing w:val="-10"/>
                <w:sz w:val="24"/>
              </w:rPr>
              <w:t>2</w:t>
            </w:r>
          </w:p>
        </w:tc>
      </w:tr>
      <w:tr w:rsidR="003C5256" w14:paraId="2A0DAB06" w14:textId="77777777">
        <w:trPr>
          <w:trHeight w:val="827"/>
        </w:trPr>
        <w:tc>
          <w:tcPr>
            <w:tcW w:w="2249" w:type="dxa"/>
            <w:vMerge/>
            <w:tcBorders>
              <w:top w:val="nil"/>
            </w:tcBorders>
          </w:tcPr>
          <w:p w14:paraId="09928278" w14:textId="77777777" w:rsidR="003C5256" w:rsidRDefault="003C5256">
            <w:pPr>
              <w:rPr>
                <w:sz w:val="2"/>
                <w:szCs w:val="2"/>
              </w:rPr>
            </w:pPr>
          </w:p>
        </w:tc>
        <w:tc>
          <w:tcPr>
            <w:tcW w:w="9919" w:type="dxa"/>
          </w:tcPr>
          <w:p w14:paraId="54A3DAFB" w14:textId="77777777" w:rsidR="003C5256" w:rsidRDefault="00EA4AB5">
            <w:pPr>
              <w:pStyle w:val="TableParagraph"/>
              <w:spacing w:line="266" w:lineRule="exact"/>
              <w:ind w:left="111"/>
              <w:rPr>
                <w:sz w:val="24"/>
              </w:rPr>
            </w:pPr>
            <w:r>
              <w:rPr>
                <w:b/>
                <w:sz w:val="24"/>
              </w:rPr>
              <w:t>Самостоятельная</w:t>
            </w:r>
            <w:r>
              <w:rPr>
                <w:b/>
                <w:spacing w:val="-14"/>
                <w:sz w:val="24"/>
              </w:rPr>
              <w:t xml:space="preserve"> </w:t>
            </w:r>
            <w:r>
              <w:rPr>
                <w:b/>
                <w:sz w:val="24"/>
              </w:rPr>
              <w:t>работа</w:t>
            </w:r>
            <w:r>
              <w:rPr>
                <w:b/>
                <w:spacing w:val="-13"/>
                <w:sz w:val="24"/>
              </w:rPr>
              <w:t xml:space="preserve"> </w:t>
            </w:r>
            <w:r>
              <w:rPr>
                <w:b/>
                <w:spacing w:val="-2"/>
                <w:sz w:val="24"/>
              </w:rPr>
              <w:t>обучающихся</w:t>
            </w:r>
            <w:r>
              <w:rPr>
                <w:spacing w:val="-2"/>
                <w:sz w:val="24"/>
              </w:rPr>
              <w:t>:</w:t>
            </w:r>
          </w:p>
          <w:p w14:paraId="2D14C187" w14:textId="77777777" w:rsidR="003C5256" w:rsidRDefault="00EA4AB5">
            <w:pPr>
              <w:pStyle w:val="TableParagraph"/>
              <w:spacing w:line="270" w:lineRule="atLeast"/>
              <w:ind w:left="111" w:right="2790"/>
              <w:rPr>
                <w:sz w:val="24"/>
              </w:rPr>
            </w:pPr>
            <w:r>
              <w:rPr>
                <w:sz w:val="24"/>
              </w:rPr>
              <w:t>Изучение правового статуса хозяйствующих субъектов. Выполнение</w:t>
            </w:r>
            <w:r>
              <w:rPr>
                <w:spacing w:val="40"/>
                <w:sz w:val="24"/>
              </w:rPr>
              <w:t xml:space="preserve"> </w:t>
            </w:r>
            <w:r>
              <w:rPr>
                <w:sz w:val="24"/>
              </w:rPr>
              <w:t>индивидуальных</w:t>
            </w:r>
            <w:r>
              <w:rPr>
                <w:spacing w:val="-11"/>
                <w:sz w:val="24"/>
              </w:rPr>
              <w:t xml:space="preserve"> </w:t>
            </w:r>
            <w:r>
              <w:rPr>
                <w:sz w:val="24"/>
              </w:rPr>
              <w:t>заданий</w:t>
            </w:r>
            <w:r>
              <w:rPr>
                <w:spacing w:val="-9"/>
                <w:sz w:val="24"/>
              </w:rPr>
              <w:t xml:space="preserve"> </w:t>
            </w:r>
            <w:r>
              <w:rPr>
                <w:sz w:val="24"/>
              </w:rPr>
              <w:t>(презентации,</w:t>
            </w:r>
            <w:r>
              <w:rPr>
                <w:spacing w:val="-11"/>
                <w:sz w:val="24"/>
              </w:rPr>
              <w:t xml:space="preserve"> </w:t>
            </w:r>
            <w:r>
              <w:rPr>
                <w:sz w:val="24"/>
              </w:rPr>
              <w:t>сообщений)</w:t>
            </w:r>
          </w:p>
        </w:tc>
        <w:tc>
          <w:tcPr>
            <w:tcW w:w="1716" w:type="dxa"/>
          </w:tcPr>
          <w:p w14:paraId="10511291" w14:textId="77777777" w:rsidR="003C5256" w:rsidRDefault="00EA4AB5">
            <w:pPr>
              <w:pStyle w:val="TableParagraph"/>
              <w:spacing w:line="266" w:lineRule="exact"/>
              <w:ind w:left="17"/>
              <w:jc w:val="center"/>
              <w:rPr>
                <w:sz w:val="24"/>
              </w:rPr>
            </w:pPr>
            <w:r>
              <w:rPr>
                <w:spacing w:val="-10"/>
                <w:sz w:val="24"/>
              </w:rPr>
              <w:t>3</w:t>
            </w:r>
          </w:p>
        </w:tc>
        <w:tc>
          <w:tcPr>
            <w:tcW w:w="1558" w:type="dxa"/>
          </w:tcPr>
          <w:p w14:paraId="1141F2D6" w14:textId="77777777" w:rsidR="003C5256" w:rsidRDefault="00EA4AB5">
            <w:pPr>
              <w:pStyle w:val="TableParagraph"/>
              <w:spacing w:line="266" w:lineRule="exact"/>
              <w:ind w:left="16"/>
              <w:jc w:val="center"/>
              <w:rPr>
                <w:sz w:val="24"/>
              </w:rPr>
            </w:pPr>
            <w:r>
              <w:rPr>
                <w:spacing w:val="-10"/>
                <w:sz w:val="24"/>
              </w:rPr>
              <w:t>3</w:t>
            </w:r>
          </w:p>
        </w:tc>
      </w:tr>
      <w:tr w:rsidR="003C5256" w14:paraId="21149C11" w14:textId="77777777">
        <w:trPr>
          <w:trHeight w:val="1840"/>
        </w:trPr>
        <w:tc>
          <w:tcPr>
            <w:tcW w:w="2249" w:type="dxa"/>
            <w:vMerge w:val="restart"/>
          </w:tcPr>
          <w:p w14:paraId="6966D041" w14:textId="77777777" w:rsidR="003C5256" w:rsidRDefault="00EA4AB5">
            <w:pPr>
              <w:pStyle w:val="TableParagraph"/>
              <w:ind w:left="112" w:right="107"/>
              <w:rPr>
                <w:b/>
                <w:sz w:val="24"/>
              </w:rPr>
            </w:pPr>
            <w:r>
              <w:rPr>
                <w:b/>
                <w:sz w:val="24"/>
              </w:rPr>
              <w:t xml:space="preserve">Тема 1.2. </w:t>
            </w:r>
            <w:r>
              <w:rPr>
                <w:b/>
                <w:spacing w:val="-2"/>
                <w:sz w:val="24"/>
              </w:rPr>
              <w:t>Нормативно- правовое регулирование деятельности железнодорожного транспорта</w:t>
            </w:r>
          </w:p>
        </w:tc>
        <w:tc>
          <w:tcPr>
            <w:tcW w:w="9919" w:type="dxa"/>
          </w:tcPr>
          <w:p w14:paraId="28504DF8" w14:textId="77777777" w:rsidR="003C5256" w:rsidRDefault="00EA4AB5">
            <w:pPr>
              <w:pStyle w:val="TableParagraph"/>
              <w:spacing w:line="270" w:lineRule="exact"/>
              <w:ind w:left="111"/>
              <w:jc w:val="both"/>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p w14:paraId="2BCBDC57" w14:textId="77777777" w:rsidR="003C5256" w:rsidRDefault="00EA4AB5">
            <w:pPr>
              <w:pStyle w:val="TableParagraph"/>
              <w:spacing w:before="2"/>
              <w:ind w:left="111" w:right="79"/>
              <w:jc w:val="both"/>
              <w:rPr>
                <w:sz w:val="24"/>
              </w:rPr>
            </w:pPr>
            <w:r>
              <w:rPr>
                <w:sz w:val="24"/>
              </w:rPr>
              <w:t>Конституция РФ Гражданский кодекс РФ, ФЗ «О железнодорожном транспорте в Российской Федерации». Основные требования, предъявляемые законом к участникам перевозочного процесса. ФЗ «Устав железнодорожного транспорта РФ». ФЗ «Об особенностях управления и распоряжения имуществом железнодорожного транспорта», Устав открытого акционерного общества «Российские железные дороги»</w:t>
            </w:r>
          </w:p>
        </w:tc>
        <w:tc>
          <w:tcPr>
            <w:tcW w:w="1716" w:type="dxa"/>
          </w:tcPr>
          <w:p w14:paraId="46D0C6C1" w14:textId="77777777" w:rsidR="003C5256" w:rsidRDefault="00EA4AB5">
            <w:pPr>
              <w:pStyle w:val="TableParagraph"/>
              <w:spacing w:line="268" w:lineRule="exact"/>
              <w:ind w:left="17"/>
              <w:jc w:val="center"/>
              <w:rPr>
                <w:sz w:val="24"/>
              </w:rPr>
            </w:pPr>
            <w:r>
              <w:rPr>
                <w:spacing w:val="-10"/>
                <w:sz w:val="24"/>
              </w:rPr>
              <w:t>5</w:t>
            </w:r>
          </w:p>
        </w:tc>
        <w:tc>
          <w:tcPr>
            <w:tcW w:w="1558" w:type="dxa"/>
          </w:tcPr>
          <w:p w14:paraId="5265A916" w14:textId="77777777" w:rsidR="003C5256" w:rsidRDefault="00EA4AB5">
            <w:pPr>
              <w:pStyle w:val="TableParagraph"/>
              <w:spacing w:line="268" w:lineRule="exact"/>
              <w:ind w:left="16"/>
              <w:jc w:val="center"/>
              <w:rPr>
                <w:sz w:val="24"/>
              </w:rPr>
            </w:pPr>
            <w:r>
              <w:rPr>
                <w:spacing w:val="-10"/>
                <w:sz w:val="24"/>
              </w:rPr>
              <w:t>2</w:t>
            </w:r>
          </w:p>
        </w:tc>
      </w:tr>
      <w:tr w:rsidR="003C5256" w14:paraId="5F0CA831" w14:textId="77777777">
        <w:trPr>
          <w:trHeight w:val="1656"/>
        </w:trPr>
        <w:tc>
          <w:tcPr>
            <w:tcW w:w="2249" w:type="dxa"/>
            <w:vMerge/>
            <w:tcBorders>
              <w:top w:val="nil"/>
            </w:tcBorders>
          </w:tcPr>
          <w:p w14:paraId="2EB4014F" w14:textId="77777777" w:rsidR="003C5256" w:rsidRDefault="003C5256">
            <w:pPr>
              <w:rPr>
                <w:sz w:val="2"/>
                <w:szCs w:val="2"/>
              </w:rPr>
            </w:pPr>
          </w:p>
        </w:tc>
        <w:tc>
          <w:tcPr>
            <w:tcW w:w="9919" w:type="dxa"/>
          </w:tcPr>
          <w:p w14:paraId="4AA2F1F7" w14:textId="77777777" w:rsidR="003C5256" w:rsidRDefault="00EA4AB5">
            <w:pPr>
              <w:pStyle w:val="TableParagraph"/>
              <w:spacing w:line="266" w:lineRule="exact"/>
              <w:ind w:left="111"/>
              <w:rPr>
                <w:sz w:val="24"/>
              </w:rPr>
            </w:pPr>
            <w:r>
              <w:rPr>
                <w:b/>
                <w:sz w:val="24"/>
              </w:rPr>
              <w:t>Самостоятельная</w:t>
            </w:r>
            <w:r>
              <w:rPr>
                <w:b/>
                <w:spacing w:val="-14"/>
                <w:sz w:val="24"/>
              </w:rPr>
              <w:t xml:space="preserve"> </w:t>
            </w:r>
            <w:r>
              <w:rPr>
                <w:b/>
                <w:sz w:val="24"/>
              </w:rPr>
              <w:t>работа</w:t>
            </w:r>
            <w:r>
              <w:rPr>
                <w:b/>
                <w:spacing w:val="-13"/>
                <w:sz w:val="24"/>
              </w:rPr>
              <w:t xml:space="preserve"> </w:t>
            </w:r>
            <w:r>
              <w:rPr>
                <w:b/>
                <w:spacing w:val="-2"/>
                <w:sz w:val="24"/>
              </w:rPr>
              <w:t>обучающихся</w:t>
            </w:r>
            <w:r>
              <w:rPr>
                <w:spacing w:val="-2"/>
                <w:sz w:val="24"/>
              </w:rPr>
              <w:t>:</w:t>
            </w:r>
          </w:p>
          <w:p w14:paraId="68296865" w14:textId="77777777" w:rsidR="003C5256" w:rsidRDefault="00EA4AB5">
            <w:pPr>
              <w:pStyle w:val="TableParagraph"/>
              <w:spacing w:before="1"/>
              <w:ind w:left="111"/>
              <w:rPr>
                <w:sz w:val="24"/>
              </w:rPr>
            </w:pPr>
            <w:r>
              <w:rPr>
                <w:spacing w:val="-6"/>
                <w:sz w:val="24"/>
              </w:rPr>
              <w:t>Изучение</w:t>
            </w:r>
            <w:r>
              <w:rPr>
                <w:spacing w:val="-9"/>
                <w:sz w:val="24"/>
              </w:rPr>
              <w:t xml:space="preserve"> </w:t>
            </w:r>
            <w:r>
              <w:rPr>
                <w:spacing w:val="-6"/>
                <w:sz w:val="24"/>
              </w:rPr>
              <w:t>правового</w:t>
            </w:r>
            <w:r>
              <w:rPr>
                <w:spacing w:val="-9"/>
                <w:sz w:val="24"/>
              </w:rPr>
              <w:t xml:space="preserve"> </w:t>
            </w:r>
            <w:r>
              <w:rPr>
                <w:spacing w:val="-6"/>
                <w:sz w:val="24"/>
              </w:rPr>
              <w:t>регулирования</w:t>
            </w:r>
            <w:r>
              <w:rPr>
                <w:spacing w:val="-9"/>
                <w:sz w:val="24"/>
              </w:rPr>
              <w:t xml:space="preserve"> </w:t>
            </w:r>
            <w:r>
              <w:rPr>
                <w:spacing w:val="-6"/>
                <w:sz w:val="24"/>
              </w:rPr>
              <w:t>имущественных</w:t>
            </w:r>
            <w:r>
              <w:rPr>
                <w:spacing w:val="-9"/>
                <w:sz w:val="24"/>
              </w:rPr>
              <w:t xml:space="preserve"> </w:t>
            </w:r>
            <w:r>
              <w:rPr>
                <w:spacing w:val="-6"/>
                <w:sz w:val="24"/>
              </w:rPr>
              <w:t>отношений</w:t>
            </w:r>
            <w:r>
              <w:rPr>
                <w:spacing w:val="-8"/>
                <w:sz w:val="24"/>
              </w:rPr>
              <w:t xml:space="preserve"> </w:t>
            </w:r>
            <w:r>
              <w:rPr>
                <w:spacing w:val="-6"/>
                <w:sz w:val="24"/>
              </w:rPr>
              <w:t>и</w:t>
            </w:r>
            <w:r>
              <w:rPr>
                <w:spacing w:val="-9"/>
                <w:sz w:val="24"/>
              </w:rPr>
              <w:t xml:space="preserve"> </w:t>
            </w:r>
            <w:r>
              <w:rPr>
                <w:spacing w:val="-6"/>
                <w:sz w:val="24"/>
              </w:rPr>
              <w:t>особенностей</w:t>
            </w:r>
            <w:r>
              <w:rPr>
                <w:spacing w:val="-9"/>
                <w:sz w:val="24"/>
              </w:rPr>
              <w:t xml:space="preserve"> </w:t>
            </w:r>
            <w:r>
              <w:rPr>
                <w:spacing w:val="-6"/>
                <w:sz w:val="24"/>
              </w:rPr>
              <w:t xml:space="preserve">приватизации </w:t>
            </w:r>
            <w:r>
              <w:rPr>
                <w:spacing w:val="-8"/>
                <w:sz w:val="24"/>
              </w:rPr>
              <w:t>объектов</w:t>
            </w:r>
            <w:r>
              <w:rPr>
                <w:spacing w:val="-9"/>
                <w:sz w:val="24"/>
              </w:rPr>
              <w:t xml:space="preserve"> </w:t>
            </w:r>
            <w:r>
              <w:rPr>
                <w:spacing w:val="-8"/>
                <w:sz w:val="24"/>
              </w:rPr>
              <w:t>железнодорожного</w:t>
            </w:r>
            <w:r>
              <w:rPr>
                <w:spacing w:val="-10"/>
                <w:sz w:val="24"/>
              </w:rPr>
              <w:t xml:space="preserve"> </w:t>
            </w:r>
            <w:r>
              <w:rPr>
                <w:spacing w:val="-8"/>
                <w:sz w:val="24"/>
              </w:rPr>
              <w:t>транспорта</w:t>
            </w:r>
            <w:r>
              <w:rPr>
                <w:spacing w:val="-10"/>
                <w:sz w:val="24"/>
              </w:rPr>
              <w:t xml:space="preserve"> </w:t>
            </w:r>
            <w:r>
              <w:rPr>
                <w:spacing w:val="-8"/>
                <w:sz w:val="24"/>
              </w:rPr>
              <w:t>Правовое</w:t>
            </w:r>
            <w:r>
              <w:rPr>
                <w:spacing w:val="-10"/>
                <w:sz w:val="24"/>
              </w:rPr>
              <w:t xml:space="preserve"> </w:t>
            </w:r>
            <w:r>
              <w:rPr>
                <w:spacing w:val="-8"/>
                <w:sz w:val="24"/>
              </w:rPr>
              <w:t>регулирование</w:t>
            </w:r>
            <w:r>
              <w:rPr>
                <w:spacing w:val="-10"/>
                <w:sz w:val="24"/>
              </w:rPr>
              <w:t xml:space="preserve"> </w:t>
            </w:r>
            <w:r>
              <w:rPr>
                <w:spacing w:val="-8"/>
                <w:sz w:val="24"/>
              </w:rPr>
              <w:t xml:space="preserve">имущественных отношений и </w:t>
            </w:r>
            <w:r>
              <w:rPr>
                <w:spacing w:val="-4"/>
                <w:sz w:val="24"/>
              </w:rPr>
              <w:t>особенностей</w:t>
            </w:r>
            <w:r>
              <w:rPr>
                <w:spacing w:val="-25"/>
                <w:sz w:val="24"/>
              </w:rPr>
              <w:t xml:space="preserve"> </w:t>
            </w:r>
            <w:r>
              <w:rPr>
                <w:spacing w:val="-4"/>
                <w:sz w:val="24"/>
              </w:rPr>
              <w:t>приватизации</w:t>
            </w:r>
            <w:r>
              <w:rPr>
                <w:spacing w:val="-22"/>
                <w:sz w:val="24"/>
              </w:rPr>
              <w:t xml:space="preserve"> </w:t>
            </w:r>
            <w:r>
              <w:rPr>
                <w:spacing w:val="-4"/>
                <w:sz w:val="24"/>
              </w:rPr>
              <w:t>объектов</w:t>
            </w:r>
            <w:r>
              <w:rPr>
                <w:spacing w:val="-5"/>
                <w:sz w:val="24"/>
              </w:rPr>
              <w:t xml:space="preserve"> </w:t>
            </w:r>
            <w:r>
              <w:rPr>
                <w:spacing w:val="-4"/>
                <w:sz w:val="24"/>
              </w:rPr>
              <w:t>железнодорожного</w:t>
            </w:r>
            <w:r>
              <w:rPr>
                <w:spacing w:val="-25"/>
                <w:sz w:val="24"/>
              </w:rPr>
              <w:t xml:space="preserve"> </w:t>
            </w:r>
            <w:r>
              <w:rPr>
                <w:spacing w:val="-4"/>
                <w:sz w:val="24"/>
              </w:rPr>
              <w:t>транспорта.</w:t>
            </w:r>
          </w:p>
          <w:p w14:paraId="1796D877" w14:textId="77777777" w:rsidR="003C5256" w:rsidRDefault="00EA4AB5">
            <w:pPr>
              <w:pStyle w:val="TableParagraph"/>
              <w:spacing w:line="270" w:lineRule="atLeast"/>
              <w:ind w:left="111"/>
              <w:rPr>
                <w:sz w:val="24"/>
              </w:rPr>
            </w:pPr>
            <w:r>
              <w:rPr>
                <w:sz w:val="24"/>
              </w:rPr>
              <w:t>Особенности</w:t>
            </w:r>
            <w:r>
              <w:rPr>
                <w:spacing w:val="-8"/>
                <w:sz w:val="24"/>
              </w:rPr>
              <w:t xml:space="preserve"> </w:t>
            </w:r>
            <w:r>
              <w:rPr>
                <w:sz w:val="24"/>
              </w:rPr>
              <w:t>государственного</w:t>
            </w:r>
            <w:r>
              <w:rPr>
                <w:spacing w:val="-7"/>
                <w:sz w:val="24"/>
              </w:rPr>
              <w:t xml:space="preserve"> </w:t>
            </w:r>
            <w:r>
              <w:rPr>
                <w:sz w:val="24"/>
              </w:rPr>
              <w:t>регулирования</w:t>
            </w:r>
            <w:r>
              <w:rPr>
                <w:spacing w:val="-8"/>
                <w:sz w:val="24"/>
              </w:rPr>
              <w:t xml:space="preserve"> </w:t>
            </w:r>
            <w:r>
              <w:rPr>
                <w:sz w:val="24"/>
              </w:rPr>
              <w:t>использования</w:t>
            </w:r>
            <w:r>
              <w:rPr>
                <w:spacing w:val="-7"/>
                <w:sz w:val="24"/>
              </w:rPr>
              <w:t xml:space="preserve"> </w:t>
            </w:r>
            <w:r>
              <w:rPr>
                <w:sz w:val="24"/>
              </w:rPr>
              <w:t>земель</w:t>
            </w:r>
            <w:r>
              <w:rPr>
                <w:spacing w:val="-8"/>
                <w:sz w:val="24"/>
              </w:rPr>
              <w:t xml:space="preserve"> </w:t>
            </w:r>
            <w:r>
              <w:rPr>
                <w:sz w:val="24"/>
              </w:rPr>
              <w:t>железнодорожного транспорт. Выполнение</w:t>
            </w:r>
            <w:r>
              <w:rPr>
                <w:spacing w:val="40"/>
                <w:sz w:val="24"/>
              </w:rPr>
              <w:t xml:space="preserve"> </w:t>
            </w:r>
            <w:r>
              <w:rPr>
                <w:sz w:val="24"/>
              </w:rPr>
              <w:t>индивидуальных заданий (презентации, сообщений)</w:t>
            </w:r>
          </w:p>
        </w:tc>
        <w:tc>
          <w:tcPr>
            <w:tcW w:w="1716" w:type="dxa"/>
          </w:tcPr>
          <w:p w14:paraId="10FB04AE" w14:textId="77777777" w:rsidR="003C5256" w:rsidRDefault="00EA4AB5">
            <w:pPr>
              <w:pStyle w:val="TableParagraph"/>
              <w:spacing w:line="266" w:lineRule="exact"/>
              <w:ind w:left="17"/>
              <w:jc w:val="center"/>
              <w:rPr>
                <w:sz w:val="24"/>
              </w:rPr>
            </w:pPr>
            <w:r>
              <w:rPr>
                <w:spacing w:val="-10"/>
                <w:sz w:val="24"/>
              </w:rPr>
              <w:t>3</w:t>
            </w:r>
          </w:p>
        </w:tc>
        <w:tc>
          <w:tcPr>
            <w:tcW w:w="1558" w:type="dxa"/>
          </w:tcPr>
          <w:p w14:paraId="08EF4A93" w14:textId="77777777" w:rsidR="003C5256" w:rsidRDefault="00EA4AB5">
            <w:pPr>
              <w:pStyle w:val="TableParagraph"/>
              <w:spacing w:line="266" w:lineRule="exact"/>
              <w:ind w:left="16"/>
              <w:jc w:val="center"/>
              <w:rPr>
                <w:sz w:val="24"/>
              </w:rPr>
            </w:pPr>
            <w:r>
              <w:rPr>
                <w:spacing w:val="-10"/>
                <w:sz w:val="24"/>
              </w:rPr>
              <w:t>3</w:t>
            </w:r>
          </w:p>
        </w:tc>
      </w:tr>
    </w:tbl>
    <w:p w14:paraId="039D41E3" w14:textId="77777777" w:rsidR="003C5256" w:rsidRDefault="003C5256">
      <w:pPr>
        <w:pStyle w:val="TableParagraph"/>
        <w:spacing w:line="266" w:lineRule="exact"/>
        <w:jc w:val="center"/>
        <w:rPr>
          <w:sz w:val="24"/>
        </w:rPr>
        <w:sectPr w:rsidR="003C5256">
          <w:pgSz w:w="16840" w:h="11900" w:orient="landscape"/>
          <w:pgMar w:top="980" w:right="425" w:bottom="280" w:left="850" w:header="720" w:footer="720" w:gutter="0"/>
          <w:cols w:space="720"/>
        </w:sectPr>
      </w:pPr>
    </w:p>
    <w:tbl>
      <w:tblPr>
        <w:tblStyle w:val="TableNormal"/>
        <w:tblW w:w="0" w:type="auto"/>
        <w:tblInd w:w="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9"/>
        <w:gridCol w:w="9919"/>
        <w:gridCol w:w="1704"/>
        <w:gridCol w:w="1570"/>
      </w:tblGrid>
      <w:tr w:rsidR="003C5256" w14:paraId="015BD168" w14:textId="77777777">
        <w:trPr>
          <w:trHeight w:val="1967"/>
        </w:trPr>
        <w:tc>
          <w:tcPr>
            <w:tcW w:w="2249" w:type="dxa"/>
            <w:vMerge w:val="restart"/>
          </w:tcPr>
          <w:p w14:paraId="42F54C06" w14:textId="77777777" w:rsidR="003C5256" w:rsidRDefault="00EA4AB5">
            <w:pPr>
              <w:pStyle w:val="TableParagraph"/>
              <w:ind w:left="112" w:right="169"/>
              <w:rPr>
                <w:b/>
                <w:sz w:val="24"/>
              </w:rPr>
            </w:pPr>
            <w:r>
              <w:rPr>
                <w:b/>
                <w:sz w:val="24"/>
              </w:rPr>
              <w:lastRenderedPageBreak/>
              <w:t xml:space="preserve">Тема 1.3. </w:t>
            </w:r>
            <w:r>
              <w:rPr>
                <w:b/>
                <w:spacing w:val="-2"/>
                <w:sz w:val="24"/>
              </w:rPr>
              <w:t xml:space="preserve">Правовые вопросы обеспечения безопасной </w:t>
            </w:r>
            <w:r>
              <w:rPr>
                <w:b/>
                <w:sz w:val="24"/>
              </w:rPr>
              <w:t xml:space="preserve">работы на </w:t>
            </w:r>
            <w:r>
              <w:rPr>
                <w:b/>
                <w:spacing w:val="-2"/>
                <w:sz w:val="24"/>
              </w:rPr>
              <w:t>железнодорожном транспорте</w:t>
            </w:r>
          </w:p>
        </w:tc>
        <w:tc>
          <w:tcPr>
            <w:tcW w:w="9919" w:type="dxa"/>
          </w:tcPr>
          <w:p w14:paraId="5772629C" w14:textId="77777777" w:rsidR="003C5256" w:rsidRDefault="00EA4AB5">
            <w:pPr>
              <w:pStyle w:val="TableParagraph"/>
              <w:spacing w:line="262"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p w14:paraId="5A3DF21B" w14:textId="77777777" w:rsidR="003C5256" w:rsidRDefault="00EA4AB5">
            <w:pPr>
              <w:pStyle w:val="TableParagraph"/>
              <w:ind w:left="111"/>
              <w:rPr>
                <w:sz w:val="24"/>
              </w:rPr>
            </w:pPr>
            <w:r>
              <w:rPr>
                <w:sz w:val="24"/>
              </w:rPr>
              <w:t>Организация</w:t>
            </w:r>
            <w:r>
              <w:rPr>
                <w:spacing w:val="-5"/>
                <w:sz w:val="24"/>
              </w:rPr>
              <w:t xml:space="preserve"> </w:t>
            </w:r>
            <w:r>
              <w:rPr>
                <w:sz w:val="24"/>
              </w:rPr>
              <w:t>обеспечения</w:t>
            </w:r>
            <w:r>
              <w:rPr>
                <w:spacing w:val="-5"/>
                <w:sz w:val="24"/>
              </w:rPr>
              <w:t xml:space="preserve"> </w:t>
            </w:r>
            <w:r>
              <w:rPr>
                <w:sz w:val="24"/>
              </w:rPr>
              <w:t>безопасности</w:t>
            </w:r>
            <w:r>
              <w:rPr>
                <w:spacing w:val="-6"/>
                <w:sz w:val="24"/>
              </w:rPr>
              <w:t xml:space="preserve"> </w:t>
            </w:r>
            <w:r>
              <w:rPr>
                <w:sz w:val="24"/>
              </w:rPr>
              <w:t>движения</w:t>
            </w:r>
            <w:r>
              <w:rPr>
                <w:spacing w:val="-5"/>
                <w:sz w:val="24"/>
              </w:rPr>
              <w:t xml:space="preserve"> </w:t>
            </w:r>
            <w:r>
              <w:rPr>
                <w:sz w:val="24"/>
              </w:rPr>
              <w:t>и</w:t>
            </w:r>
            <w:r>
              <w:rPr>
                <w:spacing w:val="-6"/>
                <w:sz w:val="24"/>
              </w:rPr>
              <w:t xml:space="preserve"> </w:t>
            </w:r>
            <w:r>
              <w:rPr>
                <w:sz w:val="24"/>
              </w:rPr>
              <w:t>эксплуатации</w:t>
            </w:r>
            <w:r>
              <w:rPr>
                <w:spacing w:val="-6"/>
                <w:sz w:val="24"/>
              </w:rPr>
              <w:t xml:space="preserve"> </w:t>
            </w:r>
            <w:r>
              <w:rPr>
                <w:sz w:val="24"/>
              </w:rPr>
              <w:t>транспортных</w:t>
            </w:r>
            <w:r>
              <w:rPr>
                <w:spacing w:val="-5"/>
                <w:sz w:val="24"/>
              </w:rPr>
              <w:t xml:space="preserve"> </w:t>
            </w:r>
            <w:r>
              <w:rPr>
                <w:sz w:val="24"/>
              </w:rPr>
              <w:t>средств. Правовое регулирование безопасной работы объектов железнодорожного транспорта и организация работы отрасли в особых обстоятельствах</w:t>
            </w:r>
          </w:p>
          <w:p w14:paraId="157DE42E" w14:textId="77777777" w:rsidR="003C5256" w:rsidRDefault="00EA4AB5">
            <w:pPr>
              <w:pStyle w:val="TableParagraph"/>
              <w:ind w:left="111" w:right="170"/>
              <w:rPr>
                <w:sz w:val="24"/>
              </w:rPr>
            </w:pPr>
            <w:r>
              <w:rPr>
                <w:sz w:val="24"/>
              </w:rPr>
              <w:t>Ответственность</w:t>
            </w:r>
            <w:r>
              <w:rPr>
                <w:spacing w:val="-6"/>
                <w:sz w:val="24"/>
              </w:rPr>
              <w:t xml:space="preserve"> </w:t>
            </w:r>
            <w:r>
              <w:rPr>
                <w:sz w:val="24"/>
              </w:rPr>
              <w:t>работников</w:t>
            </w:r>
            <w:r>
              <w:rPr>
                <w:spacing w:val="-6"/>
                <w:sz w:val="24"/>
              </w:rPr>
              <w:t xml:space="preserve"> </w:t>
            </w:r>
            <w:r>
              <w:rPr>
                <w:sz w:val="24"/>
              </w:rPr>
              <w:t>железнодорожного</w:t>
            </w:r>
            <w:r>
              <w:rPr>
                <w:spacing w:val="-5"/>
                <w:sz w:val="24"/>
              </w:rPr>
              <w:t xml:space="preserve"> </w:t>
            </w:r>
            <w:r>
              <w:rPr>
                <w:sz w:val="24"/>
              </w:rPr>
              <w:t>транспорта</w:t>
            </w:r>
            <w:r>
              <w:rPr>
                <w:spacing w:val="-5"/>
                <w:sz w:val="24"/>
              </w:rPr>
              <w:t xml:space="preserve"> </w:t>
            </w:r>
            <w:r>
              <w:rPr>
                <w:sz w:val="24"/>
              </w:rPr>
              <w:t>за</w:t>
            </w:r>
            <w:r>
              <w:rPr>
                <w:spacing w:val="-5"/>
                <w:sz w:val="24"/>
              </w:rPr>
              <w:t xml:space="preserve"> </w:t>
            </w:r>
            <w:r>
              <w:rPr>
                <w:sz w:val="24"/>
              </w:rPr>
              <w:t>техническую</w:t>
            </w:r>
            <w:r>
              <w:rPr>
                <w:spacing w:val="-6"/>
                <w:sz w:val="24"/>
              </w:rPr>
              <w:t xml:space="preserve"> </w:t>
            </w:r>
            <w:r>
              <w:rPr>
                <w:sz w:val="24"/>
              </w:rPr>
              <w:t>эксплуатацию</w:t>
            </w:r>
            <w:r>
              <w:rPr>
                <w:spacing w:val="-6"/>
                <w:sz w:val="24"/>
              </w:rPr>
              <w:t xml:space="preserve"> </w:t>
            </w:r>
            <w:r>
              <w:rPr>
                <w:sz w:val="24"/>
              </w:rPr>
              <w:t>и безопасность движения (административная, гражданско-правовая, материальная и уголовная).</w:t>
            </w:r>
            <w:r>
              <w:rPr>
                <w:spacing w:val="-8"/>
                <w:sz w:val="24"/>
              </w:rPr>
              <w:t xml:space="preserve"> </w:t>
            </w:r>
            <w:r>
              <w:rPr>
                <w:sz w:val="24"/>
              </w:rPr>
              <w:t>Коррупция.</w:t>
            </w:r>
            <w:r>
              <w:rPr>
                <w:spacing w:val="-7"/>
                <w:sz w:val="24"/>
              </w:rPr>
              <w:t xml:space="preserve"> </w:t>
            </w:r>
            <w:r>
              <w:rPr>
                <w:sz w:val="24"/>
              </w:rPr>
              <w:t>Антикоррупционные</w:t>
            </w:r>
            <w:r>
              <w:rPr>
                <w:spacing w:val="-7"/>
                <w:sz w:val="24"/>
              </w:rPr>
              <w:t xml:space="preserve"> </w:t>
            </w:r>
            <w:r>
              <w:rPr>
                <w:sz w:val="24"/>
              </w:rPr>
              <w:t>мероприятия</w:t>
            </w:r>
            <w:r>
              <w:rPr>
                <w:spacing w:val="-8"/>
                <w:sz w:val="24"/>
              </w:rPr>
              <w:t xml:space="preserve"> </w:t>
            </w:r>
            <w:r>
              <w:rPr>
                <w:sz w:val="24"/>
              </w:rPr>
              <w:t>на</w:t>
            </w:r>
            <w:r>
              <w:rPr>
                <w:spacing w:val="-7"/>
                <w:sz w:val="24"/>
              </w:rPr>
              <w:t xml:space="preserve"> </w:t>
            </w:r>
            <w:r>
              <w:rPr>
                <w:sz w:val="24"/>
              </w:rPr>
              <w:t>железнодорожном</w:t>
            </w:r>
            <w:r>
              <w:rPr>
                <w:spacing w:val="-7"/>
                <w:sz w:val="24"/>
              </w:rPr>
              <w:t xml:space="preserve"> </w:t>
            </w:r>
            <w:r>
              <w:rPr>
                <w:sz w:val="24"/>
              </w:rPr>
              <w:t>транспорте.</w:t>
            </w:r>
          </w:p>
        </w:tc>
        <w:tc>
          <w:tcPr>
            <w:tcW w:w="1704" w:type="dxa"/>
          </w:tcPr>
          <w:p w14:paraId="19A7818B" w14:textId="77777777" w:rsidR="003C5256" w:rsidRDefault="00EA4AB5">
            <w:pPr>
              <w:pStyle w:val="TableParagraph"/>
              <w:spacing w:line="260" w:lineRule="exact"/>
              <w:ind w:left="29"/>
              <w:jc w:val="center"/>
              <w:rPr>
                <w:sz w:val="24"/>
              </w:rPr>
            </w:pPr>
            <w:r>
              <w:rPr>
                <w:spacing w:val="-10"/>
                <w:sz w:val="24"/>
              </w:rPr>
              <w:t>4</w:t>
            </w:r>
          </w:p>
        </w:tc>
        <w:tc>
          <w:tcPr>
            <w:tcW w:w="1570" w:type="dxa"/>
          </w:tcPr>
          <w:p w14:paraId="4A217A40" w14:textId="77777777" w:rsidR="003C5256" w:rsidRDefault="00EA4AB5">
            <w:pPr>
              <w:pStyle w:val="TableParagraph"/>
              <w:spacing w:line="260" w:lineRule="exact"/>
              <w:ind w:left="28"/>
              <w:jc w:val="center"/>
              <w:rPr>
                <w:sz w:val="24"/>
              </w:rPr>
            </w:pPr>
            <w:r>
              <w:rPr>
                <w:spacing w:val="-10"/>
                <w:sz w:val="24"/>
              </w:rPr>
              <w:t>2</w:t>
            </w:r>
          </w:p>
        </w:tc>
      </w:tr>
      <w:tr w:rsidR="003C5256" w14:paraId="78FE030F" w14:textId="77777777">
        <w:trPr>
          <w:trHeight w:val="1102"/>
        </w:trPr>
        <w:tc>
          <w:tcPr>
            <w:tcW w:w="2249" w:type="dxa"/>
            <w:vMerge/>
            <w:tcBorders>
              <w:top w:val="nil"/>
            </w:tcBorders>
          </w:tcPr>
          <w:p w14:paraId="3A7D2254" w14:textId="77777777" w:rsidR="003C5256" w:rsidRDefault="003C5256">
            <w:pPr>
              <w:rPr>
                <w:sz w:val="2"/>
                <w:szCs w:val="2"/>
              </w:rPr>
            </w:pPr>
          </w:p>
        </w:tc>
        <w:tc>
          <w:tcPr>
            <w:tcW w:w="9919" w:type="dxa"/>
          </w:tcPr>
          <w:p w14:paraId="6D9AB60C" w14:textId="77777777" w:rsidR="003C5256" w:rsidRDefault="00EA4AB5">
            <w:pPr>
              <w:pStyle w:val="TableParagraph"/>
              <w:spacing w:line="260" w:lineRule="exact"/>
              <w:ind w:left="111"/>
              <w:rPr>
                <w:sz w:val="24"/>
              </w:rPr>
            </w:pPr>
            <w:r>
              <w:rPr>
                <w:b/>
                <w:sz w:val="24"/>
              </w:rPr>
              <w:t>Самостоятельная</w:t>
            </w:r>
            <w:r>
              <w:rPr>
                <w:b/>
                <w:spacing w:val="-14"/>
                <w:sz w:val="24"/>
              </w:rPr>
              <w:t xml:space="preserve"> </w:t>
            </w:r>
            <w:r>
              <w:rPr>
                <w:b/>
                <w:sz w:val="24"/>
              </w:rPr>
              <w:t>работа</w:t>
            </w:r>
            <w:r>
              <w:rPr>
                <w:b/>
                <w:spacing w:val="-13"/>
                <w:sz w:val="24"/>
              </w:rPr>
              <w:t xml:space="preserve"> </w:t>
            </w:r>
            <w:r>
              <w:rPr>
                <w:b/>
                <w:spacing w:val="-2"/>
                <w:sz w:val="24"/>
              </w:rPr>
              <w:t>обучающихся</w:t>
            </w:r>
            <w:r>
              <w:rPr>
                <w:spacing w:val="-2"/>
                <w:sz w:val="24"/>
              </w:rPr>
              <w:t>:</w:t>
            </w:r>
          </w:p>
          <w:p w14:paraId="6346E53D" w14:textId="77777777" w:rsidR="003C5256" w:rsidRDefault="00EA4AB5">
            <w:pPr>
              <w:pStyle w:val="TableParagraph"/>
              <w:ind w:left="111"/>
              <w:rPr>
                <w:sz w:val="24"/>
              </w:rPr>
            </w:pPr>
            <w:r>
              <w:rPr>
                <w:sz w:val="24"/>
              </w:rPr>
              <w:t>Определение</w:t>
            </w:r>
            <w:r>
              <w:rPr>
                <w:spacing w:val="-4"/>
                <w:sz w:val="24"/>
              </w:rPr>
              <w:t xml:space="preserve"> </w:t>
            </w:r>
            <w:r>
              <w:rPr>
                <w:sz w:val="24"/>
              </w:rPr>
              <w:t>вида</w:t>
            </w:r>
            <w:r>
              <w:rPr>
                <w:spacing w:val="-5"/>
                <w:sz w:val="24"/>
              </w:rPr>
              <w:t xml:space="preserve"> </w:t>
            </w:r>
            <w:r>
              <w:rPr>
                <w:sz w:val="24"/>
              </w:rPr>
              <w:t>ответственности</w:t>
            </w:r>
            <w:r>
              <w:rPr>
                <w:spacing w:val="-6"/>
                <w:sz w:val="24"/>
              </w:rPr>
              <w:t xml:space="preserve"> </w:t>
            </w:r>
            <w:r>
              <w:rPr>
                <w:sz w:val="24"/>
              </w:rPr>
              <w:t>за</w:t>
            </w:r>
            <w:r>
              <w:rPr>
                <w:spacing w:val="-5"/>
                <w:sz w:val="24"/>
              </w:rPr>
              <w:t xml:space="preserve"> </w:t>
            </w:r>
            <w:r>
              <w:rPr>
                <w:sz w:val="24"/>
              </w:rPr>
              <w:t>нарушение</w:t>
            </w:r>
            <w:r>
              <w:rPr>
                <w:spacing w:val="-5"/>
                <w:sz w:val="24"/>
              </w:rPr>
              <w:t xml:space="preserve"> </w:t>
            </w:r>
            <w:r>
              <w:rPr>
                <w:sz w:val="24"/>
              </w:rPr>
              <w:t>правил</w:t>
            </w:r>
            <w:r>
              <w:rPr>
                <w:spacing w:val="-5"/>
                <w:sz w:val="24"/>
              </w:rPr>
              <w:t xml:space="preserve"> </w:t>
            </w:r>
            <w:r>
              <w:rPr>
                <w:sz w:val="24"/>
              </w:rPr>
              <w:t>технической</w:t>
            </w:r>
            <w:r>
              <w:rPr>
                <w:spacing w:val="-6"/>
                <w:sz w:val="24"/>
              </w:rPr>
              <w:t xml:space="preserve"> </w:t>
            </w:r>
            <w:r>
              <w:rPr>
                <w:sz w:val="24"/>
              </w:rPr>
              <w:t>эксплуатации</w:t>
            </w:r>
            <w:r>
              <w:rPr>
                <w:spacing w:val="-6"/>
                <w:sz w:val="24"/>
              </w:rPr>
              <w:t xml:space="preserve"> </w:t>
            </w:r>
            <w:r>
              <w:rPr>
                <w:sz w:val="24"/>
              </w:rPr>
              <w:t>и безопасности движения на железнодорожном транспорте.</w:t>
            </w:r>
          </w:p>
          <w:p w14:paraId="31D5512B" w14:textId="77777777" w:rsidR="003C5256" w:rsidRDefault="00EA4AB5">
            <w:pPr>
              <w:pStyle w:val="TableParagraph"/>
              <w:spacing w:line="270" w:lineRule="exact"/>
              <w:ind w:left="111"/>
              <w:rPr>
                <w:sz w:val="24"/>
              </w:rPr>
            </w:pPr>
            <w:r>
              <w:rPr>
                <w:sz w:val="24"/>
              </w:rPr>
              <w:t>Выполнение</w:t>
            </w:r>
            <w:r>
              <w:rPr>
                <w:spacing w:val="48"/>
                <w:sz w:val="24"/>
              </w:rPr>
              <w:t xml:space="preserve"> </w:t>
            </w:r>
            <w:r>
              <w:rPr>
                <w:sz w:val="24"/>
              </w:rPr>
              <w:t>индивидуальных</w:t>
            </w:r>
            <w:r>
              <w:rPr>
                <w:spacing w:val="-7"/>
                <w:sz w:val="24"/>
              </w:rPr>
              <w:t xml:space="preserve"> </w:t>
            </w:r>
            <w:r>
              <w:rPr>
                <w:sz w:val="24"/>
              </w:rPr>
              <w:t>заданий</w:t>
            </w:r>
            <w:r>
              <w:rPr>
                <w:spacing w:val="-4"/>
                <w:sz w:val="24"/>
              </w:rPr>
              <w:t xml:space="preserve"> </w:t>
            </w:r>
            <w:r>
              <w:rPr>
                <w:sz w:val="24"/>
              </w:rPr>
              <w:t>(презентации,</w:t>
            </w:r>
            <w:r>
              <w:rPr>
                <w:spacing w:val="-7"/>
                <w:sz w:val="24"/>
              </w:rPr>
              <w:t xml:space="preserve"> </w:t>
            </w:r>
            <w:r>
              <w:rPr>
                <w:spacing w:val="-2"/>
                <w:sz w:val="24"/>
              </w:rPr>
              <w:t>сообщений)</w:t>
            </w:r>
          </w:p>
        </w:tc>
        <w:tc>
          <w:tcPr>
            <w:tcW w:w="1704" w:type="dxa"/>
          </w:tcPr>
          <w:p w14:paraId="5F97A9B3" w14:textId="77777777" w:rsidR="003C5256" w:rsidRDefault="00EA4AB5">
            <w:pPr>
              <w:pStyle w:val="TableParagraph"/>
              <w:spacing w:before="259"/>
              <w:ind w:left="29"/>
              <w:jc w:val="center"/>
              <w:rPr>
                <w:sz w:val="24"/>
              </w:rPr>
            </w:pPr>
            <w:r>
              <w:rPr>
                <w:spacing w:val="-10"/>
                <w:sz w:val="24"/>
              </w:rPr>
              <w:t>2</w:t>
            </w:r>
          </w:p>
        </w:tc>
        <w:tc>
          <w:tcPr>
            <w:tcW w:w="1570" w:type="dxa"/>
          </w:tcPr>
          <w:p w14:paraId="58561204" w14:textId="77777777" w:rsidR="003C5256" w:rsidRDefault="00EA4AB5">
            <w:pPr>
              <w:pStyle w:val="TableParagraph"/>
              <w:spacing w:before="259"/>
              <w:ind w:left="28"/>
              <w:jc w:val="center"/>
              <w:rPr>
                <w:sz w:val="24"/>
              </w:rPr>
            </w:pPr>
            <w:r>
              <w:rPr>
                <w:spacing w:val="-10"/>
                <w:sz w:val="24"/>
              </w:rPr>
              <w:t>3</w:t>
            </w:r>
          </w:p>
        </w:tc>
      </w:tr>
      <w:tr w:rsidR="003C5256" w14:paraId="1ED02B9E" w14:textId="77777777">
        <w:trPr>
          <w:trHeight w:val="1655"/>
        </w:trPr>
        <w:tc>
          <w:tcPr>
            <w:tcW w:w="2249" w:type="dxa"/>
          </w:tcPr>
          <w:p w14:paraId="43C84DF6" w14:textId="77777777" w:rsidR="003C5256" w:rsidRDefault="00EA4AB5">
            <w:pPr>
              <w:pStyle w:val="TableParagraph"/>
              <w:ind w:left="112" w:right="254"/>
              <w:rPr>
                <w:b/>
                <w:sz w:val="24"/>
              </w:rPr>
            </w:pPr>
            <w:r>
              <w:rPr>
                <w:b/>
                <w:sz w:val="24"/>
              </w:rPr>
              <w:t xml:space="preserve">Раздел 2. </w:t>
            </w:r>
            <w:r>
              <w:rPr>
                <w:b/>
                <w:spacing w:val="-2"/>
                <w:sz w:val="24"/>
              </w:rPr>
              <w:t xml:space="preserve">Правовое регулирование </w:t>
            </w:r>
            <w:r>
              <w:rPr>
                <w:b/>
                <w:sz w:val="24"/>
              </w:rPr>
              <w:t>перевозок на</w:t>
            </w:r>
          </w:p>
          <w:p w14:paraId="7663A56A" w14:textId="77777777" w:rsidR="003C5256" w:rsidRDefault="00EA4AB5">
            <w:pPr>
              <w:pStyle w:val="TableParagraph"/>
              <w:spacing w:line="266" w:lineRule="exact"/>
              <w:ind w:left="112" w:right="169"/>
              <w:rPr>
                <w:b/>
                <w:sz w:val="24"/>
              </w:rPr>
            </w:pPr>
            <w:r>
              <w:rPr>
                <w:b/>
                <w:spacing w:val="-2"/>
                <w:sz w:val="24"/>
              </w:rPr>
              <w:t>железнодорожном транспорте</w:t>
            </w:r>
          </w:p>
        </w:tc>
        <w:tc>
          <w:tcPr>
            <w:tcW w:w="9919" w:type="dxa"/>
          </w:tcPr>
          <w:p w14:paraId="67CDC58C" w14:textId="77777777" w:rsidR="003C5256" w:rsidRDefault="003C5256">
            <w:pPr>
              <w:pStyle w:val="TableParagraph"/>
              <w:rPr>
                <w:sz w:val="24"/>
              </w:rPr>
            </w:pPr>
          </w:p>
        </w:tc>
        <w:tc>
          <w:tcPr>
            <w:tcW w:w="1704" w:type="dxa"/>
          </w:tcPr>
          <w:p w14:paraId="5C207761" w14:textId="77777777" w:rsidR="003C5256" w:rsidRDefault="00EA4AB5">
            <w:pPr>
              <w:pStyle w:val="TableParagraph"/>
              <w:spacing w:line="260" w:lineRule="exact"/>
              <w:ind w:left="29" w:right="10"/>
              <w:jc w:val="center"/>
              <w:rPr>
                <w:sz w:val="24"/>
              </w:rPr>
            </w:pPr>
            <w:r>
              <w:rPr>
                <w:spacing w:val="-5"/>
                <w:sz w:val="24"/>
              </w:rPr>
              <w:t>24</w:t>
            </w:r>
          </w:p>
        </w:tc>
        <w:tc>
          <w:tcPr>
            <w:tcW w:w="1570" w:type="dxa"/>
          </w:tcPr>
          <w:p w14:paraId="6490B72D" w14:textId="77777777" w:rsidR="003C5256" w:rsidRDefault="003C5256">
            <w:pPr>
              <w:pStyle w:val="TableParagraph"/>
              <w:rPr>
                <w:sz w:val="24"/>
              </w:rPr>
            </w:pPr>
          </w:p>
        </w:tc>
      </w:tr>
      <w:tr w:rsidR="003C5256" w14:paraId="32189A4A" w14:textId="77777777">
        <w:trPr>
          <w:trHeight w:val="1105"/>
        </w:trPr>
        <w:tc>
          <w:tcPr>
            <w:tcW w:w="2249" w:type="dxa"/>
            <w:vMerge w:val="restart"/>
          </w:tcPr>
          <w:p w14:paraId="3325FFF3" w14:textId="77777777" w:rsidR="003C5256" w:rsidRDefault="00EA4AB5">
            <w:pPr>
              <w:pStyle w:val="TableParagraph"/>
              <w:ind w:left="112" w:right="254"/>
              <w:rPr>
                <w:b/>
                <w:sz w:val="24"/>
              </w:rPr>
            </w:pPr>
            <w:r>
              <w:rPr>
                <w:b/>
                <w:sz w:val="24"/>
              </w:rPr>
              <w:t xml:space="preserve">Тема 2.1. </w:t>
            </w:r>
            <w:r>
              <w:rPr>
                <w:b/>
                <w:spacing w:val="-2"/>
                <w:sz w:val="24"/>
              </w:rPr>
              <w:t>Правовое регулирование перевозок</w:t>
            </w:r>
            <w:r>
              <w:rPr>
                <w:b/>
                <w:spacing w:val="-13"/>
                <w:sz w:val="24"/>
              </w:rPr>
              <w:t xml:space="preserve"> </w:t>
            </w:r>
            <w:r>
              <w:rPr>
                <w:b/>
                <w:spacing w:val="-2"/>
                <w:sz w:val="24"/>
              </w:rPr>
              <w:t>грузов</w:t>
            </w:r>
          </w:p>
        </w:tc>
        <w:tc>
          <w:tcPr>
            <w:tcW w:w="9919" w:type="dxa"/>
          </w:tcPr>
          <w:p w14:paraId="53D8E5EB" w14:textId="77777777" w:rsidR="003C5256" w:rsidRDefault="00EA4AB5">
            <w:pPr>
              <w:pStyle w:val="TableParagraph"/>
              <w:spacing w:line="263"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p w14:paraId="42F93DA4" w14:textId="77777777" w:rsidR="003C5256" w:rsidRDefault="00EA4AB5">
            <w:pPr>
              <w:pStyle w:val="TableParagraph"/>
              <w:spacing w:line="276" w:lineRule="exact"/>
              <w:ind w:left="111"/>
              <w:rPr>
                <w:sz w:val="24"/>
              </w:rPr>
            </w:pPr>
            <w:r>
              <w:rPr>
                <w:sz w:val="24"/>
              </w:rPr>
              <w:t>Общие</w:t>
            </w:r>
            <w:r>
              <w:rPr>
                <w:spacing w:val="-5"/>
                <w:sz w:val="24"/>
              </w:rPr>
              <w:t xml:space="preserve"> </w:t>
            </w:r>
            <w:r>
              <w:rPr>
                <w:sz w:val="24"/>
              </w:rPr>
              <w:t>положения</w:t>
            </w:r>
            <w:r>
              <w:rPr>
                <w:spacing w:val="-5"/>
                <w:sz w:val="24"/>
              </w:rPr>
              <w:t xml:space="preserve"> </w:t>
            </w:r>
            <w:r>
              <w:rPr>
                <w:sz w:val="24"/>
              </w:rPr>
              <w:t>договора</w:t>
            </w:r>
            <w:r>
              <w:rPr>
                <w:spacing w:val="-5"/>
                <w:sz w:val="24"/>
              </w:rPr>
              <w:t xml:space="preserve"> </w:t>
            </w:r>
            <w:r>
              <w:rPr>
                <w:sz w:val="24"/>
              </w:rPr>
              <w:t>перевозки</w:t>
            </w:r>
            <w:r>
              <w:rPr>
                <w:spacing w:val="-5"/>
                <w:sz w:val="24"/>
              </w:rPr>
              <w:t xml:space="preserve"> </w:t>
            </w:r>
            <w:r>
              <w:rPr>
                <w:sz w:val="24"/>
              </w:rPr>
              <w:t>грузов</w:t>
            </w:r>
            <w:r>
              <w:rPr>
                <w:spacing w:val="-5"/>
                <w:sz w:val="24"/>
              </w:rPr>
              <w:t xml:space="preserve"> </w:t>
            </w:r>
            <w:r>
              <w:rPr>
                <w:sz w:val="24"/>
              </w:rPr>
              <w:t>на</w:t>
            </w:r>
            <w:r>
              <w:rPr>
                <w:spacing w:val="-5"/>
                <w:sz w:val="24"/>
              </w:rPr>
              <w:t xml:space="preserve"> </w:t>
            </w:r>
            <w:r>
              <w:rPr>
                <w:sz w:val="24"/>
              </w:rPr>
              <w:t>железнодорожном</w:t>
            </w:r>
            <w:r>
              <w:rPr>
                <w:spacing w:val="-5"/>
                <w:sz w:val="24"/>
              </w:rPr>
              <w:t xml:space="preserve"> </w:t>
            </w:r>
            <w:r>
              <w:rPr>
                <w:sz w:val="24"/>
              </w:rPr>
              <w:t>транспорте</w:t>
            </w:r>
            <w:r>
              <w:rPr>
                <w:spacing w:val="-5"/>
                <w:sz w:val="24"/>
              </w:rPr>
              <w:t xml:space="preserve"> </w:t>
            </w:r>
            <w:r>
              <w:rPr>
                <w:sz w:val="24"/>
              </w:rPr>
              <w:t>(содержание, форма и роль договора перевозки). Перевозочные документы. Ответственность сторон по договору перевозки грузов.</w:t>
            </w:r>
          </w:p>
        </w:tc>
        <w:tc>
          <w:tcPr>
            <w:tcW w:w="1704" w:type="dxa"/>
          </w:tcPr>
          <w:p w14:paraId="6EBE8B2D" w14:textId="77777777" w:rsidR="003C5256" w:rsidRDefault="00EA4AB5">
            <w:pPr>
              <w:pStyle w:val="TableParagraph"/>
              <w:spacing w:line="262" w:lineRule="exact"/>
              <w:ind w:left="29" w:right="10"/>
              <w:jc w:val="center"/>
              <w:rPr>
                <w:sz w:val="24"/>
              </w:rPr>
            </w:pPr>
            <w:r>
              <w:rPr>
                <w:spacing w:val="-10"/>
                <w:sz w:val="24"/>
              </w:rPr>
              <w:t>4</w:t>
            </w:r>
          </w:p>
        </w:tc>
        <w:tc>
          <w:tcPr>
            <w:tcW w:w="1570" w:type="dxa"/>
          </w:tcPr>
          <w:p w14:paraId="1EEE2BF2" w14:textId="77777777" w:rsidR="003C5256" w:rsidRDefault="00EA4AB5">
            <w:pPr>
              <w:pStyle w:val="TableParagraph"/>
              <w:spacing w:line="262" w:lineRule="exact"/>
              <w:ind w:left="28" w:right="9"/>
              <w:jc w:val="center"/>
              <w:rPr>
                <w:sz w:val="24"/>
              </w:rPr>
            </w:pPr>
            <w:r>
              <w:rPr>
                <w:spacing w:val="-10"/>
                <w:sz w:val="24"/>
              </w:rPr>
              <w:t>2</w:t>
            </w:r>
          </w:p>
        </w:tc>
      </w:tr>
      <w:tr w:rsidR="003C5256" w14:paraId="5FE2503E" w14:textId="77777777">
        <w:trPr>
          <w:trHeight w:val="551"/>
        </w:trPr>
        <w:tc>
          <w:tcPr>
            <w:tcW w:w="2249" w:type="dxa"/>
            <w:vMerge/>
            <w:tcBorders>
              <w:top w:val="nil"/>
            </w:tcBorders>
          </w:tcPr>
          <w:p w14:paraId="74E3C546" w14:textId="77777777" w:rsidR="003C5256" w:rsidRDefault="003C5256">
            <w:pPr>
              <w:rPr>
                <w:sz w:val="2"/>
                <w:szCs w:val="2"/>
              </w:rPr>
            </w:pPr>
          </w:p>
        </w:tc>
        <w:tc>
          <w:tcPr>
            <w:tcW w:w="9919" w:type="dxa"/>
          </w:tcPr>
          <w:p w14:paraId="6113F7B4" w14:textId="77777777" w:rsidR="003C5256" w:rsidRDefault="00EA4AB5">
            <w:pPr>
              <w:pStyle w:val="TableParagraph"/>
              <w:spacing w:line="257" w:lineRule="exact"/>
              <w:ind w:left="111"/>
              <w:rPr>
                <w:b/>
                <w:sz w:val="24"/>
              </w:rPr>
            </w:pPr>
            <w:r>
              <w:rPr>
                <w:b/>
                <w:sz w:val="24"/>
              </w:rPr>
              <w:t>Практическое</w:t>
            </w:r>
            <w:r>
              <w:rPr>
                <w:b/>
                <w:spacing w:val="-10"/>
                <w:sz w:val="24"/>
              </w:rPr>
              <w:t xml:space="preserve"> </w:t>
            </w:r>
            <w:r>
              <w:rPr>
                <w:b/>
                <w:spacing w:val="-2"/>
                <w:sz w:val="24"/>
              </w:rPr>
              <w:t>занятие</w:t>
            </w:r>
          </w:p>
          <w:p w14:paraId="5612962C" w14:textId="77777777" w:rsidR="003C5256" w:rsidRDefault="00EA4AB5">
            <w:pPr>
              <w:pStyle w:val="TableParagraph"/>
              <w:spacing w:line="272" w:lineRule="exact"/>
              <w:ind w:left="111"/>
              <w:rPr>
                <w:sz w:val="24"/>
              </w:rPr>
            </w:pPr>
            <w:r>
              <w:rPr>
                <w:sz w:val="24"/>
              </w:rPr>
              <w:t>1.</w:t>
            </w:r>
            <w:r>
              <w:rPr>
                <w:spacing w:val="-7"/>
                <w:sz w:val="24"/>
              </w:rPr>
              <w:t xml:space="preserve"> </w:t>
            </w:r>
            <w:r>
              <w:rPr>
                <w:sz w:val="24"/>
              </w:rPr>
              <w:t>Решение</w:t>
            </w:r>
            <w:r>
              <w:rPr>
                <w:spacing w:val="-5"/>
                <w:sz w:val="24"/>
              </w:rPr>
              <w:t xml:space="preserve"> </w:t>
            </w:r>
            <w:r>
              <w:rPr>
                <w:sz w:val="24"/>
              </w:rPr>
              <w:t>задач</w:t>
            </w:r>
            <w:r>
              <w:rPr>
                <w:spacing w:val="-5"/>
                <w:sz w:val="24"/>
              </w:rPr>
              <w:t xml:space="preserve"> </w:t>
            </w:r>
            <w:r>
              <w:rPr>
                <w:sz w:val="24"/>
              </w:rPr>
              <w:t>по</w:t>
            </w:r>
            <w:r>
              <w:rPr>
                <w:spacing w:val="-5"/>
                <w:sz w:val="24"/>
              </w:rPr>
              <w:t xml:space="preserve"> </w:t>
            </w:r>
            <w:r>
              <w:rPr>
                <w:sz w:val="24"/>
              </w:rPr>
              <w:t>теме:</w:t>
            </w:r>
            <w:r>
              <w:rPr>
                <w:spacing w:val="1"/>
                <w:sz w:val="24"/>
              </w:rPr>
              <w:t xml:space="preserve"> </w:t>
            </w:r>
            <w:r>
              <w:rPr>
                <w:sz w:val="24"/>
              </w:rPr>
              <w:t>«Договор</w:t>
            </w:r>
            <w:r>
              <w:rPr>
                <w:spacing w:val="-4"/>
                <w:sz w:val="24"/>
              </w:rPr>
              <w:t xml:space="preserve"> </w:t>
            </w:r>
            <w:r>
              <w:rPr>
                <w:sz w:val="24"/>
              </w:rPr>
              <w:t>перевозки</w:t>
            </w:r>
            <w:r>
              <w:rPr>
                <w:spacing w:val="-3"/>
                <w:sz w:val="24"/>
              </w:rPr>
              <w:t xml:space="preserve"> </w:t>
            </w:r>
            <w:r>
              <w:rPr>
                <w:sz w:val="24"/>
              </w:rPr>
              <w:t>грузов</w:t>
            </w:r>
            <w:r>
              <w:rPr>
                <w:spacing w:val="-5"/>
                <w:sz w:val="24"/>
              </w:rPr>
              <w:t xml:space="preserve"> </w:t>
            </w:r>
            <w:r>
              <w:rPr>
                <w:sz w:val="24"/>
              </w:rPr>
              <w:t>на</w:t>
            </w:r>
            <w:r>
              <w:rPr>
                <w:spacing w:val="-3"/>
                <w:sz w:val="24"/>
              </w:rPr>
              <w:t xml:space="preserve"> </w:t>
            </w:r>
            <w:r>
              <w:rPr>
                <w:sz w:val="24"/>
              </w:rPr>
              <w:t>железнодорожном</w:t>
            </w:r>
            <w:r>
              <w:rPr>
                <w:spacing w:val="-5"/>
                <w:sz w:val="24"/>
              </w:rPr>
              <w:t xml:space="preserve"> </w:t>
            </w:r>
            <w:r>
              <w:rPr>
                <w:spacing w:val="-2"/>
                <w:sz w:val="24"/>
              </w:rPr>
              <w:t>транспорте»</w:t>
            </w:r>
          </w:p>
        </w:tc>
        <w:tc>
          <w:tcPr>
            <w:tcW w:w="1704" w:type="dxa"/>
          </w:tcPr>
          <w:p w14:paraId="2217F166" w14:textId="77777777" w:rsidR="003C5256" w:rsidRDefault="00EA4AB5">
            <w:pPr>
              <w:pStyle w:val="TableParagraph"/>
              <w:spacing w:line="260" w:lineRule="exact"/>
              <w:ind w:left="29" w:right="10"/>
              <w:jc w:val="center"/>
              <w:rPr>
                <w:sz w:val="24"/>
              </w:rPr>
            </w:pPr>
            <w:r>
              <w:rPr>
                <w:spacing w:val="-10"/>
                <w:sz w:val="24"/>
              </w:rPr>
              <w:t>2</w:t>
            </w:r>
          </w:p>
        </w:tc>
        <w:tc>
          <w:tcPr>
            <w:tcW w:w="1570" w:type="dxa"/>
          </w:tcPr>
          <w:p w14:paraId="0B94A09D" w14:textId="77777777" w:rsidR="003C5256" w:rsidRDefault="00EA4AB5">
            <w:pPr>
              <w:pStyle w:val="TableParagraph"/>
              <w:spacing w:line="260" w:lineRule="exact"/>
              <w:ind w:left="28" w:right="9"/>
              <w:jc w:val="center"/>
              <w:rPr>
                <w:sz w:val="24"/>
              </w:rPr>
            </w:pPr>
            <w:r>
              <w:rPr>
                <w:spacing w:val="-10"/>
                <w:sz w:val="24"/>
              </w:rPr>
              <w:t>2</w:t>
            </w:r>
          </w:p>
        </w:tc>
      </w:tr>
      <w:tr w:rsidR="003C5256" w14:paraId="7E6C79E0" w14:textId="77777777">
        <w:trPr>
          <w:trHeight w:val="826"/>
        </w:trPr>
        <w:tc>
          <w:tcPr>
            <w:tcW w:w="2249" w:type="dxa"/>
            <w:vMerge/>
            <w:tcBorders>
              <w:top w:val="nil"/>
            </w:tcBorders>
          </w:tcPr>
          <w:p w14:paraId="082D56FC" w14:textId="77777777" w:rsidR="003C5256" w:rsidRDefault="003C5256">
            <w:pPr>
              <w:rPr>
                <w:sz w:val="2"/>
                <w:szCs w:val="2"/>
              </w:rPr>
            </w:pPr>
          </w:p>
        </w:tc>
        <w:tc>
          <w:tcPr>
            <w:tcW w:w="9919" w:type="dxa"/>
          </w:tcPr>
          <w:p w14:paraId="4E6EA9B5" w14:textId="77777777" w:rsidR="003C5256" w:rsidRDefault="00EA4AB5">
            <w:pPr>
              <w:pStyle w:val="TableParagraph"/>
              <w:spacing w:line="260" w:lineRule="exact"/>
              <w:ind w:left="111"/>
              <w:rPr>
                <w:sz w:val="24"/>
              </w:rPr>
            </w:pPr>
            <w:r>
              <w:rPr>
                <w:b/>
                <w:sz w:val="24"/>
              </w:rPr>
              <w:t>Самостоятельная</w:t>
            </w:r>
            <w:r>
              <w:rPr>
                <w:b/>
                <w:spacing w:val="-14"/>
                <w:sz w:val="24"/>
              </w:rPr>
              <w:t xml:space="preserve"> </w:t>
            </w:r>
            <w:r>
              <w:rPr>
                <w:b/>
                <w:sz w:val="24"/>
              </w:rPr>
              <w:t>работа</w:t>
            </w:r>
            <w:r>
              <w:rPr>
                <w:b/>
                <w:spacing w:val="-13"/>
                <w:sz w:val="24"/>
              </w:rPr>
              <w:t xml:space="preserve"> </w:t>
            </w:r>
            <w:r>
              <w:rPr>
                <w:b/>
                <w:spacing w:val="-2"/>
                <w:sz w:val="24"/>
              </w:rPr>
              <w:t>обучающихся</w:t>
            </w:r>
            <w:r>
              <w:rPr>
                <w:spacing w:val="-2"/>
                <w:sz w:val="24"/>
              </w:rPr>
              <w:t>:</w:t>
            </w:r>
          </w:p>
          <w:p w14:paraId="06716C62" w14:textId="77777777" w:rsidR="003C5256" w:rsidRDefault="00EA4AB5">
            <w:pPr>
              <w:pStyle w:val="TableParagraph"/>
              <w:spacing w:line="270" w:lineRule="atLeast"/>
              <w:ind w:left="111"/>
              <w:rPr>
                <w:sz w:val="24"/>
              </w:rPr>
            </w:pPr>
            <w:r>
              <w:rPr>
                <w:sz w:val="24"/>
              </w:rPr>
              <w:t>Определение</w:t>
            </w:r>
            <w:r>
              <w:rPr>
                <w:spacing w:val="-4"/>
                <w:sz w:val="24"/>
              </w:rPr>
              <w:t xml:space="preserve"> </w:t>
            </w:r>
            <w:r>
              <w:rPr>
                <w:sz w:val="24"/>
              </w:rPr>
              <w:t>размера</w:t>
            </w:r>
            <w:r>
              <w:rPr>
                <w:spacing w:val="-4"/>
                <w:sz w:val="24"/>
              </w:rPr>
              <w:t xml:space="preserve"> </w:t>
            </w:r>
            <w:r>
              <w:rPr>
                <w:sz w:val="24"/>
              </w:rPr>
              <w:t>ответственности</w:t>
            </w:r>
            <w:r>
              <w:rPr>
                <w:spacing w:val="-5"/>
                <w:sz w:val="24"/>
              </w:rPr>
              <w:t xml:space="preserve"> </w:t>
            </w:r>
            <w:r>
              <w:rPr>
                <w:sz w:val="24"/>
              </w:rPr>
              <w:t>за</w:t>
            </w:r>
            <w:r>
              <w:rPr>
                <w:spacing w:val="-4"/>
                <w:sz w:val="24"/>
              </w:rPr>
              <w:t xml:space="preserve"> </w:t>
            </w:r>
            <w:r>
              <w:rPr>
                <w:sz w:val="24"/>
              </w:rPr>
              <w:t>ущерб,</w:t>
            </w:r>
            <w:r>
              <w:rPr>
                <w:spacing w:val="-4"/>
                <w:sz w:val="24"/>
              </w:rPr>
              <w:t xml:space="preserve"> </w:t>
            </w:r>
            <w:r>
              <w:rPr>
                <w:sz w:val="24"/>
              </w:rPr>
              <w:t>причинённый</w:t>
            </w:r>
            <w:r>
              <w:rPr>
                <w:spacing w:val="-4"/>
                <w:sz w:val="24"/>
              </w:rPr>
              <w:t xml:space="preserve"> </w:t>
            </w:r>
            <w:r>
              <w:rPr>
                <w:sz w:val="24"/>
              </w:rPr>
              <w:t>при</w:t>
            </w:r>
            <w:r>
              <w:rPr>
                <w:spacing w:val="-5"/>
                <w:sz w:val="24"/>
              </w:rPr>
              <w:t xml:space="preserve"> </w:t>
            </w:r>
            <w:r>
              <w:rPr>
                <w:sz w:val="24"/>
              </w:rPr>
              <w:t>перевозке</w:t>
            </w:r>
            <w:r>
              <w:rPr>
                <w:spacing w:val="-4"/>
                <w:sz w:val="24"/>
              </w:rPr>
              <w:t xml:space="preserve"> </w:t>
            </w:r>
            <w:r>
              <w:rPr>
                <w:sz w:val="24"/>
              </w:rPr>
              <w:t>груза.</w:t>
            </w:r>
            <w:r>
              <w:rPr>
                <w:spacing w:val="-4"/>
                <w:sz w:val="24"/>
              </w:rPr>
              <w:t xml:space="preserve"> </w:t>
            </w:r>
            <w:r>
              <w:rPr>
                <w:sz w:val="24"/>
              </w:rPr>
              <w:t xml:space="preserve">Решение </w:t>
            </w:r>
            <w:r>
              <w:rPr>
                <w:spacing w:val="-2"/>
                <w:sz w:val="24"/>
              </w:rPr>
              <w:t>задач</w:t>
            </w:r>
          </w:p>
        </w:tc>
        <w:tc>
          <w:tcPr>
            <w:tcW w:w="1704" w:type="dxa"/>
          </w:tcPr>
          <w:p w14:paraId="4857A718" w14:textId="77777777" w:rsidR="003C5256" w:rsidRDefault="00EA4AB5">
            <w:pPr>
              <w:pStyle w:val="TableParagraph"/>
              <w:spacing w:line="260" w:lineRule="exact"/>
              <w:ind w:left="29" w:right="10"/>
              <w:jc w:val="center"/>
              <w:rPr>
                <w:sz w:val="24"/>
              </w:rPr>
            </w:pPr>
            <w:r>
              <w:rPr>
                <w:spacing w:val="-10"/>
                <w:sz w:val="24"/>
              </w:rPr>
              <w:t>2</w:t>
            </w:r>
          </w:p>
        </w:tc>
        <w:tc>
          <w:tcPr>
            <w:tcW w:w="1570" w:type="dxa"/>
          </w:tcPr>
          <w:p w14:paraId="65B22619" w14:textId="77777777" w:rsidR="003C5256" w:rsidRDefault="00EA4AB5">
            <w:pPr>
              <w:pStyle w:val="TableParagraph"/>
              <w:spacing w:line="260" w:lineRule="exact"/>
              <w:ind w:left="28" w:right="9"/>
              <w:jc w:val="center"/>
              <w:rPr>
                <w:sz w:val="24"/>
              </w:rPr>
            </w:pPr>
            <w:r>
              <w:rPr>
                <w:spacing w:val="-10"/>
                <w:sz w:val="24"/>
              </w:rPr>
              <w:t>2</w:t>
            </w:r>
          </w:p>
        </w:tc>
      </w:tr>
      <w:tr w:rsidR="003C5256" w14:paraId="23EC97CD" w14:textId="77777777">
        <w:trPr>
          <w:trHeight w:val="1379"/>
        </w:trPr>
        <w:tc>
          <w:tcPr>
            <w:tcW w:w="2249" w:type="dxa"/>
            <w:vMerge w:val="restart"/>
          </w:tcPr>
          <w:p w14:paraId="228C7CB0" w14:textId="77777777" w:rsidR="003C5256" w:rsidRDefault="00EA4AB5">
            <w:pPr>
              <w:pStyle w:val="TableParagraph"/>
              <w:ind w:left="112" w:right="254"/>
              <w:rPr>
                <w:b/>
                <w:sz w:val="24"/>
              </w:rPr>
            </w:pPr>
            <w:r>
              <w:rPr>
                <w:b/>
                <w:sz w:val="24"/>
              </w:rPr>
              <w:t xml:space="preserve">Тема 2.2. </w:t>
            </w:r>
            <w:r>
              <w:rPr>
                <w:b/>
                <w:spacing w:val="-2"/>
                <w:sz w:val="24"/>
              </w:rPr>
              <w:t xml:space="preserve">Правовое регулирование перевозок пассажиров, </w:t>
            </w:r>
            <w:r>
              <w:rPr>
                <w:b/>
                <w:sz w:val="24"/>
              </w:rPr>
              <w:t xml:space="preserve">багажа и </w:t>
            </w:r>
            <w:r>
              <w:rPr>
                <w:b/>
                <w:spacing w:val="-2"/>
                <w:sz w:val="24"/>
              </w:rPr>
              <w:t>грузобагажа</w:t>
            </w:r>
          </w:p>
        </w:tc>
        <w:tc>
          <w:tcPr>
            <w:tcW w:w="9919" w:type="dxa"/>
          </w:tcPr>
          <w:p w14:paraId="02983E96" w14:textId="77777777" w:rsidR="003C5256" w:rsidRDefault="00EA4AB5">
            <w:pPr>
              <w:pStyle w:val="TableParagraph"/>
              <w:spacing w:line="262"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p w14:paraId="25A5C162" w14:textId="77777777" w:rsidR="003C5256" w:rsidRDefault="00EA4AB5">
            <w:pPr>
              <w:pStyle w:val="TableParagraph"/>
              <w:ind w:left="111" w:right="27"/>
              <w:rPr>
                <w:sz w:val="24"/>
              </w:rPr>
            </w:pPr>
            <w:r>
              <w:rPr>
                <w:sz w:val="24"/>
              </w:rPr>
              <w:t>Общие</w:t>
            </w:r>
            <w:r>
              <w:rPr>
                <w:spacing w:val="-8"/>
                <w:sz w:val="24"/>
              </w:rPr>
              <w:t xml:space="preserve"> </w:t>
            </w:r>
            <w:r>
              <w:rPr>
                <w:sz w:val="24"/>
              </w:rPr>
              <w:t>положения</w:t>
            </w:r>
            <w:r>
              <w:rPr>
                <w:spacing w:val="40"/>
                <w:sz w:val="24"/>
              </w:rPr>
              <w:t xml:space="preserve"> </w:t>
            </w:r>
            <w:r>
              <w:rPr>
                <w:sz w:val="24"/>
              </w:rPr>
              <w:t>договора</w:t>
            </w:r>
            <w:r>
              <w:rPr>
                <w:spacing w:val="-7"/>
                <w:sz w:val="24"/>
              </w:rPr>
              <w:t xml:space="preserve"> </w:t>
            </w:r>
            <w:r>
              <w:rPr>
                <w:sz w:val="24"/>
              </w:rPr>
              <w:t>перевозок</w:t>
            </w:r>
            <w:r>
              <w:rPr>
                <w:spacing w:val="-6"/>
                <w:sz w:val="24"/>
              </w:rPr>
              <w:t xml:space="preserve"> </w:t>
            </w:r>
            <w:r>
              <w:rPr>
                <w:sz w:val="24"/>
              </w:rPr>
              <w:t>пассажиров,</w:t>
            </w:r>
            <w:r>
              <w:rPr>
                <w:spacing w:val="40"/>
                <w:sz w:val="24"/>
              </w:rPr>
              <w:t xml:space="preserve"> </w:t>
            </w:r>
            <w:r>
              <w:rPr>
                <w:sz w:val="24"/>
              </w:rPr>
              <w:t>багажа</w:t>
            </w:r>
            <w:r>
              <w:rPr>
                <w:spacing w:val="-7"/>
                <w:sz w:val="24"/>
              </w:rPr>
              <w:t xml:space="preserve"> </w:t>
            </w:r>
            <w:r>
              <w:rPr>
                <w:sz w:val="24"/>
              </w:rPr>
              <w:t>и</w:t>
            </w:r>
            <w:r>
              <w:rPr>
                <w:spacing w:val="-5"/>
                <w:sz w:val="24"/>
              </w:rPr>
              <w:t xml:space="preserve"> </w:t>
            </w:r>
            <w:r>
              <w:rPr>
                <w:sz w:val="24"/>
              </w:rPr>
              <w:t>грузобагажа</w:t>
            </w:r>
            <w:r>
              <w:rPr>
                <w:spacing w:val="-7"/>
                <w:sz w:val="24"/>
              </w:rPr>
              <w:t xml:space="preserve"> </w:t>
            </w:r>
            <w:r>
              <w:rPr>
                <w:sz w:val="24"/>
              </w:rPr>
              <w:t>на железнодорожном транспорте. Перевозочные документы.</w:t>
            </w:r>
          </w:p>
          <w:p w14:paraId="62F88B9E" w14:textId="77777777" w:rsidR="003C5256" w:rsidRDefault="00EA4AB5">
            <w:pPr>
              <w:pStyle w:val="TableParagraph"/>
              <w:spacing w:line="270" w:lineRule="atLeast"/>
              <w:ind w:left="111"/>
              <w:rPr>
                <w:sz w:val="24"/>
              </w:rPr>
            </w:pPr>
            <w:r>
              <w:rPr>
                <w:sz w:val="24"/>
              </w:rPr>
              <w:t>Права</w:t>
            </w:r>
            <w:r>
              <w:rPr>
                <w:spacing w:val="-7"/>
                <w:sz w:val="24"/>
              </w:rPr>
              <w:t xml:space="preserve"> </w:t>
            </w:r>
            <w:r>
              <w:rPr>
                <w:sz w:val="24"/>
              </w:rPr>
              <w:t>и</w:t>
            </w:r>
            <w:r>
              <w:rPr>
                <w:spacing w:val="-3"/>
                <w:sz w:val="24"/>
              </w:rPr>
              <w:t xml:space="preserve"> </w:t>
            </w:r>
            <w:r>
              <w:rPr>
                <w:sz w:val="24"/>
              </w:rPr>
              <w:t>обязанности</w:t>
            </w:r>
            <w:r>
              <w:rPr>
                <w:spacing w:val="-4"/>
                <w:sz w:val="24"/>
              </w:rPr>
              <w:t xml:space="preserve"> </w:t>
            </w:r>
            <w:r>
              <w:rPr>
                <w:sz w:val="24"/>
              </w:rPr>
              <w:t>сторон</w:t>
            </w:r>
            <w:r>
              <w:rPr>
                <w:spacing w:val="40"/>
                <w:sz w:val="24"/>
              </w:rPr>
              <w:t xml:space="preserve"> </w:t>
            </w:r>
            <w:r>
              <w:rPr>
                <w:sz w:val="24"/>
              </w:rPr>
              <w:t>по</w:t>
            </w:r>
            <w:r>
              <w:rPr>
                <w:spacing w:val="-5"/>
                <w:sz w:val="24"/>
              </w:rPr>
              <w:t xml:space="preserve"> </w:t>
            </w:r>
            <w:r>
              <w:rPr>
                <w:sz w:val="24"/>
              </w:rPr>
              <w:t>договору</w:t>
            </w:r>
            <w:r>
              <w:rPr>
                <w:spacing w:val="-13"/>
                <w:sz w:val="24"/>
              </w:rPr>
              <w:t xml:space="preserve"> </w:t>
            </w:r>
            <w:r>
              <w:rPr>
                <w:sz w:val="24"/>
              </w:rPr>
              <w:t>перевозки</w:t>
            </w:r>
            <w:r>
              <w:rPr>
                <w:spacing w:val="-7"/>
                <w:sz w:val="24"/>
              </w:rPr>
              <w:t xml:space="preserve"> </w:t>
            </w:r>
            <w:r>
              <w:rPr>
                <w:sz w:val="24"/>
              </w:rPr>
              <w:t>пассажиров,</w:t>
            </w:r>
            <w:r>
              <w:rPr>
                <w:spacing w:val="40"/>
                <w:sz w:val="24"/>
              </w:rPr>
              <w:t xml:space="preserve"> </w:t>
            </w:r>
            <w:r>
              <w:rPr>
                <w:sz w:val="24"/>
              </w:rPr>
              <w:t>багажа</w:t>
            </w:r>
            <w:r>
              <w:rPr>
                <w:spacing w:val="40"/>
                <w:sz w:val="24"/>
              </w:rPr>
              <w:t xml:space="preserve"> </w:t>
            </w:r>
            <w:r>
              <w:rPr>
                <w:sz w:val="24"/>
              </w:rPr>
              <w:t>и</w:t>
            </w:r>
            <w:r>
              <w:rPr>
                <w:spacing w:val="-4"/>
                <w:sz w:val="24"/>
              </w:rPr>
              <w:t xml:space="preserve"> </w:t>
            </w:r>
            <w:r>
              <w:rPr>
                <w:sz w:val="24"/>
              </w:rPr>
              <w:t>грузобагажа. Ответственность сторон по договору перевозки.</w:t>
            </w:r>
          </w:p>
        </w:tc>
        <w:tc>
          <w:tcPr>
            <w:tcW w:w="1704" w:type="dxa"/>
          </w:tcPr>
          <w:p w14:paraId="74111405" w14:textId="77777777" w:rsidR="003C5256" w:rsidRDefault="00EA4AB5">
            <w:pPr>
              <w:pStyle w:val="TableParagraph"/>
              <w:spacing w:line="260" w:lineRule="exact"/>
              <w:ind w:left="29" w:right="10"/>
              <w:jc w:val="center"/>
              <w:rPr>
                <w:sz w:val="24"/>
              </w:rPr>
            </w:pPr>
            <w:r>
              <w:rPr>
                <w:spacing w:val="-10"/>
                <w:sz w:val="24"/>
              </w:rPr>
              <w:t>4</w:t>
            </w:r>
          </w:p>
        </w:tc>
        <w:tc>
          <w:tcPr>
            <w:tcW w:w="1570" w:type="dxa"/>
          </w:tcPr>
          <w:p w14:paraId="4E3A0C09" w14:textId="77777777" w:rsidR="003C5256" w:rsidRDefault="00EA4AB5">
            <w:pPr>
              <w:pStyle w:val="TableParagraph"/>
              <w:spacing w:line="260" w:lineRule="exact"/>
              <w:ind w:left="28" w:right="9"/>
              <w:jc w:val="center"/>
              <w:rPr>
                <w:sz w:val="24"/>
              </w:rPr>
            </w:pPr>
            <w:r>
              <w:rPr>
                <w:spacing w:val="-10"/>
                <w:sz w:val="24"/>
              </w:rPr>
              <w:t>2</w:t>
            </w:r>
          </w:p>
        </w:tc>
      </w:tr>
      <w:tr w:rsidR="003C5256" w14:paraId="5126D3E5" w14:textId="77777777">
        <w:trPr>
          <w:trHeight w:val="1102"/>
        </w:trPr>
        <w:tc>
          <w:tcPr>
            <w:tcW w:w="2249" w:type="dxa"/>
            <w:vMerge/>
            <w:tcBorders>
              <w:top w:val="nil"/>
            </w:tcBorders>
          </w:tcPr>
          <w:p w14:paraId="468867D8" w14:textId="77777777" w:rsidR="003C5256" w:rsidRDefault="003C5256">
            <w:pPr>
              <w:rPr>
                <w:sz w:val="2"/>
                <w:szCs w:val="2"/>
              </w:rPr>
            </w:pPr>
          </w:p>
        </w:tc>
        <w:tc>
          <w:tcPr>
            <w:tcW w:w="9919" w:type="dxa"/>
          </w:tcPr>
          <w:p w14:paraId="7A04912C" w14:textId="77777777" w:rsidR="003C5256" w:rsidRDefault="00EA4AB5">
            <w:pPr>
              <w:pStyle w:val="TableParagraph"/>
              <w:spacing w:line="262" w:lineRule="exact"/>
              <w:ind w:left="111"/>
              <w:rPr>
                <w:b/>
                <w:sz w:val="24"/>
              </w:rPr>
            </w:pPr>
            <w:r>
              <w:rPr>
                <w:b/>
                <w:sz w:val="24"/>
              </w:rPr>
              <w:t>Практическое</w:t>
            </w:r>
            <w:r>
              <w:rPr>
                <w:b/>
                <w:spacing w:val="-10"/>
                <w:sz w:val="24"/>
              </w:rPr>
              <w:t xml:space="preserve"> </w:t>
            </w:r>
            <w:r>
              <w:rPr>
                <w:b/>
                <w:spacing w:val="-2"/>
                <w:sz w:val="24"/>
              </w:rPr>
              <w:t>занятие</w:t>
            </w:r>
          </w:p>
          <w:p w14:paraId="1C423EAC" w14:textId="77777777" w:rsidR="003C5256" w:rsidRDefault="00EA4AB5">
            <w:pPr>
              <w:pStyle w:val="TableParagraph"/>
              <w:ind w:left="111"/>
              <w:rPr>
                <w:sz w:val="24"/>
              </w:rPr>
            </w:pPr>
            <w:r>
              <w:rPr>
                <w:sz w:val="24"/>
              </w:rPr>
              <w:t>2.</w:t>
            </w:r>
            <w:r>
              <w:rPr>
                <w:spacing w:val="-4"/>
                <w:sz w:val="24"/>
              </w:rPr>
              <w:t xml:space="preserve"> </w:t>
            </w:r>
            <w:r>
              <w:rPr>
                <w:sz w:val="24"/>
              </w:rPr>
              <w:t>Решение</w:t>
            </w:r>
            <w:r>
              <w:rPr>
                <w:spacing w:val="-4"/>
                <w:sz w:val="24"/>
              </w:rPr>
              <w:t xml:space="preserve"> </w:t>
            </w:r>
            <w:r>
              <w:rPr>
                <w:sz w:val="24"/>
              </w:rPr>
              <w:t>задач</w:t>
            </w:r>
            <w:r>
              <w:rPr>
                <w:spacing w:val="-4"/>
                <w:sz w:val="24"/>
              </w:rPr>
              <w:t xml:space="preserve"> </w:t>
            </w:r>
            <w:r>
              <w:rPr>
                <w:sz w:val="24"/>
              </w:rPr>
              <w:t>по</w:t>
            </w:r>
            <w:r>
              <w:rPr>
                <w:spacing w:val="-4"/>
                <w:sz w:val="24"/>
              </w:rPr>
              <w:t xml:space="preserve"> </w:t>
            </w:r>
            <w:r>
              <w:rPr>
                <w:sz w:val="24"/>
              </w:rPr>
              <w:t>теме:</w:t>
            </w:r>
            <w:r>
              <w:rPr>
                <w:spacing w:val="-4"/>
                <w:sz w:val="24"/>
              </w:rPr>
              <w:t xml:space="preserve"> </w:t>
            </w:r>
            <w:r>
              <w:rPr>
                <w:sz w:val="24"/>
              </w:rPr>
              <w:t>«Договор</w:t>
            </w:r>
            <w:r>
              <w:rPr>
                <w:spacing w:val="-4"/>
                <w:sz w:val="24"/>
              </w:rPr>
              <w:t xml:space="preserve"> </w:t>
            </w:r>
            <w:r>
              <w:rPr>
                <w:sz w:val="24"/>
              </w:rPr>
              <w:t>перевозки</w:t>
            </w:r>
            <w:r>
              <w:rPr>
                <w:spacing w:val="-4"/>
                <w:sz w:val="24"/>
              </w:rPr>
              <w:t xml:space="preserve"> </w:t>
            </w:r>
            <w:r>
              <w:rPr>
                <w:sz w:val="24"/>
              </w:rPr>
              <w:t>пассажиров,</w:t>
            </w:r>
            <w:r>
              <w:rPr>
                <w:spacing w:val="-4"/>
                <w:sz w:val="24"/>
              </w:rPr>
              <w:t xml:space="preserve"> </w:t>
            </w:r>
            <w:r>
              <w:rPr>
                <w:sz w:val="24"/>
              </w:rPr>
              <w:t>багажа</w:t>
            </w:r>
            <w:r>
              <w:rPr>
                <w:spacing w:val="-4"/>
                <w:sz w:val="24"/>
              </w:rPr>
              <w:t xml:space="preserve"> </w:t>
            </w:r>
            <w:r>
              <w:rPr>
                <w:sz w:val="24"/>
              </w:rPr>
              <w:t>и</w:t>
            </w:r>
            <w:r>
              <w:rPr>
                <w:spacing w:val="-4"/>
                <w:sz w:val="24"/>
              </w:rPr>
              <w:t xml:space="preserve"> </w:t>
            </w:r>
            <w:r>
              <w:rPr>
                <w:sz w:val="24"/>
              </w:rPr>
              <w:t>грузобагажа</w:t>
            </w:r>
            <w:r>
              <w:rPr>
                <w:spacing w:val="-4"/>
                <w:sz w:val="24"/>
              </w:rPr>
              <w:t xml:space="preserve"> </w:t>
            </w:r>
            <w:r>
              <w:rPr>
                <w:sz w:val="24"/>
              </w:rPr>
              <w:t>на железнодорожном транспорте»</w:t>
            </w:r>
          </w:p>
        </w:tc>
        <w:tc>
          <w:tcPr>
            <w:tcW w:w="1704" w:type="dxa"/>
          </w:tcPr>
          <w:p w14:paraId="346AFF5D" w14:textId="77777777" w:rsidR="003C5256" w:rsidRDefault="00EA4AB5">
            <w:pPr>
              <w:pStyle w:val="TableParagraph"/>
              <w:spacing w:line="260" w:lineRule="exact"/>
              <w:ind w:left="29" w:right="10"/>
              <w:jc w:val="center"/>
              <w:rPr>
                <w:sz w:val="24"/>
              </w:rPr>
            </w:pPr>
            <w:r>
              <w:rPr>
                <w:spacing w:val="-10"/>
                <w:sz w:val="24"/>
              </w:rPr>
              <w:t>2</w:t>
            </w:r>
          </w:p>
        </w:tc>
        <w:tc>
          <w:tcPr>
            <w:tcW w:w="1570" w:type="dxa"/>
          </w:tcPr>
          <w:p w14:paraId="07D35314" w14:textId="77777777" w:rsidR="003C5256" w:rsidRDefault="00EA4AB5">
            <w:pPr>
              <w:pStyle w:val="TableParagraph"/>
              <w:spacing w:line="260" w:lineRule="exact"/>
              <w:ind w:left="28" w:right="9"/>
              <w:jc w:val="center"/>
              <w:rPr>
                <w:sz w:val="24"/>
              </w:rPr>
            </w:pPr>
            <w:r>
              <w:rPr>
                <w:spacing w:val="-10"/>
                <w:sz w:val="24"/>
              </w:rPr>
              <w:t>2</w:t>
            </w:r>
          </w:p>
        </w:tc>
      </w:tr>
    </w:tbl>
    <w:p w14:paraId="599BE9C8" w14:textId="77777777" w:rsidR="003C5256" w:rsidRDefault="003C5256">
      <w:pPr>
        <w:pStyle w:val="TableParagraph"/>
        <w:spacing w:line="260" w:lineRule="exact"/>
        <w:jc w:val="center"/>
        <w:rPr>
          <w:sz w:val="24"/>
        </w:rPr>
        <w:sectPr w:rsidR="003C5256">
          <w:pgSz w:w="16840" w:h="11900" w:orient="landscape"/>
          <w:pgMar w:top="840" w:right="425" w:bottom="869" w:left="850" w:header="720" w:footer="720" w:gutter="0"/>
          <w:cols w:space="720"/>
        </w:sectPr>
      </w:pPr>
    </w:p>
    <w:tbl>
      <w:tblPr>
        <w:tblStyle w:val="TableNormal"/>
        <w:tblW w:w="0" w:type="auto"/>
        <w:tblInd w:w="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9"/>
        <w:gridCol w:w="9919"/>
        <w:gridCol w:w="1704"/>
        <w:gridCol w:w="1570"/>
      </w:tblGrid>
      <w:tr w:rsidR="003C5256" w14:paraId="6D8AFBFD" w14:textId="77777777">
        <w:trPr>
          <w:trHeight w:val="827"/>
        </w:trPr>
        <w:tc>
          <w:tcPr>
            <w:tcW w:w="2249" w:type="dxa"/>
          </w:tcPr>
          <w:p w14:paraId="4D648595" w14:textId="77777777" w:rsidR="003C5256" w:rsidRDefault="003C5256">
            <w:pPr>
              <w:pStyle w:val="TableParagraph"/>
              <w:rPr>
                <w:sz w:val="24"/>
              </w:rPr>
            </w:pPr>
          </w:p>
        </w:tc>
        <w:tc>
          <w:tcPr>
            <w:tcW w:w="9919" w:type="dxa"/>
          </w:tcPr>
          <w:p w14:paraId="24657C7F" w14:textId="77777777" w:rsidR="003C5256" w:rsidRDefault="00EA4AB5">
            <w:pPr>
              <w:pStyle w:val="TableParagraph"/>
              <w:spacing w:line="260" w:lineRule="exact"/>
              <w:ind w:left="111"/>
              <w:rPr>
                <w:sz w:val="24"/>
              </w:rPr>
            </w:pPr>
            <w:r>
              <w:rPr>
                <w:b/>
                <w:sz w:val="24"/>
              </w:rPr>
              <w:t>Самостоятельная</w:t>
            </w:r>
            <w:r>
              <w:rPr>
                <w:b/>
                <w:spacing w:val="-14"/>
                <w:sz w:val="24"/>
              </w:rPr>
              <w:t xml:space="preserve"> </w:t>
            </w:r>
            <w:r>
              <w:rPr>
                <w:b/>
                <w:sz w:val="24"/>
              </w:rPr>
              <w:t>работа</w:t>
            </w:r>
            <w:r>
              <w:rPr>
                <w:b/>
                <w:spacing w:val="-13"/>
                <w:sz w:val="24"/>
              </w:rPr>
              <w:t xml:space="preserve"> </w:t>
            </w:r>
            <w:r>
              <w:rPr>
                <w:b/>
                <w:spacing w:val="-2"/>
                <w:sz w:val="24"/>
              </w:rPr>
              <w:t>обучающихся</w:t>
            </w:r>
            <w:r>
              <w:rPr>
                <w:spacing w:val="-2"/>
                <w:sz w:val="24"/>
              </w:rPr>
              <w:t>:</w:t>
            </w:r>
          </w:p>
          <w:p w14:paraId="6465E608" w14:textId="77777777" w:rsidR="003C5256" w:rsidRDefault="00EA4AB5">
            <w:pPr>
              <w:pStyle w:val="TableParagraph"/>
              <w:spacing w:line="270" w:lineRule="atLeast"/>
              <w:ind w:left="111"/>
              <w:rPr>
                <w:sz w:val="24"/>
              </w:rPr>
            </w:pPr>
            <w:r>
              <w:rPr>
                <w:sz w:val="24"/>
              </w:rPr>
              <w:t>Определение</w:t>
            </w:r>
            <w:r>
              <w:rPr>
                <w:spacing w:val="-5"/>
                <w:sz w:val="24"/>
              </w:rPr>
              <w:t xml:space="preserve"> </w:t>
            </w:r>
            <w:r>
              <w:rPr>
                <w:sz w:val="24"/>
              </w:rPr>
              <w:t>вида</w:t>
            </w:r>
            <w:r>
              <w:rPr>
                <w:spacing w:val="-5"/>
                <w:sz w:val="24"/>
              </w:rPr>
              <w:t xml:space="preserve"> </w:t>
            </w:r>
            <w:r>
              <w:rPr>
                <w:sz w:val="24"/>
              </w:rPr>
              <w:t>гражданских</w:t>
            </w:r>
            <w:r>
              <w:rPr>
                <w:spacing w:val="-5"/>
                <w:sz w:val="24"/>
              </w:rPr>
              <w:t xml:space="preserve"> </w:t>
            </w:r>
            <w:r>
              <w:rPr>
                <w:sz w:val="24"/>
              </w:rPr>
              <w:t>отношений</w:t>
            </w:r>
            <w:r>
              <w:rPr>
                <w:spacing w:val="-6"/>
                <w:sz w:val="24"/>
              </w:rPr>
              <w:t xml:space="preserve"> </w:t>
            </w:r>
            <w:r>
              <w:rPr>
                <w:sz w:val="24"/>
              </w:rPr>
              <w:t>с</w:t>
            </w:r>
            <w:r>
              <w:rPr>
                <w:spacing w:val="-5"/>
                <w:sz w:val="24"/>
              </w:rPr>
              <w:t xml:space="preserve"> </w:t>
            </w:r>
            <w:r>
              <w:rPr>
                <w:sz w:val="24"/>
              </w:rPr>
              <w:t>участием</w:t>
            </w:r>
            <w:r>
              <w:rPr>
                <w:spacing w:val="-5"/>
                <w:sz w:val="24"/>
              </w:rPr>
              <w:t xml:space="preserve"> </w:t>
            </w:r>
            <w:r>
              <w:rPr>
                <w:sz w:val="24"/>
              </w:rPr>
              <w:t>потребителей</w:t>
            </w:r>
            <w:r>
              <w:rPr>
                <w:spacing w:val="-6"/>
                <w:sz w:val="24"/>
              </w:rPr>
              <w:t xml:space="preserve"> </w:t>
            </w:r>
            <w:r>
              <w:rPr>
                <w:sz w:val="24"/>
              </w:rPr>
              <w:t>транспортных</w:t>
            </w:r>
            <w:r>
              <w:rPr>
                <w:spacing w:val="-5"/>
                <w:sz w:val="24"/>
              </w:rPr>
              <w:t xml:space="preserve"> </w:t>
            </w:r>
            <w:r>
              <w:rPr>
                <w:sz w:val="24"/>
              </w:rPr>
              <w:t>услуг Выполнение</w:t>
            </w:r>
            <w:r>
              <w:rPr>
                <w:spacing w:val="40"/>
                <w:sz w:val="24"/>
              </w:rPr>
              <w:t xml:space="preserve"> </w:t>
            </w:r>
            <w:r>
              <w:rPr>
                <w:sz w:val="24"/>
              </w:rPr>
              <w:t>индивидуальных заданий (презентации, сообщений)</w:t>
            </w:r>
          </w:p>
        </w:tc>
        <w:tc>
          <w:tcPr>
            <w:tcW w:w="1704" w:type="dxa"/>
          </w:tcPr>
          <w:p w14:paraId="3436AF34" w14:textId="77777777" w:rsidR="003C5256" w:rsidRDefault="00EA4AB5">
            <w:pPr>
              <w:pStyle w:val="TableParagraph"/>
              <w:spacing w:before="259"/>
              <w:ind w:left="29" w:right="10"/>
              <w:jc w:val="center"/>
              <w:rPr>
                <w:sz w:val="24"/>
              </w:rPr>
            </w:pPr>
            <w:r>
              <w:rPr>
                <w:spacing w:val="-10"/>
                <w:sz w:val="24"/>
              </w:rPr>
              <w:t>2</w:t>
            </w:r>
          </w:p>
        </w:tc>
        <w:tc>
          <w:tcPr>
            <w:tcW w:w="1570" w:type="dxa"/>
          </w:tcPr>
          <w:p w14:paraId="30EC1FC1" w14:textId="77777777" w:rsidR="003C5256" w:rsidRDefault="00EA4AB5">
            <w:pPr>
              <w:pStyle w:val="TableParagraph"/>
              <w:spacing w:before="259"/>
              <w:ind w:left="28" w:right="9"/>
              <w:jc w:val="center"/>
              <w:rPr>
                <w:sz w:val="24"/>
              </w:rPr>
            </w:pPr>
            <w:r>
              <w:rPr>
                <w:spacing w:val="-10"/>
                <w:sz w:val="24"/>
              </w:rPr>
              <w:t>3</w:t>
            </w:r>
          </w:p>
        </w:tc>
      </w:tr>
      <w:tr w:rsidR="003C5256" w14:paraId="460C24DF" w14:textId="77777777">
        <w:trPr>
          <w:trHeight w:val="826"/>
        </w:trPr>
        <w:tc>
          <w:tcPr>
            <w:tcW w:w="2249" w:type="dxa"/>
            <w:vMerge w:val="restart"/>
          </w:tcPr>
          <w:p w14:paraId="07F200B1" w14:textId="77777777" w:rsidR="003C5256" w:rsidRDefault="00EA4AB5">
            <w:pPr>
              <w:pStyle w:val="TableParagraph"/>
              <w:ind w:left="112" w:right="254"/>
              <w:rPr>
                <w:b/>
                <w:sz w:val="24"/>
              </w:rPr>
            </w:pPr>
            <w:r>
              <w:rPr>
                <w:b/>
                <w:sz w:val="24"/>
              </w:rPr>
              <w:t xml:space="preserve">Тема 2.3. </w:t>
            </w:r>
            <w:r>
              <w:rPr>
                <w:b/>
                <w:spacing w:val="-2"/>
                <w:sz w:val="24"/>
              </w:rPr>
              <w:t>Правовое регулирование рассмотрения споров</w:t>
            </w:r>
          </w:p>
        </w:tc>
        <w:tc>
          <w:tcPr>
            <w:tcW w:w="9919" w:type="dxa"/>
          </w:tcPr>
          <w:p w14:paraId="6A112971" w14:textId="77777777" w:rsidR="003C5256" w:rsidRDefault="00EA4AB5">
            <w:pPr>
              <w:pStyle w:val="TableParagraph"/>
              <w:spacing w:line="260"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p w14:paraId="2F6FB529" w14:textId="77777777" w:rsidR="003C5256" w:rsidRDefault="00EA4AB5">
            <w:pPr>
              <w:pStyle w:val="TableParagraph"/>
              <w:spacing w:line="276" w:lineRule="exact"/>
              <w:ind w:left="111"/>
              <w:rPr>
                <w:sz w:val="24"/>
              </w:rPr>
            </w:pPr>
            <w:r>
              <w:rPr>
                <w:sz w:val="24"/>
              </w:rPr>
              <w:t>Понятие</w:t>
            </w:r>
            <w:r>
              <w:rPr>
                <w:spacing w:val="-5"/>
                <w:sz w:val="24"/>
              </w:rPr>
              <w:t xml:space="preserve"> </w:t>
            </w:r>
            <w:r>
              <w:rPr>
                <w:sz w:val="24"/>
              </w:rPr>
              <w:t>и</w:t>
            </w:r>
            <w:r>
              <w:rPr>
                <w:spacing w:val="-6"/>
                <w:sz w:val="24"/>
              </w:rPr>
              <w:t xml:space="preserve"> </w:t>
            </w:r>
            <w:r>
              <w:rPr>
                <w:sz w:val="24"/>
              </w:rPr>
              <w:t>виды</w:t>
            </w:r>
            <w:r>
              <w:rPr>
                <w:spacing w:val="-6"/>
                <w:sz w:val="24"/>
              </w:rPr>
              <w:t xml:space="preserve"> </w:t>
            </w:r>
            <w:r>
              <w:rPr>
                <w:sz w:val="24"/>
              </w:rPr>
              <w:t>экономических</w:t>
            </w:r>
            <w:r>
              <w:rPr>
                <w:spacing w:val="-5"/>
                <w:sz w:val="24"/>
              </w:rPr>
              <w:t xml:space="preserve"> </w:t>
            </w:r>
            <w:r>
              <w:rPr>
                <w:sz w:val="24"/>
              </w:rPr>
              <w:t>споров.</w:t>
            </w:r>
            <w:r>
              <w:rPr>
                <w:spacing w:val="-5"/>
                <w:sz w:val="24"/>
              </w:rPr>
              <w:t xml:space="preserve"> </w:t>
            </w:r>
            <w:r>
              <w:rPr>
                <w:sz w:val="24"/>
              </w:rPr>
              <w:t>Претензионный</w:t>
            </w:r>
            <w:r>
              <w:rPr>
                <w:spacing w:val="-6"/>
                <w:sz w:val="24"/>
              </w:rPr>
              <w:t xml:space="preserve"> </w:t>
            </w:r>
            <w:r>
              <w:rPr>
                <w:sz w:val="24"/>
              </w:rPr>
              <w:t>порядок</w:t>
            </w:r>
            <w:r>
              <w:rPr>
                <w:spacing w:val="-5"/>
                <w:sz w:val="24"/>
              </w:rPr>
              <w:t xml:space="preserve"> </w:t>
            </w:r>
            <w:r>
              <w:rPr>
                <w:sz w:val="24"/>
              </w:rPr>
              <w:t>рассмотрения</w:t>
            </w:r>
            <w:r>
              <w:rPr>
                <w:spacing w:val="-5"/>
                <w:sz w:val="24"/>
              </w:rPr>
              <w:t xml:space="preserve"> </w:t>
            </w:r>
            <w:r>
              <w:rPr>
                <w:sz w:val="24"/>
              </w:rPr>
              <w:t>споров. Предъявление исков. Встречный иск. Арбитражный и третейский суд.</w:t>
            </w:r>
          </w:p>
        </w:tc>
        <w:tc>
          <w:tcPr>
            <w:tcW w:w="1704" w:type="dxa"/>
          </w:tcPr>
          <w:p w14:paraId="6B85A8F4" w14:textId="77777777" w:rsidR="003C5256" w:rsidRDefault="00EA4AB5">
            <w:pPr>
              <w:pStyle w:val="TableParagraph"/>
              <w:spacing w:before="259"/>
              <w:ind w:left="29" w:right="10"/>
              <w:jc w:val="center"/>
              <w:rPr>
                <w:sz w:val="24"/>
              </w:rPr>
            </w:pPr>
            <w:r>
              <w:rPr>
                <w:spacing w:val="-10"/>
                <w:sz w:val="24"/>
              </w:rPr>
              <w:t>4</w:t>
            </w:r>
          </w:p>
        </w:tc>
        <w:tc>
          <w:tcPr>
            <w:tcW w:w="1570" w:type="dxa"/>
          </w:tcPr>
          <w:p w14:paraId="01AF884A" w14:textId="77777777" w:rsidR="003C5256" w:rsidRDefault="00EA4AB5">
            <w:pPr>
              <w:pStyle w:val="TableParagraph"/>
              <w:spacing w:before="259"/>
              <w:ind w:left="28" w:right="9"/>
              <w:jc w:val="center"/>
              <w:rPr>
                <w:sz w:val="24"/>
              </w:rPr>
            </w:pPr>
            <w:r>
              <w:rPr>
                <w:spacing w:val="-10"/>
                <w:sz w:val="24"/>
              </w:rPr>
              <w:t>2</w:t>
            </w:r>
          </w:p>
        </w:tc>
      </w:tr>
      <w:tr w:rsidR="003C5256" w14:paraId="4E05DDB5" w14:textId="77777777">
        <w:trPr>
          <w:trHeight w:val="648"/>
        </w:trPr>
        <w:tc>
          <w:tcPr>
            <w:tcW w:w="2249" w:type="dxa"/>
            <w:vMerge/>
            <w:tcBorders>
              <w:top w:val="nil"/>
            </w:tcBorders>
          </w:tcPr>
          <w:p w14:paraId="5AEF5C60" w14:textId="77777777" w:rsidR="003C5256" w:rsidRDefault="003C5256">
            <w:pPr>
              <w:rPr>
                <w:sz w:val="2"/>
                <w:szCs w:val="2"/>
              </w:rPr>
            </w:pPr>
          </w:p>
        </w:tc>
        <w:tc>
          <w:tcPr>
            <w:tcW w:w="9919" w:type="dxa"/>
          </w:tcPr>
          <w:p w14:paraId="2BB7A5CB" w14:textId="77777777" w:rsidR="003C5256" w:rsidRDefault="00EA4AB5">
            <w:pPr>
              <w:pStyle w:val="TableParagraph"/>
              <w:spacing w:line="259" w:lineRule="exact"/>
              <w:ind w:left="111"/>
              <w:rPr>
                <w:b/>
                <w:sz w:val="24"/>
              </w:rPr>
            </w:pPr>
            <w:r>
              <w:rPr>
                <w:b/>
                <w:sz w:val="24"/>
              </w:rPr>
              <w:t>Практическое</w:t>
            </w:r>
            <w:r>
              <w:rPr>
                <w:b/>
                <w:spacing w:val="-10"/>
                <w:sz w:val="24"/>
              </w:rPr>
              <w:t xml:space="preserve"> </w:t>
            </w:r>
            <w:r>
              <w:rPr>
                <w:b/>
                <w:spacing w:val="-2"/>
                <w:sz w:val="24"/>
              </w:rPr>
              <w:t>занятие</w:t>
            </w:r>
          </w:p>
          <w:p w14:paraId="3F602B32" w14:textId="77777777" w:rsidR="003C5256" w:rsidRDefault="00EA4AB5">
            <w:pPr>
              <w:pStyle w:val="TableParagraph"/>
              <w:spacing w:line="274" w:lineRule="exact"/>
              <w:ind w:left="111"/>
              <w:rPr>
                <w:sz w:val="24"/>
              </w:rPr>
            </w:pPr>
            <w:r>
              <w:rPr>
                <w:sz w:val="24"/>
              </w:rPr>
              <w:t>3.</w:t>
            </w:r>
            <w:r>
              <w:rPr>
                <w:spacing w:val="-5"/>
                <w:sz w:val="24"/>
              </w:rPr>
              <w:t xml:space="preserve"> </w:t>
            </w:r>
            <w:r>
              <w:rPr>
                <w:sz w:val="24"/>
              </w:rPr>
              <w:t>Составление</w:t>
            </w:r>
            <w:r>
              <w:rPr>
                <w:spacing w:val="-5"/>
                <w:sz w:val="24"/>
              </w:rPr>
              <w:t xml:space="preserve"> </w:t>
            </w:r>
            <w:r>
              <w:rPr>
                <w:sz w:val="24"/>
              </w:rPr>
              <w:t>претензий</w:t>
            </w:r>
            <w:r>
              <w:rPr>
                <w:spacing w:val="-1"/>
                <w:sz w:val="24"/>
              </w:rPr>
              <w:t xml:space="preserve"> </w:t>
            </w:r>
            <w:r>
              <w:rPr>
                <w:sz w:val="24"/>
              </w:rPr>
              <w:t>и</w:t>
            </w:r>
            <w:r>
              <w:rPr>
                <w:spacing w:val="-6"/>
                <w:sz w:val="24"/>
              </w:rPr>
              <w:t xml:space="preserve"> </w:t>
            </w:r>
            <w:r>
              <w:rPr>
                <w:sz w:val="24"/>
              </w:rPr>
              <w:t>исков</w:t>
            </w:r>
            <w:r>
              <w:rPr>
                <w:spacing w:val="-4"/>
                <w:sz w:val="24"/>
              </w:rPr>
              <w:t xml:space="preserve"> </w:t>
            </w:r>
            <w:r>
              <w:rPr>
                <w:sz w:val="24"/>
              </w:rPr>
              <w:t>к</w:t>
            </w:r>
            <w:r>
              <w:rPr>
                <w:spacing w:val="-4"/>
                <w:sz w:val="24"/>
              </w:rPr>
              <w:t xml:space="preserve"> </w:t>
            </w:r>
            <w:r>
              <w:rPr>
                <w:spacing w:val="-2"/>
                <w:sz w:val="24"/>
              </w:rPr>
              <w:t>перевозчику</w:t>
            </w:r>
          </w:p>
        </w:tc>
        <w:tc>
          <w:tcPr>
            <w:tcW w:w="1704" w:type="dxa"/>
          </w:tcPr>
          <w:p w14:paraId="6765FDD2" w14:textId="77777777" w:rsidR="003C5256" w:rsidRDefault="00EA4AB5">
            <w:pPr>
              <w:pStyle w:val="TableParagraph"/>
              <w:spacing w:line="260" w:lineRule="exact"/>
              <w:ind w:left="29" w:right="10"/>
              <w:jc w:val="center"/>
              <w:rPr>
                <w:sz w:val="24"/>
              </w:rPr>
            </w:pPr>
            <w:r>
              <w:rPr>
                <w:spacing w:val="-10"/>
                <w:sz w:val="24"/>
              </w:rPr>
              <w:t>2</w:t>
            </w:r>
          </w:p>
        </w:tc>
        <w:tc>
          <w:tcPr>
            <w:tcW w:w="1570" w:type="dxa"/>
          </w:tcPr>
          <w:p w14:paraId="4EC74744" w14:textId="77777777" w:rsidR="003C5256" w:rsidRDefault="00EA4AB5">
            <w:pPr>
              <w:pStyle w:val="TableParagraph"/>
              <w:spacing w:before="259"/>
              <w:ind w:left="28" w:right="9"/>
              <w:jc w:val="center"/>
              <w:rPr>
                <w:sz w:val="24"/>
              </w:rPr>
            </w:pPr>
            <w:r>
              <w:rPr>
                <w:spacing w:val="-10"/>
                <w:sz w:val="24"/>
              </w:rPr>
              <w:t>2</w:t>
            </w:r>
          </w:p>
        </w:tc>
      </w:tr>
      <w:tr w:rsidR="003C5256" w14:paraId="24F2A3BC" w14:textId="77777777">
        <w:trPr>
          <w:trHeight w:val="1122"/>
        </w:trPr>
        <w:tc>
          <w:tcPr>
            <w:tcW w:w="2249" w:type="dxa"/>
            <w:vMerge/>
            <w:tcBorders>
              <w:top w:val="nil"/>
            </w:tcBorders>
          </w:tcPr>
          <w:p w14:paraId="52175912" w14:textId="77777777" w:rsidR="003C5256" w:rsidRDefault="003C5256">
            <w:pPr>
              <w:rPr>
                <w:sz w:val="2"/>
                <w:szCs w:val="2"/>
              </w:rPr>
            </w:pPr>
          </w:p>
        </w:tc>
        <w:tc>
          <w:tcPr>
            <w:tcW w:w="9919" w:type="dxa"/>
          </w:tcPr>
          <w:p w14:paraId="64C0EC17" w14:textId="77777777" w:rsidR="003C5256" w:rsidRDefault="00EA4AB5">
            <w:pPr>
              <w:pStyle w:val="TableParagraph"/>
              <w:spacing w:line="260" w:lineRule="exact"/>
              <w:ind w:left="111"/>
              <w:rPr>
                <w:sz w:val="24"/>
              </w:rPr>
            </w:pPr>
            <w:r>
              <w:rPr>
                <w:b/>
                <w:sz w:val="24"/>
              </w:rPr>
              <w:t>Самостоятельная</w:t>
            </w:r>
            <w:r>
              <w:rPr>
                <w:b/>
                <w:spacing w:val="-14"/>
                <w:sz w:val="24"/>
              </w:rPr>
              <w:t xml:space="preserve"> </w:t>
            </w:r>
            <w:r>
              <w:rPr>
                <w:b/>
                <w:sz w:val="24"/>
              </w:rPr>
              <w:t>работа</w:t>
            </w:r>
            <w:r>
              <w:rPr>
                <w:b/>
                <w:spacing w:val="-13"/>
                <w:sz w:val="24"/>
              </w:rPr>
              <w:t xml:space="preserve"> </w:t>
            </w:r>
            <w:r>
              <w:rPr>
                <w:b/>
                <w:spacing w:val="-2"/>
                <w:sz w:val="24"/>
              </w:rPr>
              <w:t>обучающихся</w:t>
            </w:r>
            <w:r>
              <w:rPr>
                <w:spacing w:val="-2"/>
                <w:sz w:val="24"/>
              </w:rPr>
              <w:t>:</w:t>
            </w:r>
          </w:p>
          <w:p w14:paraId="582E256A" w14:textId="77777777" w:rsidR="003C5256" w:rsidRDefault="00EA4AB5">
            <w:pPr>
              <w:pStyle w:val="TableParagraph"/>
              <w:ind w:left="111" w:right="170"/>
              <w:rPr>
                <w:sz w:val="24"/>
              </w:rPr>
            </w:pPr>
            <w:r>
              <w:rPr>
                <w:sz w:val="24"/>
              </w:rPr>
              <w:t>Систематическая проработка конспектов занятий, учебных изданий и специальной технической</w:t>
            </w:r>
            <w:r>
              <w:rPr>
                <w:spacing w:val="-5"/>
                <w:sz w:val="24"/>
              </w:rPr>
              <w:t xml:space="preserve"> </w:t>
            </w:r>
            <w:r>
              <w:rPr>
                <w:sz w:val="24"/>
              </w:rPr>
              <w:t>литературы</w:t>
            </w:r>
            <w:r>
              <w:rPr>
                <w:spacing w:val="-4"/>
                <w:sz w:val="24"/>
              </w:rPr>
              <w:t xml:space="preserve"> </w:t>
            </w:r>
            <w:r>
              <w:rPr>
                <w:sz w:val="24"/>
              </w:rPr>
              <w:t>(по</w:t>
            </w:r>
            <w:r>
              <w:rPr>
                <w:spacing w:val="-4"/>
                <w:sz w:val="24"/>
              </w:rPr>
              <w:t xml:space="preserve"> </w:t>
            </w:r>
            <w:r>
              <w:rPr>
                <w:sz w:val="24"/>
              </w:rPr>
              <w:t>вопросам</w:t>
            </w:r>
            <w:r>
              <w:rPr>
                <w:spacing w:val="-4"/>
                <w:sz w:val="24"/>
              </w:rPr>
              <w:t xml:space="preserve"> </w:t>
            </w:r>
            <w:r>
              <w:rPr>
                <w:sz w:val="24"/>
              </w:rPr>
              <w:t>к</w:t>
            </w:r>
            <w:r>
              <w:rPr>
                <w:spacing w:val="-5"/>
                <w:sz w:val="24"/>
              </w:rPr>
              <w:t xml:space="preserve"> </w:t>
            </w:r>
            <w:r>
              <w:rPr>
                <w:sz w:val="24"/>
              </w:rPr>
              <w:t>параграфам,</w:t>
            </w:r>
            <w:r>
              <w:rPr>
                <w:spacing w:val="-4"/>
                <w:sz w:val="24"/>
              </w:rPr>
              <w:t xml:space="preserve"> </w:t>
            </w:r>
            <w:r>
              <w:rPr>
                <w:sz w:val="24"/>
              </w:rPr>
              <w:t>главам</w:t>
            </w:r>
            <w:r>
              <w:rPr>
                <w:spacing w:val="-4"/>
                <w:sz w:val="24"/>
              </w:rPr>
              <w:t xml:space="preserve"> </w:t>
            </w:r>
            <w:r>
              <w:rPr>
                <w:sz w:val="24"/>
              </w:rPr>
              <w:t>учебных</w:t>
            </w:r>
            <w:r>
              <w:rPr>
                <w:spacing w:val="-4"/>
                <w:sz w:val="24"/>
              </w:rPr>
              <w:t xml:space="preserve"> </w:t>
            </w:r>
            <w:r>
              <w:rPr>
                <w:sz w:val="24"/>
              </w:rPr>
              <w:t>пособий,</w:t>
            </w:r>
            <w:r>
              <w:rPr>
                <w:spacing w:val="-4"/>
                <w:sz w:val="24"/>
              </w:rPr>
              <w:t xml:space="preserve"> </w:t>
            </w:r>
            <w:r>
              <w:rPr>
                <w:sz w:val="24"/>
              </w:rPr>
              <w:t>составленных преподавателем), подготовка к практическим занятиям.</w:t>
            </w:r>
          </w:p>
        </w:tc>
        <w:tc>
          <w:tcPr>
            <w:tcW w:w="1704" w:type="dxa"/>
          </w:tcPr>
          <w:p w14:paraId="7D5E4565" w14:textId="77777777" w:rsidR="003C5256" w:rsidRDefault="00EA4AB5">
            <w:pPr>
              <w:pStyle w:val="TableParagraph"/>
              <w:spacing w:line="260" w:lineRule="exact"/>
              <w:ind w:left="29" w:right="10"/>
              <w:jc w:val="center"/>
              <w:rPr>
                <w:sz w:val="24"/>
              </w:rPr>
            </w:pPr>
            <w:r>
              <w:rPr>
                <w:spacing w:val="-10"/>
                <w:sz w:val="24"/>
              </w:rPr>
              <w:t>2</w:t>
            </w:r>
          </w:p>
        </w:tc>
        <w:tc>
          <w:tcPr>
            <w:tcW w:w="1570" w:type="dxa"/>
          </w:tcPr>
          <w:p w14:paraId="2499377E" w14:textId="77777777" w:rsidR="003C5256" w:rsidRDefault="00EA4AB5">
            <w:pPr>
              <w:pStyle w:val="TableParagraph"/>
              <w:spacing w:line="260" w:lineRule="exact"/>
              <w:ind w:left="28" w:right="9"/>
              <w:jc w:val="center"/>
              <w:rPr>
                <w:sz w:val="24"/>
              </w:rPr>
            </w:pPr>
            <w:r>
              <w:rPr>
                <w:spacing w:val="-10"/>
                <w:sz w:val="24"/>
              </w:rPr>
              <w:t>3</w:t>
            </w:r>
          </w:p>
        </w:tc>
      </w:tr>
      <w:tr w:rsidR="003C5256" w14:paraId="073673EF" w14:textId="77777777">
        <w:trPr>
          <w:trHeight w:val="2207"/>
        </w:trPr>
        <w:tc>
          <w:tcPr>
            <w:tcW w:w="2249" w:type="dxa"/>
          </w:tcPr>
          <w:p w14:paraId="0B80174D" w14:textId="77777777" w:rsidR="003C5256" w:rsidRDefault="00EA4AB5">
            <w:pPr>
              <w:pStyle w:val="TableParagraph"/>
              <w:spacing w:line="270" w:lineRule="atLeast"/>
              <w:ind w:left="112" w:right="169"/>
              <w:rPr>
                <w:b/>
                <w:sz w:val="24"/>
              </w:rPr>
            </w:pPr>
            <w:r>
              <w:rPr>
                <w:b/>
                <w:sz w:val="24"/>
              </w:rPr>
              <w:t xml:space="preserve">Раздел 3. </w:t>
            </w:r>
            <w:r>
              <w:rPr>
                <w:b/>
                <w:spacing w:val="-2"/>
                <w:sz w:val="24"/>
              </w:rPr>
              <w:t xml:space="preserve">Правовое регулирование трудовых правоотношений </w:t>
            </w:r>
            <w:r>
              <w:rPr>
                <w:b/>
                <w:spacing w:val="-6"/>
                <w:sz w:val="24"/>
              </w:rPr>
              <w:t xml:space="preserve">на </w:t>
            </w:r>
            <w:r>
              <w:rPr>
                <w:b/>
                <w:spacing w:val="-2"/>
                <w:sz w:val="24"/>
              </w:rPr>
              <w:t>железнодорожном транспорте</w:t>
            </w:r>
          </w:p>
        </w:tc>
        <w:tc>
          <w:tcPr>
            <w:tcW w:w="9919" w:type="dxa"/>
          </w:tcPr>
          <w:p w14:paraId="4C0A9AB2" w14:textId="77777777" w:rsidR="003C5256" w:rsidRDefault="003C5256">
            <w:pPr>
              <w:pStyle w:val="TableParagraph"/>
              <w:rPr>
                <w:sz w:val="24"/>
              </w:rPr>
            </w:pPr>
          </w:p>
        </w:tc>
        <w:tc>
          <w:tcPr>
            <w:tcW w:w="1704" w:type="dxa"/>
          </w:tcPr>
          <w:p w14:paraId="4DDD8192" w14:textId="77777777" w:rsidR="003C5256" w:rsidRDefault="00EA4AB5">
            <w:pPr>
              <w:pStyle w:val="TableParagraph"/>
              <w:spacing w:line="260" w:lineRule="exact"/>
              <w:ind w:left="29" w:right="10"/>
              <w:jc w:val="center"/>
              <w:rPr>
                <w:sz w:val="24"/>
              </w:rPr>
            </w:pPr>
            <w:r>
              <w:rPr>
                <w:spacing w:val="-5"/>
                <w:sz w:val="24"/>
              </w:rPr>
              <w:t>35</w:t>
            </w:r>
          </w:p>
        </w:tc>
        <w:tc>
          <w:tcPr>
            <w:tcW w:w="1570" w:type="dxa"/>
          </w:tcPr>
          <w:p w14:paraId="45C08EE3" w14:textId="77777777" w:rsidR="003C5256" w:rsidRDefault="003C5256">
            <w:pPr>
              <w:pStyle w:val="TableParagraph"/>
              <w:rPr>
                <w:sz w:val="24"/>
              </w:rPr>
            </w:pPr>
          </w:p>
        </w:tc>
      </w:tr>
      <w:tr w:rsidR="003C5256" w14:paraId="498A3D1F" w14:textId="77777777">
        <w:trPr>
          <w:trHeight w:val="1378"/>
        </w:trPr>
        <w:tc>
          <w:tcPr>
            <w:tcW w:w="2249" w:type="dxa"/>
            <w:vMerge w:val="restart"/>
          </w:tcPr>
          <w:p w14:paraId="4F0A46A7" w14:textId="77777777" w:rsidR="003C5256" w:rsidRDefault="00EA4AB5">
            <w:pPr>
              <w:pStyle w:val="TableParagraph"/>
              <w:ind w:left="112" w:right="106"/>
              <w:rPr>
                <w:b/>
                <w:sz w:val="24"/>
              </w:rPr>
            </w:pPr>
            <w:r>
              <w:rPr>
                <w:b/>
                <w:sz w:val="24"/>
              </w:rPr>
              <w:t xml:space="preserve">Тема 3.1. </w:t>
            </w:r>
            <w:r>
              <w:rPr>
                <w:b/>
                <w:spacing w:val="-2"/>
                <w:sz w:val="24"/>
              </w:rPr>
              <w:t xml:space="preserve">Особенности регулирования </w:t>
            </w:r>
            <w:r>
              <w:rPr>
                <w:b/>
                <w:sz w:val="24"/>
              </w:rPr>
              <w:t xml:space="preserve">труда работников </w:t>
            </w:r>
            <w:r>
              <w:rPr>
                <w:b/>
                <w:spacing w:val="-2"/>
                <w:sz w:val="24"/>
              </w:rPr>
              <w:t>железнодорожного транспорта.</w:t>
            </w:r>
          </w:p>
        </w:tc>
        <w:tc>
          <w:tcPr>
            <w:tcW w:w="9919" w:type="dxa"/>
          </w:tcPr>
          <w:p w14:paraId="584562A9" w14:textId="77777777" w:rsidR="003C5256" w:rsidRDefault="00EA4AB5">
            <w:pPr>
              <w:pStyle w:val="TableParagraph"/>
              <w:spacing w:line="259"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p w14:paraId="78E6E01B" w14:textId="77777777" w:rsidR="003C5256" w:rsidRDefault="00EA4AB5">
            <w:pPr>
              <w:pStyle w:val="TableParagraph"/>
              <w:spacing w:line="274" w:lineRule="exact"/>
              <w:ind w:left="111"/>
              <w:rPr>
                <w:sz w:val="24"/>
              </w:rPr>
            </w:pPr>
            <w:r>
              <w:rPr>
                <w:sz w:val="24"/>
              </w:rPr>
              <w:t>Правовое</w:t>
            </w:r>
            <w:r>
              <w:rPr>
                <w:spacing w:val="-9"/>
                <w:sz w:val="24"/>
              </w:rPr>
              <w:t xml:space="preserve"> </w:t>
            </w:r>
            <w:r>
              <w:rPr>
                <w:sz w:val="24"/>
              </w:rPr>
              <w:t>регулирование</w:t>
            </w:r>
            <w:r>
              <w:rPr>
                <w:spacing w:val="-8"/>
                <w:sz w:val="24"/>
              </w:rPr>
              <w:t xml:space="preserve"> </w:t>
            </w:r>
            <w:r>
              <w:rPr>
                <w:sz w:val="24"/>
              </w:rPr>
              <w:t>занятости</w:t>
            </w:r>
            <w:r>
              <w:rPr>
                <w:spacing w:val="-5"/>
                <w:sz w:val="24"/>
              </w:rPr>
              <w:t xml:space="preserve"> </w:t>
            </w:r>
            <w:r>
              <w:rPr>
                <w:sz w:val="24"/>
              </w:rPr>
              <w:t>и</w:t>
            </w:r>
            <w:r>
              <w:rPr>
                <w:spacing w:val="-9"/>
                <w:sz w:val="24"/>
              </w:rPr>
              <w:t xml:space="preserve"> </w:t>
            </w:r>
            <w:r>
              <w:rPr>
                <w:spacing w:val="-2"/>
                <w:sz w:val="24"/>
              </w:rPr>
              <w:t>трудоустройства.</w:t>
            </w:r>
          </w:p>
          <w:p w14:paraId="4C306F88" w14:textId="77777777" w:rsidR="003C5256" w:rsidRDefault="00EA4AB5">
            <w:pPr>
              <w:pStyle w:val="TableParagraph"/>
              <w:spacing w:line="270" w:lineRule="atLeast"/>
              <w:ind w:left="111"/>
              <w:rPr>
                <w:sz w:val="24"/>
              </w:rPr>
            </w:pPr>
            <w:r>
              <w:rPr>
                <w:sz w:val="24"/>
              </w:rPr>
              <w:t>Трудовой договор: понятие, виды, содержание. Заключение трудового договора. Гражданско–правовые</w:t>
            </w:r>
            <w:r>
              <w:rPr>
                <w:spacing w:val="-5"/>
                <w:sz w:val="24"/>
              </w:rPr>
              <w:t xml:space="preserve"> </w:t>
            </w:r>
            <w:r>
              <w:rPr>
                <w:sz w:val="24"/>
              </w:rPr>
              <w:t>договоры</w:t>
            </w:r>
            <w:r>
              <w:rPr>
                <w:spacing w:val="-5"/>
                <w:sz w:val="24"/>
              </w:rPr>
              <w:t xml:space="preserve"> </w:t>
            </w:r>
            <w:r>
              <w:rPr>
                <w:sz w:val="24"/>
              </w:rPr>
              <w:t>в</w:t>
            </w:r>
            <w:r>
              <w:rPr>
                <w:spacing w:val="-4"/>
                <w:sz w:val="24"/>
              </w:rPr>
              <w:t xml:space="preserve"> </w:t>
            </w:r>
            <w:r>
              <w:rPr>
                <w:sz w:val="24"/>
              </w:rPr>
              <w:t>сфере</w:t>
            </w:r>
            <w:r>
              <w:rPr>
                <w:spacing w:val="-4"/>
                <w:sz w:val="24"/>
              </w:rPr>
              <w:t xml:space="preserve"> </w:t>
            </w:r>
            <w:r>
              <w:rPr>
                <w:sz w:val="24"/>
              </w:rPr>
              <w:t>труда</w:t>
            </w:r>
            <w:r>
              <w:rPr>
                <w:spacing w:val="-4"/>
                <w:sz w:val="24"/>
              </w:rPr>
              <w:t xml:space="preserve"> </w:t>
            </w:r>
            <w:r>
              <w:rPr>
                <w:sz w:val="24"/>
              </w:rPr>
              <w:t>и</w:t>
            </w:r>
            <w:r>
              <w:rPr>
                <w:spacing w:val="-5"/>
                <w:sz w:val="24"/>
              </w:rPr>
              <w:t xml:space="preserve"> </w:t>
            </w:r>
            <w:r>
              <w:rPr>
                <w:sz w:val="24"/>
              </w:rPr>
              <w:t>их</w:t>
            </w:r>
            <w:r>
              <w:rPr>
                <w:spacing w:val="-4"/>
                <w:sz w:val="24"/>
              </w:rPr>
              <w:t xml:space="preserve"> </w:t>
            </w:r>
            <w:r>
              <w:rPr>
                <w:sz w:val="24"/>
              </w:rPr>
              <w:t>отличие</w:t>
            </w:r>
            <w:r>
              <w:rPr>
                <w:spacing w:val="-4"/>
                <w:sz w:val="24"/>
              </w:rPr>
              <w:t xml:space="preserve"> </w:t>
            </w:r>
            <w:r>
              <w:rPr>
                <w:sz w:val="24"/>
              </w:rPr>
              <w:t>от</w:t>
            </w:r>
            <w:r>
              <w:rPr>
                <w:spacing w:val="-4"/>
                <w:sz w:val="24"/>
              </w:rPr>
              <w:t xml:space="preserve"> </w:t>
            </w:r>
            <w:r>
              <w:rPr>
                <w:sz w:val="24"/>
              </w:rPr>
              <w:t>трудовых</w:t>
            </w:r>
            <w:r>
              <w:rPr>
                <w:spacing w:val="-4"/>
                <w:sz w:val="24"/>
              </w:rPr>
              <w:t xml:space="preserve"> </w:t>
            </w:r>
            <w:r>
              <w:rPr>
                <w:sz w:val="24"/>
              </w:rPr>
              <w:t>договоров. Особенности регулирования труда работников железнодорожного транспорта.</w:t>
            </w:r>
          </w:p>
        </w:tc>
        <w:tc>
          <w:tcPr>
            <w:tcW w:w="1704" w:type="dxa"/>
          </w:tcPr>
          <w:p w14:paraId="79339AD4" w14:textId="77777777" w:rsidR="003C5256" w:rsidRDefault="00EA4AB5">
            <w:pPr>
              <w:pStyle w:val="TableParagraph"/>
              <w:spacing w:line="259" w:lineRule="exact"/>
              <w:ind w:left="29" w:right="10"/>
              <w:jc w:val="center"/>
              <w:rPr>
                <w:sz w:val="24"/>
              </w:rPr>
            </w:pPr>
            <w:r>
              <w:rPr>
                <w:spacing w:val="-10"/>
                <w:sz w:val="24"/>
              </w:rPr>
              <w:t>4</w:t>
            </w:r>
          </w:p>
        </w:tc>
        <w:tc>
          <w:tcPr>
            <w:tcW w:w="1570" w:type="dxa"/>
          </w:tcPr>
          <w:p w14:paraId="4BC7C2D5" w14:textId="77777777" w:rsidR="003C5256" w:rsidRDefault="00EA4AB5">
            <w:pPr>
              <w:pStyle w:val="TableParagraph"/>
              <w:spacing w:line="259" w:lineRule="exact"/>
              <w:ind w:left="28" w:right="9"/>
              <w:jc w:val="center"/>
              <w:rPr>
                <w:sz w:val="24"/>
              </w:rPr>
            </w:pPr>
            <w:r>
              <w:rPr>
                <w:spacing w:val="-10"/>
                <w:sz w:val="24"/>
              </w:rPr>
              <w:t>2</w:t>
            </w:r>
          </w:p>
        </w:tc>
      </w:tr>
      <w:tr w:rsidR="003C5256" w14:paraId="2F83B064" w14:textId="77777777">
        <w:trPr>
          <w:trHeight w:val="1103"/>
        </w:trPr>
        <w:tc>
          <w:tcPr>
            <w:tcW w:w="2249" w:type="dxa"/>
            <w:vMerge/>
            <w:tcBorders>
              <w:top w:val="nil"/>
            </w:tcBorders>
          </w:tcPr>
          <w:p w14:paraId="57579CA3" w14:textId="77777777" w:rsidR="003C5256" w:rsidRDefault="003C5256">
            <w:pPr>
              <w:rPr>
                <w:sz w:val="2"/>
                <w:szCs w:val="2"/>
              </w:rPr>
            </w:pPr>
          </w:p>
        </w:tc>
        <w:tc>
          <w:tcPr>
            <w:tcW w:w="9919" w:type="dxa"/>
          </w:tcPr>
          <w:p w14:paraId="5720F2E7" w14:textId="77777777" w:rsidR="003C5256" w:rsidRDefault="00EA4AB5">
            <w:pPr>
              <w:pStyle w:val="TableParagraph"/>
              <w:spacing w:line="260" w:lineRule="exact"/>
              <w:ind w:left="111"/>
              <w:rPr>
                <w:sz w:val="24"/>
              </w:rPr>
            </w:pPr>
            <w:r>
              <w:rPr>
                <w:sz w:val="24"/>
              </w:rPr>
              <w:t>Пенсии.</w:t>
            </w:r>
            <w:r>
              <w:rPr>
                <w:spacing w:val="-6"/>
                <w:sz w:val="24"/>
              </w:rPr>
              <w:t xml:space="preserve"> </w:t>
            </w:r>
            <w:r>
              <w:rPr>
                <w:sz w:val="24"/>
              </w:rPr>
              <w:t>Что</w:t>
            </w:r>
            <w:r>
              <w:rPr>
                <w:spacing w:val="-4"/>
                <w:sz w:val="24"/>
              </w:rPr>
              <w:t xml:space="preserve"> </w:t>
            </w:r>
            <w:r>
              <w:rPr>
                <w:sz w:val="24"/>
              </w:rPr>
              <w:t>такое</w:t>
            </w:r>
            <w:r>
              <w:rPr>
                <w:spacing w:val="-4"/>
                <w:sz w:val="24"/>
              </w:rPr>
              <w:t xml:space="preserve"> </w:t>
            </w:r>
            <w:r>
              <w:rPr>
                <w:sz w:val="24"/>
              </w:rPr>
              <w:t>пенсия.</w:t>
            </w:r>
            <w:r>
              <w:rPr>
                <w:spacing w:val="-2"/>
                <w:sz w:val="24"/>
              </w:rPr>
              <w:t xml:space="preserve"> </w:t>
            </w:r>
            <w:r>
              <w:rPr>
                <w:sz w:val="24"/>
              </w:rPr>
              <w:t>Как</w:t>
            </w:r>
            <w:r>
              <w:rPr>
                <w:spacing w:val="-3"/>
                <w:sz w:val="24"/>
              </w:rPr>
              <w:t xml:space="preserve"> </w:t>
            </w:r>
            <w:r>
              <w:rPr>
                <w:sz w:val="24"/>
              </w:rPr>
              <w:t>работает</w:t>
            </w:r>
            <w:r>
              <w:rPr>
                <w:spacing w:val="-3"/>
                <w:sz w:val="24"/>
              </w:rPr>
              <w:t xml:space="preserve"> </w:t>
            </w:r>
            <w:r>
              <w:rPr>
                <w:sz w:val="24"/>
              </w:rPr>
              <w:t>государственная</w:t>
            </w:r>
            <w:r>
              <w:rPr>
                <w:spacing w:val="-3"/>
                <w:sz w:val="24"/>
              </w:rPr>
              <w:t xml:space="preserve"> </w:t>
            </w:r>
            <w:r>
              <w:rPr>
                <w:sz w:val="24"/>
              </w:rPr>
              <w:t>пенсионная</w:t>
            </w:r>
            <w:r>
              <w:rPr>
                <w:spacing w:val="-1"/>
                <w:sz w:val="24"/>
              </w:rPr>
              <w:t xml:space="preserve"> </w:t>
            </w:r>
            <w:r>
              <w:rPr>
                <w:sz w:val="24"/>
              </w:rPr>
              <w:t>система</w:t>
            </w:r>
            <w:r>
              <w:rPr>
                <w:spacing w:val="-3"/>
                <w:sz w:val="24"/>
              </w:rPr>
              <w:t xml:space="preserve"> </w:t>
            </w:r>
            <w:r>
              <w:rPr>
                <w:sz w:val="24"/>
              </w:rPr>
              <w:t>в</w:t>
            </w:r>
            <w:r>
              <w:rPr>
                <w:spacing w:val="-4"/>
                <w:sz w:val="24"/>
              </w:rPr>
              <w:t xml:space="preserve"> </w:t>
            </w:r>
            <w:r>
              <w:rPr>
                <w:sz w:val="24"/>
              </w:rPr>
              <w:t>РФ.</w:t>
            </w:r>
            <w:r>
              <w:rPr>
                <w:spacing w:val="-4"/>
                <w:sz w:val="24"/>
              </w:rPr>
              <w:t xml:space="preserve"> </w:t>
            </w:r>
            <w:r>
              <w:rPr>
                <w:sz w:val="24"/>
              </w:rPr>
              <w:t>Что</w:t>
            </w:r>
            <w:r>
              <w:rPr>
                <w:spacing w:val="-2"/>
                <w:sz w:val="24"/>
              </w:rPr>
              <w:t xml:space="preserve"> такое</w:t>
            </w:r>
          </w:p>
          <w:p w14:paraId="26137205" w14:textId="77777777" w:rsidR="003C5256" w:rsidRDefault="00EA4AB5">
            <w:pPr>
              <w:pStyle w:val="TableParagraph"/>
              <w:spacing w:line="270" w:lineRule="atLeast"/>
              <w:ind w:left="111" w:right="170"/>
              <w:rPr>
                <w:sz w:val="24"/>
              </w:rPr>
            </w:pPr>
            <w:r>
              <w:rPr>
                <w:sz w:val="24"/>
              </w:rPr>
              <w:t>накопительная</w:t>
            </w:r>
            <w:r>
              <w:rPr>
                <w:spacing w:val="-3"/>
                <w:sz w:val="24"/>
              </w:rPr>
              <w:t xml:space="preserve"> </w:t>
            </w:r>
            <w:r>
              <w:rPr>
                <w:sz w:val="24"/>
              </w:rPr>
              <w:t>и</w:t>
            </w:r>
            <w:r>
              <w:rPr>
                <w:spacing w:val="-4"/>
                <w:sz w:val="24"/>
              </w:rPr>
              <w:t xml:space="preserve"> </w:t>
            </w:r>
            <w:r>
              <w:rPr>
                <w:sz w:val="24"/>
              </w:rPr>
              <w:t>страховая</w:t>
            </w:r>
            <w:r>
              <w:rPr>
                <w:spacing w:val="-3"/>
                <w:sz w:val="24"/>
              </w:rPr>
              <w:t xml:space="preserve"> </w:t>
            </w:r>
            <w:r>
              <w:rPr>
                <w:sz w:val="24"/>
              </w:rPr>
              <w:t>пенсия.</w:t>
            </w:r>
            <w:r>
              <w:rPr>
                <w:spacing w:val="-3"/>
                <w:sz w:val="24"/>
              </w:rPr>
              <w:t xml:space="preserve"> </w:t>
            </w:r>
            <w:r>
              <w:rPr>
                <w:sz w:val="24"/>
              </w:rPr>
              <w:t>Что</w:t>
            </w:r>
            <w:r>
              <w:rPr>
                <w:spacing w:val="-3"/>
                <w:sz w:val="24"/>
              </w:rPr>
              <w:t xml:space="preserve"> </w:t>
            </w:r>
            <w:r>
              <w:rPr>
                <w:sz w:val="24"/>
              </w:rPr>
              <w:t>такое</w:t>
            </w:r>
            <w:r>
              <w:rPr>
                <w:spacing w:val="-3"/>
                <w:sz w:val="24"/>
              </w:rPr>
              <w:t xml:space="preserve"> </w:t>
            </w:r>
            <w:r>
              <w:rPr>
                <w:sz w:val="24"/>
              </w:rPr>
              <w:t>пенсионные</w:t>
            </w:r>
            <w:r>
              <w:rPr>
                <w:spacing w:val="-3"/>
                <w:sz w:val="24"/>
              </w:rPr>
              <w:t xml:space="preserve"> </w:t>
            </w:r>
            <w:r>
              <w:rPr>
                <w:sz w:val="24"/>
              </w:rPr>
              <w:t>фонды</w:t>
            </w:r>
            <w:r>
              <w:rPr>
                <w:spacing w:val="-4"/>
                <w:sz w:val="24"/>
              </w:rPr>
              <w:t xml:space="preserve"> </w:t>
            </w:r>
            <w:r>
              <w:rPr>
                <w:sz w:val="24"/>
              </w:rPr>
              <w:t>и</w:t>
            </w:r>
            <w:r>
              <w:rPr>
                <w:spacing w:val="-3"/>
                <w:sz w:val="24"/>
              </w:rPr>
              <w:t xml:space="preserve"> </w:t>
            </w:r>
            <w:r>
              <w:rPr>
                <w:sz w:val="24"/>
              </w:rPr>
              <w:t>как</w:t>
            </w:r>
            <w:r>
              <w:rPr>
                <w:spacing w:val="-3"/>
                <w:sz w:val="24"/>
              </w:rPr>
              <w:t xml:space="preserve"> </w:t>
            </w:r>
            <w:r>
              <w:rPr>
                <w:sz w:val="24"/>
              </w:rPr>
              <w:t>они</w:t>
            </w:r>
            <w:r>
              <w:rPr>
                <w:spacing w:val="-4"/>
                <w:sz w:val="24"/>
              </w:rPr>
              <w:t xml:space="preserve"> </w:t>
            </w:r>
            <w:r>
              <w:rPr>
                <w:sz w:val="24"/>
              </w:rPr>
              <w:t>работают.</w:t>
            </w:r>
            <w:r>
              <w:rPr>
                <w:spacing w:val="-3"/>
                <w:sz w:val="24"/>
              </w:rPr>
              <w:t xml:space="preserve"> </w:t>
            </w:r>
            <w:r>
              <w:rPr>
                <w:sz w:val="24"/>
              </w:rPr>
              <w:t>Как сформировать индивидуальный пенсионный капитал. Место пенсионных накоплений в личном бюджете и личном финансовом плане.</w:t>
            </w:r>
          </w:p>
        </w:tc>
        <w:tc>
          <w:tcPr>
            <w:tcW w:w="1704" w:type="dxa"/>
          </w:tcPr>
          <w:p w14:paraId="5309E515" w14:textId="77777777" w:rsidR="003C5256" w:rsidRDefault="00EA4AB5">
            <w:pPr>
              <w:pStyle w:val="TableParagraph"/>
              <w:spacing w:line="260" w:lineRule="exact"/>
              <w:ind w:left="29" w:right="10"/>
              <w:jc w:val="center"/>
              <w:rPr>
                <w:sz w:val="24"/>
              </w:rPr>
            </w:pPr>
            <w:r>
              <w:rPr>
                <w:spacing w:val="-10"/>
                <w:sz w:val="24"/>
              </w:rPr>
              <w:t>2</w:t>
            </w:r>
          </w:p>
        </w:tc>
        <w:tc>
          <w:tcPr>
            <w:tcW w:w="1570" w:type="dxa"/>
          </w:tcPr>
          <w:p w14:paraId="3DA64A78" w14:textId="77777777" w:rsidR="003C5256" w:rsidRDefault="00EA4AB5">
            <w:pPr>
              <w:pStyle w:val="TableParagraph"/>
              <w:spacing w:line="260" w:lineRule="exact"/>
              <w:ind w:left="28" w:right="9"/>
              <w:jc w:val="center"/>
              <w:rPr>
                <w:sz w:val="24"/>
              </w:rPr>
            </w:pPr>
            <w:r>
              <w:rPr>
                <w:spacing w:val="-10"/>
                <w:sz w:val="24"/>
              </w:rPr>
              <w:t>2</w:t>
            </w:r>
          </w:p>
        </w:tc>
      </w:tr>
      <w:tr w:rsidR="003C5256" w14:paraId="40536759" w14:textId="77777777">
        <w:trPr>
          <w:trHeight w:val="826"/>
        </w:trPr>
        <w:tc>
          <w:tcPr>
            <w:tcW w:w="2249" w:type="dxa"/>
            <w:vMerge/>
            <w:tcBorders>
              <w:top w:val="nil"/>
            </w:tcBorders>
          </w:tcPr>
          <w:p w14:paraId="6A12BB27" w14:textId="77777777" w:rsidR="003C5256" w:rsidRDefault="003C5256">
            <w:pPr>
              <w:rPr>
                <w:sz w:val="2"/>
                <w:szCs w:val="2"/>
              </w:rPr>
            </w:pPr>
          </w:p>
        </w:tc>
        <w:tc>
          <w:tcPr>
            <w:tcW w:w="9919" w:type="dxa"/>
          </w:tcPr>
          <w:p w14:paraId="6BA2A44D" w14:textId="77777777" w:rsidR="003C5256" w:rsidRDefault="00EA4AB5">
            <w:pPr>
              <w:pStyle w:val="TableParagraph"/>
              <w:spacing w:line="260" w:lineRule="exact"/>
              <w:ind w:left="111"/>
              <w:rPr>
                <w:sz w:val="24"/>
              </w:rPr>
            </w:pPr>
            <w:r>
              <w:rPr>
                <w:sz w:val="24"/>
              </w:rPr>
              <w:t>Налоги.</w:t>
            </w:r>
            <w:r>
              <w:rPr>
                <w:spacing w:val="-6"/>
                <w:sz w:val="24"/>
              </w:rPr>
              <w:t xml:space="preserve"> </w:t>
            </w:r>
            <w:r>
              <w:rPr>
                <w:sz w:val="24"/>
              </w:rPr>
              <w:t>Для</w:t>
            </w:r>
            <w:r>
              <w:rPr>
                <w:spacing w:val="-2"/>
                <w:sz w:val="24"/>
              </w:rPr>
              <w:t xml:space="preserve"> </w:t>
            </w:r>
            <w:r>
              <w:rPr>
                <w:sz w:val="24"/>
              </w:rPr>
              <w:t>чего</w:t>
            </w:r>
            <w:r>
              <w:rPr>
                <w:spacing w:val="-3"/>
                <w:sz w:val="24"/>
              </w:rPr>
              <w:t xml:space="preserve"> </w:t>
            </w:r>
            <w:r>
              <w:rPr>
                <w:sz w:val="24"/>
              </w:rPr>
              <w:t>платят</w:t>
            </w:r>
            <w:r>
              <w:rPr>
                <w:spacing w:val="-2"/>
                <w:sz w:val="24"/>
              </w:rPr>
              <w:t xml:space="preserve"> </w:t>
            </w:r>
            <w:r>
              <w:rPr>
                <w:sz w:val="24"/>
              </w:rPr>
              <w:t>налоги.</w:t>
            </w:r>
            <w:r>
              <w:rPr>
                <w:spacing w:val="-3"/>
                <w:sz w:val="24"/>
              </w:rPr>
              <w:t xml:space="preserve"> </w:t>
            </w:r>
            <w:r>
              <w:rPr>
                <w:sz w:val="24"/>
              </w:rPr>
              <w:t>Как</w:t>
            </w:r>
            <w:r>
              <w:rPr>
                <w:spacing w:val="-3"/>
                <w:sz w:val="24"/>
              </w:rPr>
              <w:t xml:space="preserve"> </w:t>
            </w:r>
            <w:r>
              <w:rPr>
                <w:sz w:val="24"/>
              </w:rPr>
              <w:t>работает</w:t>
            </w:r>
            <w:r>
              <w:rPr>
                <w:spacing w:val="-5"/>
                <w:sz w:val="24"/>
              </w:rPr>
              <w:t xml:space="preserve"> </w:t>
            </w:r>
            <w:r>
              <w:rPr>
                <w:sz w:val="24"/>
              </w:rPr>
              <w:t>налоговая</w:t>
            </w:r>
            <w:r>
              <w:rPr>
                <w:spacing w:val="-2"/>
                <w:sz w:val="24"/>
              </w:rPr>
              <w:t xml:space="preserve"> </w:t>
            </w:r>
            <w:r>
              <w:rPr>
                <w:sz w:val="24"/>
              </w:rPr>
              <w:t>система</w:t>
            </w:r>
            <w:r>
              <w:rPr>
                <w:spacing w:val="-2"/>
                <w:sz w:val="24"/>
              </w:rPr>
              <w:t xml:space="preserve"> </w:t>
            </w:r>
            <w:r>
              <w:rPr>
                <w:sz w:val="24"/>
              </w:rPr>
              <w:t>в</w:t>
            </w:r>
            <w:r>
              <w:rPr>
                <w:spacing w:val="-4"/>
                <w:sz w:val="24"/>
              </w:rPr>
              <w:t xml:space="preserve"> </w:t>
            </w:r>
            <w:r>
              <w:rPr>
                <w:sz w:val="24"/>
              </w:rPr>
              <w:t>РФ.</w:t>
            </w:r>
            <w:r>
              <w:rPr>
                <w:spacing w:val="-3"/>
                <w:sz w:val="24"/>
              </w:rPr>
              <w:t xml:space="preserve"> </w:t>
            </w:r>
            <w:r>
              <w:rPr>
                <w:spacing w:val="-2"/>
                <w:sz w:val="24"/>
              </w:rPr>
              <w:t>Пропорциональная,</w:t>
            </w:r>
          </w:p>
          <w:p w14:paraId="598615B5" w14:textId="77777777" w:rsidR="003C5256" w:rsidRDefault="00EA4AB5">
            <w:pPr>
              <w:pStyle w:val="TableParagraph"/>
              <w:spacing w:line="270" w:lineRule="atLeast"/>
              <w:ind w:left="111"/>
              <w:rPr>
                <w:sz w:val="24"/>
              </w:rPr>
            </w:pPr>
            <w:r>
              <w:rPr>
                <w:sz w:val="24"/>
              </w:rPr>
              <w:t>прогрессивная</w:t>
            </w:r>
            <w:r>
              <w:rPr>
                <w:spacing w:val="-4"/>
                <w:sz w:val="24"/>
              </w:rPr>
              <w:t xml:space="preserve"> </w:t>
            </w:r>
            <w:r>
              <w:rPr>
                <w:sz w:val="24"/>
              </w:rPr>
              <w:t>и</w:t>
            </w:r>
            <w:r>
              <w:rPr>
                <w:spacing w:val="-5"/>
                <w:sz w:val="24"/>
              </w:rPr>
              <w:t xml:space="preserve"> </w:t>
            </w:r>
            <w:r>
              <w:rPr>
                <w:sz w:val="24"/>
              </w:rPr>
              <w:t>регрессивная</w:t>
            </w:r>
            <w:r>
              <w:rPr>
                <w:spacing w:val="-4"/>
                <w:sz w:val="24"/>
              </w:rPr>
              <w:t xml:space="preserve"> </w:t>
            </w:r>
            <w:r>
              <w:rPr>
                <w:sz w:val="24"/>
              </w:rPr>
              <w:t>налоговые</w:t>
            </w:r>
            <w:r>
              <w:rPr>
                <w:spacing w:val="-4"/>
                <w:sz w:val="24"/>
              </w:rPr>
              <w:t xml:space="preserve"> </w:t>
            </w:r>
            <w:r>
              <w:rPr>
                <w:sz w:val="24"/>
              </w:rPr>
              <w:t>системы.</w:t>
            </w:r>
            <w:r>
              <w:rPr>
                <w:spacing w:val="-4"/>
                <w:sz w:val="24"/>
              </w:rPr>
              <w:t xml:space="preserve"> </w:t>
            </w:r>
            <w:r>
              <w:rPr>
                <w:sz w:val="24"/>
              </w:rPr>
              <w:t>Виды</w:t>
            </w:r>
            <w:r>
              <w:rPr>
                <w:spacing w:val="-5"/>
                <w:sz w:val="24"/>
              </w:rPr>
              <w:t xml:space="preserve"> </w:t>
            </w:r>
            <w:r>
              <w:rPr>
                <w:sz w:val="24"/>
              </w:rPr>
              <w:t>налогов</w:t>
            </w:r>
            <w:r>
              <w:rPr>
                <w:spacing w:val="-5"/>
                <w:sz w:val="24"/>
              </w:rPr>
              <w:t xml:space="preserve"> </w:t>
            </w:r>
            <w:r>
              <w:rPr>
                <w:sz w:val="24"/>
              </w:rPr>
              <w:t>для</w:t>
            </w:r>
            <w:r>
              <w:rPr>
                <w:spacing w:val="-4"/>
                <w:sz w:val="24"/>
              </w:rPr>
              <w:t xml:space="preserve"> </w:t>
            </w:r>
            <w:r>
              <w:rPr>
                <w:sz w:val="24"/>
              </w:rPr>
              <w:t>физических</w:t>
            </w:r>
            <w:r>
              <w:rPr>
                <w:spacing w:val="-4"/>
                <w:sz w:val="24"/>
              </w:rPr>
              <w:t xml:space="preserve"> </w:t>
            </w:r>
            <w:r>
              <w:rPr>
                <w:sz w:val="24"/>
              </w:rPr>
              <w:t>лиц.</w:t>
            </w:r>
            <w:r>
              <w:rPr>
                <w:spacing w:val="-4"/>
                <w:sz w:val="24"/>
              </w:rPr>
              <w:t xml:space="preserve"> </w:t>
            </w:r>
            <w:r>
              <w:rPr>
                <w:sz w:val="24"/>
              </w:rPr>
              <w:t>Как использовать налоговые льготы и налоговые вычеты.</w:t>
            </w:r>
          </w:p>
        </w:tc>
        <w:tc>
          <w:tcPr>
            <w:tcW w:w="1704" w:type="dxa"/>
          </w:tcPr>
          <w:p w14:paraId="07FBA4C9" w14:textId="77777777" w:rsidR="003C5256" w:rsidRDefault="00EA4AB5">
            <w:pPr>
              <w:pStyle w:val="TableParagraph"/>
              <w:spacing w:line="260" w:lineRule="exact"/>
              <w:ind w:left="29" w:right="10"/>
              <w:jc w:val="center"/>
              <w:rPr>
                <w:sz w:val="24"/>
              </w:rPr>
            </w:pPr>
            <w:r>
              <w:rPr>
                <w:spacing w:val="-10"/>
                <w:sz w:val="24"/>
              </w:rPr>
              <w:t>2</w:t>
            </w:r>
          </w:p>
        </w:tc>
        <w:tc>
          <w:tcPr>
            <w:tcW w:w="1570" w:type="dxa"/>
          </w:tcPr>
          <w:p w14:paraId="5BED794D" w14:textId="77777777" w:rsidR="003C5256" w:rsidRDefault="00EA4AB5">
            <w:pPr>
              <w:pStyle w:val="TableParagraph"/>
              <w:spacing w:line="260" w:lineRule="exact"/>
              <w:ind w:left="28" w:right="9"/>
              <w:jc w:val="center"/>
              <w:rPr>
                <w:sz w:val="24"/>
              </w:rPr>
            </w:pPr>
            <w:r>
              <w:rPr>
                <w:spacing w:val="-10"/>
                <w:sz w:val="24"/>
              </w:rPr>
              <w:t>2</w:t>
            </w:r>
          </w:p>
        </w:tc>
      </w:tr>
      <w:tr w:rsidR="003C5256" w14:paraId="55E95286" w14:textId="77777777">
        <w:trPr>
          <w:trHeight w:val="551"/>
        </w:trPr>
        <w:tc>
          <w:tcPr>
            <w:tcW w:w="2249" w:type="dxa"/>
            <w:vMerge/>
            <w:tcBorders>
              <w:top w:val="nil"/>
            </w:tcBorders>
          </w:tcPr>
          <w:p w14:paraId="5AB09C25" w14:textId="77777777" w:rsidR="003C5256" w:rsidRDefault="003C5256">
            <w:pPr>
              <w:rPr>
                <w:sz w:val="2"/>
                <w:szCs w:val="2"/>
              </w:rPr>
            </w:pPr>
          </w:p>
        </w:tc>
        <w:tc>
          <w:tcPr>
            <w:tcW w:w="9919" w:type="dxa"/>
          </w:tcPr>
          <w:p w14:paraId="446316FA" w14:textId="77777777" w:rsidR="003C5256" w:rsidRDefault="00EA4AB5">
            <w:pPr>
              <w:pStyle w:val="TableParagraph"/>
              <w:spacing w:line="257" w:lineRule="exact"/>
              <w:ind w:left="111"/>
              <w:rPr>
                <w:b/>
                <w:sz w:val="24"/>
              </w:rPr>
            </w:pPr>
            <w:r>
              <w:rPr>
                <w:b/>
                <w:sz w:val="24"/>
              </w:rPr>
              <w:t>Практическое</w:t>
            </w:r>
            <w:r>
              <w:rPr>
                <w:b/>
                <w:spacing w:val="-10"/>
                <w:sz w:val="24"/>
              </w:rPr>
              <w:t xml:space="preserve"> </w:t>
            </w:r>
            <w:r>
              <w:rPr>
                <w:b/>
                <w:spacing w:val="-2"/>
                <w:sz w:val="24"/>
              </w:rPr>
              <w:t>занятие</w:t>
            </w:r>
          </w:p>
          <w:p w14:paraId="28753F00" w14:textId="77777777" w:rsidR="003C5256" w:rsidRDefault="00EA4AB5">
            <w:pPr>
              <w:pStyle w:val="TableParagraph"/>
              <w:spacing w:line="272" w:lineRule="exact"/>
              <w:ind w:left="111"/>
              <w:rPr>
                <w:sz w:val="24"/>
              </w:rPr>
            </w:pPr>
            <w:r>
              <w:rPr>
                <w:sz w:val="24"/>
              </w:rPr>
              <w:t>4.</w:t>
            </w:r>
            <w:r>
              <w:rPr>
                <w:spacing w:val="-7"/>
                <w:sz w:val="24"/>
              </w:rPr>
              <w:t xml:space="preserve"> </w:t>
            </w:r>
            <w:r>
              <w:rPr>
                <w:sz w:val="24"/>
              </w:rPr>
              <w:t>Составление</w:t>
            </w:r>
            <w:r>
              <w:rPr>
                <w:spacing w:val="-4"/>
                <w:sz w:val="24"/>
              </w:rPr>
              <w:t xml:space="preserve"> </w:t>
            </w:r>
            <w:r>
              <w:rPr>
                <w:sz w:val="24"/>
              </w:rPr>
              <w:t>трудового</w:t>
            </w:r>
            <w:r>
              <w:rPr>
                <w:spacing w:val="-5"/>
                <w:sz w:val="24"/>
              </w:rPr>
              <w:t xml:space="preserve"> </w:t>
            </w:r>
            <w:r>
              <w:rPr>
                <w:sz w:val="24"/>
              </w:rPr>
              <w:t>договора</w:t>
            </w:r>
            <w:r>
              <w:rPr>
                <w:spacing w:val="52"/>
                <w:sz w:val="24"/>
              </w:rPr>
              <w:t xml:space="preserve"> </w:t>
            </w:r>
            <w:r>
              <w:rPr>
                <w:sz w:val="24"/>
              </w:rPr>
              <w:t>(контракта)</w:t>
            </w:r>
            <w:r>
              <w:rPr>
                <w:spacing w:val="-4"/>
                <w:sz w:val="24"/>
              </w:rPr>
              <w:t xml:space="preserve"> </w:t>
            </w:r>
            <w:r>
              <w:rPr>
                <w:sz w:val="24"/>
              </w:rPr>
              <w:t>с</w:t>
            </w:r>
            <w:r>
              <w:rPr>
                <w:spacing w:val="-6"/>
                <w:sz w:val="24"/>
              </w:rPr>
              <w:t xml:space="preserve"> </w:t>
            </w:r>
            <w:r>
              <w:rPr>
                <w:sz w:val="24"/>
              </w:rPr>
              <w:t>работником</w:t>
            </w:r>
            <w:r>
              <w:rPr>
                <w:spacing w:val="-5"/>
                <w:sz w:val="24"/>
              </w:rPr>
              <w:t xml:space="preserve"> </w:t>
            </w:r>
            <w:r>
              <w:rPr>
                <w:sz w:val="24"/>
              </w:rPr>
              <w:t>железнодорожного</w:t>
            </w:r>
            <w:r>
              <w:rPr>
                <w:spacing w:val="-5"/>
                <w:sz w:val="24"/>
              </w:rPr>
              <w:t xml:space="preserve"> </w:t>
            </w:r>
            <w:r>
              <w:rPr>
                <w:spacing w:val="-2"/>
                <w:sz w:val="24"/>
              </w:rPr>
              <w:t>транспорта</w:t>
            </w:r>
          </w:p>
        </w:tc>
        <w:tc>
          <w:tcPr>
            <w:tcW w:w="1704" w:type="dxa"/>
          </w:tcPr>
          <w:p w14:paraId="34FEB619" w14:textId="77777777" w:rsidR="003C5256" w:rsidRDefault="00EA4AB5">
            <w:pPr>
              <w:pStyle w:val="TableParagraph"/>
              <w:spacing w:line="260" w:lineRule="exact"/>
              <w:ind w:left="29" w:right="10"/>
              <w:jc w:val="center"/>
              <w:rPr>
                <w:sz w:val="24"/>
              </w:rPr>
            </w:pPr>
            <w:r>
              <w:rPr>
                <w:spacing w:val="-10"/>
                <w:sz w:val="24"/>
              </w:rPr>
              <w:t>2</w:t>
            </w:r>
          </w:p>
        </w:tc>
        <w:tc>
          <w:tcPr>
            <w:tcW w:w="1570" w:type="dxa"/>
          </w:tcPr>
          <w:p w14:paraId="2A9CA16B" w14:textId="77777777" w:rsidR="003C5256" w:rsidRDefault="00EA4AB5">
            <w:pPr>
              <w:pStyle w:val="TableParagraph"/>
              <w:spacing w:line="260" w:lineRule="exact"/>
              <w:ind w:left="28" w:right="9"/>
              <w:jc w:val="center"/>
              <w:rPr>
                <w:sz w:val="24"/>
              </w:rPr>
            </w:pPr>
            <w:r>
              <w:rPr>
                <w:spacing w:val="-10"/>
                <w:sz w:val="24"/>
              </w:rPr>
              <w:t>2</w:t>
            </w:r>
          </w:p>
        </w:tc>
      </w:tr>
      <w:tr w:rsidR="003C5256" w14:paraId="345FA2DB" w14:textId="77777777">
        <w:trPr>
          <w:trHeight w:val="275"/>
        </w:trPr>
        <w:tc>
          <w:tcPr>
            <w:tcW w:w="2249" w:type="dxa"/>
            <w:vMerge/>
            <w:tcBorders>
              <w:top w:val="nil"/>
            </w:tcBorders>
          </w:tcPr>
          <w:p w14:paraId="730FB18C" w14:textId="77777777" w:rsidR="003C5256" w:rsidRDefault="003C5256">
            <w:pPr>
              <w:rPr>
                <w:sz w:val="2"/>
                <w:szCs w:val="2"/>
              </w:rPr>
            </w:pPr>
          </w:p>
        </w:tc>
        <w:tc>
          <w:tcPr>
            <w:tcW w:w="9919" w:type="dxa"/>
          </w:tcPr>
          <w:p w14:paraId="3C1B4404" w14:textId="77777777" w:rsidR="003C5256" w:rsidRDefault="00EA4AB5">
            <w:pPr>
              <w:pStyle w:val="TableParagraph"/>
              <w:spacing w:line="255" w:lineRule="exact"/>
              <w:ind w:left="111"/>
              <w:rPr>
                <w:sz w:val="24"/>
              </w:rPr>
            </w:pPr>
            <w:r>
              <w:rPr>
                <w:b/>
                <w:sz w:val="24"/>
              </w:rPr>
              <w:t>Самостоятельная</w:t>
            </w:r>
            <w:r>
              <w:rPr>
                <w:b/>
                <w:spacing w:val="-14"/>
                <w:sz w:val="24"/>
              </w:rPr>
              <w:t xml:space="preserve"> </w:t>
            </w:r>
            <w:r>
              <w:rPr>
                <w:b/>
                <w:sz w:val="24"/>
              </w:rPr>
              <w:t>работа</w:t>
            </w:r>
            <w:r>
              <w:rPr>
                <w:b/>
                <w:spacing w:val="-13"/>
                <w:sz w:val="24"/>
              </w:rPr>
              <w:t xml:space="preserve"> </w:t>
            </w:r>
            <w:r>
              <w:rPr>
                <w:b/>
                <w:spacing w:val="-2"/>
                <w:sz w:val="24"/>
              </w:rPr>
              <w:t>обучающихся</w:t>
            </w:r>
            <w:r>
              <w:rPr>
                <w:spacing w:val="-2"/>
                <w:sz w:val="24"/>
              </w:rPr>
              <w:t>:</w:t>
            </w:r>
          </w:p>
        </w:tc>
        <w:tc>
          <w:tcPr>
            <w:tcW w:w="1704" w:type="dxa"/>
          </w:tcPr>
          <w:p w14:paraId="7D0D268A" w14:textId="77777777" w:rsidR="003C5256" w:rsidRDefault="00EA4AB5">
            <w:pPr>
              <w:pStyle w:val="TableParagraph"/>
              <w:spacing w:line="255" w:lineRule="exact"/>
              <w:ind w:left="29" w:right="10"/>
              <w:jc w:val="center"/>
              <w:rPr>
                <w:sz w:val="24"/>
              </w:rPr>
            </w:pPr>
            <w:r>
              <w:rPr>
                <w:spacing w:val="-10"/>
                <w:sz w:val="24"/>
              </w:rPr>
              <w:t>3</w:t>
            </w:r>
          </w:p>
        </w:tc>
        <w:tc>
          <w:tcPr>
            <w:tcW w:w="1570" w:type="dxa"/>
          </w:tcPr>
          <w:p w14:paraId="7C8C7B35" w14:textId="77777777" w:rsidR="003C5256" w:rsidRDefault="00EA4AB5">
            <w:pPr>
              <w:pStyle w:val="TableParagraph"/>
              <w:spacing w:line="255" w:lineRule="exact"/>
              <w:ind w:left="28" w:right="9"/>
              <w:jc w:val="center"/>
              <w:rPr>
                <w:sz w:val="24"/>
              </w:rPr>
            </w:pPr>
            <w:r>
              <w:rPr>
                <w:spacing w:val="-10"/>
                <w:sz w:val="24"/>
              </w:rPr>
              <w:t>2</w:t>
            </w:r>
          </w:p>
        </w:tc>
      </w:tr>
    </w:tbl>
    <w:p w14:paraId="53F7761D" w14:textId="77777777" w:rsidR="003C5256" w:rsidRDefault="003C5256">
      <w:pPr>
        <w:pStyle w:val="TableParagraph"/>
        <w:spacing w:line="255" w:lineRule="exact"/>
        <w:jc w:val="center"/>
        <w:rPr>
          <w:sz w:val="24"/>
        </w:rPr>
        <w:sectPr w:rsidR="003C5256">
          <w:type w:val="continuous"/>
          <w:pgSz w:w="16840" w:h="11900" w:orient="landscape"/>
          <w:pgMar w:top="840" w:right="425" w:bottom="911" w:left="850" w:header="720" w:footer="720" w:gutter="0"/>
          <w:cols w:space="720"/>
        </w:sectPr>
      </w:pPr>
    </w:p>
    <w:tbl>
      <w:tblPr>
        <w:tblStyle w:val="TableNormal"/>
        <w:tblW w:w="0" w:type="auto"/>
        <w:tblInd w:w="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9"/>
        <w:gridCol w:w="9919"/>
        <w:gridCol w:w="1704"/>
        <w:gridCol w:w="1570"/>
      </w:tblGrid>
      <w:tr w:rsidR="003C5256" w14:paraId="3F500B99" w14:textId="77777777">
        <w:trPr>
          <w:trHeight w:val="550"/>
        </w:trPr>
        <w:tc>
          <w:tcPr>
            <w:tcW w:w="2249" w:type="dxa"/>
          </w:tcPr>
          <w:p w14:paraId="577B061C" w14:textId="77777777" w:rsidR="003C5256" w:rsidRDefault="003C5256">
            <w:pPr>
              <w:pStyle w:val="TableParagraph"/>
              <w:rPr>
                <w:sz w:val="24"/>
              </w:rPr>
            </w:pPr>
          </w:p>
        </w:tc>
        <w:tc>
          <w:tcPr>
            <w:tcW w:w="9919" w:type="dxa"/>
          </w:tcPr>
          <w:p w14:paraId="25A63644" w14:textId="77777777" w:rsidR="003C5256" w:rsidRDefault="00EA4AB5">
            <w:pPr>
              <w:pStyle w:val="TableParagraph"/>
              <w:spacing w:line="235" w:lineRule="auto"/>
              <w:ind w:left="111"/>
              <w:rPr>
                <w:sz w:val="24"/>
              </w:rPr>
            </w:pPr>
            <w:r>
              <w:rPr>
                <w:sz w:val="24"/>
              </w:rPr>
              <w:t>Решение</w:t>
            </w:r>
            <w:r>
              <w:rPr>
                <w:spacing w:val="-9"/>
                <w:sz w:val="24"/>
              </w:rPr>
              <w:t xml:space="preserve"> </w:t>
            </w:r>
            <w:r>
              <w:rPr>
                <w:sz w:val="24"/>
              </w:rPr>
              <w:t>задач</w:t>
            </w:r>
            <w:r>
              <w:rPr>
                <w:spacing w:val="-9"/>
                <w:sz w:val="24"/>
              </w:rPr>
              <w:t xml:space="preserve"> </w:t>
            </w:r>
            <w:r>
              <w:rPr>
                <w:sz w:val="24"/>
              </w:rPr>
              <w:t>по</w:t>
            </w:r>
            <w:r>
              <w:rPr>
                <w:spacing w:val="-8"/>
                <w:sz w:val="24"/>
              </w:rPr>
              <w:t xml:space="preserve"> </w:t>
            </w:r>
            <w:r>
              <w:rPr>
                <w:sz w:val="24"/>
              </w:rPr>
              <w:t>теме:</w:t>
            </w:r>
            <w:r>
              <w:rPr>
                <w:spacing w:val="-3"/>
                <w:sz w:val="24"/>
              </w:rPr>
              <w:t xml:space="preserve"> </w:t>
            </w:r>
            <w:r>
              <w:rPr>
                <w:sz w:val="24"/>
              </w:rPr>
              <w:t>«Особенности</w:t>
            </w:r>
            <w:r>
              <w:rPr>
                <w:spacing w:val="-5"/>
                <w:sz w:val="24"/>
              </w:rPr>
              <w:t xml:space="preserve"> </w:t>
            </w:r>
            <w:r>
              <w:rPr>
                <w:sz w:val="24"/>
              </w:rPr>
              <w:t>трудового</w:t>
            </w:r>
            <w:r>
              <w:rPr>
                <w:spacing w:val="-8"/>
                <w:sz w:val="24"/>
              </w:rPr>
              <w:t xml:space="preserve"> </w:t>
            </w:r>
            <w:r>
              <w:rPr>
                <w:sz w:val="24"/>
              </w:rPr>
              <w:t>права</w:t>
            </w:r>
            <w:r>
              <w:rPr>
                <w:spacing w:val="-9"/>
                <w:sz w:val="24"/>
              </w:rPr>
              <w:t xml:space="preserve"> </w:t>
            </w:r>
            <w:r>
              <w:rPr>
                <w:sz w:val="24"/>
              </w:rPr>
              <w:t>на</w:t>
            </w:r>
            <w:r>
              <w:rPr>
                <w:spacing w:val="-8"/>
                <w:sz w:val="24"/>
              </w:rPr>
              <w:t xml:space="preserve"> </w:t>
            </w:r>
            <w:r>
              <w:rPr>
                <w:sz w:val="24"/>
              </w:rPr>
              <w:t>железнодорожном</w:t>
            </w:r>
            <w:r>
              <w:rPr>
                <w:spacing w:val="-9"/>
                <w:sz w:val="24"/>
              </w:rPr>
              <w:t xml:space="preserve"> </w:t>
            </w:r>
            <w:r>
              <w:rPr>
                <w:sz w:val="24"/>
              </w:rPr>
              <w:t>транспорте», подготовка к практическим занятиям.</w:t>
            </w:r>
          </w:p>
        </w:tc>
        <w:tc>
          <w:tcPr>
            <w:tcW w:w="1704" w:type="dxa"/>
          </w:tcPr>
          <w:p w14:paraId="747C9D3A" w14:textId="77777777" w:rsidR="003C5256" w:rsidRDefault="003C5256">
            <w:pPr>
              <w:pStyle w:val="TableParagraph"/>
              <w:rPr>
                <w:sz w:val="24"/>
              </w:rPr>
            </w:pPr>
          </w:p>
        </w:tc>
        <w:tc>
          <w:tcPr>
            <w:tcW w:w="1570" w:type="dxa"/>
          </w:tcPr>
          <w:p w14:paraId="6BA8A1B2" w14:textId="77777777" w:rsidR="003C5256" w:rsidRDefault="003C5256">
            <w:pPr>
              <w:pStyle w:val="TableParagraph"/>
              <w:rPr>
                <w:sz w:val="24"/>
              </w:rPr>
            </w:pPr>
          </w:p>
        </w:tc>
      </w:tr>
      <w:tr w:rsidR="003C5256" w14:paraId="374123D6" w14:textId="77777777">
        <w:trPr>
          <w:trHeight w:val="827"/>
        </w:trPr>
        <w:tc>
          <w:tcPr>
            <w:tcW w:w="2249" w:type="dxa"/>
            <w:vMerge w:val="restart"/>
          </w:tcPr>
          <w:p w14:paraId="7CD9AFA4" w14:textId="77777777" w:rsidR="003C5256" w:rsidRDefault="00EA4AB5">
            <w:pPr>
              <w:pStyle w:val="TableParagraph"/>
              <w:ind w:left="112" w:right="254"/>
              <w:rPr>
                <w:b/>
                <w:sz w:val="24"/>
              </w:rPr>
            </w:pPr>
            <w:r>
              <w:rPr>
                <w:b/>
                <w:sz w:val="24"/>
              </w:rPr>
              <w:t>Тема 3.2. Изменение</w:t>
            </w:r>
            <w:r>
              <w:rPr>
                <w:b/>
                <w:spacing w:val="-15"/>
                <w:sz w:val="24"/>
              </w:rPr>
              <w:t xml:space="preserve"> </w:t>
            </w:r>
            <w:r>
              <w:rPr>
                <w:b/>
                <w:sz w:val="24"/>
              </w:rPr>
              <w:t xml:space="preserve">и </w:t>
            </w:r>
            <w:r>
              <w:rPr>
                <w:b/>
                <w:spacing w:val="-2"/>
                <w:sz w:val="24"/>
              </w:rPr>
              <w:t>расторжение трудового договора</w:t>
            </w:r>
          </w:p>
        </w:tc>
        <w:tc>
          <w:tcPr>
            <w:tcW w:w="9919" w:type="dxa"/>
          </w:tcPr>
          <w:p w14:paraId="46341639" w14:textId="77777777" w:rsidR="003C5256" w:rsidRDefault="00EA4AB5">
            <w:pPr>
              <w:pStyle w:val="TableParagraph"/>
              <w:spacing w:line="260"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p w14:paraId="5745550F" w14:textId="77777777" w:rsidR="003C5256" w:rsidRDefault="00EA4AB5">
            <w:pPr>
              <w:pStyle w:val="TableParagraph"/>
              <w:spacing w:line="276" w:lineRule="exact"/>
              <w:ind w:left="111"/>
              <w:rPr>
                <w:sz w:val="24"/>
              </w:rPr>
            </w:pPr>
            <w:r>
              <w:rPr>
                <w:sz w:val="24"/>
              </w:rPr>
              <w:t>Основания</w:t>
            </w:r>
            <w:r>
              <w:rPr>
                <w:spacing w:val="-4"/>
                <w:sz w:val="24"/>
              </w:rPr>
              <w:t xml:space="preserve"> </w:t>
            </w:r>
            <w:r>
              <w:rPr>
                <w:sz w:val="24"/>
              </w:rPr>
              <w:t>и</w:t>
            </w:r>
            <w:r>
              <w:rPr>
                <w:spacing w:val="-5"/>
                <w:sz w:val="24"/>
              </w:rPr>
              <w:t xml:space="preserve"> </w:t>
            </w:r>
            <w:r>
              <w:rPr>
                <w:sz w:val="24"/>
              </w:rPr>
              <w:t>порядок</w:t>
            </w:r>
            <w:r>
              <w:rPr>
                <w:spacing w:val="-5"/>
                <w:sz w:val="24"/>
              </w:rPr>
              <w:t xml:space="preserve"> </w:t>
            </w:r>
            <w:r>
              <w:rPr>
                <w:sz w:val="24"/>
              </w:rPr>
              <w:t>изменения</w:t>
            </w:r>
            <w:r>
              <w:rPr>
                <w:spacing w:val="-4"/>
                <w:sz w:val="24"/>
              </w:rPr>
              <w:t xml:space="preserve"> </w:t>
            </w:r>
            <w:r>
              <w:rPr>
                <w:sz w:val="24"/>
              </w:rPr>
              <w:t>трудового</w:t>
            </w:r>
            <w:r>
              <w:rPr>
                <w:spacing w:val="-4"/>
                <w:sz w:val="24"/>
              </w:rPr>
              <w:t xml:space="preserve"> </w:t>
            </w:r>
            <w:r>
              <w:rPr>
                <w:sz w:val="24"/>
              </w:rPr>
              <w:t>договора.</w:t>
            </w:r>
            <w:r>
              <w:rPr>
                <w:spacing w:val="-4"/>
                <w:sz w:val="24"/>
              </w:rPr>
              <w:t xml:space="preserve"> </w:t>
            </w:r>
            <w:r>
              <w:rPr>
                <w:sz w:val="24"/>
              </w:rPr>
              <w:t>Основания</w:t>
            </w:r>
            <w:r>
              <w:rPr>
                <w:spacing w:val="-4"/>
                <w:sz w:val="24"/>
              </w:rPr>
              <w:t xml:space="preserve"> </w:t>
            </w:r>
            <w:r>
              <w:rPr>
                <w:sz w:val="24"/>
              </w:rPr>
              <w:t>и</w:t>
            </w:r>
            <w:r>
              <w:rPr>
                <w:spacing w:val="-5"/>
                <w:sz w:val="24"/>
              </w:rPr>
              <w:t xml:space="preserve"> </w:t>
            </w:r>
            <w:r>
              <w:rPr>
                <w:sz w:val="24"/>
              </w:rPr>
              <w:t>порядок</w:t>
            </w:r>
            <w:r>
              <w:rPr>
                <w:spacing w:val="-4"/>
                <w:sz w:val="24"/>
              </w:rPr>
              <w:t xml:space="preserve"> </w:t>
            </w:r>
            <w:r>
              <w:rPr>
                <w:sz w:val="24"/>
              </w:rPr>
              <w:t>расторжения трудового договора.</w:t>
            </w:r>
          </w:p>
        </w:tc>
        <w:tc>
          <w:tcPr>
            <w:tcW w:w="1704" w:type="dxa"/>
          </w:tcPr>
          <w:p w14:paraId="19DCFDD0" w14:textId="77777777" w:rsidR="003C5256" w:rsidRDefault="00EA4AB5">
            <w:pPr>
              <w:pStyle w:val="TableParagraph"/>
              <w:spacing w:line="260" w:lineRule="exact"/>
              <w:ind w:left="29" w:right="10"/>
              <w:jc w:val="center"/>
              <w:rPr>
                <w:sz w:val="24"/>
              </w:rPr>
            </w:pPr>
            <w:r>
              <w:rPr>
                <w:spacing w:val="-10"/>
                <w:sz w:val="24"/>
              </w:rPr>
              <w:t>2</w:t>
            </w:r>
          </w:p>
        </w:tc>
        <w:tc>
          <w:tcPr>
            <w:tcW w:w="1570" w:type="dxa"/>
          </w:tcPr>
          <w:p w14:paraId="4E01D47A" w14:textId="77777777" w:rsidR="003C5256" w:rsidRDefault="00EA4AB5">
            <w:pPr>
              <w:pStyle w:val="TableParagraph"/>
              <w:spacing w:line="260" w:lineRule="exact"/>
              <w:ind w:left="28" w:right="9"/>
              <w:jc w:val="center"/>
              <w:rPr>
                <w:sz w:val="24"/>
              </w:rPr>
            </w:pPr>
            <w:r>
              <w:rPr>
                <w:spacing w:val="-10"/>
                <w:sz w:val="24"/>
              </w:rPr>
              <w:t>3</w:t>
            </w:r>
          </w:p>
        </w:tc>
      </w:tr>
      <w:tr w:rsidR="003C5256" w14:paraId="6E3D4837" w14:textId="77777777">
        <w:trPr>
          <w:trHeight w:val="1379"/>
        </w:trPr>
        <w:tc>
          <w:tcPr>
            <w:tcW w:w="2249" w:type="dxa"/>
            <w:vMerge/>
            <w:tcBorders>
              <w:top w:val="nil"/>
            </w:tcBorders>
          </w:tcPr>
          <w:p w14:paraId="5908A893" w14:textId="77777777" w:rsidR="003C5256" w:rsidRDefault="003C5256">
            <w:pPr>
              <w:rPr>
                <w:sz w:val="2"/>
                <w:szCs w:val="2"/>
              </w:rPr>
            </w:pPr>
          </w:p>
        </w:tc>
        <w:tc>
          <w:tcPr>
            <w:tcW w:w="9919" w:type="dxa"/>
          </w:tcPr>
          <w:p w14:paraId="3C37F575" w14:textId="77777777" w:rsidR="003C5256" w:rsidRDefault="00EA4AB5">
            <w:pPr>
              <w:pStyle w:val="TableParagraph"/>
              <w:spacing w:line="260" w:lineRule="exact"/>
              <w:ind w:left="111"/>
              <w:rPr>
                <w:sz w:val="24"/>
              </w:rPr>
            </w:pPr>
            <w:r>
              <w:rPr>
                <w:b/>
                <w:sz w:val="24"/>
              </w:rPr>
              <w:t>Самостоятельная</w:t>
            </w:r>
            <w:r>
              <w:rPr>
                <w:b/>
                <w:spacing w:val="-14"/>
                <w:sz w:val="24"/>
              </w:rPr>
              <w:t xml:space="preserve"> </w:t>
            </w:r>
            <w:r>
              <w:rPr>
                <w:b/>
                <w:sz w:val="24"/>
              </w:rPr>
              <w:t>работа</w:t>
            </w:r>
            <w:r>
              <w:rPr>
                <w:b/>
                <w:spacing w:val="-13"/>
                <w:sz w:val="24"/>
              </w:rPr>
              <w:t xml:space="preserve"> </w:t>
            </w:r>
            <w:r>
              <w:rPr>
                <w:b/>
                <w:spacing w:val="-2"/>
                <w:sz w:val="24"/>
              </w:rPr>
              <w:t>обучающихся</w:t>
            </w:r>
            <w:r>
              <w:rPr>
                <w:spacing w:val="-2"/>
                <w:sz w:val="24"/>
              </w:rPr>
              <w:t>:</w:t>
            </w:r>
          </w:p>
          <w:p w14:paraId="49D04C1D" w14:textId="77777777" w:rsidR="003C5256" w:rsidRDefault="00EA4AB5">
            <w:pPr>
              <w:pStyle w:val="TableParagraph"/>
              <w:tabs>
                <w:tab w:val="left" w:pos="2768"/>
              </w:tabs>
              <w:spacing w:line="270" w:lineRule="atLeast"/>
              <w:ind w:left="111" w:right="141"/>
              <w:rPr>
                <w:sz w:val="24"/>
              </w:rPr>
            </w:pPr>
            <w:r>
              <w:rPr>
                <w:sz w:val="24"/>
              </w:rPr>
              <w:t>Законодательство</w:t>
            </w:r>
            <w:r>
              <w:rPr>
                <w:spacing w:val="-4"/>
                <w:sz w:val="24"/>
              </w:rPr>
              <w:t xml:space="preserve"> </w:t>
            </w:r>
            <w:r>
              <w:rPr>
                <w:sz w:val="24"/>
              </w:rPr>
              <w:t>о</w:t>
            </w:r>
            <w:r>
              <w:rPr>
                <w:spacing w:val="-4"/>
                <w:sz w:val="24"/>
              </w:rPr>
              <w:t xml:space="preserve"> </w:t>
            </w:r>
            <w:r>
              <w:rPr>
                <w:sz w:val="24"/>
              </w:rPr>
              <w:t>трудовых</w:t>
            </w:r>
            <w:r>
              <w:rPr>
                <w:spacing w:val="-4"/>
                <w:sz w:val="24"/>
              </w:rPr>
              <w:t xml:space="preserve"> </w:t>
            </w:r>
            <w:r>
              <w:rPr>
                <w:sz w:val="24"/>
              </w:rPr>
              <w:t>спорах.</w:t>
            </w:r>
            <w:r>
              <w:rPr>
                <w:spacing w:val="-4"/>
                <w:sz w:val="24"/>
              </w:rPr>
              <w:t xml:space="preserve"> </w:t>
            </w:r>
            <w:r>
              <w:rPr>
                <w:sz w:val="24"/>
              </w:rPr>
              <w:t>Понятие</w:t>
            </w:r>
            <w:r>
              <w:rPr>
                <w:spacing w:val="-5"/>
                <w:sz w:val="24"/>
              </w:rPr>
              <w:t xml:space="preserve"> </w:t>
            </w:r>
            <w:r>
              <w:rPr>
                <w:sz w:val="24"/>
              </w:rPr>
              <w:t>и</w:t>
            </w:r>
            <w:r>
              <w:rPr>
                <w:spacing w:val="-4"/>
                <w:sz w:val="24"/>
              </w:rPr>
              <w:t xml:space="preserve"> </w:t>
            </w:r>
            <w:r>
              <w:rPr>
                <w:sz w:val="24"/>
              </w:rPr>
              <w:t>виды</w:t>
            </w:r>
            <w:r>
              <w:rPr>
                <w:spacing w:val="-4"/>
                <w:sz w:val="24"/>
              </w:rPr>
              <w:t xml:space="preserve"> </w:t>
            </w:r>
            <w:r>
              <w:rPr>
                <w:sz w:val="24"/>
              </w:rPr>
              <w:t>трудовых</w:t>
            </w:r>
            <w:r>
              <w:rPr>
                <w:spacing w:val="-4"/>
                <w:sz w:val="24"/>
              </w:rPr>
              <w:t xml:space="preserve"> </w:t>
            </w:r>
            <w:r>
              <w:rPr>
                <w:sz w:val="24"/>
              </w:rPr>
              <w:t>споров.</w:t>
            </w:r>
            <w:r>
              <w:rPr>
                <w:spacing w:val="-4"/>
                <w:sz w:val="24"/>
              </w:rPr>
              <w:t xml:space="preserve"> </w:t>
            </w:r>
            <w:r>
              <w:rPr>
                <w:sz w:val="24"/>
              </w:rPr>
              <w:t>Порядок</w:t>
            </w:r>
            <w:r>
              <w:rPr>
                <w:spacing w:val="-4"/>
                <w:sz w:val="24"/>
              </w:rPr>
              <w:t xml:space="preserve"> </w:t>
            </w:r>
            <w:r>
              <w:rPr>
                <w:sz w:val="24"/>
              </w:rPr>
              <w:t>разрешения индивидуальных трудовых споров. Коллективные трудовые споры и порядок их рассмотрения. Подведомственность трудовых споров суду. Выполнение индивидуальных заданий (презентации,</w:t>
            </w:r>
            <w:r>
              <w:rPr>
                <w:sz w:val="24"/>
              </w:rPr>
              <w:tab/>
            </w:r>
            <w:r>
              <w:rPr>
                <w:spacing w:val="-2"/>
                <w:sz w:val="24"/>
              </w:rPr>
              <w:t>сообщений)</w:t>
            </w:r>
          </w:p>
        </w:tc>
        <w:tc>
          <w:tcPr>
            <w:tcW w:w="1704" w:type="dxa"/>
          </w:tcPr>
          <w:p w14:paraId="5704E0BB" w14:textId="77777777" w:rsidR="003C5256" w:rsidRDefault="003C5256">
            <w:pPr>
              <w:pStyle w:val="TableParagraph"/>
              <w:spacing w:before="258"/>
              <w:rPr>
                <w:b/>
                <w:sz w:val="24"/>
              </w:rPr>
            </w:pPr>
          </w:p>
          <w:p w14:paraId="712E4ADC" w14:textId="77777777" w:rsidR="003C5256" w:rsidRDefault="00EA4AB5">
            <w:pPr>
              <w:pStyle w:val="TableParagraph"/>
              <w:spacing w:before="1"/>
              <w:ind w:left="29" w:right="10"/>
              <w:jc w:val="center"/>
              <w:rPr>
                <w:sz w:val="24"/>
              </w:rPr>
            </w:pPr>
            <w:r>
              <w:rPr>
                <w:spacing w:val="-10"/>
                <w:sz w:val="24"/>
              </w:rPr>
              <w:t>3</w:t>
            </w:r>
          </w:p>
        </w:tc>
        <w:tc>
          <w:tcPr>
            <w:tcW w:w="1570" w:type="dxa"/>
          </w:tcPr>
          <w:p w14:paraId="17FACD77" w14:textId="77777777" w:rsidR="003C5256" w:rsidRDefault="003C5256">
            <w:pPr>
              <w:pStyle w:val="TableParagraph"/>
              <w:spacing w:before="258"/>
              <w:rPr>
                <w:b/>
                <w:sz w:val="24"/>
              </w:rPr>
            </w:pPr>
          </w:p>
          <w:p w14:paraId="0BA9054E" w14:textId="77777777" w:rsidR="003C5256" w:rsidRDefault="00EA4AB5">
            <w:pPr>
              <w:pStyle w:val="TableParagraph"/>
              <w:spacing w:before="1"/>
              <w:ind w:left="28" w:right="9"/>
              <w:jc w:val="center"/>
              <w:rPr>
                <w:sz w:val="24"/>
              </w:rPr>
            </w:pPr>
            <w:r>
              <w:rPr>
                <w:spacing w:val="-10"/>
                <w:sz w:val="24"/>
              </w:rPr>
              <w:t>3</w:t>
            </w:r>
          </w:p>
        </w:tc>
      </w:tr>
      <w:tr w:rsidR="003C5256" w14:paraId="27CA525A" w14:textId="77777777">
        <w:trPr>
          <w:trHeight w:val="1378"/>
        </w:trPr>
        <w:tc>
          <w:tcPr>
            <w:tcW w:w="2249" w:type="dxa"/>
            <w:vMerge w:val="restart"/>
          </w:tcPr>
          <w:p w14:paraId="40085FBD" w14:textId="77777777" w:rsidR="003C5256" w:rsidRDefault="00EA4AB5">
            <w:pPr>
              <w:pStyle w:val="TableParagraph"/>
              <w:ind w:left="112" w:right="360"/>
              <w:rPr>
                <w:b/>
                <w:sz w:val="24"/>
              </w:rPr>
            </w:pPr>
            <w:r>
              <w:rPr>
                <w:b/>
                <w:sz w:val="24"/>
              </w:rPr>
              <w:t>Тема 3.3. Рабочее</w:t>
            </w:r>
            <w:r>
              <w:rPr>
                <w:b/>
                <w:spacing w:val="-15"/>
                <w:sz w:val="24"/>
              </w:rPr>
              <w:t xml:space="preserve"> </w:t>
            </w:r>
            <w:r>
              <w:rPr>
                <w:b/>
                <w:sz w:val="24"/>
              </w:rPr>
              <w:t>время</w:t>
            </w:r>
            <w:r>
              <w:rPr>
                <w:b/>
                <w:spacing w:val="-15"/>
                <w:sz w:val="24"/>
              </w:rPr>
              <w:t xml:space="preserve"> </w:t>
            </w:r>
            <w:r>
              <w:rPr>
                <w:b/>
                <w:sz w:val="24"/>
              </w:rPr>
              <w:t xml:space="preserve">и время отдыха </w:t>
            </w:r>
            <w:r>
              <w:rPr>
                <w:b/>
                <w:spacing w:val="-2"/>
                <w:sz w:val="24"/>
              </w:rPr>
              <w:t>работников</w:t>
            </w:r>
          </w:p>
          <w:p w14:paraId="1C4DB5F2" w14:textId="77777777" w:rsidR="003C5256" w:rsidRDefault="00EA4AB5">
            <w:pPr>
              <w:pStyle w:val="TableParagraph"/>
              <w:ind w:left="112" w:right="106"/>
              <w:rPr>
                <w:b/>
                <w:sz w:val="24"/>
              </w:rPr>
            </w:pPr>
            <w:r>
              <w:rPr>
                <w:b/>
                <w:spacing w:val="-2"/>
                <w:sz w:val="24"/>
              </w:rPr>
              <w:t>железнодорожного транспорта</w:t>
            </w:r>
          </w:p>
        </w:tc>
        <w:tc>
          <w:tcPr>
            <w:tcW w:w="9919" w:type="dxa"/>
          </w:tcPr>
          <w:p w14:paraId="6C49C80C" w14:textId="77777777" w:rsidR="003C5256" w:rsidRDefault="00EA4AB5">
            <w:pPr>
              <w:pStyle w:val="TableParagraph"/>
              <w:spacing w:line="260"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p w14:paraId="658C6AF8" w14:textId="77777777" w:rsidR="003C5256" w:rsidRDefault="00EA4AB5">
            <w:pPr>
              <w:pStyle w:val="TableParagraph"/>
              <w:spacing w:line="276" w:lineRule="exact"/>
              <w:ind w:left="111" w:right="141"/>
              <w:rPr>
                <w:sz w:val="24"/>
              </w:rPr>
            </w:pPr>
            <w:r>
              <w:rPr>
                <w:sz w:val="24"/>
              </w:rPr>
              <w:t>Положение об особенностях режима рабочего времени и времени отдыха, условий труда отдельных</w:t>
            </w:r>
            <w:r>
              <w:rPr>
                <w:spacing w:val="-6"/>
                <w:sz w:val="24"/>
              </w:rPr>
              <w:t xml:space="preserve"> </w:t>
            </w:r>
            <w:r>
              <w:rPr>
                <w:sz w:val="24"/>
              </w:rPr>
              <w:t>категорий</w:t>
            </w:r>
            <w:r>
              <w:rPr>
                <w:spacing w:val="-7"/>
                <w:sz w:val="24"/>
              </w:rPr>
              <w:t xml:space="preserve"> </w:t>
            </w:r>
            <w:r>
              <w:rPr>
                <w:sz w:val="24"/>
              </w:rPr>
              <w:t>работников</w:t>
            </w:r>
            <w:r>
              <w:rPr>
                <w:spacing w:val="-7"/>
                <w:sz w:val="24"/>
              </w:rPr>
              <w:t xml:space="preserve"> </w:t>
            </w:r>
            <w:r>
              <w:rPr>
                <w:sz w:val="24"/>
              </w:rPr>
              <w:t>железнодорожного</w:t>
            </w:r>
            <w:r>
              <w:rPr>
                <w:spacing w:val="-6"/>
                <w:sz w:val="24"/>
              </w:rPr>
              <w:t xml:space="preserve"> </w:t>
            </w:r>
            <w:r>
              <w:rPr>
                <w:sz w:val="24"/>
              </w:rPr>
              <w:t>транспорта,</w:t>
            </w:r>
            <w:r>
              <w:rPr>
                <w:spacing w:val="-6"/>
                <w:sz w:val="24"/>
              </w:rPr>
              <w:t xml:space="preserve"> </w:t>
            </w:r>
            <w:r>
              <w:rPr>
                <w:sz w:val="24"/>
              </w:rPr>
              <w:t>непосредственно</w:t>
            </w:r>
            <w:r>
              <w:rPr>
                <w:spacing w:val="-6"/>
                <w:sz w:val="24"/>
              </w:rPr>
              <w:t xml:space="preserve"> </w:t>
            </w:r>
            <w:r>
              <w:rPr>
                <w:sz w:val="24"/>
              </w:rPr>
              <w:t>связанных с движением поездов. Гарантийные и компенсационные выплаты работникам железнодорожного транспорта.</w:t>
            </w:r>
          </w:p>
        </w:tc>
        <w:tc>
          <w:tcPr>
            <w:tcW w:w="1704" w:type="dxa"/>
          </w:tcPr>
          <w:p w14:paraId="56F09A9D" w14:textId="77777777" w:rsidR="003C5256" w:rsidRDefault="00EA4AB5">
            <w:pPr>
              <w:pStyle w:val="TableParagraph"/>
              <w:spacing w:line="260" w:lineRule="exact"/>
              <w:ind w:left="29" w:right="10"/>
              <w:jc w:val="center"/>
              <w:rPr>
                <w:sz w:val="24"/>
              </w:rPr>
            </w:pPr>
            <w:r>
              <w:rPr>
                <w:spacing w:val="-10"/>
                <w:sz w:val="24"/>
              </w:rPr>
              <w:t>5</w:t>
            </w:r>
          </w:p>
        </w:tc>
        <w:tc>
          <w:tcPr>
            <w:tcW w:w="1570" w:type="dxa"/>
          </w:tcPr>
          <w:p w14:paraId="67684FCD" w14:textId="77777777" w:rsidR="003C5256" w:rsidRDefault="00EA4AB5">
            <w:pPr>
              <w:pStyle w:val="TableParagraph"/>
              <w:spacing w:line="260" w:lineRule="exact"/>
              <w:ind w:left="28" w:right="9"/>
              <w:jc w:val="center"/>
              <w:rPr>
                <w:sz w:val="24"/>
              </w:rPr>
            </w:pPr>
            <w:r>
              <w:rPr>
                <w:spacing w:val="-10"/>
                <w:sz w:val="24"/>
              </w:rPr>
              <w:t>2</w:t>
            </w:r>
          </w:p>
        </w:tc>
      </w:tr>
      <w:tr w:rsidR="003C5256" w14:paraId="518F67EF" w14:textId="77777777">
        <w:trPr>
          <w:trHeight w:val="876"/>
        </w:trPr>
        <w:tc>
          <w:tcPr>
            <w:tcW w:w="2249" w:type="dxa"/>
            <w:vMerge/>
            <w:tcBorders>
              <w:top w:val="nil"/>
            </w:tcBorders>
          </w:tcPr>
          <w:p w14:paraId="17C6093C" w14:textId="77777777" w:rsidR="003C5256" w:rsidRDefault="003C5256">
            <w:pPr>
              <w:rPr>
                <w:sz w:val="2"/>
                <w:szCs w:val="2"/>
              </w:rPr>
            </w:pPr>
          </w:p>
        </w:tc>
        <w:tc>
          <w:tcPr>
            <w:tcW w:w="9919" w:type="dxa"/>
          </w:tcPr>
          <w:p w14:paraId="235D01AA" w14:textId="77777777" w:rsidR="003C5256" w:rsidRDefault="00EA4AB5">
            <w:pPr>
              <w:pStyle w:val="TableParagraph"/>
              <w:spacing w:line="260" w:lineRule="exact"/>
              <w:ind w:left="111"/>
              <w:rPr>
                <w:sz w:val="24"/>
              </w:rPr>
            </w:pPr>
            <w:r>
              <w:rPr>
                <w:b/>
                <w:sz w:val="24"/>
              </w:rPr>
              <w:t>Самостоятельная</w:t>
            </w:r>
            <w:r>
              <w:rPr>
                <w:b/>
                <w:spacing w:val="-14"/>
                <w:sz w:val="24"/>
              </w:rPr>
              <w:t xml:space="preserve"> </w:t>
            </w:r>
            <w:r>
              <w:rPr>
                <w:b/>
                <w:sz w:val="24"/>
              </w:rPr>
              <w:t>работа</w:t>
            </w:r>
            <w:r>
              <w:rPr>
                <w:b/>
                <w:spacing w:val="-13"/>
                <w:sz w:val="24"/>
              </w:rPr>
              <w:t xml:space="preserve"> </w:t>
            </w:r>
            <w:r>
              <w:rPr>
                <w:b/>
                <w:spacing w:val="-2"/>
                <w:sz w:val="24"/>
              </w:rPr>
              <w:t>обучающихся</w:t>
            </w:r>
            <w:r>
              <w:rPr>
                <w:spacing w:val="-2"/>
                <w:sz w:val="24"/>
              </w:rPr>
              <w:t>:</w:t>
            </w:r>
          </w:p>
          <w:p w14:paraId="42159972" w14:textId="77777777" w:rsidR="003C5256" w:rsidRDefault="00EA4AB5">
            <w:pPr>
              <w:pStyle w:val="TableParagraph"/>
              <w:ind w:left="111" w:right="170"/>
              <w:rPr>
                <w:sz w:val="24"/>
              </w:rPr>
            </w:pPr>
            <w:r>
              <w:rPr>
                <w:sz w:val="24"/>
              </w:rPr>
              <w:t>Составление</w:t>
            </w:r>
            <w:r>
              <w:rPr>
                <w:spacing w:val="-5"/>
                <w:sz w:val="24"/>
              </w:rPr>
              <w:t xml:space="preserve"> </w:t>
            </w:r>
            <w:r>
              <w:rPr>
                <w:sz w:val="24"/>
              </w:rPr>
              <w:t>графика</w:t>
            </w:r>
            <w:r>
              <w:rPr>
                <w:spacing w:val="-5"/>
                <w:sz w:val="24"/>
              </w:rPr>
              <w:t xml:space="preserve"> </w:t>
            </w:r>
            <w:r>
              <w:rPr>
                <w:sz w:val="24"/>
              </w:rPr>
              <w:t>работы</w:t>
            </w:r>
            <w:r>
              <w:rPr>
                <w:spacing w:val="-4"/>
                <w:sz w:val="24"/>
              </w:rPr>
              <w:t xml:space="preserve"> </w:t>
            </w:r>
            <w:r>
              <w:rPr>
                <w:sz w:val="24"/>
              </w:rPr>
              <w:t>при</w:t>
            </w:r>
            <w:r>
              <w:rPr>
                <w:spacing w:val="-6"/>
                <w:sz w:val="24"/>
              </w:rPr>
              <w:t xml:space="preserve"> </w:t>
            </w:r>
            <w:r>
              <w:rPr>
                <w:sz w:val="24"/>
              </w:rPr>
              <w:t>ненормированном</w:t>
            </w:r>
            <w:r>
              <w:rPr>
                <w:spacing w:val="-5"/>
                <w:sz w:val="24"/>
              </w:rPr>
              <w:t xml:space="preserve"> </w:t>
            </w:r>
            <w:r>
              <w:rPr>
                <w:sz w:val="24"/>
              </w:rPr>
              <w:t>рабочем</w:t>
            </w:r>
            <w:r>
              <w:rPr>
                <w:spacing w:val="-5"/>
                <w:sz w:val="24"/>
              </w:rPr>
              <w:t xml:space="preserve"> </w:t>
            </w:r>
            <w:r>
              <w:rPr>
                <w:sz w:val="24"/>
              </w:rPr>
              <w:t>дне</w:t>
            </w:r>
            <w:r>
              <w:rPr>
                <w:spacing w:val="-5"/>
                <w:sz w:val="24"/>
              </w:rPr>
              <w:t xml:space="preserve"> </w:t>
            </w:r>
            <w:r>
              <w:rPr>
                <w:sz w:val="24"/>
              </w:rPr>
              <w:t>Выполнение индивидуальных заданий.</w:t>
            </w:r>
          </w:p>
        </w:tc>
        <w:tc>
          <w:tcPr>
            <w:tcW w:w="1704" w:type="dxa"/>
          </w:tcPr>
          <w:p w14:paraId="51AC7737" w14:textId="77777777" w:rsidR="003C5256" w:rsidRDefault="00EA4AB5">
            <w:pPr>
              <w:pStyle w:val="TableParagraph"/>
              <w:spacing w:line="260" w:lineRule="exact"/>
              <w:ind w:left="29" w:right="10"/>
              <w:jc w:val="center"/>
              <w:rPr>
                <w:sz w:val="24"/>
              </w:rPr>
            </w:pPr>
            <w:r>
              <w:rPr>
                <w:spacing w:val="-10"/>
                <w:sz w:val="24"/>
              </w:rPr>
              <w:t>2</w:t>
            </w:r>
          </w:p>
        </w:tc>
        <w:tc>
          <w:tcPr>
            <w:tcW w:w="1570" w:type="dxa"/>
          </w:tcPr>
          <w:p w14:paraId="606659C9" w14:textId="77777777" w:rsidR="003C5256" w:rsidRDefault="00EA4AB5">
            <w:pPr>
              <w:pStyle w:val="TableParagraph"/>
              <w:spacing w:line="260" w:lineRule="exact"/>
              <w:ind w:left="28" w:right="9"/>
              <w:jc w:val="center"/>
              <w:rPr>
                <w:sz w:val="24"/>
              </w:rPr>
            </w:pPr>
            <w:r>
              <w:rPr>
                <w:spacing w:val="-10"/>
                <w:sz w:val="24"/>
              </w:rPr>
              <w:t>3</w:t>
            </w:r>
          </w:p>
        </w:tc>
      </w:tr>
      <w:tr w:rsidR="003C5256" w14:paraId="76A0BD6D" w14:textId="77777777">
        <w:trPr>
          <w:trHeight w:val="1655"/>
        </w:trPr>
        <w:tc>
          <w:tcPr>
            <w:tcW w:w="2249" w:type="dxa"/>
            <w:vMerge w:val="restart"/>
          </w:tcPr>
          <w:p w14:paraId="05931598" w14:textId="77777777" w:rsidR="003C5256" w:rsidRDefault="00EA4AB5">
            <w:pPr>
              <w:pStyle w:val="TableParagraph"/>
              <w:ind w:left="112" w:right="107"/>
              <w:rPr>
                <w:b/>
                <w:sz w:val="24"/>
              </w:rPr>
            </w:pPr>
            <w:r>
              <w:rPr>
                <w:b/>
                <w:sz w:val="24"/>
              </w:rPr>
              <w:t xml:space="preserve">Тема 3.4. </w:t>
            </w:r>
            <w:r>
              <w:rPr>
                <w:b/>
                <w:spacing w:val="-2"/>
                <w:sz w:val="24"/>
              </w:rPr>
              <w:t>Дисциплинарная</w:t>
            </w:r>
            <w:r>
              <w:rPr>
                <w:b/>
                <w:spacing w:val="40"/>
                <w:sz w:val="24"/>
              </w:rPr>
              <w:t xml:space="preserve"> </w:t>
            </w:r>
            <w:r>
              <w:rPr>
                <w:b/>
                <w:sz w:val="24"/>
              </w:rPr>
              <w:t xml:space="preserve">и материальная </w:t>
            </w:r>
            <w:r>
              <w:rPr>
                <w:b/>
                <w:spacing w:val="-2"/>
                <w:sz w:val="24"/>
              </w:rPr>
              <w:t>ответственность работников железнодорожного транспорта</w:t>
            </w:r>
          </w:p>
          <w:p w14:paraId="76B00C8E" w14:textId="77777777" w:rsidR="003C5256" w:rsidRDefault="00EA4AB5">
            <w:pPr>
              <w:pStyle w:val="TableParagraph"/>
              <w:spacing w:before="264"/>
              <w:ind w:left="112" w:right="169"/>
              <w:rPr>
                <w:b/>
                <w:sz w:val="24"/>
              </w:rPr>
            </w:pPr>
            <w:r>
              <w:rPr>
                <w:b/>
                <w:sz w:val="24"/>
              </w:rPr>
              <w:t xml:space="preserve">Тема 3.5. Трудовые споры </w:t>
            </w:r>
            <w:r>
              <w:rPr>
                <w:b/>
                <w:spacing w:val="-6"/>
                <w:sz w:val="24"/>
              </w:rPr>
              <w:t xml:space="preserve">на </w:t>
            </w:r>
            <w:r>
              <w:rPr>
                <w:b/>
                <w:spacing w:val="-2"/>
                <w:sz w:val="24"/>
              </w:rPr>
              <w:t>железнодорожном транспорте</w:t>
            </w:r>
          </w:p>
        </w:tc>
        <w:tc>
          <w:tcPr>
            <w:tcW w:w="9919" w:type="dxa"/>
          </w:tcPr>
          <w:p w14:paraId="5ADEA775" w14:textId="77777777" w:rsidR="003C5256" w:rsidRDefault="00EA4AB5">
            <w:pPr>
              <w:pStyle w:val="TableParagraph"/>
              <w:spacing w:line="262"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p w14:paraId="2ACB27B8" w14:textId="77777777" w:rsidR="003C5256" w:rsidRDefault="00EA4AB5">
            <w:pPr>
              <w:pStyle w:val="TableParagraph"/>
              <w:ind w:left="111"/>
              <w:rPr>
                <w:sz w:val="24"/>
              </w:rPr>
            </w:pPr>
            <w:r>
              <w:rPr>
                <w:sz w:val="24"/>
              </w:rPr>
              <w:t>Нормативные акты, регулирующие дисциплину работников железнодорожного транспорта. Основание</w:t>
            </w:r>
            <w:r>
              <w:rPr>
                <w:spacing w:val="-6"/>
                <w:sz w:val="24"/>
              </w:rPr>
              <w:t xml:space="preserve"> </w:t>
            </w:r>
            <w:r>
              <w:rPr>
                <w:sz w:val="24"/>
              </w:rPr>
              <w:t>дисциплинарной</w:t>
            </w:r>
            <w:r>
              <w:rPr>
                <w:spacing w:val="-6"/>
                <w:sz w:val="24"/>
              </w:rPr>
              <w:t xml:space="preserve"> </w:t>
            </w:r>
            <w:r>
              <w:rPr>
                <w:sz w:val="24"/>
              </w:rPr>
              <w:t>ответственности.</w:t>
            </w:r>
            <w:r>
              <w:rPr>
                <w:spacing w:val="-5"/>
                <w:sz w:val="24"/>
              </w:rPr>
              <w:t xml:space="preserve"> </w:t>
            </w:r>
            <w:r>
              <w:rPr>
                <w:sz w:val="24"/>
              </w:rPr>
              <w:t>Виды</w:t>
            </w:r>
            <w:r>
              <w:rPr>
                <w:spacing w:val="-5"/>
                <w:sz w:val="24"/>
              </w:rPr>
              <w:t xml:space="preserve"> </w:t>
            </w:r>
            <w:r>
              <w:rPr>
                <w:sz w:val="24"/>
              </w:rPr>
              <w:t>дисциплинарных</w:t>
            </w:r>
            <w:r>
              <w:rPr>
                <w:spacing w:val="-5"/>
                <w:sz w:val="24"/>
              </w:rPr>
              <w:t xml:space="preserve"> </w:t>
            </w:r>
            <w:r>
              <w:rPr>
                <w:sz w:val="24"/>
              </w:rPr>
              <w:t>взысканий</w:t>
            </w:r>
            <w:r>
              <w:rPr>
                <w:spacing w:val="-6"/>
                <w:sz w:val="24"/>
              </w:rPr>
              <w:t xml:space="preserve"> </w:t>
            </w:r>
            <w:r>
              <w:rPr>
                <w:sz w:val="24"/>
              </w:rPr>
              <w:t>и</w:t>
            </w:r>
            <w:r>
              <w:rPr>
                <w:spacing w:val="-6"/>
                <w:sz w:val="24"/>
              </w:rPr>
              <w:t xml:space="preserve"> </w:t>
            </w:r>
            <w:r>
              <w:rPr>
                <w:sz w:val="24"/>
              </w:rPr>
              <w:t>порядок</w:t>
            </w:r>
            <w:r>
              <w:rPr>
                <w:spacing w:val="-5"/>
                <w:sz w:val="24"/>
              </w:rPr>
              <w:t xml:space="preserve"> </w:t>
            </w:r>
            <w:r>
              <w:rPr>
                <w:sz w:val="24"/>
              </w:rPr>
              <w:t xml:space="preserve">их </w:t>
            </w:r>
            <w:r>
              <w:rPr>
                <w:spacing w:val="-2"/>
                <w:sz w:val="24"/>
              </w:rPr>
              <w:t>применения.</w:t>
            </w:r>
          </w:p>
          <w:p w14:paraId="4EBF8D1E" w14:textId="77777777" w:rsidR="003C5256" w:rsidRDefault="00EA4AB5">
            <w:pPr>
              <w:pStyle w:val="TableParagraph"/>
              <w:spacing w:line="270" w:lineRule="atLeast"/>
              <w:ind w:left="111"/>
              <w:rPr>
                <w:sz w:val="24"/>
              </w:rPr>
            </w:pPr>
            <w:r>
              <w:rPr>
                <w:sz w:val="24"/>
              </w:rPr>
              <w:t>Понятие,</w:t>
            </w:r>
            <w:r>
              <w:rPr>
                <w:spacing w:val="-6"/>
                <w:sz w:val="24"/>
              </w:rPr>
              <w:t xml:space="preserve"> </w:t>
            </w:r>
            <w:r>
              <w:rPr>
                <w:sz w:val="24"/>
              </w:rPr>
              <w:t>условия</w:t>
            </w:r>
            <w:r>
              <w:rPr>
                <w:spacing w:val="-6"/>
                <w:sz w:val="24"/>
              </w:rPr>
              <w:t xml:space="preserve"> </w:t>
            </w:r>
            <w:r>
              <w:rPr>
                <w:sz w:val="24"/>
              </w:rPr>
              <w:t>и</w:t>
            </w:r>
            <w:r>
              <w:rPr>
                <w:spacing w:val="-7"/>
                <w:sz w:val="24"/>
              </w:rPr>
              <w:t xml:space="preserve"> </w:t>
            </w:r>
            <w:r>
              <w:rPr>
                <w:sz w:val="24"/>
              </w:rPr>
              <w:t>виды</w:t>
            </w:r>
            <w:r>
              <w:rPr>
                <w:spacing w:val="-6"/>
                <w:sz w:val="24"/>
              </w:rPr>
              <w:t xml:space="preserve"> </w:t>
            </w:r>
            <w:r>
              <w:rPr>
                <w:sz w:val="24"/>
              </w:rPr>
              <w:t>материальной</w:t>
            </w:r>
            <w:r>
              <w:rPr>
                <w:spacing w:val="-6"/>
                <w:sz w:val="24"/>
              </w:rPr>
              <w:t xml:space="preserve"> </w:t>
            </w:r>
            <w:r>
              <w:rPr>
                <w:sz w:val="24"/>
              </w:rPr>
              <w:t>ответственности.</w:t>
            </w:r>
            <w:r>
              <w:rPr>
                <w:spacing w:val="-6"/>
                <w:sz w:val="24"/>
              </w:rPr>
              <w:t xml:space="preserve"> </w:t>
            </w:r>
            <w:r>
              <w:rPr>
                <w:sz w:val="24"/>
              </w:rPr>
              <w:t>Материальная</w:t>
            </w:r>
            <w:r>
              <w:rPr>
                <w:spacing w:val="-6"/>
                <w:sz w:val="24"/>
              </w:rPr>
              <w:t xml:space="preserve"> </w:t>
            </w:r>
            <w:r>
              <w:rPr>
                <w:sz w:val="24"/>
              </w:rPr>
              <w:t>ответственность работодателя перед работником и работника перед работодателем.</w:t>
            </w:r>
          </w:p>
        </w:tc>
        <w:tc>
          <w:tcPr>
            <w:tcW w:w="1704" w:type="dxa"/>
          </w:tcPr>
          <w:p w14:paraId="2595987C" w14:textId="77777777" w:rsidR="003C5256" w:rsidRDefault="00EA4AB5">
            <w:pPr>
              <w:pStyle w:val="TableParagraph"/>
              <w:spacing w:line="260" w:lineRule="exact"/>
              <w:ind w:left="29" w:right="10"/>
              <w:jc w:val="center"/>
              <w:rPr>
                <w:sz w:val="24"/>
              </w:rPr>
            </w:pPr>
            <w:r>
              <w:rPr>
                <w:spacing w:val="-10"/>
                <w:sz w:val="24"/>
              </w:rPr>
              <w:t>5</w:t>
            </w:r>
          </w:p>
        </w:tc>
        <w:tc>
          <w:tcPr>
            <w:tcW w:w="1570" w:type="dxa"/>
          </w:tcPr>
          <w:p w14:paraId="770785B1" w14:textId="77777777" w:rsidR="003C5256" w:rsidRDefault="00EA4AB5">
            <w:pPr>
              <w:pStyle w:val="TableParagraph"/>
              <w:spacing w:line="260" w:lineRule="exact"/>
              <w:ind w:left="28" w:right="9"/>
              <w:jc w:val="center"/>
              <w:rPr>
                <w:sz w:val="24"/>
              </w:rPr>
            </w:pPr>
            <w:r>
              <w:rPr>
                <w:spacing w:val="-10"/>
                <w:sz w:val="24"/>
              </w:rPr>
              <w:t>2</w:t>
            </w:r>
          </w:p>
        </w:tc>
      </w:tr>
      <w:tr w:rsidR="003C5256" w14:paraId="317AA83D" w14:textId="77777777">
        <w:trPr>
          <w:trHeight w:val="885"/>
        </w:trPr>
        <w:tc>
          <w:tcPr>
            <w:tcW w:w="2249" w:type="dxa"/>
            <w:vMerge/>
            <w:tcBorders>
              <w:top w:val="nil"/>
            </w:tcBorders>
          </w:tcPr>
          <w:p w14:paraId="0F8FEE9E" w14:textId="77777777" w:rsidR="003C5256" w:rsidRDefault="003C5256">
            <w:pPr>
              <w:rPr>
                <w:sz w:val="2"/>
                <w:szCs w:val="2"/>
              </w:rPr>
            </w:pPr>
          </w:p>
        </w:tc>
        <w:tc>
          <w:tcPr>
            <w:tcW w:w="9919" w:type="dxa"/>
          </w:tcPr>
          <w:p w14:paraId="1FC1EC28" w14:textId="77777777" w:rsidR="003C5256" w:rsidRDefault="00EA4AB5">
            <w:pPr>
              <w:pStyle w:val="TableParagraph"/>
              <w:spacing w:line="262" w:lineRule="exact"/>
              <w:ind w:left="111"/>
              <w:rPr>
                <w:b/>
                <w:sz w:val="24"/>
              </w:rPr>
            </w:pPr>
            <w:r>
              <w:rPr>
                <w:b/>
                <w:sz w:val="24"/>
              </w:rPr>
              <w:t>Практическое</w:t>
            </w:r>
            <w:r>
              <w:rPr>
                <w:b/>
                <w:spacing w:val="-10"/>
                <w:sz w:val="24"/>
              </w:rPr>
              <w:t xml:space="preserve"> </w:t>
            </w:r>
            <w:r>
              <w:rPr>
                <w:b/>
                <w:spacing w:val="-2"/>
                <w:sz w:val="24"/>
              </w:rPr>
              <w:t>занятие</w:t>
            </w:r>
          </w:p>
          <w:p w14:paraId="6D8D7C51" w14:textId="77777777" w:rsidR="003C5256" w:rsidRDefault="00EA4AB5">
            <w:pPr>
              <w:pStyle w:val="TableParagraph"/>
              <w:ind w:left="111"/>
              <w:rPr>
                <w:sz w:val="24"/>
              </w:rPr>
            </w:pPr>
            <w:r>
              <w:rPr>
                <w:sz w:val="24"/>
              </w:rPr>
              <w:t>5.</w:t>
            </w:r>
            <w:r>
              <w:rPr>
                <w:spacing w:val="-4"/>
                <w:sz w:val="24"/>
              </w:rPr>
              <w:t xml:space="preserve"> </w:t>
            </w:r>
            <w:r>
              <w:rPr>
                <w:sz w:val="24"/>
              </w:rPr>
              <w:t>Решение</w:t>
            </w:r>
            <w:r>
              <w:rPr>
                <w:spacing w:val="-4"/>
                <w:sz w:val="24"/>
              </w:rPr>
              <w:t xml:space="preserve"> </w:t>
            </w:r>
            <w:r>
              <w:rPr>
                <w:sz w:val="24"/>
              </w:rPr>
              <w:t>задач</w:t>
            </w:r>
            <w:r>
              <w:rPr>
                <w:spacing w:val="-5"/>
                <w:sz w:val="24"/>
              </w:rPr>
              <w:t xml:space="preserve"> </w:t>
            </w:r>
            <w:r>
              <w:rPr>
                <w:sz w:val="24"/>
              </w:rPr>
              <w:t>по</w:t>
            </w:r>
            <w:r>
              <w:rPr>
                <w:spacing w:val="-4"/>
                <w:sz w:val="24"/>
              </w:rPr>
              <w:t xml:space="preserve"> </w:t>
            </w:r>
            <w:r>
              <w:rPr>
                <w:sz w:val="24"/>
              </w:rPr>
              <w:t>теме:</w:t>
            </w:r>
            <w:r>
              <w:rPr>
                <w:spacing w:val="-4"/>
                <w:sz w:val="24"/>
              </w:rPr>
              <w:t xml:space="preserve"> </w:t>
            </w:r>
            <w:r>
              <w:rPr>
                <w:sz w:val="24"/>
              </w:rPr>
              <w:t>«Дисциплинарная</w:t>
            </w:r>
            <w:r>
              <w:rPr>
                <w:spacing w:val="-4"/>
                <w:sz w:val="24"/>
              </w:rPr>
              <w:t xml:space="preserve"> </w:t>
            </w:r>
            <w:r>
              <w:rPr>
                <w:sz w:val="24"/>
              </w:rPr>
              <w:t>и</w:t>
            </w:r>
            <w:r>
              <w:rPr>
                <w:spacing w:val="-5"/>
                <w:sz w:val="24"/>
              </w:rPr>
              <w:t xml:space="preserve"> </w:t>
            </w:r>
            <w:r>
              <w:rPr>
                <w:sz w:val="24"/>
              </w:rPr>
              <w:t>материальная</w:t>
            </w:r>
            <w:r>
              <w:rPr>
                <w:spacing w:val="-4"/>
                <w:sz w:val="24"/>
              </w:rPr>
              <w:t xml:space="preserve"> </w:t>
            </w:r>
            <w:r>
              <w:rPr>
                <w:sz w:val="24"/>
              </w:rPr>
              <w:t>ответственность</w:t>
            </w:r>
            <w:r>
              <w:rPr>
                <w:spacing w:val="-4"/>
                <w:sz w:val="24"/>
              </w:rPr>
              <w:t xml:space="preserve"> </w:t>
            </w:r>
            <w:r>
              <w:rPr>
                <w:sz w:val="24"/>
              </w:rPr>
              <w:t>работников железнодорожного транспорта»</w:t>
            </w:r>
          </w:p>
        </w:tc>
        <w:tc>
          <w:tcPr>
            <w:tcW w:w="1704" w:type="dxa"/>
          </w:tcPr>
          <w:p w14:paraId="67E71BB2" w14:textId="77777777" w:rsidR="003C5256" w:rsidRDefault="00EA4AB5">
            <w:pPr>
              <w:pStyle w:val="TableParagraph"/>
              <w:spacing w:line="260" w:lineRule="exact"/>
              <w:ind w:left="29" w:right="10"/>
              <w:jc w:val="center"/>
              <w:rPr>
                <w:sz w:val="24"/>
              </w:rPr>
            </w:pPr>
            <w:r>
              <w:rPr>
                <w:spacing w:val="-10"/>
                <w:sz w:val="24"/>
              </w:rPr>
              <w:t>2</w:t>
            </w:r>
          </w:p>
        </w:tc>
        <w:tc>
          <w:tcPr>
            <w:tcW w:w="1570" w:type="dxa"/>
          </w:tcPr>
          <w:p w14:paraId="281E67A3" w14:textId="77777777" w:rsidR="003C5256" w:rsidRDefault="00EA4AB5">
            <w:pPr>
              <w:pStyle w:val="TableParagraph"/>
              <w:spacing w:line="260" w:lineRule="exact"/>
              <w:ind w:left="28" w:right="9"/>
              <w:jc w:val="center"/>
              <w:rPr>
                <w:sz w:val="24"/>
              </w:rPr>
            </w:pPr>
            <w:r>
              <w:rPr>
                <w:spacing w:val="-10"/>
                <w:sz w:val="24"/>
              </w:rPr>
              <w:t>2</w:t>
            </w:r>
          </w:p>
        </w:tc>
      </w:tr>
      <w:tr w:rsidR="003C5256" w14:paraId="2539EDD5" w14:textId="77777777">
        <w:trPr>
          <w:trHeight w:val="1379"/>
        </w:trPr>
        <w:tc>
          <w:tcPr>
            <w:tcW w:w="2249" w:type="dxa"/>
            <w:vMerge/>
            <w:tcBorders>
              <w:top w:val="nil"/>
            </w:tcBorders>
          </w:tcPr>
          <w:p w14:paraId="499505B3" w14:textId="77777777" w:rsidR="003C5256" w:rsidRDefault="003C5256">
            <w:pPr>
              <w:rPr>
                <w:sz w:val="2"/>
                <w:szCs w:val="2"/>
              </w:rPr>
            </w:pPr>
          </w:p>
        </w:tc>
        <w:tc>
          <w:tcPr>
            <w:tcW w:w="9919" w:type="dxa"/>
          </w:tcPr>
          <w:p w14:paraId="75088030" w14:textId="77777777" w:rsidR="003C5256" w:rsidRDefault="00EA4AB5">
            <w:pPr>
              <w:pStyle w:val="TableParagraph"/>
              <w:spacing w:line="260" w:lineRule="exact"/>
              <w:ind w:left="111"/>
              <w:rPr>
                <w:sz w:val="24"/>
              </w:rPr>
            </w:pPr>
            <w:r>
              <w:rPr>
                <w:b/>
                <w:sz w:val="24"/>
              </w:rPr>
              <w:t>Самостоятельная</w:t>
            </w:r>
            <w:r>
              <w:rPr>
                <w:b/>
                <w:spacing w:val="-14"/>
                <w:sz w:val="24"/>
              </w:rPr>
              <w:t xml:space="preserve"> </w:t>
            </w:r>
            <w:r>
              <w:rPr>
                <w:b/>
                <w:sz w:val="24"/>
              </w:rPr>
              <w:t>работа</w:t>
            </w:r>
            <w:r>
              <w:rPr>
                <w:b/>
                <w:spacing w:val="-13"/>
                <w:sz w:val="24"/>
              </w:rPr>
              <w:t xml:space="preserve"> </w:t>
            </w:r>
            <w:r>
              <w:rPr>
                <w:b/>
                <w:spacing w:val="-2"/>
                <w:sz w:val="24"/>
              </w:rPr>
              <w:t>обучающихся</w:t>
            </w:r>
            <w:r>
              <w:rPr>
                <w:spacing w:val="-2"/>
                <w:sz w:val="24"/>
              </w:rPr>
              <w:t>:</w:t>
            </w:r>
          </w:p>
          <w:p w14:paraId="622A9B4F" w14:textId="77777777" w:rsidR="003C5256" w:rsidRDefault="00EA4AB5">
            <w:pPr>
              <w:pStyle w:val="TableParagraph"/>
              <w:ind w:left="111" w:right="170"/>
              <w:rPr>
                <w:sz w:val="24"/>
              </w:rPr>
            </w:pPr>
            <w:r>
              <w:rPr>
                <w:sz w:val="24"/>
              </w:rPr>
              <w:t>Систематическая проработка конспектов занятий, учебных изданий и специальной технической</w:t>
            </w:r>
            <w:r>
              <w:rPr>
                <w:spacing w:val="-5"/>
                <w:sz w:val="24"/>
              </w:rPr>
              <w:t xml:space="preserve"> </w:t>
            </w:r>
            <w:r>
              <w:rPr>
                <w:sz w:val="24"/>
              </w:rPr>
              <w:t>литературы</w:t>
            </w:r>
            <w:r>
              <w:rPr>
                <w:spacing w:val="-4"/>
                <w:sz w:val="24"/>
              </w:rPr>
              <w:t xml:space="preserve"> </w:t>
            </w:r>
            <w:r>
              <w:rPr>
                <w:sz w:val="24"/>
              </w:rPr>
              <w:t>(по</w:t>
            </w:r>
            <w:r>
              <w:rPr>
                <w:spacing w:val="-4"/>
                <w:sz w:val="24"/>
              </w:rPr>
              <w:t xml:space="preserve"> </w:t>
            </w:r>
            <w:r>
              <w:rPr>
                <w:sz w:val="24"/>
              </w:rPr>
              <w:t>вопросам</w:t>
            </w:r>
            <w:r>
              <w:rPr>
                <w:spacing w:val="-4"/>
                <w:sz w:val="24"/>
              </w:rPr>
              <w:t xml:space="preserve"> </w:t>
            </w:r>
            <w:r>
              <w:rPr>
                <w:sz w:val="24"/>
              </w:rPr>
              <w:t>к</w:t>
            </w:r>
            <w:r>
              <w:rPr>
                <w:spacing w:val="-5"/>
                <w:sz w:val="24"/>
              </w:rPr>
              <w:t xml:space="preserve"> </w:t>
            </w:r>
            <w:r>
              <w:rPr>
                <w:sz w:val="24"/>
              </w:rPr>
              <w:t>параграфам,</w:t>
            </w:r>
            <w:r>
              <w:rPr>
                <w:spacing w:val="-4"/>
                <w:sz w:val="24"/>
              </w:rPr>
              <w:t xml:space="preserve"> </w:t>
            </w:r>
            <w:r>
              <w:rPr>
                <w:sz w:val="24"/>
              </w:rPr>
              <w:t>главам</w:t>
            </w:r>
            <w:r>
              <w:rPr>
                <w:spacing w:val="-4"/>
                <w:sz w:val="24"/>
              </w:rPr>
              <w:t xml:space="preserve"> </w:t>
            </w:r>
            <w:r>
              <w:rPr>
                <w:sz w:val="24"/>
              </w:rPr>
              <w:t>учебных</w:t>
            </w:r>
            <w:r>
              <w:rPr>
                <w:spacing w:val="-4"/>
                <w:sz w:val="24"/>
              </w:rPr>
              <w:t xml:space="preserve"> </w:t>
            </w:r>
            <w:r>
              <w:rPr>
                <w:sz w:val="24"/>
              </w:rPr>
              <w:t>пособий,</w:t>
            </w:r>
            <w:r>
              <w:rPr>
                <w:spacing w:val="-4"/>
                <w:sz w:val="24"/>
              </w:rPr>
              <w:t xml:space="preserve"> </w:t>
            </w:r>
            <w:r>
              <w:rPr>
                <w:sz w:val="24"/>
              </w:rPr>
              <w:t>составленных преподавателем). Составление заявления в комиссию по трудовым спорам</w:t>
            </w:r>
          </w:p>
          <w:p w14:paraId="179518DE" w14:textId="77777777" w:rsidR="003C5256" w:rsidRDefault="00EA4AB5">
            <w:pPr>
              <w:pStyle w:val="TableParagraph"/>
              <w:spacing w:line="270" w:lineRule="exact"/>
              <w:ind w:left="111"/>
              <w:rPr>
                <w:sz w:val="24"/>
              </w:rPr>
            </w:pPr>
            <w:r>
              <w:rPr>
                <w:sz w:val="24"/>
              </w:rPr>
              <w:t>Подготовка</w:t>
            </w:r>
            <w:r>
              <w:rPr>
                <w:spacing w:val="-5"/>
                <w:sz w:val="24"/>
              </w:rPr>
              <w:t xml:space="preserve"> </w:t>
            </w:r>
            <w:r>
              <w:rPr>
                <w:sz w:val="24"/>
              </w:rPr>
              <w:t>к</w:t>
            </w:r>
            <w:r>
              <w:rPr>
                <w:spacing w:val="-3"/>
                <w:sz w:val="24"/>
              </w:rPr>
              <w:t xml:space="preserve"> </w:t>
            </w:r>
            <w:r>
              <w:rPr>
                <w:spacing w:val="-2"/>
                <w:sz w:val="24"/>
              </w:rPr>
              <w:t>зачету.</w:t>
            </w:r>
          </w:p>
        </w:tc>
        <w:tc>
          <w:tcPr>
            <w:tcW w:w="1704" w:type="dxa"/>
          </w:tcPr>
          <w:p w14:paraId="4DE7B718" w14:textId="77777777" w:rsidR="003C5256" w:rsidRDefault="00EA4AB5">
            <w:pPr>
              <w:pStyle w:val="TableParagraph"/>
              <w:spacing w:line="260" w:lineRule="exact"/>
              <w:ind w:left="29" w:right="10"/>
              <w:jc w:val="center"/>
              <w:rPr>
                <w:sz w:val="24"/>
              </w:rPr>
            </w:pPr>
            <w:r>
              <w:rPr>
                <w:spacing w:val="-10"/>
                <w:sz w:val="24"/>
              </w:rPr>
              <w:t>3</w:t>
            </w:r>
          </w:p>
        </w:tc>
        <w:tc>
          <w:tcPr>
            <w:tcW w:w="1570" w:type="dxa"/>
          </w:tcPr>
          <w:p w14:paraId="4D67E145" w14:textId="77777777" w:rsidR="003C5256" w:rsidRDefault="00EA4AB5">
            <w:pPr>
              <w:pStyle w:val="TableParagraph"/>
              <w:spacing w:line="260" w:lineRule="exact"/>
              <w:ind w:left="28" w:right="9"/>
              <w:jc w:val="center"/>
              <w:rPr>
                <w:sz w:val="24"/>
              </w:rPr>
            </w:pPr>
            <w:r>
              <w:rPr>
                <w:spacing w:val="-10"/>
                <w:sz w:val="24"/>
              </w:rPr>
              <w:t>3</w:t>
            </w:r>
          </w:p>
        </w:tc>
      </w:tr>
      <w:tr w:rsidR="003C5256" w14:paraId="3DB709CF" w14:textId="77777777">
        <w:trPr>
          <w:trHeight w:val="456"/>
        </w:trPr>
        <w:tc>
          <w:tcPr>
            <w:tcW w:w="12168" w:type="dxa"/>
            <w:gridSpan w:val="2"/>
          </w:tcPr>
          <w:p w14:paraId="3A65CF15" w14:textId="77777777" w:rsidR="003C5256" w:rsidRDefault="00EA4AB5">
            <w:pPr>
              <w:pStyle w:val="TableParagraph"/>
              <w:spacing w:line="264" w:lineRule="exact"/>
              <w:ind w:right="92"/>
              <w:jc w:val="right"/>
              <w:rPr>
                <w:b/>
                <w:sz w:val="24"/>
              </w:rPr>
            </w:pPr>
            <w:r>
              <w:rPr>
                <w:b/>
                <w:spacing w:val="-2"/>
                <w:sz w:val="24"/>
              </w:rPr>
              <w:t>Всего</w:t>
            </w:r>
          </w:p>
        </w:tc>
        <w:tc>
          <w:tcPr>
            <w:tcW w:w="1704" w:type="dxa"/>
          </w:tcPr>
          <w:p w14:paraId="6EC63623" w14:textId="77777777" w:rsidR="003C5256" w:rsidRDefault="00EA4AB5">
            <w:pPr>
              <w:pStyle w:val="TableParagraph"/>
              <w:spacing w:line="260" w:lineRule="exact"/>
              <w:ind w:left="29" w:right="10"/>
              <w:jc w:val="center"/>
              <w:rPr>
                <w:sz w:val="24"/>
              </w:rPr>
            </w:pPr>
            <w:r>
              <w:rPr>
                <w:spacing w:val="-5"/>
                <w:sz w:val="24"/>
              </w:rPr>
              <w:t>80</w:t>
            </w:r>
          </w:p>
        </w:tc>
        <w:tc>
          <w:tcPr>
            <w:tcW w:w="1570" w:type="dxa"/>
          </w:tcPr>
          <w:p w14:paraId="4517D0EE" w14:textId="77777777" w:rsidR="003C5256" w:rsidRDefault="003C5256">
            <w:pPr>
              <w:pStyle w:val="TableParagraph"/>
              <w:rPr>
                <w:sz w:val="24"/>
              </w:rPr>
            </w:pPr>
          </w:p>
        </w:tc>
      </w:tr>
    </w:tbl>
    <w:p w14:paraId="320031C0" w14:textId="77777777" w:rsidR="003C5256" w:rsidRDefault="003C5256">
      <w:pPr>
        <w:pStyle w:val="TableParagraph"/>
        <w:rPr>
          <w:sz w:val="24"/>
        </w:rPr>
        <w:sectPr w:rsidR="003C5256">
          <w:type w:val="continuous"/>
          <w:pgSz w:w="16840" w:h="11900" w:orient="landscape"/>
          <w:pgMar w:top="840" w:right="425" w:bottom="280" w:left="850" w:header="720" w:footer="720" w:gutter="0"/>
          <w:cols w:space="720"/>
        </w:sectPr>
      </w:pPr>
    </w:p>
    <w:p w14:paraId="4C816DA3" w14:textId="77777777" w:rsidR="003C5256" w:rsidRDefault="00EA4AB5">
      <w:pPr>
        <w:pStyle w:val="a3"/>
        <w:spacing w:before="61"/>
        <w:ind w:left="140"/>
      </w:pPr>
      <w:r>
        <w:lastRenderedPageBreak/>
        <w:t>Для</w:t>
      </w:r>
      <w:r>
        <w:rPr>
          <w:spacing w:val="-6"/>
        </w:rPr>
        <w:t xml:space="preserve"> </w:t>
      </w:r>
      <w:r>
        <w:t>характеристики</w:t>
      </w:r>
      <w:r>
        <w:rPr>
          <w:spacing w:val="-4"/>
        </w:rPr>
        <w:t xml:space="preserve"> </w:t>
      </w:r>
      <w:r>
        <w:t>уровня</w:t>
      </w:r>
      <w:r>
        <w:rPr>
          <w:spacing w:val="-5"/>
        </w:rPr>
        <w:t xml:space="preserve"> </w:t>
      </w:r>
      <w:r>
        <w:t>освоения</w:t>
      </w:r>
      <w:r>
        <w:rPr>
          <w:spacing w:val="-6"/>
        </w:rPr>
        <w:t xml:space="preserve"> </w:t>
      </w:r>
      <w:r>
        <w:t>учебного</w:t>
      </w:r>
      <w:r>
        <w:rPr>
          <w:spacing w:val="-5"/>
        </w:rPr>
        <w:t xml:space="preserve"> </w:t>
      </w:r>
      <w:r>
        <w:t>материала</w:t>
      </w:r>
      <w:r>
        <w:rPr>
          <w:spacing w:val="-6"/>
        </w:rPr>
        <w:t xml:space="preserve"> </w:t>
      </w:r>
      <w:r>
        <w:t>используются</w:t>
      </w:r>
      <w:r>
        <w:rPr>
          <w:spacing w:val="-6"/>
        </w:rPr>
        <w:t xml:space="preserve"> </w:t>
      </w:r>
      <w:r>
        <w:t>следующие</w:t>
      </w:r>
      <w:r>
        <w:rPr>
          <w:spacing w:val="-5"/>
        </w:rPr>
        <w:t xml:space="preserve"> </w:t>
      </w:r>
      <w:r>
        <w:rPr>
          <w:spacing w:val="-2"/>
        </w:rPr>
        <w:t>обозначения:</w:t>
      </w:r>
    </w:p>
    <w:p w14:paraId="1C57ECB8" w14:textId="77777777" w:rsidR="003C5256" w:rsidRDefault="00EA4AB5">
      <w:pPr>
        <w:pStyle w:val="a4"/>
        <w:numPr>
          <w:ilvl w:val="0"/>
          <w:numId w:val="81"/>
        </w:numPr>
        <w:tabs>
          <w:tab w:val="left" w:pos="421"/>
        </w:tabs>
        <w:ind w:hanging="281"/>
        <w:rPr>
          <w:sz w:val="28"/>
        </w:rPr>
      </w:pPr>
      <w:r>
        <w:rPr>
          <w:sz w:val="28"/>
        </w:rPr>
        <w:t>–</w:t>
      </w:r>
      <w:r>
        <w:rPr>
          <w:spacing w:val="-7"/>
          <w:sz w:val="28"/>
        </w:rPr>
        <w:t xml:space="preserve"> </w:t>
      </w:r>
      <w:r>
        <w:rPr>
          <w:sz w:val="28"/>
        </w:rPr>
        <w:t>ознакомительный</w:t>
      </w:r>
      <w:r>
        <w:rPr>
          <w:spacing w:val="-6"/>
          <w:sz w:val="28"/>
        </w:rPr>
        <w:t xml:space="preserve"> </w:t>
      </w:r>
      <w:r>
        <w:rPr>
          <w:sz w:val="28"/>
        </w:rPr>
        <w:t>(узнавание</w:t>
      </w:r>
      <w:r>
        <w:rPr>
          <w:spacing w:val="-7"/>
          <w:sz w:val="28"/>
        </w:rPr>
        <w:t xml:space="preserve"> </w:t>
      </w:r>
      <w:r>
        <w:rPr>
          <w:sz w:val="28"/>
        </w:rPr>
        <w:t>ранее</w:t>
      </w:r>
      <w:r>
        <w:rPr>
          <w:spacing w:val="-7"/>
          <w:sz w:val="28"/>
        </w:rPr>
        <w:t xml:space="preserve"> </w:t>
      </w:r>
      <w:r>
        <w:rPr>
          <w:sz w:val="28"/>
        </w:rPr>
        <w:t>изученных</w:t>
      </w:r>
      <w:r>
        <w:rPr>
          <w:spacing w:val="-6"/>
          <w:sz w:val="28"/>
        </w:rPr>
        <w:t xml:space="preserve"> </w:t>
      </w:r>
      <w:r>
        <w:rPr>
          <w:sz w:val="28"/>
        </w:rPr>
        <w:t>объектов,</w:t>
      </w:r>
      <w:r>
        <w:rPr>
          <w:spacing w:val="-6"/>
          <w:sz w:val="28"/>
        </w:rPr>
        <w:t xml:space="preserve"> </w:t>
      </w:r>
      <w:r>
        <w:rPr>
          <w:spacing w:val="-2"/>
          <w:sz w:val="28"/>
        </w:rPr>
        <w:t>свойств);</w:t>
      </w:r>
    </w:p>
    <w:p w14:paraId="742114E6" w14:textId="77777777" w:rsidR="003C5256" w:rsidRDefault="00EA4AB5">
      <w:pPr>
        <w:pStyle w:val="a4"/>
        <w:numPr>
          <w:ilvl w:val="0"/>
          <w:numId w:val="81"/>
        </w:numPr>
        <w:tabs>
          <w:tab w:val="left" w:pos="421"/>
        </w:tabs>
        <w:ind w:hanging="281"/>
        <w:rPr>
          <w:sz w:val="28"/>
        </w:rPr>
      </w:pPr>
      <w:r>
        <w:rPr>
          <w:sz w:val="28"/>
        </w:rPr>
        <w:t>–</w:t>
      </w:r>
      <w:r>
        <w:rPr>
          <w:spacing w:val="-8"/>
          <w:sz w:val="28"/>
        </w:rPr>
        <w:t xml:space="preserve"> </w:t>
      </w:r>
      <w:r>
        <w:rPr>
          <w:sz w:val="28"/>
        </w:rPr>
        <w:t>репродуктивный</w:t>
      </w:r>
      <w:r>
        <w:rPr>
          <w:spacing w:val="-5"/>
          <w:sz w:val="28"/>
        </w:rPr>
        <w:t xml:space="preserve"> </w:t>
      </w:r>
      <w:r>
        <w:rPr>
          <w:sz w:val="28"/>
        </w:rPr>
        <w:t>(выполнение</w:t>
      </w:r>
      <w:r>
        <w:rPr>
          <w:spacing w:val="-7"/>
          <w:sz w:val="28"/>
        </w:rPr>
        <w:t xml:space="preserve"> </w:t>
      </w:r>
      <w:r>
        <w:rPr>
          <w:sz w:val="28"/>
        </w:rPr>
        <w:t>деятельности</w:t>
      </w:r>
      <w:r>
        <w:rPr>
          <w:spacing w:val="-5"/>
          <w:sz w:val="28"/>
        </w:rPr>
        <w:t xml:space="preserve"> </w:t>
      </w:r>
      <w:r>
        <w:rPr>
          <w:sz w:val="28"/>
        </w:rPr>
        <w:t>по</w:t>
      </w:r>
      <w:r>
        <w:rPr>
          <w:spacing w:val="-6"/>
          <w:sz w:val="28"/>
        </w:rPr>
        <w:t xml:space="preserve"> </w:t>
      </w:r>
      <w:r>
        <w:rPr>
          <w:sz w:val="28"/>
        </w:rPr>
        <w:t>образцу,</w:t>
      </w:r>
      <w:r>
        <w:rPr>
          <w:spacing w:val="-7"/>
          <w:sz w:val="28"/>
        </w:rPr>
        <w:t xml:space="preserve"> </w:t>
      </w:r>
      <w:r>
        <w:rPr>
          <w:sz w:val="28"/>
        </w:rPr>
        <w:t>инструкции</w:t>
      </w:r>
      <w:r>
        <w:rPr>
          <w:spacing w:val="-7"/>
          <w:sz w:val="28"/>
        </w:rPr>
        <w:t xml:space="preserve"> </w:t>
      </w:r>
      <w:r>
        <w:rPr>
          <w:sz w:val="28"/>
        </w:rPr>
        <w:t>или</w:t>
      </w:r>
      <w:r>
        <w:rPr>
          <w:spacing w:val="-4"/>
          <w:sz w:val="28"/>
        </w:rPr>
        <w:t xml:space="preserve"> </w:t>
      </w:r>
      <w:r>
        <w:rPr>
          <w:sz w:val="28"/>
        </w:rPr>
        <w:t>под</w:t>
      </w:r>
      <w:r>
        <w:rPr>
          <w:spacing w:val="-6"/>
          <w:sz w:val="28"/>
        </w:rPr>
        <w:t xml:space="preserve"> </w:t>
      </w:r>
      <w:r>
        <w:rPr>
          <w:spacing w:val="-2"/>
          <w:sz w:val="28"/>
        </w:rPr>
        <w:t>руководством);</w:t>
      </w:r>
    </w:p>
    <w:p w14:paraId="342BB564" w14:textId="77777777" w:rsidR="003C5256" w:rsidRDefault="00EA4AB5">
      <w:pPr>
        <w:pStyle w:val="a4"/>
        <w:numPr>
          <w:ilvl w:val="0"/>
          <w:numId w:val="81"/>
        </w:numPr>
        <w:tabs>
          <w:tab w:val="left" w:pos="421"/>
        </w:tabs>
        <w:spacing w:before="4"/>
        <w:ind w:hanging="281"/>
        <w:rPr>
          <w:sz w:val="28"/>
        </w:rPr>
      </w:pPr>
      <w:r>
        <w:rPr>
          <w:sz w:val="28"/>
        </w:rPr>
        <w:t>–</w:t>
      </w:r>
      <w:r>
        <w:rPr>
          <w:spacing w:val="-6"/>
          <w:sz w:val="28"/>
        </w:rPr>
        <w:t xml:space="preserve"> </w:t>
      </w:r>
      <w:r>
        <w:rPr>
          <w:sz w:val="28"/>
        </w:rPr>
        <w:t>продуктивный</w:t>
      </w:r>
      <w:r>
        <w:rPr>
          <w:spacing w:val="-7"/>
          <w:sz w:val="28"/>
        </w:rPr>
        <w:t xml:space="preserve"> </w:t>
      </w:r>
      <w:r>
        <w:rPr>
          <w:sz w:val="28"/>
        </w:rPr>
        <w:t>(планирование</w:t>
      </w:r>
      <w:r>
        <w:rPr>
          <w:spacing w:val="-7"/>
          <w:sz w:val="28"/>
        </w:rPr>
        <w:t xml:space="preserve"> </w:t>
      </w:r>
      <w:r>
        <w:rPr>
          <w:sz w:val="28"/>
        </w:rPr>
        <w:t>и</w:t>
      </w:r>
      <w:r>
        <w:rPr>
          <w:spacing w:val="-5"/>
          <w:sz w:val="28"/>
        </w:rPr>
        <w:t xml:space="preserve"> </w:t>
      </w:r>
      <w:r>
        <w:rPr>
          <w:sz w:val="28"/>
        </w:rPr>
        <w:t>самостоятельное</w:t>
      </w:r>
      <w:r>
        <w:rPr>
          <w:spacing w:val="-7"/>
          <w:sz w:val="28"/>
        </w:rPr>
        <w:t xml:space="preserve"> </w:t>
      </w:r>
      <w:r>
        <w:rPr>
          <w:sz w:val="28"/>
        </w:rPr>
        <w:t>выполнение</w:t>
      </w:r>
      <w:r>
        <w:rPr>
          <w:spacing w:val="-8"/>
          <w:sz w:val="28"/>
        </w:rPr>
        <w:t xml:space="preserve"> </w:t>
      </w:r>
      <w:r>
        <w:rPr>
          <w:sz w:val="28"/>
        </w:rPr>
        <w:t>деятельности,</w:t>
      </w:r>
      <w:r>
        <w:rPr>
          <w:spacing w:val="-8"/>
          <w:sz w:val="28"/>
        </w:rPr>
        <w:t xml:space="preserve"> </w:t>
      </w:r>
      <w:r>
        <w:rPr>
          <w:sz w:val="28"/>
        </w:rPr>
        <w:t>решение</w:t>
      </w:r>
      <w:r>
        <w:rPr>
          <w:spacing w:val="-8"/>
          <w:sz w:val="28"/>
        </w:rPr>
        <w:t xml:space="preserve"> </w:t>
      </w:r>
      <w:r>
        <w:rPr>
          <w:sz w:val="28"/>
        </w:rPr>
        <w:t>проблемных</w:t>
      </w:r>
      <w:r>
        <w:rPr>
          <w:spacing w:val="-4"/>
          <w:sz w:val="28"/>
        </w:rPr>
        <w:t xml:space="preserve"> </w:t>
      </w:r>
      <w:r>
        <w:rPr>
          <w:spacing w:val="-2"/>
          <w:sz w:val="28"/>
        </w:rPr>
        <w:t>задач).</w:t>
      </w:r>
    </w:p>
    <w:p w14:paraId="0BDA7E4B" w14:textId="77777777" w:rsidR="003C5256" w:rsidRDefault="003C5256">
      <w:pPr>
        <w:pStyle w:val="a4"/>
        <w:rPr>
          <w:sz w:val="28"/>
        </w:rPr>
        <w:sectPr w:rsidR="003C5256">
          <w:pgSz w:w="16840" w:h="11900" w:orient="landscape"/>
          <w:pgMar w:top="780" w:right="425" w:bottom="280" w:left="850" w:header="720" w:footer="720" w:gutter="0"/>
          <w:cols w:space="720"/>
        </w:sectPr>
      </w:pPr>
    </w:p>
    <w:p w14:paraId="582BC93A" w14:textId="77777777" w:rsidR="003C5256" w:rsidRDefault="00EA4AB5">
      <w:pPr>
        <w:pStyle w:val="1"/>
        <w:numPr>
          <w:ilvl w:val="0"/>
          <w:numId w:val="82"/>
        </w:numPr>
        <w:tabs>
          <w:tab w:val="left" w:pos="1135"/>
          <w:tab w:val="left" w:pos="4148"/>
        </w:tabs>
        <w:spacing w:before="69" w:line="242" w:lineRule="auto"/>
        <w:ind w:left="4148" w:right="851" w:hanging="3296"/>
        <w:jc w:val="left"/>
      </w:pPr>
      <w:r>
        <w:lastRenderedPageBreak/>
        <w:t>УСЛОВИЯ</w:t>
      </w:r>
      <w:r>
        <w:rPr>
          <w:spacing w:val="-11"/>
        </w:rPr>
        <w:t xml:space="preserve"> </w:t>
      </w:r>
      <w:r>
        <w:t>РЕАЛИЗАЦИИ</w:t>
      </w:r>
      <w:r>
        <w:rPr>
          <w:spacing w:val="-10"/>
        </w:rPr>
        <w:t xml:space="preserve"> </w:t>
      </w:r>
      <w:r>
        <w:t>РАБОЧЕЙ</w:t>
      </w:r>
      <w:r>
        <w:rPr>
          <w:spacing w:val="-10"/>
        </w:rPr>
        <w:t xml:space="preserve"> </w:t>
      </w:r>
      <w:r>
        <w:t>ПРОГРАММЫ</w:t>
      </w:r>
      <w:r>
        <w:rPr>
          <w:spacing w:val="-10"/>
        </w:rPr>
        <w:t xml:space="preserve"> </w:t>
      </w:r>
      <w:r>
        <w:t xml:space="preserve">УЧЕБНОЙ </w:t>
      </w:r>
      <w:r>
        <w:rPr>
          <w:spacing w:val="-2"/>
        </w:rPr>
        <w:t>ДИСЦИПЛИНЫ</w:t>
      </w:r>
    </w:p>
    <w:p w14:paraId="22D3A8F0" w14:textId="77777777" w:rsidR="003C5256" w:rsidRDefault="00EA4AB5">
      <w:pPr>
        <w:pStyle w:val="2"/>
        <w:numPr>
          <w:ilvl w:val="1"/>
          <w:numId w:val="82"/>
        </w:numPr>
        <w:tabs>
          <w:tab w:val="left" w:pos="1338"/>
        </w:tabs>
        <w:spacing w:before="264"/>
        <w:ind w:left="1338" w:hanging="491"/>
        <w:jc w:val="both"/>
      </w:pPr>
      <w:r>
        <w:t>Материально-техническое</w:t>
      </w:r>
      <w:r>
        <w:rPr>
          <w:spacing w:val="-7"/>
        </w:rPr>
        <w:t xml:space="preserve"> </w:t>
      </w:r>
      <w:r>
        <w:rPr>
          <w:spacing w:val="-2"/>
        </w:rPr>
        <w:t>обеспечение</w:t>
      </w:r>
    </w:p>
    <w:p w14:paraId="2D04C41F" w14:textId="77777777" w:rsidR="003C5256" w:rsidRDefault="00EA4AB5">
      <w:pPr>
        <w:spacing w:before="3"/>
        <w:ind w:left="140" w:right="414" w:firstLine="708"/>
        <w:jc w:val="both"/>
        <w:rPr>
          <w:i/>
          <w:sz w:val="28"/>
        </w:rPr>
      </w:pPr>
      <w:r>
        <w:rPr>
          <w:sz w:val="28"/>
        </w:rPr>
        <w:t xml:space="preserve">Реализация рабочей программы учебной дисциплины требует наличия учебного кабинета </w:t>
      </w:r>
      <w:r>
        <w:rPr>
          <w:i/>
          <w:sz w:val="28"/>
        </w:rPr>
        <w:t>Управления качеством и персоналом.</w:t>
      </w:r>
    </w:p>
    <w:p w14:paraId="2AE4B74C" w14:textId="77777777" w:rsidR="003C5256" w:rsidRDefault="00EA4AB5">
      <w:pPr>
        <w:pStyle w:val="a3"/>
        <w:spacing w:line="318" w:lineRule="exact"/>
        <w:ind w:left="848"/>
        <w:jc w:val="both"/>
      </w:pPr>
      <w:r>
        <w:t>Оборудование</w:t>
      </w:r>
      <w:r>
        <w:rPr>
          <w:spacing w:val="-6"/>
        </w:rPr>
        <w:t xml:space="preserve"> </w:t>
      </w:r>
      <w:r>
        <w:t>учебного</w:t>
      </w:r>
      <w:r>
        <w:rPr>
          <w:spacing w:val="-6"/>
        </w:rPr>
        <w:t xml:space="preserve"> </w:t>
      </w:r>
      <w:r>
        <w:rPr>
          <w:spacing w:val="-2"/>
        </w:rPr>
        <w:t>кабинета:</w:t>
      </w:r>
    </w:p>
    <w:p w14:paraId="2358B6E1" w14:textId="77777777" w:rsidR="003C5256" w:rsidRDefault="00EA4AB5">
      <w:pPr>
        <w:spacing w:before="4"/>
        <w:ind w:left="140" w:right="413" w:firstLine="708"/>
        <w:jc w:val="both"/>
        <w:rPr>
          <w:i/>
          <w:sz w:val="28"/>
        </w:rPr>
      </w:pPr>
      <w:r>
        <w:rPr>
          <w:i/>
          <w:sz w:val="28"/>
        </w:rPr>
        <w:t>Рабочее место преподавателя, оборудованное компьютером, ученические столы-двухместные,</w:t>
      </w:r>
      <w:r>
        <w:rPr>
          <w:i/>
          <w:spacing w:val="40"/>
          <w:sz w:val="28"/>
        </w:rPr>
        <w:t xml:space="preserve"> </w:t>
      </w:r>
      <w:r>
        <w:rPr>
          <w:i/>
          <w:sz w:val="28"/>
        </w:rPr>
        <w:t>стулья.</w:t>
      </w:r>
    </w:p>
    <w:p w14:paraId="1D6C882B" w14:textId="77777777" w:rsidR="003C5256" w:rsidRDefault="00EA4AB5">
      <w:pPr>
        <w:ind w:left="140" w:right="414" w:firstLine="708"/>
        <w:jc w:val="both"/>
        <w:rPr>
          <w:i/>
          <w:sz w:val="28"/>
        </w:rPr>
      </w:pPr>
      <w:r>
        <w:rPr>
          <w:i/>
          <w:sz w:val="28"/>
        </w:rPr>
        <w:t>Средства обучения: мультимедийный проектор стационарный, экран проекционный, стенды по разделам дисциплины, методические рекомендации по выполнению практических занятий.</w:t>
      </w:r>
    </w:p>
    <w:p w14:paraId="67B09676" w14:textId="77777777" w:rsidR="003C5256" w:rsidRDefault="00EA4AB5">
      <w:pPr>
        <w:pStyle w:val="2"/>
        <w:numPr>
          <w:ilvl w:val="1"/>
          <w:numId w:val="82"/>
        </w:numPr>
        <w:tabs>
          <w:tab w:val="left" w:pos="1338"/>
        </w:tabs>
        <w:spacing w:before="274"/>
        <w:ind w:left="1338" w:hanging="491"/>
        <w:jc w:val="both"/>
      </w:pPr>
      <w:r>
        <w:t>Информационное</w:t>
      </w:r>
      <w:r>
        <w:rPr>
          <w:spacing w:val="-11"/>
        </w:rPr>
        <w:t xml:space="preserve"> </w:t>
      </w:r>
      <w:r>
        <w:t>обеспечение</w:t>
      </w:r>
      <w:r>
        <w:rPr>
          <w:spacing w:val="-10"/>
        </w:rPr>
        <w:t xml:space="preserve"> </w:t>
      </w:r>
      <w:r>
        <w:rPr>
          <w:spacing w:val="-2"/>
        </w:rPr>
        <w:t>обучения</w:t>
      </w:r>
    </w:p>
    <w:p w14:paraId="7C891996" w14:textId="77777777" w:rsidR="003C5256" w:rsidRDefault="00EA4AB5">
      <w:pPr>
        <w:pStyle w:val="a3"/>
        <w:spacing w:before="3"/>
        <w:ind w:left="140" w:right="414" w:firstLine="708"/>
        <w:jc w:val="both"/>
      </w:pPr>
      <w:r>
        <w:t>Перечень рекомендуемой учебной литературы, информационных ресурсов сети Интернет.</w:t>
      </w:r>
    </w:p>
    <w:p w14:paraId="32A77ED6" w14:textId="77777777" w:rsidR="003C5256" w:rsidRDefault="00EA4AB5">
      <w:pPr>
        <w:pStyle w:val="a3"/>
        <w:spacing w:before="319"/>
        <w:ind w:left="859"/>
        <w:jc w:val="both"/>
      </w:pPr>
      <w:r>
        <w:t>Основная</w:t>
      </w:r>
      <w:r>
        <w:rPr>
          <w:spacing w:val="-4"/>
        </w:rPr>
        <w:t xml:space="preserve"> </w:t>
      </w:r>
      <w:r>
        <w:t>учебная</w:t>
      </w:r>
      <w:r>
        <w:rPr>
          <w:spacing w:val="-2"/>
        </w:rPr>
        <w:t xml:space="preserve"> литература</w:t>
      </w:r>
    </w:p>
    <w:p w14:paraId="5EB9AE95" w14:textId="77777777" w:rsidR="003C5256" w:rsidRDefault="00EA4AB5">
      <w:pPr>
        <w:pStyle w:val="a4"/>
        <w:numPr>
          <w:ilvl w:val="0"/>
          <w:numId w:val="80"/>
        </w:numPr>
        <w:tabs>
          <w:tab w:val="left" w:pos="481"/>
        </w:tabs>
        <w:spacing w:before="120"/>
        <w:ind w:right="411" w:firstLine="0"/>
        <w:jc w:val="both"/>
        <w:rPr>
          <w:sz w:val="28"/>
        </w:rPr>
      </w:pPr>
      <w:r>
        <w:rPr>
          <w:sz w:val="28"/>
        </w:rPr>
        <w:t xml:space="preserve">Клепикова, М. В. Правовое обеспечение профессиональной деятельности на железнодорожном транспорте и в других отраслях : учебник / М. В. Клепикова. – Москва : ФГБУ ДПО «Учебно-методический центр по образованию на железнодорожном транспорте», 2019. – 448 c. – Текст : электронный // ЭБ «УМЦ ЖДТ» : [сайт]. — URL: </w:t>
      </w:r>
      <w:hyperlink r:id="rId32">
        <w:r>
          <w:rPr>
            <w:sz w:val="28"/>
          </w:rPr>
          <w:t>http://umczdt.ru/books/40/230311/</w:t>
        </w:r>
      </w:hyperlink>
    </w:p>
    <w:p w14:paraId="146B77FA" w14:textId="77777777" w:rsidR="003C5256" w:rsidRDefault="00EA4AB5">
      <w:pPr>
        <w:pStyle w:val="a4"/>
        <w:numPr>
          <w:ilvl w:val="0"/>
          <w:numId w:val="80"/>
        </w:numPr>
        <w:tabs>
          <w:tab w:val="left" w:pos="467"/>
        </w:tabs>
        <w:ind w:right="412" w:firstLine="0"/>
        <w:jc w:val="both"/>
        <w:rPr>
          <w:sz w:val="28"/>
        </w:rPr>
      </w:pPr>
      <w:r>
        <w:rPr>
          <w:sz w:val="28"/>
        </w:rPr>
        <w:t>Плахотич, С. А. Транспортное право (железнодорожный транспорт): учебное пособие /</w:t>
      </w:r>
      <w:r>
        <w:rPr>
          <w:spacing w:val="-1"/>
          <w:sz w:val="28"/>
        </w:rPr>
        <w:t xml:space="preserve"> </w:t>
      </w:r>
      <w:r>
        <w:rPr>
          <w:sz w:val="28"/>
        </w:rPr>
        <w:t>С.</w:t>
      </w:r>
      <w:r>
        <w:rPr>
          <w:spacing w:val="-1"/>
          <w:sz w:val="28"/>
        </w:rPr>
        <w:t xml:space="preserve"> </w:t>
      </w:r>
      <w:r>
        <w:rPr>
          <w:sz w:val="28"/>
        </w:rPr>
        <w:t>А.</w:t>
      </w:r>
      <w:r>
        <w:rPr>
          <w:spacing w:val="-1"/>
          <w:sz w:val="28"/>
        </w:rPr>
        <w:t xml:space="preserve"> </w:t>
      </w:r>
      <w:r>
        <w:rPr>
          <w:sz w:val="28"/>
        </w:rPr>
        <w:t>Плахотич,</w:t>
      </w:r>
      <w:r>
        <w:rPr>
          <w:spacing w:val="-1"/>
          <w:sz w:val="28"/>
        </w:rPr>
        <w:t xml:space="preserve"> </w:t>
      </w:r>
      <w:r>
        <w:rPr>
          <w:sz w:val="28"/>
        </w:rPr>
        <w:t>И.</w:t>
      </w:r>
      <w:r>
        <w:rPr>
          <w:spacing w:val="-1"/>
          <w:sz w:val="28"/>
        </w:rPr>
        <w:t xml:space="preserve"> </w:t>
      </w:r>
      <w:r>
        <w:rPr>
          <w:sz w:val="28"/>
        </w:rPr>
        <w:t>С. Фролова.</w:t>
      </w:r>
      <w:r>
        <w:rPr>
          <w:spacing w:val="-1"/>
          <w:sz w:val="28"/>
        </w:rPr>
        <w:t xml:space="preserve"> </w:t>
      </w:r>
      <w:r>
        <w:rPr>
          <w:sz w:val="28"/>
        </w:rPr>
        <w:t>—</w:t>
      </w:r>
      <w:r>
        <w:rPr>
          <w:spacing w:val="-1"/>
          <w:sz w:val="28"/>
        </w:rPr>
        <w:t xml:space="preserve"> </w:t>
      </w:r>
      <w:r>
        <w:rPr>
          <w:sz w:val="28"/>
        </w:rPr>
        <w:t>Москва :</w:t>
      </w:r>
      <w:r>
        <w:rPr>
          <w:spacing w:val="-1"/>
          <w:sz w:val="28"/>
        </w:rPr>
        <w:t xml:space="preserve"> </w:t>
      </w:r>
      <w:r>
        <w:rPr>
          <w:sz w:val="28"/>
        </w:rPr>
        <w:t>УМЦ</w:t>
      </w:r>
      <w:r>
        <w:rPr>
          <w:spacing w:val="-1"/>
          <w:sz w:val="28"/>
        </w:rPr>
        <w:t xml:space="preserve"> </w:t>
      </w:r>
      <w:r>
        <w:rPr>
          <w:sz w:val="28"/>
        </w:rPr>
        <w:t>ЖДТ,</w:t>
      </w:r>
      <w:r>
        <w:rPr>
          <w:spacing w:val="-1"/>
          <w:sz w:val="28"/>
        </w:rPr>
        <w:t xml:space="preserve"> </w:t>
      </w:r>
      <w:r>
        <w:rPr>
          <w:sz w:val="28"/>
        </w:rPr>
        <w:t>2015.</w:t>
      </w:r>
      <w:r>
        <w:rPr>
          <w:spacing w:val="-1"/>
          <w:sz w:val="28"/>
        </w:rPr>
        <w:t xml:space="preserve"> </w:t>
      </w:r>
      <w:r>
        <w:rPr>
          <w:sz w:val="28"/>
        </w:rPr>
        <w:t>—</w:t>
      </w:r>
      <w:r>
        <w:rPr>
          <w:spacing w:val="-1"/>
          <w:sz w:val="28"/>
        </w:rPr>
        <w:t xml:space="preserve"> </w:t>
      </w:r>
      <w:r>
        <w:rPr>
          <w:sz w:val="28"/>
        </w:rPr>
        <w:t>335</w:t>
      </w:r>
      <w:r>
        <w:rPr>
          <w:spacing w:val="-1"/>
          <w:sz w:val="28"/>
        </w:rPr>
        <w:t xml:space="preserve"> </w:t>
      </w:r>
      <w:r>
        <w:rPr>
          <w:sz w:val="28"/>
        </w:rPr>
        <w:t>с.</w:t>
      </w:r>
      <w:r>
        <w:rPr>
          <w:spacing w:val="-1"/>
          <w:sz w:val="28"/>
        </w:rPr>
        <w:t xml:space="preserve"> </w:t>
      </w:r>
      <w:r>
        <w:rPr>
          <w:sz w:val="28"/>
        </w:rPr>
        <w:t xml:space="preserve">– Текст : электронный // ЭБ «УМЦ ЖДТ» : [сайт]. — URL: </w:t>
      </w:r>
      <w:r>
        <w:rPr>
          <w:spacing w:val="-2"/>
          <w:sz w:val="28"/>
        </w:rPr>
        <w:t>https://umczdt.ru/books/45/39316/</w:t>
      </w:r>
    </w:p>
    <w:p w14:paraId="79E6703B" w14:textId="77777777" w:rsidR="003C5256" w:rsidRDefault="003C5256">
      <w:pPr>
        <w:pStyle w:val="a3"/>
        <w:spacing w:before="74"/>
      </w:pPr>
    </w:p>
    <w:p w14:paraId="186C9367" w14:textId="77777777" w:rsidR="003C5256" w:rsidRDefault="00EA4AB5">
      <w:pPr>
        <w:pStyle w:val="a3"/>
        <w:spacing w:before="1"/>
        <w:ind w:left="859"/>
        <w:jc w:val="both"/>
      </w:pPr>
      <w:r>
        <w:t>Дополнительная</w:t>
      </w:r>
      <w:r>
        <w:rPr>
          <w:spacing w:val="-11"/>
        </w:rPr>
        <w:t xml:space="preserve"> </w:t>
      </w:r>
      <w:r>
        <w:t>учебная</w:t>
      </w:r>
      <w:r>
        <w:rPr>
          <w:spacing w:val="-7"/>
        </w:rPr>
        <w:t xml:space="preserve"> </w:t>
      </w:r>
      <w:r>
        <w:rPr>
          <w:spacing w:val="-2"/>
        </w:rPr>
        <w:t>литература</w:t>
      </w:r>
    </w:p>
    <w:p w14:paraId="185F9596" w14:textId="77777777" w:rsidR="003C5256" w:rsidRDefault="00EA4AB5">
      <w:pPr>
        <w:pStyle w:val="a4"/>
        <w:numPr>
          <w:ilvl w:val="0"/>
          <w:numId w:val="79"/>
        </w:numPr>
        <w:tabs>
          <w:tab w:val="left" w:pos="551"/>
        </w:tabs>
        <w:spacing w:before="120"/>
        <w:ind w:hanging="411"/>
        <w:jc w:val="both"/>
        <w:rPr>
          <w:sz w:val="28"/>
        </w:rPr>
      </w:pPr>
      <w:r>
        <w:rPr>
          <w:sz w:val="28"/>
        </w:rPr>
        <w:t>КонсультантПлюс</w:t>
      </w:r>
      <w:r>
        <w:rPr>
          <w:spacing w:val="26"/>
          <w:sz w:val="28"/>
        </w:rPr>
        <w:t xml:space="preserve">  </w:t>
      </w:r>
      <w:r>
        <w:rPr>
          <w:sz w:val="28"/>
        </w:rPr>
        <w:t>:</w:t>
      </w:r>
      <w:r>
        <w:rPr>
          <w:spacing w:val="27"/>
          <w:sz w:val="28"/>
        </w:rPr>
        <w:t xml:space="preserve">  </w:t>
      </w:r>
      <w:r>
        <w:rPr>
          <w:sz w:val="28"/>
        </w:rPr>
        <w:t>официальный</w:t>
      </w:r>
      <w:r>
        <w:rPr>
          <w:spacing w:val="27"/>
          <w:sz w:val="28"/>
        </w:rPr>
        <w:t xml:space="preserve">  </w:t>
      </w:r>
      <w:r>
        <w:rPr>
          <w:sz w:val="28"/>
        </w:rPr>
        <w:t>сайт</w:t>
      </w:r>
      <w:r>
        <w:rPr>
          <w:spacing w:val="27"/>
          <w:sz w:val="28"/>
        </w:rPr>
        <w:t xml:space="preserve">  </w:t>
      </w:r>
      <w:r>
        <w:rPr>
          <w:sz w:val="28"/>
        </w:rPr>
        <w:t>справочной</w:t>
      </w:r>
      <w:r>
        <w:rPr>
          <w:spacing w:val="26"/>
          <w:sz w:val="28"/>
        </w:rPr>
        <w:t xml:space="preserve">  </w:t>
      </w:r>
      <w:r>
        <w:rPr>
          <w:sz w:val="28"/>
        </w:rPr>
        <w:t>правовой</w:t>
      </w:r>
      <w:r>
        <w:rPr>
          <w:spacing w:val="27"/>
          <w:sz w:val="28"/>
        </w:rPr>
        <w:t xml:space="preserve">  </w:t>
      </w:r>
      <w:r>
        <w:rPr>
          <w:sz w:val="28"/>
        </w:rPr>
        <w:t>системы.</w:t>
      </w:r>
      <w:r>
        <w:rPr>
          <w:spacing w:val="27"/>
          <w:sz w:val="28"/>
        </w:rPr>
        <w:t xml:space="preserve">  </w:t>
      </w:r>
      <w:r>
        <w:rPr>
          <w:spacing w:val="-10"/>
          <w:sz w:val="28"/>
        </w:rPr>
        <w:t>-</w:t>
      </w:r>
    </w:p>
    <w:p w14:paraId="25FA53B1" w14:textId="77777777" w:rsidR="003C5256" w:rsidRDefault="00EA4AB5">
      <w:pPr>
        <w:pStyle w:val="a3"/>
        <w:ind w:left="140"/>
        <w:jc w:val="both"/>
      </w:pPr>
      <w:r>
        <w:t>Москва,</w:t>
      </w:r>
      <w:r>
        <w:rPr>
          <w:spacing w:val="-7"/>
        </w:rPr>
        <w:t xml:space="preserve"> </w:t>
      </w:r>
      <w:r>
        <w:t>1997-2019.</w:t>
      </w:r>
      <w:r>
        <w:rPr>
          <w:spacing w:val="-2"/>
        </w:rPr>
        <w:t xml:space="preserve"> </w:t>
      </w:r>
      <w:r>
        <w:t>—</w:t>
      </w:r>
      <w:r>
        <w:rPr>
          <w:spacing w:val="-2"/>
        </w:rPr>
        <w:t xml:space="preserve"> </w:t>
      </w:r>
      <w:r>
        <w:t>URL:</w:t>
      </w:r>
      <w:r>
        <w:rPr>
          <w:spacing w:val="-2"/>
        </w:rPr>
        <w:t xml:space="preserve"> </w:t>
      </w:r>
      <w:hyperlink r:id="rId33">
        <w:r>
          <w:t>http://www.consultant.ru/</w:t>
        </w:r>
      </w:hyperlink>
      <w:r>
        <w:rPr>
          <w:spacing w:val="-3"/>
        </w:rPr>
        <w:t xml:space="preserve"> </w:t>
      </w:r>
      <w:r>
        <w:t>—</w:t>
      </w:r>
      <w:r>
        <w:rPr>
          <w:spacing w:val="-2"/>
        </w:rPr>
        <w:t xml:space="preserve"> </w:t>
      </w:r>
      <w:r>
        <w:t>Текст</w:t>
      </w:r>
      <w:r>
        <w:rPr>
          <w:spacing w:val="-4"/>
        </w:rPr>
        <w:t xml:space="preserve"> </w:t>
      </w:r>
      <w:r>
        <w:t>:</w:t>
      </w:r>
      <w:r>
        <w:rPr>
          <w:spacing w:val="-2"/>
        </w:rPr>
        <w:t xml:space="preserve"> электронный.</w:t>
      </w:r>
    </w:p>
    <w:p w14:paraId="0F69699F" w14:textId="77777777" w:rsidR="003C5256" w:rsidRDefault="00EA4AB5">
      <w:pPr>
        <w:pStyle w:val="a4"/>
        <w:numPr>
          <w:ilvl w:val="0"/>
          <w:numId w:val="79"/>
        </w:numPr>
        <w:tabs>
          <w:tab w:val="left" w:pos="540"/>
        </w:tabs>
        <w:ind w:left="140" w:right="414" w:firstLine="0"/>
        <w:jc w:val="both"/>
        <w:rPr>
          <w:sz w:val="28"/>
        </w:rPr>
      </w:pPr>
      <w:r>
        <w:rPr>
          <w:sz w:val="28"/>
        </w:rPr>
        <w:t>Правовое обеспечение профессиональной деятельности для транспортных специальностей : учебник для СПО / А. И. Землин [и др.] ; под общей редакцией А. И. Землина. — Москва : Издательство Юрайт, 2019. — 478 с. — Текст : электронный // ЭБС Юрайт : [сайт]. — URL: https://biblio-online.ru/bcode/422810</w:t>
      </w:r>
    </w:p>
    <w:p w14:paraId="5A05B4B4" w14:textId="77777777" w:rsidR="003C5256" w:rsidRDefault="003C5256">
      <w:pPr>
        <w:pStyle w:val="a3"/>
        <w:spacing w:before="78"/>
      </w:pPr>
    </w:p>
    <w:p w14:paraId="27F24338" w14:textId="77777777" w:rsidR="003C5256" w:rsidRDefault="00EA4AB5">
      <w:pPr>
        <w:pStyle w:val="2"/>
        <w:numPr>
          <w:ilvl w:val="1"/>
          <w:numId w:val="82"/>
        </w:numPr>
        <w:tabs>
          <w:tab w:val="left" w:pos="1362"/>
        </w:tabs>
        <w:spacing w:before="1"/>
        <w:ind w:left="139" w:right="413" w:firstLine="720"/>
        <w:jc w:val="both"/>
      </w:pPr>
      <w:r>
        <w:t>Выполнение требований ФГОС в части использования активных и интерактивных форм обучения</w:t>
      </w:r>
    </w:p>
    <w:p w14:paraId="14098F6B" w14:textId="77777777" w:rsidR="003C5256" w:rsidRDefault="00EA4AB5">
      <w:pPr>
        <w:pStyle w:val="a3"/>
        <w:ind w:left="139" w:right="413" w:firstLine="720"/>
        <w:jc w:val="both"/>
      </w:pPr>
      <w:r>
        <w:t>В целях реализации компетентностного подхода рабочая программа предусматривает использование в образовательном процессе активных и интерактивных форм проведения занятий в целях формирования и</w:t>
      </w:r>
      <w:r>
        <w:rPr>
          <w:spacing w:val="40"/>
        </w:rPr>
        <w:t xml:space="preserve"> </w:t>
      </w:r>
      <w:r>
        <w:t>развития общих и профессиональных компетенций:</w:t>
      </w:r>
    </w:p>
    <w:p w14:paraId="4DCFA7B4" w14:textId="77777777" w:rsidR="003C5256" w:rsidRDefault="00EA4AB5">
      <w:pPr>
        <w:pStyle w:val="a3"/>
        <w:ind w:left="139" w:right="414" w:firstLine="720"/>
        <w:jc w:val="both"/>
      </w:pPr>
      <w:r>
        <w:t>Тема 1.3. Правовые вопросы обеспечения безопасной работы на железнодорожном транспорте в форме case-study (разбор конкретной ситуации);</w:t>
      </w:r>
    </w:p>
    <w:p w14:paraId="32618832" w14:textId="77777777" w:rsidR="003C5256" w:rsidRDefault="003C5256">
      <w:pPr>
        <w:pStyle w:val="a3"/>
        <w:jc w:val="both"/>
        <w:sectPr w:rsidR="003C5256">
          <w:pgSz w:w="11900" w:h="16840"/>
          <w:pgMar w:top="1200" w:right="425" w:bottom="280" w:left="992" w:header="720" w:footer="720" w:gutter="0"/>
          <w:cols w:space="720"/>
        </w:sectPr>
      </w:pPr>
    </w:p>
    <w:p w14:paraId="62B2BDE7" w14:textId="77777777" w:rsidR="003C5256" w:rsidRDefault="00EA4AB5">
      <w:pPr>
        <w:pStyle w:val="a3"/>
        <w:tabs>
          <w:tab w:val="left" w:pos="1848"/>
          <w:tab w:val="left" w:pos="2477"/>
          <w:tab w:val="left" w:pos="3822"/>
          <w:tab w:val="left" w:pos="5796"/>
          <w:tab w:val="left" w:pos="7203"/>
          <w:tab w:val="left" w:pos="8883"/>
          <w:tab w:val="left" w:pos="9913"/>
        </w:tabs>
        <w:spacing w:before="65" w:line="242" w:lineRule="auto"/>
        <w:ind w:left="140" w:right="417" w:firstLine="698"/>
      </w:pPr>
      <w:r>
        <w:rPr>
          <w:spacing w:val="-4"/>
        </w:rPr>
        <w:lastRenderedPageBreak/>
        <w:t>Тема</w:t>
      </w:r>
      <w:r>
        <w:tab/>
      </w:r>
      <w:r>
        <w:rPr>
          <w:spacing w:val="-4"/>
        </w:rPr>
        <w:t>2.2.</w:t>
      </w:r>
      <w:r>
        <w:tab/>
      </w:r>
      <w:r>
        <w:rPr>
          <w:spacing w:val="-2"/>
        </w:rPr>
        <w:t>Правовое</w:t>
      </w:r>
      <w:r>
        <w:tab/>
      </w:r>
      <w:r>
        <w:rPr>
          <w:spacing w:val="-2"/>
        </w:rPr>
        <w:t>регулирование</w:t>
      </w:r>
      <w:r>
        <w:tab/>
      </w:r>
      <w:r>
        <w:rPr>
          <w:spacing w:val="-2"/>
        </w:rPr>
        <w:t>перевозок</w:t>
      </w:r>
      <w:r>
        <w:tab/>
      </w:r>
      <w:r>
        <w:rPr>
          <w:spacing w:val="-2"/>
        </w:rPr>
        <w:t>пассажиров,</w:t>
      </w:r>
      <w:r>
        <w:tab/>
      </w:r>
      <w:r>
        <w:rPr>
          <w:spacing w:val="-2"/>
        </w:rPr>
        <w:t>багажа</w:t>
      </w:r>
      <w:r>
        <w:tab/>
      </w:r>
      <w:r>
        <w:rPr>
          <w:spacing w:val="-10"/>
        </w:rPr>
        <w:t xml:space="preserve">и </w:t>
      </w:r>
      <w:r>
        <w:rPr>
          <w:spacing w:val="-2"/>
        </w:rPr>
        <w:t>грузобагажа</w:t>
      </w:r>
    </w:p>
    <w:p w14:paraId="7E2C3BA7" w14:textId="77777777" w:rsidR="003C5256" w:rsidRDefault="00EA4AB5">
      <w:pPr>
        <w:pStyle w:val="a3"/>
        <w:spacing w:line="313" w:lineRule="exact"/>
        <w:ind w:left="838"/>
      </w:pPr>
      <w:r>
        <w:t>Тема</w:t>
      </w:r>
      <w:r>
        <w:rPr>
          <w:spacing w:val="-8"/>
        </w:rPr>
        <w:t xml:space="preserve"> </w:t>
      </w:r>
      <w:r>
        <w:t>3.2.</w:t>
      </w:r>
      <w:r>
        <w:rPr>
          <w:spacing w:val="-3"/>
        </w:rPr>
        <w:t xml:space="preserve"> </w:t>
      </w:r>
      <w:r>
        <w:t>Изменение</w:t>
      </w:r>
      <w:r>
        <w:rPr>
          <w:spacing w:val="-7"/>
        </w:rPr>
        <w:t xml:space="preserve"> </w:t>
      </w:r>
      <w:r>
        <w:t>и</w:t>
      </w:r>
      <w:r>
        <w:rPr>
          <w:spacing w:val="-2"/>
        </w:rPr>
        <w:t xml:space="preserve"> </w:t>
      </w:r>
      <w:r>
        <w:t>расторжение</w:t>
      </w:r>
      <w:r>
        <w:rPr>
          <w:spacing w:val="-5"/>
        </w:rPr>
        <w:t xml:space="preserve"> </w:t>
      </w:r>
      <w:r>
        <w:t>трудового</w:t>
      </w:r>
      <w:r>
        <w:rPr>
          <w:spacing w:val="-2"/>
        </w:rPr>
        <w:t xml:space="preserve"> договора</w:t>
      </w:r>
    </w:p>
    <w:p w14:paraId="01F975B9" w14:textId="77777777" w:rsidR="003C5256" w:rsidRDefault="00EA4AB5">
      <w:pPr>
        <w:pStyle w:val="a3"/>
        <w:spacing w:before="3"/>
        <w:ind w:left="140" w:right="138" w:firstLine="698"/>
      </w:pPr>
      <w:r>
        <w:t>Тема 3.3.</w:t>
      </w:r>
      <w:r>
        <w:rPr>
          <w:spacing w:val="-1"/>
        </w:rPr>
        <w:t xml:space="preserve"> </w:t>
      </w:r>
      <w:r>
        <w:t>Рабочее</w:t>
      </w:r>
      <w:r>
        <w:rPr>
          <w:spacing w:val="-1"/>
        </w:rPr>
        <w:t xml:space="preserve"> </w:t>
      </w:r>
      <w:r>
        <w:t>время</w:t>
      </w:r>
      <w:r>
        <w:rPr>
          <w:spacing w:val="-1"/>
        </w:rPr>
        <w:t xml:space="preserve"> </w:t>
      </w:r>
      <w:r>
        <w:t>и время отдыха</w:t>
      </w:r>
      <w:r>
        <w:rPr>
          <w:spacing w:val="-1"/>
        </w:rPr>
        <w:t xml:space="preserve"> </w:t>
      </w:r>
      <w:r>
        <w:t xml:space="preserve">работников железнодорожного </w:t>
      </w:r>
      <w:r>
        <w:rPr>
          <w:spacing w:val="-2"/>
        </w:rPr>
        <w:t>транспорта</w:t>
      </w:r>
    </w:p>
    <w:p w14:paraId="5A25FE04" w14:textId="77777777" w:rsidR="003C5256" w:rsidRDefault="00EA4AB5">
      <w:pPr>
        <w:pStyle w:val="a3"/>
        <w:tabs>
          <w:tab w:val="left" w:pos="1738"/>
        </w:tabs>
        <w:ind w:left="140" w:right="782" w:firstLine="698"/>
      </w:pPr>
      <w:r>
        <w:rPr>
          <w:spacing w:val="-4"/>
        </w:rPr>
        <w:t>Тема</w:t>
      </w:r>
      <w:r>
        <w:tab/>
        <w:t>3.4. Дисциплинарная и материальная ответственность работников железнодорожного транспорта - в форме навыкового</w:t>
      </w:r>
      <w:r>
        <w:rPr>
          <w:spacing w:val="40"/>
        </w:rPr>
        <w:t xml:space="preserve"> </w:t>
      </w:r>
      <w:r>
        <w:t>тренинга;</w:t>
      </w:r>
    </w:p>
    <w:p w14:paraId="7E8EC80D" w14:textId="77777777" w:rsidR="003C5256" w:rsidRDefault="00EA4AB5">
      <w:pPr>
        <w:pStyle w:val="a3"/>
        <w:spacing w:before="1"/>
        <w:ind w:left="140" w:right="287" w:firstLine="698"/>
      </w:pPr>
      <w:r>
        <w:t>Тема 2.3. Правовое регулирование рассмотрения споров (Практическое занятие №3) -</w:t>
      </w:r>
      <w:r>
        <w:rPr>
          <w:spacing w:val="40"/>
        </w:rPr>
        <w:t xml:space="preserve"> </w:t>
      </w:r>
      <w:r>
        <w:t>в форме групповой дискуссии;</w:t>
      </w:r>
    </w:p>
    <w:p w14:paraId="469DA172" w14:textId="77777777" w:rsidR="003C5256" w:rsidRDefault="003C5256">
      <w:pPr>
        <w:pStyle w:val="a3"/>
        <w:sectPr w:rsidR="003C5256">
          <w:pgSz w:w="11900" w:h="16840"/>
          <w:pgMar w:top="1060" w:right="425" w:bottom="280" w:left="992" w:header="720" w:footer="720" w:gutter="0"/>
          <w:cols w:space="720"/>
        </w:sectPr>
      </w:pPr>
    </w:p>
    <w:p w14:paraId="28475CAB" w14:textId="77777777" w:rsidR="003C5256" w:rsidRDefault="00EA4AB5">
      <w:pPr>
        <w:pStyle w:val="1"/>
        <w:numPr>
          <w:ilvl w:val="0"/>
          <w:numId w:val="82"/>
        </w:numPr>
        <w:tabs>
          <w:tab w:val="left" w:pos="943"/>
          <w:tab w:val="left" w:pos="4007"/>
        </w:tabs>
        <w:spacing w:before="70" w:line="242" w:lineRule="auto"/>
        <w:ind w:left="4007" w:right="947" w:hanging="3344"/>
        <w:jc w:val="left"/>
      </w:pPr>
      <w:r>
        <w:lastRenderedPageBreak/>
        <w:t>КОНТРОЛЬ</w:t>
      </w:r>
      <w:r>
        <w:rPr>
          <w:spacing w:val="-9"/>
        </w:rPr>
        <w:t xml:space="preserve"> </w:t>
      </w:r>
      <w:r>
        <w:t>И</w:t>
      </w:r>
      <w:r>
        <w:rPr>
          <w:spacing w:val="-8"/>
        </w:rPr>
        <w:t xml:space="preserve"> </w:t>
      </w:r>
      <w:r>
        <w:t>ОЦЕНКА</w:t>
      </w:r>
      <w:r>
        <w:rPr>
          <w:spacing w:val="-9"/>
        </w:rPr>
        <w:t xml:space="preserve"> </w:t>
      </w:r>
      <w:r>
        <w:t>РЕЗУЛЬТАТОВ</w:t>
      </w:r>
      <w:r>
        <w:rPr>
          <w:spacing w:val="-8"/>
        </w:rPr>
        <w:t xml:space="preserve"> </w:t>
      </w:r>
      <w:r>
        <w:t>ОСВОЕНИЯ</w:t>
      </w:r>
      <w:r>
        <w:rPr>
          <w:spacing w:val="-9"/>
        </w:rPr>
        <w:t xml:space="preserve"> </w:t>
      </w:r>
      <w:r>
        <w:t xml:space="preserve">УЧЕБНОЙ </w:t>
      </w:r>
      <w:r>
        <w:rPr>
          <w:spacing w:val="-2"/>
        </w:rPr>
        <w:t>ДИСЦИПЛИНЫ</w:t>
      </w:r>
    </w:p>
    <w:p w14:paraId="54BAE62F" w14:textId="77777777" w:rsidR="003C5256" w:rsidRDefault="00EA4AB5">
      <w:pPr>
        <w:pStyle w:val="a3"/>
        <w:spacing w:before="311"/>
        <w:ind w:left="139" w:right="415" w:firstLine="720"/>
        <w:jc w:val="both"/>
      </w:pPr>
      <w:r>
        <w:t>Оценка качества освоения учебной дисциплины включает текущий</w:t>
      </w:r>
      <w:r>
        <w:rPr>
          <w:spacing w:val="40"/>
        </w:rPr>
        <w:t xml:space="preserve"> </w:t>
      </w:r>
      <w:r>
        <w:t>контроль успеваемости и промежуточную аттестацию.</w:t>
      </w:r>
    </w:p>
    <w:p w14:paraId="211D7FA7" w14:textId="77777777" w:rsidR="003C5256" w:rsidRDefault="00EA4AB5">
      <w:pPr>
        <w:pStyle w:val="a3"/>
        <w:ind w:left="139" w:right="412" w:firstLine="720"/>
        <w:jc w:val="both"/>
      </w:pPr>
      <w:r>
        <w:t>Текущий контроль успеваемости осуществляется преподавателем в</w:t>
      </w:r>
      <w:r>
        <w:rPr>
          <w:spacing w:val="40"/>
        </w:rPr>
        <w:t xml:space="preserve"> </w:t>
      </w:r>
      <w:r>
        <w:t>процессе проведения практических занятий, тестирования, а также выполнения обучающимися индивидуальных заданий в соответствии с фондом оценочных средств по учебной дисциплине.</w:t>
      </w:r>
    </w:p>
    <w:p w14:paraId="03B6F6B3" w14:textId="77777777" w:rsidR="003C5256" w:rsidRDefault="003C5256">
      <w:pPr>
        <w:pStyle w:val="a3"/>
        <w:spacing w:before="67" w:after="1"/>
        <w:rPr>
          <w:sz w:val="20"/>
        </w:rPr>
      </w:pPr>
    </w:p>
    <w:tbl>
      <w:tblPr>
        <w:tblStyle w:val="TableNormal"/>
        <w:tblW w:w="0" w:type="auto"/>
        <w:tblInd w:w="14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363"/>
        <w:gridCol w:w="5527"/>
      </w:tblGrid>
      <w:tr w:rsidR="003C5256" w14:paraId="3EF79DBC" w14:textId="77777777">
        <w:trPr>
          <w:trHeight w:val="829"/>
        </w:trPr>
        <w:tc>
          <w:tcPr>
            <w:tcW w:w="4363" w:type="dxa"/>
          </w:tcPr>
          <w:p w14:paraId="1D22DA04" w14:textId="77777777" w:rsidR="003C5256" w:rsidRDefault="00EA4AB5">
            <w:pPr>
              <w:pStyle w:val="TableParagraph"/>
              <w:ind w:left="508" w:right="487" w:firstLine="1044"/>
              <w:rPr>
                <w:b/>
                <w:sz w:val="24"/>
              </w:rPr>
            </w:pPr>
            <w:r>
              <w:rPr>
                <w:b/>
                <w:spacing w:val="-2"/>
                <w:sz w:val="24"/>
              </w:rPr>
              <w:t xml:space="preserve">Результаты </w:t>
            </w:r>
            <w:r>
              <w:rPr>
                <w:b/>
                <w:sz w:val="24"/>
              </w:rPr>
              <w:t>(освоенные</w:t>
            </w:r>
            <w:r>
              <w:rPr>
                <w:b/>
                <w:spacing w:val="-15"/>
                <w:sz w:val="24"/>
              </w:rPr>
              <w:t xml:space="preserve"> </w:t>
            </w:r>
            <w:r>
              <w:rPr>
                <w:b/>
                <w:sz w:val="24"/>
              </w:rPr>
              <w:t>умения,</w:t>
            </w:r>
            <w:r>
              <w:rPr>
                <w:b/>
                <w:spacing w:val="-15"/>
                <w:sz w:val="24"/>
              </w:rPr>
              <w:t xml:space="preserve"> </w:t>
            </w:r>
            <w:r>
              <w:rPr>
                <w:b/>
                <w:sz w:val="24"/>
              </w:rPr>
              <w:t>усвоенные</w:t>
            </w:r>
          </w:p>
          <w:p w14:paraId="5D128CA4" w14:textId="77777777" w:rsidR="003C5256" w:rsidRDefault="00EA4AB5">
            <w:pPr>
              <w:pStyle w:val="TableParagraph"/>
              <w:spacing w:line="257" w:lineRule="exact"/>
              <w:ind w:left="1770"/>
              <w:rPr>
                <w:b/>
                <w:sz w:val="24"/>
              </w:rPr>
            </w:pPr>
            <w:r>
              <w:rPr>
                <w:b/>
                <w:spacing w:val="-2"/>
                <w:sz w:val="24"/>
              </w:rPr>
              <w:t>знания)</w:t>
            </w:r>
          </w:p>
        </w:tc>
        <w:tc>
          <w:tcPr>
            <w:tcW w:w="5527" w:type="dxa"/>
          </w:tcPr>
          <w:p w14:paraId="2BAA4A78" w14:textId="77777777" w:rsidR="003C5256" w:rsidRDefault="00EA4AB5">
            <w:pPr>
              <w:pStyle w:val="TableParagraph"/>
              <w:spacing w:before="135"/>
              <w:ind w:left="1574" w:right="26" w:hanging="814"/>
              <w:rPr>
                <w:b/>
                <w:sz w:val="24"/>
              </w:rPr>
            </w:pPr>
            <w:r>
              <w:rPr>
                <w:b/>
                <w:sz w:val="24"/>
              </w:rPr>
              <w:t>Формы</w:t>
            </w:r>
            <w:r>
              <w:rPr>
                <w:b/>
                <w:spacing w:val="-8"/>
                <w:sz w:val="24"/>
              </w:rPr>
              <w:t xml:space="preserve"> </w:t>
            </w:r>
            <w:r>
              <w:rPr>
                <w:b/>
                <w:sz w:val="24"/>
              </w:rPr>
              <w:t>и</w:t>
            </w:r>
            <w:r>
              <w:rPr>
                <w:b/>
                <w:spacing w:val="-8"/>
                <w:sz w:val="24"/>
              </w:rPr>
              <w:t xml:space="preserve"> </w:t>
            </w:r>
            <w:r>
              <w:rPr>
                <w:b/>
                <w:sz w:val="24"/>
              </w:rPr>
              <w:t>методы</w:t>
            </w:r>
            <w:r>
              <w:rPr>
                <w:b/>
                <w:spacing w:val="-8"/>
                <w:sz w:val="24"/>
              </w:rPr>
              <w:t xml:space="preserve"> </w:t>
            </w:r>
            <w:r>
              <w:rPr>
                <w:b/>
                <w:sz w:val="24"/>
              </w:rPr>
              <w:t>контроля</w:t>
            </w:r>
            <w:r>
              <w:rPr>
                <w:b/>
                <w:spacing w:val="-8"/>
                <w:sz w:val="24"/>
              </w:rPr>
              <w:t xml:space="preserve"> </w:t>
            </w:r>
            <w:r>
              <w:rPr>
                <w:b/>
                <w:sz w:val="24"/>
              </w:rPr>
              <w:t>и</w:t>
            </w:r>
            <w:r>
              <w:rPr>
                <w:b/>
                <w:spacing w:val="-8"/>
                <w:sz w:val="24"/>
              </w:rPr>
              <w:t xml:space="preserve"> </w:t>
            </w:r>
            <w:r>
              <w:rPr>
                <w:b/>
                <w:sz w:val="24"/>
              </w:rPr>
              <w:t>оценки результатов обучения</w:t>
            </w:r>
          </w:p>
        </w:tc>
      </w:tr>
      <w:tr w:rsidR="003C5256" w14:paraId="6F39A587" w14:textId="77777777">
        <w:trPr>
          <w:trHeight w:val="286"/>
        </w:trPr>
        <w:tc>
          <w:tcPr>
            <w:tcW w:w="9890" w:type="dxa"/>
            <w:gridSpan w:val="2"/>
          </w:tcPr>
          <w:p w14:paraId="3C6AFB5B" w14:textId="77777777" w:rsidR="003C5256" w:rsidRDefault="00EA4AB5">
            <w:pPr>
              <w:pStyle w:val="TableParagraph"/>
              <w:spacing w:line="266" w:lineRule="exact"/>
              <w:ind w:left="117"/>
              <w:rPr>
                <w:b/>
                <w:sz w:val="24"/>
              </w:rPr>
            </w:pPr>
            <w:r>
              <w:rPr>
                <w:b/>
                <w:spacing w:val="-2"/>
                <w:sz w:val="24"/>
              </w:rPr>
              <w:t>Умения:</w:t>
            </w:r>
          </w:p>
        </w:tc>
      </w:tr>
      <w:tr w:rsidR="003C5256" w14:paraId="0ED8B39E" w14:textId="77777777">
        <w:trPr>
          <w:trHeight w:val="3817"/>
        </w:trPr>
        <w:tc>
          <w:tcPr>
            <w:tcW w:w="4363" w:type="dxa"/>
          </w:tcPr>
          <w:p w14:paraId="11901339" w14:textId="77777777" w:rsidR="003C5256" w:rsidRDefault="00EA4AB5">
            <w:pPr>
              <w:pStyle w:val="TableParagraph"/>
              <w:ind w:left="117"/>
              <w:rPr>
                <w:sz w:val="24"/>
              </w:rPr>
            </w:pPr>
            <w:r>
              <w:rPr>
                <w:sz w:val="24"/>
              </w:rPr>
              <w:t>защищать</w:t>
            </w:r>
            <w:r>
              <w:rPr>
                <w:spacing w:val="-8"/>
                <w:sz w:val="24"/>
              </w:rPr>
              <w:t xml:space="preserve"> </w:t>
            </w:r>
            <w:r>
              <w:rPr>
                <w:sz w:val="24"/>
              </w:rPr>
              <w:t>свои</w:t>
            </w:r>
            <w:r>
              <w:rPr>
                <w:spacing w:val="-8"/>
                <w:sz w:val="24"/>
              </w:rPr>
              <w:t xml:space="preserve"> </w:t>
            </w:r>
            <w:r>
              <w:rPr>
                <w:sz w:val="24"/>
              </w:rPr>
              <w:t>права</w:t>
            </w:r>
            <w:r>
              <w:rPr>
                <w:spacing w:val="-7"/>
                <w:sz w:val="24"/>
              </w:rPr>
              <w:t xml:space="preserve"> </w:t>
            </w:r>
            <w:r>
              <w:rPr>
                <w:sz w:val="24"/>
              </w:rPr>
              <w:t>в</w:t>
            </w:r>
            <w:r>
              <w:rPr>
                <w:spacing w:val="-8"/>
                <w:sz w:val="24"/>
              </w:rPr>
              <w:t xml:space="preserve"> </w:t>
            </w:r>
            <w:r>
              <w:rPr>
                <w:sz w:val="24"/>
              </w:rPr>
              <w:t>соответствии</w:t>
            </w:r>
            <w:r>
              <w:rPr>
                <w:spacing w:val="-7"/>
                <w:sz w:val="24"/>
              </w:rPr>
              <w:t xml:space="preserve"> </w:t>
            </w:r>
            <w:r>
              <w:rPr>
                <w:sz w:val="24"/>
              </w:rPr>
              <w:t>с трудовым законодательством.</w:t>
            </w:r>
          </w:p>
        </w:tc>
        <w:tc>
          <w:tcPr>
            <w:tcW w:w="5527" w:type="dxa"/>
          </w:tcPr>
          <w:p w14:paraId="5F3E29D4" w14:textId="77777777" w:rsidR="003C5256" w:rsidRDefault="00EA4AB5">
            <w:pPr>
              <w:pStyle w:val="TableParagraph"/>
              <w:ind w:left="114" w:right="26"/>
              <w:rPr>
                <w:sz w:val="24"/>
              </w:rPr>
            </w:pPr>
            <w:r>
              <w:rPr>
                <w:sz w:val="24"/>
              </w:rPr>
              <w:t>Перечисление</w:t>
            </w:r>
            <w:r>
              <w:rPr>
                <w:spacing w:val="-5"/>
                <w:sz w:val="24"/>
              </w:rPr>
              <w:t xml:space="preserve"> </w:t>
            </w:r>
            <w:r>
              <w:rPr>
                <w:sz w:val="24"/>
              </w:rPr>
              <w:t>своих</w:t>
            </w:r>
            <w:r>
              <w:rPr>
                <w:spacing w:val="-6"/>
                <w:sz w:val="24"/>
              </w:rPr>
              <w:t xml:space="preserve"> </w:t>
            </w:r>
            <w:r>
              <w:rPr>
                <w:sz w:val="24"/>
              </w:rPr>
              <w:t>прав</w:t>
            </w:r>
            <w:r>
              <w:rPr>
                <w:spacing w:val="-6"/>
                <w:sz w:val="24"/>
              </w:rPr>
              <w:t xml:space="preserve"> </w:t>
            </w:r>
            <w:r>
              <w:rPr>
                <w:sz w:val="24"/>
              </w:rPr>
              <w:t>и</w:t>
            </w:r>
            <w:r>
              <w:rPr>
                <w:spacing w:val="-7"/>
                <w:sz w:val="24"/>
              </w:rPr>
              <w:t xml:space="preserve"> </w:t>
            </w:r>
            <w:r>
              <w:rPr>
                <w:sz w:val="24"/>
              </w:rPr>
              <w:t>свобод</w:t>
            </w:r>
            <w:r>
              <w:rPr>
                <w:spacing w:val="-5"/>
                <w:sz w:val="24"/>
              </w:rPr>
              <w:t xml:space="preserve"> </w:t>
            </w:r>
            <w:r>
              <w:rPr>
                <w:sz w:val="24"/>
              </w:rPr>
              <w:t>по</w:t>
            </w:r>
            <w:r>
              <w:rPr>
                <w:spacing w:val="-6"/>
                <w:sz w:val="24"/>
              </w:rPr>
              <w:t xml:space="preserve"> </w:t>
            </w:r>
            <w:r>
              <w:rPr>
                <w:sz w:val="24"/>
              </w:rPr>
              <w:t xml:space="preserve">Трудовому </w:t>
            </w:r>
            <w:r>
              <w:rPr>
                <w:spacing w:val="-2"/>
                <w:sz w:val="24"/>
              </w:rPr>
              <w:t>Кодексу;</w:t>
            </w:r>
          </w:p>
          <w:p w14:paraId="6ED785BA" w14:textId="77777777" w:rsidR="003C5256" w:rsidRDefault="00EA4AB5">
            <w:pPr>
              <w:pStyle w:val="TableParagraph"/>
              <w:ind w:left="114" w:right="26"/>
              <w:rPr>
                <w:sz w:val="24"/>
              </w:rPr>
            </w:pPr>
            <w:r>
              <w:rPr>
                <w:sz w:val="24"/>
              </w:rPr>
              <w:t>Нахождение</w:t>
            </w:r>
            <w:r>
              <w:rPr>
                <w:spacing w:val="-9"/>
                <w:sz w:val="24"/>
              </w:rPr>
              <w:t xml:space="preserve"> </w:t>
            </w:r>
            <w:r>
              <w:rPr>
                <w:sz w:val="24"/>
              </w:rPr>
              <w:t>решений</w:t>
            </w:r>
            <w:r>
              <w:rPr>
                <w:spacing w:val="-10"/>
                <w:sz w:val="24"/>
              </w:rPr>
              <w:t xml:space="preserve"> </w:t>
            </w:r>
            <w:r>
              <w:rPr>
                <w:sz w:val="24"/>
              </w:rPr>
              <w:t>при</w:t>
            </w:r>
            <w:r>
              <w:rPr>
                <w:spacing w:val="-10"/>
                <w:sz w:val="24"/>
              </w:rPr>
              <w:t xml:space="preserve"> </w:t>
            </w:r>
            <w:r>
              <w:rPr>
                <w:sz w:val="24"/>
              </w:rPr>
              <w:t>различных</w:t>
            </w:r>
            <w:r>
              <w:rPr>
                <w:spacing w:val="-9"/>
                <w:sz w:val="24"/>
              </w:rPr>
              <w:t xml:space="preserve"> </w:t>
            </w:r>
            <w:r>
              <w:rPr>
                <w:sz w:val="24"/>
              </w:rPr>
              <w:t>ситуациях нарушающих права и свободы участников трудового процесса;</w:t>
            </w:r>
          </w:p>
          <w:p w14:paraId="5D3216FF" w14:textId="77777777" w:rsidR="003C5256" w:rsidRDefault="00EA4AB5">
            <w:pPr>
              <w:pStyle w:val="TableParagraph"/>
              <w:ind w:left="114" w:right="26"/>
              <w:rPr>
                <w:sz w:val="24"/>
              </w:rPr>
            </w:pPr>
            <w:r>
              <w:rPr>
                <w:sz w:val="24"/>
              </w:rPr>
              <w:t>Формулировка</w:t>
            </w:r>
            <w:r>
              <w:rPr>
                <w:spacing w:val="-9"/>
                <w:sz w:val="24"/>
              </w:rPr>
              <w:t xml:space="preserve"> </w:t>
            </w:r>
            <w:r>
              <w:rPr>
                <w:sz w:val="24"/>
              </w:rPr>
              <w:t>на</w:t>
            </w:r>
            <w:r>
              <w:rPr>
                <w:spacing w:val="-9"/>
                <w:sz w:val="24"/>
              </w:rPr>
              <w:t xml:space="preserve"> </w:t>
            </w:r>
            <w:r>
              <w:rPr>
                <w:sz w:val="24"/>
              </w:rPr>
              <w:t>основе</w:t>
            </w:r>
            <w:r>
              <w:rPr>
                <w:spacing w:val="-9"/>
                <w:sz w:val="24"/>
              </w:rPr>
              <w:t xml:space="preserve"> </w:t>
            </w:r>
            <w:r>
              <w:rPr>
                <w:sz w:val="24"/>
              </w:rPr>
              <w:t>приобретенных</w:t>
            </w:r>
            <w:r>
              <w:rPr>
                <w:spacing w:val="-9"/>
                <w:sz w:val="24"/>
              </w:rPr>
              <w:t xml:space="preserve"> </w:t>
            </w:r>
            <w:r>
              <w:rPr>
                <w:sz w:val="24"/>
              </w:rPr>
              <w:t>правовых знаний собственных суждений и аргументов по определенным проблемам.</w:t>
            </w:r>
          </w:p>
          <w:p w14:paraId="65A91A2A" w14:textId="77777777" w:rsidR="003C5256" w:rsidRDefault="00EA4AB5">
            <w:pPr>
              <w:pStyle w:val="TableParagraph"/>
              <w:ind w:left="114" w:right="26"/>
              <w:rPr>
                <w:sz w:val="24"/>
              </w:rPr>
            </w:pPr>
            <w:r>
              <w:rPr>
                <w:sz w:val="24"/>
              </w:rPr>
              <w:t>Обоснование своих прав и обязанностей в соответствии</w:t>
            </w:r>
            <w:r>
              <w:rPr>
                <w:spacing w:val="-15"/>
                <w:sz w:val="24"/>
              </w:rPr>
              <w:t xml:space="preserve"> </w:t>
            </w:r>
            <w:r>
              <w:rPr>
                <w:sz w:val="24"/>
              </w:rPr>
              <w:t>с</w:t>
            </w:r>
            <w:r>
              <w:rPr>
                <w:spacing w:val="-15"/>
                <w:sz w:val="24"/>
              </w:rPr>
              <w:t xml:space="preserve"> </w:t>
            </w:r>
            <w:r>
              <w:rPr>
                <w:sz w:val="24"/>
              </w:rPr>
              <w:t>трудовым</w:t>
            </w:r>
            <w:r>
              <w:rPr>
                <w:spacing w:val="-15"/>
                <w:sz w:val="24"/>
              </w:rPr>
              <w:t xml:space="preserve"> </w:t>
            </w:r>
            <w:r>
              <w:rPr>
                <w:sz w:val="24"/>
              </w:rPr>
              <w:t>законодательством;</w:t>
            </w:r>
          </w:p>
          <w:p w14:paraId="235D9BD2" w14:textId="77777777" w:rsidR="003C5256" w:rsidRDefault="00EA4AB5">
            <w:pPr>
              <w:pStyle w:val="TableParagraph"/>
              <w:numPr>
                <w:ilvl w:val="0"/>
                <w:numId w:val="78"/>
              </w:numPr>
              <w:tabs>
                <w:tab w:val="left" w:pos="253"/>
              </w:tabs>
              <w:ind w:left="253" w:hanging="140"/>
              <w:rPr>
                <w:sz w:val="24"/>
              </w:rPr>
            </w:pPr>
            <w:r>
              <w:rPr>
                <w:sz w:val="24"/>
              </w:rPr>
              <w:t>защита</w:t>
            </w:r>
            <w:r>
              <w:rPr>
                <w:spacing w:val="-7"/>
                <w:sz w:val="24"/>
              </w:rPr>
              <w:t xml:space="preserve"> </w:t>
            </w:r>
            <w:r>
              <w:rPr>
                <w:sz w:val="24"/>
              </w:rPr>
              <w:t>практических</w:t>
            </w:r>
            <w:r>
              <w:rPr>
                <w:spacing w:val="-2"/>
                <w:sz w:val="24"/>
              </w:rPr>
              <w:t xml:space="preserve"> работ;</w:t>
            </w:r>
          </w:p>
          <w:p w14:paraId="592F839B" w14:textId="77777777" w:rsidR="003C5256" w:rsidRDefault="00EA4AB5">
            <w:pPr>
              <w:pStyle w:val="TableParagraph"/>
              <w:numPr>
                <w:ilvl w:val="0"/>
                <w:numId w:val="78"/>
              </w:numPr>
              <w:tabs>
                <w:tab w:val="left" w:pos="254"/>
              </w:tabs>
              <w:ind w:right="332" w:firstLine="0"/>
              <w:rPr>
                <w:sz w:val="24"/>
              </w:rPr>
            </w:pPr>
            <w:r>
              <w:rPr>
                <w:sz w:val="24"/>
              </w:rPr>
              <w:t>оценка</w:t>
            </w:r>
            <w:r>
              <w:rPr>
                <w:spacing w:val="-12"/>
                <w:sz w:val="24"/>
              </w:rPr>
              <w:t xml:space="preserve"> </w:t>
            </w:r>
            <w:r>
              <w:rPr>
                <w:sz w:val="24"/>
              </w:rPr>
              <w:t>за</w:t>
            </w:r>
            <w:r>
              <w:rPr>
                <w:spacing w:val="-12"/>
                <w:sz w:val="24"/>
              </w:rPr>
              <w:t xml:space="preserve"> </w:t>
            </w:r>
            <w:r>
              <w:rPr>
                <w:sz w:val="24"/>
              </w:rPr>
              <w:t>аудиторную</w:t>
            </w:r>
            <w:r>
              <w:rPr>
                <w:spacing w:val="-9"/>
                <w:sz w:val="24"/>
              </w:rPr>
              <w:t xml:space="preserve"> </w:t>
            </w:r>
            <w:r>
              <w:rPr>
                <w:sz w:val="24"/>
              </w:rPr>
              <w:t>и</w:t>
            </w:r>
            <w:r>
              <w:rPr>
                <w:spacing w:val="-10"/>
                <w:sz w:val="24"/>
              </w:rPr>
              <w:t xml:space="preserve"> </w:t>
            </w:r>
            <w:r>
              <w:rPr>
                <w:sz w:val="24"/>
              </w:rPr>
              <w:t>внеаудиторную</w:t>
            </w:r>
            <w:r>
              <w:rPr>
                <w:spacing w:val="-11"/>
                <w:sz w:val="24"/>
              </w:rPr>
              <w:t xml:space="preserve"> </w:t>
            </w:r>
            <w:r>
              <w:rPr>
                <w:sz w:val="24"/>
              </w:rPr>
              <w:t>работу. Дифференцированный зачёт.</w:t>
            </w:r>
          </w:p>
        </w:tc>
      </w:tr>
      <w:tr w:rsidR="003C5256" w14:paraId="10BCB95C" w14:textId="77777777">
        <w:trPr>
          <w:trHeight w:val="275"/>
        </w:trPr>
        <w:tc>
          <w:tcPr>
            <w:tcW w:w="9890" w:type="dxa"/>
            <w:gridSpan w:val="2"/>
          </w:tcPr>
          <w:p w14:paraId="2A6F73DD" w14:textId="77777777" w:rsidR="003C5256" w:rsidRDefault="00EA4AB5">
            <w:pPr>
              <w:pStyle w:val="TableParagraph"/>
              <w:spacing w:line="255" w:lineRule="exact"/>
              <w:ind w:left="117"/>
              <w:rPr>
                <w:b/>
                <w:sz w:val="24"/>
              </w:rPr>
            </w:pPr>
            <w:r>
              <w:rPr>
                <w:b/>
                <w:spacing w:val="-2"/>
                <w:sz w:val="24"/>
              </w:rPr>
              <w:t>Знания:</w:t>
            </w:r>
          </w:p>
        </w:tc>
      </w:tr>
      <w:tr w:rsidR="003C5256" w14:paraId="14AFB7F4" w14:textId="77777777">
        <w:trPr>
          <w:trHeight w:val="4451"/>
        </w:trPr>
        <w:tc>
          <w:tcPr>
            <w:tcW w:w="4363" w:type="dxa"/>
            <w:tcBorders>
              <w:bottom w:val="single" w:sz="4" w:space="0" w:color="000000"/>
            </w:tcBorders>
          </w:tcPr>
          <w:p w14:paraId="331FAA42" w14:textId="77777777" w:rsidR="003C5256" w:rsidRDefault="00EA4AB5">
            <w:pPr>
              <w:pStyle w:val="TableParagraph"/>
              <w:ind w:left="116" w:right="146"/>
              <w:rPr>
                <w:sz w:val="24"/>
              </w:rPr>
            </w:pPr>
            <w:r>
              <w:rPr>
                <w:sz w:val="24"/>
              </w:rPr>
              <w:t>права и обязанности работников в сфере</w:t>
            </w:r>
            <w:r>
              <w:rPr>
                <w:spacing w:val="-15"/>
                <w:sz w:val="24"/>
              </w:rPr>
              <w:t xml:space="preserve"> </w:t>
            </w:r>
            <w:r>
              <w:rPr>
                <w:sz w:val="24"/>
              </w:rPr>
              <w:t>профессиональной</w:t>
            </w:r>
            <w:r>
              <w:rPr>
                <w:spacing w:val="-15"/>
                <w:sz w:val="24"/>
              </w:rPr>
              <w:t xml:space="preserve"> </w:t>
            </w:r>
            <w:r>
              <w:rPr>
                <w:sz w:val="24"/>
              </w:rPr>
              <w:t xml:space="preserve">деятельности; законодательные акты и другие нормативные документы, регулирующие правовые отношения в процессе профессиональной </w:t>
            </w:r>
            <w:r>
              <w:rPr>
                <w:spacing w:val="-2"/>
                <w:sz w:val="24"/>
              </w:rPr>
              <w:t>деятельности.</w:t>
            </w:r>
          </w:p>
        </w:tc>
        <w:tc>
          <w:tcPr>
            <w:tcW w:w="5527" w:type="dxa"/>
          </w:tcPr>
          <w:p w14:paraId="60D3636B" w14:textId="77777777" w:rsidR="003C5256" w:rsidRDefault="00EA4AB5">
            <w:pPr>
              <w:pStyle w:val="TableParagraph"/>
              <w:tabs>
                <w:tab w:val="left" w:pos="1938"/>
              </w:tabs>
              <w:ind w:left="114" w:right="240"/>
              <w:rPr>
                <w:sz w:val="24"/>
              </w:rPr>
            </w:pPr>
            <w:r>
              <w:rPr>
                <w:sz w:val="24"/>
              </w:rPr>
              <w:t>Изложение содержания ответа на вопрос, в соответствии</w:t>
            </w:r>
            <w:r>
              <w:rPr>
                <w:spacing w:val="40"/>
                <w:sz w:val="24"/>
              </w:rPr>
              <w:t xml:space="preserve"> </w:t>
            </w:r>
            <w:r>
              <w:rPr>
                <w:sz w:val="24"/>
              </w:rPr>
              <w:t>с</w:t>
            </w:r>
            <w:r>
              <w:rPr>
                <w:sz w:val="24"/>
              </w:rPr>
              <w:tab/>
              <w:t>лекцией</w:t>
            </w:r>
            <w:r>
              <w:rPr>
                <w:spacing w:val="-14"/>
                <w:sz w:val="24"/>
              </w:rPr>
              <w:t xml:space="preserve"> </w:t>
            </w:r>
            <w:r>
              <w:rPr>
                <w:sz w:val="24"/>
              </w:rPr>
              <w:t>или</w:t>
            </w:r>
            <w:r>
              <w:rPr>
                <w:spacing w:val="-14"/>
                <w:sz w:val="24"/>
              </w:rPr>
              <w:t xml:space="preserve"> </w:t>
            </w:r>
            <w:r>
              <w:rPr>
                <w:sz w:val="24"/>
              </w:rPr>
              <w:t>первоисточниками. Правильное</w:t>
            </w:r>
            <w:r>
              <w:rPr>
                <w:spacing w:val="-13"/>
                <w:sz w:val="24"/>
              </w:rPr>
              <w:t xml:space="preserve"> </w:t>
            </w:r>
            <w:r>
              <w:rPr>
                <w:sz w:val="24"/>
              </w:rPr>
              <w:t>истолкование</w:t>
            </w:r>
            <w:r>
              <w:rPr>
                <w:spacing w:val="-13"/>
                <w:sz w:val="24"/>
              </w:rPr>
              <w:t xml:space="preserve"> </w:t>
            </w:r>
            <w:r>
              <w:rPr>
                <w:sz w:val="24"/>
              </w:rPr>
              <w:t>юридических</w:t>
            </w:r>
            <w:r>
              <w:rPr>
                <w:spacing w:val="-13"/>
                <w:sz w:val="24"/>
              </w:rPr>
              <w:t xml:space="preserve"> </w:t>
            </w:r>
            <w:r>
              <w:rPr>
                <w:sz w:val="24"/>
              </w:rPr>
              <w:t>терминов в контексте ответа.</w:t>
            </w:r>
          </w:p>
          <w:p w14:paraId="2899D79D" w14:textId="77777777" w:rsidR="003C5256" w:rsidRDefault="00EA4AB5">
            <w:pPr>
              <w:pStyle w:val="TableParagraph"/>
              <w:ind w:left="114" w:right="240"/>
              <w:rPr>
                <w:sz w:val="24"/>
              </w:rPr>
            </w:pPr>
            <w:r>
              <w:rPr>
                <w:sz w:val="24"/>
              </w:rPr>
              <w:t>Описание основных социальных объектов и процессов, выбирая их существенные признаки, закономерности</w:t>
            </w:r>
            <w:r>
              <w:rPr>
                <w:spacing w:val="-10"/>
                <w:sz w:val="24"/>
              </w:rPr>
              <w:t xml:space="preserve"> </w:t>
            </w:r>
            <w:r>
              <w:rPr>
                <w:sz w:val="24"/>
              </w:rPr>
              <w:t>развития.</w:t>
            </w:r>
            <w:r>
              <w:rPr>
                <w:spacing w:val="-9"/>
                <w:sz w:val="24"/>
              </w:rPr>
              <w:t xml:space="preserve"> </w:t>
            </w:r>
            <w:r>
              <w:rPr>
                <w:sz w:val="24"/>
              </w:rPr>
              <w:t>Проведение</w:t>
            </w:r>
            <w:r>
              <w:rPr>
                <w:spacing w:val="-9"/>
                <w:sz w:val="24"/>
              </w:rPr>
              <w:t xml:space="preserve"> </w:t>
            </w:r>
            <w:r>
              <w:rPr>
                <w:sz w:val="24"/>
              </w:rPr>
              <w:t>обзора</w:t>
            </w:r>
            <w:r>
              <w:rPr>
                <w:spacing w:val="-9"/>
                <w:sz w:val="24"/>
              </w:rPr>
              <w:t xml:space="preserve"> </w:t>
            </w:r>
            <w:r>
              <w:rPr>
                <w:sz w:val="24"/>
              </w:rPr>
              <w:t xml:space="preserve">их места и значения в жизни общества и дать </w:t>
            </w:r>
            <w:r>
              <w:rPr>
                <w:spacing w:val="-2"/>
                <w:sz w:val="24"/>
              </w:rPr>
              <w:t>примеры</w:t>
            </w:r>
          </w:p>
          <w:p w14:paraId="30F17069" w14:textId="77777777" w:rsidR="003C5256" w:rsidRDefault="00EA4AB5">
            <w:pPr>
              <w:pStyle w:val="TableParagraph"/>
              <w:ind w:left="114" w:right="26"/>
              <w:rPr>
                <w:sz w:val="24"/>
              </w:rPr>
            </w:pPr>
            <w:r>
              <w:rPr>
                <w:sz w:val="24"/>
              </w:rPr>
              <w:t>Распознавание различных отраслей права, регулирующие правовые отношения, для нахождения</w:t>
            </w:r>
            <w:r>
              <w:rPr>
                <w:spacing w:val="-7"/>
                <w:sz w:val="24"/>
              </w:rPr>
              <w:t xml:space="preserve"> </w:t>
            </w:r>
            <w:r>
              <w:rPr>
                <w:sz w:val="24"/>
              </w:rPr>
              <w:t>необходимой</w:t>
            </w:r>
            <w:r>
              <w:rPr>
                <w:spacing w:val="-8"/>
                <w:sz w:val="24"/>
              </w:rPr>
              <w:t xml:space="preserve"> </w:t>
            </w:r>
            <w:r>
              <w:rPr>
                <w:sz w:val="24"/>
              </w:rPr>
              <w:t>информации</w:t>
            </w:r>
            <w:r>
              <w:rPr>
                <w:spacing w:val="-8"/>
                <w:sz w:val="24"/>
              </w:rPr>
              <w:t xml:space="preserve"> </w:t>
            </w:r>
            <w:r>
              <w:rPr>
                <w:sz w:val="24"/>
              </w:rPr>
              <w:t>в</w:t>
            </w:r>
            <w:r>
              <w:rPr>
                <w:spacing w:val="-8"/>
                <w:sz w:val="24"/>
              </w:rPr>
              <w:t xml:space="preserve"> </w:t>
            </w:r>
            <w:r>
              <w:rPr>
                <w:sz w:val="24"/>
              </w:rPr>
              <w:t>ходе</w:t>
            </w:r>
            <w:r>
              <w:rPr>
                <w:spacing w:val="-6"/>
                <w:sz w:val="24"/>
              </w:rPr>
              <w:t xml:space="preserve"> </w:t>
            </w:r>
            <w:r>
              <w:rPr>
                <w:sz w:val="24"/>
              </w:rPr>
              <w:t xml:space="preserve">свой </w:t>
            </w:r>
            <w:r>
              <w:rPr>
                <w:spacing w:val="-2"/>
                <w:sz w:val="24"/>
              </w:rPr>
              <w:t>деятельности.</w:t>
            </w:r>
          </w:p>
          <w:p w14:paraId="397245D6" w14:textId="77777777" w:rsidR="003C5256" w:rsidRDefault="00EA4AB5">
            <w:pPr>
              <w:pStyle w:val="TableParagraph"/>
              <w:numPr>
                <w:ilvl w:val="0"/>
                <w:numId w:val="77"/>
              </w:numPr>
              <w:tabs>
                <w:tab w:val="left" w:pos="253"/>
              </w:tabs>
              <w:ind w:left="253" w:hanging="140"/>
              <w:rPr>
                <w:sz w:val="24"/>
              </w:rPr>
            </w:pPr>
            <w:r>
              <w:rPr>
                <w:sz w:val="24"/>
              </w:rPr>
              <w:t>защита</w:t>
            </w:r>
            <w:r>
              <w:rPr>
                <w:spacing w:val="-7"/>
                <w:sz w:val="24"/>
              </w:rPr>
              <w:t xml:space="preserve"> </w:t>
            </w:r>
            <w:r>
              <w:rPr>
                <w:sz w:val="24"/>
              </w:rPr>
              <w:t>практических</w:t>
            </w:r>
            <w:r>
              <w:rPr>
                <w:spacing w:val="-2"/>
                <w:sz w:val="24"/>
              </w:rPr>
              <w:t xml:space="preserve"> работ;</w:t>
            </w:r>
          </w:p>
          <w:p w14:paraId="6FEDE67A" w14:textId="77777777" w:rsidR="003C5256" w:rsidRDefault="00EA4AB5">
            <w:pPr>
              <w:pStyle w:val="TableParagraph"/>
              <w:numPr>
                <w:ilvl w:val="0"/>
                <w:numId w:val="77"/>
              </w:numPr>
              <w:tabs>
                <w:tab w:val="left" w:pos="254"/>
              </w:tabs>
              <w:ind w:right="332" w:firstLine="0"/>
              <w:rPr>
                <w:sz w:val="24"/>
              </w:rPr>
            </w:pPr>
            <w:r>
              <w:rPr>
                <w:sz w:val="24"/>
              </w:rPr>
              <w:t>оценка</w:t>
            </w:r>
            <w:r>
              <w:rPr>
                <w:spacing w:val="-12"/>
                <w:sz w:val="24"/>
              </w:rPr>
              <w:t xml:space="preserve"> </w:t>
            </w:r>
            <w:r>
              <w:rPr>
                <w:sz w:val="24"/>
              </w:rPr>
              <w:t>за</w:t>
            </w:r>
            <w:r>
              <w:rPr>
                <w:spacing w:val="-12"/>
                <w:sz w:val="24"/>
              </w:rPr>
              <w:t xml:space="preserve"> </w:t>
            </w:r>
            <w:r>
              <w:rPr>
                <w:sz w:val="24"/>
              </w:rPr>
              <w:t>аудиторную</w:t>
            </w:r>
            <w:r>
              <w:rPr>
                <w:spacing w:val="-9"/>
                <w:sz w:val="24"/>
              </w:rPr>
              <w:t xml:space="preserve"> </w:t>
            </w:r>
            <w:r>
              <w:rPr>
                <w:sz w:val="24"/>
              </w:rPr>
              <w:t>и</w:t>
            </w:r>
            <w:r>
              <w:rPr>
                <w:spacing w:val="-10"/>
                <w:sz w:val="24"/>
              </w:rPr>
              <w:t xml:space="preserve"> </w:t>
            </w:r>
            <w:r>
              <w:rPr>
                <w:sz w:val="24"/>
              </w:rPr>
              <w:t>внеаудиторную</w:t>
            </w:r>
            <w:r>
              <w:rPr>
                <w:spacing w:val="-11"/>
                <w:sz w:val="24"/>
              </w:rPr>
              <w:t xml:space="preserve"> </w:t>
            </w:r>
            <w:r>
              <w:rPr>
                <w:sz w:val="24"/>
              </w:rPr>
              <w:t>работу. Дифференцированный зачёт.</w:t>
            </w:r>
          </w:p>
        </w:tc>
      </w:tr>
    </w:tbl>
    <w:p w14:paraId="3430D931" w14:textId="77777777" w:rsidR="003C5256" w:rsidRDefault="003C5256">
      <w:pPr>
        <w:pStyle w:val="TableParagraph"/>
        <w:rPr>
          <w:sz w:val="24"/>
        </w:rPr>
        <w:sectPr w:rsidR="003C5256">
          <w:pgSz w:w="11900" w:h="16840"/>
          <w:pgMar w:top="1060" w:right="425" w:bottom="280" w:left="992" w:header="720" w:footer="720" w:gutter="0"/>
          <w:cols w:space="720"/>
        </w:sectPr>
      </w:pPr>
    </w:p>
    <w:p w14:paraId="51090690" w14:textId="77777777" w:rsidR="003C5256" w:rsidRDefault="003C5256">
      <w:pPr>
        <w:pStyle w:val="a3"/>
      </w:pPr>
    </w:p>
    <w:p w14:paraId="624DB361" w14:textId="77777777" w:rsidR="003C5256" w:rsidRDefault="003C5256">
      <w:pPr>
        <w:pStyle w:val="a3"/>
      </w:pPr>
    </w:p>
    <w:p w14:paraId="59E76DBF" w14:textId="77777777" w:rsidR="003C5256" w:rsidRDefault="003C5256">
      <w:pPr>
        <w:pStyle w:val="a3"/>
      </w:pPr>
    </w:p>
    <w:p w14:paraId="1E6A2C9A" w14:textId="77777777" w:rsidR="003C5256" w:rsidRDefault="003C5256">
      <w:pPr>
        <w:pStyle w:val="a3"/>
      </w:pPr>
    </w:p>
    <w:p w14:paraId="6A3DDF38" w14:textId="77777777" w:rsidR="003C5256" w:rsidRDefault="003C5256">
      <w:pPr>
        <w:pStyle w:val="a3"/>
      </w:pPr>
    </w:p>
    <w:p w14:paraId="62A947ED" w14:textId="77777777" w:rsidR="003C5256" w:rsidRDefault="003C5256">
      <w:pPr>
        <w:pStyle w:val="a3"/>
      </w:pPr>
    </w:p>
    <w:p w14:paraId="13392E1C" w14:textId="77777777" w:rsidR="003C5256" w:rsidRDefault="003C5256">
      <w:pPr>
        <w:pStyle w:val="a3"/>
      </w:pPr>
    </w:p>
    <w:p w14:paraId="13AAA7F0" w14:textId="77777777" w:rsidR="003C5256" w:rsidRDefault="003C5256">
      <w:pPr>
        <w:pStyle w:val="a3"/>
      </w:pPr>
    </w:p>
    <w:p w14:paraId="14F96BC5" w14:textId="77777777" w:rsidR="003C5256" w:rsidRDefault="003C5256">
      <w:pPr>
        <w:pStyle w:val="a3"/>
      </w:pPr>
    </w:p>
    <w:p w14:paraId="3FA82647" w14:textId="77777777" w:rsidR="003C5256" w:rsidRDefault="003C5256">
      <w:pPr>
        <w:pStyle w:val="a3"/>
      </w:pPr>
    </w:p>
    <w:p w14:paraId="30D15719" w14:textId="77777777" w:rsidR="003C5256" w:rsidRDefault="003C5256">
      <w:pPr>
        <w:pStyle w:val="a3"/>
        <w:spacing w:before="320"/>
      </w:pPr>
    </w:p>
    <w:p w14:paraId="6A0723BC" w14:textId="77777777" w:rsidR="003C5256" w:rsidRDefault="00EA4AB5">
      <w:pPr>
        <w:pStyle w:val="1"/>
        <w:ind w:left="866" w:right="717"/>
        <w:jc w:val="center"/>
      </w:pPr>
      <w:r>
        <w:t>РАБОЧАЯ</w:t>
      </w:r>
      <w:r>
        <w:rPr>
          <w:spacing w:val="-5"/>
        </w:rPr>
        <w:t xml:space="preserve"> </w:t>
      </w:r>
      <w:r>
        <w:rPr>
          <w:spacing w:val="-2"/>
        </w:rPr>
        <w:t>ПРОГРАММА</w:t>
      </w:r>
    </w:p>
    <w:p w14:paraId="2EF2D258" w14:textId="77777777" w:rsidR="003C5256" w:rsidRDefault="003C5256">
      <w:pPr>
        <w:pStyle w:val="a3"/>
        <w:spacing w:before="316"/>
        <w:rPr>
          <w:b/>
        </w:rPr>
      </w:pPr>
    </w:p>
    <w:p w14:paraId="347C34CA" w14:textId="77777777" w:rsidR="003C5256" w:rsidRDefault="00EA4AB5">
      <w:pPr>
        <w:spacing w:line="484" w:lineRule="auto"/>
        <w:ind w:left="3108" w:right="2885"/>
        <w:jc w:val="center"/>
        <w:rPr>
          <w:b/>
          <w:sz w:val="28"/>
        </w:rPr>
      </w:pPr>
      <w:r>
        <w:rPr>
          <w:b/>
          <w:sz w:val="28"/>
        </w:rPr>
        <w:t>УЧЕБНОЙ</w:t>
      </w:r>
      <w:r>
        <w:rPr>
          <w:b/>
          <w:spacing w:val="-18"/>
          <w:sz w:val="28"/>
        </w:rPr>
        <w:t xml:space="preserve"> </w:t>
      </w:r>
      <w:r>
        <w:rPr>
          <w:b/>
          <w:sz w:val="28"/>
        </w:rPr>
        <w:t>ДИСЦИПЛИНЫ ОП.07. ОХРАНА ТРУДА</w:t>
      </w:r>
    </w:p>
    <w:p w14:paraId="1C01F36A" w14:textId="77777777" w:rsidR="003C5256" w:rsidRDefault="003C5256">
      <w:pPr>
        <w:pStyle w:val="a3"/>
        <w:rPr>
          <w:b/>
        </w:rPr>
      </w:pPr>
    </w:p>
    <w:p w14:paraId="11E3EEAB" w14:textId="77777777" w:rsidR="003C5256" w:rsidRDefault="003C5256">
      <w:pPr>
        <w:pStyle w:val="a3"/>
        <w:rPr>
          <w:b/>
        </w:rPr>
      </w:pPr>
    </w:p>
    <w:p w14:paraId="7047E2B2" w14:textId="77777777" w:rsidR="003C5256" w:rsidRDefault="003C5256">
      <w:pPr>
        <w:pStyle w:val="a3"/>
        <w:rPr>
          <w:b/>
        </w:rPr>
      </w:pPr>
    </w:p>
    <w:p w14:paraId="10D0B8EF" w14:textId="77777777" w:rsidR="003C5256" w:rsidRDefault="003C5256">
      <w:pPr>
        <w:pStyle w:val="a3"/>
        <w:rPr>
          <w:b/>
        </w:rPr>
      </w:pPr>
    </w:p>
    <w:p w14:paraId="32535C73" w14:textId="77777777" w:rsidR="003C5256" w:rsidRDefault="003C5256">
      <w:pPr>
        <w:pStyle w:val="a3"/>
        <w:rPr>
          <w:b/>
        </w:rPr>
      </w:pPr>
    </w:p>
    <w:p w14:paraId="430E8763" w14:textId="77777777" w:rsidR="003C5256" w:rsidRDefault="003C5256">
      <w:pPr>
        <w:pStyle w:val="a3"/>
        <w:rPr>
          <w:b/>
        </w:rPr>
      </w:pPr>
    </w:p>
    <w:p w14:paraId="1F6CB21D" w14:textId="77777777" w:rsidR="003C5256" w:rsidRDefault="003C5256">
      <w:pPr>
        <w:pStyle w:val="a3"/>
        <w:rPr>
          <w:b/>
        </w:rPr>
      </w:pPr>
    </w:p>
    <w:p w14:paraId="27F9D183" w14:textId="77777777" w:rsidR="003C5256" w:rsidRDefault="003C5256">
      <w:pPr>
        <w:pStyle w:val="a3"/>
        <w:rPr>
          <w:b/>
        </w:rPr>
      </w:pPr>
    </w:p>
    <w:p w14:paraId="35E7534D" w14:textId="77777777" w:rsidR="003C5256" w:rsidRDefault="003C5256">
      <w:pPr>
        <w:pStyle w:val="a3"/>
        <w:rPr>
          <w:b/>
        </w:rPr>
      </w:pPr>
    </w:p>
    <w:p w14:paraId="06737A1B" w14:textId="77777777" w:rsidR="003C5256" w:rsidRDefault="003C5256">
      <w:pPr>
        <w:pStyle w:val="a3"/>
        <w:rPr>
          <w:b/>
        </w:rPr>
      </w:pPr>
    </w:p>
    <w:p w14:paraId="17201C14" w14:textId="77777777" w:rsidR="003C5256" w:rsidRDefault="003C5256">
      <w:pPr>
        <w:pStyle w:val="a3"/>
        <w:rPr>
          <w:b/>
        </w:rPr>
      </w:pPr>
    </w:p>
    <w:p w14:paraId="45E1DC92" w14:textId="77777777" w:rsidR="003C5256" w:rsidRDefault="003C5256">
      <w:pPr>
        <w:pStyle w:val="a3"/>
        <w:rPr>
          <w:b/>
        </w:rPr>
      </w:pPr>
    </w:p>
    <w:p w14:paraId="04D79473" w14:textId="77777777" w:rsidR="003C5256" w:rsidRDefault="003C5256">
      <w:pPr>
        <w:pStyle w:val="a3"/>
        <w:rPr>
          <w:b/>
        </w:rPr>
      </w:pPr>
    </w:p>
    <w:p w14:paraId="5D66B739" w14:textId="77777777" w:rsidR="003C5256" w:rsidRDefault="003C5256">
      <w:pPr>
        <w:pStyle w:val="a3"/>
        <w:rPr>
          <w:b/>
        </w:rPr>
      </w:pPr>
    </w:p>
    <w:p w14:paraId="488FEF6E" w14:textId="77777777" w:rsidR="003C5256" w:rsidRDefault="003C5256">
      <w:pPr>
        <w:pStyle w:val="a3"/>
        <w:rPr>
          <w:b/>
        </w:rPr>
      </w:pPr>
    </w:p>
    <w:p w14:paraId="54E1341D" w14:textId="77777777" w:rsidR="003C5256" w:rsidRDefault="003C5256">
      <w:pPr>
        <w:pStyle w:val="a3"/>
        <w:rPr>
          <w:b/>
        </w:rPr>
      </w:pPr>
    </w:p>
    <w:p w14:paraId="5E991E9D" w14:textId="77777777" w:rsidR="003C5256" w:rsidRDefault="003C5256">
      <w:pPr>
        <w:pStyle w:val="a3"/>
        <w:rPr>
          <w:b/>
        </w:rPr>
      </w:pPr>
    </w:p>
    <w:p w14:paraId="33386452" w14:textId="77777777" w:rsidR="003C5256" w:rsidRDefault="003C5256">
      <w:pPr>
        <w:pStyle w:val="a3"/>
        <w:rPr>
          <w:b/>
        </w:rPr>
      </w:pPr>
    </w:p>
    <w:p w14:paraId="156D7E3A" w14:textId="77777777" w:rsidR="003C5256" w:rsidRDefault="003C5256">
      <w:pPr>
        <w:pStyle w:val="a3"/>
        <w:rPr>
          <w:b/>
        </w:rPr>
      </w:pPr>
    </w:p>
    <w:p w14:paraId="249021C8" w14:textId="77777777" w:rsidR="003C5256" w:rsidRDefault="003C5256">
      <w:pPr>
        <w:pStyle w:val="a3"/>
        <w:spacing w:before="86"/>
        <w:rPr>
          <w:b/>
        </w:rPr>
      </w:pPr>
    </w:p>
    <w:p w14:paraId="486CBDAA" w14:textId="6F432070" w:rsidR="003C5256" w:rsidRDefault="00162588">
      <w:pPr>
        <w:ind w:left="866"/>
        <w:jc w:val="center"/>
        <w:rPr>
          <w:sz w:val="24"/>
        </w:rPr>
      </w:pPr>
      <w:r>
        <w:rPr>
          <w:sz w:val="24"/>
        </w:rPr>
        <w:t>2026</w:t>
      </w:r>
      <w:r w:rsidR="00EA4AB5">
        <w:rPr>
          <w:sz w:val="24"/>
        </w:rPr>
        <w:t xml:space="preserve"> </w:t>
      </w:r>
      <w:r w:rsidR="00EA4AB5">
        <w:rPr>
          <w:spacing w:val="-10"/>
          <w:sz w:val="24"/>
        </w:rPr>
        <w:t>г</w:t>
      </w:r>
    </w:p>
    <w:p w14:paraId="0EB4EB97" w14:textId="77777777" w:rsidR="003C5256" w:rsidRDefault="003C5256">
      <w:pPr>
        <w:jc w:val="center"/>
        <w:rPr>
          <w:sz w:val="24"/>
        </w:rPr>
        <w:sectPr w:rsidR="003C5256">
          <w:pgSz w:w="11900" w:h="16840"/>
          <w:pgMar w:top="1940" w:right="425" w:bottom="280" w:left="992" w:header="720" w:footer="720" w:gutter="0"/>
          <w:cols w:space="720"/>
        </w:sectPr>
      </w:pPr>
    </w:p>
    <w:p w14:paraId="4DBEC89C" w14:textId="77777777" w:rsidR="003C5256" w:rsidRDefault="00EA4AB5">
      <w:pPr>
        <w:pStyle w:val="a3"/>
        <w:spacing w:before="70"/>
        <w:ind w:left="866" w:right="719"/>
        <w:jc w:val="center"/>
      </w:pPr>
      <w:r>
        <w:rPr>
          <w:spacing w:val="-2"/>
        </w:rPr>
        <w:lastRenderedPageBreak/>
        <w:t>СОДЕРЖАНИЕ</w:t>
      </w:r>
    </w:p>
    <w:p w14:paraId="2B22F0D3" w14:textId="77777777" w:rsidR="003C5256" w:rsidRDefault="00EA4AB5">
      <w:pPr>
        <w:pStyle w:val="a4"/>
        <w:numPr>
          <w:ilvl w:val="0"/>
          <w:numId w:val="76"/>
        </w:numPr>
        <w:tabs>
          <w:tab w:val="left" w:pos="989"/>
          <w:tab w:val="right" w:pos="9692"/>
        </w:tabs>
        <w:spacing w:before="593"/>
        <w:ind w:hanging="351"/>
        <w:rPr>
          <w:sz w:val="28"/>
        </w:rPr>
      </w:pPr>
      <w:r>
        <w:rPr>
          <w:sz w:val="28"/>
        </w:rPr>
        <w:t>ОБЩАЯ</w:t>
      </w:r>
      <w:r>
        <w:rPr>
          <w:spacing w:val="-7"/>
          <w:sz w:val="28"/>
        </w:rPr>
        <w:t xml:space="preserve"> </w:t>
      </w:r>
      <w:r>
        <w:rPr>
          <w:sz w:val="28"/>
        </w:rPr>
        <w:t>ХАРАКТЕРИСТИКА</w:t>
      </w:r>
      <w:r>
        <w:rPr>
          <w:spacing w:val="56"/>
          <w:sz w:val="28"/>
        </w:rPr>
        <w:t xml:space="preserve"> </w:t>
      </w:r>
      <w:r>
        <w:rPr>
          <w:sz w:val="28"/>
        </w:rPr>
        <w:t>РАБОЧЕЙ</w:t>
      </w:r>
      <w:r>
        <w:rPr>
          <w:spacing w:val="-8"/>
          <w:sz w:val="28"/>
        </w:rPr>
        <w:t xml:space="preserve"> </w:t>
      </w:r>
      <w:r>
        <w:rPr>
          <w:spacing w:val="-2"/>
          <w:sz w:val="28"/>
        </w:rPr>
        <w:t>ПРОГРАММЫ</w:t>
      </w:r>
      <w:r>
        <w:rPr>
          <w:sz w:val="28"/>
        </w:rPr>
        <w:tab/>
      </w:r>
      <w:r>
        <w:rPr>
          <w:spacing w:val="-10"/>
          <w:sz w:val="28"/>
        </w:rPr>
        <w:t>4</w:t>
      </w:r>
    </w:p>
    <w:p w14:paraId="767D948F" w14:textId="77777777" w:rsidR="003C5256" w:rsidRDefault="00EA4AB5">
      <w:pPr>
        <w:pStyle w:val="a3"/>
        <w:spacing w:before="4"/>
        <w:ind w:left="1002"/>
      </w:pPr>
      <w:r>
        <w:t>УЧЕБНОЙ</w:t>
      </w:r>
      <w:r>
        <w:rPr>
          <w:spacing w:val="-12"/>
        </w:rPr>
        <w:t xml:space="preserve"> </w:t>
      </w:r>
      <w:r>
        <w:rPr>
          <w:spacing w:val="-2"/>
        </w:rPr>
        <w:t>ДИСЦИПЛИНЫ</w:t>
      </w:r>
    </w:p>
    <w:p w14:paraId="4AB91DD8" w14:textId="77777777" w:rsidR="003C5256" w:rsidRDefault="00EA4AB5">
      <w:pPr>
        <w:pStyle w:val="a4"/>
        <w:numPr>
          <w:ilvl w:val="0"/>
          <w:numId w:val="76"/>
        </w:numPr>
        <w:tabs>
          <w:tab w:val="left" w:pos="989"/>
          <w:tab w:val="right" w:pos="9692"/>
        </w:tabs>
        <w:spacing w:before="323"/>
        <w:ind w:hanging="351"/>
        <w:rPr>
          <w:sz w:val="28"/>
        </w:rPr>
      </w:pPr>
      <w:r>
        <w:rPr>
          <w:sz w:val="28"/>
        </w:rPr>
        <w:t>СТРУКТУРА</w:t>
      </w:r>
      <w:r>
        <w:rPr>
          <w:spacing w:val="-9"/>
          <w:sz w:val="28"/>
        </w:rPr>
        <w:t xml:space="preserve"> </w:t>
      </w:r>
      <w:r>
        <w:rPr>
          <w:sz w:val="28"/>
        </w:rPr>
        <w:t>И</w:t>
      </w:r>
      <w:r>
        <w:rPr>
          <w:spacing w:val="-9"/>
          <w:sz w:val="28"/>
        </w:rPr>
        <w:t xml:space="preserve"> </w:t>
      </w:r>
      <w:r>
        <w:rPr>
          <w:sz w:val="28"/>
        </w:rPr>
        <w:t>СОДЕРЖАНИЕ</w:t>
      </w:r>
      <w:r>
        <w:rPr>
          <w:spacing w:val="-9"/>
          <w:sz w:val="28"/>
        </w:rPr>
        <w:t xml:space="preserve"> </w:t>
      </w:r>
      <w:r>
        <w:rPr>
          <w:sz w:val="28"/>
        </w:rPr>
        <w:t>УЧЕБНОЙ</w:t>
      </w:r>
      <w:r>
        <w:rPr>
          <w:spacing w:val="-7"/>
          <w:sz w:val="28"/>
        </w:rPr>
        <w:t xml:space="preserve"> </w:t>
      </w:r>
      <w:r>
        <w:rPr>
          <w:spacing w:val="-2"/>
          <w:sz w:val="28"/>
        </w:rPr>
        <w:t>ДИСЦИПЛИНЫ</w:t>
      </w:r>
      <w:r>
        <w:rPr>
          <w:sz w:val="28"/>
        </w:rPr>
        <w:tab/>
      </w:r>
      <w:r>
        <w:rPr>
          <w:spacing w:val="-10"/>
          <w:sz w:val="28"/>
        </w:rPr>
        <w:t>6</w:t>
      </w:r>
    </w:p>
    <w:p w14:paraId="3ABAD6E3" w14:textId="77777777" w:rsidR="003C5256" w:rsidRDefault="00EA4AB5">
      <w:pPr>
        <w:pStyle w:val="a4"/>
        <w:numPr>
          <w:ilvl w:val="0"/>
          <w:numId w:val="76"/>
        </w:numPr>
        <w:tabs>
          <w:tab w:val="left" w:pos="989"/>
          <w:tab w:val="right" w:pos="9764"/>
        </w:tabs>
        <w:spacing w:before="317"/>
        <w:ind w:hanging="351"/>
        <w:rPr>
          <w:sz w:val="28"/>
        </w:rPr>
      </w:pPr>
      <w:r>
        <w:rPr>
          <w:sz w:val="28"/>
        </w:rPr>
        <w:t>УСЛОВИЯ</w:t>
      </w:r>
      <w:r>
        <w:rPr>
          <w:spacing w:val="-8"/>
          <w:sz w:val="28"/>
        </w:rPr>
        <w:t xml:space="preserve"> </w:t>
      </w:r>
      <w:r>
        <w:rPr>
          <w:sz w:val="28"/>
        </w:rPr>
        <w:t>РЕАЛИЗАЦИИ</w:t>
      </w:r>
      <w:r>
        <w:rPr>
          <w:spacing w:val="-8"/>
          <w:sz w:val="28"/>
        </w:rPr>
        <w:t xml:space="preserve"> </w:t>
      </w:r>
      <w:r>
        <w:rPr>
          <w:sz w:val="28"/>
        </w:rPr>
        <w:t>РАБОЧЕЙ</w:t>
      </w:r>
      <w:r>
        <w:rPr>
          <w:spacing w:val="-8"/>
          <w:sz w:val="28"/>
        </w:rPr>
        <w:t xml:space="preserve"> </w:t>
      </w:r>
      <w:r>
        <w:rPr>
          <w:spacing w:val="-2"/>
          <w:sz w:val="28"/>
        </w:rPr>
        <w:t>ПРОГРАММЫ</w:t>
      </w:r>
      <w:r>
        <w:rPr>
          <w:sz w:val="28"/>
        </w:rPr>
        <w:tab/>
      </w:r>
      <w:r>
        <w:rPr>
          <w:spacing w:val="-5"/>
          <w:sz w:val="28"/>
        </w:rPr>
        <w:t>12</w:t>
      </w:r>
    </w:p>
    <w:p w14:paraId="2CD2A020" w14:textId="77777777" w:rsidR="003C5256" w:rsidRDefault="00EA4AB5">
      <w:pPr>
        <w:pStyle w:val="a3"/>
        <w:spacing w:before="4"/>
        <w:ind w:left="1002"/>
      </w:pPr>
      <w:r>
        <w:t>УЧЕБНОЙ</w:t>
      </w:r>
      <w:r>
        <w:rPr>
          <w:spacing w:val="-12"/>
        </w:rPr>
        <w:t xml:space="preserve"> </w:t>
      </w:r>
      <w:r>
        <w:rPr>
          <w:spacing w:val="-2"/>
        </w:rPr>
        <w:t>ДИСЦИПЛИНЫ</w:t>
      </w:r>
    </w:p>
    <w:p w14:paraId="2755C76A" w14:textId="77777777" w:rsidR="003C5256" w:rsidRDefault="00EA4AB5">
      <w:pPr>
        <w:pStyle w:val="a4"/>
        <w:numPr>
          <w:ilvl w:val="0"/>
          <w:numId w:val="76"/>
        </w:numPr>
        <w:tabs>
          <w:tab w:val="left" w:pos="992"/>
          <w:tab w:val="right" w:pos="9764"/>
        </w:tabs>
        <w:spacing w:before="320"/>
        <w:ind w:left="992" w:hanging="351"/>
        <w:rPr>
          <w:sz w:val="28"/>
        </w:rPr>
      </w:pPr>
      <w:r>
        <w:rPr>
          <w:sz w:val="28"/>
        </w:rPr>
        <w:t>КОНТРОЛЬ</w:t>
      </w:r>
      <w:r>
        <w:rPr>
          <w:spacing w:val="-8"/>
          <w:sz w:val="28"/>
        </w:rPr>
        <w:t xml:space="preserve"> </w:t>
      </w:r>
      <w:r>
        <w:rPr>
          <w:sz w:val="28"/>
        </w:rPr>
        <w:t>И</w:t>
      </w:r>
      <w:r>
        <w:rPr>
          <w:spacing w:val="-5"/>
          <w:sz w:val="28"/>
        </w:rPr>
        <w:t xml:space="preserve"> </w:t>
      </w:r>
      <w:r>
        <w:rPr>
          <w:sz w:val="28"/>
        </w:rPr>
        <w:t>ОЦЕНКА</w:t>
      </w:r>
      <w:r>
        <w:rPr>
          <w:spacing w:val="-6"/>
          <w:sz w:val="28"/>
        </w:rPr>
        <w:t xml:space="preserve"> </w:t>
      </w:r>
      <w:r>
        <w:rPr>
          <w:sz w:val="28"/>
        </w:rPr>
        <w:t>РЕЗУЛЬТАТОВ</w:t>
      </w:r>
      <w:r>
        <w:rPr>
          <w:spacing w:val="-6"/>
          <w:sz w:val="28"/>
        </w:rPr>
        <w:t xml:space="preserve"> </w:t>
      </w:r>
      <w:r>
        <w:rPr>
          <w:spacing w:val="-2"/>
          <w:sz w:val="28"/>
        </w:rPr>
        <w:t>ОСВОЕНИЯ</w:t>
      </w:r>
      <w:r>
        <w:rPr>
          <w:sz w:val="28"/>
        </w:rPr>
        <w:tab/>
      </w:r>
      <w:r>
        <w:rPr>
          <w:spacing w:val="-5"/>
          <w:sz w:val="28"/>
        </w:rPr>
        <w:t>14</w:t>
      </w:r>
    </w:p>
    <w:p w14:paraId="20CFF48B" w14:textId="77777777" w:rsidR="003C5256" w:rsidRDefault="00EA4AB5">
      <w:pPr>
        <w:pStyle w:val="a3"/>
        <w:spacing w:before="4"/>
        <w:ind w:left="1002"/>
      </w:pPr>
      <w:r>
        <w:t>УЧЕБНОЙ</w:t>
      </w:r>
      <w:r>
        <w:rPr>
          <w:spacing w:val="-12"/>
        </w:rPr>
        <w:t xml:space="preserve"> </w:t>
      </w:r>
      <w:r>
        <w:rPr>
          <w:spacing w:val="-2"/>
        </w:rPr>
        <w:t>ДИСЦИПЛИНЫ</w:t>
      </w:r>
    </w:p>
    <w:p w14:paraId="64E53376" w14:textId="77777777" w:rsidR="003C5256" w:rsidRDefault="003C5256">
      <w:pPr>
        <w:pStyle w:val="a3"/>
        <w:sectPr w:rsidR="003C5256">
          <w:pgSz w:w="11900" w:h="16840"/>
          <w:pgMar w:top="1920" w:right="425" w:bottom="280" w:left="992" w:header="720" w:footer="720" w:gutter="0"/>
          <w:cols w:space="720"/>
        </w:sectPr>
      </w:pPr>
    </w:p>
    <w:p w14:paraId="47F43432" w14:textId="77777777" w:rsidR="003C5256" w:rsidRDefault="00EA4AB5">
      <w:pPr>
        <w:pStyle w:val="1"/>
        <w:numPr>
          <w:ilvl w:val="0"/>
          <w:numId w:val="75"/>
        </w:numPr>
        <w:tabs>
          <w:tab w:val="left" w:pos="954"/>
          <w:tab w:val="left" w:pos="4223"/>
        </w:tabs>
        <w:spacing w:before="65" w:line="362" w:lineRule="auto"/>
        <w:ind w:right="591" w:hanging="3550"/>
        <w:jc w:val="left"/>
      </w:pPr>
      <w:r>
        <w:lastRenderedPageBreak/>
        <w:t>ОБЩАЯ</w:t>
      </w:r>
      <w:r>
        <w:rPr>
          <w:spacing w:val="-10"/>
        </w:rPr>
        <w:t xml:space="preserve"> </w:t>
      </w:r>
      <w:r>
        <w:t>ХАРАКТЕРИСТИКА</w:t>
      </w:r>
      <w:r>
        <w:rPr>
          <w:spacing w:val="-9"/>
        </w:rPr>
        <w:t xml:space="preserve"> </w:t>
      </w:r>
      <w:r>
        <w:t>РАБОЧЕЙ</w:t>
      </w:r>
      <w:r>
        <w:rPr>
          <w:spacing w:val="-10"/>
        </w:rPr>
        <w:t xml:space="preserve"> </w:t>
      </w:r>
      <w:r>
        <w:t>ПРОГРАММЫ</w:t>
      </w:r>
      <w:r>
        <w:rPr>
          <w:spacing w:val="-10"/>
        </w:rPr>
        <w:t xml:space="preserve"> </w:t>
      </w:r>
      <w:r>
        <w:t xml:space="preserve">УЧЕБНОЙ </w:t>
      </w:r>
      <w:r>
        <w:rPr>
          <w:spacing w:val="-2"/>
        </w:rPr>
        <w:t>ДИСЦИПЛИНЫ</w:t>
      </w:r>
    </w:p>
    <w:p w14:paraId="7E834571" w14:textId="77777777" w:rsidR="003C5256" w:rsidRDefault="00EA4AB5">
      <w:pPr>
        <w:pStyle w:val="2"/>
        <w:numPr>
          <w:ilvl w:val="1"/>
          <w:numId w:val="75"/>
        </w:numPr>
        <w:tabs>
          <w:tab w:val="left" w:pos="1482"/>
        </w:tabs>
        <w:spacing w:before="309"/>
        <w:ind w:left="1482" w:hanging="491"/>
        <w:jc w:val="both"/>
      </w:pPr>
      <w:r>
        <w:t>Область</w:t>
      </w:r>
      <w:r>
        <w:rPr>
          <w:spacing w:val="-10"/>
        </w:rPr>
        <w:t xml:space="preserve"> </w:t>
      </w:r>
      <w:r>
        <w:t>применения</w:t>
      </w:r>
      <w:r>
        <w:rPr>
          <w:spacing w:val="-10"/>
        </w:rPr>
        <w:t xml:space="preserve"> </w:t>
      </w:r>
      <w:r>
        <w:t>рабочей</w:t>
      </w:r>
      <w:r>
        <w:rPr>
          <w:spacing w:val="-9"/>
        </w:rPr>
        <w:t xml:space="preserve"> </w:t>
      </w:r>
      <w:r>
        <w:rPr>
          <w:spacing w:val="-2"/>
        </w:rPr>
        <w:t>программы</w:t>
      </w:r>
    </w:p>
    <w:p w14:paraId="0D0BF3BE" w14:textId="77777777" w:rsidR="003C5256" w:rsidRDefault="00EA4AB5">
      <w:pPr>
        <w:spacing w:before="3"/>
        <w:ind w:left="284" w:right="127" w:firstLine="708"/>
        <w:jc w:val="both"/>
        <w:rPr>
          <w:sz w:val="28"/>
        </w:rPr>
      </w:pPr>
      <w:r>
        <w:rPr>
          <w:sz w:val="28"/>
        </w:rPr>
        <w:t xml:space="preserve">Рабочая программа учебной дисциплины является частью программы подготовки специалистов среднего звена в соответствии с ФГОС СПО по специальности </w:t>
      </w:r>
      <w:r>
        <w:rPr>
          <w:i/>
          <w:sz w:val="28"/>
        </w:rPr>
        <w:t xml:space="preserve">23.02.01 Организация перевозок и управление на транспорте (по видам) </w:t>
      </w:r>
      <w:r>
        <w:rPr>
          <w:sz w:val="28"/>
        </w:rPr>
        <w:t>(базовая подготовка).</w:t>
      </w:r>
    </w:p>
    <w:p w14:paraId="1E9284E3" w14:textId="77777777" w:rsidR="003C5256" w:rsidRDefault="003C5256">
      <w:pPr>
        <w:pStyle w:val="a3"/>
        <w:spacing w:before="3"/>
      </w:pPr>
    </w:p>
    <w:p w14:paraId="7600A92A" w14:textId="77777777" w:rsidR="003C5256" w:rsidRDefault="00EA4AB5">
      <w:pPr>
        <w:pStyle w:val="2"/>
        <w:numPr>
          <w:ilvl w:val="1"/>
          <w:numId w:val="75"/>
        </w:numPr>
        <w:tabs>
          <w:tab w:val="left" w:pos="1576"/>
        </w:tabs>
        <w:ind w:left="284" w:right="570" w:firstLine="708"/>
      </w:pPr>
      <w:r>
        <w:t>Место учебной дисциплины в структуре программы подготовки специалистов среднего звена:</w:t>
      </w:r>
    </w:p>
    <w:p w14:paraId="1266B303" w14:textId="77777777" w:rsidR="003C5256" w:rsidRDefault="00EA4AB5">
      <w:pPr>
        <w:spacing w:line="313" w:lineRule="exact"/>
        <w:ind w:left="992"/>
        <w:rPr>
          <w:sz w:val="28"/>
        </w:rPr>
      </w:pPr>
      <w:r>
        <w:rPr>
          <w:sz w:val="28"/>
        </w:rPr>
        <w:t>Учебная</w:t>
      </w:r>
      <w:r>
        <w:rPr>
          <w:spacing w:val="-6"/>
          <w:sz w:val="28"/>
        </w:rPr>
        <w:t xml:space="preserve"> </w:t>
      </w:r>
      <w:r>
        <w:rPr>
          <w:sz w:val="28"/>
        </w:rPr>
        <w:t>дисциплина</w:t>
      </w:r>
      <w:r>
        <w:rPr>
          <w:spacing w:val="-3"/>
          <w:sz w:val="28"/>
        </w:rPr>
        <w:t xml:space="preserve"> </w:t>
      </w:r>
      <w:r>
        <w:rPr>
          <w:sz w:val="28"/>
        </w:rPr>
        <w:t>относится</w:t>
      </w:r>
      <w:r>
        <w:rPr>
          <w:spacing w:val="-3"/>
          <w:sz w:val="28"/>
        </w:rPr>
        <w:t xml:space="preserve"> </w:t>
      </w:r>
      <w:r>
        <w:rPr>
          <w:sz w:val="28"/>
        </w:rPr>
        <w:t>к</w:t>
      </w:r>
      <w:r>
        <w:rPr>
          <w:spacing w:val="-5"/>
          <w:sz w:val="28"/>
        </w:rPr>
        <w:t xml:space="preserve"> </w:t>
      </w:r>
      <w:r>
        <w:rPr>
          <w:i/>
          <w:sz w:val="28"/>
        </w:rPr>
        <w:t>профессиональному</w:t>
      </w:r>
      <w:r>
        <w:rPr>
          <w:i/>
          <w:spacing w:val="-2"/>
          <w:sz w:val="28"/>
        </w:rPr>
        <w:t xml:space="preserve"> </w:t>
      </w:r>
      <w:r>
        <w:rPr>
          <w:sz w:val="28"/>
        </w:rPr>
        <w:t>учебному</w:t>
      </w:r>
      <w:r>
        <w:rPr>
          <w:spacing w:val="-7"/>
          <w:sz w:val="28"/>
        </w:rPr>
        <w:t xml:space="preserve"> </w:t>
      </w:r>
      <w:r>
        <w:rPr>
          <w:spacing w:val="-2"/>
          <w:sz w:val="28"/>
        </w:rPr>
        <w:t>циклу.</w:t>
      </w:r>
    </w:p>
    <w:p w14:paraId="08EE2C38" w14:textId="77777777" w:rsidR="003C5256" w:rsidRDefault="003C5256">
      <w:pPr>
        <w:pStyle w:val="a3"/>
        <w:spacing w:before="10"/>
      </w:pPr>
    </w:p>
    <w:p w14:paraId="342327AD" w14:textId="77777777" w:rsidR="003C5256" w:rsidRDefault="00EA4AB5">
      <w:pPr>
        <w:pStyle w:val="2"/>
        <w:numPr>
          <w:ilvl w:val="1"/>
          <w:numId w:val="75"/>
        </w:numPr>
        <w:tabs>
          <w:tab w:val="left" w:pos="1555"/>
        </w:tabs>
        <w:ind w:left="284" w:right="699" w:firstLine="708"/>
      </w:pPr>
      <w:r>
        <w:t>Цели</w:t>
      </w:r>
      <w:r>
        <w:rPr>
          <w:spacing w:val="-5"/>
        </w:rPr>
        <w:t xml:space="preserve"> </w:t>
      </w:r>
      <w:r>
        <w:t>и</w:t>
      </w:r>
      <w:r>
        <w:rPr>
          <w:spacing w:val="-4"/>
        </w:rPr>
        <w:t xml:space="preserve"> </w:t>
      </w:r>
      <w:r>
        <w:t>задачи</w:t>
      </w:r>
      <w:r>
        <w:rPr>
          <w:spacing w:val="-5"/>
        </w:rPr>
        <w:t xml:space="preserve"> </w:t>
      </w:r>
      <w:r>
        <w:t>учебной</w:t>
      </w:r>
      <w:r>
        <w:rPr>
          <w:spacing w:val="-4"/>
        </w:rPr>
        <w:t xml:space="preserve"> </w:t>
      </w:r>
      <w:r>
        <w:t>дисциплины</w:t>
      </w:r>
      <w:r>
        <w:rPr>
          <w:spacing w:val="-5"/>
        </w:rPr>
        <w:t xml:space="preserve"> </w:t>
      </w:r>
      <w:r>
        <w:t>–</w:t>
      </w:r>
      <w:r>
        <w:rPr>
          <w:spacing w:val="-4"/>
        </w:rPr>
        <w:t xml:space="preserve"> </w:t>
      </w:r>
      <w:r>
        <w:t>требования</w:t>
      </w:r>
      <w:r>
        <w:rPr>
          <w:spacing w:val="-4"/>
        </w:rPr>
        <w:t xml:space="preserve"> </w:t>
      </w:r>
      <w:r>
        <w:t>к</w:t>
      </w:r>
      <w:r>
        <w:rPr>
          <w:spacing w:val="-4"/>
        </w:rPr>
        <w:t xml:space="preserve"> </w:t>
      </w:r>
      <w:r>
        <w:t>результатам освоения учебной дисциплины:</w:t>
      </w:r>
    </w:p>
    <w:p w14:paraId="43B5EEB1" w14:textId="77777777" w:rsidR="003C5256" w:rsidRDefault="00EA4AB5">
      <w:pPr>
        <w:pStyle w:val="a3"/>
        <w:spacing w:line="313" w:lineRule="exact"/>
        <w:ind w:left="992"/>
      </w:pPr>
      <w:r>
        <w:t>В</w:t>
      </w:r>
      <w:r>
        <w:rPr>
          <w:spacing w:val="-6"/>
        </w:rPr>
        <w:t xml:space="preserve"> </w:t>
      </w:r>
      <w:r>
        <w:t>результате</w:t>
      </w:r>
      <w:r>
        <w:rPr>
          <w:spacing w:val="-5"/>
        </w:rPr>
        <w:t xml:space="preserve"> </w:t>
      </w:r>
      <w:r>
        <w:t>освоения</w:t>
      </w:r>
      <w:r>
        <w:rPr>
          <w:spacing w:val="-6"/>
        </w:rPr>
        <w:t xml:space="preserve"> </w:t>
      </w:r>
      <w:r>
        <w:t>учебной</w:t>
      </w:r>
      <w:r>
        <w:rPr>
          <w:spacing w:val="-5"/>
        </w:rPr>
        <w:t xml:space="preserve"> </w:t>
      </w:r>
      <w:r>
        <w:t>дисциплины</w:t>
      </w:r>
      <w:r>
        <w:rPr>
          <w:spacing w:val="-4"/>
        </w:rPr>
        <w:t xml:space="preserve"> </w:t>
      </w:r>
      <w:r>
        <w:t>обучающийся</w:t>
      </w:r>
      <w:r>
        <w:rPr>
          <w:spacing w:val="-5"/>
        </w:rPr>
        <w:t xml:space="preserve"> </w:t>
      </w:r>
      <w:r>
        <w:rPr>
          <w:spacing w:val="-2"/>
        </w:rPr>
        <w:t>должен</w:t>
      </w:r>
    </w:p>
    <w:p w14:paraId="3592C3C9" w14:textId="77777777" w:rsidR="003C5256" w:rsidRDefault="00EA4AB5">
      <w:pPr>
        <w:pStyle w:val="2"/>
        <w:spacing w:line="320" w:lineRule="exact"/>
        <w:ind w:left="283" w:firstLine="0"/>
      </w:pPr>
      <w:r>
        <w:rPr>
          <w:spacing w:val="-2"/>
        </w:rPr>
        <w:t>уметь:</w:t>
      </w:r>
    </w:p>
    <w:p w14:paraId="5A6DB46F" w14:textId="77777777" w:rsidR="003C5256" w:rsidRDefault="00EA4AB5">
      <w:pPr>
        <w:pStyle w:val="a3"/>
        <w:tabs>
          <w:tab w:val="left" w:pos="2573"/>
          <w:tab w:val="left" w:pos="3706"/>
          <w:tab w:val="left" w:pos="5894"/>
          <w:tab w:val="left" w:pos="6382"/>
          <w:tab w:val="left" w:pos="7734"/>
          <w:tab w:val="left" w:pos="9185"/>
          <w:tab w:val="left" w:pos="9653"/>
        </w:tabs>
        <w:spacing w:line="242" w:lineRule="auto"/>
        <w:ind w:left="283" w:right="132" w:firstLine="708"/>
      </w:pPr>
      <w:r>
        <w:rPr>
          <w:spacing w:val="-2"/>
        </w:rPr>
        <w:t>проводить</w:t>
      </w:r>
      <w:r>
        <w:tab/>
      </w:r>
      <w:r>
        <w:rPr>
          <w:spacing w:val="-2"/>
        </w:rPr>
        <w:t>анализ</w:t>
      </w:r>
      <w:r>
        <w:tab/>
      </w:r>
      <w:r>
        <w:rPr>
          <w:spacing w:val="-2"/>
        </w:rPr>
        <w:t>травмоопасных</w:t>
      </w:r>
      <w:r>
        <w:tab/>
      </w:r>
      <w:r>
        <w:rPr>
          <w:spacing w:val="-10"/>
        </w:rPr>
        <w:t>и</w:t>
      </w:r>
      <w:r>
        <w:tab/>
      </w:r>
      <w:r>
        <w:rPr>
          <w:spacing w:val="-2"/>
        </w:rPr>
        <w:t>вредных</w:t>
      </w:r>
      <w:r>
        <w:tab/>
      </w:r>
      <w:r>
        <w:rPr>
          <w:spacing w:val="-2"/>
        </w:rPr>
        <w:t>факторов</w:t>
      </w:r>
      <w:r>
        <w:tab/>
      </w:r>
      <w:r>
        <w:rPr>
          <w:spacing w:val="-10"/>
        </w:rPr>
        <w:t>в</w:t>
      </w:r>
      <w:r>
        <w:tab/>
      </w:r>
      <w:r>
        <w:rPr>
          <w:spacing w:val="-2"/>
        </w:rPr>
        <w:t xml:space="preserve">сфере </w:t>
      </w:r>
      <w:r>
        <w:t>профессиональной деятельности;</w:t>
      </w:r>
    </w:p>
    <w:p w14:paraId="3DAFEBED" w14:textId="77777777" w:rsidR="003C5256" w:rsidRDefault="00EA4AB5">
      <w:pPr>
        <w:pStyle w:val="a3"/>
        <w:tabs>
          <w:tab w:val="left" w:pos="3077"/>
          <w:tab w:val="left" w:pos="5765"/>
          <w:tab w:val="left" w:pos="7610"/>
          <w:tab w:val="left" w:pos="9103"/>
        </w:tabs>
        <w:ind w:left="992" w:right="141"/>
      </w:pPr>
      <w:r>
        <w:t xml:space="preserve">использовать индивидуальные и коллективные средства защиты; </w:t>
      </w:r>
      <w:r>
        <w:rPr>
          <w:spacing w:val="-2"/>
        </w:rPr>
        <w:t>осуществлять</w:t>
      </w:r>
      <w:r>
        <w:tab/>
      </w:r>
      <w:r>
        <w:rPr>
          <w:spacing w:val="-2"/>
        </w:rPr>
        <w:t>производственный</w:t>
      </w:r>
      <w:r>
        <w:tab/>
      </w:r>
      <w:r>
        <w:rPr>
          <w:spacing w:val="-2"/>
        </w:rPr>
        <w:t>инструктаж</w:t>
      </w:r>
      <w:r>
        <w:tab/>
      </w:r>
      <w:r>
        <w:rPr>
          <w:spacing w:val="-2"/>
        </w:rPr>
        <w:t>рабочих,</w:t>
      </w:r>
      <w:r>
        <w:tab/>
      </w:r>
      <w:r>
        <w:rPr>
          <w:spacing w:val="-2"/>
        </w:rPr>
        <w:t>проводить</w:t>
      </w:r>
    </w:p>
    <w:p w14:paraId="20FAC8A1" w14:textId="77777777" w:rsidR="003C5256" w:rsidRDefault="00EA4AB5">
      <w:pPr>
        <w:pStyle w:val="a3"/>
        <w:tabs>
          <w:tab w:val="left" w:pos="2048"/>
          <w:tab w:val="left" w:pos="2552"/>
          <w:tab w:val="left" w:pos="4294"/>
          <w:tab w:val="left" w:pos="5388"/>
          <w:tab w:val="left" w:pos="6270"/>
          <w:tab w:val="left" w:pos="6632"/>
          <w:tab w:val="left" w:pos="9043"/>
        </w:tabs>
        <w:ind w:left="283" w:right="132"/>
      </w:pPr>
      <w:r>
        <w:rPr>
          <w:spacing w:val="-2"/>
        </w:rPr>
        <w:t>мероприятия</w:t>
      </w:r>
      <w:r>
        <w:tab/>
      </w:r>
      <w:r>
        <w:rPr>
          <w:spacing w:val="-6"/>
        </w:rPr>
        <w:t>по</w:t>
      </w:r>
      <w:r>
        <w:tab/>
      </w:r>
      <w:r>
        <w:rPr>
          <w:spacing w:val="-2"/>
        </w:rPr>
        <w:t>выполнению</w:t>
      </w:r>
      <w:r>
        <w:tab/>
      </w:r>
      <w:r>
        <w:rPr>
          <w:spacing w:val="-2"/>
        </w:rPr>
        <w:t>охраны</w:t>
      </w:r>
      <w:r>
        <w:tab/>
      </w:r>
      <w:r>
        <w:rPr>
          <w:spacing w:val="-4"/>
        </w:rPr>
        <w:t>труда</w:t>
      </w:r>
      <w:r>
        <w:tab/>
      </w:r>
      <w:r>
        <w:rPr>
          <w:spacing w:val="-10"/>
        </w:rPr>
        <w:t>и</w:t>
      </w:r>
      <w:r>
        <w:tab/>
      </w:r>
      <w:r>
        <w:rPr>
          <w:spacing w:val="-2"/>
        </w:rPr>
        <w:t>производственной</w:t>
      </w:r>
      <w:r>
        <w:tab/>
      </w:r>
      <w:r>
        <w:rPr>
          <w:spacing w:val="-2"/>
        </w:rPr>
        <w:t xml:space="preserve">санитарии, </w:t>
      </w:r>
      <w:r>
        <w:t>эксплуатации оборудования и контролировать их соблюдение;</w:t>
      </w:r>
    </w:p>
    <w:p w14:paraId="4FEF80AF" w14:textId="77777777" w:rsidR="003C5256" w:rsidRDefault="00EA4AB5">
      <w:pPr>
        <w:pStyle w:val="a3"/>
        <w:ind w:left="284" w:right="138" w:firstLine="708"/>
      </w:pPr>
      <w:r>
        <w:t>вести</w:t>
      </w:r>
      <w:r>
        <w:rPr>
          <w:spacing w:val="-5"/>
        </w:rPr>
        <w:t xml:space="preserve"> </w:t>
      </w:r>
      <w:r>
        <w:t>документацию</w:t>
      </w:r>
      <w:r>
        <w:rPr>
          <w:spacing w:val="-5"/>
        </w:rPr>
        <w:t xml:space="preserve"> </w:t>
      </w:r>
      <w:r>
        <w:t>установленного</w:t>
      </w:r>
      <w:r>
        <w:rPr>
          <w:spacing w:val="-5"/>
        </w:rPr>
        <w:t xml:space="preserve"> </w:t>
      </w:r>
      <w:r>
        <w:t>образца</w:t>
      </w:r>
      <w:r>
        <w:rPr>
          <w:spacing w:val="-5"/>
        </w:rPr>
        <w:t xml:space="preserve"> </w:t>
      </w:r>
      <w:r>
        <w:t>по</w:t>
      </w:r>
      <w:r>
        <w:rPr>
          <w:spacing w:val="-5"/>
        </w:rPr>
        <w:t xml:space="preserve"> </w:t>
      </w:r>
      <w:r>
        <w:t>охране</w:t>
      </w:r>
      <w:r>
        <w:rPr>
          <w:spacing w:val="-5"/>
        </w:rPr>
        <w:t xml:space="preserve"> </w:t>
      </w:r>
      <w:r>
        <w:t>труда,</w:t>
      </w:r>
      <w:r>
        <w:rPr>
          <w:spacing w:val="-5"/>
        </w:rPr>
        <w:t xml:space="preserve"> </w:t>
      </w:r>
      <w:r>
        <w:t>соблюдать сроки ее заполнения и условия хранения;</w:t>
      </w:r>
    </w:p>
    <w:p w14:paraId="32289C42" w14:textId="77777777" w:rsidR="003C5256" w:rsidRDefault="00EA4AB5">
      <w:pPr>
        <w:pStyle w:val="a3"/>
        <w:spacing w:line="242" w:lineRule="auto"/>
        <w:ind w:left="284" w:right="138" w:firstLine="708"/>
      </w:pPr>
      <w:r>
        <w:t>проводить аттестацию рабочих мест по условиям труда, в том числе оценку условий труда и травмобезопасности;</w:t>
      </w:r>
    </w:p>
    <w:p w14:paraId="5AFF4BEB" w14:textId="77777777" w:rsidR="003C5256" w:rsidRDefault="00EA4AB5">
      <w:pPr>
        <w:pStyle w:val="2"/>
        <w:spacing w:line="313" w:lineRule="exact"/>
        <w:ind w:left="283" w:firstLine="0"/>
      </w:pPr>
      <w:r>
        <w:rPr>
          <w:spacing w:val="-2"/>
        </w:rPr>
        <w:t>знать:</w:t>
      </w:r>
    </w:p>
    <w:p w14:paraId="0F105C34" w14:textId="77777777" w:rsidR="003C5256" w:rsidRDefault="00EA4AB5">
      <w:pPr>
        <w:pStyle w:val="a3"/>
        <w:spacing w:line="320" w:lineRule="exact"/>
        <w:ind w:left="992"/>
        <w:jc w:val="both"/>
      </w:pPr>
      <w:r>
        <w:t>законодательство</w:t>
      </w:r>
      <w:r>
        <w:rPr>
          <w:spacing w:val="-4"/>
        </w:rPr>
        <w:t xml:space="preserve"> </w:t>
      </w:r>
      <w:r>
        <w:t>в</w:t>
      </w:r>
      <w:r>
        <w:rPr>
          <w:spacing w:val="-4"/>
        </w:rPr>
        <w:t xml:space="preserve"> </w:t>
      </w:r>
      <w:r>
        <w:t>области</w:t>
      </w:r>
      <w:r>
        <w:rPr>
          <w:spacing w:val="-6"/>
        </w:rPr>
        <w:t xml:space="preserve"> </w:t>
      </w:r>
      <w:r>
        <w:t>охраны</w:t>
      </w:r>
      <w:r>
        <w:rPr>
          <w:spacing w:val="-3"/>
        </w:rPr>
        <w:t xml:space="preserve"> </w:t>
      </w:r>
      <w:r>
        <w:rPr>
          <w:spacing w:val="-2"/>
        </w:rPr>
        <w:t>труда;</w:t>
      </w:r>
    </w:p>
    <w:p w14:paraId="01ADE49A" w14:textId="77777777" w:rsidR="003C5256" w:rsidRDefault="00EA4AB5">
      <w:pPr>
        <w:pStyle w:val="a3"/>
        <w:ind w:left="284" w:right="128" w:firstLine="708"/>
        <w:jc w:val="both"/>
      </w:pPr>
      <w:r>
        <w:t>особенности обеспечения безопасных условий труда в сфере профессиональной деятельности;</w:t>
      </w:r>
    </w:p>
    <w:p w14:paraId="072793C8" w14:textId="77777777" w:rsidR="003C5256" w:rsidRDefault="00EA4AB5">
      <w:pPr>
        <w:pStyle w:val="a3"/>
        <w:spacing w:line="242" w:lineRule="auto"/>
        <w:ind w:left="284" w:right="130" w:firstLine="708"/>
        <w:jc w:val="both"/>
      </w:pPr>
      <w:r>
        <w:t xml:space="preserve">правовые, нормативные и организационные основы охраны труда в </w:t>
      </w:r>
      <w:r>
        <w:rPr>
          <w:spacing w:val="-2"/>
        </w:rPr>
        <w:t>организации;</w:t>
      </w:r>
    </w:p>
    <w:p w14:paraId="145D1D1A" w14:textId="77777777" w:rsidR="003C5256" w:rsidRDefault="00EA4AB5">
      <w:pPr>
        <w:pStyle w:val="a3"/>
        <w:spacing w:line="313" w:lineRule="exact"/>
        <w:ind w:left="992"/>
        <w:jc w:val="both"/>
      </w:pPr>
      <w:r>
        <w:t>правила</w:t>
      </w:r>
      <w:r>
        <w:rPr>
          <w:spacing w:val="-5"/>
        </w:rPr>
        <w:t xml:space="preserve"> </w:t>
      </w:r>
      <w:r>
        <w:t>охраны</w:t>
      </w:r>
      <w:r>
        <w:rPr>
          <w:spacing w:val="-6"/>
        </w:rPr>
        <w:t xml:space="preserve"> </w:t>
      </w:r>
      <w:r>
        <w:t>труда,</w:t>
      </w:r>
      <w:r>
        <w:rPr>
          <w:spacing w:val="-5"/>
        </w:rPr>
        <w:t xml:space="preserve"> </w:t>
      </w:r>
      <w:r>
        <w:t>промышленной</w:t>
      </w:r>
      <w:r>
        <w:rPr>
          <w:spacing w:val="-4"/>
        </w:rPr>
        <w:t xml:space="preserve"> </w:t>
      </w:r>
      <w:r>
        <w:rPr>
          <w:spacing w:val="-2"/>
        </w:rPr>
        <w:t>санитарии;</w:t>
      </w:r>
    </w:p>
    <w:p w14:paraId="533236D1" w14:textId="77777777" w:rsidR="003C5256" w:rsidRDefault="00EA4AB5">
      <w:pPr>
        <w:pStyle w:val="a3"/>
        <w:spacing w:before="3"/>
        <w:ind w:left="284" w:right="128" w:firstLine="708"/>
        <w:jc w:val="both"/>
      </w:pPr>
      <w:r>
        <w:t>меры предупреждения пожаров и взрывов, действие токсичных веществ на организм человека;</w:t>
      </w:r>
    </w:p>
    <w:p w14:paraId="486DCC5A" w14:textId="77777777" w:rsidR="003C5256" w:rsidRDefault="00EA4AB5">
      <w:pPr>
        <w:pStyle w:val="a3"/>
        <w:spacing w:line="317" w:lineRule="exact"/>
        <w:ind w:left="992"/>
        <w:jc w:val="both"/>
      </w:pPr>
      <w:r>
        <w:t>права</w:t>
      </w:r>
      <w:r>
        <w:rPr>
          <w:spacing w:val="-7"/>
        </w:rPr>
        <w:t xml:space="preserve"> </w:t>
      </w:r>
      <w:r>
        <w:t>и</w:t>
      </w:r>
      <w:r>
        <w:rPr>
          <w:spacing w:val="-4"/>
        </w:rPr>
        <w:t xml:space="preserve"> </w:t>
      </w:r>
      <w:r>
        <w:t>обязанности</w:t>
      </w:r>
      <w:r>
        <w:rPr>
          <w:spacing w:val="-7"/>
        </w:rPr>
        <w:t xml:space="preserve"> </w:t>
      </w:r>
      <w:r>
        <w:t>работников</w:t>
      </w:r>
      <w:r>
        <w:rPr>
          <w:spacing w:val="-5"/>
        </w:rPr>
        <w:t xml:space="preserve"> </w:t>
      </w:r>
      <w:r>
        <w:t>в</w:t>
      </w:r>
      <w:r>
        <w:rPr>
          <w:spacing w:val="-7"/>
        </w:rPr>
        <w:t xml:space="preserve"> </w:t>
      </w:r>
      <w:r>
        <w:t>области</w:t>
      </w:r>
      <w:r>
        <w:rPr>
          <w:spacing w:val="-5"/>
        </w:rPr>
        <w:t xml:space="preserve"> </w:t>
      </w:r>
      <w:r>
        <w:t>охраны</w:t>
      </w:r>
      <w:r>
        <w:rPr>
          <w:spacing w:val="-3"/>
        </w:rPr>
        <w:t xml:space="preserve"> </w:t>
      </w:r>
      <w:r>
        <w:rPr>
          <w:spacing w:val="-2"/>
        </w:rPr>
        <w:t>труда.</w:t>
      </w:r>
    </w:p>
    <w:p w14:paraId="37456160" w14:textId="77777777" w:rsidR="003C5256" w:rsidRDefault="00EA4AB5">
      <w:pPr>
        <w:pStyle w:val="2"/>
        <w:spacing w:before="5"/>
        <w:ind w:left="284" w:right="126" w:firstLine="708"/>
        <w:jc w:val="both"/>
      </w:pPr>
      <w:r>
        <w:t>В результате освоения учебной дисциплины происходит поэтапное формирование элементов общих и профессиональных компетенций:</w:t>
      </w:r>
    </w:p>
    <w:p w14:paraId="7BB5810E" w14:textId="77777777" w:rsidR="003C5256" w:rsidRDefault="00EA4AB5">
      <w:pPr>
        <w:pStyle w:val="a3"/>
        <w:ind w:left="283" w:right="132" w:firstLine="720"/>
        <w:jc w:val="both"/>
      </w:pPr>
      <w:r>
        <w:t>ОК 1. Понимать сущность и социальную значимость своей будущей профессии, проявлять к ней устойчивый интерес.</w:t>
      </w:r>
    </w:p>
    <w:p w14:paraId="7D24E67A" w14:textId="77777777" w:rsidR="003C5256" w:rsidRDefault="00EA4AB5">
      <w:pPr>
        <w:pStyle w:val="a3"/>
        <w:ind w:left="284" w:right="128" w:firstLine="708"/>
        <w:jc w:val="both"/>
      </w:pPr>
      <w:r>
        <w:t xml:space="preserve">ОК 2. Организовывать собственную деятельность, выбирать типовые методы и способы выполнения профессиональных задач, оценивать их эффективность и </w:t>
      </w:r>
      <w:r>
        <w:rPr>
          <w:spacing w:val="-2"/>
        </w:rPr>
        <w:t>качество.</w:t>
      </w:r>
    </w:p>
    <w:p w14:paraId="0BAAC1D9" w14:textId="77777777" w:rsidR="003C5256" w:rsidRDefault="00EA4AB5">
      <w:pPr>
        <w:pStyle w:val="a3"/>
        <w:spacing w:line="317" w:lineRule="exact"/>
        <w:ind w:left="992"/>
        <w:jc w:val="both"/>
      </w:pPr>
      <w:r>
        <w:t>ОК</w:t>
      </w:r>
      <w:r>
        <w:rPr>
          <w:spacing w:val="-8"/>
        </w:rPr>
        <w:t xml:space="preserve"> </w:t>
      </w:r>
      <w:r>
        <w:t>3.</w:t>
      </w:r>
      <w:r>
        <w:rPr>
          <w:spacing w:val="-3"/>
        </w:rPr>
        <w:t xml:space="preserve"> </w:t>
      </w:r>
      <w:r>
        <w:t>Принимать</w:t>
      </w:r>
      <w:r>
        <w:rPr>
          <w:spacing w:val="-2"/>
        </w:rPr>
        <w:t xml:space="preserve"> </w:t>
      </w:r>
      <w:r>
        <w:t>решения</w:t>
      </w:r>
      <w:r>
        <w:rPr>
          <w:spacing w:val="-1"/>
        </w:rPr>
        <w:t xml:space="preserve"> </w:t>
      </w:r>
      <w:r>
        <w:t>в</w:t>
      </w:r>
      <w:r>
        <w:rPr>
          <w:spacing w:val="-2"/>
        </w:rPr>
        <w:t xml:space="preserve"> </w:t>
      </w:r>
      <w:r>
        <w:t>стандартных</w:t>
      </w:r>
      <w:r>
        <w:rPr>
          <w:spacing w:val="-1"/>
        </w:rPr>
        <w:t xml:space="preserve"> </w:t>
      </w:r>
      <w:r>
        <w:t>и</w:t>
      </w:r>
      <w:r>
        <w:rPr>
          <w:spacing w:val="-3"/>
        </w:rPr>
        <w:t xml:space="preserve"> </w:t>
      </w:r>
      <w:r>
        <w:t>нестандартных ситуациях и</w:t>
      </w:r>
      <w:r>
        <w:rPr>
          <w:spacing w:val="-3"/>
        </w:rPr>
        <w:t xml:space="preserve"> </w:t>
      </w:r>
      <w:r>
        <w:rPr>
          <w:spacing w:val="-2"/>
        </w:rPr>
        <w:t>нести</w:t>
      </w:r>
    </w:p>
    <w:p w14:paraId="30DB481F" w14:textId="77777777" w:rsidR="003C5256" w:rsidRDefault="003C5256">
      <w:pPr>
        <w:pStyle w:val="a3"/>
        <w:spacing w:line="317" w:lineRule="exact"/>
        <w:jc w:val="both"/>
        <w:sectPr w:rsidR="003C5256">
          <w:pgSz w:w="11900" w:h="16840"/>
          <w:pgMar w:top="640" w:right="425" w:bottom="280" w:left="992" w:header="720" w:footer="720" w:gutter="0"/>
          <w:cols w:space="720"/>
        </w:sectPr>
      </w:pPr>
    </w:p>
    <w:p w14:paraId="676AA021" w14:textId="77777777" w:rsidR="003C5256" w:rsidRDefault="00EA4AB5">
      <w:pPr>
        <w:pStyle w:val="a3"/>
        <w:spacing w:before="61"/>
        <w:ind w:left="283"/>
        <w:jc w:val="both"/>
      </w:pPr>
      <w:r>
        <w:lastRenderedPageBreak/>
        <w:t>за</w:t>
      </w:r>
      <w:r>
        <w:rPr>
          <w:spacing w:val="-4"/>
        </w:rPr>
        <w:t xml:space="preserve"> </w:t>
      </w:r>
      <w:r>
        <w:t>них</w:t>
      </w:r>
      <w:r>
        <w:rPr>
          <w:spacing w:val="-4"/>
        </w:rPr>
        <w:t xml:space="preserve"> </w:t>
      </w:r>
      <w:r>
        <w:rPr>
          <w:spacing w:val="-2"/>
        </w:rPr>
        <w:t>ответственность.</w:t>
      </w:r>
    </w:p>
    <w:p w14:paraId="008E0E26" w14:textId="77777777" w:rsidR="003C5256" w:rsidRDefault="00EA4AB5">
      <w:pPr>
        <w:pStyle w:val="a3"/>
        <w:spacing w:before="2"/>
        <w:ind w:left="284" w:right="128" w:firstLine="708"/>
        <w:jc w:val="both"/>
      </w:pPr>
      <w: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14:paraId="64C17A74" w14:textId="77777777" w:rsidR="003C5256" w:rsidRDefault="00EA4AB5">
      <w:pPr>
        <w:pStyle w:val="a3"/>
        <w:ind w:left="284" w:right="131" w:firstLine="708"/>
        <w:jc w:val="both"/>
      </w:pPr>
      <w:r>
        <w:t>ОК 5. Использовать информационно-коммуникационные технологии в профессиональной деятельности.</w:t>
      </w:r>
    </w:p>
    <w:p w14:paraId="6D83AC40" w14:textId="77777777" w:rsidR="003C5256" w:rsidRDefault="00EA4AB5">
      <w:pPr>
        <w:pStyle w:val="a3"/>
        <w:spacing w:line="242" w:lineRule="auto"/>
        <w:ind w:left="284" w:right="129" w:firstLine="708"/>
        <w:jc w:val="both"/>
      </w:pPr>
      <w:r>
        <w:t>ОК 6. Работать в коллективе и команде, эффективно общаться с коллегами, руководством, потребителями.</w:t>
      </w:r>
    </w:p>
    <w:p w14:paraId="6F73FF12" w14:textId="77777777" w:rsidR="003C5256" w:rsidRDefault="00EA4AB5">
      <w:pPr>
        <w:pStyle w:val="a3"/>
        <w:ind w:left="284" w:right="132" w:firstLine="708"/>
        <w:jc w:val="both"/>
      </w:pPr>
      <w:r>
        <w:t>ОК 7. Брать на себя ответственность за работу членов команды (подчиненных), результат выполнения заданий.</w:t>
      </w:r>
    </w:p>
    <w:p w14:paraId="500D3E10" w14:textId="77777777" w:rsidR="003C5256" w:rsidRDefault="00EA4AB5">
      <w:pPr>
        <w:pStyle w:val="a3"/>
        <w:ind w:left="284" w:right="127" w:firstLine="708"/>
        <w:jc w:val="both"/>
      </w:pPr>
      <w:r>
        <w:t xml:space="preserve">ОК 8. Самостоятельно определять задачи профессионального и личностного развития, заниматься самообразованием, осознанно планировать повышение </w:t>
      </w:r>
      <w:r>
        <w:rPr>
          <w:spacing w:val="-2"/>
        </w:rPr>
        <w:t>квалификации.</w:t>
      </w:r>
    </w:p>
    <w:p w14:paraId="2712D4A4" w14:textId="77777777" w:rsidR="003C5256" w:rsidRDefault="00EA4AB5">
      <w:pPr>
        <w:pStyle w:val="a3"/>
        <w:spacing w:line="242" w:lineRule="auto"/>
        <w:ind w:left="284" w:right="129" w:firstLine="707"/>
        <w:jc w:val="both"/>
      </w:pPr>
      <w:r>
        <w:t>ОК 9.</w:t>
      </w:r>
      <w:r>
        <w:rPr>
          <w:spacing w:val="65"/>
          <w:w w:val="150"/>
        </w:rPr>
        <w:t xml:space="preserve">  </w:t>
      </w:r>
      <w:r>
        <w:t>Ориентироваться</w:t>
      </w:r>
      <w:r>
        <w:rPr>
          <w:spacing w:val="68"/>
        </w:rPr>
        <w:t xml:space="preserve">   </w:t>
      </w:r>
      <w:r>
        <w:t>в</w:t>
      </w:r>
      <w:r>
        <w:rPr>
          <w:spacing w:val="67"/>
        </w:rPr>
        <w:t xml:space="preserve">   </w:t>
      </w:r>
      <w:r>
        <w:t>условиях</w:t>
      </w:r>
      <w:r>
        <w:rPr>
          <w:spacing w:val="68"/>
        </w:rPr>
        <w:t xml:space="preserve">   </w:t>
      </w:r>
      <w:r>
        <w:t>частой</w:t>
      </w:r>
      <w:r>
        <w:rPr>
          <w:spacing w:val="68"/>
        </w:rPr>
        <w:t xml:space="preserve">   </w:t>
      </w:r>
      <w:r>
        <w:t>смены</w:t>
      </w:r>
      <w:r>
        <w:rPr>
          <w:spacing w:val="67"/>
        </w:rPr>
        <w:t xml:space="preserve">   </w:t>
      </w:r>
      <w:r>
        <w:t>технологий в профессиональной деятельности.</w:t>
      </w:r>
    </w:p>
    <w:p w14:paraId="18744F7A" w14:textId="77777777" w:rsidR="003C5256" w:rsidRDefault="00EA4AB5">
      <w:pPr>
        <w:pStyle w:val="a3"/>
        <w:ind w:left="315" w:right="126" w:firstLine="783"/>
        <w:jc w:val="right"/>
      </w:pPr>
      <w:r>
        <w:t>ПК</w:t>
      </w:r>
      <w:r>
        <w:rPr>
          <w:spacing w:val="-5"/>
        </w:rPr>
        <w:t xml:space="preserve"> </w:t>
      </w:r>
      <w:r>
        <w:t>1.1.</w:t>
      </w:r>
      <w:r>
        <w:rPr>
          <w:spacing w:val="-5"/>
        </w:rPr>
        <w:t xml:space="preserve"> </w:t>
      </w:r>
      <w:r>
        <w:t>Выполнять</w:t>
      </w:r>
      <w:r>
        <w:rPr>
          <w:spacing w:val="40"/>
        </w:rPr>
        <w:t xml:space="preserve"> </w:t>
      </w:r>
      <w:r>
        <w:t>операции</w:t>
      </w:r>
      <w:r>
        <w:rPr>
          <w:spacing w:val="40"/>
        </w:rPr>
        <w:t xml:space="preserve"> </w:t>
      </w:r>
      <w:r>
        <w:t>по</w:t>
      </w:r>
      <w:r>
        <w:rPr>
          <w:spacing w:val="40"/>
        </w:rPr>
        <w:t xml:space="preserve"> </w:t>
      </w:r>
      <w:r>
        <w:t>осуществлению</w:t>
      </w:r>
      <w:r>
        <w:rPr>
          <w:spacing w:val="40"/>
        </w:rPr>
        <w:t xml:space="preserve"> </w:t>
      </w:r>
      <w:r>
        <w:t>перевозочного</w:t>
      </w:r>
      <w:r>
        <w:rPr>
          <w:spacing w:val="40"/>
        </w:rPr>
        <w:t xml:space="preserve"> </w:t>
      </w:r>
      <w:r>
        <w:t>процесса</w:t>
      </w:r>
      <w:r>
        <w:rPr>
          <w:spacing w:val="40"/>
        </w:rPr>
        <w:t xml:space="preserve"> </w:t>
      </w:r>
      <w:r>
        <w:t>с применением</w:t>
      </w:r>
      <w:r>
        <w:rPr>
          <w:spacing w:val="-3"/>
        </w:rPr>
        <w:t xml:space="preserve"> </w:t>
      </w:r>
      <w:r>
        <w:t>современных</w:t>
      </w:r>
      <w:r>
        <w:rPr>
          <w:spacing w:val="-3"/>
        </w:rPr>
        <w:t xml:space="preserve"> </w:t>
      </w:r>
      <w:r>
        <w:t>информационных</w:t>
      </w:r>
      <w:r>
        <w:rPr>
          <w:spacing w:val="-3"/>
        </w:rPr>
        <w:t xml:space="preserve"> </w:t>
      </w:r>
      <w:r>
        <w:t>технологий</w:t>
      </w:r>
      <w:r>
        <w:rPr>
          <w:spacing w:val="-3"/>
        </w:rPr>
        <w:t xml:space="preserve"> </w:t>
      </w:r>
      <w:r>
        <w:t>управления</w:t>
      </w:r>
      <w:r>
        <w:rPr>
          <w:spacing w:val="-3"/>
        </w:rPr>
        <w:t xml:space="preserve"> </w:t>
      </w:r>
      <w:r>
        <w:t>перевозками. ПК 1.2. Организовывать работу персонала по</w:t>
      </w:r>
      <w:r>
        <w:rPr>
          <w:spacing w:val="40"/>
        </w:rPr>
        <w:t xml:space="preserve"> </w:t>
      </w:r>
      <w:r>
        <w:t>обеспечению</w:t>
      </w:r>
      <w:r>
        <w:rPr>
          <w:spacing w:val="40"/>
        </w:rPr>
        <w:t xml:space="preserve"> </w:t>
      </w:r>
      <w:r>
        <w:t>безопасности перевозок</w:t>
      </w:r>
      <w:r>
        <w:rPr>
          <w:spacing w:val="9"/>
        </w:rPr>
        <w:t xml:space="preserve"> </w:t>
      </w:r>
      <w:r>
        <w:t>и</w:t>
      </w:r>
      <w:r>
        <w:rPr>
          <w:spacing w:val="11"/>
        </w:rPr>
        <w:t xml:space="preserve"> </w:t>
      </w:r>
      <w:r>
        <w:t>выбору</w:t>
      </w:r>
      <w:r>
        <w:rPr>
          <w:spacing w:val="9"/>
        </w:rPr>
        <w:t xml:space="preserve"> </w:t>
      </w:r>
      <w:r>
        <w:t>оптимальных</w:t>
      </w:r>
      <w:r>
        <w:rPr>
          <w:spacing w:val="11"/>
        </w:rPr>
        <w:t xml:space="preserve"> </w:t>
      </w:r>
      <w:r>
        <w:t>решений</w:t>
      </w:r>
      <w:r>
        <w:rPr>
          <w:spacing w:val="12"/>
        </w:rPr>
        <w:t xml:space="preserve"> </w:t>
      </w:r>
      <w:r>
        <w:t>при</w:t>
      </w:r>
      <w:r>
        <w:rPr>
          <w:spacing w:val="11"/>
        </w:rPr>
        <w:t xml:space="preserve"> </w:t>
      </w:r>
      <w:r>
        <w:t>работах</w:t>
      </w:r>
      <w:r>
        <w:rPr>
          <w:spacing w:val="11"/>
        </w:rPr>
        <w:t xml:space="preserve"> </w:t>
      </w:r>
      <w:r>
        <w:t>в</w:t>
      </w:r>
      <w:r>
        <w:rPr>
          <w:spacing w:val="12"/>
        </w:rPr>
        <w:t xml:space="preserve"> </w:t>
      </w:r>
      <w:r>
        <w:t>условиях</w:t>
      </w:r>
      <w:r>
        <w:rPr>
          <w:spacing w:val="13"/>
        </w:rPr>
        <w:t xml:space="preserve"> </w:t>
      </w:r>
      <w:r>
        <w:rPr>
          <w:spacing w:val="-2"/>
        </w:rPr>
        <w:t>нестандартных</w:t>
      </w:r>
    </w:p>
    <w:p w14:paraId="4119C221" w14:textId="77777777" w:rsidR="003C5256" w:rsidRDefault="00EA4AB5">
      <w:pPr>
        <w:pStyle w:val="a3"/>
        <w:spacing w:line="317" w:lineRule="exact"/>
        <w:ind w:left="283"/>
      </w:pPr>
      <w:r>
        <w:t>и</w:t>
      </w:r>
      <w:r>
        <w:rPr>
          <w:spacing w:val="-3"/>
        </w:rPr>
        <w:t xml:space="preserve"> </w:t>
      </w:r>
      <w:r>
        <w:t>аварийных</w:t>
      </w:r>
      <w:r>
        <w:rPr>
          <w:spacing w:val="-3"/>
        </w:rPr>
        <w:t xml:space="preserve"> </w:t>
      </w:r>
      <w:r>
        <w:rPr>
          <w:spacing w:val="-2"/>
        </w:rPr>
        <w:t>ситуаций.</w:t>
      </w:r>
    </w:p>
    <w:p w14:paraId="1439386B" w14:textId="77777777" w:rsidR="003C5256" w:rsidRDefault="00EA4AB5">
      <w:pPr>
        <w:pStyle w:val="a3"/>
        <w:tabs>
          <w:tab w:val="left" w:pos="3891"/>
          <w:tab w:val="left" w:pos="5858"/>
          <w:tab w:val="left" w:pos="8785"/>
        </w:tabs>
        <w:spacing w:before="1"/>
        <w:ind w:left="283" w:right="142" w:firstLine="720"/>
      </w:pPr>
      <w:r>
        <w:t>ПК 1.3. Оформлять</w:t>
      </w:r>
      <w:r>
        <w:tab/>
      </w:r>
      <w:r>
        <w:rPr>
          <w:spacing w:val="-2"/>
        </w:rPr>
        <w:t>документы,</w:t>
      </w:r>
      <w:r>
        <w:tab/>
      </w:r>
      <w:r>
        <w:rPr>
          <w:spacing w:val="-2"/>
        </w:rPr>
        <w:t>регламентирующие</w:t>
      </w:r>
      <w:r>
        <w:tab/>
      </w:r>
      <w:r>
        <w:rPr>
          <w:spacing w:val="-2"/>
        </w:rPr>
        <w:t xml:space="preserve">организацию </w:t>
      </w:r>
      <w:r>
        <w:t>перевозочного процесса.</w:t>
      </w:r>
    </w:p>
    <w:p w14:paraId="72361ED6" w14:textId="77777777" w:rsidR="003C5256" w:rsidRDefault="00EA4AB5">
      <w:pPr>
        <w:pStyle w:val="a3"/>
        <w:ind w:left="283" w:right="138" w:firstLine="719"/>
      </w:pPr>
      <w:r>
        <w:t>ПК</w:t>
      </w:r>
      <w:r>
        <w:rPr>
          <w:spacing w:val="-8"/>
        </w:rPr>
        <w:t xml:space="preserve"> </w:t>
      </w:r>
      <w:r>
        <w:t>2.1.Организовывать работу персонала по планированию и организации перевозочного процесса.</w:t>
      </w:r>
    </w:p>
    <w:p w14:paraId="2149D9E7" w14:textId="77777777" w:rsidR="003C5256" w:rsidRDefault="00EA4AB5">
      <w:pPr>
        <w:pStyle w:val="a3"/>
        <w:ind w:left="283" w:right="138" w:firstLine="720"/>
      </w:pPr>
      <w:r>
        <w:t>ПК</w:t>
      </w:r>
      <w:r>
        <w:rPr>
          <w:spacing w:val="-5"/>
        </w:rPr>
        <w:t xml:space="preserve"> </w:t>
      </w:r>
      <w:r>
        <w:t>2.2.</w:t>
      </w:r>
      <w:r>
        <w:rPr>
          <w:spacing w:val="-5"/>
        </w:rPr>
        <w:t xml:space="preserve"> </w:t>
      </w:r>
      <w:r>
        <w:t>Обеспечивать</w:t>
      </w:r>
      <w:r>
        <w:rPr>
          <w:spacing w:val="-5"/>
        </w:rPr>
        <w:t xml:space="preserve"> </w:t>
      </w:r>
      <w:r>
        <w:t>безопасность</w:t>
      </w:r>
      <w:r>
        <w:rPr>
          <w:spacing w:val="-5"/>
        </w:rPr>
        <w:t xml:space="preserve"> </w:t>
      </w:r>
      <w:r>
        <w:t>движения</w:t>
      </w:r>
      <w:r>
        <w:rPr>
          <w:spacing w:val="-5"/>
        </w:rPr>
        <w:t xml:space="preserve"> </w:t>
      </w:r>
      <w:r>
        <w:t>и</w:t>
      </w:r>
      <w:r>
        <w:rPr>
          <w:spacing w:val="-5"/>
        </w:rPr>
        <w:t xml:space="preserve"> </w:t>
      </w:r>
      <w:r>
        <w:t>решать</w:t>
      </w:r>
      <w:r>
        <w:rPr>
          <w:spacing w:val="-5"/>
        </w:rPr>
        <w:t xml:space="preserve"> </w:t>
      </w:r>
      <w:r>
        <w:t>профессиональные задачи посредством применения нормативно-правовых документов.</w:t>
      </w:r>
    </w:p>
    <w:p w14:paraId="29392499" w14:textId="77777777" w:rsidR="003C5256" w:rsidRDefault="00EA4AB5">
      <w:pPr>
        <w:pStyle w:val="a3"/>
        <w:tabs>
          <w:tab w:val="left" w:pos="1736"/>
          <w:tab w:val="left" w:pos="2499"/>
          <w:tab w:val="left" w:pos="4802"/>
          <w:tab w:val="left" w:pos="5955"/>
          <w:tab w:val="left" w:pos="7516"/>
          <w:tab w:val="left" w:pos="8150"/>
        </w:tabs>
        <w:spacing w:line="242" w:lineRule="auto"/>
        <w:ind w:left="283" w:right="126" w:firstLine="720"/>
      </w:pPr>
      <w:r>
        <w:rPr>
          <w:spacing w:val="-6"/>
        </w:rPr>
        <w:t>ПК</w:t>
      </w:r>
      <w:r>
        <w:tab/>
      </w:r>
      <w:r>
        <w:rPr>
          <w:spacing w:val="-4"/>
        </w:rPr>
        <w:t>2.3.</w:t>
      </w:r>
      <w:r>
        <w:tab/>
      </w:r>
      <w:r>
        <w:rPr>
          <w:spacing w:val="-2"/>
        </w:rPr>
        <w:t>Организовывать</w:t>
      </w:r>
      <w:r>
        <w:tab/>
      </w:r>
      <w:r>
        <w:rPr>
          <w:spacing w:val="-2"/>
        </w:rPr>
        <w:t>работу</w:t>
      </w:r>
      <w:r>
        <w:tab/>
      </w:r>
      <w:r>
        <w:rPr>
          <w:spacing w:val="-2"/>
        </w:rPr>
        <w:t>персонала</w:t>
      </w:r>
      <w:r>
        <w:tab/>
      </w:r>
      <w:r>
        <w:rPr>
          <w:spacing w:val="-6"/>
        </w:rPr>
        <w:t>по</w:t>
      </w:r>
      <w:r>
        <w:tab/>
      </w:r>
      <w:r>
        <w:rPr>
          <w:spacing w:val="-2"/>
        </w:rPr>
        <w:t xml:space="preserve">технологическому </w:t>
      </w:r>
      <w:r>
        <w:t>обслуживанию перевозочного процесса.</w:t>
      </w:r>
    </w:p>
    <w:p w14:paraId="103DC578" w14:textId="77777777" w:rsidR="003C5256" w:rsidRDefault="00EA4AB5">
      <w:pPr>
        <w:pStyle w:val="a3"/>
        <w:ind w:left="283" w:right="129" w:firstLine="720"/>
        <w:jc w:val="both"/>
      </w:pPr>
      <w:r>
        <w:t>ПК 3.1. Организовывать работу персонала по обработке перевозочных документов</w:t>
      </w:r>
      <w:r>
        <w:rPr>
          <w:spacing w:val="-4"/>
        </w:rPr>
        <w:t xml:space="preserve"> </w:t>
      </w:r>
      <w:r>
        <w:t>и</w:t>
      </w:r>
      <w:r>
        <w:rPr>
          <w:spacing w:val="-5"/>
        </w:rPr>
        <w:t xml:space="preserve"> </w:t>
      </w:r>
      <w:r>
        <w:t>осуществлению</w:t>
      </w:r>
      <w:r>
        <w:rPr>
          <w:spacing w:val="-5"/>
        </w:rPr>
        <w:t xml:space="preserve"> </w:t>
      </w:r>
      <w:r>
        <w:t>расчетов</w:t>
      </w:r>
      <w:r>
        <w:rPr>
          <w:spacing w:val="-4"/>
        </w:rPr>
        <w:t xml:space="preserve"> </w:t>
      </w:r>
      <w:r>
        <w:t>за</w:t>
      </w:r>
      <w:r>
        <w:rPr>
          <w:spacing w:val="-5"/>
        </w:rPr>
        <w:t xml:space="preserve"> </w:t>
      </w:r>
      <w:r>
        <w:t>услуги,</w:t>
      </w:r>
      <w:r>
        <w:rPr>
          <w:spacing w:val="-5"/>
        </w:rPr>
        <w:t xml:space="preserve"> </w:t>
      </w:r>
      <w:r>
        <w:t>предоставляемые</w:t>
      </w:r>
      <w:r>
        <w:rPr>
          <w:spacing w:val="-5"/>
        </w:rPr>
        <w:t xml:space="preserve"> </w:t>
      </w:r>
      <w:r>
        <w:t xml:space="preserve">транспортными </w:t>
      </w:r>
      <w:r>
        <w:rPr>
          <w:spacing w:val="-2"/>
        </w:rPr>
        <w:t>организациями.</w:t>
      </w:r>
    </w:p>
    <w:p w14:paraId="2CCD55CD" w14:textId="77777777" w:rsidR="003C5256" w:rsidRDefault="00EA4AB5">
      <w:pPr>
        <w:pStyle w:val="a3"/>
        <w:ind w:left="283" w:right="126" w:firstLine="719"/>
        <w:jc w:val="both"/>
      </w:pPr>
      <w:r>
        <w:t xml:space="preserve">ПК 3.2. Обеспечивать осуществление процесса управления перевозками на основе логистической концепции и организовывать рациональную переработку </w:t>
      </w:r>
      <w:r>
        <w:rPr>
          <w:spacing w:val="-2"/>
        </w:rPr>
        <w:t>грузов.</w:t>
      </w:r>
    </w:p>
    <w:p w14:paraId="5C615EB4" w14:textId="77777777" w:rsidR="003C5256" w:rsidRDefault="00EA4AB5">
      <w:pPr>
        <w:pStyle w:val="a3"/>
        <w:ind w:left="283" w:right="128" w:firstLine="720"/>
        <w:jc w:val="both"/>
      </w:pPr>
      <w:r>
        <w:t>ПК 3.3. Применять в профессиональной деятельности основные положения, регулирующие взаимоотношения пользователей транспорта и перевозчика.</w:t>
      </w:r>
    </w:p>
    <w:p w14:paraId="1E7B194D" w14:textId="77777777" w:rsidR="003C5256" w:rsidRDefault="00EA4AB5">
      <w:pPr>
        <w:pStyle w:val="2"/>
        <w:numPr>
          <w:ilvl w:val="1"/>
          <w:numId w:val="75"/>
        </w:numPr>
        <w:tabs>
          <w:tab w:val="left" w:pos="1666"/>
          <w:tab w:val="left" w:pos="3415"/>
          <w:tab w:val="left" w:pos="4382"/>
          <w:tab w:val="left" w:pos="4937"/>
          <w:tab w:val="left" w:pos="6315"/>
          <w:tab w:val="left" w:pos="7589"/>
          <w:tab w:val="left" w:pos="9323"/>
        </w:tabs>
        <w:spacing w:before="306"/>
        <w:ind w:left="284" w:right="138" w:firstLine="708"/>
      </w:pPr>
      <w:r>
        <w:rPr>
          <w:spacing w:val="-2"/>
        </w:rPr>
        <w:t>Количество</w:t>
      </w:r>
      <w:r>
        <w:tab/>
      </w:r>
      <w:r>
        <w:rPr>
          <w:spacing w:val="-2"/>
        </w:rPr>
        <w:t>часов</w:t>
      </w:r>
      <w:r>
        <w:tab/>
      </w:r>
      <w:r>
        <w:rPr>
          <w:spacing w:val="-6"/>
        </w:rPr>
        <w:t>на</w:t>
      </w:r>
      <w:r>
        <w:tab/>
      </w:r>
      <w:r>
        <w:rPr>
          <w:spacing w:val="-2"/>
        </w:rPr>
        <w:t>освоение</w:t>
      </w:r>
      <w:r>
        <w:tab/>
      </w:r>
      <w:r>
        <w:rPr>
          <w:spacing w:val="-2"/>
        </w:rPr>
        <w:t>рабочей</w:t>
      </w:r>
      <w:r>
        <w:tab/>
      </w:r>
      <w:r>
        <w:rPr>
          <w:spacing w:val="-2"/>
        </w:rPr>
        <w:t>программы</w:t>
      </w:r>
      <w:r>
        <w:tab/>
      </w:r>
      <w:r>
        <w:rPr>
          <w:spacing w:val="-2"/>
        </w:rPr>
        <w:t>учебной дисциплины:</w:t>
      </w:r>
    </w:p>
    <w:p w14:paraId="738666C0" w14:textId="77777777" w:rsidR="003C5256" w:rsidRDefault="00EA4AB5">
      <w:pPr>
        <w:pStyle w:val="a3"/>
        <w:ind w:left="1006" w:right="287" w:hanging="723"/>
      </w:pPr>
      <w:r>
        <w:t>Максимальная</w:t>
      </w:r>
      <w:r>
        <w:rPr>
          <w:spacing w:val="-5"/>
        </w:rPr>
        <w:t xml:space="preserve"> </w:t>
      </w:r>
      <w:r>
        <w:t>учебная</w:t>
      </w:r>
      <w:r>
        <w:rPr>
          <w:spacing w:val="-5"/>
        </w:rPr>
        <w:t xml:space="preserve"> </w:t>
      </w:r>
      <w:r>
        <w:t>нагрузка</w:t>
      </w:r>
      <w:r>
        <w:rPr>
          <w:spacing w:val="-5"/>
        </w:rPr>
        <w:t xml:space="preserve"> </w:t>
      </w:r>
      <w:r>
        <w:t>обучающегося</w:t>
      </w:r>
      <w:r>
        <w:rPr>
          <w:spacing w:val="-5"/>
        </w:rPr>
        <w:t xml:space="preserve"> </w:t>
      </w:r>
      <w:r>
        <w:t>140</w:t>
      </w:r>
      <w:r>
        <w:rPr>
          <w:spacing w:val="-5"/>
        </w:rPr>
        <w:t xml:space="preserve"> </w:t>
      </w:r>
      <w:r>
        <w:t>часов,</w:t>
      </w:r>
      <w:r>
        <w:rPr>
          <w:spacing w:val="-5"/>
        </w:rPr>
        <w:t xml:space="preserve"> </w:t>
      </w:r>
      <w:r>
        <w:t>в</w:t>
      </w:r>
      <w:r>
        <w:rPr>
          <w:spacing w:val="-6"/>
        </w:rPr>
        <w:t xml:space="preserve"> </w:t>
      </w:r>
      <w:r>
        <w:t>том</w:t>
      </w:r>
      <w:r>
        <w:rPr>
          <w:spacing w:val="-5"/>
        </w:rPr>
        <w:t xml:space="preserve"> </w:t>
      </w:r>
      <w:r>
        <w:t>числе: обязательная часть – 132 часа;</w:t>
      </w:r>
    </w:p>
    <w:p w14:paraId="0620D468" w14:textId="77777777" w:rsidR="003C5256" w:rsidRDefault="00EA4AB5">
      <w:pPr>
        <w:pStyle w:val="a3"/>
        <w:spacing w:line="317" w:lineRule="exact"/>
        <w:ind w:left="1007"/>
      </w:pPr>
      <w:r>
        <w:t>вариативная</w:t>
      </w:r>
      <w:r>
        <w:rPr>
          <w:spacing w:val="-5"/>
        </w:rPr>
        <w:t xml:space="preserve"> </w:t>
      </w:r>
      <w:r>
        <w:t>часть</w:t>
      </w:r>
      <w:r>
        <w:rPr>
          <w:spacing w:val="-5"/>
        </w:rPr>
        <w:t xml:space="preserve"> </w:t>
      </w:r>
      <w:r>
        <w:t>–</w:t>
      </w:r>
      <w:r>
        <w:rPr>
          <w:spacing w:val="-5"/>
        </w:rPr>
        <w:t xml:space="preserve"> </w:t>
      </w:r>
      <w:r>
        <w:t>8</w:t>
      </w:r>
      <w:r>
        <w:rPr>
          <w:spacing w:val="-5"/>
        </w:rPr>
        <w:t xml:space="preserve"> </w:t>
      </w:r>
      <w:r>
        <w:rPr>
          <w:spacing w:val="-2"/>
        </w:rPr>
        <w:t>часов.</w:t>
      </w:r>
    </w:p>
    <w:p w14:paraId="3481489D" w14:textId="77777777" w:rsidR="003C5256" w:rsidRDefault="00EA4AB5">
      <w:pPr>
        <w:pStyle w:val="a3"/>
        <w:spacing w:before="4"/>
        <w:ind w:left="284" w:right="138" w:firstLine="792"/>
      </w:pPr>
      <w:r>
        <w:t>Увеличение</w:t>
      </w:r>
      <w:r>
        <w:rPr>
          <w:spacing w:val="-2"/>
        </w:rPr>
        <w:t xml:space="preserve"> </w:t>
      </w:r>
      <w:r>
        <w:t>количества часов</w:t>
      </w:r>
      <w:r>
        <w:rPr>
          <w:spacing w:val="-5"/>
        </w:rPr>
        <w:t xml:space="preserve"> </w:t>
      </w:r>
      <w:r>
        <w:t>рабочей</w:t>
      </w:r>
      <w:r>
        <w:rPr>
          <w:spacing w:val="-2"/>
        </w:rPr>
        <w:t xml:space="preserve"> </w:t>
      </w:r>
      <w:r>
        <w:t>программы за</w:t>
      </w:r>
      <w:r>
        <w:rPr>
          <w:spacing w:val="-5"/>
        </w:rPr>
        <w:t xml:space="preserve"> </w:t>
      </w:r>
      <w:r>
        <w:t>счет</w:t>
      </w:r>
      <w:r>
        <w:rPr>
          <w:spacing w:val="-4"/>
        </w:rPr>
        <w:t xml:space="preserve"> </w:t>
      </w:r>
      <w:r>
        <w:t>часов</w:t>
      </w:r>
      <w:r>
        <w:rPr>
          <w:spacing w:val="-4"/>
        </w:rPr>
        <w:t xml:space="preserve"> </w:t>
      </w:r>
      <w:r>
        <w:t>вариативной части направлено на расширение объема знаний по разделам программы.</w:t>
      </w:r>
    </w:p>
    <w:p w14:paraId="5ECB76AA" w14:textId="77777777" w:rsidR="003C5256" w:rsidRDefault="00EA4AB5">
      <w:pPr>
        <w:pStyle w:val="a3"/>
        <w:spacing w:line="317" w:lineRule="exact"/>
        <w:ind w:left="992"/>
      </w:pPr>
      <w:r>
        <w:t>Максимальной</w:t>
      </w:r>
      <w:r>
        <w:rPr>
          <w:spacing w:val="-8"/>
        </w:rPr>
        <w:t xml:space="preserve"> </w:t>
      </w:r>
      <w:r>
        <w:t>учебной</w:t>
      </w:r>
      <w:r>
        <w:rPr>
          <w:spacing w:val="-5"/>
        </w:rPr>
        <w:t xml:space="preserve"> </w:t>
      </w:r>
      <w:r>
        <w:t>нагрузки</w:t>
      </w:r>
      <w:r>
        <w:rPr>
          <w:spacing w:val="-5"/>
        </w:rPr>
        <w:t xml:space="preserve"> </w:t>
      </w:r>
      <w:r>
        <w:t>обучающихся</w:t>
      </w:r>
      <w:r>
        <w:rPr>
          <w:spacing w:val="-6"/>
        </w:rPr>
        <w:t xml:space="preserve"> </w:t>
      </w:r>
      <w:r>
        <w:t>140</w:t>
      </w:r>
      <w:r>
        <w:rPr>
          <w:spacing w:val="-5"/>
        </w:rPr>
        <w:t xml:space="preserve"> </w:t>
      </w:r>
      <w:r>
        <w:t>часов,</w:t>
      </w:r>
      <w:r>
        <w:rPr>
          <w:spacing w:val="-7"/>
        </w:rPr>
        <w:t xml:space="preserve"> </w:t>
      </w:r>
      <w:r>
        <w:t>в</w:t>
      </w:r>
      <w:r>
        <w:rPr>
          <w:spacing w:val="-6"/>
        </w:rPr>
        <w:t xml:space="preserve"> </w:t>
      </w:r>
      <w:r>
        <w:t>том</w:t>
      </w:r>
      <w:r>
        <w:rPr>
          <w:spacing w:val="-7"/>
        </w:rPr>
        <w:t xml:space="preserve"> </w:t>
      </w:r>
      <w:r>
        <w:rPr>
          <w:spacing w:val="-2"/>
        </w:rPr>
        <w:t>числе:</w:t>
      </w:r>
    </w:p>
    <w:p w14:paraId="3E944A79" w14:textId="77777777" w:rsidR="003C5256" w:rsidRDefault="003C5256">
      <w:pPr>
        <w:pStyle w:val="a3"/>
        <w:spacing w:line="317" w:lineRule="exact"/>
        <w:sectPr w:rsidR="003C5256">
          <w:pgSz w:w="11900" w:h="16840"/>
          <w:pgMar w:top="640" w:right="425" w:bottom="280" w:left="992" w:header="720" w:footer="720" w:gutter="0"/>
          <w:cols w:space="720"/>
        </w:sectPr>
      </w:pPr>
    </w:p>
    <w:p w14:paraId="59F9E151" w14:textId="77777777" w:rsidR="003C5256" w:rsidRDefault="00EA4AB5">
      <w:pPr>
        <w:pStyle w:val="a4"/>
        <w:numPr>
          <w:ilvl w:val="0"/>
          <w:numId w:val="74"/>
        </w:numPr>
        <w:tabs>
          <w:tab w:val="left" w:pos="1155"/>
        </w:tabs>
        <w:spacing w:before="61"/>
        <w:ind w:left="1155" w:hanging="163"/>
        <w:rPr>
          <w:sz w:val="28"/>
        </w:rPr>
      </w:pPr>
      <w:r>
        <w:rPr>
          <w:sz w:val="28"/>
        </w:rPr>
        <w:lastRenderedPageBreak/>
        <w:t>обязательной</w:t>
      </w:r>
      <w:r>
        <w:rPr>
          <w:spacing w:val="-7"/>
          <w:sz w:val="28"/>
        </w:rPr>
        <w:t xml:space="preserve"> </w:t>
      </w:r>
      <w:r>
        <w:rPr>
          <w:sz w:val="28"/>
        </w:rPr>
        <w:t>аудиторной</w:t>
      </w:r>
      <w:r>
        <w:rPr>
          <w:spacing w:val="-6"/>
          <w:sz w:val="28"/>
        </w:rPr>
        <w:t xml:space="preserve"> </w:t>
      </w:r>
      <w:r>
        <w:rPr>
          <w:sz w:val="28"/>
        </w:rPr>
        <w:t>учебной</w:t>
      </w:r>
      <w:r>
        <w:rPr>
          <w:spacing w:val="-5"/>
          <w:sz w:val="28"/>
        </w:rPr>
        <w:t xml:space="preserve"> </w:t>
      </w:r>
      <w:r>
        <w:rPr>
          <w:sz w:val="28"/>
        </w:rPr>
        <w:t>нагрузки</w:t>
      </w:r>
      <w:r>
        <w:rPr>
          <w:spacing w:val="-6"/>
          <w:sz w:val="28"/>
        </w:rPr>
        <w:t xml:space="preserve"> </w:t>
      </w:r>
      <w:r>
        <w:rPr>
          <w:sz w:val="28"/>
        </w:rPr>
        <w:t>обучающихся</w:t>
      </w:r>
      <w:r>
        <w:rPr>
          <w:spacing w:val="-9"/>
          <w:sz w:val="28"/>
        </w:rPr>
        <w:t xml:space="preserve"> </w:t>
      </w:r>
      <w:r>
        <w:rPr>
          <w:sz w:val="28"/>
        </w:rPr>
        <w:t>-</w:t>
      </w:r>
      <w:r>
        <w:rPr>
          <w:spacing w:val="-7"/>
          <w:sz w:val="28"/>
        </w:rPr>
        <w:t xml:space="preserve"> </w:t>
      </w:r>
      <w:r>
        <w:rPr>
          <w:sz w:val="28"/>
        </w:rPr>
        <w:t>99</w:t>
      </w:r>
      <w:r>
        <w:rPr>
          <w:spacing w:val="-6"/>
          <w:sz w:val="28"/>
        </w:rPr>
        <w:t xml:space="preserve"> </w:t>
      </w:r>
      <w:r>
        <w:rPr>
          <w:spacing w:val="-2"/>
          <w:sz w:val="28"/>
        </w:rPr>
        <w:t>часов;</w:t>
      </w:r>
    </w:p>
    <w:p w14:paraId="6245C6B3" w14:textId="77777777" w:rsidR="003C5256" w:rsidRDefault="00EA4AB5">
      <w:pPr>
        <w:pStyle w:val="a4"/>
        <w:numPr>
          <w:ilvl w:val="0"/>
          <w:numId w:val="74"/>
        </w:numPr>
        <w:tabs>
          <w:tab w:val="left" w:pos="1155"/>
        </w:tabs>
        <w:spacing w:before="2"/>
        <w:ind w:left="1155" w:hanging="163"/>
        <w:rPr>
          <w:sz w:val="28"/>
        </w:rPr>
      </w:pPr>
      <w:r>
        <w:rPr>
          <w:sz w:val="28"/>
        </w:rPr>
        <w:t>самостоятельной</w:t>
      </w:r>
      <w:r>
        <w:rPr>
          <w:spacing w:val="-6"/>
          <w:sz w:val="28"/>
        </w:rPr>
        <w:t xml:space="preserve"> </w:t>
      </w:r>
      <w:r>
        <w:rPr>
          <w:sz w:val="28"/>
        </w:rPr>
        <w:t>работы</w:t>
      </w:r>
      <w:r>
        <w:rPr>
          <w:spacing w:val="-7"/>
          <w:sz w:val="28"/>
        </w:rPr>
        <w:t xml:space="preserve"> </w:t>
      </w:r>
      <w:r>
        <w:rPr>
          <w:sz w:val="28"/>
        </w:rPr>
        <w:t>обучающихся</w:t>
      </w:r>
      <w:r>
        <w:rPr>
          <w:spacing w:val="-7"/>
          <w:sz w:val="28"/>
        </w:rPr>
        <w:t xml:space="preserve"> </w:t>
      </w:r>
      <w:r>
        <w:rPr>
          <w:sz w:val="28"/>
        </w:rPr>
        <w:t>-</w:t>
      </w:r>
      <w:r>
        <w:rPr>
          <w:spacing w:val="-5"/>
          <w:sz w:val="28"/>
        </w:rPr>
        <w:t xml:space="preserve"> </w:t>
      </w:r>
      <w:r>
        <w:rPr>
          <w:sz w:val="28"/>
        </w:rPr>
        <w:t>41</w:t>
      </w:r>
      <w:r>
        <w:rPr>
          <w:spacing w:val="-3"/>
          <w:sz w:val="28"/>
        </w:rPr>
        <w:t xml:space="preserve"> </w:t>
      </w:r>
      <w:r>
        <w:rPr>
          <w:spacing w:val="-4"/>
          <w:sz w:val="28"/>
        </w:rPr>
        <w:t>час.</w:t>
      </w:r>
    </w:p>
    <w:p w14:paraId="29E4BEE9" w14:textId="77777777" w:rsidR="003C5256" w:rsidRDefault="003C5256">
      <w:pPr>
        <w:pStyle w:val="a3"/>
      </w:pPr>
    </w:p>
    <w:p w14:paraId="477CAA1D" w14:textId="77777777" w:rsidR="003C5256" w:rsidRDefault="003C5256">
      <w:pPr>
        <w:pStyle w:val="a3"/>
        <w:spacing w:before="7"/>
      </w:pPr>
    </w:p>
    <w:p w14:paraId="14970097" w14:textId="77777777" w:rsidR="003C5256" w:rsidRDefault="00EA4AB5">
      <w:pPr>
        <w:pStyle w:val="1"/>
        <w:numPr>
          <w:ilvl w:val="0"/>
          <w:numId w:val="75"/>
        </w:numPr>
        <w:tabs>
          <w:tab w:val="left" w:pos="1673"/>
        </w:tabs>
        <w:ind w:left="1673" w:hanging="281"/>
        <w:jc w:val="left"/>
      </w:pPr>
      <w:r>
        <w:t>СТРУКТУРА</w:t>
      </w:r>
      <w:r>
        <w:rPr>
          <w:spacing w:val="-6"/>
        </w:rPr>
        <w:t xml:space="preserve"> </w:t>
      </w:r>
      <w:r>
        <w:t>И</w:t>
      </w:r>
      <w:r>
        <w:rPr>
          <w:spacing w:val="-7"/>
        </w:rPr>
        <w:t xml:space="preserve"> </w:t>
      </w:r>
      <w:r>
        <w:t>СОДЕРЖАНИЕ</w:t>
      </w:r>
      <w:r>
        <w:rPr>
          <w:spacing w:val="-6"/>
        </w:rPr>
        <w:t xml:space="preserve"> </w:t>
      </w:r>
      <w:r>
        <w:t>УЧЕБНОЙ</w:t>
      </w:r>
      <w:r>
        <w:rPr>
          <w:spacing w:val="-5"/>
        </w:rPr>
        <w:t xml:space="preserve"> </w:t>
      </w:r>
      <w:r>
        <w:rPr>
          <w:spacing w:val="-2"/>
        </w:rPr>
        <w:t>ДИСЦИПЛИНЫ</w:t>
      </w:r>
    </w:p>
    <w:p w14:paraId="7FFE6377" w14:textId="77777777" w:rsidR="003C5256" w:rsidRDefault="003C5256">
      <w:pPr>
        <w:pStyle w:val="a3"/>
        <w:rPr>
          <w:b/>
        </w:rPr>
      </w:pPr>
    </w:p>
    <w:p w14:paraId="5D3AB86D" w14:textId="77777777" w:rsidR="003C5256" w:rsidRDefault="003C5256">
      <w:pPr>
        <w:pStyle w:val="a3"/>
        <w:spacing w:before="1"/>
        <w:rPr>
          <w:b/>
        </w:rPr>
      </w:pPr>
    </w:p>
    <w:p w14:paraId="30C21287" w14:textId="77777777" w:rsidR="003C5256" w:rsidRDefault="00EA4AB5">
      <w:pPr>
        <w:pStyle w:val="2"/>
        <w:numPr>
          <w:ilvl w:val="1"/>
          <w:numId w:val="75"/>
        </w:numPr>
        <w:tabs>
          <w:tab w:val="left" w:pos="2147"/>
        </w:tabs>
        <w:ind w:left="2147" w:hanging="491"/>
      </w:pPr>
      <w:r>
        <w:t>Объем</w:t>
      </w:r>
      <w:r>
        <w:rPr>
          <w:spacing w:val="-5"/>
        </w:rPr>
        <w:t xml:space="preserve"> </w:t>
      </w:r>
      <w:r>
        <w:t>учебной</w:t>
      </w:r>
      <w:r>
        <w:rPr>
          <w:spacing w:val="-7"/>
        </w:rPr>
        <w:t xml:space="preserve"> </w:t>
      </w:r>
      <w:r>
        <w:t>дисциплины</w:t>
      </w:r>
      <w:r>
        <w:rPr>
          <w:spacing w:val="-5"/>
        </w:rPr>
        <w:t xml:space="preserve"> </w:t>
      </w:r>
      <w:r>
        <w:t>и</w:t>
      </w:r>
      <w:r>
        <w:rPr>
          <w:spacing w:val="-5"/>
        </w:rPr>
        <w:t xml:space="preserve"> </w:t>
      </w:r>
      <w:r>
        <w:t>виды</w:t>
      </w:r>
      <w:r>
        <w:rPr>
          <w:spacing w:val="-5"/>
        </w:rPr>
        <w:t xml:space="preserve"> </w:t>
      </w:r>
      <w:r>
        <w:t>учебной</w:t>
      </w:r>
      <w:r>
        <w:rPr>
          <w:spacing w:val="-4"/>
        </w:rPr>
        <w:t xml:space="preserve"> </w:t>
      </w:r>
      <w:r>
        <w:rPr>
          <w:spacing w:val="-2"/>
        </w:rPr>
        <w:t>работы</w:t>
      </w:r>
    </w:p>
    <w:p w14:paraId="204D9239" w14:textId="77777777" w:rsidR="003C5256" w:rsidRDefault="003C5256">
      <w:pPr>
        <w:pStyle w:val="a3"/>
        <w:spacing w:before="94"/>
        <w:rPr>
          <w:b/>
          <w:sz w:val="20"/>
        </w:rPr>
      </w:pPr>
    </w:p>
    <w:tbl>
      <w:tblPr>
        <w:tblStyle w:val="TableNormal"/>
        <w:tblW w:w="0" w:type="auto"/>
        <w:tblInd w:w="18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921"/>
        <w:gridCol w:w="1558"/>
      </w:tblGrid>
      <w:tr w:rsidR="003C5256" w14:paraId="7AB6F3BE" w14:textId="77777777">
        <w:trPr>
          <w:trHeight w:val="644"/>
        </w:trPr>
        <w:tc>
          <w:tcPr>
            <w:tcW w:w="5921" w:type="dxa"/>
          </w:tcPr>
          <w:p w14:paraId="5AEF4BA1" w14:textId="77777777" w:rsidR="003C5256" w:rsidRDefault="00EA4AB5">
            <w:pPr>
              <w:pStyle w:val="TableParagraph"/>
              <w:spacing w:line="316" w:lineRule="exact"/>
              <w:ind w:left="1672"/>
              <w:rPr>
                <w:b/>
                <w:sz w:val="28"/>
              </w:rPr>
            </w:pPr>
            <w:r>
              <w:rPr>
                <w:b/>
                <w:sz w:val="28"/>
              </w:rPr>
              <w:t>Вид</w:t>
            </w:r>
            <w:r>
              <w:rPr>
                <w:b/>
                <w:spacing w:val="-8"/>
                <w:sz w:val="28"/>
              </w:rPr>
              <w:t xml:space="preserve"> </w:t>
            </w:r>
            <w:r>
              <w:rPr>
                <w:b/>
                <w:sz w:val="28"/>
              </w:rPr>
              <w:t>учебной</w:t>
            </w:r>
            <w:r>
              <w:rPr>
                <w:b/>
                <w:spacing w:val="-6"/>
                <w:sz w:val="28"/>
              </w:rPr>
              <w:t xml:space="preserve"> </w:t>
            </w:r>
            <w:r>
              <w:rPr>
                <w:b/>
                <w:spacing w:val="-2"/>
                <w:sz w:val="28"/>
              </w:rPr>
              <w:t>работы</w:t>
            </w:r>
          </w:p>
        </w:tc>
        <w:tc>
          <w:tcPr>
            <w:tcW w:w="1558" w:type="dxa"/>
          </w:tcPr>
          <w:p w14:paraId="29353ECC" w14:textId="77777777" w:rsidR="003C5256" w:rsidRDefault="00EA4AB5">
            <w:pPr>
              <w:pStyle w:val="TableParagraph"/>
              <w:spacing w:before="4" w:line="230" w:lineRule="auto"/>
              <w:ind w:left="426" w:right="332" w:hanging="62"/>
              <w:rPr>
                <w:b/>
                <w:sz w:val="28"/>
              </w:rPr>
            </w:pPr>
            <w:r>
              <w:rPr>
                <w:b/>
                <w:spacing w:val="-2"/>
                <w:sz w:val="28"/>
              </w:rPr>
              <w:t>Объем часов</w:t>
            </w:r>
          </w:p>
        </w:tc>
      </w:tr>
      <w:tr w:rsidR="003C5256" w14:paraId="473C11F4" w14:textId="77777777">
        <w:trPr>
          <w:trHeight w:val="320"/>
        </w:trPr>
        <w:tc>
          <w:tcPr>
            <w:tcW w:w="5921" w:type="dxa"/>
          </w:tcPr>
          <w:p w14:paraId="57B1C5D8" w14:textId="77777777" w:rsidR="003C5256" w:rsidRDefault="00EA4AB5">
            <w:pPr>
              <w:pStyle w:val="TableParagraph"/>
              <w:spacing w:line="300" w:lineRule="exact"/>
              <w:ind w:left="114"/>
              <w:rPr>
                <w:b/>
                <w:sz w:val="28"/>
              </w:rPr>
            </w:pPr>
            <w:r>
              <w:rPr>
                <w:b/>
                <w:sz w:val="28"/>
              </w:rPr>
              <w:t>Максимальная</w:t>
            </w:r>
            <w:r>
              <w:rPr>
                <w:b/>
                <w:spacing w:val="-8"/>
                <w:sz w:val="28"/>
              </w:rPr>
              <w:t xml:space="preserve"> </w:t>
            </w:r>
            <w:r>
              <w:rPr>
                <w:b/>
                <w:sz w:val="28"/>
              </w:rPr>
              <w:t>учебная</w:t>
            </w:r>
            <w:r>
              <w:rPr>
                <w:b/>
                <w:spacing w:val="-6"/>
                <w:sz w:val="28"/>
              </w:rPr>
              <w:t xml:space="preserve"> </w:t>
            </w:r>
            <w:r>
              <w:rPr>
                <w:b/>
                <w:sz w:val="28"/>
              </w:rPr>
              <w:t>нагрузка</w:t>
            </w:r>
            <w:r>
              <w:rPr>
                <w:b/>
                <w:spacing w:val="-6"/>
                <w:sz w:val="28"/>
              </w:rPr>
              <w:t xml:space="preserve"> </w:t>
            </w:r>
            <w:r>
              <w:rPr>
                <w:b/>
                <w:spacing w:val="-2"/>
                <w:sz w:val="28"/>
              </w:rPr>
              <w:t>(всего)</w:t>
            </w:r>
          </w:p>
        </w:tc>
        <w:tc>
          <w:tcPr>
            <w:tcW w:w="1558" w:type="dxa"/>
          </w:tcPr>
          <w:p w14:paraId="59FFD931" w14:textId="77777777" w:rsidR="003C5256" w:rsidRDefault="00EA4AB5">
            <w:pPr>
              <w:pStyle w:val="TableParagraph"/>
              <w:spacing w:line="300" w:lineRule="exact"/>
              <w:ind w:left="107" w:right="75"/>
              <w:jc w:val="center"/>
              <w:rPr>
                <w:b/>
                <w:sz w:val="28"/>
              </w:rPr>
            </w:pPr>
            <w:r>
              <w:rPr>
                <w:b/>
                <w:spacing w:val="-5"/>
                <w:sz w:val="28"/>
              </w:rPr>
              <w:t>140</w:t>
            </w:r>
          </w:p>
        </w:tc>
      </w:tr>
      <w:tr w:rsidR="003C5256" w14:paraId="3AB8CB6C" w14:textId="77777777">
        <w:trPr>
          <w:trHeight w:val="643"/>
        </w:trPr>
        <w:tc>
          <w:tcPr>
            <w:tcW w:w="5921" w:type="dxa"/>
          </w:tcPr>
          <w:p w14:paraId="66899FB8" w14:textId="77777777" w:rsidR="003C5256" w:rsidRDefault="00EA4AB5">
            <w:pPr>
              <w:pStyle w:val="TableParagraph"/>
              <w:spacing w:before="4" w:line="230" w:lineRule="auto"/>
              <w:ind w:left="114"/>
              <w:rPr>
                <w:b/>
                <w:sz w:val="28"/>
              </w:rPr>
            </w:pPr>
            <w:r>
              <w:rPr>
                <w:b/>
                <w:sz w:val="28"/>
              </w:rPr>
              <w:t xml:space="preserve">Обязательная аудиторная учебная нагрузка </w:t>
            </w:r>
            <w:r>
              <w:rPr>
                <w:b/>
                <w:spacing w:val="-2"/>
                <w:sz w:val="28"/>
              </w:rPr>
              <w:t>(всего)</w:t>
            </w:r>
          </w:p>
        </w:tc>
        <w:tc>
          <w:tcPr>
            <w:tcW w:w="1558" w:type="dxa"/>
          </w:tcPr>
          <w:p w14:paraId="48C14D21" w14:textId="77777777" w:rsidR="003C5256" w:rsidRDefault="00EA4AB5">
            <w:pPr>
              <w:pStyle w:val="TableParagraph"/>
              <w:spacing w:line="316" w:lineRule="exact"/>
              <w:ind w:left="107" w:right="75"/>
              <w:jc w:val="center"/>
              <w:rPr>
                <w:b/>
                <w:sz w:val="28"/>
              </w:rPr>
            </w:pPr>
            <w:r>
              <w:rPr>
                <w:b/>
                <w:spacing w:val="-5"/>
                <w:sz w:val="28"/>
              </w:rPr>
              <w:t>99</w:t>
            </w:r>
          </w:p>
        </w:tc>
      </w:tr>
      <w:tr w:rsidR="003C5256" w14:paraId="22864596" w14:textId="77777777">
        <w:trPr>
          <w:trHeight w:val="320"/>
        </w:trPr>
        <w:tc>
          <w:tcPr>
            <w:tcW w:w="5921" w:type="dxa"/>
          </w:tcPr>
          <w:p w14:paraId="5E60BF4E" w14:textId="77777777" w:rsidR="003C5256" w:rsidRDefault="00EA4AB5">
            <w:pPr>
              <w:pStyle w:val="TableParagraph"/>
              <w:spacing w:line="300" w:lineRule="exact"/>
              <w:ind w:left="114"/>
              <w:rPr>
                <w:sz w:val="28"/>
              </w:rPr>
            </w:pPr>
            <w:r>
              <w:rPr>
                <w:sz w:val="28"/>
              </w:rPr>
              <w:t>в</w:t>
            </w:r>
            <w:r>
              <w:rPr>
                <w:spacing w:val="-1"/>
                <w:sz w:val="28"/>
              </w:rPr>
              <w:t xml:space="preserve"> </w:t>
            </w:r>
            <w:r>
              <w:rPr>
                <w:sz w:val="28"/>
              </w:rPr>
              <w:t>том</w:t>
            </w:r>
            <w:r>
              <w:rPr>
                <w:spacing w:val="-2"/>
                <w:sz w:val="28"/>
              </w:rPr>
              <w:t xml:space="preserve"> числе:</w:t>
            </w:r>
          </w:p>
        </w:tc>
        <w:tc>
          <w:tcPr>
            <w:tcW w:w="1558" w:type="dxa"/>
          </w:tcPr>
          <w:p w14:paraId="409801B5" w14:textId="77777777" w:rsidR="003C5256" w:rsidRDefault="003C5256">
            <w:pPr>
              <w:pStyle w:val="TableParagraph"/>
              <w:rPr>
                <w:sz w:val="24"/>
              </w:rPr>
            </w:pPr>
          </w:p>
        </w:tc>
      </w:tr>
      <w:tr w:rsidR="003C5256" w14:paraId="09108E8B" w14:textId="77777777">
        <w:trPr>
          <w:trHeight w:val="322"/>
        </w:trPr>
        <w:tc>
          <w:tcPr>
            <w:tcW w:w="5921" w:type="dxa"/>
          </w:tcPr>
          <w:p w14:paraId="14285440" w14:textId="77777777" w:rsidR="003C5256" w:rsidRDefault="00EA4AB5">
            <w:pPr>
              <w:pStyle w:val="TableParagraph"/>
              <w:spacing w:line="303" w:lineRule="exact"/>
              <w:ind w:left="541"/>
              <w:rPr>
                <w:sz w:val="28"/>
              </w:rPr>
            </w:pPr>
            <w:r>
              <w:rPr>
                <w:sz w:val="28"/>
              </w:rPr>
              <w:t>теоретическое</w:t>
            </w:r>
            <w:r>
              <w:rPr>
                <w:spacing w:val="-8"/>
                <w:sz w:val="28"/>
              </w:rPr>
              <w:t xml:space="preserve"> </w:t>
            </w:r>
            <w:r>
              <w:rPr>
                <w:spacing w:val="-2"/>
                <w:sz w:val="28"/>
              </w:rPr>
              <w:t>обучение</w:t>
            </w:r>
          </w:p>
        </w:tc>
        <w:tc>
          <w:tcPr>
            <w:tcW w:w="1558" w:type="dxa"/>
          </w:tcPr>
          <w:p w14:paraId="6A34DD09" w14:textId="77777777" w:rsidR="003C5256" w:rsidRDefault="00EA4AB5">
            <w:pPr>
              <w:pStyle w:val="TableParagraph"/>
              <w:spacing w:line="303" w:lineRule="exact"/>
              <w:ind w:left="107" w:right="75"/>
              <w:jc w:val="center"/>
              <w:rPr>
                <w:sz w:val="28"/>
              </w:rPr>
            </w:pPr>
            <w:r>
              <w:rPr>
                <w:spacing w:val="-5"/>
                <w:sz w:val="28"/>
              </w:rPr>
              <w:t>51</w:t>
            </w:r>
          </w:p>
        </w:tc>
      </w:tr>
      <w:tr w:rsidR="003C5256" w14:paraId="2ADE9A07" w14:textId="77777777">
        <w:trPr>
          <w:trHeight w:val="320"/>
        </w:trPr>
        <w:tc>
          <w:tcPr>
            <w:tcW w:w="5921" w:type="dxa"/>
          </w:tcPr>
          <w:p w14:paraId="5B393007" w14:textId="77777777" w:rsidR="003C5256" w:rsidRDefault="00EA4AB5">
            <w:pPr>
              <w:pStyle w:val="TableParagraph"/>
              <w:spacing w:line="300" w:lineRule="exact"/>
              <w:ind w:left="462"/>
              <w:rPr>
                <w:sz w:val="28"/>
              </w:rPr>
            </w:pPr>
            <w:r>
              <w:rPr>
                <w:sz w:val="28"/>
              </w:rPr>
              <w:t>практические</w:t>
            </w:r>
            <w:r>
              <w:rPr>
                <w:spacing w:val="-6"/>
                <w:sz w:val="28"/>
              </w:rPr>
              <w:t xml:space="preserve"> </w:t>
            </w:r>
            <w:r>
              <w:rPr>
                <w:spacing w:val="-2"/>
                <w:sz w:val="28"/>
              </w:rPr>
              <w:t>занятия</w:t>
            </w:r>
          </w:p>
        </w:tc>
        <w:tc>
          <w:tcPr>
            <w:tcW w:w="1558" w:type="dxa"/>
          </w:tcPr>
          <w:p w14:paraId="3BF46BF6" w14:textId="77777777" w:rsidR="003C5256" w:rsidRDefault="00EA4AB5">
            <w:pPr>
              <w:pStyle w:val="TableParagraph"/>
              <w:spacing w:line="300" w:lineRule="exact"/>
              <w:ind w:left="107" w:right="75"/>
              <w:jc w:val="center"/>
              <w:rPr>
                <w:sz w:val="28"/>
              </w:rPr>
            </w:pPr>
            <w:r>
              <w:rPr>
                <w:spacing w:val="-5"/>
                <w:sz w:val="28"/>
              </w:rPr>
              <w:t>48</w:t>
            </w:r>
          </w:p>
        </w:tc>
      </w:tr>
      <w:tr w:rsidR="003C5256" w14:paraId="59A72AC9" w14:textId="77777777">
        <w:trPr>
          <w:trHeight w:val="740"/>
        </w:trPr>
        <w:tc>
          <w:tcPr>
            <w:tcW w:w="5921" w:type="dxa"/>
          </w:tcPr>
          <w:p w14:paraId="38C7DA55" w14:textId="77777777" w:rsidR="003C5256" w:rsidRDefault="00EA4AB5">
            <w:pPr>
              <w:pStyle w:val="TableParagraph"/>
              <w:tabs>
                <w:tab w:val="left" w:pos="2744"/>
                <w:tab w:val="left" w:pos="3983"/>
              </w:tabs>
              <w:spacing w:line="316" w:lineRule="exact"/>
              <w:ind w:left="114"/>
              <w:rPr>
                <w:b/>
                <w:sz w:val="28"/>
              </w:rPr>
            </w:pPr>
            <w:r>
              <w:rPr>
                <w:b/>
                <w:spacing w:val="-2"/>
                <w:sz w:val="28"/>
              </w:rPr>
              <w:t>Самостоятельная</w:t>
            </w:r>
            <w:r>
              <w:rPr>
                <w:b/>
                <w:sz w:val="28"/>
              </w:rPr>
              <w:tab/>
            </w:r>
            <w:r>
              <w:rPr>
                <w:b/>
                <w:spacing w:val="-2"/>
                <w:sz w:val="28"/>
              </w:rPr>
              <w:t>работа</w:t>
            </w:r>
            <w:r>
              <w:rPr>
                <w:b/>
                <w:sz w:val="28"/>
              </w:rPr>
              <w:tab/>
            </w:r>
            <w:r>
              <w:rPr>
                <w:b/>
                <w:spacing w:val="-2"/>
                <w:sz w:val="28"/>
              </w:rPr>
              <w:t>обучающегося</w:t>
            </w:r>
          </w:p>
          <w:p w14:paraId="660FB5E9" w14:textId="77777777" w:rsidR="003C5256" w:rsidRDefault="00EA4AB5">
            <w:pPr>
              <w:pStyle w:val="TableParagraph"/>
              <w:spacing w:before="50"/>
              <w:ind w:left="114"/>
              <w:rPr>
                <w:b/>
                <w:sz w:val="28"/>
              </w:rPr>
            </w:pPr>
            <w:r>
              <w:rPr>
                <w:b/>
                <w:spacing w:val="-2"/>
                <w:sz w:val="28"/>
              </w:rPr>
              <w:t>(всего)</w:t>
            </w:r>
          </w:p>
        </w:tc>
        <w:tc>
          <w:tcPr>
            <w:tcW w:w="1558" w:type="dxa"/>
          </w:tcPr>
          <w:p w14:paraId="03C28CFB" w14:textId="77777777" w:rsidR="003C5256" w:rsidRDefault="00EA4AB5">
            <w:pPr>
              <w:pStyle w:val="TableParagraph"/>
              <w:spacing w:line="316" w:lineRule="exact"/>
              <w:ind w:left="107" w:right="75"/>
              <w:jc w:val="center"/>
              <w:rPr>
                <w:b/>
                <w:sz w:val="28"/>
              </w:rPr>
            </w:pPr>
            <w:r>
              <w:rPr>
                <w:b/>
                <w:spacing w:val="-5"/>
                <w:sz w:val="28"/>
              </w:rPr>
              <w:t>41</w:t>
            </w:r>
          </w:p>
        </w:tc>
      </w:tr>
      <w:tr w:rsidR="003C5256" w14:paraId="1A2C4DD6" w14:textId="77777777">
        <w:trPr>
          <w:trHeight w:val="367"/>
        </w:trPr>
        <w:tc>
          <w:tcPr>
            <w:tcW w:w="5921" w:type="dxa"/>
          </w:tcPr>
          <w:p w14:paraId="7D21444C" w14:textId="77777777" w:rsidR="003C5256" w:rsidRDefault="00EA4AB5">
            <w:pPr>
              <w:pStyle w:val="TableParagraph"/>
              <w:spacing w:line="316" w:lineRule="exact"/>
              <w:ind w:left="114"/>
              <w:rPr>
                <w:b/>
                <w:sz w:val="28"/>
              </w:rPr>
            </w:pPr>
            <w:r>
              <w:rPr>
                <w:b/>
                <w:sz w:val="28"/>
              </w:rPr>
              <w:t>в</w:t>
            </w:r>
            <w:r>
              <w:rPr>
                <w:b/>
                <w:spacing w:val="-3"/>
                <w:sz w:val="28"/>
              </w:rPr>
              <w:t xml:space="preserve"> </w:t>
            </w:r>
            <w:r>
              <w:rPr>
                <w:b/>
                <w:sz w:val="28"/>
              </w:rPr>
              <w:t>том</w:t>
            </w:r>
            <w:r>
              <w:rPr>
                <w:b/>
                <w:spacing w:val="-2"/>
                <w:sz w:val="28"/>
              </w:rPr>
              <w:t xml:space="preserve"> числе:</w:t>
            </w:r>
          </w:p>
        </w:tc>
        <w:tc>
          <w:tcPr>
            <w:tcW w:w="1558" w:type="dxa"/>
          </w:tcPr>
          <w:p w14:paraId="00460B4E" w14:textId="77777777" w:rsidR="003C5256" w:rsidRDefault="003C5256">
            <w:pPr>
              <w:pStyle w:val="TableParagraph"/>
              <w:rPr>
                <w:sz w:val="26"/>
              </w:rPr>
            </w:pPr>
          </w:p>
        </w:tc>
      </w:tr>
      <w:tr w:rsidR="003C5256" w14:paraId="495CDE73" w14:textId="77777777">
        <w:trPr>
          <w:trHeight w:val="1931"/>
        </w:trPr>
        <w:tc>
          <w:tcPr>
            <w:tcW w:w="5921" w:type="dxa"/>
          </w:tcPr>
          <w:p w14:paraId="30B2BB73" w14:textId="77777777" w:rsidR="003C5256" w:rsidRDefault="00EA4AB5">
            <w:pPr>
              <w:pStyle w:val="TableParagraph"/>
              <w:numPr>
                <w:ilvl w:val="0"/>
                <w:numId w:val="73"/>
              </w:numPr>
              <w:tabs>
                <w:tab w:val="left" w:pos="276"/>
              </w:tabs>
              <w:spacing w:line="314" w:lineRule="exact"/>
              <w:ind w:left="276" w:hanging="163"/>
              <w:rPr>
                <w:sz w:val="28"/>
              </w:rPr>
            </w:pPr>
            <w:r>
              <w:rPr>
                <w:sz w:val="28"/>
              </w:rPr>
              <w:t>подготовка</w:t>
            </w:r>
            <w:r>
              <w:rPr>
                <w:spacing w:val="-5"/>
                <w:sz w:val="28"/>
              </w:rPr>
              <w:t xml:space="preserve"> </w:t>
            </w:r>
            <w:r>
              <w:rPr>
                <w:spacing w:val="-2"/>
                <w:sz w:val="28"/>
              </w:rPr>
              <w:t>докладов</w:t>
            </w:r>
          </w:p>
          <w:p w14:paraId="53CDEF2B" w14:textId="77777777" w:rsidR="003C5256" w:rsidRDefault="00EA4AB5">
            <w:pPr>
              <w:pStyle w:val="TableParagraph"/>
              <w:numPr>
                <w:ilvl w:val="0"/>
                <w:numId w:val="73"/>
              </w:numPr>
              <w:tabs>
                <w:tab w:val="left" w:pos="276"/>
              </w:tabs>
              <w:spacing w:line="321" w:lineRule="exact"/>
              <w:ind w:left="276" w:hanging="163"/>
              <w:rPr>
                <w:sz w:val="28"/>
              </w:rPr>
            </w:pPr>
            <w:r>
              <w:rPr>
                <w:sz w:val="28"/>
              </w:rPr>
              <w:t>подбор</w:t>
            </w:r>
            <w:r>
              <w:rPr>
                <w:spacing w:val="-3"/>
                <w:sz w:val="28"/>
              </w:rPr>
              <w:t xml:space="preserve"> </w:t>
            </w:r>
            <w:r>
              <w:rPr>
                <w:spacing w:val="-2"/>
                <w:sz w:val="28"/>
              </w:rPr>
              <w:t>информации</w:t>
            </w:r>
          </w:p>
          <w:p w14:paraId="1E5D201C" w14:textId="77777777" w:rsidR="003C5256" w:rsidRDefault="00EA4AB5">
            <w:pPr>
              <w:pStyle w:val="TableParagraph"/>
              <w:numPr>
                <w:ilvl w:val="0"/>
                <w:numId w:val="73"/>
              </w:numPr>
              <w:tabs>
                <w:tab w:val="left" w:pos="276"/>
              </w:tabs>
              <w:ind w:left="276" w:hanging="163"/>
              <w:rPr>
                <w:sz w:val="28"/>
              </w:rPr>
            </w:pPr>
            <w:r>
              <w:rPr>
                <w:sz w:val="28"/>
              </w:rPr>
              <w:t>выполнение</w:t>
            </w:r>
            <w:r>
              <w:rPr>
                <w:spacing w:val="-10"/>
                <w:sz w:val="28"/>
              </w:rPr>
              <w:t xml:space="preserve"> </w:t>
            </w:r>
            <w:r>
              <w:rPr>
                <w:sz w:val="28"/>
              </w:rPr>
              <w:t>исследовательской</w:t>
            </w:r>
            <w:r>
              <w:rPr>
                <w:spacing w:val="-9"/>
                <w:sz w:val="28"/>
              </w:rPr>
              <w:t xml:space="preserve"> </w:t>
            </w:r>
            <w:r>
              <w:rPr>
                <w:spacing w:val="-2"/>
                <w:sz w:val="28"/>
              </w:rPr>
              <w:t>работы</w:t>
            </w:r>
          </w:p>
          <w:p w14:paraId="75A5A3B1" w14:textId="77777777" w:rsidR="003C5256" w:rsidRDefault="00EA4AB5">
            <w:pPr>
              <w:pStyle w:val="TableParagraph"/>
              <w:numPr>
                <w:ilvl w:val="0"/>
                <w:numId w:val="73"/>
              </w:numPr>
              <w:tabs>
                <w:tab w:val="left" w:pos="276"/>
              </w:tabs>
              <w:ind w:left="276" w:hanging="163"/>
              <w:rPr>
                <w:sz w:val="28"/>
              </w:rPr>
            </w:pPr>
            <w:r>
              <w:rPr>
                <w:sz w:val="28"/>
              </w:rPr>
              <w:t>составление</w:t>
            </w:r>
            <w:r>
              <w:rPr>
                <w:spacing w:val="-12"/>
                <w:sz w:val="28"/>
              </w:rPr>
              <w:t xml:space="preserve"> </w:t>
            </w:r>
            <w:r>
              <w:rPr>
                <w:spacing w:val="-2"/>
                <w:sz w:val="28"/>
              </w:rPr>
              <w:t>конспекта</w:t>
            </w:r>
          </w:p>
          <w:p w14:paraId="6E85AF1D" w14:textId="77777777" w:rsidR="003C5256" w:rsidRDefault="00EA4AB5">
            <w:pPr>
              <w:pStyle w:val="TableParagraph"/>
              <w:numPr>
                <w:ilvl w:val="0"/>
                <w:numId w:val="73"/>
              </w:numPr>
              <w:tabs>
                <w:tab w:val="left" w:pos="276"/>
              </w:tabs>
              <w:spacing w:line="316" w:lineRule="exact"/>
              <w:ind w:left="276" w:hanging="163"/>
              <w:rPr>
                <w:sz w:val="28"/>
              </w:rPr>
            </w:pPr>
            <w:r>
              <w:rPr>
                <w:sz w:val="28"/>
              </w:rPr>
              <w:t>индивидуальное</w:t>
            </w:r>
            <w:r>
              <w:rPr>
                <w:spacing w:val="-3"/>
                <w:sz w:val="28"/>
              </w:rPr>
              <w:t xml:space="preserve"> </w:t>
            </w:r>
            <w:r>
              <w:rPr>
                <w:sz w:val="28"/>
              </w:rPr>
              <w:t>творческое</w:t>
            </w:r>
            <w:r>
              <w:rPr>
                <w:spacing w:val="66"/>
                <w:sz w:val="28"/>
              </w:rPr>
              <w:t xml:space="preserve"> </w:t>
            </w:r>
            <w:r>
              <w:rPr>
                <w:spacing w:val="-2"/>
                <w:sz w:val="28"/>
              </w:rPr>
              <w:t>задание</w:t>
            </w:r>
          </w:p>
          <w:p w14:paraId="199BE871" w14:textId="77777777" w:rsidR="003C5256" w:rsidRDefault="00EA4AB5">
            <w:pPr>
              <w:pStyle w:val="TableParagraph"/>
              <w:numPr>
                <w:ilvl w:val="0"/>
                <w:numId w:val="73"/>
              </w:numPr>
              <w:tabs>
                <w:tab w:val="left" w:pos="276"/>
              </w:tabs>
              <w:spacing w:line="315" w:lineRule="exact"/>
              <w:ind w:left="276" w:hanging="163"/>
              <w:rPr>
                <w:sz w:val="28"/>
              </w:rPr>
            </w:pPr>
            <w:r>
              <w:rPr>
                <w:spacing w:val="-2"/>
                <w:sz w:val="28"/>
              </w:rPr>
              <w:t>самодиагностика</w:t>
            </w:r>
          </w:p>
        </w:tc>
        <w:tc>
          <w:tcPr>
            <w:tcW w:w="1558" w:type="dxa"/>
          </w:tcPr>
          <w:p w14:paraId="0D31091A" w14:textId="77777777" w:rsidR="003C5256" w:rsidRDefault="00EA4AB5">
            <w:pPr>
              <w:pStyle w:val="TableParagraph"/>
              <w:spacing w:line="314" w:lineRule="exact"/>
              <w:ind w:left="102" w:right="75"/>
              <w:jc w:val="center"/>
              <w:rPr>
                <w:sz w:val="28"/>
              </w:rPr>
            </w:pPr>
            <w:r>
              <w:rPr>
                <w:spacing w:val="-10"/>
                <w:sz w:val="28"/>
              </w:rPr>
              <w:t>5</w:t>
            </w:r>
          </w:p>
          <w:p w14:paraId="2D36D9F4" w14:textId="77777777" w:rsidR="003C5256" w:rsidRDefault="00EA4AB5">
            <w:pPr>
              <w:pStyle w:val="TableParagraph"/>
              <w:spacing w:line="321" w:lineRule="exact"/>
              <w:ind w:left="102" w:right="75"/>
              <w:jc w:val="center"/>
              <w:rPr>
                <w:sz w:val="28"/>
              </w:rPr>
            </w:pPr>
            <w:r>
              <w:rPr>
                <w:spacing w:val="-10"/>
                <w:sz w:val="28"/>
              </w:rPr>
              <w:t>5</w:t>
            </w:r>
          </w:p>
          <w:p w14:paraId="2C541F43" w14:textId="77777777" w:rsidR="003C5256" w:rsidRDefault="00EA4AB5">
            <w:pPr>
              <w:pStyle w:val="TableParagraph"/>
              <w:ind w:left="99" w:right="75"/>
              <w:jc w:val="center"/>
              <w:rPr>
                <w:sz w:val="28"/>
              </w:rPr>
            </w:pPr>
            <w:r>
              <w:rPr>
                <w:spacing w:val="-5"/>
                <w:sz w:val="28"/>
              </w:rPr>
              <w:t>10</w:t>
            </w:r>
          </w:p>
          <w:p w14:paraId="32401AF7" w14:textId="77777777" w:rsidR="003C5256" w:rsidRDefault="00EA4AB5">
            <w:pPr>
              <w:pStyle w:val="TableParagraph"/>
              <w:ind w:left="102" w:right="75"/>
              <w:jc w:val="center"/>
              <w:rPr>
                <w:sz w:val="28"/>
              </w:rPr>
            </w:pPr>
            <w:r>
              <w:rPr>
                <w:spacing w:val="-10"/>
                <w:sz w:val="28"/>
              </w:rPr>
              <w:t>5</w:t>
            </w:r>
          </w:p>
          <w:p w14:paraId="60575676" w14:textId="77777777" w:rsidR="003C5256" w:rsidRDefault="00EA4AB5">
            <w:pPr>
              <w:pStyle w:val="TableParagraph"/>
              <w:spacing w:line="316" w:lineRule="exact"/>
              <w:ind w:left="102" w:right="75"/>
              <w:jc w:val="center"/>
              <w:rPr>
                <w:sz w:val="28"/>
              </w:rPr>
            </w:pPr>
            <w:r>
              <w:rPr>
                <w:spacing w:val="-10"/>
                <w:sz w:val="28"/>
              </w:rPr>
              <w:t>8</w:t>
            </w:r>
          </w:p>
          <w:p w14:paraId="119CD9D1" w14:textId="77777777" w:rsidR="003C5256" w:rsidRDefault="00EA4AB5">
            <w:pPr>
              <w:pStyle w:val="TableParagraph"/>
              <w:spacing w:line="315" w:lineRule="exact"/>
              <w:ind w:left="102" w:right="75"/>
              <w:jc w:val="center"/>
              <w:rPr>
                <w:sz w:val="28"/>
              </w:rPr>
            </w:pPr>
            <w:r>
              <w:rPr>
                <w:spacing w:val="-10"/>
                <w:sz w:val="28"/>
              </w:rPr>
              <w:t>8</w:t>
            </w:r>
          </w:p>
        </w:tc>
      </w:tr>
      <w:tr w:rsidR="003C5256" w14:paraId="589BE28F" w14:textId="77777777">
        <w:trPr>
          <w:trHeight w:val="1932"/>
        </w:trPr>
        <w:tc>
          <w:tcPr>
            <w:tcW w:w="5921" w:type="dxa"/>
          </w:tcPr>
          <w:p w14:paraId="0ACEAC1C" w14:textId="77777777" w:rsidR="003C5256" w:rsidRDefault="00EA4AB5">
            <w:pPr>
              <w:pStyle w:val="TableParagraph"/>
              <w:ind w:left="645"/>
              <w:rPr>
                <w:b/>
                <w:sz w:val="28"/>
              </w:rPr>
            </w:pPr>
            <w:r>
              <w:rPr>
                <w:b/>
                <w:sz w:val="28"/>
              </w:rPr>
              <w:t>Промежуточная</w:t>
            </w:r>
            <w:r>
              <w:rPr>
                <w:b/>
                <w:spacing w:val="-6"/>
                <w:sz w:val="28"/>
              </w:rPr>
              <w:t xml:space="preserve"> </w:t>
            </w:r>
            <w:r>
              <w:rPr>
                <w:b/>
                <w:sz w:val="28"/>
              </w:rPr>
              <w:t>аттестация</w:t>
            </w:r>
            <w:r>
              <w:rPr>
                <w:b/>
                <w:spacing w:val="-6"/>
                <w:sz w:val="28"/>
              </w:rPr>
              <w:t xml:space="preserve"> </w:t>
            </w:r>
            <w:r>
              <w:rPr>
                <w:b/>
                <w:sz w:val="28"/>
              </w:rPr>
              <w:t>в</w:t>
            </w:r>
            <w:r>
              <w:rPr>
                <w:b/>
                <w:spacing w:val="-4"/>
                <w:sz w:val="28"/>
              </w:rPr>
              <w:t xml:space="preserve"> </w:t>
            </w:r>
            <w:r>
              <w:rPr>
                <w:b/>
                <w:spacing w:val="-2"/>
                <w:sz w:val="28"/>
              </w:rPr>
              <w:t>форме</w:t>
            </w:r>
          </w:p>
        </w:tc>
        <w:tc>
          <w:tcPr>
            <w:tcW w:w="1558" w:type="dxa"/>
          </w:tcPr>
          <w:p w14:paraId="35AD68D7" w14:textId="77777777" w:rsidR="003C5256" w:rsidRDefault="00EA4AB5">
            <w:pPr>
              <w:pStyle w:val="TableParagraph"/>
              <w:ind w:left="103" w:right="75"/>
              <w:jc w:val="center"/>
              <w:rPr>
                <w:i/>
                <w:sz w:val="24"/>
              </w:rPr>
            </w:pPr>
            <w:r>
              <w:rPr>
                <w:i/>
                <w:spacing w:val="-2"/>
                <w:sz w:val="24"/>
              </w:rPr>
              <w:t xml:space="preserve">дифференци рованного </w:t>
            </w:r>
            <w:r>
              <w:rPr>
                <w:i/>
                <w:sz w:val="24"/>
              </w:rPr>
              <w:t xml:space="preserve">зачёта в 5 </w:t>
            </w:r>
            <w:r>
              <w:rPr>
                <w:i/>
                <w:spacing w:val="-2"/>
                <w:sz w:val="24"/>
              </w:rPr>
              <w:t>семестре</w:t>
            </w:r>
          </w:p>
        </w:tc>
      </w:tr>
    </w:tbl>
    <w:p w14:paraId="6F4F7BB6" w14:textId="77777777" w:rsidR="003C5256" w:rsidRDefault="003C5256">
      <w:pPr>
        <w:pStyle w:val="TableParagraph"/>
        <w:jc w:val="center"/>
        <w:rPr>
          <w:i/>
          <w:sz w:val="24"/>
        </w:rPr>
        <w:sectPr w:rsidR="003C5256">
          <w:pgSz w:w="11900" w:h="16840"/>
          <w:pgMar w:top="640" w:right="425" w:bottom="280" w:left="992" w:header="720" w:footer="720" w:gutter="0"/>
          <w:cols w:space="720"/>
        </w:sectPr>
      </w:pPr>
    </w:p>
    <w:p w14:paraId="5749E74F" w14:textId="77777777" w:rsidR="003C5256" w:rsidRDefault="00EA4AB5">
      <w:pPr>
        <w:pStyle w:val="a4"/>
        <w:numPr>
          <w:ilvl w:val="1"/>
          <w:numId w:val="75"/>
        </w:numPr>
        <w:tabs>
          <w:tab w:val="left" w:pos="4348"/>
        </w:tabs>
        <w:spacing w:before="66"/>
        <w:ind w:left="4348" w:hanging="491"/>
        <w:rPr>
          <w:b/>
          <w:sz w:val="28"/>
        </w:rPr>
      </w:pPr>
      <w:r>
        <w:rPr>
          <w:b/>
          <w:sz w:val="28"/>
        </w:rPr>
        <w:lastRenderedPageBreak/>
        <w:t>Тематический</w:t>
      </w:r>
      <w:r>
        <w:rPr>
          <w:b/>
          <w:spacing w:val="-12"/>
          <w:sz w:val="28"/>
        </w:rPr>
        <w:t xml:space="preserve"> </w:t>
      </w:r>
      <w:r>
        <w:rPr>
          <w:b/>
          <w:sz w:val="28"/>
        </w:rPr>
        <w:t>план</w:t>
      </w:r>
      <w:r>
        <w:rPr>
          <w:b/>
          <w:spacing w:val="-8"/>
          <w:sz w:val="28"/>
        </w:rPr>
        <w:t xml:space="preserve"> </w:t>
      </w:r>
      <w:r>
        <w:rPr>
          <w:b/>
          <w:sz w:val="28"/>
        </w:rPr>
        <w:t>и</w:t>
      </w:r>
      <w:r>
        <w:rPr>
          <w:b/>
          <w:spacing w:val="-8"/>
          <w:sz w:val="28"/>
        </w:rPr>
        <w:t xml:space="preserve"> </w:t>
      </w:r>
      <w:r>
        <w:rPr>
          <w:b/>
          <w:sz w:val="28"/>
        </w:rPr>
        <w:t>содержание</w:t>
      </w:r>
      <w:r>
        <w:rPr>
          <w:b/>
          <w:spacing w:val="-9"/>
          <w:sz w:val="28"/>
        </w:rPr>
        <w:t xml:space="preserve"> </w:t>
      </w:r>
      <w:r>
        <w:rPr>
          <w:b/>
          <w:sz w:val="28"/>
        </w:rPr>
        <w:t>учебной</w:t>
      </w:r>
      <w:r>
        <w:rPr>
          <w:b/>
          <w:spacing w:val="-8"/>
          <w:sz w:val="28"/>
        </w:rPr>
        <w:t xml:space="preserve"> </w:t>
      </w:r>
      <w:r>
        <w:rPr>
          <w:b/>
          <w:spacing w:val="-2"/>
          <w:sz w:val="28"/>
        </w:rPr>
        <w:t>дисциплины</w:t>
      </w:r>
    </w:p>
    <w:p w14:paraId="493B94A5" w14:textId="77777777" w:rsidR="003C5256" w:rsidRDefault="003C5256">
      <w:pPr>
        <w:pStyle w:val="a3"/>
        <w:spacing w:before="48"/>
        <w:rPr>
          <w:b/>
          <w:sz w:val="20"/>
        </w:rPr>
      </w:pPr>
    </w:p>
    <w:tbl>
      <w:tblPr>
        <w:tblStyle w:val="TableNormal"/>
        <w:tblW w:w="0" w:type="auto"/>
        <w:tblInd w:w="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59"/>
        <w:gridCol w:w="9782"/>
        <w:gridCol w:w="1840"/>
        <w:gridCol w:w="1559"/>
      </w:tblGrid>
      <w:tr w:rsidR="003C5256" w14:paraId="2CD0405F" w14:textId="77777777">
        <w:trPr>
          <w:trHeight w:val="668"/>
        </w:trPr>
        <w:tc>
          <w:tcPr>
            <w:tcW w:w="2659" w:type="dxa"/>
          </w:tcPr>
          <w:p w14:paraId="0DC25AB5" w14:textId="77777777" w:rsidR="003C5256" w:rsidRDefault="00EA4AB5">
            <w:pPr>
              <w:pStyle w:val="TableParagraph"/>
              <w:ind w:left="530"/>
              <w:rPr>
                <w:b/>
                <w:sz w:val="24"/>
              </w:rPr>
            </w:pPr>
            <w:r>
              <w:rPr>
                <w:b/>
                <w:spacing w:val="-2"/>
                <w:sz w:val="24"/>
              </w:rPr>
              <w:t xml:space="preserve">Наименование </w:t>
            </w:r>
            <w:r>
              <w:rPr>
                <w:b/>
                <w:sz w:val="24"/>
              </w:rPr>
              <w:t>разделов</w:t>
            </w:r>
            <w:r>
              <w:rPr>
                <w:b/>
                <w:spacing w:val="-7"/>
                <w:sz w:val="24"/>
              </w:rPr>
              <w:t xml:space="preserve"> </w:t>
            </w:r>
            <w:r>
              <w:rPr>
                <w:b/>
                <w:sz w:val="24"/>
              </w:rPr>
              <w:t>и</w:t>
            </w:r>
            <w:r>
              <w:rPr>
                <w:b/>
                <w:spacing w:val="-7"/>
                <w:sz w:val="24"/>
              </w:rPr>
              <w:t xml:space="preserve"> </w:t>
            </w:r>
            <w:r>
              <w:rPr>
                <w:b/>
                <w:spacing w:val="-5"/>
                <w:sz w:val="24"/>
              </w:rPr>
              <w:t>тем</w:t>
            </w:r>
          </w:p>
        </w:tc>
        <w:tc>
          <w:tcPr>
            <w:tcW w:w="9782" w:type="dxa"/>
          </w:tcPr>
          <w:p w14:paraId="741E8048" w14:textId="77777777" w:rsidR="003C5256" w:rsidRDefault="00EA4AB5">
            <w:pPr>
              <w:pStyle w:val="TableParagraph"/>
              <w:ind w:left="4149" w:hanging="3713"/>
              <w:rPr>
                <w:b/>
                <w:sz w:val="24"/>
              </w:rPr>
            </w:pPr>
            <w:r>
              <w:rPr>
                <w:b/>
                <w:sz w:val="24"/>
              </w:rPr>
              <w:t>Содержание</w:t>
            </w:r>
            <w:r>
              <w:rPr>
                <w:b/>
                <w:spacing w:val="-7"/>
                <w:sz w:val="24"/>
              </w:rPr>
              <w:t xml:space="preserve"> </w:t>
            </w:r>
            <w:r>
              <w:rPr>
                <w:b/>
                <w:sz w:val="24"/>
              </w:rPr>
              <w:t>учебного</w:t>
            </w:r>
            <w:r>
              <w:rPr>
                <w:b/>
                <w:spacing w:val="-7"/>
                <w:sz w:val="24"/>
              </w:rPr>
              <w:t xml:space="preserve"> </w:t>
            </w:r>
            <w:r>
              <w:rPr>
                <w:b/>
                <w:sz w:val="24"/>
              </w:rPr>
              <w:t>материала,</w:t>
            </w:r>
            <w:r>
              <w:rPr>
                <w:b/>
                <w:spacing w:val="-7"/>
                <w:sz w:val="24"/>
              </w:rPr>
              <w:t xml:space="preserve"> </w:t>
            </w:r>
            <w:r>
              <w:rPr>
                <w:b/>
                <w:sz w:val="24"/>
              </w:rPr>
              <w:t>практические</w:t>
            </w:r>
            <w:r>
              <w:rPr>
                <w:b/>
                <w:spacing w:val="-7"/>
                <w:sz w:val="24"/>
              </w:rPr>
              <w:t xml:space="preserve"> </w:t>
            </w:r>
            <w:r>
              <w:rPr>
                <w:b/>
                <w:sz w:val="24"/>
              </w:rPr>
              <w:t>занятия,</w:t>
            </w:r>
            <w:r>
              <w:rPr>
                <w:b/>
                <w:spacing w:val="-7"/>
                <w:sz w:val="24"/>
              </w:rPr>
              <w:t xml:space="preserve"> </w:t>
            </w:r>
            <w:r>
              <w:rPr>
                <w:b/>
                <w:sz w:val="24"/>
              </w:rPr>
              <w:t>самостоятельная</w:t>
            </w:r>
            <w:r>
              <w:rPr>
                <w:b/>
                <w:spacing w:val="-7"/>
                <w:sz w:val="24"/>
              </w:rPr>
              <w:t xml:space="preserve"> </w:t>
            </w:r>
            <w:r>
              <w:rPr>
                <w:b/>
                <w:sz w:val="24"/>
              </w:rPr>
              <w:t xml:space="preserve">работа </w:t>
            </w:r>
            <w:r>
              <w:rPr>
                <w:b/>
                <w:spacing w:val="-2"/>
                <w:sz w:val="24"/>
              </w:rPr>
              <w:t>обучающихся</w:t>
            </w:r>
          </w:p>
        </w:tc>
        <w:tc>
          <w:tcPr>
            <w:tcW w:w="1840" w:type="dxa"/>
          </w:tcPr>
          <w:p w14:paraId="512C42A4" w14:textId="77777777" w:rsidR="003C5256" w:rsidRDefault="00EA4AB5">
            <w:pPr>
              <w:pStyle w:val="TableParagraph"/>
              <w:spacing w:line="270" w:lineRule="exact"/>
              <w:ind w:left="71" w:right="51"/>
              <w:jc w:val="center"/>
              <w:rPr>
                <w:b/>
                <w:sz w:val="24"/>
              </w:rPr>
            </w:pPr>
            <w:r>
              <w:rPr>
                <w:b/>
                <w:sz w:val="24"/>
              </w:rPr>
              <w:t>Объем</w:t>
            </w:r>
            <w:r>
              <w:rPr>
                <w:b/>
                <w:spacing w:val="-10"/>
                <w:sz w:val="24"/>
              </w:rPr>
              <w:t xml:space="preserve"> </w:t>
            </w:r>
            <w:r>
              <w:rPr>
                <w:b/>
                <w:spacing w:val="-2"/>
                <w:sz w:val="24"/>
              </w:rPr>
              <w:t>часов</w:t>
            </w:r>
          </w:p>
        </w:tc>
        <w:tc>
          <w:tcPr>
            <w:tcW w:w="1559" w:type="dxa"/>
          </w:tcPr>
          <w:p w14:paraId="2A056A6A" w14:textId="77777777" w:rsidR="003C5256" w:rsidRDefault="00EA4AB5">
            <w:pPr>
              <w:pStyle w:val="TableParagraph"/>
              <w:ind w:left="293" w:right="262" w:firstLine="28"/>
              <w:rPr>
                <w:b/>
                <w:sz w:val="24"/>
              </w:rPr>
            </w:pPr>
            <w:r>
              <w:rPr>
                <w:b/>
                <w:spacing w:val="-2"/>
                <w:sz w:val="24"/>
              </w:rPr>
              <w:t>Уровень освоения</w:t>
            </w:r>
          </w:p>
        </w:tc>
      </w:tr>
      <w:tr w:rsidR="003C5256" w14:paraId="643617DF" w14:textId="77777777">
        <w:trPr>
          <w:trHeight w:val="275"/>
        </w:trPr>
        <w:tc>
          <w:tcPr>
            <w:tcW w:w="2659" w:type="dxa"/>
          </w:tcPr>
          <w:p w14:paraId="4C424A83" w14:textId="77777777" w:rsidR="003C5256" w:rsidRDefault="00EA4AB5">
            <w:pPr>
              <w:pStyle w:val="TableParagraph"/>
              <w:spacing w:line="255" w:lineRule="exact"/>
              <w:ind w:left="19"/>
              <w:jc w:val="center"/>
              <w:rPr>
                <w:b/>
                <w:sz w:val="24"/>
              </w:rPr>
            </w:pPr>
            <w:r>
              <w:rPr>
                <w:b/>
                <w:spacing w:val="-10"/>
                <w:sz w:val="24"/>
              </w:rPr>
              <w:t>1</w:t>
            </w:r>
          </w:p>
        </w:tc>
        <w:tc>
          <w:tcPr>
            <w:tcW w:w="9782" w:type="dxa"/>
          </w:tcPr>
          <w:p w14:paraId="263160CD" w14:textId="77777777" w:rsidR="003C5256" w:rsidRDefault="00EA4AB5">
            <w:pPr>
              <w:pStyle w:val="TableParagraph"/>
              <w:spacing w:line="255" w:lineRule="exact"/>
              <w:ind w:left="20"/>
              <w:jc w:val="center"/>
              <w:rPr>
                <w:b/>
                <w:sz w:val="24"/>
              </w:rPr>
            </w:pPr>
            <w:r>
              <w:rPr>
                <w:b/>
                <w:spacing w:val="-10"/>
                <w:sz w:val="24"/>
              </w:rPr>
              <w:t>2</w:t>
            </w:r>
          </w:p>
        </w:tc>
        <w:tc>
          <w:tcPr>
            <w:tcW w:w="1840" w:type="dxa"/>
          </w:tcPr>
          <w:p w14:paraId="4F5B70D0" w14:textId="77777777" w:rsidR="003C5256" w:rsidRDefault="00EA4AB5">
            <w:pPr>
              <w:pStyle w:val="TableParagraph"/>
              <w:spacing w:line="255" w:lineRule="exact"/>
              <w:ind w:left="71" w:right="47"/>
              <w:jc w:val="center"/>
              <w:rPr>
                <w:b/>
                <w:sz w:val="24"/>
              </w:rPr>
            </w:pPr>
            <w:r>
              <w:rPr>
                <w:b/>
                <w:spacing w:val="-10"/>
                <w:sz w:val="24"/>
              </w:rPr>
              <w:t>3</w:t>
            </w:r>
          </w:p>
        </w:tc>
        <w:tc>
          <w:tcPr>
            <w:tcW w:w="1559" w:type="dxa"/>
          </w:tcPr>
          <w:p w14:paraId="0203BB53" w14:textId="77777777" w:rsidR="003C5256" w:rsidRDefault="00EA4AB5">
            <w:pPr>
              <w:pStyle w:val="TableParagraph"/>
              <w:spacing w:line="255" w:lineRule="exact"/>
              <w:ind w:left="28"/>
              <w:jc w:val="center"/>
              <w:rPr>
                <w:b/>
                <w:sz w:val="24"/>
              </w:rPr>
            </w:pPr>
            <w:r>
              <w:rPr>
                <w:b/>
                <w:spacing w:val="-10"/>
                <w:sz w:val="24"/>
              </w:rPr>
              <w:t>4</w:t>
            </w:r>
          </w:p>
        </w:tc>
      </w:tr>
      <w:tr w:rsidR="003C5256" w14:paraId="2401E9C2" w14:textId="77777777">
        <w:trPr>
          <w:trHeight w:val="275"/>
        </w:trPr>
        <w:tc>
          <w:tcPr>
            <w:tcW w:w="2659" w:type="dxa"/>
            <w:vMerge w:val="restart"/>
          </w:tcPr>
          <w:p w14:paraId="0A3EB31D" w14:textId="77777777" w:rsidR="003C5256" w:rsidRDefault="00EA4AB5">
            <w:pPr>
              <w:pStyle w:val="TableParagraph"/>
              <w:spacing w:line="270" w:lineRule="exact"/>
              <w:ind w:left="830"/>
              <w:rPr>
                <w:b/>
                <w:sz w:val="24"/>
              </w:rPr>
            </w:pPr>
            <w:r>
              <w:rPr>
                <w:b/>
                <w:spacing w:val="-2"/>
                <w:sz w:val="24"/>
              </w:rPr>
              <w:t>Введение</w:t>
            </w:r>
          </w:p>
        </w:tc>
        <w:tc>
          <w:tcPr>
            <w:tcW w:w="9782" w:type="dxa"/>
          </w:tcPr>
          <w:p w14:paraId="226A15A3" w14:textId="77777777" w:rsidR="003C5256" w:rsidRDefault="00EA4AB5">
            <w:pPr>
              <w:pStyle w:val="TableParagraph"/>
              <w:spacing w:line="255" w:lineRule="exact"/>
              <w:ind w:left="115"/>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40" w:type="dxa"/>
            <w:vMerge w:val="restart"/>
          </w:tcPr>
          <w:p w14:paraId="5ACCC73C" w14:textId="77777777" w:rsidR="003C5256" w:rsidRDefault="00EA4AB5">
            <w:pPr>
              <w:pStyle w:val="TableParagraph"/>
              <w:spacing w:line="266" w:lineRule="exact"/>
              <w:ind w:left="71" w:right="47"/>
              <w:jc w:val="center"/>
              <w:rPr>
                <w:sz w:val="24"/>
              </w:rPr>
            </w:pPr>
            <w:r>
              <w:rPr>
                <w:spacing w:val="-10"/>
                <w:sz w:val="24"/>
              </w:rPr>
              <w:t>1</w:t>
            </w:r>
          </w:p>
        </w:tc>
        <w:tc>
          <w:tcPr>
            <w:tcW w:w="1559" w:type="dxa"/>
            <w:vMerge w:val="restart"/>
          </w:tcPr>
          <w:p w14:paraId="7D042B66" w14:textId="77777777" w:rsidR="003C5256" w:rsidRDefault="00EA4AB5">
            <w:pPr>
              <w:pStyle w:val="TableParagraph"/>
              <w:spacing w:line="266" w:lineRule="exact"/>
              <w:ind w:left="28"/>
              <w:jc w:val="center"/>
              <w:rPr>
                <w:sz w:val="24"/>
              </w:rPr>
            </w:pPr>
            <w:r>
              <w:rPr>
                <w:spacing w:val="-10"/>
                <w:sz w:val="24"/>
              </w:rPr>
              <w:t>1</w:t>
            </w:r>
          </w:p>
        </w:tc>
      </w:tr>
      <w:tr w:rsidR="003C5256" w14:paraId="43B75763" w14:textId="77777777">
        <w:trPr>
          <w:trHeight w:val="277"/>
        </w:trPr>
        <w:tc>
          <w:tcPr>
            <w:tcW w:w="2659" w:type="dxa"/>
            <w:vMerge/>
            <w:tcBorders>
              <w:top w:val="nil"/>
            </w:tcBorders>
          </w:tcPr>
          <w:p w14:paraId="78717B22" w14:textId="77777777" w:rsidR="003C5256" w:rsidRDefault="003C5256">
            <w:pPr>
              <w:rPr>
                <w:sz w:val="2"/>
                <w:szCs w:val="2"/>
              </w:rPr>
            </w:pPr>
          </w:p>
        </w:tc>
        <w:tc>
          <w:tcPr>
            <w:tcW w:w="9782" w:type="dxa"/>
          </w:tcPr>
          <w:p w14:paraId="348DC861" w14:textId="77777777" w:rsidR="003C5256" w:rsidRDefault="00EA4AB5">
            <w:pPr>
              <w:pStyle w:val="TableParagraph"/>
              <w:spacing w:line="257" w:lineRule="exact"/>
              <w:ind w:left="115"/>
              <w:rPr>
                <w:sz w:val="24"/>
              </w:rPr>
            </w:pPr>
            <w:r>
              <w:rPr>
                <w:sz w:val="24"/>
              </w:rPr>
              <w:t>Цели,</w:t>
            </w:r>
            <w:r>
              <w:rPr>
                <w:spacing w:val="-5"/>
                <w:sz w:val="24"/>
              </w:rPr>
              <w:t xml:space="preserve"> </w:t>
            </w:r>
            <w:r>
              <w:rPr>
                <w:sz w:val="24"/>
              </w:rPr>
              <w:t>задачи</w:t>
            </w:r>
            <w:r>
              <w:rPr>
                <w:spacing w:val="-2"/>
                <w:sz w:val="24"/>
              </w:rPr>
              <w:t xml:space="preserve"> </w:t>
            </w:r>
            <w:r>
              <w:rPr>
                <w:sz w:val="24"/>
              </w:rPr>
              <w:t>и</w:t>
            </w:r>
            <w:r>
              <w:rPr>
                <w:spacing w:val="-2"/>
                <w:sz w:val="24"/>
              </w:rPr>
              <w:t xml:space="preserve"> </w:t>
            </w:r>
            <w:r>
              <w:rPr>
                <w:sz w:val="24"/>
              </w:rPr>
              <w:t>содержание</w:t>
            </w:r>
            <w:r>
              <w:rPr>
                <w:spacing w:val="-4"/>
                <w:sz w:val="24"/>
              </w:rPr>
              <w:t xml:space="preserve"> </w:t>
            </w:r>
            <w:r>
              <w:rPr>
                <w:sz w:val="24"/>
              </w:rPr>
              <w:t>дисциплины</w:t>
            </w:r>
            <w:r>
              <w:rPr>
                <w:spacing w:val="-1"/>
                <w:sz w:val="24"/>
              </w:rPr>
              <w:t xml:space="preserve"> </w:t>
            </w:r>
            <w:r>
              <w:rPr>
                <w:sz w:val="24"/>
              </w:rPr>
              <w:t>«Охрана</w:t>
            </w:r>
            <w:r>
              <w:rPr>
                <w:spacing w:val="-3"/>
                <w:sz w:val="24"/>
              </w:rPr>
              <w:t xml:space="preserve"> </w:t>
            </w:r>
            <w:r>
              <w:rPr>
                <w:spacing w:val="-2"/>
                <w:sz w:val="24"/>
              </w:rPr>
              <w:t>труда»</w:t>
            </w:r>
          </w:p>
        </w:tc>
        <w:tc>
          <w:tcPr>
            <w:tcW w:w="1840" w:type="dxa"/>
            <w:vMerge/>
            <w:tcBorders>
              <w:top w:val="nil"/>
            </w:tcBorders>
          </w:tcPr>
          <w:p w14:paraId="3E4D02FC" w14:textId="77777777" w:rsidR="003C5256" w:rsidRDefault="003C5256">
            <w:pPr>
              <w:rPr>
                <w:sz w:val="2"/>
                <w:szCs w:val="2"/>
              </w:rPr>
            </w:pPr>
          </w:p>
        </w:tc>
        <w:tc>
          <w:tcPr>
            <w:tcW w:w="1559" w:type="dxa"/>
            <w:vMerge/>
            <w:tcBorders>
              <w:top w:val="nil"/>
            </w:tcBorders>
          </w:tcPr>
          <w:p w14:paraId="2B785DE8" w14:textId="77777777" w:rsidR="003C5256" w:rsidRDefault="003C5256">
            <w:pPr>
              <w:rPr>
                <w:sz w:val="2"/>
                <w:szCs w:val="2"/>
              </w:rPr>
            </w:pPr>
          </w:p>
        </w:tc>
      </w:tr>
      <w:tr w:rsidR="003C5256" w14:paraId="0E2D63EF" w14:textId="77777777">
        <w:trPr>
          <w:trHeight w:val="826"/>
        </w:trPr>
        <w:tc>
          <w:tcPr>
            <w:tcW w:w="2659" w:type="dxa"/>
            <w:vMerge/>
            <w:tcBorders>
              <w:top w:val="nil"/>
            </w:tcBorders>
          </w:tcPr>
          <w:p w14:paraId="6BA03D17" w14:textId="77777777" w:rsidR="003C5256" w:rsidRDefault="003C5256">
            <w:pPr>
              <w:rPr>
                <w:sz w:val="2"/>
                <w:szCs w:val="2"/>
              </w:rPr>
            </w:pPr>
          </w:p>
        </w:tc>
        <w:tc>
          <w:tcPr>
            <w:tcW w:w="9782" w:type="dxa"/>
          </w:tcPr>
          <w:p w14:paraId="7D548A2C" w14:textId="77777777" w:rsidR="003C5256" w:rsidRDefault="00EA4AB5">
            <w:pPr>
              <w:pStyle w:val="TableParagraph"/>
              <w:spacing w:line="267" w:lineRule="exact"/>
              <w:ind w:left="115"/>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2F45ACB3" w14:textId="77777777" w:rsidR="003C5256" w:rsidRDefault="00EA4AB5">
            <w:pPr>
              <w:pStyle w:val="TableParagraph"/>
              <w:spacing w:line="275" w:lineRule="exact"/>
              <w:ind w:left="115"/>
              <w:rPr>
                <w:sz w:val="24"/>
              </w:rPr>
            </w:pPr>
            <w:r>
              <w:rPr>
                <w:sz w:val="24"/>
              </w:rPr>
              <w:t>Изучить</w:t>
            </w:r>
            <w:r>
              <w:rPr>
                <w:spacing w:val="-8"/>
                <w:sz w:val="24"/>
              </w:rPr>
              <w:t xml:space="preserve"> </w:t>
            </w:r>
            <w:r>
              <w:rPr>
                <w:sz w:val="24"/>
              </w:rPr>
              <w:t>составные</w:t>
            </w:r>
            <w:r>
              <w:rPr>
                <w:spacing w:val="-7"/>
                <w:sz w:val="24"/>
              </w:rPr>
              <w:t xml:space="preserve"> </w:t>
            </w:r>
            <w:r>
              <w:rPr>
                <w:sz w:val="24"/>
              </w:rPr>
              <w:t>части</w:t>
            </w:r>
            <w:r>
              <w:rPr>
                <w:spacing w:val="-6"/>
                <w:sz w:val="24"/>
              </w:rPr>
              <w:t xml:space="preserve"> </w:t>
            </w:r>
            <w:r>
              <w:rPr>
                <w:sz w:val="24"/>
              </w:rPr>
              <w:t>охраны</w:t>
            </w:r>
            <w:r>
              <w:rPr>
                <w:spacing w:val="-5"/>
                <w:sz w:val="24"/>
              </w:rPr>
              <w:t xml:space="preserve"> </w:t>
            </w:r>
            <w:r>
              <w:rPr>
                <w:spacing w:val="-2"/>
                <w:sz w:val="24"/>
              </w:rPr>
              <w:t>труда.</w:t>
            </w:r>
          </w:p>
        </w:tc>
        <w:tc>
          <w:tcPr>
            <w:tcW w:w="1840" w:type="dxa"/>
          </w:tcPr>
          <w:p w14:paraId="1EFF2C77" w14:textId="77777777" w:rsidR="003C5256" w:rsidRDefault="00EA4AB5">
            <w:pPr>
              <w:pStyle w:val="TableParagraph"/>
              <w:spacing w:line="266" w:lineRule="exact"/>
              <w:ind w:left="71" w:right="47"/>
              <w:jc w:val="center"/>
              <w:rPr>
                <w:sz w:val="24"/>
              </w:rPr>
            </w:pPr>
            <w:r>
              <w:rPr>
                <w:spacing w:val="-10"/>
                <w:sz w:val="24"/>
              </w:rPr>
              <w:t>4</w:t>
            </w:r>
          </w:p>
        </w:tc>
        <w:tc>
          <w:tcPr>
            <w:tcW w:w="1559" w:type="dxa"/>
          </w:tcPr>
          <w:p w14:paraId="3E59981D" w14:textId="77777777" w:rsidR="003C5256" w:rsidRDefault="00EA4AB5">
            <w:pPr>
              <w:pStyle w:val="TableParagraph"/>
              <w:spacing w:line="266" w:lineRule="exact"/>
              <w:ind w:left="28"/>
              <w:jc w:val="center"/>
              <w:rPr>
                <w:sz w:val="24"/>
              </w:rPr>
            </w:pPr>
            <w:r>
              <w:rPr>
                <w:spacing w:val="-10"/>
                <w:sz w:val="24"/>
              </w:rPr>
              <w:t>2</w:t>
            </w:r>
          </w:p>
        </w:tc>
      </w:tr>
      <w:tr w:rsidR="003C5256" w14:paraId="62E42E8A" w14:textId="77777777">
        <w:trPr>
          <w:trHeight w:val="827"/>
        </w:trPr>
        <w:tc>
          <w:tcPr>
            <w:tcW w:w="2659" w:type="dxa"/>
          </w:tcPr>
          <w:p w14:paraId="7E5F81AA" w14:textId="77777777" w:rsidR="003C5256" w:rsidRDefault="00EA4AB5">
            <w:pPr>
              <w:pStyle w:val="TableParagraph"/>
              <w:ind w:left="112"/>
              <w:rPr>
                <w:b/>
                <w:sz w:val="24"/>
              </w:rPr>
            </w:pPr>
            <w:r>
              <w:rPr>
                <w:b/>
                <w:sz w:val="24"/>
              </w:rPr>
              <w:t>Раздел</w:t>
            </w:r>
            <w:r>
              <w:rPr>
                <w:b/>
                <w:spacing w:val="-6"/>
                <w:sz w:val="24"/>
              </w:rPr>
              <w:t xml:space="preserve"> </w:t>
            </w:r>
            <w:r>
              <w:rPr>
                <w:b/>
                <w:sz w:val="24"/>
              </w:rPr>
              <w:t>1.</w:t>
            </w:r>
            <w:r>
              <w:rPr>
                <w:b/>
                <w:spacing w:val="-5"/>
                <w:sz w:val="24"/>
              </w:rPr>
              <w:t xml:space="preserve"> </w:t>
            </w:r>
            <w:r>
              <w:rPr>
                <w:b/>
                <w:sz w:val="24"/>
              </w:rPr>
              <w:t>Правовые</w:t>
            </w:r>
            <w:r>
              <w:rPr>
                <w:b/>
                <w:spacing w:val="-5"/>
                <w:sz w:val="24"/>
              </w:rPr>
              <w:t xml:space="preserve"> </w:t>
            </w:r>
            <w:r>
              <w:rPr>
                <w:b/>
                <w:spacing w:val="-10"/>
                <w:sz w:val="24"/>
              </w:rPr>
              <w:t>и</w:t>
            </w:r>
          </w:p>
          <w:p w14:paraId="30FE5FA7" w14:textId="77777777" w:rsidR="003C5256" w:rsidRDefault="00EA4AB5">
            <w:pPr>
              <w:pStyle w:val="TableParagraph"/>
              <w:spacing w:before="11" w:line="260" w:lineRule="exact"/>
              <w:ind w:left="112"/>
              <w:rPr>
                <w:b/>
                <w:sz w:val="24"/>
              </w:rPr>
            </w:pPr>
            <w:r>
              <w:rPr>
                <w:b/>
                <w:spacing w:val="-2"/>
                <w:sz w:val="24"/>
              </w:rPr>
              <w:t xml:space="preserve">организационные </w:t>
            </w:r>
            <w:r>
              <w:rPr>
                <w:b/>
                <w:sz w:val="24"/>
              </w:rPr>
              <w:t>основы</w:t>
            </w:r>
            <w:r>
              <w:rPr>
                <w:b/>
                <w:spacing w:val="-15"/>
                <w:sz w:val="24"/>
              </w:rPr>
              <w:t xml:space="preserve"> </w:t>
            </w:r>
            <w:r>
              <w:rPr>
                <w:b/>
                <w:sz w:val="24"/>
              </w:rPr>
              <w:t>охраны</w:t>
            </w:r>
            <w:r>
              <w:rPr>
                <w:b/>
                <w:spacing w:val="-15"/>
                <w:sz w:val="24"/>
              </w:rPr>
              <w:t xml:space="preserve"> </w:t>
            </w:r>
            <w:r>
              <w:rPr>
                <w:b/>
                <w:sz w:val="24"/>
              </w:rPr>
              <w:t>труда</w:t>
            </w:r>
          </w:p>
        </w:tc>
        <w:tc>
          <w:tcPr>
            <w:tcW w:w="9782" w:type="dxa"/>
          </w:tcPr>
          <w:p w14:paraId="29A85E1D" w14:textId="77777777" w:rsidR="003C5256" w:rsidRDefault="003C5256">
            <w:pPr>
              <w:pStyle w:val="TableParagraph"/>
              <w:rPr>
                <w:sz w:val="24"/>
              </w:rPr>
            </w:pPr>
          </w:p>
        </w:tc>
        <w:tc>
          <w:tcPr>
            <w:tcW w:w="1840" w:type="dxa"/>
          </w:tcPr>
          <w:p w14:paraId="3B2F4D36" w14:textId="77777777" w:rsidR="003C5256" w:rsidRDefault="00EA4AB5">
            <w:pPr>
              <w:pStyle w:val="TableParagraph"/>
              <w:spacing w:line="266" w:lineRule="exact"/>
              <w:ind w:left="71" w:right="47"/>
              <w:jc w:val="center"/>
              <w:rPr>
                <w:sz w:val="24"/>
              </w:rPr>
            </w:pPr>
            <w:r>
              <w:rPr>
                <w:spacing w:val="-5"/>
                <w:sz w:val="24"/>
              </w:rPr>
              <w:t>34</w:t>
            </w:r>
          </w:p>
        </w:tc>
        <w:tc>
          <w:tcPr>
            <w:tcW w:w="1559" w:type="dxa"/>
          </w:tcPr>
          <w:p w14:paraId="20B1DFD2" w14:textId="77777777" w:rsidR="003C5256" w:rsidRDefault="003C5256">
            <w:pPr>
              <w:pStyle w:val="TableParagraph"/>
              <w:rPr>
                <w:sz w:val="24"/>
              </w:rPr>
            </w:pPr>
          </w:p>
        </w:tc>
      </w:tr>
      <w:tr w:rsidR="003C5256" w14:paraId="30F867BD" w14:textId="77777777">
        <w:trPr>
          <w:trHeight w:val="275"/>
        </w:trPr>
        <w:tc>
          <w:tcPr>
            <w:tcW w:w="2659" w:type="dxa"/>
            <w:vMerge w:val="restart"/>
          </w:tcPr>
          <w:p w14:paraId="66DA4743" w14:textId="77777777" w:rsidR="003C5256" w:rsidRDefault="00EA4AB5">
            <w:pPr>
              <w:pStyle w:val="TableParagraph"/>
              <w:ind w:left="112"/>
              <w:rPr>
                <w:b/>
                <w:sz w:val="24"/>
              </w:rPr>
            </w:pPr>
            <w:r>
              <w:rPr>
                <w:b/>
                <w:sz w:val="24"/>
              </w:rPr>
              <w:t>Тема</w:t>
            </w:r>
            <w:r>
              <w:rPr>
                <w:b/>
                <w:spacing w:val="-1"/>
                <w:sz w:val="24"/>
              </w:rPr>
              <w:t xml:space="preserve"> </w:t>
            </w:r>
            <w:r>
              <w:rPr>
                <w:b/>
                <w:sz w:val="24"/>
              </w:rPr>
              <w:t>1.1.</w:t>
            </w:r>
            <w:r>
              <w:rPr>
                <w:b/>
                <w:spacing w:val="-1"/>
                <w:sz w:val="24"/>
              </w:rPr>
              <w:t xml:space="preserve"> </w:t>
            </w:r>
            <w:r>
              <w:rPr>
                <w:b/>
                <w:sz w:val="24"/>
              </w:rPr>
              <w:t xml:space="preserve">Основы </w:t>
            </w:r>
            <w:r>
              <w:rPr>
                <w:b/>
                <w:spacing w:val="-2"/>
                <w:sz w:val="24"/>
              </w:rPr>
              <w:t>трудового законодательства</w:t>
            </w:r>
          </w:p>
        </w:tc>
        <w:tc>
          <w:tcPr>
            <w:tcW w:w="9782" w:type="dxa"/>
          </w:tcPr>
          <w:p w14:paraId="5EECBB17" w14:textId="77777777" w:rsidR="003C5256" w:rsidRDefault="00EA4AB5">
            <w:pPr>
              <w:pStyle w:val="TableParagraph"/>
              <w:spacing w:line="255" w:lineRule="exact"/>
              <w:ind w:left="115"/>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40" w:type="dxa"/>
            <w:vMerge w:val="restart"/>
          </w:tcPr>
          <w:p w14:paraId="3AD254D2" w14:textId="77777777" w:rsidR="003C5256" w:rsidRDefault="00EA4AB5">
            <w:pPr>
              <w:pStyle w:val="TableParagraph"/>
              <w:spacing w:line="266" w:lineRule="exact"/>
              <w:ind w:left="71" w:right="47"/>
              <w:jc w:val="center"/>
              <w:rPr>
                <w:sz w:val="24"/>
              </w:rPr>
            </w:pPr>
            <w:r>
              <w:rPr>
                <w:spacing w:val="-10"/>
                <w:sz w:val="24"/>
              </w:rPr>
              <w:t>3</w:t>
            </w:r>
          </w:p>
        </w:tc>
        <w:tc>
          <w:tcPr>
            <w:tcW w:w="1559" w:type="dxa"/>
            <w:vMerge w:val="restart"/>
          </w:tcPr>
          <w:p w14:paraId="320CD29C" w14:textId="77777777" w:rsidR="003C5256" w:rsidRDefault="00EA4AB5">
            <w:pPr>
              <w:pStyle w:val="TableParagraph"/>
              <w:spacing w:line="266" w:lineRule="exact"/>
              <w:ind w:left="28"/>
              <w:jc w:val="center"/>
              <w:rPr>
                <w:sz w:val="24"/>
              </w:rPr>
            </w:pPr>
            <w:r>
              <w:rPr>
                <w:spacing w:val="-10"/>
                <w:sz w:val="24"/>
              </w:rPr>
              <w:t>2</w:t>
            </w:r>
          </w:p>
        </w:tc>
      </w:tr>
      <w:tr w:rsidR="003C5256" w14:paraId="6F647A35" w14:textId="77777777">
        <w:trPr>
          <w:trHeight w:val="827"/>
        </w:trPr>
        <w:tc>
          <w:tcPr>
            <w:tcW w:w="2659" w:type="dxa"/>
            <w:vMerge/>
            <w:tcBorders>
              <w:top w:val="nil"/>
            </w:tcBorders>
          </w:tcPr>
          <w:p w14:paraId="44B098EC" w14:textId="77777777" w:rsidR="003C5256" w:rsidRDefault="003C5256">
            <w:pPr>
              <w:rPr>
                <w:sz w:val="2"/>
                <w:szCs w:val="2"/>
              </w:rPr>
            </w:pPr>
          </w:p>
        </w:tc>
        <w:tc>
          <w:tcPr>
            <w:tcW w:w="9782" w:type="dxa"/>
          </w:tcPr>
          <w:p w14:paraId="45E778B7" w14:textId="77777777" w:rsidR="003C5256" w:rsidRDefault="00EA4AB5">
            <w:pPr>
              <w:pStyle w:val="TableParagraph"/>
              <w:ind w:left="115" w:right="255"/>
              <w:rPr>
                <w:sz w:val="24"/>
              </w:rPr>
            </w:pPr>
            <w:r>
              <w:rPr>
                <w:sz w:val="24"/>
              </w:rPr>
              <w:t>Трудовой</w:t>
            </w:r>
            <w:r>
              <w:rPr>
                <w:spacing w:val="-6"/>
                <w:sz w:val="24"/>
              </w:rPr>
              <w:t xml:space="preserve"> </w:t>
            </w:r>
            <w:r>
              <w:rPr>
                <w:sz w:val="24"/>
              </w:rPr>
              <w:t>кодекс</w:t>
            </w:r>
            <w:r>
              <w:rPr>
                <w:spacing w:val="-6"/>
                <w:sz w:val="24"/>
              </w:rPr>
              <w:t xml:space="preserve"> </w:t>
            </w:r>
            <w:r>
              <w:rPr>
                <w:sz w:val="24"/>
              </w:rPr>
              <w:t>РФ;</w:t>
            </w:r>
            <w:r>
              <w:rPr>
                <w:spacing w:val="-6"/>
                <w:sz w:val="24"/>
              </w:rPr>
              <w:t xml:space="preserve"> </w:t>
            </w:r>
            <w:r>
              <w:rPr>
                <w:sz w:val="24"/>
              </w:rPr>
              <w:t>федеральные,</w:t>
            </w:r>
            <w:r>
              <w:rPr>
                <w:spacing w:val="-6"/>
                <w:sz w:val="24"/>
              </w:rPr>
              <w:t xml:space="preserve"> </w:t>
            </w:r>
            <w:r>
              <w:rPr>
                <w:sz w:val="24"/>
              </w:rPr>
              <w:t>межотраслевые,</w:t>
            </w:r>
            <w:r>
              <w:rPr>
                <w:spacing w:val="-6"/>
                <w:sz w:val="24"/>
              </w:rPr>
              <w:t xml:space="preserve"> </w:t>
            </w:r>
            <w:r>
              <w:rPr>
                <w:sz w:val="24"/>
              </w:rPr>
              <w:t>отраслевые</w:t>
            </w:r>
            <w:r>
              <w:rPr>
                <w:spacing w:val="-6"/>
                <w:sz w:val="24"/>
              </w:rPr>
              <w:t xml:space="preserve"> </w:t>
            </w:r>
            <w:r>
              <w:rPr>
                <w:sz w:val="24"/>
              </w:rPr>
              <w:t>нормативные</w:t>
            </w:r>
            <w:r>
              <w:rPr>
                <w:spacing w:val="-6"/>
                <w:sz w:val="24"/>
              </w:rPr>
              <w:t xml:space="preserve"> </w:t>
            </w:r>
            <w:r>
              <w:rPr>
                <w:sz w:val="24"/>
              </w:rPr>
              <w:t>правовые акты по охране труда</w:t>
            </w:r>
          </w:p>
        </w:tc>
        <w:tc>
          <w:tcPr>
            <w:tcW w:w="1840" w:type="dxa"/>
            <w:vMerge/>
            <w:tcBorders>
              <w:top w:val="nil"/>
            </w:tcBorders>
          </w:tcPr>
          <w:p w14:paraId="5C0EDC4C" w14:textId="77777777" w:rsidR="003C5256" w:rsidRDefault="003C5256">
            <w:pPr>
              <w:rPr>
                <w:sz w:val="2"/>
                <w:szCs w:val="2"/>
              </w:rPr>
            </w:pPr>
          </w:p>
        </w:tc>
        <w:tc>
          <w:tcPr>
            <w:tcW w:w="1559" w:type="dxa"/>
            <w:vMerge/>
            <w:tcBorders>
              <w:top w:val="nil"/>
            </w:tcBorders>
          </w:tcPr>
          <w:p w14:paraId="412624F4" w14:textId="77777777" w:rsidR="003C5256" w:rsidRDefault="003C5256">
            <w:pPr>
              <w:rPr>
                <w:sz w:val="2"/>
                <w:szCs w:val="2"/>
              </w:rPr>
            </w:pPr>
          </w:p>
        </w:tc>
      </w:tr>
      <w:tr w:rsidR="003C5256" w14:paraId="0F9CB107" w14:textId="77777777">
        <w:trPr>
          <w:trHeight w:val="826"/>
        </w:trPr>
        <w:tc>
          <w:tcPr>
            <w:tcW w:w="2659" w:type="dxa"/>
            <w:vMerge/>
            <w:tcBorders>
              <w:top w:val="nil"/>
            </w:tcBorders>
          </w:tcPr>
          <w:p w14:paraId="7CB12DB9" w14:textId="77777777" w:rsidR="003C5256" w:rsidRDefault="003C5256">
            <w:pPr>
              <w:rPr>
                <w:sz w:val="2"/>
                <w:szCs w:val="2"/>
              </w:rPr>
            </w:pPr>
          </w:p>
        </w:tc>
        <w:tc>
          <w:tcPr>
            <w:tcW w:w="9782" w:type="dxa"/>
          </w:tcPr>
          <w:p w14:paraId="343416C2" w14:textId="77777777" w:rsidR="003C5256" w:rsidRDefault="00EA4AB5">
            <w:pPr>
              <w:pStyle w:val="TableParagraph"/>
              <w:ind w:left="115"/>
              <w:rPr>
                <w:sz w:val="24"/>
              </w:rPr>
            </w:pPr>
            <w:r>
              <w:rPr>
                <w:sz w:val="24"/>
              </w:rPr>
              <w:t>Обязанности</w:t>
            </w:r>
            <w:r>
              <w:rPr>
                <w:spacing w:val="-6"/>
                <w:sz w:val="24"/>
              </w:rPr>
              <w:t xml:space="preserve"> </w:t>
            </w:r>
            <w:r>
              <w:rPr>
                <w:sz w:val="24"/>
              </w:rPr>
              <w:t>работодателя</w:t>
            </w:r>
            <w:r>
              <w:rPr>
                <w:spacing w:val="-3"/>
                <w:sz w:val="24"/>
              </w:rPr>
              <w:t xml:space="preserve"> </w:t>
            </w:r>
            <w:r>
              <w:rPr>
                <w:sz w:val="24"/>
              </w:rPr>
              <w:t>по</w:t>
            </w:r>
            <w:r>
              <w:rPr>
                <w:spacing w:val="-3"/>
                <w:sz w:val="24"/>
              </w:rPr>
              <w:t xml:space="preserve"> </w:t>
            </w:r>
            <w:r>
              <w:rPr>
                <w:sz w:val="24"/>
              </w:rPr>
              <w:t>обеспечению</w:t>
            </w:r>
            <w:r>
              <w:rPr>
                <w:spacing w:val="-4"/>
                <w:sz w:val="24"/>
              </w:rPr>
              <w:t xml:space="preserve"> </w:t>
            </w:r>
            <w:r>
              <w:rPr>
                <w:sz w:val="24"/>
              </w:rPr>
              <w:t>безопасных</w:t>
            </w:r>
            <w:r>
              <w:rPr>
                <w:spacing w:val="-2"/>
                <w:sz w:val="24"/>
              </w:rPr>
              <w:t xml:space="preserve"> </w:t>
            </w:r>
            <w:r>
              <w:rPr>
                <w:sz w:val="24"/>
              </w:rPr>
              <w:t>условий</w:t>
            </w:r>
            <w:r>
              <w:rPr>
                <w:spacing w:val="-4"/>
                <w:sz w:val="24"/>
              </w:rPr>
              <w:t xml:space="preserve"> </w:t>
            </w:r>
            <w:r>
              <w:rPr>
                <w:sz w:val="24"/>
              </w:rPr>
              <w:t>труда.</w:t>
            </w:r>
            <w:r>
              <w:rPr>
                <w:spacing w:val="-3"/>
                <w:sz w:val="24"/>
              </w:rPr>
              <w:t xml:space="preserve"> </w:t>
            </w:r>
            <w:r>
              <w:rPr>
                <w:sz w:val="24"/>
              </w:rPr>
              <w:t>Права</w:t>
            </w:r>
            <w:r>
              <w:rPr>
                <w:spacing w:val="-3"/>
                <w:sz w:val="24"/>
              </w:rPr>
              <w:t xml:space="preserve"> </w:t>
            </w:r>
            <w:r>
              <w:rPr>
                <w:sz w:val="24"/>
              </w:rPr>
              <w:t>и</w:t>
            </w:r>
            <w:r>
              <w:rPr>
                <w:spacing w:val="-3"/>
                <w:sz w:val="24"/>
              </w:rPr>
              <w:t xml:space="preserve"> </w:t>
            </w:r>
            <w:r>
              <w:rPr>
                <w:spacing w:val="-2"/>
                <w:sz w:val="24"/>
              </w:rPr>
              <w:t>обязанности</w:t>
            </w:r>
          </w:p>
          <w:p w14:paraId="4D59D064" w14:textId="77777777" w:rsidR="003C5256" w:rsidRDefault="00EA4AB5">
            <w:pPr>
              <w:pStyle w:val="TableParagraph"/>
              <w:spacing w:before="3" w:line="264" w:lineRule="exact"/>
              <w:ind w:left="115"/>
              <w:rPr>
                <w:sz w:val="24"/>
              </w:rPr>
            </w:pPr>
            <w:r>
              <w:rPr>
                <w:sz w:val="24"/>
              </w:rPr>
              <w:t>работников</w:t>
            </w:r>
            <w:r>
              <w:rPr>
                <w:spacing w:val="-7"/>
                <w:sz w:val="24"/>
              </w:rPr>
              <w:t xml:space="preserve"> </w:t>
            </w:r>
            <w:r>
              <w:rPr>
                <w:sz w:val="24"/>
              </w:rPr>
              <w:t>в</w:t>
            </w:r>
            <w:r>
              <w:rPr>
                <w:spacing w:val="-7"/>
                <w:sz w:val="24"/>
              </w:rPr>
              <w:t xml:space="preserve"> </w:t>
            </w:r>
            <w:r>
              <w:rPr>
                <w:sz w:val="24"/>
              </w:rPr>
              <w:t>области</w:t>
            </w:r>
            <w:r>
              <w:rPr>
                <w:spacing w:val="-5"/>
                <w:sz w:val="24"/>
              </w:rPr>
              <w:t xml:space="preserve"> </w:t>
            </w:r>
            <w:r>
              <w:rPr>
                <w:sz w:val="24"/>
              </w:rPr>
              <w:t>охраны</w:t>
            </w:r>
            <w:r>
              <w:rPr>
                <w:spacing w:val="-6"/>
                <w:sz w:val="24"/>
              </w:rPr>
              <w:t xml:space="preserve"> </w:t>
            </w:r>
            <w:r>
              <w:rPr>
                <w:sz w:val="24"/>
              </w:rPr>
              <w:t>труда.</w:t>
            </w:r>
            <w:r>
              <w:rPr>
                <w:spacing w:val="-6"/>
                <w:sz w:val="24"/>
              </w:rPr>
              <w:t xml:space="preserve"> </w:t>
            </w:r>
            <w:r>
              <w:rPr>
                <w:sz w:val="24"/>
              </w:rPr>
              <w:t>Ответственность</w:t>
            </w:r>
            <w:r>
              <w:rPr>
                <w:spacing w:val="-7"/>
                <w:sz w:val="24"/>
              </w:rPr>
              <w:t xml:space="preserve"> </w:t>
            </w:r>
            <w:r>
              <w:rPr>
                <w:sz w:val="24"/>
              </w:rPr>
              <w:t>за</w:t>
            </w:r>
            <w:r>
              <w:rPr>
                <w:spacing w:val="-7"/>
                <w:sz w:val="24"/>
              </w:rPr>
              <w:t xml:space="preserve"> </w:t>
            </w:r>
            <w:r>
              <w:rPr>
                <w:sz w:val="24"/>
              </w:rPr>
              <w:t>нарушение</w:t>
            </w:r>
            <w:r>
              <w:rPr>
                <w:spacing w:val="-6"/>
                <w:sz w:val="24"/>
              </w:rPr>
              <w:t xml:space="preserve"> </w:t>
            </w:r>
            <w:r>
              <w:rPr>
                <w:sz w:val="24"/>
              </w:rPr>
              <w:t>законодательства</w:t>
            </w:r>
            <w:r>
              <w:rPr>
                <w:spacing w:val="-6"/>
                <w:sz w:val="24"/>
              </w:rPr>
              <w:t xml:space="preserve"> </w:t>
            </w:r>
            <w:r>
              <w:rPr>
                <w:sz w:val="24"/>
              </w:rPr>
              <w:t>по охране труда</w:t>
            </w:r>
          </w:p>
        </w:tc>
        <w:tc>
          <w:tcPr>
            <w:tcW w:w="1840" w:type="dxa"/>
            <w:vMerge/>
            <w:tcBorders>
              <w:top w:val="nil"/>
            </w:tcBorders>
          </w:tcPr>
          <w:p w14:paraId="099C63D9" w14:textId="77777777" w:rsidR="003C5256" w:rsidRDefault="003C5256">
            <w:pPr>
              <w:rPr>
                <w:sz w:val="2"/>
                <w:szCs w:val="2"/>
              </w:rPr>
            </w:pPr>
          </w:p>
        </w:tc>
        <w:tc>
          <w:tcPr>
            <w:tcW w:w="1559" w:type="dxa"/>
            <w:vMerge/>
            <w:tcBorders>
              <w:top w:val="nil"/>
            </w:tcBorders>
          </w:tcPr>
          <w:p w14:paraId="4FAF354D" w14:textId="77777777" w:rsidR="003C5256" w:rsidRDefault="003C5256">
            <w:pPr>
              <w:rPr>
                <w:sz w:val="2"/>
                <w:szCs w:val="2"/>
              </w:rPr>
            </w:pPr>
          </w:p>
        </w:tc>
      </w:tr>
      <w:tr w:rsidR="003C5256" w14:paraId="2494E3A1" w14:textId="77777777">
        <w:trPr>
          <w:trHeight w:val="1103"/>
        </w:trPr>
        <w:tc>
          <w:tcPr>
            <w:tcW w:w="2659" w:type="dxa"/>
            <w:vMerge/>
            <w:tcBorders>
              <w:top w:val="nil"/>
            </w:tcBorders>
          </w:tcPr>
          <w:p w14:paraId="09401C28" w14:textId="77777777" w:rsidR="003C5256" w:rsidRDefault="003C5256">
            <w:pPr>
              <w:rPr>
                <w:sz w:val="2"/>
                <w:szCs w:val="2"/>
              </w:rPr>
            </w:pPr>
          </w:p>
        </w:tc>
        <w:tc>
          <w:tcPr>
            <w:tcW w:w="9782" w:type="dxa"/>
          </w:tcPr>
          <w:p w14:paraId="7B84F05C" w14:textId="77777777" w:rsidR="003C5256" w:rsidRDefault="00EA4AB5">
            <w:pPr>
              <w:pStyle w:val="TableParagraph"/>
              <w:spacing w:line="267" w:lineRule="exact"/>
              <w:ind w:left="115"/>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360604B7" w14:textId="77777777" w:rsidR="003C5256" w:rsidRDefault="00EA4AB5">
            <w:pPr>
              <w:pStyle w:val="TableParagraph"/>
              <w:spacing w:line="276" w:lineRule="exact"/>
              <w:ind w:left="148" w:right="255"/>
              <w:rPr>
                <w:sz w:val="24"/>
              </w:rPr>
            </w:pPr>
            <w:r>
              <w:rPr>
                <w:sz w:val="24"/>
              </w:rPr>
              <w:t>Рассмотреть тему «Труд женщин и подростков в трудовом законодательстве». Рассмотреть,</w:t>
            </w:r>
            <w:r>
              <w:rPr>
                <w:spacing w:val="-5"/>
                <w:sz w:val="24"/>
              </w:rPr>
              <w:t xml:space="preserve"> </w:t>
            </w:r>
            <w:r>
              <w:rPr>
                <w:sz w:val="24"/>
              </w:rPr>
              <w:t>какие</w:t>
            </w:r>
            <w:r>
              <w:rPr>
                <w:spacing w:val="-5"/>
                <w:sz w:val="24"/>
              </w:rPr>
              <w:t xml:space="preserve"> </w:t>
            </w:r>
            <w:r>
              <w:rPr>
                <w:sz w:val="24"/>
              </w:rPr>
              <w:t>льготы</w:t>
            </w:r>
            <w:r>
              <w:rPr>
                <w:spacing w:val="-5"/>
                <w:sz w:val="24"/>
              </w:rPr>
              <w:t xml:space="preserve"> </w:t>
            </w:r>
            <w:r>
              <w:rPr>
                <w:sz w:val="24"/>
              </w:rPr>
              <w:t>и</w:t>
            </w:r>
            <w:r>
              <w:rPr>
                <w:spacing w:val="-6"/>
                <w:sz w:val="24"/>
              </w:rPr>
              <w:t xml:space="preserve"> </w:t>
            </w:r>
            <w:r>
              <w:rPr>
                <w:sz w:val="24"/>
              </w:rPr>
              <w:t>компенсации</w:t>
            </w:r>
            <w:r>
              <w:rPr>
                <w:spacing w:val="-6"/>
                <w:sz w:val="24"/>
              </w:rPr>
              <w:t xml:space="preserve"> </w:t>
            </w:r>
            <w:r>
              <w:rPr>
                <w:sz w:val="24"/>
              </w:rPr>
              <w:t>предоставляются</w:t>
            </w:r>
            <w:r>
              <w:rPr>
                <w:spacing w:val="-5"/>
                <w:sz w:val="24"/>
              </w:rPr>
              <w:t xml:space="preserve"> </w:t>
            </w:r>
            <w:r>
              <w:rPr>
                <w:sz w:val="24"/>
              </w:rPr>
              <w:t>работникам</w:t>
            </w:r>
            <w:r>
              <w:rPr>
                <w:spacing w:val="-5"/>
                <w:sz w:val="24"/>
              </w:rPr>
              <w:t xml:space="preserve"> </w:t>
            </w:r>
            <w:r>
              <w:rPr>
                <w:sz w:val="24"/>
              </w:rPr>
              <w:t>при</w:t>
            </w:r>
            <w:r>
              <w:rPr>
                <w:spacing w:val="-5"/>
                <w:sz w:val="24"/>
              </w:rPr>
              <w:t xml:space="preserve"> </w:t>
            </w:r>
            <w:r>
              <w:rPr>
                <w:sz w:val="24"/>
              </w:rPr>
              <w:t>выполнении работ с вредными и опасными условиями труда?</w:t>
            </w:r>
          </w:p>
        </w:tc>
        <w:tc>
          <w:tcPr>
            <w:tcW w:w="1840" w:type="dxa"/>
          </w:tcPr>
          <w:p w14:paraId="1FEFADBC" w14:textId="77777777" w:rsidR="003C5256" w:rsidRDefault="00EA4AB5">
            <w:pPr>
              <w:pStyle w:val="TableParagraph"/>
              <w:spacing w:line="266" w:lineRule="exact"/>
              <w:ind w:left="71" w:right="47"/>
              <w:jc w:val="center"/>
              <w:rPr>
                <w:sz w:val="24"/>
              </w:rPr>
            </w:pPr>
            <w:r>
              <w:rPr>
                <w:spacing w:val="-10"/>
                <w:sz w:val="24"/>
              </w:rPr>
              <w:t>6</w:t>
            </w:r>
          </w:p>
        </w:tc>
        <w:tc>
          <w:tcPr>
            <w:tcW w:w="1559" w:type="dxa"/>
          </w:tcPr>
          <w:p w14:paraId="48E8C330" w14:textId="77777777" w:rsidR="003C5256" w:rsidRDefault="00EA4AB5">
            <w:pPr>
              <w:pStyle w:val="TableParagraph"/>
              <w:spacing w:line="266" w:lineRule="exact"/>
              <w:ind w:left="28"/>
              <w:jc w:val="center"/>
              <w:rPr>
                <w:sz w:val="24"/>
              </w:rPr>
            </w:pPr>
            <w:r>
              <w:rPr>
                <w:spacing w:val="-10"/>
                <w:sz w:val="24"/>
              </w:rPr>
              <w:t>3</w:t>
            </w:r>
          </w:p>
        </w:tc>
      </w:tr>
      <w:tr w:rsidR="003C5256" w14:paraId="6A1992E3" w14:textId="77777777">
        <w:trPr>
          <w:trHeight w:val="276"/>
        </w:trPr>
        <w:tc>
          <w:tcPr>
            <w:tcW w:w="2659" w:type="dxa"/>
            <w:vMerge w:val="restart"/>
          </w:tcPr>
          <w:p w14:paraId="7EED4D22" w14:textId="77777777" w:rsidR="003C5256" w:rsidRDefault="00EA4AB5">
            <w:pPr>
              <w:pStyle w:val="TableParagraph"/>
              <w:ind w:left="112" w:right="293"/>
              <w:rPr>
                <w:b/>
                <w:sz w:val="24"/>
              </w:rPr>
            </w:pPr>
            <w:r>
              <w:rPr>
                <w:b/>
                <w:sz w:val="24"/>
              </w:rPr>
              <w:t xml:space="preserve">Тема 1.2. </w:t>
            </w:r>
            <w:r>
              <w:rPr>
                <w:b/>
                <w:spacing w:val="-2"/>
                <w:sz w:val="24"/>
              </w:rPr>
              <w:t xml:space="preserve">Организация </w:t>
            </w:r>
            <w:r>
              <w:rPr>
                <w:b/>
                <w:sz w:val="24"/>
              </w:rPr>
              <w:t>управления</w:t>
            </w:r>
            <w:r>
              <w:rPr>
                <w:b/>
                <w:spacing w:val="-15"/>
                <w:sz w:val="24"/>
              </w:rPr>
              <w:t xml:space="preserve"> </w:t>
            </w:r>
            <w:r>
              <w:rPr>
                <w:b/>
                <w:sz w:val="24"/>
              </w:rPr>
              <w:t xml:space="preserve">охраной труда на </w:t>
            </w:r>
            <w:r>
              <w:rPr>
                <w:b/>
                <w:spacing w:val="-2"/>
                <w:sz w:val="24"/>
              </w:rPr>
              <w:t>предприятии.</w:t>
            </w:r>
          </w:p>
        </w:tc>
        <w:tc>
          <w:tcPr>
            <w:tcW w:w="9782" w:type="dxa"/>
          </w:tcPr>
          <w:p w14:paraId="70B513A6" w14:textId="77777777" w:rsidR="003C5256" w:rsidRDefault="00EA4AB5">
            <w:pPr>
              <w:pStyle w:val="TableParagraph"/>
              <w:spacing w:line="257" w:lineRule="exact"/>
              <w:ind w:left="115"/>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40" w:type="dxa"/>
            <w:vMerge w:val="restart"/>
          </w:tcPr>
          <w:p w14:paraId="6DBFC2B6" w14:textId="77777777" w:rsidR="003C5256" w:rsidRDefault="00EA4AB5">
            <w:pPr>
              <w:pStyle w:val="TableParagraph"/>
              <w:spacing w:line="268" w:lineRule="exact"/>
              <w:ind w:left="71" w:right="47"/>
              <w:jc w:val="center"/>
              <w:rPr>
                <w:sz w:val="24"/>
              </w:rPr>
            </w:pPr>
            <w:r>
              <w:rPr>
                <w:spacing w:val="-10"/>
                <w:sz w:val="24"/>
              </w:rPr>
              <w:t>3</w:t>
            </w:r>
          </w:p>
        </w:tc>
        <w:tc>
          <w:tcPr>
            <w:tcW w:w="1559" w:type="dxa"/>
            <w:vMerge w:val="restart"/>
          </w:tcPr>
          <w:p w14:paraId="709DA03F" w14:textId="77777777" w:rsidR="003C5256" w:rsidRDefault="00EA4AB5">
            <w:pPr>
              <w:pStyle w:val="TableParagraph"/>
              <w:spacing w:line="268" w:lineRule="exact"/>
              <w:ind w:left="28"/>
              <w:jc w:val="center"/>
              <w:rPr>
                <w:sz w:val="24"/>
              </w:rPr>
            </w:pPr>
            <w:r>
              <w:rPr>
                <w:spacing w:val="-10"/>
                <w:sz w:val="24"/>
              </w:rPr>
              <w:t>2</w:t>
            </w:r>
          </w:p>
        </w:tc>
      </w:tr>
      <w:tr w:rsidR="003C5256" w14:paraId="5C18CA83" w14:textId="77777777">
        <w:trPr>
          <w:trHeight w:val="827"/>
        </w:trPr>
        <w:tc>
          <w:tcPr>
            <w:tcW w:w="2659" w:type="dxa"/>
            <w:vMerge/>
            <w:tcBorders>
              <w:top w:val="nil"/>
            </w:tcBorders>
          </w:tcPr>
          <w:p w14:paraId="7224EDFF" w14:textId="77777777" w:rsidR="003C5256" w:rsidRDefault="003C5256">
            <w:pPr>
              <w:rPr>
                <w:sz w:val="2"/>
                <w:szCs w:val="2"/>
              </w:rPr>
            </w:pPr>
          </w:p>
        </w:tc>
        <w:tc>
          <w:tcPr>
            <w:tcW w:w="9782" w:type="dxa"/>
          </w:tcPr>
          <w:p w14:paraId="0DCB402F" w14:textId="77777777" w:rsidR="003C5256" w:rsidRDefault="00EA4AB5">
            <w:pPr>
              <w:pStyle w:val="TableParagraph"/>
              <w:ind w:left="115"/>
              <w:rPr>
                <w:sz w:val="24"/>
              </w:rPr>
            </w:pPr>
            <w:r>
              <w:rPr>
                <w:sz w:val="24"/>
              </w:rPr>
              <w:t>Управление</w:t>
            </w:r>
            <w:r>
              <w:rPr>
                <w:spacing w:val="-5"/>
                <w:sz w:val="24"/>
              </w:rPr>
              <w:t xml:space="preserve"> </w:t>
            </w:r>
            <w:r>
              <w:rPr>
                <w:sz w:val="24"/>
              </w:rPr>
              <w:t>охраной</w:t>
            </w:r>
            <w:r>
              <w:rPr>
                <w:spacing w:val="-6"/>
                <w:sz w:val="24"/>
              </w:rPr>
              <w:t xml:space="preserve"> </w:t>
            </w:r>
            <w:r>
              <w:rPr>
                <w:sz w:val="24"/>
              </w:rPr>
              <w:t>труда</w:t>
            </w:r>
            <w:r>
              <w:rPr>
                <w:spacing w:val="-5"/>
                <w:sz w:val="24"/>
              </w:rPr>
              <w:t xml:space="preserve"> </w:t>
            </w:r>
            <w:r>
              <w:rPr>
                <w:sz w:val="24"/>
              </w:rPr>
              <w:t>на</w:t>
            </w:r>
            <w:r>
              <w:rPr>
                <w:spacing w:val="-5"/>
                <w:sz w:val="24"/>
              </w:rPr>
              <w:t xml:space="preserve"> </w:t>
            </w:r>
            <w:r>
              <w:rPr>
                <w:sz w:val="24"/>
              </w:rPr>
              <w:t>железнодорожном</w:t>
            </w:r>
            <w:r>
              <w:rPr>
                <w:spacing w:val="-5"/>
                <w:sz w:val="24"/>
              </w:rPr>
              <w:t xml:space="preserve"> </w:t>
            </w:r>
            <w:r>
              <w:rPr>
                <w:sz w:val="24"/>
              </w:rPr>
              <w:t>транспорте.</w:t>
            </w:r>
            <w:r>
              <w:rPr>
                <w:spacing w:val="-5"/>
                <w:sz w:val="24"/>
              </w:rPr>
              <w:t xml:space="preserve"> </w:t>
            </w:r>
            <w:r>
              <w:rPr>
                <w:sz w:val="24"/>
              </w:rPr>
              <w:t>Государственный</w:t>
            </w:r>
            <w:r>
              <w:rPr>
                <w:spacing w:val="-6"/>
                <w:sz w:val="24"/>
              </w:rPr>
              <w:t xml:space="preserve"> </w:t>
            </w:r>
            <w:r>
              <w:rPr>
                <w:sz w:val="24"/>
              </w:rPr>
              <w:t>надзор</w:t>
            </w:r>
            <w:r>
              <w:rPr>
                <w:spacing w:val="-5"/>
                <w:sz w:val="24"/>
              </w:rPr>
              <w:t xml:space="preserve"> </w:t>
            </w:r>
            <w:r>
              <w:rPr>
                <w:sz w:val="24"/>
              </w:rPr>
              <w:t>за охраной труда . Ведомственный контроль и надзор. Общественный контроль.</w:t>
            </w:r>
          </w:p>
          <w:p w14:paraId="4969F7F5" w14:textId="77777777" w:rsidR="003C5256" w:rsidRDefault="00EA4AB5">
            <w:pPr>
              <w:pStyle w:val="TableParagraph"/>
              <w:spacing w:line="255" w:lineRule="exact"/>
              <w:ind w:left="115"/>
              <w:rPr>
                <w:sz w:val="24"/>
              </w:rPr>
            </w:pPr>
            <w:r>
              <w:rPr>
                <w:sz w:val="24"/>
              </w:rPr>
              <w:t>Трехступенчатый</w:t>
            </w:r>
            <w:r>
              <w:rPr>
                <w:spacing w:val="-5"/>
                <w:sz w:val="24"/>
              </w:rPr>
              <w:t xml:space="preserve"> </w:t>
            </w:r>
            <w:r>
              <w:rPr>
                <w:sz w:val="24"/>
              </w:rPr>
              <w:t>контроль</w:t>
            </w:r>
            <w:r>
              <w:rPr>
                <w:spacing w:val="-4"/>
                <w:sz w:val="24"/>
              </w:rPr>
              <w:t xml:space="preserve"> </w:t>
            </w:r>
            <w:r>
              <w:rPr>
                <w:sz w:val="24"/>
              </w:rPr>
              <w:t>охраны</w:t>
            </w:r>
            <w:r>
              <w:rPr>
                <w:spacing w:val="-6"/>
                <w:sz w:val="24"/>
              </w:rPr>
              <w:t xml:space="preserve"> </w:t>
            </w:r>
            <w:r>
              <w:rPr>
                <w:sz w:val="24"/>
              </w:rPr>
              <w:t>труда</w:t>
            </w:r>
            <w:r>
              <w:rPr>
                <w:spacing w:val="-6"/>
                <w:sz w:val="24"/>
              </w:rPr>
              <w:t xml:space="preserve"> </w:t>
            </w:r>
            <w:r>
              <w:rPr>
                <w:sz w:val="24"/>
              </w:rPr>
              <w:t>на</w:t>
            </w:r>
            <w:r>
              <w:rPr>
                <w:spacing w:val="-5"/>
                <w:sz w:val="24"/>
              </w:rPr>
              <w:t xml:space="preserve"> </w:t>
            </w:r>
            <w:r>
              <w:rPr>
                <w:spacing w:val="-2"/>
                <w:sz w:val="24"/>
              </w:rPr>
              <w:t>предприятиях.</w:t>
            </w:r>
          </w:p>
        </w:tc>
        <w:tc>
          <w:tcPr>
            <w:tcW w:w="1840" w:type="dxa"/>
            <w:vMerge/>
            <w:tcBorders>
              <w:top w:val="nil"/>
            </w:tcBorders>
          </w:tcPr>
          <w:p w14:paraId="015A4448" w14:textId="77777777" w:rsidR="003C5256" w:rsidRDefault="003C5256">
            <w:pPr>
              <w:rPr>
                <w:sz w:val="2"/>
                <w:szCs w:val="2"/>
              </w:rPr>
            </w:pPr>
          </w:p>
        </w:tc>
        <w:tc>
          <w:tcPr>
            <w:tcW w:w="1559" w:type="dxa"/>
            <w:vMerge/>
            <w:tcBorders>
              <w:top w:val="nil"/>
            </w:tcBorders>
          </w:tcPr>
          <w:p w14:paraId="7EFA1C33" w14:textId="77777777" w:rsidR="003C5256" w:rsidRDefault="003C5256">
            <w:pPr>
              <w:rPr>
                <w:sz w:val="2"/>
                <w:szCs w:val="2"/>
              </w:rPr>
            </w:pPr>
          </w:p>
        </w:tc>
      </w:tr>
      <w:tr w:rsidR="003C5256" w14:paraId="6EC84D47" w14:textId="77777777">
        <w:trPr>
          <w:trHeight w:val="1102"/>
        </w:trPr>
        <w:tc>
          <w:tcPr>
            <w:tcW w:w="2659" w:type="dxa"/>
            <w:vMerge/>
            <w:tcBorders>
              <w:top w:val="nil"/>
            </w:tcBorders>
          </w:tcPr>
          <w:p w14:paraId="3E1DDDE1" w14:textId="77777777" w:rsidR="003C5256" w:rsidRDefault="003C5256">
            <w:pPr>
              <w:rPr>
                <w:sz w:val="2"/>
                <w:szCs w:val="2"/>
              </w:rPr>
            </w:pPr>
          </w:p>
        </w:tc>
        <w:tc>
          <w:tcPr>
            <w:tcW w:w="9782" w:type="dxa"/>
          </w:tcPr>
          <w:p w14:paraId="1AD5D5DC" w14:textId="77777777" w:rsidR="003C5256" w:rsidRDefault="00EA4AB5">
            <w:pPr>
              <w:pStyle w:val="TableParagraph"/>
              <w:ind w:left="115"/>
              <w:rPr>
                <w:sz w:val="24"/>
              </w:rPr>
            </w:pPr>
            <w:r>
              <w:rPr>
                <w:sz w:val="24"/>
              </w:rPr>
              <w:t>Порядок</w:t>
            </w:r>
            <w:r>
              <w:rPr>
                <w:spacing w:val="-7"/>
                <w:sz w:val="24"/>
              </w:rPr>
              <w:t xml:space="preserve"> </w:t>
            </w:r>
            <w:r>
              <w:rPr>
                <w:sz w:val="24"/>
              </w:rPr>
              <w:t>обучения</w:t>
            </w:r>
            <w:r>
              <w:rPr>
                <w:spacing w:val="-6"/>
                <w:sz w:val="24"/>
              </w:rPr>
              <w:t xml:space="preserve"> </w:t>
            </w:r>
            <w:r>
              <w:rPr>
                <w:sz w:val="24"/>
              </w:rPr>
              <w:t>по</w:t>
            </w:r>
            <w:r>
              <w:rPr>
                <w:spacing w:val="-7"/>
                <w:sz w:val="24"/>
              </w:rPr>
              <w:t xml:space="preserve"> </w:t>
            </w:r>
            <w:r>
              <w:rPr>
                <w:sz w:val="24"/>
              </w:rPr>
              <w:t>охране</w:t>
            </w:r>
            <w:r>
              <w:rPr>
                <w:spacing w:val="-7"/>
                <w:sz w:val="24"/>
              </w:rPr>
              <w:t xml:space="preserve"> </w:t>
            </w:r>
            <w:r>
              <w:rPr>
                <w:sz w:val="24"/>
              </w:rPr>
              <w:t>труда;</w:t>
            </w:r>
            <w:r>
              <w:rPr>
                <w:spacing w:val="-6"/>
                <w:sz w:val="24"/>
              </w:rPr>
              <w:t xml:space="preserve"> </w:t>
            </w:r>
            <w:r>
              <w:rPr>
                <w:sz w:val="24"/>
              </w:rPr>
              <w:t>инструктажи</w:t>
            </w:r>
            <w:r>
              <w:rPr>
                <w:spacing w:val="-6"/>
                <w:sz w:val="24"/>
              </w:rPr>
              <w:t xml:space="preserve"> </w:t>
            </w:r>
            <w:r>
              <w:rPr>
                <w:sz w:val="24"/>
              </w:rPr>
              <w:t>и</w:t>
            </w:r>
            <w:r>
              <w:rPr>
                <w:spacing w:val="-6"/>
                <w:sz w:val="24"/>
              </w:rPr>
              <w:t xml:space="preserve"> </w:t>
            </w:r>
            <w:r>
              <w:rPr>
                <w:sz w:val="24"/>
              </w:rPr>
              <w:t>проверка</w:t>
            </w:r>
            <w:r>
              <w:rPr>
                <w:spacing w:val="-7"/>
                <w:sz w:val="24"/>
              </w:rPr>
              <w:t xml:space="preserve"> </w:t>
            </w:r>
            <w:r>
              <w:rPr>
                <w:sz w:val="24"/>
              </w:rPr>
              <w:t>знаний</w:t>
            </w:r>
            <w:r>
              <w:rPr>
                <w:spacing w:val="-5"/>
                <w:sz w:val="24"/>
              </w:rPr>
              <w:t xml:space="preserve"> </w:t>
            </w:r>
            <w:r>
              <w:rPr>
                <w:sz w:val="24"/>
              </w:rPr>
              <w:t>по</w:t>
            </w:r>
            <w:r>
              <w:rPr>
                <w:spacing w:val="-8"/>
                <w:sz w:val="24"/>
              </w:rPr>
              <w:t xml:space="preserve"> </w:t>
            </w:r>
            <w:r>
              <w:rPr>
                <w:sz w:val="24"/>
              </w:rPr>
              <w:t>охране</w:t>
            </w:r>
            <w:r>
              <w:rPr>
                <w:spacing w:val="-7"/>
                <w:sz w:val="24"/>
              </w:rPr>
              <w:t xml:space="preserve"> </w:t>
            </w:r>
            <w:r>
              <w:rPr>
                <w:sz w:val="24"/>
              </w:rPr>
              <w:t>труда. Выполнение операций по осуществлению перевозочного процесса с применением</w:t>
            </w:r>
          </w:p>
          <w:p w14:paraId="187A1996" w14:textId="77777777" w:rsidR="003C5256" w:rsidRDefault="00EA4AB5">
            <w:pPr>
              <w:pStyle w:val="TableParagraph"/>
              <w:spacing w:before="3" w:line="264" w:lineRule="exact"/>
              <w:ind w:left="115"/>
              <w:rPr>
                <w:sz w:val="24"/>
              </w:rPr>
            </w:pPr>
            <w:r>
              <w:rPr>
                <w:sz w:val="24"/>
              </w:rPr>
              <w:t>современных</w:t>
            </w:r>
            <w:r>
              <w:rPr>
                <w:spacing w:val="-12"/>
                <w:sz w:val="24"/>
              </w:rPr>
              <w:t xml:space="preserve"> </w:t>
            </w:r>
            <w:r>
              <w:rPr>
                <w:sz w:val="24"/>
              </w:rPr>
              <w:t>информационных</w:t>
            </w:r>
            <w:r>
              <w:rPr>
                <w:spacing w:val="-9"/>
                <w:sz w:val="24"/>
              </w:rPr>
              <w:t xml:space="preserve"> </w:t>
            </w:r>
            <w:r>
              <w:rPr>
                <w:sz w:val="24"/>
              </w:rPr>
              <w:t>технологий</w:t>
            </w:r>
            <w:r>
              <w:rPr>
                <w:spacing w:val="-8"/>
                <w:sz w:val="24"/>
              </w:rPr>
              <w:t xml:space="preserve"> </w:t>
            </w:r>
            <w:r>
              <w:rPr>
                <w:sz w:val="24"/>
              </w:rPr>
              <w:t>управления</w:t>
            </w:r>
            <w:r>
              <w:rPr>
                <w:spacing w:val="-9"/>
                <w:sz w:val="24"/>
              </w:rPr>
              <w:t xml:space="preserve"> </w:t>
            </w:r>
            <w:r>
              <w:rPr>
                <w:sz w:val="24"/>
              </w:rPr>
              <w:t>перевозками.</w:t>
            </w:r>
            <w:r>
              <w:rPr>
                <w:spacing w:val="-12"/>
                <w:sz w:val="24"/>
              </w:rPr>
              <w:t xml:space="preserve"> </w:t>
            </w:r>
            <w:r>
              <w:rPr>
                <w:sz w:val="24"/>
              </w:rPr>
              <w:t>Оформление документов, регламентирующих организацию перевозочного процесса</w:t>
            </w:r>
          </w:p>
        </w:tc>
        <w:tc>
          <w:tcPr>
            <w:tcW w:w="1840" w:type="dxa"/>
            <w:vMerge/>
            <w:tcBorders>
              <w:top w:val="nil"/>
            </w:tcBorders>
          </w:tcPr>
          <w:p w14:paraId="1F345FF8" w14:textId="77777777" w:rsidR="003C5256" w:rsidRDefault="003C5256">
            <w:pPr>
              <w:rPr>
                <w:sz w:val="2"/>
                <w:szCs w:val="2"/>
              </w:rPr>
            </w:pPr>
          </w:p>
        </w:tc>
        <w:tc>
          <w:tcPr>
            <w:tcW w:w="1559" w:type="dxa"/>
            <w:vMerge/>
            <w:tcBorders>
              <w:top w:val="nil"/>
            </w:tcBorders>
          </w:tcPr>
          <w:p w14:paraId="375263B8" w14:textId="77777777" w:rsidR="003C5256" w:rsidRDefault="003C5256">
            <w:pPr>
              <w:rPr>
                <w:sz w:val="2"/>
                <w:szCs w:val="2"/>
              </w:rPr>
            </w:pPr>
          </w:p>
        </w:tc>
      </w:tr>
      <w:tr w:rsidR="003C5256" w14:paraId="51B25D85" w14:textId="77777777">
        <w:trPr>
          <w:trHeight w:val="827"/>
        </w:trPr>
        <w:tc>
          <w:tcPr>
            <w:tcW w:w="2659" w:type="dxa"/>
            <w:vMerge/>
            <w:tcBorders>
              <w:top w:val="nil"/>
            </w:tcBorders>
          </w:tcPr>
          <w:p w14:paraId="154988EB" w14:textId="77777777" w:rsidR="003C5256" w:rsidRDefault="003C5256">
            <w:pPr>
              <w:rPr>
                <w:sz w:val="2"/>
                <w:szCs w:val="2"/>
              </w:rPr>
            </w:pPr>
          </w:p>
        </w:tc>
        <w:tc>
          <w:tcPr>
            <w:tcW w:w="9782" w:type="dxa"/>
          </w:tcPr>
          <w:p w14:paraId="4116570B" w14:textId="77777777" w:rsidR="003C5256" w:rsidRDefault="00EA4AB5">
            <w:pPr>
              <w:pStyle w:val="TableParagraph"/>
              <w:spacing w:line="267" w:lineRule="exact"/>
              <w:ind w:left="115"/>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11161944" w14:textId="77777777" w:rsidR="003C5256" w:rsidRDefault="00EA4AB5">
            <w:pPr>
              <w:pStyle w:val="TableParagraph"/>
              <w:spacing w:line="276" w:lineRule="exact"/>
              <w:ind w:left="148" w:right="2259"/>
              <w:rPr>
                <w:sz w:val="24"/>
              </w:rPr>
            </w:pPr>
            <w:r>
              <w:rPr>
                <w:sz w:val="24"/>
              </w:rPr>
              <w:t>Дать</w:t>
            </w:r>
            <w:r>
              <w:rPr>
                <w:spacing w:val="-7"/>
                <w:sz w:val="24"/>
              </w:rPr>
              <w:t xml:space="preserve"> </w:t>
            </w:r>
            <w:r>
              <w:rPr>
                <w:sz w:val="24"/>
              </w:rPr>
              <w:t>ответ</w:t>
            </w:r>
            <w:r>
              <w:rPr>
                <w:spacing w:val="-7"/>
                <w:sz w:val="24"/>
              </w:rPr>
              <w:t xml:space="preserve"> </w:t>
            </w:r>
            <w:r>
              <w:rPr>
                <w:sz w:val="24"/>
              </w:rPr>
              <w:t>на</w:t>
            </w:r>
            <w:r>
              <w:rPr>
                <w:spacing w:val="-7"/>
                <w:sz w:val="24"/>
              </w:rPr>
              <w:t xml:space="preserve"> </w:t>
            </w:r>
            <w:r>
              <w:rPr>
                <w:sz w:val="24"/>
              </w:rPr>
              <w:t>вопрос</w:t>
            </w:r>
            <w:r>
              <w:rPr>
                <w:spacing w:val="-4"/>
                <w:sz w:val="24"/>
              </w:rPr>
              <w:t xml:space="preserve"> </w:t>
            </w:r>
            <w:r>
              <w:rPr>
                <w:sz w:val="24"/>
              </w:rPr>
              <w:t>«Что</w:t>
            </w:r>
            <w:r>
              <w:rPr>
                <w:spacing w:val="-8"/>
                <w:sz w:val="24"/>
              </w:rPr>
              <w:t xml:space="preserve"> </w:t>
            </w:r>
            <w:r>
              <w:rPr>
                <w:sz w:val="24"/>
              </w:rPr>
              <w:t>такое</w:t>
            </w:r>
            <w:r>
              <w:rPr>
                <w:spacing w:val="-8"/>
                <w:sz w:val="24"/>
              </w:rPr>
              <w:t xml:space="preserve"> </w:t>
            </w:r>
            <w:r>
              <w:rPr>
                <w:sz w:val="24"/>
              </w:rPr>
              <w:t>рабочая</w:t>
            </w:r>
            <w:r>
              <w:rPr>
                <w:spacing w:val="-7"/>
                <w:sz w:val="24"/>
              </w:rPr>
              <w:t xml:space="preserve"> </w:t>
            </w:r>
            <w:r>
              <w:rPr>
                <w:sz w:val="24"/>
              </w:rPr>
              <w:t>зона</w:t>
            </w:r>
            <w:r>
              <w:rPr>
                <w:spacing w:val="-8"/>
                <w:sz w:val="24"/>
              </w:rPr>
              <w:t xml:space="preserve"> </w:t>
            </w:r>
            <w:r>
              <w:rPr>
                <w:sz w:val="24"/>
              </w:rPr>
              <w:t>и</w:t>
            </w:r>
            <w:r>
              <w:rPr>
                <w:spacing w:val="-7"/>
                <w:sz w:val="24"/>
              </w:rPr>
              <w:t xml:space="preserve"> </w:t>
            </w:r>
            <w:r>
              <w:rPr>
                <w:sz w:val="24"/>
              </w:rPr>
              <w:t>рабочее</w:t>
            </w:r>
            <w:r>
              <w:rPr>
                <w:spacing w:val="-8"/>
                <w:sz w:val="24"/>
              </w:rPr>
              <w:t xml:space="preserve"> </w:t>
            </w:r>
            <w:r>
              <w:rPr>
                <w:sz w:val="24"/>
              </w:rPr>
              <w:t>место». Перечислить виды ответственности.</w:t>
            </w:r>
          </w:p>
        </w:tc>
        <w:tc>
          <w:tcPr>
            <w:tcW w:w="1840" w:type="dxa"/>
          </w:tcPr>
          <w:p w14:paraId="17D3F822" w14:textId="77777777" w:rsidR="003C5256" w:rsidRDefault="00EA4AB5">
            <w:pPr>
              <w:pStyle w:val="TableParagraph"/>
              <w:spacing w:line="266" w:lineRule="exact"/>
              <w:ind w:left="71" w:right="47"/>
              <w:jc w:val="center"/>
              <w:rPr>
                <w:sz w:val="24"/>
              </w:rPr>
            </w:pPr>
            <w:r>
              <w:rPr>
                <w:spacing w:val="-10"/>
                <w:sz w:val="24"/>
              </w:rPr>
              <w:t>3</w:t>
            </w:r>
          </w:p>
        </w:tc>
        <w:tc>
          <w:tcPr>
            <w:tcW w:w="1559" w:type="dxa"/>
          </w:tcPr>
          <w:p w14:paraId="39E2ED32" w14:textId="77777777" w:rsidR="003C5256" w:rsidRDefault="00EA4AB5">
            <w:pPr>
              <w:pStyle w:val="TableParagraph"/>
              <w:spacing w:line="266" w:lineRule="exact"/>
              <w:ind w:left="28"/>
              <w:jc w:val="center"/>
              <w:rPr>
                <w:sz w:val="24"/>
              </w:rPr>
            </w:pPr>
            <w:r>
              <w:rPr>
                <w:spacing w:val="-10"/>
                <w:sz w:val="24"/>
              </w:rPr>
              <w:t>3</w:t>
            </w:r>
          </w:p>
        </w:tc>
      </w:tr>
    </w:tbl>
    <w:p w14:paraId="42BAA6A9" w14:textId="77777777" w:rsidR="003C5256" w:rsidRDefault="003C5256">
      <w:pPr>
        <w:pStyle w:val="TableParagraph"/>
        <w:spacing w:line="266" w:lineRule="exact"/>
        <w:jc w:val="center"/>
        <w:rPr>
          <w:sz w:val="24"/>
        </w:rPr>
        <w:sectPr w:rsidR="003C5256">
          <w:pgSz w:w="16840" w:h="11900" w:orient="landscape"/>
          <w:pgMar w:top="500" w:right="0" w:bottom="1236" w:left="850" w:header="720" w:footer="720" w:gutter="0"/>
          <w:cols w:space="720"/>
        </w:sectPr>
      </w:pPr>
    </w:p>
    <w:tbl>
      <w:tblPr>
        <w:tblStyle w:val="TableNormal"/>
        <w:tblW w:w="0" w:type="auto"/>
        <w:tblInd w:w="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59"/>
        <w:gridCol w:w="9782"/>
        <w:gridCol w:w="1840"/>
        <w:gridCol w:w="1189"/>
      </w:tblGrid>
      <w:tr w:rsidR="003C5256" w14:paraId="4E5E100F" w14:textId="77777777">
        <w:trPr>
          <w:trHeight w:val="275"/>
        </w:trPr>
        <w:tc>
          <w:tcPr>
            <w:tcW w:w="2659" w:type="dxa"/>
            <w:vMerge w:val="restart"/>
          </w:tcPr>
          <w:p w14:paraId="0D987817" w14:textId="77777777" w:rsidR="003C5256" w:rsidRDefault="00EA4AB5">
            <w:pPr>
              <w:pStyle w:val="TableParagraph"/>
              <w:ind w:left="112"/>
              <w:rPr>
                <w:b/>
                <w:sz w:val="24"/>
              </w:rPr>
            </w:pPr>
            <w:r>
              <w:rPr>
                <w:b/>
                <w:sz w:val="24"/>
              </w:rPr>
              <w:lastRenderedPageBreak/>
              <w:t xml:space="preserve">Тема 1.3. Анализ </w:t>
            </w:r>
            <w:r>
              <w:rPr>
                <w:b/>
                <w:spacing w:val="-2"/>
                <w:sz w:val="24"/>
              </w:rPr>
              <w:t xml:space="preserve">производственного </w:t>
            </w:r>
            <w:r>
              <w:rPr>
                <w:b/>
                <w:sz w:val="24"/>
              </w:rPr>
              <w:t xml:space="preserve">травматизма и </w:t>
            </w:r>
            <w:r>
              <w:rPr>
                <w:b/>
                <w:spacing w:val="-2"/>
                <w:sz w:val="24"/>
              </w:rPr>
              <w:t>профессиональных заболеваний</w:t>
            </w:r>
          </w:p>
        </w:tc>
        <w:tc>
          <w:tcPr>
            <w:tcW w:w="9782" w:type="dxa"/>
          </w:tcPr>
          <w:p w14:paraId="2D43C3E7" w14:textId="77777777" w:rsidR="003C5256" w:rsidRDefault="00EA4AB5">
            <w:pPr>
              <w:pStyle w:val="TableParagraph"/>
              <w:spacing w:line="255" w:lineRule="exact"/>
              <w:ind w:left="115"/>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40" w:type="dxa"/>
            <w:vMerge w:val="restart"/>
          </w:tcPr>
          <w:p w14:paraId="1BBF3B94" w14:textId="77777777" w:rsidR="003C5256" w:rsidRDefault="003C5256">
            <w:pPr>
              <w:pStyle w:val="TableParagraph"/>
              <w:rPr>
                <w:b/>
                <w:sz w:val="24"/>
              </w:rPr>
            </w:pPr>
          </w:p>
          <w:p w14:paraId="125D5B42" w14:textId="77777777" w:rsidR="003C5256" w:rsidRDefault="003C5256">
            <w:pPr>
              <w:pStyle w:val="TableParagraph"/>
              <w:rPr>
                <w:b/>
                <w:sz w:val="24"/>
              </w:rPr>
            </w:pPr>
          </w:p>
          <w:p w14:paraId="2282B930" w14:textId="77777777" w:rsidR="003C5256" w:rsidRDefault="003C5256">
            <w:pPr>
              <w:pStyle w:val="TableParagraph"/>
              <w:spacing w:before="137"/>
              <w:rPr>
                <w:b/>
                <w:sz w:val="24"/>
              </w:rPr>
            </w:pPr>
          </w:p>
          <w:p w14:paraId="0C07217C" w14:textId="77777777" w:rsidR="003C5256" w:rsidRDefault="00EA4AB5">
            <w:pPr>
              <w:pStyle w:val="TableParagraph"/>
              <w:spacing w:before="1"/>
              <w:ind w:left="71" w:right="47"/>
              <w:jc w:val="center"/>
              <w:rPr>
                <w:sz w:val="24"/>
              </w:rPr>
            </w:pPr>
            <w:r>
              <w:rPr>
                <w:spacing w:val="-10"/>
                <w:sz w:val="24"/>
              </w:rPr>
              <w:t>3</w:t>
            </w:r>
          </w:p>
        </w:tc>
        <w:tc>
          <w:tcPr>
            <w:tcW w:w="1189" w:type="dxa"/>
            <w:vMerge w:val="restart"/>
          </w:tcPr>
          <w:p w14:paraId="089C4A9F" w14:textId="77777777" w:rsidR="003C5256" w:rsidRDefault="003C5256">
            <w:pPr>
              <w:pStyle w:val="TableParagraph"/>
              <w:rPr>
                <w:b/>
                <w:sz w:val="24"/>
              </w:rPr>
            </w:pPr>
          </w:p>
          <w:p w14:paraId="6EE76E8E" w14:textId="77777777" w:rsidR="003C5256" w:rsidRDefault="003C5256">
            <w:pPr>
              <w:pStyle w:val="TableParagraph"/>
              <w:rPr>
                <w:b/>
                <w:sz w:val="24"/>
              </w:rPr>
            </w:pPr>
          </w:p>
          <w:p w14:paraId="3F8931A6" w14:textId="77777777" w:rsidR="003C5256" w:rsidRDefault="003C5256">
            <w:pPr>
              <w:pStyle w:val="TableParagraph"/>
              <w:spacing w:before="137"/>
              <w:rPr>
                <w:b/>
                <w:sz w:val="24"/>
              </w:rPr>
            </w:pPr>
          </w:p>
          <w:p w14:paraId="0D429515" w14:textId="77777777" w:rsidR="003C5256" w:rsidRDefault="00EA4AB5">
            <w:pPr>
              <w:pStyle w:val="TableParagraph"/>
              <w:spacing w:before="1"/>
              <w:ind w:left="28"/>
              <w:jc w:val="center"/>
              <w:rPr>
                <w:sz w:val="24"/>
              </w:rPr>
            </w:pPr>
            <w:r>
              <w:rPr>
                <w:spacing w:val="-10"/>
                <w:sz w:val="24"/>
              </w:rPr>
              <w:t>2</w:t>
            </w:r>
          </w:p>
        </w:tc>
      </w:tr>
      <w:tr w:rsidR="003C5256" w14:paraId="00FD5224" w14:textId="77777777">
        <w:trPr>
          <w:trHeight w:val="827"/>
        </w:trPr>
        <w:tc>
          <w:tcPr>
            <w:tcW w:w="2659" w:type="dxa"/>
            <w:vMerge/>
            <w:tcBorders>
              <w:top w:val="nil"/>
            </w:tcBorders>
          </w:tcPr>
          <w:p w14:paraId="099AE997" w14:textId="77777777" w:rsidR="003C5256" w:rsidRDefault="003C5256">
            <w:pPr>
              <w:rPr>
                <w:sz w:val="2"/>
                <w:szCs w:val="2"/>
              </w:rPr>
            </w:pPr>
          </w:p>
        </w:tc>
        <w:tc>
          <w:tcPr>
            <w:tcW w:w="9782" w:type="dxa"/>
          </w:tcPr>
          <w:p w14:paraId="17000D0A" w14:textId="77777777" w:rsidR="003C5256" w:rsidRDefault="00EA4AB5">
            <w:pPr>
              <w:pStyle w:val="TableParagraph"/>
              <w:ind w:left="115"/>
              <w:rPr>
                <w:sz w:val="24"/>
              </w:rPr>
            </w:pPr>
            <w:r>
              <w:rPr>
                <w:sz w:val="24"/>
              </w:rPr>
              <w:t>Специфика</w:t>
            </w:r>
            <w:r>
              <w:rPr>
                <w:spacing w:val="-7"/>
                <w:sz w:val="24"/>
              </w:rPr>
              <w:t xml:space="preserve"> </w:t>
            </w:r>
            <w:r>
              <w:rPr>
                <w:sz w:val="24"/>
              </w:rPr>
              <w:t>условий</w:t>
            </w:r>
            <w:r>
              <w:rPr>
                <w:spacing w:val="-7"/>
                <w:sz w:val="24"/>
              </w:rPr>
              <w:t xml:space="preserve"> </w:t>
            </w:r>
            <w:r>
              <w:rPr>
                <w:sz w:val="24"/>
              </w:rPr>
              <w:t>труда</w:t>
            </w:r>
            <w:r>
              <w:rPr>
                <w:spacing w:val="-10"/>
                <w:sz w:val="24"/>
              </w:rPr>
              <w:t xml:space="preserve"> </w:t>
            </w:r>
            <w:r>
              <w:rPr>
                <w:sz w:val="24"/>
              </w:rPr>
              <w:t>железнодорожников.</w:t>
            </w:r>
            <w:r>
              <w:rPr>
                <w:spacing w:val="-10"/>
                <w:sz w:val="24"/>
              </w:rPr>
              <w:t xml:space="preserve"> </w:t>
            </w:r>
            <w:r>
              <w:rPr>
                <w:sz w:val="24"/>
              </w:rPr>
              <w:t>Классификация</w:t>
            </w:r>
            <w:r>
              <w:rPr>
                <w:spacing w:val="-9"/>
                <w:sz w:val="24"/>
              </w:rPr>
              <w:t xml:space="preserve"> </w:t>
            </w:r>
            <w:r>
              <w:rPr>
                <w:sz w:val="24"/>
              </w:rPr>
              <w:t>опасных</w:t>
            </w:r>
            <w:r>
              <w:rPr>
                <w:spacing w:val="-10"/>
                <w:sz w:val="24"/>
              </w:rPr>
              <w:t xml:space="preserve"> </w:t>
            </w:r>
            <w:r>
              <w:rPr>
                <w:sz w:val="24"/>
              </w:rPr>
              <w:t>и</w:t>
            </w:r>
            <w:r>
              <w:rPr>
                <w:spacing w:val="-7"/>
                <w:sz w:val="24"/>
              </w:rPr>
              <w:t xml:space="preserve"> </w:t>
            </w:r>
            <w:r>
              <w:rPr>
                <w:sz w:val="24"/>
              </w:rPr>
              <w:t>вредных производственных факторов.</w:t>
            </w:r>
          </w:p>
          <w:p w14:paraId="78010189" w14:textId="77777777" w:rsidR="003C5256" w:rsidRDefault="00EA4AB5">
            <w:pPr>
              <w:pStyle w:val="TableParagraph"/>
              <w:spacing w:line="255" w:lineRule="exact"/>
              <w:ind w:left="115"/>
              <w:rPr>
                <w:sz w:val="24"/>
              </w:rPr>
            </w:pPr>
            <w:r>
              <w:rPr>
                <w:sz w:val="24"/>
              </w:rPr>
              <w:t>Анализ травматизма</w:t>
            </w:r>
            <w:r>
              <w:rPr>
                <w:spacing w:val="-3"/>
                <w:sz w:val="24"/>
              </w:rPr>
              <w:t xml:space="preserve"> </w:t>
            </w:r>
            <w:r>
              <w:rPr>
                <w:sz w:val="24"/>
              </w:rPr>
              <w:t>и</w:t>
            </w:r>
            <w:r>
              <w:rPr>
                <w:spacing w:val="-2"/>
                <w:sz w:val="24"/>
              </w:rPr>
              <w:t xml:space="preserve"> профзаболеваний.</w:t>
            </w:r>
          </w:p>
        </w:tc>
        <w:tc>
          <w:tcPr>
            <w:tcW w:w="1840" w:type="dxa"/>
            <w:vMerge/>
            <w:tcBorders>
              <w:top w:val="nil"/>
            </w:tcBorders>
          </w:tcPr>
          <w:p w14:paraId="59A4DADB" w14:textId="77777777" w:rsidR="003C5256" w:rsidRDefault="003C5256">
            <w:pPr>
              <w:rPr>
                <w:sz w:val="2"/>
                <w:szCs w:val="2"/>
              </w:rPr>
            </w:pPr>
          </w:p>
        </w:tc>
        <w:tc>
          <w:tcPr>
            <w:tcW w:w="1189" w:type="dxa"/>
            <w:vMerge/>
            <w:tcBorders>
              <w:top w:val="nil"/>
            </w:tcBorders>
          </w:tcPr>
          <w:p w14:paraId="246CE797" w14:textId="77777777" w:rsidR="003C5256" w:rsidRDefault="003C5256">
            <w:pPr>
              <w:rPr>
                <w:sz w:val="2"/>
                <w:szCs w:val="2"/>
              </w:rPr>
            </w:pPr>
          </w:p>
        </w:tc>
      </w:tr>
      <w:tr w:rsidR="003C5256" w14:paraId="12C6C57B" w14:textId="77777777">
        <w:trPr>
          <w:trHeight w:val="1102"/>
        </w:trPr>
        <w:tc>
          <w:tcPr>
            <w:tcW w:w="2659" w:type="dxa"/>
            <w:vMerge/>
            <w:tcBorders>
              <w:top w:val="nil"/>
            </w:tcBorders>
          </w:tcPr>
          <w:p w14:paraId="1144F118" w14:textId="77777777" w:rsidR="003C5256" w:rsidRDefault="003C5256">
            <w:pPr>
              <w:rPr>
                <w:sz w:val="2"/>
                <w:szCs w:val="2"/>
              </w:rPr>
            </w:pPr>
          </w:p>
        </w:tc>
        <w:tc>
          <w:tcPr>
            <w:tcW w:w="9782" w:type="dxa"/>
          </w:tcPr>
          <w:p w14:paraId="1CE1DA2C" w14:textId="77777777" w:rsidR="003C5256" w:rsidRDefault="00EA4AB5">
            <w:pPr>
              <w:pStyle w:val="TableParagraph"/>
              <w:ind w:left="115" w:right="255"/>
              <w:rPr>
                <w:sz w:val="24"/>
              </w:rPr>
            </w:pPr>
            <w:r>
              <w:rPr>
                <w:sz w:val="24"/>
              </w:rPr>
              <w:t>Служебное и специальное расследование производственного травматизма и профзаболеваний.</w:t>
            </w:r>
            <w:r>
              <w:rPr>
                <w:spacing w:val="-7"/>
                <w:sz w:val="24"/>
              </w:rPr>
              <w:t xml:space="preserve"> </w:t>
            </w:r>
            <w:r>
              <w:rPr>
                <w:sz w:val="24"/>
              </w:rPr>
              <w:t>Основные</w:t>
            </w:r>
            <w:r>
              <w:rPr>
                <w:spacing w:val="-7"/>
                <w:sz w:val="24"/>
              </w:rPr>
              <w:t xml:space="preserve"> </w:t>
            </w:r>
            <w:r>
              <w:rPr>
                <w:sz w:val="24"/>
              </w:rPr>
              <w:t>меры</w:t>
            </w:r>
            <w:r>
              <w:rPr>
                <w:spacing w:val="-7"/>
                <w:sz w:val="24"/>
              </w:rPr>
              <w:t xml:space="preserve"> </w:t>
            </w:r>
            <w:r>
              <w:rPr>
                <w:sz w:val="24"/>
              </w:rPr>
              <w:t>предупреждения</w:t>
            </w:r>
            <w:r>
              <w:rPr>
                <w:spacing w:val="-7"/>
                <w:sz w:val="24"/>
              </w:rPr>
              <w:t xml:space="preserve"> </w:t>
            </w:r>
            <w:r>
              <w:rPr>
                <w:sz w:val="24"/>
              </w:rPr>
              <w:t>травматизма</w:t>
            </w:r>
            <w:r>
              <w:rPr>
                <w:spacing w:val="-7"/>
                <w:sz w:val="24"/>
              </w:rPr>
              <w:t xml:space="preserve"> </w:t>
            </w:r>
            <w:r>
              <w:rPr>
                <w:sz w:val="24"/>
              </w:rPr>
              <w:t>и</w:t>
            </w:r>
            <w:r>
              <w:rPr>
                <w:spacing w:val="-7"/>
                <w:sz w:val="24"/>
              </w:rPr>
              <w:t xml:space="preserve"> </w:t>
            </w:r>
            <w:r>
              <w:rPr>
                <w:sz w:val="24"/>
              </w:rPr>
              <w:t>профзаболеваний.</w:t>
            </w:r>
          </w:p>
          <w:p w14:paraId="1F7B8EA9" w14:textId="77777777" w:rsidR="003C5256" w:rsidRDefault="00EA4AB5">
            <w:pPr>
              <w:pStyle w:val="TableParagraph"/>
              <w:spacing w:before="3" w:line="264" w:lineRule="exact"/>
              <w:ind w:left="115"/>
              <w:rPr>
                <w:sz w:val="24"/>
              </w:rPr>
            </w:pPr>
            <w:r>
              <w:rPr>
                <w:sz w:val="24"/>
              </w:rPr>
              <w:t>Организация работы персонала по обеспечению безопасности перевозок и выбору оптимальных</w:t>
            </w:r>
            <w:r>
              <w:rPr>
                <w:spacing w:val="-6"/>
                <w:sz w:val="24"/>
              </w:rPr>
              <w:t xml:space="preserve"> </w:t>
            </w:r>
            <w:r>
              <w:rPr>
                <w:sz w:val="24"/>
              </w:rPr>
              <w:t>решений</w:t>
            </w:r>
            <w:r>
              <w:rPr>
                <w:spacing w:val="-10"/>
                <w:sz w:val="24"/>
              </w:rPr>
              <w:t xml:space="preserve"> </w:t>
            </w:r>
            <w:r>
              <w:rPr>
                <w:sz w:val="24"/>
              </w:rPr>
              <w:t>при</w:t>
            </w:r>
            <w:r>
              <w:rPr>
                <w:spacing w:val="-6"/>
                <w:sz w:val="24"/>
              </w:rPr>
              <w:t xml:space="preserve"> </w:t>
            </w:r>
            <w:r>
              <w:rPr>
                <w:sz w:val="24"/>
              </w:rPr>
              <w:t>работах</w:t>
            </w:r>
            <w:r>
              <w:rPr>
                <w:spacing w:val="-6"/>
                <w:sz w:val="24"/>
              </w:rPr>
              <w:t xml:space="preserve"> </w:t>
            </w:r>
            <w:r>
              <w:rPr>
                <w:sz w:val="24"/>
              </w:rPr>
              <w:t>в</w:t>
            </w:r>
            <w:r>
              <w:rPr>
                <w:spacing w:val="-6"/>
                <w:sz w:val="24"/>
              </w:rPr>
              <w:t xml:space="preserve"> </w:t>
            </w:r>
            <w:r>
              <w:rPr>
                <w:sz w:val="24"/>
              </w:rPr>
              <w:t>условиях</w:t>
            </w:r>
            <w:r>
              <w:rPr>
                <w:spacing w:val="-6"/>
                <w:sz w:val="24"/>
              </w:rPr>
              <w:t xml:space="preserve"> </w:t>
            </w:r>
            <w:r>
              <w:rPr>
                <w:sz w:val="24"/>
              </w:rPr>
              <w:t>нестандартных</w:t>
            </w:r>
            <w:r>
              <w:rPr>
                <w:spacing w:val="-7"/>
                <w:sz w:val="24"/>
              </w:rPr>
              <w:t xml:space="preserve"> </w:t>
            </w:r>
            <w:r>
              <w:rPr>
                <w:sz w:val="24"/>
              </w:rPr>
              <w:t>и</w:t>
            </w:r>
            <w:r>
              <w:rPr>
                <w:spacing w:val="-6"/>
                <w:sz w:val="24"/>
              </w:rPr>
              <w:t xml:space="preserve"> </w:t>
            </w:r>
            <w:r>
              <w:rPr>
                <w:sz w:val="24"/>
              </w:rPr>
              <w:t>аварийных</w:t>
            </w:r>
            <w:r>
              <w:rPr>
                <w:spacing w:val="-6"/>
                <w:sz w:val="24"/>
              </w:rPr>
              <w:t xml:space="preserve"> </w:t>
            </w:r>
            <w:r>
              <w:rPr>
                <w:sz w:val="24"/>
              </w:rPr>
              <w:t>ситуаций.</w:t>
            </w:r>
          </w:p>
        </w:tc>
        <w:tc>
          <w:tcPr>
            <w:tcW w:w="1840" w:type="dxa"/>
            <w:vMerge/>
            <w:tcBorders>
              <w:top w:val="nil"/>
            </w:tcBorders>
          </w:tcPr>
          <w:p w14:paraId="621C9BDB" w14:textId="77777777" w:rsidR="003C5256" w:rsidRDefault="003C5256">
            <w:pPr>
              <w:rPr>
                <w:sz w:val="2"/>
                <w:szCs w:val="2"/>
              </w:rPr>
            </w:pPr>
          </w:p>
        </w:tc>
        <w:tc>
          <w:tcPr>
            <w:tcW w:w="1189" w:type="dxa"/>
            <w:vMerge/>
            <w:tcBorders>
              <w:top w:val="nil"/>
            </w:tcBorders>
          </w:tcPr>
          <w:p w14:paraId="7E941A6D" w14:textId="77777777" w:rsidR="003C5256" w:rsidRDefault="003C5256">
            <w:pPr>
              <w:rPr>
                <w:sz w:val="2"/>
                <w:szCs w:val="2"/>
              </w:rPr>
            </w:pPr>
          </w:p>
        </w:tc>
      </w:tr>
      <w:tr w:rsidR="003C5256" w14:paraId="2C9E3379" w14:textId="77777777">
        <w:trPr>
          <w:trHeight w:val="275"/>
        </w:trPr>
        <w:tc>
          <w:tcPr>
            <w:tcW w:w="2659" w:type="dxa"/>
            <w:vMerge/>
            <w:tcBorders>
              <w:top w:val="nil"/>
            </w:tcBorders>
          </w:tcPr>
          <w:p w14:paraId="6E92B927" w14:textId="77777777" w:rsidR="003C5256" w:rsidRDefault="003C5256">
            <w:pPr>
              <w:rPr>
                <w:sz w:val="2"/>
                <w:szCs w:val="2"/>
              </w:rPr>
            </w:pPr>
          </w:p>
        </w:tc>
        <w:tc>
          <w:tcPr>
            <w:tcW w:w="9782" w:type="dxa"/>
          </w:tcPr>
          <w:p w14:paraId="0DD5F339" w14:textId="77777777" w:rsidR="003C5256" w:rsidRDefault="00EA4AB5">
            <w:pPr>
              <w:pStyle w:val="TableParagraph"/>
              <w:spacing w:line="255" w:lineRule="exact"/>
              <w:ind w:left="115"/>
              <w:rPr>
                <w:b/>
                <w:sz w:val="24"/>
              </w:rPr>
            </w:pPr>
            <w:r>
              <w:rPr>
                <w:b/>
                <w:sz w:val="24"/>
              </w:rPr>
              <w:t>Практические</w:t>
            </w:r>
            <w:r>
              <w:rPr>
                <w:b/>
                <w:spacing w:val="-15"/>
                <w:sz w:val="24"/>
              </w:rPr>
              <w:t xml:space="preserve"> </w:t>
            </w:r>
            <w:r>
              <w:rPr>
                <w:b/>
                <w:spacing w:val="-2"/>
                <w:sz w:val="24"/>
              </w:rPr>
              <w:t>занятия</w:t>
            </w:r>
          </w:p>
        </w:tc>
        <w:tc>
          <w:tcPr>
            <w:tcW w:w="1840" w:type="dxa"/>
            <w:vMerge w:val="restart"/>
          </w:tcPr>
          <w:p w14:paraId="63E09477" w14:textId="77777777" w:rsidR="003C5256" w:rsidRDefault="00EA4AB5">
            <w:pPr>
              <w:pStyle w:val="TableParagraph"/>
              <w:spacing w:before="272"/>
              <w:ind w:left="71" w:right="47"/>
              <w:jc w:val="center"/>
              <w:rPr>
                <w:sz w:val="24"/>
              </w:rPr>
            </w:pPr>
            <w:r>
              <w:rPr>
                <w:spacing w:val="-5"/>
                <w:sz w:val="24"/>
              </w:rPr>
              <w:t>12</w:t>
            </w:r>
          </w:p>
        </w:tc>
        <w:tc>
          <w:tcPr>
            <w:tcW w:w="1189" w:type="dxa"/>
            <w:vMerge w:val="restart"/>
          </w:tcPr>
          <w:p w14:paraId="39AC935D" w14:textId="77777777" w:rsidR="003C5256" w:rsidRDefault="00EA4AB5">
            <w:pPr>
              <w:pStyle w:val="TableParagraph"/>
              <w:spacing w:before="272"/>
              <w:ind w:left="28"/>
              <w:jc w:val="center"/>
              <w:rPr>
                <w:sz w:val="24"/>
              </w:rPr>
            </w:pPr>
            <w:r>
              <w:rPr>
                <w:spacing w:val="-10"/>
                <w:sz w:val="24"/>
              </w:rPr>
              <w:t>2</w:t>
            </w:r>
          </w:p>
        </w:tc>
      </w:tr>
      <w:tr w:rsidR="003C5256" w14:paraId="73892185" w14:textId="77777777">
        <w:trPr>
          <w:trHeight w:val="551"/>
        </w:trPr>
        <w:tc>
          <w:tcPr>
            <w:tcW w:w="2659" w:type="dxa"/>
            <w:vMerge/>
            <w:tcBorders>
              <w:top w:val="nil"/>
            </w:tcBorders>
          </w:tcPr>
          <w:p w14:paraId="4C2976E2" w14:textId="77777777" w:rsidR="003C5256" w:rsidRDefault="003C5256">
            <w:pPr>
              <w:rPr>
                <w:sz w:val="2"/>
                <w:szCs w:val="2"/>
              </w:rPr>
            </w:pPr>
          </w:p>
        </w:tc>
        <w:tc>
          <w:tcPr>
            <w:tcW w:w="9782" w:type="dxa"/>
          </w:tcPr>
          <w:p w14:paraId="6DC29257" w14:textId="77777777" w:rsidR="003C5256" w:rsidRDefault="00EA4AB5">
            <w:pPr>
              <w:pStyle w:val="TableParagraph"/>
              <w:numPr>
                <w:ilvl w:val="0"/>
                <w:numId w:val="72"/>
              </w:numPr>
              <w:tabs>
                <w:tab w:val="left" w:pos="395"/>
              </w:tabs>
              <w:spacing w:line="261" w:lineRule="exact"/>
              <w:ind w:hanging="240"/>
              <w:rPr>
                <w:sz w:val="24"/>
              </w:rPr>
            </w:pPr>
            <w:r>
              <w:rPr>
                <w:sz w:val="24"/>
              </w:rPr>
              <w:t>Расследование</w:t>
            </w:r>
            <w:r>
              <w:rPr>
                <w:spacing w:val="-6"/>
                <w:sz w:val="24"/>
              </w:rPr>
              <w:t xml:space="preserve"> </w:t>
            </w:r>
            <w:r>
              <w:rPr>
                <w:sz w:val="24"/>
              </w:rPr>
              <w:t>несчастных</w:t>
            </w:r>
            <w:r>
              <w:rPr>
                <w:spacing w:val="-1"/>
                <w:sz w:val="24"/>
              </w:rPr>
              <w:t xml:space="preserve"> </w:t>
            </w:r>
            <w:r>
              <w:rPr>
                <w:sz w:val="24"/>
              </w:rPr>
              <w:t>случаев</w:t>
            </w:r>
            <w:r>
              <w:rPr>
                <w:spacing w:val="-4"/>
                <w:sz w:val="24"/>
              </w:rPr>
              <w:t xml:space="preserve"> </w:t>
            </w:r>
            <w:r>
              <w:rPr>
                <w:sz w:val="24"/>
              </w:rPr>
              <w:t>на</w:t>
            </w:r>
            <w:r>
              <w:rPr>
                <w:spacing w:val="-6"/>
                <w:sz w:val="24"/>
              </w:rPr>
              <w:t xml:space="preserve"> </w:t>
            </w:r>
            <w:r>
              <w:rPr>
                <w:sz w:val="24"/>
              </w:rPr>
              <w:t>производстве.</w:t>
            </w:r>
            <w:r>
              <w:rPr>
                <w:spacing w:val="-3"/>
                <w:sz w:val="24"/>
              </w:rPr>
              <w:t xml:space="preserve"> </w:t>
            </w:r>
            <w:r>
              <w:rPr>
                <w:sz w:val="24"/>
              </w:rPr>
              <w:t>Оформление</w:t>
            </w:r>
            <w:r>
              <w:rPr>
                <w:spacing w:val="-4"/>
                <w:sz w:val="24"/>
              </w:rPr>
              <w:t xml:space="preserve"> </w:t>
            </w:r>
            <w:r>
              <w:rPr>
                <w:sz w:val="24"/>
              </w:rPr>
              <w:t>акта</w:t>
            </w:r>
            <w:r>
              <w:rPr>
                <w:spacing w:val="-4"/>
                <w:sz w:val="24"/>
              </w:rPr>
              <w:t xml:space="preserve"> </w:t>
            </w:r>
            <w:r>
              <w:rPr>
                <w:sz w:val="24"/>
              </w:rPr>
              <w:t>формы</w:t>
            </w:r>
            <w:r>
              <w:rPr>
                <w:spacing w:val="-5"/>
                <w:sz w:val="24"/>
              </w:rPr>
              <w:t xml:space="preserve"> </w:t>
            </w:r>
            <w:r>
              <w:rPr>
                <w:sz w:val="24"/>
              </w:rPr>
              <w:t>Н-</w:t>
            </w:r>
            <w:r>
              <w:rPr>
                <w:spacing w:val="-10"/>
                <w:sz w:val="24"/>
              </w:rPr>
              <w:t>1</w:t>
            </w:r>
          </w:p>
          <w:p w14:paraId="5C75166E" w14:textId="77777777" w:rsidR="003C5256" w:rsidRDefault="00EA4AB5">
            <w:pPr>
              <w:pStyle w:val="TableParagraph"/>
              <w:numPr>
                <w:ilvl w:val="0"/>
                <w:numId w:val="72"/>
              </w:numPr>
              <w:tabs>
                <w:tab w:val="left" w:pos="395"/>
              </w:tabs>
              <w:spacing w:line="270" w:lineRule="exact"/>
              <w:ind w:hanging="240"/>
              <w:rPr>
                <w:sz w:val="24"/>
              </w:rPr>
            </w:pPr>
            <w:r>
              <w:rPr>
                <w:sz w:val="24"/>
              </w:rPr>
              <w:t>Расчет</w:t>
            </w:r>
            <w:r>
              <w:rPr>
                <w:spacing w:val="-9"/>
                <w:sz w:val="24"/>
              </w:rPr>
              <w:t xml:space="preserve"> </w:t>
            </w:r>
            <w:r>
              <w:rPr>
                <w:sz w:val="24"/>
              </w:rPr>
              <w:t>показателей</w:t>
            </w:r>
            <w:r>
              <w:rPr>
                <w:spacing w:val="-6"/>
                <w:sz w:val="24"/>
              </w:rPr>
              <w:t xml:space="preserve"> </w:t>
            </w:r>
            <w:r>
              <w:rPr>
                <w:sz w:val="24"/>
              </w:rPr>
              <w:t>производственного</w:t>
            </w:r>
            <w:r>
              <w:rPr>
                <w:spacing w:val="-8"/>
                <w:sz w:val="24"/>
              </w:rPr>
              <w:t xml:space="preserve"> </w:t>
            </w:r>
            <w:r>
              <w:rPr>
                <w:spacing w:val="-2"/>
                <w:sz w:val="24"/>
              </w:rPr>
              <w:t>травматизма</w:t>
            </w:r>
          </w:p>
        </w:tc>
        <w:tc>
          <w:tcPr>
            <w:tcW w:w="1840" w:type="dxa"/>
            <w:vMerge/>
            <w:tcBorders>
              <w:top w:val="nil"/>
            </w:tcBorders>
          </w:tcPr>
          <w:p w14:paraId="12EA597F" w14:textId="77777777" w:rsidR="003C5256" w:rsidRDefault="003C5256">
            <w:pPr>
              <w:rPr>
                <w:sz w:val="2"/>
                <w:szCs w:val="2"/>
              </w:rPr>
            </w:pPr>
          </w:p>
        </w:tc>
        <w:tc>
          <w:tcPr>
            <w:tcW w:w="1189" w:type="dxa"/>
            <w:vMerge/>
            <w:tcBorders>
              <w:top w:val="nil"/>
            </w:tcBorders>
          </w:tcPr>
          <w:p w14:paraId="43782751" w14:textId="77777777" w:rsidR="003C5256" w:rsidRDefault="003C5256">
            <w:pPr>
              <w:rPr>
                <w:sz w:val="2"/>
                <w:szCs w:val="2"/>
              </w:rPr>
            </w:pPr>
          </w:p>
        </w:tc>
      </w:tr>
      <w:tr w:rsidR="003C5256" w14:paraId="06FBE9FD" w14:textId="77777777">
        <w:trPr>
          <w:trHeight w:val="1381"/>
        </w:trPr>
        <w:tc>
          <w:tcPr>
            <w:tcW w:w="2659" w:type="dxa"/>
            <w:vMerge/>
            <w:tcBorders>
              <w:top w:val="nil"/>
            </w:tcBorders>
          </w:tcPr>
          <w:p w14:paraId="6ED7D603" w14:textId="77777777" w:rsidR="003C5256" w:rsidRDefault="003C5256">
            <w:pPr>
              <w:rPr>
                <w:sz w:val="2"/>
                <w:szCs w:val="2"/>
              </w:rPr>
            </w:pPr>
          </w:p>
        </w:tc>
        <w:tc>
          <w:tcPr>
            <w:tcW w:w="9782" w:type="dxa"/>
          </w:tcPr>
          <w:p w14:paraId="693A241A" w14:textId="77777777" w:rsidR="003C5256" w:rsidRDefault="00EA4AB5">
            <w:pPr>
              <w:pStyle w:val="TableParagraph"/>
              <w:spacing w:line="270" w:lineRule="exact"/>
              <w:ind w:left="115"/>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7687F2C0" w14:textId="77777777" w:rsidR="003C5256" w:rsidRDefault="00EA4AB5">
            <w:pPr>
              <w:pStyle w:val="TableParagraph"/>
              <w:spacing w:before="2"/>
              <w:ind w:left="115" w:right="2259"/>
              <w:rPr>
                <w:sz w:val="24"/>
              </w:rPr>
            </w:pPr>
            <w:r>
              <w:rPr>
                <w:sz w:val="24"/>
              </w:rPr>
              <w:t>Подготовка к ответам на контрольные вопросы по темам: Классификация</w:t>
            </w:r>
            <w:r>
              <w:rPr>
                <w:spacing w:val="-8"/>
                <w:sz w:val="24"/>
              </w:rPr>
              <w:t xml:space="preserve"> </w:t>
            </w:r>
            <w:r>
              <w:rPr>
                <w:sz w:val="24"/>
              </w:rPr>
              <w:t>опасных</w:t>
            </w:r>
            <w:r>
              <w:rPr>
                <w:spacing w:val="-8"/>
                <w:sz w:val="24"/>
              </w:rPr>
              <w:t xml:space="preserve"> </w:t>
            </w:r>
            <w:r>
              <w:rPr>
                <w:sz w:val="24"/>
              </w:rPr>
              <w:t>и</w:t>
            </w:r>
            <w:r>
              <w:rPr>
                <w:spacing w:val="-9"/>
                <w:sz w:val="24"/>
              </w:rPr>
              <w:t xml:space="preserve"> </w:t>
            </w:r>
            <w:r>
              <w:rPr>
                <w:sz w:val="24"/>
              </w:rPr>
              <w:t>вредных</w:t>
            </w:r>
            <w:r>
              <w:rPr>
                <w:spacing w:val="-8"/>
                <w:sz w:val="24"/>
              </w:rPr>
              <w:t xml:space="preserve"> </w:t>
            </w:r>
            <w:r>
              <w:rPr>
                <w:sz w:val="24"/>
              </w:rPr>
              <w:t>производственных</w:t>
            </w:r>
            <w:r>
              <w:rPr>
                <w:spacing w:val="-8"/>
                <w:sz w:val="24"/>
              </w:rPr>
              <w:t xml:space="preserve"> </w:t>
            </w:r>
            <w:r>
              <w:rPr>
                <w:sz w:val="24"/>
              </w:rPr>
              <w:t>факторов. Анализ травматизма и профзаболеваний.</w:t>
            </w:r>
          </w:p>
          <w:p w14:paraId="5878B2E0" w14:textId="77777777" w:rsidR="003C5256" w:rsidRDefault="00EA4AB5">
            <w:pPr>
              <w:pStyle w:val="TableParagraph"/>
              <w:spacing w:line="260" w:lineRule="exact"/>
              <w:ind w:left="115"/>
              <w:rPr>
                <w:sz w:val="24"/>
              </w:rPr>
            </w:pPr>
            <w:r>
              <w:rPr>
                <w:sz w:val="24"/>
              </w:rPr>
              <w:t>Основные</w:t>
            </w:r>
            <w:r>
              <w:rPr>
                <w:spacing w:val="-4"/>
                <w:sz w:val="24"/>
              </w:rPr>
              <w:t xml:space="preserve"> </w:t>
            </w:r>
            <w:r>
              <w:rPr>
                <w:sz w:val="24"/>
              </w:rPr>
              <w:t>меры</w:t>
            </w:r>
            <w:r>
              <w:rPr>
                <w:spacing w:val="-3"/>
                <w:sz w:val="24"/>
              </w:rPr>
              <w:t xml:space="preserve"> </w:t>
            </w:r>
            <w:r>
              <w:rPr>
                <w:sz w:val="24"/>
              </w:rPr>
              <w:t>предупреждения</w:t>
            </w:r>
            <w:r>
              <w:rPr>
                <w:spacing w:val="-4"/>
                <w:sz w:val="24"/>
              </w:rPr>
              <w:t xml:space="preserve"> </w:t>
            </w:r>
            <w:r>
              <w:rPr>
                <w:sz w:val="24"/>
              </w:rPr>
              <w:t>травматизма</w:t>
            </w:r>
            <w:r>
              <w:rPr>
                <w:spacing w:val="-4"/>
                <w:sz w:val="24"/>
              </w:rPr>
              <w:t xml:space="preserve"> </w:t>
            </w:r>
            <w:r>
              <w:rPr>
                <w:sz w:val="24"/>
              </w:rPr>
              <w:t>и</w:t>
            </w:r>
            <w:r>
              <w:rPr>
                <w:spacing w:val="-1"/>
                <w:sz w:val="24"/>
              </w:rPr>
              <w:t xml:space="preserve"> </w:t>
            </w:r>
            <w:r>
              <w:rPr>
                <w:spacing w:val="-2"/>
                <w:sz w:val="24"/>
              </w:rPr>
              <w:t>профзаболеваний.</w:t>
            </w:r>
          </w:p>
        </w:tc>
        <w:tc>
          <w:tcPr>
            <w:tcW w:w="1840" w:type="dxa"/>
          </w:tcPr>
          <w:p w14:paraId="2973106C" w14:textId="77777777" w:rsidR="003C5256" w:rsidRDefault="003C5256">
            <w:pPr>
              <w:pStyle w:val="TableParagraph"/>
              <w:spacing w:before="269"/>
              <w:rPr>
                <w:b/>
                <w:sz w:val="24"/>
              </w:rPr>
            </w:pPr>
          </w:p>
          <w:p w14:paraId="3E49B8EE" w14:textId="77777777" w:rsidR="003C5256" w:rsidRDefault="00EA4AB5">
            <w:pPr>
              <w:pStyle w:val="TableParagraph"/>
              <w:ind w:left="71" w:right="47"/>
              <w:jc w:val="center"/>
              <w:rPr>
                <w:sz w:val="24"/>
              </w:rPr>
            </w:pPr>
            <w:r>
              <w:rPr>
                <w:spacing w:val="-10"/>
                <w:sz w:val="24"/>
              </w:rPr>
              <w:t>4</w:t>
            </w:r>
          </w:p>
        </w:tc>
        <w:tc>
          <w:tcPr>
            <w:tcW w:w="1189" w:type="dxa"/>
          </w:tcPr>
          <w:p w14:paraId="2D48570E" w14:textId="77777777" w:rsidR="003C5256" w:rsidRDefault="003C5256">
            <w:pPr>
              <w:pStyle w:val="TableParagraph"/>
              <w:spacing w:before="269"/>
              <w:rPr>
                <w:b/>
                <w:sz w:val="24"/>
              </w:rPr>
            </w:pPr>
          </w:p>
          <w:p w14:paraId="4B4090B2" w14:textId="77777777" w:rsidR="003C5256" w:rsidRDefault="00EA4AB5">
            <w:pPr>
              <w:pStyle w:val="TableParagraph"/>
              <w:ind w:left="28"/>
              <w:jc w:val="center"/>
              <w:rPr>
                <w:sz w:val="24"/>
              </w:rPr>
            </w:pPr>
            <w:r>
              <w:rPr>
                <w:spacing w:val="-10"/>
                <w:sz w:val="24"/>
              </w:rPr>
              <w:t>3</w:t>
            </w:r>
          </w:p>
        </w:tc>
      </w:tr>
      <w:tr w:rsidR="003C5256" w14:paraId="36CBF301" w14:textId="77777777">
        <w:trPr>
          <w:trHeight w:val="1102"/>
        </w:trPr>
        <w:tc>
          <w:tcPr>
            <w:tcW w:w="2659" w:type="dxa"/>
          </w:tcPr>
          <w:p w14:paraId="094C42EA" w14:textId="77777777" w:rsidR="003C5256" w:rsidRDefault="00EA4AB5">
            <w:pPr>
              <w:pStyle w:val="TableParagraph"/>
              <w:ind w:left="112" w:right="293"/>
              <w:rPr>
                <w:b/>
                <w:sz w:val="24"/>
              </w:rPr>
            </w:pPr>
            <w:r>
              <w:rPr>
                <w:b/>
                <w:sz w:val="24"/>
              </w:rPr>
              <w:t>Раздел 2. Гигиена труда и</w:t>
            </w:r>
          </w:p>
          <w:p w14:paraId="4DAFC0BB" w14:textId="77777777" w:rsidR="003C5256" w:rsidRDefault="00EA4AB5">
            <w:pPr>
              <w:pStyle w:val="TableParagraph"/>
              <w:spacing w:before="11" w:line="260" w:lineRule="exact"/>
              <w:ind w:left="112"/>
              <w:rPr>
                <w:b/>
                <w:sz w:val="24"/>
              </w:rPr>
            </w:pPr>
            <w:r>
              <w:rPr>
                <w:b/>
                <w:spacing w:val="-2"/>
                <w:sz w:val="24"/>
              </w:rPr>
              <w:t>производственная санитария</w:t>
            </w:r>
          </w:p>
        </w:tc>
        <w:tc>
          <w:tcPr>
            <w:tcW w:w="9782" w:type="dxa"/>
          </w:tcPr>
          <w:p w14:paraId="6A81A8D6" w14:textId="77777777" w:rsidR="003C5256" w:rsidRDefault="003C5256">
            <w:pPr>
              <w:pStyle w:val="TableParagraph"/>
              <w:rPr>
                <w:sz w:val="24"/>
              </w:rPr>
            </w:pPr>
          </w:p>
        </w:tc>
        <w:tc>
          <w:tcPr>
            <w:tcW w:w="1840" w:type="dxa"/>
          </w:tcPr>
          <w:p w14:paraId="0B3710F5" w14:textId="77777777" w:rsidR="003C5256" w:rsidRDefault="00EA4AB5">
            <w:pPr>
              <w:pStyle w:val="TableParagraph"/>
              <w:spacing w:line="266" w:lineRule="exact"/>
              <w:ind w:left="71" w:right="47"/>
              <w:jc w:val="center"/>
              <w:rPr>
                <w:sz w:val="24"/>
              </w:rPr>
            </w:pPr>
            <w:r>
              <w:rPr>
                <w:spacing w:val="-5"/>
                <w:sz w:val="24"/>
              </w:rPr>
              <w:t>23</w:t>
            </w:r>
          </w:p>
        </w:tc>
        <w:tc>
          <w:tcPr>
            <w:tcW w:w="1189" w:type="dxa"/>
          </w:tcPr>
          <w:p w14:paraId="5A923A1B" w14:textId="77777777" w:rsidR="003C5256" w:rsidRDefault="003C5256">
            <w:pPr>
              <w:pStyle w:val="TableParagraph"/>
              <w:rPr>
                <w:sz w:val="24"/>
              </w:rPr>
            </w:pPr>
          </w:p>
        </w:tc>
      </w:tr>
      <w:tr w:rsidR="003C5256" w14:paraId="521DED7C" w14:textId="77777777">
        <w:trPr>
          <w:trHeight w:val="275"/>
        </w:trPr>
        <w:tc>
          <w:tcPr>
            <w:tcW w:w="2659" w:type="dxa"/>
            <w:vMerge w:val="restart"/>
          </w:tcPr>
          <w:p w14:paraId="493634FF" w14:textId="77777777" w:rsidR="003C5256" w:rsidRDefault="00EA4AB5">
            <w:pPr>
              <w:pStyle w:val="TableParagraph"/>
              <w:ind w:left="112"/>
              <w:rPr>
                <w:b/>
                <w:sz w:val="24"/>
              </w:rPr>
            </w:pPr>
            <w:r>
              <w:rPr>
                <w:b/>
                <w:sz w:val="24"/>
              </w:rPr>
              <w:t>Тема</w:t>
            </w:r>
            <w:r>
              <w:rPr>
                <w:b/>
                <w:spacing w:val="-15"/>
                <w:sz w:val="24"/>
              </w:rPr>
              <w:t xml:space="preserve"> </w:t>
            </w:r>
            <w:r>
              <w:rPr>
                <w:b/>
                <w:sz w:val="24"/>
              </w:rPr>
              <w:t>2.1.</w:t>
            </w:r>
            <w:r>
              <w:rPr>
                <w:b/>
                <w:spacing w:val="-15"/>
                <w:sz w:val="24"/>
              </w:rPr>
              <w:t xml:space="preserve"> </w:t>
            </w:r>
            <w:r>
              <w:rPr>
                <w:b/>
                <w:sz w:val="24"/>
              </w:rPr>
              <w:t xml:space="preserve">Факторы труда и </w:t>
            </w:r>
            <w:r>
              <w:rPr>
                <w:b/>
                <w:spacing w:val="-2"/>
                <w:sz w:val="24"/>
              </w:rPr>
              <w:t>производственной среды</w:t>
            </w:r>
          </w:p>
        </w:tc>
        <w:tc>
          <w:tcPr>
            <w:tcW w:w="9782" w:type="dxa"/>
          </w:tcPr>
          <w:p w14:paraId="3F9BE6FD" w14:textId="77777777" w:rsidR="003C5256" w:rsidRDefault="00EA4AB5">
            <w:pPr>
              <w:pStyle w:val="TableParagraph"/>
              <w:spacing w:line="255" w:lineRule="exact"/>
              <w:ind w:left="115"/>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40" w:type="dxa"/>
            <w:vMerge w:val="restart"/>
          </w:tcPr>
          <w:p w14:paraId="5AF95545" w14:textId="77777777" w:rsidR="003C5256" w:rsidRDefault="00EA4AB5">
            <w:pPr>
              <w:pStyle w:val="TableParagraph"/>
              <w:spacing w:line="266" w:lineRule="exact"/>
              <w:ind w:left="71" w:right="47"/>
              <w:jc w:val="center"/>
              <w:rPr>
                <w:sz w:val="24"/>
              </w:rPr>
            </w:pPr>
            <w:r>
              <w:rPr>
                <w:spacing w:val="-10"/>
                <w:sz w:val="24"/>
              </w:rPr>
              <w:t>5</w:t>
            </w:r>
          </w:p>
        </w:tc>
        <w:tc>
          <w:tcPr>
            <w:tcW w:w="1189" w:type="dxa"/>
            <w:vMerge w:val="restart"/>
          </w:tcPr>
          <w:p w14:paraId="2A491E58" w14:textId="77777777" w:rsidR="003C5256" w:rsidRDefault="00EA4AB5">
            <w:pPr>
              <w:pStyle w:val="TableParagraph"/>
              <w:spacing w:line="266" w:lineRule="exact"/>
              <w:ind w:left="28"/>
              <w:jc w:val="center"/>
              <w:rPr>
                <w:sz w:val="24"/>
              </w:rPr>
            </w:pPr>
            <w:r>
              <w:rPr>
                <w:spacing w:val="-10"/>
                <w:sz w:val="24"/>
              </w:rPr>
              <w:t>2</w:t>
            </w:r>
          </w:p>
        </w:tc>
      </w:tr>
      <w:tr w:rsidR="003C5256" w14:paraId="287EE18B" w14:textId="77777777">
        <w:trPr>
          <w:trHeight w:val="551"/>
        </w:trPr>
        <w:tc>
          <w:tcPr>
            <w:tcW w:w="2659" w:type="dxa"/>
            <w:vMerge/>
            <w:tcBorders>
              <w:top w:val="nil"/>
            </w:tcBorders>
          </w:tcPr>
          <w:p w14:paraId="612C8DE1" w14:textId="77777777" w:rsidR="003C5256" w:rsidRDefault="003C5256">
            <w:pPr>
              <w:rPr>
                <w:sz w:val="2"/>
                <w:szCs w:val="2"/>
              </w:rPr>
            </w:pPr>
          </w:p>
        </w:tc>
        <w:tc>
          <w:tcPr>
            <w:tcW w:w="9782" w:type="dxa"/>
          </w:tcPr>
          <w:p w14:paraId="054BD6CB" w14:textId="77777777" w:rsidR="003C5256" w:rsidRDefault="00EA4AB5">
            <w:pPr>
              <w:pStyle w:val="TableParagraph"/>
              <w:spacing w:line="230" w:lineRule="auto"/>
              <w:ind w:left="115"/>
              <w:rPr>
                <w:sz w:val="24"/>
              </w:rPr>
            </w:pPr>
            <w:r>
              <w:rPr>
                <w:sz w:val="24"/>
              </w:rPr>
              <w:t>Работоспособность, утомление, меры повышения работоспособности. Параметры микроклимата</w:t>
            </w:r>
            <w:r>
              <w:rPr>
                <w:spacing w:val="-9"/>
                <w:sz w:val="24"/>
              </w:rPr>
              <w:t xml:space="preserve"> </w:t>
            </w:r>
            <w:r>
              <w:rPr>
                <w:sz w:val="24"/>
              </w:rPr>
              <w:t>и</w:t>
            </w:r>
            <w:r>
              <w:rPr>
                <w:spacing w:val="-6"/>
                <w:sz w:val="24"/>
              </w:rPr>
              <w:t xml:space="preserve"> </w:t>
            </w:r>
            <w:r>
              <w:rPr>
                <w:sz w:val="24"/>
              </w:rPr>
              <w:t>воздушной</w:t>
            </w:r>
            <w:r>
              <w:rPr>
                <w:spacing w:val="-6"/>
                <w:sz w:val="24"/>
              </w:rPr>
              <w:t xml:space="preserve"> </w:t>
            </w:r>
            <w:r>
              <w:rPr>
                <w:sz w:val="24"/>
              </w:rPr>
              <w:t>среды</w:t>
            </w:r>
            <w:r>
              <w:rPr>
                <w:spacing w:val="-9"/>
                <w:sz w:val="24"/>
              </w:rPr>
              <w:t xml:space="preserve"> </w:t>
            </w:r>
            <w:r>
              <w:rPr>
                <w:sz w:val="24"/>
              </w:rPr>
              <w:t>на</w:t>
            </w:r>
            <w:r>
              <w:rPr>
                <w:spacing w:val="-9"/>
                <w:sz w:val="24"/>
              </w:rPr>
              <w:t xml:space="preserve"> </w:t>
            </w:r>
            <w:r>
              <w:rPr>
                <w:sz w:val="24"/>
              </w:rPr>
              <w:t>производстве.</w:t>
            </w:r>
            <w:r>
              <w:rPr>
                <w:spacing w:val="-8"/>
                <w:sz w:val="24"/>
              </w:rPr>
              <w:t xml:space="preserve"> </w:t>
            </w:r>
            <w:r>
              <w:rPr>
                <w:sz w:val="24"/>
              </w:rPr>
              <w:t>Меры</w:t>
            </w:r>
            <w:r>
              <w:rPr>
                <w:spacing w:val="-9"/>
                <w:sz w:val="24"/>
              </w:rPr>
              <w:t xml:space="preserve"> </w:t>
            </w:r>
            <w:r>
              <w:rPr>
                <w:sz w:val="24"/>
              </w:rPr>
              <w:t>оздоровления</w:t>
            </w:r>
            <w:r>
              <w:rPr>
                <w:spacing w:val="-8"/>
                <w:sz w:val="24"/>
              </w:rPr>
              <w:t xml:space="preserve"> </w:t>
            </w:r>
            <w:r>
              <w:rPr>
                <w:sz w:val="24"/>
              </w:rPr>
              <w:t>воздушной</w:t>
            </w:r>
            <w:r>
              <w:rPr>
                <w:spacing w:val="-6"/>
                <w:sz w:val="24"/>
              </w:rPr>
              <w:t xml:space="preserve"> </w:t>
            </w:r>
            <w:r>
              <w:rPr>
                <w:sz w:val="24"/>
              </w:rPr>
              <w:t>среды.</w:t>
            </w:r>
          </w:p>
        </w:tc>
        <w:tc>
          <w:tcPr>
            <w:tcW w:w="1840" w:type="dxa"/>
            <w:vMerge/>
            <w:tcBorders>
              <w:top w:val="nil"/>
            </w:tcBorders>
          </w:tcPr>
          <w:p w14:paraId="497BEC5B" w14:textId="77777777" w:rsidR="003C5256" w:rsidRDefault="003C5256">
            <w:pPr>
              <w:rPr>
                <w:sz w:val="2"/>
                <w:szCs w:val="2"/>
              </w:rPr>
            </w:pPr>
          </w:p>
        </w:tc>
        <w:tc>
          <w:tcPr>
            <w:tcW w:w="1189" w:type="dxa"/>
            <w:vMerge/>
            <w:tcBorders>
              <w:top w:val="nil"/>
            </w:tcBorders>
          </w:tcPr>
          <w:p w14:paraId="32274B42" w14:textId="77777777" w:rsidR="003C5256" w:rsidRDefault="003C5256">
            <w:pPr>
              <w:rPr>
                <w:sz w:val="2"/>
                <w:szCs w:val="2"/>
              </w:rPr>
            </w:pPr>
          </w:p>
        </w:tc>
      </w:tr>
      <w:tr w:rsidR="003C5256" w14:paraId="30B75096" w14:textId="77777777">
        <w:trPr>
          <w:trHeight w:val="826"/>
        </w:trPr>
        <w:tc>
          <w:tcPr>
            <w:tcW w:w="2659" w:type="dxa"/>
            <w:vMerge/>
            <w:tcBorders>
              <w:top w:val="nil"/>
            </w:tcBorders>
          </w:tcPr>
          <w:p w14:paraId="269F5EAD" w14:textId="77777777" w:rsidR="003C5256" w:rsidRDefault="003C5256">
            <w:pPr>
              <w:rPr>
                <w:sz w:val="2"/>
                <w:szCs w:val="2"/>
              </w:rPr>
            </w:pPr>
          </w:p>
        </w:tc>
        <w:tc>
          <w:tcPr>
            <w:tcW w:w="9782" w:type="dxa"/>
          </w:tcPr>
          <w:p w14:paraId="4AFFC9C5" w14:textId="77777777" w:rsidR="003C5256" w:rsidRDefault="00EA4AB5">
            <w:pPr>
              <w:pStyle w:val="TableParagraph"/>
              <w:ind w:left="115"/>
              <w:rPr>
                <w:sz w:val="24"/>
              </w:rPr>
            </w:pPr>
            <w:r>
              <w:rPr>
                <w:sz w:val="24"/>
              </w:rPr>
              <w:t>Шум,</w:t>
            </w:r>
            <w:r>
              <w:rPr>
                <w:spacing w:val="-1"/>
                <w:sz w:val="24"/>
              </w:rPr>
              <w:t xml:space="preserve"> </w:t>
            </w:r>
            <w:r>
              <w:rPr>
                <w:sz w:val="24"/>
              </w:rPr>
              <w:t>вибрация, ультразвук, инфразвук. Источники,</w:t>
            </w:r>
            <w:r>
              <w:rPr>
                <w:spacing w:val="-1"/>
                <w:sz w:val="24"/>
              </w:rPr>
              <w:t xml:space="preserve"> </w:t>
            </w:r>
            <w:r>
              <w:rPr>
                <w:sz w:val="24"/>
              </w:rPr>
              <w:t xml:space="preserve">параметры, воздействия на </w:t>
            </w:r>
            <w:r>
              <w:rPr>
                <w:spacing w:val="-2"/>
                <w:sz w:val="24"/>
              </w:rPr>
              <w:t>организм</w:t>
            </w:r>
          </w:p>
          <w:p w14:paraId="51EC69E0" w14:textId="77777777" w:rsidR="003C5256" w:rsidRDefault="00EA4AB5">
            <w:pPr>
              <w:pStyle w:val="TableParagraph"/>
              <w:spacing w:before="3" w:line="264" w:lineRule="exact"/>
              <w:ind w:left="115"/>
              <w:rPr>
                <w:sz w:val="24"/>
              </w:rPr>
            </w:pPr>
            <w:r>
              <w:rPr>
                <w:sz w:val="24"/>
              </w:rPr>
              <w:t>человека.</w:t>
            </w:r>
            <w:r>
              <w:rPr>
                <w:spacing w:val="-8"/>
                <w:sz w:val="24"/>
              </w:rPr>
              <w:t xml:space="preserve"> </w:t>
            </w:r>
            <w:r>
              <w:rPr>
                <w:sz w:val="24"/>
              </w:rPr>
              <w:t>Меры</w:t>
            </w:r>
            <w:r>
              <w:rPr>
                <w:spacing w:val="-7"/>
                <w:sz w:val="24"/>
              </w:rPr>
              <w:t xml:space="preserve"> </w:t>
            </w:r>
            <w:r>
              <w:rPr>
                <w:sz w:val="24"/>
              </w:rPr>
              <w:t>защиты.</w:t>
            </w:r>
            <w:r>
              <w:rPr>
                <w:spacing w:val="40"/>
                <w:sz w:val="24"/>
              </w:rPr>
              <w:t xml:space="preserve"> </w:t>
            </w:r>
            <w:r>
              <w:rPr>
                <w:sz w:val="24"/>
              </w:rPr>
              <w:t>Электромагнитные</w:t>
            </w:r>
            <w:r>
              <w:rPr>
                <w:spacing w:val="-9"/>
                <w:sz w:val="24"/>
              </w:rPr>
              <w:t xml:space="preserve"> </w:t>
            </w:r>
            <w:r>
              <w:rPr>
                <w:sz w:val="24"/>
              </w:rPr>
              <w:t>и</w:t>
            </w:r>
            <w:r>
              <w:rPr>
                <w:spacing w:val="-6"/>
                <w:sz w:val="24"/>
              </w:rPr>
              <w:t xml:space="preserve"> </w:t>
            </w:r>
            <w:r>
              <w:rPr>
                <w:sz w:val="24"/>
              </w:rPr>
              <w:t>ионизирующие</w:t>
            </w:r>
            <w:r>
              <w:rPr>
                <w:spacing w:val="-8"/>
                <w:sz w:val="24"/>
              </w:rPr>
              <w:t xml:space="preserve"> </w:t>
            </w:r>
            <w:r>
              <w:rPr>
                <w:sz w:val="24"/>
              </w:rPr>
              <w:t>излучения.</w:t>
            </w:r>
            <w:r>
              <w:rPr>
                <w:spacing w:val="-7"/>
                <w:sz w:val="24"/>
              </w:rPr>
              <w:t xml:space="preserve"> </w:t>
            </w:r>
            <w:r>
              <w:rPr>
                <w:sz w:val="24"/>
              </w:rPr>
              <w:t>Источники, параметры, воздействие на организм человека. Меры защиты.</w:t>
            </w:r>
          </w:p>
        </w:tc>
        <w:tc>
          <w:tcPr>
            <w:tcW w:w="1840" w:type="dxa"/>
            <w:vMerge/>
            <w:tcBorders>
              <w:top w:val="nil"/>
            </w:tcBorders>
          </w:tcPr>
          <w:p w14:paraId="75A69202" w14:textId="77777777" w:rsidR="003C5256" w:rsidRDefault="003C5256">
            <w:pPr>
              <w:rPr>
                <w:sz w:val="2"/>
                <w:szCs w:val="2"/>
              </w:rPr>
            </w:pPr>
          </w:p>
        </w:tc>
        <w:tc>
          <w:tcPr>
            <w:tcW w:w="1189" w:type="dxa"/>
            <w:vMerge/>
            <w:tcBorders>
              <w:top w:val="nil"/>
            </w:tcBorders>
          </w:tcPr>
          <w:p w14:paraId="123C5C8D" w14:textId="77777777" w:rsidR="003C5256" w:rsidRDefault="003C5256">
            <w:pPr>
              <w:rPr>
                <w:sz w:val="2"/>
                <w:szCs w:val="2"/>
              </w:rPr>
            </w:pPr>
          </w:p>
        </w:tc>
      </w:tr>
      <w:tr w:rsidR="003C5256" w14:paraId="6BDFB6E2" w14:textId="77777777">
        <w:trPr>
          <w:trHeight w:val="551"/>
        </w:trPr>
        <w:tc>
          <w:tcPr>
            <w:tcW w:w="2659" w:type="dxa"/>
            <w:vMerge/>
            <w:tcBorders>
              <w:top w:val="nil"/>
            </w:tcBorders>
          </w:tcPr>
          <w:p w14:paraId="039B4949" w14:textId="77777777" w:rsidR="003C5256" w:rsidRDefault="003C5256">
            <w:pPr>
              <w:rPr>
                <w:sz w:val="2"/>
                <w:szCs w:val="2"/>
              </w:rPr>
            </w:pPr>
          </w:p>
        </w:tc>
        <w:tc>
          <w:tcPr>
            <w:tcW w:w="9782" w:type="dxa"/>
          </w:tcPr>
          <w:p w14:paraId="7757313C" w14:textId="77777777" w:rsidR="003C5256" w:rsidRDefault="00EA4AB5">
            <w:pPr>
              <w:pStyle w:val="TableParagraph"/>
              <w:spacing w:line="230" w:lineRule="auto"/>
              <w:ind w:left="115" w:right="255"/>
              <w:rPr>
                <w:sz w:val="24"/>
              </w:rPr>
            </w:pPr>
            <w:r>
              <w:rPr>
                <w:sz w:val="24"/>
              </w:rPr>
              <w:t>Производственное</w:t>
            </w:r>
            <w:r>
              <w:rPr>
                <w:spacing w:val="-10"/>
                <w:sz w:val="24"/>
              </w:rPr>
              <w:t xml:space="preserve"> </w:t>
            </w:r>
            <w:r>
              <w:rPr>
                <w:sz w:val="24"/>
              </w:rPr>
              <w:t>освещение.</w:t>
            </w:r>
            <w:r>
              <w:rPr>
                <w:spacing w:val="-10"/>
                <w:sz w:val="24"/>
              </w:rPr>
              <w:t xml:space="preserve"> </w:t>
            </w:r>
            <w:r>
              <w:rPr>
                <w:sz w:val="24"/>
              </w:rPr>
              <w:t>Основные</w:t>
            </w:r>
            <w:r>
              <w:rPr>
                <w:spacing w:val="-9"/>
                <w:sz w:val="24"/>
              </w:rPr>
              <w:t xml:space="preserve"> </w:t>
            </w:r>
            <w:r>
              <w:rPr>
                <w:sz w:val="24"/>
              </w:rPr>
              <w:t>светотехнические</w:t>
            </w:r>
            <w:r>
              <w:rPr>
                <w:spacing w:val="-9"/>
                <w:sz w:val="24"/>
              </w:rPr>
              <w:t xml:space="preserve"> </w:t>
            </w:r>
            <w:r>
              <w:rPr>
                <w:sz w:val="24"/>
              </w:rPr>
              <w:t>характеристики.</w:t>
            </w:r>
            <w:r>
              <w:rPr>
                <w:spacing w:val="-9"/>
                <w:sz w:val="24"/>
              </w:rPr>
              <w:t xml:space="preserve"> </w:t>
            </w:r>
            <w:r>
              <w:rPr>
                <w:sz w:val="24"/>
              </w:rPr>
              <w:t>Виды</w:t>
            </w:r>
            <w:r>
              <w:rPr>
                <w:spacing w:val="-10"/>
                <w:sz w:val="24"/>
              </w:rPr>
              <w:t xml:space="preserve"> </w:t>
            </w:r>
            <w:r>
              <w:rPr>
                <w:sz w:val="24"/>
              </w:rPr>
              <w:t>и системы освещения. Нормирование. Источники света и осветительные приборы.</w:t>
            </w:r>
          </w:p>
        </w:tc>
        <w:tc>
          <w:tcPr>
            <w:tcW w:w="1840" w:type="dxa"/>
            <w:vMerge/>
            <w:tcBorders>
              <w:top w:val="nil"/>
            </w:tcBorders>
          </w:tcPr>
          <w:p w14:paraId="6708C215" w14:textId="77777777" w:rsidR="003C5256" w:rsidRDefault="003C5256">
            <w:pPr>
              <w:rPr>
                <w:sz w:val="2"/>
                <w:szCs w:val="2"/>
              </w:rPr>
            </w:pPr>
          </w:p>
        </w:tc>
        <w:tc>
          <w:tcPr>
            <w:tcW w:w="1189" w:type="dxa"/>
            <w:vMerge/>
            <w:tcBorders>
              <w:top w:val="nil"/>
            </w:tcBorders>
          </w:tcPr>
          <w:p w14:paraId="560A8010" w14:textId="77777777" w:rsidR="003C5256" w:rsidRDefault="003C5256">
            <w:pPr>
              <w:rPr>
                <w:sz w:val="2"/>
                <w:szCs w:val="2"/>
              </w:rPr>
            </w:pPr>
          </w:p>
        </w:tc>
      </w:tr>
      <w:tr w:rsidR="003C5256" w14:paraId="2509FEE9" w14:textId="77777777">
        <w:trPr>
          <w:trHeight w:val="275"/>
        </w:trPr>
        <w:tc>
          <w:tcPr>
            <w:tcW w:w="2659" w:type="dxa"/>
            <w:vMerge/>
            <w:tcBorders>
              <w:top w:val="nil"/>
            </w:tcBorders>
          </w:tcPr>
          <w:p w14:paraId="0077EA7A" w14:textId="77777777" w:rsidR="003C5256" w:rsidRDefault="003C5256">
            <w:pPr>
              <w:rPr>
                <w:sz w:val="2"/>
                <w:szCs w:val="2"/>
              </w:rPr>
            </w:pPr>
          </w:p>
        </w:tc>
        <w:tc>
          <w:tcPr>
            <w:tcW w:w="9782" w:type="dxa"/>
          </w:tcPr>
          <w:p w14:paraId="136AECDE" w14:textId="77777777" w:rsidR="003C5256" w:rsidRDefault="00EA4AB5">
            <w:pPr>
              <w:pStyle w:val="TableParagraph"/>
              <w:spacing w:line="255" w:lineRule="exact"/>
              <w:ind w:left="115"/>
              <w:rPr>
                <w:b/>
                <w:sz w:val="24"/>
              </w:rPr>
            </w:pPr>
            <w:r>
              <w:rPr>
                <w:b/>
                <w:sz w:val="24"/>
              </w:rPr>
              <w:t>Практические</w:t>
            </w:r>
            <w:r>
              <w:rPr>
                <w:b/>
                <w:spacing w:val="-15"/>
                <w:sz w:val="24"/>
              </w:rPr>
              <w:t xml:space="preserve"> </w:t>
            </w:r>
            <w:r>
              <w:rPr>
                <w:b/>
                <w:spacing w:val="-2"/>
                <w:sz w:val="24"/>
              </w:rPr>
              <w:t>занятия</w:t>
            </w:r>
          </w:p>
        </w:tc>
        <w:tc>
          <w:tcPr>
            <w:tcW w:w="1840" w:type="dxa"/>
            <w:vMerge w:val="restart"/>
          </w:tcPr>
          <w:p w14:paraId="080DAA04" w14:textId="77777777" w:rsidR="003C5256" w:rsidRDefault="00EA4AB5">
            <w:pPr>
              <w:pStyle w:val="TableParagraph"/>
              <w:spacing w:line="266" w:lineRule="exact"/>
              <w:ind w:left="71" w:right="47"/>
              <w:jc w:val="center"/>
              <w:rPr>
                <w:sz w:val="24"/>
              </w:rPr>
            </w:pPr>
            <w:r>
              <w:rPr>
                <w:spacing w:val="-5"/>
                <w:sz w:val="24"/>
              </w:rPr>
              <w:t>12</w:t>
            </w:r>
          </w:p>
        </w:tc>
        <w:tc>
          <w:tcPr>
            <w:tcW w:w="1189" w:type="dxa"/>
            <w:vMerge w:val="restart"/>
          </w:tcPr>
          <w:p w14:paraId="0F3FFE43" w14:textId="77777777" w:rsidR="003C5256" w:rsidRDefault="00EA4AB5">
            <w:pPr>
              <w:pStyle w:val="TableParagraph"/>
              <w:spacing w:line="266" w:lineRule="exact"/>
              <w:ind w:left="28"/>
              <w:jc w:val="center"/>
              <w:rPr>
                <w:sz w:val="24"/>
              </w:rPr>
            </w:pPr>
            <w:r>
              <w:rPr>
                <w:spacing w:val="-10"/>
                <w:sz w:val="24"/>
              </w:rPr>
              <w:t>2</w:t>
            </w:r>
          </w:p>
        </w:tc>
      </w:tr>
      <w:tr w:rsidR="003C5256" w14:paraId="76AB9D9A" w14:textId="77777777">
        <w:trPr>
          <w:trHeight w:val="553"/>
        </w:trPr>
        <w:tc>
          <w:tcPr>
            <w:tcW w:w="2659" w:type="dxa"/>
            <w:vMerge/>
            <w:tcBorders>
              <w:top w:val="nil"/>
            </w:tcBorders>
          </w:tcPr>
          <w:p w14:paraId="0B84F312" w14:textId="77777777" w:rsidR="003C5256" w:rsidRDefault="003C5256">
            <w:pPr>
              <w:rPr>
                <w:sz w:val="2"/>
                <w:szCs w:val="2"/>
              </w:rPr>
            </w:pPr>
          </w:p>
        </w:tc>
        <w:tc>
          <w:tcPr>
            <w:tcW w:w="9782" w:type="dxa"/>
          </w:tcPr>
          <w:p w14:paraId="066DC123" w14:textId="77777777" w:rsidR="003C5256" w:rsidRDefault="00EA4AB5">
            <w:pPr>
              <w:pStyle w:val="TableParagraph"/>
              <w:numPr>
                <w:ilvl w:val="0"/>
                <w:numId w:val="71"/>
              </w:numPr>
              <w:tabs>
                <w:tab w:val="left" w:pos="395"/>
              </w:tabs>
              <w:spacing w:line="263" w:lineRule="exact"/>
              <w:ind w:hanging="240"/>
              <w:rPr>
                <w:sz w:val="24"/>
              </w:rPr>
            </w:pPr>
            <w:r>
              <w:rPr>
                <w:sz w:val="24"/>
              </w:rPr>
              <w:t>Определение</w:t>
            </w:r>
            <w:r>
              <w:rPr>
                <w:spacing w:val="-5"/>
                <w:sz w:val="24"/>
              </w:rPr>
              <w:t xml:space="preserve"> </w:t>
            </w:r>
            <w:r>
              <w:rPr>
                <w:sz w:val="24"/>
              </w:rPr>
              <w:t>параметров</w:t>
            </w:r>
            <w:r>
              <w:rPr>
                <w:spacing w:val="-5"/>
                <w:sz w:val="24"/>
              </w:rPr>
              <w:t xml:space="preserve"> </w:t>
            </w:r>
            <w:r>
              <w:rPr>
                <w:sz w:val="24"/>
              </w:rPr>
              <w:t>микроклимата</w:t>
            </w:r>
            <w:r>
              <w:rPr>
                <w:spacing w:val="-5"/>
                <w:sz w:val="24"/>
              </w:rPr>
              <w:t xml:space="preserve"> </w:t>
            </w:r>
            <w:r>
              <w:rPr>
                <w:sz w:val="24"/>
              </w:rPr>
              <w:t>в</w:t>
            </w:r>
            <w:r>
              <w:rPr>
                <w:spacing w:val="-5"/>
                <w:sz w:val="24"/>
              </w:rPr>
              <w:t xml:space="preserve"> </w:t>
            </w:r>
            <w:r>
              <w:rPr>
                <w:spacing w:val="-2"/>
                <w:sz w:val="24"/>
              </w:rPr>
              <w:t>помещении.</w:t>
            </w:r>
          </w:p>
          <w:p w14:paraId="3B971167" w14:textId="77777777" w:rsidR="003C5256" w:rsidRDefault="00EA4AB5">
            <w:pPr>
              <w:pStyle w:val="TableParagraph"/>
              <w:numPr>
                <w:ilvl w:val="0"/>
                <w:numId w:val="71"/>
              </w:numPr>
              <w:tabs>
                <w:tab w:val="left" w:pos="395"/>
              </w:tabs>
              <w:spacing w:line="270" w:lineRule="exact"/>
              <w:ind w:hanging="240"/>
              <w:rPr>
                <w:sz w:val="24"/>
              </w:rPr>
            </w:pPr>
            <w:r>
              <w:rPr>
                <w:sz w:val="24"/>
              </w:rPr>
              <w:t>Измерение</w:t>
            </w:r>
            <w:r>
              <w:rPr>
                <w:spacing w:val="-5"/>
                <w:sz w:val="24"/>
              </w:rPr>
              <w:t xml:space="preserve"> </w:t>
            </w:r>
            <w:r>
              <w:rPr>
                <w:sz w:val="24"/>
              </w:rPr>
              <w:t>освещенности</w:t>
            </w:r>
            <w:r>
              <w:rPr>
                <w:spacing w:val="-3"/>
                <w:sz w:val="24"/>
              </w:rPr>
              <w:t xml:space="preserve"> </w:t>
            </w:r>
            <w:r>
              <w:rPr>
                <w:sz w:val="24"/>
              </w:rPr>
              <w:t>на</w:t>
            </w:r>
            <w:r>
              <w:rPr>
                <w:spacing w:val="-6"/>
                <w:sz w:val="24"/>
              </w:rPr>
              <w:t xml:space="preserve"> </w:t>
            </w:r>
            <w:r>
              <w:rPr>
                <w:sz w:val="24"/>
              </w:rPr>
              <w:t>рабочих</w:t>
            </w:r>
            <w:r>
              <w:rPr>
                <w:spacing w:val="-2"/>
                <w:sz w:val="24"/>
              </w:rPr>
              <w:t xml:space="preserve"> местах.</w:t>
            </w:r>
          </w:p>
        </w:tc>
        <w:tc>
          <w:tcPr>
            <w:tcW w:w="1840" w:type="dxa"/>
            <w:vMerge/>
            <w:tcBorders>
              <w:top w:val="nil"/>
            </w:tcBorders>
          </w:tcPr>
          <w:p w14:paraId="2D8368A9" w14:textId="77777777" w:rsidR="003C5256" w:rsidRDefault="003C5256">
            <w:pPr>
              <w:rPr>
                <w:sz w:val="2"/>
                <w:szCs w:val="2"/>
              </w:rPr>
            </w:pPr>
          </w:p>
        </w:tc>
        <w:tc>
          <w:tcPr>
            <w:tcW w:w="1189" w:type="dxa"/>
            <w:vMerge/>
            <w:tcBorders>
              <w:top w:val="nil"/>
            </w:tcBorders>
          </w:tcPr>
          <w:p w14:paraId="2552DB16" w14:textId="77777777" w:rsidR="003C5256" w:rsidRDefault="003C5256">
            <w:pPr>
              <w:rPr>
                <w:sz w:val="2"/>
                <w:szCs w:val="2"/>
              </w:rPr>
            </w:pPr>
          </w:p>
        </w:tc>
      </w:tr>
      <w:tr w:rsidR="003C5256" w14:paraId="1929F10F" w14:textId="77777777">
        <w:trPr>
          <w:trHeight w:val="1102"/>
        </w:trPr>
        <w:tc>
          <w:tcPr>
            <w:tcW w:w="2659" w:type="dxa"/>
            <w:vMerge/>
            <w:tcBorders>
              <w:top w:val="nil"/>
            </w:tcBorders>
          </w:tcPr>
          <w:p w14:paraId="30CA0925" w14:textId="77777777" w:rsidR="003C5256" w:rsidRDefault="003C5256">
            <w:pPr>
              <w:rPr>
                <w:sz w:val="2"/>
                <w:szCs w:val="2"/>
              </w:rPr>
            </w:pPr>
          </w:p>
        </w:tc>
        <w:tc>
          <w:tcPr>
            <w:tcW w:w="9782" w:type="dxa"/>
          </w:tcPr>
          <w:p w14:paraId="51CD8F01" w14:textId="77777777" w:rsidR="003C5256" w:rsidRDefault="00EA4AB5">
            <w:pPr>
              <w:pStyle w:val="TableParagraph"/>
              <w:spacing w:line="267" w:lineRule="exact"/>
              <w:ind w:left="115"/>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55F40CE7" w14:textId="77777777" w:rsidR="003C5256" w:rsidRDefault="00EA4AB5">
            <w:pPr>
              <w:pStyle w:val="TableParagraph"/>
              <w:spacing w:line="275" w:lineRule="exact"/>
              <w:ind w:left="175"/>
              <w:rPr>
                <w:sz w:val="24"/>
              </w:rPr>
            </w:pPr>
            <w:r>
              <w:rPr>
                <w:sz w:val="24"/>
              </w:rPr>
              <w:t>Дать</w:t>
            </w:r>
            <w:r>
              <w:rPr>
                <w:spacing w:val="-6"/>
                <w:sz w:val="24"/>
              </w:rPr>
              <w:t xml:space="preserve"> </w:t>
            </w:r>
            <w:r>
              <w:rPr>
                <w:sz w:val="24"/>
              </w:rPr>
              <w:t>ответы</w:t>
            </w:r>
            <w:r>
              <w:rPr>
                <w:spacing w:val="-4"/>
                <w:sz w:val="24"/>
              </w:rPr>
              <w:t xml:space="preserve"> </w:t>
            </w:r>
            <w:r>
              <w:rPr>
                <w:sz w:val="24"/>
              </w:rPr>
              <w:t>на</w:t>
            </w:r>
            <w:r>
              <w:rPr>
                <w:spacing w:val="-4"/>
                <w:sz w:val="24"/>
              </w:rPr>
              <w:t xml:space="preserve"> </w:t>
            </w:r>
            <w:r>
              <w:rPr>
                <w:spacing w:val="-2"/>
                <w:sz w:val="24"/>
              </w:rPr>
              <w:t>вопросы:</w:t>
            </w:r>
          </w:p>
          <w:p w14:paraId="0E9FD735" w14:textId="77777777" w:rsidR="003C5256" w:rsidRDefault="00EA4AB5">
            <w:pPr>
              <w:pStyle w:val="TableParagraph"/>
              <w:spacing w:before="3" w:line="270" w:lineRule="exact"/>
              <w:ind w:left="175"/>
              <w:rPr>
                <w:sz w:val="24"/>
              </w:rPr>
            </w:pPr>
            <w:r>
              <w:rPr>
                <w:sz w:val="24"/>
              </w:rPr>
              <w:t>Какие</w:t>
            </w:r>
            <w:r>
              <w:rPr>
                <w:spacing w:val="-6"/>
                <w:sz w:val="24"/>
              </w:rPr>
              <w:t xml:space="preserve"> </w:t>
            </w:r>
            <w:r>
              <w:rPr>
                <w:sz w:val="24"/>
              </w:rPr>
              <w:t>параметры</w:t>
            </w:r>
            <w:r>
              <w:rPr>
                <w:spacing w:val="-5"/>
                <w:sz w:val="24"/>
              </w:rPr>
              <w:t xml:space="preserve"> </w:t>
            </w:r>
            <w:r>
              <w:rPr>
                <w:sz w:val="24"/>
              </w:rPr>
              <w:t>окружающей</w:t>
            </w:r>
            <w:r>
              <w:rPr>
                <w:spacing w:val="-1"/>
                <w:sz w:val="24"/>
              </w:rPr>
              <w:t xml:space="preserve"> </w:t>
            </w:r>
            <w:r>
              <w:rPr>
                <w:sz w:val="24"/>
              </w:rPr>
              <w:t>среды</w:t>
            </w:r>
            <w:r>
              <w:rPr>
                <w:spacing w:val="-6"/>
                <w:sz w:val="24"/>
              </w:rPr>
              <w:t xml:space="preserve"> </w:t>
            </w:r>
            <w:r>
              <w:rPr>
                <w:sz w:val="24"/>
              </w:rPr>
              <w:t>влияют</w:t>
            </w:r>
            <w:r>
              <w:rPr>
                <w:spacing w:val="-2"/>
                <w:sz w:val="24"/>
              </w:rPr>
              <w:t xml:space="preserve"> </w:t>
            </w:r>
            <w:r>
              <w:rPr>
                <w:sz w:val="24"/>
              </w:rPr>
              <w:t>на</w:t>
            </w:r>
            <w:r>
              <w:rPr>
                <w:spacing w:val="-4"/>
                <w:sz w:val="24"/>
              </w:rPr>
              <w:t xml:space="preserve"> </w:t>
            </w:r>
            <w:r>
              <w:rPr>
                <w:sz w:val="24"/>
              </w:rPr>
              <w:t>теплообмен</w:t>
            </w:r>
            <w:r>
              <w:rPr>
                <w:spacing w:val="-2"/>
                <w:sz w:val="24"/>
              </w:rPr>
              <w:t xml:space="preserve"> человека?</w:t>
            </w:r>
          </w:p>
          <w:p w14:paraId="250FC534" w14:textId="77777777" w:rsidR="003C5256" w:rsidRDefault="00EA4AB5">
            <w:pPr>
              <w:pStyle w:val="TableParagraph"/>
              <w:spacing w:line="269" w:lineRule="exact"/>
              <w:ind w:left="115"/>
              <w:rPr>
                <w:sz w:val="24"/>
              </w:rPr>
            </w:pPr>
            <w:r>
              <w:rPr>
                <w:sz w:val="24"/>
              </w:rPr>
              <w:t>Что</w:t>
            </w:r>
            <w:r>
              <w:rPr>
                <w:spacing w:val="-9"/>
                <w:sz w:val="24"/>
              </w:rPr>
              <w:t xml:space="preserve"> </w:t>
            </w:r>
            <w:r>
              <w:rPr>
                <w:sz w:val="24"/>
              </w:rPr>
              <w:t>такое</w:t>
            </w:r>
            <w:r>
              <w:rPr>
                <w:spacing w:val="-5"/>
                <w:sz w:val="24"/>
              </w:rPr>
              <w:t xml:space="preserve"> </w:t>
            </w:r>
            <w:r>
              <w:rPr>
                <w:sz w:val="24"/>
              </w:rPr>
              <w:t>комфортные</w:t>
            </w:r>
            <w:r>
              <w:rPr>
                <w:spacing w:val="-7"/>
                <w:sz w:val="24"/>
              </w:rPr>
              <w:t xml:space="preserve"> </w:t>
            </w:r>
            <w:r>
              <w:rPr>
                <w:sz w:val="24"/>
              </w:rPr>
              <w:t>и</w:t>
            </w:r>
            <w:r>
              <w:rPr>
                <w:spacing w:val="-2"/>
                <w:sz w:val="24"/>
              </w:rPr>
              <w:t xml:space="preserve"> </w:t>
            </w:r>
            <w:r>
              <w:rPr>
                <w:sz w:val="24"/>
              </w:rPr>
              <w:t>дискомфортные</w:t>
            </w:r>
            <w:r>
              <w:rPr>
                <w:spacing w:val="-3"/>
                <w:sz w:val="24"/>
              </w:rPr>
              <w:t xml:space="preserve"> </w:t>
            </w:r>
            <w:r>
              <w:rPr>
                <w:sz w:val="24"/>
              </w:rPr>
              <w:t>условия</w:t>
            </w:r>
            <w:r>
              <w:rPr>
                <w:spacing w:val="-3"/>
                <w:sz w:val="24"/>
              </w:rPr>
              <w:t xml:space="preserve"> </w:t>
            </w:r>
            <w:r>
              <w:rPr>
                <w:sz w:val="24"/>
              </w:rPr>
              <w:t>окружающей</w:t>
            </w:r>
            <w:r>
              <w:rPr>
                <w:spacing w:val="-2"/>
                <w:sz w:val="24"/>
              </w:rPr>
              <w:t xml:space="preserve"> </w:t>
            </w:r>
            <w:r>
              <w:rPr>
                <w:sz w:val="24"/>
              </w:rPr>
              <w:t>среды?</w:t>
            </w:r>
            <w:r>
              <w:rPr>
                <w:spacing w:val="-3"/>
                <w:sz w:val="24"/>
              </w:rPr>
              <w:t xml:space="preserve"> </w:t>
            </w:r>
            <w:r>
              <w:rPr>
                <w:sz w:val="24"/>
              </w:rPr>
              <w:t>Оптимальные</w:t>
            </w:r>
            <w:r>
              <w:rPr>
                <w:spacing w:val="-5"/>
                <w:sz w:val="24"/>
              </w:rPr>
              <w:t xml:space="preserve"> </w:t>
            </w:r>
            <w:r>
              <w:rPr>
                <w:spacing w:val="-10"/>
                <w:sz w:val="24"/>
              </w:rPr>
              <w:t>и</w:t>
            </w:r>
          </w:p>
        </w:tc>
        <w:tc>
          <w:tcPr>
            <w:tcW w:w="1840" w:type="dxa"/>
          </w:tcPr>
          <w:p w14:paraId="690D112A" w14:textId="77777777" w:rsidR="003C5256" w:rsidRDefault="00EA4AB5">
            <w:pPr>
              <w:pStyle w:val="TableParagraph"/>
              <w:spacing w:line="266" w:lineRule="exact"/>
              <w:ind w:left="71" w:right="47"/>
              <w:jc w:val="center"/>
              <w:rPr>
                <w:sz w:val="24"/>
              </w:rPr>
            </w:pPr>
            <w:r>
              <w:rPr>
                <w:spacing w:val="-10"/>
                <w:sz w:val="24"/>
              </w:rPr>
              <w:t>6</w:t>
            </w:r>
          </w:p>
        </w:tc>
        <w:tc>
          <w:tcPr>
            <w:tcW w:w="1189" w:type="dxa"/>
          </w:tcPr>
          <w:p w14:paraId="355857B8" w14:textId="77777777" w:rsidR="003C5256" w:rsidRDefault="00EA4AB5">
            <w:pPr>
              <w:pStyle w:val="TableParagraph"/>
              <w:spacing w:line="266" w:lineRule="exact"/>
              <w:ind w:left="28"/>
              <w:jc w:val="center"/>
              <w:rPr>
                <w:sz w:val="24"/>
              </w:rPr>
            </w:pPr>
            <w:r>
              <w:rPr>
                <w:spacing w:val="-10"/>
                <w:sz w:val="24"/>
              </w:rPr>
              <w:t>3</w:t>
            </w:r>
          </w:p>
        </w:tc>
      </w:tr>
    </w:tbl>
    <w:p w14:paraId="79117D4D" w14:textId="77777777" w:rsidR="003C5256" w:rsidRDefault="003C5256">
      <w:pPr>
        <w:pStyle w:val="TableParagraph"/>
        <w:spacing w:line="266" w:lineRule="exact"/>
        <w:jc w:val="center"/>
        <w:rPr>
          <w:sz w:val="24"/>
        </w:rPr>
        <w:sectPr w:rsidR="003C5256">
          <w:type w:val="continuous"/>
          <w:pgSz w:w="16840" w:h="11900" w:orient="landscape"/>
          <w:pgMar w:top="540" w:right="0" w:bottom="1119" w:left="850" w:header="720" w:footer="720" w:gutter="0"/>
          <w:cols w:space="720"/>
        </w:sectPr>
      </w:pPr>
    </w:p>
    <w:tbl>
      <w:tblPr>
        <w:tblStyle w:val="TableNormal"/>
        <w:tblW w:w="0" w:type="auto"/>
        <w:tblInd w:w="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59"/>
        <w:gridCol w:w="9782"/>
        <w:gridCol w:w="1840"/>
        <w:gridCol w:w="1559"/>
      </w:tblGrid>
      <w:tr w:rsidR="003C5256" w14:paraId="0DE1D757" w14:textId="77777777">
        <w:trPr>
          <w:trHeight w:val="889"/>
        </w:trPr>
        <w:tc>
          <w:tcPr>
            <w:tcW w:w="2659" w:type="dxa"/>
          </w:tcPr>
          <w:p w14:paraId="2F00DD4C" w14:textId="77777777" w:rsidR="003C5256" w:rsidRDefault="003C5256">
            <w:pPr>
              <w:pStyle w:val="TableParagraph"/>
              <w:rPr>
                <w:sz w:val="24"/>
              </w:rPr>
            </w:pPr>
          </w:p>
        </w:tc>
        <w:tc>
          <w:tcPr>
            <w:tcW w:w="9782" w:type="dxa"/>
          </w:tcPr>
          <w:p w14:paraId="4F367CDB" w14:textId="77777777" w:rsidR="003C5256" w:rsidRDefault="00EA4AB5">
            <w:pPr>
              <w:pStyle w:val="TableParagraph"/>
              <w:spacing w:line="266" w:lineRule="exact"/>
              <w:ind w:left="115"/>
              <w:rPr>
                <w:sz w:val="24"/>
              </w:rPr>
            </w:pPr>
            <w:r>
              <w:rPr>
                <w:sz w:val="24"/>
              </w:rPr>
              <w:t>допустимые</w:t>
            </w:r>
            <w:r>
              <w:rPr>
                <w:spacing w:val="-6"/>
                <w:sz w:val="24"/>
              </w:rPr>
              <w:t xml:space="preserve"> </w:t>
            </w:r>
            <w:r>
              <w:rPr>
                <w:sz w:val="24"/>
              </w:rPr>
              <w:t>параметры</w:t>
            </w:r>
            <w:r>
              <w:rPr>
                <w:spacing w:val="-2"/>
                <w:sz w:val="24"/>
              </w:rPr>
              <w:t xml:space="preserve"> микроклимата?</w:t>
            </w:r>
          </w:p>
          <w:p w14:paraId="7860CC00" w14:textId="77777777" w:rsidR="003C5256" w:rsidRDefault="00EA4AB5">
            <w:pPr>
              <w:pStyle w:val="TableParagraph"/>
              <w:spacing w:before="1"/>
              <w:ind w:left="115"/>
              <w:rPr>
                <w:sz w:val="24"/>
              </w:rPr>
            </w:pPr>
            <w:r>
              <w:rPr>
                <w:sz w:val="24"/>
              </w:rPr>
              <w:t>Какие</w:t>
            </w:r>
            <w:r>
              <w:rPr>
                <w:spacing w:val="-5"/>
                <w:sz w:val="24"/>
              </w:rPr>
              <w:t xml:space="preserve"> </w:t>
            </w:r>
            <w:r>
              <w:rPr>
                <w:sz w:val="24"/>
              </w:rPr>
              <w:t>санитарно-защитные</w:t>
            </w:r>
            <w:r>
              <w:rPr>
                <w:spacing w:val="-3"/>
                <w:sz w:val="24"/>
              </w:rPr>
              <w:t xml:space="preserve"> </w:t>
            </w:r>
            <w:r>
              <w:rPr>
                <w:sz w:val="24"/>
              </w:rPr>
              <w:t>зоны</w:t>
            </w:r>
            <w:r>
              <w:rPr>
                <w:spacing w:val="55"/>
                <w:sz w:val="24"/>
              </w:rPr>
              <w:t xml:space="preserve"> </w:t>
            </w:r>
            <w:r>
              <w:rPr>
                <w:sz w:val="24"/>
              </w:rPr>
              <w:t>вы</w:t>
            </w:r>
            <w:r>
              <w:rPr>
                <w:spacing w:val="-5"/>
                <w:sz w:val="24"/>
              </w:rPr>
              <w:t xml:space="preserve"> </w:t>
            </w:r>
            <w:r>
              <w:rPr>
                <w:sz w:val="24"/>
              </w:rPr>
              <w:t>знаете?</w:t>
            </w:r>
            <w:r>
              <w:rPr>
                <w:spacing w:val="1"/>
                <w:sz w:val="24"/>
              </w:rPr>
              <w:t xml:space="preserve"> </w:t>
            </w:r>
            <w:r>
              <w:rPr>
                <w:sz w:val="24"/>
              </w:rPr>
              <w:t>Где</w:t>
            </w:r>
            <w:r>
              <w:rPr>
                <w:spacing w:val="-4"/>
                <w:sz w:val="24"/>
              </w:rPr>
              <w:t xml:space="preserve"> </w:t>
            </w:r>
            <w:r>
              <w:rPr>
                <w:spacing w:val="-2"/>
                <w:sz w:val="24"/>
              </w:rPr>
              <w:t>используются?</w:t>
            </w:r>
          </w:p>
          <w:p w14:paraId="347F122A" w14:textId="77777777" w:rsidR="003C5256" w:rsidRDefault="00EA4AB5">
            <w:pPr>
              <w:pStyle w:val="TableParagraph"/>
              <w:ind w:left="115"/>
              <w:rPr>
                <w:sz w:val="24"/>
              </w:rPr>
            </w:pPr>
            <w:r>
              <w:rPr>
                <w:sz w:val="24"/>
              </w:rPr>
              <w:t>Как</w:t>
            </w:r>
            <w:r>
              <w:rPr>
                <w:spacing w:val="-4"/>
                <w:sz w:val="24"/>
              </w:rPr>
              <w:t xml:space="preserve"> </w:t>
            </w:r>
            <w:r>
              <w:rPr>
                <w:sz w:val="24"/>
              </w:rPr>
              <w:t>классифицируются</w:t>
            </w:r>
            <w:r>
              <w:rPr>
                <w:spacing w:val="-1"/>
                <w:sz w:val="24"/>
              </w:rPr>
              <w:t xml:space="preserve"> </w:t>
            </w:r>
            <w:r>
              <w:rPr>
                <w:sz w:val="24"/>
              </w:rPr>
              <w:t>опасные</w:t>
            </w:r>
            <w:r>
              <w:rPr>
                <w:spacing w:val="-5"/>
                <w:sz w:val="24"/>
              </w:rPr>
              <w:t xml:space="preserve"> </w:t>
            </w:r>
            <w:r>
              <w:rPr>
                <w:sz w:val="24"/>
              </w:rPr>
              <w:t>и</w:t>
            </w:r>
            <w:r>
              <w:rPr>
                <w:spacing w:val="-2"/>
                <w:sz w:val="24"/>
              </w:rPr>
              <w:t xml:space="preserve"> </w:t>
            </w:r>
            <w:r>
              <w:rPr>
                <w:sz w:val="24"/>
              </w:rPr>
              <w:t>вредные</w:t>
            </w:r>
            <w:r>
              <w:rPr>
                <w:spacing w:val="-5"/>
                <w:sz w:val="24"/>
              </w:rPr>
              <w:t xml:space="preserve"> </w:t>
            </w:r>
            <w:r>
              <w:rPr>
                <w:sz w:val="24"/>
              </w:rPr>
              <w:t>производственные</w:t>
            </w:r>
            <w:r>
              <w:rPr>
                <w:spacing w:val="-5"/>
                <w:sz w:val="24"/>
              </w:rPr>
              <w:t xml:space="preserve"> </w:t>
            </w:r>
            <w:r>
              <w:rPr>
                <w:spacing w:val="-2"/>
                <w:sz w:val="24"/>
              </w:rPr>
              <w:t>факторы?</w:t>
            </w:r>
          </w:p>
        </w:tc>
        <w:tc>
          <w:tcPr>
            <w:tcW w:w="1840" w:type="dxa"/>
          </w:tcPr>
          <w:p w14:paraId="09E899F8" w14:textId="77777777" w:rsidR="003C5256" w:rsidRDefault="003C5256">
            <w:pPr>
              <w:pStyle w:val="TableParagraph"/>
              <w:rPr>
                <w:sz w:val="24"/>
              </w:rPr>
            </w:pPr>
          </w:p>
        </w:tc>
        <w:tc>
          <w:tcPr>
            <w:tcW w:w="1559" w:type="dxa"/>
          </w:tcPr>
          <w:p w14:paraId="3B678839" w14:textId="77777777" w:rsidR="003C5256" w:rsidRDefault="003C5256">
            <w:pPr>
              <w:pStyle w:val="TableParagraph"/>
              <w:rPr>
                <w:sz w:val="24"/>
              </w:rPr>
            </w:pPr>
          </w:p>
        </w:tc>
      </w:tr>
      <w:tr w:rsidR="003C5256" w14:paraId="0D79D82A" w14:textId="77777777">
        <w:trPr>
          <w:trHeight w:val="826"/>
        </w:trPr>
        <w:tc>
          <w:tcPr>
            <w:tcW w:w="2659" w:type="dxa"/>
          </w:tcPr>
          <w:p w14:paraId="2C0ED5E9" w14:textId="77777777" w:rsidR="003C5256" w:rsidRDefault="00EA4AB5">
            <w:pPr>
              <w:pStyle w:val="TableParagraph"/>
              <w:ind w:left="112"/>
              <w:rPr>
                <w:b/>
                <w:sz w:val="24"/>
              </w:rPr>
            </w:pPr>
            <w:r>
              <w:rPr>
                <w:b/>
                <w:sz w:val="24"/>
              </w:rPr>
              <w:t>Раздел</w:t>
            </w:r>
            <w:r>
              <w:rPr>
                <w:b/>
                <w:spacing w:val="-1"/>
                <w:sz w:val="24"/>
              </w:rPr>
              <w:t xml:space="preserve"> </w:t>
            </w:r>
            <w:r>
              <w:rPr>
                <w:b/>
                <w:sz w:val="24"/>
              </w:rPr>
              <w:t xml:space="preserve">3. </w:t>
            </w:r>
            <w:r>
              <w:rPr>
                <w:b/>
                <w:spacing w:val="-2"/>
                <w:sz w:val="24"/>
              </w:rPr>
              <w:t>Основы</w:t>
            </w:r>
          </w:p>
          <w:p w14:paraId="5031130D" w14:textId="77777777" w:rsidR="003C5256" w:rsidRDefault="00EA4AB5">
            <w:pPr>
              <w:pStyle w:val="TableParagraph"/>
              <w:spacing w:before="11" w:line="260" w:lineRule="exact"/>
              <w:ind w:left="112" w:right="293"/>
              <w:rPr>
                <w:b/>
                <w:sz w:val="24"/>
              </w:rPr>
            </w:pPr>
            <w:r>
              <w:rPr>
                <w:b/>
                <w:spacing w:val="-2"/>
                <w:sz w:val="24"/>
              </w:rPr>
              <w:t>пожарной безопасности</w:t>
            </w:r>
          </w:p>
        </w:tc>
        <w:tc>
          <w:tcPr>
            <w:tcW w:w="9782" w:type="dxa"/>
          </w:tcPr>
          <w:p w14:paraId="05B4B789" w14:textId="77777777" w:rsidR="003C5256" w:rsidRDefault="003C5256">
            <w:pPr>
              <w:pStyle w:val="TableParagraph"/>
              <w:rPr>
                <w:sz w:val="24"/>
              </w:rPr>
            </w:pPr>
          </w:p>
        </w:tc>
        <w:tc>
          <w:tcPr>
            <w:tcW w:w="1840" w:type="dxa"/>
          </w:tcPr>
          <w:p w14:paraId="00F1C622" w14:textId="77777777" w:rsidR="003C5256" w:rsidRDefault="00EA4AB5">
            <w:pPr>
              <w:pStyle w:val="TableParagraph"/>
              <w:spacing w:line="266" w:lineRule="exact"/>
              <w:ind w:left="71" w:right="47"/>
              <w:jc w:val="center"/>
              <w:rPr>
                <w:sz w:val="24"/>
              </w:rPr>
            </w:pPr>
            <w:r>
              <w:rPr>
                <w:spacing w:val="-5"/>
                <w:sz w:val="24"/>
              </w:rPr>
              <w:t>20</w:t>
            </w:r>
          </w:p>
        </w:tc>
        <w:tc>
          <w:tcPr>
            <w:tcW w:w="1559" w:type="dxa"/>
          </w:tcPr>
          <w:p w14:paraId="564AC524" w14:textId="77777777" w:rsidR="003C5256" w:rsidRDefault="003C5256">
            <w:pPr>
              <w:pStyle w:val="TableParagraph"/>
              <w:rPr>
                <w:sz w:val="24"/>
              </w:rPr>
            </w:pPr>
          </w:p>
        </w:tc>
      </w:tr>
      <w:tr w:rsidR="003C5256" w14:paraId="5AA05CAC" w14:textId="77777777">
        <w:trPr>
          <w:trHeight w:val="275"/>
        </w:trPr>
        <w:tc>
          <w:tcPr>
            <w:tcW w:w="2659" w:type="dxa"/>
            <w:vMerge w:val="restart"/>
          </w:tcPr>
          <w:p w14:paraId="16667949" w14:textId="77777777" w:rsidR="003C5256" w:rsidRDefault="00EA4AB5">
            <w:pPr>
              <w:pStyle w:val="TableParagraph"/>
              <w:ind w:left="112" w:right="196"/>
              <w:rPr>
                <w:b/>
                <w:sz w:val="24"/>
              </w:rPr>
            </w:pPr>
            <w:r>
              <w:rPr>
                <w:b/>
                <w:sz w:val="24"/>
              </w:rPr>
              <w:t>Тема 3.1. Основные причины пожаров. Меры</w:t>
            </w:r>
            <w:r>
              <w:rPr>
                <w:b/>
                <w:spacing w:val="-15"/>
                <w:sz w:val="24"/>
              </w:rPr>
              <w:t xml:space="preserve"> </w:t>
            </w:r>
            <w:r>
              <w:rPr>
                <w:b/>
                <w:sz w:val="24"/>
              </w:rPr>
              <w:t>профилактики и пожаротушения</w:t>
            </w:r>
          </w:p>
        </w:tc>
        <w:tc>
          <w:tcPr>
            <w:tcW w:w="9782" w:type="dxa"/>
          </w:tcPr>
          <w:p w14:paraId="74479792" w14:textId="77777777" w:rsidR="003C5256" w:rsidRDefault="00EA4AB5">
            <w:pPr>
              <w:pStyle w:val="TableParagraph"/>
              <w:spacing w:line="255" w:lineRule="exact"/>
              <w:ind w:left="115"/>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40" w:type="dxa"/>
            <w:vMerge w:val="restart"/>
          </w:tcPr>
          <w:p w14:paraId="798EA2C3" w14:textId="77777777" w:rsidR="003C5256" w:rsidRDefault="00EA4AB5">
            <w:pPr>
              <w:pStyle w:val="TableParagraph"/>
              <w:spacing w:line="266" w:lineRule="exact"/>
              <w:ind w:left="71" w:right="47"/>
              <w:jc w:val="center"/>
              <w:rPr>
                <w:sz w:val="24"/>
              </w:rPr>
            </w:pPr>
            <w:r>
              <w:rPr>
                <w:spacing w:val="-10"/>
                <w:sz w:val="24"/>
              </w:rPr>
              <w:t>4</w:t>
            </w:r>
          </w:p>
        </w:tc>
        <w:tc>
          <w:tcPr>
            <w:tcW w:w="1559" w:type="dxa"/>
            <w:vMerge w:val="restart"/>
          </w:tcPr>
          <w:p w14:paraId="7007143D" w14:textId="77777777" w:rsidR="003C5256" w:rsidRDefault="00EA4AB5">
            <w:pPr>
              <w:pStyle w:val="TableParagraph"/>
              <w:spacing w:line="266" w:lineRule="exact"/>
              <w:ind w:left="28"/>
              <w:jc w:val="center"/>
              <w:rPr>
                <w:sz w:val="24"/>
              </w:rPr>
            </w:pPr>
            <w:r>
              <w:rPr>
                <w:spacing w:val="-10"/>
                <w:sz w:val="24"/>
              </w:rPr>
              <w:t>2</w:t>
            </w:r>
          </w:p>
        </w:tc>
      </w:tr>
      <w:tr w:rsidR="003C5256" w14:paraId="765AF423" w14:textId="77777777">
        <w:trPr>
          <w:trHeight w:val="552"/>
        </w:trPr>
        <w:tc>
          <w:tcPr>
            <w:tcW w:w="2659" w:type="dxa"/>
            <w:vMerge/>
            <w:tcBorders>
              <w:top w:val="nil"/>
            </w:tcBorders>
          </w:tcPr>
          <w:p w14:paraId="55101DB5" w14:textId="77777777" w:rsidR="003C5256" w:rsidRDefault="003C5256">
            <w:pPr>
              <w:rPr>
                <w:sz w:val="2"/>
                <w:szCs w:val="2"/>
              </w:rPr>
            </w:pPr>
          </w:p>
        </w:tc>
        <w:tc>
          <w:tcPr>
            <w:tcW w:w="9782" w:type="dxa"/>
          </w:tcPr>
          <w:p w14:paraId="66507FD2" w14:textId="77777777" w:rsidR="003C5256" w:rsidRDefault="00EA4AB5">
            <w:pPr>
              <w:pStyle w:val="TableParagraph"/>
              <w:spacing w:line="263" w:lineRule="exact"/>
              <w:ind w:left="115"/>
              <w:rPr>
                <w:sz w:val="24"/>
              </w:rPr>
            </w:pPr>
            <w:r>
              <w:rPr>
                <w:sz w:val="24"/>
              </w:rPr>
              <w:t>Федеральный</w:t>
            </w:r>
            <w:r>
              <w:rPr>
                <w:spacing w:val="-5"/>
                <w:sz w:val="24"/>
              </w:rPr>
              <w:t xml:space="preserve"> </w:t>
            </w:r>
            <w:r>
              <w:rPr>
                <w:sz w:val="24"/>
              </w:rPr>
              <w:t>закон</w:t>
            </w:r>
            <w:r>
              <w:rPr>
                <w:spacing w:val="-4"/>
                <w:sz w:val="24"/>
              </w:rPr>
              <w:t xml:space="preserve"> </w:t>
            </w:r>
            <w:r>
              <w:rPr>
                <w:sz w:val="24"/>
              </w:rPr>
              <w:t>о</w:t>
            </w:r>
            <w:r>
              <w:rPr>
                <w:spacing w:val="-10"/>
                <w:sz w:val="24"/>
              </w:rPr>
              <w:t xml:space="preserve"> </w:t>
            </w:r>
            <w:r>
              <w:rPr>
                <w:sz w:val="24"/>
              </w:rPr>
              <w:t>пожарной</w:t>
            </w:r>
            <w:r>
              <w:rPr>
                <w:spacing w:val="-3"/>
                <w:sz w:val="24"/>
              </w:rPr>
              <w:t xml:space="preserve"> </w:t>
            </w:r>
            <w:r>
              <w:rPr>
                <w:sz w:val="24"/>
              </w:rPr>
              <w:t>безопасности.</w:t>
            </w:r>
            <w:r>
              <w:rPr>
                <w:spacing w:val="-9"/>
                <w:sz w:val="24"/>
              </w:rPr>
              <w:t xml:space="preserve"> </w:t>
            </w:r>
            <w:r>
              <w:rPr>
                <w:sz w:val="24"/>
              </w:rPr>
              <w:t>Правила</w:t>
            </w:r>
            <w:r>
              <w:rPr>
                <w:spacing w:val="-8"/>
                <w:sz w:val="24"/>
              </w:rPr>
              <w:t xml:space="preserve"> </w:t>
            </w:r>
            <w:r>
              <w:rPr>
                <w:sz w:val="24"/>
              </w:rPr>
              <w:t>пожарной</w:t>
            </w:r>
            <w:r>
              <w:rPr>
                <w:spacing w:val="-4"/>
                <w:sz w:val="24"/>
              </w:rPr>
              <w:t xml:space="preserve"> </w:t>
            </w:r>
            <w:r>
              <w:rPr>
                <w:sz w:val="24"/>
              </w:rPr>
              <w:t>безопасности</w:t>
            </w:r>
            <w:r>
              <w:rPr>
                <w:spacing w:val="-5"/>
                <w:sz w:val="24"/>
              </w:rPr>
              <w:t xml:space="preserve"> </w:t>
            </w:r>
            <w:r>
              <w:rPr>
                <w:sz w:val="24"/>
              </w:rPr>
              <w:t>в</w:t>
            </w:r>
            <w:r>
              <w:rPr>
                <w:spacing w:val="-6"/>
                <w:sz w:val="24"/>
              </w:rPr>
              <w:t xml:space="preserve"> </w:t>
            </w:r>
            <w:r>
              <w:rPr>
                <w:sz w:val="24"/>
              </w:rPr>
              <w:t>РФ</w:t>
            </w:r>
            <w:r>
              <w:rPr>
                <w:spacing w:val="-7"/>
                <w:sz w:val="24"/>
              </w:rPr>
              <w:t xml:space="preserve"> </w:t>
            </w:r>
            <w:r>
              <w:rPr>
                <w:spacing w:val="-10"/>
                <w:sz w:val="24"/>
              </w:rPr>
              <w:t>–</w:t>
            </w:r>
          </w:p>
          <w:p w14:paraId="394477AD" w14:textId="77777777" w:rsidR="003C5256" w:rsidRDefault="00EA4AB5">
            <w:pPr>
              <w:pStyle w:val="TableParagraph"/>
              <w:spacing w:line="270" w:lineRule="exact"/>
              <w:ind w:left="115"/>
              <w:rPr>
                <w:sz w:val="24"/>
              </w:rPr>
            </w:pPr>
            <w:r>
              <w:rPr>
                <w:sz w:val="24"/>
              </w:rPr>
              <w:t>ППБО</w:t>
            </w:r>
            <w:r>
              <w:rPr>
                <w:spacing w:val="-7"/>
                <w:sz w:val="24"/>
              </w:rPr>
              <w:t xml:space="preserve"> </w:t>
            </w:r>
            <w:r>
              <w:rPr>
                <w:sz w:val="24"/>
              </w:rPr>
              <w:t>1-</w:t>
            </w:r>
            <w:r>
              <w:rPr>
                <w:spacing w:val="-4"/>
                <w:sz w:val="24"/>
              </w:rPr>
              <w:t xml:space="preserve"> </w:t>
            </w:r>
            <w:r>
              <w:rPr>
                <w:sz w:val="24"/>
              </w:rPr>
              <w:t>03.</w:t>
            </w:r>
            <w:r>
              <w:rPr>
                <w:spacing w:val="-3"/>
                <w:sz w:val="24"/>
              </w:rPr>
              <w:t xml:space="preserve"> </w:t>
            </w:r>
            <w:r>
              <w:rPr>
                <w:sz w:val="24"/>
              </w:rPr>
              <w:t>Основные</w:t>
            </w:r>
            <w:r>
              <w:rPr>
                <w:spacing w:val="-3"/>
                <w:sz w:val="24"/>
              </w:rPr>
              <w:t xml:space="preserve"> </w:t>
            </w:r>
            <w:r>
              <w:rPr>
                <w:sz w:val="24"/>
              </w:rPr>
              <w:t>причины</w:t>
            </w:r>
            <w:r>
              <w:rPr>
                <w:spacing w:val="-6"/>
                <w:sz w:val="24"/>
              </w:rPr>
              <w:t xml:space="preserve"> </w:t>
            </w:r>
            <w:r>
              <w:rPr>
                <w:sz w:val="24"/>
              </w:rPr>
              <w:t>пожаров</w:t>
            </w:r>
            <w:r>
              <w:rPr>
                <w:spacing w:val="-4"/>
                <w:sz w:val="24"/>
              </w:rPr>
              <w:t xml:space="preserve"> </w:t>
            </w:r>
            <w:r>
              <w:rPr>
                <w:sz w:val="24"/>
              </w:rPr>
              <w:t>на</w:t>
            </w:r>
            <w:r>
              <w:rPr>
                <w:spacing w:val="-6"/>
                <w:sz w:val="24"/>
              </w:rPr>
              <w:t xml:space="preserve"> </w:t>
            </w:r>
            <w:r>
              <w:rPr>
                <w:sz w:val="24"/>
              </w:rPr>
              <w:t>объектах</w:t>
            </w:r>
            <w:r>
              <w:rPr>
                <w:spacing w:val="-1"/>
                <w:sz w:val="24"/>
              </w:rPr>
              <w:t xml:space="preserve"> </w:t>
            </w:r>
            <w:r>
              <w:rPr>
                <w:sz w:val="24"/>
              </w:rPr>
              <w:t>железнодорожного</w:t>
            </w:r>
            <w:r>
              <w:rPr>
                <w:spacing w:val="-5"/>
                <w:sz w:val="24"/>
              </w:rPr>
              <w:t xml:space="preserve"> </w:t>
            </w:r>
            <w:r>
              <w:rPr>
                <w:spacing w:val="-2"/>
                <w:sz w:val="24"/>
              </w:rPr>
              <w:t>транспорта.</w:t>
            </w:r>
          </w:p>
        </w:tc>
        <w:tc>
          <w:tcPr>
            <w:tcW w:w="1840" w:type="dxa"/>
            <w:vMerge/>
            <w:tcBorders>
              <w:top w:val="nil"/>
            </w:tcBorders>
          </w:tcPr>
          <w:p w14:paraId="12B00044" w14:textId="77777777" w:rsidR="003C5256" w:rsidRDefault="003C5256">
            <w:pPr>
              <w:rPr>
                <w:sz w:val="2"/>
                <w:szCs w:val="2"/>
              </w:rPr>
            </w:pPr>
          </w:p>
        </w:tc>
        <w:tc>
          <w:tcPr>
            <w:tcW w:w="1559" w:type="dxa"/>
            <w:vMerge/>
            <w:tcBorders>
              <w:top w:val="nil"/>
            </w:tcBorders>
          </w:tcPr>
          <w:p w14:paraId="0506F112" w14:textId="77777777" w:rsidR="003C5256" w:rsidRDefault="003C5256">
            <w:pPr>
              <w:rPr>
                <w:sz w:val="2"/>
                <w:szCs w:val="2"/>
              </w:rPr>
            </w:pPr>
          </w:p>
        </w:tc>
      </w:tr>
      <w:tr w:rsidR="003C5256" w14:paraId="2C081B82" w14:textId="77777777">
        <w:trPr>
          <w:trHeight w:val="551"/>
        </w:trPr>
        <w:tc>
          <w:tcPr>
            <w:tcW w:w="2659" w:type="dxa"/>
            <w:vMerge/>
            <w:tcBorders>
              <w:top w:val="nil"/>
            </w:tcBorders>
          </w:tcPr>
          <w:p w14:paraId="1A54D030" w14:textId="77777777" w:rsidR="003C5256" w:rsidRDefault="003C5256">
            <w:pPr>
              <w:rPr>
                <w:sz w:val="2"/>
                <w:szCs w:val="2"/>
              </w:rPr>
            </w:pPr>
          </w:p>
        </w:tc>
        <w:tc>
          <w:tcPr>
            <w:tcW w:w="9782" w:type="dxa"/>
          </w:tcPr>
          <w:p w14:paraId="42C38373" w14:textId="77777777" w:rsidR="003C5256" w:rsidRDefault="00EA4AB5">
            <w:pPr>
              <w:pStyle w:val="TableParagraph"/>
              <w:spacing w:line="230" w:lineRule="auto"/>
              <w:ind w:left="115" w:right="255"/>
              <w:rPr>
                <w:sz w:val="24"/>
              </w:rPr>
            </w:pPr>
            <w:r>
              <w:rPr>
                <w:sz w:val="24"/>
              </w:rPr>
              <w:t>Основные</w:t>
            </w:r>
            <w:r>
              <w:rPr>
                <w:spacing w:val="-7"/>
                <w:sz w:val="24"/>
              </w:rPr>
              <w:t xml:space="preserve"> </w:t>
            </w:r>
            <w:r>
              <w:rPr>
                <w:sz w:val="24"/>
              </w:rPr>
              <w:t>сведения</w:t>
            </w:r>
            <w:r>
              <w:rPr>
                <w:spacing w:val="-7"/>
                <w:sz w:val="24"/>
              </w:rPr>
              <w:t xml:space="preserve"> </w:t>
            </w:r>
            <w:r>
              <w:rPr>
                <w:sz w:val="24"/>
              </w:rPr>
              <w:t>о</w:t>
            </w:r>
            <w:r>
              <w:rPr>
                <w:spacing w:val="-6"/>
                <w:sz w:val="24"/>
              </w:rPr>
              <w:t xml:space="preserve"> </w:t>
            </w:r>
            <w:r>
              <w:rPr>
                <w:sz w:val="24"/>
              </w:rPr>
              <w:t>горении.</w:t>
            </w:r>
            <w:r>
              <w:rPr>
                <w:spacing w:val="-7"/>
                <w:sz w:val="24"/>
              </w:rPr>
              <w:t xml:space="preserve"> </w:t>
            </w:r>
            <w:r>
              <w:rPr>
                <w:sz w:val="24"/>
              </w:rPr>
              <w:t>Способы</w:t>
            </w:r>
            <w:r>
              <w:rPr>
                <w:spacing w:val="-7"/>
                <w:sz w:val="24"/>
              </w:rPr>
              <w:t xml:space="preserve"> </w:t>
            </w:r>
            <w:r>
              <w:rPr>
                <w:sz w:val="24"/>
              </w:rPr>
              <w:t>и</w:t>
            </w:r>
            <w:r>
              <w:rPr>
                <w:spacing w:val="-5"/>
                <w:sz w:val="24"/>
              </w:rPr>
              <w:t xml:space="preserve"> </w:t>
            </w:r>
            <w:r>
              <w:rPr>
                <w:sz w:val="24"/>
              </w:rPr>
              <w:t>средства</w:t>
            </w:r>
            <w:r>
              <w:rPr>
                <w:spacing w:val="-7"/>
                <w:sz w:val="24"/>
              </w:rPr>
              <w:t xml:space="preserve"> </w:t>
            </w:r>
            <w:r>
              <w:rPr>
                <w:sz w:val="24"/>
              </w:rPr>
              <w:t>тушения</w:t>
            </w:r>
            <w:r>
              <w:rPr>
                <w:spacing w:val="-6"/>
                <w:sz w:val="24"/>
              </w:rPr>
              <w:t xml:space="preserve"> </w:t>
            </w:r>
            <w:r>
              <w:rPr>
                <w:sz w:val="24"/>
              </w:rPr>
              <w:t>пожаров.</w:t>
            </w:r>
            <w:r>
              <w:rPr>
                <w:spacing w:val="-6"/>
                <w:sz w:val="24"/>
              </w:rPr>
              <w:t xml:space="preserve"> </w:t>
            </w:r>
            <w:r>
              <w:rPr>
                <w:sz w:val="24"/>
              </w:rPr>
              <w:t>Меры предупреждения пожаров. Пожарная техника. Пожарные поезда.</w:t>
            </w:r>
          </w:p>
        </w:tc>
        <w:tc>
          <w:tcPr>
            <w:tcW w:w="1840" w:type="dxa"/>
            <w:vMerge/>
            <w:tcBorders>
              <w:top w:val="nil"/>
            </w:tcBorders>
          </w:tcPr>
          <w:p w14:paraId="6196AD97" w14:textId="77777777" w:rsidR="003C5256" w:rsidRDefault="003C5256">
            <w:pPr>
              <w:rPr>
                <w:sz w:val="2"/>
                <w:szCs w:val="2"/>
              </w:rPr>
            </w:pPr>
          </w:p>
        </w:tc>
        <w:tc>
          <w:tcPr>
            <w:tcW w:w="1559" w:type="dxa"/>
            <w:vMerge/>
            <w:tcBorders>
              <w:top w:val="nil"/>
            </w:tcBorders>
          </w:tcPr>
          <w:p w14:paraId="6C8E5963" w14:textId="77777777" w:rsidR="003C5256" w:rsidRDefault="003C5256">
            <w:pPr>
              <w:rPr>
                <w:sz w:val="2"/>
                <w:szCs w:val="2"/>
              </w:rPr>
            </w:pPr>
          </w:p>
        </w:tc>
      </w:tr>
      <w:tr w:rsidR="003C5256" w14:paraId="54A16EFA" w14:textId="77777777">
        <w:trPr>
          <w:trHeight w:val="275"/>
        </w:trPr>
        <w:tc>
          <w:tcPr>
            <w:tcW w:w="2659" w:type="dxa"/>
            <w:vMerge/>
            <w:tcBorders>
              <w:top w:val="nil"/>
            </w:tcBorders>
          </w:tcPr>
          <w:p w14:paraId="4E141D79" w14:textId="77777777" w:rsidR="003C5256" w:rsidRDefault="003C5256">
            <w:pPr>
              <w:rPr>
                <w:sz w:val="2"/>
                <w:szCs w:val="2"/>
              </w:rPr>
            </w:pPr>
          </w:p>
        </w:tc>
        <w:tc>
          <w:tcPr>
            <w:tcW w:w="9782" w:type="dxa"/>
          </w:tcPr>
          <w:p w14:paraId="74BB7D3A" w14:textId="77777777" w:rsidR="003C5256" w:rsidRDefault="00EA4AB5">
            <w:pPr>
              <w:pStyle w:val="TableParagraph"/>
              <w:spacing w:line="255" w:lineRule="exact"/>
              <w:ind w:left="115"/>
              <w:rPr>
                <w:b/>
                <w:sz w:val="24"/>
              </w:rPr>
            </w:pPr>
            <w:r>
              <w:rPr>
                <w:b/>
                <w:sz w:val="24"/>
              </w:rPr>
              <w:t>Практические</w:t>
            </w:r>
            <w:r>
              <w:rPr>
                <w:b/>
                <w:spacing w:val="-15"/>
                <w:sz w:val="24"/>
              </w:rPr>
              <w:t xml:space="preserve"> </w:t>
            </w:r>
            <w:r>
              <w:rPr>
                <w:b/>
                <w:spacing w:val="-2"/>
                <w:sz w:val="24"/>
              </w:rPr>
              <w:t>занятия</w:t>
            </w:r>
          </w:p>
        </w:tc>
        <w:tc>
          <w:tcPr>
            <w:tcW w:w="1840" w:type="dxa"/>
            <w:vMerge w:val="restart"/>
          </w:tcPr>
          <w:p w14:paraId="57C004D8" w14:textId="77777777" w:rsidR="003C5256" w:rsidRDefault="00EA4AB5">
            <w:pPr>
              <w:pStyle w:val="TableParagraph"/>
              <w:spacing w:line="266" w:lineRule="exact"/>
              <w:ind w:left="71" w:right="47"/>
              <w:jc w:val="center"/>
              <w:rPr>
                <w:sz w:val="24"/>
              </w:rPr>
            </w:pPr>
            <w:r>
              <w:rPr>
                <w:spacing w:val="-5"/>
                <w:sz w:val="24"/>
              </w:rPr>
              <w:t>12</w:t>
            </w:r>
          </w:p>
        </w:tc>
        <w:tc>
          <w:tcPr>
            <w:tcW w:w="1559" w:type="dxa"/>
            <w:vMerge w:val="restart"/>
          </w:tcPr>
          <w:p w14:paraId="7C86A629" w14:textId="77777777" w:rsidR="003C5256" w:rsidRDefault="00EA4AB5">
            <w:pPr>
              <w:pStyle w:val="TableParagraph"/>
              <w:spacing w:line="266" w:lineRule="exact"/>
              <w:ind w:left="28"/>
              <w:jc w:val="center"/>
              <w:rPr>
                <w:sz w:val="24"/>
              </w:rPr>
            </w:pPr>
            <w:r>
              <w:rPr>
                <w:spacing w:val="-10"/>
                <w:sz w:val="24"/>
              </w:rPr>
              <w:t>2</w:t>
            </w:r>
          </w:p>
        </w:tc>
      </w:tr>
      <w:tr w:rsidR="003C5256" w14:paraId="63A34D31" w14:textId="77777777">
        <w:trPr>
          <w:trHeight w:val="827"/>
        </w:trPr>
        <w:tc>
          <w:tcPr>
            <w:tcW w:w="2659" w:type="dxa"/>
            <w:vMerge/>
            <w:tcBorders>
              <w:top w:val="nil"/>
            </w:tcBorders>
          </w:tcPr>
          <w:p w14:paraId="502B3EDE" w14:textId="77777777" w:rsidR="003C5256" w:rsidRDefault="003C5256">
            <w:pPr>
              <w:rPr>
                <w:sz w:val="2"/>
                <w:szCs w:val="2"/>
              </w:rPr>
            </w:pPr>
          </w:p>
        </w:tc>
        <w:tc>
          <w:tcPr>
            <w:tcW w:w="9782" w:type="dxa"/>
          </w:tcPr>
          <w:p w14:paraId="2617A085" w14:textId="77777777" w:rsidR="003C5256" w:rsidRDefault="00EA4AB5">
            <w:pPr>
              <w:pStyle w:val="TableParagraph"/>
              <w:numPr>
                <w:ilvl w:val="0"/>
                <w:numId w:val="70"/>
              </w:numPr>
              <w:tabs>
                <w:tab w:val="left" w:pos="395"/>
              </w:tabs>
              <w:spacing w:line="266" w:lineRule="exact"/>
              <w:ind w:hanging="240"/>
              <w:rPr>
                <w:sz w:val="24"/>
              </w:rPr>
            </w:pPr>
            <w:r>
              <w:rPr>
                <w:sz w:val="24"/>
              </w:rPr>
              <w:t>Изучение</w:t>
            </w:r>
            <w:r>
              <w:rPr>
                <w:spacing w:val="-8"/>
                <w:sz w:val="24"/>
              </w:rPr>
              <w:t xml:space="preserve"> </w:t>
            </w:r>
            <w:r>
              <w:rPr>
                <w:sz w:val="24"/>
              </w:rPr>
              <w:t>первичных</w:t>
            </w:r>
            <w:r>
              <w:rPr>
                <w:spacing w:val="-2"/>
                <w:sz w:val="24"/>
              </w:rPr>
              <w:t xml:space="preserve"> </w:t>
            </w:r>
            <w:r>
              <w:rPr>
                <w:sz w:val="24"/>
              </w:rPr>
              <w:t>средств</w:t>
            </w:r>
            <w:r>
              <w:rPr>
                <w:spacing w:val="-4"/>
                <w:sz w:val="24"/>
              </w:rPr>
              <w:t xml:space="preserve"> </w:t>
            </w:r>
            <w:r>
              <w:rPr>
                <w:spacing w:val="-2"/>
                <w:sz w:val="24"/>
              </w:rPr>
              <w:t>пожаротушения.</w:t>
            </w:r>
          </w:p>
          <w:p w14:paraId="7375C7EF" w14:textId="77777777" w:rsidR="003C5256" w:rsidRDefault="00EA4AB5">
            <w:pPr>
              <w:pStyle w:val="TableParagraph"/>
              <w:numPr>
                <w:ilvl w:val="0"/>
                <w:numId w:val="70"/>
              </w:numPr>
              <w:tabs>
                <w:tab w:val="left" w:pos="396"/>
              </w:tabs>
              <w:spacing w:line="270" w:lineRule="atLeast"/>
              <w:ind w:left="156" w:right="792" w:firstLine="0"/>
              <w:rPr>
                <w:sz w:val="24"/>
              </w:rPr>
            </w:pPr>
            <w:r>
              <w:rPr>
                <w:sz w:val="24"/>
              </w:rPr>
              <w:t>Разработка</w:t>
            </w:r>
            <w:r>
              <w:rPr>
                <w:spacing w:val="-5"/>
                <w:sz w:val="24"/>
              </w:rPr>
              <w:t xml:space="preserve"> </w:t>
            </w:r>
            <w:r>
              <w:rPr>
                <w:sz w:val="24"/>
              </w:rPr>
              <w:t>противопожарных</w:t>
            </w:r>
            <w:r>
              <w:rPr>
                <w:spacing w:val="-6"/>
                <w:sz w:val="24"/>
              </w:rPr>
              <w:t xml:space="preserve"> </w:t>
            </w:r>
            <w:r>
              <w:rPr>
                <w:sz w:val="24"/>
              </w:rPr>
              <w:t>мероприятий.</w:t>
            </w:r>
            <w:r>
              <w:rPr>
                <w:spacing w:val="-5"/>
                <w:sz w:val="24"/>
              </w:rPr>
              <w:t xml:space="preserve"> </w:t>
            </w:r>
            <w:r>
              <w:rPr>
                <w:sz w:val="24"/>
              </w:rPr>
              <w:t>Составление</w:t>
            </w:r>
            <w:r>
              <w:rPr>
                <w:spacing w:val="-6"/>
                <w:sz w:val="24"/>
              </w:rPr>
              <w:t xml:space="preserve"> </w:t>
            </w:r>
            <w:r>
              <w:rPr>
                <w:sz w:val="24"/>
              </w:rPr>
              <w:t>плана</w:t>
            </w:r>
            <w:r>
              <w:rPr>
                <w:spacing w:val="-5"/>
                <w:sz w:val="24"/>
              </w:rPr>
              <w:t xml:space="preserve"> </w:t>
            </w:r>
            <w:r>
              <w:rPr>
                <w:sz w:val="24"/>
              </w:rPr>
              <w:t>эвакуации</w:t>
            </w:r>
            <w:r>
              <w:rPr>
                <w:spacing w:val="-6"/>
                <w:sz w:val="24"/>
              </w:rPr>
              <w:t xml:space="preserve"> </w:t>
            </w:r>
            <w:r>
              <w:rPr>
                <w:sz w:val="24"/>
              </w:rPr>
              <w:t>в</w:t>
            </w:r>
            <w:r>
              <w:rPr>
                <w:spacing w:val="-5"/>
                <w:sz w:val="24"/>
              </w:rPr>
              <w:t xml:space="preserve"> </w:t>
            </w:r>
            <w:r>
              <w:rPr>
                <w:sz w:val="24"/>
              </w:rPr>
              <w:t xml:space="preserve">случае </w:t>
            </w:r>
            <w:r>
              <w:rPr>
                <w:spacing w:val="-2"/>
                <w:sz w:val="24"/>
              </w:rPr>
              <w:t>пожара.</w:t>
            </w:r>
          </w:p>
        </w:tc>
        <w:tc>
          <w:tcPr>
            <w:tcW w:w="1840" w:type="dxa"/>
            <w:vMerge/>
            <w:tcBorders>
              <w:top w:val="nil"/>
            </w:tcBorders>
          </w:tcPr>
          <w:p w14:paraId="08840FD1" w14:textId="77777777" w:rsidR="003C5256" w:rsidRDefault="003C5256">
            <w:pPr>
              <w:rPr>
                <w:sz w:val="2"/>
                <w:szCs w:val="2"/>
              </w:rPr>
            </w:pPr>
          </w:p>
        </w:tc>
        <w:tc>
          <w:tcPr>
            <w:tcW w:w="1559" w:type="dxa"/>
            <w:vMerge/>
            <w:tcBorders>
              <w:top w:val="nil"/>
            </w:tcBorders>
          </w:tcPr>
          <w:p w14:paraId="4D5F7F4B" w14:textId="77777777" w:rsidR="003C5256" w:rsidRDefault="003C5256">
            <w:pPr>
              <w:rPr>
                <w:sz w:val="2"/>
                <w:szCs w:val="2"/>
              </w:rPr>
            </w:pPr>
          </w:p>
        </w:tc>
      </w:tr>
      <w:tr w:rsidR="003C5256" w14:paraId="5514BB85" w14:textId="77777777">
        <w:trPr>
          <w:trHeight w:val="550"/>
        </w:trPr>
        <w:tc>
          <w:tcPr>
            <w:tcW w:w="2659" w:type="dxa"/>
            <w:vMerge/>
            <w:tcBorders>
              <w:top w:val="nil"/>
            </w:tcBorders>
          </w:tcPr>
          <w:p w14:paraId="0AD52EB1" w14:textId="77777777" w:rsidR="003C5256" w:rsidRDefault="003C5256">
            <w:pPr>
              <w:rPr>
                <w:sz w:val="2"/>
                <w:szCs w:val="2"/>
              </w:rPr>
            </w:pPr>
          </w:p>
        </w:tc>
        <w:tc>
          <w:tcPr>
            <w:tcW w:w="9782" w:type="dxa"/>
          </w:tcPr>
          <w:p w14:paraId="2F6CE045" w14:textId="77777777" w:rsidR="003C5256" w:rsidRDefault="00EA4AB5">
            <w:pPr>
              <w:pStyle w:val="TableParagraph"/>
              <w:spacing w:line="261" w:lineRule="exact"/>
              <w:ind w:left="115"/>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7EE471BB" w14:textId="77777777" w:rsidR="003C5256" w:rsidRDefault="00EA4AB5">
            <w:pPr>
              <w:pStyle w:val="TableParagraph"/>
              <w:spacing w:line="269" w:lineRule="exact"/>
              <w:ind w:left="115"/>
              <w:rPr>
                <w:sz w:val="24"/>
              </w:rPr>
            </w:pPr>
            <w:r>
              <w:rPr>
                <w:sz w:val="24"/>
              </w:rPr>
              <w:t>Изучить</w:t>
            </w:r>
            <w:r>
              <w:rPr>
                <w:spacing w:val="-10"/>
                <w:sz w:val="24"/>
              </w:rPr>
              <w:t xml:space="preserve"> </w:t>
            </w:r>
            <w:r>
              <w:rPr>
                <w:sz w:val="24"/>
              </w:rPr>
              <w:t>Федеральный</w:t>
            </w:r>
            <w:r>
              <w:rPr>
                <w:spacing w:val="-6"/>
                <w:sz w:val="24"/>
              </w:rPr>
              <w:t xml:space="preserve"> </w:t>
            </w:r>
            <w:r>
              <w:rPr>
                <w:sz w:val="24"/>
              </w:rPr>
              <w:t>закон</w:t>
            </w:r>
            <w:r>
              <w:rPr>
                <w:spacing w:val="-6"/>
                <w:sz w:val="24"/>
              </w:rPr>
              <w:t xml:space="preserve"> </w:t>
            </w:r>
            <w:r>
              <w:rPr>
                <w:sz w:val="24"/>
              </w:rPr>
              <w:t>РФ</w:t>
            </w:r>
            <w:r>
              <w:rPr>
                <w:spacing w:val="-8"/>
                <w:sz w:val="24"/>
              </w:rPr>
              <w:t xml:space="preserve"> </w:t>
            </w:r>
            <w:r>
              <w:rPr>
                <w:sz w:val="24"/>
              </w:rPr>
              <w:t>от</w:t>
            </w:r>
            <w:r>
              <w:rPr>
                <w:spacing w:val="-7"/>
                <w:sz w:val="24"/>
              </w:rPr>
              <w:t xml:space="preserve"> </w:t>
            </w:r>
            <w:r>
              <w:rPr>
                <w:sz w:val="24"/>
              </w:rPr>
              <w:t>21.12.1994г.</w:t>
            </w:r>
            <w:r>
              <w:rPr>
                <w:spacing w:val="-9"/>
                <w:sz w:val="24"/>
              </w:rPr>
              <w:t xml:space="preserve"> </w:t>
            </w:r>
            <w:r>
              <w:rPr>
                <w:sz w:val="24"/>
              </w:rPr>
              <w:t>№69-ФЗ</w:t>
            </w:r>
            <w:r>
              <w:rPr>
                <w:spacing w:val="-3"/>
                <w:sz w:val="24"/>
              </w:rPr>
              <w:t xml:space="preserve"> </w:t>
            </w:r>
            <w:r>
              <w:rPr>
                <w:sz w:val="24"/>
              </w:rPr>
              <w:t>«О</w:t>
            </w:r>
            <w:r>
              <w:rPr>
                <w:spacing w:val="-6"/>
                <w:sz w:val="24"/>
              </w:rPr>
              <w:t xml:space="preserve"> </w:t>
            </w:r>
            <w:r>
              <w:rPr>
                <w:sz w:val="24"/>
              </w:rPr>
              <w:t>пожарной</w:t>
            </w:r>
            <w:r>
              <w:rPr>
                <w:spacing w:val="-5"/>
                <w:sz w:val="24"/>
              </w:rPr>
              <w:t xml:space="preserve"> </w:t>
            </w:r>
            <w:r>
              <w:rPr>
                <w:spacing w:val="-2"/>
                <w:sz w:val="24"/>
              </w:rPr>
              <w:t>безопасности».</w:t>
            </w:r>
          </w:p>
        </w:tc>
        <w:tc>
          <w:tcPr>
            <w:tcW w:w="1840" w:type="dxa"/>
          </w:tcPr>
          <w:p w14:paraId="1CEC1BC1" w14:textId="77777777" w:rsidR="003C5256" w:rsidRDefault="00EA4AB5">
            <w:pPr>
              <w:pStyle w:val="TableParagraph"/>
              <w:spacing w:before="131"/>
              <w:ind w:left="71" w:right="47"/>
              <w:jc w:val="center"/>
              <w:rPr>
                <w:sz w:val="24"/>
              </w:rPr>
            </w:pPr>
            <w:r>
              <w:rPr>
                <w:spacing w:val="-10"/>
                <w:sz w:val="24"/>
              </w:rPr>
              <w:t>4</w:t>
            </w:r>
          </w:p>
        </w:tc>
        <w:tc>
          <w:tcPr>
            <w:tcW w:w="1559" w:type="dxa"/>
          </w:tcPr>
          <w:p w14:paraId="28F188AA" w14:textId="77777777" w:rsidR="003C5256" w:rsidRDefault="00EA4AB5">
            <w:pPr>
              <w:pStyle w:val="TableParagraph"/>
              <w:spacing w:before="131"/>
              <w:ind w:left="28"/>
              <w:jc w:val="center"/>
              <w:rPr>
                <w:sz w:val="24"/>
              </w:rPr>
            </w:pPr>
            <w:r>
              <w:rPr>
                <w:spacing w:val="-10"/>
                <w:sz w:val="24"/>
              </w:rPr>
              <w:t>3</w:t>
            </w:r>
          </w:p>
        </w:tc>
      </w:tr>
      <w:tr w:rsidR="003C5256" w14:paraId="28F733DF" w14:textId="77777777">
        <w:trPr>
          <w:trHeight w:val="827"/>
        </w:trPr>
        <w:tc>
          <w:tcPr>
            <w:tcW w:w="2659" w:type="dxa"/>
          </w:tcPr>
          <w:p w14:paraId="176ACE63" w14:textId="77777777" w:rsidR="003C5256" w:rsidRDefault="00EA4AB5">
            <w:pPr>
              <w:pStyle w:val="TableParagraph"/>
              <w:ind w:left="112"/>
              <w:rPr>
                <w:b/>
                <w:sz w:val="24"/>
              </w:rPr>
            </w:pPr>
            <w:r>
              <w:rPr>
                <w:b/>
                <w:sz w:val="24"/>
              </w:rPr>
              <w:t>Раздел</w:t>
            </w:r>
            <w:r>
              <w:rPr>
                <w:b/>
                <w:spacing w:val="-1"/>
                <w:sz w:val="24"/>
              </w:rPr>
              <w:t xml:space="preserve"> </w:t>
            </w:r>
            <w:r>
              <w:rPr>
                <w:b/>
                <w:sz w:val="24"/>
              </w:rPr>
              <w:t xml:space="preserve">4. </w:t>
            </w:r>
            <w:r>
              <w:rPr>
                <w:b/>
                <w:spacing w:val="-2"/>
                <w:sz w:val="24"/>
              </w:rPr>
              <w:t>Обеспечение</w:t>
            </w:r>
          </w:p>
          <w:p w14:paraId="777C631C" w14:textId="77777777" w:rsidR="003C5256" w:rsidRDefault="00EA4AB5">
            <w:pPr>
              <w:pStyle w:val="TableParagraph"/>
              <w:spacing w:before="11" w:line="260" w:lineRule="exact"/>
              <w:ind w:left="112" w:right="331"/>
              <w:rPr>
                <w:b/>
                <w:sz w:val="24"/>
              </w:rPr>
            </w:pPr>
            <w:r>
              <w:rPr>
                <w:b/>
                <w:sz w:val="24"/>
              </w:rPr>
              <w:t>безопасных</w:t>
            </w:r>
            <w:r>
              <w:rPr>
                <w:b/>
                <w:spacing w:val="-15"/>
                <w:sz w:val="24"/>
              </w:rPr>
              <w:t xml:space="preserve"> </w:t>
            </w:r>
            <w:r>
              <w:rPr>
                <w:b/>
                <w:sz w:val="24"/>
              </w:rPr>
              <w:t xml:space="preserve">условий </w:t>
            </w:r>
            <w:r>
              <w:rPr>
                <w:b/>
                <w:spacing w:val="-2"/>
                <w:sz w:val="24"/>
              </w:rPr>
              <w:t>труда</w:t>
            </w:r>
          </w:p>
        </w:tc>
        <w:tc>
          <w:tcPr>
            <w:tcW w:w="9782" w:type="dxa"/>
          </w:tcPr>
          <w:p w14:paraId="79F31D62" w14:textId="77777777" w:rsidR="003C5256" w:rsidRDefault="003C5256">
            <w:pPr>
              <w:pStyle w:val="TableParagraph"/>
              <w:rPr>
                <w:sz w:val="24"/>
              </w:rPr>
            </w:pPr>
          </w:p>
        </w:tc>
        <w:tc>
          <w:tcPr>
            <w:tcW w:w="1840" w:type="dxa"/>
          </w:tcPr>
          <w:p w14:paraId="7EBB2E4F" w14:textId="77777777" w:rsidR="003C5256" w:rsidRDefault="00EA4AB5">
            <w:pPr>
              <w:pStyle w:val="TableParagraph"/>
              <w:spacing w:line="266" w:lineRule="exact"/>
              <w:ind w:left="71" w:right="47"/>
              <w:jc w:val="center"/>
              <w:rPr>
                <w:sz w:val="24"/>
              </w:rPr>
            </w:pPr>
            <w:r>
              <w:rPr>
                <w:spacing w:val="-5"/>
                <w:sz w:val="24"/>
              </w:rPr>
              <w:t>58</w:t>
            </w:r>
          </w:p>
        </w:tc>
        <w:tc>
          <w:tcPr>
            <w:tcW w:w="1559" w:type="dxa"/>
          </w:tcPr>
          <w:p w14:paraId="6DEC9AB0" w14:textId="77777777" w:rsidR="003C5256" w:rsidRDefault="003C5256">
            <w:pPr>
              <w:pStyle w:val="TableParagraph"/>
              <w:rPr>
                <w:sz w:val="24"/>
              </w:rPr>
            </w:pPr>
          </w:p>
        </w:tc>
      </w:tr>
      <w:tr w:rsidR="003C5256" w14:paraId="285CB180" w14:textId="77777777">
        <w:trPr>
          <w:trHeight w:val="275"/>
        </w:trPr>
        <w:tc>
          <w:tcPr>
            <w:tcW w:w="2659" w:type="dxa"/>
            <w:vMerge w:val="restart"/>
          </w:tcPr>
          <w:p w14:paraId="2E8DB513" w14:textId="77777777" w:rsidR="003C5256" w:rsidRDefault="00EA4AB5">
            <w:pPr>
              <w:pStyle w:val="TableParagraph"/>
              <w:ind w:left="112"/>
              <w:rPr>
                <w:b/>
                <w:sz w:val="24"/>
              </w:rPr>
            </w:pPr>
            <w:r>
              <w:rPr>
                <w:b/>
                <w:sz w:val="24"/>
              </w:rPr>
              <w:t xml:space="preserve">Тема 4.1. Основы </w:t>
            </w:r>
            <w:r>
              <w:rPr>
                <w:b/>
                <w:spacing w:val="-2"/>
                <w:sz w:val="24"/>
              </w:rPr>
              <w:t xml:space="preserve">безопасности работников железнодорожного </w:t>
            </w:r>
            <w:r>
              <w:rPr>
                <w:b/>
                <w:sz w:val="24"/>
              </w:rPr>
              <w:t>транспорта при нахождении</w:t>
            </w:r>
            <w:r>
              <w:rPr>
                <w:b/>
                <w:spacing w:val="-15"/>
                <w:sz w:val="24"/>
              </w:rPr>
              <w:t xml:space="preserve"> </w:t>
            </w:r>
            <w:r>
              <w:rPr>
                <w:b/>
                <w:sz w:val="24"/>
              </w:rPr>
              <w:t>на</w:t>
            </w:r>
            <w:r>
              <w:rPr>
                <w:b/>
                <w:spacing w:val="27"/>
                <w:sz w:val="24"/>
              </w:rPr>
              <w:t xml:space="preserve"> </w:t>
            </w:r>
            <w:r>
              <w:rPr>
                <w:b/>
                <w:sz w:val="24"/>
              </w:rPr>
              <w:t>путях</w:t>
            </w:r>
          </w:p>
        </w:tc>
        <w:tc>
          <w:tcPr>
            <w:tcW w:w="9782" w:type="dxa"/>
          </w:tcPr>
          <w:p w14:paraId="0D686330" w14:textId="77777777" w:rsidR="003C5256" w:rsidRDefault="00EA4AB5">
            <w:pPr>
              <w:pStyle w:val="TableParagraph"/>
              <w:spacing w:line="255" w:lineRule="exact"/>
              <w:ind w:left="115"/>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40" w:type="dxa"/>
            <w:vMerge w:val="restart"/>
          </w:tcPr>
          <w:p w14:paraId="78B1CE46" w14:textId="77777777" w:rsidR="003C5256" w:rsidRDefault="00EA4AB5">
            <w:pPr>
              <w:pStyle w:val="TableParagraph"/>
              <w:spacing w:line="266" w:lineRule="exact"/>
              <w:ind w:left="71" w:right="47"/>
              <w:jc w:val="center"/>
              <w:rPr>
                <w:sz w:val="24"/>
              </w:rPr>
            </w:pPr>
            <w:r>
              <w:rPr>
                <w:spacing w:val="-10"/>
                <w:sz w:val="24"/>
              </w:rPr>
              <w:t>8</w:t>
            </w:r>
          </w:p>
        </w:tc>
        <w:tc>
          <w:tcPr>
            <w:tcW w:w="1559" w:type="dxa"/>
            <w:vMerge w:val="restart"/>
          </w:tcPr>
          <w:p w14:paraId="58434937" w14:textId="77777777" w:rsidR="003C5256" w:rsidRDefault="00EA4AB5">
            <w:pPr>
              <w:pStyle w:val="TableParagraph"/>
              <w:spacing w:line="266" w:lineRule="exact"/>
              <w:ind w:left="28"/>
              <w:jc w:val="center"/>
              <w:rPr>
                <w:sz w:val="24"/>
              </w:rPr>
            </w:pPr>
            <w:r>
              <w:rPr>
                <w:spacing w:val="-10"/>
                <w:sz w:val="24"/>
              </w:rPr>
              <w:t>1</w:t>
            </w:r>
          </w:p>
        </w:tc>
      </w:tr>
      <w:tr w:rsidR="003C5256" w14:paraId="353F7D99" w14:textId="77777777">
        <w:trPr>
          <w:trHeight w:val="552"/>
        </w:trPr>
        <w:tc>
          <w:tcPr>
            <w:tcW w:w="2659" w:type="dxa"/>
            <w:vMerge/>
            <w:tcBorders>
              <w:top w:val="nil"/>
            </w:tcBorders>
          </w:tcPr>
          <w:p w14:paraId="07125245" w14:textId="77777777" w:rsidR="003C5256" w:rsidRDefault="003C5256">
            <w:pPr>
              <w:rPr>
                <w:sz w:val="2"/>
                <w:szCs w:val="2"/>
              </w:rPr>
            </w:pPr>
          </w:p>
        </w:tc>
        <w:tc>
          <w:tcPr>
            <w:tcW w:w="9782" w:type="dxa"/>
          </w:tcPr>
          <w:p w14:paraId="64EAE194" w14:textId="77777777" w:rsidR="003C5256" w:rsidRDefault="00EA4AB5">
            <w:pPr>
              <w:pStyle w:val="TableParagraph"/>
              <w:spacing w:before="1" w:line="230" w:lineRule="auto"/>
              <w:ind w:left="115"/>
              <w:rPr>
                <w:sz w:val="24"/>
              </w:rPr>
            </w:pPr>
            <w:r>
              <w:rPr>
                <w:sz w:val="24"/>
              </w:rPr>
              <w:t>Основные</w:t>
            </w:r>
            <w:r>
              <w:rPr>
                <w:spacing w:val="-7"/>
                <w:sz w:val="24"/>
              </w:rPr>
              <w:t xml:space="preserve"> </w:t>
            </w:r>
            <w:r>
              <w:rPr>
                <w:sz w:val="24"/>
              </w:rPr>
              <w:t>требования</w:t>
            </w:r>
            <w:r>
              <w:rPr>
                <w:spacing w:val="-6"/>
                <w:sz w:val="24"/>
              </w:rPr>
              <w:t xml:space="preserve"> </w:t>
            </w:r>
            <w:r>
              <w:rPr>
                <w:sz w:val="24"/>
              </w:rPr>
              <w:t>по</w:t>
            </w:r>
            <w:r>
              <w:rPr>
                <w:spacing w:val="-8"/>
                <w:sz w:val="24"/>
              </w:rPr>
              <w:t xml:space="preserve"> </w:t>
            </w:r>
            <w:r>
              <w:rPr>
                <w:sz w:val="24"/>
              </w:rPr>
              <w:t>охране</w:t>
            </w:r>
            <w:r>
              <w:rPr>
                <w:spacing w:val="-6"/>
                <w:sz w:val="24"/>
              </w:rPr>
              <w:t xml:space="preserve"> </w:t>
            </w:r>
            <w:r>
              <w:rPr>
                <w:sz w:val="24"/>
              </w:rPr>
              <w:t>труда</w:t>
            </w:r>
            <w:r>
              <w:rPr>
                <w:spacing w:val="-7"/>
                <w:sz w:val="24"/>
              </w:rPr>
              <w:t xml:space="preserve"> </w:t>
            </w:r>
            <w:r>
              <w:rPr>
                <w:sz w:val="24"/>
              </w:rPr>
              <w:t>при</w:t>
            </w:r>
            <w:r>
              <w:rPr>
                <w:spacing w:val="-5"/>
                <w:sz w:val="24"/>
              </w:rPr>
              <w:t xml:space="preserve"> </w:t>
            </w:r>
            <w:r>
              <w:rPr>
                <w:sz w:val="24"/>
              </w:rPr>
              <w:t>нахождении</w:t>
            </w:r>
            <w:r>
              <w:rPr>
                <w:spacing w:val="-7"/>
                <w:sz w:val="24"/>
              </w:rPr>
              <w:t xml:space="preserve"> </w:t>
            </w:r>
            <w:r>
              <w:rPr>
                <w:sz w:val="24"/>
              </w:rPr>
              <w:t>на</w:t>
            </w:r>
            <w:r>
              <w:rPr>
                <w:spacing w:val="-8"/>
                <w:sz w:val="24"/>
              </w:rPr>
              <w:t xml:space="preserve"> </w:t>
            </w:r>
            <w:r>
              <w:rPr>
                <w:sz w:val="24"/>
              </w:rPr>
              <w:t>путях.</w:t>
            </w:r>
            <w:r>
              <w:rPr>
                <w:spacing w:val="-6"/>
                <w:sz w:val="24"/>
              </w:rPr>
              <w:t xml:space="preserve"> </w:t>
            </w:r>
            <w:r>
              <w:rPr>
                <w:sz w:val="24"/>
              </w:rPr>
              <w:t>Требования</w:t>
            </w:r>
            <w:r>
              <w:rPr>
                <w:spacing w:val="-7"/>
                <w:sz w:val="24"/>
              </w:rPr>
              <w:t xml:space="preserve"> </w:t>
            </w:r>
            <w:r>
              <w:rPr>
                <w:sz w:val="24"/>
              </w:rPr>
              <w:t>безопасности при производстве работ на участках пути при движении поездов.</w:t>
            </w:r>
          </w:p>
        </w:tc>
        <w:tc>
          <w:tcPr>
            <w:tcW w:w="1840" w:type="dxa"/>
            <w:vMerge/>
            <w:tcBorders>
              <w:top w:val="nil"/>
            </w:tcBorders>
          </w:tcPr>
          <w:p w14:paraId="21DCD3AB" w14:textId="77777777" w:rsidR="003C5256" w:rsidRDefault="003C5256">
            <w:pPr>
              <w:rPr>
                <w:sz w:val="2"/>
                <w:szCs w:val="2"/>
              </w:rPr>
            </w:pPr>
          </w:p>
        </w:tc>
        <w:tc>
          <w:tcPr>
            <w:tcW w:w="1559" w:type="dxa"/>
            <w:vMerge/>
            <w:tcBorders>
              <w:top w:val="nil"/>
            </w:tcBorders>
          </w:tcPr>
          <w:p w14:paraId="2FB105FD" w14:textId="77777777" w:rsidR="003C5256" w:rsidRDefault="003C5256">
            <w:pPr>
              <w:rPr>
                <w:sz w:val="2"/>
                <w:szCs w:val="2"/>
              </w:rPr>
            </w:pPr>
          </w:p>
        </w:tc>
      </w:tr>
      <w:tr w:rsidR="003C5256" w14:paraId="5186E8AA" w14:textId="77777777">
        <w:trPr>
          <w:trHeight w:val="551"/>
        </w:trPr>
        <w:tc>
          <w:tcPr>
            <w:tcW w:w="2659" w:type="dxa"/>
            <w:vMerge/>
            <w:tcBorders>
              <w:top w:val="nil"/>
            </w:tcBorders>
          </w:tcPr>
          <w:p w14:paraId="5FC22362" w14:textId="77777777" w:rsidR="003C5256" w:rsidRDefault="003C5256">
            <w:pPr>
              <w:rPr>
                <w:sz w:val="2"/>
                <w:szCs w:val="2"/>
              </w:rPr>
            </w:pPr>
          </w:p>
        </w:tc>
        <w:tc>
          <w:tcPr>
            <w:tcW w:w="9782" w:type="dxa"/>
          </w:tcPr>
          <w:p w14:paraId="35D44769" w14:textId="77777777" w:rsidR="003C5256" w:rsidRDefault="00EA4AB5">
            <w:pPr>
              <w:pStyle w:val="TableParagraph"/>
              <w:spacing w:line="230" w:lineRule="auto"/>
              <w:ind w:left="115"/>
              <w:rPr>
                <w:sz w:val="24"/>
              </w:rPr>
            </w:pPr>
            <w:r>
              <w:rPr>
                <w:sz w:val="24"/>
              </w:rPr>
              <w:t>Требования</w:t>
            </w:r>
            <w:r>
              <w:rPr>
                <w:spacing w:val="-9"/>
                <w:sz w:val="24"/>
              </w:rPr>
              <w:t xml:space="preserve"> </w:t>
            </w:r>
            <w:r>
              <w:rPr>
                <w:sz w:val="24"/>
              </w:rPr>
              <w:t>безопасности</w:t>
            </w:r>
            <w:r>
              <w:rPr>
                <w:spacing w:val="-7"/>
                <w:sz w:val="24"/>
              </w:rPr>
              <w:t xml:space="preserve"> </w:t>
            </w:r>
            <w:r>
              <w:rPr>
                <w:sz w:val="24"/>
              </w:rPr>
              <w:t>при</w:t>
            </w:r>
            <w:r>
              <w:rPr>
                <w:spacing w:val="-7"/>
                <w:sz w:val="24"/>
              </w:rPr>
              <w:t xml:space="preserve"> </w:t>
            </w:r>
            <w:r>
              <w:rPr>
                <w:sz w:val="24"/>
              </w:rPr>
              <w:t>производстве</w:t>
            </w:r>
            <w:r>
              <w:rPr>
                <w:spacing w:val="-9"/>
                <w:sz w:val="24"/>
              </w:rPr>
              <w:t xml:space="preserve"> </w:t>
            </w:r>
            <w:r>
              <w:rPr>
                <w:sz w:val="24"/>
              </w:rPr>
              <w:t>работ</w:t>
            </w:r>
            <w:r>
              <w:rPr>
                <w:spacing w:val="-7"/>
                <w:sz w:val="24"/>
              </w:rPr>
              <w:t xml:space="preserve"> </w:t>
            </w:r>
            <w:r>
              <w:rPr>
                <w:sz w:val="24"/>
              </w:rPr>
              <w:t>на</w:t>
            </w:r>
            <w:r>
              <w:rPr>
                <w:spacing w:val="-9"/>
                <w:sz w:val="24"/>
              </w:rPr>
              <w:t xml:space="preserve"> </w:t>
            </w:r>
            <w:r>
              <w:rPr>
                <w:sz w:val="24"/>
              </w:rPr>
              <w:t>электрифицированных</w:t>
            </w:r>
            <w:r>
              <w:rPr>
                <w:spacing w:val="40"/>
                <w:sz w:val="24"/>
              </w:rPr>
              <w:t xml:space="preserve"> </w:t>
            </w:r>
            <w:r>
              <w:rPr>
                <w:sz w:val="24"/>
              </w:rPr>
              <w:t>участках</w:t>
            </w:r>
            <w:r>
              <w:rPr>
                <w:spacing w:val="-5"/>
                <w:sz w:val="24"/>
              </w:rPr>
              <w:t xml:space="preserve"> </w:t>
            </w:r>
            <w:r>
              <w:rPr>
                <w:sz w:val="24"/>
              </w:rPr>
              <w:t>пути. Работа на путях в зимних условиях.</w:t>
            </w:r>
          </w:p>
        </w:tc>
        <w:tc>
          <w:tcPr>
            <w:tcW w:w="1840" w:type="dxa"/>
            <w:vMerge/>
            <w:tcBorders>
              <w:top w:val="nil"/>
            </w:tcBorders>
          </w:tcPr>
          <w:p w14:paraId="2BC454B2" w14:textId="77777777" w:rsidR="003C5256" w:rsidRDefault="003C5256">
            <w:pPr>
              <w:rPr>
                <w:sz w:val="2"/>
                <w:szCs w:val="2"/>
              </w:rPr>
            </w:pPr>
          </w:p>
        </w:tc>
        <w:tc>
          <w:tcPr>
            <w:tcW w:w="1559" w:type="dxa"/>
            <w:vMerge/>
            <w:tcBorders>
              <w:top w:val="nil"/>
            </w:tcBorders>
          </w:tcPr>
          <w:p w14:paraId="25F20A6E" w14:textId="77777777" w:rsidR="003C5256" w:rsidRDefault="003C5256">
            <w:pPr>
              <w:rPr>
                <w:sz w:val="2"/>
                <w:szCs w:val="2"/>
              </w:rPr>
            </w:pPr>
          </w:p>
        </w:tc>
      </w:tr>
      <w:tr w:rsidR="003C5256" w14:paraId="46792C11" w14:textId="77777777">
        <w:trPr>
          <w:trHeight w:val="1103"/>
        </w:trPr>
        <w:tc>
          <w:tcPr>
            <w:tcW w:w="2659" w:type="dxa"/>
            <w:vMerge/>
            <w:tcBorders>
              <w:top w:val="nil"/>
            </w:tcBorders>
          </w:tcPr>
          <w:p w14:paraId="3F989F45" w14:textId="77777777" w:rsidR="003C5256" w:rsidRDefault="003C5256">
            <w:pPr>
              <w:rPr>
                <w:sz w:val="2"/>
                <w:szCs w:val="2"/>
              </w:rPr>
            </w:pPr>
          </w:p>
        </w:tc>
        <w:tc>
          <w:tcPr>
            <w:tcW w:w="9782" w:type="dxa"/>
          </w:tcPr>
          <w:p w14:paraId="5D22E7EA" w14:textId="77777777" w:rsidR="003C5256" w:rsidRDefault="00EA4AB5">
            <w:pPr>
              <w:pStyle w:val="TableParagraph"/>
              <w:ind w:left="115"/>
              <w:rPr>
                <w:sz w:val="24"/>
              </w:rPr>
            </w:pPr>
            <w:r>
              <w:rPr>
                <w:sz w:val="24"/>
              </w:rPr>
              <w:t>Изучение</w:t>
            </w:r>
            <w:r>
              <w:rPr>
                <w:spacing w:val="-7"/>
                <w:sz w:val="24"/>
              </w:rPr>
              <w:t xml:space="preserve"> </w:t>
            </w:r>
            <w:r>
              <w:rPr>
                <w:sz w:val="24"/>
              </w:rPr>
              <w:t>инструкций</w:t>
            </w:r>
            <w:r>
              <w:rPr>
                <w:spacing w:val="-5"/>
                <w:sz w:val="24"/>
              </w:rPr>
              <w:t xml:space="preserve"> </w:t>
            </w:r>
            <w:r>
              <w:rPr>
                <w:sz w:val="24"/>
              </w:rPr>
              <w:t>по</w:t>
            </w:r>
            <w:r>
              <w:rPr>
                <w:spacing w:val="-7"/>
                <w:sz w:val="24"/>
              </w:rPr>
              <w:t xml:space="preserve"> </w:t>
            </w:r>
            <w:r>
              <w:rPr>
                <w:sz w:val="24"/>
              </w:rPr>
              <w:t>охране</w:t>
            </w:r>
            <w:r>
              <w:rPr>
                <w:spacing w:val="-8"/>
                <w:sz w:val="24"/>
              </w:rPr>
              <w:t xml:space="preserve"> </w:t>
            </w:r>
            <w:r>
              <w:rPr>
                <w:sz w:val="24"/>
              </w:rPr>
              <w:t>труда</w:t>
            </w:r>
            <w:r>
              <w:rPr>
                <w:spacing w:val="-7"/>
                <w:sz w:val="24"/>
              </w:rPr>
              <w:t xml:space="preserve"> </w:t>
            </w:r>
            <w:r>
              <w:rPr>
                <w:sz w:val="24"/>
              </w:rPr>
              <w:t>для</w:t>
            </w:r>
            <w:r>
              <w:rPr>
                <w:spacing w:val="-7"/>
                <w:sz w:val="24"/>
              </w:rPr>
              <w:t xml:space="preserve"> </w:t>
            </w:r>
            <w:r>
              <w:rPr>
                <w:sz w:val="24"/>
              </w:rPr>
              <w:t>рабочих</w:t>
            </w:r>
            <w:r>
              <w:rPr>
                <w:spacing w:val="-7"/>
                <w:sz w:val="24"/>
              </w:rPr>
              <w:t xml:space="preserve"> </w:t>
            </w:r>
            <w:r>
              <w:rPr>
                <w:sz w:val="24"/>
              </w:rPr>
              <w:t>профессий:</w:t>
            </w:r>
            <w:r>
              <w:rPr>
                <w:spacing w:val="-6"/>
                <w:sz w:val="24"/>
              </w:rPr>
              <w:t xml:space="preserve"> </w:t>
            </w:r>
            <w:r>
              <w:rPr>
                <w:sz w:val="24"/>
              </w:rPr>
              <w:t>Сигналист,</w:t>
            </w:r>
            <w:r>
              <w:rPr>
                <w:spacing w:val="-8"/>
                <w:sz w:val="24"/>
              </w:rPr>
              <w:t xml:space="preserve"> </w:t>
            </w:r>
            <w:r>
              <w:rPr>
                <w:sz w:val="24"/>
              </w:rPr>
              <w:t>Дежурный стрелочного поста, приемосдатчик груза и багажа.</w:t>
            </w:r>
          </w:p>
          <w:p w14:paraId="1F27F1A6" w14:textId="77777777" w:rsidR="003C5256" w:rsidRDefault="00EA4AB5">
            <w:pPr>
              <w:pStyle w:val="TableParagraph"/>
              <w:spacing w:line="270" w:lineRule="atLeast"/>
              <w:ind w:left="115"/>
              <w:rPr>
                <w:sz w:val="24"/>
              </w:rPr>
            </w:pPr>
            <w:r>
              <w:rPr>
                <w:sz w:val="24"/>
              </w:rPr>
              <w:t>Изучений</w:t>
            </w:r>
            <w:r>
              <w:rPr>
                <w:spacing w:val="-5"/>
                <w:sz w:val="24"/>
              </w:rPr>
              <w:t xml:space="preserve"> </w:t>
            </w:r>
            <w:r>
              <w:rPr>
                <w:sz w:val="24"/>
              </w:rPr>
              <w:t>инструкций</w:t>
            </w:r>
            <w:r>
              <w:rPr>
                <w:spacing w:val="-5"/>
                <w:sz w:val="24"/>
              </w:rPr>
              <w:t xml:space="preserve"> </w:t>
            </w:r>
            <w:r>
              <w:rPr>
                <w:sz w:val="24"/>
              </w:rPr>
              <w:t>по</w:t>
            </w:r>
            <w:r>
              <w:rPr>
                <w:spacing w:val="-4"/>
                <w:sz w:val="24"/>
              </w:rPr>
              <w:t xml:space="preserve"> </w:t>
            </w:r>
            <w:r>
              <w:rPr>
                <w:sz w:val="24"/>
              </w:rPr>
              <w:t>охране</w:t>
            </w:r>
            <w:r>
              <w:rPr>
                <w:spacing w:val="-4"/>
                <w:sz w:val="24"/>
              </w:rPr>
              <w:t xml:space="preserve"> </w:t>
            </w:r>
            <w:r>
              <w:rPr>
                <w:sz w:val="24"/>
              </w:rPr>
              <w:t>труда</w:t>
            </w:r>
            <w:r>
              <w:rPr>
                <w:spacing w:val="-4"/>
                <w:sz w:val="24"/>
              </w:rPr>
              <w:t xml:space="preserve"> </w:t>
            </w:r>
            <w:r>
              <w:rPr>
                <w:sz w:val="24"/>
              </w:rPr>
              <w:t>для</w:t>
            </w:r>
            <w:r>
              <w:rPr>
                <w:spacing w:val="-4"/>
                <w:sz w:val="24"/>
              </w:rPr>
              <w:t xml:space="preserve"> </w:t>
            </w:r>
            <w:r>
              <w:rPr>
                <w:sz w:val="24"/>
              </w:rPr>
              <w:t>рабочих</w:t>
            </w:r>
            <w:r>
              <w:rPr>
                <w:spacing w:val="-4"/>
                <w:sz w:val="24"/>
              </w:rPr>
              <w:t xml:space="preserve"> </w:t>
            </w:r>
            <w:r>
              <w:rPr>
                <w:sz w:val="24"/>
              </w:rPr>
              <w:t>профессий:</w:t>
            </w:r>
            <w:r>
              <w:rPr>
                <w:spacing w:val="-4"/>
                <w:sz w:val="24"/>
              </w:rPr>
              <w:t xml:space="preserve"> </w:t>
            </w:r>
            <w:r>
              <w:rPr>
                <w:sz w:val="24"/>
              </w:rPr>
              <w:t>Составитель</w:t>
            </w:r>
            <w:r>
              <w:rPr>
                <w:spacing w:val="-5"/>
                <w:sz w:val="24"/>
              </w:rPr>
              <w:t xml:space="preserve"> </w:t>
            </w:r>
            <w:r>
              <w:rPr>
                <w:sz w:val="24"/>
              </w:rPr>
              <w:t>поездов, Кондуктор грузовых поездов,</w:t>
            </w:r>
            <w:r>
              <w:rPr>
                <w:spacing w:val="40"/>
                <w:sz w:val="24"/>
              </w:rPr>
              <w:t xml:space="preserve"> </w:t>
            </w:r>
            <w:r>
              <w:rPr>
                <w:sz w:val="24"/>
              </w:rPr>
              <w:t>Оператор сортировочной горки.</w:t>
            </w:r>
          </w:p>
        </w:tc>
        <w:tc>
          <w:tcPr>
            <w:tcW w:w="1840" w:type="dxa"/>
            <w:vMerge/>
            <w:tcBorders>
              <w:top w:val="nil"/>
            </w:tcBorders>
          </w:tcPr>
          <w:p w14:paraId="5A6E2786" w14:textId="77777777" w:rsidR="003C5256" w:rsidRDefault="003C5256">
            <w:pPr>
              <w:rPr>
                <w:sz w:val="2"/>
                <w:szCs w:val="2"/>
              </w:rPr>
            </w:pPr>
          </w:p>
        </w:tc>
        <w:tc>
          <w:tcPr>
            <w:tcW w:w="1559" w:type="dxa"/>
            <w:vMerge/>
            <w:tcBorders>
              <w:top w:val="nil"/>
            </w:tcBorders>
          </w:tcPr>
          <w:p w14:paraId="4EEF1EB0" w14:textId="77777777" w:rsidR="003C5256" w:rsidRDefault="003C5256">
            <w:pPr>
              <w:rPr>
                <w:sz w:val="2"/>
                <w:szCs w:val="2"/>
              </w:rPr>
            </w:pPr>
          </w:p>
        </w:tc>
      </w:tr>
      <w:tr w:rsidR="003C5256" w14:paraId="37062FA0" w14:textId="77777777">
        <w:trPr>
          <w:trHeight w:val="1378"/>
        </w:trPr>
        <w:tc>
          <w:tcPr>
            <w:tcW w:w="2659" w:type="dxa"/>
            <w:vMerge/>
            <w:tcBorders>
              <w:top w:val="nil"/>
            </w:tcBorders>
          </w:tcPr>
          <w:p w14:paraId="319C51C2" w14:textId="77777777" w:rsidR="003C5256" w:rsidRDefault="003C5256">
            <w:pPr>
              <w:rPr>
                <w:sz w:val="2"/>
                <w:szCs w:val="2"/>
              </w:rPr>
            </w:pPr>
          </w:p>
        </w:tc>
        <w:tc>
          <w:tcPr>
            <w:tcW w:w="9782" w:type="dxa"/>
          </w:tcPr>
          <w:p w14:paraId="54F94130" w14:textId="77777777" w:rsidR="003C5256" w:rsidRDefault="00EA4AB5">
            <w:pPr>
              <w:pStyle w:val="TableParagraph"/>
              <w:spacing w:line="267" w:lineRule="exact"/>
              <w:ind w:left="115"/>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7946B3BD" w14:textId="77777777" w:rsidR="003C5256" w:rsidRDefault="00EA4AB5">
            <w:pPr>
              <w:pStyle w:val="TableParagraph"/>
              <w:spacing w:line="275" w:lineRule="exact"/>
              <w:ind w:left="115"/>
              <w:rPr>
                <w:sz w:val="24"/>
              </w:rPr>
            </w:pPr>
            <w:r>
              <w:rPr>
                <w:sz w:val="24"/>
              </w:rPr>
              <w:t>Дать</w:t>
            </w:r>
            <w:r>
              <w:rPr>
                <w:spacing w:val="-6"/>
                <w:sz w:val="24"/>
              </w:rPr>
              <w:t xml:space="preserve"> </w:t>
            </w:r>
            <w:r>
              <w:rPr>
                <w:sz w:val="24"/>
              </w:rPr>
              <w:t>ответы</w:t>
            </w:r>
            <w:r>
              <w:rPr>
                <w:spacing w:val="-4"/>
                <w:sz w:val="24"/>
              </w:rPr>
              <w:t xml:space="preserve"> </w:t>
            </w:r>
            <w:r>
              <w:rPr>
                <w:sz w:val="24"/>
              </w:rPr>
              <w:t>на</w:t>
            </w:r>
            <w:r>
              <w:rPr>
                <w:spacing w:val="-4"/>
                <w:sz w:val="24"/>
              </w:rPr>
              <w:t xml:space="preserve"> </w:t>
            </w:r>
            <w:r>
              <w:rPr>
                <w:spacing w:val="-2"/>
                <w:sz w:val="24"/>
              </w:rPr>
              <w:t>вопросы:</w:t>
            </w:r>
          </w:p>
          <w:p w14:paraId="286A49AE" w14:textId="77777777" w:rsidR="003C5256" w:rsidRDefault="00EA4AB5">
            <w:pPr>
              <w:pStyle w:val="TableParagraph"/>
              <w:spacing w:before="3"/>
              <w:ind w:left="115"/>
              <w:rPr>
                <w:sz w:val="24"/>
              </w:rPr>
            </w:pPr>
            <w:r>
              <w:rPr>
                <w:sz w:val="24"/>
              </w:rPr>
              <w:t>Основные</w:t>
            </w:r>
            <w:r>
              <w:rPr>
                <w:spacing w:val="-5"/>
                <w:sz w:val="24"/>
              </w:rPr>
              <w:t xml:space="preserve"> </w:t>
            </w:r>
            <w:r>
              <w:rPr>
                <w:sz w:val="24"/>
              </w:rPr>
              <w:t>требования</w:t>
            </w:r>
            <w:r>
              <w:rPr>
                <w:spacing w:val="-3"/>
                <w:sz w:val="24"/>
              </w:rPr>
              <w:t xml:space="preserve"> </w:t>
            </w:r>
            <w:r>
              <w:rPr>
                <w:sz w:val="24"/>
              </w:rPr>
              <w:t>по</w:t>
            </w:r>
            <w:r>
              <w:rPr>
                <w:spacing w:val="-4"/>
                <w:sz w:val="24"/>
              </w:rPr>
              <w:t xml:space="preserve"> </w:t>
            </w:r>
            <w:r>
              <w:rPr>
                <w:sz w:val="24"/>
              </w:rPr>
              <w:t>охране</w:t>
            </w:r>
            <w:r>
              <w:rPr>
                <w:spacing w:val="-4"/>
                <w:sz w:val="24"/>
              </w:rPr>
              <w:t xml:space="preserve"> </w:t>
            </w:r>
            <w:r>
              <w:rPr>
                <w:sz w:val="24"/>
              </w:rPr>
              <w:t>труда</w:t>
            </w:r>
            <w:r>
              <w:rPr>
                <w:spacing w:val="-4"/>
                <w:sz w:val="24"/>
              </w:rPr>
              <w:t xml:space="preserve"> </w:t>
            </w:r>
            <w:r>
              <w:rPr>
                <w:sz w:val="24"/>
              </w:rPr>
              <w:t>при</w:t>
            </w:r>
            <w:r>
              <w:rPr>
                <w:spacing w:val="-2"/>
                <w:sz w:val="24"/>
              </w:rPr>
              <w:t xml:space="preserve"> </w:t>
            </w:r>
            <w:r>
              <w:rPr>
                <w:sz w:val="24"/>
              </w:rPr>
              <w:t>нахождении</w:t>
            </w:r>
            <w:r>
              <w:rPr>
                <w:spacing w:val="-4"/>
                <w:sz w:val="24"/>
              </w:rPr>
              <w:t xml:space="preserve"> </w:t>
            </w:r>
            <w:r>
              <w:rPr>
                <w:sz w:val="24"/>
              </w:rPr>
              <w:t>на</w:t>
            </w:r>
            <w:r>
              <w:rPr>
                <w:spacing w:val="-5"/>
                <w:sz w:val="24"/>
              </w:rPr>
              <w:t xml:space="preserve"> </w:t>
            </w:r>
            <w:r>
              <w:rPr>
                <w:spacing w:val="-2"/>
                <w:sz w:val="24"/>
              </w:rPr>
              <w:t>путях.</w:t>
            </w:r>
          </w:p>
          <w:p w14:paraId="109960F8" w14:textId="77777777" w:rsidR="003C5256" w:rsidRDefault="00EA4AB5">
            <w:pPr>
              <w:pStyle w:val="TableParagraph"/>
              <w:spacing w:line="270" w:lineRule="atLeast"/>
              <w:ind w:left="115"/>
              <w:rPr>
                <w:sz w:val="24"/>
              </w:rPr>
            </w:pPr>
            <w:r>
              <w:rPr>
                <w:sz w:val="24"/>
              </w:rPr>
              <w:t>Требования</w:t>
            </w:r>
            <w:r>
              <w:rPr>
                <w:spacing w:val="-4"/>
                <w:sz w:val="24"/>
              </w:rPr>
              <w:t xml:space="preserve"> </w:t>
            </w:r>
            <w:r>
              <w:rPr>
                <w:sz w:val="24"/>
              </w:rPr>
              <w:t>безопасности</w:t>
            </w:r>
            <w:r>
              <w:rPr>
                <w:spacing w:val="-5"/>
                <w:sz w:val="24"/>
              </w:rPr>
              <w:t xml:space="preserve"> </w:t>
            </w:r>
            <w:r>
              <w:rPr>
                <w:sz w:val="24"/>
              </w:rPr>
              <w:t>при</w:t>
            </w:r>
            <w:r>
              <w:rPr>
                <w:spacing w:val="-5"/>
                <w:sz w:val="24"/>
              </w:rPr>
              <w:t xml:space="preserve"> </w:t>
            </w:r>
            <w:r>
              <w:rPr>
                <w:sz w:val="24"/>
              </w:rPr>
              <w:t>производстве</w:t>
            </w:r>
            <w:r>
              <w:rPr>
                <w:spacing w:val="-4"/>
                <w:sz w:val="24"/>
              </w:rPr>
              <w:t xml:space="preserve"> </w:t>
            </w:r>
            <w:r>
              <w:rPr>
                <w:sz w:val="24"/>
              </w:rPr>
              <w:t>работ</w:t>
            </w:r>
            <w:r>
              <w:rPr>
                <w:spacing w:val="-4"/>
                <w:sz w:val="24"/>
              </w:rPr>
              <w:t xml:space="preserve"> </w:t>
            </w:r>
            <w:r>
              <w:rPr>
                <w:sz w:val="24"/>
              </w:rPr>
              <w:t>на</w:t>
            </w:r>
            <w:r>
              <w:rPr>
                <w:spacing w:val="-4"/>
                <w:sz w:val="24"/>
              </w:rPr>
              <w:t xml:space="preserve"> </w:t>
            </w:r>
            <w:r>
              <w:rPr>
                <w:sz w:val="24"/>
              </w:rPr>
              <w:t>участках</w:t>
            </w:r>
            <w:r>
              <w:rPr>
                <w:spacing w:val="-4"/>
                <w:sz w:val="24"/>
              </w:rPr>
              <w:t xml:space="preserve"> </w:t>
            </w:r>
            <w:r>
              <w:rPr>
                <w:sz w:val="24"/>
              </w:rPr>
              <w:t>пути</w:t>
            </w:r>
            <w:r>
              <w:rPr>
                <w:spacing w:val="-5"/>
                <w:sz w:val="24"/>
              </w:rPr>
              <w:t xml:space="preserve"> </w:t>
            </w:r>
            <w:r>
              <w:rPr>
                <w:sz w:val="24"/>
              </w:rPr>
              <w:t>при</w:t>
            </w:r>
            <w:r>
              <w:rPr>
                <w:spacing w:val="-4"/>
                <w:sz w:val="24"/>
              </w:rPr>
              <w:t xml:space="preserve"> </w:t>
            </w:r>
            <w:r>
              <w:rPr>
                <w:sz w:val="24"/>
              </w:rPr>
              <w:t>движении</w:t>
            </w:r>
            <w:r>
              <w:rPr>
                <w:spacing w:val="-5"/>
                <w:sz w:val="24"/>
              </w:rPr>
              <w:t xml:space="preserve"> </w:t>
            </w:r>
            <w:r>
              <w:rPr>
                <w:sz w:val="24"/>
              </w:rPr>
              <w:t>поездов. Работа на путях в зимних условиях.</w:t>
            </w:r>
          </w:p>
        </w:tc>
        <w:tc>
          <w:tcPr>
            <w:tcW w:w="1840" w:type="dxa"/>
          </w:tcPr>
          <w:p w14:paraId="6729CBE1" w14:textId="77777777" w:rsidR="003C5256" w:rsidRDefault="00EA4AB5">
            <w:pPr>
              <w:pStyle w:val="TableParagraph"/>
              <w:spacing w:line="266" w:lineRule="exact"/>
              <w:ind w:left="71" w:right="47"/>
              <w:jc w:val="center"/>
              <w:rPr>
                <w:sz w:val="24"/>
              </w:rPr>
            </w:pPr>
            <w:r>
              <w:rPr>
                <w:spacing w:val="-10"/>
                <w:sz w:val="24"/>
              </w:rPr>
              <w:t>4</w:t>
            </w:r>
          </w:p>
        </w:tc>
        <w:tc>
          <w:tcPr>
            <w:tcW w:w="1559" w:type="dxa"/>
          </w:tcPr>
          <w:p w14:paraId="497F6302" w14:textId="77777777" w:rsidR="003C5256" w:rsidRDefault="00EA4AB5">
            <w:pPr>
              <w:pStyle w:val="TableParagraph"/>
              <w:spacing w:line="266" w:lineRule="exact"/>
              <w:ind w:left="28"/>
              <w:jc w:val="center"/>
              <w:rPr>
                <w:sz w:val="24"/>
              </w:rPr>
            </w:pPr>
            <w:r>
              <w:rPr>
                <w:spacing w:val="-10"/>
                <w:sz w:val="24"/>
              </w:rPr>
              <w:t>3</w:t>
            </w:r>
          </w:p>
        </w:tc>
      </w:tr>
      <w:tr w:rsidR="003C5256" w14:paraId="5D8ECCB2" w14:textId="77777777">
        <w:trPr>
          <w:trHeight w:val="275"/>
        </w:trPr>
        <w:tc>
          <w:tcPr>
            <w:tcW w:w="2659" w:type="dxa"/>
          </w:tcPr>
          <w:p w14:paraId="035DD62F" w14:textId="77777777" w:rsidR="003C5256" w:rsidRDefault="00EA4AB5">
            <w:pPr>
              <w:pStyle w:val="TableParagraph"/>
              <w:spacing w:line="255" w:lineRule="exact"/>
              <w:ind w:left="112"/>
              <w:rPr>
                <w:b/>
                <w:sz w:val="24"/>
              </w:rPr>
            </w:pPr>
            <w:r>
              <w:rPr>
                <w:b/>
                <w:sz w:val="24"/>
              </w:rPr>
              <w:t>Тема</w:t>
            </w:r>
            <w:r>
              <w:rPr>
                <w:b/>
                <w:spacing w:val="-5"/>
                <w:sz w:val="24"/>
              </w:rPr>
              <w:t xml:space="preserve"> </w:t>
            </w:r>
            <w:r>
              <w:rPr>
                <w:b/>
                <w:spacing w:val="-4"/>
                <w:sz w:val="24"/>
              </w:rPr>
              <w:t>4.2.</w:t>
            </w:r>
          </w:p>
        </w:tc>
        <w:tc>
          <w:tcPr>
            <w:tcW w:w="9782" w:type="dxa"/>
          </w:tcPr>
          <w:p w14:paraId="41EE805F" w14:textId="77777777" w:rsidR="003C5256" w:rsidRDefault="00EA4AB5">
            <w:pPr>
              <w:pStyle w:val="TableParagraph"/>
              <w:spacing w:line="255" w:lineRule="exact"/>
              <w:ind w:left="115"/>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40" w:type="dxa"/>
          </w:tcPr>
          <w:p w14:paraId="75BF984C" w14:textId="77777777" w:rsidR="003C5256" w:rsidRDefault="003C5256">
            <w:pPr>
              <w:pStyle w:val="TableParagraph"/>
              <w:rPr>
                <w:sz w:val="20"/>
              </w:rPr>
            </w:pPr>
          </w:p>
        </w:tc>
        <w:tc>
          <w:tcPr>
            <w:tcW w:w="1559" w:type="dxa"/>
          </w:tcPr>
          <w:p w14:paraId="52428901" w14:textId="77777777" w:rsidR="003C5256" w:rsidRDefault="003C5256">
            <w:pPr>
              <w:pStyle w:val="TableParagraph"/>
              <w:rPr>
                <w:sz w:val="20"/>
              </w:rPr>
            </w:pPr>
          </w:p>
        </w:tc>
      </w:tr>
    </w:tbl>
    <w:p w14:paraId="4A4FA0A1" w14:textId="77777777" w:rsidR="003C5256" w:rsidRDefault="003C5256">
      <w:pPr>
        <w:pStyle w:val="TableParagraph"/>
        <w:rPr>
          <w:sz w:val="20"/>
        </w:rPr>
        <w:sectPr w:rsidR="003C5256">
          <w:type w:val="continuous"/>
          <w:pgSz w:w="16840" w:h="11900" w:orient="landscape"/>
          <w:pgMar w:top="540" w:right="0" w:bottom="1080" w:left="850" w:header="720" w:footer="720" w:gutter="0"/>
          <w:cols w:space="720"/>
        </w:sectPr>
      </w:pPr>
    </w:p>
    <w:tbl>
      <w:tblPr>
        <w:tblStyle w:val="TableNormal"/>
        <w:tblW w:w="0" w:type="auto"/>
        <w:tblInd w:w="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59"/>
        <w:gridCol w:w="9782"/>
        <w:gridCol w:w="1840"/>
        <w:gridCol w:w="1559"/>
      </w:tblGrid>
      <w:tr w:rsidR="003C5256" w14:paraId="43E75CDF" w14:textId="77777777">
        <w:trPr>
          <w:trHeight w:val="827"/>
        </w:trPr>
        <w:tc>
          <w:tcPr>
            <w:tcW w:w="2659" w:type="dxa"/>
            <w:vMerge w:val="restart"/>
          </w:tcPr>
          <w:p w14:paraId="6BD223C4" w14:textId="77777777" w:rsidR="003C5256" w:rsidRDefault="00EA4AB5">
            <w:pPr>
              <w:pStyle w:val="TableParagraph"/>
              <w:spacing w:line="270" w:lineRule="exact"/>
              <w:ind w:left="112"/>
              <w:rPr>
                <w:b/>
                <w:sz w:val="24"/>
              </w:rPr>
            </w:pPr>
            <w:r>
              <w:rPr>
                <w:b/>
                <w:spacing w:val="-2"/>
                <w:sz w:val="24"/>
              </w:rPr>
              <w:lastRenderedPageBreak/>
              <w:t>Электробезопасность</w:t>
            </w:r>
          </w:p>
        </w:tc>
        <w:tc>
          <w:tcPr>
            <w:tcW w:w="9782" w:type="dxa"/>
          </w:tcPr>
          <w:p w14:paraId="77B309E4" w14:textId="77777777" w:rsidR="003C5256" w:rsidRDefault="00EA4AB5">
            <w:pPr>
              <w:pStyle w:val="TableParagraph"/>
              <w:spacing w:line="266" w:lineRule="exact"/>
              <w:ind w:left="115"/>
              <w:rPr>
                <w:sz w:val="24"/>
              </w:rPr>
            </w:pPr>
            <w:r>
              <w:rPr>
                <w:sz w:val="24"/>
              </w:rPr>
              <w:t>Действие</w:t>
            </w:r>
            <w:r>
              <w:rPr>
                <w:spacing w:val="-6"/>
                <w:sz w:val="24"/>
              </w:rPr>
              <w:t xml:space="preserve"> </w:t>
            </w:r>
            <w:r>
              <w:rPr>
                <w:sz w:val="24"/>
              </w:rPr>
              <w:t>электрического</w:t>
            </w:r>
            <w:r>
              <w:rPr>
                <w:spacing w:val="-5"/>
                <w:sz w:val="24"/>
              </w:rPr>
              <w:t xml:space="preserve"> </w:t>
            </w:r>
            <w:r>
              <w:rPr>
                <w:sz w:val="24"/>
              </w:rPr>
              <w:t>тока</w:t>
            </w:r>
            <w:r>
              <w:rPr>
                <w:spacing w:val="-6"/>
                <w:sz w:val="24"/>
              </w:rPr>
              <w:t xml:space="preserve"> </w:t>
            </w:r>
            <w:r>
              <w:rPr>
                <w:sz w:val="24"/>
              </w:rPr>
              <w:t>на</w:t>
            </w:r>
            <w:r>
              <w:rPr>
                <w:spacing w:val="-6"/>
                <w:sz w:val="24"/>
              </w:rPr>
              <w:t xml:space="preserve"> </w:t>
            </w:r>
            <w:r>
              <w:rPr>
                <w:sz w:val="24"/>
              </w:rPr>
              <w:t>организм</w:t>
            </w:r>
            <w:r>
              <w:rPr>
                <w:spacing w:val="-5"/>
                <w:sz w:val="24"/>
              </w:rPr>
              <w:t xml:space="preserve"> </w:t>
            </w:r>
            <w:r>
              <w:rPr>
                <w:spacing w:val="-2"/>
                <w:sz w:val="24"/>
              </w:rPr>
              <w:t>человека.</w:t>
            </w:r>
          </w:p>
          <w:p w14:paraId="2A8F5B0D" w14:textId="77777777" w:rsidR="003C5256" w:rsidRDefault="00EA4AB5">
            <w:pPr>
              <w:pStyle w:val="TableParagraph"/>
              <w:spacing w:line="270" w:lineRule="atLeast"/>
              <w:ind w:left="115" w:right="255"/>
              <w:rPr>
                <w:sz w:val="24"/>
              </w:rPr>
            </w:pPr>
            <w:r>
              <w:rPr>
                <w:sz w:val="24"/>
              </w:rPr>
              <w:t>Классификация</w:t>
            </w:r>
            <w:r>
              <w:rPr>
                <w:spacing w:val="-5"/>
                <w:sz w:val="24"/>
              </w:rPr>
              <w:t xml:space="preserve"> </w:t>
            </w:r>
            <w:r>
              <w:rPr>
                <w:sz w:val="24"/>
              </w:rPr>
              <w:t>помещений</w:t>
            </w:r>
            <w:r>
              <w:rPr>
                <w:spacing w:val="-6"/>
                <w:sz w:val="24"/>
              </w:rPr>
              <w:t xml:space="preserve"> </w:t>
            </w:r>
            <w:r>
              <w:rPr>
                <w:sz w:val="24"/>
              </w:rPr>
              <w:t>по</w:t>
            </w:r>
            <w:r>
              <w:rPr>
                <w:spacing w:val="-5"/>
                <w:sz w:val="24"/>
              </w:rPr>
              <w:t xml:space="preserve"> </w:t>
            </w:r>
            <w:r>
              <w:rPr>
                <w:sz w:val="24"/>
              </w:rPr>
              <w:t>опасности</w:t>
            </w:r>
            <w:r>
              <w:rPr>
                <w:spacing w:val="-6"/>
                <w:sz w:val="24"/>
              </w:rPr>
              <w:t xml:space="preserve"> </w:t>
            </w:r>
            <w:r>
              <w:rPr>
                <w:sz w:val="24"/>
              </w:rPr>
              <w:t>поражения</w:t>
            </w:r>
            <w:r>
              <w:rPr>
                <w:spacing w:val="-5"/>
                <w:sz w:val="24"/>
              </w:rPr>
              <w:t xml:space="preserve"> </w:t>
            </w:r>
            <w:r>
              <w:rPr>
                <w:sz w:val="24"/>
              </w:rPr>
              <w:t>людей</w:t>
            </w:r>
            <w:r>
              <w:rPr>
                <w:spacing w:val="-6"/>
                <w:sz w:val="24"/>
              </w:rPr>
              <w:t xml:space="preserve"> </w:t>
            </w:r>
            <w:r>
              <w:rPr>
                <w:sz w:val="24"/>
              </w:rPr>
              <w:t>электрическим</w:t>
            </w:r>
            <w:r>
              <w:rPr>
                <w:spacing w:val="-5"/>
                <w:sz w:val="24"/>
              </w:rPr>
              <w:t xml:space="preserve"> </w:t>
            </w:r>
            <w:r>
              <w:rPr>
                <w:sz w:val="24"/>
              </w:rPr>
              <w:t>током.</w:t>
            </w:r>
            <w:r>
              <w:rPr>
                <w:spacing w:val="-5"/>
                <w:sz w:val="24"/>
              </w:rPr>
              <w:t xml:space="preserve"> </w:t>
            </w:r>
            <w:r>
              <w:rPr>
                <w:sz w:val="24"/>
              </w:rPr>
              <w:t>Защита от статического и атмосферного электричества.</w:t>
            </w:r>
          </w:p>
        </w:tc>
        <w:tc>
          <w:tcPr>
            <w:tcW w:w="1840" w:type="dxa"/>
            <w:vMerge w:val="restart"/>
          </w:tcPr>
          <w:p w14:paraId="58A4D8DD" w14:textId="77777777" w:rsidR="003C5256" w:rsidRDefault="00EA4AB5">
            <w:pPr>
              <w:pStyle w:val="TableParagraph"/>
              <w:spacing w:line="266" w:lineRule="exact"/>
              <w:ind w:left="71" w:right="47"/>
              <w:jc w:val="center"/>
              <w:rPr>
                <w:sz w:val="24"/>
              </w:rPr>
            </w:pPr>
            <w:r>
              <w:rPr>
                <w:spacing w:val="-10"/>
                <w:sz w:val="24"/>
              </w:rPr>
              <w:t>6</w:t>
            </w:r>
          </w:p>
        </w:tc>
        <w:tc>
          <w:tcPr>
            <w:tcW w:w="1559" w:type="dxa"/>
            <w:vMerge w:val="restart"/>
          </w:tcPr>
          <w:p w14:paraId="472079A4" w14:textId="77777777" w:rsidR="003C5256" w:rsidRDefault="00EA4AB5">
            <w:pPr>
              <w:pStyle w:val="TableParagraph"/>
              <w:spacing w:line="266" w:lineRule="exact"/>
              <w:ind w:left="28"/>
              <w:jc w:val="center"/>
              <w:rPr>
                <w:sz w:val="24"/>
              </w:rPr>
            </w:pPr>
            <w:r>
              <w:rPr>
                <w:spacing w:val="-10"/>
                <w:sz w:val="24"/>
              </w:rPr>
              <w:t>1</w:t>
            </w:r>
          </w:p>
        </w:tc>
      </w:tr>
      <w:tr w:rsidR="003C5256" w14:paraId="1EFA0944" w14:textId="77777777">
        <w:trPr>
          <w:trHeight w:val="1102"/>
        </w:trPr>
        <w:tc>
          <w:tcPr>
            <w:tcW w:w="2659" w:type="dxa"/>
            <w:vMerge/>
            <w:tcBorders>
              <w:top w:val="nil"/>
            </w:tcBorders>
          </w:tcPr>
          <w:p w14:paraId="1DE2BE1E" w14:textId="77777777" w:rsidR="003C5256" w:rsidRDefault="003C5256">
            <w:pPr>
              <w:rPr>
                <w:sz w:val="2"/>
                <w:szCs w:val="2"/>
              </w:rPr>
            </w:pPr>
          </w:p>
        </w:tc>
        <w:tc>
          <w:tcPr>
            <w:tcW w:w="9782" w:type="dxa"/>
          </w:tcPr>
          <w:p w14:paraId="1EA435FB" w14:textId="77777777" w:rsidR="003C5256" w:rsidRDefault="00EA4AB5">
            <w:pPr>
              <w:pStyle w:val="TableParagraph"/>
              <w:ind w:left="115"/>
              <w:rPr>
                <w:sz w:val="24"/>
              </w:rPr>
            </w:pPr>
            <w:r>
              <w:rPr>
                <w:sz w:val="24"/>
              </w:rPr>
              <w:t>Критерии электробезопасности. Особенности и виды поражения электрическим током. Опасность</w:t>
            </w:r>
            <w:r>
              <w:rPr>
                <w:spacing w:val="-6"/>
                <w:sz w:val="24"/>
              </w:rPr>
              <w:t xml:space="preserve"> </w:t>
            </w:r>
            <w:r>
              <w:rPr>
                <w:sz w:val="24"/>
              </w:rPr>
              <w:t>прикосновения</w:t>
            </w:r>
            <w:r>
              <w:rPr>
                <w:spacing w:val="-5"/>
                <w:sz w:val="24"/>
              </w:rPr>
              <w:t xml:space="preserve"> </w:t>
            </w:r>
            <w:r>
              <w:rPr>
                <w:sz w:val="24"/>
              </w:rPr>
              <w:t>к</w:t>
            </w:r>
            <w:r>
              <w:rPr>
                <w:spacing w:val="-6"/>
                <w:sz w:val="24"/>
              </w:rPr>
              <w:t xml:space="preserve"> </w:t>
            </w:r>
            <w:r>
              <w:rPr>
                <w:sz w:val="24"/>
              </w:rPr>
              <w:t>токоведущим</w:t>
            </w:r>
            <w:r>
              <w:rPr>
                <w:spacing w:val="-5"/>
                <w:sz w:val="24"/>
              </w:rPr>
              <w:t xml:space="preserve"> </w:t>
            </w:r>
            <w:r>
              <w:rPr>
                <w:sz w:val="24"/>
              </w:rPr>
              <w:t>частям.</w:t>
            </w:r>
            <w:r>
              <w:rPr>
                <w:spacing w:val="-5"/>
                <w:sz w:val="24"/>
              </w:rPr>
              <w:t xml:space="preserve"> </w:t>
            </w:r>
            <w:r>
              <w:rPr>
                <w:sz w:val="24"/>
              </w:rPr>
              <w:t>Опасность</w:t>
            </w:r>
            <w:r>
              <w:rPr>
                <w:spacing w:val="-6"/>
                <w:sz w:val="24"/>
              </w:rPr>
              <w:t xml:space="preserve"> </w:t>
            </w:r>
            <w:r>
              <w:rPr>
                <w:sz w:val="24"/>
              </w:rPr>
              <w:t>шагового</w:t>
            </w:r>
            <w:r>
              <w:rPr>
                <w:spacing w:val="-5"/>
                <w:sz w:val="24"/>
              </w:rPr>
              <w:t xml:space="preserve"> </w:t>
            </w:r>
            <w:r>
              <w:rPr>
                <w:sz w:val="24"/>
              </w:rPr>
              <w:t>напряжения.</w:t>
            </w:r>
            <w:r>
              <w:rPr>
                <w:spacing w:val="-5"/>
                <w:sz w:val="24"/>
              </w:rPr>
              <w:t xml:space="preserve"> </w:t>
            </w:r>
            <w:r>
              <w:rPr>
                <w:sz w:val="24"/>
              </w:rPr>
              <w:t>Защита</w:t>
            </w:r>
          </w:p>
          <w:p w14:paraId="1CB790B0" w14:textId="77777777" w:rsidR="003C5256" w:rsidRDefault="00EA4AB5">
            <w:pPr>
              <w:pStyle w:val="TableParagraph"/>
              <w:spacing w:before="3" w:line="264" w:lineRule="exact"/>
              <w:ind w:left="115"/>
              <w:rPr>
                <w:sz w:val="24"/>
              </w:rPr>
            </w:pPr>
            <w:r>
              <w:rPr>
                <w:sz w:val="24"/>
              </w:rPr>
              <w:t>от</w:t>
            </w:r>
            <w:r>
              <w:rPr>
                <w:spacing w:val="-7"/>
                <w:sz w:val="24"/>
              </w:rPr>
              <w:t xml:space="preserve"> </w:t>
            </w:r>
            <w:r>
              <w:rPr>
                <w:sz w:val="24"/>
              </w:rPr>
              <w:t>наведенных</w:t>
            </w:r>
            <w:r>
              <w:rPr>
                <w:spacing w:val="-9"/>
                <w:sz w:val="24"/>
              </w:rPr>
              <w:t xml:space="preserve"> </w:t>
            </w:r>
            <w:r>
              <w:rPr>
                <w:sz w:val="24"/>
              </w:rPr>
              <w:t>напряжений.</w:t>
            </w:r>
            <w:r>
              <w:rPr>
                <w:spacing w:val="-7"/>
                <w:sz w:val="24"/>
              </w:rPr>
              <w:t xml:space="preserve"> </w:t>
            </w:r>
            <w:r>
              <w:rPr>
                <w:sz w:val="24"/>
              </w:rPr>
              <w:t>Технические</w:t>
            </w:r>
            <w:r>
              <w:rPr>
                <w:spacing w:val="-8"/>
                <w:sz w:val="24"/>
              </w:rPr>
              <w:t xml:space="preserve"> </w:t>
            </w:r>
            <w:r>
              <w:rPr>
                <w:sz w:val="24"/>
              </w:rPr>
              <w:t>средства</w:t>
            </w:r>
            <w:r>
              <w:rPr>
                <w:spacing w:val="-8"/>
                <w:sz w:val="24"/>
              </w:rPr>
              <w:t xml:space="preserve"> </w:t>
            </w:r>
            <w:r>
              <w:rPr>
                <w:sz w:val="24"/>
              </w:rPr>
              <w:t>по</w:t>
            </w:r>
            <w:r>
              <w:rPr>
                <w:spacing w:val="-7"/>
                <w:sz w:val="24"/>
              </w:rPr>
              <w:t xml:space="preserve"> </w:t>
            </w:r>
            <w:r>
              <w:rPr>
                <w:sz w:val="24"/>
              </w:rPr>
              <w:t>предупреждению</w:t>
            </w:r>
            <w:r>
              <w:rPr>
                <w:spacing w:val="-7"/>
                <w:sz w:val="24"/>
              </w:rPr>
              <w:t xml:space="preserve"> </w:t>
            </w:r>
            <w:r>
              <w:rPr>
                <w:sz w:val="24"/>
              </w:rPr>
              <w:t>поражения электрическим током.</w:t>
            </w:r>
          </w:p>
        </w:tc>
        <w:tc>
          <w:tcPr>
            <w:tcW w:w="1840" w:type="dxa"/>
            <w:vMerge/>
            <w:tcBorders>
              <w:top w:val="nil"/>
            </w:tcBorders>
          </w:tcPr>
          <w:p w14:paraId="493673BF" w14:textId="77777777" w:rsidR="003C5256" w:rsidRDefault="003C5256">
            <w:pPr>
              <w:rPr>
                <w:sz w:val="2"/>
                <w:szCs w:val="2"/>
              </w:rPr>
            </w:pPr>
          </w:p>
        </w:tc>
        <w:tc>
          <w:tcPr>
            <w:tcW w:w="1559" w:type="dxa"/>
            <w:vMerge/>
            <w:tcBorders>
              <w:top w:val="nil"/>
            </w:tcBorders>
          </w:tcPr>
          <w:p w14:paraId="49034EFD" w14:textId="77777777" w:rsidR="003C5256" w:rsidRDefault="003C5256">
            <w:pPr>
              <w:rPr>
                <w:sz w:val="2"/>
                <w:szCs w:val="2"/>
              </w:rPr>
            </w:pPr>
          </w:p>
        </w:tc>
      </w:tr>
      <w:tr w:rsidR="003C5256" w14:paraId="73A9241B" w14:textId="77777777">
        <w:trPr>
          <w:trHeight w:val="551"/>
        </w:trPr>
        <w:tc>
          <w:tcPr>
            <w:tcW w:w="2659" w:type="dxa"/>
            <w:vMerge/>
            <w:tcBorders>
              <w:top w:val="nil"/>
            </w:tcBorders>
          </w:tcPr>
          <w:p w14:paraId="794248DF" w14:textId="77777777" w:rsidR="003C5256" w:rsidRDefault="003C5256">
            <w:pPr>
              <w:rPr>
                <w:sz w:val="2"/>
                <w:szCs w:val="2"/>
              </w:rPr>
            </w:pPr>
          </w:p>
        </w:tc>
        <w:tc>
          <w:tcPr>
            <w:tcW w:w="9782" w:type="dxa"/>
          </w:tcPr>
          <w:p w14:paraId="7EF284AD" w14:textId="77777777" w:rsidR="003C5256" w:rsidRDefault="00EA4AB5">
            <w:pPr>
              <w:pStyle w:val="TableParagraph"/>
              <w:spacing w:line="261" w:lineRule="exact"/>
              <w:ind w:left="115"/>
              <w:rPr>
                <w:b/>
                <w:sz w:val="24"/>
              </w:rPr>
            </w:pPr>
            <w:r>
              <w:rPr>
                <w:b/>
                <w:sz w:val="24"/>
              </w:rPr>
              <w:t>Практическое</w:t>
            </w:r>
            <w:r>
              <w:rPr>
                <w:b/>
                <w:spacing w:val="-14"/>
                <w:sz w:val="24"/>
              </w:rPr>
              <w:t xml:space="preserve"> </w:t>
            </w:r>
            <w:r>
              <w:rPr>
                <w:b/>
                <w:spacing w:val="-2"/>
                <w:sz w:val="24"/>
              </w:rPr>
              <w:t>занятие:</w:t>
            </w:r>
          </w:p>
          <w:p w14:paraId="38D8CFD1" w14:textId="77777777" w:rsidR="003C5256" w:rsidRDefault="00EA4AB5">
            <w:pPr>
              <w:pStyle w:val="TableParagraph"/>
              <w:spacing w:line="269" w:lineRule="exact"/>
              <w:ind w:left="115"/>
              <w:rPr>
                <w:sz w:val="24"/>
              </w:rPr>
            </w:pPr>
            <w:r>
              <w:rPr>
                <w:sz w:val="24"/>
              </w:rPr>
              <w:t>7.</w:t>
            </w:r>
            <w:r>
              <w:rPr>
                <w:spacing w:val="-10"/>
                <w:sz w:val="24"/>
              </w:rPr>
              <w:t xml:space="preserve"> </w:t>
            </w:r>
            <w:r>
              <w:rPr>
                <w:sz w:val="24"/>
              </w:rPr>
              <w:t>Оказание</w:t>
            </w:r>
            <w:r>
              <w:rPr>
                <w:spacing w:val="-5"/>
                <w:sz w:val="24"/>
              </w:rPr>
              <w:t xml:space="preserve"> </w:t>
            </w:r>
            <w:r>
              <w:rPr>
                <w:sz w:val="24"/>
              </w:rPr>
              <w:t>первой</w:t>
            </w:r>
            <w:r>
              <w:rPr>
                <w:spacing w:val="-3"/>
                <w:sz w:val="24"/>
              </w:rPr>
              <w:t xml:space="preserve"> </w:t>
            </w:r>
            <w:r>
              <w:rPr>
                <w:sz w:val="24"/>
              </w:rPr>
              <w:t>(доврачебной)</w:t>
            </w:r>
            <w:r>
              <w:rPr>
                <w:spacing w:val="-6"/>
                <w:sz w:val="24"/>
              </w:rPr>
              <w:t xml:space="preserve"> </w:t>
            </w:r>
            <w:r>
              <w:rPr>
                <w:sz w:val="24"/>
              </w:rPr>
              <w:t>помощи</w:t>
            </w:r>
            <w:r>
              <w:rPr>
                <w:spacing w:val="-3"/>
                <w:sz w:val="24"/>
              </w:rPr>
              <w:t xml:space="preserve"> </w:t>
            </w:r>
            <w:r>
              <w:rPr>
                <w:sz w:val="24"/>
              </w:rPr>
              <w:t>пострадавшему</w:t>
            </w:r>
            <w:r>
              <w:rPr>
                <w:spacing w:val="-9"/>
                <w:sz w:val="24"/>
              </w:rPr>
              <w:t xml:space="preserve"> </w:t>
            </w:r>
            <w:r>
              <w:rPr>
                <w:sz w:val="24"/>
              </w:rPr>
              <w:t>от</w:t>
            </w:r>
            <w:r>
              <w:rPr>
                <w:spacing w:val="-4"/>
                <w:sz w:val="24"/>
              </w:rPr>
              <w:t xml:space="preserve"> </w:t>
            </w:r>
            <w:r>
              <w:rPr>
                <w:sz w:val="24"/>
              </w:rPr>
              <w:t>электрического</w:t>
            </w:r>
            <w:r>
              <w:rPr>
                <w:spacing w:val="-6"/>
                <w:sz w:val="24"/>
              </w:rPr>
              <w:t xml:space="preserve"> </w:t>
            </w:r>
            <w:r>
              <w:rPr>
                <w:spacing w:val="-2"/>
                <w:sz w:val="24"/>
              </w:rPr>
              <w:t>тока.</w:t>
            </w:r>
          </w:p>
        </w:tc>
        <w:tc>
          <w:tcPr>
            <w:tcW w:w="1840" w:type="dxa"/>
          </w:tcPr>
          <w:p w14:paraId="70A95F36" w14:textId="77777777" w:rsidR="003C5256" w:rsidRDefault="00EA4AB5">
            <w:pPr>
              <w:pStyle w:val="TableParagraph"/>
              <w:spacing w:line="266" w:lineRule="exact"/>
              <w:ind w:left="71" w:right="47"/>
              <w:jc w:val="center"/>
              <w:rPr>
                <w:sz w:val="24"/>
              </w:rPr>
            </w:pPr>
            <w:r>
              <w:rPr>
                <w:spacing w:val="-10"/>
                <w:sz w:val="24"/>
              </w:rPr>
              <w:t>6</w:t>
            </w:r>
          </w:p>
        </w:tc>
        <w:tc>
          <w:tcPr>
            <w:tcW w:w="1559" w:type="dxa"/>
          </w:tcPr>
          <w:p w14:paraId="2CB6961A" w14:textId="77777777" w:rsidR="003C5256" w:rsidRDefault="00EA4AB5">
            <w:pPr>
              <w:pStyle w:val="TableParagraph"/>
              <w:spacing w:line="266" w:lineRule="exact"/>
              <w:ind w:left="28"/>
              <w:jc w:val="center"/>
              <w:rPr>
                <w:sz w:val="24"/>
              </w:rPr>
            </w:pPr>
            <w:r>
              <w:rPr>
                <w:spacing w:val="-10"/>
                <w:sz w:val="24"/>
              </w:rPr>
              <w:t>2</w:t>
            </w:r>
          </w:p>
        </w:tc>
      </w:tr>
      <w:tr w:rsidR="003C5256" w14:paraId="681F9F4E" w14:textId="77777777">
        <w:trPr>
          <w:trHeight w:val="1655"/>
        </w:trPr>
        <w:tc>
          <w:tcPr>
            <w:tcW w:w="2659" w:type="dxa"/>
            <w:vMerge/>
            <w:tcBorders>
              <w:top w:val="nil"/>
            </w:tcBorders>
          </w:tcPr>
          <w:p w14:paraId="3ADB16A5" w14:textId="77777777" w:rsidR="003C5256" w:rsidRDefault="003C5256">
            <w:pPr>
              <w:rPr>
                <w:sz w:val="2"/>
                <w:szCs w:val="2"/>
              </w:rPr>
            </w:pPr>
          </w:p>
        </w:tc>
        <w:tc>
          <w:tcPr>
            <w:tcW w:w="9782" w:type="dxa"/>
          </w:tcPr>
          <w:p w14:paraId="02009515" w14:textId="77777777" w:rsidR="003C5256" w:rsidRDefault="00EA4AB5">
            <w:pPr>
              <w:pStyle w:val="TableParagraph"/>
              <w:spacing w:line="267" w:lineRule="exact"/>
              <w:ind w:left="115"/>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6B63F1A3" w14:textId="77777777" w:rsidR="003C5256" w:rsidRDefault="00EA4AB5">
            <w:pPr>
              <w:pStyle w:val="TableParagraph"/>
              <w:spacing w:line="275" w:lineRule="exact"/>
              <w:ind w:left="115"/>
              <w:rPr>
                <w:sz w:val="24"/>
              </w:rPr>
            </w:pPr>
            <w:r>
              <w:rPr>
                <w:sz w:val="24"/>
              </w:rPr>
              <w:t>Подготовка</w:t>
            </w:r>
            <w:r>
              <w:rPr>
                <w:spacing w:val="-4"/>
                <w:sz w:val="24"/>
              </w:rPr>
              <w:t xml:space="preserve"> </w:t>
            </w:r>
            <w:r>
              <w:rPr>
                <w:sz w:val="24"/>
              </w:rPr>
              <w:t>к</w:t>
            </w:r>
            <w:r>
              <w:rPr>
                <w:spacing w:val="-2"/>
                <w:sz w:val="24"/>
              </w:rPr>
              <w:t xml:space="preserve"> </w:t>
            </w:r>
            <w:r>
              <w:rPr>
                <w:sz w:val="24"/>
              </w:rPr>
              <w:t>ответам</w:t>
            </w:r>
            <w:r>
              <w:rPr>
                <w:spacing w:val="-4"/>
                <w:sz w:val="24"/>
              </w:rPr>
              <w:t xml:space="preserve"> </w:t>
            </w:r>
            <w:r>
              <w:rPr>
                <w:sz w:val="24"/>
              </w:rPr>
              <w:t>на</w:t>
            </w:r>
            <w:r>
              <w:rPr>
                <w:spacing w:val="-3"/>
                <w:sz w:val="24"/>
              </w:rPr>
              <w:t xml:space="preserve"> </w:t>
            </w:r>
            <w:r>
              <w:rPr>
                <w:sz w:val="24"/>
              </w:rPr>
              <w:t>контрольные</w:t>
            </w:r>
            <w:r>
              <w:rPr>
                <w:spacing w:val="-4"/>
                <w:sz w:val="24"/>
              </w:rPr>
              <w:t xml:space="preserve"> </w:t>
            </w:r>
            <w:r>
              <w:rPr>
                <w:sz w:val="24"/>
              </w:rPr>
              <w:t>вопросы</w:t>
            </w:r>
            <w:r>
              <w:rPr>
                <w:spacing w:val="-3"/>
                <w:sz w:val="24"/>
              </w:rPr>
              <w:t xml:space="preserve"> </w:t>
            </w:r>
            <w:r>
              <w:rPr>
                <w:sz w:val="24"/>
              </w:rPr>
              <w:t>по</w:t>
            </w:r>
            <w:r>
              <w:rPr>
                <w:spacing w:val="-4"/>
                <w:sz w:val="24"/>
              </w:rPr>
              <w:t xml:space="preserve"> </w:t>
            </w:r>
            <w:r>
              <w:rPr>
                <w:spacing w:val="-2"/>
                <w:sz w:val="24"/>
              </w:rPr>
              <w:t>темам:</w:t>
            </w:r>
          </w:p>
          <w:p w14:paraId="7439DE18" w14:textId="77777777" w:rsidR="003C5256" w:rsidRDefault="00EA4AB5">
            <w:pPr>
              <w:pStyle w:val="TableParagraph"/>
              <w:spacing w:before="3"/>
              <w:ind w:left="115" w:right="3288"/>
              <w:rPr>
                <w:sz w:val="24"/>
              </w:rPr>
            </w:pPr>
            <w:r>
              <w:rPr>
                <w:sz w:val="24"/>
              </w:rPr>
              <w:t>Действие</w:t>
            </w:r>
            <w:r>
              <w:rPr>
                <w:spacing w:val="-11"/>
                <w:sz w:val="24"/>
              </w:rPr>
              <w:t xml:space="preserve"> </w:t>
            </w:r>
            <w:r>
              <w:rPr>
                <w:sz w:val="24"/>
              </w:rPr>
              <w:t>электрического</w:t>
            </w:r>
            <w:r>
              <w:rPr>
                <w:spacing w:val="-10"/>
                <w:sz w:val="24"/>
              </w:rPr>
              <w:t xml:space="preserve"> </w:t>
            </w:r>
            <w:r>
              <w:rPr>
                <w:sz w:val="24"/>
              </w:rPr>
              <w:t>тока</w:t>
            </w:r>
            <w:r>
              <w:rPr>
                <w:spacing w:val="-12"/>
                <w:sz w:val="24"/>
              </w:rPr>
              <w:t xml:space="preserve"> </w:t>
            </w:r>
            <w:r>
              <w:rPr>
                <w:sz w:val="24"/>
              </w:rPr>
              <w:t>на</w:t>
            </w:r>
            <w:r>
              <w:rPr>
                <w:spacing w:val="-11"/>
                <w:sz w:val="24"/>
              </w:rPr>
              <w:t xml:space="preserve"> </w:t>
            </w:r>
            <w:r>
              <w:rPr>
                <w:sz w:val="24"/>
              </w:rPr>
              <w:t>организм</w:t>
            </w:r>
            <w:r>
              <w:rPr>
                <w:spacing w:val="-12"/>
                <w:sz w:val="24"/>
              </w:rPr>
              <w:t xml:space="preserve"> </w:t>
            </w:r>
            <w:r>
              <w:rPr>
                <w:sz w:val="24"/>
              </w:rPr>
              <w:t>человека. Критерии электробезопасности.</w:t>
            </w:r>
          </w:p>
          <w:p w14:paraId="6B0A346E" w14:textId="77777777" w:rsidR="003C5256" w:rsidRDefault="00EA4AB5">
            <w:pPr>
              <w:pStyle w:val="TableParagraph"/>
              <w:spacing w:line="270" w:lineRule="exact"/>
              <w:ind w:left="115"/>
              <w:rPr>
                <w:sz w:val="24"/>
              </w:rPr>
            </w:pPr>
            <w:r>
              <w:rPr>
                <w:sz w:val="24"/>
              </w:rPr>
              <w:t>Опасность</w:t>
            </w:r>
            <w:r>
              <w:rPr>
                <w:spacing w:val="-8"/>
                <w:sz w:val="24"/>
              </w:rPr>
              <w:t xml:space="preserve"> </w:t>
            </w:r>
            <w:r>
              <w:rPr>
                <w:sz w:val="24"/>
              </w:rPr>
              <w:t>прикосновения</w:t>
            </w:r>
            <w:r>
              <w:rPr>
                <w:spacing w:val="-6"/>
                <w:sz w:val="24"/>
              </w:rPr>
              <w:t xml:space="preserve"> </w:t>
            </w:r>
            <w:r>
              <w:rPr>
                <w:sz w:val="24"/>
              </w:rPr>
              <w:t>к</w:t>
            </w:r>
            <w:r>
              <w:rPr>
                <w:spacing w:val="-7"/>
                <w:sz w:val="24"/>
              </w:rPr>
              <w:t xml:space="preserve"> </w:t>
            </w:r>
            <w:r>
              <w:rPr>
                <w:sz w:val="24"/>
              </w:rPr>
              <w:t>токоведущим</w:t>
            </w:r>
            <w:r>
              <w:rPr>
                <w:spacing w:val="-4"/>
                <w:sz w:val="24"/>
              </w:rPr>
              <w:t xml:space="preserve"> </w:t>
            </w:r>
            <w:r>
              <w:rPr>
                <w:spacing w:val="-2"/>
                <w:sz w:val="24"/>
              </w:rPr>
              <w:t>частям.</w:t>
            </w:r>
          </w:p>
          <w:p w14:paraId="018A4797" w14:textId="77777777" w:rsidR="003C5256" w:rsidRDefault="00EA4AB5">
            <w:pPr>
              <w:pStyle w:val="TableParagraph"/>
              <w:spacing w:line="269" w:lineRule="exact"/>
              <w:ind w:left="115"/>
              <w:rPr>
                <w:sz w:val="24"/>
              </w:rPr>
            </w:pPr>
            <w:r>
              <w:rPr>
                <w:sz w:val="24"/>
              </w:rPr>
              <w:t>Классификация</w:t>
            </w:r>
            <w:r>
              <w:rPr>
                <w:spacing w:val="-11"/>
                <w:sz w:val="24"/>
              </w:rPr>
              <w:t xml:space="preserve"> </w:t>
            </w:r>
            <w:r>
              <w:rPr>
                <w:sz w:val="24"/>
              </w:rPr>
              <w:t>помещений</w:t>
            </w:r>
            <w:r>
              <w:rPr>
                <w:spacing w:val="-5"/>
                <w:sz w:val="24"/>
              </w:rPr>
              <w:t xml:space="preserve"> </w:t>
            </w:r>
            <w:r>
              <w:rPr>
                <w:sz w:val="24"/>
              </w:rPr>
              <w:t>по</w:t>
            </w:r>
            <w:r>
              <w:rPr>
                <w:spacing w:val="-6"/>
                <w:sz w:val="24"/>
              </w:rPr>
              <w:t xml:space="preserve"> </w:t>
            </w:r>
            <w:r>
              <w:rPr>
                <w:sz w:val="24"/>
              </w:rPr>
              <w:t>опасности</w:t>
            </w:r>
            <w:r>
              <w:rPr>
                <w:spacing w:val="-6"/>
                <w:sz w:val="24"/>
              </w:rPr>
              <w:t xml:space="preserve"> </w:t>
            </w:r>
            <w:r>
              <w:rPr>
                <w:sz w:val="24"/>
              </w:rPr>
              <w:t>поражения</w:t>
            </w:r>
            <w:r>
              <w:rPr>
                <w:spacing w:val="-4"/>
                <w:sz w:val="24"/>
              </w:rPr>
              <w:t xml:space="preserve"> </w:t>
            </w:r>
            <w:r>
              <w:rPr>
                <w:sz w:val="24"/>
              </w:rPr>
              <w:t>людей</w:t>
            </w:r>
            <w:r>
              <w:rPr>
                <w:spacing w:val="-3"/>
                <w:sz w:val="24"/>
              </w:rPr>
              <w:t xml:space="preserve"> </w:t>
            </w:r>
            <w:r>
              <w:rPr>
                <w:sz w:val="24"/>
              </w:rPr>
              <w:t>электрическим</w:t>
            </w:r>
            <w:r>
              <w:rPr>
                <w:spacing w:val="-4"/>
                <w:sz w:val="24"/>
              </w:rPr>
              <w:t xml:space="preserve"> </w:t>
            </w:r>
            <w:r>
              <w:rPr>
                <w:spacing w:val="-2"/>
                <w:sz w:val="24"/>
              </w:rPr>
              <w:t>током.</w:t>
            </w:r>
          </w:p>
        </w:tc>
        <w:tc>
          <w:tcPr>
            <w:tcW w:w="1840" w:type="dxa"/>
          </w:tcPr>
          <w:p w14:paraId="30E9276D" w14:textId="77777777" w:rsidR="003C5256" w:rsidRDefault="00EA4AB5">
            <w:pPr>
              <w:pStyle w:val="TableParagraph"/>
              <w:spacing w:line="266" w:lineRule="exact"/>
              <w:ind w:left="71" w:right="47"/>
              <w:jc w:val="center"/>
              <w:rPr>
                <w:sz w:val="24"/>
              </w:rPr>
            </w:pPr>
            <w:r>
              <w:rPr>
                <w:spacing w:val="-10"/>
                <w:sz w:val="24"/>
              </w:rPr>
              <w:t>4</w:t>
            </w:r>
          </w:p>
        </w:tc>
        <w:tc>
          <w:tcPr>
            <w:tcW w:w="1559" w:type="dxa"/>
          </w:tcPr>
          <w:p w14:paraId="7B9A4395" w14:textId="77777777" w:rsidR="003C5256" w:rsidRDefault="00EA4AB5">
            <w:pPr>
              <w:pStyle w:val="TableParagraph"/>
              <w:spacing w:line="266" w:lineRule="exact"/>
              <w:ind w:left="28"/>
              <w:jc w:val="center"/>
              <w:rPr>
                <w:sz w:val="24"/>
              </w:rPr>
            </w:pPr>
            <w:r>
              <w:rPr>
                <w:spacing w:val="-10"/>
                <w:sz w:val="24"/>
              </w:rPr>
              <w:t>2</w:t>
            </w:r>
          </w:p>
        </w:tc>
      </w:tr>
      <w:tr w:rsidR="003C5256" w14:paraId="135FBF1E" w14:textId="77777777">
        <w:trPr>
          <w:trHeight w:val="275"/>
        </w:trPr>
        <w:tc>
          <w:tcPr>
            <w:tcW w:w="2659" w:type="dxa"/>
            <w:vMerge w:val="restart"/>
          </w:tcPr>
          <w:p w14:paraId="202F526C" w14:textId="77777777" w:rsidR="003C5256" w:rsidRDefault="00EA4AB5">
            <w:pPr>
              <w:pStyle w:val="TableParagraph"/>
              <w:ind w:left="112" w:right="135"/>
              <w:rPr>
                <w:b/>
                <w:sz w:val="24"/>
              </w:rPr>
            </w:pPr>
            <w:r>
              <w:rPr>
                <w:b/>
                <w:sz w:val="24"/>
              </w:rPr>
              <w:t>Тема 4.3. Требования безопасности при эксплуатации</w:t>
            </w:r>
            <w:r>
              <w:rPr>
                <w:b/>
                <w:spacing w:val="-15"/>
                <w:sz w:val="24"/>
              </w:rPr>
              <w:t xml:space="preserve"> </w:t>
            </w:r>
            <w:r>
              <w:rPr>
                <w:b/>
                <w:sz w:val="24"/>
              </w:rPr>
              <w:t xml:space="preserve">машин, механизмов и подвижного состава. </w:t>
            </w:r>
            <w:r>
              <w:rPr>
                <w:b/>
                <w:spacing w:val="-2"/>
                <w:sz w:val="24"/>
              </w:rPr>
              <w:t>Безопасность проведения</w:t>
            </w:r>
          </w:p>
          <w:p w14:paraId="5279BFF7" w14:textId="77777777" w:rsidR="003C5256" w:rsidRDefault="00EA4AB5">
            <w:pPr>
              <w:pStyle w:val="TableParagraph"/>
              <w:spacing w:line="270" w:lineRule="atLeast"/>
              <w:ind w:left="112" w:right="365"/>
              <w:rPr>
                <w:b/>
                <w:sz w:val="24"/>
              </w:rPr>
            </w:pPr>
            <w:r>
              <w:rPr>
                <w:b/>
                <w:spacing w:val="-2"/>
                <w:sz w:val="24"/>
              </w:rPr>
              <w:t xml:space="preserve">подъемно- </w:t>
            </w:r>
            <w:r>
              <w:rPr>
                <w:b/>
                <w:sz w:val="24"/>
              </w:rPr>
              <w:t xml:space="preserve">транспортных и </w:t>
            </w:r>
            <w:r>
              <w:rPr>
                <w:b/>
                <w:spacing w:val="-2"/>
                <w:sz w:val="24"/>
              </w:rPr>
              <w:t>погрузочно- разгрузочных</w:t>
            </w:r>
            <w:r>
              <w:rPr>
                <w:b/>
                <w:spacing w:val="-13"/>
                <w:sz w:val="24"/>
              </w:rPr>
              <w:t xml:space="preserve"> </w:t>
            </w:r>
            <w:r>
              <w:rPr>
                <w:b/>
                <w:spacing w:val="-2"/>
                <w:sz w:val="24"/>
              </w:rPr>
              <w:t>работ</w:t>
            </w:r>
          </w:p>
        </w:tc>
        <w:tc>
          <w:tcPr>
            <w:tcW w:w="9782" w:type="dxa"/>
          </w:tcPr>
          <w:p w14:paraId="23C6528E" w14:textId="77777777" w:rsidR="003C5256" w:rsidRDefault="00EA4AB5">
            <w:pPr>
              <w:pStyle w:val="TableParagraph"/>
              <w:spacing w:line="255" w:lineRule="exact"/>
              <w:ind w:left="115"/>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40" w:type="dxa"/>
            <w:vMerge w:val="restart"/>
          </w:tcPr>
          <w:p w14:paraId="0A59D3AD" w14:textId="77777777" w:rsidR="003C5256" w:rsidRDefault="00EA4AB5">
            <w:pPr>
              <w:pStyle w:val="TableParagraph"/>
              <w:spacing w:line="266" w:lineRule="exact"/>
              <w:ind w:left="71" w:right="47"/>
              <w:jc w:val="center"/>
              <w:rPr>
                <w:sz w:val="24"/>
              </w:rPr>
            </w:pPr>
            <w:r>
              <w:rPr>
                <w:spacing w:val="-10"/>
                <w:sz w:val="24"/>
              </w:rPr>
              <w:t>4</w:t>
            </w:r>
          </w:p>
        </w:tc>
        <w:tc>
          <w:tcPr>
            <w:tcW w:w="1559" w:type="dxa"/>
            <w:vMerge w:val="restart"/>
          </w:tcPr>
          <w:p w14:paraId="331A4F44" w14:textId="77777777" w:rsidR="003C5256" w:rsidRDefault="00EA4AB5">
            <w:pPr>
              <w:pStyle w:val="TableParagraph"/>
              <w:spacing w:line="266" w:lineRule="exact"/>
              <w:ind w:left="28"/>
              <w:jc w:val="center"/>
              <w:rPr>
                <w:sz w:val="24"/>
              </w:rPr>
            </w:pPr>
            <w:r>
              <w:rPr>
                <w:spacing w:val="-10"/>
                <w:sz w:val="24"/>
              </w:rPr>
              <w:t>1</w:t>
            </w:r>
          </w:p>
        </w:tc>
      </w:tr>
      <w:tr w:rsidR="003C5256" w14:paraId="30183E11" w14:textId="77777777">
        <w:trPr>
          <w:trHeight w:val="826"/>
        </w:trPr>
        <w:tc>
          <w:tcPr>
            <w:tcW w:w="2659" w:type="dxa"/>
            <w:vMerge/>
            <w:tcBorders>
              <w:top w:val="nil"/>
            </w:tcBorders>
          </w:tcPr>
          <w:p w14:paraId="5B33AC73" w14:textId="77777777" w:rsidR="003C5256" w:rsidRDefault="003C5256">
            <w:pPr>
              <w:rPr>
                <w:sz w:val="2"/>
                <w:szCs w:val="2"/>
              </w:rPr>
            </w:pPr>
          </w:p>
        </w:tc>
        <w:tc>
          <w:tcPr>
            <w:tcW w:w="9782" w:type="dxa"/>
          </w:tcPr>
          <w:p w14:paraId="686BADB6" w14:textId="77777777" w:rsidR="003C5256" w:rsidRDefault="00EA4AB5">
            <w:pPr>
              <w:pStyle w:val="TableParagraph"/>
              <w:spacing w:line="271" w:lineRule="exact"/>
              <w:ind w:left="115"/>
              <w:rPr>
                <w:sz w:val="24"/>
              </w:rPr>
            </w:pPr>
            <w:r>
              <w:rPr>
                <w:sz w:val="24"/>
              </w:rPr>
              <w:t>Требования</w:t>
            </w:r>
            <w:r>
              <w:rPr>
                <w:spacing w:val="-7"/>
                <w:sz w:val="24"/>
              </w:rPr>
              <w:t xml:space="preserve"> </w:t>
            </w:r>
            <w:r>
              <w:rPr>
                <w:sz w:val="24"/>
              </w:rPr>
              <w:t>безопасности</w:t>
            </w:r>
            <w:r>
              <w:rPr>
                <w:spacing w:val="-5"/>
                <w:sz w:val="24"/>
              </w:rPr>
              <w:t xml:space="preserve"> </w:t>
            </w:r>
            <w:r>
              <w:rPr>
                <w:sz w:val="24"/>
              </w:rPr>
              <w:t>при</w:t>
            </w:r>
            <w:r>
              <w:rPr>
                <w:spacing w:val="-4"/>
                <w:sz w:val="24"/>
              </w:rPr>
              <w:t xml:space="preserve"> </w:t>
            </w:r>
            <w:r>
              <w:rPr>
                <w:sz w:val="24"/>
              </w:rPr>
              <w:t>эксплуатации</w:t>
            </w:r>
            <w:r>
              <w:rPr>
                <w:spacing w:val="-5"/>
                <w:sz w:val="24"/>
              </w:rPr>
              <w:t xml:space="preserve"> </w:t>
            </w:r>
            <w:r>
              <w:rPr>
                <w:sz w:val="24"/>
              </w:rPr>
              <w:t>грузоподъёмных</w:t>
            </w:r>
            <w:r>
              <w:rPr>
                <w:spacing w:val="-5"/>
                <w:sz w:val="24"/>
              </w:rPr>
              <w:t xml:space="preserve"> </w:t>
            </w:r>
            <w:r>
              <w:rPr>
                <w:sz w:val="24"/>
              </w:rPr>
              <w:t>машин</w:t>
            </w:r>
            <w:r>
              <w:rPr>
                <w:spacing w:val="-5"/>
                <w:sz w:val="24"/>
              </w:rPr>
              <w:t xml:space="preserve"> </w:t>
            </w:r>
            <w:r>
              <w:rPr>
                <w:sz w:val="24"/>
              </w:rPr>
              <w:t>и</w:t>
            </w:r>
            <w:r>
              <w:rPr>
                <w:spacing w:val="-4"/>
                <w:sz w:val="24"/>
              </w:rPr>
              <w:t xml:space="preserve"> </w:t>
            </w:r>
            <w:r>
              <w:rPr>
                <w:spacing w:val="-2"/>
                <w:sz w:val="24"/>
              </w:rPr>
              <w:t>механизмов.</w:t>
            </w:r>
          </w:p>
          <w:p w14:paraId="05F41B94" w14:textId="77777777" w:rsidR="003C5256" w:rsidRDefault="00EA4AB5">
            <w:pPr>
              <w:pStyle w:val="TableParagraph"/>
              <w:spacing w:before="9" w:line="228" w:lineRule="auto"/>
              <w:ind w:left="115"/>
              <w:rPr>
                <w:sz w:val="24"/>
              </w:rPr>
            </w:pPr>
            <w:r>
              <w:rPr>
                <w:sz w:val="24"/>
              </w:rPr>
              <w:t>Требования</w:t>
            </w:r>
            <w:r>
              <w:rPr>
                <w:spacing w:val="-8"/>
                <w:sz w:val="24"/>
              </w:rPr>
              <w:t xml:space="preserve"> </w:t>
            </w:r>
            <w:r>
              <w:rPr>
                <w:sz w:val="24"/>
              </w:rPr>
              <w:t>к</w:t>
            </w:r>
            <w:r>
              <w:rPr>
                <w:spacing w:val="-6"/>
                <w:sz w:val="24"/>
              </w:rPr>
              <w:t xml:space="preserve"> </w:t>
            </w:r>
            <w:r>
              <w:rPr>
                <w:sz w:val="24"/>
              </w:rPr>
              <w:t>обслуживающему</w:t>
            </w:r>
            <w:r>
              <w:rPr>
                <w:spacing w:val="-12"/>
                <w:sz w:val="24"/>
              </w:rPr>
              <w:t xml:space="preserve"> </w:t>
            </w:r>
            <w:r>
              <w:rPr>
                <w:sz w:val="24"/>
              </w:rPr>
              <w:t>персоналу.</w:t>
            </w:r>
            <w:r>
              <w:rPr>
                <w:spacing w:val="-7"/>
                <w:sz w:val="24"/>
              </w:rPr>
              <w:t xml:space="preserve"> </w:t>
            </w:r>
            <w:r>
              <w:rPr>
                <w:sz w:val="24"/>
              </w:rPr>
              <w:t>Погрузка</w:t>
            </w:r>
            <w:r>
              <w:rPr>
                <w:spacing w:val="-7"/>
                <w:sz w:val="24"/>
              </w:rPr>
              <w:t xml:space="preserve"> </w:t>
            </w:r>
            <w:r>
              <w:rPr>
                <w:sz w:val="24"/>
              </w:rPr>
              <w:t>и</w:t>
            </w:r>
            <w:r>
              <w:rPr>
                <w:spacing w:val="-6"/>
                <w:sz w:val="24"/>
              </w:rPr>
              <w:t xml:space="preserve"> </w:t>
            </w:r>
            <w:r>
              <w:rPr>
                <w:sz w:val="24"/>
              </w:rPr>
              <w:t>выгрузка</w:t>
            </w:r>
            <w:r>
              <w:rPr>
                <w:spacing w:val="-8"/>
                <w:sz w:val="24"/>
              </w:rPr>
              <w:t xml:space="preserve"> </w:t>
            </w:r>
            <w:r>
              <w:rPr>
                <w:sz w:val="24"/>
              </w:rPr>
              <w:t>тяжеловесных</w:t>
            </w:r>
            <w:r>
              <w:rPr>
                <w:spacing w:val="-5"/>
                <w:sz w:val="24"/>
              </w:rPr>
              <w:t xml:space="preserve"> </w:t>
            </w:r>
            <w:r>
              <w:rPr>
                <w:sz w:val="24"/>
              </w:rPr>
              <w:t>и негабаритных</w:t>
            </w:r>
            <w:r>
              <w:rPr>
                <w:spacing w:val="-2"/>
                <w:sz w:val="24"/>
              </w:rPr>
              <w:t xml:space="preserve"> </w:t>
            </w:r>
            <w:r>
              <w:rPr>
                <w:sz w:val="24"/>
              </w:rPr>
              <w:t>грузов.</w:t>
            </w:r>
            <w:r>
              <w:rPr>
                <w:spacing w:val="-3"/>
                <w:sz w:val="24"/>
              </w:rPr>
              <w:t xml:space="preserve"> </w:t>
            </w:r>
            <w:r>
              <w:rPr>
                <w:sz w:val="24"/>
              </w:rPr>
              <w:t>Нормы</w:t>
            </w:r>
            <w:r>
              <w:rPr>
                <w:spacing w:val="-3"/>
                <w:sz w:val="24"/>
              </w:rPr>
              <w:t xml:space="preserve"> </w:t>
            </w:r>
            <w:r>
              <w:rPr>
                <w:sz w:val="24"/>
              </w:rPr>
              <w:t>и</w:t>
            </w:r>
            <w:r>
              <w:rPr>
                <w:spacing w:val="-2"/>
                <w:sz w:val="24"/>
              </w:rPr>
              <w:t xml:space="preserve"> </w:t>
            </w:r>
            <w:r>
              <w:rPr>
                <w:sz w:val="24"/>
              </w:rPr>
              <w:t>требования</w:t>
            </w:r>
            <w:r>
              <w:rPr>
                <w:spacing w:val="-2"/>
                <w:sz w:val="24"/>
              </w:rPr>
              <w:t xml:space="preserve"> </w:t>
            </w:r>
            <w:r>
              <w:rPr>
                <w:sz w:val="24"/>
              </w:rPr>
              <w:t>при</w:t>
            </w:r>
            <w:r>
              <w:rPr>
                <w:spacing w:val="-5"/>
                <w:sz w:val="24"/>
              </w:rPr>
              <w:t xml:space="preserve"> </w:t>
            </w:r>
            <w:r>
              <w:rPr>
                <w:sz w:val="24"/>
              </w:rPr>
              <w:t>перемещении</w:t>
            </w:r>
            <w:r>
              <w:rPr>
                <w:spacing w:val="-1"/>
                <w:sz w:val="24"/>
              </w:rPr>
              <w:t xml:space="preserve"> </w:t>
            </w:r>
            <w:r>
              <w:rPr>
                <w:sz w:val="24"/>
              </w:rPr>
              <w:t>тяжестей</w:t>
            </w:r>
            <w:r>
              <w:rPr>
                <w:spacing w:val="-1"/>
                <w:sz w:val="24"/>
              </w:rPr>
              <w:t xml:space="preserve"> </w:t>
            </w:r>
            <w:r>
              <w:rPr>
                <w:sz w:val="24"/>
              </w:rPr>
              <w:t>вручную.</w:t>
            </w:r>
          </w:p>
        </w:tc>
        <w:tc>
          <w:tcPr>
            <w:tcW w:w="1840" w:type="dxa"/>
            <w:vMerge/>
            <w:tcBorders>
              <w:top w:val="nil"/>
            </w:tcBorders>
          </w:tcPr>
          <w:p w14:paraId="00D2A4EE" w14:textId="77777777" w:rsidR="003C5256" w:rsidRDefault="003C5256">
            <w:pPr>
              <w:rPr>
                <w:sz w:val="2"/>
                <w:szCs w:val="2"/>
              </w:rPr>
            </w:pPr>
          </w:p>
        </w:tc>
        <w:tc>
          <w:tcPr>
            <w:tcW w:w="1559" w:type="dxa"/>
            <w:vMerge/>
            <w:tcBorders>
              <w:top w:val="nil"/>
            </w:tcBorders>
          </w:tcPr>
          <w:p w14:paraId="2C0DFFBA" w14:textId="77777777" w:rsidR="003C5256" w:rsidRDefault="003C5256">
            <w:pPr>
              <w:rPr>
                <w:sz w:val="2"/>
                <w:szCs w:val="2"/>
              </w:rPr>
            </w:pPr>
          </w:p>
        </w:tc>
      </w:tr>
      <w:tr w:rsidR="003C5256" w14:paraId="09520E27" w14:textId="77777777">
        <w:trPr>
          <w:trHeight w:val="1913"/>
        </w:trPr>
        <w:tc>
          <w:tcPr>
            <w:tcW w:w="2659" w:type="dxa"/>
            <w:vMerge/>
            <w:tcBorders>
              <w:top w:val="nil"/>
            </w:tcBorders>
          </w:tcPr>
          <w:p w14:paraId="2D11D9B2" w14:textId="77777777" w:rsidR="003C5256" w:rsidRDefault="003C5256">
            <w:pPr>
              <w:rPr>
                <w:sz w:val="2"/>
                <w:szCs w:val="2"/>
              </w:rPr>
            </w:pPr>
          </w:p>
        </w:tc>
        <w:tc>
          <w:tcPr>
            <w:tcW w:w="9782" w:type="dxa"/>
          </w:tcPr>
          <w:p w14:paraId="20D956BF" w14:textId="77777777" w:rsidR="003C5256" w:rsidRDefault="00EA4AB5">
            <w:pPr>
              <w:pStyle w:val="TableParagraph"/>
              <w:spacing w:line="269" w:lineRule="exact"/>
              <w:ind w:left="115"/>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4CE1ADBF" w14:textId="77777777" w:rsidR="003C5256" w:rsidRDefault="00EA4AB5">
            <w:pPr>
              <w:pStyle w:val="TableParagraph"/>
              <w:spacing w:line="275" w:lineRule="exact"/>
              <w:ind w:left="115"/>
              <w:rPr>
                <w:sz w:val="24"/>
              </w:rPr>
            </w:pPr>
            <w:r>
              <w:rPr>
                <w:sz w:val="24"/>
              </w:rPr>
              <w:t>Подготовка</w:t>
            </w:r>
            <w:r>
              <w:rPr>
                <w:spacing w:val="-8"/>
                <w:sz w:val="24"/>
              </w:rPr>
              <w:t xml:space="preserve"> </w:t>
            </w:r>
            <w:r>
              <w:rPr>
                <w:sz w:val="24"/>
              </w:rPr>
              <w:t>реферата</w:t>
            </w:r>
            <w:r>
              <w:rPr>
                <w:spacing w:val="-8"/>
                <w:sz w:val="24"/>
              </w:rPr>
              <w:t xml:space="preserve"> </w:t>
            </w:r>
            <w:r>
              <w:rPr>
                <w:sz w:val="24"/>
              </w:rPr>
              <w:t>на</w:t>
            </w:r>
            <w:r>
              <w:rPr>
                <w:spacing w:val="-7"/>
                <w:sz w:val="24"/>
              </w:rPr>
              <w:t xml:space="preserve"> </w:t>
            </w:r>
            <w:r>
              <w:rPr>
                <w:sz w:val="24"/>
              </w:rPr>
              <w:t>тему</w:t>
            </w:r>
            <w:r>
              <w:rPr>
                <w:spacing w:val="-6"/>
                <w:sz w:val="24"/>
              </w:rPr>
              <w:t xml:space="preserve"> </w:t>
            </w:r>
            <w:r>
              <w:rPr>
                <w:sz w:val="24"/>
              </w:rPr>
              <w:t>«Безопасность</w:t>
            </w:r>
            <w:r>
              <w:rPr>
                <w:spacing w:val="-7"/>
                <w:sz w:val="24"/>
              </w:rPr>
              <w:t xml:space="preserve"> </w:t>
            </w:r>
            <w:r>
              <w:rPr>
                <w:sz w:val="24"/>
              </w:rPr>
              <w:t>проведения</w:t>
            </w:r>
            <w:r>
              <w:rPr>
                <w:spacing w:val="-7"/>
                <w:sz w:val="24"/>
              </w:rPr>
              <w:t xml:space="preserve"> </w:t>
            </w:r>
            <w:r>
              <w:rPr>
                <w:sz w:val="24"/>
              </w:rPr>
              <w:t>погрузочно-разгрузочных</w:t>
            </w:r>
            <w:r>
              <w:rPr>
                <w:spacing w:val="-5"/>
                <w:sz w:val="24"/>
              </w:rPr>
              <w:t xml:space="preserve"> </w:t>
            </w:r>
            <w:r>
              <w:rPr>
                <w:spacing w:val="-2"/>
                <w:sz w:val="24"/>
              </w:rPr>
              <w:t>работ».</w:t>
            </w:r>
          </w:p>
        </w:tc>
        <w:tc>
          <w:tcPr>
            <w:tcW w:w="1840" w:type="dxa"/>
          </w:tcPr>
          <w:p w14:paraId="08D35E1B" w14:textId="77777777" w:rsidR="003C5256" w:rsidRDefault="00EA4AB5">
            <w:pPr>
              <w:pStyle w:val="TableParagraph"/>
              <w:spacing w:line="268" w:lineRule="exact"/>
              <w:ind w:left="71" w:right="47"/>
              <w:jc w:val="center"/>
              <w:rPr>
                <w:sz w:val="24"/>
              </w:rPr>
            </w:pPr>
            <w:r>
              <w:rPr>
                <w:spacing w:val="-10"/>
                <w:sz w:val="24"/>
              </w:rPr>
              <w:t>3</w:t>
            </w:r>
          </w:p>
        </w:tc>
        <w:tc>
          <w:tcPr>
            <w:tcW w:w="1559" w:type="dxa"/>
          </w:tcPr>
          <w:p w14:paraId="2FCDE835" w14:textId="77777777" w:rsidR="003C5256" w:rsidRDefault="00EA4AB5">
            <w:pPr>
              <w:pStyle w:val="TableParagraph"/>
              <w:spacing w:line="268" w:lineRule="exact"/>
              <w:ind w:left="28"/>
              <w:jc w:val="center"/>
              <w:rPr>
                <w:sz w:val="24"/>
              </w:rPr>
            </w:pPr>
            <w:r>
              <w:rPr>
                <w:spacing w:val="-10"/>
                <w:sz w:val="24"/>
              </w:rPr>
              <w:t>3</w:t>
            </w:r>
          </w:p>
        </w:tc>
      </w:tr>
      <w:tr w:rsidR="003C5256" w14:paraId="2C500266" w14:textId="77777777">
        <w:trPr>
          <w:trHeight w:val="275"/>
        </w:trPr>
        <w:tc>
          <w:tcPr>
            <w:tcW w:w="2659" w:type="dxa"/>
            <w:vMerge w:val="restart"/>
          </w:tcPr>
          <w:p w14:paraId="2BF599ED" w14:textId="77777777" w:rsidR="003C5256" w:rsidRDefault="00EA4AB5">
            <w:pPr>
              <w:pStyle w:val="TableParagraph"/>
              <w:ind w:left="112"/>
              <w:rPr>
                <w:b/>
                <w:sz w:val="24"/>
              </w:rPr>
            </w:pPr>
            <w:r>
              <w:rPr>
                <w:b/>
                <w:sz w:val="24"/>
              </w:rPr>
              <w:t>Тема</w:t>
            </w:r>
            <w:r>
              <w:rPr>
                <w:b/>
                <w:spacing w:val="-15"/>
                <w:sz w:val="24"/>
              </w:rPr>
              <w:t xml:space="preserve"> </w:t>
            </w:r>
            <w:r>
              <w:rPr>
                <w:b/>
                <w:sz w:val="24"/>
              </w:rPr>
              <w:t>4.4.</w:t>
            </w:r>
            <w:r>
              <w:rPr>
                <w:b/>
                <w:spacing w:val="-15"/>
                <w:sz w:val="24"/>
              </w:rPr>
              <w:t xml:space="preserve"> </w:t>
            </w:r>
            <w:r>
              <w:rPr>
                <w:b/>
                <w:sz w:val="24"/>
              </w:rPr>
              <w:t xml:space="preserve">Требования безопасности и безопасные приемы работы по </w:t>
            </w:r>
            <w:r>
              <w:rPr>
                <w:b/>
                <w:spacing w:val="-2"/>
                <w:sz w:val="24"/>
              </w:rPr>
              <w:t>специальности</w:t>
            </w:r>
          </w:p>
        </w:tc>
        <w:tc>
          <w:tcPr>
            <w:tcW w:w="9782" w:type="dxa"/>
          </w:tcPr>
          <w:p w14:paraId="081EF5F0" w14:textId="77777777" w:rsidR="003C5256" w:rsidRDefault="00EA4AB5">
            <w:pPr>
              <w:pStyle w:val="TableParagraph"/>
              <w:spacing w:line="255" w:lineRule="exact"/>
              <w:ind w:left="115"/>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40" w:type="dxa"/>
            <w:vMerge w:val="restart"/>
          </w:tcPr>
          <w:p w14:paraId="26CDADB0" w14:textId="77777777" w:rsidR="003C5256" w:rsidRDefault="00EA4AB5">
            <w:pPr>
              <w:pStyle w:val="TableParagraph"/>
              <w:spacing w:line="266" w:lineRule="exact"/>
              <w:ind w:left="71" w:right="47"/>
              <w:jc w:val="center"/>
              <w:rPr>
                <w:sz w:val="24"/>
              </w:rPr>
            </w:pPr>
            <w:r>
              <w:rPr>
                <w:spacing w:val="-5"/>
                <w:sz w:val="24"/>
              </w:rPr>
              <w:t>14</w:t>
            </w:r>
          </w:p>
        </w:tc>
        <w:tc>
          <w:tcPr>
            <w:tcW w:w="1559" w:type="dxa"/>
            <w:vMerge w:val="restart"/>
          </w:tcPr>
          <w:p w14:paraId="3B8D06F0" w14:textId="77777777" w:rsidR="003C5256" w:rsidRDefault="00EA4AB5">
            <w:pPr>
              <w:pStyle w:val="TableParagraph"/>
              <w:spacing w:line="266" w:lineRule="exact"/>
              <w:ind w:left="28"/>
              <w:jc w:val="center"/>
              <w:rPr>
                <w:sz w:val="24"/>
              </w:rPr>
            </w:pPr>
            <w:r>
              <w:rPr>
                <w:spacing w:val="-10"/>
                <w:sz w:val="24"/>
              </w:rPr>
              <w:t>2</w:t>
            </w:r>
          </w:p>
        </w:tc>
      </w:tr>
      <w:tr w:rsidR="003C5256" w14:paraId="2267D0C6" w14:textId="77777777">
        <w:trPr>
          <w:trHeight w:val="828"/>
        </w:trPr>
        <w:tc>
          <w:tcPr>
            <w:tcW w:w="2659" w:type="dxa"/>
            <w:vMerge/>
            <w:tcBorders>
              <w:top w:val="nil"/>
            </w:tcBorders>
          </w:tcPr>
          <w:p w14:paraId="1478DB66" w14:textId="77777777" w:rsidR="003C5256" w:rsidRDefault="003C5256">
            <w:pPr>
              <w:rPr>
                <w:sz w:val="2"/>
                <w:szCs w:val="2"/>
              </w:rPr>
            </w:pPr>
          </w:p>
        </w:tc>
        <w:tc>
          <w:tcPr>
            <w:tcW w:w="9782" w:type="dxa"/>
          </w:tcPr>
          <w:p w14:paraId="7B859172" w14:textId="77777777" w:rsidR="003C5256" w:rsidRDefault="00EA4AB5">
            <w:pPr>
              <w:pStyle w:val="TableParagraph"/>
              <w:ind w:left="115"/>
              <w:rPr>
                <w:sz w:val="24"/>
              </w:rPr>
            </w:pPr>
            <w:r>
              <w:rPr>
                <w:sz w:val="24"/>
              </w:rPr>
              <w:t>Требования</w:t>
            </w:r>
            <w:r>
              <w:rPr>
                <w:spacing w:val="-5"/>
                <w:sz w:val="24"/>
              </w:rPr>
              <w:t xml:space="preserve"> </w:t>
            </w:r>
            <w:r>
              <w:rPr>
                <w:sz w:val="24"/>
              </w:rPr>
              <w:t>безопасности</w:t>
            </w:r>
            <w:r>
              <w:rPr>
                <w:spacing w:val="-3"/>
                <w:sz w:val="24"/>
              </w:rPr>
              <w:t xml:space="preserve"> </w:t>
            </w:r>
            <w:r>
              <w:rPr>
                <w:sz w:val="24"/>
              </w:rPr>
              <w:t>и</w:t>
            </w:r>
            <w:r>
              <w:rPr>
                <w:spacing w:val="-2"/>
                <w:sz w:val="24"/>
              </w:rPr>
              <w:t xml:space="preserve"> </w:t>
            </w:r>
            <w:r>
              <w:rPr>
                <w:sz w:val="24"/>
              </w:rPr>
              <w:t>безопасные</w:t>
            </w:r>
            <w:r>
              <w:rPr>
                <w:spacing w:val="-3"/>
                <w:sz w:val="24"/>
              </w:rPr>
              <w:t xml:space="preserve"> </w:t>
            </w:r>
            <w:r>
              <w:rPr>
                <w:sz w:val="24"/>
              </w:rPr>
              <w:t>приёмы</w:t>
            </w:r>
            <w:r>
              <w:rPr>
                <w:spacing w:val="-2"/>
                <w:sz w:val="24"/>
              </w:rPr>
              <w:t xml:space="preserve"> </w:t>
            </w:r>
            <w:r>
              <w:rPr>
                <w:sz w:val="24"/>
              </w:rPr>
              <w:t>труда</w:t>
            </w:r>
            <w:r>
              <w:rPr>
                <w:spacing w:val="-3"/>
                <w:sz w:val="24"/>
              </w:rPr>
              <w:t xml:space="preserve"> </w:t>
            </w:r>
            <w:r>
              <w:rPr>
                <w:sz w:val="24"/>
              </w:rPr>
              <w:t>работников,</w:t>
            </w:r>
            <w:r>
              <w:rPr>
                <w:spacing w:val="-2"/>
                <w:sz w:val="24"/>
              </w:rPr>
              <w:t xml:space="preserve"> </w:t>
            </w:r>
            <w:r>
              <w:rPr>
                <w:sz w:val="24"/>
              </w:rPr>
              <w:t>связанных</w:t>
            </w:r>
            <w:r>
              <w:rPr>
                <w:spacing w:val="-3"/>
                <w:sz w:val="24"/>
              </w:rPr>
              <w:t xml:space="preserve"> </w:t>
            </w:r>
            <w:r>
              <w:rPr>
                <w:spacing w:val="-10"/>
                <w:sz w:val="24"/>
              </w:rPr>
              <w:t>с</w:t>
            </w:r>
          </w:p>
          <w:p w14:paraId="4E29C7DC" w14:textId="77777777" w:rsidR="003C5256" w:rsidRDefault="00EA4AB5">
            <w:pPr>
              <w:pStyle w:val="TableParagraph"/>
              <w:spacing w:before="5" w:line="264" w:lineRule="exact"/>
              <w:ind w:left="115"/>
              <w:rPr>
                <w:sz w:val="24"/>
              </w:rPr>
            </w:pPr>
            <w:r>
              <w:rPr>
                <w:sz w:val="24"/>
              </w:rPr>
              <w:t>организацией</w:t>
            </w:r>
            <w:r>
              <w:rPr>
                <w:spacing w:val="-7"/>
                <w:sz w:val="24"/>
              </w:rPr>
              <w:t xml:space="preserve"> </w:t>
            </w:r>
            <w:r>
              <w:rPr>
                <w:sz w:val="24"/>
              </w:rPr>
              <w:t>перевозочного</w:t>
            </w:r>
            <w:r>
              <w:rPr>
                <w:spacing w:val="-9"/>
                <w:sz w:val="24"/>
              </w:rPr>
              <w:t xml:space="preserve"> </w:t>
            </w:r>
            <w:r>
              <w:rPr>
                <w:sz w:val="24"/>
              </w:rPr>
              <w:t>процесса.</w:t>
            </w:r>
            <w:r>
              <w:rPr>
                <w:spacing w:val="-9"/>
                <w:sz w:val="24"/>
              </w:rPr>
              <w:t xml:space="preserve"> </w:t>
            </w:r>
            <w:r>
              <w:rPr>
                <w:sz w:val="24"/>
              </w:rPr>
              <w:t>Требования</w:t>
            </w:r>
            <w:r>
              <w:rPr>
                <w:spacing w:val="-8"/>
                <w:sz w:val="24"/>
              </w:rPr>
              <w:t xml:space="preserve"> </w:t>
            </w:r>
            <w:r>
              <w:rPr>
                <w:sz w:val="24"/>
              </w:rPr>
              <w:t>безопасности</w:t>
            </w:r>
            <w:r>
              <w:rPr>
                <w:spacing w:val="-11"/>
                <w:sz w:val="24"/>
              </w:rPr>
              <w:t xml:space="preserve"> </w:t>
            </w:r>
            <w:r>
              <w:rPr>
                <w:sz w:val="24"/>
              </w:rPr>
              <w:t>и</w:t>
            </w:r>
            <w:r>
              <w:rPr>
                <w:spacing w:val="-7"/>
                <w:sz w:val="24"/>
              </w:rPr>
              <w:t xml:space="preserve"> </w:t>
            </w:r>
            <w:r>
              <w:rPr>
                <w:sz w:val="24"/>
              </w:rPr>
              <w:t>техника</w:t>
            </w:r>
            <w:r>
              <w:rPr>
                <w:spacing w:val="-10"/>
                <w:sz w:val="24"/>
              </w:rPr>
              <w:t xml:space="preserve"> </w:t>
            </w:r>
            <w:r>
              <w:rPr>
                <w:sz w:val="24"/>
              </w:rPr>
              <w:t>безопасности</w:t>
            </w:r>
            <w:r>
              <w:rPr>
                <w:spacing w:val="-7"/>
                <w:sz w:val="24"/>
              </w:rPr>
              <w:t xml:space="preserve"> </w:t>
            </w:r>
            <w:r>
              <w:rPr>
                <w:sz w:val="24"/>
              </w:rPr>
              <w:t>в документах, регламентирующих работу станции, в технологическом процессе станции.</w:t>
            </w:r>
          </w:p>
        </w:tc>
        <w:tc>
          <w:tcPr>
            <w:tcW w:w="1840" w:type="dxa"/>
            <w:vMerge/>
            <w:tcBorders>
              <w:top w:val="nil"/>
            </w:tcBorders>
          </w:tcPr>
          <w:p w14:paraId="33E53018" w14:textId="77777777" w:rsidR="003C5256" w:rsidRDefault="003C5256">
            <w:pPr>
              <w:rPr>
                <w:sz w:val="2"/>
                <w:szCs w:val="2"/>
              </w:rPr>
            </w:pPr>
          </w:p>
        </w:tc>
        <w:tc>
          <w:tcPr>
            <w:tcW w:w="1559" w:type="dxa"/>
            <w:vMerge/>
            <w:tcBorders>
              <w:top w:val="nil"/>
            </w:tcBorders>
          </w:tcPr>
          <w:p w14:paraId="7A72D524" w14:textId="77777777" w:rsidR="003C5256" w:rsidRDefault="003C5256">
            <w:pPr>
              <w:rPr>
                <w:sz w:val="2"/>
                <w:szCs w:val="2"/>
              </w:rPr>
            </w:pPr>
          </w:p>
        </w:tc>
      </w:tr>
      <w:tr w:rsidR="003C5256" w14:paraId="54373DCE" w14:textId="77777777">
        <w:trPr>
          <w:trHeight w:val="827"/>
        </w:trPr>
        <w:tc>
          <w:tcPr>
            <w:tcW w:w="2659" w:type="dxa"/>
            <w:vMerge/>
            <w:tcBorders>
              <w:top w:val="nil"/>
            </w:tcBorders>
          </w:tcPr>
          <w:p w14:paraId="03C0F7CD" w14:textId="77777777" w:rsidR="003C5256" w:rsidRDefault="003C5256">
            <w:pPr>
              <w:rPr>
                <w:sz w:val="2"/>
                <w:szCs w:val="2"/>
              </w:rPr>
            </w:pPr>
          </w:p>
        </w:tc>
        <w:tc>
          <w:tcPr>
            <w:tcW w:w="9782" w:type="dxa"/>
          </w:tcPr>
          <w:p w14:paraId="1CEF2BF9" w14:textId="77777777" w:rsidR="003C5256" w:rsidRDefault="00EA4AB5">
            <w:pPr>
              <w:pStyle w:val="TableParagraph"/>
              <w:ind w:left="115"/>
              <w:rPr>
                <w:sz w:val="24"/>
              </w:rPr>
            </w:pPr>
            <w:r>
              <w:rPr>
                <w:sz w:val="24"/>
              </w:rPr>
              <w:t>Обеспечение</w:t>
            </w:r>
            <w:r>
              <w:rPr>
                <w:spacing w:val="-2"/>
                <w:sz w:val="24"/>
              </w:rPr>
              <w:t xml:space="preserve"> </w:t>
            </w:r>
            <w:r>
              <w:rPr>
                <w:sz w:val="24"/>
              </w:rPr>
              <w:t>охраны</w:t>
            </w:r>
            <w:r>
              <w:rPr>
                <w:spacing w:val="-3"/>
                <w:sz w:val="24"/>
              </w:rPr>
              <w:t xml:space="preserve"> </w:t>
            </w:r>
            <w:r>
              <w:rPr>
                <w:sz w:val="24"/>
              </w:rPr>
              <w:t>труда</w:t>
            </w:r>
            <w:r>
              <w:rPr>
                <w:spacing w:val="-1"/>
                <w:sz w:val="24"/>
              </w:rPr>
              <w:t xml:space="preserve"> </w:t>
            </w:r>
            <w:r>
              <w:rPr>
                <w:sz w:val="24"/>
              </w:rPr>
              <w:t>при</w:t>
            </w:r>
            <w:r>
              <w:rPr>
                <w:spacing w:val="-3"/>
                <w:sz w:val="24"/>
              </w:rPr>
              <w:t xml:space="preserve"> </w:t>
            </w:r>
            <w:r>
              <w:rPr>
                <w:sz w:val="24"/>
              </w:rPr>
              <w:t>закреплении</w:t>
            </w:r>
            <w:r>
              <w:rPr>
                <w:spacing w:val="-2"/>
                <w:sz w:val="24"/>
              </w:rPr>
              <w:t xml:space="preserve"> </w:t>
            </w:r>
            <w:r>
              <w:rPr>
                <w:sz w:val="24"/>
              </w:rPr>
              <w:t>подвижного</w:t>
            </w:r>
            <w:r>
              <w:rPr>
                <w:spacing w:val="-1"/>
                <w:sz w:val="24"/>
              </w:rPr>
              <w:t xml:space="preserve"> </w:t>
            </w:r>
            <w:r>
              <w:rPr>
                <w:sz w:val="24"/>
              </w:rPr>
              <w:t>состава</w:t>
            </w:r>
            <w:r>
              <w:rPr>
                <w:spacing w:val="-2"/>
                <w:sz w:val="24"/>
              </w:rPr>
              <w:t xml:space="preserve"> </w:t>
            </w:r>
            <w:r>
              <w:rPr>
                <w:sz w:val="24"/>
              </w:rPr>
              <w:t>на</w:t>
            </w:r>
            <w:r>
              <w:rPr>
                <w:spacing w:val="-2"/>
                <w:sz w:val="24"/>
              </w:rPr>
              <w:t xml:space="preserve"> </w:t>
            </w:r>
            <w:r>
              <w:rPr>
                <w:sz w:val="24"/>
              </w:rPr>
              <w:t>станциях.</w:t>
            </w:r>
            <w:r>
              <w:rPr>
                <w:spacing w:val="-1"/>
                <w:sz w:val="24"/>
              </w:rPr>
              <w:t xml:space="preserve"> </w:t>
            </w:r>
            <w:r>
              <w:rPr>
                <w:spacing w:val="-2"/>
                <w:sz w:val="24"/>
              </w:rPr>
              <w:t>Порядок</w:t>
            </w:r>
          </w:p>
          <w:p w14:paraId="1E76A149" w14:textId="77777777" w:rsidR="003C5256" w:rsidRDefault="00EA4AB5">
            <w:pPr>
              <w:pStyle w:val="TableParagraph"/>
              <w:spacing w:before="3" w:line="264" w:lineRule="exact"/>
              <w:ind w:left="115" w:right="110"/>
              <w:rPr>
                <w:sz w:val="24"/>
              </w:rPr>
            </w:pPr>
            <w:r>
              <w:rPr>
                <w:sz w:val="24"/>
              </w:rPr>
              <w:t>ограждения</w:t>
            </w:r>
            <w:r>
              <w:rPr>
                <w:spacing w:val="-8"/>
                <w:sz w:val="24"/>
              </w:rPr>
              <w:t xml:space="preserve"> </w:t>
            </w:r>
            <w:r>
              <w:rPr>
                <w:sz w:val="24"/>
              </w:rPr>
              <w:t>составов</w:t>
            </w:r>
            <w:r>
              <w:rPr>
                <w:spacing w:val="-7"/>
                <w:sz w:val="24"/>
              </w:rPr>
              <w:t xml:space="preserve"> </w:t>
            </w:r>
            <w:r>
              <w:rPr>
                <w:sz w:val="24"/>
              </w:rPr>
              <w:t>поездов</w:t>
            </w:r>
            <w:r>
              <w:rPr>
                <w:spacing w:val="-9"/>
                <w:sz w:val="24"/>
              </w:rPr>
              <w:t xml:space="preserve"> </w:t>
            </w:r>
            <w:r>
              <w:rPr>
                <w:sz w:val="24"/>
              </w:rPr>
              <w:t>и</w:t>
            </w:r>
            <w:r>
              <w:rPr>
                <w:spacing w:val="-5"/>
                <w:sz w:val="24"/>
              </w:rPr>
              <w:t xml:space="preserve"> </w:t>
            </w:r>
            <w:r>
              <w:rPr>
                <w:sz w:val="24"/>
              </w:rPr>
              <w:t>отдельных</w:t>
            </w:r>
            <w:r>
              <w:rPr>
                <w:spacing w:val="-4"/>
                <w:sz w:val="24"/>
              </w:rPr>
              <w:t xml:space="preserve"> </w:t>
            </w:r>
            <w:r>
              <w:rPr>
                <w:sz w:val="24"/>
              </w:rPr>
              <w:t>групп</w:t>
            </w:r>
            <w:r>
              <w:rPr>
                <w:spacing w:val="-6"/>
                <w:sz w:val="24"/>
              </w:rPr>
              <w:t xml:space="preserve"> </w:t>
            </w:r>
            <w:r>
              <w:rPr>
                <w:sz w:val="24"/>
              </w:rPr>
              <w:t>вагонов</w:t>
            </w:r>
            <w:r>
              <w:rPr>
                <w:spacing w:val="-7"/>
                <w:sz w:val="24"/>
              </w:rPr>
              <w:t xml:space="preserve"> </w:t>
            </w:r>
            <w:r>
              <w:rPr>
                <w:sz w:val="24"/>
              </w:rPr>
              <w:t>на</w:t>
            </w:r>
            <w:r>
              <w:rPr>
                <w:spacing w:val="-9"/>
                <w:sz w:val="24"/>
              </w:rPr>
              <w:t xml:space="preserve"> </w:t>
            </w:r>
            <w:r>
              <w:rPr>
                <w:sz w:val="24"/>
              </w:rPr>
              <w:t>станционных</w:t>
            </w:r>
            <w:r>
              <w:rPr>
                <w:spacing w:val="-8"/>
                <w:sz w:val="24"/>
              </w:rPr>
              <w:t xml:space="preserve"> </w:t>
            </w:r>
            <w:r>
              <w:rPr>
                <w:sz w:val="24"/>
              </w:rPr>
              <w:t>путях,</w:t>
            </w:r>
            <w:r>
              <w:rPr>
                <w:spacing w:val="-7"/>
                <w:sz w:val="24"/>
              </w:rPr>
              <w:t xml:space="preserve"> </w:t>
            </w:r>
            <w:r>
              <w:rPr>
                <w:sz w:val="24"/>
              </w:rPr>
              <w:t>требования к технике безопасности. Последовательность операции по закреплению вагонов.</w:t>
            </w:r>
          </w:p>
        </w:tc>
        <w:tc>
          <w:tcPr>
            <w:tcW w:w="1840" w:type="dxa"/>
            <w:vMerge/>
            <w:tcBorders>
              <w:top w:val="nil"/>
            </w:tcBorders>
          </w:tcPr>
          <w:p w14:paraId="48163F57" w14:textId="77777777" w:rsidR="003C5256" w:rsidRDefault="003C5256">
            <w:pPr>
              <w:rPr>
                <w:sz w:val="2"/>
                <w:szCs w:val="2"/>
              </w:rPr>
            </w:pPr>
          </w:p>
        </w:tc>
        <w:tc>
          <w:tcPr>
            <w:tcW w:w="1559" w:type="dxa"/>
            <w:vMerge/>
            <w:tcBorders>
              <w:top w:val="nil"/>
            </w:tcBorders>
          </w:tcPr>
          <w:p w14:paraId="1888D3EF" w14:textId="77777777" w:rsidR="003C5256" w:rsidRDefault="003C5256">
            <w:pPr>
              <w:rPr>
                <w:sz w:val="2"/>
                <w:szCs w:val="2"/>
              </w:rPr>
            </w:pPr>
          </w:p>
        </w:tc>
      </w:tr>
      <w:tr w:rsidR="003C5256" w14:paraId="546B38EA" w14:textId="77777777">
        <w:trPr>
          <w:trHeight w:val="826"/>
        </w:trPr>
        <w:tc>
          <w:tcPr>
            <w:tcW w:w="2659" w:type="dxa"/>
            <w:vMerge/>
            <w:tcBorders>
              <w:top w:val="nil"/>
            </w:tcBorders>
          </w:tcPr>
          <w:p w14:paraId="664AFAB3" w14:textId="77777777" w:rsidR="003C5256" w:rsidRDefault="003C5256">
            <w:pPr>
              <w:rPr>
                <w:sz w:val="2"/>
                <w:szCs w:val="2"/>
              </w:rPr>
            </w:pPr>
          </w:p>
        </w:tc>
        <w:tc>
          <w:tcPr>
            <w:tcW w:w="9782" w:type="dxa"/>
          </w:tcPr>
          <w:p w14:paraId="65809053" w14:textId="77777777" w:rsidR="003C5256" w:rsidRDefault="00EA4AB5">
            <w:pPr>
              <w:pStyle w:val="TableParagraph"/>
              <w:ind w:left="115"/>
              <w:rPr>
                <w:sz w:val="24"/>
              </w:rPr>
            </w:pPr>
            <w:r>
              <w:rPr>
                <w:sz w:val="24"/>
              </w:rPr>
              <w:t>Охрана</w:t>
            </w:r>
            <w:r>
              <w:rPr>
                <w:spacing w:val="-5"/>
                <w:sz w:val="24"/>
              </w:rPr>
              <w:t xml:space="preserve"> </w:t>
            </w:r>
            <w:r>
              <w:rPr>
                <w:sz w:val="24"/>
              </w:rPr>
              <w:t>труда</w:t>
            </w:r>
            <w:r>
              <w:rPr>
                <w:spacing w:val="-2"/>
                <w:sz w:val="24"/>
              </w:rPr>
              <w:t xml:space="preserve"> </w:t>
            </w:r>
            <w:r>
              <w:rPr>
                <w:sz w:val="24"/>
              </w:rPr>
              <w:t>работников,</w:t>
            </w:r>
            <w:r>
              <w:rPr>
                <w:spacing w:val="-2"/>
                <w:sz w:val="24"/>
              </w:rPr>
              <w:t xml:space="preserve"> </w:t>
            </w:r>
            <w:r>
              <w:rPr>
                <w:sz w:val="24"/>
              </w:rPr>
              <w:t>связанных</w:t>
            </w:r>
            <w:r>
              <w:rPr>
                <w:spacing w:val="-2"/>
                <w:sz w:val="24"/>
              </w:rPr>
              <w:t xml:space="preserve"> </w:t>
            </w:r>
            <w:r>
              <w:rPr>
                <w:sz w:val="24"/>
              </w:rPr>
              <w:t>с</w:t>
            </w:r>
            <w:r>
              <w:rPr>
                <w:spacing w:val="-4"/>
                <w:sz w:val="24"/>
              </w:rPr>
              <w:t xml:space="preserve"> </w:t>
            </w:r>
            <w:r>
              <w:rPr>
                <w:sz w:val="24"/>
              </w:rPr>
              <w:t>перевозкой</w:t>
            </w:r>
            <w:r>
              <w:rPr>
                <w:spacing w:val="-3"/>
                <w:sz w:val="24"/>
              </w:rPr>
              <w:t xml:space="preserve"> </w:t>
            </w:r>
            <w:r>
              <w:rPr>
                <w:sz w:val="24"/>
              </w:rPr>
              <w:t>опасных</w:t>
            </w:r>
            <w:r>
              <w:rPr>
                <w:spacing w:val="-2"/>
                <w:sz w:val="24"/>
              </w:rPr>
              <w:t xml:space="preserve"> </w:t>
            </w:r>
            <w:r>
              <w:rPr>
                <w:sz w:val="24"/>
              </w:rPr>
              <w:t>грузов.</w:t>
            </w:r>
            <w:r>
              <w:rPr>
                <w:spacing w:val="-2"/>
                <w:sz w:val="24"/>
              </w:rPr>
              <w:t xml:space="preserve"> </w:t>
            </w:r>
            <w:r>
              <w:rPr>
                <w:sz w:val="24"/>
              </w:rPr>
              <w:t>Классификация</w:t>
            </w:r>
            <w:r>
              <w:rPr>
                <w:spacing w:val="-3"/>
                <w:sz w:val="24"/>
              </w:rPr>
              <w:t xml:space="preserve"> </w:t>
            </w:r>
            <w:r>
              <w:rPr>
                <w:spacing w:val="-2"/>
                <w:sz w:val="24"/>
              </w:rPr>
              <w:t>опасных</w:t>
            </w:r>
          </w:p>
          <w:p w14:paraId="102D9E31" w14:textId="77777777" w:rsidR="003C5256" w:rsidRDefault="00EA4AB5">
            <w:pPr>
              <w:pStyle w:val="TableParagraph"/>
              <w:spacing w:before="3" w:line="264" w:lineRule="exact"/>
              <w:ind w:left="115" w:right="255"/>
              <w:rPr>
                <w:sz w:val="24"/>
              </w:rPr>
            </w:pPr>
            <w:r>
              <w:rPr>
                <w:sz w:val="24"/>
              </w:rPr>
              <w:t>грузов.</w:t>
            </w:r>
            <w:r>
              <w:rPr>
                <w:spacing w:val="-7"/>
                <w:sz w:val="24"/>
              </w:rPr>
              <w:t xml:space="preserve"> </w:t>
            </w:r>
            <w:r>
              <w:rPr>
                <w:sz w:val="24"/>
              </w:rPr>
              <w:t>Порядок</w:t>
            </w:r>
            <w:r>
              <w:rPr>
                <w:spacing w:val="-6"/>
                <w:sz w:val="24"/>
              </w:rPr>
              <w:t xml:space="preserve"> </w:t>
            </w:r>
            <w:r>
              <w:rPr>
                <w:sz w:val="24"/>
              </w:rPr>
              <w:t>ликвидации</w:t>
            </w:r>
            <w:r>
              <w:rPr>
                <w:spacing w:val="-6"/>
                <w:sz w:val="24"/>
              </w:rPr>
              <w:t xml:space="preserve"> </w:t>
            </w:r>
            <w:r>
              <w:rPr>
                <w:sz w:val="24"/>
              </w:rPr>
              <w:t>аварийных</w:t>
            </w:r>
            <w:r>
              <w:rPr>
                <w:spacing w:val="-5"/>
                <w:sz w:val="24"/>
              </w:rPr>
              <w:t xml:space="preserve"> </w:t>
            </w:r>
            <w:r>
              <w:rPr>
                <w:sz w:val="24"/>
              </w:rPr>
              <w:t>ситуаций</w:t>
            </w:r>
            <w:r>
              <w:rPr>
                <w:spacing w:val="-5"/>
                <w:sz w:val="24"/>
              </w:rPr>
              <w:t xml:space="preserve"> </w:t>
            </w:r>
            <w:r>
              <w:rPr>
                <w:sz w:val="24"/>
              </w:rPr>
              <w:t>с</w:t>
            </w:r>
            <w:r>
              <w:rPr>
                <w:spacing w:val="-8"/>
                <w:sz w:val="24"/>
              </w:rPr>
              <w:t xml:space="preserve"> </w:t>
            </w:r>
            <w:r>
              <w:rPr>
                <w:sz w:val="24"/>
              </w:rPr>
              <w:t>опасными</w:t>
            </w:r>
            <w:r>
              <w:rPr>
                <w:spacing w:val="-6"/>
                <w:sz w:val="24"/>
              </w:rPr>
              <w:t xml:space="preserve"> </w:t>
            </w:r>
            <w:r>
              <w:rPr>
                <w:sz w:val="24"/>
              </w:rPr>
              <w:t>грузами.</w:t>
            </w:r>
            <w:r>
              <w:rPr>
                <w:spacing w:val="-7"/>
                <w:sz w:val="24"/>
              </w:rPr>
              <w:t xml:space="preserve"> </w:t>
            </w:r>
            <w:r>
              <w:rPr>
                <w:sz w:val="24"/>
              </w:rPr>
              <w:t>Правила безопасности при перевозке опасных грузов.</w:t>
            </w:r>
          </w:p>
        </w:tc>
        <w:tc>
          <w:tcPr>
            <w:tcW w:w="1840" w:type="dxa"/>
            <w:vMerge/>
            <w:tcBorders>
              <w:top w:val="nil"/>
            </w:tcBorders>
          </w:tcPr>
          <w:p w14:paraId="411A6FB4" w14:textId="77777777" w:rsidR="003C5256" w:rsidRDefault="003C5256">
            <w:pPr>
              <w:rPr>
                <w:sz w:val="2"/>
                <w:szCs w:val="2"/>
              </w:rPr>
            </w:pPr>
          </w:p>
        </w:tc>
        <w:tc>
          <w:tcPr>
            <w:tcW w:w="1559" w:type="dxa"/>
            <w:vMerge/>
            <w:tcBorders>
              <w:top w:val="nil"/>
            </w:tcBorders>
          </w:tcPr>
          <w:p w14:paraId="2E3C252F" w14:textId="77777777" w:rsidR="003C5256" w:rsidRDefault="003C5256">
            <w:pPr>
              <w:rPr>
                <w:sz w:val="2"/>
                <w:szCs w:val="2"/>
              </w:rPr>
            </w:pPr>
          </w:p>
        </w:tc>
      </w:tr>
    </w:tbl>
    <w:p w14:paraId="307355BB" w14:textId="77777777" w:rsidR="003C5256" w:rsidRDefault="003C5256">
      <w:pPr>
        <w:rPr>
          <w:sz w:val="2"/>
          <w:szCs w:val="2"/>
        </w:rPr>
        <w:sectPr w:rsidR="003C5256">
          <w:type w:val="continuous"/>
          <w:pgSz w:w="16840" w:h="11900" w:orient="landscape"/>
          <w:pgMar w:top="540" w:right="0" w:bottom="921" w:left="850" w:header="720" w:footer="720" w:gutter="0"/>
          <w:cols w:space="720"/>
        </w:sectPr>
      </w:pPr>
    </w:p>
    <w:tbl>
      <w:tblPr>
        <w:tblStyle w:val="TableNormal"/>
        <w:tblW w:w="0" w:type="auto"/>
        <w:tblInd w:w="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59"/>
        <w:gridCol w:w="9782"/>
        <w:gridCol w:w="1840"/>
        <w:gridCol w:w="1559"/>
      </w:tblGrid>
      <w:tr w:rsidR="003C5256" w14:paraId="5C8F065C" w14:textId="77777777">
        <w:trPr>
          <w:trHeight w:val="827"/>
        </w:trPr>
        <w:tc>
          <w:tcPr>
            <w:tcW w:w="2659" w:type="dxa"/>
            <w:vMerge w:val="restart"/>
          </w:tcPr>
          <w:p w14:paraId="53ACAFEA" w14:textId="77777777" w:rsidR="003C5256" w:rsidRDefault="003C5256">
            <w:pPr>
              <w:pStyle w:val="TableParagraph"/>
              <w:rPr>
                <w:sz w:val="24"/>
              </w:rPr>
            </w:pPr>
          </w:p>
        </w:tc>
        <w:tc>
          <w:tcPr>
            <w:tcW w:w="9782" w:type="dxa"/>
          </w:tcPr>
          <w:p w14:paraId="22E57AB4" w14:textId="77777777" w:rsidR="003C5256" w:rsidRDefault="00EA4AB5">
            <w:pPr>
              <w:pStyle w:val="TableParagraph"/>
              <w:ind w:left="115"/>
              <w:rPr>
                <w:sz w:val="24"/>
              </w:rPr>
            </w:pPr>
            <w:r>
              <w:rPr>
                <w:sz w:val="24"/>
              </w:rPr>
              <w:t>Условия</w:t>
            </w:r>
            <w:r>
              <w:rPr>
                <w:spacing w:val="-11"/>
                <w:sz w:val="24"/>
              </w:rPr>
              <w:t xml:space="preserve"> </w:t>
            </w:r>
            <w:r>
              <w:rPr>
                <w:sz w:val="24"/>
              </w:rPr>
              <w:t>труда</w:t>
            </w:r>
            <w:r>
              <w:rPr>
                <w:spacing w:val="-8"/>
                <w:sz w:val="24"/>
              </w:rPr>
              <w:t xml:space="preserve"> </w:t>
            </w:r>
            <w:r>
              <w:rPr>
                <w:sz w:val="24"/>
              </w:rPr>
              <w:t>при</w:t>
            </w:r>
            <w:r>
              <w:rPr>
                <w:spacing w:val="-6"/>
                <w:sz w:val="24"/>
              </w:rPr>
              <w:t xml:space="preserve"> </w:t>
            </w:r>
            <w:r>
              <w:rPr>
                <w:sz w:val="24"/>
              </w:rPr>
              <w:t>применении</w:t>
            </w:r>
            <w:r>
              <w:rPr>
                <w:spacing w:val="-6"/>
                <w:sz w:val="24"/>
              </w:rPr>
              <w:t xml:space="preserve"> </w:t>
            </w:r>
            <w:r>
              <w:rPr>
                <w:sz w:val="24"/>
              </w:rPr>
              <w:t>современных</w:t>
            </w:r>
            <w:r>
              <w:rPr>
                <w:spacing w:val="-9"/>
                <w:sz w:val="24"/>
              </w:rPr>
              <w:t xml:space="preserve"> </w:t>
            </w:r>
            <w:r>
              <w:rPr>
                <w:sz w:val="24"/>
              </w:rPr>
              <w:t>информационных</w:t>
            </w:r>
            <w:r>
              <w:rPr>
                <w:spacing w:val="-5"/>
                <w:sz w:val="24"/>
              </w:rPr>
              <w:t xml:space="preserve"> </w:t>
            </w:r>
            <w:r>
              <w:rPr>
                <w:sz w:val="24"/>
              </w:rPr>
              <w:t>технологий</w:t>
            </w:r>
            <w:r>
              <w:rPr>
                <w:spacing w:val="-5"/>
                <w:sz w:val="24"/>
              </w:rPr>
              <w:t xml:space="preserve"> </w:t>
            </w:r>
            <w:r>
              <w:rPr>
                <w:spacing w:val="-2"/>
                <w:sz w:val="24"/>
              </w:rPr>
              <w:t>управления</w:t>
            </w:r>
          </w:p>
          <w:p w14:paraId="58A104EF" w14:textId="77777777" w:rsidR="003C5256" w:rsidRDefault="00EA4AB5">
            <w:pPr>
              <w:pStyle w:val="TableParagraph"/>
              <w:spacing w:before="3" w:line="264" w:lineRule="exact"/>
              <w:ind w:left="115" w:right="255"/>
              <w:rPr>
                <w:sz w:val="24"/>
              </w:rPr>
            </w:pPr>
            <w:r>
              <w:rPr>
                <w:sz w:val="24"/>
              </w:rPr>
              <w:t>перевозками.</w:t>
            </w:r>
            <w:r>
              <w:rPr>
                <w:spacing w:val="-10"/>
                <w:sz w:val="24"/>
              </w:rPr>
              <w:t xml:space="preserve"> </w:t>
            </w:r>
            <w:r>
              <w:rPr>
                <w:sz w:val="24"/>
              </w:rPr>
              <w:t>Вредные</w:t>
            </w:r>
            <w:r>
              <w:rPr>
                <w:spacing w:val="-7"/>
                <w:sz w:val="24"/>
              </w:rPr>
              <w:t xml:space="preserve"> </w:t>
            </w:r>
            <w:r>
              <w:rPr>
                <w:sz w:val="24"/>
              </w:rPr>
              <w:t>и</w:t>
            </w:r>
            <w:r>
              <w:rPr>
                <w:spacing w:val="-6"/>
                <w:sz w:val="24"/>
              </w:rPr>
              <w:t xml:space="preserve"> </w:t>
            </w:r>
            <w:r>
              <w:rPr>
                <w:sz w:val="24"/>
              </w:rPr>
              <w:t>опасные</w:t>
            </w:r>
            <w:r>
              <w:rPr>
                <w:spacing w:val="-8"/>
                <w:sz w:val="24"/>
              </w:rPr>
              <w:t xml:space="preserve"> </w:t>
            </w:r>
            <w:r>
              <w:rPr>
                <w:sz w:val="24"/>
              </w:rPr>
              <w:t>факторы</w:t>
            </w:r>
            <w:r>
              <w:rPr>
                <w:spacing w:val="-8"/>
                <w:sz w:val="24"/>
              </w:rPr>
              <w:t xml:space="preserve"> </w:t>
            </w:r>
            <w:r>
              <w:rPr>
                <w:sz w:val="24"/>
              </w:rPr>
              <w:t>на</w:t>
            </w:r>
            <w:r>
              <w:rPr>
                <w:spacing w:val="-9"/>
                <w:sz w:val="24"/>
              </w:rPr>
              <w:t xml:space="preserve"> </w:t>
            </w:r>
            <w:r>
              <w:rPr>
                <w:sz w:val="24"/>
              </w:rPr>
              <w:t>компьютеризированных</w:t>
            </w:r>
            <w:r>
              <w:rPr>
                <w:spacing w:val="-6"/>
                <w:sz w:val="24"/>
              </w:rPr>
              <w:t xml:space="preserve"> </w:t>
            </w:r>
            <w:r>
              <w:rPr>
                <w:sz w:val="24"/>
              </w:rPr>
              <w:t>рабочих</w:t>
            </w:r>
            <w:r>
              <w:rPr>
                <w:spacing w:val="-5"/>
                <w:sz w:val="24"/>
              </w:rPr>
              <w:t xml:space="preserve"> </w:t>
            </w:r>
            <w:r>
              <w:rPr>
                <w:sz w:val="24"/>
              </w:rPr>
              <w:t>местах. Меры защиты.</w:t>
            </w:r>
          </w:p>
        </w:tc>
        <w:tc>
          <w:tcPr>
            <w:tcW w:w="1840" w:type="dxa"/>
            <w:vMerge w:val="restart"/>
          </w:tcPr>
          <w:p w14:paraId="344731D9" w14:textId="77777777" w:rsidR="003C5256" w:rsidRDefault="003C5256">
            <w:pPr>
              <w:pStyle w:val="TableParagraph"/>
              <w:rPr>
                <w:sz w:val="24"/>
              </w:rPr>
            </w:pPr>
          </w:p>
        </w:tc>
        <w:tc>
          <w:tcPr>
            <w:tcW w:w="1559" w:type="dxa"/>
            <w:vMerge w:val="restart"/>
          </w:tcPr>
          <w:p w14:paraId="2A501053" w14:textId="77777777" w:rsidR="003C5256" w:rsidRDefault="003C5256">
            <w:pPr>
              <w:pStyle w:val="TableParagraph"/>
              <w:rPr>
                <w:sz w:val="24"/>
              </w:rPr>
            </w:pPr>
          </w:p>
        </w:tc>
      </w:tr>
      <w:tr w:rsidR="003C5256" w14:paraId="6FF099C8" w14:textId="77777777">
        <w:trPr>
          <w:trHeight w:val="1102"/>
        </w:trPr>
        <w:tc>
          <w:tcPr>
            <w:tcW w:w="2659" w:type="dxa"/>
            <w:vMerge/>
            <w:tcBorders>
              <w:top w:val="nil"/>
            </w:tcBorders>
          </w:tcPr>
          <w:p w14:paraId="75F3D8D3" w14:textId="77777777" w:rsidR="003C5256" w:rsidRDefault="003C5256">
            <w:pPr>
              <w:rPr>
                <w:sz w:val="2"/>
                <w:szCs w:val="2"/>
              </w:rPr>
            </w:pPr>
          </w:p>
        </w:tc>
        <w:tc>
          <w:tcPr>
            <w:tcW w:w="9782" w:type="dxa"/>
          </w:tcPr>
          <w:p w14:paraId="26D21BF4" w14:textId="77777777" w:rsidR="003C5256" w:rsidRDefault="00EA4AB5">
            <w:pPr>
              <w:pStyle w:val="TableParagraph"/>
              <w:ind w:left="115"/>
              <w:rPr>
                <w:sz w:val="24"/>
              </w:rPr>
            </w:pPr>
            <w:r>
              <w:rPr>
                <w:sz w:val="24"/>
              </w:rPr>
              <w:t>Организация работы персонала по планированию и технологическому обслуживанию перевозочного процесса на железнодорожном транспорте и обеспечение безопасности</w:t>
            </w:r>
          </w:p>
          <w:p w14:paraId="65871882" w14:textId="77777777" w:rsidR="003C5256" w:rsidRDefault="00EA4AB5">
            <w:pPr>
              <w:pStyle w:val="TableParagraph"/>
              <w:spacing w:before="3" w:line="264" w:lineRule="exact"/>
              <w:ind w:left="115"/>
              <w:rPr>
                <w:sz w:val="24"/>
              </w:rPr>
            </w:pPr>
            <w:r>
              <w:rPr>
                <w:sz w:val="24"/>
              </w:rPr>
              <w:t>движения</w:t>
            </w:r>
            <w:r>
              <w:rPr>
                <w:spacing w:val="-8"/>
                <w:sz w:val="24"/>
              </w:rPr>
              <w:t xml:space="preserve"> </w:t>
            </w:r>
            <w:r>
              <w:rPr>
                <w:sz w:val="24"/>
              </w:rPr>
              <w:t>при</w:t>
            </w:r>
            <w:r>
              <w:rPr>
                <w:spacing w:val="-8"/>
                <w:sz w:val="24"/>
              </w:rPr>
              <w:t xml:space="preserve"> </w:t>
            </w:r>
            <w:r>
              <w:rPr>
                <w:sz w:val="24"/>
              </w:rPr>
              <w:t>решении</w:t>
            </w:r>
            <w:r>
              <w:rPr>
                <w:spacing w:val="-10"/>
                <w:sz w:val="24"/>
              </w:rPr>
              <w:t xml:space="preserve"> </w:t>
            </w:r>
            <w:r>
              <w:rPr>
                <w:sz w:val="24"/>
              </w:rPr>
              <w:t>профессиональных</w:t>
            </w:r>
            <w:r>
              <w:rPr>
                <w:spacing w:val="-6"/>
                <w:sz w:val="24"/>
              </w:rPr>
              <w:t xml:space="preserve"> </w:t>
            </w:r>
            <w:r>
              <w:rPr>
                <w:sz w:val="24"/>
              </w:rPr>
              <w:t>задач</w:t>
            </w:r>
            <w:r>
              <w:rPr>
                <w:spacing w:val="-9"/>
                <w:sz w:val="24"/>
              </w:rPr>
              <w:t xml:space="preserve"> </w:t>
            </w:r>
            <w:r>
              <w:rPr>
                <w:sz w:val="24"/>
              </w:rPr>
              <w:t>посредством</w:t>
            </w:r>
            <w:r>
              <w:rPr>
                <w:spacing w:val="-10"/>
                <w:sz w:val="24"/>
              </w:rPr>
              <w:t xml:space="preserve"> </w:t>
            </w:r>
            <w:r>
              <w:rPr>
                <w:sz w:val="24"/>
              </w:rPr>
              <w:t>применения</w:t>
            </w:r>
            <w:r>
              <w:rPr>
                <w:spacing w:val="-8"/>
                <w:sz w:val="24"/>
              </w:rPr>
              <w:t xml:space="preserve"> </w:t>
            </w:r>
            <w:r>
              <w:rPr>
                <w:sz w:val="24"/>
              </w:rPr>
              <w:t>нормативно- правовых документов.</w:t>
            </w:r>
          </w:p>
        </w:tc>
        <w:tc>
          <w:tcPr>
            <w:tcW w:w="1840" w:type="dxa"/>
            <w:vMerge/>
            <w:tcBorders>
              <w:top w:val="nil"/>
            </w:tcBorders>
          </w:tcPr>
          <w:p w14:paraId="0AC42E43" w14:textId="77777777" w:rsidR="003C5256" w:rsidRDefault="003C5256">
            <w:pPr>
              <w:rPr>
                <w:sz w:val="2"/>
                <w:szCs w:val="2"/>
              </w:rPr>
            </w:pPr>
          </w:p>
        </w:tc>
        <w:tc>
          <w:tcPr>
            <w:tcW w:w="1559" w:type="dxa"/>
            <w:vMerge/>
            <w:tcBorders>
              <w:top w:val="nil"/>
            </w:tcBorders>
          </w:tcPr>
          <w:p w14:paraId="232F7D8F" w14:textId="77777777" w:rsidR="003C5256" w:rsidRDefault="003C5256">
            <w:pPr>
              <w:rPr>
                <w:sz w:val="2"/>
                <w:szCs w:val="2"/>
              </w:rPr>
            </w:pPr>
          </w:p>
        </w:tc>
      </w:tr>
      <w:tr w:rsidR="003C5256" w14:paraId="6AF52420" w14:textId="77777777">
        <w:trPr>
          <w:trHeight w:val="827"/>
        </w:trPr>
        <w:tc>
          <w:tcPr>
            <w:tcW w:w="2659" w:type="dxa"/>
            <w:vMerge/>
            <w:tcBorders>
              <w:top w:val="nil"/>
            </w:tcBorders>
          </w:tcPr>
          <w:p w14:paraId="7C488EC1" w14:textId="77777777" w:rsidR="003C5256" w:rsidRDefault="003C5256">
            <w:pPr>
              <w:rPr>
                <w:sz w:val="2"/>
                <w:szCs w:val="2"/>
              </w:rPr>
            </w:pPr>
          </w:p>
        </w:tc>
        <w:tc>
          <w:tcPr>
            <w:tcW w:w="9782" w:type="dxa"/>
          </w:tcPr>
          <w:p w14:paraId="0699811F" w14:textId="77777777" w:rsidR="003C5256" w:rsidRDefault="00EA4AB5">
            <w:pPr>
              <w:pStyle w:val="TableParagraph"/>
              <w:spacing w:line="267" w:lineRule="exact"/>
              <w:ind w:left="115"/>
              <w:rPr>
                <w:b/>
                <w:sz w:val="24"/>
              </w:rPr>
            </w:pPr>
            <w:r>
              <w:rPr>
                <w:b/>
                <w:sz w:val="24"/>
              </w:rPr>
              <w:t>Практическое</w:t>
            </w:r>
            <w:r>
              <w:rPr>
                <w:b/>
                <w:spacing w:val="-10"/>
                <w:sz w:val="24"/>
              </w:rPr>
              <w:t xml:space="preserve"> </w:t>
            </w:r>
            <w:r>
              <w:rPr>
                <w:b/>
                <w:spacing w:val="-2"/>
                <w:sz w:val="24"/>
              </w:rPr>
              <w:t>занятие</w:t>
            </w:r>
          </w:p>
          <w:p w14:paraId="49FB313E" w14:textId="77777777" w:rsidR="003C5256" w:rsidRDefault="00EA4AB5">
            <w:pPr>
              <w:pStyle w:val="TableParagraph"/>
              <w:spacing w:line="276" w:lineRule="exact"/>
              <w:ind w:left="115"/>
              <w:rPr>
                <w:sz w:val="24"/>
              </w:rPr>
            </w:pPr>
            <w:r>
              <w:rPr>
                <w:sz w:val="24"/>
              </w:rPr>
              <w:t>8.</w:t>
            </w:r>
            <w:r>
              <w:rPr>
                <w:spacing w:val="-5"/>
                <w:sz w:val="24"/>
              </w:rPr>
              <w:t xml:space="preserve"> </w:t>
            </w:r>
            <w:r>
              <w:rPr>
                <w:sz w:val="24"/>
              </w:rPr>
              <w:t>Разработать</w:t>
            </w:r>
            <w:r>
              <w:rPr>
                <w:spacing w:val="-6"/>
                <w:sz w:val="24"/>
              </w:rPr>
              <w:t xml:space="preserve"> </w:t>
            </w:r>
            <w:r>
              <w:rPr>
                <w:sz w:val="24"/>
              </w:rPr>
              <w:t>порядок</w:t>
            </w:r>
            <w:r>
              <w:rPr>
                <w:spacing w:val="-5"/>
                <w:sz w:val="24"/>
              </w:rPr>
              <w:t xml:space="preserve"> </w:t>
            </w:r>
            <w:r>
              <w:rPr>
                <w:sz w:val="24"/>
              </w:rPr>
              <w:t>действий</w:t>
            </w:r>
            <w:r>
              <w:rPr>
                <w:spacing w:val="-5"/>
                <w:sz w:val="24"/>
              </w:rPr>
              <w:t xml:space="preserve"> </w:t>
            </w:r>
            <w:r>
              <w:rPr>
                <w:sz w:val="24"/>
              </w:rPr>
              <w:t>работников</w:t>
            </w:r>
            <w:r>
              <w:rPr>
                <w:spacing w:val="-6"/>
                <w:sz w:val="24"/>
              </w:rPr>
              <w:t xml:space="preserve"> </w:t>
            </w:r>
            <w:r>
              <w:rPr>
                <w:sz w:val="24"/>
              </w:rPr>
              <w:t>железнодорожного</w:t>
            </w:r>
            <w:r>
              <w:rPr>
                <w:spacing w:val="-5"/>
                <w:sz w:val="24"/>
              </w:rPr>
              <w:t xml:space="preserve"> </w:t>
            </w:r>
            <w:r>
              <w:rPr>
                <w:sz w:val="24"/>
              </w:rPr>
              <w:t>транспорта</w:t>
            </w:r>
            <w:r>
              <w:rPr>
                <w:spacing w:val="-5"/>
                <w:sz w:val="24"/>
              </w:rPr>
              <w:t xml:space="preserve"> </w:t>
            </w:r>
            <w:r>
              <w:rPr>
                <w:sz w:val="24"/>
              </w:rPr>
              <w:t>в</w:t>
            </w:r>
            <w:r>
              <w:rPr>
                <w:spacing w:val="-6"/>
                <w:sz w:val="24"/>
              </w:rPr>
              <w:t xml:space="preserve"> </w:t>
            </w:r>
            <w:r>
              <w:rPr>
                <w:sz w:val="24"/>
              </w:rPr>
              <w:t xml:space="preserve">аварийных </w:t>
            </w:r>
            <w:r>
              <w:rPr>
                <w:spacing w:val="-2"/>
                <w:sz w:val="24"/>
              </w:rPr>
              <w:t>ситуациях.</w:t>
            </w:r>
          </w:p>
        </w:tc>
        <w:tc>
          <w:tcPr>
            <w:tcW w:w="1840" w:type="dxa"/>
          </w:tcPr>
          <w:p w14:paraId="449CED17" w14:textId="77777777" w:rsidR="003C5256" w:rsidRDefault="00EA4AB5">
            <w:pPr>
              <w:pStyle w:val="TableParagraph"/>
              <w:spacing w:line="266" w:lineRule="exact"/>
              <w:ind w:left="71" w:right="47"/>
              <w:jc w:val="center"/>
              <w:rPr>
                <w:sz w:val="24"/>
              </w:rPr>
            </w:pPr>
            <w:r>
              <w:rPr>
                <w:spacing w:val="-10"/>
                <w:sz w:val="24"/>
              </w:rPr>
              <w:t>6</w:t>
            </w:r>
          </w:p>
        </w:tc>
        <w:tc>
          <w:tcPr>
            <w:tcW w:w="1559" w:type="dxa"/>
          </w:tcPr>
          <w:p w14:paraId="534075D4" w14:textId="77777777" w:rsidR="003C5256" w:rsidRDefault="00EA4AB5">
            <w:pPr>
              <w:pStyle w:val="TableParagraph"/>
              <w:spacing w:line="266" w:lineRule="exact"/>
              <w:ind w:left="28"/>
              <w:jc w:val="center"/>
              <w:rPr>
                <w:sz w:val="24"/>
              </w:rPr>
            </w:pPr>
            <w:r>
              <w:rPr>
                <w:spacing w:val="-10"/>
                <w:sz w:val="24"/>
              </w:rPr>
              <w:t>2</w:t>
            </w:r>
          </w:p>
        </w:tc>
      </w:tr>
      <w:tr w:rsidR="003C5256" w14:paraId="3F621EA2" w14:textId="77777777">
        <w:trPr>
          <w:trHeight w:val="1930"/>
        </w:trPr>
        <w:tc>
          <w:tcPr>
            <w:tcW w:w="2659" w:type="dxa"/>
            <w:vMerge/>
            <w:tcBorders>
              <w:top w:val="nil"/>
            </w:tcBorders>
          </w:tcPr>
          <w:p w14:paraId="5977BEDC" w14:textId="77777777" w:rsidR="003C5256" w:rsidRDefault="003C5256">
            <w:pPr>
              <w:rPr>
                <w:sz w:val="2"/>
                <w:szCs w:val="2"/>
              </w:rPr>
            </w:pPr>
          </w:p>
        </w:tc>
        <w:tc>
          <w:tcPr>
            <w:tcW w:w="9782" w:type="dxa"/>
          </w:tcPr>
          <w:p w14:paraId="61E1D2AA" w14:textId="77777777" w:rsidR="003C5256" w:rsidRDefault="00EA4AB5">
            <w:pPr>
              <w:pStyle w:val="TableParagraph"/>
              <w:spacing w:line="267" w:lineRule="exact"/>
              <w:ind w:left="115"/>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2F5BAE4F" w14:textId="77777777" w:rsidR="003C5256" w:rsidRDefault="00EA4AB5">
            <w:pPr>
              <w:pStyle w:val="TableParagraph"/>
              <w:spacing w:line="275" w:lineRule="exact"/>
              <w:ind w:left="115"/>
              <w:rPr>
                <w:sz w:val="24"/>
              </w:rPr>
            </w:pPr>
            <w:r>
              <w:rPr>
                <w:sz w:val="24"/>
              </w:rPr>
              <w:t>Проработать</w:t>
            </w:r>
            <w:r>
              <w:rPr>
                <w:spacing w:val="-14"/>
                <w:sz w:val="24"/>
              </w:rPr>
              <w:t xml:space="preserve"> </w:t>
            </w:r>
            <w:r>
              <w:rPr>
                <w:spacing w:val="-2"/>
                <w:sz w:val="24"/>
              </w:rPr>
              <w:t>темы:</w:t>
            </w:r>
          </w:p>
          <w:p w14:paraId="6B3ACB69" w14:textId="77777777" w:rsidR="003C5256" w:rsidRDefault="00EA4AB5">
            <w:pPr>
              <w:pStyle w:val="TableParagraph"/>
              <w:spacing w:before="3"/>
              <w:ind w:left="115" w:right="921"/>
              <w:rPr>
                <w:sz w:val="24"/>
              </w:rPr>
            </w:pPr>
            <w:r>
              <w:rPr>
                <w:sz w:val="24"/>
              </w:rPr>
              <w:t>Обеспечение</w:t>
            </w:r>
            <w:r>
              <w:rPr>
                <w:spacing w:val="-5"/>
                <w:sz w:val="24"/>
              </w:rPr>
              <w:t xml:space="preserve"> </w:t>
            </w:r>
            <w:r>
              <w:rPr>
                <w:sz w:val="24"/>
              </w:rPr>
              <w:t>охраны</w:t>
            </w:r>
            <w:r>
              <w:rPr>
                <w:spacing w:val="-6"/>
                <w:sz w:val="24"/>
              </w:rPr>
              <w:t xml:space="preserve"> </w:t>
            </w:r>
            <w:r>
              <w:rPr>
                <w:sz w:val="24"/>
              </w:rPr>
              <w:t>труда</w:t>
            </w:r>
            <w:r>
              <w:rPr>
                <w:spacing w:val="-5"/>
                <w:sz w:val="24"/>
              </w:rPr>
              <w:t xml:space="preserve"> </w:t>
            </w:r>
            <w:r>
              <w:rPr>
                <w:sz w:val="24"/>
              </w:rPr>
              <w:t>при</w:t>
            </w:r>
            <w:r>
              <w:rPr>
                <w:spacing w:val="-6"/>
                <w:sz w:val="24"/>
              </w:rPr>
              <w:t xml:space="preserve"> </w:t>
            </w:r>
            <w:r>
              <w:rPr>
                <w:sz w:val="24"/>
              </w:rPr>
              <w:t>закреплении</w:t>
            </w:r>
            <w:r>
              <w:rPr>
                <w:spacing w:val="-5"/>
                <w:sz w:val="24"/>
              </w:rPr>
              <w:t xml:space="preserve"> </w:t>
            </w:r>
            <w:r>
              <w:rPr>
                <w:sz w:val="24"/>
              </w:rPr>
              <w:t>подвижного</w:t>
            </w:r>
            <w:r>
              <w:rPr>
                <w:spacing w:val="-5"/>
                <w:sz w:val="24"/>
              </w:rPr>
              <w:t xml:space="preserve"> </w:t>
            </w:r>
            <w:r>
              <w:rPr>
                <w:sz w:val="24"/>
              </w:rPr>
              <w:t>состава</w:t>
            </w:r>
            <w:r>
              <w:rPr>
                <w:spacing w:val="-5"/>
                <w:sz w:val="24"/>
              </w:rPr>
              <w:t xml:space="preserve"> </w:t>
            </w:r>
            <w:r>
              <w:rPr>
                <w:sz w:val="24"/>
              </w:rPr>
              <w:t>на</w:t>
            </w:r>
            <w:r>
              <w:rPr>
                <w:spacing w:val="-5"/>
                <w:sz w:val="24"/>
              </w:rPr>
              <w:t xml:space="preserve"> </w:t>
            </w:r>
            <w:r>
              <w:rPr>
                <w:sz w:val="24"/>
              </w:rPr>
              <w:t>станциях. Охрана труда работников, связанных с перевозкой опасных грузов.</w:t>
            </w:r>
          </w:p>
          <w:p w14:paraId="499A7C9F" w14:textId="77777777" w:rsidR="003C5256" w:rsidRDefault="00EA4AB5">
            <w:pPr>
              <w:pStyle w:val="TableParagraph"/>
              <w:ind w:left="115"/>
              <w:rPr>
                <w:sz w:val="24"/>
              </w:rPr>
            </w:pPr>
            <w:r>
              <w:rPr>
                <w:sz w:val="24"/>
              </w:rPr>
              <w:t>Правила</w:t>
            </w:r>
            <w:r>
              <w:rPr>
                <w:spacing w:val="-8"/>
                <w:sz w:val="24"/>
              </w:rPr>
              <w:t xml:space="preserve"> </w:t>
            </w:r>
            <w:r>
              <w:rPr>
                <w:sz w:val="24"/>
              </w:rPr>
              <w:t>безопасности</w:t>
            </w:r>
            <w:r>
              <w:rPr>
                <w:spacing w:val="-4"/>
                <w:sz w:val="24"/>
              </w:rPr>
              <w:t xml:space="preserve"> </w:t>
            </w:r>
            <w:r>
              <w:rPr>
                <w:sz w:val="24"/>
              </w:rPr>
              <w:t>при</w:t>
            </w:r>
            <w:r>
              <w:rPr>
                <w:spacing w:val="-4"/>
                <w:sz w:val="24"/>
              </w:rPr>
              <w:t xml:space="preserve"> </w:t>
            </w:r>
            <w:r>
              <w:rPr>
                <w:sz w:val="24"/>
              </w:rPr>
              <w:t>перевозке</w:t>
            </w:r>
            <w:r>
              <w:rPr>
                <w:spacing w:val="-7"/>
                <w:sz w:val="24"/>
              </w:rPr>
              <w:t xml:space="preserve"> </w:t>
            </w:r>
            <w:r>
              <w:rPr>
                <w:sz w:val="24"/>
              </w:rPr>
              <w:t>опасных</w:t>
            </w:r>
            <w:r>
              <w:rPr>
                <w:spacing w:val="-7"/>
                <w:sz w:val="24"/>
              </w:rPr>
              <w:t xml:space="preserve"> </w:t>
            </w:r>
            <w:r>
              <w:rPr>
                <w:spacing w:val="-2"/>
                <w:sz w:val="24"/>
              </w:rPr>
              <w:t>грузов.</w:t>
            </w:r>
          </w:p>
          <w:p w14:paraId="46ABB4CE" w14:textId="77777777" w:rsidR="003C5256" w:rsidRDefault="00EA4AB5">
            <w:pPr>
              <w:pStyle w:val="TableParagraph"/>
              <w:spacing w:line="270" w:lineRule="atLeast"/>
              <w:ind w:left="115"/>
              <w:rPr>
                <w:sz w:val="24"/>
              </w:rPr>
            </w:pPr>
            <w:r>
              <w:rPr>
                <w:sz w:val="24"/>
              </w:rPr>
              <w:t>Условия</w:t>
            </w:r>
            <w:r>
              <w:rPr>
                <w:spacing w:val="-11"/>
                <w:sz w:val="24"/>
              </w:rPr>
              <w:t xml:space="preserve"> </w:t>
            </w:r>
            <w:r>
              <w:rPr>
                <w:sz w:val="24"/>
              </w:rPr>
              <w:t>труда</w:t>
            </w:r>
            <w:r>
              <w:rPr>
                <w:spacing w:val="-11"/>
                <w:sz w:val="24"/>
              </w:rPr>
              <w:t xml:space="preserve"> </w:t>
            </w:r>
            <w:r>
              <w:rPr>
                <w:sz w:val="24"/>
              </w:rPr>
              <w:t>при</w:t>
            </w:r>
            <w:r>
              <w:rPr>
                <w:spacing w:val="-9"/>
                <w:sz w:val="24"/>
              </w:rPr>
              <w:t xml:space="preserve"> </w:t>
            </w:r>
            <w:r>
              <w:rPr>
                <w:sz w:val="24"/>
              </w:rPr>
              <w:t>применении</w:t>
            </w:r>
            <w:r>
              <w:rPr>
                <w:spacing w:val="-9"/>
                <w:sz w:val="24"/>
              </w:rPr>
              <w:t xml:space="preserve"> </w:t>
            </w:r>
            <w:r>
              <w:rPr>
                <w:sz w:val="24"/>
              </w:rPr>
              <w:t>современных</w:t>
            </w:r>
            <w:r>
              <w:rPr>
                <w:spacing w:val="-11"/>
                <w:sz w:val="24"/>
              </w:rPr>
              <w:t xml:space="preserve"> </w:t>
            </w:r>
            <w:r>
              <w:rPr>
                <w:sz w:val="24"/>
              </w:rPr>
              <w:t>информационных</w:t>
            </w:r>
            <w:r>
              <w:rPr>
                <w:spacing w:val="-8"/>
                <w:sz w:val="24"/>
              </w:rPr>
              <w:t xml:space="preserve"> </w:t>
            </w:r>
            <w:r>
              <w:rPr>
                <w:sz w:val="24"/>
              </w:rPr>
              <w:t>технологий</w:t>
            </w:r>
            <w:r>
              <w:rPr>
                <w:spacing w:val="-8"/>
                <w:sz w:val="24"/>
              </w:rPr>
              <w:t xml:space="preserve"> </w:t>
            </w:r>
            <w:r>
              <w:rPr>
                <w:sz w:val="24"/>
              </w:rPr>
              <w:t xml:space="preserve">управления </w:t>
            </w:r>
            <w:r>
              <w:rPr>
                <w:spacing w:val="-2"/>
                <w:sz w:val="24"/>
              </w:rPr>
              <w:t>перевозками.</w:t>
            </w:r>
          </w:p>
        </w:tc>
        <w:tc>
          <w:tcPr>
            <w:tcW w:w="1840" w:type="dxa"/>
          </w:tcPr>
          <w:p w14:paraId="444422E5" w14:textId="77777777" w:rsidR="003C5256" w:rsidRDefault="00EA4AB5">
            <w:pPr>
              <w:pStyle w:val="TableParagraph"/>
              <w:spacing w:line="266" w:lineRule="exact"/>
              <w:ind w:left="71" w:right="47"/>
              <w:jc w:val="center"/>
              <w:rPr>
                <w:sz w:val="24"/>
              </w:rPr>
            </w:pPr>
            <w:r>
              <w:rPr>
                <w:spacing w:val="-10"/>
                <w:sz w:val="24"/>
              </w:rPr>
              <w:t>3</w:t>
            </w:r>
          </w:p>
        </w:tc>
        <w:tc>
          <w:tcPr>
            <w:tcW w:w="1559" w:type="dxa"/>
          </w:tcPr>
          <w:p w14:paraId="04FB7FCA" w14:textId="77777777" w:rsidR="003C5256" w:rsidRDefault="00EA4AB5">
            <w:pPr>
              <w:pStyle w:val="TableParagraph"/>
              <w:spacing w:line="266" w:lineRule="exact"/>
              <w:ind w:left="28"/>
              <w:jc w:val="center"/>
              <w:rPr>
                <w:sz w:val="24"/>
              </w:rPr>
            </w:pPr>
            <w:r>
              <w:rPr>
                <w:spacing w:val="-10"/>
                <w:sz w:val="24"/>
              </w:rPr>
              <w:t>3</w:t>
            </w:r>
          </w:p>
        </w:tc>
      </w:tr>
      <w:tr w:rsidR="003C5256" w14:paraId="59F4FB37" w14:textId="77777777">
        <w:trPr>
          <w:trHeight w:val="275"/>
        </w:trPr>
        <w:tc>
          <w:tcPr>
            <w:tcW w:w="2659" w:type="dxa"/>
          </w:tcPr>
          <w:p w14:paraId="323DF3CF" w14:textId="77777777" w:rsidR="003C5256" w:rsidRDefault="003C5256">
            <w:pPr>
              <w:pStyle w:val="TableParagraph"/>
              <w:rPr>
                <w:sz w:val="20"/>
              </w:rPr>
            </w:pPr>
          </w:p>
        </w:tc>
        <w:tc>
          <w:tcPr>
            <w:tcW w:w="9782" w:type="dxa"/>
          </w:tcPr>
          <w:p w14:paraId="0DBF2691" w14:textId="77777777" w:rsidR="003C5256" w:rsidRDefault="00EA4AB5">
            <w:pPr>
              <w:pStyle w:val="TableParagraph"/>
              <w:spacing w:line="255" w:lineRule="exact"/>
              <w:ind w:right="91"/>
              <w:jc w:val="right"/>
              <w:rPr>
                <w:b/>
                <w:sz w:val="24"/>
              </w:rPr>
            </w:pPr>
            <w:r>
              <w:rPr>
                <w:b/>
                <w:spacing w:val="-2"/>
                <w:sz w:val="24"/>
              </w:rPr>
              <w:t>Всего</w:t>
            </w:r>
          </w:p>
        </w:tc>
        <w:tc>
          <w:tcPr>
            <w:tcW w:w="1840" w:type="dxa"/>
          </w:tcPr>
          <w:p w14:paraId="79373E65" w14:textId="77777777" w:rsidR="003C5256" w:rsidRDefault="00EA4AB5">
            <w:pPr>
              <w:pStyle w:val="TableParagraph"/>
              <w:spacing w:line="255" w:lineRule="exact"/>
              <w:ind w:left="71" w:right="47"/>
              <w:jc w:val="center"/>
              <w:rPr>
                <w:sz w:val="24"/>
              </w:rPr>
            </w:pPr>
            <w:r>
              <w:rPr>
                <w:spacing w:val="-5"/>
                <w:sz w:val="24"/>
              </w:rPr>
              <w:t>140</w:t>
            </w:r>
          </w:p>
        </w:tc>
        <w:tc>
          <w:tcPr>
            <w:tcW w:w="1559" w:type="dxa"/>
          </w:tcPr>
          <w:p w14:paraId="5761B1F5" w14:textId="77777777" w:rsidR="003C5256" w:rsidRDefault="003C5256">
            <w:pPr>
              <w:pStyle w:val="TableParagraph"/>
              <w:rPr>
                <w:sz w:val="20"/>
              </w:rPr>
            </w:pPr>
          </w:p>
        </w:tc>
      </w:tr>
    </w:tbl>
    <w:p w14:paraId="26564672" w14:textId="77777777" w:rsidR="003C5256" w:rsidRDefault="00EA4AB5">
      <w:pPr>
        <w:pStyle w:val="a3"/>
        <w:spacing w:before="300" w:line="321" w:lineRule="exact"/>
        <w:ind w:left="140"/>
      </w:pPr>
      <w:r>
        <w:t>Для</w:t>
      </w:r>
      <w:r>
        <w:rPr>
          <w:spacing w:val="-6"/>
        </w:rPr>
        <w:t xml:space="preserve"> </w:t>
      </w:r>
      <w:r>
        <w:t>характеристики</w:t>
      </w:r>
      <w:r>
        <w:rPr>
          <w:spacing w:val="-4"/>
        </w:rPr>
        <w:t xml:space="preserve"> </w:t>
      </w:r>
      <w:r>
        <w:t>уровня</w:t>
      </w:r>
      <w:r>
        <w:rPr>
          <w:spacing w:val="-5"/>
        </w:rPr>
        <w:t xml:space="preserve"> </w:t>
      </w:r>
      <w:r>
        <w:t>освоения</w:t>
      </w:r>
      <w:r>
        <w:rPr>
          <w:spacing w:val="-6"/>
        </w:rPr>
        <w:t xml:space="preserve"> </w:t>
      </w:r>
      <w:r>
        <w:t>учебного</w:t>
      </w:r>
      <w:r>
        <w:rPr>
          <w:spacing w:val="-5"/>
        </w:rPr>
        <w:t xml:space="preserve"> </w:t>
      </w:r>
      <w:r>
        <w:t>материала</w:t>
      </w:r>
      <w:r>
        <w:rPr>
          <w:spacing w:val="-6"/>
        </w:rPr>
        <w:t xml:space="preserve"> </w:t>
      </w:r>
      <w:r>
        <w:t>используются</w:t>
      </w:r>
      <w:r>
        <w:rPr>
          <w:spacing w:val="-6"/>
        </w:rPr>
        <w:t xml:space="preserve"> </w:t>
      </w:r>
      <w:r>
        <w:t>следующие</w:t>
      </w:r>
      <w:r>
        <w:rPr>
          <w:spacing w:val="-5"/>
        </w:rPr>
        <w:t xml:space="preserve"> </w:t>
      </w:r>
      <w:r>
        <w:rPr>
          <w:spacing w:val="-2"/>
        </w:rPr>
        <w:t>обозначения:</w:t>
      </w:r>
    </w:p>
    <w:p w14:paraId="56D9589B" w14:textId="77777777" w:rsidR="003C5256" w:rsidRDefault="00EA4AB5">
      <w:pPr>
        <w:pStyle w:val="a4"/>
        <w:numPr>
          <w:ilvl w:val="0"/>
          <w:numId w:val="69"/>
        </w:numPr>
        <w:tabs>
          <w:tab w:val="left" w:pos="421"/>
        </w:tabs>
        <w:spacing w:line="321" w:lineRule="exact"/>
        <w:ind w:hanging="281"/>
        <w:rPr>
          <w:sz w:val="28"/>
        </w:rPr>
      </w:pPr>
      <w:r>
        <w:rPr>
          <w:sz w:val="28"/>
        </w:rPr>
        <w:t>–</w:t>
      </w:r>
      <w:r>
        <w:rPr>
          <w:spacing w:val="-7"/>
          <w:sz w:val="28"/>
        </w:rPr>
        <w:t xml:space="preserve"> </w:t>
      </w:r>
      <w:r>
        <w:rPr>
          <w:sz w:val="28"/>
        </w:rPr>
        <w:t>ознакомительный</w:t>
      </w:r>
      <w:r>
        <w:rPr>
          <w:spacing w:val="-6"/>
          <w:sz w:val="28"/>
        </w:rPr>
        <w:t xml:space="preserve"> </w:t>
      </w:r>
      <w:r>
        <w:rPr>
          <w:sz w:val="28"/>
        </w:rPr>
        <w:t>(узнавание</w:t>
      </w:r>
      <w:r>
        <w:rPr>
          <w:spacing w:val="-7"/>
          <w:sz w:val="28"/>
        </w:rPr>
        <w:t xml:space="preserve"> </w:t>
      </w:r>
      <w:r>
        <w:rPr>
          <w:sz w:val="28"/>
        </w:rPr>
        <w:t>ранее</w:t>
      </w:r>
      <w:r>
        <w:rPr>
          <w:spacing w:val="-7"/>
          <w:sz w:val="28"/>
        </w:rPr>
        <w:t xml:space="preserve"> </w:t>
      </w:r>
      <w:r>
        <w:rPr>
          <w:sz w:val="28"/>
        </w:rPr>
        <w:t>изученных</w:t>
      </w:r>
      <w:r>
        <w:rPr>
          <w:spacing w:val="-6"/>
          <w:sz w:val="28"/>
        </w:rPr>
        <w:t xml:space="preserve"> </w:t>
      </w:r>
      <w:r>
        <w:rPr>
          <w:sz w:val="28"/>
        </w:rPr>
        <w:t>объектов,</w:t>
      </w:r>
      <w:r>
        <w:rPr>
          <w:spacing w:val="-6"/>
          <w:sz w:val="28"/>
        </w:rPr>
        <w:t xml:space="preserve"> </w:t>
      </w:r>
      <w:r>
        <w:rPr>
          <w:spacing w:val="-2"/>
          <w:sz w:val="28"/>
        </w:rPr>
        <w:t>свойств);</w:t>
      </w:r>
    </w:p>
    <w:p w14:paraId="6B29204D" w14:textId="77777777" w:rsidR="003C5256" w:rsidRDefault="00EA4AB5">
      <w:pPr>
        <w:pStyle w:val="a4"/>
        <w:numPr>
          <w:ilvl w:val="0"/>
          <w:numId w:val="69"/>
        </w:numPr>
        <w:tabs>
          <w:tab w:val="left" w:pos="421"/>
        </w:tabs>
        <w:ind w:hanging="281"/>
        <w:rPr>
          <w:sz w:val="28"/>
        </w:rPr>
      </w:pPr>
      <w:r>
        <w:rPr>
          <w:sz w:val="28"/>
        </w:rPr>
        <w:t>–</w:t>
      </w:r>
      <w:r>
        <w:rPr>
          <w:spacing w:val="-8"/>
          <w:sz w:val="28"/>
        </w:rPr>
        <w:t xml:space="preserve"> </w:t>
      </w:r>
      <w:r>
        <w:rPr>
          <w:sz w:val="28"/>
        </w:rPr>
        <w:t>репродуктивный</w:t>
      </w:r>
      <w:r>
        <w:rPr>
          <w:spacing w:val="-5"/>
          <w:sz w:val="28"/>
        </w:rPr>
        <w:t xml:space="preserve"> </w:t>
      </w:r>
      <w:r>
        <w:rPr>
          <w:sz w:val="28"/>
        </w:rPr>
        <w:t>(выполнение</w:t>
      </w:r>
      <w:r>
        <w:rPr>
          <w:spacing w:val="-7"/>
          <w:sz w:val="28"/>
        </w:rPr>
        <w:t xml:space="preserve"> </w:t>
      </w:r>
      <w:r>
        <w:rPr>
          <w:sz w:val="28"/>
        </w:rPr>
        <w:t>деятельности</w:t>
      </w:r>
      <w:r>
        <w:rPr>
          <w:spacing w:val="-5"/>
          <w:sz w:val="28"/>
        </w:rPr>
        <w:t xml:space="preserve"> </w:t>
      </w:r>
      <w:r>
        <w:rPr>
          <w:sz w:val="28"/>
        </w:rPr>
        <w:t>по</w:t>
      </w:r>
      <w:r>
        <w:rPr>
          <w:spacing w:val="-6"/>
          <w:sz w:val="28"/>
        </w:rPr>
        <w:t xml:space="preserve"> </w:t>
      </w:r>
      <w:r>
        <w:rPr>
          <w:sz w:val="28"/>
        </w:rPr>
        <w:t>образцу,</w:t>
      </w:r>
      <w:r>
        <w:rPr>
          <w:spacing w:val="-7"/>
          <w:sz w:val="28"/>
        </w:rPr>
        <w:t xml:space="preserve"> </w:t>
      </w:r>
      <w:r>
        <w:rPr>
          <w:sz w:val="28"/>
        </w:rPr>
        <w:t>инструкции</w:t>
      </w:r>
      <w:r>
        <w:rPr>
          <w:spacing w:val="-7"/>
          <w:sz w:val="28"/>
        </w:rPr>
        <w:t xml:space="preserve"> </w:t>
      </w:r>
      <w:r>
        <w:rPr>
          <w:sz w:val="28"/>
        </w:rPr>
        <w:t>или</w:t>
      </w:r>
      <w:r>
        <w:rPr>
          <w:spacing w:val="-4"/>
          <w:sz w:val="28"/>
        </w:rPr>
        <w:t xml:space="preserve"> </w:t>
      </w:r>
      <w:r>
        <w:rPr>
          <w:sz w:val="28"/>
        </w:rPr>
        <w:t>под</w:t>
      </w:r>
      <w:r>
        <w:rPr>
          <w:spacing w:val="-6"/>
          <w:sz w:val="28"/>
        </w:rPr>
        <w:t xml:space="preserve"> </w:t>
      </w:r>
      <w:r>
        <w:rPr>
          <w:spacing w:val="-2"/>
          <w:sz w:val="28"/>
        </w:rPr>
        <w:t>руководством);</w:t>
      </w:r>
    </w:p>
    <w:p w14:paraId="23C91CB1" w14:textId="77777777" w:rsidR="003C5256" w:rsidRDefault="00EA4AB5">
      <w:pPr>
        <w:pStyle w:val="a4"/>
        <w:numPr>
          <w:ilvl w:val="0"/>
          <w:numId w:val="69"/>
        </w:numPr>
        <w:tabs>
          <w:tab w:val="left" w:pos="421"/>
        </w:tabs>
        <w:spacing w:before="4"/>
        <w:ind w:hanging="281"/>
        <w:rPr>
          <w:sz w:val="28"/>
        </w:rPr>
      </w:pPr>
      <w:r>
        <w:rPr>
          <w:sz w:val="28"/>
        </w:rPr>
        <w:t>–</w:t>
      </w:r>
      <w:r>
        <w:rPr>
          <w:spacing w:val="-6"/>
          <w:sz w:val="28"/>
        </w:rPr>
        <w:t xml:space="preserve"> </w:t>
      </w:r>
      <w:r>
        <w:rPr>
          <w:sz w:val="28"/>
        </w:rPr>
        <w:t>продуктивный</w:t>
      </w:r>
      <w:r>
        <w:rPr>
          <w:spacing w:val="-7"/>
          <w:sz w:val="28"/>
        </w:rPr>
        <w:t xml:space="preserve"> </w:t>
      </w:r>
      <w:r>
        <w:rPr>
          <w:sz w:val="28"/>
        </w:rPr>
        <w:t>(планирование</w:t>
      </w:r>
      <w:r>
        <w:rPr>
          <w:spacing w:val="-7"/>
          <w:sz w:val="28"/>
        </w:rPr>
        <w:t xml:space="preserve"> </w:t>
      </w:r>
      <w:r>
        <w:rPr>
          <w:sz w:val="28"/>
        </w:rPr>
        <w:t>и</w:t>
      </w:r>
      <w:r>
        <w:rPr>
          <w:spacing w:val="-5"/>
          <w:sz w:val="28"/>
        </w:rPr>
        <w:t xml:space="preserve"> </w:t>
      </w:r>
      <w:r>
        <w:rPr>
          <w:sz w:val="28"/>
        </w:rPr>
        <w:t>самостоятельное</w:t>
      </w:r>
      <w:r>
        <w:rPr>
          <w:spacing w:val="-7"/>
          <w:sz w:val="28"/>
        </w:rPr>
        <w:t xml:space="preserve"> </w:t>
      </w:r>
      <w:r>
        <w:rPr>
          <w:sz w:val="28"/>
        </w:rPr>
        <w:t>выполнение</w:t>
      </w:r>
      <w:r>
        <w:rPr>
          <w:spacing w:val="-8"/>
          <w:sz w:val="28"/>
        </w:rPr>
        <w:t xml:space="preserve"> </w:t>
      </w:r>
      <w:r>
        <w:rPr>
          <w:sz w:val="28"/>
        </w:rPr>
        <w:t>деятельности,</w:t>
      </w:r>
      <w:r>
        <w:rPr>
          <w:spacing w:val="-8"/>
          <w:sz w:val="28"/>
        </w:rPr>
        <w:t xml:space="preserve"> </w:t>
      </w:r>
      <w:r>
        <w:rPr>
          <w:sz w:val="28"/>
        </w:rPr>
        <w:t>решение</w:t>
      </w:r>
      <w:r>
        <w:rPr>
          <w:spacing w:val="-8"/>
          <w:sz w:val="28"/>
        </w:rPr>
        <w:t xml:space="preserve"> </w:t>
      </w:r>
      <w:r>
        <w:rPr>
          <w:sz w:val="28"/>
        </w:rPr>
        <w:t>проблемных</w:t>
      </w:r>
      <w:r>
        <w:rPr>
          <w:spacing w:val="-4"/>
          <w:sz w:val="28"/>
        </w:rPr>
        <w:t xml:space="preserve"> </w:t>
      </w:r>
      <w:r>
        <w:rPr>
          <w:spacing w:val="-2"/>
          <w:sz w:val="28"/>
        </w:rPr>
        <w:t>задач).</w:t>
      </w:r>
    </w:p>
    <w:p w14:paraId="755E695F" w14:textId="77777777" w:rsidR="003C5256" w:rsidRDefault="003C5256">
      <w:pPr>
        <w:pStyle w:val="a4"/>
        <w:rPr>
          <w:sz w:val="28"/>
        </w:rPr>
        <w:sectPr w:rsidR="003C5256">
          <w:type w:val="continuous"/>
          <w:pgSz w:w="16840" w:h="11900" w:orient="landscape"/>
          <w:pgMar w:top="540" w:right="0" w:bottom="280" w:left="850" w:header="720" w:footer="720" w:gutter="0"/>
          <w:cols w:space="720"/>
        </w:sectPr>
      </w:pPr>
    </w:p>
    <w:p w14:paraId="41FD4EC2" w14:textId="77777777" w:rsidR="003C5256" w:rsidRDefault="00EA4AB5">
      <w:pPr>
        <w:pStyle w:val="1"/>
        <w:numPr>
          <w:ilvl w:val="0"/>
          <w:numId w:val="75"/>
        </w:numPr>
        <w:tabs>
          <w:tab w:val="left" w:pos="922"/>
        </w:tabs>
        <w:spacing w:before="70"/>
        <w:ind w:left="922" w:hanging="281"/>
        <w:jc w:val="left"/>
      </w:pPr>
      <w:r>
        <w:lastRenderedPageBreak/>
        <w:t>УСЛОВИЯ</w:t>
      </w:r>
      <w:r>
        <w:rPr>
          <w:spacing w:val="-10"/>
        </w:rPr>
        <w:t xml:space="preserve"> </w:t>
      </w:r>
      <w:r>
        <w:t>РЕАЛИЗАЦИИ</w:t>
      </w:r>
      <w:r>
        <w:rPr>
          <w:spacing w:val="-5"/>
        </w:rPr>
        <w:t xml:space="preserve"> </w:t>
      </w:r>
      <w:r>
        <w:t>РАБОЧЕЙ</w:t>
      </w:r>
      <w:r>
        <w:rPr>
          <w:spacing w:val="-7"/>
        </w:rPr>
        <w:t xml:space="preserve"> </w:t>
      </w:r>
      <w:r>
        <w:t>ПРОГРАММЫ</w:t>
      </w:r>
      <w:r>
        <w:rPr>
          <w:spacing w:val="-3"/>
        </w:rPr>
        <w:t xml:space="preserve"> </w:t>
      </w:r>
      <w:r>
        <w:rPr>
          <w:spacing w:val="-2"/>
        </w:rPr>
        <w:t>УЧЕБНОЙ</w:t>
      </w:r>
    </w:p>
    <w:p w14:paraId="2DC33C06" w14:textId="77777777" w:rsidR="003C5256" w:rsidRDefault="00EA4AB5">
      <w:pPr>
        <w:spacing w:before="2"/>
        <w:ind w:left="3795"/>
        <w:rPr>
          <w:b/>
          <w:sz w:val="28"/>
        </w:rPr>
      </w:pPr>
      <w:r>
        <w:rPr>
          <w:b/>
          <w:spacing w:val="-2"/>
          <w:sz w:val="28"/>
        </w:rPr>
        <w:t>ДИСЦИПЛИНЫ</w:t>
      </w:r>
    </w:p>
    <w:p w14:paraId="35E279F6" w14:textId="77777777" w:rsidR="003C5256" w:rsidRDefault="00EA4AB5">
      <w:pPr>
        <w:pStyle w:val="2"/>
        <w:numPr>
          <w:ilvl w:val="1"/>
          <w:numId w:val="75"/>
        </w:numPr>
        <w:tabs>
          <w:tab w:val="left" w:pos="1338"/>
        </w:tabs>
        <w:spacing w:before="315"/>
        <w:ind w:left="1338" w:hanging="491"/>
        <w:jc w:val="both"/>
      </w:pPr>
      <w:r>
        <w:t>Материально-техническое</w:t>
      </w:r>
      <w:r>
        <w:rPr>
          <w:spacing w:val="-7"/>
        </w:rPr>
        <w:t xml:space="preserve"> </w:t>
      </w:r>
      <w:r>
        <w:rPr>
          <w:spacing w:val="-2"/>
        </w:rPr>
        <w:t>обеспечение</w:t>
      </w:r>
    </w:p>
    <w:p w14:paraId="4C6DACA8" w14:textId="77777777" w:rsidR="003C5256" w:rsidRDefault="00EA4AB5">
      <w:pPr>
        <w:pStyle w:val="a3"/>
        <w:spacing w:before="3"/>
        <w:ind w:left="139" w:right="556" w:firstLine="599"/>
        <w:jc w:val="both"/>
        <w:rPr>
          <w:i/>
        </w:rPr>
      </w:pPr>
      <w:r>
        <w:t xml:space="preserve">Реализация рабочей программы учебной дисциплины требует наличия учебного кабинета </w:t>
      </w:r>
      <w:r>
        <w:rPr>
          <w:i/>
        </w:rPr>
        <w:t>Охраны труда.</w:t>
      </w:r>
    </w:p>
    <w:p w14:paraId="26857E27" w14:textId="77777777" w:rsidR="003C5256" w:rsidRDefault="00EA4AB5">
      <w:pPr>
        <w:pStyle w:val="a3"/>
        <w:spacing w:line="317" w:lineRule="exact"/>
        <w:ind w:left="848"/>
        <w:jc w:val="both"/>
      </w:pPr>
      <w:r>
        <w:t>Оборудование</w:t>
      </w:r>
      <w:r>
        <w:rPr>
          <w:spacing w:val="-6"/>
        </w:rPr>
        <w:t xml:space="preserve"> </w:t>
      </w:r>
      <w:r>
        <w:t>учебного</w:t>
      </w:r>
      <w:r>
        <w:rPr>
          <w:spacing w:val="-6"/>
        </w:rPr>
        <w:t xml:space="preserve"> </w:t>
      </w:r>
      <w:r>
        <w:rPr>
          <w:spacing w:val="-2"/>
        </w:rPr>
        <w:t>кабинета:</w:t>
      </w:r>
    </w:p>
    <w:p w14:paraId="6A455ED4" w14:textId="77777777" w:rsidR="003C5256" w:rsidRDefault="00EA4AB5">
      <w:pPr>
        <w:spacing w:before="4"/>
        <w:ind w:left="140" w:right="555" w:firstLine="708"/>
        <w:jc w:val="both"/>
        <w:rPr>
          <w:i/>
          <w:sz w:val="28"/>
        </w:rPr>
      </w:pPr>
      <w:r>
        <w:rPr>
          <w:i/>
          <w:sz w:val="28"/>
        </w:rPr>
        <w:t>Рабочее место преподавателя, оборудованное компьютером, ученические столы – двухместные, стулья.</w:t>
      </w:r>
    </w:p>
    <w:p w14:paraId="0253E1DB" w14:textId="77777777" w:rsidR="003C5256" w:rsidRDefault="00EA4AB5">
      <w:pPr>
        <w:ind w:left="140" w:right="555" w:firstLine="708"/>
        <w:jc w:val="both"/>
        <w:rPr>
          <w:i/>
          <w:sz w:val="28"/>
        </w:rPr>
      </w:pPr>
      <w:r>
        <w:rPr>
          <w:i/>
          <w:sz w:val="28"/>
        </w:rPr>
        <w:t>Средства обучения – жидкокристаллический телевизор, принтер, стенды тематические, стеллаж с наглядными пособиями по дисциплине «Охрана труда», макет «Перекрестный стрелочный перевода», макет «Изолирующий стык», макет «Нераздельное рельсовое скрепление», макет «Костыльное смешанное скрепление», стенд «Поперечный профиль», методические рекомендации по выполнению практических занятий, тренажер «Для приёмов сердечно-лёгочной и мозговой реанимации».</w:t>
      </w:r>
    </w:p>
    <w:p w14:paraId="670C452E" w14:textId="77777777" w:rsidR="003C5256" w:rsidRDefault="00EA4AB5">
      <w:pPr>
        <w:spacing w:before="320"/>
        <w:ind w:left="140" w:right="556" w:firstLine="708"/>
        <w:jc w:val="both"/>
        <w:rPr>
          <w:i/>
          <w:sz w:val="28"/>
        </w:rPr>
      </w:pPr>
      <w:r>
        <w:rPr>
          <w:sz w:val="28"/>
        </w:rPr>
        <w:t xml:space="preserve">При проведении практических занятий с использованием компьютерной техники занятия проводятся в учебном кабинете </w:t>
      </w:r>
      <w:r>
        <w:rPr>
          <w:i/>
          <w:sz w:val="28"/>
        </w:rPr>
        <w:t>Информатики и информационных систем.</w:t>
      </w:r>
    </w:p>
    <w:p w14:paraId="5CC6DF83" w14:textId="77777777" w:rsidR="003C5256" w:rsidRDefault="00EA4AB5">
      <w:pPr>
        <w:pStyle w:val="2"/>
        <w:numPr>
          <w:ilvl w:val="1"/>
          <w:numId w:val="75"/>
        </w:numPr>
        <w:tabs>
          <w:tab w:val="left" w:pos="1338"/>
        </w:tabs>
        <w:spacing w:before="321"/>
        <w:ind w:left="1338" w:hanging="491"/>
      </w:pPr>
      <w:r>
        <w:t>Информационное</w:t>
      </w:r>
      <w:r>
        <w:rPr>
          <w:spacing w:val="-11"/>
        </w:rPr>
        <w:t xml:space="preserve"> </w:t>
      </w:r>
      <w:r>
        <w:t>обеспечение</w:t>
      </w:r>
      <w:r>
        <w:rPr>
          <w:spacing w:val="-10"/>
        </w:rPr>
        <w:t xml:space="preserve"> </w:t>
      </w:r>
      <w:r>
        <w:rPr>
          <w:spacing w:val="-2"/>
        </w:rPr>
        <w:t>обучения</w:t>
      </w:r>
    </w:p>
    <w:p w14:paraId="5479815A" w14:textId="77777777" w:rsidR="003C5256" w:rsidRDefault="00EA4AB5">
      <w:pPr>
        <w:pStyle w:val="a3"/>
        <w:spacing w:before="3"/>
        <w:ind w:left="140" w:right="287" w:firstLine="708"/>
      </w:pPr>
      <w:r>
        <w:t>Перечень рекомендуемой учебной литературы, информационных ресурсов сети Интернет.</w:t>
      </w:r>
    </w:p>
    <w:p w14:paraId="54642E97" w14:textId="77777777" w:rsidR="003C5256" w:rsidRDefault="00EA4AB5">
      <w:pPr>
        <w:pStyle w:val="a3"/>
        <w:spacing w:line="317" w:lineRule="exact"/>
        <w:ind w:left="859"/>
      </w:pPr>
      <w:r>
        <w:t>Основная</w:t>
      </w:r>
      <w:r>
        <w:rPr>
          <w:spacing w:val="-4"/>
        </w:rPr>
        <w:t xml:space="preserve"> </w:t>
      </w:r>
      <w:r>
        <w:t>учебная</w:t>
      </w:r>
      <w:r>
        <w:rPr>
          <w:spacing w:val="-2"/>
        </w:rPr>
        <w:t xml:space="preserve"> литература</w:t>
      </w:r>
    </w:p>
    <w:p w14:paraId="225C28FB" w14:textId="77777777" w:rsidR="003C5256" w:rsidRDefault="00EA4AB5">
      <w:pPr>
        <w:pStyle w:val="a4"/>
        <w:numPr>
          <w:ilvl w:val="0"/>
          <w:numId w:val="68"/>
        </w:numPr>
        <w:tabs>
          <w:tab w:val="left" w:pos="1056"/>
        </w:tabs>
        <w:spacing w:before="121"/>
        <w:ind w:left="1056" w:hanging="558"/>
        <w:jc w:val="both"/>
        <w:rPr>
          <w:sz w:val="28"/>
        </w:rPr>
      </w:pPr>
      <w:r>
        <w:rPr>
          <w:sz w:val="28"/>
        </w:rPr>
        <w:t>Трудовой</w:t>
      </w:r>
      <w:r>
        <w:rPr>
          <w:spacing w:val="-9"/>
          <w:sz w:val="28"/>
        </w:rPr>
        <w:t xml:space="preserve"> </w:t>
      </w:r>
      <w:r>
        <w:rPr>
          <w:sz w:val="28"/>
        </w:rPr>
        <w:t>кодекс</w:t>
      </w:r>
      <w:r>
        <w:rPr>
          <w:spacing w:val="-5"/>
          <w:sz w:val="28"/>
        </w:rPr>
        <w:t xml:space="preserve"> </w:t>
      </w:r>
      <w:r>
        <w:rPr>
          <w:sz w:val="28"/>
        </w:rPr>
        <w:t>РФ</w:t>
      </w:r>
      <w:r>
        <w:rPr>
          <w:spacing w:val="61"/>
          <w:sz w:val="28"/>
        </w:rPr>
        <w:t xml:space="preserve"> </w:t>
      </w:r>
      <w:r>
        <w:rPr>
          <w:sz w:val="28"/>
        </w:rPr>
        <w:t>(в</w:t>
      </w:r>
      <w:r>
        <w:rPr>
          <w:spacing w:val="-4"/>
          <w:sz w:val="28"/>
        </w:rPr>
        <w:t xml:space="preserve"> </w:t>
      </w:r>
      <w:r>
        <w:rPr>
          <w:sz w:val="28"/>
        </w:rPr>
        <w:t>действующей</w:t>
      </w:r>
      <w:r>
        <w:rPr>
          <w:spacing w:val="-3"/>
          <w:sz w:val="28"/>
        </w:rPr>
        <w:t xml:space="preserve"> </w:t>
      </w:r>
      <w:r>
        <w:rPr>
          <w:spacing w:val="-2"/>
          <w:sz w:val="28"/>
        </w:rPr>
        <w:t>редакции)</w:t>
      </w:r>
    </w:p>
    <w:p w14:paraId="449CDBA8" w14:textId="77777777" w:rsidR="003C5256" w:rsidRDefault="00EA4AB5">
      <w:pPr>
        <w:pStyle w:val="a4"/>
        <w:numPr>
          <w:ilvl w:val="0"/>
          <w:numId w:val="68"/>
        </w:numPr>
        <w:tabs>
          <w:tab w:val="left" w:pos="917"/>
        </w:tabs>
        <w:spacing w:before="50"/>
        <w:ind w:left="139" w:right="556" w:firstLine="360"/>
        <w:jc w:val="both"/>
        <w:rPr>
          <w:sz w:val="28"/>
        </w:rPr>
      </w:pPr>
      <w:r>
        <w:rPr>
          <w:sz w:val="28"/>
        </w:rPr>
        <w:t xml:space="preserve">Карнаух, Н. Н. Охрана труда: учебник для СПО/Н. Н. Карнаух. – М.: Издательство Юрайт, 2017. – 380 с. – (Серия: Профессиональное образование). – ISBN 978-5-534-02527-9. – Режим доступа: </w:t>
      </w:r>
      <w:hyperlink r:id="rId34">
        <w:r>
          <w:rPr>
            <w:sz w:val="28"/>
          </w:rPr>
          <w:t>www.biblio-online.ru/book/76C2FA2C-</w:t>
        </w:r>
      </w:hyperlink>
      <w:r>
        <w:rPr>
          <w:sz w:val="28"/>
        </w:rPr>
        <w:t xml:space="preserve"> </w:t>
      </w:r>
      <w:r>
        <w:rPr>
          <w:spacing w:val="-2"/>
          <w:sz w:val="28"/>
        </w:rPr>
        <w:t>B137-4381-8012-09B1EB507776.</w:t>
      </w:r>
    </w:p>
    <w:p w14:paraId="50A397E5" w14:textId="77777777" w:rsidR="003C5256" w:rsidRDefault="00EA4AB5">
      <w:pPr>
        <w:pStyle w:val="a4"/>
        <w:numPr>
          <w:ilvl w:val="0"/>
          <w:numId w:val="68"/>
        </w:numPr>
        <w:tabs>
          <w:tab w:val="left" w:pos="847"/>
        </w:tabs>
        <w:ind w:left="139" w:right="554" w:firstLine="360"/>
        <w:jc w:val="both"/>
        <w:rPr>
          <w:sz w:val="28"/>
        </w:rPr>
      </w:pPr>
      <w:r>
        <w:rPr>
          <w:sz w:val="28"/>
        </w:rPr>
        <w:t xml:space="preserve">Родионова, О. М. Охрана труда: учебник для СПО / О. М. Родионова, Д. А. Семенов. – М.: Издательство Юрайт, 2017. – 113 с. – (Серия:Профессиональное образование). – ISBN 978-5-534-00448-9. – Режим доступа: </w:t>
      </w:r>
      <w:r>
        <w:rPr>
          <w:color w:val="0000FF"/>
          <w:sz w:val="28"/>
          <w:u w:val="single" w:color="0000FF"/>
        </w:rPr>
        <w:t>www.biblio-</w:t>
      </w:r>
      <w:r>
        <w:rPr>
          <w:color w:val="0000FF"/>
          <w:sz w:val="28"/>
        </w:rPr>
        <w:t xml:space="preserve"> </w:t>
      </w:r>
      <w:r>
        <w:rPr>
          <w:color w:val="0000FF"/>
          <w:spacing w:val="-2"/>
          <w:sz w:val="28"/>
          <w:u w:val="single" w:color="0000FF"/>
        </w:rPr>
        <w:t>online.ru/book/</w:t>
      </w:r>
    </w:p>
    <w:p w14:paraId="2F06FA31" w14:textId="77777777" w:rsidR="003C5256" w:rsidRDefault="00EA4AB5">
      <w:pPr>
        <w:pStyle w:val="a3"/>
        <w:spacing w:before="318"/>
        <w:ind w:left="848"/>
      </w:pPr>
      <w:r>
        <w:t>Дополнительная</w:t>
      </w:r>
      <w:r>
        <w:rPr>
          <w:spacing w:val="-11"/>
        </w:rPr>
        <w:t xml:space="preserve"> </w:t>
      </w:r>
      <w:r>
        <w:t>учебная</w:t>
      </w:r>
      <w:r>
        <w:rPr>
          <w:spacing w:val="-7"/>
        </w:rPr>
        <w:t xml:space="preserve"> </w:t>
      </w:r>
      <w:r>
        <w:rPr>
          <w:spacing w:val="-2"/>
        </w:rPr>
        <w:t>литература:</w:t>
      </w:r>
    </w:p>
    <w:p w14:paraId="39B90703" w14:textId="77777777" w:rsidR="003C5256" w:rsidRDefault="00EA4AB5">
      <w:pPr>
        <w:pStyle w:val="a4"/>
        <w:numPr>
          <w:ilvl w:val="0"/>
          <w:numId w:val="67"/>
        </w:numPr>
        <w:tabs>
          <w:tab w:val="left" w:pos="917"/>
        </w:tabs>
        <w:spacing w:before="4"/>
        <w:ind w:left="139" w:right="641" w:firstLine="360"/>
        <w:jc w:val="left"/>
        <w:rPr>
          <w:sz w:val="28"/>
        </w:rPr>
      </w:pPr>
      <w:r>
        <w:rPr>
          <w:sz w:val="28"/>
        </w:rPr>
        <w:t>Беляков, Г. И. Охрана труда и техника безопасности: учебник для СПО/Г. И.</w:t>
      </w:r>
      <w:r>
        <w:rPr>
          <w:spacing w:val="-3"/>
          <w:sz w:val="28"/>
        </w:rPr>
        <w:t xml:space="preserve"> </w:t>
      </w:r>
      <w:r>
        <w:rPr>
          <w:sz w:val="28"/>
        </w:rPr>
        <w:t>Беляков.</w:t>
      </w:r>
      <w:r>
        <w:rPr>
          <w:spacing w:val="-3"/>
          <w:sz w:val="28"/>
        </w:rPr>
        <w:t xml:space="preserve"> </w:t>
      </w:r>
      <w:r>
        <w:rPr>
          <w:sz w:val="28"/>
        </w:rPr>
        <w:t>–</w:t>
      </w:r>
      <w:r>
        <w:rPr>
          <w:spacing w:val="-3"/>
          <w:sz w:val="28"/>
        </w:rPr>
        <w:t xml:space="preserve"> </w:t>
      </w:r>
      <w:r>
        <w:rPr>
          <w:sz w:val="28"/>
        </w:rPr>
        <w:t>3-е</w:t>
      </w:r>
      <w:r>
        <w:rPr>
          <w:spacing w:val="-3"/>
          <w:sz w:val="28"/>
        </w:rPr>
        <w:t xml:space="preserve"> </w:t>
      </w:r>
      <w:r>
        <w:rPr>
          <w:sz w:val="28"/>
        </w:rPr>
        <w:t>изд.,</w:t>
      </w:r>
      <w:r>
        <w:rPr>
          <w:spacing w:val="-3"/>
          <w:sz w:val="28"/>
        </w:rPr>
        <w:t xml:space="preserve"> </w:t>
      </w:r>
      <w:r>
        <w:rPr>
          <w:sz w:val="28"/>
        </w:rPr>
        <w:t>перераб.</w:t>
      </w:r>
      <w:r>
        <w:rPr>
          <w:spacing w:val="-3"/>
          <w:sz w:val="28"/>
        </w:rPr>
        <w:t xml:space="preserve"> </w:t>
      </w:r>
      <w:r>
        <w:rPr>
          <w:sz w:val="28"/>
        </w:rPr>
        <w:t>и</w:t>
      </w:r>
      <w:r>
        <w:rPr>
          <w:spacing w:val="-4"/>
          <w:sz w:val="28"/>
        </w:rPr>
        <w:t xml:space="preserve"> </w:t>
      </w:r>
      <w:r>
        <w:rPr>
          <w:sz w:val="28"/>
        </w:rPr>
        <w:t>доп.</w:t>
      </w:r>
      <w:r>
        <w:rPr>
          <w:spacing w:val="-3"/>
          <w:sz w:val="28"/>
        </w:rPr>
        <w:t xml:space="preserve"> </w:t>
      </w:r>
      <w:r>
        <w:rPr>
          <w:sz w:val="28"/>
        </w:rPr>
        <w:t>–</w:t>
      </w:r>
      <w:r>
        <w:rPr>
          <w:spacing w:val="-3"/>
          <w:sz w:val="28"/>
        </w:rPr>
        <w:t xml:space="preserve"> </w:t>
      </w:r>
      <w:r>
        <w:rPr>
          <w:sz w:val="28"/>
        </w:rPr>
        <w:t>М.:</w:t>
      </w:r>
      <w:r>
        <w:rPr>
          <w:spacing w:val="-3"/>
          <w:sz w:val="28"/>
        </w:rPr>
        <w:t xml:space="preserve"> </w:t>
      </w:r>
      <w:r>
        <w:rPr>
          <w:sz w:val="28"/>
        </w:rPr>
        <w:t>Издательство</w:t>
      </w:r>
      <w:r>
        <w:rPr>
          <w:spacing w:val="-3"/>
          <w:sz w:val="28"/>
        </w:rPr>
        <w:t xml:space="preserve"> </w:t>
      </w:r>
      <w:r>
        <w:rPr>
          <w:sz w:val="28"/>
        </w:rPr>
        <w:t>Юрайт,</w:t>
      </w:r>
      <w:r>
        <w:rPr>
          <w:spacing w:val="-3"/>
          <w:sz w:val="28"/>
        </w:rPr>
        <w:t xml:space="preserve"> </w:t>
      </w:r>
      <w:r>
        <w:rPr>
          <w:sz w:val="28"/>
        </w:rPr>
        <w:t>2017.</w:t>
      </w:r>
      <w:r>
        <w:rPr>
          <w:spacing w:val="-3"/>
          <w:sz w:val="28"/>
        </w:rPr>
        <w:t xml:space="preserve"> </w:t>
      </w:r>
      <w:r>
        <w:rPr>
          <w:sz w:val="28"/>
        </w:rPr>
        <w:t>–</w:t>
      </w:r>
      <w:r>
        <w:rPr>
          <w:spacing w:val="-3"/>
          <w:sz w:val="28"/>
        </w:rPr>
        <w:t xml:space="preserve"> </w:t>
      </w:r>
      <w:r>
        <w:rPr>
          <w:sz w:val="28"/>
        </w:rPr>
        <w:t>404</w:t>
      </w:r>
      <w:r>
        <w:rPr>
          <w:spacing w:val="-3"/>
          <w:sz w:val="28"/>
        </w:rPr>
        <w:t xml:space="preserve"> </w:t>
      </w:r>
      <w:r>
        <w:rPr>
          <w:sz w:val="28"/>
        </w:rPr>
        <w:t>с.</w:t>
      </w:r>
      <w:r>
        <w:rPr>
          <w:spacing w:val="-3"/>
          <w:sz w:val="28"/>
        </w:rPr>
        <w:t xml:space="preserve"> </w:t>
      </w:r>
      <w:r>
        <w:rPr>
          <w:sz w:val="28"/>
        </w:rPr>
        <w:t xml:space="preserve">– (Серия: Профессиональное образование). – ISBN 978-5-534-00376-5. – Режим доступа: </w:t>
      </w:r>
      <w:hyperlink r:id="rId35">
        <w:r>
          <w:rPr>
            <w:color w:val="0000FF"/>
            <w:sz w:val="28"/>
            <w:u w:val="single" w:color="0000FF"/>
          </w:rPr>
          <w:t>www.biblio-online.ru/book/</w:t>
        </w:r>
      </w:hyperlink>
    </w:p>
    <w:p w14:paraId="0A4ED66F" w14:textId="77777777" w:rsidR="003C5256" w:rsidRDefault="00EA4AB5">
      <w:pPr>
        <w:pStyle w:val="a3"/>
        <w:spacing w:before="318"/>
        <w:ind w:left="848"/>
      </w:pPr>
      <w:r>
        <w:t>Интернет-</w:t>
      </w:r>
      <w:r>
        <w:rPr>
          <w:spacing w:val="-2"/>
        </w:rPr>
        <w:t>ресурсы:</w:t>
      </w:r>
    </w:p>
    <w:p w14:paraId="0D8519B9" w14:textId="77777777" w:rsidR="003C5256" w:rsidRDefault="00EA4AB5">
      <w:pPr>
        <w:pStyle w:val="a4"/>
        <w:numPr>
          <w:ilvl w:val="0"/>
          <w:numId w:val="66"/>
        </w:numPr>
        <w:tabs>
          <w:tab w:val="left" w:pos="419"/>
        </w:tabs>
        <w:ind w:left="419" w:hanging="281"/>
        <w:rPr>
          <w:sz w:val="28"/>
        </w:rPr>
      </w:pPr>
      <w:r>
        <w:rPr>
          <w:sz w:val="28"/>
        </w:rPr>
        <w:t>ЭБС</w:t>
      </w:r>
      <w:r>
        <w:rPr>
          <w:spacing w:val="-7"/>
          <w:sz w:val="28"/>
        </w:rPr>
        <w:t xml:space="preserve"> </w:t>
      </w:r>
      <w:r>
        <w:rPr>
          <w:sz w:val="28"/>
        </w:rPr>
        <w:t>ЛАНЬ.</w:t>
      </w:r>
      <w:r>
        <w:rPr>
          <w:spacing w:val="-4"/>
          <w:sz w:val="28"/>
        </w:rPr>
        <w:t xml:space="preserve"> </w:t>
      </w:r>
      <w:r>
        <w:rPr>
          <w:sz w:val="28"/>
        </w:rPr>
        <w:t>Форма</w:t>
      </w:r>
      <w:r>
        <w:rPr>
          <w:spacing w:val="-5"/>
          <w:sz w:val="28"/>
        </w:rPr>
        <w:t xml:space="preserve"> </w:t>
      </w:r>
      <w:r>
        <w:rPr>
          <w:sz w:val="28"/>
        </w:rPr>
        <w:t>доступа:</w:t>
      </w:r>
      <w:r>
        <w:rPr>
          <w:spacing w:val="-4"/>
          <w:sz w:val="28"/>
        </w:rPr>
        <w:t xml:space="preserve"> </w:t>
      </w:r>
      <w:hyperlink r:id="rId36">
        <w:r>
          <w:rPr>
            <w:color w:val="0000FF"/>
            <w:spacing w:val="-2"/>
            <w:sz w:val="28"/>
            <w:u w:val="single" w:color="0000FF"/>
          </w:rPr>
          <w:t>http://e.lanbook.com</w:t>
        </w:r>
      </w:hyperlink>
    </w:p>
    <w:p w14:paraId="463886ED" w14:textId="77777777" w:rsidR="003C5256" w:rsidRDefault="00EA4AB5">
      <w:pPr>
        <w:pStyle w:val="a4"/>
        <w:numPr>
          <w:ilvl w:val="0"/>
          <w:numId w:val="66"/>
        </w:numPr>
        <w:tabs>
          <w:tab w:val="left" w:pos="419"/>
        </w:tabs>
        <w:spacing w:before="4"/>
        <w:ind w:left="419" w:hanging="281"/>
        <w:rPr>
          <w:sz w:val="28"/>
        </w:rPr>
      </w:pPr>
      <w:r>
        <w:rPr>
          <w:sz w:val="28"/>
        </w:rPr>
        <w:t>ЭБС</w:t>
      </w:r>
      <w:r>
        <w:rPr>
          <w:spacing w:val="-6"/>
          <w:sz w:val="28"/>
        </w:rPr>
        <w:t xml:space="preserve"> </w:t>
      </w:r>
      <w:r>
        <w:rPr>
          <w:sz w:val="28"/>
        </w:rPr>
        <w:t>ПГУПС.</w:t>
      </w:r>
      <w:r>
        <w:rPr>
          <w:spacing w:val="-5"/>
          <w:sz w:val="28"/>
        </w:rPr>
        <w:t xml:space="preserve"> </w:t>
      </w:r>
      <w:r>
        <w:rPr>
          <w:sz w:val="28"/>
        </w:rPr>
        <w:t>Форма</w:t>
      </w:r>
      <w:r>
        <w:rPr>
          <w:spacing w:val="-6"/>
          <w:sz w:val="28"/>
        </w:rPr>
        <w:t xml:space="preserve"> </w:t>
      </w:r>
      <w:r>
        <w:rPr>
          <w:sz w:val="28"/>
        </w:rPr>
        <w:t>доступа:</w:t>
      </w:r>
      <w:r>
        <w:rPr>
          <w:spacing w:val="-6"/>
          <w:sz w:val="28"/>
        </w:rPr>
        <w:t xml:space="preserve"> </w:t>
      </w:r>
      <w:hyperlink r:id="rId37">
        <w:r>
          <w:rPr>
            <w:spacing w:val="-2"/>
            <w:sz w:val="28"/>
          </w:rPr>
          <w:t>http://libraru.pgups.ru</w:t>
        </w:r>
      </w:hyperlink>
    </w:p>
    <w:p w14:paraId="019D1F33" w14:textId="77777777" w:rsidR="003C5256" w:rsidRDefault="003C5256">
      <w:pPr>
        <w:pStyle w:val="a4"/>
        <w:rPr>
          <w:sz w:val="28"/>
        </w:rPr>
        <w:sectPr w:rsidR="003C5256">
          <w:pgSz w:w="11900" w:h="16840"/>
          <w:pgMar w:top="1060" w:right="425" w:bottom="280" w:left="992" w:header="720" w:footer="720" w:gutter="0"/>
          <w:cols w:space="720"/>
        </w:sectPr>
      </w:pPr>
    </w:p>
    <w:p w14:paraId="03C286A0" w14:textId="77777777" w:rsidR="003C5256" w:rsidRDefault="00EA4AB5">
      <w:pPr>
        <w:pStyle w:val="a4"/>
        <w:numPr>
          <w:ilvl w:val="0"/>
          <w:numId w:val="66"/>
        </w:numPr>
        <w:tabs>
          <w:tab w:val="left" w:pos="414"/>
        </w:tabs>
        <w:spacing w:before="65"/>
        <w:ind w:left="414" w:hanging="276"/>
        <w:rPr>
          <w:sz w:val="28"/>
        </w:rPr>
      </w:pPr>
      <w:r>
        <w:rPr>
          <w:sz w:val="28"/>
        </w:rPr>
        <w:lastRenderedPageBreak/>
        <w:t>Охрана</w:t>
      </w:r>
      <w:r>
        <w:rPr>
          <w:spacing w:val="-11"/>
          <w:sz w:val="28"/>
        </w:rPr>
        <w:t xml:space="preserve"> </w:t>
      </w:r>
      <w:r>
        <w:rPr>
          <w:sz w:val="28"/>
        </w:rPr>
        <w:t>труда</w:t>
      </w:r>
      <w:r>
        <w:rPr>
          <w:spacing w:val="-13"/>
          <w:sz w:val="28"/>
        </w:rPr>
        <w:t xml:space="preserve"> </w:t>
      </w:r>
      <w:r>
        <w:rPr>
          <w:sz w:val="28"/>
        </w:rPr>
        <w:t>в</w:t>
      </w:r>
      <w:r>
        <w:rPr>
          <w:spacing w:val="-13"/>
          <w:sz w:val="28"/>
        </w:rPr>
        <w:t xml:space="preserve"> </w:t>
      </w:r>
      <w:r>
        <w:rPr>
          <w:sz w:val="28"/>
        </w:rPr>
        <w:t>России.</w:t>
      </w:r>
      <w:r>
        <w:rPr>
          <w:spacing w:val="-11"/>
          <w:sz w:val="28"/>
        </w:rPr>
        <w:t xml:space="preserve"> </w:t>
      </w:r>
      <w:r>
        <w:rPr>
          <w:sz w:val="28"/>
        </w:rPr>
        <w:t>Форма</w:t>
      </w:r>
      <w:r>
        <w:rPr>
          <w:spacing w:val="-11"/>
          <w:sz w:val="28"/>
        </w:rPr>
        <w:t xml:space="preserve"> </w:t>
      </w:r>
      <w:r>
        <w:rPr>
          <w:sz w:val="28"/>
        </w:rPr>
        <w:t>доступа:</w:t>
      </w:r>
      <w:r>
        <w:rPr>
          <w:spacing w:val="-13"/>
          <w:sz w:val="28"/>
        </w:rPr>
        <w:t xml:space="preserve"> </w:t>
      </w:r>
      <w:hyperlink r:id="rId38">
        <w:r>
          <w:rPr>
            <w:spacing w:val="-2"/>
            <w:sz w:val="28"/>
            <w:u w:val="single"/>
          </w:rPr>
          <w:t>www.tehdoc.ru</w:t>
        </w:r>
      </w:hyperlink>
    </w:p>
    <w:p w14:paraId="58B36A36" w14:textId="77777777" w:rsidR="003C5256" w:rsidRDefault="003C5256">
      <w:pPr>
        <w:pStyle w:val="a3"/>
        <w:spacing w:before="127"/>
      </w:pPr>
    </w:p>
    <w:p w14:paraId="75FE86E4" w14:textId="77777777" w:rsidR="003C5256" w:rsidRDefault="00EA4AB5">
      <w:pPr>
        <w:pStyle w:val="2"/>
        <w:numPr>
          <w:ilvl w:val="1"/>
          <w:numId w:val="75"/>
        </w:numPr>
        <w:tabs>
          <w:tab w:val="left" w:pos="1377"/>
        </w:tabs>
        <w:ind w:left="139" w:right="556" w:firstLine="720"/>
        <w:jc w:val="both"/>
      </w:pPr>
      <w:r>
        <w:t>Выполнение требований ФГОС в части использования активных и интерактивных форм обучения</w:t>
      </w:r>
    </w:p>
    <w:p w14:paraId="4089E1A6" w14:textId="77777777" w:rsidR="003C5256" w:rsidRDefault="00EA4AB5">
      <w:pPr>
        <w:pStyle w:val="a3"/>
        <w:ind w:left="139" w:right="554" w:firstLine="720"/>
        <w:jc w:val="both"/>
      </w:pPr>
      <w:r>
        <w:t>В целях реализации компетентностного подхода рабочая программа предусматривает использование в образовательном процессе активных и интерактивных форм проведения занятий в целях формирования и развития общих и профессиональных компетенций:</w:t>
      </w:r>
    </w:p>
    <w:p w14:paraId="04A26ADC" w14:textId="77777777" w:rsidR="003C5256" w:rsidRDefault="00EA4AB5">
      <w:pPr>
        <w:pStyle w:val="a3"/>
        <w:ind w:left="139" w:right="556" w:firstLine="720"/>
        <w:jc w:val="both"/>
      </w:pPr>
      <w:r>
        <w:t>Тема 4.1. Основы безопасности работников железнодорожного транспорта при нахождении на</w:t>
      </w:r>
      <w:r>
        <w:rPr>
          <w:spacing w:val="40"/>
        </w:rPr>
        <w:t xml:space="preserve"> </w:t>
      </w:r>
      <w:r>
        <w:t>путях - в форме деловой игры;</w:t>
      </w:r>
    </w:p>
    <w:p w14:paraId="65EA2D52" w14:textId="77777777" w:rsidR="003C5256" w:rsidRDefault="00EA4AB5">
      <w:pPr>
        <w:pStyle w:val="a3"/>
        <w:ind w:left="139" w:right="555" w:firstLine="720"/>
        <w:jc w:val="both"/>
      </w:pPr>
      <w:r>
        <w:t>Тема 3.1. Основные причины пожаров, меры профилактики и пожаротушения - в форме case-study (разбор конкретной ситуации);</w:t>
      </w:r>
    </w:p>
    <w:p w14:paraId="63D993DB" w14:textId="77777777" w:rsidR="003C5256" w:rsidRDefault="00EA4AB5">
      <w:pPr>
        <w:pStyle w:val="a3"/>
        <w:spacing w:line="242" w:lineRule="auto"/>
        <w:ind w:left="140" w:right="556" w:firstLine="708"/>
        <w:jc w:val="both"/>
      </w:pPr>
      <w:r>
        <w:t xml:space="preserve">Тема 2.1. Факторы труда и производственной среды - в форме групповой </w:t>
      </w:r>
      <w:r>
        <w:rPr>
          <w:spacing w:val="-2"/>
        </w:rPr>
        <w:t>дискуссии;</w:t>
      </w:r>
    </w:p>
    <w:p w14:paraId="2D0A1612" w14:textId="77777777" w:rsidR="003C5256" w:rsidRDefault="00EA4AB5">
      <w:pPr>
        <w:pStyle w:val="a3"/>
        <w:ind w:left="140" w:right="555" w:firstLine="708"/>
        <w:jc w:val="both"/>
      </w:pPr>
      <w:r>
        <w:t>Тема 4.3. Требования безопасности при эксплуатации машин, механизмов</w:t>
      </w:r>
      <w:r>
        <w:rPr>
          <w:spacing w:val="40"/>
        </w:rPr>
        <w:t xml:space="preserve"> </w:t>
      </w:r>
      <w:r>
        <w:t>и подвижного состава, безопасность проведения подъемно-транспортных и погрузочно-разгрузочных работ - в форме проблемного обучения.</w:t>
      </w:r>
    </w:p>
    <w:p w14:paraId="76FD7E63" w14:textId="77777777" w:rsidR="003C5256" w:rsidRDefault="00EA4AB5">
      <w:pPr>
        <w:pStyle w:val="a3"/>
        <w:ind w:left="140" w:right="557" w:firstLine="707"/>
        <w:jc w:val="both"/>
      </w:pPr>
      <w:r>
        <w:t>Тема 1.3. Анализ производственного травматизма и профессиональных заболеваний - в форме «круглого стола».</w:t>
      </w:r>
    </w:p>
    <w:p w14:paraId="75E69199" w14:textId="77777777" w:rsidR="003C5256" w:rsidRDefault="00EA4AB5">
      <w:pPr>
        <w:pStyle w:val="2"/>
        <w:numPr>
          <w:ilvl w:val="1"/>
          <w:numId w:val="75"/>
        </w:numPr>
        <w:tabs>
          <w:tab w:val="left" w:pos="1483"/>
          <w:tab w:val="left" w:pos="3635"/>
          <w:tab w:val="left" w:pos="4808"/>
          <w:tab w:val="left" w:pos="7181"/>
          <w:tab w:val="left" w:pos="8441"/>
          <w:tab w:val="left" w:pos="8806"/>
        </w:tabs>
        <w:spacing w:before="314"/>
        <w:ind w:left="140" w:right="565" w:firstLine="708"/>
      </w:pPr>
      <w:r>
        <w:rPr>
          <w:spacing w:val="-2"/>
        </w:rPr>
        <w:t>Использование</w:t>
      </w:r>
      <w:r>
        <w:tab/>
      </w:r>
      <w:r>
        <w:rPr>
          <w:spacing w:val="-2"/>
        </w:rPr>
        <w:t>средств</w:t>
      </w:r>
      <w:r>
        <w:tab/>
      </w:r>
      <w:r>
        <w:rPr>
          <w:spacing w:val="-2"/>
        </w:rPr>
        <w:t>вычислительной</w:t>
      </w:r>
      <w:r>
        <w:tab/>
      </w:r>
      <w:r>
        <w:rPr>
          <w:spacing w:val="-2"/>
        </w:rPr>
        <w:t>техники</w:t>
      </w:r>
      <w:r>
        <w:tab/>
      </w:r>
      <w:r>
        <w:rPr>
          <w:spacing w:val="-10"/>
        </w:rPr>
        <w:t>в</w:t>
      </w:r>
      <w:r>
        <w:tab/>
      </w:r>
      <w:r>
        <w:rPr>
          <w:spacing w:val="-2"/>
        </w:rPr>
        <w:t>процессе обучения</w:t>
      </w:r>
    </w:p>
    <w:p w14:paraId="296CA1AE" w14:textId="77777777" w:rsidR="003C5256" w:rsidRDefault="00EA4AB5">
      <w:pPr>
        <w:pStyle w:val="a3"/>
        <w:tabs>
          <w:tab w:val="left" w:pos="2122"/>
          <w:tab w:val="left" w:pos="3726"/>
          <w:tab w:val="left" w:pos="6080"/>
          <w:tab w:val="left" w:pos="8159"/>
        </w:tabs>
        <w:ind w:left="140" w:right="568" w:firstLine="708"/>
      </w:pPr>
      <w:r>
        <w:rPr>
          <w:spacing w:val="-2"/>
        </w:rPr>
        <w:t>Рабочая</w:t>
      </w:r>
      <w:r>
        <w:tab/>
      </w:r>
      <w:r>
        <w:rPr>
          <w:spacing w:val="-2"/>
        </w:rPr>
        <w:t>программа</w:t>
      </w:r>
      <w:r>
        <w:tab/>
      </w:r>
      <w:r>
        <w:rPr>
          <w:spacing w:val="-2"/>
        </w:rPr>
        <w:t>предусматривает</w:t>
      </w:r>
      <w:r>
        <w:tab/>
      </w:r>
      <w:r>
        <w:rPr>
          <w:spacing w:val="-2"/>
        </w:rPr>
        <w:t>использование</w:t>
      </w:r>
      <w:r>
        <w:tab/>
      </w:r>
      <w:r>
        <w:rPr>
          <w:spacing w:val="-2"/>
        </w:rPr>
        <w:t xml:space="preserve">персонального </w:t>
      </w:r>
      <w:r>
        <w:t>компьютера</w:t>
      </w:r>
      <w:r>
        <w:rPr>
          <w:spacing w:val="-1"/>
        </w:rPr>
        <w:t xml:space="preserve"> </w:t>
      </w:r>
      <w:r>
        <w:t>обучающимся в</w:t>
      </w:r>
      <w:r>
        <w:rPr>
          <w:spacing w:val="-3"/>
        </w:rPr>
        <w:t xml:space="preserve"> </w:t>
      </w:r>
      <w:r>
        <w:t>ходе</w:t>
      </w:r>
      <w:r>
        <w:rPr>
          <w:spacing w:val="-1"/>
        </w:rPr>
        <w:t xml:space="preserve"> </w:t>
      </w:r>
      <w:r>
        <w:t>проведения следующих практических занятий:</w:t>
      </w:r>
    </w:p>
    <w:p w14:paraId="478356DE" w14:textId="77777777" w:rsidR="003C5256" w:rsidRDefault="00EA4AB5">
      <w:pPr>
        <w:pStyle w:val="a3"/>
        <w:spacing w:line="317" w:lineRule="exact"/>
        <w:ind w:left="859"/>
      </w:pPr>
      <w:r>
        <w:rPr>
          <w:u w:val="single"/>
        </w:rPr>
        <w:t>Практическое</w:t>
      </w:r>
      <w:r>
        <w:rPr>
          <w:spacing w:val="-4"/>
          <w:u w:val="single"/>
        </w:rPr>
        <w:t xml:space="preserve"> </w:t>
      </w:r>
      <w:r>
        <w:rPr>
          <w:u w:val="single"/>
        </w:rPr>
        <w:t>занятие</w:t>
      </w:r>
      <w:r>
        <w:rPr>
          <w:spacing w:val="65"/>
          <w:u w:val="single"/>
        </w:rPr>
        <w:t xml:space="preserve"> </w:t>
      </w:r>
      <w:r>
        <w:rPr>
          <w:spacing w:val="-5"/>
          <w:u w:val="single"/>
        </w:rPr>
        <w:t>№2</w:t>
      </w:r>
    </w:p>
    <w:p w14:paraId="14A86781" w14:textId="77777777" w:rsidR="003C5256" w:rsidRDefault="00EA4AB5">
      <w:pPr>
        <w:pStyle w:val="a3"/>
        <w:spacing w:before="119" w:line="331" w:lineRule="auto"/>
        <w:ind w:left="859" w:right="2240"/>
      </w:pPr>
      <w:r>
        <w:t>Расчет</w:t>
      </w:r>
      <w:r>
        <w:rPr>
          <w:spacing w:val="-12"/>
        </w:rPr>
        <w:t xml:space="preserve"> </w:t>
      </w:r>
      <w:r>
        <w:t>показателей</w:t>
      </w:r>
      <w:r>
        <w:rPr>
          <w:spacing w:val="-13"/>
        </w:rPr>
        <w:t xml:space="preserve"> </w:t>
      </w:r>
      <w:r>
        <w:t>производственного</w:t>
      </w:r>
      <w:r>
        <w:rPr>
          <w:spacing w:val="-12"/>
        </w:rPr>
        <w:t xml:space="preserve"> </w:t>
      </w:r>
      <w:r>
        <w:t xml:space="preserve">травматизма </w:t>
      </w:r>
      <w:r>
        <w:rPr>
          <w:u w:val="single"/>
        </w:rPr>
        <w:t>Практическое занятие</w:t>
      </w:r>
      <w:r>
        <w:rPr>
          <w:spacing w:val="40"/>
          <w:u w:val="single"/>
        </w:rPr>
        <w:t xml:space="preserve"> </w:t>
      </w:r>
      <w:r>
        <w:rPr>
          <w:u w:val="single"/>
        </w:rPr>
        <w:t>№</w:t>
      </w:r>
      <w:r>
        <w:t xml:space="preserve"> </w:t>
      </w:r>
      <w:r>
        <w:rPr>
          <w:u w:val="single"/>
        </w:rPr>
        <w:t>6</w:t>
      </w:r>
    </w:p>
    <w:p w14:paraId="1B978613" w14:textId="77777777" w:rsidR="003C5256" w:rsidRDefault="00EA4AB5">
      <w:pPr>
        <w:pStyle w:val="a3"/>
        <w:ind w:left="139" w:right="568" w:firstLine="720"/>
      </w:pPr>
      <w:r>
        <w:t>Разработка противопожарных мероприятий. Составление плана эвакуации в случае пожара.</w:t>
      </w:r>
    </w:p>
    <w:p w14:paraId="1EFF41F3" w14:textId="77777777" w:rsidR="003C5256" w:rsidRDefault="003C5256">
      <w:pPr>
        <w:pStyle w:val="a3"/>
        <w:sectPr w:rsidR="003C5256">
          <w:pgSz w:w="11900" w:h="16840"/>
          <w:pgMar w:top="1060" w:right="425" w:bottom="280" w:left="992" w:header="720" w:footer="720" w:gutter="0"/>
          <w:cols w:space="720"/>
        </w:sectPr>
      </w:pPr>
    </w:p>
    <w:p w14:paraId="4191BFD9" w14:textId="77777777" w:rsidR="003C5256" w:rsidRDefault="00EA4AB5">
      <w:pPr>
        <w:pStyle w:val="1"/>
        <w:numPr>
          <w:ilvl w:val="0"/>
          <w:numId w:val="75"/>
        </w:numPr>
        <w:tabs>
          <w:tab w:val="left" w:pos="872"/>
          <w:tab w:val="left" w:pos="3937"/>
        </w:tabs>
        <w:spacing w:before="70" w:line="242" w:lineRule="auto"/>
        <w:ind w:left="3937" w:right="1017" w:hanging="3346"/>
        <w:jc w:val="left"/>
      </w:pPr>
      <w:r>
        <w:lastRenderedPageBreak/>
        <w:t>КОНТРОЛЬ</w:t>
      </w:r>
      <w:r>
        <w:rPr>
          <w:spacing w:val="-8"/>
        </w:rPr>
        <w:t xml:space="preserve"> </w:t>
      </w:r>
      <w:r>
        <w:t>И</w:t>
      </w:r>
      <w:r>
        <w:rPr>
          <w:spacing w:val="-7"/>
        </w:rPr>
        <w:t xml:space="preserve"> </w:t>
      </w:r>
      <w:r>
        <w:t>ОЦЕНКА</w:t>
      </w:r>
      <w:r>
        <w:rPr>
          <w:spacing w:val="-8"/>
        </w:rPr>
        <w:t xml:space="preserve"> </w:t>
      </w:r>
      <w:r>
        <w:t>РЕЗУЛЬТАТОВ</w:t>
      </w:r>
      <w:r>
        <w:rPr>
          <w:spacing w:val="-7"/>
        </w:rPr>
        <w:t xml:space="preserve"> </w:t>
      </w:r>
      <w:r>
        <w:t>ОСВОЕНИЯ</w:t>
      </w:r>
      <w:r>
        <w:rPr>
          <w:spacing w:val="-8"/>
        </w:rPr>
        <w:t xml:space="preserve"> </w:t>
      </w:r>
      <w:r>
        <w:t xml:space="preserve">УЧЕБНОЙ </w:t>
      </w:r>
      <w:r>
        <w:rPr>
          <w:spacing w:val="-2"/>
        </w:rPr>
        <w:t>ДИСЦИПЛИНЫ</w:t>
      </w:r>
    </w:p>
    <w:p w14:paraId="0F79C6FF" w14:textId="77777777" w:rsidR="003C5256" w:rsidRDefault="00EA4AB5">
      <w:pPr>
        <w:pStyle w:val="a3"/>
        <w:spacing w:before="311"/>
        <w:ind w:left="139" w:right="555" w:firstLine="720"/>
        <w:jc w:val="both"/>
      </w:pPr>
      <w:r>
        <w:t>Оценка качества освоения учебной дисциплины включает текущий контроль успеваемости и промежуточную аттестацию.</w:t>
      </w:r>
    </w:p>
    <w:p w14:paraId="4DD3CBF9" w14:textId="77777777" w:rsidR="003C5256" w:rsidRDefault="00EA4AB5">
      <w:pPr>
        <w:pStyle w:val="a3"/>
        <w:ind w:left="139" w:right="554" w:firstLine="720"/>
        <w:jc w:val="both"/>
      </w:pPr>
      <w:r>
        <w:t>Текущий контроль успеваемости осуществляется преподавателем в процессе проведения практических занятий, тестирования, а также выполнения обучающимися индивидуальных заданий в соответствии с фондом оценочных средств по учебной дисциплине.</w:t>
      </w:r>
    </w:p>
    <w:p w14:paraId="5144F728" w14:textId="77777777" w:rsidR="003C5256" w:rsidRDefault="003C5256">
      <w:pPr>
        <w:pStyle w:val="a3"/>
        <w:spacing w:before="53"/>
        <w:rPr>
          <w:sz w:val="20"/>
        </w:rPr>
      </w:pPr>
    </w:p>
    <w:tbl>
      <w:tblPr>
        <w:tblStyle w:val="TableNormal"/>
        <w:tblW w:w="0" w:type="auto"/>
        <w:tblInd w:w="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819"/>
        <w:gridCol w:w="5529"/>
      </w:tblGrid>
      <w:tr w:rsidR="003C5256" w14:paraId="6D2FFD02" w14:textId="77777777">
        <w:trPr>
          <w:trHeight w:val="550"/>
        </w:trPr>
        <w:tc>
          <w:tcPr>
            <w:tcW w:w="4819" w:type="dxa"/>
          </w:tcPr>
          <w:p w14:paraId="5DCAA25B" w14:textId="77777777" w:rsidR="003C5256" w:rsidRDefault="00EA4AB5">
            <w:pPr>
              <w:pStyle w:val="TableParagraph"/>
              <w:spacing w:line="262" w:lineRule="exact"/>
              <w:ind w:left="34"/>
              <w:jc w:val="center"/>
              <w:rPr>
                <w:b/>
                <w:sz w:val="24"/>
              </w:rPr>
            </w:pPr>
            <w:r>
              <w:rPr>
                <w:b/>
                <w:spacing w:val="-2"/>
                <w:sz w:val="24"/>
              </w:rPr>
              <w:t>Результаты</w:t>
            </w:r>
          </w:p>
          <w:p w14:paraId="41C35B52" w14:textId="77777777" w:rsidR="003C5256" w:rsidRDefault="00EA4AB5">
            <w:pPr>
              <w:pStyle w:val="TableParagraph"/>
              <w:spacing w:line="269" w:lineRule="exact"/>
              <w:ind w:left="34" w:right="3"/>
              <w:jc w:val="center"/>
              <w:rPr>
                <w:b/>
                <w:sz w:val="24"/>
              </w:rPr>
            </w:pPr>
            <w:r>
              <w:rPr>
                <w:b/>
                <w:sz w:val="24"/>
              </w:rPr>
              <w:t>(освоенные</w:t>
            </w:r>
            <w:r>
              <w:rPr>
                <w:b/>
                <w:spacing w:val="-7"/>
                <w:sz w:val="24"/>
              </w:rPr>
              <w:t xml:space="preserve"> </w:t>
            </w:r>
            <w:r>
              <w:rPr>
                <w:b/>
                <w:sz w:val="24"/>
              </w:rPr>
              <w:t>умения,</w:t>
            </w:r>
            <w:r>
              <w:rPr>
                <w:b/>
                <w:spacing w:val="-5"/>
                <w:sz w:val="24"/>
              </w:rPr>
              <w:t xml:space="preserve"> </w:t>
            </w:r>
            <w:r>
              <w:rPr>
                <w:b/>
                <w:sz w:val="24"/>
              </w:rPr>
              <w:t>усвоенные</w:t>
            </w:r>
            <w:r>
              <w:rPr>
                <w:b/>
                <w:spacing w:val="-5"/>
                <w:sz w:val="24"/>
              </w:rPr>
              <w:t xml:space="preserve"> </w:t>
            </w:r>
            <w:r>
              <w:rPr>
                <w:b/>
                <w:spacing w:val="-2"/>
                <w:sz w:val="24"/>
              </w:rPr>
              <w:t>знания)</w:t>
            </w:r>
          </w:p>
        </w:tc>
        <w:tc>
          <w:tcPr>
            <w:tcW w:w="5529" w:type="dxa"/>
          </w:tcPr>
          <w:p w14:paraId="7E931F98" w14:textId="77777777" w:rsidR="003C5256" w:rsidRDefault="00EA4AB5">
            <w:pPr>
              <w:pStyle w:val="TableParagraph"/>
              <w:spacing w:before="4" w:line="228" w:lineRule="auto"/>
              <w:ind w:left="1578" w:right="735" w:hanging="812"/>
              <w:rPr>
                <w:b/>
                <w:sz w:val="24"/>
              </w:rPr>
            </w:pPr>
            <w:r>
              <w:rPr>
                <w:b/>
                <w:sz w:val="24"/>
              </w:rPr>
              <w:t>Формы</w:t>
            </w:r>
            <w:r>
              <w:rPr>
                <w:b/>
                <w:spacing w:val="-9"/>
                <w:sz w:val="24"/>
              </w:rPr>
              <w:t xml:space="preserve"> </w:t>
            </w:r>
            <w:r>
              <w:rPr>
                <w:b/>
                <w:sz w:val="24"/>
              </w:rPr>
              <w:t>и</w:t>
            </w:r>
            <w:r>
              <w:rPr>
                <w:b/>
                <w:spacing w:val="-8"/>
                <w:sz w:val="24"/>
              </w:rPr>
              <w:t xml:space="preserve"> </w:t>
            </w:r>
            <w:r>
              <w:rPr>
                <w:b/>
                <w:sz w:val="24"/>
              </w:rPr>
              <w:t>методы</w:t>
            </w:r>
            <w:r>
              <w:rPr>
                <w:b/>
                <w:spacing w:val="-11"/>
                <w:sz w:val="24"/>
              </w:rPr>
              <w:t xml:space="preserve"> </w:t>
            </w:r>
            <w:r>
              <w:rPr>
                <w:b/>
                <w:sz w:val="24"/>
              </w:rPr>
              <w:t>контроля</w:t>
            </w:r>
            <w:r>
              <w:rPr>
                <w:b/>
                <w:spacing w:val="-10"/>
                <w:sz w:val="24"/>
              </w:rPr>
              <w:t xml:space="preserve"> </w:t>
            </w:r>
            <w:r>
              <w:rPr>
                <w:b/>
                <w:sz w:val="24"/>
              </w:rPr>
              <w:t>и</w:t>
            </w:r>
            <w:r>
              <w:rPr>
                <w:b/>
                <w:spacing w:val="-7"/>
                <w:sz w:val="24"/>
              </w:rPr>
              <w:t xml:space="preserve"> </w:t>
            </w:r>
            <w:r>
              <w:rPr>
                <w:b/>
                <w:sz w:val="24"/>
              </w:rPr>
              <w:t>оценки результатов обучения</w:t>
            </w:r>
          </w:p>
        </w:tc>
      </w:tr>
      <w:tr w:rsidR="003C5256" w14:paraId="4F966D51" w14:textId="77777777">
        <w:trPr>
          <w:trHeight w:val="287"/>
        </w:trPr>
        <w:tc>
          <w:tcPr>
            <w:tcW w:w="10348" w:type="dxa"/>
            <w:gridSpan w:val="2"/>
          </w:tcPr>
          <w:p w14:paraId="650A1A0E" w14:textId="77777777" w:rsidR="003C5256" w:rsidRDefault="00EA4AB5">
            <w:pPr>
              <w:pStyle w:val="TableParagraph"/>
              <w:spacing w:line="266" w:lineRule="exact"/>
              <w:ind w:left="117"/>
              <w:rPr>
                <w:b/>
                <w:sz w:val="24"/>
              </w:rPr>
            </w:pPr>
            <w:r>
              <w:rPr>
                <w:b/>
                <w:spacing w:val="-2"/>
                <w:sz w:val="24"/>
              </w:rPr>
              <w:t>Умения:</w:t>
            </w:r>
          </w:p>
        </w:tc>
      </w:tr>
      <w:tr w:rsidR="003C5256" w14:paraId="0CC73F50" w14:textId="77777777">
        <w:trPr>
          <w:trHeight w:val="4691"/>
        </w:trPr>
        <w:tc>
          <w:tcPr>
            <w:tcW w:w="4819" w:type="dxa"/>
          </w:tcPr>
          <w:p w14:paraId="58EC9B49" w14:textId="77777777" w:rsidR="003C5256" w:rsidRDefault="00EA4AB5">
            <w:pPr>
              <w:pStyle w:val="TableParagraph"/>
              <w:numPr>
                <w:ilvl w:val="0"/>
                <w:numId w:val="65"/>
              </w:numPr>
              <w:tabs>
                <w:tab w:val="left" w:pos="256"/>
              </w:tabs>
              <w:ind w:right="897" w:firstLine="0"/>
              <w:rPr>
                <w:sz w:val="24"/>
              </w:rPr>
            </w:pPr>
            <w:r>
              <w:rPr>
                <w:sz w:val="24"/>
              </w:rPr>
              <w:t>проводить</w:t>
            </w:r>
            <w:r>
              <w:rPr>
                <w:spacing w:val="-13"/>
                <w:sz w:val="24"/>
              </w:rPr>
              <w:t xml:space="preserve"> </w:t>
            </w:r>
            <w:r>
              <w:rPr>
                <w:sz w:val="24"/>
              </w:rPr>
              <w:t>анализ</w:t>
            </w:r>
            <w:r>
              <w:rPr>
                <w:spacing w:val="-12"/>
                <w:sz w:val="24"/>
              </w:rPr>
              <w:t xml:space="preserve"> </w:t>
            </w:r>
            <w:r>
              <w:rPr>
                <w:sz w:val="24"/>
              </w:rPr>
              <w:t>травмоопасных</w:t>
            </w:r>
            <w:r>
              <w:rPr>
                <w:spacing w:val="-12"/>
                <w:sz w:val="24"/>
              </w:rPr>
              <w:t xml:space="preserve"> </w:t>
            </w:r>
            <w:r>
              <w:rPr>
                <w:sz w:val="24"/>
              </w:rPr>
              <w:t>и вредных факторов в сфере профессиональной деятельности;</w:t>
            </w:r>
          </w:p>
          <w:p w14:paraId="080E17B7" w14:textId="77777777" w:rsidR="003C5256" w:rsidRDefault="00EA4AB5">
            <w:pPr>
              <w:pStyle w:val="TableParagraph"/>
              <w:numPr>
                <w:ilvl w:val="0"/>
                <w:numId w:val="65"/>
              </w:numPr>
              <w:tabs>
                <w:tab w:val="left" w:pos="256"/>
              </w:tabs>
              <w:ind w:right="1220" w:firstLine="0"/>
              <w:rPr>
                <w:sz w:val="24"/>
              </w:rPr>
            </w:pPr>
            <w:r>
              <w:rPr>
                <w:sz w:val="24"/>
              </w:rPr>
              <w:t>использовать</w:t>
            </w:r>
            <w:r>
              <w:rPr>
                <w:spacing w:val="-15"/>
                <w:sz w:val="24"/>
              </w:rPr>
              <w:t xml:space="preserve"> </w:t>
            </w:r>
            <w:r>
              <w:rPr>
                <w:sz w:val="24"/>
              </w:rPr>
              <w:t>индивидуальные</w:t>
            </w:r>
            <w:r>
              <w:rPr>
                <w:spacing w:val="-15"/>
                <w:sz w:val="24"/>
              </w:rPr>
              <w:t xml:space="preserve"> </w:t>
            </w:r>
            <w:r>
              <w:rPr>
                <w:sz w:val="24"/>
              </w:rPr>
              <w:t>и коллективные средства защиты;</w:t>
            </w:r>
          </w:p>
          <w:p w14:paraId="1FB072F1" w14:textId="77777777" w:rsidR="003C5256" w:rsidRDefault="00EA4AB5">
            <w:pPr>
              <w:pStyle w:val="TableParagraph"/>
              <w:numPr>
                <w:ilvl w:val="0"/>
                <w:numId w:val="65"/>
              </w:numPr>
              <w:tabs>
                <w:tab w:val="left" w:pos="256"/>
              </w:tabs>
              <w:ind w:right="236" w:firstLine="0"/>
              <w:rPr>
                <w:sz w:val="24"/>
              </w:rPr>
            </w:pPr>
            <w:r>
              <w:rPr>
                <w:sz w:val="24"/>
              </w:rPr>
              <w:t>осуществлять производственный инструктаж рабочих, проводить мероприятия</w:t>
            </w:r>
            <w:r>
              <w:rPr>
                <w:spacing w:val="-15"/>
                <w:sz w:val="24"/>
              </w:rPr>
              <w:t xml:space="preserve"> </w:t>
            </w:r>
            <w:r>
              <w:rPr>
                <w:sz w:val="24"/>
              </w:rPr>
              <w:t>по</w:t>
            </w:r>
            <w:r>
              <w:rPr>
                <w:spacing w:val="-11"/>
                <w:sz w:val="24"/>
              </w:rPr>
              <w:t xml:space="preserve"> </w:t>
            </w:r>
            <w:r>
              <w:rPr>
                <w:sz w:val="24"/>
              </w:rPr>
              <w:t>выполнению</w:t>
            </w:r>
            <w:r>
              <w:rPr>
                <w:spacing w:val="-12"/>
                <w:sz w:val="24"/>
              </w:rPr>
              <w:t xml:space="preserve"> </w:t>
            </w:r>
            <w:r>
              <w:rPr>
                <w:sz w:val="24"/>
              </w:rPr>
              <w:t>охраны</w:t>
            </w:r>
            <w:r>
              <w:rPr>
                <w:spacing w:val="-14"/>
                <w:sz w:val="24"/>
              </w:rPr>
              <w:t xml:space="preserve"> </w:t>
            </w:r>
            <w:r>
              <w:rPr>
                <w:sz w:val="24"/>
              </w:rPr>
              <w:t>труда и производственной санитарии, эксплуатации оборудования и контролировать их соблюдение;</w:t>
            </w:r>
          </w:p>
          <w:p w14:paraId="4F364883" w14:textId="77777777" w:rsidR="003C5256" w:rsidRDefault="00EA4AB5">
            <w:pPr>
              <w:pStyle w:val="TableParagraph"/>
              <w:numPr>
                <w:ilvl w:val="0"/>
                <w:numId w:val="65"/>
              </w:numPr>
              <w:tabs>
                <w:tab w:val="left" w:pos="256"/>
              </w:tabs>
              <w:ind w:right="320" w:firstLine="0"/>
              <w:rPr>
                <w:sz w:val="24"/>
              </w:rPr>
            </w:pPr>
            <w:r>
              <w:rPr>
                <w:sz w:val="24"/>
              </w:rPr>
              <w:t>вести документацию установленного образца</w:t>
            </w:r>
            <w:r>
              <w:rPr>
                <w:spacing w:val="-8"/>
                <w:sz w:val="24"/>
              </w:rPr>
              <w:t xml:space="preserve"> </w:t>
            </w:r>
            <w:r>
              <w:rPr>
                <w:sz w:val="24"/>
              </w:rPr>
              <w:t>по</w:t>
            </w:r>
            <w:r>
              <w:rPr>
                <w:spacing w:val="-8"/>
                <w:sz w:val="24"/>
              </w:rPr>
              <w:t xml:space="preserve"> </w:t>
            </w:r>
            <w:r>
              <w:rPr>
                <w:sz w:val="24"/>
              </w:rPr>
              <w:t>охране</w:t>
            </w:r>
            <w:r>
              <w:rPr>
                <w:spacing w:val="-8"/>
                <w:sz w:val="24"/>
              </w:rPr>
              <w:t xml:space="preserve"> </w:t>
            </w:r>
            <w:r>
              <w:rPr>
                <w:sz w:val="24"/>
              </w:rPr>
              <w:t>труда,</w:t>
            </w:r>
            <w:r>
              <w:rPr>
                <w:spacing w:val="-8"/>
                <w:sz w:val="24"/>
              </w:rPr>
              <w:t xml:space="preserve"> </w:t>
            </w:r>
            <w:r>
              <w:rPr>
                <w:sz w:val="24"/>
              </w:rPr>
              <w:t>соблюдать</w:t>
            </w:r>
            <w:r>
              <w:rPr>
                <w:spacing w:val="-9"/>
                <w:sz w:val="24"/>
              </w:rPr>
              <w:t xml:space="preserve"> </w:t>
            </w:r>
            <w:r>
              <w:rPr>
                <w:sz w:val="24"/>
              </w:rPr>
              <w:t>сроки ее заполнения и условия хранения;</w:t>
            </w:r>
          </w:p>
          <w:p w14:paraId="7088B5EF" w14:textId="77777777" w:rsidR="003C5256" w:rsidRDefault="00EA4AB5">
            <w:pPr>
              <w:pStyle w:val="TableParagraph"/>
              <w:numPr>
                <w:ilvl w:val="0"/>
                <w:numId w:val="65"/>
              </w:numPr>
              <w:tabs>
                <w:tab w:val="left" w:pos="340"/>
              </w:tabs>
              <w:spacing w:line="276" w:lineRule="exact"/>
              <w:ind w:right="77" w:firstLine="0"/>
              <w:jc w:val="both"/>
              <w:rPr>
                <w:sz w:val="24"/>
              </w:rPr>
            </w:pPr>
            <w:r>
              <w:rPr>
                <w:sz w:val="24"/>
              </w:rPr>
              <w:t>проводить аттестацию рабочих мест по условиям</w:t>
            </w:r>
            <w:r>
              <w:rPr>
                <w:spacing w:val="-4"/>
                <w:sz w:val="24"/>
              </w:rPr>
              <w:t xml:space="preserve"> </w:t>
            </w:r>
            <w:r>
              <w:rPr>
                <w:sz w:val="24"/>
              </w:rPr>
              <w:t>труда,</w:t>
            </w:r>
            <w:r>
              <w:rPr>
                <w:spacing w:val="-4"/>
                <w:sz w:val="24"/>
              </w:rPr>
              <w:t xml:space="preserve"> </w:t>
            </w:r>
            <w:r>
              <w:rPr>
                <w:sz w:val="24"/>
              </w:rPr>
              <w:t>в</w:t>
            </w:r>
            <w:r>
              <w:rPr>
                <w:spacing w:val="-4"/>
                <w:sz w:val="24"/>
              </w:rPr>
              <w:t xml:space="preserve"> </w:t>
            </w:r>
            <w:r>
              <w:rPr>
                <w:sz w:val="24"/>
              </w:rPr>
              <w:t>том</w:t>
            </w:r>
            <w:r>
              <w:rPr>
                <w:spacing w:val="-4"/>
                <w:sz w:val="24"/>
              </w:rPr>
              <w:t xml:space="preserve"> </w:t>
            </w:r>
            <w:r>
              <w:rPr>
                <w:sz w:val="24"/>
              </w:rPr>
              <w:t>числе</w:t>
            </w:r>
            <w:r>
              <w:rPr>
                <w:spacing w:val="-4"/>
                <w:sz w:val="24"/>
              </w:rPr>
              <w:t xml:space="preserve"> </w:t>
            </w:r>
            <w:r>
              <w:rPr>
                <w:sz w:val="24"/>
              </w:rPr>
              <w:t>оценку</w:t>
            </w:r>
            <w:r>
              <w:rPr>
                <w:spacing w:val="-4"/>
                <w:sz w:val="24"/>
              </w:rPr>
              <w:t xml:space="preserve"> </w:t>
            </w:r>
            <w:r>
              <w:rPr>
                <w:sz w:val="24"/>
              </w:rPr>
              <w:t>условий труда и травмобезопасности;</w:t>
            </w:r>
          </w:p>
        </w:tc>
        <w:tc>
          <w:tcPr>
            <w:tcW w:w="5529" w:type="dxa"/>
          </w:tcPr>
          <w:p w14:paraId="47B884B0" w14:textId="77777777" w:rsidR="003C5256" w:rsidRDefault="00EA4AB5">
            <w:pPr>
              <w:pStyle w:val="TableParagraph"/>
              <w:ind w:left="117" w:right="76"/>
              <w:jc w:val="both"/>
              <w:rPr>
                <w:sz w:val="24"/>
              </w:rPr>
            </w:pPr>
            <w:r>
              <w:rPr>
                <w:sz w:val="24"/>
              </w:rPr>
              <w:t>Наблюдение за деятельностью обучающихся на практических занятиях (семинарских); оценка выполнения заданий аудиторной и внеаудиторной работы. Дифференцированный зачёт</w:t>
            </w:r>
          </w:p>
        </w:tc>
      </w:tr>
      <w:tr w:rsidR="003C5256" w14:paraId="41D93389" w14:textId="77777777">
        <w:trPr>
          <w:trHeight w:val="277"/>
        </w:trPr>
        <w:tc>
          <w:tcPr>
            <w:tcW w:w="10348" w:type="dxa"/>
            <w:gridSpan w:val="2"/>
          </w:tcPr>
          <w:p w14:paraId="52D49EB4" w14:textId="77777777" w:rsidR="003C5256" w:rsidRDefault="00EA4AB5">
            <w:pPr>
              <w:pStyle w:val="TableParagraph"/>
              <w:spacing w:line="257" w:lineRule="exact"/>
              <w:ind w:left="117"/>
              <w:rPr>
                <w:b/>
                <w:sz w:val="24"/>
              </w:rPr>
            </w:pPr>
            <w:r>
              <w:rPr>
                <w:b/>
                <w:spacing w:val="-2"/>
                <w:sz w:val="24"/>
              </w:rPr>
              <w:t>Знания</w:t>
            </w:r>
          </w:p>
        </w:tc>
      </w:tr>
      <w:tr w:rsidR="003C5256" w14:paraId="6EE051E4" w14:textId="77777777">
        <w:trPr>
          <w:trHeight w:val="3862"/>
        </w:trPr>
        <w:tc>
          <w:tcPr>
            <w:tcW w:w="4819" w:type="dxa"/>
            <w:tcBorders>
              <w:bottom w:val="single" w:sz="4" w:space="0" w:color="000000"/>
            </w:tcBorders>
          </w:tcPr>
          <w:p w14:paraId="449AE7EF" w14:textId="77777777" w:rsidR="003C5256" w:rsidRDefault="00EA4AB5">
            <w:pPr>
              <w:pStyle w:val="TableParagraph"/>
              <w:numPr>
                <w:ilvl w:val="0"/>
                <w:numId w:val="64"/>
              </w:numPr>
              <w:tabs>
                <w:tab w:val="left" w:pos="252"/>
              </w:tabs>
              <w:spacing w:line="266" w:lineRule="exact"/>
              <w:ind w:left="252" w:hanging="135"/>
              <w:jc w:val="both"/>
              <w:rPr>
                <w:sz w:val="24"/>
              </w:rPr>
            </w:pPr>
            <w:r>
              <w:rPr>
                <w:sz w:val="24"/>
              </w:rPr>
              <w:t>законодательство</w:t>
            </w:r>
            <w:r>
              <w:rPr>
                <w:spacing w:val="-4"/>
                <w:sz w:val="24"/>
              </w:rPr>
              <w:t xml:space="preserve"> </w:t>
            </w:r>
            <w:r>
              <w:rPr>
                <w:sz w:val="24"/>
              </w:rPr>
              <w:t>в</w:t>
            </w:r>
            <w:r>
              <w:rPr>
                <w:spacing w:val="-5"/>
                <w:sz w:val="24"/>
              </w:rPr>
              <w:t xml:space="preserve"> </w:t>
            </w:r>
            <w:r>
              <w:rPr>
                <w:sz w:val="24"/>
              </w:rPr>
              <w:t>области</w:t>
            </w:r>
            <w:r>
              <w:rPr>
                <w:spacing w:val="-3"/>
                <w:sz w:val="24"/>
              </w:rPr>
              <w:t xml:space="preserve"> </w:t>
            </w:r>
            <w:r>
              <w:rPr>
                <w:sz w:val="24"/>
              </w:rPr>
              <w:t>охраны</w:t>
            </w:r>
            <w:r>
              <w:rPr>
                <w:spacing w:val="-5"/>
                <w:sz w:val="24"/>
              </w:rPr>
              <w:t xml:space="preserve"> </w:t>
            </w:r>
            <w:r>
              <w:rPr>
                <w:spacing w:val="-2"/>
                <w:sz w:val="24"/>
              </w:rPr>
              <w:t>труда;</w:t>
            </w:r>
          </w:p>
          <w:p w14:paraId="05C09B83" w14:textId="77777777" w:rsidR="003C5256" w:rsidRDefault="00EA4AB5">
            <w:pPr>
              <w:pStyle w:val="TableParagraph"/>
              <w:numPr>
                <w:ilvl w:val="0"/>
                <w:numId w:val="64"/>
              </w:numPr>
              <w:tabs>
                <w:tab w:val="left" w:pos="448"/>
              </w:tabs>
              <w:spacing w:before="1"/>
              <w:ind w:right="77" w:firstLine="0"/>
              <w:jc w:val="both"/>
              <w:rPr>
                <w:b/>
                <w:sz w:val="24"/>
              </w:rPr>
            </w:pPr>
            <w:r>
              <w:rPr>
                <w:sz w:val="24"/>
              </w:rPr>
              <w:t xml:space="preserve">особенности обеспечения безопасных условий труда в сфере профессиональной </w:t>
            </w:r>
            <w:r>
              <w:rPr>
                <w:spacing w:val="-2"/>
                <w:sz w:val="24"/>
              </w:rPr>
              <w:t>деятельности;</w:t>
            </w:r>
          </w:p>
          <w:p w14:paraId="491AA258" w14:textId="77777777" w:rsidR="003C5256" w:rsidRDefault="00EA4AB5">
            <w:pPr>
              <w:pStyle w:val="TableParagraph"/>
              <w:numPr>
                <w:ilvl w:val="0"/>
                <w:numId w:val="64"/>
              </w:numPr>
              <w:tabs>
                <w:tab w:val="left" w:pos="861"/>
                <w:tab w:val="left" w:pos="2557"/>
                <w:tab w:val="left" w:pos="4593"/>
              </w:tabs>
              <w:ind w:right="77" w:firstLine="0"/>
              <w:jc w:val="both"/>
              <w:rPr>
                <w:sz w:val="24"/>
              </w:rPr>
            </w:pPr>
            <w:r>
              <w:rPr>
                <w:spacing w:val="-2"/>
                <w:sz w:val="24"/>
              </w:rPr>
              <w:t>правовые,</w:t>
            </w:r>
            <w:r>
              <w:rPr>
                <w:sz w:val="24"/>
              </w:rPr>
              <w:tab/>
            </w:r>
            <w:r>
              <w:rPr>
                <w:spacing w:val="-2"/>
                <w:sz w:val="24"/>
              </w:rPr>
              <w:t>нормативные</w:t>
            </w:r>
            <w:r>
              <w:rPr>
                <w:sz w:val="24"/>
              </w:rPr>
              <w:tab/>
            </w:r>
            <w:r>
              <w:rPr>
                <w:spacing w:val="-10"/>
                <w:sz w:val="24"/>
              </w:rPr>
              <w:t xml:space="preserve">и </w:t>
            </w:r>
            <w:r>
              <w:rPr>
                <w:sz w:val="24"/>
              </w:rPr>
              <w:t xml:space="preserve">организационные основы охраны труда в </w:t>
            </w:r>
            <w:r>
              <w:rPr>
                <w:spacing w:val="-2"/>
                <w:sz w:val="24"/>
              </w:rPr>
              <w:t>организации;</w:t>
            </w:r>
          </w:p>
          <w:p w14:paraId="1DD2D4D3" w14:textId="77777777" w:rsidR="003C5256" w:rsidRDefault="00EA4AB5">
            <w:pPr>
              <w:pStyle w:val="TableParagraph"/>
              <w:numPr>
                <w:ilvl w:val="0"/>
                <w:numId w:val="64"/>
              </w:numPr>
              <w:tabs>
                <w:tab w:val="left" w:pos="373"/>
              </w:tabs>
              <w:ind w:right="76" w:firstLine="0"/>
              <w:jc w:val="both"/>
              <w:rPr>
                <w:sz w:val="24"/>
              </w:rPr>
            </w:pPr>
            <w:r>
              <w:rPr>
                <w:sz w:val="24"/>
              </w:rPr>
              <w:t xml:space="preserve">правила охраны труда, промышленной </w:t>
            </w:r>
            <w:r>
              <w:rPr>
                <w:spacing w:val="-2"/>
                <w:sz w:val="24"/>
              </w:rPr>
              <w:t>санитарии;</w:t>
            </w:r>
          </w:p>
          <w:p w14:paraId="3C3B67BD" w14:textId="77777777" w:rsidR="003C5256" w:rsidRDefault="00EA4AB5">
            <w:pPr>
              <w:pStyle w:val="TableParagraph"/>
              <w:numPr>
                <w:ilvl w:val="0"/>
                <w:numId w:val="64"/>
              </w:numPr>
              <w:tabs>
                <w:tab w:val="left" w:pos="270"/>
              </w:tabs>
              <w:ind w:right="78" w:firstLine="0"/>
              <w:jc w:val="both"/>
              <w:rPr>
                <w:sz w:val="24"/>
              </w:rPr>
            </w:pPr>
            <w:r>
              <w:rPr>
                <w:sz w:val="24"/>
              </w:rPr>
              <w:t xml:space="preserve">меры предупреждения пожаров и взрывов, действие токсичных веществ на организм </w:t>
            </w:r>
            <w:r>
              <w:rPr>
                <w:spacing w:val="-2"/>
                <w:sz w:val="24"/>
              </w:rPr>
              <w:t>человека;</w:t>
            </w:r>
          </w:p>
          <w:p w14:paraId="4E078345" w14:textId="77777777" w:rsidR="003C5256" w:rsidRDefault="00EA4AB5">
            <w:pPr>
              <w:pStyle w:val="TableParagraph"/>
              <w:numPr>
                <w:ilvl w:val="0"/>
                <w:numId w:val="64"/>
              </w:numPr>
              <w:tabs>
                <w:tab w:val="left" w:pos="270"/>
              </w:tabs>
              <w:spacing w:line="270" w:lineRule="atLeast"/>
              <w:ind w:right="78" w:firstLine="0"/>
              <w:jc w:val="both"/>
              <w:rPr>
                <w:sz w:val="24"/>
              </w:rPr>
            </w:pPr>
            <w:r>
              <w:rPr>
                <w:sz w:val="24"/>
              </w:rPr>
              <w:t>права и обязанности работников в области охраны труда.</w:t>
            </w:r>
          </w:p>
        </w:tc>
        <w:tc>
          <w:tcPr>
            <w:tcW w:w="5529" w:type="dxa"/>
            <w:tcBorders>
              <w:bottom w:val="single" w:sz="4" w:space="0" w:color="000000"/>
            </w:tcBorders>
          </w:tcPr>
          <w:p w14:paraId="1143BE18" w14:textId="77777777" w:rsidR="003C5256" w:rsidRDefault="00EA4AB5">
            <w:pPr>
              <w:pStyle w:val="TableParagraph"/>
              <w:ind w:left="117" w:right="76"/>
              <w:jc w:val="both"/>
              <w:rPr>
                <w:sz w:val="24"/>
              </w:rPr>
            </w:pPr>
            <w:r>
              <w:rPr>
                <w:sz w:val="24"/>
              </w:rPr>
              <w:t>Наблюдение за деятельностью обучающихся на практических занятиях (семинарских); оценка выполнения заданий аудиторной и внеаудиторной работы. Дифференцированный зачёт</w:t>
            </w:r>
          </w:p>
        </w:tc>
      </w:tr>
    </w:tbl>
    <w:p w14:paraId="2EB29A5B" w14:textId="77777777" w:rsidR="003C5256" w:rsidRDefault="003C5256">
      <w:pPr>
        <w:pStyle w:val="TableParagraph"/>
        <w:jc w:val="both"/>
        <w:rPr>
          <w:sz w:val="24"/>
        </w:rPr>
        <w:sectPr w:rsidR="003C5256">
          <w:pgSz w:w="11900" w:h="16840"/>
          <w:pgMar w:top="1060" w:right="425" w:bottom="280" w:left="992" w:header="720" w:footer="720" w:gutter="0"/>
          <w:cols w:space="720"/>
        </w:sectPr>
      </w:pPr>
    </w:p>
    <w:p w14:paraId="14D858B9" w14:textId="77777777" w:rsidR="003C5256" w:rsidRDefault="003C5256">
      <w:pPr>
        <w:pStyle w:val="a3"/>
      </w:pPr>
    </w:p>
    <w:p w14:paraId="4AD06582" w14:textId="77777777" w:rsidR="003C5256" w:rsidRDefault="003C5256">
      <w:pPr>
        <w:pStyle w:val="a3"/>
      </w:pPr>
    </w:p>
    <w:p w14:paraId="37D2FDD3" w14:textId="77777777" w:rsidR="003C5256" w:rsidRDefault="003C5256">
      <w:pPr>
        <w:pStyle w:val="a3"/>
      </w:pPr>
    </w:p>
    <w:p w14:paraId="34605A13" w14:textId="77777777" w:rsidR="003C5256" w:rsidRDefault="003C5256">
      <w:pPr>
        <w:pStyle w:val="a3"/>
      </w:pPr>
    </w:p>
    <w:p w14:paraId="6F6C5D3F" w14:textId="77777777" w:rsidR="003C5256" w:rsidRDefault="003C5256">
      <w:pPr>
        <w:pStyle w:val="a3"/>
      </w:pPr>
    </w:p>
    <w:p w14:paraId="2B422BA1" w14:textId="77777777" w:rsidR="003C5256" w:rsidRDefault="003C5256">
      <w:pPr>
        <w:pStyle w:val="a3"/>
      </w:pPr>
    </w:p>
    <w:p w14:paraId="24908F24" w14:textId="77777777" w:rsidR="003C5256" w:rsidRDefault="003C5256">
      <w:pPr>
        <w:pStyle w:val="a3"/>
      </w:pPr>
    </w:p>
    <w:p w14:paraId="58D00EC6" w14:textId="77777777" w:rsidR="003C5256" w:rsidRDefault="003C5256">
      <w:pPr>
        <w:pStyle w:val="a3"/>
      </w:pPr>
    </w:p>
    <w:p w14:paraId="40D3B2B2" w14:textId="77777777" w:rsidR="003C5256" w:rsidRDefault="003C5256">
      <w:pPr>
        <w:pStyle w:val="a3"/>
      </w:pPr>
    </w:p>
    <w:p w14:paraId="147B3EAB" w14:textId="77777777" w:rsidR="003C5256" w:rsidRDefault="003C5256">
      <w:pPr>
        <w:pStyle w:val="a3"/>
      </w:pPr>
    </w:p>
    <w:p w14:paraId="571FDE17" w14:textId="77777777" w:rsidR="003C5256" w:rsidRDefault="003C5256">
      <w:pPr>
        <w:pStyle w:val="a3"/>
        <w:spacing w:before="280"/>
      </w:pPr>
    </w:p>
    <w:p w14:paraId="7C980C7E" w14:textId="77777777" w:rsidR="003C5256" w:rsidRDefault="00EA4AB5">
      <w:pPr>
        <w:pStyle w:val="1"/>
        <w:spacing w:before="1" w:line="960" w:lineRule="atLeast"/>
        <w:ind w:left="3369" w:right="3429" w:hanging="72"/>
        <w:jc w:val="center"/>
      </w:pPr>
      <w:r>
        <w:t>РАБОЧАЯ ПРОГРАММА УЧЕБНОЙ</w:t>
      </w:r>
      <w:r>
        <w:rPr>
          <w:spacing w:val="-18"/>
        </w:rPr>
        <w:t xml:space="preserve"> </w:t>
      </w:r>
      <w:r>
        <w:t>ДИСЦИПЛИНЫ</w:t>
      </w:r>
    </w:p>
    <w:p w14:paraId="70242C71" w14:textId="77777777" w:rsidR="003C5256" w:rsidRDefault="003C5256">
      <w:pPr>
        <w:pStyle w:val="a3"/>
        <w:spacing w:before="6"/>
        <w:rPr>
          <w:b/>
        </w:rPr>
      </w:pPr>
    </w:p>
    <w:p w14:paraId="36C9CFD5" w14:textId="77777777" w:rsidR="003C5256" w:rsidRDefault="00EA4AB5">
      <w:pPr>
        <w:spacing w:before="1"/>
        <w:ind w:left="866" w:right="996"/>
        <w:jc w:val="center"/>
        <w:rPr>
          <w:b/>
          <w:sz w:val="28"/>
        </w:rPr>
      </w:pPr>
      <w:r>
        <w:rPr>
          <w:b/>
          <w:sz w:val="28"/>
        </w:rPr>
        <w:t>ОП.08.</w:t>
      </w:r>
      <w:r>
        <w:rPr>
          <w:b/>
          <w:spacing w:val="-11"/>
          <w:sz w:val="28"/>
        </w:rPr>
        <w:t xml:space="preserve"> </w:t>
      </w:r>
      <w:r>
        <w:rPr>
          <w:b/>
          <w:sz w:val="28"/>
        </w:rPr>
        <w:t>БЕЗОПАСНОСТЬ</w:t>
      </w:r>
      <w:r>
        <w:rPr>
          <w:b/>
          <w:spacing w:val="-9"/>
          <w:sz w:val="28"/>
        </w:rPr>
        <w:t xml:space="preserve"> </w:t>
      </w:r>
      <w:r>
        <w:rPr>
          <w:b/>
          <w:spacing w:val="-2"/>
          <w:sz w:val="28"/>
        </w:rPr>
        <w:t>ЖИЗНЕДЕЯТЕЛЬНОСТИ</w:t>
      </w:r>
    </w:p>
    <w:p w14:paraId="7736DDB1" w14:textId="77777777" w:rsidR="003C5256" w:rsidRDefault="003C5256">
      <w:pPr>
        <w:pStyle w:val="a3"/>
        <w:rPr>
          <w:b/>
        </w:rPr>
      </w:pPr>
    </w:p>
    <w:p w14:paraId="0EE3BBCD" w14:textId="77777777" w:rsidR="003C5256" w:rsidRDefault="003C5256">
      <w:pPr>
        <w:pStyle w:val="a3"/>
        <w:rPr>
          <w:b/>
        </w:rPr>
      </w:pPr>
    </w:p>
    <w:p w14:paraId="51A85B8C" w14:textId="77777777" w:rsidR="003C5256" w:rsidRDefault="003C5256">
      <w:pPr>
        <w:pStyle w:val="a3"/>
        <w:rPr>
          <w:b/>
        </w:rPr>
      </w:pPr>
    </w:p>
    <w:p w14:paraId="42CCECEA" w14:textId="77777777" w:rsidR="003C5256" w:rsidRDefault="003C5256">
      <w:pPr>
        <w:pStyle w:val="a3"/>
        <w:rPr>
          <w:b/>
        </w:rPr>
      </w:pPr>
    </w:p>
    <w:p w14:paraId="4AA9ABCB" w14:textId="77777777" w:rsidR="003C5256" w:rsidRDefault="003C5256">
      <w:pPr>
        <w:pStyle w:val="a3"/>
        <w:rPr>
          <w:b/>
        </w:rPr>
      </w:pPr>
    </w:p>
    <w:p w14:paraId="6A305BF7" w14:textId="77777777" w:rsidR="003C5256" w:rsidRDefault="003C5256">
      <w:pPr>
        <w:pStyle w:val="a3"/>
        <w:rPr>
          <w:b/>
        </w:rPr>
      </w:pPr>
    </w:p>
    <w:p w14:paraId="5C450F09" w14:textId="77777777" w:rsidR="003C5256" w:rsidRDefault="003C5256">
      <w:pPr>
        <w:pStyle w:val="a3"/>
        <w:rPr>
          <w:b/>
        </w:rPr>
      </w:pPr>
    </w:p>
    <w:p w14:paraId="605EB338" w14:textId="77777777" w:rsidR="003C5256" w:rsidRDefault="003C5256">
      <w:pPr>
        <w:pStyle w:val="a3"/>
        <w:rPr>
          <w:b/>
        </w:rPr>
      </w:pPr>
    </w:p>
    <w:p w14:paraId="2C0E5B37" w14:textId="77777777" w:rsidR="003C5256" w:rsidRDefault="003C5256">
      <w:pPr>
        <w:pStyle w:val="a3"/>
        <w:rPr>
          <w:b/>
        </w:rPr>
      </w:pPr>
    </w:p>
    <w:p w14:paraId="3DCE07BA" w14:textId="77777777" w:rsidR="003C5256" w:rsidRDefault="003C5256">
      <w:pPr>
        <w:pStyle w:val="a3"/>
        <w:rPr>
          <w:b/>
        </w:rPr>
      </w:pPr>
    </w:p>
    <w:p w14:paraId="240B2DA2" w14:textId="77777777" w:rsidR="003C5256" w:rsidRDefault="003C5256">
      <w:pPr>
        <w:pStyle w:val="a3"/>
        <w:rPr>
          <w:b/>
        </w:rPr>
      </w:pPr>
    </w:p>
    <w:p w14:paraId="5BE26921" w14:textId="77777777" w:rsidR="003C5256" w:rsidRDefault="003C5256">
      <w:pPr>
        <w:pStyle w:val="a3"/>
        <w:rPr>
          <w:b/>
        </w:rPr>
      </w:pPr>
    </w:p>
    <w:p w14:paraId="17E8098E" w14:textId="77777777" w:rsidR="003C5256" w:rsidRDefault="003C5256">
      <w:pPr>
        <w:pStyle w:val="a3"/>
        <w:rPr>
          <w:b/>
        </w:rPr>
      </w:pPr>
    </w:p>
    <w:p w14:paraId="3BC35C03" w14:textId="77777777" w:rsidR="003C5256" w:rsidRDefault="003C5256">
      <w:pPr>
        <w:pStyle w:val="a3"/>
        <w:rPr>
          <w:b/>
        </w:rPr>
      </w:pPr>
    </w:p>
    <w:p w14:paraId="50ADA73F" w14:textId="77777777" w:rsidR="003C5256" w:rsidRDefault="003C5256">
      <w:pPr>
        <w:pStyle w:val="a3"/>
        <w:rPr>
          <w:b/>
        </w:rPr>
      </w:pPr>
    </w:p>
    <w:p w14:paraId="30F5F2A8" w14:textId="77777777" w:rsidR="003C5256" w:rsidRDefault="003C5256">
      <w:pPr>
        <w:pStyle w:val="a3"/>
        <w:rPr>
          <w:b/>
        </w:rPr>
      </w:pPr>
    </w:p>
    <w:p w14:paraId="666AD78B" w14:textId="77777777" w:rsidR="003C5256" w:rsidRDefault="003C5256">
      <w:pPr>
        <w:pStyle w:val="a3"/>
        <w:rPr>
          <w:b/>
        </w:rPr>
      </w:pPr>
    </w:p>
    <w:p w14:paraId="2BDBD866" w14:textId="77777777" w:rsidR="003C5256" w:rsidRDefault="003C5256">
      <w:pPr>
        <w:pStyle w:val="a3"/>
        <w:rPr>
          <w:b/>
        </w:rPr>
      </w:pPr>
    </w:p>
    <w:p w14:paraId="2C097FEC" w14:textId="77777777" w:rsidR="003C5256" w:rsidRDefault="003C5256">
      <w:pPr>
        <w:pStyle w:val="a3"/>
        <w:spacing w:before="153"/>
        <w:rPr>
          <w:b/>
        </w:rPr>
      </w:pPr>
    </w:p>
    <w:p w14:paraId="037D436D" w14:textId="052D2E04" w:rsidR="003C5256" w:rsidRDefault="003C5256">
      <w:pPr>
        <w:ind w:left="866" w:right="768"/>
        <w:jc w:val="center"/>
        <w:rPr>
          <w:sz w:val="24"/>
        </w:rPr>
      </w:pPr>
    </w:p>
    <w:p w14:paraId="77905308" w14:textId="77777777" w:rsidR="003C5256" w:rsidRDefault="003C5256">
      <w:pPr>
        <w:jc w:val="center"/>
        <w:rPr>
          <w:sz w:val="24"/>
        </w:rPr>
        <w:sectPr w:rsidR="003C5256">
          <w:pgSz w:w="11900" w:h="16840"/>
          <w:pgMar w:top="1940" w:right="425" w:bottom="280" w:left="992" w:header="720" w:footer="720" w:gutter="0"/>
          <w:cols w:space="720"/>
        </w:sectPr>
      </w:pPr>
    </w:p>
    <w:p w14:paraId="76CE6113" w14:textId="77777777" w:rsidR="003C5256" w:rsidRDefault="00EA4AB5">
      <w:pPr>
        <w:pStyle w:val="a3"/>
        <w:spacing w:before="68"/>
        <w:ind w:left="866" w:right="997"/>
        <w:jc w:val="center"/>
      </w:pPr>
      <w:r>
        <w:rPr>
          <w:spacing w:val="-2"/>
        </w:rPr>
        <w:lastRenderedPageBreak/>
        <w:t>СОДЕРЖАНИЕ</w:t>
      </w:r>
    </w:p>
    <w:p w14:paraId="666F09D0" w14:textId="77777777" w:rsidR="003C5256" w:rsidRDefault="00EA4AB5">
      <w:pPr>
        <w:pStyle w:val="a4"/>
        <w:numPr>
          <w:ilvl w:val="0"/>
          <w:numId w:val="63"/>
        </w:numPr>
        <w:tabs>
          <w:tab w:val="left" w:pos="989"/>
          <w:tab w:val="right" w:pos="9558"/>
        </w:tabs>
        <w:spacing w:before="317"/>
        <w:ind w:hanging="351"/>
        <w:rPr>
          <w:sz w:val="28"/>
        </w:rPr>
      </w:pPr>
      <w:r>
        <w:rPr>
          <w:sz w:val="28"/>
        </w:rPr>
        <w:t>ОБЩАЯ</w:t>
      </w:r>
      <w:r>
        <w:rPr>
          <w:spacing w:val="-9"/>
          <w:sz w:val="28"/>
        </w:rPr>
        <w:t xml:space="preserve"> </w:t>
      </w:r>
      <w:r>
        <w:rPr>
          <w:sz w:val="28"/>
        </w:rPr>
        <w:t>ХАРАКТЕРИСТИКА</w:t>
      </w:r>
      <w:r>
        <w:rPr>
          <w:spacing w:val="-10"/>
          <w:sz w:val="28"/>
        </w:rPr>
        <w:t xml:space="preserve"> </w:t>
      </w:r>
      <w:r>
        <w:rPr>
          <w:sz w:val="28"/>
        </w:rPr>
        <w:t>РАБОЧЕЙ</w:t>
      </w:r>
      <w:r>
        <w:rPr>
          <w:spacing w:val="-8"/>
          <w:sz w:val="28"/>
        </w:rPr>
        <w:t xml:space="preserve"> </w:t>
      </w:r>
      <w:r>
        <w:rPr>
          <w:spacing w:val="-2"/>
          <w:sz w:val="28"/>
        </w:rPr>
        <w:t>ПРОГРАММЫ</w:t>
      </w:r>
      <w:r>
        <w:rPr>
          <w:sz w:val="28"/>
        </w:rPr>
        <w:tab/>
      </w:r>
      <w:r>
        <w:rPr>
          <w:spacing w:val="-10"/>
          <w:sz w:val="28"/>
        </w:rPr>
        <w:t>4</w:t>
      </w:r>
    </w:p>
    <w:p w14:paraId="4CD870C4" w14:textId="77777777" w:rsidR="003C5256" w:rsidRDefault="00EA4AB5">
      <w:pPr>
        <w:pStyle w:val="a3"/>
        <w:spacing w:before="4"/>
        <w:ind w:left="1002"/>
      </w:pPr>
      <w:r>
        <w:t>УЧЕБНОЙ</w:t>
      </w:r>
      <w:r>
        <w:rPr>
          <w:spacing w:val="-12"/>
        </w:rPr>
        <w:t xml:space="preserve"> </w:t>
      </w:r>
      <w:r>
        <w:rPr>
          <w:spacing w:val="-2"/>
        </w:rPr>
        <w:t>ДИСЦИПЛИНЫ</w:t>
      </w:r>
    </w:p>
    <w:p w14:paraId="266AE0E0" w14:textId="77777777" w:rsidR="003C5256" w:rsidRDefault="00EA4AB5">
      <w:pPr>
        <w:pStyle w:val="a4"/>
        <w:numPr>
          <w:ilvl w:val="0"/>
          <w:numId w:val="63"/>
        </w:numPr>
        <w:tabs>
          <w:tab w:val="left" w:pos="989"/>
          <w:tab w:val="right" w:pos="9558"/>
        </w:tabs>
        <w:spacing w:before="324"/>
        <w:ind w:hanging="351"/>
        <w:rPr>
          <w:sz w:val="28"/>
        </w:rPr>
      </w:pPr>
      <w:r>
        <w:rPr>
          <w:sz w:val="28"/>
        </w:rPr>
        <w:t>СТРУКТУРА</w:t>
      </w:r>
      <w:r>
        <w:rPr>
          <w:spacing w:val="-9"/>
          <w:sz w:val="28"/>
        </w:rPr>
        <w:t xml:space="preserve"> </w:t>
      </w:r>
      <w:r>
        <w:rPr>
          <w:sz w:val="28"/>
        </w:rPr>
        <w:t>И</w:t>
      </w:r>
      <w:r>
        <w:rPr>
          <w:spacing w:val="-9"/>
          <w:sz w:val="28"/>
        </w:rPr>
        <w:t xml:space="preserve"> </w:t>
      </w:r>
      <w:r>
        <w:rPr>
          <w:sz w:val="28"/>
        </w:rPr>
        <w:t>СОДЕРЖАНИЕ</w:t>
      </w:r>
      <w:r>
        <w:rPr>
          <w:spacing w:val="-9"/>
          <w:sz w:val="28"/>
        </w:rPr>
        <w:t xml:space="preserve"> </w:t>
      </w:r>
      <w:r>
        <w:rPr>
          <w:sz w:val="28"/>
        </w:rPr>
        <w:t>УЧЕБНОЙ</w:t>
      </w:r>
      <w:r>
        <w:rPr>
          <w:spacing w:val="-8"/>
          <w:sz w:val="28"/>
        </w:rPr>
        <w:t xml:space="preserve"> </w:t>
      </w:r>
      <w:r>
        <w:rPr>
          <w:spacing w:val="-2"/>
          <w:sz w:val="28"/>
        </w:rPr>
        <w:t>ДИСЦИПЛИНЫ</w:t>
      </w:r>
      <w:r>
        <w:rPr>
          <w:sz w:val="28"/>
        </w:rPr>
        <w:tab/>
      </w:r>
      <w:r>
        <w:rPr>
          <w:spacing w:val="-10"/>
          <w:sz w:val="28"/>
        </w:rPr>
        <w:t>6</w:t>
      </w:r>
    </w:p>
    <w:p w14:paraId="6D41CAC3" w14:textId="77777777" w:rsidR="003C5256" w:rsidRDefault="00EA4AB5">
      <w:pPr>
        <w:pStyle w:val="a4"/>
        <w:numPr>
          <w:ilvl w:val="0"/>
          <w:numId w:val="63"/>
        </w:numPr>
        <w:tabs>
          <w:tab w:val="left" w:pos="989"/>
          <w:tab w:val="right" w:pos="9628"/>
        </w:tabs>
        <w:spacing w:before="317"/>
        <w:ind w:hanging="351"/>
        <w:rPr>
          <w:sz w:val="28"/>
        </w:rPr>
      </w:pPr>
      <w:r>
        <w:rPr>
          <w:sz w:val="28"/>
        </w:rPr>
        <w:t>УСЛОВИЯ</w:t>
      </w:r>
      <w:r>
        <w:rPr>
          <w:spacing w:val="-8"/>
          <w:sz w:val="28"/>
        </w:rPr>
        <w:t xml:space="preserve"> </w:t>
      </w:r>
      <w:r>
        <w:rPr>
          <w:sz w:val="28"/>
        </w:rPr>
        <w:t>РЕАЛИЗАЦИИ</w:t>
      </w:r>
      <w:r>
        <w:rPr>
          <w:spacing w:val="-9"/>
          <w:sz w:val="28"/>
        </w:rPr>
        <w:t xml:space="preserve"> </w:t>
      </w:r>
      <w:r>
        <w:rPr>
          <w:sz w:val="28"/>
        </w:rPr>
        <w:t>РАБОЧЕЙ</w:t>
      </w:r>
      <w:r>
        <w:rPr>
          <w:spacing w:val="-7"/>
          <w:sz w:val="28"/>
        </w:rPr>
        <w:t xml:space="preserve"> </w:t>
      </w:r>
      <w:r>
        <w:rPr>
          <w:spacing w:val="-2"/>
          <w:sz w:val="28"/>
        </w:rPr>
        <w:t>ПРОГРАММЫ</w:t>
      </w:r>
      <w:r>
        <w:rPr>
          <w:sz w:val="28"/>
        </w:rPr>
        <w:tab/>
      </w:r>
      <w:r>
        <w:rPr>
          <w:spacing w:val="-5"/>
          <w:sz w:val="28"/>
        </w:rPr>
        <w:t>17</w:t>
      </w:r>
    </w:p>
    <w:p w14:paraId="100C8F6E" w14:textId="77777777" w:rsidR="003C5256" w:rsidRDefault="00EA4AB5">
      <w:pPr>
        <w:pStyle w:val="a3"/>
        <w:spacing w:before="4"/>
        <w:ind w:left="1002"/>
      </w:pPr>
      <w:r>
        <w:t>УЧЕБНОЙ</w:t>
      </w:r>
      <w:r>
        <w:rPr>
          <w:spacing w:val="-12"/>
        </w:rPr>
        <w:t xml:space="preserve"> </w:t>
      </w:r>
      <w:r>
        <w:rPr>
          <w:spacing w:val="-2"/>
        </w:rPr>
        <w:t>ДИСЦИПЛИНЫ</w:t>
      </w:r>
    </w:p>
    <w:p w14:paraId="4CE73AB7" w14:textId="77777777" w:rsidR="003C5256" w:rsidRDefault="00EA4AB5">
      <w:pPr>
        <w:pStyle w:val="a4"/>
        <w:numPr>
          <w:ilvl w:val="0"/>
          <w:numId w:val="63"/>
        </w:numPr>
        <w:tabs>
          <w:tab w:val="left" w:pos="992"/>
          <w:tab w:val="right" w:pos="9628"/>
        </w:tabs>
        <w:spacing w:before="321"/>
        <w:ind w:left="992" w:hanging="351"/>
        <w:rPr>
          <w:sz w:val="28"/>
        </w:rPr>
      </w:pPr>
      <w:r>
        <w:rPr>
          <w:sz w:val="28"/>
        </w:rPr>
        <w:t>КОНТРОЛЬ</w:t>
      </w:r>
      <w:r>
        <w:rPr>
          <w:spacing w:val="-8"/>
          <w:sz w:val="28"/>
        </w:rPr>
        <w:t xml:space="preserve"> </w:t>
      </w:r>
      <w:r>
        <w:rPr>
          <w:sz w:val="28"/>
        </w:rPr>
        <w:t>И</w:t>
      </w:r>
      <w:r>
        <w:rPr>
          <w:spacing w:val="-5"/>
          <w:sz w:val="28"/>
        </w:rPr>
        <w:t xml:space="preserve"> </w:t>
      </w:r>
      <w:r>
        <w:rPr>
          <w:sz w:val="28"/>
        </w:rPr>
        <w:t>ОЦЕНКА</w:t>
      </w:r>
      <w:r>
        <w:rPr>
          <w:spacing w:val="-6"/>
          <w:sz w:val="28"/>
        </w:rPr>
        <w:t xml:space="preserve"> </w:t>
      </w:r>
      <w:r>
        <w:rPr>
          <w:sz w:val="28"/>
        </w:rPr>
        <w:t>РЕЗУЛЬТАТОВ</w:t>
      </w:r>
      <w:r>
        <w:rPr>
          <w:spacing w:val="-6"/>
          <w:sz w:val="28"/>
        </w:rPr>
        <w:t xml:space="preserve"> </w:t>
      </w:r>
      <w:r>
        <w:rPr>
          <w:spacing w:val="-2"/>
          <w:sz w:val="28"/>
        </w:rPr>
        <w:t>ОСВОЕНИЯ</w:t>
      </w:r>
      <w:r>
        <w:rPr>
          <w:sz w:val="28"/>
        </w:rPr>
        <w:tab/>
      </w:r>
      <w:r>
        <w:rPr>
          <w:spacing w:val="-5"/>
          <w:sz w:val="28"/>
        </w:rPr>
        <w:t>19</w:t>
      </w:r>
    </w:p>
    <w:p w14:paraId="5DC44A75" w14:textId="77777777" w:rsidR="003C5256" w:rsidRDefault="00EA4AB5">
      <w:pPr>
        <w:pStyle w:val="a3"/>
        <w:spacing w:before="2"/>
        <w:ind w:left="1002"/>
      </w:pPr>
      <w:r>
        <w:t>УЧЕБНОЙ</w:t>
      </w:r>
      <w:r>
        <w:rPr>
          <w:spacing w:val="-12"/>
        </w:rPr>
        <w:t xml:space="preserve"> </w:t>
      </w:r>
      <w:r>
        <w:rPr>
          <w:spacing w:val="-2"/>
        </w:rPr>
        <w:t>ДИСЦИПЛИНЫ</w:t>
      </w:r>
    </w:p>
    <w:p w14:paraId="4E694B63" w14:textId="77777777" w:rsidR="003C5256" w:rsidRDefault="003C5256">
      <w:pPr>
        <w:pStyle w:val="a3"/>
        <w:sectPr w:rsidR="003C5256">
          <w:pgSz w:w="11900" w:h="16840"/>
          <w:pgMar w:top="1420" w:right="425" w:bottom="280" w:left="992" w:header="720" w:footer="720" w:gutter="0"/>
          <w:cols w:space="720"/>
        </w:sectPr>
      </w:pPr>
    </w:p>
    <w:p w14:paraId="387DE97C" w14:textId="77777777" w:rsidR="003C5256" w:rsidRDefault="00EA4AB5">
      <w:pPr>
        <w:pStyle w:val="1"/>
        <w:numPr>
          <w:ilvl w:val="0"/>
          <w:numId w:val="62"/>
        </w:numPr>
        <w:tabs>
          <w:tab w:val="left" w:pos="812"/>
          <w:tab w:val="left" w:pos="4081"/>
        </w:tabs>
        <w:spacing w:before="69" w:line="360" w:lineRule="auto"/>
        <w:ind w:right="733" w:hanging="3550"/>
        <w:jc w:val="left"/>
      </w:pPr>
      <w:r>
        <w:lastRenderedPageBreak/>
        <w:t>ОБЩАЯ</w:t>
      </w:r>
      <w:r>
        <w:rPr>
          <w:spacing w:val="-10"/>
        </w:rPr>
        <w:t xml:space="preserve"> </w:t>
      </w:r>
      <w:r>
        <w:t>ХАРАКТЕРИСТИКА</w:t>
      </w:r>
      <w:r>
        <w:rPr>
          <w:spacing w:val="-9"/>
        </w:rPr>
        <w:t xml:space="preserve"> </w:t>
      </w:r>
      <w:r>
        <w:t>РАБОЧЕЙ</w:t>
      </w:r>
      <w:r>
        <w:rPr>
          <w:spacing w:val="-10"/>
        </w:rPr>
        <w:t xml:space="preserve"> </w:t>
      </w:r>
      <w:r>
        <w:t>ПРОГРАММЫ</w:t>
      </w:r>
      <w:r>
        <w:rPr>
          <w:spacing w:val="-10"/>
        </w:rPr>
        <w:t xml:space="preserve"> </w:t>
      </w:r>
      <w:r>
        <w:t xml:space="preserve">УЧЕБНОЙ </w:t>
      </w:r>
      <w:r>
        <w:rPr>
          <w:spacing w:val="-2"/>
        </w:rPr>
        <w:t>ДИСЦИПЛИНЫ</w:t>
      </w:r>
    </w:p>
    <w:p w14:paraId="51730FB0" w14:textId="77777777" w:rsidR="003C5256" w:rsidRDefault="00EA4AB5">
      <w:pPr>
        <w:pStyle w:val="2"/>
        <w:numPr>
          <w:ilvl w:val="1"/>
          <w:numId w:val="62"/>
        </w:numPr>
        <w:tabs>
          <w:tab w:val="left" w:pos="1482"/>
        </w:tabs>
        <w:spacing w:before="315"/>
        <w:ind w:left="1482" w:hanging="491"/>
        <w:jc w:val="both"/>
      </w:pPr>
      <w:r>
        <w:t>Область</w:t>
      </w:r>
      <w:r>
        <w:rPr>
          <w:spacing w:val="-10"/>
        </w:rPr>
        <w:t xml:space="preserve"> </w:t>
      </w:r>
      <w:r>
        <w:t>применения</w:t>
      </w:r>
      <w:r>
        <w:rPr>
          <w:spacing w:val="-10"/>
        </w:rPr>
        <w:t xml:space="preserve"> </w:t>
      </w:r>
      <w:r>
        <w:t>рабочей</w:t>
      </w:r>
      <w:r>
        <w:rPr>
          <w:spacing w:val="-9"/>
        </w:rPr>
        <w:t xml:space="preserve"> </w:t>
      </w:r>
      <w:r>
        <w:rPr>
          <w:spacing w:val="-2"/>
        </w:rPr>
        <w:t>программы</w:t>
      </w:r>
    </w:p>
    <w:p w14:paraId="462DC461" w14:textId="77777777" w:rsidR="003C5256" w:rsidRDefault="00EA4AB5">
      <w:pPr>
        <w:spacing w:before="3"/>
        <w:ind w:left="284" w:right="410" w:firstLine="708"/>
        <w:jc w:val="both"/>
        <w:rPr>
          <w:sz w:val="28"/>
        </w:rPr>
      </w:pPr>
      <w:r>
        <w:rPr>
          <w:sz w:val="28"/>
        </w:rPr>
        <w:t xml:space="preserve">Рабочая программа учебной дисциплины является частью программы подготовки специалистов среднего звена в соответствии с ФГОС СПО по специальности </w:t>
      </w:r>
      <w:r>
        <w:rPr>
          <w:i/>
          <w:sz w:val="28"/>
        </w:rPr>
        <w:t xml:space="preserve">23.02.01 Организация перевозок и управление на транспорте (по видам) </w:t>
      </w:r>
      <w:r>
        <w:rPr>
          <w:sz w:val="28"/>
        </w:rPr>
        <w:t>(базовая подготовка).</w:t>
      </w:r>
    </w:p>
    <w:p w14:paraId="64D3973A" w14:textId="77777777" w:rsidR="003C5256" w:rsidRDefault="003C5256">
      <w:pPr>
        <w:pStyle w:val="a3"/>
        <w:spacing w:before="2"/>
      </w:pPr>
    </w:p>
    <w:p w14:paraId="245D6BAE" w14:textId="77777777" w:rsidR="003C5256" w:rsidRDefault="00EA4AB5">
      <w:pPr>
        <w:pStyle w:val="2"/>
        <w:numPr>
          <w:ilvl w:val="1"/>
          <w:numId w:val="62"/>
        </w:numPr>
        <w:tabs>
          <w:tab w:val="left" w:pos="1536"/>
        </w:tabs>
        <w:ind w:left="284" w:right="440" w:firstLine="708"/>
      </w:pPr>
      <w:r>
        <w:t>Место</w:t>
      </w:r>
      <w:r>
        <w:rPr>
          <w:spacing w:val="40"/>
        </w:rPr>
        <w:t xml:space="preserve"> </w:t>
      </w:r>
      <w:r>
        <w:t>учебной</w:t>
      </w:r>
      <w:r>
        <w:rPr>
          <w:spacing w:val="40"/>
        </w:rPr>
        <w:t xml:space="preserve"> </w:t>
      </w:r>
      <w:r>
        <w:t>дисциплины</w:t>
      </w:r>
      <w:r>
        <w:rPr>
          <w:spacing w:val="40"/>
        </w:rPr>
        <w:t xml:space="preserve"> </w:t>
      </w:r>
      <w:r>
        <w:t>в</w:t>
      </w:r>
      <w:r>
        <w:rPr>
          <w:spacing w:val="40"/>
        </w:rPr>
        <w:t xml:space="preserve"> </w:t>
      </w:r>
      <w:r>
        <w:t>структуре</w:t>
      </w:r>
      <w:r>
        <w:rPr>
          <w:spacing w:val="40"/>
        </w:rPr>
        <w:t xml:space="preserve"> </w:t>
      </w:r>
      <w:r>
        <w:t>программы</w:t>
      </w:r>
      <w:r>
        <w:rPr>
          <w:spacing w:val="40"/>
        </w:rPr>
        <w:t xml:space="preserve"> </w:t>
      </w:r>
      <w:r>
        <w:t>подготовки специалистов среднего звена:</w:t>
      </w:r>
    </w:p>
    <w:p w14:paraId="2EF8C35C" w14:textId="77777777" w:rsidR="003C5256" w:rsidRDefault="00EA4AB5">
      <w:pPr>
        <w:spacing w:line="313" w:lineRule="exact"/>
        <w:ind w:left="992"/>
        <w:rPr>
          <w:sz w:val="28"/>
        </w:rPr>
      </w:pPr>
      <w:r>
        <w:rPr>
          <w:sz w:val="28"/>
        </w:rPr>
        <w:t>Учебная</w:t>
      </w:r>
      <w:r>
        <w:rPr>
          <w:spacing w:val="-6"/>
          <w:sz w:val="28"/>
        </w:rPr>
        <w:t xml:space="preserve"> </w:t>
      </w:r>
      <w:r>
        <w:rPr>
          <w:sz w:val="28"/>
        </w:rPr>
        <w:t>дисциплина</w:t>
      </w:r>
      <w:r>
        <w:rPr>
          <w:spacing w:val="-3"/>
          <w:sz w:val="28"/>
        </w:rPr>
        <w:t xml:space="preserve"> </w:t>
      </w:r>
      <w:r>
        <w:rPr>
          <w:sz w:val="28"/>
        </w:rPr>
        <w:t>относится</w:t>
      </w:r>
      <w:r>
        <w:rPr>
          <w:spacing w:val="-3"/>
          <w:sz w:val="28"/>
        </w:rPr>
        <w:t xml:space="preserve"> </w:t>
      </w:r>
      <w:r>
        <w:rPr>
          <w:sz w:val="28"/>
        </w:rPr>
        <w:t>к</w:t>
      </w:r>
      <w:r>
        <w:rPr>
          <w:spacing w:val="-5"/>
          <w:sz w:val="28"/>
        </w:rPr>
        <w:t xml:space="preserve"> </w:t>
      </w:r>
      <w:r>
        <w:rPr>
          <w:i/>
          <w:sz w:val="28"/>
        </w:rPr>
        <w:t>профессиональному</w:t>
      </w:r>
      <w:r>
        <w:rPr>
          <w:i/>
          <w:spacing w:val="-2"/>
          <w:sz w:val="28"/>
        </w:rPr>
        <w:t xml:space="preserve"> </w:t>
      </w:r>
      <w:r>
        <w:rPr>
          <w:sz w:val="28"/>
        </w:rPr>
        <w:t>учебному</w:t>
      </w:r>
      <w:r>
        <w:rPr>
          <w:spacing w:val="-7"/>
          <w:sz w:val="28"/>
        </w:rPr>
        <w:t xml:space="preserve"> </w:t>
      </w:r>
      <w:r>
        <w:rPr>
          <w:spacing w:val="-2"/>
          <w:sz w:val="28"/>
        </w:rPr>
        <w:t>циклу.</w:t>
      </w:r>
    </w:p>
    <w:p w14:paraId="186B6F66" w14:textId="77777777" w:rsidR="003C5256" w:rsidRDefault="003C5256">
      <w:pPr>
        <w:pStyle w:val="a3"/>
        <w:spacing w:before="10"/>
      </w:pPr>
    </w:p>
    <w:p w14:paraId="6C9D60C3" w14:textId="77777777" w:rsidR="003C5256" w:rsidRDefault="00EA4AB5">
      <w:pPr>
        <w:pStyle w:val="2"/>
        <w:numPr>
          <w:ilvl w:val="1"/>
          <w:numId w:val="62"/>
        </w:numPr>
        <w:tabs>
          <w:tab w:val="left" w:pos="1524"/>
        </w:tabs>
        <w:ind w:left="284" w:right="438" w:firstLine="708"/>
      </w:pPr>
      <w:r>
        <w:t>Цели и</w:t>
      </w:r>
      <w:r>
        <w:rPr>
          <w:spacing w:val="33"/>
        </w:rPr>
        <w:t xml:space="preserve"> </w:t>
      </w:r>
      <w:r>
        <w:t>задачи учебной</w:t>
      </w:r>
      <w:r>
        <w:rPr>
          <w:spacing w:val="33"/>
        </w:rPr>
        <w:t xml:space="preserve"> </w:t>
      </w:r>
      <w:r>
        <w:t>дисциплины</w:t>
      </w:r>
      <w:r>
        <w:rPr>
          <w:spacing w:val="33"/>
        </w:rPr>
        <w:t xml:space="preserve"> </w:t>
      </w:r>
      <w:r>
        <w:t>–</w:t>
      </w:r>
      <w:r>
        <w:rPr>
          <w:spacing w:val="34"/>
        </w:rPr>
        <w:t xml:space="preserve"> </w:t>
      </w:r>
      <w:r>
        <w:t>требования к</w:t>
      </w:r>
      <w:r>
        <w:rPr>
          <w:spacing w:val="33"/>
        </w:rPr>
        <w:t xml:space="preserve"> </w:t>
      </w:r>
      <w:r>
        <w:t>результатам освоения учебной дисциплины:</w:t>
      </w:r>
    </w:p>
    <w:p w14:paraId="6C960855" w14:textId="77777777" w:rsidR="003C5256" w:rsidRDefault="00EA4AB5">
      <w:pPr>
        <w:pStyle w:val="a3"/>
        <w:spacing w:line="313" w:lineRule="exact"/>
        <w:ind w:left="992"/>
      </w:pPr>
      <w:r>
        <w:t>В</w:t>
      </w:r>
      <w:r>
        <w:rPr>
          <w:spacing w:val="-6"/>
        </w:rPr>
        <w:t xml:space="preserve"> </w:t>
      </w:r>
      <w:r>
        <w:t>результате</w:t>
      </w:r>
      <w:r>
        <w:rPr>
          <w:spacing w:val="-5"/>
        </w:rPr>
        <w:t xml:space="preserve"> </w:t>
      </w:r>
      <w:r>
        <w:t>освоения</w:t>
      </w:r>
      <w:r>
        <w:rPr>
          <w:spacing w:val="-6"/>
        </w:rPr>
        <w:t xml:space="preserve"> </w:t>
      </w:r>
      <w:r>
        <w:t>учебной</w:t>
      </w:r>
      <w:r>
        <w:rPr>
          <w:spacing w:val="-5"/>
        </w:rPr>
        <w:t xml:space="preserve"> </w:t>
      </w:r>
      <w:r>
        <w:t>дисциплины</w:t>
      </w:r>
      <w:r>
        <w:rPr>
          <w:spacing w:val="-4"/>
        </w:rPr>
        <w:t xml:space="preserve"> </w:t>
      </w:r>
      <w:r>
        <w:t>обучающийся</w:t>
      </w:r>
      <w:r>
        <w:rPr>
          <w:spacing w:val="-5"/>
        </w:rPr>
        <w:t xml:space="preserve"> </w:t>
      </w:r>
      <w:r>
        <w:rPr>
          <w:spacing w:val="-2"/>
        </w:rPr>
        <w:t>должен</w:t>
      </w:r>
    </w:p>
    <w:p w14:paraId="52CA8982" w14:textId="77777777" w:rsidR="003C5256" w:rsidRDefault="00EA4AB5">
      <w:pPr>
        <w:pStyle w:val="2"/>
        <w:ind w:left="283" w:firstLine="0"/>
      </w:pPr>
      <w:r>
        <w:rPr>
          <w:spacing w:val="-2"/>
        </w:rPr>
        <w:t>уметь:</w:t>
      </w:r>
    </w:p>
    <w:p w14:paraId="3F0A17F8" w14:textId="77777777" w:rsidR="003C5256" w:rsidRDefault="00EA4AB5">
      <w:pPr>
        <w:pStyle w:val="a3"/>
        <w:spacing w:before="4" w:line="242" w:lineRule="auto"/>
        <w:ind w:left="284" w:right="415" w:firstLine="777"/>
        <w:jc w:val="both"/>
      </w:pPr>
      <w:r>
        <w:t>организовывать и проводить мероприятия по защите работников и населения от негативных воздействий чрезвычайных ситуаций;</w:t>
      </w:r>
    </w:p>
    <w:p w14:paraId="01465379" w14:textId="77777777" w:rsidR="003C5256" w:rsidRDefault="00EA4AB5">
      <w:pPr>
        <w:pStyle w:val="a3"/>
        <w:ind w:left="284" w:right="414" w:firstLine="777"/>
        <w:jc w:val="both"/>
      </w:pPr>
      <w:r>
        <w:t>предпринимать профилактические меры для снижения уровня опасностей различного вида и их последствий в профессиональной деятельности и быту;</w:t>
      </w:r>
    </w:p>
    <w:p w14:paraId="01FCFC49" w14:textId="77777777" w:rsidR="003C5256" w:rsidRDefault="00EA4AB5">
      <w:pPr>
        <w:pStyle w:val="a3"/>
        <w:ind w:left="284" w:right="412" w:firstLine="777"/>
        <w:jc w:val="both"/>
      </w:pPr>
      <w:r>
        <w:t>использовать</w:t>
      </w:r>
      <w:r>
        <w:rPr>
          <w:spacing w:val="-1"/>
        </w:rPr>
        <w:t xml:space="preserve"> </w:t>
      </w:r>
      <w:r>
        <w:t>средства</w:t>
      </w:r>
      <w:r>
        <w:rPr>
          <w:spacing w:val="-1"/>
        </w:rPr>
        <w:t xml:space="preserve"> </w:t>
      </w:r>
      <w:r>
        <w:t>индивидуальной</w:t>
      </w:r>
      <w:r>
        <w:rPr>
          <w:spacing w:val="-1"/>
        </w:rPr>
        <w:t xml:space="preserve"> </w:t>
      </w:r>
      <w:r>
        <w:t>и</w:t>
      </w:r>
      <w:r>
        <w:rPr>
          <w:spacing w:val="-1"/>
        </w:rPr>
        <w:t xml:space="preserve"> </w:t>
      </w:r>
      <w:r>
        <w:t>коллективной</w:t>
      </w:r>
      <w:r>
        <w:rPr>
          <w:spacing w:val="-1"/>
        </w:rPr>
        <w:t xml:space="preserve"> </w:t>
      </w:r>
      <w:r>
        <w:t>защиты</w:t>
      </w:r>
      <w:r>
        <w:rPr>
          <w:spacing w:val="-1"/>
        </w:rPr>
        <w:t xml:space="preserve"> </w:t>
      </w:r>
      <w:r>
        <w:t>от</w:t>
      </w:r>
      <w:r>
        <w:rPr>
          <w:spacing w:val="-1"/>
        </w:rPr>
        <w:t xml:space="preserve"> </w:t>
      </w:r>
      <w:r>
        <w:t>оружия массового поражения;</w:t>
      </w:r>
    </w:p>
    <w:p w14:paraId="61674041" w14:textId="77777777" w:rsidR="003C5256" w:rsidRDefault="00EA4AB5">
      <w:pPr>
        <w:pStyle w:val="a3"/>
        <w:spacing w:line="317" w:lineRule="exact"/>
        <w:ind w:left="1062"/>
        <w:jc w:val="both"/>
      </w:pPr>
      <w:r>
        <w:t>применять</w:t>
      </w:r>
      <w:r>
        <w:rPr>
          <w:spacing w:val="-9"/>
        </w:rPr>
        <w:t xml:space="preserve"> </w:t>
      </w:r>
      <w:r>
        <w:t>первичные</w:t>
      </w:r>
      <w:r>
        <w:rPr>
          <w:spacing w:val="-7"/>
        </w:rPr>
        <w:t xml:space="preserve"> </w:t>
      </w:r>
      <w:r>
        <w:t>средства</w:t>
      </w:r>
      <w:r>
        <w:rPr>
          <w:spacing w:val="-7"/>
        </w:rPr>
        <w:t xml:space="preserve"> </w:t>
      </w:r>
      <w:r>
        <w:rPr>
          <w:spacing w:val="-2"/>
        </w:rPr>
        <w:t>пожаротушения;</w:t>
      </w:r>
    </w:p>
    <w:p w14:paraId="5118EABE" w14:textId="77777777" w:rsidR="003C5256" w:rsidRDefault="00EA4AB5">
      <w:pPr>
        <w:pStyle w:val="a3"/>
        <w:spacing w:before="2" w:line="242" w:lineRule="auto"/>
        <w:ind w:left="284" w:right="414" w:firstLine="777"/>
        <w:jc w:val="both"/>
      </w:pPr>
      <w:r>
        <w:t>ориентироваться в перечне военно-учетных специальностей и самостоятельно определять среди них родственные полученной специальности;</w:t>
      </w:r>
    </w:p>
    <w:p w14:paraId="43F2668C" w14:textId="77777777" w:rsidR="003C5256" w:rsidRDefault="00EA4AB5">
      <w:pPr>
        <w:pStyle w:val="a3"/>
        <w:ind w:left="284" w:right="412" w:firstLine="777"/>
        <w:jc w:val="both"/>
      </w:pPr>
      <w:r>
        <w:t xml:space="preserve">применять профессиональные знания в ходе исполнения обязанностей военной службы на воинских должностях в соответствии с полученной </w:t>
      </w:r>
      <w:r>
        <w:rPr>
          <w:spacing w:val="-2"/>
        </w:rPr>
        <w:t>специальностью;</w:t>
      </w:r>
    </w:p>
    <w:p w14:paraId="4554D570" w14:textId="77777777" w:rsidR="003C5256" w:rsidRDefault="00EA4AB5">
      <w:pPr>
        <w:pStyle w:val="a3"/>
        <w:ind w:left="284" w:right="412" w:firstLine="777"/>
        <w:jc w:val="both"/>
      </w:pPr>
      <w:r>
        <w:t>владеть способами бесконфликтного общения и саморегуляции в повседневной деятельности и экстремальных условиях военной службы;</w:t>
      </w:r>
    </w:p>
    <w:p w14:paraId="628CF597" w14:textId="77777777" w:rsidR="003C5256" w:rsidRDefault="00EA4AB5">
      <w:pPr>
        <w:pStyle w:val="a3"/>
        <w:spacing w:line="319" w:lineRule="exact"/>
        <w:ind w:left="1062"/>
        <w:jc w:val="both"/>
      </w:pPr>
      <w:r>
        <w:t>оказывать</w:t>
      </w:r>
      <w:r>
        <w:rPr>
          <w:spacing w:val="-11"/>
        </w:rPr>
        <w:t xml:space="preserve"> </w:t>
      </w:r>
      <w:r>
        <w:t>первую</w:t>
      </w:r>
      <w:r>
        <w:rPr>
          <w:spacing w:val="-7"/>
        </w:rPr>
        <w:t xml:space="preserve"> </w:t>
      </w:r>
      <w:r>
        <w:t>помощь</w:t>
      </w:r>
      <w:r>
        <w:rPr>
          <w:spacing w:val="-9"/>
        </w:rPr>
        <w:t xml:space="preserve"> </w:t>
      </w:r>
      <w:r>
        <w:rPr>
          <w:spacing w:val="-2"/>
        </w:rPr>
        <w:t>пострадавшим;</w:t>
      </w:r>
    </w:p>
    <w:p w14:paraId="54B67BC5" w14:textId="77777777" w:rsidR="003C5256" w:rsidRDefault="00EA4AB5">
      <w:pPr>
        <w:pStyle w:val="2"/>
        <w:spacing w:line="319" w:lineRule="exact"/>
        <w:ind w:left="283" w:firstLine="0"/>
      </w:pPr>
      <w:r>
        <w:rPr>
          <w:spacing w:val="-2"/>
        </w:rPr>
        <w:t>знать:</w:t>
      </w:r>
    </w:p>
    <w:p w14:paraId="77B70D34" w14:textId="77777777" w:rsidR="003C5256" w:rsidRDefault="00EA4AB5">
      <w:pPr>
        <w:pStyle w:val="a3"/>
        <w:spacing w:before="2"/>
        <w:ind w:left="284" w:right="410" w:firstLine="777"/>
        <w:jc w:val="both"/>
      </w:pPr>
      <w:r>
        <w:t xml:space="preserve">принципы обеспечения устойчивости объектов экономики, прогнозирования развития событий и оценки последствий при техногенных чрезвычайных ситуациях и стихийных явлениях, в том числе в условиях противодействия терроризму как серьезной угрозе национальной безопасности </w:t>
      </w:r>
      <w:r>
        <w:rPr>
          <w:spacing w:val="-2"/>
        </w:rPr>
        <w:t>России;</w:t>
      </w:r>
    </w:p>
    <w:p w14:paraId="44827F86" w14:textId="77777777" w:rsidR="003C5256" w:rsidRDefault="00EA4AB5">
      <w:pPr>
        <w:pStyle w:val="a3"/>
        <w:ind w:left="284" w:right="412" w:firstLine="777"/>
        <w:jc w:val="both"/>
      </w:pPr>
      <w:r>
        <w:t xml:space="preserve">основные виды потенциальных опасностей и их последствия в профессиональной деятельности и быту, принципы снижения вероятности их </w:t>
      </w:r>
      <w:r>
        <w:rPr>
          <w:spacing w:val="-2"/>
        </w:rPr>
        <w:t>реализации;</w:t>
      </w:r>
    </w:p>
    <w:p w14:paraId="5D63066E" w14:textId="77777777" w:rsidR="003C5256" w:rsidRDefault="00EA4AB5">
      <w:pPr>
        <w:pStyle w:val="a3"/>
        <w:ind w:left="1062" w:right="2787"/>
      </w:pPr>
      <w:r>
        <w:t>основы военной службы и обороны государства; задачи</w:t>
      </w:r>
      <w:r>
        <w:rPr>
          <w:spacing w:val="-10"/>
        </w:rPr>
        <w:t xml:space="preserve"> </w:t>
      </w:r>
      <w:r>
        <w:t>и</w:t>
      </w:r>
      <w:r>
        <w:rPr>
          <w:spacing w:val="-12"/>
        </w:rPr>
        <w:t xml:space="preserve"> </w:t>
      </w:r>
      <w:r>
        <w:t>основные</w:t>
      </w:r>
      <w:r>
        <w:rPr>
          <w:spacing w:val="-13"/>
        </w:rPr>
        <w:t xml:space="preserve"> </w:t>
      </w:r>
      <w:r>
        <w:t>мероприятия</w:t>
      </w:r>
      <w:r>
        <w:rPr>
          <w:spacing w:val="-11"/>
        </w:rPr>
        <w:t xml:space="preserve"> </w:t>
      </w:r>
      <w:r>
        <w:t>гражданской</w:t>
      </w:r>
      <w:r>
        <w:rPr>
          <w:spacing w:val="-10"/>
        </w:rPr>
        <w:t xml:space="preserve"> </w:t>
      </w:r>
      <w:r>
        <w:t>обороны;</w:t>
      </w:r>
    </w:p>
    <w:p w14:paraId="3AFA8021" w14:textId="77777777" w:rsidR="003C5256" w:rsidRDefault="00EA4AB5">
      <w:pPr>
        <w:pStyle w:val="a3"/>
        <w:spacing w:line="317" w:lineRule="exact"/>
        <w:ind w:left="992"/>
      </w:pPr>
      <w:r>
        <w:t>способы</w:t>
      </w:r>
      <w:r>
        <w:rPr>
          <w:spacing w:val="-4"/>
        </w:rPr>
        <w:t xml:space="preserve"> </w:t>
      </w:r>
      <w:r>
        <w:t>защиты</w:t>
      </w:r>
      <w:r>
        <w:rPr>
          <w:spacing w:val="-3"/>
        </w:rPr>
        <w:t xml:space="preserve"> </w:t>
      </w:r>
      <w:r>
        <w:t>населения</w:t>
      </w:r>
      <w:r>
        <w:rPr>
          <w:spacing w:val="-3"/>
        </w:rPr>
        <w:t xml:space="preserve"> </w:t>
      </w:r>
      <w:r>
        <w:t>от</w:t>
      </w:r>
      <w:r>
        <w:rPr>
          <w:spacing w:val="-7"/>
        </w:rPr>
        <w:t xml:space="preserve"> </w:t>
      </w:r>
      <w:r>
        <w:t>оружия</w:t>
      </w:r>
      <w:r>
        <w:rPr>
          <w:spacing w:val="-4"/>
        </w:rPr>
        <w:t xml:space="preserve"> </w:t>
      </w:r>
      <w:r>
        <w:t>массового</w:t>
      </w:r>
      <w:r>
        <w:rPr>
          <w:spacing w:val="-2"/>
        </w:rPr>
        <w:t xml:space="preserve"> поражения;</w:t>
      </w:r>
    </w:p>
    <w:p w14:paraId="3712477B" w14:textId="77777777" w:rsidR="003C5256" w:rsidRDefault="003C5256">
      <w:pPr>
        <w:pStyle w:val="a3"/>
        <w:spacing w:line="317" w:lineRule="exact"/>
        <w:sectPr w:rsidR="003C5256">
          <w:pgSz w:w="11900" w:h="16840"/>
          <w:pgMar w:top="780" w:right="425" w:bottom="280" w:left="992" w:header="720" w:footer="720" w:gutter="0"/>
          <w:cols w:space="720"/>
        </w:sectPr>
      </w:pPr>
    </w:p>
    <w:p w14:paraId="534D1D30" w14:textId="77777777" w:rsidR="003C5256" w:rsidRDefault="00EA4AB5">
      <w:pPr>
        <w:pStyle w:val="a3"/>
        <w:spacing w:before="65"/>
        <w:ind w:left="284" w:right="416" w:firstLine="777"/>
        <w:jc w:val="both"/>
      </w:pPr>
      <w:r>
        <w:lastRenderedPageBreak/>
        <w:t xml:space="preserve">меры пожарной безопасности и правила безопасного поведения при </w:t>
      </w:r>
      <w:r>
        <w:rPr>
          <w:spacing w:val="-2"/>
        </w:rPr>
        <w:t>пожарах;</w:t>
      </w:r>
    </w:p>
    <w:p w14:paraId="50659CAB" w14:textId="77777777" w:rsidR="003C5256" w:rsidRDefault="00EA4AB5">
      <w:pPr>
        <w:pStyle w:val="a3"/>
        <w:ind w:left="284" w:right="416" w:firstLine="777"/>
        <w:jc w:val="both"/>
      </w:pPr>
      <w:r>
        <w:t>организацию и порядок призыва граждан на военную службу и поступления на нее в добровольном порядке;</w:t>
      </w:r>
    </w:p>
    <w:p w14:paraId="65382AFA" w14:textId="77777777" w:rsidR="003C5256" w:rsidRDefault="00EA4AB5">
      <w:pPr>
        <w:pStyle w:val="a3"/>
        <w:ind w:left="284" w:right="410" w:firstLine="777"/>
        <w:jc w:val="both"/>
      </w:pPr>
      <w:r>
        <w:t>основные</w:t>
      </w:r>
      <w:r>
        <w:rPr>
          <w:spacing w:val="-2"/>
        </w:rPr>
        <w:t xml:space="preserve"> </w:t>
      </w:r>
      <w:r>
        <w:t>виды</w:t>
      </w:r>
      <w:r>
        <w:rPr>
          <w:spacing w:val="-2"/>
        </w:rPr>
        <w:t xml:space="preserve"> </w:t>
      </w:r>
      <w:r>
        <w:t>вооружения,</w:t>
      </w:r>
      <w:r>
        <w:rPr>
          <w:spacing w:val="-2"/>
        </w:rPr>
        <w:t xml:space="preserve"> </w:t>
      </w:r>
      <w:r>
        <w:t>военной</w:t>
      </w:r>
      <w:r>
        <w:rPr>
          <w:spacing w:val="-2"/>
        </w:rPr>
        <w:t xml:space="preserve"> </w:t>
      </w:r>
      <w:r>
        <w:t>техники</w:t>
      </w:r>
      <w:r>
        <w:rPr>
          <w:spacing w:val="-2"/>
        </w:rPr>
        <w:t xml:space="preserve"> </w:t>
      </w:r>
      <w:r>
        <w:t>и</w:t>
      </w:r>
      <w:r>
        <w:rPr>
          <w:spacing w:val="-2"/>
        </w:rPr>
        <w:t xml:space="preserve"> </w:t>
      </w:r>
      <w:r>
        <w:t>специального</w:t>
      </w:r>
      <w:r>
        <w:rPr>
          <w:spacing w:val="-2"/>
        </w:rPr>
        <w:t xml:space="preserve"> </w:t>
      </w:r>
      <w:r>
        <w:t>снаряжения, состоящих на вооружении (оснащении) воинских подразделений, в которых имеются военно-учетные специальности, родственные специальностям СПО;</w:t>
      </w:r>
    </w:p>
    <w:p w14:paraId="36D5B760" w14:textId="77777777" w:rsidR="003C5256" w:rsidRDefault="00EA4AB5">
      <w:pPr>
        <w:pStyle w:val="a3"/>
        <w:ind w:left="284" w:right="412" w:firstLine="777"/>
        <w:jc w:val="both"/>
      </w:pPr>
      <w:r>
        <w:t>область применения получаемых профессиональных знаний при исполнении обязанностей военной службы;</w:t>
      </w:r>
    </w:p>
    <w:p w14:paraId="3FE8AFB2" w14:textId="77777777" w:rsidR="003C5256" w:rsidRDefault="00EA4AB5">
      <w:pPr>
        <w:pStyle w:val="a3"/>
        <w:spacing w:line="317" w:lineRule="exact"/>
        <w:ind w:left="1062"/>
        <w:jc w:val="both"/>
      </w:pPr>
      <w:r>
        <w:t>порядок</w:t>
      </w:r>
      <w:r>
        <w:rPr>
          <w:spacing w:val="-6"/>
        </w:rPr>
        <w:t xml:space="preserve"> </w:t>
      </w:r>
      <w:r>
        <w:t>и</w:t>
      </w:r>
      <w:r>
        <w:rPr>
          <w:spacing w:val="-4"/>
        </w:rPr>
        <w:t xml:space="preserve"> </w:t>
      </w:r>
      <w:r>
        <w:t>правила</w:t>
      </w:r>
      <w:r>
        <w:rPr>
          <w:spacing w:val="-6"/>
        </w:rPr>
        <w:t xml:space="preserve"> </w:t>
      </w:r>
      <w:r>
        <w:t>оказания</w:t>
      </w:r>
      <w:r>
        <w:rPr>
          <w:spacing w:val="-3"/>
        </w:rPr>
        <w:t xml:space="preserve"> </w:t>
      </w:r>
      <w:r>
        <w:t>первой</w:t>
      </w:r>
      <w:r>
        <w:rPr>
          <w:spacing w:val="-6"/>
        </w:rPr>
        <w:t xml:space="preserve"> </w:t>
      </w:r>
      <w:r>
        <w:t>помощи</w:t>
      </w:r>
      <w:r>
        <w:rPr>
          <w:spacing w:val="-3"/>
        </w:rPr>
        <w:t xml:space="preserve"> </w:t>
      </w:r>
      <w:r>
        <w:rPr>
          <w:spacing w:val="-2"/>
        </w:rPr>
        <w:t>пострадавшим.</w:t>
      </w:r>
    </w:p>
    <w:p w14:paraId="5CA926FD" w14:textId="77777777" w:rsidR="003C5256" w:rsidRDefault="00EA4AB5">
      <w:pPr>
        <w:pStyle w:val="2"/>
        <w:spacing w:before="168"/>
        <w:ind w:left="283" w:right="413" w:firstLine="599"/>
        <w:jc w:val="both"/>
      </w:pPr>
      <w:r>
        <w:t>В результате освоения учебной дисциплины происходит поэтапное формирование элементов общих и профессиональных компетенций:</w:t>
      </w:r>
    </w:p>
    <w:p w14:paraId="6049A441" w14:textId="77777777" w:rsidR="003C5256" w:rsidRDefault="00EA4AB5">
      <w:pPr>
        <w:pStyle w:val="a3"/>
        <w:ind w:left="283" w:right="417" w:firstLine="720"/>
        <w:jc w:val="both"/>
      </w:pPr>
      <w:r>
        <w:t>ОК 1. Понимать сущность и социальную значимость своей будущей профессии, проявлять к ней устойчивый интерес.</w:t>
      </w:r>
    </w:p>
    <w:p w14:paraId="042F447B" w14:textId="77777777" w:rsidR="003C5256" w:rsidRDefault="00EA4AB5">
      <w:pPr>
        <w:pStyle w:val="a3"/>
        <w:ind w:left="284" w:right="413" w:firstLine="708"/>
        <w:jc w:val="both"/>
      </w:pPr>
      <w: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14:paraId="2462E79F" w14:textId="77777777" w:rsidR="003C5256" w:rsidRDefault="00EA4AB5">
      <w:pPr>
        <w:pStyle w:val="a3"/>
        <w:ind w:left="284" w:right="412" w:firstLine="708"/>
        <w:jc w:val="both"/>
      </w:pPr>
      <w:r>
        <w:t>ОК 3. Принимать решения в стандартных и нестандартных ситуациях и нести за них ответственность.</w:t>
      </w:r>
    </w:p>
    <w:p w14:paraId="015C7670" w14:textId="77777777" w:rsidR="003C5256" w:rsidRDefault="00EA4AB5">
      <w:pPr>
        <w:pStyle w:val="a3"/>
        <w:ind w:left="284" w:right="411" w:firstLine="708"/>
        <w:jc w:val="both"/>
      </w:pPr>
      <w:r>
        <w:t>ОК</w:t>
      </w:r>
      <w:r>
        <w:rPr>
          <w:spacing w:val="-4"/>
        </w:rPr>
        <w:t xml:space="preserve"> </w:t>
      </w:r>
      <w:r>
        <w:t>4.</w:t>
      </w:r>
      <w:r>
        <w:rPr>
          <w:spacing w:val="-4"/>
        </w:rPr>
        <w:t xml:space="preserve"> </w:t>
      </w:r>
      <w:r>
        <w:t>Осуществлять</w:t>
      </w:r>
      <w:r>
        <w:rPr>
          <w:spacing w:val="-4"/>
        </w:rPr>
        <w:t xml:space="preserve"> </w:t>
      </w:r>
      <w:r>
        <w:t>поиск</w:t>
      </w:r>
      <w:r>
        <w:rPr>
          <w:spacing w:val="-4"/>
        </w:rPr>
        <w:t xml:space="preserve"> </w:t>
      </w:r>
      <w:r>
        <w:t>и</w:t>
      </w:r>
      <w:r>
        <w:rPr>
          <w:spacing w:val="-4"/>
        </w:rPr>
        <w:t xml:space="preserve"> </w:t>
      </w:r>
      <w:r>
        <w:t>использование</w:t>
      </w:r>
      <w:r>
        <w:rPr>
          <w:spacing w:val="-4"/>
        </w:rPr>
        <w:t xml:space="preserve"> </w:t>
      </w:r>
      <w:r>
        <w:t>информации,</w:t>
      </w:r>
      <w:r>
        <w:rPr>
          <w:spacing w:val="-4"/>
        </w:rPr>
        <w:t xml:space="preserve"> </w:t>
      </w:r>
      <w:r>
        <w:t>необходимой</w:t>
      </w:r>
      <w:r>
        <w:rPr>
          <w:spacing w:val="-4"/>
        </w:rPr>
        <w:t xml:space="preserve"> </w:t>
      </w:r>
      <w:r>
        <w:t>для эффективного выполнения профессиональных задач, профессионального и личностного развития.</w:t>
      </w:r>
    </w:p>
    <w:p w14:paraId="53385897" w14:textId="77777777" w:rsidR="003C5256" w:rsidRDefault="00EA4AB5">
      <w:pPr>
        <w:pStyle w:val="a3"/>
        <w:spacing w:before="1"/>
        <w:ind w:left="284" w:right="411" w:firstLine="708"/>
        <w:jc w:val="both"/>
      </w:pPr>
      <w:r>
        <w:t>ОК 5. Использовать информационно-коммуникационные технологии в профессиональной деятельности.</w:t>
      </w:r>
    </w:p>
    <w:p w14:paraId="33AB71A6" w14:textId="77777777" w:rsidR="003C5256" w:rsidRDefault="00EA4AB5">
      <w:pPr>
        <w:pStyle w:val="a3"/>
        <w:spacing w:line="242" w:lineRule="auto"/>
        <w:ind w:left="284" w:right="413" w:firstLine="708"/>
        <w:jc w:val="both"/>
      </w:pPr>
      <w:r>
        <w:t>ОК</w:t>
      </w:r>
      <w:r>
        <w:rPr>
          <w:spacing w:val="-2"/>
        </w:rPr>
        <w:t xml:space="preserve"> </w:t>
      </w:r>
      <w:r>
        <w:t>6.</w:t>
      </w:r>
      <w:r>
        <w:rPr>
          <w:spacing w:val="-2"/>
        </w:rPr>
        <w:t xml:space="preserve"> </w:t>
      </w:r>
      <w:r>
        <w:t>Работать</w:t>
      </w:r>
      <w:r>
        <w:rPr>
          <w:spacing w:val="-2"/>
        </w:rPr>
        <w:t xml:space="preserve"> </w:t>
      </w:r>
      <w:r>
        <w:t>в</w:t>
      </w:r>
      <w:r>
        <w:rPr>
          <w:spacing w:val="-2"/>
        </w:rPr>
        <w:t xml:space="preserve"> </w:t>
      </w:r>
      <w:r>
        <w:t>коллективе</w:t>
      </w:r>
      <w:r>
        <w:rPr>
          <w:spacing w:val="-2"/>
        </w:rPr>
        <w:t xml:space="preserve"> </w:t>
      </w:r>
      <w:r>
        <w:t>и</w:t>
      </w:r>
      <w:r>
        <w:rPr>
          <w:spacing w:val="-2"/>
        </w:rPr>
        <w:t xml:space="preserve"> </w:t>
      </w:r>
      <w:r>
        <w:t>команде,</w:t>
      </w:r>
      <w:r>
        <w:rPr>
          <w:spacing w:val="-2"/>
        </w:rPr>
        <w:t xml:space="preserve"> </w:t>
      </w:r>
      <w:r>
        <w:t>эффективно</w:t>
      </w:r>
      <w:r>
        <w:rPr>
          <w:spacing w:val="-2"/>
        </w:rPr>
        <w:t xml:space="preserve"> </w:t>
      </w:r>
      <w:r>
        <w:t>общаться</w:t>
      </w:r>
      <w:r>
        <w:rPr>
          <w:spacing w:val="-2"/>
        </w:rPr>
        <w:t xml:space="preserve"> </w:t>
      </w:r>
      <w:r>
        <w:t>с</w:t>
      </w:r>
      <w:r>
        <w:rPr>
          <w:spacing w:val="-2"/>
        </w:rPr>
        <w:t xml:space="preserve"> </w:t>
      </w:r>
      <w:r>
        <w:t>коллегами, руководством, потребителями.</w:t>
      </w:r>
    </w:p>
    <w:p w14:paraId="5333B59C" w14:textId="77777777" w:rsidR="003C5256" w:rsidRDefault="00EA4AB5">
      <w:pPr>
        <w:pStyle w:val="a3"/>
        <w:ind w:left="284" w:right="412" w:firstLine="708"/>
        <w:jc w:val="both"/>
      </w:pPr>
      <w:r>
        <w:t>ОК 7. Брать на себя ответственность за работу членов команды (подчиненных), результат выполнения заданий.</w:t>
      </w:r>
    </w:p>
    <w:p w14:paraId="01CB0661" w14:textId="77777777" w:rsidR="003C5256" w:rsidRDefault="00EA4AB5">
      <w:pPr>
        <w:pStyle w:val="a3"/>
        <w:ind w:left="284" w:right="412" w:firstLine="708"/>
        <w:jc w:val="both"/>
      </w:pPr>
      <w: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14:paraId="64C06F82" w14:textId="77777777" w:rsidR="003C5256" w:rsidRDefault="00EA4AB5">
      <w:pPr>
        <w:pStyle w:val="a3"/>
        <w:spacing w:line="242" w:lineRule="auto"/>
        <w:ind w:left="284" w:right="483" w:firstLine="708"/>
        <w:jc w:val="both"/>
      </w:pPr>
      <w:r>
        <w:t>ОК 9. Ориентироваться в условиях частой смены технологий в профессиональной деятельности.</w:t>
      </w:r>
    </w:p>
    <w:p w14:paraId="4582B7E1" w14:textId="77777777" w:rsidR="003C5256" w:rsidRDefault="00EA4AB5">
      <w:pPr>
        <w:pStyle w:val="a3"/>
        <w:ind w:left="284" w:right="411" w:firstLine="708"/>
        <w:jc w:val="both"/>
      </w:pPr>
      <w:r>
        <w:t xml:space="preserve">ПК 1.1. Выполнять операции по осуществлению перевозочного процесса с применением современных информационных технологий управления </w:t>
      </w:r>
      <w:r>
        <w:rPr>
          <w:spacing w:val="-2"/>
        </w:rPr>
        <w:t>перевозками.</w:t>
      </w:r>
    </w:p>
    <w:p w14:paraId="42D50190" w14:textId="77777777" w:rsidR="003C5256" w:rsidRDefault="00EA4AB5">
      <w:pPr>
        <w:pStyle w:val="a3"/>
        <w:ind w:left="284" w:right="411" w:firstLine="708"/>
        <w:jc w:val="both"/>
      </w:pPr>
      <w:r>
        <w:t>ПК 1.2. Организовывать работу персонала по обеспечению безопасности перевозок и выбору оптимальных решений при работах в условиях нестандартных и аварийных ситуаций.</w:t>
      </w:r>
    </w:p>
    <w:p w14:paraId="00A9CE74" w14:textId="77777777" w:rsidR="003C5256" w:rsidRDefault="00EA4AB5">
      <w:pPr>
        <w:pStyle w:val="a3"/>
        <w:ind w:left="284" w:right="428" w:firstLine="708"/>
        <w:jc w:val="both"/>
      </w:pPr>
      <w:r>
        <w:t>ПК 1.3. Оформлять документы, регламентирующие организацию перевозочного процесса.</w:t>
      </w:r>
    </w:p>
    <w:p w14:paraId="0D61E327" w14:textId="77777777" w:rsidR="003C5256" w:rsidRDefault="00EA4AB5">
      <w:pPr>
        <w:pStyle w:val="a3"/>
        <w:ind w:left="284" w:right="434" w:firstLine="708"/>
        <w:jc w:val="both"/>
      </w:pPr>
      <w:r>
        <w:t>ПК</w:t>
      </w:r>
      <w:r>
        <w:rPr>
          <w:spacing w:val="-5"/>
        </w:rPr>
        <w:t xml:space="preserve"> </w:t>
      </w:r>
      <w:r>
        <w:t>2.1.</w:t>
      </w:r>
      <w:r>
        <w:rPr>
          <w:spacing w:val="-5"/>
        </w:rPr>
        <w:t xml:space="preserve"> </w:t>
      </w:r>
      <w:r>
        <w:t>Организовывать</w:t>
      </w:r>
      <w:r>
        <w:rPr>
          <w:spacing w:val="-6"/>
        </w:rPr>
        <w:t xml:space="preserve"> </w:t>
      </w:r>
      <w:r>
        <w:t>работу</w:t>
      </w:r>
      <w:r>
        <w:rPr>
          <w:spacing w:val="-5"/>
        </w:rPr>
        <w:t xml:space="preserve"> </w:t>
      </w:r>
      <w:r>
        <w:t>персонала</w:t>
      </w:r>
      <w:r>
        <w:rPr>
          <w:spacing w:val="-5"/>
        </w:rPr>
        <w:t xml:space="preserve"> </w:t>
      </w:r>
      <w:r>
        <w:t>по</w:t>
      </w:r>
      <w:r>
        <w:rPr>
          <w:spacing w:val="-5"/>
        </w:rPr>
        <w:t xml:space="preserve"> </w:t>
      </w:r>
      <w:r>
        <w:t>планированию</w:t>
      </w:r>
      <w:r>
        <w:rPr>
          <w:spacing w:val="-6"/>
        </w:rPr>
        <w:t xml:space="preserve"> </w:t>
      </w:r>
      <w:r>
        <w:t>и</w:t>
      </w:r>
      <w:r>
        <w:rPr>
          <w:spacing w:val="-6"/>
        </w:rPr>
        <w:t xml:space="preserve"> </w:t>
      </w:r>
      <w:r>
        <w:t>организации перевозочного процесса.</w:t>
      </w:r>
    </w:p>
    <w:p w14:paraId="7F540CAF" w14:textId="77777777" w:rsidR="003C5256" w:rsidRDefault="00EA4AB5">
      <w:pPr>
        <w:pStyle w:val="a3"/>
        <w:spacing w:line="242" w:lineRule="auto"/>
        <w:ind w:left="284" w:right="440" w:firstLine="708"/>
        <w:jc w:val="both"/>
      </w:pPr>
      <w:r>
        <w:t>ПК 2.2. Обеспечивать безопасность движения и решать профессиональные задачи посредством применения нормативно-правовых документов.</w:t>
      </w:r>
    </w:p>
    <w:p w14:paraId="56777FC9" w14:textId="77777777" w:rsidR="003C5256" w:rsidRDefault="003C5256">
      <w:pPr>
        <w:pStyle w:val="a3"/>
        <w:spacing w:line="242" w:lineRule="auto"/>
        <w:jc w:val="both"/>
        <w:sectPr w:rsidR="003C5256">
          <w:pgSz w:w="11900" w:h="16840"/>
          <w:pgMar w:top="780" w:right="425" w:bottom="280" w:left="992" w:header="720" w:footer="720" w:gutter="0"/>
          <w:cols w:space="720"/>
        </w:sectPr>
      </w:pPr>
    </w:p>
    <w:p w14:paraId="416E1AF6" w14:textId="77777777" w:rsidR="003C5256" w:rsidRDefault="00EA4AB5">
      <w:pPr>
        <w:pStyle w:val="a3"/>
        <w:spacing w:before="69"/>
        <w:ind w:left="284" w:right="412" w:firstLine="708"/>
        <w:jc w:val="both"/>
      </w:pPr>
      <w:r>
        <w:lastRenderedPageBreak/>
        <w:t>ПК 2.3. Организовывать работу персонала по технологическому обслуживанию перевозочного процесса.</w:t>
      </w:r>
    </w:p>
    <w:p w14:paraId="380D1A25" w14:textId="77777777" w:rsidR="003C5256" w:rsidRDefault="00EA4AB5">
      <w:pPr>
        <w:pStyle w:val="a3"/>
        <w:ind w:left="284" w:right="412" w:firstLine="708"/>
        <w:jc w:val="both"/>
      </w:pPr>
      <w:r>
        <w:t>ПК 3.1. Организовывать работу персонала по обработке перевозочных документов и осуществлению расчетов за услуги, предоставляемые транспортными организациями.</w:t>
      </w:r>
    </w:p>
    <w:p w14:paraId="69B0E1EB" w14:textId="77777777" w:rsidR="003C5256" w:rsidRDefault="00EA4AB5">
      <w:pPr>
        <w:pStyle w:val="a3"/>
        <w:ind w:left="284" w:right="413" w:firstLine="708"/>
        <w:jc w:val="both"/>
      </w:pPr>
      <w:r>
        <w:t xml:space="preserve">ПК 3.2. Обеспечивать осуществление процесса управления перевозками на основе логистической концепции и организовывать рациональную переработку </w:t>
      </w:r>
      <w:r>
        <w:rPr>
          <w:spacing w:val="-2"/>
        </w:rPr>
        <w:t>грузов.</w:t>
      </w:r>
    </w:p>
    <w:p w14:paraId="41D7E477" w14:textId="77777777" w:rsidR="003C5256" w:rsidRDefault="00EA4AB5">
      <w:pPr>
        <w:pStyle w:val="a3"/>
        <w:ind w:left="284" w:right="411" w:firstLine="708"/>
        <w:jc w:val="both"/>
      </w:pPr>
      <w:r>
        <w:t xml:space="preserve">ПК 3.3. Применять в профессиональной деятельности основные положения, регулирующие взаимоотношения пользователей транспорта и </w:t>
      </w:r>
      <w:r>
        <w:rPr>
          <w:spacing w:val="-2"/>
        </w:rPr>
        <w:t>перевозчика.</w:t>
      </w:r>
    </w:p>
    <w:p w14:paraId="126478E2" w14:textId="77777777" w:rsidR="003C5256" w:rsidRDefault="00EA4AB5">
      <w:pPr>
        <w:pStyle w:val="2"/>
        <w:numPr>
          <w:ilvl w:val="1"/>
          <w:numId w:val="62"/>
        </w:numPr>
        <w:tabs>
          <w:tab w:val="left" w:pos="1625"/>
        </w:tabs>
        <w:spacing w:before="320" w:line="242" w:lineRule="auto"/>
        <w:ind w:left="284" w:right="412" w:firstLine="708"/>
        <w:jc w:val="both"/>
      </w:pPr>
      <w:r>
        <w:t xml:space="preserve">Количество часов на освоение рабочей программы учебной </w:t>
      </w:r>
      <w:r>
        <w:rPr>
          <w:spacing w:val="-2"/>
        </w:rPr>
        <w:t>дисциплины:</w:t>
      </w:r>
    </w:p>
    <w:p w14:paraId="337E2CCD" w14:textId="77777777" w:rsidR="003C5256" w:rsidRDefault="00EA4AB5">
      <w:pPr>
        <w:pStyle w:val="a3"/>
        <w:ind w:left="1006" w:right="1808" w:hanging="723"/>
        <w:jc w:val="both"/>
      </w:pPr>
      <w:r>
        <w:t>Максимальная</w:t>
      </w:r>
      <w:r>
        <w:rPr>
          <w:spacing w:val="-4"/>
        </w:rPr>
        <w:t xml:space="preserve"> </w:t>
      </w:r>
      <w:r>
        <w:t>учебная</w:t>
      </w:r>
      <w:r>
        <w:rPr>
          <w:spacing w:val="-4"/>
        </w:rPr>
        <w:t xml:space="preserve"> </w:t>
      </w:r>
      <w:r>
        <w:t>нагрузка</w:t>
      </w:r>
      <w:r>
        <w:rPr>
          <w:spacing w:val="-4"/>
        </w:rPr>
        <w:t xml:space="preserve"> </w:t>
      </w:r>
      <w:r>
        <w:t>обучающегося</w:t>
      </w:r>
      <w:r>
        <w:rPr>
          <w:spacing w:val="-4"/>
        </w:rPr>
        <w:t xml:space="preserve"> </w:t>
      </w:r>
      <w:r>
        <w:t>102</w:t>
      </w:r>
      <w:r>
        <w:rPr>
          <w:spacing w:val="-4"/>
        </w:rPr>
        <w:t xml:space="preserve"> </w:t>
      </w:r>
      <w:r>
        <w:t>часа,</w:t>
      </w:r>
      <w:r>
        <w:rPr>
          <w:spacing w:val="-4"/>
        </w:rPr>
        <w:t xml:space="preserve"> </w:t>
      </w:r>
      <w:r>
        <w:t>в</w:t>
      </w:r>
      <w:r>
        <w:rPr>
          <w:spacing w:val="-4"/>
        </w:rPr>
        <w:t xml:space="preserve"> </w:t>
      </w:r>
      <w:r>
        <w:t>том</w:t>
      </w:r>
      <w:r>
        <w:rPr>
          <w:spacing w:val="-4"/>
        </w:rPr>
        <w:t xml:space="preserve"> </w:t>
      </w:r>
      <w:r>
        <w:t>числе: обязательная часть – 98 часов;</w:t>
      </w:r>
    </w:p>
    <w:p w14:paraId="0A897EE1" w14:textId="77777777" w:rsidR="003C5256" w:rsidRDefault="00EA4AB5">
      <w:pPr>
        <w:pStyle w:val="a3"/>
        <w:spacing w:line="317" w:lineRule="exact"/>
        <w:ind w:left="1007"/>
        <w:jc w:val="both"/>
      </w:pPr>
      <w:r>
        <w:t>вариативная</w:t>
      </w:r>
      <w:r>
        <w:rPr>
          <w:spacing w:val="-5"/>
        </w:rPr>
        <w:t xml:space="preserve"> </w:t>
      </w:r>
      <w:r>
        <w:t>часть</w:t>
      </w:r>
      <w:r>
        <w:rPr>
          <w:spacing w:val="-4"/>
        </w:rPr>
        <w:t xml:space="preserve"> </w:t>
      </w:r>
      <w:r>
        <w:t>–</w:t>
      </w:r>
      <w:r>
        <w:rPr>
          <w:spacing w:val="-5"/>
        </w:rPr>
        <w:t xml:space="preserve"> </w:t>
      </w:r>
      <w:r>
        <w:t>4</w:t>
      </w:r>
      <w:r>
        <w:rPr>
          <w:spacing w:val="-3"/>
        </w:rPr>
        <w:t xml:space="preserve"> </w:t>
      </w:r>
      <w:r>
        <w:rPr>
          <w:spacing w:val="-2"/>
        </w:rPr>
        <w:t>часа.</w:t>
      </w:r>
    </w:p>
    <w:p w14:paraId="57D53F60" w14:textId="77777777" w:rsidR="003C5256" w:rsidRDefault="00EA4AB5">
      <w:pPr>
        <w:pStyle w:val="a3"/>
        <w:spacing w:before="3"/>
        <w:ind w:left="284" w:right="412" w:firstLine="792"/>
        <w:jc w:val="both"/>
      </w:pPr>
      <w:r>
        <w:t xml:space="preserve">Увеличение количества часов рабочей программы за счет часов вариативной части направлено на </w:t>
      </w:r>
      <w:r>
        <w:rPr>
          <w:i/>
        </w:rPr>
        <w:t xml:space="preserve">углубление </w:t>
      </w:r>
      <w:r>
        <w:t xml:space="preserve">объема знаний по разделам </w:t>
      </w:r>
      <w:r>
        <w:rPr>
          <w:spacing w:val="-2"/>
        </w:rPr>
        <w:t>программы.</w:t>
      </w:r>
    </w:p>
    <w:p w14:paraId="2AED2436" w14:textId="77777777" w:rsidR="003C5256" w:rsidRDefault="00EA4AB5">
      <w:pPr>
        <w:pStyle w:val="a3"/>
        <w:spacing w:line="318" w:lineRule="exact"/>
        <w:ind w:left="992"/>
        <w:jc w:val="both"/>
      </w:pPr>
      <w:r>
        <w:t>Максимальной</w:t>
      </w:r>
      <w:r>
        <w:rPr>
          <w:spacing w:val="-7"/>
        </w:rPr>
        <w:t xml:space="preserve"> </w:t>
      </w:r>
      <w:r>
        <w:t>учебной</w:t>
      </w:r>
      <w:r>
        <w:rPr>
          <w:spacing w:val="-5"/>
        </w:rPr>
        <w:t xml:space="preserve"> </w:t>
      </w:r>
      <w:r>
        <w:t>нагрузки</w:t>
      </w:r>
      <w:r>
        <w:rPr>
          <w:spacing w:val="-4"/>
        </w:rPr>
        <w:t xml:space="preserve"> </w:t>
      </w:r>
      <w:r>
        <w:t>обучающегося</w:t>
      </w:r>
      <w:r>
        <w:rPr>
          <w:spacing w:val="-6"/>
        </w:rPr>
        <w:t xml:space="preserve"> </w:t>
      </w:r>
      <w:r>
        <w:t>102</w:t>
      </w:r>
      <w:r>
        <w:rPr>
          <w:spacing w:val="-6"/>
        </w:rPr>
        <w:t xml:space="preserve"> </w:t>
      </w:r>
      <w:r>
        <w:t>часа,</w:t>
      </w:r>
      <w:r>
        <w:rPr>
          <w:spacing w:val="-4"/>
        </w:rPr>
        <w:t xml:space="preserve"> </w:t>
      </w:r>
      <w:r>
        <w:t>в</w:t>
      </w:r>
      <w:r>
        <w:rPr>
          <w:spacing w:val="-9"/>
        </w:rPr>
        <w:t xml:space="preserve"> </w:t>
      </w:r>
      <w:r>
        <w:t>том</w:t>
      </w:r>
      <w:r>
        <w:rPr>
          <w:spacing w:val="-5"/>
        </w:rPr>
        <w:t xml:space="preserve"> </w:t>
      </w:r>
      <w:r>
        <w:rPr>
          <w:spacing w:val="-2"/>
        </w:rPr>
        <w:t>числе:</w:t>
      </w:r>
    </w:p>
    <w:p w14:paraId="6692F964" w14:textId="77777777" w:rsidR="003C5256" w:rsidRDefault="00EA4AB5">
      <w:pPr>
        <w:pStyle w:val="a4"/>
        <w:numPr>
          <w:ilvl w:val="0"/>
          <w:numId w:val="61"/>
        </w:numPr>
        <w:tabs>
          <w:tab w:val="left" w:pos="1515"/>
        </w:tabs>
        <w:ind w:left="1515" w:hanging="163"/>
        <w:jc w:val="both"/>
        <w:rPr>
          <w:sz w:val="28"/>
        </w:rPr>
      </w:pPr>
      <w:r>
        <w:rPr>
          <w:sz w:val="28"/>
        </w:rPr>
        <w:t>обязательной</w:t>
      </w:r>
      <w:r>
        <w:rPr>
          <w:spacing w:val="-7"/>
          <w:sz w:val="28"/>
        </w:rPr>
        <w:t xml:space="preserve"> </w:t>
      </w:r>
      <w:r>
        <w:rPr>
          <w:sz w:val="28"/>
        </w:rPr>
        <w:t>аудиторной</w:t>
      </w:r>
      <w:r>
        <w:rPr>
          <w:spacing w:val="-5"/>
          <w:sz w:val="28"/>
        </w:rPr>
        <w:t xml:space="preserve"> </w:t>
      </w:r>
      <w:r>
        <w:rPr>
          <w:sz w:val="28"/>
        </w:rPr>
        <w:t>учебной</w:t>
      </w:r>
      <w:r>
        <w:rPr>
          <w:spacing w:val="-6"/>
          <w:sz w:val="28"/>
        </w:rPr>
        <w:t xml:space="preserve"> </w:t>
      </w:r>
      <w:r>
        <w:rPr>
          <w:sz w:val="28"/>
        </w:rPr>
        <w:t>нагрузки</w:t>
      </w:r>
      <w:r>
        <w:rPr>
          <w:spacing w:val="-7"/>
          <w:sz w:val="28"/>
        </w:rPr>
        <w:t xml:space="preserve"> </w:t>
      </w:r>
      <w:r>
        <w:rPr>
          <w:sz w:val="28"/>
        </w:rPr>
        <w:t>обучающегося</w:t>
      </w:r>
      <w:r>
        <w:rPr>
          <w:spacing w:val="-7"/>
          <w:sz w:val="28"/>
        </w:rPr>
        <w:t xml:space="preserve"> </w:t>
      </w:r>
      <w:r>
        <w:rPr>
          <w:sz w:val="28"/>
        </w:rPr>
        <w:t>-</w:t>
      </w:r>
      <w:r>
        <w:rPr>
          <w:spacing w:val="-6"/>
          <w:sz w:val="28"/>
        </w:rPr>
        <w:t xml:space="preserve"> </w:t>
      </w:r>
      <w:r>
        <w:rPr>
          <w:sz w:val="28"/>
        </w:rPr>
        <w:t>72</w:t>
      </w:r>
      <w:r>
        <w:rPr>
          <w:spacing w:val="-9"/>
          <w:sz w:val="28"/>
        </w:rPr>
        <w:t xml:space="preserve"> </w:t>
      </w:r>
      <w:r>
        <w:rPr>
          <w:spacing w:val="-2"/>
          <w:sz w:val="28"/>
        </w:rPr>
        <w:t>часа;</w:t>
      </w:r>
    </w:p>
    <w:p w14:paraId="2F766000" w14:textId="77777777" w:rsidR="003C5256" w:rsidRDefault="00EA4AB5">
      <w:pPr>
        <w:pStyle w:val="a4"/>
        <w:numPr>
          <w:ilvl w:val="0"/>
          <w:numId w:val="61"/>
        </w:numPr>
        <w:tabs>
          <w:tab w:val="left" w:pos="1515"/>
        </w:tabs>
        <w:spacing w:before="4"/>
        <w:ind w:left="1515" w:hanging="163"/>
        <w:jc w:val="both"/>
        <w:rPr>
          <w:sz w:val="28"/>
        </w:rPr>
      </w:pPr>
      <w:r>
        <w:rPr>
          <w:sz w:val="28"/>
        </w:rPr>
        <w:t>внеаудиторной</w:t>
      </w:r>
      <w:r>
        <w:rPr>
          <w:spacing w:val="-8"/>
          <w:sz w:val="28"/>
        </w:rPr>
        <w:t xml:space="preserve"> </w:t>
      </w:r>
      <w:r>
        <w:rPr>
          <w:sz w:val="28"/>
        </w:rPr>
        <w:t>самостоятельной</w:t>
      </w:r>
      <w:r>
        <w:rPr>
          <w:spacing w:val="-7"/>
          <w:sz w:val="28"/>
        </w:rPr>
        <w:t xml:space="preserve"> </w:t>
      </w:r>
      <w:r>
        <w:rPr>
          <w:sz w:val="28"/>
        </w:rPr>
        <w:t>работы</w:t>
      </w:r>
      <w:r>
        <w:rPr>
          <w:spacing w:val="-7"/>
          <w:sz w:val="28"/>
        </w:rPr>
        <w:t xml:space="preserve"> </w:t>
      </w:r>
      <w:r>
        <w:rPr>
          <w:sz w:val="28"/>
        </w:rPr>
        <w:t>обучающегося</w:t>
      </w:r>
      <w:r>
        <w:rPr>
          <w:spacing w:val="-6"/>
          <w:sz w:val="28"/>
        </w:rPr>
        <w:t xml:space="preserve"> </w:t>
      </w:r>
      <w:r>
        <w:rPr>
          <w:sz w:val="28"/>
        </w:rPr>
        <w:t>-</w:t>
      </w:r>
      <w:r>
        <w:rPr>
          <w:spacing w:val="-8"/>
          <w:sz w:val="28"/>
        </w:rPr>
        <w:t xml:space="preserve"> </w:t>
      </w:r>
      <w:r>
        <w:rPr>
          <w:sz w:val="28"/>
        </w:rPr>
        <w:t>30</w:t>
      </w:r>
      <w:r>
        <w:rPr>
          <w:spacing w:val="-5"/>
          <w:sz w:val="28"/>
        </w:rPr>
        <w:t xml:space="preserve"> </w:t>
      </w:r>
      <w:r>
        <w:rPr>
          <w:spacing w:val="-2"/>
          <w:sz w:val="28"/>
        </w:rPr>
        <w:t>часов.</w:t>
      </w:r>
    </w:p>
    <w:p w14:paraId="6B4D9E57" w14:textId="77777777" w:rsidR="003C5256" w:rsidRDefault="003C5256">
      <w:pPr>
        <w:pStyle w:val="a4"/>
        <w:jc w:val="both"/>
        <w:rPr>
          <w:sz w:val="28"/>
        </w:rPr>
        <w:sectPr w:rsidR="003C5256">
          <w:pgSz w:w="11900" w:h="16840"/>
          <w:pgMar w:top="780" w:right="425" w:bottom="280" w:left="992" w:header="720" w:footer="720" w:gutter="0"/>
          <w:cols w:space="720"/>
        </w:sectPr>
      </w:pPr>
    </w:p>
    <w:p w14:paraId="1BC04E3E" w14:textId="77777777" w:rsidR="003C5256" w:rsidRDefault="00EA4AB5">
      <w:pPr>
        <w:pStyle w:val="1"/>
        <w:numPr>
          <w:ilvl w:val="0"/>
          <w:numId w:val="62"/>
        </w:numPr>
        <w:tabs>
          <w:tab w:val="left" w:pos="1350"/>
        </w:tabs>
        <w:spacing w:before="69"/>
        <w:ind w:left="1350" w:hanging="281"/>
        <w:jc w:val="left"/>
      </w:pPr>
      <w:r>
        <w:lastRenderedPageBreak/>
        <w:t>СТРУКТУРА</w:t>
      </w:r>
      <w:r>
        <w:rPr>
          <w:spacing w:val="-6"/>
        </w:rPr>
        <w:t xml:space="preserve"> </w:t>
      </w:r>
      <w:r>
        <w:t>И</w:t>
      </w:r>
      <w:r>
        <w:rPr>
          <w:spacing w:val="-7"/>
        </w:rPr>
        <w:t xml:space="preserve"> </w:t>
      </w:r>
      <w:r>
        <w:t>СОДЕРЖАНИЕ</w:t>
      </w:r>
      <w:r>
        <w:rPr>
          <w:spacing w:val="-6"/>
        </w:rPr>
        <w:t xml:space="preserve"> </w:t>
      </w:r>
      <w:r>
        <w:t>УЧЕБНОЙ</w:t>
      </w:r>
      <w:r>
        <w:rPr>
          <w:spacing w:val="-5"/>
        </w:rPr>
        <w:t xml:space="preserve"> </w:t>
      </w:r>
      <w:r>
        <w:rPr>
          <w:spacing w:val="-2"/>
        </w:rPr>
        <w:t>ДИСЦИПЛИНЫ</w:t>
      </w:r>
    </w:p>
    <w:p w14:paraId="3B8663E2" w14:textId="77777777" w:rsidR="003C5256" w:rsidRDefault="003C5256">
      <w:pPr>
        <w:pStyle w:val="a3"/>
        <w:spacing w:before="321"/>
        <w:rPr>
          <w:b/>
        </w:rPr>
      </w:pPr>
    </w:p>
    <w:p w14:paraId="2DB2BA42" w14:textId="77777777" w:rsidR="003C5256" w:rsidRDefault="00EA4AB5">
      <w:pPr>
        <w:pStyle w:val="2"/>
        <w:numPr>
          <w:ilvl w:val="1"/>
          <w:numId w:val="62"/>
        </w:numPr>
        <w:tabs>
          <w:tab w:val="left" w:pos="2077"/>
        </w:tabs>
        <w:ind w:left="2077" w:hanging="491"/>
      </w:pPr>
      <w:r>
        <w:t>Объем</w:t>
      </w:r>
      <w:r>
        <w:rPr>
          <w:spacing w:val="-5"/>
        </w:rPr>
        <w:t xml:space="preserve"> </w:t>
      </w:r>
      <w:r>
        <w:t>учебной</w:t>
      </w:r>
      <w:r>
        <w:rPr>
          <w:spacing w:val="-7"/>
        </w:rPr>
        <w:t xml:space="preserve"> </w:t>
      </w:r>
      <w:r>
        <w:t>дисциплины</w:t>
      </w:r>
      <w:r>
        <w:rPr>
          <w:spacing w:val="-5"/>
        </w:rPr>
        <w:t xml:space="preserve"> </w:t>
      </w:r>
      <w:r>
        <w:t>и</w:t>
      </w:r>
      <w:r>
        <w:rPr>
          <w:spacing w:val="-5"/>
        </w:rPr>
        <w:t xml:space="preserve"> </w:t>
      </w:r>
      <w:r>
        <w:t>виды</w:t>
      </w:r>
      <w:r>
        <w:rPr>
          <w:spacing w:val="-5"/>
        </w:rPr>
        <w:t xml:space="preserve"> </w:t>
      </w:r>
      <w:r>
        <w:t>учебной</w:t>
      </w:r>
      <w:r>
        <w:rPr>
          <w:spacing w:val="-4"/>
        </w:rPr>
        <w:t xml:space="preserve"> </w:t>
      </w:r>
      <w:r>
        <w:rPr>
          <w:spacing w:val="-2"/>
        </w:rPr>
        <w:t>работы</w:t>
      </w:r>
    </w:p>
    <w:p w14:paraId="3CA031B2" w14:textId="77777777" w:rsidR="003C5256" w:rsidRDefault="003C5256">
      <w:pPr>
        <w:pStyle w:val="a3"/>
        <w:spacing w:before="93"/>
        <w:rPr>
          <w:b/>
          <w:sz w:val="20"/>
        </w:rPr>
      </w:pPr>
    </w:p>
    <w:tbl>
      <w:tblPr>
        <w:tblStyle w:val="TableNormal"/>
        <w:tblW w:w="0" w:type="auto"/>
        <w:tblInd w:w="10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180"/>
        <w:gridCol w:w="101"/>
        <w:gridCol w:w="1884"/>
      </w:tblGrid>
      <w:tr w:rsidR="003C5256" w14:paraId="2B17212C" w14:textId="77777777">
        <w:trPr>
          <w:trHeight w:val="965"/>
        </w:trPr>
        <w:tc>
          <w:tcPr>
            <w:tcW w:w="6180" w:type="dxa"/>
          </w:tcPr>
          <w:p w14:paraId="689F4A96" w14:textId="77777777" w:rsidR="003C5256" w:rsidRDefault="00EA4AB5">
            <w:pPr>
              <w:pStyle w:val="TableParagraph"/>
              <w:ind w:left="1801"/>
              <w:rPr>
                <w:b/>
                <w:sz w:val="28"/>
              </w:rPr>
            </w:pPr>
            <w:r>
              <w:rPr>
                <w:b/>
                <w:sz w:val="28"/>
              </w:rPr>
              <w:t>Вид</w:t>
            </w:r>
            <w:r>
              <w:rPr>
                <w:b/>
                <w:spacing w:val="-8"/>
                <w:sz w:val="28"/>
              </w:rPr>
              <w:t xml:space="preserve"> </w:t>
            </w:r>
            <w:r>
              <w:rPr>
                <w:b/>
                <w:sz w:val="28"/>
              </w:rPr>
              <w:t>учебной</w:t>
            </w:r>
            <w:r>
              <w:rPr>
                <w:b/>
                <w:spacing w:val="-6"/>
                <w:sz w:val="28"/>
              </w:rPr>
              <w:t xml:space="preserve"> </w:t>
            </w:r>
            <w:r>
              <w:rPr>
                <w:b/>
                <w:spacing w:val="-2"/>
                <w:sz w:val="28"/>
              </w:rPr>
              <w:t>работы</w:t>
            </w:r>
          </w:p>
        </w:tc>
        <w:tc>
          <w:tcPr>
            <w:tcW w:w="1985" w:type="dxa"/>
            <w:gridSpan w:val="2"/>
          </w:tcPr>
          <w:p w14:paraId="41FD3CED" w14:textId="77777777" w:rsidR="003C5256" w:rsidRDefault="00EA4AB5">
            <w:pPr>
              <w:pStyle w:val="TableParagraph"/>
              <w:spacing w:line="322" w:lineRule="exact"/>
              <w:ind w:left="36"/>
              <w:jc w:val="center"/>
              <w:rPr>
                <w:b/>
                <w:sz w:val="28"/>
              </w:rPr>
            </w:pPr>
            <w:r>
              <w:rPr>
                <w:b/>
                <w:sz w:val="28"/>
              </w:rPr>
              <w:t>Объем</w:t>
            </w:r>
            <w:r>
              <w:rPr>
                <w:b/>
                <w:spacing w:val="-18"/>
                <w:sz w:val="28"/>
              </w:rPr>
              <w:t xml:space="preserve"> </w:t>
            </w:r>
            <w:r>
              <w:rPr>
                <w:b/>
                <w:sz w:val="28"/>
              </w:rPr>
              <w:t xml:space="preserve">часов </w:t>
            </w:r>
            <w:r>
              <w:rPr>
                <w:b/>
                <w:spacing w:val="-2"/>
                <w:sz w:val="28"/>
              </w:rPr>
              <w:t>очного обучения</w:t>
            </w:r>
          </w:p>
        </w:tc>
      </w:tr>
      <w:tr w:rsidR="003C5256" w14:paraId="1553E591" w14:textId="77777777">
        <w:trPr>
          <w:trHeight w:val="320"/>
        </w:trPr>
        <w:tc>
          <w:tcPr>
            <w:tcW w:w="6180" w:type="dxa"/>
          </w:tcPr>
          <w:p w14:paraId="31605CFE" w14:textId="77777777" w:rsidR="003C5256" w:rsidRDefault="00EA4AB5">
            <w:pPr>
              <w:pStyle w:val="TableParagraph"/>
              <w:spacing w:line="300" w:lineRule="exact"/>
              <w:ind w:left="114"/>
              <w:rPr>
                <w:b/>
                <w:sz w:val="28"/>
              </w:rPr>
            </w:pPr>
            <w:r>
              <w:rPr>
                <w:b/>
                <w:sz w:val="28"/>
              </w:rPr>
              <w:t>Максимальная</w:t>
            </w:r>
            <w:r>
              <w:rPr>
                <w:b/>
                <w:spacing w:val="-8"/>
                <w:sz w:val="28"/>
              </w:rPr>
              <w:t xml:space="preserve"> </w:t>
            </w:r>
            <w:r>
              <w:rPr>
                <w:b/>
                <w:sz w:val="28"/>
              </w:rPr>
              <w:t>учебная</w:t>
            </w:r>
            <w:r>
              <w:rPr>
                <w:b/>
                <w:spacing w:val="-6"/>
                <w:sz w:val="28"/>
              </w:rPr>
              <w:t xml:space="preserve"> </w:t>
            </w:r>
            <w:r>
              <w:rPr>
                <w:b/>
                <w:sz w:val="28"/>
              </w:rPr>
              <w:t>нагрузка</w:t>
            </w:r>
            <w:r>
              <w:rPr>
                <w:b/>
                <w:spacing w:val="-6"/>
                <w:sz w:val="28"/>
              </w:rPr>
              <w:t xml:space="preserve"> </w:t>
            </w:r>
            <w:r>
              <w:rPr>
                <w:b/>
                <w:spacing w:val="-2"/>
                <w:sz w:val="28"/>
              </w:rPr>
              <w:t>(всего)</w:t>
            </w:r>
          </w:p>
        </w:tc>
        <w:tc>
          <w:tcPr>
            <w:tcW w:w="1985" w:type="dxa"/>
            <w:gridSpan w:val="2"/>
          </w:tcPr>
          <w:p w14:paraId="58DC451A" w14:textId="77777777" w:rsidR="003C5256" w:rsidRDefault="00EA4AB5">
            <w:pPr>
              <w:pStyle w:val="TableParagraph"/>
              <w:spacing w:line="300" w:lineRule="exact"/>
              <w:ind w:left="36" w:right="6"/>
              <w:jc w:val="center"/>
              <w:rPr>
                <w:b/>
                <w:sz w:val="28"/>
              </w:rPr>
            </w:pPr>
            <w:r>
              <w:rPr>
                <w:b/>
                <w:spacing w:val="-5"/>
                <w:sz w:val="28"/>
              </w:rPr>
              <w:t>102</w:t>
            </w:r>
          </w:p>
        </w:tc>
      </w:tr>
      <w:tr w:rsidR="003C5256" w14:paraId="7C5D4E9C" w14:textId="77777777">
        <w:trPr>
          <w:trHeight w:val="644"/>
        </w:trPr>
        <w:tc>
          <w:tcPr>
            <w:tcW w:w="6180" w:type="dxa"/>
          </w:tcPr>
          <w:p w14:paraId="4E9AAD76" w14:textId="77777777" w:rsidR="003C5256" w:rsidRDefault="00EA4AB5">
            <w:pPr>
              <w:pStyle w:val="TableParagraph"/>
              <w:spacing w:line="322" w:lineRule="exact"/>
              <w:ind w:left="114"/>
              <w:rPr>
                <w:b/>
                <w:sz w:val="28"/>
              </w:rPr>
            </w:pPr>
            <w:r>
              <w:rPr>
                <w:b/>
                <w:sz w:val="28"/>
              </w:rPr>
              <w:t>Обязательная</w:t>
            </w:r>
            <w:r>
              <w:rPr>
                <w:b/>
                <w:spacing w:val="-13"/>
                <w:sz w:val="28"/>
              </w:rPr>
              <w:t xml:space="preserve"> </w:t>
            </w:r>
            <w:r>
              <w:rPr>
                <w:b/>
                <w:sz w:val="28"/>
              </w:rPr>
              <w:t>аудиторная</w:t>
            </w:r>
            <w:r>
              <w:rPr>
                <w:b/>
                <w:spacing w:val="-12"/>
                <w:sz w:val="28"/>
              </w:rPr>
              <w:t xml:space="preserve"> </w:t>
            </w:r>
            <w:r>
              <w:rPr>
                <w:b/>
                <w:sz w:val="28"/>
              </w:rPr>
              <w:t>учебная</w:t>
            </w:r>
            <w:r>
              <w:rPr>
                <w:b/>
                <w:spacing w:val="-12"/>
                <w:sz w:val="28"/>
              </w:rPr>
              <w:t xml:space="preserve"> </w:t>
            </w:r>
            <w:r>
              <w:rPr>
                <w:b/>
                <w:sz w:val="28"/>
              </w:rPr>
              <w:t xml:space="preserve">нагрузка </w:t>
            </w:r>
            <w:r>
              <w:rPr>
                <w:b/>
                <w:spacing w:val="-2"/>
                <w:sz w:val="28"/>
              </w:rPr>
              <w:t>(всего)</w:t>
            </w:r>
          </w:p>
        </w:tc>
        <w:tc>
          <w:tcPr>
            <w:tcW w:w="1985" w:type="dxa"/>
            <w:gridSpan w:val="2"/>
          </w:tcPr>
          <w:p w14:paraId="1EFD7424" w14:textId="77777777" w:rsidR="003C5256" w:rsidRDefault="00EA4AB5">
            <w:pPr>
              <w:pStyle w:val="TableParagraph"/>
              <w:ind w:left="36" w:right="6"/>
              <w:jc w:val="center"/>
              <w:rPr>
                <w:b/>
                <w:sz w:val="28"/>
              </w:rPr>
            </w:pPr>
            <w:r>
              <w:rPr>
                <w:b/>
                <w:spacing w:val="-5"/>
                <w:sz w:val="28"/>
              </w:rPr>
              <w:t>72</w:t>
            </w:r>
          </w:p>
        </w:tc>
      </w:tr>
      <w:tr w:rsidR="003C5256" w14:paraId="4732BB1C" w14:textId="77777777">
        <w:trPr>
          <w:trHeight w:val="320"/>
        </w:trPr>
        <w:tc>
          <w:tcPr>
            <w:tcW w:w="6180" w:type="dxa"/>
          </w:tcPr>
          <w:p w14:paraId="229DA618" w14:textId="77777777" w:rsidR="003C5256" w:rsidRDefault="00EA4AB5">
            <w:pPr>
              <w:pStyle w:val="TableParagraph"/>
              <w:spacing w:line="300" w:lineRule="exact"/>
              <w:ind w:left="114"/>
              <w:rPr>
                <w:sz w:val="28"/>
              </w:rPr>
            </w:pPr>
            <w:r>
              <w:rPr>
                <w:sz w:val="28"/>
              </w:rPr>
              <w:t>в</w:t>
            </w:r>
            <w:r>
              <w:rPr>
                <w:spacing w:val="-1"/>
                <w:sz w:val="28"/>
              </w:rPr>
              <w:t xml:space="preserve"> </w:t>
            </w:r>
            <w:r>
              <w:rPr>
                <w:sz w:val="28"/>
              </w:rPr>
              <w:t>том</w:t>
            </w:r>
            <w:r>
              <w:rPr>
                <w:spacing w:val="-2"/>
                <w:sz w:val="28"/>
              </w:rPr>
              <w:t xml:space="preserve"> числе:</w:t>
            </w:r>
          </w:p>
        </w:tc>
        <w:tc>
          <w:tcPr>
            <w:tcW w:w="1985" w:type="dxa"/>
            <w:gridSpan w:val="2"/>
          </w:tcPr>
          <w:p w14:paraId="14F99E18" w14:textId="77777777" w:rsidR="003C5256" w:rsidRDefault="003C5256">
            <w:pPr>
              <w:pStyle w:val="TableParagraph"/>
              <w:rPr>
                <w:sz w:val="24"/>
              </w:rPr>
            </w:pPr>
          </w:p>
        </w:tc>
      </w:tr>
      <w:tr w:rsidR="003C5256" w14:paraId="15110EB6" w14:textId="77777777">
        <w:trPr>
          <w:trHeight w:val="322"/>
        </w:trPr>
        <w:tc>
          <w:tcPr>
            <w:tcW w:w="6180" w:type="dxa"/>
          </w:tcPr>
          <w:p w14:paraId="00410A73" w14:textId="77777777" w:rsidR="003C5256" w:rsidRDefault="00EA4AB5">
            <w:pPr>
              <w:pStyle w:val="TableParagraph"/>
              <w:spacing w:line="303" w:lineRule="exact"/>
              <w:ind w:left="659"/>
              <w:rPr>
                <w:sz w:val="28"/>
              </w:rPr>
            </w:pPr>
            <w:r>
              <w:rPr>
                <w:sz w:val="28"/>
              </w:rPr>
              <w:t>теоретическое</w:t>
            </w:r>
            <w:r>
              <w:rPr>
                <w:spacing w:val="-8"/>
                <w:sz w:val="28"/>
              </w:rPr>
              <w:t xml:space="preserve"> </w:t>
            </w:r>
            <w:r>
              <w:rPr>
                <w:spacing w:val="-2"/>
                <w:sz w:val="28"/>
              </w:rPr>
              <w:t>обучение</w:t>
            </w:r>
          </w:p>
        </w:tc>
        <w:tc>
          <w:tcPr>
            <w:tcW w:w="1985" w:type="dxa"/>
            <w:gridSpan w:val="2"/>
          </w:tcPr>
          <w:p w14:paraId="5A3A991F" w14:textId="77777777" w:rsidR="003C5256" w:rsidRDefault="00EA4AB5">
            <w:pPr>
              <w:pStyle w:val="TableParagraph"/>
              <w:spacing w:line="303" w:lineRule="exact"/>
              <w:ind w:left="36" w:right="6"/>
              <w:jc w:val="center"/>
              <w:rPr>
                <w:sz w:val="28"/>
              </w:rPr>
            </w:pPr>
            <w:r>
              <w:rPr>
                <w:spacing w:val="-5"/>
                <w:sz w:val="28"/>
              </w:rPr>
              <w:t>24</w:t>
            </w:r>
          </w:p>
        </w:tc>
      </w:tr>
      <w:tr w:rsidR="003C5256" w14:paraId="27FDCC85" w14:textId="77777777">
        <w:trPr>
          <w:trHeight w:val="320"/>
        </w:trPr>
        <w:tc>
          <w:tcPr>
            <w:tcW w:w="6180" w:type="dxa"/>
          </w:tcPr>
          <w:p w14:paraId="4A6E12D1" w14:textId="77777777" w:rsidR="003C5256" w:rsidRDefault="00EA4AB5">
            <w:pPr>
              <w:pStyle w:val="TableParagraph"/>
              <w:spacing w:line="300" w:lineRule="exact"/>
              <w:ind w:left="630"/>
              <w:rPr>
                <w:sz w:val="28"/>
              </w:rPr>
            </w:pPr>
            <w:r>
              <w:rPr>
                <w:sz w:val="28"/>
              </w:rPr>
              <w:t>практические</w:t>
            </w:r>
            <w:r>
              <w:rPr>
                <w:spacing w:val="-6"/>
                <w:sz w:val="28"/>
              </w:rPr>
              <w:t xml:space="preserve"> </w:t>
            </w:r>
            <w:r>
              <w:rPr>
                <w:spacing w:val="-2"/>
                <w:sz w:val="28"/>
              </w:rPr>
              <w:t>занятия</w:t>
            </w:r>
          </w:p>
        </w:tc>
        <w:tc>
          <w:tcPr>
            <w:tcW w:w="1985" w:type="dxa"/>
            <w:gridSpan w:val="2"/>
          </w:tcPr>
          <w:p w14:paraId="7BD4A654" w14:textId="77777777" w:rsidR="003C5256" w:rsidRDefault="00EA4AB5">
            <w:pPr>
              <w:pStyle w:val="TableParagraph"/>
              <w:spacing w:line="300" w:lineRule="exact"/>
              <w:ind w:left="36" w:right="6"/>
              <w:jc w:val="center"/>
              <w:rPr>
                <w:sz w:val="28"/>
              </w:rPr>
            </w:pPr>
            <w:r>
              <w:rPr>
                <w:spacing w:val="-5"/>
                <w:sz w:val="28"/>
              </w:rPr>
              <w:t>48</w:t>
            </w:r>
          </w:p>
        </w:tc>
      </w:tr>
      <w:tr w:rsidR="003C5256" w14:paraId="43B254BB" w14:textId="77777777">
        <w:trPr>
          <w:trHeight w:val="740"/>
        </w:trPr>
        <w:tc>
          <w:tcPr>
            <w:tcW w:w="6180" w:type="dxa"/>
          </w:tcPr>
          <w:p w14:paraId="4E9BC24A" w14:textId="77777777" w:rsidR="003C5256" w:rsidRDefault="00EA4AB5">
            <w:pPr>
              <w:pStyle w:val="TableParagraph"/>
              <w:tabs>
                <w:tab w:val="left" w:pos="2876"/>
                <w:tab w:val="left" w:pos="4244"/>
              </w:tabs>
              <w:ind w:left="114"/>
              <w:rPr>
                <w:b/>
                <w:sz w:val="28"/>
              </w:rPr>
            </w:pPr>
            <w:r>
              <w:rPr>
                <w:b/>
                <w:spacing w:val="-2"/>
                <w:sz w:val="28"/>
              </w:rPr>
              <w:t>Самостоятельная</w:t>
            </w:r>
            <w:r>
              <w:rPr>
                <w:b/>
                <w:sz w:val="28"/>
              </w:rPr>
              <w:tab/>
            </w:r>
            <w:r>
              <w:rPr>
                <w:b/>
                <w:spacing w:val="-2"/>
                <w:sz w:val="28"/>
              </w:rPr>
              <w:t>работа</w:t>
            </w:r>
            <w:r>
              <w:rPr>
                <w:b/>
                <w:sz w:val="28"/>
              </w:rPr>
              <w:tab/>
            </w:r>
            <w:r>
              <w:rPr>
                <w:b/>
                <w:spacing w:val="-2"/>
                <w:sz w:val="28"/>
              </w:rPr>
              <w:t>обучающегося</w:t>
            </w:r>
          </w:p>
          <w:p w14:paraId="48795EA8" w14:textId="77777777" w:rsidR="003C5256" w:rsidRDefault="00EA4AB5">
            <w:pPr>
              <w:pStyle w:val="TableParagraph"/>
              <w:spacing w:before="47"/>
              <w:ind w:left="114"/>
              <w:rPr>
                <w:b/>
                <w:sz w:val="28"/>
              </w:rPr>
            </w:pPr>
            <w:r>
              <w:rPr>
                <w:b/>
                <w:spacing w:val="-2"/>
                <w:sz w:val="28"/>
              </w:rPr>
              <w:t>(всего)</w:t>
            </w:r>
          </w:p>
        </w:tc>
        <w:tc>
          <w:tcPr>
            <w:tcW w:w="1985" w:type="dxa"/>
            <w:gridSpan w:val="2"/>
          </w:tcPr>
          <w:p w14:paraId="733141B3" w14:textId="77777777" w:rsidR="003C5256" w:rsidRDefault="00EA4AB5">
            <w:pPr>
              <w:pStyle w:val="TableParagraph"/>
              <w:ind w:left="36" w:right="6"/>
              <w:jc w:val="center"/>
              <w:rPr>
                <w:b/>
                <w:sz w:val="28"/>
              </w:rPr>
            </w:pPr>
            <w:r>
              <w:rPr>
                <w:b/>
                <w:spacing w:val="-5"/>
                <w:sz w:val="28"/>
              </w:rPr>
              <w:t>30</w:t>
            </w:r>
          </w:p>
        </w:tc>
      </w:tr>
      <w:tr w:rsidR="003C5256" w14:paraId="1A918A57" w14:textId="77777777">
        <w:trPr>
          <w:trHeight w:val="371"/>
        </w:trPr>
        <w:tc>
          <w:tcPr>
            <w:tcW w:w="6180" w:type="dxa"/>
          </w:tcPr>
          <w:p w14:paraId="2B696892" w14:textId="77777777" w:rsidR="003C5256" w:rsidRDefault="00EA4AB5">
            <w:pPr>
              <w:pStyle w:val="TableParagraph"/>
              <w:spacing w:line="316" w:lineRule="exact"/>
              <w:ind w:left="114"/>
              <w:rPr>
                <w:b/>
                <w:sz w:val="28"/>
              </w:rPr>
            </w:pPr>
            <w:r>
              <w:rPr>
                <w:b/>
                <w:sz w:val="28"/>
              </w:rPr>
              <w:t>в</w:t>
            </w:r>
            <w:r>
              <w:rPr>
                <w:b/>
                <w:spacing w:val="-3"/>
                <w:sz w:val="28"/>
              </w:rPr>
              <w:t xml:space="preserve"> </w:t>
            </w:r>
            <w:r>
              <w:rPr>
                <w:b/>
                <w:sz w:val="28"/>
              </w:rPr>
              <w:t>том</w:t>
            </w:r>
            <w:r>
              <w:rPr>
                <w:b/>
                <w:spacing w:val="-2"/>
                <w:sz w:val="28"/>
              </w:rPr>
              <w:t xml:space="preserve"> числе:</w:t>
            </w:r>
          </w:p>
        </w:tc>
        <w:tc>
          <w:tcPr>
            <w:tcW w:w="1985" w:type="dxa"/>
            <w:gridSpan w:val="2"/>
          </w:tcPr>
          <w:p w14:paraId="05DD6C54" w14:textId="77777777" w:rsidR="003C5256" w:rsidRDefault="003C5256">
            <w:pPr>
              <w:pStyle w:val="TableParagraph"/>
              <w:rPr>
                <w:sz w:val="28"/>
              </w:rPr>
            </w:pPr>
          </w:p>
        </w:tc>
      </w:tr>
      <w:tr w:rsidR="003C5256" w14:paraId="6D3CB077" w14:textId="77777777">
        <w:trPr>
          <w:trHeight w:val="1978"/>
        </w:trPr>
        <w:tc>
          <w:tcPr>
            <w:tcW w:w="6180" w:type="dxa"/>
          </w:tcPr>
          <w:p w14:paraId="5C74EB71" w14:textId="77777777" w:rsidR="003C5256" w:rsidRDefault="00EA4AB5">
            <w:pPr>
              <w:pStyle w:val="TableParagraph"/>
              <w:ind w:left="114" w:right="151"/>
              <w:rPr>
                <w:sz w:val="28"/>
              </w:rPr>
            </w:pPr>
            <w:r>
              <w:rPr>
                <w:sz w:val="28"/>
              </w:rPr>
              <w:t>Систематическая проработка конспектов занятий, учебной и специальной литературы. Подготовка к практическим занятиям с использованием</w:t>
            </w:r>
            <w:r>
              <w:rPr>
                <w:spacing w:val="-18"/>
                <w:sz w:val="28"/>
              </w:rPr>
              <w:t xml:space="preserve"> </w:t>
            </w:r>
            <w:r>
              <w:rPr>
                <w:sz w:val="28"/>
              </w:rPr>
              <w:t>методических</w:t>
            </w:r>
            <w:r>
              <w:rPr>
                <w:spacing w:val="-17"/>
                <w:sz w:val="28"/>
              </w:rPr>
              <w:t xml:space="preserve"> </w:t>
            </w:r>
            <w:r>
              <w:rPr>
                <w:sz w:val="28"/>
              </w:rPr>
              <w:t>рекомендаций преподавателей, оформление отчетов.</w:t>
            </w:r>
          </w:p>
          <w:p w14:paraId="0C7944F7" w14:textId="77777777" w:rsidR="003C5256" w:rsidRDefault="00EA4AB5">
            <w:pPr>
              <w:pStyle w:val="TableParagraph"/>
              <w:ind w:left="114"/>
              <w:rPr>
                <w:sz w:val="28"/>
              </w:rPr>
            </w:pPr>
            <w:r>
              <w:rPr>
                <w:sz w:val="28"/>
              </w:rPr>
              <w:t>Подготовка</w:t>
            </w:r>
            <w:r>
              <w:rPr>
                <w:spacing w:val="-4"/>
                <w:sz w:val="28"/>
              </w:rPr>
              <w:t xml:space="preserve"> </w:t>
            </w:r>
            <w:r>
              <w:rPr>
                <w:sz w:val="28"/>
              </w:rPr>
              <w:t>рефератов,</w:t>
            </w:r>
            <w:r>
              <w:rPr>
                <w:spacing w:val="-4"/>
                <w:sz w:val="28"/>
              </w:rPr>
              <w:t xml:space="preserve"> </w:t>
            </w:r>
            <w:r>
              <w:rPr>
                <w:spacing w:val="-2"/>
                <w:sz w:val="28"/>
              </w:rPr>
              <w:t>презентаций</w:t>
            </w:r>
          </w:p>
        </w:tc>
        <w:tc>
          <w:tcPr>
            <w:tcW w:w="1985" w:type="dxa"/>
            <w:gridSpan w:val="2"/>
          </w:tcPr>
          <w:p w14:paraId="23577553" w14:textId="77777777" w:rsidR="003C5256" w:rsidRDefault="00EA4AB5">
            <w:pPr>
              <w:pStyle w:val="TableParagraph"/>
              <w:spacing w:line="313" w:lineRule="exact"/>
              <w:ind w:left="36" w:right="6"/>
              <w:jc w:val="center"/>
              <w:rPr>
                <w:sz w:val="28"/>
              </w:rPr>
            </w:pPr>
            <w:r>
              <w:rPr>
                <w:spacing w:val="-5"/>
                <w:sz w:val="28"/>
              </w:rPr>
              <w:t>30</w:t>
            </w:r>
          </w:p>
        </w:tc>
      </w:tr>
      <w:tr w:rsidR="003C5256" w14:paraId="1EC6BAC9" w14:textId="77777777">
        <w:trPr>
          <w:trHeight w:val="3377"/>
        </w:trPr>
        <w:tc>
          <w:tcPr>
            <w:tcW w:w="6281" w:type="dxa"/>
            <w:gridSpan w:val="2"/>
          </w:tcPr>
          <w:p w14:paraId="4C4AB1BA" w14:textId="77777777" w:rsidR="003C5256" w:rsidRDefault="00EA4AB5">
            <w:pPr>
              <w:pStyle w:val="TableParagraph"/>
              <w:spacing w:line="316" w:lineRule="exact"/>
              <w:ind w:left="28"/>
              <w:jc w:val="center"/>
              <w:rPr>
                <w:b/>
                <w:sz w:val="28"/>
              </w:rPr>
            </w:pPr>
            <w:r>
              <w:rPr>
                <w:b/>
                <w:sz w:val="28"/>
              </w:rPr>
              <w:t>Промежуточная</w:t>
            </w:r>
            <w:r>
              <w:rPr>
                <w:b/>
                <w:spacing w:val="-6"/>
                <w:sz w:val="28"/>
              </w:rPr>
              <w:t xml:space="preserve"> </w:t>
            </w:r>
            <w:r>
              <w:rPr>
                <w:b/>
                <w:sz w:val="28"/>
              </w:rPr>
              <w:t>аттестация</w:t>
            </w:r>
            <w:r>
              <w:rPr>
                <w:b/>
                <w:spacing w:val="-6"/>
                <w:sz w:val="28"/>
              </w:rPr>
              <w:t xml:space="preserve"> </w:t>
            </w:r>
            <w:r>
              <w:rPr>
                <w:b/>
                <w:sz w:val="28"/>
              </w:rPr>
              <w:t>в</w:t>
            </w:r>
            <w:r>
              <w:rPr>
                <w:b/>
                <w:spacing w:val="-4"/>
                <w:sz w:val="28"/>
              </w:rPr>
              <w:t xml:space="preserve"> </w:t>
            </w:r>
            <w:r>
              <w:rPr>
                <w:b/>
                <w:spacing w:val="-2"/>
                <w:sz w:val="28"/>
              </w:rPr>
              <w:t>форме</w:t>
            </w:r>
          </w:p>
        </w:tc>
        <w:tc>
          <w:tcPr>
            <w:tcW w:w="1884" w:type="dxa"/>
          </w:tcPr>
          <w:p w14:paraId="68910702" w14:textId="77777777" w:rsidR="003C5256" w:rsidRDefault="00EA4AB5">
            <w:pPr>
              <w:pStyle w:val="TableParagraph"/>
              <w:spacing w:line="360" w:lineRule="auto"/>
              <w:ind w:left="134" w:right="105"/>
              <w:jc w:val="center"/>
              <w:rPr>
                <w:i/>
                <w:sz w:val="28"/>
              </w:rPr>
            </w:pPr>
            <w:r>
              <w:rPr>
                <w:i/>
                <w:spacing w:val="-2"/>
                <w:sz w:val="28"/>
              </w:rPr>
              <w:t xml:space="preserve">дифференцир ованного </w:t>
            </w:r>
            <w:r>
              <w:rPr>
                <w:i/>
                <w:sz w:val="28"/>
              </w:rPr>
              <w:t xml:space="preserve">зачёта в 6 </w:t>
            </w:r>
            <w:r>
              <w:rPr>
                <w:i/>
                <w:spacing w:val="-2"/>
                <w:sz w:val="28"/>
              </w:rPr>
              <w:t>семестре</w:t>
            </w:r>
          </w:p>
        </w:tc>
      </w:tr>
    </w:tbl>
    <w:p w14:paraId="48F86971" w14:textId="77777777" w:rsidR="003C5256" w:rsidRDefault="003C5256">
      <w:pPr>
        <w:pStyle w:val="TableParagraph"/>
        <w:spacing w:line="360" w:lineRule="auto"/>
        <w:jc w:val="center"/>
        <w:rPr>
          <w:i/>
          <w:sz w:val="28"/>
        </w:rPr>
        <w:sectPr w:rsidR="003C5256">
          <w:pgSz w:w="11900" w:h="16840"/>
          <w:pgMar w:top="780" w:right="425" w:bottom="280" w:left="992" w:header="720" w:footer="720" w:gutter="0"/>
          <w:cols w:space="720"/>
        </w:sectPr>
      </w:pPr>
    </w:p>
    <w:p w14:paraId="7CF1E545" w14:textId="77777777" w:rsidR="003C5256" w:rsidRDefault="00EA4AB5">
      <w:pPr>
        <w:pStyle w:val="a4"/>
        <w:numPr>
          <w:ilvl w:val="1"/>
          <w:numId w:val="62"/>
        </w:numPr>
        <w:tabs>
          <w:tab w:val="left" w:pos="4634"/>
        </w:tabs>
        <w:spacing w:before="69"/>
        <w:ind w:left="4634" w:hanging="491"/>
        <w:rPr>
          <w:b/>
          <w:sz w:val="28"/>
        </w:rPr>
      </w:pPr>
      <w:r>
        <w:rPr>
          <w:b/>
          <w:sz w:val="28"/>
        </w:rPr>
        <w:lastRenderedPageBreak/>
        <w:t>Тематический</w:t>
      </w:r>
      <w:r>
        <w:rPr>
          <w:b/>
          <w:spacing w:val="-12"/>
          <w:sz w:val="28"/>
        </w:rPr>
        <w:t xml:space="preserve"> </w:t>
      </w:r>
      <w:r>
        <w:rPr>
          <w:b/>
          <w:sz w:val="28"/>
        </w:rPr>
        <w:t>план</w:t>
      </w:r>
      <w:r>
        <w:rPr>
          <w:b/>
          <w:spacing w:val="-8"/>
          <w:sz w:val="28"/>
        </w:rPr>
        <w:t xml:space="preserve"> </w:t>
      </w:r>
      <w:r>
        <w:rPr>
          <w:b/>
          <w:sz w:val="28"/>
        </w:rPr>
        <w:t>и</w:t>
      </w:r>
      <w:r>
        <w:rPr>
          <w:b/>
          <w:spacing w:val="-8"/>
          <w:sz w:val="28"/>
        </w:rPr>
        <w:t xml:space="preserve"> </w:t>
      </w:r>
      <w:r>
        <w:rPr>
          <w:b/>
          <w:sz w:val="28"/>
        </w:rPr>
        <w:t>содержание</w:t>
      </w:r>
      <w:r>
        <w:rPr>
          <w:b/>
          <w:spacing w:val="-9"/>
          <w:sz w:val="28"/>
        </w:rPr>
        <w:t xml:space="preserve"> </w:t>
      </w:r>
      <w:r>
        <w:rPr>
          <w:b/>
          <w:sz w:val="28"/>
        </w:rPr>
        <w:t>учебной</w:t>
      </w:r>
      <w:r>
        <w:rPr>
          <w:b/>
          <w:spacing w:val="-8"/>
          <w:sz w:val="28"/>
        </w:rPr>
        <w:t xml:space="preserve"> </w:t>
      </w:r>
      <w:r>
        <w:rPr>
          <w:b/>
          <w:spacing w:val="-2"/>
          <w:sz w:val="28"/>
        </w:rPr>
        <w:t>дисциплины</w:t>
      </w:r>
    </w:p>
    <w:p w14:paraId="66F5845F" w14:textId="77777777" w:rsidR="003C5256" w:rsidRDefault="003C5256">
      <w:pPr>
        <w:pStyle w:val="a3"/>
        <w:spacing w:before="48"/>
        <w:rPr>
          <w:b/>
          <w:sz w:val="20"/>
        </w:r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15"/>
        <w:gridCol w:w="9864"/>
        <w:gridCol w:w="1800"/>
        <w:gridCol w:w="1562"/>
      </w:tblGrid>
      <w:tr w:rsidR="003C5256" w14:paraId="510BDD0C" w14:textId="77777777">
        <w:trPr>
          <w:trHeight w:val="551"/>
        </w:trPr>
        <w:tc>
          <w:tcPr>
            <w:tcW w:w="2215" w:type="dxa"/>
          </w:tcPr>
          <w:p w14:paraId="73E41789" w14:textId="77777777" w:rsidR="003C5256" w:rsidRDefault="00EA4AB5">
            <w:pPr>
              <w:pStyle w:val="TableParagraph"/>
              <w:spacing w:before="5" w:line="228" w:lineRule="auto"/>
              <w:ind w:left="307" w:right="160"/>
              <w:rPr>
                <w:b/>
                <w:sz w:val="24"/>
              </w:rPr>
            </w:pPr>
            <w:r>
              <w:rPr>
                <w:b/>
                <w:spacing w:val="-2"/>
                <w:sz w:val="24"/>
              </w:rPr>
              <w:t xml:space="preserve">Наименование </w:t>
            </w:r>
            <w:r>
              <w:rPr>
                <w:b/>
                <w:sz w:val="24"/>
              </w:rPr>
              <w:t>разделов</w:t>
            </w:r>
            <w:r>
              <w:rPr>
                <w:b/>
                <w:spacing w:val="-4"/>
                <w:sz w:val="24"/>
              </w:rPr>
              <w:t xml:space="preserve"> </w:t>
            </w:r>
            <w:r>
              <w:rPr>
                <w:b/>
                <w:sz w:val="24"/>
              </w:rPr>
              <w:t>и</w:t>
            </w:r>
            <w:r>
              <w:rPr>
                <w:b/>
                <w:spacing w:val="-2"/>
                <w:sz w:val="24"/>
              </w:rPr>
              <w:t xml:space="preserve"> </w:t>
            </w:r>
            <w:r>
              <w:rPr>
                <w:b/>
                <w:spacing w:val="-5"/>
                <w:sz w:val="24"/>
              </w:rPr>
              <w:t>тем</w:t>
            </w:r>
          </w:p>
        </w:tc>
        <w:tc>
          <w:tcPr>
            <w:tcW w:w="9864" w:type="dxa"/>
          </w:tcPr>
          <w:p w14:paraId="1067D99C" w14:textId="77777777" w:rsidR="003C5256" w:rsidRDefault="00EA4AB5">
            <w:pPr>
              <w:pStyle w:val="TableParagraph"/>
              <w:spacing w:before="5" w:line="228" w:lineRule="auto"/>
              <w:ind w:left="4183" w:right="476" w:hanging="3691"/>
              <w:rPr>
                <w:b/>
                <w:sz w:val="24"/>
              </w:rPr>
            </w:pPr>
            <w:r>
              <w:rPr>
                <w:b/>
                <w:sz w:val="24"/>
              </w:rPr>
              <w:t>Содержание</w:t>
            </w:r>
            <w:r>
              <w:rPr>
                <w:b/>
                <w:spacing w:val="-12"/>
                <w:sz w:val="24"/>
              </w:rPr>
              <w:t xml:space="preserve"> </w:t>
            </w:r>
            <w:r>
              <w:rPr>
                <w:b/>
                <w:sz w:val="24"/>
              </w:rPr>
              <w:t>учебного</w:t>
            </w:r>
            <w:r>
              <w:rPr>
                <w:b/>
                <w:spacing w:val="-10"/>
                <w:sz w:val="24"/>
              </w:rPr>
              <w:t xml:space="preserve"> </w:t>
            </w:r>
            <w:r>
              <w:rPr>
                <w:b/>
                <w:sz w:val="24"/>
              </w:rPr>
              <w:t>материала,</w:t>
            </w:r>
            <w:r>
              <w:rPr>
                <w:b/>
                <w:spacing w:val="-11"/>
                <w:sz w:val="24"/>
              </w:rPr>
              <w:t xml:space="preserve"> </w:t>
            </w:r>
            <w:r>
              <w:rPr>
                <w:b/>
                <w:sz w:val="24"/>
              </w:rPr>
              <w:t>практические</w:t>
            </w:r>
            <w:r>
              <w:rPr>
                <w:b/>
                <w:spacing w:val="-13"/>
                <w:sz w:val="24"/>
              </w:rPr>
              <w:t xml:space="preserve"> </w:t>
            </w:r>
            <w:r>
              <w:rPr>
                <w:b/>
                <w:sz w:val="24"/>
              </w:rPr>
              <w:t>занятия,</w:t>
            </w:r>
            <w:r>
              <w:rPr>
                <w:b/>
                <w:spacing w:val="-12"/>
                <w:sz w:val="24"/>
              </w:rPr>
              <w:t xml:space="preserve"> </w:t>
            </w:r>
            <w:r>
              <w:rPr>
                <w:b/>
                <w:sz w:val="24"/>
              </w:rPr>
              <w:t>самостоятельная</w:t>
            </w:r>
            <w:r>
              <w:rPr>
                <w:b/>
                <w:spacing w:val="-12"/>
                <w:sz w:val="24"/>
              </w:rPr>
              <w:t xml:space="preserve"> </w:t>
            </w:r>
            <w:r>
              <w:rPr>
                <w:b/>
                <w:sz w:val="24"/>
              </w:rPr>
              <w:t xml:space="preserve">работа </w:t>
            </w:r>
            <w:r>
              <w:rPr>
                <w:b/>
                <w:spacing w:val="-2"/>
                <w:sz w:val="24"/>
              </w:rPr>
              <w:t>обучающихся</w:t>
            </w:r>
          </w:p>
        </w:tc>
        <w:tc>
          <w:tcPr>
            <w:tcW w:w="1800" w:type="dxa"/>
          </w:tcPr>
          <w:p w14:paraId="7B13EC71" w14:textId="77777777" w:rsidR="003C5256" w:rsidRDefault="00EA4AB5">
            <w:pPr>
              <w:pStyle w:val="TableParagraph"/>
              <w:spacing w:before="5" w:line="228" w:lineRule="auto"/>
              <w:ind w:left="597" w:right="516" w:hanging="50"/>
              <w:rPr>
                <w:b/>
                <w:sz w:val="24"/>
              </w:rPr>
            </w:pPr>
            <w:r>
              <w:rPr>
                <w:b/>
                <w:spacing w:val="-2"/>
                <w:sz w:val="24"/>
              </w:rPr>
              <w:t>Объем часов</w:t>
            </w:r>
          </w:p>
        </w:tc>
        <w:tc>
          <w:tcPr>
            <w:tcW w:w="1562" w:type="dxa"/>
          </w:tcPr>
          <w:p w14:paraId="4662A2C9" w14:textId="77777777" w:rsidR="003C5256" w:rsidRDefault="00EA4AB5">
            <w:pPr>
              <w:pStyle w:val="TableParagraph"/>
              <w:spacing w:before="5" w:line="228" w:lineRule="auto"/>
              <w:ind w:left="288" w:right="270" w:firstLine="29"/>
              <w:rPr>
                <w:b/>
                <w:sz w:val="24"/>
              </w:rPr>
            </w:pPr>
            <w:r>
              <w:rPr>
                <w:b/>
                <w:spacing w:val="-2"/>
                <w:sz w:val="24"/>
              </w:rPr>
              <w:t>Уровень освоения</w:t>
            </w:r>
          </w:p>
        </w:tc>
      </w:tr>
      <w:tr w:rsidR="003C5256" w14:paraId="380345F4" w14:textId="77777777">
        <w:trPr>
          <w:trHeight w:val="275"/>
        </w:trPr>
        <w:tc>
          <w:tcPr>
            <w:tcW w:w="2215" w:type="dxa"/>
          </w:tcPr>
          <w:p w14:paraId="4F2C0201" w14:textId="77777777" w:rsidR="003C5256" w:rsidRDefault="00EA4AB5">
            <w:pPr>
              <w:pStyle w:val="TableParagraph"/>
              <w:spacing w:line="255" w:lineRule="exact"/>
              <w:ind w:left="17"/>
              <w:jc w:val="center"/>
              <w:rPr>
                <w:sz w:val="24"/>
              </w:rPr>
            </w:pPr>
            <w:r>
              <w:rPr>
                <w:spacing w:val="-10"/>
                <w:sz w:val="24"/>
              </w:rPr>
              <w:t>1</w:t>
            </w:r>
          </w:p>
        </w:tc>
        <w:tc>
          <w:tcPr>
            <w:tcW w:w="9864" w:type="dxa"/>
          </w:tcPr>
          <w:p w14:paraId="6655C8BD" w14:textId="77777777" w:rsidR="003C5256" w:rsidRDefault="00EA4AB5">
            <w:pPr>
              <w:pStyle w:val="TableParagraph"/>
              <w:spacing w:line="255" w:lineRule="exact"/>
              <w:ind w:left="15"/>
              <w:jc w:val="center"/>
              <w:rPr>
                <w:sz w:val="24"/>
              </w:rPr>
            </w:pPr>
            <w:r>
              <w:rPr>
                <w:spacing w:val="-10"/>
                <w:sz w:val="24"/>
              </w:rPr>
              <w:t>2</w:t>
            </w:r>
          </w:p>
        </w:tc>
        <w:tc>
          <w:tcPr>
            <w:tcW w:w="1800" w:type="dxa"/>
          </w:tcPr>
          <w:p w14:paraId="0402D57A" w14:textId="77777777" w:rsidR="003C5256" w:rsidRDefault="00EA4AB5">
            <w:pPr>
              <w:pStyle w:val="TableParagraph"/>
              <w:spacing w:line="255" w:lineRule="exact"/>
              <w:ind w:left="26" w:right="6"/>
              <w:jc w:val="center"/>
              <w:rPr>
                <w:sz w:val="24"/>
              </w:rPr>
            </w:pPr>
            <w:r>
              <w:rPr>
                <w:spacing w:val="-10"/>
                <w:sz w:val="24"/>
              </w:rPr>
              <w:t>3</w:t>
            </w:r>
          </w:p>
        </w:tc>
        <w:tc>
          <w:tcPr>
            <w:tcW w:w="1562" w:type="dxa"/>
          </w:tcPr>
          <w:p w14:paraId="7BC4627D" w14:textId="77777777" w:rsidR="003C5256" w:rsidRDefault="00EA4AB5">
            <w:pPr>
              <w:pStyle w:val="TableParagraph"/>
              <w:spacing w:line="255" w:lineRule="exact"/>
              <w:ind w:left="18" w:right="5"/>
              <w:jc w:val="center"/>
              <w:rPr>
                <w:sz w:val="24"/>
              </w:rPr>
            </w:pPr>
            <w:r>
              <w:rPr>
                <w:spacing w:val="-10"/>
                <w:sz w:val="24"/>
              </w:rPr>
              <w:t>4</w:t>
            </w:r>
          </w:p>
        </w:tc>
      </w:tr>
      <w:tr w:rsidR="003C5256" w14:paraId="0BBB3A85" w14:textId="77777777">
        <w:trPr>
          <w:trHeight w:val="1655"/>
        </w:trPr>
        <w:tc>
          <w:tcPr>
            <w:tcW w:w="2215" w:type="dxa"/>
          </w:tcPr>
          <w:p w14:paraId="709F74E2" w14:textId="77777777" w:rsidR="003C5256" w:rsidRDefault="00EA4AB5">
            <w:pPr>
              <w:pStyle w:val="TableParagraph"/>
              <w:ind w:left="112" w:right="441"/>
              <w:rPr>
                <w:b/>
                <w:sz w:val="24"/>
              </w:rPr>
            </w:pPr>
            <w:r>
              <w:rPr>
                <w:b/>
                <w:sz w:val="24"/>
              </w:rPr>
              <w:t xml:space="preserve">Раздел 1. </w:t>
            </w:r>
            <w:r>
              <w:rPr>
                <w:b/>
                <w:spacing w:val="-2"/>
                <w:sz w:val="24"/>
              </w:rPr>
              <w:t xml:space="preserve">Чрезвычайные ситуации </w:t>
            </w:r>
            <w:r>
              <w:rPr>
                <w:b/>
                <w:sz w:val="24"/>
              </w:rPr>
              <w:t>мирного и</w:t>
            </w:r>
          </w:p>
          <w:p w14:paraId="3053FABD" w14:textId="77777777" w:rsidR="003C5256" w:rsidRDefault="00EA4AB5">
            <w:pPr>
              <w:pStyle w:val="TableParagraph"/>
              <w:spacing w:before="11" w:line="260" w:lineRule="exact"/>
              <w:ind w:left="112" w:right="1107"/>
              <w:rPr>
                <w:b/>
                <w:sz w:val="24"/>
              </w:rPr>
            </w:pPr>
            <w:r>
              <w:rPr>
                <w:b/>
                <w:spacing w:val="-2"/>
                <w:sz w:val="24"/>
              </w:rPr>
              <w:t>военного времени.</w:t>
            </w:r>
          </w:p>
        </w:tc>
        <w:tc>
          <w:tcPr>
            <w:tcW w:w="9864" w:type="dxa"/>
          </w:tcPr>
          <w:p w14:paraId="20C6E939" w14:textId="77777777" w:rsidR="003C5256" w:rsidRDefault="003C5256">
            <w:pPr>
              <w:pStyle w:val="TableParagraph"/>
              <w:rPr>
                <w:sz w:val="24"/>
              </w:rPr>
            </w:pPr>
          </w:p>
        </w:tc>
        <w:tc>
          <w:tcPr>
            <w:tcW w:w="1800" w:type="dxa"/>
          </w:tcPr>
          <w:p w14:paraId="09EDEAE7" w14:textId="77777777" w:rsidR="003C5256" w:rsidRDefault="00EA4AB5">
            <w:pPr>
              <w:pStyle w:val="TableParagraph"/>
              <w:spacing w:line="266" w:lineRule="exact"/>
              <w:ind w:left="26" w:right="6"/>
              <w:jc w:val="center"/>
              <w:rPr>
                <w:sz w:val="24"/>
              </w:rPr>
            </w:pPr>
            <w:r>
              <w:rPr>
                <w:spacing w:val="-5"/>
                <w:sz w:val="24"/>
              </w:rPr>
              <w:t>16</w:t>
            </w:r>
          </w:p>
        </w:tc>
        <w:tc>
          <w:tcPr>
            <w:tcW w:w="1562" w:type="dxa"/>
          </w:tcPr>
          <w:p w14:paraId="0759666E" w14:textId="77777777" w:rsidR="003C5256" w:rsidRDefault="003C5256">
            <w:pPr>
              <w:pStyle w:val="TableParagraph"/>
              <w:rPr>
                <w:sz w:val="24"/>
              </w:rPr>
            </w:pPr>
          </w:p>
        </w:tc>
      </w:tr>
      <w:tr w:rsidR="003C5256" w14:paraId="655DFB58" w14:textId="77777777">
        <w:trPr>
          <w:trHeight w:val="275"/>
        </w:trPr>
        <w:tc>
          <w:tcPr>
            <w:tcW w:w="2215" w:type="dxa"/>
            <w:vMerge w:val="restart"/>
          </w:tcPr>
          <w:p w14:paraId="28C0A868" w14:textId="77777777" w:rsidR="003C5256" w:rsidRDefault="00EA4AB5">
            <w:pPr>
              <w:pStyle w:val="TableParagraph"/>
              <w:ind w:left="112" w:right="160"/>
              <w:rPr>
                <w:b/>
                <w:sz w:val="24"/>
              </w:rPr>
            </w:pPr>
            <w:r>
              <w:rPr>
                <w:b/>
                <w:sz w:val="24"/>
              </w:rPr>
              <w:t xml:space="preserve">Тема 1.1. </w:t>
            </w:r>
            <w:r>
              <w:rPr>
                <w:b/>
                <w:spacing w:val="-2"/>
                <w:sz w:val="24"/>
              </w:rPr>
              <w:t>Классификация чрезвычайных ситуаций.</w:t>
            </w:r>
          </w:p>
        </w:tc>
        <w:tc>
          <w:tcPr>
            <w:tcW w:w="9864" w:type="dxa"/>
          </w:tcPr>
          <w:p w14:paraId="02095814" w14:textId="77777777" w:rsidR="003C5256" w:rsidRDefault="00EA4AB5">
            <w:pPr>
              <w:pStyle w:val="TableParagraph"/>
              <w:spacing w:line="255" w:lineRule="exact"/>
              <w:ind w:left="110"/>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00" w:type="dxa"/>
            <w:vMerge w:val="restart"/>
          </w:tcPr>
          <w:p w14:paraId="3B84B6E1" w14:textId="77777777" w:rsidR="003C5256" w:rsidRDefault="00EA4AB5">
            <w:pPr>
              <w:pStyle w:val="TableParagraph"/>
              <w:spacing w:line="266" w:lineRule="exact"/>
              <w:ind w:left="26" w:right="6"/>
              <w:jc w:val="center"/>
              <w:rPr>
                <w:sz w:val="24"/>
              </w:rPr>
            </w:pPr>
            <w:r>
              <w:rPr>
                <w:spacing w:val="-10"/>
                <w:sz w:val="24"/>
              </w:rPr>
              <w:t>1</w:t>
            </w:r>
          </w:p>
        </w:tc>
        <w:tc>
          <w:tcPr>
            <w:tcW w:w="1562" w:type="dxa"/>
            <w:vMerge w:val="restart"/>
          </w:tcPr>
          <w:p w14:paraId="6D68B7BF" w14:textId="77777777" w:rsidR="003C5256" w:rsidRDefault="00EA4AB5">
            <w:pPr>
              <w:pStyle w:val="TableParagraph"/>
              <w:spacing w:line="266" w:lineRule="exact"/>
              <w:ind w:left="18" w:right="5"/>
              <w:jc w:val="center"/>
              <w:rPr>
                <w:sz w:val="24"/>
              </w:rPr>
            </w:pPr>
            <w:r>
              <w:rPr>
                <w:spacing w:val="-10"/>
                <w:sz w:val="24"/>
              </w:rPr>
              <w:t>1</w:t>
            </w:r>
          </w:p>
        </w:tc>
      </w:tr>
      <w:tr w:rsidR="003C5256" w14:paraId="5952298C" w14:textId="77777777">
        <w:trPr>
          <w:trHeight w:val="916"/>
        </w:trPr>
        <w:tc>
          <w:tcPr>
            <w:tcW w:w="2215" w:type="dxa"/>
            <w:vMerge/>
            <w:tcBorders>
              <w:top w:val="nil"/>
            </w:tcBorders>
          </w:tcPr>
          <w:p w14:paraId="61803A9B" w14:textId="77777777" w:rsidR="003C5256" w:rsidRDefault="003C5256">
            <w:pPr>
              <w:rPr>
                <w:sz w:val="2"/>
                <w:szCs w:val="2"/>
              </w:rPr>
            </w:pPr>
          </w:p>
        </w:tc>
        <w:tc>
          <w:tcPr>
            <w:tcW w:w="9864" w:type="dxa"/>
          </w:tcPr>
          <w:p w14:paraId="0F552BC5" w14:textId="77777777" w:rsidR="003C5256" w:rsidRDefault="00EA4AB5">
            <w:pPr>
              <w:pStyle w:val="TableParagraph"/>
              <w:ind w:left="110"/>
              <w:rPr>
                <w:sz w:val="24"/>
              </w:rPr>
            </w:pPr>
            <w:r>
              <w:rPr>
                <w:sz w:val="24"/>
              </w:rPr>
              <w:t>Общая</w:t>
            </w:r>
            <w:r>
              <w:rPr>
                <w:spacing w:val="-4"/>
                <w:sz w:val="24"/>
              </w:rPr>
              <w:t xml:space="preserve"> </w:t>
            </w:r>
            <w:r>
              <w:rPr>
                <w:sz w:val="24"/>
              </w:rPr>
              <w:t>характеристика</w:t>
            </w:r>
            <w:r>
              <w:rPr>
                <w:spacing w:val="-4"/>
                <w:sz w:val="24"/>
              </w:rPr>
              <w:t xml:space="preserve"> </w:t>
            </w:r>
            <w:r>
              <w:rPr>
                <w:sz w:val="24"/>
              </w:rPr>
              <w:t>опасных</w:t>
            </w:r>
            <w:r>
              <w:rPr>
                <w:spacing w:val="-4"/>
                <w:sz w:val="24"/>
              </w:rPr>
              <w:t xml:space="preserve"> </w:t>
            </w:r>
            <w:r>
              <w:rPr>
                <w:sz w:val="24"/>
              </w:rPr>
              <w:t>и</w:t>
            </w:r>
            <w:r>
              <w:rPr>
                <w:spacing w:val="-5"/>
                <w:sz w:val="24"/>
              </w:rPr>
              <w:t xml:space="preserve"> </w:t>
            </w:r>
            <w:r>
              <w:rPr>
                <w:sz w:val="24"/>
              </w:rPr>
              <w:t>чрезвычайных</w:t>
            </w:r>
            <w:r>
              <w:rPr>
                <w:spacing w:val="-4"/>
                <w:sz w:val="24"/>
              </w:rPr>
              <w:t xml:space="preserve"> </w:t>
            </w:r>
            <w:r>
              <w:rPr>
                <w:sz w:val="24"/>
              </w:rPr>
              <w:t>ситуаций,</w:t>
            </w:r>
            <w:r>
              <w:rPr>
                <w:spacing w:val="-4"/>
                <w:sz w:val="24"/>
              </w:rPr>
              <w:t xml:space="preserve"> </w:t>
            </w:r>
            <w:r>
              <w:rPr>
                <w:sz w:val="24"/>
              </w:rPr>
              <w:t>их</w:t>
            </w:r>
            <w:r>
              <w:rPr>
                <w:spacing w:val="-4"/>
                <w:sz w:val="24"/>
              </w:rPr>
              <w:t xml:space="preserve"> </w:t>
            </w:r>
            <w:r>
              <w:rPr>
                <w:sz w:val="24"/>
              </w:rPr>
              <w:t>причины.</w:t>
            </w:r>
            <w:r>
              <w:rPr>
                <w:spacing w:val="-4"/>
                <w:sz w:val="24"/>
              </w:rPr>
              <w:t xml:space="preserve"> </w:t>
            </w:r>
            <w:r>
              <w:rPr>
                <w:sz w:val="24"/>
              </w:rPr>
              <w:t>Критерии</w:t>
            </w:r>
            <w:r>
              <w:rPr>
                <w:spacing w:val="-5"/>
                <w:sz w:val="24"/>
              </w:rPr>
              <w:t xml:space="preserve"> </w:t>
            </w:r>
            <w:r>
              <w:rPr>
                <w:sz w:val="24"/>
              </w:rPr>
              <w:t>оценки</w:t>
            </w:r>
            <w:r>
              <w:rPr>
                <w:spacing w:val="-5"/>
                <w:sz w:val="24"/>
              </w:rPr>
              <w:t xml:space="preserve"> </w:t>
            </w:r>
            <w:r>
              <w:rPr>
                <w:sz w:val="24"/>
              </w:rPr>
              <w:t>и фазы развития чрезвычайных ситуаций. Правовая и социальная защита населения, пострадавшего от чрезвычайной ситуации.</w:t>
            </w:r>
          </w:p>
        </w:tc>
        <w:tc>
          <w:tcPr>
            <w:tcW w:w="1800" w:type="dxa"/>
            <w:vMerge/>
            <w:tcBorders>
              <w:top w:val="nil"/>
            </w:tcBorders>
          </w:tcPr>
          <w:p w14:paraId="517CE7C7" w14:textId="77777777" w:rsidR="003C5256" w:rsidRDefault="003C5256">
            <w:pPr>
              <w:rPr>
                <w:sz w:val="2"/>
                <w:szCs w:val="2"/>
              </w:rPr>
            </w:pPr>
          </w:p>
        </w:tc>
        <w:tc>
          <w:tcPr>
            <w:tcW w:w="1562" w:type="dxa"/>
            <w:vMerge/>
            <w:tcBorders>
              <w:top w:val="nil"/>
            </w:tcBorders>
          </w:tcPr>
          <w:p w14:paraId="3FD49483" w14:textId="77777777" w:rsidR="003C5256" w:rsidRDefault="003C5256">
            <w:pPr>
              <w:rPr>
                <w:sz w:val="2"/>
                <w:szCs w:val="2"/>
              </w:rPr>
            </w:pPr>
          </w:p>
        </w:tc>
      </w:tr>
      <w:tr w:rsidR="003C5256" w14:paraId="49D33251" w14:textId="77777777">
        <w:trPr>
          <w:trHeight w:val="1590"/>
        </w:trPr>
        <w:tc>
          <w:tcPr>
            <w:tcW w:w="2215" w:type="dxa"/>
            <w:vMerge/>
            <w:tcBorders>
              <w:top w:val="nil"/>
            </w:tcBorders>
          </w:tcPr>
          <w:p w14:paraId="4010D665" w14:textId="77777777" w:rsidR="003C5256" w:rsidRDefault="003C5256">
            <w:pPr>
              <w:rPr>
                <w:sz w:val="2"/>
                <w:szCs w:val="2"/>
              </w:rPr>
            </w:pPr>
          </w:p>
        </w:tc>
        <w:tc>
          <w:tcPr>
            <w:tcW w:w="9864" w:type="dxa"/>
          </w:tcPr>
          <w:p w14:paraId="60FDC82A" w14:textId="77777777" w:rsidR="003C5256" w:rsidRDefault="00EA4AB5">
            <w:pPr>
              <w:pStyle w:val="TableParagraph"/>
              <w:spacing w:line="268"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02F4ED8B" w14:textId="77777777" w:rsidR="003C5256" w:rsidRDefault="00EA4AB5">
            <w:pPr>
              <w:pStyle w:val="TableParagraph"/>
              <w:spacing w:before="2"/>
              <w:ind w:left="110"/>
              <w:rPr>
                <w:sz w:val="24"/>
              </w:rPr>
            </w:pPr>
            <w:r>
              <w:rPr>
                <w:sz w:val="24"/>
              </w:rPr>
              <w:t>Систематическая</w:t>
            </w:r>
            <w:r>
              <w:rPr>
                <w:spacing w:val="-5"/>
                <w:sz w:val="24"/>
              </w:rPr>
              <w:t xml:space="preserve"> </w:t>
            </w:r>
            <w:r>
              <w:rPr>
                <w:sz w:val="24"/>
              </w:rPr>
              <w:t>проработка</w:t>
            </w:r>
            <w:r>
              <w:rPr>
                <w:spacing w:val="-6"/>
                <w:sz w:val="24"/>
              </w:rPr>
              <w:t xml:space="preserve"> </w:t>
            </w:r>
            <w:r>
              <w:rPr>
                <w:sz w:val="24"/>
              </w:rPr>
              <w:t>конспектов</w:t>
            </w:r>
            <w:r>
              <w:rPr>
                <w:spacing w:val="-6"/>
                <w:sz w:val="24"/>
              </w:rPr>
              <w:t xml:space="preserve"> </w:t>
            </w:r>
            <w:r>
              <w:rPr>
                <w:sz w:val="24"/>
              </w:rPr>
              <w:t>занятий,</w:t>
            </w:r>
            <w:r>
              <w:rPr>
                <w:spacing w:val="-5"/>
                <w:sz w:val="24"/>
              </w:rPr>
              <w:t xml:space="preserve"> </w:t>
            </w:r>
            <w:r>
              <w:rPr>
                <w:sz w:val="24"/>
              </w:rPr>
              <w:t>учебной</w:t>
            </w:r>
            <w:r>
              <w:rPr>
                <w:spacing w:val="-6"/>
                <w:sz w:val="24"/>
              </w:rPr>
              <w:t xml:space="preserve"> </w:t>
            </w:r>
            <w:r>
              <w:rPr>
                <w:sz w:val="24"/>
              </w:rPr>
              <w:t>и</w:t>
            </w:r>
            <w:r>
              <w:rPr>
                <w:spacing w:val="-5"/>
                <w:sz w:val="24"/>
              </w:rPr>
              <w:t xml:space="preserve"> </w:t>
            </w:r>
            <w:r>
              <w:rPr>
                <w:sz w:val="24"/>
              </w:rPr>
              <w:t>специальной</w:t>
            </w:r>
            <w:r>
              <w:rPr>
                <w:spacing w:val="-6"/>
                <w:sz w:val="24"/>
              </w:rPr>
              <w:t xml:space="preserve"> </w:t>
            </w:r>
            <w:r>
              <w:rPr>
                <w:sz w:val="24"/>
              </w:rPr>
              <w:t>литературы. Подготовка к практическим занятиям с использованием методических рекомендаций преподавателей, оформление отчетов.</w:t>
            </w:r>
          </w:p>
          <w:p w14:paraId="0949B1C2" w14:textId="77777777" w:rsidR="003C5256" w:rsidRDefault="00EA4AB5">
            <w:pPr>
              <w:pStyle w:val="TableParagraph"/>
              <w:ind w:left="110"/>
              <w:rPr>
                <w:sz w:val="24"/>
              </w:rPr>
            </w:pPr>
            <w:r>
              <w:rPr>
                <w:sz w:val="24"/>
              </w:rPr>
              <w:t>Подготовка</w:t>
            </w:r>
            <w:r>
              <w:rPr>
                <w:spacing w:val="-7"/>
                <w:sz w:val="24"/>
              </w:rPr>
              <w:t xml:space="preserve"> </w:t>
            </w:r>
            <w:r>
              <w:rPr>
                <w:sz w:val="24"/>
              </w:rPr>
              <w:t>рефератов,</w:t>
            </w:r>
            <w:r>
              <w:rPr>
                <w:spacing w:val="-2"/>
                <w:sz w:val="24"/>
              </w:rPr>
              <w:t xml:space="preserve"> презентаций.</w:t>
            </w:r>
          </w:p>
        </w:tc>
        <w:tc>
          <w:tcPr>
            <w:tcW w:w="1800" w:type="dxa"/>
          </w:tcPr>
          <w:p w14:paraId="6B352529" w14:textId="77777777" w:rsidR="003C5256" w:rsidRDefault="00EA4AB5">
            <w:pPr>
              <w:pStyle w:val="TableParagraph"/>
              <w:spacing w:line="266" w:lineRule="exact"/>
              <w:ind w:left="26" w:right="6"/>
              <w:jc w:val="center"/>
              <w:rPr>
                <w:sz w:val="24"/>
              </w:rPr>
            </w:pPr>
            <w:r>
              <w:rPr>
                <w:spacing w:val="-10"/>
                <w:sz w:val="24"/>
              </w:rPr>
              <w:t>2</w:t>
            </w:r>
          </w:p>
        </w:tc>
        <w:tc>
          <w:tcPr>
            <w:tcW w:w="1562" w:type="dxa"/>
          </w:tcPr>
          <w:p w14:paraId="70DF83E1" w14:textId="77777777" w:rsidR="003C5256" w:rsidRDefault="00EA4AB5">
            <w:pPr>
              <w:pStyle w:val="TableParagraph"/>
              <w:spacing w:line="266" w:lineRule="exact"/>
              <w:ind w:left="18" w:right="5"/>
              <w:jc w:val="center"/>
              <w:rPr>
                <w:sz w:val="24"/>
              </w:rPr>
            </w:pPr>
            <w:r>
              <w:rPr>
                <w:spacing w:val="-10"/>
                <w:sz w:val="24"/>
              </w:rPr>
              <w:t>3</w:t>
            </w:r>
          </w:p>
        </w:tc>
      </w:tr>
      <w:tr w:rsidR="003C5256" w14:paraId="3ACC073A" w14:textId="77777777">
        <w:trPr>
          <w:trHeight w:val="275"/>
        </w:trPr>
        <w:tc>
          <w:tcPr>
            <w:tcW w:w="2215" w:type="dxa"/>
            <w:vMerge w:val="restart"/>
          </w:tcPr>
          <w:p w14:paraId="463E36B3" w14:textId="77777777" w:rsidR="003C5256" w:rsidRDefault="00EA4AB5">
            <w:pPr>
              <w:pStyle w:val="TableParagraph"/>
              <w:ind w:left="112" w:right="160"/>
              <w:rPr>
                <w:b/>
                <w:sz w:val="24"/>
              </w:rPr>
            </w:pPr>
            <w:r>
              <w:rPr>
                <w:b/>
                <w:sz w:val="24"/>
              </w:rPr>
              <w:t xml:space="preserve">Тема 1.2. </w:t>
            </w:r>
            <w:r>
              <w:rPr>
                <w:b/>
                <w:spacing w:val="-2"/>
                <w:sz w:val="24"/>
              </w:rPr>
              <w:t>Чрезвычайные ситуации природного характера (стихийные бедствия).</w:t>
            </w:r>
          </w:p>
        </w:tc>
        <w:tc>
          <w:tcPr>
            <w:tcW w:w="9864" w:type="dxa"/>
          </w:tcPr>
          <w:p w14:paraId="5BC552BC" w14:textId="77777777" w:rsidR="003C5256" w:rsidRDefault="00EA4AB5">
            <w:pPr>
              <w:pStyle w:val="TableParagraph"/>
              <w:spacing w:line="255" w:lineRule="exact"/>
              <w:ind w:left="110"/>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00" w:type="dxa"/>
            <w:vMerge w:val="restart"/>
          </w:tcPr>
          <w:p w14:paraId="3C03CABE" w14:textId="77777777" w:rsidR="003C5256" w:rsidRDefault="00EA4AB5">
            <w:pPr>
              <w:pStyle w:val="TableParagraph"/>
              <w:spacing w:line="266" w:lineRule="exact"/>
              <w:ind w:left="26" w:right="6"/>
              <w:jc w:val="center"/>
              <w:rPr>
                <w:sz w:val="24"/>
              </w:rPr>
            </w:pPr>
            <w:r>
              <w:rPr>
                <w:spacing w:val="-10"/>
                <w:sz w:val="24"/>
              </w:rPr>
              <w:t>1</w:t>
            </w:r>
          </w:p>
        </w:tc>
        <w:tc>
          <w:tcPr>
            <w:tcW w:w="1562" w:type="dxa"/>
            <w:vMerge w:val="restart"/>
          </w:tcPr>
          <w:p w14:paraId="7885A9B2" w14:textId="77777777" w:rsidR="003C5256" w:rsidRDefault="00EA4AB5">
            <w:pPr>
              <w:pStyle w:val="TableParagraph"/>
              <w:spacing w:line="266" w:lineRule="exact"/>
              <w:ind w:left="18" w:right="5"/>
              <w:jc w:val="center"/>
              <w:rPr>
                <w:sz w:val="24"/>
              </w:rPr>
            </w:pPr>
            <w:r>
              <w:rPr>
                <w:spacing w:val="-10"/>
                <w:sz w:val="24"/>
              </w:rPr>
              <w:t>1</w:t>
            </w:r>
          </w:p>
        </w:tc>
      </w:tr>
      <w:tr w:rsidR="003C5256" w14:paraId="6B7ED3E5" w14:textId="77777777">
        <w:trPr>
          <w:trHeight w:val="826"/>
        </w:trPr>
        <w:tc>
          <w:tcPr>
            <w:tcW w:w="2215" w:type="dxa"/>
            <w:vMerge/>
            <w:tcBorders>
              <w:top w:val="nil"/>
            </w:tcBorders>
          </w:tcPr>
          <w:p w14:paraId="403E15C3" w14:textId="77777777" w:rsidR="003C5256" w:rsidRDefault="003C5256">
            <w:pPr>
              <w:rPr>
                <w:sz w:val="2"/>
                <w:szCs w:val="2"/>
              </w:rPr>
            </w:pPr>
          </w:p>
        </w:tc>
        <w:tc>
          <w:tcPr>
            <w:tcW w:w="9864" w:type="dxa"/>
          </w:tcPr>
          <w:p w14:paraId="28D59D94" w14:textId="77777777" w:rsidR="003C5256" w:rsidRDefault="00EA4AB5">
            <w:pPr>
              <w:pStyle w:val="TableParagraph"/>
              <w:ind w:left="110"/>
              <w:rPr>
                <w:sz w:val="24"/>
              </w:rPr>
            </w:pPr>
            <w:r>
              <w:rPr>
                <w:sz w:val="24"/>
              </w:rPr>
              <w:t>Виды</w:t>
            </w:r>
            <w:r>
              <w:rPr>
                <w:spacing w:val="-2"/>
                <w:sz w:val="24"/>
              </w:rPr>
              <w:t xml:space="preserve"> </w:t>
            </w:r>
            <w:r>
              <w:rPr>
                <w:sz w:val="24"/>
              </w:rPr>
              <w:t>стихийных</w:t>
            </w:r>
            <w:r>
              <w:rPr>
                <w:spacing w:val="-1"/>
                <w:sz w:val="24"/>
              </w:rPr>
              <w:t xml:space="preserve"> </w:t>
            </w:r>
            <w:r>
              <w:rPr>
                <w:sz w:val="24"/>
              </w:rPr>
              <w:t>бедствий,</w:t>
            </w:r>
            <w:r>
              <w:rPr>
                <w:spacing w:val="-1"/>
                <w:sz w:val="24"/>
              </w:rPr>
              <w:t xml:space="preserve"> </w:t>
            </w:r>
            <w:r>
              <w:rPr>
                <w:sz w:val="24"/>
              </w:rPr>
              <w:t>их</w:t>
            </w:r>
            <w:r>
              <w:rPr>
                <w:spacing w:val="-1"/>
                <w:sz w:val="24"/>
              </w:rPr>
              <w:t xml:space="preserve"> </w:t>
            </w:r>
            <w:r>
              <w:rPr>
                <w:sz w:val="24"/>
              </w:rPr>
              <w:t>причины,</w:t>
            </w:r>
            <w:r>
              <w:rPr>
                <w:spacing w:val="-2"/>
                <w:sz w:val="24"/>
              </w:rPr>
              <w:t xml:space="preserve"> </w:t>
            </w:r>
            <w:r>
              <w:rPr>
                <w:sz w:val="24"/>
              </w:rPr>
              <w:t>особенности.</w:t>
            </w:r>
            <w:r>
              <w:rPr>
                <w:spacing w:val="-1"/>
                <w:sz w:val="24"/>
              </w:rPr>
              <w:t xml:space="preserve"> </w:t>
            </w:r>
            <w:r>
              <w:rPr>
                <w:sz w:val="24"/>
              </w:rPr>
              <w:t>Наиболее</w:t>
            </w:r>
            <w:r>
              <w:rPr>
                <w:spacing w:val="-1"/>
                <w:sz w:val="24"/>
              </w:rPr>
              <w:t xml:space="preserve"> </w:t>
            </w:r>
            <w:r>
              <w:rPr>
                <w:sz w:val="24"/>
              </w:rPr>
              <w:t>опасные</w:t>
            </w:r>
            <w:r>
              <w:rPr>
                <w:spacing w:val="-1"/>
                <w:sz w:val="24"/>
              </w:rPr>
              <w:t xml:space="preserve"> </w:t>
            </w:r>
            <w:r>
              <w:rPr>
                <w:spacing w:val="-2"/>
                <w:sz w:val="24"/>
              </w:rPr>
              <w:t>природные</w:t>
            </w:r>
          </w:p>
          <w:p w14:paraId="260AF209" w14:textId="77777777" w:rsidR="003C5256" w:rsidRDefault="00EA4AB5">
            <w:pPr>
              <w:pStyle w:val="TableParagraph"/>
              <w:spacing w:before="3" w:line="264" w:lineRule="exact"/>
              <w:ind w:left="110"/>
              <w:rPr>
                <w:sz w:val="24"/>
              </w:rPr>
            </w:pPr>
            <w:r>
              <w:rPr>
                <w:sz w:val="24"/>
              </w:rPr>
              <w:t>явления.</w:t>
            </w:r>
            <w:r>
              <w:rPr>
                <w:spacing w:val="-8"/>
                <w:sz w:val="24"/>
              </w:rPr>
              <w:t xml:space="preserve"> </w:t>
            </w:r>
            <w:r>
              <w:rPr>
                <w:sz w:val="24"/>
              </w:rPr>
              <w:t>Критерии</w:t>
            </w:r>
            <w:r>
              <w:rPr>
                <w:spacing w:val="-5"/>
                <w:sz w:val="24"/>
              </w:rPr>
              <w:t xml:space="preserve"> </w:t>
            </w:r>
            <w:r>
              <w:rPr>
                <w:sz w:val="24"/>
              </w:rPr>
              <w:t>оценки</w:t>
            </w:r>
            <w:r>
              <w:rPr>
                <w:spacing w:val="-6"/>
                <w:sz w:val="24"/>
              </w:rPr>
              <w:t xml:space="preserve"> </w:t>
            </w:r>
            <w:r>
              <w:rPr>
                <w:sz w:val="24"/>
              </w:rPr>
              <w:t>стихийных</w:t>
            </w:r>
            <w:r>
              <w:rPr>
                <w:spacing w:val="-5"/>
                <w:sz w:val="24"/>
              </w:rPr>
              <w:t xml:space="preserve"> </w:t>
            </w:r>
            <w:r>
              <w:rPr>
                <w:sz w:val="24"/>
              </w:rPr>
              <w:t>бедствий,</w:t>
            </w:r>
            <w:r>
              <w:rPr>
                <w:spacing w:val="-8"/>
                <w:sz w:val="24"/>
              </w:rPr>
              <w:t xml:space="preserve"> </w:t>
            </w:r>
            <w:r>
              <w:rPr>
                <w:sz w:val="24"/>
              </w:rPr>
              <w:t>меры</w:t>
            </w:r>
            <w:r>
              <w:rPr>
                <w:spacing w:val="-8"/>
                <w:sz w:val="24"/>
              </w:rPr>
              <w:t xml:space="preserve"> </w:t>
            </w:r>
            <w:r>
              <w:rPr>
                <w:sz w:val="24"/>
              </w:rPr>
              <w:t>по</w:t>
            </w:r>
            <w:r>
              <w:rPr>
                <w:spacing w:val="-8"/>
                <w:sz w:val="24"/>
              </w:rPr>
              <w:t xml:space="preserve"> </w:t>
            </w:r>
            <w:r>
              <w:rPr>
                <w:sz w:val="24"/>
              </w:rPr>
              <w:t>их</w:t>
            </w:r>
            <w:r>
              <w:rPr>
                <w:spacing w:val="-4"/>
                <w:sz w:val="24"/>
              </w:rPr>
              <w:t xml:space="preserve"> </w:t>
            </w:r>
            <w:r>
              <w:rPr>
                <w:sz w:val="24"/>
              </w:rPr>
              <w:t>предупреждению</w:t>
            </w:r>
            <w:r>
              <w:rPr>
                <w:spacing w:val="-7"/>
                <w:sz w:val="24"/>
              </w:rPr>
              <w:t xml:space="preserve"> </w:t>
            </w:r>
            <w:r>
              <w:rPr>
                <w:sz w:val="24"/>
              </w:rPr>
              <w:t>и</w:t>
            </w:r>
            <w:r>
              <w:rPr>
                <w:spacing w:val="-6"/>
                <w:sz w:val="24"/>
              </w:rPr>
              <w:t xml:space="preserve"> </w:t>
            </w:r>
            <w:r>
              <w:rPr>
                <w:sz w:val="24"/>
              </w:rPr>
              <w:t>снижению ущерба. Правила поведения в различных чрезвычайных ситуациях природного характера</w:t>
            </w:r>
          </w:p>
        </w:tc>
        <w:tc>
          <w:tcPr>
            <w:tcW w:w="1800" w:type="dxa"/>
            <w:vMerge/>
            <w:tcBorders>
              <w:top w:val="nil"/>
            </w:tcBorders>
          </w:tcPr>
          <w:p w14:paraId="0CF410C0" w14:textId="77777777" w:rsidR="003C5256" w:rsidRDefault="003C5256">
            <w:pPr>
              <w:rPr>
                <w:sz w:val="2"/>
                <w:szCs w:val="2"/>
              </w:rPr>
            </w:pPr>
          </w:p>
        </w:tc>
        <w:tc>
          <w:tcPr>
            <w:tcW w:w="1562" w:type="dxa"/>
            <w:vMerge/>
            <w:tcBorders>
              <w:top w:val="nil"/>
            </w:tcBorders>
          </w:tcPr>
          <w:p w14:paraId="0A334230" w14:textId="77777777" w:rsidR="003C5256" w:rsidRDefault="003C5256">
            <w:pPr>
              <w:rPr>
                <w:sz w:val="2"/>
                <w:szCs w:val="2"/>
              </w:rPr>
            </w:pPr>
          </w:p>
        </w:tc>
      </w:tr>
      <w:tr w:rsidR="003C5256" w14:paraId="533027DA" w14:textId="77777777">
        <w:trPr>
          <w:trHeight w:val="1103"/>
        </w:trPr>
        <w:tc>
          <w:tcPr>
            <w:tcW w:w="2215" w:type="dxa"/>
            <w:vMerge/>
            <w:tcBorders>
              <w:top w:val="nil"/>
            </w:tcBorders>
          </w:tcPr>
          <w:p w14:paraId="7B93FBB0" w14:textId="77777777" w:rsidR="003C5256" w:rsidRDefault="003C5256">
            <w:pPr>
              <w:rPr>
                <w:sz w:val="2"/>
                <w:szCs w:val="2"/>
              </w:rPr>
            </w:pPr>
          </w:p>
        </w:tc>
        <w:tc>
          <w:tcPr>
            <w:tcW w:w="9864" w:type="dxa"/>
          </w:tcPr>
          <w:p w14:paraId="772B86BF" w14:textId="77777777" w:rsidR="003C5256" w:rsidRDefault="00EA4AB5">
            <w:pPr>
              <w:pStyle w:val="TableParagraph"/>
              <w:spacing w:line="268" w:lineRule="exact"/>
              <w:ind w:left="110"/>
              <w:rPr>
                <w:b/>
                <w:sz w:val="24"/>
              </w:rPr>
            </w:pPr>
            <w:r>
              <w:rPr>
                <w:b/>
                <w:sz w:val="24"/>
              </w:rPr>
              <w:t>Практическое</w:t>
            </w:r>
            <w:r>
              <w:rPr>
                <w:b/>
                <w:spacing w:val="-10"/>
                <w:sz w:val="24"/>
              </w:rPr>
              <w:t xml:space="preserve"> </w:t>
            </w:r>
            <w:r>
              <w:rPr>
                <w:b/>
                <w:spacing w:val="-2"/>
                <w:sz w:val="24"/>
              </w:rPr>
              <w:t>занятие</w:t>
            </w:r>
          </w:p>
          <w:p w14:paraId="5BDD384F" w14:textId="77777777" w:rsidR="003C5256" w:rsidRDefault="00EA4AB5">
            <w:pPr>
              <w:pStyle w:val="TableParagraph"/>
              <w:spacing w:before="2"/>
              <w:ind w:left="110"/>
              <w:rPr>
                <w:sz w:val="24"/>
              </w:rPr>
            </w:pPr>
            <w:r>
              <w:rPr>
                <w:sz w:val="24"/>
              </w:rPr>
              <w:t>1.</w:t>
            </w:r>
            <w:r>
              <w:rPr>
                <w:spacing w:val="-4"/>
                <w:sz w:val="24"/>
              </w:rPr>
              <w:t xml:space="preserve"> </w:t>
            </w:r>
            <w:r>
              <w:rPr>
                <w:sz w:val="24"/>
              </w:rPr>
              <w:t>Определения</w:t>
            </w:r>
            <w:r>
              <w:rPr>
                <w:spacing w:val="-4"/>
                <w:sz w:val="24"/>
              </w:rPr>
              <w:t xml:space="preserve"> </w:t>
            </w:r>
            <w:r>
              <w:rPr>
                <w:sz w:val="24"/>
              </w:rPr>
              <w:t>размеров</w:t>
            </w:r>
            <w:r>
              <w:rPr>
                <w:spacing w:val="-4"/>
                <w:sz w:val="24"/>
              </w:rPr>
              <w:t xml:space="preserve"> </w:t>
            </w:r>
            <w:r>
              <w:rPr>
                <w:sz w:val="24"/>
              </w:rPr>
              <w:t>зон</w:t>
            </w:r>
            <w:r>
              <w:rPr>
                <w:spacing w:val="-5"/>
                <w:sz w:val="24"/>
              </w:rPr>
              <w:t xml:space="preserve"> </w:t>
            </w:r>
            <w:r>
              <w:rPr>
                <w:sz w:val="24"/>
              </w:rPr>
              <w:t>заражения</w:t>
            </w:r>
            <w:r>
              <w:rPr>
                <w:spacing w:val="-4"/>
                <w:sz w:val="24"/>
              </w:rPr>
              <w:t xml:space="preserve"> </w:t>
            </w:r>
            <w:r>
              <w:rPr>
                <w:sz w:val="24"/>
              </w:rPr>
              <w:t>(загрязнения)</w:t>
            </w:r>
            <w:r>
              <w:rPr>
                <w:spacing w:val="-4"/>
                <w:sz w:val="24"/>
              </w:rPr>
              <w:t xml:space="preserve"> </w:t>
            </w:r>
            <w:r>
              <w:rPr>
                <w:sz w:val="24"/>
              </w:rPr>
              <w:t>при</w:t>
            </w:r>
            <w:r>
              <w:rPr>
                <w:spacing w:val="-5"/>
                <w:sz w:val="24"/>
              </w:rPr>
              <w:t xml:space="preserve"> </w:t>
            </w:r>
            <w:r>
              <w:rPr>
                <w:sz w:val="24"/>
              </w:rPr>
              <w:t>авариях,</w:t>
            </w:r>
            <w:r>
              <w:rPr>
                <w:spacing w:val="-4"/>
                <w:sz w:val="24"/>
              </w:rPr>
              <w:t xml:space="preserve"> </w:t>
            </w:r>
            <w:r>
              <w:rPr>
                <w:sz w:val="24"/>
              </w:rPr>
              <w:t>с</w:t>
            </w:r>
            <w:r>
              <w:rPr>
                <w:spacing w:val="-4"/>
                <w:sz w:val="24"/>
              </w:rPr>
              <w:t xml:space="preserve"> </w:t>
            </w:r>
            <w:r>
              <w:rPr>
                <w:sz w:val="24"/>
              </w:rPr>
              <w:t>выбросами</w:t>
            </w:r>
            <w:r>
              <w:rPr>
                <w:spacing w:val="-3"/>
                <w:sz w:val="24"/>
              </w:rPr>
              <w:t xml:space="preserve"> </w:t>
            </w:r>
            <w:r>
              <w:rPr>
                <w:sz w:val="24"/>
              </w:rPr>
              <w:t>аварийно химически (АХОВ) и радиационно опасных веществ (РАВ).</w:t>
            </w:r>
          </w:p>
        </w:tc>
        <w:tc>
          <w:tcPr>
            <w:tcW w:w="1800" w:type="dxa"/>
          </w:tcPr>
          <w:p w14:paraId="50C61055" w14:textId="77777777" w:rsidR="003C5256" w:rsidRDefault="00EA4AB5">
            <w:pPr>
              <w:pStyle w:val="TableParagraph"/>
              <w:spacing w:line="266" w:lineRule="exact"/>
              <w:ind w:left="26" w:right="6"/>
              <w:jc w:val="center"/>
              <w:rPr>
                <w:sz w:val="24"/>
              </w:rPr>
            </w:pPr>
            <w:r>
              <w:rPr>
                <w:spacing w:val="-10"/>
                <w:sz w:val="24"/>
              </w:rPr>
              <w:t>2</w:t>
            </w:r>
          </w:p>
        </w:tc>
        <w:tc>
          <w:tcPr>
            <w:tcW w:w="1562" w:type="dxa"/>
          </w:tcPr>
          <w:p w14:paraId="596D5A5B" w14:textId="77777777" w:rsidR="003C5256" w:rsidRDefault="00EA4AB5">
            <w:pPr>
              <w:pStyle w:val="TableParagraph"/>
              <w:spacing w:line="266" w:lineRule="exact"/>
              <w:ind w:left="18" w:right="5"/>
              <w:jc w:val="center"/>
              <w:rPr>
                <w:sz w:val="24"/>
              </w:rPr>
            </w:pPr>
            <w:r>
              <w:rPr>
                <w:spacing w:val="-10"/>
                <w:sz w:val="24"/>
              </w:rPr>
              <w:t>2</w:t>
            </w:r>
          </w:p>
        </w:tc>
      </w:tr>
      <w:tr w:rsidR="003C5256" w14:paraId="4B3C58DF" w14:textId="77777777">
        <w:trPr>
          <w:trHeight w:val="1380"/>
        </w:trPr>
        <w:tc>
          <w:tcPr>
            <w:tcW w:w="2215" w:type="dxa"/>
            <w:vMerge/>
            <w:tcBorders>
              <w:top w:val="nil"/>
            </w:tcBorders>
          </w:tcPr>
          <w:p w14:paraId="7975CB61" w14:textId="77777777" w:rsidR="003C5256" w:rsidRDefault="003C5256">
            <w:pPr>
              <w:rPr>
                <w:sz w:val="2"/>
                <w:szCs w:val="2"/>
              </w:rPr>
            </w:pPr>
          </w:p>
        </w:tc>
        <w:tc>
          <w:tcPr>
            <w:tcW w:w="9864" w:type="dxa"/>
          </w:tcPr>
          <w:p w14:paraId="37084BBD" w14:textId="77777777" w:rsidR="003C5256" w:rsidRDefault="00EA4AB5">
            <w:pPr>
              <w:pStyle w:val="TableParagraph"/>
              <w:spacing w:line="268"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544E631B" w14:textId="77777777" w:rsidR="003C5256" w:rsidRDefault="00EA4AB5">
            <w:pPr>
              <w:pStyle w:val="TableParagraph"/>
              <w:spacing w:before="2"/>
              <w:ind w:left="110"/>
              <w:rPr>
                <w:sz w:val="24"/>
              </w:rPr>
            </w:pPr>
            <w:r>
              <w:rPr>
                <w:sz w:val="24"/>
              </w:rPr>
              <w:t>Систематическая проработка конспектов занятий, учебной и специальной литературы. Подготовка</w:t>
            </w:r>
            <w:r>
              <w:rPr>
                <w:spacing w:val="-5"/>
                <w:sz w:val="24"/>
              </w:rPr>
              <w:t xml:space="preserve"> </w:t>
            </w:r>
            <w:r>
              <w:rPr>
                <w:sz w:val="24"/>
              </w:rPr>
              <w:t>к</w:t>
            </w:r>
            <w:r>
              <w:rPr>
                <w:spacing w:val="-5"/>
                <w:sz w:val="24"/>
              </w:rPr>
              <w:t xml:space="preserve"> </w:t>
            </w:r>
            <w:r>
              <w:rPr>
                <w:sz w:val="24"/>
              </w:rPr>
              <w:t>практическим</w:t>
            </w:r>
            <w:r>
              <w:rPr>
                <w:spacing w:val="-5"/>
                <w:sz w:val="24"/>
              </w:rPr>
              <w:t xml:space="preserve"> </w:t>
            </w:r>
            <w:r>
              <w:rPr>
                <w:sz w:val="24"/>
              </w:rPr>
              <w:t>занятиям</w:t>
            </w:r>
            <w:r>
              <w:rPr>
                <w:spacing w:val="-5"/>
                <w:sz w:val="24"/>
              </w:rPr>
              <w:t xml:space="preserve"> </w:t>
            </w:r>
            <w:r>
              <w:rPr>
                <w:sz w:val="24"/>
              </w:rPr>
              <w:t>с</w:t>
            </w:r>
            <w:r>
              <w:rPr>
                <w:spacing w:val="-5"/>
                <w:sz w:val="24"/>
              </w:rPr>
              <w:t xml:space="preserve"> </w:t>
            </w:r>
            <w:r>
              <w:rPr>
                <w:sz w:val="24"/>
              </w:rPr>
              <w:t>использованием</w:t>
            </w:r>
            <w:r>
              <w:rPr>
                <w:spacing w:val="-5"/>
                <w:sz w:val="24"/>
              </w:rPr>
              <w:t xml:space="preserve"> </w:t>
            </w:r>
            <w:r>
              <w:rPr>
                <w:sz w:val="24"/>
              </w:rPr>
              <w:t>методических</w:t>
            </w:r>
            <w:r>
              <w:rPr>
                <w:spacing w:val="-5"/>
                <w:sz w:val="24"/>
              </w:rPr>
              <w:t xml:space="preserve"> </w:t>
            </w:r>
            <w:r>
              <w:rPr>
                <w:sz w:val="24"/>
              </w:rPr>
              <w:t>рекомендаций</w:t>
            </w:r>
            <w:r>
              <w:rPr>
                <w:spacing w:val="-6"/>
                <w:sz w:val="24"/>
              </w:rPr>
              <w:t xml:space="preserve"> </w:t>
            </w:r>
            <w:r>
              <w:rPr>
                <w:sz w:val="24"/>
              </w:rPr>
              <w:t>препо- давателя, оформление отчетов.</w:t>
            </w:r>
          </w:p>
          <w:p w14:paraId="5E3CEDA8" w14:textId="77777777" w:rsidR="003C5256" w:rsidRDefault="00EA4AB5">
            <w:pPr>
              <w:pStyle w:val="TableParagraph"/>
              <w:spacing w:line="263" w:lineRule="exact"/>
              <w:ind w:left="110"/>
              <w:rPr>
                <w:sz w:val="24"/>
              </w:rPr>
            </w:pPr>
            <w:r>
              <w:rPr>
                <w:sz w:val="24"/>
              </w:rPr>
              <w:t>Подготовка</w:t>
            </w:r>
            <w:r>
              <w:rPr>
                <w:spacing w:val="-7"/>
                <w:sz w:val="24"/>
              </w:rPr>
              <w:t xml:space="preserve"> </w:t>
            </w:r>
            <w:r>
              <w:rPr>
                <w:sz w:val="24"/>
              </w:rPr>
              <w:t>рефератов,</w:t>
            </w:r>
            <w:r>
              <w:rPr>
                <w:spacing w:val="-2"/>
                <w:sz w:val="24"/>
              </w:rPr>
              <w:t xml:space="preserve"> презентаций.</w:t>
            </w:r>
          </w:p>
        </w:tc>
        <w:tc>
          <w:tcPr>
            <w:tcW w:w="1800" w:type="dxa"/>
          </w:tcPr>
          <w:p w14:paraId="6276209E" w14:textId="77777777" w:rsidR="003C5256" w:rsidRDefault="00EA4AB5">
            <w:pPr>
              <w:pStyle w:val="TableParagraph"/>
              <w:spacing w:line="266" w:lineRule="exact"/>
              <w:ind w:left="26" w:right="6"/>
              <w:jc w:val="center"/>
              <w:rPr>
                <w:sz w:val="24"/>
              </w:rPr>
            </w:pPr>
            <w:r>
              <w:rPr>
                <w:spacing w:val="-10"/>
                <w:sz w:val="24"/>
              </w:rPr>
              <w:t>2</w:t>
            </w:r>
          </w:p>
        </w:tc>
        <w:tc>
          <w:tcPr>
            <w:tcW w:w="1562" w:type="dxa"/>
          </w:tcPr>
          <w:p w14:paraId="68CE3E63" w14:textId="77777777" w:rsidR="003C5256" w:rsidRDefault="00EA4AB5">
            <w:pPr>
              <w:pStyle w:val="TableParagraph"/>
              <w:spacing w:line="266" w:lineRule="exact"/>
              <w:ind w:left="18" w:right="5"/>
              <w:jc w:val="center"/>
              <w:rPr>
                <w:sz w:val="24"/>
              </w:rPr>
            </w:pPr>
            <w:r>
              <w:rPr>
                <w:spacing w:val="-10"/>
                <w:sz w:val="24"/>
              </w:rPr>
              <w:t>3</w:t>
            </w:r>
          </w:p>
        </w:tc>
      </w:tr>
    </w:tbl>
    <w:p w14:paraId="652A34FB" w14:textId="77777777" w:rsidR="003C5256" w:rsidRDefault="003C5256">
      <w:pPr>
        <w:pStyle w:val="TableParagraph"/>
        <w:spacing w:line="266" w:lineRule="exact"/>
        <w:jc w:val="center"/>
        <w:rPr>
          <w:sz w:val="24"/>
        </w:rPr>
        <w:sectPr w:rsidR="003C5256">
          <w:pgSz w:w="16840" w:h="11900" w:orient="landscape"/>
          <w:pgMar w:top="780" w:right="566" w:bottom="1358"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15"/>
        <w:gridCol w:w="9864"/>
        <w:gridCol w:w="1800"/>
        <w:gridCol w:w="1562"/>
      </w:tblGrid>
      <w:tr w:rsidR="003C5256" w14:paraId="0E60F1A7" w14:textId="77777777">
        <w:trPr>
          <w:trHeight w:val="275"/>
        </w:trPr>
        <w:tc>
          <w:tcPr>
            <w:tcW w:w="2215" w:type="dxa"/>
            <w:vMerge w:val="restart"/>
          </w:tcPr>
          <w:p w14:paraId="1F3F7673" w14:textId="77777777" w:rsidR="003C5256" w:rsidRDefault="00EA4AB5">
            <w:pPr>
              <w:pStyle w:val="TableParagraph"/>
              <w:ind w:left="112" w:right="160"/>
              <w:rPr>
                <w:b/>
                <w:sz w:val="24"/>
              </w:rPr>
            </w:pPr>
            <w:r>
              <w:rPr>
                <w:b/>
                <w:sz w:val="24"/>
              </w:rPr>
              <w:lastRenderedPageBreak/>
              <w:t xml:space="preserve">Тема 1.3. </w:t>
            </w:r>
            <w:r>
              <w:rPr>
                <w:b/>
                <w:spacing w:val="-2"/>
                <w:sz w:val="24"/>
              </w:rPr>
              <w:t>Чрезвычайные ситуации техногенного характера.</w:t>
            </w:r>
          </w:p>
        </w:tc>
        <w:tc>
          <w:tcPr>
            <w:tcW w:w="9864" w:type="dxa"/>
          </w:tcPr>
          <w:p w14:paraId="60AFD784" w14:textId="77777777" w:rsidR="003C5256" w:rsidRDefault="00EA4AB5">
            <w:pPr>
              <w:pStyle w:val="TableParagraph"/>
              <w:spacing w:line="255" w:lineRule="exact"/>
              <w:ind w:left="110"/>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00" w:type="dxa"/>
            <w:vMerge w:val="restart"/>
          </w:tcPr>
          <w:p w14:paraId="54EBD691" w14:textId="77777777" w:rsidR="003C5256" w:rsidRDefault="00EA4AB5">
            <w:pPr>
              <w:pStyle w:val="TableParagraph"/>
              <w:spacing w:line="260" w:lineRule="exact"/>
              <w:ind w:left="26" w:right="6"/>
              <w:jc w:val="center"/>
              <w:rPr>
                <w:sz w:val="24"/>
              </w:rPr>
            </w:pPr>
            <w:r>
              <w:rPr>
                <w:spacing w:val="-10"/>
                <w:sz w:val="24"/>
              </w:rPr>
              <w:t>1</w:t>
            </w:r>
          </w:p>
        </w:tc>
        <w:tc>
          <w:tcPr>
            <w:tcW w:w="1562" w:type="dxa"/>
            <w:vMerge w:val="restart"/>
          </w:tcPr>
          <w:p w14:paraId="76935CED" w14:textId="77777777" w:rsidR="003C5256" w:rsidRDefault="00EA4AB5">
            <w:pPr>
              <w:pStyle w:val="TableParagraph"/>
              <w:spacing w:line="260" w:lineRule="exact"/>
              <w:ind w:left="18" w:right="5"/>
              <w:jc w:val="center"/>
              <w:rPr>
                <w:sz w:val="24"/>
              </w:rPr>
            </w:pPr>
            <w:r>
              <w:rPr>
                <w:spacing w:val="-10"/>
                <w:sz w:val="24"/>
              </w:rPr>
              <w:t>1</w:t>
            </w:r>
          </w:p>
        </w:tc>
      </w:tr>
      <w:tr w:rsidR="003C5256" w14:paraId="7A65D573" w14:textId="77777777">
        <w:trPr>
          <w:trHeight w:val="877"/>
        </w:trPr>
        <w:tc>
          <w:tcPr>
            <w:tcW w:w="2215" w:type="dxa"/>
            <w:vMerge/>
            <w:tcBorders>
              <w:top w:val="nil"/>
            </w:tcBorders>
          </w:tcPr>
          <w:p w14:paraId="38234964" w14:textId="77777777" w:rsidR="003C5256" w:rsidRDefault="003C5256">
            <w:pPr>
              <w:rPr>
                <w:sz w:val="2"/>
                <w:szCs w:val="2"/>
              </w:rPr>
            </w:pPr>
          </w:p>
        </w:tc>
        <w:tc>
          <w:tcPr>
            <w:tcW w:w="9864" w:type="dxa"/>
          </w:tcPr>
          <w:p w14:paraId="3CC3643C" w14:textId="77777777" w:rsidR="003C5256" w:rsidRDefault="00EA4AB5">
            <w:pPr>
              <w:pStyle w:val="TableParagraph"/>
              <w:spacing w:line="260" w:lineRule="exact"/>
              <w:ind w:left="110"/>
              <w:rPr>
                <w:sz w:val="24"/>
              </w:rPr>
            </w:pPr>
            <w:r>
              <w:rPr>
                <w:sz w:val="24"/>
              </w:rPr>
              <w:t>Транспортные</w:t>
            </w:r>
            <w:r>
              <w:rPr>
                <w:spacing w:val="-10"/>
                <w:sz w:val="24"/>
              </w:rPr>
              <w:t xml:space="preserve"> </w:t>
            </w:r>
            <w:r>
              <w:rPr>
                <w:sz w:val="24"/>
              </w:rPr>
              <w:t>аварии</w:t>
            </w:r>
            <w:r>
              <w:rPr>
                <w:spacing w:val="-5"/>
                <w:sz w:val="24"/>
              </w:rPr>
              <w:t xml:space="preserve"> </w:t>
            </w:r>
            <w:r>
              <w:rPr>
                <w:sz w:val="24"/>
              </w:rPr>
              <w:t>и</w:t>
            </w:r>
            <w:r>
              <w:rPr>
                <w:spacing w:val="-7"/>
                <w:sz w:val="24"/>
              </w:rPr>
              <w:t xml:space="preserve"> </w:t>
            </w:r>
            <w:r>
              <w:rPr>
                <w:sz w:val="24"/>
              </w:rPr>
              <w:t>катастрофы.</w:t>
            </w:r>
            <w:r>
              <w:rPr>
                <w:spacing w:val="-7"/>
                <w:sz w:val="24"/>
              </w:rPr>
              <w:t xml:space="preserve"> </w:t>
            </w:r>
            <w:r>
              <w:rPr>
                <w:sz w:val="24"/>
              </w:rPr>
              <w:t>Особенности</w:t>
            </w:r>
            <w:r>
              <w:rPr>
                <w:spacing w:val="-4"/>
                <w:sz w:val="24"/>
              </w:rPr>
              <w:t xml:space="preserve"> </w:t>
            </w:r>
            <w:r>
              <w:rPr>
                <w:sz w:val="24"/>
              </w:rPr>
              <w:t>и</w:t>
            </w:r>
            <w:r>
              <w:rPr>
                <w:spacing w:val="-4"/>
                <w:sz w:val="24"/>
              </w:rPr>
              <w:t xml:space="preserve"> </w:t>
            </w:r>
            <w:r>
              <w:rPr>
                <w:sz w:val="24"/>
              </w:rPr>
              <w:t>опасность</w:t>
            </w:r>
            <w:r>
              <w:rPr>
                <w:spacing w:val="-5"/>
                <w:sz w:val="24"/>
              </w:rPr>
              <w:t xml:space="preserve"> </w:t>
            </w:r>
            <w:r>
              <w:rPr>
                <w:sz w:val="24"/>
              </w:rPr>
              <w:t>чрезвычайных</w:t>
            </w:r>
            <w:r>
              <w:rPr>
                <w:spacing w:val="-3"/>
                <w:sz w:val="24"/>
              </w:rPr>
              <w:t xml:space="preserve"> </w:t>
            </w:r>
            <w:r>
              <w:rPr>
                <w:sz w:val="24"/>
              </w:rPr>
              <w:t>ситуаций</w:t>
            </w:r>
            <w:r>
              <w:rPr>
                <w:spacing w:val="-4"/>
                <w:sz w:val="24"/>
              </w:rPr>
              <w:t xml:space="preserve"> </w:t>
            </w:r>
            <w:r>
              <w:rPr>
                <w:spacing w:val="-5"/>
                <w:sz w:val="24"/>
              </w:rPr>
              <w:t>на</w:t>
            </w:r>
          </w:p>
          <w:p w14:paraId="2EE922A5" w14:textId="77777777" w:rsidR="003C5256" w:rsidRDefault="00EA4AB5">
            <w:pPr>
              <w:pStyle w:val="TableParagraph"/>
              <w:ind w:left="110"/>
              <w:rPr>
                <w:sz w:val="24"/>
              </w:rPr>
            </w:pPr>
            <w:r>
              <w:rPr>
                <w:sz w:val="24"/>
              </w:rPr>
              <w:t>железнодорожном</w:t>
            </w:r>
            <w:r>
              <w:rPr>
                <w:spacing w:val="-7"/>
                <w:sz w:val="24"/>
              </w:rPr>
              <w:t xml:space="preserve"> </w:t>
            </w:r>
            <w:r>
              <w:rPr>
                <w:sz w:val="24"/>
              </w:rPr>
              <w:t>транспорте.</w:t>
            </w:r>
            <w:r>
              <w:rPr>
                <w:spacing w:val="-6"/>
                <w:sz w:val="24"/>
              </w:rPr>
              <w:t xml:space="preserve"> </w:t>
            </w:r>
            <w:r>
              <w:rPr>
                <w:sz w:val="24"/>
              </w:rPr>
              <w:t>Пожаро-</w:t>
            </w:r>
            <w:r>
              <w:rPr>
                <w:spacing w:val="-6"/>
                <w:sz w:val="24"/>
              </w:rPr>
              <w:t xml:space="preserve"> </w:t>
            </w:r>
            <w:r>
              <w:rPr>
                <w:sz w:val="24"/>
              </w:rPr>
              <w:t>и</w:t>
            </w:r>
            <w:r>
              <w:rPr>
                <w:spacing w:val="-7"/>
                <w:sz w:val="24"/>
              </w:rPr>
              <w:t xml:space="preserve"> </w:t>
            </w:r>
            <w:r>
              <w:rPr>
                <w:sz w:val="24"/>
              </w:rPr>
              <w:t>взрывоопасные</w:t>
            </w:r>
            <w:r>
              <w:rPr>
                <w:spacing w:val="-7"/>
                <w:sz w:val="24"/>
              </w:rPr>
              <w:t xml:space="preserve"> </w:t>
            </w:r>
            <w:r>
              <w:rPr>
                <w:sz w:val="24"/>
              </w:rPr>
              <w:t>объекты</w:t>
            </w:r>
            <w:r>
              <w:rPr>
                <w:spacing w:val="-6"/>
                <w:sz w:val="24"/>
              </w:rPr>
              <w:t xml:space="preserve"> </w:t>
            </w:r>
            <w:r>
              <w:rPr>
                <w:sz w:val="24"/>
              </w:rPr>
              <w:t>железнодорожного транспорта, способы их защиты. Вещества, средства и методы пожаротушения.</w:t>
            </w:r>
          </w:p>
        </w:tc>
        <w:tc>
          <w:tcPr>
            <w:tcW w:w="1800" w:type="dxa"/>
            <w:vMerge/>
            <w:tcBorders>
              <w:top w:val="nil"/>
            </w:tcBorders>
          </w:tcPr>
          <w:p w14:paraId="40E2ED68" w14:textId="77777777" w:rsidR="003C5256" w:rsidRDefault="003C5256">
            <w:pPr>
              <w:rPr>
                <w:sz w:val="2"/>
                <w:szCs w:val="2"/>
              </w:rPr>
            </w:pPr>
          </w:p>
        </w:tc>
        <w:tc>
          <w:tcPr>
            <w:tcW w:w="1562" w:type="dxa"/>
            <w:vMerge/>
            <w:tcBorders>
              <w:top w:val="nil"/>
            </w:tcBorders>
          </w:tcPr>
          <w:p w14:paraId="5CBA83F9" w14:textId="77777777" w:rsidR="003C5256" w:rsidRDefault="003C5256">
            <w:pPr>
              <w:rPr>
                <w:sz w:val="2"/>
                <w:szCs w:val="2"/>
              </w:rPr>
            </w:pPr>
          </w:p>
        </w:tc>
      </w:tr>
      <w:tr w:rsidR="003C5256" w14:paraId="44CE73DD" w14:textId="77777777">
        <w:trPr>
          <w:trHeight w:val="1505"/>
        </w:trPr>
        <w:tc>
          <w:tcPr>
            <w:tcW w:w="2215" w:type="dxa"/>
            <w:vMerge/>
            <w:tcBorders>
              <w:top w:val="nil"/>
            </w:tcBorders>
          </w:tcPr>
          <w:p w14:paraId="2FBA8F7E" w14:textId="77777777" w:rsidR="003C5256" w:rsidRDefault="003C5256">
            <w:pPr>
              <w:rPr>
                <w:sz w:val="2"/>
                <w:szCs w:val="2"/>
              </w:rPr>
            </w:pPr>
          </w:p>
        </w:tc>
        <w:tc>
          <w:tcPr>
            <w:tcW w:w="9864" w:type="dxa"/>
          </w:tcPr>
          <w:p w14:paraId="231FB236" w14:textId="77777777" w:rsidR="003C5256" w:rsidRDefault="00EA4AB5">
            <w:pPr>
              <w:pStyle w:val="TableParagraph"/>
              <w:spacing w:line="262"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12048881" w14:textId="77777777" w:rsidR="003C5256" w:rsidRDefault="00EA4AB5">
            <w:pPr>
              <w:pStyle w:val="TableParagraph"/>
              <w:ind w:left="110"/>
              <w:rPr>
                <w:sz w:val="24"/>
              </w:rPr>
            </w:pPr>
            <w:r>
              <w:rPr>
                <w:sz w:val="24"/>
              </w:rPr>
              <w:t>Систематическая проработка конспектов занятий, учебной и специальной литературы. Подготовка</w:t>
            </w:r>
            <w:r>
              <w:rPr>
                <w:spacing w:val="-5"/>
                <w:sz w:val="24"/>
              </w:rPr>
              <w:t xml:space="preserve"> </w:t>
            </w:r>
            <w:r>
              <w:rPr>
                <w:sz w:val="24"/>
              </w:rPr>
              <w:t>к</w:t>
            </w:r>
            <w:r>
              <w:rPr>
                <w:spacing w:val="-5"/>
                <w:sz w:val="24"/>
              </w:rPr>
              <w:t xml:space="preserve"> </w:t>
            </w:r>
            <w:r>
              <w:rPr>
                <w:sz w:val="24"/>
              </w:rPr>
              <w:t>практическим</w:t>
            </w:r>
            <w:r>
              <w:rPr>
                <w:spacing w:val="-5"/>
                <w:sz w:val="24"/>
              </w:rPr>
              <w:t xml:space="preserve"> </w:t>
            </w:r>
            <w:r>
              <w:rPr>
                <w:sz w:val="24"/>
              </w:rPr>
              <w:t>занятиям</w:t>
            </w:r>
            <w:r>
              <w:rPr>
                <w:spacing w:val="-5"/>
                <w:sz w:val="24"/>
              </w:rPr>
              <w:t xml:space="preserve"> </w:t>
            </w:r>
            <w:r>
              <w:rPr>
                <w:sz w:val="24"/>
              </w:rPr>
              <w:t>с</w:t>
            </w:r>
            <w:r>
              <w:rPr>
                <w:spacing w:val="-5"/>
                <w:sz w:val="24"/>
              </w:rPr>
              <w:t xml:space="preserve"> </w:t>
            </w:r>
            <w:r>
              <w:rPr>
                <w:sz w:val="24"/>
              </w:rPr>
              <w:t>использованием</w:t>
            </w:r>
            <w:r>
              <w:rPr>
                <w:spacing w:val="-5"/>
                <w:sz w:val="24"/>
              </w:rPr>
              <w:t xml:space="preserve"> </w:t>
            </w:r>
            <w:r>
              <w:rPr>
                <w:sz w:val="24"/>
              </w:rPr>
              <w:t>методических</w:t>
            </w:r>
            <w:r>
              <w:rPr>
                <w:spacing w:val="-5"/>
                <w:sz w:val="24"/>
              </w:rPr>
              <w:t xml:space="preserve"> </w:t>
            </w:r>
            <w:r>
              <w:rPr>
                <w:sz w:val="24"/>
              </w:rPr>
              <w:t>рекомендаций</w:t>
            </w:r>
            <w:r>
              <w:rPr>
                <w:spacing w:val="-6"/>
                <w:sz w:val="24"/>
              </w:rPr>
              <w:t xml:space="preserve"> </w:t>
            </w:r>
            <w:r>
              <w:rPr>
                <w:sz w:val="24"/>
              </w:rPr>
              <w:t>препо- давателя, оформление отчетов.</w:t>
            </w:r>
          </w:p>
          <w:p w14:paraId="52F569E5" w14:textId="77777777" w:rsidR="003C5256" w:rsidRDefault="00EA4AB5">
            <w:pPr>
              <w:pStyle w:val="TableParagraph"/>
              <w:ind w:left="110"/>
              <w:rPr>
                <w:sz w:val="24"/>
              </w:rPr>
            </w:pPr>
            <w:r>
              <w:rPr>
                <w:sz w:val="24"/>
              </w:rPr>
              <w:t>Подготовка</w:t>
            </w:r>
            <w:r>
              <w:rPr>
                <w:spacing w:val="-7"/>
                <w:sz w:val="24"/>
              </w:rPr>
              <w:t xml:space="preserve"> </w:t>
            </w:r>
            <w:r>
              <w:rPr>
                <w:sz w:val="24"/>
              </w:rPr>
              <w:t>рефератов,</w:t>
            </w:r>
            <w:r>
              <w:rPr>
                <w:spacing w:val="-2"/>
                <w:sz w:val="24"/>
              </w:rPr>
              <w:t xml:space="preserve"> презентаций.</w:t>
            </w:r>
          </w:p>
        </w:tc>
        <w:tc>
          <w:tcPr>
            <w:tcW w:w="1800" w:type="dxa"/>
          </w:tcPr>
          <w:p w14:paraId="2BEC5667" w14:textId="77777777" w:rsidR="003C5256" w:rsidRDefault="00EA4AB5">
            <w:pPr>
              <w:pStyle w:val="TableParagraph"/>
              <w:spacing w:line="260" w:lineRule="exact"/>
              <w:ind w:left="26" w:right="6"/>
              <w:jc w:val="center"/>
              <w:rPr>
                <w:sz w:val="24"/>
              </w:rPr>
            </w:pPr>
            <w:r>
              <w:rPr>
                <w:spacing w:val="-10"/>
                <w:sz w:val="24"/>
              </w:rPr>
              <w:t>2</w:t>
            </w:r>
          </w:p>
        </w:tc>
        <w:tc>
          <w:tcPr>
            <w:tcW w:w="1562" w:type="dxa"/>
          </w:tcPr>
          <w:p w14:paraId="24BB6996" w14:textId="77777777" w:rsidR="003C5256" w:rsidRDefault="00EA4AB5">
            <w:pPr>
              <w:pStyle w:val="TableParagraph"/>
              <w:spacing w:line="260" w:lineRule="exact"/>
              <w:ind w:left="18" w:right="5"/>
              <w:jc w:val="center"/>
              <w:rPr>
                <w:sz w:val="24"/>
              </w:rPr>
            </w:pPr>
            <w:r>
              <w:rPr>
                <w:spacing w:val="-10"/>
                <w:sz w:val="24"/>
              </w:rPr>
              <w:t>3</w:t>
            </w:r>
          </w:p>
        </w:tc>
      </w:tr>
      <w:tr w:rsidR="003C5256" w14:paraId="1939A087" w14:textId="77777777">
        <w:trPr>
          <w:trHeight w:val="275"/>
        </w:trPr>
        <w:tc>
          <w:tcPr>
            <w:tcW w:w="2215" w:type="dxa"/>
            <w:vMerge w:val="restart"/>
          </w:tcPr>
          <w:p w14:paraId="3F3FACFE" w14:textId="77777777" w:rsidR="003C5256" w:rsidRDefault="00EA4AB5">
            <w:pPr>
              <w:pStyle w:val="TableParagraph"/>
              <w:ind w:left="112" w:right="160"/>
              <w:rPr>
                <w:b/>
                <w:sz w:val="24"/>
              </w:rPr>
            </w:pPr>
            <w:r>
              <w:rPr>
                <w:b/>
                <w:sz w:val="24"/>
              </w:rPr>
              <w:t xml:space="preserve">Тема 1.4. </w:t>
            </w:r>
            <w:r>
              <w:rPr>
                <w:b/>
                <w:spacing w:val="-2"/>
                <w:sz w:val="24"/>
              </w:rPr>
              <w:t>Чрезвычайные ситуации социального характера.</w:t>
            </w:r>
          </w:p>
        </w:tc>
        <w:tc>
          <w:tcPr>
            <w:tcW w:w="9864" w:type="dxa"/>
          </w:tcPr>
          <w:p w14:paraId="08DC5F99" w14:textId="77777777" w:rsidR="003C5256" w:rsidRDefault="00EA4AB5">
            <w:pPr>
              <w:pStyle w:val="TableParagraph"/>
              <w:spacing w:line="255" w:lineRule="exact"/>
              <w:ind w:left="110"/>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00" w:type="dxa"/>
            <w:vMerge w:val="restart"/>
          </w:tcPr>
          <w:p w14:paraId="094C2376" w14:textId="77777777" w:rsidR="003C5256" w:rsidRDefault="00EA4AB5">
            <w:pPr>
              <w:pStyle w:val="TableParagraph"/>
              <w:spacing w:line="260" w:lineRule="exact"/>
              <w:ind w:left="26" w:right="6"/>
              <w:jc w:val="center"/>
              <w:rPr>
                <w:sz w:val="24"/>
              </w:rPr>
            </w:pPr>
            <w:r>
              <w:rPr>
                <w:spacing w:val="-10"/>
                <w:sz w:val="24"/>
              </w:rPr>
              <w:t>1</w:t>
            </w:r>
          </w:p>
        </w:tc>
        <w:tc>
          <w:tcPr>
            <w:tcW w:w="1562" w:type="dxa"/>
            <w:vMerge w:val="restart"/>
          </w:tcPr>
          <w:p w14:paraId="48F92628" w14:textId="77777777" w:rsidR="003C5256" w:rsidRDefault="00EA4AB5">
            <w:pPr>
              <w:pStyle w:val="TableParagraph"/>
              <w:spacing w:line="260" w:lineRule="exact"/>
              <w:ind w:left="18" w:right="5"/>
              <w:jc w:val="center"/>
              <w:rPr>
                <w:sz w:val="24"/>
              </w:rPr>
            </w:pPr>
            <w:r>
              <w:rPr>
                <w:spacing w:val="-10"/>
                <w:sz w:val="24"/>
              </w:rPr>
              <w:t>1</w:t>
            </w:r>
          </w:p>
        </w:tc>
      </w:tr>
      <w:tr w:rsidR="003C5256" w14:paraId="1CACCB59" w14:textId="77777777">
        <w:trPr>
          <w:trHeight w:val="1197"/>
        </w:trPr>
        <w:tc>
          <w:tcPr>
            <w:tcW w:w="2215" w:type="dxa"/>
            <w:vMerge/>
            <w:tcBorders>
              <w:top w:val="nil"/>
            </w:tcBorders>
          </w:tcPr>
          <w:p w14:paraId="52D02645" w14:textId="77777777" w:rsidR="003C5256" w:rsidRDefault="003C5256">
            <w:pPr>
              <w:rPr>
                <w:sz w:val="2"/>
                <w:szCs w:val="2"/>
              </w:rPr>
            </w:pPr>
          </w:p>
        </w:tc>
        <w:tc>
          <w:tcPr>
            <w:tcW w:w="9864" w:type="dxa"/>
          </w:tcPr>
          <w:p w14:paraId="16590CFF" w14:textId="77777777" w:rsidR="003C5256" w:rsidRDefault="00EA4AB5">
            <w:pPr>
              <w:pStyle w:val="TableParagraph"/>
              <w:spacing w:line="262" w:lineRule="exact"/>
              <w:ind w:left="110"/>
              <w:rPr>
                <w:sz w:val="24"/>
              </w:rPr>
            </w:pPr>
            <w:r>
              <w:rPr>
                <w:sz w:val="24"/>
              </w:rPr>
              <w:t>Краткая</w:t>
            </w:r>
            <w:r>
              <w:rPr>
                <w:spacing w:val="-9"/>
                <w:sz w:val="24"/>
              </w:rPr>
              <w:t xml:space="preserve"> </w:t>
            </w:r>
            <w:r>
              <w:rPr>
                <w:sz w:val="24"/>
              </w:rPr>
              <w:t>характеристика</w:t>
            </w:r>
            <w:r>
              <w:rPr>
                <w:spacing w:val="-6"/>
                <w:sz w:val="24"/>
              </w:rPr>
              <w:t xml:space="preserve"> </w:t>
            </w:r>
            <w:r>
              <w:rPr>
                <w:sz w:val="24"/>
              </w:rPr>
              <w:t>социальных</w:t>
            </w:r>
            <w:r>
              <w:rPr>
                <w:spacing w:val="-4"/>
                <w:sz w:val="24"/>
              </w:rPr>
              <w:t xml:space="preserve"> </w:t>
            </w:r>
            <w:r>
              <w:rPr>
                <w:sz w:val="24"/>
              </w:rPr>
              <w:t>чрезвычайных</w:t>
            </w:r>
            <w:r>
              <w:rPr>
                <w:spacing w:val="-2"/>
                <w:sz w:val="24"/>
              </w:rPr>
              <w:t xml:space="preserve"> </w:t>
            </w:r>
            <w:r>
              <w:rPr>
                <w:sz w:val="24"/>
              </w:rPr>
              <w:t>ситуаций,</w:t>
            </w:r>
            <w:r>
              <w:rPr>
                <w:spacing w:val="-7"/>
                <w:sz w:val="24"/>
              </w:rPr>
              <w:t xml:space="preserve"> </w:t>
            </w:r>
            <w:r>
              <w:rPr>
                <w:sz w:val="24"/>
              </w:rPr>
              <w:t>их</w:t>
            </w:r>
            <w:r>
              <w:rPr>
                <w:spacing w:val="-3"/>
                <w:sz w:val="24"/>
              </w:rPr>
              <w:t xml:space="preserve"> </w:t>
            </w:r>
            <w:r>
              <w:rPr>
                <w:spacing w:val="-2"/>
                <w:sz w:val="24"/>
              </w:rPr>
              <w:t>особенности.</w:t>
            </w:r>
          </w:p>
          <w:p w14:paraId="715443A3" w14:textId="77777777" w:rsidR="003C5256" w:rsidRDefault="00EA4AB5">
            <w:pPr>
              <w:pStyle w:val="TableParagraph"/>
              <w:ind w:left="110"/>
              <w:rPr>
                <w:b/>
                <w:sz w:val="24"/>
              </w:rPr>
            </w:pPr>
            <w:r>
              <w:rPr>
                <w:sz w:val="24"/>
              </w:rPr>
              <w:t>Терроризм, его источники, виды, цели, способы и методика действий. Действие в экстремальных</w:t>
            </w:r>
            <w:r>
              <w:rPr>
                <w:spacing w:val="-6"/>
                <w:sz w:val="24"/>
              </w:rPr>
              <w:t xml:space="preserve"> </w:t>
            </w:r>
            <w:r>
              <w:rPr>
                <w:sz w:val="24"/>
              </w:rPr>
              <w:t>случаях,</w:t>
            </w:r>
            <w:r>
              <w:rPr>
                <w:spacing w:val="-5"/>
                <w:sz w:val="24"/>
              </w:rPr>
              <w:t xml:space="preserve"> </w:t>
            </w:r>
            <w:r>
              <w:rPr>
                <w:sz w:val="24"/>
              </w:rPr>
              <w:t>связанные</w:t>
            </w:r>
            <w:r>
              <w:rPr>
                <w:spacing w:val="-5"/>
                <w:sz w:val="24"/>
              </w:rPr>
              <w:t xml:space="preserve"> </w:t>
            </w:r>
            <w:r>
              <w:rPr>
                <w:sz w:val="24"/>
              </w:rPr>
              <w:t>с</w:t>
            </w:r>
            <w:r>
              <w:rPr>
                <w:spacing w:val="-5"/>
                <w:sz w:val="24"/>
              </w:rPr>
              <w:t xml:space="preserve"> </w:t>
            </w:r>
            <w:r>
              <w:rPr>
                <w:sz w:val="24"/>
              </w:rPr>
              <w:t>терактами.</w:t>
            </w:r>
            <w:r>
              <w:rPr>
                <w:spacing w:val="-5"/>
                <w:sz w:val="24"/>
              </w:rPr>
              <w:t xml:space="preserve"> </w:t>
            </w:r>
            <w:r>
              <w:rPr>
                <w:sz w:val="24"/>
              </w:rPr>
              <w:t>Меры</w:t>
            </w:r>
            <w:r>
              <w:rPr>
                <w:spacing w:val="-5"/>
                <w:sz w:val="24"/>
              </w:rPr>
              <w:t xml:space="preserve"> </w:t>
            </w:r>
            <w:r>
              <w:rPr>
                <w:sz w:val="24"/>
              </w:rPr>
              <w:t>защиты</w:t>
            </w:r>
            <w:r>
              <w:rPr>
                <w:spacing w:val="-5"/>
                <w:sz w:val="24"/>
              </w:rPr>
              <w:t xml:space="preserve"> </w:t>
            </w:r>
            <w:r>
              <w:rPr>
                <w:sz w:val="24"/>
              </w:rPr>
              <w:t>объектов</w:t>
            </w:r>
            <w:r>
              <w:rPr>
                <w:spacing w:val="-6"/>
                <w:sz w:val="24"/>
              </w:rPr>
              <w:t xml:space="preserve"> </w:t>
            </w:r>
            <w:r>
              <w:rPr>
                <w:sz w:val="24"/>
              </w:rPr>
              <w:t>железнодорожного транспорта от терактов и диверсий</w:t>
            </w:r>
            <w:r>
              <w:rPr>
                <w:b/>
                <w:sz w:val="24"/>
              </w:rPr>
              <w:t>.</w:t>
            </w:r>
          </w:p>
        </w:tc>
        <w:tc>
          <w:tcPr>
            <w:tcW w:w="1800" w:type="dxa"/>
            <w:vMerge/>
            <w:tcBorders>
              <w:top w:val="nil"/>
            </w:tcBorders>
          </w:tcPr>
          <w:p w14:paraId="48B3BC79" w14:textId="77777777" w:rsidR="003C5256" w:rsidRDefault="003C5256">
            <w:pPr>
              <w:rPr>
                <w:sz w:val="2"/>
                <w:szCs w:val="2"/>
              </w:rPr>
            </w:pPr>
          </w:p>
        </w:tc>
        <w:tc>
          <w:tcPr>
            <w:tcW w:w="1562" w:type="dxa"/>
            <w:vMerge/>
            <w:tcBorders>
              <w:top w:val="nil"/>
            </w:tcBorders>
          </w:tcPr>
          <w:p w14:paraId="32525C54" w14:textId="77777777" w:rsidR="003C5256" w:rsidRDefault="003C5256">
            <w:pPr>
              <w:rPr>
                <w:sz w:val="2"/>
                <w:szCs w:val="2"/>
              </w:rPr>
            </w:pPr>
          </w:p>
        </w:tc>
      </w:tr>
      <w:tr w:rsidR="003C5256" w14:paraId="479F1A25" w14:textId="77777777">
        <w:trPr>
          <w:trHeight w:val="1187"/>
        </w:trPr>
        <w:tc>
          <w:tcPr>
            <w:tcW w:w="2215" w:type="dxa"/>
            <w:vMerge/>
            <w:tcBorders>
              <w:top w:val="nil"/>
            </w:tcBorders>
          </w:tcPr>
          <w:p w14:paraId="2C01DE17" w14:textId="77777777" w:rsidR="003C5256" w:rsidRDefault="003C5256">
            <w:pPr>
              <w:rPr>
                <w:sz w:val="2"/>
                <w:szCs w:val="2"/>
              </w:rPr>
            </w:pPr>
          </w:p>
        </w:tc>
        <w:tc>
          <w:tcPr>
            <w:tcW w:w="9864" w:type="dxa"/>
          </w:tcPr>
          <w:p w14:paraId="5EB1DA24" w14:textId="77777777" w:rsidR="003C5256" w:rsidRDefault="00EA4AB5">
            <w:pPr>
              <w:pStyle w:val="TableParagraph"/>
              <w:spacing w:line="262" w:lineRule="exact"/>
              <w:ind w:left="110"/>
              <w:rPr>
                <w:b/>
                <w:sz w:val="24"/>
              </w:rPr>
            </w:pPr>
            <w:r>
              <w:rPr>
                <w:b/>
                <w:sz w:val="24"/>
              </w:rPr>
              <w:t>Практическое</w:t>
            </w:r>
            <w:r>
              <w:rPr>
                <w:b/>
                <w:spacing w:val="-10"/>
                <w:sz w:val="24"/>
              </w:rPr>
              <w:t xml:space="preserve"> </w:t>
            </w:r>
            <w:r>
              <w:rPr>
                <w:b/>
                <w:spacing w:val="-2"/>
                <w:sz w:val="24"/>
              </w:rPr>
              <w:t>занятие</w:t>
            </w:r>
          </w:p>
          <w:p w14:paraId="680A8359" w14:textId="77777777" w:rsidR="003C5256" w:rsidRDefault="00EA4AB5">
            <w:pPr>
              <w:pStyle w:val="TableParagraph"/>
              <w:ind w:left="110"/>
              <w:rPr>
                <w:sz w:val="24"/>
              </w:rPr>
            </w:pPr>
            <w:r>
              <w:rPr>
                <w:sz w:val="24"/>
              </w:rPr>
              <w:t>2.</w:t>
            </w:r>
            <w:r>
              <w:rPr>
                <w:spacing w:val="-4"/>
                <w:sz w:val="24"/>
              </w:rPr>
              <w:t xml:space="preserve"> </w:t>
            </w:r>
            <w:r>
              <w:rPr>
                <w:sz w:val="24"/>
              </w:rPr>
              <w:t>Действия</w:t>
            </w:r>
            <w:r>
              <w:rPr>
                <w:spacing w:val="-4"/>
                <w:sz w:val="24"/>
              </w:rPr>
              <w:t xml:space="preserve"> </w:t>
            </w:r>
            <w:r>
              <w:rPr>
                <w:sz w:val="24"/>
              </w:rPr>
              <w:t>должностных</w:t>
            </w:r>
            <w:r>
              <w:rPr>
                <w:spacing w:val="-4"/>
                <w:sz w:val="24"/>
              </w:rPr>
              <w:t xml:space="preserve"> </w:t>
            </w:r>
            <w:r>
              <w:rPr>
                <w:sz w:val="24"/>
              </w:rPr>
              <w:t>лиц</w:t>
            </w:r>
            <w:r>
              <w:rPr>
                <w:spacing w:val="-5"/>
                <w:sz w:val="24"/>
              </w:rPr>
              <w:t xml:space="preserve"> </w:t>
            </w:r>
            <w:r>
              <w:rPr>
                <w:sz w:val="24"/>
              </w:rPr>
              <w:t>железнодорожного</w:t>
            </w:r>
            <w:r>
              <w:rPr>
                <w:spacing w:val="-4"/>
                <w:sz w:val="24"/>
              </w:rPr>
              <w:t xml:space="preserve"> </w:t>
            </w:r>
            <w:r>
              <w:rPr>
                <w:sz w:val="24"/>
              </w:rPr>
              <w:t>транспорта</w:t>
            </w:r>
            <w:r>
              <w:rPr>
                <w:spacing w:val="-4"/>
                <w:sz w:val="24"/>
              </w:rPr>
              <w:t xml:space="preserve"> </w:t>
            </w:r>
            <w:r>
              <w:rPr>
                <w:sz w:val="24"/>
              </w:rPr>
              <w:t>в</w:t>
            </w:r>
            <w:r>
              <w:rPr>
                <w:spacing w:val="-5"/>
                <w:sz w:val="24"/>
              </w:rPr>
              <w:t xml:space="preserve"> </w:t>
            </w:r>
            <w:r>
              <w:rPr>
                <w:sz w:val="24"/>
              </w:rPr>
              <w:t>ситуациях</w:t>
            </w:r>
            <w:r>
              <w:rPr>
                <w:spacing w:val="-4"/>
                <w:sz w:val="24"/>
              </w:rPr>
              <w:t xml:space="preserve"> </w:t>
            </w:r>
            <w:r>
              <w:rPr>
                <w:sz w:val="24"/>
              </w:rPr>
              <w:t>с</w:t>
            </w:r>
            <w:r>
              <w:rPr>
                <w:spacing w:val="-4"/>
                <w:sz w:val="24"/>
              </w:rPr>
              <w:t xml:space="preserve"> </w:t>
            </w:r>
            <w:r>
              <w:rPr>
                <w:sz w:val="24"/>
              </w:rPr>
              <w:t>проявлением терроризма и диверсионных акций и организация пожарной безопасности на объектах железнодорожного транспорта.</w:t>
            </w:r>
          </w:p>
        </w:tc>
        <w:tc>
          <w:tcPr>
            <w:tcW w:w="1800" w:type="dxa"/>
          </w:tcPr>
          <w:p w14:paraId="765DD93A" w14:textId="77777777" w:rsidR="003C5256" w:rsidRDefault="00EA4AB5">
            <w:pPr>
              <w:pStyle w:val="TableParagraph"/>
              <w:spacing w:line="260" w:lineRule="exact"/>
              <w:ind w:left="26" w:right="6"/>
              <w:jc w:val="center"/>
              <w:rPr>
                <w:sz w:val="24"/>
              </w:rPr>
            </w:pPr>
            <w:r>
              <w:rPr>
                <w:spacing w:val="-10"/>
                <w:sz w:val="24"/>
              </w:rPr>
              <w:t>2</w:t>
            </w:r>
          </w:p>
        </w:tc>
        <w:tc>
          <w:tcPr>
            <w:tcW w:w="1562" w:type="dxa"/>
          </w:tcPr>
          <w:p w14:paraId="0963757E" w14:textId="77777777" w:rsidR="003C5256" w:rsidRDefault="00EA4AB5">
            <w:pPr>
              <w:pStyle w:val="TableParagraph"/>
              <w:spacing w:line="260" w:lineRule="exact"/>
              <w:ind w:left="18" w:right="5"/>
              <w:jc w:val="center"/>
              <w:rPr>
                <w:sz w:val="24"/>
              </w:rPr>
            </w:pPr>
            <w:r>
              <w:rPr>
                <w:spacing w:val="-10"/>
                <w:sz w:val="24"/>
              </w:rPr>
              <w:t>2</w:t>
            </w:r>
          </w:p>
        </w:tc>
      </w:tr>
      <w:tr w:rsidR="003C5256" w14:paraId="7109E0A8" w14:textId="77777777">
        <w:trPr>
          <w:trHeight w:val="1380"/>
        </w:trPr>
        <w:tc>
          <w:tcPr>
            <w:tcW w:w="2215" w:type="dxa"/>
            <w:vMerge/>
            <w:tcBorders>
              <w:top w:val="nil"/>
            </w:tcBorders>
          </w:tcPr>
          <w:p w14:paraId="3DBAE033" w14:textId="77777777" w:rsidR="003C5256" w:rsidRDefault="003C5256">
            <w:pPr>
              <w:rPr>
                <w:sz w:val="2"/>
                <w:szCs w:val="2"/>
              </w:rPr>
            </w:pPr>
          </w:p>
        </w:tc>
        <w:tc>
          <w:tcPr>
            <w:tcW w:w="9864" w:type="dxa"/>
          </w:tcPr>
          <w:p w14:paraId="4537C770" w14:textId="77777777" w:rsidR="003C5256" w:rsidRDefault="00EA4AB5">
            <w:pPr>
              <w:pStyle w:val="TableParagraph"/>
              <w:spacing w:line="264"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07EAF566" w14:textId="77777777" w:rsidR="003C5256" w:rsidRDefault="00EA4AB5">
            <w:pPr>
              <w:pStyle w:val="TableParagraph"/>
              <w:spacing w:before="1"/>
              <w:ind w:left="110"/>
              <w:rPr>
                <w:sz w:val="24"/>
              </w:rPr>
            </w:pPr>
            <w:r>
              <w:rPr>
                <w:sz w:val="24"/>
              </w:rPr>
              <w:t>Систематическая проработка конспектов занятий, учебной и специальной литературы. Подготовка</w:t>
            </w:r>
            <w:r>
              <w:rPr>
                <w:spacing w:val="-5"/>
                <w:sz w:val="24"/>
              </w:rPr>
              <w:t xml:space="preserve"> </w:t>
            </w:r>
            <w:r>
              <w:rPr>
                <w:sz w:val="24"/>
              </w:rPr>
              <w:t>к</w:t>
            </w:r>
            <w:r>
              <w:rPr>
                <w:spacing w:val="-5"/>
                <w:sz w:val="24"/>
              </w:rPr>
              <w:t xml:space="preserve"> </w:t>
            </w:r>
            <w:r>
              <w:rPr>
                <w:sz w:val="24"/>
              </w:rPr>
              <w:t>практическим</w:t>
            </w:r>
            <w:r>
              <w:rPr>
                <w:spacing w:val="-5"/>
                <w:sz w:val="24"/>
              </w:rPr>
              <w:t xml:space="preserve"> </w:t>
            </w:r>
            <w:r>
              <w:rPr>
                <w:sz w:val="24"/>
              </w:rPr>
              <w:t>занятиям</w:t>
            </w:r>
            <w:r>
              <w:rPr>
                <w:spacing w:val="-5"/>
                <w:sz w:val="24"/>
              </w:rPr>
              <w:t xml:space="preserve"> </w:t>
            </w:r>
            <w:r>
              <w:rPr>
                <w:sz w:val="24"/>
              </w:rPr>
              <w:t>с</w:t>
            </w:r>
            <w:r>
              <w:rPr>
                <w:spacing w:val="-5"/>
                <w:sz w:val="24"/>
              </w:rPr>
              <w:t xml:space="preserve"> </w:t>
            </w:r>
            <w:r>
              <w:rPr>
                <w:sz w:val="24"/>
              </w:rPr>
              <w:t>использованием</w:t>
            </w:r>
            <w:r>
              <w:rPr>
                <w:spacing w:val="-5"/>
                <w:sz w:val="24"/>
              </w:rPr>
              <w:t xml:space="preserve"> </w:t>
            </w:r>
            <w:r>
              <w:rPr>
                <w:sz w:val="24"/>
              </w:rPr>
              <w:t>методических</w:t>
            </w:r>
            <w:r>
              <w:rPr>
                <w:spacing w:val="-5"/>
                <w:sz w:val="24"/>
              </w:rPr>
              <w:t xml:space="preserve"> </w:t>
            </w:r>
            <w:r>
              <w:rPr>
                <w:sz w:val="24"/>
              </w:rPr>
              <w:t>рекомендаций</w:t>
            </w:r>
            <w:r>
              <w:rPr>
                <w:spacing w:val="-6"/>
                <w:sz w:val="24"/>
              </w:rPr>
              <w:t xml:space="preserve"> </w:t>
            </w:r>
            <w:r>
              <w:rPr>
                <w:sz w:val="24"/>
              </w:rPr>
              <w:t>препо- давателя, оформление отчетов.</w:t>
            </w:r>
          </w:p>
          <w:p w14:paraId="5BD4F822" w14:textId="77777777" w:rsidR="003C5256" w:rsidRDefault="00EA4AB5">
            <w:pPr>
              <w:pStyle w:val="TableParagraph"/>
              <w:spacing w:line="268" w:lineRule="exact"/>
              <w:ind w:left="110"/>
              <w:rPr>
                <w:sz w:val="24"/>
              </w:rPr>
            </w:pPr>
            <w:r>
              <w:rPr>
                <w:sz w:val="24"/>
              </w:rPr>
              <w:t>Подготовка</w:t>
            </w:r>
            <w:r>
              <w:rPr>
                <w:spacing w:val="-7"/>
                <w:sz w:val="24"/>
              </w:rPr>
              <w:t xml:space="preserve"> </w:t>
            </w:r>
            <w:r>
              <w:rPr>
                <w:sz w:val="24"/>
              </w:rPr>
              <w:t>рефератов,</w:t>
            </w:r>
            <w:r>
              <w:rPr>
                <w:spacing w:val="-2"/>
                <w:sz w:val="24"/>
              </w:rPr>
              <w:t xml:space="preserve"> презентаций.</w:t>
            </w:r>
          </w:p>
        </w:tc>
        <w:tc>
          <w:tcPr>
            <w:tcW w:w="1800" w:type="dxa"/>
          </w:tcPr>
          <w:p w14:paraId="14402564" w14:textId="77777777" w:rsidR="003C5256" w:rsidRDefault="00EA4AB5">
            <w:pPr>
              <w:pStyle w:val="TableParagraph"/>
              <w:spacing w:line="262" w:lineRule="exact"/>
              <w:ind w:left="26" w:right="6"/>
              <w:jc w:val="center"/>
              <w:rPr>
                <w:sz w:val="24"/>
              </w:rPr>
            </w:pPr>
            <w:r>
              <w:rPr>
                <w:spacing w:val="-10"/>
                <w:sz w:val="24"/>
              </w:rPr>
              <w:t>2</w:t>
            </w:r>
          </w:p>
        </w:tc>
        <w:tc>
          <w:tcPr>
            <w:tcW w:w="1562" w:type="dxa"/>
          </w:tcPr>
          <w:p w14:paraId="7BE73C86" w14:textId="77777777" w:rsidR="003C5256" w:rsidRDefault="00EA4AB5">
            <w:pPr>
              <w:pStyle w:val="TableParagraph"/>
              <w:spacing w:line="262" w:lineRule="exact"/>
              <w:ind w:left="18" w:right="5"/>
              <w:jc w:val="center"/>
              <w:rPr>
                <w:sz w:val="24"/>
              </w:rPr>
            </w:pPr>
            <w:r>
              <w:rPr>
                <w:spacing w:val="-10"/>
                <w:sz w:val="24"/>
              </w:rPr>
              <w:t>2</w:t>
            </w:r>
          </w:p>
        </w:tc>
      </w:tr>
      <w:tr w:rsidR="003C5256" w14:paraId="2A5CA5B7" w14:textId="77777777">
        <w:trPr>
          <w:trHeight w:val="1655"/>
        </w:trPr>
        <w:tc>
          <w:tcPr>
            <w:tcW w:w="2215" w:type="dxa"/>
          </w:tcPr>
          <w:p w14:paraId="22FC702A" w14:textId="77777777" w:rsidR="003C5256" w:rsidRDefault="00EA4AB5">
            <w:pPr>
              <w:pStyle w:val="TableParagraph"/>
              <w:spacing w:line="270" w:lineRule="atLeast"/>
              <w:ind w:left="112" w:right="160"/>
              <w:rPr>
                <w:b/>
                <w:sz w:val="24"/>
              </w:rPr>
            </w:pPr>
            <w:r>
              <w:rPr>
                <w:b/>
                <w:sz w:val="24"/>
              </w:rPr>
              <w:t>Раздел</w:t>
            </w:r>
            <w:r>
              <w:rPr>
                <w:b/>
                <w:spacing w:val="-15"/>
                <w:sz w:val="24"/>
              </w:rPr>
              <w:t xml:space="preserve"> </w:t>
            </w:r>
            <w:r>
              <w:rPr>
                <w:b/>
                <w:sz w:val="24"/>
              </w:rPr>
              <w:t>2.</w:t>
            </w:r>
            <w:r>
              <w:rPr>
                <w:b/>
                <w:spacing w:val="-15"/>
                <w:sz w:val="24"/>
              </w:rPr>
              <w:t xml:space="preserve"> </w:t>
            </w:r>
            <w:r>
              <w:rPr>
                <w:b/>
                <w:sz w:val="24"/>
              </w:rPr>
              <w:t xml:space="preserve">Основы </w:t>
            </w:r>
            <w:r>
              <w:rPr>
                <w:b/>
                <w:spacing w:val="-2"/>
                <w:sz w:val="24"/>
              </w:rPr>
              <w:t xml:space="preserve">защиты </w:t>
            </w:r>
            <w:r>
              <w:rPr>
                <w:b/>
                <w:sz w:val="24"/>
              </w:rPr>
              <w:t xml:space="preserve">населения и территорий от </w:t>
            </w:r>
            <w:r>
              <w:rPr>
                <w:b/>
                <w:spacing w:val="-2"/>
                <w:sz w:val="24"/>
              </w:rPr>
              <w:t>чрезвычайных ситуаций</w:t>
            </w:r>
          </w:p>
        </w:tc>
        <w:tc>
          <w:tcPr>
            <w:tcW w:w="9864" w:type="dxa"/>
          </w:tcPr>
          <w:p w14:paraId="4967BAB9" w14:textId="77777777" w:rsidR="003C5256" w:rsidRDefault="003C5256">
            <w:pPr>
              <w:pStyle w:val="TableParagraph"/>
              <w:rPr>
                <w:sz w:val="24"/>
              </w:rPr>
            </w:pPr>
          </w:p>
        </w:tc>
        <w:tc>
          <w:tcPr>
            <w:tcW w:w="1800" w:type="dxa"/>
          </w:tcPr>
          <w:p w14:paraId="2B731F47" w14:textId="77777777" w:rsidR="003C5256" w:rsidRDefault="00EA4AB5">
            <w:pPr>
              <w:pStyle w:val="TableParagraph"/>
              <w:spacing w:line="260" w:lineRule="exact"/>
              <w:ind w:left="26" w:right="6"/>
              <w:jc w:val="center"/>
              <w:rPr>
                <w:sz w:val="24"/>
              </w:rPr>
            </w:pPr>
            <w:r>
              <w:rPr>
                <w:spacing w:val="-5"/>
                <w:sz w:val="24"/>
              </w:rPr>
              <w:t>25</w:t>
            </w:r>
          </w:p>
        </w:tc>
        <w:tc>
          <w:tcPr>
            <w:tcW w:w="1562" w:type="dxa"/>
          </w:tcPr>
          <w:p w14:paraId="7A83B8FC" w14:textId="77777777" w:rsidR="003C5256" w:rsidRDefault="003C5256">
            <w:pPr>
              <w:pStyle w:val="TableParagraph"/>
              <w:rPr>
                <w:sz w:val="24"/>
              </w:rPr>
            </w:pPr>
          </w:p>
        </w:tc>
      </w:tr>
      <w:tr w:rsidR="003C5256" w14:paraId="5119E84F" w14:textId="77777777">
        <w:trPr>
          <w:trHeight w:val="275"/>
        </w:trPr>
        <w:tc>
          <w:tcPr>
            <w:tcW w:w="2215" w:type="dxa"/>
            <w:vMerge w:val="restart"/>
          </w:tcPr>
          <w:p w14:paraId="3F4E3539" w14:textId="77777777" w:rsidR="003C5256" w:rsidRDefault="00EA4AB5">
            <w:pPr>
              <w:pStyle w:val="TableParagraph"/>
              <w:spacing w:line="270" w:lineRule="atLeast"/>
              <w:ind w:left="112" w:right="273"/>
              <w:rPr>
                <w:b/>
                <w:sz w:val="24"/>
              </w:rPr>
            </w:pPr>
            <w:r>
              <w:rPr>
                <w:b/>
                <w:sz w:val="24"/>
              </w:rPr>
              <w:t>Тема</w:t>
            </w:r>
            <w:r>
              <w:rPr>
                <w:b/>
                <w:spacing w:val="40"/>
                <w:sz w:val="24"/>
              </w:rPr>
              <w:t xml:space="preserve"> </w:t>
            </w:r>
            <w:r>
              <w:rPr>
                <w:b/>
                <w:sz w:val="24"/>
              </w:rPr>
              <w:t xml:space="preserve">2.1. </w:t>
            </w:r>
            <w:r>
              <w:rPr>
                <w:b/>
                <w:spacing w:val="-2"/>
                <w:sz w:val="24"/>
              </w:rPr>
              <w:t>Единая государственная система</w:t>
            </w:r>
          </w:p>
        </w:tc>
        <w:tc>
          <w:tcPr>
            <w:tcW w:w="9864" w:type="dxa"/>
          </w:tcPr>
          <w:p w14:paraId="365C9A15" w14:textId="77777777" w:rsidR="003C5256" w:rsidRDefault="00EA4AB5">
            <w:pPr>
              <w:pStyle w:val="TableParagraph"/>
              <w:spacing w:line="255" w:lineRule="exact"/>
              <w:ind w:left="110"/>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00" w:type="dxa"/>
            <w:vMerge w:val="restart"/>
          </w:tcPr>
          <w:p w14:paraId="198FF152" w14:textId="77777777" w:rsidR="003C5256" w:rsidRDefault="00EA4AB5">
            <w:pPr>
              <w:pStyle w:val="TableParagraph"/>
              <w:spacing w:line="259" w:lineRule="exact"/>
              <w:ind w:left="26" w:right="6"/>
              <w:jc w:val="center"/>
              <w:rPr>
                <w:sz w:val="24"/>
              </w:rPr>
            </w:pPr>
            <w:r>
              <w:rPr>
                <w:spacing w:val="-10"/>
                <w:sz w:val="24"/>
              </w:rPr>
              <w:t>1</w:t>
            </w:r>
          </w:p>
        </w:tc>
        <w:tc>
          <w:tcPr>
            <w:tcW w:w="1562" w:type="dxa"/>
            <w:vMerge w:val="restart"/>
          </w:tcPr>
          <w:p w14:paraId="42299A86" w14:textId="77777777" w:rsidR="003C5256" w:rsidRDefault="00EA4AB5">
            <w:pPr>
              <w:pStyle w:val="TableParagraph"/>
              <w:spacing w:line="259" w:lineRule="exact"/>
              <w:ind w:left="18" w:right="5"/>
              <w:jc w:val="center"/>
              <w:rPr>
                <w:sz w:val="24"/>
              </w:rPr>
            </w:pPr>
            <w:r>
              <w:rPr>
                <w:spacing w:val="-10"/>
                <w:sz w:val="24"/>
              </w:rPr>
              <w:t>1</w:t>
            </w:r>
          </w:p>
        </w:tc>
      </w:tr>
      <w:tr w:rsidR="003C5256" w14:paraId="3F4D154C" w14:textId="77777777">
        <w:trPr>
          <w:trHeight w:val="826"/>
        </w:trPr>
        <w:tc>
          <w:tcPr>
            <w:tcW w:w="2215" w:type="dxa"/>
            <w:vMerge/>
            <w:tcBorders>
              <w:top w:val="nil"/>
            </w:tcBorders>
          </w:tcPr>
          <w:p w14:paraId="69F21289" w14:textId="77777777" w:rsidR="003C5256" w:rsidRDefault="003C5256">
            <w:pPr>
              <w:rPr>
                <w:sz w:val="2"/>
                <w:szCs w:val="2"/>
              </w:rPr>
            </w:pPr>
          </w:p>
        </w:tc>
        <w:tc>
          <w:tcPr>
            <w:tcW w:w="9864" w:type="dxa"/>
          </w:tcPr>
          <w:p w14:paraId="06BE0AEF" w14:textId="77777777" w:rsidR="003C5256" w:rsidRDefault="00EA4AB5">
            <w:pPr>
              <w:pStyle w:val="TableParagraph"/>
              <w:spacing w:line="260" w:lineRule="exact"/>
              <w:ind w:left="110"/>
              <w:rPr>
                <w:sz w:val="24"/>
              </w:rPr>
            </w:pPr>
            <w:r>
              <w:rPr>
                <w:sz w:val="24"/>
              </w:rPr>
              <w:t>Цели,</w:t>
            </w:r>
            <w:r>
              <w:rPr>
                <w:spacing w:val="-6"/>
                <w:sz w:val="24"/>
              </w:rPr>
              <w:t xml:space="preserve"> </w:t>
            </w:r>
            <w:r>
              <w:rPr>
                <w:sz w:val="24"/>
              </w:rPr>
              <w:t>структура</w:t>
            </w:r>
            <w:r>
              <w:rPr>
                <w:spacing w:val="-3"/>
                <w:sz w:val="24"/>
              </w:rPr>
              <w:t xml:space="preserve"> </w:t>
            </w:r>
            <w:r>
              <w:rPr>
                <w:sz w:val="24"/>
              </w:rPr>
              <w:t>и</w:t>
            </w:r>
            <w:r>
              <w:rPr>
                <w:spacing w:val="-2"/>
                <w:sz w:val="24"/>
              </w:rPr>
              <w:t xml:space="preserve"> </w:t>
            </w:r>
            <w:r>
              <w:rPr>
                <w:sz w:val="24"/>
              </w:rPr>
              <w:t>задачи</w:t>
            </w:r>
            <w:r>
              <w:rPr>
                <w:spacing w:val="-2"/>
                <w:sz w:val="24"/>
              </w:rPr>
              <w:t xml:space="preserve"> </w:t>
            </w:r>
            <w:r>
              <w:rPr>
                <w:sz w:val="24"/>
              </w:rPr>
              <w:t>РСЧС</w:t>
            </w:r>
            <w:r>
              <w:rPr>
                <w:spacing w:val="-5"/>
                <w:sz w:val="24"/>
              </w:rPr>
              <w:t xml:space="preserve"> </w:t>
            </w:r>
            <w:r>
              <w:rPr>
                <w:sz w:val="24"/>
              </w:rPr>
              <w:t>по</w:t>
            </w:r>
            <w:r>
              <w:rPr>
                <w:spacing w:val="-3"/>
                <w:sz w:val="24"/>
              </w:rPr>
              <w:t xml:space="preserve"> </w:t>
            </w:r>
            <w:r>
              <w:rPr>
                <w:sz w:val="24"/>
              </w:rPr>
              <w:t>защите</w:t>
            </w:r>
            <w:r>
              <w:rPr>
                <w:spacing w:val="-4"/>
                <w:sz w:val="24"/>
              </w:rPr>
              <w:t xml:space="preserve"> </w:t>
            </w:r>
            <w:r>
              <w:rPr>
                <w:sz w:val="24"/>
              </w:rPr>
              <w:t>населения</w:t>
            </w:r>
            <w:r>
              <w:rPr>
                <w:spacing w:val="-2"/>
                <w:sz w:val="24"/>
              </w:rPr>
              <w:t xml:space="preserve"> </w:t>
            </w:r>
            <w:r>
              <w:rPr>
                <w:sz w:val="24"/>
              </w:rPr>
              <w:t>и</w:t>
            </w:r>
            <w:r>
              <w:rPr>
                <w:spacing w:val="-2"/>
                <w:sz w:val="24"/>
              </w:rPr>
              <w:t xml:space="preserve"> </w:t>
            </w:r>
            <w:r>
              <w:rPr>
                <w:sz w:val="24"/>
              </w:rPr>
              <w:t>объектов</w:t>
            </w:r>
            <w:r>
              <w:rPr>
                <w:spacing w:val="-3"/>
                <w:sz w:val="24"/>
              </w:rPr>
              <w:t xml:space="preserve"> </w:t>
            </w:r>
            <w:r>
              <w:rPr>
                <w:sz w:val="24"/>
              </w:rPr>
              <w:t>экономии.</w:t>
            </w:r>
            <w:r>
              <w:rPr>
                <w:spacing w:val="-4"/>
                <w:sz w:val="24"/>
              </w:rPr>
              <w:t xml:space="preserve"> </w:t>
            </w:r>
            <w:r>
              <w:rPr>
                <w:sz w:val="24"/>
              </w:rPr>
              <w:t>Режимы</w:t>
            </w:r>
            <w:r>
              <w:rPr>
                <w:spacing w:val="-3"/>
                <w:sz w:val="24"/>
              </w:rPr>
              <w:t xml:space="preserve"> </w:t>
            </w:r>
            <w:r>
              <w:rPr>
                <w:spacing w:val="-2"/>
                <w:sz w:val="24"/>
              </w:rPr>
              <w:t>работы,</w:t>
            </w:r>
          </w:p>
          <w:p w14:paraId="43B61B49" w14:textId="77777777" w:rsidR="003C5256" w:rsidRDefault="00EA4AB5">
            <w:pPr>
              <w:pStyle w:val="TableParagraph"/>
              <w:ind w:left="110"/>
              <w:rPr>
                <w:sz w:val="24"/>
              </w:rPr>
            </w:pPr>
            <w:r>
              <w:rPr>
                <w:sz w:val="24"/>
              </w:rPr>
              <w:t>силы</w:t>
            </w:r>
            <w:r>
              <w:rPr>
                <w:spacing w:val="-3"/>
                <w:sz w:val="24"/>
              </w:rPr>
              <w:t xml:space="preserve"> </w:t>
            </w:r>
            <w:r>
              <w:rPr>
                <w:sz w:val="24"/>
              </w:rPr>
              <w:t>и</w:t>
            </w:r>
            <w:r>
              <w:rPr>
                <w:spacing w:val="-1"/>
                <w:sz w:val="24"/>
              </w:rPr>
              <w:t xml:space="preserve"> </w:t>
            </w:r>
            <w:r>
              <w:rPr>
                <w:sz w:val="24"/>
              </w:rPr>
              <w:t>средства</w:t>
            </w:r>
            <w:r>
              <w:rPr>
                <w:spacing w:val="-2"/>
                <w:sz w:val="24"/>
              </w:rPr>
              <w:t xml:space="preserve"> РСЧС.</w:t>
            </w:r>
          </w:p>
        </w:tc>
        <w:tc>
          <w:tcPr>
            <w:tcW w:w="1800" w:type="dxa"/>
            <w:vMerge/>
            <w:tcBorders>
              <w:top w:val="nil"/>
            </w:tcBorders>
          </w:tcPr>
          <w:p w14:paraId="3C419CA8" w14:textId="77777777" w:rsidR="003C5256" w:rsidRDefault="003C5256">
            <w:pPr>
              <w:rPr>
                <w:sz w:val="2"/>
                <w:szCs w:val="2"/>
              </w:rPr>
            </w:pPr>
          </w:p>
        </w:tc>
        <w:tc>
          <w:tcPr>
            <w:tcW w:w="1562" w:type="dxa"/>
            <w:vMerge/>
            <w:tcBorders>
              <w:top w:val="nil"/>
            </w:tcBorders>
          </w:tcPr>
          <w:p w14:paraId="3C23AA67" w14:textId="77777777" w:rsidR="003C5256" w:rsidRDefault="003C5256">
            <w:pPr>
              <w:rPr>
                <w:sz w:val="2"/>
                <w:szCs w:val="2"/>
              </w:rPr>
            </w:pPr>
          </w:p>
        </w:tc>
      </w:tr>
    </w:tbl>
    <w:p w14:paraId="0B36E353" w14:textId="77777777" w:rsidR="003C5256" w:rsidRDefault="003C5256">
      <w:pPr>
        <w:rPr>
          <w:sz w:val="2"/>
          <w:szCs w:val="2"/>
        </w:rPr>
        <w:sectPr w:rsidR="003C5256">
          <w:type w:val="continuous"/>
          <w:pgSz w:w="16840" w:h="11900" w:orient="landscape"/>
          <w:pgMar w:top="840" w:right="566" w:bottom="808"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15"/>
        <w:gridCol w:w="9864"/>
        <w:gridCol w:w="1800"/>
        <w:gridCol w:w="1562"/>
      </w:tblGrid>
      <w:tr w:rsidR="003C5256" w14:paraId="4EEFFB84" w14:textId="77777777">
        <w:trPr>
          <w:trHeight w:val="1378"/>
        </w:trPr>
        <w:tc>
          <w:tcPr>
            <w:tcW w:w="2215" w:type="dxa"/>
            <w:vMerge w:val="restart"/>
          </w:tcPr>
          <w:p w14:paraId="53BB8B0B" w14:textId="77777777" w:rsidR="003C5256" w:rsidRDefault="00EA4AB5">
            <w:pPr>
              <w:pStyle w:val="TableParagraph"/>
              <w:ind w:left="112" w:right="294"/>
              <w:rPr>
                <w:b/>
                <w:sz w:val="24"/>
              </w:rPr>
            </w:pPr>
            <w:r>
              <w:rPr>
                <w:b/>
                <w:spacing w:val="-2"/>
                <w:sz w:val="24"/>
              </w:rPr>
              <w:lastRenderedPageBreak/>
              <w:t xml:space="preserve">предупреждения </w:t>
            </w:r>
            <w:r>
              <w:rPr>
                <w:b/>
                <w:sz w:val="24"/>
              </w:rPr>
              <w:t xml:space="preserve">и ликвидации </w:t>
            </w:r>
            <w:r>
              <w:rPr>
                <w:b/>
                <w:spacing w:val="-2"/>
                <w:sz w:val="24"/>
              </w:rPr>
              <w:t>чрезвычайных ситуаций.</w:t>
            </w:r>
          </w:p>
        </w:tc>
        <w:tc>
          <w:tcPr>
            <w:tcW w:w="9864" w:type="dxa"/>
          </w:tcPr>
          <w:p w14:paraId="5CD1FF0F" w14:textId="77777777" w:rsidR="003C5256" w:rsidRDefault="00EA4AB5">
            <w:pPr>
              <w:pStyle w:val="TableParagraph"/>
              <w:spacing w:line="262" w:lineRule="exact"/>
              <w:ind w:left="110"/>
              <w:rPr>
                <w:b/>
                <w:sz w:val="24"/>
              </w:rPr>
            </w:pPr>
            <w:r>
              <w:rPr>
                <w:b/>
                <w:sz w:val="24"/>
              </w:rPr>
              <w:t>Практическое</w:t>
            </w:r>
            <w:r>
              <w:rPr>
                <w:b/>
                <w:spacing w:val="-10"/>
                <w:sz w:val="24"/>
              </w:rPr>
              <w:t xml:space="preserve"> </w:t>
            </w:r>
            <w:r>
              <w:rPr>
                <w:b/>
                <w:spacing w:val="-2"/>
                <w:sz w:val="24"/>
              </w:rPr>
              <w:t>занятие</w:t>
            </w:r>
          </w:p>
          <w:p w14:paraId="7F32C906" w14:textId="77777777" w:rsidR="003C5256" w:rsidRDefault="00EA4AB5">
            <w:pPr>
              <w:pStyle w:val="TableParagraph"/>
              <w:ind w:left="110" w:right="140"/>
              <w:rPr>
                <w:sz w:val="24"/>
              </w:rPr>
            </w:pPr>
            <w:r>
              <w:rPr>
                <w:sz w:val="24"/>
              </w:rPr>
              <w:t>3. Практика правового регулирования вопросов предупреждения и ликвидации чрезвычайных</w:t>
            </w:r>
            <w:r>
              <w:rPr>
                <w:spacing w:val="-4"/>
                <w:sz w:val="24"/>
              </w:rPr>
              <w:t xml:space="preserve"> </w:t>
            </w:r>
            <w:r>
              <w:rPr>
                <w:sz w:val="24"/>
              </w:rPr>
              <w:t>ситуаций</w:t>
            </w:r>
            <w:r>
              <w:rPr>
                <w:spacing w:val="-5"/>
                <w:sz w:val="24"/>
              </w:rPr>
              <w:t xml:space="preserve"> </w:t>
            </w:r>
            <w:r>
              <w:rPr>
                <w:sz w:val="24"/>
              </w:rPr>
              <w:t>на</w:t>
            </w:r>
            <w:r>
              <w:rPr>
                <w:spacing w:val="-4"/>
                <w:sz w:val="24"/>
              </w:rPr>
              <w:t xml:space="preserve"> </w:t>
            </w:r>
            <w:r>
              <w:rPr>
                <w:sz w:val="24"/>
              </w:rPr>
              <w:t>железнодорожном</w:t>
            </w:r>
            <w:r>
              <w:rPr>
                <w:spacing w:val="-4"/>
                <w:sz w:val="24"/>
              </w:rPr>
              <w:t xml:space="preserve"> </w:t>
            </w:r>
            <w:r>
              <w:rPr>
                <w:sz w:val="24"/>
              </w:rPr>
              <w:t>транспорте</w:t>
            </w:r>
            <w:r>
              <w:rPr>
                <w:spacing w:val="-4"/>
                <w:sz w:val="24"/>
              </w:rPr>
              <w:t xml:space="preserve"> </w:t>
            </w:r>
            <w:r>
              <w:rPr>
                <w:sz w:val="24"/>
              </w:rPr>
              <w:t>и</w:t>
            </w:r>
            <w:r>
              <w:rPr>
                <w:spacing w:val="-5"/>
                <w:sz w:val="24"/>
              </w:rPr>
              <w:t xml:space="preserve"> </w:t>
            </w:r>
            <w:r>
              <w:rPr>
                <w:sz w:val="24"/>
              </w:rPr>
              <w:t>методика</w:t>
            </w:r>
            <w:r>
              <w:rPr>
                <w:spacing w:val="-4"/>
                <w:sz w:val="24"/>
              </w:rPr>
              <w:t xml:space="preserve"> </w:t>
            </w:r>
            <w:r>
              <w:rPr>
                <w:sz w:val="24"/>
              </w:rPr>
              <w:t>расчета</w:t>
            </w:r>
            <w:r>
              <w:rPr>
                <w:spacing w:val="-5"/>
                <w:sz w:val="24"/>
              </w:rPr>
              <w:t xml:space="preserve"> </w:t>
            </w:r>
            <w:r>
              <w:rPr>
                <w:sz w:val="24"/>
              </w:rPr>
              <w:t>и</w:t>
            </w:r>
            <w:r>
              <w:rPr>
                <w:spacing w:val="-4"/>
                <w:sz w:val="24"/>
              </w:rPr>
              <w:t xml:space="preserve"> </w:t>
            </w:r>
            <w:r>
              <w:rPr>
                <w:sz w:val="24"/>
              </w:rPr>
              <w:t>оценки</w:t>
            </w:r>
            <w:r>
              <w:rPr>
                <w:spacing w:val="-5"/>
                <w:sz w:val="24"/>
              </w:rPr>
              <w:t xml:space="preserve"> </w:t>
            </w:r>
            <w:r>
              <w:rPr>
                <w:sz w:val="24"/>
              </w:rPr>
              <w:t>числа жертв и материального ущерба в чрезвычайных ситуациях.</w:t>
            </w:r>
          </w:p>
        </w:tc>
        <w:tc>
          <w:tcPr>
            <w:tcW w:w="1800" w:type="dxa"/>
          </w:tcPr>
          <w:p w14:paraId="5A56DE91" w14:textId="77777777" w:rsidR="003C5256" w:rsidRDefault="00EA4AB5">
            <w:pPr>
              <w:pStyle w:val="TableParagraph"/>
              <w:spacing w:line="260" w:lineRule="exact"/>
              <w:ind w:left="26" w:right="6"/>
              <w:jc w:val="center"/>
              <w:rPr>
                <w:sz w:val="24"/>
              </w:rPr>
            </w:pPr>
            <w:r>
              <w:rPr>
                <w:spacing w:val="-10"/>
                <w:sz w:val="24"/>
              </w:rPr>
              <w:t>2</w:t>
            </w:r>
          </w:p>
        </w:tc>
        <w:tc>
          <w:tcPr>
            <w:tcW w:w="1562" w:type="dxa"/>
          </w:tcPr>
          <w:p w14:paraId="51A55663" w14:textId="77777777" w:rsidR="003C5256" w:rsidRDefault="00EA4AB5">
            <w:pPr>
              <w:pStyle w:val="TableParagraph"/>
              <w:spacing w:line="260" w:lineRule="exact"/>
              <w:ind w:left="18" w:right="5"/>
              <w:jc w:val="center"/>
              <w:rPr>
                <w:sz w:val="24"/>
              </w:rPr>
            </w:pPr>
            <w:r>
              <w:rPr>
                <w:spacing w:val="-10"/>
                <w:sz w:val="24"/>
              </w:rPr>
              <w:t>2</w:t>
            </w:r>
          </w:p>
        </w:tc>
      </w:tr>
      <w:tr w:rsidR="003C5256" w14:paraId="6B35DE3B" w14:textId="77777777">
        <w:trPr>
          <w:trHeight w:val="1595"/>
        </w:trPr>
        <w:tc>
          <w:tcPr>
            <w:tcW w:w="2215" w:type="dxa"/>
            <w:vMerge/>
            <w:tcBorders>
              <w:top w:val="nil"/>
            </w:tcBorders>
          </w:tcPr>
          <w:p w14:paraId="6790D1D7" w14:textId="77777777" w:rsidR="003C5256" w:rsidRDefault="003C5256">
            <w:pPr>
              <w:rPr>
                <w:sz w:val="2"/>
                <w:szCs w:val="2"/>
              </w:rPr>
            </w:pPr>
          </w:p>
        </w:tc>
        <w:tc>
          <w:tcPr>
            <w:tcW w:w="9864" w:type="dxa"/>
          </w:tcPr>
          <w:p w14:paraId="39CF0B9C" w14:textId="77777777" w:rsidR="003C5256" w:rsidRDefault="00EA4AB5">
            <w:pPr>
              <w:pStyle w:val="TableParagraph"/>
              <w:spacing w:line="262"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56FD25BB" w14:textId="77777777" w:rsidR="003C5256" w:rsidRDefault="00EA4AB5">
            <w:pPr>
              <w:pStyle w:val="TableParagraph"/>
              <w:ind w:left="110"/>
              <w:rPr>
                <w:sz w:val="24"/>
              </w:rPr>
            </w:pPr>
            <w:r>
              <w:rPr>
                <w:sz w:val="24"/>
              </w:rPr>
              <w:t>Систематическая проработка конспектов занятий, учебной и специальной литературы. Подготовка</w:t>
            </w:r>
            <w:r>
              <w:rPr>
                <w:spacing w:val="-5"/>
                <w:sz w:val="24"/>
              </w:rPr>
              <w:t xml:space="preserve"> </w:t>
            </w:r>
            <w:r>
              <w:rPr>
                <w:sz w:val="24"/>
              </w:rPr>
              <w:t>к</w:t>
            </w:r>
            <w:r>
              <w:rPr>
                <w:spacing w:val="-5"/>
                <w:sz w:val="24"/>
              </w:rPr>
              <w:t xml:space="preserve"> </w:t>
            </w:r>
            <w:r>
              <w:rPr>
                <w:sz w:val="24"/>
              </w:rPr>
              <w:t>практическим</w:t>
            </w:r>
            <w:r>
              <w:rPr>
                <w:spacing w:val="-5"/>
                <w:sz w:val="24"/>
              </w:rPr>
              <w:t xml:space="preserve"> </w:t>
            </w:r>
            <w:r>
              <w:rPr>
                <w:sz w:val="24"/>
              </w:rPr>
              <w:t>занятиям</w:t>
            </w:r>
            <w:r>
              <w:rPr>
                <w:spacing w:val="-5"/>
                <w:sz w:val="24"/>
              </w:rPr>
              <w:t xml:space="preserve"> </w:t>
            </w:r>
            <w:r>
              <w:rPr>
                <w:sz w:val="24"/>
              </w:rPr>
              <w:t>с</w:t>
            </w:r>
            <w:r>
              <w:rPr>
                <w:spacing w:val="-5"/>
                <w:sz w:val="24"/>
              </w:rPr>
              <w:t xml:space="preserve"> </w:t>
            </w:r>
            <w:r>
              <w:rPr>
                <w:sz w:val="24"/>
              </w:rPr>
              <w:t>использованием</w:t>
            </w:r>
            <w:r>
              <w:rPr>
                <w:spacing w:val="-5"/>
                <w:sz w:val="24"/>
              </w:rPr>
              <w:t xml:space="preserve"> </w:t>
            </w:r>
            <w:r>
              <w:rPr>
                <w:sz w:val="24"/>
              </w:rPr>
              <w:t>методических</w:t>
            </w:r>
            <w:r>
              <w:rPr>
                <w:spacing w:val="-5"/>
                <w:sz w:val="24"/>
              </w:rPr>
              <w:t xml:space="preserve"> </w:t>
            </w:r>
            <w:r>
              <w:rPr>
                <w:sz w:val="24"/>
              </w:rPr>
              <w:t>рекомендаций</w:t>
            </w:r>
            <w:r>
              <w:rPr>
                <w:spacing w:val="-6"/>
                <w:sz w:val="24"/>
              </w:rPr>
              <w:t xml:space="preserve"> </w:t>
            </w:r>
            <w:r>
              <w:rPr>
                <w:sz w:val="24"/>
              </w:rPr>
              <w:t>препо- давателя, оформление отчетов.</w:t>
            </w:r>
          </w:p>
          <w:p w14:paraId="489D4A67" w14:textId="77777777" w:rsidR="003C5256" w:rsidRDefault="00EA4AB5">
            <w:pPr>
              <w:pStyle w:val="TableParagraph"/>
              <w:ind w:left="110"/>
              <w:rPr>
                <w:sz w:val="24"/>
              </w:rPr>
            </w:pPr>
            <w:r>
              <w:rPr>
                <w:sz w:val="24"/>
              </w:rPr>
              <w:t>Подготовка</w:t>
            </w:r>
            <w:r>
              <w:rPr>
                <w:spacing w:val="-7"/>
                <w:sz w:val="24"/>
              </w:rPr>
              <w:t xml:space="preserve"> </w:t>
            </w:r>
            <w:r>
              <w:rPr>
                <w:sz w:val="24"/>
              </w:rPr>
              <w:t>рефератов,</w:t>
            </w:r>
            <w:r>
              <w:rPr>
                <w:spacing w:val="-2"/>
                <w:sz w:val="24"/>
              </w:rPr>
              <w:t xml:space="preserve"> презентаций.</w:t>
            </w:r>
          </w:p>
        </w:tc>
        <w:tc>
          <w:tcPr>
            <w:tcW w:w="1800" w:type="dxa"/>
          </w:tcPr>
          <w:p w14:paraId="553C3898" w14:textId="77777777" w:rsidR="003C5256" w:rsidRDefault="00EA4AB5">
            <w:pPr>
              <w:pStyle w:val="TableParagraph"/>
              <w:spacing w:line="260" w:lineRule="exact"/>
              <w:ind w:left="26" w:right="6"/>
              <w:jc w:val="center"/>
              <w:rPr>
                <w:sz w:val="24"/>
              </w:rPr>
            </w:pPr>
            <w:r>
              <w:rPr>
                <w:spacing w:val="-10"/>
                <w:sz w:val="24"/>
              </w:rPr>
              <w:t>2</w:t>
            </w:r>
          </w:p>
        </w:tc>
        <w:tc>
          <w:tcPr>
            <w:tcW w:w="1562" w:type="dxa"/>
          </w:tcPr>
          <w:p w14:paraId="0253FDA2" w14:textId="77777777" w:rsidR="003C5256" w:rsidRDefault="00EA4AB5">
            <w:pPr>
              <w:pStyle w:val="TableParagraph"/>
              <w:spacing w:line="260" w:lineRule="exact"/>
              <w:ind w:left="18" w:right="5"/>
              <w:jc w:val="center"/>
              <w:rPr>
                <w:sz w:val="24"/>
              </w:rPr>
            </w:pPr>
            <w:r>
              <w:rPr>
                <w:spacing w:val="-10"/>
                <w:sz w:val="24"/>
              </w:rPr>
              <w:t>2</w:t>
            </w:r>
          </w:p>
        </w:tc>
      </w:tr>
      <w:tr w:rsidR="003C5256" w14:paraId="44EFD2A9" w14:textId="77777777">
        <w:trPr>
          <w:trHeight w:val="275"/>
        </w:trPr>
        <w:tc>
          <w:tcPr>
            <w:tcW w:w="2215" w:type="dxa"/>
            <w:vMerge w:val="restart"/>
          </w:tcPr>
          <w:p w14:paraId="0C9B67FD" w14:textId="77777777" w:rsidR="003C5256" w:rsidRDefault="00EA4AB5">
            <w:pPr>
              <w:pStyle w:val="TableParagraph"/>
              <w:ind w:left="112" w:right="108"/>
              <w:rPr>
                <w:b/>
                <w:sz w:val="24"/>
              </w:rPr>
            </w:pPr>
            <w:r>
              <w:rPr>
                <w:b/>
                <w:sz w:val="24"/>
              </w:rPr>
              <w:t xml:space="preserve">Тема 2.2. </w:t>
            </w:r>
            <w:r>
              <w:rPr>
                <w:b/>
                <w:spacing w:val="-2"/>
                <w:sz w:val="24"/>
              </w:rPr>
              <w:t>Железнодорожная транспортная система предупреждения</w:t>
            </w:r>
            <w:r>
              <w:rPr>
                <w:b/>
                <w:spacing w:val="80"/>
                <w:sz w:val="24"/>
              </w:rPr>
              <w:t xml:space="preserve"> </w:t>
            </w:r>
            <w:r>
              <w:rPr>
                <w:b/>
                <w:sz w:val="24"/>
              </w:rPr>
              <w:t xml:space="preserve">и ликвидации </w:t>
            </w:r>
            <w:r>
              <w:rPr>
                <w:b/>
                <w:spacing w:val="-2"/>
                <w:sz w:val="24"/>
              </w:rPr>
              <w:t xml:space="preserve">чрезвычайных </w:t>
            </w:r>
            <w:r>
              <w:rPr>
                <w:b/>
                <w:sz w:val="24"/>
              </w:rPr>
              <w:t xml:space="preserve">ситуаций – </w:t>
            </w:r>
            <w:r>
              <w:rPr>
                <w:b/>
                <w:spacing w:val="-2"/>
                <w:sz w:val="24"/>
              </w:rPr>
              <w:t>подсистема</w:t>
            </w:r>
            <w:r>
              <w:rPr>
                <w:b/>
                <w:spacing w:val="40"/>
                <w:sz w:val="24"/>
              </w:rPr>
              <w:t xml:space="preserve"> </w:t>
            </w:r>
            <w:r>
              <w:rPr>
                <w:b/>
                <w:spacing w:val="-2"/>
                <w:sz w:val="24"/>
              </w:rPr>
              <w:t>РСЧС.</w:t>
            </w:r>
          </w:p>
        </w:tc>
        <w:tc>
          <w:tcPr>
            <w:tcW w:w="9864" w:type="dxa"/>
          </w:tcPr>
          <w:p w14:paraId="40F10457" w14:textId="77777777" w:rsidR="003C5256" w:rsidRDefault="00EA4AB5">
            <w:pPr>
              <w:pStyle w:val="TableParagraph"/>
              <w:spacing w:line="255" w:lineRule="exact"/>
              <w:ind w:left="110"/>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00" w:type="dxa"/>
            <w:vMerge w:val="restart"/>
          </w:tcPr>
          <w:p w14:paraId="7940569E" w14:textId="77777777" w:rsidR="003C5256" w:rsidRDefault="00EA4AB5">
            <w:pPr>
              <w:pStyle w:val="TableParagraph"/>
              <w:spacing w:line="260" w:lineRule="exact"/>
              <w:ind w:left="26" w:right="6"/>
              <w:jc w:val="center"/>
              <w:rPr>
                <w:sz w:val="24"/>
              </w:rPr>
            </w:pPr>
            <w:r>
              <w:rPr>
                <w:spacing w:val="-10"/>
                <w:sz w:val="24"/>
              </w:rPr>
              <w:t>1</w:t>
            </w:r>
          </w:p>
        </w:tc>
        <w:tc>
          <w:tcPr>
            <w:tcW w:w="1562" w:type="dxa"/>
            <w:vMerge w:val="restart"/>
          </w:tcPr>
          <w:p w14:paraId="3447E382" w14:textId="77777777" w:rsidR="003C5256" w:rsidRDefault="00EA4AB5">
            <w:pPr>
              <w:pStyle w:val="TableParagraph"/>
              <w:spacing w:line="260" w:lineRule="exact"/>
              <w:ind w:left="18" w:right="5"/>
              <w:jc w:val="center"/>
              <w:rPr>
                <w:sz w:val="24"/>
              </w:rPr>
            </w:pPr>
            <w:r>
              <w:rPr>
                <w:spacing w:val="-10"/>
                <w:sz w:val="24"/>
              </w:rPr>
              <w:t>1</w:t>
            </w:r>
          </w:p>
        </w:tc>
      </w:tr>
      <w:tr w:rsidR="003C5256" w14:paraId="30ED5C83" w14:textId="77777777">
        <w:trPr>
          <w:trHeight w:val="553"/>
        </w:trPr>
        <w:tc>
          <w:tcPr>
            <w:tcW w:w="2215" w:type="dxa"/>
            <w:vMerge/>
            <w:tcBorders>
              <w:top w:val="nil"/>
            </w:tcBorders>
          </w:tcPr>
          <w:p w14:paraId="3F716E78" w14:textId="77777777" w:rsidR="003C5256" w:rsidRDefault="003C5256">
            <w:pPr>
              <w:rPr>
                <w:sz w:val="2"/>
                <w:szCs w:val="2"/>
              </w:rPr>
            </w:pPr>
          </w:p>
        </w:tc>
        <w:tc>
          <w:tcPr>
            <w:tcW w:w="9864" w:type="dxa"/>
          </w:tcPr>
          <w:p w14:paraId="7DA7B999" w14:textId="77777777" w:rsidR="003C5256" w:rsidRDefault="00EA4AB5">
            <w:pPr>
              <w:pStyle w:val="TableParagraph"/>
              <w:spacing w:line="262" w:lineRule="exact"/>
              <w:ind w:left="110"/>
              <w:rPr>
                <w:sz w:val="24"/>
              </w:rPr>
            </w:pPr>
            <w:r>
              <w:rPr>
                <w:sz w:val="24"/>
              </w:rPr>
              <w:t>ЖТСЧС,</w:t>
            </w:r>
            <w:r>
              <w:rPr>
                <w:spacing w:val="-5"/>
                <w:sz w:val="24"/>
              </w:rPr>
              <w:t xml:space="preserve"> </w:t>
            </w:r>
            <w:r>
              <w:rPr>
                <w:sz w:val="24"/>
              </w:rPr>
              <w:t>ее</w:t>
            </w:r>
            <w:r>
              <w:rPr>
                <w:spacing w:val="-2"/>
                <w:sz w:val="24"/>
              </w:rPr>
              <w:t xml:space="preserve"> </w:t>
            </w:r>
            <w:r>
              <w:rPr>
                <w:sz w:val="24"/>
              </w:rPr>
              <w:t>задачи,</w:t>
            </w:r>
            <w:r>
              <w:rPr>
                <w:spacing w:val="-2"/>
                <w:sz w:val="24"/>
              </w:rPr>
              <w:t xml:space="preserve"> </w:t>
            </w:r>
            <w:r>
              <w:rPr>
                <w:sz w:val="24"/>
              </w:rPr>
              <w:t>структура,</w:t>
            </w:r>
            <w:r>
              <w:rPr>
                <w:spacing w:val="-4"/>
                <w:sz w:val="24"/>
              </w:rPr>
              <w:t xml:space="preserve"> </w:t>
            </w:r>
            <w:r>
              <w:rPr>
                <w:sz w:val="24"/>
              </w:rPr>
              <w:t>силы</w:t>
            </w:r>
            <w:r>
              <w:rPr>
                <w:spacing w:val="-3"/>
                <w:sz w:val="24"/>
              </w:rPr>
              <w:t xml:space="preserve"> </w:t>
            </w:r>
            <w:r>
              <w:rPr>
                <w:sz w:val="24"/>
              </w:rPr>
              <w:t xml:space="preserve">и </w:t>
            </w:r>
            <w:r>
              <w:rPr>
                <w:spacing w:val="-2"/>
                <w:sz w:val="24"/>
              </w:rPr>
              <w:t>средства.</w:t>
            </w:r>
          </w:p>
        </w:tc>
        <w:tc>
          <w:tcPr>
            <w:tcW w:w="1800" w:type="dxa"/>
            <w:vMerge/>
            <w:tcBorders>
              <w:top w:val="nil"/>
            </w:tcBorders>
          </w:tcPr>
          <w:p w14:paraId="268811C7" w14:textId="77777777" w:rsidR="003C5256" w:rsidRDefault="003C5256">
            <w:pPr>
              <w:rPr>
                <w:sz w:val="2"/>
                <w:szCs w:val="2"/>
              </w:rPr>
            </w:pPr>
          </w:p>
        </w:tc>
        <w:tc>
          <w:tcPr>
            <w:tcW w:w="1562" w:type="dxa"/>
            <w:vMerge/>
            <w:tcBorders>
              <w:top w:val="nil"/>
            </w:tcBorders>
          </w:tcPr>
          <w:p w14:paraId="4D1EC80C" w14:textId="77777777" w:rsidR="003C5256" w:rsidRDefault="003C5256">
            <w:pPr>
              <w:rPr>
                <w:sz w:val="2"/>
                <w:szCs w:val="2"/>
              </w:rPr>
            </w:pPr>
          </w:p>
        </w:tc>
      </w:tr>
      <w:tr w:rsidR="003C5256" w14:paraId="5B893878" w14:textId="77777777">
        <w:trPr>
          <w:trHeight w:val="1378"/>
        </w:trPr>
        <w:tc>
          <w:tcPr>
            <w:tcW w:w="2215" w:type="dxa"/>
            <w:vMerge/>
            <w:tcBorders>
              <w:top w:val="nil"/>
            </w:tcBorders>
          </w:tcPr>
          <w:p w14:paraId="1D02D380" w14:textId="77777777" w:rsidR="003C5256" w:rsidRDefault="003C5256">
            <w:pPr>
              <w:rPr>
                <w:sz w:val="2"/>
                <w:szCs w:val="2"/>
              </w:rPr>
            </w:pPr>
          </w:p>
        </w:tc>
        <w:tc>
          <w:tcPr>
            <w:tcW w:w="9864" w:type="dxa"/>
          </w:tcPr>
          <w:p w14:paraId="10789B09" w14:textId="77777777" w:rsidR="003C5256" w:rsidRDefault="00EA4AB5">
            <w:pPr>
              <w:pStyle w:val="TableParagraph"/>
              <w:spacing w:line="262" w:lineRule="exact"/>
              <w:ind w:left="110"/>
              <w:rPr>
                <w:b/>
                <w:sz w:val="24"/>
              </w:rPr>
            </w:pPr>
            <w:r>
              <w:rPr>
                <w:b/>
                <w:sz w:val="24"/>
              </w:rPr>
              <w:t>Практическое</w:t>
            </w:r>
            <w:r>
              <w:rPr>
                <w:b/>
                <w:spacing w:val="-10"/>
                <w:sz w:val="24"/>
              </w:rPr>
              <w:t xml:space="preserve"> </w:t>
            </w:r>
            <w:r>
              <w:rPr>
                <w:b/>
                <w:spacing w:val="-2"/>
                <w:sz w:val="24"/>
              </w:rPr>
              <w:t>занятие</w:t>
            </w:r>
          </w:p>
          <w:p w14:paraId="7DE07152" w14:textId="77777777" w:rsidR="003C5256" w:rsidRDefault="00EA4AB5">
            <w:pPr>
              <w:pStyle w:val="TableParagraph"/>
              <w:ind w:left="110" w:firstLine="60"/>
              <w:rPr>
                <w:sz w:val="24"/>
              </w:rPr>
            </w:pPr>
            <w:r>
              <w:rPr>
                <w:sz w:val="24"/>
              </w:rPr>
              <w:t>4.</w:t>
            </w:r>
            <w:r>
              <w:rPr>
                <w:spacing w:val="-4"/>
                <w:sz w:val="24"/>
              </w:rPr>
              <w:t xml:space="preserve"> </w:t>
            </w:r>
            <w:r>
              <w:rPr>
                <w:sz w:val="24"/>
              </w:rPr>
              <w:t>Планирование</w:t>
            </w:r>
            <w:r>
              <w:rPr>
                <w:spacing w:val="-5"/>
                <w:sz w:val="24"/>
              </w:rPr>
              <w:t xml:space="preserve"> </w:t>
            </w:r>
            <w:r>
              <w:rPr>
                <w:sz w:val="24"/>
              </w:rPr>
              <w:t>и</w:t>
            </w:r>
            <w:r>
              <w:rPr>
                <w:spacing w:val="-4"/>
                <w:sz w:val="24"/>
              </w:rPr>
              <w:t xml:space="preserve"> </w:t>
            </w:r>
            <w:r>
              <w:rPr>
                <w:sz w:val="24"/>
              </w:rPr>
              <w:t>организация</w:t>
            </w:r>
            <w:r>
              <w:rPr>
                <w:spacing w:val="-4"/>
                <w:sz w:val="24"/>
              </w:rPr>
              <w:t xml:space="preserve"> </w:t>
            </w:r>
            <w:r>
              <w:rPr>
                <w:sz w:val="24"/>
              </w:rPr>
              <w:t>мероприятий</w:t>
            </w:r>
            <w:r>
              <w:rPr>
                <w:spacing w:val="-5"/>
                <w:sz w:val="24"/>
              </w:rPr>
              <w:t xml:space="preserve"> </w:t>
            </w:r>
            <w:r>
              <w:rPr>
                <w:sz w:val="24"/>
              </w:rPr>
              <w:t>по</w:t>
            </w:r>
            <w:r>
              <w:rPr>
                <w:spacing w:val="-4"/>
                <w:sz w:val="24"/>
              </w:rPr>
              <w:t xml:space="preserve"> </w:t>
            </w:r>
            <w:r>
              <w:rPr>
                <w:sz w:val="24"/>
              </w:rPr>
              <w:t>эвакуации</w:t>
            </w:r>
            <w:r>
              <w:rPr>
                <w:spacing w:val="-5"/>
                <w:sz w:val="24"/>
              </w:rPr>
              <w:t xml:space="preserve"> </w:t>
            </w:r>
            <w:r>
              <w:rPr>
                <w:sz w:val="24"/>
              </w:rPr>
              <w:t>населения</w:t>
            </w:r>
            <w:r>
              <w:rPr>
                <w:spacing w:val="-4"/>
                <w:sz w:val="24"/>
              </w:rPr>
              <w:t xml:space="preserve"> </w:t>
            </w:r>
            <w:r>
              <w:rPr>
                <w:sz w:val="24"/>
              </w:rPr>
              <w:t>объектов</w:t>
            </w:r>
            <w:r>
              <w:rPr>
                <w:spacing w:val="-5"/>
                <w:sz w:val="24"/>
              </w:rPr>
              <w:t xml:space="preserve"> </w:t>
            </w:r>
            <w:r>
              <w:rPr>
                <w:sz w:val="24"/>
              </w:rPr>
              <w:t>экономики железнодорожным транспортом и по проведению аварийно-спасательных и восстановительных работ на железнодорожном транспорте.</w:t>
            </w:r>
          </w:p>
        </w:tc>
        <w:tc>
          <w:tcPr>
            <w:tcW w:w="1800" w:type="dxa"/>
          </w:tcPr>
          <w:p w14:paraId="26685AD1" w14:textId="77777777" w:rsidR="003C5256" w:rsidRDefault="00EA4AB5">
            <w:pPr>
              <w:pStyle w:val="TableParagraph"/>
              <w:spacing w:line="260" w:lineRule="exact"/>
              <w:ind w:left="26" w:right="6"/>
              <w:jc w:val="center"/>
              <w:rPr>
                <w:sz w:val="24"/>
              </w:rPr>
            </w:pPr>
            <w:r>
              <w:rPr>
                <w:spacing w:val="-10"/>
                <w:sz w:val="24"/>
              </w:rPr>
              <w:t>2</w:t>
            </w:r>
          </w:p>
        </w:tc>
        <w:tc>
          <w:tcPr>
            <w:tcW w:w="1562" w:type="dxa"/>
          </w:tcPr>
          <w:p w14:paraId="0C70B981" w14:textId="77777777" w:rsidR="003C5256" w:rsidRDefault="00EA4AB5">
            <w:pPr>
              <w:pStyle w:val="TableParagraph"/>
              <w:spacing w:line="260" w:lineRule="exact"/>
              <w:ind w:left="18" w:right="5"/>
              <w:jc w:val="center"/>
              <w:rPr>
                <w:sz w:val="24"/>
              </w:rPr>
            </w:pPr>
            <w:r>
              <w:rPr>
                <w:spacing w:val="-10"/>
                <w:sz w:val="24"/>
              </w:rPr>
              <w:t>2</w:t>
            </w:r>
          </w:p>
        </w:tc>
      </w:tr>
      <w:tr w:rsidR="003C5256" w14:paraId="44F176BE" w14:textId="77777777">
        <w:trPr>
          <w:trHeight w:val="1756"/>
        </w:trPr>
        <w:tc>
          <w:tcPr>
            <w:tcW w:w="2215" w:type="dxa"/>
            <w:vMerge/>
            <w:tcBorders>
              <w:top w:val="nil"/>
            </w:tcBorders>
          </w:tcPr>
          <w:p w14:paraId="3A482CAF" w14:textId="77777777" w:rsidR="003C5256" w:rsidRDefault="003C5256">
            <w:pPr>
              <w:rPr>
                <w:sz w:val="2"/>
                <w:szCs w:val="2"/>
              </w:rPr>
            </w:pPr>
          </w:p>
        </w:tc>
        <w:tc>
          <w:tcPr>
            <w:tcW w:w="9864" w:type="dxa"/>
          </w:tcPr>
          <w:p w14:paraId="7DE70E49" w14:textId="77777777" w:rsidR="003C5256" w:rsidRDefault="00EA4AB5">
            <w:pPr>
              <w:pStyle w:val="TableParagraph"/>
              <w:spacing w:line="262"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241C091F" w14:textId="77777777" w:rsidR="003C5256" w:rsidRDefault="00EA4AB5">
            <w:pPr>
              <w:pStyle w:val="TableParagraph"/>
              <w:ind w:left="110"/>
              <w:rPr>
                <w:sz w:val="24"/>
              </w:rPr>
            </w:pPr>
            <w:r>
              <w:rPr>
                <w:sz w:val="24"/>
              </w:rPr>
              <w:t>Систематическая проработка конспектов занятий, учебной и специальной литературы. Подготовка</w:t>
            </w:r>
            <w:r>
              <w:rPr>
                <w:spacing w:val="-5"/>
                <w:sz w:val="24"/>
              </w:rPr>
              <w:t xml:space="preserve"> </w:t>
            </w:r>
            <w:r>
              <w:rPr>
                <w:sz w:val="24"/>
              </w:rPr>
              <w:t>к</w:t>
            </w:r>
            <w:r>
              <w:rPr>
                <w:spacing w:val="-5"/>
                <w:sz w:val="24"/>
              </w:rPr>
              <w:t xml:space="preserve"> </w:t>
            </w:r>
            <w:r>
              <w:rPr>
                <w:sz w:val="24"/>
              </w:rPr>
              <w:t>практическим</w:t>
            </w:r>
            <w:r>
              <w:rPr>
                <w:spacing w:val="-5"/>
                <w:sz w:val="24"/>
              </w:rPr>
              <w:t xml:space="preserve"> </w:t>
            </w:r>
            <w:r>
              <w:rPr>
                <w:sz w:val="24"/>
              </w:rPr>
              <w:t>занятиям</w:t>
            </w:r>
            <w:r>
              <w:rPr>
                <w:spacing w:val="-5"/>
                <w:sz w:val="24"/>
              </w:rPr>
              <w:t xml:space="preserve"> </w:t>
            </w:r>
            <w:r>
              <w:rPr>
                <w:sz w:val="24"/>
              </w:rPr>
              <w:t>с</w:t>
            </w:r>
            <w:r>
              <w:rPr>
                <w:spacing w:val="-5"/>
                <w:sz w:val="24"/>
              </w:rPr>
              <w:t xml:space="preserve"> </w:t>
            </w:r>
            <w:r>
              <w:rPr>
                <w:sz w:val="24"/>
              </w:rPr>
              <w:t>использованием</w:t>
            </w:r>
            <w:r>
              <w:rPr>
                <w:spacing w:val="-5"/>
                <w:sz w:val="24"/>
              </w:rPr>
              <w:t xml:space="preserve"> </w:t>
            </w:r>
            <w:r>
              <w:rPr>
                <w:sz w:val="24"/>
              </w:rPr>
              <w:t>методических</w:t>
            </w:r>
            <w:r>
              <w:rPr>
                <w:spacing w:val="-5"/>
                <w:sz w:val="24"/>
              </w:rPr>
              <w:t xml:space="preserve"> </w:t>
            </w:r>
            <w:r>
              <w:rPr>
                <w:sz w:val="24"/>
              </w:rPr>
              <w:t>рекомендаций</w:t>
            </w:r>
            <w:r>
              <w:rPr>
                <w:spacing w:val="-6"/>
                <w:sz w:val="24"/>
              </w:rPr>
              <w:t xml:space="preserve"> </w:t>
            </w:r>
            <w:r>
              <w:rPr>
                <w:sz w:val="24"/>
              </w:rPr>
              <w:t>препо- давателя, оформление отчетов.</w:t>
            </w:r>
          </w:p>
          <w:p w14:paraId="6296B4D0" w14:textId="77777777" w:rsidR="003C5256" w:rsidRDefault="00EA4AB5">
            <w:pPr>
              <w:pStyle w:val="TableParagraph"/>
              <w:ind w:left="110"/>
              <w:rPr>
                <w:sz w:val="24"/>
              </w:rPr>
            </w:pPr>
            <w:r>
              <w:rPr>
                <w:sz w:val="24"/>
              </w:rPr>
              <w:t>Подготовка</w:t>
            </w:r>
            <w:r>
              <w:rPr>
                <w:spacing w:val="-7"/>
                <w:sz w:val="24"/>
              </w:rPr>
              <w:t xml:space="preserve"> </w:t>
            </w:r>
            <w:r>
              <w:rPr>
                <w:sz w:val="24"/>
              </w:rPr>
              <w:t>рефератов,</w:t>
            </w:r>
            <w:r>
              <w:rPr>
                <w:spacing w:val="-2"/>
                <w:sz w:val="24"/>
              </w:rPr>
              <w:t xml:space="preserve"> презентаций.</w:t>
            </w:r>
          </w:p>
        </w:tc>
        <w:tc>
          <w:tcPr>
            <w:tcW w:w="1800" w:type="dxa"/>
          </w:tcPr>
          <w:p w14:paraId="4AA38580" w14:textId="77777777" w:rsidR="003C5256" w:rsidRDefault="00EA4AB5">
            <w:pPr>
              <w:pStyle w:val="TableParagraph"/>
              <w:spacing w:line="260" w:lineRule="exact"/>
              <w:ind w:left="26" w:right="6"/>
              <w:jc w:val="center"/>
              <w:rPr>
                <w:sz w:val="24"/>
              </w:rPr>
            </w:pPr>
            <w:r>
              <w:rPr>
                <w:spacing w:val="-10"/>
                <w:sz w:val="24"/>
              </w:rPr>
              <w:t>2</w:t>
            </w:r>
          </w:p>
        </w:tc>
        <w:tc>
          <w:tcPr>
            <w:tcW w:w="1562" w:type="dxa"/>
          </w:tcPr>
          <w:p w14:paraId="7E455597" w14:textId="77777777" w:rsidR="003C5256" w:rsidRDefault="00EA4AB5">
            <w:pPr>
              <w:pStyle w:val="TableParagraph"/>
              <w:spacing w:line="260" w:lineRule="exact"/>
              <w:ind w:left="18" w:right="5"/>
              <w:jc w:val="center"/>
              <w:rPr>
                <w:sz w:val="24"/>
              </w:rPr>
            </w:pPr>
            <w:r>
              <w:rPr>
                <w:spacing w:val="-10"/>
                <w:sz w:val="24"/>
              </w:rPr>
              <w:t>2</w:t>
            </w:r>
          </w:p>
        </w:tc>
      </w:tr>
      <w:tr w:rsidR="003C5256" w14:paraId="69E1BDCC" w14:textId="77777777">
        <w:trPr>
          <w:trHeight w:val="468"/>
        </w:trPr>
        <w:tc>
          <w:tcPr>
            <w:tcW w:w="2215" w:type="dxa"/>
            <w:vMerge w:val="restart"/>
          </w:tcPr>
          <w:p w14:paraId="7E653EA5" w14:textId="77777777" w:rsidR="003C5256" w:rsidRDefault="00EA4AB5">
            <w:pPr>
              <w:pStyle w:val="TableParagraph"/>
              <w:ind w:left="112" w:right="120"/>
              <w:rPr>
                <w:b/>
                <w:sz w:val="24"/>
              </w:rPr>
            </w:pPr>
            <w:r>
              <w:rPr>
                <w:b/>
                <w:sz w:val="24"/>
              </w:rPr>
              <w:t xml:space="preserve">Тема 2.3. </w:t>
            </w:r>
            <w:r>
              <w:rPr>
                <w:b/>
                <w:spacing w:val="-2"/>
                <w:sz w:val="24"/>
              </w:rPr>
              <w:t xml:space="preserve">Гражданская </w:t>
            </w:r>
            <w:r>
              <w:rPr>
                <w:b/>
                <w:sz w:val="24"/>
              </w:rPr>
              <w:t>оборона</w:t>
            </w:r>
            <w:r>
              <w:rPr>
                <w:b/>
                <w:spacing w:val="-15"/>
                <w:sz w:val="24"/>
              </w:rPr>
              <w:t xml:space="preserve"> </w:t>
            </w:r>
            <w:r>
              <w:rPr>
                <w:b/>
                <w:sz w:val="24"/>
              </w:rPr>
              <w:t>–</w:t>
            </w:r>
            <w:r>
              <w:rPr>
                <w:b/>
                <w:spacing w:val="-15"/>
                <w:sz w:val="24"/>
              </w:rPr>
              <w:t xml:space="preserve"> </w:t>
            </w:r>
            <w:r>
              <w:rPr>
                <w:b/>
                <w:sz w:val="24"/>
              </w:rPr>
              <w:t xml:space="preserve">система </w:t>
            </w:r>
            <w:r>
              <w:rPr>
                <w:b/>
                <w:spacing w:val="-2"/>
                <w:sz w:val="24"/>
              </w:rPr>
              <w:t xml:space="preserve">защиты </w:t>
            </w:r>
            <w:r>
              <w:rPr>
                <w:b/>
                <w:sz w:val="24"/>
              </w:rPr>
              <w:t>населения и</w:t>
            </w:r>
          </w:p>
        </w:tc>
        <w:tc>
          <w:tcPr>
            <w:tcW w:w="9864" w:type="dxa"/>
          </w:tcPr>
          <w:p w14:paraId="0D21482A" w14:textId="77777777" w:rsidR="003C5256" w:rsidRDefault="00EA4AB5">
            <w:pPr>
              <w:pStyle w:val="TableParagraph"/>
              <w:spacing w:line="266" w:lineRule="exact"/>
              <w:ind w:left="110"/>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00" w:type="dxa"/>
            <w:vMerge w:val="restart"/>
          </w:tcPr>
          <w:p w14:paraId="50DA2F6D" w14:textId="77777777" w:rsidR="003C5256" w:rsidRDefault="00EA4AB5">
            <w:pPr>
              <w:pStyle w:val="TableParagraph"/>
              <w:spacing w:line="262" w:lineRule="exact"/>
              <w:ind w:left="26" w:right="6"/>
              <w:jc w:val="center"/>
              <w:rPr>
                <w:sz w:val="24"/>
              </w:rPr>
            </w:pPr>
            <w:r>
              <w:rPr>
                <w:spacing w:val="-10"/>
                <w:sz w:val="24"/>
              </w:rPr>
              <w:t>1</w:t>
            </w:r>
          </w:p>
        </w:tc>
        <w:tc>
          <w:tcPr>
            <w:tcW w:w="1562" w:type="dxa"/>
            <w:vMerge w:val="restart"/>
          </w:tcPr>
          <w:p w14:paraId="5D5A3CF7" w14:textId="77777777" w:rsidR="003C5256" w:rsidRDefault="00EA4AB5">
            <w:pPr>
              <w:pStyle w:val="TableParagraph"/>
              <w:spacing w:line="262" w:lineRule="exact"/>
              <w:ind w:left="18" w:right="5"/>
              <w:jc w:val="center"/>
              <w:rPr>
                <w:sz w:val="24"/>
              </w:rPr>
            </w:pPr>
            <w:r>
              <w:rPr>
                <w:spacing w:val="-10"/>
                <w:sz w:val="24"/>
              </w:rPr>
              <w:t>1</w:t>
            </w:r>
          </w:p>
        </w:tc>
      </w:tr>
      <w:tr w:rsidR="003C5256" w14:paraId="1D5FE136" w14:textId="77777777">
        <w:trPr>
          <w:trHeight w:val="1102"/>
        </w:trPr>
        <w:tc>
          <w:tcPr>
            <w:tcW w:w="2215" w:type="dxa"/>
            <w:vMerge/>
            <w:tcBorders>
              <w:top w:val="nil"/>
            </w:tcBorders>
          </w:tcPr>
          <w:p w14:paraId="143B34CC" w14:textId="77777777" w:rsidR="003C5256" w:rsidRDefault="003C5256">
            <w:pPr>
              <w:rPr>
                <w:sz w:val="2"/>
                <w:szCs w:val="2"/>
              </w:rPr>
            </w:pPr>
          </w:p>
        </w:tc>
        <w:tc>
          <w:tcPr>
            <w:tcW w:w="9864" w:type="dxa"/>
          </w:tcPr>
          <w:p w14:paraId="3E6528FC" w14:textId="77777777" w:rsidR="003C5256" w:rsidRDefault="00EA4AB5">
            <w:pPr>
              <w:pStyle w:val="TableParagraph"/>
              <w:spacing w:line="260" w:lineRule="exact"/>
              <w:ind w:left="110"/>
              <w:rPr>
                <w:sz w:val="24"/>
              </w:rPr>
            </w:pPr>
            <w:r>
              <w:rPr>
                <w:sz w:val="24"/>
              </w:rPr>
              <w:t>Организация</w:t>
            </w:r>
            <w:r>
              <w:rPr>
                <w:spacing w:val="-5"/>
                <w:sz w:val="24"/>
              </w:rPr>
              <w:t xml:space="preserve"> </w:t>
            </w:r>
            <w:r>
              <w:rPr>
                <w:sz w:val="24"/>
              </w:rPr>
              <w:t>системы</w:t>
            </w:r>
            <w:r>
              <w:rPr>
                <w:spacing w:val="-4"/>
                <w:sz w:val="24"/>
              </w:rPr>
              <w:t xml:space="preserve"> </w:t>
            </w:r>
            <w:r>
              <w:rPr>
                <w:sz w:val="24"/>
              </w:rPr>
              <w:t>гражданской</w:t>
            </w:r>
            <w:r>
              <w:rPr>
                <w:spacing w:val="-3"/>
                <w:sz w:val="24"/>
              </w:rPr>
              <w:t xml:space="preserve"> </w:t>
            </w:r>
            <w:r>
              <w:rPr>
                <w:sz w:val="24"/>
              </w:rPr>
              <w:t>обороны</w:t>
            </w:r>
            <w:r>
              <w:rPr>
                <w:spacing w:val="-3"/>
                <w:sz w:val="24"/>
              </w:rPr>
              <w:t xml:space="preserve"> </w:t>
            </w:r>
            <w:r>
              <w:rPr>
                <w:sz w:val="24"/>
              </w:rPr>
              <w:t>на</w:t>
            </w:r>
            <w:r>
              <w:rPr>
                <w:spacing w:val="-4"/>
                <w:sz w:val="24"/>
              </w:rPr>
              <w:t xml:space="preserve"> </w:t>
            </w:r>
            <w:r>
              <w:rPr>
                <w:sz w:val="24"/>
              </w:rPr>
              <w:t>железнодорожном</w:t>
            </w:r>
            <w:r>
              <w:rPr>
                <w:spacing w:val="-6"/>
                <w:sz w:val="24"/>
              </w:rPr>
              <w:t xml:space="preserve"> </w:t>
            </w:r>
            <w:r>
              <w:rPr>
                <w:sz w:val="24"/>
              </w:rPr>
              <w:t>транспорте.</w:t>
            </w:r>
            <w:r>
              <w:rPr>
                <w:spacing w:val="-4"/>
                <w:sz w:val="24"/>
              </w:rPr>
              <w:t xml:space="preserve"> </w:t>
            </w:r>
            <w:r>
              <w:rPr>
                <w:sz w:val="24"/>
              </w:rPr>
              <w:t>Структура</w:t>
            </w:r>
            <w:r>
              <w:rPr>
                <w:spacing w:val="-3"/>
                <w:sz w:val="24"/>
              </w:rPr>
              <w:t xml:space="preserve"> </w:t>
            </w:r>
            <w:r>
              <w:rPr>
                <w:spacing w:val="-10"/>
                <w:sz w:val="24"/>
              </w:rPr>
              <w:t>и</w:t>
            </w:r>
          </w:p>
          <w:p w14:paraId="49E23233" w14:textId="77777777" w:rsidR="003C5256" w:rsidRDefault="00EA4AB5">
            <w:pPr>
              <w:pStyle w:val="TableParagraph"/>
              <w:ind w:left="110"/>
              <w:rPr>
                <w:sz w:val="24"/>
              </w:rPr>
            </w:pPr>
            <w:r>
              <w:rPr>
                <w:sz w:val="24"/>
              </w:rPr>
              <w:t>формирование</w:t>
            </w:r>
            <w:r>
              <w:rPr>
                <w:spacing w:val="-5"/>
                <w:sz w:val="24"/>
              </w:rPr>
              <w:t xml:space="preserve"> </w:t>
            </w:r>
            <w:r>
              <w:rPr>
                <w:sz w:val="24"/>
              </w:rPr>
              <w:t>гражданской</w:t>
            </w:r>
            <w:r>
              <w:rPr>
                <w:spacing w:val="-5"/>
                <w:sz w:val="24"/>
              </w:rPr>
              <w:t xml:space="preserve"> </w:t>
            </w:r>
            <w:r>
              <w:rPr>
                <w:sz w:val="24"/>
              </w:rPr>
              <w:t>обороны</w:t>
            </w:r>
            <w:r>
              <w:rPr>
                <w:spacing w:val="-5"/>
                <w:sz w:val="24"/>
              </w:rPr>
              <w:t xml:space="preserve"> </w:t>
            </w:r>
            <w:r>
              <w:rPr>
                <w:sz w:val="24"/>
              </w:rPr>
              <w:t>на</w:t>
            </w:r>
            <w:r>
              <w:rPr>
                <w:spacing w:val="-6"/>
                <w:sz w:val="24"/>
              </w:rPr>
              <w:t xml:space="preserve"> </w:t>
            </w:r>
            <w:r>
              <w:rPr>
                <w:sz w:val="24"/>
              </w:rPr>
              <w:t>объекте.</w:t>
            </w:r>
            <w:r>
              <w:rPr>
                <w:spacing w:val="-5"/>
                <w:sz w:val="24"/>
              </w:rPr>
              <w:t xml:space="preserve"> </w:t>
            </w:r>
            <w:r>
              <w:rPr>
                <w:sz w:val="24"/>
              </w:rPr>
              <w:t>Мероприятия</w:t>
            </w:r>
            <w:r>
              <w:rPr>
                <w:spacing w:val="-5"/>
                <w:sz w:val="24"/>
              </w:rPr>
              <w:t xml:space="preserve"> </w:t>
            </w:r>
            <w:r>
              <w:rPr>
                <w:sz w:val="24"/>
              </w:rPr>
              <w:t>по</w:t>
            </w:r>
            <w:r>
              <w:rPr>
                <w:spacing w:val="-5"/>
                <w:sz w:val="24"/>
              </w:rPr>
              <w:t xml:space="preserve"> </w:t>
            </w:r>
            <w:r>
              <w:rPr>
                <w:sz w:val="24"/>
              </w:rPr>
              <w:t>повышению</w:t>
            </w:r>
            <w:r>
              <w:rPr>
                <w:spacing w:val="-6"/>
                <w:sz w:val="24"/>
              </w:rPr>
              <w:t xml:space="preserve"> </w:t>
            </w:r>
            <w:r>
              <w:rPr>
                <w:sz w:val="24"/>
              </w:rPr>
              <w:t>устойчивости обеспечения перевозок пассажиров и грузов.</w:t>
            </w:r>
          </w:p>
        </w:tc>
        <w:tc>
          <w:tcPr>
            <w:tcW w:w="1800" w:type="dxa"/>
            <w:vMerge/>
            <w:tcBorders>
              <w:top w:val="nil"/>
            </w:tcBorders>
          </w:tcPr>
          <w:p w14:paraId="05ACA287" w14:textId="77777777" w:rsidR="003C5256" w:rsidRDefault="003C5256">
            <w:pPr>
              <w:rPr>
                <w:sz w:val="2"/>
                <w:szCs w:val="2"/>
              </w:rPr>
            </w:pPr>
          </w:p>
        </w:tc>
        <w:tc>
          <w:tcPr>
            <w:tcW w:w="1562" w:type="dxa"/>
            <w:vMerge/>
            <w:tcBorders>
              <w:top w:val="nil"/>
            </w:tcBorders>
          </w:tcPr>
          <w:p w14:paraId="4AE3B9E8" w14:textId="77777777" w:rsidR="003C5256" w:rsidRDefault="003C5256">
            <w:pPr>
              <w:rPr>
                <w:sz w:val="2"/>
                <w:szCs w:val="2"/>
              </w:rPr>
            </w:pPr>
          </w:p>
        </w:tc>
      </w:tr>
    </w:tbl>
    <w:p w14:paraId="024F85A0" w14:textId="77777777" w:rsidR="003C5256" w:rsidRDefault="003C5256">
      <w:pPr>
        <w:rPr>
          <w:sz w:val="2"/>
          <w:szCs w:val="2"/>
        </w:rPr>
        <w:sectPr w:rsidR="003C5256">
          <w:type w:val="continuous"/>
          <w:pgSz w:w="16840" w:h="11900" w:orient="landscape"/>
          <w:pgMar w:top="840" w:right="566" w:bottom="280"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15"/>
        <w:gridCol w:w="9864"/>
        <w:gridCol w:w="1800"/>
        <w:gridCol w:w="1562"/>
      </w:tblGrid>
      <w:tr w:rsidR="003C5256" w14:paraId="3F52BB32" w14:textId="77777777">
        <w:trPr>
          <w:trHeight w:val="1378"/>
        </w:trPr>
        <w:tc>
          <w:tcPr>
            <w:tcW w:w="2215" w:type="dxa"/>
          </w:tcPr>
          <w:p w14:paraId="3FC5F6A9" w14:textId="77777777" w:rsidR="003C5256" w:rsidRDefault="00EA4AB5">
            <w:pPr>
              <w:pStyle w:val="TableParagraph"/>
              <w:ind w:left="112" w:right="160"/>
              <w:rPr>
                <w:b/>
                <w:sz w:val="24"/>
              </w:rPr>
            </w:pPr>
            <w:r>
              <w:rPr>
                <w:b/>
                <w:sz w:val="24"/>
              </w:rPr>
              <w:lastRenderedPageBreak/>
              <w:t xml:space="preserve">территорий в </w:t>
            </w:r>
            <w:r>
              <w:rPr>
                <w:b/>
                <w:spacing w:val="-2"/>
                <w:sz w:val="24"/>
              </w:rPr>
              <w:t>военное</w:t>
            </w:r>
            <w:r>
              <w:rPr>
                <w:b/>
                <w:spacing w:val="-13"/>
                <w:sz w:val="24"/>
              </w:rPr>
              <w:t xml:space="preserve"> </w:t>
            </w:r>
            <w:r>
              <w:rPr>
                <w:b/>
                <w:spacing w:val="-2"/>
                <w:sz w:val="24"/>
              </w:rPr>
              <w:t>время.</w:t>
            </w:r>
          </w:p>
        </w:tc>
        <w:tc>
          <w:tcPr>
            <w:tcW w:w="9864" w:type="dxa"/>
          </w:tcPr>
          <w:p w14:paraId="28947954" w14:textId="77777777" w:rsidR="003C5256" w:rsidRDefault="00EA4AB5">
            <w:pPr>
              <w:pStyle w:val="TableParagraph"/>
              <w:spacing w:line="262"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62FF6461" w14:textId="77777777" w:rsidR="003C5256" w:rsidRDefault="00EA4AB5">
            <w:pPr>
              <w:pStyle w:val="TableParagraph"/>
              <w:ind w:left="110"/>
              <w:rPr>
                <w:sz w:val="24"/>
              </w:rPr>
            </w:pPr>
            <w:r>
              <w:rPr>
                <w:sz w:val="24"/>
              </w:rPr>
              <w:t>Систематическая проработка конспектов занятий, учебной и специальной литературы. Подготовка</w:t>
            </w:r>
            <w:r>
              <w:rPr>
                <w:spacing w:val="-5"/>
                <w:sz w:val="24"/>
              </w:rPr>
              <w:t xml:space="preserve"> </w:t>
            </w:r>
            <w:r>
              <w:rPr>
                <w:sz w:val="24"/>
              </w:rPr>
              <w:t>к</w:t>
            </w:r>
            <w:r>
              <w:rPr>
                <w:spacing w:val="-5"/>
                <w:sz w:val="24"/>
              </w:rPr>
              <w:t xml:space="preserve"> </w:t>
            </w:r>
            <w:r>
              <w:rPr>
                <w:sz w:val="24"/>
              </w:rPr>
              <w:t>практическим</w:t>
            </w:r>
            <w:r>
              <w:rPr>
                <w:spacing w:val="-5"/>
                <w:sz w:val="24"/>
              </w:rPr>
              <w:t xml:space="preserve"> </w:t>
            </w:r>
            <w:r>
              <w:rPr>
                <w:sz w:val="24"/>
              </w:rPr>
              <w:t>занятиям</w:t>
            </w:r>
            <w:r>
              <w:rPr>
                <w:spacing w:val="-5"/>
                <w:sz w:val="24"/>
              </w:rPr>
              <w:t xml:space="preserve"> </w:t>
            </w:r>
            <w:r>
              <w:rPr>
                <w:sz w:val="24"/>
              </w:rPr>
              <w:t>с</w:t>
            </w:r>
            <w:r>
              <w:rPr>
                <w:spacing w:val="-5"/>
                <w:sz w:val="24"/>
              </w:rPr>
              <w:t xml:space="preserve"> </w:t>
            </w:r>
            <w:r>
              <w:rPr>
                <w:sz w:val="24"/>
              </w:rPr>
              <w:t>использованием</w:t>
            </w:r>
            <w:r>
              <w:rPr>
                <w:spacing w:val="-5"/>
                <w:sz w:val="24"/>
              </w:rPr>
              <w:t xml:space="preserve"> </w:t>
            </w:r>
            <w:r>
              <w:rPr>
                <w:sz w:val="24"/>
              </w:rPr>
              <w:t>методических</w:t>
            </w:r>
            <w:r>
              <w:rPr>
                <w:spacing w:val="-5"/>
                <w:sz w:val="24"/>
              </w:rPr>
              <w:t xml:space="preserve"> </w:t>
            </w:r>
            <w:r>
              <w:rPr>
                <w:sz w:val="24"/>
              </w:rPr>
              <w:t>рекомендаций</w:t>
            </w:r>
            <w:r>
              <w:rPr>
                <w:spacing w:val="-6"/>
                <w:sz w:val="24"/>
              </w:rPr>
              <w:t xml:space="preserve"> </w:t>
            </w:r>
            <w:r>
              <w:rPr>
                <w:sz w:val="24"/>
              </w:rPr>
              <w:t>препо- давателя, оформление отчетов.</w:t>
            </w:r>
          </w:p>
          <w:p w14:paraId="7ABAC769" w14:textId="77777777" w:rsidR="003C5256" w:rsidRDefault="00EA4AB5">
            <w:pPr>
              <w:pStyle w:val="TableParagraph"/>
              <w:spacing w:line="269" w:lineRule="exact"/>
              <w:ind w:left="110"/>
              <w:rPr>
                <w:sz w:val="24"/>
              </w:rPr>
            </w:pPr>
            <w:r>
              <w:rPr>
                <w:sz w:val="24"/>
              </w:rPr>
              <w:t>Подготовка</w:t>
            </w:r>
            <w:r>
              <w:rPr>
                <w:spacing w:val="-7"/>
                <w:sz w:val="24"/>
              </w:rPr>
              <w:t xml:space="preserve"> </w:t>
            </w:r>
            <w:r>
              <w:rPr>
                <w:sz w:val="24"/>
              </w:rPr>
              <w:t>рефератов,</w:t>
            </w:r>
            <w:r>
              <w:rPr>
                <w:spacing w:val="-2"/>
                <w:sz w:val="24"/>
              </w:rPr>
              <w:t xml:space="preserve"> презентаций.</w:t>
            </w:r>
          </w:p>
        </w:tc>
        <w:tc>
          <w:tcPr>
            <w:tcW w:w="1800" w:type="dxa"/>
          </w:tcPr>
          <w:p w14:paraId="6A80EFBE" w14:textId="77777777" w:rsidR="003C5256" w:rsidRDefault="00EA4AB5">
            <w:pPr>
              <w:pStyle w:val="TableParagraph"/>
              <w:spacing w:line="260" w:lineRule="exact"/>
              <w:ind w:left="26" w:right="6"/>
              <w:jc w:val="center"/>
              <w:rPr>
                <w:sz w:val="24"/>
              </w:rPr>
            </w:pPr>
            <w:r>
              <w:rPr>
                <w:spacing w:val="-10"/>
                <w:sz w:val="24"/>
              </w:rPr>
              <w:t>2</w:t>
            </w:r>
          </w:p>
        </w:tc>
        <w:tc>
          <w:tcPr>
            <w:tcW w:w="1562" w:type="dxa"/>
          </w:tcPr>
          <w:p w14:paraId="6F7A3BBD" w14:textId="77777777" w:rsidR="003C5256" w:rsidRDefault="00EA4AB5">
            <w:pPr>
              <w:pStyle w:val="TableParagraph"/>
              <w:spacing w:line="260" w:lineRule="exact"/>
              <w:ind w:left="18" w:right="5"/>
              <w:jc w:val="center"/>
              <w:rPr>
                <w:sz w:val="24"/>
              </w:rPr>
            </w:pPr>
            <w:r>
              <w:rPr>
                <w:spacing w:val="-10"/>
                <w:sz w:val="24"/>
              </w:rPr>
              <w:t>2</w:t>
            </w:r>
          </w:p>
        </w:tc>
      </w:tr>
      <w:tr w:rsidR="003C5256" w14:paraId="064226AC" w14:textId="77777777">
        <w:trPr>
          <w:trHeight w:val="275"/>
        </w:trPr>
        <w:tc>
          <w:tcPr>
            <w:tcW w:w="2215" w:type="dxa"/>
            <w:vMerge w:val="restart"/>
          </w:tcPr>
          <w:p w14:paraId="63E4389D" w14:textId="77777777" w:rsidR="003C5256" w:rsidRDefault="00EA4AB5">
            <w:pPr>
              <w:pStyle w:val="TableParagraph"/>
              <w:ind w:left="112" w:right="468"/>
              <w:rPr>
                <w:b/>
                <w:sz w:val="24"/>
              </w:rPr>
            </w:pPr>
            <w:r>
              <w:rPr>
                <w:b/>
                <w:sz w:val="24"/>
              </w:rPr>
              <w:t xml:space="preserve">Тема 2.4. </w:t>
            </w:r>
            <w:r>
              <w:rPr>
                <w:b/>
                <w:spacing w:val="-2"/>
                <w:sz w:val="24"/>
              </w:rPr>
              <w:t xml:space="preserve">Устойчивость объектов </w:t>
            </w:r>
            <w:r>
              <w:rPr>
                <w:b/>
                <w:sz w:val="24"/>
              </w:rPr>
              <w:t xml:space="preserve">экономики и производств в </w:t>
            </w:r>
            <w:r>
              <w:rPr>
                <w:b/>
                <w:spacing w:val="-2"/>
                <w:sz w:val="24"/>
              </w:rPr>
              <w:t>чрезвычайных ситуациях</w:t>
            </w:r>
          </w:p>
        </w:tc>
        <w:tc>
          <w:tcPr>
            <w:tcW w:w="9864" w:type="dxa"/>
          </w:tcPr>
          <w:p w14:paraId="455CDBDE" w14:textId="77777777" w:rsidR="003C5256" w:rsidRDefault="00EA4AB5">
            <w:pPr>
              <w:pStyle w:val="TableParagraph"/>
              <w:spacing w:line="255" w:lineRule="exact"/>
              <w:ind w:left="110"/>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00" w:type="dxa"/>
            <w:vMerge w:val="restart"/>
          </w:tcPr>
          <w:p w14:paraId="166B9EA8" w14:textId="77777777" w:rsidR="003C5256" w:rsidRDefault="00EA4AB5">
            <w:pPr>
              <w:pStyle w:val="TableParagraph"/>
              <w:spacing w:line="260" w:lineRule="exact"/>
              <w:ind w:left="26" w:right="6"/>
              <w:jc w:val="center"/>
              <w:rPr>
                <w:sz w:val="24"/>
              </w:rPr>
            </w:pPr>
            <w:r>
              <w:rPr>
                <w:spacing w:val="-10"/>
                <w:sz w:val="24"/>
              </w:rPr>
              <w:t>1</w:t>
            </w:r>
          </w:p>
        </w:tc>
        <w:tc>
          <w:tcPr>
            <w:tcW w:w="1562" w:type="dxa"/>
            <w:vMerge w:val="restart"/>
          </w:tcPr>
          <w:p w14:paraId="39B23FB0" w14:textId="77777777" w:rsidR="003C5256" w:rsidRDefault="00EA4AB5">
            <w:pPr>
              <w:pStyle w:val="TableParagraph"/>
              <w:spacing w:line="260" w:lineRule="exact"/>
              <w:ind w:left="18" w:right="5"/>
              <w:jc w:val="center"/>
              <w:rPr>
                <w:sz w:val="24"/>
              </w:rPr>
            </w:pPr>
            <w:r>
              <w:rPr>
                <w:spacing w:val="-10"/>
                <w:sz w:val="24"/>
              </w:rPr>
              <w:t>1</w:t>
            </w:r>
          </w:p>
        </w:tc>
      </w:tr>
      <w:tr w:rsidR="003C5256" w14:paraId="7DBF9C10" w14:textId="77777777">
        <w:trPr>
          <w:trHeight w:val="708"/>
        </w:trPr>
        <w:tc>
          <w:tcPr>
            <w:tcW w:w="2215" w:type="dxa"/>
            <w:vMerge/>
            <w:tcBorders>
              <w:top w:val="nil"/>
            </w:tcBorders>
          </w:tcPr>
          <w:p w14:paraId="32D23EE5" w14:textId="77777777" w:rsidR="003C5256" w:rsidRDefault="003C5256">
            <w:pPr>
              <w:rPr>
                <w:sz w:val="2"/>
                <w:szCs w:val="2"/>
              </w:rPr>
            </w:pPr>
          </w:p>
        </w:tc>
        <w:tc>
          <w:tcPr>
            <w:tcW w:w="9864" w:type="dxa"/>
          </w:tcPr>
          <w:p w14:paraId="46C3A9B0" w14:textId="77777777" w:rsidR="003C5256" w:rsidRDefault="00EA4AB5">
            <w:pPr>
              <w:pStyle w:val="TableParagraph"/>
              <w:spacing w:line="260" w:lineRule="exact"/>
              <w:ind w:left="110"/>
              <w:rPr>
                <w:sz w:val="24"/>
              </w:rPr>
            </w:pPr>
            <w:r>
              <w:rPr>
                <w:sz w:val="24"/>
              </w:rPr>
              <w:t>Устойчивость</w:t>
            </w:r>
            <w:r>
              <w:rPr>
                <w:spacing w:val="-10"/>
                <w:sz w:val="24"/>
              </w:rPr>
              <w:t xml:space="preserve"> </w:t>
            </w:r>
            <w:r>
              <w:rPr>
                <w:sz w:val="24"/>
              </w:rPr>
              <w:t>работы</w:t>
            </w:r>
            <w:r>
              <w:rPr>
                <w:spacing w:val="-9"/>
                <w:sz w:val="24"/>
              </w:rPr>
              <w:t xml:space="preserve"> </w:t>
            </w:r>
            <w:r>
              <w:rPr>
                <w:sz w:val="24"/>
              </w:rPr>
              <w:t>объектов</w:t>
            </w:r>
            <w:r>
              <w:rPr>
                <w:spacing w:val="-8"/>
                <w:sz w:val="24"/>
              </w:rPr>
              <w:t xml:space="preserve"> </w:t>
            </w:r>
            <w:r>
              <w:rPr>
                <w:sz w:val="24"/>
              </w:rPr>
              <w:t>железнодорожного</w:t>
            </w:r>
            <w:r>
              <w:rPr>
                <w:spacing w:val="-8"/>
                <w:sz w:val="24"/>
              </w:rPr>
              <w:t xml:space="preserve"> </w:t>
            </w:r>
            <w:r>
              <w:rPr>
                <w:sz w:val="24"/>
              </w:rPr>
              <w:t>транспорта,</w:t>
            </w:r>
            <w:r>
              <w:rPr>
                <w:spacing w:val="-8"/>
                <w:sz w:val="24"/>
              </w:rPr>
              <w:t xml:space="preserve"> </w:t>
            </w:r>
            <w:r>
              <w:rPr>
                <w:sz w:val="24"/>
              </w:rPr>
              <w:t>основные</w:t>
            </w:r>
            <w:r>
              <w:rPr>
                <w:spacing w:val="-8"/>
                <w:sz w:val="24"/>
              </w:rPr>
              <w:t xml:space="preserve"> </w:t>
            </w:r>
            <w:r>
              <w:rPr>
                <w:spacing w:val="-2"/>
                <w:sz w:val="24"/>
              </w:rPr>
              <w:t>направления</w:t>
            </w:r>
          </w:p>
          <w:p w14:paraId="5B519E40" w14:textId="77777777" w:rsidR="003C5256" w:rsidRDefault="00EA4AB5">
            <w:pPr>
              <w:pStyle w:val="TableParagraph"/>
              <w:ind w:left="110"/>
              <w:rPr>
                <w:sz w:val="24"/>
              </w:rPr>
            </w:pPr>
            <w:r>
              <w:rPr>
                <w:sz w:val="24"/>
              </w:rPr>
              <w:t>повышения</w:t>
            </w:r>
            <w:r>
              <w:rPr>
                <w:spacing w:val="-8"/>
                <w:sz w:val="24"/>
              </w:rPr>
              <w:t xml:space="preserve"> </w:t>
            </w:r>
            <w:r>
              <w:rPr>
                <w:sz w:val="24"/>
              </w:rPr>
              <w:t>устойчивости</w:t>
            </w:r>
            <w:r>
              <w:rPr>
                <w:spacing w:val="-7"/>
                <w:sz w:val="24"/>
              </w:rPr>
              <w:t xml:space="preserve"> </w:t>
            </w:r>
            <w:r>
              <w:rPr>
                <w:sz w:val="24"/>
              </w:rPr>
              <w:t>железнодорожного</w:t>
            </w:r>
            <w:r>
              <w:rPr>
                <w:spacing w:val="-11"/>
                <w:sz w:val="24"/>
              </w:rPr>
              <w:t xml:space="preserve"> </w:t>
            </w:r>
            <w:r>
              <w:rPr>
                <w:spacing w:val="-2"/>
                <w:sz w:val="24"/>
              </w:rPr>
              <w:t>транспорта.</w:t>
            </w:r>
          </w:p>
        </w:tc>
        <w:tc>
          <w:tcPr>
            <w:tcW w:w="1800" w:type="dxa"/>
            <w:vMerge/>
            <w:tcBorders>
              <w:top w:val="nil"/>
            </w:tcBorders>
          </w:tcPr>
          <w:p w14:paraId="6530EADE" w14:textId="77777777" w:rsidR="003C5256" w:rsidRDefault="003C5256">
            <w:pPr>
              <w:rPr>
                <w:sz w:val="2"/>
                <w:szCs w:val="2"/>
              </w:rPr>
            </w:pPr>
          </w:p>
        </w:tc>
        <w:tc>
          <w:tcPr>
            <w:tcW w:w="1562" w:type="dxa"/>
            <w:vMerge/>
            <w:tcBorders>
              <w:top w:val="nil"/>
            </w:tcBorders>
          </w:tcPr>
          <w:p w14:paraId="20AF3CE3" w14:textId="77777777" w:rsidR="003C5256" w:rsidRDefault="003C5256">
            <w:pPr>
              <w:rPr>
                <w:sz w:val="2"/>
                <w:szCs w:val="2"/>
              </w:rPr>
            </w:pPr>
          </w:p>
        </w:tc>
      </w:tr>
      <w:tr w:rsidR="003C5256" w14:paraId="3F94E06A" w14:textId="77777777">
        <w:trPr>
          <w:trHeight w:val="1655"/>
        </w:trPr>
        <w:tc>
          <w:tcPr>
            <w:tcW w:w="2215" w:type="dxa"/>
            <w:vMerge/>
            <w:tcBorders>
              <w:top w:val="nil"/>
            </w:tcBorders>
          </w:tcPr>
          <w:p w14:paraId="3AD31C95" w14:textId="77777777" w:rsidR="003C5256" w:rsidRDefault="003C5256">
            <w:pPr>
              <w:rPr>
                <w:sz w:val="2"/>
                <w:szCs w:val="2"/>
              </w:rPr>
            </w:pPr>
          </w:p>
        </w:tc>
        <w:tc>
          <w:tcPr>
            <w:tcW w:w="9864" w:type="dxa"/>
          </w:tcPr>
          <w:p w14:paraId="4FFC42E4" w14:textId="77777777" w:rsidR="003C5256" w:rsidRDefault="00EA4AB5">
            <w:pPr>
              <w:pStyle w:val="TableParagraph"/>
              <w:spacing w:line="262"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1B9EF89A" w14:textId="77777777" w:rsidR="003C5256" w:rsidRDefault="00EA4AB5">
            <w:pPr>
              <w:pStyle w:val="TableParagraph"/>
              <w:ind w:left="110"/>
              <w:rPr>
                <w:sz w:val="24"/>
              </w:rPr>
            </w:pPr>
            <w:r>
              <w:rPr>
                <w:sz w:val="24"/>
              </w:rPr>
              <w:t>Систематическая проработка конспектов занятий, учебной и специальной литературы. Подготовка</w:t>
            </w:r>
            <w:r>
              <w:rPr>
                <w:spacing w:val="-5"/>
                <w:sz w:val="24"/>
              </w:rPr>
              <w:t xml:space="preserve"> </w:t>
            </w:r>
            <w:r>
              <w:rPr>
                <w:sz w:val="24"/>
              </w:rPr>
              <w:t>к</w:t>
            </w:r>
            <w:r>
              <w:rPr>
                <w:spacing w:val="-5"/>
                <w:sz w:val="24"/>
              </w:rPr>
              <w:t xml:space="preserve"> </w:t>
            </w:r>
            <w:r>
              <w:rPr>
                <w:sz w:val="24"/>
              </w:rPr>
              <w:t>практическим</w:t>
            </w:r>
            <w:r>
              <w:rPr>
                <w:spacing w:val="-5"/>
                <w:sz w:val="24"/>
              </w:rPr>
              <w:t xml:space="preserve"> </w:t>
            </w:r>
            <w:r>
              <w:rPr>
                <w:sz w:val="24"/>
              </w:rPr>
              <w:t>занятиям</w:t>
            </w:r>
            <w:r>
              <w:rPr>
                <w:spacing w:val="-5"/>
                <w:sz w:val="24"/>
              </w:rPr>
              <w:t xml:space="preserve"> </w:t>
            </w:r>
            <w:r>
              <w:rPr>
                <w:sz w:val="24"/>
              </w:rPr>
              <w:t>с</w:t>
            </w:r>
            <w:r>
              <w:rPr>
                <w:spacing w:val="-5"/>
                <w:sz w:val="24"/>
              </w:rPr>
              <w:t xml:space="preserve"> </w:t>
            </w:r>
            <w:r>
              <w:rPr>
                <w:sz w:val="24"/>
              </w:rPr>
              <w:t>использованием</w:t>
            </w:r>
            <w:r>
              <w:rPr>
                <w:spacing w:val="-5"/>
                <w:sz w:val="24"/>
              </w:rPr>
              <w:t xml:space="preserve"> </w:t>
            </w:r>
            <w:r>
              <w:rPr>
                <w:sz w:val="24"/>
              </w:rPr>
              <w:t>методических</w:t>
            </w:r>
            <w:r>
              <w:rPr>
                <w:spacing w:val="-5"/>
                <w:sz w:val="24"/>
              </w:rPr>
              <w:t xml:space="preserve"> </w:t>
            </w:r>
            <w:r>
              <w:rPr>
                <w:sz w:val="24"/>
              </w:rPr>
              <w:t>рекомендаций</w:t>
            </w:r>
            <w:r>
              <w:rPr>
                <w:spacing w:val="-6"/>
                <w:sz w:val="24"/>
              </w:rPr>
              <w:t xml:space="preserve"> </w:t>
            </w:r>
            <w:r>
              <w:rPr>
                <w:sz w:val="24"/>
              </w:rPr>
              <w:t>препо- давателя, оформление отчетов.</w:t>
            </w:r>
          </w:p>
          <w:p w14:paraId="3CB3E245" w14:textId="77777777" w:rsidR="003C5256" w:rsidRDefault="00EA4AB5">
            <w:pPr>
              <w:pStyle w:val="TableParagraph"/>
              <w:ind w:left="110"/>
              <w:rPr>
                <w:sz w:val="24"/>
              </w:rPr>
            </w:pPr>
            <w:r>
              <w:rPr>
                <w:sz w:val="24"/>
              </w:rPr>
              <w:t>Подготовка</w:t>
            </w:r>
            <w:r>
              <w:rPr>
                <w:spacing w:val="-7"/>
                <w:sz w:val="24"/>
              </w:rPr>
              <w:t xml:space="preserve"> </w:t>
            </w:r>
            <w:r>
              <w:rPr>
                <w:sz w:val="24"/>
              </w:rPr>
              <w:t>рефератов,</w:t>
            </w:r>
            <w:r>
              <w:rPr>
                <w:spacing w:val="-2"/>
                <w:sz w:val="24"/>
              </w:rPr>
              <w:t xml:space="preserve"> презентаций.</w:t>
            </w:r>
          </w:p>
        </w:tc>
        <w:tc>
          <w:tcPr>
            <w:tcW w:w="1800" w:type="dxa"/>
          </w:tcPr>
          <w:p w14:paraId="5BFC3EFE" w14:textId="77777777" w:rsidR="003C5256" w:rsidRDefault="00EA4AB5">
            <w:pPr>
              <w:pStyle w:val="TableParagraph"/>
              <w:spacing w:line="260" w:lineRule="exact"/>
              <w:ind w:left="26" w:right="6"/>
              <w:jc w:val="center"/>
              <w:rPr>
                <w:sz w:val="24"/>
              </w:rPr>
            </w:pPr>
            <w:r>
              <w:rPr>
                <w:spacing w:val="-10"/>
                <w:sz w:val="24"/>
              </w:rPr>
              <w:t>2</w:t>
            </w:r>
          </w:p>
        </w:tc>
        <w:tc>
          <w:tcPr>
            <w:tcW w:w="1562" w:type="dxa"/>
          </w:tcPr>
          <w:p w14:paraId="77096C83" w14:textId="77777777" w:rsidR="003C5256" w:rsidRDefault="00EA4AB5">
            <w:pPr>
              <w:pStyle w:val="TableParagraph"/>
              <w:spacing w:line="260" w:lineRule="exact"/>
              <w:ind w:left="18" w:right="5"/>
              <w:jc w:val="center"/>
              <w:rPr>
                <w:sz w:val="24"/>
              </w:rPr>
            </w:pPr>
            <w:r>
              <w:rPr>
                <w:spacing w:val="-10"/>
                <w:sz w:val="24"/>
              </w:rPr>
              <w:t>2</w:t>
            </w:r>
          </w:p>
        </w:tc>
      </w:tr>
      <w:tr w:rsidR="003C5256" w14:paraId="4B453267" w14:textId="77777777">
        <w:trPr>
          <w:trHeight w:val="313"/>
        </w:trPr>
        <w:tc>
          <w:tcPr>
            <w:tcW w:w="2215" w:type="dxa"/>
            <w:vMerge w:val="restart"/>
          </w:tcPr>
          <w:p w14:paraId="4D72220A" w14:textId="77777777" w:rsidR="003C5256" w:rsidRDefault="00EA4AB5">
            <w:pPr>
              <w:pStyle w:val="TableParagraph"/>
              <w:ind w:left="112" w:right="320"/>
              <w:rPr>
                <w:b/>
                <w:sz w:val="24"/>
              </w:rPr>
            </w:pPr>
            <w:r>
              <w:rPr>
                <w:b/>
                <w:sz w:val="24"/>
              </w:rPr>
              <w:t xml:space="preserve">Тема 2.5. </w:t>
            </w:r>
            <w:r>
              <w:rPr>
                <w:b/>
                <w:spacing w:val="-2"/>
                <w:sz w:val="24"/>
              </w:rPr>
              <w:t xml:space="preserve">Основные </w:t>
            </w:r>
            <w:r>
              <w:rPr>
                <w:b/>
                <w:sz w:val="24"/>
              </w:rPr>
              <w:t>мероприятия</w:t>
            </w:r>
            <w:r>
              <w:rPr>
                <w:b/>
                <w:spacing w:val="-15"/>
                <w:sz w:val="24"/>
              </w:rPr>
              <w:t xml:space="preserve"> </w:t>
            </w:r>
            <w:r>
              <w:rPr>
                <w:b/>
                <w:sz w:val="24"/>
              </w:rPr>
              <w:t xml:space="preserve">по </w:t>
            </w:r>
            <w:r>
              <w:rPr>
                <w:b/>
                <w:spacing w:val="-2"/>
                <w:sz w:val="24"/>
              </w:rPr>
              <w:t xml:space="preserve">защите населения, </w:t>
            </w:r>
            <w:r>
              <w:rPr>
                <w:b/>
                <w:sz w:val="24"/>
              </w:rPr>
              <w:t xml:space="preserve">объектов и территорий от </w:t>
            </w:r>
            <w:r>
              <w:rPr>
                <w:b/>
                <w:spacing w:val="-2"/>
                <w:sz w:val="24"/>
              </w:rPr>
              <w:t xml:space="preserve">чрезвычайных ситуаций </w:t>
            </w:r>
            <w:r>
              <w:rPr>
                <w:b/>
                <w:sz w:val="24"/>
              </w:rPr>
              <w:t xml:space="preserve">мирного и </w:t>
            </w:r>
            <w:r>
              <w:rPr>
                <w:b/>
                <w:spacing w:val="-2"/>
                <w:sz w:val="24"/>
              </w:rPr>
              <w:t>военного времени.</w:t>
            </w:r>
          </w:p>
        </w:tc>
        <w:tc>
          <w:tcPr>
            <w:tcW w:w="9864" w:type="dxa"/>
          </w:tcPr>
          <w:p w14:paraId="2E90CA2D" w14:textId="77777777" w:rsidR="003C5256" w:rsidRDefault="00EA4AB5">
            <w:pPr>
              <w:pStyle w:val="TableParagraph"/>
              <w:spacing w:line="264" w:lineRule="exact"/>
              <w:ind w:left="110"/>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00" w:type="dxa"/>
            <w:vMerge w:val="restart"/>
          </w:tcPr>
          <w:p w14:paraId="03A8F372" w14:textId="77777777" w:rsidR="003C5256" w:rsidRDefault="00EA4AB5">
            <w:pPr>
              <w:pStyle w:val="TableParagraph"/>
              <w:spacing w:line="260" w:lineRule="exact"/>
              <w:ind w:left="26" w:right="6"/>
              <w:jc w:val="center"/>
              <w:rPr>
                <w:sz w:val="24"/>
              </w:rPr>
            </w:pPr>
            <w:r>
              <w:rPr>
                <w:spacing w:val="-10"/>
                <w:sz w:val="24"/>
              </w:rPr>
              <w:t>1</w:t>
            </w:r>
          </w:p>
        </w:tc>
        <w:tc>
          <w:tcPr>
            <w:tcW w:w="1562" w:type="dxa"/>
            <w:vMerge w:val="restart"/>
          </w:tcPr>
          <w:p w14:paraId="039020C1" w14:textId="77777777" w:rsidR="003C5256" w:rsidRDefault="00EA4AB5">
            <w:pPr>
              <w:pStyle w:val="TableParagraph"/>
              <w:spacing w:line="260" w:lineRule="exact"/>
              <w:ind w:left="18" w:right="5"/>
              <w:jc w:val="center"/>
              <w:rPr>
                <w:sz w:val="24"/>
              </w:rPr>
            </w:pPr>
            <w:r>
              <w:rPr>
                <w:spacing w:val="-10"/>
                <w:sz w:val="24"/>
              </w:rPr>
              <w:t>1</w:t>
            </w:r>
          </w:p>
        </w:tc>
      </w:tr>
      <w:tr w:rsidR="003C5256" w14:paraId="086FD2D0" w14:textId="77777777">
        <w:trPr>
          <w:trHeight w:val="1026"/>
        </w:trPr>
        <w:tc>
          <w:tcPr>
            <w:tcW w:w="2215" w:type="dxa"/>
            <w:vMerge/>
            <w:tcBorders>
              <w:top w:val="nil"/>
            </w:tcBorders>
          </w:tcPr>
          <w:p w14:paraId="38AB6C4A" w14:textId="77777777" w:rsidR="003C5256" w:rsidRDefault="003C5256">
            <w:pPr>
              <w:rPr>
                <w:sz w:val="2"/>
                <w:szCs w:val="2"/>
              </w:rPr>
            </w:pPr>
          </w:p>
        </w:tc>
        <w:tc>
          <w:tcPr>
            <w:tcW w:w="9864" w:type="dxa"/>
          </w:tcPr>
          <w:p w14:paraId="236628AE" w14:textId="77777777" w:rsidR="003C5256" w:rsidRDefault="00EA4AB5">
            <w:pPr>
              <w:pStyle w:val="TableParagraph"/>
              <w:spacing w:line="260" w:lineRule="exact"/>
              <w:ind w:left="110"/>
              <w:rPr>
                <w:sz w:val="24"/>
              </w:rPr>
            </w:pPr>
            <w:r>
              <w:rPr>
                <w:sz w:val="24"/>
              </w:rPr>
              <w:t>Способы</w:t>
            </w:r>
            <w:r>
              <w:rPr>
                <w:spacing w:val="-5"/>
                <w:sz w:val="24"/>
              </w:rPr>
              <w:t xml:space="preserve"> </w:t>
            </w:r>
            <w:r>
              <w:rPr>
                <w:sz w:val="24"/>
              </w:rPr>
              <w:t>защиты</w:t>
            </w:r>
            <w:r>
              <w:rPr>
                <w:spacing w:val="-4"/>
                <w:sz w:val="24"/>
              </w:rPr>
              <w:t xml:space="preserve"> </w:t>
            </w:r>
            <w:r>
              <w:rPr>
                <w:sz w:val="24"/>
              </w:rPr>
              <w:t>населения</w:t>
            </w:r>
            <w:r>
              <w:rPr>
                <w:spacing w:val="-3"/>
                <w:sz w:val="24"/>
              </w:rPr>
              <w:t xml:space="preserve"> </w:t>
            </w:r>
            <w:r>
              <w:rPr>
                <w:sz w:val="24"/>
              </w:rPr>
              <w:t>и</w:t>
            </w:r>
            <w:r>
              <w:rPr>
                <w:spacing w:val="-2"/>
                <w:sz w:val="24"/>
              </w:rPr>
              <w:t xml:space="preserve"> </w:t>
            </w:r>
            <w:r>
              <w:rPr>
                <w:sz w:val="24"/>
              </w:rPr>
              <w:t>объектов</w:t>
            </w:r>
            <w:r>
              <w:rPr>
                <w:spacing w:val="-5"/>
                <w:sz w:val="24"/>
              </w:rPr>
              <w:t xml:space="preserve"> </w:t>
            </w:r>
            <w:r>
              <w:rPr>
                <w:sz w:val="24"/>
              </w:rPr>
              <w:t>в</w:t>
            </w:r>
            <w:r>
              <w:rPr>
                <w:spacing w:val="-4"/>
                <w:sz w:val="24"/>
              </w:rPr>
              <w:t xml:space="preserve"> </w:t>
            </w:r>
            <w:r>
              <w:rPr>
                <w:sz w:val="24"/>
              </w:rPr>
              <w:t>различных</w:t>
            </w:r>
            <w:r>
              <w:rPr>
                <w:spacing w:val="-1"/>
                <w:sz w:val="24"/>
              </w:rPr>
              <w:t xml:space="preserve"> </w:t>
            </w:r>
            <w:r>
              <w:rPr>
                <w:sz w:val="24"/>
              </w:rPr>
              <w:t>чрезвычайных</w:t>
            </w:r>
            <w:r>
              <w:rPr>
                <w:spacing w:val="-1"/>
                <w:sz w:val="24"/>
              </w:rPr>
              <w:t xml:space="preserve"> </w:t>
            </w:r>
            <w:r>
              <w:rPr>
                <w:sz w:val="24"/>
              </w:rPr>
              <w:t>ситуациях.</w:t>
            </w:r>
            <w:r>
              <w:rPr>
                <w:spacing w:val="-4"/>
                <w:sz w:val="24"/>
              </w:rPr>
              <w:t xml:space="preserve"> </w:t>
            </w:r>
            <w:r>
              <w:rPr>
                <w:spacing w:val="-2"/>
                <w:sz w:val="24"/>
              </w:rPr>
              <w:t>Единый</w:t>
            </w:r>
          </w:p>
          <w:p w14:paraId="21334DDD" w14:textId="77777777" w:rsidR="003C5256" w:rsidRDefault="00EA4AB5">
            <w:pPr>
              <w:pStyle w:val="TableParagraph"/>
              <w:ind w:left="110"/>
              <w:rPr>
                <w:sz w:val="24"/>
              </w:rPr>
            </w:pPr>
            <w:r>
              <w:rPr>
                <w:sz w:val="24"/>
              </w:rPr>
              <w:t>сигнал</w:t>
            </w:r>
            <w:r>
              <w:rPr>
                <w:spacing w:val="-4"/>
                <w:sz w:val="24"/>
              </w:rPr>
              <w:t xml:space="preserve"> </w:t>
            </w:r>
            <w:r>
              <w:rPr>
                <w:sz w:val="24"/>
              </w:rPr>
              <w:t>оповещения</w:t>
            </w:r>
            <w:r>
              <w:rPr>
                <w:spacing w:val="-4"/>
                <w:sz w:val="24"/>
              </w:rPr>
              <w:t xml:space="preserve"> </w:t>
            </w:r>
            <w:r>
              <w:rPr>
                <w:sz w:val="24"/>
              </w:rPr>
              <w:t>населения</w:t>
            </w:r>
            <w:r>
              <w:rPr>
                <w:spacing w:val="-4"/>
                <w:sz w:val="24"/>
              </w:rPr>
              <w:t xml:space="preserve"> </w:t>
            </w:r>
            <w:r>
              <w:rPr>
                <w:sz w:val="24"/>
              </w:rPr>
              <w:t>и</w:t>
            </w:r>
            <w:r>
              <w:rPr>
                <w:spacing w:val="-5"/>
                <w:sz w:val="24"/>
              </w:rPr>
              <w:t xml:space="preserve"> </w:t>
            </w:r>
            <w:r>
              <w:rPr>
                <w:sz w:val="24"/>
              </w:rPr>
              <w:t>предприятий</w:t>
            </w:r>
            <w:r>
              <w:rPr>
                <w:spacing w:val="-5"/>
                <w:sz w:val="24"/>
              </w:rPr>
              <w:t xml:space="preserve"> </w:t>
            </w:r>
            <w:r>
              <w:rPr>
                <w:sz w:val="24"/>
              </w:rPr>
              <w:t>об</w:t>
            </w:r>
            <w:r>
              <w:rPr>
                <w:spacing w:val="-4"/>
                <w:sz w:val="24"/>
              </w:rPr>
              <w:t xml:space="preserve"> </w:t>
            </w:r>
            <w:r>
              <w:rPr>
                <w:sz w:val="24"/>
              </w:rPr>
              <w:t>опасности,</w:t>
            </w:r>
            <w:r>
              <w:rPr>
                <w:spacing w:val="-4"/>
                <w:sz w:val="24"/>
              </w:rPr>
              <w:t xml:space="preserve"> </w:t>
            </w:r>
            <w:r>
              <w:rPr>
                <w:sz w:val="24"/>
              </w:rPr>
              <w:t>его</w:t>
            </w:r>
            <w:r>
              <w:rPr>
                <w:spacing w:val="-4"/>
                <w:sz w:val="24"/>
              </w:rPr>
              <w:t xml:space="preserve"> </w:t>
            </w:r>
            <w:r>
              <w:rPr>
                <w:sz w:val="24"/>
              </w:rPr>
              <w:t>содержание,</w:t>
            </w:r>
            <w:r>
              <w:rPr>
                <w:spacing w:val="-4"/>
                <w:sz w:val="24"/>
              </w:rPr>
              <w:t xml:space="preserve"> </w:t>
            </w:r>
            <w:r>
              <w:rPr>
                <w:sz w:val="24"/>
              </w:rPr>
              <w:t>организация</w:t>
            </w:r>
            <w:r>
              <w:rPr>
                <w:spacing w:val="-5"/>
                <w:sz w:val="24"/>
              </w:rPr>
              <w:t xml:space="preserve"> </w:t>
            </w:r>
            <w:r>
              <w:rPr>
                <w:sz w:val="24"/>
              </w:rPr>
              <w:t>и проведение. Эвакуация населения и предприятий. Способы оповещения и эвакуации.</w:t>
            </w:r>
          </w:p>
        </w:tc>
        <w:tc>
          <w:tcPr>
            <w:tcW w:w="1800" w:type="dxa"/>
            <w:vMerge/>
            <w:tcBorders>
              <w:top w:val="nil"/>
            </w:tcBorders>
          </w:tcPr>
          <w:p w14:paraId="483EE908" w14:textId="77777777" w:rsidR="003C5256" w:rsidRDefault="003C5256">
            <w:pPr>
              <w:rPr>
                <w:sz w:val="2"/>
                <w:szCs w:val="2"/>
              </w:rPr>
            </w:pPr>
          </w:p>
        </w:tc>
        <w:tc>
          <w:tcPr>
            <w:tcW w:w="1562" w:type="dxa"/>
            <w:vMerge/>
            <w:tcBorders>
              <w:top w:val="nil"/>
            </w:tcBorders>
          </w:tcPr>
          <w:p w14:paraId="307EB844" w14:textId="77777777" w:rsidR="003C5256" w:rsidRDefault="003C5256">
            <w:pPr>
              <w:rPr>
                <w:sz w:val="2"/>
                <w:szCs w:val="2"/>
              </w:rPr>
            </w:pPr>
          </w:p>
        </w:tc>
      </w:tr>
      <w:tr w:rsidR="003C5256" w14:paraId="66055741" w14:textId="77777777">
        <w:trPr>
          <w:trHeight w:val="1167"/>
        </w:trPr>
        <w:tc>
          <w:tcPr>
            <w:tcW w:w="2215" w:type="dxa"/>
            <w:vMerge/>
            <w:tcBorders>
              <w:top w:val="nil"/>
            </w:tcBorders>
          </w:tcPr>
          <w:p w14:paraId="44F71B54" w14:textId="77777777" w:rsidR="003C5256" w:rsidRDefault="003C5256">
            <w:pPr>
              <w:rPr>
                <w:sz w:val="2"/>
                <w:szCs w:val="2"/>
              </w:rPr>
            </w:pPr>
          </w:p>
        </w:tc>
        <w:tc>
          <w:tcPr>
            <w:tcW w:w="9864" w:type="dxa"/>
          </w:tcPr>
          <w:p w14:paraId="56E02DF8" w14:textId="77777777" w:rsidR="003C5256" w:rsidRDefault="00EA4AB5">
            <w:pPr>
              <w:pStyle w:val="TableParagraph"/>
              <w:spacing w:line="262" w:lineRule="exact"/>
              <w:ind w:left="110"/>
              <w:rPr>
                <w:b/>
                <w:sz w:val="24"/>
              </w:rPr>
            </w:pPr>
            <w:r>
              <w:rPr>
                <w:b/>
                <w:sz w:val="24"/>
              </w:rPr>
              <w:t>Практическое</w:t>
            </w:r>
            <w:r>
              <w:rPr>
                <w:b/>
                <w:spacing w:val="-10"/>
                <w:sz w:val="24"/>
              </w:rPr>
              <w:t xml:space="preserve"> </w:t>
            </w:r>
            <w:r>
              <w:rPr>
                <w:b/>
                <w:spacing w:val="-2"/>
                <w:sz w:val="24"/>
              </w:rPr>
              <w:t>занятие</w:t>
            </w:r>
          </w:p>
          <w:p w14:paraId="715075BB" w14:textId="77777777" w:rsidR="003C5256" w:rsidRDefault="00EA4AB5">
            <w:pPr>
              <w:pStyle w:val="TableParagraph"/>
              <w:ind w:left="110" w:right="140"/>
              <w:rPr>
                <w:sz w:val="24"/>
              </w:rPr>
            </w:pPr>
            <w:r>
              <w:rPr>
                <w:sz w:val="24"/>
              </w:rPr>
              <w:t>5.</w:t>
            </w:r>
            <w:r>
              <w:rPr>
                <w:spacing w:val="-4"/>
                <w:sz w:val="24"/>
              </w:rPr>
              <w:t xml:space="preserve"> </w:t>
            </w:r>
            <w:r>
              <w:rPr>
                <w:sz w:val="24"/>
              </w:rPr>
              <w:t>Сборка</w:t>
            </w:r>
            <w:r>
              <w:rPr>
                <w:spacing w:val="-4"/>
                <w:sz w:val="24"/>
              </w:rPr>
              <w:t xml:space="preserve"> </w:t>
            </w:r>
            <w:r>
              <w:rPr>
                <w:sz w:val="24"/>
              </w:rPr>
              <w:t>средств</w:t>
            </w:r>
            <w:r>
              <w:rPr>
                <w:spacing w:val="-4"/>
                <w:sz w:val="24"/>
              </w:rPr>
              <w:t xml:space="preserve"> </w:t>
            </w:r>
            <w:r>
              <w:rPr>
                <w:sz w:val="24"/>
              </w:rPr>
              <w:t>индивидуальной</w:t>
            </w:r>
            <w:r>
              <w:rPr>
                <w:spacing w:val="-4"/>
                <w:sz w:val="24"/>
              </w:rPr>
              <w:t xml:space="preserve"> </w:t>
            </w:r>
            <w:r>
              <w:rPr>
                <w:sz w:val="24"/>
              </w:rPr>
              <w:t>защиты</w:t>
            </w:r>
            <w:r>
              <w:rPr>
                <w:spacing w:val="-4"/>
                <w:sz w:val="24"/>
              </w:rPr>
              <w:t xml:space="preserve"> </w:t>
            </w:r>
            <w:r>
              <w:rPr>
                <w:sz w:val="24"/>
              </w:rPr>
              <w:t>органов</w:t>
            </w:r>
            <w:r>
              <w:rPr>
                <w:spacing w:val="-4"/>
                <w:sz w:val="24"/>
              </w:rPr>
              <w:t xml:space="preserve"> </w:t>
            </w:r>
            <w:r>
              <w:rPr>
                <w:sz w:val="24"/>
              </w:rPr>
              <w:t>дыхания,</w:t>
            </w:r>
            <w:r>
              <w:rPr>
                <w:spacing w:val="-4"/>
                <w:sz w:val="24"/>
              </w:rPr>
              <w:t xml:space="preserve"> </w:t>
            </w:r>
            <w:r>
              <w:rPr>
                <w:sz w:val="24"/>
              </w:rPr>
              <w:t>проверка</w:t>
            </w:r>
            <w:r>
              <w:rPr>
                <w:spacing w:val="-4"/>
                <w:sz w:val="24"/>
              </w:rPr>
              <w:t xml:space="preserve"> </w:t>
            </w:r>
            <w:r>
              <w:rPr>
                <w:sz w:val="24"/>
              </w:rPr>
              <w:t>готовности</w:t>
            </w:r>
            <w:r>
              <w:rPr>
                <w:spacing w:val="-4"/>
                <w:sz w:val="24"/>
              </w:rPr>
              <w:t xml:space="preserve"> </w:t>
            </w:r>
            <w:r>
              <w:rPr>
                <w:sz w:val="24"/>
              </w:rPr>
              <w:t>к</w:t>
            </w:r>
            <w:r>
              <w:rPr>
                <w:spacing w:val="-4"/>
                <w:sz w:val="24"/>
              </w:rPr>
              <w:t xml:space="preserve"> </w:t>
            </w:r>
            <w:r>
              <w:rPr>
                <w:sz w:val="24"/>
              </w:rPr>
              <w:t>работе</w:t>
            </w:r>
            <w:r>
              <w:rPr>
                <w:spacing w:val="-4"/>
                <w:sz w:val="24"/>
              </w:rPr>
              <w:t xml:space="preserve"> </w:t>
            </w:r>
            <w:r>
              <w:rPr>
                <w:sz w:val="24"/>
              </w:rPr>
              <w:t>и комплектации. Правила их хранения, накопления и выдачи населению. Подготовка данных для определения порядка использования и возможностей защитных сооружений.</w:t>
            </w:r>
          </w:p>
        </w:tc>
        <w:tc>
          <w:tcPr>
            <w:tcW w:w="1800" w:type="dxa"/>
          </w:tcPr>
          <w:p w14:paraId="36C183B1" w14:textId="77777777" w:rsidR="003C5256" w:rsidRDefault="00EA4AB5">
            <w:pPr>
              <w:pStyle w:val="TableParagraph"/>
              <w:spacing w:line="260" w:lineRule="exact"/>
              <w:ind w:left="26" w:right="6"/>
              <w:jc w:val="center"/>
              <w:rPr>
                <w:sz w:val="24"/>
              </w:rPr>
            </w:pPr>
            <w:r>
              <w:rPr>
                <w:spacing w:val="-10"/>
                <w:sz w:val="24"/>
              </w:rPr>
              <w:t>2</w:t>
            </w:r>
          </w:p>
        </w:tc>
        <w:tc>
          <w:tcPr>
            <w:tcW w:w="1562" w:type="dxa"/>
          </w:tcPr>
          <w:p w14:paraId="38E5E169" w14:textId="77777777" w:rsidR="003C5256" w:rsidRDefault="00EA4AB5">
            <w:pPr>
              <w:pStyle w:val="TableParagraph"/>
              <w:spacing w:line="260" w:lineRule="exact"/>
              <w:ind w:left="18" w:right="5"/>
              <w:jc w:val="center"/>
              <w:rPr>
                <w:sz w:val="24"/>
              </w:rPr>
            </w:pPr>
            <w:r>
              <w:rPr>
                <w:spacing w:val="-10"/>
                <w:sz w:val="24"/>
              </w:rPr>
              <w:t>2</w:t>
            </w:r>
          </w:p>
        </w:tc>
      </w:tr>
      <w:tr w:rsidR="003C5256" w14:paraId="5747C336" w14:textId="77777777">
        <w:trPr>
          <w:trHeight w:val="1655"/>
        </w:trPr>
        <w:tc>
          <w:tcPr>
            <w:tcW w:w="2215" w:type="dxa"/>
            <w:vMerge/>
            <w:tcBorders>
              <w:top w:val="nil"/>
            </w:tcBorders>
          </w:tcPr>
          <w:p w14:paraId="75F137D8" w14:textId="77777777" w:rsidR="003C5256" w:rsidRDefault="003C5256">
            <w:pPr>
              <w:rPr>
                <w:sz w:val="2"/>
                <w:szCs w:val="2"/>
              </w:rPr>
            </w:pPr>
          </w:p>
        </w:tc>
        <w:tc>
          <w:tcPr>
            <w:tcW w:w="9864" w:type="dxa"/>
          </w:tcPr>
          <w:p w14:paraId="41F85480" w14:textId="77777777" w:rsidR="003C5256" w:rsidRDefault="00EA4AB5">
            <w:pPr>
              <w:pStyle w:val="TableParagraph"/>
              <w:spacing w:line="262"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6ECE963A" w14:textId="77777777" w:rsidR="003C5256" w:rsidRDefault="00EA4AB5">
            <w:pPr>
              <w:pStyle w:val="TableParagraph"/>
              <w:ind w:left="110"/>
              <w:rPr>
                <w:sz w:val="24"/>
              </w:rPr>
            </w:pPr>
            <w:r>
              <w:rPr>
                <w:sz w:val="24"/>
              </w:rPr>
              <w:t>Систематическая проработка конспектов занятий, учебной и специальной литературы. Подготовка</w:t>
            </w:r>
            <w:r>
              <w:rPr>
                <w:spacing w:val="-5"/>
                <w:sz w:val="24"/>
              </w:rPr>
              <w:t xml:space="preserve"> </w:t>
            </w:r>
            <w:r>
              <w:rPr>
                <w:sz w:val="24"/>
              </w:rPr>
              <w:t>к</w:t>
            </w:r>
            <w:r>
              <w:rPr>
                <w:spacing w:val="-5"/>
                <w:sz w:val="24"/>
              </w:rPr>
              <w:t xml:space="preserve"> </w:t>
            </w:r>
            <w:r>
              <w:rPr>
                <w:sz w:val="24"/>
              </w:rPr>
              <w:t>практическим</w:t>
            </w:r>
            <w:r>
              <w:rPr>
                <w:spacing w:val="-5"/>
                <w:sz w:val="24"/>
              </w:rPr>
              <w:t xml:space="preserve"> </w:t>
            </w:r>
            <w:r>
              <w:rPr>
                <w:sz w:val="24"/>
              </w:rPr>
              <w:t>занятиям</w:t>
            </w:r>
            <w:r>
              <w:rPr>
                <w:spacing w:val="-5"/>
                <w:sz w:val="24"/>
              </w:rPr>
              <w:t xml:space="preserve"> </w:t>
            </w:r>
            <w:r>
              <w:rPr>
                <w:sz w:val="24"/>
              </w:rPr>
              <w:t>с</w:t>
            </w:r>
            <w:r>
              <w:rPr>
                <w:spacing w:val="-5"/>
                <w:sz w:val="24"/>
              </w:rPr>
              <w:t xml:space="preserve"> </w:t>
            </w:r>
            <w:r>
              <w:rPr>
                <w:sz w:val="24"/>
              </w:rPr>
              <w:t>использованием</w:t>
            </w:r>
            <w:r>
              <w:rPr>
                <w:spacing w:val="-5"/>
                <w:sz w:val="24"/>
              </w:rPr>
              <w:t xml:space="preserve"> </w:t>
            </w:r>
            <w:r>
              <w:rPr>
                <w:sz w:val="24"/>
              </w:rPr>
              <w:t>методических</w:t>
            </w:r>
            <w:r>
              <w:rPr>
                <w:spacing w:val="-5"/>
                <w:sz w:val="24"/>
              </w:rPr>
              <w:t xml:space="preserve"> </w:t>
            </w:r>
            <w:r>
              <w:rPr>
                <w:sz w:val="24"/>
              </w:rPr>
              <w:t>рекомендаций</w:t>
            </w:r>
            <w:r>
              <w:rPr>
                <w:spacing w:val="-6"/>
                <w:sz w:val="24"/>
              </w:rPr>
              <w:t xml:space="preserve"> </w:t>
            </w:r>
            <w:r>
              <w:rPr>
                <w:sz w:val="24"/>
              </w:rPr>
              <w:t>препо- давателя, оформление отчетов.</w:t>
            </w:r>
          </w:p>
          <w:p w14:paraId="06662636" w14:textId="77777777" w:rsidR="003C5256" w:rsidRDefault="00EA4AB5">
            <w:pPr>
              <w:pStyle w:val="TableParagraph"/>
              <w:ind w:left="110"/>
              <w:rPr>
                <w:sz w:val="24"/>
              </w:rPr>
            </w:pPr>
            <w:r>
              <w:rPr>
                <w:sz w:val="24"/>
              </w:rPr>
              <w:t>Подготовка</w:t>
            </w:r>
            <w:r>
              <w:rPr>
                <w:spacing w:val="-7"/>
                <w:sz w:val="24"/>
              </w:rPr>
              <w:t xml:space="preserve"> </w:t>
            </w:r>
            <w:r>
              <w:rPr>
                <w:sz w:val="24"/>
              </w:rPr>
              <w:t>рефератов,</w:t>
            </w:r>
            <w:r>
              <w:rPr>
                <w:spacing w:val="-2"/>
                <w:sz w:val="24"/>
              </w:rPr>
              <w:t xml:space="preserve"> презентаций.</w:t>
            </w:r>
          </w:p>
        </w:tc>
        <w:tc>
          <w:tcPr>
            <w:tcW w:w="1800" w:type="dxa"/>
          </w:tcPr>
          <w:p w14:paraId="17D491E7" w14:textId="77777777" w:rsidR="003C5256" w:rsidRDefault="00EA4AB5">
            <w:pPr>
              <w:pStyle w:val="TableParagraph"/>
              <w:spacing w:line="260" w:lineRule="exact"/>
              <w:ind w:left="26" w:right="6"/>
              <w:jc w:val="center"/>
              <w:rPr>
                <w:sz w:val="24"/>
              </w:rPr>
            </w:pPr>
            <w:r>
              <w:rPr>
                <w:spacing w:val="-10"/>
                <w:sz w:val="24"/>
              </w:rPr>
              <w:t>2</w:t>
            </w:r>
          </w:p>
        </w:tc>
        <w:tc>
          <w:tcPr>
            <w:tcW w:w="1562" w:type="dxa"/>
          </w:tcPr>
          <w:p w14:paraId="50EE0BCE" w14:textId="77777777" w:rsidR="003C5256" w:rsidRDefault="00EA4AB5">
            <w:pPr>
              <w:pStyle w:val="TableParagraph"/>
              <w:spacing w:line="260" w:lineRule="exact"/>
              <w:ind w:left="18" w:right="5"/>
              <w:jc w:val="center"/>
              <w:rPr>
                <w:sz w:val="24"/>
              </w:rPr>
            </w:pPr>
            <w:r>
              <w:rPr>
                <w:spacing w:val="-10"/>
                <w:sz w:val="24"/>
              </w:rPr>
              <w:t>2</w:t>
            </w:r>
          </w:p>
        </w:tc>
      </w:tr>
      <w:tr w:rsidR="003C5256" w14:paraId="1604B5A6" w14:textId="77777777">
        <w:trPr>
          <w:trHeight w:val="277"/>
        </w:trPr>
        <w:tc>
          <w:tcPr>
            <w:tcW w:w="2215" w:type="dxa"/>
            <w:vMerge w:val="restart"/>
          </w:tcPr>
          <w:p w14:paraId="7718E59A" w14:textId="77777777" w:rsidR="003C5256" w:rsidRDefault="00EA4AB5">
            <w:pPr>
              <w:pStyle w:val="TableParagraph"/>
              <w:spacing w:line="270" w:lineRule="atLeast"/>
              <w:ind w:left="112" w:right="257"/>
              <w:rPr>
                <w:b/>
                <w:sz w:val="24"/>
              </w:rPr>
            </w:pPr>
            <w:r>
              <w:rPr>
                <w:b/>
                <w:sz w:val="24"/>
              </w:rPr>
              <w:t>Тема 2.6. Мероприятия</w:t>
            </w:r>
            <w:r>
              <w:rPr>
                <w:b/>
                <w:spacing w:val="-15"/>
                <w:sz w:val="24"/>
              </w:rPr>
              <w:t xml:space="preserve"> </w:t>
            </w:r>
            <w:r>
              <w:rPr>
                <w:b/>
                <w:sz w:val="24"/>
              </w:rPr>
              <w:t xml:space="preserve">по локализации и </w:t>
            </w:r>
            <w:r>
              <w:rPr>
                <w:b/>
                <w:spacing w:val="-2"/>
                <w:sz w:val="24"/>
              </w:rPr>
              <w:t>ликвидации</w:t>
            </w:r>
          </w:p>
        </w:tc>
        <w:tc>
          <w:tcPr>
            <w:tcW w:w="9864" w:type="dxa"/>
          </w:tcPr>
          <w:p w14:paraId="112D2FDF" w14:textId="77777777" w:rsidR="003C5256" w:rsidRDefault="00EA4AB5">
            <w:pPr>
              <w:pStyle w:val="TableParagraph"/>
              <w:spacing w:line="257" w:lineRule="exact"/>
              <w:ind w:left="110"/>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00" w:type="dxa"/>
            <w:vMerge w:val="restart"/>
          </w:tcPr>
          <w:p w14:paraId="0D923949" w14:textId="77777777" w:rsidR="003C5256" w:rsidRDefault="00EA4AB5">
            <w:pPr>
              <w:pStyle w:val="TableParagraph"/>
              <w:spacing w:line="262" w:lineRule="exact"/>
              <w:ind w:left="26" w:right="6"/>
              <w:jc w:val="center"/>
              <w:rPr>
                <w:sz w:val="24"/>
              </w:rPr>
            </w:pPr>
            <w:r>
              <w:rPr>
                <w:spacing w:val="-10"/>
                <w:sz w:val="24"/>
              </w:rPr>
              <w:t>2</w:t>
            </w:r>
          </w:p>
        </w:tc>
        <w:tc>
          <w:tcPr>
            <w:tcW w:w="1562" w:type="dxa"/>
            <w:vMerge w:val="restart"/>
          </w:tcPr>
          <w:p w14:paraId="3DAC4CA2" w14:textId="77777777" w:rsidR="003C5256" w:rsidRDefault="00EA4AB5">
            <w:pPr>
              <w:pStyle w:val="TableParagraph"/>
              <w:spacing w:line="262" w:lineRule="exact"/>
              <w:ind w:left="18" w:right="5"/>
              <w:jc w:val="center"/>
              <w:rPr>
                <w:sz w:val="24"/>
              </w:rPr>
            </w:pPr>
            <w:r>
              <w:rPr>
                <w:spacing w:val="-10"/>
                <w:sz w:val="24"/>
              </w:rPr>
              <w:t>1</w:t>
            </w:r>
          </w:p>
        </w:tc>
      </w:tr>
      <w:tr w:rsidR="003C5256" w14:paraId="0DEFB704" w14:textId="77777777">
        <w:trPr>
          <w:trHeight w:val="826"/>
        </w:trPr>
        <w:tc>
          <w:tcPr>
            <w:tcW w:w="2215" w:type="dxa"/>
            <w:vMerge/>
            <w:tcBorders>
              <w:top w:val="nil"/>
            </w:tcBorders>
          </w:tcPr>
          <w:p w14:paraId="4DB97021" w14:textId="77777777" w:rsidR="003C5256" w:rsidRDefault="003C5256">
            <w:pPr>
              <w:rPr>
                <w:sz w:val="2"/>
                <w:szCs w:val="2"/>
              </w:rPr>
            </w:pPr>
          </w:p>
        </w:tc>
        <w:tc>
          <w:tcPr>
            <w:tcW w:w="9864" w:type="dxa"/>
          </w:tcPr>
          <w:p w14:paraId="5E0F7F1F" w14:textId="77777777" w:rsidR="003C5256" w:rsidRDefault="00EA4AB5">
            <w:pPr>
              <w:pStyle w:val="TableParagraph"/>
              <w:spacing w:line="260" w:lineRule="exact"/>
              <w:ind w:left="110"/>
              <w:rPr>
                <w:sz w:val="24"/>
              </w:rPr>
            </w:pPr>
            <w:r>
              <w:rPr>
                <w:sz w:val="24"/>
              </w:rPr>
              <w:t>Локализация</w:t>
            </w:r>
            <w:r>
              <w:rPr>
                <w:spacing w:val="-5"/>
                <w:sz w:val="24"/>
              </w:rPr>
              <w:t xml:space="preserve"> </w:t>
            </w:r>
            <w:r>
              <w:rPr>
                <w:sz w:val="24"/>
              </w:rPr>
              <w:t>и</w:t>
            </w:r>
            <w:r>
              <w:rPr>
                <w:spacing w:val="-3"/>
                <w:sz w:val="24"/>
              </w:rPr>
              <w:t xml:space="preserve"> </w:t>
            </w:r>
            <w:r>
              <w:rPr>
                <w:sz w:val="24"/>
              </w:rPr>
              <w:t>ликвидация</w:t>
            </w:r>
            <w:r>
              <w:rPr>
                <w:spacing w:val="-4"/>
                <w:sz w:val="24"/>
              </w:rPr>
              <w:t xml:space="preserve"> </w:t>
            </w:r>
            <w:r>
              <w:rPr>
                <w:sz w:val="24"/>
              </w:rPr>
              <w:t>последствий</w:t>
            </w:r>
            <w:r>
              <w:rPr>
                <w:spacing w:val="-4"/>
                <w:sz w:val="24"/>
              </w:rPr>
              <w:t xml:space="preserve"> </w:t>
            </w:r>
            <w:r>
              <w:rPr>
                <w:sz w:val="24"/>
              </w:rPr>
              <w:t>чрезвычайных</w:t>
            </w:r>
            <w:r>
              <w:rPr>
                <w:spacing w:val="-2"/>
                <w:sz w:val="24"/>
              </w:rPr>
              <w:t xml:space="preserve"> </w:t>
            </w:r>
            <w:r>
              <w:rPr>
                <w:sz w:val="24"/>
              </w:rPr>
              <w:t>ситуаций.</w:t>
            </w:r>
            <w:r>
              <w:rPr>
                <w:spacing w:val="-5"/>
                <w:sz w:val="24"/>
              </w:rPr>
              <w:t xml:space="preserve"> </w:t>
            </w:r>
            <w:r>
              <w:rPr>
                <w:sz w:val="24"/>
              </w:rPr>
              <w:t>Аварийно-спасательные</w:t>
            </w:r>
            <w:r>
              <w:rPr>
                <w:spacing w:val="-5"/>
                <w:sz w:val="24"/>
              </w:rPr>
              <w:t xml:space="preserve"> </w:t>
            </w:r>
            <w:r>
              <w:rPr>
                <w:spacing w:val="-10"/>
                <w:sz w:val="24"/>
              </w:rPr>
              <w:t>и</w:t>
            </w:r>
          </w:p>
          <w:p w14:paraId="138CC000" w14:textId="77777777" w:rsidR="003C5256" w:rsidRDefault="00EA4AB5">
            <w:pPr>
              <w:pStyle w:val="TableParagraph"/>
              <w:spacing w:line="270" w:lineRule="atLeast"/>
              <w:ind w:left="110"/>
              <w:rPr>
                <w:sz w:val="24"/>
              </w:rPr>
            </w:pPr>
            <w:r>
              <w:rPr>
                <w:sz w:val="24"/>
              </w:rPr>
              <w:t>восстановительные</w:t>
            </w:r>
            <w:r>
              <w:rPr>
                <w:spacing w:val="-9"/>
                <w:sz w:val="24"/>
              </w:rPr>
              <w:t xml:space="preserve"> </w:t>
            </w:r>
            <w:r>
              <w:rPr>
                <w:sz w:val="24"/>
              </w:rPr>
              <w:t>работы,</w:t>
            </w:r>
            <w:r>
              <w:rPr>
                <w:spacing w:val="-9"/>
                <w:sz w:val="24"/>
              </w:rPr>
              <w:t xml:space="preserve"> </w:t>
            </w:r>
            <w:r>
              <w:rPr>
                <w:sz w:val="24"/>
              </w:rPr>
              <w:t>их</w:t>
            </w:r>
            <w:r>
              <w:rPr>
                <w:spacing w:val="-4"/>
                <w:sz w:val="24"/>
              </w:rPr>
              <w:t xml:space="preserve"> </w:t>
            </w:r>
            <w:r>
              <w:rPr>
                <w:sz w:val="24"/>
              </w:rPr>
              <w:t>цели,</w:t>
            </w:r>
            <w:r>
              <w:rPr>
                <w:spacing w:val="-10"/>
                <w:sz w:val="24"/>
              </w:rPr>
              <w:t xml:space="preserve"> </w:t>
            </w:r>
            <w:r>
              <w:rPr>
                <w:sz w:val="24"/>
              </w:rPr>
              <w:t>задачи,</w:t>
            </w:r>
            <w:r>
              <w:rPr>
                <w:spacing w:val="-7"/>
                <w:sz w:val="24"/>
              </w:rPr>
              <w:t xml:space="preserve"> </w:t>
            </w:r>
            <w:r>
              <w:rPr>
                <w:sz w:val="24"/>
              </w:rPr>
              <w:t>организация</w:t>
            </w:r>
            <w:r>
              <w:rPr>
                <w:spacing w:val="-6"/>
                <w:sz w:val="24"/>
              </w:rPr>
              <w:t xml:space="preserve"> </w:t>
            </w:r>
            <w:r>
              <w:rPr>
                <w:sz w:val="24"/>
              </w:rPr>
              <w:t>и</w:t>
            </w:r>
            <w:r>
              <w:rPr>
                <w:spacing w:val="-9"/>
                <w:sz w:val="24"/>
              </w:rPr>
              <w:t xml:space="preserve"> </w:t>
            </w:r>
            <w:r>
              <w:rPr>
                <w:sz w:val="24"/>
              </w:rPr>
              <w:t>порядок</w:t>
            </w:r>
            <w:r>
              <w:rPr>
                <w:spacing w:val="-9"/>
                <w:sz w:val="24"/>
              </w:rPr>
              <w:t xml:space="preserve"> </w:t>
            </w:r>
            <w:r>
              <w:rPr>
                <w:sz w:val="24"/>
              </w:rPr>
              <w:t>проведения,</w:t>
            </w:r>
            <w:r>
              <w:rPr>
                <w:spacing w:val="-7"/>
                <w:sz w:val="24"/>
              </w:rPr>
              <w:t xml:space="preserve"> </w:t>
            </w:r>
            <w:r>
              <w:rPr>
                <w:sz w:val="24"/>
              </w:rPr>
              <w:t>меры безопасности. Силы и средства их проведения на железнодорожном транспорте.</w:t>
            </w:r>
          </w:p>
        </w:tc>
        <w:tc>
          <w:tcPr>
            <w:tcW w:w="1800" w:type="dxa"/>
            <w:vMerge/>
            <w:tcBorders>
              <w:top w:val="nil"/>
            </w:tcBorders>
          </w:tcPr>
          <w:p w14:paraId="19AE7D85" w14:textId="77777777" w:rsidR="003C5256" w:rsidRDefault="003C5256">
            <w:pPr>
              <w:rPr>
                <w:sz w:val="2"/>
                <w:szCs w:val="2"/>
              </w:rPr>
            </w:pPr>
          </w:p>
        </w:tc>
        <w:tc>
          <w:tcPr>
            <w:tcW w:w="1562" w:type="dxa"/>
            <w:vMerge/>
            <w:tcBorders>
              <w:top w:val="nil"/>
            </w:tcBorders>
          </w:tcPr>
          <w:p w14:paraId="56120FA9" w14:textId="77777777" w:rsidR="003C5256" w:rsidRDefault="003C5256">
            <w:pPr>
              <w:rPr>
                <w:sz w:val="2"/>
                <w:szCs w:val="2"/>
              </w:rPr>
            </w:pPr>
          </w:p>
        </w:tc>
      </w:tr>
    </w:tbl>
    <w:p w14:paraId="404CC827" w14:textId="77777777" w:rsidR="003C5256" w:rsidRDefault="003C5256">
      <w:pPr>
        <w:rPr>
          <w:sz w:val="2"/>
          <w:szCs w:val="2"/>
        </w:rPr>
        <w:sectPr w:rsidR="003C5256">
          <w:pgSz w:w="16840" w:h="11900" w:orient="landscape"/>
          <w:pgMar w:top="840" w:right="566" w:bottom="842"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15"/>
        <w:gridCol w:w="9864"/>
        <w:gridCol w:w="1800"/>
        <w:gridCol w:w="1562"/>
      </w:tblGrid>
      <w:tr w:rsidR="003C5256" w14:paraId="481E0CB3" w14:textId="77777777">
        <w:trPr>
          <w:trHeight w:val="1655"/>
        </w:trPr>
        <w:tc>
          <w:tcPr>
            <w:tcW w:w="2215" w:type="dxa"/>
          </w:tcPr>
          <w:p w14:paraId="5CA766BE" w14:textId="77777777" w:rsidR="003C5256" w:rsidRDefault="00EA4AB5">
            <w:pPr>
              <w:pStyle w:val="TableParagraph"/>
              <w:ind w:left="112" w:right="468"/>
              <w:rPr>
                <w:b/>
                <w:sz w:val="24"/>
              </w:rPr>
            </w:pPr>
            <w:r>
              <w:rPr>
                <w:b/>
                <w:spacing w:val="-2"/>
                <w:sz w:val="24"/>
              </w:rPr>
              <w:lastRenderedPageBreak/>
              <w:t>последствий чрезвычайных ситуаций.</w:t>
            </w:r>
          </w:p>
        </w:tc>
        <w:tc>
          <w:tcPr>
            <w:tcW w:w="9864" w:type="dxa"/>
          </w:tcPr>
          <w:p w14:paraId="1D1D7A6A" w14:textId="77777777" w:rsidR="003C5256" w:rsidRDefault="00EA4AB5">
            <w:pPr>
              <w:pStyle w:val="TableParagraph"/>
              <w:spacing w:line="262"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0EEE03DC" w14:textId="77777777" w:rsidR="003C5256" w:rsidRDefault="00EA4AB5">
            <w:pPr>
              <w:pStyle w:val="TableParagraph"/>
              <w:ind w:left="110"/>
              <w:rPr>
                <w:sz w:val="24"/>
              </w:rPr>
            </w:pPr>
            <w:r>
              <w:rPr>
                <w:sz w:val="24"/>
              </w:rPr>
              <w:t>Систематическая проработка конспектов занятий, учебной и специальной литературы. Подготовка</w:t>
            </w:r>
            <w:r>
              <w:rPr>
                <w:spacing w:val="-5"/>
                <w:sz w:val="24"/>
              </w:rPr>
              <w:t xml:space="preserve"> </w:t>
            </w:r>
            <w:r>
              <w:rPr>
                <w:sz w:val="24"/>
              </w:rPr>
              <w:t>к</w:t>
            </w:r>
            <w:r>
              <w:rPr>
                <w:spacing w:val="-5"/>
                <w:sz w:val="24"/>
              </w:rPr>
              <w:t xml:space="preserve"> </w:t>
            </w:r>
            <w:r>
              <w:rPr>
                <w:sz w:val="24"/>
              </w:rPr>
              <w:t>практическим</w:t>
            </w:r>
            <w:r>
              <w:rPr>
                <w:spacing w:val="-5"/>
                <w:sz w:val="24"/>
              </w:rPr>
              <w:t xml:space="preserve"> </w:t>
            </w:r>
            <w:r>
              <w:rPr>
                <w:sz w:val="24"/>
              </w:rPr>
              <w:t>занятиям</w:t>
            </w:r>
            <w:r>
              <w:rPr>
                <w:spacing w:val="-5"/>
                <w:sz w:val="24"/>
              </w:rPr>
              <w:t xml:space="preserve"> </w:t>
            </w:r>
            <w:r>
              <w:rPr>
                <w:sz w:val="24"/>
              </w:rPr>
              <w:t>с</w:t>
            </w:r>
            <w:r>
              <w:rPr>
                <w:spacing w:val="-5"/>
                <w:sz w:val="24"/>
              </w:rPr>
              <w:t xml:space="preserve"> </w:t>
            </w:r>
            <w:r>
              <w:rPr>
                <w:sz w:val="24"/>
              </w:rPr>
              <w:t>использованием</w:t>
            </w:r>
            <w:r>
              <w:rPr>
                <w:spacing w:val="-5"/>
                <w:sz w:val="24"/>
              </w:rPr>
              <w:t xml:space="preserve"> </w:t>
            </w:r>
            <w:r>
              <w:rPr>
                <w:sz w:val="24"/>
              </w:rPr>
              <w:t>методических</w:t>
            </w:r>
            <w:r>
              <w:rPr>
                <w:spacing w:val="-5"/>
                <w:sz w:val="24"/>
              </w:rPr>
              <w:t xml:space="preserve"> </w:t>
            </w:r>
            <w:r>
              <w:rPr>
                <w:sz w:val="24"/>
              </w:rPr>
              <w:t>рекомендаций</w:t>
            </w:r>
            <w:r>
              <w:rPr>
                <w:spacing w:val="-6"/>
                <w:sz w:val="24"/>
              </w:rPr>
              <w:t xml:space="preserve"> </w:t>
            </w:r>
            <w:r>
              <w:rPr>
                <w:sz w:val="24"/>
              </w:rPr>
              <w:t>препо- давателей, оформление отчетов.</w:t>
            </w:r>
          </w:p>
          <w:p w14:paraId="5C16D01C" w14:textId="77777777" w:rsidR="003C5256" w:rsidRDefault="00EA4AB5">
            <w:pPr>
              <w:pStyle w:val="TableParagraph"/>
              <w:ind w:left="110"/>
              <w:rPr>
                <w:sz w:val="24"/>
              </w:rPr>
            </w:pPr>
            <w:r>
              <w:rPr>
                <w:sz w:val="24"/>
              </w:rPr>
              <w:t>Подготовка</w:t>
            </w:r>
            <w:r>
              <w:rPr>
                <w:spacing w:val="-7"/>
                <w:sz w:val="24"/>
              </w:rPr>
              <w:t xml:space="preserve"> </w:t>
            </w:r>
            <w:r>
              <w:rPr>
                <w:sz w:val="24"/>
              </w:rPr>
              <w:t>рефератов,</w:t>
            </w:r>
            <w:r>
              <w:rPr>
                <w:spacing w:val="-2"/>
                <w:sz w:val="24"/>
              </w:rPr>
              <w:t xml:space="preserve"> презентаций.</w:t>
            </w:r>
          </w:p>
        </w:tc>
        <w:tc>
          <w:tcPr>
            <w:tcW w:w="1800" w:type="dxa"/>
          </w:tcPr>
          <w:p w14:paraId="723A9D0F" w14:textId="77777777" w:rsidR="003C5256" w:rsidRDefault="00EA4AB5">
            <w:pPr>
              <w:pStyle w:val="TableParagraph"/>
              <w:spacing w:line="260" w:lineRule="exact"/>
              <w:ind w:left="26" w:right="6"/>
              <w:jc w:val="center"/>
              <w:rPr>
                <w:sz w:val="24"/>
              </w:rPr>
            </w:pPr>
            <w:r>
              <w:rPr>
                <w:spacing w:val="-10"/>
                <w:sz w:val="24"/>
              </w:rPr>
              <w:t>2</w:t>
            </w:r>
          </w:p>
        </w:tc>
        <w:tc>
          <w:tcPr>
            <w:tcW w:w="1562" w:type="dxa"/>
          </w:tcPr>
          <w:p w14:paraId="4DA82EF3" w14:textId="77777777" w:rsidR="003C5256" w:rsidRDefault="00EA4AB5">
            <w:pPr>
              <w:pStyle w:val="TableParagraph"/>
              <w:spacing w:line="260" w:lineRule="exact"/>
              <w:ind w:left="18" w:right="5"/>
              <w:jc w:val="center"/>
              <w:rPr>
                <w:sz w:val="24"/>
              </w:rPr>
            </w:pPr>
            <w:r>
              <w:rPr>
                <w:spacing w:val="-10"/>
                <w:sz w:val="24"/>
              </w:rPr>
              <w:t>2</w:t>
            </w:r>
          </w:p>
        </w:tc>
      </w:tr>
      <w:tr w:rsidR="003C5256" w14:paraId="663F5BA6" w14:textId="77777777">
        <w:trPr>
          <w:trHeight w:val="1102"/>
        </w:trPr>
        <w:tc>
          <w:tcPr>
            <w:tcW w:w="2215" w:type="dxa"/>
          </w:tcPr>
          <w:p w14:paraId="43DA027F" w14:textId="77777777" w:rsidR="003C5256" w:rsidRDefault="00EA4AB5">
            <w:pPr>
              <w:pStyle w:val="TableParagraph"/>
              <w:ind w:left="112" w:right="160"/>
              <w:rPr>
                <w:b/>
                <w:sz w:val="24"/>
              </w:rPr>
            </w:pPr>
            <w:r>
              <w:rPr>
                <w:b/>
                <w:sz w:val="24"/>
              </w:rPr>
              <w:t>Раздел</w:t>
            </w:r>
            <w:r>
              <w:rPr>
                <w:b/>
                <w:spacing w:val="-15"/>
                <w:sz w:val="24"/>
              </w:rPr>
              <w:t xml:space="preserve"> </w:t>
            </w:r>
            <w:r>
              <w:rPr>
                <w:b/>
                <w:sz w:val="24"/>
              </w:rPr>
              <w:t>3.</w:t>
            </w:r>
            <w:r>
              <w:rPr>
                <w:b/>
                <w:spacing w:val="-15"/>
                <w:sz w:val="24"/>
              </w:rPr>
              <w:t xml:space="preserve"> </w:t>
            </w:r>
            <w:r>
              <w:rPr>
                <w:b/>
                <w:sz w:val="24"/>
              </w:rPr>
              <w:t xml:space="preserve">Основы </w:t>
            </w:r>
            <w:r>
              <w:rPr>
                <w:b/>
                <w:spacing w:val="-2"/>
                <w:sz w:val="24"/>
              </w:rPr>
              <w:t>медицинских знаний.</w:t>
            </w:r>
          </w:p>
        </w:tc>
        <w:tc>
          <w:tcPr>
            <w:tcW w:w="9864" w:type="dxa"/>
          </w:tcPr>
          <w:p w14:paraId="1D9EA951" w14:textId="77777777" w:rsidR="003C5256" w:rsidRDefault="003C5256">
            <w:pPr>
              <w:pStyle w:val="TableParagraph"/>
              <w:rPr>
                <w:sz w:val="24"/>
              </w:rPr>
            </w:pPr>
          </w:p>
        </w:tc>
        <w:tc>
          <w:tcPr>
            <w:tcW w:w="1800" w:type="dxa"/>
          </w:tcPr>
          <w:p w14:paraId="6AD24078" w14:textId="77777777" w:rsidR="003C5256" w:rsidRDefault="00EA4AB5">
            <w:pPr>
              <w:pStyle w:val="TableParagraph"/>
              <w:spacing w:line="260" w:lineRule="exact"/>
              <w:ind w:left="26" w:right="6"/>
              <w:jc w:val="center"/>
              <w:rPr>
                <w:sz w:val="24"/>
              </w:rPr>
            </w:pPr>
            <w:r>
              <w:rPr>
                <w:spacing w:val="-5"/>
                <w:sz w:val="24"/>
              </w:rPr>
              <w:t>13</w:t>
            </w:r>
          </w:p>
        </w:tc>
        <w:tc>
          <w:tcPr>
            <w:tcW w:w="1562" w:type="dxa"/>
          </w:tcPr>
          <w:p w14:paraId="1F0036B4" w14:textId="77777777" w:rsidR="003C5256" w:rsidRDefault="003C5256">
            <w:pPr>
              <w:pStyle w:val="TableParagraph"/>
              <w:rPr>
                <w:sz w:val="24"/>
              </w:rPr>
            </w:pPr>
          </w:p>
        </w:tc>
      </w:tr>
      <w:tr w:rsidR="003C5256" w14:paraId="1B4DD793" w14:textId="77777777">
        <w:trPr>
          <w:trHeight w:val="275"/>
        </w:trPr>
        <w:tc>
          <w:tcPr>
            <w:tcW w:w="2215" w:type="dxa"/>
            <w:vMerge w:val="restart"/>
          </w:tcPr>
          <w:p w14:paraId="27ABDB5A" w14:textId="77777777" w:rsidR="003C5256" w:rsidRDefault="00EA4AB5">
            <w:pPr>
              <w:pStyle w:val="TableParagraph"/>
              <w:ind w:left="112" w:right="416"/>
              <w:rPr>
                <w:b/>
                <w:sz w:val="24"/>
              </w:rPr>
            </w:pPr>
            <w:r>
              <w:rPr>
                <w:b/>
                <w:sz w:val="24"/>
              </w:rPr>
              <w:t xml:space="preserve">Тема 3.1. </w:t>
            </w:r>
            <w:r>
              <w:rPr>
                <w:b/>
                <w:spacing w:val="-2"/>
                <w:sz w:val="24"/>
              </w:rPr>
              <w:t xml:space="preserve">Первая медицинская </w:t>
            </w:r>
            <w:r>
              <w:rPr>
                <w:b/>
                <w:sz w:val="24"/>
              </w:rPr>
              <w:t xml:space="preserve">помощь при </w:t>
            </w:r>
            <w:r>
              <w:rPr>
                <w:b/>
                <w:spacing w:val="-2"/>
                <w:sz w:val="24"/>
              </w:rPr>
              <w:t xml:space="preserve">травмах, </w:t>
            </w:r>
            <w:r>
              <w:rPr>
                <w:b/>
                <w:sz w:val="24"/>
              </w:rPr>
              <w:t>заболеваниях</w:t>
            </w:r>
            <w:r>
              <w:rPr>
                <w:b/>
                <w:spacing w:val="-15"/>
                <w:sz w:val="24"/>
              </w:rPr>
              <w:t xml:space="preserve"> </w:t>
            </w:r>
            <w:r>
              <w:rPr>
                <w:b/>
                <w:sz w:val="24"/>
              </w:rPr>
              <w:t xml:space="preserve">и </w:t>
            </w:r>
            <w:r>
              <w:rPr>
                <w:b/>
                <w:spacing w:val="-2"/>
                <w:sz w:val="24"/>
              </w:rPr>
              <w:t>несчастных случаях</w:t>
            </w:r>
          </w:p>
        </w:tc>
        <w:tc>
          <w:tcPr>
            <w:tcW w:w="9864" w:type="dxa"/>
          </w:tcPr>
          <w:p w14:paraId="070AE2B1" w14:textId="77777777" w:rsidR="003C5256" w:rsidRDefault="00EA4AB5">
            <w:pPr>
              <w:pStyle w:val="TableParagraph"/>
              <w:spacing w:line="255" w:lineRule="exact"/>
              <w:ind w:left="110"/>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00" w:type="dxa"/>
            <w:vMerge w:val="restart"/>
          </w:tcPr>
          <w:p w14:paraId="47A74F5B" w14:textId="77777777" w:rsidR="003C5256" w:rsidRDefault="00EA4AB5">
            <w:pPr>
              <w:pStyle w:val="TableParagraph"/>
              <w:spacing w:line="260" w:lineRule="exact"/>
              <w:ind w:left="26" w:right="6"/>
              <w:jc w:val="center"/>
              <w:rPr>
                <w:sz w:val="24"/>
              </w:rPr>
            </w:pPr>
            <w:r>
              <w:rPr>
                <w:spacing w:val="-10"/>
                <w:sz w:val="24"/>
              </w:rPr>
              <w:t>1</w:t>
            </w:r>
          </w:p>
        </w:tc>
        <w:tc>
          <w:tcPr>
            <w:tcW w:w="1562" w:type="dxa"/>
            <w:vMerge w:val="restart"/>
          </w:tcPr>
          <w:p w14:paraId="789C3298" w14:textId="77777777" w:rsidR="003C5256" w:rsidRDefault="00EA4AB5">
            <w:pPr>
              <w:pStyle w:val="TableParagraph"/>
              <w:spacing w:line="260" w:lineRule="exact"/>
              <w:ind w:left="18" w:right="5"/>
              <w:jc w:val="center"/>
              <w:rPr>
                <w:sz w:val="24"/>
              </w:rPr>
            </w:pPr>
            <w:r>
              <w:rPr>
                <w:spacing w:val="-10"/>
                <w:sz w:val="24"/>
              </w:rPr>
              <w:t>1</w:t>
            </w:r>
          </w:p>
        </w:tc>
      </w:tr>
      <w:tr w:rsidR="003C5256" w14:paraId="47CF5635" w14:textId="77777777">
        <w:trPr>
          <w:trHeight w:val="973"/>
        </w:trPr>
        <w:tc>
          <w:tcPr>
            <w:tcW w:w="2215" w:type="dxa"/>
            <w:vMerge/>
            <w:tcBorders>
              <w:top w:val="nil"/>
            </w:tcBorders>
          </w:tcPr>
          <w:p w14:paraId="1453DAAD" w14:textId="77777777" w:rsidR="003C5256" w:rsidRDefault="003C5256">
            <w:pPr>
              <w:rPr>
                <w:sz w:val="2"/>
                <w:szCs w:val="2"/>
              </w:rPr>
            </w:pPr>
          </w:p>
        </w:tc>
        <w:tc>
          <w:tcPr>
            <w:tcW w:w="9864" w:type="dxa"/>
          </w:tcPr>
          <w:p w14:paraId="6FF8E221" w14:textId="77777777" w:rsidR="003C5256" w:rsidRDefault="00EA4AB5">
            <w:pPr>
              <w:pStyle w:val="TableParagraph"/>
              <w:spacing w:line="260" w:lineRule="exact"/>
              <w:ind w:left="110"/>
              <w:rPr>
                <w:sz w:val="24"/>
              </w:rPr>
            </w:pPr>
            <w:r>
              <w:rPr>
                <w:sz w:val="24"/>
              </w:rPr>
              <w:t>Классификация</w:t>
            </w:r>
            <w:r>
              <w:rPr>
                <w:spacing w:val="-7"/>
                <w:sz w:val="24"/>
              </w:rPr>
              <w:t xml:space="preserve"> </w:t>
            </w:r>
            <w:r>
              <w:rPr>
                <w:sz w:val="24"/>
              </w:rPr>
              <w:t>травм,</w:t>
            </w:r>
            <w:r>
              <w:rPr>
                <w:spacing w:val="-5"/>
                <w:sz w:val="24"/>
              </w:rPr>
              <w:t xml:space="preserve"> </w:t>
            </w:r>
            <w:r>
              <w:rPr>
                <w:sz w:val="24"/>
              </w:rPr>
              <w:t>возможные</w:t>
            </w:r>
            <w:r>
              <w:rPr>
                <w:spacing w:val="-3"/>
                <w:sz w:val="24"/>
              </w:rPr>
              <w:t xml:space="preserve"> </w:t>
            </w:r>
            <w:r>
              <w:rPr>
                <w:sz w:val="24"/>
              </w:rPr>
              <w:t>осложнения.</w:t>
            </w:r>
            <w:r>
              <w:rPr>
                <w:spacing w:val="53"/>
                <w:sz w:val="24"/>
              </w:rPr>
              <w:t xml:space="preserve"> </w:t>
            </w:r>
            <w:r>
              <w:rPr>
                <w:sz w:val="24"/>
              </w:rPr>
              <w:t>Виды</w:t>
            </w:r>
            <w:r>
              <w:rPr>
                <w:spacing w:val="-5"/>
                <w:sz w:val="24"/>
              </w:rPr>
              <w:t xml:space="preserve"> </w:t>
            </w:r>
            <w:r>
              <w:rPr>
                <w:sz w:val="24"/>
              </w:rPr>
              <w:t>кровотечений,</w:t>
            </w:r>
            <w:r>
              <w:rPr>
                <w:spacing w:val="-6"/>
                <w:sz w:val="24"/>
              </w:rPr>
              <w:t xml:space="preserve"> </w:t>
            </w:r>
            <w:r>
              <w:rPr>
                <w:sz w:val="24"/>
              </w:rPr>
              <w:t>правила</w:t>
            </w:r>
            <w:r>
              <w:rPr>
                <w:spacing w:val="-4"/>
                <w:sz w:val="24"/>
              </w:rPr>
              <w:t xml:space="preserve"> </w:t>
            </w:r>
            <w:r>
              <w:rPr>
                <w:sz w:val="24"/>
              </w:rPr>
              <w:t xml:space="preserve">их </w:t>
            </w:r>
            <w:r>
              <w:rPr>
                <w:spacing w:val="-2"/>
                <w:sz w:val="24"/>
              </w:rPr>
              <w:t>остановки.</w:t>
            </w:r>
          </w:p>
          <w:p w14:paraId="3A08108A" w14:textId="77777777" w:rsidR="003C5256" w:rsidRDefault="00EA4AB5">
            <w:pPr>
              <w:pStyle w:val="TableParagraph"/>
              <w:ind w:left="110"/>
              <w:rPr>
                <w:sz w:val="24"/>
              </w:rPr>
            </w:pPr>
            <w:r>
              <w:rPr>
                <w:sz w:val="24"/>
              </w:rPr>
              <w:t>Переохлаждения</w:t>
            </w:r>
            <w:r>
              <w:rPr>
                <w:spacing w:val="-10"/>
                <w:sz w:val="24"/>
              </w:rPr>
              <w:t xml:space="preserve"> </w:t>
            </w:r>
            <w:r>
              <w:rPr>
                <w:sz w:val="24"/>
              </w:rPr>
              <w:t>и</w:t>
            </w:r>
            <w:r>
              <w:rPr>
                <w:spacing w:val="-8"/>
                <w:sz w:val="24"/>
              </w:rPr>
              <w:t xml:space="preserve"> </w:t>
            </w:r>
            <w:r>
              <w:rPr>
                <w:sz w:val="24"/>
              </w:rPr>
              <w:t>обморожения,</w:t>
            </w:r>
            <w:r>
              <w:rPr>
                <w:spacing w:val="-11"/>
                <w:sz w:val="24"/>
              </w:rPr>
              <w:t xml:space="preserve"> </w:t>
            </w:r>
            <w:r>
              <w:rPr>
                <w:sz w:val="24"/>
              </w:rPr>
              <w:t>ожоги.</w:t>
            </w:r>
            <w:r>
              <w:rPr>
                <w:spacing w:val="-10"/>
                <w:sz w:val="24"/>
              </w:rPr>
              <w:t xml:space="preserve"> </w:t>
            </w:r>
            <w:r>
              <w:rPr>
                <w:sz w:val="24"/>
              </w:rPr>
              <w:t>Переломы,</w:t>
            </w:r>
            <w:r>
              <w:rPr>
                <w:spacing w:val="-11"/>
                <w:sz w:val="24"/>
              </w:rPr>
              <w:t xml:space="preserve"> </w:t>
            </w:r>
            <w:r>
              <w:rPr>
                <w:sz w:val="24"/>
              </w:rPr>
              <w:t>вывихи,</w:t>
            </w:r>
            <w:r>
              <w:rPr>
                <w:spacing w:val="-11"/>
                <w:sz w:val="24"/>
              </w:rPr>
              <w:t xml:space="preserve"> </w:t>
            </w:r>
            <w:r>
              <w:rPr>
                <w:sz w:val="24"/>
              </w:rPr>
              <w:t>растяжения,</w:t>
            </w:r>
            <w:r>
              <w:rPr>
                <w:spacing w:val="-11"/>
                <w:sz w:val="24"/>
              </w:rPr>
              <w:t xml:space="preserve"> </w:t>
            </w:r>
            <w:r>
              <w:rPr>
                <w:sz w:val="24"/>
              </w:rPr>
              <w:t>электротравмы, правила оказания первой помощи</w:t>
            </w:r>
          </w:p>
        </w:tc>
        <w:tc>
          <w:tcPr>
            <w:tcW w:w="1800" w:type="dxa"/>
            <w:vMerge/>
            <w:tcBorders>
              <w:top w:val="nil"/>
            </w:tcBorders>
          </w:tcPr>
          <w:p w14:paraId="626F3E0B" w14:textId="77777777" w:rsidR="003C5256" w:rsidRDefault="003C5256">
            <w:pPr>
              <w:rPr>
                <w:sz w:val="2"/>
                <w:szCs w:val="2"/>
              </w:rPr>
            </w:pPr>
          </w:p>
        </w:tc>
        <w:tc>
          <w:tcPr>
            <w:tcW w:w="1562" w:type="dxa"/>
            <w:vMerge/>
            <w:tcBorders>
              <w:top w:val="nil"/>
            </w:tcBorders>
          </w:tcPr>
          <w:p w14:paraId="60AC29E0" w14:textId="77777777" w:rsidR="003C5256" w:rsidRDefault="003C5256">
            <w:pPr>
              <w:rPr>
                <w:sz w:val="2"/>
                <w:szCs w:val="2"/>
              </w:rPr>
            </w:pPr>
          </w:p>
        </w:tc>
      </w:tr>
      <w:tr w:rsidR="003C5256" w14:paraId="1DB99C23" w14:textId="77777777">
        <w:trPr>
          <w:trHeight w:val="1381"/>
        </w:trPr>
        <w:tc>
          <w:tcPr>
            <w:tcW w:w="2215" w:type="dxa"/>
            <w:vMerge/>
            <w:tcBorders>
              <w:top w:val="nil"/>
            </w:tcBorders>
          </w:tcPr>
          <w:p w14:paraId="782B154E" w14:textId="77777777" w:rsidR="003C5256" w:rsidRDefault="003C5256">
            <w:pPr>
              <w:rPr>
                <w:sz w:val="2"/>
                <w:szCs w:val="2"/>
              </w:rPr>
            </w:pPr>
          </w:p>
        </w:tc>
        <w:tc>
          <w:tcPr>
            <w:tcW w:w="9864" w:type="dxa"/>
          </w:tcPr>
          <w:p w14:paraId="27DD3A50" w14:textId="77777777" w:rsidR="003C5256" w:rsidRDefault="00EA4AB5">
            <w:pPr>
              <w:pStyle w:val="TableParagraph"/>
              <w:spacing w:line="264"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6D12D4F8" w14:textId="77777777" w:rsidR="003C5256" w:rsidRDefault="00EA4AB5">
            <w:pPr>
              <w:pStyle w:val="TableParagraph"/>
              <w:spacing w:before="1"/>
              <w:ind w:left="110"/>
              <w:rPr>
                <w:sz w:val="24"/>
              </w:rPr>
            </w:pPr>
            <w:r>
              <w:rPr>
                <w:sz w:val="24"/>
              </w:rPr>
              <w:t>Систематическая проработка конспектов занятий, учебной и специальной литературы. Подготовка</w:t>
            </w:r>
            <w:r>
              <w:rPr>
                <w:spacing w:val="-5"/>
                <w:sz w:val="24"/>
              </w:rPr>
              <w:t xml:space="preserve"> </w:t>
            </w:r>
            <w:r>
              <w:rPr>
                <w:sz w:val="24"/>
              </w:rPr>
              <w:t>к</w:t>
            </w:r>
            <w:r>
              <w:rPr>
                <w:spacing w:val="-5"/>
                <w:sz w:val="24"/>
              </w:rPr>
              <w:t xml:space="preserve"> </w:t>
            </w:r>
            <w:r>
              <w:rPr>
                <w:sz w:val="24"/>
              </w:rPr>
              <w:t>практическим</w:t>
            </w:r>
            <w:r>
              <w:rPr>
                <w:spacing w:val="-5"/>
                <w:sz w:val="24"/>
              </w:rPr>
              <w:t xml:space="preserve"> </w:t>
            </w:r>
            <w:r>
              <w:rPr>
                <w:sz w:val="24"/>
              </w:rPr>
              <w:t>занятиям</w:t>
            </w:r>
            <w:r>
              <w:rPr>
                <w:spacing w:val="-5"/>
                <w:sz w:val="24"/>
              </w:rPr>
              <w:t xml:space="preserve"> </w:t>
            </w:r>
            <w:r>
              <w:rPr>
                <w:sz w:val="24"/>
              </w:rPr>
              <w:t>с</w:t>
            </w:r>
            <w:r>
              <w:rPr>
                <w:spacing w:val="-5"/>
                <w:sz w:val="24"/>
              </w:rPr>
              <w:t xml:space="preserve"> </w:t>
            </w:r>
            <w:r>
              <w:rPr>
                <w:sz w:val="24"/>
              </w:rPr>
              <w:t>использованием</w:t>
            </w:r>
            <w:r>
              <w:rPr>
                <w:spacing w:val="-5"/>
                <w:sz w:val="24"/>
              </w:rPr>
              <w:t xml:space="preserve"> </w:t>
            </w:r>
            <w:r>
              <w:rPr>
                <w:sz w:val="24"/>
              </w:rPr>
              <w:t>методических</w:t>
            </w:r>
            <w:r>
              <w:rPr>
                <w:spacing w:val="-5"/>
                <w:sz w:val="24"/>
              </w:rPr>
              <w:t xml:space="preserve"> </w:t>
            </w:r>
            <w:r>
              <w:rPr>
                <w:sz w:val="24"/>
              </w:rPr>
              <w:t>рекомендаций</w:t>
            </w:r>
            <w:r>
              <w:rPr>
                <w:spacing w:val="-6"/>
                <w:sz w:val="24"/>
              </w:rPr>
              <w:t xml:space="preserve"> </w:t>
            </w:r>
            <w:r>
              <w:rPr>
                <w:sz w:val="24"/>
              </w:rPr>
              <w:t>препо- давателей, оформление отчетов.</w:t>
            </w:r>
          </w:p>
          <w:p w14:paraId="068119FF" w14:textId="77777777" w:rsidR="003C5256" w:rsidRDefault="00EA4AB5">
            <w:pPr>
              <w:pStyle w:val="TableParagraph"/>
              <w:spacing w:line="268" w:lineRule="exact"/>
              <w:ind w:left="110"/>
              <w:rPr>
                <w:sz w:val="24"/>
              </w:rPr>
            </w:pPr>
            <w:r>
              <w:rPr>
                <w:sz w:val="24"/>
              </w:rPr>
              <w:t>Подготовка</w:t>
            </w:r>
            <w:r>
              <w:rPr>
                <w:spacing w:val="-7"/>
                <w:sz w:val="24"/>
              </w:rPr>
              <w:t xml:space="preserve"> </w:t>
            </w:r>
            <w:r>
              <w:rPr>
                <w:sz w:val="24"/>
              </w:rPr>
              <w:t>рефератов,</w:t>
            </w:r>
            <w:r>
              <w:rPr>
                <w:spacing w:val="-2"/>
                <w:sz w:val="24"/>
              </w:rPr>
              <w:t xml:space="preserve"> презентаций.</w:t>
            </w:r>
          </w:p>
        </w:tc>
        <w:tc>
          <w:tcPr>
            <w:tcW w:w="1800" w:type="dxa"/>
          </w:tcPr>
          <w:p w14:paraId="21CEEE55" w14:textId="77777777" w:rsidR="003C5256" w:rsidRDefault="00EA4AB5">
            <w:pPr>
              <w:pStyle w:val="TableParagraph"/>
              <w:spacing w:line="262" w:lineRule="exact"/>
              <w:ind w:left="26" w:right="6"/>
              <w:jc w:val="center"/>
              <w:rPr>
                <w:sz w:val="24"/>
              </w:rPr>
            </w:pPr>
            <w:r>
              <w:rPr>
                <w:spacing w:val="-10"/>
                <w:sz w:val="24"/>
              </w:rPr>
              <w:t>3</w:t>
            </w:r>
          </w:p>
        </w:tc>
        <w:tc>
          <w:tcPr>
            <w:tcW w:w="1562" w:type="dxa"/>
          </w:tcPr>
          <w:p w14:paraId="1A99EA2E" w14:textId="77777777" w:rsidR="003C5256" w:rsidRDefault="00EA4AB5">
            <w:pPr>
              <w:pStyle w:val="TableParagraph"/>
              <w:spacing w:line="262" w:lineRule="exact"/>
              <w:ind w:left="18" w:right="5"/>
              <w:jc w:val="center"/>
              <w:rPr>
                <w:sz w:val="24"/>
              </w:rPr>
            </w:pPr>
            <w:r>
              <w:rPr>
                <w:spacing w:val="-10"/>
                <w:sz w:val="24"/>
              </w:rPr>
              <w:t>2</w:t>
            </w:r>
          </w:p>
        </w:tc>
      </w:tr>
      <w:tr w:rsidR="003C5256" w14:paraId="74B428E6" w14:textId="77777777">
        <w:trPr>
          <w:trHeight w:val="346"/>
        </w:trPr>
        <w:tc>
          <w:tcPr>
            <w:tcW w:w="2215" w:type="dxa"/>
            <w:vMerge w:val="restart"/>
          </w:tcPr>
          <w:p w14:paraId="74A7B1BE" w14:textId="77777777" w:rsidR="003C5256" w:rsidRDefault="00EA4AB5">
            <w:pPr>
              <w:pStyle w:val="TableParagraph"/>
              <w:ind w:left="112" w:right="441"/>
              <w:rPr>
                <w:b/>
                <w:sz w:val="24"/>
              </w:rPr>
            </w:pPr>
            <w:r>
              <w:rPr>
                <w:b/>
                <w:sz w:val="24"/>
              </w:rPr>
              <w:t xml:space="preserve">Тема 3.2. </w:t>
            </w:r>
            <w:r>
              <w:rPr>
                <w:b/>
                <w:spacing w:val="-2"/>
                <w:sz w:val="24"/>
              </w:rPr>
              <w:t>Азбука оживления</w:t>
            </w:r>
          </w:p>
        </w:tc>
        <w:tc>
          <w:tcPr>
            <w:tcW w:w="9864" w:type="dxa"/>
          </w:tcPr>
          <w:p w14:paraId="605ACDB8" w14:textId="77777777" w:rsidR="003C5256" w:rsidRDefault="00EA4AB5">
            <w:pPr>
              <w:pStyle w:val="TableParagraph"/>
              <w:spacing w:line="264" w:lineRule="exact"/>
              <w:ind w:left="110"/>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00" w:type="dxa"/>
            <w:vMerge w:val="restart"/>
          </w:tcPr>
          <w:p w14:paraId="1692E3E3" w14:textId="77777777" w:rsidR="003C5256" w:rsidRDefault="00EA4AB5">
            <w:pPr>
              <w:pStyle w:val="TableParagraph"/>
              <w:spacing w:line="260" w:lineRule="exact"/>
              <w:ind w:left="26" w:right="6"/>
              <w:jc w:val="center"/>
              <w:rPr>
                <w:sz w:val="24"/>
              </w:rPr>
            </w:pPr>
            <w:r>
              <w:rPr>
                <w:spacing w:val="-10"/>
                <w:sz w:val="24"/>
              </w:rPr>
              <w:t>3</w:t>
            </w:r>
          </w:p>
        </w:tc>
        <w:tc>
          <w:tcPr>
            <w:tcW w:w="1562" w:type="dxa"/>
            <w:vMerge w:val="restart"/>
          </w:tcPr>
          <w:p w14:paraId="1C3D3F5A" w14:textId="77777777" w:rsidR="003C5256" w:rsidRDefault="00EA4AB5">
            <w:pPr>
              <w:pStyle w:val="TableParagraph"/>
              <w:spacing w:line="260" w:lineRule="exact"/>
              <w:ind w:left="18" w:right="5"/>
              <w:jc w:val="center"/>
              <w:rPr>
                <w:sz w:val="24"/>
              </w:rPr>
            </w:pPr>
            <w:r>
              <w:rPr>
                <w:spacing w:val="-10"/>
                <w:sz w:val="24"/>
              </w:rPr>
              <w:t>1</w:t>
            </w:r>
          </w:p>
        </w:tc>
      </w:tr>
      <w:tr w:rsidR="003C5256" w14:paraId="30E72844" w14:textId="77777777">
        <w:trPr>
          <w:trHeight w:val="1048"/>
        </w:trPr>
        <w:tc>
          <w:tcPr>
            <w:tcW w:w="2215" w:type="dxa"/>
            <w:vMerge/>
            <w:tcBorders>
              <w:top w:val="nil"/>
            </w:tcBorders>
          </w:tcPr>
          <w:p w14:paraId="3E91EB27" w14:textId="77777777" w:rsidR="003C5256" w:rsidRDefault="003C5256">
            <w:pPr>
              <w:rPr>
                <w:sz w:val="2"/>
                <w:szCs w:val="2"/>
              </w:rPr>
            </w:pPr>
          </w:p>
        </w:tc>
        <w:tc>
          <w:tcPr>
            <w:tcW w:w="9864" w:type="dxa"/>
          </w:tcPr>
          <w:p w14:paraId="7EF70AB6" w14:textId="77777777" w:rsidR="003C5256" w:rsidRDefault="00EA4AB5">
            <w:pPr>
              <w:pStyle w:val="TableParagraph"/>
              <w:spacing w:line="260" w:lineRule="exact"/>
              <w:ind w:left="110"/>
              <w:rPr>
                <w:sz w:val="24"/>
              </w:rPr>
            </w:pPr>
            <w:r>
              <w:rPr>
                <w:sz w:val="24"/>
              </w:rPr>
              <w:t>Азбука</w:t>
            </w:r>
            <w:r>
              <w:rPr>
                <w:spacing w:val="-11"/>
                <w:sz w:val="24"/>
              </w:rPr>
              <w:t xml:space="preserve"> </w:t>
            </w:r>
            <w:r>
              <w:rPr>
                <w:sz w:val="24"/>
              </w:rPr>
              <w:t>реанимации.</w:t>
            </w:r>
            <w:r>
              <w:rPr>
                <w:spacing w:val="-7"/>
                <w:sz w:val="24"/>
              </w:rPr>
              <w:t xml:space="preserve"> </w:t>
            </w:r>
            <w:r>
              <w:rPr>
                <w:sz w:val="24"/>
              </w:rPr>
              <w:t>Возможные</w:t>
            </w:r>
            <w:r>
              <w:rPr>
                <w:spacing w:val="-7"/>
                <w:sz w:val="24"/>
              </w:rPr>
              <w:t xml:space="preserve"> </w:t>
            </w:r>
            <w:r>
              <w:rPr>
                <w:sz w:val="24"/>
              </w:rPr>
              <w:t>состояния</w:t>
            </w:r>
            <w:r>
              <w:rPr>
                <w:spacing w:val="-7"/>
                <w:sz w:val="24"/>
              </w:rPr>
              <w:t xml:space="preserve"> </w:t>
            </w:r>
            <w:r>
              <w:rPr>
                <w:sz w:val="24"/>
              </w:rPr>
              <w:t>человека.</w:t>
            </w:r>
            <w:r>
              <w:rPr>
                <w:spacing w:val="-8"/>
                <w:sz w:val="24"/>
              </w:rPr>
              <w:t xml:space="preserve"> </w:t>
            </w:r>
            <w:r>
              <w:rPr>
                <w:sz w:val="24"/>
              </w:rPr>
              <w:t>Причины</w:t>
            </w:r>
            <w:r>
              <w:rPr>
                <w:spacing w:val="-9"/>
                <w:sz w:val="24"/>
              </w:rPr>
              <w:t xml:space="preserve"> </w:t>
            </w:r>
            <w:r>
              <w:rPr>
                <w:sz w:val="24"/>
              </w:rPr>
              <w:t>внезапной</w:t>
            </w:r>
            <w:r>
              <w:rPr>
                <w:spacing w:val="-5"/>
                <w:sz w:val="24"/>
              </w:rPr>
              <w:t xml:space="preserve"> </w:t>
            </w:r>
            <w:r>
              <w:rPr>
                <w:sz w:val="24"/>
              </w:rPr>
              <w:t>остановки</w:t>
            </w:r>
            <w:r>
              <w:rPr>
                <w:spacing w:val="-4"/>
                <w:sz w:val="24"/>
              </w:rPr>
              <w:t xml:space="preserve"> </w:t>
            </w:r>
            <w:r>
              <w:rPr>
                <w:spacing w:val="-2"/>
                <w:sz w:val="24"/>
              </w:rPr>
              <w:t>сердца,</w:t>
            </w:r>
          </w:p>
          <w:p w14:paraId="6662D643" w14:textId="77777777" w:rsidR="003C5256" w:rsidRDefault="00EA4AB5">
            <w:pPr>
              <w:pStyle w:val="TableParagraph"/>
              <w:ind w:left="110"/>
              <w:rPr>
                <w:sz w:val="24"/>
              </w:rPr>
            </w:pPr>
            <w:r>
              <w:rPr>
                <w:sz w:val="24"/>
              </w:rPr>
              <w:t>клиническая</w:t>
            </w:r>
            <w:r>
              <w:rPr>
                <w:spacing w:val="-5"/>
                <w:sz w:val="24"/>
              </w:rPr>
              <w:t xml:space="preserve"> </w:t>
            </w:r>
            <w:r>
              <w:rPr>
                <w:sz w:val="24"/>
              </w:rPr>
              <w:t>смерть.</w:t>
            </w:r>
            <w:r>
              <w:rPr>
                <w:spacing w:val="-5"/>
                <w:sz w:val="24"/>
              </w:rPr>
              <w:t xml:space="preserve"> </w:t>
            </w:r>
            <w:r>
              <w:rPr>
                <w:sz w:val="24"/>
              </w:rPr>
              <w:t>Правила</w:t>
            </w:r>
            <w:r>
              <w:rPr>
                <w:spacing w:val="-6"/>
                <w:sz w:val="24"/>
              </w:rPr>
              <w:t xml:space="preserve"> </w:t>
            </w:r>
            <w:r>
              <w:rPr>
                <w:sz w:val="24"/>
              </w:rPr>
              <w:t>проведения</w:t>
            </w:r>
            <w:r>
              <w:rPr>
                <w:spacing w:val="-6"/>
                <w:sz w:val="24"/>
              </w:rPr>
              <w:t xml:space="preserve"> </w:t>
            </w:r>
            <w:r>
              <w:rPr>
                <w:sz w:val="24"/>
              </w:rPr>
              <w:t>непрямого</w:t>
            </w:r>
            <w:r>
              <w:rPr>
                <w:spacing w:val="-5"/>
                <w:sz w:val="24"/>
              </w:rPr>
              <w:t xml:space="preserve"> </w:t>
            </w:r>
            <w:r>
              <w:rPr>
                <w:sz w:val="24"/>
              </w:rPr>
              <w:t>массажа</w:t>
            </w:r>
            <w:r>
              <w:rPr>
                <w:spacing w:val="-5"/>
                <w:sz w:val="24"/>
              </w:rPr>
              <w:t xml:space="preserve"> </w:t>
            </w:r>
            <w:r>
              <w:rPr>
                <w:sz w:val="24"/>
              </w:rPr>
              <w:t>сердца</w:t>
            </w:r>
            <w:r>
              <w:rPr>
                <w:spacing w:val="-5"/>
                <w:sz w:val="24"/>
              </w:rPr>
              <w:t xml:space="preserve"> </w:t>
            </w:r>
            <w:r>
              <w:rPr>
                <w:sz w:val="24"/>
              </w:rPr>
              <w:t>и</w:t>
            </w:r>
            <w:r>
              <w:rPr>
                <w:spacing w:val="-6"/>
                <w:sz w:val="24"/>
              </w:rPr>
              <w:t xml:space="preserve"> </w:t>
            </w:r>
            <w:r>
              <w:rPr>
                <w:sz w:val="24"/>
              </w:rPr>
              <w:t>искусственной вентиляции легких.</w:t>
            </w:r>
          </w:p>
        </w:tc>
        <w:tc>
          <w:tcPr>
            <w:tcW w:w="1800" w:type="dxa"/>
            <w:vMerge/>
            <w:tcBorders>
              <w:top w:val="nil"/>
            </w:tcBorders>
          </w:tcPr>
          <w:p w14:paraId="78C2A2C6" w14:textId="77777777" w:rsidR="003C5256" w:rsidRDefault="003C5256">
            <w:pPr>
              <w:rPr>
                <w:sz w:val="2"/>
                <w:szCs w:val="2"/>
              </w:rPr>
            </w:pPr>
          </w:p>
        </w:tc>
        <w:tc>
          <w:tcPr>
            <w:tcW w:w="1562" w:type="dxa"/>
            <w:vMerge/>
            <w:tcBorders>
              <w:top w:val="nil"/>
            </w:tcBorders>
          </w:tcPr>
          <w:p w14:paraId="5DEB8F59" w14:textId="77777777" w:rsidR="003C5256" w:rsidRDefault="003C5256">
            <w:pPr>
              <w:rPr>
                <w:sz w:val="2"/>
                <w:szCs w:val="2"/>
              </w:rPr>
            </w:pPr>
          </w:p>
        </w:tc>
      </w:tr>
      <w:tr w:rsidR="003C5256" w14:paraId="4658420C" w14:textId="77777777">
        <w:trPr>
          <w:trHeight w:val="1105"/>
        </w:trPr>
        <w:tc>
          <w:tcPr>
            <w:tcW w:w="2215" w:type="dxa"/>
            <w:vMerge/>
            <w:tcBorders>
              <w:top w:val="nil"/>
            </w:tcBorders>
          </w:tcPr>
          <w:p w14:paraId="2F0097DD" w14:textId="77777777" w:rsidR="003C5256" w:rsidRDefault="003C5256">
            <w:pPr>
              <w:rPr>
                <w:sz w:val="2"/>
                <w:szCs w:val="2"/>
              </w:rPr>
            </w:pPr>
          </w:p>
        </w:tc>
        <w:tc>
          <w:tcPr>
            <w:tcW w:w="9864" w:type="dxa"/>
          </w:tcPr>
          <w:p w14:paraId="44CEC6FC" w14:textId="77777777" w:rsidR="003C5256" w:rsidRDefault="00EA4AB5">
            <w:pPr>
              <w:pStyle w:val="TableParagraph"/>
              <w:spacing w:line="264" w:lineRule="exact"/>
              <w:ind w:left="110"/>
              <w:rPr>
                <w:b/>
                <w:sz w:val="24"/>
              </w:rPr>
            </w:pPr>
            <w:r>
              <w:rPr>
                <w:b/>
                <w:sz w:val="24"/>
              </w:rPr>
              <w:t>Практическое</w:t>
            </w:r>
            <w:r>
              <w:rPr>
                <w:b/>
                <w:spacing w:val="-10"/>
                <w:sz w:val="24"/>
              </w:rPr>
              <w:t xml:space="preserve"> </w:t>
            </w:r>
            <w:r>
              <w:rPr>
                <w:b/>
                <w:spacing w:val="-2"/>
                <w:sz w:val="24"/>
              </w:rPr>
              <w:t>занятие</w:t>
            </w:r>
          </w:p>
          <w:p w14:paraId="4BB4993F" w14:textId="77777777" w:rsidR="003C5256" w:rsidRDefault="00EA4AB5">
            <w:pPr>
              <w:pStyle w:val="TableParagraph"/>
              <w:spacing w:before="1"/>
              <w:ind w:left="110"/>
              <w:rPr>
                <w:sz w:val="24"/>
              </w:rPr>
            </w:pPr>
            <w:r>
              <w:rPr>
                <w:sz w:val="24"/>
              </w:rPr>
              <w:t>6.</w:t>
            </w:r>
            <w:r>
              <w:rPr>
                <w:spacing w:val="-3"/>
                <w:sz w:val="24"/>
              </w:rPr>
              <w:t xml:space="preserve"> </w:t>
            </w:r>
            <w:r>
              <w:rPr>
                <w:sz w:val="24"/>
              </w:rPr>
              <w:t>Правила</w:t>
            </w:r>
            <w:r>
              <w:rPr>
                <w:spacing w:val="-3"/>
                <w:sz w:val="24"/>
              </w:rPr>
              <w:t xml:space="preserve"> </w:t>
            </w:r>
            <w:r>
              <w:rPr>
                <w:sz w:val="24"/>
              </w:rPr>
              <w:t>оказания</w:t>
            </w:r>
            <w:r>
              <w:rPr>
                <w:spacing w:val="-3"/>
                <w:sz w:val="24"/>
              </w:rPr>
              <w:t xml:space="preserve"> </w:t>
            </w:r>
            <w:r>
              <w:rPr>
                <w:sz w:val="24"/>
              </w:rPr>
              <w:t>первой</w:t>
            </w:r>
            <w:r>
              <w:rPr>
                <w:spacing w:val="-4"/>
                <w:sz w:val="24"/>
              </w:rPr>
              <w:t xml:space="preserve"> </w:t>
            </w:r>
            <w:r>
              <w:rPr>
                <w:sz w:val="24"/>
              </w:rPr>
              <w:t>медицинской</w:t>
            </w:r>
            <w:r>
              <w:rPr>
                <w:spacing w:val="-4"/>
                <w:sz w:val="24"/>
              </w:rPr>
              <w:t xml:space="preserve"> </w:t>
            </w:r>
            <w:r>
              <w:rPr>
                <w:sz w:val="24"/>
              </w:rPr>
              <w:t>помощи</w:t>
            </w:r>
            <w:r>
              <w:rPr>
                <w:spacing w:val="-3"/>
                <w:sz w:val="24"/>
              </w:rPr>
              <w:t xml:space="preserve"> </w:t>
            </w:r>
            <w:r>
              <w:rPr>
                <w:sz w:val="24"/>
              </w:rPr>
              <w:t>при</w:t>
            </w:r>
            <w:r>
              <w:rPr>
                <w:spacing w:val="-4"/>
                <w:sz w:val="24"/>
              </w:rPr>
              <w:t xml:space="preserve"> </w:t>
            </w:r>
            <w:r>
              <w:rPr>
                <w:sz w:val="24"/>
              </w:rPr>
              <w:t>типичных</w:t>
            </w:r>
            <w:r>
              <w:rPr>
                <w:spacing w:val="-3"/>
                <w:sz w:val="24"/>
              </w:rPr>
              <w:t xml:space="preserve"> </w:t>
            </w:r>
            <w:r>
              <w:rPr>
                <w:sz w:val="24"/>
              </w:rPr>
              <w:t>травмах</w:t>
            </w:r>
            <w:r>
              <w:rPr>
                <w:spacing w:val="-3"/>
                <w:sz w:val="24"/>
              </w:rPr>
              <w:t xml:space="preserve"> </w:t>
            </w:r>
            <w:r>
              <w:rPr>
                <w:sz w:val="24"/>
              </w:rPr>
              <w:t>и</w:t>
            </w:r>
            <w:r>
              <w:rPr>
                <w:spacing w:val="-4"/>
                <w:sz w:val="24"/>
              </w:rPr>
              <w:t xml:space="preserve"> </w:t>
            </w:r>
            <w:r>
              <w:rPr>
                <w:sz w:val="24"/>
              </w:rPr>
              <w:t>при</w:t>
            </w:r>
            <w:r>
              <w:rPr>
                <w:spacing w:val="-4"/>
                <w:sz w:val="24"/>
              </w:rPr>
              <w:t xml:space="preserve"> </w:t>
            </w:r>
            <w:r>
              <w:rPr>
                <w:sz w:val="24"/>
              </w:rPr>
              <w:t>внезапной остановке сердца.</w:t>
            </w:r>
          </w:p>
        </w:tc>
        <w:tc>
          <w:tcPr>
            <w:tcW w:w="1800" w:type="dxa"/>
          </w:tcPr>
          <w:p w14:paraId="6A67EEB6" w14:textId="77777777" w:rsidR="003C5256" w:rsidRDefault="00EA4AB5">
            <w:pPr>
              <w:pStyle w:val="TableParagraph"/>
              <w:spacing w:line="262" w:lineRule="exact"/>
              <w:ind w:left="26" w:right="6"/>
              <w:jc w:val="center"/>
              <w:rPr>
                <w:sz w:val="24"/>
              </w:rPr>
            </w:pPr>
            <w:r>
              <w:rPr>
                <w:spacing w:val="-10"/>
                <w:sz w:val="24"/>
              </w:rPr>
              <w:t>3</w:t>
            </w:r>
          </w:p>
        </w:tc>
        <w:tc>
          <w:tcPr>
            <w:tcW w:w="1562" w:type="dxa"/>
          </w:tcPr>
          <w:p w14:paraId="303D9A61" w14:textId="77777777" w:rsidR="003C5256" w:rsidRDefault="00EA4AB5">
            <w:pPr>
              <w:pStyle w:val="TableParagraph"/>
              <w:spacing w:line="262" w:lineRule="exact"/>
              <w:ind w:left="18" w:right="5"/>
              <w:jc w:val="center"/>
              <w:rPr>
                <w:sz w:val="24"/>
              </w:rPr>
            </w:pPr>
            <w:r>
              <w:rPr>
                <w:spacing w:val="-10"/>
                <w:sz w:val="24"/>
              </w:rPr>
              <w:t>2</w:t>
            </w:r>
          </w:p>
        </w:tc>
      </w:tr>
      <w:tr w:rsidR="003C5256" w14:paraId="459FE187" w14:textId="77777777">
        <w:trPr>
          <w:trHeight w:val="1655"/>
        </w:trPr>
        <w:tc>
          <w:tcPr>
            <w:tcW w:w="2215" w:type="dxa"/>
            <w:vMerge/>
            <w:tcBorders>
              <w:top w:val="nil"/>
            </w:tcBorders>
          </w:tcPr>
          <w:p w14:paraId="42EA92C9" w14:textId="77777777" w:rsidR="003C5256" w:rsidRDefault="003C5256">
            <w:pPr>
              <w:rPr>
                <w:sz w:val="2"/>
                <w:szCs w:val="2"/>
              </w:rPr>
            </w:pPr>
          </w:p>
        </w:tc>
        <w:tc>
          <w:tcPr>
            <w:tcW w:w="9864" w:type="dxa"/>
          </w:tcPr>
          <w:p w14:paraId="3C0E0D59" w14:textId="77777777" w:rsidR="003C5256" w:rsidRDefault="00EA4AB5">
            <w:pPr>
              <w:pStyle w:val="TableParagraph"/>
              <w:spacing w:line="262" w:lineRule="exact"/>
              <w:ind w:left="110"/>
              <w:rPr>
                <w:b/>
                <w:sz w:val="24"/>
              </w:rPr>
            </w:pPr>
            <w:r>
              <w:rPr>
                <w:b/>
                <w:sz w:val="24"/>
              </w:rPr>
              <w:t>Самостоятельная</w:t>
            </w:r>
            <w:r>
              <w:rPr>
                <w:b/>
                <w:spacing w:val="-15"/>
                <w:sz w:val="24"/>
              </w:rPr>
              <w:t xml:space="preserve"> </w:t>
            </w:r>
            <w:r>
              <w:rPr>
                <w:b/>
                <w:sz w:val="24"/>
              </w:rPr>
              <w:t>работа</w:t>
            </w:r>
            <w:r>
              <w:rPr>
                <w:b/>
                <w:spacing w:val="-15"/>
                <w:sz w:val="24"/>
              </w:rPr>
              <w:t xml:space="preserve"> </w:t>
            </w:r>
            <w:r>
              <w:rPr>
                <w:b/>
                <w:spacing w:val="-2"/>
                <w:sz w:val="24"/>
              </w:rPr>
              <w:t>обучающихся</w:t>
            </w:r>
          </w:p>
          <w:p w14:paraId="0222F17E" w14:textId="77777777" w:rsidR="003C5256" w:rsidRDefault="00EA4AB5">
            <w:pPr>
              <w:pStyle w:val="TableParagraph"/>
              <w:ind w:left="110"/>
              <w:rPr>
                <w:sz w:val="24"/>
              </w:rPr>
            </w:pPr>
            <w:r>
              <w:rPr>
                <w:sz w:val="24"/>
              </w:rPr>
              <w:t>Систематическая</w:t>
            </w:r>
            <w:r>
              <w:rPr>
                <w:spacing w:val="-5"/>
                <w:sz w:val="24"/>
              </w:rPr>
              <w:t xml:space="preserve"> </w:t>
            </w:r>
            <w:r>
              <w:rPr>
                <w:sz w:val="24"/>
              </w:rPr>
              <w:t>проработка</w:t>
            </w:r>
            <w:r>
              <w:rPr>
                <w:spacing w:val="-6"/>
                <w:sz w:val="24"/>
              </w:rPr>
              <w:t xml:space="preserve"> </w:t>
            </w:r>
            <w:r>
              <w:rPr>
                <w:sz w:val="24"/>
              </w:rPr>
              <w:t>конспектов</w:t>
            </w:r>
            <w:r>
              <w:rPr>
                <w:spacing w:val="-6"/>
                <w:sz w:val="24"/>
              </w:rPr>
              <w:t xml:space="preserve"> </w:t>
            </w:r>
            <w:r>
              <w:rPr>
                <w:sz w:val="24"/>
              </w:rPr>
              <w:t>занятий,</w:t>
            </w:r>
            <w:r>
              <w:rPr>
                <w:spacing w:val="-5"/>
                <w:sz w:val="24"/>
              </w:rPr>
              <w:t xml:space="preserve"> </w:t>
            </w:r>
            <w:r>
              <w:rPr>
                <w:sz w:val="24"/>
              </w:rPr>
              <w:t>учебной</w:t>
            </w:r>
            <w:r>
              <w:rPr>
                <w:spacing w:val="-6"/>
                <w:sz w:val="24"/>
              </w:rPr>
              <w:t xml:space="preserve"> </w:t>
            </w:r>
            <w:r>
              <w:rPr>
                <w:sz w:val="24"/>
              </w:rPr>
              <w:t>и</w:t>
            </w:r>
            <w:r>
              <w:rPr>
                <w:spacing w:val="-5"/>
                <w:sz w:val="24"/>
              </w:rPr>
              <w:t xml:space="preserve"> </w:t>
            </w:r>
            <w:r>
              <w:rPr>
                <w:sz w:val="24"/>
              </w:rPr>
              <w:t>специальной</w:t>
            </w:r>
            <w:r>
              <w:rPr>
                <w:spacing w:val="-6"/>
                <w:sz w:val="24"/>
              </w:rPr>
              <w:t xml:space="preserve"> </w:t>
            </w:r>
            <w:r>
              <w:rPr>
                <w:sz w:val="24"/>
              </w:rPr>
              <w:t>литературы</w:t>
            </w:r>
            <w:r>
              <w:rPr>
                <w:spacing w:val="-5"/>
                <w:sz w:val="24"/>
              </w:rPr>
              <w:t xml:space="preserve"> </w:t>
            </w:r>
            <w:r>
              <w:rPr>
                <w:sz w:val="24"/>
              </w:rPr>
              <w:t>по вопросам, составленным преподавателем.</w:t>
            </w:r>
          </w:p>
          <w:p w14:paraId="1197204E" w14:textId="77777777" w:rsidR="003C5256" w:rsidRDefault="00EA4AB5">
            <w:pPr>
              <w:pStyle w:val="TableParagraph"/>
              <w:ind w:left="110"/>
              <w:rPr>
                <w:sz w:val="24"/>
              </w:rPr>
            </w:pPr>
            <w:r>
              <w:rPr>
                <w:sz w:val="24"/>
              </w:rPr>
              <w:t>Подготовка</w:t>
            </w:r>
            <w:r>
              <w:rPr>
                <w:spacing w:val="-6"/>
                <w:sz w:val="24"/>
              </w:rPr>
              <w:t xml:space="preserve"> </w:t>
            </w:r>
            <w:r>
              <w:rPr>
                <w:sz w:val="24"/>
              </w:rPr>
              <w:t>к</w:t>
            </w:r>
            <w:r>
              <w:rPr>
                <w:spacing w:val="-6"/>
                <w:sz w:val="24"/>
              </w:rPr>
              <w:t xml:space="preserve"> </w:t>
            </w:r>
            <w:r>
              <w:rPr>
                <w:sz w:val="24"/>
              </w:rPr>
              <w:t>практическому</w:t>
            </w:r>
            <w:r>
              <w:rPr>
                <w:spacing w:val="-6"/>
                <w:sz w:val="24"/>
              </w:rPr>
              <w:t xml:space="preserve"> </w:t>
            </w:r>
            <w:r>
              <w:rPr>
                <w:sz w:val="24"/>
              </w:rPr>
              <w:t>занятию</w:t>
            </w:r>
            <w:r>
              <w:rPr>
                <w:spacing w:val="-6"/>
                <w:sz w:val="24"/>
              </w:rPr>
              <w:t xml:space="preserve"> </w:t>
            </w:r>
            <w:r>
              <w:rPr>
                <w:sz w:val="24"/>
              </w:rPr>
              <w:t>с</w:t>
            </w:r>
            <w:r>
              <w:rPr>
                <w:spacing w:val="-6"/>
                <w:sz w:val="24"/>
              </w:rPr>
              <w:t xml:space="preserve"> </w:t>
            </w:r>
            <w:r>
              <w:rPr>
                <w:sz w:val="24"/>
              </w:rPr>
              <w:t>использованием</w:t>
            </w:r>
            <w:r>
              <w:rPr>
                <w:spacing w:val="-6"/>
                <w:sz w:val="24"/>
              </w:rPr>
              <w:t xml:space="preserve"> </w:t>
            </w:r>
            <w:r>
              <w:rPr>
                <w:sz w:val="24"/>
              </w:rPr>
              <w:t>методических</w:t>
            </w:r>
            <w:r>
              <w:rPr>
                <w:spacing w:val="-6"/>
                <w:sz w:val="24"/>
              </w:rPr>
              <w:t xml:space="preserve"> </w:t>
            </w:r>
            <w:r>
              <w:rPr>
                <w:sz w:val="24"/>
              </w:rPr>
              <w:t>рекомендаций преподавателя, оформление отсчета по практическому занятию.</w:t>
            </w:r>
          </w:p>
          <w:p w14:paraId="6DBF0649" w14:textId="77777777" w:rsidR="003C5256" w:rsidRDefault="00EA4AB5">
            <w:pPr>
              <w:pStyle w:val="TableParagraph"/>
              <w:spacing w:line="269" w:lineRule="exact"/>
              <w:ind w:left="110"/>
              <w:rPr>
                <w:sz w:val="24"/>
              </w:rPr>
            </w:pPr>
            <w:r>
              <w:rPr>
                <w:sz w:val="24"/>
              </w:rPr>
              <w:t>Подготовка</w:t>
            </w:r>
            <w:r>
              <w:rPr>
                <w:spacing w:val="-7"/>
                <w:sz w:val="24"/>
              </w:rPr>
              <w:t xml:space="preserve"> </w:t>
            </w:r>
            <w:r>
              <w:rPr>
                <w:sz w:val="24"/>
              </w:rPr>
              <w:t>рефератов,</w:t>
            </w:r>
            <w:r>
              <w:rPr>
                <w:spacing w:val="-3"/>
                <w:sz w:val="24"/>
              </w:rPr>
              <w:t xml:space="preserve"> </w:t>
            </w:r>
            <w:r>
              <w:rPr>
                <w:sz w:val="24"/>
              </w:rPr>
              <w:t>научных</w:t>
            </w:r>
            <w:r>
              <w:rPr>
                <w:spacing w:val="-3"/>
                <w:sz w:val="24"/>
              </w:rPr>
              <w:t xml:space="preserve"> </w:t>
            </w:r>
            <w:r>
              <w:rPr>
                <w:sz w:val="24"/>
              </w:rPr>
              <w:t>сообщений,</w:t>
            </w:r>
            <w:r>
              <w:rPr>
                <w:spacing w:val="-5"/>
                <w:sz w:val="24"/>
              </w:rPr>
              <w:t xml:space="preserve"> </w:t>
            </w:r>
            <w:r>
              <w:rPr>
                <w:spacing w:val="-2"/>
                <w:sz w:val="24"/>
              </w:rPr>
              <w:t>презентаций.</w:t>
            </w:r>
          </w:p>
        </w:tc>
        <w:tc>
          <w:tcPr>
            <w:tcW w:w="1800" w:type="dxa"/>
          </w:tcPr>
          <w:p w14:paraId="546106F8" w14:textId="77777777" w:rsidR="003C5256" w:rsidRDefault="00EA4AB5">
            <w:pPr>
              <w:pStyle w:val="TableParagraph"/>
              <w:spacing w:line="260" w:lineRule="exact"/>
              <w:ind w:left="26" w:right="6"/>
              <w:jc w:val="center"/>
              <w:rPr>
                <w:sz w:val="24"/>
              </w:rPr>
            </w:pPr>
            <w:r>
              <w:rPr>
                <w:spacing w:val="-10"/>
                <w:sz w:val="24"/>
              </w:rPr>
              <w:t>3</w:t>
            </w:r>
          </w:p>
        </w:tc>
        <w:tc>
          <w:tcPr>
            <w:tcW w:w="1562" w:type="dxa"/>
          </w:tcPr>
          <w:p w14:paraId="29553A07" w14:textId="77777777" w:rsidR="003C5256" w:rsidRDefault="00EA4AB5">
            <w:pPr>
              <w:pStyle w:val="TableParagraph"/>
              <w:spacing w:line="260" w:lineRule="exact"/>
              <w:ind w:left="18" w:right="5"/>
              <w:jc w:val="center"/>
              <w:rPr>
                <w:sz w:val="24"/>
              </w:rPr>
            </w:pPr>
            <w:r>
              <w:rPr>
                <w:spacing w:val="-10"/>
                <w:sz w:val="24"/>
              </w:rPr>
              <w:t>2</w:t>
            </w:r>
          </w:p>
        </w:tc>
      </w:tr>
    </w:tbl>
    <w:p w14:paraId="219BE0B8" w14:textId="77777777" w:rsidR="003C5256" w:rsidRDefault="003C5256">
      <w:pPr>
        <w:pStyle w:val="TableParagraph"/>
        <w:spacing w:line="260" w:lineRule="exact"/>
        <w:jc w:val="center"/>
        <w:rPr>
          <w:sz w:val="24"/>
        </w:rPr>
        <w:sectPr w:rsidR="003C5256">
          <w:type w:val="continuous"/>
          <w:pgSz w:w="16840" w:h="11900" w:orient="landscape"/>
          <w:pgMar w:top="840" w:right="566" w:bottom="868"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15"/>
        <w:gridCol w:w="9864"/>
        <w:gridCol w:w="1800"/>
        <w:gridCol w:w="1562"/>
      </w:tblGrid>
      <w:tr w:rsidR="003C5256" w14:paraId="5FB96498" w14:textId="77777777">
        <w:trPr>
          <w:trHeight w:val="1102"/>
        </w:trPr>
        <w:tc>
          <w:tcPr>
            <w:tcW w:w="2215" w:type="dxa"/>
          </w:tcPr>
          <w:p w14:paraId="7408C32A" w14:textId="77777777" w:rsidR="003C5256" w:rsidRDefault="00EA4AB5">
            <w:pPr>
              <w:pStyle w:val="TableParagraph"/>
              <w:spacing w:before="264"/>
              <w:ind w:left="112" w:right="160"/>
              <w:rPr>
                <w:b/>
                <w:sz w:val="24"/>
              </w:rPr>
            </w:pPr>
            <w:r>
              <w:rPr>
                <w:b/>
                <w:sz w:val="24"/>
              </w:rPr>
              <w:lastRenderedPageBreak/>
              <w:t>Раздел</w:t>
            </w:r>
            <w:r>
              <w:rPr>
                <w:b/>
                <w:spacing w:val="-15"/>
                <w:sz w:val="24"/>
              </w:rPr>
              <w:t xml:space="preserve"> </w:t>
            </w:r>
            <w:r>
              <w:rPr>
                <w:b/>
                <w:sz w:val="24"/>
              </w:rPr>
              <w:t>4.</w:t>
            </w:r>
            <w:r>
              <w:rPr>
                <w:b/>
                <w:spacing w:val="-15"/>
                <w:sz w:val="24"/>
              </w:rPr>
              <w:t xml:space="preserve"> </w:t>
            </w:r>
            <w:r>
              <w:rPr>
                <w:b/>
                <w:sz w:val="24"/>
              </w:rPr>
              <w:t>Основы военной</w:t>
            </w:r>
            <w:r>
              <w:rPr>
                <w:b/>
                <w:spacing w:val="-13"/>
                <w:sz w:val="24"/>
              </w:rPr>
              <w:t xml:space="preserve"> </w:t>
            </w:r>
            <w:r>
              <w:rPr>
                <w:b/>
                <w:spacing w:val="-2"/>
                <w:sz w:val="24"/>
              </w:rPr>
              <w:t>службы.</w:t>
            </w:r>
          </w:p>
        </w:tc>
        <w:tc>
          <w:tcPr>
            <w:tcW w:w="9864" w:type="dxa"/>
          </w:tcPr>
          <w:p w14:paraId="0F3417AC" w14:textId="77777777" w:rsidR="003C5256" w:rsidRDefault="003C5256">
            <w:pPr>
              <w:pStyle w:val="TableParagraph"/>
              <w:rPr>
                <w:sz w:val="24"/>
              </w:rPr>
            </w:pPr>
          </w:p>
        </w:tc>
        <w:tc>
          <w:tcPr>
            <w:tcW w:w="1800" w:type="dxa"/>
          </w:tcPr>
          <w:p w14:paraId="5C7CED3C" w14:textId="77777777" w:rsidR="003C5256" w:rsidRDefault="00EA4AB5">
            <w:pPr>
              <w:pStyle w:val="TableParagraph"/>
              <w:spacing w:line="260" w:lineRule="exact"/>
              <w:ind w:left="26"/>
              <w:jc w:val="center"/>
              <w:rPr>
                <w:sz w:val="24"/>
              </w:rPr>
            </w:pPr>
            <w:r>
              <w:rPr>
                <w:spacing w:val="-5"/>
                <w:sz w:val="24"/>
              </w:rPr>
              <w:t>48</w:t>
            </w:r>
          </w:p>
        </w:tc>
        <w:tc>
          <w:tcPr>
            <w:tcW w:w="1562" w:type="dxa"/>
          </w:tcPr>
          <w:p w14:paraId="3FA60923" w14:textId="77777777" w:rsidR="003C5256" w:rsidRDefault="003C5256">
            <w:pPr>
              <w:pStyle w:val="TableParagraph"/>
              <w:rPr>
                <w:sz w:val="24"/>
              </w:rPr>
            </w:pPr>
          </w:p>
        </w:tc>
      </w:tr>
      <w:tr w:rsidR="003C5256" w14:paraId="6B0B94B7" w14:textId="77777777">
        <w:trPr>
          <w:trHeight w:val="383"/>
        </w:trPr>
        <w:tc>
          <w:tcPr>
            <w:tcW w:w="2215" w:type="dxa"/>
            <w:vMerge w:val="restart"/>
          </w:tcPr>
          <w:p w14:paraId="66551619" w14:textId="77777777" w:rsidR="003C5256" w:rsidRDefault="00EA4AB5">
            <w:pPr>
              <w:pStyle w:val="TableParagraph"/>
              <w:spacing w:line="264" w:lineRule="exact"/>
              <w:ind w:left="112"/>
              <w:rPr>
                <w:b/>
                <w:sz w:val="24"/>
              </w:rPr>
            </w:pPr>
            <w:r>
              <w:rPr>
                <w:b/>
                <w:sz w:val="24"/>
              </w:rPr>
              <w:t>Тема</w:t>
            </w:r>
            <w:r>
              <w:rPr>
                <w:b/>
                <w:spacing w:val="-5"/>
                <w:sz w:val="24"/>
              </w:rPr>
              <w:t xml:space="preserve"> </w:t>
            </w:r>
            <w:r>
              <w:rPr>
                <w:b/>
                <w:spacing w:val="-4"/>
                <w:sz w:val="24"/>
              </w:rPr>
              <w:t>4.1.</w:t>
            </w:r>
          </w:p>
          <w:p w14:paraId="693DB916" w14:textId="77777777" w:rsidR="003C5256" w:rsidRDefault="00EA4AB5">
            <w:pPr>
              <w:pStyle w:val="TableParagraph"/>
              <w:spacing w:before="1"/>
              <w:ind w:left="112" w:right="160" w:firstLine="60"/>
              <w:rPr>
                <w:b/>
                <w:sz w:val="24"/>
              </w:rPr>
            </w:pPr>
            <w:r>
              <w:rPr>
                <w:b/>
                <w:sz w:val="24"/>
              </w:rPr>
              <w:t>Основы</w:t>
            </w:r>
            <w:r>
              <w:rPr>
                <w:b/>
                <w:spacing w:val="-15"/>
                <w:sz w:val="24"/>
              </w:rPr>
              <w:t xml:space="preserve"> </w:t>
            </w:r>
            <w:r>
              <w:rPr>
                <w:b/>
                <w:sz w:val="24"/>
              </w:rPr>
              <w:t xml:space="preserve">обороны </w:t>
            </w:r>
            <w:r>
              <w:rPr>
                <w:b/>
                <w:spacing w:val="-2"/>
                <w:sz w:val="24"/>
              </w:rPr>
              <w:t>государства.</w:t>
            </w:r>
          </w:p>
          <w:p w14:paraId="7FF2726E" w14:textId="77777777" w:rsidR="003C5256" w:rsidRDefault="00EA4AB5">
            <w:pPr>
              <w:pStyle w:val="TableParagraph"/>
              <w:ind w:left="112" w:right="590"/>
              <w:rPr>
                <w:b/>
                <w:sz w:val="24"/>
              </w:rPr>
            </w:pPr>
            <w:r>
              <w:rPr>
                <w:b/>
                <w:spacing w:val="-2"/>
                <w:sz w:val="24"/>
              </w:rPr>
              <w:t xml:space="preserve">Вооруженные </w:t>
            </w:r>
            <w:r>
              <w:rPr>
                <w:b/>
                <w:sz w:val="24"/>
              </w:rPr>
              <w:t>Силы РФ.</w:t>
            </w:r>
          </w:p>
        </w:tc>
        <w:tc>
          <w:tcPr>
            <w:tcW w:w="9864" w:type="dxa"/>
          </w:tcPr>
          <w:p w14:paraId="131CE651" w14:textId="77777777" w:rsidR="003C5256" w:rsidRDefault="00EA4AB5">
            <w:pPr>
              <w:pStyle w:val="TableParagraph"/>
              <w:spacing w:line="264" w:lineRule="exact"/>
              <w:ind w:left="110"/>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00" w:type="dxa"/>
            <w:vMerge w:val="restart"/>
          </w:tcPr>
          <w:p w14:paraId="56BC6ABF" w14:textId="77777777" w:rsidR="003C5256" w:rsidRDefault="00EA4AB5">
            <w:pPr>
              <w:pStyle w:val="TableParagraph"/>
              <w:spacing w:line="260" w:lineRule="exact"/>
              <w:ind w:left="26" w:right="6"/>
              <w:jc w:val="center"/>
              <w:rPr>
                <w:sz w:val="24"/>
              </w:rPr>
            </w:pPr>
            <w:r>
              <w:rPr>
                <w:spacing w:val="-10"/>
                <w:sz w:val="24"/>
              </w:rPr>
              <w:t>4</w:t>
            </w:r>
          </w:p>
        </w:tc>
        <w:tc>
          <w:tcPr>
            <w:tcW w:w="1562" w:type="dxa"/>
            <w:vMerge w:val="restart"/>
          </w:tcPr>
          <w:p w14:paraId="1557F981" w14:textId="77777777" w:rsidR="003C5256" w:rsidRDefault="00EA4AB5">
            <w:pPr>
              <w:pStyle w:val="TableParagraph"/>
              <w:spacing w:line="260" w:lineRule="exact"/>
              <w:ind w:left="18" w:right="5"/>
              <w:jc w:val="center"/>
              <w:rPr>
                <w:sz w:val="24"/>
              </w:rPr>
            </w:pPr>
            <w:r>
              <w:rPr>
                <w:spacing w:val="-10"/>
                <w:sz w:val="24"/>
              </w:rPr>
              <w:t>1</w:t>
            </w:r>
          </w:p>
        </w:tc>
      </w:tr>
      <w:tr w:rsidR="003C5256" w14:paraId="5314A873" w14:textId="77777777">
        <w:trPr>
          <w:trHeight w:val="880"/>
        </w:trPr>
        <w:tc>
          <w:tcPr>
            <w:tcW w:w="2215" w:type="dxa"/>
            <w:vMerge/>
            <w:tcBorders>
              <w:top w:val="nil"/>
            </w:tcBorders>
          </w:tcPr>
          <w:p w14:paraId="36551BEE" w14:textId="77777777" w:rsidR="003C5256" w:rsidRDefault="003C5256">
            <w:pPr>
              <w:rPr>
                <w:sz w:val="2"/>
                <w:szCs w:val="2"/>
              </w:rPr>
            </w:pPr>
          </w:p>
        </w:tc>
        <w:tc>
          <w:tcPr>
            <w:tcW w:w="9864" w:type="dxa"/>
          </w:tcPr>
          <w:p w14:paraId="7A1D3F37" w14:textId="77777777" w:rsidR="003C5256" w:rsidRDefault="00EA4AB5">
            <w:pPr>
              <w:pStyle w:val="TableParagraph"/>
              <w:spacing w:line="260" w:lineRule="exact"/>
              <w:ind w:left="110"/>
              <w:rPr>
                <w:sz w:val="24"/>
              </w:rPr>
            </w:pPr>
            <w:r>
              <w:rPr>
                <w:sz w:val="24"/>
              </w:rPr>
              <w:t>Современная</w:t>
            </w:r>
            <w:r>
              <w:rPr>
                <w:spacing w:val="-6"/>
                <w:sz w:val="24"/>
              </w:rPr>
              <w:t xml:space="preserve"> </w:t>
            </w:r>
            <w:r>
              <w:rPr>
                <w:sz w:val="24"/>
              </w:rPr>
              <w:t>военная</w:t>
            </w:r>
            <w:r>
              <w:rPr>
                <w:spacing w:val="-6"/>
                <w:sz w:val="24"/>
              </w:rPr>
              <w:t xml:space="preserve"> </w:t>
            </w:r>
            <w:r>
              <w:rPr>
                <w:sz w:val="24"/>
              </w:rPr>
              <w:t>доктрина</w:t>
            </w:r>
            <w:r>
              <w:rPr>
                <w:spacing w:val="-5"/>
                <w:sz w:val="24"/>
              </w:rPr>
              <w:t xml:space="preserve"> </w:t>
            </w:r>
            <w:r>
              <w:rPr>
                <w:sz w:val="24"/>
              </w:rPr>
              <w:t>РФ.</w:t>
            </w:r>
            <w:r>
              <w:rPr>
                <w:spacing w:val="-6"/>
                <w:sz w:val="24"/>
              </w:rPr>
              <w:t xml:space="preserve"> </w:t>
            </w:r>
            <w:r>
              <w:rPr>
                <w:sz w:val="24"/>
              </w:rPr>
              <w:t>Организационная</w:t>
            </w:r>
            <w:r>
              <w:rPr>
                <w:spacing w:val="-6"/>
                <w:sz w:val="24"/>
              </w:rPr>
              <w:t xml:space="preserve"> </w:t>
            </w:r>
            <w:r>
              <w:rPr>
                <w:sz w:val="24"/>
              </w:rPr>
              <w:t>структура</w:t>
            </w:r>
            <w:r>
              <w:rPr>
                <w:spacing w:val="-6"/>
                <w:sz w:val="24"/>
              </w:rPr>
              <w:t xml:space="preserve"> </w:t>
            </w:r>
            <w:r>
              <w:rPr>
                <w:sz w:val="24"/>
              </w:rPr>
              <w:t>Вооруженных</w:t>
            </w:r>
            <w:r>
              <w:rPr>
                <w:spacing w:val="-4"/>
                <w:sz w:val="24"/>
              </w:rPr>
              <w:t xml:space="preserve"> </w:t>
            </w:r>
            <w:r>
              <w:rPr>
                <w:sz w:val="24"/>
              </w:rPr>
              <w:t>Сил</w:t>
            </w:r>
            <w:r>
              <w:rPr>
                <w:spacing w:val="-7"/>
                <w:sz w:val="24"/>
              </w:rPr>
              <w:t xml:space="preserve"> </w:t>
            </w:r>
            <w:r>
              <w:rPr>
                <w:spacing w:val="-2"/>
                <w:sz w:val="24"/>
              </w:rPr>
              <w:t>России.</w:t>
            </w:r>
          </w:p>
          <w:p w14:paraId="4F0F254E" w14:textId="77777777" w:rsidR="003C5256" w:rsidRDefault="00EA4AB5">
            <w:pPr>
              <w:pStyle w:val="TableParagraph"/>
              <w:ind w:left="110"/>
              <w:rPr>
                <w:sz w:val="24"/>
              </w:rPr>
            </w:pPr>
            <w:r>
              <w:rPr>
                <w:sz w:val="24"/>
              </w:rPr>
              <w:t>Виды</w:t>
            </w:r>
            <w:r>
              <w:rPr>
                <w:spacing w:val="-3"/>
                <w:sz w:val="24"/>
              </w:rPr>
              <w:t xml:space="preserve"> </w:t>
            </w:r>
            <w:r>
              <w:rPr>
                <w:sz w:val="24"/>
              </w:rPr>
              <w:t>ВС</w:t>
            </w:r>
            <w:r>
              <w:rPr>
                <w:spacing w:val="-3"/>
                <w:sz w:val="24"/>
              </w:rPr>
              <w:t xml:space="preserve"> </w:t>
            </w:r>
            <w:r>
              <w:rPr>
                <w:sz w:val="24"/>
              </w:rPr>
              <w:t>и</w:t>
            </w:r>
            <w:r>
              <w:rPr>
                <w:spacing w:val="-4"/>
                <w:sz w:val="24"/>
              </w:rPr>
              <w:t xml:space="preserve"> </w:t>
            </w:r>
            <w:r>
              <w:rPr>
                <w:sz w:val="24"/>
              </w:rPr>
              <w:t>рода</w:t>
            </w:r>
            <w:r>
              <w:rPr>
                <w:spacing w:val="-3"/>
                <w:sz w:val="24"/>
              </w:rPr>
              <w:t xml:space="preserve"> </w:t>
            </w:r>
            <w:r>
              <w:rPr>
                <w:sz w:val="24"/>
              </w:rPr>
              <w:t>войск,</w:t>
            </w:r>
            <w:r>
              <w:rPr>
                <w:spacing w:val="-3"/>
                <w:sz w:val="24"/>
              </w:rPr>
              <w:t xml:space="preserve"> </w:t>
            </w:r>
            <w:r>
              <w:rPr>
                <w:sz w:val="24"/>
              </w:rPr>
              <w:t>история</w:t>
            </w:r>
            <w:r>
              <w:rPr>
                <w:spacing w:val="-3"/>
                <w:sz w:val="24"/>
              </w:rPr>
              <w:t xml:space="preserve"> </w:t>
            </w:r>
            <w:r>
              <w:rPr>
                <w:sz w:val="24"/>
              </w:rPr>
              <w:t>их</w:t>
            </w:r>
            <w:r>
              <w:rPr>
                <w:spacing w:val="-3"/>
                <w:sz w:val="24"/>
              </w:rPr>
              <w:t xml:space="preserve"> </w:t>
            </w:r>
            <w:r>
              <w:rPr>
                <w:sz w:val="24"/>
              </w:rPr>
              <w:t>создания</w:t>
            </w:r>
            <w:r>
              <w:rPr>
                <w:spacing w:val="-3"/>
                <w:sz w:val="24"/>
              </w:rPr>
              <w:t xml:space="preserve"> </w:t>
            </w:r>
            <w:r>
              <w:rPr>
                <w:sz w:val="24"/>
              </w:rPr>
              <w:t>и</w:t>
            </w:r>
            <w:r>
              <w:rPr>
                <w:spacing w:val="-4"/>
                <w:sz w:val="24"/>
              </w:rPr>
              <w:t xml:space="preserve"> </w:t>
            </w:r>
            <w:r>
              <w:rPr>
                <w:sz w:val="24"/>
              </w:rPr>
              <w:t>назначения.</w:t>
            </w:r>
            <w:r>
              <w:rPr>
                <w:spacing w:val="-3"/>
                <w:sz w:val="24"/>
              </w:rPr>
              <w:t xml:space="preserve"> </w:t>
            </w:r>
            <w:r>
              <w:rPr>
                <w:sz w:val="24"/>
              </w:rPr>
              <w:t>Основные</w:t>
            </w:r>
            <w:r>
              <w:rPr>
                <w:spacing w:val="-3"/>
                <w:sz w:val="24"/>
              </w:rPr>
              <w:t xml:space="preserve"> </w:t>
            </w:r>
            <w:r>
              <w:rPr>
                <w:sz w:val="24"/>
              </w:rPr>
              <w:t>виды</w:t>
            </w:r>
            <w:r>
              <w:rPr>
                <w:spacing w:val="-3"/>
                <w:sz w:val="24"/>
              </w:rPr>
              <w:t xml:space="preserve"> </w:t>
            </w:r>
            <w:r>
              <w:rPr>
                <w:sz w:val="24"/>
              </w:rPr>
              <w:t>вооружения, военной техники.</w:t>
            </w:r>
          </w:p>
        </w:tc>
        <w:tc>
          <w:tcPr>
            <w:tcW w:w="1800" w:type="dxa"/>
            <w:vMerge/>
            <w:tcBorders>
              <w:top w:val="nil"/>
            </w:tcBorders>
          </w:tcPr>
          <w:p w14:paraId="1316F2C9" w14:textId="77777777" w:rsidR="003C5256" w:rsidRDefault="003C5256">
            <w:pPr>
              <w:rPr>
                <w:sz w:val="2"/>
                <w:szCs w:val="2"/>
              </w:rPr>
            </w:pPr>
          </w:p>
        </w:tc>
        <w:tc>
          <w:tcPr>
            <w:tcW w:w="1562" w:type="dxa"/>
            <w:vMerge/>
            <w:tcBorders>
              <w:top w:val="nil"/>
            </w:tcBorders>
          </w:tcPr>
          <w:p w14:paraId="726CCD80" w14:textId="77777777" w:rsidR="003C5256" w:rsidRDefault="003C5256">
            <w:pPr>
              <w:rPr>
                <w:sz w:val="2"/>
                <w:szCs w:val="2"/>
              </w:rPr>
            </w:pPr>
          </w:p>
        </w:tc>
      </w:tr>
      <w:tr w:rsidR="003C5256" w14:paraId="2213FC8F" w14:textId="77777777">
        <w:trPr>
          <w:trHeight w:val="1102"/>
        </w:trPr>
        <w:tc>
          <w:tcPr>
            <w:tcW w:w="2215" w:type="dxa"/>
            <w:vMerge/>
            <w:tcBorders>
              <w:top w:val="nil"/>
            </w:tcBorders>
          </w:tcPr>
          <w:p w14:paraId="5A8F34D8" w14:textId="77777777" w:rsidR="003C5256" w:rsidRDefault="003C5256">
            <w:pPr>
              <w:rPr>
                <w:sz w:val="2"/>
                <w:szCs w:val="2"/>
              </w:rPr>
            </w:pPr>
          </w:p>
        </w:tc>
        <w:tc>
          <w:tcPr>
            <w:tcW w:w="9864" w:type="dxa"/>
          </w:tcPr>
          <w:p w14:paraId="42EB1FFB" w14:textId="77777777" w:rsidR="003C5256" w:rsidRDefault="00EA4AB5">
            <w:pPr>
              <w:pStyle w:val="TableParagraph"/>
              <w:spacing w:line="262" w:lineRule="exact"/>
              <w:ind w:left="110"/>
              <w:rPr>
                <w:b/>
                <w:sz w:val="24"/>
              </w:rPr>
            </w:pPr>
            <w:r>
              <w:rPr>
                <w:b/>
                <w:sz w:val="24"/>
              </w:rPr>
              <w:t>Самостоятельная</w:t>
            </w:r>
            <w:r>
              <w:rPr>
                <w:b/>
                <w:spacing w:val="-15"/>
                <w:sz w:val="24"/>
              </w:rPr>
              <w:t xml:space="preserve"> </w:t>
            </w:r>
            <w:r>
              <w:rPr>
                <w:b/>
                <w:sz w:val="24"/>
              </w:rPr>
              <w:t>работа</w:t>
            </w:r>
            <w:r>
              <w:rPr>
                <w:b/>
                <w:spacing w:val="-15"/>
                <w:sz w:val="24"/>
              </w:rPr>
              <w:t xml:space="preserve"> </w:t>
            </w:r>
            <w:r>
              <w:rPr>
                <w:b/>
                <w:spacing w:val="-2"/>
                <w:sz w:val="24"/>
              </w:rPr>
              <w:t>обучающихся</w:t>
            </w:r>
          </w:p>
          <w:p w14:paraId="5136AE09" w14:textId="77777777" w:rsidR="003C5256" w:rsidRDefault="00EA4AB5">
            <w:pPr>
              <w:pStyle w:val="TableParagraph"/>
              <w:ind w:left="110"/>
              <w:rPr>
                <w:sz w:val="24"/>
              </w:rPr>
            </w:pPr>
            <w:r>
              <w:rPr>
                <w:sz w:val="24"/>
              </w:rPr>
              <w:t>Систематическая</w:t>
            </w:r>
            <w:r>
              <w:rPr>
                <w:spacing w:val="-5"/>
                <w:sz w:val="24"/>
              </w:rPr>
              <w:t xml:space="preserve"> </w:t>
            </w:r>
            <w:r>
              <w:rPr>
                <w:sz w:val="24"/>
              </w:rPr>
              <w:t>проработка</w:t>
            </w:r>
            <w:r>
              <w:rPr>
                <w:spacing w:val="-6"/>
                <w:sz w:val="24"/>
              </w:rPr>
              <w:t xml:space="preserve"> </w:t>
            </w:r>
            <w:r>
              <w:rPr>
                <w:sz w:val="24"/>
              </w:rPr>
              <w:t>конспектов</w:t>
            </w:r>
            <w:r>
              <w:rPr>
                <w:spacing w:val="-6"/>
                <w:sz w:val="24"/>
              </w:rPr>
              <w:t xml:space="preserve"> </w:t>
            </w:r>
            <w:r>
              <w:rPr>
                <w:sz w:val="24"/>
              </w:rPr>
              <w:t>занятий,</w:t>
            </w:r>
            <w:r>
              <w:rPr>
                <w:spacing w:val="-5"/>
                <w:sz w:val="24"/>
              </w:rPr>
              <w:t xml:space="preserve"> </w:t>
            </w:r>
            <w:r>
              <w:rPr>
                <w:sz w:val="24"/>
              </w:rPr>
              <w:t>учебной</w:t>
            </w:r>
            <w:r>
              <w:rPr>
                <w:spacing w:val="-6"/>
                <w:sz w:val="24"/>
              </w:rPr>
              <w:t xml:space="preserve"> </w:t>
            </w:r>
            <w:r>
              <w:rPr>
                <w:sz w:val="24"/>
              </w:rPr>
              <w:t>и</w:t>
            </w:r>
            <w:r>
              <w:rPr>
                <w:spacing w:val="-5"/>
                <w:sz w:val="24"/>
              </w:rPr>
              <w:t xml:space="preserve"> </w:t>
            </w:r>
            <w:r>
              <w:rPr>
                <w:sz w:val="24"/>
              </w:rPr>
              <w:t>специальной</w:t>
            </w:r>
            <w:r>
              <w:rPr>
                <w:spacing w:val="-6"/>
                <w:sz w:val="24"/>
              </w:rPr>
              <w:t xml:space="preserve"> </w:t>
            </w:r>
            <w:r>
              <w:rPr>
                <w:sz w:val="24"/>
              </w:rPr>
              <w:t>литературы</w:t>
            </w:r>
            <w:r>
              <w:rPr>
                <w:spacing w:val="-5"/>
                <w:sz w:val="24"/>
              </w:rPr>
              <w:t xml:space="preserve"> </w:t>
            </w:r>
            <w:r>
              <w:rPr>
                <w:sz w:val="24"/>
              </w:rPr>
              <w:t>по вопросам, составленным преподавателем.</w:t>
            </w:r>
          </w:p>
          <w:p w14:paraId="39BF5E8B" w14:textId="77777777" w:rsidR="003C5256" w:rsidRDefault="00EA4AB5">
            <w:pPr>
              <w:pStyle w:val="TableParagraph"/>
              <w:spacing w:line="269" w:lineRule="exact"/>
              <w:ind w:left="110"/>
              <w:rPr>
                <w:sz w:val="24"/>
              </w:rPr>
            </w:pPr>
            <w:r>
              <w:rPr>
                <w:sz w:val="24"/>
              </w:rPr>
              <w:t>Подготовка</w:t>
            </w:r>
            <w:r>
              <w:rPr>
                <w:spacing w:val="-7"/>
                <w:sz w:val="24"/>
              </w:rPr>
              <w:t xml:space="preserve"> </w:t>
            </w:r>
            <w:r>
              <w:rPr>
                <w:sz w:val="24"/>
              </w:rPr>
              <w:t>рефератов,</w:t>
            </w:r>
            <w:r>
              <w:rPr>
                <w:spacing w:val="-3"/>
                <w:sz w:val="24"/>
              </w:rPr>
              <w:t xml:space="preserve"> </w:t>
            </w:r>
            <w:r>
              <w:rPr>
                <w:sz w:val="24"/>
              </w:rPr>
              <w:t>научных</w:t>
            </w:r>
            <w:r>
              <w:rPr>
                <w:spacing w:val="-3"/>
                <w:sz w:val="24"/>
              </w:rPr>
              <w:t xml:space="preserve"> </w:t>
            </w:r>
            <w:r>
              <w:rPr>
                <w:sz w:val="24"/>
              </w:rPr>
              <w:t>сообщений,</w:t>
            </w:r>
            <w:r>
              <w:rPr>
                <w:spacing w:val="-5"/>
                <w:sz w:val="24"/>
              </w:rPr>
              <w:t xml:space="preserve"> </w:t>
            </w:r>
            <w:r>
              <w:rPr>
                <w:spacing w:val="-2"/>
                <w:sz w:val="24"/>
              </w:rPr>
              <w:t>презентаций.</w:t>
            </w:r>
          </w:p>
        </w:tc>
        <w:tc>
          <w:tcPr>
            <w:tcW w:w="1800" w:type="dxa"/>
          </w:tcPr>
          <w:p w14:paraId="7D9ADB13" w14:textId="77777777" w:rsidR="003C5256" w:rsidRDefault="00EA4AB5">
            <w:pPr>
              <w:pStyle w:val="TableParagraph"/>
              <w:spacing w:line="260" w:lineRule="exact"/>
              <w:ind w:left="26" w:right="6"/>
              <w:jc w:val="center"/>
              <w:rPr>
                <w:sz w:val="24"/>
              </w:rPr>
            </w:pPr>
            <w:r>
              <w:rPr>
                <w:spacing w:val="-10"/>
                <w:sz w:val="24"/>
              </w:rPr>
              <w:t>2</w:t>
            </w:r>
          </w:p>
        </w:tc>
        <w:tc>
          <w:tcPr>
            <w:tcW w:w="1562" w:type="dxa"/>
          </w:tcPr>
          <w:p w14:paraId="38D36D47" w14:textId="77777777" w:rsidR="003C5256" w:rsidRDefault="00EA4AB5">
            <w:pPr>
              <w:pStyle w:val="TableParagraph"/>
              <w:spacing w:line="260" w:lineRule="exact"/>
              <w:ind w:left="18" w:right="5"/>
              <w:jc w:val="center"/>
              <w:rPr>
                <w:sz w:val="24"/>
              </w:rPr>
            </w:pPr>
            <w:r>
              <w:rPr>
                <w:spacing w:val="-10"/>
                <w:sz w:val="24"/>
              </w:rPr>
              <w:t>2</w:t>
            </w:r>
          </w:p>
        </w:tc>
      </w:tr>
      <w:tr w:rsidR="003C5256" w14:paraId="31F3576F" w14:textId="77777777">
        <w:trPr>
          <w:trHeight w:val="293"/>
        </w:trPr>
        <w:tc>
          <w:tcPr>
            <w:tcW w:w="2215" w:type="dxa"/>
            <w:vMerge w:val="restart"/>
          </w:tcPr>
          <w:p w14:paraId="73CCC387" w14:textId="77777777" w:rsidR="003C5256" w:rsidRDefault="00EA4AB5">
            <w:pPr>
              <w:pStyle w:val="TableParagraph"/>
              <w:ind w:left="112" w:right="160"/>
              <w:rPr>
                <w:b/>
                <w:sz w:val="24"/>
              </w:rPr>
            </w:pPr>
            <w:r>
              <w:rPr>
                <w:b/>
                <w:sz w:val="24"/>
              </w:rPr>
              <w:t xml:space="preserve">Тема 4.2. </w:t>
            </w:r>
            <w:r>
              <w:rPr>
                <w:b/>
                <w:spacing w:val="-2"/>
                <w:sz w:val="24"/>
              </w:rPr>
              <w:t xml:space="preserve">Воинская </w:t>
            </w:r>
            <w:r>
              <w:rPr>
                <w:b/>
                <w:sz w:val="24"/>
              </w:rPr>
              <w:t xml:space="preserve">обязанность и </w:t>
            </w:r>
            <w:r>
              <w:rPr>
                <w:b/>
                <w:spacing w:val="-2"/>
                <w:sz w:val="24"/>
              </w:rPr>
              <w:t>военная</w:t>
            </w:r>
            <w:r>
              <w:rPr>
                <w:b/>
                <w:spacing w:val="-13"/>
                <w:sz w:val="24"/>
              </w:rPr>
              <w:t xml:space="preserve"> </w:t>
            </w:r>
            <w:r>
              <w:rPr>
                <w:b/>
                <w:spacing w:val="-2"/>
                <w:sz w:val="24"/>
              </w:rPr>
              <w:t>служба</w:t>
            </w:r>
          </w:p>
        </w:tc>
        <w:tc>
          <w:tcPr>
            <w:tcW w:w="9864" w:type="dxa"/>
          </w:tcPr>
          <w:p w14:paraId="1175FA1F" w14:textId="77777777" w:rsidR="003C5256" w:rsidRDefault="00EA4AB5">
            <w:pPr>
              <w:pStyle w:val="TableParagraph"/>
              <w:spacing w:line="264" w:lineRule="exact"/>
              <w:ind w:left="110"/>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00" w:type="dxa"/>
            <w:vMerge w:val="restart"/>
          </w:tcPr>
          <w:p w14:paraId="76093646" w14:textId="77777777" w:rsidR="003C5256" w:rsidRDefault="00EA4AB5">
            <w:pPr>
              <w:pStyle w:val="TableParagraph"/>
              <w:spacing w:line="260" w:lineRule="exact"/>
              <w:ind w:left="26" w:right="6"/>
              <w:jc w:val="center"/>
              <w:rPr>
                <w:sz w:val="24"/>
              </w:rPr>
            </w:pPr>
            <w:r>
              <w:rPr>
                <w:spacing w:val="-10"/>
                <w:sz w:val="24"/>
              </w:rPr>
              <w:t>5</w:t>
            </w:r>
          </w:p>
        </w:tc>
        <w:tc>
          <w:tcPr>
            <w:tcW w:w="1562" w:type="dxa"/>
            <w:vMerge w:val="restart"/>
          </w:tcPr>
          <w:p w14:paraId="5A74126A" w14:textId="77777777" w:rsidR="003C5256" w:rsidRDefault="00EA4AB5">
            <w:pPr>
              <w:pStyle w:val="TableParagraph"/>
              <w:spacing w:line="260" w:lineRule="exact"/>
              <w:ind w:left="18" w:right="5"/>
              <w:jc w:val="center"/>
              <w:rPr>
                <w:sz w:val="24"/>
              </w:rPr>
            </w:pPr>
            <w:r>
              <w:rPr>
                <w:spacing w:val="-10"/>
                <w:sz w:val="24"/>
              </w:rPr>
              <w:t>1</w:t>
            </w:r>
          </w:p>
        </w:tc>
      </w:tr>
      <w:tr w:rsidR="003C5256" w14:paraId="4C783A06" w14:textId="77777777">
        <w:trPr>
          <w:trHeight w:val="1024"/>
        </w:trPr>
        <w:tc>
          <w:tcPr>
            <w:tcW w:w="2215" w:type="dxa"/>
            <w:vMerge/>
            <w:tcBorders>
              <w:top w:val="nil"/>
            </w:tcBorders>
          </w:tcPr>
          <w:p w14:paraId="5F6DF884" w14:textId="77777777" w:rsidR="003C5256" w:rsidRDefault="003C5256">
            <w:pPr>
              <w:rPr>
                <w:sz w:val="2"/>
                <w:szCs w:val="2"/>
              </w:rPr>
            </w:pPr>
          </w:p>
        </w:tc>
        <w:tc>
          <w:tcPr>
            <w:tcW w:w="9864" w:type="dxa"/>
          </w:tcPr>
          <w:p w14:paraId="18E3CCD4" w14:textId="77777777" w:rsidR="003C5256" w:rsidRDefault="00EA4AB5">
            <w:pPr>
              <w:pStyle w:val="TableParagraph"/>
              <w:spacing w:line="260" w:lineRule="exact"/>
              <w:ind w:left="110"/>
              <w:rPr>
                <w:sz w:val="24"/>
              </w:rPr>
            </w:pPr>
            <w:r>
              <w:rPr>
                <w:sz w:val="24"/>
              </w:rPr>
              <w:t>Порядок</w:t>
            </w:r>
            <w:r>
              <w:rPr>
                <w:spacing w:val="-6"/>
                <w:sz w:val="24"/>
              </w:rPr>
              <w:t xml:space="preserve"> </w:t>
            </w:r>
            <w:r>
              <w:rPr>
                <w:sz w:val="24"/>
              </w:rPr>
              <w:t>прохождения</w:t>
            </w:r>
            <w:r>
              <w:rPr>
                <w:spacing w:val="-6"/>
                <w:sz w:val="24"/>
              </w:rPr>
              <w:t xml:space="preserve"> </w:t>
            </w:r>
            <w:r>
              <w:rPr>
                <w:sz w:val="24"/>
              </w:rPr>
              <w:t>военной</w:t>
            </w:r>
            <w:r>
              <w:rPr>
                <w:spacing w:val="-2"/>
                <w:sz w:val="24"/>
              </w:rPr>
              <w:t xml:space="preserve"> </w:t>
            </w:r>
            <w:r>
              <w:rPr>
                <w:sz w:val="24"/>
              </w:rPr>
              <w:t>службы</w:t>
            </w:r>
            <w:r>
              <w:rPr>
                <w:spacing w:val="-4"/>
                <w:sz w:val="24"/>
              </w:rPr>
              <w:t xml:space="preserve"> </w:t>
            </w:r>
            <w:r>
              <w:rPr>
                <w:sz w:val="24"/>
              </w:rPr>
              <w:t>по</w:t>
            </w:r>
            <w:r>
              <w:rPr>
                <w:spacing w:val="-5"/>
                <w:sz w:val="24"/>
              </w:rPr>
              <w:t xml:space="preserve"> </w:t>
            </w:r>
            <w:r>
              <w:rPr>
                <w:sz w:val="24"/>
              </w:rPr>
              <w:t>приказу</w:t>
            </w:r>
            <w:r>
              <w:rPr>
                <w:spacing w:val="-11"/>
                <w:sz w:val="24"/>
              </w:rPr>
              <w:t xml:space="preserve"> </w:t>
            </w:r>
            <w:r>
              <w:rPr>
                <w:sz w:val="24"/>
              </w:rPr>
              <w:t>и</w:t>
            </w:r>
            <w:r>
              <w:rPr>
                <w:spacing w:val="-2"/>
                <w:sz w:val="24"/>
              </w:rPr>
              <w:t xml:space="preserve"> </w:t>
            </w:r>
            <w:r>
              <w:rPr>
                <w:sz w:val="24"/>
              </w:rPr>
              <w:t>контракту.</w:t>
            </w:r>
            <w:r>
              <w:rPr>
                <w:spacing w:val="-5"/>
                <w:sz w:val="24"/>
              </w:rPr>
              <w:t xml:space="preserve"> </w:t>
            </w:r>
            <w:r>
              <w:rPr>
                <w:sz w:val="24"/>
              </w:rPr>
              <w:t>Порядок</w:t>
            </w:r>
            <w:r>
              <w:rPr>
                <w:spacing w:val="-4"/>
                <w:sz w:val="24"/>
              </w:rPr>
              <w:t xml:space="preserve"> </w:t>
            </w:r>
            <w:r>
              <w:rPr>
                <w:sz w:val="24"/>
              </w:rPr>
              <w:t>призыва,</w:t>
            </w:r>
            <w:r>
              <w:rPr>
                <w:spacing w:val="-4"/>
                <w:sz w:val="24"/>
              </w:rPr>
              <w:t xml:space="preserve"> </w:t>
            </w:r>
            <w:r>
              <w:rPr>
                <w:spacing w:val="-2"/>
                <w:sz w:val="24"/>
              </w:rPr>
              <w:t>отсрочки</w:t>
            </w:r>
          </w:p>
          <w:p w14:paraId="76359191" w14:textId="77777777" w:rsidR="003C5256" w:rsidRDefault="00EA4AB5">
            <w:pPr>
              <w:pStyle w:val="TableParagraph"/>
              <w:ind w:left="110" w:right="140"/>
              <w:rPr>
                <w:sz w:val="24"/>
              </w:rPr>
            </w:pPr>
            <w:r>
              <w:rPr>
                <w:sz w:val="24"/>
              </w:rPr>
              <w:t>и освобождения от службы. Выбор воинской специальности. Область применения получаемых</w:t>
            </w:r>
            <w:r>
              <w:rPr>
                <w:spacing w:val="-9"/>
                <w:sz w:val="24"/>
              </w:rPr>
              <w:t xml:space="preserve"> </w:t>
            </w:r>
            <w:r>
              <w:rPr>
                <w:sz w:val="24"/>
              </w:rPr>
              <w:t>профессиональных</w:t>
            </w:r>
            <w:r>
              <w:rPr>
                <w:spacing w:val="-8"/>
                <w:sz w:val="24"/>
              </w:rPr>
              <w:t xml:space="preserve"> </w:t>
            </w:r>
            <w:r>
              <w:rPr>
                <w:sz w:val="24"/>
              </w:rPr>
              <w:t>знаний</w:t>
            </w:r>
            <w:r>
              <w:rPr>
                <w:spacing w:val="-8"/>
                <w:sz w:val="24"/>
              </w:rPr>
              <w:t xml:space="preserve"> </w:t>
            </w:r>
            <w:r>
              <w:rPr>
                <w:sz w:val="24"/>
              </w:rPr>
              <w:t>при</w:t>
            </w:r>
            <w:r>
              <w:rPr>
                <w:spacing w:val="-9"/>
                <w:sz w:val="24"/>
              </w:rPr>
              <w:t xml:space="preserve"> </w:t>
            </w:r>
            <w:r>
              <w:rPr>
                <w:sz w:val="24"/>
              </w:rPr>
              <w:t>исполнении</w:t>
            </w:r>
            <w:r>
              <w:rPr>
                <w:spacing w:val="-9"/>
                <w:sz w:val="24"/>
              </w:rPr>
              <w:t xml:space="preserve"> </w:t>
            </w:r>
            <w:r>
              <w:rPr>
                <w:sz w:val="24"/>
              </w:rPr>
              <w:t>обязанностей</w:t>
            </w:r>
            <w:r>
              <w:rPr>
                <w:spacing w:val="-12"/>
                <w:sz w:val="24"/>
              </w:rPr>
              <w:t xml:space="preserve"> </w:t>
            </w:r>
            <w:r>
              <w:rPr>
                <w:sz w:val="24"/>
              </w:rPr>
              <w:t>военной</w:t>
            </w:r>
            <w:r>
              <w:rPr>
                <w:spacing w:val="-9"/>
                <w:sz w:val="24"/>
              </w:rPr>
              <w:t xml:space="preserve"> </w:t>
            </w:r>
            <w:r>
              <w:rPr>
                <w:sz w:val="24"/>
              </w:rPr>
              <w:t>службы</w:t>
            </w:r>
          </w:p>
        </w:tc>
        <w:tc>
          <w:tcPr>
            <w:tcW w:w="1800" w:type="dxa"/>
            <w:vMerge/>
            <w:tcBorders>
              <w:top w:val="nil"/>
            </w:tcBorders>
          </w:tcPr>
          <w:p w14:paraId="001E5C7E" w14:textId="77777777" w:rsidR="003C5256" w:rsidRDefault="003C5256">
            <w:pPr>
              <w:rPr>
                <w:sz w:val="2"/>
                <w:szCs w:val="2"/>
              </w:rPr>
            </w:pPr>
          </w:p>
        </w:tc>
        <w:tc>
          <w:tcPr>
            <w:tcW w:w="1562" w:type="dxa"/>
            <w:vMerge/>
            <w:tcBorders>
              <w:top w:val="nil"/>
            </w:tcBorders>
          </w:tcPr>
          <w:p w14:paraId="27CF0825" w14:textId="77777777" w:rsidR="003C5256" w:rsidRDefault="003C5256">
            <w:pPr>
              <w:rPr>
                <w:sz w:val="2"/>
                <w:szCs w:val="2"/>
              </w:rPr>
            </w:pPr>
          </w:p>
        </w:tc>
      </w:tr>
      <w:tr w:rsidR="003C5256" w14:paraId="25A25A9F" w14:textId="77777777">
        <w:trPr>
          <w:trHeight w:val="1102"/>
        </w:trPr>
        <w:tc>
          <w:tcPr>
            <w:tcW w:w="2215" w:type="dxa"/>
            <w:vMerge/>
            <w:tcBorders>
              <w:top w:val="nil"/>
            </w:tcBorders>
          </w:tcPr>
          <w:p w14:paraId="3B56E474" w14:textId="77777777" w:rsidR="003C5256" w:rsidRDefault="003C5256">
            <w:pPr>
              <w:rPr>
                <w:sz w:val="2"/>
                <w:szCs w:val="2"/>
              </w:rPr>
            </w:pPr>
          </w:p>
        </w:tc>
        <w:tc>
          <w:tcPr>
            <w:tcW w:w="9864" w:type="dxa"/>
          </w:tcPr>
          <w:p w14:paraId="0F86FBAD" w14:textId="77777777" w:rsidR="003C5256" w:rsidRDefault="00EA4AB5">
            <w:pPr>
              <w:pStyle w:val="TableParagraph"/>
              <w:spacing w:line="260"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4871E4E7" w14:textId="77777777" w:rsidR="003C5256" w:rsidRDefault="00EA4AB5">
            <w:pPr>
              <w:pStyle w:val="TableParagraph"/>
              <w:spacing w:line="276" w:lineRule="exact"/>
              <w:ind w:left="110"/>
              <w:rPr>
                <w:sz w:val="24"/>
              </w:rPr>
            </w:pPr>
            <w:r>
              <w:rPr>
                <w:sz w:val="24"/>
              </w:rPr>
              <w:t>Систематическая</w:t>
            </w:r>
            <w:r>
              <w:rPr>
                <w:spacing w:val="-5"/>
                <w:sz w:val="24"/>
              </w:rPr>
              <w:t xml:space="preserve"> </w:t>
            </w:r>
            <w:r>
              <w:rPr>
                <w:sz w:val="24"/>
              </w:rPr>
              <w:t>проработка</w:t>
            </w:r>
            <w:r>
              <w:rPr>
                <w:spacing w:val="-6"/>
                <w:sz w:val="24"/>
              </w:rPr>
              <w:t xml:space="preserve"> </w:t>
            </w:r>
            <w:r>
              <w:rPr>
                <w:sz w:val="24"/>
              </w:rPr>
              <w:t>конспектов</w:t>
            </w:r>
            <w:r>
              <w:rPr>
                <w:spacing w:val="-6"/>
                <w:sz w:val="24"/>
              </w:rPr>
              <w:t xml:space="preserve"> </w:t>
            </w:r>
            <w:r>
              <w:rPr>
                <w:sz w:val="24"/>
              </w:rPr>
              <w:t>занятий,</w:t>
            </w:r>
            <w:r>
              <w:rPr>
                <w:spacing w:val="-5"/>
                <w:sz w:val="24"/>
              </w:rPr>
              <w:t xml:space="preserve"> </w:t>
            </w:r>
            <w:r>
              <w:rPr>
                <w:sz w:val="24"/>
              </w:rPr>
              <w:t>учебной</w:t>
            </w:r>
            <w:r>
              <w:rPr>
                <w:spacing w:val="-6"/>
                <w:sz w:val="24"/>
              </w:rPr>
              <w:t xml:space="preserve"> </w:t>
            </w:r>
            <w:r>
              <w:rPr>
                <w:sz w:val="24"/>
              </w:rPr>
              <w:t>и</w:t>
            </w:r>
            <w:r>
              <w:rPr>
                <w:spacing w:val="-5"/>
                <w:sz w:val="24"/>
              </w:rPr>
              <w:t xml:space="preserve"> </w:t>
            </w:r>
            <w:r>
              <w:rPr>
                <w:sz w:val="24"/>
              </w:rPr>
              <w:t>специальной</w:t>
            </w:r>
            <w:r>
              <w:rPr>
                <w:spacing w:val="-6"/>
                <w:sz w:val="24"/>
              </w:rPr>
              <w:t xml:space="preserve"> </w:t>
            </w:r>
            <w:r>
              <w:rPr>
                <w:sz w:val="24"/>
              </w:rPr>
              <w:t>литературы</w:t>
            </w:r>
            <w:r>
              <w:rPr>
                <w:spacing w:val="-5"/>
                <w:sz w:val="24"/>
              </w:rPr>
              <w:t xml:space="preserve"> </w:t>
            </w:r>
            <w:r>
              <w:rPr>
                <w:sz w:val="24"/>
              </w:rPr>
              <w:t>по вопросам, составленным преподавателем. Подготовка к прохождению учебных сборов, изучение мер безопасности при обращении с оружием.</w:t>
            </w:r>
          </w:p>
        </w:tc>
        <w:tc>
          <w:tcPr>
            <w:tcW w:w="1800" w:type="dxa"/>
          </w:tcPr>
          <w:p w14:paraId="54674F94" w14:textId="77777777" w:rsidR="003C5256" w:rsidRDefault="00EA4AB5">
            <w:pPr>
              <w:pStyle w:val="TableParagraph"/>
              <w:spacing w:line="260" w:lineRule="exact"/>
              <w:ind w:left="26" w:right="6"/>
              <w:jc w:val="center"/>
              <w:rPr>
                <w:sz w:val="24"/>
              </w:rPr>
            </w:pPr>
            <w:r>
              <w:rPr>
                <w:spacing w:val="-10"/>
                <w:sz w:val="24"/>
              </w:rPr>
              <w:t>2</w:t>
            </w:r>
          </w:p>
        </w:tc>
        <w:tc>
          <w:tcPr>
            <w:tcW w:w="1562" w:type="dxa"/>
          </w:tcPr>
          <w:p w14:paraId="1A64BC8E" w14:textId="77777777" w:rsidR="003C5256" w:rsidRDefault="00EA4AB5">
            <w:pPr>
              <w:pStyle w:val="TableParagraph"/>
              <w:spacing w:line="260" w:lineRule="exact"/>
              <w:ind w:left="18" w:right="5"/>
              <w:jc w:val="center"/>
              <w:rPr>
                <w:sz w:val="24"/>
              </w:rPr>
            </w:pPr>
            <w:r>
              <w:rPr>
                <w:spacing w:val="-10"/>
                <w:sz w:val="24"/>
              </w:rPr>
              <w:t>2</w:t>
            </w:r>
          </w:p>
        </w:tc>
      </w:tr>
      <w:tr w:rsidR="003C5256" w14:paraId="48274B03" w14:textId="77777777">
        <w:trPr>
          <w:trHeight w:val="827"/>
        </w:trPr>
        <w:tc>
          <w:tcPr>
            <w:tcW w:w="2215" w:type="dxa"/>
            <w:vMerge/>
            <w:tcBorders>
              <w:top w:val="nil"/>
            </w:tcBorders>
          </w:tcPr>
          <w:p w14:paraId="607B40BB" w14:textId="77777777" w:rsidR="003C5256" w:rsidRDefault="003C5256">
            <w:pPr>
              <w:rPr>
                <w:sz w:val="2"/>
                <w:szCs w:val="2"/>
              </w:rPr>
            </w:pPr>
          </w:p>
        </w:tc>
        <w:tc>
          <w:tcPr>
            <w:tcW w:w="9864" w:type="dxa"/>
          </w:tcPr>
          <w:p w14:paraId="736F1DE6" w14:textId="77777777" w:rsidR="003C5256" w:rsidRDefault="00EA4AB5">
            <w:pPr>
              <w:pStyle w:val="TableParagraph"/>
              <w:spacing w:line="259" w:lineRule="exact"/>
              <w:ind w:left="110"/>
              <w:rPr>
                <w:b/>
                <w:sz w:val="24"/>
              </w:rPr>
            </w:pPr>
            <w:r>
              <w:rPr>
                <w:b/>
                <w:sz w:val="24"/>
              </w:rPr>
              <w:t>Практические</w:t>
            </w:r>
            <w:r>
              <w:rPr>
                <w:b/>
                <w:spacing w:val="-15"/>
                <w:sz w:val="24"/>
              </w:rPr>
              <w:t xml:space="preserve"> </w:t>
            </w:r>
            <w:r>
              <w:rPr>
                <w:b/>
                <w:spacing w:val="-2"/>
                <w:sz w:val="24"/>
              </w:rPr>
              <w:t>занятия</w:t>
            </w:r>
          </w:p>
          <w:p w14:paraId="08DAE3D7" w14:textId="77777777" w:rsidR="003C5256" w:rsidRDefault="00EA4AB5">
            <w:pPr>
              <w:pStyle w:val="TableParagraph"/>
              <w:spacing w:line="274" w:lineRule="exact"/>
              <w:ind w:left="110"/>
              <w:rPr>
                <w:sz w:val="24"/>
              </w:rPr>
            </w:pPr>
            <w:r>
              <w:rPr>
                <w:sz w:val="24"/>
              </w:rPr>
              <w:t>Учебные</w:t>
            </w:r>
            <w:r>
              <w:rPr>
                <w:spacing w:val="-7"/>
                <w:sz w:val="24"/>
              </w:rPr>
              <w:t xml:space="preserve"> </w:t>
            </w:r>
            <w:r>
              <w:rPr>
                <w:sz w:val="24"/>
              </w:rPr>
              <w:t>сборы</w:t>
            </w:r>
            <w:r>
              <w:rPr>
                <w:spacing w:val="-4"/>
                <w:sz w:val="24"/>
              </w:rPr>
              <w:t xml:space="preserve"> </w:t>
            </w:r>
            <w:r>
              <w:rPr>
                <w:sz w:val="24"/>
              </w:rPr>
              <w:t>на</w:t>
            </w:r>
            <w:r>
              <w:rPr>
                <w:spacing w:val="-3"/>
                <w:sz w:val="24"/>
              </w:rPr>
              <w:t xml:space="preserve"> </w:t>
            </w:r>
            <w:r>
              <w:rPr>
                <w:sz w:val="24"/>
              </w:rPr>
              <w:t>базе</w:t>
            </w:r>
            <w:r>
              <w:rPr>
                <w:spacing w:val="-2"/>
                <w:sz w:val="24"/>
              </w:rPr>
              <w:t xml:space="preserve"> </w:t>
            </w:r>
            <w:r>
              <w:rPr>
                <w:sz w:val="24"/>
              </w:rPr>
              <w:t>воинской</w:t>
            </w:r>
            <w:r>
              <w:rPr>
                <w:spacing w:val="-2"/>
                <w:sz w:val="24"/>
              </w:rPr>
              <w:t xml:space="preserve"> части</w:t>
            </w:r>
          </w:p>
        </w:tc>
        <w:tc>
          <w:tcPr>
            <w:tcW w:w="1800" w:type="dxa"/>
          </w:tcPr>
          <w:p w14:paraId="50635624" w14:textId="77777777" w:rsidR="003C5256" w:rsidRDefault="00EA4AB5">
            <w:pPr>
              <w:pStyle w:val="TableParagraph"/>
              <w:spacing w:line="260" w:lineRule="exact"/>
              <w:ind w:left="26"/>
              <w:jc w:val="center"/>
              <w:rPr>
                <w:sz w:val="24"/>
              </w:rPr>
            </w:pPr>
            <w:r>
              <w:rPr>
                <w:spacing w:val="-5"/>
                <w:sz w:val="24"/>
              </w:rPr>
              <w:t>35</w:t>
            </w:r>
          </w:p>
        </w:tc>
        <w:tc>
          <w:tcPr>
            <w:tcW w:w="1562" w:type="dxa"/>
          </w:tcPr>
          <w:p w14:paraId="0DEC9546" w14:textId="77777777" w:rsidR="003C5256" w:rsidRDefault="00EA4AB5">
            <w:pPr>
              <w:pStyle w:val="TableParagraph"/>
              <w:spacing w:line="260" w:lineRule="exact"/>
              <w:ind w:left="18" w:right="5"/>
              <w:jc w:val="center"/>
              <w:rPr>
                <w:sz w:val="24"/>
              </w:rPr>
            </w:pPr>
            <w:r>
              <w:rPr>
                <w:spacing w:val="-10"/>
                <w:sz w:val="24"/>
              </w:rPr>
              <w:t>3</w:t>
            </w:r>
          </w:p>
        </w:tc>
      </w:tr>
      <w:tr w:rsidR="003C5256" w14:paraId="18D91D65" w14:textId="77777777">
        <w:trPr>
          <w:trHeight w:val="308"/>
        </w:trPr>
        <w:tc>
          <w:tcPr>
            <w:tcW w:w="2215" w:type="dxa"/>
          </w:tcPr>
          <w:p w14:paraId="26758EDA" w14:textId="77777777" w:rsidR="003C5256" w:rsidRDefault="003C5256">
            <w:pPr>
              <w:pStyle w:val="TableParagraph"/>
            </w:pPr>
          </w:p>
        </w:tc>
        <w:tc>
          <w:tcPr>
            <w:tcW w:w="9864" w:type="dxa"/>
          </w:tcPr>
          <w:p w14:paraId="06F61618" w14:textId="77777777" w:rsidR="003C5256" w:rsidRDefault="00EA4AB5">
            <w:pPr>
              <w:pStyle w:val="TableParagraph"/>
              <w:spacing w:line="264" w:lineRule="exact"/>
              <w:ind w:right="94"/>
              <w:jc w:val="right"/>
              <w:rPr>
                <w:b/>
                <w:sz w:val="24"/>
              </w:rPr>
            </w:pPr>
            <w:r>
              <w:rPr>
                <w:b/>
                <w:spacing w:val="-2"/>
                <w:sz w:val="24"/>
              </w:rPr>
              <w:t>Всего</w:t>
            </w:r>
          </w:p>
        </w:tc>
        <w:tc>
          <w:tcPr>
            <w:tcW w:w="1800" w:type="dxa"/>
          </w:tcPr>
          <w:p w14:paraId="29BA427B" w14:textId="77777777" w:rsidR="003C5256" w:rsidRDefault="00EA4AB5">
            <w:pPr>
              <w:pStyle w:val="TableParagraph"/>
              <w:spacing w:line="260" w:lineRule="exact"/>
              <w:ind w:left="26"/>
              <w:jc w:val="center"/>
              <w:rPr>
                <w:sz w:val="24"/>
              </w:rPr>
            </w:pPr>
            <w:r>
              <w:rPr>
                <w:spacing w:val="-5"/>
                <w:sz w:val="24"/>
              </w:rPr>
              <w:t>102</w:t>
            </w:r>
          </w:p>
        </w:tc>
        <w:tc>
          <w:tcPr>
            <w:tcW w:w="1562" w:type="dxa"/>
          </w:tcPr>
          <w:p w14:paraId="69951F27" w14:textId="77777777" w:rsidR="003C5256" w:rsidRDefault="003C5256">
            <w:pPr>
              <w:pStyle w:val="TableParagraph"/>
            </w:pPr>
          </w:p>
        </w:tc>
      </w:tr>
    </w:tbl>
    <w:p w14:paraId="5C4979B1" w14:textId="77777777" w:rsidR="003C5256" w:rsidRDefault="003C5256">
      <w:pPr>
        <w:pStyle w:val="a3"/>
        <w:spacing w:before="5"/>
        <w:rPr>
          <w:b/>
        </w:rPr>
      </w:pPr>
    </w:p>
    <w:p w14:paraId="09CE5884" w14:textId="77777777" w:rsidR="003C5256" w:rsidRDefault="00EA4AB5">
      <w:pPr>
        <w:pStyle w:val="a3"/>
        <w:ind w:left="142"/>
      </w:pPr>
      <w:r>
        <w:t>Для</w:t>
      </w:r>
      <w:r>
        <w:rPr>
          <w:spacing w:val="-6"/>
        </w:rPr>
        <w:t xml:space="preserve"> </w:t>
      </w:r>
      <w:r>
        <w:t>характеристики</w:t>
      </w:r>
      <w:r>
        <w:rPr>
          <w:spacing w:val="-4"/>
        </w:rPr>
        <w:t xml:space="preserve"> </w:t>
      </w:r>
      <w:r>
        <w:t>уровня</w:t>
      </w:r>
      <w:r>
        <w:rPr>
          <w:spacing w:val="-5"/>
        </w:rPr>
        <w:t xml:space="preserve"> </w:t>
      </w:r>
      <w:r>
        <w:t>освоения</w:t>
      </w:r>
      <w:r>
        <w:rPr>
          <w:spacing w:val="-6"/>
        </w:rPr>
        <w:t xml:space="preserve"> </w:t>
      </w:r>
      <w:r>
        <w:t>учебного</w:t>
      </w:r>
      <w:r>
        <w:rPr>
          <w:spacing w:val="-5"/>
        </w:rPr>
        <w:t xml:space="preserve"> </w:t>
      </w:r>
      <w:r>
        <w:t>материала</w:t>
      </w:r>
      <w:r>
        <w:rPr>
          <w:spacing w:val="-6"/>
        </w:rPr>
        <w:t xml:space="preserve"> </w:t>
      </w:r>
      <w:r>
        <w:t>используются</w:t>
      </w:r>
      <w:r>
        <w:rPr>
          <w:spacing w:val="-6"/>
        </w:rPr>
        <w:t xml:space="preserve"> </w:t>
      </w:r>
      <w:r>
        <w:t>следующие</w:t>
      </w:r>
      <w:r>
        <w:rPr>
          <w:spacing w:val="-5"/>
        </w:rPr>
        <w:t xml:space="preserve"> </w:t>
      </w:r>
      <w:r>
        <w:rPr>
          <w:spacing w:val="-2"/>
        </w:rPr>
        <w:t>обозначения:</w:t>
      </w:r>
    </w:p>
    <w:p w14:paraId="4C2671EE" w14:textId="77777777" w:rsidR="003C5256" w:rsidRDefault="00EA4AB5">
      <w:pPr>
        <w:pStyle w:val="a4"/>
        <w:numPr>
          <w:ilvl w:val="0"/>
          <w:numId w:val="60"/>
        </w:numPr>
        <w:tabs>
          <w:tab w:val="left" w:pos="423"/>
        </w:tabs>
        <w:spacing w:before="4" w:line="321" w:lineRule="exact"/>
        <w:ind w:hanging="281"/>
        <w:rPr>
          <w:sz w:val="28"/>
        </w:rPr>
      </w:pPr>
      <w:r>
        <w:rPr>
          <w:sz w:val="28"/>
        </w:rPr>
        <w:t>–</w:t>
      </w:r>
      <w:r>
        <w:rPr>
          <w:spacing w:val="-8"/>
          <w:sz w:val="28"/>
        </w:rPr>
        <w:t xml:space="preserve"> </w:t>
      </w:r>
      <w:r>
        <w:rPr>
          <w:sz w:val="28"/>
        </w:rPr>
        <w:t>ознакомительный</w:t>
      </w:r>
      <w:r>
        <w:rPr>
          <w:spacing w:val="-6"/>
          <w:sz w:val="28"/>
        </w:rPr>
        <w:t xml:space="preserve"> </w:t>
      </w:r>
      <w:r>
        <w:rPr>
          <w:sz w:val="28"/>
        </w:rPr>
        <w:t>(узнавание</w:t>
      </w:r>
      <w:r>
        <w:rPr>
          <w:spacing w:val="-7"/>
          <w:sz w:val="28"/>
        </w:rPr>
        <w:t xml:space="preserve"> </w:t>
      </w:r>
      <w:r>
        <w:rPr>
          <w:sz w:val="28"/>
        </w:rPr>
        <w:t>ранее</w:t>
      </w:r>
      <w:r>
        <w:rPr>
          <w:spacing w:val="-8"/>
          <w:sz w:val="28"/>
        </w:rPr>
        <w:t xml:space="preserve"> </w:t>
      </w:r>
      <w:r>
        <w:rPr>
          <w:sz w:val="28"/>
        </w:rPr>
        <w:t>изученных</w:t>
      </w:r>
      <w:r>
        <w:rPr>
          <w:spacing w:val="-7"/>
          <w:sz w:val="28"/>
        </w:rPr>
        <w:t xml:space="preserve"> </w:t>
      </w:r>
      <w:r>
        <w:rPr>
          <w:sz w:val="28"/>
        </w:rPr>
        <w:t>объектов,</w:t>
      </w:r>
      <w:r>
        <w:rPr>
          <w:spacing w:val="-8"/>
          <w:sz w:val="28"/>
        </w:rPr>
        <w:t xml:space="preserve"> </w:t>
      </w:r>
      <w:r>
        <w:rPr>
          <w:spacing w:val="-2"/>
          <w:sz w:val="28"/>
        </w:rPr>
        <w:t>свойств);</w:t>
      </w:r>
    </w:p>
    <w:p w14:paraId="79ED9737" w14:textId="77777777" w:rsidR="003C5256" w:rsidRDefault="00EA4AB5">
      <w:pPr>
        <w:pStyle w:val="a4"/>
        <w:numPr>
          <w:ilvl w:val="0"/>
          <w:numId w:val="60"/>
        </w:numPr>
        <w:tabs>
          <w:tab w:val="left" w:pos="423"/>
        </w:tabs>
        <w:spacing w:line="321" w:lineRule="exact"/>
        <w:ind w:hanging="281"/>
        <w:rPr>
          <w:sz w:val="28"/>
        </w:rPr>
      </w:pPr>
      <w:r>
        <w:rPr>
          <w:sz w:val="28"/>
        </w:rPr>
        <w:t>–</w:t>
      </w:r>
      <w:r>
        <w:rPr>
          <w:spacing w:val="-8"/>
          <w:sz w:val="28"/>
        </w:rPr>
        <w:t xml:space="preserve"> </w:t>
      </w:r>
      <w:r>
        <w:rPr>
          <w:sz w:val="28"/>
        </w:rPr>
        <w:t>репродуктивный</w:t>
      </w:r>
      <w:r>
        <w:rPr>
          <w:spacing w:val="-7"/>
          <w:sz w:val="28"/>
        </w:rPr>
        <w:t xml:space="preserve"> </w:t>
      </w:r>
      <w:r>
        <w:rPr>
          <w:sz w:val="28"/>
        </w:rPr>
        <w:t>(выполнение</w:t>
      </w:r>
      <w:r>
        <w:rPr>
          <w:spacing w:val="-10"/>
          <w:sz w:val="28"/>
        </w:rPr>
        <w:t xml:space="preserve"> </w:t>
      </w:r>
      <w:r>
        <w:rPr>
          <w:sz w:val="28"/>
        </w:rPr>
        <w:t>деятельности</w:t>
      </w:r>
      <w:r>
        <w:rPr>
          <w:spacing w:val="-6"/>
          <w:sz w:val="28"/>
        </w:rPr>
        <w:t xml:space="preserve"> </w:t>
      </w:r>
      <w:r>
        <w:rPr>
          <w:sz w:val="28"/>
        </w:rPr>
        <w:t>по</w:t>
      </w:r>
      <w:r>
        <w:rPr>
          <w:spacing w:val="-8"/>
          <w:sz w:val="28"/>
        </w:rPr>
        <w:t xml:space="preserve"> </w:t>
      </w:r>
      <w:r>
        <w:rPr>
          <w:sz w:val="28"/>
        </w:rPr>
        <w:t>образцу,</w:t>
      </w:r>
      <w:r>
        <w:rPr>
          <w:spacing w:val="-8"/>
          <w:sz w:val="28"/>
        </w:rPr>
        <w:t xml:space="preserve"> </w:t>
      </w:r>
      <w:r>
        <w:rPr>
          <w:sz w:val="28"/>
        </w:rPr>
        <w:t>инструкции</w:t>
      </w:r>
      <w:r>
        <w:rPr>
          <w:spacing w:val="-9"/>
          <w:sz w:val="28"/>
        </w:rPr>
        <w:t xml:space="preserve"> </w:t>
      </w:r>
      <w:r>
        <w:rPr>
          <w:sz w:val="28"/>
        </w:rPr>
        <w:t>или</w:t>
      </w:r>
      <w:r>
        <w:rPr>
          <w:spacing w:val="-7"/>
          <w:sz w:val="28"/>
        </w:rPr>
        <w:t xml:space="preserve"> </w:t>
      </w:r>
      <w:r>
        <w:rPr>
          <w:sz w:val="28"/>
        </w:rPr>
        <w:t>под</w:t>
      </w:r>
      <w:r>
        <w:rPr>
          <w:spacing w:val="-7"/>
          <w:sz w:val="28"/>
        </w:rPr>
        <w:t xml:space="preserve"> </w:t>
      </w:r>
      <w:r>
        <w:rPr>
          <w:spacing w:val="-2"/>
          <w:sz w:val="28"/>
        </w:rPr>
        <w:t>руководством);</w:t>
      </w:r>
    </w:p>
    <w:p w14:paraId="2ACF1E6E" w14:textId="77777777" w:rsidR="003C5256" w:rsidRDefault="00EA4AB5">
      <w:pPr>
        <w:pStyle w:val="a4"/>
        <w:numPr>
          <w:ilvl w:val="0"/>
          <w:numId w:val="60"/>
        </w:numPr>
        <w:tabs>
          <w:tab w:val="left" w:pos="423"/>
        </w:tabs>
        <w:spacing w:before="4"/>
        <w:ind w:hanging="281"/>
        <w:rPr>
          <w:sz w:val="28"/>
        </w:rPr>
      </w:pPr>
      <w:r>
        <w:rPr>
          <w:sz w:val="28"/>
        </w:rPr>
        <w:t>–</w:t>
      </w:r>
      <w:r>
        <w:rPr>
          <w:spacing w:val="-7"/>
          <w:sz w:val="28"/>
        </w:rPr>
        <w:t xml:space="preserve"> </w:t>
      </w:r>
      <w:r>
        <w:rPr>
          <w:sz w:val="28"/>
        </w:rPr>
        <w:t>продуктивный</w:t>
      </w:r>
      <w:r>
        <w:rPr>
          <w:spacing w:val="-5"/>
          <w:sz w:val="28"/>
        </w:rPr>
        <w:t xml:space="preserve"> </w:t>
      </w:r>
      <w:r>
        <w:rPr>
          <w:sz w:val="28"/>
        </w:rPr>
        <w:t>(планирование</w:t>
      </w:r>
      <w:r>
        <w:rPr>
          <w:spacing w:val="-7"/>
          <w:sz w:val="28"/>
        </w:rPr>
        <w:t xml:space="preserve"> </w:t>
      </w:r>
      <w:r>
        <w:rPr>
          <w:sz w:val="28"/>
        </w:rPr>
        <w:t>и</w:t>
      </w:r>
      <w:r>
        <w:rPr>
          <w:spacing w:val="-4"/>
          <w:sz w:val="28"/>
        </w:rPr>
        <w:t xml:space="preserve"> </w:t>
      </w:r>
      <w:r>
        <w:rPr>
          <w:sz w:val="28"/>
        </w:rPr>
        <w:t>самостоятельное</w:t>
      </w:r>
      <w:r>
        <w:rPr>
          <w:spacing w:val="-6"/>
          <w:sz w:val="28"/>
        </w:rPr>
        <w:t xml:space="preserve"> </w:t>
      </w:r>
      <w:r>
        <w:rPr>
          <w:sz w:val="28"/>
        </w:rPr>
        <w:t>выполнение</w:t>
      </w:r>
      <w:r>
        <w:rPr>
          <w:spacing w:val="-8"/>
          <w:sz w:val="28"/>
        </w:rPr>
        <w:t xml:space="preserve"> </w:t>
      </w:r>
      <w:r>
        <w:rPr>
          <w:sz w:val="28"/>
        </w:rPr>
        <w:t>деятельности,</w:t>
      </w:r>
      <w:r>
        <w:rPr>
          <w:spacing w:val="-9"/>
          <w:sz w:val="28"/>
        </w:rPr>
        <w:t xml:space="preserve"> </w:t>
      </w:r>
      <w:r>
        <w:rPr>
          <w:sz w:val="28"/>
        </w:rPr>
        <w:t>решение</w:t>
      </w:r>
      <w:r>
        <w:rPr>
          <w:spacing w:val="-7"/>
          <w:sz w:val="28"/>
        </w:rPr>
        <w:t xml:space="preserve"> </w:t>
      </w:r>
      <w:r>
        <w:rPr>
          <w:sz w:val="28"/>
        </w:rPr>
        <w:t>проблемных</w:t>
      </w:r>
      <w:r>
        <w:rPr>
          <w:spacing w:val="-4"/>
          <w:sz w:val="28"/>
        </w:rPr>
        <w:t xml:space="preserve"> </w:t>
      </w:r>
      <w:r>
        <w:rPr>
          <w:spacing w:val="-2"/>
          <w:sz w:val="28"/>
        </w:rPr>
        <w:t>задач).</w:t>
      </w:r>
    </w:p>
    <w:p w14:paraId="66CF28C4" w14:textId="77777777" w:rsidR="003C5256" w:rsidRDefault="003C5256">
      <w:pPr>
        <w:pStyle w:val="a4"/>
        <w:rPr>
          <w:sz w:val="28"/>
        </w:rPr>
        <w:sectPr w:rsidR="003C5256">
          <w:type w:val="continuous"/>
          <w:pgSz w:w="16840" w:h="11900" w:orient="landscape"/>
          <w:pgMar w:top="840" w:right="566" w:bottom="280" w:left="708" w:header="720" w:footer="720" w:gutter="0"/>
          <w:cols w:space="720"/>
        </w:sectPr>
      </w:pPr>
    </w:p>
    <w:p w14:paraId="345BD9FF" w14:textId="77777777" w:rsidR="003C5256" w:rsidRDefault="00EA4AB5">
      <w:pPr>
        <w:pStyle w:val="2"/>
        <w:spacing w:before="65"/>
        <w:ind w:left="1247" w:firstLine="0"/>
      </w:pPr>
      <w:r>
        <w:lastRenderedPageBreak/>
        <w:t>2.2.1.</w:t>
      </w:r>
      <w:r>
        <w:rPr>
          <w:spacing w:val="56"/>
        </w:rPr>
        <w:t xml:space="preserve"> </w:t>
      </w:r>
      <w:r>
        <w:t>Тематический</w:t>
      </w:r>
      <w:r>
        <w:rPr>
          <w:spacing w:val="-7"/>
        </w:rPr>
        <w:t xml:space="preserve"> </w:t>
      </w:r>
      <w:r>
        <w:t>план</w:t>
      </w:r>
      <w:r>
        <w:rPr>
          <w:spacing w:val="-6"/>
        </w:rPr>
        <w:t xml:space="preserve"> </w:t>
      </w:r>
      <w:r>
        <w:t>и</w:t>
      </w:r>
      <w:r>
        <w:rPr>
          <w:spacing w:val="-6"/>
        </w:rPr>
        <w:t xml:space="preserve"> </w:t>
      </w:r>
      <w:r>
        <w:t>содержание</w:t>
      </w:r>
      <w:r>
        <w:rPr>
          <w:spacing w:val="60"/>
        </w:rPr>
        <w:t xml:space="preserve"> </w:t>
      </w:r>
      <w:r>
        <w:t>раздела</w:t>
      </w:r>
      <w:r>
        <w:rPr>
          <w:spacing w:val="-4"/>
        </w:rPr>
        <w:t xml:space="preserve"> </w:t>
      </w:r>
      <w:r>
        <w:t>«Основы</w:t>
      </w:r>
      <w:r>
        <w:rPr>
          <w:spacing w:val="-8"/>
        </w:rPr>
        <w:t xml:space="preserve"> </w:t>
      </w:r>
      <w:r>
        <w:t>медицинских</w:t>
      </w:r>
      <w:r>
        <w:rPr>
          <w:spacing w:val="-4"/>
        </w:rPr>
        <w:t xml:space="preserve"> </w:t>
      </w:r>
      <w:r>
        <w:t>знаний»</w:t>
      </w:r>
      <w:r>
        <w:rPr>
          <w:spacing w:val="61"/>
        </w:rPr>
        <w:t xml:space="preserve"> </w:t>
      </w:r>
      <w:r>
        <w:t>учебной</w:t>
      </w:r>
      <w:r>
        <w:rPr>
          <w:spacing w:val="-6"/>
        </w:rPr>
        <w:t xml:space="preserve"> </w:t>
      </w:r>
      <w:r>
        <w:t>дисциплины</w:t>
      </w:r>
      <w:r>
        <w:rPr>
          <w:spacing w:val="-7"/>
        </w:rPr>
        <w:t xml:space="preserve"> </w:t>
      </w:r>
      <w:r>
        <w:rPr>
          <w:spacing w:val="-5"/>
        </w:rPr>
        <w:t>для</w:t>
      </w:r>
    </w:p>
    <w:p w14:paraId="42C6C99A" w14:textId="77777777" w:rsidR="003C5256" w:rsidRDefault="00EA4AB5">
      <w:pPr>
        <w:spacing w:before="4"/>
        <w:ind w:left="6542"/>
        <w:rPr>
          <w:b/>
          <w:sz w:val="28"/>
        </w:rPr>
      </w:pPr>
      <w:r>
        <w:rPr>
          <w:b/>
          <w:sz w:val="28"/>
        </w:rPr>
        <w:t>подгрупп</w:t>
      </w:r>
      <w:r>
        <w:rPr>
          <w:b/>
          <w:spacing w:val="-10"/>
          <w:sz w:val="28"/>
        </w:rPr>
        <w:t xml:space="preserve"> </w:t>
      </w:r>
      <w:r>
        <w:rPr>
          <w:b/>
          <w:spacing w:val="-2"/>
          <w:sz w:val="28"/>
        </w:rPr>
        <w:t>девушек</w:t>
      </w:r>
    </w:p>
    <w:p w14:paraId="5F30FB1A" w14:textId="77777777" w:rsidR="003C5256" w:rsidRDefault="003C5256">
      <w:pPr>
        <w:pStyle w:val="a3"/>
        <w:spacing w:before="48"/>
        <w:rPr>
          <w:b/>
          <w:sz w:val="20"/>
        </w:r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00"/>
        <w:gridCol w:w="9962"/>
        <w:gridCol w:w="1809"/>
        <w:gridCol w:w="1569"/>
      </w:tblGrid>
      <w:tr w:rsidR="003C5256" w14:paraId="61ED57B3" w14:textId="77777777">
        <w:trPr>
          <w:trHeight w:val="551"/>
        </w:trPr>
        <w:tc>
          <w:tcPr>
            <w:tcW w:w="2100" w:type="dxa"/>
          </w:tcPr>
          <w:p w14:paraId="751DEC55" w14:textId="77777777" w:rsidR="003C5256" w:rsidRDefault="00EA4AB5">
            <w:pPr>
              <w:pStyle w:val="TableParagraph"/>
              <w:spacing w:before="5" w:line="228" w:lineRule="auto"/>
              <w:ind w:left="249"/>
              <w:rPr>
                <w:b/>
                <w:sz w:val="24"/>
              </w:rPr>
            </w:pPr>
            <w:r>
              <w:rPr>
                <w:b/>
                <w:spacing w:val="-2"/>
                <w:sz w:val="24"/>
              </w:rPr>
              <w:t xml:space="preserve">Наименование </w:t>
            </w:r>
            <w:r>
              <w:rPr>
                <w:b/>
                <w:sz w:val="24"/>
              </w:rPr>
              <w:t>разделов</w:t>
            </w:r>
            <w:r>
              <w:rPr>
                <w:b/>
                <w:spacing w:val="-4"/>
                <w:sz w:val="24"/>
              </w:rPr>
              <w:t xml:space="preserve"> </w:t>
            </w:r>
            <w:r>
              <w:rPr>
                <w:b/>
                <w:sz w:val="24"/>
              </w:rPr>
              <w:t>и</w:t>
            </w:r>
            <w:r>
              <w:rPr>
                <w:b/>
                <w:spacing w:val="-2"/>
                <w:sz w:val="24"/>
              </w:rPr>
              <w:t xml:space="preserve"> </w:t>
            </w:r>
            <w:r>
              <w:rPr>
                <w:b/>
                <w:spacing w:val="-5"/>
                <w:sz w:val="24"/>
              </w:rPr>
              <w:t>тем</w:t>
            </w:r>
          </w:p>
        </w:tc>
        <w:tc>
          <w:tcPr>
            <w:tcW w:w="9962" w:type="dxa"/>
          </w:tcPr>
          <w:p w14:paraId="18007B8E" w14:textId="77777777" w:rsidR="003C5256" w:rsidRDefault="00EA4AB5">
            <w:pPr>
              <w:pStyle w:val="TableParagraph"/>
              <w:spacing w:before="5" w:line="228" w:lineRule="auto"/>
              <w:ind w:left="4205" w:hanging="3663"/>
              <w:rPr>
                <w:b/>
                <w:sz w:val="24"/>
              </w:rPr>
            </w:pPr>
            <w:r>
              <w:rPr>
                <w:b/>
                <w:sz w:val="24"/>
              </w:rPr>
              <w:t>Содержание</w:t>
            </w:r>
            <w:r>
              <w:rPr>
                <w:b/>
                <w:spacing w:val="-12"/>
                <w:sz w:val="24"/>
              </w:rPr>
              <w:t xml:space="preserve"> </w:t>
            </w:r>
            <w:r>
              <w:rPr>
                <w:b/>
                <w:sz w:val="24"/>
              </w:rPr>
              <w:t>учебного</w:t>
            </w:r>
            <w:r>
              <w:rPr>
                <w:b/>
                <w:spacing w:val="-10"/>
                <w:sz w:val="24"/>
              </w:rPr>
              <w:t xml:space="preserve"> </w:t>
            </w:r>
            <w:r>
              <w:rPr>
                <w:b/>
                <w:sz w:val="24"/>
              </w:rPr>
              <w:t>материала,</w:t>
            </w:r>
            <w:r>
              <w:rPr>
                <w:b/>
                <w:spacing w:val="-11"/>
                <w:sz w:val="24"/>
              </w:rPr>
              <w:t xml:space="preserve"> </w:t>
            </w:r>
            <w:r>
              <w:rPr>
                <w:b/>
                <w:sz w:val="24"/>
              </w:rPr>
              <w:t>практические</w:t>
            </w:r>
            <w:r>
              <w:rPr>
                <w:b/>
                <w:spacing w:val="-13"/>
                <w:sz w:val="24"/>
              </w:rPr>
              <w:t xml:space="preserve"> </w:t>
            </w:r>
            <w:r>
              <w:rPr>
                <w:b/>
                <w:sz w:val="24"/>
              </w:rPr>
              <w:t>занятия,</w:t>
            </w:r>
            <w:r>
              <w:rPr>
                <w:b/>
                <w:spacing w:val="-12"/>
                <w:sz w:val="24"/>
              </w:rPr>
              <w:t xml:space="preserve"> </w:t>
            </w:r>
            <w:r>
              <w:rPr>
                <w:b/>
                <w:sz w:val="24"/>
              </w:rPr>
              <w:t>самостоятельная</w:t>
            </w:r>
            <w:r>
              <w:rPr>
                <w:b/>
                <w:spacing w:val="-12"/>
                <w:sz w:val="24"/>
              </w:rPr>
              <w:t xml:space="preserve"> </w:t>
            </w:r>
            <w:r>
              <w:rPr>
                <w:b/>
                <w:sz w:val="24"/>
              </w:rPr>
              <w:t xml:space="preserve">работа </w:t>
            </w:r>
            <w:r>
              <w:rPr>
                <w:b/>
                <w:spacing w:val="-2"/>
                <w:sz w:val="24"/>
              </w:rPr>
              <w:t>обучающихся.</w:t>
            </w:r>
          </w:p>
        </w:tc>
        <w:tc>
          <w:tcPr>
            <w:tcW w:w="1809" w:type="dxa"/>
          </w:tcPr>
          <w:p w14:paraId="6590C808" w14:textId="77777777" w:rsidR="003C5256" w:rsidRDefault="00EA4AB5">
            <w:pPr>
              <w:pStyle w:val="TableParagraph"/>
              <w:spacing w:before="5" w:line="228" w:lineRule="auto"/>
              <w:ind w:left="602" w:right="522" w:hanging="52"/>
              <w:rPr>
                <w:b/>
                <w:sz w:val="24"/>
              </w:rPr>
            </w:pPr>
            <w:r>
              <w:rPr>
                <w:b/>
                <w:spacing w:val="-2"/>
                <w:sz w:val="24"/>
              </w:rPr>
              <w:t>Объем часов</w:t>
            </w:r>
          </w:p>
        </w:tc>
        <w:tc>
          <w:tcPr>
            <w:tcW w:w="1569" w:type="dxa"/>
          </w:tcPr>
          <w:p w14:paraId="7E56C5C0" w14:textId="77777777" w:rsidR="003C5256" w:rsidRDefault="00EA4AB5">
            <w:pPr>
              <w:pStyle w:val="TableParagraph"/>
              <w:spacing w:before="5" w:line="228" w:lineRule="auto"/>
              <w:ind w:left="292" w:right="273" w:firstLine="29"/>
              <w:rPr>
                <w:b/>
                <w:sz w:val="24"/>
              </w:rPr>
            </w:pPr>
            <w:r>
              <w:rPr>
                <w:b/>
                <w:spacing w:val="-2"/>
                <w:sz w:val="24"/>
              </w:rPr>
              <w:t>Уровень освоения</w:t>
            </w:r>
          </w:p>
        </w:tc>
      </w:tr>
      <w:tr w:rsidR="003C5256" w14:paraId="3A681954" w14:textId="77777777">
        <w:trPr>
          <w:trHeight w:val="275"/>
        </w:trPr>
        <w:tc>
          <w:tcPr>
            <w:tcW w:w="2100" w:type="dxa"/>
          </w:tcPr>
          <w:p w14:paraId="694A5F18" w14:textId="77777777" w:rsidR="003C5256" w:rsidRDefault="00EA4AB5">
            <w:pPr>
              <w:pStyle w:val="TableParagraph"/>
              <w:spacing w:line="255" w:lineRule="exact"/>
              <w:ind w:left="17"/>
              <w:jc w:val="center"/>
              <w:rPr>
                <w:sz w:val="24"/>
              </w:rPr>
            </w:pPr>
            <w:r>
              <w:rPr>
                <w:spacing w:val="-10"/>
                <w:sz w:val="24"/>
              </w:rPr>
              <w:t>1</w:t>
            </w:r>
          </w:p>
        </w:tc>
        <w:tc>
          <w:tcPr>
            <w:tcW w:w="9962" w:type="dxa"/>
          </w:tcPr>
          <w:p w14:paraId="652EF93A" w14:textId="77777777" w:rsidR="003C5256" w:rsidRDefault="00EA4AB5">
            <w:pPr>
              <w:pStyle w:val="TableParagraph"/>
              <w:spacing w:line="255" w:lineRule="exact"/>
              <w:ind w:left="17"/>
              <w:jc w:val="center"/>
              <w:rPr>
                <w:sz w:val="24"/>
              </w:rPr>
            </w:pPr>
            <w:r>
              <w:rPr>
                <w:spacing w:val="-10"/>
                <w:sz w:val="24"/>
              </w:rPr>
              <w:t>2</w:t>
            </w:r>
          </w:p>
        </w:tc>
        <w:tc>
          <w:tcPr>
            <w:tcW w:w="1809" w:type="dxa"/>
          </w:tcPr>
          <w:p w14:paraId="561C1A48" w14:textId="77777777" w:rsidR="003C5256" w:rsidRDefault="00EA4AB5">
            <w:pPr>
              <w:pStyle w:val="TableParagraph"/>
              <w:spacing w:line="255" w:lineRule="exact"/>
              <w:ind w:left="21"/>
              <w:jc w:val="center"/>
              <w:rPr>
                <w:sz w:val="24"/>
              </w:rPr>
            </w:pPr>
            <w:r>
              <w:rPr>
                <w:spacing w:val="-10"/>
                <w:sz w:val="24"/>
              </w:rPr>
              <w:t>3</w:t>
            </w:r>
          </w:p>
        </w:tc>
        <w:tc>
          <w:tcPr>
            <w:tcW w:w="1569" w:type="dxa"/>
          </w:tcPr>
          <w:p w14:paraId="0F2931CC" w14:textId="77777777" w:rsidR="003C5256" w:rsidRDefault="00EA4AB5">
            <w:pPr>
              <w:pStyle w:val="TableParagraph"/>
              <w:spacing w:line="255" w:lineRule="exact"/>
              <w:ind w:left="17"/>
              <w:jc w:val="center"/>
              <w:rPr>
                <w:sz w:val="24"/>
              </w:rPr>
            </w:pPr>
            <w:r>
              <w:rPr>
                <w:spacing w:val="-10"/>
                <w:sz w:val="24"/>
              </w:rPr>
              <w:t>4</w:t>
            </w:r>
          </w:p>
        </w:tc>
      </w:tr>
      <w:tr w:rsidR="003C5256" w14:paraId="29FBCE91" w14:textId="77777777">
        <w:trPr>
          <w:trHeight w:val="1105"/>
        </w:trPr>
        <w:tc>
          <w:tcPr>
            <w:tcW w:w="2100" w:type="dxa"/>
          </w:tcPr>
          <w:p w14:paraId="46A08A86" w14:textId="77777777" w:rsidR="003C5256" w:rsidRDefault="00EA4AB5">
            <w:pPr>
              <w:pStyle w:val="TableParagraph"/>
              <w:ind w:left="112"/>
              <w:rPr>
                <w:b/>
                <w:sz w:val="24"/>
              </w:rPr>
            </w:pPr>
            <w:r>
              <w:rPr>
                <w:b/>
                <w:sz w:val="24"/>
              </w:rPr>
              <w:t>Раздел</w:t>
            </w:r>
            <w:r>
              <w:rPr>
                <w:b/>
                <w:spacing w:val="-1"/>
                <w:sz w:val="24"/>
              </w:rPr>
              <w:t xml:space="preserve"> </w:t>
            </w:r>
            <w:r>
              <w:rPr>
                <w:b/>
                <w:spacing w:val="-5"/>
                <w:sz w:val="24"/>
              </w:rPr>
              <w:t>1.</w:t>
            </w:r>
          </w:p>
          <w:p w14:paraId="17EF1CCF" w14:textId="77777777" w:rsidR="003C5256" w:rsidRDefault="00EA4AB5">
            <w:pPr>
              <w:pStyle w:val="TableParagraph"/>
              <w:ind w:left="112"/>
              <w:rPr>
                <w:b/>
                <w:sz w:val="24"/>
              </w:rPr>
            </w:pPr>
            <w:r>
              <w:rPr>
                <w:b/>
                <w:spacing w:val="-2"/>
                <w:sz w:val="24"/>
              </w:rPr>
              <w:t>Основы</w:t>
            </w:r>
          </w:p>
          <w:p w14:paraId="4B30FAC7" w14:textId="77777777" w:rsidR="003C5256" w:rsidRDefault="00EA4AB5">
            <w:pPr>
              <w:pStyle w:val="TableParagraph"/>
              <w:spacing w:before="13" w:line="225" w:lineRule="auto"/>
              <w:ind w:left="112"/>
              <w:rPr>
                <w:b/>
                <w:sz w:val="24"/>
              </w:rPr>
            </w:pPr>
            <w:r>
              <w:rPr>
                <w:b/>
                <w:spacing w:val="-2"/>
                <w:sz w:val="24"/>
              </w:rPr>
              <w:t>медицинских знаний.</w:t>
            </w:r>
          </w:p>
        </w:tc>
        <w:tc>
          <w:tcPr>
            <w:tcW w:w="9962" w:type="dxa"/>
          </w:tcPr>
          <w:p w14:paraId="31118C5F" w14:textId="77777777" w:rsidR="003C5256" w:rsidRDefault="003C5256">
            <w:pPr>
              <w:pStyle w:val="TableParagraph"/>
              <w:rPr>
                <w:sz w:val="24"/>
              </w:rPr>
            </w:pPr>
          </w:p>
        </w:tc>
        <w:tc>
          <w:tcPr>
            <w:tcW w:w="1809" w:type="dxa"/>
          </w:tcPr>
          <w:p w14:paraId="0942D775" w14:textId="77777777" w:rsidR="003C5256" w:rsidRDefault="003C5256">
            <w:pPr>
              <w:pStyle w:val="TableParagraph"/>
              <w:spacing w:before="130"/>
              <w:rPr>
                <w:b/>
                <w:sz w:val="24"/>
              </w:rPr>
            </w:pPr>
          </w:p>
          <w:p w14:paraId="645046CB" w14:textId="77777777" w:rsidR="003C5256" w:rsidRDefault="00EA4AB5">
            <w:pPr>
              <w:pStyle w:val="TableParagraph"/>
              <w:ind w:left="21"/>
              <w:jc w:val="center"/>
              <w:rPr>
                <w:sz w:val="24"/>
              </w:rPr>
            </w:pPr>
            <w:r>
              <w:rPr>
                <w:spacing w:val="-5"/>
                <w:sz w:val="24"/>
              </w:rPr>
              <w:t>48</w:t>
            </w:r>
          </w:p>
        </w:tc>
        <w:tc>
          <w:tcPr>
            <w:tcW w:w="1569" w:type="dxa"/>
          </w:tcPr>
          <w:p w14:paraId="76B8C8C9" w14:textId="77777777" w:rsidR="003C5256" w:rsidRDefault="003C5256">
            <w:pPr>
              <w:pStyle w:val="TableParagraph"/>
              <w:rPr>
                <w:sz w:val="24"/>
              </w:rPr>
            </w:pPr>
          </w:p>
        </w:tc>
      </w:tr>
      <w:tr w:rsidR="003C5256" w14:paraId="4145B520" w14:textId="77777777">
        <w:trPr>
          <w:trHeight w:val="275"/>
        </w:trPr>
        <w:tc>
          <w:tcPr>
            <w:tcW w:w="2100" w:type="dxa"/>
            <w:vMerge w:val="restart"/>
          </w:tcPr>
          <w:p w14:paraId="3C305AC8" w14:textId="77777777" w:rsidR="003C5256" w:rsidRDefault="00EA4AB5">
            <w:pPr>
              <w:pStyle w:val="TableParagraph"/>
              <w:spacing w:line="270" w:lineRule="exact"/>
              <w:ind w:left="112"/>
              <w:rPr>
                <w:b/>
                <w:sz w:val="24"/>
              </w:rPr>
            </w:pPr>
            <w:r>
              <w:rPr>
                <w:b/>
                <w:sz w:val="24"/>
              </w:rPr>
              <w:t>Тема</w:t>
            </w:r>
            <w:r>
              <w:rPr>
                <w:b/>
                <w:spacing w:val="-3"/>
                <w:sz w:val="24"/>
              </w:rPr>
              <w:t xml:space="preserve"> </w:t>
            </w:r>
            <w:r>
              <w:rPr>
                <w:b/>
                <w:spacing w:val="-5"/>
                <w:sz w:val="24"/>
              </w:rPr>
              <w:t>№1</w:t>
            </w:r>
          </w:p>
        </w:tc>
        <w:tc>
          <w:tcPr>
            <w:tcW w:w="9962" w:type="dxa"/>
          </w:tcPr>
          <w:p w14:paraId="261776C9"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09" w:type="dxa"/>
            <w:vMerge w:val="restart"/>
          </w:tcPr>
          <w:p w14:paraId="6D34C579" w14:textId="77777777" w:rsidR="003C5256" w:rsidRDefault="00EA4AB5">
            <w:pPr>
              <w:pStyle w:val="TableParagraph"/>
              <w:spacing w:line="266" w:lineRule="exact"/>
              <w:ind w:left="21" w:right="5"/>
              <w:jc w:val="center"/>
              <w:rPr>
                <w:sz w:val="24"/>
              </w:rPr>
            </w:pPr>
            <w:r>
              <w:rPr>
                <w:spacing w:val="-10"/>
                <w:sz w:val="24"/>
              </w:rPr>
              <w:t>1</w:t>
            </w:r>
          </w:p>
        </w:tc>
        <w:tc>
          <w:tcPr>
            <w:tcW w:w="1569" w:type="dxa"/>
            <w:vMerge w:val="restart"/>
          </w:tcPr>
          <w:p w14:paraId="1C88A59A" w14:textId="77777777" w:rsidR="003C5256" w:rsidRDefault="00EA4AB5">
            <w:pPr>
              <w:pStyle w:val="TableParagraph"/>
              <w:spacing w:line="266" w:lineRule="exact"/>
              <w:ind w:left="17"/>
              <w:jc w:val="center"/>
              <w:rPr>
                <w:sz w:val="24"/>
              </w:rPr>
            </w:pPr>
            <w:r>
              <w:rPr>
                <w:spacing w:val="-10"/>
                <w:sz w:val="24"/>
              </w:rPr>
              <w:t>1</w:t>
            </w:r>
          </w:p>
        </w:tc>
      </w:tr>
      <w:tr w:rsidR="003C5256" w14:paraId="522B811B" w14:textId="77777777">
        <w:trPr>
          <w:trHeight w:val="916"/>
        </w:trPr>
        <w:tc>
          <w:tcPr>
            <w:tcW w:w="2100" w:type="dxa"/>
            <w:vMerge/>
            <w:tcBorders>
              <w:top w:val="nil"/>
            </w:tcBorders>
          </w:tcPr>
          <w:p w14:paraId="2A425E99" w14:textId="77777777" w:rsidR="003C5256" w:rsidRDefault="003C5256">
            <w:pPr>
              <w:rPr>
                <w:sz w:val="2"/>
                <w:szCs w:val="2"/>
              </w:rPr>
            </w:pPr>
          </w:p>
        </w:tc>
        <w:tc>
          <w:tcPr>
            <w:tcW w:w="9962" w:type="dxa"/>
          </w:tcPr>
          <w:p w14:paraId="4F33E27B" w14:textId="77777777" w:rsidR="003C5256" w:rsidRDefault="00EA4AB5">
            <w:pPr>
              <w:pStyle w:val="TableParagraph"/>
              <w:ind w:left="111" w:right="182"/>
              <w:rPr>
                <w:sz w:val="24"/>
              </w:rPr>
            </w:pPr>
            <w:r>
              <w:rPr>
                <w:sz w:val="24"/>
              </w:rPr>
              <w:t>Способы остановки кровотечений: пальцевое прижатие сосуда к кости, максимальное сгибание</w:t>
            </w:r>
            <w:r>
              <w:rPr>
                <w:spacing w:val="-6"/>
                <w:sz w:val="24"/>
              </w:rPr>
              <w:t xml:space="preserve"> </w:t>
            </w:r>
            <w:r>
              <w:rPr>
                <w:sz w:val="24"/>
              </w:rPr>
              <w:t>конечности,</w:t>
            </w:r>
            <w:r>
              <w:rPr>
                <w:spacing w:val="-6"/>
                <w:sz w:val="24"/>
              </w:rPr>
              <w:t xml:space="preserve"> </w:t>
            </w:r>
            <w:r>
              <w:rPr>
                <w:sz w:val="24"/>
              </w:rPr>
              <w:t>наложение</w:t>
            </w:r>
            <w:r>
              <w:rPr>
                <w:spacing w:val="-6"/>
                <w:sz w:val="24"/>
              </w:rPr>
              <w:t xml:space="preserve"> </w:t>
            </w:r>
            <w:r>
              <w:rPr>
                <w:sz w:val="24"/>
              </w:rPr>
              <w:t>резинового</w:t>
            </w:r>
            <w:r>
              <w:rPr>
                <w:spacing w:val="-6"/>
                <w:sz w:val="24"/>
              </w:rPr>
              <w:t xml:space="preserve"> </w:t>
            </w:r>
            <w:r>
              <w:rPr>
                <w:sz w:val="24"/>
              </w:rPr>
              <w:t>жгута,</w:t>
            </w:r>
            <w:r>
              <w:rPr>
                <w:spacing w:val="-6"/>
                <w:sz w:val="24"/>
              </w:rPr>
              <w:t xml:space="preserve"> </w:t>
            </w:r>
            <w:r>
              <w:rPr>
                <w:sz w:val="24"/>
              </w:rPr>
              <w:t>наложение</w:t>
            </w:r>
            <w:r>
              <w:rPr>
                <w:spacing w:val="-6"/>
                <w:sz w:val="24"/>
              </w:rPr>
              <w:t xml:space="preserve"> </w:t>
            </w:r>
            <w:r>
              <w:rPr>
                <w:sz w:val="24"/>
              </w:rPr>
              <w:t>жгута-закрутки,</w:t>
            </w:r>
            <w:r>
              <w:rPr>
                <w:spacing w:val="-6"/>
                <w:sz w:val="24"/>
              </w:rPr>
              <w:t xml:space="preserve"> </w:t>
            </w:r>
            <w:r>
              <w:rPr>
                <w:sz w:val="24"/>
              </w:rPr>
              <w:t>наложение давящей повязки.</w:t>
            </w:r>
          </w:p>
        </w:tc>
        <w:tc>
          <w:tcPr>
            <w:tcW w:w="1809" w:type="dxa"/>
            <w:vMerge/>
            <w:tcBorders>
              <w:top w:val="nil"/>
            </w:tcBorders>
          </w:tcPr>
          <w:p w14:paraId="14846CCA" w14:textId="77777777" w:rsidR="003C5256" w:rsidRDefault="003C5256">
            <w:pPr>
              <w:rPr>
                <w:sz w:val="2"/>
                <w:szCs w:val="2"/>
              </w:rPr>
            </w:pPr>
          </w:p>
        </w:tc>
        <w:tc>
          <w:tcPr>
            <w:tcW w:w="1569" w:type="dxa"/>
            <w:vMerge/>
            <w:tcBorders>
              <w:top w:val="nil"/>
            </w:tcBorders>
          </w:tcPr>
          <w:p w14:paraId="374E4EA2" w14:textId="77777777" w:rsidR="003C5256" w:rsidRDefault="003C5256">
            <w:pPr>
              <w:rPr>
                <w:sz w:val="2"/>
                <w:szCs w:val="2"/>
              </w:rPr>
            </w:pPr>
          </w:p>
        </w:tc>
      </w:tr>
      <w:tr w:rsidR="003C5256" w14:paraId="0CBAC501" w14:textId="77777777">
        <w:trPr>
          <w:trHeight w:val="1102"/>
        </w:trPr>
        <w:tc>
          <w:tcPr>
            <w:tcW w:w="2100" w:type="dxa"/>
            <w:vMerge/>
            <w:tcBorders>
              <w:top w:val="nil"/>
            </w:tcBorders>
          </w:tcPr>
          <w:p w14:paraId="6A04C3FE" w14:textId="77777777" w:rsidR="003C5256" w:rsidRDefault="003C5256">
            <w:pPr>
              <w:rPr>
                <w:sz w:val="2"/>
                <w:szCs w:val="2"/>
              </w:rPr>
            </w:pPr>
          </w:p>
        </w:tc>
        <w:tc>
          <w:tcPr>
            <w:tcW w:w="9962" w:type="dxa"/>
          </w:tcPr>
          <w:p w14:paraId="53DFE9A6" w14:textId="77777777" w:rsidR="003C5256" w:rsidRDefault="00EA4AB5">
            <w:pPr>
              <w:pStyle w:val="TableParagraph"/>
              <w:spacing w:line="267" w:lineRule="exact"/>
              <w:ind w:left="111"/>
              <w:rPr>
                <w:b/>
                <w:sz w:val="24"/>
              </w:rPr>
            </w:pPr>
            <w:r>
              <w:rPr>
                <w:b/>
                <w:sz w:val="24"/>
              </w:rPr>
              <w:t>Практическое</w:t>
            </w:r>
            <w:r>
              <w:rPr>
                <w:b/>
                <w:spacing w:val="-10"/>
                <w:sz w:val="24"/>
              </w:rPr>
              <w:t xml:space="preserve"> </w:t>
            </w:r>
            <w:r>
              <w:rPr>
                <w:b/>
                <w:spacing w:val="-2"/>
                <w:sz w:val="24"/>
              </w:rPr>
              <w:t>занятие</w:t>
            </w:r>
          </w:p>
          <w:p w14:paraId="5013613E" w14:textId="77777777" w:rsidR="003C5256" w:rsidRDefault="00EA4AB5">
            <w:pPr>
              <w:pStyle w:val="TableParagraph"/>
              <w:spacing w:line="276" w:lineRule="exact"/>
              <w:ind w:left="111"/>
              <w:rPr>
                <w:sz w:val="24"/>
              </w:rPr>
            </w:pPr>
            <w:r>
              <w:rPr>
                <w:sz w:val="24"/>
              </w:rPr>
              <w:t>1. Способы остановки кровотечений: пальцевое прижатие сосуда к кости, максимальное сгибание</w:t>
            </w:r>
            <w:r>
              <w:rPr>
                <w:spacing w:val="-6"/>
                <w:sz w:val="24"/>
              </w:rPr>
              <w:t xml:space="preserve"> </w:t>
            </w:r>
            <w:r>
              <w:rPr>
                <w:sz w:val="24"/>
              </w:rPr>
              <w:t>конечности,</w:t>
            </w:r>
            <w:r>
              <w:rPr>
                <w:spacing w:val="-6"/>
                <w:sz w:val="24"/>
              </w:rPr>
              <w:t xml:space="preserve"> </w:t>
            </w:r>
            <w:r>
              <w:rPr>
                <w:sz w:val="24"/>
              </w:rPr>
              <w:t>наложение</w:t>
            </w:r>
            <w:r>
              <w:rPr>
                <w:spacing w:val="-6"/>
                <w:sz w:val="24"/>
              </w:rPr>
              <w:t xml:space="preserve"> </w:t>
            </w:r>
            <w:r>
              <w:rPr>
                <w:sz w:val="24"/>
              </w:rPr>
              <w:t>резинового</w:t>
            </w:r>
            <w:r>
              <w:rPr>
                <w:spacing w:val="-6"/>
                <w:sz w:val="24"/>
              </w:rPr>
              <w:t xml:space="preserve"> </w:t>
            </w:r>
            <w:r>
              <w:rPr>
                <w:sz w:val="24"/>
              </w:rPr>
              <w:t>жгута,</w:t>
            </w:r>
            <w:r>
              <w:rPr>
                <w:spacing w:val="-6"/>
                <w:sz w:val="24"/>
              </w:rPr>
              <w:t xml:space="preserve"> </w:t>
            </w:r>
            <w:r>
              <w:rPr>
                <w:sz w:val="24"/>
              </w:rPr>
              <w:t>наложение</w:t>
            </w:r>
            <w:r>
              <w:rPr>
                <w:spacing w:val="-6"/>
                <w:sz w:val="24"/>
              </w:rPr>
              <w:t xml:space="preserve"> </w:t>
            </w:r>
            <w:r>
              <w:rPr>
                <w:sz w:val="24"/>
              </w:rPr>
              <w:t>жгута-закрутки,</w:t>
            </w:r>
            <w:r>
              <w:rPr>
                <w:spacing w:val="-6"/>
                <w:sz w:val="24"/>
              </w:rPr>
              <w:t xml:space="preserve"> </w:t>
            </w:r>
            <w:r>
              <w:rPr>
                <w:sz w:val="24"/>
              </w:rPr>
              <w:t>наложение давящей повязки. Последовательность выполнения.</w:t>
            </w:r>
          </w:p>
        </w:tc>
        <w:tc>
          <w:tcPr>
            <w:tcW w:w="1809" w:type="dxa"/>
          </w:tcPr>
          <w:p w14:paraId="12865C7F" w14:textId="77777777" w:rsidR="003C5256" w:rsidRDefault="00EA4AB5">
            <w:pPr>
              <w:pStyle w:val="TableParagraph"/>
              <w:spacing w:line="266" w:lineRule="exact"/>
              <w:ind w:left="21"/>
              <w:jc w:val="center"/>
              <w:rPr>
                <w:sz w:val="24"/>
              </w:rPr>
            </w:pPr>
            <w:r>
              <w:rPr>
                <w:spacing w:val="-10"/>
                <w:sz w:val="24"/>
              </w:rPr>
              <w:t>4</w:t>
            </w:r>
          </w:p>
        </w:tc>
        <w:tc>
          <w:tcPr>
            <w:tcW w:w="1569" w:type="dxa"/>
          </w:tcPr>
          <w:p w14:paraId="479726DD" w14:textId="77777777" w:rsidR="003C5256" w:rsidRDefault="00EA4AB5">
            <w:pPr>
              <w:pStyle w:val="TableParagraph"/>
              <w:spacing w:line="266" w:lineRule="exact"/>
              <w:ind w:left="17"/>
              <w:jc w:val="center"/>
              <w:rPr>
                <w:sz w:val="24"/>
              </w:rPr>
            </w:pPr>
            <w:r>
              <w:rPr>
                <w:spacing w:val="-10"/>
                <w:sz w:val="24"/>
              </w:rPr>
              <w:t>3</w:t>
            </w:r>
          </w:p>
        </w:tc>
      </w:tr>
      <w:tr w:rsidR="003C5256" w14:paraId="3813C8D1" w14:textId="77777777">
        <w:trPr>
          <w:trHeight w:val="275"/>
        </w:trPr>
        <w:tc>
          <w:tcPr>
            <w:tcW w:w="2100" w:type="dxa"/>
            <w:vMerge w:val="restart"/>
          </w:tcPr>
          <w:p w14:paraId="74246D3C" w14:textId="77777777" w:rsidR="003C5256" w:rsidRDefault="00EA4AB5">
            <w:pPr>
              <w:pStyle w:val="TableParagraph"/>
              <w:spacing w:line="270" w:lineRule="exact"/>
              <w:ind w:left="172"/>
              <w:rPr>
                <w:b/>
                <w:sz w:val="24"/>
              </w:rPr>
            </w:pPr>
            <w:r>
              <w:rPr>
                <w:b/>
                <w:sz w:val="24"/>
              </w:rPr>
              <w:t>Тема</w:t>
            </w:r>
            <w:r>
              <w:rPr>
                <w:b/>
                <w:spacing w:val="-3"/>
                <w:sz w:val="24"/>
              </w:rPr>
              <w:t xml:space="preserve"> </w:t>
            </w:r>
            <w:r>
              <w:rPr>
                <w:b/>
                <w:spacing w:val="-5"/>
                <w:sz w:val="24"/>
              </w:rPr>
              <w:t>№2</w:t>
            </w:r>
          </w:p>
        </w:tc>
        <w:tc>
          <w:tcPr>
            <w:tcW w:w="9962" w:type="dxa"/>
          </w:tcPr>
          <w:p w14:paraId="347F87A4"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09" w:type="dxa"/>
            <w:vMerge w:val="restart"/>
          </w:tcPr>
          <w:p w14:paraId="1B836756" w14:textId="77777777" w:rsidR="003C5256" w:rsidRDefault="00EA4AB5">
            <w:pPr>
              <w:pStyle w:val="TableParagraph"/>
              <w:spacing w:line="266" w:lineRule="exact"/>
              <w:ind w:left="21" w:right="5"/>
              <w:jc w:val="center"/>
              <w:rPr>
                <w:sz w:val="24"/>
              </w:rPr>
            </w:pPr>
            <w:r>
              <w:rPr>
                <w:spacing w:val="-10"/>
                <w:sz w:val="24"/>
              </w:rPr>
              <w:t>1</w:t>
            </w:r>
          </w:p>
        </w:tc>
        <w:tc>
          <w:tcPr>
            <w:tcW w:w="1569" w:type="dxa"/>
            <w:vMerge w:val="restart"/>
          </w:tcPr>
          <w:p w14:paraId="1B201008" w14:textId="77777777" w:rsidR="003C5256" w:rsidRDefault="00EA4AB5">
            <w:pPr>
              <w:pStyle w:val="TableParagraph"/>
              <w:spacing w:line="266" w:lineRule="exact"/>
              <w:ind w:left="17"/>
              <w:jc w:val="center"/>
              <w:rPr>
                <w:sz w:val="24"/>
              </w:rPr>
            </w:pPr>
            <w:r>
              <w:rPr>
                <w:spacing w:val="-10"/>
                <w:sz w:val="24"/>
              </w:rPr>
              <w:t>1</w:t>
            </w:r>
          </w:p>
        </w:tc>
      </w:tr>
      <w:tr w:rsidR="003C5256" w14:paraId="48CCFDAF" w14:textId="77777777">
        <w:trPr>
          <w:trHeight w:val="827"/>
        </w:trPr>
        <w:tc>
          <w:tcPr>
            <w:tcW w:w="2100" w:type="dxa"/>
            <w:vMerge/>
            <w:tcBorders>
              <w:top w:val="nil"/>
            </w:tcBorders>
          </w:tcPr>
          <w:p w14:paraId="6A0BBF75" w14:textId="77777777" w:rsidR="003C5256" w:rsidRDefault="003C5256">
            <w:pPr>
              <w:rPr>
                <w:sz w:val="2"/>
                <w:szCs w:val="2"/>
              </w:rPr>
            </w:pPr>
          </w:p>
        </w:tc>
        <w:tc>
          <w:tcPr>
            <w:tcW w:w="9962" w:type="dxa"/>
          </w:tcPr>
          <w:p w14:paraId="5FBCDAEC" w14:textId="77777777" w:rsidR="003C5256" w:rsidRDefault="00EA4AB5">
            <w:pPr>
              <w:pStyle w:val="TableParagraph"/>
              <w:ind w:left="111"/>
              <w:rPr>
                <w:sz w:val="24"/>
              </w:rPr>
            </w:pPr>
            <w:r>
              <w:rPr>
                <w:sz w:val="24"/>
              </w:rPr>
              <w:t>Типы</w:t>
            </w:r>
            <w:r>
              <w:rPr>
                <w:spacing w:val="-3"/>
                <w:sz w:val="24"/>
              </w:rPr>
              <w:t xml:space="preserve"> </w:t>
            </w:r>
            <w:r>
              <w:rPr>
                <w:sz w:val="24"/>
              </w:rPr>
              <w:t>бинтовых повязок.</w:t>
            </w:r>
            <w:r>
              <w:rPr>
                <w:spacing w:val="-1"/>
                <w:sz w:val="24"/>
              </w:rPr>
              <w:t xml:space="preserve"> </w:t>
            </w:r>
            <w:r>
              <w:rPr>
                <w:sz w:val="24"/>
              </w:rPr>
              <w:t>Правила наложения</w:t>
            </w:r>
            <w:r>
              <w:rPr>
                <w:spacing w:val="-1"/>
                <w:sz w:val="24"/>
              </w:rPr>
              <w:t xml:space="preserve"> </w:t>
            </w:r>
            <w:r>
              <w:rPr>
                <w:sz w:val="24"/>
              </w:rPr>
              <w:t>бинтовых повязок.</w:t>
            </w:r>
            <w:r>
              <w:rPr>
                <w:spacing w:val="-1"/>
                <w:sz w:val="24"/>
              </w:rPr>
              <w:t xml:space="preserve"> </w:t>
            </w:r>
            <w:r>
              <w:rPr>
                <w:sz w:val="24"/>
              </w:rPr>
              <w:t xml:space="preserve">Техника наложения </w:t>
            </w:r>
            <w:r>
              <w:rPr>
                <w:spacing w:val="-2"/>
                <w:sz w:val="24"/>
              </w:rPr>
              <w:t>мягких</w:t>
            </w:r>
          </w:p>
          <w:p w14:paraId="6B276D64" w14:textId="77777777" w:rsidR="003C5256" w:rsidRDefault="00EA4AB5">
            <w:pPr>
              <w:pStyle w:val="TableParagraph"/>
              <w:spacing w:before="3" w:line="264" w:lineRule="exact"/>
              <w:ind w:left="111" w:right="182"/>
              <w:rPr>
                <w:sz w:val="24"/>
              </w:rPr>
            </w:pPr>
            <w:r>
              <w:rPr>
                <w:sz w:val="24"/>
              </w:rPr>
              <w:t>повязок:</w:t>
            </w:r>
            <w:r>
              <w:rPr>
                <w:spacing w:val="-4"/>
                <w:sz w:val="24"/>
              </w:rPr>
              <w:t xml:space="preserve"> </w:t>
            </w:r>
            <w:r>
              <w:rPr>
                <w:sz w:val="24"/>
              </w:rPr>
              <w:t>бинтовые</w:t>
            </w:r>
            <w:r>
              <w:rPr>
                <w:spacing w:val="-6"/>
                <w:sz w:val="24"/>
              </w:rPr>
              <w:t xml:space="preserve"> </w:t>
            </w:r>
            <w:r>
              <w:rPr>
                <w:sz w:val="24"/>
              </w:rPr>
              <w:t>повязки</w:t>
            </w:r>
            <w:r>
              <w:rPr>
                <w:spacing w:val="-7"/>
                <w:sz w:val="24"/>
              </w:rPr>
              <w:t xml:space="preserve"> </w:t>
            </w:r>
            <w:r>
              <w:rPr>
                <w:sz w:val="24"/>
              </w:rPr>
              <w:t>на</w:t>
            </w:r>
            <w:r>
              <w:rPr>
                <w:spacing w:val="-4"/>
                <w:sz w:val="24"/>
              </w:rPr>
              <w:t xml:space="preserve"> </w:t>
            </w:r>
            <w:r>
              <w:rPr>
                <w:sz w:val="24"/>
              </w:rPr>
              <w:t>голову,</w:t>
            </w:r>
            <w:r>
              <w:rPr>
                <w:spacing w:val="-6"/>
                <w:sz w:val="24"/>
              </w:rPr>
              <w:t xml:space="preserve"> </w:t>
            </w:r>
            <w:r>
              <w:rPr>
                <w:sz w:val="24"/>
              </w:rPr>
              <w:t>повязки</w:t>
            </w:r>
            <w:r>
              <w:rPr>
                <w:spacing w:val="-6"/>
                <w:sz w:val="24"/>
              </w:rPr>
              <w:t xml:space="preserve"> </w:t>
            </w:r>
            <w:r>
              <w:rPr>
                <w:sz w:val="24"/>
              </w:rPr>
              <w:t>на</w:t>
            </w:r>
            <w:r>
              <w:rPr>
                <w:spacing w:val="-4"/>
                <w:sz w:val="24"/>
              </w:rPr>
              <w:t xml:space="preserve"> </w:t>
            </w:r>
            <w:r>
              <w:rPr>
                <w:sz w:val="24"/>
              </w:rPr>
              <w:t>область</w:t>
            </w:r>
            <w:r>
              <w:rPr>
                <w:spacing w:val="-4"/>
                <w:sz w:val="24"/>
              </w:rPr>
              <w:t xml:space="preserve"> </w:t>
            </w:r>
            <w:r>
              <w:rPr>
                <w:sz w:val="24"/>
              </w:rPr>
              <w:t>грудной</w:t>
            </w:r>
            <w:r>
              <w:rPr>
                <w:spacing w:val="-4"/>
                <w:sz w:val="24"/>
              </w:rPr>
              <w:t xml:space="preserve"> </w:t>
            </w:r>
            <w:r>
              <w:rPr>
                <w:sz w:val="24"/>
              </w:rPr>
              <w:t>клетки,</w:t>
            </w:r>
            <w:r>
              <w:rPr>
                <w:spacing w:val="-6"/>
                <w:sz w:val="24"/>
              </w:rPr>
              <w:t xml:space="preserve"> </w:t>
            </w:r>
            <w:r>
              <w:rPr>
                <w:sz w:val="24"/>
              </w:rPr>
              <w:t>повязки</w:t>
            </w:r>
            <w:r>
              <w:rPr>
                <w:spacing w:val="-4"/>
                <w:sz w:val="24"/>
              </w:rPr>
              <w:t xml:space="preserve"> </w:t>
            </w:r>
            <w:r>
              <w:rPr>
                <w:sz w:val="24"/>
              </w:rPr>
              <w:t>на верхнюю и нижнюю конечности.</w:t>
            </w:r>
          </w:p>
        </w:tc>
        <w:tc>
          <w:tcPr>
            <w:tcW w:w="1809" w:type="dxa"/>
            <w:vMerge/>
            <w:tcBorders>
              <w:top w:val="nil"/>
            </w:tcBorders>
          </w:tcPr>
          <w:p w14:paraId="629C977A" w14:textId="77777777" w:rsidR="003C5256" w:rsidRDefault="003C5256">
            <w:pPr>
              <w:rPr>
                <w:sz w:val="2"/>
                <w:szCs w:val="2"/>
              </w:rPr>
            </w:pPr>
          </w:p>
        </w:tc>
        <w:tc>
          <w:tcPr>
            <w:tcW w:w="1569" w:type="dxa"/>
            <w:vMerge/>
            <w:tcBorders>
              <w:top w:val="nil"/>
            </w:tcBorders>
          </w:tcPr>
          <w:p w14:paraId="2C6C10CB" w14:textId="77777777" w:rsidR="003C5256" w:rsidRDefault="003C5256">
            <w:pPr>
              <w:rPr>
                <w:sz w:val="2"/>
                <w:szCs w:val="2"/>
              </w:rPr>
            </w:pPr>
          </w:p>
        </w:tc>
      </w:tr>
      <w:tr w:rsidR="003C5256" w14:paraId="500F3307" w14:textId="77777777">
        <w:trPr>
          <w:trHeight w:val="1102"/>
        </w:trPr>
        <w:tc>
          <w:tcPr>
            <w:tcW w:w="2100" w:type="dxa"/>
            <w:vMerge/>
            <w:tcBorders>
              <w:top w:val="nil"/>
            </w:tcBorders>
          </w:tcPr>
          <w:p w14:paraId="7B2CF66A" w14:textId="77777777" w:rsidR="003C5256" w:rsidRDefault="003C5256">
            <w:pPr>
              <w:rPr>
                <w:sz w:val="2"/>
                <w:szCs w:val="2"/>
              </w:rPr>
            </w:pPr>
          </w:p>
        </w:tc>
        <w:tc>
          <w:tcPr>
            <w:tcW w:w="9962" w:type="dxa"/>
          </w:tcPr>
          <w:p w14:paraId="06F64A88" w14:textId="77777777" w:rsidR="003C5256" w:rsidRDefault="00EA4AB5">
            <w:pPr>
              <w:pStyle w:val="TableParagraph"/>
              <w:spacing w:line="267" w:lineRule="exact"/>
              <w:ind w:left="111"/>
              <w:rPr>
                <w:b/>
                <w:sz w:val="24"/>
              </w:rPr>
            </w:pPr>
            <w:r>
              <w:rPr>
                <w:b/>
                <w:sz w:val="24"/>
              </w:rPr>
              <w:t>Практическое</w:t>
            </w:r>
            <w:r>
              <w:rPr>
                <w:b/>
                <w:spacing w:val="-10"/>
                <w:sz w:val="24"/>
              </w:rPr>
              <w:t xml:space="preserve"> </w:t>
            </w:r>
            <w:r>
              <w:rPr>
                <w:b/>
                <w:spacing w:val="-2"/>
                <w:sz w:val="24"/>
              </w:rPr>
              <w:t>занятие</w:t>
            </w:r>
          </w:p>
          <w:p w14:paraId="3195E700" w14:textId="77777777" w:rsidR="003C5256" w:rsidRDefault="00EA4AB5">
            <w:pPr>
              <w:pStyle w:val="TableParagraph"/>
              <w:spacing w:line="276" w:lineRule="exact"/>
              <w:ind w:left="111" w:right="96"/>
              <w:rPr>
                <w:sz w:val="24"/>
              </w:rPr>
            </w:pPr>
            <w:r>
              <w:rPr>
                <w:sz w:val="24"/>
              </w:rPr>
              <w:t>2.</w:t>
            </w:r>
            <w:r>
              <w:rPr>
                <w:spacing w:val="-4"/>
                <w:sz w:val="24"/>
              </w:rPr>
              <w:t xml:space="preserve"> </w:t>
            </w:r>
            <w:r>
              <w:rPr>
                <w:sz w:val="24"/>
              </w:rPr>
              <w:t>Типы</w:t>
            </w:r>
            <w:r>
              <w:rPr>
                <w:spacing w:val="-4"/>
                <w:sz w:val="24"/>
              </w:rPr>
              <w:t xml:space="preserve"> </w:t>
            </w:r>
            <w:r>
              <w:rPr>
                <w:sz w:val="24"/>
              </w:rPr>
              <w:t>бинтовых</w:t>
            </w:r>
            <w:r>
              <w:rPr>
                <w:spacing w:val="-4"/>
                <w:sz w:val="24"/>
              </w:rPr>
              <w:t xml:space="preserve"> </w:t>
            </w:r>
            <w:r>
              <w:rPr>
                <w:sz w:val="24"/>
              </w:rPr>
              <w:t>повязок.</w:t>
            </w:r>
            <w:r>
              <w:rPr>
                <w:spacing w:val="-4"/>
                <w:sz w:val="24"/>
              </w:rPr>
              <w:t xml:space="preserve"> </w:t>
            </w:r>
            <w:r>
              <w:rPr>
                <w:sz w:val="24"/>
              </w:rPr>
              <w:t>Правила</w:t>
            </w:r>
            <w:r>
              <w:rPr>
                <w:spacing w:val="-4"/>
                <w:sz w:val="24"/>
              </w:rPr>
              <w:t xml:space="preserve"> </w:t>
            </w:r>
            <w:r>
              <w:rPr>
                <w:sz w:val="24"/>
              </w:rPr>
              <w:t>наложения</w:t>
            </w:r>
            <w:r>
              <w:rPr>
                <w:spacing w:val="-4"/>
                <w:sz w:val="24"/>
              </w:rPr>
              <w:t xml:space="preserve"> </w:t>
            </w:r>
            <w:r>
              <w:rPr>
                <w:sz w:val="24"/>
              </w:rPr>
              <w:t>бинтовых</w:t>
            </w:r>
            <w:r>
              <w:rPr>
                <w:spacing w:val="-4"/>
                <w:sz w:val="24"/>
              </w:rPr>
              <w:t xml:space="preserve"> </w:t>
            </w:r>
            <w:r>
              <w:rPr>
                <w:sz w:val="24"/>
              </w:rPr>
              <w:t>повязок.</w:t>
            </w:r>
            <w:r>
              <w:rPr>
                <w:spacing w:val="-4"/>
                <w:sz w:val="24"/>
              </w:rPr>
              <w:t xml:space="preserve"> </w:t>
            </w:r>
            <w:r>
              <w:rPr>
                <w:sz w:val="24"/>
              </w:rPr>
              <w:t>Техника</w:t>
            </w:r>
            <w:r>
              <w:rPr>
                <w:spacing w:val="-4"/>
                <w:sz w:val="24"/>
              </w:rPr>
              <w:t xml:space="preserve"> </w:t>
            </w:r>
            <w:r>
              <w:rPr>
                <w:sz w:val="24"/>
              </w:rPr>
              <w:t>наложения</w:t>
            </w:r>
            <w:r>
              <w:rPr>
                <w:spacing w:val="-4"/>
                <w:sz w:val="24"/>
              </w:rPr>
              <w:t xml:space="preserve"> </w:t>
            </w:r>
            <w:r>
              <w:rPr>
                <w:sz w:val="24"/>
              </w:rPr>
              <w:t>мягких повязок: бинтовые повязки на голову, повязки на область грудной клетки, повязки на верхнюю и нижнюю конечности. Последовательность выполнения.</w:t>
            </w:r>
          </w:p>
        </w:tc>
        <w:tc>
          <w:tcPr>
            <w:tcW w:w="1809" w:type="dxa"/>
          </w:tcPr>
          <w:p w14:paraId="5ECBA930" w14:textId="77777777" w:rsidR="003C5256" w:rsidRDefault="00EA4AB5">
            <w:pPr>
              <w:pStyle w:val="TableParagraph"/>
              <w:spacing w:line="266" w:lineRule="exact"/>
              <w:ind w:left="21"/>
              <w:jc w:val="center"/>
              <w:rPr>
                <w:sz w:val="24"/>
              </w:rPr>
            </w:pPr>
            <w:r>
              <w:rPr>
                <w:spacing w:val="-10"/>
                <w:sz w:val="24"/>
              </w:rPr>
              <w:t>4</w:t>
            </w:r>
          </w:p>
        </w:tc>
        <w:tc>
          <w:tcPr>
            <w:tcW w:w="1569" w:type="dxa"/>
          </w:tcPr>
          <w:p w14:paraId="46268D80" w14:textId="77777777" w:rsidR="003C5256" w:rsidRDefault="00EA4AB5">
            <w:pPr>
              <w:pStyle w:val="TableParagraph"/>
              <w:spacing w:line="266" w:lineRule="exact"/>
              <w:ind w:left="17"/>
              <w:jc w:val="center"/>
              <w:rPr>
                <w:sz w:val="24"/>
              </w:rPr>
            </w:pPr>
            <w:r>
              <w:rPr>
                <w:spacing w:val="-10"/>
                <w:sz w:val="24"/>
              </w:rPr>
              <w:t>3</w:t>
            </w:r>
          </w:p>
        </w:tc>
      </w:tr>
      <w:tr w:rsidR="003C5256" w14:paraId="07DA3F34" w14:textId="77777777">
        <w:trPr>
          <w:trHeight w:val="395"/>
        </w:trPr>
        <w:tc>
          <w:tcPr>
            <w:tcW w:w="2100" w:type="dxa"/>
            <w:vMerge w:val="restart"/>
          </w:tcPr>
          <w:p w14:paraId="722570FA" w14:textId="77777777" w:rsidR="003C5256" w:rsidRDefault="00EA4AB5">
            <w:pPr>
              <w:pStyle w:val="TableParagraph"/>
              <w:spacing w:line="270" w:lineRule="exact"/>
              <w:ind w:left="112"/>
              <w:rPr>
                <w:b/>
                <w:sz w:val="24"/>
              </w:rPr>
            </w:pPr>
            <w:r>
              <w:rPr>
                <w:b/>
                <w:sz w:val="24"/>
              </w:rPr>
              <w:t>Тема</w:t>
            </w:r>
            <w:r>
              <w:rPr>
                <w:b/>
                <w:spacing w:val="-3"/>
                <w:sz w:val="24"/>
              </w:rPr>
              <w:t xml:space="preserve"> </w:t>
            </w:r>
            <w:r>
              <w:rPr>
                <w:b/>
                <w:spacing w:val="-5"/>
                <w:sz w:val="24"/>
              </w:rPr>
              <w:t>№3</w:t>
            </w:r>
          </w:p>
        </w:tc>
        <w:tc>
          <w:tcPr>
            <w:tcW w:w="9962" w:type="dxa"/>
          </w:tcPr>
          <w:p w14:paraId="216C1411" w14:textId="77777777" w:rsidR="003C5256" w:rsidRDefault="00EA4AB5">
            <w:pPr>
              <w:pStyle w:val="TableParagraph"/>
              <w:spacing w:line="270"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09" w:type="dxa"/>
            <w:vMerge w:val="restart"/>
          </w:tcPr>
          <w:p w14:paraId="4A4AA3B8" w14:textId="77777777" w:rsidR="003C5256" w:rsidRDefault="00EA4AB5">
            <w:pPr>
              <w:pStyle w:val="TableParagraph"/>
              <w:spacing w:line="266" w:lineRule="exact"/>
              <w:ind w:left="21" w:right="5"/>
              <w:jc w:val="center"/>
              <w:rPr>
                <w:sz w:val="24"/>
              </w:rPr>
            </w:pPr>
            <w:r>
              <w:rPr>
                <w:spacing w:val="-10"/>
                <w:sz w:val="24"/>
              </w:rPr>
              <w:t>1</w:t>
            </w:r>
          </w:p>
        </w:tc>
        <w:tc>
          <w:tcPr>
            <w:tcW w:w="1569" w:type="dxa"/>
            <w:vMerge w:val="restart"/>
          </w:tcPr>
          <w:p w14:paraId="2C77B7FD" w14:textId="77777777" w:rsidR="003C5256" w:rsidRDefault="00EA4AB5">
            <w:pPr>
              <w:pStyle w:val="TableParagraph"/>
              <w:spacing w:line="266" w:lineRule="exact"/>
              <w:ind w:left="17"/>
              <w:jc w:val="center"/>
              <w:rPr>
                <w:sz w:val="24"/>
              </w:rPr>
            </w:pPr>
            <w:r>
              <w:rPr>
                <w:spacing w:val="-10"/>
                <w:sz w:val="24"/>
              </w:rPr>
              <w:t>1</w:t>
            </w:r>
          </w:p>
        </w:tc>
      </w:tr>
      <w:tr w:rsidR="003C5256" w14:paraId="01629E33" w14:textId="77777777">
        <w:trPr>
          <w:trHeight w:val="1240"/>
        </w:trPr>
        <w:tc>
          <w:tcPr>
            <w:tcW w:w="2100" w:type="dxa"/>
            <w:vMerge/>
            <w:tcBorders>
              <w:top w:val="nil"/>
            </w:tcBorders>
          </w:tcPr>
          <w:p w14:paraId="5AB75CA5" w14:textId="77777777" w:rsidR="003C5256" w:rsidRDefault="003C5256">
            <w:pPr>
              <w:rPr>
                <w:sz w:val="2"/>
                <w:szCs w:val="2"/>
              </w:rPr>
            </w:pPr>
          </w:p>
        </w:tc>
        <w:tc>
          <w:tcPr>
            <w:tcW w:w="9962" w:type="dxa"/>
          </w:tcPr>
          <w:p w14:paraId="476A0CF8" w14:textId="77777777" w:rsidR="003C5256" w:rsidRDefault="00EA4AB5">
            <w:pPr>
              <w:pStyle w:val="TableParagraph"/>
              <w:ind w:left="111"/>
              <w:rPr>
                <w:sz w:val="24"/>
              </w:rPr>
            </w:pPr>
            <w:r>
              <w:rPr>
                <w:sz w:val="24"/>
              </w:rPr>
              <w:t>Виды</w:t>
            </w:r>
            <w:r>
              <w:rPr>
                <w:spacing w:val="-6"/>
                <w:sz w:val="24"/>
              </w:rPr>
              <w:t xml:space="preserve"> </w:t>
            </w:r>
            <w:r>
              <w:rPr>
                <w:sz w:val="24"/>
              </w:rPr>
              <w:t>иммобилизации.</w:t>
            </w:r>
            <w:r>
              <w:rPr>
                <w:spacing w:val="-6"/>
                <w:sz w:val="24"/>
              </w:rPr>
              <w:t xml:space="preserve"> </w:t>
            </w:r>
            <w:r>
              <w:rPr>
                <w:sz w:val="24"/>
              </w:rPr>
              <w:t>Правила</w:t>
            </w:r>
            <w:r>
              <w:rPr>
                <w:spacing w:val="-6"/>
                <w:sz w:val="24"/>
              </w:rPr>
              <w:t xml:space="preserve"> </w:t>
            </w:r>
            <w:r>
              <w:rPr>
                <w:sz w:val="24"/>
              </w:rPr>
              <w:t>наложения</w:t>
            </w:r>
            <w:r>
              <w:rPr>
                <w:spacing w:val="-6"/>
                <w:sz w:val="24"/>
              </w:rPr>
              <w:t xml:space="preserve"> </w:t>
            </w:r>
            <w:r>
              <w:rPr>
                <w:sz w:val="24"/>
              </w:rPr>
              <w:t>транспортных</w:t>
            </w:r>
            <w:r>
              <w:rPr>
                <w:spacing w:val="-6"/>
                <w:sz w:val="24"/>
              </w:rPr>
              <w:t xml:space="preserve"> </w:t>
            </w:r>
            <w:r>
              <w:rPr>
                <w:sz w:val="24"/>
              </w:rPr>
              <w:t>шин.</w:t>
            </w:r>
            <w:r>
              <w:rPr>
                <w:spacing w:val="-6"/>
                <w:sz w:val="24"/>
              </w:rPr>
              <w:t xml:space="preserve"> </w:t>
            </w:r>
            <w:r>
              <w:rPr>
                <w:sz w:val="24"/>
              </w:rPr>
              <w:t>Транспортная</w:t>
            </w:r>
            <w:r>
              <w:rPr>
                <w:spacing w:val="-6"/>
                <w:sz w:val="24"/>
              </w:rPr>
              <w:t xml:space="preserve"> </w:t>
            </w:r>
            <w:r>
              <w:rPr>
                <w:sz w:val="24"/>
              </w:rPr>
              <w:t>иммобилизация при черепно-мозговой травме, повреждении костей таза, позвоночника, верхних и нижних конечностей. Транспортная иммобилизация подручными средствами. Наложение шины на место перелома, транспортировка пораженного.</w:t>
            </w:r>
          </w:p>
        </w:tc>
        <w:tc>
          <w:tcPr>
            <w:tcW w:w="1809" w:type="dxa"/>
            <w:vMerge/>
            <w:tcBorders>
              <w:top w:val="nil"/>
            </w:tcBorders>
          </w:tcPr>
          <w:p w14:paraId="4A805691" w14:textId="77777777" w:rsidR="003C5256" w:rsidRDefault="003C5256">
            <w:pPr>
              <w:rPr>
                <w:sz w:val="2"/>
                <w:szCs w:val="2"/>
              </w:rPr>
            </w:pPr>
          </w:p>
        </w:tc>
        <w:tc>
          <w:tcPr>
            <w:tcW w:w="1569" w:type="dxa"/>
            <w:vMerge/>
            <w:tcBorders>
              <w:top w:val="nil"/>
            </w:tcBorders>
          </w:tcPr>
          <w:p w14:paraId="3885D5AA" w14:textId="77777777" w:rsidR="003C5256" w:rsidRDefault="003C5256">
            <w:pPr>
              <w:rPr>
                <w:sz w:val="2"/>
                <w:szCs w:val="2"/>
              </w:rPr>
            </w:pPr>
          </w:p>
        </w:tc>
      </w:tr>
    </w:tbl>
    <w:p w14:paraId="3F5BA9EC" w14:textId="77777777" w:rsidR="003C5256" w:rsidRDefault="003C5256">
      <w:pPr>
        <w:rPr>
          <w:sz w:val="2"/>
          <w:szCs w:val="2"/>
        </w:rPr>
        <w:sectPr w:rsidR="003C5256">
          <w:pgSz w:w="16840" w:h="11900" w:orient="landscape"/>
          <w:pgMar w:top="780" w:right="566" w:bottom="280"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00"/>
        <w:gridCol w:w="9962"/>
        <w:gridCol w:w="1809"/>
        <w:gridCol w:w="1569"/>
      </w:tblGrid>
      <w:tr w:rsidR="003C5256" w14:paraId="0515F469" w14:textId="77777777">
        <w:trPr>
          <w:trHeight w:val="1655"/>
        </w:trPr>
        <w:tc>
          <w:tcPr>
            <w:tcW w:w="2100" w:type="dxa"/>
          </w:tcPr>
          <w:p w14:paraId="3A92A0B2" w14:textId="77777777" w:rsidR="003C5256" w:rsidRDefault="003C5256">
            <w:pPr>
              <w:pStyle w:val="TableParagraph"/>
              <w:rPr>
                <w:sz w:val="24"/>
              </w:rPr>
            </w:pPr>
          </w:p>
        </w:tc>
        <w:tc>
          <w:tcPr>
            <w:tcW w:w="9962" w:type="dxa"/>
          </w:tcPr>
          <w:p w14:paraId="262BA96D" w14:textId="77777777" w:rsidR="003C5256" w:rsidRDefault="00EA4AB5">
            <w:pPr>
              <w:pStyle w:val="TableParagraph"/>
              <w:spacing w:line="260" w:lineRule="exact"/>
              <w:ind w:left="111"/>
              <w:rPr>
                <w:b/>
                <w:sz w:val="24"/>
              </w:rPr>
            </w:pPr>
            <w:r>
              <w:rPr>
                <w:b/>
                <w:sz w:val="24"/>
              </w:rPr>
              <w:t>Практическое</w:t>
            </w:r>
            <w:r>
              <w:rPr>
                <w:b/>
                <w:spacing w:val="-10"/>
                <w:sz w:val="24"/>
              </w:rPr>
              <w:t xml:space="preserve"> </w:t>
            </w:r>
            <w:r>
              <w:rPr>
                <w:b/>
                <w:spacing w:val="-2"/>
                <w:sz w:val="24"/>
              </w:rPr>
              <w:t>занятие</w:t>
            </w:r>
          </w:p>
          <w:p w14:paraId="740F8F7D" w14:textId="77777777" w:rsidR="003C5256" w:rsidRDefault="00EA4AB5">
            <w:pPr>
              <w:pStyle w:val="TableParagraph"/>
              <w:spacing w:line="276" w:lineRule="exact"/>
              <w:ind w:left="111" w:right="182"/>
              <w:rPr>
                <w:sz w:val="24"/>
              </w:rPr>
            </w:pPr>
            <w:r>
              <w:rPr>
                <w:sz w:val="24"/>
              </w:rPr>
              <w:t>3. Виды иммобилизации. Правила наложения транспортных шин. Транспортная иммобилизация при черепно-мозговой травме, повреждении костей таза, позвоночника, верхних и нижних конечностей. Транспортная иммобилизация подручными средствами. Наложение</w:t>
            </w:r>
            <w:r>
              <w:rPr>
                <w:spacing w:val="-6"/>
                <w:sz w:val="24"/>
              </w:rPr>
              <w:t xml:space="preserve"> </w:t>
            </w:r>
            <w:r>
              <w:rPr>
                <w:sz w:val="24"/>
              </w:rPr>
              <w:t>шины</w:t>
            </w:r>
            <w:r>
              <w:rPr>
                <w:spacing w:val="-6"/>
                <w:sz w:val="24"/>
              </w:rPr>
              <w:t xml:space="preserve"> </w:t>
            </w:r>
            <w:r>
              <w:rPr>
                <w:sz w:val="24"/>
              </w:rPr>
              <w:t>на</w:t>
            </w:r>
            <w:r>
              <w:rPr>
                <w:spacing w:val="-6"/>
                <w:sz w:val="24"/>
              </w:rPr>
              <w:t xml:space="preserve"> </w:t>
            </w:r>
            <w:r>
              <w:rPr>
                <w:sz w:val="24"/>
              </w:rPr>
              <w:t>место</w:t>
            </w:r>
            <w:r>
              <w:rPr>
                <w:spacing w:val="-6"/>
                <w:sz w:val="24"/>
              </w:rPr>
              <w:t xml:space="preserve"> </w:t>
            </w:r>
            <w:r>
              <w:rPr>
                <w:sz w:val="24"/>
              </w:rPr>
              <w:t>перелома,</w:t>
            </w:r>
            <w:r>
              <w:rPr>
                <w:spacing w:val="-6"/>
                <w:sz w:val="24"/>
              </w:rPr>
              <w:t xml:space="preserve"> </w:t>
            </w:r>
            <w:r>
              <w:rPr>
                <w:sz w:val="24"/>
              </w:rPr>
              <w:t>транспортировка</w:t>
            </w:r>
            <w:r>
              <w:rPr>
                <w:spacing w:val="-6"/>
                <w:sz w:val="24"/>
              </w:rPr>
              <w:t xml:space="preserve"> </w:t>
            </w:r>
            <w:r>
              <w:rPr>
                <w:sz w:val="24"/>
              </w:rPr>
              <w:t>пораженного.</w:t>
            </w:r>
            <w:r>
              <w:rPr>
                <w:spacing w:val="-6"/>
                <w:sz w:val="24"/>
              </w:rPr>
              <w:t xml:space="preserve"> </w:t>
            </w:r>
            <w:r>
              <w:rPr>
                <w:sz w:val="24"/>
              </w:rPr>
              <w:t xml:space="preserve">Последовательность </w:t>
            </w:r>
            <w:r>
              <w:rPr>
                <w:spacing w:val="-2"/>
                <w:sz w:val="24"/>
              </w:rPr>
              <w:t>выполнения.</w:t>
            </w:r>
          </w:p>
        </w:tc>
        <w:tc>
          <w:tcPr>
            <w:tcW w:w="1809" w:type="dxa"/>
          </w:tcPr>
          <w:p w14:paraId="1400A6E6" w14:textId="77777777" w:rsidR="003C5256" w:rsidRDefault="00EA4AB5">
            <w:pPr>
              <w:pStyle w:val="TableParagraph"/>
              <w:spacing w:line="260" w:lineRule="exact"/>
              <w:ind w:left="21" w:right="5"/>
              <w:jc w:val="center"/>
              <w:rPr>
                <w:sz w:val="24"/>
              </w:rPr>
            </w:pPr>
            <w:r>
              <w:rPr>
                <w:spacing w:val="-10"/>
                <w:sz w:val="24"/>
              </w:rPr>
              <w:t>4</w:t>
            </w:r>
          </w:p>
        </w:tc>
        <w:tc>
          <w:tcPr>
            <w:tcW w:w="1569" w:type="dxa"/>
          </w:tcPr>
          <w:p w14:paraId="780F7C06" w14:textId="77777777" w:rsidR="003C5256" w:rsidRDefault="00EA4AB5">
            <w:pPr>
              <w:pStyle w:val="TableParagraph"/>
              <w:spacing w:line="260" w:lineRule="exact"/>
              <w:ind w:left="17"/>
              <w:jc w:val="center"/>
              <w:rPr>
                <w:sz w:val="24"/>
              </w:rPr>
            </w:pPr>
            <w:r>
              <w:rPr>
                <w:spacing w:val="-10"/>
                <w:sz w:val="24"/>
              </w:rPr>
              <w:t>3</w:t>
            </w:r>
          </w:p>
        </w:tc>
      </w:tr>
      <w:tr w:rsidR="003C5256" w14:paraId="01540EF2" w14:textId="77777777">
        <w:trPr>
          <w:trHeight w:val="298"/>
        </w:trPr>
        <w:tc>
          <w:tcPr>
            <w:tcW w:w="2100" w:type="dxa"/>
            <w:vMerge w:val="restart"/>
          </w:tcPr>
          <w:p w14:paraId="364E07EF" w14:textId="77777777" w:rsidR="003C5256" w:rsidRDefault="00EA4AB5">
            <w:pPr>
              <w:pStyle w:val="TableParagraph"/>
              <w:spacing w:line="264" w:lineRule="exact"/>
              <w:ind w:left="112"/>
              <w:rPr>
                <w:b/>
                <w:sz w:val="24"/>
              </w:rPr>
            </w:pPr>
            <w:r>
              <w:rPr>
                <w:b/>
                <w:sz w:val="24"/>
              </w:rPr>
              <w:t>Тема</w:t>
            </w:r>
            <w:r>
              <w:rPr>
                <w:b/>
                <w:spacing w:val="-3"/>
                <w:sz w:val="24"/>
              </w:rPr>
              <w:t xml:space="preserve"> </w:t>
            </w:r>
            <w:r>
              <w:rPr>
                <w:b/>
                <w:spacing w:val="-5"/>
                <w:sz w:val="24"/>
              </w:rPr>
              <w:t>№4</w:t>
            </w:r>
          </w:p>
        </w:tc>
        <w:tc>
          <w:tcPr>
            <w:tcW w:w="9962" w:type="dxa"/>
          </w:tcPr>
          <w:p w14:paraId="6A93209B" w14:textId="77777777" w:rsidR="003C5256" w:rsidRDefault="00EA4AB5">
            <w:pPr>
              <w:pStyle w:val="TableParagraph"/>
              <w:spacing w:line="264" w:lineRule="exact"/>
              <w:ind w:left="111"/>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pacing w:val="-2"/>
                <w:sz w:val="24"/>
              </w:rPr>
              <w:t>материала.</w:t>
            </w:r>
          </w:p>
        </w:tc>
        <w:tc>
          <w:tcPr>
            <w:tcW w:w="1809" w:type="dxa"/>
            <w:vMerge w:val="restart"/>
          </w:tcPr>
          <w:p w14:paraId="2956D0C6" w14:textId="77777777" w:rsidR="003C5256" w:rsidRDefault="00EA4AB5">
            <w:pPr>
              <w:pStyle w:val="TableParagraph"/>
              <w:spacing w:line="260" w:lineRule="exact"/>
              <w:ind w:left="21" w:right="5"/>
              <w:jc w:val="center"/>
              <w:rPr>
                <w:sz w:val="24"/>
              </w:rPr>
            </w:pPr>
            <w:r>
              <w:rPr>
                <w:spacing w:val="-10"/>
                <w:sz w:val="24"/>
              </w:rPr>
              <w:t>1</w:t>
            </w:r>
          </w:p>
        </w:tc>
        <w:tc>
          <w:tcPr>
            <w:tcW w:w="1569" w:type="dxa"/>
            <w:vMerge w:val="restart"/>
          </w:tcPr>
          <w:p w14:paraId="0293F614" w14:textId="77777777" w:rsidR="003C5256" w:rsidRDefault="00EA4AB5">
            <w:pPr>
              <w:pStyle w:val="TableParagraph"/>
              <w:spacing w:line="260" w:lineRule="exact"/>
              <w:ind w:left="17"/>
              <w:jc w:val="center"/>
              <w:rPr>
                <w:sz w:val="24"/>
              </w:rPr>
            </w:pPr>
            <w:r>
              <w:rPr>
                <w:spacing w:val="-10"/>
                <w:sz w:val="24"/>
              </w:rPr>
              <w:t>1</w:t>
            </w:r>
          </w:p>
        </w:tc>
      </w:tr>
      <w:tr w:rsidR="003C5256" w14:paraId="37638847" w14:textId="77777777">
        <w:trPr>
          <w:trHeight w:val="918"/>
        </w:trPr>
        <w:tc>
          <w:tcPr>
            <w:tcW w:w="2100" w:type="dxa"/>
            <w:vMerge/>
            <w:tcBorders>
              <w:top w:val="nil"/>
            </w:tcBorders>
          </w:tcPr>
          <w:p w14:paraId="10CE1DCE" w14:textId="77777777" w:rsidR="003C5256" w:rsidRDefault="003C5256">
            <w:pPr>
              <w:rPr>
                <w:sz w:val="2"/>
                <w:szCs w:val="2"/>
              </w:rPr>
            </w:pPr>
          </w:p>
        </w:tc>
        <w:tc>
          <w:tcPr>
            <w:tcW w:w="9962" w:type="dxa"/>
          </w:tcPr>
          <w:p w14:paraId="4E5A21AD" w14:textId="77777777" w:rsidR="003C5256" w:rsidRDefault="00EA4AB5">
            <w:pPr>
              <w:pStyle w:val="TableParagraph"/>
              <w:spacing w:line="260" w:lineRule="exact"/>
              <w:ind w:left="111"/>
              <w:rPr>
                <w:sz w:val="24"/>
              </w:rPr>
            </w:pPr>
            <w:r>
              <w:rPr>
                <w:sz w:val="24"/>
              </w:rPr>
              <w:t>Техника</w:t>
            </w:r>
            <w:r>
              <w:rPr>
                <w:spacing w:val="-12"/>
                <w:sz w:val="24"/>
              </w:rPr>
              <w:t xml:space="preserve"> </w:t>
            </w:r>
            <w:r>
              <w:rPr>
                <w:sz w:val="24"/>
              </w:rPr>
              <w:t>проведения</w:t>
            </w:r>
            <w:r>
              <w:rPr>
                <w:spacing w:val="-9"/>
                <w:sz w:val="24"/>
              </w:rPr>
              <w:t xml:space="preserve"> </w:t>
            </w:r>
            <w:r>
              <w:rPr>
                <w:sz w:val="24"/>
              </w:rPr>
              <w:t>реанимационных</w:t>
            </w:r>
            <w:r>
              <w:rPr>
                <w:spacing w:val="-6"/>
                <w:sz w:val="24"/>
              </w:rPr>
              <w:t xml:space="preserve"> </w:t>
            </w:r>
            <w:r>
              <w:rPr>
                <w:sz w:val="24"/>
              </w:rPr>
              <w:t>мероприятий:</w:t>
            </w:r>
            <w:r>
              <w:rPr>
                <w:spacing w:val="-8"/>
                <w:sz w:val="24"/>
              </w:rPr>
              <w:t xml:space="preserve"> </w:t>
            </w:r>
            <w:r>
              <w:rPr>
                <w:sz w:val="24"/>
              </w:rPr>
              <w:t>искусственное</w:t>
            </w:r>
            <w:r>
              <w:rPr>
                <w:spacing w:val="-9"/>
                <w:sz w:val="24"/>
              </w:rPr>
              <w:t xml:space="preserve"> </w:t>
            </w:r>
            <w:r>
              <w:rPr>
                <w:sz w:val="24"/>
              </w:rPr>
              <w:t>дыхание,</w:t>
            </w:r>
            <w:r>
              <w:rPr>
                <w:spacing w:val="-9"/>
                <w:sz w:val="24"/>
              </w:rPr>
              <w:t xml:space="preserve"> </w:t>
            </w:r>
            <w:r>
              <w:rPr>
                <w:spacing w:val="-2"/>
                <w:sz w:val="24"/>
              </w:rPr>
              <w:t>непрямой</w:t>
            </w:r>
          </w:p>
          <w:p w14:paraId="72CAB940" w14:textId="77777777" w:rsidR="003C5256" w:rsidRDefault="00EA4AB5">
            <w:pPr>
              <w:pStyle w:val="TableParagraph"/>
              <w:ind w:left="111"/>
              <w:rPr>
                <w:sz w:val="24"/>
              </w:rPr>
            </w:pPr>
            <w:r>
              <w:rPr>
                <w:sz w:val="24"/>
              </w:rPr>
              <w:t>массаж</w:t>
            </w:r>
            <w:r>
              <w:rPr>
                <w:spacing w:val="-5"/>
                <w:sz w:val="24"/>
              </w:rPr>
              <w:t xml:space="preserve"> </w:t>
            </w:r>
            <w:r>
              <w:rPr>
                <w:sz w:val="24"/>
              </w:rPr>
              <w:t>сердца.</w:t>
            </w:r>
            <w:r>
              <w:rPr>
                <w:spacing w:val="-5"/>
                <w:sz w:val="24"/>
              </w:rPr>
              <w:t xml:space="preserve"> </w:t>
            </w:r>
            <w:r>
              <w:rPr>
                <w:sz w:val="24"/>
              </w:rPr>
              <w:t>Оказание</w:t>
            </w:r>
            <w:r>
              <w:rPr>
                <w:spacing w:val="-5"/>
                <w:sz w:val="24"/>
              </w:rPr>
              <w:t xml:space="preserve"> </w:t>
            </w:r>
            <w:r>
              <w:rPr>
                <w:sz w:val="24"/>
              </w:rPr>
              <w:t>помощи</w:t>
            </w:r>
            <w:r>
              <w:rPr>
                <w:spacing w:val="-5"/>
                <w:sz w:val="24"/>
              </w:rPr>
              <w:t xml:space="preserve"> </w:t>
            </w:r>
            <w:r>
              <w:rPr>
                <w:sz w:val="24"/>
              </w:rPr>
              <w:t>при</w:t>
            </w:r>
            <w:r>
              <w:rPr>
                <w:spacing w:val="-6"/>
                <w:sz w:val="24"/>
              </w:rPr>
              <w:t xml:space="preserve"> </w:t>
            </w:r>
            <w:r>
              <w:rPr>
                <w:sz w:val="24"/>
              </w:rPr>
              <w:t>обмороке,</w:t>
            </w:r>
            <w:r>
              <w:rPr>
                <w:spacing w:val="-5"/>
                <w:sz w:val="24"/>
              </w:rPr>
              <w:t xml:space="preserve"> </w:t>
            </w:r>
            <w:r>
              <w:rPr>
                <w:sz w:val="24"/>
              </w:rPr>
              <w:t>коллапсе.</w:t>
            </w:r>
            <w:r>
              <w:rPr>
                <w:spacing w:val="-5"/>
                <w:sz w:val="24"/>
              </w:rPr>
              <w:t xml:space="preserve"> </w:t>
            </w:r>
            <w:r>
              <w:rPr>
                <w:sz w:val="24"/>
              </w:rPr>
              <w:t>Последовательность</w:t>
            </w:r>
            <w:r>
              <w:rPr>
                <w:spacing w:val="-6"/>
                <w:sz w:val="24"/>
              </w:rPr>
              <w:t xml:space="preserve"> </w:t>
            </w:r>
            <w:r>
              <w:rPr>
                <w:sz w:val="24"/>
              </w:rPr>
              <w:t>выполнения. Отработка на тренажере прекардиального удара и искусственного дыхания</w:t>
            </w:r>
          </w:p>
        </w:tc>
        <w:tc>
          <w:tcPr>
            <w:tcW w:w="1809" w:type="dxa"/>
            <w:vMerge/>
            <w:tcBorders>
              <w:top w:val="nil"/>
            </w:tcBorders>
          </w:tcPr>
          <w:p w14:paraId="6631C2A2" w14:textId="77777777" w:rsidR="003C5256" w:rsidRDefault="003C5256">
            <w:pPr>
              <w:rPr>
                <w:sz w:val="2"/>
                <w:szCs w:val="2"/>
              </w:rPr>
            </w:pPr>
          </w:p>
        </w:tc>
        <w:tc>
          <w:tcPr>
            <w:tcW w:w="1569" w:type="dxa"/>
            <w:vMerge/>
            <w:tcBorders>
              <w:top w:val="nil"/>
            </w:tcBorders>
          </w:tcPr>
          <w:p w14:paraId="1E04C0C2" w14:textId="77777777" w:rsidR="003C5256" w:rsidRDefault="003C5256">
            <w:pPr>
              <w:rPr>
                <w:sz w:val="2"/>
                <w:szCs w:val="2"/>
              </w:rPr>
            </w:pPr>
          </w:p>
        </w:tc>
      </w:tr>
      <w:tr w:rsidR="003C5256" w14:paraId="48BDEB22" w14:textId="77777777">
        <w:trPr>
          <w:trHeight w:val="1102"/>
        </w:trPr>
        <w:tc>
          <w:tcPr>
            <w:tcW w:w="2100" w:type="dxa"/>
            <w:vMerge/>
            <w:tcBorders>
              <w:top w:val="nil"/>
            </w:tcBorders>
          </w:tcPr>
          <w:p w14:paraId="006FCF4F" w14:textId="77777777" w:rsidR="003C5256" w:rsidRDefault="003C5256">
            <w:pPr>
              <w:rPr>
                <w:sz w:val="2"/>
                <w:szCs w:val="2"/>
              </w:rPr>
            </w:pPr>
          </w:p>
        </w:tc>
        <w:tc>
          <w:tcPr>
            <w:tcW w:w="9962" w:type="dxa"/>
          </w:tcPr>
          <w:p w14:paraId="5C70B010" w14:textId="77777777" w:rsidR="003C5256" w:rsidRDefault="00EA4AB5">
            <w:pPr>
              <w:pStyle w:val="TableParagraph"/>
              <w:spacing w:line="262" w:lineRule="exact"/>
              <w:ind w:left="111"/>
              <w:rPr>
                <w:b/>
                <w:sz w:val="24"/>
              </w:rPr>
            </w:pPr>
            <w:r>
              <w:rPr>
                <w:b/>
                <w:sz w:val="24"/>
              </w:rPr>
              <w:t>Практическое</w:t>
            </w:r>
            <w:r>
              <w:rPr>
                <w:b/>
                <w:spacing w:val="-10"/>
                <w:sz w:val="24"/>
              </w:rPr>
              <w:t xml:space="preserve"> </w:t>
            </w:r>
            <w:r>
              <w:rPr>
                <w:b/>
                <w:spacing w:val="-2"/>
                <w:sz w:val="24"/>
              </w:rPr>
              <w:t>занятие</w:t>
            </w:r>
          </w:p>
          <w:p w14:paraId="6A1F2FA7" w14:textId="77777777" w:rsidR="003C5256" w:rsidRDefault="00EA4AB5">
            <w:pPr>
              <w:pStyle w:val="TableParagraph"/>
              <w:spacing w:line="237" w:lineRule="auto"/>
              <w:ind w:left="111"/>
              <w:rPr>
                <w:sz w:val="24"/>
              </w:rPr>
            </w:pPr>
            <w:r>
              <w:rPr>
                <w:sz w:val="24"/>
              </w:rPr>
              <w:t>4.Техника проведения реанимационных мероприятий: искусственное дыхание, непрямой массаж</w:t>
            </w:r>
            <w:r>
              <w:rPr>
                <w:spacing w:val="-5"/>
                <w:sz w:val="24"/>
              </w:rPr>
              <w:t xml:space="preserve"> </w:t>
            </w:r>
            <w:r>
              <w:rPr>
                <w:sz w:val="24"/>
              </w:rPr>
              <w:t>сердца.</w:t>
            </w:r>
            <w:r>
              <w:rPr>
                <w:spacing w:val="-5"/>
                <w:sz w:val="24"/>
              </w:rPr>
              <w:t xml:space="preserve"> </w:t>
            </w:r>
            <w:r>
              <w:rPr>
                <w:sz w:val="24"/>
              </w:rPr>
              <w:t>Оказание</w:t>
            </w:r>
            <w:r>
              <w:rPr>
                <w:spacing w:val="-5"/>
                <w:sz w:val="24"/>
              </w:rPr>
              <w:t xml:space="preserve"> </w:t>
            </w:r>
            <w:r>
              <w:rPr>
                <w:sz w:val="24"/>
              </w:rPr>
              <w:t>помощи</w:t>
            </w:r>
            <w:r>
              <w:rPr>
                <w:spacing w:val="-5"/>
                <w:sz w:val="24"/>
              </w:rPr>
              <w:t xml:space="preserve"> </w:t>
            </w:r>
            <w:r>
              <w:rPr>
                <w:sz w:val="24"/>
              </w:rPr>
              <w:t>при</w:t>
            </w:r>
            <w:r>
              <w:rPr>
                <w:spacing w:val="-6"/>
                <w:sz w:val="24"/>
              </w:rPr>
              <w:t xml:space="preserve"> </w:t>
            </w:r>
            <w:r>
              <w:rPr>
                <w:sz w:val="24"/>
              </w:rPr>
              <w:t>обмороке,</w:t>
            </w:r>
            <w:r>
              <w:rPr>
                <w:spacing w:val="-5"/>
                <w:sz w:val="24"/>
              </w:rPr>
              <w:t xml:space="preserve"> </w:t>
            </w:r>
            <w:r>
              <w:rPr>
                <w:sz w:val="24"/>
              </w:rPr>
              <w:t>коллапсе.</w:t>
            </w:r>
            <w:r>
              <w:rPr>
                <w:spacing w:val="-5"/>
                <w:sz w:val="24"/>
              </w:rPr>
              <w:t xml:space="preserve"> </w:t>
            </w:r>
            <w:r>
              <w:rPr>
                <w:sz w:val="24"/>
              </w:rPr>
              <w:t>Последовательность</w:t>
            </w:r>
            <w:r>
              <w:rPr>
                <w:spacing w:val="-6"/>
                <w:sz w:val="24"/>
              </w:rPr>
              <w:t xml:space="preserve"> </w:t>
            </w:r>
            <w:r>
              <w:rPr>
                <w:sz w:val="24"/>
              </w:rPr>
              <w:t>выполнения. Отработка на тренажере прекардиального удара и искусственного дыхания</w:t>
            </w:r>
          </w:p>
        </w:tc>
        <w:tc>
          <w:tcPr>
            <w:tcW w:w="1809" w:type="dxa"/>
          </w:tcPr>
          <w:p w14:paraId="4973F6CE" w14:textId="77777777" w:rsidR="003C5256" w:rsidRDefault="00EA4AB5">
            <w:pPr>
              <w:pStyle w:val="TableParagraph"/>
              <w:spacing w:line="262" w:lineRule="exact"/>
              <w:ind w:left="21" w:right="5"/>
              <w:jc w:val="center"/>
              <w:rPr>
                <w:sz w:val="24"/>
              </w:rPr>
            </w:pPr>
            <w:r>
              <w:rPr>
                <w:spacing w:val="-10"/>
                <w:sz w:val="24"/>
              </w:rPr>
              <w:t>4</w:t>
            </w:r>
          </w:p>
        </w:tc>
        <w:tc>
          <w:tcPr>
            <w:tcW w:w="1569" w:type="dxa"/>
          </w:tcPr>
          <w:p w14:paraId="00D00E36" w14:textId="77777777" w:rsidR="003C5256" w:rsidRDefault="00EA4AB5">
            <w:pPr>
              <w:pStyle w:val="TableParagraph"/>
              <w:spacing w:line="262" w:lineRule="exact"/>
              <w:ind w:left="17"/>
              <w:jc w:val="center"/>
              <w:rPr>
                <w:sz w:val="24"/>
              </w:rPr>
            </w:pPr>
            <w:r>
              <w:rPr>
                <w:spacing w:val="-10"/>
                <w:sz w:val="24"/>
              </w:rPr>
              <w:t>3</w:t>
            </w:r>
          </w:p>
        </w:tc>
      </w:tr>
      <w:tr w:rsidR="003C5256" w14:paraId="01BC8F7D" w14:textId="77777777">
        <w:trPr>
          <w:trHeight w:val="652"/>
        </w:trPr>
        <w:tc>
          <w:tcPr>
            <w:tcW w:w="2100" w:type="dxa"/>
            <w:vMerge/>
            <w:tcBorders>
              <w:top w:val="nil"/>
            </w:tcBorders>
          </w:tcPr>
          <w:p w14:paraId="38F25610" w14:textId="77777777" w:rsidR="003C5256" w:rsidRDefault="003C5256">
            <w:pPr>
              <w:rPr>
                <w:sz w:val="2"/>
                <w:szCs w:val="2"/>
              </w:rPr>
            </w:pPr>
          </w:p>
        </w:tc>
        <w:tc>
          <w:tcPr>
            <w:tcW w:w="9962" w:type="dxa"/>
          </w:tcPr>
          <w:p w14:paraId="43DC7988" w14:textId="77777777" w:rsidR="003C5256" w:rsidRDefault="00EA4AB5">
            <w:pPr>
              <w:pStyle w:val="TableParagraph"/>
              <w:spacing w:line="262" w:lineRule="exact"/>
              <w:ind w:left="111"/>
              <w:rPr>
                <w:b/>
                <w:sz w:val="24"/>
              </w:rPr>
            </w:pPr>
            <w:r>
              <w:rPr>
                <w:b/>
                <w:sz w:val="24"/>
              </w:rPr>
              <w:t>Практическое</w:t>
            </w:r>
            <w:r>
              <w:rPr>
                <w:b/>
                <w:spacing w:val="-10"/>
                <w:sz w:val="24"/>
              </w:rPr>
              <w:t xml:space="preserve"> </w:t>
            </w:r>
            <w:r>
              <w:rPr>
                <w:b/>
                <w:spacing w:val="-2"/>
                <w:sz w:val="24"/>
              </w:rPr>
              <w:t>занятие</w:t>
            </w:r>
          </w:p>
          <w:p w14:paraId="7C2F2873" w14:textId="77777777" w:rsidR="003C5256" w:rsidRDefault="00EA4AB5">
            <w:pPr>
              <w:pStyle w:val="TableParagraph"/>
              <w:spacing w:line="274" w:lineRule="exact"/>
              <w:ind w:left="111"/>
              <w:rPr>
                <w:sz w:val="24"/>
              </w:rPr>
            </w:pPr>
            <w:r>
              <w:rPr>
                <w:sz w:val="24"/>
              </w:rPr>
              <w:t>5.</w:t>
            </w:r>
            <w:r>
              <w:rPr>
                <w:spacing w:val="-4"/>
                <w:sz w:val="24"/>
              </w:rPr>
              <w:t xml:space="preserve"> </w:t>
            </w:r>
            <w:r>
              <w:rPr>
                <w:sz w:val="24"/>
              </w:rPr>
              <w:t>Отработка</w:t>
            </w:r>
            <w:r>
              <w:rPr>
                <w:spacing w:val="-3"/>
                <w:sz w:val="24"/>
              </w:rPr>
              <w:t xml:space="preserve"> </w:t>
            </w:r>
            <w:r>
              <w:rPr>
                <w:sz w:val="24"/>
              </w:rPr>
              <w:t>на</w:t>
            </w:r>
            <w:r>
              <w:rPr>
                <w:spacing w:val="-3"/>
                <w:sz w:val="24"/>
              </w:rPr>
              <w:t xml:space="preserve"> </w:t>
            </w:r>
            <w:r>
              <w:rPr>
                <w:sz w:val="24"/>
              </w:rPr>
              <w:t>тренажере</w:t>
            </w:r>
            <w:r>
              <w:rPr>
                <w:spacing w:val="-5"/>
                <w:sz w:val="24"/>
              </w:rPr>
              <w:t xml:space="preserve"> </w:t>
            </w:r>
            <w:r>
              <w:rPr>
                <w:sz w:val="24"/>
              </w:rPr>
              <w:t>непрямого</w:t>
            </w:r>
            <w:r>
              <w:rPr>
                <w:spacing w:val="-2"/>
                <w:sz w:val="24"/>
              </w:rPr>
              <w:t xml:space="preserve"> </w:t>
            </w:r>
            <w:r>
              <w:rPr>
                <w:sz w:val="24"/>
              </w:rPr>
              <w:t>массажа</w:t>
            </w:r>
            <w:r>
              <w:rPr>
                <w:spacing w:val="-1"/>
                <w:sz w:val="24"/>
              </w:rPr>
              <w:t xml:space="preserve"> </w:t>
            </w:r>
            <w:r>
              <w:rPr>
                <w:spacing w:val="-2"/>
                <w:sz w:val="24"/>
              </w:rPr>
              <w:t>сердца</w:t>
            </w:r>
          </w:p>
        </w:tc>
        <w:tc>
          <w:tcPr>
            <w:tcW w:w="1809" w:type="dxa"/>
          </w:tcPr>
          <w:p w14:paraId="382FC002" w14:textId="77777777" w:rsidR="003C5256" w:rsidRDefault="00EA4AB5">
            <w:pPr>
              <w:pStyle w:val="TableParagraph"/>
              <w:spacing w:line="262" w:lineRule="exact"/>
              <w:ind w:left="21" w:right="5"/>
              <w:jc w:val="center"/>
              <w:rPr>
                <w:sz w:val="24"/>
              </w:rPr>
            </w:pPr>
            <w:r>
              <w:rPr>
                <w:spacing w:val="-10"/>
                <w:sz w:val="24"/>
              </w:rPr>
              <w:t>4</w:t>
            </w:r>
          </w:p>
        </w:tc>
        <w:tc>
          <w:tcPr>
            <w:tcW w:w="1569" w:type="dxa"/>
          </w:tcPr>
          <w:p w14:paraId="1AE5ECDD" w14:textId="77777777" w:rsidR="003C5256" w:rsidRDefault="00EA4AB5">
            <w:pPr>
              <w:pStyle w:val="TableParagraph"/>
              <w:spacing w:line="262" w:lineRule="exact"/>
              <w:ind w:left="17"/>
              <w:jc w:val="center"/>
              <w:rPr>
                <w:sz w:val="24"/>
              </w:rPr>
            </w:pPr>
            <w:r>
              <w:rPr>
                <w:spacing w:val="-10"/>
                <w:sz w:val="24"/>
              </w:rPr>
              <w:t>3</w:t>
            </w:r>
          </w:p>
        </w:tc>
      </w:tr>
      <w:tr w:rsidR="003C5256" w14:paraId="0E3165E4" w14:textId="77777777">
        <w:trPr>
          <w:trHeight w:val="322"/>
        </w:trPr>
        <w:tc>
          <w:tcPr>
            <w:tcW w:w="2100" w:type="dxa"/>
            <w:vMerge w:val="restart"/>
          </w:tcPr>
          <w:p w14:paraId="39D9608A" w14:textId="77777777" w:rsidR="003C5256" w:rsidRDefault="00EA4AB5">
            <w:pPr>
              <w:pStyle w:val="TableParagraph"/>
              <w:spacing w:line="264" w:lineRule="exact"/>
              <w:ind w:left="112"/>
              <w:rPr>
                <w:b/>
                <w:sz w:val="24"/>
              </w:rPr>
            </w:pPr>
            <w:r>
              <w:rPr>
                <w:b/>
                <w:sz w:val="24"/>
              </w:rPr>
              <w:t>Тема</w:t>
            </w:r>
            <w:r>
              <w:rPr>
                <w:b/>
                <w:spacing w:val="-3"/>
                <w:sz w:val="24"/>
              </w:rPr>
              <w:t xml:space="preserve"> </w:t>
            </w:r>
            <w:r>
              <w:rPr>
                <w:b/>
                <w:spacing w:val="-5"/>
                <w:sz w:val="24"/>
              </w:rPr>
              <w:t>№5</w:t>
            </w:r>
          </w:p>
        </w:tc>
        <w:tc>
          <w:tcPr>
            <w:tcW w:w="9962" w:type="dxa"/>
          </w:tcPr>
          <w:p w14:paraId="63595577" w14:textId="77777777" w:rsidR="003C5256" w:rsidRDefault="00EA4AB5">
            <w:pPr>
              <w:pStyle w:val="TableParagraph"/>
              <w:spacing w:line="264"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09" w:type="dxa"/>
            <w:vMerge w:val="restart"/>
          </w:tcPr>
          <w:p w14:paraId="7530A413" w14:textId="77777777" w:rsidR="003C5256" w:rsidRDefault="00EA4AB5">
            <w:pPr>
              <w:pStyle w:val="TableParagraph"/>
              <w:spacing w:line="260" w:lineRule="exact"/>
              <w:ind w:left="21" w:right="5"/>
              <w:jc w:val="center"/>
              <w:rPr>
                <w:sz w:val="24"/>
              </w:rPr>
            </w:pPr>
            <w:r>
              <w:rPr>
                <w:spacing w:val="-10"/>
                <w:sz w:val="24"/>
              </w:rPr>
              <w:t>1</w:t>
            </w:r>
          </w:p>
        </w:tc>
        <w:tc>
          <w:tcPr>
            <w:tcW w:w="1569" w:type="dxa"/>
            <w:vMerge w:val="restart"/>
          </w:tcPr>
          <w:p w14:paraId="661351AE" w14:textId="77777777" w:rsidR="003C5256" w:rsidRDefault="00EA4AB5">
            <w:pPr>
              <w:pStyle w:val="TableParagraph"/>
              <w:spacing w:line="260" w:lineRule="exact"/>
              <w:ind w:left="17"/>
              <w:jc w:val="center"/>
              <w:rPr>
                <w:sz w:val="24"/>
              </w:rPr>
            </w:pPr>
            <w:r>
              <w:rPr>
                <w:spacing w:val="-10"/>
                <w:sz w:val="24"/>
              </w:rPr>
              <w:t>1</w:t>
            </w:r>
          </w:p>
        </w:tc>
      </w:tr>
      <w:tr w:rsidR="003C5256" w14:paraId="435EFBEB" w14:textId="77777777">
        <w:trPr>
          <w:trHeight w:val="827"/>
        </w:trPr>
        <w:tc>
          <w:tcPr>
            <w:tcW w:w="2100" w:type="dxa"/>
            <w:vMerge/>
            <w:tcBorders>
              <w:top w:val="nil"/>
            </w:tcBorders>
          </w:tcPr>
          <w:p w14:paraId="181EA1F7" w14:textId="77777777" w:rsidR="003C5256" w:rsidRDefault="003C5256">
            <w:pPr>
              <w:rPr>
                <w:sz w:val="2"/>
                <w:szCs w:val="2"/>
              </w:rPr>
            </w:pPr>
          </w:p>
        </w:tc>
        <w:tc>
          <w:tcPr>
            <w:tcW w:w="9962" w:type="dxa"/>
          </w:tcPr>
          <w:p w14:paraId="6A3834CE" w14:textId="77777777" w:rsidR="003C5256" w:rsidRDefault="00EA4AB5">
            <w:pPr>
              <w:pStyle w:val="TableParagraph"/>
              <w:spacing w:line="260" w:lineRule="exact"/>
              <w:ind w:left="111"/>
              <w:rPr>
                <w:sz w:val="24"/>
              </w:rPr>
            </w:pPr>
            <w:r>
              <w:rPr>
                <w:sz w:val="24"/>
              </w:rPr>
              <w:t>Типы</w:t>
            </w:r>
            <w:r>
              <w:rPr>
                <w:spacing w:val="-7"/>
                <w:sz w:val="24"/>
              </w:rPr>
              <w:t xml:space="preserve"> </w:t>
            </w:r>
            <w:r>
              <w:rPr>
                <w:sz w:val="24"/>
              </w:rPr>
              <w:t>бинтовых</w:t>
            </w:r>
            <w:r>
              <w:rPr>
                <w:spacing w:val="-2"/>
                <w:sz w:val="24"/>
              </w:rPr>
              <w:t xml:space="preserve"> </w:t>
            </w:r>
            <w:r>
              <w:rPr>
                <w:sz w:val="24"/>
              </w:rPr>
              <w:t>повязок.</w:t>
            </w:r>
            <w:r>
              <w:rPr>
                <w:spacing w:val="-5"/>
                <w:sz w:val="24"/>
              </w:rPr>
              <w:t xml:space="preserve"> </w:t>
            </w:r>
            <w:r>
              <w:rPr>
                <w:sz w:val="24"/>
              </w:rPr>
              <w:t>Правила</w:t>
            </w:r>
            <w:r>
              <w:rPr>
                <w:spacing w:val="-5"/>
                <w:sz w:val="24"/>
              </w:rPr>
              <w:t xml:space="preserve"> </w:t>
            </w:r>
            <w:r>
              <w:rPr>
                <w:sz w:val="24"/>
              </w:rPr>
              <w:t>наложения</w:t>
            </w:r>
            <w:r>
              <w:rPr>
                <w:spacing w:val="-6"/>
                <w:sz w:val="24"/>
              </w:rPr>
              <w:t xml:space="preserve"> </w:t>
            </w:r>
            <w:r>
              <w:rPr>
                <w:sz w:val="24"/>
              </w:rPr>
              <w:t>бинтовых</w:t>
            </w:r>
            <w:r>
              <w:rPr>
                <w:spacing w:val="-1"/>
                <w:sz w:val="24"/>
              </w:rPr>
              <w:t xml:space="preserve"> </w:t>
            </w:r>
            <w:r>
              <w:rPr>
                <w:sz w:val="24"/>
              </w:rPr>
              <w:t>повязок.</w:t>
            </w:r>
            <w:r>
              <w:rPr>
                <w:spacing w:val="-6"/>
                <w:sz w:val="24"/>
              </w:rPr>
              <w:t xml:space="preserve"> </w:t>
            </w:r>
            <w:r>
              <w:rPr>
                <w:sz w:val="24"/>
              </w:rPr>
              <w:t>Техника</w:t>
            </w:r>
            <w:r>
              <w:rPr>
                <w:spacing w:val="-5"/>
                <w:sz w:val="24"/>
              </w:rPr>
              <w:t xml:space="preserve"> </w:t>
            </w:r>
            <w:r>
              <w:rPr>
                <w:sz w:val="24"/>
              </w:rPr>
              <w:t>наложения</w:t>
            </w:r>
            <w:r>
              <w:rPr>
                <w:spacing w:val="-4"/>
                <w:sz w:val="24"/>
              </w:rPr>
              <w:t xml:space="preserve"> </w:t>
            </w:r>
            <w:r>
              <w:rPr>
                <w:spacing w:val="-2"/>
                <w:sz w:val="24"/>
              </w:rPr>
              <w:t>мягких</w:t>
            </w:r>
          </w:p>
          <w:p w14:paraId="094EA5E5" w14:textId="77777777" w:rsidR="003C5256" w:rsidRDefault="00EA4AB5">
            <w:pPr>
              <w:pStyle w:val="TableParagraph"/>
              <w:spacing w:line="270" w:lineRule="atLeast"/>
              <w:ind w:left="111" w:right="182"/>
              <w:rPr>
                <w:sz w:val="24"/>
              </w:rPr>
            </w:pPr>
            <w:r>
              <w:rPr>
                <w:sz w:val="24"/>
              </w:rPr>
              <w:t>повязок:</w:t>
            </w:r>
            <w:r>
              <w:rPr>
                <w:spacing w:val="-3"/>
                <w:sz w:val="24"/>
              </w:rPr>
              <w:t xml:space="preserve"> </w:t>
            </w:r>
            <w:r>
              <w:rPr>
                <w:sz w:val="24"/>
              </w:rPr>
              <w:t>бинтовые</w:t>
            </w:r>
            <w:r>
              <w:rPr>
                <w:spacing w:val="-3"/>
                <w:sz w:val="24"/>
              </w:rPr>
              <w:t xml:space="preserve"> </w:t>
            </w:r>
            <w:r>
              <w:rPr>
                <w:sz w:val="24"/>
              </w:rPr>
              <w:t>повязки</w:t>
            </w:r>
            <w:r>
              <w:rPr>
                <w:spacing w:val="-4"/>
                <w:sz w:val="24"/>
              </w:rPr>
              <w:t xml:space="preserve"> </w:t>
            </w:r>
            <w:r>
              <w:rPr>
                <w:sz w:val="24"/>
              </w:rPr>
              <w:t>на</w:t>
            </w:r>
            <w:r>
              <w:rPr>
                <w:spacing w:val="-3"/>
                <w:sz w:val="24"/>
              </w:rPr>
              <w:t xml:space="preserve"> </w:t>
            </w:r>
            <w:r>
              <w:rPr>
                <w:sz w:val="24"/>
              </w:rPr>
              <w:t>голову,</w:t>
            </w:r>
            <w:r>
              <w:rPr>
                <w:spacing w:val="-3"/>
                <w:sz w:val="24"/>
              </w:rPr>
              <w:t xml:space="preserve"> </w:t>
            </w:r>
            <w:r>
              <w:rPr>
                <w:sz w:val="24"/>
              </w:rPr>
              <w:t>повязки</w:t>
            </w:r>
            <w:r>
              <w:rPr>
                <w:spacing w:val="-4"/>
                <w:sz w:val="24"/>
              </w:rPr>
              <w:t xml:space="preserve"> </w:t>
            </w:r>
            <w:r>
              <w:rPr>
                <w:sz w:val="24"/>
              </w:rPr>
              <w:t>на</w:t>
            </w:r>
            <w:r>
              <w:rPr>
                <w:spacing w:val="-3"/>
                <w:sz w:val="24"/>
              </w:rPr>
              <w:t xml:space="preserve"> </w:t>
            </w:r>
            <w:r>
              <w:rPr>
                <w:sz w:val="24"/>
              </w:rPr>
              <w:t>область</w:t>
            </w:r>
            <w:r>
              <w:rPr>
                <w:spacing w:val="-4"/>
                <w:sz w:val="24"/>
              </w:rPr>
              <w:t xml:space="preserve"> </w:t>
            </w:r>
            <w:r>
              <w:rPr>
                <w:sz w:val="24"/>
              </w:rPr>
              <w:t>грудной</w:t>
            </w:r>
            <w:r>
              <w:rPr>
                <w:spacing w:val="-4"/>
                <w:sz w:val="24"/>
              </w:rPr>
              <w:t xml:space="preserve"> </w:t>
            </w:r>
            <w:r>
              <w:rPr>
                <w:sz w:val="24"/>
              </w:rPr>
              <w:t>клетки,</w:t>
            </w:r>
            <w:r>
              <w:rPr>
                <w:spacing w:val="-3"/>
                <w:sz w:val="24"/>
              </w:rPr>
              <w:t xml:space="preserve"> </w:t>
            </w:r>
            <w:r>
              <w:rPr>
                <w:sz w:val="24"/>
              </w:rPr>
              <w:t>повязки</w:t>
            </w:r>
            <w:r>
              <w:rPr>
                <w:spacing w:val="-4"/>
                <w:sz w:val="24"/>
              </w:rPr>
              <w:t xml:space="preserve"> </w:t>
            </w:r>
            <w:r>
              <w:rPr>
                <w:sz w:val="24"/>
              </w:rPr>
              <w:t>на верхнюю и нижнюю конечности. Последовательность выполнения</w:t>
            </w:r>
          </w:p>
        </w:tc>
        <w:tc>
          <w:tcPr>
            <w:tcW w:w="1809" w:type="dxa"/>
            <w:vMerge/>
            <w:tcBorders>
              <w:top w:val="nil"/>
            </w:tcBorders>
          </w:tcPr>
          <w:p w14:paraId="293EFA9D" w14:textId="77777777" w:rsidR="003C5256" w:rsidRDefault="003C5256">
            <w:pPr>
              <w:rPr>
                <w:sz w:val="2"/>
                <w:szCs w:val="2"/>
              </w:rPr>
            </w:pPr>
          </w:p>
        </w:tc>
        <w:tc>
          <w:tcPr>
            <w:tcW w:w="1569" w:type="dxa"/>
            <w:vMerge/>
            <w:tcBorders>
              <w:top w:val="nil"/>
            </w:tcBorders>
          </w:tcPr>
          <w:p w14:paraId="70212A41" w14:textId="77777777" w:rsidR="003C5256" w:rsidRDefault="003C5256">
            <w:pPr>
              <w:rPr>
                <w:sz w:val="2"/>
                <w:szCs w:val="2"/>
              </w:rPr>
            </w:pPr>
          </w:p>
        </w:tc>
      </w:tr>
      <w:tr w:rsidR="003C5256" w14:paraId="2BB80E9B" w14:textId="77777777">
        <w:trPr>
          <w:trHeight w:val="1102"/>
        </w:trPr>
        <w:tc>
          <w:tcPr>
            <w:tcW w:w="2100" w:type="dxa"/>
            <w:vMerge/>
            <w:tcBorders>
              <w:top w:val="nil"/>
            </w:tcBorders>
          </w:tcPr>
          <w:p w14:paraId="2DF34D66" w14:textId="77777777" w:rsidR="003C5256" w:rsidRDefault="003C5256">
            <w:pPr>
              <w:rPr>
                <w:sz w:val="2"/>
                <w:szCs w:val="2"/>
              </w:rPr>
            </w:pPr>
          </w:p>
        </w:tc>
        <w:tc>
          <w:tcPr>
            <w:tcW w:w="9962" w:type="dxa"/>
          </w:tcPr>
          <w:p w14:paraId="69ED1287" w14:textId="77777777" w:rsidR="003C5256" w:rsidRDefault="00EA4AB5">
            <w:pPr>
              <w:pStyle w:val="TableParagraph"/>
              <w:spacing w:line="260" w:lineRule="exact"/>
              <w:ind w:left="111"/>
              <w:rPr>
                <w:b/>
                <w:sz w:val="24"/>
              </w:rPr>
            </w:pPr>
            <w:r>
              <w:rPr>
                <w:b/>
                <w:sz w:val="24"/>
              </w:rPr>
              <w:t>Практическое</w:t>
            </w:r>
            <w:r>
              <w:rPr>
                <w:b/>
                <w:spacing w:val="-10"/>
                <w:sz w:val="24"/>
              </w:rPr>
              <w:t xml:space="preserve"> </w:t>
            </w:r>
            <w:r>
              <w:rPr>
                <w:b/>
                <w:spacing w:val="-2"/>
                <w:sz w:val="24"/>
              </w:rPr>
              <w:t>занятие</w:t>
            </w:r>
          </w:p>
          <w:p w14:paraId="46ECA207" w14:textId="77777777" w:rsidR="003C5256" w:rsidRDefault="00EA4AB5">
            <w:pPr>
              <w:pStyle w:val="TableParagraph"/>
              <w:spacing w:line="276" w:lineRule="exact"/>
              <w:ind w:left="111" w:right="96"/>
              <w:rPr>
                <w:sz w:val="24"/>
              </w:rPr>
            </w:pPr>
            <w:r>
              <w:rPr>
                <w:sz w:val="24"/>
              </w:rPr>
              <w:t>6.</w:t>
            </w:r>
            <w:r>
              <w:rPr>
                <w:spacing w:val="-4"/>
                <w:sz w:val="24"/>
              </w:rPr>
              <w:t xml:space="preserve"> </w:t>
            </w:r>
            <w:r>
              <w:rPr>
                <w:sz w:val="24"/>
              </w:rPr>
              <w:t>Типы</w:t>
            </w:r>
            <w:r>
              <w:rPr>
                <w:spacing w:val="-4"/>
                <w:sz w:val="24"/>
              </w:rPr>
              <w:t xml:space="preserve"> </w:t>
            </w:r>
            <w:r>
              <w:rPr>
                <w:sz w:val="24"/>
              </w:rPr>
              <w:t>бинтовых</w:t>
            </w:r>
            <w:r>
              <w:rPr>
                <w:spacing w:val="-4"/>
                <w:sz w:val="24"/>
              </w:rPr>
              <w:t xml:space="preserve"> </w:t>
            </w:r>
            <w:r>
              <w:rPr>
                <w:sz w:val="24"/>
              </w:rPr>
              <w:t>повязок.</w:t>
            </w:r>
            <w:r>
              <w:rPr>
                <w:spacing w:val="-4"/>
                <w:sz w:val="24"/>
              </w:rPr>
              <w:t xml:space="preserve"> </w:t>
            </w:r>
            <w:r>
              <w:rPr>
                <w:sz w:val="24"/>
              </w:rPr>
              <w:t>Правила</w:t>
            </w:r>
            <w:r>
              <w:rPr>
                <w:spacing w:val="-4"/>
                <w:sz w:val="24"/>
              </w:rPr>
              <w:t xml:space="preserve"> </w:t>
            </w:r>
            <w:r>
              <w:rPr>
                <w:sz w:val="24"/>
              </w:rPr>
              <w:t>наложения</w:t>
            </w:r>
            <w:r>
              <w:rPr>
                <w:spacing w:val="-4"/>
                <w:sz w:val="24"/>
              </w:rPr>
              <w:t xml:space="preserve"> </w:t>
            </w:r>
            <w:r>
              <w:rPr>
                <w:sz w:val="24"/>
              </w:rPr>
              <w:t>бинтовых</w:t>
            </w:r>
            <w:r>
              <w:rPr>
                <w:spacing w:val="-4"/>
                <w:sz w:val="24"/>
              </w:rPr>
              <w:t xml:space="preserve"> </w:t>
            </w:r>
            <w:r>
              <w:rPr>
                <w:sz w:val="24"/>
              </w:rPr>
              <w:t>повязок.</w:t>
            </w:r>
            <w:r>
              <w:rPr>
                <w:spacing w:val="-4"/>
                <w:sz w:val="24"/>
              </w:rPr>
              <w:t xml:space="preserve"> </w:t>
            </w:r>
            <w:r>
              <w:rPr>
                <w:sz w:val="24"/>
              </w:rPr>
              <w:t>Техника</w:t>
            </w:r>
            <w:r>
              <w:rPr>
                <w:spacing w:val="-4"/>
                <w:sz w:val="24"/>
              </w:rPr>
              <w:t xml:space="preserve"> </w:t>
            </w:r>
            <w:r>
              <w:rPr>
                <w:sz w:val="24"/>
              </w:rPr>
              <w:t>наложения</w:t>
            </w:r>
            <w:r>
              <w:rPr>
                <w:spacing w:val="-4"/>
                <w:sz w:val="24"/>
              </w:rPr>
              <w:t xml:space="preserve"> </w:t>
            </w:r>
            <w:r>
              <w:rPr>
                <w:sz w:val="24"/>
              </w:rPr>
              <w:t>мягких повязок: бинтовые повязки на голову, повязки на область грудной клетки, повязки на верхнюю и нижнюю конечности. Последовательность выполнения</w:t>
            </w:r>
          </w:p>
        </w:tc>
        <w:tc>
          <w:tcPr>
            <w:tcW w:w="1809" w:type="dxa"/>
          </w:tcPr>
          <w:p w14:paraId="7F10D057" w14:textId="77777777" w:rsidR="003C5256" w:rsidRDefault="00EA4AB5">
            <w:pPr>
              <w:pStyle w:val="TableParagraph"/>
              <w:spacing w:line="260" w:lineRule="exact"/>
              <w:ind w:left="21" w:right="5"/>
              <w:jc w:val="center"/>
              <w:rPr>
                <w:sz w:val="24"/>
              </w:rPr>
            </w:pPr>
            <w:r>
              <w:rPr>
                <w:spacing w:val="-10"/>
                <w:sz w:val="24"/>
              </w:rPr>
              <w:t>4</w:t>
            </w:r>
          </w:p>
        </w:tc>
        <w:tc>
          <w:tcPr>
            <w:tcW w:w="1569" w:type="dxa"/>
          </w:tcPr>
          <w:p w14:paraId="431585BA" w14:textId="77777777" w:rsidR="003C5256" w:rsidRDefault="00EA4AB5">
            <w:pPr>
              <w:pStyle w:val="TableParagraph"/>
              <w:spacing w:line="260" w:lineRule="exact"/>
              <w:ind w:left="17"/>
              <w:jc w:val="center"/>
              <w:rPr>
                <w:sz w:val="24"/>
              </w:rPr>
            </w:pPr>
            <w:r>
              <w:rPr>
                <w:spacing w:val="-10"/>
                <w:sz w:val="24"/>
              </w:rPr>
              <w:t>3</w:t>
            </w:r>
          </w:p>
        </w:tc>
      </w:tr>
      <w:tr w:rsidR="003C5256" w14:paraId="111F56FA" w14:textId="77777777">
        <w:trPr>
          <w:trHeight w:val="303"/>
        </w:trPr>
        <w:tc>
          <w:tcPr>
            <w:tcW w:w="2100" w:type="dxa"/>
            <w:vMerge w:val="restart"/>
          </w:tcPr>
          <w:p w14:paraId="4F152893" w14:textId="77777777" w:rsidR="003C5256" w:rsidRDefault="00EA4AB5">
            <w:pPr>
              <w:pStyle w:val="TableParagraph"/>
              <w:spacing w:line="266" w:lineRule="exact"/>
              <w:ind w:left="112"/>
              <w:rPr>
                <w:b/>
                <w:sz w:val="24"/>
              </w:rPr>
            </w:pPr>
            <w:r>
              <w:rPr>
                <w:b/>
                <w:sz w:val="24"/>
              </w:rPr>
              <w:t>Тема</w:t>
            </w:r>
            <w:r>
              <w:rPr>
                <w:b/>
                <w:spacing w:val="-3"/>
                <w:sz w:val="24"/>
              </w:rPr>
              <w:t xml:space="preserve"> </w:t>
            </w:r>
            <w:r>
              <w:rPr>
                <w:b/>
                <w:spacing w:val="-5"/>
                <w:sz w:val="24"/>
              </w:rPr>
              <w:t>№6</w:t>
            </w:r>
          </w:p>
        </w:tc>
        <w:tc>
          <w:tcPr>
            <w:tcW w:w="9962" w:type="dxa"/>
          </w:tcPr>
          <w:p w14:paraId="79C26830" w14:textId="77777777" w:rsidR="003C5256" w:rsidRDefault="00EA4AB5">
            <w:pPr>
              <w:pStyle w:val="TableParagraph"/>
              <w:spacing w:line="266" w:lineRule="exact"/>
              <w:ind w:left="111"/>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pacing w:val="-2"/>
                <w:sz w:val="24"/>
              </w:rPr>
              <w:t>материала.</w:t>
            </w:r>
          </w:p>
        </w:tc>
        <w:tc>
          <w:tcPr>
            <w:tcW w:w="1809" w:type="dxa"/>
            <w:vMerge w:val="restart"/>
          </w:tcPr>
          <w:p w14:paraId="32240302" w14:textId="77777777" w:rsidR="003C5256" w:rsidRDefault="00EA4AB5">
            <w:pPr>
              <w:pStyle w:val="TableParagraph"/>
              <w:spacing w:line="262" w:lineRule="exact"/>
              <w:ind w:left="21" w:right="5"/>
              <w:jc w:val="center"/>
              <w:rPr>
                <w:sz w:val="24"/>
              </w:rPr>
            </w:pPr>
            <w:r>
              <w:rPr>
                <w:spacing w:val="-10"/>
                <w:sz w:val="24"/>
              </w:rPr>
              <w:t>2</w:t>
            </w:r>
          </w:p>
        </w:tc>
        <w:tc>
          <w:tcPr>
            <w:tcW w:w="1569" w:type="dxa"/>
            <w:vMerge w:val="restart"/>
          </w:tcPr>
          <w:p w14:paraId="2A942A16" w14:textId="77777777" w:rsidR="003C5256" w:rsidRDefault="00EA4AB5">
            <w:pPr>
              <w:pStyle w:val="TableParagraph"/>
              <w:spacing w:line="262" w:lineRule="exact"/>
              <w:ind w:left="17"/>
              <w:jc w:val="center"/>
              <w:rPr>
                <w:sz w:val="24"/>
              </w:rPr>
            </w:pPr>
            <w:r>
              <w:rPr>
                <w:spacing w:val="-10"/>
                <w:sz w:val="24"/>
              </w:rPr>
              <w:t>1</w:t>
            </w:r>
          </w:p>
        </w:tc>
      </w:tr>
      <w:tr w:rsidR="003C5256" w14:paraId="5CAD594B" w14:textId="77777777">
        <w:trPr>
          <w:trHeight w:val="827"/>
        </w:trPr>
        <w:tc>
          <w:tcPr>
            <w:tcW w:w="2100" w:type="dxa"/>
            <w:vMerge/>
            <w:tcBorders>
              <w:top w:val="nil"/>
            </w:tcBorders>
          </w:tcPr>
          <w:p w14:paraId="7A586525" w14:textId="77777777" w:rsidR="003C5256" w:rsidRDefault="003C5256">
            <w:pPr>
              <w:rPr>
                <w:sz w:val="2"/>
                <w:szCs w:val="2"/>
              </w:rPr>
            </w:pPr>
          </w:p>
        </w:tc>
        <w:tc>
          <w:tcPr>
            <w:tcW w:w="9962" w:type="dxa"/>
          </w:tcPr>
          <w:p w14:paraId="2C2D42B7" w14:textId="77777777" w:rsidR="003C5256" w:rsidRDefault="00EA4AB5">
            <w:pPr>
              <w:pStyle w:val="TableParagraph"/>
              <w:spacing w:line="260" w:lineRule="exact"/>
              <w:ind w:left="111"/>
              <w:rPr>
                <w:sz w:val="24"/>
              </w:rPr>
            </w:pPr>
            <w:r>
              <w:rPr>
                <w:sz w:val="24"/>
              </w:rPr>
              <w:t>Чрезвычайная</w:t>
            </w:r>
            <w:r>
              <w:rPr>
                <w:spacing w:val="-7"/>
                <w:sz w:val="24"/>
              </w:rPr>
              <w:t xml:space="preserve"> </w:t>
            </w:r>
            <w:r>
              <w:rPr>
                <w:sz w:val="24"/>
              </w:rPr>
              <w:t>ситуация</w:t>
            </w:r>
            <w:r>
              <w:rPr>
                <w:spacing w:val="-3"/>
                <w:sz w:val="24"/>
              </w:rPr>
              <w:t xml:space="preserve"> </w:t>
            </w:r>
            <w:r>
              <w:rPr>
                <w:sz w:val="24"/>
              </w:rPr>
              <w:t>(ЧС),</w:t>
            </w:r>
            <w:r>
              <w:rPr>
                <w:spacing w:val="-4"/>
                <w:sz w:val="24"/>
              </w:rPr>
              <w:t xml:space="preserve"> </w:t>
            </w:r>
            <w:r>
              <w:rPr>
                <w:sz w:val="24"/>
              </w:rPr>
              <w:t>авария,</w:t>
            </w:r>
            <w:r>
              <w:rPr>
                <w:spacing w:val="-4"/>
                <w:sz w:val="24"/>
              </w:rPr>
              <w:t xml:space="preserve"> </w:t>
            </w:r>
            <w:r>
              <w:rPr>
                <w:sz w:val="24"/>
              </w:rPr>
              <w:t>катастрофа.</w:t>
            </w:r>
            <w:r>
              <w:rPr>
                <w:spacing w:val="-4"/>
                <w:sz w:val="24"/>
              </w:rPr>
              <w:t xml:space="preserve"> </w:t>
            </w:r>
            <w:r>
              <w:rPr>
                <w:sz w:val="24"/>
              </w:rPr>
              <w:t>Классификация</w:t>
            </w:r>
            <w:r>
              <w:rPr>
                <w:spacing w:val="-4"/>
                <w:sz w:val="24"/>
              </w:rPr>
              <w:t xml:space="preserve"> </w:t>
            </w:r>
            <w:r>
              <w:rPr>
                <w:sz w:val="24"/>
              </w:rPr>
              <w:t>ЧС:</w:t>
            </w:r>
            <w:r>
              <w:rPr>
                <w:spacing w:val="-5"/>
                <w:sz w:val="24"/>
              </w:rPr>
              <w:t xml:space="preserve"> </w:t>
            </w:r>
            <w:r>
              <w:rPr>
                <w:spacing w:val="-2"/>
                <w:sz w:val="24"/>
              </w:rPr>
              <w:t>техногенные,</w:t>
            </w:r>
          </w:p>
          <w:p w14:paraId="5F652D23" w14:textId="77777777" w:rsidR="003C5256" w:rsidRDefault="00EA4AB5">
            <w:pPr>
              <w:pStyle w:val="TableParagraph"/>
              <w:spacing w:line="270" w:lineRule="atLeast"/>
              <w:ind w:left="111"/>
              <w:rPr>
                <w:sz w:val="24"/>
              </w:rPr>
            </w:pPr>
            <w:r>
              <w:rPr>
                <w:sz w:val="24"/>
              </w:rPr>
              <w:t>природные.</w:t>
            </w:r>
            <w:r>
              <w:rPr>
                <w:spacing w:val="-4"/>
                <w:sz w:val="24"/>
              </w:rPr>
              <w:t xml:space="preserve"> </w:t>
            </w:r>
            <w:r>
              <w:rPr>
                <w:sz w:val="24"/>
              </w:rPr>
              <w:t>Поражающие</w:t>
            </w:r>
            <w:r>
              <w:rPr>
                <w:spacing w:val="-4"/>
                <w:sz w:val="24"/>
              </w:rPr>
              <w:t xml:space="preserve"> </w:t>
            </w:r>
            <w:r>
              <w:rPr>
                <w:sz w:val="24"/>
              </w:rPr>
              <w:t>факторы.</w:t>
            </w:r>
            <w:r>
              <w:rPr>
                <w:spacing w:val="-4"/>
                <w:sz w:val="24"/>
              </w:rPr>
              <w:t xml:space="preserve"> </w:t>
            </w:r>
            <w:r>
              <w:rPr>
                <w:sz w:val="24"/>
              </w:rPr>
              <w:t>Категории</w:t>
            </w:r>
            <w:r>
              <w:rPr>
                <w:spacing w:val="-5"/>
                <w:sz w:val="24"/>
              </w:rPr>
              <w:t xml:space="preserve"> </w:t>
            </w:r>
            <w:r>
              <w:rPr>
                <w:sz w:val="24"/>
              </w:rPr>
              <w:t>ЧС</w:t>
            </w:r>
            <w:r>
              <w:rPr>
                <w:spacing w:val="-4"/>
                <w:sz w:val="24"/>
              </w:rPr>
              <w:t xml:space="preserve"> </w:t>
            </w:r>
            <w:r>
              <w:rPr>
                <w:sz w:val="24"/>
              </w:rPr>
              <w:t>в</w:t>
            </w:r>
            <w:r>
              <w:rPr>
                <w:spacing w:val="-4"/>
                <w:sz w:val="24"/>
              </w:rPr>
              <w:t xml:space="preserve"> </w:t>
            </w:r>
            <w:r>
              <w:rPr>
                <w:sz w:val="24"/>
              </w:rPr>
              <w:t>зависимости</w:t>
            </w:r>
            <w:r>
              <w:rPr>
                <w:spacing w:val="-4"/>
                <w:sz w:val="24"/>
              </w:rPr>
              <w:t xml:space="preserve"> </w:t>
            </w:r>
            <w:r>
              <w:rPr>
                <w:sz w:val="24"/>
              </w:rPr>
              <w:t>от</w:t>
            </w:r>
            <w:r>
              <w:rPr>
                <w:spacing w:val="-4"/>
                <w:sz w:val="24"/>
              </w:rPr>
              <w:t xml:space="preserve"> </w:t>
            </w:r>
            <w:r>
              <w:rPr>
                <w:sz w:val="24"/>
              </w:rPr>
              <w:t>числа</w:t>
            </w:r>
            <w:r>
              <w:rPr>
                <w:spacing w:val="-5"/>
                <w:sz w:val="24"/>
              </w:rPr>
              <w:t xml:space="preserve"> </w:t>
            </w:r>
            <w:r>
              <w:rPr>
                <w:sz w:val="24"/>
              </w:rPr>
              <w:t>пострадавших. Медицина катастроф. Медико-тактическая характеристика зоны ЧС</w:t>
            </w:r>
          </w:p>
        </w:tc>
        <w:tc>
          <w:tcPr>
            <w:tcW w:w="1809" w:type="dxa"/>
            <w:vMerge/>
            <w:tcBorders>
              <w:top w:val="nil"/>
            </w:tcBorders>
          </w:tcPr>
          <w:p w14:paraId="47817C91" w14:textId="77777777" w:rsidR="003C5256" w:rsidRDefault="003C5256">
            <w:pPr>
              <w:rPr>
                <w:sz w:val="2"/>
                <w:szCs w:val="2"/>
              </w:rPr>
            </w:pPr>
          </w:p>
        </w:tc>
        <w:tc>
          <w:tcPr>
            <w:tcW w:w="1569" w:type="dxa"/>
            <w:vMerge/>
            <w:tcBorders>
              <w:top w:val="nil"/>
            </w:tcBorders>
          </w:tcPr>
          <w:p w14:paraId="4D94B33F" w14:textId="77777777" w:rsidR="003C5256" w:rsidRDefault="003C5256">
            <w:pPr>
              <w:rPr>
                <w:sz w:val="2"/>
                <w:szCs w:val="2"/>
              </w:rPr>
            </w:pPr>
          </w:p>
        </w:tc>
      </w:tr>
      <w:tr w:rsidR="003C5256" w14:paraId="6732E129" w14:textId="77777777">
        <w:trPr>
          <w:trHeight w:val="1381"/>
        </w:trPr>
        <w:tc>
          <w:tcPr>
            <w:tcW w:w="2100" w:type="dxa"/>
            <w:vMerge/>
            <w:tcBorders>
              <w:top w:val="nil"/>
            </w:tcBorders>
          </w:tcPr>
          <w:p w14:paraId="0147712F" w14:textId="77777777" w:rsidR="003C5256" w:rsidRDefault="003C5256">
            <w:pPr>
              <w:rPr>
                <w:sz w:val="2"/>
                <w:szCs w:val="2"/>
              </w:rPr>
            </w:pPr>
          </w:p>
        </w:tc>
        <w:tc>
          <w:tcPr>
            <w:tcW w:w="9962" w:type="dxa"/>
          </w:tcPr>
          <w:p w14:paraId="2CCDD0DF" w14:textId="77777777" w:rsidR="003C5256" w:rsidRDefault="00EA4AB5">
            <w:pPr>
              <w:pStyle w:val="TableParagraph"/>
              <w:spacing w:line="262" w:lineRule="exact"/>
              <w:ind w:left="111"/>
              <w:rPr>
                <w:b/>
                <w:sz w:val="24"/>
              </w:rPr>
            </w:pPr>
            <w:r>
              <w:rPr>
                <w:b/>
                <w:sz w:val="24"/>
              </w:rPr>
              <w:t>Практическое</w:t>
            </w:r>
            <w:r>
              <w:rPr>
                <w:b/>
                <w:spacing w:val="-10"/>
                <w:sz w:val="24"/>
              </w:rPr>
              <w:t xml:space="preserve"> </w:t>
            </w:r>
            <w:r>
              <w:rPr>
                <w:b/>
                <w:spacing w:val="-2"/>
                <w:sz w:val="24"/>
              </w:rPr>
              <w:t>занятие</w:t>
            </w:r>
          </w:p>
          <w:p w14:paraId="6ED2C8B6" w14:textId="77777777" w:rsidR="003C5256" w:rsidRDefault="00EA4AB5">
            <w:pPr>
              <w:pStyle w:val="TableParagraph"/>
              <w:ind w:left="111"/>
              <w:rPr>
                <w:sz w:val="24"/>
              </w:rPr>
            </w:pPr>
            <w:r>
              <w:rPr>
                <w:sz w:val="24"/>
              </w:rPr>
              <w:t>7. Чрезвычайная ситуация (ЧС), авария, катастрофа. Классификация ЧС: техногенные, природные.</w:t>
            </w:r>
            <w:r>
              <w:rPr>
                <w:spacing w:val="-4"/>
                <w:sz w:val="24"/>
              </w:rPr>
              <w:t xml:space="preserve"> </w:t>
            </w:r>
            <w:r>
              <w:rPr>
                <w:sz w:val="24"/>
              </w:rPr>
              <w:t>Поражающие</w:t>
            </w:r>
            <w:r>
              <w:rPr>
                <w:spacing w:val="-4"/>
                <w:sz w:val="24"/>
              </w:rPr>
              <w:t xml:space="preserve"> </w:t>
            </w:r>
            <w:r>
              <w:rPr>
                <w:sz w:val="24"/>
              </w:rPr>
              <w:t>факторы.</w:t>
            </w:r>
            <w:r>
              <w:rPr>
                <w:spacing w:val="-4"/>
                <w:sz w:val="24"/>
              </w:rPr>
              <w:t xml:space="preserve"> </w:t>
            </w:r>
            <w:r>
              <w:rPr>
                <w:sz w:val="24"/>
              </w:rPr>
              <w:t>Категории</w:t>
            </w:r>
            <w:r>
              <w:rPr>
                <w:spacing w:val="-5"/>
                <w:sz w:val="24"/>
              </w:rPr>
              <w:t xml:space="preserve"> </w:t>
            </w:r>
            <w:r>
              <w:rPr>
                <w:sz w:val="24"/>
              </w:rPr>
              <w:t>ЧС</w:t>
            </w:r>
            <w:r>
              <w:rPr>
                <w:spacing w:val="-4"/>
                <w:sz w:val="24"/>
              </w:rPr>
              <w:t xml:space="preserve"> </w:t>
            </w:r>
            <w:r>
              <w:rPr>
                <w:sz w:val="24"/>
              </w:rPr>
              <w:t>в</w:t>
            </w:r>
            <w:r>
              <w:rPr>
                <w:spacing w:val="-4"/>
                <w:sz w:val="24"/>
              </w:rPr>
              <w:t xml:space="preserve"> </w:t>
            </w:r>
            <w:r>
              <w:rPr>
                <w:sz w:val="24"/>
              </w:rPr>
              <w:t>зависимости</w:t>
            </w:r>
            <w:r>
              <w:rPr>
                <w:spacing w:val="-4"/>
                <w:sz w:val="24"/>
              </w:rPr>
              <w:t xml:space="preserve"> </w:t>
            </w:r>
            <w:r>
              <w:rPr>
                <w:sz w:val="24"/>
              </w:rPr>
              <w:t>от</w:t>
            </w:r>
            <w:r>
              <w:rPr>
                <w:spacing w:val="-4"/>
                <w:sz w:val="24"/>
              </w:rPr>
              <w:t xml:space="preserve"> </w:t>
            </w:r>
            <w:r>
              <w:rPr>
                <w:sz w:val="24"/>
              </w:rPr>
              <w:t>числа</w:t>
            </w:r>
            <w:r>
              <w:rPr>
                <w:spacing w:val="-5"/>
                <w:sz w:val="24"/>
              </w:rPr>
              <w:t xml:space="preserve"> </w:t>
            </w:r>
            <w:r>
              <w:rPr>
                <w:sz w:val="24"/>
              </w:rPr>
              <w:t>пострадавших. Медицина катастроф. Медико-тактическая характеристика зоны ЧС</w:t>
            </w:r>
          </w:p>
        </w:tc>
        <w:tc>
          <w:tcPr>
            <w:tcW w:w="1809" w:type="dxa"/>
          </w:tcPr>
          <w:p w14:paraId="276AE152" w14:textId="77777777" w:rsidR="003C5256" w:rsidRDefault="00EA4AB5">
            <w:pPr>
              <w:pStyle w:val="TableParagraph"/>
              <w:spacing w:line="260" w:lineRule="exact"/>
              <w:ind w:left="21" w:right="5"/>
              <w:jc w:val="center"/>
              <w:rPr>
                <w:sz w:val="24"/>
              </w:rPr>
            </w:pPr>
            <w:r>
              <w:rPr>
                <w:spacing w:val="-10"/>
                <w:sz w:val="24"/>
              </w:rPr>
              <w:t>2</w:t>
            </w:r>
          </w:p>
        </w:tc>
        <w:tc>
          <w:tcPr>
            <w:tcW w:w="1569" w:type="dxa"/>
          </w:tcPr>
          <w:p w14:paraId="4A52D7F0" w14:textId="77777777" w:rsidR="003C5256" w:rsidRDefault="00EA4AB5">
            <w:pPr>
              <w:pStyle w:val="TableParagraph"/>
              <w:spacing w:line="260" w:lineRule="exact"/>
              <w:ind w:left="17"/>
              <w:jc w:val="center"/>
              <w:rPr>
                <w:sz w:val="24"/>
              </w:rPr>
            </w:pPr>
            <w:r>
              <w:rPr>
                <w:spacing w:val="-10"/>
                <w:sz w:val="24"/>
              </w:rPr>
              <w:t>3</w:t>
            </w:r>
          </w:p>
        </w:tc>
      </w:tr>
    </w:tbl>
    <w:p w14:paraId="25F4CCF8" w14:textId="77777777" w:rsidR="003C5256" w:rsidRDefault="003C5256">
      <w:pPr>
        <w:pStyle w:val="TableParagraph"/>
        <w:spacing w:line="260" w:lineRule="exact"/>
        <w:jc w:val="center"/>
        <w:rPr>
          <w:sz w:val="24"/>
        </w:rPr>
        <w:sectPr w:rsidR="003C5256">
          <w:pgSz w:w="16840" w:h="11900" w:orient="landscape"/>
          <w:pgMar w:top="840" w:right="566" w:bottom="1414"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00"/>
        <w:gridCol w:w="9962"/>
        <w:gridCol w:w="1809"/>
        <w:gridCol w:w="1569"/>
      </w:tblGrid>
      <w:tr w:rsidR="003C5256" w14:paraId="1C73EE89" w14:textId="77777777">
        <w:trPr>
          <w:trHeight w:val="277"/>
        </w:trPr>
        <w:tc>
          <w:tcPr>
            <w:tcW w:w="2100" w:type="dxa"/>
            <w:vMerge w:val="restart"/>
          </w:tcPr>
          <w:p w14:paraId="3B680F39" w14:textId="77777777" w:rsidR="003C5256" w:rsidRDefault="00EA4AB5">
            <w:pPr>
              <w:pStyle w:val="TableParagraph"/>
              <w:spacing w:line="264" w:lineRule="exact"/>
              <w:ind w:left="112"/>
              <w:rPr>
                <w:b/>
                <w:sz w:val="24"/>
              </w:rPr>
            </w:pPr>
            <w:r>
              <w:rPr>
                <w:b/>
                <w:sz w:val="24"/>
              </w:rPr>
              <w:lastRenderedPageBreak/>
              <w:t>Тема</w:t>
            </w:r>
            <w:r>
              <w:rPr>
                <w:b/>
                <w:spacing w:val="-3"/>
                <w:sz w:val="24"/>
              </w:rPr>
              <w:t xml:space="preserve"> </w:t>
            </w:r>
            <w:r>
              <w:rPr>
                <w:b/>
                <w:spacing w:val="-5"/>
                <w:sz w:val="24"/>
              </w:rPr>
              <w:t>№7</w:t>
            </w:r>
          </w:p>
        </w:tc>
        <w:tc>
          <w:tcPr>
            <w:tcW w:w="9962" w:type="dxa"/>
          </w:tcPr>
          <w:p w14:paraId="221CE256" w14:textId="77777777" w:rsidR="003C5256" w:rsidRDefault="00EA4AB5">
            <w:pPr>
              <w:pStyle w:val="TableParagraph"/>
              <w:spacing w:line="257" w:lineRule="exact"/>
              <w:ind w:left="111"/>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pacing w:val="-2"/>
                <w:sz w:val="24"/>
              </w:rPr>
              <w:t>материала.</w:t>
            </w:r>
          </w:p>
        </w:tc>
        <w:tc>
          <w:tcPr>
            <w:tcW w:w="1809" w:type="dxa"/>
            <w:vMerge w:val="restart"/>
          </w:tcPr>
          <w:p w14:paraId="4923D4E8" w14:textId="77777777" w:rsidR="003C5256" w:rsidRDefault="00EA4AB5">
            <w:pPr>
              <w:pStyle w:val="TableParagraph"/>
              <w:spacing w:line="260" w:lineRule="exact"/>
              <w:ind w:left="21" w:right="5"/>
              <w:jc w:val="center"/>
              <w:rPr>
                <w:sz w:val="24"/>
              </w:rPr>
            </w:pPr>
            <w:r>
              <w:rPr>
                <w:spacing w:val="-10"/>
                <w:sz w:val="24"/>
              </w:rPr>
              <w:t>2</w:t>
            </w:r>
          </w:p>
        </w:tc>
        <w:tc>
          <w:tcPr>
            <w:tcW w:w="1569" w:type="dxa"/>
            <w:vMerge w:val="restart"/>
          </w:tcPr>
          <w:p w14:paraId="7EABB60C" w14:textId="77777777" w:rsidR="003C5256" w:rsidRDefault="00EA4AB5">
            <w:pPr>
              <w:pStyle w:val="TableParagraph"/>
              <w:spacing w:line="260" w:lineRule="exact"/>
              <w:ind w:left="17"/>
              <w:jc w:val="center"/>
              <w:rPr>
                <w:sz w:val="24"/>
              </w:rPr>
            </w:pPr>
            <w:r>
              <w:rPr>
                <w:spacing w:val="-10"/>
                <w:sz w:val="24"/>
              </w:rPr>
              <w:t>1</w:t>
            </w:r>
          </w:p>
        </w:tc>
      </w:tr>
      <w:tr w:rsidR="003C5256" w14:paraId="4FF9B65C" w14:textId="77777777">
        <w:trPr>
          <w:trHeight w:val="1105"/>
        </w:trPr>
        <w:tc>
          <w:tcPr>
            <w:tcW w:w="2100" w:type="dxa"/>
            <w:vMerge/>
            <w:tcBorders>
              <w:top w:val="nil"/>
            </w:tcBorders>
          </w:tcPr>
          <w:p w14:paraId="2692C122" w14:textId="77777777" w:rsidR="003C5256" w:rsidRDefault="003C5256">
            <w:pPr>
              <w:rPr>
                <w:sz w:val="2"/>
                <w:szCs w:val="2"/>
              </w:rPr>
            </w:pPr>
          </w:p>
        </w:tc>
        <w:tc>
          <w:tcPr>
            <w:tcW w:w="9962" w:type="dxa"/>
          </w:tcPr>
          <w:p w14:paraId="6707F424" w14:textId="77777777" w:rsidR="003C5256" w:rsidRDefault="00EA4AB5">
            <w:pPr>
              <w:pStyle w:val="TableParagraph"/>
              <w:ind w:left="111" w:right="182"/>
              <w:rPr>
                <w:sz w:val="24"/>
              </w:rPr>
            </w:pPr>
            <w:r>
              <w:rPr>
                <w:sz w:val="24"/>
              </w:rPr>
              <w:t>Экстренная медицинская помощь (ЭМП). Служба экстренной медицинской помощи. Организация</w:t>
            </w:r>
            <w:r>
              <w:rPr>
                <w:spacing w:val="-4"/>
                <w:sz w:val="24"/>
              </w:rPr>
              <w:t xml:space="preserve"> </w:t>
            </w:r>
            <w:r>
              <w:rPr>
                <w:sz w:val="24"/>
              </w:rPr>
              <w:t>службы</w:t>
            </w:r>
            <w:r>
              <w:rPr>
                <w:spacing w:val="-4"/>
                <w:sz w:val="24"/>
              </w:rPr>
              <w:t xml:space="preserve"> </w:t>
            </w:r>
            <w:r>
              <w:rPr>
                <w:sz w:val="24"/>
              </w:rPr>
              <w:t>ЭМП.</w:t>
            </w:r>
            <w:r>
              <w:rPr>
                <w:spacing w:val="-4"/>
                <w:sz w:val="24"/>
              </w:rPr>
              <w:t xml:space="preserve"> </w:t>
            </w:r>
            <w:r>
              <w:rPr>
                <w:sz w:val="24"/>
              </w:rPr>
              <w:t>Центры</w:t>
            </w:r>
            <w:r>
              <w:rPr>
                <w:spacing w:val="-4"/>
                <w:sz w:val="24"/>
              </w:rPr>
              <w:t xml:space="preserve"> </w:t>
            </w:r>
            <w:r>
              <w:rPr>
                <w:sz w:val="24"/>
              </w:rPr>
              <w:t>ЭМП</w:t>
            </w:r>
            <w:r>
              <w:rPr>
                <w:spacing w:val="-5"/>
                <w:sz w:val="24"/>
              </w:rPr>
              <w:t xml:space="preserve"> </w:t>
            </w:r>
            <w:r>
              <w:rPr>
                <w:sz w:val="24"/>
              </w:rPr>
              <w:t>в</w:t>
            </w:r>
            <w:r>
              <w:rPr>
                <w:spacing w:val="-5"/>
                <w:sz w:val="24"/>
              </w:rPr>
              <w:t xml:space="preserve"> </w:t>
            </w:r>
            <w:r>
              <w:rPr>
                <w:sz w:val="24"/>
              </w:rPr>
              <w:t>Республике</w:t>
            </w:r>
            <w:r>
              <w:rPr>
                <w:spacing w:val="-4"/>
                <w:sz w:val="24"/>
              </w:rPr>
              <w:t xml:space="preserve"> </w:t>
            </w:r>
            <w:r>
              <w:rPr>
                <w:sz w:val="24"/>
              </w:rPr>
              <w:t>Карелия.</w:t>
            </w:r>
            <w:r>
              <w:rPr>
                <w:spacing w:val="-4"/>
                <w:sz w:val="24"/>
              </w:rPr>
              <w:t xml:space="preserve"> </w:t>
            </w:r>
            <w:r>
              <w:rPr>
                <w:sz w:val="24"/>
              </w:rPr>
              <w:t>Принципы</w:t>
            </w:r>
            <w:r>
              <w:rPr>
                <w:spacing w:val="-4"/>
                <w:sz w:val="24"/>
              </w:rPr>
              <w:t xml:space="preserve"> </w:t>
            </w:r>
            <w:r>
              <w:rPr>
                <w:sz w:val="24"/>
              </w:rPr>
              <w:t>организации ЭМП в экстремальных ситуациях.</w:t>
            </w:r>
          </w:p>
        </w:tc>
        <w:tc>
          <w:tcPr>
            <w:tcW w:w="1809" w:type="dxa"/>
            <w:vMerge/>
            <w:tcBorders>
              <w:top w:val="nil"/>
            </w:tcBorders>
          </w:tcPr>
          <w:p w14:paraId="372DEB29" w14:textId="77777777" w:rsidR="003C5256" w:rsidRDefault="003C5256">
            <w:pPr>
              <w:rPr>
                <w:sz w:val="2"/>
                <w:szCs w:val="2"/>
              </w:rPr>
            </w:pPr>
          </w:p>
        </w:tc>
        <w:tc>
          <w:tcPr>
            <w:tcW w:w="1569" w:type="dxa"/>
            <w:vMerge/>
            <w:tcBorders>
              <w:top w:val="nil"/>
            </w:tcBorders>
          </w:tcPr>
          <w:p w14:paraId="77A354D0" w14:textId="77777777" w:rsidR="003C5256" w:rsidRDefault="003C5256">
            <w:pPr>
              <w:rPr>
                <w:sz w:val="2"/>
                <w:szCs w:val="2"/>
              </w:rPr>
            </w:pPr>
          </w:p>
        </w:tc>
      </w:tr>
      <w:tr w:rsidR="003C5256" w14:paraId="052145E0" w14:textId="77777777">
        <w:trPr>
          <w:trHeight w:val="1383"/>
        </w:trPr>
        <w:tc>
          <w:tcPr>
            <w:tcW w:w="2100" w:type="dxa"/>
            <w:vMerge/>
            <w:tcBorders>
              <w:top w:val="nil"/>
            </w:tcBorders>
          </w:tcPr>
          <w:p w14:paraId="39D5B892" w14:textId="77777777" w:rsidR="003C5256" w:rsidRDefault="003C5256">
            <w:pPr>
              <w:rPr>
                <w:sz w:val="2"/>
                <w:szCs w:val="2"/>
              </w:rPr>
            </w:pPr>
          </w:p>
        </w:tc>
        <w:tc>
          <w:tcPr>
            <w:tcW w:w="9962" w:type="dxa"/>
          </w:tcPr>
          <w:p w14:paraId="57168803" w14:textId="77777777" w:rsidR="003C5256" w:rsidRDefault="00EA4AB5">
            <w:pPr>
              <w:pStyle w:val="TableParagraph"/>
              <w:spacing w:line="262" w:lineRule="exact"/>
              <w:ind w:left="111"/>
              <w:rPr>
                <w:b/>
                <w:sz w:val="24"/>
              </w:rPr>
            </w:pPr>
            <w:r>
              <w:rPr>
                <w:b/>
                <w:sz w:val="24"/>
              </w:rPr>
              <w:t>Практическое</w:t>
            </w:r>
            <w:r>
              <w:rPr>
                <w:b/>
                <w:spacing w:val="-10"/>
                <w:sz w:val="24"/>
              </w:rPr>
              <w:t xml:space="preserve"> </w:t>
            </w:r>
            <w:r>
              <w:rPr>
                <w:b/>
                <w:spacing w:val="-2"/>
                <w:sz w:val="24"/>
              </w:rPr>
              <w:t>занятие</w:t>
            </w:r>
          </w:p>
          <w:p w14:paraId="166CC62A" w14:textId="77777777" w:rsidR="003C5256" w:rsidRDefault="00EA4AB5">
            <w:pPr>
              <w:pStyle w:val="TableParagraph"/>
              <w:ind w:left="111" w:right="182"/>
              <w:rPr>
                <w:sz w:val="24"/>
              </w:rPr>
            </w:pPr>
            <w:r>
              <w:rPr>
                <w:sz w:val="24"/>
              </w:rPr>
              <w:t>8. Экстренная медицинская помощь (ЭМП). Служба экстренной медицинской помощи. Организация</w:t>
            </w:r>
            <w:r>
              <w:rPr>
                <w:spacing w:val="-4"/>
                <w:sz w:val="24"/>
              </w:rPr>
              <w:t xml:space="preserve"> </w:t>
            </w:r>
            <w:r>
              <w:rPr>
                <w:sz w:val="24"/>
              </w:rPr>
              <w:t>службы</w:t>
            </w:r>
            <w:r>
              <w:rPr>
                <w:spacing w:val="-4"/>
                <w:sz w:val="24"/>
              </w:rPr>
              <w:t xml:space="preserve"> </w:t>
            </w:r>
            <w:r>
              <w:rPr>
                <w:sz w:val="24"/>
              </w:rPr>
              <w:t>ЭМП.</w:t>
            </w:r>
            <w:r>
              <w:rPr>
                <w:spacing w:val="-4"/>
                <w:sz w:val="24"/>
              </w:rPr>
              <w:t xml:space="preserve"> </w:t>
            </w:r>
            <w:r>
              <w:rPr>
                <w:sz w:val="24"/>
              </w:rPr>
              <w:t>Центры</w:t>
            </w:r>
            <w:r>
              <w:rPr>
                <w:spacing w:val="-4"/>
                <w:sz w:val="24"/>
              </w:rPr>
              <w:t xml:space="preserve"> </w:t>
            </w:r>
            <w:r>
              <w:rPr>
                <w:sz w:val="24"/>
              </w:rPr>
              <w:t>ЭМП</w:t>
            </w:r>
            <w:r>
              <w:rPr>
                <w:spacing w:val="-5"/>
                <w:sz w:val="24"/>
              </w:rPr>
              <w:t xml:space="preserve"> </w:t>
            </w:r>
            <w:r>
              <w:rPr>
                <w:sz w:val="24"/>
              </w:rPr>
              <w:t>в</w:t>
            </w:r>
            <w:r>
              <w:rPr>
                <w:spacing w:val="-5"/>
                <w:sz w:val="24"/>
              </w:rPr>
              <w:t xml:space="preserve"> </w:t>
            </w:r>
            <w:r>
              <w:rPr>
                <w:sz w:val="24"/>
              </w:rPr>
              <w:t>Республике</w:t>
            </w:r>
            <w:r>
              <w:rPr>
                <w:spacing w:val="-4"/>
                <w:sz w:val="24"/>
              </w:rPr>
              <w:t xml:space="preserve"> </w:t>
            </w:r>
            <w:r>
              <w:rPr>
                <w:sz w:val="24"/>
              </w:rPr>
              <w:t>Карелия.</w:t>
            </w:r>
            <w:r>
              <w:rPr>
                <w:spacing w:val="-4"/>
                <w:sz w:val="24"/>
              </w:rPr>
              <w:t xml:space="preserve"> </w:t>
            </w:r>
            <w:r>
              <w:rPr>
                <w:sz w:val="24"/>
              </w:rPr>
              <w:t>Принципы</w:t>
            </w:r>
            <w:r>
              <w:rPr>
                <w:spacing w:val="-4"/>
                <w:sz w:val="24"/>
              </w:rPr>
              <w:t xml:space="preserve"> </w:t>
            </w:r>
            <w:r>
              <w:rPr>
                <w:sz w:val="24"/>
              </w:rPr>
              <w:t>организации ЭМП в экстремальных ситуациях.</w:t>
            </w:r>
          </w:p>
          <w:p w14:paraId="65FB0263" w14:textId="77777777" w:rsidR="003C5256" w:rsidRDefault="00EA4AB5">
            <w:pPr>
              <w:pStyle w:val="TableParagraph"/>
              <w:spacing w:line="274" w:lineRule="exact"/>
              <w:ind w:left="111"/>
              <w:rPr>
                <w:sz w:val="24"/>
              </w:rPr>
            </w:pPr>
            <w:r>
              <w:rPr>
                <w:sz w:val="24"/>
              </w:rPr>
              <w:t>Экскурсия</w:t>
            </w:r>
            <w:r>
              <w:rPr>
                <w:spacing w:val="-4"/>
                <w:sz w:val="24"/>
              </w:rPr>
              <w:t xml:space="preserve"> </w:t>
            </w:r>
            <w:r>
              <w:rPr>
                <w:sz w:val="24"/>
              </w:rPr>
              <w:t>в</w:t>
            </w:r>
            <w:r>
              <w:rPr>
                <w:spacing w:val="-3"/>
                <w:sz w:val="24"/>
              </w:rPr>
              <w:t xml:space="preserve"> </w:t>
            </w:r>
            <w:r>
              <w:rPr>
                <w:sz w:val="24"/>
              </w:rPr>
              <w:t>СПЧ-</w:t>
            </w:r>
            <w:r>
              <w:rPr>
                <w:spacing w:val="-5"/>
                <w:sz w:val="24"/>
              </w:rPr>
              <w:t>1.</w:t>
            </w:r>
          </w:p>
        </w:tc>
        <w:tc>
          <w:tcPr>
            <w:tcW w:w="1809" w:type="dxa"/>
          </w:tcPr>
          <w:p w14:paraId="69977497" w14:textId="77777777" w:rsidR="003C5256" w:rsidRDefault="00EA4AB5">
            <w:pPr>
              <w:pStyle w:val="TableParagraph"/>
              <w:spacing w:line="260" w:lineRule="exact"/>
              <w:ind w:left="21" w:right="5"/>
              <w:jc w:val="center"/>
              <w:rPr>
                <w:sz w:val="24"/>
              </w:rPr>
            </w:pPr>
            <w:r>
              <w:rPr>
                <w:spacing w:val="-10"/>
                <w:sz w:val="24"/>
              </w:rPr>
              <w:t>2</w:t>
            </w:r>
          </w:p>
        </w:tc>
        <w:tc>
          <w:tcPr>
            <w:tcW w:w="1569" w:type="dxa"/>
          </w:tcPr>
          <w:p w14:paraId="7260C2E2" w14:textId="77777777" w:rsidR="003C5256" w:rsidRDefault="00EA4AB5">
            <w:pPr>
              <w:pStyle w:val="TableParagraph"/>
              <w:spacing w:line="260" w:lineRule="exact"/>
              <w:ind w:left="17"/>
              <w:jc w:val="center"/>
              <w:rPr>
                <w:sz w:val="24"/>
              </w:rPr>
            </w:pPr>
            <w:r>
              <w:rPr>
                <w:spacing w:val="-10"/>
                <w:sz w:val="24"/>
              </w:rPr>
              <w:t>3</w:t>
            </w:r>
          </w:p>
        </w:tc>
      </w:tr>
      <w:tr w:rsidR="003C5256" w14:paraId="61776978" w14:textId="77777777">
        <w:trPr>
          <w:trHeight w:val="286"/>
        </w:trPr>
        <w:tc>
          <w:tcPr>
            <w:tcW w:w="2100" w:type="dxa"/>
            <w:vMerge w:val="restart"/>
          </w:tcPr>
          <w:p w14:paraId="688259E5" w14:textId="77777777" w:rsidR="003C5256" w:rsidRDefault="00EA4AB5">
            <w:pPr>
              <w:pStyle w:val="TableParagraph"/>
              <w:spacing w:line="264" w:lineRule="exact"/>
              <w:ind w:left="112"/>
              <w:rPr>
                <w:b/>
                <w:sz w:val="24"/>
              </w:rPr>
            </w:pPr>
            <w:r>
              <w:rPr>
                <w:b/>
                <w:sz w:val="24"/>
              </w:rPr>
              <w:t>Тема</w:t>
            </w:r>
            <w:r>
              <w:rPr>
                <w:b/>
                <w:spacing w:val="-3"/>
                <w:sz w:val="24"/>
              </w:rPr>
              <w:t xml:space="preserve"> </w:t>
            </w:r>
            <w:r>
              <w:rPr>
                <w:b/>
                <w:spacing w:val="-5"/>
                <w:sz w:val="24"/>
              </w:rPr>
              <w:t>№8</w:t>
            </w:r>
          </w:p>
        </w:tc>
        <w:tc>
          <w:tcPr>
            <w:tcW w:w="9962" w:type="dxa"/>
          </w:tcPr>
          <w:p w14:paraId="6BBF96E2" w14:textId="77777777" w:rsidR="003C5256" w:rsidRDefault="00EA4AB5">
            <w:pPr>
              <w:pStyle w:val="TableParagraph"/>
              <w:spacing w:line="264" w:lineRule="exact"/>
              <w:ind w:left="111"/>
              <w:rPr>
                <w:b/>
                <w:sz w:val="24"/>
              </w:rPr>
            </w:pPr>
            <w:r>
              <w:rPr>
                <w:b/>
                <w:sz w:val="24"/>
              </w:rPr>
              <w:t>Содержание</w:t>
            </w:r>
            <w:r>
              <w:rPr>
                <w:b/>
                <w:spacing w:val="-6"/>
                <w:sz w:val="24"/>
              </w:rPr>
              <w:t xml:space="preserve"> </w:t>
            </w:r>
            <w:r>
              <w:rPr>
                <w:b/>
                <w:sz w:val="24"/>
              </w:rPr>
              <w:t>учебного</w:t>
            </w:r>
            <w:r>
              <w:rPr>
                <w:b/>
                <w:spacing w:val="-3"/>
                <w:sz w:val="24"/>
              </w:rPr>
              <w:t xml:space="preserve"> </w:t>
            </w:r>
            <w:r>
              <w:rPr>
                <w:b/>
                <w:spacing w:val="-2"/>
                <w:sz w:val="24"/>
              </w:rPr>
              <w:t>материала.</w:t>
            </w:r>
          </w:p>
        </w:tc>
        <w:tc>
          <w:tcPr>
            <w:tcW w:w="1809" w:type="dxa"/>
            <w:vMerge w:val="restart"/>
          </w:tcPr>
          <w:p w14:paraId="300C3D23" w14:textId="77777777" w:rsidR="003C5256" w:rsidRDefault="00EA4AB5">
            <w:pPr>
              <w:pStyle w:val="TableParagraph"/>
              <w:spacing w:line="260" w:lineRule="exact"/>
              <w:ind w:left="21" w:right="5"/>
              <w:jc w:val="center"/>
              <w:rPr>
                <w:sz w:val="24"/>
              </w:rPr>
            </w:pPr>
            <w:r>
              <w:rPr>
                <w:spacing w:val="-10"/>
                <w:sz w:val="24"/>
              </w:rPr>
              <w:t>2</w:t>
            </w:r>
          </w:p>
        </w:tc>
        <w:tc>
          <w:tcPr>
            <w:tcW w:w="1569" w:type="dxa"/>
            <w:vMerge w:val="restart"/>
          </w:tcPr>
          <w:p w14:paraId="609223E1" w14:textId="77777777" w:rsidR="003C5256" w:rsidRDefault="00EA4AB5">
            <w:pPr>
              <w:pStyle w:val="TableParagraph"/>
              <w:spacing w:line="260" w:lineRule="exact"/>
              <w:ind w:left="17"/>
              <w:jc w:val="center"/>
              <w:rPr>
                <w:sz w:val="24"/>
              </w:rPr>
            </w:pPr>
            <w:r>
              <w:rPr>
                <w:spacing w:val="-10"/>
                <w:sz w:val="24"/>
              </w:rPr>
              <w:t>1</w:t>
            </w:r>
          </w:p>
        </w:tc>
      </w:tr>
      <w:tr w:rsidR="003C5256" w14:paraId="50EAE281" w14:textId="77777777">
        <w:trPr>
          <w:trHeight w:val="661"/>
        </w:trPr>
        <w:tc>
          <w:tcPr>
            <w:tcW w:w="2100" w:type="dxa"/>
            <w:vMerge/>
            <w:tcBorders>
              <w:top w:val="nil"/>
            </w:tcBorders>
          </w:tcPr>
          <w:p w14:paraId="3D160EAA" w14:textId="77777777" w:rsidR="003C5256" w:rsidRDefault="003C5256">
            <w:pPr>
              <w:rPr>
                <w:sz w:val="2"/>
                <w:szCs w:val="2"/>
              </w:rPr>
            </w:pPr>
          </w:p>
        </w:tc>
        <w:tc>
          <w:tcPr>
            <w:tcW w:w="9962" w:type="dxa"/>
          </w:tcPr>
          <w:p w14:paraId="123D6315" w14:textId="77777777" w:rsidR="003C5256" w:rsidRDefault="00EA4AB5">
            <w:pPr>
              <w:pStyle w:val="TableParagraph"/>
              <w:spacing w:line="260" w:lineRule="exact"/>
              <w:ind w:left="111"/>
              <w:rPr>
                <w:sz w:val="24"/>
              </w:rPr>
            </w:pPr>
            <w:r>
              <w:rPr>
                <w:sz w:val="24"/>
              </w:rPr>
              <w:t>Особенности</w:t>
            </w:r>
            <w:r>
              <w:rPr>
                <w:spacing w:val="-8"/>
                <w:sz w:val="24"/>
              </w:rPr>
              <w:t xml:space="preserve"> </w:t>
            </w:r>
            <w:r>
              <w:rPr>
                <w:sz w:val="24"/>
              </w:rPr>
              <w:t>оказания</w:t>
            </w:r>
            <w:r>
              <w:rPr>
                <w:spacing w:val="-9"/>
                <w:sz w:val="24"/>
              </w:rPr>
              <w:t xml:space="preserve"> </w:t>
            </w:r>
            <w:r>
              <w:rPr>
                <w:sz w:val="24"/>
              </w:rPr>
              <w:t>первой</w:t>
            </w:r>
            <w:r>
              <w:rPr>
                <w:spacing w:val="-5"/>
                <w:sz w:val="24"/>
              </w:rPr>
              <w:t xml:space="preserve"> </w:t>
            </w:r>
            <w:r>
              <w:rPr>
                <w:sz w:val="24"/>
              </w:rPr>
              <w:t>помощи</w:t>
            </w:r>
            <w:r>
              <w:rPr>
                <w:spacing w:val="-5"/>
                <w:sz w:val="24"/>
              </w:rPr>
              <w:t xml:space="preserve"> </w:t>
            </w:r>
            <w:r>
              <w:rPr>
                <w:sz w:val="24"/>
              </w:rPr>
              <w:t>пострадавшим</w:t>
            </w:r>
            <w:r>
              <w:rPr>
                <w:spacing w:val="-8"/>
                <w:sz w:val="24"/>
              </w:rPr>
              <w:t xml:space="preserve"> </w:t>
            </w:r>
            <w:r>
              <w:rPr>
                <w:sz w:val="24"/>
              </w:rPr>
              <w:t>при</w:t>
            </w:r>
            <w:r>
              <w:rPr>
                <w:spacing w:val="-4"/>
                <w:sz w:val="24"/>
              </w:rPr>
              <w:t xml:space="preserve"> </w:t>
            </w:r>
            <w:r>
              <w:rPr>
                <w:sz w:val="24"/>
              </w:rPr>
              <w:t>пожарах,</w:t>
            </w:r>
            <w:r>
              <w:rPr>
                <w:spacing w:val="-7"/>
                <w:sz w:val="24"/>
              </w:rPr>
              <w:t xml:space="preserve"> </w:t>
            </w:r>
            <w:r>
              <w:rPr>
                <w:sz w:val="24"/>
              </w:rPr>
              <w:t>взрывах,</w:t>
            </w:r>
            <w:r>
              <w:rPr>
                <w:spacing w:val="-8"/>
                <w:sz w:val="24"/>
              </w:rPr>
              <w:t xml:space="preserve"> </w:t>
            </w:r>
            <w:r>
              <w:rPr>
                <w:spacing w:val="-2"/>
                <w:sz w:val="24"/>
              </w:rPr>
              <w:t>обрушениях</w:t>
            </w:r>
          </w:p>
          <w:p w14:paraId="580ECF81" w14:textId="77777777" w:rsidR="003C5256" w:rsidRDefault="00EA4AB5">
            <w:pPr>
              <w:pStyle w:val="TableParagraph"/>
              <w:ind w:left="111"/>
              <w:rPr>
                <w:sz w:val="24"/>
              </w:rPr>
            </w:pPr>
            <w:r>
              <w:rPr>
                <w:sz w:val="24"/>
              </w:rPr>
              <w:t>зданий,</w:t>
            </w:r>
            <w:r>
              <w:rPr>
                <w:spacing w:val="-8"/>
                <w:sz w:val="24"/>
              </w:rPr>
              <w:t xml:space="preserve"> </w:t>
            </w:r>
            <w:r>
              <w:rPr>
                <w:sz w:val="24"/>
              </w:rPr>
              <w:t>на</w:t>
            </w:r>
            <w:r>
              <w:rPr>
                <w:spacing w:val="-5"/>
                <w:sz w:val="24"/>
              </w:rPr>
              <w:t xml:space="preserve"> </w:t>
            </w:r>
            <w:r>
              <w:rPr>
                <w:sz w:val="24"/>
              </w:rPr>
              <w:t>месте</w:t>
            </w:r>
            <w:r>
              <w:rPr>
                <w:spacing w:val="-6"/>
                <w:sz w:val="24"/>
              </w:rPr>
              <w:t xml:space="preserve"> </w:t>
            </w:r>
            <w:r>
              <w:rPr>
                <w:sz w:val="24"/>
              </w:rPr>
              <w:t>дорожно-транспортного</w:t>
            </w:r>
            <w:r>
              <w:rPr>
                <w:spacing w:val="-8"/>
                <w:sz w:val="24"/>
              </w:rPr>
              <w:t xml:space="preserve"> </w:t>
            </w:r>
            <w:r>
              <w:rPr>
                <w:sz w:val="24"/>
              </w:rPr>
              <w:t>происшествия,</w:t>
            </w:r>
            <w:r>
              <w:rPr>
                <w:spacing w:val="-5"/>
                <w:sz w:val="24"/>
              </w:rPr>
              <w:t xml:space="preserve"> </w:t>
            </w:r>
            <w:r>
              <w:rPr>
                <w:sz w:val="24"/>
              </w:rPr>
              <w:t>при</w:t>
            </w:r>
            <w:r>
              <w:rPr>
                <w:spacing w:val="-2"/>
                <w:sz w:val="24"/>
              </w:rPr>
              <w:t xml:space="preserve"> </w:t>
            </w:r>
            <w:r>
              <w:rPr>
                <w:sz w:val="24"/>
              </w:rPr>
              <w:t>стихийных</w:t>
            </w:r>
            <w:r>
              <w:rPr>
                <w:spacing w:val="-2"/>
                <w:sz w:val="24"/>
              </w:rPr>
              <w:t xml:space="preserve"> бедствиях.</w:t>
            </w:r>
          </w:p>
        </w:tc>
        <w:tc>
          <w:tcPr>
            <w:tcW w:w="1809" w:type="dxa"/>
            <w:vMerge/>
            <w:tcBorders>
              <w:top w:val="nil"/>
            </w:tcBorders>
          </w:tcPr>
          <w:p w14:paraId="4B3B6E84" w14:textId="77777777" w:rsidR="003C5256" w:rsidRDefault="003C5256">
            <w:pPr>
              <w:rPr>
                <w:sz w:val="2"/>
                <w:szCs w:val="2"/>
              </w:rPr>
            </w:pPr>
          </w:p>
        </w:tc>
        <w:tc>
          <w:tcPr>
            <w:tcW w:w="1569" w:type="dxa"/>
            <w:vMerge/>
            <w:tcBorders>
              <w:top w:val="nil"/>
            </w:tcBorders>
          </w:tcPr>
          <w:p w14:paraId="420B91F3" w14:textId="77777777" w:rsidR="003C5256" w:rsidRDefault="003C5256">
            <w:pPr>
              <w:rPr>
                <w:sz w:val="2"/>
                <w:szCs w:val="2"/>
              </w:rPr>
            </w:pPr>
          </w:p>
        </w:tc>
      </w:tr>
      <w:tr w:rsidR="003C5256" w14:paraId="6274960E" w14:textId="77777777">
        <w:trPr>
          <w:trHeight w:val="1103"/>
        </w:trPr>
        <w:tc>
          <w:tcPr>
            <w:tcW w:w="2100" w:type="dxa"/>
            <w:vMerge/>
            <w:tcBorders>
              <w:top w:val="nil"/>
            </w:tcBorders>
          </w:tcPr>
          <w:p w14:paraId="5E0056CA" w14:textId="77777777" w:rsidR="003C5256" w:rsidRDefault="003C5256">
            <w:pPr>
              <w:rPr>
                <w:sz w:val="2"/>
                <w:szCs w:val="2"/>
              </w:rPr>
            </w:pPr>
          </w:p>
        </w:tc>
        <w:tc>
          <w:tcPr>
            <w:tcW w:w="9962" w:type="dxa"/>
          </w:tcPr>
          <w:p w14:paraId="4E0E5AC0" w14:textId="77777777" w:rsidR="003C5256" w:rsidRDefault="00EA4AB5">
            <w:pPr>
              <w:pStyle w:val="TableParagraph"/>
              <w:spacing w:line="260" w:lineRule="exact"/>
              <w:ind w:left="111"/>
              <w:rPr>
                <w:b/>
                <w:sz w:val="24"/>
              </w:rPr>
            </w:pPr>
            <w:r>
              <w:rPr>
                <w:b/>
                <w:sz w:val="24"/>
              </w:rPr>
              <w:t>Практическое</w:t>
            </w:r>
            <w:r>
              <w:rPr>
                <w:b/>
                <w:spacing w:val="-10"/>
                <w:sz w:val="24"/>
              </w:rPr>
              <w:t xml:space="preserve"> </w:t>
            </w:r>
            <w:r>
              <w:rPr>
                <w:b/>
                <w:spacing w:val="-2"/>
                <w:sz w:val="24"/>
              </w:rPr>
              <w:t>занятие</w:t>
            </w:r>
          </w:p>
          <w:p w14:paraId="17BC49A6" w14:textId="77777777" w:rsidR="003C5256" w:rsidRDefault="00EA4AB5">
            <w:pPr>
              <w:pStyle w:val="TableParagraph"/>
              <w:spacing w:line="276" w:lineRule="exact"/>
              <w:ind w:left="111" w:right="182"/>
              <w:rPr>
                <w:sz w:val="24"/>
              </w:rPr>
            </w:pPr>
            <w:r>
              <w:rPr>
                <w:sz w:val="24"/>
              </w:rPr>
              <w:t>9.</w:t>
            </w:r>
            <w:r>
              <w:rPr>
                <w:spacing w:val="-4"/>
                <w:sz w:val="24"/>
              </w:rPr>
              <w:t xml:space="preserve"> </w:t>
            </w:r>
            <w:r>
              <w:rPr>
                <w:sz w:val="24"/>
              </w:rPr>
              <w:t>Особенности</w:t>
            </w:r>
            <w:r>
              <w:rPr>
                <w:spacing w:val="-5"/>
                <w:sz w:val="24"/>
              </w:rPr>
              <w:t xml:space="preserve"> </w:t>
            </w:r>
            <w:r>
              <w:rPr>
                <w:sz w:val="24"/>
              </w:rPr>
              <w:t>оказания</w:t>
            </w:r>
            <w:r>
              <w:rPr>
                <w:spacing w:val="-4"/>
                <w:sz w:val="24"/>
              </w:rPr>
              <w:t xml:space="preserve"> </w:t>
            </w:r>
            <w:r>
              <w:rPr>
                <w:sz w:val="24"/>
              </w:rPr>
              <w:t>первой</w:t>
            </w:r>
            <w:r>
              <w:rPr>
                <w:spacing w:val="-5"/>
                <w:sz w:val="24"/>
              </w:rPr>
              <w:t xml:space="preserve"> </w:t>
            </w:r>
            <w:r>
              <w:rPr>
                <w:sz w:val="24"/>
              </w:rPr>
              <w:t>помощи</w:t>
            </w:r>
            <w:r>
              <w:rPr>
                <w:spacing w:val="-5"/>
                <w:sz w:val="24"/>
              </w:rPr>
              <w:t xml:space="preserve"> </w:t>
            </w:r>
            <w:r>
              <w:rPr>
                <w:sz w:val="24"/>
              </w:rPr>
              <w:t>пострадавшим</w:t>
            </w:r>
            <w:r>
              <w:rPr>
                <w:spacing w:val="-4"/>
                <w:sz w:val="24"/>
              </w:rPr>
              <w:t xml:space="preserve"> </w:t>
            </w:r>
            <w:r>
              <w:rPr>
                <w:sz w:val="24"/>
              </w:rPr>
              <w:t>при</w:t>
            </w:r>
            <w:r>
              <w:rPr>
                <w:spacing w:val="-5"/>
                <w:sz w:val="24"/>
              </w:rPr>
              <w:t xml:space="preserve"> </w:t>
            </w:r>
            <w:r>
              <w:rPr>
                <w:sz w:val="24"/>
              </w:rPr>
              <w:t>пожарах,</w:t>
            </w:r>
            <w:r>
              <w:rPr>
                <w:spacing w:val="-4"/>
                <w:sz w:val="24"/>
              </w:rPr>
              <w:t xml:space="preserve"> </w:t>
            </w:r>
            <w:r>
              <w:rPr>
                <w:sz w:val="24"/>
              </w:rPr>
              <w:t>взрывах,</w:t>
            </w:r>
            <w:r>
              <w:rPr>
                <w:spacing w:val="-4"/>
                <w:sz w:val="24"/>
              </w:rPr>
              <w:t xml:space="preserve"> </w:t>
            </w:r>
            <w:r>
              <w:rPr>
                <w:sz w:val="24"/>
              </w:rPr>
              <w:t>обрушениях зданий, на месте дорожно-транспортного происшествия, при стихийных бедствиях. Экскурсия в ПЧ-4.</w:t>
            </w:r>
          </w:p>
        </w:tc>
        <w:tc>
          <w:tcPr>
            <w:tcW w:w="1809" w:type="dxa"/>
          </w:tcPr>
          <w:p w14:paraId="2D622D3D" w14:textId="77777777" w:rsidR="003C5256" w:rsidRDefault="00EA4AB5">
            <w:pPr>
              <w:pStyle w:val="TableParagraph"/>
              <w:spacing w:line="260" w:lineRule="exact"/>
              <w:ind w:left="21" w:right="5"/>
              <w:jc w:val="center"/>
              <w:rPr>
                <w:sz w:val="24"/>
              </w:rPr>
            </w:pPr>
            <w:r>
              <w:rPr>
                <w:spacing w:val="-10"/>
                <w:sz w:val="24"/>
              </w:rPr>
              <w:t>4</w:t>
            </w:r>
          </w:p>
        </w:tc>
        <w:tc>
          <w:tcPr>
            <w:tcW w:w="1569" w:type="dxa"/>
          </w:tcPr>
          <w:p w14:paraId="2A6E3F06" w14:textId="77777777" w:rsidR="003C5256" w:rsidRDefault="00EA4AB5">
            <w:pPr>
              <w:pStyle w:val="TableParagraph"/>
              <w:spacing w:line="260" w:lineRule="exact"/>
              <w:ind w:left="17"/>
              <w:jc w:val="center"/>
              <w:rPr>
                <w:sz w:val="24"/>
              </w:rPr>
            </w:pPr>
            <w:r>
              <w:rPr>
                <w:spacing w:val="-10"/>
                <w:sz w:val="24"/>
              </w:rPr>
              <w:t>3</w:t>
            </w:r>
          </w:p>
        </w:tc>
      </w:tr>
      <w:tr w:rsidR="003C5256" w14:paraId="505C35B0" w14:textId="77777777">
        <w:trPr>
          <w:trHeight w:val="437"/>
        </w:trPr>
        <w:tc>
          <w:tcPr>
            <w:tcW w:w="2100" w:type="dxa"/>
            <w:vMerge w:val="restart"/>
          </w:tcPr>
          <w:p w14:paraId="2DAD7EDD" w14:textId="77777777" w:rsidR="003C5256" w:rsidRDefault="00EA4AB5">
            <w:pPr>
              <w:pStyle w:val="TableParagraph"/>
              <w:spacing w:line="264" w:lineRule="exact"/>
              <w:ind w:left="112"/>
              <w:rPr>
                <w:b/>
                <w:sz w:val="24"/>
              </w:rPr>
            </w:pPr>
            <w:r>
              <w:rPr>
                <w:b/>
                <w:sz w:val="24"/>
              </w:rPr>
              <w:t>Тема</w:t>
            </w:r>
            <w:r>
              <w:rPr>
                <w:b/>
                <w:spacing w:val="-3"/>
                <w:sz w:val="24"/>
              </w:rPr>
              <w:t xml:space="preserve"> </w:t>
            </w:r>
            <w:r>
              <w:rPr>
                <w:b/>
                <w:spacing w:val="-5"/>
                <w:sz w:val="24"/>
              </w:rPr>
              <w:t>№9</w:t>
            </w:r>
          </w:p>
        </w:tc>
        <w:tc>
          <w:tcPr>
            <w:tcW w:w="9962" w:type="dxa"/>
          </w:tcPr>
          <w:p w14:paraId="73E8ADB6" w14:textId="77777777" w:rsidR="003C5256" w:rsidRDefault="00EA4AB5">
            <w:pPr>
              <w:pStyle w:val="TableParagraph"/>
              <w:spacing w:line="264"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809" w:type="dxa"/>
            <w:vMerge w:val="restart"/>
          </w:tcPr>
          <w:p w14:paraId="405D1F9F" w14:textId="77777777" w:rsidR="003C5256" w:rsidRDefault="00EA4AB5">
            <w:pPr>
              <w:pStyle w:val="TableParagraph"/>
              <w:spacing w:line="260" w:lineRule="exact"/>
              <w:ind w:left="21" w:right="5"/>
              <w:jc w:val="center"/>
              <w:rPr>
                <w:sz w:val="24"/>
              </w:rPr>
            </w:pPr>
            <w:r>
              <w:rPr>
                <w:spacing w:val="-10"/>
                <w:sz w:val="24"/>
              </w:rPr>
              <w:t>2</w:t>
            </w:r>
          </w:p>
        </w:tc>
        <w:tc>
          <w:tcPr>
            <w:tcW w:w="1569" w:type="dxa"/>
            <w:vMerge w:val="restart"/>
          </w:tcPr>
          <w:p w14:paraId="4F92DE05" w14:textId="77777777" w:rsidR="003C5256" w:rsidRDefault="00EA4AB5">
            <w:pPr>
              <w:pStyle w:val="TableParagraph"/>
              <w:spacing w:line="260" w:lineRule="exact"/>
              <w:ind w:left="17"/>
              <w:jc w:val="center"/>
              <w:rPr>
                <w:sz w:val="24"/>
              </w:rPr>
            </w:pPr>
            <w:r>
              <w:rPr>
                <w:spacing w:val="-10"/>
                <w:sz w:val="24"/>
              </w:rPr>
              <w:t>1</w:t>
            </w:r>
          </w:p>
        </w:tc>
      </w:tr>
      <w:tr w:rsidR="003C5256" w14:paraId="790DEB2E" w14:textId="77777777">
        <w:trPr>
          <w:trHeight w:val="621"/>
        </w:trPr>
        <w:tc>
          <w:tcPr>
            <w:tcW w:w="2100" w:type="dxa"/>
            <w:vMerge/>
            <w:tcBorders>
              <w:top w:val="nil"/>
            </w:tcBorders>
          </w:tcPr>
          <w:p w14:paraId="7C8492E6" w14:textId="77777777" w:rsidR="003C5256" w:rsidRDefault="003C5256">
            <w:pPr>
              <w:rPr>
                <w:sz w:val="2"/>
                <w:szCs w:val="2"/>
              </w:rPr>
            </w:pPr>
          </w:p>
        </w:tc>
        <w:tc>
          <w:tcPr>
            <w:tcW w:w="9962" w:type="dxa"/>
          </w:tcPr>
          <w:p w14:paraId="05048C53" w14:textId="77777777" w:rsidR="003C5256" w:rsidRDefault="00EA4AB5">
            <w:pPr>
              <w:pStyle w:val="TableParagraph"/>
              <w:spacing w:line="260" w:lineRule="exact"/>
              <w:ind w:left="111"/>
              <w:rPr>
                <w:sz w:val="24"/>
              </w:rPr>
            </w:pPr>
            <w:r>
              <w:rPr>
                <w:sz w:val="24"/>
              </w:rPr>
              <w:t>Медицинская</w:t>
            </w:r>
            <w:r>
              <w:rPr>
                <w:spacing w:val="-8"/>
                <w:sz w:val="24"/>
              </w:rPr>
              <w:t xml:space="preserve"> </w:t>
            </w:r>
            <w:r>
              <w:rPr>
                <w:sz w:val="24"/>
              </w:rPr>
              <w:t>сортировка.</w:t>
            </w:r>
            <w:r>
              <w:rPr>
                <w:spacing w:val="-8"/>
                <w:sz w:val="24"/>
              </w:rPr>
              <w:t xml:space="preserve"> </w:t>
            </w:r>
            <w:r>
              <w:rPr>
                <w:sz w:val="24"/>
              </w:rPr>
              <w:t>Виды</w:t>
            </w:r>
            <w:r>
              <w:rPr>
                <w:spacing w:val="-9"/>
                <w:sz w:val="24"/>
              </w:rPr>
              <w:t xml:space="preserve"> </w:t>
            </w:r>
            <w:r>
              <w:rPr>
                <w:sz w:val="24"/>
              </w:rPr>
              <w:t>медицинской</w:t>
            </w:r>
            <w:r>
              <w:rPr>
                <w:spacing w:val="-10"/>
                <w:sz w:val="24"/>
              </w:rPr>
              <w:t xml:space="preserve"> </w:t>
            </w:r>
            <w:r>
              <w:rPr>
                <w:sz w:val="24"/>
              </w:rPr>
              <w:t>сортировки.</w:t>
            </w:r>
            <w:r>
              <w:rPr>
                <w:spacing w:val="-9"/>
                <w:sz w:val="24"/>
              </w:rPr>
              <w:t xml:space="preserve"> </w:t>
            </w:r>
            <w:r>
              <w:rPr>
                <w:sz w:val="24"/>
              </w:rPr>
              <w:t>Сортировочные</w:t>
            </w:r>
            <w:r>
              <w:rPr>
                <w:spacing w:val="-8"/>
                <w:sz w:val="24"/>
              </w:rPr>
              <w:t xml:space="preserve"> </w:t>
            </w:r>
            <w:r>
              <w:rPr>
                <w:spacing w:val="-2"/>
                <w:sz w:val="24"/>
              </w:rPr>
              <w:t>признаки,</w:t>
            </w:r>
          </w:p>
          <w:p w14:paraId="1A880EEB" w14:textId="77777777" w:rsidR="003C5256" w:rsidRDefault="00EA4AB5">
            <w:pPr>
              <w:pStyle w:val="TableParagraph"/>
              <w:ind w:left="111"/>
              <w:rPr>
                <w:sz w:val="24"/>
              </w:rPr>
            </w:pPr>
            <w:r>
              <w:rPr>
                <w:sz w:val="24"/>
              </w:rPr>
              <w:t>сортировочные</w:t>
            </w:r>
            <w:r>
              <w:rPr>
                <w:spacing w:val="-9"/>
                <w:sz w:val="24"/>
              </w:rPr>
              <w:t xml:space="preserve"> </w:t>
            </w:r>
            <w:r>
              <w:rPr>
                <w:sz w:val="24"/>
              </w:rPr>
              <w:t>группы.</w:t>
            </w:r>
            <w:r>
              <w:rPr>
                <w:spacing w:val="-6"/>
                <w:sz w:val="24"/>
              </w:rPr>
              <w:t xml:space="preserve"> </w:t>
            </w:r>
            <w:r>
              <w:rPr>
                <w:sz w:val="24"/>
              </w:rPr>
              <w:t>Медицинская</w:t>
            </w:r>
            <w:r>
              <w:rPr>
                <w:spacing w:val="-6"/>
                <w:sz w:val="24"/>
              </w:rPr>
              <w:t xml:space="preserve"> </w:t>
            </w:r>
            <w:r>
              <w:rPr>
                <w:sz w:val="24"/>
              </w:rPr>
              <w:t>эвакуация.</w:t>
            </w:r>
            <w:r>
              <w:rPr>
                <w:spacing w:val="-9"/>
                <w:sz w:val="24"/>
              </w:rPr>
              <w:t xml:space="preserve"> </w:t>
            </w:r>
            <w:r>
              <w:rPr>
                <w:sz w:val="24"/>
              </w:rPr>
              <w:t>Очередность</w:t>
            </w:r>
            <w:r>
              <w:rPr>
                <w:spacing w:val="-6"/>
                <w:sz w:val="24"/>
              </w:rPr>
              <w:t xml:space="preserve"> </w:t>
            </w:r>
            <w:r>
              <w:rPr>
                <w:sz w:val="24"/>
              </w:rPr>
              <w:t>медицинской</w:t>
            </w:r>
            <w:r>
              <w:rPr>
                <w:spacing w:val="-6"/>
                <w:sz w:val="24"/>
              </w:rPr>
              <w:t xml:space="preserve"> </w:t>
            </w:r>
            <w:r>
              <w:rPr>
                <w:spacing w:val="-2"/>
                <w:sz w:val="24"/>
              </w:rPr>
              <w:t>эвакуации</w:t>
            </w:r>
          </w:p>
        </w:tc>
        <w:tc>
          <w:tcPr>
            <w:tcW w:w="1809" w:type="dxa"/>
            <w:vMerge/>
            <w:tcBorders>
              <w:top w:val="nil"/>
            </w:tcBorders>
          </w:tcPr>
          <w:p w14:paraId="70B0FAC6" w14:textId="77777777" w:rsidR="003C5256" w:rsidRDefault="003C5256">
            <w:pPr>
              <w:rPr>
                <w:sz w:val="2"/>
                <w:szCs w:val="2"/>
              </w:rPr>
            </w:pPr>
          </w:p>
        </w:tc>
        <w:tc>
          <w:tcPr>
            <w:tcW w:w="1569" w:type="dxa"/>
            <w:vMerge/>
            <w:tcBorders>
              <w:top w:val="nil"/>
            </w:tcBorders>
          </w:tcPr>
          <w:p w14:paraId="509180FB" w14:textId="77777777" w:rsidR="003C5256" w:rsidRDefault="003C5256">
            <w:pPr>
              <w:rPr>
                <w:sz w:val="2"/>
                <w:szCs w:val="2"/>
              </w:rPr>
            </w:pPr>
          </w:p>
        </w:tc>
      </w:tr>
      <w:tr w:rsidR="003C5256" w14:paraId="7E374F5F" w14:textId="77777777">
        <w:trPr>
          <w:trHeight w:val="826"/>
        </w:trPr>
        <w:tc>
          <w:tcPr>
            <w:tcW w:w="2100" w:type="dxa"/>
            <w:vMerge/>
            <w:tcBorders>
              <w:top w:val="nil"/>
            </w:tcBorders>
          </w:tcPr>
          <w:p w14:paraId="26044749" w14:textId="77777777" w:rsidR="003C5256" w:rsidRDefault="003C5256">
            <w:pPr>
              <w:rPr>
                <w:sz w:val="2"/>
                <w:szCs w:val="2"/>
              </w:rPr>
            </w:pPr>
          </w:p>
        </w:tc>
        <w:tc>
          <w:tcPr>
            <w:tcW w:w="9962" w:type="dxa"/>
          </w:tcPr>
          <w:p w14:paraId="0D2F93DD" w14:textId="77777777" w:rsidR="003C5256" w:rsidRDefault="00EA4AB5">
            <w:pPr>
              <w:pStyle w:val="TableParagraph"/>
              <w:spacing w:line="260" w:lineRule="exact"/>
              <w:ind w:left="111"/>
              <w:rPr>
                <w:b/>
                <w:sz w:val="24"/>
              </w:rPr>
            </w:pPr>
            <w:r>
              <w:rPr>
                <w:b/>
                <w:sz w:val="24"/>
              </w:rPr>
              <w:t>Практическое</w:t>
            </w:r>
            <w:r>
              <w:rPr>
                <w:b/>
                <w:spacing w:val="-10"/>
                <w:sz w:val="24"/>
              </w:rPr>
              <w:t xml:space="preserve"> </w:t>
            </w:r>
            <w:r>
              <w:rPr>
                <w:b/>
                <w:spacing w:val="-2"/>
                <w:sz w:val="24"/>
              </w:rPr>
              <w:t>занятие</w:t>
            </w:r>
          </w:p>
          <w:p w14:paraId="75483EAD" w14:textId="77777777" w:rsidR="003C5256" w:rsidRDefault="00EA4AB5">
            <w:pPr>
              <w:pStyle w:val="TableParagraph"/>
              <w:spacing w:line="276" w:lineRule="exact"/>
              <w:ind w:left="111"/>
              <w:rPr>
                <w:sz w:val="24"/>
              </w:rPr>
            </w:pPr>
            <w:r>
              <w:rPr>
                <w:sz w:val="24"/>
              </w:rPr>
              <w:t>10.</w:t>
            </w:r>
            <w:r>
              <w:rPr>
                <w:spacing w:val="-6"/>
                <w:sz w:val="24"/>
              </w:rPr>
              <w:t xml:space="preserve"> </w:t>
            </w:r>
            <w:r>
              <w:rPr>
                <w:sz w:val="24"/>
              </w:rPr>
              <w:t>Медицинская</w:t>
            </w:r>
            <w:r>
              <w:rPr>
                <w:spacing w:val="-6"/>
                <w:sz w:val="24"/>
              </w:rPr>
              <w:t xml:space="preserve"> </w:t>
            </w:r>
            <w:r>
              <w:rPr>
                <w:sz w:val="24"/>
              </w:rPr>
              <w:t>сортировка.</w:t>
            </w:r>
            <w:r>
              <w:rPr>
                <w:spacing w:val="-6"/>
                <w:sz w:val="24"/>
              </w:rPr>
              <w:t xml:space="preserve"> </w:t>
            </w:r>
            <w:r>
              <w:rPr>
                <w:sz w:val="24"/>
              </w:rPr>
              <w:t>Виды</w:t>
            </w:r>
            <w:r>
              <w:rPr>
                <w:spacing w:val="-6"/>
                <w:sz w:val="24"/>
              </w:rPr>
              <w:t xml:space="preserve"> </w:t>
            </w:r>
            <w:r>
              <w:rPr>
                <w:sz w:val="24"/>
              </w:rPr>
              <w:t>медицинской</w:t>
            </w:r>
            <w:r>
              <w:rPr>
                <w:spacing w:val="-6"/>
                <w:sz w:val="24"/>
              </w:rPr>
              <w:t xml:space="preserve"> </w:t>
            </w:r>
            <w:r>
              <w:rPr>
                <w:sz w:val="24"/>
              </w:rPr>
              <w:t>сортировки.</w:t>
            </w:r>
            <w:r>
              <w:rPr>
                <w:spacing w:val="-6"/>
                <w:sz w:val="24"/>
              </w:rPr>
              <w:t xml:space="preserve"> </w:t>
            </w:r>
            <w:r>
              <w:rPr>
                <w:sz w:val="24"/>
              </w:rPr>
              <w:t>Сортировочные</w:t>
            </w:r>
            <w:r>
              <w:rPr>
                <w:spacing w:val="-6"/>
                <w:sz w:val="24"/>
              </w:rPr>
              <w:t xml:space="preserve"> </w:t>
            </w:r>
            <w:r>
              <w:rPr>
                <w:sz w:val="24"/>
              </w:rPr>
              <w:t>признаки, сортировочные группы. Медицинская эвакуация. Очередность медицинской эвакуации</w:t>
            </w:r>
          </w:p>
        </w:tc>
        <w:tc>
          <w:tcPr>
            <w:tcW w:w="1809" w:type="dxa"/>
          </w:tcPr>
          <w:p w14:paraId="6F99784B" w14:textId="77777777" w:rsidR="003C5256" w:rsidRDefault="00EA4AB5">
            <w:pPr>
              <w:pStyle w:val="TableParagraph"/>
              <w:spacing w:line="260" w:lineRule="exact"/>
              <w:ind w:left="21" w:right="5"/>
              <w:jc w:val="center"/>
              <w:rPr>
                <w:sz w:val="24"/>
              </w:rPr>
            </w:pPr>
            <w:r>
              <w:rPr>
                <w:spacing w:val="-10"/>
                <w:sz w:val="24"/>
              </w:rPr>
              <w:t>3</w:t>
            </w:r>
          </w:p>
        </w:tc>
        <w:tc>
          <w:tcPr>
            <w:tcW w:w="1569" w:type="dxa"/>
          </w:tcPr>
          <w:p w14:paraId="6DA8C26A" w14:textId="77777777" w:rsidR="003C5256" w:rsidRDefault="00EA4AB5">
            <w:pPr>
              <w:pStyle w:val="TableParagraph"/>
              <w:spacing w:line="260" w:lineRule="exact"/>
              <w:ind w:left="17"/>
              <w:jc w:val="center"/>
              <w:rPr>
                <w:sz w:val="24"/>
              </w:rPr>
            </w:pPr>
            <w:r>
              <w:rPr>
                <w:spacing w:val="-10"/>
                <w:sz w:val="24"/>
              </w:rPr>
              <w:t>3</w:t>
            </w:r>
          </w:p>
        </w:tc>
      </w:tr>
    </w:tbl>
    <w:p w14:paraId="2AECDAE3" w14:textId="77777777" w:rsidR="003C5256" w:rsidRDefault="00EA4AB5">
      <w:pPr>
        <w:pStyle w:val="a3"/>
        <w:spacing w:before="281"/>
        <w:ind w:left="142"/>
      </w:pPr>
      <w:r>
        <w:t>Для</w:t>
      </w:r>
      <w:r>
        <w:rPr>
          <w:spacing w:val="-6"/>
        </w:rPr>
        <w:t xml:space="preserve"> </w:t>
      </w:r>
      <w:r>
        <w:t>характеристики</w:t>
      </w:r>
      <w:r>
        <w:rPr>
          <w:spacing w:val="-4"/>
        </w:rPr>
        <w:t xml:space="preserve"> </w:t>
      </w:r>
      <w:r>
        <w:t>уровня</w:t>
      </w:r>
      <w:r>
        <w:rPr>
          <w:spacing w:val="-5"/>
        </w:rPr>
        <w:t xml:space="preserve"> </w:t>
      </w:r>
      <w:r>
        <w:t>освоения</w:t>
      </w:r>
      <w:r>
        <w:rPr>
          <w:spacing w:val="-6"/>
        </w:rPr>
        <w:t xml:space="preserve"> </w:t>
      </w:r>
      <w:r>
        <w:t>учебного</w:t>
      </w:r>
      <w:r>
        <w:rPr>
          <w:spacing w:val="-5"/>
        </w:rPr>
        <w:t xml:space="preserve"> </w:t>
      </w:r>
      <w:r>
        <w:t>материала</w:t>
      </w:r>
      <w:r>
        <w:rPr>
          <w:spacing w:val="-6"/>
        </w:rPr>
        <w:t xml:space="preserve"> </w:t>
      </w:r>
      <w:r>
        <w:t>используются</w:t>
      </w:r>
      <w:r>
        <w:rPr>
          <w:spacing w:val="-6"/>
        </w:rPr>
        <w:t xml:space="preserve"> </w:t>
      </w:r>
      <w:r>
        <w:t>следующие</w:t>
      </w:r>
      <w:r>
        <w:rPr>
          <w:spacing w:val="-5"/>
        </w:rPr>
        <w:t xml:space="preserve"> </w:t>
      </w:r>
      <w:r>
        <w:rPr>
          <w:spacing w:val="-2"/>
        </w:rPr>
        <w:t>обозначения:</w:t>
      </w:r>
    </w:p>
    <w:p w14:paraId="5B95F52E" w14:textId="77777777" w:rsidR="003C5256" w:rsidRDefault="00EA4AB5">
      <w:pPr>
        <w:pStyle w:val="a4"/>
        <w:numPr>
          <w:ilvl w:val="0"/>
          <w:numId w:val="59"/>
        </w:numPr>
        <w:tabs>
          <w:tab w:val="left" w:pos="423"/>
        </w:tabs>
        <w:ind w:hanging="281"/>
        <w:rPr>
          <w:sz w:val="28"/>
        </w:rPr>
      </w:pPr>
      <w:r>
        <w:rPr>
          <w:sz w:val="28"/>
        </w:rPr>
        <w:t>–</w:t>
      </w:r>
      <w:r>
        <w:rPr>
          <w:spacing w:val="-8"/>
          <w:sz w:val="28"/>
        </w:rPr>
        <w:t xml:space="preserve"> </w:t>
      </w:r>
      <w:r>
        <w:rPr>
          <w:sz w:val="28"/>
        </w:rPr>
        <w:t>ознакомительный</w:t>
      </w:r>
      <w:r>
        <w:rPr>
          <w:spacing w:val="-6"/>
          <w:sz w:val="28"/>
        </w:rPr>
        <w:t xml:space="preserve"> </w:t>
      </w:r>
      <w:r>
        <w:rPr>
          <w:sz w:val="28"/>
        </w:rPr>
        <w:t>(узнавание</w:t>
      </w:r>
      <w:r>
        <w:rPr>
          <w:spacing w:val="-7"/>
          <w:sz w:val="28"/>
        </w:rPr>
        <w:t xml:space="preserve"> </w:t>
      </w:r>
      <w:r>
        <w:rPr>
          <w:sz w:val="28"/>
        </w:rPr>
        <w:t>ранее</w:t>
      </w:r>
      <w:r>
        <w:rPr>
          <w:spacing w:val="-8"/>
          <w:sz w:val="28"/>
        </w:rPr>
        <w:t xml:space="preserve"> </w:t>
      </w:r>
      <w:r>
        <w:rPr>
          <w:sz w:val="28"/>
        </w:rPr>
        <w:t>изученных</w:t>
      </w:r>
      <w:r>
        <w:rPr>
          <w:spacing w:val="-7"/>
          <w:sz w:val="28"/>
        </w:rPr>
        <w:t xml:space="preserve"> </w:t>
      </w:r>
      <w:r>
        <w:rPr>
          <w:sz w:val="28"/>
        </w:rPr>
        <w:t>объектов,</w:t>
      </w:r>
      <w:r>
        <w:rPr>
          <w:spacing w:val="-8"/>
          <w:sz w:val="28"/>
        </w:rPr>
        <w:t xml:space="preserve"> </w:t>
      </w:r>
      <w:r>
        <w:rPr>
          <w:spacing w:val="-2"/>
          <w:sz w:val="28"/>
        </w:rPr>
        <w:t>свойств);</w:t>
      </w:r>
    </w:p>
    <w:p w14:paraId="22EBC0D3" w14:textId="77777777" w:rsidR="003C5256" w:rsidRDefault="00EA4AB5">
      <w:pPr>
        <w:pStyle w:val="a4"/>
        <w:numPr>
          <w:ilvl w:val="0"/>
          <w:numId w:val="59"/>
        </w:numPr>
        <w:tabs>
          <w:tab w:val="left" w:pos="423"/>
        </w:tabs>
        <w:ind w:hanging="281"/>
        <w:rPr>
          <w:sz w:val="28"/>
        </w:rPr>
      </w:pPr>
      <w:r>
        <w:rPr>
          <w:sz w:val="28"/>
        </w:rPr>
        <w:t>–</w:t>
      </w:r>
      <w:r>
        <w:rPr>
          <w:spacing w:val="-8"/>
          <w:sz w:val="28"/>
        </w:rPr>
        <w:t xml:space="preserve"> </w:t>
      </w:r>
      <w:r>
        <w:rPr>
          <w:sz w:val="28"/>
        </w:rPr>
        <w:t>репродуктивный</w:t>
      </w:r>
      <w:r>
        <w:rPr>
          <w:spacing w:val="-7"/>
          <w:sz w:val="28"/>
        </w:rPr>
        <w:t xml:space="preserve"> </w:t>
      </w:r>
      <w:r>
        <w:rPr>
          <w:sz w:val="28"/>
        </w:rPr>
        <w:t>(выполнение</w:t>
      </w:r>
      <w:r>
        <w:rPr>
          <w:spacing w:val="-10"/>
          <w:sz w:val="28"/>
        </w:rPr>
        <w:t xml:space="preserve"> </w:t>
      </w:r>
      <w:r>
        <w:rPr>
          <w:sz w:val="28"/>
        </w:rPr>
        <w:t>деятельности</w:t>
      </w:r>
      <w:r>
        <w:rPr>
          <w:spacing w:val="-6"/>
          <w:sz w:val="28"/>
        </w:rPr>
        <w:t xml:space="preserve"> </w:t>
      </w:r>
      <w:r>
        <w:rPr>
          <w:sz w:val="28"/>
        </w:rPr>
        <w:t>по</w:t>
      </w:r>
      <w:r>
        <w:rPr>
          <w:spacing w:val="-8"/>
          <w:sz w:val="28"/>
        </w:rPr>
        <w:t xml:space="preserve"> </w:t>
      </w:r>
      <w:r>
        <w:rPr>
          <w:sz w:val="28"/>
        </w:rPr>
        <w:t>образцу,</w:t>
      </w:r>
      <w:r>
        <w:rPr>
          <w:spacing w:val="-8"/>
          <w:sz w:val="28"/>
        </w:rPr>
        <w:t xml:space="preserve"> </w:t>
      </w:r>
      <w:r>
        <w:rPr>
          <w:sz w:val="28"/>
        </w:rPr>
        <w:t>инструкции</w:t>
      </w:r>
      <w:r>
        <w:rPr>
          <w:spacing w:val="-9"/>
          <w:sz w:val="28"/>
        </w:rPr>
        <w:t xml:space="preserve"> </w:t>
      </w:r>
      <w:r>
        <w:rPr>
          <w:sz w:val="28"/>
        </w:rPr>
        <w:t>или</w:t>
      </w:r>
      <w:r>
        <w:rPr>
          <w:spacing w:val="-7"/>
          <w:sz w:val="28"/>
        </w:rPr>
        <w:t xml:space="preserve"> </w:t>
      </w:r>
      <w:r>
        <w:rPr>
          <w:sz w:val="28"/>
        </w:rPr>
        <w:t>под</w:t>
      </w:r>
      <w:r>
        <w:rPr>
          <w:spacing w:val="-7"/>
          <w:sz w:val="28"/>
        </w:rPr>
        <w:t xml:space="preserve"> </w:t>
      </w:r>
      <w:r>
        <w:rPr>
          <w:spacing w:val="-2"/>
          <w:sz w:val="28"/>
        </w:rPr>
        <w:t>руководством);</w:t>
      </w:r>
    </w:p>
    <w:p w14:paraId="495133B2" w14:textId="77777777" w:rsidR="003C5256" w:rsidRDefault="00EA4AB5">
      <w:pPr>
        <w:pStyle w:val="a4"/>
        <w:numPr>
          <w:ilvl w:val="0"/>
          <w:numId w:val="59"/>
        </w:numPr>
        <w:tabs>
          <w:tab w:val="left" w:pos="423"/>
        </w:tabs>
        <w:spacing w:before="4"/>
        <w:ind w:hanging="281"/>
        <w:rPr>
          <w:sz w:val="28"/>
        </w:rPr>
      </w:pPr>
      <w:r>
        <w:rPr>
          <w:sz w:val="28"/>
        </w:rPr>
        <w:t>–</w:t>
      </w:r>
      <w:r>
        <w:rPr>
          <w:spacing w:val="-7"/>
          <w:sz w:val="28"/>
        </w:rPr>
        <w:t xml:space="preserve"> </w:t>
      </w:r>
      <w:r>
        <w:rPr>
          <w:sz w:val="28"/>
        </w:rPr>
        <w:t>продуктивный</w:t>
      </w:r>
      <w:r>
        <w:rPr>
          <w:spacing w:val="-5"/>
          <w:sz w:val="28"/>
        </w:rPr>
        <w:t xml:space="preserve"> </w:t>
      </w:r>
      <w:r>
        <w:rPr>
          <w:sz w:val="28"/>
        </w:rPr>
        <w:t>(планирование</w:t>
      </w:r>
      <w:r>
        <w:rPr>
          <w:spacing w:val="-7"/>
          <w:sz w:val="28"/>
        </w:rPr>
        <w:t xml:space="preserve"> </w:t>
      </w:r>
      <w:r>
        <w:rPr>
          <w:sz w:val="28"/>
        </w:rPr>
        <w:t>и</w:t>
      </w:r>
      <w:r>
        <w:rPr>
          <w:spacing w:val="-4"/>
          <w:sz w:val="28"/>
        </w:rPr>
        <w:t xml:space="preserve"> </w:t>
      </w:r>
      <w:r>
        <w:rPr>
          <w:sz w:val="28"/>
        </w:rPr>
        <w:t>самостоятельное</w:t>
      </w:r>
      <w:r>
        <w:rPr>
          <w:spacing w:val="-6"/>
          <w:sz w:val="28"/>
        </w:rPr>
        <w:t xml:space="preserve"> </w:t>
      </w:r>
      <w:r>
        <w:rPr>
          <w:sz w:val="28"/>
        </w:rPr>
        <w:t>выполнение</w:t>
      </w:r>
      <w:r>
        <w:rPr>
          <w:spacing w:val="-8"/>
          <w:sz w:val="28"/>
        </w:rPr>
        <w:t xml:space="preserve"> </w:t>
      </w:r>
      <w:r>
        <w:rPr>
          <w:sz w:val="28"/>
        </w:rPr>
        <w:t>деятельности,</w:t>
      </w:r>
      <w:r>
        <w:rPr>
          <w:spacing w:val="-9"/>
          <w:sz w:val="28"/>
        </w:rPr>
        <w:t xml:space="preserve"> </w:t>
      </w:r>
      <w:r>
        <w:rPr>
          <w:sz w:val="28"/>
        </w:rPr>
        <w:t>решение</w:t>
      </w:r>
      <w:r>
        <w:rPr>
          <w:spacing w:val="-7"/>
          <w:sz w:val="28"/>
        </w:rPr>
        <w:t xml:space="preserve"> </w:t>
      </w:r>
      <w:r>
        <w:rPr>
          <w:sz w:val="28"/>
        </w:rPr>
        <w:t>проблемных</w:t>
      </w:r>
      <w:r>
        <w:rPr>
          <w:spacing w:val="-4"/>
          <w:sz w:val="28"/>
        </w:rPr>
        <w:t xml:space="preserve"> </w:t>
      </w:r>
      <w:r>
        <w:rPr>
          <w:spacing w:val="-2"/>
          <w:sz w:val="28"/>
        </w:rPr>
        <w:t>задач).</w:t>
      </w:r>
    </w:p>
    <w:p w14:paraId="4B3913B9" w14:textId="77777777" w:rsidR="003C5256" w:rsidRDefault="003C5256">
      <w:pPr>
        <w:pStyle w:val="a4"/>
        <w:rPr>
          <w:sz w:val="28"/>
        </w:rPr>
        <w:sectPr w:rsidR="003C5256">
          <w:type w:val="continuous"/>
          <w:pgSz w:w="16840" w:h="11900" w:orient="landscape"/>
          <w:pgMar w:top="840" w:right="566" w:bottom="280" w:left="708" w:header="720" w:footer="720" w:gutter="0"/>
          <w:cols w:space="720"/>
        </w:sectPr>
      </w:pPr>
    </w:p>
    <w:p w14:paraId="67B674CD" w14:textId="77777777" w:rsidR="003C5256" w:rsidRDefault="00EA4AB5">
      <w:pPr>
        <w:pStyle w:val="1"/>
        <w:numPr>
          <w:ilvl w:val="0"/>
          <w:numId w:val="62"/>
        </w:numPr>
        <w:tabs>
          <w:tab w:val="left" w:pos="1031"/>
          <w:tab w:val="left" w:pos="4080"/>
        </w:tabs>
        <w:spacing w:before="69"/>
        <w:ind w:left="4080" w:right="1095" w:hanging="3332"/>
        <w:jc w:val="left"/>
      </w:pPr>
      <w:r>
        <w:lastRenderedPageBreak/>
        <w:t>УСЛОВИЯ</w:t>
      </w:r>
      <w:r>
        <w:rPr>
          <w:spacing w:val="-10"/>
        </w:rPr>
        <w:t xml:space="preserve"> </w:t>
      </w:r>
      <w:r>
        <w:t>РЕАЛИЗАЦИИ</w:t>
      </w:r>
      <w:r>
        <w:rPr>
          <w:spacing w:val="-9"/>
        </w:rPr>
        <w:t xml:space="preserve"> </w:t>
      </w:r>
      <w:r>
        <w:t>РАБОЧЕЙ</w:t>
      </w:r>
      <w:r>
        <w:rPr>
          <w:spacing w:val="-9"/>
        </w:rPr>
        <w:t xml:space="preserve"> </w:t>
      </w:r>
      <w:r>
        <w:t>ПРОГРАММЫ</w:t>
      </w:r>
      <w:r>
        <w:rPr>
          <w:spacing w:val="-9"/>
        </w:rPr>
        <w:t xml:space="preserve"> </w:t>
      </w:r>
      <w:r>
        <w:t xml:space="preserve">УЧЕБНОЙ </w:t>
      </w:r>
      <w:r>
        <w:rPr>
          <w:spacing w:val="-2"/>
        </w:rPr>
        <w:t>ДИСЦИПЛИНЫ</w:t>
      </w:r>
    </w:p>
    <w:p w14:paraId="5DABB915" w14:textId="77777777" w:rsidR="003C5256" w:rsidRDefault="00EA4AB5">
      <w:pPr>
        <w:pStyle w:val="2"/>
        <w:numPr>
          <w:ilvl w:val="1"/>
          <w:numId w:val="62"/>
        </w:numPr>
        <w:tabs>
          <w:tab w:val="left" w:pos="1482"/>
        </w:tabs>
        <w:spacing w:before="315"/>
        <w:ind w:left="1482" w:hanging="491"/>
        <w:jc w:val="both"/>
      </w:pPr>
      <w:r>
        <w:t>Материально-техническое</w:t>
      </w:r>
      <w:r>
        <w:rPr>
          <w:spacing w:val="-7"/>
        </w:rPr>
        <w:t xml:space="preserve"> </w:t>
      </w:r>
      <w:r>
        <w:rPr>
          <w:spacing w:val="-2"/>
        </w:rPr>
        <w:t>обеспечение</w:t>
      </w:r>
    </w:p>
    <w:p w14:paraId="1FE847F4" w14:textId="77777777" w:rsidR="003C5256" w:rsidRDefault="00EA4AB5">
      <w:pPr>
        <w:spacing w:before="3"/>
        <w:ind w:left="283" w:right="554" w:firstLine="720"/>
        <w:jc w:val="both"/>
        <w:rPr>
          <w:i/>
          <w:sz w:val="28"/>
        </w:rPr>
      </w:pPr>
      <w:r>
        <w:rPr>
          <w:sz w:val="28"/>
        </w:rPr>
        <w:t xml:space="preserve">Реализация рабочей программы учебной дисциплины требует наличия учебного кабинета </w:t>
      </w:r>
      <w:r>
        <w:rPr>
          <w:i/>
          <w:sz w:val="28"/>
        </w:rPr>
        <w:t>Безопасности жизнедеятельности.</w:t>
      </w:r>
    </w:p>
    <w:p w14:paraId="2D1D0FA4" w14:textId="77777777" w:rsidR="003C5256" w:rsidRDefault="00EA4AB5">
      <w:pPr>
        <w:pStyle w:val="a3"/>
        <w:spacing w:line="318" w:lineRule="exact"/>
        <w:ind w:left="992"/>
        <w:jc w:val="both"/>
      </w:pPr>
      <w:r>
        <w:t>Оборудование</w:t>
      </w:r>
      <w:r>
        <w:rPr>
          <w:spacing w:val="-6"/>
        </w:rPr>
        <w:t xml:space="preserve"> </w:t>
      </w:r>
      <w:r>
        <w:t>учебного</w:t>
      </w:r>
      <w:r>
        <w:rPr>
          <w:spacing w:val="-6"/>
        </w:rPr>
        <w:t xml:space="preserve"> </w:t>
      </w:r>
      <w:r>
        <w:rPr>
          <w:spacing w:val="-2"/>
        </w:rPr>
        <w:t>кабинета:</w:t>
      </w:r>
    </w:p>
    <w:p w14:paraId="4EEDE2AA" w14:textId="77777777" w:rsidR="003C5256" w:rsidRDefault="00EA4AB5">
      <w:pPr>
        <w:spacing w:before="4"/>
        <w:ind w:left="284" w:right="553" w:firstLine="708"/>
        <w:jc w:val="both"/>
        <w:rPr>
          <w:i/>
          <w:sz w:val="28"/>
        </w:rPr>
      </w:pPr>
      <w:r>
        <w:rPr>
          <w:i/>
          <w:sz w:val="28"/>
        </w:rPr>
        <w:t>Рабочее место преподавателя, оборудованное компьютером, ученические столы – двухместные, стулья.</w:t>
      </w:r>
    </w:p>
    <w:p w14:paraId="171D76AA" w14:textId="77777777" w:rsidR="003C5256" w:rsidRDefault="00EA4AB5">
      <w:pPr>
        <w:ind w:left="283" w:right="554" w:firstLine="777"/>
        <w:jc w:val="both"/>
        <w:rPr>
          <w:i/>
          <w:sz w:val="28"/>
        </w:rPr>
      </w:pPr>
      <w:r>
        <w:rPr>
          <w:i/>
          <w:sz w:val="28"/>
        </w:rPr>
        <w:t>Средства обучения: мультимедийный проектор стационарный, экран проекционный, принтер, стенды тематические, методические указания по дисциплине, измерительные приборы: комбинированный прибор «ТКА-ПК», люксметр, комбинированный измеритель, шумомер, макет-тренажёр «Максим – 3 – 01».</w:t>
      </w:r>
    </w:p>
    <w:p w14:paraId="605E289B" w14:textId="77777777" w:rsidR="003C5256" w:rsidRDefault="00EA4AB5">
      <w:pPr>
        <w:spacing w:before="321"/>
        <w:ind w:left="284" w:right="554" w:firstLine="708"/>
        <w:jc w:val="both"/>
        <w:rPr>
          <w:i/>
          <w:sz w:val="28"/>
        </w:rPr>
      </w:pPr>
      <w:r>
        <w:rPr>
          <w:sz w:val="28"/>
        </w:rPr>
        <w:t xml:space="preserve">При проведении практических занятий с использованием компьютерной техники занятия проводятся в учебном кабинете </w:t>
      </w:r>
      <w:r>
        <w:rPr>
          <w:i/>
          <w:sz w:val="28"/>
        </w:rPr>
        <w:t>Информатики и информационных систем.</w:t>
      </w:r>
    </w:p>
    <w:p w14:paraId="17489BC7" w14:textId="77777777" w:rsidR="003C5256" w:rsidRDefault="00EA4AB5">
      <w:pPr>
        <w:pStyle w:val="2"/>
        <w:numPr>
          <w:ilvl w:val="1"/>
          <w:numId w:val="62"/>
        </w:numPr>
        <w:tabs>
          <w:tab w:val="left" w:pos="1482"/>
        </w:tabs>
        <w:spacing w:before="320"/>
        <w:ind w:left="1482" w:hanging="491"/>
        <w:jc w:val="both"/>
      </w:pPr>
      <w:r>
        <w:t>Информационное</w:t>
      </w:r>
      <w:r>
        <w:rPr>
          <w:spacing w:val="-11"/>
        </w:rPr>
        <w:t xml:space="preserve"> </w:t>
      </w:r>
      <w:r>
        <w:t>обеспечение</w:t>
      </w:r>
      <w:r>
        <w:rPr>
          <w:spacing w:val="-10"/>
        </w:rPr>
        <w:t xml:space="preserve"> </w:t>
      </w:r>
      <w:r>
        <w:rPr>
          <w:spacing w:val="-2"/>
        </w:rPr>
        <w:t>обучения</w:t>
      </w:r>
    </w:p>
    <w:p w14:paraId="578CD01F" w14:textId="77777777" w:rsidR="003C5256" w:rsidRDefault="00EA4AB5">
      <w:pPr>
        <w:pStyle w:val="a3"/>
        <w:spacing w:before="4"/>
        <w:ind w:left="284" w:right="553" w:firstLine="708"/>
        <w:jc w:val="both"/>
      </w:pPr>
      <w:r>
        <w:t>Перечень рекомендуемой учебной литературы, информационных ресурсов сети Интернет.</w:t>
      </w:r>
    </w:p>
    <w:p w14:paraId="50192341" w14:textId="77777777" w:rsidR="003C5256" w:rsidRDefault="00EA4AB5">
      <w:pPr>
        <w:pStyle w:val="a3"/>
        <w:spacing w:before="318"/>
        <w:ind w:left="1003"/>
      </w:pPr>
      <w:r>
        <w:t>Основная</w:t>
      </w:r>
      <w:r>
        <w:rPr>
          <w:spacing w:val="-4"/>
        </w:rPr>
        <w:t xml:space="preserve"> </w:t>
      </w:r>
      <w:r>
        <w:t>учебная</w:t>
      </w:r>
      <w:r>
        <w:rPr>
          <w:spacing w:val="-2"/>
        </w:rPr>
        <w:t xml:space="preserve"> литература</w:t>
      </w:r>
    </w:p>
    <w:p w14:paraId="6F6A6753" w14:textId="77777777" w:rsidR="003C5256" w:rsidRDefault="00EA4AB5">
      <w:pPr>
        <w:pStyle w:val="a4"/>
        <w:numPr>
          <w:ilvl w:val="0"/>
          <w:numId w:val="58"/>
        </w:numPr>
        <w:tabs>
          <w:tab w:val="left" w:pos="1200"/>
        </w:tabs>
        <w:spacing w:before="120"/>
        <w:ind w:left="283" w:right="590" w:firstLine="0"/>
        <w:rPr>
          <w:sz w:val="28"/>
        </w:rPr>
      </w:pPr>
      <w:r>
        <w:rPr>
          <w:sz w:val="28"/>
        </w:rPr>
        <w:t>Петров, С. В. Безопасность жизнедеятельности : практикум / С. В.</w:t>
      </w:r>
      <w:r>
        <w:rPr>
          <w:spacing w:val="40"/>
          <w:sz w:val="28"/>
        </w:rPr>
        <w:t xml:space="preserve"> </w:t>
      </w:r>
      <w:r>
        <w:rPr>
          <w:sz w:val="28"/>
        </w:rPr>
        <w:t>Петров.</w:t>
      </w:r>
      <w:r>
        <w:rPr>
          <w:spacing w:val="27"/>
          <w:sz w:val="28"/>
        </w:rPr>
        <w:t xml:space="preserve"> </w:t>
      </w:r>
      <w:r>
        <w:rPr>
          <w:sz w:val="28"/>
        </w:rPr>
        <w:t>-</w:t>
      </w:r>
      <w:r>
        <w:rPr>
          <w:spacing w:val="27"/>
          <w:sz w:val="28"/>
        </w:rPr>
        <w:t xml:space="preserve"> </w:t>
      </w:r>
      <w:r>
        <w:rPr>
          <w:sz w:val="28"/>
        </w:rPr>
        <w:t>М.</w:t>
      </w:r>
      <w:r>
        <w:rPr>
          <w:spacing w:val="27"/>
          <w:sz w:val="28"/>
        </w:rPr>
        <w:t xml:space="preserve"> </w:t>
      </w:r>
      <w:r>
        <w:rPr>
          <w:sz w:val="28"/>
        </w:rPr>
        <w:t>:</w:t>
      </w:r>
      <w:r>
        <w:rPr>
          <w:spacing w:val="30"/>
          <w:sz w:val="28"/>
        </w:rPr>
        <w:t xml:space="preserve"> </w:t>
      </w:r>
      <w:r>
        <w:rPr>
          <w:sz w:val="28"/>
        </w:rPr>
        <w:t>ФГБОУ</w:t>
      </w:r>
      <w:r>
        <w:rPr>
          <w:spacing w:val="30"/>
          <w:sz w:val="28"/>
        </w:rPr>
        <w:t xml:space="preserve"> </w:t>
      </w:r>
      <w:r>
        <w:rPr>
          <w:sz w:val="28"/>
        </w:rPr>
        <w:t>УМЦ</w:t>
      </w:r>
      <w:r>
        <w:rPr>
          <w:spacing w:val="27"/>
          <w:sz w:val="28"/>
        </w:rPr>
        <w:t xml:space="preserve"> </w:t>
      </w:r>
      <w:r>
        <w:rPr>
          <w:sz w:val="28"/>
        </w:rPr>
        <w:t>ЖДТ,</w:t>
      </w:r>
      <w:r>
        <w:rPr>
          <w:spacing w:val="29"/>
          <w:sz w:val="28"/>
        </w:rPr>
        <w:t xml:space="preserve"> </w:t>
      </w:r>
      <w:r>
        <w:rPr>
          <w:sz w:val="28"/>
        </w:rPr>
        <w:t>2015.</w:t>
      </w:r>
      <w:r>
        <w:rPr>
          <w:spacing w:val="29"/>
          <w:sz w:val="28"/>
        </w:rPr>
        <w:t xml:space="preserve"> </w:t>
      </w:r>
      <w:r>
        <w:rPr>
          <w:sz w:val="28"/>
        </w:rPr>
        <w:t>-</w:t>
      </w:r>
      <w:r>
        <w:rPr>
          <w:spacing w:val="26"/>
          <w:sz w:val="28"/>
        </w:rPr>
        <w:t xml:space="preserve"> </w:t>
      </w:r>
      <w:r>
        <w:rPr>
          <w:sz w:val="28"/>
        </w:rPr>
        <w:t>263</w:t>
      </w:r>
      <w:r>
        <w:rPr>
          <w:spacing w:val="30"/>
          <w:sz w:val="28"/>
        </w:rPr>
        <w:t xml:space="preserve"> </w:t>
      </w:r>
      <w:r>
        <w:rPr>
          <w:sz w:val="28"/>
        </w:rPr>
        <w:t>с.</w:t>
      </w:r>
      <w:r>
        <w:rPr>
          <w:spacing w:val="28"/>
          <w:sz w:val="28"/>
        </w:rPr>
        <w:t xml:space="preserve"> </w:t>
      </w:r>
      <w:r>
        <w:rPr>
          <w:sz w:val="28"/>
        </w:rPr>
        <w:t>—</w:t>
      </w:r>
      <w:r>
        <w:rPr>
          <w:spacing w:val="29"/>
          <w:sz w:val="28"/>
        </w:rPr>
        <w:t xml:space="preserve"> </w:t>
      </w:r>
      <w:r>
        <w:rPr>
          <w:sz w:val="28"/>
        </w:rPr>
        <w:t>Текст</w:t>
      </w:r>
      <w:r>
        <w:rPr>
          <w:spacing w:val="29"/>
          <w:sz w:val="28"/>
        </w:rPr>
        <w:t xml:space="preserve"> </w:t>
      </w:r>
      <w:r>
        <w:rPr>
          <w:sz w:val="28"/>
        </w:rPr>
        <w:t>:</w:t>
      </w:r>
      <w:r>
        <w:rPr>
          <w:spacing w:val="29"/>
          <w:sz w:val="28"/>
        </w:rPr>
        <w:t xml:space="preserve"> </w:t>
      </w:r>
      <w:r>
        <w:rPr>
          <w:sz w:val="28"/>
        </w:rPr>
        <w:t>электронный</w:t>
      </w:r>
      <w:r>
        <w:rPr>
          <w:spacing w:val="30"/>
          <w:sz w:val="28"/>
        </w:rPr>
        <w:t xml:space="preserve"> </w:t>
      </w:r>
      <w:r>
        <w:rPr>
          <w:sz w:val="28"/>
        </w:rPr>
        <w:t>//</w:t>
      </w:r>
      <w:r>
        <w:rPr>
          <w:spacing w:val="29"/>
          <w:sz w:val="28"/>
        </w:rPr>
        <w:t xml:space="preserve"> </w:t>
      </w:r>
      <w:r>
        <w:rPr>
          <w:sz w:val="28"/>
        </w:rPr>
        <w:t>ЭБ</w:t>
      </w:r>
    </w:p>
    <w:p w14:paraId="600ADEE0" w14:textId="77777777" w:rsidR="003C5256" w:rsidRDefault="00EA4AB5">
      <w:pPr>
        <w:pStyle w:val="a3"/>
        <w:spacing w:line="319" w:lineRule="exact"/>
        <w:ind w:left="283"/>
      </w:pPr>
      <w:r>
        <w:t>«УМЦ</w:t>
      </w:r>
      <w:r>
        <w:rPr>
          <w:spacing w:val="-9"/>
        </w:rPr>
        <w:t xml:space="preserve"> </w:t>
      </w:r>
      <w:r>
        <w:t>ЖДТ»</w:t>
      </w:r>
      <w:r>
        <w:rPr>
          <w:spacing w:val="-7"/>
        </w:rPr>
        <w:t xml:space="preserve"> </w:t>
      </w:r>
      <w:r>
        <w:t>:</w:t>
      </w:r>
      <w:r>
        <w:rPr>
          <w:spacing w:val="-5"/>
        </w:rPr>
        <w:t xml:space="preserve"> </w:t>
      </w:r>
      <w:r>
        <w:t>[сайт].</w:t>
      </w:r>
      <w:r>
        <w:rPr>
          <w:spacing w:val="-7"/>
        </w:rPr>
        <w:t xml:space="preserve"> </w:t>
      </w:r>
      <w:r>
        <w:t>—</w:t>
      </w:r>
      <w:r>
        <w:rPr>
          <w:spacing w:val="-6"/>
        </w:rPr>
        <w:t xml:space="preserve"> </w:t>
      </w:r>
      <w:r>
        <w:t>URL:</w:t>
      </w:r>
      <w:r>
        <w:rPr>
          <w:spacing w:val="-5"/>
        </w:rPr>
        <w:t xml:space="preserve"> </w:t>
      </w:r>
      <w:r>
        <w:rPr>
          <w:spacing w:val="-2"/>
        </w:rPr>
        <w:t>https://umczdt.ru/books/46/225596/</w:t>
      </w:r>
    </w:p>
    <w:p w14:paraId="1C151DCE" w14:textId="77777777" w:rsidR="003C5256" w:rsidRDefault="00EA4AB5">
      <w:pPr>
        <w:pStyle w:val="a4"/>
        <w:numPr>
          <w:ilvl w:val="0"/>
          <w:numId w:val="58"/>
        </w:numPr>
        <w:tabs>
          <w:tab w:val="left" w:pos="1200"/>
        </w:tabs>
        <w:spacing w:before="4"/>
        <w:ind w:left="283" w:right="579" w:firstLine="0"/>
        <w:rPr>
          <w:sz w:val="28"/>
        </w:rPr>
      </w:pPr>
      <w:r>
        <w:rPr>
          <w:sz w:val="28"/>
        </w:rPr>
        <w:t>Петров, С. В. Безопасность жизнедеятельности: учебное пособие / С. В. Петров.</w:t>
      </w:r>
      <w:r>
        <w:rPr>
          <w:spacing w:val="27"/>
          <w:sz w:val="28"/>
        </w:rPr>
        <w:t xml:space="preserve"> </w:t>
      </w:r>
      <w:r>
        <w:rPr>
          <w:sz w:val="28"/>
        </w:rPr>
        <w:t>-</w:t>
      </w:r>
      <w:r>
        <w:rPr>
          <w:spacing w:val="27"/>
          <w:sz w:val="28"/>
        </w:rPr>
        <w:t xml:space="preserve"> </w:t>
      </w:r>
      <w:r>
        <w:rPr>
          <w:sz w:val="28"/>
        </w:rPr>
        <w:t>М.</w:t>
      </w:r>
      <w:r>
        <w:rPr>
          <w:spacing w:val="27"/>
          <w:sz w:val="28"/>
        </w:rPr>
        <w:t xml:space="preserve"> </w:t>
      </w:r>
      <w:r>
        <w:rPr>
          <w:sz w:val="28"/>
        </w:rPr>
        <w:t>:</w:t>
      </w:r>
      <w:r>
        <w:rPr>
          <w:spacing w:val="31"/>
          <w:sz w:val="28"/>
        </w:rPr>
        <w:t xml:space="preserve"> </w:t>
      </w:r>
      <w:r>
        <w:rPr>
          <w:sz w:val="28"/>
        </w:rPr>
        <w:t>ФГБОУ</w:t>
      </w:r>
      <w:r>
        <w:rPr>
          <w:spacing w:val="30"/>
          <w:sz w:val="28"/>
        </w:rPr>
        <w:t xml:space="preserve"> </w:t>
      </w:r>
      <w:r>
        <w:rPr>
          <w:sz w:val="28"/>
        </w:rPr>
        <w:t>УМЦ</w:t>
      </w:r>
      <w:r>
        <w:rPr>
          <w:spacing w:val="27"/>
          <w:sz w:val="28"/>
        </w:rPr>
        <w:t xml:space="preserve"> </w:t>
      </w:r>
      <w:r>
        <w:rPr>
          <w:sz w:val="28"/>
        </w:rPr>
        <w:t>ЖДТ,</w:t>
      </w:r>
      <w:r>
        <w:rPr>
          <w:spacing w:val="29"/>
          <w:sz w:val="28"/>
        </w:rPr>
        <w:t xml:space="preserve"> </w:t>
      </w:r>
      <w:r>
        <w:rPr>
          <w:sz w:val="28"/>
        </w:rPr>
        <w:t>2015.</w:t>
      </w:r>
      <w:r>
        <w:rPr>
          <w:spacing w:val="29"/>
          <w:sz w:val="28"/>
        </w:rPr>
        <w:t xml:space="preserve"> </w:t>
      </w:r>
      <w:r>
        <w:rPr>
          <w:sz w:val="28"/>
        </w:rPr>
        <w:t>-</w:t>
      </w:r>
      <w:r>
        <w:rPr>
          <w:spacing w:val="26"/>
          <w:sz w:val="28"/>
        </w:rPr>
        <w:t xml:space="preserve"> </w:t>
      </w:r>
      <w:r>
        <w:rPr>
          <w:sz w:val="28"/>
        </w:rPr>
        <w:t>319</w:t>
      </w:r>
      <w:r>
        <w:rPr>
          <w:spacing w:val="31"/>
          <w:sz w:val="28"/>
        </w:rPr>
        <w:t xml:space="preserve"> </w:t>
      </w:r>
      <w:r>
        <w:rPr>
          <w:sz w:val="28"/>
        </w:rPr>
        <w:t>с.</w:t>
      </w:r>
      <w:r>
        <w:rPr>
          <w:spacing w:val="29"/>
          <w:sz w:val="28"/>
        </w:rPr>
        <w:t xml:space="preserve"> </w:t>
      </w:r>
      <w:r>
        <w:rPr>
          <w:sz w:val="28"/>
        </w:rPr>
        <w:t>—</w:t>
      </w:r>
      <w:r>
        <w:rPr>
          <w:spacing w:val="29"/>
          <w:sz w:val="28"/>
        </w:rPr>
        <w:t xml:space="preserve"> </w:t>
      </w:r>
      <w:r>
        <w:rPr>
          <w:sz w:val="28"/>
        </w:rPr>
        <w:t>Текст</w:t>
      </w:r>
      <w:r>
        <w:rPr>
          <w:spacing w:val="29"/>
          <w:sz w:val="28"/>
        </w:rPr>
        <w:t xml:space="preserve"> </w:t>
      </w:r>
      <w:r>
        <w:rPr>
          <w:sz w:val="28"/>
        </w:rPr>
        <w:t>:</w:t>
      </w:r>
      <w:r>
        <w:rPr>
          <w:spacing w:val="29"/>
          <w:sz w:val="28"/>
        </w:rPr>
        <w:t xml:space="preserve"> </w:t>
      </w:r>
      <w:r>
        <w:rPr>
          <w:sz w:val="28"/>
        </w:rPr>
        <w:t>электронный</w:t>
      </w:r>
      <w:r>
        <w:rPr>
          <w:spacing w:val="31"/>
          <w:sz w:val="28"/>
        </w:rPr>
        <w:t xml:space="preserve"> </w:t>
      </w:r>
      <w:r>
        <w:rPr>
          <w:sz w:val="28"/>
        </w:rPr>
        <w:t>//</w:t>
      </w:r>
      <w:r>
        <w:rPr>
          <w:spacing w:val="29"/>
          <w:sz w:val="28"/>
        </w:rPr>
        <w:t xml:space="preserve"> </w:t>
      </w:r>
      <w:r>
        <w:rPr>
          <w:sz w:val="28"/>
        </w:rPr>
        <w:t>ЭБ</w:t>
      </w:r>
    </w:p>
    <w:p w14:paraId="712526EC" w14:textId="77777777" w:rsidR="003C5256" w:rsidRDefault="00EA4AB5">
      <w:pPr>
        <w:pStyle w:val="a3"/>
        <w:spacing w:line="317" w:lineRule="exact"/>
        <w:ind w:left="283"/>
      </w:pPr>
      <w:r>
        <w:t>«УМЦ</w:t>
      </w:r>
      <w:r>
        <w:rPr>
          <w:spacing w:val="-9"/>
        </w:rPr>
        <w:t xml:space="preserve"> </w:t>
      </w:r>
      <w:r>
        <w:t>ЖДТ»</w:t>
      </w:r>
      <w:r>
        <w:rPr>
          <w:spacing w:val="-7"/>
        </w:rPr>
        <w:t xml:space="preserve"> </w:t>
      </w:r>
      <w:r>
        <w:t>:</w:t>
      </w:r>
      <w:r>
        <w:rPr>
          <w:spacing w:val="-5"/>
        </w:rPr>
        <w:t xml:space="preserve"> </w:t>
      </w:r>
      <w:r>
        <w:t>[сайт].</w:t>
      </w:r>
      <w:r>
        <w:rPr>
          <w:spacing w:val="-7"/>
        </w:rPr>
        <w:t xml:space="preserve"> </w:t>
      </w:r>
      <w:r>
        <w:t>—</w:t>
      </w:r>
      <w:r>
        <w:rPr>
          <w:spacing w:val="-6"/>
        </w:rPr>
        <w:t xml:space="preserve"> </w:t>
      </w:r>
      <w:r>
        <w:t>URL:</w:t>
      </w:r>
      <w:r>
        <w:rPr>
          <w:spacing w:val="-5"/>
        </w:rPr>
        <w:t xml:space="preserve"> </w:t>
      </w:r>
      <w:r>
        <w:rPr>
          <w:spacing w:val="-2"/>
        </w:rPr>
        <w:t>https://umczdt.ru/books/46/225595/</w:t>
      </w:r>
    </w:p>
    <w:p w14:paraId="395329B1" w14:textId="77777777" w:rsidR="003C5256" w:rsidRDefault="003C5256">
      <w:pPr>
        <w:pStyle w:val="a3"/>
        <w:spacing w:before="123"/>
      </w:pPr>
    </w:p>
    <w:p w14:paraId="46732BD0" w14:textId="77777777" w:rsidR="003C5256" w:rsidRDefault="00EA4AB5">
      <w:pPr>
        <w:pStyle w:val="a3"/>
        <w:spacing w:before="1"/>
        <w:ind w:left="1003"/>
        <w:jc w:val="both"/>
      </w:pPr>
      <w:r>
        <w:t>Дополнительная</w:t>
      </w:r>
      <w:r>
        <w:rPr>
          <w:spacing w:val="-11"/>
        </w:rPr>
        <w:t xml:space="preserve"> </w:t>
      </w:r>
      <w:r>
        <w:t>учебная</w:t>
      </w:r>
      <w:r>
        <w:rPr>
          <w:spacing w:val="-7"/>
        </w:rPr>
        <w:t xml:space="preserve"> </w:t>
      </w:r>
      <w:r>
        <w:rPr>
          <w:spacing w:val="-2"/>
        </w:rPr>
        <w:t>литература</w:t>
      </w:r>
    </w:p>
    <w:p w14:paraId="4B64B376" w14:textId="77777777" w:rsidR="003C5256" w:rsidRDefault="00EA4AB5">
      <w:pPr>
        <w:pStyle w:val="a4"/>
        <w:numPr>
          <w:ilvl w:val="0"/>
          <w:numId w:val="57"/>
        </w:numPr>
        <w:tabs>
          <w:tab w:val="left" w:pos="1201"/>
        </w:tabs>
        <w:spacing w:before="122"/>
        <w:ind w:left="283" w:right="549" w:firstLine="0"/>
        <w:jc w:val="both"/>
        <w:rPr>
          <w:sz w:val="28"/>
        </w:rPr>
      </w:pPr>
      <w:r>
        <w:rPr>
          <w:sz w:val="28"/>
        </w:rPr>
        <w:t xml:space="preserve">Землин, А. И. Безопасность жизнедеятельности для транспортных специальностей: противодействие терроризму на транспорте : учебное пособие для СПО / А. И. Землин, В. В. Козлов. — Москва : Издательство Юрайт, 2019. — 182 с. — Текст : электронный // ЭБС Юрайт : [сайт]. — URL: https://biblio- </w:t>
      </w:r>
      <w:r>
        <w:rPr>
          <w:spacing w:val="-2"/>
          <w:sz w:val="28"/>
        </w:rPr>
        <w:t>online.ru/bcode/431586</w:t>
      </w:r>
    </w:p>
    <w:p w14:paraId="71459B18" w14:textId="77777777" w:rsidR="003C5256" w:rsidRDefault="00EA4AB5">
      <w:pPr>
        <w:pStyle w:val="a4"/>
        <w:numPr>
          <w:ilvl w:val="0"/>
          <w:numId w:val="57"/>
        </w:numPr>
        <w:tabs>
          <w:tab w:val="left" w:pos="1201"/>
        </w:tabs>
        <w:ind w:left="283" w:right="552" w:firstLine="0"/>
        <w:jc w:val="both"/>
        <w:rPr>
          <w:sz w:val="28"/>
        </w:rPr>
      </w:pPr>
      <w:r>
        <w:rPr>
          <w:sz w:val="28"/>
        </w:rPr>
        <w:t xml:space="preserve">Каракеян, В. И. Безопасность жизнедеятельности : учебник и практикум для СПО / В. И. Каракеян, И. М. Никулина. — Москва : Издательство Юрайт, 2019. — 313 с. — Текст : электронный // ЭБС Юрайт : [сайт]. — URL: </w:t>
      </w:r>
      <w:r>
        <w:rPr>
          <w:spacing w:val="-2"/>
          <w:sz w:val="28"/>
        </w:rPr>
        <w:t>https://biblio-online.ru/bcode/433348</w:t>
      </w:r>
    </w:p>
    <w:p w14:paraId="165BD0C5" w14:textId="77777777" w:rsidR="003C5256" w:rsidRDefault="00EA4AB5">
      <w:pPr>
        <w:pStyle w:val="a4"/>
        <w:numPr>
          <w:ilvl w:val="0"/>
          <w:numId w:val="57"/>
        </w:numPr>
        <w:tabs>
          <w:tab w:val="left" w:pos="1201"/>
        </w:tabs>
        <w:ind w:left="1201" w:hanging="918"/>
        <w:jc w:val="both"/>
        <w:rPr>
          <w:sz w:val="28"/>
        </w:rPr>
      </w:pPr>
      <w:r>
        <w:rPr>
          <w:sz w:val="28"/>
        </w:rPr>
        <w:t>КонсультантПлюс</w:t>
      </w:r>
      <w:r>
        <w:rPr>
          <w:spacing w:val="32"/>
          <w:sz w:val="28"/>
        </w:rPr>
        <w:t xml:space="preserve"> </w:t>
      </w:r>
      <w:r>
        <w:rPr>
          <w:sz w:val="28"/>
        </w:rPr>
        <w:t>:</w:t>
      </w:r>
      <w:r>
        <w:rPr>
          <w:spacing w:val="33"/>
          <w:sz w:val="28"/>
        </w:rPr>
        <w:t xml:space="preserve"> </w:t>
      </w:r>
      <w:r>
        <w:rPr>
          <w:sz w:val="28"/>
        </w:rPr>
        <w:t>официальный</w:t>
      </w:r>
      <w:r>
        <w:rPr>
          <w:spacing w:val="32"/>
          <w:sz w:val="28"/>
        </w:rPr>
        <w:t xml:space="preserve"> </w:t>
      </w:r>
      <w:r>
        <w:rPr>
          <w:sz w:val="28"/>
        </w:rPr>
        <w:t>сайт</w:t>
      </w:r>
      <w:r>
        <w:rPr>
          <w:spacing w:val="33"/>
          <w:sz w:val="28"/>
        </w:rPr>
        <w:t xml:space="preserve"> </w:t>
      </w:r>
      <w:r>
        <w:rPr>
          <w:sz w:val="28"/>
        </w:rPr>
        <w:t>справочной</w:t>
      </w:r>
      <w:r>
        <w:rPr>
          <w:spacing w:val="32"/>
          <w:sz w:val="28"/>
        </w:rPr>
        <w:t xml:space="preserve"> </w:t>
      </w:r>
      <w:r>
        <w:rPr>
          <w:sz w:val="28"/>
        </w:rPr>
        <w:t>правовой</w:t>
      </w:r>
      <w:r>
        <w:rPr>
          <w:spacing w:val="33"/>
          <w:sz w:val="28"/>
        </w:rPr>
        <w:t xml:space="preserve"> </w:t>
      </w:r>
      <w:r>
        <w:rPr>
          <w:sz w:val="28"/>
        </w:rPr>
        <w:t>системы.</w:t>
      </w:r>
      <w:r>
        <w:rPr>
          <w:spacing w:val="33"/>
          <w:sz w:val="28"/>
        </w:rPr>
        <w:t xml:space="preserve"> </w:t>
      </w:r>
      <w:r>
        <w:rPr>
          <w:spacing w:val="-10"/>
          <w:sz w:val="28"/>
        </w:rPr>
        <w:t>-</w:t>
      </w:r>
    </w:p>
    <w:p w14:paraId="5B64E284" w14:textId="77777777" w:rsidR="003C5256" w:rsidRDefault="00EA4AB5">
      <w:pPr>
        <w:pStyle w:val="a3"/>
        <w:ind w:left="283"/>
        <w:jc w:val="both"/>
      </w:pPr>
      <w:r>
        <w:t>Москва,</w:t>
      </w:r>
      <w:r>
        <w:rPr>
          <w:spacing w:val="-7"/>
        </w:rPr>
        <w:t xml:space="preserve"> </w:t>
      </w:r>
      <w:r>
        <w:t>1997-2019.</w:t>
      </w:r>
      <w:r>
        <w:rPr>
          <w:spacing w:val="-2"/>
        </w:rPr>
        <w:t xml:space="preserve"> </w:t>
      </w:r>
      <w:r>
        <w:t>—</w:t>
      </w:r>
      <w:r>
        <w:rPr>
          <w:spacing w:val="-5"/>
        </w:rPr>
        <w:t xml:space="preserve"> </w:t>
      </w:r>
      <w:r>
        <w:t>URL:</w:t>
      </w:r>
      <w:r>
        <w:rPr>
          <w:spacing w:val="-1"/>
        </w:rPr>
        <w:t xml:space="preserve"> </w:t>
      </w:r>
      <w:hyperlink r:id="rId39">
        <w:r>
          <w:t>http://www.consultant.ru/</w:t>
        </w:r>
      </w:hyperlink>
      <w:r>
        <w:rPr>
          <w:spacing w:val="-2"/>
        </w:rPr>
        <w:t xml:space="preserve"> </w:t>
      </w:r>
      <w:r>
        <w:t>—</w:t>
      </w:r>
      <w:r>
        <w:rPr>
          <w:spacing w:val="-3"/>
        </w:rPr>
        <w:t xml:space="preserve"> </w:t>
      </w:r>
      <w:r>
        <w:t>Текст</w:t>
      </w:r>
      <w:r>
        <w:rPr>
          <w:spacing w:val="-4"/>
        </w:rPr>
        <w:t xml:space="preserve"> </w:t>
      </w:r>
      <w:r>
        <w:t>:</w:t>
      </w:r>
      <w:r>
        <w:rPr>
          <w:spacing w:val="-2"/>
        </w:rPr>
        <w:t xml:space="preserve"> электронный.</w:t>
      </w:r>
    </w:p>
    <w:p w14:paraId="4852D0B2" w14:textId="77777777" w:rsidR="003C5256" w:rsidRDefault="003C5256">
      <w:pPr>
        <w:pStyle w:val="a3"/>
        <w:jc w:val="both"/>
        <w:sectPr w:rsidR="003C5256">
          <w:pgSz w:w="11900" w:h="16840"/>
          <w:pgMar w:top="780" w:right="283" w:bottom="280" w:left="992" w:header="720" w:footer="720" w:gutter="0"/>
          <w:cols w:space="720"/>
        </w:sectPr>
      </w:pPr>
    </w:p>
    <w:p w14:paraId="2C1D2856" w14:textId="77777777" w:rsidR="003C5256" w:rsidRDefault="00EA4AB5">
      <w:pPr>
        <w:pStyle w:val="2"/>
        <w:numPr>
          <w:ilvl w:val="1"/>
          <w:numId w:val="329"/>
        </w:numPr>
        <w:tabs>
          <w:tab w:val="left" w:pos="1427"/>
        </w:tabs>
        <w:spacing w:before="69"/>
        <w:ind w:left="283" w:right="552" w:firstLine="720"/>
        <w:jc w:val="both"/>
      </w:pPr>
      <w:r>
        <w:lastRenderedPageBreak/>
        <w:t>Выполнение</w:t>
      </w:r>
      <w:r>
        <w:rPr>
          <w:spacing w:val="-1"/>
        </w:rPr>
        <w:t xml:space="preserve"> </w:t>
      </w:r>
      <w:r>
        <w:t>требований</w:t>
      </w:r>
      <w:r>
        <w:rPr>
          <w:spacing w:val="-1"/>
        </w:rPr>
        <w:t xml:space="preserve"> </w:t>
      </w:r>
      <w:r>
        <w:t>ФГОС</w:t>
      </w:r>
      <w:r>
        <w:rPr>
          <w:spacing w:val="-1"/>
        </w:rPr>
        <w:t xml:space="preserve"> </w:t>
      </w:r>
      <w:r>
        <w:t>в</w:t>
      </w:r>
      <w:r>
        <w:rPr>
          <w:spacing w:val="-1"/>
        </w:rPr>
        <w:t xml:space="preserve"> </w:t>
      </w:r>
      <w:r>
        <w:t>части</w:t>
      </w:r>
      <w:r>
        <w:rPr>
          <w:spacing w:val="-1"/>
        </w:rPr>
        <w:t xml:space="preserve"> </w:t>
      </w:r>
      <w:r>
        <w:t>использования</w:t>
      </w:r>
      <w:r>
        <w:rPr>
          <w:spacing w:val="-1"/>
        </w:rPr>
        <w:t xml:space="preserve"> </w:t>
      </w:r>
      <w:r>
        <w:t>активных</w:t>
      </w:r>
      <w:r>
        <w:rPr>
          <w:spacing w:val="-1"/>
        </w:rPr>
        <w:t xml:space="preserve"> </w:t>
      </w:r>
      <w:r>
        <w:t>и интерактивных форм обучения</w:t>
      </w:r>
    </w:p>
    <w:p w14:paraId="75A145C1" w14:textId="77777777" w:rsidR="003C5256" w:rsidRDefault="00EA4AB5">
      <w:pPr>
        <w:pStyle w:val="a3"/>
        <w:spacing w:before="316"/>
        <w:ind w:left="283" w:right="552" w:firstLine="720"/>
        <w:jc w:val="both"/>
      </w:pPr>
      <w:r>
        <w:t>В целях реализации компетентностного подхода рабочая программа предусматривает использование в образовательном процессе активных и интерактивных форм проведения занятий в целях формирования и развития общих и профессиональных компетенций:</w:t>
      </w:r>
    </w:p>
    <w:p w14:paraId="46FDE723" w14:textId="77777777" w:rsidR="003C5256" w:rsidRDefault="00EA4AB5">
      <w:pPr>
        <w:pStyle w:val="a3"/>
        <w:spacing w:before="1"/>
        <w:ind w:left="284" w:right="556" w:firstLine="708"/>
        <w:jc w:val="both"/>
      </w:pPr>
      <w:r>
        <w:t>Тема №2.3. «Гражданская оборона - система защиты населения и территорий в военное время» в форме групповой дискуссии;</w:t>
      </w:r>
    </w:p>
    <w:p w14:paraId="15990475" w14:textId="77777777" w:rsidR="003C5256" w:rsidRDefault="00EA4AB5">
      <w:pPr>
        <w:pStyle w:val="a3"/>
        <w:ind w:left="283" w:right="553" w:firstLine="719"/>
        <w:jc w:val="both"/>
      </w:pPr>
      <w:r>
        <w:t>Тема №2.5. «Основные мероприятия по защите населения, объектов и территорий от чрезвычайных ситуаций мирного и военного времени» в форме case-study (разбор конкретной ситуации);</w:t>
      </w:r>
    </w:p>
    <w:p w14:paraId="2A4CAEB5" w14:textId="77777777" w:rsidR="003C5256" w:rsidRDefault="00EA4AB5">
      <w:pPr>
        <w:pStyle w:val="a3"/>
        <w:spacing w:line="242" w:lineRule="auto"/>
        <w:ind w:left="284" w:right="555" w:firstLine="708"/>
        <w:jc w:val="both"/>
      </w:pPr>
      <w:r>
        <w:t>Тема №3.1 и 3.2. «Первая медицинская помощь при травмах, заболеваниях и несчастных случаях», «Азбука оживления» в форме проблемного обучения.</w:t>
      </w:r>
    </w:p>
    <w:p w14:paraId="5AD7240D" w14:textId="77777777" w:rsidR="003C5256" w:rsidRDefault="00EA4AB5">
      <w:pPr>
        <w:pStyle w:val="2"/>
        <w:spacing w:before="319"/>
        <w:ind w:left="284" w:right="553" w:firstLine="708"/>
        <w:jc w:val="both"/>
      </w:pPr>
      <w:r>
        <w:t xml:space="preserve">3.4. Использование средств вычислительной техники в процессе </w:t>
      </w:r>
      <w:r>
        <w:rPr>
          <w:spacing w:val="-2"/>
        </w:rPr>
        <w:t>обучения</w:t>
      </w:r>
    </w:p>
    <w:p w14:paraId="0A8EFFCF" w14:textId="77777777" w:rsidR="003C5256" w:rsidRDefault="00EA4AB5">
      <w:pPr>
        <w:pStyle w:val="a3"/>
        <w:ind w:left="284" w:right="556" w:firstLine="708"/>
        <w:jc w:val="both"/>
      </w:pPr>
      <w:r>
        <w:t>Рабочая программа предусматривает использование персонального компьютера обучающимся в</w:t>
      </w:r>
      <w:r>
        <w:rPr>
          <w:spacing w:val="-1"/>
        </w:rPr>
        <w:t xml:space="preserve"> </w:t>
      </w:r>
      <w:r>
        <w:t>ходе проведения следующих практических занятий:</w:t>
      </w:r>
    </w:p>
    <w:p w14:paraId="2AF8700F" w14:textId="77777777" w:rsidR="003C5256" w:rsidRDefault="00EA4AB5">
      <w:pPr>
        <w:pStyle w:val="a3"/>
        <w:spacing w:line="318" w:lineRule="exact"/>
        <w:ind w:left="1003"/>
        <w:jc w:val="both"/>
      </w:pPr>
      <w:r>
        <w:rPr>
          <w:u w:val="single"/>
        </w:rPr>
        <w:t>Практическое</w:t>
      </w:r>
      <w:r>
        <w:rPr>
          <w:spacing w:val="-4"/>
          <w:u w:val="single"/>
        </w:rPr>
        <w:t xml:space="preserve"> </w:t>
      </w:r>
      <w:r>
        <w:rPr>
          <w:u w:val="single"/>
        </w:rPr>
        <w:t>занятие</w:t>
      </w:r>
      <w:r>
        <w:rPr>
          <w:spacing w:val="-3"/>
        </w:rPr>
        <w:t xml:space="preserve"> </w:t>
      </w:r>
      <w:r>
        <w:rPr>
          <w:spacing w:val="-10"/>
          <w:u w:val="single"/>
        </w:rPr>
        <w:t>1</w:t>
      </w:r>
    </w:p>
    <w:p w14:paraId="17EFAA58" w14:textId="77777777" w:rsidR="003C5256" w:rsidRDefault="00EA4AB5">
      <w:pPr>
        <w:pStyle w:val="a3"/>
        <w:spacing w:before="4"/>
        <w:ind w:left="283" w:right="553" w:firstLine="720"/>
        <w:jc w:val="both"/>
      </w:pPr>
      <w:r>
        <w:t>Определения размеров зон заражения (загрязнения) при авариях, с выбросами аварийно химически (АХОВ) и радиационно</w:t>
      </w:r>
      <w:r>
        <w:rPr>
          <w:spacing w:val="40"/>
        </w:rPr>
        <w:t xml:space="preserve"> </w:t>
      </w:r>
      <w:r>
        <w:t>опасных</w:t>
      </w:r>
      <w:r>
        <w:rPr>
          <w:spacing w:val="40"/>
        </w:rPr>
        <w:t xml:space="preserve"> </w:t>
      </w:r>
      <w:r>
        <w:t xml:space="preserve">веществ </w:t>
      </w:r>
      <w:r>
        <w:rPr>
          <w:spacing w:val="-2"/>
        </w:rPr>
        <w:t>(РАВ).</w:t>
      </w:r>
    </w:p>
    <w:p w14:paraId="6066C2F7" w14:textId="77777777" w:rsidR="003C5256" w:rsidRDefault="003C5256">
      <w:pPr>
        <w:pStyle w:val="a3"/>
        <w:jc w:val="both"/>
        <w:sectPr w:rsidR="003C5256">
          <w:pgSz w:w="11900" w:h="16840"/>
          <w:pgMar w:top="780" w:right="283" w:bottom="280" w:left="992" w:header="720" w:footer="720" w:gutter="0"/>
          <w:cols w:space="720"/>
        </w:sectPr>
      </w:pPr>
    </w:p>
    <w:p w14:paraId="61526521" w14:textId="77777777" w:rsidR="003C5256" w:rsidRDefault="00EA4AB5">
      <w:pPr>
        <w:pStyle w:val="1"/>
        <w:numPr>
          <w:ilvl w:val="0"/>
          <w:numId w:val="62"/>
        </w:numPr>
        <w:tabs>
          <w:tab w:val="left" w:pos="1158"/>
          <w:tab w:val="left" w:pos="4223"/>
        </w:tabs>
        <w:spacing w:before="65" w:line="242" w:lineRule="auto"/>
        <w:ind w:left="4223" w:right="873" w:hanging="3346"/>
        <w:jc w:val="left"/>
      </w:pPr>
      <w:r>
        <w:lastRenderedPageBreak/>
        <w:t>КОНТРОЛЬ</w:t>
      </w:r>
      <w:r>
        <w:rPr>
          <w:spacing w:val="-8"/>
        </w:rPr>
        <w:t xml:space="preserve"> </w:t>
      </w:r>
      <w:r>
        <w:t>И</w:t>
      </w:r>
      <w:r>
        <w:rPr>
          <w:spacing w:val="-7"/>
        </w:rPr>
        <w:t xml:space="preserve"> </w:t>
      </w:r>
      <w:r>
        <w:t>ОЦЕНКА</w:t>
      </w:r>
      <w:r>
        <w:rPr>
          <w:spacing w:val="-8"/>
        </w:rPr>
        <w:t xml:space="preserve"> </w:t>
      </w:r>
      <w:r>
        <w:t>РЕЗУЛЬТАТОВ</w:t>
      </w:r>
      <w:r>
        <w:rPr>
          <w:spacing w:val="-7"/>
        </w:rPr>
        <w:t xml:space="preserve"> </w:t>
      </w:r>
      <w:r>
        <w:t>ОСВОЕНИЯ</w:t>
      </w:r>
      <w:r>
        <w:rPr>
          <w:spacing w:val="-8"/>
        </w:rPr>
        <w:t xml:space="preserve"> </w:t>
      </w:r>
      <w:r>
        <w:t xml:space="preserve">УЧЕБНОЙ </w:t>
      </w:r>
      <w:r>
        <w:rPr>
          <w:spacing w:val="-2"/>
        </w:rPr>
        <w:t>ДИСЦИПЛИНЫ</w:t>
      </w:r>
    </w:p>
    <w:p w14:paraId="30FE964E" w14:textId="77777777" w:rsidR="003C5256" w:rsidRDefault="003C5256">
      <w:pPr>
        <w:pStyle w:val="a3"/>
        <w:spacing w:before="189"/>
        <w:rPr>
          <w:b/>
        </w:rPr>
      </w:pPr>
    </w:p>
    <w:p w14:paraId="31D8F6B8" w14:textId="77777777" w:rsidR="003C5256" w:rsidRDefault="00EA4AB5">
      <w:pPr>
        <w:pStyle w:val="a3"/>
        <w:spacing w:before="1" w:line="242" w:lineRule="auto"/>
        <w:ind w:left="283" w:right="553" w:firstLine="720"/>
        <w:jc w:val="both"/>
      </w:pPr>
      <w:r>
        <w:t>Оценка качества освоения учебной дисциплины включает текущий контроль успеваемости и промежуточную аттестацию.</w:t>
      </w:r>
    </w:p>
    <w:p w14:paraId="6B7DB626" w14:textId="77777777" w:rsidR="003C5256" w:rsidRDefault="00EA4AB5">
      <w:pPr>
        <w:pStyle w:val="a3"/>
        <w:ind w:left="283" w:right="552" w:firstLine="720"/>
        <w:jc w:val="both"/>
      </w:pPr>
      <w:r>
        <w:t>Текущий контроль успеваемости осуществляется преподавателем в процессе проведения практических занятий, тестирования, а также выполнения обучающимися индивидуальных заданий в соответствии с фондом оценочных средств по учебной дисциплине.</w:t>
      </w:r>
    </w:p>
    <w:p w14:paraId="50C1D0AE" w14:textId="77777777" w:rsidR="003C5256" w:rsidRDefault="003C5256">
      <w:pPr>
        <w:pStyle w:val="a3"/>
        <w:spacing w:before="91" w:after="1"/>
        <w:rPr>
          <w:sz w:val="20"/>
        </w:rPr>
      </w:pPr>
    </w:p>
    <w:tbl>
      <w:tblPr>
        <w:tblStyle w:val="TableNormal"/>
        <w:tblW w:w="0" w:type="auto"/>
        <w:tblInd w:w="18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819"/>
        <w:gridCol w:w="5189"/>
      </w:tblGrid>
      <w:tr w:rsidR="003C5256" w14:paraId="762780B9" w14:textId="77777777">
        <w:trPr>
          <w:trHeight w:val="552"/>
        </w:trPr>
        <w:tc>
          <w:tcPr>
            <w:tcW w:w="4819" w:type="dxa"/>
          </w:tcPr>
          <w:p w14:paraId="366F8D3C" w14:textId="77777777" w:rsidR="003C5256" w:rsidRDefault="00EA4AB5">
            <w:pPr>
              <w:pStyle w:val="TableParagraph"/>
              <w:spacing w:line="265" w:lineRule="exact"/>
              <w:ind w:left="34" w:right="5"/>
              <w:jc w:val="center"/>
              <w:rPr>
                <w:b/>
                <w:sz w:val="24"/>
              </w:rPr>
            </w:pPr>
            <w:r>
              <w:rPr>
                <w:b/>
                <w:spacing w:val="-2"/>
                <w:sz w:val="24"/>
              </w:rPr>
              <w:t>Результаты</w:t>
            </w:r>
          </w:p>
          <w:p w14:paraId="708A1175" w14:textId="77777777" w:rsidR="003C5256" w:rsidRDefault="00EA4AB5">
            <w:pPr>
              <w:pStyle w:val="TableParagraph"/>
              <w:spacing w:line="268" w:lineRule="exact"/>
              <w:ind w:left="34" w:right="7"/>
              <w:jc w:val="center"/>
              <w:rPr>
                <w:b/>
                <w:sz w:val="24"/>
              </w:rPr>
            </w:pPr>
            <w:r>
              <w:rPr>
                <w:b/>
                <w:sz w:val="24"/>
              </w:rPr>
              <w:t>(освоенные</w:t>
            </w:r>
            <w:r>
              <w:rPr>
                <w:b/>
                <w:spacing w:val="-8"/>
                <w:sz w:val="24"/>
              </w:rPr>
              <w:t xml:space="preserve"> </w:t>
            </w:r>
            <w:r>
              <w:rPr>
                <w:b/>
                <w:sz w:val="24"/>
              </w:rPr>
              <w:t>умения,</w:t>
            </w:r>
            <w:r>
              <w:rPr>
                <w:b/>
                <w:spacing w:val="-4"/>
                <w:sz w:val="24"/>
              </w:rPr>
              <w:t xml:space="preserve"> </w:t>
            </w:r>
            <w:r>
              <w:rPr>
                <w:b/>
                <w:sz w:val="24"/>
              </w:rPr>
              <w:t>усвоенные</w:t>
            </w:r>
            <w:r>
              <w:rPr>
                <w:b/>
                <w:spacing w:val="-5"/>
                <w:sz w:val="24"/>
              </w:rPr>
              <w:t xml:space="preserve"> </w:t>
            </w:r>
            <w:r>
              <w:rPr>
                <w:b/>
                <w:spacing w:val="-2"/>
                <w:sz w:val="24"/>
              </w:rPr>
              <w:t>знания)</w:t>
            </w:r>
          </w:p>
        </w:tc>
        <w:tc>
          <w:tcPr>
            <w:tcW w:w="5189" w:type="dxa"/>
          </w:tcPr>
          <w:p w14:paraId="7BCCAD76" w14:textId="77777777" w:rsidR="003C5256" w:rsidRDefault="00EA4AB5">
            <w:pPr>
              <w:pStyle w:val="TableParagraph"/>
              <w:spacing w:line="276" w:lineRule="exact"/>
              <w:ind w:left="1403" w:hanging="812"/>
              <w:rPr>
                <w:b/>
                <w:sz w:val="24"/>
              </w:rPr>
            </w:pPr>
            <w:r>
              <w:rPr>
                <w:b/>
                <w:sz w:val="24"/>
              </w:rPr>
              <w:t>Формы</w:t>
            </w:r>
            <w:r>
              <w:rPr>
                <w:b/>
                <w:spacing w:val="-8"/>
                <w:sz w:val="24"/>
              </w:rPr>
              <w:t xml:space="preserve"> </w:t>
            </w:r>
            <w:r>
              <w:rPr>
                <w:b/>
                <w:sz w:val="24"/>
              </w:rPr>
              <w:t>и</w:t>
            </w:r>
            <w:r>
              <w:rPr>
                <w:b/>
                <w:spacing w:val="-8"/>
                <w:sz w:val="24"/>
              </w:rPr>
              <w:t xml:space="preserve"> </w:t>
            </w:r>
            <w:r>
              <w:rPr>
                <w:b/>
                <w:sz w:val="24"/>
              </w:rPr>
              <w:t>методы</w:t>
            </w:r>
            <w:r>
              <w:rPr>
                <w:b/>
                <w:spacing w:val="-8"/>
                <w:sz w:val="24"/>
              </w:rPr>
              <w:t xml:space="preserve"> </w:t>
            </w:r>
            <w:r>
              <w:rPr>
                <w:b/>
                <w:sz w:val="24"/>
              </w:rPr>
              <w:t>контроля</w:t>
            </w:r>
            <w:r>
              <w:rPr>
                <w:b/>
                <w:spacing w:val="-8"/>
                <w:sz w:val="24"/>
              </w:rPr>
              <w:t xml:space="preserve"> </w:t>
            </w:r>
            <w:r>
              <w:rPr>
                <w:b/>
                <w:sz w:val="24"/>
              </w:rPr>
              <w:t>и</w:t>
            </w:r>
            <w:r>
              <w:rPr>
                <w:b/>
                <w:spacing w:val="-8"/>
                <w:sz w:val="24"/>
              </w:rPr>
              <w:t xml:space="preserve"> </w:t>
            </w:r>
            <w:r>
              <w:rPr>
                <w:b/>
                <w:sz w:val="24"/>
              </w:rPr>
              <w:t>оценки результатов обучения</w:t>
            </w:r>
          </w:p>
        </w:tc>
      </w:tr>
      <w:tr w:rsidR="003C5256" w14:paraId="72D003AA" w14:textId="77777777">
        <w:trPr>
          <w:trHeight w:val="287"/>
        </w:trPr>
        <w:tc>
          <w:tcPr>
            <w:tcW w:w="10008" w:type="dxa"/>
            <w:gridSpan w:val="2"/>
          </w:tcPr>
          <w:p w14:paraId="648238F5" w14:textId="77777777" w:rsidR="003C5256" w:rsidRDefault="00EA4AB5">
            <w:pPr>
              <w:pStyle w:val="TableParagraph"/>
              <w:spacing w:line="266" w:lineRule="exact"/>
              <w:ind w:left="114"/>
              <w:rPr>
                <w:b/>
                <w:sz w:val="24"/>
              </w:rPr>
            </w:pPr>
            <w:r>
              <w:rPr>
                <w:b/>
                <w:spacing w:val="-2"/>
                <w:sz w:val="24"/>
              </w:rPr>
              <w:t>Умения:</w:t>
            </w:r>
          </w:p>
        </w:tc>
      </w:tr>
      <w:tr w:rsidR="003C5256" w14:paraId="108B3858" w14:textId="77777777">
        <w:trPr>
          <w:trHeight w:val="7451"/>
        </w:trPr>
        <w:tc>
          <w:tcPr>
            <w:tcW w:w="4819" w:type="dxa"/>
          </w:tcPr>
          <w:p w14:paraId="312989D8" w14:textId="77777777" w:rsidR="003C5256" w:rsidRDefault="00EA4AB5">
            <w:pPr>
              <w:pStyle w:val="TableParagraph"/>
              <w:ind w:left="114" w:right="78"/>
              <w:jc w:val="both"/>
              <w:rPr>
                <w:sz w:val="24"/>
              </w:rPr>
            </w:pPr>
            <w:r>
              <w:rPr>
                <w:sz w:val="24"/>
              </w:rPr>
              <w:t>организовывать и проводить мероприятия</w:t>
            </w:r>
            <w:r>
              <w:rPr>
                <w:spacing w:val="40"/>
                <w:sz w:val="24"/>
              </w:rPr>
              <w:t xml:space="preserve"> </w:t>
            </w:r>
            <w:r>
              <w:rPr>
                <w:sz w:val="24"/>
              </w:rPr>
              <w:t xml:space="preserve">по защите работников и населения от негативных воздействий чрезвычайных </w:t>
            </w:r>
            <w:r>
              <w:rPr>
                <w:spacing w:val="-2"/>
                <w:sz w:val="24"/>
              </w:rPr>
              <w:t>ситуаций;</w:t>
            </w:r>
          </w:p>
          <w:p w14:paraId="2199EB54" w14:textId="77777777" w:rsidR="003C5256" w:rsidRDefault="00EA4AB5">
            <w:pPr>
              <w:pStyle w:val="TableParagraph"/>
              <w:tabs>
                <w:tab w:val="left" w:pos="928"/>
                <w:tab w:val="left" w:pos="1513"/>
                <w:tab w:val="left" w:pos="2012"/>
                <w:tab w:val="left" w:pos="2224"/>
                <w:tab w:val="left" w:pos="2394"/>
                <w:tab w:val="left" w:pos="2591"/>
                <w:tab w:val="left" w:pos="3080"/>
                <w:tab w:val="left" w:pos="3563"/>
                <w:tab w:val="left" w:pos="4182"/>
                <w:tab w:val="left" w:pos="4607"/>
              </w:tabs>
              <w:ind w:left="114" w:right="81" w:firstLine="60"/>
              <w:rPr>
                <w:sz w:val="24"/>
              </w:rPr>
            </w:pPr>
            <w:r>
              <w:rPr>
                <w:spacing w:val="-2"/>
                <w:sz w:val="24"/>
              </w:rPr>
              <w:t>предпринимать</w:t>
            </w:r>
            <w:r>
              <w:rPr>
                <w:sz w:val="24"/>
              </w:rPr>
              <w:tab/>
            </w:r>
            <w:r>
              <w:rPr>
                <w:spacing w:val="-2"/>
                <w:sz w:val="24"/>
              </w:rPr>
              <w:t>профилактические</w:t>
            </w:r>
            <w:r>
              <w:rPr>
                <w:sz w:val="24"/>
              </w:rPr>
              <w:tab/>
            </w:r>
            <w:r>
              <w:rPr>
                <w:spacing w:val="-4"/>
                <w:sz w:val="24"/>
              </w:rPr>
              <w:t>меры для</w:t>
            </w:r>
            <w:r>
              <w:rPr>
                <w:sz w:val="24"/>
              </w:rPr>
              <w:tab/>
            </w:r>
            <w:r>
              <w:rPr>
                <w:spacing w:val="-2"/>
                <w:sz w:val="24"/>
              </w:rPr>
              <w:t>снижения</w:t>
            </w:r>
            <w:r>
              <w:rPr>
                <w:sz w:val="24"/>
              </w:rPr>
              <w:tab/>
            </w:r>
            <w:r>
              <w:rPr>
                <w:sz w:val="24"/>
              </w:rPr>
              <w:tab/>
            </w:r>
            <w:r>
              <w:rPr>
                <w:sz w:val="24"/>
              </w:rPr>
              <w:tab/>
            </w:r>
            <w:r>
              <w:rPr>
                <w:spacing w:val="-2"/>
                <w:sz w:val="24"/>
              </w:rPr>
              <w:t>уровня</w:t>
            </w:r>
            <w:r>
              <w:rPr>
                <w:sz w:val="24"/>
              </w:rPr>
              <w:tab/>
            </w:r>
            <w:r>
              <w:rPr>
                <w:spacing w:val="-2"/>
                <w:sz w:val="24"/>
              </w:rPr>
              <w:t>опасностей различного</w:t>
            </w:r>
            <w:r>
              <w:rPr>
                <w:sz w:val="24"/>
              </w:rPr>
              <w:tab/>
            </w:r>
            <w:r>
              <w:rPr>
                <w:spacing w:val="-4"/>
                <w:sz w:val="24"/>
              </w:rPr>
              <w:t>вида</w:t>
            </w:r>
            <w:r>
              <w:rPr>
                <w:sz w:val="24"/>
              </w:rPr>
              <w:tab/>
            </w:r>
            <w:r>
              <w:rPr>
                <w:sz w:val="24"/>
              </w:rPr>
              <w:tab/>
            </w:r>
            <w:r>
              <w:rPr>
                <w:spacing w:val="-10"/>
                <w:sz w:val="24"/>
              </w:rPr>
              <w:t>и</w:t>
            </w:r>
            <w:r>
              <w:rPr>
                <w:sz w:val="24"/>
              </w:rPr>
              <w:tab/>
            </w:r>
            <w:r>
              <w:rPr>
                <w:sz w:val="24"/>
              </w:rPr>
              <w:tab/>
            </w:r>
            <w:r>
              <w:rPr>
                <w:spacing w:val="-6"/>
                <w:sz w:val="24"/>
              </w:rPr>
              <w:t>их</w:t>
            </w:r>
            <w:r>
              <w:rPr>
                <w:sz w:val="24"/>
              </w:rPr>
              <w:tab/>
            </w:r>
            <w:r>
              <w:rPr>
                <w:spacing w:val="-2"/>
                <w:sz w:val="24"/>
              </w:rPr>
              <w:t>последствий</w:t>
            </w:r>
            <w:r>
              <w:rPr>
                <w:sz w:val="24"/>
              </w:rPr>
              <w:tab/>
            </w:r>
            <w:r>
              <w:rPr>
                <w:spacing w:val="-10"/>
                <w:sz w:val="24"/>
              </w:rPr>
              <w:t xml:space="preserve">в </w:t>
            </w:r>
            <w:r>
              <w:rPr>
                <w:sz w:val="24"/>
              </w:rPr>
              <w:t xml:space="preserve">профессиональной деятельности и быту; использовать средства индивидуальной и коллективной защиты от оружия массового </w:t>
            </w:r>
            <w:r>
              <w:rPr>
                <w:spacing w:val="-2"/>
                <w:sz w:val="24"/>
              </w:rPr>
              <w:t>поражения;</w:t>
            </w:r>
          </w:p>
          <w:p w14:paraId="28E5B069" w14:textId="77777777" w:rsidR="003C5256" w:rsidRDefault="00EA4AB5">
            <w:pPr>
              <w:pStyle w:val="TableParagraph"/>
              <w:tabs>
                <w:tab w:val="left" w:pos="1991"/>
                <w:tab w:val="left" w:pos="3832"/>
              </w:tabs>
              <w:ind w:left="114" w:right="89" w:firstLine="60"/>
              <w:rPr>
                <w:sz w:val="24"/>
              </w:rPr>
            </w:pPr>
            <w:r>
              <w:rPr>
                <w:spacing w:val="-2"/>
                <w:sz w:val="24"/>
              </w:rPr>
              <w:t>применять</w:t>
            </w:r>
            <w:r>
              <w:rPr>
                <w:sz w:val="24"/>
              </w:rPr>
              <w:tab/>
            </w:r>
            <w:r>
              <w:rPr>
                <w:spacing w:val="-2"/>
                <w:sz w:val="24"/>
              </w:rPr>
              <w:t>первичные</w:t>
            </w:r>
            <w:r>
              <w:rPr>
                <w:sz w:val="24"/>
              </w:rPr>
              <w:tab/>
            </w:r>
            <w:r>
              <w:rPr>
                <w:spacing w:val="-2"/>
                <w:sz w:val="24"/>
              </w:rPr>
              <w:t>средства пожаротушения;</w:t>
            </w:r>
          </w:p>
          <w:p w14:paraId="0EAD7D25" w14:textId="77777777" w:rsidR="003C5256" w:rsidRDefault="00EA4AB5">
            <w:pPr>
              <w:pStyle w:val="TableParagraph"/>
              <w:ind w:left="114" w:right="78" w:firstLine="60"/>
              <w:jc w:val="both"/>
              <w:rPr>
                <w:sz w:val="24"/>
              </w:rPr>
            </w:pPr>
            <w:r>
              <w:rPr>
                <w:sz w:val="24"/>
              </w:rPr>
              <w:t>ориентироваться в перечне военно-учетных специальностей и самостоятельно определять среди них родственные полученной специальности;</w:t>
            </w:r>
          </w:p>
          <w:p w14:paraId="30A6B57B" w14:textId="77777777" w:rsidR="003C5256" w:rsidRDefault="00EA4AB5">
            <w:pPr>
              <w:pStyle w:val="TableParagraph"/>
              <w:tabs>
                <w:tab w:val="left" w:pos="2433"/>
                <w:tab w:val="left" w:pos="3498"/>
              </w:tabs>
              <w:ind w:left="114" w:right="77" w:firstLine="60"/>
              <w:jc w:val="both"/>
              <w:rPr>
                <w:sz w:val="24"/>
              </w:rPr>
            </w:pPr>
            <w:r>
              <w:rPr>
                <w:sz w:val="24"/>
              </w:rPr>
              <w:t>применять профессиональные знания в</w:t>
            </w:r>
            <w:r>
              <w:rPr>
                <w:spacing w:val="40"/>
                <w:sz w:val="24"/>
              </w:rPr>
              <w:t xml:space="preserve"> </w:t>
            </w:r>
            <w:r>
              <w:rPr>
                <w:sz w:val="24"/>
              </w:rPr>
              <w:t xml:space="preserve">ходе исполнения обязанностей военной службы на воинских должностях в </w:t>
            </w:r>
            <w:r>
              <w:rPr>
                <w:spacing w:val="-2"/>
                <w:sz w:val="24"/>
              </w:rPr>
              <w:t>соответствии</w:t>
            </w:r>
            <w:r>
              <w:rPr>
                <w:sz w:val="24"/>
              </w:rPr>
              <w:tab/>
            </w:r>
            <w:r>
              <w:rPr>
                <w:spacing w:val="-10"/>
                <w:sz w:val="24"/>
              </w:rPr>
              <w:t>с</w:t>
            </w:r>
            <w:r>
              <w:rPr>
                <w:sz w:val="24"/>
              </w:rPr>
              <w:tab/>
            </w:r>
            <w:r>
              <w:rPr>
                <w:spacing w:val="-2"/>
                <w:sz w:val="24"/>
              </w:rPr>
              <w:t>полученной специальностью;</w:t>
            </w:r>
          </w:p>
          <w:p w14:paraId="068CFCA4" w14:textId="77777777" w:rsidR="003C5256" w:rsidRDefault="00EA4AB5">
            <w:pPr>
              <w:pStyle w:val="TableParagraph"/>
              <w:ind w:left="114" w:right="78" w:firstLine="60"/>
              <w:jc w:val="both"/>
              <w:rPr>
                <w:sz w:val="24"/>
              </w:rPr>
            </w:pPr>
            <w:r>
              <w:rPr>
                <w:sz w:val="24"/>
              </w:rPr>
              <w:t>владеть способами бесконфликтного общения и саморегуляции в повседневной деятельности и экстремальных условиях военной службы;</w:t>
            </w:r>
          </w:p>
          <w:p w14:paraId="69C4C198" w14:textId="77777777" w:rsidR="003C5256" w:rsidRDefault="00EA4AB5">
            <w:pPr>
              <w:pStyle w:val="TableParagraph"/>
              <w:spacing w:line="256" w:lineRule="exact"/>
              <w:ind w:left="174"/>
              <w:jc w:val="both"/>
              <w:rPr>
                <w:sz w:val="24"/>
              </w:rPr>
            </w:pPr>
            <w:r>
              <w:rPr>
                <w:sz w:val="24"/>
              </w:rPr>
              <w:t>оказывать</w:t>
            </w:r>
            <w:r>
              <w:rPr>
                <w:spacing w:val="-9"/>
                <w:sz w:val="24"/>
              </w:rPr>
              <w:t xml:space="preserve"> </w:t>
            </w:r>
            <w:r>
              <w:rPr>
                <w:sz w:val="24"/>
              </w:rPr>
              <w:t>первую</w:t>
            </w:r>
            <w:r>
              <w:rPr>
                <w:spacing w:val="-10"/>
                <w:sz w:val="24"/>
              </w:rPr>
              <w:t xml:space="preserve"> </w:t>
            </w:r>
            <w:r>
              <w:rPr>
                <w:sz w:val="24"/>
              </w:rPr>
              <w:t>помощь</w:t>
            </w:r>
            <w:r>
              <w:rPr>
                <w:spacing w:val="-7"/>
                <w:sz w:val="24"/>
              </w:rPr>
              <w:t xml:space="preserve"> </w:t>
            </w:r>
            <w:r>
              <w:rPr>
                <w:spacing w:val="-2"/>
                <w:sz w:val="24"/>
              </w:rPr>
              <w:t>пострадавшим;</w:t>
            </w:r>
          </w:p>
        </w:tc>
        <w:tc>
          <w:tcPr>
            <w:tcW w:w="5189" w:type="dxa"/>
          </w:tcPr>
          <w:p w14:paraId="3C43CFE4" w14:textId="77777777" w:rsidR="003C5256" w:rsidRDefault="00EA4AB5">
            <w:pPr>
              <w:pStyle w:val="TableParagraph"/>
              <w:ind w:left="114" w:right="79"/>
              <w:jc w:val="both"/>
              <w:rPr>
                <w:sz w:val="24"/>
              </w:rPr>
            </w:pPr>
            <w:r>
              <w:rPr>
                <w:sz w:val="24"/>
              </w:rPr>
              <w:t xml:space="preserve">Наблюдение за деятельностью обучающихся на практических занятиях (семинарских); оценка выполнения заданий аудиторной и внеаудиторной работы. Дифференцированный </w:t>
            </w:r>
            <w:r>
              <w:rPr>
                <w:spacing w:val="-2"/>
                <w:sz w:val="24"/>
              </w:rPr>
              <w:t>зачёт</w:t>
            </w:r>
          </w:p>
        </w:tc>
      </w:tr>
      <w:tr w:rsidR="003C5256" w14:paraId="5B4B3A26" w14:textId="77777777">
        <w:trPr>
          <w:trHeight w:val="275"/>
        </w:trPr>
        <w:tc>
          <w:tcPr>
            <w:tcW w:w="10008" w:type="dxa"/>
            <w:gridSpan w:val="2"/>
          </w:tcPr>
          <w:p w14:paraId="47FD4BA1" w14:textId="77777777" w:rsidR="003C5256" w:rsidRDefault="00EA4AB5">
            <w:pPr>
              <w:pStyle w:val="TableParagraph"/>
              <w:spacing w:line="255" w:lineRule="exact"/>
              <w:ind w:left="114"/>
              <w:rPr>
                <w:b/>
                <w:sz w:val="24"/>
              </w:rPr>
            </w:pPr>
            <w:r>
              <w:rPr>
                <w:b/>
                <w:spacing w:val="-2"/>
                <w:sz w:val="24"/>
              </w:rPr>
              <w:t>Знания</w:t>
            </w:r>
          </w:p>
        </w:tc>
      </w:tr>
      <w:tr w:rsidR="003C5256" w14:paraId="6A382955" w14:textId="77777777">
        <w:trPr>
          <w:trHeight w:val="2484"/>
        </w:trPr>
        <w:tc>
          <w:tcPr>
            <w:tcW w:w="4819" w:type="dxa"/>
            <w:tcBorders>
              <w:bottom w:val="single" w:sz="4" w:space="0" w:color="000000"/>
            </w:tcBorders>
          </w:tcPr>
          <w:p w14:paraId="7002BBC3" w14:textId="77777777" w:rsidR="003C5256" w:rsidRDefault="00EA4AB5">
            <w:pPr>
              <w:pStyle w:val="TableParagraph"/>
              <w:tabs>
                <w:tab w:val="left" w:pos="1873"/>
                <w:tab w:val="left" w:pos="3265"/>
              </w:tabs>
              <w:ind w:left="114" w:right="77"/>
              <w:jc w:val="both"/>
              <w:rPr>
                <w:sz w:val="24"/>
              </w:rPr>
            </w:pPr>
            <w:r>
              <w:rPr>
                <w:sz w:val="24"/>
              </w:rPr>
              <w:t>принципы обеспечения устойчивости объектов экономики, прогнозирования развития</w:t>
            </w:r>
            <w:r>
              <w:rPr>
                <w:spacing w:val="-5"/>
                <w:sz w:val="24"/>
              </w:rPr>
              <w:t xml:space="preserve"> </w:t>
            </w:r>
            <w:r>
              <w:rPr>
                <w:sz w:val="24"/>
              </w:rPr>
              <w:t>событий</w:t>
            </w:r>
            <w:r>
              <w:rPr>
                <w:spacing w:val="-5"/>
                <w:sz w:val="24"/>
              </w:rPr>
              <w:t xml:space="preserve"> </w:t>
            </w:r>
            <w:r>
              <w:rPr>
                <w:sz w:val="24"/>
              </w:rPr>
              <w:t>и</w:t>
            </w:r>
            <w:r>
              <w:rPr>
                <w:spacing w:val="-5"/>
                <w:sz w:val="24"/>
              </w:rPr>
              <w:t xml:space="preserve"> </w:t>
            </w:r>
            <w:r>
              <w:rPr>
                <w:sz w:val="24"/>
              </w:rPr>
              <w:t>оценки</w:t>
            </w:r>
            <w:r>
              <w:rPr>
                <w:spacing w:val="-5"/>
                <w:sz w:val="24"/>
              </w:rPr>
              <w:t xml:space="preserve"> </w:t>
            </w:r>
            <w:r>
              <w:rPr>
                <w:sz w:val="24"/>
              </w:rPr>
              <w:t>последствий</w:t>
            </w:r>
            <w:r>
              <w:rPr>
                <w:spacing w:val="-5"/>
                <w:sz w:val="24"/>
              </w:rPr>
              <w:t xml:space="preserve"> </w:t>
            </w:r>
            <w:r>
              <w:rPr>
                <w:sz w:val="24"/>
              </w:rPr>
              <w:t>при техногенных чрезвычайных ситуациях и стихийных</w:t>
            </w:r>
            <w:r>
              <w:rPr>
                <w:spacing w:val="80"/>
                <w:sz w:val="24"/>
              </w:rPr>
              <w:t xml:space="preserve">  </w:t>
            </w:r>
            <w:r>
              <w:rPr>
                <w:sz w:val="24"/>
              </w:rPr>
              <w:t>явлениях,</w:t>
            </w:r>
            <w:r>
              <w:rPr>
                <w:spacing w:val="80"/>
                <w:w w:val="150"/>
                <w:sz w:val="24"/>
              </w:rPr>
              <w:t xml:space="preserve">  </w:t>
            </w:r>
            <w:r>
              <w:rPr>
                <w:sz w:val="24"/>
              </w:rPr>
              <w:t>в</w:t>
            </w:r>
            <w:r>
              <w:rPr>
                <w:spacing w:val="80"/>
                <w:w w:val="150"/>
                <w:sz w:val="24"/>
              </w:rPr>
              <w:t xml:space="preserve">  </w:t>
            </w:r>
            <w:r>
              <w:rPr>
                <w:sz w:val="24"/>
              </w:rPr>
              <w:t>том</w:t>
            </w:r>
            <w:r>
              <w:rPr>
                <w:spacing w:val="80"/>
                <w:w w:val="150"/>
                <w:sz w:val="24"/>
              </w:rPr>
              <w:t xml:space="preserve">  </w:t>
            </w:r>
            <w:r>
              <w:rPr>
                <w:sz w:val="24"/>
              </w:rPr>
              <w:t>числе в</w:t>
            </w:r>
            <w:r>
              <w:rPr>
                <w:spacing w:val="-1"/>
                <w:sz w:val="24"/>
              </w:rPr>
              <w:t xml:space="preserve"> </w:t>
            </w:r>
            <w:r>
              <w:rPr>
                <w:sz w:val="24"/>
              </w:rPr>
              <w:t>условиях</w:t>
            </w:r>
            <w:r>
              <w:rPr>
                <w:spacing w:val="-1"/>
                <w:sz w:val="24"/>
              </w:rPr>
              <w:t xml:space="preserve"> </w:t>
            </w:r>
            <w:r>
              <w:rPr>
                <w:sz w:val="24"/>
              </w:rPr>
              <w:t>противодействия</w:t>
            </w:r>
            <w:r>
              <w:rPr>
                <w:spacing w:val="-1"/>
                <w:sz w:val="24"/>
              </w:rPr>
              <w:t xml:space="preserve"> </w:t>
            </w:r>
            <w:r>
              <w:rPr>
                <w:sz w:val="24"/>
              </w:rPr>
              <w:t>терроризму</w:t>
            </w:r>
            <w:r>
              <w:rPr>
                <w:spacing w:val="-1"/>
                <w:sz w:val="24"/>
              </w:rPr>
              <w:t xml:space="preserve"> </w:t>
            </w:r>
            <w:r>
              <w:rPr>
                <w:sz w:val="24"/>
              </w:rPr>
              <w:t xml:space="preserve">как </w:t>
            </w:r>
            <w:r>
              <w:rPr>
                <w:spacing w:val="-2"/>
                <w:sz w:val="24"/>
              </w:rPr>
              <w:t>серьезной</w:t>
            </w:r>
            <w:r>
              <w:rPr>
                <w:sz w:val="24"/>
              </w:rPr>
              <w:tab/>
            </w:r>
            <w:r>
              <w:rPr>
                <w:spacing w:val="-2"/>
                <w:sz w:val="24"/>
              </w:rPr>
              <w:t>угрозе</w:t>
            </w:r>
            <w:r>
              <w:rPr>
                <w:sz w:val="24"/>
              </w:rPr>
              <w:tab/>
            </w:r>
            <w:r>
              <w:rPr>
                <w:spacing w:val="-2"/>
                <w:sz w:val="24"/>
              </w:rPr>
              <w:t xml:space="preserve">национальной </w:t>
            </w:r>
            <w:r>
              <w:rPr>
                <w:sz w:val="24"/>
              </w:rPr>
              <w:t>безопасности России;</w:t>
            </w:r>
          </w:p>
          <w:p w14:paraId="33EA20A0" w14:textId="77777777" w:rsidR="003C5256" w:rsidRDefault="00EA4AB5">
            <w:pPr>
              <w:pStyle w:val="TableParagraph"/>
              <w:spacing w:line="257" w:lineRule="exact"/>
              <w:ind w:left="174"/>
              <w:jc w:val="both"/>
              <w:rPr>
                <w:sz w:val="24"/>
              </w:rPr>
            </w:pPr>
            <w:r>
              <w:rPr>
                <w:sz w:val="24"/>
              </w:rPr>
              <w:t>основные</w:t>
            </w:r>
            <w:r>
              <w:rPr>
                <w:spacing w:val="-8"/>
                <w:sz w:val="24"/>
              </w:rPr>
              <w:t xml:space="preserve"> </w:t>
            </w:r>
            <w:r>
              <w:rPr>
                <w:sz w:val="24"/>
              </w:rPr>
              <w:t>виды</w:t>
            </w:r>
            <w:r>
              <w:rPr>
                <w:spacing w:val="-7"/>
                <w:sz w:val="24"/>
              </w:rPr>
              <w:t xml:space="preserve"> </w:t>
            </w:r>
            <w:r>
              <w:rPr>
                <w:sz w:val="24"/>
              </w:rPr>
              <w:t>потенциальных</w:t>
            </w:r>
            <w:r>
              <w:rPr>
                <w:spacing w:val="-3"/>
                <w:sz w:val="24"/>
              </w:rPr>
              <w:t xml:space="preserve"> </w:t>
            </w:r>
            <w:r>
              <w:rPr>
                <w:spacing w:val="-2"/>
                <w:sz w:val="24"/>
              </w:rPr>
              <w:t>опасностей</w:t>
            </w:r>
          </w:p>
        </w:tc>
        <w:tc>
          <w:tcPr>
            <w:tcW w:w="5189" w:type="dxa"/>
            <w:tcBorders>
              <w:bottom w:val="single" w:sz="4" w:space="0" w:color="000000"/>
            </w:tcBorders>
          </w:tcPr>
          <w:p w14:paraId="37F26C79" w14:textId="77777777" w:rsidR="003C5256" w:rsidRDefault="00EA4AB5">
            <w:pPr>
              <w:pStyle w:val="TableParagraph"/>
              <w:ind w:left="114" w:right="79"/>
              <w:jc w:val="both"/>
              <w:rPr>
                <w:sz w:val="24"/>
              </w:rPr>
            </w:pPr>
            <w:r>
              <w:rPr>
                <w:sz w:val="24"/>
              </w:rPr>
              <w:t xml:space="preserve">Наблюдение за деятельностью обучающихся на практических занятиях (семинарских); оценка выполнения заданий аудиторной и внеаудиторной работы. Дифференцированный </w:t>
            </w:r>
            <w:r>
              <w:rPr>
                <w:spacing w:val="-2"/>
                <w:sz w:val="24"/>
              </w:rPr>
              <w:t>зачёт</w:t>
            </w:r>
          </w:p>
        </w:tc>
      </w:tr>
    </w:tbl>
    <w:p w14:paraId="079697BF" w14:textId="77777777" w:rsidR="003C5256" w:rsidRDefault="003C5256">
      <w:pPr>
        <w:pStyle w:val="TableParagraph"/>
        <w:jc w:val="both"/>
        <w:rPr>
          <w:sz w:val="24"/>
        </w:rPr>
        <w:sectPr w:rsidR="003C5256">
          <w:pgSz w:w="11900" w:h="16840"/>
          <w:pgMar w:top="780" w:right="283" w:bottom="280" w:left="992" w:header="720" w:footer="720" w:gutter="0"/>
          <w:cols w:space="720"/>
        </w:sectPr>
      </w:pPr>
    </w:p>
    <w:tbl>
      <w:tblPr>
        <w:tblStyle w:val="TableNormal"/>
        <w:tblW w:w="0" w:type="auto"/>
        <w:tblInd w:w="18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819"/>
        <w:gridCol w:w="5189"/>
      </w:tblGrid>
      <w:tr w:rsidR="003C5256" w14:paraId="5B75FC82" w14:textId="77777777">
        <w:trPr>
          <w:trHeight w:val="6899"/>
        </w:trPr>
        <w:tc>
          <w:tcPr>
            <w:tcW w:w="4819" w:type="dxa"/>
            <w:tcBorders>
              <w:bottom w:val="single" w:sz="4" w:space="0" w:color="000000"/>
            </w:tcBorders>
          </w:tcPr>
          <w:p w14:paraId="37482326" w14:textId="77777777" w:rsidR="003C5256" w:rsidRDefault="00EA4AB5">
            <w:pPr>
              <w:pStyle w:val="TableParagraph"/>
              <w:spacing w:line="260" w:lineRule="exact"/>
              <w:ind w:left="114"/>
              <w:rPr>
                <w:sz w:val="24"/>
              </w:rPr>
            </w:pPr>
            <w:r>
              <w:rPr>
                <w:sz w:val="24"/>
              </w:rPr>
              <w:lastRenderedPageBreak/>
              <w:t>и</w:t>
            </w:r>
            <w:r>
              <w:rPr>
                <w:spacing w:val="-1"/>
                <w:sz w:val="24"/>
              </w:rPr>
              <w:t xml:space="preserve"> </w:t>
            </w:r>
            <w:r>
              <w:rPr>
                <w:sz w:val="24"/>
              </w:rPr>
              <w:t>их последствия</w:t>
            </w:r>
            <w:r>
              <w:rPr>
                <w:spacing w:val="-1"/>
                <w:sz w:val="24"/>
              </w:rPr>
              <w:t xml:space="preserve"> </w:t>
            </w:r>
            <w:r>
              <w:rPr>
                <w:sz w:val="24"/>
              </w:rPr>
              <w:t>в</w:t>
            </w:r>
            <w:r>
              <w:rPr>
                <w:spacing w:val="-4"/>
                <w:sz w:val="24"/>
              </w:rPr>
              <w:t xml:space="preserve"> </w:t>
            </w:r>
            <w:r>
              <w:rPr>
                <w:spacing w:val="-2"/>
                <w:sz w:val="24"/>
              </w:rPr>
              <w:t>профессиональной</w:t>
            </w:r>
          </w:p>
          <w:p w14:paraId="65793B73" w14:textId="77777777" w:rsidR="003C5256" w:rsidRDefault="00EA4AB5">
            <w:pPr>
              <w:pStyle w:val="TableParagraph"/>
              <w:ind w:left="114"/>
              <w:rPr>
                <w:sz w:val="24"/>
              </w:rPr>
            </w:pPr>
            <w:r>
              <w:rPr>
                <w:sz w:val="24"/>
              </w:rPr>
              <w:t>деятельности</w:t>
            </w:r>
            <w:r>
              <w:rPr>
                <w:spacing w:val="-10"/>
                <w:sz w:val="24"/>
              </w:rPr>
              <w:t xml:space="preserve"> </w:t>
            </w:r>
            <w:r>
              <w:rPr>
                <w:sz w:val="24"/>
              </w:rPr>
              <w:t>и</w:t>
            </w:r>
            <w:r>
              <w:rPr>
                <w:spacing w:val="-10"/>
                <w:sz w:val="24"/>
              </w:rPr>
              <w:t xml:space="preserve"> </w:t>
            </w:r>
            <w:r>
              <w:rPr>
                <w:sz w:val="24"/>
              </w:rPr>
              <w:t>быту,</w:t>
            </w:r>
            <w:r>
              <w:rPr>
                <w:spacing w:val="-10"/>
                <w:sz w:val="24"/>
              </w:rPr>
              <w:t xml:space="preserve"> </w:t>
            </w:r>
            <w:r>
              <w:rPr>
                <w:sz w:val="24"/>
              </w:rPr>
              <w:t>принципы</w:t>
            </w:r>
            <w:r>
              <w:rPr>
                <w:spacing w:val="-9"/>
                <w:sz w:val="24"/>
              </w:rPr>
              <w:t xml:space="preserve"> </w:t>
            </w:r>
            <w:r>
              <w:rPr>
                <w:sz w:val="24"/>
              </w:rPr>
              <w:t>снижения вероятности их реализации;</w:t>
            </w:r>
          </w:p>
          <w:p w14:paraId="76EA9207" w14:textId="77777777" w:rsidR="003C5256" w:rsidRDefault="00EA4AB5">
            <w:pPr>
              <w:pStyle w:val="TableParagraph"/>
              <w:ind w:left="114" w:firstLine="60"/>
              <w:rPr>
                <w:sz w:val="24"/>
              </w:rPr>
            </w:pPr>
            <w:r>
              <w:rPr>
                <w:sz w:val="24"/>
              </w:rPr>
              <w:t>основы</w:t>
            </w:r>
            <w:r>
              <w:rPr>
                <w:spacing w:val="-9"/>
                <w:sz w:val="24"/>
              </w:rPr>
              <w:t xml:space="preserve"> </w:t>
            </w:r>
            <w:r>
              <w:rPr>
                <w:sz w:val="24"/>
              </w:rPr>
              <w:t>военной</w:t>
            </w:r>
            <w:r>
              <w:rPr>
                <w:spacing w:val="-9"/>
                <w:sz w:val="24"/>
              </w:rPr>
              <w:t xml:space="preserve"> </w:t>
            </w:r>
            <w:r>
              <w:rPr>
                <w:sz w:val="24"/>
              </w:rPr>
              <w:t>службы</w:t>
            </w:r>
            <w:r>
              <w:rPr>
                <w:spacing w:val="-9"/>
                <w:sz w:val="24"/>
              </w:rPr>
              <w:t xml:space="preserve"> </w:t>
            </w:r>
            <w:r>
              <w:rPr>
                <w:sz w:val="24"/>
              </w:rPr>
              <w:t>и</w:t>
            </w:r>
            <w:r>
              <w:rPr>
                <w:spacing w:val="-10"/>
                <w:sz w:val="24"/>
              </w:rPr>
              <w:t xml:space="preserve"> </w:t>
            </w:r>
            <w:r>
              <w:rPr>
                <w:sz w:val="24"/>
              </w:rPr>
              <w:t xml:space="preserve">обороны </w:t>
            </w:r>
            <w:r>
              <w:rPr>
                <w:spacing w:val="-2"/>
                <w:sz w:val="24"/>
              </w:rPr>
              <w:t>государства;</w:t>
            </w:r>
          </w:p>
          <w:p w14:paraId="1FF0FBEC" w14:textId="77777777" w:rsidR="003C5256" w:rsidRDefault="00EA4AB5">
            <w:pPr>
              <w:pStyle w:val="TableParagraph"/>
              <w:ind w:left="114" w:right="89" w:firstLine="60"/>
              <w:rPr>
                <w:sz w:val="24"/>
              </w:rPr>
            </w:pPr>
            <w:r>
              <w:rPr>
                <w:sz w:val="24"/>
              </w:rPr>
              <w:t>задачи</w:t>
            </w:r>
            <w:r>
              <w:rPr>
                <w:spacing w:val="-12"/>
                <w:sz w:val="24"/>
              </w:rPr>
              <w:t xml:space="preserve"> </w:t>
            </w:r>
            <w:r>
              <w:rPr>
                <w:sz w:val="24"/>
              </w:rPr>
              <w:t>и</w:t>
            </w:r>
            <w:r>
              <w:rPr>
                <w:spacing w:val="-13"/>
                <w:sz w:val="24"/>
              </w:rPr>
              <w:t xml:space="preserve"> </w:t>
            </w:r>
            <w:r>
              <w:rPr>
                <w:sz w:val="24"/>
              </w:rPr>
              <w:t>основные</w:t>
            </w:r>
            <w:r>
              <w:rPr>
                <w:spacing w:val="-12"/>
                <w:sz w:val="24"/>
              </w:rPr>
              <w:t xml:space="preserve"> </w:t>
            </w:r>
            <w:r>
              <w:rPr>
                <w:sz w:val="24"/>
              </w:rPr>
              <w:t>мероприятия гражданской обороны;</w:t>
            </w:r>
          </w:p>
          <w:p w14:paraId="7AFD5D6E" w14:textId="77777777" w:rsidR="003C5256" w:rsidRDefault="00EA4AB5">
            <w:pPr>
              <w:pStyle w:val="TableParagraph"/>
              <w:ind w:left="114"/>
              <w:rPr>
                <w:sz w:val="24"/>
              </w:rPr>
            </w:pPr>
            <w:r>
              <w:rPr>
                <w:sz w:val="24"/>
              </w:rPr>
              <w:t>способы</w:t>
            </w:r>
            <w:r>
              <w:rPr>
                <w:spacing w:val="-9"/>
                <w:sz w:val="24"/>
              </w:rPr>
              <w:t xml:space="preserve"> </w:t>
            </w:r>
            <w:r>
              <w:rPr>
                <w:sz w:val="24"/>
              </w:rPr>
              <w:t>защиты</w:t>
            </w:r>
            <w:r>
              <w:rPr>
                <w:spacing w:val="-10"/>
                <w:sz w:val="24"/>
              </w:rPr>
              <w:t xml:space="preserve"> </w:t>
            </w:r>
            <w:r>
              <w:rPr>
                <w:sz w:val="24"/>
              </w:rPr>
              <w:t>населения</w:t>
            </w:r>
            <w:r>
              <w:rPr>
                <w:spacing w:val="-9"/>
                <w:sz w:val="24"/>
              </w:rPr>
              <w:t xml:space="preserve"> </w:t>
            </w:r>
            <w:r>
              <w:rPr>
                <w:sz w:val="24"/>
              </w:rPr>
              <w:t>от</w:t>
            </w:r>
            <w:r>
              <w:rPr>
                <w:spacing w:val="-9"/>
                <w:sz w:val="24"/>
              </w:rPr>
              <w:t xml:space="preserve"> </w:t>
            </w:r>
            <w:r>
              <w:rPr>
                <w:sz w:val="24"/>
              </w:rPr>
              <w:t>оружия массового поражения;</w:t>
            </w:r>
          </w:p>
          <w:p w14:paraId="64F636DA" w14:textId="77777777" w:rsidR="003C5256" w:rsidRDefault="00EA4AB5">
            <w:pPr>
              <w:pStyle w:val="TableParagraph"/>
              <w:ind w:left="114" w:right="382" w:firstLine="60"/>
              <w:rPr>
                <w:sz w:val="24"/>
              </w:rPr>
            </w:pPr>
            <w:r>
              <w:rPr>
                <w:sz w:val="24"/>
              </w:rPr>
              <w:t>меры пожарной безопасности и правила безопасного поведения при пожарах; организацию</w:t>
            </w:r>
            <w:r>
              <w:rPr>
                <w:spacing w:val="-8"/>
                <w:sz w:val="24"/>
              </w:rPr>
              <w:t xml:space="preserve"> </w:t>
            </w:r>
            <w:r>
              <w:rPr>
                <w:sz w:val="24"/>
              </w:rPr>
              <w:t>и</w:t>
            </w:r>
            <w:r>
              <w:rPr>
                <w:spacing w:val="-9"/>
                <w:sz w:val="24"/>
              </w:rPr>
              <w:t xml:space="preserve"> </w:t>
            </w:r>
            <w:r>
              <w:rPr>
                <w:sz w:val="24"/>
              </w:rPr>
              <w:t>порядок</w:t>
            </w:r>
            <w:r>
              <w:rPr>
                <w:spacing w:val="-8"/>
                <w:sz w:val="24"/>
              </w:rPr>
              <w:t xml:space="preserve"> </w:t>
            </w:r>
            <w:r>
              <w:rPr>
                <w:sz w:val="24"/>
              </w:rPr>
              <w:t>призыва</w:t>
            </w:r>
            <w:r>
              <w:rPr>
                <w:spacing w:val="-8"/>
                <w:sz w:val="24"/>
              </w:rPr>
              <w:t xml:space="preserve"> </w:t>
            </w:r>
            <w:r>
              <w:rPr>
                <w:sz w:val="24"/>
              </w:rPr>
              <w:t>граждан на</w:t>
            </w:r>
            <w:r>
              <w:rPr>
                <w:spacing w:val="-6"/>
                <w:sz w:val="24"/>
              </w:rPr>
              <w:t xml:space="preserve"> </w:t>
            </w:r>
            <w:r>
              <w:rPr>
                <w:sz w:val="24"/>
              </w:rPr>
              <w:t>военную</w:t>
            </w:r>
            <w:r>
              <w:rPr>
                <w:spacing w:val="-7"/>
                <w:sz w:val="24"/>
              </w:rPr>
              <w:t xml:space="preserve"> </w:t>
            </w:r>
            <w:r>
              <w:rPr>
                <w:sz w:val="24"/>
              </w:rPr>
              <w:t>службу</w:t>
            </w:r>
            <w:r>
              <w:rPr>
                <w:spacing w:val="-6"/>
                <w:sz w:val="24"/>
              </w:rPr>
              <w:t xml:space="preserve"> </w:t>
            </w:r>
            <w:r>
              <w:rPr>
                <w:sz w:val="24"/>
              </w:rPr>
              <w:t>и</w:t>
            </w:r>
            <w:r>
              <w:rPr>
                <w:spacing w:val="-7"/>
                <w:sz w:val="24"/>
              </w:rPr>
              <w:t xml:space="preserve"> </w:t>
            </w:r>
            <w:r>
              <w:rPr>
                <w:sz w:val="24"/>
              </w:rPr>
              <w:t>поступления</w:t>
            </w:r>
            <w:r>
              <w:rPr>
                <w:spacing w:val="-6"/>
                <w:sz w:val="24"/>
              </w:rPr>
              <w:t xml:space="preserve"> </w:t>
            </w:r>
            <w:r>
              <w:rPr>
                <w:sz w:val="24"/>
              </w:rPr>
              <w:t>на</w:t>
            </w:r>
            <w:r>
              <w:rPr>
                <w:spacing w:val="-6"/>
                <w:sz w:val="24"/>
              </w:rPr>
              <w:t xml:space="preserve"> </w:t>
            </w:r>
            <w:r>
              <w:rPr>
                <w:sz w:val="24"/>
              </w:rPr>
              <w:t>нее в добровольном порядке;</w:t>
            </w:r>
          </w:p>
          <w:p w14:paraId="54A326A1" w14:textId="77777777" w:rsidR="003C5256" w:rsidRDefault="00EA4AB5">
            <w:pPr>
              <w:pStyle w:val="TableParagraph"/>
              <w:ind w:left="114" w:right="226" w:firstLine="60"/>
              <w:rPr>
                <w:sz w:val="24"/>
              </w:rPr>
            </w:pPr>
            <w:r>
              <w:rPr>
                <w:sz w:val="24"/>
              </w:rPr>
              <w:t>основные виды вооружения, военной техники и специального снаряжения, состоящих на вооружении (оснащении) воинских подразделений, в которых имеются военно-учетные специальности, родственные специальностям СПО; область применения получаемых профессиональных</w:t>
            </w:r>
            <w:r>
              <w:rPr>
                <w:spacing w:val="-12"/>
                <w:sz w:val="24"/>
              </w:rPr>
              <w:t xml:space="preserve"> </w:t>
            </w:r>
            <w:r>
              <w:rPr>
                <w:sz w:val="24"/>
              </w:rPr>
              <w:t>знаний</w:t>
            </w:r>
            <w:r>
              <w:rPr>
                <w:spacing w:val="-13"/>
                <w:sz w:val="24"/>
              </w:rPr>
              <w:t xml:space="preserve"> </w:t>
            </w:r>
            <w:r>
              <w:rPr>
                <w:sz w:val="24"/>
              </w:rPr>
              <w:t>при</w:t>
            </w:r>
            <w:r>
              <w:rPr>
                <w:spacing w:val="-13"/>
                <w:sz w:val="24"/>
              </w:rPr>
              <w:t xml:space="preserve"> </w:t>
            </w:r>
            <w:r>
              <w:rPr>
                <w:sz w:val="24"/>
              </w:rPr>
              <w:t>исполнении обязанностей военной службы;</w:t>
            </w:r>
          </w:p>
          <w:p w14:paraId="120DDBBD" w14:textId="77777777" w:rsidR="003C5256" w:rsidRDefault="00EA4AB5">
            <w:pPr>
              <w:pStyle w:val="TableParagraph"/>
              <w:tabs>
                <w:tab w:val="left" w:pos="1295"/>
                <w:tab w:val="left" w:pos="1705"/>
                <w:tab w:val="left" w:pos="2807"/>
                <w:tab w:val="left" w:pos="4002"/>
              </w:tabs>
              <w:spacing w:line="270" w:lineRule="atLeast"/>
              <w:ind w:left="114" w:right="87" w:firstLine="60"/>
              <w:rPr>
                <w:sz w:val="24"/>
              </w:rPr>
            </w:pPr>
            <w:r>
              <w:rPr>
                <w:spacing w:val="-2"/>
                <w:sz w:val="24"/>
              </w:rPr>
              <w:t>порядок</w:t>
            </w:r>
            <w:r>
              <w:rPr>
                <w:sz w:val="24"/>
              </w:rPr>
              <w:tab/>
            </w:r>
            <w:r>
              <w:rPr>
                <w:spacing w:val="-10"/>
                <w:sz w:val="24"/>
              </w:rPr>
              <w:t>и</w:t>
            </w:r>
            <w:r>
              <w:rPr>
                <w:sz w:val="24"/>
              </w:rPr>
              <w:tab/>
            </w:r>
            <w:r>
              <w:rPr>
                <w:spacing w:val="-2"/>
                <w:sz w:val="24"/>
              </w:rPr>
              <w:t>правила</w:t>
            </w:r>
            <w:r>
              <w:rPr>
                <w:sz w:val="24"/>
              </w:rPr>
              <w:tab/>
            </w:r>
            <w:r>
              <w:rPr>
                <w:spacing w:val="-2"/>
                <w:sz w:val="24"/>
              </w:rPr>
              <w:t>оказания</w:t>
            </w:r>
            <w:r>
              <w:rPr>
                <w:sz w:val="24"/>
              </w:rPr>
              <w:tab/>
            </w:r>
            <w:r>
              <w:rPr>
                <w:spacing w:val="-2"/>
                <w:sz w:val="24"/>
              </w:rPr>
              <w:t xml:space="preserve">первой </w:t>
            </w:r>
            <w:r>
              <w:rPr>
                <w:sz w:val="24"/>
              </w:rPr>
              <w:t>помощи пострадавшим.</w:t>
            </w:r>
          </w:p>
        </w:tc>
        <w:tc>
          <w:tcPr>
            <w:tcW w:w="5189" w:type="dxa"/>
            <w:tcBorders>
              <w:top w:val="single" w:sz="4" w:space="0" w:color="000000"/>
              <w:bottom w:val="single" w:sz="4" w:space="0" w:color="000000"/>
            </w:tcBorders>
          </w:tcPr>
          <w:p w14:paraId="38B38EB1" w14:textId="77777777" w:rsidR="003C5256" w:rsidRDefault="003C5256">
            <w:pPr>
              <w:pStyle w:val="TableParagraph"/>
              <w:rPr>
                <w:sz w:val="24"/>
              </w:rPr>
            </w:pPr>
          </w:p>
        </w:tc>
      </w:tr>
    </w:tbl>
    <w:p w14:paraId="5864E9C2" w14:textId="77777777" w:rsidR="003C5256" w:rsidRDefault="003C5256">
      <w:pPr>
        <w:pStyle w:val="TableParagraph"/>
        <w:rPr>
          <w:sz w:val="24"/>
        </w:rPr>
        <w:sectPr w:rsidR="003C5256">
          <w:type w:val="continuous"/>
          <w:pgSz w:w="11900" w:h="16840"/>
          <w:pgMar w:top="840" w:right="283" w:bottom="280" w:left="992" w:header="720" w:footer="720" w:gutter="0"/>
          <w:cols w:space="720"/>
        </w:sectPr>
      </w:pPr>
    </w:p>
    <w:p w14:paraId="32688BD9" w14:textId="77777777" w:rsidR="003C5256" w:rsidRDefault="003C5256">
      <w:pPr>
        <w:pStyle w:val="a3"/>
      </w:pPr>
    </w:p>
    <w:p w14:paraId="6FC9CB89" w14:textId="77777777" w:rsidR="003C5256" w:rsidRDefault="003C5256">
      <w:pPr>
        <w:pStyle w:val="a3"/>
      </w:pPr>
    </w:p>
    <w:p w14:paraId="2B924074" w14:textId="77777777" w:rsidR="003C5256" w:rsidRDefault="003C5256">
      <w:pPr>
        <w:pStyle w:val="a3"/>
      </w:pPr>
    </w:p>
    <w:p w14:paraId="24BF7B62" w14:textId="77777777" w:rsidR="003C5256" w:rsidRDefault="003C5256">
      <w:pPr>
        <w:pStyle w:val="a3"/>
      </w:pPr>
    </w:p>
    <w:p w14:paraId="60ED1EE3" w14:textId="77777777" w:rsidR="003C5256" w:rsidRDefault="003C5256">
      <w:pPr>
        <w:pStyle w:val="a3"/>
      </w:pPr>
    </w:p>
    <w:p w14:paraId="03C6E4D4" w14:textId="77777777" w:rsidR="003C5256" w:rsidRDefault="003C5256">
      <w:pPr>
        <w:pStyle w:val="a3"/>
      </w:pPr>
    </w:p>
    <w:p w14:paraId="00453DE2" w14:textId="77777777" w:rsidR="003C5256" w:rsidRDefault="003C5256">
      <w:pPr>
        <w:pStyle w:val="a3"/>
      </w:pPr>
    </w:p>
    <w:p w14:paraId="7B63C8A9" w14:textId="77777777" w:rsidR="003C5256" w:rsidRDefault="003C5256">
      <w:pPr>
        <w:pStyle w:val="a3"/>
      </w:pPr>
    </w:p>
    <w:p w14:paraId="3E15F920" w14:textId="77777777" w:rsidR="003C5256" w:rsidRDefault="003C5256">
      <w:pPr>
        <w:pStyle w:val="a3"/>
      </w:pPr>
    </w:p>
    <w:p w14:paraId="6C0320E8" w14:textId="77777777" w:rsidR="003C5256" w:rsidRDefault="003C5256">
      <w:pPr>
        <w:pStyle w:val="a3"/>
      </w:pPr>
    </w:p>
    <w:p w14:paraId="4F124DC8" w14:textId="77777777" w:rsidR="003C5256" w:rsidRDefault="003C5256">
      <w:pPr>
        <w:pStyle w:val="a3"/>
        <w:spacing w:before="236"/>
      </w:pPr>
    </w:p>
    <w:p w14:paraId="0C3EC1E8" w14:textId="77777777" w:rsidR="003C5256" w:rsidRDefault="00EA4AB5">
      <w:pPr>
        <w:pStyle w:val="1"/>
        <w:ind w:left="3153" w:firstLine="104"/>
      </w:pPr>
      <w:r>
        <w:t>РАБОЧАЯ</w:t>
      </w:r>
      <w:r>
        <w:rPr>
          <w:spacing w:val="58"/>
        </w:rPr>
        <w:t xml:space="preserve"> </w:t>
      </w:r>
      <w:r>
        <w:rPr>
          <w:spacing w:val="-2"/>
        </w:rPr>
        <w:t>ПРОГРАММА</w:t>
      </w:r>
    </w:p>
    <w:p w14:paraId="5EA1A95C" w14:textId="77777777" w:rsidR="003C5256" w:rsidRDefault="003C5256">
      <w:pPr>
        <w:pStyle w:val="a3"/>
        <w:rPr>
          <w:b/>
        </w:rPr>
      </w:pPr>
    </w:p>
    <w:p w14:paraId="7AEB2495" w14:textId="77777777" w:rsidR="003C5256" w:rsidRDefault="003C5256">
      <w:pPr>
        <w:pStyle w:val="a3"/>
        <w:spacing w:before="1"/>
        <w:rPr>
          <w:b/>
        </w:rPr>
      </w:pPr>
    </w:p>
    <w:p w14:paraId="29E75321" w14:textId="77777777" w:rsidR="003C5256" w:rsidRDefault="00EA4AB5">
      <w:pPr>
        <w:spacing w:line="480" w:lineRule="auto"/>
        <w:ind w:left="3210" w:right="3651" w:hanging="57"/>
        <w:rPr>
          <w:b/>
          <w:sz w:val="28"/>
        </w:rPr>
      </w:pPr>
      <w:r>
        <w:rPr>
          <w:b/>
          <w:sz w:val="28"/>
        </w:rPr>
        <w:t>УЧЕБНОЙ</w:t>
      </w:r>
      <w:r>
        <w:rPr>
          <w:b/>
          <w:spacing w:val="-18"/>
          <w:sz w:val="28"/>
        </w:rPr>
        <w:t xml:space="preserve"> </w:t>
      </w:r>
      <w:r>
        <w:rPr>
          <w:b/>
          <w:sz w:val="28"/>
        </w:rPr>
        <w:t>ДИСЦИПЛИНЫ ОП.09. СТАНЦИИ И УЗЛЫ</w:t>
      </w:r>
    </w:p>
    <w:p w14:paraId="2A6CDB27" w14:textId="77777777" w:rsidR="003C5256" w:rsidRDefault="003C5256">
      <w:pPr>
        <w:pStyle w:val="a3"/>
        <w:rPr>
          <w:b/>
        </w:rPr>
      </w:pPr>
    </w:p>
    <w:p w14:paraId="2D20298E" w14:textId="77777777" w:rsidR="003C5256" w:rsidRDefault="003C5256">
      <w:pPr>
        <w:pStyle w:val="a3"/>
        <w:rPr>
          <w:b/>
        </w:rPr>
      </w:pPr>
    </w:p>
    <w:p w14:paraId="45E703E1" w14:textId="77777777" w:rsidR="003C5256" w:rsidRDefault="003C5256">
      <w:pPr>
        <w:pStyle w:val="a3"/>
        <w:rPr>
          <w:b/>
        </w:rPr>
      </w:pPr>
    </w:p>
    <w:p w14:paraId="4A8C99AB" w14:textId="77777777" w:rsidR="003C5256" w:rsidRDefault="003C5256">
      <w:pPr>
        <w:pStyle w:val="a3"/>
        <w:rPr>
          <w:b/>
        </w:rPr>
      </w:pPr>
    </w:p>
    <w:p w14:paraId="0EF0012D" w14:textId="77777777" w:rsidR="003C5256" w:rsidRDefault="003C5256">
      <w:pPr>
        <w:pStyle w:val="a3"/>
        <w:rPr>
          <w:b/>
        </w:rPr>
      </w:pPr>
    </w:p>
    <w:p w14:paraId="2869DCD6" w14:textId="77777777" w:rsidR="003C5256" w:rsidRDefault="003C5256">
      <w:pPr>
        <w:pStyle w:val="a3"/>
        <w:rPr>
          <w:b/>
        </w:rPr>
      </w:pPr>
    </w:p>
    <w:p w14:paraId="0049CE25" w14:textId="77777777" w:rsidR="003C5256" w:rsidRDefault="003C5256">
      <w:pPr>
        <w:pStyle w:val="a3"/>
        <w:rPr>
          <w:b/>
        </w:rPr>
      </w:pPr>
    </w:p>
    <w:p w14:paraId="2A761119" w14:textId="77777777" w:rsidR="003C5256" w:rsidRDefault="003C5256">
      <w:pPr>
        <w:pStyle w:val="a3"/>
        <w:rPr>
          <w:b/>
        </w:rPr>
      </w:pPr>
    </w:p>
    <w:p w14:paraId="0E7AB3A5" w14:textId="77777777" w:rsidR="003C5256" w:rsidRDefault="003C5256">
      <w:pPr>
        <w:pStyle w:val="a3"/>
        <w:rPr>
          <w:b/>
        </w:rPr>
      </w:pPr>
    </w:p>
    <w:p w14:paraId="144A6E5A" w14:textId="77777777" w:rsidR="003C5256" w:rsidRDefault="003C5256">
      <w:pPr>
        <w:pStyle w:val="a3"/>
        <w:rPr>
          <w:b/>
        </w:rPr>
      </w:pPr>
    </w:p>
    <w:p w14:paraId="06782906" w14:textId="77777777" w:rsidR="003C5256" w:rsidRDefault="003C5256">
      <w:pPr>
        <w:pStyle w:val="a3"/>
        <w:rPr>
          <w:b/>
        </w:rPr>
      </w:pPr>
    </w:p>
    <w:p w14:paraId="4ACA72BE" w14:textId="77777777" w:rsidR="003C5256" w:rsidRDefault="003C5256">
      <w:pPr>
        <w:pStyle w:val="a3"/>
        <w:rPr>
          <w:b/>
        </w:rPr>
      </w:pPr>
    </w:p>
    <w:p w14:paraId="53A0B944" w14:textId="77777777" w:rsidR="003C5256" w:rsidRDefault="003C5256">
      <w:pPr>
        <w:pStyle w:val="a3"/>
        <w:rPr>
          <w:b/>
        </w:rPr>
      </w:pPr>
    </w:p>
    <w:p w14:paraId="57F0422A" w14:textId="77777777" w:rsidR="003C5256" w:rsidRDefault="003C5256">
      <w:pPr>
        <w:pStyle w:val="a3"/>
        <w:rPr>
          <w:b/>
        </w:rPr>
      </w:pPr>
    </w:p>
    <w:p w14:paraId="372724A4" w14:textId="77777777" w:rsidR="003C5256" w:rsidRDefault="003C5256">
      <w:pPr>
        <w:pStyle w:val="a3"/>
        <w:rPr>
          <w:b/>
        </w:rPr>
      </w:pPr>
    </w:p>
    <w:p w14:paraId="73B58A2E" w14:textId="77777777" w:rsidR="003C5256" w:rsidRDefault="003C5256">
      <w:pPr>
        <w:pStyle w:val="a3"/>
        <w:rPr>
          <w:b/>
        </w:rPr>
      </w:pPr>
    </w:p>
    <w:p w14:paraId="1683086A" w14:textId="77777777" w:rsidR="003C5256" w:rsidRDefault="003C5256">
      <w:pPr>
        <w:pStyle w:val="a3"/>
        <w:rPr>
          <w:b/>
        </w:rPr>
      </w:pPr>
    </w:p>
    <w:p w14:paraId="3BE68E2B" w14:textId="77777777" w:rsidR="003C5256" w:rsidRDefault="003C5256">
      <w:pPr>
        <w:pStyle w:val="a3"/>
        <w:rPr>
          <w:b/>
        </w:rPr>
      </w:pPr>
    </w:p>
    <w:p w14:paraId="16E8E24A" w14:textId="77777777" w:rsidR="003C5256" w:rsidRDefault="003C5256">
      <w:pPr>
        <w:pStyle w:val="a3"/>
        <w:rPr>
          <w:b/>
        </w:rPr>
      </w:pPr>
    </w:p>
    <w:p w14:paraId="7F3DDC1D" w14:textId="77777777" w:rsidR="003C5256" w:rsidRDefault="003C5256">
      <w:pPr>
        <w:pStyle w:val="a3"/>
        <w:rPr>
          <w:b/>
        </w:rPr>
      </w:pPr>
    </w:p>
    <w:p w14:paraId="03323D53" w14:textId="77777777" w:rsidR="003C5256" w:rsidRDefault="003C5256">
      <w:pPr>
        <w:pStyle w:val="a3"/>
        <w:spacing w:before="216"/>
        <w:rPr>
          <w:b/>
        </w:rPr>
      </w:pPr>
    </w:p>
    <w:p w14:paraId="49D41B18" w14:textId="77777777" w:rsidR="003C5256" w:rsidRDefault="003C5256">
      <w:pPr>
        <w:pStyle w:val="a3"/>
        <w:jc w:val="center"/>
        <w:sectPr w:rsidR="003C5256">
          <w:pgSz w:w="11900" w:h="16840"/>
          <w:pgMar w:top="1940" w:right="283" w:bottom="280" w:left="992" w:header="720" w:footer="720" w:gutter="0"/>
          <w:cols w:space="720"/>
        </w:sectPr>
      </w:pPr>
    </w:p>
    <w:p w14:paraId="69204E38" w14:textId="77777777" w:rsidR="003C5256" w:rsidRDefault="00EA4AB5">
      <w:pPr>
        <w:pStyle w:val="a3"/>
        <w:spacing w:before="67"/>
        <w:ind w:left="1600" w:right="1737"/>
        <w:jc w:val="center"/>
      </w:pPr>
      <w:r>
        <w:rPr>
          <w:spacing w:val="-2"/>
        </w:rPr>
        <w:lastRenderedPageBreak/>
        <w:t>СОДЕРЖАНИЕ</w:t>
      </w:r>
    </w:p>
    <w:p w14:paraId="1765A6C5" w14:textId="77777777" w:rsidR="003C5256" w:rsidRDefault="00EA4AB5">
      <w:pPr>
        <w:pStyle w:val="a4"/>
        <w:numPr>
          <w:ilvl w:val="0"/>
          <w:numId w:val="56"/>
        </w:numPr>
        <w:tabs>
          <w:tab w:val="left" w:pos="1318"/>
          <w:tab w:val="right" w:pos="9548"/>
        </w:tabs>
        <w:spacing w:before="318"/>
        <w:ind w:hanging="351"/>
        <w:rPr>
          <w:sz w:val="28"/>
        </w:rPr>
      </w:pPr>
      <w:r>
        <w:rPr>
          <w:sz w:val="28"/>
        </w:rPr>
        <w:t>ОБЩАЯ</w:t>
      </w:r>
      <w:r>
        <w:rPr>
          <w:spacing w:val="-9"/>
          <w:sz w:val="28"/>
        </w:rPr>
        <w:t xml:space="preserve"> </w:t>
      </w:r>
      <w:r>
        <w:rPr>
          <w:sz w:val="28"/>
        </w:rPr>
        <w:t>ХАРАКТЕРИСТИКА</w:t>
      </w:r>
      <w:r>
        <w:rPr>
          <w:spacing w:val="-10"/>
          <w:sz w:val="28"/>
        </w:rPr>
        <w:t xml:space="preserve"> </w:t>
      </w:r>
      <w:r>
        <w:rPr>
          <w:sz w:val="28"/>
        </w:rPr>
        <w:t>РАБОЧЕЙ</w:t>
      </w:r>
      <w:r>
        <w:rPr>
          <w:spacing w:val="-10"/>
          <w:sz w:val="28"/>
        </w:rPr>
        <w:t xml:space="preserve"> </w:t>
      </w:r>
      <w:r>
        <w:rPr>
          <w:spacing w:val="-2"/>
          <w:sz w:val="28"/>
        </w:rPr>
        <w:t>ПРОГРАММЫ</w:t>
      </w:r>
      <w:r>
        <w:rPr>
          <w:sz w:val="28"/>
        </w:rPr>
        <w:tab/>
      </w:r>
      <w:r>
        <w:rPr>
          <w:spacing w:val="-10"/>
          <w:sz w:val="28"/>
        </w:rPr>
        <w:t>4</w:t>
      </w:r>
    </w:p>
    <w:p w14:paraId="31BB80AD" w14:textId="77777777" w:rsidR="003C5256" w:rsidRDefault="00EA4AB5">
      <w:pPr>
        <w:pStyle w:val="a3"/>
        <w:spacing w:before="4"/>
        <w:ind w:left="1331"/>
      </w:pPr>
      <w:r>
        <w:t>УЧЕБНОЙ</w:t>
      </w:r>
      <w:r>
        <w:rPr>
          <w:spacing w:val="-12"/>
        </w:rPr>
        <w:t xml:space="preserve"> </w:t>
      </w:r>
      <w:r>
        <w:rPr>
          <w:spacing w:val="-2"/>
        </w:rPr>
        <w:t>ДИСЦИПЛИНЫ</w:t>
      </w:r>
    </w:p>
    <w:p w14:paraId="01442DAA" w14:textId="77777777" w:rsidR="003C5256" w:rsidRDefault="00EA4AB5">
      <w:pPr>
        <w:pStyle w:val="a4"/>
        <w:numPr>
          <w:ilvl w:val="0"/>
          <w:numId w:val="56"/>
        </w:numPr>
        <w:tabs>
          <w:tab w:val="left" w:pos="1318"/>
          <w:tab w:val="right" w:pos="9548"/>
        </w:tabs>
        <w:spacing w:before="319"/>
        <w:ind w:hanging="351"/>
        <w:rPr>
          <w:sz w:val="28"/>
        </w:rPr>
      </w:pPr>
      <w:r>
        <w:rPr>
          <w:sz w:val="28"/>
        </w:rPr>
        <w:t>СТРУКТУРА</w:t>
      </w:r>
      <w:r>
        <w:rPr>
          <w:spacing w:val="-9"/>
          <w:sz w:val="28"/>
        </w:rPr>
        <w:t xml:space="preserve"> </w:t>
      </w:r>
      <w:r>
        <w:rPr>
          <w:sz w:val="28"/>
        </w:rPr>
        <w:t>И</w:t>
      </w:r>
      <w:r>
        <w:rPr>
          <w:spacing w:val="-9"/>
          <w:sz w:val="28"/>
        </w:rPr>
        <w:t xml:space="preserve"> </w:t>
      </w:r>
      <w:r>
        <w:rPr>
          <w:sz w:val="28"/>
        </w:rPr>
        <w:t>СОДЕРЖАНИЕ</w:t>
      </w:r>
      <w:r>
        <w:rPr>
          <w:spacing w:val="-9"/>
          <w:sz w:val="28"/>
        </w:rPr>
        <w:t xml:space="preserve"> </w:t>
      </w:r>
      <w:r>
        <w:rPr>
          <w:sz w:val="28"/>
        </w:rPr>
        <w:t>УЧЕБНОЙ</w:t>
      </w:r>
      <w:r>
        <w:rPr>
          <w:spacing w:val="-7"/>
          <w:sz w:val="28"/>
        </w:rPr>
        <w:t xml:space="preserve"> </w:t>
      </w:r>
      <w:r>
        <w:rPr>
          <w:spacing w:val="-2"/>
          <w:sz w:val="28"/>
        </w:rPr>
        <w:t>ДИСЦИПЛИ-</w:t>
      </w:r>
      <w:r>
        <w:rPr>
          <w:sz w:val="28"/>
        </w:rPr>
        <w:tab/>
      </w:r>
      <w:r>
        <w:rPr>
          <w:spacing w:val="-10"/>
          <w:sz w:val="28"/>
        </w:rPr>
        <w:t>6</w:t>
      </w:r>
    </w:p>
    <w:p w14:paraId="2F988ACE" w14:textId="77777777" w:rsidR="003C5256" w:rsidRDefault="00EA4AB5">
      <w:pPr>
        <w:pStyle w:val="a3"/>
        <w:spacing w:before="4"/>
        <w:ind w:left="1331"/>
      </w:pPr>
      <w:r>
        <w:rPr>
          <w:spacing w:val="-5"/>
        </w:rPr>
        <w:t>НЫ</w:t>
      </w:r>
    </w:p>
    <w:p w14:paraId="0A11D596" w14:textId="77777777" w:rsidR="003C5256" w:rsidRDefault="00EA4AB5">
      <w:pPr>
        <w:pStyle w:val="a4"/>
        <w:numPr>
          <w:ilvl w:val="0"/>
          <w:numId w:val="56"/>
        </w:numPr>
        <w:tabs>
          <w:tab w:val="left" w:pos="1318"/>
          <w:tab w:val="right" w:pos="9620"/>
        </w:tabs>
        <w:spacing w:before="317"/>
        <w:ind w:hanging="351"/>
        <w:rPr>
          <w:sz w:val="28"/>
        </w:rPr>
      </w:pPr>
      <w:r>
        <w:rPr>
          <w:sz w:val="28"/>
        </w:rPr>
        <w:t>УСЛОВИЯ</w:t>
      </w:r>
      <w:r>
        <w:rPr>
          <w:spacing w:val="-8"/>
          <w:sz w:val="28"/>
        </w:rPr>
        <w:t xml:space="preserve"> </w:t>
      </w:r>
      <w:r>
        <w:rPr>
          <w:sz w:val="28"/>
        </w:rPr>
        <w:t>РЕАЛИЗАЦИИ</w:t>
      </w:r>
      <w:r>
        <w:rPr>
          <w:spacing w:val="-9"/>
          <w:sz w:val="28"/>
        </w:rPr>
        <w:t xml:space="preserve"> </w:t>
      </w:r>
      <w:r>
        <w:rPr>
          <w:sz w:val="28"/>
        </w:rPr>
        <w:t>РАБОЧЕЙ</w:t>
      </w:r>
      <w:r>
        <w:rPr>
          <w:spacing w:val="-7"/>
          <w:sz w:val="28"/>
        </w:rPr>
        <w:t xml:space="preserve"> </w:t>
      </w:r>
      <w:r>
        <w:rPr>
          <w:spacing w:val="-2"/>
          <w:sz w:val="28"/>
        </w:rPr>
        <w:t>ПРОГРАММЫ</w:t>
      </w:r>
      <w:r>
        <w:rPr>
          <w:sz w:val="28"/>
        </w:rPr>
        <w:tab/>
      </w:r>
      <w:r>
        <w:rPr>
          <w:spacing w:val="-5"/>
          <w:sz w:val="28"/>
        </w:rPr>
        <w:t>20</w:t>
      </w:r>
    </w:p>
    <w:p w14:paraId="693B84D0" w14:textId="77777777" w:rsidR="003C5256" w:rsidRDefault="00EA4AB5">
      <w:pPr>
        <w:pStyle w:val="a3"/>
        <w:spacing w:before="4"/>
        <w:ind w:left="1331"/>
      </w:pPr>
      <w:r>
        <w:t>УЧЕБНОЙ</w:t>
      </w:r>
      <w:r>
        <w:rPr>
          <w:spacing w:val="-12"/>
        </w:rPr>
        <w:t xml:space="preserve"> </w:t>
      </w:r>
      <w:r>
        <w:rPr>
          <w:spacing w:val="-2"/>
        </w:rPr>
        <w:t>ДИСЦИПЛИНЫ</w:t>
      </w:r>
    </w:p>
    <w:p w14:paraId="2B63134A" w14:textId="77777777" w:rsidR="003C5256" w:rsidRDefault="00EA4AB5">
      <w:pPr>
        <w:pStyle w:val="a4"/>
        <w:numPr>
          <w:ilvl w:val="0"/>
          <w:numId w:val="56"/>
        </w:numPr>
        <w:tabs>
          <w:tab w:val="left" w:pos="1320"/>
          <w:tab w:val="right" w:pos="9620"/>
        </w:tabs>
        <w:spacing w:before="320"/>
        <w:ind w:left="1320" w:hanging="351"/>
        <w:rPr>
          <w:sz w:val="28"/>
        </w:rPr>
      </w:pPr>
      <w:r>
        <w:rPr>
          <w:sz w:val="28"/>
        </w:rPr>
        <w:t>КОНТРОЛЬ</w:t>
      </w:r>
      <w:r>
        <w:rPr>
          <w:spacing w:val="-8"/>
          <w:sz w:val="28"/>
        </w:rPr>
        <w:t xml:space="preserve"> </w:t>
      </w:r>
      <w:r>
        <w:rPr>
          <w:sz w:val="28"/>
        </w:rPr>
        <w:t>И</w:t>
      </w:r>
      <w:r>
        <w:rPr>
          <w:spacing w:val="-4"/>
          <w:sz w:val="28"/>
        </w:rPr>
        <w:t xml:space="preserve"> </w:t>
      </w:r>
      <w:r>
        <w:rPr>
          <w:sz w:val="28"/>
        </w:rPr>
        <w:t>ОЦЕНКА</w:t>
      </w:r>
      <w:r>
        <w:rPr>
          <w:spacing w:val="-6"/>
          <w:sz w:val="28"/>
        </w:rPr>
        <w:t xml:space="preserve"> </w:t>
      </w:r>
      <w:r>
        <w:rPr>
          <w:sz w:val="28"/>
        </w:rPr>
        <w:t>РЕЗУЛЬТАТОВ</w:t>
      </w:r>
      <w:r>
        <w:rPr>
          <w:spacing w:val="-4"/>
          <w:sz w:val="28"/>
        </w:rPr>
        <w:t xml:space="preserve"> </w:t>
      </w:r>
      <w:r>
        <w:rPr>
          <w:spacing w:val="-2"/>
          <w:sz w:val="28"/>
        </w:rPr>
        <w:t>ОСВОЕНИЯ</w:t>
      </w:r>
      <w:r>
        <w:rPr>
          <w:sz w:val="28"/>
        </w:rPr>
        <w:tab/>
      </w:r>
      <w:r>
        <w:rPr>
          <w:spacing w:val="-5"/>
          <w:sz w:val="28"/>
        </w:rPr>
        <w:t>22</w:t>
      </w:r>
    </w:p>
    <w:p w14:paraId="12E7D973" w14:textId="77777777" w:rsidR="003C5256" w:rsidRDefault="00EA4AB5">
      <w:pPr>
        <w:pStyle w:val="a3"/>
        <w:spacing w:before="4"/>
        <w:ind w:left="1331"/>
      </w:pPr>
      <w:r>
        <w:t>УЧЕБНОЙ</w:t>
      </w:r>
      <w:r>
        <w:rPr>
          <w:spacing w:val="-12"/>
        </w:rPr>
        <w:t xml:space="preserve"> </w:t>
      </w:r>
      <w:r>
        <w:rPr>
          <w:spacing w:val="-2"/>
        </w:rPr>
        <w:t>ДИСЦИПЛИНЫ</w:t>
      </w:r>
    </w:p>
    <w:p w14:paraId="638DC2E7" w14:textId="77777777" w:rsidR="003C5256" w:rsidRDefault="003C5256">
      <w:pPr>
        <w:pStyle w:val="a3"/>
        <w:sectPr w:rsidR="003C5256">
          <w:pgSz w:w="11900" w:h="16840"/>
          <w:pgMar w:top="1780" w:right="283" w:bottom="280" w:left="992" w:header="720" w:footer="720" w:gutter="0"/>
          <w:cols w:space="720"/>
        </w:sectPr>
      </w:pPr>
    </w:p>
    <w:p w14:paraId="507B059D" w14:textId="77777777" w:rsidR="003C5256" w:rsidRDefault="00EA4AB5">
      <w:pPr>
        <w:pStyle w:val="1"/>
        <w:numPr>
          <w:ilvl w:val="0"/>
          <w:numId w:val="55"/>
        </w:numPr>
        <w:tabs>
          <w:tab w:val="left" w:pos="915"/>
          <w:tab w:val="left" w:pos="4148"/>
        </w:tabs>
        <w:spacing w:before="65" w:line="362" w:lineRule="auto"/>
        <w:ind w:right="773" w:hanging="3514"/>
        <w:jc w:val="left"/>
      </w:pPr>
      <w:r>
        <w:lastRenderedPageBreak/>
        <w:t>ОБЩАЯ</w:t>
      </w:r>
      <w:r>
        <w:rPr>
          <w:spacing w:val="-10"/>
        </w:rPr>
        <w:t xml:space="preserve"> </w:t>
      </w:r>
      <w:r>
        <w:t>ХАРАКТЕРИСТИКА</w:t>
      </w:r>
      <w:r>
        <w:rPr>
          <w:spacing w:val="-10"/>
        </w:rPr>
        <w:t xml:space="preserve"> </w:t>
      </w:r>
      <w:r>
        <w:t>РАБОЧЕЙ</w:t>
      </w:r>
      <w:r>
        <w:rPr>
          <w:spacing w:val="-10"/>
        </w:rPr>
        <w:t xml:space="preserve"> </w:t>
      </w:r>
      <w:r>
        <w:t>ПРОГРАММЫ</w:t>
      </w:r>
      <w:r>
        <w:rPr>
          <w:spacing w:val="-10"/>
        </w:rPr>
        <w:t xml:space="preserve"> </w:t>
      </w:r>
      <w:r>
        <w:t xml:space="preserve">УЧЕБНОЙ </w:t>
      </w:r>
      <w:r>
        <w:rPr>
          <w:spacing w:val="-2"/>
        </w:rPr>
        <w:t>ДИСЦИПЛИНЫ</w:t>
      </w:r>
    </w:p>
    <w:p w14:paraId="1A932EE1" w14:textId="77777777" w:rsidR="003C5256" w:rsidRDefault="00EA4AB5">
      <w:pPr>
        <w:pStyle w:val="2"/>
        <w:numPr>
          <w:ilvl w:val="1"/>
          <w:numId w:val="55"/>
        </w:numPr>
        <w:tabs>
          <w:tab w:val="left" w:pos="1338"/>
        </w:tabs>
        <w:spacing w:before="309"/>
        <w:ind w:left="1338" w:hanging="491"/>
      </w:pPr>
      <w:r>
        <w:t>Область</w:t>
      </w:r>
      <w:r>
        <w:rPr>
          <w:spacing w:val="-10"/>
        </w:rPr>
        <w:t xml:space="preserve"> </w:t>
      </w:r>
      <w:r>
        <w:t>применения</w:t>
      </w:r>
      <w:r>
        <w:rPr>
          <w:spacing w:val="-10"/>
        </w:rPr>
        <w:t xml:space="preserve"> </w:t>
      </w:r>
      <w:r>
        <w:t>рабочей</w:t>
      </w:r>
      <w:r>
        <w:rPr>
          <w:spacing w:val="-9"/>
        </w:rPr>
        <w:t xml:space="preserve"> </w:t>
      </w:r>
      <w:r>
        <w:rPr>
          <w:spacing w:val="-2"/>
        </w:rPr>
        <w:t>программы</w:t>
      </w:r>
    </w:p>
    <w:p w14:paraId="1B7A3539" w14:textId="77777777" w:rsidR="003C5256" w:rsidRDefault="00EA4AB5">
      <w:pPr>
        <w:pStyle w:val="a3"/>
        <w:spacing w:before="3"/>
        <w:ind w:left="140" w:firstLine="708"/>
      </w:pPr>
      <w:r>
        <w:t>Рабочая программа учебной дисциплины является частью программы</w:t>
      </w:r>
      <w:r>
        <w:rPr>
          <w:spacing w:val="32"/>
        </w:rPr>
        <w:t xml:space="preserve"> </w:t>
      </w:r>
      <w:r>
        <w:t>подго- товки</w:t>
      </w:r>
      <w:r>
        <w:rPr>
          <w:spacing w:val="17"/>
        </w:rPr>
        <w:t xml:space="preserve"> </w:t>
      </w:r>
      <w:r>
        <w:t>специалистов</w:t>
      </w:r>
      <w:r>
        <w:rPr>
          <w:spacing w:val="16"/>
        </w:rPr>
        <w:t xml:space="preserve"> </w:t>
      </w:r>
      <w:r>
        <w:t>среднего</w:t>
      </w:r>
      <w:r>
        <w:rPr>
          <w:spacing w:val="18"/>
        </w:rPr>
        <w:t xml:space="preserve"> </w:t>
      </w:r>
      <w:r>
        <w:t>звена</w:t>
      </w:r>
      <w:r>
        <w:rPr>
          <w:spacing w:val="17"/>
        </w:rPr>
        <w:t xml:space="preserve"> </w:t>
      </w:r>
      <w:r>
        <w:t>в</w:t>
      </w:r>
      <w:r>
        <w:rPr>
          <w:spacing w:val="16"/>
        </w:rPr>
        <w:t xml:space="preserve"> </w:t>
      </w:r>
      <w:r>
        <w:t>соответствии</w:t>
      </w:r>
      <w:r>
        <w:rPr>
          <w:spacing w:val="18"/>
        </w:rPr>
        <w:t xml:space="preserve"> </w:t>
      </w:r>
      <w:r>
        <w:t>с</w:t>
      </w:r>
      <w:r>
        <w:rPr>
          <w:spacing w:val="16"/>
        </w:rPr>
        <w:t xml:space="preserve"> </w:t>
      </w:r>
      <w:r>
        <w:t>ФГОС</w:t>
      </w:r>
      <w:r>
        <w:rPr>
          <w:spacing w:val="16"/>
        </w:rPr>
        <w:t xml:space="preserve"> </w:t>
      </w:r>
      <w:r>
        <w:t>СПО</w:t>
      </w:r>
      <w:r>
        <w:rPr>
          <w:spacing w:val="16"/>
        </w:rPr>
        <w:t xml:space="preserve"> </w:t>
      </w:r>
      <w:r>
        <w:t>по</w:t>
      </w:r>
      <w:r>
        <w:rPr>
          <w:spacing w:val="19"/>
        </w:rPr>
        <w:t xml:space="preserve"> </w:t>
      </w:r>
      <w:r>
        <w:rPr>
          <w:spacing w:val="-2"/>
        </w:rPr>
        <w:t>специальности</w:t>
      </w:r>
    </w:p>
    <w:p w14:paraId="3A588A1F" w14:textId="77777777" w:rsidR="003C5256" w:rsidRDefault="00EA4AB5">
      <w:pPr>
        <w:spacing w:line="242" w:lineRule="auto"/>
        <w:ind w:left="140"/>
        <w:rPr>
          <w:sz w:val="28"/>
        </w:rPr>
      </w:pPr>
      <w:r>
        <w:rPr>
          <w:i/>
          <w:sz w:val="28"/>
        </w:rPr>
        <w:t>23.02.01</w:t>
      </w:r>
      <w:r>
        <w:rPr>
          <w:i/>
          <w:spacing w:val="40"/>
          <w:sz w:val="28"/>
        </w:rPr>
        <w:t xml:space="preserve"> </w:t>
      </w:r>
      <w:r>
        <w:rPr>
          <w:i/>
          <w:sz w:val="28"/>
        </w:rPr>
        <w:t>Организация</w:t>
      </w:r>
      <w:r>
        <w:rPr>
          <w:i/>
          <w:spacing w:val="40"/>
          <w:sz w:val="28"/>
        </w:rPr>
        <w:t xml:space="preserve"> </w:t>
      </w:r>
      <w:r>
        <w:rPr>
          <w:i/>
          <w:sz w:val="28"/>
        </w:rPr>
        <w:t>перевозок</w:t>
      </w:r>
      <w:r>
        <w:rPr>
          <w:i/>
          <w:spacing w:val="40"/>
          <w:sz w:val="28"/>
        </w:rPr>
        <w:t xml:space="preserve"> </w:t>
      </w:r>
      <w:r>
        <w:rPr>
          <w:i/>
          <w:sz w:val="28"/>
        </w:rPr>
        <w:t>и</w:t>
      </w:r>
      <w:r>
        <w:rPr>
          <w:i/>
          <w:spacing w:val="40"/>
          <w:sz w:val="28"/>
        </w:rPr>
        <w:t xml:space="preserve"> </w:t>
      </w:r>
      <w:r>
        <w:rPr>
          <w:i/>
          <w:sz w:val="28"/>
        </w:rPr>
        <w:t>управление</w:t>
      </w:r>
      <w:r>
        <w:rPr>
          <w:i/>
          <w:spacing w:val="40"/>
          <w:sz w:val="28"/>
        </w:rPr>
        <w:t xml:space="preserve"> </w:t>
      </w:r>
      <w:r>
        <w:rPr>
          <w:i/>
          <w:sz w:val="28"/>
        </w:rPr>
        <w:t>на</w:t>
      </w:r>
      <w:r>
        <w:rPr>
          <w:i/>
          <w:spacing w:val="40"/>
          <w:sz w:val="28"/>
        </w:rPr>
        <w:t xml:space="preserve"> </w:t>
      </w:r>
      <w:r>
        <w:rPr>
          <w:i/>
          <w:sz w:val="28"/>
        </w:rPr>
        <w:t>транспорте</w:t>
      </w:r>
      <w:r>
        <w:rPr>
          <w:i/>
          <w:spacing w:val="40"/>
          <w:sz w:val="28"/>
        </w:rPr>
        <w:t xml:space="preserve"> </w:t>
      </w:r>
      <w:r>
        <w:rPr>
          <w:i/>
          <w:sz w:val="28"/>
        </w:rPr>
        <w:t>(по</w:t>
      </w:r>
      <w:r>
        <w:rPr>
          <w:i/>
          <w:spacing w:val="40"/>
          <w:sz w:val="28"/>
        </w:rPr>
        <w:t xml:space="preserve"> </w:t>
      </w:r>
      <w:r>
        <w:rPr>
          <w:i/>
          <w:sz w:val="28"/>
        </w:rPr>
        <w:t>видам)</w:t>
      </w:r>
      <w:r>
        <w:rPr>
          <w:i/>
          <w:spacing w:val="40"/>
          <w:sz w:val="28"/>
        </w:rPr>
        <w:t xml:space="preserve"> </w:t>
      </w:r>
      <w:r>
        <w:rPr>
          <w:sz w:val="28"/>
        </w:rPr>
        <w:t xml:space="preserve">(базовая </w:t>
      </w:r>
      <w:r>
        <w:rPr>
          <w:spacing w:val="-2"/>
          <w:sz w:val="28"/>
        </w:rPr>
        <w:t>подготовка).</w:t>
      </w:r>
    </w:p>
    <w:p w14:paraId="71B7ACDD" w14:textId="77777777" w:rsidR="003C5256" w:rsidRDefault="00EA4AB5">
      <w:pPr>
        <w:pStyle w:val="2"/>
        <w:numPr>
          <w:ilvl w:val="1"/>
          <w:numId w:val="55"/>
        </w:numPr>
        <w:tabs>
          <w:tab w:val="left" w:pos="1368"/>
        </w:tabs>
        <w:spacing w:before="318"/>
        <w:ind w:left="140" w:right="296" w:firstLine="708"/>
      </w:pPr>
      <w:r>
        <w:t>Место учебной дисциплины в структуре программы подготовки спе- циалистов среднего звена:</w:t>
      </w:r>
    </w:p>
    <w:p w14:paraId="2E6F7FD0" w14:textId="77777777" w:rsidR="003C5256" w:rsidRDefault="00EA4AB5">
      <w:pPr>
        <w:spacing w:line="313" w:lineRule="exact"/>
        <w:ind w:left="848"/>
        <w:rPr>
          <w:sz w:val="28"/>
        </w:rPr>
      </w:pPr>
      <w:r>
        <w:rPr>
          <w:sz w:val="28"/>
        </w:rPr>
        <w:t>Учебная</w:t>
      </w:r>
      <w:r>
        <w:rPr>
          <w:spacing w:val="-6"/>
          <w:sz w:val="28"/>
        </w:rPr>
        <w:t xml:space="preserve"> </w:t>
      </w:r>
      <w:r>
        <w:rPr>
          <w:sz w:val="28"/>
        </w:rPr>
        <w:t>дисциплина</w:t>
      </w:r>
      <w:r>
        <w:rPr>
          <w:spacing w:val="-3"/>
          <w:sz w:val="28"/>
        </w:rPr>
        <w:t xml:space="preserve"> </w:t>
      </w:r>
      <w:r>
        <w:rPr>
          <w:sz w:val="28"/>
        </w:rPr>
        <w:t>относится</w:t>
      </w:r>
      <w:r>
        <w:rPr>
          <w:spacing w:val="-3"/>
          <w:sz w:val="28"/>
        </w:rPr>
        <w:t xml:space="preserve"> </w:t>
      </w:r>
      <w:r>
        <w:rPr>
          <w:sz w:val="28"/>
        </w:rPr>
        <w:t>к</w:t>
      </w:r>
      <w:r>
        <w:rPr>
          <w:spacing w:val="-5"/>
          <w:sz w:val="28"/>
        </w:rPr>
        <w:t xml:space="preserve"> </w:t>
      </w:r>
      <w:r>
        <w:rPr>
          <w:i/>
          <w:sz w:val="28"/>
        </w:rPr>
        <w:t>профессиональному</w:t>
      </w:r>
      <w:r>
        <w:rPr>
          <w:i/>
          <w:spacing w:val="-2"/>
          <w:sz w:val="28"/>
        </w:rPr>
        <w:t xml:space="preserve"> </w:t>
      </w:r>
      <w:r>
        <w:rPr>
          <w:sz w:val="28"/>
        </w:rPr>
        <w:t>учебному</w:t>
      </w:r>
      <w:r>
        <w:rPr>
          <w:spacing w:val="-7"/>
          <w:sz w:val="28"/>
        </w:rPr>
        <w:t xml:space="preserve"> </w:t>
      </w:r>
      <w:r>
        <w:rPr>
          <w:spacing w:val="-2"/>
          <w:sz w:val="28"/>
        </w:rPr>
        <w:t>циклу.</w:t>
      </w:r>
    </w:p>
    <w:p w14:paraId="06872D33" w14:textId="77777777" w:rsidR="003C5256" w:rsidRDefault="003C5256">
      <w:pPr>
        <w:pStyle w:val="a3"/>
        <w:spacing w:before="9"/>
      </w:pPr>
    </w:p>
    <w:p w14:paraId="0ADDC0D1" w14:textId="77777777" w:rsidR="003C5256" w:rsidRDefault="00EA4AB5">
      <w:pPr>
        <w:pStyle w:val="2"/>
        <w:numPr>
          <w:ilvl w:val="1"/>
          <w:numId w:val="55"/>
        </w:numPr>
        <w:tabs>
          <w:tab w:val="left" w:pos="1375"/>
        </w:tabs>
        <w:ind w:left="140" w:right="296" w:firstLine="708"/>
      </w:pPr>
      <w:r>
        <w:t>Цели и задачи учебной дисциплины – требования к результатам ос-</w:t>
      </w:r>
      <w:r>
        <w:rPr>
          <w:spacing w:val="80"/>
        </w:rPr>
        <w:t xml:space="preserve"> </w:t>
      </w:r>
      <w:r>
        <w:t>воения учебной дисциплины:</w:t>
      </w:r>
    </w:p>
    <w:p w14:paraId="783AC9BF" w14:textId="77777777" w:rsidR="003C5256" w:rsidRDefault="00EA4AB5">
      <w:pPr>
        <w:pStyle w:val="a3"/>
        <w:spacing w:line="313" w:lineRule="exact"/>
        <w:ind w:left="809"/>
      </w:pPr>
      <w:r>
        <w:t>В</w:t>
      </w:r>
      <w:r>
        <w:rPr>
          <w:spacing w:val="-9"/>
        </w:rPr>
        <w:t xml:space="preserve"> </w:t>
      </w:r>
      <w:r>
        <w:t>результате</w:t>
      </w:r>
      <w:r>
        <w:rPr>
          <w:spacing w:val="-6"/>
        </w:rPr>
        <w:t xml:space="preserve"> </w:t>
      </w:r>
      <w:r>
        <w:t>освоения</w:t>
      </w:r>
      <w:r>
        <w:rPr>
          <w:spacing w:val="-5"/>
        </w:rPr>
        <w:t xml:space="preserve"> </w:t>
      </w:r>
      <w:r>
        <w:t>учебной</w:t>
      </w:r>
      <w:r>
        <w:rPr>
          <w:spacing w:val="-4"/>
        </w:rPr>
        <w:t xml:space="preserve"> </w:t>
      </w:r>
      <w:r>
        <w:t>дисциплины</w:t>
      </w:r>
      <w:r>
        <w:rPr>
          <w:spacing w:val="-5"/>
        </w:rPr>
        <w:t xml:space="preserve"> </w:t>
      </w:r>
      <w:r>
        <w:t>обучающийся</w:t>
      </w:r>
      <w:r>
        <w:rPr>
          <w:spacing w:val="-8"/>
        </w:rPr>
        <w:t xml:space="preserve"> </w:t>
      </w:r>
      <w:r>
        <w:rPr>
          <w:spacing w:val="-2"/>
        </w:rPr>
        <w:t>должен</w:t>
      </w:r>
    </w:p>
    <w:p w14:paraId="025A8A98" w14:textId="77777777" w:rsidR="003C5256" w:rsidRDefault="00EA4AB5">
      <w:pPr>
        <w:pStyle w:val="2"/>
        <w:spacing w:before="1"/>
        <w:ind w:firstLine="0"/>
      </w:pPr>
      <w:r>
        <w:rPr>
          <w:spacing w:val="-2"/>
        </w:rPr>
        <w:t>уметь:</w:t>
      </w:r>
    </w:p>
    <w:p w14:paraId="66839367" w14:textId="77777777" w:rsidR="003C5256" w:rsidRDefault="00EA4AB5">
      <w:pPr>
        <w:pStyle w:val="a3"/>
        <w:spacing w:before="3"/>
        <w:ind w:left="848" w:right="3651" w:hanging="1"/>
      </w:pPr>
      <w:r>
        <w:t>различать</w:t>
      </w:r>
      <w:r>
        <w:rPr>
          <w:spacing w:val="-14"/>
        </w:rPr>
        <w:t xml:space="preserve"> </w:t>
      </w:r>
      <w:r>
        <w:t>виды</w:t>
      </w:r>
      <w:r>
        <w:rPr>
          <w:spacing w:val="-13"/>
        </w:rPr>
        <w:t xml:space="preserve"> </w:t>
      </w:r>
      <w:r>
        <w:t>раздельных</w:t>
      </w:r>
      <w:r>
        <w:rPr>
          <w:spacing w:val="-13"/>
        </w:rPr>
        <w:t xml:space="preserve"> </w:t>
      </w:r>
      <w:r>
        <w:t>пунктов; проектировать схемы станций;</w:t>
      </w:r>
    </w:p>
    <w:p w14:paraId="60BABA5F" w14:textId="77777777" w:rsidR="003C5256" w:rsidRDefault="00EA4AB5">
      <w:pPr>
        <w:pStyle w:val="a3"/>
        <w:spacing w:line="321" w:lineRule="exact"/>
        <w:ind w:left="848"/>
      </w:pPr>
      <w:r>
        <w:t>рассчитывать</w:t>
      </w:r>
      <w:r>
        <w:rPr>
          <w:spacing w:val="-9"/>
        </w:rPr>
        <w:t xml:space="preserve"> </w:t>
      </w:r>
      <w:r>
        <w:t>основные</w:t>
      </w:r>
      <w:r>
        <w:rPr>
          <w:spacing w:val="-7"/>
        </w:rPr>
        <w:t xml:space="preserve"> </w:t>
      </w:r>
      <w:r>
        <w:t>виды</w:t>
      </w:r>
      <w:r>
        <w:rPr>
          <w:spacing w:val="-7"/>
        </w:rPr>
        <w:t xml:space="preserve"> </w:t>
      </w:r>
      <w:r>
        <w:t>устройств</w:t>
      </w:r>
      <w:r>
        <w:rPr>
          <w:spacing w:val="-9"/>
        </w:rPr>
        <w:t xml:space="preserve"> </w:t>
      </w:r>
      <w:r>
        <w:t>на</w:t>
      </w:r>
      <w:r>
        <w:rPr>
          <w:spacing w:val="-8"/>
        </w:rPr>
        <w:t xml:space="preserve"> </w:t>
      </w:r>
      <w:r>
        <w:rPr>
          <w:spacing w:val="-2"/>
        </w:rPr>
        <w:t>станциях.</w:t>
      </w:r>
    </w:p>
    <w:p w14:paraId="768CCB30" w14:textId="77777777" w:rsidR="003C5256" w:rsidRDefault="00EA4AB5">
      <w:pPr>
        <w:pStyle w:val="2"/>
        <w:spacing w:line="321" w:lineRule="exact"/>
        <w:ind w:firstLine="0"/>
      </w:pPr>
      <w:r>
        <w:rPr>
          <w:spacing w:val="-2"/>
        </w:rPr>
        <w:t>знать:</w:t>
      </w:r>
    </w:p>
    <w:p w14:paraId="125BFA3C" w14:textId="77777777" w:rsidR="003C5256" w:rsidRDefault="00EA4AB5">
      <w:pPr>
        <w:pStyle w:val="a3"/>
        <w:spacing w:before="3"/>
        <w:ind w:left="848" w:right="299"/>
      </w:pPr>
      <w:r>
        <w:t>материально-техническую базу основных видов раздельных пунктов; основные</w:t>
      </w:r>
      <w:r>
        <w:rPr>
          <w:spacing w:val="40"/>
        </w:rPr>
        <w:t xml:space="preserve"> </w:t>
      </w:r>
      <w:r>
        <w:t>характеристики</w:t>
      </w:r>
      <w:r>
        <w:rPr>
          <w:spacing w:val="40"/>
        </w:rPr>
        <w:t xml:space="preserve"> </w:t>
      </w:r>
      <w:r>
        <w:t>и</w:t>
      </w:r>
      <w:r>
        <w:rPr>
          <w:spacing w:val="40"/>
        </w:rPr>
        <w:t xml:space="preserve"> </w:t>
      </w:r>
      <w:r>
        <w:t>принципы</w:t>
      </w:r>
      <w:r>
        <w:rPr>
          <w:spacing w:val="40"/>
        </w:rPr>
        <w:t xml:space="preserve"> </w:t>
      </w:r>
      <w:r>
        <w:t>работы</w:t>
      </w:r>
      <w:r>
        <w:rPr>
          <w:spacing w:val="40"/>
        </w:rPr>
        <w:t xml:space="preserve"> </w:t>
      </w:r>
      <w:r>
        <w:t>железнодорожных</w:t>
      </w:r>
      <w:r>
        <w:rPr>
          <w:spacing w:val="40"/>
        </w:rPr>
        <w:t xml:space="preserve"> </w:t>
      </w:r>
      <w:r>
        <w:t>станций</w:t>
      </w:r>
      <w:r>
        <w:rPr>
          <w:spacing w:val="40"/>
        </w:rPr>
        <w:t xml:space="preserve"> </w:t>
      </w:r>
      <w:r>
        <w:t>и</w:t>
      </w:r>
    </w:p>
    <w:p w14:paraId="6D9B84C5" w14:textId="77777777" w:rsidR="003C5256" w:rsidRDefault="00EA4AB5">
      <w:pPr>
        <w:pStyle w:val="a3"/>
        <w:spacing w:line="317" w:lineRule="exact"/>
        <w:ind w:left="140"/>
      </w:pPr>
      <w:r>
        <w:rPr>
          <w:spacing w:val="-2"/>
        </w:rPr>
        <w:t>узлов.</w:t>
      </w:r>
    </w:p>
    <w:p w14:paraId="02416385" w14:textId="77777777" w:rsidR="003C5256" w:rsidRDefault="00EA4AB5">
      <w:pPr>
        <w:pStyle w:val="2"/>
        <w:spacing w:before="5"/>
        <w:ind w:right="273" w:firstLine="708"/>
        <w:jc w:val="both"/>
      </w:pPr>
      <w:r>
        <w:t>В результате освоения учебной дисциплины происходит поэтапное фор- мирование элементов общих и профессиональных компетенций:</w:t>
      </w:r>
    </w:p>
    <w:p w14:paraId="219392CD" w14:textId="77777777" w:rsidR="003C5256" w:rsidRDefault="00EA4AB5">
      <w:pPr>
        <w:pStyle w:val="a3"/>
        <w:ind w:left="139" w:right="273" w:firstLine="720"/>
        <w:jc w:val="both"/>
      </w:pPr>
      <w:r>
        <w:t>ОК 1. Понимать сущность и социальную значимость своей будущей профес- сии, проявлять к ней устойчивый интерес.</w:t>
      </w:r>
    </w:p>
    <w:p w14:paraId="35737FC4" w14:textId="77777777" w:rsidR="003C5256" w:rsidRDefault="00EA4AB5">
      <w:pPr>
        <w:pStyle w:val="a3"/>
        <w:ind w:left="140" w:right="272" w:firstLine="708"/>
        <w:jc w:val="both"/>
      </w:pPr>
      <w:r>
        <w:t>ОК 2. Организовывать собственную деятельность, выбирать типовые методы</w:t>
      </w:r>
      <w:r>
        <w:rPr>
          <w:spacing w:val="80"/>
        </w:rPr>
        <w:t xml:space="preserve"> </w:t>
      </w:r>
      <w:r>
        <w:t xml:space="preserve">и способы выполнения профессиональных задач, оценивать их эффективность и ка- </w:t>
      </w:r>
      <w:r>
        <w:rPr>
          <w:spacing w:val="-2"/>
        </w:rPr>
        <w:t>чество.</w:t>
      </w:r>
    </w:p>
    <w:p w14:paraId="2AF96303" w14:textId="77777777" w:rsidR="003C5256" w:rsidRDefault="00EA4AB5">
      <w:pPr>
        <w:pStyle w:val="a3"/>
        <w:spacing w:line="242" w:lineRule="auto"/>
        <w:ind w:left="140" w:right="274" w:firstLine="708"/>
        <w:jc w:val="both"/>
      </w:pPr>
      <w:r>
        <w:t>ОК 3. Принимать решения в стандартных и нестандартных ситуациях и нести за них ответственность.</w:t>
      </w:r>
    </w:p>
    <w:p w14:paraId="3C5837A4" w14:textId="77777777" w:rsidR="003C5256" w:rsidRDefault="00EA4AB5">
      <w:pPr>
        <w:pStyle w:val="a3"/>
        <w:ind w:left="140" w:right="272" w:firstLine="708"/>
        <w:jc w:val="both"/>
      </w:pPr>
      <w:r>
        <w:t>ОК 4. Осуществлять поиск и использование информации, необходимой для эффективного выполнения профессиональных задач, профессионального и личност- ного развития.</w:t>
      </w:r>
    </w:p>
    <w:p w14:paraId="1F5B6858" w14:textId="77777777" w:rsidR="003C5256" w:rsidRDefault="00EA4AB5">
      <w:pPr>
        <w:pStyle w:val="a3"/>
        <w:ind w:left="140" w:right="276" w:firstLine="708"/>
        <w:jc w:val="both"/>
      </w:pPr>
      <w:r>
        <w:t>ОК 5. Использовать информационно-коммуникационные технологии в про- фессиональной деятельности.</w:t>
      </w:r>
    </w:p>
    <w:p w14:paraId="10BEC2AD" w14:textId="77777777" w:rsidR="003C5256" w:rsidRDefault="00EA4AB5">
      <w:pPr>
        <w:pStyle w:val="a3"/>
        <w:spacing w:line="242" w:lineRule="auto"/>
        <w:ind w:left="140" w:right="276" w:firstLine="708"/>
        <w:jc w:val="both"/>
      </w:pPr>
      <w:r>
        <w:t>ОК 6. Работать в коллективе и команде, эффективно общаться с коллегами, руководством, потребителями.</w:t>
      </w:r>
    </w:p>
    <w:p w14:paraId="013F1E00" w14:textId="77777777" w:rsidR="003C5256" w:rsidRDefault="00EA4AB5">
      <w:pPr>
        <w:pStyle w:val="a3"/>
        <w:ind w:left="140" w:right="275" w:firstLine="708"/>
        <w:jc w:val="both"/>
      </w:pPr>
      <w:r>
        <w:t>ОК 7. Брать на себя ответственность за работу членов команды (подчинен- ных), результат выполнения заданий.</w:t>
      </w:r>
    </w:p>
    <w:p w14:paraId="6D6E8D7C" w14:textId="77777777" w:rsidR="003C5256" w:rsidRDefault="003C5256">
      <w:pPr>
        <w:pStyle w:val="a3"/>
        <w:rPr>
          <w:sz w:val="24"/>
        </w:rPr>
      </w:pPr>
    </w:p>
    <w:p w14:paraId="4536C3AF" w14:textId="77777777" w:rsidR="003C5256" w:rsidRDefault="003C5256">
      <w:pPr>
        <w:pStyle w:val="a3"/>
        <w:rPr>
          <w:sz w:val="24"/>
        </w:rPr>
      </w:pPr>
    </w:p>
    <w:p w14:paraId="60FDFCB2" w14:textId="77777777" w:rsidR="003C5256" w:rsidRDefault="003C5256">
      <w:pPr>
        <w:pStyle w:val="a3"/>
        <w:spacing w:before="6"/>
        <w:rPr>
          <w:sz w:val="24"/>
        </w:rPr>
      </w:pPr>
    </w:p>
    <w:p w14:paraId="0AD416A1" w14:textId="77777777" w:rsidR="003C5256" w:rsidRDefault="00EA4AB5">
      <w:pPr>
        <w:ind w:right="276"/>
        <w:jc w:val="right"/>
        <w:rPr>
          <w:rFonts w:ascii="Calibri"/>
          <w:b/>
          <w:sz w:val="24"/>
        </w:rPr>
      </w:pPr>
      <w:r>
        <w:rPr>
          <w:rFonts w:ascii="Calibri"/>
          <w:b/>
          <w:spacing w:val="-10"/>
          <w:sz w:val="24"/>
        </w:rPr>
        <w:t>2</w:t>
      </w:r>
    </w:p>
    <w:p w14:paraId="0574C96D" w14:textId="77777777" w:rsidR="003C5256" w:rsidRDefault="003C5256">
      <w:pPr>
        <w:jc w:val="right"/>
        <w:rPr>
          <w:rFonts w:ascii="Calibri"/>
          <w:b/>
          <w:sz w:val="24"/>
        </w:rPr>
        <w:sectPr w:rsidR="003C5256">
          <w:pgSz w:w="11900" w:h="16840"/>
          <w:pgMar w:top="820" w:right="283" w:bottom="280" w:left="992" w:header="720" w:footer="720" w:gutter="0"/>
          <w:cols w:space="720"/>
        </w:sectPr>
      </w:pPr>
    </w:p>
    <w:p w14:paraId="6C601125" w14:textId="77777777" w:rsidR="003C5256" w:rsidRDefault="00EA4AB5">
      <w:pPr>
        <w:pStyle w:val="a3"/>
        <w:spacing w:before="59"/>
        <w:ind w:left="140" w:right="269" w:firstLine="708"/>
        <w:jc w:val="both"/>
      </w:pPr>
      <w:r>
        <w:lastRenderedPageBreak/>
        <w:t xml:space="preserve">ОК 8. Самостоятельно определять задачи профессионального и личностного развития, заниматься самообразованием, осознанно планировать повышение квали- </w:t>
      </w:r>
      <w:r>
        <w:rPr>
          <w:spacing w:val="-2"/>
        </w:rPr>
        <w:t>фикации.</w:t>
      </w:r>
    </w:p>
    <w:p w14:paraId="3C7E9B46" w14:textId="77777777" w:rsidR="003C5256" w:rsidRDefault="00EA4AB5">
      <w:pPr>
        <w:pStyle w:val="a3"/>
        <w:spacing w:before="1"/>
        <w:ind w:left="140" w:right="302" w:firstLine="708"/>
        <w:jc w:val="both"/>
      </w:pPr>
      <w:r>
        <w:t>ОК 9. Ориентироваться в условиях частной смены технологий в профессио- нальной деятельности.</w:t>
      </w:r>
    </w:p>
    <w:p w14:paraId="60179662" w14:textId="77777777" w:rsidR="003C5256" w:rsidRDefault="00EA4AB5">
      <w:pPr>
        <w:pStyle w:val="a3"/>
        <w:ind w:left="140" w:right="297" w:firstLine="708"/>
        <w:jc w:val="both"/>
      </w:pPr>
      <w:r>
        <w:t>ПК 1.1.</w:t>
      </w:r>
      <w:r>
        <w:rPr>
          <w:spacing w:val="40"/>
        </w:rPr>
        <w:t xml:space="preserve"> </w:t>
      </w:r>
      <w:r>
        <w:t>Выполнять операции по осуществлению перевозочного процесса с применением современных информационных технологий управления перевозками;</w:t>
      </w:r>
    </w:p>
    <w:p w14:paraId="03F11229" w14:textId="77777777" w:rsidR="003C5256" w:rsidRDefault="00EA4AB5">
      <w:pPr>
        <w:pStyle w:val="a3"/>
        <w:ind w:left="140" w:right="477" w:firstLine="708"/>
        <w:jc w:val="both"/>
      </w:pPr>
      <w:r>
        <w:t>ПК</w:t>
      </w:r>
      <w:r>
        <w:rPr>
          <w:spacing w:val="-7"/>
        </w:rPr>
        <w:t xml:space="preserve"> </w:t>
      </w:r>
      <w:r>
        <w:t>2.1. Организовывать работу персонала по планированию и организации перевозочного процесса.</w:t>
      </w:r>
    </w:p>
    <w:p w14:paraId="5252593A" w14:textId="77777777" w:rsidR="003C5256" w:rsidRDefault="003C5256">
      <w:pPr>
        <w:pStyle w:val="a3"/>
        <w:spacing w:before="5"/>
      </w:pPr>
    </w:p>
    <w:p w14:paraId="3C35F7F6" w14:textId="77777777" w:rsidR="003C5256" w:rsidRDefault="00EA4AB5">
      <w:pPr>
        <w:pStyle w:val="2"/>
        <w:numPr>
          <w:ilvl w:val="1"/>
          <w:numId w:val="55"/>
        </w:numPr>
        <w:tabs>
          <w:tab w:val="left" w:pos="1382"/>
        </w:tabs>
        <w:ind w:left="140" w:right="296" w:firstLine="708"/>
      </w:pPr>
      <w:r>
        <w:t>Количество</w:t>
      </w:r>
      <w:r>
        <w:rPr>
          <w:spacing w:val="36"/>
        </w:rPr>
        <w:t xml:space="preserve"> </w:t>
      </w:r>
      <w:r>
        <w:t>часов</w:t>
      </w:r>
      <w:r>
        <w:rPr>
          <w:spacing w:val="36"/>
        </w:rPr>
        <w:t xml:space="preserve"> </w:t>
      </w:r>
      <w:r>
        <w:t>на</w:t>
      </w:r>
      <w:r>
        <w:rPr>
          <w:spacing w:val="38"/>
        </w:rPr>
        <w:t xml:space="preserve"> </w:t>
      </w:r>
      <w:r>
        <w:t>освоение</w:t>
      </w:r>
      <w:r>
        <w:rPr>
          <w:spacing w:val="35"/>
        </w:rPr>
        <w:t xml:space="preserve"> </w:t>
      </w:r>
      <w:r>
        <w:t>рабочей</w:t>
      </w:r>
      <w:r>
        <w:rPr>
          <w:spacing w:val="35"/>
        </w:rPr>
        <w:t xml:space="preserve"> </w:t>
      </w:r>
      <w:r>
        <w:t>программы</w:t>
      </w:r>
      <w:r>
        <w:rPr>
          <w:spacing w:val="35"/>
        </w:rPr>
        <w:t xml:space="preserve"> </w:t>
      </w:r>
      <w:r>
        <w:t>учебной</w:t>
      </w:r>
      <w:r>
        <w:rPr>
          <w:spacing w:val="33"/>
        </w:rPr>
        <w:t xml:space="preserve"> </w:t>
      </w:r>
      <w:r>
        <w:t xml:space="preserve">дисцип- </w:t>
      </w:r>
      <w:r>
        <w:rPr>
          <w:spacing w:val="-2"/>
        </w:rPr>
        <w:t>лины:</w:t>
      </w:r>
    </w:p>
    <w:p w14:paraId="7D7675CD" w14:textId="77777777" w:rsidR="003C5256" w:rsidRDefault="00EA4AB5">
      <w:pPr>
        <w:pStyle w:val="a3"/>
        <w:ind w:left="140" w:firstLine="708"/>
      </w:pPr>
      <w:r>
        <w:t>Учебная дисциплина введена за счёт часов вариативной части с целью расши-</w:t>
      </w:r>
      <w:r>
        <w:rPr>
          <w:spacing w:val="40"/>
        </w:rPr>
        <w:t xml:space="preserve"> </w:t>
      </w:r>
      <w:r>
        <w:t>рения и углубления объема знаний и умений по профессиональному учебному циклу.</w:t>
      </w:r>
    </w:p>
    <w:p w14:paraId="449226B8" w14:textId="77777777" w:rsidR="003C5256" w:rsidRDefault="00EA4AB5">
      <w:pPr>
        <w:pStyle w:val="a3"/>
        <w:spacing w:line="318" w:lineRule="exact"/>
        <w:ind w:left="848"/>
      </w:pPr>
      <w:r>
        <w:t>Максимальной</w:t>
      </w:r>
      <w:r>
        <w:rPr>
          <w:spacing w:val="-7"/>
        </w:rPr>
        <w:t xml:space="preserve"> </w:t>
      </w:r>
      <w:r>
        <w:t>учебной</w:t>
      </w:r>
      <w:r>
        <w:rPr>
          <w:spacing w:val="-5"/>
        </w:rPr>
        <w:t xml:space="preserve"> </w:t>
      </w:r>
      <w:r>
        <w:t>нагрузки</w:t>
      </w:r>
      <w:r>
        <w:rPr>
          <w:spacing w:val="-4"/>
        </w:rPr>
        <w:t xml:space="preserve"> </w:t>
      </w:r>
      <w:r>
        <w:t>обучающегося</w:t>
      </w:r>
      <w:r>
        <w:rPr>
          <w:spacing w:val="-6"/>
        </w:rPr>
        <w:t xml:space="preserve"> </w:t>
      </w:r>
      <w:r>
        <w:t>343</w:t>
      </w:r>
      <w:r>
        <w:rPr>
          <w:spacing w:val="-6"/>
        </w:rPr>
        <w:t xml:space="preserve"> </w:t>
      </w:r>
      <w:r>
        <w:t>часа,</w:t>
      </w:r>
      <w:r>
        <w:rPr>
          <w:spacing w:val="-4"/>
        </w:rPr>
        <w:t xml:space="preserve"> </w:t>
      </w:r>
      <w:r>
        <w:t>в</w:t>
      </w:r>
      <w:r>
        <w:rPr>
          <w:spacing w:val="-9"/>
        </w:rPr>
        <w:t xml:space="preserve"> </w:t>
      </w:r>
      <w:r>
        <w:t>том</w:t>
      </w:r>
      <w:r>
        <w:rPr>
          <w:spacing w:val="-5"/>
        </w:rPr>
        <w:t xml:space="preserve"> </w:t>
      </w:r>
      <w:r>
        <w:rPr>
          <w:spacing w:val="-2"/>
        </w:rPr>
        <w:t>числе:</w:t>
      </w:r>
    </w:p>
    <w:p w14:paraId="35E43464" w14:textId="77777777" w:rsidR="003C5256" w:rsidRDefault="00EA4AB5">
      <w:pPr>
        <w:pStyle w:val="a4"/>
        <w:numPr>
          <w:ilvl w:val="2"/>
          <w:numId w:val="55"/>
        </w:numPr>
        <w:tabs>
          <w:tab w:val="left" w:pos="1011"/>
        </w:tabs>
        <w:ind w:left="1011" w:hanging="163"/>
        <w:rPr>
          <w:sz w:val="28"/>
        </w:rPr>
      </w:pPr>
      <w:r>
        <w:rPr>
          <w:sz w:val="28"/>
        </w:rPr>
        <w:t>обязательной</w:t>
      </w:r>
      <w:r>
        <w:rPr>
          <w:spacing w:val="-7"/>
          <w:sz w:val="28"/>
        </w:rPr>
        <w:t xml:space="preserve"> </w:t>
      </w:r>
      <w:r>
        <w:rPr>
          <w:sz w:val="28"/>
        </w:rPr>
        <w:t>аудиторной</w:t>
      </w:r>
      <w:r>
        <w:rPr>
          <w:spacing w:val="-7"/>
          <w:sz w:val="28"/>
        </w:rPr>
        <w:t xml:space="preserve"> </w:t>
      </w:r>
      <w:r>
        <w:rPr>
          <w:sz w:val="28"/>
        </w:rPr>
        <w:t>учебной</w:t>
      </w:r>
      <w:r>
        <w:rPr>
          <w:spacing w:val="-7"/>
          <w:sz w:val="28"/>
        </w:rPr>
        <w:t xml:space="preserve"> </w:t>
      </w:r>
      <w:r>
        <w:rPr>
          <w:sz w:val="28"/>
        </w:rPr>
        <w:t>нагрузки</w:t>
      </w:r>
      <w:r>
        <w:rPr>
          <w:spacing w:val="-6"/>
          <w:sz w:val="28"/>
        </w:rPr>
        <w:t xml:space="preserve"> </w:t>
      </w:r>
      <w:r>
        <w:rPr>
          <w:sz w:val="28"/>
        </w:rPr>
        <w:t>обучающегося</w:t>
      </w:r>
      <w:r>
        <w:rPr>
          <w:spacing w:val="-7"/>
          <w:sz w:val="28"/>
        </w:rPr>
        <w:t xml:space="preserve"> </w:t>
      </w:r>
      <w:r>
        <w:rPr>
          <w:sz w:val="28"/>
        </w:rPr>
        <w:t>-</w:t>
      </w:r>
      <w:r>
        <w:rPr>
          <w:spacing w:val="-7"/>
          <w:sz w:val="28"/>
        </w:rPr>
        <w:t xml:space="preserve"> </w:t>
      </w:r>
      <w:r>
        <w:rPr>
          <w:sz w:val="28"/>
        </w:rPr>
        <w:t>225</w:t>
      </w:r>
      <w:r>
        <w:rPr>
          <w:spacing w:val="-5"/>
          <w:sz w:val="28"/>
        </w:rPr>
        <w:t xml:space="preserve"> </w:t>
      </w:r>
      <w:r>
        <w:rPr>
          <w:spacing w:val="-2"/>
          <w:sz w:val="28"/>
        </w:rPr>
        <w:t>часов;</w:t>
      </w:r>
    </w:p>
    <w:p w14:paraId="0EBAA81D" w14:textId="77777777" w:rsidR="003C5256" w:rsidRDefault="00EA4AB5">
      <w:pPr>
        <w:pStyle w:val="a4"/>
        <w:numPr>
          <w:ilvl w:val="2"/>
          <w:numId w:val="55"/>
        </w:numPr>
        <w:tabs>
          <w:tab w:val="left" w:pos="1011"/>
        </w:tabs>
        <w:spacing w:before="4"/>
        <w:ind w:left="1011" w:hanging="163"/>
        <w:rPr>
          <w:sz w:val="28"/>
        </w:rPr>
      </w:pPr>
      <w:r>
        <w:rPr>
          <w:sz w:val="28"/>
        </w:rPr>
        <w:t>самостоятельной</w:t>
      </w:r>
      <w:r>
        <w:rPr>
          <w:spacing w:val="-7"/>
          <w:sz w:val="28"/>
        </w:rPr>
        <w:t xml:space="preserve"> </w:t>
      </w:r>
      <w:r>
        <w:rPr>
          <w:sz w:val="28"/>
        </w:rPr>
        <w:t>работы</w:t>
      </w:r>
      <w:r>
        <w:rPr>
          <w:spacing w:val="-7"/>
          <w:sz w:val="28"/>
        </w:rPr>
        <w:t xml:space="preserve"> </w:t>
      </w:r>
      <w:r>
        <w:rPr>
          <w:sz w:val="28"/>
        </w:rPr>
        <w:t>обучающегося</w:t>
      </w:r>
      <w:r>
        <w:rPr>
          <w:spacing w:val="-5"/>
          <w:sz w:val="28"/>
        </w:rPr>
        <w:t xml:space="preserve"> </w:t>
      </w:r>
      <w:r>
        <w:rPr>
          <w:sz w:val="28"/>
        </w:rPr>
        <w:t>-</w:t>
      </w:r>
      <w:r>
        <w:rPr>
          <w:spacing w:val="-5"/>
          <w:sz w:val="28"/>
        </w:rPr>
        <w:t xml:space="preserve"> </w:t>
      </w:r>
      <w:r>
        <w:rPr>
          <w:sz w:val="28"/>
        </w:rPr>
        <w:t>118</w:t>
      </w:r>
      <w:r>
        <w:rPr>
          <w:spacing w:val="-4"/>
          <w:sz w:val="28"/>
        </w:rPr>
        <w:t xml:space="preserve"> </w:t>
      </w:r>
      <w:r>
        <w:rPr>
          <w:spacing w:val="-2"/>
          <w:sz w:val="28"/>
        </w:rPr>
        <w:t>часов.</w:t>
      </w:r>
    </w:p>
    <w:p w14:paraId="29D01476" w14:textId="77777777" w:rsidR="003C5256" w:rsidRDefault="003C5256">
      <w:pPr>
        <w:pStyle w:val="a3"/>
        <w:rPr>
          <w:sz w:val="24"/>
        </w:rPr>
      </w:pPr>
    </w:p>
    <w:p w14:paraId="2EADC7FD" w14:textId="77777777" w:rsidR="003C5256" w:rsidRDefault="003C5256">
      <w:pPr>
        <w:pStyle w:val="a3"/>
        <w:rPr>
          <w:sz w:val="24"/>
        </w:rPr>
      </w:pPr>
    </w:p>
    <w:p w14:paraId="5BDDF592" w14:textId="77777777" w:rsidR="003C5256" w:rsidRDefault="003C5256">
      <w:pPr>
        <w:pStyle w:val="a3"/>
        <w:rPr>
          <w:sz w:val="24"/>
        </w:rPr>
      </w:pPr>
    </w:p>
    <w:p w14:paraId="6D22D8DF" w14:textId="77777777" w:rsidR="003C5256" w:rsidRDefault="003C5256">
      <w:pPr>
        <w:pStyle w:val="a3"/>
        <w:rPr>
          <w:sz w:val="24"/>
        </w:rPr>
      </w:pPr>
    </w:p>
    <w:p w14:paraId="6CE6E65C" w14:textId="77777777" w:rsidR="003C5256" w:rsidRDefault="003C5256">
      <w:pPr>
        <w:pStyle w:val="a3"/>
        <w:rPr>
          <w:sz w:val="24"/>
        </w:rPr>
      </w:pPr>
    </w:p>
    <w:p w14:paraId="7120414B" w14:textId="77777777" w:rsidR="003C5256" w:rsidRDefault="003C5256">
      <w:pPr>
        <w:pStyle w:val="a3"/>
        <w:rPr>
          <w:sz w:val="24"/>
        </w:rPr>
      </w:pPr>
    </w:p>
    <w:p w14:paraId="7D75CD68" w14:textId="77777777" w:rsidR="003C5256" w:rsidRDefault="003C5256">
      <w:pPr>
        <w:pStyle w:val="a3"/>
        <w:rPr>
          <w:sz w:val="24"/>
        </w:rPr>
      </w:pPr>
    </w:p>
    <w:p w14:paraId="2B561607" w14:textId="77777777" w:rsidR="003C5256" w:rsidRDefault="003C5256">
      <w:pPr>
        <w:pStyle w:val="a3"/>
        <w:rPr>
          <w:sz w:val="24"/>
        </w:rPr>
      </w:pPr>
    </w:p>
    <w:p w14:paraId="2097DF24" w14:textId="77777777" w:rsidR="003C5256" w:rsidRDefault="003C5256">
      <w:pPr>
        <w:pStyle w:val="a3"/>
        <w:rPr>
          <w:sz w:val="24"/>
        </w:rPr>
      </w:pPr>
    </w:p>
    <w:p w14:paraId="7D581E53" w14:textId="77777777" w:rsidR="003C5256" w:rsidRDefault="003C5256">
      <w:pPr>
        <w:pStyle w:val="a3"/>
        <w:rPr>
          <w:sz w:val="24"/>
        </w:rPr>
      </w:pPr>
    </w:p>
    <w:p w14:paraId="38904379" w14:textId="77777777" w:rsidR="003C5256" w:rsidRDefault="003C5256">
      <w:pPr>
        <w:pStyle w:val="a3"/>
        <w:rPr>
          <w:sz w:val="24"/>
        </w:rPr>
      </w:pPr>
    </w:p>
    <w:p w14:paraId="11795366" w14:textId="77777777" w:rsidR="003C5256" w:rsidRDefault="003C5256">
      <w:pPr>
        <w:pStyle w:val="a3"/>
        <w:rPr>
          <w:sz w:val="24"/>
        </w:rPr>
      </w:pPr>
    </w:p>
    <w:p w14:paraId="76812CBE" w14:textId="77777777" w:rsidR="003C5256" w:rsidRDefault="003C5256">
      <w:pPr>
        <w:pStyle w:val="a3"/>
        <w:rPr>
          <w:sz w:val="24"/>
        </w:rPr>
      </w:pPr>
    </w:p>
    <w:p w14:paraId="549E7A2C" w14:textId="77777777" w:rsidR="003C5256" w:rsidRDefault="003C5256">
      <w:pPr>
        <w:pStyle w:val="a3"/>
        <w:rPr>
          <w:sz w:val="24"/>
        </w:rPr>
      </w:pPr>
    </w:p>
    <w:p w14:paraId="5EC1BB48" w14:textId="77777777" w:rsidR="003C5256" w:rsidRDefault="003C5256">
      <w:pPr>
        <w:pStyle w:val="a3"/>
        <w:rPr>
          <w:sz w:val="24"/>
        </w:rPr>
      </w:pPr>
    </w:p>
    <w:p w14:paraId="493A9611" w14:textId="77777777" w:rsidR="003C5256" w:rsidRDefault="003C5256">
      <w:pPr>
        <w:pStyle w:val="a3"/>
        <w:rPr>
          <w:sz w:val="24"/>
        </w:rPr>
      </w:pPr>
    </w:p>
    <w:p w14:paraId="679BED01" w14:textId="77777777" w:rsidR="003C5256" w:rsidRDefault="003C5256">
      <w:pPr>
        <w:pStyle w:val="a3"/>
        <w:rPr>
          <w:sz w:val="24"/>
        </w:rPr>
      </w:pPr>
    </w:p>
    <w:p w14:paraId="63E02F9B" w14:textId="77777777" w:rsidR="003C5256" w:rsidRDefault="003C5256">
      <w:pPr>
        <w:pStyle w:val="a3"/>
        <w:rPr>
          <w:sz w:val="24"/>
        </w:rPr>
      </w:pPr>
    </w:p>
    <w:p w14:paraId="2A8F2AE5" w14:textId="77777777" w:rsidR="003C5256" w:rsidRDefault="003C5256">
      <w:pPr>
        <w:pStyle w:val="a3"/>
        <w:rPr>
          <w:sz w:val="24"/>
        </w:rPr>
      </w:pPr>
    </w:p>
    <w:p w14:paraId="516D6802" w14:textId="77777777" w:rsidR="003C5256" w:rsidRDefault="003C5256">
      <w:pPr>
        <w:pStyle w:val="a3"/>
        <w:rPr>
          <w:sz w:val="24"/>
        </w:rPr>
      </w:pPr>
    </w:p>
    <w:p w14:paraId="6D3C063E" w14:textId="77777777" w:rsidR="003C5256" w:rsidRDefault="003C5256">
      <w:pPr>
        <w:pStyle w:val="a3"/>
        <w:rPr>
          <w:sz w:val="24"/>
        </w:rPr>
      </w:pPr>
    </w:p>
    <w:p w14:paraId="32C8597B" w14:textId="77777777" w:rsidR="003C5256" w:rsidRDefault="003C5256">
      <w:pPr>
        <w:pStyle w:val="a3"/>
        <w:rPr>
          <w:sz w:val="24"/>
        </w:rPr>
      </w:pPr>
    </w:p>
    <w:p w14:paraId="4B1D9F52" w14:textId="77777777" w:rsidR="003C5256" w:rsidRDefault="003C5256">
      <w:pPr>
        <w:pStyle w:val="a3"/>
        <w:rPr>
          <w:sz w:val="24"/>
        </w:rPr>
      </w:pPr>
    </w:p>
    <w:p w14:paraId="4A75EC3F" w14:textId="77777777" w:rsidR="003C5256" w:rsidRDefault="003C5256">
      <w:pPr>
        <w:pStyle w:val="a3"/>
        <w:rPr>
          <w:sz w:val="24"/>
        </w:rPr>
      </w:pPr>
    </w:p>
    <w:p w14:paraId="28F51676" w14:textId="77777777" w:rsidR="003C5256" w:rsidRDefault="003C5256">
      <w:pPr>
        <w:pStyle w:val="a3"/>
        <w:rPr>
          <w:sz w:val="24"/>
        </w:rPr>
      </w:pPr>
    </w:p>
    <w:p w14:paraId="5D6B8415" w14:textId="77777777" w:rsidR="003C5256" w:rsidRDefault="003C5256">
      <w:pPr>
        <w:pStyle w:val="a3"/>
        <w:rPr>
          <w:sz w:val="24"/>
        </w:rPr>
      </w:pPr>
    </w:p>
    <w:p w14:paraId="00B703F5" w14:textId="77777777" w:rsidR="003C5256" w:rsidRDefault="003C5256">
      <w:pPr>
        <w:pStyle w:val="a3"/>
        <w:rPr>
          <w:sz w:val="24"/>
        </w:rPr>
      </w:pPr>
    </w:p>
    <w:p w14:paraId="081F77D1" w14:textId="77777777" w:rsidR="003C5256" w:rsidRDefault="003C5256">
      <w:pPr>
        <w:pStyle w:val="a3"/>
        <w:rPr>
          <w:sz w:val="24"/>
        </w:rPr>
      </w:pPr>
    </w:p>
    <w:p w14:paraId="3A444E0A" w14:textId="77777777" w:rsidR="003C5256" w:rsidRDefault="003C5256">
      <w:pPr>
        <w:pStyle w:val="a3"/>
        <w:rPr>
          <w:sz w:val="24"/>
        </w:rPr>
      </w:pPr>
    </w:p>
    <w:p w14:paraId="6972B50D" w14:textId="77777777" w:rsidR="003C5256" w:rsidRDefault="003C5256">
      <w:pPr>
        <w:pStyle w:val="a3"/>
        <w:rPr>
          <w:sz w:val="24"/>
        </w:rPr>
      </w:pPr>
    </w:p>
    <w:p w14:paraId="7098ACF4" w14:textId="77777777" w:rsidR="003C5256" w:rsidRDefault="003C5256">
      <w:pPr>
        <w:pStyle w:val="a3"/>
        <w:rPr>
          <w:sz w:val="24"/>
        </w:rPr>
      </w:pPr>
    </w:p>
    <w:p w14:paraId="2C3008CC" w14:textId="77777777" w:rsidR="003C5256" w:rsidRDefault="003C5256">
      <w:pPr>
        <w:pStyle w:val="a3"/>
        <w:rPr>
          <w:sz w:val="24"/>
        </w:rPr>
      </w:pPr>
    </w:p>
    <w:p w14:paraId="49CE5333" w14:textId="77777777" w:rsidR="003C5256" w:rsidRDefault="003C5256">
      <w:pPr>
        <w:pStyle w:val="a3"/>
        <w:rPr>
          <w:sz w:val="24"/>
        </w:rPr>
      </w:pPr>
    </w:p>
    <w:p w14:paraId="0B5AA43F" w14:textId="77777777" w:rsidR="003C5256" w:rsidRDefault="003C5256">
      <w:pPr>
        <w:pStyle w:val="a3"/>
        <w:spacing w:before="151"/>
        <w:rPr>
          <w:sz w:val="24"/>
        </w:rPr>
      </w:pPr>
    </w:p>
    <w:p w14:paraId="2F5BBAC3" w14:textId="77777777" w:rsidR="003C5256" w:rsidRDefault="00EA4AB5">
      <w:pPr>
        <w:ind w:right="276"/>
        <w:jc w:val="right"/>
        <w:rPr>
          <w:rFonts w:ascii="Calibri"/>
          <w:b/>
          <w:sz w:val="24"/>
        </w:rPr>
      </w:pPr>
      <w:r>
        <w:rPr>
          <w:rFonts w:ascii="Calibri"/>
          <w:b/>
          <w:spacing w:val="-10"/>
          <w:sz w:val="24"/>
        </w:rPr>
        <w:t>3</w:t>
      </w:r>
    </w:p>
    <w:p w14:paraId="6D189551" w14:textId="77777777" w:rsidR="003C5256" w:rsidRDefault="003C5256">
      <w:pPr>
        <w:jc w:val="right"/>
        <w:rPr>
          <w:rFonts w:ascii="Calibri"/>
          <w:b/>
          <w:sz w:val="24"/>
        </w:rPr>
        <w:sectPr w:rsidR="003C5256">
          <w:pgSz w:w="11900" w:h="16840"/>
          <w:pgMar w:top="500" w:right="283" w:bottom="280" w:left="992" w:header="720" w:footer="720" w:gutter="0"/>
          <w:cols w:space="720"/>
        </w:sectPr>
      </w:pPr>
    </w:p>
    <w:p w14:paraId="63253365" w14:textId="77777777" w:rsidR="003C5256" w:rsidRDefault="00EA4AB5">
      <w:pPr>
        <w:pStyle w:val="1"/>
        <w:numPr>
          <w:ilvl w:val="0"/>
          <w:numId w:val="55"/>
        </w:numPr>
        <w:tabs>
          <w:tab w:val="left" w:pos="1419"/>
        </w:tabs>
        <w:spacing w:before="65"/>
        <w:ind w:left="1419" w:hanging="281"/>
        <w:jc w:val="left"/>
      </w:pPr>
      <w:r>
        <w:lastRenderedPageBreak/>
        <w:t>СТРУКТУРА</w:t>
      </w:r>
      <w:r>
        <w:rPr>
          <w:spacing w:val="-7"/>
        </w:rPr>
        <w:t xml:space="preserve"> </w:t>
      </w:r>
      <w:r>
        <w:t>И</w:t>
      </w:r>
      <w:r>
        <w:rPr>
          <w:spacing w:val="-5"/>
        </w:rPr>
        <w:t xml:space="preserve"> </w:t>
      </w:r>
      <w:r>
        <w:t>СОДЕРЖАНИЕ</w:t>
      </w:r>
      <w:r>
        <w:rPr>
          <w:spacing w:val="-5"/>
        </w:rPr>
        <w:t xml:space="preserve"> </w:t>
      </w:r>
      <w:r>
        <w:t>УЧЕБНОЙ</w:t>
      </w:r>
      <w:r>
        <w:rPr>
          <w:spacing w:val="-3"/>
        </w:rPr>
        <w:t xml:space="preserve"> </w:t>
      </w:r>
      <w:r>
        <w:rPr>
          <w:spacing w:val="-2"/>
        </w:rPr>
        <w:t>ДИСЦИПЛИНЫ</w:t>
      </w:r>
    </w:p>
    <w:p w14:paraId="253183FB" w14:textId="77777777" w:rsidR="003C5256" w:rsidRDefault="003C5256">
      <w:pPr>
        <w:pStyle w:val="a3"/>
        <w:rPr>
          <w:b/>
        </w:rPr>
      </w:pPr>
    </w:p>
    <w:p w14:paraId="77A1094D" w14:textId="77777777" w:rsidR="003C5256" w:rsidRDefault="003C5256">
      <w:pPr>
        <w:pStyle w:val="a3"/>
        <w:spacing w:before="2"/>
        <w:rPr>
          <w:b/>
        </w:rPr>
      </w:pPr>
    </w:p>
    <w:p w14:paraId="77EEB5FF" w14:textId="77777777" w:rsidR="003C5256" w:rsidRDefault="00EA4AB5">
      <w:pPr>
        <w:pStyle w:val="2"/>
        <w:numPr>
          <w:ilvl w:val="1"/>
          <w:numId w:val="55"/>
        </w:numPr>
        <w:tabs>
          <w:tab w:val="left" w:pos="2145"/>
        </w:tabs>
        <w:ind w:left="2145" w:hanging="491"/>
      </w:pPr>
      <w:r>
        <w:t>Объем</w:t>
      </w:r>
      <w:r>
        <w:rPr>
          <w:spacing w:val="-5"/>
        </w:rPr>
        <w:t xml:space="preserve"> </w:t>
      </w:r>
      <w:r>
        <w:t>учебной</w:t>
      </w:r>
      <w:r>
        <w:rPr>
          <w:spacing w:val="-7"/>
        </w:rPr>
        <w:t xml:space="preserve"> </w:t>
      </w:r>
      <w:r>
        <w:t>дисциплины</w:t>
      </w:r>
      <w:r>
        <w:rPr>
          <w:spacing w:val="-5"/>
        </w:rPr>
        <w:t xml:space="preserve"> </w:t>
      </w:r>
      <w:r>
        <w:t>и</w:t>
      </w:r>
      <w:r>
        <w:rPr>
          <w:spacing w:val="-5"/>
        </w:rPr>
        <w:t xml:space="preserve"> </w:t>
      </w:r>
      <w:r>
        <w:t>виды</w:t>
      </w:r>
      <w:r>
        <w:rPr>
          <w:spacing w:val="-5"/>
        </w:rPr>
        <w:t xml:space="preserve"> </w:t>
      </w:r>
      <w:r>
        <w:t>учебной</w:t>
      </w:r>
      <w:r>
        <w:rPr>
          <w:spacing w:val="-4"/>
        </w:rPr>
        <w:t xml:space="preserve"> </w:t>
      </w:r>
      <w:r>
        <w:rPr>
          <w:spacing w:val="-2"/>
        </w:rPr>
        <w:t>работы</w:t>
      </w:r>
    </w:p>
    <w:p w14:paraId="1BC8EE8D" w14:textId="77777777" w:rsidR="003C5256" w:rsidRDefault="003C5256">
      <w:pPr>
        <w:pStyle w:val="a3"/>
        <w:spacing w:before="93"/>
        <w:rPr>
          <w:b/>
          <w:sz w:val="20"/>
        </w:rPr>
      </w:pPr>
    </w:p>
    <w:tbl>
      <w:tblPr>
        <w:tblStyle w:val="TableNormal"/>
        <w:tblW w:w="0" w:type="auto"/>
        <w:tblInd w:w="85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687"/>
        <w:gridCol w:w="1552"/>
      </w:tblGrid>
      <w:tr w:rsidR="003C5256" w14:paraId="123E9B8D" w14:textId="77777777">
        <w:trPr>
          <w:trHeight w:val="1287"/>
        </w:trPr>
        <w:tc>
          <w:tcPr>
            <w:tcW w:w="5687" w:type="dxa"/>
          </w:tcPr>
          <w:p w14:paraId="067454E4" w14:textId="77777777" w:rsidR="003C5256" w:rsidRDefault="00EA4AB5">
            <w:pPr>
              <w:pStyle w:val="TableParagraph"/>
              <w:spacing w:line="316" w:lineRule="exact"/>
              <w:ind w:left="1557"/>
              <w:rPr>
                <w:b/>
                <w:sz w:val="28"/>
              </w:rPr>
            </w:pPr>
            <w:r>
              <w:rPr>
                <w:b/>
                <w:sz w:val="28"/>
              </w:rPr>
              <w:t>Вид</w:t>
            </w:r>
            <w:r>
              <w:rPr>
                <w:b/>
                <w:spacing w:val="-8"/>
                <w:sz w:val="28"/>
              </w:rPr>
              <w:t xml:space="preserve"> </w:t>
            </w:r>
            <w:r>
              <w:rPr>
                <w:b/>
                <w:sz w:val="28"/>
              </w:rPr>
              <w:t>учебной</w:t>
            </w:r>
            <w:r>
              <w:rPr>
                <w:b/>
                <w:spacing w:val="-6"/>
                <w:sz w:val="28"/>
              </w:rPr>
              <w:t xml:space="preserve"> </w:t>
            </w:r>
            <w:r>
              <w:rPr>
                <w:b/>
                <w:spacing w:val="-2"/>
                <w:sz w:val="28"/>
              </w:rPr>
              <w:t>работы</w:t>
            </w:r>
          </w:p>
        </w:tc>
        <w:tc>
          <w:tcPr>
            <w:tcW w:w="1552" w:type="dxa"/>
          </w:tcPr>
          <w:p w14:paraId="37E9751D" w14:textId="77777777" w:rsidR="003C5256" w:rsidRDefault="00EA4AB5">
            <w:pPr>
              <w:pStyle w:val="TableParagraph"/>
              <w:ind w:left="175" w:right="98" w:hanging="44"/>
              <w:jc w:val="both"/>
              <w:rPr>
                <w:b/>
                <w:sz w:val="28"/>
              </w:rPr>
            </w:pPr>
            <w:r>
              <w:rPr>
                <w:b/>
                <w:sz w:val="28"/>
              </w:rPr>
              <w:t>Объем</w:t>
            </w:r>
            <w:r>
              <w:rPr>
                <w:b/>
                <w:spacing w:val="-18"/>
                <w:sz w:val="28"/>
              </w:rPr>
              <w:t xml:space="preserve"> </w:t>
            </w:r>
            <w:r>
              <w:rPr>
                <w:b/>
                <w:sz w:val="28"/>
              </w:rPr>
              <w:t xml:space="preserve">ча- сов очное </w:t>
            </w:r>
            <w:r>
              <w:rPr>
                <w:b/>
                <w:spacing w:val="-2"/>
                <w:sz w:val="28"/>
              </w:rPr>
              <w:t>обучение</w:t>
            </w:r>
          </w:p>
        </w:tc>
      </w:tr>
      <w:tr w:rsidR="003C5256" w14:paraId="6CDE1BFE" w14:textId="77777777">
        <w:trPr>
          <w:trHeight w:val="320"/>
        </w:trPr>
        <w:tc>
          <w:tcPr>
            <w:tcW w:w="5687" w:type="dxa"/>
          </w:tcPr>
          <w:p w14:paraId="06E224AD" w14:textId="77777777" w:rsidR="003C5256" w:rsidRDefault="00EA4AB5">
            <w:pPr>
              <w:pStyle w:val="TableParagraph"/>
              <w:spacing w:line="300" w:lineRule="exact"/>
              <w:ind w:left="117"/>
              <w:rPr>
                <w:b/>
                <w:sz w:val="28"/>
              </w:rPr>
            </w:pPr>
            <w:r>
              <w:rPr>
                <w:b/>
                <w:sz w:val="28"/>
              </w:rPr>
              <w:t>Максимальная</w:t>
            </w:r>
            <w:r>
              <w:rPr>
                <w:b/>
                <w:spacing w:val="-8"/>
                <w:sz w:val="28"/>
              </w:rPr>
              <w:t xml:space="preserve"> </w:t>
            </w:r>
            <w:r>
              <w:rPr>
                <w:b/>
                <w:sz w:val="28"/>
              </w:rPr>
              <w:t>учебная</w:t>
            </w:r>
            <w:r>
              <w:rPr>
                <w:b/>
                <w:spacing w:val="-6"/>
                <w:sz w:val="28"/>
              </w:rPr>
              <w:t xml:space="preserve"> </w:t>
            </w:r>
            <w:r>
              <w:rPr>
                <w:b/>
                <w:sz w:val="28"/>
              </w:rPr>
              <w:t>нагрузка</w:t>
            </w:r>
            <w:r>
              <w:rPr>
                <w:b/>
                <w:spacing w:val="-6"/>
                <w:sz w:val="28"/>
              </w:rPr>
              <w:t xml:space="preserve"> </w:t>
            </w:r>
            <w:r>
              <w:rPr>
                <w:b/>
                <w:spacing w:val="-2"/>
                <w:sz w:val="28"/>
              </w:rPr>
              <w:t>(всего)</w:t>
            </w:r>
          </w:p>
        </w:tc>
        <w:tc>
          <w:tcPr>
            <w:tcW w:w="1552" w:type="dxa"/>
          </w:tcPr>
          <w:p w14:paraId="2CA5BA05" w14:textId="77777777" w:rsidR="003C5256" w:rsidRDefault="00EA4AB5">
            <w:pPr>
              <w:pStyle w:val="TableParagraph"/>
              <w:spacing w:line="300" w:lineRule="exact"/>
              <w:ind w:left="28"/>
              <w:jc w:val="center"/>
              <w:rPr>
                <w:b/>
                <w:sz w:val="28"/>
              </w:rPr>
            </w:pPr>
            <w:r>
              <w:rPr>
                <w:b/>
                <w:spacing w:val="-5"/>
                <w:sz w:val="28"/>
              </w:rPr>
              <w:t>343</w:t>
            </w:r>
          </w:p>
        </w:tc>
      </w:tr>
      <w:tr w:rsidR="003C5256" w14:paraId="32CCBB60" w14:textId="77777777">
        <w:trPr>
          <w:trHeight w:val="644"/>
        </w:trPr>
        <w:tc>
          <w:tcPr>
            <w:tcW w:w="5687" w:type="dxa"/>
          </w:tcPr>
          <w:p w14:paraId="1FE4D8BC" w14:textId="77777777" w:rsidR="003C5256" w:rsidRDefault="00EA4AB5">
            <w:pPr>
              <w:pStyle w:val="TableParagraph"/>
              <w:tabs>
                <w:tab w:val="left" w:pos="2169"/>
                <w:tab w:val="left" w:pos="3906"/>
                <w:tab w:val="left" w:pos="5190"/>
              </w:tabs>
              <w:spacing w:line="322" w:lineRule="exact"/>
              <w:ind w:left="117" w:right="86"/>
              <w:rPr>
                <w:b/>
                <w:sz w:val="28"/>
              </w:rPr>
            </w:pPr>
            <w:r>
              <w:rPr>
                <w:b/>
                <w:spacing w:val="-2"/>
                <w:sz w:val="28"/>
              </w:rPr>
              <w:t>Обязательная</w:t>
            </w:r>
            <w:r>
              <w:rPr>
                <w:b/>
                <w:sz w:val="28"/>
              </w:rPr>
              <w:tab/>
            </w:r>
            <w:r>
              <w:rPr>
                <w:b/>
                <w:spacing w:val="-2"/>
                <w:sz w:val="28"/>
              </w:rPr>
              <w:t>аудиторная</w:t>
            </w:r>
            <w:r>
              <w:rPr>
                <w:b/>
                <w:sz w:val="28"/>
              </w:rPr>
              <w:tab/>
            </w:r>
            <w:r>
              <w:rPr>
                <w:b/>
                <w:spacing w:val="-2"/>
                <w:sz w:val="28"/>
              </w:rPr>
              <w:t>учебная</w:t>
            </w:r>
            <w:r>
              <w:rPr>
                <w:b/>
                <w:sz w:val="28"/>
              </w:rPr>
              <w:tab/>
            </w:r>
            <w:r>
              <w:rPr>
                <w:b/>
                <w:spacing w:val="-4"/>
                <w:sz w:val="28"/>
              </w:rPr>
              <w:t xml:space="preserve">на- </w:t>
            </w:r>
            <w:r>
              <w:rPr>
                <w:b/>
                <w:sz w:val="28"/>
              </w:rPr>
              <w:t>грузка (всего)</w:t>
            </w:r>
          </w:p>
        </w:tc>
        <w:tc>
          <w:tcPr>
            <w:tcW w:w="1552" w:type="dxa"/>
          </w:tcPr>
          <w:p w14:paraId="295B68B5" w14:textId="77777777" w:rsidR="003C5256" w:rsidRDefault="00EA4AB5">
            <w:pPr>
              <w:pStyle w:val="TableParagraph"/>
              <w:ind w:left="28"/>
              <w:jc w:val="center"/>
              <w:rPr>
                <w:b/>
                <w:sz w:val="28"/>
              </w:rPr>
            </w:pPr>
            <w:r>
              <w:rPr>
                <w:b/>
                <w:spacing w:val="-5"/>
                <w:sz w:val="28"/>
              </w:rPr>
              <w:t>225</w:t>
            </w:r>
          </w:p>
        </w:tc>
      </w:tr>
      <w:tr w:rsidR="003C5256" w14:paraId="69F5C2E3" w14:textId="77777777">
        <w:trPr>
          <w:trHeight w:val="320"/>
        </w:trPr>
        <w:tc>
          <w:tcPr>
            <w:tcW w:w="5687" w:type="dxa"/>
          </w:tcPr>
          <w:p w14:paraId="733D209F" w14:textId="77777777" w:rsidR="003C5256" w:rsidRDefault="00EA4AB5">
            <w:pPr>
              <w:pStyle w:val="TableParagraph"/>
              <w:spacing w:line="300" w:lineRule="exact"/>
              <w:ind w:left="117"/>
              <w:rPr>
                <w:sz w:val="28"/>
              </w:rPr>
            </w:pPr>
            <w:r>
              <w:rPr>
                <w:sz w:val="28"/>
              </w:rPr>
              <w:t>в</w:t>
            </w:r>
            <w:r>
              <w:rPr>
                <w:spacing w:val="-1"/>
                <w:sz w:val="28"/>
              </w:rPr>
              <w:t xml:space="preserve"> </w:t>
            </w:r>
            <w:r>
              <w:rPr>
                <w:sz w:val="28"/>
              </w:rPr>
              <w:t>том</w:t>
            </w:r>
            <w:r>
              <w:rPr>
                <w:spacing w:val="-2"/>
                <w:sz w:val="28"/>
              </w:rPr>
              <w:t xml:space="preserve"> числе:</w:t>
            </w:r>
          </w:p>
        </w:tc>
        <w:tc>
          <w:tcPr>
            <w:tcW w:w="1552" w:type="dxa"/>
          </w:tcPr>
          <w:p w14:paraId="0B19704C" w14:textId="77777777" w:rsidR="003C5256" w:rsidRDefault="003C5256">
            <w:pPr>
              <w:pStyle w:val="TableParagraph"/>
              <w:rPr>
                <w:sz w:val="24"/>
              </w:rPr>
            </w:pPr>
          </w:p>
        </w:tc>
      </w:tr>
      <w:tr w:rsidR="003C5256" w14:paraId="51F3C3AD" w14:textId="77777777">
        <w:trPr>
          <w:trHeight w:val="322"/>
        </w:trPr>
        <w:tc>
          <w:tcPr>
            <w:tcW w:w="5687" w:type="dxa"/>
          </w:tcPr>
          <w:p w14:paraId="14426FE9" w14:textId="77777777" w:rsidR="003C5256" w:rsidRDefault="00EA4AB5">
            <w:pPr>
              <w:pStyle w:val="TableParagraph"/>
              <w:spacing w:line="303" w:lineRule="exact"/>
              <w:ind w:left="589"/>
              <w:rPr>
                <w:sz w:val="28"/>
              </w:rPr>
            </w:pPr>
            <w:r>
              <w:rPr>
                <w:sz w:val="28"/>
              </w:rPr>
              <w:t>теоретическое</w:t>
            </w:r>
            <w:r>
              <w:rPr>
                <w:spacing w:val="-8"/>
                <w:sz w:val="28"/>
              </w:rPr>
              <w:t xml:space="preserve"> </w:t>
            </w:r>
            <w:r>
              <w:rPr>
                <w:spacing w:val="-2"/>
                <w:sz w:val="28"/>
              </w:rPr>
              <w:t>обучение</w:t>
            </w:r>
          </w:p>
        </w:tc>
        <w:tc>
          <w:tcPr>
            <w:tcW w:w="1552" w:type="dxa"/>
          </w:tcPr>
          <w:p w14:paraId="53CBF145" w14:textId="77777777" w:rsidR="003C5256" w:rsidRDefault="00EA4AB5">
            <w:pPr>
              <w:pStyle w:val="TableParagraph"/>
              <w:spacing w:line="303" w:lineRule="exact"/>
              <w:ind w:left="28"/>
              <w:jc w:val="center"/>
              <w:rPr>
                <w:sz w:val="28"/>
              </w:rPr>
            </w:pPr>
            <w:r>
              <w:rPr>
                <w:spacing w:val="-5"/>
                <w:sz w:val="28"/>
              </w:rPr>
              <w:t>125</w:t>
            </w:r>
          </w:p>
        </w:tc>
      </w:tr>
      <w:tr w:rsidR="003C5256" w14:paraId="407950BF" w14:textId="77777777">
        <w:trPr>
          <w:trHeight w:val="320"/>
        </w:trPr>
        <w:tc>
          <w:tcPr>
            <w:tcW w:w="5687" w:type="dxa"/>
          </w:tcPr>
          <w:p w14:paraId="0FA69500" w14:textId="77777777" w:rsidR="003C5256" w:rsidRDefault="00EA4AB5">
            <w:pPr>
              <w:pStyle w:val="TableParagraph"/>
              <w:spacing w:line="300" w:lineRule="exact"/>
              <w:ind w:left="601"/>
              <w:rPr>
                <w:sz w:val="28"/>
              </w:rPr>
            </w:pPr>
            <w:r>
              <w:rPr>
                <w:sz w:val="28"/>
              </w:rPr>
              <w:t>практические</w:t>
            </w:r>
            <w:r>
              <w:rPr>
                <w:spacing w:val="-6"/>
                <w:sz w:val="28"/>
              </w:rPr>
              <w:t xml:space="preserve"> </w:t>
            </w:r>
            <w:r>
              <w:rPr>
                <w:spacing w:val="-2"/>
                <w:sz w:val="28"/>
              </w:rPr>
              <w:t>занятия</w:t>
            </w:r>
          </w:p>
        </w:tc>
        <w:tc>
          <w:tcPr>
            <w:tcW w:w="1552" w:type="dxa"/>
          </w:tcPr>
          <w:p w14:paraId="04AEC99D" w14:textId="77777777" w:rsidR="003C5256" w:rsidRDefault="00EA4AB5">
            <w:pPr>
              <w:pStyle w:val="TableParagraph"/>
              <w:spacing w:line="300" w:lineRule="exact"/>
              <w:ind w:left="28"/>
              <w:jc w:val="center"/>
              <w:rPr>
                <w:sz w:val="28"/>
              </w:rPr>
            </w:pPr>
            <w:r>
              <w:rPr>
                <w:spacing w:val="-5"/>
                <w:sz w:val="28"/>
              </w:rPr>
              <w:t>100</w:t>
            </w:r>
          </w:p>
        </w:tc>
      </w:tr>
      <w:tr w:rsidR="003C5256" w14:paraId="7A405CAA" w14:textId="77777777">
        <w:trPr>
          <w:trHeight w:val="740"/>
        </w:trPr>
        <w:tc>
          <w:tcPr>
            <w:tcW w:w="5687" w:type="dxa"/>
          </w:tcPr>
          <w:p w14:paraId="091B7885" w14:textId="77777777" w:rsidR="003C5256" w:rsidRDefault="00EA4AB5">
            <w:pPr>
              <w:pStyle w:val="TableParagraph"/>
              <w:tabs>
                <w:tab w:val="left" w:pos="2628"/>
                <w:tab w:val="left" w:pos="3750"/>
              </w:tabs>
              <w:spacing w:line="316" w:lineRule="exact"/>
              <w:ind w:left="117"/>
              <w:rPr>
                <w:b/>
                <w:sz w:val="28"/>
              </w:rPr>
            </w:pPr>
            <w:r>
              <w:rPr>
                <w:b/>
                <w:spacing w:val="-2"/>
                <w:sz w:val="28"/>
              </w:rPr>
              <w:t>Самостоятельная</w:t>
            </w:r>
            <w:r>
              <w:rPr>
                <w:b/>
                <w:sz w:val="28"/>
              </w:rPr>
              <w:tab/>
            </w:r>
            <w:r>
              <w:rPr>
                <w:b/>
                <w:spacing w:val="-2"/>
                <w:sz w:val="28"/>
              </w:rPr>
              <w:t>работа</w:t>
            </w:r>
            <w:r>
              <w:rPr>
                <w:b/>
                <w:sz w:val="28"/>
              </w:rPr>
              <w:tab/>
            </w:r>
            <w:r>
              <w:rPr>
                <w:b/>
                <w:spacing w:val="-2"/>
                <w:sz w:val="28"/>
              </w:rPr>
              <w:t>обучающегося</w:t>
            </w:r>
          </w:p>
          <w:p w14:paraId="7DEB4494" w14:textId="77777777" w:rsidR="003C5256" w:rsidRDefault="00EA4AB5">
            <w:pPr>
              <w:pStyle w:val="TableParagraph"/>
              <w:spacing w:before="53"/>
              <w:ind w:left="117"/>
              <w:rPr>
                <w:b/>
                <w:sz w:val="28"/>
              </w:rPr>
            </w:pPr>
            <w:r>
              <w:rPr>
                <w:b/>
                <w:spacing w:val="-2"/>
                <w:sz w:val="28"/>
              </w:rPr>
              <w:t>(всего)</w:t>
            </w:r>
          </w:p>
        </w:tc>
        <w:tc>
          <w:tcPr>
            <w:tcW w:w="1552" w:type="dxa"/>
          </w:tcPr>
          <w:p w14:paraId="45B2DFCC" w14:textId="77777777" w:rsidR="003C5256" w:rsidRDefault="00EA4AB5">
            <w:pPr>
              <w:pStyle w:val="TableParagraph"/>
              <w:spacing w:line="316" w:lineRule="exact"/>
              <w:ind w:left="28"/>
              <w:jc w:val="center"/>
              <w:rPr>
                <w:b/>
                <w:sz w:val="28"/>
              </w:rPr>
            </w:pPr>
            <w:r>
              <w:rPr>
                <w:b/>
                <w:spacing w:val="-5"/>
                <w:sz w:val="28"/>
              </w:rPr>
              <w:t>118</w:t>
            </w:r>
          </w:p>
        </w:tc>
      </w:tr>
      <w:tr w:rsidR="003C5256" w14:paraId="41AF8C9D" w14:textId="77777777">
        <w:trPr>
          <w:trHeight w:val="371"/>
        </w:trPr>
        <w:tc>
          <w:tcPr>
            <w:tcW w:w="5687" w:type="dxa"/>
          </w:tcPr>
          <w:p w14:paraId="122FD182" w14:textId="77777777" w:rsidR="003C5256" w:rsidRDefault="00EA4AB5">
            <w:pPr>
              <w:pStyle w:val="TableParagraph"/>
              <w:spacing w:line="316" w:lineRule="exact"/>
              <w:ind w:left="117"/>
              <w:rPr>
                <w:b/>
                <w:sz w:val="28"/>
              </w:rPr>
            </w:pPr>
            <w:r>
              <w:rPr>
                <w:b/>
                <w:sz w:val="28"/>
              </w:rPr>
              <w:t>в</w:t>
            </w:r>
            <w:r>
              <w:rPr>
                <w:b/>
                <w:spacing w:val="-3"/>
                <w:sz w:val="28"/>
              </w:rPr>
              <w:t xml:space="preserve"> </w:t>
            </w:r>
            <w:r>
              <w:rPr>
                <w:b/>
                <w:sz w:val="28"/>
              </w:rPr>
              <w:t>том</w:t>
            </w:r>
            <w:r>
              <w:rPr>
                <w:b/>
                <w:spacing w:val="-2"/>
                <w:sz w:val="28"/>
              </w:rPr>
              <w:t xml:space="preserve"> числе:</w:t>
            </w:r>
          </w:p>
        </w:tc>
        <w:tc>
          <w:tcPr>
            <w:tcW w:w="1552" w:type="dxa"/>
          </w:tcPr>
          <w:p w14:paraId="4F85237F" w14:textId="77777777" w:rsidR="003C5256" w:rsidRDefault="003C5256">
            <w:pPr>
              <w:pStyle w:val="TableParagraph"/>
              <w:rPr>
                <w:sz w:val="26"/>
              </w:rPr>
            </w:pPr>
          </w:p>
        </w:tc>
      </w:tr>
      <w:tr w:rsidR="003C5256" w14:paraId="7F124FF2" w14:textId="77777777">
        <w:trPr>
          <w:trHeight w:val="2300"/>
        </w:trPr>
        <w:tc>
          <w:tcPr>
            <w:tcW w:w="5687" w:type="dxa"/>
          </w:tcPr>
          <w:p w14:paraId="06B235D6" w14:textId="77777777" w:rsidR="003C5256" w:rsidRDefault="00EA4AB5">
            <w:pPr>
              <w:pStyle w:val="TableParagraph"/>
              <w:numPr>
                <w:ilvl w:val="0"/>
                <w:numId w:val="54"/>
              </w:numPr>
              <w:tabs>
                <w:tab w:val="left" w:pos="323"/>
              </w:tabs>
              <w:ind w:right="92" w:firstLine="0"/>
              <w:rPr>
                <w:sz w:val="28"/>
              </w:rPr>
            </w:pPr>
            <w:r>
              <w:rPr>
                <w:sz w:val="28"/>
              </w:rPr>
              <w:t xml:space="preserve">подготовка сообщений, рефератов, презен- </w:t>
            </w:r>
            <w:r>
              <w:rPr>
                <w:spacing w:val="-2"/>
                <w:sz w:val="28"/>
              </w:rPr>
              <w:t>таций</w:t>
            </w:r>
          </w:p>
          <w:p w14:paraId="7DC7FB33" w14:textId="77777777" w:rsidR="003C5256" w:rsidRDefault="00EA4AB5">
            <w:pPr>
              <w:pStyle w:val="TableParagraph"/>
              <w:numPr>
                <w:ilvl w:val="0"/>
                <w:numId w:val="54"/>
              </w:numPr>
              <w:tabs>
                <w:tab w:val="left" w:pos="340"/>
              </w:tabs>
              <w:ind w:right="88" w:firstLine="0"/>
              <w:rPr>
                <w:sz w:val="28"/>
              </w:rPr>
            </w:pPr>
            <w:r>
              <w:rPr>
                <w:sz w:val="28"/>
              </w:rPr>
              <w:t>подготовка</w:t>
            </w:r>
            <w:r>
              <w:rPr>
                <w:spacing w:val="40"/>
                <w:sz w:val="28"/>
              </w:rPr>
              <w:t xml:space="preserve"> </w:t>
            </w:r>
            <w:r>
              <w:rPr>
                <w:sz w:val="28"/>
              </w:rPr>
              <w:t>к</w:t>
            </w:r>
            <w:r>
              <w:rPr>
                <w:spacing w:val="40"/>
                <w:sz w:val="28"/>
              </w:rPr>
              <w:t xml:space="preserve"> </w:t>
            </w:r>
            <w:r>
              <w:rPr>
                <w:sz w:val="28"/>
              </w:rPr>
              <w:t>ответам</w:t>
            </w:r>
            <w:r>
              <w:rPr>
                <w:spacing w:val="40"/>
                <w:sz w:val="28"/>
              </w:rPr>
              <w:t xml:space="preserve"> </w:t>
            </w:r>
            <w:r>
              <w:rPr>
                <w:sz w:val="28"/>
              </w:rPr>
              <w:t>на</w:t>
            </w:r>
            <w:r>
              <w:rPr>
                <w:spacing w:val="40"/>
                <w:sz w:val="28"/>
              </w:rPr>
              <w:t xml:space="preserve"> </w:t>
            </w:r>
            <w:r>
              <w:rPr>
                <w:sz w:val="28"/>
              </w:rPr>
              <w:t>контрольные</w:t>
            </w:r>
            <w:r>
              <w:rPr>
                <w:spacing w:val="40"/>
                <w:sz w:val="28"/>
              </w:rPr>
              <w:t xml:space="preserve"> </w:t>
            </w:r>
            <w:r>
              <w:rPr>
                <w:sz w:val="28"/>
              </w:rPr>
              <w:t xml:space="preserve">во- </w:t>
            </w:r>
            <w:r>
              <w:rPr>
                <w:spacing w:val="-2"/>
                <w:sz w:val="28"/>
              </w:rPr>
              <w:t>просы</w:t>
            </w:r>
          </w:p>
          <w:p w14:paraId="7BFCD706" w14:textId="77777777" w:rsidR="003C5256" w:rsidRDefault="00EA4AB5">
            <w:pPr>
              <w:pStyle w:val="TableParagraph"/>
              <w:numPr>
                <w:ilvl w:val="0"/>
                <w:numId w:val="54"/>
              </w:numPr>
              <w:tabs>
                <w:tab w:val="left" w:pos="284"/>
              </w:tabs>
              <w:spacing w:line="317" w:lineRule="exact"/>
              <w:ind w:left="284" w:hanging="164"/>
              <w:rPr>
                <w:sz w:val="28"/>
              </w:rPr>
            </w:pPr>
            <w:r>
              <w:rPr>
                <w:sz w:val="28"/>
              </w:rPr>
              <w:t>проработка</w:t>
            </w:r>
            <w:r>
              <w:rPr>
                <w:spacing w:val="-10"/>
                <w:sz w:val="28"/>
              </w:rPr>
              <w:t xml:space="preserve"> </w:t>
            </w:r>
            <w:r>
              <w:rPr>
                <w:sz w:val="28"/>
              </w:rPr>
              <w:t>конспектов</w:t>
            </w:r>
            <w:r>
              <w:rPr>
                <w:spacing w:val="-10"/>
                <w:sz w:val="28"/>
              </w:rPr>
              <w:t xml:space="preserve"> </w:t>
            </w:r>
            <w:r>
              <w:rPr>
                <w:spacing w:val="-2"/>
                <w:sz w:val="28"/>
              </w:rPr>
              <w:t>лекций</w:t>
            </w:r>
          </w:p>
          <w:p w14:paraId="2DD1F8FE" w14:textId="77777777" w:rsidR="003C5256" w:rsidRDefault="00EA4AB5">
            <w:pPr>
              <w:pStyle w:val="TableParagraph"/>
              <w:numPr>
                <w:ilvl w:val="0"/>
                <w:numId w:val="54"/>
              </w:numPr>
              <w:tabs>
                <w:tab w:val="left" w:pos="284"/>
              </w:tabs>
              <w:ind w:left="284" w:hanging="164"/>
              <w:rPr>
                <w:sz w:val="28"/>
              </w:rPr>
            </w:pPr>
            <w:r>
              <w:rPr>
                <w:sz w:val="28"/>
              </w:rPr>
              <w:t>подготовка</w:t>
            </w:r>
            <w:r>
              <w:rPr>
                <w:spacing w:val="-6"/>
                <w:sz w:val="28"/>
              </w:rPr>
              <w:t xml:space="preserve"> </w:t>
            </w:r>
            <w:r>
              <w:rPr>
                <w:sz w:val="28"/>
              </w:rPr>
              <w:t>к</w:t>
            </w:r>
            <w:r>
              <w:rPr>
                <w:spacing w:val="-4"/>
                <w:sz w:val="28"/>
              </w:rPr>
              <w:t xml:space="preserve"> </w:t>
            </w:r>
            <w:r>
              <w:rPr>
                <w:sz w:val="28"/>
              </w:rPr>
              <w:t>зачетам</w:t>
            </w:r>
            <w:r>
              <w:rPr>
                <w:spacing w:val="-4"/>
                <w:sz w:val="28"/>
              </w:rPr>
              <w:t xml:space="preserve"> </w:t>
            </w:r>
            <w:r>
              <w:rPr>
                <w:sz w:val="28"/>
              </w:rPr>
              <w:t>по</w:t>
            </w:r>
            <w:r>
              <w:rPr>
                <w:spacing w:val="-3"/>
                <w:sz w:val="28"/>
              </w:rPr>
              <w:t xml:space="preserve"> </w:t>
            </w:r>
            <w:r>
              <w:rPr>
                <w:spacing w:val="-2"/>
                <w:sz w:val="28"/>
              </w:rPr>
              <w:t>темам</w:t>
            </w:r>
          </w:p>
          <w:p w14:paraId="6B49ECD5" w14:textId="77777777" w:rsidR="003C5256" w:rsidRDefault="00EA4AB5">
            <w:pPr>
              <w:pStyle w:val="TableParagraph"/>
              <w:numPr>
                <w:ilvl w:val="0"/>
                <w:numId w:val="54"/>
              </w:numPr>
              <w:tabs>
                <w:tab w:val="left" w:pos="284"/>
              </w:tabs>
              <w:spacing w:before="3"/>
              <w:ind w:left="284" w:hanging="164"/>
              <w:rPr>
                <w:sz w:val="28"/>
              </w:rPr>
            </w:pPr>
            <w:r>
              <w:rPr>
                <w:sz w:val="28"/>
              </w:rPr>
              <w:t>подготовка</w:t>
            </w:r>
            <w:r>
              <w:rPr>
                <w:spacing w:val="-6"/>
                <w:sz w:val="28"/>
              </w:rPr>
              <w:t xml:space="preserve"> </w:t>
            </w:r>
            <w:r>
              <w:rPr>
                <w:sz w:val="28"/>
              </w:rPr>
              <w:t>к</w:t>
            </w:r>
            <w:r>
              <w:rPr>
                <w:spacing w:val="-6"/>
                <w:sz w:val="28"/>
              </w:rPr>
              <w:t xml:space="preserve"> </w:t>
            </w:r>
            <w:r>
              <w:rPr>
                <w:spacing w:val="-2"/>
                <w:sz w:val="28"/>
              </w:rPr>
              <w:t>экзамену</w:t>
            </w:r>
          </w:p>
        </w:tc>
        <w:tc>
          <w:tcPr>
            <w:tcW w:w="1552" w:type="dxa"/>
          </w:tcPr>
          <w:p w14:paraId="0E0F88F0" w14:textId="77777777" w:rsidR="003C5256" w:rsidRDefault="00EA4AB5">
            <w:pPr>
              <w:pStyle w:val="TableParagraph"/>
              <w:spacing w:line="311" w:lineRule="exact"/>
              <w:ind w:left="28"/>
              <w:jc w:val="center"/>
              <w:rPr>
                <w:sz w:val="28"/>
              </w:rPr>
            </w:pPr>
            <w:r>
              <w:rPr>
                <w:spacing w:val="-5"/>
                <w:sz w:val="28"/>
              </w:rPr>
              <w:t>28</w:t>
            </w:r>
          </w:p>
          <w:p w14:paraId="050525D9" w14:textId="77777777" w:rsidR="003C5256" w:rsidRDefault="00EA4AB5">
            <w:pPr>
              <w:pStyle w:val="TableParagraph"/>
              <w:spacing w:line="321" w:lineRule="exact"/>
              <w:ind w:left="28"/>
              <w:jc w:val="center"/>
              <w:rPr>
                <w:sz w:val="28"/>
              </w:rPr>
            </w:pPr>
            <w:r>
              <w:rPr>
                <w:spacing w:val="-5"/>
                <w:sz w:val="28"/>
              </w:rPr>
              <w:t>20</w:t>
            </w:r>
          </w:p>
          <w:p w14:paraId="3189B453" w14:textId="77777777" w:rsidR="003C5256" w:rsidRDefault="00EA4AB5">
            <w:pPr>
              <w:pStyle w:val="TableParagraph"/>
              <w:ind w:left="28"/>
              <w:jc w:val="center"/>
              <w:rPr>
                <w:sz w:val="28"/>
              </w:rPr>
            </w:pPr>
            <w:r>
              <w:rPr>
                <w:spacing w:val="-5"/>
                <w:sz w:val="28"/>
              </w:rPr>
              <w:t>30</w:t>
            </w:r>
          </w:p>
          <w:p w14:paraId="0AD79A5D" w14:textId="77777777" w:rsidR="003C5256" w:rsidRDefault="00EA4AB5">
            <w:pPr>
              <w:pStyle w:val="TableParagraph"/>
              <w:ind w:left="28"/>
              <w:jc w:val="center"/>
              <w:rPr>
                <w:sz w:val="28"/>
              </w:rPr>
            </w:pPr>
            <w:r>
              <w:rPr>
                <w:spacing w:val="-5"/>
                <w:sz w:val="28"/>
              </w:rPr>
              <w:t>20</w:t>
            </w:r>
          </w:p>
          <w:p w14:paraId="0C499CD5" w14:textId="77777777" w:rsidR="003C5256" w:rsidRDefault="00EA4AB5">
            <w:pPr>
              <w:pStyle w:val="TableParagraph"/>
              <w:spacing w:before="4"/>
              <w:ind w:left="28"/>
              <w:jc w:val="center"/>
              <w:rPr>
                <w:sz w:val="28"/>
              </w:rPr>
            </w:pPr>
            <w:r>
              <w:rPr>
                <w:spacing w:val="-5"/>
                <w:sz w:val="28"/>
              </w:rPr>
              <w:t>20</w:t>
            </w:r>
          </w:p>
        </w:tc>
      </w:tr>
      <w:tr w:rsidR="003C5256" w14:paraId="2A8A713C" w14:textId="77777777">
        <w:trPr>
          <w:trHeight w:val="1655"/>
        </w:trPr>
        <w:tc>
          <w:tcPr>
            <w:tcW w:w="5687" w:type="dxa"/>
          </w:tcPr>
          <w:p w14:paraId="7C91FC6F" w14:textId="77777777" w:rsidR="003C5256" w:rsidRDefault="00EA4AB5">
            <w:pPr>
              <w:pStyle w:val="TableParagraph"/>
              <w:spacing w:line="316" w:lineRule="exact"/>
              <w:ind w:left="522"/>
              <w:rPr>
                <w:b/>
                <w:sz w:val="28"/>
              </w:rPr>
            </w:pPr>
            <w:r>
              <w:rPr>
                <w:b/>
                <w:sz w:val="28"/>
              </w:rPr>
              <w:t>Промежуточная</w:t>
            </w:r>
            <w:r>
              <w:rPr>
                <w:b/>
                <w:spacing w:val="-6"/>
                <w:sz w:val="28"/>
              </w:rPr>
              <w:t xml:space="preserve"> </w:t>
            </w:r>
            <w:r>
              <w:rPr>
                <w:b/>
                <w:sz w:val="28"/>
              </w:rPr>
              <w:t>аттестация</w:t>
            </w:r>
            <w:r>
              <w:rPr>
                <w:b/>
                <w:spacing w:val="-6"/>
                <w:sz w:val="28"/>
              </w:rPr>
              <w:t xml:space="preserve"> </w:t>
            </w:r>
            <w:r>
              <w:rPr>
                <w:b/>
                <w:sz w:val="28"/>
              </w:rPr>
              <w:t>в</w:t>
            </w:r>
            <w:r>
              <w:rPr>
                <w:b/>
                <w:spacing w:val="-4"/>
                <w:sz w:val="28"/>
              </w:rPr>
              <w:t xml:space="preserve"> </w:t>
            </w:r>
            <w:r>
              <w:rPr>
                <w:b/>
                <w:spacing w:val="-2"/>
                <w:sz w:val="28"/>
              </w:rPr>
              <w:t>форме</w:t>
            </w:r>
          </w:p>
        </w:tc>
        <w:tc>
          <w:tcPr>
            <w:tcW w:w="1552" w:type="dxa"/>
          </w:tcPr>
          <w:p w14:paraId="078E228B" w14:textId="77777777" w:rsidR="003C5256" w:rsidRDefault="00EA4AB5">
            <w:pPr>
              <w:pStyle w:val="TableParagraph"/>
              <w:spacing w:line="266" w:lineRule="exact"/>
              <w:ind w:left="108"/>
              <w:rPr>
                <w:i/>
                <w:sz w:val="24"/>
              </w:rPr>
            </w:pPr>
            <w:r>
              <w:rPr>
                <w:i/>
                <w:sz w:val="24"/>
              </w:rPr>
              <w:t>экзамена</w:t>
            </w:r>
            <w:r>
              <w:rPr>
                <w:i/>
                <w:spacing w:val="-2"/>
                <w:sz w:val="24"/>
              </w:rPr>
              <w:t xml:space="preserve"> </w:t>
            </w:r>
            <w:r>
              <w:rPr>
                <w:i/>
                <w:sz w:val="24"/>
              </w:rPr>
              <w:t>в</w:t>
            </w:r>
            <w:r>
              <w:rPr>
                <w:i/>
                <w:spacing w:val="-4"/>
                <w:sz w:val="24"/>
              </w:rPr>
              <w:t xml:space="preserve"> </w:t>
            </w:r>
            <w:r>
              <w:rPr>
                <w:i/>
                <w:spacing w:val="-5"/>
                <w:sz w:val="24"/>
              </w:rPr>
              <w:t>3,</w:t>
            </w:r>
          </w:p>
          <w:p w14:paraId="72CFD77B" w14:textId="77777777" w:rsidR="003C5256" w:rsidRDefault="00EA4AB5">
            <w:pPr>
              <w:pStyle w:val="TableParagraph"/>
              <w:spacing w:before="1"/>
              <w:ind w:left="106"/>
              <w:rPr>
                <w:i/>
                <w:sz w:val="24"/>
              </w:rPr>
            </w:pPr>
            <w:r>
              <w:rPr>
                <w:i/>
                <w:sz w:val="24"/>
              </w:rPr>
              <w:t>4</w:t>
            </w:r>
            <w:r>
              <w:rPr>
                <w:i/>
                <w:spacing w:val="-6"/>
                <w:sz w:val="24"/>
              </w:rPr>
              <w:t xml:space="preserve"> </w:t>
            </w:r>
            <w:r>
              <w:rPr>
                <w:i/>
                <w:spacing w:val="-2"/>
                <w:sz w:val="24"/>
              </w:rPr>
              <w:t>семестрах.</w:t>
            </w:r>
          </w:p>
        </w:tc>
      </w:tr>
    </w:tbl>
    <w:p w14:paraId="1C26E5D6" w14:textId="77777777" w:rsidR="003C5256" w:rsidRDefault="003C5256">
      <w:pPr>
        <w:pStyle w:val="a3"/>
        <w:rPr>
          <w:b/>
        </w:rPr>
      </w:pPr>
    </w:p>
    <w:p w14:paraId="1B4C10D2" w14:textId="77777777" w:rsidR="003C5256" w:rsidRDefault="003C5256">
      <w:pPr>
        <w:pStyle w:val="a3"/>
        <w:rPr>
          <w:b/>
        </w:rPr>
      </w:pPr>
    </w:p>
    <w:p w14:paraId="502E061B" w14:textId="77777777" w:rsidR="003C5256" w:rsidRDefault="003C5256">
      <w:pPr>
        <w:pStyle w:val="a3"/>
        <w:rPr>
          <w:b/>
        </w:rPr>
      </w:pPr>
    </w:p>
    <w:p w14:paraId="10AD0E08" w14:textId="77777777" w:rsidR="003C5256" w:rsidRDefault="003C5256">
      <w:pPr>
        <w:pStyle w:val="a3"/>
        <w:rPr>
          <w:b/>
        </w:rPr>
      </w:pPr>
    </w:p>
    <w:p w14:paraId="5A0002AD" w14:textId="77777777" w:rsidR="003C5256" w:rsidRDefault="003C5256">
      <w:pPr>
        <w:pStyle w:val="a3"/>
        <w:rPr>
          <w:b/>
        </w:rPr>
      </w:pPr>
    </w:p>
    <w:p w14:paraId="4D738269" w14:textId="77777777" w:rsidR="003C5256" w:rsidRDefault="003C5256">
      <w:pPr>
        <w:pStyle w:val="a3"/>
        <w:rPr>
          <w:b/>
        </w:rPr>
      </w:pPr>
    </w:p>
    <w:p w14:paraId="635ECEA2" w14:textId="77777777" w:rsidR="003C5256" w:rsidRDefault="003C5256">
      <w:pPr>
        <w:pStyle w:val="a3"/>
        <w:rPr>
          <w:b/>
        </w:rPr>
      </w:pPr>
    </w:p>
    <w:p w14:paraId="472A0A8C" w14:textId="77777777" w:rsidR="003C5256" w:rsidRDefault="003C5256">
      <w:pPr>
        <w:pStyle w:val="a3"/>
        <w:rPr>
          <w:b/>
        </w:rPr>
      </w:pPr>
    </w:p>
    <w:p w14:paraId="32E373B4" w14:textId="77777777" w:rsidR="003C5256" w:rsidRDefault="003C5256">
      <w:pPr>
        <w:pStyle w:val="a3"/>
        <w:rPr>
          <w:b/>
        </w:rPr>
      </w:pPr>
    </w:p>
    <w:p w14:paraId="5ADA87DF" w14:textId="77777777" w:rsidR="003C5256" w:rsidRDefault="003C5256">
      <w:pPr>
        <w:pStyle w:val="a3"/>
        <w:rPr>
          <w:b/>
        </w:rPr>
      </w:pPr>
    </w:p>
    <w:p w14:paraId="0C9B5ACB" w14:textId="77777777" w:rsidR="003C5256" w:rsidRDefault="003C5256">
      <w:pPr>
        <w:pStyle w:val="a3"/>
        <w:rPr>
          <w:b/>
        </w:rPr>
      </w:pPr>
    </w:p>
    <w:p w14:paraId="3EF6DCFC" w14:textId="77777777" w:rsidR="003C5256" w:rsidRDefault="003C5256">
      <w:pPr>
        <w:pStyle w:val="a3"/>
        <w:rPr>
          <w:b/>
        </w:rPr>
      </w:pPr>
    </w:p>
    <w:p w14:paraId="1F889514" w14:textId="77777777" w:rsidR="003C5256" w:rsidRDefault="003C5256">
      <w:pPr>
        <w:pStyle w:val="a3"/>
        <w:rPr>
          <w:b/>
        </w:rPr>
      </w:pPr>
    </w:p>
    <w:p w14:paraId="55CBD876" w14:textId="77777777" w:rsidR="003C5256" w:rsidRDefault="003C5256">
      <w:pPr>
        <w:pStyle w:val="a3"/>
        <w:spacing w:before="123"/>
        <w:rPr>
          <w:b/>
        </w:rPr>
      </w:pPr>
    </w:p>
    <w:p w14:paraId="083C098D" w14:textId="77777777" w:rsidR="003C5256" w:rsidRDefault="00EA4AB5">
      <w:pPr>
        <w:ind w:right="276"/>
        <w:jc w:val="right"/>
        <w:rPr>
          <w:rFonts w:ascii="Calibri"/>
          <w:b/>
          <w:sz w:val="24"/>
        </w:rPr>
      </w:pPr>
      <w:r>
        <w:rPr>
          <w:rFonts w:ascii="Calibri"/>
          <w:b/>
          <w:spacing w:val="-10"/>
          <w:sz w:val="24"/>
        </w:rPr>
        <w:t>4</w:t>
      </w:r>
    </w:p>
    <w:p w14:paraId="0247222B" w14:textId="77777777" w:rsidR="003C5256" w:rsidRDefault="003C5256">
      <w:pPr>
        <w:jc w:val="right"/>
        <w:rPr>
          <w:rFonts w:ascii="Calibri"/>
          <w:b/>
          <w:sz w:val="24"/>
        </w:rPr>
        <w:sectPr w:rsidR="003C5256">
          <w:pgSz w:w="11900" w:h="16840"/>
          <w:pgMar w:top="820" w:right="283" w:bottom="280" w:left="992" w:header="720" w:footer="720" w:gutter="0"/>
          <w:cols w:space="720"/>
        </w:sectPr>
      </w:pPr>
    </w:p>
    <w:p w14:paraId="7DF68B15" w14:textId="77777777" w:rsidR="003C5256" w:rsidRDefault="00EA4AB5">
      <w:pPr>
        <w:pStyle w:val="2"/>
        <w:numPr>
          <w:ilvl w:val="1"/>
          <w:numId w:val="55"/>
        </w:numPr>
        <w:tabs>
          <w:tab w:val="left" w:pos="4629"/>
        </w:tabs>
        <w:spacing w:before="70" w:after="5"/>
        <w:ind w:left="4629" w:hanging="491"/>
      </w:pPr>
      <w:r>
        <w:lastRenderedPageBreak/>
        <w:t>Тематический</w:t>
      </w:r>
      <w:r>
        <w:rPr>
          <w:spacing w:val="-12"/>
        </w:rPr>
        <w:t xml:space="preserve"> </w:t>
      </w:r>
      <w:r>
        <w:t>план</w:t>
      </w:r>
      <w:r>
        <w:rPr>
          <w:spacing w:val="-8"/>
        </w:rPr>
        <w:t xml:space="preserve"> </w:t>
      </w:r>
      <w:r>
        <w:t>и</w:t>
      </w:r>
      <w:r>
        <w:rPr>
          <w:spacing w:val="-8"/>
        </w:rPr>
        <w:t xml:space="preserve"> </w:t>
      </w:r>
      <w:r>
        <w:t>содержание</w:t>
      </w:r>
      <w:r>
        <w:rPr>
          <w:spacing w:val="-9"/>
        </w:rPr>
        <w:t xml:space="preserve"> </w:t>
      </w:r>
      <w:r>
        <w:t>учебной</w:t>
      </w:r>
      <w:r>
        <w:rPr>
          <w:spacing w:val="-8"/>
        </w:rPr>
        <w:t xml:space="preserve"> </w:t>
      </w:r>
      <w:r>
        <w:rPr>
          <w:spacing w:val="-2"/>
        </w:rPr>
        <w:t>дисциплины</w:t>
      </w:r>
    </w:p>
    <w:tbl>
      <w:tblPr>
        <w:tblStyle w:val="TableNormal"/>
        <w:tblW w:w="0" w:type="auto"/>
        <w:tblInd w:w="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16"/>
        <w:gridCol w:w="9254"/>
        <w:gridCol w:w="1365"/>
        <w:gridCol w:w="1394"/>
      </w:tblGrid>
      <w:tr w:rsidR="003C5256" w14:paraId="61E79464" w14:textId="77777777">
        <w:trPr>
          <w:trHeight w:val="551"/>
        </w:trPr>
        <w:tc>
          <w:tcPr>
            <w:tcW w:w="3216" w:type="dxa"/>
          </w:tcPr>
          <w:p w14:paraId="76429F10" w14:textId="77777777" w:rsidR="003C5256" w:rsidRDefault="00EA4AB5">
            <w:pPr>
              <w:pStyle w:val="TableParagraph"/>
              <w:spacing w:before="133"/>
              <w:ind w:left="19" w:right="4"/>
              <w:jc w:val="center"/>
              <w:rPr>
                <w:b/>
                <w:sz w:val="24"/>
              </w:rPr>
            </w:pPr>
            <w:r>
              <w:rPr>
                <w:b/>
                <w:sz w:val="24"/>
              </w:rPr>
              <w:t>Название</w:t>
            </w:r>
            <w:r>
              <w:rPr>
                <w:b/>
                <w:spacing w:val="-5"/>
                <w:sz w:val="24"/>
              </w:rPr>
              <w:t xml:space="preserve"> </w:t>
            </w:r>
            <w:r>
              <w:rPr>
                <w:b/>
                <w:sz w:val="24"/>
              </w:rPr>
              <w:t>разделов</w:t>
            </w:r>
            <w:r>
              <w:rPr>
                <w:b/>
                <w:spacing w:val="-4"/>
                <w:sz w:val="24"/>
              </w:rPr>
              <w:t xml:space="preserve"> </w:t>
            </w:r>
            <w:r>
              <w:rPr>
                <w:b/>
                <w:sz w:val="24"/>
              </w:rPr>
              <w:t>и</w:t>
            </w:r>
            <w:r>
              <w:rPr>
                <w:b/>
                <w:spacing w:val="-4"/>
                <w:sz w:val="24"/>
              </w:rPr>
              <w:t xml:space="preserve"> </w:t>
            </w:r>
            <w:r>
              <w:rPr>
                <w:b/>
                <w:spacing w:val="-5"/>
                <w:sz w:val="24"/>
              </w:rPr>
              <w:t>тем</w:t>
            </w:r>
          </w:p>
        </w:tc>
        <w:tc>
          <w:tcPr>
            <w:tcW w:w="9254" w:type="dxa"/>
          </w:tcPr>
          <w:p w14:paraId="74DD1215" w14:textId="77777777" w:rsidR="003C5256" w:rsidRDefault="00EA4AB5">
            <w:pPr>
              <w:pStyle w:val="TableParagraph"/>
              <w:spacing w:before="5" w:line="228" w:lineRule="auto"/>
              <w:ind w:left="3883" w:hanging="3694"/>
              <w:rPr>
                <w:b/>
                <w:sz w:val="24"/>
              </w:rPr>
            </w:pPr>
            <w:r>
              <w:rPr>
                <w:b/>
                <w:sz w:val="24"/>
              </w:rPr>
              <w:t>Содержание</w:t>
            </w:r>
            <w:r>
              <w:rPr>
                <w:b/>
                <w:spacing w:val="-12"/>
                <w:sz w:val="24"/>
              </w:rPr>
              <w:t xml:space="preserve"> </w:t>
            </w:r>
            <w:r>
              <w:rPr>
                <w:b/>
                <w:sz w:val="24"/>
              </w:rPr>
              <w:t>учебного</w:t>
            </w:r>
            <w:r>
              <w:rPr>
                <w:b/>
                <w:spacing w:val="-9"/>
                <w:sz w:val="24"/>
              </w:rPr>
              <w:t xml:space="preserve"> </w:t>
            </w:r>
            <w:r>
              <w:rPr>
                <w:b/>
                <w:sz w:val="24"/>
              </w:rPr>
              <w:t>материала,</w:t>
            </w:r>
            <w:r>
              <w:rPr>
                <w:b/>
                <w:spacing w:val="-11"/>
                <w:sz w:val="24"/>
              </w:rPr>
              <w:t xml:space="preserve"> </w:t>
            </w:r>
            <w:r>
              <w:rPr>
                <w:b/>
                <w:sz w:val="24"/>
              </w:rPr>
              <w:t>практические</w:t>
            </w:r>
            <w:r>
              <w:rPr>
                <w:b/>
                <w:spacing w:val="-13"/>
                <w:sz w:val="24"/>
              </w:rPr>
              <w:t xml:space="preserve"> </w:t>
            </w:r>
            <w:r>
              <w:rPr>
                <w:b/>
                <w:sz w:val="24"/>
              </w:rPr>
              <w:t>занятия,</w:t>
            </w:r>
            <w:r>
              <w:rPr>
                <w:b/>
                <w:spacing w:val="-12"/>
                <w:sz w:val="24"/>
              </w:rPr>
              <w:t xml:space="preserve"> </w:t>
            </w:r>
            <w:r>
              <w:rPr>
                <w:b/>
                <w:sz w:val="24"/>
              </w:rPr>
              <w:t>самостоятельная</w:t>
            </w:r>
            <w:r>
              <w:rPr>
                <w:b/>
                <w:spacing w:val="-12"/>
                <w:sz w:val="24"/>
              </w:rPr>
              <w:t xml:space="preserve"> </w:t>
            </w:r>
            <w:r>
              <w:rPr>
                <w:b/>
                <w:sz w:val="24"/>
              </w:rPr>
              <w:t xml:space="preserve">работа </w:t>
            </w:r>
            <w:r>
              <w:rPr>
                <w:b/>
                <w:spacing w:val="-2"/>
                <w:sz w:val="24"/>
              </w:rPr>
              <w:t>обучающихся</w:t>
            </w:r>
          </w:p>
        </w:tc>
        <w:tc>
          <w:tcPr>
            <w:tcW w:w="1365" w:type="dxa"/>
          </w:tcPr>
          <w:p w14:paraId="600BB7C6" w14:textId="77777777" w:rsidR="003C5256" w:rsidRDefault="00EA4AB5">
            <w:pPr>
              <w:pStyle w:val="TableParagraph"/>
              <w:spacing w:before="5" w:line="228" w:lineRule="auto"/>
              <w:ind w:left="510" w:right="106" w:hanging="378"/>
              <w:rPr>
                <w:b/>
                <w:sz w:val="24"/>
              </w:rPr>
            </w:pPr>
            <w:r>
              <w:rPr>
                <w:b/>
                <w:sz w:val="24"/>
              </w:rPr>
              <w:t>Объем</w:t>
            </w:r>
            <w:r>
              <w:rPr>
                <w:b/>
                <w:spacing w:val="-15"/>
                <w:sz w:val="24"/>
              </w:rPr>
              <w:t xml:space="preserve"> </w:t>
            </w:r>
            <w:r>
              <w:rPr>
                <w:b/>
                <w:sz w:val="24"/>
              </w:rPr>
              <w:t xml:space="preserve">ча- </w:t>
            </w:r>
            <w:r>
              <w:rPr>
                <w:b/>
                <w:spacing w:val="-4"/>
                <w:sz w:val="24"/>
              </w:rPr>
              <w:t>сов</w:t>
            </w:r>
          </w:p>
        </w:tc>
        <w:tc>
          <w:tcPr>
            <w:tcW w:w="1394" w:type="dxa"/>
          </w:tcPr>
          <w:p w14:paraId="3C96026B" w14:textId="77777777" w:rsidR="003C5256" w:rsidRDefault="00EA4AB5">
            <w:pPr>
              <w:pStyle w:val="TableParagraph"/>
              <w:spacing w:before="5" w:line="228" w:lineRule="auto"/>
              <w:ind w:left="209" w:right="181" w:firstLine="29"/>
              <w:rPr>
                <w:b/>
                <w:sz w:val="24"/>
              </w:rPr>
            </w:pPr>
            <w:r>
              <w:rPr>
                <w:b/>
                <w:spacing w:val="-2"/>
                <w:sz w:val="24"/>
              </w:rPr>
              <w:t>Уровень усвоения</w:t>
            </w:r>
          </w:p>
        </w:tc>
      </w:tr>
      <w:tr w:rsidR="003C5256" w14:paraId="6D3AAEE1" w14:textId="77777777">
        <w:trPr>
          <w:trHeight w:val="275"/>
        </w:trPr>
        <w:tc>
          <w:tcPr>
            <w:tcW w:w="3216" w:type="dxa"/>
          </w:tcPr>
          <w:p w14:paraId="0C34B226" w14:textId="77777777" w:rsidR="003C5256" w:rsidRDefault="00EA4AB5">
            <w:pPr>
              <w:pStyle w:val="TableParagraph"/>
              <w:spacing w:line="255" w:lineRule="exact"/>
              <w:ind w:left="19"/>
              <w:jc w:val="center"/>
              <w:rPr>
                <w:b/>
                <w:sz w:val="24"/>
              </w:rPr>
            </w:pPr>
            <w:r>
              <w:rPr>
                <w:b/>
                <w:spacing w:val="-10"/>
                <w:sz w:val="24"/>
              </w:rPr>
              <w:t>1</w:t>
            </w:r>
          </w:p>
        </w:tc>
        <w:tc>
          <w:tcPr>
            <w:tcW w:w="9254" w:type="dxa"/>
          </w:tcPr>
          <w:p w14:paraId="5CA30BE8" w14:textId="77777777" w:rsidR="003C5256" w:rsidRDefault="00EA4AB5">
            <w:pPr>
              <w:pStyle w:val="TableParagraph"/>
              <w:spacing w:line="255" w:lineRule="exact"/>
              <w:ind w:left="20"/>
              <w:jc w:val="center"/>
              <w:rPr>
                <w:b/>
                <w:sz w:val="24"/>
              </w:rPr>
            </w:pPr>
            <w:r>
              <w:rPr>
                <w:b/>
                <w:spacing w:val="-10"/>
                <w:sz w:val="24"/>
              </w:rPr>
              <w:t>2</w:t>
            </w:r>
          </w:p>
        </w:tc>
        <w:tc>
          <w:tcPr>
            <w:tcW w:w="1365" w:type="dxa"/>
          </w:tcPr>
          <w:p w14:paraId="760CB4A5" w14:textId="77777777" w:rsidR="003C5256" w:rsidRDefault="00EA4AB5">
            <w:pPr>
              <w:pStyle w:val="TableParagraph"/>
              <w:spacing w:line="255" w:lineRule="exact"/>
              <w:ind w:left="23"/>
              <w:jc w:val="center"/>
              <w:rPr>
                <w:b/>
                <w:sz w:val="24"/>
              </w:rPr>
            </w:pPr>
            <w:r>
              <w:rPr>
                <w:b/>
                <w:spacing w:val="-10"/>
                <w:sz w:val="24"/>
              </w:rPr>
              <w:t>3</w:t>
            </w:r>
          </w:p>
        </w:tc>
        <w:tc>
          <w:tcPr>
            <w:tcW w:w="1394" w:type="dxa"/>
          </w:tcPr>
          <w:p w14:paraId="607B1753" w14:textId="77777777" w:rsidR="003C5256" w:rsidRDefault="00EA4AB5">
            <w:pPr>
              <w:pStyle w:val="TableParagraph"/>
              <w:spacing w:line="255" w:lineRule="exact"/>
              <w:ind w:left="24"/>
              <w:jc w:val="center"/>
              <w:rPr>
                <w:b/>
                <w:sz w:val="24"/>
              </w:rPr>
            </w:pPr>
            <w:r>
              <w:rPr>
                <w:b/>
                <w:spacing w:val="-10"/>
                <w:sz w:val="24"/>
              </w:rPr>
              <w:t>4</w:t>
            </w:r>
          </w:p>
        </w:tc>
      </w:tr>
      <w:tr w:rsidR="003C5256" w14:paraId="7A0EC619" w14:textId="77777777">
        <w:trPr>
          <w:trHeight w:val="551"/>
        </w:trPr>
        <w:tc>
          <w:tcPr>
            <w:tcW w:w="3216" w:type="dxa"/>
          </w:tcPr>
          <w:p w14:paraId="7F53E4DF" w14:textId="77777777" w:rsidR="003C5256" w:rsidRDefault="00EA4AB5">
            <w:pPr>
              <w:pStyle w:val="TableParagraph"/>
              <w:spacing w:before="5" w:line="228" w:lineRule="auto"/>
              <w:ind w:left="112"/>
              <w:rPr>
                <w:b/>
                <w:sz w:val="24"/>
              </w:rPr>
            </w:pPr>
            <w:r>
              <w:rPr>
                <w:b/>
                <w:sz w:val="24"/>
              </w:rPr>
              <w:t>Раздел</w:t>
            </w:r>
            <w:r>
              <w:rPr>
                <w:b/>
                <w:spacing w:val="-13"/>
                <w:sz w:val="24"/>
              </w:rPr>
              <w:t xml:space="preserve"> </w:t>
            </w:r>
            <w:r>
              <w:rPr>
                <w:b/>
                <w:sz w:val="24"/>
              </w:rPr>
              <w:t>1.</w:t>
            </w:r>
            <w:r>
              <w:rPr>
                <w:b/>
                <w:spacing w:val="-13"/>
                <w:sz w:val="24"/>
              </w:rPr>
              <w:t xml:space="preserve"> </w:t>
            </w:r>
            <w:r>
              <w:rPr>
                <w:b/>
                <w:sz w:val="24"/>
              </w:rPr>
              <w:t>Путь</w:t>
            </w:r>
            <w:r>
              <w:rPr>
                <w:b/>
                <w:spacing w:val="-11"/>
                <w:sz w:val="24"/>
              </w:rPr>
              <w:t xml:space="preserve"> </w:t>
            </w:r>
            <w:r>
              <w:rPr>
                <w:b/>
                <w:sz w:val="24"/>
              </w:rPr>
              <w:t>и</w:t>
            </w:r>
            <w:r>
              <w:rPr>
                <w:b/>
                <w:spacing w:val="-12"/>
                <w:sz w:val="24"/>
              </w:rPr>
              <w:t xml:space="preserve"> </w:t>
            </w:r>
            <w:r>
              <w:rPr>
                <w:b/>
                <w:sz w:val="24"/>
              </w:rPr>
              <w:t xml:space="preserve">путевое </w:t>
            </w:r>
            <w:r>
              <w:rPr>
                <w:b/>
                <w:spacing w:val="-2"/>
                <w:sz w:val="24"/>
              </w:rPr>
              <w:t>хозяйство</w:t>
            </w:r>
          </w:p>
        </w:tc>
        <w:tc>
          <w:tcPr>
            <w:tcW w:w="9254" w:type="dxa"/>
          </w:tcPr>
          <w:p w14:paraId="50803805" w14:textId="77777777" w:rsidR="003C5256" w:rsidRDefault="003C5256">
            <w:pPr>
              <w:pStyle w:val="TableParagraph"/>
              <w:rPr>
                <w:sz w:val="24"/>
              </w:rPr>
            </w:pPr>
          </w:p>
        </w:tc>
        <w:tc>
          <w:tcPr>
            <w:tcW w:w="1365" w:type="dxa"/>
          </w:tcPr>
          <w:p w14:paraId="61F1FF24" w14:textId="77777777" w:rsidR="003C5256" w:rsidRDefault="00EA4AB5">
            <w:pPr>
              <w:pStyle w:val="TableParagraph"/>
              <w:spacing w:line="266" w:lineRule="exact"/>
              <w:ind w:left="23"/>
              <w:jc w:val="center"/>
              <w:rPr>
                <w:sz w:val="24"/>
              </w:rPr>
            </w:pPr>
            <w:r>
              <w:rPr>
                <w:color w:val="000000"/>
                <w:spacing w:val="-5"/>
                <w:sz w:val="24"/>
                <w:highlight w:val="yellow"/>
              </w:rPr>
              <w:t>74</w:t>
            </w:r>
          </w:p>
        </w:tc>
        <w:tc>
          <w:tcPr>
            <w:tcW w:w="1394" w:type="dxa"/>
          </w:tcPr>
          <w:p w14:paraId="1BD5F46D" w14:textId="77777777" w:rsidR="003C5256" w:rsidRDefault="003C5256">
            <w:pPr>
              <w:pStyle w:val="TableParagraph"/>
              <w:rPr>
                <w:sz w:val="24"/>
              </w:rPr>
            </w:pPr>
          </w:p>
        </w:tc>
      </w:tr>
      <w:tr w:rsidR="003C5256" w14:paraId="27D312B1" w14:textId="77777777">
        <w:trPr>
          <w:trHeight w:val="275"/>
        </w:trPr>
        <w:tc>
          <w:tcPr>
            <w:tcW w:w="3216" w:type="dxa"/>
            <w:vMerge w:val="restart"/>
          </w:tcPr>
          <w:p w14:paraId="23D29862" w14:textId="77777777" w:rsidR="003C5256" w:rsidRDefault="00EA4AB5">
            <w:pPr>
              <w:pStyle w:val="TableParagraph"/>
              <w:spacing w:line="270" w:lineRule="exact"/>
              <w:ind w:left="112"/>
              <w:rPr>
                <w:b/>
                <w:sz w:val="24"/>
              </w:rPr>
            </w:pPr>
            <w:r>
              <w:rPr>
                <w:b/>
                <w:sz w:val="24"/>
              </w:rPr>
              <w:t>Тема</w:t>
            </w:r>
            <w:r>
              <w:rPr>
                <w:b/>
                <w:spacing w:val="-5"/>
                <w:sz w:val="24"/>
              </w:rPr>
              <w:t xml:space="preserve"> </w:t>
            </w:r>
            <w:r>
              <w:rPr>
                <w:b/>
                <w:spacing w:val="-4"/>
                <w:sz w:val="24"/>
              </w:rPr>
              <w:t>1.1.</w:t>
            </w:r>
          </w:p>
          <w:p w14:paraId="612C9F46" w14:textId="77777777" w:rsidR="003C5256" w:rsidRDefault="00EA4AB5">
            <w:pPr>
              <w:pStyle w:val="TableParagraph"/>
              <w:spacing w:before="2"/>
              <w:ind w:left="112"/>
              <w:rPr>
                <w:b/>
                <w:sz w:val="24"/>
              </w:rPr>
            </w:pPr>
            <w:r>
              <w:rPr>
                <w:b/>
                <w:sz w:val="24"/>
              </w:rPr>
              <w:t>Трасса,</w:t>
            </w:r>
            <w:r>
              <w:rPr>
                <w:b/>
                <w:spacing w:val="-12"/>
                <w:sz w:val="24"/>
              </w:rPr>
              <w:t xml:space="preserve"> </w:t>
            </w:r>
            <w:r>
              <w:rPr>
                <w:b/>
                <w:sz w:val="24"/>
              </w:rPr>
              <w:t>план</w:t>
            </w:r>
            <w:r>
              <w:rPr>
                <w:b/>
                <w:spacing w:val="-13"/>
                <w:sz w:val="24"/>
              </w:rPr>
              <w:t xml:space="preserve"> </w:t>
            </w:r>
            <w:r>
              <w:rPr>
                <w:b/>
                <w:sz w:val="24"/>
              </w:rPr>
              <w:t>и</w:t>
            </w:r>
            <w:r>
              <w:rPr>
                <w:b/>
                <w:spacing w:val="-13"/>
                <w:sz w:val="24"/>
              </w:rPr>
              <w:t xml:space="preserve"> </w:t>
            </w:r>
            <w:r>
              <w:rPr>
                <w:b/>
                <w:sz w:val="24"/>
              </w:rPr>
              <w:t xml:space="preserve">профиль </w:t>
            </w:r>
            <w:r>
              <w:rPr>
                <w:b/>
                <w:spacing w:val="-4"/>
                <w:sz w:val="24"/>
              </w:rPr>
              <w:t>пути.</w:t>
            </w:r>
          </w:p>
        </w:tc>
        <w:tc>
          <w:tcPr>
            <w:tcW w:w="9254" w:type="dxa"/>
          </w:tcPr>
          <w:p w14:paraId="07E718B3"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65" w:type="dxa"/>
            <w:vMerge w:val="restart"/>
          </w:tcPr>
          <w:p w14:paraId="47AB3D74" w14:textId="77777777" w:rsidR="003C5256" w:rsidRDefault="00EA4AB5">
            <w:pPr>
              <w:pStyle w:val="TableParagraph"/>
              <w:spacing w:line="266" w:lineRule="exact"/>
              <w:ind w:left="23"/>
              <w:jc w:val="center"/>
              <w:rPr>
                <w:sz w:val="24"/>
              </w:rPr>
            </w:pPr>
            <w:r>
              <w:rPr>
                <w:spacing w:val="-10"/>
                <w:sz w:val="24"/>
              </w:rPr>
              <w:t>4</w:t>
            </w:r>
          </w:p>
        </w:tc>
        <w:tc>
          <w:tcPr>
            <w:tcW w:w="1394" w:type="dxa"/>
            <w:vMerge w:val="restart"/>
          </w:tcPr>
          <w:p w14:paraId="0F616E59" w14:textId="77777777" w:rsidR="003C5256" w:rsidRDefault="00EA4AB5">
            <w:pPr>
              <w:pStyle w:val="TableParagraph"/>
              <w:spacing w:line="266" w:lineRule="exact"/>
              <w:ind w:left="24"/>
              <w:jc w:val="center"/>
              <w:rPr>
                <w:sz w:val="24"/>
              </w:rPr>
            </w:pPr>
            <w:r>
              <w:rPr>
                <w:spacing w:val="-10"/>
                <w:sz w:val="24"/>
              </w:rPr>
              <w:t>1</w:t>
            </w:r>
          </w:p>
        </w:tc>
      </w:tr>
      <w:tr w:rsidR="003C5256" w14:paraId="023E5A63" w14:textId="77777777">
        <w:trPr>
          <w:trHeight w:val="826"/>
        </w:trPr>
        <w:tc>
          <w:tcPr>
            <w:tcW w:w="3216" w:type="dxa"/>
            <w:vMerge/>
            <w:tcBorders>
              <w:top w:val="nil"/>
            </w:tcBorders>
          </w:tcPr>
          <w:p w14:paraId="6780D947" w14:textId="77777777" w:rsidR="003C5256" w:rsidRDefault="003C5256">
            <w:pPr>
              <w:rPr>
                <w:sz w:val="2"/>
                <w:szCs w:val="2"/>
              </w:rPr>
            </w:pPr>
          </w:p>
        </w:tc>
        <w:tc>
          <w:tcPr>
            <w:tcW w:w="9254" w:type="dxa"/>
          </w:tcPr>
          <w:p w14:paraId="551C75D9" w14:textId="77777777" w:rsidR="003C5256" w:rsidRDefault="00EA4AB5">
            <w:pPr>
              <w:pStyle w:val="TableParagraph"/>
              <w:ind w:left="111"/>
              <w:rPr>
                <w:sz w:val="24"/>
              </w:rPr>
            </w:pPr>
            <w:r>
              <w:rPr>
                <w:sz w:val="24"/>
              </w:rPr>
              <w:t>Введение.</w:t>
            </w:r>
            <w:r>
              <w:rPr>
                <w:spacing w:val="44"/>
                <w:sz w:val="24"/>
              </w:rPr>
              <w:t xml:space="preserve"> </w:t>
            </w:r>
            <w:r>
              <w:rPr>
                <w:sz w:val="24"/>
              </w:rPr>
              <w:t>Понятие</w:t>
            </w:r>
            <w:r>
              <w:rPr>
                <w:spacing w:val="47"/>
                <w:sz w:val="24"/>
              </w:rPr>
              <w:t xml:space="preserve"> </w:t>
            </w:r>
            <w:r>
              <w:rPr>
                <w:sz w:val="24"/>
              </w:rPr>
              <w:t>плана</w:t>
            </w:r>
            <w:r>
              <w:rPr>
                <w:spacing w:val="46"/>
                <w:sz w:val="24"/>
              </w:rPr>
              <w:t xml:space="preserve"> </w:t>
            </w:r>
            <w:r>
              <w:rPr>
                <w:sz w:val="24"/>
              </w:rPr>
              <w:t>местности.</w:t>
            </w:r>
            <w:r>
              <w:rPr>
                <w:spacing w:val="48"/>
                <w:sz w:val="24"/>
              </w:rPr>
              <w:t xml:space="preserve"> </w:t>
            </w:r>
            <w:r>
              <w:rPr>
                <w:sz w:val="24"/>
              </w:rPr>
              <w:t>Понятие</w:t>
            </w:r>
            <w:r>
              <w:rPr>
                <w:spacing w:val="46"/>
                <w:sz w:val="24"/>
              </w:rPr>
              <w:t xml:space="preserve"> </w:t>
            </w:r>
            <w:r>
              <w:rPr>
                <w:sz w:val="24"/>
              </w:rPr>
              <w:t>горизонталей.</w:t>
            </w:r>
            <w:r>
              <w:rPr>
                <w:spacing w:val="47"/>
                <w:sz w:val="24"/>
              </w:rPr>
              <w:t xml:space="preserve"> </w:t>
            </w:r>
            <w:r>
              <w:rPr>
                <w:sz w:val="24"/>
              </w:rPr>
              <w:t>Абсолютные</w:t>
            </w:r>
            <w:r>
              <w:rPr>
                <w:spacing w:val="46"/>
                <w:sz w:val="24"/>
              </w:rPr>
              <w:t xml:space="preserve"> </w:t>
            </w:r>
            <w:r>
              <w:rPr>
                <w:sz w:val="24"/>
              </w:rPr>
              <w:t>и</w:t>
            </w:r>
            <w:r>
              <w:rPr>
                <w:spacing w:val="49"/>
                <w:sz w:val="24"/>
              </w:rPr>
              <w:t xml:space="preserve"> </w:t>
            </w:r>
            <w:r>
              <w:rPr>
                <w:spacing w:val="-2"/>
                <w:sz w:val="24"/>
              </w:rPr>
              <w:t>относи-</w:t>
            </w:r>
          </w:p>
          <w:p w14:paraId="3FE1E5BE" w14:textId="77777777" w:rsidR="003C5256" w:rsidRDefault="00EA4AB5">
            <w:pPr>
              <w:pStyle w:val="TableParagraph"/>
              <w:spacing w:before="3" w:line="264" w:lineRule="exact"/>
              <w:ind w:left="111"/>
              <w:rPr>
                <w:sz w:val="24"/>
              </w:rPr>
            </w:pPr>
            <w:r>
              <w:rPr>
                <w:sz w:val="24"/>
              </w:rPr>
              <w:t>тельные</w:t>
            </w:r>
            <w:r>
              <w:rPr>
                <w:spacing w:val="28"/>
                <w:sz w:val="24"/>
              </w:rPr>
              <w:t xml:space="preserve"> </w:t>
            </w:r>
            <w:r>
              <w:rPr>
                <w:sz w:val="24"/>
              </w:rPr>
              <w:t>отметки.</w:t>
            </w:r>
            <w:r>
              <w:rPr>
                <w:spacing w:val="27"/>
                <w:sz w:val="24"/>
              </w:rPr>
              <w:t xml:space="preserve"> </w:t>
            </w:r>
            <w:r>
              <w:rPr>
                <w:sz w:val="24"/>
              </w:rPr>
              <w:t>Репер.</w:t>
            </w:r>
            <w:r>
              <w:rPr>
                <w:spacing w:val="28"/>
                <w:sz w:val="24"/>
              </w:rPr>
              <w:t xml:space="preserve"> </w:t>
            </w:r>
            <w:r>
              <w:rPr>
                <w:sz w:val="24"/>
              </w:rPr>
              <w:t>Понятие</w:t>
            </w:r>
            <w:r>
              <w:rPr>
                <w:spacing w:val="28"/>
                <w:sz w:val="24"/>
              </w:rPr>
              <w:t xml:space="preserve"> </w:t>
            </w:r>
            <w:r>
              <w:rPr>
                <w:sz w:val="24"/>
              </w:rPr>
              <w:t>о</w:t>
            </w:r>
            <w:r>
              <w:rPr>
                <w:spacing w:val="29"/>
                <w:sz w:val="24"/>
              </w:rPr>
              <w:t xml:space="preserve"> </w:t>
            </w:r>
            <w:r>
              <w:rPr>
                <w:sz w:val="24"/>
              </w:rPr>
              <w:t>трассе</w:t>
            </w:r>
            <w:r>
              <w:rPr>
                <w:spacing w:val="28"/>
                <w:sz w:val="24"/>
              </w:rPr>
              <w:t xml:space="preserve"> </w:t>
            </w:r>
            <w:r>
              <w:rPr>
                <w:sz w:val="24"/>
              </w:rPr>
              <w:t>линии.</w:t>
            </w:r>
            <w:r>
              <w:rPr>
                <w:spacing w:val="27"/>
                <w:sz w:val="24"/>
              </w:rPr>
              <w:t xml:space="preserve"> </w:t>
            </w:r>
            <w:r>
              <w:rPr>
                <w:sz w:val="24"/>
              </w:rPr>
              <w:t>Категории</w:t>
            </w:r>
            <w:r>
              <w:rPr>
                <w:spacing w:val="28"/>
                <w:sz w:val="24"/>
              </w:rPr>
              <w:t xml:space="preserve"> </w:t>
            </w:r>
            <w:r>
              <w:rPr>
                <w:sz w:val="24"/>
              </w:rPr>
              <w:t>новых</w:t>
            </w:r>
            <w:r>
              <w:rPr>
                <w:spacing w:val="29"/>
                <w:sz w:val="24"/>
              </w:rPr>
              <w:t xml:space="preserve"> </w:t>
            </w:r>
            <w:r>
              <w:rPr>
                <w:sz w:val="24"/>
              </w:rPr>
              <w:t>линий.</w:t>
            </w:r>
            <w:r>
              <w:rPr>
                <w:spacing w:val="28"/>
                <w:sz w:val="24"/>
              </w:rPr>
              <w:t xml:space="preserve"> </w:t>
            </w:r>
            <w:r>
              <w:rPr>
                <w:sz w:val="24"/>
              </w:rPr>
              <w:t>План</w:t>
            </w:r>
            <w:r>
              <w:rPr>
                <w:spacing w:val="29"/>
                <w:sz w:val="24"/>
              </w:rPr>
              <w:t xml:space="preserve"> </w:t>
            </w:r>
            <w:r>
              <w:rPr>
                <w:sz w:val="24"/>
              </w:rPr>
              <w:t>же- лезнодорожной линии. Сопряжение элементов пути в плане.</w:t>
            </w:r>
          </w:p>
        </w:tc>
        <w:tc>
          <w:tcPr>
            <w:tcW w:w="1365" w:type="dxa"/>
            <w:vMerge/>
            <w:tcBorders>
              <w:top w:val="nil"/>
            </w:tcBorders>
          </w:tcPr>
          <w:p w14:paraId="583770AE" w14:textId="77777777" w:rsidR="003C5256" w:rsidRDefault="003C5256">
            <w:pPr>
              <w:rPr>
                <w:sz w:val="2"/>
                <w:szCs w:val="2"/>
              </w:rPr>
            </w:pPr>
          </w:p>
        </w:tc>
        <w:tc>
          <w:tcPr>
            <w:tcW w:w="1394" w:type="dxa"/>
            <w:vMerge/>
            <w:tcBorders>
              <w:top w:val="nil"/>
            </w:tcBorders>
          </w:tcPr>
          <w:p w14:paraId="61EAA810" w14:textId="77777777" w:rsidR="003C5256" w:rsidRDefault="003C5256">
            <w:pPr>
              <w:rPr>
                <w:sz w:val="2"/>
                <w:szCs w:val="2"/>
              </w:rPr>
            </w:pPr>
          </w:p>
        </w:tc>
      </w:tr>
      <w:tr w:rsidR="003C5256" w14:paraId="3A762186" w14:textId="77777777">
        <w:trPr>
          <w:trHeight w:val="1105"/>
        </w:trPr>
        <w:tc>
          <w:tcPr>
            <w:tcW w:w="3216" w:type="dxa"/>
            <w:vMerge/>
            <w:tcBorders>
              <w:top w:val="nil"/>
            </w:tcBorders>
          </w:tcPr>
          <w:p w14:paraId="2D1E4303" w14:textId="77777777" w:rsidR="003C5256" w:rsidRDefault="003C5256">
            <w:pPr>
              <w:rPr>
                <w:sz w:val="2"/>
                <w:szCs w:val="2"/>
              </w:rPr>
            </w:pPr>
          </w:p>
        </w:tc>
        <w:tc>
          <w:tcPr>
            <w:tcW w:w="9254" w:type="dxa"/>
          </w:tcPr>
          <w:p w14:paraId="7CFD82A9" w14:textId="77777777" w:rsidR="003C5256" w:rsidRDefault="00EA4AB5">
            <w:pPr>
              <w:pStyle w:val="TableParagraph"/>
              <w:spacing w:line="270" w:lineRule="atLeast"/>
              <w:ind w:left="111" w:right="114"/>
              <w:jc w:val="both"/>
              <w:rPr>
                <w:sz w:val="24"/>
              </w:rPr>
            </w:pPr>
            <w:r>
              <w:rPr>
                <w:sz w:val="24"/>
              </w:rPr>
              <w:t>Элементы</w:t>
            </w:r>
            <w:r>
              <w:rPr>
                <w:spacing w:val="-1"/>
                <w:sz w:val="24"/>
              </w:rPr>
              <w:t xml:space="preserve"> </w:t>
            </w:r>
            <w:r>
              <w:rPr>
                <w:sz w:val="24"/>
              </w:rPr>
              <w:t>круговой кривой, понятие</w:t>
            </w:r>
            <w:r>
              <w:rPr>
                <w:spacing w:val="-1"/>
                <w:sz w:val="24"/>
              </w:rPr>
              <w:t xml:space="preserve"> </w:t>
            </w:r>
            <w:r>
              <w:rPr>
                <w:sz w:val="24"/>
              </w:rPr>
              <w:t>о их расчетах. Радиусы кривых.</w:t>
            </w:r>
            <w:r>
              <w:rPr>
                <w:spacing w:val="-2"/>
                <w:sz w:val="24"/>
              </w:rPr>
              <w:t xml:space="preserve"> </w:t>
            </w:r>
            <w:r>
              <w:rPr>
                <w:sz w:val="24"/>
              </w:rPr>
              <w:t>Продольный про- филь линии. Крутизна и длина уклонов. Сопряжение элементов профиля. Нормальный и сокращенный</w:t>
            </w:r>
            <w:r>
              <w:rPr>
                <w:spacing w:val="-3"/>
                <w:sz w:val="24"/>
              </w:rPr>
              <w:t xml:space="preserve"> </w:t>
            </w:r>
            <w:r>
              <w:rPr>
                <w:sz w:val="24"/>
              </w:rPr>
              <w:t>продольный</w:t>
            </w:r>
            <w:r>
              <w:rPr>
                <w:spacing w:val="-2"/>
                <w:sz w:val="24"/>
              </w:rPr>
              <w:t xml:space="preserve"> </w:t>
            </w:r>
            <w:r>
              <w:rPr>
                <w:sz w:val="24"/>
              </w:rPr>
              <w:t>профиль</w:t>
            </w:r>
            <w:r>
              <w:rPr>
                <w:spacing w:val="-3"/>
                <w:sz w:val="24"/>
              </w:rPr>
              <w:t xml:space="preserve"> </w:t>
            </w:r>
            <w:r>
              <w:rPr>
                <w:sz w:val="24"/>
              </w:rPr>
              <w:t>пути. Общие</w:t>
            </w:r>
            <w:r>
              <w:rPr>
                <w:spacing w:val="-2"/>
                <w:sz w:val="24"/>
              </w:rPr>
              <w:t xml:space="preserve"> </w:t>
            </w:r>
            <w:r>
              <w:rPr>
                <w:sz w:val="24"/>
              </w:rPr>
              <w:t>сведения</w:t>
            </w:r>
            <w:r>
              <w:rPr>
                <w:spacing w:val="-1"/>
                <w:sz w:val="24"/>
              </w:rPr>
              <w:t xml:space="preserve"> </w:t>
            </w:r>
            <w:r>
              <w:rPr>
                <w:sz w:val="24"/>
              </w:rPr>
              <w:t xml:space="preserve">о геодезических работах и </w:t>
            </w:r>
            <w:r>
              <w:rPr>
                <w:spacing w:val="-2"/>
                <w:sz w:val="24"/>
              </w:rPr>
              <w:t>инструментах.</w:t>
            </w:r>
          </w:p>
        </w:tc>
        <w:tc>
          <w:tcPr>
            <w:tcW w:w="1365" w:type="dxa"/>
            <w:vMerge/>
            <w:tcBorders>
              <w:top w:val="nil"/>
            </w:tcBorders>
          </w:tcPr>
          <w:p w14:paraId="248A838F" w14:textId="77777777" w:rsidR="003C5256" w:rsidRDefault="003C5256">
            <w:pPr>
              <w:rPr>
                <w:sz w:val="2"/>
                <w:szCs w:val="2"/>
              </w:rPr>
            </w:pPr>
          </w:p>
        </w:tc>
        <w:tc>
          <w:tcPr>
            <w:tcW w:w="1394" w:type="dxa"/>
            <w:vMerge/>
            <w:tcBorders>
              <w:top w:val="nil"/>
            </w:tcBorders>
          </w:tcPr>
          <w:p w14:paraId="70E5C9A8" w14:textId="77777777" w:rsidR="003C5256" w:rsidRDefault="003C5256">
            <w:pPr>
              <w:rPr>
                <w:sz w:val="2"/>
                <w:szCs w:val="2"/>
              </w:rPr>
            </w:pPr>
          </w:p>
        </w:tc>
      </w:tr>
      <w:tr w:rsidR="003C5256" w14:paraId="1C474DAA" w14:textId="77777777">
        <w:trPr>
          <w:trHeight w:val="551"/>
        </w:trPr>
        <w:tc>
          <w:tcPr>
            <w:tcW w:w="3216" w:type="dxa"/>
            <w:vMerge/>
            <w:tcBorders>
              <w:top w:val="nil"/>
            </w:tcBorders>
          </w:tcPr>
          <w:p w14:paraId="60F0F64F" w14:textId="77777777" w:rsidR="003C5256" w:rsidRDefault="003C5256">
            <w:pPr>
              <w:rPr>
                <w:sz w:val="2"/>
                <w:szCs w:val="2"/>
              </w:rPr>
            </w:pPr>
          </w:p>
        </w:tc>
        <w:tc>
          <w:tcPr>
            <w:tcW w:w="9254" w:type="dxa"/>
          </w:tcPr>
          <w:p w14:paraId="17260C5E" w14:textId="77777777" w:rsidR="003C5256" w:rsidRDefault="00EA4AB5">
            <w:pPr>
              <w:pStyle w:val="TableParagraph"/>
              <w:spacing w:line="261" w:lineRule="exact"/>
              <w:ind w:left="111"/>
              <w:rPr>
                <w:b/>
                <w:sz w:val="24"/>
              </w:rPr>
            </w:pPr>
            <w:r>
              <w:rPr>
                <w:b/>
                <w:sz w:val="24"/>
              </w:rPr>
              <w:t>Практическое</w:t>
            </w:r>
            <w:r>
              <w:rPr>
                <w:b/>
                <w:spacing w:val="-10"/>
                <w:sz w:val="24"/>
              </w:rPr>
              <w:t xml:space="preserve"> </w:t>
            </w:r>
            <w:r>
              <w:rPr>
                <w:b/>
                <w:spacing w:val="-2"/>
                <w:sz w:val="24"/>
              </w:rPr>
              <w:t>занятие</w:t>
            </w:r>
          </w:p>
          <w:p w14:paraId="29B5398F" w14:textId="77777777" w:rsidR="003C5256" w:rsidRDefault="00EA4AB5">
            <w:pPr>
              <w:pStyle w:val="TableParagraph"/>
              <w:spacing w:line="269" w:lineRule="exact"/>
              <w:ind w:left="111"/>
              <w:rPr>
                <w:sz w:val="24"/>
              </w:rPr>
            </w:pPr>
            <w:r>
              <w:rPr>
                <w:sz w:val="24"/>
              </w:rPr>
              <w:t>1.</w:t>
            </w:r>
            <w:r>
              <w:rPr>
                <w:spacing w:val="-7"/>
                <w:sz w:val="24"/>
              </w:rPr>
              <w:t xml:space="preserve"> </w:t>
            </w:r>
            <w:r>
              <w:rPr>
                <w:sz w:val="24"/>
              </w:rPr>
              <w:t>Расчет</w:t>
            </w:r>
            <w:r>
              <w:rPr>
                <w:spacing w:val="-4"/>
                <w:sz w:val="24"/>
              </w:rPr>
              <w:t xml:space="preserve"> </w:t>
            </w:r>
            <w:r>
              <w:rPr>
                <w:sz w:val="24"/>
              </w:rPr>
              <w:t>и</w:t>
            </w:r>
            <w:r>
              <w:rPr>
                <w:spacing w:val="-4"/>
                <w:sz w:val="24"/>
              </w:rPr>
              <w:t xml:space="preserve"> </w:t>
            </w:r>
            <w:r>
              <w:rPr>
                <w:sz w:val="24"/>
              </w:rPr>
              <w:t>построение</w:t>
            </w:r>
            <w:r>
              <w:rPr>
                <w:spacing w:val="-6"/>
                <w:sz w:val="24"/>
              </w:rPr>
              <w:t xml:space="preserve"> </w:t>
            </w:r>
            <w:r>
              <w:rPr>
                <w:sz w:val="24"/>
              </w:rPr>
              <w:t>продольного</w:t>
            </w:r>
            <w:r>
              <w:rPr>
                <w:spacing w:val="-6"/>
                <w:sz w:val="24"/>
              </w:rPr>
              <w:t xml:space="preserve"> </w:t>
            </w:r>
            <w:r>
              <w:rPr>
                <w:sz w:val="24"/>
              </w:rPr>
              <w:t>профиля</w:t>
            </w:r>
            <w:r>
              <w:rPr>
                <w:spacing w:val="-4"/>
                <w:sz w:val="24"/>
              </w:rPr>
              <w:t xml:space="preserve"> </w:t>
            </w:r>
            <w:r>
              <w:rPr>
                <w:sz w:val="24"/>
              </w:rPr>
              <w:t>пути</w:t>
            </w:r>
            <w:r>
              <w:rPr>
                <w:spacing w:val="-3"/>
                <w:sz w:val="24"/>
              </w:rPr>
              <w:t xml:space="preserve"> </w:t>
            </w:r>
            <w:r>
              <w:rPr>
                <w:sz w:val="24"/>
              </w:rPr>
              <w:t>протяженностью</w:t>
            </w:r>
            <w:r>
              <w:rPr>
                <w:spacing w:val="-6"/>
                <w:sz w:val="24"/>
              </w:rPr>
              <w:t xml:space="preserve"> </w:t>
            </w:r>
            <w:r>
              <w:rPr>
                <w:sz w:val="24"/>
              </w:rPr>
              <w:t>2500</w:t>
            </w:r>
            <w:r>
              <w:rPr>
                <w:spacing w:val="-4"/>
                <w:sz w:val="24"/>
              </w:rPr>
              <w:t xml:space="preserve"> </w:t>
            </w:r>
            <w:r>
              <w:rPr>
                <w:spacing w:val="-5"/>
                <w:sz w:val="24"/>
              </w:rPr>
              <w:t>м.</w:t>
            </w:r>
          </w:p>
        </w:tc>
        <w:tc>
          <w:tcPr>
            <w:tcW w:w="1365" w:type="dxa"/>
          </w:tcPr>
          <w:p w14:paraId="286DDA66" w14:textId="77777777" w:rsidR="003C5256" w:rsidRDefault="00EA4AB5">
            <w:pPr>
              <w:pStyle w:val="TableParagraph"/>
              <w:spacing w:line="266" w:lineRule="exact"/>
              <w:ind w:left="23"/>
              <w:jc w:val="center"/>
              <w:rPr>
                <w:sz w:val="24"/>
              </w:rPr>
            </w:pPr>
            <w:r>
              <w:rPr>
                <w:color w:val="000000"/>
                <w:spacing w:val="-10"/>
                <w:sz w:val="24"/>
                <w:highlight w:val="yellow"/>
              </w:rPr>
              <w:t>6</w:t>
            </w:r>
          </w:p>
        </w:tc>
        <w:tc>
          <w:tcPr>
            <w:tcW w:w="1394" w:type="dxa"/>
          </w:tcPr>
          <w:p w14:paraId="19603E6B" w14:textId="77777777" w:rsidR="003C5256" w:rsidRDefault="00EA4AB5">
            <w:pPr>
              <w:pStyle w:val="TableParagraph"/>
              <w:spacing w:line="266" w:lineRule="exact"/>
              <w:ind w:left="24"/>
              <w:jc w:val="center"/>
              <w:rPr>
                <w:sz w:val="24"/>
              </w:rPr>
            </w:pPr>
            <w:r>
              <w:rPr>
                <w:spacing w:val="-10"/>
                <w:sz w:val="24"/>
              </w:rPr>
              <w:t>3</w:t>
            </w:r>
          </w:p>
        </w:tc>
      </w:tr>
      <w:tr w:rsidR="003C5256" w14:paraId="604D654C" w14:textId="77777777">
        <w:trPr>
          <w:trHeight w:val="1605"/>
        </w:trPr>
        <w:tc>
          <w:tcPr>
            <w:tcW w:w="3216" w:type="dxa"/>
            <w:vMerge/>
            <w:tcBorders>
              <w:top w:val="nil"/>
            </w:tcBorders>
          </w:tcPr>
          <w:p w14:paraId="767B2E79" w14:textId="77777777" w:rsidR="003C5256" w:rsidRDefault="003C5256">
            <w:pPr>
              <w:rPr>
                <w:sz w:val="2"/>
                <w:szCs w:val="2"/>
              </w:rPr>
            </w:pPr>
          </w:p>
        </w:tc>
        <w:tc>
          <w:tcPr>
            <w:tcW w:w="9254" w:type="dxa"/>
          </w:tcPr>
          <w:p w14:paraId="6EB2CF3E" w14:textId="77777777" w:rsidR="003C5256" w:rsidRDefault="00EA4AB5">
            <w:pPr>
              <w:pStyle w:val="TableParagraph"/>
              <w:spacing w:line="251"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5CC55DF4" w14:textId="77777777" w:rsidR="003C5256" w:rsidRDefault="00EA4AB5">
            <w:pPr>
              <w:pStyle w:val="TableParagraph"/>
              <w:spacing w:before="1" w:line="235" w:lineRule="auto"/>
              <w:ind w:left="112" w:firstLine="4"/>
              <w:rPr>
                <w:sz w:val="24"/>
              </w:rPr>
            </w:pPr>
            <w:r>
              <w:rPr>
                <w:sz w:val="24"/>
              </w:rPr>
              <w:t>Проработка конспекта занятий и учебных изданий (по заданию преподавателя). Подготовка к практическому занятию, оформление отчета и подготовка к защите. Изучить</w:t>
            </w:r>
            <w:r>
              <w:rPr>
                <w:spacing w:val="8"/>
                <w:sz w:val="24"/>
              </w:rPr>
              <w:t xml:space="preserve"> </w:t>
            </w:r>
            <w:r>
              <w:rPr>
                <w:sz w:val="24"/>
              </w:rPr>
              <w:t>виды</w:t>
            </w:r>
            <w:r>
              <w:rPr>
                <w:spacing w:val="9"/>
                <w:sz w:val="24"/>
              </w:rPr>
              <w:t xml:space="preserve"> </w:t>
            </w:r>
            <w:r>
              <w:rPr>
                <w:sz w:val="24"/>
              </w:rPr>
              <w:t>геодезических</w:t>
            </w:r>
            <w:r>
              <w:rPr>
                <w:spacing w:val="11"/>
                <w:sz w:val="24"/>
              </w:rPr>
              <w:t xml:space="preserve"> </w:t>
            </w:r>
            <w:r>
              <w:rPr>
                <w:sz w:val="24"/>
              </w:rPr>
              <w:t>работ</w:t>
            </w:r>
            <w:r>
              <w:rPr>
                <w:spacing w:val="10"/>
                <w:sz w:val="24"/>
              </w:rPr>
              <w:t xml:space="preserve"> </w:t>
            </w:r>
            <w:r>
              <w:rPr>
                <w:sz w:val="24"/>
              </w:rPr>
              <w:t>и</w:t>
            </w:r>
            <w:r>
              <w:rPr>
                <w:spacing w:val="9"/>
                <w:sz w:val="24"/>
              </w:rPr>
              <w:t xml:space="preserve"> </w:t>
            </w:r>
            <w:r>
              <w:rPr>
                <w:sz w:val="24"/>
              </w:rPr>
              <w:t>инструментов.</w:t>
            </w:r>
            <w:r>
              <w:rPr>
                <w:spacing w:val="8"/>
                <w:sz w:val="24"/>
              </w:rPr>
              <w:t xml:space="preserve"> </w:t>
            </w:r>
            <w:r>
              <w:rPr>
                <w:sz w:val="24"/>
              </w:rPr>
              <w:t>Иметь</w:t>
            </w:r>
            <w:r>
              <w:rPr>
                <w:spacing w:val="9"/>
                <w:sz w:val="24"/>
              </w:rPr>
              <w:t xml:space="preserve"> </w:t>
            </w:r>
            <w:r>
              <w:rPr>
                <w:sz w:val="24"/>
              </w:rPr>
              <w:t>представление</w:t>
            </w:r>
            <w:r>
              <w:rPr>
                <w:spacing w:val="8"/>
                <w:sz w:val="24"/>
              </w:rPr>
              <w:t xml:space="preserve"> </w:t>
            </w:r>
            <w:r>
              <w:rPr>
                <w:sz w:val="24"/>
              </w:rPr>
              <w:t>о</w:t>
            </w:r>
            <w:r>
              <w:rPr>
                <w:spacing w:val="8"/>
                <w:sz w:val="24"/>
              </w:rPr>
              <w:t xml:space="preserve"> </w:t>
            </w:r>
            <w:r>
              <w:rPr>
                <w:sz w:val="24"/>
              </w:rPr>
              <w:t>полевых</w:t>
            </w:r>
            <w:r>
              <w:rPr>
                <w:spacing w:val="11"/>
                <w:sz w:val="24"/>
              </w:rPr>
              <w:t xml:space="preserve"> </w:t>
            </w:r>
            <w:r>
              <w:rPr>
                <w:spacing w:val="-10"/>
                <w:sz w:val="24"/>
              </w:rPr>
              <w:t>и</w:t>
            </w:r>
          </w:p>
          <w:p w14:paraId="1AB25127" w14:textId="77777777" w:rsidR="003C5256" w:rsidRDefault="00EA4AB5">
            <w:pPr>
              <w:pStyle w:val="TableParagraph"/>
              <w:spacing w:line="262" w:lineRule="exact"/>
              <w:ind w:left="111"/>
              <w:rPr>
                <w:sz w:val="24"/>
              </w:rPr>
            </w:pPr>
            <w:r>
              <w:rPr>
                <w:sz w:val="24"/>
              </w:rPr>
              <w:t>камеральных</w:t>
            </w:r>
            <w:r>
              <w:rPr>
                <w:spacing w:val="35"/>
                <w:sz w:val="24"/>
              </w:rPr>
              <w:t xml:space="preserve"> </w:t>
            </w:r>
            <w:r>
              <w:rPr>
                <w:sz w:val="24"/>
              </w:rPr>
              <w:t>геодезических</w:t>
            </w:r>
            <w:r>
              <w:rPr>
                <w:spacing w:val="36"/>
                <w:sz w:val="24"/>
              </w:rPr>
              <w:t xml:space="preserve"> </w:t>
            </w:r>
            <w:r>
              <w:rPr>
                <w:sz w:val="24"/>
              </w:rPr>
              <w:t>работах.</w:t>
            </w:r>
            <w:r>
              <w:rPr>
                <w:spacing w:val="31"/>
                <w:sz w:val="24"/>
              </w:rPr>
              <w:t xml:space="preserve"> </w:t>
            </w:r>
            <w:r>
              <w:rPr>
                <w:sz w:val="24"/>
              </w:rPr>
              <w:t>Подготовить</w:t>
            </w:r>
            <w:r>
              <w:rPr>
                <w:spacing w:val="34"/>
                <w:sz w:val="24"/>
              </w:rPr>
              <w:t xml:space="preserve"> </w:t>
            </w:r>
            <w:r>
              <w:rPr>
                <w:sz w:val="24"/>
              </w:rPr>
              <w:t>сообщение</w:t>
            </w:r>
            <w:r>
              <w:rPr>
                <w:spacing w:val="32"/>
                <w:sz w:val="24"/>
              </w:rPr>
              <w:t xml:space="preserve"> </w:t>
            </w:r>
            <w:r>
              <w:rPr>
                <w:sz w:val="24"/>
              </w:rPr>
              <w:t>о</w:t>
            </w:r>
            <w:r>
              <w:rPr>
                <w:spacing w:val="31"/>
                <w:sz w:val="24"/>
              </w:rPr>
              <w:t xml:space="preserve"> </w:t>
            </w:r>
            <w:r>
              <w:rPr>
                <w:sz w:val="24"/>
              </w:rPr>
              <w:t>приборах,</w:t>
            </w:r>
            <w:r>
              <w:rPr>
                <w:spacing w:val="32"/>
                <w:sz w:val="24"/>
              </w:rPr>
              <w:t xml:space="preserve"> </w:t>
            </w:r>
            <w:r>
              <w:rPr>
                <w:sz w:val="24"/>
              </w:rPr>
              <w:t>применяе- мых для измерения расстояния; о назначении теодолитов и нивелиров.</w:t>
            </w:r>
          </w:p>
        </w:tc>
        <w:tc>
          <w:tcPr>
            <w:tcW w:w="1365" w:type="dxa"/>
          </w:tcPr>
          <w:p w14:paraId="45E01424" w14:textId="77777777" w:rsidR="003C5256" w:rsidRDefault="00EA4AB5">
            <w:pPr>
              <w:pStyle w:val="TableParagraph"/>
              <w:spacing w:line="266" w:lineRule="exact"/>
              <w:ind w:left="23"/>
              <w:jc w:val="center"/>
              <w:rPr>
                <w:sz w:val="24"/>
              </w:rPr>
            </w:pPr>
            <w:r>
              <w:rPr>
                <w:spacing w:val="-10"/>
                <w:sz w:val="24"/>
              </w:rPr>
              <w:t>4</w:t>
            </w:r>
          </w:p>
        </w:tc>
        <w:tc>
          <w:tcPr>
            <w:tcW w:w="1394" w:type="dxa"/>
          </w:tcPr>
          <w:p w14:paraId="40719427" w14:textId="77777777" w:rsidR="003C5256" w:rsidRDefault="00EA4AB5">
            <w:pPr>
              <w:pStyle w:val="TableParagraph"/>
              <w:spacing w:line="266" w:lineRule="exact"/>
              <w:ind w:left="24"/>
              <w:jc w:val="center"/>
              <w:rPr>
                <w:sz w:val="24"/>
              </w:rPr>
            </w:pPr>
            <w:r>
              <w:rPr>
                <w:spacing w:val="-10"/>
                <w:sz w:val="24"/>
              </w:rPr>
              <w:t>3</w:t>
            </w:r>
          </w:p>
        </w:tc>
      </w:tr>
      <w:tr w:rsidR="003C5256" w14:paraId="333BCC00" w14:textId="77777777">
        <w:trPr>
          <w:trHeight w:val="282"/>
        </w:trPr>
        <w:tc>
          <w:tcPr>
            <w:tcW w:w="3216" w:type="dxa"/>
            <w:vMerge w:val="restart"/>
          </w:tcPr>
          <w:p w14:paraId="1433F93E" w14:textId="77777777" w:rsidR="003C5256" w:rsidRDefault="00EA4AB5">
            <w:pPr>
              <w:pStyle w:val="TableParagraph"/>
              <w:spacing w:line="270" w:lineRule="exact"/>
              <w:ind w:left="112"/>
              <w:rPr>
                <w:b/>
                <w:sz w:val="24"/>
              </w:rPr>
            </w:pPr>
            <w:r>
              <w:rPr>
                <w:b/>
                <w:sz w:val="24"/>
              </w:rPr>
              <w:t>Тема</w:t>
            </w:r>
            <w:r>
              <w:rPr>
                <w:b/>
                <w:spacing w:val="-5"/>
                <w:sz w:val="24"/>
              </w:rPr>
              <w:t xml:space="preserve"> </w:t>
            </w:r>
            <w:r>
              <w:rPr>
                <w:b/>
                <w:spacing w:val="-4"/>
                <w:sz w:val="24"/>
              </w:rPr>
              <w:t>1.2.</w:t>
            </w:r>
          </w:p>
          <w:p w14:paraId="28ED70D4" w14:textId="77777777" w:rsidR="003C5256" w:rsidRDefault="00EA4AB5">
            <w:pPr>
              <w:pStyle w:val="TableParagraph"/>
              <w:spacing w:before="2"/>
              <w:ind w:left="172"/>
              <w:rPr>
                <w:b/>
                <w:sz w:val="24"/>
              </w:rPr>
            </w:pPr>
            <w:r>
              <w:rPr>
                <w:b/>
                <w:sz w:val="24"/>
              </w:rPr>
              <w:t>Земляное</w:t>
            </w:r>
            <w:r>
              <w:rPr>
                <w:b/>
                <w:spacing w:val="-7"/>
                <w:sz w:val="24"/>
              </w:rPr>
              <w:t xml:space="preserve"> </w:t>
            </w:r>
            <w:r>
              <w:rPr>
                <w:b/>
                <w:spacing w:val="-2"/>
                <w:sz w:val="24"/>
              </w:rPr>
              <w:t>полотно.</w:t>
            </w:r>
          </w:p>
        </w:tc>
        <w:tc>
          <w:tcPr>
            <w:tcW w:w="9254" w:type="dxa"/>
          </w:tcPr>
          <w:p w14:paraId="380E3C6C" w14:textId="77777777" w:rsidR="003C5256" w:rsidRDefault="00EA4AB5">
            <w:pPr>
              <w:pStyle w:val="TableParagraph"/>
              <w:spacing w:line="262"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65" w:type="dxa"/>
            <w:vMerge w:val="restart"/>
          </w:tcPr>
          <w:p w14:paraId="1530D90C" w14:textId="77777777" w:rsidR="003C5256" w:rsidRDefault="00EA4AB5">
            <w:pPr>
              <w:pStyle w:val="TableParagraph"/>
              <w:spacing w:line="266" w:lineRule="exact"/>
              <w:ind w:left="23"/>
              <w:jc w:val="center"/>
              <w:rPr>
                <w:sz w:val="24"/>
              </w:rPr>
            </w:pPr>
            <w:r>
              <w:rPr>
                <w:spacing w:val="-10"/>
                <w:sz w:val="24"/>
              </w:rPr>
              <w:t>4</w:t>
            </w:r>
          </w:p>
        </w:tc>
        <w:tc>
          <w:tcPr>
            <w:tcW w:w="1394" w:type="dxa"/>
            <w:vMerge w:val="restart"/>
          </w:tcPr>
          <w:p w14:paraId="0E0364B9" w14:textId="77777777" w:rsidR="003C5256" w:rsidRDefault="00EA4AB5">
            <w:pPr>
              <w:pStyle w:val="TableParagraph"/>
              <w:spacing w:line="266" w:lineRule="exact"/>
              <w:ind w:left="24"/>
              <w:jc w:val="center"/>
              <w:rPr>
                <w:sz w:val="24"/>
              </w:rPr>
            </w:pPr>
            <w:r>
              <w:rPr>
                <w:spacing w:val="-10"/>
                <w:sz w:val="24"/>
              </w:rPr>
              <w:t>2</w:t>
            </w:r>
          </w:p>
        </w:tc>
      </w:tr>
      <w:tr w:rsidR="003C5256" w14:paraId="4771520A" w14:textId="77777777">
        <w:trPr>
          <w:trHeight w:val="550"/>
        </w:trPr>
        <w:tc>
          <w:tcPr>
            <w:tcW w:w="3216" w:type="dxa"/>
            <w:vMerge/>
            <w:tcBorders>
              <w:top w:val="nil"/>
            </w:tcBorders>
          </w:tcPr>
          <w:p w14:paraId="180DD7B8" w14:textId="77777777" w:rsidR="003C5256" w:rsidRDefault="003C5256">
            <w:pPr>
              <w:rPr>
                <w:sz w:val="2"/>
                <w:szCs w:val="2"/>
              </w:rPr>
            </w:pPr>
          </w:p>
        </w:tc>
        <w:tc>
          <w:tcPr>
            <w:tcW w:w="9254" w:type="dxa"/>
          </w:tcPr>
          <w:p w14:paraId="66197EC4" w14:textId="77777777" w:rsidR="003C5256" w:rsidRDefault="00EA4AB5">
            <w:pPr>
              <w:pStyle w:val="TableParagraph"/>
              <w:spacing w:line="230" w:lineRule="auto"/>
              <w:ind w:left="111"/>
              <w:rPr>
                <w:sz w:val="24"/>
              </w:rPr>
            </w:pPr>
            <w:r>
              <w:rPr>
                <w:sz w:val="24"/>
              </w:rPr>
              <w:t>Назначение земляного полотна и требования к нему. Грунты. Конструктивные элемен- ты земляного полотна и виды поперечных профилей.</w:t>
            </w:r>
          </w:p>
        </w:tc>
        <w:tc>
          <w:tcPr>
            <w:tcW w:w="1365" w:type="dxa"/>
            <w:vMerge/>
            <w:tcBorders>
              <w:top w:val="nil"/>
            </w:tcBorders>
          </w:tcPr>
          <w:p w14:paraId="7B2105A2" w14:textId="77777777" w:rsidR="003C5256" w:rsidRDefault="003C5256">
            <w:pPr>
              <w:rPr>
                <w:sz w:val="2"/>
                <w:szCs w:val="2"/>
              </w:rPr>
            </w:pPr>
          </w:p>
        </w:tc>
        <w:tc>
          <w:tcPr>
            <w:tcW w:w="1394" w:type="dxa"/>
            <w:vMerge/>
            <w:tcBorders>
              <w:top w:val="nil"/>
            </w:tcBorders>
          </w:tcPr>
          <w:p w14:paraId="3CE20F4A" w14:textId="77777777" w:rsidR="003C5256" w:rsidRDefault="003C5256">
            <w:pPr>
              <w:rPr>
                <w:sz w:val="2"/>
                <w:szCs w:val="2"/>
              </w:rPr>
            </w:pPr>
          </w:p>
        </w:tc>
      </w:tr>
      <w:tr w:rsidR="003C5256" w14:paraId="4909755B" w14:textId="77777777">
        <w:trPr>
          <w:trHeight w:val="551"/>
        </w:trPr>
        <w:tc>
          <w:tcPr>
            <w:tcW w:w="3216" w:type="dxa"/>
            <w:vMerge/>
            <w:tcBorders>
              <w:top w:val="nil"/>
            </w:tcBorders>
          </w:tcPr>
          <w:p w14:paraId="61652066" w14:textId="77777777" w:rsidR="003C5256" w:rsidRDefault="003C5256">
            <w:pPr>
              <w:rPr>
                <w:sz w:val="2"/>
                <w:szCs w:val="2"/>
              </w:rPr>
            </w:pPr>
          </w:p>
        </w:tc>
        <w:tc>
          <w:tcPr>
            <w:tcW w:w="9254" w:type="dxa"/>
          </w:tcPr>
          <w:p w14:paraId="7F98CFED" w14:textId="77777777" w:rsidR="003C5256" w:rsidRDefault="00EA4AB5">
            <w:pPr>
              <w:pStyle w:val="TableParagraph"/>
              <w:spacing w:line="230" w:lineRule="auto"/>
              <w:ind w:left="111"/>
              <w:rPr>
                <w:sz w:val="24"/>
              </w:rPr>
            </w:pPr>
            <w:r>
              <w:rPr>
                <w:sz w:val="24"/>
              </w:rPr>
              <w:t>Поперечные</w:t>
            </w:r>
            <w:r>
              <w:rPr>
                <w:spacing w:val="40"/>
                <w:sz w:val="24"/>
              </w:rPr>
              <w:t xml:space="preserve"> </w:t>
            </w:r>
            <w:r>
              <w:rPr>
                <w:sz w:val="24"/>
              </w:rPr>
              <w:t>профили</w:t>
            </w:r>
            <w:r>
              <w:rPr>
                <w:spacing w:val="37"/>
                <w:sz w:val="24"/>
              </w:rPr>
              <w:t xml:space="preserve"> </w:t>
            </w:r>
            <w:r>
              <w:rPr>
                <w:sz w:val="24"/>
              </w:rPr>
              <w:t>насыпей</w:t>
            </w:r>
            <w:r>
              <w:rPr>
                <w:spacing w:val="40"/>
                <w:sz w:val="24"/>
              </w:rPr>
              <w:t xml:space="preserve"> </w:t>
            </w:r>
            <w:r>
              <w:rPr>
                <w:sz w:val="24"/>
              </w:rPr>
              <w:t>и</w:t>
            </w:r>
            <w:r>
              <w:rPr>
                <w:spacing w:val="40"/>
                <w:sz w:val="24"/>
              </w:rPr>
              <w:t xml:space="preserve"> </w:t>
            </w:r>
            <w:r>
              <w:rPr>
                <w:sz w:val="24"/>
              </w:rPr>
              <w:t>выемок.</w:t>
            </w:r>
            <w:r>
              <w:rPr>
                <w:spacing w:val="40"/>
                <w:sz w:val="24"/>
              </w:rPr>
              <w:t xml:space="preserve"> </w:t>
            </w:r>
            <w:r>
              <w:rPr>
                <w:sz w:val="24"/>
              </w:rPr>
              <w:t>Поперечные</w:t>
            </w:r>
            <w:r>
              <w:rPr>
                <w:spacing w:val="40"/>
                <w:sz w:val="24"/>
              </w:rPr>
              <w:t xml:space="preserve"> </w:t>
            </w:r>
            <w:r>
              <w:rPr>
                <w:sz w:val="24"/>
              </w:rPr>
              <w:t>профили</w:t>
            </w:r>
            <w:r>
              <w:rPr>
                <w:spacing w:val="40"/>
                <w:sz w:val="24"/>
              </w:rPr>
              <w:t xml:space="preserve"> </w:t>
            </w:r>
            <w:r>
              <w:rPr>
                <w:sz w:val="24"/>
              </w:rPr>
              <w:t>на</w:t>
            </w:r>
            <w:r>
              <w:rPr>
                <w:spacing w:val="38"/>
                <w:sz w:val="24"/>
              </w:rPr>
              <w:t xml:space="preserve"> </w:t>
            </w:r>
            <w:r>
              <w:rPr>
                <w:sz w:val="24"/>
              </w:rPr>
              <w:t>станциях.</w:t>
            </w:r>
            <w:r>
              <w:rPr>
                <w:spacing w:val="38"/>
                <w:sz w:val="24"/>
              </w:rPr>
              <w:t xml:space="preserve"> </w:t>
            </w:r>
            <w:r>
              <w:rPr>
                <w:sz w:val="24"/>
              </w:rPr>
              <w:t>Расчет объемов земляных работ.</w:t>
            </w:r>
          </w:p>
        </w:tc>
        <w:tc>
          <w:tcPr>
            <w:tcW w:w="1365" w:type="dxa"/>
            <w:vMerge/>
            <w:tcBorders>
              <w:top w:val="nil"/>
            </w:tcBorders>
          </w:tcPr>
          <w:p w14:paraId="246DC65D" w14:textId="77777777" w:rsidR="003C5256" w:rsidRDefault="003C5256">
            <w:pPr>
              <w:rPr>
                <w:sz w:val="2"/>
                <w:szCs w:val="2"/>
              </w:rPr>
            </w:pPr>
          </w:p>
        </w:tc>
        <w:tc>
          <w:tcPr>
            <w:tcW w:w="1394" w:type="dxa"/>
            <w:vMerge/>
            <w:tcBorders>
              <w:top w:val="nil"/>
            </w:tcBorders>
          </w:tcPr>
          <w:p w14:paraId="225F9CA7" w14:textId="77777777" w:rsidR="003C5256" w:rsidRDefault="003C5256">
            <w:pPr>
              <w:rPr>
                <w:sz w:val="2"/>
                <w:szCs w:val="2"/>
              </w:rPr>
            </w:pPr>
          </w:p>
        </w:tc>
      </w:tr>
      <w:tr w:rsidR="003C5256" w14:paraId="05AFDB1C" w14:textId="77777777">
        <w:trPr>
          <w:trHeight w:val="827"/>
        </w:trPr>
        <w:tc>
          <w:tcPr>
            <w:tcW w:w="3216" w:type="dxa"/>
            <w:vMerge/>
            <w:tcBorders>
              <w:top w:val="nil"/>
            </w:tcBorders>
          </w:tcPr>
          <w:p w14:paraId="0AE7F0DD" w14:textId="77777777" w:rsidR="003C5256" w:rsidRDefault="003C5256">
            <w:pPr>
              <w:rPr>
                <w:sz w:val="2"/>
                <w:szCs w:val="2"/>
              </w:rPr>
            </w:pPr>
          </w:p>
        </w:tc>
        <w:tc>
          <w:tcPr>
            <w:tcW w:w="9254" w:type="dxa"/>
          </w:tcPr>
          <w:p w14:paraId="7F1008BA" w14:textId="77777777" w:rsidR="003C5256" w:rsidRDefault="00EA4AB5">
            <w:pPr>
              <w:pStyle w:val="TableParagraph"/>
              <w:spacing w:line="271" w:lineRule="exact"/>
              <w:ind w:left="111"/>
              <w:rPr>
                <w:sz w:val="24"/>
              </w:rPr>
            </w:pPr>
            <w:r>
              <w:rPr>
                <w:sz w:val="24"/>
              </w:rPr>
              <w:t>Водосборные,</w:t>
            </w:r>
            <w:r>
              <w:rPr>
                <w:spacing w:val="3"/>
                <w:sz w:val="24"/>
              </w:rPr>
              <w:t xml:space="preserve"> </w:t>
            </w:r>
            <w:r>
              <w:rPr>
                <w:sz w:val="24"/>
              </w:rPr>
              <w:t>водоотводные</w:t>
            </w:r>
            <w:r>
              <w:rPr>
                <w:spacing w:val="2"/>
                <w:sz w:val="24"/>
              </w:rPr>
              <w:t xml:space="preserve"> </w:t>
            </w:r>
            <w:r>
              <w:rPr>
                <w:sz w:val="24"/>
              </w:rPr>
              <w:t>и</w:t>
            </w:r>
            <w:r>
              <w:rPr>
                <w:spacing w:val="6"/>
                <w:sz w:val="24"/>
              </w:rPr>
              <w:t xml:space="preserve"> </w:t>
            </w:r>
            <w:r>
              <w:rPr>
                <w:sz w:val="24"/>
              </w:rPr>
              <w:t>дренажные</w:t>
            </w:r>
            <w:r>
              <w:rPr>
                <w:spacing w:val="5"/>
                <w:sz w:val="24"/>
              </w:rPr>
              <w:t xml:space="preserve"> </w:t>
            </w:r>
            <w:r>
              <w:rPr>
                <w:sz w:val="24"/>
              </w:rPr>
              <w:t>устройства.</w:t>
            </w:r>
            <w:r>
              <w:rPr>
                <w:spacing w:val="4"/>
                <w:sz w:val="24"/>
              </w:rPr>
              <w:t xml:space="preserve"> </w:t>
            </w:r>
            <w:r>
              <w:rPr>
                <w:sz w:val="24"/>
              </w:rPr>
              <w:t>Укрепление</w:t>
            </w:r>
            <w:r>
              <w:rPr>
                <w:spacing w:val="2"/>
                <w:sz w:val="24"/>
              </w:rPr>
              <w:t xml:space="preserve"> </w:t>
            </w:r>
            <w:r>
              <w:rPr>
                <w:sz w:val="24"/>
              </w:rPr>
              <w:t>и</w:t>
            </w:r>
            <w:r>
              <w:rPr>
                <w:spacing w:val="4"/>
                <w:sz w:val="24"/>
              </w:rPr>
              <w:t xml:space="preserve"> </w:t>
            </w:r>
            <w:r>
              <w:rPr>
                <w:sz w:val="24"/>
              </w:rPr>
              <w:t>защита</w:t>
            </w:r>
            <w:r>
              <w:rPr>
                <w:spacing w:val="4"/>
                <w:sz w:val="24"/>
              </w:rPr>
              <w:t xml:space="preserve"> </w:t>
            </w:r>
            <w:r>
              <w:rPr>
                <w:spacing w:val="-2"/>
                <w:sz w:val="24"/>
              </w:rPr>
              <w:t>земляного</w:t>
            </w:r>
          </w:p>
          <w:p w14:paraId="252BBB7D" w14:textId="77777777" w:rsidR="003C5256" w:rsidRDefault="00EA4AB5">
            <w:pPr>
              <w:pStyle w:val="TableParagraph"/>
              <w:spacing w:before="9" w:line="228" w:lineRule="auto"/>
              <w:ind w:left="111"/>
              <w:rPr>
                <w:sz w:val="24"/>
              </w:rPr>
            </w:pPr>
            <w:r>
              <w:rPr>
                <w:sz w:val="24"/>
              </w:rPr>
              <w:t>полотна.</w:t>
            </w:r>
            <w:r>
              <w:rPr>
                <w:spacing w:val="38"/>
                <w:sz w:val="24"/>
              </w:rPr>
              <w:t xml:space="preserve"> </w:t>
            </w:r>
            <w:r>
              <w:rPr>
                <w:sz w:val="24"/>
              </w:rPr>
              <w:t>Деформация</w:t>
            </w:r>
            <w:r>
              <w:rPr>
                <w:spacing w:val="37"/>
                <w:sz w:val="24"/>
              </w:rPr>
              <w:t xml:space="preserve"> </w:t>
            </w:r>
            <w:r>
              <w:rPr>
                <w:sz w:val="24"/>
              </w:rPr>
              <w:t>и</w:t>
            </w:r>
            <w:r>
              <w:rPr>
                <w:spacing w:val="38"/>
                <w:sz w:val="24"/>
              </w:rPr>
              <w:t xml:space="preserve"> </w:t>
            </w:r>
            <w:r>
              <w:rPr>
                <w:sz w:val="24"/>
              </w:rPr>
              <w:t>разрушения</w:t>
            </w:r>
            <w:r>
              <w:rPr>
                <w:spacing w:val="38"/>
                <w:sz w:val="24"/>
              </w:rPr>
              <w:t xml:space="preserve"> </w:t>
            </w:r>
            <w:r>
              <w:rPr>
                <w:sz w:val="24"/>
              </w:rPr>
              <w:t>земляного</w:t>
            </w:r>
            <w:r>
              <w:rPr>
                <w:spacing w:val="38"/>
                <w:sz w:val="24"/>
              </w:rPr>
              <w:t xml:space="preserve"> </w:t>
            </w:r>
            <w:r>
              <w:rPr>
                <w:sz w:val="24"/>
              </w:rPr>
              <w:t>полотна</w:t>
            </w:r>
            <w:r>
              <w:rPr>
                <w:spacing w:val="37"/>
                <w:sz w:val="24"/>
              </w:rPr>
              <w:t xml:space="preserve"> </w:t>
            </w:r>
            <w:r>
              <w:rPr>
                <w:sz w:val="24"/>
              </w:rPr>
              <w:t>и</w:t>
            </w:r>
            <w:r>
              <w:rPr>
                <w:spacing w:val="40"/>
                <w:sz w:val="24"/>
              </w:rPr>
              <w:t xml:space="preserve"> </w:t>
            </w:r>
            <w:r>
              <w:rPr>
                <w:sz w:val="24"/>
              </w:rPr>
              <w:t>меры</w:t>
            </w:r>
            <w:r>
              <w:rPr>
                <w:spacing w:val="37"/>
                <w:sz w:val="24"/>
              </w:rPr>
              <w:t xml:space="preserve"> </w:t>
            </w:r>
            <w:r>
              <w:rPr>
                <w:sz w:val="24"/>
              </w:rPr>
              <w:t>их</w:t>
            </w:r>
            <w:r>
              <w:rPr>
                <w:spacing w:val="38"/>
                <w:sz w:val="24"/>
              </w:rPr>
              <w:t xml:space="preserve"> </w:t>
            </w:r>
            <w:r>
              <w:rPr>
                <w:sz w:val="24"/>
              </w:rPr>
              <w:t>предупреждения. Полоса отвода.</w:t>
            </w:r>
          </w:p>
        </w:tc>
        <w:tc>
          <w:tcPr>
            <w:tcW w:w="1365" w:type="dxa"/>
            <w:vMerge/>
            <w:tcBorders>
              <w:top w:val="nil"/>
            </w:tcBorders>
          </w:tcPr>
          <w:p w14:paraId="19C45DE3" w14:textId="77777777" w:rsidR="003C5256" w:rsidRDefault="003C5256">
            <w:pPr>
              <w:rPr>
                <w:sz w:val="2"/>
                <w:szCs w:val="2"/>
              </w:rPr>
            </w:pPr>
          </w:p>
        </w:tc>
        <w:tc>
          <w:tcPr>
            <w:tcW w:w="1394" w:type="dxa"/>
            <w:vMerge/>
            <w:tcBorders>
              <w:top w:val="nil"/>
            </w:tcBorders>
          </w:tcPr>
          <w:p w14:paraId="1D529F24" w14:textId="77777777" w:rsidR="003C5256" w:rsidRDefault="003C5256">
            <w:pPr>
              <w:rPr>
                <w:sz w:val="2"/>
                <w:szCs w:val="2"/>
              </w:rPr>
            </w:pPr>
          </w:p>
        </w:tc>
      </w:tr>
      <w:tr w:rsidR="003C5256" w14:paraId="72AC582F" w14:textId="77777777">
        <w:trPr>
          <w:trHeight w:val="828"/>
        </w:trPr>
        <w:tc>
          <w:tcPr>
            <w:tcW w:w="3216" w:type="dxa"/>
            <w:vMerge/>
            <w:tcBorders>
              <w:top w:val="nil"/>
            </w:tcBorders>
          </w:tcPr>
          <w:p w14:paraId="46756909" w14:textId="77777777" w:rsidR="003C5256" w:rsidRDefault="003C5256">
            <w:pPr>
              <w:rPr>
                <w:sz w:val="2"/>
                <w:szCs w:val="2"/>
              </w:rPr>
            </w:pPr>
          </w:p>
        </w:tc>
        <w:tc>
          <w:tcPr>
            <w:tcW w:w="9254" w:type="dxa"/>
          </w:tcPr>
          <w:p w14:paraId="214B4A06" w14:textId="77777777" w:rsidR="003C5256" w:rsidRDefault="00EA4AB5">
            <w:pPr>
              <w:pStyle w:val="TableParagraph"/>
              <w:spacing w:line="270" w:lineRule="exact"/>
              <w:ind w:left="111"/>
              <w:rPr>
                <w:b/>
                <w:sz w:val="24"/>
              </w:rPr>
            </w:pPr>
            <w:r>
              <w:rPr>
                <w:b/>
                <w:sz w:val="24"/>
              </w:rPr>
              <w:t>Практическое</w:t>
            </w:r>
            <w:r>
              <w:rPr>
                <w:b/>
                <w:spacing w:val="-10"/>
                <w:sz w:val="24"/>
              </w:rPr>
              <w:t xml:space="preserve"> </w:t>
            </w:r>
            <w:r>
              <w:rPr>
                <w:b/>
                <w:spacing w:val="-2"/>
                <w:sz w:val="24"/>
              </w:rPr>
              <w:t>занятие</w:t>
            </w:r>
          </w:p>
          <w:p w14:paraId="60639428" w14:textId="77777777" w:rsidR="003C5256" w:rsidRDefault="00EA4AB5">
            <w:pPr>
              <w:pStyle w:val="TableParagraph"/>
              <w:spacing w:line="276" w:lineRule="exact"/>
              <w:ind w:left="111"/>
              <w:rPr>
                <w:sz w:val="24"/>
              </w:rPr>
            </w:pPr>
            <w:r>
              <w:rPr>
                <w:sz w:val="24"/>
              </w:rPr>
              <w:t>2. Расчет и построение поперечного профиля земляного полотна на станции. Построе- ние поперечного профиля насыпи и выемки.</w:t>
            </w:r>
          </w:p>
        </w:tc>
        <w:tc>
          <w:tcPr>
            <w:tcW w:w="1365" w:type="dxa"/>
          </w:tcPr>
          <w:p w14:paraId="6737A369" w14:textId="77777777" w:rsidR="003C5256" w:rsidRDefault="00EA4AB5">
            <w:pPr>
              <w:pStyle w:val="TableParagraph"/>
              <w:spacing w:line="268" w:lineRule="exact"/>
              <w:ind w:left="23"/>
              <w:jc w:val="center"/>
              <w:rPr>
                <w:sz w:val="24"/>
              </w:rPr>
            </w:pPr>
            <w:r>
              <w:rPr>
                <w:spacing w:val="-10"/>
                <w:sz w:val="24"/>
              </w:rPr>
              <w:t>8</w:t>
            </w:r>
          </w:p>
        </w:tc>
        <w:tc>
          <w:tcPr>
            <w:tcW w:w="1394" w:type="dxa"/>
          </w:tcPr>
          <w:p w14:paraId="5C84EE07" w14:textId="77777777" w:rsidR="003C5256" w:rsidRDefault="00EA4AB5">
            <w:pPr>
              <w:pStyle w:val="TableParagraph"/>
              <w:spacing w:line="268" w:lineRule="exact"/>
              <w:ind w:left="24"/>
              <w:jc w:val="center"/>
              <w:rPr>
                <w:sz w:val="24"/>
              </w:rPr>
            </w:pPr>
            <w:r>
              <w:rPr>
                <w:spacing w:val="-10"/>
                <w:sz w:val="24"/>
              </w:rPr>
              <w:t>2</w:t>
            </w:r>
          </w:p>
        </w:tc>
      </w:tr>
      <w:tr w:rsidR="003C5256" w14:paraId="215953E8" w14:textId="77777777">
        <w:trPr>
          <w:trHeight w:val="777"/>
        </w:trPr>
        <w:tc>
          <w:tcPr>
            <w:tcW w:w="3216" w:type="dxa"/>
            <w:vMerge/>
            <w:tcBorders>
              <w:top w:val="nil"/>
            </w:tcBorders>
          </w:tcPr>
          <w:p w14:paraId="58BFF484" w14:textId="77777777" w:rsidR="003C5256" w:rsidRDefault="003C5256">
            <w:pPr>
              <w:rPr>
                <w:sz w:val="2"/>
                <w:szCs w:val="2"/>
              </w:rPr>
            </w:pPr>
          </w:p>
        </w:tc>
        <w:tc>
          <w:tcPr>
            <w:tcW w:w="9254" w:type="dxa"/>
          </w:tcPr>
          <w:p w14:paraId="57144617" w14:textId="77777777" w:rsidR="003C5256" w:rsidRDefault="00EA4AB5">
            <w:pPr>
              <w:pStyle w:val="TableParagraph"/>
              <w:spacing w:line="241"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3FD1CDE7" w14:textId="77777777" w:rsidR="003C5256" w:rsidRDefault="00EA4AB5">
            <w:pPr>
              <w:pStyle w:val="TableParagraph"/>
              <w:spacing w:before="4" w:line="220" w:lineRule="auto"/>
              <w:ind w:left="111" w:firstLine="5"/>
              <w:rPr>
                <w:sz w:val="24"/>
              </w:rPr>
            </w:pPr>
            <w:r>
              <w:rPr>
                <w:sz w:val="24"/>
              </w:rPr>
              <w:t>Проработка конспекта занятий и учебных изданий (по заданию преподавателя). Подготовка</w:t>
            </w:r>
            <w:r>
              <w:rPr>
                <w:spacing w:val="-8"/>
                <w:sz w:val="24"/>
              </w:rPr>
              <w:t xml:space="preserve"> </w:t>
            </w:r>
            <w:r>
              <w:rPr>
                <w:sz w:val="24"/>
              </w:rPr>
              <w:t>к</w:t>
            </w:r>
            <w:r>
              <w:rPr>
                <w:spacing w:val="-6"/>
                <w:sz w:val="24"/>
              </w:rPr>
              <w:t xml:space="preserve"> </w:t>
            </w:r>
            <w:r>
              <w:rPr>
                <w:sz w:val="24"/>
              </w:rPr>
              <w:t>практическому</w:t>
            </w:r>
            <w:r>
              <w:rPr>
                <w:spacing w:val="-11"/>
                <w:sz w:val="24"/>
              </w:rPr>
              <w:t xml:space="preserve"> </w:t>
            </w:r>
            <w:r>
              <w:rPr>
                <w:sz w:val="24"/>
              </w:rPr>
              <w:t>занятию,</w:t>
            </w:r>
            <w:r>
              <w:rPr>
                <w:spacing w:val="-6"/>
                <w:sz w:val="24"/>
              </w:rPr>
              <w:t xml:space="preserve"> </w:t>
            </w:r>
            <w:r>
              <w:rPr>
                <w:sz w:val="24"/>
              </w:rPr>
              <w:t>оформление</w:t>
            </w:r>
            <w:r>
              <w:rPr>
                <w:spacing w:val="-8"/>
                <w:sz w:val="24"/>
              </w:rPr>
              <w:t xml:space="preserve"> </w:t>
            </w:r>
            <w:r>
              <w:rPr>
                <w:sz w:val="24"/>
              </w:rPr>
              <w:t>отчета</w:t>
            </w:r>
            <w:r>
              <w:rPr>
                <w:spacing w:val="-8"/>
                <w:sz w:val="24"/>
              </w:rPr>
              <w:t xml:space="preserve"> </w:t>
            </w:r>
            <w:r>
              <w:rPr>
                <w:sz w:val="24"/>
              </w:rPr>
              <w:t>и</w:t>
            </w:r>
            <w:r>
              <w:rPr>
                <w:spacing w:val="-4"/>
                <w:sz w:val="24"/>
              </w:rPr>
              <w:t xml:space="preserve"> </w:t>
            </w:r>
            <w:r>
              <w:rPr>
                <w:sz w:val="24"/>
              </w:rPr>
              <w:t>подготовка</w:t>
            </w:r>
            <w:r>
              <w:rPr>
                <w:spacing w:val="-8"/>
                <w:sz w:val="24"/>
              </w:rPr>
              <w:t xml:space="preserve"> </w:t>
            </w:r>
            <w:r>
              <w:rPr>
                <w:sz w:val="24"/>
              </w:rPr>
              <w:t>к</w:t>
            </w:r>
            <w:r>
              <w:rPr>
                <w:spacing w:val="-6"/>
                <w:sz w:val="24"/>
              </w:rPr>
              <w:t xml:space="preserve"> </w:t>
            </w:r>
            <w:r>
              <w:rPr>
                <w:sz w:val="24"/>
              </w:rPr>
              <w:t>защите.</w:t>
            </w:r>
          </w:p>
        </w:tc>
        <w:tc>
          <w:tcPr>
            <w:tcW w:w="1365" w:type="dxa"/>
          </w:tcPr>
          <w:p w14:paraId="6ED4DFD2" w14:textId="77777777" w:rsidR="003C5256" w:rsidRDefault="00EA4AB5">
            <w:pPr>
              <w:pStyle w:val="TableParagraph"/>
              <w:spacing w:line="266" w:lineRule="exact"/>
              <w:ind w:left="23"/>
              <w:jc w:val="center"/>
              <w:rPr>
                <w:sz w:val="24"/>
              </w:rPr>
            </w:pPr>
            <w:r>
              <w:rPr>
                <w:spacing w:val="-10"/>
                <w:sz w:val="24"/>
              </w:rPr>
              <w:t>6</w:t>
            </w:r>
          </w:p>
        </w:tc>
        <w:tc>
          <w:tcPr>
            <w:tcW w:w="1394" w:type="dxa"/>
          </w:tcPr>
          <w:p w14:paraId="779B715F" w14:textId="77777777" w:rsidR="003C5256" w:rsidRDefault="00EA4AB5">
            <w:pPr>
              <w:pStyle w:val="TableParagraph"/>
              <w:spacing w:line="266" w:lineRule="exact"/>
              <w:ind w:left="24"/>
              <w:jc w:val="center"/>
              <w:rPr>
                <w:sz w:val="24"/>
              </w:rPr>
            </w:pPr>
            <w:r>
              <w:rPr>
                <w:spacing w:val="-10"/>
                <w:sz w:val="24"/>
              </w:rPr>
              <w:t>3</w:t>
            </w:r>
          </w:p>
        </w:tc>
      </w:tr>
    </w:tbl>
    <w:p w14:paraId="7AF4B1A3" w14:textId="77777777" w:rsidR="003C5256" w:rsidRDefault="003C5256">
      <w:pPr>
        <w:pStyle w:val="TableParagraph"/>
        <w:spacing w:line="266" w:lineRule="exact"/>
        <w:jc w:val="center"/>
        <w:rPr>
          <w:sz w:val="24"/>
        </w:rPr>
        <w:sectPr w:rsidR="003C5256">
          <w:pgSz w:w="16840" w:h="11900" w:orient="landscape"/>
          <w:pgMar w:top="1060" w:right="566" w:bottom="463" w:left="850" w:header="720" w:footer="720" w:gutter="0"/>
          <w:cols w:space="720"/>
        </w:sectPr>
      </w:pPr>
    </w:p>
    <w:tbl>
      <w:tblPr>
        <w:tblStyle w:val="TableNormal"/>
        <w:tblW w:w="0" w:type="auto"/>
        <w:tblInd w:w="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16"/>
        <w:gridCol w:w="9254"/>
        <w:gridCol w:w="1365"/>
        <w:gridCol w:w="1394"/>
      </w:tblGrid>
      <w:tr w:rsidR="003C5256" w14:paraId="4B87E36F" w14:textId="77777777">
        <w:trPr>
          <w:trHeight w:val="552"/>
        </w:trPr>
        <w:tc>
          <w:tcPr>
            <w:tcW w:w="3216" w:type="dxa"/>
          </w:tcPr>
          <w:p w14:paraId="184FA990" w14:textId="77777777" w:rsidR="003C5256" w:rsidRDefault="003C5256">
            <w:pPr>
              <w:pStyle w:val="TableParagraph"/>
              <w:rPr>
                <w:sz w:val="24"/>
              </w:rPr>
            </w:pPr>
          </w:p>
        </w:tc>
        <w:tc>
          <w:tcPr>
            <w:tcW w:w="9254" w:type="dxa"/>
          </w:tcPr>
          <w:p w14:paraId="4328A9CB" w14:textId="77777777" w:rsidR="003C5256" w:rsidRDefault="00EA4AB5">
            <w:pPr>
              <w:pStyle w:val="TableParagraph"/>
              <w:spacing w:before="1" w:line="230" w:lineRule="auto"/>
              <w:ind w:left="143" w:right="115" w:hanging="32"/>
              <w:rPr>
                <w:sz w:val="24"/>
              </w:rPr>
            </w:pPr>
            <w:r>
              <w:rPr>
                <w:sz w:val="24"/>
              </w:rPr>
              <w:t>Подготовить сообщение по вопросам: Назначение, применение и виды водоотводных устройств; Характеристика и назначение полосы отвода.</w:t>
            </w:r>
          </w:p>
        </w:tc>
        <w:tc>
          <w:tcPr>
            <w:tcW w:w="1365" w:type="dxa"/>
          </w:tcPr>
          <w:p w14:paraId="0A06983B" w14:textId="77777777" w:rsidR="003C5256" w:rsidRDefault="003C5256">
            <w:pPr>
              <w:pStyle w:val="TableParagraph"/>
              <w:rPr>
                <w:sz w:val="24"/>
              </w:rPr>
            </w:pPr>
          </w:p>
        </w:tc>
        <w:tc>
          <w:tcPr>
            <w:tcW w:w="1394" w:type="dxa"/>
          </w:tcPr>
          <w:p w14:paraId="3A0ACDD9" w14:textId="77777777" w:rsidR="003C5256" w:rsidRDefault="003C5256">
            <w:pPr>
              <w:pStyle w:val="TableParagraph"/>
              <w:rPr>
                <w:sz w:val="24"/>
              </w:rPr>
            </w:pPr>
          </w:p>
        </w:tc>
      </w:tr>
      <w:tr w:rsidR="003C5256" w14:paraId="361FF78D" w14:textId="77777777">
        <w:trPr>
          <w:trHeight w:val="275"/>
        </w:trPr>
        <w:tc>
          <w:tcPr>
            <w:tcW w:w="3216" w:type="dxa"/>
            <w:vMerge w:val="restart"/>
          </w:tcPr>
          <w:p w14:paraId="372CFEDA" w14:textId="77777777" w:rsidR="003C5256" w:rsidRDefault="00EA4AB5">
            <w:pPr>
              <w:pStyle w:val="TableParagraph"/>
              <w:ind w:left="112" w:right="392" w:firstLine="60"/>
              <w:rPr>
                <w:b/>
                <w:sz w:val="24"/>
              </w:rPr>
            </w:pPr>
            <w:r>
              <w:rPr>
                <w:b/>
                <w:sz w:val="24"/>
              </w:rPr>
              <w:t xml:space="preserve">Тема 1.3. </w:t>
            </w:r>
            <w:r>
              <w:rPr>
                <w:b/>
                <w:spacing w:val="-2"/>
                <w:sz w:val="24"/>
              </w:rPr>
              <w:t>Искусственные</w:t>
            </w:r>
            <w:r>
              <w:rPr>
                <w:b/>
                <w:spacing w:val="-6"/>
                <w:sz w:val="24"/>
              </w:rPr>
              <w:t xml:space="preserve"> </w:t>
            </w:r>
            <w:r>
              <w:rPr>
                <w:b/>
                <w:spacing w:val="-2"/>
                <w:sz w:val="24"/>
              </w:rPr>
              <w:t xml:space="preserve">сооруже- </w:t>
            </w:r>
            <w:r>
              <w:rPr>
                <w:b/>
                <w:spacing w:val="-4"/>
                <w:sz w:val="24"/>
              </w:rPr>
              <w:t>ния.</w:t>
            </w:r>
          </w:p>
        </w:tc>
        <w:tc>
          <w:tcPr>
            <w:tcW w:w="9254" w:type="dxa"/>
          </w:tcPr>
          <w:p w14:paraId="5439CFC1"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65" w:type="dxa"/>
            <w:vMerge w:val="restart"/>
          </w:tcPr>
          <w:p w14:paraId="48E401CB" w14:textId="77777777" w:rsidR="003C5256" w:rsidRDefault="00EA4AB5">
            <w:pPr>
              <w:pStyle w:val="TableParagraph"/>
              <w:spacing w:line="266" w:lineRule="exact"/>
              <w:ind w:left="23"/>
              <w:jc w:val="center"/>
              <w:rPr>
                <w:sz w:val="24"/>
              </w:rPr>
            </w:pPr>
            <w:r>
              <w:rPr>
                <w:spacing w:val="-10"/>
                <w:sz w:val="24"/>
              </w:rPr>
              <w:t>2</w:t>
            </w:r>
          </w:p>
        </w:tc>
        <w:tc>
          <w:tcPr>
            <w:tcW w:w="1394" w:type="dxa"/>
            <w:vMerge w:val="restart"/>
          </w:tcPr>
          <w:p w14:paraId="6E25AB0D" w14:textId="77777777" w:rsidR="003C5256" w:rsidRDefault="00EA4AB5">
            <w:pPr>
              <w:pStyle w:val="TableParagraph"/>
              <w:spacing w:line="266" w:lineRule="exact"/>
              <w:ind w:left="24"/>
              <w:jc w:val="center"/>
              <w:rPr>
                <w:sz w:val="24"/>
              </w:rPr>
            </w:pPr>
            <w:r>
              <w:rPr>
                <w:spacing w:val="-10"/>
                <w:sz w:val="24"/>
              </w:rPr>
              <w:t>1</w:t>
            </w:r>
          </w:p>
        </w:tc>
      </w:tr>
      <w:tr w:rsidR="003C5256" w14:paraId="3B8464EE" w14:textId="77777777">
        <w:trPr>
          <w:trHeight w:val="827"/>
        </w:trPr>
        <w:tc>
          <w:tcPr>
            <w:tcW w:w="3216" w:type="dxa"/>
            <w:vMerge/>
            <w:tcBorders>
              <w:top w:val="nil"/>
            </w:tcBorders>
          </w:tcPr>
          <w:p w14:paraId="0368B05F" w14:textId="77777777" w:rsidR="003C5256" w:rsidRDefault="003C5256">
            <w:pPr>
              <w:rPr>
                <w:sz w:val="2"/>
                <w:szCs w:val="2"/>
              </w:rPr>
            </w:pPr>
          </w:p>
        </w:tc>
        <w:tc>
          <w:tcPr>
            <w:tcW w:w="9254" w:type="dxa"/>
          </w:tcPr>
          <w:p w14:paraId="6242DF50" w14:textId="77777777" w:rsidR="003C5256" w:rsidRDefault="00EA4AB5">
            <w:pPr>
              <w:pStyle w:val="TableParagraph"/>
              <w:ind w:left="111"/>
              <w:rPr>
                <w:sz w:val="24"/>
              </w:rPr>
            </w:pPr>
            <w:r>
              <w:rPr>
                <w:sz w:val="24"/>
              </w:rPr>
              <w:t>Назначение и</w:t>
            </w:r>
            <w:r>
              <w:rPr>
                <w:spacing w:val="2"/>
                <w:sz w:val="24"/>
              </w:rPr>
              <w:t xml:space="preserve"> </w:t>
            </w:r>
            <w:r>
              <w:rPr>
                <w:sz w:val="24"/>
              </w:rPr>
              <w:t>виды искусственных</w:t>
            </w:r>
            <w:r>
              <w:rPr>
                <w:spacing w:val="4"/>
                <w:sz w:val="24"/>
              </w:rPr>
              <w:t xml:space="preserve"> </w:t>
            </w:r>
            <w:r>
              <w:rPr>
                <w:sz w:val="24"/>
              </w:rPr>
              <w:t>сооружений. Основные сведения</w:t>
            </w:r>
            <w:r>
              <w:rPr>
                <w:spacing w:val="1"/>
                <w:sz w:val="24"/>
              </w:rPr>
              <w:t xml:space="preserve"> </w:t>
            </w:r>
            <w:r>
              <w:rPr>
                <w:sz w:val="24"/>
              </w:rPr>
              <w:t>об</w:t>
            </w:r>
            <w:r>
              <w:rPr>
                <w:spacing w:val="4"/>
                <w:sz w:val="24"/>
              </w:rPr>
              <w:t xml:space="preserve"> </w:t>
            </w:r>
            <w:r>
              <w:rPr>
                <w:spacing w:val="-2"/>
                <w:sz w:val="24"/>
              </w:rPr>
              <w:t>устройстве</w:t>
            </w:r>
          </w:p>
          <w:p w14:paraId="3A7DDFBF" w14:textId="77777777" w:rsidR="003C5256" w:rsidRDefault="00EA4AB5">
            <w:pPr>
              <w:pStyle w:val="TableParagraph"/>
              <w:spacing w:before="3" w:line="264" w:lineRule="exact"/>
              <w:ind w:left="111" w:right="113"/>
              <w:rPr>
                <w:sz w:val="24"/>
              </w:rPr>
            </w:pPr>
            <w:r>
              <w:rPr>
                <w:sz w:val="24"/>
              </w:rPr>
              <w:t>мостов, тоннелей, подпорных стен и других сооружений. Искусственные сооружения на станциях.</w:t>
            </w:r>
          </w:p>
        </w:tc>
        <w:tc>
          <w:tcPr>
            <w:tcW w:w="1365" w:type="dxa"/>
            <w:vMerge/>
            <w:tcBorders>
              <w:top w:val="nil"/>
            </w:tcBorders>
          </w:tcPr>
          <w:p w14:paraId="09FD7A82" w14:textId="77777777" w:rsidR="003C5256" w:rsidRDefault="003C5256">
            <w:pPr>
              <w:rPr>
                <w:sz w:val="2"/>
                <w:szCs w:val="2"/>
              </w:rPr>
            </w:pPr>
          </w:p>
        </w:tc>
        <w:tc>
          <w:tcPr>
            <w:tcW w:w="1394" w:type="dxa"/>
            <w:vMerge/>
            <w:tcBorders>
              <w:top w:val="nil"/>
            </w:tcBorders>
          </w:tcPr>
          <w:p w14:paraId="5C5171B7" w14:textId="77777777" w:rsidR="003C5256" w:rsidRDefault="003C5256">
            <w:pPr>
              <w:rPr>
                <w:sz w:val="2"/>
                <w:szCs w:val="2"/>
              </w:rPr>
            </w:pPr>
          </w:p>
        </w:tc>
      </w:tr>
      <w:tr w:rsidR="003C5256" w14:paraId="1D1DEF4B" w14:textId="77777777">
        <w:trPr>
          <w:trHeight w:val="551"/>
        </w:trPr>
        <w:tc>
          <w:tcPr>
            <w:tcW w:w="3216" w:type="dxa"/>
            <w:vMerge/>
            <w:tcBorders>
              <w:top w:val="nil"/>
            </w:tcBorders>
          </w:tcPr>
          <w:p w14:paraId="6120C411" w14:textId="77777777" w:rsidR="003C5256" w:rsidRDefault="003C5256">
            <w:pPr>
              <w:rPr>
                <w:sz w:val="2"/>
                <w:szCs w:val="2"/>
              </w:rPr>
            </w:pPr>
          </w:p>
        </w:tc>
        <w:tc>
          <w:tcPr>
            <w:tcW w:w="9254" w:type="dxa"/>
          </w:tcPr>
          <w:p w14:paraId="410EB690" w14:textId="77777777" w:rsidR="003C5256" w:rsidRDefault="00EA4AB5">
            <w:pPr>
              <w:pStyle w:val="TableParagraph"/>
              <w:spacing w:line="261"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6C7E8BD9" w14:textId="77777777" w:rsidR="003C5256" w:rsidRDefault="00EA4AB5">
            <w:pPr>
              <w:pStyle w:val="TableParagraph"/>
              <w:spacing w:line="269" w:lineRule="exact"/>
              <w:ind w:left="180"/>
              <w:rPr>
                <w:sz w:val="24"/>
              </w:rPr>
            </w:pPr>
            <w:r>
              <w:rPr>
                <w:sz w:val="24"/>
              </w:rPr>
              <w:t>Проработка</w:t>
            </w:r>
            <w:r>
              <w:rPr>
                <w:spacing w:val="-8"/>
                <w:sz w:val="24"/>
              </w:rPr>
              <w:t xml:space="preserve"> </w:t>
            </w:r>
            <w:r>
              <w:rPr>
                <w:sz w:val="24"/>
              </w:rPr>
              <w:t>конспекта</w:t>
            </w:r>
            <w:r>
              <w:rPr>
                <w:spacing w:val="-10"/>
                <w:sz w:val="24"/>
              </w:rPr>
              <w:t xml:space="preserve"> </w:t>
            </w:r>
            <w:r>
              <w:rPr>
                <w:sz w:val="24"/>
              </w:rPr>
              <w:t>занятий</w:t>
            </w:r>
            <w:r>
              <w:rPr>
                <w:spacing w:val="-4"/>
                <w:sz w:val="24"/>
              </w:rPr>
              <w:t xml:space="preserve"> </w:t>
            </w:r>
            <w:r>
              <w:rPr>
                <w:sz w:val="24"/>
              </w:rPr>
              <w:t>и</w:t>
            </w:r>
            <w:r>
              <w:rPr>
                <w:spacing w:val="-2"/>
                <w:sz w:val="24"/>
              </w:rPr>
              <w:t xml:space="preserve"> </w:t>
            </w:r>
            <w:r>
              <w:rPr>
                <w:sz w:val="24"/>
              </w:rPr>
              <w:t>учебных</w:t>
            </w:r>
            <w:r>
              <w:rPr>
                <w:spacing w:val="-3"/>
                <w:sz w:val="24"/>
              </w:rPr>
              <w:t xml:space="preserve"> </w:t>
            </w:r>
            <w:r>
              <w:rPr>
                <w:sz w:val="24"/>
              </w:rPr>
              <w:t>изданий</w:t>
            </w:r>
            <w:r>
              <w:rPr>
                <w:spacing w:val="-5"/>
                <w:sz w:val="24"/>
              </w:rPr>
              <w:t xml:space="preserve"> </w:t>
            </w:r>
            <w:r>
              <w:rPr>
                <w:sz w:val="24"/>
              </w:rPr>
              <w:t>(по</w:t>
            </w:r>
            <w:r>
              <w:rPr>
                <w:spacing w:val="-7"/>
                <w:sz w:val="24"/>
              </w:rPr>
              <w:t xml:space="preserve"> </w:t>
            </w:r>
            <w:r>
              <w:rPr>
                <w:sz w:val="24"/>
              </w:rPr>
              <w:t>заданию</w:t>
            </w:r>
            <w:r>
              <w:rPr>
                <w:spacing w:val="-5"/>
                <w:sz w:val="24"/>
              </w:rPr>
              <w:t xml:space="preserve"> </w:t>
            </w:r>
            <w:r>
              <w:rPr>
                <w:spacing w:val="-2"/>
                <w:sz w:val="24"/>
              </w:rPr>
              <w:t>преподавателя).</w:t>
            </w:r>
          </w:p>
        </w:tc>
        <w:tc>
          <w:tcPr>
            <w:tcW w:w="1365" w:type="dxa"/>
          </w:tcPr>
          <w:p w14:paraId="4DC8065B" w14:textId="77777777" w:rsidR="003C5256" w:rsidRDefault="00EA4AB5">
            <w:pPr>
              <w:pStyle w:val="TableParagraph"/>
              <w:spacing w:line="266" w:lineRule="exact"/>
              <w:ind w:left="23"/>
              <w:jc w:val="center"/>
              <w:rPr>
                <w:sz w:val="24"/>
              </w:rPr>
            </w:pPr>
            <w:r>
              <w:rPr>
                <w:spacing w:val="-10"/>
                <w:sz w:val="24"/>
              </w:rPr>
              <w:t>1</w:t>
            </w:r>
          </w:p>
        </w:tc>
        <w:tc>
          <w:tcPr>
            <w:tcW w:w="1394" w:type="dxa"/>
          </w:tcPr>
          <w:p w14:paraId="0DA8BB16" w14:textId="77777777" w:rsidR="003C5256" w:rsidRDefault="00EA4AB5">
            <w:pPr>
              <w:pStyle w:val="TableParagraph"/>
              <w:spacing w:line="266" w:lineRule="exact"/>
              <w:ind w:left="24"/>
              <w:jc w:val="center"/>
              <w:rPr>
                <w:sz w:val="24"/>
              </w:rPr>
            </w:pPr>
            <w:r>
              <w:rPr>
                <w:spacing w:val="-10"/>
                <w:sz w:val="24"/>
              </w:rPr>
              <w:t>2</w:t>
            </w:r>
          </w:p>
        </w:tc>
      </w:tr>
      <w:tr w:rsidR="003C5256" w14:paraId="23BD13AA" w14:textId="77777777">
        <w:trPr>
          <w:trHeight w:val="275"/>
        </w:trPr>
        <w:tc>
          <w:tcPr>
            <w:tcW w:w="3216" w:type="dxa"/>
            <w:vMerge w:val="restart"/>
          </w:tcPr>
          <w:p w14:paraId="2071E1D8" w14:textId="77777777" w:rsidR="003C5256" w:rsidRDefault="00EA4AB5">
            <w:pPr>
              <w:pStyle w:val="TableParagraph"/>
              <w:spacing w:line="270" w:lineRule="exact"/>
              <w:ind w:left="112"/>
              <w:rPr>
                <w:b/>
                <w:sz w:val="24"/>
              </w:rPr>
            </w:pPr>
            <w:r>
              <w:rPr>
                <w:b/>
                <w:sz w:val="24"/>
              </w:rPr>
              <w:t>Тема</w:t>
            </w:r>
            <w:r>
              <w:rPr>
                <w:b/>
                <w:spacing w:val="-5"/>
                <w:sz w:val="24"/>
              </w:rPr>
              <w:t xml:space="preserve"> </w:t>
            </w:r>
            <w:r>
              <w:rPr>
                <w:b/>
                <w:spacing w:val="-4"/>
                <w:sz w:val="24"/>
              </w:rPr>
              <w:t>1.4.</w:t>
            </w:r>
          </w:p>
          <w:p w14:paraId="4BF1EDE4" w14:textId="77777777" w:rsidR="003C5256" w:rsidRDefault="00EA4AB5">
            <w:pPr>
              <w:pStyle w:val="TableParagraph"/>
              <w:spacing w:before="2"/>
              <w:ind w:left="112"/>
              <w:rPr>
                <w:b/>
                <w:sz w:val="24"/>
              </w:rPr>
            </w:pPr>
            <w:r>
              <w:rPr>
                <w:b/>
                <w:sz w:val="24"/>
              </w:rPr>
              <w:t>Верхнее</w:t>
            </w:r>
            <w:r>
              <w:rPr>
                <w:b/>
                <w:spacing w:val="-8"/>
                <w:sz w:val="24"/>
              </w:rPr>
              <w:t xml:space="preserve"> </w:t>
            </w:r>
            <w:r>
              <w:rPr>
                <w:b/>
                <w:sz w:val="24"/>
              </w:rPr>
              <w:t>строение</w:t>
            </w:r>
            <w:r>
              <w:rPr>
                <w:b/>
                <w:spacing w:val="-5"/>
                <w:sz w:val="24"/>
              </w:rPr>
              <w:t xml:space="preserve"> </w:t>
            </w:r>
            <w:r>
              <w:rPr>
                <w:b/>
                <w:spacing w:val="-2"/>
                <w:sz w:val="24"/>
              </w:rPr>
              <w:t>пути.</w:t>
            </w:r>
          </w:p>
        </w:tc>
        <w:tc>
          <w:tcPr>
            <w:tcW w:w="9254" w:type="dxa"/>
          </w:tcPr>
          <w:p w14:paraId="1B40162D"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65" w:type="dxa"/>
            <w:vMerge w:val="restart"/>
          </w:tcPr>
          <w:p w14:paraId="049F87BB" w14:textId="77777777" w:rsidR="003C5256" w:rsidRDefault="00EA4AB5">
            <w:pPr>
              <w:pStyle w:val="TableParagraph"/>
              <w:spacing w:line="266" w:lineRule="exact"/>
              <w:ind w:left="23"/>
              <w:jc w:val="center"/>
              <w:rPr>
                <w:sz w:val="24"/>
              </w:rPr>
            </w:pPr>
            <w:r>
              <w:rPr>
                <w:spacing w:val="-10"/>
                <w:sz w:val="24"/>
              </w:rPr>
              <w:t>4</w:t>
            </w:r>
          </w:p>
        </w:tc>
        <w:tc>
          <w:tcPr>
            <w:tcW w:w="1394" w:type="dxa"/>
            <w:vMerge w:val="restart"/>
          </w:tcPr>
          <w:p w14:paraId="7726BA11" w14:textId="77777777" w:rsidR="003C5256" w:rsidRDefault="00EA4AB5">
            <w:pPr>
              <w:pStyle w:val="TableParagraph"/>
              <w:spacing w:line="266" w:lineRule="exact"/>
              <w:ind w:left="24"/>
              <w:jc w:val="center"/>
              <w:rPr>
                <w:sz w:val="24"/>
              </w:rPr>
            </w:pPr>
            <w:r>
              <w:rPr>
                <w:spacing w:val="-10"/>
                <w:sz w:val="24"/>
              </w:rPr>
              <w:t>1</w:t>
            </w:r>
          </w:p>
        </w:tc>
      </w:tr>
      <w:tr w:rsidR="003C5256" w14:paraId="2B91D10E" w14:textId="77777777">
        <w:trPr>
          <w:trHeight w:val="551"/>
        </w:trPr>
        <w:tc>
          <w:tcPr>
            <w:tcW w:w="3216" w:type="dxa"/>
            <w:vMerge/>
            <w:tcBorders>
              <w:top w:val="nil"/>
            </w:tcBorders>
          </w:tcPr>
          <w:p w14:paraId="27A83368" w14:textId="77777777" w:rsidR="003C5256" w:rsidRDefault="003C5256">
            <w:pPr>
              <w:rPr>
                <w:sz w:val="2"/>
                <w:szCs w:val="2"/>
              </w:rPr>
            </w:pPr>
          </w:p>
        </w:tc>
        <w:tc>
          <w:tcPr>
            <w:tcW w:w="9254" w:type="dxa"/>
          </w:tcPr>
          <w:p w14:paraId="7AC8DDAA" w14:textId="77777777" w:rsidR="003C5256" w:rsidRDefault="00EA4AB5">
            <w:pPr>
              <w:pStyle w:val="TableParagraph"/>
              <w:spacing w:line="230" w:lineRule="auto"/>
              <w:ind w:left="111"/>
              <w:rPr>
                <w:sz w:val="24"/>
              </w:rPr>
            </w:pPr>
            <w:r>
              <w:rPr>
                <w:sz w:val="24"/>
              </w:rPr>
              <w:t>Назначение</w:t>
            </w:r>
            <w:r>
              <w:rPr>
                <w:spacing w:val="40"/>
                <w:sz w:val="24"/>
              </w:rPr>
              <w:t xml:space="preserve"> </w:t>
            </w:r>
            <w:r>
              <w:rPr>
                <w:sz w:val="24"/>
              </w:rPr>
              <w:t>и</w:t>
            </w:r>
            <w:r>
              <w:rPr>
                <w:spacing w:val="40"/>
                <w:sz w:val="24"/>
              </w:rPr>
              <w:t xml:space="preserve"> </w:t>
            </w:r>
            <w:r>
              <w:rPr>
                <w:sz w:val="24"/>
              </w:rPr>
              <w:t>составные</w:t>
            </w:r>
            <w:r>
              <w:rPr>
                <w:spacing w:val="40"/>
                <w:sz w:val="24"/>
              </w:rPr>
              <w:t xml:space="preserve"> </w:t>
            </w:r>
            <w:r>
              <w:rPr>
                <w:sz w:val="24"/>
              </w:rPr>
              <w:t>элементы</w:t>
            </w:r>
            <w:r>
              <w:rPr>
                <w:spacing w:val="40"/>
                <w:sz w:val="24"/>
              </w:rPr>
              <w:t xml:space="preserve"> </w:t>
            </w:r>
            <w:r>
              <w:rPr>
                <w:sz w:val="24"/>
              </w:rPr>
              <w:t>верхнего</w:t>
            </w:r>
            <w:r>
              <w:rPr>
                <w:spacing w:val="40"/>
                <w:sz w:val="24"/>
              </w:rPr>
              <w:t xml:space="preserve"> </w:t>
            </w:r>
            <w:r>
              <w:rPr>
                <w:sz w:val="24"/>
              </w:rPr>
              <w:t>строения</w:t>
            </w:r>
            <w:r>
              <w:rPr>
                <w:spacing w:val="40"/>
                <w:sz w:val="24"/>
              </w:rPr>
              <w:t xml:space="preserve"> </w:t>
            </w:r>
            <w:r>
              <w:rPr>
                <w:sz w:val="24"/>
              </w:rPr>
              <w:t>пути.</w:t>
            </w:r>
            <w:r>
              <w:rPr>
                <w:spacing w:val="40"/>
                <w:sz w:val="24"/>
              </w:rPr>
              <w:t xml:space="preserve"> </w:t>
            </w:r>
            <w:r>
              <w:rPr>
                <w:sz w:val="24"/>
              </w:rPr>
              <w:t>Требования</w:t>
            </w:r>
            <w:r>
              <w:rPr>
                <w:spacing w:val="40"/>
                <w:sz w:val="24"/>
              </w:rPr>
              <w:t xml:space="preserve"> </w:t>
            </w:r>
            <w:r>
              <w:rPr>
                <w:sz w:val="24"/>
              </w:rPr>
              <w:t>к</w:t>
            </w:r>
            <w:r>
              <w:rPr>
                <w:spacing w:val="40"/>
                <w:sz w:val="24"/>
              </w:rPr>
              <w:t xml:space="preserve"> </w:t>
            </w:r>
            <w:r>
              <w:rPr>
                <w:sz w:val="24"/>
              </w:rPr>
              <w:t>верхнему строению пути.</w:t>
            </w:r>
          </w:p>
        </w:tc>
        <w:tc>
          <w:tcPr>
            <w:tcW w:w="1365" w:type="dxa"/>
            <w:vMerge/>
            <w:tcBorders>
              <w:top w:val="nil"/>
            </w:tcBorders>
          </w:tcPr>
          <w:p w14:paraId="06ECCE81" w14:textId="77777777" w:rsidR="003C5256" w:rsidRDefault="003C5256">
            <w:pPr>
              <w:rPr>
                <w:sz w:val="2"/>
                <w:szCs w:val="2"/>
              </w:rPr>
            </w:pPr>
          </w:p>
        </w:tc>
        <w:tc>
          <w:tcPr>
            <w:tcW w:w="1394" w:type="dxa"/>
            <w:vMerge/>
            <w:tcBorders>
              <w:top w:val="nil"/>
            </w:tcBorders>
          </w:tcPr>
          <w:p w14:paraId="45BAD533" w14:textId="77777777" w:rsidR="003C5256" w:rsidRDefault="003C5256">
            <w:pPr>
              <w:rPr>
                <w:sz w:val="2"/>
                <w:szCs w:val="2"/>
              </w:rPr>
            </w:pPr>
          </w:p>
        </w:tc>
      </w:tr>
      <w:tr w:rsidR="003C5256" w14:paraId="7F0BBBC4" w14:textId="77777777">
        <w:trPr>
          <w:trHeight w:val="552"/>
        </w:trPr>
        <w:tc>
          <w:tcPr>
            <w:tcW w:w="3216" w:type="dxa"/>
            <w:vMerge/>
            <w:tcBorders>
              <w:top w:val="nil"/>
            </w:tcBorders>
          </w:tcPr>
          <w:p w14:paraId="140DE386" w14:textId="77777777" w:rsidR="003C5256" w:rsidRDefault="003C5256">
            <w:pPr>
              <w:rPr>
                <w:sz w:val="2"/>
                <w:szCs w:val="2"/>
              </w:rPr>
            </w:pPr>
          </w:p>
        </w:tc>
        <w:tc>
          <w:tcPr>
            <w:tcW w:w="9254" w:type="dxa"/>
          </w:tcPr>
          <w:p w14:paraId="73DE528F" w14:textId="77777777" w:rsidR="003C5256" w:rsidRDefault="00EA4AB5">
            <w:pPr>
              <w:pStyle w:val="TableParagraph"/>
              <w:spacing w:before="1" w:line="230" w:lineRule="auto"/>
              <w:ind w:left="111"/>
              <w:rPr>
                <w:sz w:val="24"/>
              </w:rPr>
            </w:pPr>
            <w:r>
              <w:rPr>
                <w:sz w:val="24"/>
              </w:rPr>
              <w:t>Рельсы, рельсовые стыки и стыковые скрепления, промежуточные рельсовые скрепле- ния. Рельсовые опоры. Бесстыковой путь. Угон пути и противоугонные устройства.</w:t>
            </w:r>
          </w:p>
        </w:tc>
        <w:tc>
          <w:tcPr>
            <w:tcW w:w="1365" w:type="dxa"/>
            <w:vMerge/>
            <w:tcBorders>
              <w:top w:val="nil"/>
            </w:tcBorders>
          </w:tcPr>
          <w:p w14:paraId="331231B5" w14:textId="77777777" w:rsidR="003C5256" w:rsidRDefault="003C5256">
            <w:pPr>
              <w:rPr>
                <w:sz w:val="2"/>
                <w:szCs w:val="2"/>
              </w:rPr>
            </w:pPr>
          </w:p>
        </w:tc>
        <w:tc>
          <w:tcPr>
            <w:tcW w:w="1394" w:type="dxa"/>
            <w:vMerge/>
            <w:tcBorders>
              <w:top w:val="nil"/>
            </w:tcBorders>
          </w:tcPr>
          <w:p w14:paraId="5C09CD09" w14:textId="77777777" w:rsidR="003C5256" w:rsidRDefault="003C5256">
            <w:pPr>
              <w:rPr>
                <w:sz w:val="2"/>
                <w:szCs w:val="2"/>
              </w:rPr>
            </w:pPr>
          </w:p>
        </w:tc>
      </w:tr>
      <w:tr w:rsidR="003C5256" w14:paraId="4587B1BF" w14:textId="77777777">
        <w:trPr>
          <w:trHeight w:val="551"/>
        </w:trPr>
        <w:tc>
          <w:tcPr>
            <w:tcW w:w="3216" w:type="dxa"/>
            <w:vMerge/>
            <w:tcBorders>
              <w:top w:val="nil"/>
            </w:tcBorders>
          </w:tcPr>
          <w:p w14:paraId="002F44D2" w14:textId="77777777" w:rsidR="003C5256" w:rsidRDefault="003C5256">
            <w:pPr>
              <w:rPr>
                <w:sz w:val="2"/>
                <w:szCs w:val="2"/>
              </w:rPr>
            </w:pPr>
          </w:p>
        </w:tc>
        <w:tc>
          <w:tcPr>
            <w:tcW w:w="9254" w:type="dxa"/>
          </w:tcPr>
          <w:p w14:paraId="306FCE15" w14:textId="77777777" w:rsidR="003C5256" w:rsidRDefault="00EA4AB5">
            <w:pPr>
              <w:pStyle w:val="TableParagraph"/>
              <w:spacing w:line="230" w:lineRule="auto"/>
              <w:ind w:left="111"/>
              <w:rPr>
                <w:sz w:val="24"/>
              </w:rPr>
            </w:pPr>
            <w:r>
              <w:rPr>
                <w:sz w:val="24"/>
              </w:rPr>
              <w:t>Балластный слой. Типы верхнего строения пути. Верхнее строение пути на перегонах, станциях, мостах и в тоннелях.</w:t>
            </w:r>
          </w:p>
        </w:tc>
        <w:tc>
          <w:tcPr>
            <w:tcW w:w="1365" w:type="dxa"/>
            <w:vMerge/>
            <w:tcBorders>
              <w:top w:val="nil"/>
            </w:tcBorders>
          </w:tcPr>
          <w:p w14:paraId="4C41D266" w14:textId="77777777" w:rsidR="003C5256" w:rsidRDefault="003C5256">
            <w:pPr>
              <w:rPr>
                <w:sz w:val="2"/>
                <w:szCs w:val="2"/>
              </w:rPr>
            </w:pPr>
          </w:p>
        </w:tc>
        <w:tc>
          <w:tcPr>
            <w:tcW w:w="1394" w:type="dxa"/>
            <w:vMerge/>
            <w:tcBorders>
              <w:top w:val="nil"/>
            </w:tcBorders>
          </w:tcPr>
          <w:p w14:paraId="143161F5" w14:textId="77777777" w:rsidR="003C5256" w:rsidRDefault="003C5256">
            <w:pPr>
              <w:rPr>
                <w:sz w:val="2"/>
                <w:szCs w:val="2"/>
              </w:rPr>
            </w:pPr>
          </w:p>
        </w:tc>
      </w:tr>
      <w:tr w:rsidR="003C5256" w14:paraId="7B279835" w14:textId="77777777">
        <w:trPr>
          <w:trHeight w:val="1052"/>
        </w:trPr>
        <w:tc>
          <w:tcPr>
            <w:tcW w:w="3216" w:type="dxa"/>
            <w:vMerge/>
            <w:tcBorders>
              <w:top w:val="nil"/>
            </w:tcBorders>
          </w:tcPr>
          <w:p w14:paraId="01BAB9A4" w14:textId="77777777" w:rsidR="003C5256" w:rsidRDefault="003C5256">
            <w:pPr>
              <w:rPr>
                <w:sz w:val="2"/>
                <w:szCs w:val="2"/>
              </w:rPr>
            </w:pPr>
          </w:p>
        </w:tc>
        <w:tc>
          <w:tcPr>
            <w:tcW w:w="9254" w:type="dxa"/>
          </w:tcPr>
          <w:p w14:paraId="73708677" w14:textId="77777777" w:rsidR="003C5256" w:rsidRDefault="00EA4AB5">
            <w:pPr>
              <w:pStyle w:val="TableParagraph"/>
              <w:spacing w:line="247"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3EE384C9" w14:textId="77777777" w:rsidR="003C5256" w:rsidRDefault="00EA4AB5">
            <w:pPr>
              <w:pStyle w:val="TableParagraph"/>
              <w:spacing w:before="5" w:line="225" w:lineRule="auto"/>
              <w:ind w:left="112" w:firstLine="4"/>
              <w:rPr>
                <w:sz w:val="24"/>
              </w:rPr>
            </w:pPr>
            <w:r>
              <w:rPr>
                <w:sz w:val="24"/>
              </w:rPr>
              <w:t>Проработка конспекта занятий и учебных изданий (по заданию преподавателя). Подготовить</w:t>
            </w:r>
            <w:r>
              <w:rPr>
                <w:spacing w:val="38"/>
                <w:sz w:val="24"/>
              </w:rPr>
              <w:t xml:space="preserve"> </w:t>
            </w:r>
            <w:r>
              <w:rPr>
                <w:sz w:val="24"/>
              </w:rPr>
              <w:t>сообщение</w:t>
            </w:r>
            <w:r>
              <w:rPr>
                <w:spacing w:val="37"/>
                <w:sz w:val="24"/>
              </w:rPr>
              <w:t xml:space="preserve"> </w:t>
            </w:r>
            <w:r>
              <w:rPr>
                <w:sz w:val="24"/>
              </w:rPr>
              <w:t>по</w:t>
            </w:r>
            <w:r>
              <w:rPr>
                <w:spacing w:val="37"/>
                <w:sz w:val="24"/>
              </w:rPr>
              <w:t xml:space="preserve"> </w:t>
            </w:r>
            <w:r>
              <w:rPr>
                <w:sz w:val="24"/>
              </w:rPr>
              <w:t>вопросам:</w:t>
            </w:r>
            <w:r>
              <w:rPr>
                <w:spacing w:val="38"/>
                <w:sz w:val="24"/>
              </w:rPr>
              <w:t xml:space="preserve"> </w:t>
            </w:r>
            <w:r>
              <w:rPr>
                <w:sz w:val="24"/>
              </w:rPr>
              <w:t>Классификация</w:t>
            </w:r>
            <w:r>
              <w:rPr>
                <w:spacing w:val="37"/>
                <w:sz w:val="24"/>
              </w:rPr>
              <w:t xml:space="preserve"> </w:t>
            </w:r>
            <w:r>
              <w:rPr>
                <w:sz w:val="24"/>
              </w:rPr>
              <w:t>скреплений;</w:t>
            </w:r>
            <w:r>
              <w:rPr>
                <w:spacing w:val="35"/>
                <w:sz w:val="24"/>
              </w:rPr>
              <w:t xml:space="preserve"> </w:t>
            </w:r>
            <w:r>
              <w:rPr>
                <w:sz w:val="24"/>
              </w:rPr>
              <w:t>Понятие</w:t>
            </w:r>
            <w:r>
              <w:rPr>
                <w:spacing w:val="37"/>
                <w:sz w:val="24"/>
              </w:rPr>
              <w:t xml:space="preserve"> </w:t>
            </w:r>
            <w:r>
              <w:rPr>
                <w:sz w:val="24"/>
              </w:rPr>
              <w:t>термина</w:t>
            </w:r>
          </w:p>
          <w:p w14:paraId="3969DFAC" w14:textId="77777777" w:rsidR="003C5256" w:rsidRDefault="00EA4AB5">
            <w:pPr>
              <w:pStyle w:val="TableParagraph"/>
              <w:spacing w:line="262" w:lineRule="exact"/>
              <w:ind w:left="111"/>
              <w:rPr>
                <w:sz w:val="24"/>
              </w:rPr>
            </w:pPr>
            <w:r>
              <w:rPr>
                <w:sz w:val="24"/>
              </w:rPr>
              <w:t>«угон</w:t>
            </w:r>
            <w:r>
              <w:rPr>
                <w:spacing w:val="-5"/>
                <w:sz w:val="24"/>
              </w:rPr>
              <w:t xml:space="preserve"> </w:t>
            </w:r>
            <w:r>
              <w:rPr>
                <w:sz w:val="24"/>
              </w:rPr>
              <w:t>пути»,</w:t>
            </w:r>
            <w:r>
              <w:rPr>
                <w:spacing w:val="-4"/>
                <w:sz w:val="24"/>
              </w:rPr>
              <w:t xml:space="preserve"> </w:t>
            </w:r>
            <w:r>
              <w:rPr>
                <w:sz w:val="24"/>
              </w:rPr>
              <w:t>виды</w:t>
            </w:r>
            <w:r>
              <w:rPr>
                <w:spacing w:val="-7"/>
                <w:sz w:val="24"/>
              </w:rPr>
              <w:t xml:space="preserve"> </w:t>
            </w:r>
            <w:r>
              <w:rPr>
                <w:sz w:val="24"/>
              </w:rPr>
              <w:t>противоугонов</w:t>
            </w:r>
            <w:r>
              <w:rPr>
                <w:spacing w:val="-6"/>
                <w:sz w:val="24"/>
              </w:rPr>
              <w:t xml:space="preserve"> </w:t>
            </w:r>
            <w:r>
              <w:rPr>
                <w:sz w:val="24"/>
              </w:rPr>
              <w:t>и</w:t>
            </w:r>
            <w:r>
              <w:rPr>
                <w:spacing w:val="-4"/>
                <w:sz w:val="24"/>
              </w:rPr>
              <w:t xml:space="preserve"> </w:t>
            </w:r>
            <w:r>
              <w:rPr>
                <w:sz w:val="24"/>
              </w:rPr>
              <w:t>их</w:t>
            </w:r>
            <w:r>
              <w:rPr>
                <w:spacing w:val="-3"/>
                <w:sz w:val="24"/>
              </w:rPr>
              <w:t xml:space="preserve"> </w:t>
            </w:r>
            <w:r>
              <w:rPr>
                <w:spacing w:val="-2"/>
                <w:sz w:val="24"/>
              </w:rPr>
              <w:t>отличия.</w:t>
            </w:r>
          </w:p>
        </w:tc>
        <w:tc>
          <w:tcPr>
            <w:tcW w:w="1365" w:type="dxa"/>
          </w:tcPr>
          <w:p w14:paraId="2DB69C5B" w14:textId="77777777" w:rsidR="003C5256" w:rsidRDefault="00EA4AB5">
            <w:pPr>
              <w:pStyle w:val="TableParagraph"/>
              <w:spacing w:line="266" w:lineRule="exact"/>
              <w:ind w:left="23"/>
              <w:jc w:val="center"/>
              <w:rPr>
                <w:sz w:val="24"/>
              </w:rPr>
            </w:pPr>
            <w:r>
              <w:rPr>
                <w:spacing w:val="-10"/>
                <w:sz w:val="24"/>
              </w:rPr>
              <w:t>2</w:t>
            </w:r>
          </w:p>
        </w:tc>
        <w:tc>
          <w:tcPr>
            <w:tcW w:w="1394" w:type="dxa"/>
          </w:tcPr>
          <w:p w14:paraId="519924DA" w14:textId="77777777" w:rsidR="003C5256" w:rsidRDefault="00EA4AB5">
            <w:pPr>
              <w:pStyle w:val="TableParagraph"/>
              <w:spacing w:line="266" w:lineRule="exact"/>
              <w:ind w:left="24"/>
              <w:jc w:val="center"/>
              <w:rPr>
                <w:sz w:val="24"/>
              </w:rPr>
            </w:pPr>
            <w:r>
              <w:rPr>
                <w:spacing w:val="-10"/>
                <w:sz w:val="24"/>
              </w:rPr>
              <w:t>3</w:t>
            </w:r>
          </w:p>
        </w:tc>
      </w:tr>
      <w:tr w:rsidR="003C5256" w14:paraId="4971DFCB" w14:textId="77777777">
        <w:trPr>
          <w:trHeight w:val="275"/>
        </w:trPr>
        <w:tc>
          <w:tcPr>
            <w:tcW w:w="3216" w:type="dxa"/>
            <w:vMerge w:val="restart"/>
          </w:tcPr>
          <w:p w14:paraId="3907215D" w14:textId="77777777" w:rsidR="003C5256" w:rsidRDefault="00EA4AB5">
            <w:pPr>
              <w:pStyle w:val="TableParagraph"/>
              <w:spacing w:line="270" w:lineRule="exact"/>
              <w:ind w:left="112"/>
              <w:rPr>
                <w:b/>
                <w:sz w:val="24"/>
              </w:rPr>
            </w:pPr>
            <w:r>
              <w:rPr>
                <w:b/>
                <w:sz w:val="24"/>
              </w:rPr>
              <w:t>Тема</w:t>
            </w:r>
            <w:r>
              <w:rPr>
                <w:b/>
                <w:spacing w:val="-5"/>
                <w:sz w:val="24"/>
              </w:rPr>
              <w:t xml:space="preserve"> </w:t>
            </w:r>
            <w:r>
              <w:rPr>
                <w:b/>
                <w:spacing w:val="-4"/>
                <w:sz w:val="24"/>
              </w:rPr>
              <w:t>1.5.</w:t>
            </w:r>
          </w:p>
          <w:p w14:paraId="6197CD37" w14:textId="77777777" w:rsidR="003C5256" w:rsidRDefault="00EA4AB5">
            <w:pPr>
              <w:pStyle w:val="TableParagraph"/>
              <w:spacing w:before="2"/>
              <w:ind w:left="112"/>
              <w:rPr>
                <w:b/>
                <w:sz w:val="24"/>
              </w:rPr>
            </w:pPr>
            <w:r>
              <w:rPr>
                <w:b/>
                <w:sz w:val="24"/>
              </w:rPr>
              <w:t>Устройство</w:t>
            </w:r>
            <w:r>
              <w:rPr>
                <w:b/>
                <w:spacing w:val="-15"/>
                <w:sz w:val="24"/>
              </w:rPr>
              <w:t xml:space="preserve"> </w:t>
            </w:r>
            <w:r>
              <w:rPr>
                <w:b/>
                <w:sz w:val="24"/>
              </w:rPr>
              <w:t>и</w:t>
            </w:r>
            <w:r>
              <w:rPr>
                <w:b/>
                <w:spacing w:val="-15"/>
                <w:sz w:val="24"/>
              </w:rPr>
              <w:t xml:space="preserve"> </w:t>
            </w:r>
            <w:r>
              <w:rPr>
                <w:b/>
                <w:sz w:val="24"/>
              </w:rPr>
              <w:t>содержание рельсовой колеи.</w:t>
            </w:r>
          </w:p>
        </w:tc>
        <w:tc>
          <w:tcPr>
            <w:tcW w:w="9254" w:type="dxa"/>
          </w:tcPr>
          <w:p w14:paraId="17A8AE6B"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65" w:type="dxa"/>
            <w:vMerge w:val="restart"/>
          </w:tcPr>
          <w:p w14:paraId="3D3806E1" w14:textId="77777777" w:rsidR="003C5256" w:rsidRDefault="00EA4AB5">
            <w:pPr>
              <w:pStyle w:val="TableParagraph"/>
              <w:spacing w:line="266" w:lineRule="exact"/>
              <w:ind w:left="23"/>
              <w:jc w:val="center"/>
              <w:rPr>
                <w:sz w:val="24"/>
              </w:rPr>
            </w:pPr>
            <w:r>
              <w:rPr>
                <w:spacing w:val="-10"/>
                <w:sz w:val="24"/>
              </w:rPr>
              <w:t>4</w:t>
            </w:r>
          </w:p>
        </w:tc>
        <w:tc>
          <w:tcPr>
            <w:tcW w:w="1394" w:type="dxa"/>
            <w:vMerge w:val="restart"/>
          </w:tcPr>
          <w:p w14:paraId="296CAE92" w14:textId="77777777" w:rsidR="003C5256" w:rsidRDefault="00EA4AB5">
            <w:pPr>
              <w:pStyle w:val="TableParagraph"/>
              <w:spacing w:line="266" w:lineRule="exact"/>
              <w:ind w:left="24"/>
              <w:jc w:val="center"/>
              <w:rPr>
                <w:sz w:val="24"/>
              </w:rPr>
            </w:pPr>
            <w:r>
              <w:rPr>
                <w:spacing w:val="-10"/>
                <w:sz w:val="24"/>
              </w:rPr>
              <w:t>2</w:t>
            </w:r>
          </w:p>
        </w:tc>
      </w:tr>
      <w:tr w:rsidR="003C5256" w14:paraId="67979AB6" w14:textId="77777777">
        <w:trPr>
          <w:trHeight w:val="1655"/>
        </w:trPr>
        <w:tc>
          <w:tcPr>
            <w:tcW w:w="3216" w:type="dxa"/>
            <w:vMerge/>
            <w:tcBorders>
              <w:top w:val="nil"/>
            </w:tcBorders>
          </w:tcPr>
          <w:p w14:paraId="30A356E6" w14:textId="77777777" w:rsidR="003C5256" w:rsidRDefault="003C5256">
            <w:pPr>
              <w:rPr>
                <w:sz w:val="2"/>
                <w:szCs w:val="2"/>
              </w:rPr>
            </w:pPr>
          </w:p>
        </w:tc>
        <w:tc>
          <w:tcPr>
            <w:tcW w:w="9254" w:type="dxa"/>
          </w:tcPr>
          <w:p w14:paraId="05497B77" w14:textId="77777777" w:rsidR="003C5256" w:rsidRDefault="00EA4AB5">
            <w:pPr>
              <w:pStyle w:val="TableParagraph"/>
              <w:spacing w:line="270" w:lineRule="atLeast"/>
              <w:ind w:left="111" w:right="82"/>
              <w:jc w:val="both"/>
              <w:rPr>
                <w:sz w:val="24"/>
              </w:rPr>
            </w:pPr>
            <w:r>
              <w:rPr>
                <w:sz w:val="24"/>
              </w:rPr>
              <w:t>Взаимодействие пути и подвижного состава. Особенности устройства ходовых частей подвижного состава. Условие прохождения подвижного состава по рельсовому пути. Ширина колеи в прямых и кривых участках железнодорожного пути. Расположение рельсовых нитей по уровню.</w:t>
            </w:r>
            <w:r>
              <w:rPr>
                <w:spacing w:val="-1"/>
                <w:sz w:val="24"/>
              </w:rPr>
              <w:t xml:space="preserve"> </w:t>
            </w:r>
            <w:r>
              <w:rPr>
                <w:sz w:val="24"/>
              </w:rPr>
              <w:t>Содержание</w:t>
            </w:r>
            <w:r>
              <w:rPr>
                <w:spacing w:val="-1"/>
                <w:sz w:val="24"/>
              </w:rPr>
              <w:t xml:space="preserve"> </w:t>
            </w:r>
            <w:r>
              <w:rPr>
                <w:sz w:val="24"/>
              </w:rPr>
              <w:t>пути в</w:t>
            </w:r>
            <w:r>
              <w:rPr>
                <w:spacing w:val="-2"/>
                <w:sz w:val="24"/>
              </w:rPr>
              <w:t xml:space="preserve"> </w:t>
            </w:r>
            <w:r>
              <w:rPr>
                <w:sz w:val="24"/>
              </w:rPr>
              <w:t>плане.</w:t>
            </w:r>
            <w:r>
              <w:rPr>
                <w:spacing w:val="-1"/>
                <w:sz w:val="24"/>
              </w:rPr>
              <w:t xml:space="preserve"> </w:t>
            </w:r>
            <w:r>
              <w:rPr>
                <w:sz w:val="24"/>
              </w:rPr>
              <w:t>Переходные</w:t>
            </w:r>
            <w:r>
              <w:rPr>
                <w:spacing w:val="-3"/>
                <w:sz w:val="24"/>
              </w:rPr>
              <w:t xml:space="preserve"> </w:t>
            </w:r>
            <w:r>
              <w:rPr>
                <w:sz w:val="24"/>
              </w:rPr>
              <w:t>кривые.</w:t>
            </w:r>
            <w:r>
              <w:rPr>
                <w:spacing w:val="-1"/>
                <w:sz w:val="24"/>
              </w:rPr>
              <w:t xml:space="preserve"> </w:t>
            </w:r>
            <w:r>
              <w:rPr>
                <w:sz w:val="24"/>
              </w:rPr>
              <w:t>Уширение колеи, междупутья и возвышение наружных рельсовых нитей. Содержание рельсовой колеи при высоких скоростях движения.</w:t>
            </w:r>
          </w:p>
        </w:tc>
        <w:tc>
          <w:tcPr>
            <w:tcW w:w="1365" w:type="dxa"/>
            <w:vMerge/>
            <w:tcBorders>
              <w:top w:val="nil"/>
            </w:tcBorders>
          </w:tcPr>
          <w:p w14:paraId="6F1249C3" w14:textId="77777777" w:rsidR="003C5256" w:rsidRDefault="003C5256">
            <w:pPr>
              <w:rPr>
                <w:sz w:val="2"/>
                <w:szCs w:val="2"/>
              </w:rPr>
            </w:pPr>
          </w:p>
        </w:tc>
        <w:tc>
          <w:tcPr>
            <w:tcW w:w="1394" w:type="dxa"/>
            <w:vMerge/>
            <w:tcBorders>
              <w:top w:val="nil"/>
            </w:tcBorders>
          </w:tcPr>
          <w:p w14:paraId="2BA4AD43" w14:textId="77777777" w:rsidR="003C5256" w:rsidRDefault="003C5256">
            <w:pPr>
              <w:rPr>
                <w:sz w:val="2"/>
                <w:szCs w:val="2"/>
              </w:rPr>
            </w:pPr>
          </w:p>
        </w:tc>
      </w:tr>
      <w:tr w:rsidR="003C5256" w14:paraId="41992B8D" w14:textId="77777777">
        <w:trPr>
          <w:trHeight w:val="1055"/>
        </w:trPr>
        <w:tc>
          <w:tcPr>
            <w:tcW w:w="3216" w:type="dxa"/>
            <w:vMerge/>
            <w:tcBorders>
              <w:top w:val="nil"/>
            </w:tcBorders>
          </w:tcPr>
          <w:p w14:paraId="3E171AE0" w14:textId="77777777" w:rsidR="003C5256" w:rsidRDefault="003C5256">
            <w:pPr>
              <w:rPr>
                <w:sz w:val="2"/>
                <w:szCs w:val="2"/>
              </w:rPr>
            </w:pPr>
          </w:p>
        </w:tc>
        <w:tc>
          <w:tcPr>
            <w:tcW w:w="9254" w:type="dxa"/>
          </w:tcPr>
          <w:p w14:paraId="176EC64A" w14:textId="77777777" w:rsidR="003C5256" w:rsidRDefault="00EA4AB5">
            <w:pPr>
              <w:pStyle w:val="TableParagraph"/>
              <w:spacing w:line="248"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0FB9C03B" w14:textId="77777777" w:rsidR="003C5256" w:rsidRDefault="00EA4AB5">
            <w:pPr>
              <w:pStyle w:val="TableParagraph"/>
              <w:spacing w:line="263" w:lineRule="exact"/>
              <w:ind w:left="116"/>
              <w:rPr>
                <w:sz w:val="24"/>
              </w:rPr>
            </w:pPr>
            <w:r>
              <w:rPr>
                <w:sz w:val="24"/>
              </w:rPr>
              <w:t>Проработка</w:t>
            </w:r>
            <w:r>
              <w:rPr>
                <w:spacing w:val="-6"/>
                <w:sz w:val="24"/>
              </w:rPr>
              <w:t xml:space="preserve"> </w:t>
            </w:r>
            <w:r>
              <w:rPr>
                <w:sz w:val="24"/>
              </w:rPr>
              <w:t>конспекта</w:t>
            </w:r>
            <w:r>
              <w:rPr>
                <w:spacing w:val="-3"/>
                <w:sz w:val="24"/>
              </w:rPr>
              <w:t xml:space="preserve"> </w:t>
            </w:r>
            <w:r>
              <w:rPr>
                <w:sz w:val="24"/>
              </w:rPr>
              <w:t>занятий</w:t>
            </w:r>
            <w:r>
              <w:rPr>
                <w:spacing w:val="-3"/>
                <w:sz w:val="24"/>
              </w:rPr>
              <w:t xml:space="preserve"> </w:t>
            </w:r>
            <w:r>
              <w:rPr>
                <w:sz w:val="24"/>
              </w:rPr>
              <w:t>и</w:t>
            </w:r>
            <w:r>
              <w:rPr>
                <w:spacing w:val="-4"/>
                <w:sz w:val="24"/>
              </w:rPr>
              <w:t xml:space="preserve"> </w:t>
            </w:r>
            <w:r>
              <w:rPr>
                <w:sz w:val="24"/>
              </w:rPr>
              <w:t>учебных</w:t>
            </w:r>
            <w:r>
              <w:rPr>
                <w:spacing w:val="-3"/>
                <w:sz w:val="24"/>
              </w:rPr>
              <w:t xml:space="preserve"> </w:t>
            </w:r>
            <w:r>
              <w:rPr>
                <w:sz w:val="24"/>
              </w:rPr>
              <w:t>изданий</w:t>
            </w:r>
            <w:r>
              <w:rPr>
                <w:spacing w:val="-4"/>
                <w:sz w:val="24"/>
              </w:rPr>
              <w:t xml:space="preserve"> </w:t>
            </w:r>
            <w:r>
              <w:rPr>
                <w:sz w:val="24"/>
              </w:rPr>
              <w:t>(по</w:t>
            </w:r>
            <w:r>
              <w:rPr>
                <w:spacing w:val="-3"/>
                <w:sz w:val="24"/>
              </w:rPr>
              <w:t xml:space="preserve"> </w:t>
            </w:r>
            <w:r>
              <w:rPr>
                <w:sz w:val="24"/>
              </w:rPr>
              <w:t>заданию</w:t>
            </w:r>
            <w:r>
              <w:rPr>
                <w:spacing w:val="-3"/>
                <w:sz w:val="24"/>
              </w:rPr>
              <w:t xml:space="preserve"> </w:t>
            </w:r>
            <w:r>
              <w:rPr>
                <w:spacing w:val="-2"/>
                <w:sz w:val="24"/>
              </w:rPr>
              <w:t>преподавателя).</w:t>
            </w:r>
          </w:p>
          <w:p w14:paraId="64104583" w14:textId="77777777" w:rsidR="003C5256" w:rsidRDefault="00EA4AB5">
            <w:pPr>
              <w:pStyle w:val="TableParagraph"/>
              <w:spacing w:before="4" w:line="260" w:lineRule="exact"/>
              <w:ind w:left="111"/>
              <w:rPr>
                <w:sz w:val="24"/>
              </w:rPr>
            </w:pPr>
            <w:r>
              <w:rPr>
                <w:sz w:val="24"/>
              </w:rPr>
              <w:t xml:space="preserve">Подготовить сообщение по вопросу: Особенности устройства пути на двупутных уча- </w:t>
            </w:r>
            <w:r>
              <w:rPr>
                <w:spacing w:val="-2"/>
                <w:sz w:val="24"/>
              </w:rPr>
              <w:t>стках.</w:t>
            </w:r>
          </w:p>
        </w:tc>
        <w:tc>
          <w:tcPr>
            <w:tcW w:w="1365" w:type="dxa"/>
          </w:tcPr>
          <w:p w14:paraId="5F47A7A0" w14:textId="77777777" w:rsidR="003C5256" w:rsidRDefault="00EA4AB5">
            <w:pPr>
              <w:pStyle w:val="TableParagraph"/>
              <w:spacing w:line="266" w:lineRule="exact"/>
              <w:ind w:left="23"/>
              <w:jc w:val="center"/>
              <w:rPr>
                <w:sz w:val="24"/>
              </w:rPr>
            </w:pPr>
            <w:r>
              <w:rPr>
                <w:spacing w:val="-10"/>
                <w:sz w:val="24"/>
              </w:rPr>
              <w:t>1</w:t>
            </w:r>
          </w:p>
        </w:tc>
        <w:tc>
          <w:tcPr>
            <w:tcW w:w="1394" w:type="dxa"/>
          </w:tcPr>
          <w:p w14:paraId="5AF69AB0" w14:textId="77777777" w:rsidR="003C5256" w:rsidRDefault="00EA4AB5">
            <w:pPr>
              <w:pStyle w:val="TableParagraph"/>
              <w:spacing w:line="266" w:lineRule="exact"/>
              <w:ind w:left="24"/>
              <w:jc w:val="center"/>
              <w:rPr>
                <w:sz w:val="24"/>
              </w:rPr>
            </w:pPr>
            <w:r>
              <w:rPr>
                <w:spacing w:val="-10"/>
                <w:sz w:val="24"/>
              </w:rPr>
              <w:t>2</w:t>
            </w:r>
          </w:p>
        </w:tc>
      </w:tr>
      <w:tr w:rsidR="003C5256" w14:paraId="687EBE37" w14:textId="77777777">
        <w:trPr>
          <w:trHeight w:val="293"/>
        </w:trPr>
        <w:tc>
          <w:tcPr>
            <w:tcW w:w="3216" w:type="dxa"/>
            <w:vMerge w:val="restart"/>
          </w:tcPr>
          <w:p w14:paraId="2C28A35B" w14:textId="77777777" w:rsidR="003C5256" w:rsidRDefault="00EA4AB5">
            <w:pPr>
              <w:pStyle w:val="TableParagraph"/>
              <w:spacing w:line="270" w:lineRule="exact"/>
              <w:ind w:left="112"/>
              <w:rPr>
                <w:b/>
                <w:sz w:val="24"/>
              </w:rPr>
            </w:pPr>
            <w:r>
              <w:rPr>
                <w:b/>
                <w:sz w:val="24"/>
              </w:rPr>
              <w:t>Тема</w:t>
            </w:r>
            <w:r>
              <w:rPr>
                <w:b/>
                <w:spacing w:val="-5"/>
                <w:sz w:val="24"/>
              </w:rPr>
              <w:t xml:space="preserve"> </w:t>
            </w:r>
            <w:r>
              <w:rPr>
                <w:b/>
                <w:spacing w:val="-4"/>
                <w:sz w:val="24"/>
              </w:rPr>
              <w:t>1.6.</w:t>
            </w:r>
          </w:p>
          <w:p w14:paraId="2E0F9973" w14:textId="77777777" w:rsidR="003C5256" w:rsidRDefault="00EA4AB5">
            <w:pPr>
              <w:pStyle w:val="TableParagraph"/>
              <w:spacing w:before="2"/>
              <w:ind w:left="112"/>
              <w:rPr>
                <w:b/>
                <w:sz w:val="24"/>
              </w:rPr>
            </w:pPr>
            <w:r>
              <w:rPr>
                <w:b/>
                <w:sz w:val="24"/>
              </w:rPr>
              <w:t>Стрелочные</w:t>
            </w:r>
            <w:r>
              <w:rPr>
                <w:b/>
                <w:spacing w:val="-12"/>
                <w:sz w:val="24"/>
              </w:rPr>
              <w:t xml:space="preserve"> </w:t>
            </w:r>
            <w:r>
              <w:rPr>
                <w:b/>
                <w:spacing w:val="-2"/>
                <w:sz w:val="24"/>
              </w:rPr>
              <w:t>переводы.</w:t>
            </w:r>
          </w:p>
        </w:tc>
        <w:tc>
          <w:tcPr>
            <w:tcW w:w="9254" w:type="dxa"/>
          </w:tcPr>
          <w:p w14:paraId="277E9DE1" w14:textId="77777777" w:rsidR="003C5256" w:rsidRDefault="00EA4AB5">
            <w:pPr>
              <w:pStyle w:val="TableParagraph"/>
              <w:spacing w:line="270"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65" w:type="dxa"/>
            <w:vMerge w:val="restart"/>
          </w:tcPr>
          <w:p w14:paraId="3F7B970E" w14:textId="77777777" w:rsidR="003C5256" w:rsidRDefault="00EA4AB5">
            <w:pPr>
              <w:pStyle w:val="TableParagraph"/>
              <w:spacing w:line="266" w:lineRule="exact"/>
              <w:ind w:left="23"/>
              <w:jc w:val="center"/>
              <w:rPr>
                <w:sz w:val="24"/>
              </w:rPr>
            </w:pPr>
            <w:r>
              <w:rPr>
                <w:spacing w:val="-10"/>
                <w:sz w:val="24"/>
              </w:rPr>
              <w:t>8</w:t>
            </w:r>
          </w:p>
        </w:tc>
        <w:tc>
          <w:tcPr>
            <w:tcW w:w="1394" w:type="dxa"/>
            <w:vMerge w:val="restart"/>
          </w:tcPr>
          <w:p w14:paraId="035ED785" w14:textId="77777777" w:rsidR="003C5256" w:rsidRDefault="00EA4AB5">
            <w:pPr>
              <w:pStyle w:val="TableParagraph"/>
              <w:spacing w:line="266" w:lineRule="exact"/>
              <w:ind w:left="24"/>
              <w:jc w:val="center"/>
              <w:rPr>
                <w:sz w:val="24"/>
              </w:rPr>
            </w:pPr>
            <w:r>
              <w:rPr>
                <w:spacing w:val="-10"/>
                <w:sz w:val="24"/>
              </w:rPr>
              <w:t>1</w:t>
            </w:r>
          </w:p>
        </w:tc>
      </w:tr>
      <w:tr w:rsidR="003C5256" w14:paraId="69E9A807" w14:textId="77777777">
        <w:trPr>
          <w:trHeight w:val="552"/>
        </w:trPr>
        <w:tc>
          <w:tcPr>
            <w:tcW w:w="3216" w:type="dxa"/>
            <w:vMerge/>
            <w:tcBorders>
              <w:top w:val="nil"/>
            </w:tcBorders>
          </w:tcPr>
          <w:p w14:paraId="615426F6" w14:textId="77777777" w:rsidR="003C5256" w:rsidRDefault="003C5256">
            <w:pPr>
              <w:rPr>
                <w:sz w:val="2"/>
                <w:szCs w:val="2"/>
              </w:rPr>
            </w:pPr>
          </w:p>
        </w:tc>
        <w:tc>
          <w:tcPr>
            <w:tcW w:w="9254" w:type="dxa"/>
          </w:tcPr>
          <w:p w14:paraId="7467832E" w14:textId="77777777" w:rsidR="003C5256" w:rsidRDefault="00EA4AB5">
            <w:pPr>
              <w:pStyle w:val="TableParagraph"/>
              <w:spacing w:before="1" w:line="230" w:lineRule="auto"/>
              <w:ind w:left="111"/>
              <w:rPr>
                <w:sz w:val="24"/>
              </w:rPr>
            </w:pPr>
            <w:r>
              <w:rPr>
                <w:sz w:val="24"/>
              </w:rPr>
              <w:t>Назначение,</w:t>
            </w:r>
            <w:r>
              <w:rPr>
                <w:spacing w:val="37"/>
                <w:sz w:val="24"/>
              </w:rPr>
              <w:t xml:space="preserve"> </w:t>
            </w:r>
            <w:r>
              <w:rPr>
                <w:sz w:val="24"/>
              </w:rPr>
              <w:t>разновидности</w:t>
            </w:r>
            <w:r>
              <w:rPr>
                <w:spacing w:val="39"/>
                <w:sz w:val="24"/>
              </w:rPr>
              <w:t xml:space="preserve"> </w:t>
            </w:r>
            <w:r>
              <w:rPr>
                <w:sz w:val="24"/>
              </w:rPr>
              <w:t>и</w:t>
            </w:r>
            <w:r>
              <w:rPr>
                <w:spacing w:val="37"/>
                <w:sz w:val="24"/>
              </w:rPr>
              <w:t xml:space="preserve"> </w:t>
            </w:r>
            <w:r>
              <w:rPr>
                <w:sz w:val="24"/>
              </w:rPr>
              <w:t>область</w:t>
            </w:r>
            <w:r>
              <w:rPr>
                <w:spacing w:val="38"/>
                <w:sz w:val="24"/>
              </w:rPr>
              <w:t xml:space="preserve"> </w:t>
            </w:r>
            <w:r>
              <w:rPr>
                <w:sz w:val="24"/>
              </w:rPr>
              <w:t>применения</w:t>
            </w:r>
            <w:r>
              <w:rPr>
                <w:spacing w:val="37"/>
                <w:sz w:val="24"/>
              </w:rPr>
              <w:t xml:space="preserve"> </w:t>
            </w:r>
            <w:r>
              <w:rPr>
                <w:sz w:val="24"/>
              </w:rPr>
              <w:t>стрелочных</w:t>
            </w:r>
            <w:r>
              <w:rPr>
                <w:spacing w:val="38"/>
                <w:sz w:val="24"/>
              </w:rPr>
              <w:t xml:space="preserve"> </w:t>
            </w:r>
            <w:r>
              <w:rPr>
                <w:sz w:val="24"/>
              </w:rPr>
              <w:t>переводов.</w:t>
            </w:r>
            <w:r>
              <w:rPr>
                <w:spacing w:val="37"/>
                <w:sz w:val="24"/>
              </w:rPr>
              <w:t xml:space="preserve"> </w:t>
            </w:r>
            <w:r>
              <w:rPr>
                <w:sz w:val="24"/>
              </w:rPr>
              <w:t>Основные части стрелочного перевода и их устройство.</w:t>
            </w:r>
          </w:p>
        </w:tc>
        <w:tc>
          <w:tcPr>
            <w:tcW w:w="1365" w:type="dxa"/>
            <w:vMerge/>
            <w:tcBorders>
              <w:top w:val="nil"/>
            </w:tcBorders>
          </w:tcPr>
          <w:p w14:paraId="4220776B" w14:textId="77777777" w:rsidR="003C5256" w:rsidRDefault="003C5256">
            <w:pPr>
              <w:rPr>
                <w:sz w:val="2"/>
                <w:szCs w:val="2"/>
              </w:rPr>
            </w:pPr>
          </w:p>
        </w:tc>
        <w:tc>
          <w:tcPr>
            <w:tcW w:w="1394" w:type="dxa"/>
            <w:vMerge/>
            <w:tcBorders>
              <w:top w:val="nil"/>
            </w:tcBorders>
          </w:tcPr>
          <w:p w14:paraId="72921983" w14:textId="77777777" w:rsidR="003C5256" w:rsidRDefault="003C5256">
            <w:pPr>
              <w:rPr>
                <w:sz w:val="2"/>
                <w:szCs w:val="2"/>
              </w:rPr>
            </w:pPr>
          </w:p>
        </w:tc>
      </w:tr>
      <w:tr w:rsidR="003C5256" w14:paraId="2C81751C" w14:textId="77777777">
        <w:trPr>
          <w:trHeight w:val="551"/>
        </w:trPr>
        <w:tc>
          <w:tcPr>
            <w:tcW w:w="3216" w:type="dxa"/>
            <w:vMerge/>
            <w:tcBorders>
              <w:top w:val="nil"/>
            </w:tcBorders>
          </w:tcPr>
          <w:p w14:paraId="43E0150C" w14:textId="77777777" w:rsidR="003C5256" w:rsidRDefault="003C5256">
            <w:pPr>
              <w:rPr>
                <w:sz w:val="2"/>
                <w:szCs w:val="2"/>
              </w:rPr>
            </w:pPr>
          </w:p>
        </w:tc>
        <w:tc>
          <w:tcPr>
            <w:tcW w:w="9254" w:type="dxa"/>
          </w:tcPr>
          <w:p w14:paraId="0694348C" w14:textId="77777777" w:rsidR="003C5256" w:rsidRDefault="00EA4AB5">
            <w:pPr>
              <w:pStyle w:val="TableParagraph"/>
              <w:spacing w:line="230" w:lineRule="auto"/>
              <w:ind w:left="111"/>
              <w:rPr>
                <w:sz w:val="24"/>
              </w:rPr>
            </w:pPr>
            <w:r>
              <w:rPr>
                <w:sz w:val="24"/>
              </w:rPr>
              <w:t>Понятие</w:t>
            </w:r>
            <w:r>
              <w:rPr>
                <w:spacing w:val="40"/>
                <w:sz w:val="24"/>
              </w:rPr>
              <w:t xml:space="preserve"> </w:t>
            </w:r>
            <w:r>
              <w:rPr>
                <w:sz w:val="24"/>
              </w:rPr>
              <w:t>об</w:t>
            </w:r>
            <w:r>
              <w:rPr>
                <w:spacing w:val="40"/>
                <w:sz w:val="24"/>
              </w:rPr>
              <w:t xml:space="preserve"> </w:t>
            </w:r>
            <w:r>
              <w:rPr>
                <w:sz w:val="24"/>
              </w:rPr>
              <w:t>эпюрах</w:t>
            </w:r>
            <w:r>
              <w:rPr>
                <w:spacing w:val="-2"/>
                <w:sz w:val="24"/>
              </w:rPr>
              <w:t xml:space="preserve"> </w:t>
            </w:r>
            <w:r>
              <w:rPr>
                <w:sz w:val="24"/>
              </w:rPr>
              <w:t>стрелочных</w:t>
            </w:r>
            <w:r>
              <w:rPr>
                <w:spacing w:val="40"/>
                <w:sz w:val="24"/>
              </w:rPr>
              <w:t xml:space="preserve"> </w:t>
            </w:r>
            <w:r>
              <w:rPr>
                <w:sz w:val="24"/>
              </w:rPr>
              <w:t>переводов.</w:t>
            </w:r>
            <w:r>
              <w:rPr>
                <w:spacing w:val="40"/>
                <w:sz w:val="24"/>
              </w:rPr>
              <w:t xml:space="preserve"> </w:t>
            </w:r>
            <w:r>
              <w:rPr>
                <w:sz w:val="24"/>
              </w:rPr>
              <w:t>Изображение</w:t>
            </w:r>
            <w:r>
              <w:rPr>
                <w:spacing w:val="40"/>
                <w:sz w:val="24"/>
              </w:rPr>
              <w:t xml:space="preserve"> </w:t>
            </w:r>
            <w:r>
              <w:rPr>
                <w:sz w:val="24"/>
              </w:rPr>
              <w:t>стрелочных</w:t>
            </w:r>
            <w:r>
              <w:rPr>
                <w:spacing w:val="40"/>
                <w:sz w:val="24"/>
              </w:rPr>
              <w:t xml:space="preserve"> </w:t>
            </w:r>
            <w:r>
              <w:rPr>
                <w:sz w:val="24"/>
              </w:rPr>
              <w:t>переводов</w:t>
            </w:r>
            <w:r>
              <w:rPr>
                <w:spacing w:val="40"/>
                <w:sz w:val="24"/>
              </w:rPr>
              <w:t xml:space="preserve"> </w:t>
            </w:r>
            <w:r>
              <w:rPr>
                <w:sz w:val="24"/>
              </w:rPr>
              <w:t xml:space="preserve">на </w:t>
            </w:r>
            <w:r>
              <w:rPr>
                <w:spacing w:val="-2"/>
                <w:sz w:val="24"/>
              </w:rPr>
              <w:t>схемах.</w:t>
            </w:r>
          </w:p>
        </w:tc>
        <w:tc>
          <w:tcPr>
            <w:tcW w:w="1365" w:type="dxa"/>
            <w:vMerge/>
            <w:tcBorders>
              <w:top w:val="nil"/>
            </w:tcBorders>
          </w:tcPr>
          <w:p w14:paraId="7EB08166" w14:textId="77777777" w:rsidR="003C5256" w:rsidRDefault="003C5256">
            <w:pPr>
              <w:rPr>
                <w:sz w:val="2"/>
                <w:szCs w:val="2"/>
              </w:rPr>
            </w:pPr>
          </w:p>
        </w:tc>
        <w:tc>
          <w:tcPr>
            <w:tcW w:w="1394" w:type="dxa"/>
            <w:vMerge/>
            <w:tcBorders>
              <w:top w:val="nil"/>
            </w:tcBorders>
          </w:tcPr>
          <w:p w14:paraId="54611C24" w14:textId="77777777" w:rsidR="003C5256" w:rsidRDefault="003C5256">
            <w:pPr>
              <w:rPr>
                <w:sz w:val="2"/>
                <w:szCs w:val="2"/>
              </w:rPr>
            </w:pPr>
          </w:p>
        </w:tc>
      </w:tr>
    </w:tbl>
    <w:p w14:paraId="7D767974" w14:textId="77777777" w:rsidR="003C5256" w:rsidRDefault="003C5256">
      <w:pPr>
        <w:rPr>
          <w:sz w:val="2"/>
          <w:szCs w:val="2"/>
        </w:rPr>
        <w:sectPr w:rsidR="003C5256">
          <w:type w:val="continuous"/>
          <w:pgSz w:w="16840" w:h="11900" w:orient="landscape"/>
          <w:pgMar w:top="1120" w:right="566" w:bottom="868" w:left="850" w:header="720" w:footer="720" w:gutter="0"/>
          <w:cols w:space="720"/>
        </w:sectPr>
      </w:pPr>
    </w:p>
    <w:tbl>
      <w:tblPr>
        <w:tblStyle w:val="TableNormal"/>
        <w:tblW w:w="0" w:type="auto"/>
        <w:tblInd w:w="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16"/>
        <w:gridCol w:w="9254"/>
        <w:gridCol w:w="1365"/>
        <w:gridCol w:w="1394"/>
      </w:tblGrid>
      <w:tr w:rsidR="003C5256" w14:paraId="61BECE67" w14:textId="77777777">
        <w:trPr>
          <w:trHeight w:val="369"/>
        </w:trPr>
        <w:tc>
          <w:tcPr>
            <w:tcW w:w="3216" w:type="dxa"/>
            <w:vMerge w:val="restart"/>
          </w:tcPr>
          <w:p w14:paraId="451E3F84" w14:textId="77777777" w:rsidR="003C5256" w:rsidRDefault="003C5256">
            <w:pPr>
              <w:pStyle w:val="TableParagraph"/>
              <w:rPr>
                <w:sz w:val="24"/>
              </w:rPr>
            </w:pPr>
          </w:p>
        </w:tc>
        <w:tc>
          <w:tcPr>
            <w:tcW w:w="9254" w:type="dxa"/>
          </w:tcPr>
          <w:p w14:paraId="347785D8" w14:textId="77777777" w:rsidR="003C5256" w:rsidRDefault="00EA4AB5">
            <w:pPr>
              <w:pStyle w:val="TableParagraph"/>
              <w:spacing w:line="268" w:lineRule="exact"/>
              <w:ind w:left="111"/>
              <w:rPr>
                <w:sz w:val="24"/>
              </w:rPr>
            </w:pPr>
            <w:r>
              <w:rPr>
                <w:sz w:val="24"/>
              </w:rPr>
              <w:t>Основные</w:t>
            </w:r>
            <w:r>
              <w:rPr>
                <w:spacing w:val="-7"/>
                <w:sz w:val="24"/>
              </w:rPr>
              <w:t xml:space="preserve"> </w:t>
            </w:r>
            <w:r>
              <w:rPr>
                <w:sz w:val="24"/>
              </w:rPr>
              <w:t>геометрические</w:t>
            </w:r>
            <w:r>
              <w:rPr>
                <w:spacing w:val="-5"/>
                <w:sz w:val="24"/>
              </w:rPr>
              <w:t xml:space="preserve"> </w:t>
            </w:r>
            <w:r>
              <w:rPr>
                <w:sz w:val="24"/>
              </w:rPr>
              <w:t>элементы</w:t>
            </w:r>
            <w:r>
              <w:rPr>
                <w:spacing w:val="-4"/>
                <w:sz w:val="24"/>
              </w:rPr>
              <w:t xml:space="preserve"> </w:t>
            </w:r>
            <w:r>
              <w:rPr>
                <w:sz w:val="24"/>
              </w:rPr>
              <w:t>стрелочного</w:t>
            </w:r>
            <w:r>
              <w:rPr>
                <w:spacing w:val="-4"/>
                <w:sz w:val="24"/>
              </w:rPr>
              <w:t xml:space="preserve"> </w:t>
            </w:r>
            <w:r>
              <w:rPr>
                <w:spacing w:val="-2"/>
                <w:sz w:val="24"/>
              </w:rPr>
              <w:t>перевода.</w:t>
            </w:r>
          </w:p>
        </w:tc>
        <w:tc>
          <w:tcPr>
            <w:tcW w:w="1365" w:type="dxa"/>
            <w:vMerge w:val="restart"/>
          </w:tcPr>
          <w:p w14:paraId="68566F9B" w14:textId="77777777" w:rsidR="003C5256" w:rsidRDefault="003C5256">
            <w:pPr>
              <w:pStyle w:val="TableParagraph"/>
              <w:rPr>
                <w:sz w:val="24"/>
              </w:rPr>
            </w:pPr>
          </w:p>
        </w:tc>
        <w:tc>
          <w:tcPr>
            <w:tcW w:w="1394" w:type="dxa"/>
            <w:vMerge w:val="restart"/>
          </w:tcPr>
          <w:p w14:paraId="570479BB" w14:textId="77777777" w:rsidR="003C5256" w:rsidRDefault="003C5256">
            <w:pPr>
              <w:pStyle w:val="TableParagraph"/>
              <w:rPr>
                <w:sz w:val="24"/>
              </w:rPr>
            </w:pPr>
          </w:p>
        </w:tc>
      </w:tr>
      <w:tr w:rsidR="003C5256" w14:paraId="59EB0122" w14:textId="77777777">
        <w:trPr>
          <w:trHeight w:val="550"/>
        </w:trPr>
        <w:tc>
          <w:tcPr>
            <w:tcW w:w="3216" w:type="dxa"/>
            <w:vMerge/>
            <w:tcBorders>
              <w:top w:val="nil"/>
            </w:tcBorders>
          </w:tcPr>
          <w:p w14:paraId="70012C97" w14:textId="77777777" w:rsidR="003C5256" w:rsidRDefault="003C5256">
            <w:pPr>
              <w:rPr>
                <w:sz w:val="2"/>
                <w:szCs w:val="2"/>
              </w:rPr>
            </w:pPr>
          </w:p>
        </w:tc>
        <w:tc>
          <w:tcPr>
            <w:tcW w:w="9254" w:type="dxa"/>
          </w:tcPr>
          <w:p w14:paraId="7818A1A0" w14:textId="77777777" w:rsidR="003C5256" w:rsidRDefault="00EA4AB5">
            <w:pPr>
              <w:pStyle w:val="TableParagraph"/>
              <w:spacing w:line="230" w:lineRule="auto"/>
              <w:ind w:left="111"/>
              <w:rPr>
                <w:sz w:val="24"/>
              </w:rPr>
            </w:pPr>
            <w:r>
              <w:rPr>
                <w:sz w:val="24"/>
              </w:rPr>
              <w:t>Взаимное расположение стрелочных</w:t>
            </w:r>
            <w:r>
              <w:rPr>
                <w:spacing w:val="31"/>
                <w:sz w:val="24"/>
              </w:rPr>
              <w:t xml:space="preserve"> </w:t>
            </w:r>
            <w:r>
              <w:rPr>
                <w:sz w:val="24"/>
              </w:rPr>
              <w:t>переводов в горловинах</w:t>
            </w:r>
            <w:r>
              <w:rPr>
                <w:spacing w:val="28"/>
                <w:sz w:val="24"/>
              </w:rPr>
              <w:t xml:space="preserve"> </w:t>
            </w:r>
            <w:r>
              <w:rPr>
                <w:sz w:val="24"/>
              </w:rPr>
              <w:t>и</w:t>
            </w:r>
            <w:r>
              <w:rPr>
                <w:spacing w:val="28"/>
                <w:sz w:val="24"/>
              </w:rPr>
              <w:t xml:space="preserve"> </w:t>
            </w:r>
            <w:r>
              <w:rPr>
                <w:sz w:val="24"/>
              </w:rPr>
              <w:t>определение расстоя- ний между их центрами.</w:t>
            </w:r>
          </w:p>
        </w:tc>
        <w:tc>
          <w:tcPr>
            <w:tcW w:w="1365" w:type="dxa"/>
            <w:vMerge/>
            <w:tcBorders>
              <w:top w:val="nil"/>
            </w:tcBorders>
          </w:tcPr>
          <w:p w14:paraId="63FD723B" w14:textId="77777777" w:rsidR="003C5256" w:rsidRDefault="003C5256">
            <w:pPr>
              <w:rPr>
                <w:sz w:val="2"/>
                <w:szCs w:val="2"/>
              </w:rPr>
            </w:pPr>
          </w:p>
        </w:tc>
        <w:tc>
          <w:tcPr>
            <w:tcW w:w="1394" w:type="dxa"/>
            <w:vMerge/>
            <w:tcBorders>
              <w:top w:val="nil"/>
            </w:tcBorders>
          </w:tcPr>
          <w:p w14:paraId="0D142C0F" w14:textId="77777777" w:rsidR="003C5256" w:rsidRDefault="003C5256">
            <w:pPr>
              <w:rPr>
                <w:sz w:val="2"/>
                <w:szCs w:val="2"/>
              </w:rPr>
            </w:pPr>
          </w:p>
        </w:tc>
      </w:tr>
      <w:tr w:rsidR="003C5256" w14:paraId="15FEBCD1" w14:textId="77777777">
        <w:trPr>
          <w:trHeight w:val="1102"/>
        </w:trPr>
        <w:tc>
          <w:tcPr>
            <w:tcW w:w="3216" w:type="dxa"/>
            <w:vMerge/>
            <w:tcBorders>
              <w:top w:val="nil"/>
            </w:tcBorders>
          </w:tcPr>
          <w:p w14:paraId="27974C58" w14:textId="77777777" w:rsidR="003C5256" w:rsidRDefault="003C5256">
            <w:pPr>
              <w:rPr>
                <w:sz w:val="2"/>
                <w:szCs w:val="2"/>
              </w:rPr>
            </w:pPr>
          </w:p>
        </w:tc>
        <w:tc>
          <w:tcPr>
            <w:tcW w:w="9254" w:type="dxa"/>
          </w:tcPr>
          <w:p w14:paraId="7258A162" w14:textId="77777777" w:rsidR="003C5256" w:rsidRDefault="00EA4AB5">
            <w:pPr>
              <w:pStyle w:val="TableParagraph"/>
              <w:spacing w:line="267" w:lineRule="exact"/>
              <w:ind w:left="171"/>
              <w:jc w:val="both"/>
              <w:rPr>
                <w:b/>
                <w:sz w:val="24"/>
              </w:rPr>
            </w:pPr>
            <w:r>
              <w:rPr>
                <w:b/>
                <w:sz w:val="24"/>
              </w:rPr>
              <w:t>Практическое</w:t>
            </w:r>
            <w:r>
              <w:rPr>
                <w:b/>
                <w:spacing w:val="-11"/>
                <w:sz w:val="24"/>
              </w:rPr>
              <w:t xml:space="preserve"> </w:t>
            </w:r>
            <w:r>
              <w:rPr>
                <w:b/>
                <w:spacing w:val="-2"/>
                <w:sz w:val="24"/>
              </w:rPr>
              <w:t>занятие</w:t>
            </w:r>
          </w:p>
          <w:p w14:paraId="4D342F80" w14:textId="77777777" w:rsidR="003C5256" w:rsidRDefault="00EA4AB5">
            <w:pPr>
              <w:pStyle w:val="TableParagraph"/>
              <w:spacing w:line="276" w:lineRule="exact"/>
              <w:ind w:left="111" w:right="82"/>
              <w:jc w:val="both"/>
              <w:rPr>
                <w:sz w:val="24"/>
              </w:rPr>
            </w:pPr>
            <w:r>
              <w:rPr>
                <w:sz w:val="24"/>
              </w:rPr>
              <w:t>3. Определение расстояний между центрами стрелочных переводов. Вычерчивание в масштабе 1:1000 стрелочных переводов при различном взаимном расположении их в горловинах станции.</w:t>
            </w:r>
          </w:p>
        </w:tc>
        <w:tc>
          <w:tcPr>
            <w:tcW w:w="1365" w:type="dxa"/>
          </w:tcPr>
          <w:p w14:paraId="660F27ED" w14:textId="77777777" w:rsidR="003C5256" w:rsidRDefault="00EA4AB5">
            <w:pPr>
              <w:pStyle w:val="TableParagraph"/>
              <w:spacing w:line="266" w:lineRule="exact"/>
              <w:ind w:left="23"/>
              <w:jc w:val="center"/>
              <w:rPr>
                <w:sz w:val="24"/>
              </w:rPr>
            </w:pPr>
            <w:r>
              <w:rPr>
                <w:spacing w:val="-10"/>
                <w:sz w:val="24"/>
              </w:rPr>
              <w:t>8</w:t>
            </w:r>
          </w:p>
        </w:tc>
        <w:tc>
          <w:tcPr>
            <w:tcW w:w="1394" w:type="dxa"/>
          </w:tcPr>
          <w:p w14:paraId="6E7B948C" w14:textId="77777777" w:rsidR="003C5256" w:rsidRDefault="00EA4AB5">
            <w:pPr>
              <w:pStyle w:val="TableParagraph"/>
              <w:spacing w:line="266" w:lineRule="exact"/>
              <w:ind w:left="24"/>
              <w:jc w:val="center"/>
              <w:rPr>
                <w:sz w:val="24"/>
              </w:rPr>
            </w:pPr>
            <w:r>
              <w:rPr>
                <w:spacing w:val="-10"/>
                <w:sz w:val="24"/>
              </w:rPr>
              <w:t>2</w:t>
            </w:r>
          </w:p>
        </w:tc>
      </w:tr>
      <w:tr w:rsidR="003C5256" w14:paraId="0C0A462F" w14:textId="77777777">
        <w:trPr>
          <w:trHeight w:val="1331"/>
        </w:trPr>
        <w:tc>
          <w:tcPr>
            <w:tcW w:w="3216" w:type="dxa"/>
            <w:vMerge/>
            <w:tcBorders>
              <w:top w:val="nil"/>
            </w:tcBorders>
          </w:tcPr>
          <w:p w14:paraId="689E5E70" w14:textId="77777777" w:rsidR="003C5256" w:rsidRDefault="003C5256">
            <w:pPr>
              <w:rPr>
                <w:sz w:val="2"/>
                <w:szCs w:val="2"/>
              </w:rPr>
            </w:pPr>
          </w:p>
        </w:tc>
        <w:tc>
          <w:tcPr>
            <w:tcW w:w="9254" w:type="dxa"/>
          </w:tcPr>
          <w:p w14:paraId="1E99D797" w14:textId="77777777" w:rsidR="003C5256" w:rsidRDefault="00EA4AB5">
            <w:pPr>
              <w:pStyle w:val="TableParagraph"/>
              <w:spacing w:line="250"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0EF07AB9" w14:textId="77777777" w:rsidR="003C5256" w:rsidRDefault="00EA4AB5">
            <w:pPr>
              <w:pStyle w:val="TableParagraph"/>
              <w:spacing w:before="2" w:line="232" w:lineRule="auto"/>
              <w:ind w:left="112" w:firstLine="4"/>
              <w:rPr>
                <w:sz w:val="24"/>
              </w:rPr>
            </w:pPr>
            <w:r>
              <w:rPr>
                <w:sz w:val="24"/>
              </w:rPr>
              <w:t>Проработка конспекта занятий и учебных изданий (по заданию преподавателя). Подготовка к практическому занятию, оформление отчета и подготовка к защите.</w:t>
            </w:r>
          </w:p>
          <w:p w14:paraId="3AA0CDE5" w14:textId="77777777" w:rsidR="003C5256" w:rsidRDefault="00EA4AB5">
            <w:pPr>
              <w:pStyle w:val="TableParagraph"/>
              <w:spacing w:line="262" w:lineRule="exact"/>
              <w:ind w:left="111"/>
              <w:rPr>
                <w:sz w:val="24"/>
              </w:rPr>
            </w:pPr>
            <w:r>
              <w:rPr>
                <w:sz w:val="24"/>
              </w:rPr>
              <w:t>Вычертить в конспекте схему стрелочного перевода (вид стрелочного перевода задает- ся преподавателем индивидуально).</w:t>
            </w:r>
          </w:p>
        </w:tc>
        <w:tc>
          <w:tcPr>
            <w:tcW w:w="1365" w:type="dxa"/>
          </w:tcPr>
          <w:p w14:paraId="460796FE" w14:textId="77777777" w:rsidR="003C5256" w:rsidRDefault="00EA4AB5">
            <w:pPr>
              <w:pStyle w:val="TableParagraph"/>
              <w:spacing w:line="266" w:lineRule="exact"/>
              <w:ind w:left="23"/>
              <w:jc w:val="center"/>
              <w:rPr>
                <w:sz w:val="24"/>
              </w:rPr>
            </w:pPr>
            <w:r>
              <w:rPr>
                <w:spacing w:val="-10"/>
                <w:sz w:val="24"/>
              </w:rPr>
              <w:t>4</w:t>
            </w:r>
          </w:p>
        </w:tc>
        <w:tc>
          <w:tcPr>
            <w:tcW w:w="1394" w:type="dxa"/>
          </w:tcPr>
          <w:p w14:paraId="2C386F15" w14:textId="77777777" w:rsidR="003C5256" w:rsidRDefault="00EA4AB5">
            <w:pPr>
              <w:pStyle w:val="TableParagraph"/>
              <w:spacing w:line="266" w:lineRule="exact"/>
              <w:ind w:left="24"/>
              <w:jc w:val="center"/>
              <w:rPr>
                <w:sz w:val="24"/>
              </w:rPr>
            </w:pPr>
            <w:r>
              <w:rPr>
                <w:spacing w:val="-10"/>
                <w:sz w:val="24"/>
              </w:rPr>
              <w:t>3</w:t>
            </w:r>
          </w:p>
        </w:tc>
      </w:tr>
      <w:tr w:rsidR="003C5256" w14:paraId="7A1BFAD9" w14:textId="77777777">
        <w:trPr>
          <w:trHeight w:val="330"/>
        </w:trPr>
        <w:tc>
          <w:tcPr>
            <w:tcW w:w="3216" w:type="dxa"/>
            <w:vMerge w:val="restart"/>
          </w:tcPr>
          <w:p w14:paraId="01332C7B" w14:textId="77777777" w:rsidR="003C5256" w:rsidRDefault="00EA4AB5">
            <w:pPr>
              <w:pStyle w:val="TableParagraph"/>
              <w:spacing w:line="270" w:lineRule="exact"/>
              <w:ind w:left="112"/>
              <w:jc w:val="both"/>
              <w:rPr>
                <w:b/>
                <w:sz w:val="24"/>
              </w:rPr>
            </w:pPr>
            <w:r>
              <w:rPr>
                <w:b/>
                <w:sz w:val="24"/>
              </w:rPr>
              <w:t>Тема</w:t>
            </w:r>
            <w:r>
              <w:rPr>
                <w:b/>
                <w:spacing w:val="-5"/>
                <w:sz w:val="24"/>
              </w:rPr>
              <w:t xml:space="preserve"> </w:t>
            </w:r>
            <w:r>
              <w:rPr>
                <w:b/>
                <w:spacing w:val="-4"/>
                <w:sz w:val="24"/>
              </w:rPr>
              <w:t>1.7.</w:t>
            </w:r>
          </w:p>
          <w:p w14:paraId="233E0F07" w14:textId="77777777" w:rsidR="003C5256" w:rsidRDefault="00EA4AB5">
            <w:pPr>
              <w:pStyle w:val="TableParagraph"/>
              <w:spacing w:before="2"/>
              <w:ind w:left="112" w:right="298"/>
              <w:jc w:val="both"/>
              <w:rPr>
                <w:b/>
                <w:sz w:val="24"/>
              </w:rPr>
            </w:pPr>
            <w:r>
              <w:rPr>
                <w:b/>
                <w:sz w:val="24"/>
              </w:rPr>
              <w:t>Переезды,</w:t>
            </w:r>
            <w:r>
              <w:rPr>
                <w:b/>
                <w:spacing w:val="-15"/>
                <w:sz w:val="24"/>
              </w:rPr>
              <w:t xml:space="preserve"> </w:t>
            </w:r>
            <w:r>
              <w:rPr>
                <w:b/>
                <w:sz w:val="24"/>
              </w:rPr>
              <w:t>путевые</w:t>
            </w:r>
            <w:r>
              <w:rPr>
                <w:b/>
                <w:spacing w:val="-15"/>
                <w:sz w:val="24"/>
              </w:rPr>
              <w:t xml:space="preserve"> </w:t>
            </w:r>
            <w:r>
              <w:rPr>
                <w:b/>
                <w:sz w:val="24"/>
              </w:rPr>
              <w:t>загра- ждения, путевые знаки и путевые здания.</w:t>
            </w:r>
          </w:p>
        </w:tc>
        <w:tc>
          <w:tcPr>
            <w:tcW w:w="9254" w:type="dxa"/>
          </w:tcPr>
          <w:p w14:paraId="1ED336B2" w14:textId="77777777" w:rsidR="003C5256" w:rsidRDefault="00EA4AB5">
            <w:pPr>
              <w:pStyle w:val="TableParagraph"/>
              <w:spacing w:line="270"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65" w:type="dxa"/>
            <w:vMerge w:val="restart"/>
          </w:tcPr>
          <w:p w14:paraId="27E5FDA8" w14:textId="77777777" w:rsidR="003C5256" w:rsidRDefault="00EA4AB5">
            <w:pPr>
              <w:pStyle w:val="TableParagraph"/>
              <w:spacing w:line="266" w:lineRule="exact"/>
              <w:ind w:left="23"/>
              <w:jc w:val="center"/>
              <w:rPr>
                <w:sz w:val="24"/>
              </w:rPr>
            </w:pPr>
            <w:r>
              <w:rPr>
                <w:spacing w:val="-10"/>
                <w:sz w:val="24"/>
              </w:rPr>
              <w:t>2</w:t>
            </w:r>
          </w:p>
        </w:tc>
        <w:tc>
          <w:tcPr>
            <w:tcW w:w="1394" w:type="dxa"/>
            <w:vMerge w:val="restart"/>
          </w:tcPr>
          <w:p w14:paraId="3D40CD97" w14:textId="77777777" w:rsidR="003C5256" w:rsidRDefault="00EA4AB5">
            <w:pPr>
              <w:pStyle w:val="TableParagraph"/>
              <w:spacing w:line="266" w:lineRule="exact"/>
              <w:ind w:left="24"/>
              <w:jc w:val="center"/>
              <w:rPr>
                <w:sz w:val="24"/>
              </w:rPr>
            </w:pPr>
            <w:r>
              <w:rPr>
                <w:spacing w:val="-10"/>
                <w:sz w:val="24"/>
              </w:rPr>
              <w:t>1</w:t>
            </w:r>
          </w:p>
        </w:tc>
      </w:tr>
      <w:tr w:rsidR="003C5256" w14:paraId="4AA5AA1E" w14:textId="77777777">
        <w:trPr>
          <w:trHeight w:val="551"/>
        </w:trPr>
        <w:tc>
          <w:tcPr>
            <w:tcW w:w="3216" w:type="dxa"/>
            <w:vMerge/>
            <w:tcBorders>
              <w:top w:val="nil"/>
            </w:tcBorders>
          </w:tcPr>
          <w:p w14:paraId="1E734906" w14:textId="77777777" w:rsidR="003C5256" w:rsidRDefault="003C5256">
            <w:pPr>
              <w:rPr>
                <w:sz w:val="2"/>
                <w:szCs w:val="2"/>
              </w:rPr>
            </w:pPr>
          </w:p>
        </w:tc>
        <w:tc>
          <w:tcPr>
            <w:tcW w:w="9254" w:type="dxa"/>
          </w:tcPr>
          <w:p w14:paraId="47C53E20" w14:textId="77777777" w:rsidR="003C5256" w:rsidRDefault="00EA4AB5">
            <w:pPr>
              <w:pStyle w:val="TableParagraph"/>
              <w:spacing w:line="230" w:lineRule="auto"/>
              <w:ind w:left="111"/>
              <w:rPr>
                <w:sz w:val="24"/>
              </w:rPr>
            </w:pPr>
            <w:r>
              <w:rPr>
                <w:sz w:val="24"/>
              </w:rPr>
              <w:t>Переезды</w:t>
            </w:r>
            <w:r>
              <w:rPr>
                <w:spacing w:val="-8"/>
                <w:sz w:val="24"/>
              </w:rPr>
              <w:t xml:space="preserve"> </w:t>
            </w:r>
            <w:r>
              <w:rPr>
                <w:sz w:val="24"/>
              </w:rPr>
              <w:t>их</w:t>
            </w:r>
            <w:r>
              <w:rPr>
                <w:spacing w:val="-4"/>
                <w:sz w:val="24"/>
              </w:rPr>
              <w:t xml:space="preserve"> </w:t>
            </w:r>
            <w:r>
              <w:rPr>
                <w:sz w:val="24"/>
              </w:rPr>
              <w:t>назначение</w:t>
            </w:r>
            <w:r>
              <w:rPr>
                <w:spacing w:val="-7"/>
                <w:sz w:val="24"/>
              </w:rPr>
              <w:t xml:space="preserve"> </w:t>
            </w:r>
            <w:r>
              <w:rPr>
                <w:sz w:val="24"/>
              </w:rPr>
              <w:t>и</w:t>
            </w:r>
            <w:r>
              <w:rPr>
                <w:spacing w:val="-5"/>
                <w:sz w:val="24"/>
              </w:rPr>
              <w:t xml:space="preserve"> </w:t>
            </w:r>
            <w:r>
              <w:rPr>
                <w:sz w:val="24"/>
              </w:rPr>
              <w:t>классификация,</w:t>
            </w:r>
            <w:r>
              <w:rPr>
                <w:spacing w:val="-4"/>
                <w:sz w:val="24"/>
              </w:rPr>
              <w:t xml:space="preserve"> </w:t>
            </w:r>
            <w:r>
              <w:rPr>
                <w:sz w:val="24"/>
              </w:rPr>
              <w:t>устройство</w:t>
            </w:r>
            <w:r>
              <w:rPr>
                <w:spacing w:val="-7"/>
                <w:sz w:val="24"/>
              </w:rPr>
              <w:t xml:space="preserve"> </w:t>
            </w:r>
            <w:r>
              <w:rPr>
                <w:sz w:val="24"/>
              </w:rPr>
              <w:t>и</w:t>
            </w:r>
            <w:r>
              <w:rPr>
                <w:spacing w:val="-5"/>
                <w:sz w:val="24"/>
              </w:rPr>
              <w:t xml:space="preserve"> </w:t>
            </w:r>
            <w:r>
              <w:rPr>
                <w:sz w:val="24"/>
              </w:rPr>
              <w:t>техническое</w:t>
            </w:r>
            <w:r>
              <w:rPr>
                <w:spacing w:val="-7"/>
                <w:sz w:val="24"/>
              </w:rPr>
              <w:t xml:space="preserve"> </w:t>
            </w:r>
            <w:r>
              <w:rPr>
                <w:sz w:val="24"/>
              </w:rPr>
              <w:t>оснащение.</w:t>
            </w:r>
            <w:r>
              <w:rPr>
                <w:spacing w:val="-8"/>
                <w:sz w:val="24"/>
              </w:rPr>
              <w:t xml:space="preserve"> </w:t>
            </w:r>
            <w:r>
              <w:rPr>
                <w:sz w:val="24"/>
              </w:rPr>
              <w:t>Путе- вые заграждения. Путевые</w:t>
            </w:r>
            <w:r>
              <w:rPr>
                <w:spacing w:val="40"/>
                <w:sz w:val="24"/>
              </w:rPr>
              <w:t xml:space="preserve"> </w:t>
            </w:r>
            <w:r>
              <w:rPr>
                <w:sz w:val="24"/>
              </w:rPr>
              <w:t>знаки. Путевые здания.</w:t>
            </w:r>
          </w:p>
        </w:tc>
        <w:tc>
          <w:tcPr>
            <w:tcW w:w="1365" w:type="dxa"/>
            <w:vMerge/>
            <w:tcBorders>
              <w:top w:val="nil"/>
            </w:tcBorders>
          </w:tcPr>
          <w:p w14:paraId="74ED2E62" w14:textId="77777777" w:rsidR="003C5256" w:rsidRDefault="003C5256">
            <w:pPr>
              <w:rPr>
                <w:sz w:val="2"/>
                <w:szCs w:val="2"/>
              </w:rPr>
            </w:pPr>
          </w:p>
        </w:tc>
        <w:tc>
          <w:tcPr>
            <w:tcW w:w="1394" w:type="dxa"/>
            <w:vMerge/>
            <w:tcBorders>
              <w:top w:val="nil"/>
            </w:tcBorders>
          </w:tcPr>
          <w:p w14:paraId="4A1960DC" w14:textId="77777777" w:rsidR="003C5256" w:rsidRDefault="003C5256">
            <w:pPr>
              <w:rPr>
                <w:sz w:val="2"/>
                <w:szCs w:val="2"/>
              </w:rPr>
            </w:pPr>
          </w:p>
        </w:tc>
      </w:tr>
      <w:tr w:rsidR="003C5256" w14:paraId="4A7A4489" w14:textId="77777777">
        <w:trPr>
          <w:trHeight w:val="1052"/>
        </w:trPr>
        <w:tc>
          <w:tcPr>
            <w:tcW w:w="3216" w:type="dxa"/>
            <w:vMerge/>
            <w:tcBorders>
              <w:top w:val="nil"/>
            </w:tcBorders>
          </w:tcPr>
          <w:p w14:paraId="507C24B4" w14:textId="77777777" w:rsidR="003C5256" w:rsidRDefault="003C5256">
            <w:pPr>
              <w:rPr>
                <w:sz w:val="2"/>
                <w:szCs w:val="2"/>
              </w:rPr>
            </w:pPr>
          </w:p>
        </w:tc>
        <w:tc>
          <w:tcPr>
            <w:tcW w:w="9254" w:type="dxa"/>
          </w:tcPr>
          <w:p w14:paraId="4598E522" w14:textId="77777777" w:rsidR="003C5256" w:rsidRDefault="00EA4AB5">
            <w:pPr>
              <w:pStyle w:val="TableParagraph"/>
              <w:spacing w:line="247"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159B17BB" w14:textId="77777777" w:rsidR="003C5256" w:rsidRDefault="00EA4AB5">
            <w:pPr>
              <w:pStyle w:val="TableParagraph"/>
              <w:spacing w:before="5" w:line="225" w:lineRule="auto"/>
              <w:ind w:left="111" w:right="113" w:firstLine="4"/>
              <w:rPr>
                <w:sz w:val="24"/>
              </w:rPr>
            </w:pPr>
            <w:r>
              <w:rPr>
                <w:sz w:val="24"/>
              </w:rPr>
              <w:t>Проработка конспекта занятий и учебных изданий (по заданию преподавателя). Вычертить</w:t>
            </w:r>
            <w:r>
              <w:rPr>
                <w:spacing w:val="-8"/>
                <w:sz w:val="24"/>
              </w:rPr>
              <w:t xml:space="preserve"> </w:t>
            </w:r>
            <w:r>
              <w:rPr>
                <w:sz w:val="24"/>
              </w:rPr>
              <w:t>в</w:t>
            </w:r>
            <w:r>
              <w:rPr>
                <w:spacing w:val="-7"/>
                <w:sz w:val="24"/>
              </w:rPr>
              <w:t xml:space="preserve"> </w:t>
            </w:r>
            <w:r>
              <w:rPr>
                <w:sz w:val="24"/>
              </w:rPr>
              <w:t>конспекте</w:t>
            </w:r>
            <w:r>
              <w:rPr>
                <w:spacing w:val="-10"/>
                <w:sz w:val="24"/>
              </w:rPr>
              <w:t xml:space="preserve"> </w:t>
            </w:r>
            <w:r>
              <w:rPr>
                <w:sz w:val="24"/>
              </w:rPr>
              <w:t>схему</w:t>
            </w:r>
            <w:r>
              <w:rPr>
                <w:spacing w:val="-11"/>
                <w:sz w:val="24"/>
              </w:rPr>
              <w:t xml:space="preserve"> </w:t>
            </w:r>
            <w:r>
              <w:rPr>
                <w:sz w:val="24"/>
              </w:rPr>
              <w:t>расположения</w:t>
            </w:r>
            <w:r>
              <w:rPr>
                <w:spacing w:val="-4"/>
                <w:sz w:val="24"/>
              </w:rPr>
              <w:t xml:space="preserve"> </w:t>
            </w:r>
            <w:r>
              <w:rPr>
                <w:sz w:val="24"/>
              </w:rPr>
              <w:t>устройств</w:t>
            </w:r>
            <w:r>
              <w:rPr>
                <w:spacing w:val="-8"/>
                <w:sz w:val="24"/>
              </w:rPr>
              <w:t xml:space="preserve"> </w:t>
            </w:r>
            <w:r>
              <w:rPr>
                <w:sz w:val="24"/>
              </w:rPr>
              <w:t>переезда</w:t>
            </w:r>
            <w:r>
              <w:rPr>
                <w:spacing w:val="-8"/>
                <w:sz w:val="24"/>
              </w:rPr>
              <w:t xml:space="preserve"> </w:t>
            </w:r>
            <w:r>
              <w:rPr>
                <w:sz w:val="24"/>
              </w:rPr>
              <w:t>и</w:t>
            </w:r>
            <w:r>
              <w:rPr>
                <w:spacing w:val="-6"/>
                <w:sz w:val="24"/>
              </w:rPr>
              <w:t xml:space="preserve"> </w:t>
            </w:r>
            <w:r>
              <w:rPr>
                <w:sz w:val="24"/>
              </w:rPr>
              <w:t>описать</w:t>
            </w:r>
            <w:r>
              <w:rPr>
                <w:spacing w:val="-6"/>
                <w:sz w:val="24"/>
              </w:rPr>
              <w:t xml:space="preserve"> </w:t>
            </w:r>
            <w:r>
              <w:rPr>
                <w:sz w:val="24"/>
              </w:rPr>
              <w:t>конструк- цию настила переезда.</w:t>
            </w:r>
          </w:p>
        </w:tc>
        <w:tc>
          <w:tcPr>
            <w:tcW w:w="1365" w:type="dxa"/>
          </w:tcPr>
          <w:p w14:paraId="79EA1442" w14:textId="77777777" w:rsidR="003C5256" w:rsidRDefault="00EA4AB5">
            <w:pPr>
              <w:pStyle w:val="TableParagraph"/>
              <w:spacing w:line="266" w:lineRule="exact"/>
              <w:ind w:left="23"/>
              <w:jc w:val="center"/>
              <w:rPr>
                <w:sz w:val="24"/>
              </w:rPr>
            </w:pPr>
            <w:r>
              <w:rPr>
                <w:spacing w:val="-10"/>
                <w:sz w:val="24"/>
              </w:rPr>
              <w:t>2</w:t>
            </w:r>
          </w:p>
        </w:tc>
        <w:tc>
          <w:tcPr>
            <w:tcW w:w="1394" w:type="dxa"/>
          </w:tcPr>
          <w:p w14:paraId="24181214" w14:textId="77777777" w:rsidR="003C5256" w:rsidRDefault="00EA4AB5">
            <w:pPr>
              <w:pStyle w:val="TableParagraph"/>
              <w:spacing w:line="266" w:lineRule="exact"/>
              <w:ind w:left="24"/>
              <w:jc w:val="center"/>
              <w:rPr>
                <w:sz w:val="24"/>
              </w:rPr>
            </w:pPr>
            <w:r>
              <w:rPr>
                <w:spacing w:val="-10"/>
                <w:sz w:val="24"/>
              </w:rPr>
              <w:t>3</w:t>
            </w:r>
          </w:p>
        </w:tc>
      </w:tr>
      <w:tr w:rsidR="003C5256" w14:paraId="3A4166DD" w14:textId="77777777">
        <w:trPr>
          <w:trHeight w:val="275"/>
        </w:trPr>
        <w:tc>
          <w:tcPr>
            <w:tcW w:w="3216" w:type="dxa"/>
            <w:vMerge w:val="restart"/>
          </w:tcPr>
          <w:p w14:paraId="4FA4093F" w14:textId="77777777" w:rsidR="003C5256" w:rsidRDefault="00EA4AB5">
            <w:pPr>
              <w:pStyle w:val="TableParagraph"/>
              <w:spacing w:line="270" w:lineRule="exact"/>
              <w:ind w:left="112"/>
              <w:jc w:val="both"/>
              <w:rPr>
                <w:b/>
                <w:sz w:val="24"/>
              </w:rPr>
            </w:pPr>
            <w:r>
              <w:rPr>
                <w:b/>
                <w:sz w:val="24"/>
              </w:rPr>
              <w:t>Тема</w:t>
            </w:r>
            <w:r>
              <w:rPr>
                <w:b/>
                <w:spacing w:val="-5"/>
                <w:sz w:val="24"/>
              </w:rPr>
              <w:t xml:space="preserve"> </w:t>
            </w:r>
            <w:r>
              <w:rPr>
                <w:b/>
                <w:spacing w:val="-4"/>
                <w:sz w:val="24"/>
              </w:rPr>
              <w:t>1.8.</w:t>
            </w:r>
          </w:p>
          <w:p w14:paraId="630388AE" w14:textId="77777777" w:rsidR="003C5256" w:rsidRDefault="00EA4AB5">
            <w:pPr>
              <w:pStyle w:val="TableParagraph"/>
              <w:spacing w:before="2"/>
              <w:ind w:left="112" w:right="301"/>
              <w:jc w:val="both"/>
              <w:rPr>
                <w:b/>
                <w:sz w:val="24"/>
              </w:rPr>
            </w:pPr>
            <w:r>
              <w:rPr>
                <w:b/>
                <w:sz w:val="24"/>
              </w:rPr>
              <w:t>Содержание</w:t>
            </w:r>
            <w:r>
              <w:rPr>
                <w:b/>
                <w:spacing w:val="-13"/>
                <w:sz w:val="24"/>
              </w:rPr>
              <w:t xml:space="preserve"> </w:t>
            </w:r>
            <w:r>
              <w:rPr>
                <w:b/>
                <w:sz w:val="24"/>
              </w:rPr>
              <w:t>и</w:t>
            </w:r>
            <w:r>
              <w:rPr>
                <w:b/>
                <w:spacing w:val="-12"/>
                <w:sz w:val="24"/>
              </w:rPr>
              <w:t xml:space="preserve"> </w:t>
            </w:r>
            <w:r>
              <w:rPr>
                <w:b/>
                <w:sz w:val="24"/>
              </w:rPr>
              <w:t>ремонт</w:t>
            </w:r>
            <w:r>
              <w:rPr>
                <w:b/>
                <w:spacing w:val="-13"/>
                <w:sz w:val="24"/>
              </w:rPr>
              <w:t xml:space="preserve"> </w:t>
            </w:r>
            <w:r>
              <w:rPr>
                <w:b/>
                <w:sz w:val="24"/>
              </w:rPr>
              <w:t>же- лезнодорожного</w:t>
            </w:r>
            <w:r>
              <w:rPr>
                <w:b/>
                <w:spacing w:val="-7"/>
                <w:sz w:val="24"/>
              </w:rPr>
              <w:t xml:space="preserve"> </w:t>
            </w:r>
            <w:r>
              <w:rPr>
                <w:b/>
                <w:sz w:val="24"/>
              </w:rPr>
              <w:t>пути,</w:t>
            </w:r>
            <w:r>
              <w:rPr>
                <w:b/>
                <w:spacing w:val="-7"/>
                <w:sz w:val="24"/>
              </w:rPr>
              <w:t xml:space="preserve"> </w:t>
            </w:r>
            <w:r>
              <w:rPr>
                <w:b/>
                <w:sz w:val="24"/>
              </w:rPr>
              <w:t>ре- сурсосберегающие</w:t>
            </w:r>
            <w:r>
              <w:rPr>
                <w:b/>
                <w:spacing w:val="-10"/>
                <w:sz w:val="24"/>
              </w:rPr>
              <w:t xml:space="preserve"> </w:t>
            </w:r>
            <w:r>
              <w:rPr>
                <w:b/>
                <w:sz w:val="24"/>
              </w:rPr>
              <w:t xml:space="preserve">техно- </w:t>
            </w:r>
            <w:r>
              <w:rPr>
                <w:b/>
                <w:spacing w:val="-2"/>
                <w:sz w:val="24"/>
              </w:rPr>
              <w:t>логии.</w:t>
            </w:r>
          </w:p>
        </w:tc>
        <w:tc>
          <w:tcPr>
            <w:tcW w:w="9254" w:type="dxa"/>
          </w:tcPr>
          <w:p w14:paraId="199F7067"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65" w:type="dxa"/>
            <w:vMerge w:val="restart"/>
          </w:tcPr>
          <w:p w14:paraId="14A7D632" w14:textId="77777777" w:rsidR="003C5256" w:rsidRDefault="00EA4AB5">
            <w:pPr>
              <w:pStyle w:val="TableParagraph"/>
              <w:spacing w:line="266" w:lineRule="exact"/>
              <w:ind w:left="23"/>
              <w:jc w:val="center"/>
              <w:rPr>
                <w:sz w:val="24"/>
              </w:rPr>
            </w:pPr>
            <w:r>
              <w:rPr>
                <w:spacing w:val="-10"/>
                <w:sz w:val="24"/>
              </w:rPr>
              <w:t>2</w:t>
            </w:r>
          </w:p>
        </w:tc>
        <w:tc>
          <w:tcPr>
            <w:tcW w:w="1394" w:type="dxa"/>
            <w:vMerge w:val="restart"/>
          </w:tcPr>
          <w:p w14:paraId="05D0E72D" w14:textId="77777777" w:rsidR="003C5256" w:rsidRDefault="00EA4AB5">
            <w:pPr>
              <w:pStyle w:val="TableParagraph"/>
              <w:spacing w:line="266" w:lineRule="exact"/>
              <w:ind w:left="24"/>
              <w:jc w:val="center"/>
              <w:rPr>
                <w:sz w:val="24"/>
              </w:rPr>
            </w:pPr>
            <w:r>
              <w:rPr>
                <w:spacing w:val="-10"/>
                <w:sz w:val="24"/>
              </w:rPr>
              <w:t>1</w:t>
            </w:r>
          </w:p>
        </w:tc>
      </w:tr>
      <w:tr w:rsidR="003C5256" w14:paraId="33AED7A5" w14:textId="77777777">
        <w:trPr>
          <w:trHeight w:val="1103"/>
        </w:trPr>
        <w:tc>
          <w:tcPr>
            <w:tcW w:w="3216" w:type="dxa"/>
            <w:vMerge/>
            <w:tcBorders>
              <w:top w:val="nil"/>
            </w:tcBorders>
          </w:tcPr>
          <w:p w14:paraId="7A140AFE" w14:textId="77777777" w:rsidR="003C5256" w:rsidRDefault="003C5256">
            <w:pPr>
              <w:rPr>
                <w:sz w:val="2"/>
                <w:szCs w:val="2"/>
              </w:rPr>
            </w:pPr>
          </w:p>
        </w:tc>
        <w:tc>
          <w:tcPr>
            <w:tcW w:w="9254" w:type="dxa"/>
          </w:tcPr>
          <w:p w14:paraId="6DF6A2E3" w14:textId="77777777" w:rsidR="003C5256" w:rsidRDefault="00EA4AB5">
            <w:pPr>
              <w:pStyle w:val="TableParagraph"/>
              <w:ind w:left="111"/>
              <w:rPr>
                <w:sz w:val="24"/>
              </w:rPr>
            </w:pPr>
            <w:r>
              <w:rPr>
                <w:sz w:val="24"/>
              </w:rPr>
              <w:t>Структура</w:t>
            </w:r>
            <w:r>
              <w:rPr>
                <w:spacing w:val="-5"/>
                <w:sz w:val="24"/>
              </w:rPr>
              <w:t xml:space="preserve"> </w:t>
            </w:r>
            <w:r>
              <w:rPr>
                <w:sz w:val="24"/>
              </w:rPr>
              <w:t>управления</w:t>
            </w:r>
            <w:r>
              <w:rPr>
                <w:spacing w:val="-5"/>
                <w:sz w:val="24"/>
              </w:rPr>
              <w:t xml:space="preserve"> </w:t>
            </w:r>
            <w:r>
              <w:rPr>
                <w:sz w:val="24"/>
              </w:rPr>
              <w:t>путевым</w:t>
            </w:r>
            <w:r>
              <w:rPr>
                <w:spacing w:val="-5"/>
                <w:sz w:val="24"/>
              </w:rPr>
              <w:t xml:space="preserve"> </w:t>
            </w:r>
            <w:r>
              <w:rPr>
                <w:sz w:val="24"/>
              </w:rPr>
              <w:t>хозяйством.</w:t>
            </w:r>
            <w:r>
              <w:rPr>
                <w:spacing w:val="-5"/>
                <w:sz w:val="24"/>
              </w:rPr>
              <w:t xml:space="preserve"> </w:t>
            </w:r>
            <w:r>
              <w:rPr>
                <w:sz w:val="24"/>
              </w:rPr>
              <w:t>Основные</w:t>
            </w:r>
            <w:r>
              <w:rPr>
                <w:spacing w:val="-5"/>
                <w:sz w:val="24"/>
              </w:rPr>
              <w:t xml:space="preserve"> </w:t>
            </w:r>
            <w:r>
              <w:rPr>
                <w:sz w:val="24"/>
              </w:rPr>
              <w:t>принципы</w:t>
            </w:r>
            <w:r>
              <w:rPr>
                <w:spacing w:val="-5"/>
                <w:sz w:val="24"/>
              </w:rPr>
              <w:t xml:space="preserve"> </w:t>
            </w:r>
            <w:r>
              <w:rPr>
                <w:sz w:val="24"/>
              </w:rPr>
              <w:t>организации</w:t>
            </w:r>
            <w:r>
              <w:rPr>
                <w:spacing w:val="-5"/>
                <w:sz w:val="24"/>
              </w:rPr>
              <w:t xml:space="preserve"> </w:t>
            </w:r>
            <w:r>
              <w:rPr>
                <w:sz w:val="24"/>
              </w:rPr>
              <w:t>и</w:t>
            </w:r>
            <w:r>
              <w:rPr>
                <w:spacing w:val="-6"/>
                <w:sz w:val="24"/>
              </w:rPr>
              <w:t xml:space="preserve"> </w:t>
            </w:r>
            <w:r>
              <w:rPr>
                <w:sz w:val="24"/>
              </w:rPr>
              <w:t>клас- сификации путевых работ. Понятие о капитальном, среднем и подъемочном ремонте</w:t>
            </w:r>
          </w:p>
          <w:p w14:paraId="29D3DEF8" w14:textId="77777777" w:rsidR="003C5256" w:rsidRDefault="00EA4AB5">
            <w:pPr>
              <w:pStyle w:val="TableParagraph"/>
              <w:spacing w:before="3" w:line="264" w:lineRule="exact"/>
              <w:ind w:left="111"/>
              <w:rPr>
                <w:sz w:val="24"/>
              </w:rPr>
            </w:pPr>
            <w:r>
              <w:rPr>
                <w:sz w:val="24"/>
              </w:rPr>
              <w:t>пути.</w:t>
            </w:r>
            <w:r>
              <w:rPr>
                <w:spacing w:val="-8"/>
                <w:sz w:val="24"/>
              </w:rPr>
              <w:t xml:space="preserve"> </w:t>
            </w:r>
            <w:r>
              <w:rPr>
                <w:sz w:val="24"/>
              </w:rPr>
              <w:t>Путевые</w:t>
            </w:r>
            <w:r>
              <w:rPr>
                <w:spacing w:val="-8"/>
                <w:sz w:val="24"/>
              </w:rPr>
              <w:t xml:space="preserve"> </w:t>
            </w:r>
            <w:r>
              <w:rPr>
                <w:sz w:val="24"/>
              </w:rPr>
              <w:t>машины</w:t>
            </w:r>
            <w:r>
              <w:rPr>
                <w:spacing w:val="-8"/>
                <w:sz w:val="24"/>
              </w:rPr>
              <w:t xml:space="preserve"> </w:t>
            </w:r>
            <w:r>
              <w:rPr>
                <w:sz w:val="24"/>
              </w:rPr>
              <w:t>и</w:t>
            </w:r>
            <w:r>
              <w:rPr>
                <w:spacing w:val="-6"/>
                <w:sz w:val="24"/>
              </w:rPr>
              <w:t xml:space="preserve"> </w:t>
            </w:r>
            <w:r>
              <w:rPr>
                <w:sz w:val="24"/>
              </w:rPr>
              <w:t>механизмы,</w:t>
            </w:r>
            <w:r>
              <w:rPr>
                <w:spacing w:val="-7"/>
                <w:sz w:val="24"/>
              </w:rPr>
              <w:t xml:space="preserve"> </w:t>
            </w:r>
            <w:r>
              <w:rPr>
                <w:sz w:val="24"/>
              </w:rPr>
              <w:t>применяемые</w:t>
            </w:r>
            <w:r>
              <w:rPr>
                <w:spacing w:val="-9"/>
                <w:sz w:val="24"/>
              </w:rPr>
              <w:t xml:space="preserve"> </w:t>
            </w:r>
            <w:r>
              <w:rPr>
                <w:sz w:val="24"/>
              </w:rPr>
              <w:t>при</w:t>
            </w:r>
            <w:r>
              <w:rPr>
                <w:spacing w:val="-6"/>
                <w:sz w:val="24"/>
              </w:rPr>
              <w:t xml:space="preserve"> </w:t>
            </w:r>
            <w:r>
              <w:rPr>
                <w:sz w:val="24"/>
              </w:rPr>
              <w:t>ремонте</w:t>
            </w:r>
            <w:r>
              <w:rPr>
                <w:spacing w:val="-7"/>
                <w:sz w:val="24"/>
              </w:rPr>
              <w:t xml:space="preserve"> </w:t>
            </w:r>
            <w:r>
              <w:rPr>
                <w:sz w:val="24"/>
              </w:rPr>
              <w:t xml:space="preserve">железнодорожных </w:t>
            </w:r>
            <w:r>
              <w:rPr>
                <w:spacing w:val="-2"/>
                <w:sz w:val="24"/>
              </w:rPr>
              <w:t>путей.</w:t>
            </w:r>
          </w:p>
        </w:tc>
        <w:tc>
          <w:tcPr>
            <w:tcW w:w="1365" w:type="dxa"/>
            <w:vMerge/>
            <w:tcBorders>
              <w:top w:val="nil"/>
            </w:tcBorders>
          </w:tcPr>
          <w:p w14:paraId="401D975A" w14:textId="77777777" w:rsidR="003C5256" w:rsidRDefault="003C5256">
            <w:pPr>
              <w:rPr>
                <w:sz w:val="2"/>
                <w:szCs w:val="2"/>
              </w:rPr>
            </w:pPr>
          </w:p>
        </w:tc>
        <w:tc>
          <w:tcPr>
            <w:tcW w:w="1394" w:type="dxa"/>
            <w:vMerge/>
            <w:tcBorders>
              <w:top w:val="nil"/>
            </w:tcBorders>
          </w:tcPr>
          <w:p w14:paraId="4A442792" w14:textId="77777777" w:rsidR="003C5256" w:rsidRDefault="003C5256">
            <w:pPr>
              <w:rPr>
                <w:sz w:val="2"/>
                <w:szCs w:val="2"/>
              </w:rPr>
            </w:pPr>
          </w:p>
        </w:tc>
      </w:tr>
      <w:tr w:rsidR="003C5256" w14:paraId="332CADDF" w14:textId="77777777">
        <w:trPr>
          <w:trHeight w:val="828"/>
        </w:trPr>
        <w:tc>
          <w:tcPr>
            <w:tcW w:w="3216" w:type="dxa"/>
            <w:vMerge/>
            <w:tcBorders>
              <w:top w:val="nil"/>
            </w:tcBorders>
          </w:tcPr>
          <w:p w14:paraId="559392FB" w14:textId="77777777" w:rsidR="003C5256" w:rsidRDefault="003C5256">
            <w:pPr>
              <w:rPr>
                <w:sz w:val="2"/>
                <w:szCs w:val="2"/>
              </w:rPr>
            </w:pPr>
          </w:p>
        </w:tc>
        <w:tc>
          <w:tcPr>
            <w:tcW w:w="9254" w:type="dxa"/>
          </w:tcPr>
          <w:p w14:paraId="197A9050" w14:textId="77777777" w:rsidR="003C5256" w:rsidRDefault="00EA4AB5">
            <w:pPr>
              <w:pStyle w:val="TableParagraph"/>
              <w:spacing w:line="268" w:lineRule="exact"/>
              <w:ind w:left="111"/>
              <w:rPr>
                <w:sz w:val="24"/>
              </w:rPr>
            </w:pPr>
            <w:r>
              <w:rPr>
                <w:sz w:val="24"/>
              </w:rPr>
              <w:t>Текущее</w:t>
            </w:r>
            <w:r>
              <w:rPr>
                <w:spacing w:val="28"/>
                <w:sz w:val="24"/>
              </w:rPr>
              <w:t xml:space="preserve"> </w:t>
            </w:r>
            <w:r>
              <w:rPr>
                <w:sz w:val="24"/>
              </w:rPr>
              <w:t>содержание</w:t>
            </w:r>
            <w:r>
              <w:rPr>
                <w:spacing w:val="29"/>
                <w:sz w:val="24"/>
              </w:rPr>
              <w:t xml:space="preserve"> </w:t>
            </w:r>
            <w:r>
              <w:rPr>
                <w:sz w:val="24"/>
              </w:rPr>
              <w:t>пути.</w:t>
            </w:r>
            <w:r>
              <w:rPr>
                <w:spacing w:val="28"/>
                <w:sz w:val="24"/>
              </w:rPr>
              <w:t xml:space="preserve"> </w:t>
            </w:r>
            <w:r>
              <w:rPr>
                <w:sz w:val="24"/>
              </w:rPr>
              <w:t>Линейные</w:t>
            </w:r>
            <w:r>
              <w:rPr>
                <w:spacing w:val="29"/>
                <w:sz w:val="24"/>
              </w:rPr>
              <w:t xml:space="preserve"> </w:t>
            </w:r>
            <w:r>
              <w:rPr>
                <w:sz w:val="24"/>
              </w:rPr>
              <w:t>подразделения</w:t>
            </w:r>
            <w:r>
              <w:rPr>
                <w:spacing w:val="29"/>
                <w:sz w:val="24"/>
              </w:rPr>
              <w:t xml:space="preserve"> </w:t>
            </w:r>
            <w:r>
              <w:rPr>
                <w:sz w:val="24"/>
              </w:rPr>
              <w:t>по</w:t>
            </w:r>
            <w:r>
              <w:rPr>
                <w:spacing w:val="28"/>
                <w:sz w:val="24"/>
              </w:rPr>
              <w:t xml:space="preserve"> </w:t>
            </w:r>
            <w:r>
              <w:rPr>
                <w:sz w:val="24"/>
              </w:rPr>
              <w:t>текущему</w:t>
            </w:r>
            <w:r>
              <w:rPr>
                <w:spacing w:val="28"/>
                <w:sz w:val="24"/>
              </w:rPr>
              <w:t xml:space="preserve"> </w:t>
            </w:r>
            <w:r>
              <w:rPr>
                <w:sz w:val="24"/>
              </w:rPr>
              <w:t>содержанию</w:t>
            </w:r>
            <w:r>
              <w:rPr>
                <w:spacing w:val="31"/>
                <w:sz w:val="24"/>
              </w:rPr>
              <w:t xml:space="preserve"> </w:t>
            </w:r>
            <w:r>
              <w:rPr>
                <w:spacing w:val="-2"/>
                <w:sz w:val="24"/>
              </w:rPr>
              <w:t>пути.</w:t>
            </w:r>
          </w:p>
          <w:p w14:paraId="0DFEFA79" w14:textId="77777777" w:rsidR="003C5256" w:rsidRDefault="00EA4AB5">
            <w:pPr>
              <w:pStyle w:val="TableParagraph"/>
              <w:spacing w:line="270" w:lineRule="atLeast"/>
              <w:ind w:left="111"/>
              <w:rPr>
                <w:sz w:val="24"/>
              </w:rPr>
            </w:pPr>
            <w:r>
              <w:rPr>
                <w:sz w:val="24"/>
              </w:rPr>
              <w:t>Ресурсосберегающие технологии в путевом хозяйстве. Обеспечение безопасности дви- жения и личной безопасности работников при производстве путевых работ.</w:t>
            </w:r>
          </w:p>
        </w:tc>
        <w:tc>
          <w:tcPr>
            <w:tcW w:w="1365" w:type="dxa"/>
            <w:vMerge/>
            <w:tcBorders>
              <w:top w:val="nil"/>
            </w:tcBorders>
          </w:tcPr>
          <w:p w14:paraId="09DBAA49" w14:textId="77777777" w:rsidR="003C5256" w:rsidRDefault="003C5256">
            <w:pPr>
              <w:rPr>
                <w:sz w:val="2"/>
                <w:szCs w:val="2"/>
              </w:rPr>
            </w:pPr>
          </w:p>
        </w:tc>
        <w:tc>
          <w:tcPr>
            <w:tcW w:w="1394" w:type="dxa"/>
            <w:vMerge/>
            <w:tcBorders>
              <w:top w:val="nil"/>
            </w:tcBorders>
          </w:tcPr>
          <w:p w14:paraId="4B205A15" w14:textId="77777777" w:rsidR="003C5256" w:rsidRDefault="003C5256">
            <w:pPr>
              <w:rPr>
                <w:sz w:val="2"/>
                <w:szCs w:val="2"/>
              </w:rPr>
            </w:pPr>
          </w:p>
        </w:tc>
      </w:tr>
      <w:tr w:rsidR="003C5256" w14:paraId="3AD5D58D" w14:textId="77777777">
        <w:trPr>
          <w:trHeight w:val="1052"/>
        </w:trPr>
        <w:tc>
          <w:tcPr>
            <w:tcW w:w="3216" w:type="dxa"/>
            <w:vMerge/>
            <w:tcBorders>
              <w:top w:val="nil"/>
            </w:tcBorders>
          </w:tcPr>
          <w:p w14:paraId="54172079" w14:textId="77777777" w:rsidR="003C5256" w:rsidRDefault="003C5256">
            <w:pPr>
              <w:rPr>
                <w:sz w:val="2"/>
                <w:szCs w:val="2"/>
              </w:rPr>
            </w:pPr>
          </w:p>
        </w:tc>
        <w:tc>
          <w:tcPr>
            <w:tcW w:w="9254" w:type="dxa"/>
          </w:tcPr>
          <w:p w14:paraId="1645A158" w14:textId="77777777" w:rsidR="003C5256" w:rsidRDefault="00EA4AB5">
            <w:pPr>
              <w:pStyle w:val="TableParagraph"/>
              <w:spacing w:line="247"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084B6937" w14:textId="77777777" w:rsidR="003C5256" w:rsidRDefault="00EA4AB5">
            <w:pPr>
              <w:pStyle w:val="TableParagraph"/>
              <w:spacing w:before="5" w:line="225" w:lineRule="auto"/>
              <w:ind w:left="111" w:right="113" w:firstLine="4"/>
              <w:rPr>
                <w:sz w:val="24"/>
              </w:rPr>
            </w:pPr>
            <w:r>
              <w:rPr>
                <w:sz w:val="24"/>
              </w:rPr>
              <w:t>Проработка конспекта занятий и учебных изданий (по заданию преподавателя). Подготовить</w:t>
            </w:r>
            <w:r>
              <w:rPr>
                <w:spacing w:val="-7"/>
                <w:sz w:val="24"/>
              </w:rPr>
              <w:t xml:space="preserve"> </w:t>
            </w:r>
            <w:r>
              <w:rPr>
                <w:sz w:val="24"/>
              </w:rPr>
              <w:t>сообщения</w:t>
            </w:r>
            <w:r>
              <w:rPr>
                <w:spacing w:val="-8"/>
                <w:sz w:val="24"/>
              </w:rPr>
              <w:t xml:space="preserve"> </w:t>
            </w:r>
            <w:r>
              <w:rPr>
                <w:sz w:val="24"/>
              </w:rPr>
              <w:t>по</w:t>
            </w:r>
            <w:r>
              <w:rPr>
                <w:spacing w:val="-8"/>
                <w:sz w:val="24"/>
              </w:rPr>
              <w:t xml:space="preserve"> </w:t>
            </w:r>
            <w:r>
              <w:rPr>
                <w:sz w:val="24"/>
              </w:rPr>
              <w:t>вопросу:</w:t>
            </w:r>
            <w:r>
              <w:rPr>
                <w:spacing w:val="-5"/>
                <w:sz w:val="24"/>
              </w:rPr>
              <w:t xml:space="preserve"> </w:t>
            </w:r>
            <w:r>
              <w:rPr>
                <w:sz w:val="24"/>
              </w:rPr>
              <w:t>Виды</w:t>
            </w:r>
            <w:r>
              <w:rPr>
                <w:spacing w:val="-8"/>
                <w:sz w:val="24"/>
              </w:rPr>
              <w:t xml:space="preserve"> </w:t>
            </w:r>
            <w:r>
              <w:rPr>
                <w:sz w:val="24"/>
              </w:rPr>
              <w:t>путевых</w:t>
            </w:r>
            <w:r>
              <w:rPr>
                <w:spacing w:val="40"/>
                <w:sz w:val="24"/>
              </w:rPr>
              <w:t xml:space="preserve"> </w:t>
            </w:r>
            <w:r>
              <w:rPr>
                <w:sz w:val="24"/>
              </w:rPr>
              <w:t>машин</w:t>
            </w:r>
            <w:r>
              <w:rPr>
                <w:spacing w:val="-6"/>
                <w:sz w:val="24"/>
              </w:rPr>
              <w:t xml:space="preserve"> </w:t>
            </w:r>
            <w:r>
              <w:rPr>
                <w:sz w:val="24"/>
              </w:rPr>
              <w:t>и</w:t>
            </w:r>
            <w:r>
              <w:rPr>
                <w:spacing w:val="-6"/>
                <w:sz w:val="24"/>
              </w:rPr>
              <w:t xml:space="preserve"> </w:t>
            </w:r>
            <w:r>
              <w:rPr>
                <w:sz w:val="24"/>
              </w:rPr>
              <w:t>механизмов,</w:t>
            </w:r>
            <w:r>
              <w:rPr>
                <w:spacing w:val="-9"/>
                <w:sz w:val="24"/>
              </w:rPr>
              <w:t xml:space="preserve"> </w:t>
            </w:r>
            <w:r>
              <w:rPr>
                <w:sz w:val="24"/>
              </w:rPr>
              <w:t>применяе- мых для текущего содержания и ремонта пути.</w:t>
            </w:r>
          </w:p>
        </w:tc>
        <w:tc>
          <w:tcPr>
            <w:tcW w:w="1365" w:type="dxa"/>
          </w:tcPr>
          <w:p w14:paraId="501017F4" w14:textId="77777777" w:rsidR="003C5256" w:rsidRDefault="00EA4AB5">
            <w:pPr>
              <w:pStyle w:val="TableParagraph"/>
              <w:spacing w:line="266" w:lineRule="exact"/>
              <w:ind w:left="23"/>
              <w:jc w:val="center"/>
              <w:rPr>
                <w:sz w:val="24"/>
              </w:rPr>
            </w:pPr>
            <w:r>
              <w:rPr>
                <w:spacing w:val="-10"/>
                <w:sz w:val="24"/>
              </w:rPr>
              <w:t>2</w:t>
            </w:r>
          </w:p>
        </w:tc>
        <w:tc>
          <w:tcPr>
            <w:tcW w:w="1394" w:type="dxa"/>
          </w:tcPr>
          <w:p w14:paraId="1473D598" w14:textId="77777777" w:rsidR="003C5256" w:rsidRDefault="00EA4AB5">
            <w:pPr>
              <w:pStyle w:val="TableParagraph"/>
              <w:spacing w:line="266" w:lineRule="exact"/>
              <w:ind w:left="24"/>
              <w:jc w:val="center"/>
              <w:rPr>
                <w:sz w:val="24"/>
              </w:rPr>
            </w:pPr>
            <w:r>
              <w:rPr>
                <w:spacing w:val="-10"/>
                <w:sz w:val="24"/>
              </w:rPr>
              <w:t>2</w:t>
            </w:r>
          </w:p>
        </w:tc>
      </w:tr>
      <w:tr w:rsidR="003C5256" w14:paraId="36EF6248" w14:textId="77777777">
        <w:trPr>
          <w:trHeight w:val="828"/>
        </w:trPr>
        <w:tc>
          <w:tcPr>
            <w:tcW w:w="3216" w:type="dxa"/>
          </w:tcPr>
          <w:p w14:paraId="386E57F1" w14:textId="77777777" w:rsidR="003C5256" w:rsidRDefault="00EA4AB5">
            <w:pPr>
              <w:pStyle w:val="TableParagraph"/>
              <w:spacing w:line="276" w:lineRule="exact"/>
              <w:ind w:left="112"/>
              <w:rPr>
                <w:b/>
                <w:sz w:val="24"/>
              </w:rPr>
            </w:pPr>
            <w:r>
              <w:rPr>
                <w:b/>
                <w:sz w:val="24"/>
              </w:rPr>
              <w:t>Раздел 2. Общие требова- ния</w:t>
            </w:r>
            <w:r>
              <w:rPr>
                <w:b/>
                <w:spacing w:val="-13"/>
                <w:sz w:val="24"/>
              </w:rPr>
              <w:t xml:space="preserve"> </w:t>
            </w:r>
            <w:r>
              <w:rPr>
                <w:b/>
                <w:sz w:val="24"/>
              </w:rPr>
              <w:t>к</w:t>
            </w:r>
            <w:r>
              <w:rPr>
                <w:b/>
                <w:spacing w:val="-13"/>
                <w:sz w:val="24"/>
              </w:rPr>
              <w:t xml:space="preserve"> </w:t>
            </w:r>
            <w:r>
              <w:rPr>
                <w:b/>
                <w:sz w:val="24"/>
              </w:rPr>
              <w:t>проектированию</w:t>
            </w:r>
            <w:r>
              <w:rPr>
                <w:b/>
                <w:spacing w:val="-14"/>
                <w:sz w:val="24"/>
              </w:rPr>
              <w:t xml:space="preserve"> </w:t>
            </w:r>
            <w:r>
              <w:rPr>
                <w:b/>
                <w:sz w:val="24"/>
              </w:rPr>
              <w:t>пу- ти и станций.</w:t>
            </w:r>
          </w:p>
        </w:tc>
        <w:tc>
          <w:tcPr>
            <w:tcW w:w="9254" w:type="dxa"/>
          </w:tcPr>
          <w:p w14:paraId="7C308A98" w14:textId="77777777" w:rsidR="003C5256" w:rsidRDefault="003C5256">
            <w:pPr>
              <w:pStyle w:val="TableParagraph"/>
              <w:rPr>
                <w:sz w:val="24"/>
              </w:rPr>
            </w:pPr>
          </w:p>
        </w:tc>
        <w:tc>
          <w:tcPr>
            <w:tcW w:w="1365" w:type="dxa"/>
          </w:tcPr>
          <w:p w14:paraId="6D41E573" w14:textId="77777777" w:rsidR="003C5256" w:rsidRDefault="00EA4AB5">
            <w:pPr>
              <w:pStyle w:val="TableParagraph"/>
              <w:spacing w:line="266" w:lineRule="exact"/>
              <w:ind w:left="23"/>
              <w:jc w:val="center"/>
              <w:rPr>
                <w:sz w:val="24"/>
              </w:rPr>
            </w:pPr>
            <w:r>
              <w:rPr>
                <w:spacing w:val="-5"/>
                <w:sz w:val="24"/>
              </w:rPr>
              <w:t>54</w:t>
            </w:r>
          </w:p>
        </w:tc>
        <w:tc>
          <w:tcPr>
            <w:tcW w:w="1394" w:type="dxa"/>
          </w:tcPr>
          <w:p w14:paraId="140C4CEA" w14:textId="77777777" w:rsidR="003C5256" w:rsidRDefault="003C5256">
            <w:pPr>
              <w:pStyle w:val="TableParagraph"/>
              <w:rPr>
                <w:sz w:val="24"/>
              </w:rPr>
            </w:pPr>
          </w:p>
        </w:tc>
      </w:tr>
      <w:tr w:rsidR="003C5256" w14:paraId="5DB19D8E" w14:textId="77777777">
        <w:trPr>
          <w:trHeight w:val="275"/>
        </w:trPr>
        <w:tc>
          <w:tcPr>
            <w:tcW w:w="3216" w:type="dxa"/>
          </w:tcPr>
          <w:p w14:paraId="189A439E" w14:textId="77777777" w:rsidR="003C5256" w:rsidRDefault="00EA4AB5">
            <w:pPr>
              <w:pStyle w:val="TableParagraph"/>
              <w:spacing w:line="255" w:lineRule="exact"/>
              <w:ind w:left="112"/>
              <w:rPr>
                <w:b/>
                <w:sz w:val="24"/>
              </w:rPr>
            </w:pPr>
            <w:r>
              <w:rPr>
                <w:b/>
                <w:sz w:val="24"/>
              </w:rPr>
              <w:t>Тема</w:t>
            </w:r>
            <w:r>
              <w:rPr>
                <w:b/>
                <w:spacing w:val="-5"/>
                <w:sz w:val="24"/>
              </w:rPr>
              <w:t xml:space="preserve"> </w:t>
            </w:r>
            <w:r>
              <w:rPr>
                <w:b/>
                <w:spacing w:val="-4"/>
                <w:sz w:val="24"/>
              </w:rPr>
              <w:t>2.1.</w:t>
            </w:r>
          </w:p>
        </w:tc>
        <w:tc>
          <w:tcPr>
            <w:tcW w:w="9254" w:type="dxa"/>
          </w:tcPr>
          <w:p w14:paraId="7120C79B"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65" w:type="dxa"/>
          </w:tcPr>
          <w:p w14:paraId="119682E4" w14:textId="77777777" w:rsidR="003C5256" w:rsidRDefault="00EA4AB5">
            <w:pPr>
              <w:pStyle w:val="TableParagraph"/>
              <w:spacing w:line="255" w:lineRule="exact"/>
              <w:ind w:left="23"/>
              <w:jc w:val="center"/>
              <w:rPr>
                <w:sz w:val="24"/>
              </w:rPr>
            </w:pPr>
            <w:r>
              <w:rPr>
                <w:spacing w:val="-10"/>
                <w:sz w:val="24"/>
              </w:rPr>
              <w:t>2</w:t>
            </w:r>
          </w:p>
        </w:tc>
        <w:tc>
          <w:tcPr>
            <w:tcW w:w="1394" w:type="dxa"/>
          </w:tcPr>
          <w:p w14:paraId="562828C9" w14:textId="77777777" w:rsidR="003C5256" w:rsidRDefault="00EA4AB5">
            <w:pPr>
              <w:pStyle w:val="TableParagraph"/>
              <w:spacing w:line="255" w:lineRule="exact"/>
              <w:ind w:left="24"/>
              <w:jc w:val="center"/>
              <w:rPr>
                <w:sz w:val="24"/>
              </w:rPr>
            </w:pPr>
            <w:r>
              <w:rPr>
                <w:spacing w:val="-10"/>
                <w:sz w:val="24"/>
              </w:rPr>
              <w:t>1</w:t>
            </w:r>
          </w:p>
        </w:tc>
      </w:tr>
    </w:tbl>
    <w:p w14:paraId="01F63811" w14:textId="77777777" w:rsidR="003C5256" w:rsidRDefault="003C5256">
      <w:pPr>
        <w:pStyle w:val="TableParagraph"/>
        <w:spacing w:line="255" w:lineRule="exact"/>
        <w:jc w:val="center"/>
        <w:rPr>
          <w:sz w:val="24"/>
        </w:rPr>
        <w:sectPr w:rsidR="003C5256">
          <w:type w:val="continuous"/>
          <w:pgSz w:w="16840" w:h="11900" w:orient="landscape"/>
          <w:pgMar w:top="1120" w:right="566" w:bottom="579" w:left="850" w:header="720" w:footer="720" w:gutter="0"/>
          <w:cols w:space="720"/>
        </w:sectPr>
      </w:pPr>
    </w:p>
    <w:tbl>
      <w:tblPr>
        <w:tblStyle w:val="TableNormal"/>
        <w:tblW w:w="0" w:type="auto"/>
        <w:tblInd w:w="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16"/>
        <w:gridCol w:w="9254"/>
        <w:gridCol w:w="1365"/>
        <w:gridCol w:w="1394"/>
      </w:tblGrid>
      <w:tr w:rsidR="003C5256" w14:paraId="3B3B8740" w14:textId="77777777">
        <w:trPr>
          <w:trHeight w:val="828"/>
        </w:trPr>
        <w:tc>
          <w:tcPr>
            <w:tcW w:w="3216" w:type="dxa"/>
            <w:vMerge w:val="restart"/>
          </w:tcPr>
          <w:p w14:paraId="5DD191BB" w14:textId="77777777" w:rsidR="003C5256" w:rsidRDefault="00EA4AB5">
            <w:pPr>
              <w:pStyle w:val="TableParagraph"/>
              <w:ind w:left="112"/>
              <w:rPr>
                <w:b/>
                <w:sz w:val="24"/>
              </w:rPr>
            </w:pPr>
            <w:r>
              <w:rPr>
                <w:b/>
                <w:sz w:val="24"/>
              </w:rPr>
              <w:lastRenderedPageBreak/>
              <w:t>Изыскания</w:t>
            </w:r>
            <w:r>
              <w:rPr>
                <w:b/>
                <w:spacing w:val="-15"/>
                <w:sz w:val="24"/>
              </w:rPr>
              <w:t xml:space="preserve"> </w:t>
            </w:r>
            <w:r>
              <w:rPr>
                <w:b/>
                <w:sz w:val="24"/>
              </w:rPr>
              <w:t>и</w:t>
            </w:r>
            <w:r>
              <w:rPr>
                <w:b/>
                <w:spacing w:val="-15"/>
                <w:sz w:val="24"/>
              </w:rPr>
              <w:t xml:space="preserve"> </w:t>
            </w:r>
            <w:r>
              <w:rPr>
                <w:b/>
                <w:sz w:val="24"/>
              </w:rPr>
              <w:t>проектиро- вание железных дорог.</w:t>
            </w:r>
          </w:p>
        </w:tc>
        <w:tc>
          <w:tcPr>
            <w:tcW w:w="9254" w:type="dxa"/>
          </w:tcPr>
          <w:p w14:paraId="4BD09D8F" w14:textId="77777777" w:rsidR="003C5256" w:rsidRDefault="00EA4AB5">
            <w:pPr>
              <w:pStyle w:val="TableParagraph"/>
              <w:ind w:left="111"/>
              <w:rPr>
                <w:sz w:val="24"/>
              </w:rPr>
            </w:pPr>
            <w:r>
              <w:rPr>
                <w:sz w:val="24"/>
              </w:rPr>
              <w:t>Инвестирование</w:t>
            </w:r>
            <w:r>
              <w:rPr>
                <w:spacing w:val="-5"/>
                <w:sz w:val="24"/>
              </w:rPr>
              <w:t xml:space="preserve"> </w:t>
            </w:r>
            <w:r>
              <w:rPr>
                <w:sz w:val="24"/>
              </w:rPr>
              <w:t>проектов.</w:t>
            </w:r>
            <w:r>
              <w:rPr>
                <w:spacing w:val="-2"/>
                <w:sz w:val="24"/>
              </w:rPr>
              <w:t xml:space="preserve"> </w:t>
            </w:r>
            <w:r>
              <w:rPr>
                <w:sz w:val="24"/>
              </w:rPr>
              <w:t>Изыскания:</w:t>
            </w:r>
            <w:r>
              <w:rPr>
                <w:spacing w:val="-2"/>
                <w:sz w:val="24"/>
              </w:rPr>
              <w:t xml:space="preserve"> </w:t>
            </w:r>
            <w:r>
              <w:rPr>
                <w:sz w:val="24"/>
              </w:rPr>
              <w:t>их</w:t>
            </w:r>
            <w:r>
              <w:rPr>
                <w:spacing w:val="-2"/>
                <w:sz w:val="24"/>
              </w:rPr>
              <w:t xml:space="preserve"> </w:t>
            </w:r>
            <w:r>
              <w:rPr>
                <w:sz w:val="24"/>
              </w:rPr>
              <w:t>виды;</w:t>
            </w:r>
            <w:r>
              <w:rPr>
                <w:spacing w:val="-2"/>
                <w:sz w:val="24"/>
              </w:rPr>
              <w:t xml:space="preserve"> </w:t>
            </w:r>
            <w:r>
              <w:rPr>
                <w:sz w:val="24"/>
              </w:rPr>
              <w:t>съемка</w:t>
            </w:r>
            <w:r>
              <w:rPr>
                <w:spacing w:val="-3"/>
                <w:sz w:val="24"/>
              </w:rPr>
              <w:t xml:space="preserve"> </w:t>
            </w:r>
            <w:r>
              <w:rPr>
                <w:sz w:val="24"/>
              </w:rPr>
              <w:t>местности,</w:t>
            </w:r>
            <w:r>
              <w:rPr>
                <w:spacing w:val="-2"/>
                <w:sz w:val="24"/>
              </w:rPr>
              <w:t xml:space="preserve"> </w:t>
            </w:r>
            <w:r>
              <w:rPr>
                <w:sz w:val="24"/>
              </w:rPr>
              <w:t>геологические</w:t>
            </w:r>
            <w:r>
              <w:rPr>
                <w:spacing w:val="-1"/>
                <w:sz w:val="24"/>
              </w:rPr>
              <w:t xml:space="preserve"> </w:t>
            </w:r>
            <w:r>
              <w:rPr>
                <w:spacing w:val="-5"/>
                <w:sz w:val="24"/>
              </w:rPr>
              <w:t>ра-</w:t>
            </w:r>
          </w:p>
          <w:p w14:paraId="1D3953A3" w14:textId="77777777" w:rsidR="003C5256" w:rsidRDefault="00EA4AB5">
            <w:pPr>
              <w:pStyle w:val="TableParagraph"/>
              <w:spacing w:before="5" w:line="264" w:lineRule="exact"/>
              <w:ind w:left="111"/>
              <w:rPr>
                <w:sz w:val="24"/>
              </w:rPr>
            </w:pPr>
            <w:r>
              <w:rPr>
                <w:sz w:val="24"/>
              </w:rPr>
              <w:t>боты;</w:t>
            </w:r>
            <w:r>
              <w:rPr>
                <w:spacing w:val="-8"/>
                <w:sz w:val="24"/>
              </w:rPr>
              <w:t xml:space="preserve"> </w:t>
            </w:r>
            <w:r>
              <w:rPr>
                <w:sz w:val="24"/>
              </w:rPr>
              <w:t>экономические</w:t>
            </w:r>
            <w:r>
              <w:rPr>
                <w:spacing w:val="-8"/>
                <w:sz w:val="24"/>
              </w:rPr>
              <w:t xml:space="preserve"> </w:t>
            </w:r>
            <w:r>
              <w:rPr>
                <w:sz w:val="24"/>
              </w:rPr>
              <w:t>изыскания,</w:t>
            </w:r>
            <w:r>
              <w:rPr>
                <w:spacing w:val="-8"/>
                <w:sz w:val="24"/>
              </w:rPr>
              <w:t xml:space="preserve"> </w:t>
            </w:r>
            <w:r>
              <w:rPr>
                <w:sz w:val="24"/>
              </w:rPr>
              <w:t>определение</w:t>
            </w:r>
            <w:r>
              <w:rPr>
                <w:spacing w:val="-10"/>
                <w:sz w:val="24"/>
              </w:rPr>
              <w:t xml:space="preserve"> </w:t>
            </w:r>
            <w:r>
              <w:rPr>
                <w:sz w:val="24"/>
              </w:rPr>
              <w:t>категорий</w:t>
            </w:r>
            <w:r>
              <w:rPr>
                <w:spacing w:val="-6"/>
                <w:sz w:val="24"/>
              </w:rPr>
              <w:t xml:space="preserve"> </w:t>
            </w:r>
            <w:r>
              <w:rPr>
                <w:sz w:val="24"/>
              </w:rPr>
              <w:t>линий.</w:t>
            </w:r>
            <w:r>
              <w:rPr>
                <w:spacing w:val="-8"/>
                <w:sz w:val="24"/>
              </w:rPr>
              <w:t xml:space="preserve"> </w:t>
            </w:r>
            <w:r>
              <w:rPr>
                <w:sz w:val="24"/>
              </w:rPr>
              <w:t>Общий</w:t>
            </w:r>
            <w:r>
              <w:rPr>
                <w:spacing w:val="-6"/>
                <w:sz w:val="24"/>
              </w:rPr>
              <w:t xml:space="preserve"> </w:t>
            </w:r>
            <w:r>
              <w:rPr>
                <w:sz w:val="24"/>
              </w:rPr>
              <w:t>порядок</w:t>
            </w:r>
            <w:r>
              <w:rPr>
                <w:spacing w:val="-9"/>
                <w:sz w:val="24"/>
              </w:rPr>
              <w:t xml:space="preserve"> </w:t>
            </w:r>
            <w:r>
              <w:rPr>
                <w:sz w:val="24"/>
              </w:rPr>
              <w:t>проек- тирования железнодорожных линий.</w:t>
            </w:r>
          </w:p>
        </w:tc>
        <w:tc>
          <w:tcPr>
            <w:tcW w:w="1365" w:type="dxa"/>
          </w:tcPr>
          <w:p w14:paraId="3B4A6224" w14:textId="77777777" w:rsidR="003C5256" w:rsidRDefault="003C5256">
            <w:pPr>
              <w:pStyle w:val="TableParagraph"/>
              <w:rPr>
                <w:sz w:val="24"/>
              </w:rPr>
            </w:pPr>
          </w:p>
        </w:tc>
        <w:tc>
          <w:tcPr>
            <w:tcW w:w="1394" w:type="dxa"/>
          </w:tcPr>
          <w:p w14:paraId="2FA3D552" w14:textId="77777777" w:rsidR="003C5256" w:rsidRDefault="003C5256">
            <w:pPr>
              <w:pStyle w:val="TableParagraph"/>
              <w:rPr>
                <w:sz w:val="24"/>
              </w:rPr>
            </w:pPr>
          </w:p>
        </w:tc>
      </w:tr>
      <w:tr w:rsidR="003C5256" w14:paraId="73B0B21F" w14:textId="77777777">
        <w:trPr>
          <w:trHeight w:val="1268"/>
        </w:trPr>
        <w:tc>
          <w:tcPr>
            <w:tcW w:w="3216" w:type="dxa"/>
            <w:vMerge/>
            <w:tcBorders>
              <w:top w:val="nil"/>
            </w:tcBorders>
          </w:tcPr>
          <w:p w14:paraId="75C081A1" w14:textId="77777777" w:rsidR="003C5256" w:rsidRDefault="003C5256">
            <w:pPr>
              <w:rPr>
                <w:sz w:val="2"/>
                <w:szCs w:val="2"/>
              </w:rPr>
            </w:pPr>
          </w:p>
        </w:tc>
        <w:tc>
          <w:tcPr>
            <w:tcW w:w="9254" w:type="dxa"/>
          </w:tcPr>
          <w:p w14:paraId="753A0674" w14:textId="77777777" w:rsidR="003C5256" w:rsidRDefault="00EA4AB5">
            <w:pPr>
              <w:pStyle w:val="TableParagraph"/>
              <w:spacing w:line="241"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4E1691D7" w14:textId="77777777" w:rsidR="003C5256" w:rsidRDefault="00EA4AB5">
            <w:pPr>
              <w:pStyle w:val="TableParagraph"/>
              <w:numPr>
                <w:ilvl w:val="0"/>
                <w:numId w:val="53"/>
              </w:numPr>
              <w:tabs>
                <w:tab w:val="left" w:pos="356"/>
              </w:tabs>
              <w:spacing w:line="261" w:lineRule="exact"/>
              <w:ind w:hanging="240"/>
              <w:rPr>
                <w:sz w:val="24"/>
              </w:rPr>
            </w:pPr>
            <w:r>
              <w:rPr>
                <w:sz w:val="24"/>
              </w:rPr>
              <w:t>Проработка</w:t>
            </w:r>
            <w:r>
              <w:rPr>
                <w:spacing w:val="-7"/>
                <w:sz w:val="24"/>
              </w:rPr>
              <w:t xml:space="preserve"> </w:t>
            </w:r>
            <w:r>
              <w:rPr>
                <w:sz w:val="24"/>
              </w:rPr>
              <w:t>конспекта</w:t>
            </w:r>
            <w:r>
              <w:rPr>
                <w:spacing w:val="-5"/>
                <w:sz w:val="24"/>
              </w:rPr>
              <w:t xml:space="preserve"> </w:t>
            </w:r>
            <w:r>
              <w:rPr>
                <w:sz w:val="24"/>
              </w:rPr>
              <w:t>занятий</w:t>
            </w:r>
            <w:r>
              <w:rPr>
                <w:spacing w:val="-6"/>
                <w:sz w:val="24"/>
              </w:rPr>
              <w:t xml:space="preserve"> </w:t>
            </w:r>
            <w:r>
              <w:rPr>
                <w:sz w:val="24"/>
              </w:rPr>
              <w:t>и</w:t>
            </w:r>
            <w:r>
              <w:rPr>
                <w:spacing w:val="-1"/>
                <w:sz w:val="24"/>
              </w:rPr>
              <w:t xml:space="preserve"> </w:t>
            </w:r>
            <w:r>
              <w:rPr>
                <w:sz w:val="24"/>
              </w:rPr>
              <w:t>учебных</w:t>
            </w:r>
            <w:r>
              <w:rPr>
                <w:spacing w:val="-3"/>
                <w:sz w:val="24"/>
              </w:rPr>
              <w:t xml:space="preserve"> </w:t>
            </w:r>
            <w:r>
              <w:rPr>
                <w:sz w:val="24"/>
              </w:rPr>
              <w:t>изданий</w:t>
            </w:r>
            <w:r>
              <w:rPr>
                <w:spacing w:val="-3"/>
                <w:sz w:val="24"/>
              </w:rPr>
              <w:t xml:space="preserve"> </w:t>
            </w:r>
            <w:r>
              <w:rPr>
                <w:sz w:val="24"/>
              </w:rPr>
              <w:t>(по</w:t>
            </w:r>
            <w:r>
              <w:rPr>
                <w:spacing w:val="-7"/>
                <w:sz w:val="24"/>
              </w:rPr>
              <w:t xml:space="preserve"> </w:t>
            </w:r>
            <w:r>
              <w:rPr>
                <w:sz w:val="24"/>
              </w:rPr>
              <w:t>заданию</w:t>
            </w:r>
            <w:r>
              <w:rPr>
                <w:spacing w:val="-6"/>
                <w:sz w:val="24"/>
              </w:rPr>
              <w:t xml:space="preserve"> </w:t>
            </w:r>
            <w:r>
              <w:rPr>
                <w:spacing w:val="-2"/>
                <w:sz w:val="24"/>
              </w:rPr>
              <w:t>преподавателя).</w:t>
            </w:r>
          </w:p>
          <w:p w14:paraId="52E5CF21" w14:textId="77777777" w:rsidR="003C5256" w:rsidRDefault="00EA4AB5">
            <w:pPr>
              <w:pStyle w:val="TableParagraph"/>
              <w:numPr>
                <w:ilvl w:val="0"/>
                <w:numId w:val="53"/>
              </w:numPr>
              <w:tabs>
                <w:tab w:val="left" w:pos="382"/>
              </w:tabs>
              <w:ind w:left="111" w:right="119" w:firstLine="0"/>
              <w:rPr>
                <w:sz w:val="24"/>
              </w:rPr>
            </w:pPr>
            <w:r>
              <w:rPr>
                <w:sz w:val="24"/>
              </w:rPr>
              <w:t>Подготовить сообщения по вопросу: Экологические требования к проектам желез- ных дорог.</w:t>
            </w:r>
          </w:p>
        </w:tc>
        <w:tc>
          <w:tcPr>
            <w:tcW w:w="1365" w:type="dxa"/>
          </w:tcPr>
          <w:p w14:paraId="5547FFA7" w14:textId="77777777" w:rsidR="003C5256" w:rsidRDefault="00EA4AB5">
            <w:pPr>
              <w:pStyle w:val="TableParagraph"/>
              <w:spacing w:line="266" w:lineRule="exact"/>
              <w:ind w:left="23"/>
              <w:jc w:val="center"/>
              <w:rPr>
                <w:sz w:val="24"/>
              </w:rPr>
            </w:pPr>
            <w:r>
              <w:rPr>
                <w:spacing w:val="-10"/>
                <w:sz w:val="24"/>
              </w:rPr>
              <w:t>2</w:t>
            </w:r>
          </w:p>
        </w:tc>
        <w:tc>
          <w:tcPr>
            <w:tcW w:w="1394" w:type="dxa"/>
          </w:tcPr>
          <w:p w14:paraId="46277B44" w14:textId="77777777" w:rsidR="003C5256" w:rsidRDefault="00EA4AB5">
            <w:pPr>
              <w:pStyle w:val="TableParagraph"/>
              <w:spacing w:line="266" w:lineRule="exact"/>
              <w:ind w:left="24"/>
              <w:jc w:val="center"/>
              <w:rPr>
                <w:sz w:val="24"/>
              </w:rPr>
            </w:pPr>
            <w:r>
              <w:rPr>
                <w:spacing w:val="-10"/>
                <w:sz w:val="24"/>
              </w:rPr>
              <w:t>2</w:t>
            </w:r>
          </w:p>
        </w:tc>
      </w:tr>
      <w:tr w:rsidR="003C5256" w14:paraId="25A79EE6" w14:textId="77777777">
        <w:trPr>
          <w:trHeight w:val="275"/>
        </w:trPr>
        <w:tc>
          <w:tcPr>
            <w:tcW w:w="3216" w:type="dxa"/>
            <w:vMerge w:val="restart"/>
          </w:tcPr>
          <w:p w14:paraId="5CAE47F8" w14:textId="77777777" w:rsidR="003C5256" w:rsidRDefault="00EA4AB5">
            <w:pPr>
              <w:pStyle w:val="TableParagraph"/>
              <w:spacing w:line="270" w:lineRule="exact"/>
              <w:ind w:left="112"/>
              <w:rPr>
                <w:b/>
                <w:sz w:val="24"/>
              </w:rPr>
            </w:pPr>
            <w:r>
              <w:rPr>
                <w:b/>
                <w:sz w:val="24"/>
              </w:rPr>
              <w:t>Тема</w:t>
            </w:r>
            <w:r>
              <w:rPr>
                <w:b/>
                <w:spacing w:val="-5"/>
                <w:sz w:val="24"/>
              </w:rPr>
              <w:t xml:space="preserve"> </w:t>
            </w:r>
            <w:r>
              <w:rPr>
                <w:b/>
                <w:spacing w:val="-4"/>
                <w:sz w:val="24"/>
              </w:rPr>
              <w:t>2.2.</w:t>
            </w:r>
          </w:p>
          <w:p w14:paraId="250BE6E9" w14:textId="77777777" w:rsidR="003C5256" w:rsidRDefault="00EA4AB5">
            <w:pPr>
              <w:pStyle w:val="TableParagraph"/>
              <w:spacing w:before="2"/>
              <w:ind w:left="112"/>
              <w:rPr>
                <w:b/>
                <w:sz w:val="24"/>
              </w:rPr>
            </w:pPr>
            <w:r>
              <w:rPr>
                <w:b/>
                <w:sz w:val="24"/>
              </w:rPr>
              <w:t>Габариты</w:t>
            </w:r>
            <w:r>
              <w:rPr>
                <w:b/>
                <w:spacing w:val="-8"/>
                <w:sz w:val="24"/>
              </w:rPr>
              <w:t xml:space="preserve"> </w:t>
            </w:r>
            <w:r>
              <w:rPr>
                <w:b/>
                <w:sz w:val="24"/>
              </w:rPr>
              <w:t>и</w:t>
            </w:r>
            <w:r>
              <w:rPr>
                <w:b/>
                <w:spacing w:val="-6"/>
                <w:sz w:val="24"/>
              </w:rPr>
              <w:t xml:space="preserve"> </w:t>
            </w:r>
            <w:r>
              <w:rPr>
                <w:b/>
                <w:spacing w:val="-2"/>
                <w:sz w:val="24"/>
              </w:rPr>
              <w:t>междупутья.</w:t>
            </w:r>
          </w:p>
        </w:tc>
        <w:tc>
          <w:tcPr>
            <w:tcW w:w="9254" w:type="dxa"/>
          </w:tcPr>
          <w:p w14:paraId="54A64F1C"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65" w:type="dxa"/>
            <w:vMerge w:val="restart"/>
          </w:tcPr>
          <w:p w14:paraId="0B35D68B" w14:textId="77777777" w:rsidR="003C5256" w:rsidRDefault="00EA4AB5">
            <w:pPr>
              <w:pStyle w:val="TableParagraph"/>
              <w:spacing w:line="266" w:lineRule="exact"/>
              <w:ind w:left="23"/>
              <w:jc w:val="center"/>
              <w:rPr>
                <w:sz w:val="24"/>
              </w:rPr>
            </w:pPr>
            <w:r>
              <w:rPr>
                <w:spacing w:val="-10"/>
                <w:sz w:val="24"/>
              </w:rPr>
              <w:t>2</w:t>
            </w:r>
          </w:p>
        </w:tc>
        <w:tc>
          <w:tcPr>
            <w:tcW w:w="1394" w:type="dxa"/>
            <w:vMerge w:val="restart"/>
          </w:tcPr>
          <w:p w14:paraId="2B743F28" w14:textId="77777777" w:rsidR="003C5256" w:rsidRDefault="00EA4AB5">
            <w:pPr>
              <w:pStyle w:val="TableParagraph"/>
              <w:spacing w:line="266" w:lineRule="exact"/>
              <w:ind w:left="24"/>
              <w:jc w:val="center"/>
              <w:rPr>
                <w:sz w:val="24"/>
              </w:rPr>
            </w:pPr>
            <w:r>
              <w:rPr>
                <w:spacing w:val="-10"/>
                <w:sz w:val="24"/>
              </w:rPr>
              <w:t>2</w:t>
            </w:r>
          </w:p>
        </w:tc>
      </w:tr>
      <w:tr w:rsidR="003C5256" w14:paraId="6904DF81" w14:textId="77777777">
        <w:trPr>
          <w:trHeight w:val="328"/>
        </w:trPr>
        <w:tc>
          <w:tcPr>
            <w:tcW w:w="3216" w:type="dxa"/>
            <w:vMerge/>
            <w:tcBorders>
              <w:top w:val="nil"/>
            </w:tcBorders>
          </w:tcPr>
          <w:p w14:paraId="2A87AE54" w14:textId="77777777" w:rsidR="003C5256" w:rsidRDefault="003C5256">
            <w:pPr>
              <w:rPr>
                <w:sz w:val="2"/>
                <w:szCs w:val="2"/>
              </w:rPr>
            </w:pPr>
          </w:p>
        </w:tc>
        <w:tc>
          <w:tcPr>
            <w:tcW w:w="9254" w:type="dxa"/>
          </w:tcPr>
          <w:p w14:paraId="32379F03" w14:textId="77777777" w:rsidR="003C5256" w:rsidRDefault="00EA4AB5">
            <w:pPr>
              <w:pStyle w:val="TableParagraph"/>
              <w:spacing w:line="266" w:lineRule="exact"/>
              <w:ind w:left="111"/>
              <w:rPr>
                <w:sz w:val="24"/>
              </w:rPr>
            </w:pPr>
            <w:r>
              <w:rPr>
                <w:sz w:val="24"/>
              </w:rPr>
              <w:t>Назначение</w:t>
            </w:r>
            <w:r>
              <w:rPr>
                <w:spacing w:val="-4"/>
                <w:sz w:val="24"/>
              </w:rPr>
              <w:t xml:space="preserve"> </w:t>
            </w:r>
            <w:r>
              <w:rPr>
                <w:sz w:val="24"/>
              </w:rPr>
              <w:t>и</w:t>
            </w:r>
            <w:r>
              <w:rPr>
                <w:spacing w:val="-2"/>
                <w:sz w:val="24"/>
              </w:rPr>
              <w:t xml:space="preserve"> </w:t>
            </w:r>
            <w:r>
              <w:rPr>
                <w:sz w:val="24"/>
              </w:rPr>
              <w:t>виды</w:t>
            </w:r>
            <w:r>
              <w:rPr>
                <w:spacing w:val="-4"/>
                <w:sz w:val="24"/>
              </w:rPr>
              <w:t xml:space="preserve"> </w:t>
            </w:r>
            <w:r>
              <w:rPr>
                <w:sz w:val="24"/>
              </w:rPr>
              <w:t>габаритов.</w:t>
            </w:r>
            <w:r>
              <w:rPr>
                <w:spacing w:val="-5"/>
                <w:sz w:val="24"/>
              </w:rPr>
              <w:t xml:space="preserve"> </w:t>
            </w:r>
            <w:r>
              <w:rPr>
                <w:sz w:val="24"/>
              </w:rPr>
              <w:t>Габариты</w:t>
            </w:r>
            <w:r>
              <w:rPr>
                <w:spacing w:val="-4"/>
                <w:sz w:val="24"/>
              </w:rPr>
              <w:t xml:space="preserve"> </w:t>
            </w:r>
            <w:r>
              <w:rPr>
                <w:sz w:val="24"/>
              </w:rPr>
              <w:t>приближения</w:t>
            </w:r>
            <w:r>
              <w:rPr>
                <w:spacing w:val="-2"/>
                <w:sz w:val="24"/>
              </w:rPr>
              <w:t xml:space="preserve"> </w:t>
            </w:r>
            <w:r>
              <w:rPr>
                <w:sz w:val="24"/>
              </w:rPr>
              <w:t>строения</w:t>
            </w:r>
            <w:r>
              <w:rPr>
                <w:spacing w:val="-4"/>
                <w:sz w:val="24"/>
              </w:rPr>
              <w:t xml:space="preserve"> </w:t>
            </w:r>
            <w:r>
              <w:rPr>
                <w:sz w:val="24"/>
              </w:rPr>
              <w:t>и</w:t>
            </w:r>
            <w:r>
              <w:rPr>
                <w:spacing w:val="-2"/>
                <w:sz w:val="24"/>
              </w:rPr>
              <w:t xml:space="preserve"> </w:t>
            </w:r>
            <w:r>
              <w:rPr>
                <w:sz w:val="24"/>
              </w:rPr>
              <w:t>подвижного</w:t>
            </w:r>
            <w:r>
              <w:rPr>
                <w:spacing w:val="-4"/>
                <w:sz w:val="24"/>
              </w:rPr>
              <w:t xml:space="preserve"> </w:t>
            </w:r>
            <w:r>
              <w:rPr>
                <w:spacing w:val="-2"/>
                <w:sz w:val="24"/>
              </w:rPr>
              <w:t>состава.</w:t>
            </w:r>
          </w:p>
        </w:tc>
        <w:tc>
          <w:tcPr>
            <w:tcW w:w="1365" w:type="dxa"/>
            <w:vMerge/>
            <w:tcBorders>
              <w:top w:val="nil"/>
            </w:tcBorders>
          </w:tcPr>
          <w:p w14:paraId="1ADC0F68" w14:textId="77777777" w:rsidR="003C5256" w:rsidRDefault="003C5256">
            <w:pPr>
              <w:rPr>
                <w:sz w:val="2"/>
                <w:szCs w:val="2"/>
              </w:rPr>
            </w:pPr>
          </w:p>
        </w:tc>
        <w:tc>
          <w:tcPr>
            <w:tcW w:w="1394" w:type="dxa"/>
            <w:vMerge/>
            <w:tcBorders>
              <w:top w:val="nil"/>
            </w:tcBorders>
          </w:tcPr>
          <w:p w14:paraId="0747D00B" w14:textId="77777777" w:rsidR="003C5256" w:rsidRDefault="003C5256">
            <w:pPr>
              <w:rPr>
                <w:sz w:val="2"/>
                <w:szCs w:val="2"/>
              </w:rPr>
            </w:pPr>
          </w:p>
        </w:tc>
      </w:tr>
      <w:tr w:rsidR="003C5256" w14:paraId="7E7A3377" w14:textId="77777777">
        <w:trPr>
          <w:trHeight w:val="330"/>
        </w:trPr>
        <w:tc>
          <w:tcPr>
            <w:tcW w:w="3216" w:type="dxa"/>
            <w:vMerge/>
            <w:tcBorders>
              <w:top w:val="nil"/>
            </w:tcBorders>
          </w:tcPr>
          <w:p w14:paraId="7AFF49D3" w14:textId="77777777" w:rsidR="003C5256" w:rsidRDefault="003C5256">
            <w:pPr>
              <w:rPr>
                <w:sz w:val="2"/>
                <w:szCs w:val="2"/>
              </w:rPr>
            </w:pPr>
          </w:p>
        </w:tc>
        <w:tc>
          <w:tcPr>
            <w:tcW w:w="9254" w:type="dxa"/>
          </w:tcPr>
          <w:p w14:paraId="2EC02E6C" w14:textId="77777777" w:rsidR="003C5256" w:rsidRDefault="00EA4AB5">
            <w:pPr>
              <w:pStyle w:val="TableParagraph"/>
              <w:spacing w:line="268" w:lineRule="exact"/>
              <w:ind w:left="111"/>
              <w:rPr>
                <w:sz w:val="24"/>
              </w:rPr>
            </w:pPr>
            <w:r>
              <w:rPr>
                <w:sz w:val="24"/>
              </w:rPr>
              <w:t>Междупутья.</w:t>
            </w:r>
            <w:r>
              <w:rPr>
                <w:spacing w:val="-6"/>
                <w:sz w:val="24"/>
              </w:rPr>
              <w:t xml:space="preserve"> </w:t>
            </w:r>
            <w:r>
              <w:rPr>
                <w:sz w:val="24"/>
              </w:rPr>
              <w:t>Параллельное</w:t>
            </w:r>
            <w:r>
              <w:rPr>
                <w:spacing w:val="-3"/>
                <w:sz w:val="24"/>
              </w:rPr>
              <w:t xml:space="preserve"> </w:t>
            </w:r>
            <w:r>
              <w:rPr>
                <w:sz w:val="24"/>
              </w:rPr>
              <w:t>смещение</w:t>
            </w:r>
            <w:r>
              <w:rPr>
                <w:spacing w:val="-5"/>
                <w:sz w:val="24"/>
              </w:rPr>
              <w:t xml:space="preserve"> </w:t>
            </w:r>
            <w:r>
              <w:rPr>
                <w:spacing w:val="-2"/>
                <w:sz w:val="24"/>
              </w:rPr>
              <w:t>путей.</w:t>
            </w:r>
          </w:p>
        </w:tc>
        <w:tc>
          <w:tcPr>
            <w:tcW w:w="1365" w:type="dxa"/>
            <w:vMerge/>
            <w:tcBorders>
              <w:top w:val="nil"/>
            </w:tcBorders>
          </w:tcPr>
          <w:p w14:paraId="1DC1A7FF" w14:textId="77777777" w:rsidR="003C5256" w:rsidRDefault="003C5256">
            <w:pPr>
              <w:rPr>
                <w:sz w:val="2"/>
                <w:szCs w:val="2"/>
              </w:rPr>
            </w:pPr>
          </w:p>
        </w:tc>
        <w:tc>
          <w:tcPr>
            <w:tcW w:w="1394" w:type="dxa"/>
            <w:vMerge/>
            <w:tcBorders>
              <w:top w:val="nil"/>
            </w:tcBorders>
          </w:tcPr>
          <w:p w14:paraId="2956B569" w14:textId="77777777" w:rsidR="003C5256" w:rsidRDefault="003C5256">
            <w:pPr>
              <w:rPr>
                <w:sz w:val="2"/>
                <w:szCs w:val="2"/>
              </w:rPr>
            </w:pPr>
          </w:p>
        </w:tc>
      </w:tr>
      <w:tr w:rsidR="003C5256" w14:paraId="08F27DA5" w14:textId="77777777">
        <w:trPr>
          <w:trHeight w:val="1141"/>
        </w:trPr>
        <w:tc>
          <w:tcPr>
            <w:tcW w:w="3216" w:type="dxa"/>
            <w:vMerge/>
            <w:tcBorders>
              <w:top w:val="nil"/>
            </w:tcBorders>
          </w:tcPr>
          <w:p w14:paraId="31155085" w14:textId="77777777" w:rsidR="003C5256" w:rsidRDefault="003C5256">
            <w:pPr>
              <w:rPr>
                <w:sz w:val="2"/>
                <w:szCs w:val="2"/>
              </w:rPr>
            </w:pPr>
          </w:p>
        </w:tc>
        <w:tc>
          <w:tcPr>
            <w:tcW w:w="9254" w:type="dxa"/>
          </w:tcPr>
          <w:p w14:paraId="19BED490" w14:textId="77777777" w:rsidR="003C5256" w:rsidRDefault="00EA4AB5">
            <w:pPr>
              <w:pStyle w:val="TableParagraph"/>
              <w:spacing w:line="247"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48ED4E69" w14:textId="77777777" w:rsidR="003C5256" w:rsidRDefault="00EA4AB5">
            <w:pPr>
              <w:pStyle w:val="TableParagraph"/>
              <w:spacing w:before="5" w:line="225" w:lineRule="auto"/>
              <w:ind w:left="112" w:firstLine="4"/>
              <w:rPr>
                <w:sz w:val="24"/>
              </w:rPr>
            </w:pPr>
            <w:r>
              <w:rPr>
                <w:sz w:val="24"/>
              </w:rPr>
              <w:t>Проработка</w:t>
            </w:r>
            <w:r>
              <w:rPr>
                <w:spacing w:val="-10"/>
                <w:sz w:val="24"/>
              </w:rPr>
              <w:t xml:space="preserve"> </w:t>
            </w:r>
            <w:r>
              <w:rPr>
                <w:sz w:val="24"/>
              </w:rPr>
              <w:t>конспекта</w:t>
            </w:r>
            <w:r>
              <w:rPr>
                <w:spacing w:val="-12"/>
                <w:sz w:val="24"/>
              </w:rPr>
              <w:t xml:space="preserve"> </w:t>
            </w:r>
            <w:r>
              <w:rPr>
                <w:sz w:val="24"/>
              </w:rPr>
              <w:t>занятий</w:t>
            </w:r>
            <w:r>
              <w:rPr>
                <w:spacing w:val="-7"/>
                <w:sz w:val="24"/>
              </w:rPr>
              <w:t xml:space="preserve"> </w:t>
            </w:r>
            <w:r>
              <w:rPr>
                <w:sz w:val="24"/>
              </w:rPr>
              <w:t>и</w:t>
            </w:r>
            <w:r>
              <w:rPr>
                <w:spacing w:val="-6"/>
                <w:sz w:val="24"/>
              </w:rPr>
              <w:t xml:space="preserve"> </w:t>
            </w:r>
            <w:r>
              <w:rPr>
                <w:sz w:val="24"/>
              </w:rPr>
              <w:t>учебных</w:t>
            </w:r>
            <w:r>
              <w:rPr>
                <w:spacing w:val="-6"/>
                <w:sz w:val="24"/>
              </w:rPr>
              <w:t xml:space="preserve"> </w:t>
            </w:r>
            <w:r>
              <w:rPr>
                <w:sz w:val="24"/>
              </w:rPr>
              <w:t>изданий</w:t>
            </w:r>
            <w:r>
              <w:rPr>
                <w:spacing w:val="-7"/>
                <w:sz w:val="24"/>
              </w:rPr>
              <w:t xml:space="preserve"> </w:t>
            </w:r>
            <w:r>
              <w:rPr>
                <w:sz w:val="24"/>
              </w:rPr>
              <w:t>(по</w:t>
            </w:r>
            <w:r>
              <w:rPr>
                <w:spacing w:val="-10"/>
                <w:sz w:val="24"/>
              </w:rPr>
              <w:t xml:space="preserve"> </w:t>
            </w:r>
            <w:r>
              <w:rPr>
                <w:sz w:val="24"/>
              </w:rPr>
              <w:t>заданию</w:t>
            </w:r>
            <w:r>
              <w:rPr>
                <w:spacing w:val="-8"/>
                <w:sz w:val="24"/>
              </w:rPr>
              <w:t xml:space="preserve"> </w:t>
            </w:r>
            <w:r>
              <w:rPr>
                <w:sz w:val="24"/>
              </w:rPr>
              <w:t>преподавателя). Вычертить в конспекте очертание основных габаритов.</w:t>
            </w:r>
          </w:p>
        </w:tc>
        <w:tc>
          <w:tcPr>
            <w:tcW w:w="1365" w:type="dxa"/>
          </w:tcPr>
          <w:p w14:paraId="52E5F187" w14:textId="77777777" w:rsidR="003C5256" w:rsidRDefault="00EA4AB5">
            <w:pPr>
              <w:pStyle w:val="TableParagraph"/>
              <w:spacing w:line="266" w:lineRule="exact"/>
              <w:ind w:left="23"/>
              <w:jc w:val="center"/>
              <w:rPr>
                <w:sz w:val="24"/>
              </w:rPr>
            </w:pPr>
            <w:r>
              <w:rPr>
                <w:spacing w:val="-10"/>
                <w:sz w:val="24"/>
              </w:rPr>
              <w:t>4</w:t>
            </w:r>
          </w:p>
        </w:tc>
        <w:tc>
          <w:tcPr>
            <w:tcW w:w="1394" w:type="dxa"/>
          </w:tcPr>
          <w:p w14:paraId="5A6FAAA6" w14:textId="77777777" w:rsidR="003C5256" w:rsidRDefault="00EA4AB5">
            <w:pPr>
              <w:pStyle w:val="TableParagraph"/>
              <w:spacing w:line="266" w:lineRule="exact"/>
              <w:ind w:left="24"/>
              <w:jc w:val="center"/>
              <w:rPr>
                <w:sz w:val="24"/>
              </w:rPr>
            </w:pPr>
            <w:r>
              <w:rPr>
                <w:spacing w:val="-10"/>
                <w:sz w:val="24"/>
              </w:rPr>
              <w:t>2</w:t>
            </w:r>
          </w:p>
        </w:tc>
      </w:tr>
      <w:tr w:rsidR="003C5256" w14:paraId="29373AF3" w14:textId="77777777">
        <w:trPr>
          <w:trHeight w:val="275"/>
        </w:trPr>
        <w:tc>
          <w:tcPr>
            <w:tcW w:w="3216" w:type="dxa"/>
            <w:vMerge w:val="restart"/>
          </w:tcPr>
          <w:p w14:paraId="59CAE687" w14:textId="77777777" w:rsidR="003C5256" w:rsidRDefault="00EA4AB5">
            <w:pPr>
              <w:pStyle w:val="TableParagraph"/>
              <w:spacing w:line="270" w:lineRule="exact"/>
              <w:ind w:left="112"/>
              <w:rPr>
                <w:b/>
                <w:sz w:val="24"/>
              </w:rPr>
            </w:pPr>
            <w:r>
              <w:rPr>
                <w:b/>
                <w:sz w:val="24"/>
              </w:rPr>
              <w:t>Тема</w:t>
            </w:r>
            <w:r>
              <w:rPr>
                <w:b/>
                <w:spacing w:val="-5"/>
                <w:sz w:val="24"/>
              </w:rPr>
              <w:t xml:space="preserve"> </w:t>
            </w:r>
            <w:r>
              <w:rPr>
                <w:b/>
                <w:spacing w:val="-4"/>
                <w:sz w:val="24"/>
              </w:rPr>
              <w:t>2.3.</w:t>
            </w:r>
          </w:p>
          <w:p w14:paraId="57FA9CBD" w14:textId="77777777" w:rsidR="003C5256" w:rsidRDefault="00EA4AB5">
            <w:pPr>
              <w:pStyle w:val="TableParagraph"/>
              <w:spacing w:before="2"/>
              <w:ind w:left="112"/>
              <w:rPr>
                <w:b/>
                <w:sz w:val="24"/>
              </w:rPr>
            </w:pPr>
            <w:r>
              <w:rPr>
                <w:b/>
                <w:sz w:val="24"/>
              </w:rPr>
              <w:t>Соединения</w:t>
            </w:r>
            <w:r>
              <w:rPr>
                <w:b/>
                <w:spacing w:val="17"/>
                <w:sz w:val="24"/>
              </w:rPr>
              <w:t xml:space="preserve"> </w:t>
            </w:r>
            <w:r>
              <w:rPr>
                <w:b/>
                <w:sz w:val="24"/>
              </w:rPr>
              <w:t>и</w:t>
            </w:r>
            <w:r>
              <w:rPr>
                <w:b/>
                <w:spacing w:val="19"/>
                <w:sz w:val="24"/>
              </w:rPr>
              <w:t xml:space="preserve"> </w:t>
            </w:r>
            <w:r>
              <w:rPr>
                <w:b/>
                <w:sz w:val="24"/>
              </w:rPr>
              <w:t xml:space="preserve">пересечения </w:t>
            </w:r>
            <w:r>
              <w:rPr>
                <w:b/>
                <w:spacing w:val="-2"/>
                <w:sz w:val="24"/>
              </w:rPr>
              <w:t>путей.</w:t>
            </w:r>
          </w:p>
        </w:tc>
        <w:tc>
          <w:tcPr>
            <w:tcW w:w="9254" w:type="dxa"/>
          </w:tcPr>
          <w:p w14:paraId="445BD461"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65" w:type="dxa"/>
            <w:vMerge w:val="restart"/>
          </w:tcPr>
          <w:p w14:paraId="11EF5F4A" w14:textId="77777777" w:rsidR="003C5256" w:rsidRDefault="00EA4AB5">
            <w:pPr>
              <w:pStyle w:val="TableParagraph"/>
              <w:spacing w:line="266" w:lineRule="exact"/>
              <w:ind w:left="23"/>
              <w:jc w:val="center"/>
              <w:rPr>
                <w:sz w:val="24"/>
              </w:rPr>
            </w:pPr>
            <w:r>
              <w:rPr>
                <w:spacing w:val="-10"/>
                <w:sz w:val="24"/>
              </w:rPr>
              <w:t>4</w:t>
            </w:r>
          </w:p>
        </w:tc>
        <w:tc>
          <w:tcPr>
            <w:tcW w:w="1394" w:type="dxa"/>
            <w:vMerge w:val="restart"/>
          </w:tcPr>
          <w:p w14:paraId="27274964" w14:textId="77777777" w:rsidR="003C5256" w:rsidRDefault="00EA4AB5">
            <w:pPr>
              <w:pStyle w:val="TableParagraph"/>
              <w:spacing w:line="266" w:lineRule="exact"/>
              <w:ind w:left="24"/>
              <w:jc w:val="center"/>
              <w:rPr>
                <w:sz w:val="24"/>
              </w:rPr>
            </w:pPr>
            <w:r>
              <w:rPr>
                <w:spacing w:val="-10"/>
                <w:sz w:val="24"/>
              </w:rPr>
              <w:t>1</w:t>
            </w:r>
          </w:p>
        </w:tc>
      </w:tr>
      <w:tr w:rsidR="003C5256" w14:paraId="73048E0B" w14:textId="77777777">
        <w:trPr>
          <w:trHeight w:val="275"/>
        </w:trPr>
        <w:tc>
          <w:tcPr>
            <w:tcW w:w="3216" w:type="dxa"/>
            <w:vMerge/>
            <w:tcBorders>
              <w:top w:val="nil"/>
            </w:tcBorders>
          </w:tcPr>
          <w:p w14:paraId="46DD49E7" w14:textId="77777777" w:rsidR="003C5256" w:rsidRDefault="003C5256">
            <w:pPr>
              <w:rPr>
                <w:sz w:val="2"/>
                <w:szCs w:val="2"/>
              </w:rPr>
            </w:pPr>
          </w:p>
        </w:tc>
        <w:tc>
          <w:tcPr>
            <w:tcW w:w="9254" w:type="dxa"/>
          </w:tcPr>
          <w:p w14:paraId="326903A7" w14:textId="77777777" w:rsidR="003C5256" w:rsidRDefault="00EA4AB5">
            <w:pPr>
              <w:pStyle w:val="TableParagraph"/>
              <w:spacing w:line="255" w:lineRule="exact"/>
              <w:ind w:left="111"/>
              <w:rPr>
                <w:sz w:val="24"/>
              </w:rPr>
            </w:pPr>
            <w:r>
              <w:rPr>
                <w:sz w:val="24"/>
              </w:rPr>
              <w:t>Виды</w:t>
            </w:r>
            <w:r>
              <w:rPr>
                <w:spacing w:val="-6"/>
                <w:sz w:val="24"/>
              </w:rPr>
              <w:t xml:space="preserve"> </w:t>
            </w:r>
            <w:r>
              <w:rPr>
                <w:sz w:val="24"/>
              </w:rPr>
              <w:t>соединений</w:t>
            </w:r>
            <w:r>
              <w:rPr>
                <w:spacing w:val="-6"/>
                <w:sz w:val="24"/>
              </w:rPr>
              <w:t xml:space="preserve"> </w:t>
            </w:r>
            <w:r>
              <w:rPr>
                <w:sz w:val="24"/>
              </w:rPr>
              <w:t>путей.</w:t>
            </w:r>
            <w:r>
              <w:rPr>
                <w:spacing w:val="-5"/>
                <w:sz w:val="24"/>
              </w:rPr>
              <w:t xml:space="preserve"> </w:t>
            </w:r>
            <w:r>
              <w:rPr>
                <w:sz w:val="24"/>
              </w:rPr>
              <w:t>Расчет</w:t>
            </w:r>
            <w:r>
              <w:rPr>
                <w:spacing w:val="-4"/>
                <w:sz w:val="24"/>
              </w:rPr>
              <w:t xml:space="preserve"> </w:t>
            </w:r>
            <w:r>
              <w:rPr>
                <w:sz w:val="24"/>
              </w:rPr>
              <w:t>конечного</w:t>
            </w:r>
            <w:r>
              <w:rPr>
                <w:spacing w:val="-6"/>
                <w:sz w:val="24"/>
              </w:rPr>
              <w:t xml:space="preserve"> </w:t>
            </w:r>
            <w:r>
              <w:rPr>
                <w:sz w:val="24"/>
              </w:rPr>
              <w:t>соединения</w:t>
            </w:r>
            <w:r>
              <w:rPr>
                <w:spacing w:val="-3"/>
                <w:sz w:val="24"/>
              </w:rPr>
              <w:t xml:space="preserve"> </w:t>
            </w:r>
            <w:r>
              <w:rPr>
                <w:spacing w:val="-2"/>
                <w:sz w:val="24"/>
              </w:rPr>
              <w:t>путей.</w:t>
            </w:r>
          </w:p>
        </w:tc>
        <w:tc>
          <w:tcPr>
            <w:tcW w:w="1365" w:type="dxa"/>
            <w:vMerge/>
            <w:tcBorders>
              <w:top w:val="nil"/>
            </w:tcBorders>
          </w:tcPr>
          <w:p w14:paraId="01BDE441" w14:textId="77777777" w:rsidR="003C5256" w:rsidRDefault="003C5256">
            <w:pPr>
              <w:rPr>
                <w:sz w:val="2"/>
                <w:szCs w:val="2"/>
              </w:rPr>
            </w:pPr>
          </w:p>
        </w:tc>
        <w:tc>
          <w:tcPr>
            <w:tcW w:w="1394" w:type="dxa"/>
            <w:vMerge/>
            <w:tcBorders>
              <w:top w:val="nil"/>
            </w:tcBorders>
          </w:tcPr>
          <w:p w14:paraId="6CEA4922" w14:textId="77777777" w:rsidR="003C5256" w:rsidRDefault="003C5256">
            <w:pPr>
              <w:rPr>
                <w:sz w:val="2"/>
                <w:szCs w:val="2"/>
              </w:rPr>
            </w:pPr>
          </w:p>
        </w:tc>
      </w:tr>
      <w:tr w:rsidR="003C5256" w14:paraId="52F96DAF" w14:textId="77777777">
        <w:trPr>
          <w:trHeight w:val="276"/>
        </w:trPr>
        <w:tc>
          <w:tcPr>
            <w:tcW w:w="3216" w:type="dxa"/>
            <w:vMerge/>
            <w:tcBorders>
              <w:top w:val="nil"/>
            </w:tcBorders>
          </w:tcPr>
          <w:p w14:paraId="10CA341C" w14:textId="77777777" w:rsidR="003C5256" w:rsidRDefault="003C5256">
            <w:pPr>
              <w:rPr>
                <w:sz w:val="2"/>
                <w:szCs w:val="2"/>
              </w:rPr>
            </w:pPr>
          </w:p>
        </w:tc>
        <w:tc>
          <w:tcPr>
            <w:tcW w:w="9254" w:type="dxa"/>
          </w:tcPr>
          <w:p w14:paraId="383DD03E" w14:textId="77777777" w:rsidR="003C5256" w:rsidRDefault="00EA4AB5">
            <w:pPr>
              <w:pStyle w:val="TableParagraph"/>
              <w:spacing w:line="257" w:lineRule="exact"/>
              <w:ind w:left="111"/>
              <w:rPr>
                <w:sz w:val="24"/>
              </w:rPr>
            </w:pPr>
            <w:r>
              <w:rPr>
                <w:sz w:val="24"/>
              </w:rPr>
              <w:t>Съезды</w:t>
            </w:r>
            <w:r>
              <w:rPr>
                <w:spacing w:val="-5"/>
                <w:sz w:val="24"/>
              </w:rPr>
              <w:t xml:space="preserve"> </w:t>
            </w:r>
            <w:r>
              <w:rPr>
                <w:sz w:val="24"/>
              </w:rPr>
              <w:t>и</w:t>
            </w:r>
            <w:r>
              <w:rPr>
                <w:spacing w:val="-4"/>
                <w:sz w:val="24"/>
              </w:rPr>
              <w:t xml:space="preserve"> </w:t>
            </w:r>
            <w:r>
              <w:rPr>
                <w:sz w:val="24"/>
              </w:rPr>
              <w:t>их расчет.</w:t>
            </w:r>
            <w:r>
              <w:rPr>
                <w:spacing w:val="-5"/>
                <w:sz w:val="24"/>
              </w:rPr>
              <w:t xml:space="preserve"> </w:t>
            </w:r>
            <w:r>
              <w:rPr>
                <w:sz w:val="24"/>
              </w:rPr>
              <w:t>Глухие</w:t>
            </w:r>
            <w:r>
              <w:rPr>
                <w:spacing w:val="-2"/>
                <w:sz w:val="24"/>
              </w:rPr>
              <w:t xml:space="preserve"> </w:t>
            </w:r>
            <w:r>
              <w:rPr>
                <w:sz w:val="24"/>
              </w:rPr>
              <w:t>пересечения.</w:t>
            </w:r>
            <w:r>
              <w:rPr>
                <w:spacing w:val="-4"/>
                <w:sz w:val="24"/>
              </w:rPr>
              <w:t xml:space="preserve"> </w:t>
            </w:r>
            <w:r>
              <w:rPr>
                <w:sz w:val="24"/>
              </w:rPr>
              <w:t>Совмещение</w:t>
            </w:r>
            <w:r>
              <w:rPr>
                <w:spacing w:val="-2"/>
                <w:sz w:val="24"/>
              </w:rPr>
              <w:t xml:space="preserve"> </w:t>
            </w:r>
            <w:r>
              <w:rPr>
                <w:sz w:val="24"/>
              </w:rPr>
              <w:t>и</w:t>
            </w:r>
            <w:r>
              <w:rPr>
                <w:spacing w:val="-2"/>
                <w:sz w:val="24"/>
              </w:rPr>
              <w:t xml:space="preserve"> </w:t>
            </w:r>
            <w:r>
              <w:rPr>
                <w:sz w:val="24"/>
              </w:rPr>
              <w:t>сплетение</w:t>
            </w:r>
            <w:r>
              <w:rPr>
                <w:spacing w:val="-3"/>
                <w:sz w:val="24"/>
              </w:rPr>
              <w:t xml:space="preserve"> </w:t>
            </w:r>
            <w:r>
              <w:rPr>
                <w:spacing w:val="-2"/>
                <w:sz w:val="24"/>
              </w:rPr>
              <w:t>путей.</w:t>
            </w:r>
          </w:p>
        </w:tc>
        <w:tc>
          <w:tcPr>
            <w:tcW w:w="1365" w:type="dxa"/>
            <w:vMerge/>
            <w:tcBorders>
              <w:top w:val="nil"/>
            </w:tcBorders>
          </w:tcPr>
          <w:p w14:paraId="366AAB99" w14:textId="77777777" w:rsidR="003C5256" w:rsidRDefault="003C5256">
            <w:pPr>
              <w:rPr>
                <w:sz w:val="2"/>
                <w:szCs w:val="2"/>
              </w:rPr>
            </w:pPr>
          </w:p>
        </w:tc>
        <w:tc>
          <w:tcPr>
            <w:tcW w:w="1394" w:type="dxa"/>
            <w:vMerge/>
            <w:tcBorders>
              <w:top w:val="nil"/>
            </w:tcBorders>
          </w:tcPr>
          <w:p w14:paraId="3545D497" w14:textId="77777777" w:rsidR="003C5256" w:rsidRDefault="003C5256">
            <w:pPr>
              <w:rPr>
                <w:sz w:val="2"/>
                <w:szCs w:val="2"/>
              </w:rPr>
            </w:pPr>
          </w:p>
        </w:tc>
      </w:tr>
      <w:tr w:rsidR="003C5256" w14:paraId="03AFA409" w14:textId="77777777">
        <w:trPr>
          <w:trHeight w:val="275"/>
        </w:trPr>
        <w:tc>
          <w:tcPr>
            <w:tcW w:w="3216" w:type="dxa"/>
            <w:vMerge/>
            <w:tcBorders>
              <w:top w:val="nil"/>
            </w:tcBorders>
          </w:tcPr>
          <w:p w14:paraId="45F1C1B1" w14:textId="77777777" w:rsidR="003C5256" w:rsidRDefault="003C5256">
            <w:pPr>
              <w:rPr>
                <w:sz w:val="2"/>
                <w:szCs w:val="2"/>
              </w:rPr>
            </w:pPr>
          </w:p>
        </w:tc>
        <w:tc>
          <w:tcPr>
            <w:tcW w:w="9254" w:type="dxa"/>
          </w:tcPr>
          <w:p w14:paraId="66A08B73" w14:textId="77777777" w:rsidR="003C5256" w:rsidRDefault="00EA4AB5">
            <w:pPr>
              <w:pStyle w:val="TableParagraph"/>
              <w:spacing w:line="255" w:lineRule="exact"/>
              <w:ind w:left="111"/>
              <w:rPr>
                <w:sz w:val="24"/>
              </w:rPr>
            </w:pPr>
            <w:r>
              <w:rPr>
                <w:sz w:val="24"/>
              </w:rPr>
              <w:t>Стрелочные</w:t>
            </w:r>
            <w:r>
              <w:rPr>
                <w:spacing w:val="-2"/>
                <w:sz w:val="24"/>
              </w:rPr>
              <w:t xml:space="preserve"> </w:t>
            </w:r>
            <w:r>
              <w:rPr>
                <w:sz w:val="24"/>
              </w:rPr>
              <w:t>улицы,</w:t>
            </w:r>
            <w:r>
              <w:rPr>
                <w:spacing w:val="-4"/>
                <w:sz w:val="24"/>
              </w:rPr>
              <w:t xml:space="preserve"> </w:t>
            </w:r>
            <w:r>
              <w:rPr>
                <w:sz w:val="24"/>
              </w:rPr>
              <w:t>их</w:t>
            </w:r>
            <w:r>
              <w:rPr>
                <w:spacing w:val="-5"/>
                <w:sz w:val="24"/>
              </w:rPr>
              <w:t xml:space="preserve"> </w:t>
            </w:r>
            <w:r>
              <w:rPr>
                <w:sz w:val="24"/>
              </w:rPr>
              <w:t>расчет</w:t>
            </w:r>
            <w:r>
              <w:rPr>
                <w:spacing w:val="-3"/>
                <w:sz w:val="24"/>
              </w:rPr>
              <w:t xml:space="preserve"> </w:t>
            </w:r>
            <w:r>
              <w:rPr>
                <w:sz w:val="24"/>
              </w:rPr>
              <w:t>и</w:t>
            </w:r>
            <w:r>
              <w:rPr>
                <w:spacing w:val="-1"/>
                <w:sz w:val="24"/>
              </w:rPr>
              <w:t xml:space="preserve"> </w:t>
            </w:r>
            <w:r>
              <w:rPr>
                <w:sz w:val="24"/>
              </w:rPr>
              <w:t>область</w:t>
            </w:r>
            <w:r>
              <w:rPr>
                <w:spacing w:val="-2"/>
                <w:sz w:val="24"/>
              </w:rPr>
              <w:t xml:space="preserve"> применения.</w:t>
            </w:r>
          </w:p>
        </w:tc>
        <w:tc>
          <w:tcPr>
            <w:tcW w:w="1365" w:type="dxa"/>
            <w:vMerge/>
            <w:tcBorders>
              <w:top w:val="nil"/>
            </w:tcBorders>
          </w:tcPr>
          <w:p w14:paraId="3812A70D" w14:textId="77777777" w:rsidR="003C5256" w:rsidRDefault="003C5256">
            <w:pPr>
              <w:rPr>
                <w:sz w:val="2"/>
                <w:szCs w:val="2"/>
              </w:rPr>
            </w:pPr>
          </w:p>
        </w:tc>
        <w:tc>
          <w:tcPr>
            <w:tcW w:w="1394" w:type="dxa"/>
            <w:vMerge/>
            <w:tcBorders>
              <w:top w:val="nil"/>
            </w:tcBorders>
          </w:tcPr>
          <w:p w14:paraId="3E9F6342" w14:textId="77777777" w:rsidR="003C5256" w:rsidRDefault="003C5256">
            <w:pPr>
              <w:rPr>
                <w:sz w:val="2"/>
                <w:szCs w:val="2"/>
              </w:rPr>
            </w:pPr>
          </w:p>
        </w:tc>
      </w:tr>
      <w:tr w:rsidR="003C5256" w14:paraId="15525E0F" w14:textId="77777777">
        <w:trPr>
          <w:trHeight w:val="838"/>
        </w:trPr>
        <w:tc>
          <w:tcPr>
            <w:tcW w:w="3216" w:type="dxa"/>
            <w:vMerge/>
            <w:tcBorders>
              <w:top w:val="nil"/>
            </w:tcBorders>
          </w:tcPr>
          <w:p w14:paraId="0434A492" w14:textId="77777777" w:rsidR="003C5256" w:rsidRDefault="003C5256">
            <w:pPr>
              <w:rPr>
                <w:sz w:val="2"/>
                <w:szCs w:val="2"/>
              </w:rPr>
            </w:pPr>
          </w:p>
        </w:tc>
        <w:tc>
          <w:tcPr>
            <w:tcW w:w="9254" w:type="dxa"/>
          </w:tcPr>
          <w:p w14:paraId="729A2A76" w14:textId="77777777" w:rsidR="003C5256" w:rsidRDefault="00EA4AB5">
            <w:pPr>
              <w:pStyle w:val="TableParagraph"/>
              <w:spacing w:line="267" w:lineRule="exact"/>
              <w:ind w:left="111"/>
              <w:rPr>
                <w:b/>
                <w:sz w:val="24"/>
              </w:rPr>
            </w:pPr>
            <w:r>
              <w:rPr>
                <w:b/>
                <w:sz w:val="24"/>
              </w:rPr>
              <w:t>Практическое</w:t>
            </w:r>
            <w:r>
              <w:rPr>
                <w:b/>
                <w:spacing w:val="-10"/>
                <w:sz w:val="24"/>
              </w:rPr>
              <w:t xml:space="preserve"> </w:t>
            </w:r>
            <w:r>
              <w:rPr>
                <w:b/>
                <w:spacing w:val="-2"/>
                <w:sz w:val="24"/>
              </w:rPr>
              <w:t>занятие</w:t>
            </w:r>
          </w:p>
          <w:p w14:paraId="1F5BDE44" w14:textId="77777777" w:rsidR="003C5256" w:rsidRDefault="00EA4AB5">
            <w:pPr>
              <w:pStyle w:val="TableParagraph"/>
              <w:ind w:left="111"/>
              <w:rPr>
                <w:sz w:val="24"/>
              </w:rPr>
            </w:pPr>
            <w:r>
              <w:rPr>
                <w:sz w:val="24"/>
              </w:rPr>
              <w:t>4.</w:t>
            </w:r>
            <w:r>
              <w:rPr>
                <w:spacing w:val="-3"/>
                <w:sz w:val="24"/>
              </w:rPr>
              <w:t xml:space="preserve"> </w:t>
            </w:r>
            <w:r>
              <w:rPr>
                <w:sz w:val="24"/>
              </w:rPr>
              <w:t>Расчет</w:t>
            </w:r>
            <w:r>
              <w:rPr>
                <w:spacing w:val="-3"/>
                <w:sz w:val="24"/>
              </w:rPr>
              <w:t xml:space="preserve"> </w:t>
            </w:r>
            <w:r>
              <w:rPr>
                <w:sz w:val="24"/>
              </w:rPr>
              <w:t>и</w:t>
            </w:r>
            <w:r>
              <w:rPr>
                <w:spacing w:val="-4"/>
                <w:sz w:val="24"/>
              </w:rPr>
              <w:t xml:space="preserve"> </w:t>
            </w:r>
            <w:r>
              <w:rPr>
                <w:sz w:val="24"/>
              </w:rPr>
              <w:t>вычерчивание</w:t>
            </w:r>
            <w:r>
              <w:rPr>
                <w:spacing w:val="-3"/>
                <w:sz w:val="24"/>
              </w:rPr>
              <w:t xml:space="preserve"> </w:t>
            </w:r>
            <w:r>
              <w:rPr>
                <w:sz w:val="24"/>
              </w:rPr>
              <w:t>в</w:t>
            </w:r>
            <w:r>
              <w:rPr>
                <w:spacing w:val="-4"/>
                <w:sz w:val="24"/>
              </w:rPr>
              <w:t xml:space="preserve"> </w:t>
            </w:r>
            <w:r>
              <w:rPr>
                <w:sz w:val="24"/>
              </w:rPr>
              <w:t>масштабе</w:t>
            </w:r>
            <w:r>
              <w:rPr>
                <w:spacing w:val="-3"/>
                <w:sz w:val="24"/>
              </w:rPr>
              <w:t xml:space="preserve"> </w:t>
            </w:r>
            <w:r>
              <w:rPr>
                <w:sz w:val="24"/>
              </w:rPr>
              <w:t>1:2000</w:t>
            </w:r>
            <w:r>
              <w:rPr>
                <w:spacing w:val="-3"/>
                <w:sz w:val="24"/>
              </w:rPr>
              <w:t xml:space="preserve"> </w:t>
            </w:r>
            <w:r>
              <w:rPr>
                <w:sz w:val="24"/>
              </w:rPr>
              <w:t>конечное</w:t>
            </w:r>
            <w:r>
              <w:rPr>
                <w:spacing w:val="-3"/>
                <w:sz w:val="24"/>
              </w:rPr>
              <w:t xml:space="preserve"> </w:t>
            </w:r>
            <w:r>
              <w:rPr>
                <w:sz w:val="24"/>
              </w:rPr>
              <w:t>соединение</w:t>
            </w:r>
            <w:r>
              <w:rPr>
                <w:spacing w:val="-4"/>
                <w:sz w:val="24"/>
              </w:rPr>
              <w:t xml:space="preserve"> </w:t>
            </w:r>
            <w:r>
              <w:rPr>
                <w:sz w:val="24"/>
              </w:rPr>
              <w:t>путей,</w:t>
            </w:r>
            <w:r>
              <w:rPr>
                <w:spacing w:val="-3"/>
                <w:sz w:val="24"/>
              </w:rPr>
              <w:t xml:space="preserve"> </w:t>
            </w:r>
            <w:r>
              <w:rPr>
                <w:sz w:val="24"/>
              </w:rPr>
              <w:t>съездов</w:t>
            </w:r>
            <w:r>
              <w:rPr>
                <w:spacing w:val="-4"/>
                <w:sz w:val="24"/>
              </w:rPr>
              <w:t xml:space="preserve"> </w:t>
            </w:r>
            <w:r>
              <w:rPr>
                <w:sz w:val="24"/>
              </w:rPr>
              <w:t>и стрелочных улиц.</w:t>
            </w:r>
          </w:p>
        </w:tc>
        <w:tc>
          <w:tcPr>
            <w:tcW w:w="1365" w:type="dxa"/>
          </w:tcPr>
          <w:p w14:paraId="226A91AC" w14:textId="77777777" w:rsidR="003C5256" w:rsidRDefault="00EA4AB5">
            <w:pPr>
              <w:pStyle w:val="TableParagraph"/>
              <w:spacing w:line="266" w:lineRule="exact"/>
              <w:ind w:left="23"/>
              <w:jc w:val="center"/>
              <w:rPr>
                <w:sz w:val="24"/>
              </w:rPr>
            </w:pPr>
            <w:r>
              <w:rPr>
                <w:spacing w:val="-10"/>
                <w:sz w:val="24"/>
              </w:rPr>
              <w:t>6</w:t>
            </w:r>
          </w:p>
        </w:tc>
        <w:tc>
          <w:tcPr>
            <w:tcW w:w="1394" w:type="dxa"/>
          </w:tcPr>
          <w:p w14:paraId="6D634B73" w14:textId="77777777" w:rsidR="003C5256" w:rsidRDefault="00EA4AB5">
            <w:pPr>
              <w:pStyle w:val="TableParagraph"/>
              <w:spacing w:line="266" w:lineRule="exact"/>
              <w:ind w:left="24"/>
              <w:jc w:val="center"/>
              <w:rPr>
                <w:sz w:val="24"/>
              </w:rPr>
            </w:pPr>
            <w:r>
              <w:rPr>
                <w:spacing w:val="-10"/>
                <w:sz w:val="24"/>
              </w:rPr>
              <w:t>3</w:t>
            </w:r>
          </w:p>
        </w:tc>
      </w:tr>
      <w:tr w:rsidR="003C5256" w14:paraId="0B99BCD6" w14:textId="77777777">
        <w:trPr>
          <w:trHeight w:val="1329"/>
        </w:trPr>
        <w:tc>
          <w:tcPr>
            <w:tcW w:w="3216" w:type="dxa"/>
            <w:vMerge/>
            <w:tcBorders>
              <w:top w:val="nil"/>
            </w:tcBorders>
          </w:tcPr>
          <w:p w14:paraId="13EF32DA" w14:textId="77777777" w:rsidR="003C5256" w:rsidRDefault="003C5256">
            <w:pPr>
              <w:rPr>
                <w:sz w:val="2"/>
                <w:szCs w:val="2"/>
              </w:rPr>
            </w:pPr>
          </w:p>
        </w:tc>
        <w:tc>
          <w:tcPr>
            <w:tcW w:w="9254" w:type="dxa"/>
          </w:tcPr>
          <w:p w14:paraId="5A7EA105" w14:textId="77777777" w:rsidR="003C5256" w:rsidRDefault="00EA4AB5">
            <w:pPr>
              <w:pStyle w:val="TableParagraph"/>
              <w:spacing w:line="250"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46F43620" w14:textId="77777777" w:rsidR="003C5256" w:rsidRDefault="00EA4AB5">
            <w:pPr>
              <w:pStyle w:val="TableParagraph"/>
              <w:spacing w:before="2" w:line="232" w:lineRule="auto"/>
              <w:ind w:left="112" w:firstLine="4"/>
              <w:rPr>
                <w:sz w:val="24"/>
              </w:rPr>
            </w:pPr>
            <w:r>
              <w:rPr>
                <w:sz w:val="24"/>
              </w:rPr>
              <w:t>Проработка конспекта занятий и учебных изданий (по заданию преподавателя). Подготовка к практическому занятию, оформление отчета и подготовка к защите.</w:t>
            </w:r>
          </w:p>
          <w:p w14:paraId="21CD4663" w14:textId="77777777" w:rsidR="003C5256" w:rsidRDefault="00EA4AB5">
            <w:pPr>
              <w:pStyle w:val="TableParagraph"/>
              <w:spacing w:line="262" w:lineRule="exact"/>
              <w:ind w:left="111" w:right="113"/>
              <w:rPr>
                <w:sz w:val="24"/>
              </w:rPr>
            </w:pPr>
            <w:r>
              <w:rPr>
                <w:sz w:val="24"/>
              </w:rPr>
              <w:t>Вычертить</w:t>
            </w:r>
            <w:r>
              <w:rPr>
                <w:spacing w:val="-5"/>
                <w:sz w:val="24"/>
              </w:rPr>
              <w:t xml:space="preserve"> </w:t>
            </w:r>
            <w:r>
              <w:rPr>
                <w:sz w:val="24"/>
              </w:rPr>
              <w:t>в</w:t>
            </w:r>
            <w:r>
              <w:rPr>
                <w:spacing w:val="-6"/>
                <w:sz w:val="24"/>
              </w:rPr>
              <w:t xml:space="preserve"> </w:t>
            </w:r>
            <w:r>
              <w:rPr>
                <w:sz w:val="24"/>
              </w:rPr>
              <w:t>конспекте</w:t>
            </w:r>
            <w:r>
              <w:rPr>
                <w:spacing w:val="-8"/>
                <w:sz w:val="24"/>
              </w:rPr>
              <w:t xml:space="preserve"> </w:t>
            </w:r>
            <w:r>
              <w:rPr>
                <w:sz w:val="24"/>
              </w:rPr>
              <w:t>схему</w:t>
            </w:r>
            <w:r>
              <w:rPr>
                <w:spacing w:val="-11"/>
                <w:sz w:val="24"/>
              </w:rPr>
              <w:t xml:space="preserve"> </w:t>
            </w:r>
            <w:r>
              <w:rPr>
                <w:sz w:val="24"/>
              </w:rPr>
              <w:t>стрелочной</w:t>
            </w:r>
            <w:r>
              <w:rPr>
                <w:spacing w:val="-2"/>
                <w:sz w:val="24"/>
              </w:rPr>
              <w:t xml:space="preserve"> </w:t>
            </w:r>
            <w:r>
              <w:rPr>
                <w:sz w:val="24"/>
              </w:rPr>
              <w:t>улицы</w:t>
            </w:r>
            <w:r>
              <w:rPr>
                <w:spacing w:val="40"/>
                <w:sz w:val="24"/>
              </w:rPr>
              <w:t xml:space="preserve"> </w:t>
            </w:r>
            <w:r>
              <w:rPr>
                <w:sz w:val="24"/>
              </w:rPr>
              <w:t>(по</w:t>
            </w:r>
            <w:r>
              <w:rPr>
                <w:spacing w:val="-6"/>
                <w:sz w:val="24"/>
              </w:rPr>
              <w:t xml:space="preserve"> </w:t>
            </w:r>
            <w:r>
              <w:rPr>
                <w:sz w:val="24"/>
              </w:rPr>
              <w:t>индивид.</w:t>
            </w:r>
            <w:r>
              <w:rPr>
                <w:spacing w:val="40"/>
                <w:sz w:val="24"/>
              </w:rPr>
              <w:t xml:space="preserve"> </w:t>
            </w:r>
            <w:r>
              <w:rPr>
                <w:sz w:val="24"/>
              </w:rPr>
              <w:t>заданию</w:t>
            </w:r>
            <w:r>
              <w:rPr>
                <w:spacing w:val="-4"/>
                <w:sz w:val="24"/>
              </w:rPr>
              <w:t xml:space="preserve"> </w:t>
            </w:r>
            <w:r>
              <w:rPr>
                <w:sz w:val="24"/>
              </w:rPr>
              <w:t xml:space="preserve">преподавате- </w:t>
            </w:r>
            <w:r>
              <w:rPr>
                <w:spacing w:val="-4"/>
                <w:sz w:val="24"/>
              </w:rPr>
              <w:t>ля).</w:t>
            </w:r>
          </w:p>
        </w:tc>
        <w:tc>
          <w:tcPr>
            <w:tcW w:w="1365" w:type="dxa"/>
          </w:tcPr>
          <w:p w14:paraId="5B1218DB" w14:textId="77777777" w:rsidR="003C5256" w:rsidRDefault="00EA4AB5">
            <w:pPr>
              <w:pStyle w:val="TableParagraph"/>
              <w:spacing w:line="266" w:lineRule="exact"/>
              <w:ind w:left="23"/>
              <w:jc w:val="center"/>
              <w:rPr>
                <w:sz w:val="24"/>
              </w:rPr>
            </w:pPr>
            <w:r>
              <w:rPr>
                <w:spacing w:val="-10"/>
                <w:sz w:val="24"/>
              </w:rPr>
              <w:t>4</w:t>
            </w:r>
          </w:p>
        </w:tc>
        <w:tc>
          <w:tcPr>
            <w:tcW w:w="1394" w:type="dxa"/>
          </w:tcPr>
          <w:p w14:paraId="6050820B" w14:textId="77777777" w:rsidR="003C5256" w:rsidRDefault="00EA4AB5">
            <w:pPr>
              <w:pStyle w:val="TableParagraph"/>
              <w:spacing w:line="266" w:lineRule="exact"/>
              <w:ind w:left="24"/>
              <w:jc w:val="center"/>
              <w:rPr>
                <w:sz w:val="24"/>
              </w:rPr>
            </w:pPr>
            <w:r>
              <w:rPr>
                <w:spacing w:val="-10"/>
                <w:sz w:val="24"/>
              </w:rPr>
              <w:t>2</w:t>
            </w:r>
          </w:p>
        </w:tc>
      </w:tr>
    </w:tbl>
    <w:p w14:paraId="23EE133E" w14:textId="77777777" w:rsidR="003C5256" w:rsidRDefault="003C5256">
      <w:pPr>
        <w:pStyle w:val="TableParagraph"/>
        <w:spacing w:line="266" w:lineRule="exact"/>
        <w:jc w:val="center"/>
        <w:rPr>
          <w:sz w:val="24"/>
        </w:rPr>
        <w:sectPr w:rsidR="003C5256">
          <w:type w:val="continuous"/>
          <w:pgSz w:w="16840" w:h="11900" w:orient="landscape"/>
          <w:pgMar w:top="1120" w:right="566" w:bottom="280" w:left="850" w:header="720" w:footer="720" w:gutter="0"/>
          <w:cols w:space="720"/>
        </w:sectPr>
      </w:pPr>
    </w:p>
    <w:tbl>
      <w:tblPr>
        <w:tblStyle w:val="TableNormal"/>
        <w:tblW w:w="0" w:type="auto"/>
        <w:tblInd w:w="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16"/>
        <w:gridCol w:w="9254"/>
        <w:gridCol w:w="1365"/>
        <w:gridCol w:w="1394"/>
      </w:tblGrid>
      <w:tr w:rsidR="003C5256" w14:paraId="29587AF6" w14:textId="77777777">
        <w:trPr>
          <w:trHeight w:val="277"/>
        </w:trPr>
        <w:tc>
          <w:tcPr>
            <w:tcW w:w="3216" w:type="dxa"/>
            <w:vMerge w:val="restart"/>
          </w:tcPr>
          <w:p w14:paraId="7F64FF85" w14:textId="77777777" w:rsidR="003C5256" w:rsidRDefault="00EA4AB5">
            <w:pPr>
              <w:pStyle w:val="TableParagraph"/>
              <w:ind w:left="112"/>
              <w:rPr>
                <w:b/>
                <w:sz w:val="24"/>
              </w:rPr>
            </w:pPr>
            <w:r>
              <w:rPr>
                <w:b/>
                <w:sz w:val="24"/>
              </w:rPr>
              <w:lastRenderedPageBreak/>
              <w:t xml:space="preserve">Тема </w:t>
            </w:r>
            <w:r>
              <w:rPr>
                <w:b/>
                <w:spacing w:val="-4"/>
                <w:sz w:val="24"/>
              </w:rPr>
              <w:t>2.4.</w:t>
            </w:r>
          </w:p>
          <w:p w14:paraId="60AB94E4" w14:textId="77777777" w:rsidR="003C5256" w:rsidRDefault="00EA4AB5">
            <w:pPr>
              <w:pStyle w:val="TableParagraph"/>
              <w:ind w:left="112"/>
              <w:rPr>
                <w:b/>
                <w:sz w:val="24"/>
              </w:rPr>
            </w:pPr>
            <w:r>
              <w:rPr>
                <w:b/>
                <w:sz w:val="24"/>
              </w:rPr>
              <w:t>Станционные</w:t>
            </w:r>
            <w:r>
              <w:rPr>
                <w:b/>
                <w:spacing w:val="-10"/>
                <w:sz w:val="24"/>
              </w:rPr>
              <w:t xml:space="preserve"> </w:t>
            </w:r>
            <w:r>
              <w:rPr>
                <w:b/>
                <w:spacing w:val="-2"/>
                <w:sz w:val="24"/>
              </w:rPr>
              <w:t>пути.</w:t>
            </w:r>
          </w:p>
        </w:tc>
        <w:tc>
          <w:tcPr>
            <w:tcW w:w="9254" w:type="dxa"/>
          </w:tcPr>
          <w:p w14:paraId="317BC72B" w14:textId="77777777" w:rsidR="003C5256" w:rsidRDefault="00EA4AB5">
            <w:pPr>
              <w:pStyle w:val="TableParagraph"/>
              <w:spacing w:line="257"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65" w:type="dxa"/>
            <w:vMerge w:val="restart"/>
          </w:tcPr>
          <w:p w14:paraId="74949C60" w14:textId="77777777" w:rsidR="003C5256" w:rsidRDefault="00EA4AB5">
            <w:pPr>
              <w:pStyle w:val="TableParagraph"/>
              <w:spacing w:line="268" w:lineRule="exact"/>
              <w:ind w:left="23"/>
              <w:jc w:val="center"/>
              <w:rPr>
                <w:sz w:val="24"/>
              </w:rPr>
            </w:pPr>
            <w:r>
              <w:rPr>
                <w:spacing w:val="-10"/>
                <w:sz w:val="24"/>
              </w:rPr>
              <w:t>8</w:t>
            </w:r>
          </w:p>
        </w:tc>
        <w:tc>
          <w:tcPr>
            <w:tcW w:w="1394" w:type="dxa"/>
            <w:vMerge w:val="restart"/>
          </w:tcPr>
          <w:p w14:paraId="04401454" w14:textId="77777777" w:rsidR="003C5256" w:rsidRDefault="00EA4AB5">
            <w:pPr>
              <w:pStyle w:val="TableParagraph"/>
              <w:spacing w:line="268" w:lineRule="exact"/>
              <w:ind w:left="24"/>
              <w:jc w:val="center"/>
              <w:rPr>
                <w:sz w:val="24"/>
              </w:rPr>
            </w:pPr>
            <w:r>
              <w:rPr>
                <w:spacing w:val="-10"/>
                <w:sz w:val="24"/>
              </w:rPr>
              <w:t>1</w:t>
            </w:r>
          </w:p>
        </w:tc>
      </w:tr>
      <w:tr w:rsidR="003C5256" w14:paraId="57CB8EFE" w14:textId="77777777">
        <w:trPr>
          <w:trHeight w:val="327"/>
        </w:trPr>
        <w:tc>
          <w:tcPr>
            <w:tcW w:w="3216" w:type="dxa"/>
            <w:vMerge/>
            <w:tcBorders>
              <w:top w:val="nil"/>
            </w:tcBorders>
          </w:tcPr>
          <w:p w14:paraId="4271FBCB" w14:textId="77777777" w:rsidR="003C5256" w:rsidRDefault="003C5256">
            <w:pPr>
              <w:rPr>
                <w:sz w:val="2"/>
                <w:szCs w:val="2"/>
              </w:rPr>
            </w:pPr>
          </w:p>
        </w:tc>
        <w:tc>
          <w:tcPr>
            <w:tcW w:w="9254" w:type="dxa"/>
          </w:tcPr>
          <w:p w14:paraId="29D57F14" w14:textId="77777777" w:rsidR="003C5256" w:rsidRDefault="00EA4AB5">
            <w:pPr>
              <w:pStyle w:val="TableParagraph"/>
              <w:spacing w:line="266" w:lineRule="exact"/>
              <w:ind w:left="111"/>
              <w:rPr>
                <w:sz w:val="24"/>
              </w:rPr>
            </w:pPr>
            <w:r>
              <w:rPr>
                <w:sz w:val="24"/>
              </w:rPr>
              <w:t>Виды</w:t>
            </w:r>
            <w:r>
              <w:rPr>
                <w:spacing w:val="-7"/>
                <w:sz w:val="24"/>
              </w:rPr>
              <w:t xml:space="preserve"> </w:t>
            </w:r>
            <w:r>
              <w:rPr>
                <w:sz w:val="24"/>
              </w:rPr>
              <w:t>и</w:t>
            </w:r>
            <w:r>
              <w:rPr>
                <w:spacing w:val="-4"/>
                <w:sz w:val="24"/>
              </w:rPr>
              <w:t xml:space="preserve"> </w:t>
            </w:r>
            <w:r>
              <w:rPr>
                <w:sz w:val="24"/>
              </w:rPr>
              <w:t>назначение</w:t>
            </w:r>
            <w:r>
              <w:rPr>
                <w:spacing w:val="-6"/>
                <w:sz w:val="24"/>
              </w:rPr>
              <w:t xml:space="preserve"> </w:t>
            </w:r>
            <w:r>
              <w:rPr>
                <w:sz w:val="24"/>
              </w:rPr>
              <w:t>станционных</w:t>
            </w:r>
            <w:r>
              <w:rPr>
                <w:spacing w:val="-5"/>
                <w:sz w:val="24"/>
              </w:rPr>
              <w:t xml:space="preserve"> </w:t>
            </w:r>
            <w:r>
              <w:rPr>
                <w:spacing w:val="-2"/>
                <w:sz w:val="24"/>
              </w:rPr>
              <w:t>путей.</w:t>
            </w:r>
          </w:p>
        </w:tc>
        <w:tc>
          <w:tcPr>
            <w:tcW w:w="1365" w:type="dxa"/>
            <w:vMerge/>
            <w:tcBorders>
              <w:top w:val="nil"/>
            </w:tcBorders>
          </w:tcPr>
          <w:p w14:paraId="7E78DE0E" w14:textId="77777777" w:rsidR="003C5256" w:rsidRDefault="003C5256">
            <w:pPr>
              <w:rPr>
                <w:sz w:val="2"/>
                <w:szCs w:val="2"/>
              </w:rPr>
            </w:pPr>
          </w:p>
        </w:tc>
        <w:tc>
          <w:tcPr>
            <w:tcW w:w="1394" w:type="dxa"/>
            <w:vMerge/>
            <w:tcBorders>
              <w:top w:val="nil"/>
            </w:tcBorders>
          </w:tcPr>
          <w:p w14:paraId="7DEBBD56" w14:textId="77777777" w:rsidR="003C5256" w:rsidRDefault="003C5256">
            <w:pPr>
              <w:rPr>
                <w:sz w:val="2"/>
                <w:szCs w:val="2"/>
              </w:rPr>
            </w:pPr>
          </w:p>
        </w:tc>
      </w:tr>
      <w:tr w:rsidR="003C5256" w14:paraId="2BA26CBC" w14:textId="77777777">
        <w:trPr>
          <w:trHeight w:val="327"/>
        </w:trPr>
        <w:tc>
          <w:tcPr>
            <w:tcW w:w="3216" w:type="dxa"/>
            <w:vMerge/>
            <w:tcBorders>
              <w:top w:val="nil"/>
            </w:tcBorders>
          </w:tcPr>
          <w:p w14:paraId="37397EC4" w14:textId="77777777" w:rsidR="003C5256" w:rsidRDefault="003C5256">
            <w:pPr>
              <w:rPr>
                <w:sz w:val="2"/>
                <w:szCs w:val="2"/>
              </w:rPr>
            </w:pPr>
          </w:p>
        </w:tc>
        <w:tc>
          <w:tcPr>
            <w:tcW w:w="9254" w:type="dxa"/>
          </w:tcPr>
          <w:p w14:paraId="33C0EC89" w14:textId="77777777" w:rsidR="003C5256" w:rsidRDefault="00EA4AB5">
            <w:pPr>
              <w:pStyle w:val="TableParagraph"/>
              <w:spacing w:line="266" w:lineRule="exact"/>
              <w:ind w:left="111"/>
              <w:rPr>
                <w:sz w:val="24"/>
              </w:rPr>
            </w:pPr>
            <w:r>
              <w:rPr>
                <w:sz w:val="24"/>
              </w:rPr>
              <w:t>Расположение</w:t>
            </w:r>
            <w:r>
              <w:rPr>
                <w:spacing w:val="-8"/>
                <w:sz w:val="24"/>
              </w:rPr>
              <w:t xml:space="preserve"> </w:t>
            </w:r>
            <w:r>
              <w:rPr>
                <w:sz w:val="24"/>
              </w:rPr>
              <w:t>станционных</w:t>
            </w:r>
            <w:r>
              <w:rPr>
                <w:spacing w:val="-1"/>
                <w:sz w:val="24"/>
              </w:rPr>
              <w:t xml:space="preserve"> </w:t>
            </w:r>
            <w:r>
              <w:rPr>
                <w:sz w:val="24"/>
              </w:rPr>
              <w:t>путей</w:t>
            </w:r>
            <w:r>
              <w:rPr>
                <w:spacing w:val="-3"/>
                <w:sz w:val="24"/>
              </w:rPr>
              <w:t xml:space="preserve"> </w:t>
            </w:r>
            <w:r>
              <w:rPr>
                <w:sz w:val="24"/>
              </w:rPr>
              <w:t>в</w:t>
            </w:r>
            <w:r>
              <w:rPr>
                <w:spacing w:val="-4"/>
                <w:sz w:val="24"/>
              </w:rPr>
              <w:t xml:space="preserve"> </w:t>
            </w:r>
            <w:r>
              <w:rPr>
                <w:sz w:val="24"/>
              </w:rPr>
              <w:t>плане</w:t>
            </w:r>
            <w:r>
              <w:rPr>
                <w:spacing w:val="-5"/>
                <w:sz w:val="24"/>
              </w:rPr>
              <w:t xml:space="preserve"> </w:t>
            </w:r>
            <w:r>
              <w:rPr>
                <w:sz w:val="24"/>
              </w:rPr>
              <w:t>и</w:t>
            </w:r>
            <w:r>
              <w:rPr>
                <w:spacing w:val="-2"/>
                <w:sz w:val="24"/>
              </w:rPr>
              <w:t xml:space="preserve"> профиле.</w:t>
            </w:r>
          </w:p>
        </w:tc>
        <w:tc>
          <w:tcPr>
            <w:tcW w:w="1365" w:type="dxa"/>
            <w:vMerge/>
            <w:tcBorders>
              <w:top w:val="nil"/>
            </w:tcBorders>
          </w:tcPr>
          <w:p w14:paraId="0B3F1A9D" w14:textId="77777777" w:rsidR="003C5256" w:rsidRDefault="003C5256">
            <w:pPr>
              <w:rPr>
                <w:sz w:val="2"/>
                <w:szCs w:val="2"/>
              </w:rPr>
            </w:pPr>
          </w:p>
        </w:tc>
        <w:tc>
          <w:tcPr>
            <w:tcW w:w="1394" w:type="dxa"/>
            <w:vMerge/>
            <w:tcBorders>
              <w:top w:val="nil"/>
            </w:tcBorders>
          </w:tcPr>
          <w:p w14:paraId="0EECC085" w14:textId="77777777" w:rsidR="003C5256" w:rsidRDefault="003C5256">
            <w:pPr>
              <w:rPr>
                <w:sz w:val="2"/>
                <w:szCs w:val="2"/>
              </w:rPr>
            </w:pPr>
          </w:p>
        </w:tc>
      </w:tr>
      <w:tr w:rsidR="003C5256" w14:paraId="4FCDBA47" w14:textId="77777777">
        <w:trPr>
          <w:trHeight w:val="328"/>
        </w:trPr>
        <w:tc>
          <w:tcPr>
            <w:tcW w:w="3216" w:type="dxa"/>
            <w:vMerge/>
            <w:tcBorders>
              <w:top w:val="nil"/>
            </w:tcBorders>
          </w:tcPr>
          <w:p w14:paraId="1132278A" w14:textId="77777777" w:rsidR="003C5256" w:rsidRDefault="003C5256">
            <w:pPr>
              <w:rPr>
                <w:sz w:val="2"/>
                <w:szCs w:val="2"/>
              </w:rPr>
            </w:pPr>
          </w:p>
        </w:tc>
        <w:tc>
          <w:tcPr>
            <w:tcW w:w="9254" w:type="dxa"/>
          </w:tcPr>
          <w:p w14:paraId="4C23984C" w14:textId="77777777" w:rsidR="003C5256" w:rsidRDefault="00EA4AB5">
            <w:pPr>
              <w:pStyle w:val="TableParagraph"/>
              <w:spacing w:line="266" w:lineRule="exact"/>
              <w:ind w:left="111"/>
              <w:rPr>
                <w:sz w:val="24"/>
              </w:rPr>
            </w:pPr>
            <w:r>
              <w:rPr>
                <w:sz w:val="24"/>
              </w:rPr>
              <w:t>Предельные</w:t>
            </w:r>
            <w:r>
              <w:rPr>
                <w:spacing w:val="-4"/>
                <w:sz w:val="24"/>
              </w:rPr>
              <w:t xml:space="preserve"> </w:t>
            </w:r>
            <w:r>
              <w:rPr>
                <w:sz w:val="24"/>
              </w:rPr>
              <w:t>столбики,</w:t>
            </w:r>
            <w:r>
              <w:rPr>
                <w:spacing w:val="-6"/>
                <w:sz w:val="24"/>
              </w:rPr>
              <w:t xml:space="preserve"> </w:t>
            </w:r>
            <w:r>
              <w:rPr>
                <w:sz w:val="24"/>
              </w:rPr>
              <w:t>светофоры</w:t>
            </w:r>
            <w:r>
              <w:rPr>
                <w:spacing w:val="-3"/>
                <w:sz w:val="24"/>
              </w:rPr>
              <w:t xml:space="preserve"> </w:t>
            </w:r>
            <w:r>
              <w:rPr>
                <w:sz w:val="24"/>
              </w:rPr>
              <w:t>и</w:t>
            </w:r>
            <w:r>
              <w:rPr>
                <w:spacing w:val="-1"/>
                <w:sz w:val="24"/>
              </w:rPr>
              <w:t xml:space="preserve"> </w:t>
            </w:r>
            <w:r>
              <w:rPr>
                <w:sz w:val="24"/>
              </w:rPr>
              <w:t>места</w:t>
            </w:r>
            <w:r>
              <w:rPr>
                <w:spacing w:val="-4"/>
                <w:sz w:val="24"/>
              </w:rPr>
              <w:t xml:space="preserve"> </w:t>
            </w:r>
            <w:r>
              <w:rPr>
                <w:sz w:val="24"/>
              </w:rPr>
              <w:t>их</w:t>
            </w:r>
            <w:r>
              <w:rPr>
                <w:spacing w:val="3"/>
                <w:sz w:val="24"/>
              </w:rPr>
              <w:t xml:space="preserve"> </w:t>
            </w:r>
            <w:r>
              <w:rPr>
                <w:spacing w:val="-2"/>
                <w:sz w:val="24"/>
              </w:rPr>
              <w:t>установки.</w:t>
            </w:r>
          </w:p>
        </w:tc>
        <w:tc>
          <w:tcPr>
            <w:tcW w:w="1365" w:type="dxa"/>
            <w:vMerge/>
            <w:tcBorders>
              <w:top w:val="nil"/>
            </w:tcBorders>
          </w:tcPr>
          <w:p w14:paraId="0C967A2C" w14:textId="77777777" w:rsidR="003C5256" w:rsidRDefault="003C5256">
            <w:pPr>
              <w:rPr>
                <w:sz w:val="2"/>
                <w:szCs w:val="2"/>
              </w:rPr>
            </w:pPr>
          </w:p>
        </w:tc>
        <w:tc>
          <w:tcPr>
            <w:tcW w:w="1394" w:type="dxa"/>
            <w:vMerge/>
            <w:tcBorders>
              <w:top w:val="nil"/>
            </w:tcBorders>
          </w:tcPr>
          <w:p w14:paraId="03D9A64E" w14:textId="77777777" w:rsidR="003C5256" w:rsidRDefault="003C5256">
            <w:pPr>
              <w:rPr>
                <w:sz w:val="2"/>
                <w:szCs w:val="2"/>
              </w:rPr>
            </w:pPr>
          </w:p>
        </w:tc>
      </w:tr>
      <w:tr w:rsidR="003C5256" w14:paraId="6DE1DAFE" w14:textId="77777777">
        <w:trPr>
          <w:trHeight w:val="552"/>
        </w:trPr>
        <w:tc>
          <w:tcPr>
            <w:tcW w:w="3216" w:type="dxa"/>
            <w:vMerge/>
            <w:tcBorders>
              <w:top w:val="nil"/>
            </w:tcBorders>
          </w:tcPr>
          <w:p w14:paraId="22701B9F" w14:textId="77777777" w:rsidR="003C5256" w:rsidRDefault="003C5256">
            <w:pPr>
              <w:rPr>
                <w:sz w:val="2"/>
                <w:szCs w:val="2"/>
              </w:rPr>
            </w:pPr>
          </w:p>
        </w:tc>
        <w:tc>
          <w:tcPr>
            <w:tcW w:w="9254" w:type="dxa"/>
          </w:tcPr>
          <w:p w14:paraId="41E076D5" w14:textId="77777777" w:rsidR="003C5256" w:rsidRDefault="00EA4AB5">
            <w:pPr>
              <w:pStyle w:val="TableParagraph"/>
              <w:spacing w:before="1" w:line="230" w:lineRule="auto"/>
              <w:ind w:left="111"/>
              <w:rPr>
                <w:sz w:val="24"/>
              </w:rPr>
            </w:pPr>
            <w:r>
              <w:rPr>
                <w:sz w:val="24"/>
              </w:rPr>
              <w:t>Полная</w:t>
            </w:r>
            <w:r>
              <w:rPr>
                <w:spacing w:val="-8"/>
                <w:sz w:val="24"/>
              </w:rPr>
              <w:t xml:space="preserve"> </w:t>
            </w:r>
            <w:r>
              <w:rPr>
                <w:sz w:val="24"/>
              </w:rPr>
              <w:t>и</w:t>
            </w:r>
            <w:r>
              <w:rPr>
                <w:spacing w:val="-7"/>
                <w:sz w:val="24"/>
              </w:rPr>
              <w:t xml:space="preserve"> </w:t>
            </w:r>
            <w:r>
              <w:rPr>
                <w:sz w:val="24"/>
              </w:rPr>
              <w:t>полезная</w:t>
            </w:r>
            <w:r>
              <w:rPr>
                <w:spacing w:val="-8"/>
                <w:sz w:val="24"/>
              </w:rPr>
              <w:t xml:space="preserve"> </w:t>
            </w:r>
            <w:r>
              <w:rPr>
                <w:sz w:val="24"/>
              </w:rPr>
              <w:t>длина</w:t>
            </w:r>
            <w:r>
              <w:rPr>
                <w:spacing w:val="-8"/>
                <w:sz w:val="24"/>
              </w:rPr>
              <w:t xml:space="preserve"> </w:t>
            </w:r>
            <w:r>
              <w:rPr>
                <w:sz w:val="24"/>
              </w:rPr>
              <w:t>путей.</w:t>
            </w:r>
            <w:r>
              <w:rPr>
                <w:spacing w:val="-9"/>
                <w:sz w:val="24"/>
              </w:rPr>
              <w:t xml:space="preserve"> </w:t>
            </w:r>
            <w:r>
              <w:rPr>
                <w:sz w:val="24"/>
              </w:rPr>
              <w:t>Проектируемые</w:t>
            </w:r>
            <w:r>
              <w:rPr>
                <w:spacing w:val="-8"/>
                <w:sz w:val="24"/>
              </w:rPr>
              <w:t xml:space="preserve"> </w:t>
            </w:r>
            <w:r>
              <w:rPr>
                <w:sz w:val="24"/>
              </w:rPr>
              <w:t>полезные</w:t>
            </w:r>
            <w:r>
              <w:rPr>
                <w:spacing w:val="-9"/>
                <w:sz w:val="24"/>
              </w:rPr>
              <w:t xml:space="preserve"> </w:t>
            </w:r>
            <w:r>
              <w:rPr>
                <w:sz w:val="24"/>
              </w:rPr>
              <w:t>длины</w:t>
            </w:r>
            <w:r>
              <w:rPr>
                <w:spacing w:val="-8"/>
                <w:sz w:val="24"/>
              </w:rPr>
              <w:t xml:space="preserve"> </w:t>
            </w:r>
            <w:r>
              <w:rPr>
                <w:sz w:val="24"/>
              </w:rPr>
              <w:t xml:space="preserve">приемо-отправочных </w:t>
            </w:r>
            <w:r>
              <w:rPr>
                <w:spacing w:val="-2"/>
                <w:sz w:val="24"/>
              </w:rPr>
              <w:t>путей.</w:t>
            </w:r>
          </w:p>
        </w:tc>
        <w:tc>
          <w:tcPr>
            <w:tcW w:w="1365" w:type="dxa"/>
            <w:vMerge/>
            <w:tcBorders>
              <w:top w:val="nil"/>
            </w:tcBorders>
          </w:tcPr>
          <w:p w14:paraId="5B3B9B93" w14:textId="77777777" w:rsidR="003C5256" w:rsidRDefault="003C5256">
            <w:pPr>
              <w:rPr>
                <w:sz w:val="2"/>
                <w:szCs w:val="2"/>
              </w:rPr>
            </w:pPr>
          </w:p>
        </w:tc>
        <w:tc>
          <w:tcPr>
            <w:tcW w:w="1394" w:type="dxa"/>
            <w:vMerge/>
            <w:tcBorders>
              <w:top w:val="nil"/>
            </w:tcBorders>
          </w:tcPr>
          <w:p w14:paraId="18CC3A36" w14:textId="77777777" w:rsidR="003C5256" w:rsidRDefault="003C5256">
            <w:pPr>
              <w:rPr>
                <w:sz w:val="2"/>
                <w:szCs w:val="2"/>
              </w:rPr>
            </w:pPr>
          </w:p>
        </w:tc>
      </w:tr>
      <w:tr w:rsidR="003C5256" w14:paraId="7EFCA9DF" w14:textId="77777777">
        <w:trPr>
          <w:trHeight w:val="901"/>
        </w:trPr>
        <w:tc>
          <w:tcPr>
            <w:tcW w:w="3216" w:type="dxa"/>
            <w:vMerge/>
            <w:tcBorders>
              <w:top w:val="nil"/>
            </w:tcBorders>
          </w:tcPr>
          <w:p w14:paraId="0C9B3704" w14:textId="77777777" w:rsidR="003C5256" w:rsidRDefault="003C5256">
            <w:pPr>
              <w:rPr>
                <w:sz w:val="2"/>
                <w:szCs w:val="2"/>
              </w:rPr>
            </w:pPr>
          </w:p>
        </w:tc>
        <w:tc>
          <w:tcPr>
            <w:tcW w:w="9254" w:type="dxa"/>
          </w:tcPr>
          <w:p w14:paraId="399A47EE" w14:textId="77777777" w:rsidR="003C5256" w:rsidRDefault="00EA4AB5">
            <w:pPr>
              <w:pStyle w:val="TableParagraph"/>
              <w:spacing w:line="268" w:lineRule="exact"/>
              <w:ind w:left="111"/>
              <w:rPr>
                <w:b/>
                <w:sz w:val="24"/>
              </w:rPr>
            </w:pPr>
            <w:r>
              <w:rPr>
                <w:b/>
                <w:sz w:val="24"/>
              </w:rPr>
              <w:t>Практические</w:t>
            </w:r>
            <w:r>
              <w:rPr>
                <w:b/>
                <w:spacing w:val="-15"/>
                <w:sz w:val="24"/>
              </w:rPr>
              <w:t xml:space="preserve"> </w:t>
            </w:r>
            <w:r>
              <w:rPr>
                <w:b/>
                <w:spacing w:val="-2"/>
                <w:sz w:val="24"/>
              </w:rPr>
              <w:t>занятия</w:t>
            </w:r>
          </w:p>
          <w:p w14:paraId="6EC64721" w14:textId="77777777" w:rsidR="003C5256" w:rsidRDefault="00EA4AB5">
            <w:pPr>
              <w:pStyle w:val="TableParagraph"/>
              <w:spacing w:before="2"/>
              <w:ind w:left="111" w:right="113"/>
              <w:rPr>
                <w:sz w:val="24"/>
              </w:rPr>
            </w:pPr>
            <w:r>
              <w:rPr>
                <w:sz w:val="24"/>
              </w:rPr>
              <w:t>5.</w:t>
            </w:r>
            <w:r>
              <w:rPr>
                <w:spacing w:val="-4"/>
                <w:sz w:val="24"/>
              </w:rPr>
              <w:t xml:space="preserve"> </w:t>
            </w:r>
            <w:r>
              <w:rPr>
                <w:sz w:val="24"/>
              </w:rPr>
              <w:t>Определение</w:t>
            </w:r>
            <w:r>
              <w:rPr>
                <w:spacing w:val="-4"/>
                <w:sz w:val="24"/>
              </w:rPr>
              <w:t xml:space="preserve"> </w:t>
            </w:r>
            <w:r>
              <w:rPr>
                <w:sz w:val="24"/>
              </w:rPr>
              <w:t>расстояний</w:t>
            </w:r>
            <w:r>
              <w:rPr>
                <w:spacing w:val="-5"/>
                <w:sz w:val="24"/>
              </w:rPr>
              <w:t xml:space="preserve"> </w:t>
            </w:r>
            <w:r>
              <w:rPr>
                <w:sz w:val="24"/>
              </w:rPr>
              <w:t>от</w:t>
            </w:r>
            <w:r>
              <w:rPr>
                <w:spacing w:val="-4"/>
                <w:sz w:val="24"/>
              </w:rPr>
              <w:t xml:space="preserve"> </w:t>
            </w:r>
            <w:r>
              <w:rPr>
                <w:sz w:val="24"/>
              </w:rPr>
              <w:t>центров</w:t>
            </w:r>
            <w:r>
              <w:rPr>
                <w:spacing w:val="-5"/>
                <w:sz w:val="24"/>
              </w:rPr>
              <w:t xml:space="preserve"> </w:t>
            </w:r>
            <w:r>
              <w:rPr>
                <w:sz w:val="24"/>
              </w:rPr>
              <w:t>стрелочных</w:t>
            </w:r>
            <w:r>
              <w:rPr>
                <w:spacing w:val="-4"/>
                <w:sz w:val="24"/>
              </w:rPr>
              <w:t xml:space="preserve"> </w:t>
            </w:r>
            <w:r>
              <w:rPr>
                <w:sz w:val="24"/>
              </w:rPr>
              <w:t>переводов</w:t>
            </w:r>
            <w:r>
              <w:rPr>
                <w:spacing w:val="-5"/>
                <w:sz w:val="24"/>
              </w:rPr>
              <w:t xml:space="preserve"> </w:t>
            </w:r>
            <w:r>
              <w:rPr>
                <w:sz w:val="24"/>
              </w:rPr>
              <w:t>до</w:t>
            </w:r>
            <w:r>
              <w:rPr>
                <w:spacing w:val="-4"/>
                <w:sz w:val="24"/>
              </w:rPr>
              <w:t xml:space="preserve"> </w:t>
            </w:r>
            <w:r>
              <w:rPr>
                <w:sz w:val="24"/>
              </w:rPr>
              <w:t>предельных</w:t>
            </w:r>
            <w:r>
              <w:rPr>
                <w:spacing w:val="-4"/>
                <w:sz w:val="24"/>
              </w:rPr>
              <w:t xml:space="preserve"> </w:t>
            </w:r>
            <w:r>
              <w:rPr>
                <w:sz w:val="24"/>
              </w:rPr>
              <w:t>столби- ков и светофоров (по таблицам).</w:t>
            </w:r>
          </w:p>
        </w:tc>
        <w:tc>
          <w:tcPr>
            <w:tcW w:w="1365" w:type="dxa"/>
          </w:tcPr>
          <w:p w14:paraId="47A3BCBE" w14:textId="77777777" w:rsidR="003C5256" w:rsidRDefault="00EA4AB5">
            <w:pPr>
              <w:pStyle w:val="TableParagraph"/>
              <w:spacing w:line="266" w:lineRule="exact"/>
              <w:ind w:left="23"/>
              <w:jc w:val="center"/>
              <w:rPr>
                <w:sz w:val="24"/>
              </w:rPr>
            </w:pPr>
            <w:r>
              <w:rPr>
                <w:spacing w:val="-10"/>
                <w:sz w:val="24"/>
              </w:rPr>
              <w:t>8</w:t>
            </w:r>
          </w:p>
        </w:tc>
        <w:tc>
          <w:tcPr>
            <w:tcW w:w="1394" w:type="dxa"/>
          </w:tcPr>
          <w:p w14:paraId="6F8C9352" w14:textId="77777777" w:rsidR="003C5256" w:rsidRDefault="00EA4AB5">
            <w:pPr>
              <w:pStyle w:val="TableParagraph"/>
              <w:spacing w:line="266" w:lineRule="exact"/>
              <w:ind w:left="24"/>
              <w:jc w:val="center"/>
              <w:rPr>
                <w:sz w:val="24"/>
              </w:rPr>
            </w:pPr>
            <w:r>
              <w:rPr>
                <w:spacing w:val="-10"/>
                <w:sz w:val="24"/>
              </w:rPr>
              <w:t>3</w:t>
            </w:r>
          </w:p>
        </w:tc>
      </w:tr>
      <w:tr w:rsidR="003C5256" w14:paraId="59DE2B87" w14:textId="77777777">
        <w:trPr>
          <w:trHeight w:val="2195"/>
        </w:trPr>
        <w:tc>
          <w:tcPr>
            <w:tcW w:w="3216" w:type="dxa"/>
            <w:vMerge/>
            <w:tcBorders>
              <w:top w:val="nil"/>
            </w:tcBorders>
          </w:tcPr>
          <w:p w14:paraId="3E0DBE3B" w14:textId="77777777" w:rsidR="003C5256" w:rsidRDefault="003C5256">
            <w:pPr>
              <w:rPr>
                <w:sz w:val="2"/>
                <w:szCs w:val="2"/>
              </w:rPr>
            </w:pPr>
          </w:p>
        </w:tc>
        <w:tc>
          <w:tcPr>
            <w:tcW w:w="9254" w:type="dxa"/>
          </w:tcPr>
          <w:p w14:paraId="3047BEC4" w14:textId="77777777" w:rsidR="003C5256" w:rsidRDefault="00EA4AB5">
            <w:pPr>
              <w:pStyle w:val="TableParagraph"/>
              <w:spacing w:line="247" w:lineRule="exact"/>
              <w:ind w:left="111"/>
              <w:jc w:val="both"/>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4B6E3D2B" w14:textId="77777777" w:rsidR="003C5256" w:rsidRDefault="00EA4AB5">
            <w:pPr>
              <w:pStyle w:val="TableParagraph"/>
              <w:spacing w:before="5" w:line="225" w:lineRule="auto"/>
              <w:ind w:left="112" w:right="710" w:firstLine="4"/>
              <w:jc w:val="both"/>
              <w:rPr>
                <w:sz w:val="24"/>
              </w:rPr>
            </w:pPr>
            <w:r>
              <w:rPr>
                <w:sz w:val="24"/>
              </w:rPr>
              <w:t>Проработка конспекта занятий и учебных изданий (по заданию преподавателя). Подготовка</w:t>
            </w:r>
            <w:r>
              <w:rPr>
                <w:spacing w:val="-5"/>
                <w:sz w:val="24"/>
              </w:rPr>
              <w:t xml:space="preserve"> </w:t>
            </w:r>
            <w:r>
              <w:rPr>
                <w:sz w:val="24"/>
              </w:rPr>
              <w:t>к</w:t>
            </w:r>
            <w:r>
              <w:rPr>
                <w:spacing w:val="-3"/>
                <w:sz w:val="24"/>
              </w:rPr>
              <w:t xml:space="preserve"> </w:t>
            </w:r>
            <w:r>
              <w:rPr>
                <w:sz w:val="24"/>
              </w:rPr>
              <w:t>практическому</w:t>
            </w:r>
            <w:r>
              <w:rPr>
                <w:spacing w:val="-8"/>
                <w:sz w:val="24"/>
              </w:rPr>
              <w:t xml:space="preserve"> </w:t>
            </w:r>
            <w:r>
              <w:rPr>
                <w:sz w:val="24"/>
              </w:rPr>
              <w:t>занятию,</w:t>
            </w:r>
            <w:r>
              <w:rPr>
                <w:spacing w:val="-4"/>
                <w:sz w:val="24"/>
              </w:rPr>
              <w:t xml:space="preserve"> </w:t>
            </w:r>
            <w:r>
              <w:rPr>
                <w:sz w:val="24"/>
              </w:rPr>
              <w:t>оформление</w:t>
            </w:r>
            <w:r>
              <w:rPr>
                <w:spacing w:val="-5"/>
                <w:sz w:val="24"/>
              </w:rPr>
              <w:t xml:space="preserve"> </w:t>
            </w:r>
            <w:r>
              <w:rPr>
                <w:sz w:val="24"/>
              </w:rPr>
              <w:t>отчета</w:t>
            </w:r>
            <w:r>
              <w:rPr>
                <w:spacing w:val="-4"/>
                <w:sz w:val="24"/>
              </w:rPr>
              <w:t xml:space="preserve"> </w:t>
            </w:r>
            <w:r>
              <w:rPr>
                <w:sz w:val="24"/>
              </w:rPr>
              <w:t>и</w:t>
            </w:r>
            <w:r>
              <w:rPr>
                <w:spacing w:val="-2"/>
                <w:sz w:val="24"/>
              </w:rPr>
              <w:t xml:space="preserve"> </w:t>
            </w:r>
            <w:r>
              <w:rPr>
                <w:sz w:val="24"/>
              </w:rPr>
              <w:t>подготовка</w:t>
            </w:r>
            <w:r>
              <w:rPr>
                <w:spacing w:val="-5"/>
                <w:sz w:val="24"/>
              </w:rPr>
              <w:t xml:space="preserve"> </w:t>
            </w:r>
            <w:r>
              <w:rPr>
                <w:sz w:val="24"/>
              </w:rPr>
              <w:t>к</w:t>
            </w:r>
            <w:r>
              <w:rPr>
                <w:spacing w:val="-4"/>
                <w:sz w:val="24"/>
              </w:rPr>
              <w:t xml:space="preserve"> </w:t>
            </w:r>
            <w:r>
              <w:rPr>
                <w:sz w:val="24"/>
              </w:rPr>
              <w:t>защите.</w:t>
            </w:r>
          </w:p>
          <w:p w14:paraId="5F2D7DE6" w14:textId="77777777" w:rsidR="003C5256" w:rsidRDefault="00EA4AB5">
            <w:pPr>
              <w:pStyle w:val="TableParagraph"/>
              <w:ind w:left="111" w:right="106"/>
              <w:jc w:val="both"/>
              <w:rPr>
                <w:sz w:val="24"/>
              </w:rPr>
            </w:pPr>
            <w:r>
              <w:rPr>
                <w:sz w:val="24"/>
              </w:rPr>
              <w:t>Дать</w:t>
            </w:r>
            <w:r>
              <w:rPr>
                <w:spacing w:val="-2"/>
                <w:sz w:val="24"/>
              </w:rPr>
              <w:t xml:space="preserve"> </w:t>
            </w:r>
            <w:r>
              <w:rPr>
                <w:sz w:val="24"/>
              </w:rPr>
              <w:t>ответ</w:t>
            </w:r>
            <w:r>
              <w:rPr>
                <w:spacing w:val="-1"/>
                <w:sz w:val="24"/>
              </w:rPr>
              <w:t xml:space="preserve"> </w:t>
            </w:r>
            <w:r>
              <w:rPr>
                <w:sz w:val="24"/>
              </w:rPr>
              <w:t>на</w:t>
            </w:r>
            <w:r>
              <w:rPr>
                <w:spacing w:val="-2"/>
                <w:sz w:val="24"/>
              </w:rPr>
              <w:t xml:space="preserve"> </w:t>
            </w:r>
            <w:r>
              <w:rPr>
                <w:sz w:val="24"/>
              </w:rPr>
              <w:t>вопрос:</w:t>
            </w:r>
            <w:r>
              <w:rPr>
                <w:spacing w:val="-2"/>
                <w:sz w:val="24"/>
              </w:rPr>
              <w:t xml:space="preserve"> </w:t>
            </w:r>
            <w:r>
              <w:rPr>
                <w:sz w:val="24"/>
              </w:rPr>
              <w:t>перечислите</w:t>
            </w:r>
            <w:r>
              <w:rPr>
                <w:spacing w:val="-1"/>
                <w:sz w:val="24"/>
              </w:rPr>
              <w:t xml:space="preserve"> </w:t>
            </w:r>
            <w:r>
              <w:rPr>
                <w:sz w:val="24"/>
              </w:rPr>
              <w:t>случаи</w:t>
            </w:r>
            <w:r>
              <w:rPr>
                <w:spacing w:val="-1"/>
                <w:sz w:val="24"/>
              </w:rPr>
              <w:t xml:space="preserve"> </w:t>
            </w:r>
            <w:r>
              <w:rPr>
                <w:sz w:val="24"/>
              </w:rPr>
              <w:t>ограничения</w:t>
            </w:r>
            <w:r>
              <w:rPr>
                <w:spacing w:val="-2"/>
                <w:sz w:val="24"/>
              </w:rPr>
              <w:t xml:space="preserve"> </w:t>
            </w:r>
            <w:r>
              <w:rPr>
                <w:sz w:val="24"/>
              </w:rPr>
              <w:t>полезной</w:t>
            </w:r>
            <w:r>
              <w:rPr>
                <w:spacing w:val="-2"/>
                <w:sz w:val="24"/>
              </w:rPr>
              <w:t xml:space="preserve"> </w:t>
            </w:r>
            <w:r>
              <w:rPr>
                <w:sz w:val="24"/>
              </w:rPr>
              <w:t>и</w:t>
            </w:r>
            <w:r>
              <w:rPr>
                <w:spacing w:val="-1"/>
                <w:sz w:val="24"/>
              </w:rPr>
              <w:t xml:space="preserve"> </w:t>
            </w:r>
            <w:r>
              <w:rPr>
                <w:sz w:val="24"/>
              </w:rPr>
              <w:t>полной</w:t>
            </w:r>
            <w:r>
              <w:rPr>
                <w:spacing w:val="-2"/>
                <w:sz w:val="24"/>
              </w:rPr>
              <w:t xml:space="preserve"> </w:t>
            </w:r>
            <w:r>
              <w:rPr>
                <w:sz w:val="24"/>
              </w:rPr>
              <w:t>длины</w:t>
            </w:r>
            <w:r>
              <w:rPr>
                <w:spacing w:val="-2"/>
                <w:sz w:val="24"/>
              </w:rPr>
              <w:t xml:space="preserve"> </w:t>
            </w:r>
            <w:r>
              <w:rPr>
                <w:sz w:val="24"/>
              </w:rPr>
              <w:t>пути. Вычертить</w:t>
            </w:r>
            <w:r>
              <w:rPr>
                <w:spacing w:val="-3"/>
                <w:sz w:val="24"/>
              </w:rPr>
              <w:t xml:space="preserve"> </w:t>
            </w:r>
            <w:r>
              <w:rPr>
                <w:sz w:val="24"/>
              </w:rPr>
              <w:t>в</w:t>
            </w:r>
            <w:r>
              <w:rPr>
                <w:spacing w:val="-3"/>
                <w:sz w:val="24"/>
              </w:rPr>
              <w:t xml:space="preserve"> </w:t>
            </w:r>
            <w:r>
              <w:rPr>
                <w:sz w:val="24"/>
              </w:rPr>
              <w:t>конспекте</w:t>
            </w:r>
            <w:r>
              <w:rPr>
                <w:spacing w:val="-3"/>
                <w:sz w:val="24"/>
              </w:rPr>
              <w:t xml:space="preserve"> </w:t>
            </w:r>
            <w:r>
              <w:rPr>
                <w:sz w:val="24"/>
              </w:rPr>
              <w:t>схемы</w:t>
            </w:r>
            <w:r>
              <w:rPr>
                <w:spacing w:val="-3"/>
                <w:sz w:val="24"/>
              </w:rPr>
              <w:t xml:space="preserve"> </w:t>
            </w:r>
            <w:r>
              <w:rPr>
                <w:sz w:val="24"/>
              </w:rPr>
              <w:t>расположения</w:t>
            </w:r>
            <w:r>
              <w:rPr>
                <w:spacing w:val="-3"/>
                <w:sz w:val="24"/>
              </w:rPr>
              <w:t xml:space="preserve"> </w:t>
            </w:r>
            <w:r>
              <w:rPr>
                <w:sz w:val="24"/>
              </w:rPr>
              <w:t>станционных</w:t>
            </w:r>
            <w:r>
              <w:rPr>
                <w:spacing w:val="-3"/>
                <w:sz w:val="24"/>
              </w:rPr>
              <w:t xml:space="preserve"> </w:t>
            </w:r>
            <w:r>
              <w:rPr>
                <w:sz w:val="24"/>
              </w:rPr>
              <w:t>путей</w:t>
            </w:r>
            <w:r>
              <w:rPr>
                <w:spacing w:val="-3"/>
                <w:sz w:val="24"/>
              </w:rPr>
              <w:t xml:space="preserve"> </w:t>
            </w:r>
            <w:r>
              <w:rPr>
                <w:sz w:val="24"/>
              </w:rPr>
              <w:t>в</w:t>
            </w:r>
            <w:r>
              <w:rPr>
                <w:spacing w:val="-3"/>
                <w:sz w:val="24"/>
              </w:rPr>
              <w:t xml:space="preserve"> </w:t>
            </w:r>
            <w:r>
              <w:rPr>
                <w:sz w:val="24"/>
              </w:rPr>
              <w:t>плане</w:t>
            </w:r>
            <w:r>
              <w:rPr>
                <w:spacing w:val="-3"/>
                <w:sz w:val="24"/>
              </w:rPr>
              <w:t xml:space="preserve"> </w:t>
            </w:r>
            <w:r>
              <w:rPr>
                <w:sz w:val="24"/>
              </w:rPr>
              <w:t>и</w:t>
            </w:r>
            <w:r>
              <w:rPr>
                <w:spacing w:val="-3"/>
                <w:sz w:val="24"/>
              </w:rPr>
              <w:t xml:space="preserve"> </w:t>
            </w:r>
            <w:r>
              <w:rPr>
                <w:sz w:val="24"/>
              </w:rPr>
              <w:t>профиле</w:t>
            </w:r>
            <w:r>
              <w:rPr>
                <w:spacing w:val="-3"/>
                <w:sz w:val="24"/>
              </w:rPr>
              <w:t xml:space="preserve"> </w:t>
            </w:r>
            <w:r>
              <w:rPr>
                <w:sz w:val="24"/>
              </w:rPr>
              <w:t>(по индивидуальному заданию преподавателя).</w:t>
            </w:r>
          </w:p>
        </w:tc>
        <w:tc>
          <w:tcPr>
            <w:tcW w:w="1365" w:type="dxa"/>
          </w:tcPr>
          <w:p w14:paraId="6F43D43E" w14:textId="77777777" w:rsidR="003C5256" w:rsidRDefault="00EA4AB5">
            <w:pPr>
              <w:pStyle w:val="TableParagraph"/>
              <w:spacing w:line="266" w:lineRule="exact"/>
              <w:ind w:left="23"/>
              <w:jc w:val="center"/>
              <w:rPr>
                <w:sz w:val="24"/>
              </w:rPr>
            </w:pPr>
            <w:r>
              <w:rPr>
                <w:spacing w:val="-10"/>
                <w:sz w:val="24"/>
              </w:rPr>
              <w:t>4</w:t>
            </w:r>
          </w:p>
        </w:tc>
        <w:tc>
          <w:tcPr>
            <w:tcW w:w="1394" w:type="dxa"/>
          </w:tcPr>
          <w:p w14:paraId="183239C0" w14:textId="77777777" w:rsidR="003C5256" w:rsidRDefault="00EA4AB5">
            <w:pPr>
              <w:pStyle w:val="TableParagraph"/>
              <w:spacing w:line="266" w:lineRule="exact"/>
              <w:ind w:left="24"/>
              <w:jc w:val="center"/>
              <w:rPr>
                <w:sz w:val="24"/>
              </w:rPr>
            </w:pPr>
            <w:r>
              <w:rPr>
                <w:spacing w:val="-10"/>
                <w:sz w:val="24"/>
              </w:rPr>
              <w:t>3</w:t>
            </w:r>
          </w:p>
        </w:tc>
      </w:tr>
      <w:tr w:rsidR="003C5256" w14:paraId="654BA659" w14:textId="77777777">
        <w:trPr>
          <w:trHeight w:val="275"/>
        </w:trPr>
        <w:tc>
          <w:tcPr>
            <w:tcW w:w="3216" w:type="dxa"/>
            <w:vMerge w:val="restart"/>
          </w:tcPr>
          <w:p w14:paraId="3B38BD66" w14:textId="77777777" w:rsidR="003C5256" w:rsidRDefault="00EA4AB5">
            <w:pPr>
              <w:pStyle w:val="TableParagraph"/>
              <w:spacing w:line="270" w:lineRule="exact"/>
              <w:ind w:left="112"/>
              <w:rPr>
                <w:b/>
                <w:sz w:val="24"/>
              </w:rPr>
            </w:pPr>
            <w:r>
              <w:rPr>
                <w:b/>
                <w:sz w:val="24"/>
              </w:rPr>
              <w:t>Тема</w:t>
            </w:r>
            <w:r>
              <w:rPr>
                <w:b/>
                <w:spacing w:val="-6"/>
                <w:sz w:val="24"/>
              </w:rPr>
              <w:t xml:space="preserve"> </w:t>
            </w:r>
            <w:r>
              <w:rPr>
                <w:b/>
                <w:spacing w:val="-4"/>
                <w:sz w:val="24"/>
              </w:rPr>
              <w:t>2.5.</w:t>
            </w:r>
          </w:p>
          <w:p w14:paraId="0AC6C65A" w14:textId="77777777" w:rsidR="003C5256" w:rsidRDefault="00EA4AB5">
            <w:pPr>
              <w:pStyle w:val="TableParagraph"/>
              <w:spacing w:before="2"/>
              <w:ind w:left="112"/>
              <w:rPr>
                <w:b/>
                <w:sz w:val="24"/>
              </w:rPr>
            </w:pPr>
            <w:r>
              <w:rPr>
                <w:b/>
                <w:sz w:val="24"/>
              </w:rPr>
              <w:t>Парки</w:t>
            </w:r>
            <w:r>
              <w:rPr>
                <w:b/>
                <w:spacing w:val="-13"/>
                <w:sz w:val="24"/>
              </w:rPr>
              <w:t xml:space="preserve"> </w:t>
            </w:r>
            <w:r>
              <w:rPr>
                <w:b/>
                <w:sz w:val="24"/>
              </w:rPr>
              <w:t>путей</w:t>
            </w:r>
            <w:r>
              <w:rPr>
                <w:b/>
                <w:spacing w:val="-13"/>
                <w:sz w:val="24"/>
              </w:rPr>
              <w:t xml:space="preserve"> </w:t>
            </w:r>
            <w:r>
              <w:rPr>
                <w:b/>
                <w:sz w:val="24"/>
              </w:rPr>
              <w:t>и</w:t>
            </w:r>
            <w:r>
              <w:rPr>
                <w:b/>
                <w:spacing w:val="-13"/>
                <w:sz w:val="24"/>
              </w:rPr>
              <w:t xml:space="preserve"> </w:t>
            </w:r>
            <w:r>
              <w:rPr>
                <w:b/>
                <w:sz w:val="24"/>
              </w:rPr>
              <w:t xml:space="preserve">горловины </w:t>
            </w:r>
            <w:r>
              <w:rPr>
                <w:b/>
                <w:spacing w:val="-2"/>
                <w:sz w:val="24"/>
              </w:rPr>
              <w:t>станций.</w:t>
            </w:r>
          </w:p>
        </w:tc>
        <w:tc>
          <w:tcPr>
            <w:tcW w:w="9254" w:type="dxa"/>
          </w:tcPr>
          <w:p w14:paraId="06B42B70"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65" w:type="dxa"/>
            <w:vMerge w:val="restart"/>
          </w:tcPr>
          <w:p w14:paraId="48F318C4" w14:textId="77777777" w:rsidR="003C5256" w:rsidRDefault="00EA4AB5">
            <w:pPr>
              <w:pStyle w:val="TableParagraph"/>
              <w:spacing w:line="266" w:lineRule="exact"/>
              <w:ind w:left="23"/>
              <w:jc w:val="center"/>
              <w:rPr>
                <w:sz w:val="24"/>
              </w:rPr>
            </w:pPr>
            <w:r>
              <w:rPr>
                <w:spacing w:val="-10"/>
                <w:sz w:val="24"/>
              </w:rPr>
              <w:t>5</w:t>
            </w:r>
          </w:p>
        </w:tc>
        <w:tc>
          <w:tcPr>
            <w:tcW w:w="1394" w:type="dxa"/>
            <w:vMerge w:val="restart"/>
          </w:tcPr>
          <w:p w14:paraId="3109F012" w14:textId="77777777" w:rsidR="003C5256" w:rsidRDefault="00EA4AB5">
            <w:pPr>
              <w:pStyle w:val="TableParagraph"/>
              <w:spacing w:line="266" w:lineRule="exact"/>
              <w:ind w:left="24"/>
              <w:jc w:val="center"/>
              <w:rPr>
                <w:sz w:val="24"/>
              </w:rPr>
            </w:pPr>
            <w:r>
              <w:rPr>
                <w:spacing w:val="-10"/>
                <w:sz w:val="24"/>
              </w:rPr>
              <w:t>1</w:t>
            </w:r>
          </w:p>
        </w:tc>
      </w:tr>
      <w:tr w:rsidR="003C5256" w14:paraId="484DC050" w14:textId="77777777">
        <w:trPr>
          <w:trHeight w:val="551"/>
        </w:trPr>
        <w:tc>
          <w:tcPr>
            <w:tcW w:w="3216" w:type="dxa"/>
            <w:vMerge/>
            <w:tcBorders>
              <w:top w:val="nil"/>
            </w:tcBorders>
          </w:tcPr>
          <w:p w14:paraId="22398CEF" w14:textId="77777777" w:rsidR="003C5256" w:rsidRDefault="003C5256">
            <w:pPr>
              <w:rPr>
                <w:sz w:val="2"/>
                <w:szCs w:val="2"/>
              </w:rPr>
            </w:pPr>
          </w:p>
        </w:tc>
        <w:tc>
          <w:tcPr>
            <w:tcW w:w="9254" w:type="dxa"/>
          </w:tcPr>
          <w:p w14:paraId="14E0762F" w14:textId="77777777" w:rsidR="003C5256" w:rsidRDefault="00EA4AB5">
            <w:pPr>
              <w:pStyle w:val="TableParagraph"/>
              <w:spacing w:line="230" w:lineRule="auto"/>
              <w:ind w:left="111" w:right="113"/>
              <w:rPr>
                <w:sz w:val="24"/>
              </w:rPr>
            </w:pPr>
            <w:r>
              <w:rPr>
                <w:sz w:val="24"/>
              </w:rPr>
              <w:t>Назначение</w:t>
            </w:r>
            <w:r>
              <w:rPr>
                <w:spacing w:val="-9"/>
                <w:sz w:val="24"/>
              </w:rPr>
              <w:t xml:space="preserve"> </w:t>
            </w:r>
            <w:r>
              <w:rPr>
                <w:sz w:val="24"/>
              </w:rPr>
              <w:t>и</w:t>
            </w:r>
            <w:r>
              <w:rPr>
                <w:spacing w:val="-5"/>
                <w:sz w:val="24"/>
              </w:rPr>
              <w:t xml:space="preserve"> </w:t>
            </w:r>
            <w:r>
              <w:rPr>
                <w:sz w:val="24"/>
              </w:rPr>
              <w:t>виды</w:t>
            </w:r>
            <w:r>
              <w:rPr>
                <w:spacing w:val="-7"/>
                <w:sz w:val="24"/>
              </w:rPr>
              <w:t xml:space="preserve"> </w:t>
            </w:r>
            <w:r>
              <w:rPr>
                <w:sz w:val="24"/>
              </w:rPr>
              <w:t>парков.</w:t>
            </w:r>
            <w:r>
              <w:rPr>
                <w:spacing w:val="-9"/>
                <w:sz w:val="24"/>
              </w:rPr>
              <w:t xml:space="preserve"> </w:t>
            </w:r>
            <w:r>
              <w:rPr>
                <w:sz w:val="24"/>
              </w:rPr>
              <w:t>Понятие</w:t>
            </w:r>
            <w:r>
              <w:rPr>
                <w:spacing w:val="-8"/>
                <w:sz w:val="24"/>
              </w:rPr>
              <w:t xml:space="preserve"> </w:t>
            </w:r>
            <w:r>
              <w:rPr>
                <w:sz w:val="24"/>
              </w:rPr>
              <w:t>о</w:t>
            </w:r>
            <w:r>
              <w:rPr>
                <w:spacing w:val="-8"/>
                <w:sz w:val="24"/>
              </w:rPr>
              <w:t xml:space="preserve"> </w:t>
            </w:r>
            <w:r>
              <w:rPr>
                <w:sz w:val="24"/>
              </w:rPr>
              <w:t>горловинах</w:t>
            </w:r>
            <w:r>
              <w:rPr>
                <w:spacing w:val="-5"/>
                <w:sz w:val="24"/>
              </w:rPr>
              <w:t xml:space="preserve"> </w:t>
            </w:r>
            <w:r>
              <w:rPr>
                <w:sz w:val="24"/>
              </w:rPr>
              <w:t>станций</w:t>
            </w:r>
            <w:r>
              <w:rPr>
                <w:spacing w:val="-5"/>
                <w:sz w:val="24"/>
              </w:rPr>
              <w:t xml:space="preserve"> </w:t>
            </w:r>
            <w:r>
              <w:rPr>
                <w:sz w:val="24"/>
              </w:rPr>
              <w:t>и</w:t>
            </w:r>
            <w:r>
              <w:rPr>
                <w:spacing w:val="-6"/>
                <w:sz w:val="24"/>
              </w:rPr>
              <w:t xml:space="preserve"> </w:t>
            </w:r>
            <w:r>
              <w:rPr>
                <w:sz w:val="24"/>
              </w:rPr>
              <w:t>принципы</w:t>
            </w:r>
            <w:r>
              <w:rPr>
                <w:spacing w:val="-8"/>
                <w:sz w:val="24"/>
              </w:rPr>
              <w:t xml:space="preserve"> </w:t>
            </w:r>
            <w:r>
              <w:rPr>
                <w:sz w:val="24"/>
              </w:rPr>
              <w:t xml:space="preserve">проектирова- </w:t>
            </w:r>
            <w:r>
              <w:rPr>
                <w:spacing w:val="-4"/>
                <w:sz w:val="24"/>
              </w:rPr>
              <w:t>ния.</w:t>
            </w:r>
          </w:p>
        </w:tc>
        <w:tc>
          <w:tcPr>
            <w:tcW w:w="1365" w:type="dxa"/>
            <w:vMerge/>
            <w:tcBorders>
              <w:top w:val="nil"/>
            </w:tcBorders>
          </w:tcPr>
          <w:p w14:paraId="022295E3" w14:textId="77777777" w:rsidR="003C5256" w:rsidRDefault="003C5256">
            <w:pPr>
              <w:rPr>
                <w:sz w:val="2"/>
                <w:szCs w:val="2"/>
              </w:rPr>
            </w:pPr>
          </w:p>
        </w:tc>
        <w:tc>
          <w:tcPr>
            <w:tcW w:w="1394" w:type="dxa"/>
            <w:vMerge/>
            <w:tcBorders>
              <w:top w:val="nil"/>
            </w:tcBorders>
          </w:tcPr>
          <w:p w14:paraId="03DCCA69" w14:textId="77777777" w:rsidR="003C5256" w:rsidRDefault="003C5256">
            <w:pPr>
              <w:rPr>
                <w:sz w:val="2"/>
                <w:szCs w:val="2"/>
              </w:rPr>
            </w:pPr>
          </w:p>
        </w:tc>
      </w:tr>
      <w:tr w:rsidR="003C5256" w14:paraId="18F4F72E" w14:textId="77777777">
        <w:trPr>
          <w:trHeight w:val="552"/>
        </w:trPr>
        <w:tc>
          <w:tcPr>
            <w:tcW w:w="3216" w:type="dxa"/>
            <w:vMerge/>
            <w:tcBorders>
              <w:top w:val="nil"/>
            </w:tcBorders>
          </w:tcPr>
          <w:p w14:paraId="69D7A74D" w14:textId="77777777" w:rsidR="003C5256" w:rsidRDefault="003C5256">
            <w:pPr>
              <w:rPr>
                <w:sz w:val="2"/>
                <w:szCs w:val="2"/>
              </w:rPr>
            </w:pPr>
          </w:p>
        </w:tc>
        <w:tc>
          <w:tcPr>
            <w:tcW w:w="9254" w:type="dxa"/>
          </w:tcPr>
          <w:p w14:paraId="113A1542" w14:textId="77777777" w:rsidR="003C5256" w:rsidRDefault="00EA4AB5">
            <w:pPr>
              <w:pStyle w:val="TableParagraph"/>
              <w:spacing w:before="1" w:line="230" w:lineRule="auto"/>
              <w:ind w:left="111"/>
              <w:rPr>
                <w:sz w:val="24"/>
              </w:rPr>
            </w:pPr>
            <w:r>
              <w:rPr>
                <w:sz w:val="24"/>
              </w:rPr>
              <w:t>Нумерация</w:t>
            </w:r>
            <w:r>
              <w:rPr>
                <w:spacing w:val="-8"/>
                <w:sz w:val="24"/>
              </w:rPr>
              <w:t xml:space="preserve"> </w:t>
            </w:r>
            <w:r>
              <w:rPr>
                <w:sz w:val="24"/>
              </w:rPr>
              <w:t>путей,</w:t>
            </w:r>
            <w:r>
              <w:rPr>
                <w:spacing w:val="-9"/>
                <w:sz w:val="24"/>
              </w:rPr>
              <w:t xml:space="preserve"> </w:t>
            </w:r>
            <w:r>
              <w:rPr>
                <w:sz w:val="24"/>
              </w:rPr>
              <w:t>стрелочных</w:t>
            </w:r>
            <w:r>
              <w:rPr>
                <w:spacing w:val="-8"/>
                <w:sz w:val="24"/>
              </w:rPr>
              <w:t xml:space="preserve"> </w:t>
            </w:r>
            <w:r>
              <w:rPr>
                <w:sz w:val="24"/>
              </w:rPr>
              <w:t>переводов</w:t>
            </w:r>
            <w:r>
              <w:rPr>
                <w:spacing w:val="-7"/>
                <w:sz w:val="24"/>
              </w:rPr>
              <w:t xml:space="preserve"> </w:t>
            </w:r>
            <w:r>
              <w:rPr>
                <w:sz w:val="24"/>
              </w:rPr>
              <w:t>и</w:t>
            </w:r>
            <w:r>
              <w:rPr>
                <w:spacing w:val="-8"/>
                <w:sz w:val="24"/>
              </w:rPr>
              <w:t xml:space="preserve"> </w:t>
            </w:r>
            <w:r>
              <w:rPr>
                <w:sz w:val="24"/>
              </w:rPr>
              <w:t>обозначение</w:t>
            </w:r>
            <w:r>
              <w:rPr>
                <w:spacing w:val="-9"/>
                <w:sz w:val="24"/>
              </w:rPr>
              <w:t xml:space="preserve"> </w:t>
            </w:r>
            <w:r>
              <w:rPr>
                <w:sz w:val="24"/>
              </w:rPr>
              <w:t>светофоров.</w:t>
            </w:r>
            <w:r>
              <w:rPr>
                <w:spacing w:val="-7"/>
                <w:sz w:val="24"/>
              </w:rPr>
              <w:t xml:space="preserve"> </w:t>
            </w:r>
            <w:r>
              <w:rPr>
                <w:sz w:val="24"/>
              </w:rPr>
              <w:t>Ведомость</w:t>
            </w:r>
            <w:r>
              <w:rPr>
                <w:spacing w:val="-8"/>
                <w:sz w:val="24"/>
              </w:rPr>
              <w:t xml:space="preserve"> </w:t>
            </w:r>
            <w:r>
              <w:rPr>
                <w:sz w:val="24"/>
              </w:rPr>
              <w:t>стре- лочных переводов. Координирование элементов станций. Ведомость путей.</w:t>
            </w:r>
          </w:p>
        </w:tc>
        <w:tc>
          <w:tcPr>
            <w:tcW w:w="1365" w:type="dxa"/>
            <w:vMerge/>
            <w:tcBorders>
              <w:top w:val="nil"/>
            </w:tcBorders>
          </w:tcPr>
          <w:p w14:paraId="7C4E481C" w14:textId="77777777" w:rsidR="003C5256" w:rsidRDefault="003C5256">
            <w:pPr>
              <w:rPr>
                <w:sz w:val="2"/>
                <w:szCs w:val="2"/>
              </w:rPr>
            </w:pPr>
          </w:p>
        </w:tc>
        <w:tc>
          <w:tcPr>
            <w:tcW w:w="1394" w:type="dxa"/>
            <w:vMerge/>
            <w:tcBorders>
              <w:top w:val="nil"/>
            </w:tcBorders>
          </w:tcPr>
          <w:p w14:paraId="623150C8" w14:textId="77777777" w:rsidR="003C5256" w:rsidRDefault="003C5256">
            <w:pPr>
              <w:rPr>
                <w:sz w:val="2"/>
                <w:szCs w:val="2"/>
              </w:rPr>
            </w:pPr>
          </w:p>
        </w:tc>
      </w:tr>
      <w:tr w:rsidR="003C5256" w14:paraId="0DF90AC3" w14:textId="77777777">
        <w:trPr>
          <w:trHeight w:val="340"/>
        </w:trPr>
        <w:tc>
          <w:tcPr>
            <w:tcW w:w="3216" w:type="dxa"/>
            <w:vMerge/>
            <w:tcBorders>
              <w:top w:val="nil"/>
            </w:tcBorders>
          </w:tcPr>
          <w:p w14:paraId="08BB501E" w14:textId="77777777" w:rsidR="003C5256" w:rsidRDefault="003C5256">
            <w:pPr>
              <w:rPr>
                <w:sz w:val="2"/>
                <w:szCs w:val="2"/>
              </w:rPr>
            </w:pPr>
          </w:p>
        </w:tc>
        <w:tc>
          <w:tcPr>
            <w:tcW w:w="9254" w:type="dxa"/>
          </w:tcPr>
          <w:p w14:paraId="14FD4F6A" w14:textId="77777777" w:rsidR="003C5256" w:rsidRDefault="00EA4AB5">
            <w:pPr>
              <w:pStyle w:val="TableParagraph"/>
              <w:spacing w:line="266" w:lineRule="exact"/>
              <w:ind w:left="111"/>
              <w:rPr>
                <w:sz w:val="24"/>
              </w:rPr>
            </w:pPr>
            <w:r>
              <w:rPr>
                <w:sz w:val="24"/>
              </w:rPr>
              <w:t>Основы</w:t>
            </w:r>
            <w:r>
              <w:rPr>
                <w:spacing w:val="-8"/>
                <w:sz w:val="24"/>
              </w:rPr>
              <w:t xml:space="preserve"> </w:t>
            </w:r>
            <w:r>
              <w:rPr>
                <w:sz w:val="24"/>
              </w:rPr>
              <w:t>проектирования</w:t>
            </w:r>
            <w:r>
              <w:rPr>
                <w:spacing w:val="-7"/>
                <w:sz w:val="24"/>
              </w:rPr>
              <w:t xml:space="preserve"> </w:t>
            </w:r>
            <w:r>
              <w:rPr>
                <w:sz w:val="24"/>
              </w:rPr>
              <w:t>раздельных</w:t>
            </w:r>
            <w:r>
              <w:rPr>
                <w:spacing w:val="-5"/>
                <w:sz w:val="24"/>
              </w:rPr>
              <w:t xml:space="preserve"> </w:t>
            </w:r>
            <w:r>
              <w:rPr>
                <w:sz w:val="24"/>
              </w:rPr>
              <w:t>пунктов.</w:t>
            </w:r>
            <w:r>
              <w:rPr>
                <w:spacing w:val="-8"/>
                <w:sz w:val="24"/>
              </w:rPr>
              <w:t xml:space="preserve"> </w:t>
            </w:r>
            <w:r>
              <w:rPr>
                <w:sz w:val="24"/>
              </w:rPr>
              <w:t>Цели</w:t>
            </w:r>
            <w:r>
              <w:rPr>
                <w:spacing w:val="-6"/>
                <w:sz w:val="24"/>
              </w:rPr>
              <w:t xml:space="preserve"> </w:t>
            </w:r>
            <w:r>
              <w:rPr>
                <w:sz w:val="24"/>
              </w:rPr>
              <w:t>разработки</w:t>
            </w:r>
            <w:r>
              <w:rPr>
                <w:spacing w:val="-4"/>
                <w:sz w:val="24"/>
              </w:rPr>
              <w:t xml:space="preserve"> </w:t>
            </w:r>
            <w:r>
              <w:rPr>
                <w:spacing w:val="-2"/>
                <w:sz w:val="24"/>
              </w:rPr>
              <w:t>проектов.</w:t>
            </w:r>
          </w:p>
        </w:tc>
        <w:tc>
          <w:tcPr>
            <w:tcW w:w="1365" w:type="dxa"/>
            <w:vMerge/>
            <w:tcBorders>
              <w:top w:val="nil"/>
            </w:tcBorders>
          </w:tcPr>
          <w:p w14:paraId="54DC580B" w14:textId="77777777" w:rsidR="003C5256" w:rsidRDefault="003C5256">
            <w:pPr>
              <w:rPr>
                <w:sz w:val="2"/>
                <w:szCs w:val="2"/>
              </w:rPr>
            </w:pPr>
          </w:p>
        </w:tc>
        <w:tc>
          <w:tcPr>
            <w:tcW w:w="1394" w:type="dxa"/>
            <w:vMerge/>
            <w:tcBorders>
              <w:top w:val="nil"/>
            </w:tcBorders>
          </w:tcPr>
          <w:p w14:paraId="242A833A" w14:textId="77777777" w:rsidR="003C5256" w:rsidRDefault="003C5256">
            <w:pPr>
              <w:rPr>
                <w:sz w:val="2"/>
                <w:szCs w:val="2"/>
              </w:rPr>
            </w:pPr>
          </w:p>
        </w:tc>
      </w:tr>
      <w:tr w:rsidR="003C5256" w14:paraId="13D9937F" w14:textId="77777777">
        <w:trPr>
          <w:trHeight w:val="551"/>
        </w:trPr>
        <w:tc>
          <w:tcPr>
            <w:tcW w:w="3216" w:type="dxa"/>
            <w:vMerge/>
            <w:tcBorders>
              <w:top w:val="nil"/>
            </w:tcBorders>
          </w:tcPr>
          <w:p w14:paraId="261E8148" w14:textId="77777777" w:rsidR="003C5256" w:rsidRDefault="003C5256">
            <w:pPr>
              <w:rPr>
                <w:sz w:val="2"/>
                <w:szCs w:val="2"/>
              </w:rPr>
            </w:pPr>
          </w:p>
        </w:tc>
        <w:tc>
          <w:tcPr>
            <w:tcW w:w="9254" w:type="dxa"/>
          </w:tcPr>
          <w:p w14:paraId="7B526199" w14:textId="77777777" w:rsidR="003C5256" w:rsidRDefault="00EA4AB5">
            <w:pPr>
              <w:pStyle w:val="TableParagraph"/>
              <w:spacing w:line="230" w:lineRule="auto"/>
              <w:ind w:left="111"/>
              <w:rPr>
                <w:sz w:val="24"/>
              </w:rPr>
            </w:pPr>
            <w:r>
              <w:rPr>
                <w:sz w:val="24"/>
              </w:rPr>
              <w:t>Общие</w:t>
            </w:r>
            <w:r>
              <w:rPr>
                <w:spacing w:val="-9"/>
                <w:sz w:val="24"/>
              </w:rPr>
              <w:t xml:space="preserve"> </w:t>
            </w:r>
            <w:r>
              <w:rPr>
                <w:sz w:val="24"/>
              </w:rPr>
              <w:t>требования</w:t>
            </w:r>
            <w:r>
              <w:rPr>
                <w:spacing w:val="-7"/>
                <w:sz w:val="24"/>
              </w:rPr>
              <w:t xml:space="preserve"> </w:t>
            </w:r>
            <w:r>
              <w:rPr>
                <w:sz w:val="24"/>
              </w:rPr>
              <w:t>к</w:t>
            </w:r>
            <w:r>
              <w:rPr>
                <w:spacing w:val="-7"/>
                <w:sz w:val="24"/>
              </w:rPr>
              <w:t xml:space="preserve"> </w:t>
            </w:r>
            <w:r>
              <w:rPr>
                <w:sz w:val="24"/>
              </w:rPr>
              <w:t>проектам</w:t>
            </w:r>
            <w:r>
              <w:rPr>
                <w:spacing w:val="-9"/>
                <w:sz w:val="24"/>
              </w:rPr>
              <w:t xml:space="preserve"> </w:t>
            </w:r>
            <w:r>
              <w:rPr>
                <w:sz w:val="24"/>
              </w:rPr>
              <w:t>раздельных</w:t>
            </w:r>
            <w:r>
              <w:rPr>
                <w:spacing w:val="-8"/>
                <w:sz w:val="24"/>
              </w:rPr>
              <w:t xml:space="preserve"> </w:t>
            </w:r>
            <w:r>
              <w:rPr>
                <w:sz w:val="24"/>
              </w:rPr>
              <w:t>пунктов.</w:t>
            </w:r>
            <w:r>
              <w:rPr>
                <w:spacing w:val="-8"/>
                <w:sz w:val="24"/>
              </w:rPr>
              <w:t xml:space="preserve"> </w:t>
            </w:r>
            <w:r>
              <w:rPr>
                <w:sz w:val="24"/>
              </w:rPr>
              <w:t>Масштабы</w:t>
            </w:r>
            <w:r>
              <w:rPr>
                <w:spacing w:val="-7"/>
                <w:sz w:val="24"/>
              </w:rPr>
              <w:t xml:space="preserve"> </w:t>
            </w:r>
            <w:r>
              <w:rPr>
                <w:sz w:val="24"/>
              </w:rPr>
              <w:t>чертежей</w:t>
            </w:r>
            <w:r>
              <w:rPr>
                <w:spacing w:val="-6"/>
                <w:sz w:val="24"/>
              </w:rPr>
              <w:t xml:space="preserve"> </w:t>
            </w:r>
            <w:r>
              <w:rPr>
                <w:sz w:val="24"/>
              </w:rPr>
              <w:t>и</w:t>
            </w:r>
            <w:r>
              <w:rPr>
                <w:spacing w:val="-5"/>
                <w:sz w:val="24"/>
              </w:rPr>
              <w:t xml:space="preserve"> </w:t>
            </w:r>
            <w:r>
              <w:rPr>
                <w:sz w:val="24"/>
              </w:rPr>
              <w:t xml:space="preserve">условные </w:t>
            </w:r>
            <w:r>
              <w:rPr>
                <w:spacing w:val="-2"/>
                <w:sz w:val="24"/>
              </w:rPr>
              <w:t>обозначения.</w:t>
            </w:r>
          </w:p>
        </w:tc>
        <w:tc>
          <w:tcPr>
            <w:tcW w:w="1365" w:type="dxa"/>
            <w:vMerge/>
            <w:tcBorders>
              <w:top w:val="nil"/>
            </w:tcBorders>
          </w:tcPr>
          <w:p w14:paraId="22771E80" w14:textId="77777777" w:rsidR="003C5256" w:rsidRDefault="003C5256">
            <w:pPr>
              <w:rPr>
                <w:sz w:val="2"/>
                <w:szCs w:val="2"/>
              </w:rPr>
            </w:pPr>
          </w:p>
        </w:tc>
        <w:tc>
          <w:tcPr>
            <w:tcW w:w="1394" w:type="dxa"/>
            <w:vMerge/>
            <w:tcBorders>
              <w:top w:val="nil"/>
            </w:tcBorders>
          </w:tcPr>
          <w:p w14:paraId="4ED9C7FA" w14:textId="77777777" w:rsidR="003C5256" w:rsidRDefault="003C5256">
            <w:pPr>
              <w:rPr>
                <w:sz w:val="2"/>
                <w:szCs w:val="2"/>
              </w:rPr>
            </w:pPr>
          </w:p>
        </w:tc>
      </w:tr>
      <w:tr w:rsidR="003C5256" w14:paraId="6E74AFA8" w14:textId="77777777">
        <w:trPr>
          <w:trHeight w:val="342"/>
        </w:trPr>
        <w:tc>
          <w:tcPr>
            <w:tcW w:w="3216" w:type="dxa"/>
            <w:vMerge/>
            <w:tcBorders>
              <w:top w:val="nil"/>
            </w:tcBorders>
          </w:tcPr>
          <w:p w14:paraId="1CFC222A" w14:textId="77777777" w:rsidR="003C5256" w:rsidRDefault="003C5256">
            <w:pPr>
              <w:rPr>
                <w:sz w:val="2"/>
                <w:szCs w:val="2"/>
              </w:rPr>
            </w:pPr>
          </w:p>
        </w:tc>
        <w:tc>
          <w:tcPr>
            <w:tcW w:w="9254" w:type="dxa"/>
          </w:tcPr>
          <w:p w14:paraId="0FB7737C" w14:textId="77777777" w:rsidR="003C5256" w:rsidRDefault="00EA4AB5">
            <w:pPr>
              <w:pStyle w:val="TableParagraph"/>
              <w:spacing w:line="268" w:lineRule="exact"/>
              <w:ind w:left="111"/>
              <w:rPr>
                <w:sz w:val="24"/>
              </w:rPr>
            </w:pPr>
            <w:r>
              <w:rPr>
                <w:sz w:val="24"/>
              </w:rPr>
              <w:t>Порядок</w:t>
            </w:r>
            <w:r>
              <w:rPr>
                <w:spacing w:val="-11"/>
                <w:sz w:val="24"/>
              </w:rPr>
              <w:t xml:space="preserve"> </w:t>
            </w:r>
            <w:r>
              <w:rPr>
                <w:sz w:val="24"/>
              </w:rPr>
              <w:t>проектирования,</w:t>
            </w:r>
            <w:r>
              <w:rPr>
                <w:spacing w:val="-8"/>
                <w:sz w:val="24"/>
              </w:rPr>
              <w:t xml:space="preserve"> </w:t>
            </w:r>
            <w:r>
              <w:rPr>
                <w:sz w:val="24"/>
              </w:rPr>
              <w:t>разработка</w:t>
            </w:r>
            <w:r>
              <w:rPr>
                <w:spacing w:val="-8"/>
                <w:sz w:val="24"/>
              </w:rPr>
              <w:t xml:space="preserve"> </w:t>
            </w:r>
            <w:r>
              <w:rPr>
                <w:sz w:val="24"/>
              </w:rPr>
              <w:t>вариантов</w:t>
            </w:r>
            <w:r>
              <w:rPr>
                <w:spacing w:val="-9"/>
                <w:sz w:val="24"/>
              </w:rPr>
              <w:t xml:space="preserve"> </w:t>
            </w:r>
            <w:r>
              <w:rPr>
                <w:sz w:val="24"/>
              </w:rPr>
              <w:t>и</w:t>
            </w:r>
            <w:r>
              <w:rPr>
                <w:spacing w:val="-6"/>
                <w:sz w:val="24"/>
              </w:rPr>
              <w:t xml:space="preserve"> </w:t>
            </w:r>
            <w:r>
              <w:rPr>
                <w:sz w:val="24"/>
              </w:rPr>
              <w:t>технико-экономическое</w:t>
            </w:r>
            <w:r>
              <w:rPr>
                <w:spacing w:val="-8"/>
                <w:sz w:val="24"/>
              </w:rPr>
              <w:t xml:space="preserve"> </w:t>
            </w:r>
            <w:r>
              <w:rPr>
                <w:spacing w:val="-2"/>
                <w:sz w:val="24"/>
              </w:rPr>
              <w:t>сравнение.</w:t>
            </w:r>
          </w:p>
        </w:tc>
        <w:tc>
          <w:tcPr>
            <w:tcW w:w="1365" w:type="dxa"/>
            <w:vMerge/>
            <w:tcBorders>
              <w:top w:val="nil"/>
            </w:tcBorders>
          </w:tcPr>
          <w:p w14:paraId="0BD627CE" w14:textId="77777777" w:rsidR="003C5256" w:rsidRDefault="003C5256">
            <w:pPr>
              <w:rPr>
                <w:sz w:val="2"/>
                <w:szCs w:val="2"/>
              </w:rPr>
            </w:pPr>
          </w:p>
        </w:tc>
        <w:tc>
          <w:tcPr>
            <w:tcW w:w="1394" w:type="dxa"/>
            <w:vMerge/>
            <w:tcBorders>
              <w:top w:val="nil"/>
            </w:tcBorders>
          </w:tcPr>
          <w:p w14:paraId="31C1AF73" w14:textId="77777777" w:rsidR="003C5256" w:rsidRDefault="003C5256">
            <w:pPr>
              <w:rPr>
                <w:sz w:val="2"/>
                <w:szCs w:val="2"/>
              </w:rPr>
            </w:pPr>
          </w:p>
        </w:tc>
      </w:tr>
      <w:tr w:rsidR="003C5256" w14:paraId="164C4324" w14:textId="77777777">
        <w:trPr>
          <w:trHeight w:val="1563"/>
        </w:trPr>
        <w:tc>
          <w:tcPr>
            <w:tcW w:w="3216" w:type="dxa"/>
            <w:vMerge/>
            <w:tcBorders>
              <w:top w:val="nil"/>
            </w:tcBorders>
          </w:tcPr>
          <w:p w14:paraId="0D83BAEB" w14:textId="77777777" w:rsidR="003C5256" w:rsidRDefault="003C5256">
            <w:pPr>
              <w:rPr>
                <w:sz w:val="2"/>
                <w:szCs w:val="2"/>
              </w:rPr>
            </w:pPr>
          </w:p>
        </w:tc>
        <w:tc>
          <w:tcPr>
            <w:tcW w:w="9254" w:type="dxa"/>
          </w:tcPr>
          <w:p w14:paraId="11A678A7" w14:textId="77777777" w:rsidR="003C5256" w:rsidRDefault="00EA4AB5">
            <w:pPr>
              <w:pStyle w:val="TableParagraph"/>
              <w:spacing w:line="268"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3A6F69BF" w14:textId="77777777" w:rsidR="003C5256" w:rsidRDefault="00EA4AB5">
            <w:pPr>
              <w:pStyle w:val="TableParagraph"/>
              <w:spacing w:before="2"/>
              <w:ind w:left="111"/>
              <w:rPr>
                <w:sz w:val="24"/>
              </w:rPr>
            </w:pPr>
            <w:r>
              <w:rPr>
                <w:sz w:val="24"/>
              </w:rPr>
              <w:t>Проработка</w:t>
            </w:r>
            <w:r>
              <w:rPr>
                <w:spacing w:val="-10"/>
                <w:sz w:val="24"/>
              </w:rPr>
              <w:t xml:space="preserve"> </w:t>
            </w:r>
            <w:r>
              <w:rPr>
                <w:sz w:val="24"/>
              </w:rPr>
              <w:t>конспекта</w:t>
            </w:r>
            <w:r>
              <w:rPr>
                <w:spacing w:val="-12"/>
                <w:sz w:val="24"/>
              </w:rPr>
              <w:t xml:space="preserve"> </w:t>
            </w:r>
            <w:r>
              <w:rPr>
                <w:sz w:val="24"/>
              </w:rPr>
              <w:t>занятий</w:t>
            </w:r>
            <w:r>
              <w:rPr>
                <w:spacing w:val="-7"/>
                <w:sz w:val="24"/>
              </w:rPr>
              <w:t xml:space="preserve"> </w:t>
            </w:r>
            <w:r>
              <w:rPr>
                <w:sz w:val="24"/>
              </w:rPr>
              <w:t>и</w:t>
            </w:r>
            <w:r>
              <w:rPr>
                <w:spacing w:val="-6"/>
                <w:sz w:val="24"/>
              </w:rPr>
              <w:t xml:space="preserve"> </w:t>
            </w:r>
            <w:r>
              <w:rPr>
                <w:sz w:val="24"/>
              </w:rPr>
              <w:t>учебных</w:t>
            </w:r>
            <w:r>
              <w:rPr>
                <w:spacing w:val="-6"/>
                <w:sz w:val="24"/>
              </w:rPr>
              <w:t xml:space="preserve"> </w:t>
            </w:r>
            <w:r>
              <w:rPr>
                <w:sz w:val="24"/>
              </w:rPr>
              <w:t>изданий</w:t>
            </w:r>
            <w:r>
              <w:rPr>
                <w:spacing w:val="-7"/>
                <w:sz w:val="24"/>
              </w:rPr>
              <w:t xml:space="preserve"> </w:t>
            </w:r>
            <w:r>
              <w:rPr>
                <w:sz w:val="24"/>
              </w:rPr>
              <w:t>(по</w:t>
            </w:r>
            <w:r>
              <w:rPr>
                <w:spacing w:val="-10"/>
                <w:sz w:val="24"/>
              </w:rPr>
              <w:t xml:space="preserve"> </w:t>
            </w:r>
            <w:r>
              <w:rPr>
                <w:sz w:val="24"/>
              </w:rPr>
              <w:t>заданию</w:t>
            </w:r>
            <w:r>
              <w:rPr>
                <w:spacing w:val="-8"/>
                <w:sz w:val="24"/>
              </w:rPr>
              <w:t xml:space="preserve"> </w:t>
            </w:r>
            <w:r>
              <w:rPr>
                <w:sz w:val="24"/>
              </w:rPr>
              <w:t>преподавателя). Вычертить в конспекте основные схемы парков.</w:t>
            </w:r>
          </w:p>
          <w:p w14:paraId="5F389E60" w14:textId="77777777" w:rsidR="003C5256" w:rsidRDefault="00EA4AB5">
            <w:pPr>
              <w:pStyle w:val="TableParagraph"/>
              <w:ind w:left="111"/>
              <w:rPr>
                <w:sz w:val="24"/>
              </w:rPr>
            </w:pPr>
            <w:r>
              <w:rPr>
                <w:sz w:val="24"/>
              </w:rPr>
              <w:t>Описать</w:t>
            </w:r>
            <w:r>
              <w:rPr>
                <w:spacing w:val="-8"/>
                <w:sz w:val="24"/>
              </w:rPr>
              <w:t xml:space="preserve"> </w:t>
            </w:r>
            <w:r>
              <w:rPr>
                <w:sz w:val="24"/>
              </w:rPr>
              <w:t>в</w:t>
            </w:r>
            <w:r>
              <w:rPr>
                <w:spacing w:val="-6"/>
                <w:sz w:val="24"/>
              </w:rPr>
              <w:t xml:space="preserve"> </w:t>
            </w:r>
            <w:r>
              <w:rPr>
                <w:sz w:val="24"/>
              </w:rPr>
              <w:t>конспекте</w:t>
            </w:r>
            <w:r>
              <w:rPr>
                <w:spacing w:val="-6"/>
                <w:sz w:val="24"/>
              </w:rPr>
              <w:t xml:space="preserve"> </w:t>
            </w:r>
            <w:r>
              <w:rPr>
                <w:sz w:val="24"/>
              </w:rPr>
              <w:t>конструкцию</w:t>
            </w:r>
            <w:r>
              <w:rPr>
                <w:spacing w:val="-5"/>
                <w:sz w:val="24"/>
              </w:rPr>
              <w:t xml:space="preserve"> </w:t>
            </w:r>
            <w:r>
              <w:rPr>
                <w:spacing w:val="-2"/>
                <w:sz w:val="24"/>
              </w:rPr>
              <w:t>горловин.</w:t>
            </w:r>
          </w:p>
        </w:tc>
        <w:tc>
          <w:tcPr>
            <w:tcW w:w="1365" w:type="dxa"/>
          </w:tcPr>
          <w:p w14:paraId="1A20A87C" w14:textId="77777777" w:rsidR="003C5256" w:rsidRDefault="00EA4AB5">
            <w:pPr>
              <w:pStyle w:val="TableParagraph"/>
              <w:spacing w:line="266" w:lineRule="exact"/>
              <w:ind w:left="23"/>
              <w:jc w:val="center"/>
              <w:rPr>
                <w:sz w:val="24"/>
              </w:rPr>
            </w:pPr>
            <w:r>
              <w:rPr>
                <w:spacing w:val="-10"/>
                <w:sz w:val="24"/>
              </w:rPr>
              <w:t>4</w:t>
            </w:r>
          </w:p>
        </w:tc>
        <w:tc>
          <w:tcPr>
            <w:tcW w:w="1394" w:type="dxa"/>
          </w:tcPr>
          <w:p w14:paraId="71EC6E31" w14:textId="77777777" w:rsidR="003C5256" w:rsidRDefault="00EA4AB5">
            <w:pPr>
              <w:pStyle w:val="TableParagraph"/>
              <w:spacing w:line="266" w:lineRule="exact"/>
              <w:ind w:left="24"/>
              <w:jc w:val="center"/>
              <w:rPr>
                <w:sz w:val="24"/>
              </w:rPr>
            </w:pPr>
            <w:r>
              <w:rPr>
                <w:spacing w:val="-10"/>
                <w:sz w:val="24"/>
              </w:rPr>
              <w:t>3</w:t>
            </w:r>
          </w:p>
        </w:tc>
      </w:tr>
      <w:tr w:rsidR="003C5256" w14:paraId="5C4F911B" w14:textId="77777777">
        <w:trPr>
          <w:trHeight w:val="551"/>
        </w:trPr>
        <w:tc>
          <w:tcPr>
            <w:tcW w:w="3216" w:type="dxa"/>
          </w:tcPr>
          <w:p w14:paraId="06B880F1" w14:textId="77777777" w:rsidR="003C5256" w:rsidRDefault="003C5256">
            <w:pPr>
              <w:pStyle w:val="TableParagraph"/>
              <w:rPr>
                <w:sz w:val="24"/>
              </w:rPr>
            </w:pPr>
          </w:p>
        </w:tc>
        <w:tc>
          <w:tcPr>
            <w:tcW w:w="9254" w:type="dxa"/>
          </w:tcPr>
          <w:p w14:paraId="6F374E40" w14:textId="77777777" w:rsidR="003C5256" w:rsidRDefault="00EA4AB5">
            <w:pPr>
              <w:pStyle w:val="TableParagraph"/>
              <w:spacing w:line="230" w:lineRule="auto"/>
              <w:ind w:left="111"/>
              <w:rPr>
                <w:sz w:val="24"/>
              </w:rPr>
            </w:pPr>
            <w:r>
              <w:rPr>
                <w:sz w:val="24"/>
              </w:rPr>
              <w:t>Контрольная</w:t>
            </w:r>
            <w:r>
              <w:rPr>
                <w:spacing w:val="-6"/>
                <w:sz w:val="24"/>
              </w:rPr>
              <w:t xml:space="preserve"> </w:t>
            </w:r>
            <w:r>
              <w:rPr>
                <w:sz w:val="24"/>
              </w:rPr>
              <w:t>работа</w:t>
            </w:r>
            <w:r>
              <w:rPr>
                <w:spacing w:val="-5"/>
                <w:sz w:val="24"/>
              </w:rPr>
              <w:t xml:space="preserve"> </w:t>
            </w:r>
            <w:r>
              <w:rPr>
                <w:sz w:val="24"/>
              </w:rPr>
              <w:t>по</w:t>
            </w:r>
            <w:r>
              <w:rPr>
                <w:spacing w:val="-8"/>
                <w:sz w:val="24"/>
              </w:rPr>
              <w:t xml:space="preserve"> </w:t>
            </w:r>
            <w:r>
              <w:rPr>
                <w:sz w:val="24"/>
              </w:rPr>
              <w:t>разделам:</w:t>
            </w:r>
            <w:r>
              <w:rPr>
                <w:spacing w:val="-5"/>
                <w:sz w:val="24"/>
              </w:rPr>
              <w:t xml:space="preserve"> </w:t>
            </w:r>
            <w:r>
              <w:rPr>
                <w:sz w:val="24"/>
              </w:rPr>
              <w:t>“Путь</w:t>
            </w:r>
            <w:r>
              <w:rPr>
                <w:spacing w:val="-4"/>
                <w:sz w:val="24"/>
              </w:rPr>
              <w:t xml:space="preserve"> </w:t>
            </w:r>
            <w:r>
              <w:rPr>
                <w:sz w:val="24"/>
              </w:rPr>
              <w:t>и</w:t>
            </w:r>
            <w:r>
              <w:rPr>
                <w:spacing w:val="-4"/>
                <w:sz w:val="24"/>
              </w:rPr>
              <w:t xml:space="preserve"> </w:t>
            </w:r>
            <w:r>
              <w:rPr>
                <w:sz w:val="24"/>
              </w:rPr>
              <w:t>путевое</w:t>
            </w:r>
            <w:r>
              <w:rPr>
                <w:spacing w:val="-6"/>
                <w:sz w:val="24"/>
              </w:rPr>
              <w:t xml:space="preserve"> </w:t>
            </w:r>
            <w:r>
              <w:rPr>
                <w:sz w:val="24"/>
              </w:rPr>
              <w:t>хозяйство”</w:t>
            </w:r>
            <w:r>
              <w:rPr>
                <w:spacing w:val="-6"/>
                <w:sz w:val="24"/>
              </w:rPr>
              <w:t xml:space="preserve"> </w:t>
            </w:r>
            <w:r>
              <w:rPr>
                <w:sz w:val="24"/>
              </w:rPr>
              <w:t>и</w:t>
            </w:r>
            <w:r>
              <w:rPr>
                <w:spacing w:val="-3"/>
                <w:sz w:val="24"/>
              </w:rPr>
              <w:t xml:space="preserve"> </w:t>
            </w:r>
            <w:r>
              <w:rPr>
                <w:sz w:val="24"/>
              </w:rPr>
              <w:t>“</w:t>
            </w:r>
            <w:r>
              <w:rPr>
                <w:spacing w:val="-6"/>
                <w:sz w:val="24"/>
              </w:rPr>
              <w:t xml:space="preserve"> </w:t>
            </w:r>
            <w:r>
              <w:rPr>
                <w:sz w:val="24"/>
              </w:rPr>
              <w:t>Общие</w:t>
            </w:r>
            <w:r>
              <w:rPr>
                <w:spacing w:val="-5"/>
                <w:sz w:val="24"/>
              </w:rPr>
              <w:t xml:space="preserve"> </w:t>
            </w:r>
            <w:r>
              <w:rPr>
                <w:sz w:val="24"/>
              </w:rPr>
              <w:t>требования</w:t>
            </w:r>
            <w:r>
              <w:rPr>
                <w:spacing w:val="-5"/>
                <w:sz w:val="24"/>
              </w:rPr>
              <w:t xml:space="preserve"> </w:t>
            </w:r>
            <w:r>
              <w:rPr>
                <w:sz w:val="24"/>
              </w:rPr>
              <w:t>к проектированию пути и станций”.</w:t>
            </w:r>
          </w:p>
        </w:tc>
        <w:tc>
          <w:tcPr>
            <w:tcW w:w="1365" w:type="dxa"/>
          </w:tcPr>
          <w:p w14:paraId="37C1F000" w14:textId="77777777" w:rsidR="003C5256" w:rsidRDefault="00EA4AB5">
            <w:pPr>
              <w:pStyle w:val="TableParagraph"/>
              <w:spacing w:line="266" w:lineRule="exact"/>
              <w:ind w:left="23"/>
              <w:jc w:val="center"/>
              <w:rPr>
                <w:sz w:val="24"/>
              </w:rPr>
            </w:pPr>
            <w:r>
              <w:rPr>
                <w:spacing w:val="-10"/>
                <w:sz w:val="24"/>
              </w:rPr>
              <w:t>1</w:t>
            </w:r>
          </w:p>
        </w:tc>
        <w:tc>
          <w:tcPr>
            <w:tcW w:w="1394" w:type="dxa"/>
          </w:tcPr>
          <w:p w14:paraId="2621087E" w14:textId="77777777" w:rsidR="003C5256" w:rsidRDefault="00EA4AB5">
            <w:pPr>
              <w:pStyle w:val="TableParagraph"/>
              <w:spacing w:line="266" w:lineRule="exact"/>
              <w:ind w:left="24"/>
              <w:jc w:val="center"/>
              <w:rPr>
                <w:sz w:val="24"/>
              </w:rPr>
            </w:pPr>
            <w:r>
              <w:rPr>
                <w:spacing w:val="-10"/>
                <w:sz w:val="24"/>
              </w:rPr>
              <w:t>3</w:t>
            </w:r>
          </w:p>
        </w:tc>
      </w:tr>
    </w:tbl>
    <w:p w14:paraId="737E8FA6" w14:textId="77777777" w:rsidR="003C5256" w:rsidRDefault="003C5256">
      <w:pPr>
        <w:pStyle w:val="TableParagraph"/>
        <w:spacing w:line="266" w:lineRule="exact"/>
        <w:jc w:val="center"/>
        <w:rPr>
          <w:sz w:val="24"/>
        </w:rPr>
        <w:sectPr w:rsidR="003C5256">
          <w:pgSz w:w="16840" w:h="11900" w:orient="landscape"/>
          <w:pgMar w:top="1120" w:right="566" w:bottom="652" w:left="850" w:header="720" w:footer="720" w:gutter="0"/>
          <w:cols w:space="720"/>
        </w:sectPr>
      </w:pPr>
    </w:p>
    <w:tbl>
      <w:tblPr>
        <w:tblStyle w:val="TableNormal"/>
        <w:tblW w:w="0" w:type="auto"/>
        <w:tblInd w:w="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16"/>
        <w:gridCol w:w="9254"/>
        <w:gridCol w:w="1365"/>
        <w:gridCol w:w="1394"/>
      </w:tblGrid>
      <w:tr w:rsidR="003C5256" w14:paraId="46ADCCD5" w14:textId="77777777">
        <w:trPr>
          <w:trHeight w:val="671"/>
        </w:trPr>
        <w:tc>
          <w:tcPr>
            <w:tcW w:w="3216" w:type="dxa"/>
          </w:tcPr>
          <w:p w14:paraId="5959C126" w14:textId="77777777" w:rsidR="003C5256" w:rsidRDefault="00EA4AB5">
            <w:pPr>
              <w:pStyle w:val="TableParagraph"/>
              <w:spacing w:before="56"/>
              <w:ind w:left="112"/>
              <w:rPr>
                <w:b/>
                <w:sz w:val="24"/>
              </w:rPr>
            </w:pPr>
            <w:r>
              <w:rPr>
                <w:b/>
                <w:sz w:val="24"/>
              </w:rPr>
              <w:lastRenderedPageBreak/>
              <w:t>Раздел</w:t>
            </w:r>
            <w:r>
              <w:rPr>
                <w:b/>
                <w:spacing w:val="-15"/>
                <w:sz w:val="24"/>
              </w:rPr>
              <w:t xml:space="preserve"> </w:t>
            </w:r>
            <w:r>
              <w:rPr>
                <w:b/>
                <w:sz w:val="24"/>
              </w:rPr>
              <w:t>3.</w:t>
            </w:r>
            <w:r>
              <w:rPr>
                <w:b/>
                <w:spacing w:val="-15"/>
                <w:sz w:val="24"/>
              </w:rPr>
              <w:t xml:space="preserve"> </w:t>
            </w:r>
            <w:r>
              <w:rPr>
                <w:b/>
                <w:sz w:val="24"/>
              </w:rPr>
              <w:t>Промежуточные раздельные пункты.</w:t>
            </w:r>
          </w:p>
        </w:tc>
        <w:tc>
          <w:tcPr>
            <w:tcW w:w="9254" w:type="dxa"/>
          </w:tcPr>
          <w:p w14:paraId="6353B3BB" w14:textId="77777777" w:rsidR="003C5256" w:rsidRDefault="003C5256">
            <w:pPr>
              <w:pStyle w:val="TableParagraph"/>
              <w:rPr>
                <w:sz w:val="24"/>
              </w:rPr>
            </w:pPr>
          </w:p>
        </w:tc>
        <w:tc>
          <w:tcPr>
            <w:tcW w:w="1365" w:type="dxa"/>
          </w:tcPr>
          <w:p w14:paraId="1D23007A" w14:textId="77777777" w:rsidR="003C5256" w:rsidRDefault="00EA4AB5">
            <w:pPr>
              <w:pStyle w:val="TableParagraph"/>
              <w:spacing w:before="191"/>
              <w:ind w:left="23"/>
              <w:jc w:val="center"/>
              <w:rPr>
                <w:sz w:val="24"/>
              </w:rPr>
            </w:pPr>
            <w:r>
              <w:rPr>
                <w:color w:val="000000"/>
                <w:spacing w:val="-5"/>
                <w:sz w:val="24"/>
                <w:highlight w:val="yellow"/>
              </w:rPr>
              <w:t>83</w:t>
            </w:r>
          </w:p>
        </w:tc>
        <w:tc>
          <w:tcPr>
            <w:tcW w:w="1394" w:type="dxa"/>
          </w:tcPr>
          <w:p w14:paraId="62D5FF3E" w14:textId="77777777" w:rsidR="003C5256" w:rsidRDefault="003C5256">
            <w:pPr>
              <w:pStyle w:val="TableParagraph"/>
              <w:rPr>
                <w:sz w:val="24"/>
              </w:rPr>
            </w:pPr>
          </w:p>
        </w:tc>
      </w:tr>
      <w:tr w:rsidR="003C5256" w14:paraId="0D02DBAE" w14:textId="77777777">
        <w:trPr>
          <w:trHeight w:val="275"/>
        </w:trPr>
        <w:tc>
          <w:tcPr>
            <w:tcW w:w="3216" w:type="dxa"/>
            <w:vMerge w:val="restart"/>
          </w:tcPr>
          <w:p w14:paraId="1497E305" w14:textId="77777777" w:rsidR="003C5256" w:rsidRDefault="00EA4AB5">
            <w:pPr>
              <w:pStyle w:val="TableParagraph"/>
              <w:spacing w:line="270" w:lineRule="exact"/>
              <w:ind w:left="112"/>
              <w:rPr>
                <w:b/>
                <w:sz w:val="24"/>
              </w:rPr>
            </w:pPr>
            <w:r>
              <w:rPr>
                <w:b/>
                <w:sz w:val="24"/>
              </w:rPr>
              <w:t>Тема</w:t>
            </w:r>
            <w:r>
              <w:rPr>
                <w:b/>
                <w:spacing w:val="-5"/>
                <w:sz w:val="24"/>
              </w:rPr>
              <w:t xml:space="preserve"> </w:t>
            </w:r>
            <w:r>
              <w:rPr>
                <w:b/>
                <w:spacing w:val="-4"/>
                <w:sz w:val="24"/>
              </w:rPr>
              <w:t>3.1.</w:t>
            </w:r>
          </w:p>
          <w:p w14:paraId="21ECEFEA" w14:textId="77777777" w:rsidR="003C5256" w:rsidRDefault="00EA4AB5">
            <w:pPr>
              <w:pStyle w:val="TableParagraph"/>
              <w:spacing w:before="2"/>
              <w:ind w:left="112"/>
              <w:rPr>
                <w:b/>
                <w:sz w:val="24"/>
              </w:rPr>
            </w:pPr>
            <w:r>
              <w:rPr>
                <w:b/>
                <w:sz w:val="24"/>
              </w:rPr>
              <w:t>Посты,</w:t>
            </w:r>
            <w:r>
              <w:rPr>
                <w:b/>
                <w:spacing w:val="-13"/>
                <w:sz w:val="24"/>
              </w:rPr>
              <w:t xml:space="preserve"> </w:t>
            </w:r>
            <w:r>
              <w:rPr>
                <w:b/>
                <w:sz w:val="24"/>
              </w:rPr>
              <w:t>разъезды</w:t>
            </w:r>
            <w:r>
              <w:rPr>
                <w:b/>
                <w:spacing w:val="-13"/>
                <w:sz w:val="24"/>
              </w:rPr>
              <w:t xml:space="preserve"> </w:t>
            </w:r>
            <w:r>
              <w:rPr>
                <w:b/>
                <w:sz w:val="24"/>
              </w:rPr>
              <w:t>и</w:t>
            </w:r>
            <w:r>
              <w:rPr>
                <w:b/>
                <w:spacing w:val="-14"/>
                <w:sz w:val="24"/>
              </w:rPr>
              <w:t xml:space="preserve"> </w:t>
            </w:r>
            <w:r>
              <w:rPr>
                <w:b/>
                <w:sz w:val="24"/>
              </w:rPr>
              <w:t>обгон- ные пункты.</w:t>
            </w:r>
          </w:p>
        </w:tc>
        <w:tc>
          <w:tcPr>
            <w:tcW w:w="9254" w:type="dxa"/>
          </w:tcPr>
          <w:p w14:paraId="19BCA739"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65" w:type="dxa"/>
            <w:vMerge w:val="restart"/>
          </w:tcPr>
          <w:p w14:paraId="7567E68F" w14:textId="77777777" w:rsidR="003C5256" w:rsidRDefault="00EA4AB5">
            <w:pPr>
              <w:pStyle w:val="TableParagraph"/>
              <w:spacing w:line="266" w:lineRule="exact"/>
              <w:ind w:left="23"/>
              <w:jc w:val="center"/>
              <w:rPr>
                <w:sz w:val="24"/>
              </w:rPr>
            </w:pPr>
            <w:r>
              <w:rPr>
                <w:spacing w:val="-10"/>
                <w:sz w:val="24"/>
              </w:rPr>
              <w:t>4</w:t>
            </w:r>
          </w:p>
        </w:tc>
        <w:tc>
          <w:tcPr>
            <w:tcW w:w="1394" w:type="dxa"/>
            <w:vMerge w:val="restart"/>
          </w:tcPr>
          <w:p w14:paraId="2E04E646" w14:textId="77777777" w:rsidR="003C5256" w:rsidRDefault="00EA4AB5">
            <w:pPr>
              <w:pStyle w:val="TableParagraph"/>
              <w:spacing w:line="266" w:lineRule="exact"/>
              <w:ind w:left="24"/>
              <w:jc w:val="center"/>
              <w:rPr>
                <w:sz w:val="24"/>
              </w:rPr>
            </w:pPr>
            <w:r>
              <w:rPr>
                <w:spacing w:val="-10"/>
                <w:sz w:val="24"/>
              </w:rPr>
              <w:t>1</w:t>
            </w:r>
          </w:p>
        </w:tc>
      </w:tr>
      <w:tr w:rsidR="003C5256" w14:paraId="302D6DDC" w14:textId="77777777">
        <w:trPr>
          <w:trHeight w:val="646"/>
        </w:trPr>
        <w:tc>
          <w:tcPr>
            <w:tcW w:w="3216" w:type="dxa"/>
            <w:vMerge/>
            <w:tcBorders>
              <w:top w:val="nil"/>
            </w:tcBorders>
          </w:tcPr>
          <w:p w14:paraId="41B26A4B" w14:textId="77777777" w:rsidR="003C5256" w:rsidRDefault="003C5256">
            <w:pPr>
              <w:rPr>
                <w:sz w:val="2"/>
                <w:szCs w:val="2"/>
              </w:rPr>
            </w:pPr>
          </w:p>
        </w:tc>
        <w:tc>
          <w:tcPr>
            <w:tcW w:w="9254" w:type="dxa"/>
          </w:tcPr>
          <w:p w14:paraId="74A48F0B" w14:textId="77777777" w:rsidR="003C5256" w:rsidRDefault="00EA4AB5">
            <w:pPr>
              <w:pStyle w:val="TableParagraph"/>
              <w:ind w:left="111"/>
              <w:rPr>
                <w:sz w:val="24"/>
              </w:rPr>
            </w:pPr>
            <w:r>
              <w:rPr>
                <w:sz w:val="24"/>
              </w:rPr>
              <w:t>Назначение</w:t>
            </w:r>
            <w:r>
              <w:rPr>
                <w:spacing w:val="-4"/>
                <w:sz w:val="24"/>
              </w:rPr>
              <w:t xml:space="preserve"> </w:t>
            </w:r>
            <w:r>
              <w:rPr>
                <w:sz w:val="24"/>
              </w:rPr>
              <w:t>путевых</w:t>
            </w:r>
            <w:r>
              <w:rPr>
                <w:spacing w:val="-4"/>
                <w:sz w:val="24"/>
              </w:rPr>
              <w:t xml:space="preserve"> </w:t>
            </w:r>
            <w:r>
              <w:rPr>
                <w:sz w:val="24"/>
              </w:rPr>
              <w:t>и</w:t>
            </w:r>
            <w:r>
              <w:rPr>
                <w:spacing w:val="-5"/>
                <w:sz w:val="24"/>
              </w:rPr>
              <w:t xml:space="preserve"> </w:t>
            </w:r>
            <w:r>
              <w:rPr>
                <w:sz w:val="24"/>
              </w:rPr>
              <w:t>вспомогательных</w:t>
            </w:r>
            <w:r>
              <w:rPr>
                <w:spacing w:val="-4"/>
                <w:sz w:val="24"/>
              </w:rPr>
              <w:t xml:space="preserve"> </w:t>
            </w:r>
            <w:r>
              <w:rPr>
                <w:sz w:val="24"/>
              </w:rPr>
              <w:t>постов</w:t>
            </w:r>
            <w:r>
              <w:rPr>
                <w:spacing w:val="-5"/>
                <w:sz w:val="24"/>
              </w:rPr>
              <w:t xml:space="preserve"> </w:t>
            </w:r>
            <w:r>
              <w:rPr>
                <w:sz w:val="24"/>
              </w:rPr>
              <w:t>их</w:t>
            </w:r>
            <w:r>
              <w:rPr>
                <w:spacing w:val="-4"/>
                <w:sz w:val="24"/>
              </w:rPr>
              <w:t xml:space="preserve"> </w:t>
            </w:r>
            <w:r>
              <w:rPr>
                <w:sz w:val="24"/>
              </w:rPr>
              <w:t>устройство,</w:t>
            </w:r>
            <w:r>
              <w:rPr>
                <w:spacing w:val="-4"/>
                <w:sz w:val="24"/>
              </w:rPr>
              <w:t xml:space="preserve"> </w:t>
            </w:r>
            <w:r>
              <w:rPr>
                <w:sz w:val="24"/>
              </w:rPr>
              <w:t>схемы</w:t>
            </w:r>
            <w:r>
              <w:rPr>
                <w:spacing w:val="-4"/>
                <w:sz w:val="24"/>
              </w:rPr>
              <w:t xml:space="preserve"> </w:t>
            </w:r>
            <w:r>
              <w:rPr>
                <w:sz w:val="24"/>
              </w:rPr>
              <w:t>и</w:t>
            </w:r>
            <w:r>
              <w:rPr>
                <w:spacing w:val="-5"/>
                <w:sz w:val="24"/>
              </w:rPr>
              <w:t xml:space="preserve"> </w:t>
            </w:r>
            <w:r>
              <w:rPr>
                <w:sz w:val="24"/>
              </w:rPr>
              <w:t>организация работы. Перегоны. Участки.</w:t>
            </w:r>
          </w:p>
        </w:tc>
        <w:tc>
          <w:tcPr>
            <w:tcW w:w="1365" w:type="dxa"/>
            <w:vMerge/>
            <w:tcBorders>
              <w:top w:val="nil"/>
            </w:tcBorders>
          </w:tcPr>
          <w:p w14:paraId="681083FE" w14:textId="77777777" w:rsidR="003C5256" w:rsidRDefault="003C5256">
            <w:pPr>
              <w:rPr>
                <w:sz w:val="2"/>
                <w:szCs w:val="2"/>
              </w:rPr>
            </w:pPr>
          </w:p>
        </w:tc>
        <w:tc>
          <w:tcPr>
            <w:tcW w:w="1394" w:type="dxa"/>
            <w:vMerge/>
            <w:tcBorders>
              <w:top w:val="nil"/>
            </w:tcBorders>
          </w:tcPr>
          <w:p w14:paraId="5CA48FCC" w14:textId="77777777" w:rsidR="003C5256" w:rsidRDefault="003C5256">
            <w:pPr>
              <w:rPr>
                <w:sz w:val="2"/>
                <w:szCs w:val="2"/>
              </w:rPr>
            </w:pPr>
          </w:p>
        </w:tc>
      </w:tr>
      <w:tr w:rsidR="003C5256" w14:paraId="4CC2324C" w14:textId="77777777">
        <w:trPr>
          <w:trHeight w:val="335"/>
        </w:trPr>
        <w:tc>
          <w:tcPr>
            <w:tcW w:w="3216" w:type="dxa"/>
            <w:vMerge/>
            <w:tcBorders>
              <w:top w:val="nil"/>
            </w:tcBorders>
          </w:tcPr>
          <w:p w14:paraId="59DC6836" w14:textId="77777777" w:rsidR="003C5256" w:rsidRDefault="003C5256">
            <w:pPr>
              <w:rPr>
                <w:sz w:val="2"/>
                <w:szCs w:val="2"/>
              </w:rPr>
            </w:pPr>
          </w:p>
        </w:tc>
        <w:tc>
          <w:tcPr>
            <w:tcW w:w="9254" w:type="dxa"/>
          </w:tcPr>
          <w:p w14:paraId="7796D0E8" w14:textId="77777777" w:rsidR="003C5256" w:rsidRDefault="00EA4AB5">
            <w:pPr>
              <w:pStyle w:val="TableParagraph"/>
              <w:spacing w:line="266" w:lineRule="exact"/>
              <w:ind w:left="111"/>
              <w:rPr>
                <w:sz w:val="24"/>
              </w:rPr>
            </w:pPr>
            <w:r>
              <w:rPr>
                <w:sz w:val="24"/>
              </w:rPr>
              <w:t>Разъезды.</w:t>
            </w:r>
            <w:r>
              <w:rPr>
                <w:spacing w:val="-5"/>
                <w:sz w:val="24"/>
              </w:rPr>
              <w:t xml:space="preserve"> </w:t>
            </w:r>
            <w:r>
              <w:rPr>
                <w:sz w:val="24"/>
              </w:rPr>
              <w:t>Их</w:t>
            </w:r>
            <w:r>
              <w:rPr>
                <w:spacing w:val="-2"/>
                <w:sz w:val="24"/>
              </w:rPr>
              <w:t xml:space="preserve"> </w:t>
            </w:r>
            <w:r>
              <w:rPr>
                <w:sz w:val="24"/>
              </w:rPr>
              <w:t>назначение,</w:t>
            </w:r>
            <w:r>
              <w:rPr>
                <w:spacing w:val="-3"/>
                <w:sz w:val="24"/>
              </w:rPr>
              <w:t xml:space="preserve"> </w:t>
            </w:r>
            <w:r>
              <w:rPr>
                <w:sz w:val="24"/>
              </w:rPr>
              <w:t>схемы,</w:t>
            </w:r>
            <w:r>
              <w:rPr>
                <w:spacing w:val="-4"/>
                <w:sz w:val="24"/>
              </w:rPr>
              <w:t xml:space="preserve"> </w:t>
            </w:r>
            <w:r>
              <w:rPr>
                <w:sz w:val="24"/>
              </w:rPr>
              <w:t>организация</w:t>
            </w:r>
            <w:r>
              <w:rPr>
                <w:spacing w:val="-4"/>
                <w:sz w:val="24"/>
              </w:rPr>
              <w:t xml:space="preserve"> </w:t>
            </w:r>
            <w:r>
              <w:rPr>
                <w:spacing w:val="-2"/>
                <w:sz w:val="24"/>
              </w:rPr>
              <w:t>работы.</w:t>
            </w:r>
          </w:p>
        </w:tc>
        <w:tc>
          <w:tcPr>
            <w:tcW w:w="1365" w:type="dxa"/>
            <w:vMerge/>
            <w:tcBorders>
              <w:top w:val="nil"/>
            </w:tcBorders>
          </w:tcPr>
          <w:p w14:paraId="6FD946B2" w14:textId="77777777" w:rsidR="003C5256" w:rsidRDefault="003C5256">
            <w:pPr>
              <w:rPr>
                <w:sz w:val="2"/>
                <w:szCs w:val="2"/>
              </w:rPr>
            </w:pPr>
          </w:p>
        </w:tc>
        <w:tc>
          <w:tcPr>
            <w:tcW w:w="1394" w:type="dxa"/>
            <w:vMerge/>
            <w:tcBorders>
              <w:top w:val="nil"/>
            </w:tcBorders>
          </w:tcPr>
          <w:p w14:paraId="7D7A0296" w14:textId="77777777" w:rsidR="003C5256" w:rsidRDefault="003C5256">
            <w:pPr>
              <w:rPr>
                <w:sz w:val="2"/>
                <w:szCs w:val="2"/>
              </w:rPr>
            </w:pPr>
          </w:p>
        </w:tc>
      </w:tr>
      <w:tr w:rsidR="003C5256" w14:paraId="0229757D" w14:textId="77777777">
        <w:trPr>
          <w:trHeight w:val="1103"/>
        </w:trPr>
        <w:tc>
          <w:tcPr>
            <w:tcW w:w="3216" w:type="dxa"/>
            <w:vMerge/>
            <w:tcBorders>
              <w:top w:val="nil"/>
            </w:tcBorders>
          </w:tcPr>
          <w:p w14:paraId="5110668C" w14:textId="77777777" w:rsidR="003C5256" w:rsidRDefault="003C5256">
            <w:pPr>
              <w:rPr>
                <w:sz w:val="2"/>
                <w:szCs w:val="2"/>
              </w:rPr>
            </w:pPr>
          </w:p>
        </w:tc>
        <w:tc>
          <w:tcPr>
            <w:tcW w:w="9254" w:type="dxa"/>
          </w:tcPr>
          <w:p w14:paraId="7D3AF9FF" w14:textId="77777777" w:rsidR="003C5256" w:rsidRDefault="00EA4AB5">
            <w:pPr>
              <w:pStyle w:val="TableParagraph"/>
              <w:ind w:left="111"/>
              <w:rPr>
                <w:sz w:val="24"/>
              </w:rPr>
            </w:pPr>
            <w:r>
              <w:rPr>
                <w:sz w:val="24"/>
              </w:rPr>
              <w:t>Обгонные пункты. Назначение обгонных пунктов. Схемы обгонных пунктов. Органи- зация</w:t>
            </w:r>
            <w:r>
              <w:rPr>
                <w:spacing w:val="-4"/>
                <w:sz w:val="24"/>
              </w:rPr>
              <w:t xml:space="preserve"> </w:t>
            </w:r>
            <w:r>
              <w:rPr>
                <w:sz w:val="24"/>
              </w:rPr>
              <w:t>работы</w:t>
            </w:r>
            <w:r>
              <w:rPr>
                <w:spacing w:val="-4"/>
                <w:sz w:val="24"/>
              </w:rPr>
              <w:t xml:space="preserve"> </w:t>
            </w:r>
            <w:r>
              <w:rPr>
                <w:sz w:val="24"/>
              </w:rPr>
              <w:t>обгонных</w:t>
            </w:r>
            <w:r>
              <w:rPr>
                <w:spacing w:val="-4"/>
                <w:sz w:val="24"/>
              </w:rPr>
              <w:t xml:space="preserve"> </w:t>
            </w:r>
            <w:r>
              <w:rPr>
                <w:sz w:val="24"/>
              </w:rPr>
              <w:t>пунктов.</w:t>
            </w:r>
            <w:r>
              <w:rPr>
                <w:spacing w:val="-4"/>
                <w:sz w:val="24"/>
              </w:rPr>
              <w:t xml:space="preserve"> </w:t>
            </w:r>
            <w:r>
              <w:rPr>
                <w:sz w:val="24"/>
              </w:rPr>
              <w:t>Организация</w:t>
            </w:r>
            <w:r>
              <w:rPr>
                <w:spacing w:val="-4"/>
                <w:sz w:val="24"/>
              </w:rPr>
              <w:t xml:space="preserve"> </w:t>
            </w:r>
            <w:r>
              <w:rPr>
                <w:sz w:val="24"/>
              </w:rPr>
              <w:t>безостановочного</w:t>
            </w:r>
            <w:r>
              <w:rPr>
                <w:spacing w:val="-4"/>
                <w:sz w:val="24"/>
              </w:rPr>
              <w:t xml:space="preserve"> </w:t>
            </w:r>
            <w:r>
              <w:rPr>
                <w:sz w:val="24"/>
              </w:rPr>
              <w:t>пропуска</w:t>
            </w:r>
            <w:r>
              <w:rPr>
                <w:spacing w:val="-4"/>
                <w:sz w:val="24"/>
              </w:rPr>
              <w:t xml:space="preserve"> </w:t>
            </w:r>
            <w:r>
              <w:rPr>
                <w:sz w:val="24"/>
              </w:rPr>
              <w:t>и</w:t>
            </w:r>
            <w:r>
              <w:rPr>
                <w:spacing w:val="-5"/>
                <w:sz w:val="24"/>
              </w:rPr>
              <w:t xml:space="preserve"> </w:t>
            </w:r>
            <w:r>
              <w:rPr>
                <w:sz w:val="24"/>
              </w:rPr>
              <w:t>обгона</w:t>
            </w:r>
            <w:r>
              <w:rPr>
                <w:spacing w:val="-4"/>
                <w:sz w:val="24"/>
              </w:rPr>
              <w:t xml:space="preserve"> </w:t>
            </w:r>
            <w:r>
              <w:rPr>
                <w:sz w:val="24"/>
              </w:rPr>
              <w:t>по-</w:t>
            </w:r>
          </w:p>
          <w:p w14:paraId="5A95B67A" w14:textId="77777777" w:rsidR="003C5256" w:rsidRDefault="00EA4AB5">
            <w:pPr>
              <w:pStyle w:val="TableParagraph"/>
              <w:spacing w:before="3" w:line="264" w:lineRule="exact"/>
              <w:ind w:left="111"/>
              <w:rPr>
                <w:sz w:val="24"/>
              </w:rPr>
            </w:pPr>
            <w:r>
              <w:rPr>
                <w:sz w:val="24"/>
              </w:rPr>
              <w:t>ездов.</w:t>
            </w:r>
            <w:r>
              <w:rPr>
                <w:spacing w:val="-8"/>
                <w:sz w:val="24"/>
              </w:rPr>
              <w:t xml:space="preserve"> </w:t>
            </w:r>
            <w:r>
              <w:rPr>
                <w:sz w:val="24"/>
              </w:rPr>
              <w:t>Пути</w:t>
            </w:r>
            <w:r>
              <w:rPr>
                <w:spacing w:val="-5"/>
                <w:sz w:val="24"/>
              </w:rPr>
              <w:t xml:space="preserve"> </w:t>
            </w:r>
            <w:r>
              <w:rPr>
                <w:sz w:val="24"/>
              </w:rPr>
              <w:t>для</w:t>
            </w:r>
            <w:r>
              <w:rPr>
                <w:spacing w:val="-6"/>
                <w:sz w:val="24"/>
              </w:rPr>
              <w:t xml:space="preserve"> </w:t>
            </w:r>
            <w:r>
              <w:rPr>
                <w:sz w:val="24"/>
              </w:rPr>
              <w:t>пропуска</w:t>
            </w:r>
            <w:r>
              <w:rPr>
                <w:spacing w:val="-6"/>
                <w:sz w:val="24"/>
              </w:rPr>
              <w:t xml:space="preserve"> </w:t>
            </w:r>
            <w:r>
              <w:rPr>
                <w:sz w:val="24"/>
              </w:rPr>
              <w:t>длинносоставных</w:t>
            </w:r>
            <w:r>
              <w:rPr>
                <w:spacing w:val="-4"/>
                <w:sz w:val="24"/>
              </w:rPr>
              <w:t xml:space="preserve"> </w:t>
            </w:r>
            <w:r>
              <w:rPr>
                <w:sz w:val="24"/>
              </w:rPr>
              <w:t>поездов,</w:t>
            </w:r>
            <w:r>
              <w:rPr>
                <w:spacing w:val="-7"/>
                <w:sz w:val="24"/>
              </w:rPr>
              <w:t xml:space="preserve"> </w:t>
            </w:r>
            <w:r>
              <w:rPr>
                <w:sz w:val="24"/>
              </w:rPr>
              <w:t>поездов</w:t>
            </w:r>
            <w:r>
              <w:rPr>
                <w:spacing w:val="-7"/>
                <w:sz w:val="24"/>
              </w:rPr>
              <w:t xml:space="preserve"> </w:t>
            </w:r>
            <w:r>
              <w:rPr>
                <w:sz w:val="24"/>
              </w:rPr>
              <w:t>с</w:t>
            </w:r>
            <w:r>
              <w:rPr>
                <w:spacing w:val="-7"/>
                <w:sz w:val="24"/>
              </w:rPr>
              <w:t xml:space="preserve"> </w:t>
            </w:r>
            <w:r>
              <w:rPr>
                <w:sz w:val="24"/>
              </w:rPr>
              <w:t>негабаритными</w:t>
            </w:r>
            <w:r>
              <w:rPr>
                <w:spacing w:val="-9"/>
                <w:sz w:val="24"/>
              </w:rPr>
              <w:t xml:space="preserve"> </w:t>
            </w:r>
            <w:r>
              <w:rPr>
                <w:sz w:val="24"/>
              </w:rPr>
              <w:t>и</w:t>
            </w:r>
            <w:r>
              <w:rPr>
                <w:spacing w:val="-4"/>
                <w:sz w:val="24"/>
              </w:rPr>
              <w:t xml:space="preserve"> </w:t>
            </w:r>
            <w:r>
              <w:rPr>
                <w:sz w:val="24"/>
              </w:rPr>
              <w:t>опас- ными грузами.</w:t>
            </w:r>
          </w:p>
        </w:tc>
        <w:tc>
          <w:tcPr>
            <w:tcW w:w="1365" w:type="dxa"/>
            <w:vMerge/>
            <w:tcBorders>
              <w:top w:val="nil"/>
            </w:tcBorders>
          </w:tcPr>
          <w:p w14:paraId="3C86567D" w14:textId="77777777" w:rsidR="003C5256" w:rsidRDefault="003C5256">
            <w:pPr>
              <w:rPr>
                <w:sz w:val="2"/>
                <w:szCs w:val="2"/>
              </w:rPr>
            </w:pPr>
          </w:p>
        </w:tc>
        <w:tc>
          <w:tcPr>
            <w:tcW w:w="1394" w:type="dxa"/>
            <w:vMerge/>
            <w:tcBorders>
              <w:top w:val="nil"/>
            </w:tcBorders>
          </w:tcPr>
          <w:p w14:paraId="08B0D008" w14:textId="77777777" w:rsidR="003C5256" w:rsidRDefault="003C5256">
            <w:pPr>
              <w:rPr>
                <w:sz w:val="2"/>
                <w:szCs w:val="2"/>
              </w:rPr>
            </w:pPr>
          </w:p>
        </w:tc>
      </w:tr>
      <w:tr w:rsidR="003C5256" w14:paraId="60C0728D" w14:textId="77777777">
        <w:trPr>
          <w:trHeight w:val="1102"/>
        </w:trPr>
        <w:tc>
          <w:tcPr>
            <w:tcW w:w="3216" w:type="dxa"/>
            <w:vMerge/>
            <w:tcBorders>
              <w:top w:val="nil"/>
            </w:tcBorders>
          </w:tcPr>
          <w:p w14:paraId="0B8CE0D4" w14:textId="77777777" w:rsidR="003C5256" w:rsidRDefault="003C5256">
            <w:pPr>
              <w:rPr>
                <w:sz w:val="2"/>
                <w:szCs w:val="2"/>
              </w:rPr>
            </w:pPr>
          </w:p>
        </w:tc>
        <w:tc>
          <w:tcPr>
            <w:tcW w:w="9254" w:type="dxa"/>
          </w:tcPr>
          <w:p w14:paraId="3699E322" w14:textId="77777777" w:rsidR="003C5256" w:rsidRDefault="00EA4AB5">
            <w:pPr>
              <w:pStyle w:val="TableParagraph"/>
              <w:spacing w:line="267"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48AB7013" w14:textId="77777777" w:rsidR="003C5256" w:rsidRDefault="00EA4AB5">
            <w:pPr>
              <w:pStyle w:val="TableParagraph"/>
              <w:spacing w:line="276" w:lineRule="exact"/>
              <w:ind w:left="59" w:firstLine="52"/>
              <w:rPr>
                <w:sz w:val="24"/>
              </w:rPr>
            </w:pPr>
            <w:r>
              <w:rPr>
                <w:sz w:val="24"/>
              </w:rPr>
              <w:t>Проработка конспекта занятий и учебных изданий (по заданию преподавателя). Вычертить</w:t>
            </w:r>
            <w:r>
              <w:rPr>
                <w:spacing w:val="-6"/>
                <w:sz w:val="24"/>
              </w:rPr>
              <w:t xml:space="preserve"> </w:t>
            </w:r>
            <w:r>
              <w:rPr>
                <w:sz w:val="24"/>
              </w:rPr>
              <w:t>схемы</w:t>
            </w:r>
            <w:r>
              <w:rPr>
                <w:spacing w:val="-4"/>
                <w:sz w:val="24"/>
              </w:rPr>
              <w:t xml:space="preserve"> </w:t>
            </w:r>
            <w:r>
              <w:rPr>
                <w:sz w:val="24"/>
              </w:rPr>
              <w:t>разъездов</w:t>
            </w:r>
            <w:r>
              <w:rPr>
                <w:spacing w:val="-6"/>
                <w:sz w:val="24"/>
              </w:rPr>
              <w:t xml:space="preserve"> </w:t>
            </w:r>
            <w:r>
              <w:rPr>
                <w:sz w:val="24"/>
              </w:rPr>
              <w:t>для</w:t>
            </w:r>
            <w:r>
              <w:rPr>
                <w:spacing w:val="-5"/>
                <w:sz w:val="24"/>
              </w:rPr>
              <w:t xml:space="preserve"> </w:t>
            </w:r>
            <w:r>
              <w:rPr>
                <w:sz w:val="24"/>
              </w:rPr>
              <w:t>безостановочного</w:t>
            </w:r>
            <w:r>
              <w:rPr>
                <w:spacing w:val="-5"/>
                <w:sz w:val="24"/>
              </w:rPr>
              <w:t xml:space="preserve"> </w:t>
            </w:r>
            <w:r>
              <w:rPr>
                <w:sz w:val="24"/>
              </w:rPr>
              <w:t>скрещения</w:t>
            </w:r>
            <w:r>
              <w:rPr>
                <w:spacing w:val="-5"/>
                <w:sz w:val="24"/>
              </w:rPr>
              <w:t xml:space="preserve"> </w:t>
            </w:r>
            <w:r>
              <w:rPr>
                <w:sz w:val="24"/>
              </w:rPr>
              <w:t>поездов,</w:t>
            </w:r>
            <w:r>
              <w:rPr>
                <w:spacing w:val="-5"/>
                <w:sz w:val="24"/>
              </w:rPr>
              <w:t xml:space="preserve"> </w:t>
            </w:r>
            <w:r>
              <w:rPr>
                <w:sz w:val="24"/>
              </w:rPr>
              <w:t>описать</w:t>
            </w:r>
            <w:r>
              <w:rPr>
                <w:spacing w:val="-6"/>
                <w:sz w:val="24"/>
              </w:rPr>
              <w:t xml:space="preserve"> </w:t>
            </w:r>
            <w:r>
              <w:rPr>
                <w:sz w:val="24"/>
              </w:rPr>
              <w:t>орга- низацию работы.</w:t>
            </w:r>
          </w:p>
        </w:tc>
        <w:tc>
          <w:tcPr>
            <w:tcW w:w="1365" w:type="dxa"/>
          </w:tcPr>
          <w:p w14:paraId="73F7668F" w14:textId="77777777" w:rsidR="003C5256" w:rsidRDefault="00EA4AB5">
            <w:pPr>
              <w:pStyle w:val="TableParagraph"/>
              <w:spacing w:line="266" w:lineRule="exact"/>
              <w:ind w:left="23"/>
              <w:jc w:val="center"/>
              <w:rPr>
                <w:sz w:val="24"/>
              </w:rPr>
            </w:pPr>
            <w:r>
              <w:rPr>
                <w:spacing w:val="-10"/>
                <w:sz w:val="24"/>
              </w:rPr>
              <w:t>5</w:t>
            </w:r>
          </w:p>
        </w:tc>
        <w:tc>
          <w:tcPr>
            <w:tcW w:w="1394" w:type="dxa"/>
          </w:tcPr>
          <w:p w14:paraId="75267E19" w14:textId="77777777" w:rsidR="003C5256" w:rsidRDefault="00EA4AB5">
            <w:pPr>
              <w:pStyle w:val="TableParagraph"/>
              <w:spacing w:line="266" w:lineRule="exact"/>
              <w:ind w:left="24"/>
              <w:jc w:val="center"/>
              <w:rPr>
                <w:sz w:val="24"/>
              </w:rPr>
            </w:pPr>
            <w:r>
              <w:rPr>
                <w:spacing w:val="-10"/>
                <w:sz w:val="24"/>
              </w:rPr>
              <w:t>3</w:t>
            </w:r>
          </w:p>
        </w:tc>
      </w:tr>
      <w:tr w:rsidR="003C5256" w14:paraId="0BFAF8AC" w14:textId="77777777">
        <w:trPr>
          <w:trHeight w:val="378"/>
        </w:trPr>
        <w:tc>
          <w:tcPr>
            <w:tcW w:w="3216" w:type="dxa"/>
            <w:vMerge w:val="restart"/>
          </w:tcPr>
          <w:p w14:paraId="51F77399" w14:textId="77777777" w:rsidR="003C5256" w:rsidRDefault="00EA4AB5">
            <w:pPr>
              <w:pStyle w:val="TableParagraph"/>
              <w:ind w:left="112"/>
              <w:rPr>
                <w:b/>
                <w:sz w:val="24"/>
              </w:rPr>
            </w:pPr>
            <w:r>
              <w:rPr>
                <w:b/>
                <w:sz w:val="24"/>
              </w:rPr>
              <w:t>Тема</w:t>
            </w:r>
            <w:r>
              <w:rPr>
                <w:b/>
                <w:spacing w:val="58"/>
                <w:sz w:val="24"/>
              </w:rPr>
              <w:t xml:space="preserve"> </w:t>
            </w:r>
            <w:r>
              <w:rPr>
                <w:b/>
                <w:spacing w:val="-4"/>
                <w:sz w:val="24"/>
              </w:rPr>
              <w:t>3.2.</w:t>
            </w:r>
          </w:p>
          <w:p w14:paraId="1D1A8F66" w14:textId="77777777" w:rsidR="003C5256" w:rsidRDefault="00EA4AB5">
            <w:pPr>
              <w:pStyle w:val="TableParagraph"/>
              <w:ind w:left="112"/>
              <w:rPr>
                <w:b/>
                <w:sz w:val="24"/>
              </w:rPr>
            </w:pPr>
            <w:r>
              <w:rPr>
                <w:b/>
                <w:sz w:val="24"/>
              </w:rPr>
              <w:t>Промежуточные</w:t>
            </w:r>
            <w:r>
              <w:rPr>
                <w:b/>
                <w:spacing w:val="-8"/>
                <w:sz w:val="24"/>
              </w:rPr>
              <w:t xml:space="preserve"> </w:t>
            </w:r>
            <w:r>
              <w:rPr>
                <w:b/>
                <w:spacing w:val="-2"/>
                <w:sz w:val="24"/>
              </w:rPr>
              <w:t>станции.</w:t>
            </w:r>
          </w:p>
        </w:tc>
        <w:tc>
          <w:tcPr>
            <w:tcW w:w="9254" w:type="dxa"/>
          </w:tcPr>
          <w:p w14:paraId="1EFBF53A" w14:textId="77777777" w:rsidR="003C5256" w:rsidRDefault="00EA4AB5">
            <w:pPr>
              <w:pStyle w:val="TableParagraph"/>
              <w:spacing w:line="270"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65" w:type="dxa"/>
            <w:vMerge w:val="restart"/>
          </w:tcPr>
          <w:p w14:paraId="42FB7C40" w14:textId="77777777" w:rsidR="003C5256" w:rsidRDefault="00EA4AB5">
            <w:pPr>
              <w:pStyle w:val="TableParagraph"/>
              <w:spacing w:line="266" w:lineRule="exact"/>
              <w:ind w:left="23"/>
              <w:jc w:val="center"/>
              <w:rPr>
                <w:sz w:val="24"/>
              </w:rPr>
            </w:pPr>
            <w:r>
              <w:rPr>
                <w:spacing w:val="-10"/>
                <w:sz w:val="24"/>
              </w:rPr>
              <w:t>8</w:t>
            </w:r>
          </w:p>
        </w:tc>
        <w:tc>
          <w:tcPr>
            <w:tcW w:w="1394" w:type="dxa"/>
            <w:vMerge w:val="restart"/>
          </w:tcPr>
          <w:p w14:paraId="44DA7658" w14:textId="77777777" w:rsidR="003C5256" w:rsidRDefault="00EA4AB5">
            <w:pPr>
              <w:pStyle w:val="TableParagraph"/>
              <w:spacing w:line="266" w:lineRule="exact"/>
              <w:ind w:left="24"/>
              <w:jc w:val="center"/>
              <w:rPr>
                <w:sz w:val="24"/>
              </w:rPr>
            </w:pPr>
            <w:r>
              <w:rPr>
                <w:spacing w:val="-10"/>
                <w:sz w:val="24"/>
              </w:rPr>
              <w:t>1</w:t>
            </w:r>
          </w:p>
        </w:tc>
      </w:tr>
      <w:tr w:rsidR="003C5256" w14:paraId="76736196" w14:textId="77777777">
        <w:trPr>
          <w:trHeight w:val="550"/>
        </w:trPr>
        <w:tc>
          <w:tcPr>
            <w:tcW w:w="3216" w:type="dxa"/>
            <w:vMerge/>
            <w:tcBorders>
              <w:top w:val="nil"/>
            </w:tcBorders>
          </w:tcPr>
          <w:p w14:paraId="362284C6" w14:textId="77777777" w:rsidR="003C5256" w:rsidRDefault="003C5256">
            <w:pPr>
              <w:rPr>
                <w:sz w:val="2"/>
                <w:szCs w:val="2"/>
              </w:rPr>
            </w:pPr>
          </w:p>
        </w:tc>
        <w:tc>
          <w:tcPr>
            <w:tcW w:w="9254" w:type="dxa"/>
          </w:tcPr>
          <w:p w14:paraId="654C72CC" w14:textId="77777777" w:rsidR="003C5256" w:rsidRDefault="00EA4AB5">
            <w:pPr>
              <w:pStyle w:val="TableParagraph"/>
              <w:spacing w:line="230" w:lineRule="auto"/>
              <w:ind w:left="111"/>
              <w:rPr>
                <w:sz w:val="24"/>
              </w:rPr>
            </w:pPr>
            <w:r>
              <w:rPr>
                <w:sz w:val="24"/>
              </w:rPr>
              <w:t>Назначение</w:t>
            </w:r>
            <w:r>
              <w:rPr>
                <w:spacing w:val="31"/>
                <w:sz w:val="24"/>
              </w:rPr>
              <w:t xml:space="preserve"> </w:t>
            </w:r>
            <w:r>
              <w:rPr>
                <w:sz w:val="24"/>
              </w:rPr>
              <w:t>и</w:t>
            </w:r>
            <w:r>
              <w:rPr>
                <w:spacing w:val="31"/>
                <w:sz w:val="24"/>
              </w:rPr>
              <w:t xml:space="preserve"> </w:t>
            </w:r>
            <w:r>
              <w:rPr>
                <w:sz w:val="24"/>
              </w:rPr>
              <w:t>классификация</w:t>
            </w:r>
            <w:r>
              <w:rPr>
                <w:spacing w:val="30"/>
                <w:sz w:val="24"/>
              </w:rPr>
              <w:t xml:space="preserve"> </w:t>
            </w:r>
            <w:r>
              <w:rPr>
                <w:sz w:val="24"/>
              </w:rPr>
              <w:t>промежуточных</w:t>
            </w:r>
            <w:r>
              <w:rPr>
                <w:spacing w:val="35"/>
                <w:sz w:val="24"/>
              </w:rPr>
              <w:t xml:space="preserve"> </w:t>
            </w:r>
            <w:r>
              <w:rPr>
                <w:sz w:val="24"/>
              </w:rPr>
              <w:t>станций.</w:t>
            </w:r>
            <w:r>
              <w:rPr>
                <w:spacing w:val="29"/>
                <w:sz w:val="24"/>
              </w:rPr>
              <w:t xml:space="preserve"> </w:t>
            </w:r>
            <w:r>
              <w:rPr>
                <w:sz w:val="24"/>
              </w:rPr>
              <w:t>Схемы</w:t>
            </w:r>
            <w:r>
              <w:rPr>
                <w:spacing w:val="32"/>
                <w:sz w:val="24"/>
              </w:rPr>
              <w:t xml:space="preserve"> </w:t>
            </w:r>
            <w:r>
              <w:rPr>
                <w:sz w:val="24"/>
              </w:rPr>
              <w:t>промежуточных</w:t>
            </w:r>
            <w:r>
              <w:rPr>
                <w:spacing w:val="35"/>
                <w:sz w:val="24"/>
              </w:rPr>
              <w:t xml:space="preserve"> </w:t>
            </w:r>
            <w:r>
              <w:rPr>
                <w:sz w:val="24"/>
              </w:rPr>
              <w:t>стан- ций различных типов на однопутных линиях. Условия применения схем.</w:t>
            </w:r>
          </w:p>
        </w:tc>
        <w:tc>
          <w:tcPr>
            <w:tcW w:w="1365" w:type="dxa"/>
            <w:vMerge/>
            <w:tcBorders>
              <w:top w:val="nil"/>
            </w:tcBorders>
          </w:tcPr>
          <w:p w14:paraId="40DCF844" w14:textId="77777777" w:rsidR="003C5256" w:rsidRDefault="003C5256">
            <w:pPr>
              <w:rPr>
                <w:sz w:val="2"/>
                <w:szCs w:val="2"/>
              </w:rPr>
            </w:pPr>
          </w:p>
        </w:tc>
        <w:tc>
          <w:tcPr>
            <w:tcW w:w="1394" w:type="dxa"/>
            <w:vMerge/>
            <w:tcBorders>
              <w:top w:val="nil"/>
            </w:tcBorders>
          </w:tcPr>
          <w:p w14:paraId="782D21B7" w14:textId="77777777" w:rsidR="003C5256" w:rsidRDefault="003C5256">
            <w:pPr>
              <w:rPr>
                <w:sz w:val="2"/>
                <w:szCs w:val="2"/>
              </w:rPr>
            </w:pPr>
          </w:p>
        </w:tc>
      </w:tr>
      <w:tr w:rsidR="003C5256" w14:paraId="0A8C3DB2" w14:textId="77777777">
        <w:trPr>
          <w:trHeight w:val="551"/>
        </w:trPr>
        <w:tc>
          <w:tcPr>
            <w:tcW w:w="3216" w:type="dxa"/>
            <w:vMerge/>
            <w:tcBorders>
              <w:top w:val="nil"/>
            </w:tcBorders>
          </w:tcPr>
          <w:p w14:paraId="4373BE4A" w14:textId="77777777" w:rsidR="003C5256" w:rsidRDefault="003C5256">
            <w:pPr>
              <w:rPr>
                <w:sz w:val="2"/>
                <w:szCs w:val="2"/>
              </w:rPr>
            </w:pPr>
          </w:p>
        </w:tc>
        <w:tc>
          <w:tcPr>
            <w:tcW w:w="9254" w:type="dxa"/>
          </w:tcPr>
          <w:p w14:paraId="4A57EE08" w14:textId="77777777" w:rsidR="003C5256" w:rsidRDefault="00EA4AB5">
            <w:pPr>
              <w:pStyle w:val="TableParagraph"/>
              <w:spacing w:line="230" w:lineRule="auto"/>
              <w:ind w:left="111"/>
              <w:rPr>
                <w:sz w:val="24"/>
              </w:rPr>
            </w:pPr>
            <w:r>
              <w:rPr>
                <w:sz w:val="24"/>
              </w:rPr>
              <w:t>Особенности</w:t>
            </w:r>
            <w:r>
              <w:rPr>
                <w:spacing w:val="28"/>
                <w:sz w:val="24"/>
              </w:rPr>
              <w:t xml:space="preserve"> </w:t>
            </w:r>
            <w:r>
              <w:rPr>
                <w:sz w:val="24"/>
              </w:rPr>
              <w:t>схем промежуточных</w:t>
            </w:r>
            <w:r>
              <w:rPr>
                <w:spacing w:val="29"/>
                <w:sz w:val="24"/>
              </w:rPr>
              <w:t xml:space="preserve"> </w:t>
            </w:r>
            <w:r>
              <w:rPr>
                <w:sz w:val="24"/>
              </w:rPr>
              <w:t>станций</w:t>
            </w:r>
            <w:r>
              <w:rPr>
                <w:spacing w:val="29"/>
                <w:sz w:val="24"/>
              </w:rPr>
              <w:t xml:space="preserve"> </w:t>
            </w:r>
            <w:r>
              <w:rPr>
                <w:sz w:val="24"/>
              </w:rPr>
              <w:t>на линиях</w:t>
            </w:r>
            <w:r>
              <w:rPr>
                <w:spacing w:val="29"/>
                <w:sz w:val="24"/>
              </w:rPr>
              <w:t xml:space="preserve"> </w:t>
            </w:r>
            <w:r>
              <w:rPr>
                <w:sz w:val="24"/>
              </w:rPr>
              <w:t>высокоскоростного движения. Прием, отправление, пропуск поездов и производство маневровой работы.</w:t>
            </w:r>
          </w:p>
        </w:tc>
        <w:tc>
          <w:tcPr>
            <w:tcW w:w="1365" w:type="dxa"/>
            <w:vMerge/>
            <w:tcBorders>
              <w:top w:val="nil"/>
            </w:tcBorders>
          </w:tcPr>
          <w:p w14:paraId="2A5377E2" w14:textId="77777777" w:rsidR="003C5256" w:rsidRDefault="003C5256">
            <w:pPr>
              <w:rPr>
                <w:sz w:val="2"/>
                <w:szCs w:val="2"/>
              </w:rPr>
            </w:pPr>
          </w:p>
        </w:tc>
        <w:tc>
          <w:tcPr>
            <w:tcW w:w="1394" w:type="dxa"/>
            <w:vMerge/>
            <w:tcBorders>
              <w:top w:val="nil"/>
            </w:tcBorders>
          </w:tcPr>
          <w:p w14:paraId="5F2ADDCF" w14:textId="77777777" w:rsidR="003C5256" w:rsidRDefault="003C5256">
            <w:pPr>
              <w:rPr>
                <w:sz w:val="2"/>
                <w:szCs w:val="2"/>
              </w:rPr>
            </w:pPr>
          </w:p>
        </w:tc>
      </w:tr>
      <w:tr w:rsidR="003C5256" w14:paraId="0AC1E63A" w14:textId="77777777">
        <w:trPr>
          <w:trHeight w:val="551"/>
        </w:trPr>
        <w:tc>
          <w:tcPr>
            <w:tcW w:w="3216" w:type="dxa"/>
            <w:vMerge/>
            <w:tcBorders>
              <w:top w:val="nil"/>
            </w:tcBorders>
          </w:tcPr>
          <w:p w14:paraId="412793EE" w14:textId="77777777" w:rsidR="003C5256" w:rsidRDefault="003C5256">
            <w:pPr>
              <w:rPr>
                <w:sz w:val="2"/>
                <w:szCs w:val="2"/>
              </w:rPr>
            </w:pPr>
          </w:p>
        </w:tc>
        <w:tc>
          <w:tcPr>
            <w:tcW w:w="9254" w:type="dxa"/>
          </w:tcPr>
          <w:p w14:paraId="2662E921" w14:textId="77777777" w:rsidR="003C5256" w:rsidRDefault="00EA4AB5">
            <w:pPr>
              <w:pStyle w:val="TableParagraph"/>
              <w:spacing w:line="230" w:lineRule="auto"/>
              <w:ind w:left="111"/>
              <w:rPr>
                <w:sz w:val="24"/>
              </w:rPr>
            </w:pPr>
            <w:r>
              <w:rPr>
                <w:sz w:val="24"/>
              </w:rPr>
              <w:t>Схемы промежуточных станций различных типов на двухпутных</w:t>
            </w:r>
            <w:r>
              <w:rPr>
                <w:spacing w:val="29"/>
                <w:sz w:val="24"/>
              </w:rPr>
              <w:t xml:space="preserve"> </w:t>
            </w:r>
            <w:r>
              <w:rPr>
                <w:sz w:val="24"/>
              </w:rPr>
              <w:t>линиях. Прием, от-</w:t>
            </w:r>
            <w:r>
              <w:rPr>
                <w:spacing w:val="40"/>
                <w:sz w:val="24"/>
              </w:rPr>
              <w:t xml:space="preserve"> </w:t>
            </w:r>
            <w:r>
              <w:rPr>
                <w:sz w:val="24"/>
              </w:rPr>
              <w:t>правление, пропуск поездов и производство маневровой работы.</w:t>
            </w:r>
          </w:p>
        </w:tc>
        <w:tc>
          <w:tcPr>
            <w:tcW w:w="1365" w:type="dxa"/>
            <w:vMerge/>
            <w:tcBorders>
              <w:top w:val="nil"/>
            </w:tcBorders>
          </w:tcPr>
          <w:p w14:paraId="3B965E65" w14:textId="77777777" w:rsidR="003C5256" w:rsidRDefault="003C5256">
            <w:pPr>
              <w:rPr>
                <w:sz w:val="2"/>
                <w:szCs w:val="2"/>
              </w:rPr>
            </w:pPr>
          </w:p>
        </w:tc>
        <w:tc>
          <w:tcPr>
            <w:tcW w:w="1394" w:type="dxa"/>
            <w:vMerge/>
            <w:tcBorders>
              <w:top w:val="nil"/>
            </w:tcBorders>
          </w:tcPr>
          <w:p w14:paraId="12B02681" w14:textId="77777777" w:rsidR="003C5256" w:rsidRDefault="003C5256">
            <w:pPr>
              <w:rPr>
                <w:sz w:val="2"/>
                <w:szCs w:val="2"/>
              </w:rPr>
            </w:pPr>
          </w:p>
        </w:tc>
      </w:tr>
      <w:tr w:rsidR="003C5256" w14:paraId="534CA75C" w14:textId="77777777">
        <w:trPr>
          <w:trHeight w:val="827"/>
        </w:trPr>
        <w:tc>
          <w:tcPr>
            <w:tcW w:w="3216" w:type="dxa"/>
            <w:vMerge/>
            <w:tcBorders>
              <w:top w:val="nil"/>
            </w:tcBorders>
          </w:tcPr>
          <w:p w14:paraId="4BA9FDDC" w14:textId="77777777" w:rsidR="003C5256" w:rsidRDefault="003C5256">
            <w:pPr>
              <w:rPr>
                <w:sz w:val="2"/>
                <w:szCs w:val="2"/>
              </w:rPr>
            </w:pPr>
          </w:p>
        </w:tc>
        <w:tc>
          <w:tcPr>
            <w:tcW w:w="9254" w:type="dxa"/>
          </w:tcPr>
          <w:p w14:paraId="537CC301" w14:textId="77777777" w:rsidR="003C5256" w:rsidRDefault="00EA4AB5">
            <w:pPr>
              <w:pStyle w:val="TableParagraph"/>
              <w:spacing w:line="266" w:lineRule="exact"/>
              <w:ind w:left="111"/>
              <w:rPr>
                <w:sz w:val="24"/>
              </w:rPr>
            </w:pPr>
            <w:r>
              <w:rPr>
                <w:sz w:val="24"/>
              </w:rPr>
              <w:t>Пассажирские</w:t>
            </w:r>
            <w:r>
              <w:rPr>
                <w:spacing w:val="13"/>
                <w:sz w:val="24"/>
              </w:rPr>
              <w:t xml:space="preserve"> </w:t>
            </w:r>
            <w:r>
              <w:rPr>
                <w:sz w:val="24"/>
              </w:rPr>
              <w:t>и</w:t>
            </w:r>
            <w:r>
              <w:rPr>
                <w:spacing w:val="15"/>
                <w:sz w:val="24"/>
              </w:rPr>
              <w:t xml:space="preserve"> </w:t>
            </w:r>
            <w:r>
              <w:rPr>
                <w:sz w:val="24"/>
              </w:rPr>
              <w:t>грузовые</w:t>
            </w:r>
            <w:r>
              <w:rPr>
                <w:spacing w:val="15"/>
                <w:sz w:val="24"/>
              </w:rPr>
              <w:t xml:space="preserve"> </w:t>
            </w:r>
            <w:r>
              <w:rPr>
                <w:sz w:val="24"/>
              </w:rPr>
              <w:t>устройства.</w:t>
            </w:r>
            <w:r>
              <w:rPr>
                <w:spacing w:val="14"/>
                <w:sz w:val="24"/>
              </w:rPr>
              <w:t xml:space="preserve"> </w:t>
            </w:r>
            <w:r>
              <w:rPr>
                <w:sz w:val="24"/>
              </w:rPr>
              <w:t>Схемы</w:t>
            </w:r>
            <w:r>
              <w:rPr>
                <w:spacing w:val="11"/>
                <w:sz w:val="24"/>
              </w:rPr>
              <w:t xml:space="preserve"> </w:t>
            </w:r>
            <w:r>
              <w:rPr>
                <w:sz w:val="24"/>
              </w:rPr>
              <w:t>грузовых</w:t>
            </w:r>
            <w:r>
              <w:rPr>
                <w:spacing w:val="18"/>
                <w:sz w:val="24"/>
              </w:rPr>
              <w:t xml:space="preserve"> </w:t>
            </w:r>
            <w:r>
              <w:rPr>
                <w:sz w:val="24"/>
              </w:rPr>
              <w:t>устройств</w:t>
            </w:r>
            <w:r>
              <w:rPr>
                <w:spacing w:val="14"/>
                <w:sz w:val="24"/>
              </w:rPr>
              <w:t xml:space="preserve"> </w:t>
            </w:r>
            <w:r>
              <w:rPr>
                <w:sz w:val="24"/>
              </w:rPr>
              <w:t>(районов)</w:t>
            </w:r>
            <w:r>
              <w:rPr>
                <w:spacing w:val="12"/>
                <w:sz w:val="24"/>
              </w:rPr>
              <w:t xml:space="preserve"> </w:t>
            </w:r>
            <w:r>
              <w:rPr>
                <w:sz w:val="24"/>
              </w:rPr>
              <w:t>на</w:t>
            </w:r>
            <w:r>
              <w:rPr>
                <w:spacing w:val="11"/>
                <w:sz w:val="24"/>
              </w:rPr>
              <w:t xml:space="preserve"> </w:t>
            </w:r>
            <w:r>
              <w:rPr>
                <w:spacing w:val="-2"/>
                <w:sz w:val="24"/>
              </w:rPr>
              <w:t>проме-</w:t>
            </w:r>
          </w:p>
          <w:p w14:paraId="7451CE48" w14:textId="77777777" w:rsidR="003C5256" w:rsidRDefault="00EA4AB5">
            <w:pPr>
              <w:pStyle w:val="TableParagraph"/>
              <w:spacing w:line="270" w:lineRule="atLeast"/>
              <w:ind w:left="111"/>
              <w:rPr>
                <w:sz w:val="24"/>
              </w:rPr>
            </w:pPr>
            <w:r>
              <w:rPr>
                <w:sz w:val="24"/>
              </w:rPr>
              <w:t>жуточных станциях. Прочие устройства. Примыкание путей общего и необщего поль- зования (подъездных путей).</w:t>
            </w:r>
          </w:p>
        </w:tc>
        <w:tc>
          <w:tcPr>
            <w:tcW w:w="1365" w:type="dxa"/>
            <w:vMerge/>
            <w:tcBorders>
              <w:top w:val="nil"/>
            </w:tcBorders>
          </w:tcPr>
          <w:p w14:paraId="0163A6F5" w14:textId="77777777" w:rsidR="003C5256" w:rsidRDefault="003C5256">
            <w:pPr>
              <w:rPr>
                <w:sz w:val="2"/>
                <w:szCs w:val="2"/>
              </w:rPr>
            </w:pPr>
          </w:p>
        </w:tc>
        <w:tc>
          <w:tcPr>
            <w:tcW w:w="1394" w:type="dxa"/>
            <w:vMerge/>
            <w:tcBorders>
              <w:top w:val="nil"/>
            </w:tcBorders>
          </w:tcPr>
          <w:p w14:paraId="6708AFC9" w14:textId="77777777" w:rsidR="003C5256" w:rsidRDefault="003C5256">
            <w:pPr>
              <w:rPr>
                <w:sz w:val="2"/>
                <w:szCs w:val="2"/>
              </w:rPr>
            </w:pPr>
          </w:p>
        </w:tc>
      </w:tr>
      <w:tr w:rsidR="003C5256" w14:paraId="5E31A1DF" w14:textId="77777777">
        <w:trPr>
          <w:trHeight w:val="552"/>
        </w:trPr>
        <w:tc>
          <w:tcPr>
            <w:tcW w:w="3216" w:type="dxa"/>
            <w:vMerge/>
            <w:tcBorders>
              <w:top w:val="nil"/>
            </w:tcBorders>
          </w:tcPr>
          <w:p w14:paraId="3EBD4498" w14:textId="77777777" w:rsidR="003C5256" w:rsidRDefault="003C5256">
            <w:pPr>
              <w:rPr>
                <w:sz w:val="2"/>
                <w:szCs w:val="2"/>
              </w:rPr>
            </w:pPr>
          </w:p>
        </w:tc>
        <w:tc>
          <w:tcPr>
            <w:tcW w:w="9254" w:type="dxa"/>
          </w:tcPr>
          <w:p w14:paraId="7DFD62B1" w14:textId="77777777" w:rsidR="003C5256" w:rsidRDefault="00EA4AB5">
            <w:pPr>
              <w:pStyle w:val="TableParagraph"/>
              <w:spacing w:before="1" w:line="230" w:lineRule="auto"/>
              <w:ind w:left="111"/>
              <w:rPr>
                <w:sz w:val="24"/>
              </w:rPr>
            </w:pPr>
            <w:r>
              <w:rPr>
                <w:sz w:val="24"/>
              </w:rPr>
              <w:t>Схемы</w:t>
            </w:r>
            <w:r>
              <w:rPr>
                <w:spacing w:val="-9"/>
                <w:sz w:val="24"/>
              </w:rPr>
              <w:t xml:space="preserve"> </w:t>
            </w:r>
            <w:r>
              <w:rPr>
                <w:sz w:val="24"/>
              </w:rPr>
              <w:t>промежуточных</w:t>
            </w:r>
            <w:r>
              <w:rPr>
                <w:spacing w:val="-5"/>
                <w:sz w:val="24"/>
              </w:rPr>
              <w:t xml:space="preserve"> </w:t>
            </w:r>
            <w:r>
              <w:rPr>
                <w:sz w:val="24"/>
              </w:rPr>
              <w:t>станций</w:t>
            </w:r>
            <w:r>
              <w:rPr>
                <w:spacing w:val="-5"/>
                <w:sz w:val="24"/>
              </w:rPr>
              <w:t xml:space="preserve"> </w:t>
            </w:r>
            <w:r>
              <w:rPr>
                <w:sz w:val="24"/>
              </w:rPr>
              <w:t>со</w:t>
            </w:r>
            <w:r>
              <w:rPr>
                <w:spacing w:val="-10"/>
                <w:sz w:val="24"/>
              </w:rPr>
              <w:t xml:space="preserve"> </w:t>
            </w:r>
            <w:r>
              <w:rPr>
                <w:sz w:val="24"/>
              </w:rPr>
              <w:t>значительным</w:t>
            </w:r>
            <w:r>
              <w:rPr>
                <w:spacing w:val="-8"/>
                <w:sz w:val="24"/>
              </w:rPr>
              <w:t xml:space="preserve"> </w:t>
            </w:r>
            <w:r>
              <w:rPr>
                <w:sz w:val="24"/>
              </w:rPr>
              <w:t>объемом</w:t>
            </w:r>
            <w:r>
              <w:rPr>
                <w:spacing w:val="-7"/>
                <w:sz w:val="24"/>
              </w:rPr>
              <w:t xml:space="preserve"> </w:t>
            </w:r>
            <w:r>
              <w:rPr>
                <w:sz w:val="24"/>
              </w:rPr>
              <w:t>грузовой</w:t>
            </w:r>
            <w:r>
              <w:rPr>
                <w:spacing w:val="-5"/>
                <w:sz w:val="24"/>
              </w:rPr>
              <w:t xml:space="preserve"> </w:t>
            </w:r>
            <w:r>
              <w:rPr>
                <w:sz w:val="24"/>
              </w:rPr>
              <w:t>и</w:t>
            </w:r>
            <w:r>
              <w:rPr>
                <w:spacing w:val="-6"/>
                <w:sz w:val="24"/>
              </w:rPr>
              <w:t xml:space="preserve"> </w:t>
            </w:r>
            <w:r>
              <w:rPr>
                <w:sz w:val="24"/>
              </w:rPr>
              <w:t>маневровой</w:t>
            </w:r>
            <w:r>
              <w:rPr>
                <w:spacing w:val="-6"/>
                <w:sz w:val="24"/>
              </w:rPr>
              <w:t xml:space="preserve"> </w:t>
            </w:r>
            <w:r>
              <w:rPr>
                <w:sz w:val="24"/>
              </w:rPr>
              <w:t>ра- боты (опорные станции). Схемы промежуточных станций на многопутных линиях.</w:t>
            </w:r>
          </w:p>
        </w:tc>
        <w:tc>
          <w:tcPr>
            <w:tcW w:w="1365" w:type="dxa"/>
            <w:vMerge/>
            <w:tcBorders>
              <w:top w:val="nil"/>
            </w:tcBorders>
          </w:tcPr>
          <w:p w14:paraId="7CC01A95" w14:textId="77777777" w:rsidR="003C5256" w:rsidRDefault="003C5256">
            <w:pPr>
              <w:rPr>
                <w:sz w:val="2"/>
                <w:szCs w:val="2"/>
              </w:rPr>
            </w:pPr>
          </w:p>
        </w:tc>
        <w:tc>
          <w:tcPr>
            <w:tcW w:w="1394" w:type="dxa"/>
            <w:vMerge/>
            <w:tcBorders>
              <w:top w:val="nil"/>
            </w:tcBorders>
          </w:tcPr>
          <w:p w14:paraId="70C8B0C0" w14:textId="77777777" w:rsidR="003C5256" w:rsidRDefault="003C5256">
            <w:pPr>
              <w:rPr>
                <w:sz w:val="2"/>
                <w:szCs w:val="2"/>
              </w:rPr>
            </w:pPr>
          </w:p>
        </w:tc>
      </w:tr>
      <w:tr w:rsidR="003C5256" w14:paraId="6E6B6456" w14:textId="77777777">
        <w:trPr>
          <w:trHeight w:val="275"/>
        </w:trPr>
        <w:tc>
          <w:tcPr>
            <w:tcW w:w="3216" w:type="dxa"/>
            <w:vMerge/>
            <w:tcBorders>
              <w:top w:val="nil"/>
            </w:tcBorders>
          </w:tcPr>
          <w:p w14:paraId="311BC60C" w14:textId="77777777" w:rsidR="003C5256" w:rsidRDefault="003C5256">
            <w:pPr>
              <w:rPr>
                <w:sz w:val="2"/>
                <w:szCs w:val="2"/>
              </w:rPr>
            </w:pPr>
          </w:p>
        </w:tc>
        <w:tc>
          <w:tcPr>
            <w:tcW w:w="9254" w:type="dxa"/>
          </w:tcPr>
          <w:p w14:paraId="118992A1" w14:textId="77777777" w:rsidR="003C5256" w:rsidRDefault="00EA4AB5">
            <w:pPr>
              <w:pStyle w:val="TableParagraph"/>
              <w:spacing w:line="255" w:lineRule="exact"/>
              <w:ind w:left="111"/>
              <w:rPr>
                <w:sz w:val="24"/>
              </w:rPr>
            </w:pPr>
            <w:r>
              <w:rPr>
                <w:sz w:val="24"/>
              </w:rPr>
              <w:t>Длина</w:t>
            </w:r>
            <w:r>
              <w:rPr>
                <w:spacing w:val="-5"/>
                <w:sz w:val="24"/>
              </w:rPr>
              <w:t xml:space="preserve"> </w:t>
            </w:r>
            <w:r>
              <w:rPr>
                <w:sz w:val="24"/>
              </w:rPr>
              <w:t>путей.</w:t>
            </w:r>
            <w:r>
              <w:rPr>
                <w:spacing w:val="-4"/>
                <w:sz w:val="24"/>
              </w:rPr>
              <w:t xml:space="preserve"> </w:t>
            </w:r>
            <w:r>
              <w:rPr>
                <w:sz w:val="24"/>
              </w:rPr>
              <w:t>Число</w:t>
            </w:r>
            <w:r>
              <w:rPr>
                <w:spacing w:val="-3"/>
                <w:sz w:val="24"/>
              </w:rPr>
              <w:t xml:space="preserve"> </w:t>
            </w:r>
            <w:r>
              <w:rPr>
                <w:sz w:val="24"/>
              </w:rPr>
              <w:t>путей.</w:t>
            </w:r>
            <w:r>
              <w:rPr>
                <w:spacing w:val="-4"/>
                <w:sz w:val="24"/>
              </w:rPr>
              <w:t xml:space="preserve"> </w:t>
            </w:r>
            <w:r>
              <w:rPr>
                <w:sz w:val="24"/>
              </w:rPr>
              <w:t>Переустройство</w:t>
            </w:r>
            <w:r>
              <w:rPr>
                <w:spacing w:val="-3"/>
                <w:sz w:val="24"/>
              </w:rPr>
              <w:t xml:space="preserve"> </w:t>
            </w:r>
            <w:r>
              <w:rPr>
                <w:sz w:val="24"/>
              </w:rPr>
              <w:t>промежуточных</w:t>
            </w:r>
            <w:r>
              <w:rPr>
                <w:spacing w:val="-1"/>
                <w:sz w:val="24"/>
              </w:rPr>
              <w:t xml:space="preserve"> </w:t>
            </w:r>
            <w:r>
              <w:rPr>
                <w:spacing w:val="-2"/>
                <w:sz w:val="24"/>
              </w:rPr>
              <w:t>станций.</w:t>
            </w:r>
          </w:p>
        </w:tc>
        <w:tc>
          <w:tcPr>
            <w:tcW w:w="1365" w:type="dxa"/>
            <w:vMerge/>
            <w:tcBorders>
              <w:top w:val="nil"/>
            </w:tcBorders>
          </w:tcPr>
          <w:p w14:paraId="65CADCEA" w14:textId="77777777" w:rsidR="003C5256" w:rsidRDefault="003C5256">
            <w:pPr>
              <w:rPr>
                <w:sz w:val="2"/>
                <w:szCs w:val="2"/>
              </w:rPr>
            </w:pPr>
          </w:p>
        </w:tc>
        <w:tc>
          <w:tcPr>
            <w:tcW w:w="1394" w:type="dxa"/>
            <w:vMerge/>
            <w:tcBorders>
              <w:top w:val="nil"/>
            </w:tcBorders>
          </w:tcPr>
          <w:p w14:paraId="3289E037" w14:textId="77777777" w:rsidR="003C5256" w:rsidRDefault="003C5256">
            <w:pPr>
              <w:rPr>
                <w:sz w:val="2"/>
                <w:szCs w:val="2"/>
              </w:rPr>
            </w:pPr>
          </w:p>
        </w:tc>
      </w:tr>
      <w:tr w:rsidR="003C5256" w14:paraId="58263487" w14:textId="77777777">
        <w:trPr>
          <w:trHeight w:val="1655"/>
        </w:trPr>
        <w:tc>
          <w:tcPr>
            <w:tcW w:w="3216" w:type="dxa"/>
            <w:vMerge/>
            <w:tcBorders>
              <w:top w:val="nil"/>
            </w:tcBorders>
          </w:tcPr>
          <w:p w14:paraId="28F52696" w14:textId="77777777" w:rsidR="003C5256" w:rsidRDefault="003C5256">
            <w:pPr>
              <w:rPr>
                <w:sz w:val="2"/>
                <w:szCs w:val="2"/>
              </w:rPr>
            </w:pPr>
          </w:p>
        </w:tc>
        <w:tc>
          <w:tcPr>
            <w:tcW w:w="9254" w:type="dxa"/>
          </w:tcPr>
          <w:p w14:paraId="5FD61F55" w14:textId="77777777" w:rsidR="003C5256" w:rsidRDefault="00EA4AB5">
            <w:pPr>
              <w:pStyle w:val="TableParagraph"/>
              <w:spacing w:line="267" w:lineRule="exact"/>
              <w:ind w:left="111"/>
              <w:rPr>
                <w:b/>
                <w:sz w:val="24"/>
              </w:rPr>
            </w:pPr>
            <w:r>
              <w:rPr>
                <w:b/>
                <w:sz w:val="24"/>
              </w:rPr>
              <w:t>Практические</w:t>
            </w:r>
            <w:r>
              <w:rPr>
                <w:b/>
                <w:spacing w:val="-15"/>
                <w:sz w:val="24"/>
              </w:rPr>
              <w:t xml:space="preserve"> </w:t>
            </w:r>
            <w:r>
              <w:rPr>
                <w:b/>
                <w:spacing w:val="-2"/>
                <w:sz w:val="24"/>
              </w:rPr>
              <w:t>занятия</w:t>
            </w:r>
          </w:p>
          <w:p w14:paraId="347CEDBA" w14:textId="77777777" w:rsidR="003C5256" w:rsidRDefault="00EA4AB5">
            <w:pPr>
              <w:pStyle w:val="TableParagraph"/>
              <w:numPr>
                <w:ilvl w:val="0"/>
                <w:numId w:val="52"/>
              </w:numPr>
              <w:tabs>
                <w:tab w:val="left" w:pos="358"/>
              </w:tabs>
              <w:spacing w:line="275" w:lineRule="exact"/>
              <w:ind w:left="358" w:hanging="247"/>
              <w:rPr>
                <w:sz w:val="24"/>
              </w:rPr>
            </w:pPr>
            <w:r>
              <w:rPr>
                <w:sz w:val="24"/>
              </w:rPr>
              <w:t>Разработка</w:t>
            </w:r>
            <w:r>
              <w:rPr>
                <w:spacing w:val="-8"/>
                <w:sz w:val="24"/>
              </w:rPr>
              <w:t xml:space="preserve"> </w:t>
            </w:r>
            <w:r>
              <w:rPr>
                <w:sz w:val="24"/>
              </w:rPr>
              <w:t>схемы</w:t>
            </w:r>
            <w:r>
              <w:rPr>
                <w:spacing w:val="-6"/>
                <w:sz w:val="24"/>
              </w:rPr>
              <w:t xml:space="preserve"> </w:t>
            </w:r>
            <w:r>
              <w:rPr>
                <w:sz w:val="24"/>
              </w:rPr>
              <w:t>промежуточной</w:t>
            </w:r>
            <w:r>
              <w:rPr>
                <w:spacing w:val="-5"/>
                <w:sz w:val="24"/>
              </w:rPr>
              <w:t xml:space="preserve"> </w:t>
            </w:r>
            <w:r>
              <w:rPr>
                <w:sz w:val="24"/>
              </w:rPr>
              <w:t>станции.</w:t>
            </w:r>
            <w:r>
              <w:rPr>
                <w:spacing w:val="-7"/>
                <w:sz w:val="24"/>
              </w:rPr>
              <w:t xml:space="preserve"> </w:t>
            </w:r>
            <w:r>
              <w:rPr>
                <w:sz w:val="24"/>
              </w:rPr>
              <w:t>Организация</w:t>
            </w:r>
            <w:r>
              <w:rPr>
                <w:spacing w:val="-6"/>
                <w:sz w:val="24"/>
              </w:rPr>
              <w:t xml:space="preserve"> </w:t>
            </w:r>
            <w:r>
              <w:rPr>
                <w:sz w:val="24"/>
              </w:rPr>
              <w:t>работы</w:t>
            </w:r>
            <w:r>
              <w:rPr>
                <w:spacing w:val="-6"/>
                <w:sz w:val="24"/>
              </w:rPr>
              <w:t xml:space="preserve"> </w:t>
            </w:r>
            <w:r>
              <w:rPr>
                <w:spacing w:val="-2"/>
                <w:sz w:val="24"/>
              </w:rPr>
              <w:t>станции.</w:t>
            </w:r>
          </w:p>
          <w:p w14:paraId="37B8B6FD" w14:textId="77777777" w:rsidR="003C5256" w:rsidRDefault="00EA4AB5">
            <w:pPr>
              <w:pStyle w:val="TableParagraph"/>
              <w:numPr>
                <w:ilvl w:val="0"/>
                <w:numId w:val="52"/>
              </w:numPr>
              <w:tabs>
                <w:tab w:val="left" w:pos="358"/>
              </w:tabs>
              <w:spacing w:before="3"/>
              <w:ind w:left="358" w:hanging="247"/>
              <w:rPr>
                <w:sz w:val="24"/>
              </w:rPr>
            </w:pPr>
            <w:r>
              <w:rPr>
                <w:sz w:val="24"/>
              </w:rPr>
              <w:t>Координирование</w:t>
            </w:r>
            <w:r>
              <w:rPr>
                <w:spacing w:val="-13"/>
                <w:sz w:val="24"/>
              </w:rPr>
              <w:t xml:space="preserve"> </w:t>
            </w:r>
            <w:r>
              <w:rPr>
                <w:sz w:val="24"/>
              </w:rPr>
              <w:t>элементов</w:t>
            </w:r>
            <w:r>
              <w:rPr>
                <w:spacing w:val="-13"/>
                <w:sz w:val="24"/>
              </w:rPr>
              <w:t xml:space="preserve"> </w:t>
            </w:r>
            <w:r>
              <w:rPr>
                <w:sz w:val="24"/>
              </w:rPr>
              <w:t>промежуточной</w:t>
            </w:r>
            <w:r>
              <w:rPr>
                <w:spacing w:val="-10"/>
                <w:sz w:val="24"/>
              </w:rPr>
              <w:t xml:space="preserve"> </w:t>
            </w:r>
            <w:r>
              <w:rPr>
                <w:spacing w:val="-2"/>
                <w:sz w:val="24"/>
              </w:rPr>
              <w:t>станции.</w:t>
            </w:r>
          </w:p>
          <w:p w14:paraId="4450C726" w14:textId="77777777" w:rsidR="003C5256" w:rsidRDefault="00EA4AB5">
            <w:pPr>
              <w:pStyle w:val="TableParagraph"/>
              <w:numPr>
                <w:ilvl w:val="0"/>
                <w:numId w:val="52"/>
              </w:numPr>
              <w:tabs>
                <w:tab w:val="left" w:pos="299"/>
              </w:tabs>
              <w:ind w:left="299" w:right="244" w:hanging="188"/>
              <w:rPr>
                <w:sz w:val="24"/>
              </w:rPr>
            </w:pPr>
            <w:r>
              <w:rPr>
                <w:sz w:val="24"/>
              </w:rPr>
              <w:t>Вычерчивание</w:t>
            </w:r>
            <w:r>
              <w:rPr>
                <w:spacing w:val="-6"/>
                <w:sz w:val="24"/>
              </w:rPr>
              <w:t xml:space="preserve"> </w:t>
            </w:r>
            <w:r>
              <w:rPr>
                <w:sz w:val="24"/>
              </w:rPr>
              <w:t>промежуточной</w:t>
            </w:r>
            <w:r>
              <w:rPr>
                <w:spacing w:val="-6"/>
                <w:sz w:val="24"/>
              </w:rPr>
              <w:t xml:space="preserve"> </w:t>
            </w:r>
            <w:r>
              <w:rPr>
                <w:sz w:val="24"/>
              </w:rPr>
              <w:t>станции</w:t>
            </w:r>
            <w:r>
              <w:rPr>
                <w:spacing w:val="-6"/>
                <w:sz w:val="24"/>
              </w:rPr>
              <w:t xml:space="preserve"> </w:t>
            </w:r>
            <w:r>
              <w:rPr>
                <w:sz w:val="24"/>
              </w:rPr>
              <w:t>в</w:t>
            </w:r>
            <w:r>
              <w:rPr>
                <w:spacing w:val="-6"/>
                <w:sz w:val="24"/>
              </w:rPr>
              <w:t xml:space="preserve"> </w:t>
            </w:r>
            <w:r>
              <w:rPr>
                <w:sz w:val="24"/>
              </w:rPr>
              <w:t>масштабе</w:t>
            </w:r>
            <w:r>
              <w:rPr>
                <w:spacing w:val="-6"/>
                <w:sz w:val="24"/>
              </w:rPr>
              <w:t xml:space="preserve"> </w:t>
            </w:r>
            <w:r>
              <w:rPr>
                <w:sz w:val="24"/>
              </w:rPr>
              <w:t>1:2000.</w:t>
            </w:r>
            <w:r>
              <w:rPr>
                <w:spacing w:val="-6"/>
                <w:sz w:val="24"/>
              </w:rPr>
              <w:t xml:space="preserve"> </w:t>
            </w:r>
            <w:r>
              <w:rPr>
                <w:sz w:val="24"/>
              </w:rPr>
              <w:t>Составление</w:t>
            </w:r>
            <w:r>
              <w:rPr>
                <w:spacing w:val="-6"/>
                <w:sz w:val="24"/>
              </w:rPr>
              <w:t xml:space="preserve"> </w:t>
            </w:r>
            <w:r>
              <w:rPr>
                <w:sz w:val="24"/>
              </w:rPr>
              <w:t>ведомостей путей и стрелочных переводов.</w:t>
            </w:r>
          </w:p>
          <w:p w14:paraId="69F4E255" w14:textId="77777777" w:rsidR="003C5256" w:rsidRDefault="00EA4AB5">
            <w:pPr>
              <w:pStyle w:val="TableParagraph"/>
              <w:numPr>
                <w:ilvl w:val="0"/>
                <w:numId w:val="52"/>
              </w:numPr>
              <w:tabs>
                <w:tab w:val="left" w:pos="358"/>
              </w:tabs>
              <w:spacing w:line="263" w:lineRule="exact"/>
              <w:ind w:left="358" w:hanging="247"/>
              <w:rPr>
                <w:sz w:val="24"/>
              </w:rPr>
            </w:pPr>
            <w:r>
              <w:rPr>
                <w:sz w:val="24"/>
              </w:rPr>
              <w:t>Определение</w:t>
            </w:r>
            <w:r>
              <w:rPr>
                <w:spacing w:val="-8"/>
                <w:sz w:val="24"/>
              </w:rPr>
              <w:t xml:space="preserve"> </w:t>
            </w:r>
            <w:r>
              <w:rPr>
                <w:sz w:val="24"/>
              </w:rPr>
              <w:t>объемов</w:t>
            </w:r>
            <w:r>
              <w:rPr>
                <w:spacing w:val="-5"/>
                <w:sz w:val="24"/>
              </w:rPr>
              <w:t xml:space="preserve"> </w:t>
            </w:r>
            <w:r>
              <w:rPr>
                <w:sz w:val="24"/>
              </w:rPr>
              <w:t>работ</w:t>
            </w:r>
            <w:r>
              <w:rPr>
                <w:spacing w:val="-6"/>
                <w:sz w:val="24"/>
              </w:rPr>
              <w:t xml:space="preserve"> </w:t>
            </w:r>
            <w:r>
              <w:rPr>
                <w:sz w:val="24"/>
              </w:rPr>
              <w:t>и</w:t>
            </w:r>
            <w:r>
              <w:rPr>
                <w:spacing w:val="-6"/>
                <w:sz w:val="24"/>
              </w:rPr>
              <w:t xml:space="preserve"> </w:t>
            </w:r>
            <w:r>
              <w:rPr>
                <w:sz w:val="24"/>
              </w:rPr>
              <w:t>сметной</w:t>
            </w:r>
            <w:r>
              <w:rPr>
                <w:spacing w:val="-4"/>
                <w:sz w:val="24"/>
              </w:rPr>
              <w:t xml:space="preserve"> </w:t>
            </w:r>
            <w:r>
              <w:rPr>
                <w:sz w:val="24"/>
              </w:rPr>
              <w:t>стоимости</w:t>
            </w:r>
            <w:r>
              <w:rPr>
                <w:spacing w:val="-5"/>
                <w:sz w:val="24"/>
              </w:rPr>
              <w:t xml:space="preserve"> </w:t>
            </w:r>
            <w:r>
              <w:rPr>
                <w:sz w:val="24"/>
              </w:rPr>
              <w:t>строительства</w:t>
            </w:r>
            <w:r>
              <w:rPr>
                <w:spacing w:val="-7"/>
                <w:sz w:val="24"/>
              </w:rPr>
              <w:t xml:space="preserve"> </w:t>
            </w:r>
            <w:r>
              <w:rPr>
                <w:spacing w:val="-2"/>
                <w:sz w:val="24"/>
              </w:rPr>
              <w:t>станции.</w:t>
            </w:r>
          </w:p>
        </w:tc>
        <w:tc>
          <w:tcPr>
            <w:tcW w:w="1365" w:type="dxa"/>
          </w:tcPr>
          <w:p w14:paraId="729BB570" w14:textId="77777777" w:rsidR="003C5256" w:rsidRDefault="00EA4AB5">
            <w:pPr>
              <w:pStyle w:val="TableParagraph"/>
              <w:spacing w:line="266" w:lineRule="exact"/>
              <w:ind w:left="23"/>
              <w:jc w:val="center"/>
              <w:rPr>
                <w:sz w:val="24"/>
              </w:rPr>
            </w:pPr>
            <w:r>
              <w:rPr>
                <w:color w:val="000000"/>
                <w:spacing w:val="-5"/>
                <w:sz w:val="24"/>
                <w:highlight w:val="yellow"/>
              </w:rPr>
              <w:t>46</w:t>
            </w:r>
          </w:p>
        </w:tc>
        <w:tc>
          <w:tcPr>
            <w:tcW w:w="1394" w:type="dxa"/>
          </w:tcPr>
          <w:p w14:paraId="5A8C6C5E" w14:textId="77777777" w:rsidR="003C5256" w:rsidRDefault="00EA4AB5">
            <w:pPr>
              <w:pStyle w:val="TableParagraph"/>
              <w:spacing w:line="266" w:lineRule="exact"/>
              <w:ind w:left="24"/>
              <w:jc w:val="center"/>
              <w:rPr>
                <w:sz w:val="24"/>
              </w:rPr>
            </w:pPr>
            <w:r>
              <w:rPr>
                <w:spacing w:val="-10"/>
                <w:sz w:val="24"/>
              </w:rPr>
              <w:t>3</w:t>
            </w:r>
          </w:p>
        </w:tc>
      </w:tr>
    </w:tbl>
    <w:p w14:paraId="4CBA0BD7" w14:textId="77777777" w:rsidR="003C5256" w:rsidRDefault="003C5256">
      <w:pPr>
        <w:pStyle w:val="TableParagraph"/>
        <w:spacing w:line="266" w:lineRule="exact"/>
        <w:jc w:val="center"/>
        <w:rPr>
          <w:sz w:val="24"/>
        </w:rPr>
        <w:sectPr w:rsidR="003C5256">
          <w:type w:val="continuous"/>
          <w:pgSz w:w="16840" w:h="11900" w:orient="landscape"/>
          <w:pgMar w:top="1120" w:right="566" w:bottom="280" w:left="850" w:header="720" w:footer="720" w:gutter="0"/>
          <w:cols w:space="720"/>
        </w:sectPr>
      </w:pPr>
    </w:p>
    <w:tbl>
      <w:tblPr>
        <w:tblStyle w:val="TableNormal"/>
        <w:tblW w:w="0" w:type="auto"/>
        <w:tblInd w:w="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16"/>
        <w:gridCol w:w="9254"/>
        <w:gridCol w:w="1365"/>
        <w:gridCol w:w="1394"/>
      </w:tblGrid>
      <w:tr w:rsidR="003C5256" w14:paraId="5DC98BB1" w14:textId="77777777">
        <w:trPr>
          <w:trHeight w:val="1863"/>
        </w:trPr>
        <w:tc>
          <w:tcPr>
            <w:tcW w:w="3216" w:type="dxa"/>
          </w:tcPr>
          <w:p w14:paraId="1865070F" w14:textId="77777777" w:rsidR="003C5256" w:rsidRDefault="003C5256">
            <w:pPr>
              <w:pStyle w:val="TableParagraph"/>
              <w:rPr>
                <w:sz w:val="24"/>
              </w:rPr>
            </w:pPr>
          </w:p>
        </w:tc>
        <w:tc>
          <w:tcPr>
            <w:tcW w:w="9254" w:type="dxa"/>
          </w:tcPr>
          <w:p w14:paraId="76CC76A7" w14:textId="77777777" w:rsidR="003C5256" w:rsidRDefault="00EA4AB5">
            <w:pPr>
              <w:pStyle w:val="TableParagraph"/>
              <w:spacing w:line="253"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1CF0EB51" w14:textId="77777777" w:rsidR="003C5256" w:rsidRDefault="00EA4AB5">
            <w:pPr>
              <w:pStyle w:val="TableParagraph"/>
              <w:spacing w:before="2" w:line="232" w:lineRule="auto"/>
              <w:ind w:left="112" w:firstLine="4"/>
              <w:rPr>
                <w:sz w:val="24"/>
              </w:rPr>
            </w:pPr>
            <w:r>
              <w:rPr>
                <w:sz w:val="24"/>
              </w:rPr>
              <w:t>Проработка конспекта занятий и учебных изданий (по заданию преподавателя). Подготовка</w:t>
            </w:r>
            <w:r>
              <w:rPr>
                <w:spacing w:val="-4"/>
                <w:sz w:val="24"/>
              </w:rPr>
              <w:t xml:space="preserve"> </w:t>
            </w:r>
            <w:r>
              <w:rPr>
                <w:sz w:val="24"/>
              </w:rPr>
              <w:t>к</w:t>
            </w:r>
            <w:r>
              <w:rPr>
                <w:spacing w:val="-4"/>
                <w:sz w:val="24"/>
              </w:rPr>
              <w:t xml:space="preserve"> </w:t>
            </w:r>
            <w:r>
              <w:rPr>
                <w:sz w:val="24"/>
              </w:rPr>
              <w:t>практическому</w:t>
            </w:r>
            <w:r>
              <w:rPr>
                <w:spacing w:val="-4"/>
                <w:sz w:val="24"/>
              </w:rPr>
              <w:t xml:space="preserve"> </w:t>
            </w:r>
            <w:r>
              <w:rPr>
                <w:sz w:val="24"/>
              </w:rPr>
              <w:t>занятию,</w:t>
            </w:r>
            <w:r>
              <w:rPr>
                <w:spacing w:val="-4"/>
                <w:sz w:val="24"/>
              </w:rPr>
              <w:t xml:space="preserve"> </w:t>
            </w:r>
            <w:r>
              <w:rPr>
                <w:sz w:val="24"/>
              </w:rPr>
              <w:t>оформление</w:t>
            </w:r>
            <w:r>
              <w:rPr>
                <w:spacing w:val="-4"/>
                <w:sz w:val="24"/>
              </w:rPr>
              <w:t xml:space="preserve"> </w:t>
            </w:r>
            <w:r>
              <w:rPr>
                <w:sz w:val="24"/>
              </w:rPr>
              <w:t>отчета</w:t>
            </w:r>
            <w:r>
              <w:rPr>
                <w:spacing w:val="-4"/>
                <w:sz w:val="24"/>
              </w:rPr>
              <w:t xml:space="preserve"> </w:t>
            </w:r>
            <w:r>
              <w:rPr>
                <w:sz w:val="24"/>
              </w:rPr>
              <w:t>и</w:t>
            </w:r>
            <w:r>
              <w:rPr>
                <w:spacing w:val="-5"/>
                <w:sz w:val="24"/>
              </w:rPr>
              <w:t xml:space="preserve"> </w:t>
            </w:r>
            <w:r>
              <w:rPr>
                <w:sz w:val="24"/>
              </w:rPr>
              <w:t>подготовка</w:t>
            </w:r>
            <w:r>
              <w:rPr>
                <w:spacing w:val="-4"/>
                <w:sz w:val="24"/>
              </w:rPr>
              <w:t xml:space="preserve"> </w:t>
            </w:r>
            <w:r>
              <w:rPr>
                <w:sz w:val="24"/>
              </w:rPr>
              <w:t>к</w:t>
            </w:r>
            <w:r>
              <w:rPr>
                <w:spacing w:val="-4"/>
                <w:sz w:val="24"/>
              </w:rPr>
              <w:t xml:space="preserve"> </w:t>
            </w:r>
            <w:r>
              <w:rPr>
                <w:sz w:val="24"/>
              </w:rPr>
              <w:t>защите. Описать пассажирские и грузовые устройства на промежуточных станциях.</w:t>
            </w:r>
          </w:p>
          <w:p w14:paraId="618045A2" w14:textId="77777777" w:rsidR="003C5256" w:rsidRDefault="00EA4AB5">
            <w:pPr>
              <w:pStyle w:val="TableParagraph"/>
              <w:spacing w:line="274" w:lineRule="exact"/>
              <w:ind w:left="111"/>
              <w:rPr>
                <w:sz w:val="24"/>
              </w:rPr>
            </w:pPr>
            <w:r>
              <w:rPr>
                <w:sz w:val="24"/>
              </w:rPr>
              <w:t>Описать</w:t>
            </w:r>
            <w:r>
              <w:rPr>
                <w:spacing w:val="48"/>
                <w:sz w:val="24"/>
              </w:rPr>
              <w:t xml:space="preserve"> </w:t>
            </w:r>
            <w:r>
              <w:rPr>
                <w:sz w:val="24"/>
              </w:rPr>
              <w:t>порядок</w:t>
            </w:r>
            <w:r>
              <w:rPr>
                <w:spacing w:val="-5"/>
                <w:sz w:val="24"/>
              </w:rPr>
              <w:t xml:space="preserve"> </w:t>
            </w:r>
            <w:r>
              <w:rPr>
                <w:sz w:val="24"/>
              </w:rPr>
              <w:t>переустройства</w:t>
            </w:r>
            <w:r>
              <w:rPr>
                <w:spacing w:val="-7"/>
                <w:sz w:val="24"/>
              </w:rPr>
              <w:t xml:space="preserve"> </w:t>
            </w:r>
            <w:r>
              <w:rPr>
                <w:sz w:val="24"/>
              </w:rPr>
              <w:t>промежуточных</w:t>
            </w:r>
            <w:r>
              <w:rPr>
                <w:spacing w:val="-4"/>
                <w:sz w:val="24"/>
              </w:rPr>
              <w:t xml:space="preserve"> </w:t>
            </w:r>
            <w:r>
              <w:rPr>
                <w:spacing w:val="-2"/>
                <w:sz w:val="24"/>
              </w:rPr>
              <w:t>станций.</w:t>
            </w:r>
          </w:p>
        </w:tc>
        <w:tc>
          <w:tcPr>
            <w:tcW w:w="1365" w:type="dxa"/>
          </w:tcPr>
          <w:p w14:paraId="10FC556F" w14:textId="77777777" w:rsidR="003C5256" w:rsidRDefault="00EA4AB5">
            <w:pPr>
              <w:pStyle w:val="TableParagraph"/>
              <w:spacing w:line="268" w:lineRule="exact"/>
              <w:ind w:left="23"/>
              <w:jc w:val="center"/>
              <w:rPr>
                <w:sz w:val="24"/>
              </w:rPr>
            </w:pPr>
            <w:r>
              <w:rPr>
                <w:spacing w:val="-5"/>
                <w:sz w:val="24"/>
              </w:rPr>
              <w:t>20</w:t>
            </w:r>
          </w:p>
        </w:tc>
        <w:tc>
          <w:tcPr>
            <w:tcW w:w="1394" w:type="dxa"/>
          </w:tcPr>
          <w:p w14:paraId="3B664749" w14:textId="77777777" w:rsidR="003C5256" w:rsidRDefault="00EA4AB5">
            <w:pPr>
              <w:pStyle w:val="TableParagraph"/>
              <w:spacing w:line="268" w:lineRule="exact"/>
              <w:ind w:left="24"/>
              <w:jc w:val="center"/>
              <w:rPr>
                <w:sz w:val="24"/>
              </w:rPr>
            </w:pPr>
            <w:r>
              <w:rPr>
                <w:spacing w:val="-10"/>
                <w:sz w:val="24"/>
              </w:rPr>
              <w:t>3</w:t>
            </w:r>
          </w:p>
        </w:tc>
      </w:tr>
      <w:tr w:rsidR="003C5256" w14:paraId="1FADF41E" w14:textId="77777777">
        <w:trPr>
          <w:trHeight w:val="623"/>
        </w:trPr>
        <w:tc>
          <w:tcPr>
            <w:tcW w:w="3216" w:type="dxa"/>
          </w:tcPr>
          <w:p w14:paraId="1800ECC8" w14:textId="77777777" w:rsidR="003C5256" w:rsidRDefault="00EA4AB5">
            <w:pPr>
              <w:pStyle w:val="TableParagraph"/>
              <w:spacing w:before="32"/>
              <w:ind w:left="112"/>
              <w:rPr>
                <w:b/>
                <w:sz w:val="24"/>
              </w:rPr>
            </w:pPr>
            <w:r>
              <w:rPr>
                <w:b/>
                <w:sz w:val="24"/>
              </w:rPr>
              <w:t>Раздел</w:t>
            </w:r>
            <w:r>
              <w:rPr>
                <w:b/>
                <w:spacing w:val="-15"/>
                <w:sz w:val="24"/>
              </w:rPr>
              <w:t xml:space="preserve"> </w:t>
            </w:r>
            <w:r>
              <w:rPr>
                <w:b/>
                <w:sz w:val="24"/>
              </w:rPr>
              <w:t>4.</w:t>
            </w:r>
            <w:r>
              <w:rPr>
                <w:b/>
                <w:spacing w:val="-15"/>
                <w:sz w:val="24"/>
              </w:rPr>
              <w:t xml:space="preserve"> </w:t>
            </w:r>
            <w:r>
              <w:rPr>
                <w:b/>
                <w:sz w:val="24"/>
              </w:rPr>
              <w:t xml:space="preserve">Участковые </w:t>
            </w:r>
            <w:r>
              <w:rPr>
                <w:b/>
                <w:spacing w:val="-2"/>
                <w:sz w:val="24"/>
              </w:rPr>
              <w:t>станции</w:t>
            </w:r>
          </w:p>
        </w:tc>
        <w:tc>
          <w:tcPr>
            <w:tcW w:w="9254" w:type="dxa"/>
          </w:tcPr>
          <w:p w14:paraId="76886236" w14:textId="77777777" w:rsidR="003C5256" w:rsidRDefault="003C5256">
            <w:pPr>
              <w:pStyle w:val="TableParagraph"/>
              <w:rPr>
                <w:sz w:val="24"/>
              </w:rPr>
            </w:pPr>
          </w:p>
        </w:tc>
        <w:tc>
          <w:tcPr>
            <w:tcW w:w="1365" w:type="dxa"/>
          </w:tcPr>
          <w:p w14:paraId="692C9C3D" w14:textId="77777777" w:rsidR="003C5256" w:rsidRDefault="00EA4AB5">
            <w:pPr>
              <w:pStyle w:val="TableParagraph"/>
              <w:spacing w:line="266" w:lineRule="exact"/>
              <w:ind w:left="23"/>
              <w:jc w:val="center"/>
              <w:rPr>
                <w:sz w:val="24"/>
              </w:rPr>
            </w:pPr>
            <w:r>
              <w:rPr>
                <w:spacing w:val="-5"/>
                <w:sz w:val="24"/>
              </w:rPr>
              <w:t>34</w:t>
            </w:r>
          </w:p>
        </w:tc>
        <w:tc>
          <w:tcPr>
            <w:tcW w:w="1394" w:type="dxa"/>
          </w:tcPr>
          <w:p w14:paraId="6F72BC47" w14:textId="77777777" w:rsidR="003C5256" w:rsidRDefault="003C5256">
            <w:pPr>
              <w:pStyle w:val="TableParagraph"/>
              <w:rPr>
                <w:sz w:val="24"/>
              </w:rPr>
            </w:pPr>
          </w:p>
        </w:tc>
      </w:tr>
      <w:tr w:rsidR="003C5256" w14:paraId="032416DE" w14:textId="77777777">
        <w:trPr>
          <w:trHeight w:val="430"/>
        </w:trPr>
        <w:tc>
          <w:tcPr>
            <w:tcW w:w="3216" w:type="dxa"/>
            <w:vMerge w:val="restart"/>
          </w:tcPr>
          <w:p w14:paraId="6F7AF458" w14:textId="77777777" w:rsidR="003C5256" w:rsidRDefault="00EA4AB5">
            <w:pPr>
              <w:pStyle w:val="TableParagraph"/>
              <w:spacing w:line="270" w:lineRule="exact"/>
              <w:ind w:left="112"/>
              <w:rPr>
                <w:b/>
                <w:sz w:val="24"/>
              </w:rPr>
            </w:pPr>
            <w:r>
              <w:rPr>
                <w:b/>
                <w:sz w:val="24"/>
              </w:rPr>
              <w:t>Тема</w:t>
            </w:r>
            <w:r>
              <w:rPr>
                <w:b/>
                <w:spacing w:val="-5"/>
                <w:sz w:val="24"/>
              </w:rPr>
              <w:t xml:space="preserve"> </w:t>
            </w:r>
            <w:r>
              <w:rPr>
                <w:b/>
                <w:spacing w:val="-4"/>
                <w:sz w:val="24"/>
              </w:rPr>
              <w:t>4.1.</w:t>
            </w:r>
          </w:p>
          <w:p w14:paraId="5AFCBED1" w14:textId="77777777" w:rsidR="003C5256" w:rsidRDefault="00EA4AB5">
            <w:pPr>
              <w:pStyle w:val="TableParagraph"/>
              <w:spacing w:before="2"/>
              <w:ind w:left="112"/>
              <w:rPr>
                <w:b/>
                <w:sz w:val="24"/>
              </w:rPr>
            </w:pPr>
            <w:r>
              <w:rPr>
                <w:b/>
                <w:sz w:val="24"/>
              </w:rPr>
              <w:t>Назначение, работа и ком- плекс устройств.</w:t>
            </w:r>
          </w:p>
        </w:tc>
        <w:tc>
          <w:tcPr>
            <w:tcW w:w="9254" w:type="dxa"/>
          </w:tcPr>
          <w:p w14:paraId="2D3132AA" w14:textId="77777777" w:rsidR="003C5256" w:rsidRDefault="00EA4AB5">
            <w:pPr>
              <w:pStyle w:val="TableParagraph"/>
              <w:spacing w:line="270"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65" w:type="dxa"/>
            <w:vMerge w:val="restart"/>
          </w:tcPr>
          <w:p w14:paraId="53717C52" w14:textId="77777777" w:rsidR="003C5256" w:rsidRDefault="00EA4AB5">
            <w:pPr>
              <w:pStyle w:val="TableParagraph"/>
              <w:spacing w:line="266" w:lineRule="exact"/>
              <w:ind w:left="23"/>
              <w:jc w:val="center"/>
              <w:rPr>
                <w:sz w:val="24"/>
              </w:rPr>
            </w:pPr>
            <w:r>
              <w:rPr>
                <w:spacing w:val="-10"/>
                <w:sz w:val="24"/>
              </w:rPr>
              <w:t>2</w:t>
            </w:r>
          </w:p>
        </w:tc>
        <w:tc>
          <w:tcPr>
            <w:tcW w:w="1394" w:type="dxa"/>
            <w:vMerge w:val="restart"/>
          </w:tcPr>
          <w:p w14:paraId="43BB4A74" w14:textId="77777777" w:rsidR="003C5256" w:rsidRDefault="00EA4AB5">
            <w:pPr>
              <w:pStyle w:val="TableParagraph"/>
              <w:spacing w:line="266" w:lineRule="exact"/>
              <w:ind w:left="24"/>
              <w:jc w:val="center"/>
              <w:rPr>
                <w:sz w:val="24"/>
              </w:rPr>
            </w:pPr>
            <w:r>
              <w:rPr>
                <w:spacing w:val="-10"/>
                <w:sz w:val="24"/>
              </w:rPr>
              <w:t>2</w:t>
            </w:r>
          </w:p>
        </w:tc>
      </w:tr>
      <w:tr w:rsidR="003C5256" w14:paraId="31EDC556" w14:textId="77777777">
        <w:trPr>
          <w:trHeight w:val="827"/>
        </w:trPr>
        <w:tc>
          <w:tcPr>
            <w:tcW w:w="3216" w:type="dxa"/>
            <w:vMerge/>
            <w:tcBorders>
              <w:top w:val="nil"/>
            </w:tcBorders>
          </w:tcPr>
          <w:p w14:paraId="1A8DE425" w14:textId="77777777" w:rsidR="003C5256" w:rsidRDefault="003C5256">
            <w:pPr>
              <w:rPr>
                <w:sz w:val="2"/>
                <w:szCs w:val="2"/>
              </w:rPr>
            </w:pPr>
          </w:p>
        </w:tc>
        <w:tc>
          <w:tcPr>
            <w:tcW w:w="9254" w:type="dxa"/>
          </w:tcPr>
          <w:p w14:paraId="50761A56" w14:textId="77777777" w:rsidR="003C5256" w:rsidRDefault="00EA4AB5">
            <w:pPr>
              <w:pStyle w:val="TableParagraph"/>
              <w:spacing w:line="266" w:lineRule="exact"/>
              <w:ind w:left="111"/>
              <w:rPr>
                <w:sz w:val="24"/>
              </w:rPr>
            </w:pPr>
            <w:r>
              <w:rPr>
                <w:sz w:val="24"/>
              </w:rPr>
              <w:t>Назначение</w:t>
            </w:r>
            <w:r>
              <w:rPr>
                <w:spacing w:val="10"/>
                <w:sz w:val="24"/>
              </w:rPr>
              <w:t xml:space="preserve"> </w:t>
            </w:r>
            <w:r>
              <w:rPr>
                <w:sz w:val="24"/>
              </w:rPr>
              <w:t>и</w:t>
            </w:r>
            <w:r>
              <w:rPr>
                <w:spacing w:val="70"/>
                <w:sz w:val="24"/>
              </w:rPr>
              <w:t xml:space="preserve"> </w:t>
            </w:r>
            <w:r>
              <w:rPr>
                <w:sz w:val="24"/>
              </w:rPr>
              <w:t>технология</w:t>
            </w:r>
            <w:r>
              <w:rPr>
                <w:spacing w:val="70"/>
                <w:sz w:val="24"/>
              </w:rPr>
              <w:t xml:space="preserve"> </w:t>
            </w:r>
            <w:r>
              <w:rPr>
                <w:sz w:val="24"/>
              </w:rPr>
              <w:t>работы</w:t>
            </w:r>
            <w:r>
              <w:rPr>
                <w:spacing w:val="72"/>
                <w:sz w:val="24"/>
              </w:rPr>
              <w:t xml:space="preserve"> </w:t>
            </w:r>
            <w:r>
              <w:rPr>
                <w:sz w:val="24"/>
              </w:rPr>
              <w:t>участковых</w:t>
            </w:r>
            <w:r>
              <w:rPr>
                <w:spacing w:val="71"/>
                <w:sz w:val="24"/>
              </w:rPr>
              <w:t xml:space="preserve"> </w:t>
            </w:r>
            <w:r>
              <w:rPr>
                <w:sz w:val="24"/>
              </w:rPr>
              <w:t>станций.</w:t>
            </w:r>
            <w:r>
              <w:rPr>
                <w:spacing w:val="68"/>
                <w:sz w:val="24"/>
              </w:rPr>
              <w:t xml:space="preserve"> </w:t>
            </w:r>
            <w:r>
              <w:rPr>
                <w:sz w:val="24"/>
              </w:rPr>
              <w:t>Классификация</w:t>
            </w:r>
            <w:r>
              <w:rPr>
                <w:spacing w:val="72"/>
                <w:sz w:val="24"/>
              </w:rPr>
              <w:t xml:space="preserve"> </w:t>
            </w:r>
            <w:r>
              <w:rPr>
                <w:spacing w:val="-2"/>
                <w:sz w:val="24"/>
              </w:rPr>
              <w:t>участковых</w:t>
            </w:r>
          </w:p>
          <w:p w14:paraId="5DDD3D3E" w14:textId="77777777" w:rsidR="003C5256" w:rsidRDefault="00EA4AB5">
            <w:pPr>
              <w:pStyle w:val="TableParagraph"/>
              <w:tabs>
                <w:tab w:val="left" w:pos="1233"/>
                <w:tab w:val="left" w:pos="2428"/>
                <w:tab w:val="left" w:pos="3675"/>
                <w:tab w:val="left" w:pos="4030"/>
                <w:tab w:val="left" w:pos="4508"/>
                <w:tab w:val="left" w:pos="6027"/>
                <w:tab w:val="left" w:pos="7902"/>
                <w:tab w:val="left" w:pos="9023"/>
              </w:tabs>
              <w:spacing w:line="270" w:lineRule="atLeast"/>
              <w:ind w:left="111" w:right="90"/>
              <w:rPr>
                <w:sz w:val="24"/>
              </w:rPr>
            </w:pPr>
            <w:r>
              <w:rPr>
                <w:spacing w:val="-2"/>
                <w:sz w:val="24"/>
              </w:rPr>
              <w:t>станций,</w:t>
            </w:r>
            <w:r>
              <w:rPr>
                <w:sz w:val="24"/>
              </w:rPr>
              <w:tab/>
            </w:r>
            <w:r>
              <w:rPr>
                <w:spacing w:val="-2"/>
                <w:sz w:val="24"/>
              </w:rPr>
              <w:t>комплекс</w:t>
            </w:r>
            <w:r>
              <w:rPr>
                <w:sz w:val="24"/>
              </w:rPr>
              <w:tab/>
            </w:r>
            <w:r>
              <w:rPr>
                <w:spacing w:val="-2"/>
                <w:sz w:val="24"/>
              </w:rPr>
              <w:t>устройств</w:t>
            </w:r>
            <w:r>
              <w:rPr>
                <w:sz w:val="24"/>
              </w:rPr>
              <w:tab/>
            </w:r>
            <w:r>
              <w:rPr>
                <w:spacing w:val="-10"/>
                <w:sz w:val="24"/>
              </w:rPr>
              <w:t>и</w:t>
            </w:r>
            <w:r>
              <w:rPr>
                <w:sz w:val="24"/>
              </w:rPr>
              <w:tab/>
            </w:r>
            <w:r>
              <w:rPr>
                <w:spacing w:val="-6"/>
                <w:sz w:val="24"/>
              </w:rPr>
              <w:t>их</w:t>
            </w:r>
            <w:r>
              <w:rPr>
                <w:sz w:val="24"/>
              </w:rPr>
              <w:tab/>
            </w:r>
            <w:r>
              <w:rPr>
                <w:spacing w:val="-2"/>
                <w:sz w:val="24"/>
              </w:rPr>
              <w:t>размещение.</w:t>
            </w:r>
            <w:r>
              <w:rPr>
                <w:sz w:val="24"/>
              </w:rPr>
              <w:tab/>
            </w:r>
            <w:r>
              <w:rPr>
                <w:spacing w:val="-2"/>
                <w:sz w:val="24"/>
              </w:rPr>
              <w:t>Характеристика</w:t>
            </w:r>
            <w:r>
              <w:rPr>
                <w:sz w:val="24"/>
              </w:rPr>
              <w:tab/>
            </w:r>
            <w:r>
              <w:rPr>
                <w:spacing w:val="-2"/>
                <w:sz w:val="24"/>
              </w:rPr>
              <w:t>вагонно-</w:t>
            </w:r>
            <w:r>
              <w:rPr>
                <w:sz w:val="24"/>
              </w:rPr>
              <w:tab/>
            </w:r>
            <w:r>
              <w:rPr>
                <w:spacing w:val="-10"/>
                <w:sz w:val="24"/>
              </w:rPr>
              <w:t xml:space="preserve">и </w:t>
            </w:r>
            <w:r>
              <w:rPr>
                <w:sz w:val="24"/>
              </w:rPr>
              <w:t>поездопотоков обрабатываемых на станции.</w:t>
            </w:r>
          </w:p>
        </w:tc>
        <w:tc>
          <w:tcPr>
            <w:tcW w:w="1365" w:type="dxa"/>
            <w:vMerge/>
            <w:tcBorders>
              <w:top w:val="nil"/>
            </w:tcBorders>
          </w:tcPr>
          <w:p w14:paraId="0B8351DD" w14:textId="77777777" w:rsidR="003C5256" w:rsidRDefault="003C5256">
            <w:pPr>
              <w:rPr>
                <w:sz w:val="2"/>
                <w:szCs w:val="2"/>
              </w:rPr>
            </w:pPr>
          </w:p>
        </w:tc>
        <w:tc>
          <w:tcPr>
            <w:tcW w:w="1394" w:type="dxa"/>
            <w:vMerge/>
            <w:tcBorders>
              <w:top w:val="nil"/>
            </w:tcBorders>
          </w:tcPr>
          <w:p w14:paraId="47E832B3" w14:textId="77777777" w:rsidR="003C5256" w:rsidRDefault="003C5256">
            <w:pPr>
              <w:rPr>
                <w:sz w:val="2"/>
                <w:szCs w:val="2"/>
              </w:rPr>
            </w:pPr>
          </w:p>
        </w:tc>
      </w:tr>
      <w:tr w:rsidR="003C5256" w14:paraId="3F05E017" w14:textId="77777777">
        <w:trPr>
          <w:trHeight w:val="1052"/>
        </w:trPr>
        <w:tc>
          <w:tcPr>
            <w:tcW w:w="3216" w:type="dxa"/>
            <w:vMerge/>
            <w:tcBorders>
              <w:top w:val="nil"/>
            </w:tcBorders>
          </w:tcPr>
          <w:p w14:paraId="09B83296" w14:textId="77777777" w:rsidR="003C5256" w:rsidRDefault="003C5256">
            <w:pPr>
              <w:rPr>
                <w:sz w:val="2"/>
                <w:szCs w:val="2"/>
              </w:rPr>
            </w:pPr>
          </w:p>
        </w:tc>
        <w:tc>
          <w:tcPr>
            <w:tcW w:w="9254" w:type="dxa"/>
          </w:tcPr>
          <w:p w14:paraId="7A795CC3" w14:textId="77777777" w:rsidR="003C5256" w:rsidRDefault="00EA4AB5">
            <w:pPr>
              <w:pStyle w:val="TableParagraph"/>
              <w:spacing w:line="241"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1CE88E7E" w14:textId="77777777" w:rsidR="003C5256" w:rsidRDefault="00EA4AB5">
            <w:pPr>
              <w:pStyle w:val="TableParagraph"/>
              <w:numPr>
                <w:ilvl w:val="0"/>
                <w:numId w:val="51"/>
              </w:numPr>
              <w:tabs>
                <w:tab w:val="left" w:pos="356"/>
              </w:tabs>
              <w:spacing w:line="256" w:lineRule="exact"/>
              <w:ind w:hanging="240"/>
              <w:rPr>
                <w:sz w:val="24"/>
              </w:rPr>
            </w:pPr>
            <w:r>
              <w:rPr>
                <w:sz w:val="24"/>
              </w:rPr>
              <w:t>Проработка</w:t>
            </w:r>
            <w:r>
              <w:rPr>
                <w:spacing w:val="-7"/>
                <w:sz w:val="24"/>
              </w:rPr>
              <w:t xml:space="preserve"> </w:t>
            </w:r>
            <w:r>
              <w:rPr>
                <w:sz w:val="24"/>
              </w:rPr>
              <w:t>конспекта</w:t>
            </w:r>
            <w:r>
              <w:rPr>
                <w:spacing w:val="-5"/>
                <w:sz w:val="24"/>
              </w:rPr>
              <w:t xml:space="preserve"> </w:t>
            </w:r>
            <w:r>
              <w:rPr>
                <w:sz w:val="24"/>
              </w:rPr>
              <w:t>занятий</w:t>
            </w:r>
            <w:r>
              <w:rPr>
                <w:spacing w:val="-6"/>
                <w:sz w:val="24"/>
              </w:rPr>
              <w:t xml:space="preserve"> </w:t>
            </w:r>
            <w:r>
              <w:rPr>
                <w:sz w:val="24"/>
              </w:rPr>
              <w:t>и</w:t>
            </w:r>
            <w:r>
              <w:rPr>
                <w:spacing w:val="-1"/>
                <w:sz w:val="24"/>
              </w:rPr>
              <w:t xml:space="preserve"> </w:t>
            </w:r>
            <w:r>
              <w:rPr>
                <w:sz w:val="24"/>
              </w:rPr>
              <w:t>учебных</w:t>
            </w:r>
            <w:r>
              <w:rPr>
                <w:spacing w:val="-3"/>
                <w:sz w:val="24"/>
              </w:rPr>
              <w:t xml:space="preserve"> </w:t>
            </w:r>
            <w:r>
              <w:rPr>
                <w:sz w:val="24"/>
              </w:rPr>
              <w:t>изданий</w:t>
            </w:r>
            <w:r>
              <w:rPr>
                <w:spacing w:val="-3"/>
                <w:sz w:val="24"/>
              </w:rPr>
              <w:t xml:space="preserve"> </w:t>
            </w:r>
            <w:r>
              <w:rPr>
                <w:sz w:val="24"/>
              </w:rPr>
              <w:t>(по</w:t>
            </w:r>
            <w:r>
              <w:rPr>
                <w:spacing w:val="-7"/>
                <w:sz w:val="24"/>
              </w:rPr>
              <w:t xml:space="preserve"> </w:t>
            </w:r>
            <w:r>
              <w:rPr>
                <w:sz w:val="24"/>
              </w:rPr>
              <w:t>заданию</w:t>
            </w:r>
            <w:r>
              <w:rPr>
                <w:spacing w:val="-6"/>
                <w:sz w:val="24"/>
              </w:rPr>
              <w:t xml:space="preserve"> </w:t>
            </w:r>
            <w:r>
              <w:rPr>
                <w:spacing w:val="-2"/>
                <w:sz w:val="24"/>
              </w:rPr>
              <w:t>преподавателя).</w:t>
            </w:r>
          </w:p>
          <w:p w14:paraId="20AF2FBF" w14:textId="77777777" w:rsidR="003C5256" w:rsidRDefault="00EA4AB5">
            <w:pPr>
              <w:pStyle w:val="TableParagraph"/>
              <w:numPr>
                <w:ilvl w:val="0"/>
                <w:numId w:val="51"/>
              </w:numPr>
              <w:tabs>
                <w:tab w:val="left" w:pos="111"/>
                <w:tab w:val="left" w:pos="350"/>
              </w:tabs>
              <w:spacing w:before="3" w:line="230" w:lineRule="auto"/>
              <w:ind w:left="111" w:right="417" w:hanging="1"/>
              <w:rPr>
                <w:sz w:val="24"/>
              </w:rPr>
            </w:pPr>
            <w:r>
              <w:rPr>
                <w:sz w:val="24"/>
              </w:rPr>
              <w:t>Подготовить</w:t>
            </w:r>
            <w:r>
              <w:rPr>
                <w:spacing w:val="-8"/>
                <w:sz w:val="24"/>
              </w:rPr>
              <w:t xml:space="preserve"> </w:t>
            </w:r>
            <w:r>
              <w:rPr>
                <w:sz w:val="24"/>
              </w:rPr>
              <w:t>сообщение</w:t>
            </w:r>
            <w:r>
              <w:rPr>
                <w:spacing w:val="-8"/>
                <w:sz w:val="24"/>
              </w:rPr>
              <w:t xml:space="preserve"> </w:t>
            </w:r>
            <w:r>
              <w:rPr>
                <w:sz w:val="24"/>
              </w:rPr>
              <w:t>на</w:t>
            </w:r>
            <w:r>
              <w:rPr>
                <w:spacing w:val="-7"/>
                <w:sz w:val="24"/>
              </w:rPr>
              <w:t xml:space="preserve"> </w:t>
            </w:r>
            <w:r>
              <w:rPr>
                <w:sz w:val="24"/>
              </w:rPr>
              <w:t>тему:</w:t>
            </w:r>
            <w:r>
              <w:rPr>
                <w:spacing w:val="-7"/>
                <w:sz w:val="24"/>
              </w:rPr>
              <w:t xml:space="preserve"> </w:t>
            </w:r>
            <w:r>
              <w:rPr>
                <w:sz w:val="24"/>
              </w:rPr>
              <w:t>“Размещение</w:t>
            </w:r>
            <w:r>
              <w:rPr>
                <w:spacing w:val="-6"/>
                <w:sz w:val="24"/>
              </w:rPr>
              <w:t xml:space="preserve"> </w:t>
            </w:r>
            <w:r>
              <w:rPr>
                <w:sz w:val="24"/>
              </w:rPr>
              <w:t>участковых</w:t>
            </w:r>
            <w:r>
              <w:rPr>
                <w:spacing w:val="-5"/>
                <w:sz w:val="24"/>
              </w:rPr>
              <w:t xml:space="preserve"> </w:t>
            </w:r>
            <w:r>
              <w:rPr>
                <w:sz w:val="24"/>
              </w:rPr>
              <w:t>станций</w:t>
            </w:r>
            <w:r>
              <w:rPr>
                <w:spacing w:val="-9"/>
                <w:sz w:val="24"/>
              </w:rPr>
              <w:t xml:space="preserve"> </w:t>
            </w:r>
            <w:r>
              <w:rPr>
                <w:sz w:val="24"/>
              </w:rPr>
              <w:t>на</w:t>
            </w:r>
            <w:r>
              <w:rPr>
                <w:spacing w:val="-8"/>
                <w:sz w:val="24"/>
              </w:rPr>
              <w:t xml:space="preserve"> </w:t>
            </w:r>
            <w:r>
              <w:rPr>
                <w:sz w:val="24"/>
              </w:rPr>
              <w:t>сети</w:t>
            </w:r>
            <w:r>
              <w:rPr>
                <w:spacing w:val="-5"/>
                <w:sz w:val="24"/>
              </w:rPr>
              <w:t xml:space="preserve"> </w:t>
            </w:r>
            <w:r>
              <w:rPr>
                <w:sz w:val="24"/>
              </w:rPr>
              <w:t>желез- ных дорог”.</w:t>
            </w:r>
          </w:p>
        </w:tc>
        <w:tc>
          <w:tcPr>
            <w:tcW w:w="1365" w:type="dxa"/>
          </w:tcPr>
          <w:p w14:paraId="7BC78029" w14:textId="77777777" w:rsidR="003C5256" w:rsidRDefault="00EA4AB5">
            <w:pPr>
              <w:pStyle w:val="TableParagraph"/>
              <w:spacing w:line="266" w:lineRule="exact"/>
              <w:ind w:left="23"/>
              <w:jc w:val="center"/>
              <w:rPr>
                <w:sz w:val="24"/>
              </w:rPr>
            </w:pPr>
            <w:r>
              <w:rPr>
                <w:spacing w:val="-10"/>
                <w:sz w:val="24"/>
              </w:rPr>
              <w:t>1</w:t>
            </w:r>
          </w:p>
        </w:tc>
        <w:tc>
          <w:tcPr>
            <w:tcW w:w="1394" w:type="dxa"/>
          </w:tcPr>
          <w:p w14:paraId="2F8C9391" w14:textId="77777777" w:rsidR="003C5256" w:rsidRDefault="00EA4AB5">
            <w:pPr>
              <w:pStyle w:val="TableParagraph"/>
              <w:spacing w:line="266" w:lineRule="exact"/>
              <w:ind w:left="24"/>
              <w:jc w:val="center"/>
              <w:rPr>
                <w:sz w:val="24"/>
              </w:rPr>
            </w:pPr>
            <w:r>
              <w:rPr>
                <w:spacing w:val="-10"/>
                <w:sz w:val="24"/>
              </w:rPr>
              <w:t>3</w:t>
            </w:r>
          </w:p>
        </w:tc>
      </w:tr>
      <w:tr w:rsidR="003C5256" w14:paraId="13AD1F9C" w14:textId="77777777">
        <w:trPr>
          <w:trHeight w:val="335"/>
        </w:trPr>
        <w:tc>
          <w:tcPr>
            <w:tcW w:w="3216" w:type="dxa"/>
            <w:vMerge w:val="restart"/>
          </w:tcPr>
          <w:p w14:paraId="5F72B7F5" w14:textId="77777777" w:rsidR="003C5256" w:rsidRDefault="00EA4AB5">
            <w:pPr>
              <w:pStyle w:val="TableParagraph"/>
              <w:spacing w:line="277" w:lineRule="exact"/>
              <w:ind w:left="112"/>
              <w:rPr>
                <w:rFonts w:ascii="Cambria" w:hAnsi="Cambria"/>
                <w:b/>
                <w:sz w:val="24"/>
              </w:rPr>
            </w:pPr>
            <w:r>
              <w:rPr>
                <w:rFonts w:ascii="Cambria" w:hAnsi="Cambria"/>
                <w:b/>
                <w:sz w:val="24"/>
              </w:rPr>
              <w:t>Тема</w:t>
            </w:r>
            <w:r>
              <w:rPr>
                <w:rFonts w:ascii="Cambria" w:hAnsi="Cambria"/>
                <w:b/>
                <w:spacing w:val="-5"/>
                <w:sz w:val="24"/>
              </w:rPr>
              <w:t xml:space="preserve"> </w:t>
            </w:r>
            <w:r>
              <w:rPr>
                <w:rFonts w:ascii="Cambria" w:hAnsi="Cambria"/>
                <w:b/>
                <w:spacing w:val="-4"/>
                <w:sz w:val="24"/>
              </w:rPr>
              <w:t>4.2.</w:t>
            </w:r>
          </w:p>
          <w:p w14:paraId="4F081788" w14:textId="77777777" w:rsidR="003C5256" w:rsidRDefault="00EA4AB5">
            <w:pPr>
              <w:pStyle w:val="TableParagraph"/>
              <w:spacing w:before="2"/>
              <w:ind w:left="112"/>
              <w:rPr>
                <w:b/>
                <w:sz w:val="24"/>
              </w:rPr>
            </w:pPr>
            <w:r>
              <w:rPr>
                <w:b/>
                <w:sz w:val="24"/>
              </w:rPr>
              <w:t>Схемы</w:t>
            </w:r>
            <w:r>
              <w:rPr>
                <w:b/>
                <w:spacing w:val="-7"/>
                <w:sz w:val="24"/>
              </w:rPr>
              <w:t xml:space="preserve"> </w:t>
            </w:r>
            <w:r>
              <w:rPr>
                <w:b/>
                <w:sz w:val="24"/>
              </w:rPr>
              <w:t>участковых</w:t>
            </w:r>
            <w:r>
              <w:rPr>
                <w:b/>
                <w:spacing w:val="-7"/>
                <w:sz w:val="24"/>
              </w:rPr>
              <w:t xml:space="preserve"> </w:t>
            </w:r>
            <w:r>
              <w:rPr>
                <w:b/>
                <w:sz w:val="24"/>
              </w:rPr>
              <w:t xml:space="preserve">стан- </w:t>
            </w:r>
            <w:r>
              <w:rPr>
                <w:b/>
                <w:spacing w:val="-4"/>
                <w:sz w:val="24"/>
              </w:rPr>
              <w:t>ций.</w:t>
            </w:r>
          </w:p>
        </w:tc>
        <w:tc>
          <w:tcPr>
            <w:tcW w:w="9254" w:type="dxa"/>
          </w:tcPr>
          <w:p w14:paraId="047B9AF8" w14:textId="77777777" w:rsidR="003C5256" w:rsidRDefault="00EA4AB5">
            <w:pPr>
              <w:pStyle w:val="TableParagraph"/>
              <w:spacing w:line="270"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65" w:type="dxa"/>
            <w:vMerge w:val="restart"/>
          </w:tcPr>
          <w:p w14:paraId="14F4D86A" w14:textId="77777777" w:rsidR="003C5256" w:rsidRDefault="00EA4AB5">
            <w:pPr>
              <w:pStyle w:val="TableParagraph"/>
              <w:spacing w:line="266" w:lineRule="exact"/>
              <w:ind w:left="23"/>
              <w:jc w:val="center"/>
              <w:rPr>
                <w:sz w:val="24"/>
              </w:rPr>
            </w:pPr>
            <w:r>
              <w:rPr>
                <w:spacing w:val="-5"/>
                <w:sz w:val="24"/>
              </w:rPr>
              <w:t>12</w:t>
            </w:r>
          </w:p>
        </w:tc>
        <w:tc>
          <w:tcPr>
            <w:tcW w:w="1394" w:type="dxa"/>
            <w:vMerge w:val="restart"/>
          </w:tcPr>
          <w:p w14:paraId="101F1674" w14:textId="77777777" w:rsidR="003C5256" w:rsidRDefault="00EA4AB5">
            <w:pPr>
              <w:pStyle w:val="TableParagraph"/>
              <w:spacing w:line="266" w:lineRule="exact"/>
              <w:ind w:left="24"/>
              <w:jc w:val="center"/>
              <w:rPr>
                <w:sz w:val="24"/>
              </w:rPr>
            </w:pPr>
            <w:r>
              <w:rPr>
                <w:spacing w:val="-10"/>
                <w:sz w:val="24"/>
              </w:rPr>
              <w:t>2</w:t>
            </w:r>
          </w:p>
        </w:tc>
      </w:tr>
      <w:tr w:rsidR="003C5256" w14:paraId="50936133" w14:textId="77777777">
        <w:trPr>
          <w:trHeight w:val="553"/>
        </w:trPr>
        <w:tc>
          <w:tcPr>
            <w:tcW w:w="3216" w:type="dxa"/>
            <w:vMerge/>
            <w:tcBorders>
              <w:top w:val="nil"/>
            </w:tcBorders>
          </w:tcPr>
          <w:p w14:paraId="73A25160" w14:textId="77777777" w:rsidR="003C5256" w:rsidRDefault="003C5256">
            <w:pPr>
              <w:rPr>
                <w:sz w:val="2"/>
                <w:szCs w:val="2"/>
              </w:rPr>
            </w:pPr>
          </w:p>
        </w:tc>
        <w:tc>
          <w:tcPr>
            <w:tcW w:w="9254" w:type="dxa"/>
          </w:tcPr>
          <w:p w14:paraId="3518C870" w14:textId="77777777" w:rsidR="003C5256" w:rsidRDefault="00EA4AB5">
            <w:pPr>
              <w:pStyle w:val="TableParagraph"/>
              <w:spacing w:before="1" w:line="230" w:lineRule="auto"/>
              <w:ind w:left="111"/>
              <w:rPr>
                <w:sz w:val="24"/>
              </w:rPr>
            </w:pPr>
            <w:r>
              <w:rPr>
                <w:sz w:val="24"/>
              </w:rPr>
              <w:t>Назначение</w:t>
            </w:r>
            <w:r>
              <w:rPr>
                <w:spacing w:val="-9"/>
                <w:sz w:val="24"/>
              </w:rPr>
              <w:t xml:space="preserve"> </w:t>
            </w:r>
            <w:r>
              <w:rPr>
                <w:sz w:val="24"/>
              </w:rPr>
              <w:t>и</w:t>
            </w:r>
            <w:r>
              <w:rPr>
                <w:spacing w:val="-6"/>
                <w:sz w:val="24"/>
              </w:rPr>
              <w:t xml:space="preserve"> </w:t>
            </w:r>
            <w:r>
              <w:rPr>
                <w:sz w:val="24"/>
              </w:rPr>
              <w:t>классификация</w:t>
            </w:r>
            <w:r>
              <w:rPr>
                <w:spacing w:val="-6"/>
                <w:sz w:val="24"/>
              </w:rPr>
              <w:t xml:space="preserve"> </w:t>
            </w:r>
            <w:r>
              <w:rPr>
                <w:sz w:val="24"/>
              </w:rPr>
              <w:t>участковых</w:t>
            </w:r>
            <w:r>
              <w:rPr>
                <w:spacing w:val="-5"/>
                <w:sz w:val="24"/>
              </w:rPr>
              <w:t xml:space="preserve"> </w:t>
            </w:r>
            <w:r>
              <w:rPr>
                <w:sz w:val="24"/>
              </w:rPr>
              <w:t>станций.</w:t>
            </w:r>
            <w:r>
              <w:rPr>
                <w:spacing w:val="-10"/>
                <w:sz w:val="24"/>
              </w:rPr>
              <w:t xml:space="preserve"> </w:t>
            </w:r>
            <w:r>
              <w:rPr>
                <w:sz w:val="24"/>
              </w:rPr>
              <w:t>Размещение</w:t>
            </w:r>
            <w:r>
              <w:rPr>
                <w:spacing w:val="-8"/>
                <w:sz w:val="24"/>
              </w:rPr>
              <w:t xml:space="preserve"> </w:t>
            </w:r>
            <w:r>
              <w:rPr>
                <w:sz w:val="24"/>
              </w:rPr>
              <w:t>участковых</w:t>
            </w:r>
            <w:r>
              <w:rPr>
                <w:spacing w:val="-5"/>
                <w:sz w:val="24"/>
              </w:rPr>
              <w:t xml:space="preserve"> </w:t>
            </w:r>
            <w:r>
              <w:rPr>
                <w:sz w:val="24"/>
              </w:rPr>
              <w:t>станций</w:t>
            </w:r>
            <w:r>
              <w:rPr>
                <w:spacing w:val="-10"/>
                <w:sz w:val="24"/>
              </w:rPr>
              <w:t xml:space="preserve"> </w:t>
            </w:r>
            <w:r>
              <w:rPr>
                <w:sz w:val="24"/>
              </w:rPr>
              <w:t>на сети. Основные устройства и их расположение на станции.</w:t>
            </w:r>
          </w:p>
        </w:tc>
        <w:tc>
          <w:tcPr>
            <w:tcW w:w="1365" w:type="dxa"/>
            <w:vMerge/>
            <w:tcBorders>
              <w:top w:val="nil"/>
            </w:tcBorders>
          </w:tcPr>
          <w:p w14:paraId="12CE2E35" w14:textId="77777777" w:rsidR="003C5256" w:rsidRDefault="003C5256">
            <w:pPr>
              <w:rPr>
                <w:sz w:val="2"/>
                <w:szCs w:val="2"/>
              </w:rPr>
            </w:pPr>
          </w:p>
        </w:tc>
        <w:tc>
          <w:tcPr>
            <w:tcW w:w="1394" w:type="dxa"/>
            <w:vMerge/>
            <w:tcBorders>
              <w:top w:val="nil"/>
            </w:tcBorders>
          </w:tcPr>
          <w:p w14:paraId="0ACF5F9B" w14:textId="77777777" w:rsidR="003C5256" w:rsidRDefault="003C5256">
            <w:pPr>
              <w:rPr>
                <w:sz w:val="2"/>
                <w:szCs w:val="2"/>
              </w:rPr>
            </w:pPr>
          </w:p>
        </w:tc>
      </w:tr>
      <w:tr w:rsidR="003C5256" w14:paraId="1B369E8D" w14:textId="77777777">
        <w:trPr>
          <w:trHeight w:val="356"/>
        </w:trPr>
        <w:tc>
          <w:tcPr>
            <w:tcW w:w="3216" w:type="dxa"/>
            <w:vMerge/>
            <w:tcBorders>
              <w:top w:val="nil"/>
            </w:tcBorders>
          </w:tcPr>
          <w:p w14:paraId="4104BB97" w14:textId="77777777" w:rsidR="003C5256" w:rsidRDefault="003C5256">
            <w:pPr>
              <w:rPr>
                <w:sz w:val="2"/>
                <w:szCs w:val="2"/>
              </w:rPr>
            </w:pPr>
          </w:p>
        </w:tc>
        <w:tc>
          <w:tcPr>
            <w:tcW w:w="9254" w:type="dxa"/>
          </w:tcPr>
          <w:p w14:paraId="6D9D766E" w14:textId="77777777" w:rsidR="003C5256" w:rsidRDefault="00EA4AB5">
            <w:pPr>
              <w:pStyle w:val="TableParagraph"/>
              <w:spacing w:line="266" w:lineRule="exact"/>
              <w:ind w:left="111"/>
              <w:rPr>
                <w:sz w:val="24"/>
              </w:rPr>
            </w:pPr>
            <w:r>
              <w:rPr>
                <w:sz w:val="24"/>
              </w:rPr>
              <w:t>Схемы</w:t>
            </w:r>
            <w:r>
              <w:rPr>
                <w:spacing w:val="-7"/>
                <w:sz w:val="24"/>
              </w:rPr>
              <w:t xml:space="preserve"> </w:t>
            </w:r>
            <w:r>
              <w:rPr>
                <w:sz w:val="24"/>
              </w:rPr>
              <w:t>и</w:t>
            </w:r>
            <w:r>
              <w:rPr>
                <w:spacing w:val="-2"/>
                <w:sz w:val="24"/>
              </w:rPr>
              <w:t xml:space="preserve"> </w:t>
            </w:r>
            <w:r>
              <w:rPr>
                <w:sz w:val="24"/>
              </w:rPr>
              <w:t>организация</w:t>
            </w:r>
            <w:r>
              <w:rPr>
                <w:spacing w:val="-6"/>
                <w:sz w:val="24"/>
              </w:rPr>
              <w:t xml:space="preserve"> </w:t>
            </w:r>
            <w:r>
              <w:rPr>
                <w:sz w:val="24"/>
              </w:rPr>
              <w:t>работы</w:t>
            </w:r>
            <w:r>
              <w:rPr>
                <w:spacing w:val="-2"/>
                <w:sz w:val="24"/>
              </w:rPr>
              <w:t xml:space="preserve"> </w:t>
            </w:r>
            <w:r>
              <w:rPr>
                <w:sz w:val="24"/>
              </w:rPr>
              <w:t>участковых</w:t>
            </w:r>
            <w:r>
              <w:rPr>
                <w:spacing w:val="-3"/>
                <w:sz w:val="24"/>
              </w:rPr>
              <w:t xml:space="preserve"> </w:t>
            </w:r>
            <w:r>
              <w:rPr>
                <w:sz w:val="24"/>
              </w:rPr>
              <w:t>станций</w:t>
            </w:r>
            <w:r>
              <w:rPr>
                <w:spacing w:val="-5"/>
                <w:sz w:val="24"/>
              </w:rPr>
              <w:t xml:space="preserve"> </w:t>
            </w:r>
            <w:r>
              <w:rPr>
                <w:sz w:val="24"/>
              </w:rPr>
              <w:t>поперечного</w:t>
            </w:r>
            <w:r>
              <w:rPr>
                <w:spacing w:val="-6"/>
                <w:sz w:val="24"/>
              </w:rPr>
              <w:t xml:space="preserve"> </w:t>
            </w:r>
            <w:r>
              <w:rPr>
                <w:spacing w:val="-2"/>
                <w:sz w:val="24"/>
              </w:rPr>
              <w:t>типа.</w:t>
            </w:r>
          </w:p>
        </w:tc>
        <w:tc>
          <w:tcPr>
            <w:tcW w:w="1365" w:type="dxa"/>
            <w:vMerge/>
            <w:tcBorders>
              <w:top w:val="nil"/>
            </w:tcBorders>
          </w:tcPr>
          <w:p w14:paraId="4CD54D5A" w14:textId="77777777" w:rsidR="003C5256" w:rsidRDefault="003C5256">
            <w:pPr>
              <w:rPr>
                <w:sz w:val="2"/>
                <w:szCs w:val="2"/>
              </w:rPr>
            </w:pPr>
          </w:p>
        </w:tc>
        <w:tc>
          <w:tcPr>
            <w:tcW w:w="1394" w:type="dxa"/>
            <w:vMerge/>
            <w:tcBorders>
              <w:top w:val="nil"/>
            </w:tcBorders>
          </w:tcPr>
          <w:p w14:paraId="2E05450C" w14:textId="77777777" w:rsidR="003C5256" w:rsidRDefault="003C5256">
            <w:pPr>
              <w:rPr>
                <w:sz w:val="2"/>
                <w:szCs w:val="2"/>
              </w:rPr>
            </w:pPr>
          </w:p>
        </w:tc>
      </w:tr>
      <w:tr w:rsidR="003C5256" w14:paraId="29CB0701" w14:textId="77777777">
        <w:trPr>
          <w:trHeight w:val="359"/>
        </w:trPr>
        <w:tc>
          <w:tcPr>
            <w:tcW w:w="3216" w:type="dxa"/>
            <w:vMerge/>
            <w:tcBorders>
              <w:top w:val="nil"/>
            </w:tcBorders>
          </w:tcPr>
          <w:p w14:paraId="196D3BC0" w14:textId="77777777" w:rsidR="003C5256" w:rsidRDefault="003C5256">
            <w:pPr>
              <w:rPr>
                <w:sz w:val="2"/>
                <w:szCs w:val="2"/>
              </w:rPr>
            </w:pPr>
          </w:p>
        </w:tc>
        <w:tc>
          <w:tcPr>
            <w:tcW w:w="9254" w:type="dxa"/>
          </w:tcPr>
          <w:p w14:paraId="0E99F4E4" w14:textId="77777777" w:rsidR="003C5256" w:rsidRDefault="00EA4AB5">
            <w:pPr>
              <w:pStyle w:val="TableParagraph"/>
              <w:spacing w:line="266" w:lineRule="exact"/>
              <w:ind w:left="111"/>
              <w:rPr>
                <w:sz w:val="24"/>
              </w:rPr>
            </w:pPr>
            <w:r>
              <w:rPr>
                <w:sz w:val="24"/>
              </w:rPr>
              <w:t>Схемы</w:t>
            </w:r>
            <w:r>
              <w:rPr>
                <w:spacing w:val="-7"/>
                <w:sz w:val="24"/>
              </w:rPr>
              <w:t xml:space="preserve"> </w:t>
            </w:r>
            <w:r>
              <w:rPr>
                <w:sz w:val="24"/>
              </w:rPr>
              <w:t>и</w:t>
            </w:r>
            <w:r>
              <w:rPr>
                <w:spacing w:val="-6"/>
                <w:sz w:val="24"/>
              </w:rPr>
              <w:t xml:space="preserve"> </w:t>
            </w:r>
            <w:r>
              <w:rPr>
                <w:sz w:val="24"/>
              </w:rPr>
              <w:t>организация</w:t>
            </w:r>
            <w:r>
              <w:rPr>
                <w:spacing w:val="-6"/>
                <w:sz w:val="24"/>
              </w:rPr>
              <w:t xml:space="preserve"> </w:t>
            </w:r>
            <w:r>
              <w:rPr>
                <w:sz w:val="24"/>
              </w:rPr>
              <w:t>работы</w:t>
            </w:r>
            <w:r>
              <w:rPr>
                <w:spacing w:val="-6"/>
                <w:sz w:val="24"/>
              </w:rPr>
              <w:t xml:space="preserve"> </w:t>
            </w:r>
            <w:r>
              <w:rPr>
                <w:sz w:val="24"/>
              </w:rPr>
              <w:t>участковых</w:t>
            </w:r>
            <w:r>
              <w:rPr>
                <w:spacing w:val="-3"/>
                <w:sz w:val="24"/>
              </w:rPr>
              <w:t xml:space="preserve"> </w:t>
            </w:r>
            <w:r>
              <w:rPr>
                <w:sz w:val="24"/>
              </w:rPr>
              <w:t>станций</w:t>
            </w:r>
            <w:r>
              <w:rPr>
                <w:spacing w:val="-8"/>
                <w:sz w:val="24"/>
              </w:rPr>
              <w:t xml:space="preserve"> </w:t>
            </w:r>
            <w:r>
              <w:rPr>
                <w:sz w:val="24"/>
              </w:rPr>
              <w:t>полупродольного</w:t>
            </w:r>
            <w:r>
              <w:rPr>
                <w:spacing w:val="-6"/>
                <w:sz w:val="24"/>
              </w:rPr>
              <w:t xml:space="preserve"> </w:t>
            </w:r>
            <w:r>
              <w:rPr>
                <w:spacing w:val="-2"/>
                <w:sz w:val="24"/>
              </w:rPr>
              <w:t>типа.</w:t>
            </w:r>
          </w:p>
        </w:tc>
        <w:tc>
          <w:tcPr>
            <w:tcW w:w="1365" w:type="dxa"/>
            <w:vMerge/>
            <w:tcBorders>
              <w:top w:val="nil"/>
            </w:tcBorders>
          </w:tcPr>
          <w:p w14:paraId="435494E3" w14:textId="77777777" w:rsidR="003C5256" w:rsidRDefault="003C5256">
            <w:pPr>
              <w:rPr>
                <w:sz w:val="2"/>
                <w:szCs w:val="2"/>
              </w:rPr>
            </w:pPr>
          </w:p>
        </w:tc>
        <w:tc>
          <w:tcPr>
            <w:tcW w:w="1394" w:type="dxa"/>
            <w:vMerge/>
            <w:tcBorders>
              <w:top w:val="nil"/>
            </w:tcBorders>
          </w:tcPr>
          <w:p w14:paraId="1EE09BF0" w14:textId="77777777" w:rsidR="003C5256" w:rsidRDefault="003C5256">
            <w:pPr>
              <w:rPr>
                <w:sz w:val="2"/>
                <w:szCs w:val="2"/>
              </w:rPr>
            </w:pPr>
          </w:p>
        </w:tc>
      </w:tr>
      <w:tr w:rsidR="003C5256" w14:paraId="3E8ADEA0" w14:textId="77777777">
        <w:trPr>
          <w:trHeight w:val="356"/>
        </w:trPr>
        <w:tc>
          <w:tcPr>
            <w:tcW w:w="3216" w:type="dxa"/>
            <w:vMerge/>
            <w:tcBorders>
              <w:top w:val="nil"/>
            </w:tcBorders>
          </w:tcPr>
          <w:p w14:paraId="6CD86968" w14:textId="77777777" w:rsidR="003C5256" w:rsidRDefault="003C5256">
            <w:pPr>
              <w:rPr>
                <w:sz w:val="2"/>
                <w:szCs w:val="2"/>
              </w:rPr>
            </w:pPr>
          </w:p>
        </w:tc>
        <w:tc>
          <w:tcPr>
            <w:tcW w:w="9254" w:type="dxa"/>
          </w:tcPr>
          <w:p w14:paraId="4550B5E3" w14:textId="77777777" w:rsidR="003C5256" w:rsidRDefault="00EA4AB5">
            <w:pPr>
              <w:pStyle w:val="TableParagraph"/>
              <w:spacing w:line="266" w:lineRule="exact"/>
              <w:ind w:left="111"/>
              <w:rPr>
                <w:sz w:val="24"/>
              </w:rPr>
            </w:pPr>
            <w:r>
              <w:rPr>
                <w:sz w:val="24"/>
              </w:rPr>
              <w:t>Схемы</w:t>
            </w:r>
            <w:r>
              <w:rPr>
                <w:spacing w:val="-7"/>
                <w:sz w:val="24"/>
              </w:rPr>
              <w:t xml:space="preserve"> </w:t>
            </w:r>
            <w:r>
              <w:rPr>
                <w:sz w:val="24"/>
              </w:rPr>
              <w:t>и</w:t>
            </w:r>
            <w:r>
              <w:rPr>
                <w:spacing w:val="-3"/>
                <w:sz w:val="24"/>
              </w:rPr>
              <w:t xml:space="preserve"> </w:t>
            </w:r>
            <w:r>
              <w:rPr>
                <w:sz w:val="24"/>
              </w:rPr>
              <w:t>организация</w:t>
            </w:r>
            <w:r>
              <w:rPr>
                <w:spacing w:val="-4"/>
                <w:sz w:val="24"/>
              </w:rPr>
              <w:t xml:space="preserve"> </w:t>
            </w:r>
            <w:r>
              <w:rPr>
                <w:sz w:val="24"/>
              </w:rPr>
              <w:t>работы</w:t>
            </w:r>
            <w:r>
              <w:rPr>
                <w:spacing w:val="-3"/>
                <w:sz w:val="24"/>
              </w:rPr>
              <w:t xml:space="preserve"> </w:t>
            </w:r>
            <w:r>
              <w:rPr>
                <w:sz w:val="24"/>
              </w:rPr>
              <w:t>участковых</w:t>
            </w:r>
            <w:r>
              <w:rPr>
                <w:spacing w:val="-2"/>
                <w:sz w:val="24"/>
              </w:rPr>
              <w:t xml:space="preserve"> </w:t>
            </w:r>
            <w:r>
              <w:rPr>
                <w:sz w:val="24"/>
              </w:rPr>
              <w:t>станций</w:t>
            </w:r>
            <w:r>
              <w:rPr>
                <w:spacing w:val="-6"/>
                <w:sz w:val="24"/>
              </w:rPr>
              <w:t xml:space="preserve"> </w:t>
            </w:r>
            <w:r>
              <w:rPr>
                <w:sz w:val="24"/>
              </w:rPr>
              <w:t>продольного</w:t>
            </w:r>
            <w:r>
              <w:rPr>
                <w:spacing w:val="-5"/>
                <w:sz w:val="24"/>
              </w:rPr>
              <w:t xml:space="preserve"> </w:t>
            </w:r>
            <w:r>
              <w:rPr>
                <w:spacing w:val="-2"/>
                <w:sz w:val="24"/>
              </w:rPr>
              <w:t>типа.</w:t>
            </w:r>
          </w:p>
        </w:tc>
        <w:tc>
          <w:tcPr>
            <w:tcW w:w="1365" w:type="dxa"/>
            <w:vMerge/>
            <w:tcBorders>
              <w:top w:val="nil"/>
            </w:tcBorders>
          </w:tcPr>
          <w:p w14:paraId="445EB016" w14:textId="77777777" w:rsidR="003C5256" w:rsidRDefault="003C5256">
            <w:pPr>
              <w:rPr>
                <w:sz w:val="2"/>
                <w:szCs w:val="2"/>
              </w:rPr>
            </w:pPr>
          </w:p>
        </w:tc>
        <w:tc>
          <w:tcPr>
            <w:tcW w:w="1394" w:type="dxa"/>
            <w:vMerge/>
            <w:tcBorders>
              <w:top w:val="nil"/>
            </w:tcBorders>
          </w:tcPr>
          <w:p w14:paraId="7F962809" w14:textId="77777777" w:rsidR="003C5256" w:rsidRDefault="003C5256">
            <w:pPr>
              <w:rPr>
                <w:sz w:val="2"/>
                <w:szCs w:val="2"/>
              </w:rPr>
            </w:pPr>
          </w:p>
        </w:tc>
      </w:tr>
      <w:tr w:rsidR="003C5256" w14:paraId="023476F4" w14:textId="77777777">
        <w:trPr>
          <w:trHeight w:val="925"/>
        </w:trPr>
        <w:tc>
          <w:tcPr>
            <w:tcW w:w="3216" w:type="dxa"/>
            <w:vMerge/>
            <w:tcBorders>
              <w:top w:val="nil"/>
            </w:tcBorders>
          </w:tcPr>
          <w:p w14:paraId="708B759E" w14:textId="77777777" w:rsidR="003C5256" w:rsidRDefault="003C5256">
            <w:pPr>
              <w:rPr>
                <w:sz w:val="2"/>
                <w:szCs w:val="2"/>
              </w:rPr>
            </w:pPr>
          </w:p>
        </w:tc>
        <w:tc>
          <w:tcPr>
            <w:tcW w:w="9254" w:type="dxa"/>
          </w:tcPr>
          <w:p w14:paraId="312C11E8" w14:textId="77777777" w:rsidR="003C5256" w:rsidRDefault="00EA4AB5">
            <w:pPr>
              <w:pStyle w:val="TableParagraph"/>
              <w:ind w:left="111" w:right="238"/>
              <w:jc w:val="both"/>
              <w:rPr>
                <w:sz w:val="24"/>
              </w:rPr>
            </w:pPr>
            <w:r>
              <w:rPr>
                <w:sz w:val="24"/>
              </w:rPr>
              <w:t>Приемо-отправочные</w:t>
            </w:r>
            <w:r>
              <w:rPr>
                <w:spacing w:val="-4"/>
                <w:sz w:val="24"/>
              </w:rPr>
              <w:t xml:space="preserve"> </w:t>
            </w:r>
            <w:r>
              <w:rPr>
                <w:sz w:val="24"/>
              </w:rPr>
              <w:t>пути</w:t>
            </w:r>
            <w:r>
              <w:rPr>
                <w:spacing w:val="-4"/>
                <w:sz w:val="24"/>
              </w:rPr>
              <w:t xml:space="preserve"> </w:t>
            </w:r>
            <w:r>
              <w:rPr>
                <w:sz w:val="24"/>
              </w:rPr>
              <w:t>и</w:t>
            </w:r>
            <w:r>
              <w:rPr>
                <w:spacing w:val="-4"/>
                <w:sz w:val="24"/>
              </w:rPr>
              <w:t xml:space="preserve"> </w:t>
            </w:r>
            <w:r>
              <w:rPr>
                <w:sz w:val="24"/>
              </w:rPr>
              <w:t>расчет</w:t>
            </w:r>
            <w:r>
              <w:rPr>
                <w:spacing w:val="-4"/>
                <w:sz w:val="24"/>
              </w:rPr>
              <w:t xml:space="preserve"> </w:t>
            </w:r>
            <w:r>
              <w:rPr>
                <w:sz w:val="24"/>
              </w:rPr>
              <w:t>их</w:t>
            </w:r>
            <w:r>
              <w:rPr>
                <w:spacing w:val="-4"/>
                <w:sz w:val="24"/>
              </w:rPr>
              <w:t xml:space="preserve"> </w:t>
            </w:r>
            <w:r>
              <w:rPr>
                <w:sz w:val="24"/>
              </w:rPr>
              <w:t>количества.</w:t>
            </w:r>
            <w:r>
              <w:rPr>
                <w:spacing w:val="-4"/>
                <w:sz w:val="24"/>
              </w:rPr>
              <w:t xml:space="preserve"> </w:t>
            </w:r>
            <w:r>
              <w:rPr>
                <w:sz w:val="24"/>
              </w:rPr>
              <w:t>Ходовые,</w:t>
            </w:r>
            <w:r>
              <w:rPr>
                <w:spacing w:val="-4"/>
                <w:sz w:val="24"/>
              </w:rPr>
              <w:t xml:space="preserve"> </w:t>
            </w:r>
            <w:r>
              <w:rPr>
                <w:sz w:val="24"/>
              </w:rPr>
              <w:t>сортировочные</w:t>
            </w:r>
            <w:r>
              <w:rPr>
                <w:spacing w:val="-4"/>
                <w:sz w:val="24"/>
              </w:rPr>
              <w:t xml:space="preserve"> </w:t>
            </w:r>
            <w:r>
              <w:rPr>
                <w:sz w:val="24"/>
              </w:rPr>
              <w:t>и</w:t>
            </w:r>
            <w:r>
              <w:rPr>
                <w:spacing w:val="-4"/>
                <w:sz w:val="24"/>
              </w:rPr>
              <w:t xml:space="preserve"> </w:t>
            </w:r>
            <w:r>
              <w:rPr>
                <w:sz w:val="24"/>
              </w:rPr>
              <w:t>вытяж- ные</w:t>
            </w:r>
            <w:r>
              <w:rPr>
                <w:spacing w:val="-1"/>
                <w:sz w:val="24"/>
              </w:rPr>
              <w:t xml:space="preserve"> </w:t>
            </w:r>
            <w:r>
              <w:rPr>
                <w:sz w:val="24"/>
              </w:rPr>
              <w:t>пути,</w:t>
            </w:r>
            <w:r>
              <w:rPr>
                <w:spacing w:val="-1"/>
                <w:sz w:val="24"/>
              </w:rPr>
              <w:t xml:space="preserve"> </w:t>
            </w:r>
            <w:r>
              <w:rPr>
                <w:sz w:val="24"/>
              </w:rPr>
              <w:t>их</w:t>
            </w:r>
            <w:r>
              <w:rPr>
                <w:spacing w:val="-1"/>
                <w:sz w:val="24"/>
              </w:rPr>
              <w:t xml:space="preserve"> </w:t>
            </w:r>
            <w:r>
              <w:rPr>
                <w:sz w:val="24"/>
              </w:rPr>
              <w:t>расчет.</w:t>
            </w:r>
            <w:r>
              <w:rPr>
                <w:spacing w:val="-1"/>
                <w:sz w:val="24"/>
              </w:rPr>
              <w:t xml:space="preserve"> </w:t>
            </w:r>
            <w:r>
              <w:rPr>
                <w:sz w:val="24"/>
              </w:rPr>
              <w:t>Комплекс</w:t>
            </w:r>
            <w:r>
              <w:rPr>
                <w:spacing w:val="-1"/>
                <w:sz w:val="24"/>
              </w:rPr>
              <w:t xml:space="preserve"> </w:t>
            </w:r>
            <w:r>
              <w:rPr>
                <w:sz w:val="24"/>
              </w:rPr>
              <w:t>пассажирских</w:t>
            </w:r>
            <w:r>
              <w:rPr>
                <w:spacing w:val="-1"/>
                <w:sz w:val="24"/>
              </w:rPr>
              <w:t xml:space="preserve"> </w:t>
            </w:r>
            <w:r>
              <w:rPr>
                <w:sz w:val="24"/>
              </w:rPr>
              <w:t>устройств</w:t>
            </w:r>
            <w:r>
              <w:rPr>
                <w:spacing w:val="-1"/>
                <w:sz w:val="24"/>
              </w:rPr>
              <w:t xml:space="preserve"> </w:t>
            </w:r>
            <w:r>
              <w:rPr>
                <w:sz w:val="24"/>
              </w:rPr>
              <w:t>на</w:t>
            </w:r>
            <w:r>
              <w:rPr>
                <w:spacing w:val="-1"/>
                <w:sz w:val="24"/>
              </w:rPr>
              <w:t xml:space="preserve"> </w:t>
            </w:r>
            <w:r>
              <w:rPr>
                <w:sz w:val="24"/>
              </w:rPr>
              <w:t>участковых</w:t>
            </w:r>
            <w:r>
              <w:rPr>
                <w:spacing w:val="-1"/>
                <w:sz w:val="24"/>
              </w:rPr>
              <w:t xml:space="preserve"> </w:t>
            </w:r>
            <w:r>
              <w:rPr>
                <w:sz w:val="24"/>
              </w:rPr>
              <w:t>станциях.</w:t>
            </w:r>
            <w:r>
              <w:rPr>
                <w:spacing w:val="-1"/>
                <w:sz w:val="24"/>
              </w:rPr>
              <w:t xml:space="preserve"> </w:t>
            </w:r>
            <w:r>
              <w:rPr>
                <w:sz w:val="24"/>
              </w:rPr>
              <w:t>Гру- зовое хозяйство участковых станций.</w:t>
            </w:r>
          </w:p>
        </w:tc>
        <w:tc>
          <w:tcPr>
            <w:tcW w:w="1365" w:type="dxa"/>
            <w:vMerge/>
            <w:tcBorders>
              <w:top w:val="nil"/>
            </w:tcBorders>
          </w:tcPr>
          <w:p w14:paraId="02B7AD27" w14:textId="77777777" w:rsidR="003C5256" w:rsidRDefault="003C5256">
            <w:pPr>
              <w:rPr>
                <w:sz w:val="2"/>
                <w:szCs w:val="2"/>
              </w:rPr>
            </w:pPr>
          </w:p>
        </w:tc>
        <w:tc>
          <w:tcPr>
            <w:tcW w:w="1394" w:type="dxa"/>
            <w:vMerge/>
            <w:tcBorders>
              <w:top w:val="nil"/>
            </w:tcBorders>
          </w:tcPr>
          <w:p w14:paraId="5B7A69AA" w14:textId="77777777" w:rsidR="003C5256" w:rsidRDefault="003C5256">
            <w:pPr>
              <w:rPr>
                <w:sz w:val="2"/>
                <w:szCs w:val="2"/>
              </w:rPr>
            </w:pPr>
          </w:p>
        </w:tc>
      </w:tr>
      <w:tr w:rsidR="003C5256" w14:paraId="3A07796C" w14:textId="77777777">
        <w:trPr>
          <w:trHeight w:val="702"/>
        </w:trPr>
        <w:tc>
          <w:tcPr>
            <w:tcW w:w="3216" w:type="dxa"/>
            <w:vMerge/>
            <w:tcBorders>
              <w:top w:val="nil"/>
            </w:tcBorders>
          </w:tcPr>
          <w:p w14:paraId="31C4311A" w14:textId="77777777" w:rsidR="003C5256" w:rsidRDefault="003C5256">
            <w:pPr>
              <w:rPr>
                <w:sz w:val="2"/>
                <w:szCs w:val="2"/>
              </w:rPr>
            </w:pPr>
          </w:p>
        </w:tc>
        <w:tc>
          <w:tcPr>
            <w:tcW w:w="9254" w:type="dxa"/>
          </w:tcPr>
          <w:p w14:paraId="4E9C90B5" w14:textId="77777777" w:rsidR="003C5256" w:rsidRDefault="00EA4AB5">
            <w:pPr>
              <w:pStyle w:val="TableParagraph"/>
              <w:ind w:left="111"/>
              <w:rPr>
                <w:sz w:val="24"/>
              </w:rPr>
            </w:pPr>
            <w:r>
              <w:rPr>
                <w:sz w:val="24"/>
              </w:rPr>
              <w:t>Локомотивное</w:t>
            </w:r>
            <w:r>
              <w:rPr>
                <w:spacing w:val="-4"/>
                <w:sz w:val="24"/>
              </w:rPr>
              <w:t xml:space="preserve"> </w:t>
            </w:r>
            <w:r>
              <w:rPr>
                <w:sz w:val="24"/>
              </w:rPr>
              <w:t>и</w:t>
            </w:r>
            <w:r>
              <w:rPr>
                <w:spacing w:val="-5"/>
                <w:sz w:val="24"/>
              </w:rPr>
              <w:t xml:space="preserve"> </w:t>
            </w:r>
            <w:r>
              <w:rPr>
                <w:sz w:val="24"/>
              </w:rPr>
              <w:t>вагонное</w:t>
            </w:r>
            <w:r>
              <w:rPr>
                <w:spacing w:val="-4"/>
                <w:sz w:val="24"/>
              </w:rPr>
              <w:t xml:space="preserve"> </w:t>
            </w:r>
            <w:r>
              <w:rPr>
                <w:sz w:val="24"/>
              </w:rPr>
              <w:t>хозяйство</w:t>
            </w:r>
            <w:r>
              <w:rPr>
                <w:spacing w:val="-4"/>
                <w:sz w:val="24"/>
              </w:rPr>
              <w:t xml:space="preserve"> </w:t>
            </w:r>
            <w:r>
              <w:rPr>
                <w:sz w:val="24"/>
              </w:rPr>
              <w:t>участковых</w:t>
            </w:r>
            <w:r>
              <w:rPr>
                <w:spacing w:val="-4"/>
                <w:sz w:val="24"/>
              </w:rPr>
              <w:t xml:space="preserve"> </w:t>
            </w:r>
            <w:r>
              <w:rPr>
                <w:sz w:val="24"/>
              </w:rPr>
              <w:t>станций</w:t>
            </w:r>
            <w:r>
              <w:rPr>
                <w:spacing w:val="-5"/>
                <w:sz w:val="24"/>
              </w:rPr>
              <w:t xml:space="preserve"> </w:t>
            </w:r>
            <w:r>
              <w:rPr>
                <w:sz w:val="24"/>
              </w:rPr>
              <w:t>и</w:t>
            </w:r>
            <w:r>
              <w:rPr>
                <w:spacing w:val="-5"/>
                <w:sz w:val="24"/>
              </w:rPr>
              <w:t xml:space="preserve"> </w:t>
            </w:r>
            <w:r>
              <w:rPr>
                <w:sz w:val="24"/>
              </w:rPr>
              <w:t>их</w:t>
            </w:r>
            <w:r>
              <w:rPr>
                <w:spacing w:val="-4"/>
                <w:sz w:val="24"/>
              </w:rPr>
              <w:t xml:space="preserve"> </w:t>
            </w:r>
            <w:r>
              <w:rPr>
                <w:sz w:val="24"/>
              </w:rPr>
              <w:t>размещение</w:t>
            </w:r>
            <w:r>
              <w:rPr>
                <w:spacing w:val="-4"/>
                <w:sz w:val="24"/>
              </w:rPr>
              <w:t xml:space="preserve"> </w:t>
            </w:r>
            <w:r>
              <w:rPr>
                <w:sz w:val="24"/>
              </w:rPr>
              <w:t>на</w:t>
            </w:r>
            <w:r>
              <w:rPr>
                <w:spacing w:val="-4"/>
                <w:sz w:val="24"/>
              </w:rPr>
              <w:t xml:space="preserve"> </w:t>
            </w:r>
            <w:r>
              <w:rPr>
                <w:sz w:val="24"/>
              </w:rPr>
              <w:t>схемах. Прочие устройства.</w:t>
            </w:r>
          </w:p>
        </w:tc>
        <w:tc>
          <w:tcPr>
            <w:tcW w:w="1365" w:type="dxa"/>
            <w:vMerge/>
            <w:tcBorders>
              <w:top w:val="nil"/>
            </w:tcBorders>
          </w:tcPr>
          <w:p w14:paraId="67684D90" w14:textId="77777777" w:rsidR="003C5256" w:rsidRDefault="003C5256">
            <w:pPr>
              <w:rPr>
                <w:sz w:val="2"/>
                <w:szCs w:val="2"/>
              </w:rPr>
            </w:pPr>
          </w:p>
        </w:tc>
        <w:tc>
          <w:tcPr>
            <w:tcW w:w="1394" w:type="dxa"/>
            <w:vMerge/>
            <w:tcBorders>
              <w:top w:val="nil"/>
            </w:tcBorders>
          </w:tcPr>
          <w:p w14:paraId="2774770A" w14:textId="77777777" w:rsidR="003C5256" w:rsidRDefault="003C5256">
            <w:pPr>
              <w:rPr>
                <w:sz w:val="2"/>
                <w:szCs w:val="2"/>
              </w:rPr>
            </w:pPr>
          </w:p>
        </w:tc>
      </w:tr>
      <w:tr w:rsidR="003C5256" w14:paraId="3272EBCD" w14:textId="77777777">
        <w:trPr>
          <w:trHeight w:val="356"/>
        </w:trPr>
        <w:tc>
          <w:tcPr>
            <w:tcW w:w="3216" w:type="dxa"/>
            <w:vMerge/>
            <w:tcBorders>
              <w:top w:val="nil"/>
            </w:tcBorders>
          </w:tcPr>
          <w:p w14:paraId="4BCA0651" w14:textId="77777777" w:rsidR="003C5256" w:rsidRDefault="003C5256">
            <w:pPr>
              <w:rPr>
                <w:sz w:val="2"/>
                <w:szCs w:val="2"/>
              </w:rPr>
            </w:pPr>
          </w:p>
        </w:tc>
        <w:tc>
          <w:tcPr>
            <w:tcW w:w="9254" w:type="dxa"/>
          </w:tcPr>
          <w:p w14:paraId="2061225A" w14:textId="77777777" w:rsidR="003C5256" w:rsidRDefault="00EA4AB5">
            <w:pPr>
              <w:pStyle w:val="TableParagraph"/>
              <w:spacing w:line="266" w:lineRule="exact"/>
              <w:ind w:left="111"/>
              <w:rPr>
                <w:sz w:val="24"/>
              </w:rPr>
            </w:pPr>
            <w:r>
              <w:rPr>
                <w:sz w:val="24"/>
              </w:rPr>
              <w:t>Узловые</w:t>
            </w:r>
            <w:r>
              <w:rPr>
                <w:spacing w:val="-6"/>
                <w:sz w:val="24"/>
              </w:rPr>
              <w:t xml:space="preserve"> </w:t>
            </w:r>
            <w:r>
              <w:rPr>
                <w:sz w:val="24"/>
              </w:rPr>
              <w:t>участковые</w:t>
            </w:r>
            <w:r>
              <w:rPr>
                <w:spacing w:val="-5"/>
                <w:sz w:val="24"/>
              </w:rPr>
              <w:t xml:space="preserve"> </w:t>
            </w:r>
            <w:r>
              <w:rPr>
                <w:sz w:val="24"/>
              </w:rPr>
              <w:t>станции.</w:t>
            </w:r>
            <w:r>
              <w:rPr>
                <w:spacing w:val="-8"/>
                <w:sz w:val="24"/>
              </w:rPr>
              <w:t xml:space="preserve"> </w:t>
            </w:r>
            <w:r>
              <w:rPr>
                <w:sz w:val="24"/>
              </w:rPr>
              <w:t>Станции</w:t>
            </w:r>
            <w:r>
              <w:rPr>
                <w:spacing w:val="-6"/>
                <w:sz w:val="24"/>
              </w:rPr>
              <w:t xml:space="preserve"> </w:t>
            </w:r>
            <w:r>
              <w:rPr>
                <w:sz w:val="24"/>
              </w:rPr>
              <w:t>стыкования</w:t>
            </w:r>
            <w:r>
              <w:rPr>
                <w:spacing w:val="-5"/>
                <w:sz w:val="24"/>
              </w:rPr>
              <w:t xml:space="preserve"> </w:t>
            </w:r>
            <w:r>
              <w:rPr>
                <w:sz w:val="24"/>
              </w:rPr>
              <w:t>с</w:t>
            </w:r>
            <w:r>
              <w:rPr>
                <w:spacing w:val="-7"/>
                <w:sz w:val="24"/>
              </w:rPr>
              <w:t xml:space="preserve"> </w:t>
            </w:r>
            <w:r>
              <w:rPr>
                <w:sz w:val="24"/>
              </w:rPr>
              <w:t>разными</w:t>
            </w:r>
            <w:r>
              <w:rPr>
                <w:spacing w:val="-6"/>
                <w:sz w:val="24"/>
              </w:rPr>
              <w:t xml:space="preserve"> </w:t>
            </w:r>
            <w:r>
              <w:rPr>
                <w:sz w:val="24"/>
              </w:rPr>
              <w:t>системами</w:t>
            </w:r>
            <w:r>
              <w:rPr>
                <w:spacing w:val="-6"/>
                <w:sz w:val="24"/>
              </w:rPr>
              <w:t xml:space="preserve"> </w:t>
            </w:r>
            <w:r>
              <w:rPr>
                <w:spacing w:val="-2"/>
                <w:sz w:val="24"/>
              </w:rPr>
              <w:t>тока.</w:t>
            </w:r>
          </w:p>
        </w:tc>
        <w:tc>
          <w:tcPr>
            <w:tcW w:w="1365" w:type="dxa"/>
            <w:vMerge/>
            <w:tcBorders>
              <w:top w:val="nil"/>
            </w:tcBorders>
          </w:tcPr>
          <w:p w14:paraId="496F90C4" w14:textId="77777777" w:rsidR="003C5256" w:rsidRDefault="003C5256">
            <w:pPr>
              <w:rPr>
                <w:sz w:val="2"/>
                <w:szCs w:val="2"/>
              </w:rPr>
            </w:pPr>
          </w:p>
        </w:tc>
        <w:tc>
          <w:tcPr>
            <w:tcW w:w="1394" w:type="dxa"/>
            <w:vMerge/>
            <w:tcBorders>
              <w:top w:val="nil"/>
            </w:tcBorders>
          </w:tcPr>
          <w:p w14:paraId="58118046" w14:textId="77777777" w:rsidR="003C5256" w:rsidRDefault="003C5256">
            <w:pPr>
              <w:rPr>
                <w:sz w:val="2"/>
                <w:szCs w:val="2"/>
              </w:rPr>
            </w:pPr>
          </w:p>
        </w:tc>
      </w:tr>
      <w:tr w:rsidR="003C5256" w14:paraId="2963F224" w14:textId="77777777">
        <w:trPr>
          <w:trHeight w:val="1103"/>
        </w:trPr>
        <w:tc>
          <w:tcPr>
            <w:tcW w:w="3216" w:type="dxa"/>
            <w:vMerge/>
            <w:tcBorders>
              <w:top w:val="nil"/>
            </w:tcBorders>
          </w:tcPr>
          <w:p w14:paraId="7DCCE04D" w14:textId="77777777" w:rsidR="003C5256" w:rsidRDefault="003C5256">
            <w:pPr>
              <w:rPr>
                <w:sz w:val="2"/>
                <w:szCs w:val="2"/>
              </w:rPr>
            </w:pPr>
          </w:p>
        </w:tc>
        <w:tc>
          <w:tcPr>
            <w:tcW w:w="9254" w:type="dxa"/>
          </w:tcPr>
          <w:p w14:paraId="37C5D918" w14:textId="77777777" w:rsidR="003C5256" w:rsidRDefault="00EA4AB5">
            <w:pPr>
              <w:pStyle w:val="TableParagraph"/>
              <w:spacing w:line="270" w:lineRule="atLeast"/>
              <w:ind w:left="111" w:right="288"/>
              <w:jc w:val="both"/>
              <w:rPr>
                <w:sz w:val="24"/>
              </w:rPr>
            </w:pPr>
            <w:r>
              <w:rPr>
                <w:sz w:val="24"/>
              </w:rPr>
              <w:t>Общие</w:t>
            </w:r>
            <w:r>
              <w:rPr>
                <w:spacing w:val="-5"/>
                <w:sz w:val="24"/>
              </w:rPr>
              <w:t xml:space="preserve"> </w:t>
            </w:r>
            <w:r>
              <w:rPr>
                <w:sz w:val="24"/>
              </w:rPr>
              <w:t>условия</w:t>
            </w:r>
            <w:r>
              <w:rPr>
                <w:spacing w:val="-5"/>
                <w:sz w:val="24"/>
              </w:rPr>
              <w:t xml:space="preserve"> </w:t>
            </w:r>
            <w:r>
              <w:rPr>
                <w:sz w:val="24"/>
              </w:rPr>
              <w:t>и</w:t>
            </w:r>
            <w:r>
              <w:rPr>
                <w:spacing w:val="-6"/>
                <w:sz w:val="24"/>
              </w:rPr>
              <w:t xml:space="preserve"> </w:t>
            </w:r>
            <w:r>
              <w:rPr>
                <w:sz w:val="24"/>
              </w:rPr>
              <w:t>порядок</w:t>
            </w:r>
            <w:r>
              <w:rPr>
                <w:spacing w:val="-5"/>
                <w:sz w:val="24"/>
              </w:rPr>
              <w:t xml:space="preserve"> </w:t>
            </w:r>
            <w:r>
              <w:rPr>
                <w:sz w:val="24"/>
              </w:rPr>
              <w:t>проектирования</w:t>
            </w:r>
            <w:r>
              <w:rPr>
                <w:spacing w:val="-5"/>
                <w:sz w:val="24"/>
              </w:rPr>
              <w:t xml:space="preserve"> </w:t>
            </w:r>
            <w:r>
              <w:rPr>
                <w:sz w:val="24"/>
              </w:rPr>
              <w:t>участковых</w:t>
            </w:r>
            <w:r>
              <w:rPr>
                <w:spacing w:val="-5"/>
                <w:sz w:val="24"/>
              </w:rPr>
              <w:t xml:space="preserve"> </w:t>
            </w:r>
            <w:r>
              <w:rPr>
                <w:sz w:val="24"/>
              </w:rPr>
              <w:t>станций.</w:t>
            </w:r>
            <w:r>
              <w:rPr>
                <w:spacing w:val="-5"/>
                <w:sz w:val="24"/>
              </w:rPr>
              <w:t xml:space="preserve"> </w:t>
            </w:r>
            <w:r>
              <w:rPr>
                <w:sz w:val="24"/>
              </w:rPr>
              <w:t>Проектирование</w:t>
            </w:r>
            <w:r>
              <w:rPr>
                <w:spacing w:val="-6"/>
                <w:sz w:val="24"/>
              </w:rPr>
              <w:t xml:space="preserve"> </w:t>
            </w:r>
            <w:r>
              <w:rPr>
                <w:sz w:val="24"/>
              </w:rPr>
              <w:t>пар- ков</w:t>
            </w:r>
            <w:r>
              <w:rPr>
                <w:spacing w:val="-6"/>
                <w:sz w:val="24"/>
              </w:rPr>
              <w:t xml:space="preserve"> </w:t>
            </w:r>
            <w:r>
              <w:rPr>
                <w:sz w:val="24"/>
              </w:rPr>
              <w:t>и</w:t>
            </w:r>
            <w:r>
              <w:rPr>
                <w:spacing w:val="-3"/>
                <w:sz w:val="24"/>
              </w:rPr>
              <w:t xml:space="preserve"> </w:t>
            </w:r>
            <w:r>
              <w:rPr>
                <w:sz w:val="24"/>
              </w:rPr>
              <w:t>горловин</w:t>
            </w:r>
            <w:r>
              <w:rPr>
                <w:spacing w:val="-3"/>
                <w:sz w:val="24"/>
              </w:rPr>
              <w:t xml:space="preserve"> </w:t>
            </w:r>
            <w:r>
              <w:rPr>
                <w:sz w:val="24"/>
              </w:rPr>
              <w:t>станций.</w:t>
            </w:r>
            <w:r>
              <w:rPr>
                <w:spacing w:val="-6"/>
                <w:sz w:val="24"/>
              </w:rPr>
              <w:t xml:space="preserve"> </w:t>
            </w:r>
            <w:r>
              <w:rPr>
                <w:sz w:val="24"/>
              </w:rPr>
              <w:t>Требования,</w:t>
            </w:r>
            <w:r>
              <w:rPr>
                <w:spacing w:val="-6"/>
                <w:sz w:val="24"/>
              </w:rPr>
              <w:t xml:space="preserve"> </w:t>
            </w:r>
            <w:r>
              <w:rPr>
                <w:sz w:val="24"/>
              </w:rPr>
              <w:t>предъявляемые</w:t>
            </w:r>
            <w:r>
              <w:rPr>
                <w:spacing w:val="-6"/>
                <w:sz w:val="24"/>
              </w:rPr>
              <w:t xml:space="preserve"> </w:t>
            </w:r>
            <w:r>
              <w:rPr>
                <w:sz w:val="24"/>
              </w:rPr>
              <w:t>к</w:t>
            </w:r>
            <w:r>
              <w:rPr>
                <w:spacing w:val="-5"/>
                <w:sz w:val="24"/>
              </w:rPr>
              <w:t xml:space="preserve"> </w:t>
            </w:r>
            <w:r>
              <w:rPr>
                <w:sz w:val="24"/>
              </w:rPr>
              <w:t>горловинам.</w:t>
            </w:r>
            <w:r>
              <w:rPr>
                <w:spacing w:val="-5"/>
                <w:sz w:val="24"/>
              </w:rPr>
              <w:t xml:space="preserve"> </w:t>
            </w:r>
            <w:r>
              <w:rPr>
                <w:sz w:val="24"/>
              </w:rPr>
              <w:t>Конструкция</w:t>
            </w:r>
            <w:r>
              <w:rPr>
                <w:spacing w:val="-4"/>
                <w:sz w:val="24"/>
              </w:rPr>
              <w:t xml:space="preserve"> </w:t>
            </w:r>
            <w:r>
              <w:rPr>
                <w:sz w:val="24"/>
              </w:rPr>
              <w:t>гор- ловин узловой участковой станции. Примыкание путей общего и необщего пользова- ния (подъездных путей).</w:t>
            </w:r>
          </w:p>
        </w:tc>
        <w:tc>
          <w:tcPr>
            <w:tcW w:w="1365" w:type="dxa"/>
            <w:vMerge/>
            <w:tcBorders>
              <w:top w:val="nil"/>
            </w:tcBorders>
          </w:tcPr>
          <w:p w14:paraId="3C262F95" w14:textId="77777777" w:rsidR="003C5256" w:rsidRDefault="003C5256">
            <w:pPr>
              <w:rPr>
                <w:sz w:val="2"/>
                <w:szCs w:val="2"/>
              </w:rPr>
            </w:pPr>
          </w:p>
        </w:tc>
        <w:tc>
          <w:tcPr>
            <w:tcW w:w="1394" w:type="dxa"/>
            <w:vMerge/>
            <w:tcBorders>
              <w:top w:val="nil"/>
            </w:tcBorders>
          </w:tcPr>
          <w:p w14:paraId="1FFC3402" w14:textId="77777777" w:rsidR="003C5256" w:rsidRDefault="003C5256">
            <w:pPr>
              <w:rPr>
                <w:sz w:val="2"/>
                <w:szCs w:val="2"/>
              </w:rPr>
            </w:pPr>
          </w:p>
        </w:tc>
      </w:tr>
    </w:tbl>
    <w:p w14:paraId="7A4D1881" w14:textId="77777777" w:rsidR="003C5256" w:rsidRDefault="003C5256">
      <w:pPr>
        <w:rPr>
          <w:sz w:val="2"/>
          <w:szCs w:val="2"/>
        </w:rPr>
        <w:sectPr w:rsidR="003C5256">
          <w:type w:val="continuous"/>
          <w:pgSz w:w="16840" w:h="11900" w:orient="landscape"/>
          <w:pgMar w:top="1120" w:right="566" w:bottom="651" w:left="850" w:header="720" w:footer="720" w:gutter="0"/>
          <w:cols w:space="720"/>
        </w:sectPr>
      </w:pPr>
    </w:p>
    <w:tbl>
      <w:tblPr>
        <w:tblStyle w:val="TableNormal"/>
        <w:tblW w:w="0" w:type="auto"/>
        <w:tblInd w:w="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16"/>
        <w:gridCol w:w="9254"/>
        <w:gridCol w:w="1365"/>
        <w:gridCol w:w="1394"/>
      </w:tblGrid>
      <w:tr w:rsidR="003C5256" w14:paraId="3DA8E84C" w14:textId="77777777">
        <w:trPr>
          <w:trHeight w:val="277"/>
        </w:trPr>
        <w:tc>
          <w:tcPr>
            <w:tcW w:w="3216" w:type="dxa"/>
            <w:vMerge w:val="restart"/>
          </w:tcPr>
          <w:p w14:paraId="7AB20D5D" w14:textId="77777777" w:rsidR="003C5256" w:rsidRDefault="003C5256">
            <w:pPr>
              <w:pStyle w:val="TableParagraph"/>
              <w:rPr>
                <w:sz w:val="24"/>
              </w:rPr>
            </w:pPr>
          </w:p>
        </w:tc>
        <w:tc>
          <w:tcPr>
            <w:tcW w:w="9254" w:type="dxa"/>
          </w:tcPr>
          <w:p w14:paraId="1BB79668" w14:textId="77777777" w:rsidR="003C5256" w:rsidRDefault="00EA4AB5">
            <w:pPr>
              <w:pStyle w:val="TableParagraph"/>
              <w:spacing w:line="257" w:lineRule="exact"/>
              <w:ind w:left="111"/>
              <w:rPr>
                <w:sz w:val="24"/>
              </w:rPr>
            </w:pPr>
            <w:r>
              <w:rPr>
                <w:sz w:val="24"/>
              </w:rPr>
              <w:t>Развитие</w:t>
            </w:r>
            <w:r>
              <w:rPr>
                <w:spacing w:val="-9"/>
                <w:sz w:val="24"/>
              </w:rPr>
              <w:t xml:space="preserve"> </w:t>
            </w:r>
            <w:r>
              <w:rPr>
                <w:sz w:val="24"/>
              </w:rPr>
              <w:t>и</w:t>
            </w:r>
            <w:r>
              <w:rPr>
                <w:spacing w:val="-6"/>
                <w:sz w:val="24"/>
              </w:rPr>
              <w:t xml:space="preserve"> </w:t>
            </w:r>
            <w:r>
              <w:rPr>
                <w:sz w:val="24"/>
              </w:rPr>
              <w:t>переустройство</w:t>
            </w:r>
            <w:r>
              <w:rPr>
                <w:spacing w:val="-5"/>
                <w:sz w:val="24"/>
              </w:rPr>
              <w:t xml:space="preserve"> </w:t>
            </w:r>
            <w:r>
              <w:rPr>
                <w:sz w:val="24"/>
              </w:rPr>
              <w:t>участковой</w:t>
            </w:r>
            <w:r>
              <w:rPr>
                <w:spacing w:val="-5"/>
                <w:sz w:val="24"/>
              </w:rPr>
              <w:t xml:space="preserve"> </w:t>
            </w:r>
            <w:r>
              <w:rPr>
                <w:spacing w:val="-2"/>
                <w:sz w:val="24"/>
              </w:rPr>
              <w:t>станции.</w:t>
            </w:r>
          </w:p>
        </w:tc>
        <w:tc>
          <w:tcPr>
            <w:tcW w:w="1365" w:type="dxa"/>
          </w:tcPr>
          <w:p w14:paraId="6D11E3BA" w14:textId="77777777" w:rsidR="003C5256" w:rsidRDefault="003C5256">
            <w:pPr>
              <w:pStyle w:val="TableParagraph"/>
              <w:rPr>
                <w:sz w:val="20"/>
              </w:rPr>
            </w:pPr>
          </w:p>
        </w:tc>
        <w:tc>
          <w:tcPr>
            <w:tcW w:w="1394" w:type="dxa"/>
          </w:tcPr>
          <w:p w14:paraId="625A4F81" w14:textId="77777777" w:rsidR="003C5256" w:rsidRDefault="003C5256">
            <w:pPr>
              <w:pStyle w:val="TableParagraph"/>
              <w:rPr>
                <w:sz w:val="20"/>
              </w:rPr>
            </w:pPr>
          </w:p>
        </w:tc>
      </w:tr>
      <w:tr w:rsidR="003C5256" w14:paraId="6A59606A" w14:textId="77777777">
        <w:trPr>
          <w:trHeight w:val="1102"/>
        </w:trPr>
        <w:tc>
          <w:tcPr>
            <w:tcW w:w="3216" w:type="dxa"/>
            <w:vMerge/>
            <w:tcBorders>
              <w:top w:val="nil"/>
            </w:tcBorders>
          </w:tcPr>
          <w:p w14:paraId="13E47CAF" w14:textId="77777777" w:rsidR="003C5256" w:rsidRDefault="003C5256">
            <w:pPr>
              <w:rPr>
                <w:sz w:val="2"/>
                <w:szCs w:val="2"/>
              </w:rPr>
            </w:pPr>
          </w:p>
        </w:tc>
        <w:tc>
          <w:tcPr>
            <w:tcW w:w="9254" w:type="dxa"/>
          </w:tcPr>
          <w:p w14:paraId="3F900D95" w14:textId="77777777" w:rsidR="003C5256" w:rsidRDefault="00EA4AB5">
            <w:pPr>
              <w:pStyle w:val="TableParagraph"/>
              <w:spacing w:line="267" w:lineRule="exact"/>
              <w:ind w:left="111"/>
              <w:jc w:val="both"/>
              <w:rPr>
                <w:b/>
                <w:sz w:val="24"/>
              </w:rPr>
            </w:pPr>
            <w:r>
              <w:rPr>
                <w:b/>
                <w:sz w:val="24"/>
              </w:rPr>
              <w:t>Практическое</w:t>
            </w:r>
            <w:r>
              <w:rPr>
                <w:b/>
                <w:spacing w:val="-10"/>
                <w:sz w:val="24"/>
              </w:rPr>
              <w:t xml:space="preserve"> </w:t>
            </w:r>
            <w:r>
              <w:rPr>
                <w:b/>
                <w:spacing w:val="-2"/>
                <w:sz w:val="24"/>
              </w:rPr>
              <w:t>занятие</w:t>
            </w:r>
          </w:p>
          <w:p w14:paraId="1465D5F6" w14:textId="77777777" w:rsidR="003C5256" w:rsidRDefault="00EA4AB5">
            <w:pPr>
              <w:pStyle w:val="TableParagraph"/>
              <w:spacing w:line="276" w:lineRule="exact"/>
              <w:ind w:left="180" w:right="327"/>
              <w:jc w:val="both"/>
              <w:rPr>
                <w:sz w:val="24"/>
              </w:rPr>
            </w:pPr>
            <w:r>
              <w:rPr>
                <w:sz w:val="24"/>
              </w:rPr>
              <w:t>10.</w:t>
            </w:r>
            <w:r>
              <w:rPr>
                <w:spacing w:val="-5"/>
                <w:sz w:val="24"/>
              </w:rPr>
              <w:t xml:space="preserve"> </w:t>
            </w:r>
            <w:r>
              <w:rPr>
                <w:sz w:val="24"/>
              </w:rPr>
              <w:t>Расчет</w:t>
            </w:r>
            <w:r>
              <w:rPr>
                <w:spacing w:val="-5"/>
                <w:sz w:val="24"/>
              </w:rPr>
              <w:t xml:space="preserve"> </w:t>
            </w:r>
            <w:r>
              <w:rPr>
                <w:sz w:val="24"/>
              </w:rPr>
              <w:t>потребного</w:t>
            </w:r>
            <w:r>
              <w:rPr>
                <w:spacing w:val="-5"/>
                <w:sz w:val="24"/>
              </w:rPr>
              <w:t xml:space="preserve"> </w:t>
            </w:r>
            <w:r>
              <w:rPr>
                <w:sz w:val="24"/>
              </w:rPr>
              <w:t>числа</w:t>
            </w:r>
            <w:r>
              <w:rPr>
                <w:spacing w:val="-5"/>
                <w:sz w:val="24"/>
              </w:rPr>
              <w:t xml:space="preserve"> </w:t>
            </w:r>
            <w:r>
              <w:rPr>
                <w:sz w:val="24"/>
              </w:rPr>
              <w:t>приемоотправочных,</w:t>
            </w:r>
            <w:r>
              <w:rPr>
                <w:spacing w:val="-5"/>
                <w:sz w:val="24"/>
              </w:rPr>
              <w:t xml:space="preserve"> </w:t>
            </w:r>
            <w:r>
              <w:rPr>
                <w:sz w:val="24"/>
              </w:rPr>
              <w:t>вытяжных</w:t>
            </w:r>
            <w:r>
              <w:rPr>
                <w:spacing w:val="-5"/>
                <w:sz w:val="24"/>
              </w:rPr>
              <w:t xml:space="preserve"> </w:t>
            </w:r>
            <w:r>
              <w:rPr>
                <w:sz w:val="24"/>
              </w:rPr>
              <w:t>и</w:t>
            </w:r>
            <w:r>
              <w:rPr>
                <w:spacing w:val="-5"/>
                <w:sz w:val="24"/>
              </w:rPr>
              <w:t xml:space="preserve"> </w:t>
            </w:r>
            <w:r>
              <w:rPr>
                <w:sz w:val="24"/>
              </w:rPr>
              <w:t>сортировочных</w:t>
            </w:r>
            <w:r>
              <w:rPr>
                <w:spacing w:val="-5"/>
                <w:sz w:val="24"/>
              </w:rPr>
              <w:t xml:space="preserve"> </w:t>
            </w:r>
            <w:r>
              <w:rPr>
                <w:sz w:val="24"/>
              </w:rPr>
              <w:t>путей на</w:t>
            </w:r>
            <w:r>
              <w:rPr>
                <w:spacing w:val="-3"/>
                <w:sz w:val="24"/>
              </w:rPr>
              <w:t xml:space="preserve"> </w:t>
            </w:r>
            <w:r>
              <w:rPr>
                <w:sz w:val="24"/>
              </w:rPr>
              <w:t>участковой</w:t>
            </w:r>
            <w:r>
              <w:rPr>
                <w:spacing w:val="-3"/>
                <w:sz w:val="24"/>
              </w:rPr>
              <w:t xml:space="preserve"> </w:t>
            </w:r>
            <w:r>
              <w:rPr>
                <w:sz w:val="24"/>
              </w:rPr>
              <w:t>станции.</w:t>
            </w:r>
            <w:r>
              <w:rPr>
                <w:spacing w:val="-3"/>
                <w:sz w:val="24"/>
              </w:rPr>
              <w:t xml:space="preserve"> </w:t>
            </w:r>
            <w:r>
              <w:rPr>
                <w:sz w:val="24"/>
              </w:rPr>
              <w:t>Разработка</w:t>
            </w:r>
            <w:r>
              <w:rPr>
                <w:spacing w:val="-3"/>
                <w:sz w:val="24"/>
              </w:rPr>
              <w:t xml:space="preserve"> </w:t>
            </w:r>
            <w:r>
              <w:rPr>
                <w:sz w:val="24"/>
              </w:rPr>
              <w:t>немасштабной</w:t>
            </w:r>
            <w:r>
              <w:rPr>
                <w:spacing w:val="-3"/>
                <w:sz w:val="24"/>
              </w:rPr>
              <w:t xml:space="preserve"> </w:t>
            </w:r>
            <w:r>
              <w:rPr>
                <w:sz w:val="24"/>
              </w:rPr>
              <w:t>схемы</w:t>
            </w:r>
            <w:r>
              <w:rPr>
                <w:spacing w:val="-3"/>
                <w:sz w:val="24"/>
              </w:rPr>
              <w:t xml:space="preserve"> </w:t>
            </w:r>
            <w:r>
              <w:rPr>
                <w:sz w:val="24"/>
              </w:rPr>
              <w:t>участковой</w:t>
            </w:r>
            <w:r>
              <w:rPr>
                <w:spacing w:val="-3"/>
                <w:sz w:val="24"/>
              </w:rPr>
              <w:t xml:space="preserve"> </w:t>
            </w:r>
            <w:r>
              <w:rPr>
                <w:sz w:val="24"/>
              </w:rPr>
              <w:t>станции</w:t>
            </w:r>
            <w:r>
              <w:rPr>
                <w:spacing w:val="-3"/>
                <w:sz w:val="24"/>
              </w:rPr>
              <w:t xml:space="preserve"> </w:t>
            </w:r>
            <w:r>
              <w:rPr>
                <w:sz w:val="24"/>
              </w:rPr>
              <w:t>в</w:t>
            </w:r>
            <w:r>
              <w:rPr>
                <w:spacing w:val="-3"/>
                <w:sz w:val="24"/>
              </w:rPr>
              <w:t xml:space="preserve"> </w:t>
            </w:r>
            <w:r>
              <w:rPr>
                <w:sz w:val="24"/>
              </w:rPr>
              <w:t>осях, секционирование горловин.</w:t>
            </w:r>
          </w:p>
        </w:tc>
        <w:tc>
          <w:tcPr>
            <w:tcW w:w="1365" w:type="dxa"/>
          </w:tcPr>
          <w:p w14:paraId="21CE0720" w14:textId="77777777" w:rsidR="003C5256" w:rsidRDefault="00EA4AB5">
            <w:pPr>
              <w:pStyle w:val="TableParagraph"/>
              <w:spacing w:line="278" w:lineRule="exact"/>
              <w:ind w:left="23" w:right="8"/>
              <w:jc w:val="center"/>
              <w:rPr>
                <w:rFonts w:ascii="Cambria"/>
                <w:i/>
                <w:sz w:val="24"/>
              </w:rPr>
            </w:pPr>
            <w:r>
              <w:rPr>
                <w:rFonts w:ascii="Cambria"/>
                <w:i/>
                <w:spacing w:val="-10"/>
                <w:sz w:val="24"/>
              </w:rPr>
              <w:t>8</w:t>
            </w:r>
          </w:p>
        </w:tc>
        <w:tc>
          <w:tcPr>
            <w:tcW w:w="1394" w:type="dxa"/>
          </w:tcPr>
          <w:p w14:paraId="77F41869" w14:textId="77777777" w:rsidR="003C5256" w:rsidRDefault="00EA4AB5">
            <w:pPr>
              <w:pStyle w:val="TableParagraph"/>
              <w:spacing w:line="266" w:lineRule="exact"/>
              <w:ind w:left="24"/>
              <w:jc w:val="center"/>
              <w:rPr>
                <w:sz w:val="24"/>
              </w:rPr>
            </w:pPr>
            <w:r>
              <w:rPr>
                <w:spacing w:val="-10"/>
                <w:sz w:val="24"/>
              </w:rPr>
              <w:t>3</w:t>
            </w:r>
          </w:p>
        </w:tc>
      </w:tr>
      <w:tr w:rsidR="003C5256" w14:paraId="3E9C4B31" w14:textId="77777777">
        <w:trPr>
          <w:trHeight w:val="1655"/>
        </w:trPr>
        <w:tc>
          <w:tcPr>
            <w:tcW w:w="3216" w:type="dxa"/>
            <w:vMerge/>
            <w:tcBorders>
              <w:top w:val="nil"/>
            </w:tcBorders>
          </w:tcPr>
          <w:p w14:paraId="01D4AE7C" w14:textId="77777777" w:rsidR="003C5256" w:rsidRDefault="003C5256">
            <w:pPr>
              <w:rPr>
                <w:sz w:val="2"/>
                <w:szCs w:val="2"/>
              </w:rPr>
            </w:pPr>
          </w:p>
        </w:tc>
        <w:tc>
          <w:tcPr>
            <w:tcW w:w="9254" w:type="dxa"/>
          </w:tcPr>
          <w:p w14:paraId="573674B5" w14:textId="77777777" w:rsidR="003C5256" w:rsidRDefault="00EA4AB5">
            <w:pPr>
              <w:pStyle w:val="TableParagraph"/>
              <w:spacing w:line="267" w:lineRule="exact"/>
              <w:ind w:left="111"/>
              <w:rPr>
                <w:b/>
                <w:sz w:val="24"/>
              </w:rPr>
            </w:pPr>
            <w:r>
              <w:rPr>
                <w:b/>
                <w:sz w:val="24"/>
              </w:rPr>
              <w:t>Самостоятельная</w:t>
            </w:r>
            <w:r>
              <w:rPr>
                <w:b/>
                <w:spacing w:val="-15"/>
                <w:sz w:val="24"/>
              </w:rPr>
              <w:t xml:space="preserve"> </w:t>
            </w:r>
            <w:r>
              <w:rPr>
                <w:b/>
                <w:sz w:val="24"/>
              </w:rPr>
              <w:t>работа</w:t>
            </w:r>
            <w:r>
              <w:rPr>
                <w:b/>
                <w:spacing w:val="-15"/>
                <w:sz w:val="24"/>
              </w:rPr>
              <w:t xml:space="preserve"> </w:t>
            </w:r>
            <w:r>
              <w:rPr>
                <w:b/>
                <w:spacing w:val="-2"/>
                <w:sz w:val="24"/>
              </w:rPr>
              <w:t>обучающихся</w:t>
            </w:r>
          </w:p>
          <w:p w14:paraId="5F281D4B" w14:textId="77777777" w:rsidR="003C5256" w:rsidRDefault="00EA4AB5">
            <w:pPr>
              <w:pStyle w:val="TableParagraph"/>
              <w:spacing w:line="276" w:lineRule="exact"/>
              <w:ind w:left="111" w:right="113"/>
              <w:rPr>
                <w:sz w:val="24"/>
              </w:rPr>
            </w:pPr>
            <w:r>
              <w:rPr>
                <w:sz w:val="24"/>
              </w:rPr>
              <w:t>Проработка конспекта занятий и учебных изданий (по заданию преподавателя). Подготовка к практическому занятию, оформление отчета и подготовка к защите. Подготовить сообщения:</w:t>
            </w:r>
            <w:r>
              <w:rPr>
                <w:spacing w:val="30"/>
                <w:sz w:val="24"/>
              </w:rPr>
              <w:t xml:space="preserve"> </w:t>
            </w:r>
            <w:r>
              <w:rPr>
                <w:sz w:val="24"/>
              </w:rPr>
              <w:t>«Локомотивное хозяйство</w:t>
            </w:r>
            <w:r>
              <w:rPr>
                <w:spacing w:val="29"/>
                <w:sz w:val="24"/>
              </w:rPr>
              <w:t xml:space="preserve"> </w:t>
            </w:r>
            <w:r>
              <w:rPr>
                <w:sz w:val="24"/>
              </w:rPr>
              <w:t>участковых</w:t>
            </w:r>
            <w:r>
              <w:rPr>
                <w:spacing w:val="29"/>
                <w:sz w:val="24"/>
              </w:rPr>
              <w:t xml:space="preserve"> </w:t>
            </w:r>
            <w:r>
              <w:rPr>
                <w:sz w:val="24"/>
              </w:rPr>
              <w:t>станций, размещение на схемах”; «Вагонное хозяйство участковых станций, размещение на схемах”; “Про- чие устройства на участковых станциях”.</w:t>
            </w:r>
          </w:p>
        </w:tc>
        <w:tc>
          <w:tcPr>
            <w:tcW w:w="1365" w:type="dxa"/>
          </w:tcPr>
          <w:p w14:paraId="20F8B96A" w14:textId="77777777" w:rsidR="003C5256" w:rsidRDefault="00EA4AB5">
            <w:pPr>
              <w:pStyle w:val="TableParagraph"/>
              <w:spacing w:line="266" w:lineRule="exact"/>
              <w:ind w:left="23"/>
              <w:jc w:val="center"/>
              <w:rPr>
                <w:sz w:val="24"/>
              </w:rPr>
            </w:pPr>
            <w:r>
              <w:rPr>
                <w:spacing w:val="-5"/>
                <w:sz w:val="24"/>
              </w:rPr>
              <w:t>11</w:t>
            </w:r>
          </w:p>
        </w:tc>
        <w:tc>
          <w:tcPr>
            <w:tcW w:w="1394" w:type="dxa"/>
          </w:tcPr>
          <w:p w14:paraId="00EDD1F5" w14:textId="77777777" w:rsidR="003C5256" w:rsidRDefault="00EA4AB5">
            <w:pPr>
              <w:pStyle w:val="TableParagraph"/>
              <w:spacing w:line="266" w:lineRule="exact"/>
              <w:ind w:left="24"/>
              <w:jc w:val="center"/>
              <w:rPr>
                <w:sz w:val="24"/>
              </w:rPr>
            </w:pPr>
            <w:r>
              <w:rPr>
                <w:spacing w:val="-10"/>
                <w:sz w:val="24"/>
              </w:rPr>
              <w:t>3</w:t>
            </w:r>
          </w:p>
        </w:tc>
      </w:tr>
      <w:tr w:rsidR="003C5256" w14:paraId="6C0D3830" w14:textId="77777777">
        <w:trPr>
          <w:trHeight w:val="657"/>
        </w:trPr>
        <w:tc>
          <w:tcPr>
            <w:tcW w:w="3216" w:type="dxa"/>
          </w:tcPr>
          <w:p w14:paraId="0CFD7092" w14:textId="77777777" w:rsidR="003C5256" w:rsidRDefault="00EA4AB5">
            <w:pPr>
              <w:pStyle w:val="TableParagraph"/>
              <w:spacing w:before="44" w:line="244" w:lineRule="auto"/>
              <w:ind w:left="112"/>
              <w:rPr>
                <w:b/>
                <w:sz w:val="24"/>
              </w:rPr>
            </w:pPr>
            <w:r>
              <w:rPr>
                <w:b/>
                <w:sz w:val="24"/>
              </w:rPr>
              <w:t>Раздел</w:t>
            </w:r>
            <w:r>
              <w:rPr>
                <w:b/>
                <w:spacing w:val="-15"/>
                <w:sz w:val="24"/>
              </w:rPr>
              <w:t xml:space="preserve"> </w:t>
            </w:r>
            <w:r>
              <w:rPr>
                <w:b/>
                <w:sz w:val="24"/>
              </w:rPr>
              <w:t>5</w:t>
            </w:r>
            <w:r>
              <w:rPr>
                <w:sz w:val="24"/>
              </w:rPr>
              <w:t>.</w:t>
            </w:r>
            <w:r>
              <w:rPr>
                <w:spacing w:val="-15"/>
                <w:sz w:val="24"/>
              </w:rPr>
              <w:t xml:space="preserve"> </w:t>
            </w:r>
            <w:r>
              <w:rPr>
                <w:b/>
                <w:sz w:val="24"/>
              </w:rPr>
              <w:t xml:space="preserve">Сортировочные </w:t>
            </w:r>
            <w:r>
              <w:rPr>
                <w:b/>
                <w:spacing w:val="-2"/>
                <w:sz w:val="24"/>
              </w:rPr>
              <w:t>станции.</w:t>
            </w:r>
          </w:p>
        </w:tc>
        <w:tc>
          <w:tcPr>
            <w:tcW w:w="9254" w:type="dxa"/>
          </w:tcPr>
          <w:p w14:paraId="71D440D7" w14:textId="77777777" w:rsidR="003C5256" w:rsidRDefault="003C5256">
            <w:pPr>
              <w:pStyle w:val="TableParagraph"/>
              <w:rPr>
                <w:sz w:val="24"/>
              </w:rPr>
            </w:pPr>
          </w:p>
        </w:tc>
        <w:tc>
          <w:tcPr>
            <w:tcW w:w="1365" w:type="dxa"/>
          </w:tcPr>
          <w:p w14:paraId="76C873F5" w14:textId="77777777" w:rsidR="003C5256" w:rsidRDefault="00EA4AB5">
            <w:pPr>
              <w:pStyle w:val="TableParagraph"/>
              <w:spacing w:line="266" w:lineRule="exact"/>
              <w:ind w:left="23"/>
              <w:jc w:val="center"/>
              <w:rPr>
                <w:sz w:val="24"/>
              </w:rPr>
            </w:pPr>
            <w:r>
              <w:rPr>
                <w:spacing w:val="-5"/>
                <w:sz w:val="24"/>
              </w:rPr>
              <w:t>37</w:t>
            </w:r>
          </w:p>
        </w:tc>
        <w:tc>
          <w:tcPr>
            <w:tcW w:w="1394" w:type="dxa"/>
          </w:tcPr>
          <w:p w14:paraId="031587F3" w14:textId="77777777" w:rsidR="003C5256" w:rsidRDefault="003C5256">
            <w:pPr>
              <w:pStyle w:val="TableParagraph"/>
              <w:rPr>
                <w:sz w:val="24"/>
              </w:rPr>
            </w:pPr>
          </w:p>
        </w:tc>
      </w:tr>
      <w:tr w:rsidR="003C5256" w14:paraId="66B3908F" w14:textId="77777777">
        <w:trPr>
          <w:trHeight w:val="275"/>
        </w:trPr>
        <w:tc>
          <w:tcPr>
            <w:tcW w:w="3216" w:type="dxa"/>
            <w:vMerge w:val="restart"/>
          </w:tcPr>
          <w:p w14:paraId="52316B25" w14:textId="77777777" w:rsidR="003C5256" w:rsidRDefault="00EA4AB5">
            <w:pPr>
              <w:pStyle w:val="TableParagraph"/>
              <w:spacing w:line="270" w:lineRule="exact"/>
              <w:ind w:left="112"/>
              <w:rPr>
                <w:b/>
                <w:sz w:val="24"/>
              </w:rPr>
            </w:pPr>
            <w:r>
              <w:rPr>
                <w:b/>
                <w:sz w:val="24"/>
              </w:rPr>
              <w:t>Тема</w:t>
            </w:r>
            <w:r>
              <w:rPr>
                <w:b/>
                <w:spacing w:val="-5"/>
                <w:sz w:val="24"/>
              </w:rPr>
              <w:t xml:space="preserve"> </w:t>
            </w:r>
            <w:r>
              <w:rPr>
                <w:b/>
                <w:spacing w:val="-4"/>
                <w:sz w:val="24"/>
              </w:rPr>
              <w:t>5.1.</w:t>
            </w:r>
          </w:p>
          <w:p w14:paraId="4CE855F7" w14:textId="77777777" w:rsidR="003C5256" w:rsidRDefault="00EA4AB5">
            <w:pPr>
              <w:pStyle w:val="TableParagraph"/>
              <w:spacing w:before="2"/>
              <w:ind w:left="112" w:right="295"/>
              <w:rPr>
                <w:b/>
                <w:sz w:val="24"/>
              </w:rPr>
            </w:pPr>
            <w:r>
              <w:rPr>
                <w:b/>
                <w:sz w:val="24"/>
              </w:rPr>
              <w:t>Назначение,</w:t>
            </w:r>
            <w:r>
              <w:rPr>
                <w:b/>
                <w:spacing w:val="-15"/>
                <w:sz w:val="24"/>
              </w:rPr>
              <w:t xml:space="preserve"> </w:t>
            </w:r>
            <w:r>
              <w:rPr>
                <w:b/>
                <w:sz w:val="24"/>
              </w:rPr>
              <w:t>классифика- ция, работа, размещение на сети и схемы сортиро- вочных станций.</w:t>
            </w:r>
          </w:p>
        </w:tc>
        <w:tc>
          <w:tcPr>
            <w:tcW w:w="9254" w:type="dxa"/>
          </w:tcPr>
          <w:p w14:paraId="0836B150"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65" w:type="dxa"/>
            <w:vMerge w:val="restart"/>
          </w:tcPr>
          <w:p w14:paraId="353CEF9A" w14:textId="77777777" w:rsidR="003C5256" w:rsidRDefault="00EA4AB5">
            <w:pPr>
              <w:pStyle w:val="TableParagraph"/>
              <w:spacing w:line="266" w:lineRule="exact"/>
              <w:ind w:left="23"/>
              <w:jc w:val="center"/>
              <w:rPr>
                <w:sz w:val="24"/>
              </w:rPr>
            </w:pPr>
            <w:r>
              <w:rPr>
                <w:spacing w:val="-10"/>
                <w:sz w:val="24"/>
              </w:rPr>
              <w:t>6</w:t>
            </w:r>
          </w:p>
        </w:tc>
        <w:tc>
          <w:tcPr>
            <w:tcW w:w="1394" w:type="dxa"/>
            <w:vMerge w:val="restart"/>
          </w:tcPr>
          <w:p w14:paraId="7DC0C0DB" w14:textId="77777777" w:rsidR="003C5256" w:rsidRDefault="00EA4AB5">
            <w:pPr>
              <w:pStyle w:val="TableParagraph"/>
              <w:spacing w:line="266" w:lineRule="exact"/>
              <w:ind w:left="24"/>
              <w:jc w:val="center"/>
              <w:rPr>
                <w:sz w:val="24"/>
              </w:rPr>
            </w:pPr>
            <w:r>
              <w:rPr>
                <w:spacing w:val="-10"/>
                <w:sz w:val="24"/>
              </w:rPr>
              <w:t>1</w:t>
            </w:r>
          </w:p>
        </w:tc>
      </w:tr>
      <w:tr w:rsidR="003C5256" w14:paraId="4F33F4B9" w14:textId="77777777">
        <w:trPr>
          <w:trHeight w:val="1102"/>
        </w:trPr>
        <w:tc>
          <w:tcPr>
            <w:tcW w:w="3216" w:type="dxa"/>
            <w:vMerge/>
            <w:tcBorders>
              <w:top w:val="nil"/>
            </w:tcBorders>
          </w:tcPr>
          <w:p w14:paraId="11BDB9A9" w14:textId="77777777" w:rsidR="003C5256" w:rsidRDefault="003C5256">
            <w:pPr>
              <w:rPr>
                <w:sz w:val="2"/>
                <w:szCs w:val="2"/>
              </w:rPr>
            </w:pPr>
          </w:p>
        </w:tc>
        <w:tc>
          <w:tcPr>
            <w:tcW w:w="9254" w:type="dxa"/>
          </w:tcPr>
          <w:p w14:paraId="3688379A" w14:textId="77777777" w:rsidR="003C5256" w:rsidRDefault="00EA4AB5">
            <w:pPr>
              <w:pStyle w:val="TableParagraph"/>
              <w:ind w:left="111"/>
              <w:rPr>
                <w:sz w:val="24"/>
              </w:rPr>
            </w:pPr>
            <w:r>
              <w:rPr>
                <w:sz w:val="24"/>
              </w:rPr>
              <w:t>Назначение</w:t>
            </w:r>
            <w:r>
              <w:rPr>
                <w:spacing w:val="-5"/>
                <w:sz w:val="24"/>
              </w:rPr>
              <w:t xml:space="preserve"> </w:t>
            </w:r>
            <w:r>
              <w:rPr>
                <w:sz w:val="24"/>
              </w:rPr>
              <w:t>и</w:t>
            </w:r>
            <w:r>
              <w:rPr>
                <w:spacing w:val="-6"/>
                <w:sz w:val="24"/>
              </w:rPr>
              <w:t xml:space="preserve"> </w:t>
            </w:r>
            <w:r>
              <w:rPr>
                <w:sz w:val="24"/>
              </w:rPr>
              <w:t>технология</w:t>
            </w:r>
            <w:r>
              <w:rPr>
                <w:spacing w:val="-5"/>
                <w:sz w:val="24"/>
              </w:rPr>
              <w:t xml:space="preserve"> </w:t>
            </w:r>
            <w:r>
              <w:rPr>
                <w:sz w:val="24"/>
              </w:rPr>
              <w:t>работы</w:t>
            </w:r>
            <w:r>
              <w:rPr>
                <w:spacing w:val="-5"/>
                <w:sz w:val="24"/>
              </w:rPr>
              <w:t xml:space="preserve"> </w:t>
            </w:r>
            <w:r>
              <w:rPr>
                <w:sz w:val="24"/>
              </w:rPr>
              <w:t>сортировочных</w:t>
            </w:r>
            <w:r>
              <w:rPr>
                <w:spacing w:val="-5"/>
                <w:sz w:val="24"/>
              </w:rPr>
              <w:t xml:space="preserve"> </w:t>
            </w:r>
            <w:r>
              <w:rPr>
                <w:sz w:val="24"/>
              </w:rPr>
              <w:t>станций,</w:t>
            </w:r>
            <w:r>
              <w:rPr>
                <w:spacing w:val="-5"/>
                <w:sz w:val="24"/>
              </w:rPr>
              <w:t xml:space="preserve"> </w:t>
            </w:r>
            <w:r>
              <w:rPr>
                <w:sz w:val="24"/>
              </w:rPr>
              <w:t>их</w:t>
            </w:r>
            <w:r>
              <w:rPr>
                <w:spacing w:val="-5"/>
                <w:sz w:val="24"/>
              </w:rPr>
              <w:t xml:space="preserve"> </w:t>
            </w:r>
            <w:r>
              <w:rPr>
                <w:sz w:val="24"/>
              </w:rPr>
              <w:t>классификация.</w:t>
            </w:r>
            <w:r>
              <w:rPr>
                <w:spacing w:val="-5"/>
                <w:sz w:val="24"/>
              </w:rPr>
              <w:t xml:space="preserve"> </w:t>
            </w:r>
            <w:r>
              <w:rPr>
                <w:sz w:val="24"/>
              </w:rPr>
              <w:t>Характе- ристика вагонно- и поездопотоков сортировочных станций. Размещение сортировоч-</w:t>
            </w:r>
          </w:p>
          <w:p w14:paraId="22C9D30F" w14:textId="77777777" w:rsidR="003C5256" w:rsidRDefault="00EA4AB5">
            <w:pPr>
              <w:pStyle w:val="TableParagraph"/>
              <w:spacing w:before="3" w:line="264" w:lineRule="exact"/>
              <w:ind w:left="111" w:right="113"/>
              <w:rPr>
                <w:sz w:val="24"/>
              </w:rPr>
            </w:pPr>
            <w:r>
              <w:rPr>
                <w:sz w:val="24"/>
              </w:rPr>
              <w:t>ных</w:t>
            </w:r>
            <w:r>
              <w:rPr>
                <w:spacing w:val="-5"/>
                <w:sz w:val="24"/>
              </w:rPr>
              <w:t xml:space="preserve"> </w:t>
            </w:r>
            <w:r>
              <w:rPr>
                <w:sz w:val="24"/>
              </w:rPr>
              <w:t>станций</w:t>
            </w:r>
            <w:r>
              <w:rPr>
                <w:spacing w:val="-5"/>
                <w:sz w:val="24"/>
              </w:rPr>
              <w:t xml:space="preserve"> </w:t>
            </w:r>
            <w:r>
              <w:rPr>
                <w:sz w:val="24"/>
              </w:rPr>
              <w:t>на</w:t>
            </w:r>
            <w:r>
              <w:rPr>
                <w:spacing w:val="-7"/>
                <w:sz w:val="24"/>
              </w:rPr>
              <w:t xml:space="preserve"> </w:t>
            </w:r>
            <w:r>
              <w:rPr>
                <w:sz w:val="24"/>
              </w:rPr>
              <w:t>сети</w:t>
            </w:r>
            <w:r>
              <w:rPr>
                <w:spacing w:val="-5"/>
                <w:sz w:val="24"/>
              </w:rPr>
              <w:t xml:space="preserve"> </w:t>
            </w:r>
            <w:r>
              <w:rPr>
                <w:sz w:val="24"/>
              </w:rPr>
              <w:t>дорог.</w:t>
            </w:r>
            <w:r>
              <w:rPr>
                <w:spacing w:val="-7"/>
                <w:sz w:val="24"/>
              </w:rPr>
              <w:t xml:space="preserve"> </w:t>
            </w:r>
            <w:r>
              <w:rPr>
                <w:sz w:val="24"/>
              </w:rPr>
              <w:t>Основные</w:t>
            </w:r>
            <w:r>
              <w:rPr>
                <w:spacing w:val="-5"/>
                <w:sz w:val="24"/>
              </w:rPr>
              <w:t xml:space="preserve"> </w:t>
            </w:r>
            <w:r>
              <w:rPr>
                <w:sz w:val="24"/>
              </w:rPr>
              <w:t>устройства.</w:t>
            </w:r>
            <w:r>
              <w:rPr>
                <w:spacing w:val="-9"/>
                <w:sz w:val="24"/>
              </w:rPr>
              <w:t xml:space="preserve"> </w:t>
            </w:r>
            <w:r>
              <w:rPr>
                <w:sz w:val="24"/>
              </w:rPr>
              <w:t>Схема</w:t>
            </w:r>
            <w:r>
              <w:rPr>
                <w:spacing w:val="-8"/>
                <w:sz w:val="24"/>
              </w:rPr>
              <w:t xml:space="preserve"> </w:t>
            </w:r>
            <w:r>
              <w:rPr>
                <w:sz w:val="24"/>
              </w:rPr>
              <w:t>односторонней</w:t>
            </w:r>
            <w:r>
              <w:rPr>
                <w:spacing w:val="-5"/>
                <w:sz w:val="24"/>
              </w:rPr>
              <w:t xml:space="preserve"> </w:t>
            </w:r>
            <w:r>
              <w:rPr>
                <w:sz w:val="24"/>
              </w:rPr>
              <w:t>сортировоч- ной станции с последовательным расположением парков.</w:t>
            </w:r>
          </w:p>
        </w:tc>
        <w:tc>
          <w:tcPr>
            <w:tcW w:w="1365" w:type="dxa"/>
            <w:vMerge/>
            <w:tcBorders>
              <w:top w:val="nil"/>
            </w:tcBorders>
          </w:tcPr>
          <w:p w14:paraId="33B29E32" w14:textId="77777777" w:rsidR="003C5256" w:rsidRDefault="003C5256">
            <w:pPr>
              <w:rPr>
                <w:sz w:val="2"/>
                <w:szCs w:val="2"/>
              </w:rPr>
            </w:pPr>
          </w:p>
        </w:tc>
        <w:tc>
          <w:tcPr>
            <w:tcW w:w="1394" w:type="dxa"/>
            <w:vMerge/>
            <w:tcBorders>
              <w:top w:val="nil"/>
            </w:tcBorders>
          </w:tcPr>
          <w:p w14:paraId="666BC365" w14:textId="77777777" w:rsidR="003C5256" w:rsidRDefault="003C5256">
            <w:pPr>
              <w:rPr>
                <w:sz w:val="2"/>
                <w:szCs w:val="2"/>
              </w:rPr>
            </w:pPr>
          </w:p>
        </w:tc>
      </w:tr>
      <w:tr w:rsidR="003C5256" w14:paraId="4651B4F4" w14:textId="77777777">
        <w:trPr>
          <w:trHeight w:val="827"/>
        </w:trPr>
        <w:tc>
          <w:tcPr>
            <w:tcW w:w="3216" w:type="dxa"/>
            <w:vMerge/>
            <w:tcBorders>
              <w:top w:val="nil"/>
            </w:tcBorders>
          </w:tcPr>
          <w:p w14:paraId="174040CA" w14:textId="77777777" w:rsidR="003C5256" w:rsidRDefault="003C5256">
            <w:pPr>
              <w:rPr>
                <w:sz w:val="2"/>
                <w:szCs w:val="2"/>
              </w:rPr>
            </w:pPr>
          </w:p>
        </w:tc>
        <w:tc>
          <w:tcPr>
            <w:tcW w:w="9254" w:type="dxa"/>
          </w:tcPr>
          <w:p w14:paraId="17024839" w14:textId="77777777" w:rsidR="003C5256" w:rsidRDefault="00EA4AB5">
            <w:pPr>
              <w:pStyle w:val="TableParagraph"/>
              <w:ind w:left="111"/>
              <w:rPr>
                <w:sz w:val="24"/>
              </w:rPr>
            </w:pPr>
            <w:r>
              <w:rPr>
                <w:sz w:val="24"/>
              </w:rPr>
              <w:t>Схема</w:t>
            </w:r>
            <w:r>
              <w:rPr>
                <w:spacing w:val="-7"/>
                <w:sz w:val="24"/>
              </w:rPr>
              <w:t xml:space="preserve"> </w:t>
            </w:r>
            <w:r>
              <w:rPr>
                <w:sz w:val="24"/>
              </w:rPr>
              <w:t>односторонней</w:t>
            </w:r>
            <w:r>
              <w:rPr>
                <w:spacing w:val="-4"/>
                <w:sz w:val="24"/>
              </w:rPr>
              <w:t xml:space="preserve"> </w:t>
            </w:r>
            <w:r>
              <w:rPr>
                <w:sz w:val="24"/>
              </w:rPr>
              <w:t>сортировочной</w:t>
            </w:r>
            <w:r>
              <w:rPr>
                <w:spacing w:val="-5"/>
                <w:sz w:val="24"/>
              </w:rPr>
              <w:t xml:space="preserve"> </w:t>
            </w:r>
            <w:r>
              <w:rPr>
                <w:sz w:val="24"/>
              </w:rPr>
              <w:t>станции</w:t>
            </w:r>
            <w:r>
              <w:rPr>
                <w:spacing w:val="-5"/>
                <w:sz w:val="24"/>
              </w:rPr>
              <w:t xml:space="preserve"> </w:t>
            </w:r>
            <w:r>
              <w:rPr>
                <w:sz w:val="24"/>
              </w:rPr>
              <w:t>с</w:t>
            </w:r>
            <w:r>
              <w:rPr>
                <w:spacing w:val="-4"/>
                <w:sz w:val="24"/>
              </w:rPr>
              <w:t xml:space="preserve"> </w:t>
            </w:r>
            <w:r>
              <w:rPr>
                <w:sz w:val="24"/>
              </w:rPr>
              <w:t>параллельным</w:t>
            </w:r>
            <w:r>
              <w:rPr>
                <w:spacing w:val="-4"/>
                <w:sz w:val="24"/>
              </w:rPr>
              <w:t xml:space="preserve"> </w:t>
            </w:r>
            <w:r>
              <w:rPr>
                <w:sz w:val="24"/>
              </w:rPr>
              <w:t>расположением</w:t>
            </w:r>
            <w:r>
              <w:rPr>
                <w:spacing w:val="-5"/>
                <w:sz w:val="24"/>
              </w:rPr>
              <w:t xml:space="preserve"> </w:t>
            </w:r>
            <w:r>
              <w:rPr>
                <w:spacing w:val="-2"/>
                <w:sz w:val="24"/>
              </w:rPr>
              <w:t>парков.</w:t>
            </w:r>
          </w:p>
          <w:p w14:paraId="4D996715" w14:textId="77777777" w:rsidR="003C5256" w:rsidRDefault="00EA4AB5">
            <w:pPr>
              <w:pStyle w:val="TableParagraph"/>
              <w:spacing w:before="3" w:line="264" w:lineRule="exact"/>
              <w:ind w:left="111"/>
              <w:rPr>
                <w:sz w:val="24"/>
              </w:rPr>
            </w:pPr>
            <w:r>
              <w:rPr>
                <w:sz w:val="24"/>
              </w:rPr>
              <w:t>Схема</w:t>
            </w:r>
            <w:r>
              <w:rPr>
                <w:spacing w:val="-10"/>
                <w:sz w:val="24"/>
              </w:rPr>
              <w:t xml:space="preserve"> </w:t>
            </w:r>
            <w:r>
              <w:rPr>
                <w:sz w:val="24"/>
              </w:rPr>
              <w:t>односторонней</w:t>
            </w:r>
            <w:r>
              <w:rPr>
                <w:spacing w:val="-8"/>
                <w:sz w:val="24"/>
              </w:rPr>
              <w:t xml:space="preserve"> </w:t>
            </w:r>
            <w:r>
              <w:rPr>
                <w:sz w:val="24"/>
              </w:rPr>
              <w:t>сортировочной</w:t>
            </w:r>
            <w:r>
              <w:rPr>
                <w:spacing w:val="-8"/>
                <w:sz w:val="24"/>
              </w:rPr>
              <w:t xml:space="preserve"> </w:t>
            </w:r>
            <w:r>
              <w:rPr>
                <w:sz w:val="24"/>
              </w:rPr>
              <w:t>станции</w:t>
            </w:r>
            <w:r>
              <w:rPr>
                <w:spacing w:val="-9"/>
                <w:sz w:val="24"/>
              </w:rPr>
              <w:t xml:space="preserve"> </w:t>
            </w:r>
            <w:r>
              <w:rPr>
                <w:sz w:val="24"/>
              </w:rPr>
              <w:t>с</w:t>
            </w:r>
            <w:r>
              <w:rPr>
                <w:spacing w:val="-10"/>
                <w:sz w:val="24"/>
              </w:rPr>
              <w:t xml:space="preserve"> </w:t>
            </w:r>
            <w:r>
              <w:rPr>
                <w:sz w:val="24"/>
              </w:rPr>
              <w:t>комбинированным</w:t>
            </w:r>
            <w:r>
              <w:rPr>
                <w:spacing w:val="-9"/>
                <w:sz w:val="24"/>
              </w:rPr>
              <w:t xml:space="preserve"> </w:t>
            </w:r>
            <w:r>
              <w:rPr>
                <w:sz w:val="24"/>
              </w:rPr>
              <w:t xml:space="preserve">расположением </w:t>
            </w:r>
            <w:r>
              <w:rPr>
                <w:spacing w:val="-2"/>
                <w:sz w:val="24"/>
              </w:rPr>
              <w:t>парков.</w:t>
            </w:r>
          </w:p>
        </w:tc>
        <w:tc>
          <w:tcPr>
            <w:tcW w:w="1365" w:type="dxa"/>
            <w:vMerge/>
            <w:tcBorders>
              <w:top w:val="nil"/>
            </w:tcBorders>
          </w:tcPr>
          <w:p w14:paraId="11146933" w14:textId="77777777" w:rsidR="003C5256" w:rsidRDefault="003C5256">
            <w:pPr>
              <w:rPr>
                <w:sz w:val="2"/>
                <w:szCs w:val="2"/>
              </w:rPr>
            </w:pPr>
          </w:p>
        </w:tc>
        <w:tc>
          <w:tcPr>
            <w:tcW w:w="1394" w:type="dxa"/>
            <w:vMerge/>
            <w:tcBorders>
              <w:top w:val="nil"/>
            </w:tcBorders>
          </w:tcPr>
          <w:p w14:paraId="57147177" w14:textId="77777777" w:rsidR="003C5256" w:rsidRDefault="003C5256">
            <w:pPr>
              <w:rPr>
                <w:sz w:val="2"/>
                <w:szCs w:val="2"/>
              </w:rPr>
            </w:pPr>
          </w:p>
        </w:tc>
      </w:tr>
      <w:tr w:rsidR="003C5256" w14:paraId="056D7590" w14:textId="77777777">
        <w:trPr>
          <w:trHeight w:val="275"/>
        </w:trPr>
        <w:tc>
          <w:tcPr>
            <w:tcW w:w="3216" w:type="dxa"/>
            <w:vMerge/>
            <w:tcBorders>
              <w:top w:val="nil"/>
            </w:tcBorders>
          </w:tcPr>
          <w:p w14:paraId="4797BC7F" w14:textId="77777777" w:rsidR="003C5256" w:rsidRDefault="003C5256">
            <w:pPr>
              <w:rPr>
                <w:sz w:val="2"/>
                <w:szCs w:val="2"/>
              </w:rPr>
            </w:pPr>
          </w:p>
        </w:tc>
        <w:tc>
          <w:tcPr>
            <w:tcW w:w="9254" w:type="dxa"/>
          </w:tcPr>
          <w:p w14:paraId="23273565" w14:textId="77777777" w:rsidR="003C5256" w:rsidRDefault="00EA4AB5">
            <w:pPr>
              <w:pStyle w:val="TableParagraph"/>
              <w:spacing w:line="255" w:lineRule="exact"/>
              <w:ind w:left="111"/>
              <w:rPr>
                <w:sz w:val="24"/>
              </w:rPr>
            </w:pPr>
            <w:r>
              <w:rPr>
                <w:sz w:val="24"/>
              </w:rPr>
              <w:t>Схемы</w:t>
            </w:r>
            <w:r>
              <w:rPr>
                <w:spacing w:val="-7"/>
                <w:sz w:val="24"/>
              </w:rPr>
              <w:t xml:space="preserve"> </w:t>
            </w:r>
            <w:r>
              <w:rPr>
                <w:sz w:val="24"/>
              </w:rPr>
              <w:t>двусторонних</w:t>
            </w:r>
            <w:r>
              <w:rPr>
                <w:spacing w:val="-3"/>
                <w:sz w:val="24"/>
              </w:rPr>
              <w:t xml:space="preserve"> </w:t>
            </w:r>
            <w:r>
              <w:rPr>
                <w:sz w:val="24"/>
              </w:rPr>
              <w:t>сортировочных</w:t>
            </w:r>
            <w:r>
              <w:rPr>
                <w:spacing w:val="-3"/>
                <w:sz w:val="24"/>
              </w:rPr>
              <w:t xml:space="preserve"> </w:t>
            </w:r>
            <w:r>
              <w:rPr>
                <w:spacing w:val="-2"/>
                <w:sz w:val="24"/>
              </w:rPr>
              <w:t>станций.</w:t>
            </w:r>
          </w:p>
        </w:tc>
        <w:tc>
          <w:tcPr>
            <w:tcW w:w="1365" w:type="dxa"/>
            <w:vMerge/>
            <w:tcBorders>
              <w:top w:val="nil"/>
            </w:tcBorders>
          </w:tcPr>
          <w:p w14:paraId="323834B1" w14:textId="77777777" w:rsidR="003C5256" w:rsidRDefault="003C5256">
            <w:pPr>
              <w:rPr>
                <w:sz w:val="2"/>
                <w:szCs w:val="2"/>
              </w:rPr>
            </w:pPr>
          </w:p>
        </w:tc>
        <w:tc>
          <w:tcPr>
            <w:tcW w:w="1394" w:type="dxa"/>
            <w:vMerge/>
            <w:tcBorders>
              <w:top w:val="nil"/>
            </w:tcBorders>
          </w:tcPr>
          <w:p w14:paraId="314A2B57" w14:textId="77777777" w:rsidR="003C5256" w:rsidRDefault="003C5256">
            <w:pPr>
              <w:rPr>
                <w:sz w:val="2"/>
                <w:szCs w:val="2"/>
              </w:rPr>
            </w:pPr>
          </w:p>
        </w:tc>
      </w:tr>
      <w:tr w:rsidR="003C5256" w14:paraId="46507CA3" w14:textId="77777777">
        <w:trPr>
          <w:trHeight w:val="648"/>
        </w:trPr>
        <w:tc>
          <w:tcPr>
            <w:tcW w:w="3216" w:type="dxa"/>
            <w:vMerge/>
            <w:tcBorders>
              <w:top w:val="nil"/>
            </w:tcBorders>
          </w:tcPr>
          <w:p w14:paraId="5343B754" w14:textId="77777777" w:rsidR="003C5256" w:rsidRDefault="003C5256">
            <w:pPr>
              <w:rPr>
                <w:sz w:val="2"/>
                <w:szCs w:val="2"/>
              </w:rPr>
            </w:pPr>
          </w:p>
        </w:tc>
        <w:tc>
          <w:tcPr>
            <w:tcW w:w="9254" w:type="dxa"/>
          </w:tcPr>
          <w:p w14:paraId="67DCFD2F" w14:textId="77777777" w:rsidR="003C5256" w:rsidRDefault="00EA4AB5">
            <w:pPr>
              <w:pStyle w:val="TableParagraph"/>
              <w:ind w:left="111"/>
              <w:rPr>
                <w:sz w:val="24"/>
              </w:rPr>
            </w:pPr>
            <w:r>
              <w:rPr>
                <w:sz w:val="24"/>
              </w:rPr>
              <w:t>Расположение</w:t>
            </w:r>
            <w:r>
              <w:rPr>
                <w:spacing w:val="-5"/>
                <w:sz w:val="24"/>
              </w:rPr>
              <w:t xml:space="preserve"> </w:t>
            </w:r>
            <w:r>
              <w:rPr>
                <w:sz w:val="24"/>
              </w:rPr>
              <w:t>главных</w:t>
            </w:r>
            <w:r>
              <w:rPr>
                <w:spacing w:val="-5"/>
                <w:sz w:val="24"/>
              </w:rPr>
              <w:t xml:space="preserve"> </w:t>
            </w:r>
            <w:r>
              <w:rPr>
                <w:sz w:val="24"/>
              </w:rPr>
              <w:t>путей</w:t>
            </w:r>
            <w:r>
              <w:rPr>
                <w:spacing w:val="-6"/>
                <w:sz w:val="24"/>
              </w:rPr>
              <w:t xml:space="preserve"> </w:t>
            </w:r>
            <w:r>
              <w:rPr>
                <w:sz w:val="24"/>
              </w:rPr>
              <w:t>на</w:t>
            </w:r>
            <w:r>
              <w:rPr>
                <w:spacing w:val="-5"/>
                <w:sz w:val="24"/>
              </w:rPr>
              <w:t xml:space="preserve"> </w:t>
            </w:r>
            <w:r>
              <w:rPr>
                <w:sz w:val="24"/>
              </w:rPr>
              <w:t>сортировочной</w:t>
            </w:r>
            <w:r>
              <w:rPr>
                <w:spacing w:val="-6"/>
                <w:sz w:val="24"/>
              </w:rPr>
              <w:t xml:space="preserve"> </w:t>
            </w:r>
            <w:r>
              <w:rPr>
                <w:sz w:val="24"/>
              </w:rPr>
              <w:t>станции.</w:t>
            </w:r>
            <w:r>
              <w:rPr>
                <w:spacing w:val="-5"/>
                <w:sz w:val="24"/>
              </w:rPr>
              <w:t xml:space="preserve"> </w:t>
            </w:r>
            <w:r>
              <w:rPr>
                <w:sz w:val="24"/>
              </w:rPr>
              <w:t>Промышленные</w:t>
            </w:r>
            <w:r>
              <w:rPr>
                <w:spacing w:val="-5"/>
                <w:sz w:val="24"/>
              </w:rPr>
              <w:t xml:space="preserve"> </w:t>
            </w:r>
            <w:r>
              <w:rPr>
                <w:sz w:val="24"/>
              </w:rPr>
              <w:t>(портовые) сортировочные станции.</w:t>
            </w:r>
          </w:p>
        </w:tc>
        <w:tc>
          <w:tcPr>
            <w:tcW w:w="1365" w:type="dxa"/>
            <w:vMerge/>
            <w:tcBorders>
              <w:top w:val="nil"/>
            </w:tcBorders>
          </w:tcPr>
          <w:p w14:paraId="23E9F4F4" w14:textId="77777777" w:rsidR="003C5256" w:rsidRDefault="003C5256">
            <w:pPr>
              <w:rPr>
                <w:sz w:val="2"/>
                <w:szCs w:val="2"/>
              </w:rPr>
            </w:pPr>
          </w:p>
        </w:tc>
        <w:tc>
          <w:tcPr>
            <w:tcW w:w="1394" w:type="dxa"/>
            <w:vMerge/>
            <w:tcBorders>
              <w:top w:val="nil"/>
            </w:tcBorders>
          </w:tcPr>
          <w:p w14:paraId="6166F84D" w14:textId="77777777" w:rsidR="003C5256" w:rsidRDefault="003C5256">
            <w:pPr>
              <w:rPr>
                <w:sz w:val="2"/>
                <w:szCs w:val="2"/>
              </w:rPr>
            </w:pPr>
          </w:p>
        </w:tc>
      </w:tr>
      <w:tr w:rsidR="003C5256" w14:paraId="4B3C6142" w14:textId="77777777">
        <w:trPr>
          <w:trHeight w:val="1931"/>
        </w:trPr>
        <w:tc>
          <w:tcPr>
            <w:tcW w:w="3216" w:type="dxa"/>
            <w:vMerge/>
            <w:tcBorders>
              <w:top w:val="nil"/>
            </w:tcBorders>
          </w:tcPr>
          <w:p w14:paraId="18CA4AD1" w14:textId="77777777" w:rsidR="003C5256" w:rsidRDefault="003C5256">
            <w:pPr>
              <w:rPr>
                <w:sz w:val="2"/>
                <w:szCs w:val="2"/>
              </w:rPr>
            </w:pPr>
          </w:p>
        </w:tc>
        <w:tc>
          <w:tcPr>
            <w:tcW w:w="9254" w:type="dxa"/>
          </w:tcPr>
          <w:p w14:paraId="23A4DFFC" w14:textId="77777777" w:rsidR="003C5256" w:rsidRDefault="00EA4AB5">
            <w:pPr>
              <w:pStyle w:val="TableParagraph"/>
              <w:spacing w:line="267"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073198E6" w14:textId="77777777" w:rsidR="003C5256" w:rsidRDefault="00EA4AB5">
            <w:pPr>
              <w:pStyle w:val="TableParagraph"/>
              <w:spacing w:line="276" w:lineRule="exact"/>
              <w:ind w:left="111"/>
              <w:rPr>
                <w:sz w:val="24"/>
              </w:rPr>
            </w:pPr>
            <w:r>
              <w:rPr>
                <w:sz w:val="24"/>
              </w:rPr>
              <w:t>Проработка конспекта занятий и учебных изданий (по заданию преподавателя). Подготовить сообщения: “Объемлющее (с одной стороны, внутреннее, путепровод) расположение</w:t>
            </w:r>
            <w:r>
              <w:rPr>
                <w:spacing w:val="-2"/>
                <w:sz w:val="24"/>
              </w:rPr>
              <w:t xml:space="preserve"> </w:t>
            </w:r>
            <w:r>
              <w:rPr>
                <w:sz w:val="24"/>
              </w:rPr>
              <w:t>главных</w:t>
            </w:r>
            <w:r>
              <w:rPr>
                <w:spacing w:val="-2"/>
                <w:sz w:val="24"/>
              </w:rPr>
              <w:t xml:space="preserve"> </w:t>
            </w:r>
            <w:r>
              <w:rPr>
                <w:sz w:val="24"/>
              </w:rPr>
              <w:t>путей</w:t>
            </w:r>
            <w:r>
              <w:rPr>
                <w:spacing w:val="-3"/>
                <w:sz w:val="24"/>
              </w:rPr>
              <w:t xml:space="preserve"> </w:t>
            </w:r>
            <w:r>
              <w:rPr>
                <w:sz w:val="24"/>
              </w:rPr>
              <w:t>на</w:t>
            </w:r>
            <w:r>
              <w:rPr>
                <w:spacing w:val="-2"/>
                <w:sz w:val="24"/>
              </w:rPr>
              <w:t xml:space="preserve"> </w:t>
            </w:r>
            <w:r>
              <w:rPr>
                <w:sz w:val="24"/>
              </w:rPr>
              <w:t>сортировочной</w:t>
            </w:r>
            <w:r>
              <w:rPr>
                <w:spacing w:val="-3"/>
                <w:sz w:val="24"/>
              </w:rPr>
              <w:t xml:space="preserve"> </w:t>
            </w:r>
            <w:r>
              <w:rPr>
                <w:sz w:val="24"/>
              </w:rPr>
              <w:t>станции”;</w:t>
            </w:r>
            <w:r>
              <w:rPr>
                <w:spacing w:val="-2"/>
                <w:sz w:val="24"/>
              </w:rPr>
              <w:t xml:space="preserve"> </w:t>
            </w:r>
            <w:r>
              <w:rPr>
                <w:sz w:val="24"/>
              </w:rPr>
              <w:t>“Расположение</w:t>
            </w:r>
            <w:r>
              <w:rPr>
                <w:spacing w:val="-3"/>
                <w:sz w:val="24"/>
              </w:rPr>
              <w:t xml:space="preserve"> </w:t>
            </w:r>
            <w:r>
              <w:rPr>
                <w:sz w:val="24"/>
              </w:rPr>
              <w:t>главных</w:t>
            </w:r>
            <w:r>
              <w:rPr>
                <w:spacing w:val="-2"/>
                <w:sz w:val="24"/>
              </w:rPr>
              <w:t xml:space="preserve"> </w:t>
            </w:r>
            <w:r>
              <w:rPr>
                <w:sz w:val="24"/>
              </w:rPr>
              <w:t>пу- тей</w:t>
            </w:r>
            <w:r>
              <w:rPr>
                <w:spacing w:val="-5"/>
                <w:sz w:val="24"/>
              </w:rPr>
              <w:t xml:space="preserve"> </w:t>
            </w:r>
            <w:r>
              <w:rPr>
                <w:sz w:val="24"/>
              </w:rPr>
              <w:t>на</w:t>
            </w:r>
            <w:r>
              <w:rPr>
                <w:spacing w:val="-4"/>
                <w:sz w:val="24"/>
              </w:rPr>
              <w:t xml:space="preserve"> </w:t>
            </w:r>
            <w:r>
              <w:rPr>
                <w:sz w:val="24"/>
              </w:rPr>
              <w:t>сортировочной</w:t>
            </w:r>
            <w:r>
              <w:rPr>
                <w:spacing w:val="-5"/>
                <w:sz w:val="24"/>
              </w:rPr>
              <w:t xml:space="preserve"> </w:t>
            </w:r>
            <w:r>
              <w:rPr>
                <w:sz w:val="24"/>
              </w:rPr>
              <w:t>станции</w:t>
            </w:r>
            <w:r>
              <w:rPr>
                <w:spacing w:val="-5"/>
                <w:sz w:val="24"/>
              </w:rPr>
              <w:t xml:space="preserve"> </w:t>
            </w:r>
            <w:r>
              <w:rPr>
                <w:sz w:val="24"/>
              </w:rPr>
              <w:t>с</w:t>
            </w:r>
            <w:r>
              <w:rPr>
                <w:spacing w:val="-4"/>
                <w:sz w:val="24"/>
              </w:rPr>
              <w:t xml:space="preserve"> </w:t>
            </w:r>
            <w:r>
              <w:rPr>
                <w:sz w:val="24"/>
              </w:rPr>
              <w:t>одной</w:t>
            </w:r>
            <w:r>
              <w:rPr>
                <w:spacing w:val="-5"/>
                <w:sz w:val="24"/>
              </w:rPr>
              <w:t xml:space="preserve"> </w:t>
            </w:r>
            <w:r>
              <w:rPr>
                <w:sz w:val="24"/>
              </w:rPr>
              <w:t>стороны</w:t>
            </w:r>
            <w:r>
              <w:rPr>
                <w:spacing w:val="-4"/>
                <w:sz w:val="24"/>
              </w:rPr>
              <w:t xml:space="preserve"> </w:t>
            </w:r>
            <w:r>
              <w:rPr>
                <w:sz w:val="24"/>
              </w:rPr>
              <w:t>”;</w:t>
            </w:r>
            <w:r>
              <w:rPr>
                <w:spacing w:val="-4"/>
                <w:sz w:val="24"/>
              </w:rPr>
              <w:t xml:space="preserve"> </w:t>
            </w:r>
            <w:r>
              <w:rPr>
                <w:sz w:val="24"/>
              </w:rPr>
              <w:t>“Внутреннее</w:t>
            </w:r>
            <w:r>
              <w:rPr>
                <w:spacing w:val="-4"/>
                <w:sz w:val="24"/>
              </w:rPr>
              <w:t xml:space="preserve"> </w:t>
            </w:r>
            <w:r>
              <w:rPr>
                <w:sz w:val="24"/>
              </w:rPr>
              <w:t>расположение</w:t>
            </w:r>
            <w:r>
              <w:rPr>
                <w:spacing w:val="-4"/>
                <w:sz w:val="24"/>
              </w:rPr>
              <w:t xml:space="preserve"> </w:t>
            </w:r>
            <w:r>
              <w:rPr>
                <w:sz w:val="24"/>
              </w:rPr>
              <w:t>главных путей на сортировочной станции”; “Путепроводные развязки главных путей на сорти- ровочной станции”.</w:t>
            </w:r>
          </w:p>
        </w:tc>
        <w:tc>
          <w:tcPr>
            <w:tcW w:w="1365" w:type="dxa"/>
          </w:tcPr>
          <w:p w14:paraId="14C35492" w14:textId="77777777" w:rsidR="003C5256" w:rsidRDefault="00EA4AB5">
            <w:pPr>
              <w:pStyle w:val="TableParagraph"/>
              <w:spacing w:line="266" w:lineRule="exact"/>
              <w:ind w:left="23"/>
              <w:jc w:val="center"/>
              <w:rPr>
                <w:sz w:val="24"/>
              </w:rPr>
            </w:pPr>
            <w:r>
              <w:rPr>
                <w:spacing w:val="-10"/>
                <w:sz w:val="24"/>
              </w:rPr>
              <w:t>5</w:t>
            </w:r>
          </w:p>
        </w:tc>
        <w:tc>
          <w:tcPr>
            <w:tcW w:w="1394" w:type="dxa"/>
          </w:tcPr>
          <w:p w14:paraId="2490348A" w14:textId="77777777" w:rsidR="003C5256" w:rsidRDefault="00EA4AB5">
            <w:pPr>
              <w:pStyle w:val="TableParagraph"/>
              <w:spacing w:line="266" w:lineRule="exact"/>
              <w:ind w:left="24"/>
              <w:jc w:val="center"/>
              <w:rPr>
                <w:sz w:val="24"/>
              </w:rPr>
            </w:pPr>
            <w:r>
              <w:rPr>
                <w:spacing w:val="-10"/>
                <w:sz w:val="24"/>
              </w:rPr>
              <w:t>3</w:t>
            </w:r>
          </w:p>
        </w:tc>
      </w:tr>
      <w:tr w:rsidR="003C5256" w14:paraId="60398D8C" w14:textId="77777777">
        <w:trPr>
          <w:trHeight w:val="310"/>
        </w:trPr>
        <w:tc>
          <w:tcPr>
            <w:tcW w:w="3216" w:type="dxa"/>
            <w:vMerge w:val="restart"/>
          </w:tcPr>
          <w:p w14:paraId="666BF39F" w14:textId="77777777" w:rsidR="003C5256" w:rsidRDefault="00EA4AB5">
            <w:pPr>
              <w:pStyle w:val="TableParagraph"/>
              <w:spacing w:line="270" w:lineRule="exact"/>
              <w:ind w:left="112"/>
              <w:rPr>
                <w:b/>
                <w:sz w:val="24"/>
              </w:rPr>
            </w:pPr>
            <w:r>
              <w:rPr>
                <w:b/>
                <w:sz w:val="24"/>
              </w:rPr>
              <w:t>Тема</w:t>
            </w:r>
            <w:r>
              <w:rPr>
                <w:b/>
                <w:spacing w:val="-5"/>
                <w:sz w:val="24"/>
              </w:rPr>
              <w:t xml:space="preserve"> </w:t>
            </w:r>
            <w:r>
              <w:rPr>
                <w:b/>
                <w:spacing w:val="-4"/>
                <w:sz w:val="24"/>
              </w:rPr>
              <w:t>5.2.</w:t>
            </w:r>
          </w:p>
          <w:p w14:paraId="566E0203" w14:textId="77777777" w:rsidR="003C5256" w:rsidRDefault="00EA4AB5">
            <w:pPr>
              <w:pStyle w:val="TableParagraph"/>
              <w:spacing w:before="2"/>
              <w:ind w:left="112" w:right="234"/>
              <w:rPr>
                <w:b/>
                <w:sz w:val="24"/>
              </w:rPr>
            </w:pPr>
            <w:r>
              <w:rPr>
                <w:b/>
                <w:sz w:val="24"/>
              </w:rPr>
              <w:t>Сортировочные</w:t>
            </w:r>
            <w:r>
              <w:rPr>
                <w:b/>
                <w:spacing w:val="-15"/>
                <w:sz w:val="24"/>
              </w:rPr>
              <w:t xml:space="preserve"> </w:t>
            </w:r>
            <w:r>
              <w:rPr>
                <w:b/>
                <w:sz w:val="24"/>
              </w:rPr>
              <w:t xml:space="preserve">устройст- </w:t>
            </w:r>
            <w:r>
              <w:rPr>
                <w:b/>
                <w:spacing w:val="-4"/>
                <w:sz w:val="24"/>
              </w:rPr>
              <w:t>ва.</w:t>
            </w:r>
          </w:p>
        </w:tc>
        <w:tc>
          <w:tcPr>
            <w:tcW w:w="9254" w:type="dxa"/>
          </w:tcPr>
          <w:p w14:paraId="55501278" w14:textId="77777777" w:rsidR="003C5256" w:rsidRDefault="00EA4AB5">
            <w:pPr>
              <w:pStyle w:val="TableParagraph"/>
              <w:spacing w:line="270"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65" w:type="dxa"/>
            <w:vMerge w:val="restart"/>
          </w:tcPr>
          <w:p w14:paraId="7BE15637" w14:textId="77777777" w:rsidR="003C5256" w:rsidRDefault="00EA4AB5">
            <w:pPr>
              <w:pStyle w:val="TableParagraph"/>
              <w:spacing w:before="267"/>
              <w:ind w:left="23"/>
              <w:jc w:val="center"/>
              <w:rPr>
                <w:sz w:val="24"/>
              </w:rPr>
            </w:pPr>
            <w:r>
              <w:rPr>
                <w:spacing w:val="-10"/>
                <w:sz w:val="24"/>
              </w:rPr>
              <w:t>4</w:t>
            </w:r>
          </w:p>
        </w:tc>
        <w:tc>
          <w:tcPr>
            <w:tcW w:w="1394" w:type="dxa"/>
            <w:vMerge w:val="restart"/>
          </w:tcPr>
          <w:p w14:paraId="0EB566E8" w14:textId="77777777" w:rsidR="003C5256" w:rsidRDefault="00EA4AB5">
            <w:pPr>
              <w:pStyle w:val="TableParagraph"/>
              <w:spacing w:before="267"/>
              <w:ind w:left="24"/>
              <w:jc w:val="center"/>
              <w:rPr>
                <w:sz w:val="24"/>
              </w:rPr>
            </w:pPr>
            <w:r>
              <w:rPr>
                <w:spacing w:val="-10"/>
                <w:sz w:val="24"/>
              </w:rPr>
              <w:t>1</w:t>
            </w:r>
          </w:p>
        </w:tc>
      </w:tr>
      <w:tr w:rsidR="003C5256" w14:paraId="463E6FE0" w14:textId="77777777">
        <w:trPr>
          <w:trHeight w:val="551"/>
        </w:trPr>
        <w:tc>
          <w:tcPr>
            <w:tcW w:w="3216" w:type="dxa"/>
            <w:vMerge/>
            <w:tcBorders>
              <w:top w:val="nil"/>
            </w:tcBorders>
          </w:tcPr>
          <w:p w14:paraId="1AF827B3" w14:textId="77777777" w:rsidR="003C5256" w:rsidRDefault="003C5256">
            <w:pPr>
              <w:rPr>
                <w:sz w:val="2"/>
                <w:szCs w:val="2"/>
              </w:rPr>
            </w:pPr>
          </w:p>
        </w:tc>
        <w:tc>
          <w:tcPr>
            <w:tcW w:w="9254" w:type="dxa"/>
          </w:tcPr>
          <w:p w14:paraId="3D17D0D3" w14:textId="77777777" w:rsidR="003C5256" w:rsidRDefault="00EA4AB5">
            <w:pPr>
              <w:pStyle w:val="TableParagraph"/>
              <w:spacing w:line="230" w:lineRule="auto"/>
              <w:ind w:left="111"/>
              <w:rPr>
                <w:sz w:val="24"/>
              </w:rPr>
            </w:pPr>
            <w:r>
              <w:rPr>
                <w:sz w:val="24"/>
              </w:rPr>
              <w:t>Виды</w:t>
            </w:r>
            <w:r>
              <w:rPr>
                <w:spacing w:val="-10"/>
                <w:sz w:val="24"/>
              </w:rPr>
              <w:t xml:space="preserve"> </w:t>
            </w:r>
            <w:r>
              <w:rPr>
                <w:sz w:val="24"/>
              </w:rPr>
              <w:t>и</w:t>
            </w:r>
            <w:r>
              <w:rPr>
                <w:spacing w:val="-7"/>
                <w:sz w:val="24"/>
              </w:rPr>
              <w:t xml:space="preserve"> </w:t>
            </w:r>
            <w:r>
              <w:rPr>
                <w:sz w:val="24"/>
              </w:rPr>
              <w:t>характеристика</w:t>
            </w:r>
            <w:r>
              <w:rPr>
                <w:spacing w:val="-13"/>
                <w:sz w:val="24"/>
              </w:rPr>
              <w:t xml:space="preserve"> </w:t>
            </w:r>
            <w:r>
              <w:rPr>
                <w:sz w:val="24"/>
              </w:rPr>
              <w:t>сортировочных</w:t>
            </w:r>
            <w:r>
              <w:rPr>
                <w:spacing w:val="-5"/>
                <w:sz w:val="24"/>
              </w:rPr>
              <w:t xml:space="preserve"> </w:t>
            </w:r>
            <w:r>
              <w:rPr>
                <w:sz w:val="24"/>
              </w:rPr>
              <w:t>устройств.</w:t>
            </w:r>
            <w:r>
              <w:rPr>
                <w:spacing w:val="-11"/>
                <w:sz w:val="24"/>
              </w:rPr>
              <w:t xml:space="preserve"> </w:t>
            </w:r>
            <w:r>
              <w:rPr>
                <w:sz w:val="24"/>
              </w:rPr>
              <w:t>Тормозные</w:t>
            </w:r>
            <w:r>
              <w:rPr>
                <w:spacing w:val="-10"/>
                <w:sz w:val="24"/>
              </w:rPr>
              <w:t xml:space="preserve"> </w:t>
            </w:r>
            <w:r>
              <w:rPr>
                <w:sz w:val="24"/>
              </w:rPr>
              <w:t>средства,</w:t>
            </w:r>
            <w:r>
              <w:rPr>
                <w:spacing w:val="-10"/>
                <w:sz w:val="24"/>
              </w:rPr>
              <w:t xml:space="preserve"> </w:t>
            </w:r>
            <w:r>
              <w:rPr>
                <w:sz w:val="24"/>
              </w:rPr>
              <w:t>применяемые при сортировке вагонов. Элементы сортировочных горок.</w:t>
            </w:r>
          </w:p>
        </w:tc>
        <w:tc>
          <w:tcPr>
            <w:tcW w:w="1365" w:type="dxa"/>
            <w:vMerge/>
            <w:tcBorders>
              <w:top w:val="nil"/>
            </w:tcBorders>
          </w:tcPr>
          <w:p w14:paraId="55B2FD7A" w14:textId="77777777" w:rsidR="003C5256" w:rsidRDefault="003C5256">
            <w:pPr>
              <w:rPr>
                <w:sz w:val="2"/>
                <w:szCs w:val="2"/>
              </w:rPr>
            </w:pPr>
          </w:p>
        </w:tc>
        <w:tc>
          <w:tcPr>
            <w:tcW w:w="1394" w:type="dxa"/>
            <w:vMerge/>
            <w:tcBorders>
              <w:top w:val="nil"/>
            </w:tcBorders>
          </w:tcPr>
          <w:p w14:paraId="4EB30E75" w14:textId="77777777" w:rsidR="003C5256" w:rsidRDefault="003C5256">
            <w:pPr>
              <w:rPr>
                <w:sz w:val="2"/>
                <w:szCs w:val="2"/>
              </w:rPr>
            </w:pPr>
          </w:p>
        </w:tc>
      </w:tr>
    </w:tbl>
    <w:p w14:paraId="6456C841" w14:textId="77777777" w:rsidR="003C5256" w:rsidRDefault="003C5256">
      <w:pPr>
        <w:rPr>
          <w:sz w:val="2"/>
          <w:szCs w:val="2"/>
        </w:rPr>
        <w:sectPr w:rsidR="003C5256">
          <w:type w:val="continuous"/>
          <w:pgSz w:w="16840" w:h="11900" w:orient="landscape"/>
          <w:pgMar w:top="1120" w:right="566" w:bottom="280" w:left="850" w:header="720" w:footer="720" w:gutter="0"/>
          <w:cols w:space="720"/>
        </w:sectPr>
      </w:pPr>
    </w:p>
    <w:tbl>
      <w:tblPr>
        <w:tblStyle w:val="TableNormal"/>
        <w:tblW w:w="0" w:type="auto"/>
        <w:tblInd w:w="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16"/>
        <w:gridCol w:w="9254"/>
        <w:gridCol w:w="1365"/>
        <w:gridCol w:w="1394"/>
      </w:tblGrid>
      <w:tr w:rsidR="003C5256" w14:paraId="09943098" w14:textId="77777777">
        <w:trPr>
          <w:trHeight w:val="1105"/>
        </w:trPr>
        <w:tc>
          <w:tcPr>
            <w:tcW w:w="3216" w:type="dxa"/>
            <w:vMerge w:val="restart"/>
          </w:tcPr>
          <w:p w14:paraId="704D4452" w14:textId="77777777" w:rsidR="003C5256" w:rsidRDefault="003C5256">
            <w:pPr>
              <w:pStyle w:val="TableParagraph"/>
              <w:rPr>
                <w:sz w:val="24"/>
              </w:rPr>
            </w:pPr>
          </w:p>
        </w:tc>
        <w:tc>
          <w:tcPr>
            <w:tcW w:w="9254" w:type="dxa"/>
          </w:tcPr>
          <w:p w14:paraId="5F42EE68" w14:textId="77777777" w:rsidR="003C5256" w:rsidRDefault="00EA4AB5">
            <w:pPr>
              <w:pStyle w:val="TableParagraph"/>
              <w:ind w:left="111"/>
              <w:rPr>
                <w:sz w:val="24"/>
              </w:rPr>
            </w:pPr>
            <w:r>
              <w:rPr>
                <w:sz w:val="24"/>
              </w:rPr>
              <w:t>Расчет</w:t>
            </w:r>
            <w:r>
              <w:rPr>
                <w:spacing w:val="-2"/>
                <w:sz w:val="24"/>
              </w:rPr>
              <w:t xml:space="preserve"> </w:t>
            </w:r>
            <w:r>
              <w:rPr>
                <w:sz w:val="24"/>
              </w:rPr>
              <w:t>надвижной</w:t>
            </w:r>
            <w:r>
              <w:rPr>
                <w:spacing w:val="-2"/>
                <w:sz w:val="24"/>
              </w:rPr>
              <w:t xml:space="preserve"> </w:t>
            </w:r>
            <w:r>
              <w:rPr>
                <w:sz w:val="24"/>
              </w:rPr>
              <w:t>части</w:t>
            </w:r>
            <w:r>
              <w:rPr>
                <w:spacing w:val="-2"/>
                <w:sz w:val="24"/>
              </w:rPr>
              <w:t xml:space="preserve"> </w:t>
            </w:r>
            <w:r>
              <w:rPr>
                <w:sz w:val="24"/>
              </w:rPr>
              <w:t>сортировочной</w:t>
            </w:r>
            <w:r>
              <w:rPr>
                <w:spacing w:val="-2"/>
                <w:sz w:val="24"/>
              </w:rPr>
              <w:t xml:space="preserve"> </w:t>
            </w:r>
            <w:r>
              <w:rPr>
                <w:sz w:val="24"/>
              </w:rPr>
              <w:t>горки.</w:t>
            </w:r>
            <w:r>
              <w:rPr>
                <w:spacing w:val="-2"/>
                <w:sz w:val="24"/>
              </w:rPr>
              <w:t xml:space="preserve"> </w:t>
            </w:r>
            <w:r>
              <w:rPr>
                <w:sz w:val="24"/>
              </w:rPr>
              <w:t>Основные</w:t>
            </w:r>
            <w:r>
              <w:rPr>
                <w:spacing w:val="-2"/>
                <w:sz w:val="24"/>
              </w:rPr>
              <w:t xml:space="preserve"> </w:t>
            </w:r>
            <w:r>
              <w:rPr>
                <w:sz w:val="24"/>
              </w:rPr>
              <w:t>факторы,</w:t>
            </w:r>
            <w:r>
              <w:rPr>
                <w:spacing w:val="-2"/>
                <w:sz w:val="24"/>
              </w:rPr>
              <w:t xml:space="preserve"> </w:t>
            </w:r>
            <w:r>
              <w:rPr>
                <w:sz w:val="24"/>
              </w:rPr>
              <w:t>определяющие</w:t>
            </w:r>
            <w:r>
              <w:rPr>
                <w:spacing w:val="-2"/>
                <w:sz w:val="24"/>
              </w:rPr>
              <w:t xml:space="preserve"> </w:t>
            </w:r>
            <w:r>
              <w:rPr>
                <w:sz w:val="24"/>
              </w:rPr>
              <w:t>вы- соту</w:t>
            </w:r>
            <w:r>
              <w:rPr>
                <w:spacing w:val="-2"/>
                <w:sz w:val="24"/>
              </w:rPr>
              <w:t xml:space="preserve"> </w:t>
            </w:r>
            <w:r>
              <w:rPr>
                <w:sz w:val="24"/>
              </w:rPr>
              <w:t>ее</w:t>
            </w:r>
            <w:r>
              <w:rPr>
                <w:spacing w:val="-2"/>
                <w:sz w:val="24"/>
              </w:rPr>
              <w:t xml:space="preserve"> </w:t>
            </w:r>
            <w:r>
              <w:rPr>
                <w:sz w:val="24"/>
              </w:rPr>
              <w:t>спускной</w:t>
            </w:r>
            <w:r>
              <w:rPr>
                <w:spacing w:val="-2"/>
                <w:sz w:val="24"/>
              </w:rPr>
              <w:t xml:space="preserve"> </w:t>
            </w:r>
            <w:r>
              <w:rPr>
                <w:sz w:val="24"/>
              </w:rPr>
              <w:t>части</w:t>
            </w:r>
            <w:r>
              <w:rPr>
                <w:spacing w:val="-2"/>
                <w:sz w:val="24"/>
              </w:rPr>
              <w:t xml:space="preserve"> </w:t>
            </w:r>
            <w:r>
              <w:rPr>
                <w:sz w:val="24"/>
              </w:rPr>
              <w:t>(основы</w:t>
            </w:r>
            <w:r>
              <w:rPr>
                <w:spacing w:val="-2"/>
                <w:sz w:val="24"/>
              </w:rPr>
              <w:t xml:space="preserve"> </w:t>
            </w:r>
            <w:r>
              <w:rPr>
                <w:sz w:val="24"/>
              </w:rPr>
              <w:t>расчета</w:t>
            </w:r>
            <w:r>
              <w:rPr>
                <w:spacing w:val="-2"/>
                <w:sz w:val="24"/>
              </w:rPr>
              <w:t xml:space="preserve"> </w:t>
            </w:r>
            <w:r>
              <w:rPr>
                <w:sz w:val="24"/>
              </w:rPr>
              <w:t>скатывания</w:t>
            </w:r>
            <w:r>
              <w:rPr>
                <w:spacing w:val="-2"/>
                <w:sz w:val="24"/>
              </w:rPr>
              <w:t xml:space="preserve"> </w:t>
            </w:r>
            <w:r>
              <w:rPr>
                <w:sz w:val="24"/>
              </w:rPr>
              <w:t>вагона</w:t>
            </w:r>
            <w:r>
              <w:rPr>
                <w:spacing w:val="-2"/>
                <w:sz w:val="24"/>
              </w:rPr>
              <w:t xml:space="preserve"> </w:t>
            </w:r>
            <w:r>
              <w:rPr>
                <w:sz w:val="24"/>
              </w:rPr>
              <w:t>с</w:t>
            </w:r>
            <w:r>
              <w:rPr>
                <w:spacing w:val="-2"/>
                <w:sz w:val="24"/>
              </w:rPr>
              <w:t xml:space="preserve"> </w:t>
            </w:r>
            <w:r>
              <w:rPr>
                <w:sz w:val="24"/>
              </w:rPr>
              <w:t>горки).</w:t>
            </w:r>
            <w:r>
              <w:rPr>
                <w:spacing w:val="-2"/>
                <w:sz w:val="24"/>
              </w:rPr>
              <w:t xml:space="preserve"> </w:t>
            </w:r>
            <w:r>
              <w:rPr>
                <w:sz w:val="24"/>
              </w:rPr>
              <w:t>Силы</w:t>
            </w:r>
            <w:r>
              <w:rPr>
                <w:spacing w:val="-1"/>
                <w:sz w:val="24"/>
              </w:rPr>
              <w:t xml:space="preserve"> </w:t>
            </w:r>
            <w:r>
              <w:rPr>
                <w:spacing w:val="-2"/>
                <w:sz w:val="24"/>
              </w:rPr>
              <w:t>сопротивле-</w:t>
            </w:r>
          </w:p>
          <w:p w14:paraId="25C0E5EC" w14:textId="77777777" w:rsidR="003C5256" w:rsidRDefault="00EA4AB5">
            <w:pPr>
              <w:pStyle w:val="TableParagraph"/>
              <w:spacing w:before="5" w:line="264" w:lineRule="exact"/>
              <w:ind w:left="111"/>
              <w:rPr>
                <w:sz w:val="24"/>
              </w:rPr>
            </w:pPr>
            <w:r>
              <w:rPr>
                <w:sz w:val="24"/>
              </w:rPr>
              <w:t>ния,</w:t>
            </w:r>
            <w:r>
              <w:rPr>
                <w:spacing w:val="-7"/>
                <w:sz w:val="24"/>
              </w:rPr>
              <w:t xml:space="preserve"> </w:t>
            </w:r>
            <w:r>
              <w:rPr>
                <w:sz w:val="24"/>
              </w:rPr>
              <w:t>действующие</w:t>
            </w:r>
            <w:r>
              <w:rPr>
                <w:spacing w:val="-7"/>
                <w:sz w:val="24"/>
              </w:rPr>
              <w:t xml:space="preserve"> </w:t>
            </w:r>
            <w:r>
              <w:rPr>
                <w:sz w:val="24"/>
              </w:rPr>
              <w:t>на</w:t>
            </w:r>
            <w:r>
              <w:rPr>
                <w:spacing w:val="-6"/>
                <w:sz w:val="24"/>
              </w:rPr>
              <w:t xml:space="preserve"> </w:t>
            </w:r>
            <w:r>
              <w:rPr>
                <w:sz w:val="24"/>
              </w:rPr>
              <w:t>отцеп</w:t>
            </w:r>
            <w:r>
              <w:rPr>
                <w:spacing w:val="-5"/>
                <w:sz w:val="24"/>
              </w:rPr>
              <w:t xml:space="preserve"> </w:t>
            </w:r>
            <w:r>
              <w:rPr>
                <w:sz w:val="24"/>
              </w:rPr>
              <w:t>при</w:t>
            </w:r>
            <w:r>
              <w:rPr>
                <w:spacing w:val="-5"/>
                <w:sz w:val="24"/>
              </w:rPr>
              <w:t xml:space="preserve"> </w:t>
            </w:r>
            <w:r>
              <w:rPr>
                <w:sz w:val="24"/>
              </w:rPr>
              <w:t>скатывании</w:t>
            </w:r>
            <w:r>
              <w:rPr>
                <w:spacing w:val="-5"/>
                <w:sz w:val="24"/>
              </w:rPr>
              <w:t xml:space="preserve"> </w:t>
            </w:r>
            <w:r>
              <w:rPr>
                <w:sz w:val="24"/>
              </w:rPr>
              <w:t>с</w:t>
            </w:r>
            <w:r>
              <w:rPr>
                <w:spacing w:val="-9"/>
                <w:sz w:val="24"/>
              </w:rPr>
              <w:t xml:space="preserve"> </w:t>
            </w:r>
            <w:r>
              <w:rPr>
                <w:sz w:val="24"/>
              </w:rPr>
              <w:t>сортировочной</w:t>
            </w:r>
            <w:r>
              <w:rPr>
                <w:spacing w:val="-5"/>
                <w:sz w:val="24"/>
              </w:rPr>
              <w:t xml:space="preserve"> </w:t>
            </w:r>
            <w:r>
              <w:rPr>
                <w:sz w:val="24"/>
              </w:rPr>
              <w:t>горки.</w:t>
            </w:r>
            <w:r>
              <w:rPr>
                <w:spacing w:val="-8"/>
                <w:sz w:val="24"/>
              </w:rPr>
              <w:t xml:space="preserve"> </w:t>
            </w:r>
            <w:r>
              <w:rPr>
                <w:sz w:val="24"/>
              </w:rPr>
              <w:t>Расчет</w:t>
            </w:r>
            <w:r>
              <w:rPr>
                <w:spacing w:val="-5"/>
                <w:sz w:val="24"/>
              </w:rPr>
              <w:t xml:space="preserve"> </w:t>
            </w:r>
            <w:r>
              <w:rPr>
                <w:sz w:val="24"/>
              </w:rPr>
              <w:t>высоты сортировочной горки. Расчет мощности тормозных позиций.</w:t>
            </w:r>
          </w:p>
        </w:tc>
        <w:tc>
          <w:tcPr>
            <w:tcW w:w="1365" w:type="dxa"/>
            <w:vMerge w:val="restart"/>
          </w:tcPr>
          <w:p w14:paraId="744155EA" w14:textId="77777777" w:rsidR="003C5256" w:rsidRDefault="003C5256">
            <w:pPr>
              <w:pStyle w:val="TableParagraph"/>
              <w:rPr>
                <w:sz w:val="24"/>
              </w:rPr>
            </w:pPr>
          </w:p>
        </w:tc>
        <w:tc>
          <w:tcPr>
            <w:tcW w:w="1394" w:type="dxa"/>
            <w:vMerge w:val="restart"/>
          </w:tcPr>
          <w:p w14:paraId="0989E148" w14:textId="77777777" w:rsidR="003C5256" w:rsidRDefault="003C5256">
            <w:pPr>
              <w:pStyle w:val="TableParagraph"/>
              <w:rPr>
                <w:sz w:val="24"/>
              </w:rPr>
            </w:pPr>
          </w:p>
        </w:tc>
      </w:tr>
      <w:tr w:rsidR="003C5256" w14:paraId="08CAA14E" w14:textId="77777777">
        <w:trPr>
          <w:trHeight w:val="827"/>
        </w:trPr>
        <w:tc>
          <w:tcPr>
            <w:tcW w:w="3216" w:type="dxa"/>
            <w:vMerge/>
            <w:tcBorders>
              <w:top w:val="nil"/>
            </w:tcBorders>
          </w:tcPr>
          <w:p w14:paraId="1518FBDB" w14:textId="77777777" w:rsidR="003C5256" w:rsidRDefault="003C5256">
            <w:pPr>
              <w:rPr>
                <w:sz w:val="2"/>
                <w:szCs w:val="2"/>
              </w:rPr>
            </w:pPr>
          </w:p>
        </w:tc>
        <w:tc>
          <w:tcPr>
            <w:tcW w:w="9254" w:type="dxa"/>
          </w:tcPr>
          <w:p w14:paraId="7A82C2B8" w14:textId="77777777" w:rsidR="003C5256" w:rsidRDefault="00EA4AB5">
            <w:pPr>
              <w:pStyle w:val="TableParagraph"/>
              <w:spacing w:line="266" w:lineRule="exact"/>
              <w:ind w:left="111"/>
              <w:rPr>
                <w:sz w:val="24"/>
              </w:rPr>
            </w:pPr>
            <w:r>
              <w:rPr>
                <w:sz w:val="24"/>
              </w:rPr>
              <w:t>Продольный</w:t>
            </w:r>
            <w:r>
              <w:rPr>
                <w:spacing w:val="-11"/>
                <w:sz w:val="24"/>
              </w:rPr>
              <w:t xml:space="preserve"> </w:t>
            </w:r>
            <w:r>
              <w:rPr>
                <w:sz w:val="24"/>
              </w:rPr>
              <w:t>профиль</w:t>
            </w:r>
            <w:r>
              <w:rPr>
                <w:spacing w:val="-8"/>
                <w:sz w:val="24"/>
              </w:rPr>
              <w:t xml:space="preserve"> </w:t>
            </w:r>
            <w:r>
              <w:rPr>
                <w:sz w:val="24"/>
              </w:rPr>
              <w:t>спускной</w:t>
            </w:r>
            <w:r>
              <w:rPr>
                <w:spacing w:val="-7"/>
                <w:sz w:val="24"/>
              </w:rPr>
              <w:t xml:space="preserve"> </w:t>
            </w:r>
            <w:r>
              <w:rPr>
                <w:sz w:val="24"/>
              </w:rPr>
              <w:t>части</w:t>
            </w:r>
            <w:r>
              <w:rPr>
                <w:spacing w:val="-7"/>
                <w:sz w:val="24"/>
              </w:rPr>
              <w:t xml:space="preserve"> </w:t>
            </w:r>
            <w:r>
              <w:rPr>
                <w:sz w:val="24"/>
              </w:rPr>
              <w:t>горки.</w:t>
            </w:r>
            <w:r>
              <w:rPr>
                <w:spacing w:val="-9"/>
                <w:sz w:val="24"/>
              </w:rPr>
              <w:t xml:space="preserve"> </w:t>
            </w:r>
            <w:r>
              <w:rPr>
                <w:sz w:val="24"/>
              </w:rPr>
              <w:t>Проверка</w:t>
            </w:r>
            <w:r>
              <w:rPr>
                <w:spacing w:val="-9"/>
                <w:sz w:val="24"/>
              </w:rPr>
              <w:t xml:space="preserve"> </w:t>
            </w:r>
            <w:r>
              <w:rPr>
                <w:sz w:val="24"/>
              </w:rPr>
              <w:t>продольного</w:t>
            </w:r>
            <w:r>
              <w:rPr>
                <w:spacing w:val="-9"/>
                <w:sz w:val="24"/>
              </w:rPr>
              <w:t xml:space="preserve"> </w:t>
            </w:r>
            <w:r>
              <w:rPr>
                <w:sz w:val="24"/>
              </w:rPr>
              <w:t>профиля</w:t>
            </w:r>
            <w:r>
              <w:rPr>
                <w:spacing w:val="-7"/>
                <w:sz w:val="24"/>
              </w:rPr>
              <w:t xml:space="preserve"> </w:t>
            </w:r>
            <w:r>
              <w:rPr>
                <w:spacing w:val="-2"/>
                <w:sz w:val="24"/>
              </w:rPr>
              <w:t>спускной</w:t>
            </w:r>
          </w:p>
          <w:p w14:paraId="0574F599" w14:textId="77777777" w:rsidR="003C5256" w:rsidRDefault="00EA4AB5">
            <w:pPr>
              <w:pStyle w:val="TableParagraph"/>
              <w:spacing w:line="270" w:lineRule="atLeast"/>
              <w:ind w:left="111" w:right="113"/>
              <w:rPr>
                <w:sz w:val="24"/>
              </w:rPr>
            </w:pPr>
            <w:r>
              <w:rPr>
                <w:sz w:val="24"/>
              </w:rPr>
              <w:t>части</w:t>
            </w:r>
            <w:r>
              <w:rPr>
                <w:spacing w:val="-6"/>
                <w:sz w:val="24"/>
              </w:rPr>
              <w:t xml:space="preserve"> </w:t>
            </w:r>
            <w:r>
              <w:rPr>
                <w:sz w:val="24"/>
              </w:rPr>
              <w:t>горки.</w:t>
            </w:r>
            <w:r>
              <w:rPr>
                <w:spacing w:val="-5"/>
                <w:sz w:val="24"/>
              </w:rPr>
              <w:t xml:space="preserve"> </w:t>
            </w:r>
            <w:r>
              <w:rPr>
                <w:sz w:val="24"/>
              </w:rPr>
              <w:t>Комплексная</w:t>
            </w:r>
            <w:r>
              <w:rPr>
                <w:spacing w:val="-6"/>
                <w:sz w:val="24"/>
              </w:rPr>
              <w:t xml:space="preserve"> </w:t>
            </w:r>
            <w:r>
              <w:rPr>
                <w:sz w:val="24"/>
              </w:rPr>
              <w:t>система</w:t>
            </w:r>
            <w:r>
              <w:rPr>
                <w:spacing w:val="-5"/>
                <w:sz w:val="24"/>
              </w:rPr>
              <w:t xml:space="preserve"> </w:t>
            </w:r>
            <w:r>
              <w:rPr>
                <w:sz w:val="24"/>
              </w:rPr>
              <w:t>автоматизации</w:t>
            </w:r>
            <w:r>
              <w:rPr>
                <w:spacing w:val="-6"/>
                <w:sz w:val="24"/>
              </w:rPr>
              <w:t xml:space="preserve"> </w:t>
            </w:r>
            <w:r>
              <w:rPr>
                <w:sz w:val="24"/>
              </w:rPr>
              <w:t>управления</w:t>
            </w:r>
            <w:r>
              <w:rPr>
                <w:spacing w:val="-5"/>
                <w:sz w:val="24"/>
              </w:rPr>
              <w:t xml:space="preserve"> </w:t>
            </w:r>
            <w:r>
              <w:rPr>
                <w:sz w:val="24"/>
              </w:rPr>
              <w:t>сортировочной</w:t>
            </w:r>
            <w:r>
              <w:rPr>
                <w:spacing w:val="-6"/>
                <w:sz w:val="24"/>
              </w:rPr>
              <w:t xml:space="preserve"> </w:t>
            </w:r>
            <w:r>
              <w:rPr>
                <w:sz w:val="24"/>
              </w:rPr>
              <w:t xml:space="preserve">станци- </w:t>
            </w:r>
            <w:r>
              <w:rPr>
                <w:spacing w:val="-4"/>
                <w:sz w:val="24"/>
              </w:rPr>
              <w:t>ей.</w:t>
            </w:r>
          </w:p>
        </w:tc>
        <w:tc>
          <w:tcPr>
            <w:tcW w:w="1365" w:type="dxa"/>
            <w:vMerge/>
            <w:tcBorders>
              <w:top w:val="nil"/>
            </w:tcBorders>
          </w:tcPr>
          <w:p w14:paraId="72FE9FA8" w14:textId="77777777" w:rsidR="003C5256" w:rsidRDefault="003C5256">
            <w:pPr>
              <w:rPr>
                <w:sz w:val="2"/>
                <w:szCs w:val="2"/>
              </w:rPr>
            </w:pPr>
          </w:p>
        </w:tc>
        <w:tc>
          <w:tcPr>
            <w:tcW w:w="1394" w:type="dxa"/>
            <w:vMerge/>
            <w:tcBorders>
              <w:top w:val="nil"/>
            </w:tcBorders>
          </w:tcPr>
          <w:p w14:paraId="2D3FEF43" w14:textId="77777777" w:rsidR="003C5256" w:rsidRDefault="003C5256">
            <w:pPr>
              <w:rPr>
                <w:sz w:val="2"/>
                <w:szCs w:val="2"/>
              </w:rPr>
            </w:pPr>
          </w:p>
        </w:tc>
      </w:tr>
      <w:tr w:rsidR="003C5256" w14:paraId="2BAF1EA3" w14:textId="77777777">
        <w:trPr>
          <w:trHeight w:val="826"/>
        </w:trPr>
        <w:tc>
          <w:tcPr>
            <w:tcW w:w="3216" w:type="dxa"/>
            <w:vMerge/>
            <w:tcBorders>
              <w:top w:val="nil"/>
            </w:tcBorders>
          </w:tcPr>
          <w:p w14:paraId="609AD725" w14:textId="77777777" w:rsidR="003C5256" w:rsidRDefault="003C5256">
            <w:pPr>
              <w:rPr>
                <w:sz w:val="2"/>
                <w:szCs w:val="2"/>
              </w:rPr>
            </w:pPr>
          </w:p>
        </w:tc>
        <w:tc>
          <w:tcPr>
            <w:tcW w:w="9254" w:type="dxa"/>
          </w:tcPr>
          <w:p w14:paraId="2F3C8DEB" w14:textId="77777777" w:rsidR="003C5256" w:rsidRDefault="00EA4AB5">
            <w:pPr>
              <w:pStyle w:val="TableParagraph"/>
              <w:spacing w:line="267" w:lineRule="exact"/>
              <w:ind w:left="111"/>
              <w:rPr>
                <w:b/>
                <w:sz w:val="24"/>
              </w:rPr>
            </w:pPr>
            <w:r>
              <w:rPr>
                <w:b/>
                <w:sz w:val="24"/>
              </w:rPr>
              <w:t>Практическое</w:t>
            </w:r>
            <w:r>
              <w:rPr>
                <w:b/>
                <w:spacing w:val="-10"/>
                <w:sz w:val="24"/>
              </w:rPr>
              <w:t xml:space="preserve"> </w:t>
            </w:r>
            <w:r>
              <w:rPr>
                <w:b/>
                <w:spacing w:val="-2"/>
                <w:sz w:val="24"/>
              </w:rPr>
              <w:t>занятие</w:t>
            </w:r>
          </w:p>
          <w:p w14:paraId="411D444B" w14:textId="77777777" w:rsidR="003C5256" w:rsidRDefault="00EA4AB5">
            <w:pPr>
              <w:pStyle w:val="TableParagraph"/>
              <w:spacing w:line="276" w:lineRule="exact"/>
              <w:ind w:left="111" w:right="113"/>
              <w:rPr>
                <w:sz w:val="24"/>
              </w:rPr>
            </w:pPr>
            <w:r>
              <w:rPr>
                <w:sz w:val="24"/>
              </w:rPr>
              <w:t>11.</w:t>
            </w:r>
            <w:r>
              <w:rPr>
                <w:spacing w:val="-5"/>
                <w:sz w:val="24"/>
              </w:rPr>
              <w:t xml:space="preserve"> </w:t>
            </w:r>
            <w:r>
              <w:rPr>
                <w:sz w:val="24"/>
              </w:rPr>
              <w:t>Расчет</w:t>
            </w:r>
            <w:r>
              <w:rPr>
                <w:spacing w:val="-5"/>
                <w:sz w:val="24"/>
              </w:rPr>
              <w:t xml:space="preserve"> </w:t>
            </w:r>
            <w:r>
              <w:rPr>
                <w:sz w:val="24"/>
              </w:rPr>
              <w:t>перерабатывающей</w:t>
            </w:r>
            <w:r>
              <w:rPr>
                <w:spacing w:val="-6"/>
                <w:sz w:val="24"/>
              </w:rPr>
              <w:t xml:space="preserve"> </w:t>
            </w:r>
            <w:r>
              <w:rPr>
                <w:sz w:val="24"/>
              </w:rPr>
              <w:t>способности</w:t>
            </w:r>
            <w:r>
              <w:rPr>
                <w:spacing w:val="-6"/>
                <w:sz w:val="24"/>
              </w:rPr>
              <w:t xml:space="preserve"> </w:t>
            </w:r>
            <w:r>
              <w:rPr>
                <w:sz w:val="24"/>
              </w:rPr>
              <w:t>сортировочной</w:t>
            </w:r>
            <w:r>
              <w:rPr>
                <w:spacing w:val="-6"/>
                <w:sz w:val="24"/>
              </w:rPr>
              <w:t xml:space="preserve"> </w:t>
            </w:r>
            <w:r>
              <w:rPr>
                <w:sz w:val="24"/>
              </w:rPr>
              <w:t>горки.</w:t>
            </w:r>
            <w:r>
              <w:rPr>
                <w:spacing w:val="-5"/>
                <w:sz w:val="24"/>
              </w:rPr>
              <w:t xml:space="preserve"> </w:t>
            </w:r>
            <w:r>
              <w:rPr>
                <w:sz w:val="24"/>
              </w:rPr>
              <w:t>Расчет</w:t>
            </w:r>
            <w:r>
              <w:rPr>
                <w:spacing w:val="-5"/>
                <w:sz w:val="24"/>
              </w:rPr>
              <w:t xml:space="preserve"> </w:t>
            </w:r>
            <w:r>
              <w:rPr>
                <w:sz w:val="24"/>
              </w:rPr>
              <w:t>высоты</w:t>
            </w:r>
            <w:r>
              <w:rPr>
                <w:spacing w:val="-5"/>
                <w:sz w:val="24"/>
              </w:rPr>
              <w:t xml:space="preserve"> </w:t>
            </w:r>
            <w:r>
              <w:rPr>
                <w:sz w:val="24"/>
              </w:rPr>
              <w:t>горки и мощности тормозных позиций.</w:t>
            </w:r>
          </w:p>
        </w:tc>
        <w:tc>
          <w:tcPr>
            <w:tcW w:w="1365" w:type="dxa"/>
          </w:tcPr>
          <w:p w14:paraId="1AD1B582" w14:textId="77777777" w:rsidR="003C5256" w:rsidRDefault="00EA4AB5">
            <w:pPr>
              <w:pStyle w:val="TableParagraph"/>
              <w:spacing w:line="266" w:lineRule="exact"/>
              <w:ind w:left="23"/>
              <w:jc w:val="center"/>
              <w:rPr>
                <w:sz w:val="24"/>
              </w:rPr>
            </w:pPr>
            <w:r>
              <w:rPr>
                <w:spacing w:val="-10"/>
                <w:sz w:val="24"/>
              </w:rPr>
              <w:t>6</w:t>
            </w:r>
          </w:p>
        </w:tc>
        <w:tc>
          <w:tcPr>
            <w:tcW w:w="1394" w:type="dxa"/>
          </w:tcPr>
          <w:p w14:paraId="7A2D01E8" w14:textId="77777777" w:rsidR="003C5256" w:rsidRDefault="00EA4AB5">
            <w:pPr>
              <w:pStyle w:val="TableParagraph"/>
              <w:spacing w:line="266" w:lineRule="exact"/>
              <w:ind w:left="24"/>
              <w:jc w:val="center"/>
              <w:rPr>
                <w:sz w:val="24"/>
              </w:rPr>
            </w:pPr>
            <w:r>
              <w:rPr>
                <w:spacing w:val="-10"/>
                <w:sz w:val="24"/>
              </w:rPr>
              <w:t>2</w:t>
            </w:r>
          </w:p>
        </w:tc>
      </w:tr>
      <w:tr w:rsidR="003C5256" w14:paraId="62263448" w14:textId="77777777">
        <w:trPr>
          <w:trHeight w:val="1103"/>
        </w:trPr>
        <w:tc>
          <w:tcPr>
            <w:tcW w:w="3216" w:type="dxa"/>
            <w:vMerge/>
            <w:tcBorders>
              <w:top w:val="nil"/>
            </w:tcBorders>
          </w:tcPr>
          <w:p w14:paraId="783728B4" w14:textId="77777777" w:rsidR="003C5256" w:rsidRDefault="003C5256">
            <w:pPr>
              <w:rPr>
                <w:sz w:val="2"/>
                <w:szCs w:val="2"/>
              </w:rPr>
            </w:pPr>
          </w:p>
        </w:tc>
        <w:tc>
          <w:tcPr>
            <w:tcW w:w="9254" w:type="dxa"/>
          </w:tcPr>
          <w:p w14:paraId="77218B41" w14:textId="77777777" w:rsidR="003C5256" w:rsidRDefault="00EA4AB5">
            <w:pPr>
              <w:pStyle w:val="TableParagraph"/>
              <w:spacing w:line="267"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5CE84535" w14:textId="77777777" w:rsidR="003C5256" w:rsidRDefault="00EA4AB5">
            <w:pPr>
              <w:pStyle w:val="TableParagraph"/>
              <w:spacing w:line="276" w:lineRule="exact"/>
              <w:ind w:left="111"/>
              <w:rPr>
                <w:sz w:val="24"/>
              </w:rPr>
            </w:pPr>
            <w:r>
              <w:rPr>
                <w:sz w:val="24"/>
              </w:rPr>
              <w:t>Проработка конспекта занятий и учебных изданий (по заданию преподавателя). Подготовка к практическому занятию, оформление отчета и подготовка к защите. Подготовить</w:t>
            </w:r>
            <w:r>
              <w:rPr>
                <w:spacing w:val="-9"/>
                <w:sz w:val="24"/>
              </w:rPr>
              <w:t xml:space="preserve"> </w:t>
            </w:r>
            <w:r>
              <w:rPr>
                <w:sz w:val="24"/>
              </w:rPr>
              <w:t>сообщение:</w:t>
            </w:r>
            <w:r>
              <w:rPr>
                <w:spacing w:val="-9"/>
                <w:sz w:val="24"/>
              </w:rPr>
              <w:t xml:space="preserve"> </w:t>
            </w:r>
            <w:r>
              <w:rPr>
                <w:sz w:val="24"/>
              </w:rPr>
              <w:t>“Тормозные</w:t>
            </w:r>
            <w:r>
              <w:rPr>
                <w:spacing w:val="-10"/>
                <w:sz w:val="24"/>
              </w:rPr>
              <w:t xml:space="preserve"> </w:t>
            </w:r>
            <w:r>
              <w:rPr>
                <w:sz w:val="24"/>
              </w:rPr>
              <w:t>средства,</w:t>
            </w:r>
            <w:r>
              <w:rPr>
                <w:spacing w:val="-11"/>
                <w:sz w:val="24"/>
              </w:rPr>
              <w:t xml:space="preserve"> </w:t>
            </w:r>
            <w:r>
              <w:rPr>
                <w:sz w:val="24"/>
              </w:rPr>
              <w:t>применяемые</w:t>
            </w:r>
            <w:r>
              <w:rPr>
                <w:spacing w:val="-10"/>
                <w:sz w:val="24"/>
              </w:rPr>
              <w:t xml:space="preserve"> </w:t>
            </w:r>
            <w:r>
              <w:rPr>
                <w:sz w:val="24"/>
              </w:rPr>
              <w:t>при</w:t>
            </w:r>
            <w:r>
              <w:rPr>
                <w:spacing w:val="-8"/>
                <w:sz w:val="24"/>
              </w:rPr>
              <w:t xml:space="preserve"> </w:t>
            </w:r>
            <w:r>
              <w:rPr>
                <w:sz w:val="24"/>
              </w:rPr>
              <w:t>сортировке</w:t>
            </w:r>
            <w:r>
              <w:rPr>
                <w:spacing w:val="-10"/>
                <w:sz w:val="24"/>
              </w:rPr>
              <w:t xml:space="preserve"> </w:t>
            </w:r>
            <w:r>
              <w:rPr>
                <w:sz w:val="24"/>
              </w:rPr>
              <w:t>вагонов”.</w:t>
            </w:r>
          </w:p>
        </w:tc>
        <w:tc>
          <w:tcPr>
            <w:tcW w:w="1365" w:type="dxa"/>
          </w:tcPr>
          <w:p w14:paraId="55B3E130" w14:textId="77777777" w:rsidR="003C5256" w:rsidRDefault="00EA4AB5">
            <w:pPr>
              <w:pStyle w:val="TableParagraph"/>
              <w:spacing w:line="266" w:lineRule="exact"/>
              <w:ind w:left="23"/>
              <w:jc w:val="center"/>
              <w:rPr>
                <w:sz w:val="24"/>
              </w:rPr>
            </w:pPr>
            <w:r>
              <w:rPr>
                <w:spacing w:val="-10"/>
                <w:sz w:val="24"/>
              </w:rPr>
              <w:t>6</w:t>
            </w:r>
          </w:p>
        </w:tc>
        <w:tc>
          <w:tcPr>
            <w:tcW w:w="1394" w:type="dxa"/>
          </w:tcPr>
          <w:p w14:paraId="70D2CD98" w14:textId="77777777" w:rsidR="003C5256" w:rsidRDefault="00EA4AB5">
            <w:pPr>
              <w:pStyle w:val="TableParagraph"/>
              <w:spacing w:line="266" w:lineRule="exact"/>
              <w:ind w:left="24"/>
              <w:jc w:val="center"/>
              <w:rPr>
                <w:sz w:val="24"/>
              </w:rPr>
            </w:pPr>
            <w:r>
              <w:rPr>
                <w:spacing w:val="-10"/>
                <w:sz w:val="24"/>
              </w:rPr>
              <w:t>3</w:t>
            </w:r>
          </w:p>
        </w:tc>
      </w:tr>
      <w:tr w:rsidR="003C5256" w14:paraId="4347BCAD" w14:textId="77777777">
        <w:trPr>
          <w:trHeight w:val="317"/>
        </w:trPr>
        <w:tc>
          <w:tcPr>
            <w:tcW w:w="3216" w:type="dxa"/>
            <w:vMerge w:val="restart"/>
          </w:tcPr>
          <w:p w14:paraId="6EB095EE" w14:textId="77777777" w:rsidR="003C5256" w:rsidRDefault="00EA4AB5">
            <w:pPr>
              <w:pStyle w:val="TableParagraph"/>
              <w:spacing w:line="270" w:lineRule="exact"/>
              <w:ind w:left="112"/>
              <w:jc w:val="both"/>
              <w:rPr>
                <w:b/>
                <w:sz w:val="24"/>
              </w:rPr>
            </w:pPr>
            <w:r>
              <w:rPr>
                <w:b/>
                <w:sz w:val="24"/>
              </w:rPr>
              <w:t>Тема</w:t>
            </w:r>
            <w:r>
              <w:rPr>
                <w:b/>
                <w:spacing w:val="-5"/>
                <w:sz w:val="24"/>
              </w:rPr>
              <w:t xml:space="preserve"> </w:t>
            </w:r>
            <w:r>
              <w:rPr>
                <w:b/>
                <w:spacing w:val="-4"/>
                <w:sz w:val="24"/>
              </w:rPr>
              <w:t>5.3.</w:t>
            </w:r>
          </w:p>
          <w:p w14:paraId="0774BB42" w14:textId="77777777" w:rsidR="003C5256" w:rsidRDefault="00EA4AB5">
            <w:pPr>
              <w:pStyle w:val="TableParagraph"/>
              <w:spacing w:before="2"/>
              <w:ind w:left="112" w:right="87"/>
              <w:jc w:val="both"/>
              <w:rPr>
                <w:b/>
                <w:sz w:val="24"/>
              </w:rPr>
            </w:pPr>
            <w:r>
              <w:rPr>
                <w:b/>
                <w:sz w:val="24"/>
              </w:rPr>
              <w:t xml:space="preserve">Проектирование сортиро- вочных станций и их раз- </w:t>
            </w:r>
            <w:r>
              <w:rPr>
                <w:b/>
                <w:spacing w:val="-2"/>
                <w:sz w:val="24"/>
              </w:rPr>
              <w:t>витие.</w:t>
            </w:r>
          </w:p>
        </w:tc>
        <w:tc>
          <w:tcPr>
            <w:tcW w:w="9254" w:type="dxa"/>
          </w:tcPr>
          <w:p w14:paraId="244086C1" w14:textId="77777777" w:rsidR="003C5256" w:rsidRDefault="00EA4AB5">
            <w:pPr>
              <w:pStyle w:val="TableParagraph"/>
              <w:spacing w:line="270"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65" w:type="dxa"/>
            <w:vMerge w:val="restart"/>
          </w:tcPr>
          <w:p w14:paraId="5A7E614B" w14:textId="77777777" w:rsidR="003C5256" w:rsidRDefault="00EA4AB5">
            <w:pPr>
              <w:pStyle w:val="TableParagraph"/>
              <w:spacing w:line="266" w:lineRule="exact"/>
              <w:ind w:left="23"/>
              <w:jc w:val="center"/>
              <w:rPr>
                <w:sz w:val="24"/>
              </w:rPr>
            </w:pPr>
            <w:r>
              <w:rPr>
                <w:spacing w:val="-10"/>
                <w:sz w:val="24"/>
              </w:rPr>
              <w:t>4</w:t>
            </w:r>
          </w:p>
        </w:tc>
        <w:tc>
          <w:tcPr>
            <w:tcW w:w="1394" w:type="dxa"/>
            <w:vMerge w:val="restart"/>
          </w:tcPr>
          <w:p w14:paraId="3D676984" w14:textId="77777777" w:rsidR="003C5256" w:rsidRDefault="00EA4AB5">
            <w:pPr>
              <w:pStyle w:val="TableParagraph"/>
              <w:spacing w:line="266" w:lineRule="exact"/>
              <w:ind w:left="24"/>
              <w:jc w:val="center"/>
              <w:rPr>
                <w:sz w:val="24"/>
              </w:rPr>
            </w:pPr>
            <w:r>
              <w:rPr>
                <w:spacing w:val="-10"/>
                <w:sz w:val="24"/>
              </w:rPr>
              <w:t>1</w:t>
            </w:r>
          </w:p>
        </w:tc>
      </w:tr>
      <w:tr w:rsidR="003C5256" w14:paraId="32E00D38" w14:textId="77777777">
        <w:trPr>
          <w:trHeight w:val="1103"/>
        </w:trPr>
        <w:tc>
          <w:tcPr>
            <w:tcW w:w="3216" w:type="dxa"/>
            <w:vMerge/>
            <w:tcBorders>
              <w:top w:val="nil"/>
            </w:tcBorders>
          </w:tcPr>
          <w:p w14:paraId="321E1CE1" w14:textId="77777777" w:rsidR="003C5256" w:rsidRDefault="003C5256">
            <w:pPr>
              <w:rPr>
                <w:sz w:val="2"/>
                <w:szCs w:val="2"/>
              </w:rPr>
            </w:pPr>
          </w:p>
        </w:tc>
        <w:tc>
          <w:tcPr>
            <w:tcW w:w="9254" w:type="dxa"/>
          </w:tcPr>
          <w:p w14:paraId="4846AA05" w14:textId="77777777" w:rsidR="003C5256" w:rsidRDefault="00EA4AB5">
            <w:pPr>
              <w:pStyle w:val="TableParagraph"/>
              <w:ind w:left="111" w:right="113"/>
              <w:rPr>
                <w:sz w:val="24"/>
              </w:rPr>
            </w:pPr>
            <w:r>
              <w:rPr>
                <w:sz w:val="24"/>
              </w:rPr>
              <w:t>Порядок</w:t>
            </w:r>
            <w:r>
              <w:rPr>
                <w:spacing w:val="-5"/>
                <w:sz w:val="24"/>
              </w:rPr>
              <w:t xml:space="preserve"> </w:t>
            </w:r>
            <w:r>
              <w:rPr>
                <w:sz w:val="24"/>
              </w:rPr>
              <w:t>проектирования</w:t>
            </w:r>
            <w:r>
              <w:rPr>
                <w:spacing w:val="-5"/>
                <w:sz w:val="24"/>
              </w:rPr>
              <w:t xml:space="preserve"> </w:t>
            </w:r>
            <w:r>
              <w:rPr>
                <w:sz w:val="24"/>
              </w:rPr>
              <w:t>сортировочных</w:t>
            </w:r>
            <w:r>
              <w:rPr>
                <w:spacing w:val="-5"/>
                <w:sz w:val="24"/>
              </w:rPr>
              <w:t xml:space="preserve"> </w:t>
            </w:r>
            <w:r>
              <w:rPr>
                <w:sz w:val="24"/>
              </w:rPr>
              <w:t>станций</w:t>
            </w:r>
            <w:r>
              <w:rPr>
                <w:spacing w:val="-5"/>
                <w:sz w:val="24"/>
              </w:rPr>
              <w:t xml:space="preserve"> </w:t>
            </w:r>
            <w:r>
              <w:rPr>
                <w:sz w:val="24"/>
              </w:rPr>
              <w:t>и</w:t>
            </w:r>
            <w:r>
              <w:rPr>
                <w:spacing w:val="-6"/>
                <w:sz w:val="24"/>
              </w:rPr>
              <w:t xml:space="preserve"> </w:t>
            </w:r>
            <w:r>
              <w:rPr>
                <w:sz w:val="24"/>
              </w:rPr>
              <w:t>общие</w:t>
            </w:r>
            <w:r>
              <w:rPr>
                <w:spacing w:val="-5"/>
                <w:sz w:val="24"/>
              </w:rPr>
              <w:t xml:space="preserve"> </w:t>
            </w:r>
            <w:r>
              <w:rPr>
                <w:sz w:val="24"/>
              </w:rPr>
              <w:t>условия</w:t>
            </w:r>
            <w:r>
              <w:rPr>
                <w:spacing w:val="-5"/>
                <w:sz w:val="24"/>
              </w:rPr>
              <w:t xml:space="preserve"> </w:t>
            </w:r>
            <w:r>
              <w:rPr>
                <w:sz w:val="24"/>
              </w:rPr>
              <w:t>содержания</w:t>
            </w:r>
            <w:r>
              <w:rPr>
                <w:spacing w:val="-5"/>
                <w:sz w:val="24"/>
              </w:rPr>
              <w:t xml:space="preserve"> </w:t>
            </w:r>
            <w:r>
              <w:rPr>
                <w:sz w:val="24"/>
              </w:rPr>
              <w:t xml:space="preserve">проек- </w:t>
            </w:r>
            <w:r>
              <w:rPr>
                <w:spacing w:val="-4"/>
                <w:sz w:val="24"/>
              </w:rPr>
              <w:t>та.</w:t>
            </w:r>
          </w:p>
          <w:p w14:paraId="59F56A31" w14:textId="77777777" w:rsidR="003C5256" w:rsidRDefault="00EA4AB5">
            <w:pPr>
              <w:pStyle w:val="TableParagraph"/>
              <w:spacing w:line="270" w:lineRule="atLeast"/>
              <w:ind w:left="111"/>
              <w:rPr>
                <w:sz w:val="24"/>
              </w:rPr>
            </w:pPr>
            <w:r>
              <w:rPr>
                <w:sz w:val="24"/>
              </w:rPr>
              <w:t>Выбор</w:t>
            </w:r>
            <w:r>
              <w:rPr>
                <w:spacing w:val="-4"/>
                <w:sz w:val="24"/>
              </w:rPr>
              <w:t xml:space="preserve"> </w:t>
            </w:r>
            <w:r>
              <w:rPr>
                <w:sz w:val="24"/>
              </w:rPr>
              <w:t>типа</w:t>
            </w:r>
            <w:r>
              <w:rPr>
                <w:spacing w:val="-4"/>
                <w:sz w:val="24"/>
              </w:rPr>
              <w:t xml:space="preserve"> </w:t>
            </w:r>
            <w:r>
              <w:rPr>
                <w:sz w:val="24"/>
              </w:rPr>
              <w:t>станции</w:t>
            </w:r>
            <w:r>
              <w:rPr>
                <w:spacing w:val="-5"/>
                <w:sz w:val="24"/>
              </w:rPr>
              <w:t xml:space="preserve"> </w:t>
            </w:r>
            <w:r>
              <w:rPr>
                <w:sz w:val="24"/>
              </w:rPr>
              <w:t>и</w:t>
            </w:r>
            <w:r>
              <w:rPr>
                <w:spacing w:val="-5"/>
                <w:sz w:val="24"/>
              </w:rPr>
              <w:t xml:space="preserve"> </w:t>
            </w:r>
            <w:r>
              <w:rPr>
                <w:sz w:val="24"/>
              </w:rPr>
              <w:t>направления</w:t>
            </w:r>
            <w:r>
              <w:rPr>
                <w:spacing w:val="-4"/>
                <w:sz w:val="24"/>
              </w:rPr>
              <w:t xml:space="preserve"> </w:t>
            </w:r>
            <w:r>
              <w:rPr>
                <w:sz w:val="24"/>
              </w:rPr>
              <w:t>сортировки.</w:t>
            </w:r>
            <w:r>
              <w:rPr>
                <w:spacing w:val="-4"/>
                <w:sz w:val="24"/>
              </w:rPr>
              <w:t xml:space="preserve"> </w:t>
            </w:r>
            <w:r>
              <w:rPr>
                <w:sz w:val="24"/>
              </w:rPr>
              <w:t>Выбор</w:t>
            </w:r>
            <w:r>
              <w:rPr>
                <w:spacing w:val="-4"/>
                <w:sz w:val="24"/>
              </w:rPr>
              <w:t xml:space="preserve"> </w:t>
            </w:r>
            <w:r>
              <w:rPr>
                <w:sz w:val="24"/>
              </w:rPr>
              <w:t>места</w:t>
            </w:r>
            <w:r>
              <w:rPr>
                <w:spacing w:val="-4"/>
                <w:sz w:val="24"/>
              </w:rPr>
              <w:t xml:space="preserve"> </w:t>
            </w:r>
            <w:r>
              <w:rPr>
                <w:sz w:val="24"/>
              </w:rPr>
              <w:t>расположения</w:t>
            </w:r>
            <w:r>
              <w:rPr>
                <w:spacing w:val="-4"/>
                <w:sz w:val="24"/>
              </w:rPr>
              <w:t xml:space="preserve"> </w:t>
            </w:r>
            <w:r>
              <w:rPr>
                <w:sz w:val="24"/>
              </w:rPr>
              <w:t>новой станции. Расчет числа путей в парках станции.</w:t>
            </w:r>
          </w:p>
        </w:tc>
        <w:tc>
          <w:tcPr>
            <w:tcW w:w="1365" w:type="dxa"/>
            <w:vMerge/>
            <w:tcBorders>
              <w:top w:val="nil"/>
            </w:tcBorders>
          </w:tcPr>
          <w:p w14:paraId="36F7B49D" w14:textId="77777777" w:rsidR="003C5256" w:rsidRDefault="003C5256">
            <w:pPr>
              <w:rPr>
                <w:sz w:val="2"/>
                <w:szCs w:val="2"/>
              </w:rPr>
            </w:pPr>
          </w:p>
        </w:tc>
        <w:tc>
          <w:tcPr>
            <w:tcW w:w="1394" w:type="dxa"/>
            <w:vMerge/>
            <w:tcBorders>
              <w:top w:val="nil"/>
            </w:tcBorders>
          </w:tcPr>
          <w:p w14:paraId="57D8CA91" w14:textId="77777777" w:rsidR="003C5256" w:rsidRDefault="003C5256">
            <w:pPr>
              <w:rPr>
                <w:sz w:val="2"/>
                <w:szCs w:val="2"/>
              </w:rPr>
            </w:pPr>
          </w:p>
        </w:tc>
      </w:tr>
      <w:tr w:rsidR="003C5256" w14:paraId="327D4DDC" w14:textId="77777777">
        <w:trPr>
          <w:trHeight w:val="725"/>
        </w:trPr>
        <w:tc>
          <w:tcPr>
            <w:tcW w:w="3216" w:type="dxa"/>
            <w:vMerge/>
            <w:tcBorders>
              <w:top w:val="nil"/>
            </w:tcBorders>
          </w:tcPr>
          <w:p w14:paraId="5867F070" w14:textId="77777777" w:rsidR="003C5256" w:rsidRDefault="003C5256">
            <w:pPr>
              <w:rPr>
                <w:sz w:val="2"/>
                <w:szCs w:val="2"/>
              </w:rPr>
            </w:pPr>
          </w:p>
        </w:tc>
        <w:tc>
          <w:tcPr>
            <w:tcW w:w="9254" w:type="dxa"/>
          </w:tcPr>
          <w:p w14:paraId="267FE363" w14:textId="77777777" w:rsidR="003C5256" w:rsidRDefault="00EA4AB5">
            <w:pPr>
              <w:pStyle w:val="TableParagraph"/>
              <w:ind w:left="111" w:right="113"/>
              <w:rPr>
                <w:sz w:val="24"/>
              </w:rPr>
            </w:pPr>
            <w:r>
              <w:rPr>
                <w:sz w:val="24"/>
              </w:rPr>
              <w:t>Проектирование</w:t>
            </w:r>
            <w:r>
              <w:rPr>
                <w:spacing w:val="-5"/>
                <w:sz w:val="24"/>
              </w:rPr>
              <w:t xml:space="preserve"> </w:t>
            </w:r>
            <w:r>
              <w:rPr>
                <w:sz w:val="24"/>
              </w:rPr>
              <w:t>парков</w:t>
            </w:r>
            <w:r>
              <w:rPr>
                <w:spacing w:val="-6"/>
                <w:sz w:val="24"/>
              </w:rPr>
              <w:t xml:space="preserve"> </w:t>
            </w:r>
            <w:r>
              <w:rPr>
                <w:sz w:val="24"/>
              </w:rPr>
              <w:t>сортировочных</w:t>
            </w:r>
            <w:r>
              <w:rPr>
                <w:spacing w:val="-5"/>
                <w:sz w:val="24"/>
              </w:rPr>
              <w:t xml:space="preserve"> </w:t>
            </w:r>
            <w:r>
              <w:rPr>
                <w:sz w:val="24"/>
              </w:rPr>
              <w:t>станций.</w:t>
            </w:r>
            <w:r>
              <w:rPr>
                <w:spacing w:val="-5"/>
                <w:sz w:val="24"/>
              </w:rPr>
              <w:t xml:space="preserve"> </w:t>
            </w:r>
            <w:r>
              <w:rPr>
                <w:sz w:val="24"/>
              </w:rPr>
              <w:t>Конструкция</w:t>
            </w:r>
            <w:r>
              <w:rPr>
                <w:spacing w:val="-5"/>
                <w:sz w:val="24"/>
              </w:rPr>
              <w:t xml:space="preserve"> </w:t>
            </w:r>
            <w:r>
              <w:rPr>
                <w:sz w:val="24"/>
              </w:rPr>
              <w:t>горловин</w:t>
            </w:r>
            <w:r>
              <w:rPr>
                <w:spacing w:val="-6"/>
                <w:sz w:val="24"/>
              </w:rPr>
              <w:t xml:space="preserve"> </w:t>
            </w:r>
            <w:r>
              <w:rPr>
                <w:sz w:val="24"/>
              </w:rPr>
              <w:t>парков</w:t>
            </w:r>
            <w:r>
              <w:rPr>
                <w:spacing w:val="-6"/>
                <w:sz w:val="24"/>
              </w:rPr>
              <w:t xml:space="preserve"> </w:t>
            </w:r>
            <w:r>
              <w:rPr>
                <w:sz w:val="24"/>
              </w:rPr>
              <w:t>прие- ма, отправления, транзитных парков.</w:t>
            </w:r>
          </w:p>
        </w:tc>
        <w:tc>
          <w:tcPr>
            <w:tcW w:w="1365" w:type="dxa"/>
            <w:vMerge/>
            <w:tcBorders>
              <w:top w:val="nil"/>
            </w:tcBorders>
          </w:tcPr>
          <w:p w14:paraId="1343199F" w14:textId="77777777" w:rsidR="003C5256" w:rsidRDefault="003C5256">
            <w:pPr>
              <w:rPr>
                <w:sz w:val="2"/>
                <w:szCs w:val="2"/>
              </w:rPr>
            </w:pPr>
          </w:p>
        </w:tc>
        <w:tc>
          <w:tcPr>
            <w:tcW w:w="1394" w:type="dxa"/>
            <w:vMerge/>
            <w:tcBorders>
              <w:top w:val="nil"/>
            </w:tcBorders>
          </w:tcPr>
          <w:p w14:paraId="103A9546" w14:textId="77777777" w:rsidR="003C5256" w:rsidRDefault="003C5256">
            <w:pPr>
              <w:rPr>
                <w:sz w:val="2"/>
                <w:szCs w:val="2"/>
              </w:rPr>
            </w:pPr>
          </w:p>
        </w:tc>
      </w:tr>
      <w:tr w:rsidR="003C5256" w14:paraId="71A50BD6" w14:textId="77777777">
        <w:trPr>
          <w:trHeight w:val="275"/>
        </w:trPr>
        <w:tc>
          <w:tcPr>
            <w:tcW w:w="3216" w:type="dxa"/>
            <w:vMerge/>
            <w:tcBorders>
              <w:top w:val="nil"/>
            </w:tcBorders>
          </w:tcPr>
          <w:p w14:paraId="0C20C9F1" w14:textId="77777777" w:rsidR="003C5256" w:rsidRDefault="003C5256">
            <w:pPr>
              <w:rPr>
                <w:sz w:val="2"/>
                <w:szCs w:val="2"/>
              </w:rPr>
            </w:pPr>
          </w:p>
        </w:tc>
        <w:tc>
          <w:tcPr>
            <w:tcW w:w="9254" w:type="dxa"/>
          </w:tcPr>
          <w:p w14:paraId="60EFCDEF" w14:textId="77777777" w:rsidR="003C5256" w:rsidRDefault="00EA4AB5">
            <w:pPr>
              <w:pStyle w:val="TableParagraph"/>
              <w:spacing w:line="255" w:lineRule="exact"/>
              <w:ind w:left="111"/>
              <w:rPr>
                <w:sz w:val="24"/>
              </w:rPr>
            </w:pPr>
            <w:r>
              <w:rPr>
                <w:sz w:val="24"/>
              </w:rPr>
              <w:t>Конструкция</w:t>
            </w:r>
            <w:r>
              <w:rPr>
                <w:spacing w:val="-8"/>
                <w:sz w:val="24"/>
              </w:rPr>
              <w:t xml:space="preserve"> </w:t>
            </w:r>
            <w:r>
              <w:rPr>
                <w:sz w:val="24"/>
              </w:rPr>
              <w:t>горловин</w:t>
            </w:r>
            <w:r>
              <w:rPr>
                <w:spacing w:val="-8"/>
                <w:sz w:val="24"/>
              </w:rPr>
              <w:t xml:space="preserve"> </w:t>
            </w:r>
            <w:r>
              <w:rPr>
                <w:sz w:val="24"/>
              </w:rPr>
              <w:t>сортировочных</w:t>
            </w:r>
            <w:r>
              <w:rPr>
                <w:spacing w:val="-6"/>
                <w:sz w:val="24"/>
              </w:rPr>
              <w:t xml:space="preserve"> </w:t>
            </w:r>
            <w:r>
              <w:rPr>
                <w:spacing w:val="-2"/>
                <w:sz w:val="24"/>
              </w:rPr>
              <w:t>парков.</w:t>
            </w:r>
          </w:p>
        </w:tc>
        <w:tc>
          <w:tcPr>
            <w:tcW w:w="1365" w:type="dxa"/>
            <w:vMerge/>
            <w:tcBorders>
              <w:top w:val="nil"/>
            </w:tcBorders>
          </w:tcPr>
          <w:p w14:paraId="6ABC2A2E" w14:textId="77777777" w:rsidR="003C5256" w:rsidRDefault="003C5256">
            <w:pPr>
              <w:rPr>
                <w:sz w:val="2"/>
                <w:szCs w:val="2"/>
              </w:rPr>
            </w:pPr>
          </w:p>
        </w:tc>
        <w:tc>
          <w:tcPr>
            <w:tcW w:w="1394" w:type="dxa"/>
            <w:vMerge/>
            <w:tcBorders>
              <w:top w:val="nil"/>
            </w:tcBorders>
          </w:tcPr>
          <w:p w14:paraId="4FAB172D" w14:textId="77777777" w:rsidR="003C5256" w:rsidRDefault="003C5256">
            <w:pPr>
              <w:rPr>
                <w:sz w:val="2"/>
                <w:szCs w:val="2"/>
              </w:rPr>
            </w:pPr>
          </w:p>
        </w:tc>
      </w:tr>
      <w:tr w:rsidR="003C5256" w14:paraId="3F06649B" w14:textId="77777777">
        <w:trPr>
          <w:trHeight w:val="726"/>
        </w:trPr>
        <w:tc>
          <w:tcPr>
            <w:tcW w:w="3216" w:type="dxa"/>
            <w:vMerge/>
            <w:tcBorders>
              <w:top w:val="nil"/>
            </w:tcBorders>
          </w:tcPr>
          <w:p w14:paraId="63C3FF8F" w14:textId="77777777" w:rsidR="003C5256" w:rsidRDefault="003C5256">
            <w:pPr>
              <w:rPr>
                <w:sz w:val="2"/>
                <w:szCs w:val="2"/>
              </w:rPr>
            </w:pPr>
          </w:p>
        </w:tc>
        <w:tc>
          <w:tcPr>
            <w:tcW w:w="9254" w:type="dxa"/>
          </w:tcPr>
          <w:p w14:paraId="713003A9" w14:textId="77777777" w:rsidR="003C5256" w:rsidRDefault="00EA4AB5">
            <w:pPr>
              <w:pStyle w:val="TableParagraph"/>
              <w:ind w:left="111"/>
              <w:rPr>
                <w:sz w:val="24"/>
              </w:rPr>
            </w:pPr>
            <w:r>
              <w:rPr>
                <w:sz w:val="24"/>
              </w:rPr>
              <w:t>Примыкание</w:t>
            </w:r>
            <w:r>
              <w:rPr>
                <w:spacing w:val="40"/>
                <w:sz w:val="24"/>
              </w:rPr>
              <w:t xml:space="preserve"> </w:t>
            </w:r>
            <w:r>
              <w:rPr>
                <w:sz w:val="24"/>
              </w:rPr>
              <w:t>железнодорожных</w:t>
            </w:r>
            <w:r>
              <w:rPr>
                <w:spacing w:val="40"/>
                <w:sz w:val="24"/>
              </w:rPr>
              <w:t xml:space="preserve"> </w:t>
            </w:r>
            <w:r>
              <w:rPr>
                <w:sz w:val="24"/>
              </w:rPr>
              <w:t>путей</w:t>
            </w:r>
            <w:r>
              <w:rPr>
                <w:spacing w:val="40"/>
                <w:sz w:val="24"/>
              </w:rPr>
              <w:t xml:space="preserve"> </w:t>
            </w:r>
            <w:r>
              <w:rPr>
                <w:sz w:val="24"/>
              </w:rPr>
              <w:t>общего</w:t>
            </w:r>
            <w:r>
              <w:rPr>
                <w:spacing w:val="40"/>
                <w:sz w:val="24"/>
              </w:rPr>
              <w:t xml:space="preserve"> </w:t>
            </w:r>
            <w:r>
              <w:rPr>
                <w:sz w:val="24"/>
              </w:rPr>
              <w:t>и</w:t>
            </w:r>
            <w:r>
              <w:rPr>
                <w:spacing w:val="40"/>
                <w:sz w:val="24"/>
              </w:rPr>
              <w:t xml:space="preserve"> </w:t>
            </w:r>
            <w:r>
              <w:rPr>
                <w:sz w:val="24"/>
              </w:rPr>
              <w:t>необщего</w:t>
            </w:r>
            <w:r>
              <w:rPr>
                <w:spacing w:val="40"/>
                <w:sz w:val="24"/>
              </w:rPr>
              <w:t xml:space="preserve"> </w:t>
            </w:r>
            <w:r>
              <w:rPr>
                <w:sz w:val="24"/>
              </w:rPr>
              <w:t>пользования</w:t>
            </w:r>
            <w:r>
              <w:rPr>
                <w:spacing w:val="40"/>
                <w:sz w:val="24"/>
              </w:rPr>
              <w:t xml:space="preserve"> </w:t>
            </w:r>
            <w:r>
              <w:rPr>
                <w:sz w:val="24"/>
              </w:rPr>
              <w:t>(подъездных путей). Развитие сортировочных станций и основные направления их проектирования.</w:t>
            </w:r>
          </w:p>
        </w:tc>
        <w:tc>
          <w:tcPr>
            <w:tcW w:w="1365" w:type="dxa"/>
            <w:vMerge/>
            <w:tcBorders>
              <w:top w:val="nil"/>
            </w:tcBorders>
          </w:tcPr>
          <w:p w14:paraId="5A096E1E" w14:textId="77777777" w:rsidR="003C5256" w:rsidRDefault="003C5256">
            <w:pPr>
              <w:rPr>
                <w:sz w:val="2"/>
                <w:szCs w:val="2"/>
              </w:rPr>
            </w:pPr>
          </w:p>
        </w:tc>
        <w:tc>
          <w:tcPr>
            <w:tcW w:w="1394" w:type="dxa"/>
            <w:vMerge/>
            <w:tcBorders>
              <w:top w:val="nil"/>
            </w:tcBorders>
          </w:tcPr>
          <w:p w14:paraId="36D25B54" w14:textId="77777777" w:rsidR="003C5256" w:rsidRDefault="003C5256">
            <w:pPr>
              <w:rPr>
                <w:sz w:val="2"/>
                <w:szCs w:val="2"/>
              </w:rPr>
            </w:pPr>
          </w:p>
        </w:tc>
      </w:tr>
      <w:tr w:rsidR="003C5256" w14:paraId="254670FE" w14:textId="77777777">
        <w:trPr>
          <w:trHeight w:val="1378"/>
        </w:trPr>
        <w:tc>
          <w:tcPr>
            <w:tcW w:w="3216" w:type="dxa"/>
            <w:vMerge/>
            <w:tcBorders>
              <w:top w:val="nil"/>
            </w:tcBorders>
          </w:tcPr>
          <w:p w14:paraId="734E65E6" w14:textId="77777777" w:rsidR="003C5256" w:rsidRDefault="003C5256">
            <w:pPr>
              <w:rPr>
                <w:sz w:val="2"/>
                <w:szCs w:val="2"/>
              </w:rPr>
            </w:pPr>
          </w:p>
        </w:tc>
        <w:tc>
          <w:tcPr>
            <w:tcW w:w="9254" w:type="dxa"/>
          </w:tcPr>
          <w:p w14:paraId="21A80F5C" w14:textId="77777777" w:rsidR="003C5256" w:rsidRDefault="00EA4AB5">
            <w:pPr>
              <w:pStyle w:val="TableParagraph"/>
              <w:spacing w:line="267"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4761F7FD" w14:textId="77777777" w:rsidR="003C5256" w:rsidRDefault="00EA4AB5">
            <w:pPr>
              <w:pStyle w:val="TableParagraph"/>
              <w:spacing w:line="276" w:lineRule="exact"/>
              <w:ind w:left="111"/>
              <w:rPr>
                <w:sz w:val="24"/>
              </w:rPr>
            </w:pPr>
            <w:r>
              <w:rPr>
                <w:sz w:val="24"/>
              </w:rPr>
              <w:t>Проработка конспекта занятий и учебных изданий (по заданию преподавателя). Подготовить</w:t>
            </w:r>
            <w:r>
              <w:rPr>
                <w:spacing w:val="36"/>
                <w:sz w:val="24"/>
              </w:rPr>
              <w:t xml:space="preserve"> </w:t>
            </w:r>
            <w:r>
              <w:rPr>
                <w:sz w:val="24"/>
              </w:rPr>
              <w:t>сообщения:</w:t>
            </w:r>
            <w:r>
              <w:rPr>
                <w:spacing w:val="38"/>
                <w:sz w:val="24"/>
              </w:rPr>
              <w:t xml:space="preserve"> </w:t>
            </w:r>
            <w:r>
              <w:rPr>
                <w:sz w:val="24"/>
              </w:rPr>
              <w:t>“Примыкание</w:t>
            </w:r>
            <w:r>
              <w:rPr>
                <w:spacing w:val="37"/>
                <w:sz w:val="24"/>
              </w:rPr>
              <w:t xml:space="preserve"> </w:t>
            </w:r>
            <w:r>
              <w:rPr>
                <w:sz w:val="24"/>
              </w:rPr>
              <w:t>железнодорожных</w:t>
            </w:r>
            <w:r>
              <w:rPr>
                <w:spacing w:val="38"/>
                <w:sz w:val="24"/>
              </w:rPr>
              <w:t xml:space="preserve"> </w:t>
            </w:r>
            <w:r>
              <w:rPr>
                <w:sz w:val="24"/>
              </w:rPr>
              <w:t>путей</w:t>
            </w:r>
            <w:r>
              <w:rPr>
                <w:spacing w:val="38"/>
                <w:sz w:val="24"/>
              </w:rPr>
              <w:t xml:space="preserve"> </w:t>
            </w:r>
            <w:r>
              <w:rPr>
                <w:sz w:val="24"/>
              </w:rPr>
              <w:t>общего</w:t>
            </w:r>
            <w:r>
              <w:rPr>
                <w:spacing w:val="37"/>
                <w:sz w:val="24"/>
              </w:rPr>
              <w:t xml:space="preserve"> </w:t>
            </w:r>
            <w:r>
              <w:rPr>
                <w:sz w:val="24"/>
              </w:rPr>
              <w:t>и</w:t>
            </w:r>
            <w:r>
              <w:rPr>
                <w:spacing w:val="39"/>
                <w:sz w:val="24"/>
              </w:rPr>
              <w:t xml:space="preserve"> </w:t>
            </w:r>
            <w:r>
              <w:rPr>
                <w:sz w:val="24"/>
              </w:rPr>
              <w:t>необщего пользования (подъездных</w:t>
            </w:r>
            <w:r>
              <w:rPr>
                <w:spacing w:val="40"/>
                <w:sz w:val="24"/>
              </w:rPr>
              <w:t xml:space="preserve"> </w:t>
            </w:r>
            <w:r>
              <w:rPr>
                <w:sz w:val="24"/>
              </w:rPr>
              <w:t xml:space="preserve">путей)”; “Основные направления развития сортировочных </w:t>
            </w:r>
            <w:r>
              <w:rPr>
                <w:spacing w:val="-2"/>
                <w:sz w:val="24"/>
              </w:rPr>
              <w:t>станций”.</w:t>
            </w:r>
          </w:p>
        </w:tc>
        <w:tc>
          <w:tcPr>
            <w:tcW w:w="1365" w:type="dxa"/>
          </w:tcPr>
          <w:p w14:paraId="14738E43" w14:textId="77777777" w:rsidR="003C5256" w:rsidRDefault="00EA4AB5">
            <w:pPr>
              <w:pStyle w:val="TableParagraph"/>
              <w:spacing w:line="266" w:lineRule="exact"/>
              <w:ind w:left="23"/>
              <w:jc w:val="center"/>
              <w:rPr>
                <w:sz w:val="24"/>
              </w:rPr>
            </w:pPr>
            <w:r>
              <w:rPr>
                <w:spacing w:val="-10"/>
                <w:sz w:val="24"/>
              </w:rPr>
              <w:t>6</w:t>
            </w:r>
          </w:p>
        </w:tc>
        <w:tc>
          <w:tcPr>
            <w:tcW w:w="1394" w:type="dxa"/>
          </w:tcPr>
          <w:p w14:paraId="302562A7" w14:textId="77777777" w:rsidR="003C5256" w:rsidRDefault="00EA4AB5">
            <w:pPr>
              <w:pStyle w:val="TableParagraph"/>
              <w:spacing w:line="266" w:lineRule="exact"/>
              <w:ind w:left="24"/>
              <w:jc w:val="center"/>
              <w:rPr>
                <w:sz w:val="24"/>
              </w:rPr>
            </w:pPr>
            <w:r>
              <w:rPr>
                <w:spacing w:val="-10"/>
                <w:sz w:val="24"/>
              </w:rPr>
              <w:t>3</w:t>
            </w:r>
          </w:p>
        </w:tc>
      </w:tr>
      <w:tr w:rsidR="003C5256" w14:paraId="7D33A63C" w14:textId="77777777">
        <w:trPr>
          <w:trHeight w:val="719"/>
        </w:trPr>
        <w:tc>
          <w:tcPr>
            <w:tcW w:w="3216" w:type="dxa"/>
          </w:tcPr>
          <w:p w14:paraId="1A698F53" w14:textId="77777777" w:rsidR="003C5256" w:rsidRDefault="00EA4AB5">
            <w:pPr>
              <w:pStyle w:val="TableParagraph"/>
              <w:spacing w:before="80"/>
              <w:ind w:left="112"/>
              <w:rPr>
                <w:b/>
                <w:sz w:val="24"/>
              </w:rPr>
            </w:pPr>
            <w:r>
              <w:rPr>
                <w:b/>
                <w:sz w:val="24"/>
              </w:rPr>
              <w:t>Раздел</w:t>
            </w:r>
            <w:r>
              <w:rPr>
                <w:b/>
                <w:spacing w:val="-15"/>
                <w:sz w:val="24"/>
              </w:rPr>
              <w:t xml:space="preserve"> </w:t>
            </w:r>
            <w:r>
              <w:rPr>
                <w:b/>
                <w:sz w:val="24"/>
              </w:rPr>
              <w:t>6.</w:t>
            </w:r>
            <w:r>
              <w:rPr>
                <w:b/>
                <w:spacing w:val="-15"/>
                <w:sz w:val="24"/>
              </w:rPr>
              <w:t xml:space="preserve"> </w:t>
            </w:r>
            <w:r>
              <w:rPr>
                <w:b/>
                <w:sz w:val="24"/>
              </w:rPr>
              <w:t xml:space="preserve">Пассажирские </w:t>
            </w:r>
            <w:r>
              <w:rPr>
                <w:b/>
                <w:spacing w:val="-2"/>
                <w:sz w:val="24"/>
              </w:rPr>
              <w:t>станции</w:t>
            </w:r>
          </w:p>
        </w:tc>
        <w:tc>
          <w:tcPr>
            <w:tcW w:w="9254" w:type="dxa"/>
          </w:tcPr>
          <w:p w14:paraId="5EAC2ED4" w14:textId="77777777" w:rsidR="003C5256" w:rsidRDefault="003C5256">
            <w:pPr>
              <w:pStyle w:val="TableParagraph"/>
              <w:rPr>
                <w:sz w:val="24"/>
              </w:rPr>
            </w:pPr>
          </w:p>
        </w:tc>
        <w:tc>
          <w:tcPr>
            <w:tcW w:w="1365" w:type="dxa"/>
          </w:tcPr>
          <w:p w14:paraId="0E8D6664" w14:textId="77777777" w:rsidR="003C5256" w:rsidRDefault="00EA4AB5">
            <w:pPr>
              <w:pStyle w:val="TableParagraph"/>
              <w:spacing w:line="266" w:lineRule="exact"/>
              <w:ind w:left="23"/>
              <w:jc w:val="center"/>
              <w:rPr>
                <w:sz w:val="24"/>
              </w:rPr>
            </w:pPr>
            <w:r>
              <w:rPr>
                <w:spacing w:val="-5"/>
                <w:sz w:val="24"/>
              </w:rPr>
              <w:t>14</w:t>
            </w:r>
          </w:p>
        </w:tc>
        <w:tc>
          <w:tcPr>
            <w:tcW w:w="1394" w:type="dxa"/>
          </w:tcPr>
          <w:p w14:paraId="619DC8F7" w14:textId="77777777" w:rsidR="003C5256" w:rsidRDefault="003C5256">
            <w:pPr>
              <w:pStyle w:val="TableParagraph"/>
              <w:rPr>
                <w:sz w:val="24"/>
              </w:rPr>
            </w:pPr>
          </w:p>
        </w:tc>
      </w:tr>
      <w:tr w:rsidR="003C5256" w14:paraId="0861795F" w14:textId="77777777">
        <w:trPr>
          <w:trHeight w:val="275"/>
        </w:trPr>
        <w:tc>
          <w:tcPr>
            <w:tcW w:w="3216" w:type="dxa"/>
            <w:vMerge w:val="restart"/>
          </w:tcPr>
          <w:p w14:paraId="417D4B53" w14:textId="77777777" w:rsidR="003C5256" w:rsidRDefault="00EA4AB5">
            <w:pPr>
              <w:pStyle w:val="TableParagraph"/>
              <w:spacing w:line="266" w:lineRule="exact"/>
              <w:ind w:left="112"/>
              <w:rPr>
                <w:sz w:val="24"/>
              </w:rPr>
            </w:pPr>
            <w:r>
              <w:rPr>
                <w:b/>
                <w:sz w:val="24"/>
              </w:rPr>
              <w:t>Тема</w:t>
            </w:r>
            <w:r>
              <w:rPr>
                <w:b/>
                <w:spacing w:val="-5"/>
                <w:sz w:val="24"/>
              </w:rPr>
              <w:t xml:space="preserve"> </w:t>
            </w:r>
            <w:r>
              <w:rPr>
                <w:b/>
                <w:spacing w:val="-4"/>
                <w:sz w:val="24"/>
              </w:rPr>
              <w:t>6.1</w:t>
            </w:r>
            <w:r>
              <w:rPr>
                <w:spacing w:val="-4"/>
                <w:sz w:val="24"/>
              </w:rPr>
              <w:t>.</w:t>
            </w:r>
          </w:p>
          <w:p w14:paraId="7EBF8EFB" w14:textId="77777777" w:rsidR="003C5256" w:rsidRDefault="00EA4AB5">
            <w:pPr>
              <w:pStyle w:val="TableParagraph"/>
              <w:spacing w:before="6"/>
              <w:ind w:left="112"/>
              <w:rPr>
                <w:b/>
                <w:sz w:val="24"/>
              </w:rPr>
            </w:pPr>
            <w:r>
              <w:rPr>
                <w:b/>
                <w:sz w:val="24"/>
              </w:rPr>
              <w:t>Назначение</w:t>
            </w:r>
            <w:r>
              <w:rPr>
                <w:b/>
                <w:spacing w:val="-6"/>
                <w:sz w:val="24"/>
              </w:rPr>
              <w:t xml:space="preserve"> </w:t>
            </w:r>
            <w:r>
              <w:rPr>
                <w:b/>
                <w:spacing w:val="-2"/>
                <w:sz w:val="24"/>
              </w:rPr>
              <w:t>пассажирских</w:t>
            </w:r>
          </w:p>
        </w:tc>
        <w:tc>
          <w:tcPr>
            <w:tcW w:w="9254" w:type="dxa"/>
          </w:tcPr>
          <w:p w14:paraId="15DD3F9A" w14:textId="77777777" w:rsidR="003C5256" w:rsidRDefault="00EA4AB5">
            <w:pPr>
              <w:pStyle w:val="TableParagraph"/>
              <w:spacing w:line="255"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65" w:type="dxa"/>
            <w:vMerge w:val="restart"/>
          </w:tcPr>
          <w:p w14:paraId="63DDB9B4" w14:textId="77777777" w:rsidR="003C5256" w:rsidRDefault="00EA4AB5">
            <w:pPr>
              <w:pStyle w:val="TableParagraph"/>
              <w:spacing w:line="266" w:lineRule="exact"/>
              <w:ind w:left="23"/>
              <w:jc w:val="center"/>
              <w:rPr>
                <w:sz w:val="24"/>
              </w:rPr>
            </w:pPr>
            <w:r>
              <w:rPr>
                <w:spacing w:val="-10"/>
                <w:sz w:val="24"/>
              </w:rPr>
              <w:t>4</w:t>
            </w:r>
          </w:p>
        </w:tc>
        <w:tc>
          <w:tcPr>
            <w:tcW w:w="1394" w:type="dxa"/>
            <w:vMerge w:val="restart"/>
          </w:tcPr>
          <w:p w14:paraId="4C2A2886" w14:textId="77777777" w:rsidR="003C5256" w:rsidRDefault="00EA4AB5">
            <w:pPr>
              <w:pStyle w:val="TableParagraph"/>
              <w:spacing w:line="266" w:lineRule="exact"/>
              <w:ind w:left="24"/>
              <w:jc w:val="center"/>
              <w:rPr>
                <w:sz w:val="24"/>
              </w:rPr>
            </w:pPr>
            <w:r>
              <w:rPr>
                <w:spacing w:val="-10"/>
                <w:sz w:val="24"/>
              </w:rPr>
              <w:t>2</w:t>
            </w:r>
          </w:p>
        </w:tc>
      </w:tr>
      <w:tr w:rsidR="003C5256" w14:paraId="45344894" w14:textId="77777777">
        <w:trPr>
          <w:trHeight w:val="461"/>
        </w:trPr>
        <w:tc>
          <w:tcPr>
            <w:tcW w:w="3216" w:type="dxa"/>
            <w:vMerge/>
            <w:tcBorders>
              <w:top w:val="nil"/>
            </w:tcBorders>
          </w:tcPr>
          <w:p w14:paraId="1E79D914" w14:textId="77777777" w:rsidR="003C5256" w:rsidRDefault="003C5256">
            <w:pPr>
              <w:rPr>
                <w:sz w:val="2"/>
                <w:szCs w:val="2"/>
              </w:rPr>
            </w:pPr>
          </w:p>
        </w:tc>
        <w:tc>
          <w:tcPr>
            <w:tcW w:w="9254" w:type="dxa"/>
          </w:tcPr>
          <w:p w14:paraId="43898425" w14:textId="77777777" w:rsidR="003C5256" w:rsidRDefault="00EA4AB5">
            <w:pPr>
              <w:pStyle w:val="TableParagraph"/>
              <w:spacing w:line="266" w:lineRule="exact"/>
              <w:ind w:left="111"/>
              <w:rPr>
                <w:sz w:val="24"/>
              </w:rPr>
            </w:pPr>
            <w:r>
              <w:rPr>
                <w:sz w:val="24"/>
              </w:rPr>
              <w:t>Назначение</w:t>
            </w:r>
            <w:r>
              <w:rPr>
                <w:spacing w:val="-8"/>
                <w:sz w:val="24"/>
              </w:rPr>
              <w:t xml:space="preserve"> </w:t>
            </w:r>
            <w:r>
              <w:rPr>
                <w:sz w:val="24"/>
              </w:rPr>
              <w:t>пассажирских</w:t>
            </w:r>
            <w:r>
              <w:rPr>
                <w:spacing w:val="-2"/>
                <w:sz w:val="24"/>
              </w:rPr>
              <w:t xml:space="preserve"> </w:t>
            </w:r>
            <w:r>
              <w:rPr>
                <w:sz w:val="24"/>
              </w:rPr>
              <w:t>станций.</w:t>
            </w:r>
            <w:r>
              <w:rPr>
                <w:spacing w:val="-4"/>
                <w:sz w:val="24"/>
              </w:rPr>
              <w:t xml:space="preserve"> </w:t>
            </w:r>
            <w:r>
              <w:rPr>
                <w:sz w:val="24"/>
              </w:rPr>
              <w:t>Классификация</w:t>
            </w:r>
            <w:r>
              <w:rPr>
                <w:spacing w:val="-3"/>
                <w:sz w:val="24"/>
              </w:rPr>
              <w:t xml:space="preserve"> </w:t>
            </w:r>
            <w:r>
              <w:rPr>
                <w:sz w:val="24"/>
              </w:rPr>
              <w:t>пассажирских</w:t>
            </w:r>
            <w:r>
              <w:rPr>
                <w:spacing w:val="-3"/>
                <w:sz w:val="24"/>
              </w:rPr>
              <w:t xml:space="preserve"> </w:t>
            </w:r>
            <w:r>
              <w:rPr>
                <w:sz w:val="24"/>
              </w:rPr>
              <w:t>станций.</w:t>
            </w:r>
            <w:r>
              <w:rPr>
                <w:spacing w:val="-5"/>
                <w:sz w:val="24"/>
              </w:rPr>
              <w:t xml:space="preserve"> </w:t>
            </w:r>
            <w:r>
              <w:rPr>
                <w:sz w:val="24"/>
              </w:rPr>
              <w:t>Схемы</w:t>
            </w:r>
            <w:r>
              <w:rPr>
                <w:spacing w:val="-4"/>
                <w:sz w:val="24"/>
              </w:rPr>
              <w:t xml:space="preserve"> пас-</w:t>
            </w:r>
          </w:p>
        </w:tc>
        <w:tc>
          <w:tcPr>
            <w:tcW w:w="1365" w:type="dxa"/>
            <w:vMerge/>
            <w:tcBorders>
              <w:top w:val="nil"/>
            </w:tcBorders>
          </w:tcPr>
          <w:p w14:paraId="0D9F5BE8" w14:textId="77777777" w:rsidR="003C5256" w:rsidRDefault="003C5256">
            <w:pPr>
              <w:rPr>
                <w:sz w:val="2"/>
                <w:szCs w:val="2"/>
              </w:rPr>
            </w:pPr>
          </w:p>
        </w:tc>
        <w:tc>
          <w:tcPr>
            <w:tcW w:w="1394" w:type="dxa"/>
            <w:vMerge/>
            <w:tcBorders>
              <w:top w:val="nil"/>
            </w:tcBorders>
          </w:tcPr>
          <w:p w14:paraId="35958C4D" w14:textId="77777777" w:rsidR="003C5256" w:rsidRDefault="003C5256">
            <w:pPr>
              <w:rPr>
                <w:sz w:val="2"/>
                <w:szCs w:val="2"/>
              </w:rPr>
            </w:pPr>
          </w:p>
        </w:tc>
      </w:tr>
    </w:tbl>
    <w:p w14:paraId="01D1311B" w14:textId="77777777" w:rsidR="003C5256" w:rsidRDefault="003C5256">
      <w:pPr>
        <w:rPr>
          <w:sz w:val="2"/>
          <w:szCs w:val="2"/>
        </w:rPr>
        <w:sectPr w:rsidR="003C5256">
          <w:type w:val="continuous"/>
          <w:pgSz w:w="16840" w:h="11900" w:orient="landscape"/>
          <w:pgMar w:top="1120" w:right="566" w:bottom="567" w:left="850" w:header="720" w:footer="720" w:gutter="0"/>
          <w:cols w:space="720"/>
        </w:sectPr>
      </w:pPr>
    </w:p>
    <w:tbl>
      <w:tblPr>
        <w:tblStyle w:val="TableNormal"/>
        <w:tblW w:w="0" w:type="auto"/>
        <w:tblInd w:w="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16"/>
        <w:gridCol w:w="9254"/>
        <w:gridCol w:w="1365"/>
        <w:gridCol w:w="1394"/>
      </w:tblGrid>
      <w:tr w:rsidR="003C5256" w14:paraId="47C31210" w14:textId="77777777">
        <w:trPr>
          <w:trHeight w:val="465"/>
        </w:trPr>
        <w:tc>
          <w:tcPr>
            <w:tcW w:w="3216" w:type="dxa"/>
            <w:vMerge w:val="restart"/>
          </w:tcPr>
          <w:p w14:paraId="51559C65" w14:textId="77777777" w:rsidR="003C5256" w:rsidRDefault="00EA4AB5">
            <w:pPr>
              <w:pStyle w:val="TableParagraph"/>
              <w:spacing w:line="272" w:lineRule="exact"/>
              <w:ind w:left="112"/>
              <w:rPr>
                <w:b/>
                <w:sz w:val="24"/>
              </w:rPr>
            </w:pPr>
            <w:r>
              <w:rPr>
                <w:b/>
                <w:spacing w:val="-2"/>
                <w:sz w:val="24"/>
              </w:rPr>
              <w:lastRenderedPageBreak/>
              <w:t>станций.</w:t>
            </w:r>
          </w:p>
        </w:tc>
        <w:tc>
          <w:tcPr>
            <w:tcW w:w="9254" w:type="dxa"/>
          </w:tcPr>
          <w:p w14:paraId="5C5DA263" w14:textId="77777777" w:rsidR="003C5256" w:rsidRDefault="00EA4AB5">
            <w:pPr>
              <w:pStyle w:val="TableParagraph"/>
              <w:spacing w:line="268" w:lineRule="exact"/>
              <w:ind w:left="111"/>
              <w:rPr>
                <w:sz w:val="24"/>
              </w:rPr>
            </w:pPr>
            <w:r>
              <w:rPr>
                <w:sz w:val="24"/>
              </w:rPr>
              <w:t>сажирских</w:t>
            </w:r>
            <w:r>
              <w:rPr>
                <w:spacing w:val="-8"/>
                <w:sz w:val="24"/>
              </w:rPr>
              <w:t xml:space="preserve"> </w:t>
            </w:r>
            <w:r>
              <w:rPr>
                <w:sz w:val="24"/>
              </w:rPr>
              <w:t>станций.</w:t>
            </w:r>
            <w:r>
              <w:rPr>
                <w:spacing w:val="-7"/>
                <w:sz w:val="24"/>
              </w:rPr>
              <w:t xml:space="preserve"> </w:t>
            </w:r>
            <w:r>
              <w:rPr>
                <w:sz w:val="24"/>
              </w:rPr>
              <w:t>Организация</w:t>
            </w:r>
            <w:r>
              <w:rPr>
                <w:spacing w:val="-7"/>
                <w:sz w:val="24"/>
              </w:rPr>
              <w:t xml:space="preserve"> </w:t>
            </w:r>
            <w:r>
              <w:rPr>
                <w:spacing w:val="-2"/>
                <w:sz w:val="24"/>
              </w:rPr>
              <w:t>работы.</w:t>
            </w:r>
          </w:p>
        </w:tc>
        <w:tc>
          <w:tcPr>
            <w:tcW w:w="1365" w:type="dxa"/>
            <w:vMerge w:val="restart"/>
          </w:tcPr>
          <w:p w14:paraId="0F2B9CB0" w14:textId="77777777" w:rsidR="003C5256" w:rsidRDefault="003C5256">
            <w:pPr>
              <w:pStyle w:val="TableParagraph"/>
              <w:rPr>
                <w:sz w:val="24"/>
              </w:rPr>
            </w:pPr>
          </w:p>
        </w:tc>
        <w:tc>
          <w:tcPr>
            <w:tcW w:w="1394" w:type="dxa"/>
            <w:vMerge w:val="restart"/>
          </w:tcPr>
          <w:p w14:paraId="1726D4EC" w14:textId="77777777" w:rsidR="003C5256" w:rsidRDefault="003C5256">
            <w:pPr>
              <w:pStyle w:val="TableParagraph"/>
              <w:rPr>
                <w:sz w:val="24"/>
              </w:rPr>
            </w:pPr>
          </w:p>
        </w:tc>
      </w:tr>
      <w:tr w:rsidR="003C5256" w14:paraId="507D05AB" w14:textId="77777777">
        <w:trPr>
          <w:trHeight w:val="551"/>
        </w:trPr>
        <w:tc>
          <w:tcPr>
            <w:tcW w:w="3216" w:type="dxa"/>
            <w:vMerge/>
            <w:tcBorders>
              <w:top w:val="nil"/>
            </w:tcBorders>
          </w:tcPr>
          <w:p w14:paraId="2198CFB9" w14:textId="77777777" w:rsidR="003C5256" w:rsidRDefault="003C5256">
            <w:pPr>
              <w:rPr>
                <w:sz w:val="2"/>
                <w:szCs w:val="2"/>
              </w:rPr>
            </w:pPr>
          </w:p>
        </w:tc>
        <w:tc>
          <w:tcPr>
            <w:tcW w:w="9254" w:type="dxa"/>
          </w:tcPr>
          <w:p w14:paraId="7E65B2DC" w14:textId="77777777" w:rsidR="003C5256" w:rsidRDefault="00EA4AB5">
            <w:pPr>
              <w:pStyle w:val="TableParagraph"/>
              <w:spacing w:line="230" w:lineRule="auto"/>
              <w:ind w:left="111"/>
              <w:rPr>
                <w:sz w:val="24"/>
              </w:rPr>
            </w:pPr>
            <w:r>
              <w:rPr>
                <w:sz w:val="24"/>
              </w:rPr>
              <w:t>Вокзалы</w:t>
            </w:r>
            <w:r>
              <w:rPr>
                <w:spacing w:val="-8"/>
                <w:sz w:val="24"/>
              </w:rPr>
              <w:t xml:space="preserve"> </w:t>
            </w:r>
            <w:r>
              <w:rPr>
                <w:sz w:val="24"/>
              </w:rPr>
              <w:t>и</w:t>
            </w:r>
            <w:r>
              <w:rPr>
                <w:spacing w:val="-5"/>
                <w:sz w:val="24"/>
              </w:rPr>
              <w:t xml:space="preserve"> </w:t>
            </w:r>
            <w:r>
              <w:rPr>
                <w:sz w:val="24"/>
              </w:rPr>
              <w:t>привокзальные</w:t>
            </w:r>
            <w:r>
              <w:rPr>
                <w:spacing w:val="-7"/>
                <w:sz w:val="24"/>
              </w:rPr>
              <w:t xml:space="preserve"> </w:t>
            </w:r>
            <w:r>
              <w:rPr>
                <w:sz w:val="24"/>
              </w:rPr>
              <w:t>площади.</w:t>
            </w:r>
            <w:r>
              <w:rPr>
                <w:spacing w:val="-8"/>
                <w:sz w:val="24"/>
              </w:rPr>
              <w:t xml:space="preserve"> </w:t>
            </w:r>
            <w:r>
              <w:rPr>
                <w:sz w:val="24"/>
              </w:rPr>
              <w:t>Пассажирские</w:t>
            </w:r>
            <w:r>
              <w:rPr>
                <w:spacing w:val="-8"/>
                <w:sz w:val="24"/>
              </w:rPr>
              <w:t xml:space="preserve"> </w:t>
            </w:r>
            <w:r>
              <w:rPr>
                <w:sz w:val="24"/>
              </w:rPr>
              <w:t>платформы</w:t>
            </w:r>
            <w:r>
              <w:rPr>
                <w:spacing w:val="-8"/>
                <w:sz w:val="24"/>
              </w:rPr>
              <w:t xml:space="preserve"> </w:t>
            </w:r>
            <w:r>
              <w:rPr>
                <w:sz w:val="24"/>
              </w:rPr>
              <w:t>и</w:t>
            </w:r>
            <w:r>
              <w:rPr>
                <w:spacing w:val="-5"/>
                <w:sz w:val="24"/>
              </w:rPr>
              <w:t xml:space="preserve"> </w:t>
            </w:r>
            <w:r>
              <w:rPr>
                <w:sz w:val="24"/>
              </w:rPr>
              <w:t>переходы.</w:t>
            </w:r>
            <w:r>
              <w:rPr>
                <w:spacing w:val="-7"/>
                <w:sz w:val="24"/>
              </w:rPr>
              <w:t xml:space="preserve"> </w:t>
            </w:r>
            <w:r>
              <w:rPr>
                <w:sz w:val="24"/>
              </w:rPr>
              <w:t>Багажные</w:t>
            </w:r>
            <w:r>
              <w:rPr>
                <w:spacing w:val="-7"/>
                <w:sz w:val="24"/>
              </w:rPr>
              <w:t xml:space="preserve"> </w:t>
            </w:r>
            <w:r>
              <w:rPr>
                <w:sz w:val="24"/>
              </w:rPr>
              <w:t>и почтовые устройства.</w:t>
            </w:r>
          </w:p>
        </w:tc>
        <w:tc>
          <w:tcPr>
            <w:tcW w:w="1365" w:type="dxa"/>
            <w:vMerge/>
            <w:tcBorders>
              <w:top w:val="nil"/>
            </w:tcBorders>
          </w:tcPr>
          <w:p w14:paraId="1E8BAD24" w14:textId="77777777" w:rsidR="003C5256" w:rsidRDefault="003C5256">
            <w:pPr>
              <w:rPr>
                <w:sz w:val="2"/>
                <w:szCs w:val="2"/>
              </w:rPr>
            </w:pPr>
          </w:p>
        </w:tc>
        <w:tc>
          <w:tcPr>
            <w:tcW w:w="1394" w:type="dxa"/>
            <w:vMerge/>
            <w:tcBorders>
              <w:top w:val="nil"/>
            </w:tcBorders>
          </w:tcPr>
          <w:p w14:paraId="6F7E046F" w14:textId="77777777" w:rsidR="003C5256" w:rsidRDefault="003C5256">
            <w:pPr>
              <w:rPr>
                <w:sz w:val="2"/>
                <w:szCs w:val="2"/>
              </w:rPr>
            </w:pPr>
          </w:p>
        </w:tc>
      </w:tr>
      <w:tr w:rsidR="003C5256" w14:paraId="3FD7D4C6" w14:textId="77777777">
        <w:trPr>
          <w:trHeight w:val="551"/>
        </w:trPr>
        <w:tc>
          <w:tcPr>
            <w:tcW w:w="3216" w:type="dxa"/>
            <w:vMerge/>
            <w:tcBorders>
              <w:top w:val="nil"/>
            </w:tcBorders>
          </w:tcPr>
          <w:p w14:paraId="674F47F6" w14:textId="77777777" w:rsidR="003C5256" w:rsidRDefault="003C5256">
            <w:pPr>
              <w:rPr>
                <w:sz w:val="2"/>
                <w:szCs w:val="2"/>
              </w:rPr>
            </w:pPr>
          </w:p>
        </w:tc>
        <w:tc>
          <w:tcPr>
            <w:tcW w:w="9254" w:type="dxa"/>
          </w:tcPr>
          <w:p w14:paraId="67889636" w14:textId="77777777" w:rsidR="003C5256" w:rsidRDefault="00EA4AB5">
            <w:pPr>
              <w:pStyle w:val="TableParagraph"/>
              <w:spacing w:line="230" w:lineRule="auto"/>
              <w:ind w:left="111"/>
              <w:rPr>
                <w:sz w:val="24"/>
              </w:rPr>
            </w:pPr>
            <w:r>
              <w:rPr>
                <w:sz w:val="24"/>
              </w:rPr>
              <w:t>Назначение</w:t>
            </w:r>
            <w:r>
              <w:rPr>
                <w:spacing w:val="-9"/>
                <w:sz w:val="24"/>
              </w:rPr>
              <w:t xml:space="preserve"> </w:t>
            </w:r>
            <w:r>
              <w:rPr>
                <w:sz w:val="24"/>
              </w:rPr>
              <w:t>и</w:t>
            </w:r>
            <w:r>
              <w:rPr>
                <w:spacing w:val="-5"/>
                <w:sz w:val="24"/>
              </w:rPr>
              <w:t xml:space="preserve"> </w:t>
            </w:r>
            <w:r>
              <w:rPr>
                <w:sz w:val="24"/>
              </w:rPr>
              <w:t>оборудование</w:t>
            </w:r>
            <w:r>
              <w:rPr>
                <w:spacing w:val="-7"/>
                <w:sz w:val="24"/>
              </w:rPr>
              <w:t xml:space="preserve"> </w:t>
            </w:r>
            <w:r>
              <w:rPr>
                <w:sz w:val="24"/>
              </w:rPr>
              <w:t>остановочных</w:t>
            </w:r>
            <w:r>
              <w:rPr>
                <w:spacing w:val="-4"/>
                <w:sz w:val="24"/>
              </w:rPr>
              <w:t xml:space="preserve"> </w:t>
            </w:r>
            <w:r>
              <w:rPr>
                <w:sz w:val="24"/>
              </w:rPr>
              <w:t>пунктов</w:t>
            </w:r>
            <w:r>
              <w:rPr>
                <w:spacing w:val="-8"/>
                <w:sz w:val="24"/>
              </w:rPr>
              <w:t xml:space="preserve"> </w:t>
            </w:r>
            <w:r>
              <w:rPr>
                <w:sz w:val="24"/>
              </w:rPr>
              <w:t>и</w:t>
            </w:r>
            <w:r>
              <w:rPr>
                <w:spacing w:val="-5"/>
                <w:sz w:val="24"/>
              </w:rPr>
              <w:t xml:space="preserve"> </w:t>
            </w:r>
            <w:r>
              <w:rPr>
                <w:sz w:val="24"/>
              </w:rPr>
              <w:t>зонных</w:t>
            </w:r>
            <w:r>
              <w:rPr>
                <w:spacing w:val="-4"/>
                <w:sz w:val="24"/>
              </w:rPr>
              <w:t xml:space="preserve"> </w:t>
            </w:r>
            <w:r>
              <w:rPr>
                <w:sz w:val="24"/>
              </w:rPr>
              <w:t>станций.</w:t>
            </w:r>
            <w:r>
              <w:rPr>
                <w:spacing w:val="-10"/>
                <w:sz w:val="24"/>
              </w:rPr>
              <w:t xml:space="preserve"> </w:t>
            </w:r>
            <w:r>
              <w:rPr>
                <w:sz w:val="24"/>
              </w:rPr>
              <w:t>Расчет</w:t>
            </w:r>
            <w:r>
              <w:rPr>
                <w:spacing w:val="-7"/>
                <w:sz w:val="24"/>
              </w:rPr>
              <w:t xml:space="preserve"> </w:t>
            </w:r>
            <w:r>
              <w:rPr>
                <w:sz w:val="24"/>
              </w:rPr>
              <w:t>числа</w:t>
            </w:r>
            <w:r>
              <w:rPr>
                <w:spacing w:val="-7"/>
                <w:sz w:val="24"/>
              </w:rPr>
              <w:t xml:space="preserve"> </w:t>
            </w:r>
            <w:r>
              <w:rPr>
                <w:sz w:val="24"/>
              </w:rPr>
              <w:t>пу- тей пассажирских станций.</w:t>
            </w:r>
          </w:p>
        </w:tc>
        <w:tc>
          <w:tcPr>
            <w:tcW w:w="1365" w:type="dxa"/>
            <w:vMerge/>
            <w:tcBorders>
              <w:top w:val="nil"/>
            </w:tcBorders>
          </w:tcPr>
          <w:p w14:paraId="7DF77A64" w14:textId="77777777" w:rsidR="003C5256" w:rsidRDefault="003C5256">
            <w:pPr>
              <w:rPr>
                <w:sz w:val="2"/>
                <w:szCs w:val="2"/>
              </w:rPr>
            </w:pPr>
          </w:p>
        </w:tc>
        <w:tc>
          <w:tcPr>
            <w:tcW w:w="1394" w:type="dxa"/>
            <w:vMerge/>
            <w:tcBorders>
              <w:top w:val="nil"/>
            </w:tcBorders>
          </w:tcPr>
          <w:p w14:paraId="1A1F5A4C" w14:textId="77777777" w:rsidR="003C5256" w:rsidRDefault="003C5256">
            <w:pPr>
              <w:rPr>
                <w:sz w:val="2"/>
                <w:szCs w:val="2"/>
              </w:rPr>
            </w:pPr>
          </w:p>
        </w:tc>
      </w:tr>
      <w:tr w:rsidR="003C5256" w14:paraId="3C5D835C" w14:textId="77777777">
        <w:trPr>
          <w:trHeight w:val="1580"/>
        </w:trPr>
        <w:tc>
          <w:tcPr>
            <w:tcW w:w="3216" w:type="dxa"/>
            <w:vMerge/>
            <w:tcBorders>
              <w:top w:val="nil"/>
            </w:tcBorders>
          </w:tcPr>
          <w:p w14:paraId="560A8E7D" w14:textId="77777777" w:rsidR="003C5256" w:rsidRDefault="003C5256">
            <w:pPr>
              <w:rPr>
                <w:sz w:val="2"/>
                <w:szCs w:val="2"/>
              </w:rPr>
            </w:pPr>
          </w:p>
        </w:tc>
        <w:tc>
          <w:tcPr>
            <w:tcW w:w="9254" w:type="dxa"/>
          </w:tcPr>
          <w:p w14:paraId="6E093417" w14:textId="77777777" w:rsidR="003C5256" w:rsidRDefault="00EA4AB5">
            <w:pPr>
              <w:pStyle w:val="TableParagraph"/>
              <w:spacing w:line="268"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722038A9" w14:textId="77777777" w:rsidR="003C5256" w:rsidRDefault="00EA4AB5">
            <w:pPr>
              <w:pStyle w:val="TableParagraph"/>
              <w:spacing w:before="2"/>
              <w:ind w:left="111"/>
              <w:rPr>
                <w:sz w:val="24"/>
              </w:rPr>
            </w:pPr>
            <w:r>
              <w:rPr>
                <w:sz w:val="24"/>
              </w:rPr>
              <w:t xml:space="preserve">Проработка конспекта занятий и учебных изданий (по заданию преподавателя). Подготовить сообщения: “Операции, выполняемые на пассажирских станциях”; “Опе- рации, выполняемые на зонных станциях”; “Операции, выполняемые на остановочных </w:t>
            </w:r>
            <w:r>
              <w:rPr>
                <w:spacing w:val="-2"/>
                <w:sz w:val="24"/>
              </w:rPr>
              <w:t>пунктах”.</w:t>
            </w:r>
          </w:p>
        </w:tc>
        <w:tc>
          <w:tcPr>
            <w:tcW w:w="1365" w:type="dxa"/>
          </w:tcPr>
          <w:p w14:paraId="592A9139" w14:textId="77777777" w:rsidR="003C5256" w:rsidRDefault="00EA4AB5">
            <w:pPr>
              <w:pStyle w:val="TableParagraph"/>
              <w:spacing w:line="266" w:lineRule="exact"/>
              <w:ind w:left="23"/>
              <w:jc w:val="center"/>
              <w:rPr>
                <w:sz w:val="24"/>
              </w:rPr>
            </w:pPr>
            <w:r>
              <w:rPr>
                <w:spacing w:val="-10"/>
                <w:sz w:val="24"/>
              </w:rPr>
              <w:t>1</w:t>
            </w:r>
          </w:p>
        </w:tc>
        <w:tc>
          <w:tcPr>
            <w:tcW w:w="1394" w:type="dxa"/>
          </w:tcPr>
          <w:p w14:paraId="51120BDA" w14:textId="77777777" w:rsidR="003C5256" w:rsidRDefault="00EA4AB5">
            <w:pPr>
              <w:pStyle w:val="TableParagraph"/>
              <w:spacing w:line="266" w:lineRule="exact"/>
              <w:ind w:left="24"/>
              <w:jc w:val="center"/>
              <w:rPr>
                <w:sz w:val="24"/>
              </w:rPr>
            </w:pPr>
            <w:r>
              <w:rPr>
                <w:spacing w:val="-10"/>
                <w:sz w:val="24"/>
              </w:rPr>
              <w:t>3</w:t>
            </w:r>
          </w:p>
        </w:tc>
      </w:tr>
      <w:tr w:rsidR="003C5256" w14:paraId="7D2E7BBB" w14:textId="77777777">
        <w:trPr>
          <w:trHeight w:val="313"/>
        </w:trPr>
        <w:tc>
          <w:tcPr>
            <w:tcW w:w="3216" w:type="dxa"/>
            <w:vMerge w:val="restart"/>
          </w:tcPr>
          <w:p w14:paraId="6A85401A" w14:textId="77777777" w:rsidR="003C5256" w:rsidRDefault="00EA4AB5">
            <w:pPr>
              <w:pStyle w:val="TableParagraph"/>
              <w:spacing w:line="270" w:lineRule="exact"/>
              <w:ind w:left="112"/>
              <w:rPr>
                <w:b/>
                <w:sz w:val="24"/>
              </w:rPr>
            </w:pPr>
            <w:r>
              <w:rPr>
                <w:b/>
                <w:sz w:val="24"/>
              </w:rPr>
              <w:t>Тема</w:t>
            </w:r>
            <w:r>
              <w:rPr>
                <w:b/>
                <w:spacing w:val="-6"/>
                <w:sz w:val="24"/>
              </w:rPr>
              <w:t xml:space="preserve"> </w:t>
            </w:r>
            <w:r>
              <w:rPr>
                <w:b/>
                <w:spacing w:val="-4"/>
                <w:sz w:val="24"/>
              </w:rPr>
              <w:t>6.2.</w:t>
            </w:r>
          </w:p>
          <w:p w14:paraId="14F923ED" w14:textId="77777777" w:rsidR="003C5256" w:rsidRDefault="00EA4AB5">
            <w:pPr>
              <w:pStyle w:val="TableParagraph"/>
              <w:spacing w:before="2"/>
              <w:ind w:left="112" w:right="107"/>
              <w:rPr>
                <w:b/>
                <w:sz w:val="24"/>
              </w:rPr>
            </w:pPr>
            <w:r>
              <w:rPr>
                <w:b/>
                <w:sz w:val="24"/>
              </w:rPr>
              <w:t>Технические</w:t>
            </w:r>
            <w:r>
              <w:rPr>
                <w:b/>
                <w:spacing w:val="-15"/>
                <w:sz w:val="24"/>
              </w:rPr>
              <w:t xml:space="preserve"> </w:t>
            </w:r>
            <w:r>
              <w:rPr>
                <w:b/>
                <w:sz w:val="24"/>
              </w:rPr>
              <w:t xml:space="preserve">пассажирские </w:t>
            </w:r>
            <w:r>
              <w:rPr>
                <w:b/>
                <w:spacing w:val="-2"/>
                <w:sz w:val="24"/>
              </w:rPr>
              <w:t>станции.</w:t>
            </w:r>
          </w:p>
        </w:tc>
        <w:tc>
          <w:tcPr>
            <w:tcW w:w="9254" w:type="dxa"/>
          </w:tcPr>
          <w:p w14:paraId="34E405F4" w14:textId="77777777" w:rsidR="003C5256" w:rsidRDefault="00EA4AB5">
            <w:pPr>
              <w:pStyle w:val="TableParagraph"/>
              <w:spacing w:line="270"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65" w:type="dxa"/>
            <w:vMerge w:val="restart"/>
          </w:tcPr>
          <w:p w14:paraId="2AC526BA" w14:textId="77777777" w:rsidR="003C5256" w:rsidRDefault="00EA4AB5">
            <w:pPr>
              <w:pStyle w:val="TableParagraph"/>
              <w:spacing w:line="266" w:lineRule="exact"/>
              <w:ind w:left="23"/>
              <w:jc w:val="center"/>
              <w:rPr>
                <w:sz w:val="24"/>
              </w:rPr>
            </w:pPr>
            <w:r>
              <w:rPr>
                <w:spacing w:val="-10"/>
                <w:sz w:val="24"/>
              </w:rPr>
              <w:t>4</w:t>
            </w:r>
          </w:p>
        </w:tc>
        <w:tc>
          <w:tcPr>
            <w:tcW w:w="1394" w:type="dxa"/>
            <w:vMerge w:val="restart"/>
          </w:tcPr>
          <w:p w14:paraId="686B732D" w14:textId="77777777" w:rsidR="003C5256" w:rsidRDefault="00EA4AB5">
            <w:pPr>
              <w:pStyle w:val="TableParagraph"/>
              <w:spacing w:line="266" w:lineRule="exact"/>
              <w:ind w:left="24"/>
              <w:jc w:val="center"/>
              <w:rPr>
                <w:sz w:val="24"/>
              </w:rPr>
            </w:pPr>
            <w:r>
              <w:rPr>
                <w:spacing w:val="-10"/>
                <w:sz w:val="24"/>
              </w:rPr>
              <w:t>1</w:t>
            </w:r>
          </w:p>
        </w:tc>
      </w:tr>
      <w:tr w:rsidR="003C5256" w14:paraId="639881C2" w14:textId="77777777">
        <w:trPr>
          <w:trHeight w:val="551"/>
        </w:trPr>
        <w:tc>
          <w:tcPr>
            <w:tcW w:w="3216" w:type="dxa"/>
            <w:vMerge/>
            <w:tcBorders>
              <w:top w:val="nil"/>
            </w:tcBorders>
          </w:tcPr>
          <w:p w14:paraId="7B4DB4D5" w14:textId="77777777" w:rsidR="003C5256" w:rsidRDefault="003C5256">
            <w:pPr>
              <w:rPr>
                <w:sz w:val="2"/>
                <w:szCs w:val="2"/>
              </w:rPr>
            </w:pPr>
          </w:p>
        </w:tc>
        <w:tc>
          <w:tcPr>
            <w:tcW w:w="9254" w:type="dxa"/>
          </w:tcPr>
          <w:p w14:paraId="6F1F51FA" w14:textId="77777777" w:rsidR="003C5256" w:rsidRDefault="00EA4AB5">
            <w:pPr>
              <w:pStyle w:val="TableParagraph"/>
              <w:spacing w:line="230" w:lineRule="auto"/>
              <w:ind w:left="111"/>
              <w:rPr>
                <w:sz w:val="24"/>
              </w:rPr>
            </w:pPr>
            <w:r>
              <w:rPr>
                <w:sz w:val="24"/>
              </w:rPr>
              <w:t>Назначение</w:t>
            </w:r>
            <w:r>
              <w:rPr>
                <w:spacing w:val="-10"/>
                <w:sz w:val="24"/>
              </w:rPr>
              <w:t xml:space="preserve"> </w:t>
            </w:r>
            <w:r>
              <w:rPr>
                <w:sz w:val="24"/>
              </w:rPr>
              <w:t>пассажирских</w:t>
            </w:r>
            <w:r>
              <w:rPr>
                <w:spacing w:val="-9"/>
                <w:sz w:val="24"/>
              </w:rPr>
              <w:t xml:space="preserve"> </w:t>
            </w:r>
            <w:r>
              <w:rPr>
                <w:sz w:val="24"/>
              </w:rPr>
              <w:t>технических</w:t>
            </w:r>
            <w:r>
              <w:rPr>
                <w:spacing w:val="-5"/>
                <w:sz w:val="24"/>
              </w:rPr>
              <w:t xml:space="preserve"> </w:t>
            </w:r>
            <w:r>
              <w:rPr>
                <w:sz w:val="24"/>
              </w:rPr>
              <w:t>станций,</w:t>
            </w:r>
            <w:r>
              <w:rPr>
                <w:spacing w:val="-8"/>
                <w:sz w:val="24"/>
              </w:rPr>
              <w:t xml:space="preserve"> </w:t>
            </w:r>
            <w:r>
              <w:rPr>
                <w:sz w:val="24"/>
              </w:rPr>
              <w:t>их</w:t>
            </w:r>
            <w:r>
              <w:rPr>
                <w:spacing w:val="-5"/>
                <w:sz w:val="24"/>
              </w:rPr>
              <w:t xml:space="preserve"> </w:t>
            </w:r>
            <w:r>
              <w:rPr>
                <w:sz w:val="24"/>
              </w:rPr>
              <w:t>классификация.</w:t>
            </w:r>
            <w:r>
              <w:rPr>
                <w:spacing w:val="-11"/>
                <w:sz w:val="24"/>
              </w:rPr>
              <w:t xml:space="preserve"> </w:t>
            </w:r>
            <w:r>
              <w:rPr>
                <w:sz w:val="24"/>
              </w:rPr>
              <w:t>Схемы</w:t>
            </w:r>
            <w:r>
              <w:rPr>
                <w:spacing w:val="-9"/>
                <w:sz w:val="24"/>
              </w:rPr>
              <w:t xml:space="preserve"> </w:t>
            </w:r>
            <w:r>
              <w:rPr>
                <w:sz w:val="24"/>
              </w:rPr>
              <w:t>однопарко- вых пассажирских технических станций.</w:t>
            </w:r>
          </w:p>
        </w:tc>
        <w:tc>
          <w:tcPr>
            <w:tcW w:w="1365" w:type="dxa"/>
            <w:vMerge/>
            <w:tcBorders>
              <w:top w:val="nil"/>
            </w:tcBorders>
          </w:tcPr>
          <w:p w14:paraId="1F98D4BD" w14:textId="77777777" w:rsidR="003C5256" w:rsidRDefault="003C5256">
            <w:pPr>
              <w:rPr>
                <w:sz w:val="2"/>
                <w:szCs w:val="2"/>
              </w:rPr>
            </w:pPr>
          </w:p>
        </w:tc>
        <w:tc>
          <w:tcPr>
            <w:tcW w:w="1394" w:type="dxa"/>
            <w:vMerge/>
            <w:tcBorders>
              <w:top w:val="nil"/>
            </w:tcBorders>
          </w:tcPr>
          <w:p w14:paraId="4526264F" w14:textId="77777777" w:rsidR="003C5256" w:rsidRDefault="003C5256">
            <w:pPr>
              <w:rPr>
                <w:sz w:val="2"/>
                <w:szCs w:val="2"/>
              </w:rPr>
            </w:pPr>
          </w:p>
        </w:tc>
      </w:tr>
      <w:tr w:rsidR="003C5256" w14:paraId="436FAFBD" w14:textId="77777777">
        <w:trPr>
          <w:trHeight w:val="327"/>
        </w:trPr>
        <w:tc>
          <w:tcPr>
            <w:tcW w:w="3216" w:type="dxa"/>
            <w:vMerge/>
            <w:tcBorders>
              <w:top w:val="nil"/>
            </w:tcBorders>
          </w:tcPr>
          <w:p w14:paraId="6CB6E03E" w14:textId="77777777" w:rsidR="003C5256" w:rsidRDefault="003C5256">
            <w:pPr>
              <w:rPr>
                <w:sz w:val="2"/>
                <w:szCs w:val="2"/>
              </w:rPr>
            </w:pPr>
          </w:p>
        </w:tc>
        <w:tc>
          <w:tcPr>
            <w:tcW w:w="9254" w:type="dxa"/>
          </w:tcPr>
          <w:p w14:paraId="3EC59286" w14:textId="77777777" w:rsidR="003C5256" w:rsidRDefault="00EA4AB5">
            <w:pPr>
              <w:pStyle w:val="TableParagraph"/>
              <w:spacing w:line="266" w:lineRule="exact"/>
              <w:ind w:left="111"/>
              <w:rPr>
                <w:sz w:val="24"/>
              </w:rPr>
            </w:pPr>
            <w:r>
              <w:rPr>
                <w:sz w:val="24"/>
              </w:rPr>
              <w:t>Схемы</w:t>
            </w:r>
            <w:r>
              <w:rPr>
                <w:spacing w:val="-6"/>
                <w:sz w:val="24"/>
              </w:rPr>
              <w:t xml:space="preserve"> </w:t>
            </w:r>
            <w:r>
              <w:rPr>
                <w:sz w:val="24"/>
              </w:rPr>
              <w:t>многопарковых</w:t>
            </w:r>
            <w:r>
              <w:rPr>
                <w:spacing w:val="-6"/>
                <w:sz w:val="24"/>
              </w:rPr>
              <w:t xml:space="preserve"> </w:t>
            </w:r>
            <w:r>
              <w:rPr>
                <w:sz w:val="24"/>
              </w:rPr>
              <w:t>пассажирских</w:t>
            </w:r>
            <w:r>
              <w:rPr>
                <w:spacing w:val="-3"/>
                <w:sz w:val="24"/>
              </w:rPr>
              <w:t xml:space="preserve"> </w:t>
            </w:r>
            <w:r>
              <w:rPr>
                <w:sz w:val="24"/>
              </w:rPr>
              <w:t>технических</w:t>
            </w:r>
            <w:r>
              <w:rPr>
                <w:spacing w:val="-2"/>
                <w:sz w:val="24"/>
              </w:rPr>
              <w:t xml:space="preserve"> станций.</w:t>
            </w:r>
          </w:p>
        </w:tc>
        <w:tc>
          <w:tcPr>
            <w:tcW w:w="1365" w:type="dxa"/>
            <w:vMerge/>
            <w:tcBorders>
              <w:top w:val="nil"/>
            </w:tcBorders>
          </w:tcPr>
          <w:p w14:paraId="3C92FD04" w14:textId="77777777" w:rsidR="003C5256" w:rsidRDefault="003C5256">
            <w:pPr>
              <w:rPr>
                <w:sz w:val="2"/>
                <w:szCs w:val="2"/>
              </w:rPr>
            </w:pPr>
          </w:p>
        </w:tc>
        <w:tc>
          <w:tcPr>
            <w:tcW w:w="1394" w:type="dxa"/>
            <w:vMerge/>
            <w:tcBorders>
              <w:top w:val="nil"/>
            </w:tcBorders>
          </w:tcPr>
          <w:p w14:paraId="6E01503A" w14:textId="77777777" w:rsidR="003C5256" w:rsidRDefault="003C5256">
            <w:pPr>
              <w:rPr>
                <w:sz w:val="2"/>
                <w:szCs w:val="2"/>
              </w:rPr>
            </w:pPr>
          </w:p>
        </w:tc>
      </w:tr>
      <w:tr w:rsidR="003C5256" w14:paraId="5A7CFA38" w14:textId="77777777">
        <w:trPr>
          <w:trHeight w:val="551"/>
        </w:trPr>
        <w:tc>
          <w:tcPr>
            <w:tcW w:w="3216" w:type="dxa"/>
            <w:vMerge/>
            <w:tcBorders>
              <w:top w:val="nil"/>
            </w:tcBorders>
          </w:tcPr>
          <w:p w14:paraId="2EB5CA71" w14:textId="77777777" w:rsidR="003C5256" w:rsidRDefault="003C5256">
            <w:pPr>
              <w:rPr>
                <w:sz w:val="2"/>
                <w:szCs w:val="2"/>
              </w:rPr>
            </w:pPr>
          </w:p>
        </w:tc>
        <w:tc>
          <w:tcPr>
            <w:tcW w:w="9254" w:type="dxa"/>
          </w:tcPr>
          <w:p w14:paraId="0F24104B" w14:textId="77777777" w:rsidR="003C5256" w:rsidRDefault="00EA4AB5">
            <w:pPr>
              <w:pStyle w:val="TableParagraph"/>
              <w:spacing w:line="230" w:lineRule="auto"/>
              <w:ind w:left="111"/>
              <w:rPr>
                <w:sz w:val="24"/>
              </w:rPr>
            </w:pPr>
            <w:r>
              <w:rPr>
                <w:sz w:val="24"/>
              </w:rPr>
              <w:t>Основные</w:t>
            </w:r>
            <w:r>
              <w:rPr>
                <w:spacing w:val="-7"/>
                <w:sz w:val="24"/>
              </w:rPr>
              <w:t xml:space="preserve"> </w:t>
            </w:r>
            <w:r>
              <w:rPr>
                <w:sz w:val="24"/>
              </w:rPr>
              <w:t>устройства</w:t>
            </w:r>
            <w:r>
              <w:rPr>
                <w:spacing w:val="-10"/>
                <w:sz w:val="24"/>
              </w:rPr>
              <w:t xml:space="preserve"> </w:t>
            </w:r>
            <w:r>
              <w:rPr>
                <w:sz w:val="24"/>
              </w:rPr>
              <w:t>на</w:t>
            </w:r>
            <w:r>
              <w:rPr>
                <w:spacing w:val="-8"/>
                <w:sz w:val="24"/>
              </w:rPr>
              <w:t xml:space="preserve"> </w:t>
            </w:r>
            <w:r>
              <w:rPr>
                <w:sz w:val="24"/>
              </w:rPr>
              <w:t>пассажирских</w:t>
            </w:r>
            <w:r>
              <w:rPr>
                <w:spacing w:val="-8"/>
                <w:sz w:val="24"/>
              </w:rPr>
              <w:t xml:space="preserve"> </w:t>
            </w:r>
            <w:r>
              <w:rPr>
                <w:sz w:val="24"/>
              </w:rPr>
              <w:t>технических</w:t>
            </w:r>
            <w:r>
              <w:rPr>
                <w:spacing w:val="-6"/>
                <w:sz w:val="24"/>
              </w:rPr>
              <w:t xml:space="preserve"> </w:t>
            </w:r>
            <w:r>
              <w:rPr>
                <w:sz w:val="24"/>
              </w:rPr>
              <w:t>станциях,</w:t>
            </w:r>
            <w:r>
              <w:rPr>
                <w:spacing w:val="-10"/>
                <w:sz w:val="24"/>
              </w:rPr>
              <w:t xml:space="preserve"> </w:t>
            </w:r>
            <w:r>
              <w:rPr>
                <w:sz w:val="24"/>
              </w:rPr>
              <w:t>их</w:t>
            </w:r>
            <w:r>
              <w:rPr>
                <w:spacing w:val="-6"/>
                <w:sz w:val="24"/>
              </w:rPr>
              <w:t xml:space="preserve"> </w:t>
            </w:r>
            <w:r>
              <w:rPr>
                <w:sz w:val="24"/>
              </w:rPr>
              <w:t>расположение.</w:t>
            </w:r>
            <w:r>
              <w:rPr>
                <w:spacing w:val="-8"/>
                <w:sz w:val="24"/>
              </w:rPr>
              <w:t xml:space="preserve"> </w:t>
            </w:r>
            <w:r>
              <w:rPr>
                <w:sz w:val="24"/>
              </w:rPr>
              <w:t>Орга- низация работы пассажирских технических станций.</w:t>
            </w:r>
          </w:p>
        </w:tc>
        <w:tc>
          <w:tcPr>
            <w:tcW w:w="1365" w:type="dxa"/>
            <w:vMerge/>
            <w:tcBorders>
              <w:top w:val="nil"/>
            </w:tcBorders>
          </w:tcPr>
          <w:p w14:paraId="7591CC68" w14:textId="77777777" w:rsidR="003C5256" w:rsidRDefault="003C5256">
            <w:pPr>
              <w:rPr>
                <w:sz w:val="2"/>
                <w:szCs w:val="2"/>
              </w:rPr>
            </w:pPr>
          </w:p>
        </w:tc>
        <w:tc>
          <w:tcPr>
            <w:tcW w:w="1394" w:type="dxa"/>
            <w:vMerge/>
            <w:tcBorders>
              <w:top w:val="nil"/>
            </w:tcBorders>
          </w:tcPr>
          <w:p w14:paraId="755BB6B3" w14:textId="77777777" w:rsidR="003C5256" w:rsidRDefault="003C5256">
            <w:pPr>
              <w:rPr>
                <w:sz w:val="2"/>
                <w:szCs w:val="2"/>
              </w:rPr>
            </w:pPr>
          </w:p>
        </w:tc>
      </w:tr>
      <w:tr w:rsidR="003C5256" w14:paraId="46144657" w14:textId="77777777">
        <w:trPr>
          <w:trHeight w:val="1446"/>
        </w:trPr>
        <w:tc>
          <w:tcPr>
            <w:tcW w:w="3216" w:type="dxa"/>
            <w:vMerge/>
            <w:tcBorders>
              <w:top w:val="nil"/>
            </w:tcBorders>
          </w:tcPr>
          <w:p w14:paraId="079826AA" w14:textId="77777777" w:rsidR="003C5256" w:rsidRDefault="003C5256">
            <w:pPr>
              <w:rPr>
                <w:sz w:val="2"/>
                <w:szCs w:val="2"/>
              </w:rPr>
            </w:pPr>
          </w:p>
        </w:tc>
        <w:tc>
          <w:tcPr>
            <w:tcW w:w="9254" w:type="dxa"/>
          </w:tcPr>
          <w:p w14:paraId="731005F2" w14:textId="77777777" w:rsidR="003C5256" w:rsidRDefault="00EA4AB5">
            <w:pPr>
              <w:pStyle w:val="TableParagraph"/>
              <w:spacing w:line="269"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48C10BFA" w14:textId="77777777" w:rsidR="003C5256" w:rsidRDefault="00EA4AB5">
            <w:pPr>
              <w:pStyle w:val="TableParagraph"/>
              <w:spacing w:before="2"/>
              <w:ind w:left="111"/>
              <w:rPr>
                <w:sz w:val="24"/>
              </w:rPr>
            </w:pPr>
            <w:r>
              <w:rPr>
                <w:sz w:val="24"/>
              </w:rPr>
              <w:t>Проработка конспекта занятий и учебных изданий (по заданию преподавателя). Вычертить</w:t>
            </w:r>
            <w:r>
              <w:rPr>
                <w:spacing w:val="-3"/>
                <w:sz w:val="24"/>
              </w:rPr>
              <w:t xml:space="preserve"> </w:t>
            </w:r>
            <w:r>
              <w:rPr>
                <w:sz w:val="24"/>
              </w:rPr>
              <w:t>в</w:t>
            </w:r>
            <w:r>
              <w:rPr>
                <w:spacing w:val="-4"/>
                <w:sz w:val="24"/>
              </w:rPr>
              <w:t xml:space="preserve"> </w:t>
            </w:r>
            <w:r>
              <w:rPr>
                <w:sz w:val="24"/>
              </w:rPr>
              <w:t>конспекте</w:t>
            </w:r>
            <w:r>
              <w:rPr>
                <w:spacing w:val="-5"/>
                <w:sz w:val="24"/>
              </w:rPr>
              <w:t xml:space="preserve"> </w:t>
            </w:r>
            <w:r>
              <w:rPr>
                <w:sz w:val="24"/>
              </w:rPr>
              <w:t>схемы</w:t>
            </w:r>
            <w:r>
              <w:rPr>
                <w:spacing w:val="-3"/>
                <w:sz w:val="24"/>
              </w:rPr>
              <w:t xml:space="preserve"> </w:t>
            </w:r>
            <w:r>
              <w:rPr>
                <w:sz w:val="24"/>
              </w:rPr>
              <w:t>пассажирских</w:t>
            </w:r>
            <w:r>
              <w:rPr>
                <w:spacing w:val="-3"/>
                <w:sz w:val="24"/>
              </w:rPr>
              <w:t xml:space="preserve"> </w:t>
            </w:r>
            <w:r>
              <w:rPr>
                <w:sz w:val="24"/>
              </w:rPr>
              <w:t>технических</w:t>
            </w:r>
            <w:r>
              <w:rPr>
                <w:spacing w:val="-3"/>
                <w:sz w:val="24"/>
              </w:rPr>
              <w:t xml:space="preserve"> </w:t>
            </w:r>
            <w:r>
              <w:rPr>
                <w:sz w:val="24"/>
              </w:rPr>
              <w:t>станций,</w:t>
            </w:r>
            <w:r>
              <w:rPr>
                <w:spacing w:val="-4"/>
                <w:sz w:val="24"/>
              </w:rPr>
              <w:t xml:space="preserve"> </w:t>
            </w:r>
            <w:r>
              <w:rPr>
                <w:sz w:val="24"/>
              </w:rPr>
              <w:t>перечислить требо- вания к их выбору. Описать устройства на пассажирских технических станциях.</w:t>
            </w:r>
          </w:p>
        </w:tc>
        <w:tc>
          <w:tcPr>
            <w:tcW w:w="1365" w:type="dxa"/>
          </w:tcPr>
          <w:p w14:paraId="30F5416D" w14:textId="77777777" w:rsidR="003C5256" w:rsidRDefault="00EA4AB5">
            <w:pPr>
              <w:pStyle w:val="TableParagraph"/>
              <w:spacing w:line="268" w:lineRule="exact"/>
              <w:ind w:left="23"/>
              <w:jc w:val="center"/>
              <w:rPr>
                <w:sz w:val="24"/>
              </w:rPr>
            </w:pPr>
            <w:r>
              <w:rPr>
                <w:spacing w:val="-10"/>
                <w:sz w:val="24"/>
              </w:rPr>
              <w:t>5</w:t>
            </w:r>
          </w:p>
        </w:tc>
        <w:tc>
          <w:tcPr>
            <w:tcW w:w="1394" w:type="dxa"/>
          </w:tcPr>
          <w:p w14:paraId="4BDBB0A3" w14:textId="77777777" w:rsidR="003C5256" w:rsidRDefault="00EA4AB5">
            <w:pPr>
              <w:pStyle w:val="TableParagraph"/>
              <w:spacing w:line="268" w:lineRule="exact"/>
              <w:ind w:left="24"/>
              <w:jc w:val="center"/>
              <w:rPr>
                <w:sz w:val="24"/>
              </w:rPr>
            </w:pPr>
            <w:r>
              <w:rPr>
                <w:spacing w:val="-10"/>
                <w:sz w:val="24"/>
              </w:rPr>
              <w:t>3</w:t>
            </w:r>
          </w:p>
        </w:tc>
      </w:tr>
      <w:tr w:rsidR="003C5256" w14:paraId="41829CE2" w14:textId="77777777">
        <w:trPr>
          <w:trHeight w:val="745"/>
        </w:trPr>
        <w:tc>
          <w:tcPr>
            <w:tcW w:w="3216" w:type="dxa"/>
          </w:tcPr>
          <w:p w14:paraId="12DB4B61" w14:textId="77777777" w:rsidR="003C5256" w:rsidRDefault="00EA4AB5">
            <w:pPr>
              <w:pStyle w:val="TableParagraph"/>
              <w:spacing w:before="95"/>
              <w:ind w:left="112" w:right="295"/>
              <w:rPr>
                <w:b/>
                <w:sz w:val="24"/>
              </w:rPr>
            </w:pPr>
            <w:r>
              <w:rPr>
                <w:b/>
                <w:sz w:val="24"/>
              </w:rPr>
              <w:t>Раздел</w:t>
            </w:r>
            <w:r>
              <w:rPr>
                <w:b/>
                <w:spacing w:val="-13"/>
                <w:sz w:val="24"/>
              </w:rPr>
              <w:t xml:space="preserve"> </w:t>
            </w:r>
            <w:r>
              <w:rPr>
                <w:b/>
                <w:sz w:val="24"/>
              </w:rPr>
              <w:t>7.</w:t>
            </w:r>
            <w:r>
              <w:rPr>
                <w:b/>
                <w:spacing w:val="-13"/>
                <w:sz w:val="24"/>
              </w:rPr>
              <w:t xml:space="preserve"> </w:t>
            </w:r>
            <w:r>
              <w:rPr>
                <w:b/>
                <w:sz w:val="24"/>
              </w:rPr>
              <w:t>Грузовые</w:t>
            </w:r>
            <w:r>
              <w:rPr>
                <w:b/>
                <w:spacing w:val="-13"/>
                <w:sz w:val="24"/>
              </w:rPr>
              <w:t xml:space="preserve"> </w:t>
            </w:r>
            <w:r>
              <w:rPr>
                <w:b/>
                <w:sz w:val="24"/>
              </w:rPr>
              <w:t xml:space="preserve">стан- </w:t>
            </w:r>
            <w:r>
              <w:rPr>
                <w:b/>
                <w:spacing w:val="-4"/>
                <w:sz w:val="24"/>
              </w:rPr>
              <w:t>ции</w:t>
            </w:r>
          </w:p>
        </w:tc>
        <w:tc>
          <w:tcPr>
            <w:tcW w:w="9254" w:type="dxa"/>
          </w:tcPr>
          <w:p w14:paraId="01E77E91" w14:textId="77777777" w:rsidR="003C5256" w:rsidRDefault="003C5256">
            <w:pPr>
              <w:pStyle w:val="TableParagraph"/>
              <w:rPr>
                <w:sz w:val="24"/>
              </w:rPr>
            </w:pPr>
          </w:p>
        </w:tc>
        <w:tc>
          <w:tcPr>
            <w:tcW w:w="1365" w:type="dxa"/>
          </w:tcPr>
          <w:p w14:paraId="28EF283D" w14:textId="77777777" w:rsidR="003C5256" w:rsidRDefault="00EA4AB5">
            <w:pPr>
              <w:pStyle w:val="TableParagraph"/>
              <w:spacing w:line="266" w:lineRule="exact"/>
              <w:ind w:left="23"/>
              <w:jc w:val="center"/>
              <w:rPr>
                <w:sz w:val="24"/>
              </w:rPr>
            </w:pPr>
            <w:r>
              <w:rPr>
                <w:spacing w:val="-5"/>
                <w:sz w:val="24"/>
              </w:rPr>
              <w:t>19</w:t>
            </w:r>
          </w:p>
        </w:tc>
        <w:tc>
          <w:tcPr>
            <w:tcW w:w="1394" w:type="dxa"/>
          </w:tcPr>
          <w:p w14:paraId="79E78267" w14:textId="77777777" w:rsidR="003C5256" w:rsidRDefault="003C5256">
            <w:pPr>
              <w:pStyle w:val="TableParagraph"/>
              <w:rPr>
                <w:sz w:val="24"/>
              </w:rPr>
            </w:pPr>
          </w:p>
        </w:tc>
      </w:tr>
      <w:tr w:rsidR="003C5256" w14:paraId="13AE2A7B" w14:textId="77777777">
        <w:trPr>
          <w:trHeight w:val="276"/>
        </w:trPr>
        <w:tc>
          <w:tcPr>
            <w:tcW w:w="3216" w:type="dxa"/>
            <w:vMerge w:val="restart"/>
          </w:tcPr>
          <w:p w14:paraId="4AC9607E" w14:textId="77777777" w:rsidR="003C5256" w:rsidRDefault="00EA4AB5">
            <w:pPr>
              <w:pStyle w:val="TableParagraph"/>
              <w:ind w:left="112"/>
              <w:rPr>
                <w:b/>
                <w:sz w:val="24"/>
              </w:rPr>
            </w:pPr>
            <w:r>
              <w:rPr>
                <w:b/>
                <w:sz w:val="24"/>
              </w:rPr>
              <w:t xml:space="preserve">Тема 7.1. </w:t>
            </w:r>
            <w:r>
              <w:rPr>
                <w:b/>
                <w:spacing w:val="-2"/>
                <w:sz w:val="24"/>
              </w:rPr>
              <w:t xml:space="preserve">Неспециализированные </w:t>
            </w:r>
            <w:r>
              <w:rPr>
                <w:b/>
                <w:sz w:val="24"/>
              </w:rPr>
              <w:t>грузовые станции.</w:t>
            </w:r>
          </w:p>
        </w:tc>
        <w:tc>
          <w:tcPr>
            <w:tcW w:w="9254" w:type="dxa"/>
          </w:tcPr>
          <w:p w14:paraId="2A87AC2C" w14:textId="77777777" w:rsidR="003C5256" w:rsidRDefault="00EA4AB5">
            <w:pPr>
              <w:pStyle w:val="TableParagraph"/>
              <w:spacing w:line="257"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65" w:type="dxa"/>
            <w:vMerge w:val="restart"/>
          </w:tcPr>
          <w:p w14:paraId="31E4EB21" w14:textId="77777777" w:rsidR="003C5256" w:rsidRDefault="00EA4AB5">
            <w:pPr>
              <w:pStyle w:val="TableParagraph"/>
              <w:spacing w:line="268" w:lineRule="exact"/>
              <w:ind w:left="23"/>
              <w:jc w:val="center"/>
              <w:rPr>
                <w:sz w:val="24"/>
              </w:rPr>
            </w:pPr>
            <w:r>
              <w:rPr>
                <w:spacing w:val="-10"/>
                <w:sz w:val="24"/>
              </w:rPr>
              <w:t>2</w:t>
            </w:r>
          </w:p>
        </w:tc>
        <w:tc>
          <w:tcPr>
            <w:tcW w:w="1394" w:type="dxa"/>
            <w:vMerge w:val="restart"/>
          </w:tcPr>
          <w:p w14:paraId="361D0DFB" w14:textId="77777777" w:rsidR="003C5256" w:rsidRDefault="00EA4AB5">
            <w:pPr>
              <w:pStyle w:val="TableParagraph"/>
              <w:spacing w:line="268" w:lineRule="exact"/>
              <w:ind w:left="24"/>
              <w:jc w:val="center"/>
              <w:rPr>
                <w:sz w:val="24"/>
              </w:rPr>
            </w:pPr>
            <w:r>
              <w:rPr>
                <w:spacing w:val="-10"/>
                <w:sz w:val="24"/>
              </w:rPr>
              <w:t>1</w:t>
            </w:r>
          </w:p>
        </w:tc>
      </w:tr>
      <w:tr w:rsidR="003C5256" w14:paraId="3D6D3B39" w14:textId="77777777">
        <w:trPr>
          <w:trHeight w:val="551"/>
        </w:trPr>
        <w:tc>
          <w:tcPr>
            <w:tcW w:w="3216" w:type="dxa"/>
            <w:vMerge/>
            <w:tcBorders>
              <w:top w:val="nil"/>
            </w:tcBorders>
          </w:tcPr>
          <w:p w14:paraId="1BA0716D" w14:textId="77777777" w:rsidR="003C5256" w:rsidRDefault="003C5256">
            <w:pPr>
              <w:rPr>
                <w:sz w:val="2"/>
                <w:szCs w:val="2"/>
              </w:rPr>
            </w:pPr>
          </w:p>
        </w:tc>
        <w:tc>
          <w:tcPr>
            <w:tcW w:w="9254" w:type="dxa"/>
          </w:tcPr>
          <w:p w14:paraId="752C13AC" w14:textId="77777777" w:rsidR="003C5256" w:rsidRDefault="00EA4AB5">
            <w:pPr>
              <w:pStyle w:val="TableParagraph"/>
              <w:spacing w:line="230" w:lineRule="auto"/>
              <w:ind w:left="111"/>
              <w:rPr>
                <w:sz w:val="24"/>
              </w:rPr>
            </w:pPr>
            <w:r>
              <w:rPr>
                <w:sz w:val="24"/>
              </w:rPr>
              <w:t>Назначение</w:t>
            </w:r>
            <w:r>
              <w:rPr>
                <w:spacing w:val="-8"/>
                <w:sz w:val="24"/>
              </w:rPr>
              <w:t xml:space="preserve"> </w:t>
            </w:r>
            <w:r>
              <w:rPr>
                <w:sz w:val="24"/>
              </w:rPr>
              <w:t>грузовых</w:t>
            </w:r>
            <w:r>
              <w:rPr>
                <w:spacing w:val="-6"/>
                <w:sz w:val="24"/>
              </w:rPr>
              <w:t xml:space="preserve"> </w:t>
            </w:r>
            <w:r>
              <w:rPr>
                <w:sz w:val="24"/>
              </w:rPr>
              <w:t>станций.</w:t>
            </w:r>
            <w:r>
              <w:rPr>
                <w:spacing w:val="-7"/>
                <w:sz w:val="24"/>
              </w:rPr>
              <w:t xml:space="preserve"> </w:t>
            </w:r>
            <w:r>
              <w:rPr>
                <w:sz w:val="24"/>
              </w:rPr>
              <w:t>Основные</w:t>
            </w:r>
            <w:r>
              <w:rPr>
                <w:spacing w:val="-8"/>
                <w:sz w:val="24"/>
              </w:rPr>
              <w:t xml:space="preserve"> </w:t>
            </w:r>
            <w:r>
              <w:rPr>
                <w:sz w:val="24"/>
              </w:rPr>
              <w:t>устройства</w:t>
            </w:r>
            <w:r>
              <w:rPr>
                <w:spacing w:val="-8"/>
                <w:sz w:val="24"/>
              </w:rPr>
              <w:t xml:space="preserve"> </w:t>
            </w:r>
            <w:r>
              <w:rPr>
                <w:sz w:val="24"/>
              </w:rPr>
              <w:t>на</w:t>
            </w:r>
            <w:r>
              <w:rPr>
                <w:spacing w:val="-8"/>
                <w:sz w:val="24"/>
              </w:rPr>
              <w:t xml:space="preserve"> </w:t>
            </w:r>
            <w:r>
              <w:rPr>
                <w:sz w:val="24"/>
              </w:rPr>
              <w:t>грузовых</w:t>
            </w:r>
            <w:r>
              <w:rPr>
                <w:spacing w:val="-5"/>
                <w:sz w:val="24"/>
              </w:rPr>
              <w:t xml:space="preserve"> </w:t>
            </w:r>
            <w:r>
              <w:rPr>
                <w:sz w:val="24"/>
              </w:rPr>
              <w:t>станциях.</w:t>
            </w:r>
            <w:r>
              <w:rPr>
                <w:spacing w:val="-10"/>
                <w:sz w:val="24"/>
              </w:rPr>
              <w:t xml:space="preserve"> </w:t>
            </w:r>
            <w:r>
              <w:rPr>
                <w:sz w:val="24"/>
              </w:rPr>
              <w:t>Схемы грузовых станций.</w:t>
            </w:r>
          </w:p>
        </w:tc>
        <w:tc>
          <w:tcPr>
            <w:tcW w:w="1365" w:type="dxa"/>
            <w:vMerge/>
            <w:tcBorders>
              <w:top w:val="nil"/>
            </w:tcBorders>
          </w:tcPr>
          <w:p w14:paraId="36FBACB7" w14:textId="77777777" w:rsidR="003C5256" w:rsidRDefault="003C5256">
            <w:pPr>
              <w:rPr>
                <w:sz w:val="2"/>
                <w:szCs w:val="2"/>
              </w:rPr>
            </w:pPr>
          </w:p>
        </w:tc>
        <w:tc>
          <w:tcPr>
            <w:tcW w:w="1394" w:type="dxa"/>
            <w:vMerge/>
            <w:tcBorders>
              <w:top w:val="nil"/>
            </w:tcBorders>
          </w:tcPr>
          <w:p w14:paraId="701DAC70" w14:textId="77777777" w:rsidR="003C5256" w:rsidRDefault="003C5256">
            <w:pPr>
              <w:rPr>
                <w:sz w:val="2"/>
                <w:szCs w:val="2"/>
              </w:rPr>
            </w:pPr>
          </w:p>
        </w:tc>
      </w:tr>
      <w:tr w:rsidR="003C5256" w14:paraId="42CE23E4" w14:textId="77777777">
        <w:trPr>
          <w:trHeight w:val="551"/>
        </w:trPr>
        <w:tc>
          <w:tcPr>
            <w:tcW w:w="3216" w:type="dxa"/>
            <w:vMerge/>
            <w:tcBorders>
              <w:top w:val="nil"/>
            </w:tcBorders>
          </w:tcPr>
          <w:p w14:paraId="2285E156" w14:textId="77777777" w:rsidR="003C5256" w:rsidRDefault="003C5256">
            <w:pPr>
              <w:rPr>
                <w:sz w:val="2"/>
                <w:szCs w:val="2"/>
              </w:rPr>
            </w:pPr>
          </w:p>
        </w:tc>
        <w:tc>
          <w:tcPr>
            <w:tcW w:w="9254" w:type="dxa"/>
          </w:tcPr>
          <w:p w14:paraId="05225BBD" w14:textId="77777777" w:rsidR="003C5256" w:rsidRDefault="00EA4AB5">
            <w:pPr>
              <w:pStyle w:val="TableParagraph"/>
              <w:spacing w:line="230" w:lineRule="auto"/>
              <w:ind w:left="111"/>
              <w:rPr>
                <w:sz w:val="24"/>
              </w:rPr>
            </w:pPr>
            <w:r>
              <w:rPr>
                <w:sz w:val="24"/>
              </w:rPr>
              <w:t>Расчет</w:t>
            </w:r>
            <w:r>
              <w:rPr>
                <w:spacing w:val="-7"/>
                <w:sz w:val="24"/>
              </w:rPr>
              <w:t xml:space="preserve"> </w:t>
            </w:r>
            <w:r>
              <w:rPr>
                <w:sz w:val="24"/>
              </w:rPr>
              <w:t>числа</w:t>
            </w:r>
            <w:r>
              <w:rPr>
                <w:spacing w:val="-6"/>
                <w:sz w:val="24"/>
              </w:rPr>
              <w:t xml:space="preserve"> </w:t>
            </w:r>
            <w:r>
              <w:rPr>
                <w:sz w:val="24"/>
              </w:rPr>
              <w:t>путей</w:t>
            </w:r>
            <w:r>
              <w:rPr>
                <w:spacing w:val="-5"/>
                <w:sz w:val="24"/>
              </w:rPr>
              <w:t xml:space="preserve"> </w:t>
            </w:r>
            <w:r>
              <w:rPr>
                <w:sz w:val="24"/>
              </w:rPr>
              <w:t>на</w:t>
            </w:r>
            <w:r>
              <w:rPr>
                <w:spacing w:val="-7"/>
                <w:sz w:val="24"/>
              </w:rPr>
              <w:t xml:space="preserve"> </w:t>
            </w:r>
            <w:r>
              <w:rPr>
                <w:sz w:val="24"/>
              </w:rPr>
              <w:t>грузовых</w:t>
            </w:r>
            <w:r>
              <w:rPr>
                <w:spacing w:val="-4"/>
                <w:sz w:val="24"/>
              </w:rPr>
              <w:t xml:space="preserve"> </w:t>
            </w:r>
            <w:r>
              <w:rPr>
                <w:sz w:val="24"/>
              </w:rPr>
              <w:t>станциях.</w:t>
            </w:r>
            <w:r>
              <w:rPr>
                <w:spacing w:val="-6"/>
                <w:sz w:val="24"/>
              </w:rPr>
              <w:t xml:space="preserve"> </w:t>
            </w:r>
            <w:r>
              <w:rPr>
                <w:sz w:val="24"/>
              </w:rPr>
              <w:t>Развитие</w:t>
            </w:r>
            <w:r>
              <w:rPr>
                <w:spacing w:val="-6"/>
                <w:sz w:val="24"/>
              </w:rPr>
              <w:t xml:space="preserve"> </w:t>
            </w:r>
            <w:r>
              <w:rPr>
                <w:sz w:val="24"/>
              </w:rPr>
              <w:t>грузовых</w:t>
            </w:r>
            <w:r>
              <w:rPr>
                <w:spacing w:val="-5"/>
                <w:sz w:val="24"/>
              </w:rPr>
              <w:t xml:space="preserve"> </w:t>
            </w:r>
            <w:r>
              <w:rPr>
                <w:sz w:val="24"/>
              </w:rPr>
              <w:t>станций</w:t>
            </w:r>
            <w:r>
              <w:rPr>
                <w:spacing w:val="-8"/>
                <w:sz w:val="24"/>
              </w:rPr>
              <w:t xml:space="preserve"> </w:t>
            </w:r>
            <w:r>
              <w:rPr>
                <w:sz w:val="24"/>
              </w:rPr>
              <w:t>и</w:t>
            </w:r>
            <w:r>
              <w:rPr>
                <w:spacing w:val="-5"/>
                <w:sz w:val="24"/>
              </w:rPr>
              <w:t xml:space="preserve"> </w:t>
            </w:r>
            <w:r>
              <w:rPr>
                <w:sz w:val="24"/>
              </w:rPr>
              <w:t>грузовых</w:t>
            </w:r>
            <w:r>
              <w:rPr>
                <w:spacing w:val="-4"/>
                <w:sz w:val="24"/>
              </w:rPr>
              <w:t xml:space="preserve"> </w:t>
            </w:r>
            <w:r>
              <w:rPr>
                <w:sz w:val="24"/>
              </w:rPr>
              <w:t>рай- онов станций.</w:t>
            </w:r>
          </w:p>
        </w:tc>
        <w:tc>
          <w:tcPr>
            <w:tcW w:w="1365" w:type="dxa"/>
            <w:vMerge/>
            <w:tcBorders>
              <w:top w:val="nil"/>
            </w:tcBorders>
          </w:tcPr>
          <w:p w14:paraId="12261DAE" w14:textId="77777777" w:rsidR="003C5256" w:rsidRDefault="003C5256">
            <w:pPr>
              <w:rPr>
                <w:sz w:val="2"/>
                <w:szCs w:val="2"/>
              </w:rPr>
            </w:pPr>
          </w:p>
        </w:tc>
        <w:tc>
          <w:tcPr>
            <w:tcW w:w="1394" w:type="dxa"/>
            <w:vMerge/>
            <w:tcBorders>
              <w:top w:val="nil"/>
            </w:tcBorders>
          </w:tcPr>
          <w:p w14:paraId="5B4D62A4" w14:textId="77777777" w:rsidR="003C5256" w:rsidRDefault="003C5256">
            <w:pPr>
              <w:rPr>
                <w:sz w:val="2"/>
                <w:szCs w:val="2"/>
              </w:rPr>
            </w:pPr>
          </w:p>
        </w:tc>
      </w:tr>
    </w:tbl>
    <w:p w14:paraId="7943B465" w14:textId="77777777" w:rsidR="003C5256" w:rsidRDefault="003C5256">
      <w:pPr>
        <w:rPr>
          <w:sz w:val="2"/>
          <w:szCs w:val="2"/>
        </w:rPr>
        <w:sectPr w:rsidR="003C5256">
          <w:type w:val="continuous"/>
          <w:pgSz w:w="16840" w:h="11900" w:orient="landscape"/>
          <w:pgMar w:top="1120" w:right="566" w:bottom="280" w:left="850" w:header="720" w:footer="720" w:gutter="0"/>
          <w:cols w:space="720"/>
        </w:sectPr>
      </w:pPr>
    </w:p>
    <w:tbl>
      <w:tblPr>
        <w:tblStyle w:val="TableNormal"/>
        <w:tblW w:w="0" w:type="auto"/>
        <w:tblInd w:w="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16"/>
        <w:gridCol w:w="9254"/>
        <w:gridCol w:w="1365"/>
        <w:gridCol w:w="1394"/>
      </w:tblGrid>
      <w:tr w:rsidR="003C5256" w14:paraId="33865455" w14:textId="77777777">
        <w:trPr>
          <w:trHeight w:val="1532"/>
        </w:trPr>
        <w:tc>
          <w:tcPr>
            <w:tcW w:w="3216" w:type="dxa"/>
          </w:tcPr>
          <w:p w14:paraId="356C8D57" w14:textId="77777777" w:rsidR="003C5256" w:rsidRDefault="003C5256">
            <w:pPr>
              <w:pStyle w:val="TableParagraph"/>
              <w:rPr>
                <w:sz w:val="24"/>
              </w:rPr>
            </w:pPr>
          </w:p>
        </w:tc>
        <w:tc>
          <w:tcPr>
            <w:tcW w:w="9254" w:type="dxa"/>
          </w:tcPr>
          <w:p w14:paraId="207705D2" w14:textId="77777777" w:rsidR="003C5256" w:rsidRDefault="00EA4AB5">
            <w:pPr>
              <w:pStyle w:val="TableParagraph"/>
              <w:spacing w:line="270"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1126FA25" w14:textId="77777777" w:rsidR="003C5256" w:rsidRDefault="00EA4AB5">
            <w:pPr>
              <w:pStyle w:val="TableParagraph"/>
              <w:spacing w:before="2"/>
              <w:ind w:left="111"/>
              <w:rPr>
                <w:sz w:val="24"/>
              </w:rPr>
            </w:pPr>
            <w:r>
              <w:rPr>
                <w:sz w:val="24"/>
              </w:rPr>
              <w:t>Проработка конспекта занятий и учебных изданий (по заданию преподавателя). Подготовить</w:t>
            </w:r>
            <w:r>
              <w:rPr>
                <w:spacing w:val="-5"/>
                <w:sz w:val="24"/>
              </w:rPr>
              <w:t xml:space="preserve"> </w:t>
            </w:r>
            <w:r>
              <w:rPr>
                <w:sz w:val="24"/>
              </w:rPr>
              <w:t>доклады</w:t>
            </w:r>
            <w:r>
              <w:rPr>
                <w:spacing w:val="-4"/>
                <w:sz w:val="24"/>
              </w:rPr>
              <w:t xml:space="preserve"> </w:t>
            </w:r>
            <w:r>
              <w:rPr>
                <w:sz w:val="24"/>
              </w:rPr>
              <w:t>на</w:t>
            </w:r>
            <w:r>
              <w:rPr>
                <w:spacing w:val="-4"/>
                <w:sz w:val="24"/>
              </w:rPr>
              <w:t xml:space="preserve"> </w:t>
            </w:r>
            <w:r>
              <w:rPr>
                <w:sz w:val="24"/>
              </w:rPr>
              <w:t>темы:</w:t>
            </w:r>
            <w:r>
              <w:rPr>
                <w:spacing w:val="-4"/>
                <w:sz w:val="24"/>
              </w:rPr>
              <w:t xml:space="preserve"> </w:t>
            </w:r>
            <w:r>
              <w:rPr>
                <w:sz w:val="24"/>
              </w:rPr>
              <w:t>“Основные</w:t>
            </w:r>
            <w:r>
              <w:rPr>
                <w:spacing w:val="-4"/>
                <w:sz w:val="24"/>
              </w:rPr>
              <w:t xml:space="preserve"> </w:t>
            </w:r>
            <w:r>
              <w:rPr>
                <w:sz w:val="24"/>
              </w:rPr>
              <w:t>устройства</w:t>
            </w:r>
            <w:r>
              <w:rPr>
                <w:spacing w:val="-4"/>
                <w:sz w:val="24"/>
              </w:rPr>
              <w:t xml:space="preserve"> </w:t>
            </w:r>
            <w:r>
              <w:rPr>
                <w:sz w:val="24"/>
              </w:rPr>
              <w:t>на</w:t>
            </w:r>
            <w:r>
              <w:rPr>
                <w:spacing w:val="-4"/>
                <w:sz w:val="24"/>
              </w:rPr>
              <w:t xml:space="preserve"> </w:t>
            </w:r>
            <w:r>
              <w:rPr>
                <w:sz w:val="24"/>
              </w:rPr>
              <w:t>грузовых</w:t>
            </w:r>
            <w:r>
              <w:rPr>
                <w:spacing w:val="-4"/>
                <w:sz w:val="24"/>
              </w:rPr>
              <w:t xml:space="preserve"> </w:t>
            </w:r>
            <w:r>
              <w:rPr>
                <w:sz w:val="24"/>
              </w:rPr>
              <w:t>станциях”;</w:t>
            </w:r>
            <w:r>
              <w:rPr>
                <w:spacing w:val="-4"/>
                <w:sz w:val="24"/>
              </w:rPr>
              <w:t xml:space="preserve"> </w:t>
            </w:r>
            <w:r>
              <w:rPr>
                <w:sz w:val="24"/>
              </w:rPr>
              <w:t>“Разви- тие грузовых станций”; “Развитие грузовых районов станций”.</w:t>
            </w:r>
          </w:p>
        </w:tc>
        <w:tc>
          <w:tcPr>
            <w:tcW w:w="1365" w:type="dxa"/>
          </w:tcPr>
          <w:p w14:paraId="1F572167" w14:textId="77777777" w:rsidR="003C5256" w:rsidRDefault="00EA4AB5">
            <w:pPr>
              <w:pStyle w:val="TableParagraph"/>
              <w:spacing w:line="268" w:lineRule="exact"/>
              <w:ind w:left="23"/>
              <w:jc w:val="center"/>
              <w:rPr>
                <w:sz w:val="24"/>
              </w:rPr>
            </w:pPr>
            <w:r>
              <w:rPr>
                <w:spacing w:val="-10"/>
                <w:sz w:val="24"/>
              </w:rPr>
              <w:t>1</w:t>
            </w:r>
          </w:p>
        </w:tc>
        <w:tc>
          <w:tcPr>
            <w:tcW w:w="1394" w:type="dxa"/>
          </w:tcPr>
          <w:p w14:paraId="6CA93C97" w14:textId="77777777" w:rsidR="003C5256" w:rsidRDefault="00EA4AB5">
            <w:pPr>
              <w:pStyle w:val="TableParagraph"/>
              <w:spacing w:line="268" w:lineRule="exact"/>
              <w:ind w:left="24"/>
              <w:jc w:val="center"/>
              <w:rPr>
                <w:sz w:val="24"/>
              </w:rPr>
            </w:pPr>
            <w:r>
              <w:rPr>
                <w:spacing w:val="-10"/>
                <w:sz w:val="24"/>
              </w:rPr>
              <w:t>3</w:t>
            </w:r>
          </w:p>
        </w:tc>
      </w:tr>
      <w:tr w:rsidR="003C5256" w14:paraId="6AE68822" w14:textId="77777777">
        <w:trPr>
          <w:trHeight w:val="282"/>
        </w:trPr>
        <w:tc>
          <w:tcPr>
            <w:tcW w:w="3216" w:type="dxa"/>
            <w:vMerge w:val="restart"/>
          </w:tcPr>
          <w:p w14:paraId="435E14E0" w14:textId="77777777" w:rsidR="003C5256" w:rsidRDefault="00EA4AB5">
            <w:pPr>
              <w:pStyle w:val="TableParagraph"/>
              <w:ind w:left="112" w:right="190"/>
              <w:rPr>
                <w:b/>
                <w:sz w:val="24"/>
              </w:rPr>
            </w:pPr>
            <w:r>
              <w:rPr>
                <w:b/>
                <w:sz w:val="24"/>
              </w:rPr>
              <w:t>Тема 7.2. Специализированные</w:t>
            </w:r>
            <w:r>
              <w:rPr>
                <w:b/>
                <w:spacing w:val="-15"/>
                <w:sz w:val="24"/>
              </w:rPr>
              <w:t xml:space="preserve"> </w:t>
            </w:r>
            <w:r>
              <w:rPr>
                <w:b/>
                <w:sz w:val="24"/>
              </w:rPr>
              <w:t>гру- зовые станции.</w:t>
            </w:r>
          </w:p>
        </w:tc>
        <w:tc>
          <w:tcPr>
            <w:tcW w:w="9254" w:type="dxa"/>
          </w:tcPr>
          <w:p w14:paraId="0B53A09B" w14:textId="77777777" w:rsidR="003C5256" w:rsidRDefault="00EA4AB5">
            <w:pPr>
              <w:pStyle w:val="TableParagraph"/>
              <w:spacing w:line="262"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65" w:type="dxa"/>
            <w:vMerge w:val="restart"/>
          </w:tcPr>
          <w:p w14:paraId="22451BDF" w14:textId="77777777" w:rsidR="003C5256" w:rsidRDefault="00EA4AB5">
            <w:pPr>
              <w:pStyle w:val="TableParagraph"/>
              <w:spacing w:line="266" w:lineRule="exact"/>
              <w:ind w:left="23"/>
              <w:jc w:val="center"/>
              <w:rPr>
                <w:sz w:val="24"/>
              </w:rPr>
            </w:pPr>
            <w:r>
              <w:rPr>
                <w:spacing w:val="-10"/>
                <w:sz w:val="24"/>
              </w:rPr>
              <w:t>8</w:t>
            </w:r>
          </w:p>
        </w:tc>
        <w:tc>
          <w:tcPr>
            <w:tcW w:w="1394" w:type="dxa"/>
            <w:vMerge w:val="restart"/>
          </w:tcPr>
          <w:p w14:paraId="504B1161" w14:textId="77777777" w:rsidR="003C5256" w:rsidRDefault="00EA4AB5">
            <w:pPr>
              <w:pStyle w:val="TableParagraph"/>
              <w:spacing w:line="266" w:lineRule="exact"/>
              <w:ind w:left="24"/>
              <w:jc w:val="center"/>
              <w:rPr>
                <w:sz w:val="24"/>
              </w:rPr>
            </w:pPr>
            <w:r>
              <w:rPr>
                <w:spacing w:val="-10"/>
                <w:sz w:val="24"/>
              </w:rPr>
              <w:t>1</w:t>
            </w:r>
          </w:p>
        </w:tc>
      </w:tr>
      <w:tr w:rsidR="003C5256" w14:paraId="2DDE5370" w14:textId="77777777">
        <w:trPr>
          <w:trHeight w:val="551"/>
        </w:trPr>
        <w:tc>
          <w:tcPr>
            <w:tcW w:w="3216" w:type="dxa"/>
            <w:vMerge/>
            <w:tcBorders>
              <w:top w:val="nil"/>
            </w:tcBorders>
          </w:tcPr>
          <w:p w14:paraId="29016EA6" w14:textId="77777777" w:rsidR="003C5256" w:rsidRDefault="003C5256">
            <w:pPr>
              <w:rPr>
                <w:sz w:val="2"/>
                <w:szCs w:val="2"/>
              </w:rPr>
            </w:pPr>
          </w:p>
        </w:tc>
        <w:tc>
          <w:tcPr>
            <w:tcW w:w="9254" w:type="dxa"/>
          </w:tcPr>
          <w:p w14:paraId="36FE982B" w14:textId="77777777" w:rsidR="003C5256" w:rsidRDefault="00EA4AB5">
            <w:pPr>
              <w:pStyle w:val="TableParagraph"/>
              <w:spacing w:line="230" w:lineRule="auto"/>
              <w:ind w:left="111"/>
              <w:rPr>
                <w:sz w:val="24"/>
              </w:rPr>
            </w:pPr>
            <w:r>
              <w:rPr>
                <w:sz w:val="24"/>
              </w:rPr>
              <w:t>Заводские</w:t>
            </w:r>
            <w:r>
              <w:rPr>
                <w:spacing w:val="-10"/>
                <w:sz w:val="24"/>
              </w:rPr>
              <w:t xml:space="preserve"> </w:t>
            </w:r>
            <w:r>
              <w:rPr>
                <w:sz w:val="24"/>
              </w:rPr>
              <w:t>станции.</w:t>
            </w:r>
            <w:r>
              <w:rPr>
                <w:spacing w:val="-9"/>
                <w:sz w:val="24"/>
              </w:rPr>
              <w:t xml:space="preserve"> </w:t>
            </w:r>
            <w:r>
              <w:rPr>
                <w:sz w:val="24"/>
              </w:rPr>
              <w:t>Назначение.</w:t>
            </w:r>
            <w:r>
              <w:rPr>
                <w:spacing w:val="-8"/>
                <w:sz w:val="24"/>
              </w:rPr>
              <w:t xml:space="preserve"> </w:t>
            </w:r>
            <w:r>
              <w:rPr>
                <w:sz w:val="24"/>
              </w:rPr>
              <w:t>Характер</w:t>
            </w:r>
            <w:r>
              <w:rPr>
                <w:spacing w:val="-10"/>
                <w:sz w:val="24"/>
              </w:rPr>
              <w:t xml:space="preserve"> </w:t>
            </w:r>
            <w:r>
              <w:rPr>
                <w:sz w:val="24"/>
              </w:rPr>
              <w:t>работы.</w:t>
            </w:r>
            <w:r>
              <w:rPr>
                <w:spacing w:val="-8"/>
                <w:sz w:val="24"/>
              </w:rPr>
              <w:t xml:space="preserve"> </w:t>
            </w:r>
            <w:r>
              <w:rPr>
                <w:sz w:val="24"/>
              </w:rPr>
              <w:t>Схемы.</w:t>
            </w:r>
            <w:r>
              <w:rPr>
                <w:spacing w:val="-9"/>
                <w:sz w:val="24"/>
              </w:rPr>
              <w:t xml:space="preserve"> </w:t>
            </w:r>
            <w:r>
              <w:rPr>
                <w:sz w:val="24"/>
              </w:rPr>
              <w:t>Железнодорожные</w:t>
            </w:r>
            <w:r>
              <w:rPr>
                <w:spacing w:val="-7"/>
                <w:sz w:val="24"/>
              </w:rPr>
              <w:t xml:space="preserve"> </w:t>
            </w:r>
            <w:r>
              <w:rPr>
                <w:sz w:val="24"/>
              </w:rPr>
              <w:t>устрой- ства на указанных станциях.</w:t>
            </w:r>
          </w:p>
        </w:tc>
        <w:tc>
          <w:tcPr>
            <w:tcW w:w="1365" w:type="dxa"/>
            <w:vMerge/>
            <w:tcBorders>
              <w:top w:val="nil"/>
            </w:tcBorders>
          </w:tcPr>
          <w:p w14:paraId="6020767F" w14:textId="77777777" w:rsidR="003C5256" w:rsidRDefault="003C5256">
            <w:pPr>
              <w:rPr>
                <w:sz w:val="2"/>
                <w:szCs w:val="2"/>
              </w:rPr>
            </w:pPr>
          </w:p>
        </w:tc>
        <w:tc>
          <w:tcPr>
            <w:tcW w:w="1394" w:type="dxa"/>
            <w:vMerge/>
            <w:tcBorders>
              <w:top w:val="nil"/>
            </w:tcBorders>
          </w:tcPr>
          <w:p w14:paraId="586ECDE9" w14:textId="77777777" w:rsidR="003C5256" w:rsidRDefault="003C5256">
            <w:pPr>
              <w:rPr>
                <w:sz w:val="2"/>
                <w:szCs w:val="2"/>
              </w:rPr>
            </w:pPr>
          </w:p>
        </w:tc>
      </w:tr>
      <w:tr w:rsidR="003C5256" w14:paraId="2C976443" w14:textId="77777777">
        <w:trPr>
          <w:trHeight w:val="551"/>
        </w:trPr>
        <w:tc>
          <w:tcPr>
            <w:tcW w:w="3216" w:type="dxa"/>
            <w:vMerge/>
            <w:tcBorders>
              <w:top w:val="nil"/>
            </w:tcBorders>
          </w:tcPr>
          <w:p w14:paraId="4533C9D4" w14:textId="77777777" w:rsidR="003C5256" w:rsidRDefault="003C5256">
            <w:pPr>
              <w:rPr>
                <w:sz w:val="2"/>
                <w:szCs w:val="2"/>
              </w:rPr>
            </w:pPr>
          </w:p>
        </w:tc>
        <w:tc>
          <w:tcPr>
            <w:tcW w:w="9254" w:type="dxa"/>
          </w:tcPr>
          <w:p w14:paraId="6ED29132" w14:textId="77777777" w:rsidR="003C5256" w:rsidRDefault="00EA4AB5">
            <w:pPr>
              <w:pStyle w:val="TableParagraph"/>
              <w:spacing w:line="230" w:lineRule="auto"/>
              <w:ind w:left="111"/>
              <w:rPr>
                <w:sz w:val="24"/>
              </w:rPr>
            </w:pPr>
            <w:r>
              <w:rPr>
                <w:sz w:val="24"/>
              </w:rPr>
              <w:t>Угольно-рудные</w:t>
            </w:r>
            <w:r>
              <w:rPr>
                <w:spacing w:val="-8"/>
                <w:sz w:val="24"/>
              </w:rPr>
              <w:t xml:space="preserve"> </w:t>
            </w:r>
            <w:r>
              <w:rPr>
                <w:sz w:val="24"/>
              </w:rPr>
              <w:t>станции.</w:t>
            </w:r>
            <w:r>
              <w:rPr>
                <w:spacing w:val="-11"/>
                <w:sz w:val="24"/>
              </w:rPr>
              <w:t xml:space="preserve"> </w:t>
            </w:r>
            <w:r>
              <w:rPr>
                <w:sz w:val="24"/>
              </w:rPr>
              <w:t>Назначение.</w:t>
            </w:r>
            <w:r>
              <w:rPr>
                <w:spacing w:val="-10"/>
                <w:sz w:val="24"/>
              </w:rPr>
              <w:t xml:space="preserve"> </w:t>
            </w:r>
            <w:r>
              <w:rPr>
                <w:sz w:val="24"/>
              </w:rPr>
              <w:t>Характер</w:t>
            </w:r>
            <w:r>
              <w:rPr>
                <w:spacing w:val="-10"/>
                <w:sz w:val="24"/>
              </w:rPr>
              <w:t xml:space="preserve"> </w:t>
            </w:r>
            <w:r>
              <w:rPr>
                <w:sz w:val="24"/>
              </w:rPr>
              <w:t>работы.</w:t>
            </w:r>
            <w:r>
              <w:rPr>
                <w:spacing w:val="-9"/>
                <w:sz w:val="24"/>
              </w:rPr>
              <w:t xml:space="preserve"> </w:t>
            </w:r>
            <w:r>
              <w:rPr>
                <w:sz w:val="24"/>
              </w:rPr>
              <w:t>Схемы.</w:t>
            </w:r>
            <w:r>
              <w:rPr>
                <w:spacing w:val="-11"/>
                <w:sz w:val="24"/>
              </w:rPr>
              <w:t xml:space="preserve"> </w:t>
            </w:r>
            <w:r>
              <w:rPr>
                <w:sz w:val="24"/>
              </w:rPr>
              <w:t>Железнодорожные устройства на указанных станциях.</w:t>
            </w:r>
          </w:p>
        </w:tc>
        <w:tc>
          <w:tcPr>
            <w:tcW w:w="1365" w:type="dxa"/>
            <w:vMerge/>
            <w:tcBorders>
              <w:top w:val="nil"/>
            </w:tcBorders>
          </w:tcPr>
          <w:p w14:paraId="1F191A6F" w14:textId="77777777" w:rsidR="003C5256" w:rsidRDefault="003C5256">
            <w:pPr>
              <w:rPr>
                <w:sz w:val="2"/>
                <w:szCs w:val="2"/>
              </w:rPr>
            </w:pPr>
          </w:p>
        </w:tc>
        <w:tc>
          <w:tcPr>
            <w:tcW w:w="1394" w:type="dxa"/>
            <w:vMerge/>
            <w:tcBorders>
              <w:top w:val="nil"/>
            </w:tcBorders>
          </w:tcPr>
          <w:p w14:paraId="2117E420" w14:textId="77777777" w:rsidR="003C5256" w:rsidRDefault="003C5256">
            <w:pPr>
              <w:rPr>
                <w:sz w:val="2"/>
                <w:szCs w:val="2"/>
              </w:rPr>
            </w:pPr>
          </w:p>
        </w:tc>
      </w:tr>
      <w:tr w:rsidR="003C5256" w14:paraId="1FA0D5A7" w14:textId="77777777">
        <w:trPr>
          <w:trHeight w:val="552"/>
        </w:trPr>
        <w:tc>
          <w:tcPr>
            <w:tcW w:w="3216" w:type="dxa"/>
            <w:vMerge/>
            <w:tcBorders>
              <w:top w:val="nil"/>
            </w:tcBorders>
          </w:tcPr>
          <w:p w14:paraId="46EE2080" w14:textId="77777777" w:rsidR="003C5256" w:rsidRDefault="003C5256">
            <w:pPr>
              <w:rPr>
                <w:sz w:val="2"/>
                <w:szCs w:val="2"/>
              </w:rPr>
            </w:pPr>
          </w:p>
        </w:tc>
        <w:tc>
          <w:tcPr>
            <w:tcW w:w="9254" w:type="dxa"/>
          </w:tcPr>
          <w:p w14:paraId="3861B740" w14:textId="77777777" w:rsidR="003C5256" w:rsidRDefault="00EA4AB5">
            <w:pPr>
              <w:pStyle w:val="TableParagraph"/>
              <w:spacing w:before="1" w:line="230" w:lineRule="auto"/>
              <w:ind w:left="111"/>
              <w:rPr>
                <w:sz w:val="24"/>
              </w:rPr>
            </w:pPr>
            <w:r>
              <w:rPr>
                <w:sz w:val="24"/>
              </w:rPr>
              <w:t>Нефтеналивные</w:t>
            </w:r>
            <w:r>
              <w:rPr>
                <w:spacing w:val="-8"/>
                <w:sz w:val="24"/>
              </w:rPr>
              <w:t xml:space="preserve"> </w:t>
            </w:r>
            <w:r>
              <w:rPr>
                <w:sz w:val="24"/>
              </w:rPr>
              <w:t>и</w:t>
            </w:r>
            <w:r>
              <w:rPr>
                <w:spacing w:val="-7"/>
                <w:sz w:val="24"/>
              </w:rPr>
              <w:t xml:space="preserve"> </w:t>
            </w:r>
            <w:r>
              <w:rPr>
                <w:sz w:val="24"/>
              </w:rPr>
              <w:t>нефтепропарочные</w:t>
            </w:r>
            <w:r>
              <w:rPr>
                <w:spacing w:val="-9"/>
                <w:sz w:val="24"/>
              </w:rPr>
              <w:t xml:space="preserve"> </w:t>
            </w:r>
            <w:r>
              <w:rPr>
                <w:sz w:val="24"/>
              </w:rPr>
              <w:t>станции.</w:t>
            </w:r>
            <w:r>
              <w:rPr>
                <w:spacing w:val="-11"/>
                <w:sz w:val="24"/>
              </w:rPr>
              <w:t xml:space="preserve"> </w:t>
            </w:r>
            <w:r>
              <w:rPr>
                <w:sz w:val="24"/>
              </w:rPr>
              <w:t>Назначение.</w:t>
            </w:r>
            <w:r>
              <w:rPr>
                <w:spacing w:val="-8"/>
                <w:sz w:val="24"/>
              </w:rPr>
              <w:t xml:space="preserve"> </w:t>
            </w:r>
            <w:r>
              <w:rPr>
                <w:sz w:val="24"/>
              </w:rPr>
              <w:t>Характер</w:t>
            </w:r>
            <w:r>
              <w:rPr>
                <w:spacing w:val="-6"/>
                <w:sz w:val="24"/>
              </w:rPr>
              <w:t xml:space="preserve"> </w:t>
            </w:r>
            <w:r>
              <w:rPr>
                <w:sz w:val="24"/>
              </w:rPr>
              <w:t>работы.</w:t>
            </w:r>
            <w:r>
              <w:rPr>
                <w:spacing w:val="-7"/>
                <w:sz w:val="24"/>
              </w:rPr>
              <w:t xml:space="preserve"> </w:t>
            </w:r>
            <w:r>
              <w:rPr>
                <w:sz w:val="24"/>
              </w:rPr>
              <w:t>Схемы. Железнодорожные устройства на указанных станциях.</w:t>
            </w:r>
          </w:p>
        </w:tc>
        <w:tc>
          <w:tcPr>
            <w:tcW w:w="1365" w:type="dxa"/>
            <w:vMerge/>
            <w:tcBorders>
              <w:top w:val="nil"/>
            </w:tcBorders>
          </w:tcPr>
          <w:p w14:paraId="17BFE98B" w14:textId="77777777" w:rsidR="003C5256" w:rsidRDefault="003C5256">
            <w:pPr>
              <w:rPr>
                <w:sz w:val="2"/>
                <w:szCs w:val="2"/>
              </w:rPr>
            </w:pPr>
          </w:p>
        </w:tc>
        <w:tc>
          <w:tcPr>
            <w:tcW w:w="1394" w:type="dxa"/>
            <w:vMerge/>
            <w:tcBorders>
              <w:top w:val="nil"/>
            </w:tcBorders>
          </w:tcPr>
          <w:p w14:paraId="386F446D" w14:textId="77777777" w:rsidR="003C5256" w:rsidRDefault="003C5256">
            <w:pPr>
              <w:rPr>
                <w:sz w:val="2"/>
                <w:szCs w:val="2"/>
              </w:rPr>
            </w:pPr>
          </w:p>
        </w:tc>
      </w:tr>
      <w:tr w:rsidR="003C5256" w14:paraId="373B16CC" w14:textId="77777777">
        <w:trPr>
          <w:trHeight w:val="551"/>
        </w:trPr>
        <w:tc>
          <w:tcPr>
            <w:tcW w:w="3216" w:type="dxa"/>
            <w:vMerge/>
            <w:tcBorders>
              <w:top w:val="nil"/>
            </w:tcBorders>
          </w:tcPr>
          <w:p w14:paraId="78312927" w14:textId="77777777" w:rsidR="003C5256" w:rsidRDefault="003C5256">
            <w:pPr>
              <w:rPr>
                <w:sz w:val="2"/>
                <w:szCs w:val="2"/>
              </w:rPr>
            </w:pPr>
          </w:p>
        </w:tc>
        <w:tc>
          <w:tcPr>
            <w:tcW w:w="9254" w:type="dxa"/>
          </w:tcPr>
          <w:p w14:paraId="1104B3EF" w14:textId="77777777" w:rsidR="003C5256" w:rsidRDefault="00EA4AB5">
            <w:pPr>
              <w:pStyle w:val="TableParagraph"/>
              <w:spacing w:line="230" w:lineRule="auto"/>
              <w:ind w:left="111"/>
              <w:rPr>
                <w:sz w:val="24"/>
              </w:rPr>
            </w:pPr>
            <w:r>
              <w:rPr>
                <w:sz w:val="24"/>
              </w:rPr>
              <w:t>Портовые</w:t>
            </w:r>
            <w:r>
              <w:rPr>
                <w:spacing w:val="-9"/>
                <w:sz w:val="24"/>
              </w:rPr>
              <w:t xml:space="preserve"> </w:t>
            </w:r>
            <w:r>
              <w:rPr>
                <w:sz w:val="24"/>
              </w:rPr>
              <w:t>и</w:t>
            </w:r>
            <w:r>
              <w:rPr>
                <w:spacing w:val="-6"/>
                <w:sz w:val="24"/>
              </w:rPr>
              <w:t xml:space="preserve"> </w:t>
            </w:r>
            <w:r>
              <w:rPr>
                <w:sz w:val="24"/>
              </w:rPr>
              <w:t>перегрузочные</w:t>
            </w:r>
            <w:r>
              <w:rPr>
                <w:spacing w:val="-7"/>
                <w:sz w:val="24"/>
              </w:rPr>
              <w:t xml:space="preserve"> </w:t>
            </w:r>
            <w:r>
              <w:rPr>
                <w:sz w:val="24"/>
              </w:rPr>
              <w:t>станции.</w:t>
            </w:r>
            <w:r>
              <w:rPr>
                <w:spacing w:val="-9"/>
                <w:sz w:val="24"/>
              </w:rPr>
              <w:t xml:space="preserve"> </w:t>
            </w:r>
            <w:r>
              <w:rPr>
                <w:sz w:val="24"/>
              </w:rPr>
              <w:t>Паромные</w:t>
            </w:r>
            <w:r>
              <w:rPr>
                <w:spacing w:val="-8"/>
                <w:sz w:val="24"/>
              </w:rPr>
              <w:t xml:space="preserve"> </w:t>
            </w:r>
            <w:r>
              <w:rPr>
                <w:sz w:val="24"/>
              </w:rPr>
              <w:t>переправы.</w:t>
            </w:r>
            <w:r>
              <w:rPr>
                <w:spacing w:val="-8"/>
                <w:sz w:val="24"/>
              </w:rPr>
              <w:t xml:space="preserve"> </w:t>
            </w:r>
            <w:r>
              <w:rPr>
                <w:sz w:val="24"/>
              </w:rPr>
              <w:t>Назначение.</w:t>
            </w:r>
            <w:r>
              <w:rPr>
                <w:spacing w:val="-8"/>
                <w:sz w:val="24"/>
              </w:rPr>
              <w:t xml:space="preserve"> </w:t>
            </w:r>
            <w:r>
              <w:rPr>
                <w:sz w:val="24"/>
              </w:rPr>
              <w:t>Характер</w:t>
            </w:r>
            <w:r>
              <w:rPr>
                <w:spacing w:val="-9"/>
                <w:sz w:val="24"/>
              </w:rPr>
              <w:t xml:space="preserve"> </w:t>
            </w:r>
            <w:r>
              <w:rPr>
                <w:sz w:val="24"/>
              </w:rPr>
              <w:t>ра- боты. Схемы. Железнодорожные устройства на указанных станциях.</w:t>
            </w:r>
          </w:p>
        </w:tc>
        <w:tc>
          <w:tcPr>
            <w:tcW w:w="1365" w:type="dxa"/>
            <w:vMerge/>
            <w:tcBorders>
              <w:top w:val="nil"/>
            </w:tcBorders>
          </w:tcPr>
          <w:p w14:paraId="7C77878D" w14:textId="77777777" w:rsidR="003C5256" w:rsidRDefault="003C5256">
            <w:pPr>
              <w:rPr>
                <w:sz w:val="2"/>
                <w:szCs w:val="2"/>
              </w:rPr>
            </w:pPr>
          </w:p>
        </w:tc>
        <w:tc>
          <w:tcPr>
            <w:tcW w:w="1394" w:type="dxa"/>
            <w:vMerge/>
            <w:tcBorders>
              <w:top w:val="nil"/>
            </w:tcBorders>
          </w:tcPr>
          <w:p w14:paraId="1098211D" w14:textId="77777777" w:rsidR="003C5256" w:rsidRDefault="003C5256">
            <w:pPr>
              <w:rPr>
                <w:sz w:val="2"/>
                <w:szCs w:val="2"/>
              </w:rPr>
            </w:pPr>
          </w:p>
        </w:tc>
      </w:tr>
      <w:tr w:rsidR="003C5256" w14:paraId="0FF4F8E0" w14:textId="77777777">
        <w:trPr>
          <w:trHeight w:val="1791"/>
        </w:trPr>
        <w:tc>
          <w:tcPr>
            <w:tcW w:w="3216" w:type="dxa"/>
            <w:vMerge/>
            <w:tcBorders>
              <w:top w:val="nil"/>
            </w:tcBorders>
          </w:tcPr>
          <w:p w14:paraId="70E671F7" w14:textId="77777777" w:rsidR="003C5256" w:rsidRDefault="003C5256">
            <w:pPr>
              <w:rPr>
                <w:sz w:val="2"/>
                <w:szCs w:val="2"/>
              </w:rPr>
            </w:pPr>
          </w:p>
        </w:tc>
        <w:tc>
          <w:tcPr>
            <w:tcW w:w="9254" w:type="dxa"/>
          </w:tcPr>
          <w:p w14:paraId="53AEF31C" w14:textId="77777777" w:rsidR="003C5256" w:rsidRDefault="00EA4AB5">
            <w:pPr>
              <w:pStyle w:val="TableParagraph"/>
              <w:spacing w:line="268"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79B1660A" w14:textId="77777777" w:rsidR="003C5256" w:rsidRDefault="00EA4AB5">
            <w:pPr>
              <w:pStyle w:val="TableParagraph"/>
              <w:spacing w:before="2"/>
              <w:ind w:left="111" w:right="113"/>
              <w:rPr>
                <w:sz w:val="24"/>
              </w:rPr>
            </w:pPr>
            <w:r>
              <w:rPr>
                <w:sz w:val="24"/>
              </w:rPr>
              <w:t>Проработка конспекта занятий и учебных изданий (по заданию преподавателя). Подготовить</w:t>
            </w:r>
            <w:r>
              <w:rPr>
                <w:spacing w:val="-5"/>
                <w:sz w:val="24"/>
              </w:rPr>
              <w:t xml:space="preserve"> </w:t>
            </w:r>
            <w:r>
              <w:rPr>
                <w:sz w:val="24"/>
              </w:rPr>
              <w:t>доклады</w:t>
            </w:r>
            <w:r>
              <w:rPr>
                <w:spacing w:val="-4"/>
                <w:sz w:val="24"/>
              </w:rPr>
              <w:t xml:space="preserve"> </w:t>
            </w:r>
            <w:r>
              <w:rPr>
                <w:sz w:val="24"/>
              </w:rPr>
              <w:t>на</w:t>
            </w:r>
            <w:r>
              <w:rPr>
                <w:spacing w:val="-4"/>
                <w:sz w:val="24"/>
              </w:rPr>
              <w:t xml:space="preserve"> </w:t>
            </w:r>
            <w:r>
              <w:rPr>
                <w:sz w:val="24"/>
              </w:rPr>
              <w:t>темы:</w:t>
            </w:r>
            <w:r>
              <w:rPr>
                <w:spacing w:val="-4"/>
                <w:sz w:val="24"/>
              </w:rPr>
              <w:t xml:space="preserve"> </w:t>
            </w:r>
            <w:r>
              <w:rPr>
                <w:sz w:val="24"/>
              </w:rPr>
              <w:t>“Назначение</w:t>
            </w:r>
            <w:r>
              <w:rPr>
                <w:spacing w:val="-4"/>
                <w:sz w:val="24"/>
              </w:rPr>
              <w:t xml:space="preserve"> </w:t>
            </w:r>
            <w:r>
              <w:rPr>
                <w:sz w:val="24"/>
              </w:rPr>
              <w:t>и</w:t>
            </w:r>
            <w:r>
              <w:rPr>
                <w:spacing w:val="-5"/>
                <w:sz w:val="24"/>
              </w:rPr>
              <w:t xml:space="preserve"> </w:t>
            </w:r>
            <w:r>
              <w:rPr>
                <w:sz w:val="24"/>
              </w:rPr>
              <w:t>характер</w:t>
            </w:r>
            <w:r>
              <w:rPr>
                <w:spacing w:val="-4"/>
                <w:sz w:val="24"/>
              </w:rPr>
              <w:t xml:space="preserve"> </w:t>
            </w:r>
            <w:r>
              <w:rPr>
                <w:sz w:val="24"/>
              </w:rPr>
              <w:t>работы</w:t>
            </w:r>
            <w:r>
              <w:rPr>
                <w:spacing w:val="-4"/>
                <w:sz w:val="24"/>
              </w:rPr>
              <w:t xml:space="preserve"> </w:t>
            </w:r>
            <w:r>
              <w:rPr>
                <w:sz w:val="24"/>
              </w:rPr>
              <w:t>перегрузочных</w:t>
            </w:r>
            <w:r>
              <w:rPr>
                <w:spacing w:val="-4"/>
                <w:sz w:val="24"/>
              </w:rPr>
              <w:t xml:space="preserve"> </w:t>
            </w:r>
            <w:r>
              <w:rPr>
                <w:sz w:val="24"/>
              </w:rPr>
              <w:t>станций ”; “Назначение и характер работы паромных переправ ”.</w:t>
            </w:r>
          </w:p>
          <w:p w14:paraId="25A48AEA" w14:textId="77777777" w:rsidR="003C5256" w:rsidRDefault="00EA4AB5">
            <w:pPr>
              <w:pStyle w:val="TableParagraph"/>
              <w:ind w:left="111"/>
              <w:rPr>
                <w:sz w:val="24"/>
              </w:rPr>
            </w:pPr>
            <w:r>
              <w:rPr>
                <w:sz w:val="24"/>
              </w:rPr>
              <w:t>Вычертить</w:t>
            </w:r>
            <w:r>
              <w:rPr>
                <w:spacing w:val="-6"/>
                <w:sz w:val="24"/>
              </w:rPr>
              <w:t xml:space="preserve"> </w:t>
            </w:r>
            <w:r>
              <w:rPr>
                <w:sz w:val="24"/>
              </w:rPr>
              <w:t>в</w:t>
            </w:r>
            <w:r>
              <w:rPr>
                <w:spacing w:val="-6"/>
                <w:sz w:val="24"/>
              </w:rPr>
              <w:t xml:space="preserve"> </w:t>
            </w:r>
            <w:r>
              <w:rPr>
                <w:sz w:val="24"/>
              </w:rPr>
              <w:t>конспекте</w:t>
            </w:r>
            <w:r>
              <w:rPr>
                <w:spacing w:val="-8"/>
                <w:sz w:val="24"/>
              </w:rPr>
              <w:t xml:space="preserve"> </w:t>
            </w:r>
            <w:r>
              <w:rPr>
                <w:sz w:val="24"/>
              </w:rPr>
              <w:t>схемы</w:t>
            </w:r>
            <w:r>
              <w:rPr>
                <w:spacing w:val="-4"/>
                <w:sz w:val="24"/>
              </w:rPr>
              <w:t xml:space="preserve"> </w:t>
            </w:r>
            <w:r>
              <w:rPr>
                <w:sz w:val="24"/>
              </w:rPr>
              <w:t>перегрузочных</w:t>
            </w:r>
            <w:r>
              <w:rPr>
                <w:spacing w:val="-1"/>
                <w:sz w:val="24"/>
              </w:rPr>
              <w:t xml:space="preserve"> </w:t>
            </w:r>
            <w:r>
              <w:rPr>
                <w:spacing w:val="-2"/>
                <w:sz w:val="24"/>
              </w:rPr>
              <w:t>станций.</w:t>
            </w:r>
          </w:p>
        </w:tc>
        <w:tc>
          <w:tcPr>
            <w:tcW w:w="1365" w:type="dxa"/>
          </w:tcPr>
          <w:p w14:paraId="34720175" w14:textId="77777777" w:rsidR="003C5256" w:rsidRDefault="00EA4AB5">
            <w:pPr>
              <w:pStyle w:val="TableParagraph"/>
              <w:spacing w:line="266" w:lineRule="exact"/>
              <w:ind w:left="23"/>
              <w:jc w:val="center"/>
              <w:rPr>
                <w:sz w:val="24"/>
              </w:rPr>
            </w:pPr>
            <w:r>
              <w:rPr>
                <w:spacing w:val="-10"/>
                <w:sz w:val="24"/>
              </w:rPr>
              <w:t>8</w:t>
            </w:r>
          </w:p>
        </w:tc>
        <w:tc>
          <w:tcPr>
            <w:tcW w:w="1394" w:type="dxa"/>
          </w:tcPr>
          <w:p w14:paraId="14AEC62A" w14:textId="77777777" w:rsidR="003C5256" w:rsidRDefault="00EA4AB5">
            <w:pPr>
              <w:pStyle w:val="TableParagraph"/>
              <w:spacing w:line="266" w:lineRule="exact"/>
              <w:ind w:left="24"/>
              <w:jc w:val="center"/>
              <w:rPr>
                <w:sz w:val="24"/>
              </w:rPr>
            </w:pPr>
            <w:r>
              <w:rPr>
                <w:spacing w:val="-10"/>
                <w:sz w:val="24"/>
              </w:rPr>
              <w:t>3</w:t>
            </w:r>
          </w:p>
        </w:tc>
      </w:tr>
      <w:tr w:rsidR="003C5256" w14:paraId="6BE47FA0" w14:textId="77777777">
        <w:trPr>
          <w:trHeight w:val="827"/>
        </w:trPr>
        <w:tc>
          <w:tcPr>
            <w:tcW w:w="3216" w:type="dxa"/>
          </w:tcPr>
          <w:p w14:paraId="43FC6505" w14:textId="77777777" w:rsidR="003C5256" w:rsidRDefault="00EA4AB5">
            <w:pPr>
              <w:pStyle w:val="TableParagraph"/>
              <w:spacing w:line="270" w:lineRule="exact"/>
              <w:ind w:left="112"/>
              <w:rPr>
                <w:b/>
                <w:sz w:val="24"/>
              </w:rPr>
            </w:pPr>
            <w:r>
              <w:rPr>
                <w:b/>
                <w:sz w:val="24"/>
              </w:rPr>
              <w:t>Раздел</w:t>
            </w:r>
            <w:r>
              <w:rPr>
                <w:b/>
                <w:spacing w:val="-5"/>
                <w:sz w:val="24"/>
              </w:rPr>
              <w:t xml:space="preserve"> </w:t>
            </w:r>
            <w:r>
              <w:rPr>
                <w:b/>
                <w:sz w:val="24"/>
              </w:rPr>
              <w:t>8.</w:t>
            </w:r>
            <w:r>
              <w:rPr>
                <w:b/>
                <w:spacing w:val="-5"/>
                <w:sz w:val="24"/>
              </w:rPr>
              <w:t xml:space="preserve"> </w:t>
            </w:r>
            <w:r>
              <w:rPr>
                <w:b/>
                <w:sz w:val="24"/>
              </w:rPr>
              <w:t>Пропускная</w:t>
            </w:r>
            <w:r>
              <w:rPr>
                <w:b/>
                <w:spacing w:val="-5"/>
                <w:sz w:val="24"/>
              </w:rPr>
              <w:t xml:space="preserve"> </w:t>
            </w:r>
            <w:r>
              <w:rPr>
                <w:b/>
                <w:sz w:val="24"/>
              </w:rPr>
              <w:t>и</w:t>
            </w:r>
            <w:r>
              <w:rPr>
                <w:b/>
                <w:spacing w:val="-3"/>
                <w:sz w:val="24"/>
              </w:rPr>
              <w:t xml:space="preserve"> </w:t>
            </w:r>
            <w:r>
              <w:rPr>
                <w:b/>
                <w:spacing w:val="-5"/>
                <w:sz w:val="24"/>
              </w:rPr>
              <w:t>пе-</w:t>
            </w:r>
          </w:p>
          <w:p w14:paraId="44BC3AC5" w14:textId="77777777" w:rsidR="003C5256" w:rsidRDefault="00EA4AB5">
            <w:pPr>
              <w:pStyle w:val="TableParagraph"/>
              <w:spacing w:line="270" w:lineRule="atLeast"/>
              <w:ind w:left="112" w:right="313"/>
              <w:rPr>
                <w:b/>
                <w:sz w:val="24"/>
              </w:rPr>
            </w:pPr>
            <w:r>
              <w:rPr>
                <w:b/>
                <w:sz w:val="24"/>
              </w:rPr>
              <w:t>рерабатывающая</w:t>
            </w:r>
            <w:r>
              <w:rPr>
                <w:b/>
                <w:spacing w:val="-15"/>
                <w:sz w:val="24"/>
              </w:rPr>
              <w:t xml:space="preserve"> </w:t>
            </w:r>
            <w:r>
              <w:rPr>
                <w:b/>
                <w:sz w:val="24"/>
              </w:rPr>
              <w:t>способ- ность станций</w:t>
            </w:r>
          </w:p>
        </w:tc>
        <w:tc>
          <w:tcPr>
            <w:tcW w:w="9254" w:type="dxa"/>
          </w:tcPr>
          <w:p w14:paraId="04277C20" w14:textId="77777777" w:rsidR="003C5256" w:rsidRDefault="003C5256">
            <w:pPr>
              <w:pStyle w:val="TableParagraph"/>
              <w:rPr>
                <w:sz w:val="24"/>
              </w:rPr>
            </w:pPr>
          </w:p>
        </w:tc>
        <w:tc>
          <w:tcPr>
            <w:tcW w:w="1365" w:type="dxa"/>
          </w:tcPr>
          <w:p w14:paraId="79D181F5" w14:textId="77777777" w:rsidR="003C5256" w:rsidRDefault="00EA4AB5">
            <w:pPr>
              <w:pStyle w:val="TableParagraph"/>
              <w:spacing w:line="266" w:lineRule="exact"/>
              <w:ind w:left="23"/>
              <w:jc w:val="center"/>
              <w:rPr>
                <w:sz w:val="24"/>
              </w:rPr>
            </w:pPr>
            <w:r>
              <w:rPr>
                <w:spacing w:val="-5"/>
                <w:sz w:val="24"/>
              </w:rPr>
              <w:t>10</w:t>
            </w:r>
          </w:p>
        </w:tc>
        <w:tc>
          <w:tcPr>
            <w:tcW w:w="1394" w:type="dxa"/>
          </w:tcPr>
          <w:p w14:paraId="757385E4" w14:textId="77777777" w:rsidR="003C5256" w:rsidRDefault="003C5256">
            <w:pPr>
              <w:pStyle w:val="TableParagraph"/>
              <w:rPr>
                <w:sz w:val="24"/>
              </w:rPr>
            </w:pPr>
          </w:p>
        </w:tc>
      </w:tr>
    </w:tbl>
    <w:p w14:paraId="38010A72" w14:textId="77777777" w:rsidR="003C5256" w:rsidRDefault="003C5256">
      <w:pPr>
        <w:pStyle w:val="TableParagraph"/>
        <w:rPr>
          <w:sz w:val="24"/>
        </w:rPr>
        <w:sectPr w:rsidR="003C5256">
          <w:pgSz w:w="16840" w:h="11900" w:orient="landscape"/>
          <w:pgMar w:top="1120" w:right="566" w:bottom="280" w:left="850" w:header="720" w:footer="720" w:gutter="0"/>
          <w:cols w:space="720"/>
        </w:sectPr>
      </w:pPr>
    </w:p>
    <w:tbl>
      <w:tblPr>
        <w:tblStyle w:val="TableNormal"/>
        <w:tblW w:w="0" w:type="auto"/>
        <w:tblInd w:w="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16"/>
        <w:gridCol w:w="9254"/>
        <w:gridCol w:w="1365"/>
        <w:gridCol w:w="1394"/>
      </w:tblGrid>
      <w:tr w:rsidR="003C5256" w14:paraId="6B290657" w14:textId="77777777">
        <w:trPr>
          <w:trHeight w:val="277"/>
        </w:trPr>
        <w:tc>
          <w:tcPr>
            <w:tcW w:w="3216" w:type="dxa"/>
            <w:vMerge w:val="restart"/>
          </w:tcPr>
          <w:p w14:paraId="1AFA91DB" w14:textId="77777777" w:rsidR="003C5256" w:rsidRDefault="00EA4AB5">
            <w:pPr>
              <w:pStyle w:val="TableParagraph"/>
              <w:ind w:left="112" w:right="415"/>
              <w:jc w:val="both"/>
              <w:rPr>
                <w:b/>
                <w:sz w:val="24"/>
              </w:rPr>
            </w:pPr>
            <w:r>
              <w:rPr>
                <w:b/>
                <w:sz w:val="24"/>
              </w:rPr>
              <w:lastRenderedPageBreak/>
              <w:t>Тема 8.1. Пропускная и перерабатывающая</w:t>
            </w:r>
            <w:r>
              <w:rPr>
                <w:b/>
                <w:spacing w:val="-15"/>
                <w:sz w:val="24"/>
              </w:rPr>
              <w:t xml:space="preserve"> </w:t>
            </w:r>
            <w:r>
              <w:rPr>
                <w:b/>
                <w:sz w:val="24"/>
              </w:rPr>
              <w:t>спо- собность станций.</w:t>
            </w:r>
          </w:p>
        </w:tc>
        <w:tc>
          <w:tcPr>
            <w:tcW w:w="9254" w:type="dxa"/>
          </w:tcPr>
          <w:p w14:paraId="19BA3B41" w14:textId="77777777" w:rsidR="003C5256" w:rsidRDefault="00EA4AB5">
            <w:pPr>
              <w:pStyle w:val="TableParagraph"/>
              <w:spacing w:line="257"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65" w:type="dxa"/>
            <w:vMerge w:val="restart"/>
          </w:tcPr>
          <w:p w14:paraId="187FE509" w14:textId="77777777" w:rsidR="003C5256" w:rsidRDefault="003C5256">
            <w:pPr>
              <w:pStyle w:val="TableParagraph"/>
              <w:rPr>
                <w:b/>
                <w:sz w:val="24"/>
              </w:rPr>
            </w:pPr>
          </w:p>
          <w:p w14:paraId="7D825B7D" w14:textId="77777777" w:rsidR="003C5256" w:rsidRDefault="003C5256">
            <w:pPr>
              <w:pStyle w:val="TableParagraph"/>
              <w:rPr>
                <w:b/>
                <w:sz w:val="24"/>
              </w:rPr>
            </w:pPr>
          </w:p>
          <w:p w14:paraId="0CFCC6B8" w14:textId="77777777" w:rsidR="003C5256" w:rsidRDefault="003C5256">
            <w:pPr>
              <w:pStyle w:val="TableParagraph"/>
              <w:spacing w:before="192"/>
              <w:rPr>
                <w:b/>
                <w:sz w:val="24"/>
              </w:rPr>
            </w:pPr>
          </w:p>
          <w:p w14:paraId="58604181" w14:textId="77777777" w:rsidR="003C5256" w:rsidRDefault="00EA4AB5">
            <w:pPr>
              <w:pStyle w:val="TableParagraph"/>
              <w:spacing w:before="1"/>
              <w:ind w:left="23"/>
              <w:jc w:val="center"/>
              <w:rPr>
                <w:sz w:val="24"/>
              </w:rPr>
            </w:pPr>
            <w:r>
              <w:rPr>
                <w:spacing w:val="-10"/>
                <w:sz w:val="24"/>
              </w:rPr>
              <w:t>4</w:t>
            </w:r>
          </w:p>
        </w:tc>
        <w:tc>
          <w:tcPr>
            <w:tcW w:w="1394" w:type="dxa"/>
            <w:vMerge w:val="restart"/>
          </w:tcPr>
          <w:p w14:paraId="7FBDE8B2" w14:textId="77777777" w:rsidR="003C5256" w:rsidRDefault="003C5256">
            <w:pPr>
              <w:pStyle w:val="TableParagraph"/>
              <w:rPr>
                <w:b/>
                <w:sz w:val="24"/>
              </w:rPr>
            </w:pPr>
          </w:p>
          <w:p w14:paraId="3394F804" w14:textId="77777777" w:rsidR="003C5256" w:rsidRDefault="003C5256">
            <w:pPr>
              <w:pStyle w:val="TableParagraph"/>
              <w:rPr>
                <w:b/>
                <w:sz w:val="24"/>
              </w:rPr>
            </w:pPr>
          </w:p>
          <w:p w14:paraId="74FB74F6" w14:textId="77777777" w:rsidR="003C5256" w:rsidRDefault="003C5256">
            <w:pPr>
              <w:pStyle w:val="TableParagraph"/>
              <w:spacing w:before="192"/>
              <w:rPr>
                <w:b/>
                <w:sz w:val="24"/>
              </w:rPr>
            </w:pPr>
          </w:p>
          <w:p w14:paraId="6DC2F474" w14:textId="77777777" w:rsidR="003C5256" w:rsidRDefault="00EA4AB5">
            <w:pPr>
              <w:pStyle w:val="TableParagraph"/>
              <w:spacing w:before="1"/>
              <w:ind w:left="24"/>
              <w:jc w:val="center"/>
              <w:rPr>
                <w:sz w:val="24"/>
              </w:rPr>
            </w:pPr>
            <w:r>
              <w:rPr>
                <w:spacing w:val="-10"/>
                <w:sz w:val="24"/>
              </w:rPr>
              <w:t>2</w:t>
            </w:r>
          </w:p>
        </w:tc>
      </w:tr>
      <w:tr w:rsidR="003C5256" w14:paraId="32BB411E" w14:textId="77777777">
        <w:trPr>
          <w:trHeight w:val="826"/>
        </w:trPr>
        <w:tc>
          <w:tcPr>
            <w:tcW w:w="3216" w:type="dxa"/>
            <w:vMerge/>
            <w:tcBorders>
              <w:top w:val="nil"/>
            </w:tcBorders>
          </w:tcPr>
          <w:p w14:paraId="1FE52FB8" w14:textId="77777777" w:rsidR="003C5256" w:rsidRDefault="003C5256">
            <w:pPr>
              <w:rPr>
                <w:sz w:val="2"/>
                <w:szCs w:val="2"/>
              </w:rPr>
            </w:pPr>
          </w:p>
        </w:tc>
        <w:tc>
          <w:tcPr>
            <w:tcW w:w="9254" w:type="dxa"/>
          </w:tcPr>
          <w:p w14:paraId="36645FEA" w14:textId="77777777" w:rsidR="003C5256" w:rsidRDefault="00EA4AB5">
            <w:pPr>
              <w:pStyle w:val="TableParagraph"/>
              <w:spacing w:line="266" w:lineRule="exact"/>
              <w:ind w:left="111"/>
              <w:rPr>
                <w:sz w:val="24"/>
              </w:rPr>
            </w:pPr>
            <w:r>
              <w:rPr>
                <w:sz w:val="24"/>
              </w:rPr>
              <w:t>Понятие</w:t>
            </w:r>
            <w:r>
              <w:rPr>
                <w:spacing w:val="-6"/>
                <w:sz w:val="24"/>
              </w:rPr>
              <w:t xml:space="preserve"> </w:t>
            </w:r>
            <w:r>
              <w:rPr>
                <w:sz w:val="24"/>
              </w:rPr>
              <w:t>о</w:t>
            </w:r>
            <w:r>
              <w:rPr>
                <w:spacing w:val="-7"/>
                <w:sz w:val="24"/>
              </w:rPr>
              <w:t xml:space="preserve"> </w:t>
            </w:r>
            <w:r>
              <w:rPr>
                <w:sz w:val="24"/>
              </w:rPr>
              <w:t>пропускной</w:t>
            </w:r>
            <w:r>
              <w:rPr>
                <w:spacing w:val="-6"/>
                <w:sz w:val="24"/>
              </w:rPr>
              <w:t xml:space="preserve"> </w:t>
            </w:r>
            <w:r>
              <w:rPr>
                <w:sz w:val="24"/>
              </w:rPr>
              <w:t>и</w:t>
            </w:r>
            <w:r>
              <w:rPr>
                <w:spacing w:val="-4"/>
                <w:sz w:val="24"/>
              </w:rPr>
              <w:t xml:space="preserve"> </w:t>
            </w:r>
            <w:r>
              <w:rPr>
                <w:sz w:val="24"/>
              </w:rPr>
              <w:t>перерабатывающей</w:t>
            </w:r>
            <w:r>
              <w:rPr>
                <w:spacing w:val="-3"/>
                <w:sz w:val="24"/>
              </w:rPr>
              <w:t xml:space="preserve"> </w:t>
            </w:r>
            <w:r>
              <w:rPr>
                <w:sz w:val="24"/>
              </w:rPr>
              <w:t>способности</w:t>
            </w:r>
            <w:r>
              <w:rPr>
                <w:spacing w:val="-4"/>
                <w:sz w:val="24"/>
              </w:rPr>
              <w:t xml:space="preserve"> </w:t>
            </w:r>
            <w:r>
              <w:rPr>
                <w:sz w:val="24"/>
              </w:rPr>
              <w:t>станций.</w:t>
            </w:r>
            <w:r>
              <w:rPr>
                <w:spacing w:val="-6"/>
                <w:sz w:val="24"/>
              </w:rPr>
              <w:t xml:space="preserve"> </w:t>
            </w:r>
            <w:r>
              <w:rPr>
                <w:sz w:val="24"/>
              </w:rPr>
              <w:t>Наличная</w:t>
            </w:r>
            <w:r>
              <w:rPr>
                <w:spacing w:val="-5"/>
                <w:sz w:val="24"/>
              </w:rPr>
              <w:t xml:space="preserve"> </w:t>
            </w:r>
            <w:r>
              <w:rPr>
                <w:sz w:val="24"/>
              </w:rPr>
              <w:t>и</w:t>
            </w:r>
            <w:r>
              <w:rPr>
                <w:spacing w:val="52"/>
                <w:sz w:val="24"/>
              </w:rPr>
              <w:t xml:space="preserve"> </w:t>
            </w:r>
            <w:r>
              <w:rPr>
                <w:spacing w:val="-5"/>
                <w:sz w:val="24"/>
              </w:rPr>
              <w:t>по-</w:t>
            </w:r>
          </w:p>
          <w:p w14:paraId="43C06515" w14:textId="77777777" w:rsidR="003C5256" w:rsidRDefault="00EA4AB5">
            <w:pPr>
              <w:pStyle w:val="TableParagraph"/>
              <w:spacing w:line="270" w:lineRule="atLeast"/>
              <w:ind w:left="111"/>
              <w:rPr>
                <w:sz w:val="24"/>
              </w:rPr>
            </w:pPr>
            <w:r>
              <w:rPr>
                <w:sz w:val="24"/>
              </w:rPr>
              <w:t>требная</w:t>
            </w:r>
            <w:r>
              <w:rPr>
                <w:spacing w:val="-10"/>
                <w:sz w:val="24"/>
              </w:rPr>
              <w:t xml:space="preserve"> </w:t>
            </w:r>
            <w:r>
              <w:rPr>
                <w:sz w:val="24"/>
              </w:rPr>
              <w:t>пропускная</w:t>
            </w:r>
            <w:r>
              <w:rPr>
                <w:spacing w:val="-9"/>
                <w:sz w:val="24"/>
              </w:rPr>
              <w:t xml:space="preserve"> </w:t>
            </w:r>
            <w:r>
              <w:rPr>
                <w:sz w:val="24"/>
              </w:rPr>
              <w:t>способность</w:t>
            </w:r>
            <w:r>
              <w:rPr>
                <w:spacing w:val="-8"/>
                <w:sz w:val="24"/>
              </w:rPr>
              <w:t xml:space="preserve"> </w:t>
            </w:r>
            <w:r>
              <w:rPr>
                <w:sz w:val="24"/>
              </w:rPr>
              <w:t>станции.</w:t>
            </w:r>
            <w:r>
              <w:rPr>
                <w:spacing w:val="-10"/>
                <w:sz w:val="24"/>
              </w:rPr>
              <w:t xml:space="preserve"> </w:t>
            </w:r>
            <w:r>
              <w:rPr>
                <w:sz w:val="24"/>
              </w:rPr>
              <w:t>Назначение</w:t>
            </w:r>
            <w:r>
              <w:rPr>
                <w:spacing w:val="-10"/>
                <w:sz w:val="24"/>
              </w:rPr>
              <w:t xml:space="preserve"> </w:t>
            </w:r>
            <w:r>
              <w:rPr>
                <w:sz w:val="24"/>
              </w:rPr>
              <w:t>расчетов.</w:t>
            </w:r>
            <w:r>
              <w:rPr>
                <w:spacing w:val="-10"/>
                <w:sz w:val="24"/>
              </w:rPr>
              <w:t xml:space="preserve"> </w:t>
            </w:r>
            <w:r>
              <w:rPr>
                <w:sz w:val="24"/>
              </w:rPr>
              <w:t>Методы</w:t>
            </w:r>
            <w:r>
              <w:rPr>
                <w:spacing w:val="-10"/>
                <w:sz w:val="24"/>
              </w:rPr>
              <w:t xml:space="preserve"> </w:t>
            </w:r>
            <w:r>
              <w:rPr>
                <w:sz w:val="24"/>
              </w:rPr>
              <w:t>расчетов. Аналитический метод расчета пропускной способности станций.</w:t>
            </w:r>
          </w:p>
        </w:tc>
        <w:tc>
          <w:tcPr>
            <w:tcW w:w="1365" w:type="dxa"/>
            <w:vMerge/>
            <w:tcBorders>
              <w:top w:val="nil"/>
            </w:tcBorders>
          </w:tcPr>
          <w:p w14:paraId="46F29EA3" w14:textId="77777777" w:rsidR="003C5256" w:rsidRDefault="003C5256">
            <w:pPr>
              <w:rPr>
                <w:sz w:val="2"/>
                <w:szCs w:val="2"/>
              </w:rPr>
            </w:pPr>
          </w:p>
        </w:tc>
        <w:tc>
          <w:tcPr>
            <w:tcW w:w="1394" w:type="dxa"/>
            <w:vMerge/>
            <w:tcBorders>
              <w:top w:val="nil"/>
            </w:tcBorders>
          </w:tcPr>
          <w:p w14:paraId="64BC9C0B" w14:textId="77777777" w:rsidR="003C5256" w:rsidRDefault="003C5256">
            <w:pPr>
              <w:rPr>
                <w:sz w:val="2"/>
                <w:szCs w:val="2"/>
              </w:rPr>
            </w:pPr>
          </w:p>
        </w:tc>
      </w:tr>
      <w:tr w:rsidR="003C5256" w14:paraId="3BBAEB8D" w14:textId="77777777">
        <w:trPr>
          <w:trHeight w:val="551"/>
        </w:trPr>
        <w:tc>
          <w:tcPr>
            <w:tcW w:w="3216" w:type="dxa"/>
            <w:vMerge/>
            <w:tcBorders>
              <w:top w:val="nil"/>
            </w:tcBorders>
          </w:tcPr>
          <w:p w14:paraId="54BDDDAF" w14:textId="77777777" w:rsidR="003C5256" w:rsidRDefault="003C5256">
            <w:pPr>
              <w:rPr>
                <w:sz w:val="2"/>
                <w:szCs w:val="2"/>
              </w:rPr>
            </w:pPr>
          </w:p>
        </w:tc>
        <w:tc>
          <w:tcPr>
            <w:tcW w:w="9254" w:type="dxa"/>
          </w:tcPr>
          <w:p w14:paraId="12EE6ED9" w14:textId="77777777" w:rsidR="003C5256" w:rsidRDefault="00EA4AB5">
            <w:pPr>
              <w:pStyle w:val="TableParagraph"/>
              <w:spacing w:line="230" w:lineRule="auto"/>
              <w:ind w:left="111" w:right="113"/>
              <w:rPr>
                <w:sz w:val="24"/>
              </w:rPr>
            </w:pPr>
            <w:r>
              <w:rPr>
                <w:sz w:val="24"/>
              </w:rPr>
              <w:t>Графическая</w:t>
            </w:r>
            <w:r>
              <w:rPr>
                <w:spacing w:val="-7"/>
                <w:sz w:val="24"/>
              </w:rPr>
              <w:t xml:space="preserve"> </w:t>
            </w:r>
            <w:r>
              <w:rPr>
                <w:sz w:val="24"/>
              </w:rPr>
              <w:t>проверка</w:t>
            </w:r>
            <w:r>
              <w:rPr>
                <w:spacing w:val="-7"/>
                <w:sz w:val="24"/>
              </w:rPr>
              <w:t xml:space="preserve"> </w:t>
            </w:r>
            <w:r>
              <w:rPr>
                <w:sz w:val="24"/>
              </w:rPr>
              <w:t>пропускной</w:t>
            </w:r>
            <w:r>
              <w:rPr>
                <w:spacing w:val="-7"/>
                <w:sz w:val="24"/>
              </w:rPr>
              <w:t xml:space="preserve"> </w:t>
            </w:r>
            <w:r>
              <w:rPr>
                <w:sz w:val="24"/>
              </w:rPr>
              <w:t>способности</w:t>
            </w:r>
            <w:r>
              <w:rPr>
                <w:spacing w:val="-7"/>
                <w:sz w:val="24"/>
              </w:rPr>
              <w:t xml:space="preserve"> </w:t>
            </w:r>
            <w:r>
              <w:rPr>
                <w:sz w:val="24"/>
              </w:rPr>
              <w:t>станции.</w:t>
            </w:r>
            <w:r>
              <w:rPr>
                <w:spacing w:val="-9"/>
                <w:sz w:val="24"/>
              </w:rPr>
              <w:t xml:space="preserve"> </w:t>
            </w:r>
            <w:r>
              <w:rPr>
                <w:sz w:val="24"/>
              </w:rPr>
              <w:t>Понятие</w:t>
            </w:r>
            <w:r>
              <w:rPr>
                <w:spacing w:val="-9"/>
                <w:sz w:val="24"/>
              </w:rPr>
              <w:t xml:space="preserve"> </w:t>
            </w:r>
            <w:r>
              <w:rPr>
                <w:sz w:val="24"/>
              </w:rPr>
              <w:t>о</w:t>
            </w:r>
            <w:r>
              <w:rPr>
                <w:spacing w:val="-9"/>
                <w:sz w:val="24"/>
              </w:rPr>
              <w:t xml:space="preserve"> </w:t>
            </w:r>
            <w:r>
              <w:rPr>
                <w:sz w:val="24"/>
              </w:rPr>
              <w:t>расчете</w:t>
            </w:r>
            <w:r>
              <w:rPr>
                <w:spacing w:val="-9"/>
                <w:sz w:val="24"/>
              </w:rPr>
              <w:t xml:space="preserve"> </w:t>
            </w:r>
            <w:r>
              <w:rPr>
                <w:sz w:val="24"/>
              </w:rPr>
              <w:t>пропуск- ной способности методом моделирования на ПВЭМ.</w:t>
            </w:r>
          </w:p>
        </w:tc>
        <w:tc>
          <w:tcPr>
            <w:tcW w:w="1365" w:type="dxa"/>
            <w:vMerge/>
            <w:tcBorders>
              <w:top w:val="nil"/>
            </w:tcBorders>
          </w:tcPr>
          <w:p w14:paraId="601F405D" w14:textId="77777777" w:rsidR="003C5256" w:rsidRDefault="003C5256">
            <w:pPr>
              <w:rPr>
                <w:sz w:val="2"/>
                <w:szCs w:val="2"/>
              </w:rPr>
            </w:pPr>
          </w:p>
        </w:tc>
        <w:tc>
          <w:tcPr>
            <w:tcW w:w="1394" w:type="dxa"/>
            <w:vMerge/>
            <w:tcBorders>
              <w:top w:val="nil"/>
            </w:tcBorders>
          </w:tcPr>
          <w:p w14:paraId="29F51F35" w14:textId="77777777" w:rsidR="003C5256" w:rsidRDefault="003C5256">
            <w:pPr>
              <w:rPr>
                <w:sz w:val="2"/>
                <w:szCs w:val="2"/>
              </w:rPr>
            </w:pPr>
          </w:p>
        </w:tc>
      </w:tr>
      <w:tr w:rsidR="003C5256" w14:paraId="540B2581" w14:textId="77777777">
        <w:trPr>
          <w:trHeight w:val="647"/>
        </w:trPr>
        <w:tc>
          <w:tcPr>
            <w:tcW w:w="3216" w:type="dxa"/>
            <w:vMerge/>
            <w:tcBorders>
              <w:top w:val="nil"/>
            </w:tcBorders>
          </w:tcPr>
          <w:p w14:paraId="0CEB5C03" w14:textId="77777777" w:rsidR="003C5256" w:rsidRDefault="003C5256">
            <w:pPr>
              <w:rPr>
                <w:sz w:val="2"/>
                <w:szCs w:val="2"/>
              </w:rPr>
            </w:pPr>
          </w:p>
        </w:tc>
        <w:tc>
          <w:tcPr>
            <w:tcW w:w="9254" w:type="dxa"/>
          </w:tcPr>
          <w:p w14:paraId="3C35A61F" w14:textId="77777777" w:rsidR="003C5256" w:rsidRDefault="00EA4AB5">
            <w:pPr>
              <w:pStyle w:val="TableParagraph"/>
              <w:ind w:left="111"/>
              <w:rPr>
                <w:sz w:val="24"/>
              </w:rPr>
            </w:pPr>
            <w:r>
              <w:rPr>
                <w:sz w:val="24"/>
              </w:rPr>
              <w:t>Расчет</w:t>
            </w:r>
            <w:r>
              <w:rPr>
                <w:spacing w:val="-12"/>
                <w:sz w:val="24"/>
              </w:rPr>
              <w:t xml:space="preserve"> </w:t>
            </w:r>
            <w:r>
              <w:rPr>
                <w:sz w:val="24"/>
              </w:rPr>
              <w:t>перерабатывающей</w:t>
            </w:r>
            <w:r>
              <w:rPr>
                <w:spacing w:val="-11"/>
                <w:sz w:val="24"/>
              </w:rPr>
              <w:t xml:space="preserve"> </w:t>
            </w:r>
            <w:r>
              <w:rPr>
                <w:sz w:val="24"/>
              </w:rPr>
              <w:t>способности</w:t>
            </w:r>
            <w:r>
              <w:rPr>
                <w:spacing w:val="-10"/>
                <w:sz w:val="24"/>
              </w:rPr>
              <w:t xml:space="preserve"> </w:t>
            </w:r>
            <w:r>
              <w:rPr>
                <w:sz w:val="24"/>
              </w:rPr>
              <w:t>вытяжных</w:t>
            </w:r>
            <w:r>
              <w:rPr>
                <w:spacing w:val="-12"/>
                <w:sz w:val="24"/>
              </w:rPr>
              <w:t xml:space="preserve"> </w:t>
            </w:r>
            <w:r>
              <w:rPr>
                <w:sz w:val="24"/>
              </w:rPr>
              <w:t>путей.</w:t>
            </w:r>
            <w:r>
              <w:rPr>
                <w:spacing w:val="-12"/>
                <w:sz w:val="24"/>
              </w:rPr>
              <w:t xml:space="preserve"> </w:t>
            </w:r>
            <w:r>
              <w:rPr>
                <w:sz w:val="24"/>
              </w:rPr>
              <w:t>Перерабатывающая</w:t>
            </w:r>
            <w:r>
              <w:rPr>
                <w:spacing w:val="-12"/>
                <w:sz w:val="24"/>
              </w:rPr>
              <w:t xml:space="preserve"> </w:t>
            </w:r>
            <w:r>
              <w:rPr>
                <w:sz w:val="24"/>
              </w:rPr>
              <w:t>способ- ность горки. Перерабатывающая способность грузового фронта.</w:t>
            </w:r>
          </w:p>
        </w:tc>
        <w:tc>
          <w:tcPr>
            <w:tcW w:w="1365" w:type="dxa"/>
            <w:vMerge/>
            <w:tcBorders>
              <w:top w:val="nil"/>
            </w:tcBorders>
          </w:tcPr>
          <w:p w14:paraId="7132D497" w14:textId="77777777" w:rsidR="003C5256" w:rsidRDefault="003C5256">
            <w:pPr>
              <w:rPr>
                <w:sz w:val="2"/>
                <w:szCs w:val="2"/>
              </w:rPr>
            </w:pPr>
          </w:p>
        </w:tc>
        <w:tc>
          <w:tcPr>
            <w:tcW w:w="1394" w:type="dxa"/>
            <w:vMerge/>
            <w:tcBorders>
              <w:top w:val="nil"/>
            </w:tcBorders>
          </w:tcPr>
          <w:p w14:paraId="4612A32F" w14:textId="77777777" w:rsidR="003C5256" w:rsidRDefault="003C5256">
            <w:pPr>
              <w:rPr>
                <w:sz w:val="2"/>
                <w:szCs w:val="2"/>
              </w:rPr>
            </w:pPr>
          </w:p>
        </w:tc>
      </w:tr>
      <w:tr w:rsidR="003C5256" w14:paraId="6A88F5DE" w14:textId="77777777">
        <w:trPr>
          <w:trHeight w:val="826"/>
        </w:trPr>
        <w:tc>
          <w:tcPr>
            <w:tcW w:w="3216" w:type="dxa"/>
            <w:vMerge/>
            <w:tcBorders>
              <w:top w:val="nil"/>
            </w:tcBorders>
          </w:tcPr>
          <w:p w14:paraId="4AAAA120" w14:textId="77777777" w:rsidR="003C5256" w:rsidRDefault="003C5256">
            <w:pPr>
              <w:rPr>
                <w:sz w:val="2"/>
                <w:szCs w:val="2"/>
              </w:rPr>
            </w:pPr>
          </w:p>
        </w:tc>
        <w:tc>
          <w:tcPr>
            <w:tcW w:w="9254" w:type="dxa"/>
          </w:tcPr>
          <w:p w14:paraId="0EF42B9C" w14:textId="77777777" w:rsidR="003C5256" w:rsidRDefault="00EA4AB5">
            <w:pPr>
              <w:pStyle w:val="TableParagraph"/>
              <w:spacing w:line="267" w:lineRule="exact"/>
              <w:ind w:left="111"/>
              <w:rPr>
                <w:b/>
                <w:sz w:val="24"/>
              </w:rPr>
            </w:pPr>
            <w:r>
              <w:rPr>
                <w:b/>
                <w:sz w:val="24"/>
              </w:rPr>
              <w:t>Практические</w:t>
            </w:r>
            <w:r>
              <w:rPr>
                <w:b/>
                <w:spacing w:val="-15"/>
                <w:sz w:val="24"/>
              </w:rPr>
              <w:t xml:space="preserve"> </w:t>
            </w:r>
            <w:r>
              <w:rPr>
                <w:b/>
                <w:spacing w:val="-2"/>
                <w:sz w:val="24"/>
              </w:rPr>
              <w:t>занятия</w:t>
            </w:r>
          </w:p>
          <w:p w14:paraId="4839B120" w14:textId="77777777" w:rsidR="003C5256" w:rsidRDefault="00EA4AB5">
            <w:pPr>
              <w:pStyle w:val="TableParagraph"/>
              <w:spacing w:line="276" w:lineRule="exact"/>
              <w:ind w:left="111"/>
              <w:rPr>
                <w:sz w:val="24"/>
              </w:rPr>
            </w:pPr>
            <w:r>
              <w:rPr>
                <w:sz w:val="24"/>
              </w:rPr>
              <w:t>12.</w:t>
            </w:r>
            <w:r>
              <w:rPr>
                <w:spacing w:val="-5"/>
                <w:sz w:val="24"/>
              </w:rPr>
              <w:t xml:space="preserve"> </w:t>
            </w:r>
            <w:r>
              <w:rPr>
                <w:sz w:val="24"/>
              </w:rPr>
              <w:t>Решение</w:t>
            </w:r>
            <w:r>
              <w:rPr>
                <w:spacing w:val="-5"/>
                <w:sz w:val="24"/>
              </w:rPr>
              <w:t xml:space="preserve"> </w:t>
            </w:r>
            <w:r>
              <w:rPr>
                <w:sz w:val="24"/>
              </w:rPr>
              <w:t>задач</w:t>
            </w:r>
            <w:r>
              <w:rPr>
                <w:spacing w:val="-5"/>
                <w:sz w:val="24"/>
              </w:rPr>
              <w:t xml:space="preserve"> </w:t>
            </w:r>
            <w:r>
              <w:rPr>
                <w:sz w:val="24"/>
              </w:rPr>
              <w:t>по</w:t>
            </w:r>
            <w:r>
              <w:rPr>
                <w:spacing w:val="-5"/>
                <w:sz w:val="24"/>
              </w:rPr>
              <w:t xml:space="preserve"> </w:t>
            </w:r>
            <w:r>
              <w:rPr>
                <w:sz w:val="24"/>
              </w:rPr>
              <w:t>определению</w:t>
            </w:r>
            <w:r>
              <w:rPr>
                <w:spacing w:val="-5"/>
                <w:sz w:val="24"/>
              </w:rPr>
              <w:t xml:space="preserve"> </w:t>
            </w:r>
            <w:r>
              <w:rPr>
                <w:sz w:val="24"/>
              </w:rPr>
              <w:t>пропускной</w:t>
            </w:r>
            <w:r>
              <w:rPr>
                <w:spacing w:val="-5"/>
                <w:sz w:val="24"/>
              </w:rPr>
              <w:t xml:space="preserve"> </w:t>
            </w:r>
            <w:r>
              <w:rPr>
                <w:sz w:val="24"/>
              </w:rPr>
              <w:t>и</w:t>
            </w:r>
            <w:r>
              <w:rPr>
                <w:spacing w:val="-5"/>
                <w:sz w:val="24"/>
              </w:rPr>
              <w:t xml:space="preserve"> </w:t>
            </w:r>
            <w:r>
              <w:rPr>
                <w:sz w:val="24"/>
              </w:rPr>
              <w:t>перерабатывающей</w:t>
            </w:r>
            <w:r>
              <w:rPr>
                <w:spacing w:val="-5"/>
                <w:sz w:val="24"/>
              </w:rPr>
              <w:t xml:space="preserve"> </w:t>
            </w:r>
            <w:r>
              <w:rPr>
                <w:sz w:val="24"/>
              </w:rPr>
              <w:t xml:space="preserve">способности </w:t>
            </w:r>
            <w:r>
              <w:rPr>
                <w:spacing w:val="-2"/>
                <w:sz w:val="24"/>
              </w:rPr>
              <w:t>станции.</w:t>
            </w:r>
          </w:p>
        </w:tc>
        <w:tc>
          <w:tcPr>
            <w:tcW w:w="1365" w:type="dxa"/>
          </w:tcPr>
          <w:p w14:paraId="684CEDF7" w14:textId="77777777" w:rsidR="003C5256" w:rsidRDefault="00EA4AB5">
            <w:pPr>
              <w:pStyle w:val="TableParagraph"/>
              <w:spacing w:before="267"/>
              <w:ind w:left="23"/>
              <w:jc w:val="center"/>
              <w:rPr>
                <w:sz w:val="24"/>
              </w:rPr>
            </w:pPr>
            <w:r>
              <w:rPr>
                <w:spacing w:val="-10"/>
                <w:sz w:val="24"/>
              </w:rPr>
              <w:t>4</w:t>
            </w:r>
          </w:p>
        </w:tc>
        <w:tc>
          <w:tcPr>
            <w:tcW w:w="1394" w:type="dxa"/>
          </w:tcPr>
          <w:p w14:paraId="6A5218A9" w14:textId="77777777" w:rsidR="003C5256" w:rsidRDefault="00EA4AB5">
            <w:pPr>
              <w:pStyle w:val="TableParagraph"/>
              <w:spacing w:before="267"/>
              <w:ind w:left="24"/>
              <w:jc w:val="center"/>
              <w:rPr>
                <w:sz w:val="24"/>
              </w:rPr>
            </w:pPr>
            <w:r>
              <w:rPr>
                <w:spacing w:val="-10"/>
                <w:sz w:val="24"/>
              </w:rPr>
              <w:t>2</w:t>
            </w:r>
          </w:p>
        </w:tc>
      </w:tr>
      <w:tr w:rsidR="003C5256" w14:paraId="0945268F" w14:textId="77777777">
        <w:trPr>
          <w:trHeight w:val="1295"/>
        </w:trPr>
        <w:tc>
          <w:tcPr>
            <w:tcW w:w="3216" w:type="dxa"/>
            <w:vMerge/>
            <w:tcBorders>
              <w:top w:val="nil"/>
            </w:tcBorders>
          </w:tcPr>
          <w:p w14:paraId="234D23C3" w14:textId="77777777" w:rsidR="003C5256" w:rsidRDefault="003C5256">
            <w:pPr>
              <w:rPr>
                <w:sz w:val="2"/>
                <w:szCs w:val="2"/>
              </w:rPr>
            </w:pPr>
          </w:p>
        </w:tc>
        <w:tc>
          <w:tcPr>
            <w:tcW w:w="9254" w:type="dxa"/>
          </w:tcPr>
          <w:p w14:paraId="6161A8B5" w14:textId="77777777" w:rsidR="003C5256" w:rsidRDefault="00EA4AB5">
            <w:pPr>
              <w:pStyle w:val="TableParagraph"/>
              <w:spacing w:line="268"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7A9222C8" w14:textId="77777777" w:rsidR="003C5256" w:rsidRDefault="00EA4AB5">
            <w:pPr>
              <w:pStyle w:val="TableParagraph"/>
              <w:spacing w:before="2"/>
              <w:ind w:left="111"/>
              <w:rPr>
                <w:sz w:val="24"/>
              </w:rPr>
            </w:pPr>
            <w:r>
              <w:rPr>
                <w:sz w:val="24"/>
              </w:rPr>
              <w:t>Проработка конспекта занятий и учебных изданий (по заданию преподавателя). Подготовка</w:t>
            </w:r>
            <w:r>
              <w:rPr>
                <w:spacing w:val="-4"/>
                <w:sz w:val="24"/>
              </w:rPr>
              <w:t xml:space="preserve"> </w:t>
            </w:r>
            <w:r>
              <w:rPr>
                <w:sz w:val="24"/>
              </w:rPr>
              <w:t>к</w:t>
            </w:r>
            <w:r>
              <w:rPr>
                <w:spacing w:val="-4"/>
                <w:sz w:val="24"/>
              </w:rPr>
              <w:t xml:space="preserve"> </w:t>
            </w:r>
            <w:r>
              <w:rPr>
                <w:sz w:val="24"/>
              </w:rPr>
              <w:t>практическому</w:t>
            </w:r>
            <w:r>
              <w:rPr>
                <w:spacing w:val="-4"/>
                <w:sz w:val="24"/>
              </w:rPr>
              <w:t xml:space="preserve"> </w:t>
            </w:r>
            <w:r>
              <w:rPr>
                <w:sz w:val="24"/>
              </w:rPr>
              <w:t>занятию,</w:t>
            </w:r>
            <w:r>
              <w:rPr>
                <w:spacing w:val="-4"/>
                <w:sz w:val="24"/>
              </w:rPr>
              <w:t xml:space="preserve"> </w:t>
            </w:r>
            <w:r>
              <w:rPr>
                <w:sz w:val="24"/>
              </w:rPr>
              <w:t>оформление</w:t>
            </w:r>
            <w:r>
              <w:rPr>
                <w:spacing w:val="-4"/>
                <w:sz w:val="24"/>
              </w:rPr>
              <w:t xml:space="preserve"> </w:t>
            </w:r>
            <w:r>
              <w:rPr>
                <w:sz w:val="24"/>
              </w:rPr>
              <w:t>отчета</w:t>
            </w:r>
            <w:r>
              <w:rPr>
                <w:spacing w:val="-4"/>
                <w:sz w:val="24"/>
              </w:rPr>
              <w:t xml:space="preserve"> </w:t>
            </w:r>
            <w:r>
              <w:rPr>
                <w:sz w:val="24"/>
              </w:rPr>
              <w:t>и</w:t>
            </w:r>
            <w:r>
              <w:rPr>
                <w:spacing w:val="-5"/>
                <w:sz w:val="24"/>
              </w:rPr>
              <w:t xml:space="preserve"> </w:t>
            </w:r>
            <w:r>
              <w:rPr>
                <w:sz w:val="24"/>
              </w:rPr>
              <w:t>подготовка</w:t>
            </w:r>
            <w:r>
              <w:rPr>
                <w:spacing w:val="-4"/>
                <w:sz w:val="24"/>
              </w:rPr>
              <w:t xml:space="preserve"> </w:t>
            </w:r>
            <w:r>
              <w:rPr>
                <w:sz w:val="24"/>
              </w:rPr>
              <w:t>к</w:t>
            </w:r>
            <w:r>
              <w:rPr>
                <w:spacing w:val="-4"/>
                <w:sz w:val="24"/>
              </w:rPr>
              <w:t xml:space="preserve"> </w:t>
            </w:r>
            <w:r>
              <w:rPr>
                <w:sz w:val="24"/>
              </w:rPr>
              <w:t>защите. Выполнить графическую проверку пропускной способности станции.</w:t>
            </w:r>
          </w:p>
        </w:tc>
        <w:tc>
          <w:tcPr>
            <w:tcW w:w="1365" w:type="dxa"/>
          </w:tcPr>
          <w:p w14:paraId="534D5C99" w14:textId="77777777" w:rsidR="003C5256" w:rsidRDefault="003C5256">
            <w:pPr>
              <w:pStyle w:val="TableParagraph"/>
              <w:spacing w:before="224"/>
              <w:rPr>
                <w:b/>
                <w:sz w:val="24"/>
              </w:rPr>
            </w:pPr>
          </w:p>
          <w:p w14:paraId="59E642DB" w14:textId="77777777" w:rsidR="003C5256" w:rsidRDefault="00EA4AB5">
            <w:pPr>
              <w:pStyle w:val="TableParagraph"/>
              <w:ind w:left="23"/>
              <w:jc w:val="center"/>
              <w:rPr>
                <w:sz w:val="24"/>
              </w:rPr>
            </w:pPr>
            <w:r>
              <w:rPr>
                <w:spacing w:val="-10"/>
                <w:sz w:val="24"/>
              </w:rPr>
              <w:t>2</w:t>
            </w:r>
          </w:p>
        </w:tc>
        <w:tc>
          <w:tcPr>
            <w:tcW w:w="1394" w:type="dxa"/>
          </w:tcPr>
          <w:p w14:paraId="719FAD43" w14:textId="77777777" w:rsidR="003C5256" w:rsidRDefault="003C5256">
            <w:pPr>
              <w:pStyle w:val="TableParagraph"/>
              <w:spacing w:before="224"/>
              <w:rPr>
                <w:b/>
                <w:sz w:val="24"/>
              </w:rPr>
            </w:pPr>
          </w:p>
          <w:p w14:paraId="15C6DE26" w14:textId="77777777" w:rsidR="003C5256" w:rsidRDefault="00EA4AB5">
            <w:pPr>
              <w:pStyle w:val="TableParagraph"/>
              <w:ind w:left="24"/>
              <w:jc w:val="center"/>
              <w:rPr>
                <w:sz w:val="24"/>
              </w:rPr>
            </w:pPr>
            <w:r>
              <w:rPr>
                <w:spacing w:val="-10"/>
                <w:sz w:val="24"/>
              </w:rPr>
              <w:t>3</w:t>
            </w:r>
          </w:p>
        </w:tc>
      </w:tr>
      <w:tr w:rsidR="003C5256" w14:paraId="0AE7689C" w14:textId="77777777">
        <w:trPr>
          <w:trHeight w:val="587"/>
        </w:trPr>
        <w:tc>
          <w:tcPr>
            <w:tcW w:w="3216" w:type="dxa"/>
          </w:tcPr>
          <w:p w14:paraId="3CE4EBC1" w14:textId="77777777" w:rsidR="003C5256" w:rsidRDefault="00EA4AB5">
            <w:pPr>
              <w:pStyle w:val="TableParagraph"/>
              <w:spacing w:before="13"/>
              <w:ind w:left="112" w:right="389"/>
              <w:rPr>
                <w:b/>
                <w:sz w:val="24"/>
              </w:rPr>
            </w:pPr>
            <w:r>
              <w:rPr>
                <w:b/>
                <w:sz w:val="24"/>
              </w:rPr>
              <w:t>Раздел</w:t>
            </w:r>
            <w:r>
              <w:rPr>
                <w:b/>
                <w:spacing w:val="-15"/>
                <w:sz w:val="24"/>
              </w:rPr>
              <w:t xml:space="preserve"> </w:t>
            </w:r>
            <w:r>
              <w:rPr>
                <w:b/>
                <w:sz w:val="24"/>
              </w:rPr>
              <w:t>9.</w:t>
            </w:r>
            <w:r>
              <w:rPr>
                <w:b/>
                <w:spacing w:val="-15"/>
                <w:sz w:val="24"/>
              </w:rPr>
              <w:t xml:space="preserve"> </w:t>
            </w:r>
            <w:r>
              <w:rPr>
                <w:b/>
                <w:sz w:val="24"/>
              </w:rPr>
              <w:t>Железнодорож- ные узлы</w:t>
            </w:r>
          </w:p>
        </w:tc>
        <w:tc>
          <w:tcPr>
            <w:tcW w:w="9254" w:type="dxa"/>
          </w:tcPr>
          <w:p w14:paraId="3535209C" w14:textId="77777777" w:rsidR="003C5256" w:rsidRDefault="003C5256">
            <w:pPr>
              <w:pStyle w:val="TableParagraph"/>
              <w:rPr>
                <w:sz w:val="24"/>
              </w:rPr>
            </w:pPr>
          </w:p>
        </w:tc>
        <w:tc>
          <w:tcPr>
            <w:tcW w:w="1365" w:type="dxa"/>
          </w:tcPr>
          <w:p w14:paraId="5230BDD0" w14:textId="77777777" w:rsidR="003C5256" w:rsidRDefault="00EA4AB5">
            <w:pPr>
              <w:pStyle w:val="TableParagraph"/>
              <w:spacing w:line="266" w:lineRule="exact"/>
              <w:ind w:left="23"/>
              <w:jc w:val="center"/>
              <w:rPr>
                <w:sz w:val="24"/>
              </w:rPr>
            </w:pPr>
            <w:r>
              <w:rPr>
                <w:spacing w:val="-5"/>
                <w:sz w:val="24"/>
              </w:rPr>
              <w:t>18</w:t>
            </w:r>
          </w:p>
        </w:tc>
        <w:tc>
          <w:tcPr>
            <w:tcW w:w="1394" w:type="dxa"/>
          </w:tcPr>
          <w:p w14:paraId="32EEB6CB" w14:textId="77777777" w:rsidR="003C5256" w:rsidRDefault="003C5256">
            <w:pPr>
              <w:pStyle w:val="TableParagraph"/>
              <w:rPr>
                <w:sz w:val="24"/>
              </w:rPr>
            </w:pPr>
          </w:p>
        </w:tc>
      </w:tr>
      <w:tr w:rsidR="003C5256" w14:paraId="1B6CD19B" w14:textId="77777777">
        <w:trPr>
          <w:trHeight w:val="312"/>
        </w:trPr>
        <w:tc>
          <w:tcPr>
            <w:tcW w:w="3216" w:type="dxa"/>
            <w:vMerge w:val="restart"/>
          </w:tcPr>
          <w:p w14:paraId="6AA4DA7F" w14:textId="77777777" w:rsidR="003C5256" w:rsidRDefault="00EA4AB5">
            <w:pPr>
              <w:pStyle w:val="TableParagraph"/>
              <w:ind w:left="112" w:right="359"/>
              <w:rPr>
                <w:b/>
                <w:sz w:val="24"/>
              </w:rPr>
            </w:pPr>
            <w:r>
              <w:rPr>
                <w:b/>
                <w:sz w:val="24"/>
              </w:rPr>
              <w:t>Тема 9.1. Назначение и классификация</w:t>
            </w:r>
            <w:r>
              <w:rPr>
                <w:b/>
                <w:spacing w:val="-15"/>
                <w:sz w:val="24"/>
              </w:rPr>
              <w:t xml:space="preserve"> </w:t>
            </w:r>
            <w:r>
              <w:rPr>
                <w:b/>
                <w:sz w:val="24"/>
              </w:rPr>
              <w:t>железно- дорожных узлов.</w:t>
            </w:r>
          </w:p>
        </w:tc>
        <w:tc>
          <w:tcPr>
            <w:tcW w:w="9254" w:type="dxa"/>
          </w:tcPr>
          <w:p w14:paraId="515F3252" w14:textId="77777777" w:rsidR="003C5256" w:rsidRDefault="00EA4AB5">
            <w:pPr>
              <w:pStyle w:val="TableParagraph"/>
              <w:spacing w:line="270"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65" w:type="dxa"/>
            <w:vMerge w:val="restart"/>
          </w:tcPr>
          <w:p w14:paraId="4C1A5B1D" w14:textId="77777777" w:rsidR="003C5256" w:rsidRDefault="00EA4AB5">
            <w:pPr>
              <w:pStyle w:val="TableParagraph"/>
              <w:spacing w:line="266" w:lineRule="exact"/>
              <w:ind w:left="23"/>
              <w:jc w:val="center"/>
              <w:rPr>
                <w:sz w:val="24"/>
              </w:rPr>
            </w:pPr>
            <w:r>
              <w:rPr>
                <w:spacing w:val="-10"/>
                <w:sz w:val="24"/>
              </w:rPr>
              <w:t>4</w:t>
            </w:r>
          </w:p>
        </w:tc>
        <w:tc>
          <w:tcPr>
            <w:tcW w:w="1394" w:type="dxa"/>
            <w:vMerge w:val="restart"/>
          </w:tcPr>
          <w:p w14:paraId="2A2653E2" w14:textId="77777777" w:rsidR="003C5256" w:rsidRDefault="00EA4AB5">
            <w:pPr>
              <w:pStyle w:val="TableParagraph"/>
              <w:spacing w:line="266" w:lineRule="exact"/>
              <w:ind w:left="24"/>
              <w:jc w:val="center"/>
              <w:rPr>
                <w:sz w:val="24"/>
              </w:rPr>
            </w:pPr>
            <w:r>
              <w:rPr>
                <w:spacing w:val="-10"/>
                <w:sz w:val="24"/>
              </w:rPr>
              <w:t>2</w:t>
            </w:r>
          </w:p>
        </w:tc>
      </w:tr>
      <w:tr w:rsidR="003C5256" w14:paraId="1692D0C6" w14:textId="77777777">
        <w:trPr>
          <w:trHeight w:val="551"/>
        </w:trPr>
        <w:tc>
          <w:tcPr>
            <w:tcW w:w="3216" w:type="dxa"/>
            <w:vMerge/>
            <w:tcBorders>
              <w:top w:val="nil"/>
            </w:tcBorders>
          </w:tcPr>
          <w:p w14:paraId="38B1EC3E" w14:textId="77777777" w:rsidR="003C5256" w:rsidRDefault="003C5256">
            <w:pPr>
              <w:rPr>
                <w:sz w:val="2"/>
                <w:szCs w:val="2"/>
              </w:rPr>
            </w:pPr>
          </w:p>
        </w:tc>
        <w:tc>
          <w:tcPr>
            <w:tcW w:w="9254" w:type="dxa"/>
          </w:tcPr>
          <w:p w14:paraId="1CC0E490" w14:textId="77777777" w:rsidR="003C5256" w:rsidRDefault="00EA4AB5">
            <w:pPr>
              <w:pStyle w:val="TableParagraph"/>
              <w:spacing w:line="230" w:lineRule="auto"/>
              <w:ind w:left="111"/>
              <w:rPr>
                <w:sz w:val="24"/>
              </w:rPr>
            </w:pPr>
            <w:r>
              <w:rPr>
                <w:sz w:val="24"/>
              </w:rPr>
              <w:t>Общие</w:t>
            </w:r>
            <w:r>
              <w:rPr>
                <w:spacing w:val="-8"/>
                <w:sz w:val="24"/>
              </w:rPr>
              <w:t xml:space="preserve"> </w:t>
            </w:r>
            <w:r>
              <w:rPr>
                <w:sz w:val="24"/>
              </w:rPr>
              <w:t>понятия.</w:t>
            </w:r>
            <w:r>
              <w:rPr>
                <w:spacing w:val="-9"/>
                <w:sz w:val="24"/>
              </w:rPr>
              <w:t xml:space="preserve"> </w:t>
            </w:r>
            <w:r>
              <w:rPr>
                <w:sz w:val="24"/>
              </w:rPr>
              <w:t>Значение</w:t>
            </w:r>
            <w:r>
              <w:rPr>
                <w:spacing w:val="-5"/>
                <w:sz w:val="24"/>
              </w:rPr>
              <w:t xml:space="preserve"> </w:t>
            </w:r>
            <w:r>
              <w:rPr>
                <w:sz w:val="24"/>
              </w:rPr>
              <w:t>узлов</w:t>
            </w:r>
            <w:r>
              <w:rPr>
                <w:spacing w:val="-8"/>
                <w:sz w:val="24"/>
              </w:rPr>
              <w:t xml:space="preserve"> </w:t>
            </w:r>
            <w:r>
              <w:rPr>
                <w:sz w:val="24"/>
              </w:rPr>
              <w:t>в</w:t>
            </w:r>
            <w:r>
              <w:rPr>
                <w:spacing w:val="-8"/>
                <w:sz w:val="24"/>
              </w:rPr>
              <w:t xml:space="preserve"> </w:t>
            </w:r>
            <w:r>
              <w:rPr>
                <w:sz w:val="24"/>
              </w:rPr>
              <w:t>эксплуатационной</w:t>
            </w:r>
            <w:r>
              <w:rPr>
                <w:spacing w:val="-6"/>
                <w:sz w:val="24"/>
              </w:rPr>
              <w:t xml:space="preserve"> </w:t>
            </w:r>
            <w:r>
              <w:rPr>
                <w:sz w:val="24"/>
              </w:rPr>
              <w:t>работе.</w:t>
            </w:r>
            <w:r>
              <w:rPr>
                <w:spacing w:val="-9"/>
                <w:sz w:val="24"/>
              </w:rPr>
              <w:t xml:space="preserve"> </w:t>
            </w:r>
            <w:r>
              <w:rPr>
                <w:sz w:val="24"/>
              </w:rPr>
              <w:t>Классификация</w:t>
            </w:r>
            <w:r>
              <w:rPr>
                <w:spacing w:val="-7"/>
                <w:sz w:val="24"/>
              </w:rPr>
              <w:t xml:space="preserve"> </w:t>
            </w:r>
            <w:r>
              <w:rPr>
                <w:sz w:val="24"/>
              </w:rPr>
              <w:t>железно- дорожных узлов. Основные устройства в узлах.</w:t>
            </w:r>
          </w:p>
        </w:tc>
        <w:tc>
          <w:tcPr>
            <w:tcW w:w="1365" w:type="dxa"/>
            <w:vMerge/>
            <w:tcBorders>
              <w:top w:val="nil"/>
            </w:tcBorders>
          </w:tcPr>
          <w:p w14:paraId="2F0D1A37" w14:textId="77777777" w:rsidR="003C5256" w:rsidRDefault="003C5256">
            <w:pPr>
              <w:rPr>
                <w:sz w:val="2"/>
                <w:szCs w:val="2"/>
              </w:rPr>
            </w:pPr>
          </w:p>
        </w:tc>
        <w:tc>
          <w:tcPr>
            <w:tcW w:w="1394" w:type="dxa"/>
            <w:vMerge/>
            <w:tcBorders>
              <w:top w:val="nil"/>
            </w:tcBorders>
          </w:tcPr>
          <w:p w14:paraId="24B388C6" w14:textId="77777777" w:rsidR="003C5256" w:rsidRDefault="003C5256">
            <w:pPr>
              <w:rPr>
                <w:sz w:val="2"/>
                <w:szCs w:val="2"/>
              </w:rPr>
            </w:pPr>
          </w:p>
        </w:tc>
      </w:tr>
      <w:tr w:rsidR="003C5256" w14:paraId="584D9B97" w14:textId="77777777">
        <w:trPr>
          <w:trHeight w:val="395"/>
        </w:trPr>
        <w:tc>
          <w:tcPr>
            <w:tcW w:w="3216" w:type="dxa"/>
            <w:vMerge/>
            <w:tcBorders>
              <w:top w:val="nil"/>
            </w:tcBorders>
          </w:tcPr>
          <w:p w14:paraId="1960024A" w14:textId="77777777" w:rsidR="003C5256" w:rsidRDefault="003C5256">
            <w:pPr>
              <w:rPr>
                <w:sz w:val="2"/>
                <w:szCs w:val="2"/>
              </w:rPr>
            </w:pPr>
          </w:p>
        </w:tc>
        <w:tc>
          <w:tcPr>
            <w:tcW w:w="9254" w:type="dxa"/>
          </w:tcPr>
          <w:p w14:paraId="134499DE" w14:textId="77777777" w:rsidR="003C5256" w:rsidRDefault="00EA4AB5">
            <w:pPr>
              <w:pStyle w:val="TableParagraph"/>
              <w:spacing w:line="266" w:lineRule="exact"/>
              <w:ind w:left="111"/>
              <w:rPr>
                <w:sz w:val="24"/>
              </w:rPr>
            </w:pPr>
            <w:r>
              <w:rPr>
                <w:sz w:val="24"/>
              </w:rPr>
              <w:t>Характеристика</w:t>
            </w:r>
            <w:r>
              <w:rPr>
                <w:spacing w:val="-7"/>
                <w:sz w:val="24"/>
              </w:rPr>
              <w:t xml:space="preserve"> </w:t>
            </w:r>
            <w:r>
              <w:rPr>
                <w:sz w:val="24"/>
              </w:rPr>
              <w:t>вагонно-</w:t>
            </w:r>
            <w:r>
              <w:rPr>
                <w:spacing w:val="-6"/>
                <w:sz w:val="24"/>
              </w:rPr>
              <w:t xml:space="preserve"> </w:t>
            </w:r>
            <w:r>
              <w:rPr>
                <w:sz w:val="24"/>
              </w:rPr>
              <w:t>и</w:t>
            </w:r>
            <w:r>
              <w:rPr>
                <w:spacing w:val="-4"/>
                <w:sz w:val="24"/>
              </w:rPr>
              <w:t xml:space="preserve"> </w:t>
            </w:r>
            <w:r>
              <w:rPr>
                <w:sz w:val="24"/>
              </w:rPr>
              <w:t>поездопотоков.</w:t>
            </w:r>
            <w:r>
              <w:rPr>
                <w:spacing w:val="-5"/>
                <w:sz w:val="24"/>
              </w:rPr>
              <w:t xml:space="preserve"> </w:t>
            </w:r>
            <w:r>
              <w:rPr>
                <w:sz w:val="24"/>
              </w:rPr>
              <w:t>Основы</w:t>
            </w:r>
            <w:r>
              <w:rPr>
                <w:spacing w:val="-6"/>
                <w:sz w:val="24"/>
              </w:rPr>
              <w:t xml:space="preserve"> </w:t>
            </w:r>
            <w:r>
              <w:rPr>
                <w:sz w:val="24"/>
              </w:rPr>
              <w:t>технологии</w:t>
            </w:r>
            <w:r>
              <w:rPr>
                <w:spacing w:val="-5"/>
                <w:sz w:val="24"/>
              </w:rPr>
              <w:t xml:space="preserve"> </w:t>
            </w:r>
            <w:r>
              <w:rPr>
                <w:spacing w:val="-2"/>
                <w:sz w:val="24"/>
              </w:rPr>
              <w:t>работы.</w:t>
            </w:r>
          </w:p>
        </w:tc>
        <w:tc>
          <w:tcPr>
            <w:tcW w:w="1365" w:type="dxa"/>
            <w:vMerge/>
            <w:tcBorders>
              <w:top w:val="nil"/>
            </w:tcBorders>
          </w:tcPr>
          <w:p w14:paraId="49CF89FA" w14:textId="77777777" w:rsidR="003C5256" w:rsidRDefault="003C5256">
            <w:pPr>
              <w:rPr>
                <w:sz w:val="2"/>
                <w:szCs w:val="2"/>
              </w:rPr>
            </w:pPr>
          </w:p>
        </w:tc>
        <w:tc>
          <w:tcPr>
            <w:tcW w:w="1394" w:type="dxa"/>
            <w:vMerge/>
            <w:tcBorders>
              <w:top w:val="nil"/>
            </w:tcBorders>
          </w:tcPr>
          <w:p w14:paraId="39ED1BBB" w14:textId="77777777" w:rsidR="003C5256" w:rsidRDefault="003C5256">
            <w:pPr>
              <w:rPr>
                <w:sz w:val="2"/>
                <w:szCs w:val="2"/>
              </w:rPr>
            </w:pPr>
          </w:p>
        </w:tc>
      </w:tr>
      <w:tr w:rsidR="003C5256" w14:paraId="6CFA4A56" w14:textId="77777777">
        <w:trPr>
          <w:trHeight w:val="1235"/>
        </w:trPr>
        <w:tc>
          <w:tcPr>
            <w:tcW w:w="3216" w:type="dxa"/>
            <w:vMerge/>
            <w:tcBorders>
              <w:top w:val="nil"/>
            </w:tcBorders>
          </w:tcPr>
          <w:p w14:paraId="3456D4B6" w14:textId="77777777" w:rsidR="003C5256" w:rsidRDefault="003C5256">
            <w:pPr>
              <w:rPr>
                <w:sz w:val="2"/>
                <w:szCs w:val="2"/>
              </w:rPr>
            </w:pPr>
          </w:p>
        </w:tc>
        <w:tc>
          <w:tcPr>
            <w:tcW w:w="9254" w:type="dxa"/>
          </w:tcPr>
          <w:p w14:paraId="022B1054" w14:textId="77777777" w:rsidR="003C5256" w:rsidRDefault="00EA4AB5">
            <w:pPr>
              <w:pStyle w:val="TableParagraph"/>
              <w:spacing w:line="266" w:lineRule="exact"/>
              <w:ind w:left="111"/>
              <w:rPr>
                <w:sz w:val="24"/>
              </w:rPr>
            </w:pPr>
            <w:r>
              <w:rPr>
                <w:b/>
                <w:sz w:val="24"/>
              </w:rPr>
              <w:t>Самостоятельная</w:t>
            </w:r>
            <w:r>
              <w:rPr>
                <w:b/>
                <w:spacing w:val="-14"/>
                <w:sz w:val="24"/>
              </w:rPr>
              <w:t xml:space="preserve"> </w:t>
            </w:r>
            <w:r>
              <w:rPr>
                <w:b/>
                <w:sz w:val="24"/>
              </w:rPr>
              <w:t>работа</w:t>
            </w:r>
            <w:r>
              <w:rPr>
                <w:b/>
                <w:spacing w:val="-13"/>
                <w:sz w:val="24"/>
              </w:rPr>
              <w:t xml:space="preserve"> </w:t>
            </w:r>
            <w:r>
              <w:rPr>
                <w:b/>
                <w:spacing w:val="-2"/>
                <w:sz w:val="24"/>
              </w:rPr>
              <w:t>обучающихся</w:t>
            </w:r>
            <w:r>
              <w:rPr>
                <w:spacing w:val="-2"/>
                <w:sz w:val="24"/>
              </w:rPr>
              <w:t>:</w:t>
            </w:r>
          </w:p>
          <w:p w14:paraId="491E218F" w14:textId="77777777" w:rsidR="003C5256" w:rsidRDefault="00EA4AB5">
            <w:pPr>
              <w:pStyle w:val="TableParagraph"/>
              <w:spacing w:before="1"/>
              <w:ind w:left="111"/>
              <w:rPr>
                <w:sz w:val="24"/>
              </w:rPr>
            </w:pPr>
            <w:r>
              <w:rPr>
                <w:sz w:val="24"/>
              </w:rPr>
              <w:t>Проработка</w:t>
            </w:r>
            <w:r>
              <w:rPr>
                <w:spacing w:val="-10"/>
                <w:sz w:val="24"/>
              </w:rPr>
              <w:t xml:space="preserve"> </w:t>
            </w:r>
            <w:r>
              <w:rPr>
                <w:sz w:val="24"/>
              </w:rPr>
              <w:t>конспекта</w:t>
            </w:r>
            <w:r>
              <w:rPr>
                <w:spacing w:val="-12"/>
                <w:sz w:val="24"/>
              </w:rPr>
              <w:t xml:space="preserve"> </w:t>
            </w:r>
            <w:r>
              <w:rPr>
                <w:sz w:val="24"/>
              </w:rPr>
              <w:t>занятий</w:t>
            </w:r>
            <w:r>
              <w:rPr>
                <w:spacing w:val="-7"/>
                <w:sz w:val="24"/>
              </w:rPr>
              <w:t xml:space="preserve"> </w:t>
            </w:r>
            <w:r>
              <w:rPr>
                <w:sz w:val="24"/>
              </w:rPr>
              <w:t>и</w:t>
            </w:r>
            <w:r>
              <w:rPr>
                <w:spacing w:val="-6"/>
                <w:sz w:val="24"/>
              </w:rPr>
              <w:t xml:space="preserve"> </w:t>
            </w:r>
            <w:r>
              <w:rPr>
                <w:sz w:val="24"/>
              </w:rPr>
              <w:t>учебных</w:t>
            </w:r>
            <w:r>
              <w:rPr>
                <w:spacing w:val="-6"/>
                <w:sz w:val="24"/>
              </w:rPr>
              <w:t xml:space="preserve"> </w:t>
            </w:r>
            <w:r>
              <w:rPr>
                <w:sz w:val="24"/>
              </w:rPr>
              <w:t>изданий</w:t>
            </w:r>
            <w:r>
              <w:rPr>
                <w:spacing w:val="-7"/>
                <w:sz w:val="24"/>
              </w:rPr>
              <w:t xml:space="preserve"> </w:t>
            </w:r>
            <w:r>
              <w:rPr>
                <w:sz w:val="24"/>
              </w:rPr>
              <w:t>(по</w:t>
            </w:r>
            <w:r>
              <w:rPr>
                <w:spacing w:val="-10"/>
                <w:sz w:val="24"/>
              </w:rPr>
              <w:t xml:space="preserve"> </w:t>
            </w:r>
            <w:r>
              <w:rPr>
                <w:sz w:val="24"/>
              </w:rPr>
              <w:t>заданию</w:t>
            </w:r>
            <w:r>
              <w:rPr>
                <w:spacing w:val="-8"/>
                <w:sz w:val="24"/>
              </w:rPr>
              <w:t xml:space="preserve"> </w:t>
            </w:r>
            <w:r>
              <w:rPr>
                <w:sz w:val="24"/>
              </w:rPr>
              <w:t>преподавателя). Вычертить схему узла радиального типа.</w:t>
            </w:r>
          </w:p>
        </w:tc>
        <w:tc>
          <w:tcPr>
            <w:tcW w:w="1365" w:type="dxa"/>
          </w:tcPr>
          <w:p w14:paraId="23FA49E3" w14:textId="77777777" w:rsidR="003C5256" w:rsidRDefault="00EA4AB5">
            <w:pPr>
              <w:pStyle w:val="TableParagraph"/>
              <w:spacing w:line="266" w:lineRule="exact"/>
              <w:ind w:left="23"/>
              <w:jc w:val="center"/>
              <w:rPr>
                <w:sz w:val="24"/>
              </w:rPr>
            </w:pPr>
            <w:r>
              <w:rPr>
                <w:spacing w:val="-10"/>
                <w:sz w:val="24"/>
              </w:rPr>
              <w:t>2</w:t>
            </w:r>
          </w:p>
        </w:tc>
        <w:tc>
          <w:tcPr>
            <w:tcW w:w="1394" w:type="dxa"/>
          </w:tcPr>
          <w:p w14:paraId="53F15943" w14:textId="77777777" w:rsidR="003C5256" w:rsidRDefault="00EA4AB5">
            <w:pPr>
              <w:pStyle w:val="TableParagraph"/>
              <w:spacing w:line="266" w:lineRule="exact"/>
              <w:ind w:left="24"/>
              <w:jc w:val="center"/>
              <w:rPr>
                <w:sz w:val="24"/>
              </w:rPr>
            </w:pPr>
            <w:r>
              <w:rPr>
                <w:spacing w:val="-10"/>
                <w:sz w:val="24"/>
              </w:rPr>
              <w:t>2</w:t>
            </w:r>
          </w:p>
        </w:tc>
      </w:tr>
      <w:tr w:rsidR="003C5256" w14:paraId="1BCEB87B" w14:textId="77777777">
        <w:trPr>
          <w:trHeight w:val="312"/>
        </w:trPr>
        <w:tc>
          <w:tcPr>
            <w:tcW w:w="3216" w:type="dxa"/>
            <w:vMerge w:val="restart"/>
          </w:tcPr>
          <w:p w14:paraId="5902ADC4" w14:textId="77777777" w:rsidR="003C5256" w:rsidRDefault="00EA4AB5">
            <w:pPr>
              <w:pStyle w:val="TableParagraph"/>
              <w:spacing w:line="270" w:lineRule="exact"/>
              <w:ind w:left="112"/>
              <w:rPr>
                <w:b/>
                <w:sz w:val="24"/>
              </w:rPr>
            </w:pPr>
            <w:r>
              <w:rPr>
                <w:b/>
                <w:sz w:val="24"/>
              </w:rPr>
              <w:t>Тема</w:t>
            </w:r>
            <w:r>
              <w:rPr>
                <w:b/>
                <w:spacing w:val="-5"/>
                <w:sz w:val="24"/>
              </w:rPr>
              <w:t xml:space="preserve"> </w:t>
            </w:r>
            <w:r>
              <w:rPr>
                <w:b/>
                <w:spacing w:val="-4"/>
                <w:sz w:val="24"/>
              </w:rPr>
              <w:t>9.2.</w:t>
            </w:r>
          </w:p>
          <w:p w14:paraId="56D12107" w14:textId="77777777" w:rsidR="003C5256" w:rsidRDefault="00EA4AB5">
            <w:pPr>
              <w:pStyle w:val="TableParagraph"/>
              <w:spacing w:before="2"/>
              <w:ind w:left="112" w:right="287"/>
              <w:rPr>
                <w:b/>
                <w:sz w:val="24"/>
              </w:rPr>
            </w:pPr>
            <w:r>
              <w:rPr>
                <w:b/>
                <w:sz w:val="24"/>
              </w:rPr>
              <w:t>Схемы</w:t>
            </w:r>
            <w:r>
              <w:rPr>
                <w:b/>
                <w:spacing w:val="-15"/>
                <w:sz w:val="24"/>
              </w:rPr>
              <w:t xml:space="preserve"> </w:t>
            </w:r>
            <w:r>
              <w:rPr>
                <w:b/>
                <w:sz w:val="24"/>
              </w:rPr>
              <w:t xml:space="preserve">железнодорожных </w:t>
            </w:r>
            <w:r>
              <w:rPr>
                <w:b/>
                <w:spacing w:val="-2"/>
                <w:sz w:val="24"/>
              </w:rPr>
              <w:t>узлов.</w:t>
            </w:r>
          </w:p>
        </w:tc>
        <w:tc>
          <w:tcPr>
            <w:tcW w:w="9254" w:type="dxa"/>
          </w:tcPr>
          <w:p w14:paraId="2FECE7CE" w14:textId="77777777" w:rsidR="003C5256" w:rsidRDefault="00EA4AB5">
            <w:pPr>
              <w:pStyle w:val="TableParagraph"/>
              <w:spacing w:line="270"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65" w:type="dxa"/>
            <w:vMerge w:val="restart"/>
          </w:tcPr>
          <w:p w14:paraId="2E8590A5" w14:textId="77777777" w:rsidR="003C5256" w:rsidRDefault="00EA4AB5">
            <w:pPr>
              <w:pStyle w:val="TableParagraph"/>
              <w:spacing w:line="266" w:lineRule="exact"/>
              <w:ind w:left="23"/>
              <w:jc w:val="center"/>
              <w:rPr>
                <w:sz w:val="24"/>
              </w:rPr>
            </w:pPr>
            <w:r>
              <w:rPr>
                <w:spacing w:val="-10"/>
                <w:sz w:val="24"/>
              </w:rPr>
              <w:t>4</w:t>
            </w:r>
          </w:p>
        </w:tc>
        <w:tc>
          <w:tcPr>
            <w:tcW w:w="1394" w:type="dxa"/>
            <w:vMerge w:val="restart"/>
          </w:tcPr>
          <w:p w14:paraId="550AD65E" w14:textId="77777777" w:rsidR="003C5256" w:rsidRDefault="00EA4AB5">
            <w:pPr>
              <w:pStyle w:val="TableParagraph"/>
              <w:spacing w:line="266" w:lineRule="exact"/>
              <w:ind w:left="24"/>
              <w:jc w:val="center"/>
              <w:rPr>
                <w:sz w:val="24"/>
              </w:rPr>
            </w:pPr>
            <w:r>
              <w:rPr>
                <w:spacing w:val="-10"/>
                <w:sz w:val="24"/>
              </w:rPr>
              <w:t>2</w:t>
            </w:r>
          </w:p>
        </w:tc>
      </w:tr>
      <w:tr w:rsidR="003C5256" w14:paraId="7A5B6B20" w14:textId="77777777">
        <w:trPr>
          <w:trHeight w:val="551"/>
        </w:trPr>
        <w:tc>
          <w:tcPr>
            <w:tcW w:w="3216" w:type="dxa"/>
            <w:vMerge/>
            <w:tcBorders>
              <w:top w:val="nil"/>
            </w:tcBorders>
          </w:tcPr>
          <w:p w14:paraId="64880279" w14:textId="77777777" w:rsidR="003C5256" w:rsidRDefault="003C5256">
            <w:pPr>
              <w:rPr>
                <w:sz w:val="2"/>
                <w:szCs w:val="2"/>
              </w:rPr>
            </w:pPr>
          </w:p>
        </w:tc>
        <w:tc>
          <w:tcPr>
            <w:tcW w:w="9254" w:type="dxa"/>
          </w:tcPr>
          <w:p w14:paraId="50D3DA36" w14:textId="77777777" w:rsidR="003C5256" w:rsidRDefault="00EA4AB5">
            <w:pPr>
              <w:pStyle w:val="TableParagraph"/>
              <w:spacing w:line="230" w:lineRule="auto"/>
              <w:ind w:left="111"/>
              <w:rPr>
                <w:sz w:val="24"/>
              </w:rPr>
            </w:pPr>
            <w:r>
              <w:rPr>
                <w:sz w:val="24"/>
              </w:rPr>
              <w:t>Основные</w:t>
            </w:r>
            <w:r>
              <w:rPr>
                <w:spacing w:val="-8"/>
                <w:sz w:val="24"/>
              </w:rPr>
              <w:t xml:space="preserve"> </w:t>
            </w:r>
            <w:r>
              <w:rPr>
                <w:sz w:val="24"/>
              </w:rPr>
              <w:t>схемы</w:t>
            </w:r>
            <w:r>
              <w:rPr>
                <w:spacing w:val="-8"/>
                <w:sz w:val="24"/>
              </w:rPr>
              <w:t xml:space="preserve"> </w:t>
            </w:r>
            <w:r>
              <w:rPr>
                <w:sz w:val="24"/>
              </w:rPr>
              <w:t>железнодорожных</w:t>
            </w:r>
            <w:r>
              <w:rPr>
                <w:spacing w:val="-4"/>
                <w:sz w:val="24"/>
              </w:rPr>
              <w:t xml:space="preserve"> </w:t>
            </w:r>
            <w:r>
              <w:rPr>
                <w:sz w:val="24"/>
              </w:rPr>
              <w:t>узлов:</w:t>
            </w:r>
            <w:r>
              <w:rPr>
                <w:spacing w:val="-6"/>
                <w:sz w:val="24"/>
              </w:rPr>
              <w:t xml:space="preserve"> </w:t>
            </w:r>
            <w:r>
              <w:rPr>
                <w:sz w:val="24"/>
              </w:rPr>
              <w:t>с</w:t>
            </w:r>
            <w:r>
              <w:rPr>
                <w:spacing w:val="-9"/>
                <w:sz w:val="24"/>
              </w:rPr>
              <w:t xml:space="preserve"> </w:t>
            </w:r>
            <w:r>
              <w:rPr>
                <w:sz w:val="24"/>
              </w:rPr>
              <w:t>одной</w:t>
            </w:r>
            <w:r>
              <w:rPr>
                <w:spacing w:val="-5"/>
                <w:sz w:val="24"/>
              </w:rPr>
              <w:t xml:space="preserve"> </w:t>
            </w:r>
            <w:r>
              <w:rPr>
                <w:sz w:val="24"/>
              </w:rPr>
              <w:t>станцией,</w:t>
            </w:r>
            <w:r>
              <w:rPr>
                <w:spacing w:val="-8"/>
                <w:sz w:val="24"/>
              </w:rPr>
              <w:t xml:space="preserve"> </w:t>
            </w:r>
            <w:r>
              <w:rPr>
                <w:sz w:val="24"/>
              </w:rPr>
              <w:t>треугольного</w:t>
            </w:r>
            <w:r>
              <w:rPr>
                <w:spacing w:val="-8"/>
                <w:sz w:val="24"/>
              </w:rPr>
              <w:t xml:space="preserve"> </w:t>
            </w:r>
            <w:r>
              <w:rPr>
                <w:sz w:val="24"/>
              </w:rPr>
              <w:t>и</w:t>
            </w:r>
            <w:r>
              <w:rPr>
                <w:spacing w:val="-9"/>
                <w:sz w:val="24"/>
              </w:rPr>
              <w:t xml:space="preserve"> </w:t>
            </w:r>
            <w:r>
              <w:rPr>
                <w:sz w:val="24"/>
              </w:rPr>
              <w:t>крестооб- разного типов, с параллельным и последовательным расположением станций.</w:t>
            </w:r>
          </w:p>
        </w:tc>
        <w:tc>
          <w:tcPr>
            <w:tcW w:w="1365" w:type="dxa"/>
            <w:vMerge/>
            <w:tcBorders>
              <w:top w:val="nil"/>
            </w:tcBorders>
          </w:tcPr>
          <w:p w14:paraId="6A6725ED" w14:textId="77777777" w:rsidR="003C5256" w:rsidRDefault="003C5256">
            <w:pPr>
              <w:rPr>
                <w:sz w:val="2"/>
                <w:szCs w:val="2"/>
              </w:rPr>
            </w:pPr>
          </w:p>
        </w:tc>
        <w:tc>
          <w:tcPr>
            <w:tcW w:w="1394" w:type="dxa"/>
            <w:vMerge/>
            <w:tcBorders>
              <w:top w:val="nil"/>
            </w:tcBorders>
          </w:tcPr>
          <w:p w14:paraId="1226ECE9" w14:textId="77777777" w:rsidR="003C5256" w:rsidRDefault="003C5256">
            <w:pPr>
              <w:rPr>
                <w:sz w:val="2"/>
                <w:szCs w:val="2"/>
              </w:rPr>
            </w:pPr>
          </w:p>
        </w:tc>
      </w:tr>
      <w:tr w:rsidR="003C5256" w14:paraId="1028CBAC" w14:textId="77777777">
        <w:trPr>
          <w:trHeight w:val="551"/>
        </w:trPr>
        <w:tc>
          <w:tcPr>
            <w:tcW w:w="3216" w:type="dxa"/>
            <w:vMerge/>
            <w:tcBorders>
              <w:top w:val="nil"/>
            </w:tcBorders>
          </w:tcPr>
          <w:p w14:paraId="2029AB94" w14:textId="77777777" w:rsidR="003C5256" w:rsidRDefault="003C5256">
            <w:pPr>
              <w:rPr>
                <w:sz w:val="2"/>
                <w:szCs w:val="2"/>
              </w:rPr>
            </w:pPr>
          </w:p>
        </w:tc>
        <w:tc>
          <w:tcPr>
            <w:tcW w:w="9254" w:type="dxa"/>
          </w:tcPr>
          <w:p w14:paraId="79A81777" w14:textId="77777777" w:rsidR="003C5256" w:rsidRDefault="00EA4AB5">
            <w:pPr>
              <w:pStyle w:val="TableParagraph"/>
              <w:spacing w:line="230" w:lineRule="auto"/>
              <w:ind w:left="111"/>
              <w:rPr>
                <w:sz w:val="24"/>
              </w:rPr>
            </w:pPr>
            <w:r>
              <w:rPr>
                <w:sz w:val="24"/>
              </w:rPr>
              <w:t>Основные</w:t>
            </w:r>
            <w:r>
              <w:rPr>
                <w:spacing w:val="-12"/>
                <w:sz w:val="24"/>
              </w:rPr>
              <w:t xml:space="preserve"> </w:t>
            </w:r>
            <w:r>
              <w:rPr>
                <w:sz w:val="24"/>
              </w:rPr>
              <w:t>схемы</w:t>
            </w:r>
            <w:r>
              <w:rPr>
                <w:spacing w:val="-11"/>
                <w:sz w:val="24"/>
              </w:rPr>
              <w:t xml:space="preserve"> </w:t>
            </w:r>
            <w:r>
              <w:rPr>
                <w:sz w:val="24"/>
              </w:rPr>
              <w:t>железнодорожных</w:t>
            </w:r>
            <w:r>
              <w:rPr>
                <w:spacing w:val="-8"/>
                <w:sz w:val="24"/>
              </w:rPr>
              <w:t xml:space="preserve"> </w:t>
            </w:r>
            <w:r>
              <w:rPr>
                <w:sz w:val="24"/>
              </w:rPr>
              <w:t>узлов:</w:t>
            </w:r>
            <w:r>
              <w:rPr>
                <w:spacing w:val="-10"/>
                <w:sz w:val="24"/>
              </w:rPr>
              <w:t xml:space="preserve"> </w:t>
            </w:r>
            <w:r>
              <w:rPr>
                <w:sz w:val="24"/>
              </w:rPr>
              <w:t>кольцевого,</w:t>
            </w:r>
            <w:r>
              <w:rPr>
                <w:spacing w:val="-12"/>
                <w:sz w:val="24"/>
              </w:rPr>
              <w:t xml:space="preserve"> </w:t>
            </w:r>
            <w:r>
              <w:rPr>
                <w:sz w:val="24"/>
              </w:rPr>
              <w:t>полукольцевого,</w:t>
            </w:r>
            <w:r>
              <w:rPr>
                <w:spacing w:val="-12"/>
                <w:sz w:val="24"/>
              </w:rPr>
              <w:t xml:space="preserve"> </w:t>
            </w:r>
            <w:r>
              <w:rPr>
                <w:sz w:val="24"/>
              </w:rPr>
              <w:t>радиального, тупикового и других типов.</w:t>
            </w:r>
          </w:p>
        </w:tc>
        <w:tc>
          <w:tcPr>
            <w:tcW w:w="1365" w:type="dxa"/>
            <w:vMerge/>
            <w:tcBorders>
              <w:top w:val="nil"/>
            </w:tcBorders>
          </w:tcPr>
          <w:p w14:paraId="4099341B" w14:textId="77777777" w:rsidR="003C5256" w:rsidRDefault="003C5256">
            <w:pPr>
              <w:rPr>
                <w:sz w:val="2"/>
                <w:szCs w:val="2"/>
              </w:rPr>
            </w:pPr>
          </w:p>
        </w:tc>
        <w:tc>
          <w:tcPr>
            <w:tcW w:w="1394" w:type="dxa"/>
            <w:vMerge/>
            <w:tcBorders>
              <w:top w:val="nil"/>
            </w:tcBorders>
          </w:tcPr>
          <w:p w14:paraId="5070BDA9" w14:textId="77777777" w:rsidR="003C5256" w:rsidRDefault="003C5256">
            <w:pPr>
              <w:rPr>
                <w:sz w:val="2"/>
                <w:szCs w:val="2"/>
              </w:rPr>
            </w:pPr>
          </w:p>
        </w:tc>
      </w:tr>
      <w:tr w:rsidR="003C5256" w14:paraId="48F6609D" w14:textId="77777777">
        <w:trPr>
          <w:trHeight w:val="551"/>
        </w:trPr>
        <w:tc>
          <w:tcPr>
            <w:tcW w:w="3216" w:type="dxa"/>
            <w:vMerge/>
            <w:tcBorders>
              <w:top w:val="nil"/>
            </w:tcBorders>
          </w:tcPr>
          <w:p w14:paraId="081A3FB5" w14:textId="77777777" w:rsidR="003C5256" w:rsidRDefault="003C5256">
            <w:pPr>
              <w:rPr>
                <w:sz w:val="2"/>
                <w:szCs w:val="2"/>
              </w:rPr>
            </w:pPr>
          </w:p>
        </w:tc>
        <w:tc>
          <w:tcPr>
            <w:tcW w:w="9254" w:type="dxa"/>
          </w:tcPr>
          <w:p w14:paraId="720ABB66" w14:textId="77777777" w:rsidR="003C5256" w:rsidRDefault="00EA4AB5">
            <w:pPr>
              <w:pStyle w:val="TableParagraph"/>
              <w:spacing w:line="230" w:lineRule="auto"/>
              <w:ind w:left="111"/>
              <w:rPr>
                <w:sz w:val="24"/>
              </w:rPr>
            </w:pPr>
            <w:r>
              <w:rPr>
                <w:sz w:val="24"/>
              </w:rPr>
              <w:t>Железнодорожные</w:t>
            </w:r>
            <w:r>
              <w:rPr>
                <w:spacing w:val="-8"/>
                <w:sz w:val="24"/>
              </w:rPr>
              <w:t xml:space="preserve"> </w:t>
            </w:r>
            <w:r>
              <w:rPr>
                <w:sz w:val="24"/>
              </w:rPr>
              <w:t>узлы</w:t>
            </w:r>
            <w:r>
              <w:rPr>
                <w:spacing w:val="-10"/>
                <w:sz w:val="24"/>
              </w:rPr>
              <w:t xml:space="preserve"> </w:t>
            </w:r>
            <w:r>
              <w:rPr>
                <w:sz w:val="24"/>
              </w:rPr>
              <w:t>крупных</w:t>
            </w:r>
            <w:r>
              <w:rPr>
                <w:spacing w:val="-6"/>
                <w:sz w:val="24"/>
              </w:rPr>
              <w:t xml:space="preserve"> </w:t>
            </w:r>
            <w:r>
              <w:rPr>
                <w:sz w:val="24"/>
              </w:rPr>
              <w:t>городов</w:t>
            </w:r>
            <w:r>
              <w:rPr>
                <w:spacing w:val="-9"/>
                <w:sz w:val="24"/>
              </w:rPr>
              <w:t xml:space="preserve"> </w:t>
            </w:r>
            <w:r>
              <w:rPr>
                <w:sz w:val="24"/>
              </w:rPr>
              <w:t>и</w:t>
            </w:r>
            <w:r>
              <w:rPr>
                <w:spacing w:val="-7"/>
                <w:sz w:val="24"/>
              </w:rPr>
              <w:t xml:space="preserve"> </w:t>
            </w:r>
            <w:r>
              <w:rPr>
                <w:sz w:val="24"/>
              </w:rPr>
              <w:t>промышленных</w:t>
            </w:r>
            <w:r>
              <w:rPr>
                <w:spacing w:val="-6"/>
                <w:sz w:val="24"/>
              </w:rPr>
              <w:t xml:space="preserve"> </w:t>
            </w:r>
            <w:r>
              <w:rPr>
                <w:sz w:val="24"/>
              </w:rPr>
              <w:t>районов.</w:t>
            </w:r>
            <w:r>
              <w:rPr>
                <w:spacing w:val="-9"/>
                <w:sz w:val="24"/>
              </w:rPr>
              <w:t xml:space="preserve"> </w:t>
            </w:r>
            <w:r>
              <w:rPr>
                <w:sz w:val="24"/>
              </w:rPr>
              <w:t>Их</w:t>
            </w:r>
            <w:r>
              <w:rPr>
                <w:spacing w:val="-6"/>
                <w:sz w:val="24"/>
              </w:rPr>
              <w:t xml:space="preserve"> </w:t>
            </w:r>
            <w:r>
              <w:rPr>
                <w:sz w:val="24"/>
              </w:rPr>
              <w:t>развитие. Размещение основных устройств.</w:t>
            </w:r>
          </w:p>
        </w:tc>
        <w:tc>
          <w:tcPr>
            <w:tcW w:w="1365" w:type="dxa"/>
            <w:vMerge/>
            <w:tcBorders>
              <w:top w:val="nil"/>
            </w:tcBorders>
          </w:tcPr>
          <w:p w14:paraId="20C41E2F" w14:textId="77777777" w:rsidR="003C5256" w:rsidRDefault="003C5256">
            <w:pPr>
              <w:rPr>
                <w:sz w:val="2"/>
                <w:szCs w:val="2"/>
              </w:rPr>
            </w:pPr>
          </w:p>
        </w:tc>
        <w:tc>
          <w:tcPr>
            <w:tcW w:w="1394" w:type="dxa"/>
            <w:vMerge/>
            <w:tcBorders>
              <w:top w:val="nil"/>
            </w:tcBorders>
          </w:tcPr>
          <w:p w14:paraId="1EC6BABB" w14:textId="77777777" w:rsidR="003C5256" w:rsidRDefault="003C5256">
            <w:pPr>
              <w:rPr>
                <w:sz w:val="2"/>
                <w:szCs w:val="2"/>
              </w:rPr>
            </w:pPr>
          </w:p>
        </w:tc>
      </w:tr>
    </w:tbl>
    <w:p w14:paraId="2EE54838" w14:textId="77777777" w:rsidR="003C5256" w:rsidRDefault="003C5256">
      <w:pPr>
        <w:rPr>
          <w:sz w:val="2"/>
          <w:szCs w:val="2"/>
        </w:rPr>
        <w:sectPr w:rsidR="003C5256">
          <w:pgSz w:w="16840" w:h="11900" w:orient="landscape"/>
          <w:pgMar w:top="1120" w:right="566" w:bottom="280" w:left="850" w:header="720" w:footer="720" w:gutter="0"/>
          <w:cols w:space="720"/>
        </w:sectPr>
      </w:pPr>
    </w:p>
    <w:tbl>
      <w:tblPr>
        <w:tblStyle w:val="TableNormal"/>
        <w:tblW w:w="0" w:type="auto"/>
        <w:tblInd w:w="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16"/>
        <w:gridCol w:w="9254"/>
        <w:gridCol w:w="1365"/>
        <w:gridCol w:w="1394"/>
      </w:tblGrid>
      <w:tr w:rsidR="003C5256" w14:paraId="573DED42" w14:textId="77777777">
        <w:trPr>
          <w:trHeight w:val="1247"/>
        </w:trPr>
        <w:tc>
          <w:tcPr>
            <w:tcW w:w="3216" w:type="dxa"/>
          </w:tcPr>
          <w:p w14:paraId="2D105660" w14:textId="77777777" w:rsidR="003C5256" w:rsidRDefault="003C5256">
            <w:pPr>
              <w:pStyle w:val="TableParagraph"/>
              <w:rPr>
                <w:sz w:val="24"/>
              </w:rPr>
            </w:pPr>
          </w:p>
        </w:tc>
        <w:tc>
          <w:tcPr>
            <w:tcW w:w="9254" w:type="dxa"/>
          </w:tcPr>
          <w:p w14:paraId="66CE6608" w14:textId="77777777" w:rsidR="003C5256" w:rsidRDefault="00EA4AB5">
            <w:pPr>
              <w:pStyle w:val="TableParagraph"/>
              <w:spacing w:line="270"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172D33D9" w14:textId="77777777" w:rsidR="003C5256" w:rsidRDefault="00EA4AB5">
            <w:pPr>
              <w:pStyle w:val="TableParagraph"/>
              <w:spacing w:before="2"/>
              <w:ind w:left="111"/>
              <w:rPr>
                <w:sz w:val="24"/>
              </w:rPr>
            </w:pPr>
            <w:r>
              <w:rPr>
                <w:sz w:val="24"/>
              </w:rPr>
              <w:t>Проработка</w:t>
            </w:r>
            <w:r>
              <w:rPr>
                <w:spacing w:val="-10"/>
                <w:sz w:val="24"/>
              </w:rPr>
              <w:t xml:space="preserve"> </w:t>
            </w:r>
            <w:r>
              <w:rPr>
                <w:sz w:val="24"/>
              </w:rPr>
              <w:t>конспекта</w:t>
            </w:r>
            <w:r>
              <w:rPr>
                <w:spacing w:val="-12"/>
                <w:sz w:val="24"/>
              </w:rPr>
              <w:t xml:space="preserve"> </w:t>
            </w:r>
            <w:r>
              <w:rPr>
                <w:sz w:val="24"/>
              </w:rPr>
              <w:t>занятий</w:t>
            </w:r>
            <w:r>
              <w:rPr>
                <w:spacing w:val="-7"/>
                <w:sz w:val="24"/>
              </w:rPr>
              <w:t xml:space="preserve"> </w:t>
            </w:r>
            <w:r>
              <w:rPr>
                <w:sz w:val="24"/>
              </w:rPr>
              <w:t>и</w:t>
            </w:r>
            <w:r>
              <w:rPr>
                <w:spacing w:val="-6"/>
                <w:sz w:val="24"/>
              </w:rPr>
              <w:t xml:space="preserve"> </w:t>
            </w:r>
            <w:r>
              <w:rPr>
                <w:sz w:val="24"/>
              </w:rPr>
              <w:t>учебных</w:t>
            </w:r>
            <w:r>
              <w:rPr>
                <w:spacing w:val="-6"/>
                <w:sz w:val="24"/>
              </w:rPr>
              <w:t xml:space="preserve"> </w:t>
            </w:r>
            <w:r>
              <w:rPr>
                <w:sz w:val="24"/>
              </w:rPr>
              <w:t>изданий</w:t>
            </w:r>
            <w:r>
              <w:rPr>
                <w:spacing w:val="-7"/>
                <w:sz w:val="24"/>
              </w:rPr>
              <w:t xml:space="preserve"> </w:t>
            </w:r>
            <w:r>
              <w:rPr>
                <w:sz w:val="24"/>
              </w:rPr>
              <w:t>(по</w:t>
            </w:r>
            <w:r>
              <w:rPr>
                <w:spacing w:val="-10"/>
                <w:sz w:val="24"/>
              </w:rPr>
              <w:t xml:space="preserve"> </w:t>
            </w:r>
            <w:r>
              <w:rPr>
                <w:sz w:val="24"/>
              </w:rPr>
              <w:t>заданию</w:t>
            </w:r>
            <w:r>
              <w:rPr>
                <w:spacing w:val="-8"/>
                <w:sz w:val="24"/>
              </w:rPr>
              <w:t xml:space="preserve"> </w:t>
            </w:r>
            <w:r>
              <w:rPr>
                <w:sz w:val="24"/>
              </w:rPr>
              <w:t>преподавателя). Вычертить схему узла кольцевого типа.</w:t>
            </w:r>
          </w:p>
        </w:tc>
        <w:tc>
          <w:tcPr>
            <w:tcW w:w="1365" w:type="dxa"/>
          </w:tcPr>
          <w:p w14:paraId="3C2AD7BC" w14:textId="77777777" w:rsidR="003C5256" w:rsidRDefault="00EA4AB5">
            <w:pPr>
              <w:pStyle w:val="TableParagraph"/>
              <w:spacing w:line="268" w:lineRule="exact"/>
              <w:ind w:left="23"/>
              <w:jc w:val="center"/>
              <w:rPr>
                <w:sz w:val="24"/>
              </w:rPr>
            </w:pPr>
            <w:r>
              <w:rPr>
                <w:spacing w:val="-10"/>
                <w:sz w:val="24"/>
              </w:rPr>
              <w:t>2</w:t>
            </w:r>
          </w:p>
        </w:tc>
        <w:tc>
          <w:tcPr>
            <w:tcW w:w="1394" w:type="dxa"/>
          </w:tcPr>
          <w:p w14:paraId="52A32136" w14:textId="77777777" w:rsidR="003C5256" w:rsidRDefault="00EA4AB5">
            <w:pPr>
              <w:pStyle w:val="TableParagraph"/>
              <w:spacing w:line="268" w:lineRule="exact"/>
              <w:ind w:left="24"/>
              <w:jc w:val="center"/>
              <w:rPr>
                <w:sz w:val="24"/>
              </w:rPr>
            </w:pPr>
            <w:r>
              <w:rPr>
                <w:spacing w:val="-10"/>
                <w:sz w:val="24"/>
              </w:rPr>
              <w:t>2</w:t>
            </w:r>
          </w:p>
        </w:tc>
      </w:tr>
      <w:tr w:rsidR="003C5256" w14:paraId="7367AF66" w14:textId="77777777">
        <w:trPr>
          <w:trHeight w:val="312"/>
        </w:trPr>
        <w:tc>
          <w:tcPr>
            <w:tcW w:w="3216" w:type="dxa"/>
            <w:vMerge w:val="restart"/>
          </w:tcPr>
          <w:p w14:paraId="7DC3D23E" w14:textId="77777777" w:rsidR="003C5256" w:rsidRDefault="00EA4AB5">
            <w:pPr>
              <w:pStyle w:val="TableParagraph"/>
              <w:spacing w:line="270" w:lineRule="exact"/>
              <w:ind w:left="112"/>
              <w:rPr>
                <w:b/>
                <w:sz w:val="24"/>
              </w:rPr>
            </w:pPr>
            <w:r>
              <w:rPr>
                <w:b/>
                <w:sz w:val="24"/>
              </w:rPr>
              <w:t>Тема</w:t>
            </w:r>
            <w:r>
              <w:rPr>
                <w:b/>
                <w:spacing w:val="-5"/>
                <w:sz w:val="24"/>
              </w:rPr>
              <w:t xml:space="preserve"> </w:t>
            </w:r>
            <w:r>
              <w:rPr>
                <w:b/>
                <w:spacing w:val="-4"/>
                <w:sz w:val="24"/>
              </w:rPr>
              <w:t>9.3.</w:t>
            </w:r>
          </w:p>
          <w:p w14:paraId="5C65897C" w14:textId="77777777" w:rsidR="003C5256" w:rsidRDefault="00EA4AB5">
            <w:pPr>
              <w:pStyle w:val="TableParagraph"/>
              <w:spacing w:before="2"/>
              <w:ind w:left="112" w:right="186"/>
              <w:rPr>
                <w:b/>
                <w:sz w:val="24"/>
              </w:rPr>
            </w:pPr>
            <w:r>
              <w:rPr>
                <w:b/>
                <w:sz w:val="24"/>
              </w:rPr>
              <w:t>Развязки,</w:t>
            </w:r>
            <w:r>
              <w:rPr>
                <w:b/>
                <w:spacing w:val="-15"/>
                <w:sz w:val="24"/>
              </w:rPr>
              <w:t xml:space="preserve"> </w:t>
            </w:r>
            <w:r>
              <w:rPr>
                <w:b/>
                <w:sz w:val="24"/>
              </w:rPr>
              <w:t>соединительные пути и обходы.</w:t>
            </w:r>
          </w:p>
        </w:tc>
        <w:tc>
          <w:tcPr>
            <w:tcW w:w="9254" w:type="dxa"/>
          </w:tcPr>
          <w:p w14:paraId="3E5848B7" w14:textId="77777777" w:rsidR="003C5256" w:rsidRDefault="00EA4AB5">
            <w:pPr>
              <w:pStyle w:val="TableParagraph"/>
              <w:spacing w:line="270"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365" w:type="dxa"/>
            <w:vMerge w:val="restart"/>
          </w:tcPr>
          <w:p w14:paraId="5BEA792F" w14:textId="77777777" w:rsidR="003C5256" w:rsidRDefault="00EA4AB5">
            <w:pPr>
              <w:pStyle w:val="TableParagraph"/>
              <w:spacing w:line="266" w:lineRule="exact"/>
              <w:ind w:left="23"/>
              <w:jc w:val="center"/>
              <w:rPr>
                <w:sz w:val="24"/>
              </w:rPr>
            </w:pPr>
            <w:r>
              <w:rPr>
                <w:spacing w:val="-10"/>
                <w:sz w:val="24"/>
              </w:rPr>
              <w:t>3</w:t>
            </w:r>
          </w:p>
        </w:tc>
        <w:tc>
          <w:tcPr>
            <w:tcW w:w="1394" w:type="dxa"/>
            <w:vMerge w:val="restart"/>
          </w:tcPr>
          <w:p w14:paraId="4D37DEB5" w14:textId="77777777" w:rsidR="003C5256" w:rsidRDefault="00EA4AB5">
            <w:pPr>
              <w:pStyle w:val="TableParagraph"/>
              <w:spacing w:line="266" w:lineRule="exact"/>
              <w:ind w:left="24"/>
              <w:jc w:val="center"/>
              <w:rPr>
                <w:sz w:val="24"/>
              </w:rPr>
            </w:pPr>
            <w:r>
              <w:rPr>
                <w:spacing w:val="-10"/>
                <w:sz w:val="24"/>
              </w:rPr>
              <w:t>2</w:t>
            </w:r>
          </w:p>
        </w:tc>
      </w:tr>
      <w:tr w:rsidR="003C5256" w14:paraId="7CAA3413" w14:textId="77777777">
        <w:trPr>
          <w:trHeight w:val="551"/>
        </w:trPr>
        <w:tc>
          <w:tcPr>
            <w:tcW w:w="3216" w:type="dxa"/>
            <w:vMerge/>
            <w:tcBorders>
              <w:top w:val="nil"/>
            </w:tcBorders>
          </w:tcPr>
          <w:p w14:paraId="6BC0E09A" w14:textId="77777777" w:rsidR="003C5256" w:rsidRDefault="003C5256">
            <w:pPr>
              <w:rPr>
                <w:sz w:val="2"/>
                <w:szCs w:val="2"/>
              </w:rPr>
            </w:pPr>
          </w:p>
        </w:tc>
        <w:tc>
          <w:tcPr>
            <w:tcW w:w="9254" w:type="dxa"/>
          </w:tcPr>
          <w:p w14:paraId="61755A39" w14:textId="77777777" w:rsidR="003C5256" w:rsidRDefault="00EA4AB5">
            <w:pPr>
              <w:pStyle w:val="TableParagraph"/>
              <w:spacing w:line="230" w:lineRule="auto"/>
              <w:ind w:left="111"/>
              <w:rPr>
                <w:sz w:val="24"/>
              </w:rPr>
            </w:pPr>
            <w:r>
              <w:rPr>
                <w:sz w:val="24"/>
              </w:rPr>
              <w:t>Развязки</w:t>
            </w:r>
            <w:r>
              <w:rPr>
                <w:spacing w:val="-6"/>
                <w:sz w:val="24"/>
              </w:rPr>
              <w:t xml:space="preserve"> </w:t>
            </w:r>
            <w:r>
              <w:rPr>
                <w:sz w:val="24"/>
              </w:rPr>
              <w:t>маршрутов</w:t>
            </w:r>
            <w:r>
              <w:rPr>
                <w:spacing w:val="-8"/>
                <w:sz w:val="24"/>
              </w:rPr>
              <w:t xml:space="preserve"> </w:t>
            </w:r>
            <w:r>
              <w:rPr>
                <w:sz w:val="24"/>
              </w:rPr>
              <w:t>в</w:t>
            </w:r>
            <w:r>
              <w:rPr>
                <w:spacing w:val="-7"/>
                <w:sz w:val="24"/>
              </w:rPr>
              <w:t xml:space="preserve"> </w:t>
            </w:r>
            <w:r>
              <w:rPr>
                <w:sz w:val="24"/>
              </w:rPr>
              <w:t>одном</w:t>
            </w:r>
            <w:r>
              <w:rPr>
                <w:spacing w:val="-6"/>
                <w:sz w:val="24"/>
              </w:rPr>
              <w:t xml:space="preserve"> </w:t>
            </w:r>
            <w:r>
              <w:rPr>
                <w:sz w:val="24"/>
              </w:rPr>
              <w:t>уровне.</w:t>
            </w:r>
            <w:r>
              <w:rPr>
                <w:spacing w:val="-8"/>
                <w:sz w:val="24"/>
              </w:rPr>
              <w:t xml:space="preserve"> </w:t>
            </w:r>
            <w:r>
              <w:rPr>
                <w:sz w:val="24"/>
              </w:rPr>
              <w:t>Путепроводные</w:t>
            </w:r>
            <w:r>
              <w:rPr>
                <w:spacing w:val="-9"/>
                <w:sz w:val="24"/>
              </w:rPr>
              <w:t xml:space="preserve"> </w:t>
            </w:r>
            <w:r>
              <w:rPr>
                <w:sz w:val="24"/>
              </w:rPr>
              <w:t>развязки.</w:t>
            </w:r>
            <w:r>
              <w:rPr>
                <w:spacing w:val="-10"/>
                <w:sz w:val="24"/>
              </w:rPr>
              <w:t xml:space="preserve"> </w:t>
            </w:r>
            <w:r>
              <w:rPr>
                <w:sz w:val="24"/>
              </w:rPr>
              <w:t>Соединительные</w:t>
            </w:r>
            <w:r>
              <w:rPr>
                <w:spacing w:val="-7"/>
                <w:sz w:val="24"/>
              </w:rPr>
              <w:t xml:space="preserve"> </w:t>
            </w:r>
            <w:r>
              <w:rPr>
                <w:sz w:val="24"/>
              </w:rPr>
              <w:t>пути</w:t>
            </w:r>
            <w:r>
              <w:rPr>
                <w:spacing w:val="-5"/>
                <w:sz w:val="24"/>
              </w:rPr>
              <w:t xml:space="preserve"> </w:t>
            </w:r>
            <w:r>
              <w:rPr>
                <w:sz w:val="24"/>
              </w:rPr>
              <w:t>и обходы в узлах.</w:t>
            </w:r>
          </w:p>
        </w:tc>
        <w:tc>
          <w:tcPr>
            <w:tcW w:w="1365" w:type="dxa"/>
            <w:vMerge/>
            <w:tcBorders>
              <w:top w:val="nil"/>
            </w:tcBorders>
          </w:tcPr>
          <w:p w14:paraId="6E13144C" w14:textId="77777777" w:rsidR="003C5256" w:rsidRDefault="003C5256">
            <w:pPr>
              <w:rPr>
                <w:sz w:val="2"/>
                <w:szCs w:val="2"/>
              </w:rPr>
            </w:pPr>
          </w:p>
        </w:tc>
        <w:tc>
          <w:tcPr>
            <w:tcW w:w="1394" w:type="dxa"/>
            <w:vMerge/>
            <w:tcBorders>
              <w:top w:val="nil"/>
            </w:tcBorders>
          </w:tcPr>
          <w:p w14:paraId="6CFE8E69" w14:textId="77777777" w:rsidR="003C5256" w:rsidRDefault="003C5256">
            <w:pPr>
              <w:rPr>
                <w:sz w:val="2"/>
                <w:szCs w:val="2"/>
              </w:rPr>
            </w:pPr>
          </w:p>
        </w:tc>
      </w:tr>
      <w:tr w:rsidR="003C5256" w14:paraId="358D1EC5" w14:textId="77777777">
        <w:trPr>
          <w:trHeight w:val="551"/>
        </w:trPr>
        <w:tc>
          <w:tcPr>
            <w:tcW w:w="3216" w:type="dxa"/>
            <w:vMerge/>
            <w:tcBorders>
              <w:top w:val="nil"/>
            </w:tcBorders>
          </w:tcPr>
          <w:p w14:paraId="289CA654" w14:textId="77777777" w:rsidR="003C5256" w:rsidRDefault="003C5256">
            <w:pPr>
              <w:rPr>
                <w:sz w:val="2"/>
                <w:szCs w:val="2"/>
              </w:rPr>
            </w:pPr>
          </w:p>
        </w:tc>
        <w:tc>
          <w:tcPr>
            <w:tcW w:w="9254" w:type="dxa"/>
          </w:tcPr>
          <w:p w14:paraId="1CA5ADDF" w14:textId="77777777" w:rsidR="003C5256" w:rsidRDefault="00EA4AB5">
            <w:pPr>
              <w:pStyle w:val="TableParagraph"/>
              <w:spacing w:line="230" w:lineRule="auto"/>
              <w:ind w:left="111"/>
              <w:rPr>
                <w:sz w:val="24"/>
              </w:rPr>
            </w:pPr>
            <w:r>
              <w:rPr>
                <w:sz w:val="24"/>
              </w:rPr>
              <w:t>Схемы</w:t>
            </w:r>
            <w:r>
              <w:rPr>
                <w:spacing w:val="-7"/>
                <w:sz w:val="24"/>
              </w:rPr>
              <w:t xml:space="preserve"> </w:t>
            </w:r>
            <w:r>
              <w:rPr>
                <w:sz w:val="24"/>
              </w:rPr>
              <w:t>развязки</w:t>
            </w:r>
            <w:r>
              <w:rPr>
                <w:spacing w:val="40"/>
                <w:sz w:val="24"/>
              </w:rPr>
              <w:t xml:space="preserve"> </w:t>
            </w:r>
            <w:r>
              <w:rPr>
                <w:sz w:val="24"/>
              </w:rPr>
              <w:t>в</w:t>
            </w:r>
            <w:r>
              <w:rPr>
                <w:spacing w:val="-7"/>
                <w:sz w:val="24"/>
              </w:rPr>
              <w:t xml:space="preserve"> </w:t>
            </w:r>
            <w:r>
              <w:rPr>
                <w:sz w:val="24"/>
              </w:rPr>
              <w:t>разных уровнях.</w:t>
            </w:r>
            <w:r>
              <w:rPr>
                <w:spacing w:val="-7"/>
                <w:sz w:val="24"/>
              </w:rPr>
              <w:t xml:space="preserve"> </w:t>
            </w:r>
            <w:r>
              <w:rPr>
                <w:sz w:val="24"/>
              </w:rPr>
              <w:t>Схема</w:t>
            </w:r>
            <w:r>
              <w:rPr>
                <w:spacing w:val="-7"/>
                <w:sz w:val="24"/>
              </w:rPr>
              <w:t xml:space="preserve"> </w:t>
            </w:r>
            <w:r>
              <w:rPr>
                <w:sz w:val="24"/>
              </w:rPr>
              <w:t>обхода</w:t>
            </w:r>
            <w:r>
              <w:rPr>
                <w:spacing w:val="-7"/>
                <w:sz w:val="24"/>
              </w:rPr>
              <w:t xml:space="preserve"> </w:t>
            </w:r>
            <w:r>
              <w:rPr>
                <w:sz w:val="24"/>
              </w:rPr>
              <w:t>в</w:t>
            </w:r>
            <w:r>
              <w:rPr>
                <w:spacing w:val="-1"/>
                <w:sz w:val="24"/>
              </w:rPr>
              <w:t xml:space="preserve"> </w:t>
            </w:r>
            <w:r>
              <w:rPr>
                <w:sz w:val="24"/>
              </w:rPr>
              <w:t>узле</w:t>
            </w:r>
            <w:r>
              <w:rPr>
                <w:spacing w:val="-3"/>
                <w:sz w:val="24"/>
              </w:rPr>
              <w:t xml:space="preserve"> </w:t>
            </w:r>
            <w:r>
              <w:rPr>
                <w:sz w:val="24"/>
              </w:rPr>
              <w:t>с</w:t>
            </w:r>
            <w:r>
              <w:rPr>
                <w:spacing w:val="-7"/>
                <w:sz w:val="24"/>
              </w:rPr>
              <w:t xml:space="preserve"> </w:t>
            </w:r>
            <w:r>
              <w:rPr>
                <w:sz w:val="24"/>
              </w:rPr>
              <w:t>крупным</w:t>
            </w:r>
            <w:r>
              <w:rPr>
                <w:spacing w:val="-7"/>
                <w:sz w:val="24"/>
              </w:rPr>
              <w:t xml:space="preserve"> </w:t>
            </w:r>
            <w:r>
              <w:rPr>
                <w:sz w:val="24"/>
              </w:rPr>
              <w:t>мостовым</w:t>
            </w:r>
            <w:r>
              <w:rPr>
                <w:spacing w:val="-7"/>
                <w:sz w:val="24"/>
              </w:rPr>
              <w:t xml:space="preserve"> </w:t>
            </w:r>
            <w:r>
              <w:rPr>
                <w:sz w:val="24"/>
              </w:rPr>
              <w:t xml:space="preserve">перехо- </w:t>
            </w:r>
            <w:r>
              <w:rPr>
                <w:spacing w:val="-4"/>
                <w:sz w:val="24"/>
              </w:rPr>
              <w:t>дом.</w:t>
            </w:r>
          </w:p>
        </w:tc>
        <w:tc>
          <w:tcPr>
            <w:tcW w:w="1365" w:type="dxa"/>
            <w:vMerge/>
            <w:tcBorders>
              <w:top w:val="nil"/>
            </w:tcBorders>
          </w:tcPr>
          <w:p w14:paraId="1B0C172F" w14:textId="77777777" w:rsidR="003C5256" w:rsidRDefault="003C5256">
            <w:pPr>
              <w:rPr>
                <w:sz w:val="2"/>
                <w:szCs w:val="2"/>
              </w:rPr>
            </w:pPr>
          </w:p>
        </w:tc>
        <w:tc>
          <w:tcPr>
            <w:tcW w:w="1394" w:type="dxa"/>
            <w:vMerge/>
            <w:tcBorders>
              <w:top w:val="nil"/>
            </w:tcBorders>
          </w:tcPr>
          <w:p w14:paraId="39E23161" w14:textId="77777777" w:rsidR="003C5256" w:rsidRDefault="003C5256">
            <w:pPr>
              <w:rPr>
                <w:sz w:val="2"/>
                <w:szCs w:val="2"/>
              </w:rPr>
            </w:pPr>
          </w:p>
        </w:tc>
      </w:tr>
      <w:tr w:rsidR="003C5256" w14:paraId="36C892F4" w14:textId="77777777">
        <w:trPr>
          <w:trHeight w:val="1180"/>
        </w:trPr>
        <w:tc>
          <w:tcPr>
            <w:tcW w:w="3216" w:type="dxa"/>
            <w:vMerge/>
            <w:tcBorders>
              <w:top w:val="nil"/>
            </w:tcBorders>
          </w:tcPr>
          <w:p w14:paraId="01E23ED1" w14:textId="77777777" w:rsidR="003C5256" w:rsidRDefault="003C5256">
            <w:pPr>
              <w:rPr>
                <w:sz w:val="2"/>
                <w:szCs w:val="2"/>
              </w:rPr>
            </w:pPr>
          </w:p>
        </w:tc>
        <w:tc>
          <w:tcPr>
            <w:tcW w:w="9254" w:type="dxa"/>
          </w:tcPr>
          <w:p w14:paraId="5F9083D5" w14:textId="77777777" w:rsidR="003C5256" w:rsidRDefault="00EA4AB5">
            <w:pPr>
              <w:pStyle w:val="TableParagraph"/>
              <w:spacing w:line="268"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461E6D27" w14:textId="77777777" w:rsidR="003C5256" w:rsidRDefault="00EA4AB5">
            <w:pPr>
              <w:pStyle w:val="TableParagraph"/>
              <w:spacing w:before="2"/>
              <w:ind w:left="111"/>
              <w:rPr>
                <w:sz w:val="24"/>
              </w:rPr>
            </w:pPr>
            <w:r>
              <w:rPr>
                <w:sz w:val="24"/>
              </w:rPr>
              <w:t>Проработка</w:t>
            </w:r>
            <w:r>
              <w:rPr>
                <w:spacing w:val="-10"/>
                <w:sz w:val="24"/>
              </w:rPr>
              <w:t xml:space="preserve"> </w:t>
            </w:r>
            <w:r>
              <w:rPr>
                <w:sz w:val="24"/>
              </w:rPr>
              <w:t>конспекта</w:t>
            </w:r>
            <w:r>
              <w:rPr>
                <w:spacing w:val="-12"/>
                <w:sz w:val="24"/>
              </w:rPr>
              <w:t xml:space="preserve"> </w:t>
            </w:r>
            <w:r>
              <w:rPr>
                <w:sz w:val="24"/>
              </w:rPr>
              <w:t>занятий</w:t>
            </w:r>
            <w:r>
              <w:rPr>
                <w:spacing w:val="-7"/>
                <w:sz w:val="24"/>
              </w:rPr>
              <w:t xml:space="preserve"> </w:t>
            </w:r>
            <w:r>
              <w:rPr>
                <w:sz w:val="24"/>
              </w:rPr>
              <w:t>и</w:t>
            </w:r>
            <w:r>
              <w:rPr>
                <w:spacing w:val="-6"/>
                <w:sz w:val="24"/>
              </w:rPr>
              <w:t xml:space="preserve"> </w:t>
            </w:r>
            <w:r>
              <w:rPr>
                <w:sz w:val="24"/>
              </w:rPr>
              <w:t>учебных</w:t>
            </w:r>
            <w:r>
              <w:rPr>
                <w:spacing w:val="-6"/>
                <w:sz w:val="24"/>
              </w:rPr>
              <w:t xml:space="preserve"> </w:t>
            </w:r>
            <w:r>
              <w:rPr>
                <w:sz w:val="24"/>
              </w:rPr>
              <w:t>изданий</w:t>
            </w:r>
            <w:r>
              <w:rPr>
                <w:spacing w:val="-7"/>
                <w:sz w:val="24"/>
              </w:rPr>
              <w:t xml:space="preserve"> </w:t>
            </w:r>
            <w:r>
              <w:rPr>
                <w:sz w:val="24"/>
              </w:rPr>
              <w:t>(по</w:t>
            </w:r>
            <w:r>
              <w:rPr>
                <w:spacing w:val="-10"/>
                <w:sz w:val="24"/>
              </w:rPr>
              <w:t xml:space="preserve"> </w:t>
            </w:r>
            <w:r>
              <w:rPr>
                <w:sz w:val="24"/>
              </w:rPr>
              <w:t>заданию</w:t>
            </w:r>
            <w:r>
              <w:rPr>
                <w:spacing w:val="-8"/>
                <w:sz w:val="24"/>
              </w:rPr>
              <w:t xml:space="preserve"> </w:t>
            </w:r>
            <w:r>
              <w:rPr>
                <w:sz w:val="24"/>
              </w:rPr>
              <w:t>преподавателя). Вычертить в конспекте схему обхода в узле с крупным мостовым переходом.</w:t>
            </w:r>
          </w:p>
        </w:tc>
        <w:tc>
          <w:tcPr>
            <w:tcW w:w="1365" w:type="dxa"/>
          </w:tcPr>
          <w:p w14:paraId="184E5BCB" w14:textId="77777777" w:rsidR="003C5256" w:rsidRDefault="00EA4AB5">
            <w:pPr>
              <w:pStyle w:val="TableParagraph"/>
              <w:spacing w:line="266" w:lineRule="exact"/>
              <w:ind w:left="23"/>
              <w:jc w:val="center"/>
              <w:rPr>
                <w:sz w:val="24"/>
              </w:rPr>
            </w:pPr>
            <w:r>
              <w:rPr>
                <w:spacing w:val="-10"/>
                <w:sz w:val="24"/>
              </w:rPr>
              <w:t>3</w:t>
            </w:r>
          </w:p>
        </w:tc>
        <w:tc>
          <w:tcPr>
            <w:tcW w:w="1394" w:type="dxa"/>
          </w:tcPr>
          <w:p w14:paraId="1124406F" w14:textId="77777777" w:rsidR="003C5256" w:rsidRDefault="00EA4AB5">
            <w:pPr>
              <w:pStyle w:val="TableParagraph"/>
              <w:spacing w:line="266" w:lineRule="exact"/>
              <w:ind w:left="24"/>
              <w:jc w:val="center"/>
              <w:rPr>
                <w:sz w:val="24"/>
              </w:rPr>
            </w:pPr>
            <w:r>
              <w:rPr>
                <w:spacing w:val="-10"/>
                <w:sz w:val="24"/>
              </w:rPr>
              <w:t>2</w:t>
            </w:r>
          </w:p>
        </w:tc>
      </w:tr>
      <w:tr w:rsidR="003C5256" w14:paraId="6A9C1E09" w14:textId="77777777">
        <w:trPr>
          <w:trHeight w:val="312"/>
        </w:trPr>
        <w:tc>
          <w:tcPr>
            <w:tcW w:w="12470" w:type="dxa"/>
            <w:gridSpan w:val="2"/>
          </w:tcPr>
          <w:p w14:paraId="47BA700F" w14:textId="77777777" w:rsidR="003C5256" w:rsidRDefault="00EA4AB5">
            <w:pPr>
              <w:pStyle w:val="TableParagraph"/>
              <w:spacing w:line="270" w:lineRule="exact"/>
              <w:ind w:right="92"/>
              <w:jc w:val="right"/>
              <w:rPr>
                <w:b/>
                <w:sz w:val="24"/>
              </w:rPr>
            </w:pPr>
            <w:r>
              <w:rPr>
                <w:b/>
                <w:spacing w:val="-2"/>
                <w:sz w:val="24"/>
              </w:rPr>
              <w:t>Всего</w:t>
            </w:r>
          </w:p>
        </w:tc>
        <w:tc>
          <w:tcPr>
            <w:tcW w:w="1365" w:type="dxa"/>
          </w:tcPr>
          <w:p w14:paraId="5669CBFC" w14:textId="77777777" w:rsidR="003C5256" w:rsidRDefault="00EA4AB5">
            <w:pPr>
              <w:pStyle w:val="TableParagraph"/>
              <w:spacing w:line="266" w:lineRule="exact"/>
              <w:ind w:left="23"/>
              <w:jc w:val="center"/>
              <w:rPr>
                <w:sz w:val="24"/>
              </w:rPr>
            </w:pPr>
            <w:r>
              <w:rPr>
                <w:spacing w:val="-5"/>
                <w:sz w:val="24"/>
              </w:rPr>
              <w:t>343</w:t>
            </w:r>
          </w:p>
        </w:tc>
        <w:tc>
          <w:tcPr>
            <w:tcW w:w="1394" w:type="dxa"/>
          </w:tcPr>
          <w:p w14:paraId="33C368E6" w14:textId="77777777" w:rsidR="003C5256" w:rsidRDefault="003C5256">
            <w:pPr>
              <w:pStyle w:val="TableParagraph"/>
            </w:pPr>
          </w:p>
        </w:tc>
      </w:tr>
    </w:tbl>
    <w:p w14:paraId="02394159" w14:textId="77777777" w:rsidR="003C5256" w:rsidRDefault="00EA4AB5">
      <w:pPr>
        <w:pStyle w:val="a3"/>
        <w:spacing w:before="279"/>
        <w:ind w:left="435"/>
      </w:pPr>
      <w:r>
        <w:t>Для</w:t>
      </w:r>
      <w:r>
        <w:rPr>
          <w:spacing w:val="-6"/>
        </w:rPr>
        <w:t xml:space="preserve"> </w:t>
      </w:r>
      <w:r>
        <w:t>характеристики</w:t>
      </w:r>
      <w:r>
        <w:rPr>
          <w:spacing w:val="-4"/>
        </w:rPr>
        <w:t xml:space="preserve"> </w:t>
      </w:r>
      <w:r>
        <w:t>уровня</w:t>
      </w:r>
      <w:r>
        <w:rPr>
          <w:spacing w:val="-5"/>
        </w:rPr>
        <w:t xml:space="preserve"> </w:t>
      </w:r>
      <w:r>
        <w:t>освоения</w:t>
      </w:r>
      <w:r>
        <w:rPr>
          <w:spacing w:val="-6"/>
        </w:rPr>
        <w:t xml:space="preserve"> </w:t>
      </w:r>
      <w:r>
        <w:t>учебного</w:t>
      </w:r>
      <w:r>
        <w:rPr>
          <w:spacing w:val="-5"/>
        </w:rPr>
        <w:t xml:space="preserve"> </w:t>
      </w:r>
      <w:r>
        <w:t>материала</w:t>
      </w:r>
      <w:r>
        <w:rPr>
          <w:spacing w:val="-6"/>
        </w:rPr>
        <w:t xml:space="preserve"> </w:t>
      </w:r>
      <w:r>
        <w:t>используются</w:t>
      </w:r>
      <w:r>
        <w:rPr>
          <w:spacing w:val="-6"/>
        </w:rPr>
        <w:t xml:space="preserve"> </w:t>
      </w:r>
      <w:r>
        <w:t>следующие</w:t>
      </w:r>
      <w:r>
        <w:rPr>
          <w:spacing w:val="-5"/>
        </w:rPr>
        <w:t xml:space="preserve"> </w:t>
      </w:r>
      <w:r>
        <w:rPr>
          <w:spacing w:val="-2"/>
        </w:rPr>
        <w:t>обозначения:</w:t>
      </w:r>
    </w:p>
    <w:p w14:paraId="698CB365" w14:textId="77777777" w:rsidR="003C5256" w:rsidRDefault="00EA4AB5">
      <w:pPr>
        <w:pStyle w:val="a4"/>
        <w:numPr>
          <w:ilvl w:val="0"/>
          <w:numId w:val="50"/>
        </w:numPr>
        <w:tabs>
          <w:tab w:val="left" w:pos="716"/>
        </w:tabs>
        <w:ind w:hanging="281"/>
        <w:rPr>
          <w:sz w:val="28"/>
        </w:rPr>
      </w:pPr>
      <w:r>
        <w:rPr>
          <w:sz w:val="28"/>
        </w:rPr>
        <w:t>–</w:t>
      </w:r>
      <w:r>
        <w:rPr>
          <w:spacing w:val="-8"/>
          <w:sz w:val="28"/>
        </w:rPr>
        <w:t xml:space="preserve"> </w:t>
      </w:r>
      <w:r>
        <w:rPr>
          <w:sz w:val="28"/>
        </w:rPr>
        <w:t>ознакомительный</w:t>
      </w:r>
      <w:r>
        <w:rPr>
          <w:spacing w:val="-6"/>
          <w:sz w:val="28"/>
        </w:rPr>
        <w:t xml:space="preserve"> </w:t>
      </w:r>
      <w:r>
        <w:rPr>
          <w:sz w:val="28"/>
        </w:rPr>
        <w:t>(узнавание</w:t>
      </w:r>
      <w:r>
        <w:rPr>
          <w:spacing w:val="-7"/>
          <w:sz w:val="28"/>
        </w:rPr>
        <w:t xml:space="preserve"> </w:t>
      </w:r>
      <w:r>
        <w:rPr>
          <w:sz w:val="28"/>
        </w:rPr>
        <w:t>ранее</w:t>
      </w:r>
      <w:r>
        <w:rPr>
          <w:spacing w:val="-8"/>
          <w:sz w:val="28"/>
        </w:rPr>
        <w:t xml:space="preserve"> </w:t>
      </w:r>
      <w:r>
        <w:rPr>
          <w:sz w:val="28"/>
        </w:rPr>
        <w:t>изученных</w:t>
      </w:r>
      <w:r>
        <w:rPr>
          <w:spacing w:val="-7"/>
          <w:sz w:val="28"/>
        </w:rPr>
        <w:t xml:space="preserve"> </w:t>
      </w:r>
      <w:r>
        <w:rPr>
          <w:sz w:val="28"/>
        </w:rPr>
        <w:t>объектов,</w:t>
      </w:r>
      <w:r>
        <w:rPr>
          <w:spacing w:val="-8"/>
          <w:sz w:val="28"/>
        </w:rPr>
        <w:t xml:space="preserve"> </w:t>
      </w:r>
      <w:r>
        <w:rPr>
          <w:spacing w:val="-2"/>
          <w:sz w:val="28"/>
        </w:rPr>
        <w:t>свойств);</w:t>
      </w:r>
    </w:p>
    <w:p w14:paraId="55CB0F25" w14:textId="77777777" w:rsidR="003C5256" w:rsidRDefault="00EA4AB5">
      <w:pPr>
        <w:pStyle w:val="a4"/>
        <w:numPr>
          <w:ilvl w:val="0"/>
          <w:numId w:val="50"/>
        </w:numPr>
        <w:tabs>
          <w:tab w:val="left" w:pos="716"/>
        </w:tabs>
        <w:ind w:hanging="281"/>
        <w:rPr>
          <w:sz w:val="28"/>
        </w:rPr>
      </w:pPr>
      <w:r>
        <w:rPr>
          <w:sz w:val="28"/>
        </w:rPr>
        <w:t>–</w:t>
      </w:r>
      <w:r>
        <w:rPr>
          <w:spacing w:val="-8"/>
          <w:sz w:val="28"/>
        </w:rPr>
        <w:t xml:space="preserve"> </w:t>
      </w:r>
      <w:r>
        <w:rPr>
          <w:sz w:val="28"/>
        </w:rPr>
        <w:t>репродуктивный</w:t>
      </w:r>
      <w:r>
        <w:rPr>
          <w:spacing w:val="-7"/>
          <w:sz w:val="28"/>
        </w:rPr>
        <w:t xml:space="preserve"> </w:t>
      </w:r>
      <w:r>
        <w:rPr>
          <w:sz w:val="28"/>
        </w:rPr>
        <w:t>(выполнение</w:t>
      </w:r>
      <w:r>
        <w:rPr>
          <w:spacing w:val="-10"/>
          <w:sz w:val="28"/>
        </w:rPr>
        <w:t xml:space="preserve"> </w:t>
      </w:r>
      <w:r>
        <w:rPr>
          <w:sz w:val="28"/>
        </w:rPr>
        <w:t>деятельности</w:t>
      </w:r>
      <w:r>
        <w:rPr>
          <w:spacing w:val="-6"/>
          <w:sz w:val="28"/>
        </w:rPr>
        <w:t xml:space="preserve"> </w:t>
      </w:r>
      <w:r>
        <w:rPr>
          <w:sz w:val="28"/>
        </w:rPr>
        <w:t>по</w:t>
      </w:r>
      <w:r>
        <w:rPr>
          <w:spacing w:val="-8"/>
          <w:sz w:val="28"/>
        </w:rPr>
        <w:t xml:space="preserve"> </w:t>
      </w:r>
      <w:r>
        <w:rPr>
          <w:sz w:val="28"/>
        </w:rPr>
        <w:t>образцу,</w:t>
      </w:r>
      <w:r>
        <w:rPr>
          <w:spacing w:val="-8"/>
          <w:sz w:val="28"/>
        </w:rPr>
        <w:t xml:space="preserve"> </w:t>
      </w:r>
      <w:r>
        <w:rPr>
          <w:sz w:val="28"/>
        </w:rPr>
        <w:t>инструкции</w:t>
      </w:r>
      <w:r>
        <w:rPr>
          <w:spacing w:val="-9"/>
          <w:sz w:val="28"/>
        </w:rPr>
        <w:t xml:space="preserve"> </w:t>
      </w:r>
      <w:r>
        <w:rPr>
          <w:sz w:val="28"/>
        </w:rPr>
        <w:t>или</w:t>
      </w:r>
      <w:r>
        <w:rPr>
          <w:spacing w:val="-7"/>
          <w:sz w:val="28"/>
        </w:rPr>
        <w:t xml:space="preserve"> </w:t>
      </w:r>
      <w:r>
        <w:rPr>
          <w:sz w:val="28"/>
        </w:rPr>
        <w:t>под</w:t>
      </w:r>
      <w:r>
        <w:rPr>
          <w:spacing w:val="-7"/>
          <w:sz w:val="28"/>
        </w:rPr>
        <w:t xml:space="preserve"> </w:t>
      </w:r>
      <w:r>
        <w:rPr>
          <w:spacing w:val="-2"/>
          <w:sz w:val="28"/>
        </w:rPr>
        <w:t>руководством);</w:t>
      </w:r>
    </w:p>
    <w:p w14:paraId="6A10ED09" w14:textId="77777777" w:rsidR="003C5256" w:rsidRDefault="00EA4AB5">
      <w:pPr>
        <w:pStyle w:val="a4"/>
        <w:numPr>
          <w:ilvl w:val="0"/>
          <w:numId w:val="50"/>
        </w:numPr>
        <w:tabs>
          <w:tab w:val="left" w:pos="716"/>
        </w:tabs>
        <w:spacing w:before="4"/>
        <w:ind w:hanging="281"/>
        <w:rPr>
          <w:sz w:val="28"/>
        </w:rPr>
      </w:pPr>
      <w:r>
        <w:rPr>
          <w:sz w:val="28"/>
        </w:rPr>
        <w:t>–</w:t>
      </w:r>
      <w:r>
        <w:rPr>
          <w:spacing w:val="-7"/>
          <w:sz w:val="28"/>
        </w:rPr>
        <w:t xml:space="preserve"> </w:t>
      </w:r>
      <w:r>
        <w:rPr>
          <w:sz w:val="28"/>
        </w:rPr>
        <w:t>продуктивный</w:t>
      </w:r>
      <w:r>
        <w:rPr>
          <w:spacing w:val="-5"/>
          <w:sz w:val="28"/>
        </w:rPr>
        <w:t xml:space="preserve"> </w:t>
      </w:r>
      <w:r>
        <w:rPr>
          <w:sz w:val="28"/>
        </w:rPr>
        <w:t>(планирование</w:t>
      </w:r>
      <w:r>
        <w:rPr>
          <w:spacing w:val="-7"/>
          <w:sz w:val="28"/>
        </w:rPr>
        <w:t xml:space="preserve"> </w:t>
      </w:r>
      <w:r>
        <w:rPr>
          <w:sz w:val="28"/>
        </w:rPr>
        <w:t>и</w:t>
      </w:r>
      <w:r>
        <w:rPr>
          <w:spacing w:val="-4"/>
          <w:sz w:val="28"/>
        </w:rPr>
        <w:t xml:space="preserve"> </w:t>
      </w:r>
      <w:r>
        <w:rPr>
          <w:sz w:val="28"/>
        </w:rPr>
        <w:t>самостоятельное</w:t>
      </w:r>
      <w:r>
        <w:rPr>
          <w:spacing w:val="-6"/>
          <w:sz w:val="28"/>
        </w:rPr>
        <w:t xml:space="preserve"> </w:t>
      </w:r>
      <w:r>
        <w:rPr>
          <w:sz w:val="28"/>
        </w:rPr>
        <w:t>выполнение</w:t>
      </w:r>
      <w:r>
        <w:rPr>
          <w:spacing w:val="-8"/>
          <w:sz w:val="28"/>
        </w:rPr>
        <w:t xml:space="preserve"> </w:t>
      </w:r>
      <w:r>
        <w:rPr>
          <w:sz w:val="28"/>
        </w:rPr>
        <w:t>деятельности,</w:t>
      </w:r>
      <w:r>
        <w:rPr>
          <w:spacing w:val="-9"/>
          <w:sz w:val="28"/>
        </w:rPr>
        <w:t xml:space="preserve"> </w:t>
      </w:r>
      <w:r>
        <w:rPr>
          <w:sz w:val="28"/>
        </w:rPr>
        <w:t>решение</w:t>
      </w:r>
      <w:r>
        <w:rPr>
          <w:spacing w:val="-7"/>
          <w:sz w:val="28"/>
        </w:rPr>
        <w:t xml:space="preserve"> </w:t>
      </w:r>
      <w:r>
        <w:rPr>
          <w:sz w:val="28"/>
        </w:rPr>
        <w:t>проблемных</w:t>
      </w:r>
      <w:r>
        <w:rPr>
          <w:spacing w:val="-4"/>
          <w:sz w:val="28"/>
        </w:rPr>
        <w:t xml:space="preserve"> </w:t>
      </w:r>
      <w:r>
        <w:rPr>
          <w:spacing w:val="-2"/>
          <w:sz w:val="28"/>
        </w:rPr>
        <w:t>задач).</w:t>
      </w:r>
    </w:p>
    <w:p w14:paraId="26625002" w14:textId="77777777" w:rsidR="003C5256" w:rsidRDefault="003C5256">
      <w:pPr>
        <w:pStyle w:val="a4"/>
        <w:rPr>
          <w:sz w:val="28"/>
        </w:rPr>
        <w:sectPr w:rsidR="003C5256">
          <w:type w:val="continuous"/>
          <w:pgSz w:w="16840" w:h="11900" w:orient="landscape"/>
          <w:pgMar w:top="1120" w:right="566" w:bottom="280" w:left="850" w:header="720" w:footer="720" w:gutter="0"/>
          <w:cols w:space="720"/>
        </w:sectPr>
      </w:pPr>
    </w:p>
    <w:p w14:paraId="24A4191F" w14:textId="77777777" w:rsidR="003C5256" w:rsidRDefault="00EA4AB5">
      <w:pPr>
        <w:pStyle w:val="1"/>
        <w:numPr>
          <w:ilvl w:val="0"/>
          <w:numId w:val="55"/>
        </w:numPr>
        <w:tabs>
          <w:tab w:val="left" w:pos="1208"/>
          <w:tab w:val="left" w:pos="4223"/>
        </w:tabs>
        <w:spacing w:before="65" w:line="242" w:lineRule="auto"/>
        <w:ind w:left="4223" w:right="919" w:hanging="3296"/>
        <w:jc w:val="left"/>
      </w:pPr>
      <w:r>
        <w:lastRenderedPageBreak/>
        <w:t>УСЛОВИЯ</w:t>
      </w:r>
      <w:r>
        <w:rPr>
          <w:spacing w:val="-10"/>
        </w:rPr>
        <w:t xml:space="preserve"> </w:t>
      </w:r>
      <w:r>
        <w:t>РЕАЛИЗАЦИИ</w:t>
      </w:r>
      <w:r>
        <w:rPr>
          <w:spacing w:val="-9"/>
        </w:rPr>
        <w:t xml:space="preserve"> </w:t>
      </w:r>
      <w:r>
        <w:t>РАБОЧЕЙ</w:t>
      </w:r>
      <w:r>
        <w:rPr>
          <w:spacing w:val="-9"/>
        </w:rPr>
        <w:t xml:space="preserve"> </w:t>
      </w:r>
      <w:r>
        <w:t>ПРОГРАММЫ</w:t>
      </w:r>
      <w:r>
        <w:rPr>
          <w:spacing w:val="-9"/>
        </w:rPr>
        <w:t xml:space="preserve"> </w:t>
      </w:r>
      <w:r>
        <w:t xml:space="preserve">УЧЕБНОЙ </w:t>
      </w:r>
      <w:r>
        <w:rPr>
          <w:spacing w:val="-2"/>
        </w:rPr>
        <w:t>ДИСЦИПЛИНЫ</w:t>
      </w:r>
    </w:p>
    <w:p w14:paraId="46647D2C" w14:textId="77777777" w:rsidR="003C5256" w:rsidRDefault="00EA4AB5">
      <w:pPr>
        <w:pStyle w:val="2"/>
        <w:numPr>
          <w:ilvl w:val="1"/>
          <w:numId w:val="55"/>
        </w:numPr>
        <w:tabs>
          <w:tab w:val="left" w:pos="1482"/>
        </w:tabs>
        <w:spacing w:before="310"/>
        <w:ind w:left="1482" w:hanging="491"/>
      </w:pPr>
      <w:r>
        <w:t>Материально-техническое</w:t>
      </w:r>
      <w:r>
        <w:rPr>
          <w:spacing w:val="-7"/>
        </w:rPr>
        <w:t xml:space="preserve"> </w:t>
      </w:r>
      <w:r>
        <w:rPr>
          <w:spacing w:val="-2"/>
        </w:rPr>
        <w:t>обеспечение</w:t>
      </w:r>
    </w:p>
    <w:p w14:paraId="1822E2B2" w14:textId="77777777" w:rsidR="003C5256" w:rsidRDefault="00EA4AB5">
      <w:pPr>
        <w:spacing w:before="3"/>
        <w:ind w:left="283" w:right="299" w:firstLine="600"/>
        <w:rPr>
          <w:i/>
          <w:sz w:val="28"/>
        </w:rPr>
      </w:pPr>
      <w:r>
        <w:rPr>
          <w:sz w:val="28"/>
        </w:rPr>
        <w:t>Реализация</w:t>
      </w:r>
      <w:r>
        <w:rPr>
          <w:spacing w:val="-6"/>
          <w:sz w:val="28"/>
        </w:rPr>
        <w:t xml:space="preserve"> </w:t>
      </w:r>
      <w:r>
        <w:rPr>
          <w:sz w:val="28"/>
        </w:rPr>
        <w:t>рабочей</w:t>
      </w:r>
      <w:r>
        <w:rPr>
          <w:spacing w:val="-6"/>
          <w:sz w:val="28"/>
        </w:rPr>
        <w:t xml:space="preserve"> </w:t>
      </w:r>
      <w:r>
        <w:rPr>
          <w:sz w:val="28"/>
        </w:rPr>
        <w:t>программы</w:t>
      </w:r>
      <w:r>
        <w:rPr>
          <w:spacing w:val="-6"/>
          <w:sz w:val="28"/>
        </w:rPr>
        <w:t xml:space="preserve"> </w:t>
      </w:r>
      <w:r>
        <w:rPr>
          <w:sz w:val="28"/>
        </w:rPr>
        <w:t>учебной</w:t>
      </w:r>
      <w:r>
        <w:rPr>
          <w:spacing w:val="-6"/>
          <w:sz w:val="28"/>
        </w:rPr>
        <w:t xml:space="preserve"> </w:t>
      </w:r>
      <w:r>
        <w:rPr>
          <w:sz w:val="28"/>
        </w:rPr>
        <w:t>дисциплины</w:t>
      </w:r>
      <w:r>
        <w:rPr>
          <w:spacing w:val="-6"/>
          <w:sz w:val="28"/>
        </w:rPr>
        <w:t xml:space="preserve"> </w:t>
      </w:r>
      <w:r>
        <w:rPr>
          <w:sz w:val="28"/>
        </w:rPr>
        <w:t>требует</w:t>
      </w:r>
      <w:r>
        <w:rPr>
          <w:spacing w:val="-6"/>
          <w:sz w:val="28"/>
        </w:rPr>
        <w:t xml:space="preserve"> </w:t>
      </w:r>
      <w:r>
        <w:rPr>
          <w:sz w:val="28"/>
        </w:rPr>
        <w:t>наличия</w:t>
      </w:r>
      <w:r>
        <w:rPr>
          <w:spacing w:val="-6"/>
          <w:sz w:val="28"/>
        </w:rPr>
        <w:t xml:space="preserve"> </w:t>
      </w:r>
      <w:r>
        <w:rPr>
          <w:sz w:val="28"/>
        </w:rPr>
        <w:t xml:space="preserve">учеб- ного кабинета </w:t>
      </w:r>
      <w:r>
        <w:rPr>
          <w:i/>
          <w:sz w:val="28"/>
        </w:rPr>
        <w:t>Основ исследовательской деятельности.</w:t>
      </w:r>
    </w:p>
    <w:p w14:paraId="0D5F74C0" w14:textId="77777777" w:rsidR="003C5256" w:rsidRDefault="00EA4AB5">
      <w:pPr>
        <w:pStyle w:val="a3"/>
        <w:spacing w:line="317" w:lineRule="exact"/>
        <w:ind w:left="992"/>
      </w:pPr>
      <w:r>
        <w:t>Оборудование</w:t>
      </w:r>
      <w:r>
        <w:rPr>
          <w:spacing w:val="-6"/>
        </w:rPr>
        <w:t xml:space="preserve"> </w:t>
      </w:r>
      <w:r>
        <w:t>учебного</w:t>
      </w:r>
      <w:r>
        <w:rPr>
          <w:spacing w:val="-6"/>
        </w:rPr>
        <w:t xml:space="preserve"> </w:t>
      </w:r>
      <w:r>
        <w:rPr>
          <w:spacing w:val="-2"/>
        </w:rPr>
        <w:t>кабинета:</w:t>
      </w:r>
    </w:p>
    <w:p w14:paraId="220E9210" w14:textId="77777777" w:rsidR="003C5256" w:rsidRDefault="00EA4AB5">
      <w:pPr>
        <w:spacing w:before="4" w:line="242" w:lineRule="auto"/>
        <w:ind w:left="284" w:firstLine="708"/>
        <w:rPr>
          <w:i/>
          <w:sz w:val="28"/>
        </w:rPr>
      </w:pPr>
      <w:r>
        <w:rPr>
          <w:i/>
          <w:sz w:val="28"/>
        </w:rPr>
        <w:t>Рабочее</w:t>
      </w:r>
      <w:r>
        <w:rPr>
          <w:i/>
          <w:spacing w:val="40"/>
          <w:sz w:val="28"/>
        </w:rPr>
        <w:t xml:space="preserve"> </w:t>
      </w:r>
      <w:r>
        <w:rPr>
          <w:i/>
          <w:sz w:val="28"/>
        </w:rPr>
        <w:t>место</w:t>
      </w:r>
      <w:r>
        <w:rPr>
          <w:i/>
          <w:spacing w:val="40"/>
          <w:sz w:val="28"/>
        </w:rPr>
        <w:t xml:space="preserve"> </w:t>
      </w:r>
      <w:r>
        <w:rPr>
          <w:i/>
          <w:sz w:val="28"/>
        </w:rPr>
        <w:t>преподавателя,</w:t>
      </w:r>
      <w:r>
        <w:rPr>
          <w:i/>
          <w:spacing w:val="40"/>
          <w:sz w:val="28"/>
        </w:rPr>
        <w:t xml:space="preserve"> </w:t>
      </w:r>
      <w:r>
        <w:rPr>
          <w:i/>
          <w:sz w:val="28"/>
        </w:rPr>
        <w:t>оборудованное</w:t>
      </w:r>
      <w:r>
        <w:rPr>
          <w:i/>
          <w:spacing w:val="40"/>
          <w:sz w:val="28"/>
        </w:rPr>
        <w:t xml:space="preserve"> </w:t>
      </w:r>
      <w:r>
        <w:rPr>
          <w:i/>
          <w:sz w:val="28"/>
        </w:rPr>
        <w:t>компьютером,</w:t>
      </w:r>
      <w:r>
        <w:rPr>
          <w:i/>
          <w:spacing w:val="40"/>
          <w:sz w:val="28"/>
        </w:rPr>
        <w:t xml:space="preserve"> </w:t>
      </w:r>
      <w:r>
        <w:rPr>
          <w:i/>
          <w:sz w:val="28"/>
        </w:rPr>
        <w:t>ученические столы – двухместные, стулья.</w:t>
      </w:r>
    </w:p>
    <w:p w14:paraId="24063F04" w14:textId="77777777" w:rsidR="003C5256" w:rsidRDefault="00EA4AB5">
      <w:pPr>
        <w:ind w:left="284" w:right="267" w:firstLine="708"/>
        <w:jc w:val="both"/>
        <w:rPr>
          <w:i/>
          <w:sz w:val="28"/>
        </w:rPr>
      </w:pPr>
      <w:r>
        <w:rPr>
          <w:i/>
          <w:sz w:val="28"/>
        </w:rPr>
        <w:t xml:space="preserve">Средства обучения – жидкокристаллический телевизор, принтер, стенды тематические, стеллаж с наглядными пособиями по дисциплине «Охрана труда», макет «Перекрестный стрелочный перевода», макет «Изолирующий стык», ма- кет «Нераздельное рельсовое скрепление», макет «Костыльное смешанное скреп- ление», стенд «Поперечный профиль», методические рекомендации по выполнению практических занятий, тренажер «Для приёмов сердечно-лёгочной и мозговой </w:t>
      </w:r>
      <w:r>
        <w:rPr>
          <w:i/>
          <w:spacing w:val="-2"/>
          <w:sz w:val="28"/>
        </w:rPr>
        <w:t>реанимации».</w:t>
      </w:r>
    </w:p>
    <w:p w14:paraId="1EAC2FB5" w14:textId="77777777" w:rsidR="003C5256" w:rsidRDefault="00EA4AB5">
      <w:pPr>
        <w:pStyle w:val="a3"/>
        <w:spacing w:before="312"/>
        <w:ind w:left="284" w:right="271" w:firstLine="708"/>
        <w:jc w:val="both"/>
        <w:rPr>
          <w:i/>
        </w:rPr>
      </w:pPr>
      <w:r>
        <w:t xml:space="preserve">При проведении практических занятий с использованием компьютерной тех- ники занятия проводятся в лаборатории </w:t>
      </w:r>
      <w:r>
        <w:rPr>
          <w:i/>
        </w:rPr>
        <w:t>Управление движением.</w:t>
      </w:r>
    </w:p>
    <w:p w14:paraId="4EAEEF85" w14:textId="77777777" w:rsidR="003C5256" w:rsidRDefault="003C5256">
      <w:pPr>
        <w:pStyle w:val="a3"/>
        <w:spacing w:before="140"/>
        <w:rPr>
          <w:i/>
        </w:rPr>
      </w:pPr>
    </w:p>
    <w:p w14:paraId="2827A712" w14:textId="77777777" w:rsidR="003C5256" w:rsidRDefault="00EA4AB5">
      <w:pPr>
        <w:pStyle w:val="2"/>
        <w:numPr>
          <w:ilvl w:val="1"/>
          <w:numId w:val="55"/>
        </w:numPr>
        <w:tabs>
          <w:tab w:val="left" w:pos="1482"/>
        </w:tabs>
        <w:ind w:left="1482" w:hanging="491"/>
      </w:pPr>
      <w:r>
        <w:t>Информационное</w:t>
      </w:r>
      <w:r>
        <w:rPr>
          <w:spacing w:val="-14"/>
        </w:rPr>
        <w:t xml:space="preserve"> </w:t>
      </w:r>
      <w:r>
        <w:t>обеспечение</w:t>
      </w:r>
      <w:r>
        <w:rPr>
          <w:spacing w:val="-11"/>
        </w:rPr>
        <w:t xml:space="preserve"> </w:t>
      </w:r>
      <w:r>
        <w:rPr>
          <w:spacing w:val="-2"/>
        </w:rPr>
        <w:t>обучения</w:t>
      </w:r>
    </w:p>
    <w:p w14:paraId="14412AA5" w14:textId="77777777" w:rsidR="003C5256" w:rsidRDefault="00EA4AB5">
      <w:pPr>
        <w:pStyle w:val="a3"/>
        <w:spacing w:before="3"/>
        <w:ind w:left="284" w:right="270" w:firstLine="708"/>
        <w:jc w:val="both"/>
      </w:pPr>
      <w:r>
        <w:t>Перечень рекомендуемой учебной литературы, информационные ресурсы се- ти Интернет.</w:t>
      </w:r>
    </w:p>
    <w:p w14:paraId="230DABE6" w14:textId="77777777" w:rsidR="003C5256" w:rsidRDefault="00EA4AB5">
      <w:pPr>
        <w:pStyle w:val="a3"/>
        <w:spacing w:before="318"/>
        <w:ind w:left="1003"/>
        <w:jc w:val="both"/>
      </w:pPr>
      <w:r>
        <w:t>Основная</w:t>
      </w:r>
      <w:r>
        <w:rPr>
          <w:spacing w:val="-4"/>
        </w:rPr>
        <w:t xml:space="preserve"> </w:t>
      </w:r>
      <w:r>
        <w:t>учебная</w:t>
      </w:r>
      <w:r>
        <w:rPr>
          <w:spacing w:val="-2"/>
        </w:rPr>
        <w:t xml:space="preserve"> литература</w:t>
      </w:r>
    </w:p>
    <w:p w14:paraId="5E88539F" w14:textId="77777777" w:rsidR="003C5256" w:rsidRDefault="00EA4AB5">
      <w:pPr>
        <w:pStyle w:val="a4"/>
        <w:numPr>
          <w:ilvl w:val="0"/>
          <w:numId w:val="49"/>
        </w:numPr>
        <w:tabs>
          <w:tab w:val="left" w:pos="1201"/>
        </w:tabs>
        <w:spacing w:before="122"/>
        <w:ind w:left="283" w:right="269" w:firstLine="0"/>
        <w:jc w:val="both"/>
        <w:rPr>
          <w:sz w:val="28"/>
        </w:rPr>
      </w:pPr>
      <w:r>
        <w:rPr>
          <w:sz w:val="28"/>
        </w:rPr>
        <w:t xml:space="preserve">Железнодорожные станции и узлы (задачи, примеры, расчеты) : учебное пособие / Н. В. Правдин и др.; под ред. Н. В. Правдина и С. П. Вакуленко. — Мо- сква : ФГБОУ «Учебно-методический центр по образованию на железнодорожном транспорте», 2015. — 649 с. - Текст : электронный // ЭБ "УМЦ ЖДТ" : [сайт]. - URL: </w:t>
      </w:r>
      <w:hyperlink r:id="rId40">
        <w:r>
          <w:rPr>
            <w:sz w:val="28"/>
          </w:rPr>
          <w:t>http://umczdt.ru/books/40/39305/</w:t>
        </w:r>
      </w:hyperlink>
    </w:p>
    <w:p w14:paraId="2EFCD607" w14:textId="77777777" w:rsidR="003C5256" w:rsidRDefault="00EA4AB5">
      <w:pPr>
        <w:pStyle w:val="a4"/>
        <w:numPr>
          <w:ilvl w:val="0"/>
          <w:numId w:val="49"/>
        </w:numPr>
        <w:tabs>
          <w:tab w:val="left" w:pos="1201"/>
        </w:tabs>
        <w:ind w:left="283" w:right="267" w:firstLine="0"/>
        <w:jc w:val="both"/>
        <w:rPr>
          <w:sz w:val="28"/>
        </w:rPr>
      </w:pPr>
      <w:r>
        <w:rPr>
          <w:sz w:val="28"/>
        </w:rPr>
        <w:t>Зубков, В. Н. Технология и управление работой станций и узлов: учебное пособие / В. Н. Зубков, Н. Н. Мусиенко. — Москва : ФГБОУ «Учебно- методический</w:t>
      </w:r>
      <w:r>
        <w:rPr>
          <w:spacing w:val="38"/>
          <w:sz w:val="28"/>
        </w:rPr>
        <w:t xml:space="preserve"> </w:t>
      </w:r>
      <w:r>
        <w:rPr>
          <w:sz w:val="28"/>
        </w:rPr>
        <w:t>центр</w:t>
      </w:r>
      <w:r>
        <w:rPr>
          <w:spacing w:val="40"/>
          <w:sz w:val="28"/>
        </w:rPr>
        <w:t xml:space="preserve"> </w:t>
      </w:r>
      <w:r>
        <w:rPr>
          <w:sz w:val="28"/>
        </w:rPr>
        <w:t>по</w:t>
      </w:r>
      <w:r>
        <w:rPr>
          <w:spacing w:val="40"/>
          <w:sz w:val="28"/>
        </w:rPr>
        <w:t xml:space="preserve"> </w:t>
      </w:r>
      <w:r>
        <w:rPr>
          <w:sz w:val="28"/>
        </w:rPr>
        <w:t>образованию</w:t>
      </w:r>
      <w:r>
        <w:rPr>
          <w:spacing w:val="37"/>
          <w:sz w:val="28"/>
        </w:rPr>
        <w:t xml:space="preserve"> </w:t>
      </w:r>
      <w:r>
        <w:rPr>
          <w:sz w:val="28"/>
        </w:rPr>
        <w:t>на</w:t>
      </w:r>
      <w:r>
        <w:rPr>
          <w:spacing w:val="39"/>
          <w:sz w:val="28"/>
        </w:rPr>
        <w:t xml:space="preserve"> </w:t>
      </w:r>
      <w:r>
        <w:rPr>
          <w:sz w:val="28"/>
        </w:rPr>
        <w:t>железнодорожном</w:t>
      </w:r>
      <w:r>
        <w:rPr>
          <w:spacing w:val="39"/>
          <w:sz w:val="28"/>
        </w:rPr>
        <w:t xml:space="preserve"> </w:t>
      </w:r>
      <w:r>
        <w:rPr>
          <w:sz w:val="28"/>
        </w:rPr>
        <w:t>транспорте»,</w:t>
      </w:r>
      <w:r>
        <w:rPr>
          <w:spacing w:val="40"/>
          <w:sz w:val="28"/>
        </w:rPr>
        <w:t xml:space="preserve"> </w:t>
      </w:r>
      <w:r>
        <w:rPr>
          <w:sz w:val="28"/>
        </w:rPr>
        <w:t>2016.</w:t>
      </w:r>
      <w:r>
        <w:rPr>
          <w:spacing w:val="39"/>
          <w:sz w:val="28"/>
        </w:rPr>
        <w:t xml:space="preserve"> </w:t>
      </w:r>
      <w:r>
        <w:rPr>
          <w:sz w:val="28"/>
        </w:rPr>
        <w:t>—</w:t>
      </w:r>
    </w:p>
    <w:p w14:paraId="34AB8729" w14:textId="77777777" w:rsidR="003C5256" w:rsidRDefault="00EA4AB5">
      <w:pPr>
        <w:pStyle w:val="a3"/>
        <w:ind w:left="283" w:right="275"/>
        <w:jc w:val="both"/>
      </w:pPr>
      <w:r>
        <w:t xml:space="preserve">416 с. - Текст : электронный // ЭБ "УМЦ ЖДТ" : [сайт]. - URL: </w:t>
      </w:r>
      <w:hyperlink r:id="rId41">
        <w:r>
          <w:rPr>
            <w:spacing w:val="-2"/>
          </w:rPr>
          <w:t>http://umczdt.ru/books/40/39300/</w:t>
        </w:r>
      </w:hyperlink>
    </w:p>
    <w:p w14:paraId="336D07B6" w14:textId="77777777" w:rsidR="003C5256" w:rsidRDefault="003C5256">
      <w:pPr>
        <w:pStyle w:val="a3"/>
        <w:spacing w:before="73"/>
      </w:pPr>
    </w:p>
    <w:p w14:paraId="78CDA675" w14:textId="77777777" w:rsidR="003C5256" w:rsidRDefault="00EA4AB5">
      <w:pPr>
        <w:pStyle w:val="a3"/>
        <w:ind w:left="1003"/>
        <w:jc w:val="both"/>
      </w:pPr>
      <w:r>
        <w:t>Дополнительная</w:t>
      </w:r>
      <w:r>
        <w:rPr>
          <w:spacing w:val="-11"/>
        </w:rPr>
        <w:t xml:space="preserve"> </w:t>
      </w:r>
      <w:r>
        <w:t>учебная</w:t>
      </w:r>
      <w:r>
        <w:rPr>
          <w:spacing w:val="-7"/>
        </w:rPr>
        <w:t xml:space="preserve"> </w:t>
      </w:r>
      <w:r>
        <w:rPr>
          <w:spacing w:val="-2"/>
        </w:rPr>
        <w:t>литература</w:t>
      </w:r>
    </w:p>
    <w:p w14:paraId="0477D270" w14:textId="77777777" w:rsidR="003C5256" w:rsidRDefault="00EA4AB5">
      <w:pPr>
        <w:pStyle w:val="a4"/>
        <w:numPr>
          <w:ilvl w:val="0"/>
          <w:numId w:val="48"/>
        </w:numPr>
        <w:tabs>
          <w:tab w:val="left" w:pos="1200"/>
        </w:tabs>
        <w:spacing w:before="116"/>
        <w:ind w:left="1200" w:hanging="918"/>
        <w:jc w:val="both"/>
        <w:rPr>
          <w:sz w:val="28"/>
        </w:rPr>
      </w:pPr>
      <w:r>
        <w:rPr>
          <w:sz w:val="28"/>
        </w:rPr>
        <w:t>Железнодорожный</w:t>
      </w:r>
      <w:r>
        <w:rPr>
          <w:spacing w:val="-13"/>
          <w:sz w:val="28"/>
        </w:rPr>
        <w:t xml:space="preserve"> </w:t>
      </w:r>
      <w:r>
        <w:rPr>
          <w:sz w:val="28"/>
        </w:rPr>
        <w:t>транспорт:</w:t>
      </w:r>
      <w:r>
        <w:rPr>
          <w:spacing w:val="-12"/>
          <w:sz w:val="28"/>
        </w:rPr>
        <w:t xml:space="preserve"> </w:t>
      </w:r>
      <w:r>
        <w:rPr>
          <w:sz w:val="28"/>
        </w:rPr>
        <w:t>ежемесячный</w:t>
      </w:r>
      <w:r>
        <w:rPr>
          <w:spacing w:val="-13"/>
          <w:sz w:val="28"/>
        </w:rPr>
        <w:t xml:space="preserve"> </w:t>
      </w:r>
      <w:r>
        <w:rPr>
          <w:sz w:val="28"/>
        </w:rPr>
        <w:t>отраслевой</w:t>
      </w:r>
      <w:r>
        <w:rPr>
          <w:spacing w:val="-12"/>
          <w:sz w:val="28"/>
        </w:rPr>
        <w:t xml:space="preserve"> </w:t>
      </w:r>
      <w:r>
        <w:rPr>
          <w:spacing w:val="-2"/>
          <w:sz w:val="28"/>
        </w:rPr>
        <w:t>журнал.</w:t>
      </w:r>
    </w:p>
    <w:p w14:paraId="03D0D6F4" w14:textId="77777777" w:rsidR="003C5256" w:rsidRDefault="00EA4AB5">
      <w:pPr>
        <w:pStyle w:val="a4"/>
        <w:numPr>
          <w:ilvl w:val="0"/>
          <w:numId w:val="48"/>
        </w:numPr>
        <w:tabs>
          <w:tab w:val="left" w:pos="1201"/>
        </w:tabs>
        <w:spacing w:before="4"/>
        <w:ind w:left="283" w:right="268" w:firstLine="0"/>
        <w:jc w:val="both"/>
        <w:rPr>
          <w:sz w:val="28"/>
        </w:rPr>
      </w:pPr>
      <w:r>
        <w:rPr>
          <w:sz w:val="28"/>
        </w:rPr>
        <w:t>Медведева, И. И. Общий курс железных дорог : учебное пособие / И. И. Медведева. — Москва : ФГБУ ДПО «Учебно-методический центр по образованию на железнодорожном транспорте», 2019. — 206 с. -</w:t>
      </w:r>
      <w:r>
        <w:rPr>
          <w:spacing w:val="40"/>
          <w:sz w:val="28"/>
        </w:rPr>
        <w:t xml:space="preserve"> </w:t>
      </w:r>
      <w:r>
        <w:rPr>
          <w:sz w:val="28"/>
        </w:rPr>
        <w:t xml:space="preserve">Текст : электронный // ЭБ "УМЦ ЖДТ" : [сайт]. - URL: </w:t>
      </w:r>
      <w:hyperlink r:id="rId42">
        <w:r>
          <w:rPr>
            <w:sz w:val="28"/>
          </w:rPr>
          <w:t>http://umczdt.ru/books/40/232063/</w:t>
        </w:r>
      </w:hyperlink>
    </w:p>
    <w:p w14:paraId="7DD2EDF5" w14:textId="77777777" w:rsidR="003C5256" w:rsidRDefault="00EA4AB5">
      <w:pPr>
        <w:pStyle w:val="a4"/>
        <w:numPr>
          <w:ilvl w:val="0"/>
          <w:numId w:val="48"/>
        </w:numPr>
        <w:tabs>
          <w:tab w:val="left" w:pos="1200"/>
        </w:tabs>
        <w:ind w:left="1200" w:hanging="918"/>
        <w:jc w:val="both"/>
        <w:rPr>
          <w:sz w:val="28"/>
        </w:rPr>
      </w:pPr>
      <w:r>
        <w:rPr>
          <w:sz w:val="28"/>
        </w:rPr>
        <w:t>Управление</w:t>
      </w:r>
      <w:r>
        <w:rPr>
          <w:spacing w:val="-5"/>
          <w:sz w:val="28"/>
        </w:rPr>
        <w:t xml:space="preserve"> </w:t>
      </w:r>
      <w:r>
        <w:rPr>
          <w:sz w:val="28"/>
        </w:rPr>
        <w:t>эксплуатационной</w:t>
      </w:r>
      <w:r>
        <w:rPr>
          <w:spacing w:val="-5"/>
          <w:sz w:val="28"/>
        </w:rPr>
        <w:t xml:space="preserve"> </w:t>
      </w:r>
      <w:r>
        <w:rPr>
          <w:sz w:val="28"/>
        </w:rPr>
        <w:t>работой</w:t>
      </w:r>
      <w:r>
        <w:rPr>
          <w:spacing w:val="-4"/>
          <w:sz w:val="28"/>
        </w:rPr>
        <w:t xml:space="preserve"> </w:t>
      </w:r>
      <w:r>
        <w:rPr>
          <w:sz w:val="28"/>
        </w:rPr>
        <w:t>на</w:t>
      </w:r>
      <w:r>
        <w:rPr>
          <w:spacing w:val="-4"/>
          <w:sz w:val="28"/>
        </w:rPr>
        <w:t xml:space="preserve"> </w:t>
      </w:r>
      <w:r>
        <w:rPr>
          <w:sz w:val="28"/>
        </w:rPr>
        <w:t>железнодорожном</w:t>
      </w:r>
      <w:r>
        <w:rPr>
          <w:spacing w:val="-4"/>
          <w:sz w:val="28"/>
        </w:rPr>
        <w:t xml:space="preserve"> </w:t>
      </w:r>
      <w:r>
        <w:rPr>
          <w:sz w:val="28"/>
        </w:rPr>
        <w:t>транспорте</w:t>
      </w:r>
      <w:r>
        <w:rPr>
          <w:spacing w:val="-4"/>
          <w:sz w:val="28"/>
        </w:rPr>
        <w:t xml:space="preserve"> </w:t>
      </w:r>
      <w:r>
        <w:rPr>
          <w:spacing w:val="-10"/>
          <w:sz w:val="28"/>
        </w:rPr>
        <w:t>:</w:t>
      </w:r>
    </w:p>
    <w:p w14:paraId="1FFFCD5C" w14:textId="77777777" w:rsidR="003C5256" w:rsidRDefault="00EA4AB5">
      <w:pPr>
        <w:pStyle w:val="a3"/>
        <w:ind w:left="283"/>
        <w:jc w:val="both"/>
      </w:pPr>
      <w:r>
        <w:t>учебник</w:t>
      </w:r>
      <w:r>
        <w:rPr>
          <w:spacing w:val="-8"/>
        </w:rPr>
        <w:t xml:space="preserve"> </w:t>
      </w:r>
      <w:r>
        <w:t>:</w:t>
      </w:r>
      <w:r>
        <w:rPr>
          <w:spacing w:val="-1"/>
        </w:rPr>
        <w:t xml:space="preserve"> </w:t>
      </w:r>
      <w:r>
        <w:t>в</w:t>
      </w:r>
      <w:r>
        <w:rPr>
          <w:spacing w:val="-1"/>
        </w:rPr>
        <w:t xml:space="preserve"> </w:t>
      </w:r>
      <w:r>
        <w:t>2</w:t>
      </w:r>
      <w:r>
        <w:rPr>
          <w:spacing w:val="-1"/>
        </w:rPr>
        <w:t xml:space="preserve"> </w:t>
      </w:r>
      <w:r>
        <w:t>т.</w:t>
      </w:r>
      <w:r>
        <w:rPr>
          <w:spacing w:val="-2"/>
        </w:rPr>
        <w:t xml:space="preserve"> </w:t>
      </w:r>
      <w:r>
        <w:t>/</w:t>
      </w:r>
      <w:r>
        <w:rPr>
          <w:spacing w:val="-2"/>
        </w:rPr>
        <w:t xml:space="preserve"> </w:t>
      </w:r>
      <w:r>
        <w:t>В.</w:t>
      </w:r>
      <w:r>
        <w:rPr>
          <w:spacing w:val="-5"/>
        </w:rPr>
        <w:t xml:space="preserve"> </w:t>
      </w:r>
      <w:r>
        <w:t>И.</w:t>
      </w:r>
      <w:r>
        <w:rPr>
          <w:spacing w:val="-2"/>
        </w:rPr>
        <w:t xml:space="preserve"> </w:t>
      </w:r>
      <w:r>
        <w:t>Ковалев</w:t>
      </w:r>
      <w:r>
        <w:rPr>
          <w:spacing w:val="-2"/>
        </w:rPr>
        <w:t xml:space="preserve"> </w:t>
      </w:r>
      <w:r>
        <w:t>и</w:t>
      </w:r>
      <w:r>
        <w:rPr>
          <w:spacing w:val="-2"/>
        </w:rPr>
        <w:t xml:space="preserve"> </w:t>
      </w:r>
      <w:r>
        <w:t>др.;</w:t>
      </w:r>
      <w:r>
        <w:rPr>
          <w:spacing w:val="-2"/>
        </w:rPr>
        <w:t xml:space="preserve"> </w:t>
      </w:r>
      <w:r>
        <w:t>под</w:t>
      </w:r>
      <w:r>
        <w:rPr>
          <w:spacing w:val="-3"/>
        </w:rPr>
        <w:t xml:space="preserve"> </w:t>
      </w:r>
      <w:r>
        <w:t>ред.</w:t>
      </w:r>
      <w:r>
        <w:rPr>
          <w:spacing w:val="-2"/>
        </w:rPr>
        <w:t xml:space="preserve"> </w:t>
      </w:r>
      <w:r>
        <w:t>В.</w:t>
      </w:r>
      <w:r>
        <w:rPr>
          <w:spacing w:val="-2"/>
        </w:rPr>
        <w:t xml:space="preserve"> </w:t>
      </w:r>
      <w:r>
        <w:t>И.</w:t>
      </w:r>
      <w:r>
        <w:rPr>
          <w:spacing w:val="-2"/>
        </w:rPr>
        <w:t xml:space="preserve"> </w:t>
      </w:r>
      <w:r>
        <w:t>Ковалева.</w:t>
      </w:r>
      <w:r>
        <w:rPr>
          <w:spacing w:val="-2"/>
        </w:rPr>
        <w:t xml:space="preserve"> </w:t>
      </w:r>
      <w:r>
        <w:t>—</w:t>
      </w:r>
      <w:r>
        <w:rPr>
          <w:spacing w:val="-2"/>
        </w:rPr>
        <w:t xml:space="preserve"> </w:t>
      </w:r>
      <w:r>
        <w:t>Москва</w:t>
      </w:r>
      <w:r>
        <w:rPr>
          <w:spacing w:val="-3"/>
        </w:rPr>
        <w:t xml:space="preserve"> </w:t>
      </w:r>
      <w:r>
        <w:t xml:space="preserve">: </w:t>
      </w:r>
      <w:r>
        <w:rPr>
          <w:spacing w:val="-2"/>
        </w:rPr>
        <w:t>ФГБОУ</w:t>
      </w:r>
    </w:p>
    <w:p w14:paraId="337617EB" w14:textId="77777777" w:rsidR="003C5256" w:rsidRDefault="003C5256">
      <w:pPr>
        <w:pStyle w:val="a3"/>
        <w:jc w:val="both"/>
        <w:sectPr w:rsidR="003C5256">
          <w:pgSz w:w="11900" w:h="16840"/>
          <w:pgMar w:top="820" w:right="283" w:bottom="280" w:left="992" w:header="720" w:footer="720" w:gutter="0"/>
          <w:cols w:space="720"/>
        </w:sectPr>
      </w:pPr>
    </w:p>
    <w:p w14:paraId="54804F83" w14:textId="77777777" w:rsidR="003C5256" w:rsidRDefault="00EA4AB5">
      <w:pPr>
        <w:pStyle w:val="a3"/>
        <w:spacing w:before="59"/>
        <w:ind w:left="283"/>
      </w:pPr>
      <w:r>
        <w:lastRenderedPageBreak/>
        <w:t>«Учебно-методический центр по образованию на железнодорожном транспорте», 2015.</w:t>
      </w:r>
      <w:r>
        <w:rPr>
          <w:spacing w:val="-3"/>
        </w:rPr>
        <w:t xml:space="preserve"> </w:t>
      </w:r>
      <w:r>
        <w:t>Т.</w:t>
      </w:r>
      <w:r>
        <w:rPr>
          <w:spacing w:val="-3"/>
        </w:rPr>
        <w:t xml:space="preserve"> </w:t>
      </w:r>
      <w:r>
        <w:t>1:</w:t>
      </w:r>
      <w:r>
        <w:rPr>
          <w:spacing w:val="-3"/>
        </w:rPr>
        <w:t xml:space="preserve"> </w:t>
      </w:r>
      <w:r>
        <w:t>Технология</w:t>
      </w:r>
      <w:r>
        <w:rPr>
          <w:spacing w:val="-3"/>
        </w:rPr>
        <w:t xml:space="preserve"> </w:t>
      </w:r>
      <w:r>
        <w:t>работы</w:t>
      </w:r>
      <w:r>
        <w:rPr>
          <w:spacing w:val="-4"/>
        </w:rPr>
        <w:t xml:space="preserve"> </w:t>
      </w:r>
      <w:r>
        <w:t>станций.</w:t>
      </w:r>
      <w:r>
        <w:rPr>
          <w:spacing w:val="-3"/>
        </w:rPr>
        <w:t xml:space="preserve"> </w:t>
      </w:r>
      <w:r>
        <w:t>—</w:t>
      </w:r>
      <w:r>
        <w:rPr>
          <w:spacing w:val="-3"/>
        </w:rPr>
        <w:t xml:space="preserve"> </w:t>
      </w:r>
      <w:r>
        <w:t>264</w:t>
      </w:r>
      <w:r>
        <w:rPr>
          <w:spacing w:val="-3"/>
        </w:rPr>
        <w:t xml:space="preserve"> </w:t>
      </w:r>
      <w:r>
        <w:t>с.</w:t>
      </w:r>
      <w:r>
        <w:rPr>
          <w:spacing w:val="-3"/>
        </w:rPr>
        <w:t xml:space="preserve"> </w:t>
      </w:r>
      <w:r>
        <w:t>-</w:t>
      </w:r>
      <w:r>
        <w:rPr>
          <w:spacing w:val="-3"/>
        </w:rPr>
        <w:t xml:space="preserve"> </w:t>
      </w:r>
      <w:r>
        <w:t>Текст</w:t>
      </w:r>
      <w:r>
        <w:rPr>
          <w:spacing w:val="-3"/>
        </w:rPr>
        <w:t xml:space="preserve"> </w:t>
      </w:r>
      <w:r>
        <w:t>:</w:t>
      </w:r>
      <w:r>
        <w:rPr>
          <w:spacing w:val="-3"/>
        </w:rPr>
        <w:t xml:space="preserve"> </w:t>
      </w:r>
      <w:r>
        <w:t>электронный</w:t>
      </w:r>
      <w:r>
        <w:rPr>
          <w:spacing w:val="-4"/>
        </w:rPr>
        <w:t xml:space="preserve"> </w:t>
      </w:r>
      <w:r>
        <w:t>//</w:t>
      </w:r>
      <w:r>
        <w:rPr>
          <w:spacing w:val="-3"/>
        </w:rPr>
        <w:t xml:space="preserve"> </w:t>
      </w:r>
      <w:r>
        <w:t>ЭБ</w:t>
      </w:r>
      <w:r>
        <w:rPr>
          <w:spacing w:val="-4"/>
        </w:rPr>
        <w:t xml:space="preserve"> </w:t>
      </w:r>
      <w:r>
        <w:t xml:space="preserve">"УМЦ ЖДТ" : [сайт]. - URL: </w:t>
      </w:r>
      <w:hyperlink r:id="rId43">
        <w:r>
          <w:t>http://umczdt.ru/books/47/225940/</w:t>
        </w:r>
      </w:hyperlink>
    </w:p>
    <w:p w14:paraId="597736D2" w14:textId="77777777" w:rsidR="003C5256" w:rsidRDefault="003C5256">
      <w:pPr>
        <w:pStyle w:val="a3"/>
        <w:spacing w:before="80"/>
      </w:pPr>
    </w:p>
    <w:p w14:paraId="4D7EF526" w14:textId="77777777" w:rsidR="003C5256" w:rsidRDefault="00EA4AB5">
      <w:pPr>
        <w:pStyle w:val="2"/>
        <w:numPr>
          <w:ilvl w:val="1"/>
          <w:numId w:val="55"/>
        </w:numPr>
        <w:tabs>
          <w:tab w:val="left" w:pos="1494"/>
        </w:tabs>
        <w:ind w:left="283" w:right="512" w:firstLine="719"/>
        <w:jc w:val="both"/>
      </w:pPr>
      <w:r>
        <w:t>Выполнение</w:t>
      </w:r>
      <w:r>
        <w:rPr>
          <w:spacing w:val="-5"/>
        </w:rPr>
        <w:t xml:space="preserve"> </w:t>
      </w:r>
      <w:r>
        <w:t>требований</w:t>
      </w:r>
      <w:r>
        <w:rPr>
          <w:spacing w:val="-5"/>
        </w:rPr>
        <w:t xml:space="preserve"> </w:t>
      </w:r>
      <w:r>
        <w:t>ФГОС</w:t>
      </w:r>
      <w:r>
        <w:rPr>
          <w:spacing w:val="-5"/>
        </w:rPr>
        <w:t xml:space="preserve"> </w:t>
      </w:r>
      <w:r>
        <w:t>в</w:t>
      </w:r>
      <w:r>
        <w:rPr>
          <w:spacing w:val="-6"/>
        </w:rPr>
        <w:t xml:space="preserve"> </w:t>
      </w:r>
      <w:r>
        <w:t>части</w:t>
      </w:r>
      <w:r>
        <w:rPr>
          <w:spacing w:val="-5"/>
        </w:rPr>
        <w:t xml:space="preserve"> </w:t>
      </w:r>
      <w:r>
        <w:t>использования</w:t>
      </w:r>
      <w:r>
        <w:rPr>
          <w:spacing w:val="-5"/>
        </w:rPr>
        <w:t xml:space="preserve"> </w:t>
      </w:r>
      <w:r>
        <w:t>активных</w:t>
      </w:r>
      <w:r>
        <w:rPr>
          <w:spacing w:val="-5"/>
        </w:rPr>
        <w:t xml:space="preserve"> </w:t>
      </w:r>
      <w:r>
        <w:t>и интерактивных форм обучения</w:t>
      </w:r>
    </w:p>
    <w:p w14:paraId="1A8F8AFF" w14:textId="77777777" w:rsidR="003C5256" w:rsidRDefault="00EA4AB5">
      <w:pPr>
        <w:pStyle w:val="a3"/>
        <w:ind w:left="283" w:right="268" w:firstLine="720"/>
        <w:jc w:val="both"/>
      </w:pPr>
      <w:r>
        <w:t>В целях реализации компетентностного подхода рабочая программа предусматривает использование в образовательном процессе активных и интерактивных форм проведения занятий в целях формирования и развития общих и профессиональных компетенций:</w:t>
      </w:r>
    </w:p>
    <w:p w14:paraId="0FD42A76" w14:textId="77777777" w:rsidR="003C5256" w:rsidRDefault="00EA4AB5">
      <w:pPr>
        <w:pStyle w:val="a3"/>
        <w:spacing w:line="318" w:lineRule="exact"/>
        <w:ind w:left="1003"/>
        <w:jc w:val="both"/>
      </w:pPr>
      <w:r>
        <w:t>Тема</w:t>
      </w:r>
      <w:r>
        <w:rPr>
          <w:spacing w:val="-5"/>
        </w:rPr>
        <w:t xml:space="preserve"> </w:t>
      </w:r>
      <w:r>
        <w:t>1.6.Стрелочные</w:t>
      </w:r>
      <w:r>
        <w:rPr>
          <w:spacing w:val="-3"/>
        </w:rPr>
        <w:t xml:space="preserve"> </w:t>
      </w:r>
      <w:r>
        <w:t>переводы</w:t>
      </w:r>
      <w:r>
        <w:rPr>
          <w:spacing w:val="-3"/>
        </w:rPr>
        <w:t xml:space="preserve"> </w:t>
      </w:r>
      <w:r>
        <w:t>-</w:t>
      </w:r>
      <w:r>
        <w:rPr>
          <w:spacing w:val="-3"/>
        </w:rPr>
        <w:t xml:space="preserve"> </w:t>
      </w:r>
      <w:r>
        <w:t>в</w:t>
      </w:r>
      <w:r>
        <w:rPr>
          <w:spacing w:val="-4"/>
        </w:rPr>
        <w:t xml:space="preserve"> </w:t>
      </w:r>
      <w:r>
        <w:t>форме</w:t>
      </w:r>
      <w:r>
        <w:rPr>
          <w:spacing w:val="-3"/>
        </w:rPr>
        <w:t xml:space="preserve"> </w:t>
      </w:r>
      <w:r>
        <w:t>деловой</w:t>
      </w:r>
      <w:r>
        <w:rPr>
          <w:spacing w:val="-4"/>
        </w:rPr>
        <w:t xml:space="preserve"> </w:t>
      </w:r>
      <w:r>
        <w:rPr>
          <w:spacing w:val="-2"/>
        </w:rPr>
        <w:t>игры;</w:t>
      </w:r>
    </w:p>
    <w:p w14:paraId="596DB1D4" w14:textId="77777777" w:rsidR="003C5256" w:rsidRDefault="00EA4AB5">
      <w:pPr>
        <w:pStyle w:val="a3"/>
        <w:spacing w:before="4"/>
        <w:ind w:left="1003"/>
        <w:jc w:val="both"/>
      </w:pPr>
      <w:r>
        <w:t>Тема</w:t>
      </w:r>
      <w:r>
        <w:rPr>
          <w:spacing w:val="34"/>
        </w:rPr>
        <w:t xml:space="preserve"> </w:t>
      </w:r>
      <w:r>
        <w:t>5.3.</w:t>
      </w:r>
      <w:r>
        <w:rPr>
          <w:spacing w:val="34"/>
        </w:rPr>
        <w:t xml:space="preserve"> </w:t>
      </w:r>
      <w:r>
        <w:t>Проектирование</w:t>
      </w:r>
      <w:r>
        <w:rPr>
          <w:spacing w:val="35"/>
        </w:rPr>
        <w:t xml:space="preserve"> </w:t>
      </w:r>
      <w:r>
        <w:t>сортировочных</w:t>
      </w:r>
      <w:r>
        <w:rPr>
          <w:spacing w:val="34"/>
        </w:rPr>
        <w:t xml:space="preserve"> </w:t>
      </w:r>
      <w:r>
        <w:t>станций</w:t>
      </w:r>
      <w:r>
        <w:rPr>
          <w:spacing w:val="35"/>
        </w:rPr>
        <w:t xml:space="preserve"> </w:t>
      </w:r>
      <w:r>
        <w:t>и</w:t>
      </w:r>
      <w:r>
        <w:rPr>
          <w:spacing w:val="34"/>
        </w:rPr>
        <w:t xml:space="preserve"> </w:t>
      </w:r>
      <w:r>
        <w:t>их</w:t>
      </w:r>
      <w:r>
        <w:rPr>
          <w:spacing w:val="34"/>
        </w:rPr>
        <w:t xml:space="preserve"> </w:t>
      </w:r>
      <w:r>
        <w:t>развитие</w:t>
      </w:r>
      <w:r>
        <w:rPr>
          <w:spacing w:val="35"/>
        </w:rPr>
        <w:t xml:space="preserve"> </w:t>
      </w:r>
      <w:r>
        <w:t>-</w:t>
      </w:r>
      <w:r>
        <w:rPr>
          <w:spacing w:val="34"/>
        </w:rPr>
        <w:t xml:space="preserve"> </w:t>
      </w:r>
      <w:r>
        <w:t>в</w:t>
      </w:r>
      <w:r>
        <w:rPr>
          <w:spacing w:val="35"/>
        </w:rPr>
        <w:t xml:space="preserve"> </w:t>
      </w:r>
      <w:r>
        <w:rPr>
          <w:spacing w:val="-2"/>
        </w:rPr>
        <w:t>форме</w:t>
      </w:r>
    </w:p>
    <w:p w14:paraId="604BFE5C" w14:textId="77777777" w:rsidR="003C5256" w:rsidRDefault="00EA4AB5">
      <w:pPr>
        <w:pStyle w:val="a3"/>
        <w:ind w:left="283"/>
        <w:jc w:val="both"/>
      </w:pPr>
      <w:r>
        <w:t>case-study</w:t>
      </w:r>
      <w:r>
        <w:rPr>
          <w:spacing w:val="-9"/>
        </w:rPr>
        <w:t xml:space="preserve"> </w:t>
      </w:r>
      <w:r>
        <w:t>(разбор</w:t>
      </w:r>
      <w:r>
        <w:rPr>
          <w:spacing w:val="-3"/>
        </w:rPr>
        <w:t xml:space="preserve"> </w:t>
      </w:r>
      <w:r>
        <w:t>конкретной</w:t>
      </w:r>
      <w:r>
        <w:rPr>
          <w:spacing w:val="-4"/>
        </w:rPr>
        <w:t xml:space="preserve"> </w:t>
      </w:r>
      <w:r>
        <w:rPr>
          <w:spacing w:val="-2"/>
        </w:rPr>
        <w:t>ситуации);</w:t>
      </w:r>
    </w:p>
    <w:p w14:paraId="5E6A0249" w14:textId="77777777" w:rsidR="003C5256" w:rsidRDefault="00EA4AB5">
      <w:pPr>
        <w:pStyle w:val="a3"/>
        <w:ind w:left="1003" w:right="700"/>
      </w:pPr>
      <w:r>
        <w:t>Тема</w:t>
      </w:r>
      <w:r>
        <w:rPr>
          <w:spacing w:val="-5"/>
        </w:rPr>
        <w:t xml:space="preserve"> </w:t>
      </w:r>
      <w:r>
        <w:t>4.2.</w:t>
      </w:r>
      <w:r>
        <w:rPr>
          <w:spacing w:val="-3"/>
        </w:rPr>
        <w:t xml:space="preserve"> </w:t>
      </w:r>
      <w:r>
        <w:t>Схемы</w:t>
      </w:r>
      <w:r>
        <w:rPr>
          <w:spacing w:val="-5"/>
        </w:rPr>
        <w:t xml:space="preserve"> </w:t>
      </w:r>
      <w:r>
        <w:t>участковых</w:t>
      </w:r>
      <w:r>
        <w:rPr>
          <w:spacing w:val="-4"/>
        </w:rPr>
        <w:t xml:space="preserve"> </w:t>
      </w:r>
      <w:r>
        <w:t>станций</w:t>
      </w:r>
      <w:r>
        <w:rPr>
          <w:spacing w:val="-5"/>
        </w:rPr>
        <w:t xml:space="preserve"> </w:t>
      </w:r>
      <w:r>
        <w:t>-</w:t>
      </w:r>
      <w:r>
        <w:rPr>
          <w:spacing w:val="-4"/>
        </w:rPr>
        <w:t xml:space="preserve"> </w:t>
      </w:r>
      <w:r>
        <w:t>в</w:t>
      </w:r>
      <w:r>
        <w:rPr>
          <w:spacing w:val="-5"/>
        </w:rPr>
        <w:t xml:space="preserve"> </w:t>
      </w:r>
      <w:r>
        <w:t>форме</w:t>
      </w:r>
      <w:r>
        <w:rPr>
          <w:spacing w:val="-4"/>
        </w:rPr>
        <w:t xml:space="preserve"> </w:t>
      </w:r>
      <w:r>
        <w:t>групповой</w:t>
      </w:r>
      <w:r>
        <w:rPr>
          <w:spacing w:val="-5"/>
        </w:rPr>
        <w:t xml:space="preserve"> </w:t>
      </w:r>
      <w:r>
        <w:t>дискуссии; Тема 1.6. Стрелочные переводы - в форме компьютерной симуляции.</w:t>
      </w:r>
    </w:p>
    <w:p w14:paraId="23E695D2" w14:textId="77777777" w:rsidR="003C5256" w:rsidRDefault="00EA4AB5">
      <w:pPr>
        <w:pStyle w:val="a3"/>
        <w:spacing w:line="242" w:lineRule="auto"/>
        <w:ind w:left="1003"/>
      </w:pPr>
      <w:r>
        <w:t>Тема</w:t>
      </w:r>
      <w:r>
        <w:rPr>
          <w:spacing w:val="-5"/>
        </w:rPr>
        <w:t xml:space="preserve"> </w:t>
      </w:r>
      <w:r>
        <w:t>2.3.</w:t>
      </w:r>
      <w:r>
        <w:rPr>
          <w:spacing w:val="-4"/>
        </w:rPr>
        <w:t xml:space="preserve"> </w:t>
      </w:r>
      <w:r>
        <w:t>Соединения</w:t>
      </w:r>
      <w:r>
        <w:rPr>
          <w:spacing w:val="-4"/>
        </w:rPr>
        <w:t xml:space="preserve"> </w:t>
      </w:r>
      <w:r>
        <w:t>и</w:t>
      </w:r>
      <w:r>
        <w:rPr>
          <w:spacing w:val="-4"/>
        </w:rPr>
        <w:t xml:space="preserve"> </w:t>
      </w:r>
      <w:r>
        <w:t>пересечения</w:t>
      </w:r>
      <w:r>
        <w:rPr>
          <w:spacing w:val="-3"/>
        </w:rPr>
        <w:t xml:space="preserve"> </w:t>
      </w:r>
      <w:r>
        <w:t>путей</w:t>
      </w:r>
      <w:r>
        <w:rPr>
          <w:spacing w:val="-5"/>
        </w:rPr>
        <w:t xml:space="preserve"> </w:t>
      </w:r>
      <w:r>
        <w:t>-</w:t>
      </w:r>
      <w:r>
        <w:rPr>
          <w:spacing w:val="-4"/>
        </w:rPr>
        <w:t xml:space="preserve"> </w:t>
      </w:r>
      <w:r>
        <w:t>в</w:t>
      </w:r>
      <w:r>
        <w:rPr>
          <w:spacing w:val="-5"/>
        </w:rPr>
        <w:t xml:space="preserve"> </w:t>
      </w:r>
      <w:r>
        <w:t>форме</w:t>
      </w:r>
      <w:r>
        <w:rPr>
          <w:spacing w:val="-4"/>
        </w:rPr>
        <w:t xml:space="preserve"> </w:t>
      </w:r>
      <w:r>
        <w:t>проблемного</w:t>
      </w:r>
      <w:r>
        <w:rPr>
          <w:spacing w:val="-4"/>
        </w:rPr>
        <w:t xml:space="preserve"> </w:t>
      </w:r>
      <w:r>
        <w:t>обучения. Тема 3.2. Промежуточные станции - в форме «круглого стола».</w:t>
      </w:r>
    </w:p>
    <w:p w14:paraId="600E50F6" w14:textId="77777777" w:rsidR="003C5256" w:rsidRDefault="00EA4AB5">
      <w:pPr>
        <w:pStyle w:val="2"/>
        <w:numPr>
          <w:ilvl w:val="1"/>
          <w:numId w:val="55"/>
        </w:numPr>
        <w:tabs>
          <w:tab w:val="left" w:pos="1483"/>
        </w:tabs>
        <w:spacing w:before="315"/>
        <w:ind w:left="284" w:right="1410" w:firstLine="708"/>
        <w:jc w:val="both"/>
      </w:pPr>
      <w:r>
        <w:t>Использование</w:t>
      </w:r>
      <w:r>
        <w:rPr>
          <w:spacing w:val="-7"/>
        </w:rPr>
        <w:t xml:space="preserve"> </w:t>
      </w:r>
      <w:r>
        <w:t>средств</w:t>
      </w:r>
      <w:r>
        <w:rPr>
          <w:spacing w:val="-7"/>
        </w:rPr>
        <w:t xml:space="preserve"> </w:t>
      </w:r>
      <w:r>
        <w:t>вычислительной</w:t>
      </w:r>
      <w:r>
        <w:rPr>
          <w:spacing w:val="-7"/>
        </w:rPr>
        <w:t xml:space="preserve"> </w:t>
      </w:r>
      <w:r>
        <w:t>техники</w:t>
      </w:r>
      <w:r>
        <w:rPr>
          <w:spacing w:val="-7"/>
        </w:rPr>
        <w:t xml:space="preserve"> </w:t>
      </w:r>
      <w:r>
        <w:t>в</w:t>
      </w:r>
      <w:r>
        <w:rPr>
          <w:spacing w:val="-6"/>
        </w:rPr>
        <w:t xml:space="preserve"> </w:t>
      </w:r>
      <w:r>
        <w:t xml:space="preserve">процессе </w:t>
      </w:r>
      <w:r>
        <w:rPr>
          <w:spacing w:val="-2"/>
        </w:rPr>
        <w:t>обучения</w:t>
      </w:r>
    </w:p>
    <w:p w14:paraId="2044C5A3" w14:textId="77777777" w:rsidR="003C5256" w:rsidRDefault="00EA4AB5">
      <w:pPr>
        <w:pStyle w:val="a3"/>
        <w:ind w:left="284" w:right="270" w:firstLine="708"/>
        <w:jc w:val="both"/>
      </w:pPr>
      <w:r>
        <w:t>Рабочая программа предусматривает использование персонального компьютера обучающимся в ходе проведения следующих практических занятий:</w:t>
      </w:r>
    </w:p>
    <w:p w14:paraId="095EB0A5" w14:textId="77777777" w:rsidR="003C5256" w:rsidRDefault="00EA4AB5">
      <w:pPr>
        <w:pStyle w:val="a3"/>
        <w:ind w:left="1003"/>
        <w:jc w:val="both"/>
      </w:pPr>
      <w:r>
        <w:rPr>
          <w:u w:val="single"/>
        </w:rPr>
        <w:t>Практическое</w:t>
      </w:r>
      <w:r>
        <w:rPr>
          <w:spacing w:val="-3"/>
          <w:u w:val="single"/>
        </w:rPr>
        <w:t xml:space="preserve"> </w:t>
      </w:r>
      <w:r>
        <w:rPr>
          <w:u w:val="single"/>
        </w:rPr>
        <w:t>занятие</w:t>
      </w:r>
      <w:r>
        <w:rPr>
          <w:spacing w:val="66"/>
          <w:u w:val="single"/>
        </w:rPr>
        <w:t xml:space="preserve"> </w:t>
      </w:r>
      <w:r>
        <w:rPr>
          <w:spacing w:val="-4"/>
          <w:u w:val="single"/>
        </w:rPr>
        <w:t>№10.</w:t>
      </w:r>
    </w:p>
    <w:p w14:paraId="10AB66C9" w14:textId="77777777" w:rsidR="003C5256" w:rsidRDefault="00EA4AB5">
      <w:pPr>
        <w:pStyle w:val="a3"/>
        <w:spacing w:before="115"/>
        <w:ind w:left="283" w:right="270" w:firstLine="720"/>
        <w:jc w:val="both"/>
      </w:pPr>
      <w:r>
        <w:t>Расчет потребного числа приемоотправочных, вытяжных и сортировочных путей</w:t>
      </w:r>
      <w:r>
        <w:rPr>
          <w:spacing w:val="-3"/>
        </w:rPr>
        <w:t xml:space="preserve"> </w:t>
      </w:r>
      <w:r>
        <w:t>на</w:t>
      </w:r>
      <w:r>
        <w:rPr>
          <w:spacing w:val="-3"/>
        </w:rPr>
        <w:t xml:space="preserve"> </w:t>
      </w:r>
      <w:r>
        <w:t>участковой</w:t>
      </w:r>
      <w:r>
        <w:rPr>
          <w:spacing w:val="-3"/>
        </w:rPr>
        <w:t xml:space="preserve"> </w:t>
      </w:r>
      <w:r>
        <w:t>станции.</w:t>
      </w:r>
      <w:r>
        <w:rPr>
          <w:spacing w:val="-3"/>
        </w:rPr>
        <w:t xml:space="preserve"> </w:t>
      </w:r>
      <w:r>
        <w:t>Разработка</w:t>
      </w:r>
      <w:r>
        <w:rPr>
          <w:spacing w:val="-3"/>
        </w:rPr>
        <w:t xml:space="preserve"> </w:t>
      </w:r>
      <w:r>
        <w:t>немасштабной</w:t>
      </w:r>
      <w:r>
        <w:rPr>
          <w:spacing w:val="-3"/>
        </w:rPr>
        <w:t xml:space="preserve"> </w:t>
      </w:r>
      <w:r>
        <w:t>схемы</w:t>
      </w:r>
      <w:r>
        <w:rPr>
          <w:spacing w:val="-3"/>
        </w:rPr>
        <w:t xml:space="preserve"> </w:t>
      </w:r>
      <w:r>
        <w:t>участковой</w:t>
      </w:r>
      <w:r>
        <w:rPr>
          <w:spacing w:val="-3"/>
        </w:rPr>
        <w:t xml:space="preserve"> </w:t>
      </w:r>
      <w:r>
        <w:t>станции в осях, секционирование горловин.</w:t>
      </w:r>
    </w:p>
    <w:p w14:paraId="1A92F361" w14:textId="77777777" w:rsidR="003C5256" w:rsidRDefault="00EA4AB5">
      <w:pPr>
        <w:pStyle w:val="a3"/>
        <w:spacing w:before="119"/>
        <w:ind w:left="1003"/>
        <w:jc w:val="both"/>
      </w:pPr>
      <w:r>
        <w:rPr>
          <w:u w:val="single"/>
        </w:rPr>
        <w:t>Практическое</w:t>
      </w:r>
      <w:r>
        <w:rPr>
          <w:spacing w:val="-4"/>
          <w:u w:val="single"/>
        </w:rPr>
        <w:t xml:space="preserve"> </w:t>
      </w:r>
      <w:r>
        <w:rPr>
          <w:u w:val="single"/>
        </w:rPr>
        <w:t>занятие</w:t>
      </w:r>
      <w:r>
        <w:rPr>
          <w:spacing w:val="66"/>
          <w:u w:val="single"/>
        </w:rPr>
        <w:t xml:space="preserve"> </w:t>
      </w:r>
      <w:r>
        <w:rPr>
          <w:spacing w:val="-5"/>
          <w:u w:val="single"/>
        </w:rPr>
        <w:t>№12</w:t>
      </w:r>
    </w:p>
    <w:p w14:paraId="128F9939" w14:textId="77777777" w:rsidR="003C5256" w:rsidRDefault="00EA4AB5">
      <w:pPr>
        <w:pStyle w:val="a3"/>
        <w:spacing w:before="120"/>
        <w:ind w:left="283" w:right="269" w:firstLine="719"/>
        <w:jc w:val="both"/>
      </w:pPr>
      <w:r>
        <w:t>Решение задач по определению пропускной и перерабатывающей способно- сти станции.</w:t>
      </w:r>
    </w:p>
    <w:p w14:paraId="29F5D00A" w14:textId="77777777" w:rsidR="003C5256" w:rsidRDefault="003C5256">
      <w:pPr>
        <w:pStyle w:val="a3"/>
        <w:jc w:val="both"/>
        <w:sectPr w:rsidR="003C5256">
          <w:pgSz w:w="11900" w:h="16840"/>
          <w:pgMar w:top="500" w:right="283" w:bottom="280" w:left="992" w:header="720" w:footer="720" w:gutter="0"/>
          <w:cols w:space="720"/>
        </w:sectPr>
      </w:pPr>
    </w:p>
    <w:p w14:paraId="563AC92D" w14:textId="77777777" w:rsidR="003C5256" w:rsidRDefault="00EA4AB5">
      <w:pPr>
        <w:pStyle w:val="1"/>
        <w:numPr>
          <w:ilvl w:val="0"/>
          <w:numId w:val="55"/>
        </w:numPr>
        <w:tabs>
          <w:tab w:val="left" w:pos="1158"/>
          <w:tab w:val="left" w:pos="4223"/>
        </w:tabs>
        <w:spacing w:before="64"/>
        <w:ind w:left="4223" w:right="873" w:hanging="3346"/>
        <w:jc w:val="left"/>
      </w:pPr>
      <w:r>
        <w:lastRenderedPageBreak/>
        <w:t>КОНТРОЛЬ</w:t>
      </w:r>
      <w:r>
        <w:rPr>
          <w:spacing w:val="-8"/>
        </w:rPr>
        <w:t xml:space="preserve"> </w:t>
      </w:r>
      <w:r>
        <w:t>И</w:t>
      </w:r>
      <w:r>
        <w:rPr>
          <w:spacing w:val="-7"/>
        </w:rPr>
        <w:t xml:space="preserve"> </w:t>
      </w:r>
      <w:r>
        <w:t>ОЦЕНКА</w:t>
      </w:r>
      <w:r>
        <w:rPr>
          <w:spacing w:val="-8"/>
        </w:rPr>
        <w:t xml:space="preserve"> </w:t>
      </w:r>
      <w:r>
        <w:t>РЕЗУЛЬТАТОВ</w:t>
      </w:r>
      <w:r>
        <w:rPr>
          <w:spacing w:val="-7"/>
        </w:rPr>
        <w:t xml:space="preserve"> </w:t>
      </w:r>
      <w:r>
        <w:t>ОСВОЕНИЯ</w:t>
      </w:r>
      <w:r>
        <w:rPr>
          <w:spacing w:val="-8"/>
        </w:rPr>
        <w:t xml:space="preserve"> </w:t>
      </w:r>
      <w:r>
        <w:t xml:space="preserve">УЧЕБНОЙ </w:t>
      </w:r>
      <w:r>
        <w:rPr>
          <w:spacing w:val="-2"/>
        </w:rPr>
        <w:t>ДИСЦИПЛИНЫ</w:t>
      </w:r>
    </w:p>
    <w:p w14:paraId="2844B05F" w14:textId="77777777" w:rsidR="003C5256" w:rsidRDefault="00EA4AB5">
      <w:pPr>
        <w:pStyle w:val="a3"/>
        <w:spacing w:before="318"/>
        <w:ind w:left="283" w:right="269" w:firstLine="720"/>
        <w:jc w:val="both"/>
      </w:pPr>
      <w:r>
        <w:t>Оценка качества освоения учебной дисциплины включает текущий контроль успеваемости и промежуточную аттестацию.</w:t>
      </w:r>
    </w:p>
    <w:p w14:paraId="6E2EEB00" w14:textId="77777777" w:rsidR="003C5256" w:rsidRDefault="00EA4AB5">
      <w:pPr>
        <w:pStyle w:val="a3"/>
        <w:ind w:left="283" w:right="269" w:firstLine="719"/>
        <w:jc w:val="both"/>
      </w:pPr>
      <w:r>
        <w:t>Текущий контроль успеваемости осуществляется преподавателем в процессе проведения практических занятий, тестирования, а также выполнения обучающи- мися индивидуальных заданий в соответствии с фондом оценочных средств по учебной дисциплине.</w:t>
      </w:r>
    </w:p>
    <w:p w14:paraId="18FA4B93" w14:textId="77777777" w:rsidR="003C5256" w:rsidRDefault="003C5256">
      <w:pPr>
        <w:pStyle w:val="a3"/>
        <w:spacing w:before="99"/>
        <w:rPr>
          <w:sz w:val="20"/>
        </w:rPr>
      </w:pPr>
    </w:p>
    <w:tbl>
      <w:tblPr>
        <w:tblStyle w:val="TableNormal"/>
        <w:tblW w:w="0" w:type="auto"/>
        <w:tblInd w:w="1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88"/>
        <w:gridCol w:w="6120"/>
      </w:tblGrid>
      <w:tr w:rsidR="003C5256" w14:paraId="5C39D9C0" w14:textId="77777777">
        <w:trPr>
          <w:trHeight w:val="827"/>
        </w:trPr>
        <w:tc>
          <w:tcPr>
            <w:tcW w:w="3888" w:type="dxa"/>
          </w:tcPr>
          <w:p w14:paraId="55320185" w14:textId="77777777" w:rsidR="003C5256" w:rsidRDefault="00EA4AB5">
            <w:pPr>
              <w:pStyle w:val="TableParagraph"/>
              <w:ind w:left="266" w:right="259" w:firstLine="1044"/>
              <w:rPr>
                <w:b/>
                <w:sz w:val="24"/>
              </w:rPr>
            </w:pPr>
            <w:r>
              <w:rPr>
                <w:b/>
                <w:spacing w:val="-2"/>
                <w:sz w:val="24"/>
              </w:rPr>
              <w:t xml:space="preserve">Результаты </w:t>
            </w:r>
            <w:r>
              <w:rPr>
                <w:b/>
                <w:sz w:val="24"/>
              </w:rPr>
              <w:t>(освоенные</w:t>
            </w:r>
            <w:r>
              <w:rPr>
                <w:b/>
                <w:spacing w:val="-15"/>
                <w:sz w:val="24"/>
              </w:rPr>
              <w:t xml:space="preserve"> </w:t>
            </w:r>
            <w:r>
              <w:rPr>
                <w:b/>
                <w:sz w:val="24"/>
              </w:rPr>
              <w:t>умения,</w:t>
            </w:r>
            <w:r>
              <w:rPr>
                <w:b/>
                <w:spacing w:val="-15"/>
                <w:sz w:val="24"/>
              </w:rPr>
              <w:t xml:space="preserve"> </w:t>
            </w:r>
            <w:r>
              <w:rPr>
                <w:b/>
                <w:sz w:val="24"/>
              </w:rPr>
              <w:t>усвоенные</w:t>
            </w:r>
          </w:p>
          <w:p w14:paraId="7A713137" w14:textId="77777777" w:rsidR="003C5256" w:rsidRDefault="00EA4AB5">
            <w:pPr>
              <w:pStyle w:val="TableParagraph"/>
              <w:spacing w:line="255" w:lineRule="exact"/>
              <w:ind w:left="1528"/>
              <w:rPr>
                <w:b/>
                <w:sz w:val="24"/>
              </w:rPr>
            </w:pPr>
            <w:r>
              <w:rPr>
                <w:b/>
                <w:spacing w:val="-2"/>
                <w:sz w:val="24"/>
              </w:rPr>
              <w:t>знания)</w:t>
            </w:r>
          </w:p>
        </w:tc>
        <w:tc>
          <w:tcPr>
            <w:tcW w:w="6120" w:type="dxa"/>
          </w:tcPr>
          <w:p w14:paraId="637A0C61" w14:textId="77777777" w:rsidR="003C5256" w:rsidRDefault="00EA4AB5">
            <w:pPr>
              <w:pStyle w:val="TableParagraph"/>
              <w:spacing w:before="133"/>
              <w:ind w:left="2560" w:hanging="2199"/>
              <w:rPr>
                <w:b/>
                <w:sz w:val="24"/>
              </w:rPr>
            </w:pPr>
            <w:r>
              <w:rPr>
                <w:b/>
                <w:sz w:val="24"/>
              </w:rPr>
              <w:t>Формы</w:t>
            </w:r>
            <w:r>
              <w:rPr>
                <w:b/>
                <w:spacing w:val="-6"/>
                <w:sz w:val="24"/>
              </w:rPr>
              <w:t xml:space="preserve"> </w:t>
            </w:r>
            <w:r>
              <w:rPr>
                <w:b/>
                <w:sz w:val="24"/>
              </w:rPr>
              <w:t>и</w:t>
            </w:r>
            <w:r>
              <w:rPr>
                <w:b/>
                <w:spacing w:val="-7"/>
                <w:sz w:val="24"/>
              </w:rPr>
              <w:t xml:space="preserve"> </w:t>
            </w:r>
            <w:r>
              <w:rPr>
                <w:b/>
                <w:sz w:val="24"/>
              </w:rPr>
              <w:t>методы</w:t>
            </w:r>
            <w:r>
              <w:rPr>
                <w:b/>
                <w:spacing w:val="-6"/>
                <w:sz w:val="24"/>
              </w:rPr>
              <w:t xml:space="preserve"> </w:t>
            </w:r>
            <w:r>
              <w:rPr>
                <w:b/>
                <w:sz w:val="24"/>
              </w:rPr>
              <w:t>контроля</w:t>
            </w:r>
            <w:r>
              <w:rPr>
                <w:b/>
                <w:spacing w:val="-6"/>
                <w:sz w:val="24"/>
              </w:rPr>
              <w:t xml:space="preserve"> </w:t>
            </w:r>
            <w:r>
              <w:rPr>
                <w:b/>
                <w:sz w:val="24"/>
              </w:rPr>
              <w:t>и</w:t>
            </w:r>
            <w:r>
              <w:rPr>
                <w:b/>
                <w:spacing w:val="-7"/>
                <w:sz w:val="24"/>
              </w:rPr>
              <w:t xml:space="preserve"> </w:t>
            </w:r>
            <w:r>
              <w:rPr>
                <w:b/>
                <w:sz w:val="24"/>
              </w:rPr>
              <w:t>оценки</w:t>
            </w:r>
            <w:r>
              <w:rPr>
                <w:b/>
                <w:spacing w:val="-7"/>
                <w:sz w:val="24"/>
              </w:rPr>
              <w:t xml:space="preserve"> </w:t>
            </w:r>
            <w:r>
              <w:rPr>
                <w:b/>
                <w:sz w:val="24"/>
              </w:rPr>
              <w:t xml:space="preserve">результатов </w:t>
            </w:r>
            <w:r>
              <w:rPr>
                <w:b/>
                <w:spacing w:val="-2"/>
                <w:sz w:val="24"/>
              </w:rPr>
              <w:t>обучения</w:t>
            </w:r>
          </w:p>
        </w:tc>
      </w:tr>
      <w:tr w:rsidR="003C5256" w14:paraId="2F1498A8" w14:textId="77777777">
        <w:trPr>
          <w:trHeight w:val="275"/>
        </w:trPr>
        <w:tc>
          <w:tcPr>
            <w:tcW w:w="10008" w:type="dxa"/>
            <w:gridSpan w:val="2"/>
          </w:tcPr>
          <w:p w14:paraId="326385E6" w14:textId="77777777" w:rsidR="003C5256" w:rsidRDefault="00EA4AB5">
            <w:pPr>
              <w:pStyle w:val="TableParagraph"/>
              <w:spacing w:line="255" w:lineRule="exact"/>
              <w:ind w:left="112"/>
              <w:rPr>
                <w:b/>
                <w:sz w:val="24"/>
              </w:rPr>
            </w:pPr>
            <w:r>
              <w:rPr>
                <w:b/>
                <w:spacing w:val="-2"/>
                <w:sz w:val="24"/>
              </w:rPr>
              <w:t>Умения:</w:t>
            </w:r>
          </w:p>
        </w:tc>
      </w:tr>
      <w:tr w:rsidR="003C5256" w14:paraId="2D4B79B3" w14:textId="77777777">
        <w:trPr>
          <w:trHeight w:val="4690"/>
        </w:trPr>
        <w:tc>
          <w:tcPr>
            <w:tcW w:w="3888" w:type="dxa"/>
          </w:tcPr>
          <w:p w14:paraId="44311F2D" w14:textId="77777777" w:rsidR="003C5256" w:rsidRDefault="00EA4AB5">
            <w:pPr>
              <w:pStyle w:val="TableParagraph"/>
              <w:ind w:left="111" w:right="259" w:hanging="1"/>
              <w:rPr>
                <w:sz w:val="24"/>
              </w:rPr>
            </w:pPr>
            <w:r>
              <w:rPr>
                <w:sz w:val="24"/>
              </w:rPr>
              <w:t>различать</w:t>
            </w:r>
            <w:r>
              <w:rPr>
                <w:spacing w:val="-11"/>
                <w:sz w:val="24"/>
              </w:rPr>
              <w:t xml:space="preserve"> </w:t>
            </w:r>
            <w:r>
              <w:rPr>
                <w:sz w:val="24"/>
              </w:rPr>
              <w:t>виды</w:t>
            </w:r>
            <w:r>
              <w:rPr>
                <w:spacing w:val="-11"/>
                <w:sz w:val="24"/>
              </w:rPr>
              <w:t xml:space="preserve"> </w:t>
            </w:r>
            <w:r>
              <w:rPr>
                <w:sz w:val="24"/>
              </w:rPr>
              <w:t>раздельных</w:t>
            </w:r>
            <w:r>
              <w:rPr>
                <w:spacing w:val="-9"/>
                <w:sz w:val="24"/>
              </w:rPr>
              <w:t xml:space="preserve"> </w:t>
            </w:r>
            <w:r>
              <w:rPr>
                <w:sz w:val="24"/>
              </w:rPr>
              <w:t xml:space="preserve">пунк- </w:t>
            </w:r>
            <w:r>
              <w:rPr>
                <w:spacing w:val="-4"/>
                <w:sz w:val="24"/>
              </w:rPr>
              <w:t>тов;</w:t>
            </w:r>
          </w:p>
          <w:p w14:paraId="2B85D964" w14:textId="77777777" w:rsidR="003C5256" w:rsidRDefault="00EA4AB5">
            <w:pPr>
              <w:pStyle w:val="TableParagraph"/>
              <w:ind w:left="112" w:right="259"/>
              <w:rPr>
                <w:sz w:val="24"/>
              </w:rPr>
            </w:pPr>
            <w:r>
              <w:rPr>
                <w:sz w:val="24"/>
              </w:rPr>
              <w:t>проектировать схемы станций; рассчитывать</w:t>
            </w:r>
            <w:r>
              <w:rPr>
                <w:spacing w:val="-15"/>
                <w:sz w:val="24"/>
              </w:rPr>
              <w:t xml:space="preserve"> </w:t>
            </w:r>
            <w:r>
              <w:rPr>
                <w:sz w:val="24"/>
              </w:rPr>
              <w:t>основные</w:t>
            </w:r>
            <w:r>
              <w:rPr>
                <w:spacing w:val="-15"/>
                <w:sz w:val="24"/>
              </w:rPr>
              <w:t xml:space="preserve"> </w:t>
            </w:r>
            <w:r>
              <w:rPr>
                <w:sz w:val="24"/>
              </w:rPr>
              <w:t>виды</w:t>
            </w:r>
            <w:r>
              <w:rPr>
                <w:spacing w:val="-15"/>
                <w:sz w:val="24"/>
              </w:rPr>
              <w:t xml:space="preserve"> </w:t>
            </w:r>
            <w:r>
              <w:rPr>
                <w:sz w:val="24"/>
              </w:rPr>
              <w:t>уст- ройств на станциях.</w:t>
            </w:r>
          </w:p>
        </w:tc>
        <w:tc>
          <w:tcPr>
            <w:tcW w:w="6120" w:type="dxa"/>
          </w:tcPr>
          <w:p w14:paraId="48F19537" w14:textId="77777777" w:rsidR="003C5256" w:rsidRDefault="00EA4AB5">
            <w:pPr>
              <w:pStyle w:val="TableParagraph"/>
              <w:numPr>
                <w:ilvl w:val="0"/>
                <w:numId w:val="47"/>
              </w:numPr>
              <w:tabs>
                <w:tab w:val="left" w:pos="251"/>
              </w:tabs>
              <w:spacing w:line="266" w:lineRule="exact"/>
              <w:ind w:left="251" w:hanging="139"/>
              <w:rPr>
                <w:sz w:val="24"/>
              </w:rPr>
            </w:pPr>
            <w:r>
              <w:rPr>
                <w:sz w:val="24"/>
              </w:rPr>
              <w:t>вычерчивание</w:t>
            </w:r>
            <w:r>
              <w:rPr>
                <w:spacing w:val="-4"/>
                <w:sz w:val="24"/>
              </w:rPr>
              <w:t xml:space="preserve"> </w:t>
            </w:r>
            <w:r>
              <w:rPr>
                <w:sz w:val="24"/>
              </w:rPr>
              <w:t>парков</w:t>
            </w:r>
            <w:r>
              <w:rPr>
                <w:spacing w:val="-3"/>
                <w:sz w:val="24"/>
              </w:rPr>
              <w:t xml:space="preserve"> </w:t>
            </w:r>
            <w:r>
              <w:rPr>
                <w:sz w:val="24"/>
              </w:rPr>
              <w:t xml:space="preserve">различных </w:t>
            </w:r>
            <w:r>
              <w:rPr>
                <w:spacing w:val="-2"/>
                <w:sz w:val="24"/>
              </w:rPr>
              <w:t>видов;</w:t>
            </w:r>
          </w:p>
          <w:p w14:paraId="76F6282F" w14:textId="77777777" w:rsidR="003C5256" w:rsidRDefault="00EA4AB5">
            <w:pPr>
              <w:pStyle w:val="TableParagraph"/>
              <w:numPr>
                <w:ilvl w:val="0"/>
                <w:numId w:val="47"/>
              </w:numPr>
              <w:tabs>
                <w:tab w:val="left" w:pos="251"/>
              </w:tabs>
              <w:spacing w:before="1"/>
              <w:ind w:right="288" w:firstLine="0"/>
              <w:rPr>
                <w:sz w:val="24"/>
              </w:rPr>
            </w:pPr>
            <w:r>
              <w:rPr>
                <w:sz w:val="24"/>
              </w:rPr>
              <w:t>расстановка</w:t>
            </w:r>
            <w:r>
              <w:rPr>
                <w:spacing w:val="-7"/>
                <w:sz w:val="24"/>
              </w:rPr>
              <w:t xml:space="preserve"> </w:t>
            </w:r>
            <w:r>
              <w:rPr>
                <w:sz w:val="24"/>
              </w:rPr>
              <w:t>предельных</w:t>
            </w:r>
            <w:r>
              <w:rPr>
                <w:spacing w:val="-6"/>
                <w:sz w:val="24"/>
              </w:rPr>
              <w:t xml:space="preserve"> </w:t>
            </w:r>
            <w:r>
              <w:rPr>
                <w:sz w:val="24"/>
              </w:rPr>
              <w:t>столбиков</w:t>
            </w:r>
            <w:r>
              <w:rPr>
                <w:spacing w:val="-7"/>
                <w:sz w:val="24"/>
              </w:rPr>
              <w:t xml:space="preserve"> </w:t>
            </w:r>
            <w:r>
              <w:rPr>
                <w:sz w:val="24"/>
              </w:rPr>
              <w:t>и</w:t>
            </w:r>
            <w:r>
              <w:rPr>
                <w:spacing w:val="-7"/>
                <w:sz w:val="24"/>
              </w:rPr>
              <w:t xml:space="preserve"> </w:t>
            </w:r>
            <w:r>
              <w:rPr>
                <w:sz w:val="24"/>
              </w:rPr>
              <w:t>сигналов</w:t>
            </w:r>
            <w:r>
              <w:rPr>
                <w:spacing w:val="-7"/>
                <w:sz w:val="24"/>
              </w:rPr>
              <w:t xml:space="preserve"> </w:t>
            </w:r>
            <w:r>
              <w:rPr>
                <w:sz w:val="24"/>
              </w:rPr>
              <w:t>на</w:t>
            </w:r>
            <w:r>
              <w:rPr>
                <w:spacing w:val="-7"/>
                <w:sz w:val="24"/>
              </w:rPr>
              <w:t xml:space="preserve"> </w:t>
            </w:r>
            <w:r>
              <w:rPr>
                <w:sz w:val="24"/>
              </w:rPr>
              <w:t>схе- мах станций;</w:t>
            </w:r>
          </w:p>
          <w:p w14:paraId="5C707EAB" w14:textId="77777777" w:rsidR="003C5256" w:rsidRDefault="00EA4AB5">
            <w:pPr>
              <w:pStyle w:val="TableParagraph"/>
              <w:numPr>
                <w:ilvl w:val="0"/>
                <w:numId w:val="47"/>
              </w:numPr>
              <w:tabs>
                <w:tab w:val="left" w:pos="251"/>
              </w:tabs>
              <w:ind w:right="155" w:firstLine="0"/>
              <w:rPr>
                <w:sz w:val="24"/>
              </w:rPr>
            </w:pPr>
            <w:r>
              <w:rPr>
                <w:sz w:val="24"/>
              </w:rPr>
              <w:t>производство</w:t>
            </w:r>
            <w:r>
              <w:rPr>
                <w:spacing w:val="-15"/>
                <w:sz w:val="24"/>
              </w:rPr>
              <w:t xml:space="preserve"> </w:t>
            </w:r>
            <w:r>
              <w:rPr>
                <w:sz w:val="24"/>
              </w:rPr>
              <w:t>нумерации</w:t>
            </w:r>
            <w:r>
              <w:rPr>
                <w:spacing w:val="-13"/>
                <w:sz w:val="24"/>
              </w:rPr>
              <w:t xml:space="preserve"> </w:t>
            </w:r>
            <w:r>
              <w:rPr>
                <w:sz w:val="24"/>
              </w:rPr>
              <w:t>путей,</w:t>
            </w:r>
            <w:r>
              <w:rPr>
                <w:spacing w:val="-15"/>
                <w:sz w:val="24"/>
              </w:rPr>
              <w:t xml:space="preserve"> </w:t>
            </w:r>
            <w:r>
              <w:rPr>
                <w:sz w:val="24"/>
              </w:rPr>
              <w:t>стрелочных</w:t>
            </w:r>
            <w:r>
              <w:rPr>
                <w:spacing w:val="-13"/>
                <w:sz w:val="24"/>
              </w:rPr>
              <w:t xml:space="preserve"> </w:t>
            </w:r>
            <w:r>
              <w:rPr>
                <w:sz w:val="24"/>
              </w:rPr>
              <w:t>переводов, обозначение сигналов;</w:t>
            </w:r>
          </w:p>
          <w:p w14:paraId="62B86007" w14:textId="77777777" w:rsidR="003C5256" w:rsidRDefault="00EA4AB5">
            <w:pPr>
              <w:pStyle w:val="TableParagraph"/>
              <w:numPr>
                <w:ilvl w:val="0"/>
                <w:numId w:val="47"/>
              </w:numPr>
              <w:tabs>
                <w:tab w:val="left" w:pos="251"/>
              </w:tabs>
              <w:ind w:left="251" w:hanging="139"/>
              <w:rPr>
                <w:sz w:val="24"/>
              </w:rPr>
            </w:pPr>
            <w:r>
              <w:rPr>
                <w:sz w:val="24"/>
              </w:rPr>
              <w:t>определение</w:t>
            </w:r>
            <w:r>
              <w:rPr>
                <w:spacing w:val="-9"/>
                <w:sz w:val="24"/>
              </w:rPr>
              <w:t xml:space="preserve"> </w:t>
            </w:r>
            <w:r>
              <w:rPr>
                <w:sz w:val="24"/>
              </w:rPr>
              <w:t>полной</w:t>
            </w:r>
            <w:r>
              <w:rPr>
                <w:spacing w:val="-6"/>
                <w:sz w:val="24"/>
              </w:rPr>
              <w:t xml:space="preserve"> </w:t>
            </w:r>
            <w:r>
              <w:rPr>
                <w:sz w:val="24"/>
              </w:rPr>
              <w:t>и</w:t>
            </w:r>
            <w:r>
              <w:rPr>
                <w:spacing w:val="-5"/>
                <w:sz w:val="24"/>
              </w:rPr>
              <w:t xml:space="preserve"> </w:t>
            </w:r>
            <w:r>
              <w:rPr>
                <w:sz w:val="24"/>
              </w:rPr>
              <w:t>полезной</w:t>
            </w:r>
            <w:r>
              <w:rPr>
                <w:spacing w:val="-3"/>
                <w:sz w:val="24"/>
              </w:rPr>
              <w:t xml:space="preserve"> </w:t>
            </w:r>
            <w:r>
              <w:rPr>
                <w:sz w:val="24"/>
              </w:rPr>
              <w:t>длины</w:t>
            </w:r>
            <w:r>
              <w:rPr>
                <w:spacing w:val="-4"/>
                <w:sz w:val="24"/>
              </w:rPr>
              <w:t xml:space="preserve"> </w:t>
            </w:r>
            <w:r>
              <w:rPr>
                <w:spacing w:val="-2"/>
                <w:sz w:val="24"/>
              </w:rPr>
              <w:t>путей;</w:t>
            </w:r>
          </w:p>
          <w:p w14:paraId="5648DAB0" w14:textId="77777777" w:rsidR="003C5256" w:rsidRDefault="00EA4AB5">
            <w:pPr>
              <w:pStyle w:val="TableParagraph"/>
              <w:numPr>
                <w:ilvl w:val="0"/>
                <w:numId w:val="47"/>
              </w:numPr>
              <w:tabs>
                <w:tab w:val="left" w:pos="251"/>
              </w:tabs>
              <w:ind w:right="306" w:firstLine="0"/>
              <w:rPr>
                <w:sz w:val="24"/>
              </w:rPr>
            </w:pPr>
            <w:r>
              <w:rPr>
                <w:sz w:val="24"/>
              </w:rPr>
              <w:t>определение</w:t>
            </w:r>
            <w:r>
              <w:rPr>
                <w:spacing w:val="-8"/>
                <w:sz w:val="24"/>
              </w:rPr>
              <w:t xml:space="preserve"> </w:t>
            </w:r>
            <w:r>
              <w:rPr>
                <w:sz w:val="24"/>
              </w:rPr>
              <w:t>расстояний</w:t>
            </w:r>
            <w:r>
              <w:rPr>
                <w:spacing w:val="-8"/>
                <w:sz w:val="24"/>
              </w:rPr>
              <w:t xml:space="preserve"> </w:t>
            </w:r>
            <w:r>
              <w:rPr>
                <w:sz w:val="24"/>
              </w:rPr>
              <w:t>от</w:t>
            </w:r>
            <w:r>
              <w:rPr>
                <w:spacing w:val="-8"/>
                <w:sz w:val="24"/>
              </w:rPr>
              <w:t xml:space="preserve"> </w:t>
            </w:r>
            <w:r>
              <w:rPr>
                <w:sz w:val="24"/>
              </w:rPr>
              <w:t>центров</w:t>
            </w:r>
            <w:r>
              <w:rPr>
                <w:spacing w:val="-9"/>
                <w:sz w:val="24"/>
              </w:rPr>
              <w:t xml:space="preserve"> </w:t>
            </w:r>
            <w:r>
              <w:rPr>
                <w:sz w:val="24"/>
              </w:rPr>
              <w:t>стрелочных</w:t>
            </w:r>
            <w:r>
              <w:rPr>
                <w:spacing w:val="-8"/>
                <w:sz w:val="24"/>
              </w:rPr>
              <w:t xml:space="preserve"> </w:t>
            </w:r>
            <w:r>
              <w:rPr>
                <w:sz w:val="24"/>
              </w:rPr>
              <w:t>пере- водов до предельных столбиков и сигналов;</w:t>
            </w:r>
          </w:p>
          <w:p w14:paraId="43FA6C3A" w14:textId="77777777" w:rsidR="003C5256" w:rsidRDefault="00EA4AB5">
            <w:pPr>
              <w:pStyle w:val="TableParagraph"/>
              <w:numPr>
                <w:ilvl w:val="0"/>
                <w:numId w:val="47"/>
              </w:numPr>
              <w:tabs>
                <w:tab w:val="left" w:pos="251"/>
              </w:tabs>
              <w:ind w:left="251" w:hanging="139"/>
              <w:rPr>
                <w:sz w:val="24"/>
              </w:rPr>
            </w:pPr>
            <w:r>
              <w:rPr>
                <w:sz w:val="24"/>
              </w:rPr>
              <w:t>производство</w:t>
            </w:r>
            <w:r>
              <w:rPr>
                <w:spacing w:val="-5"/>
                <w:sz w:val="24"/>
              </w:rPr>
              <w:t xml:space="preserve"> </w:t>
            </w:r>
            <w:r>
              <w:rPr>
                <w:sz w:val="24"/>
              </w:rPr>
              <w:t>проектирования</w:t>
            </w:r>
            <w:r>
              <w:rPr>
                <w:spacing w:val="-4"/>
                <w:sz w:val="24"/>
              </w:rPr>
              <w:t xml:space="preserve"> </w:t>
            </w:r>
            <w:r>
              <w:rPr>
                <w:sz w:val="24"/>
              </w:rPr>
              <w:t>раздельных</w:t>
            </w:r>
            <w:r>
              <w:rPr>
                <w:spacing w:val="-1"/>
                <w:sz w:val="24"/>
              </w:rPr>
              <w:t xml:space="preserve"> </w:t>
            </w:r>
            <w:r>
              <w:rPr>
                <w:spacing w:val="-2"/>
                <w:sz w:val="24"/>
              </w:rPr>
              <w:t>пунктов;</w:t>
            </w:r>
          </w:p>
          <w:p w14:paraId="7916C230" w14:textId="77777777" w:rsidR="003C5256" w:rsidRDefault="00EA4AB5">
            <w:pPr>
              <w:pStyle w:val="TableParagraph"/>
              <w:numPr>
                <w:ilvl w:val="0"/>
                <w:numId w:val="47"/>
              </w:numPr>
              <w:tabs>
                <w:tab w:val="left" w:pos="251"/>
              </w:tabs>
              <w:ind w:left="251" w:hanging="139"/>
              <w:rPr>
                <w:sz w:val="24"/>
              </w:rPr>
            </w:pPr>
            <w:r>
              <w:rPr>
                <w:sz w:val="24"/>
              </w:rPr>
              <w:t>вычерчивание</w:t>
            </w:r>
            <w:r>
              <w:rPr>
                <w:spacing w:val="-7"/>
                <w:sz w:val="24"/>
              </w:rPr>
              <w:t xml:space="preserve"> </w:t>
            </w:r>
            <w:r>
              <w:rPr>
                <w:sz w:val="24"/>
              </w:rPr>
              <w:t>схем</w:t>
            </w:r>
            <w:r>
              <w:rPr>
                <w:spacing w:val="-5"/>
                <w:sz w:val="24"/>
              </w:rPr>
              <w:t xml:space="preserve"> </w:t>
            </w:r>
            <w:r>
              <w:rPr>
                <w:sz w:val="24"/>
              </w:rPr>
              <w:t>раздельных</w:t>
            </w:r>
            <w:r>
              <w:rPr>
                <w:spacing w:val="-1"/>
                <w:sz w:val="24"/>
              </w:rPr>
              <w:t xml:space="preserve"> </w:t>
            </w:r>
            <w:r>
              <w:rPr>
                <w:sz w:val="24"/>
              </w:rPr>
              <w:t>пунктов</w:t>
            </w:r>
            <w:r>
              <w:rPr>
                <w:spacing w:val="-4"/>
                <w:sz w:val="24"/>
              </w:rPr>
              <w:t xml:space="preserve"> </w:t>
            </w:r>
            <w:r>
              <w:rPr>
                <w:sz w:val="24"/>
              </w:rPr>
              <w:t>и</w:t>
            </w:r>
            <w:r>
              <w:rPr>
                <w:spacing w:val="-1"/>
                <w:sz w:val="24"/>
              </w:rPr>
              <w:t xml:space="preserve"> </w:t>
            </w:r>
            <w:r>
              <w:rPr>
                <w:spacing w:val="-2"/>
                <w:sz w:val="24"/>
              </w:rPr>
              <w:t>узлов;</w:t>
            </w:r>
          </w:p>
          <w:p w14:paraId="79249276" w14:textId="77777777" w:rsidR="003C5256" w:rsidRDefault="00EA4AB5">
            <w:pPr>
              <w:pStyle w:val="TableParagraph"/>
              <w:numPr>
                <w:ilvl w:val="0"/>
                <w:numId w:val="47"/>
              </w:numPr>
              <w:tabs>
                <w:tab w:val="left" w:pos="251"/>
              </w:tabs>
              <w:ind w:right="315" w:firstLine="0"/>
              <w:rPr>
                <w:sz w:val="24"/>
              </w:rPr>
            </w:pPr>
            <w:r>
              <w:rPr>
                <w:sz w:val="24"/>
              </w:rPr>
              <w:t>выбор</w:t>
            </w:r>
            <w:r>
              <w:rPr>
                <w:spacing w:val="-10"/>
                <w:sz w:val="24"/>
              </w:rPr>
              <w:t xml:space="preserve"> </w:t>
            </w:r>
            <w:r>
              <w:rPr>
                <w:sz w:val="24"/>
              </w:rPr>
              <w:t>оптимальных</w:t>
            </w:r>
            <w:r>
              <w:rPr>
                <w:spacing w:val="-10"/>
                <w:sz w:val="24"/>
              </w:rPr>
              <w:t xml:space="preserve"> </w:t>
            </w:r>
            <w:r>
              <w:rPr>
                <w:sz w:val="24"/>
              </w:rPr>
              <w:t>вариантов</w:t>
            </w:r>
            <w:r>
              <w:rPr>
                <w:spacing w:val="-10"/>
                <w:sz w:val="24"/>
              </w:rPr>
              <w:t xml:space="preserve"> </w:t>
            </w:r>
            <w:r>
              <w:rPr>
                <w:sz w:val="24"/>
              </w:rPr>
              <w:t>расположения</w:t>
            </w:r>
            <w:r>
              <w:rPr>
                <w:spacing w:val="-10"/>
                <w:sz w:val="24"/>
              </w:rPr>
              <w:t xml:space="preserve"> </w:t>
            </w:r>
            <w:r>
              <w:rPr>
                <w:sz w:val="24"/>
              </w:rPr>
              <w:t>станци- онных устройств;</w:t>
            </w:r>
          </w:p>
          <w:p w14:paraId="0B13AFC8" w14:textId="77777777" w:rsidR="003C5256" w:rsidRDefault="00EA4AB5">
            <w:pPr>
              <w:pStyle w:val="TableParagraph"/>
              <w:numPr>
                <w:ilvl w:val="0"/>
                <w:numId w:val="47"/>
              </w:numPr>
              <w:tabs>
                <w:tab w:val="left" w:pos="251"/>
              </w:tabs>
              <w:ind w:right="263" w:firstLine="0"/>
              <w:rPr>
                <w:sz w:val="24"/>
              </w:rPr>
            </w:pPr>
            <w:r>
              <w:rPr>
                <w:sz w:val="24"/>
              </w:rPr>
              <w:t>применение</w:t>
            </w:r>
            <w:r>
              <w:rPr>
                <w:spacing w:val="-9"/>
                <w:sz w:val="24"/>
              </w:rPr>
              <w:t xml:space="preserve"> </w:t>
            </w:r>
            <w:r>
              <w:rPr>
                <w:sz w:val="24"/>
              </w:rPr>
              <w:t>методов</w:t>
            </w:r>
            <w:r>
              <w:rPr>
                <w:spacing w:val="-10"/>
                <w:sz w:val="24"/>
              </w:rPr>
              <w:t xml:space="preserve"> </w:t>
            </w:r>
            <w:r>
              <w:rPr>
                <w:sz w:val="24"/>
              </w:rPr>
              <w:t>расчета</w:t>
            </w:r>
            <w:r>
              <w:rPr>
                <w:spacing w:val="-9"/>
                <w:sz w:val="24"/>
              </w:rPr>
              <w:t xml:space="preserve"> </w:t>
            </w:r>
            <w:r>
              <w:rPr>
                <w:sz w:val="24"/>
              </w:rPr>
              <w:t>пропускной</w:t>
            </w:r>
            <w:r>
              <w:rPr>
                <w:spacing w:val="-10"/>
                <w:sz w:val="24"/>
              </w:rPr>
              <w:t xml:space="preserve"> </w:t>
            </w:r>
            <w:r>
              <w:rPr>
                <w:sz w:val="24"/>
              </w:rPr>
              <w:t>способности станционных устройств;</w:t>
            </w:r>
          </w:p>
          <w:p w14:paraId="0D4B4953" w14:textId="77777777" w:rsidR="003C5256" w:rsidRDefault="00EA4AB5">
            <w:pPr>
              <w:pStyle w:val="TableParagraph"/>
              <w:numPr>
                <w:ilvl w:val="0"/>
                <w:numId w:val="47"/>
              </w:numPr>
              <w:tabs>
                <w:tab w:val="left" w:pos="251"/>
              </w:tabs>
              <w:ind w:right="335" w:firstLine="0"/>
              <w:rPr>
                <w:sz w:val="24"/>
              </w:rPr>
            </w:pPr>
            <w:r>
              <w:rPr>
                <w:sz w:val="24"/>
              </w:rPr>
              <w:t>применение</w:t>
            </w:r>
            <w:r>
              <w:rPr>
                <w:spacing w:val="-9"/>
                <w:sz w:val="24"/>
              </w:rPr>
              <w:t xml:space="preserve"> </w:t>
            </w:r>
            <w:r>
              <w:rPr>
                <w:sz w:val="24"/>
              </w:rPr>
              <w:t>методов</w:t>
            </w:r>
            <w:r>
              <w:rPr>
                <w:spacing w:val="-10"/>
                <w:sz w:val="24"/>
              </w:rPr>
              <w:t xml:space="preserve"> </w:t>
            </w:r>
            <w:r>
              <w:rPr>
                <w:sz w:val="24"/>
              </w:rPr>
              <w:t>расчета</w:t>
            </w:r>
            <w:r>
              <w:rPr>
                <w:spacing w:val="-9"/>
                <w:sz w:val="24"/>
              </w:rPr>
              <w:t xml:space="preserve"> </w:t>
            </w:r>
            <w:r>
              <w:rPr>
                <w:sz w:val="24"/>
              </w:rPr>
              <w:t>перерабатывающей</w:t>
            </w:r>
            <w:r>
              <w:rPr>
                <w:spacing w:val="-10"/>
                <w:sz w:val="24"/>
              </w:rPr>
              <w:t xml:space="preserve"> </w:t>
            </w:r>
            <w:r>
              <w:rPr>
                <w:sz w:val="24"/>
              </w:rPr>
              <w:t>спо- собности станционных устройств.</w:t>
            </w:r>
          </w:p>
          <w:p w14:paraId="1C48BB70" w14:textId="77777777" w:rsidR="003C5256" w:rsidRDefault="00EA4AB5">
            <w:pPr>
              <w:pStyle w:val="TableParagraph"/>
              <w:spacing w:line="263" w:lineRule="exact"/>
              <w:ind w:left="112"/>
              <w:rPr>
                <w:sz w:val="24"/>
              </w:rPr>
            </w:pPr>
            <w:r>
              <w:rPr>
                <w:spacing w:val="-2"/>
                <w:sz w:val="24"/>
              </w:rPr>
              <w:t>Экзамен</w:t>
            </w:r>
          </w:p>
        </w:tc>
      </w:tr>
      <w:tr w:rsidR="003C5256" w14:paraId="6BDBF1A3" w14:textId="77777777">
        <w:trPr>
          <w:trHeight w:val="275"/>
        </w:trPr>
        <w:tc>
          <w:tcPr>
            <w:tcW w:w="10008" w:type="dxa"/>
            <w:gridSpan w:val="2"/>
          </w:tcPr>
          <w:p w14:paraId="4388A2D7" w14:textId="77777777" w:rsidR="003C5256" w:rsidRDefault="00EA4AB5">
            <w:pPr>
              <w:pStyle w:val="TableParagraph"/>
              <w:spacing w:line="255" w:lineRule="exact"/>
              <w:ind w:left="112"/>
              <w:rPr>
                <w:b/>
                <w:sz w:val="24"/>
              </w:rPr>
            </w:pPr>
            <w:r>
              <w:rPr>
                <w:b/>
                <w:spacing w:val="-2"/>
                <w:sz w:val="24"/>
              </w:rPr>
              <w:t>Знания:</w:t>
            </w:r>
          </w:p>
        </w:tc>
      </w:tr>
      <w:tr w:rsidR="003C5256" w14:paraId="2BDEE999" w14:textId="77777777">
        <w:trPr>
          <w:trHeight w:val="2020"/>
        </w:trPr>
        <w:tc>
          <w:tcPr>
            <w:tcW w:w="3888" w:type="dxa"/>
          </w:tcPr>
          <w:p w14:paraId="6FD1EAC1" w14:textId="77777777" w:rsidR="003C5256" w:rsidRDefault="00EA4AB5">
            <w:pPr>
              <w:pStyle w:val="TableParagraph"/>
              <w:ind w:left="112" w:right="85"/>
              <w:jc w:val="both"/>
              <w:rPr>
                <w:sz w:val="24"/>
              </w:rPr>
            </w:pPr>
            <w:r>
              <w:rPr>
                <w:sz w:val="24"/>
              </w:rPr>
              <w:t>материально-техническую базу ос- новных видов раздельных пунктов; основные характеристики и прин- ципы работы железнодорожных станций и узлов.</w:t>
            </w:r>
          </w:p>
        </w:tc>
        <w:tc>
          <w:tcPr>
            <w:tcW w:w="6120" w:type="dxa"/>
          </w:tcPr>
          <w:p w14:paraId="6327E7B8" w14:textId="77777777" w:rsidR="003C5256" w:rsidRDefault="00EA4AB5">
            <w:pPr>
              <w:pStyle w:val="TableParagraph"/>
              <w:numPr>
                <w:ilvl w:val="0"/>
                <w:numId w:val="46"/>
              </w:numPr>
              <w:tabs>
                <w:tab w:val="left" w:pos="251"/>
              </w:tabs>
              <w:ind w:right="332" w:firstLine="0"/>
              <w:rPr>
                <w:sz w:val="24"/>
              </w:rPr>
            </w:pPr>
            <w:r>
              <w:rPr>
                <w:sz w:val="24"/>
              </w:rPr>
              <w:t>определение,</w:t>
            </w:r>
            <w:r>
              <w:rPr>
                <w:spacing w:val="-13"/>
                <w:sz w:val="24"/>
              </w:rPr>
              <w:t xml:space="preserve"> </w:t>
            </w:r>
            <w:r>
              <w:rPr>
                <w:sz w:val="24"/>
              </w:rPr>
              <w:t>назначение</w:t>
            </w:r>
            <w:r>
              <w:rPr>
                <w:spacing w:val="-14"/>
                <w:sz w:val="24"/>
              </w:rPr>
              <w:t xml:space="preserve"> </w:t>
            </w:r>
            <w:r>
              <w:rPr>
                <w:sz w:val="24"/>
              </w:rPr>
              <w:t>и</w:t>
            </w:r>
            <w:r>
              <w:rPr>
                <w:spacing w:val="-11"/>
                <w:sz w:val="24"/>
              </w:rPr>
              <w:t xml:space="preserve"> </w:t>
            </w:r>
            <w:r>
              <w:rPr>
                <w:sz w:val="24"/>
              </w:rPr>
              <w:t>классификация</w:t>
            </w:r>
            <w:r>
              <w:rPr>
                <w:spacing w:val="-13"/>
                <w:sz w:val="24"/>
              </w:rPr>
              <w:t xml:space="preserve"> </w:t>
            </w:r>
            <w:r>
              <w:rPr>
                <w:sz w:val="24"/>
              </w:rPr>
              <w:t>различных видов раздельных пунктов;</w:t>
            </w:r>
          </w:p>
          <w:p w14:paraId="0CF1768F" w14:textId="77777777" w:rsidR="003C5256" w:rsidRDefault="00EA4AB5">
            <w:pPr>
              <w:pStyle w:val="TableParagraph"/>
              <w:numPr>
                <w:ilvl w:val="0"/>
                <w:numId w:val="46"/>
              </w:numPr>
              <w:tabs>
                <w:tab w:val="left" w:pos="251"/>
              </w:tabs>
              <w:ind w:left="251" w:hanging="139"/>
              <w:rPr>
                <w:sz w:val="24"/>
              </w:rPr>
            </w:pPr>
            <w:r>
              <w:rPr>
                <w:sz w:val="24"/>
              </w:rPr>
              <w:t>основные</w:t>
            </w:r>
            <w:r>
              <w:rPr>
                <w:spacing w:val="-4"/>
                <w:sz w:val="24"/>
              </w:rPr>
              <w:t xml:space="preserve"> </w:t>
            </w:r>
            <w:r>
              <w:rPr>
                <w:sz w:val="24"/>
              </w:rPr>
              <w:t>виды</w:t>
            </w:r>
            <w:r>
              <w:rPr>
                <w:spacing w:val="-1"/>
                <w:sz w:val="24"/>
              </w:rPr>
              <w:t xml:space="preserve"> </w:t>
            </w:r>
            <w:r>
              <w:rPr>
                <w:sz w:val="24"/>
              </w:rPr>
              <w:t>устройств</w:t>
            </w:r>
            <w:r>
              <w:rPr>
                <w:spacing w:val="-3"/>
                <w:sz w:val="24"/>
              </w:rPr>
              <w:t xml:space="preserve"> </w:t>
            </w:r>
            <w:r>
              <w:rPr>
                <w:sz w:val="24"/>
              </w:rPr>
              <w:t>и</w:t>
            </w:r>
            <w:r>
              <w:rPr>
                <w:spacing w:val="-3"/>
                <w:sz w:val="24"/>
              </w:rPr>
              <w:t xml:space="preserve"> </w:t>
            </w:r>
            <w:r>
              <w:rPr>
                <w:sz w:val="24"/>
              </w:rPr>
              <w:t>нормы</w:t>
            </w:r>
            <w:r>
              <w:rPr>
                <w:spacing w:val="-2"/>
                <w:sz w:val="24"/>
              </w:rPr>
              <w:t xml:space="preserve"> </w:t>
            </w:r>
            <w:r>
              <w:rPr>
                <w:sz w:val="24"/>
              </w:rPr>
              <w:t>их</w:t>
            </w:r>
            <w:r>
              <w:rPr>
                <w:spacing w:val="-3"/>
                <w:sz w:val="24"/>
              </w:rPr>
              <w:t xml:space="preserve"> </w:t>
            </w:r>
            <w:r>
              <w:rPr>
                <w:spacing w:val="-2"/>
                <w:sz w:val="24"/>
              </w:rPr>
              <w:t>проектирования;</w:t>
            </w:r>
          </w:p>
          <w:p w14:paraId="265DF0F7" w14:textId="77777777" w:rsidR="003C5256" w:rsidRDefault="00EA4AB5">
            <w:pPr>
              <w:pStyle w:val="TableParagraph"/>
              <w:numPr>
                <w:ilvl w:val="0"/>
                <w:numId w:val="46"/>
              </w:numPr>
              <w:tabs>
                <w:tab w:val="left" w:pos="251"/>
              </w:tabs>
              <w:ind w:left="251" w:hanging="139"/>
              <w:rPr>
                <w:sz w:val="24"/>
              </w:rPr>
            </w:pPr>
            <w:r>
              <w:rPr>
                <w:sz w:val="24"/>
              </w:rPr>
              <w:t>основные</w:t>
            </w:r>
            <w:r>
              <w:rPr>
                <w:spacing w:val="-4"/>
                <w:sz w:val="24"/>
              </w:rPr>
              <w:t xml:space="preserve"> </w:t>
            </w:r>
            <w:r>
              <w:rPr>
                <w:sz w:val="24"/>
              </w:rPr>
              <w:t>виды</w:t>
            </w:r>
            <w:r>
              <w:rPr>
                <w:spacing w:val="-3"/>
                <w:sz w:val="24"/>
              </w:rPr>
              <w:t xml:space="preserve"> </w:t>
            </w:r>
            <w:r>
              <w:rPr>
                <w:sz w:val="24"/>
              </w:rPr>
              <w:t>операций</w:t>
            </w:r>
            <w:r>
              <w:rPr>
                <w:spacing w:val="-4"/>
                <w:sz w:val="24"/>
              </w:rPr>
              <w:t xml:space="preserve"> </w:t>
            </w:r>
            <w:r>
              <w:rPr>
                <w:sz w:val="24"/>
              </w:rPr>
              <w:t>на</w:t>
            </w:r>
            <w:r>
              <w:rPr>
                <w:spacing w:val="-4"/>
                <w:sz w:val="24"/>
              </w:rPr>
              <w:t xml:space="preserve"> </w:t>
            </w:r>
            <w:r>
              <w:rPr>
                <w:sz w:val="24"/>
              </w:rPr>
              <w:t>раздельных</w:t>
            </w:r>
            <w:r>
              <w:rPr>
                <w:spacing w:val="-3"/>
                <w:sz w:val="24"/>
              </w:rPr>
              <w:t xml:space="preserve"> </w:t>
            </w:r>
            <w:r>
              <w:rPr>
                <w:spacing w:val="-2"/>
                <w:sz w:val="24"/>
              </w:rPr>
              <w:t>пунктах;</w:t>
            </w:r>
          </w:p>
          <w:p w14:paraId="7CF2033A" w14:textId="77777777" w:rsidR="003C5256" w:rsidRDefault="00EA4AB5">
            <w:pPr>
              <w:pStyle w:val="TableParagraph"/>
              <w:numPr>
                <w:ilvl w:val="0"/>
                <w:numId w:val="46"/>
              </w:numPr>
              <w:tabs>
                <w:tab w:val="left" w:pos="251"/>
              </w:tabs>
              <w:ind w:right="397" w:firstLine="0"/>
              <w:rPr>
                <w:sz w:val="24"/>
              </w:rPr>
            </w:pPr>
            <w:r>
              <w:rPr>
                <w:sz w:val="24"/>
              </w:rPr>
              <w:t>стадии</w:t>
            </w:r>
            <w:r>
              <w:rPr>
                <w:spacing w:val="-7"/>
                <w:sz w:val="24"/>
              </w:rPr>
              <w:t xml:space="preserve"> </w:t>
            </w:r>
            <w:r>
              <w:rPr>
                <w:sz w:val="24"/>
              </w:rPr>
              <w:t>и</w:t>
            </w:r>
            <w:r>
              <w:rPr>
                <w:spacing w:val="-7"/>
                <w:sz w:val="24"/>
              </w:rPr>
              <w:t xml:space="preserve"> </w:t>
            </w:r>
            <w:r>
              <w:rPr>
                <w:sz w:val="24"/>
              </w:rPr>
              <w:t>порядок</w:t>
            </w:r>
            <w:r>
              <w:rPr>
                <w:spacing w:val="-6"/>
                <w:sz w:val="24"/>
              </w:rPr>
              <w:t xml:space="preserve"> </w:t>
            </w:r>
            <w:r>
              <w:rPr>
                <w:sz w:val="24"/>
              </w:rPr>
              <w:t>проектирования</w:t>
            </w:r>
            <w:r>
              <w:rPr>
                <w:spacing w:val="-6"/>
                <w:sz w:val="24"/>
              </w:rPr>
              <w:t xml:space="preserve"> </w:t>
            </w:r>
            <w:r>
              <w:rPr>
                <w:sz w:val="24"/>
              </w:rPr>
              <w:t>сооружений</w:t>
            </w:r>
            <w:r>
              <w:rPr>
                <w:spacing w:val="-7"/>
                <w:sz w:val="24"/>
              </w:rPr>
              <w:t xml:space="preserve"> </w:t>
            </w:r>
            <w:r>
              <w:rPr>
                <w:sz w:val="24"/>
              </w:rPr>
              <w:t>и</w:t>
            </w:r>
            <w:r>
              <w:rPr>
                <w:spacing w:val="-7"/>
                <w:sz w:val="24"/>
              </w:rPr>
              <w:t xml:space="preserve"> </w:t>
            </w:r>
            <w:r>
              <w:rPr>
                <w:sz w:val="24"/>
              </w:rPr>
              <w:t>уст- ройств на станциях и перегонах;</w:t>
            </w:r>
          </w:p>
          <w:p w14:paraId="6B72BD8E" w14:textId="77777777" w:rsidR="003C5256" w:rsidRDefault="00EA4AB5">
            <w:pPr>
              <w:pStyle w:val="TableParagraph"/>
              <w:ind w:left="112"/>
              <w:rPr>
                <w:sz w:val="24"/>
              </w:rPr>
            </w:pPr>
            <w:r>
              <w:rPr>
                <w:spacing w:val="-2"/>
                <w:sz w:val="24"/>
              </w:rPr>
              <w:t>Экзамен</w:t>
            </w:r>
          </w:p>
        </w:tc>
      </w:tr>
    </w:tbl>
    <w:p w14:paraId="21B4538C" w14:textId="77777777" w:rsidR="003C5256" w:rsidRDefault="003C5256">
      <w:pPr>
        <w:pStyle w:val="TableParagraph"/>
        <w:rPr>
          <w:sz w:val="24"/>
        </w:rPr>
        <w:sectPr w:rsidR="003C5256">
          <w:pgSz w:w="11900" w:h="16840"/>
          <w:pgMar w:top="500" w:right="283" w:bottom="280" w:left="992" w:header="720" w:footer="720" w:gutter="0"/>
          <w:cols w:space="720"/>
        </w:sectPr>
      </w:pPr>
    </w:p>
    <w:p w14:paraId="1DF5E7D8" w14:textId="77777777" w:rsidR="003C5256" w:rsidRDefault="003C5256">
      <w:pPr>
        <w:pStyle w:val="a3"/>
      </w:pPr>
    </w:p>
    <w:p w14:paraId="7DCC15F8" w14:textId="77777777" w:rsidR="003C5256" w:rsidRDefault="003C5256">
      <w:pPr>
        <w:pStyle w:val="a3"/>
      </w:pPr>
    </w:p>
    <w:p w14:paraId="1973B665" w14:textId="77777777" w:rsidR="003C5256" w:rsidRDefault="003C5256">
      <w:pPr>
        <w:pStyle w:val="a3"/>
      </w:pPr>
    </w:p>
    <w:p w14:paraId="0728F85E" w14:textId="77777777" w:rsidR="003C5256" w:rsidRDefault="003C5256">
      <w:pPr>
        <w:pStyle w:val="a3"/>
        <w:spacing w:before="293"/>
      </w:pPr>
    </w:p>
    <w:p w14:paraId="49CCE00D" w14:textId="77777777" w:rsidR="003C5256" w:rsidRDefault="00EA4AB5">
      <w:pPr>
        <w:spacing w:line="960" w:lineRule="atLeast"/>
        <w:ind w:left="3439" w:right="3502" w:hanging="72"/>
        <w:jc w:val="center"/>
        <w:rPr>
          <w:b/>
          <w:sz w:val="28"/>
        </w:rPr>
      </w:pPr>
      <w:r>
        <w:rPr>
          <w:b/>
          <w:sz w:val="28"/>
        </w:rPr>
        <w:t>РАБОЧАЯ ПРОГРАММА УЧЕБНОЙ</w:t>
      </w:r>
      <w:r>
        <w:rPr>
          <w:b/>
          <w:spacing w:val="-18"/>
          <w:sz w:val="28"/>
        </w:rPr>
        <w:t xml:space="preserve"> </w:t>
      </w:r>
      <w:r>
        <w:rPr>
          <w:b/>
          <w:sz w:val="28"/>
        </w:rPr>
        <w:t>ДИСЦИПЛИНЫ</w:t>
      </w:r>
    </w:p>
    <w:p w14:paraId="53BC2B83" w14:textId="77777777" w:rsidR="003C5256" w:rsidRDefault="003C5256">
      <w:pPr>
        <w:pStyle w:val="a3"/>
        <w:spacing w:before="6"/>
        <w:rPr>
          <w:b/>
        </w:rPr>
      </w:pPr>
    </w:p>
    <w:p w14:paraId="74DE23CB" w14:textId="77777777" w:rsidR="003C5256" w:rsidRDefault="00EA4AB5">
      <w:pPr>
        <w:ind w:left="1600" w:right="1732"/>
        <w:jc w:val="center"/>
        <w:rPr>
          <w:b/>
          <w:sz w:val="28"/>
        </w:rPr>
      </w:pPr>
      <w:r>
        <w:rPr>
          <w:b/>
          <w:sz w:val="28"/>
        </w:rPr>
        <w:t>ОП.10.</w:t>
      </w:r>
      <w:r>
        <w:rPr>
          <w:b/>
          <w:spacing w:val="-18"/>
          <w:sz w:val="28"/>
        </w:rPr>
        <w:t xml:space="preserve"> </w:t>
      </w:r>
      <w:r>
        <w:rPr>
          <w:b/>
          <w:sz w:val="28"/>
        </w:rPr>
        <w:t>ТЕХНИЧЕСКАЯ</w:t>
      </w:r>
      <w:r>
        <w:rPr>
          <w:b/>
          <w:spacing w:val="-17"/>
          <w:sz w:val="28"/>
        </w:rPr>
        <w:t xml:space="preserve"> </w:t>
      </w:r>
      <w:r>
        <w:rPr>
          <w:b/>
          <w:sz w:val="28"/>
        </w:rPr>
        <w:t>ЭКСПЛУАТАЦИЯ ЖЕЛЕЗНЫХ ДОРОГ</w:t>
      </w:r>
    </w:p>
    <w:p w14:paraId="09100F79" w14:textId="77777777" w:rsidR="003C5256" w:rsidRDefault="00EA4AB5">
      <w:pPr>
        <w:spacing w:before="2"/>
        <w:ind w:left="1601" w:right="1732"/>
        <w:jc w:val="center"/>
        <w:rPr>
          <w:b/>
          <w:sz w:val="28"/>
        </w:rPr>
      </w:pPr>
      <w:r>
        <w:rPr>
          <w:b/>
          <w:sz w:val="28"/>
        </w:rPr>
        <w:t>И</w:t>
      </w:r>
      <w:r>
        <w:rPr>
          <w:b/>
          <w:spacing w:val="-6"/>
          <w:sz w:val="28"/>
        </w:rPr>
        <w:t xml:space="preserve"> </w:t>
      </w:r>
      <w:r>
        <w:rPr>
          <w:b/>
          <w:sz w:val="28"/>
        </w:rPr>
        <w:t>БЕЗОПАСНОСТЬ</w:t>
      </w:r>
      <w:r>
        <w:rPr>
          <w:b/>
          <w:spacing w:val="-4"/>
          <w:sz w:val="28"/>
        </w:rPr>
        <w:t xml:space="preserve"> </w:t>
      </w:r>
      <w:r>
        <w:rPr>
          <w:b/>
          <w:spacing w:val="-2"/>
          <w:sz w:val="28"/>
        </w:rPr>
        <w:t>ДВИЖЕНИЯ</w:t>
      </w:r>
    </w:p>
    <w:p w14:paraId="482E37A6" w14:textId="77777777" w:rsidR="003C5256" w:rsidRDefault="003C5256">
      <w:pPr>
        <w:pStyle w:val="a3"/>
        <w:rPr>
          <w:b/>
        </w:rPr>
      </w:pPr>
    </w:p>
    <w:p w14:paraId="3019B8F7" w14:textId="77777777" w:rsidR="003C5256" w:rsidRDefault="003C5256">
      <w:pPr>
        <w:pStyle w:val="a3"/>
        <w:rPr>
          <w:b/>
        </w:rPr>
      </w:pPr>
    </w:p>
    <w:p w14:paraId="65D9B784" w14:textId="77777777" w:rsidR="003C5256" w:rsidRDefault="003C5256">
      <w:pPr>
        <w:pStyle w:val="a3"/>
        <w:rPr>
          <w:b/>
        </w:rPr>
      </w:pPr>
    </w:p>
    <w:p w14:paraId="6C623059" w14:textId="77777777" w:rsidR="003C5256" w:rsidRDefault="003C5256">
      <w:pPr>
        <w:pStyle w:val="a3"/>
        <w:rPr>
          <w:b/>
        </w:rPr>
      </w:pPr>
    </w:p>
    <w:p w14:paraId="0DE5A7AB" w14:textId="77777777" w:rsidR="003C5256" w:rsidRDefault="003C5256">
      <w:pPr>
        <w:pStyle w:val="a3"/>
        <w:rPr>
          <w:b/>
        </w:rPr>
      </w:pPr>
    </w:p>
    <w:p w14:paraId="3E5DFCCD" w14:textId="77777777" w:rsidR="003C5256" w:rsidRDefault="003C5256">
      <w:pPr>
        <w:pStyle w:val="a3"/>
        <w:rPr>
          <w:b/>
        </w:rPr>
      </w:pPr>
    </w:p>
    <w:p w14:paraId="36B8085C" w14:textId="77777777" w:rsidR="003C5256" w:rsidRDefault="003C5256">
      <w:pPr>
        <w:pStyle w:val="a3"/>
        <w:rPr>
          <w:b/>
        </w:rPr>
      </w:pPr>
    </w:p>
    <w:p w14:paraId="4D257AA0" w14:textId="77777777" w:rsidR="003C5256" w:rsidRDefault="003C5256">
      <w:pPr>
        <w:pStyle w:val="a3"/>
        <w:rPr>
          <w:b/>
        </w:rPr>
      </w:pPr>
    </w:p>
    <w:p w14:paraId="31DE37B9" w14:textId="77777777" w:rsidR="003C5256" w:rsidRDefault="003C5256">
      <w:pPr>
        <w:pStyle w:val="a3"/>
        <w:rPr>
          <w:b/>
        </w:rPr>
      </w:pPr>
    </w:p>
    <w:p w14:paraId="350C87C1" w14:textId="77777777" w:rsidR="003C5256" w:rsidRDefault="003C5256">
      <w:pPr>
        <w:pStyle w:val="a3"/>
        <w:rPr>
          <w:b/>
        </w:rPr>
      </w:pPr>
    </w:p>
    <w:p w14:paraId="3CC0BEE5" w14:textId="77777777" w:rsidR="003C5256" w:rsidRDefault="003C5256">
      <w:pPr>
        <w:pStyle w:val="a3"/>
        <w:rPr>
          <w:b/>
        </w:rPr>
      </w:pPr>
    </w:p>
    <w:p w14:paraId="4968317B" w14:textId="77777777" w:rsidR="003C5256" w:rsidRDefault="003C5256">
      <w:pPr>
        <w:pStyle w:val="a3"/>
        <w:rPr>
          <w:b/>
        </w:rPr>
      </w:pPr>
    </w:p>
    <w:p w14:paraId="3D3F10CD" w14:textId="77777777" w:rsidR="003C5256" w:rsidRDefault="003C5256">
      <w:pPr>
        <w:pStyle w:val="a3"/>
        <w:rPr>
          <w:b/>
        </w:rPr>
      </w:pPr>
    </w:p>
    <w:p w14:paraId="37746F80" w14:textId="77777777" w:rsidR="003C5256" w:rsidRDefault="003C5256">
      <w:pPr>
        <w:pStyle w:val="a3"/>
        <w:rPr>
          <w:b/>
        </w:rPr>
      </w:pPr>
    </w:p>
    <w:p w14:paraId="08E651FA" w14:textId="77777777" w:rsidR="003C5256" w:rsidRDefault="003C5256">
      <w:pPr>
        <w:pStyle w:val="a3"/>
        <w:rPr>
          <w:b/>
        </w:rPr>
      </w:pPr>
    </w:p>
    <w:p w14:paraId="06E39A72" w14:textId="77777777" w:rsidR="003C5256" w:rsidRDefault="003C5256">
      <w:pPr>
        <w:pStyle w:val="a3"/>
        <w:rPr>
          <w:b/>
        </w:rPr>
      </w:pPr>
    </w:p>
    <w:p w14:paraId="64A8CAD9" w14:textId="77777777" w:rsidR="003C5256" w:rsidRDefault="003C5256">
      <w:pPr>
        <w:pStyle w:val="a3"/>
        <w:rPr>
          <w:b/>
        </w:rPr>
      </w:pPr>
    </w:p>
    <w:p w14:paraId="3A7AD2F4" w14:textId="77777777" w:rsidR="003C5256" w:rsidRDefault="003C5256">
      <w:pPr>
        <w:pStyle w:val="a3"/>
        <w:rPr>
          <w:b/>
        </w:rPr>
      </w:pPr>
    </w:p>
    <w:p w14:paraId="14FBB89B" w14:textId="77777777" w:rsidR="003C5256" w:rsidRDefault="003C5256">
      <w:pPr>
        <w:pStyle w:val="a3"/>
        <w:rPr>
          <w:b/>
        </w:rPr>
      </w:pPr>
    </w:p>
    <w:p w14:paraId="17E5BD3F" w14:textId="77777777" w:rsidR="003C5256" w:rsidRDefault="003C5256">
      <w:pPr>
        <w:pStyle w:val="a3"/>
        <w:rPr>
          <w:b/>
        </w:rPr>
      </w:pPr>
    </w:p>
    <w:p w14:paraId="6399D06F" w14:textId="77777777" w:rsidR="003C5256" w:rsidRDefault="003C5256">
      <w:pPr>
        <w:pStyle w:val="a3"/>
        <w:rPr>
          <w:b/>
        </w:rPr>
      </w:pPr>
    </w:p>
    <w:p w14:paraId="1EDE1528" w14:textId="77777777" w:rsidR="003C5256" w:rsidRDefault="003C5256">
      <w:pPr>
        <w:pStyle w:val="a3"/>
        <w:rPr>
          <w:b/>
        </w:rPr>
      </w:pPr>
    </w:p>
    <w:p w14:paraId="48DE6969" w14:textId="77777777" w:rsidR="003C5256" w:rsidRDefault="003C5256">
      <w:pPr>
        <w:pStyle w:val="a3"/>
        <w:rPr>
          <w:b/>
        </w:rPr>
      </w:pPr>
    </w:p>
    <w:p w14:paraId="177EBEBC" w14:textId="77777777" w:rsidR="003C5256" w:rsidRDefault="003C5256">
      <w:pPr>
        <w:pStyle w:val="a3"/>
        <w:spacing w:before="219"/>
        <w:rPr>
          <w:b/>
        </w:rPr>
      </w:pPr>
    </w:p>
    <w:p w14:paraId="7467E0C0" w14:textId="314AFB83" w:rsidR="003C5256" w:rsidRDefault="003C5256">
      <w:pPr>
        <w:pStyle w:val="a3"/>
        <w:ind w:left="1600" w:right="1733"/>
        <w:jc w:val="center"/>
      </w:pPr>
    </w:p>
    <w:p w14:paraId="50261744" w14:textId="77777777" w:rsidR="003C5256" w:rsidRDefault="003C5256">
      <w:pPr>
        <w:pStyle w:val="a3"/>
        <w:jc w:val="center"/>
        <w:sectPr w:rsidR="003C5256">
          <w:pgSz w:w="11900" w:h="16840"/>
          <w:pgMar w:top="1940" w:right="283" w:bottom="280" w:left="992" w:header="720" w:footer="720" w:gutter="0"/>
          <w:cols w:space="720"/>
        </w:sectPr>
      </w:pPr>
    </w:p>
    <w:p w14:paraId="60576CBC" w14:textId="77777777" w:rsidR="003C5256" w:rsidRDefault="003C5256">
      <w:pPr>
        <w:pStyle w:val="a3"/>
      </w:pPr>
    </w:p>
    <w:p w14:paraId="14F34AC1" w14:textId="77777777" w:rsidR="003C5256" w:rsidRDefault="003C5256">
      <w:pPr>
        <w:pStyle w:val="a3"/>
        <w:spacing w:before="112"/>
      </w:pPr>
    </w:p>
    <w:p w14:paraId="54879B83" w14:textId="77777777" w:rsidR="003C5256" w:rsidRDefault="00EA4AB5">
      <w:pPr>
        <w:pStyle w:val="1"/>
        <w:ind w:left="1603" w:right="1732"/>
        <w:jc w:val="center"/>
      </w:pPr>
      <w:r>
        <w:rPr>
          <w:spacing w:val="-2"/>
        </w:rPr>
        <w:t>СОДЕРЖАНИЕ</w:t>
      </w:r>
    </w:p>
    <w:sdt>
      <w:sdtPr>
        <w:id w:val="1374420818"/>
        <w:docPartObj>
          <w:docPartGallery w:val="Table of Contents"/>
          <w:docPartUnique/>
        </w:docPartObj>
      </w:sdtPr>
      <w:sdtContent>
        <w:p w14:paraId="7165E2C7" w14:textId="77777777" w:rsidR="003C5256" w:rsidRDefault="00EA4AB5">
          <w:pPr>
            <w:pStyle w:val="10"/>
            <w:numPr>
              <w:ilvl w:val="0"/>
              <w:numId w:val="45"/>
            </w:numPr>
            <w:tabs>
              <w:tab w:val="left" w:pos="1024"/>
              <w:tab w:val="right" w:pos="9548"/>
            </w:tabs>
            <w:ind w:left="1024" w:hanging="351"/>
          </w:pPr>
          <w:r>
            <w:t>ПАСПОРТ</w:t>
          </w:r>
          <w:r>
            <w:rPr>
              <w:spacing w:val="-11"/>
            </w:rPr>
            <w:t xml:space="preserve"> </w:t>
          </w:r>
          <w:r>
            <w:t>РАБОЧЕЙ</w:t>
          </w:r>
          <w:r>
            <w:rPr>
              <w:spacing w:val="-7"/>
            </w:rPr>
            <w:t xml:space="preserve"> </w:t>
          </w:r>
          <w:r>
            <w:t>ПРОГРАММЫ</w:t>
          </w:r>
          <w:r>
            <w:rPr>
              <w:spacing w:val="-7"/>
            </w:rPr>
            <w:t xml:space="preserve"> </w:t>
          </w:r>
          <w:r>
            <w:rPr>
              <w:spacing w:val="-2"/>
            </w:rPr>
            <w:t>УЧЕБНОЙ</w:t>
          </w:r>
          <w:r>
            <w:tab/>
          </w:r>
          <w:r>
            <w:rPr>
              <w:spacing w:val="-10"/>
            </w:rPr>
            <w:t>4</w:t>
          </w:r>
        </w:p>
        <w:p w14:paraId="6CB9E599" w14:textId="77777777" w:rsidR="003C5256" w:rsidRDefault="001C65EB">
          <w:pPr>
            <w:pStyle w:val="20"/>
          </w:pPr>
          <w:hyperlink w:anchor="_bookmark0" w:history="1">
            <w:r w:rsidR="00EA4AB5">
              <w:rPr>
                <w:spacing w:val="-2"/>
              </w:rPr>
              <w:t>ДИСЦИПЛИНЫ</w:t>
            </w:r>
          </w:hyperlink>
        </w:p>
        <w:p w14:paraId="32AA21C8" w14:textId="77777777" w:rsidR="003C5256" w:rsidRDefault="001C65EB">
          <w:pPr>
            <w:pStyle w:val="10"/>
            <w:numPr>
              <w:ilvl w:val="0"/>
              <w:numId w:val="45"/>
            </w:numPr>
            <w:tabs>
              <w:tab w:val="left" w:pos="1025"/>
              <w:tab w:val="right" w:pos="9547"/>
            </w:tabs>
            <w:spacing w:before="323"/>
          </w:pPr>
          <w:hyperlink w:anchor="_bookmark1" w:history="1">
            <w:r w:rsidR="00EA4AB5">
              <w:t>СТРУКТУРА</w:t>
            </w:r>
            <w:r w:rsidR="00EA4AB5">
              <w:rPr>
                <w:spacing w:val="-12"/>
              </w:rPr>
              <w:t xml:space="preserve"> </w:t>
            </w:r>
            <w:r w:rsidR="00EA4AB5">
              <w:t>И</w:t>
            </w:r>
            <w:r w:rsidR="00EA4AB5">
              <w:rPr>
                <w:spacing w:val="-8"/>
              </w:rPr>
              <w:t xml:space="preserve"> </w:t>
            </w:r>
            <w:r w:rsidR="00EA4AB5">
              <w:t>СОДЕРЖАНИЕ</w:t>
            </w:r>
            <w:r w:rsidR="00EA4AB5">
              <w:rPr>
                <w:spacing w:val="-10"/>
              </w:rPr>
              <w:t xml:space="preserve"> </w:t>
            </w:r>
            <w:r w:rsidR="00EA4AB5">
              <w:t>УЧЕБНОЙ</w:t>
            </w:r>
            <w:r w:rsidR="00EA4AB5">
              <w:rPr>
                <w:spacing w:val="-8"/>
              </w:rPr>
              <w:t xml:space="preserve"> </w:t>
            </w:r>
            <w:r w:rsidR="00EA4AB5">
              <w:rPr>
                <w:spacing w:val="-2"/>
              </w:rPr>
              <w:t>ДИСЦИПЛИНЫ</w:t>
            </w:r>
            <w:r w:rsidR="00EA4AB5">
              <w:tab/>
            </w:r>
            <w:r w:rsidR="00EA4AB5">
              <w:rPr>
                <w:spacing w:val="-10"/>
              </w:rPr>
              <w:t>6</w:t>
            </w:r>
          </w:hyperlink>
        </w:p>
        <w:p w14:paraId="43DED198" w14:textId="77777777" w:rsidR="003C5256" w:rsidRDefault="00EA4AB5">
          <w:pPr>
            <w:pStyle w:val="10"/>
            <w:numPr>
              <w:ilvl w:val="0"/>
              <w:numId w:val="45"/>
            </w:numPr>
            <w:tabs>
              <w:tab w:val="left" w:pos="1024"/>
              <w:tab w:val="right" w:pos="9620"/>
            </w:tabs>
            <w:spacing w:before="318"/>
            <w:ind w:left="1024" w:hanging="351"/>
          </w:pPr>
          <w:r>
            <w:t>УСЛОВИЯ</w:t>
          </w:r>
          <w:r>
            <w:rPr>
              <w:spacing w:val="-8"/>
            </w:rPr>
            <w:t xml:space="preserve"> </w:t>
          </w:r>
          <w:r>
            <w:t>РЕАЛИЗАЦИИ</w:t>
          </w:r>
          <w:r>
            <w:rPr>
              <w:spacing w:val="-9"/>
            </w:rPr>
            <w:t xml:space="preserve"> </w:t>
          </w:r>
          <w:r>
            <w:t>РАБОЧЕЙ</w:t>
          </w:r>
          <w:r>
            <w:rPr>
              <w:spacing w:val="-7"/>
            </w:rPr>
            <w:t xml:space="preserve"> </w:t>
          </w:r>
          <w:r>
            <w:rPr>
              <w:spacing w:val="-2"/>
            </w:rPr>
            <w:t>ПРОГРАММЫ</w:t>
          </w:r>
          <w:r>
            <w:tab/>
          </w:r>
          <w:r>
            <w:rPr>
              <w:spacing w:val="-5"/>
            </w:rPr>
            <w:t>18</w:t>
          </w:r>
        </w:p>
        <w:p w14:paraId="561B8930" w14:textId="77777777" w:rsidR="003C5256" w:rsidRDefault="001C65EB">
          <w:pPr>
            <w:pStyle w:val="20"/>
          </w:pPr>
          <w:hyperlink w:anchor="_bookmark2" w:history="1">
            <w:r w:rsidR="00EA4AB5">
              <w:t>УЧЕБНОЙ</w:t>
            </w:r>
            <w:r w:rsidR="00EA4AB5">
              <w:rPr>
                <w:spacing w:val="-12"/>
              </w:rPr>
              <w:t xml:space="preserve"> </w:t>
            </w:r>
            <w:r w:rsidR="00EA4AB5">
              <w:rPr>
                <w:spacing w:val="-2"/>
              </w:rPr>
              <w:t>ДИСЦИПЛИНЫ</w:t>
            </w:r>
          </w:hyperlink>
        </w:p>
        <w:p w14:paraId="796ACF86" w14:textId="77777777" w:rsidR="003C5256" w:rsidRDefault="00EA4AB5">
          <w:pPr>
            <w:pStyle w:val="10"/>
            <w:numPr>
              <w:ilvl w:val="0"/>
              <w:numId w:val="45"/>
            </w:numPr>
            <w:tabs>
              <w:tab w:val="left" w:pos="1028"/>
              <w:tab w:val="right" w:pos="9620"/>
            </w:tabs>
            <w:spacing w:before="319"/>
            <w:ind w:left="1028" w:hanging="351"/>
          </w:pPr>
          <w:r>
            <w:t>КОНТРОЛЬ</w:t>
          </w:r>
          <w:r>
            <w:rPr>
              <w:spacing w:val="-8"/>
            </w:rPr>
            <w:t xml:space="preserve"> </w:t>
          </w:r>
          <w:r>
            <w:t>И</w:t>
          </w:r>
          <w:r>
            <w:rPr>
              <w:spacing w:val="-5"/>
            </w:rPr>
            <w:t xml:space="preserve"> </w:t>
          </w:r>
          <w:r>
            <w:t>ОЦЕНКА</w:t>
          </w:r>
          <w:r>
            <w:rPr>
              <w:spacing w:val="-6"/>
            </w:rPr>
            <w:t xml:space="preserve"> </w:t>
          </w:r>
          <w:r>
            <w:t>РЕЗУЛЬТАТОВ</w:t>
          </w:r>
          <w:r>
            <w:rPr>
              <w:spacing w:val="-6"/>
            </w:rPr>
            <w:t xml:space="preserve"> </w:t>
          </w:r>
          <w:r>
            <w:rPr>
              <w:spacing w:val="-2"/>
            </w:rPr>
            <w:t>ОСВОЕНИЯ</w:t>
          </w:r>
          <w:r>
            <w:tab/>
          </w:r>
          <w:r>
            <w:rPr>
              <w:spacing w:val="-5"/>
            </w:rPr>
            <w:t>21</w:t>
          </w:r>
        </w:p>
      </w:sdtContent>
    </w:sdt>
    <w:p w14:paraId="11A846C3" w14:textId="77777777" w:rsidR="003C5256" w:rsidRDefault="00EA4AB5">
      <w:pPr>
        <w:pStyle w:val="a3"/>
        <w:spacing w:before="4"/>
        <w:ind w:left="1038"/>
      </w:pPr>
      <w:r>
        <w:t>УЧЕБНОЙ</w:t>
      </w:r>
      <w:r>
        <w:rPr>
          <w:spacing w:val="-12"/>
        </w:rPr>
        <w:t xml:space="preserve"> </w:t>
      </w:r>
      <w:r>
        <w:rPr>
          <w:spacing w:val="-2"/>
        </w:rPr>
        <w:t>ДИСЦИПЛИНЫ</w:t>
      </w:r>
    </w:p>
    <w:p w14:paraId="7FAF5CB6" w14:textId="77777777" w:rsidR="003C5256" w:rsidRDefault="003C5256">
      <w:pPr>
        <w:pStyle w:val="a3"/>
        <w:sectPr w:rsidR="003C5256">
          <w:pgSz w:w="11900" w:h="16840"/>
          <w:pgMar w:top="1940" w:right="283" w:bottom="280" w:left="992" w:header="720" w:footer="720" w:gutter="0"/>
          <w:cols w:space="720"/>
        </w:sectPr>
      </w:pPr>
    </w:p>
    <w:p w14:paraId="0584A2F7" w14:textId="77777777" w:rsidR="003C5256" w:rsidRDefault="00EA4AB5">
      <w:pPr>
        <w:pStyle w:val="1"/>
        <w:numPr>
          <w:ilvl w:val="0"/>
          <w:numId w:val="44"/>
        </w:numPr>
        <w:tabs>
          <w:tab w:val="left" w:pos="1079"/>
        </w:tabs>
        <w:spacing w:before="73"/>
        <w:ind w:left="1079" w:hanging="281"/>
        <w:jc w:val="both"/>
      </w:pPr>
      <w:r>
        <w:lastRenderedPageBreak/>
        <w:t>ПАСПОРТ</w:t>
      </w:r>
      <w:r>
        <w:rPr>
          <w:spacing w:val="65"/>
        </w:rPr>
        <w:t xml:space="preserve"> </w:t>
      </w:r>
      <w:r>
        <w:t>РАБОЧЕЙ</w:t>
      </w:r>
      <w:r>
        <w:rPr>
          <w:spacing w:val="-2"/>
        </w:rPr>
        <w:t xml:space="preserve"> </w:t>
      </w:r>
      <w:r>
        <w:t>ПРОГРММЫ</w:t>
      </w:r>
      <w:r>
        <w:rPr>
          <w:spacing w:val="66"/>
        </w:rPr>
        <w:t xml:space="preserve"> </w:t>
      </w:r>
      <w:r>
        <w:t>УЧЕБНОЙ</w:t>
      </w:r>
      <w:r>
        <w:rPr>
          <w:spacing w:val="-3"/>
        </w:rPr>
        <w:t xml:space="preserve"> </w:t>
      </w:r>
      <w:r>
        <w:rPr>
          <w:spacing w:val="-2"/>
        </w:rPr>
        <w:t>ДИСЦИПЛИНЫ</w:t>
      </w:r>
    </w:p>
    <w:p w14:paraId="4C6C801F" w14:textId="77777777" w:rsidR="003C5256" w:rsidRDefault="003C5256">
      <w:pPr>
        <w:pStyle w:val="a3"/>
        <w:spacing w:before="153"/>
        <w:rPr>
          <w:b/>
        </w:rPr>
      </w:pPr>
    </w:p>
    <w:p w14:paraId="797C0D69" w14:textId="77777777" w:rsidR="003C5256" w:rsidRDefault="00EA4AB5">
      <w:pPr>
        <w:pStyle w:val="2"/>
        <w:numPr>
          <w:ilvl w:val="1"/>
          <w:numId w:val="44"/>
        </w:numPr>
        <w:tabs>
          <w:tab w:val="left" w:pos="1338"/>
        </w:tabs>
        <w:ind w:left="1338" w:hanging="491"/>
        <w:jc w:val="both"/>
      </w:pPr>
      <w:r>
        <w:t>Область</w:t>
      </w:r>
      <w:r>
        <w:rPr>
          <w:spacing w:val="-10"/>
        </w:rPr>
        <w:t xml:space="preserve"> </w:t>
      </w:r>
      <w:r>
        <w:t>применения</w:t>
      </w:r>
      <w:r>
        <w:rPr>
          <w:spacing w:val="-10"/>
        </w:rPr>
        <w:t xml:space="preserve"> </w:t>
      </w:r>
      <w:r>
        <w:t>рабочей</w:t>
      </w:r>
      <w:r>
        <w:rPr>
          <w:spacing w:val="-9"/>
        </w:rPr>
        <w:t xml:space="preserve"> </w:t>
      </w:r>
      <w:r>
        <w:rPr>
          <w:spacing w:val="-2"/>
        </w:rPr>
        <w:t>программы</w:t>
      </w:r>
    </w:p>
    <w:p w14:paraId="271B616B" w14:textId="77777777" w:rsidR="003C5256" w:rsidRDefault="00EA4AB5">
      <w:pPr>
        <w:spacing w:before="3"/>
        <w:ind w:left="140" w:right="269" w:firstLine="708"/>
        <w:jc w:val="both"/>
        <w:rPr>
          <w:sz w:val="28"/>
        </w:rPr>
      </w:pPr>
      <w:r>
        <w:rPr>
          <w:sz w:val="28"/>
        </w:rPr>
        <w:t xml:space="preserve">Рабочая программа учебной дисциплины является частью программы подготовки специалистов среднего звена в соответствии с ФГОС СПО по специальности </w:t>
      </w:r>
      <w:r>
        <w:rPr>
          <w:i/>
          <w:sz w:val="28"/>
        </w:rPr>
        <w:t xml:space="preserve">23.02.01 Организация перевозок и управление на транспорте (по видам) </w:t>
      </w:r>
      <w:r>
        <w:rPr>
          <w:sz w:val="28"/>
        </w:rPr>
        <w:t>(базовая подготовка).</w:t>
      </w:r>
    </w:p>
    <w:p w14:paraId="60750B7A" w14:textId="77777777" w:rsidR="003C5256" w:rsidRDefault="003C5256">
      <w:pPr>
        <w:pStyle w:val="a3"/>
        <w:spacing w:before="3"/>
      </w:pPr>
    </w:p>
    <w:p w14:paraId="05463DB6" w14:textId="77777777" w:rsidR="003C5256" w:rsidRDefault="00EA4AB5">
      <w:pPr>
        <w:pStyle w:val="2"/>
        <w:numPr>
          <w:ilvl w:val="1"/>
          <w:numId w:val="44"/>
        </w:numPr>
        <w:tabs>
          <w:tab w:val="left" w:pos="1452"/>
        </w:tabs>
        <w:ind w:left="140" w:right="714" w:firstLine="708"/>
      </w:pPr>
      <w:r>
        <w:t>Место</w:t>
      </w:r>
      <w:r>
        <w:rPr>
          <w:spacing w:val="32"/>
        </w:rPr>
        <w:t xml:space="preserve"> </w:t>
      </w:r>
      <w:r>
        <w:t>учебной</w:t>
      </w:r>
      <w:r>
        <w:rPr>
          <w:spacing w:val="33"/>
        </w:rPr>
        <w:t xml:space="preserve"> </w:t>
      </w:r>
      <w:r>
        <w:t>дисциплины</w:t>
      </w:r>
      <w:r>
        <w:rPr>
          <w:spacing w:val="35"/>
        </w:rPr>
        <w:t xml:space="preserve"> </w:t>
      </w:r>
      <w:r>
        <w:t>в</w:t>
      </w:r>
      <w:r>
        <w:rPr>
          <w:spacing w:val="35"/>
        </w:rPr>
        <w:t xml:space="preserve"> </w:t>
      </w:r>
      <w:r>
        <w:t>структуре</w:t>
      </w:r>
      <w:r>
        <w:rPr>
          <w:spacing w:val="34"/>
        </w:rPr>
        <w:t xml:space="preserve"> </w:t>
      </w:r>
      <w:r>
        <w:t>программы</w:t>
      </w:r>
      <w:r>
        <w:rPr>
          <w:spacing w:val="32"/>
        </w:rPr>
        <w:t xml:space="preserve"> </w:t>
      </w:r>
      <w:r>
        <w:t>подготовки специалистов среднего звена:</w:t>
      </w:r>
    </w:p>
    <w:p w14:paraId="72BA224A" w14:textId="77777777" w:rsidR="003C5256" w:rsidRDefault="00EA4AB5">
      <w:pPr>
        <w:spacing w:line="316" w:lineRule="exact"/>
        <w:ind w:left="848"/>
        <w:rPr>
          <w:sz w:val="28"/>
        </w:rPr>
      </w:pPr>
      <w:r>
        <w:rPr>
          <w:sz w:val="28"/>
        </w:rPr>
        <w:t>Учебная</w:t>
      </w:r>
      <w:r>
        <w:rPr>
          <w:spacing w:val="-6"/>
          <w:sz w:val="28"/>
        </w:rPr>
        <w:t xml:space="preserve"> </w:t>
      </w:r>
      <w:r>
        <w:rPr>
          <w:sz w:val="28"/>
        </w:rPr>
        <w:t>дисциплина</w:t>
      </w:r>
      <w:r>
        <w:rPr>
          <w:spacing w:val="-3"/>
          <w:sz w:val="28"/>
        </w:rPr>
        <w:t xml:space="preserve"> </w:t>
      </w:r>
      <w:r>
        <w:rPr>
          <w:sz w:val="28"/>
        </w:rPr>
        <w:t>относится</w:t>
      </w:r>
      <w:r>
        <w:rPr>
          <w:spacing w:val="-3"/>
          <w:sz w:val="28"/>
        </w:rPr>
        <w:t xml:space="preserve"> </w:t>
      </w:r>
      <w:r>
        <w:rPr>
          <w:sz w:val="28"/>
        </w:rPr>
        <w:t>к</w:t>
      </w:r>
      <w:r>
        <w:rPr>
          <w:spacing w:val="-5"/>
          <w:sz w:val="28"/>
        </w:rPr>
        <w:t xml:space="preserve"> </w:t>
      </w:r>
      <w:r>
        <w:rPr>
          <w:i/>
          <w:sz w:val="28"/>
        </w:rPr>
        <w:t>профессиональному</w:t>
      </w:r>
      <w:r>
        <w:rPr>
          <w:i/>
          <w:spacing w:val="-2"/>
          <w:sz w:val="28"/>
        </w:rPr>
        <w:t xml:space="preserve"> </w:t>
      </w:r>
      <w:r>
        <w:rPr>
          <w:sz w:val="28"/>
        </w:rPr>
        <w:t>учебному</w:t>
      </w:r>
      <w:r>
        <w:rPr>
          <w:spacing w:val="-7"/>
          <w:sz w:val="28"/>
        </w:rPr>
        <w:t xml:space="preserve"> </w:t>
      </w:r>
      <w:r>
        <w:rPr>
          <w:spacing w:val="-2"/>
          <w:sz w:val="28"/>
        </w:rPr>
        <w:t>циклу.</w:t>
      </w:r>
    </w:p>
    <w:p w14:paraId="69C27368" w14:textId="77777777" w:rsidR="003C5256" w:rsidRDefault="003C5256">
      <w:pPr>
        <w:pStyle w:val="a3"/>
        <w:spacing w:before="7"/>
      </w:pPr>
    </w:p>
    <w:p w14:paraId="63D246CE" w14:textId="77777777" w:rsidR="003C5256" w:rsidRDefault="00EA4AB5">
      <w:pPr>
        <w:pStyle w:val="2"/>
        <w:numPr>
          <w:ilvl w:val="1"/>
          <w:numId w:val="44"/>
        </w:numPr>
        <w:tabs>
          <w:tab w:val="left" w:pos="1432"/>
        </w:tabs>
        <w:spacing w:before="1"/>
        <w:ind w:left="140" w:right="849" w:firstLine="708"/>
      </w:pPr>
      <w:r>
        <w:t>Цели и задачи учебной дисциплины - требования к результатам освоения учебной дисциплины:</w:t>
      </w:r>
    </w:p>
    <w:p w14:paraId="14F32781" w14:textId="77777777" w:rsidR="003C5256" w:rsidRDefault="00EA4AB5">
      <w:pPr>
        <w:pStyle w:val="a3"/>
        <w:spacing w:line="313" w:lineRule="exact"/>
        <w:ind w:left="848"/>
      </w:pPr>
      <w:r>
        <w:t>В</w:t>
      </w:r>
      <w:r>
        <w:rPr>
          <w:spacing w:val="-6"/>
        </w:rPr>
        <w:t xml:space="preserve"> </w:t>
      </w:r>
      <w:r>
        <w:t>результате</w:t>
      </w:r>
      <w:r>
        <w:rPr>
          <w:spacing w:val="-5"/>
        </w:rPr>
        <w:t xml:space="preserve"> </w:t>
      </w:r>
      <w:r>
        <w:t>освоения</w:t>
      </w:r>
      <w:r>
        <w:rPr>
          <w:spacing w:val="-6"/>
        </w:rPr>
        <w:t xml:space="preserve"> </w:t>
      </w:r>
      <w:r>
        <w:t>учебной</w:t>
      </w:r>
      <w:r>
        <w:rPr>
          <w:spacing w:val="-5"/>
        </w:rPr>
        <w:t xml:space="preserve"> </w:t>
      </w:r>
      <w:r>
        <w:t>дисциплины</w:t>
      </w:r>
      <w:r>
        <w:rPr>
          <w:spacing w:val="-4"/>
        </w:rPr>
        <w:t xml:space="preserve"> </w:t>
      </w:r>
      <w:r>
        <w:t>обучающийся</w:t>
      </w:r>
      <w:r>
        <w:rPr>
          <w:spacing w:val="-5"/>
        </w:rPr>
        <w:t xml:space="preserve"> </w:t>
      </w:r>
      <w:r>
        <w:rPr>
          <w:spacing w:val="-2"/>
        </w:rPr>
        <w:t>должен</w:t>
      </w:r>
    </w:p>
    <w:p w14:paraId="4F3F2B19" w14:textId="77777777" w:rsidR="003C5256" w:rsidRDefault="00EA4AB5">
      <w:pPr>
        <w:pStyle w:val="2"/>
        <w:spacing w:line="321" w:lineRule="exact"/>
        <w:ind w:firstLine="0"/>
        <w:rPr>
          <w:b w:val="0"/>
        </w:rPr>
      </w:pPr>
      <w:r>
        <w:rPr>
          <w:spacing w:val="-2"/>
        </w:rPr>
        <w:t>уметь</w:t>
      </w:r>
      <w:r>
        <w:rPr>
          <w:b w:val="0"/>
          <w:spacing w:val="-2"/>
        </w:rPr>
        <w:t>:</w:t>
      </w:r>
    </w:p>
    <w:p w14:paraId="45653081" w14:textId="77777777" w:rsidR="003C5256" w:rsidRDefault="00EA4AB5">
      <w:pPr>
        <w:pStyle w:val="a3"/>
        <w:spacing w:before="3"/>
        <w:ind w:left="848" w:right="1257"/>
      </w:pPr>
      <w:r>
        <w:t>определять основные неисправности стрелочных переводов; выполнять</w:t>
      </w:r>
      <w:r>
        <w:rPr>
          <w:spacing w:val="-6"/>
        </w:rPr>
        <w:t xml:space="preserve"> </w:t>
      </w:r>
      <w:r>
        <w:t>регламент</w:t>
      </w:r>
      <w:r>
        <w:rPr>
          <w:spacing w:val="-5"/>
        </w:rPr>
        <w:t xml:space="preserve"> </w:t>
      </w:r>
      <w:r>
        <w:t>переговоров</w:t>
      </w:r>
      <w:r>
        <w:rPr>
          <w:spacing w:val="-6"/>
        </w:rPr>
        <w:t xml:space="preserve"> </w:t>
      </w:r>
      <w:r>
        <w:t>при</w:t>
      </w:r>
      <w:r>
        <w:rPr>
          <w:spacing w:val="-6"/>
        </w:rPr>
        <w:t xml:space="preserve"> </w:t>
      </w:r>
      <w:r>
        <w:t>приеме</w:t>
      </w:r>
      <w:r>
        <w:rPr>
          <w:spacing w:val="-5"/>
        </w:rPr>
        <w:t xml:space="preserve"> </w:t>
      </w:r>
      <w:r>
        <w:t>и</w:t>
      </w:r>
      <w:r>
        <w:rPr>
          <w:spacing w:val="-6"/>
        </w:rPr>
        <w:t xml:space="preserve"> </w:t>
      </w:r>
      <w:r>
        <w:t>отправлении</w:t>
      </w:r>
      <w:r>
        <w:rPr>
          <w:spacing w:val="-6"/>
        </w:rPr>
        <w:t xml:space="preserve"> </w:t>
      </w:r>
      <w:r>
        <w:t>поездов; правильно заполнять бланки разрешений;</w:t>
      </w:r>
    </w:p>
    <w:p w14:paraId="56029735" w14:textId="77777777" w:rsidR="003C5256" w:rsidRDefault="00EA4AB5">
      <w:pPr>
        <w:pStyle w:val="a3"/>
        <w:spacing w:before="1"/>
        <w:ind w:left="140" w:firstLine="708"/>
      </w:pPr>
      <w:r>
        <w:t>оформлять</w:t>
      </w:r>
      <w:r>
        <w:rPr>
          <w:spacing w:val="40"/>
        </w:rPr>
        <w:t xml:space="preserve"> </w:t>
      </w:r>
      <w:r>
        <w:t>журнал</w:t>
      </w:r>
      <w:r>
        <w:rPr>
          <w:spacing w:val="40"/>
        </w:rPr>
        <w:t xml:space="preserve"> </w:t>
      </w:r>
      <w:r>
        <w:t>поездных</w:t>
      </w:r>
      <w:r>
        <w:rPr>
          <w:spacing w:val="40"/>
        </w:rPr>
        <w:t xml:space="preserve"> </w:t>
      </w:r>
      <w:r>
        <w:t>телефонограмм,</w:t>
      </w:r>
      <w:r>
        <w:rPr>
          <w:spacing w:val="40"/>
        </w:rPr>
        <w:t xml:space="preserve"> </w:t>
      </w:r>
      <w:r>
        <w:t>диспетчерских</w:t>
      </w:r>
      <w:r>
        <w:rPr>
          <w:spacing w:val="40"/>
        </w:rPr>
        <w:t xml:space="preserve"> </w:t>
      </w:r>
      <w:r>
        <w:t>распоряжений, письменные разрешения;</w:t>
      </w:r>
    </w:p>
    <w:p w14:paraId="3C6FBDFF" w14:textId="77777777" w:rsidR="003C5256" w:rsidRDefault="00EA4AB5">
      <w:pPr>
        <w:pStyle w:val="a3"/>
        <w:ind w:left="140" w:firstLine="708"/>
      </w:pPr>
      <w:r>
        <w:t>анализировать причины нарушений безопасности движения в поездной и маневровой работе.</w:t>
      </w:r>
    </w:p>
    <w:p w14:paraId="25D8AF23" w14:textId="77777777" w:rsidR="003C5256" w:rsidRDefault="00EA4AB5">
      <w:pPr>
        <w:pStyle w:val="2"/>
        <w:spacing w:line="322" w:lineRule="exact"/>
        <w:ind w:firstLine="0"/>
      </w:pPr>
      <w:r>
        <w:rPr>
          <w:spacing w:val="-2"/>
        </w:rPr>
        <w:t>знать:</w:t>
      </w:r>
    </w:p>
    <w:p w14:paraId="04C3A0D8" w14:textId="77777777" w:rsidR="003C5256" w:rsidRDefault="00EA4AB5">
      <w:pPr>
        <w:pStyle w:val="a3"/>
        <w:spacing w:before="4"/>
        <w:ind w:left="140" w:firstLine="708"/>
      </w:pPr>
      <w:r>
        <w:t>габариты,</w:t>
      </w:r>
      <w:r>
        <w:rPr>
          <w:spacing w:val="-4"/>
        </w:rPr>
        <w:t xml:space="preserve"> </w:t>
      </w:r>
      <w:r>
        <w:t>их</w:t>
      </w:r>
      <w:r>
        <w:rPr>
          <w:spacing w:val="-2"/>
        </w:rPr>
        <w:t xml:space="preserve"> </w:t>
      </w:r>
      <w:r>
        <w:t>основные</w:t>
      </w:r>
      <w:r>
        <w:rPr>
          <w:spacing w:val="40"/>
        </w:rPr>
        <w:t xml:space="preserve"> </w:t>
      </w:r>
      <w:r>
        <w:t>размеры</w:t>
      </w:r>
      <w:r>
        <w:rPr>
          <w:spacing w:val="-2"/>
        </w:rPr>
        <w:t xml:space="preserve"> </w:t>
      </w:r>
      <w:r>
        <w:t>и</w:t>
      </w:r>
      <w:r>
        <w:rPr>
          <w:spacing w:val="-3"/>
        </w:rPr>
        <w:t xml:space="preserve"> </w:t>
      </w:r>
      <w:r>
        <w:t>значение</w:t>
      </w:r>
      <w:r>
        <w:rPr>
          <w:spacing w:val="-3"/>
        </w:rPr>
        <w:t xml:space="preserve"> </w:t>
      </w:r>
      <w:r>
        <w:t>для</w:t>
      </w:r>
      <w:r>
        <w:rPr>
          <w:spacing w:val="-3"/>
        </w:rPr>
        <w:t xml:space="preserve"> </w:t>
      </w:r>
      <w:r>
        <w:t>обеспечения</w:t>
      </w:r>
      <w:r>
        <w:rPr>
          <w:spacing w:val="40"/>
        </w:rPr>
        <w:t xml:space="preserve"> </w:t>
      </w:r>
      <w:r>
        <w:t>безопасности движения поездов;</w:t>
      </w:r>
    </w:p>
    <w:p w14:paraId="5FFE2AC0" w14:textId="77777777" w:rsidR="003C5256" w:rsidRDefault="00EA4AB5">
      <w:pPr>
        <w:pStyle w:val="a3"/>
        <w:ind w:left="848" w:right="1617"/>
      </w:pPr>
      <w:r>
        <w:t>требования к устройствам СЦБ на перегонах и станциях; требования</w:t>
      </w:r>
      <w:r>
        <w:rPr>
          <w:spacing w:val="-7"/>
        </w:rPr>
        <w:t xml:space="preserve"> </w:t>
      </w:r>
      <w:r>
        <w:t>к</w:t>
      </w:r>
      <w:r>
        <w:rPr>
          <w:spacing w:val="-7"/>
        </w:rPr>
        <w:t xml:space="preserve"> </w:t>
      </w:r>
      <w:r>
        <w:t>графику</w:t>
      </w:r>
      <w:r>
        <w:rPr>
          <w:spacing w:val="-11"/>
        </w:rPr>
        <w:t xml:space="preserve"> </w:t>
      </w:r>
      <w:r>
        <w:t>движения</w:t>
      </w:r>
      <w:r>
        <w:rPr>
          <w:spacing w:val="-7"/>
        </w:rPr>
        <w:t xml:space="preserve"> </w:t>
      </w:r>
      <w:r>
        <w:t>поездов.</w:t>
      </w:r>
      <w:r>
        <w:rPr>
          <w:spacing w:val="-7"/>
        </w:rPr>
        <w:t xml:space="preserve"> </w:t>
      </w:r>
      <w:r>
        <w:t>Значение</w:t>
      </w:r>
      <w:r>
        <w:rPr>
          <w:spacing w:val="-9"/>
        </w:rPr>
        <w:t xml:space="preserve"> </w:t>
      </w:r>
      <w:r>
        <w:t>ТРА</w:t>
      </w:r>
      <w:r>
        <w:rPr>
          <w:spacing w:val="-8"/>
        </w:rPr>
        <w:t xml:space="preserve"> </w:t>
      </w:r>
      <w:r>
        <w:t>станции;</w:t>
      </w:r>
    </w:p>
    <w:p w14:paraId="34BAEF01" w14:textId="77777777" w:rsidR="003C5256" w:rsidRDefault="00EA4AB5">
      <w:pPr>
        <w:pStyle w:val="a3"/>
        <w:ind w:left="140" w:right="268" w:firstLine="707"/>
        <w:jc w:val="both"/>
      </w:pPr>
      <w:r>
        <w:t xml:space="preserve">порядок приготовления маршрута приема, отправления и производства </w:t>
      </w:r>
      <w:r>
        <w:rPr>
          <w:spacing w:val="-2"/>
        </w:rPr>
        <w:t>маневров;</w:t>
      </w:r>
    </w:p>
    <w:p w14:paraId="026FB862" w14:textId="77777777" w:rsidR="003C5256" w:rsidRDefault="00EA4AB5">
      <w:pPr>
        <w:pStyle w:val="2"/>
        <w:spacing w:before="2"/>
        <w:ind w:right="275" w:firstLine="566"/>
        <w:jc w:val="both"/>
      </w:pPr>
      <w:r>
        <w:t>В результате освоения учебной дисциплины происходит поэтапное формирование элементов общих</w:t>
      </w:r>
      <w:r>
        <w:rPr>
          <w:spacing w:val="40"/>
        </w:rPr>
        <w:t xml:space="preserve"> </w:t>
      </w:r>
      <w:r>
        <w:t>и профессиональных компетенций:</w:t>
      </w:r>
    </w:p>
    <w:p w14:paraId="130131DD" w14:textId="77777777" w:rsidR="003C5256" w:rsidRDefault="00EA4AB5">
      <w:pPr>
        <w:pStyle w:val="a3"/>
        <w:ind w:left="140" w:right="276" w:firstLine="708"/>
        <w:jc w:val="both"/>
      </w:pPr>
      <w:r>
        <w:t>ОК 1. Понимать сущность и социальную значимость своей будущей профессии, проявлять к ней устойчивый интерес.</w:t>
      </w:r>
    </w:p>
    <w:p w14:paraId="2FE2AFD9" w14:textId="77777777" w:rsidR="003C5256" w:rsidRDefault="00EA4AB5">
      <w:pPr>
        <w:pStyle w:val="a3"/>
        <w:ind w:left="140" w:right="273" w:firstLine="708"/>
        <w:jc w:val="both"/>
      </w:pPr>
      <w:r>
        <w:t>ОК 2. Организовывать собственную деятельность, выбирать типовые методы</w:t>
      </w:r>
      <w:r>
        <w:rPr>
          <w:spacing w:val="80"/>
        </w:rPr>
        <w:t xml:space="preserve"> </w:t>
      </w:r>
      <w:r>
        <w:t xml:space="preserve">и способы выполнения профессиональных задач, оценивать их эффективность и </w:t>
      </w:r>
      <w:r>
        <w:rPr>
          <w:spacing w:val="-2"/>
        </w:rPr>
        <w:t>качество.</w:t>
      </w:r>
    </w:p>
    <w:p w14:paraId="2680EA08" w14:textId="77777777" w:rsidR="003C5256" w:rsidRDefault="00EA4AB5">
      <w:pPr>
        <w:pStyle w:val="a3"/>
        <w:ind w:left="140" w:right="271" w:firstLine="708"/>
        <w:jc w:val="both"/>
      </w:pPr>
      <w:r>
        <w:t>ОК 3. Принимать решения в стандартных и нестандартных ситуациях и нести за них ответственность.</w:t>
      </w:r>
    </w:p>
    <w:p w14:paraId="3A9EF259" w14:textId="77777777" w:rsidR="003C5256" w:rsidRDefault="00EA4AB5">
      <w:pPr>
        <w:pStyle w:val="a3"/>
        <w:ind w:left="140" w:right="270" w:firstLine="708"/>
        <w:jc w:val="both"/>
      </w:pPr>
      <w: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14:paraId="7EC41812" w14:textId="77777777" w:rsidR="003C5256" w:rsidRDefault="00EA4AB5">
      <w:pPr>
        <w:pStyle w:val="a3"/>
        <w:ind w:left="140" w:right="273" w:firstLine="708"/>
        <w:jc w:val="both"/>
      </w:pPr>
      <w:r>
        <w:t>ОК 5. Использовать информационно-коммуникационные технологии в профессиональной деятельности.</w:t>
      </w:r>
    </w:p>
    <w:p w14:paraId="43DC5F47" w14:textId="77777777" w:rsidR="003C5256" w:rsidRDefault="003C5256">
      <w:pPr>
        <w:pStyle w:val="a3"/>
        <w:jc w:val="both"/>
        <w:sectPr w:rsidR="003C5256">
          <w:pgSz w:w="11900" w:h="16840"/>
          <w:pgMar w:top="1060" w:right="283" w:bottom="280" w:left="992" w:header="720" w:footer="720" w:gutter="0"/>
          <w:cols w:space="720"/>
        </w:sectPr>
      </w:pPr>
    </w:p>
    <w:p w14:paraId="784000A1" w14:textId="77777777" w:rsidR="003C5256" w:rsidRDefault="00EA4AB5">
      <w:pPr>
        <w:pStyle w:val="a3"/>
        <w:spacing w:before="68"/>
        <w:ind w:left="140" w:right="271" w:firstLine="708"/>
        <w:jc w:val="both"/>
      </w:pPr>
      <w:r>
        <w:lastRenderedPageBreak/>
        <w:t>ОК 6. Работать в коллективе и команде, эффективно общаться с коллегами, руководством, потребителями.</w:t>
      </w:r>
    </w:p>
    <w:p w14:paraId="4A651886" w14:textId="77777777" w:rsidR="003C5256" w:rsidRDefault="00EA4AB5">
      <w:pPr>
        <w:pStyle w:val="a3"/>
        <w:ind w:left="140" w:right="274" w:firstLine="708"/>
        <w:jc w:val="both"/>
      </w:pPr>
      <w:r>
        <w:t>ОК 7. Брать на себя ответственность за работу членов</w:t>
      </w:r>
      <w:r>
        <w:rPr>
          <w:spacing w:val="40"/>
        </w:rPr>
        <w:t xml:space="preserve"> </w:t>
      </w:r>
      <w:r>
        <w:t>команды (подчиненных), результат выполнения заданий.</w:t>
      </w:r>
    </w:p>
    <w:p w14:paraId="236AA639" w14:textId="77777777" w:rsidR="003C5256" w:rsidRDefault="00EA4AB5">
      <w:pPr>
        <w:pStyle w:val="a3"/>
        <w:spacing w:before="1"/>
        <w:ind w:left="140" w:right="272" w:firstLine="708"/>
        <w:jc w:val="both"/>
      </w:pPr>
      <w:r>
        <w:t xml:space="preserve">ОК 8. Самостоятельно определять задачи профессионального и личностного развития, заниматься самообразованием, осознанно планировать повышение </w:t>
      </w:r>
      <w:r>
        <w:rPr>
          <w:spacing w:val="-2"/>
        </w:rPr>
        <w:t>квалификации.</w:t>
      </w:r>
    </w:p>
    <w:p w14:paraId="4D778E81" w14:textId="77777777" w:rsidR="003C5256" w:rsidRDefault="00EA4AB5">
      <w:pPr>
        <w:pStyle w:val="a3"/>
        <w:ind w:left="140" w:right="270" w:firstLine="708"/>
        <w:jc w:val="both"/>
      </w:pPr>
      <w:r>
        <w:t>ОК 9. Ориентироваться в условиях частной смены технологий в профессиональной деятельности.</w:t>
      </w:r>
    </w:p>
    <w:p w14:paraId="7EA2D4BC" w14:textId="77777777" w:rsidR="003C5256" w:rsidRDefault="00EA4AB5">
      <w:pPr>
        <w:pStyle w:val="a3"/>
        <w:ind w:left="140" w:right="273" w:firstLine="708"/>
        <w:jc w:val="both"/>
      </w:pPr>
      <w:r>
        <w:t>ПК 1.1. Выполнять операции по осуществлению перевозочного процесса с применением современных информационных технологий управления перевозками;</w:t>
      </w:r>
    </w:p>
    <w:p w14:paraId="47C82363" w14:textId="77777777" w:rsidR="003C5256" w:rsidRDefault="00EA4AB5">
      <w:pPr>
        <w:pStyle w:val="a3"/>
        <w:ind w:left="140" w:firstLine="708"/>
      </w:pPr>
      <w:r>
        <w:t>ПК</w:t>
      </w:r>
      <w:r>
        <w:rPr>
          <w:spacing w:val="-7"/>
        </w:rPr>
        <w:t xml:space="preserve"> </w:t>
      </w:r>
      <w:r>
        <w:t>2.1. Организовывать работу персонала по</w:t>
      </w:r>
      <w:r>
        <w:rPr>
          <w:spacing w:val="32"/>
        </w:rPr>
        <w:t xml:space="preserve"> </w:t>
      </w:r>
      <w:r>
        <w:t>планированию и</w:t>
      </w:r>
      <w:r>
        <w:rPr>
          <w:spacing w:val="31"/>
        </w:rPr>
        <w:t xml:space="preserve"> </w:t>
      </w:r>
      <w:r>
        <w:t>организации перевозочного процесса.</w:t>
      </w:r>
    </w:p>
    <w:p w14:paraId="640266CD" w14:textId="77777777" w:rsidR="003C5256" w:rsidRDefault="00EA4AB5">
      <w:pPr>
        <w:pStyle w:val="a3"/>
        <w:ind w:left="140" w:right="299" w:firstLine="708"/>
      </w:pPr>
      <w:r>
        <w:t>ПК</w:t>
      </w:r>
      <w:r>
        <w:rPr>
          <w:spacing w:val="-5"/>
        </w:rPr>
        <w:t xml:space="preserve"> </w:t>
      </w:r>
      <w:r>
        <w:t>2.2.</w:t>
      </w:r>
      <w:r>
        <w:rPr>
          <w:spacing w:val="-6"/>
        </w:rPr>
        <w:t xml:space="preserve"> </w:t>
      </w:r>
      <w:r>
        <w:t>Обеспечивать</w:t>
      </w:r>
      <w:r>
        <w:rPr>
          <w:spacing w:val="-5"/>
        </w:rPr>
        <w:t xml:space="preserve"> </w:t>
      </w:r>
      <w:r>
        <w:t>безопасность</w:t>
      </w:r>
      <w:r>
        <w:rPr>
          <w:spacing w:val="-5"/>
        </w:rPr>
        <w:t xml:space="preserve"> </w:t>
      </w:r>
      <w:r>
        <w:t>движения</w:t>
      </w:r>
      <w:r>
        <w:rPr>
          <w:spacing w:val="-5"/>
        </w:rPr>
        <w:t xml:space="preserve"> </w:t>
      </w:r>
      <w:r>
        <w:t>и</w:t>
      </w:r>
      <w:r>
        <w:rPr>
          <w:spacing w:val="-6"/>
        </w:rPr>
        <w:t xml:space="preserve"> </w:t>
      </w:r>
      <w:r>
        <w:t>решать</w:t>
      </w:r>
      <w:r>
        <w:rPr>
          <w:spacing w:val="-5"/>
        </w:rPr>
        <w:t xml:space="preserve"> </w:t>
      </w:r>
      <w:r>
        <w:t>профессиональные задачи посредством применения нормативно-правовых документов.</w:t>
      </w:r>
    </w:p>
    <w:p w14:paraId="4B2EBE82" w14:textId="77777777" w:rsidR="003C5256" w:rsidRDefault="003C5256">
      <w:pPr>
        <w:pStyle w:val="a3"/>
        <w:spacing w:before="3"/>
      </w:pPr>
    </w:p>
    <w:p w14:paraId="5B4F5A9D" w14:textId="77777777" w:rsidR="003C5256" w:rsidRDefault="00EA4AB5">
      <w:pPr>
        <w:pStyle w:val="2"/>
        <w:numPr>
          <w:ilvl w:val="1"/>
          <w:numId w:val="44"/>
        </w:numPr>
        <w:tabs>
          <w:tab w:val="left" w:pos="1543"/>
        </w:tabs>
        <w:spacing w:line="242" w:lineRule="auto"/>
        <w:ind w:left="140" w:right="274" w:firstLine="708"/>
        <w:jc w:val="both"/>
      </w:pPr>
      <w:r>
        <w:t xml:space="preserve">Количество часов на освоение рабочей программы учебной </w:t>
      </w:r>
      <w:r>
        <w:rPr>
          <w:spacing w:val="-2"/>
        </w:rPr>
        <w:t>дисциплины:</w:t>
      </w:r>
    </w:p>
    <w:p w14:paraId="0E542DA0" w14:textId="77777777" w:rsidR="003C5256" w:rsidRDefault="00EA4AB5">
      <w:pPr>
        <w:pStyle w:val="a3"/>
        <w:ind w:left="140" w:right="84" w:firstLine="708"/>
        <w:jc w:val="both"/>
      </w:pPr>
      <w:r>
        <w:t xml:space="preserve">Учебная дисциплина введена за счёт часов вариативной части с целью расширения и углубления объема знаний и умений по профессиональному учебному </w:t>
      </w:r>
      <w:r>
        <w:rPr>
          <w:spacing w:val="-2"/>
        </w:rPr>
        <w:t>циклу.</w:t>
      </w:r>
    </w:p>
    <w:p w14:paraId="4E671EE0" w14:textId="77777777" w:rsidR="003C5256" w:rsidRDefault="00EA4AB5">
      <w:pPr>
        <w:pStyle w:val="a3"/>
        <w:spacing w:line="317" w:lineRule="exact"/>
        <w:ind w:left="848"/>
        <w:jc w:val="both"/>
      </w:pPr>
      <w:r>
        <w:t>Максимальной</w:t>
      </w:r>
      <w:r>
        <w:rPr>
          <w:spacing w:val="-5"/>
        </w:rPr>
        <w:t xml:space="preserve"> </w:t>
      </w:r>
      <w:r>
        <w:t>учебной</w:t>
      </w:r>
      <w:r>
        <w:rPr>
          <w:spacing w:val="-5"/>
        </w:rPr>
        <w:t xml:space="preserve"> </w:t>
      </w:r>
      <w:r>
        <w:t>нагрузки</w:t>
      </w:r>
      <w:r>
        <w:rPr>
          <w:spacing w:val="-6"/>
        </w:rPr>
        <w:t xml:space="preserve"> </w:t>
      </w:r>
      <w:r>
        <w:t>обучающегося</w:t>
      </w:r>
      <w:r>
        <w:rPr>
          <w:spacing w:val="-4"/>
        </w:rPr>
        <w:t xml:space="preserve"> </w:t>
      </w:r>
      <w:r>
        <w:t>256</w:t>
      </w:r>
      <w:r>
        <w:rPr>
          <w:spacing w:val="-6"/>
        </w:rPr>
        <w:t xml:space="preserve"> </w:t>
      </w:r>
      <w:r>
        <w:t>часов,</w:t>
      </w:r>
      <w:r>
        <w:rPr>
          <w:spacing w:val="-7"/>
        </w:rPr>
        <w:t xml:space="preserve"> </w:t>
      </w:r>
      <w:r>
        <w:t>в</w:t>
      </w:r>
      <w:r>
        <w:rPr>
          <w:spacing w:val="-5"/>
        </w:rPr>
        <w:t xml:space="preserve"> </w:t>
      </w:r>
      <w:r>
        <w:t>том</w:t>
      </w:r>
      <w:r>
        <w:rPr>
          <w:spacing w:val="-6"/>
        </w:rPr>
        <w:t xml:space="preserve"> </w:t>
      </w:r>
      <w:r>
        <w:rPr>
          <w:spacing w:val="-2"/>
        </w:rPr>
        <w:t>числе:</w:t>
      </w:r>
    </w:p>
    <w:p w14:paraId="651869B7" w14:textId="77777777" w:rsidR="003C5256" w:rsidRDefault="00EA4AB5">
      <w:pPr>
        <w:pStyle w:val="a4"/>
        <w:numPr>
          <w:ilvl w:val="2"/>
          <w:numId w:val="44"/>
        </w:numPr>
        <w:tabs>
          <w:tab w:val="left" w:pos="1011"/>
        </w:tabs>
        <w:spacing w:before="2"/>
        <w:ind w:left="1011" w:hanging="163"/>
        <w:jc w:val="both"/>
        <w:rPr>
          <w:sz w:val="28"/>
        </w:rPr>
      </w:pPr>
      <w:r>
        <w:rPr>
          <w:sz w:val="28"/>
        </w:rPr>
        <w:t>обязательной</w:t>
      </w:r>
      <w:r>
        <w:rPr>
          <w:spacing w:val="-7"/>
          <w:sz w:val="28"/>
        </w:rPr>
        <w:t xml:space="preserve"> </w:t>
      </w:r>
      <w:r>
        <w:rPr>
          <w:sz w:val="28"/>
        </w:rPr>
        <w:t>аудиторной</w:t>
      </w:r>
      <w:r>
        <w:rPr>
          <w:spacing w:val="-7"/>
          <w:sz w:val="28"/>
        </w:rPr>
        <w:t xml:space="preserve"> </w:t>
      </w:r>
      <w:r>
        <w:rPr>
          <w:sz w:val="28"/>
        </w:rPr>
        <w:t>учебной</w:t>
      </w:r>
      <w:r>
        <w:rPr>
          <w:spacing w:val="-7"/>
          <w:sz w:val="28"/>
        </w:rPr>
        <w:t xml:space="preserve"> </w:t>
      </w:r>
      <w:r>
        <w:rPr>
          <w:sz w:val="28"/>
        </w:rPr>
        <w:t>нагрузки</w:t>
      </w:r>
      <w:r>
        <w:rPr>
          <w:spacing w:val="-6"/>
          <w:sz w:val="28"/>
        </w:rPr>
        <w:t xml:space="preserve"> </w:t>
      </w:r>
      <w:r>
        <w:rPr>
          <w:sz w:val="28"/>
        </w:rPr>
        <w:t>обучающегося</w:t>
      </w:r>
      <w:r>
        <w:rPr>
          <w:spacing w:val="-7"/>
          <w:sz w:val="28"/>
        </w:rPr>
        <w:t xml:space="preserve"> </w:t>
      </w:r>
      <w:r>
        <w:rPr>
          <w:sz w:val="28"/>
        </w:rPr>
        <w:t>-</w:t>
      </w:r>
      <w:r>
        <w:rPr>
          <w:spacing w:val="-7"/>
          <w:sz w:val="28"/>
        </w:rPr>
        <w:t xml:space="preserve"> </w:t>
      </w:r>
      <w:r>
        <w:rPr>
          <w:sz w:val="28"/>
        </w:rPr>
        <w:t>180</w:t>
      </w:r>
      <w:r>
        <w:rPr>
          <w:spacing w:val="-5"/>
          <w:sz w:val="28"/>
        </w:rPr>
        <w:t xml:space="preserve"> </w:t>
      </w:r>
      <w:r>
        <w:rPr>
          <w:spacing w:val="-2"/>
          <w:sz w:val="28"/>
        </w:rPr>
        <w:t>часов;</w:t>
      </w:r>
    </w:p>
    <w:p w14:paraId="749C725C" w14:textId="77777777" w:rsidR="003C5256" w:rsidRDefault="00EA4AB5">
      <w:pPr>
        <w:pStyle w:val="a4"/>
        <w:numPr>
          <w:ilvl w:val="2"/>
          <w:numId w:val="44"/>
        </w:numPr>
        <w:tabs>
          <w:tab w:val="left" w:pos="1011"/>
        </w:tabs>
        <w:ind w:left="1011" w:hanging="163"/>
        <w:jc w:val="both"/>
        <w:rPr>
          <w:sz w:val="28"/>
        </w:rPr>
      </w:pPr>
      <w:r>
        <w:rPr>
          <w:sz w:val="28"/>
        </w:rPr>
        <w:t>самостоятельной</w:t>
      </w:r>
      <w:r>
        <w:rPr>
          <w:spacing w:val="-7"/>
          <w:sz w:val="28"/>
        </w:rPr>
        <w:t xml:space="preserve"> </w:t>
      </w:r>
      <w:r>
        <w:rPr>
          <w:sz w:val="28"/>
        </w:rPr>
        <w:t>работы</w:t>
      </w:r>
      <w:r>
        <w:rPr>
          <w:spacing w:val="-7"/>
          <w:sz w:val="28"/>
        </w:rPr>
        <w:t xml:space="preserve"> </w:t>
      </w:r>
      <w:r>
        <w:rPr>
          <w:sz w:val="28"/>
        </w:rPr>
        <w:t>обучающегося</w:t>
      </w:r>
      <w:r>
        <w:rPr>
          <w:spacing w:val="-4"/>
          <w:sz w:val="28"/>
        </w:rPr>
        <w:t xml:space="preserve"> </w:t>
      </w:r>
      <w:r>
        <w:rPr>
          <w:sz w:val="28"/>
        </w:rPr>
        <w:t>-</w:t>
      </w:r>
      <w:r>
        <w:rPr>
          <w:spacing w:val="-5"/>
          <w:sz w:val="28"/>
        </w:rPr>
        <w:t xml:space="preserve"> </w:t>
      </w:r>
      <w:r>
        <w:rPr>
          <w:sz w:val="28"/>
        </w:rPr>
        <w:t>76</w:t>
      </w:r>
      <w:r>
        <w:rPr>
          <w:spacing w:val="-7"/>
          <w:sz w:val="28"/>
        </w:rPr>
        <w:t xml:space="preserve"> </w:t>
      </w:r>
      <w:r>
        <w:rPr>
          <w:spacing w:val="-2"/>
          <w:sz w:val="28"/>
        </w:rPr>
        <w:t>часов.</w:t>
      </w:r>
    </w:p>
    <w:p w14:paraId="30DC2E4E" w14:textId="77777777" w:rsidR="003C5256" w:rsidRDefault="003C5256">
      <w:pPr>
        <w:pStyle w:val="a4"/>
        <w:jc w:val="both"/>
        <w:rPr>
          <w:sz w:val="28"/>
        </w:rPr>
        <w:sectPr w:rsidR="003C5256">
          <w:pgSz w:w="11900" w:h="16840"/>
          <w:pgMar w:top="1060" w:right="283" w:bottom="280" w:left="992" w:header="720" w:footer="720" w:gutter="0"/>
          <w:cols w:space="720"/>
        </w:sectPr>
      </w:pPr>
    </w:p>
    <w:p w14:paraId="09E93BFC" w14:textId="77777777" w:rsidR="003C5256" w:rsidRDefault="00EA4AB5">
      <w:pPr>
        <w:pStyle w:val="1"/>
        <w:numPr>
          <w:ilvl w:val="0"/>
          <w:numId w:val="44"/>
        </w:numPr>
        <w:tabs>
          <w:tab w:val="left" w:pos="1704"/>
        </w:tabs>
        <w:spacing w:before="73"/>
        <w:ind w:left="1704" w:hanging="281"/>
        <w:jc w:val="left"/>
      </w:pPr>
      <w:r>
        <w:lastRenderedPageBreak/>
        <w:t>СТРУКТУРА</w:t>
      </w:r>
      <w:r>
        <w:rPr>
          <w:spacing w:val="-6"/>
        </w:rPr>
        <w:t xml:space="preserve"> </w:t>
      </w:r>
      <w:r>
        <w:t>И</w:t>
      </w:r>
      <w:r>
        <w:rPr>
          <w:spacing w:val="-7"/>
        </w:rPr>
        <w:t xml:space="preserve"> </w:t>
      </w:r>
      <w:r>
        <w:t>СОДЕРЖАНИЕ</w:t>
      </w:r>
      <w:r>
        <w:rPr>
          <w:spacing w:val="-6"/>
        </w:rPr>
        <w:t xml:space="preserve"> </w:t>
      </w:r>
      <w:r>
        <w:t>УЧЕБНОЙ</w:t>
      </w:r>
      <w:r>
        <w:rPr>
          <w:spacing w:val="-5"/>
        </w:rPr>
        <w:t xml:space="preserve"> </w:t>
      </w:r>
      <w:r>
        <w:rPr>
          <w:spacing w:val="-2"/>
        </w:rPr>
        <w:t>ДИСЦИПЛИНЫ</w:t>
      </w:r>
    </w:p>
    <w:p w14:paraId="53AED743" w14:textId="77777777" w:rsidR="003C5256" w:rsidRDefault="003C5256">
      <w:pPr>
        <w:pStyle w:val="a3"/>
        <w:spacing w:before="145"/>
        <w:rPr>
          <w:b/>
        </w:rPr>
      </w:pPr>
    </w:p>
    <w:p w14:paraId="7584FF53" w14:textId="77777777" w:rsidR="003C5256" w:rsidRDefault="00EA4AB5">
      <w:pPr>
        <w:pStyle w:val="2"/>
        <w:ind w:left="1691" w:firstLine="0"/>
      </w:pPr>
      <w:r>
        <w:t>2.1</w:t>
      </w:r>
      <w:r>
        <w:rPr>
          <w:spacing w:val="-7"/>
        </w:rPr>
        <w:t xml:space="preserve"> </w:t>
      </w:r>
      <w:r>
        <w:t>Объем</w:t>
      </w:r>
      <w:r>
        <w:rPr>
          <w:spacing w:val="-3"/>
        </w:rPr>
        <w:t xml:space="preserve"> </w:t>
      </w:r>
      <w:r>
        <w:t>учебной</w:t>
      </w:r>
      <w:r>
        <w:rPr>
          <w:spacing w:val="-5"/>
        </w:rPr>
        <w:t xml:space="preserve"> </w:t>
      </w:r>
      <w:r>
        <w:t>дисциплины</w:t>
      </w:r>
      <w:r>
        <w:rPr>
          <w:spacing w:val="-5"/>
        </w:rPr>
        <w:t xml:space="preserve"> </w:t>
      </w:r>
      <w:r>
        <w:t>и</w:t>
      </w:r>
      <w:r>
        <w:rPr>
          <w:spacing w:val="-4"/>
        </w:rPr>
        <w:t xml:space="preserve"> </w:t>
      </w:r>
      <w:r>
        <w:t>виды</w:t>
      </w:r>
      <w:r>
        <w:rPr>
          <w:spacing w:val="-6"/>
        </w:rPr>
        <w:t xml:space="preserve"> </w:t>
      </w:r>
      <w:r>
        <w:t>учебной</w:t>
      </w:r>
      <w:r>
        <w:rPr>
          <w:spacing w:val="-4"/>
        </w:rPr>
        <w:t xml:space="preserve"> </w:t>
      </w:r>
      <w:r>
        <w:rPr>
          <w:spacing w:val="-2"/>
        </w:rPr>
        <w:t>работы</w:t>
      </w:r>
    </w:p>
    <w:p w14:paraId="0A441921" w14:textId="77777777" w:rsidR="003C5256" w:rsidRDefault="003C5256">
      <w:pPr>
        <w:pStyle w:val="a3"/>
        <w:spacing w:before="8"/>
        <w:rPr>
          <w:b/>
          <w:sz w:val="17"/>
        </w:rPr>
      </w:pPr>
    </w:p>
    <w:tbl>
      <w:tblPr>
        <w:tblStyle w:val="TableNormal"/>
        <w:tblW w:w="0" w:type="auto"/>
        <w:tblInd w:w="4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54"/>
        <w:gridCol w:w="2126"/>
      </w:tblGrid>
      <w:tr w:rsidR="003C5256" w14:paraId="6E95D423" w14:textId="77777777">
        <w:trPr>
          <w:trHeight w:val="965"/>
        </w:trPr>
        <w:tc>
          <w:tcPr>
            <w:tcW w:w="5954" w:type="dxa"/>
          </w:tcPr>
          <w:p w14:paraId="7184B1C5" w14:textId="77777777" w:rsidR="003C5256" w:rsidRDefault="00EA4AB5">
            <w:pPr>
              <w:pStyle w:val="TableParagraph"/>
              <w:spacing w:line="317" w:lineRule="exact"/>
              <w:ind w:left="1689"/>
              <w:rPr>
                <w:b/>
                <w:sz w:val="28"/>
              </w:rPr>
            </w:pPr>
            <w:r>
              <w:rPr>
                <w:b/>
                <w:sz w:val="28"/>
              </w:rPr>
              <w:t>Вид</w:t>
            </w:r>
            <w:r>
              <w:rPr>
                <w:b/>
                <w:spacing w:val="-8"/>
                <w:sz w:val="28"/>
              </w:rPr>
              <w:t xml:space="preserve"> </w:t>
            </w:r>
            <w:r>
              <w:rPr>
                <w:b/>
                <w:sz w:val="28"/>
              </w:rPr>
              <w:t>учебной</w:t>
            </w:r>
            <w:r>
              <w:rPr>
                <w:b/>
                <w:spacing w:val="-6"/>
                <w:sz w:val="28"/>
              </w:rPr>
              <w:t xml:space="preserve"> </w:t>
            </w:r>
            <w:r>
              <w:rPr>
                <w:b/>
                <w:spacing w:val="-2"/>
                <w:sz w:val="28"/>
              </w:rPr>
              <w:t>работы</w:t>
            </w:r>
          </w:p>
        </w:tc>
        <w:tc>
          <w:tcPr>
            <w:tcW w:w="2126" w:type="dxa"/>
          </w:tcPr>
          <w:p w14:paraId="0AA4C7E8" w14:textId="77777777" w:rsidR="003C5256" w:rsidRDefault="00EA4AB5">
            <w:pPr>
              <w:pStyle w:val="TableParagraph"/>
              <w:spacing w:line="322" w:lineRule="exact"/>
              <w:ind w:left="279" w:right="215"/>
              <w:jc w:val="center"/>
              <w:rPr>
                <w:b/>
                <w:sz w:val="28"/>
              </w:rPr>
            </w:pPr>
            <w:r>
              <w:rPr>
                <w:b/>
                <w:sz w:val="28"/>
              </w:rPr>
              <w:t>Объем</w:t>
            </w:r>
            <w:r>
              <w:rPr>
                <w:b/>
                <w:spacing w:val="-18"/>
                <w:sz w:val="28"/>
              </w:rPr>
              <w:t xml:space="preserve"> </w:t>
            </w:r>
            <w:r>
              <w:rPr>
                <w:b/>
                <w:sz w:val="28"/>
              </w:rPr>
              <w:t xml:space="preserve">часов </w:t>
            </w:r>
            <w:r>
              <w:rPr>
                <w:b/>
                <w:spacing w:val="-2"/>
                <w:sz w:val="28"/>
              </w:rPr>
              <w:t>очного обучения</w:t>
            </w:r>
          </w:p>
        </w:tc>
      </w:tr>
      <w:tr w:rsidR="003C5256" w14:paraId="1A56082D" w14:textId="77777777">
        <w:trPr>
          <w:trHeight w:val="321"/>
        </w:trPr>
        <w:tc>
          <w:tcPr>
            <w:tcW w:w="5954" w:type="dxa"/>
          </w:tcPr>
          <w:p w14:paraId="04F84026" w14:textId="77777777" w:rsidR="003C5256" w:rsidRDefault="00EA4AB5">
            <w:pPr>
              <w:pStyle w:val="TableParagraph"/>
              <w:spacing w:line="301" w:lineRule="exact"/>
              <w:ind w:left="115"/>
              <w:rPr>
                <w:b/>
                <w:sz w:val="28"/>
              </w:rPr>
            </w:pPr>
            <w:r>
              <w:rPr>
                <w:b/>
                <w:sz w:val="28"/>
              </w:rPr>
              <w:t>Максимальная</w:t>
            </w:r>
            <w:r>
              <w:rPr>
                <w:b/>
                <w:spacing w:val="-6"/>
                <w:sz w:val="28"/>
              </w:rPr>
              <w:t xml:space="preserve"> </w:t>
            </w:r>
            <w:r>
              <w:rPr>
                <w:b/>
                <w:sz w:val="28"/>
              </w:rPr>
              <w:t>учебная</w:t>
            </w:r>
            <w:r>
              <w:rPr>
                <w:b/>
                <w:spacing w:val="-6"/>
                <w:sz w:val="28"/>
              </w:rPr>
              <w:t xml:space="preserve"> </w:t>
            </w:r>
            <w:r>
              <w:rPr>
                <w:b/>
                <w:spacing w:val="-2"/>
                <w:sz w:val="28"/>
              </w:rPr>
              <w:t>нагрузка</w:t>
            </w:r>
          </w:p>
        </w:tc>
        <w:tc>
          <w:tcPr>
            <w:tcW w:w="2126" w:type="dxa"/>
          </w:tcPr>
          <w:p w14:paraId="42C1A7FA" w14:textId="77777777" w:rsidR="003C5256" w:rsidRDefault="00EA4AB5">
            <w:pPr>
              <w:pStyle w:val="TableParagraph"/>
              <w:spacing w:line="301" w:lineRule="exact"/>
              <w:ind w:left="120" w:right="101"/>
              <w:jc w:val="center"/>
              <w:rPr>
                <w:b/>
                <w:sz w:val="28"/>
              </w:rPr>
            </w:pPr>
            <w:r>
              <w:rPr>
                <w:b/>
                <w:spacing w:val="-5"/>
                <w:sz w:val="28"/>
              </w:rPr>
              <w:t>256</w:t>
            </w:r>
          </w:p>
        </w:tc>
      </w:tr>
      <w:tr w:rsidR="003C5256" w14:paraId="058A7FC4" w14:textId="77777777">
        <w:trPr>
          <w:trHeight w:val="643"/>
        </w:trPr>
        <w:tc>
          <w:tcPr>
            <w:tcW w:w="5954" w:type="dxa"/>
          </w:tcPr>
          <w:p w14:paraId="71845E77" w14:textId="77777777" w:rsidR="003C5256" w:rsidRDefault="00EA4AB5">
            <w:pPr>
              <w:pStyle w:val="TableParagraph"/>
              <w:spacing w:line="322" w:lineRule="exact"/>
              <w:ind w:left="115"/>
              <w:rPr>
                <w:b/>
                <w:sz w:val="28"/>
              </w:rPr>
            </w:pPr>
            <w:r>
              <w:rPr>
                <w:b/>
                <w:sz w:val="28"/>
              </w:rPr>
              <w:t xml:space="preserve">Обязательная аудиторная учебная нагрузка </w:t>
            </w:r>
            <w:r>
              <w:rPr>
                <w:b/>
                <w:spacing w:val="-2"/>
                <w:sz w:val="28"/>
              </w:rPr>
              <w:t>(всего)</w:t>
            </w:r>
          </w:p>
        </w:tc>
        <w:tc>
          <w:tcPr>
            <w:tcW w:w="2126" w:type="dxa"/>
          </w:tcPr>
          <w:p w14:paraId="7E28FD4D" w14:textId="77777777" w:rsidR="003C5256" w:rsidRDefault="00EA4AB5">
            <w:pPr>
              <w:pStyle w:val="TableParagraph"/>
              <w:spacing w:line="317" w:lineRule="exact"/>
              <w:ind w:left="120" w:right="101"/>
              <w:jc w:val="center"/>
              <w:rPr>
                <w:b/>
                <w:sz w:val="28"/>
              </w:rPr>
            </w:pPr>
            <w:r>
              <w:rPr>
                <w:b/>
                <w:spacing w:val="-5"/>
                <w:sz w:val="28"/>
              </w:rPr>
              <w:t>180</w:t>
            </w:r>
          </w:p>
        </w:tc>
      </w:tr>
      <w:tr w:rsidR="003C5256" w14:paraId="3E4EAF6F" w14:textId="77777777">
        <w:trPr>
          <w:trHeight w:val="322"/>
        </w:trPr>
        <w:tc>
          <w:tcPr>
            <w:tcW w:w="5954" w:type="dxa"/>
          </w:tcPr>
          <w:p w14:paraId="2D54415F" w14:textId="77777777" w:rsidR="003C5256" w:rsidRDefault="00EA4AB5">
            <w:pPr>
              <w:pStyle w:val="TableParagraph"/>
              <w:spacing w:line="302" w:lineRule="exact"/>
              <w:ind w:left="115"/>
              <w:rPr>
                <w:sz w:val="28"/>
              </w:rPr>
            </w:pPr>
            <w:r>
              <w:rPr>
                <w:sz w:val="28"/>
              </w:rPr>
              <w:t>в</w:t>
            </w:r>
            <w:r>
              <w:rPr>
                <w:spacing w:val="-1"/>
                <w:sz w:val="28"/>
              </w:rPr>
              <w:t xml:space="preserve"> </w:t>
            </w:r>
            <w:r>
              <w:rPr>
                <w:sz w:val="28"/>
              </w:rPr>
              <w:t>том</w:t>
            </w:r>
            <w:r>
              <w:rPr>
                <w:spacing w:val="-2"/>
                <w:sz w:val="28"/>
              </w:rPr>
              <w:t xml:space="preserve"> числе:</w:t>
            </w:r>
          </w:p>
        </w:tc>
        <w:tc>
          <w:tcPr>
            <w:tcW w:w="2126" w:type="dxa"/>
          </w:tcPr>
          <w:p w14:paraId="145C91B6" w14:textId="77777777" w:rsidR="003C5256" w:rsidRDefault="003C5256">
            <w:pPr>
              <w:pStyle w:val="TableParagraph"/>
              <w:rPr>
                <w:sz w:val="24"/>
              </w:rPr>
            </w:pPr>
          </w:p>
        </w:tc>
      </w:tr>
      <w:tr w:rsidR="003C5256" w14:paraId="74523491" w14:textId="77777777">
        <w:trPr>
          <w:trHeight w:val="320"/>
        </w:trPr>
        <w:tc>
          <w:tcPr>
            <w:tcW w:w="5954" w:type="dxa"/>
          </w:tcPr>
          <w:p w14:paraId="6BAD17A1" w14:textId="77777777" w:rsidR="003C5256" w:rsidRDefault="00EA4AB5">
            <w:pPr>
              <w:pStyle w:val="TableParagraph"/>
              <w:spacing w:line="301" w:lineRule="exact"/>
              <w:ind w:left="856"/>
              <w:rPr>
                <w:sz w:val="28"/>
              </w:rPr>
            </w:pPr>
            <w:r>
              <w:rPr>
                <w:sz w:val="28"/>
              </w:rPr>
              <w:t>теоретическое</w:t>
            </w:r>
            <w:r>
              <w:rPr>
                <w:spacing w:val="-8"/>
                <w:sz w:val="28"/>
              </w:rPr>
              <w:t xml:space="preserve"> </w:t>
            </w:r>
            <w:r>
              <w:rPr>
                <w:spacing w:val="-2"/>
                <w:sz w:val="28"/>
              </w:rPr>
              <w:t>обучение</w:t>
            </w:r>
          </w:p>
        </w:tc>
        <w:tc>
          <w:tcPr>
            <w:tcW w:w="2126" w:type="dxa"/>
          </w:tcPr>
          <w:p w14:paraId="6A706150" w14:textId="77777777" w:rsidR="003C5256" w:rsidRDefault="00EA4AB5">
            <w:pPr>
              <w:pStyle w:val="TableParagraph"/>
              <w:spacing w:line="301" w:lineRule="exact"/>
              <w:ind w:left="120" w:right="101"/>
              <w:jc w:val="center"/>
              <w:rPr>
                <w:sz w:val="28"/>
              </w:rPr>
            </w:pPr>
            <w:r>
              <w:rPr>
                <w:spacing w:val="-5"/>
                <w:sz w:val="28"/>
              </w:rPr>
              <w:t>76</w:t>
            </w:r>
          </w:p>
        </w:tc>
      </w:tr>
      <w:tr w:rsidR="003C5256" w14:paraId="14B76F43" w14:textId="77777777">
        <w:trPr>
          <w:trHeight w:val="321"/>
        </w:trPr>
        <w:tc>
          <w:tcPr>
            <w:tcW w:w="5954" w:type="dxa"/>
          </w:tcPr>
          <w:p w14:paraId="10B79E35" w14:textId="77777777" w:rsidR="003C5256" w:rsidRDefault="00EA4AB5">
            <w:pPr>
              <w:pStyle w:val="TableParagraph"/>
              <w:spacing w:line="301" w:lineRule="exact"/>
              <w:ind w:left="856"/>
              <w:rPr>
                <w:sz w:val="28"/>
              </w:rPr>
            </w:pPr>
            <w:r>
              <w:rPr>
                <w:sz w:val="28"/>
              </w:rPr>
              <w:t>практические</w:t>
            </w:r>
            <w:r>
              <w:rPr>
                <w:spacing w:val="-6"/>
                <w:sz w:val="28"/>
              </w:rPr>
              <w:t xml:space="preserve"> </w:t>
            </w:r>
            <w:r>
              <w:rPr>
                <w:spacing w:val="-2"/>
                <w:sz w:val="28"/>
              </w:rPr>
              <w:t>занятия</w:t>
            </w:r>
          </w:p>
        </w:tc>
        <w:tc>
          <w:tcPr>
            <w:tcW w:w="2126" w:type="dxa"/>
          </w:tcPr>
          <w:p w14:paraId="6F3D10B9" w14:textId="77777777" w:rsidR="003C5256" w:rsidRDefault="00EA4AB5">
            <w:pPr>
              <w:pStyle w:val="TableParagraph"/>
              <w:spacing w:line="301" w:lineRule="exact"/>
              <w:ind w:left="120" w:right="101"/>
              <w:jc w:val="center"/>
              <w:rPr>
                <w:sz w:val="28"/>
              </w:rPr>
            </w:pPr>
            <w:r>
              <w:rPr>
                <w:spacing w:val="-5"/>
                <w:sz w:val="28"/>
              </w:rPr>
              <w:t>104</w:t>
            </w:r>
          </w:p>
        </w:tc>
      </w:tr>
      <w:tr w:rsidR="003C5256" w14:paraId="1967C10D" w14:textId="77777777">
        <w:trPr>
          <w:trHeight w:val="741"/>
        </w:trPr>
        <w:tc>
          <w:tcPr>
            <w:tcW w:w="5954" w:type="dxa"/>
          </w:tcPr>
          <w:p w14:paraId="5C342019" w14:textId="77777777" w:rsidR="003C5256" w:rsidRDefault="00EA4AB5">
            <w:pPr>
              <w:pStyle w:val="TableParagraph"/>
              <w:tabs>
                <w:tab w:val="left" w:pos="2761"/>
                <w:tab w:val="left" w:pos="4016"/>
              </w:tabs>
              <w:spacing w:line="317" w:lineRule="exact"/>
              <w:ind w:left="115"/>
              <w:rPr>
                <w:b/>
                <w:sz w:val="28"/>
              </w:rPr>
            </w:pPr>
            <w:r>
              <w:rPr>
                <w:b/>
                <w:spacing w:val="-2"/>
                <w:sz w:val="28"/>
              </w:rPr>
              <w:t>Самостоятельная</w:t>
            </w:r>
            <w:r>
              <w:rPr>
                <w:b/>
                <w:sz w:val="28"/>
              </w:rPr>
              <w:tab/>
            </w:r>
            <w:r>
              <w:rPr>
                <w:b/>
                <w:spacing w:val="-2"/>
                <w:sz w:val="28"/>
              </w:rPr>
              <w:t>работа</w:t>
            </w:r>
            <w:r>
              <w:rPr>
                <w:b/>
                <w:sz w:val="28"/>
              </w:rPr>
              <w:tab/>
            </w:r>
            <w:r>
              <w:rPr>
                <w:b/>
                <w:spacing w:val="-2"/>
                <w:sz w:val="28"/>
              </w:rPr>
              <w:t>обучающегося</w:t>
            </w:r>
          </w:p>
          <w:p w14:paraId="56C05937" w14:textId="77777777" w:rsidR="003C5256" w:rsidRDefault="00EA4AB5">
            <w:pPr>
              <w:pStyle w:val="TableParagraph"/>
              <w:spacing w:before="53"/>
              <w:ind w:left="115"/>
              <w:rPr>
                <w:b/>
                <w:sz w:val="28"/>
              </w:rPr>
            </w:pPr>
            <w:r>
              <w:rPr>
                <w:b/>
                <w:spacing w:val="-2"/>
                <w:sz w:val="28"/>
              </w:rPr>
              <w:t>(всего)</w:t>
            </w:r>
          </w:p>
        </w:tc>
        <w:tc>
          <w:tcPr>
            <w:tcW w:w="2126" w:type="dxa"/>
          </w:tcPr>
          <w:p w14:paraId="2C2B6FAB" w14:textId="77777777" w:rsidR="003C5256" w:rsidRDefault="00EA4AB5">
            <w:pPr>
              <w:pStyle w:val="TableParagraph"/>
              <w:spacing w:line="317" w:lineRule="exact"/>
              <w:ind w:left="120" w:right="101"/>
              <w:jc w:val="center"/>
              <w:rPr>
                <w:b/>
                <w:sz w:val="28"/>
              </w:rPr>
            </w:pPr>
            <w:r>
              <w:rPr>
                <w:b/>
                <w:spacing w:val="-5"/>
                <w:sz w:val="28"/>
              </w:rPr>
              <w:t>76</w:t>
            </w:r>
          </w:p>
        </w:tc>
      </w:tr>
      <w:tr w:rsidR="003C5256" w14:paraId="57B09C2A" w14:textId="77777777">
        <w:trPr>
          <w:trHeight w:val="368"/>
        </w:trPr>
        <w:tc>
          <w:tcPr>
            <w:tcW w:w="5954" w:type="dxa"/>
          </w:tcPr>
          <w:p w14:paraId="3C65BF9A" w14:textId="77777777" w:rsidR="003C5256" w:rsidRDefault="00EA4AB5">
            <w:pPr>
              <w:pStyle w:val="TableParagraph"/>
              <w:spacing w:line="317" w:lineRule="exact"/>
              <w:ind w:left="115"/>
              <w:rPr>
                <w:b/>
                <w:sz w:val="28"/>
              </w:rPr>
            </w:pPr>
            <w:r>
              <w:rPr>
                <w:b/>
                <w:sz w:val="28"/>
              </w:rPr>
              <w:t>в</w:t>
            </w:r>
            <w:r>
              <w:rPr>
                <w:b/>
                <w:spacing w:val="-3"/>
                <w:sz w:val="28"/>
              </w:rPr>
              <w:t xml:space="preserve"> </w:t>
            </w:r>
            <w:r>
              <w:rPr>
                <w:b/>
                <w:sz w:val="28"/>
              </w:rPr>
              <w:t>том</w:t>
            </w:r>
            <w:r>
              <w:rPr>
                <w:b/>
                <w:spacing w:val="-2"/>
                <w:sz w:val="28"/>
              </w:rPr>
              <w:t xml:space="preserve"> числе:</w:t>
            </w:r>
          </w:p>
        </w:tc>
        <w:tc>
          <w:tcPr>
            <w:tcW w:w="2126" w:type="dxa"/>
          </w:tcPr>
          <w:p w14:paraId="26745369" w14:textId="77777777" w:rsidR="003C5256" w:rsidRDefault="003C5256">
            <w:pPr>
              <w:pStyle w:val="TableParagraph"/>
              <w:rPr>
                <w:sz w:val="26"/>
              </w:rPr>
            </w:pPr>
          </w:p>
        </w:tc>
      </w:tr>
      <w:tr w:rsidR="003C5256" w14:paraId="0F6893B7" w14:textId="77777777">
        <w:trPr>
          <w:trHeight w:val="308"/>
        </w:trPr>
        <w:tc>
          <w:tcPr>
            <w:tcW w:w="5954" w:type="dxa"/>
            <w:tcBorders>
              <w:bottom w:val="nil"/>
            </w:tcBorders>
          </w:tcPr>
          <w:p w14:paraId="2D63D9DD" w14:textId="77777777" w:rsidR="003C5256" w:rsidRDefault="00EA4AB5">
            <w:pPr>
              <w:pStyle w:val="TableParagraph"/>
              <w:tabs>
                <w:tab w:val="left" w:pos="740"/>
                <w:tab w:val="left" w:pos="2615"/>
                <w:tab w:val="left" w:pos="4554"/>
              </w:tabs>
              <w:spacing w:line="289" w:lineRule="exact"/>
              <w:ind w:left="115"/>
              <w:rPr>
                <w:sz w:val="28"/>
              </w:rPr>
            </w:pPr>
            <w:r>
              <w:rPr>
                <w:spacing w:val="-10"/>
                <w:sz w:val="28"/>
              </w:rPr>
              <w:t>-</w:t>
            </w:r>
            <w:r>
              <w:rPr>
                <w:sz w:val="28"/>
              </w:rPr>
              <w:tab/>
            </w:r>
            <w:r>
              <w:rPr>
                <w:spacing w:val="-2"/>
                <w:sz w:val="28"/>
              </w:rPr>
              <w:t>подготовка</w:t>
            </w:r>
            <w:r>
              <w:rPr>
                <w:sz w:val="28"/>
              </w:rPr>
              <w:tab/>
            </w:r>
            <w:r>
              <w:rPr>
                <w:spacing w:val="-2"/>
                <w:sz w:val="28"/>
              </w:rPr>
              <w:t>сообщений,</w:t>
            </w:r>
            <w:r>
              <w:rPr>
                <w:sz w:val="28"/>
              </w:rPr>
              <w:tab/>
            </w:r>
            <w:r>
              <w:rPr>
                <w:spacing w:val="-2"/>
                <w:sz w:val="28"/>
              </w:rPr>
              <w:t>рефератов,</w:t>
            </w:r>
          </w:p>
        </w:tc>
        <w:tc>
          <w:tcPr>
            <w:tcW w:w="2126" w:type="dxa"/>
            <w:tcBorders>
              <w:bottom w:val="nil"/>
            </w:tcBorders>
          </w:tcPr>
          <w:p w14:paraId="6AA9CE9F" w14:textId="77777777" w:rsidR="003C5256" w:rsidRDefault="00EA4AB5">
            <w:pPr>
              <w:pStyle w:val="TableParagraph"/>
              <w:spacing w:line="289" w:lineRule="exact"/>
              <w:ind w:left="120" w:right="101"/>
              <w:jc w:val="center"/>
              <w:rPr>
                <w:sz w:val="28"/>
              </w:rPr>
            </w:pPr>
            <w:r>
              <w:rPr>
                <w:spacing w:val="-5"/>
                <w:sz w:val="28"/>
              </w:rPr>
              <w:t>25</w:t>
            </w:r>
          </w:p>
        </w:tc>
      </w:tr>
      <w:tr w:rsidR="003C5256" w14:paraId="3F0D7934" w14:textId="77777777">
        <w:trPr>
          <w:trHeight w:val="321"/>
        </w:trPr>
        <w:tc>
          <w:tcPr>
            <w:tcW w:w="5954" w:type="dxa"/>
            <w:tcBorders>
              <w:top w:val="nil"/>
              <w:bottom w:val="nil"/>
            </w:tcBorders>
          </w:tcPr>
          <w:p w14:paraId="39F780D0" w14:textId="77777777" w:rsidR="003C5256" w:rsidRDefault="00EA4AB5">
            <w:pPr>
              <w:pStyle w:val="TableParagraph"/>
              <w:spacing w:line="301" w:lineRule="exact"/>
              <w:ind w:left="115"/>
              <w:rPr>
                <w:sz w:val="28"/>
              </w:rPr>
            </w:pPr>
            <w:r>
              <w:rPr>
                <w:spacing w:val="-2"/>
                <w:sz w:val="28"/>
              </w:rPr>
              <w:t>презентаций</w:t>
            </w:r>
          </w:p>
        </w:tc>
        <w:tc>
          <w:tcPr>
            <w:tcW w:w="2126" w:type="dxa"/>
            <w:tcBorders>
              <w:top w:val="nil"/>
              <w:bottom w:val="nil"/>
            </w:tcBorders>
          </w:tcPr>
          <w:p w14:paraId="67158147" w14:textId="77777777" w:rsidR="003C5256" w:rsidRDefault="00EA4AB5">
            <w:pPr>
              <w:pStyle w:val="TableParagraph"/>
              <w:spacing w:line="301" w:lineRule="exact"/>
              <w:ind w:left="120" w:right="101"/>
              <w:jc w:val="center"/>
              <w:rPr>
                <w:sz w:val="28"/>
              </w:rPr>
            </w:pPr>
            <w:r>
              <w:rPr>
                <w:spacing w:val="-5"/>
                <w:sz w:val="28"/>
              </w:rPr>
              <w:t>20</w:t>
            </w:r>
          </w:p>
        </w:tc>
      </w:tr>
      <w:tr w:rsidR="003C5256" w14:paraId="0D646380" w14:textId="77777777">
        <w:trPr>
          <w:trHeight w:val="321"/>
        </w:trPr>
        <w:tc>
          <w:tcPr>
            <w:tcW w:w="5954" w:type="dxa"/>
            <w:tcBorders>
              <w:top w:val="nil"/>
              <w:bottom w:val="nil"/>
            </w:tcBorders>
          </w:tcPr>
          <w:p w14:paraId="02EF95C3" w14:textId="77777777" w:rsidR="003C5256" w:rsidRDefault="00EA4AB5">
            <w:pPr>
              <w:pStyle w:val="TableParagraph"/>
              <w:tabs>
                <w:tab w:val="left" w:pos="487"/>
                <w:tab w:val="left" w:pos="2109"/>
                <w:tab w:val="left" w:pos="2522"/>
                <w:tab w:val="left" w:pos="3743"/>
                <w:tab w:val="left" w:pos="4298"/>
              </w:tabs>
              <w:spacing w:line="301" w:lineRule="exact"/>
              <w:ind w:left="115"/>
              <w:rPr>
                <w:sz w:val="28"/>
              </w:rPr>
            </w:pPr>
            <w:r>
              <w:rPr>
                <w:spacing w:val="-10"/>
                <w:sz w:val="28"/>
              </w:rPr>
              <w:t>-</w:t>
            </w:r>
            <w:r>
              <w:rPr>
                <w:sz w:val="28"/>
              </w:rPr>
              <w:tab/>
            </w:r>
            <w:r>
              <w:rPr>
                <w:spacing w:val="-2"/>
                <w:sz w:val="28"/>
              </w:rPr>
              <w:t>подготовка</w:t>
            </w:r>
            <w:r>
              <w:rPr>
                <w:sz w:val="28"/>
              </w:rPr>
              <w:tab/>
            </w:r>
            <w:r>
              <w:rPr>
                <w:spacing w:val="-10"/>
                <w:sz w:val="28"/>
              </w:rPr>
              <w:t>к</w:t>
            </w:r>
            <w:r>
              <w:rPr>
                <w:sz w:val="28"/>
              </w:rPr>
              <w:tab/>
            </w:r>
            <w:r>
              <w:rPr>
                <w:spacing w:val="-2"/>
                <w:sz w:val="28"/>
              </w:rPr>
              <w:t>ответам</w:t>
            </w:r>
            <w:r>
              <w:rPr>
                <w:sz w:val="28"/>
              </w:rPr>
              <w:tab/>
            </w:r>
            <w:r>
              <w:rPr>
                <w:spacing w:val="-5"/>
                <w:sz w:val="28"/>
              </w:rPr>
              <w:t>на</w:t>
            </w:r>
            <w:r>
              <w:rPr>
                <w:sz w:val="28"/>
              </w:rPr>
              <w:tab/>
            </w:r>
            <w:r>
              <w:rPr>
                <w:spacing w:val="-2"/>
                <w:sz w:val="28"/>
              </w:rPr>
              <w:t>контрольные</w:t>
            </w:r>
          </w:p>
        </w:tc>
        <w:tc>
          <w:tcPr>
            <w:tcW w:w="2126" w:type="dxa"/>
            <w:tcBorders>
              <w:top w:val="nil"/>
              <w:bottom w:val="nil"/>
            </w:tcBorders>
          </w:tcPr>
          <w:p w14:paraId="3C511376" w14:textId="77777777" w:rsidR="003C5256" w:rsidRDefault="003C5256">
            <w:pPr>
              <w:pStyle w:val="TableParagraph"/>
              <w:rPr>
                <w:sz w:val="24"/>
              </w:rPr>
            </w:pPr>
          </w:p>
        </w:tc>
      </w:tr>
      <w:tr w:rsidR="003C5256" w14:paraId="4371BD85" w14:textId="77777777">
        <w:trPr>
          <w:trHeight w:val="320"/>
        </w:trPr>
        <w:tc>
          <w:tcPr>
            <w:tcW w:w="5954" w:type="dxa"/>
            <w:tcBorders>
              <w:top w:val="nil"/>
              <w:bottom w:val="nil"/>
            </w:tcBorders>
          </w:tcPr>
          <w:p w14:paraId="5F49D082" w14:textId="77777777" w:rsidR="003C5256" w:rsidRDefault="00EA4AB5">
            <w:pPr>
              <w:pStyle w:val="TableParagraph"/>
              <w:spacing w:line="301" w:lineRule="exact"/>
              <w:ind w:left="115"/>
              <w:rPr>
                <w:sz w:val="28"/>
              </w:rPr>
            </w:pPr>
            <w:r>
              <w:rPr>
                <w:sz w:val="28"/>
              </w:rPr>
              <w:t>вопросы</w:t>
            </w:r>
            <w:r>
              <w:rPr>
                <w:spacing w:val="-4"/>
                <w:sz w:val="28"/>
              </w:rPr>
              <w:t xml:space="preserve"> </w:t>
            </w:r>
            <w:r>
              <w:rPr>
                <w:sz w:val="28"/>
              </w:rPr>
              <w:t>по</w:t>
            </w:r>
            <w:r>
              <w:rPr>
                <w:spacing w:val="-4"/>
                <w:sz w:val="28"/>
              </w:rPr>
              <w:t xml:space="preserve"> </w:t>
            </w:r>
            <w:r>
              <w:rPr>
                <w:sz w:val="28"/>
              </w:rPr>
              <w:t>практическим</w:t>
            </w:r>
            <w:r>
              <w:rPr>
                <w:spacing w:val="-3"/>
                <w:sz w:val="28"/>
              </w:rPr>
              <w:t xml:space="preserve"> </w:t>
            </w:r>
            <w:r>
              <w:rPr>
                <w:spacing w:val="-2"/>
                <w:sz w:val="28"/>
              </w:rPr>
              <w:t>занятиям</w:t>
            </w:r>
          </w:p>
        </w:tc>
        <w:tc>
          <w:tcPr>
            <w:tcW w:w="2126" w:type="dxa"/>
            <w:tcBorders>
              <w:top w:val="nil"/>
              <w:bottom w:val="nil"/>
            </w:tcBorders>
          </w:tcPr>
          <w:p w14:paraId="2DD0EF1B" w14:textId="77777777" w:rsidR="003C5256" w:rsidRDefault="00EA4AB5">
            <w:pPr>
              <w:pStyle w:val="TableParagraph"/>
              <w:spacing w:line="301" w:lineRule="exact"/>
              <w:ind w:left="120" w:right="101"/>
              <w:jc w:val="center"/>
              <w:rPr>
                <w:sz w:val="28"/>
              </w:rPr>
            </w:pPr>
            <w:r>
              <w:rPr>
                <w:spacing w:val="-5"/>
                <w:sz w:val="28"/>
              </w:rPr>
              <w:t>17</w:t>
            </w:r>
          </w:p>
        </w:tc>
      </w:tr>
      <w:tr w:rsidR="003C5256" w14:paraId="4ED9E42C" w14:textId="77777777">
        <w:trPr>
          <w:trHeight w:val="321"/>
        </w:trPr>
        <w:tc>
          <w:tcPr>
            <w:tcW w:w="5954" w:type="dxa"/>
            <w:tcBorders>
              <w:top w:val="nil"/>
              <w:bottom w:val="nil"/>
            </w:tcBorders>
          </w:tcPr>
          <w:p w14:paraId="7D806191" w14:textId="77777777" w:rsidR="003C5256" w:rsidRDefault="00EA4AB5">
            <w:pPr>
              <w:pStyle w:val="TableParagraph"/>
              <w:spacing w:line="301" w:lineRule="exact"/>
              <w:ind w:left="115"/>
              <w:rPr>
                <w:sz w:val="28"/>
              </w:rPr>
            </w:pPr>
            <w:r>
              <w:rPr>
                <w:sz w:val="28"/>
              </w:rPr>
              <w:t>-</w:t>
            </w:r>
            <w:r>
              <w:rPr>
                <w:spacing w:val="-2"/>
                <w:sz w:val="28"/>
              </w:rPr>
              <w:t xml:space="preserve"> </w:t>
            </w:r>
            <w:r>
              <w:rPr>
                <w:sz w:val="28"/>
              </w:rPr>
              <w:t>подготовка</w:t>
            </w:r>
            <w:r>
              <w:rPr>
                <w:spacing w:val="-2"/>
                <w:sz w:val="28"/>
              </w:rPr>
              <w:t xml:space="preserve"> </w:t>
            </w:r>
            <w:r>
              <w:rPr>
                <w:sz w:val="28"/>
              </w:rPr>
              <w:t>к</w:t>
            </w:r>
            <w:r>
              <w:rPr>
                <w:spacing w:val="-2"/>
                <w:sz w:val="28"/>
              </w:rPr>
              <w:t xml:space="preserve"> </w:t>
            </w:r>
            <w:r>
              <w:rPr>
                <w:sz w:val="28"/>
              </w:rPr>
              <w:t>ответам</w:t>
            </w:r>
            <w:r>
              <w:rPr>
                <w:spacing w:val="-2"/>
                <w:sz w:val="28"/>
              </w:rPr>
              <w:t xml:space="preserve"> </w:t>
            </w:r>
            <w:r>
              <w:rPr>
                <w:sz w:val="28"/>
              </w:rPr>
              <w:t>к</w:t>
            </w:r>
            <w:r>
              <w:rPr>
                <w:spacing w:val="-2"/>
                <w:sz w:val="28"/>
              </w:rPr>
              <w:t xml:space="preserve"> экзаменам</w:t>
            </w:r>
          </w:p>
        </w:tc>
        <w:tc>
          <w:tcPr>
            <w:tcW w:w="2126" w:type="dxa"/>
            <w:tcBorders>
              <w:top w:val="nil"/>
              <w:bottom w:val="nil"/>
            </w:tcBorders>
          </w:tcPr>
          <w:p w14:paraId="412BF81A" w14:textId="77777777" w:rsidR="003C5256" w:rsidRDefault="00EA4AB5">
            <w:pPr>
              <w:pStyle w:val="TableParagraph"/>
              <w:spacing w:line="301" w:lineRule="exact"/>
              <w:ind w:left="120" w:right="101"/>
              <w:jc w:val="center"/>
              <w:rPr>
                <w:sz w:val="28"/>
              </w:rPr>
            </w:pPr>
            <w:r>
              <w:rPr>
                <w:spacing w:val="-5"/>
                <w:sz w:val="28"/>
              </w:rPr>
              <w:t>14</w:t>
            </w:r>
          </w:p>
        </w:tc>
      </w:tr>
      <w:tr w:rsidR="003C5256" w14:paraId="25105AE7" w14:textId="77777777">
        <w:trPr>
          <w:trHeight w:val="322"/>
        </w:trPr>
        <w:tc>
          <w:tcPr>
            <w:tcW w:w="5954" w:type="dxa"/>
            <w:tcBorders>
              <w:top w:val="nil"/>
              <w:bottom w:val="nil"/>
            </w:tcBorders>
          </w:tcPr>
          <w:p w14:paraId="181346F3" w14:textId="77777777" w:rsidR="003C5256" w:rsidRDefault="00EA4AB5">
            <w:pPr>
              <w:pStyle w:val="TableParagraph"/>
              <w:spacing w:line="302" w:lineRule="exact"/>
              <w:ind w:left="115"/>
              <w:rPr>
                <w:sz w:val="28"/>
              </w:rPr>
            </w:pPr>
            <w:r>
              <w:rPr>
                <w:sz w:val="28"/>
              </w:rPr>
              <w:t>-</w:t>
            </w:r>
            <w:r>
              <w:rPr>
                <w:spacing w:val="44"/>
                <w:sz w:val="28"/>
              </w:rPr>
              <w:t xml:space="preserve"> </w:t>
            </w:r>
            <w:r>
              <w:rPr>
                <w:sz w:val="28"/>
              </w:rPr>
              <w:t>подготовка</w:t>
            </w:r>
            <w:r>
              <w:rPr>
                <w:spacing w:val="45"/>
                <w:sz w:val="28"/>
              </w:rPr>
              <w:t xml:space="preserve"> </w:t>
            </w:r>
            <w:r>
              <w:rPr>
                <w:sz w:val="28"/>
              </w:rPr>
              <w:t>к</w:t>
            </w:r>
            <w:r>
              <w:rPr>
                <w:spacing w:val="45"/>
                <w:sz w:val="28"/>
              </w:rPr>
              <w:t xml:space="preserve"> </w:t>
            </w:r>
            <w:r>
              <w:rPr>
                <w:sz w:val="28"/>
              </w:rPr>
              <w:t>ответам</w:t>
            </w:r>
            <w:r>
              <w:rPr>
                <w:spacing w:val="49"/>
                <w:sz w:val="28"/>
              </w:rPr>
              <w:t xml:space="preserve"> </w:t>
            </w:r>
            <w:r>
              <w:rPr>
                <w:sz w:val="28"/>
              </w:rPr>
              <w:t>к</w:t>
            </w:r>
            <w:r>
              <w:rPr>
                <w:spacing w:val="45"/>
                <w:sz w:val="28"/>
              </w:rPr>
              <w:t xml:space="preserve"> </w:t>
            </w:r>
            <w:r>
              <w:rPr>
                <w:spacing w:val="-2"/>
                <w:sz w:val="28"/>
              </w:rPr>
              <w:t>дифференциальному</w:t>
            </w:r>
          </w:p>
        </w:tc>
        <w:tc>
          <w:tcPr>
            <w:tcW w:w="2126" w:type="dxa"/>
            <w:tcBorders>
              <w:top w:val="nil"/>
              <w:bottom w:val="nil"/>
            </w:tcBorders>
          </w:tcPr>
          <w:p w14:paraId="36959F63" w14:textId="77777777" w:rsidR="003C5256" w:rsidRDefault="003C5256">
            <w:pPr>
              <w:pStyle w:val="TableParagraph"/>
              <w:rPr>
                <w:sz w:val="24"/>
              </w:rPr>
            </w:pPr>
          </w:p>
        </w:tc>
      </w:tr>
      <w:tr w:rsidR="003C5256" w14:paraId="14E27918" w14:textId="77777777">
        <w:trPr>
          <w:trHeight w:val="336"/>
        </w:trPr>
        <w:tc>
          <w:tcPr>
            <w:tcW w:w="5954" w:type="dxa"/>
            <w:tcBorders>
              <w:top w:val="nil"/>
            </w:tcBorders>
          </w:tcPr>
          <w:p w14:paraId="7F7C23C2" w14:textId="77777777" w:rsidR="003C5256" w:rsidRDefault="00EA4AB5">
            <w:pPr>
              <w:pStyle w:val="TableParagraph"/>
              <w:spacing w:line="316" w:lineRule="exact"/>
              <w:ind w:left="115"/>
              <w:rPr>
                <w:sz w:val="28"/>
              </w:rPr>
            </w:pPr>
            <w:r>
              <w:rPr>
                <w:spacing w:val="-2"/>
                <w:sz w:val="28"/>
              </w:rPr>
              <w:t>зачету</w:t>
            </w:r>
          </w:p>
        </w:tc>
        <w:tc>
          <w:tcPr>
            <w:tcW w:w="2126" w:type="dxa"/>
            <w:tcBorders>
              <w:top w:val="nil"/>
            </w:tcBorders>
          </w:tcPr>
          <w:p w14:paraId="5874D37E" w14:textId="77777777" w:rsidR="003C5256" w:rsidRDefault="003C5256">
            <w:pPr>
              <w:pStyle w:val="TableParagraph"/>
              <w:rPr>
                <w:sz w:val="24"/>
              </w:rPr>
            </w:pPr>
          </w:p>
        </w:tc>
      </w:tr>
      <w:tr w:rsidR="003C5256" w14:paraId="1C78CD80" w14:textId="77777777">
        <w:trPr>
          <w:trHeight w:val="2130"/>
        </w:trPr>
        <w:tc>
          <w:tcPr>
            <w:tcW w:w="5954" w:type="dxa"/>
          </w:tcPr>
          <w:p w14:paraId="4F4C4BE9" w14:textId="77777777" w:rsidR="003C5256" w:rsidRDefault="00EA4AB5">
            <w:pPr>
              <w:pStyle w:val="TableParagraph"/>
              <w:spacing w:line="317" w:lineRule="exact"/>
              <w:ind w:left="659"/>
              <w:rPr>
                <w:b/>
                <w:sz w:val="28"/>
              </w:rPr>
            </w:pPr>
            <w:r>
              <w:rPr>
                <w:b/>
                <w:sz w:val="28"/>
              </w:rPr>
              <w:t>Промежуточная</w:t>
            </w:r>
            <w:r>
              <w:rPr>
                <w:b/>
                <w:spacing w:val="-6"/>
                <w:sz w:val="28"/>
              </w:rPr>
              <w:t xml:space="preserve"> </w:t>
            </w:r>
            <w:r>
              <w:rPr>
                <w:b/>
                <w:sz w:val="28"/>
              </w:rPr>
              <w:t>аттестация</w:t>
            </w:r>
            <w:r>
              <w:rPr>
                <w:b/>
                <w:spacing w:val="-6"/>
                <w:sz w:val="28"/>
              </w:rPr>
              <w:t xml:space="preserve"> </w:t>
            </w:r>
            <w:r>
              <w:rPr>
                <w:b/>
                <w:sz w:val="28"/>
              </w:rPr>
              <w:t>в</w:t>
            </w:r>
            <w:r>
              <w:rPr>
                <w:b/>
                <w:spacing w:val="-4"/>
                <w:sz w:val="28"/>
              </w:rPr>
              <w:t xml:space="preserve"> </w:t>
            </w:r>
            <w:r>
              <w:rPr>
                <w:b/>
                <w:spacing w:val="-2"/>
                <w:sz w:val="28"/>
              </w:rPr>
              <w:t>форме</w:t>
            </w:r>
          </w:p>
        </w:tc>
        <w:tc>
          <w:tcPr>
            <w:tcW w:w="2126" w:type="dxa"/>
          </w:tcPr>
          <w:p w14:paraId="3D08FA58" w14:textId="77777777" w:rsidR="003C5256" w:rsidRDefault="00EA4AB5">
            <w:pPr>
              <w:pStyle w:val="TableParagraph"/>
              <w:ind w:left="120" w:right="96"/>
              <w:jc w:val="center"/>
              <w:rPr>
                <w:i/>
                <w:sz w:val="24"/>
              </w:rPr>
            </w:pPr>
            <w:r>
              <w:rPr>
                <w:i/>
                <w:spacing w:val="-2"/>
                <w:sz w:val="24"/>
              </w:rPr>
              <w:t xml:space="preserve">дифференцирован </w:t>
            </w:r>
            <w:r>
              <w:rPr>
                <w:i/>
                <w:sz w:val="24"/>
              </w:rPr>
              <w:t>ного зачёта в 5 семестре и в форме</w:t>
            </w:r>
            <w:r>
              <w:rPr>
                <w:i/>
                <w:spacing w:val="-3"/>
                <w:sz w:val="24"/>
              </w:rPr>
              <w:t xml:space="preserve"> </w:t>
            </w:r>
            <w:r>
              <w:rPr>
                <w:i/>
                <w:sz w:val="24"/>
              </w:rPr>
              <w:t>экзамена</w:t>
            </w:r>
            <w:r>
              <w:rPr>
                <w:i/>
                <w:spacing w:val="-3"/>
                <w:sz w:val="24"/>
              </w:rPr>
              <w:t xml:space="preserve"> </w:t>
            </w:r>
            <w:r>
              <w:rPr>
                <w:i/>
                <w:sz w:val="24"/>
              </w:rPr>
              <w:t>в 6 семестре</w:t>
            </w:r>
          </w:p>
        </w:tc>
      </w:tr>
    </w:tbl>
    <w:p w14:paraId="61705E92" w14:textId="77777777" w:rsidR="003C5256" w:rsidRDefault="003C5256">
      <w:pPr>
        <w:pStyle w:val="TableParagraph"/>
        <w:jc w:val="center"/>
        <w:rPr>
          <w:i/>
          <w:sz w:val="24"/>
        </w:rPr>
        <w:sectPr w:rsidR="003C5256">
          <w:pgSz w:w="11900" w:h="16840"/>
          <w:pgMar w:top="1060" w:right="283" w:bottom="280" w:left="992" w:header="720" w:footer="720" w:gutter="0"/>
          <w:cols w:space="720"/>
        </w:sectPr>
      </w:pPr>
    </w:p>
    <w:p w14:paraId="2EE8F449" w14:textId="77777777" w:rsidR="003C5256" w:rsidRDefault="00EA4AB5">
      <w:pPr>
        <w:spacing w:before="74"/>
        <w:ind w:right="28"/>
        <w:jc w:val="center"/>
        <w:rPr>
          <w:b/>
          <w:sz w:val="28"/>
        </w:rPr>
      </w:pPr>
      <w:r>
        <w:rPr>
          <w:b/>
          <w:sz w:val="28"/>
        </w:rPr>
        <w:lastRenderedPageBreak/>
        <w:t>2.2.Тематический</w:t>
      </w:r>
      <w:r>
        <w:rPr>
          <w:b/>
          <w:spacing w:val="-12"/>
          <w:sz w:val="28"/>
        </w:rPr>
        <w:t xml:space="preserve"> </w:t>
      </w:r>
      <w:r>
        <w:rPr>
          <w:b/>
          <w:sz w:val="28"/>
        </w:rPr>
        <w:t>план</w:t>
      </w:r>
      <w:r>
        <w:rPr>
          <w:b/>
          <w:spacing w:val="-10"/>
          <w:sz w:val="28"/>
        </w:rPr>
        <w:t xml:space="preserve"> </w:t>
      </w:r>
      <w:r>
        <w:rPr>
          <w:b/>
          <w:sz w:val="28"/>
        </w:rPr>
        <w:t>и</w:t>
      </w:r>
      <w:r>
        <w:rPr>
          <w:b/>
          <w:spacing w:val="-10"/>
          <w:sz w:val="28"/>
        </w:rPr>
        <w:t xml:space="preserve"> </w:t>
      </w:r>
      <w:r>
        <w:rPr>
          <w:b/>
          <w:sz w:val="28"/>
        </w:rPr>
        <w:t>содержание</w:t>
      </w:r>
      <w:r>
        <w:rPr>
          <w:b/>
          <w:spacing w:val="-11"/>
          <w:sz w:val="28"/>
        </w:rPr>
        <w:t xml:space="preserve"> </w:t>
      </w:r>
      <w:r>
        <w:rPr>
          <w:b/>
          <w:sz w:val="28"/>
        </w:rPr>
        <w:t>учебной</w:t>
      </w:r>
      <w:r>
        <w:rPr>
          <w:b/>
          <w:spacing w:val="-10"/>
          <w:sz w:val="28"/>
        </w:rPr>
        <w:t xml:space="preserve"> </w:t>
      </w:r>
      <w:r>
        <w:rPr>
          <w:b/>
          <w:spacing w:val="-2"/>
          <w:sz w:val="28"/>
        </w:rPr>
        <w:t>дисциплины</w:t>
      </w:r>
    </w:p>
    <w:tbl>
      <w:tblPr>
        <w:tblStyle w:val="TableNormal"/>
        <w:tblW w:w="0" w:type="auto"/>
        <w:tblInd w:w="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42"/>
        <w:gridCol w:w="10065"/>
        <w:gridCol w:w="991"/>
        <w:gridCol w:w="1277"/>
      </w:tblGrid>
      <w:tr w:rsidR="003C5256" w14:paraId="097D123A" w14:textId="77777777">
        <w:trPr>
          <w:trHeight w:val="551"/>
        </w:trPr>
        <w:tc>
          <w:tcPr>
            <w:tcW w:w="2942" w:type="dxa"/>
          </w:tcPr>
          <w:p w14:paraId="39F067EA" w14:textId="77777777" w:rsidR="003C5256" w:rsidRDefault="00EA4AB5">
            <w:pPr>
              <w:pStyle w:val="TableParagraph"/>
              <w:spacing w:before="5" w:line="228" w:lineRule="auto"/>
              <w:ind w:left="1183" w:right="136" w:hanging="1021"/>
              <w:rPr>
                <w:b/>
                <w:sz w:val="24"/>
              </w:rPr>
            </w:pPr>
            <w:r>
              <w:rPr>
                <w:b/>
                <w:sz w:val="24"/>
              </w:rPr>
              <w:t>Наименование</w:t>
            </w:r>
            <w:r>
              <w:rPr>
                <w:b/>
                <w:spacing w:val="-15"/>
                <w:sz w:val="24"/>
              </w:rPr>
              <w:t xml:space="preserve"> </w:t>
            </w:r>
            <w:r>
              <w:rPr>
                <w:b/>
                <w:sz w:val="24"/>
              </w:rPr>
              <w:t>разделов и тем</w:t>
            </w:r>
          </w:p>
        </w:tc>
        <w:tc>
          <w:tcPr>
            <w:tcW w:w="10065" w:type="dxa"/>
          </w:tcPr>
          <w:p w14:paraId="56CF5C37" w14:textId="77777777" w:rsidR="003C5256" w:rsidRDefault="00EA4AB5">
            <w:pPr>
              <w:pStyle w:val="TableParagraph"/>
              <w:spacing w:before="5" w:line="228" w:lineRule="auto"/>
              <w:ind w:left="3716" w:right="1186" w:hanging="1770"/>
              <w:rPr>
                <w:b/>
                <w:sz w:val="24"/>
              </w:rPr>
            </w:pPr>
            <w:r>
              <w:rPr>
                <w:b/>
                <w:sz w:val="24"/>
              </w:rPr>
              <w:t>Содержание</w:t>
            </w:r>
            <w:r>
              <w:rPr>
                <w:b/>
                <w:spacing w:val="-15"/>
                <w:sz w:val="24"/>
              </w:rPr>
              <w:t xml:space="preserve"> </w:t>
            </w:r>
            <w:r>
              <w:rPr>
                <w:b/>
                <w:sz w:val="24"/>
              </w:rPr>
              <w:t>учебного</w:t>
            </w:r>
            <w:r>
              <w:rPr>
                <w:b/>
                <w:spacing w:val="-13"/>
                <w:sz w:val="24"/>
              </w:rPr>
              <w:t xml:space="preserve"> </w:t>
            </w:r>
            <w:r>
              <w:rPr>
                <w:b/>
                <w:sz w:val="24"/>
              </w:rPr>
              <w:t>материала,</w:t>
            </w:r>
            <w:r>
              <w:rPr>
                <w:b/>
                <w:spacing w:val="-15"/>
                <w:sz w:val="24"/>
              </w:rPr>
              <w:t xml:space="preserve"> </w:t>
            </w:r>
            <w:r>
              <w:rPr>
                <w:b/>
                <w:sz w:val="24"/>
              </w:rPr>
              <w:t>практические</w:t>
            </w:r>
            <w:r>
              <w:rPr>
                <w:b/>
                <w:spacing w:val="-15"/>
                <w:sz w:val="24"/>
              </w:rPr>
              <w:t xml:space="preserve"> </w:t>
            </w:r>
            <w:r>
              <w:rPr>
                <w:b/>
                <w:sz w:val="24"/>
              </w:rPr>
              <w:t>занятия, самостоятельная работа</w:t>
            </w:r>
          </w:p>
        </w:tc>
        <w:tc>
          <w:tcPr>
            <w:tcW w:w="991" w:type="dxa"/>
          </w:tcPr>
          <w:p w14:paraId="6C118C82" w14:textId="77777777" w:rsidR="003C5256" w:rsidRDefault="00EA4AB5">
            <w:pPr>
              <w:pStyle w:val="TableParagraph"/>
              <w:spacing w:before="5" w:line="228" w:lineRule="auto"/>
              <w:ind w:left="275" w:right="82" w:hanging="103"/>
              <w:rPr>
                <w:b/>
                <w:sz w:val="24"/>
              </w:rPr>
            </w:pPr>
            <w:r>
              <w:rPr>
                <w:b/>
                <w:spacing w:val="-2"/>
                <w:sz w:val="24"/>
              </w:rPr>
              <w:t>Объем часов</w:t>
            </w:r>
          </w:p>
        </w:tc>
        <w:tc>
          <w:tcPr>
            <w:tcW w:w="1277" w:type="dxa"/>
          </w:tcPr>
          <w:p w14:paraId="784851F5" w14:textId="77777777" w:rsidR="003C5256" w:rsidRDefault="00EA4AB5">
            <w:pPr>
              <w:pStyle w:val="TableParagraph"/>
              <w:spacing w:before="5" w:line="228" w:lineRule="auto"/>
              <w:ind w:left="185" w:right="88" w:firstLine="57"/>
              <w:rPr>
                <w:b/>
                <w:sz w:val="24"/>
              </w:rPr>
            </w:pPr>
            <w:r>
              <w:rPr>
                <w:b/>
                <w:spacing w:val="-2"/>
                <w:sz w:val="24"/>
              </w:rPr>
              <w:t>Уровень освоения</w:t>
            </w:r>
          </w:p>
        </w:tc>
      </w:tr>
      <w:tr w:rsidR="003C5256" w14:paraId="449583E5" w14:textId="77777777">
        <w:trPr>
          <w:trHeight w:val="275"/>
        </w:trPr>
        <w:tc>
          <w:tcPr>
            <w:tcW w:w="2942" w:type="dxa"/>
          </w:tcPr>
          <w:p w14:paraId="1E30F60B" w14:textId="77777777" w:rsidR="003C5256" w:rsidRDefault="00EA4AB5">
            <w:pPr>
              <w:pStyle w:val="TableParagraph"/>
              <w:spacing w:line="255" w:lineRule="exact"/>
              <w:ind w:left="20"/>
              <w:jc w:val="center"/>
              <w:rPr>
                <w:sz w:val="24"/>
              </w:rPr>
            </w:pPr>
            <w:r>
              <w:rPr>
                <w:spacing w:val="-10"/>
                <w:sz w:val="24"/>
              </w:rPr>
              <w:t>1</w:t>
            </w:r>
          </w:p>
        </w:tc>
        <w:tc>
          <w:tcPr>
            <w:tcW w:w="10065" w:type="dxa"/>
          </w:tcPr>
          <w:p w14:paraId="575BB599" w14:textId="77777777" w:rsidR="003C5256" w:rsidRDefault="00EA4AB5">
            <w:pPr>
              <w:pStyle w:val="TableParagraph"/>
              <w:spacing w:line="255" w:lineRule="exact"/>
              <w:ind w:left="21"/>
              <w:jc w:val="center"/>
              <w:rPr>
                <w:sz w:val="24"/>
              </w:rPr>
            </w:pPr>
            <w:r>
              <w:rPr>
                <w:spacing w:val="-10"/>
                <w:sz w:val="24"/>
              </w:rPr>
              <w:t>2</w:t>
            </w:r>
          </w:p>
        </w:tc>
        <w:tc>
          <w:tcPr>
            <w:tcW w:w="991" w:type="dxa"/>
          </w:tcPr>
          <w:p w14:paraId="745291DC" w14:textId="77777777" w:rsidR="003C5256" w:rsidRDefault="00EA4AB5">
            <w:pPr>
              <w:pStyle w:val="TableParagraph"/>
              <w:spacing w:line="255" w:lineRule="exact"/>
              <w:ind w:left="23" w:right="4"/>
              <w:jc w:val="center"/>
              <w:rPr>
                <w:sz w:val="24"/>
              </w:rPr>
            </w:pPr>
            <w:r>
              <w:rPr>
                <w:spacing w:val="-10"/>
                <w:sz w:val="24"/>
              </w:rPr>
              <w:t>3</w:t>
            </w:r>
          </w:p>
        </w:tc>
        <w:tc>
          <w:tcPr>
            <w:tcW w:w="1277" w:type="dxa"/>
          </w:tcPr>
          <w:p w14:paraId="1EB2989D" w14:textId="77777777" w:rsidR="003C5256" w:rsidRDefault="00EA4AB5">
            <w:pPr>
              <w:pStyle w:val="TableParagraph"/>
              <w:spacing w:line="255" w:lineRule="exact"/>
              <w:ind w:left="160" w:right="139"/>
              <w:jc w:val="center"/>
              <w:rPr>
                <w:sz w:val="24"/>
              </w:rPr>
            </w:pPr>
            <w:r>
              <w:rPr>
                <w:spacing w:val="-10"/>
                <w:sz w:val="24"/>
              </w:rPr>
              <w:t>4</w:t>
            </w:r>
          </w:p>
        </w:tc>
      </w:tr>
      <w:tr w:rsidR="003C5256" w14:paraId="5085CEA7" w14:textId="77777777">
        <w:trPr>
          <w:trHeight w:val="491"/>
        </w:trPr>
        <w:tc>
          <w:tcPr>
            <w:tcW w:w="2942" w:type="dxa"/>
            <w:vMerge w:val="restart"/>
          </w:tcPr>
          <w:p w14:paraId="36F1BF42" w14:textId="77777777" w:rsidR="003C5256" w:rsidRDefault="00EA4AB5">
            <w:pPr>
              <w:pStyle w:val="TableParagraph"/>
              <w:spacing w:line="272" w:lineRule="exact"/>
              <w:ind w:left="112"/>
              <w:rPr>
                <w:b/>
                <w:sz w:val="24"/>
              </w:rPr>
            </w:pPr>
            <w:r>
              <w:rPr>
                <w:b/>
                <w:spacing w:val="-2"/>
                <w:sz w:val="24"/>
              </w:rPr>
              <w:t>Введение</w:t>
            </w:r>
          </w:p>
        </w:tc>
        <w:tc>
          <w:tcPr>
            <w:tcW w:w="10065" w:type="dxa"/>
          </w:tcPr>
          <w:p w14:paraId="7343235C" w14:textId="77777777" w:rsidR="003C5256" w:rsidRDefault="00EA4AB5">
            <w:pPr>
              <w:pStyle w:val="TableParagraph"/>
              <w:spacing w:before="1"/>
              <w:ind w:left="146"/>
              <w:rPr>
                <w:b/>
              </w:rPr>
            </w:pPr>
            <w:r>
              <w:rPr>
                <w:b/>
              </w:rPr>
              <w:t>Содержание</w:t>
            </w:r>
            <w:r>
              <w:rPr>
                <w:b/>
                <w:spacing w:val="-4"/>
              </w:rPr>
              <w:t xml:space="preserve"> </w:t>
            </w:r>
            <w:r>
              <w:rPr>
                <w:b/>
              </w:rPr>
              <w:t>учебного</w:t>
            </w:r>
            <w:r>
              <w:rPr>
                <w:b/>
                <w:spacing w:val="-8"/>
              </w:rPr>
              <w:t xml:space="preserve"> </w:t>
            </w:r>
            <w:r>
              <w:rPr>
                <w:b/>
                <w:spacing w:val="-2"/>
              </w:rPr>
              <w:t>материала</w:t>
            </w:r>
          </w:p>
        </w:tc>
        <w:tc>
          <w:tcPr>
            <w:tcW w:w="991" w:type="dxa"/>
            <w:vMerge w:val="restart"/>
          </w:tcPr>
          <w:p w14:paraId="71B07F33" w14:textId="77777777" w:rsidR="003C5256" w:rsidRDefault="00EA4AB5">
            <w:pPr>
              <w:pStyle w:val="TableParagraph"/>
              <w:spacing w:line="272" w:lineRule="exact"/>
              <w:ind w:left="19"/>
              <w:jc w:val="center"/>
              <w:rPr>
                <w:b/>
                <w:sz w:val="24"/>
              </w:rPr>
            </w:pPr>
            <w:r>
              <w:rPr>
                <w:b/>
                <w:spacing w:val="-10"/>
                <w:sz w:val="24"/>
              </w:rPr>
              <w:t>1</w:t>
            </w:r>
          </w:p>
        </w:tc>
        <w:tc>
          <w:tcPr>
            <w:tcW w:w="1277" w:type="dxa"/>
            <w:vMerge w:val="restart"/>
          </w:tcPr>
          <w:p w14:paraId="1B0CAE42" w14:textId="77777777" w:rsidR="003C5256" w:rsidRDefault="00EA4AB5">
            <w:pPr>
              <w:pStyle w:val="TableParagraph"/>
              <w:spacing w:line="268" w:lineRule="exact"/>
              <w:ind w:left="160" w:right="139"/>
              <w:jc w:val="center"/>
              <w:rPr>
                <w:sz w:val="24"/>
              </w:rPr>
            </w:pPr>
            <w:r>
              <w:rPr>
                <w:spacing w:val="-10"/>
                <w:sz w:val="24"/>
              </w:rPr>
              <w:t>1</w:t>
            </w:r>
          </w:p>
        </w:tc>
      </w:tr>
      <w:tr w:rsidR="003C5256" w14:paraId="1E653AEB" w14:textId="77777777">
        <w:trPr>
          <w:trHeight w:val="760"/>
        </w:trPr>
        <w:tc>
          <w:tcPr>
            <w:tcW w:w="2942" w:type="dxa"/>
            <w:vMerge/>
            <w:tcBorders>
              <w:top w:val="nil"/>
            </w:tcBorders>
          </w:tcPr>
          <w:p w14:paraId="3855AABE" w14:textId="77777777" w:rsidR="003C5256" w:rsidRDefault="003C5256">
            <w:pPr>
              <w:rPr>
                <w:sz w:val="2"/>
                <w:szCs w:val="2"/>
              </w:rPr>
            </w:pPr>
          </w:p>
        </w:tc>
        <w:tc>
          <w:tcPr>
            <w:tcW w:w="10065" w:type="dxa"/>
          </w:tcPr>
          <w:p w14:paraId="49841F34" w14:textId="77777777" w:rsidR="003C5256" w:rsidRDefault="00EA4AB5">
            <w:pPr>
              <w:pStyle w:val="TableParagraph"/>
              <w:spacing w:line="237" w:lineRule="auto"/>
              <w:ind w:left="113"/>
            </w:pPr>
            <w:r>
              <w:t>Задачи</w:t>
            </w:r>
            <w:r>
              <w:rPr>
                <w:spacing w:val="40"/>
              </w:rPr>
              <w:t xml:space="preserve"> </w:t>
            </w:r>
            <w:r>
              <w:t>и</w:t>
            </w:r>
            <w:r>
              <w:rPr>
                <w:spacing w:val="40"/>
              </w:rPr>
              <w:t xml:space="preserve"> </w:t>
            </w:r>
            <w:r>
              <w:t>содержание</w:t>
            </w:r>
            <w:r>
              <w:rPr>
                <w:spacing w:val="40"/>
              </w:rPr>
              <w:t xml:space="preserve"> </w:t>
            </w:r>
            <w:r>
              <w:t>предмета,</w:t>
            </w:r>
            <w:r>
              <w:rPr>
                <w:spacing w:val="40"/>
              </w:rPr>
              <w:t xml:space="preserve"> </w:t>
            </w:r>
            <w:r>
              <w:t>его</w:t>
            </w:r>
            <w:r>
              <w:rPr>
                <w:spacing w:val="40"/>
              </w:rPr>
              <w:t xml:space="preserve"> </w:t>
            </w:r>
            <w:r>
              <w:t>роль</w:t>
            </w:r>
            <w:r>
              <w:rPr>
                <w:spacing w:val="40"/>
              </w:rPr>
              <w:t xml:space="preserve"> </w:t>
            </w:r>
            <w:r>
              <w:t>в</w:t>
            </w:r>
            <w:r>
              <w:rPr>
                <w:spacing w:val="40"/>
              </w:rPr>
              <w:t xml:space="preserve"> </w:t>
            </w:r>
            <w:r>
              <w:t>обучении.</w:t>
            </w:r>
            <w:r>
              <w:rPr>
                <w:spacing w:val="40"/>
              </w:rPr>
              <w:t xml:space="preserve"> </w:t>
            </w:r>
            <w:r>
              <w:t>Связь</w:t>
            </w:r>
            <w:r>
              <w:rPr>
                <w:spacing w:val="40"/>
              </w:rPr>
              <w:t xml:space="preserve"> </w:t>
            </w:r>
            <w:r>
              <w:t>с</w:t>
            </w:r>
            <w:r>
              <w:rPr>
                <w:spacing w:val="40"/>
              </w:rPr>
              <w:t xml:space="preserve"> </w:t>
            </w:r>
            <w:r>
              <w:t>другими</w:t>
            </w:r>
            <w:r>
              <w:rPr>
                <w:spacing w:val="40"/>
              </w:rPr>
              <w:t xml:space="preserve"> </w:t>
            </w:r>
            <w:r>
              <w:t>предметами.</w:t>
            </w:r>
            <w:r>
              <w:rPr>
                <w:spacing w:val="40"/>
              </w:rPr>
              <w:t xml:space="preserve"> </w:t>
            </w:r>
            <w:r>
              <w:t>Значение</w:t>
            </w:r>
            <w:r>
              <w:rPr>
                <w:spacing w:val="40"/>
              </w:rPr>
              <w:t xml:space="preserve"> </w:t>
            </w:r>
            <w:r>
              <w:t>ПТЭ железных</w:t>
            </w:r>
            <w:r>
              <w:rPr>
                <w:spacing w:val="38"/>
              </w:rPr>
              <w:t xml:space="preserve"> </w:t>
            </w:r>
            <w:r>
              <w:t>дорог</w:t>
            </w:r>
            <w:r>
              <w:rPr>
                <w:spacing w:val="38"/>
              </w:rPr>
              <w:t xml:space="preserve"> </w:t>
            </w:r>
            <w:r>
              <w:t>РФ,</w:t>
            </w:r>
            <w:r>
              <w:rPr>
                <w:spacing w:val="39"/>
              </w:rPr>
              <w:t xml:space="preserve"> </w:t>
            </w:r>
            <w:r>
              <w:t>инструкций</w:t>
            </w:r>
            <w:r>
              <w:rPr>
                <w:spacing w:val="38"/>
              </w:rPr>
              <w:t xml:space="preserve"> </w:t>
            </w:r>
            <w:r>
              <w:t>и</w:t>
            </w:r>
            <w:r>
              <w:rPr>
                <w:spacing w:val="38"/>
              </w:rPr>
              <w:t xml:space="preserve"> </w:t>
            </w:r>
            <w:r>
              <w:t>приказов</w:t>
            </w:r>
            <w:r>
              <w:rPr>
                <w:spacing w:val="38"/>
              </w:rPr>
              <w:t xml:space="preserve"> </w:t>
            </w:r>
            <w:r>
              <w:t>Министерства</w:t>
            </w:r>
            <w:r>
              <w:rPr>
                <w:spacing w:val="38"/>
              </w:rPr>
              <w:t xml:space="preserve"> </w:t>
            </w:r>
            <w:r>
              <w:t>транспорта</w:t>
            </w:r>
            <w:r>
              <w:rPr>
                <w:spacing w:val="37"/>
              </w:rPr>
              <w:t xml:space="preserve"> </w:t>
            </w:r>
            <w:r>
              <w:t>РФ</w:t>
            </w:r>
            <w:r>
              <w:rPr>
                <w:spacing w:val="39"/>
              </w:rPr>
              <w:t xml:space="preserve"> </w:t>
            </w:r>
            <w:r>
              <w:t>и</w:t>
            </w:r>
            <w:r>
              <w:rPr>
                <w:spacing w:val="38"/>
              </w:rPr>
              <w:t xml:space="preserve"> </w:t>
            </w:r>
            <w:r>
              <w:t>ОАО</w:t>
            </w:r>
            <w:r>
              <w:rPr>
                <w:spacing w:val="40"/>
              </w:rPr>
              <w:t xml:space="preserve"> </w:t>
            </w:r>
            <w:r>
              <w:t>«РЖД»</w:t>
            </w:r>
            <w:r>
              <w:rPr>
                <w:spacing w:val="33"/>
              </w:rPr>
              <w:t xml:space="preserve"> </w:t>
            </w:r>
            <w:r>
              <w:t>для</w:t>
            </w:r>
          </w:p>
          <w:p w14:paraId="6CADE21C" w14:textId="77777777" w:rsidR="003C5256" w:rsidRDefault="00EA4AB5">
            <w:pPr>
              <w:pStyle w:val="TableParagraph"/>
              <w:spacing w:line="245" w:lineRule="exact"/>
              <w:ind w:left="113"/>
            </w:pPr>
            <w:r>
              <w:t>обеспечения</w:t>
            </w:r>
            <w:r>
              <w:rPr>
                <w:spacing w:val="-7"/>
              </w:rPr>
              <w:t xml:space="preserve"> </w:t>
            </w:r>
            <w:r>
              <w:t>бесперебойной</w:t>
            </w:r>
            <w:r>
              <w:rPr>
                <w:spacing w:val="-6"/>
              </w:rPr>
              <w:t xml:space="preserve"> </w:t>
            </w:r>
            <w:r>
              <w:t>работы</w:t>
            </w:r>
            <w:r>
              <w:rPr>
                <w:spacing w:val="-6"/>
              </w:rPr>
              <w:t xml:space="preserve"> </w:t>
            </w:r>
            <w:r>
              <w:t>ж.д.</w:t>
            </w:r>
            <w:r>
              <w:rPr>
                <w:spacing w:val="-4"/>
              </w:rPr>
              <w:t xml:space="preserve"> </w:t>
            </w:r>
            <w:r>
              <w:t>транспорта</w:t>
            </w:r>
            <w:r>
              <w:rPr>
                <w:spacing w:val="-5"/>
              </w:rPr>
              <w:t xml:space="preserve"> </w:t>
            </w:r>
            <w:r>
              <w:t>и</w:t>
            </w:r>
            <w:r>
              <w:rPr>
                <w:spacing w:val="-7"/>
              </w:rPr>
              <w:t xml:space="preserve"> </w:t>
            </w:r>
            <w:r>
              <w:t>безопасности</w:t>
            </w:r>
            <w:r>
              <w:rPr>
                <w:spacing w:val="-6"/>
              </w:rPr>
              <w:t xml:space="preserve"> </w:t>
            </w:r>
            <w:r>
              <w:t>движения</w:t>
            </w:r>
            <w:r>
              <w:rPr>
                <w:spacing w:val="-5"/>
              </w:rPr>
              <w:t xml:space="preserve"> </w:t>
            </w:r>
            <w:r>
              <w:rPr>
                <w:spacing w:val="-2"/>
              </w:rPr>
              <w:t>поездов.</w:t>
            </w:r>
          </w:p>
        </w:tc>
        <w:tc>
          <w:tcPr>
            <w:tcW w:w="991" w:type="dxa"/>
            <w:vMerge/>
            <w:tcBorders>
              <w:top w:val="nil"/>
            </w:tcBorders>
          </w:tcPr>
          <w:p w14:paraId="65C82C4E" w14:textId="77777777" w:rsidR="003C5256" w:rsidRDefault="003C5256">
            <w:pPr>
              <w:rPr>
                <w:sz w:val="2"/>
                <w:szCs w:val="2"/>
              </w:rPr>
            </w:pPr>
          </w:p>
        </w:tc>
        <w:tc>
          <w:tcPr>
            <w:tcW w:w="1277" w:type="dxa"/>
            <w:vMerge/>
            <w:tcBorders>
              <w:top w:val="nil"/>
            </w:tcBorders>
          </w:tcPr>
          <w:p w14:paraId="4B5887F9" w14:textId="77777777" w:rsidR="003C5256" w:rsidRDefault="003C5256">
            <w:pPr>
              <w:rPr>
                <w:sz w:val="2"/>
                <w:szCs w:val="2"/>
              </w:rPr>
            </w:pPr>
          </w:p>
        </w:tc>
      </w:tr>
      <w:tr w:rsidR="003C5256" w14:paraId="1CDC9204" w14:textId="77777777">
        <w:trPr>
          <w:trHeight w:val="1930"/>
        </w:trPr>
        <w:tc>
          <w:tcPr>
            <w:tcW w:w="2942" w:type="dxa"/>
          </w:tcPr>
          <w:p w14:paraId="2C920C95" w14:textId="77777777" w:rsidR="003C5256" w:rsidRDefault="00EA4AB5">
            <w:pPr>
              <w:pStyle w:val="TableParagraph"/>
              <w:ind w:left="112" w:right="623"/>
              <w:rPr>
                <w:b/>
                <w:sz w:val="24"/>
              </w:rPr>
            </w:pPr>
            <w:r>
              <w:rPr>
                <w:b/>
                <w:sz w:val="24"/>
              </w:rPr>
              <w:t xml:space="preserve">Раздел 1. Общие </w:t>
            </w:r>
            <w:r>
              <w:rPr>
                <w:b/>
                <w:spacing w:val="-2"/>
                <w:sz w:val="24"/>
              </w:rPr>
              <w:t xml:space="preserve">обязанности </w:t>
            </w:r>
            <w:r>
              <w:rPr>
                <w:b/>
                <w:sz w:val="24"/>
              </w:rPr>
              <w:t>работников ж. д. транспорта и их ответственность за</w:t>
            </w:r>
          </w:p>
          <w:p w14:paraId="79F98758" w14:textId="77777777" w:rsidR="003C5256" w:rsidRDefault="00EA4AB5">
            <w:pPr>
              <w:pStyle w:val="TableParagraph"/>
              <w:spacing w:before="11" w:line="260" w:lineRule="exact"/>
              <w:ind w:left="112" w:right="139"/>
              <w:rPr>
                <w:b/>
                <w:sz w:val="24"/>
              </w:rPr>
            </w:pPr>
            <w:r>
              <w:rPr>
                <w:b/>
                <w:spacing w:val="-2"/>
                <w:sz w:val="24"/>
              </w:rPr>
              <w:t>безопасность</w:t>
            </w:r>
            <w:r>
              <w:rPr>
                <w:b/>
                <w:spacing w:val="-6"/>
                <w:sz w:val="24"/>
              </w:rPr>
              <w:t xml:space="preserve"> </w:t>
            </w:r>
            <w:r>
              <w:rPr>
                <w:b/>
                <w:spacing w:val="-2"/>
                <w:sz w:val="24"/>
              </w:rPr>
              <w:t>движения поездов</w:t>
            </w:r>
          </w:p>
        </w:tc>
        <w:tc>
          <w:tcPr>
            <w:tcW w:w="10065" w:type="dxa"/>
          </w:tcPr>
          <w:p w14:paraId="74CA254A" w14:textId="77777777" w:rsidR="003C5256" w:rsidRDefault="003C5256">
            <w:pPr>
              <w:pStyle w:val="TableParagraph"/>
            </w:pPr>
          </w:p>
        </w:tc>
        <w:tc>
          <w:tcPr>
            <w:tcW w:w="991" w:type="dxa"/>
          </w:tcPr>
          <w:p w14:paraId="0A057E7F" w14:textId="77777777" w:rsidR="003C5256" w:rsidRDefault="00EA4AB5">
            <w:pPr>
              <w:pStyle w:val="TableParagraph"/>
              <w:spacing w:line="270" w:lineRule="exact"/>
              <w:ind w:left="23" w:right="4"/>
              <w:jc w:val="center"/>
              <w:rPr>
                <w:b/>
                <w:sz w:val="24"/>
              </w:rPr>
            </w:pPr>
            <w:r>
              <w:rPr>
                <w:b/>
                <w:spacing w:val="-10"/>
                <w:sz w:val="24"/>
              </w:rPr>
              <w:t>4</w:t>
            </w:r>
          </w:p>
        </w:tc>
        <w:tc>
          <w:tcPr>
            <w:tcW w:w="1277" w:type="dxa"/>
          </w:tcPr>
          <w:p w14:paraId="0FD2964C" w14:textId="77777777" w:rsidR="003C5256" w:rsidRDefault="003C5256">
            <w:pPr>
              <w:pStyle w:val="TableParagraph"/>
            </w:pPr>
          </w:p>
        </w:tc>
      </w:tr>
      <w:tr w:rsidR="003C5256" w14:paraId="7C9AB10F" w14:textId="77777777">
        <w:trPr>
          <w:trHeight w:val="251"/>
        </w:trPr>
        <w:tc>
          <w:tcPr>
            <w:tcW w:w="2942" w:type="dxa"/>
            <w:vMerge w:val="restart"/>
          </w:tcPr>
          <w:p w14:paraId="54DA63F7" w14:textId="77777777" w:rsidR="003C5256" w:rsidRDefault="00EA4AB5">
            <w:pPr>
              <w:pStyle w:val="TableParagraph"/>
              <w:spacing w:line="270" w:lineRule="exact"/>
              <w:ind w:left="112"/>
              <w:rPr>
                <w:b/>
                <w:sz w:val="24"/>
              </w:rPr>
            </w:pPr>
            <w:r>
              <w:rPr>
                <w:b/>
                <w:sz w:val="24"/>
              </w:rPr>
              <w:t>Тема</w:t>
            </w:r>
            <w:r>
              <w:rPr>
                <w:b/>
                <w:spacing w:val="55"/>
                <w:sz w:val="24"/>
              </w:rPr>
              <w:t xml:space="preserve"> </w:t>
            </w:r>
            <w:r>
              <w:rPr>
                <w:b/>
                <w:spacing w:val="-4"/>
                <w:sz w:val="24"/>
              </w:rPr>
              <w:t>1.1.</w:t>
            </w:r>
          </w:p>
          <w:p w14:paraId="5939E3A1" w14:textId="77777777" w:rsidR="003C5256" w:rsidRDefault="00EA4AB5">
            <w:pPr>
              <w:pStyle w:val="TableParagraph"/>
              <w:spacing w:before="2"/>
              <w:ind w:left="112" w:right="296"/>
              <w:rPr>
                <w:b/>
                <w:sz w:val="24"/>
              </w:rPr>
            </w:pPr>
            <w:r>
              <w:rPr>
                <w:b/>
                <w:sz w:val="24"/>
              </w:rPr>
              <w:t>Основные</w:t>
            </w:r>
            <w:r>
              <w:rPr>
                <w:b/>
                <w:spacing w:val="-15"/>
                <w:sz w:val="24"/>
              </w:rPr>
              <w:t xml:space="preserve"> </w:t>
            </w:r>
            <w:r>
              <w:rPr>
                <w:b/>
                <w:sz w:val="24"/>
              </w:rPr>
              <w:t xml:space="preserve">обязанности </w:t>
            </w:r>
            <w:r>
              <w:rPr>
                <w:b/>
                <w:spacing w:val="-2"/>
                <w:sz w:val="24"/>
              </w:rPr>
              <w:t>работников железнодорожного транспорта</w:t>
            </w:r>
          </w:p>
        </w:tc>
        <w:tc>
          <w:tcPr>
            <w:tcW w:w="10065" w:type="dxa"/>
          </w:tcPr>
          <w:p w14:paraId="1CDE7CB8" w14:textId="77777777" w:rsidR="003C5256" w:rsidRDefault="00EA4AB5">
            <w:pPr>
              <w:pStyle w:val="TableParagraph"/>
              <w:spacing w:line="231" w:lineRule="exact"/>
              <w:ind w:left="113"/>
              <w:rPr>
                <w:b/>
              </w:rPr>
            </w:pPr>
            <w:r>
              <w:rPr>
                <w:b/>
              </w:rPr>
              <w:t>Содержание</w:t>
            </w:r>
            <w:r>
              <w:rPr>
                <w:b/>
                <w:spacing w:val="-4"/>
              </w:rPr>
              <w:t xml:space="preserve"> </w:t>
            </w:r>
            <w:r>
              <w:rPr>
                <w:b/>
              </w:rPr>
              <w:t>учебного</w:t>
            </w:r>
            <w:r>
              <w:rPr>
                <w:b/>
                <w:spacing w:val="-8"/>
              </w:rPr>
              <w:t xml:space="preserve"> </w:t>
            </w:r>
            <w:r>
              <w:rPr>
                <w:b/>
                <w:spacing w:val="-2"/>
              </w:rPr>
              <w:t>материала</w:t>
            </w:r>
          </w:p>
        </w:tc>
        <w:tc>
          <w:tcPr>
            <w:tcW w:w="991" w:type="dxa"/>
            <w:vMerge w:val="restart"/>
          </w:tcPr>
          <w:p w14:paraId="1E636188" w14:textId="77777777" w:rsidR="003C5256" w:rsidRDefault="00EA4AB5">
            <w:pPr>
              <w:pStyle w:val="TableParagraph"/>
              <w:spacing w:line="266" w:lineRule="exact"/>
              <w:ind w:left="19"/>
              <w:jc w:val="center"/>
              <w:rPr>
                <w:sz w:val="24"/>
              </w:rPr>
            </w:pPr>
            <w:r>
              <w:rPr>
                <w:spacing w:val="-10"/>
                <w:sz w:val="24"/>
              </w:rPr>
              <w:t>1</w:t>
            </w:r>
          </w:p>
        </w:tc>
        <w:tc>
          <w:tcPr>
            <w:tcW w:w="1277" w:type="dxa"/>
            <w:vMerge w:val="restart"/>
          </w:tcPr>
          <w:p w14:paraId="65A16B35" w14:textId="77777777" w:rsidR="003C5256" w:rsidRDefault="00EA4AB5">
            <w:pPr>
              <w:pStyle w:val="TableParagraph"/>
              <w:spacing w:line="266" w:lineRule="exact"/>
              <w:ind w:left="160" w:right="139"/>
              <w:jc w:val="center"/>
              <w:rPr>
                <w:sz w:val="24"/>
              </w:rPr>
            </w:pPr>
            <w:r>
              <w:rPr>
                <w:spacing w:val="-10"/>
                <w:sz w:val="24"/>
              </w:rPr>
              <w:t>2</w:t>
            </w:r>
          </w:p>
        </w:tc>
      </w:tr>
      <w:tr w:rsidR="003C5256" w14:paraId="3CC3CA53" w14:textId="77777777">
        <w:trPr>
          <w:trHeight w:val="760"/>
        </w:trPr>
        <w:tc>
          <w:tcPr>
            <w:tcW w:w="2942" w:type="dxa"/>
            <w:vMerge/>
            <w:tcBorders>
              <w:top w:val="nil"/>
            </w:tcBorders>
          </w:tcPr>
          <w:p w14:paraId="5587805D" w14:textId="77777777" w:rsidR="003C5256" w:rsidRDefault="003C5256">
            <w:pPr>
              <w:rPr>
                <w:sz w:val="2"/>
                <w:szCs w:val="2"/>
              </w:rPr>
            </w:pPr>
          </w:p>
        </w:tc>
        <w:tc>
          <w:tcPr>
            <w:tcW w:w="10065" w:type="dxa"/>
          </w:tcPr>
          <w:p w14:paraId="4A5449A0" w14:textId="77777777" w:rsidR="003C5256" w:rsidRDefault="00EA4AB5">
            <w:pPr>
              <w:pStyle w:val="TableParagraph"/>
              <w:tabs>
                <w:tab w:val="left" w:pos="1830"/>
                <w:tab w:val="left" w:pos="3174"/>
                <w:tab w:val="left" w:pos="4568"/>
                <w:tab w:val="left" w:pos="4988"/>
                <w:tab w:val="left" w:pos="6090"/>
                <w:tab w:val="left" w:pos="7744"/>
                <w:tab w:val="left" w:pos="9002"/>
              </w:tabs>
              <w:spacing w:line="237" w:lineRule="auto"/>
              <w:ind w:left="113" w:right="93"/>
            </w:pPr>
            <w:r>
              <w:t>Основные</w:t>
            </w:r>
            <w:r>
              <w:rPr>
                <w:spacing w:val="40"/>
              </w:rPr>
              <w:t xml:space="preserve"> </w:t>
            </w:r>
            <w:r>
              <w:t>обязанности</w:t>
            </w:r>
            <w:r>
              <w:rPr>
                <w:spacing w:val="40"/>
              </w:rPr>
              <w:t xml:space="preserve"> </w:t>
            </w:r>
            <w:r>
              <w:t>работников</w:t>
            </w:r>
            <w:r>
              <w:rPr>
                <w:spacing w:val="40"/>
              </w:rPr>
              <w:t xml:space="preserve"> </w:t>
            </w:r>
            <w:r>
              <w:t>железнодорожного</w:t>
            </w:r>
            <w:r>
              <w:rPr>
                <w:spacing w:val="40"/>
              </w:rPr>
              <w:t xml:space="preserve"> </w:t>
            </w:r>
            <w:r>
              <w:t>транспорта.</w:t>
            </w:r>
            <w:r>
              <w:rPr>
                <w:spacing w:val="40"/>
              </w:rPr>
              <w:t xml:space="preserve"> </w:t>
            </w:r>
            <w:r>
              <w:t>Порядок</w:t>
            </w:r>
            <w:r>
              <w:tab/>
              <w:t>допуска</w:t>
            </w:r>
            <w:r>
              <w:rPr>
                <w:spacing w:val="31"/>
              </w:rPr>
              <w:t xml:space="preserve"> </w:t>
            </w:r>
            <w:r>
              <w:t>к</w:t>
            </w:r>
            <w:r>
              <w:rPr>
                <w:spacing w:val="31"/>
              </w:rPr>
              <w:t xml:space="preserve"> </w:t>
            </w:r>
            <w:r>
              <w:t xml:space="preserve">управлению </w:t>
            </w:r>
            <w:r>
              <w:rPr>
                <w:spacing w:val="-2"/>
              </w:rPr>
              <w:t>локомотивами,</w:t>
            </w:r>
            <w:r>
              <w:tab/>
            </w:r>
            <w:r>
              <w:rPr>
                <w:spacing w:val="-2"/>
              </w:rPr>
              <w:t>сигналами,</w:t>
            </w:r>
            <w:r>
              <w:tab/>
            </w:r>
            <w:r>
              <w:rPr>
                <w:spacing w:val="-2"/>
              </w:rPr>
              <w:t>аппаратами</w:t>
            </w:r>
            <w:r>
              <w:tab/>
            </w:r>
            <w:r>
              <w:rPr>
                <w:spacing w:val="-10"/>
              </w:rPr>
              <w:t>и</w:t>
            </w:r>
            <w:r>
              <w:tab/>
            </w:r>
            <w:r>
              <w:rPr>
                <w:spacing w:val="-2"/>
              </w:rPr>
              <w:t>другими</w:t>
            </w:r>
            <w:r>
              <w:tab/>
            </w:r>
            <w:r>
              <w:rPr>
                <w:spacing w:val="-2"/>
              </w:rPr>
              <w:t>устройствами.</w:t>
            </w:r>
            <w:r>
              <w:tab/>
            </w:r>
            <w:r>
              <w:rPr>
                <w:spacing w:val="-2"/>
              </w:rPr>
              <w:t>Основные</w:t>
            </w:r>
            <w:r>
              <w:tab/>
            </w:r>
            <w:r>
              <w:rPr>
                <w:spacing w:val="-2"/>
              </w:rPr>
              <w:t>принципы</w:t>
            </w:r>
          </w:p>
          <w:p w14:paraId="1E9950CD" w14:textId="77777777" w:rsidR="003C5256" w:rsidRDefault="00EA4AB5">
            <w:pPr>
              <w:pStyle w:val="TableParagraph"/>
              <w:spacing w:line="245" w:lineRule="exact"/>
              <w:ind w:left="113"/>
            </w:pPr>
            <w:r>
              <w:t>гарантированного</w:t>
            </w:r>
            <w:r>
              <w:rPr>
                <w:spacing w:val="-8"/>
              </w:rPr>
              <w:t xml:space="preserve"> </w:t>
            </w:r>
            <w:r>
              <w:t>обеспечения</w:t>
            </w:r>
            <w:r>
              <w:rPr>
                <w:spacing w:val="-8"/>
              </w:rPr>
              <w:t xml:space="preserve"> </w:t>
            </w:r>
            <w:r>
              <w:t>безопасности</w:t>
            </w:r>
            <w:r>
              <w:rPr>
                <w:spacing w:val="-8"/>
              </w:rPr>
              <w:t xml:space="preserve"> </w:t>
            </w:r>
            <w:r>
              <w:t>движения</w:t>
            </w:r>
            <w:r>
              <w:rPr>
                <w:spacing w:val="-7"/>
              </w:rPr>
              <w:t xml:space="preserve"> </w:t>
            </w:r>
            <w:r>
              <w:rPr>
                <w:spacing w:val="-2"/>
              </w:rPr>
              <w:t>поездов.</w:t>
            </w:r>
          </w:p>
        </w:tc>
        <w:tc>
          <w:tcPr>
            <w:tcW w:w="991" w:type="dxa"/>
            <w:vMerge/>
            <w:tcBorders>
              <w:top w:val="nil"/>
            </w:tcBorders>
          </w:tcPr>
          <w:p w14:paraId="7ABD7B7F" w14:textId="77777777" w:rsidR="003C5256" w:rsidRDefault="003C5256">
            <w:pPr>
              <w:rPr>
                <w:sz w:val="2"/>
                <w:szCs w:val="2"/>
              </w:rPr>
            </w:pPr>
          </w:p>
        </w:tc>
        <w:tc>
          <w:tcPr>
            <w:tcW w:w="1277" w:type="dxa"/>
            <w:vMerge/>
            <w:tcBorders>
              <w:top w:val="nil"/>
            </w:tcBorders>
          </w:tcPr>
          <w:p w14:paraId="5237ABB9" w14:textId="77777777" w:rsidR="003C5256" w:rsidRDefault="003C5256">
            <w:pPr>
              <w:rPr>
                <w:sz w:val="2"/>
                <w:szCs w:val="2"/>
              </w:rPr>
            </w:pPr>
          </w:p>
        </w:tc>
      </w:tr>
      <w:tr w:rsidR="003C5256" w14:paraId="72185D75" w14:textId="77777777">
        <w:trPr>
          <w:trHeight w:val="505"/>
        </w:trPr>
        <w:tc>
          <w:tcPr>
            <w:tcW w:w="2942" w:type="dxa"/>
            <w:vMerge/>
            <w:tcBorders>
              <w:top w:val="nil"/>
            </w:tcBorders>
          </w:tcPr>
          <w:p w14:paraId="3E359E21" w14:textId="77777777" w:rsidR="003C5256" w:rsidRDefault="003C5256">
            <w:pPr>
              <w:rPr>
                <w:sz w:val="2"/>
                <w:szCs w:val="2"/>
              </w:rPr>
            </w:pPr>
          </w:p>
        </w:tc>
        <w:tc>
          <w:tcPr>
            <w:tcW w:w="10065" w:type="dxa"/>
          </w:tcPr>
          <w:p w14:paraId="2A0038DF" w14:textId="77777777" w:rsidR="003C5256" w:rsidRDefault="00EA4AB5">
            <w:pPr>
              <w:pStyle w:val="TableParagraph"/>
              <w:spacing w:line="239" w:lineRule="exact"/>
              <w:ind w:left="113"/>
              <w:rPr>
                <w:b/>
              </w:rPr>
            </w:pPr>
            <w:r>
              <w:rPr>
                <w:b/>
              </w:rPr>
              <w:t>Самостоятельная</w:t>
            </w:r>
            <w:r>
              <w:rPr>
                <w:b/>
                <w:spacing w:val="-9"/>
              </w:rPr>
              <w:t xml:space="preserve"> </w:t>
            </w:r>
            <w:r>
              <w:rPr>
                <w:b/>
              </w:rPr>
              <w:t>работа</w:t>
            </w:r>
            <w:r>
              <w:rPr>
                <w:b/>
                <w:spacing w:val="38"/>
              </w:rPr>
              <w:t xml:space="preserve"> </w:t>
            </w:r>
            <w:r>
              <w:rPr>
                <w:b/>
                <w:spacing w:val="-2"/>
              </w:rPr>
              <w:t>обучающихся</w:t>
            </w:r>
          </w:p>
          <w:p w14:paraId="65929787" w14:textId="77777777" w:rsidR="003C5256" w:rsidRDefault="00EA4AB5">
            <w:pPr>
              <w:pStyle w:val="TableParagraph"/>
              <w:spacing w:line="246" w:lineRule="exact"/>
              <w:ind w:left="113"/>
            </w:pPr>
            <w:r>
              <w:t>Проработка</w:t>
            </w:r>
            <w:r>
              <w:rPr>
                <w:spacing w:val="-10"/>
              </w:rPr>
              <w:t xml:space="preserve"> </w:t>
            </w:r>
            <w:r>
              <w:t>конспектов</w:t>
            </w:r>
            <w:r>
              <w:rPr>
                <w:spacing w:val="-8"/>
              </w:rPr>
              <w:t xml:space="preserve"> </w:t>
            </w:r>
            <w:r>
              <w:t>занятия,</w:t>
            </w:r>
            <w:r>
              <w:rPr>
                <w:spacing w:val="-8"/>
              </w:rPr>
              <w:t xml:space="preserve"> </w:t>
            </w:r>
            <w:r>
              <w:t>учебной</w:t>
            </w:r>
            <w:r>
              <w:rPr>
                <w:spacing w:val="-8"/>
              </w:rPr>
              <w:t xml:space="preserve"> </w:t>
            </w:r>
            <w:r>
              <w:t>и</w:t>
            </w:r>
            <w:r>
              <w:rPr>
                <w:spacing w:val="-9"/>
              </w:rPr>
              <w:t xml:space="preserve"> </w:t>
            </w:r>
            <w:r>
              <w:t>специальной</w:t>
            </w:r>
            <w:r>
              <w:rPr>
                <w:spacing w:val="-9"/>
              </w:rPr>
              <w:t xml:space="preserve"> </w:t>
            </w:r>
            <w:r>
              <w:t>технической</w:t>
            </w:r>
            <w:r>
              <w:rPr>
                <w:spacing w:val="-8"/>
              </w:rPr>
              <w:t xml:space="preserve"> </w:t>
            </w:r>
            <w:r>
              <w:rPr>
                <w:spacing w:val="-2"/>
              </w:rPr>
              <w:t>литературы.</w:t>
            </w:r>
          </w:p>
        </w:tc>
        <w:tc>
          <w:tcPr>
            <w:tcW w:w="991" w:type="dxa"/>
          </w:tcPr>
          <w:p w14:paraId="43CC120D" w14:textId="77777777" w:rsidR="003C5256" w:rsidRDefault="00EA4AB5">
            <w:pPr>
              <w:pStyle w:val="TableParagraph"/>
              <w:spacing w:line="266" w:lineRule="exact"/>
              <w:ind w:left="23" w:right="4"/>
              <w:jc w:val="center"/>
              <w:rPr>
                <w:sz w:val="24"/>
              </w:rPr>
            </w:pPr>
            <w:r>
              <w:rPr>
                <w:spacing w:val="-10"/>
                <w:sz w:val="24"/>
              </w:rPr>
              <w:t>3</w:t>
            </w:r>
          </w:p>
        </w:tc>
        <w:tc>
          <w:tcPr>
            <w:tcW w:w="1277" w:type="dxa"/>
          </w:tcPr>
          <w:p w14:paraId="06DD47CE" w14:textId="77777777" w:rsidR="003C5256" w:rsidRDefault="00EA4AB5">
            <w:pPr>
              <w:pStyle w:val="TableParagraph"/>
              <w:spacing w:line="266" w:lineRule="exact"/>
              <w:ind w:left="160" w:right="139"/>
              <w:jc w:val="center"/>
              <w:rPr>
                <w:sz w:val="24"/>
              </w:rPr>
            </w:pPr>
            <w:r>
              <w:rPr>
                <w:spacing w:val="-10"/>
                <w:sz w:val="24"/>
              </w:rPr>
              <w:t>2</w:t>
            </w:r>
          </w:p>
        </w:tc>
      </w:tr>
      <w:tr w:rsidR="003C5256" w14:paraId="2FA35D9F" w14:textId="77777777">
        <w:trPr>
          <w:trHeight w:val="551"/>
        </w:trPr>
        <w:tc>
          <w:tcPr>
            <w:tcW w:w="2942" w:type="dxa"/>
          </w:tcPr>
          <w:p w14:paraId="2BC6577A" w14:textId="77777777" w:rsidR="003C5256" w:rsidRDefault="00EA4AB5">
            <w:pPr>
              <w:pStyle w:val="TableParagraph"/>
              <w:spacing w:before="5" w:line="228" w:lineRule="auto"/>
              <w:ind w:left="112" w:right="139"/>
              <w:rPr>
                <w:b/>
                <w:sz w:val="24"/>
              </w:rPr>
            </w:pPr>
            <w:r>
              <w:rPr>
                <w:b/>
                <w:sz w:val="24"/>
              </w:rPr>
              <w:t>Раздел</w:t>
            </w:r>
            <w:r>
              <w:rPr>
                <w:b/>
                <w:spacing w:val="-15"/>
                <w:sz w:val="24"/>
              </w:rPr>
              <w:t xml:space="preserve"> </w:t>
            </w:r>
            <w:r>
              <w:rPr>
                <w:b/>
                <w:sz w:val="24"/>
              </w:rPr>
              <w:t>2.</w:t>
            </w:r>
            <w:r>
              <w:rPr>
                <w:b/>
                <w:spacing w:val="-15"/>
                <w:sz w:val="24"/>
              </w:rPr>
              <w:t xml:space="preserve"> </w:t>
            </w:r>
            <w:r>
              <w:rPr>
                <w:b/>
                <w:sz w:val="24"/>
              </w:rPr>
              <w:t xml:space="preserve">Основные </w:t>
            </w:r>
            <w:r>
              <w:rPr>
                <w:b/>
                <w:spacing w:val="-2"/>
                <w:sz w:val="24"/>
              </w:rPr>
              <w:t>определения</w:t>
            </w:r>
          </w:p>
        </w:tc>
        <w:tc>
          <w:tcPr>
            <w:tcW w:w="10065" w:type="dxa"/>
          </w:tcPr>
          <w:p w14:paraId="7316B477" w14:textId="77777777" w:rsidR="003C5256" w:rsidRDefault="003C5256">
            <w:pPr>
              <w:pStyle w:val="TableParagraph"/>
            </w:pPr>
          </w:p>
        </w:tc>
        <w:tc>
          <w:tcPr>
            <w:tcW w:w="991" w:type="dxa"/>
          </w:tcPr>
          <w:p w14:paraId="49162E91" w14:textId="77777777" w:rsidR="003C5256" w:rsidRDefault="00EA4AB5">
            <w:pPr>
              <w:pStyle w:val="TableParagraph"/>
              <w:spacing w:line="270" w:lineRule="exact"/>
              <w:ind w:left="23" w:right="4"/>
              <w:jc w:val="center"/>
              <w:rPr>
                <w:b/>
                <w:sz w:val="24"/>
              </w:rPr>
            </w:pPr>
            <w:r>
              <w:rPr>
                <w:b/>
                <w:spacing w:val="-10"/>
                <w:sz w:val="24"/>
              </w:rPr>
              <w:t>7</w:t>
            </w:r>
          </w:p>
        </w:tc>
        <w:tc>
          <w:tcPr>
            <w:tcW w:w="1277" w:type="dxa"/>
          </w:tcPr>
          <w:p w14:paraId="73055BE5" w14:textId="77777777" w:rsidR="003C5256" w:rsidRDefault="003C5256">
            <w:pPr>
              <w:pStyle w:val="TableParagraph"/>
            </w:pPr>
          </w:p>
        </w:tc>
      </w:tr>
      <w:tr w:rsidR="003C5256" w14:paraId="685F4234" w14:textId="77777777">
        <w:trPr>
          <w:trHeight w:val="251"/>
        </w:trPr>
        <w:tc>
          <w:tcPr>
            <w:tcW w:w="2942" w:type="dxa"/>
            <w:vMerge w:val="restart"/>
          </w:tcPr>
          <w:p w14:paraId="294B794D" w14:textId="77777777" w:rsidR="003C5256" w:rsidRDefault="00EA4AB5">
            <w:pPr>
              <w:pStyle w:val="TableParagraph"/>
              <w:spacing w:line="270" w:lineRule="exact"/>
              <w:ind w:left="112"/>
              <w:rPr>
                <w:b/>
                <w:sz w:val="24"/>
              </w:rPr>
            </w:pPr>
            <w:r>
              <w:rPr>
                <w:b/>
                <w:spacing w:val="-2"/>
                <w:sz w:val="24"/>
              </w:rPr>
              <w:t>Тема2.1.</w:t>
            </w:r>
          </w:p>
          <w:p w14:paraId="4F793EF6" w14:textId="77777777" w:rsidR="003C5256" w:rsidRDefault="00EA4AB5">
            <w:pPr>
              <w:pStyle w:val="TableParagraph"/>
              <w:spacing w:before="2"/>
              <w:ind w:left="112"/>
              <w:rPr>
                <w:b/>
                <w:sz w:val="24"/>
              </w:rPr>
            </w:pPr>
            <w:r>
              <w:rPr>
                <w:b/>
                <w:sz w:val="24"/>
              </w:rPr>
              <w:t>Основные</w:t>
            </w:r>
            <w:r>
              <w:rPr>
                <w:b/>
                <w:spacing w:val="-6"/>
                <w:sz w:val="24"/>
              </w:rPr>
              <w:t xml:space="preserve"> </w:t>
            </w:r>
            <w:r>
              <w:rPr>
                <w:b/>
                <w:spacing w:val="-2"/>
                <w:sz w:val="24"/>
              </w:rPr>
              <w:t>определения</w:t>
            </w:r>
          </w:p>
        </w:tc>
        <w:tc>
          <w:tcPr>
            <w:tcW w:w="10065" w:type="dxa"/>
          </w:tcPr>
          <w:p w14:paraId="797141D9" w14:textId="77777777" w:rsidR="003C5256" w:rsidRDefault="00EA4AB5">
            <w:pPr>
              <w:pStyle w:val="TableParagraph"/>
              <w:spacing w:line="231" w:lineRule="exact"/>
              <w:ind w:left="113"/>
              <w:rPr>
                <w:b/>
              </w:rPr>
            </w:pPr>
            <w:r>
              <w:rPr>
                <w:b/>
              </w:rPr>
              <w:t>Содержание</w:t>
            </w:r>
            <w:r>
              <w:rPr>
                <w:b/>
                <w:spacing w:val="-4"/>
              </w:rPr>
              <w:t xml:space="preserve"> </w:t>
            </w:r>
            <w:r>
              <w:rPr>
                <w:b/>
              </w:rPr>
              <w:t>учебного</w:t>
            </w:r>
            <w:r>
              <w:rPr>
                <w:b/>
                <w:spacing w:val="-8"/>
              </w:rPr>
              <w:t xml:space="preserve"> </w:t>
            </w:r>
            <w:r>
              <w:rPr>
                <w:b/>
                <w:spacing w:val="-2"/>
              </w:rPr>
              <w:t>материала</w:t>
            </w:r>
          </w:p>
        </w:tc>
        <w:tc>
          <w:tcPr>
            <w:tcW w:w="991" w:type="dxa"/>
            <w:vMerge w:val="restart"/>
          </w:tcPr>
          <w:p w14:paraId="08F823E9" w14:textId="77777777" w:rsidR="003C5256" w:rsidRDefault="00EA4AB5">
            <w:pPr>
              <w:pStyle w:val="TableParagraph"/>
              <w:spacing w:line="266" w:lineRule="exact"/>
              <w:ind w:left="19"/>
              <w:jc w:val="center"/>
              <w:rPr>
                <w:sz w:val="24"/>
              </w:rPr>
            </w:pPr>
            <w:r>
              <w:rPr>
                <w:spacing w:val="-10"/>
                <w:sz w:val="24"/>
              </w:rPr>
              <w:t>4</w:t>
            </w:r>
          </w:p>
        </w:tc>
        <w:tc>
          <w:tcPr>
            <w:tcW w:w="1277" w:type="dxa"/>
            <w:vMerge w:val="restart"/>
          </w:tcPr>
          <w:p w14:paraId="328661B6" w14:textId="77777777" w:rsidR="003C5256" w:rsidRDefault="00EA4AB5">
            <w:pPr>
              <w:pStyle w:val="TableParagraph"/>
              <w:spacing w:line="266" w:lineRule="exact"/>
              <w:ind w:left="160" w:right="139"/>
              <w:jc w:val="center"/>
              <w:rPr>
                <w:sz w:val="24"/>
              </w:rPr>
            </w:pPr>
            <w:r>
              <w:rPr>
                <w:spacing w:val="-10"/>
                <w:sz w:val="24"/>
              </w:rPr>
              <w:t>2</w:t>
            </w:r>
          </w:p>
        </w:tc>
      </w:tr>
      <w:tr w:rsidR="003C5256" w14:paraId="72D3A238" w14:textId="77777777">
        <w:trPr>
          <w:trHeight w:val="275"/>
        </w:trPr>
        <w:tc>
          <w:tcPr>
            <w:tcW w:w="2942" w:type="dxa"/>
            <w:vMerge/>
            <w:tcBorders>
              <w:top w:val="nil"/>
            </w:tcBorders>
          </w:tcPr>
          <w:p w14:paraId="297BC2D9" w14:textId="77777777" w:rsidR="003C5256" w:rsidRDefault="003C5256">
            <w:pPr>
              <w:rPr>
                <w:sz w:val="2"/>
                <w:szCs w:val="2"/>
              </w:rPr>
            </w:pPr>
          </w:p>
        </w:tc>
        <w:tc>
          <w:tcPr>
            <w:tcW w:w="10065" w:type="dxa"/>
          </w:tcPr>
          <w:p w14:paraId="0BEEBF46" w14:textId="77777777" w:rsidR="003C5256" w:rsidRDefault="00EA4AB5">
            <w:pPr>
              <w:pStyle w:val="TableParagraph"/>
              <w:spacing w:line="255" w:lineRule="exact"/>
              <w:ind w:left="113"/>
              <w:rPr>
                <w:sz w:val="24"/>
              </w:rPr>
            </w:pPr>
            <w:r>
              <w:rPr>
                <w:sz w:val="24"/>
              </w:rPr>
              <w:t>Основные</w:t>
            </w:r>
            <w:r>
              <w:rPr>
                <w:spacing w:val="-3"/>
                <w:sz w:val="24"/>
              </w:rPr>
              <w:t xml:space="preserve"> </w:t>
            </w:r>
            <w:r>
              <w:rPr>
                <w:spacing w:val="-2"/>
                <w:sz w:val="24"/>
              </w:rPr>
              <w:t>определения</w:t>
            </w:r>
          </w:p>
        </w:tc>
        <w:tc>
          <w:tcPr>
            <w:tcW w:w="991" w:type="dxa"/>
            <w:vMerge/>
            <w:tcBorders>
              <w:top w:val="nil"/>
            </w:tcBorders>
          </w:tcPr>
          <w:p w14:paraId="612C9BFF" w14:textId="77777777" w:rsidR="003C5256" w:rsidRDefault="003C5256">
            <w:pPr>
              <w:rPr>
                <w:sz w:val="2"/>
                <w:szCs w:val="2"/>
              </w:rPr>
            </w:pPr>
          </w:p>
        </w:tc>
        <w:tc>
          <w:tcPr>
            <w:tcW w:w="1277" w:type="dxa"/>
            <w:vMerge/>
            <w:tcBorders>
              <w:top w:val="nil"/>
            </w:tcBorders>
          </w:tcPr>
          <w:p w14:paraId="07696EFD" w14:textId="77777777" w:rsidR="003C5256" w:rsidRDefault="003C5256">
            <w:pPr>
              <w:rPr>
                <w:sz w:val="2"/>
                <w:szCs w:val="2"/>
              </w:rPr>
            </w:pPr>
          </w:p>
        </w:tc>
      </w:tr>
      <w:tr w:rsidR="003C5256" w14:paraId="72B87B7E" w14:textId="77777777">
        <w:trPr>
          <w:trHeight w:val="505"/>
        </w:trPr>
        <w:tc>
          <w:tcPr>
            <w:tcW w:w="2942" w:type="dxa"/>
            <w:vMerge/>
            <w:tcBorders>
              <w:top w:val="nil"/>
            </w:tcBorders>
          </w:tcPr>
          <w:p w14:paraId="3C033508" w14:textId="77777777" w:rsidR="003C5256" w:rsidRDefault="003C5256">
            <w:pPr>
              <w:rPr>
                <w:sz w:val="2"/>
                <w:szCs w:val="2"/>
              </w:rPr>
            </w:pPr>
          </w:p>
        </w:tc>
        <w:tc>
          <w:tcPr>
            <w:tcW w:w="10065" w:type="dxa"/>
          </w:tcPr>
          <w:p w14:paraId="621642F4" w14:textId="77777777" w:rsidR="003C5256" w:rsidRDefault="00EA4AB5">
            <w:pPr>
              <w:pStyle w:val="TableParagraph"/>
              <w:spacing w:line="241" w:lineRule="exact"/>
              <w:ind w:left="113"/>
              <w:rPr>
                <w:b/>
              </w:rPr>
            </w:pPr>
            <w:r>
              <w:rPr>
                <w:b/>
              </w:rPr>
              <w:t>Самостоятельная</w:t>
            </w:r>
            <w:r>
              <w:rPr>
                <w:b/>
                <w:spacing w:val="-9"/>
              </w:rPr>
              <w:t xml:space="preserve"> </w:t>
            </w:r>
            <w:r>
              <w:rPr>
                <w:b/>
              </w:rPr>
              <w:t>работа</w:t>
            </w:r>
            <w:r>
              <w:rPr>
                <w:b/>
                <w:spacing w:val="38"/>
              </w:rPr>
              <w:t xml:space="preserve"> </w:t>
            </w:r>
            <w:r>
              <w:rPr>
                <w:b/>
                <w:spacing w:val="-2"/>
              </w:rPr>
              <w:t>обучающихся</w:t>
            </w:r>
          </w:p>
          <w:p w14:paraId="0B137CAF" w14:textId="77777777" w:rsidR="003C5256" w:rsidRDefault="00EA4AB5">
            <w:pPr>
              <w:pStyle w:val="TableParagraph"/>
              <w:spacing w:line="244" w:lineRule="exact"/>
              <w:ind w:left="113"/>
            </w:pPr>
            <w:r>
              <w:t>Проработка</w:t>
            </w:r>
            <w:r>
              <w:rPr>
                <w:spacing w:val="-10"/>
              </w:rPr>
              <w:t xml:space="preserve"> </w:t>
            </w:r>
            <w:r>
              <w:t>конспектов</w:t>
            </w:r>
            <w:r>
              <w:rPr>
                <w:spacing w:val="-8"/>
              </w:rPr>
              <w:t xml:space="preserve"> </w:t>
            </w:r>
            <w:r>
              <w:t>занятия,</w:t>
            </w:r>
            <w:r>
              <w:rPr>
                <w:spacing w:val="-8"/>
              </w:rPr>
              <w:t xml:space="preserve"> </w:t>
            </w:r>
            <w:r>
              <w:t>учебной</w:t>
            </w:r>
            <w:r>
              <w:rPr>
                <w:spacing w:val="-8"/>
              </w:rPr>
              <w:t xml:space="preserve"> </w:t>
            </w:r>
            <w:r>
              <w:t>и</w:t>
            </w:r>
            <w:r>
              <w:rPr>
                <w:spacing w:val="-9"/>
              </w:rPr>
              <w:t xml:space="preserve"> </w:t>
            </w:r>
            <w:r>
              <w:t>специальной</w:t>
            </w:r>
            <w:r>
              <w:rPr>
                <w:spacing w:val="-9"/>
              </w:rPr>
              <w:t xml:space="preserve"> </w:t>
            </w:r>
            <w:r>
              <w:t>технической</w:t>
            </w:r>
            <w:r>
              <w:rPr>
                <w:spacing w:val="-8"/>
              </w:rPr>
              <w:t xml:space="preserve"> </w:t>
            </w:r>
            <w:r>
              <w:rPr>
                <w:spacing w:val="-2"/>
              </w:rPr>
              <w:t>литературы.</w:t>
            </w:r>
          </w:p>
        </w:tc>
        <w:tc>
          <w:tcPr>
            <w:tcW w:w="991" w:type="dxa"/>
          </w:tcPr>
          <w:p w14:paraId="05A30A96" w14:textId="77777777" w:rsidR="003C5256" w:rsidRDefault="00EA4AB5">
            <w:pPr>
              <w:pStyle w:val="TableParagraph"/>
              <w:spacing w:line="268" w:lineRule="exact"/>
              <w:ind w:left="23" w:right="4"/>
              <w:jc w:val="center"/>
              <w:rPr>
                <w:sz w:val="24"/>
              </w:rPr>
            </w:pPr>
            <w:r>
              <w:rPr>
                <w:spacing w:val="-10"/>
                <w:sz w:val="24"/>
              </w:rPr>
              <w:t>3</w:t>
            </w:r>
          </w:p>
        </w:tc>
        <w:tc>
          <w:tcPr>
            <w:tcW w:w="1277" w:type="dxa"/>
          </w:tcPr>
          <w:p w14:paraId="5AD9DB22" w14:textId="77777777" w:rsidR="003C5256" w:rsidRDefault="00EA4AB5">
            <w:pPr>
              <w:pStyle w:val="TableParagraph"/>
              <w:spacing w:line="268" w:lineRule="exact"/>
              <w:ind w:left="160" w:right="139"/>
              <w:jc w:val="center"/>
              <w:rPr>
                <w:sz w:val="24"/>
              </w:rPr>
            </w:pPr>
            <w:r>
              <w:rPr>
                <w:spacing w:val="-10"/>
                <w:sz w:val="24"/>
              </w:rPr>
              <w:t>2</w:t>
            </w:r>
          </w:p>
        </w:tc>
      </w:tr>
      <w:tr w:rsidR="003C5256" w14:paraId="59964EE2" w14:textId="77777777">
        <w:trPr>
          <w:trHeight w:val="276"/>
        </w:trPr>
        <w:tc>
          <w:tcPr>
            <w:tcW w:w="2942" w:type="dxa"/>
            <w:vMerge/>
            <w:tcBorders>
              <w:top w:val="nil"/>
            </w:tcBorders>
          </w:tcPr>
          <w:p w14:paraId="2A66904E" w14:textId="77777777" w:rsidR="003C5256" w:rsidRDefault="003C5256">
            <w:pPr>
              <w:rPr>
                <w:sz w:val="2"/>
                <w:szCs w:val="2"/>
              </w:rPr>
            </w:pPr>
          </w:p>
        </w:tc>
        <w:tc>
          <w:tcPr>
            <w:tcW w:w="10065" w:type="dxa"/>
          </w:tcPr>
          <w:p w14:paraId="3BBAB9CE" w14:textId="77777777" w:rsidR="003C5256" w:rsidRDefault="00EA4AB5">
            <w:pPr>
              <w:pStyle w:val="TableParagraph"/>
              <w:spacing w:line="257" w:lineRule="exact"/>
              <w:ind w:left="113"/>
              <w:rPr>
                <w:sz w:val="24"/>
              </w:rPr>
            </w:pPr>
            <w:r>
              <w:rPr>
                <w:sz w:val="24"/>
              </w:rPr>
              <w:t>Основные</w:t>
            </w:r>
            <w:r>
              <w:rPr>
                <w:spacing w:val="-3"/>
                <w:sz w:val="24"/>
              </w:rPr>
              <w:t xml:space="preserve"> </w:t>
            </w:r>
            <w:r>
              <w:rPr>
                <w:spacing w:val="-2"/>
                <w:sz w:val="24"/>
              </w:rPr>
              <w:t>определения</w:t>
            </w:r>
          </w:p>
        </w:tc>
        <w:tc>
          <w:tcPr>
            <w:tcW w:w="991" w:type="dxa"/>
          </w:tcPr>
          <w:p w14:paraId="0576F9E4" w14:textId="77777777" w:rsidR="003C5256" w:rsidRDefault="003C5256">
            <w:pPr>
              <w:pStyle w:val="TableParagraph"/>
              <w:rPr>
                <w:sz w:val="20"/>
              </w:rPr>
            </w:pPr>
          </w:p>
        </w:tc>
        <w:tc>
          <w:tcPr>
            <w:tcW w:w="1277" w:type="dxa"/>
          </w:tcPr>
          <w:p w14:paraId="405D6271" w14:textId="77777777" w:rsidR="003C5256" w:rsidRDefault="003C5256">
            <w:pPr>
              <w:pStyle w:val="TableParagraph"/>
              <w:rPr>
                <w:sz w:val="20"/>
              </w:rPr>
            </w:pPr>
          </w:p>
        </w:tc>
      </w:tr>
      <w:tr w:rsidR="003C5256" w14:paraId="428A9191" w14:textId="77777777">
        <w:trPr>
          <w:trHeight w:val="827"/>
        </w:trPr>
        <w:tc>
          <w:tcPr>
            <w:tcW w:w="2942" w:type="dxa"/>
          </w:tcPr>
          <w:p w14:paraId="765D1907" w14:textId="77777777" w:rsidR="003C5256" w:rsidRDefault="00EA4AB5">
            <w:pPr>
              <w:pStyle w:val="TableParagraph"/>
              <w:ind w:left="112"/>
              <w:rPr>
                <w:b/>
                <w:sz w:val="24"/>
              </w:rPr>
            </w:pPr>
            <w:r>
              <w:rPr>
                <w:b/>
                <w:sz w:val="24"/>
              </w:rPr>
              <w:t>Раздел</w:t>
            </w:r>
            <w:r>
              <w:rPr>
                <w:b/>
                <w:spacing w:val="-3"/>
                <w:sz w:val="24"/>
              </w:rPr>
              <w:t xml:space="preserve"> </w:t>
            </w:r>
            <w:r>
              <w:rPr>
                <w:b/>
                <w:sz w:val="24"/>
              </w:rPr>
              <w:t>3.</w:t>
            </w:r>
            <w:r>
              <w:rPr>
                <w:b/>
                <w:spacing w:val="-2"/>
                <w:sz w:val="24"/>
              </w:rPr>
              <w:t xml:space="preserve"> </w:t>
            </w:r>
            <w:r>
              <w:rPr>
                <w:b/>
                <w:sz w:val="24"/>
              </w:rPr>
              <w:t>Требования</w:t>
            </w:r>
            <w:r>
              <w:rPr>
                <w:b/>
                <w:spacing w:val="-2"/>
                <w:sz w:val="24"/>
              </w:rPr>
              <w:t xml:space="preserve"> </w:t>
            </w:r>
            <w:r>
              <w:rPr>
                <w:b/>
                <w:spacing w:val="-10"/>
                <w:sz w:val="24"/>
              </w:rPr>
              <w:t>к</w:t>
            </w:r>
          </w:p>
          <w:p w14:paraId="6C961514" w14:textId="77777777" w:rsidR="003C5256" w:rsidRDefault="00EA4AB5">
            <w:pPr>
              <w:pStyle w:val="TableParagraph"/>
              <w:spacing w:before="11" w:line="260" w:lineRule="exact"/>
              <w:ind w:left="112" w:right="139"/>
              <w:rPr>
                <w:b/>
                <w:sz w:val="24"/>
              </w:rPr>
            </w:pPr>
            <w:r>
              <w:rPr>
                <w:b/>
                <w:spacing w:val="-2"/>
                <w:sz w:val="24"/>
              </w:rPr>
              <w:t>техническим</w:t>
            </w:r>
            <w:r>
              <w:rPr>
                <w:b/>
                <w:spacing w:val="-7"/>
                <w:sz w:val="24"/>
              </w:rPr>
              <w:t xml:space="preserve"> </w:t>
            </w:r>
            <w:r>
              <w:rPr>
                <w:b/>
                <w:spacing w:val="-2"/>
                <w:sz w:val="24"/>
              </w:rPr>
              <w:t xml:space="preserve">средствам </w:t>
            </w:r>
            <w:r>
              <w:rPr>
                <w:b/>
                <w:sz w:val="24"/>
              </w:rPr>
              <w:t>ж. д. транспорта</w:t>
            </w:r>
          </w:p>
        </w:tc>
        <w:tc>
          <w:tcPr>
            <w:tcW w:w="10065" w:type="dxa"/>
          </w:tcPr>
          <w:p w14:paraId="54B3A410" w14:textId="77777777" w:rsidR="003C5256" w:rsidRDefault="003C5256">
            <w:pPr>
              <w:pStyle w:val="TableParagraph"/>
            </w:pPr>
          </w:p>
        </w:tc>
        <w:tc>
          <w:tcPr>
            <w:tcW w:w="991" w:type="dxa"/>
          </w:tcPr>
          <w:p w14:paraId="0AA9E723" w14:textId="77777777" w:rsidR="003C5256" w:rsidRDefault="00EA4AB5">
            <w:pPr>
              <w:pStyle w:val="TableParagraph"/>
              <w:spacing w:line="248" w:lineRule="exact"/>
              <w:ind w:left="23" w:right="6"/>
              <w:jc w:val="center"/>
              <w:rPr>
                <w:b/>
              </w:rPr>
            </w:pPr>
            <w:r>
              <w:rPr>
                <w:b/>
                <w:spacing w:val="-5"/>
              </w:rPr>
              <w:t>64</w:t>
            </w:r>
          </w:p>
        </w:tc>
        <w:tc>
          <w:tcPr>
            <w:tcW w:w="1277" w:type="dxa"/>
          </w:tcPr>
          <w:p w14:paraId="3314DDB7" w14:textId="77777777" w:rsidR="003C5256" w:rsidRDefault="003C5256">
            <w:pPr>
              <w:pStyle w:val="TableParagraph"/>
            </w:pPr>
          </w:p>
        </w:tc>
      </w:tr>
      <w:tr w:rsidR="003C5256" w14:paraId="709AB31C" w14:textId="77777777">
        <w:trPr>
          <w:trHeight w:val="251"/>
        </w:trPr>
        <w:tc>
          <w:tcPr>
            <w:tcW w:w="2942" w:type="dxa"/>
            <w:vMerge w:val="restart"/>
          </w:tcPr>
          <w:p w14:paraId="58FF4A94" w14:textId="77777777" w:rsidR="003C5256" w:rsidRDefault="00EA4AB5">
            <w:pPr>
              <w:pStyle w:val="TableParagraph"/>
              <w:spacing w:line="270" w:lineRule="exact"/>
              <w:ind w:left="112"/>
              <w:rPr>
                <w:b/>
                <w:sz w:val="24"/>
              </w:rPr>
            </w:pPr>
            <w:r>
              <w:rPr>
                <w:b/>
                <w:sz w:val="24"/>
              </w:rPr>
              <w:t>Тема</w:t>
            </w:r>
            <w:r>
              <w:rPr>
                <w:b/>
                <w:spacing w:val="-5"/>
                <w:sz w:val="24"/>
              </w:rPr>
              <w:t xml:space="preserve"> </w:t>
            </w:r>
            <w:r>
              <w:rPr>
                <w:b/>
                <w:spacing w:val="-4"/>
                <w:sz w:val="24"/>
              </w:rPr>
              <w:t>3.1.</w:t>
            </w:r>
          </w:p>
        </w:tc>
        <w:tc>
          <w:tcPr>
            <w:tcW w:w="10065" w:type="dxa"/>
          </w:tcPr>
          <w:p w14:paraId="54DD06FA" w14:textId="77777777" w:rsidR="003C5256" w:rsidRDefault="00EA4AB5">
            <w:pPr>
              <w:pStyle w:val="TableParagraph"/>
              <w:spacing w:line="231" w:lineRule="exact"/>
              <w:ind w:left="113"/>
              <w:rPr>
                <w:b/>
              </w:rPr>
            </w:pPr>
            <w:r>
              <w:rPr>
                <w:b/>
              </w:rPr>
              <w:t>Содержание</w:t>
            </w:r>
            <w:r>
              <w:rPr>
                <w:b/>
                <w:spacing w:val="-4"/>
              </w:rPr>
              <w:t xml:space="preserve"> </w:t>
            </w:r>
            <w:r>
              <w:rPr>
                <w:b/>
              </w:rPr>
              <w:t>учебного</w:t>
            </w:r>
            <w:r>
              <w:rPr>
                <w:b/>
                <w:spacing w:val="-8"/>
              </w:rPr>
              <w:t xml:space="preserve"> </w:t>
            </w:r>
            <w:r>
              <w:rPr>
                <w:b/>
                <w:spacing w:val="-2"/>
              </w:rPr>
              <w:t>материала</w:t>
            </w:r>
          </w:p>
        </w:tc>
        <w:tc>
          <w:tcPr>
            <w:tcW w:w="991" w:type="dxa"/>
            <w:vMerge w:val="restart"/>
          </w:tcPr>
          <w:p w14:paraId="3E617E49" w14:textId="77777777" w:rsidR="003C5256" w:rsidRDefault="00EA4AB5">
            <w:pPr>
              <w:pStyle w:val="TableParagraph"/>
              <w:spacing w:line="266" w:lineRule="exact"/>
              <w:ind w:left="19"/>
              <w:jc w:val="center"/>
              <w:rPr>
                <w:sz w:val="24"/>
              </w:rPr>
            </w:pPr>
            <w:r>
              <w:rPr>
                <w:spacing w:val="-10"/>
                <w:sz w:val="24"/>
              </w:rPr>
              <w:t>4</w:t>
            </w:r>
          </w:p>
        </w:tc>
        <w:tc>
          <w:tcPr>
            <w:tcW w:w="1277" w:type="dxa"/>
            <w:vMerge w:val="restart"/>
          </w:tcPr>
          <w:p w14:paraId="3D368BB7" w14:textId="77777777" w:rsidR="003C5256" w:rsidRDefault="00EA4AB5">
            <w:pPr>
              <w:pStyle w:val="TableParagraph"/>
              <w:spacing w:line="266" w:lineRule="exact"/>
              <w:ind w:left="160" w:right="139"/>
              <w:jc w:val="center"/>
              <w:rPr>
                <w:sz w:val="24"/>
              </w:rPr>
            </w:pPr>
            <w:r>
              <w:rPr>
                <w:spacing w:val="-10"/>
                <w:sz w:val="24"/>
              </w:rPr>
              <w:t>2</w:t>
            </w:r>
          </w:p>
        </w:tc>
      </w:tr>
      <w:tr w:rsidR="003C5256" w14:paraId="6DCA11BF" w14:textId="77777777">
        <w:trPr>
          <w:trHeight w:val="252"/>
        </w:trPr>
        <w:tc>
          <w:tcPr>
            <w:tcW w:w="2942" w:type="dxa"/>
            <w:vMerge/>
            <w:tcBorders>
              <w:top w:val="nil"/>
            </w:tcBorders>
          </w:tcPr>
          <w:p w14:paraId="79D62BE2" w14:textId="77777777" w:rsidR="003C5256" w:rsidRDefault="003C5256">
            <w:pPr>
              <w:rPr>
                <w:sz w:val="2"/>
                <w:szCs w:val="2"/>
              </w:rPr>
            </w:pPr>
          </w:p>
        </w:tc>
        <w:tc>
          <w:tcPr>
            <w:tcW w:w="10065" w:type="dxa"/>
          </w:tcPr>
          <w:p w14:paraId="285E80E7" w14:textId="77777777" w:rsidR="003C5256" w:rsidRDefault="00EA4AB5">
            <w:pPr>
              <w:pStyle w:val="TableParagraph"/>
              <w:spacing w:line="233" w:lineRule="exact"/>
              <w:ind w:left="113"/>
            </w:pPr>
            <w:r>
              <w:t>Организация</w:t>
            </w:r>
            <w:r>
              <w:rPr>
                <w:spacing w:val="15"/>
              </w:rPr>
              <w:t xml:space="preserve"> </w:t>
            </w:r>
            <w:r>
              <w:t>функционирования</w:t>
            </w:r>
            <w:r>
              <w:rPr>
                <w:spacing w:val="67"/>
              </w:rPr>
              <w:t xml:space="preserve"> </w:t>
            </w:r>
            <w:r>
              <w:t>сооружений</w:t>
            </w:r>
            <w:r>
              <w:rPr>
                <w:spacing w:val="67"/>
              </w:rPr>
              <w:t xml:space="preserve"> </w:t>
            </w:r>
            <w:r>
              <w:t>и</w:t>
            </w:r>
            <w:r>
              <w:rPr>
                <w:spacing w:val="66"/>
              </w:rPr>
              <w:t xml:space="preserve"> </w:t>
            </w:r>
            <w:r>
              <w:t>устройств</w:t>
            </w:r>
            <w:r>
              <w:rPr>
                <w:spacing w:val="67"/>
              </w:rPr>
              <w:t xml:space="preserve"> </w:t>
            </w:r>
            <w:r>
              <w:t>железнодорожного</w:t>
            </w:r>
            <w:r>
              <w:rPr>
                <w:spacing w:val="69"/>
              </w:rPr>
              <w:t xml:space="preserve"> </w:t>
            </w:r>
            <w:r>
              <w:t>транспорта.</w:t>
            </w:r>
            <w:r>
              <w:rPr>
                <w:spacing w:val="67"/>
              </w:rPr>
              <w:t xml:space="preserve"> </w:t>
            </w:r>
            <w:r>
              <w:rPr>
                <w:spacing w:val="-2"/>
              </w:rPr>
              <w:t>Понятие</w:t>
            </w:r>
          </w:p>
        </w:tc>
        <w:tc>
          <w:tcPr>
            <w:tcW w:w="991" w:type="dxa"/>
            <w:vMerge/>
            <w:tcBorders>
              <w:top w:val="nil"/>
            </w:tcBorders>
          </w:tcPr>
          <w:p w14:paraId="4C83E4E0" w14:textId="77777777" w:rsidR="003C5256" w:rsidRDefault="003C5256">
            <w:pPr>
              <w:rPr>
                <w:sz w:val="2"/>
                <w:szCs w:val="2"/>
              </w:rPr>
            </w:pPr>
          </w:p>
        </w:tc>
        <w:tc>
          <w:tcPr>
            <w:tcW w:w="1277" w:type="dxa"/>
            <w:vMerge/>
            <w:tcBorders>
              <w:top w:val="nil"/>
            </w:tcBorders>
          </w:tcPr>
          <w:p w14:paraId="7AF03FBC" w14:textId="77777777" w:rsidR="003C5256" w:rsidRDefault="003C5256">
            <w:pPr>
              <w:rPr>
                <w:sz w:val="2"/>
                <w:szCs w:val="2"/>
              </w:rPr>
            </w:pPr>
          </w:p>
        </w:tc>
      </w:tr>
    </w:tbl>
    <w:p w14:paraId="7C17AF5D" w14:textId="77777777" w:rsidR="003C5256" w:rsidRDefault="003C5256">
      <w:pPr>
        <w:rPr>
          <w:sz w:val="2"/>
          <w:szCs w:val="2"/>
        </w:rPr>
        <w:sectPr w:rsidR="003C5256">
          <w:pgSz w:w="16840" w:h="11900" w:orient="landscape"/>
          <w:pgMar w:top="1280" w:right="283" w:bottom="1091" w:left="1133" w:header="720" w:footer="720" w:gutter="0"/>
          <w:cols w:space="720"/>
        </w:sectPr>
      </w:pPr>
    </w:p>
    <w:tbl>
      <w:tblPr>
        <w:tblStyle w:val="TableNormal"/>
        <w:tblW w:w="0" w:type="auto"/>
        <w:tblInd w:w="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42"/>
        <w:gridCol w:w="10065"/>
        <w:gridCol w:w="991"/>
        <w:gridCol w:w="1277"/>
      </w:tblGrid>
      <w:tr w:rsidR="003C5256" w14:paraId="5D687AEE" w14:textId="77777777">
        <w:trPr>
          <w:trHeight w:val="505"/>
        </w:trPr>
        <w:tc>
          <w:tcPr>
            <w:tcW w:w="2942" w:type="dxa"/>
            <w:vMerge w:val="restart"/>
          </w:tcPr>
          <w:p w14:paraId="33AF810A" w14:textId="77777777" w:rsidR="003C5256" w:rsidRDefault="00EA4AB5">
            <w:pPr>
              <w:pStyle w:val="TableParagraph"/>
              <w:ind w:left="112" w:right="171"/>
              <w:rPr>
                <w:b/>
                <w:sz w:val="24"/>
              </w:rPr>
            </w:pPr>
            <w:r>
              <w:rPr>
                <w:b/>
                <w:sz w:val="24"/>
              </w:rPr>
              <w:lastRenderedPageBreak/>
              <w:t>Общие положения содержания</w:t>
            </w:r>
            <w:r>
              <w:rPr>
                <w:b/>
                <w:spacing w:val="-15"/>
                <w:sz w:val="24"/>
              </w:rPr>
              <w:t xml:space="preserve"> </w:t>
            </w:r>
            <w:r>
              <w:rPr>
                <w:b/>
                <w:sz w:val="24"/>
              </w:rPr>
              <w:t>сооружений и устройств</w:t>
            </w:r>
          </w:p>
        </w:tc>
        <w:tc>
          <w:tcPr>
            <w:tcW w:w="10065" w:type="dxa"/>
          </w:tcPr>
          <w:p w14:paraId="6EF63904" w14:textId="77777777" w:rsidR="003C5256" w:rsidRDefault="00EA4AB5">
            <w:pPr>
              <w:pStyle w:val="TableParagraph"/>
              <w:spacing w:before="2" w:line="228" w:lineRule="auto"/>
              <w:ind w:left="113" w:right="1186"/>
            </w:pPr>
            <w:r>
              <w:t>«железнодорожная</w:t>
            </w:r>
            <w:r>
              <w:rPr>
                <w:spacing w:val="-14"/>
              </w:rPr>
              <w:t xml:space="preserve"> </w:t>
            </w:r>
            <w:r>
              <w:t>станция».</w:t>
            </w:r>
            <w:r>
              <w:rPr>
                <w:spacing w:val="-10"/>
              </w:rPr>
              <w:t xml:space="preserve"> </w:t>
            </w:r>
            <w:r>
              <w:t>Требования</w:t>
            </w:r>
            <w:r>
              <w:rPr>
                <w:spacing w:val="-11"/>
              </w:rPr>
              <w:t xml:space="preserve"> </w:t>
            </w:r>
            <w:r>
              <w:t>к</w:t>
            </w:r>
            <w:r>
              <w:rPr>
                <w:spacing w:val="-12"/>
              </w:rPr>
              <w:t xml:space="preserve"> </w:t>
            </w:r>
            <w:r>
              <w:t>инфраструктуре</w:t>
            </w:r>
            <w:r>
              <w:rPr>
                <w:spacing w:val="-11"/>
              </w:rPr>
              <w:t xml:space="preserve"> </w:t>
            </w:r>
            <w:r>
              <w:t>железнодорожной</w:t>
            </w:r>
            <w:r>
              <w:rPr>
                <w:spacing w:val="-12"/>
              </w:rPr>
              <w:t xml:space="preserve"> </w:t>
            </w:r>
            <w:r>
              <w:t>станции. Порядок обслуживания сооружений и устройств железнодорожной станции.</w:t>
            </w:r>
          </w:p>
        </w:tc>
        <w:tc>
          <w:tcPr>
            <w:tcW w:w="991" w:type="dxa"/>
          </w:tcPr>
          <w:p w14:paraId="76F64D3B" w14:textId="77777777" w:rsidR="003C5256" w:rsidRDefault="003C5256">
            <w:pPr>
              <w:pStyle w:val="TableParagraph"/>
            </w:pPr>
          </w:p>
        </w:tc>
        <w:tc>
          <w:tcPr>
            <w:tcW w:w="1277" w:type="dxa"/>
          </w:tcPr>
          <w:p w14:paraId="61FDB729" w14:textId="77777777" w:rsidR="003C5256" w:rsidRDefault="003C5256">
            <w:pPr>
              <w:pStyle w:val="TableParagraph"/>
            </w:pPr>
          </w:p>
        </w:tc>
      </w:tr>
      <w:tr w:rsidR="003C5256" w14:paraId="10A6E68F" w14:textId="77777777">
        <w:trPr>
          <w:trHeight w:val="275"/>
        </w:trPr>
        <w:tc>
          <w:tcPr>
            <w:tcW w:w="2942" w:type="dxa"/>
            <w:vMerge/>
            <w:tcBorders>
              <w:top w:val="nil"/>
            </w:tcBorders>
          </w:tcPr>
          <w:p w14:paraId="0C40F0E7" w14:textId="77777777" w:rsidR="003C5256" w:rsidRDefault="003C5256">
            <w:pPr>
              <w:rPr>
                <w:sz w:val="2"/>
                <w:szCs w:val="2"/>
              </w:rPr>
            </w:pPr>
          </w:p>
        </w:tc>
        <w:tc>
          <w:tcPr>
            <w:tcW w:w="10065" w:type="dxa"/>
          </w:tcPr>
          <w:p w14:paraId="32668BBC" w14:textId="77777777" w:rsidR="003C5256" w:rsidRDefault="00EA4AB5">
            <w:pPr>
              <w:pStyle w:val="TableParagraph"/>
              <w:spacing w:line="245" w:lineRule="exact"/>
              <w:ind w:left="113"/>
            </w:pPr>
            <w:r>
              <w:t>Габариты.</w:t>
            </w:r>
            <w:r>
              <w:rPr>
                <w:spacing w:val="-6"/>
              </w:rPr>
              <w:t xml:space="preserve"> </w:t>
            </w:r>
            <w:r>
              <w:t>Общие</w:t>
            </w:r>
            <w:r>
              <w:rPr>
                <w:spacing w:val="-5"/>
              </w:rPr>
              <w:t xml:space="preserve"> </w:t>
            </w:r>
            <w:r>
              <w:rPr>
                <w:spacing w:val="-2"/>
              </w:rPr>
              <w:t>положения.</w:t>
            </w:r>
          </w:p>
        </w:tc>
        <w:tc>
          <w:tcPr>
            <w:tcW w:w="991" w:type="dxa"/>
          </w:tcPr>
          <w:p w14:paraId="230B7F85" w14:textId="77777777" w:rsidR="003C5256" w:rsidRDefault="003C5256">
            <w:pPr>
              <w:pStyle w:val="TableParagraph"/>
              <w:rPr>
                <w:sz w:val="20"/>
              </w:rPr>
            </w:pPr>
          </w:p>
        </w:tc>
        <w:tc>
          <w:tcPr>
            <w:tcW w:w="1277" w:type="dxa"/>
          </w:tcPr>
          <w:p w14:paraId="0B27CB17" w14:textId="77777777" w:rsidR="003C5256" w:rsidRDefault="003C5256">
            <w:pPr>
              <w:pStyle w:val="TableParagraph"/>
              <w:rPr>
                <w:sz w:val="20"/>
              </w:rPr>
            </w:pPr>
          </w:p>
        </w:tc>
      </w:tr>
      <w:tr w:rsidR="003C5256" w14:paraId="01DBFE70" w14:textId="77777777">
        <w:trPr>
          <w:trHeight w:val="505"/>
        </w:trPr>
        <w:tc>
          <w:tcPr>
            <w:tcW w:w="2942" w:type="dxa"/>
            <w:vMerge/>
            <w:tcBorders>
              <w:top w:val="nil"/>
            </w:tcBorders>
          </w:tcPr>
          <w:p w14:paraId="6DE7AE13" w14:textId="77777777" w:rsidR="003C5256" w:rsidRDefault="003C5256">
            <w:pPr>
              <w:rPr>
                <w:sz w:val="2"/>
                <w:szCs w:val="2"/>
              </w:rPr>
            </w:pPr>
          </w:p>
        </w:tc>
        <w:tc>
          <w:tcPr>
            <w:tcW w:w="10065" w:type="dxa"/>
          </w:tcPr>
          <w:p w14:paraId="6C0DFC98" w14:textId="77777777" w:rsidR="003C5256" w:rsidRDefault="00EA4AB5">
            <w:pPr>
              <w:pStyle w:val="TableParagraph"/>
              <w:spacing w:line="240" w:lineRule="exact"/>
              <w:ind w:left="113"/>
              <w:rPr>
                <w:b/>
              </w:rPr>
            </w:pPr>
            <w:r>
              <w:rPr>
                <w:b/>
              </w:rPr>
              <w:t>Самостоятельная</w:t>
            </w:r>
            <w:r>
              <w:rPr>
                <w:b/>
                <w:spacing w:val="-9"/>
              </w:rPr>
              <w:t xml:space="preserve"> </w:t>
            </w:r>
            <w:r>
              <w:rPr>
                <w:b/>
              </w:rPr>
              <w:t>работа</w:t>
            </w:r>
            <w:r>
              <w:rPr>
                <w:b/>
                <w:spacing w:val="38"/>
              </w:rPr>
              <w:t xml:space="preserve"> </w:t>
            </w:r>
            <w:r>
              <w:rPr>
                <w:b/>
                <w:spacing w:val="-2"/>
              </w:rPr>
              <w:t>обучающихся</w:t>
            </w:r>
          </w:p>
          <w:p w14:paraId="6FA0506C" w14:textId="77777777" w:rsidR="003C5256" w:rsidRDefault="00EA4AB5">
            <w:pPr>
              <w:pStyle w:val="TableParagraph"/>
              <w:spacing w:line="245" w:lineRule="exact"/>
              <w:ind w:left="113"/>
            </w:pPr>
            <w:r>
              <w:t>Проработка</w:t>
            </w:r>
            <w:r>
              <w:rPr>
                <w:spacing w:val="-10"/>
              </w:rPr>
              <w:t xml:space="preserve"> </w:t>
            </w:r>
            <w:r>
              <w:t>конспектов</w:t>
            </w:r>
            <w:r>
              <w:rPr>
                <w:spacing w:val="-8"/>
              </w:rPr>
              <w:t xml:space="preserve"> </w:t>
            </w:r>
            <w:r>
              <w:t>занятия,</w:t>
            </w:r>
            <w:r>
              <w:rPr>
                <w:spacing w:val="-8"/>
              </w:rPr>
              <w:t xml:space="preserve"> </w:t>
            </w:r>
            <w:r>
              <w:t>учебной</w:t>
            </w:r>
            <w:r>
              <w:rPr>
                <w:spacing w:val="-8"/>
              </w:rPr>
              <w:t xml:space="preserve"> </w:t>
            </w:r>
            <w:r>
              <w:t>и</w:t>
            </w:r>
            <w:r>
              <w:rPr>
                <w:spacing w:val="-9"/>
              </w:rPr>
              <w:t xml:space="preserve"> </w:t>
            </w:r>
            <w:r>
              <w:t>специальной</w:t>
            </w:r>
            <w:r>
              <w:rPr>
                <w:spacing w:val="-9"/>
              </w:rPr>
              <w:t xml:space="preserve"> </w:t>
            </w:r>
            <w:r>
              <w:t>технической</w:t>
            </w:r>
            <w:r>
              <w:rPr>
                <w:spacing w:val="-8"/>
              </w:rPr>
              <w:t xml:space="preserve"> </w:t>
            </w:r>
            <w:r>
              <w:rPr>
                <w:spacing w:val="-2"/>
              </w:rPr>
              <w:t>литературы.</w:t>
            </w:r>
          </w:p>
        </w:tc>
        <w:tc>
          <w:tcPr>
            <w:tcW w:w="991" w:type="dxa"/>
          </w:tcPr>
          <w:p w14:paraId="743A2D27" w14:textId="77777777" w:rsidR="003C5256" w:rsidRDefault="00EA4AB5">
            <w:pPr>
              <w:pStyle w:val="TableParagraph"/>
              <w:spacing w:line="266" w:lineRule="exact"/>
              <w:ind w:left="23" w:right="4"/>
              <w:jc w:val="center"/>
              <w:rPr>
                <w:sz w:val="24"/>
              </w:rPr>
            </w:pPr>
            <w:r>
              <w:rPr>
                <w:spacing w:val="-10"/>
                <w:sz w:val="24"/>
              </w:rPr>
              <w:t>3</w:t>
            </w:r>
          </w:p>
        </w:tc>
        <w:tc>
          <w:tcPr>
            <w:tcW w:w="1277" w:type="dxa"/>
          </w:tcPr>
          <w:p w14:paraId="76E31CFD" w14:textId="77777777" w:rsidR="003C5256" w:rsidRDefault="00EA4AB5">
            <w:pPr>
              <w:pStyle w:val="TableParagraph"/>
              <w:spacing w:line="266" w:lineRule="exact"/>
              <w:ind w:left="160" w:right="139"/>
              <w:jc w:val="center"/>
              <w:rPr>
                <w:sz w:val="24"/>
              </w:rPr>
            </w:pPr>
            <w:r>
              <w:rPr>
                <w:spacing w:val="-10"/>
                <w:sz w:val="24"/>
              </w:rPr>
              <w:t>2</w:t>
            </w:r>
          </w:p>
        </w:tc>
      </w:tr>
      <w:tr w:rsidR="003C5256" w14:paraId="0845DBE9" w14:textId="77777777">
        <w:trPr>
          <w:trHeight w:val="1517"/>
        </w:trPr>
        <w:tc>
          <w:tcPr>
            <w:tcW w:w="2942" w:type="dxa"/>
            <w:vMerge/>
            <w:tcBorders>
              <w:top w:val="nil"/>
            </w:tcBorders>
          </w:tcPr>
          <w:p w14:paraId="6FBCD125" w14:textId="77777777" w:rsidR="003C5256" w:rsidRDefault="003C5256">
            <w:pPr>
              <w:rPr>
                <w:sz w:val="2"/>
                <w:szCs w:val="2"/>
              </w:rPr>
            </w:pPr>
          </w:p>
        </w:tc>
        <w:tc>
          <w:tcPr>
            <w:tcW w:w="10065" w:type="dxa"/>
          </w:tcPr>
          <w:p w14:paraId="39B07D11" w14:textId="77777777" w:rsidR="003C5256" w:rsidRDefault="00EA4AB5">
            <w:pPr>
              <w:pStyle w:val="TableParagraph"/>
              <w:spacing w:line="248" w:lineRule="exact"/>
              <w:ind w:left="113"/>
              <w:rPr>
                <w:b/>
              </w:rPr>
            </w:pPr>
            <w:r>
              <w:rPr>
                <w:b/>
              </w:rPr>
              <w:t>Практические</w:t>
            </w:r>
            <w:r>
              <w:rPr>
                <w:b/>
                <w:spacing w:val="-13"/>
              </w:rPr>
              <w:t xml:space="preserve"> </w:t>
            </w:r>
            <w:r>
              <w:rPr>
                <w:b/>
                <w:spacing w:val="-2"/>
              </w:rPr>
              <w:t>занятия</w:t>
            </w:r>
          </w:p>
          <w:p w14:paraId="42BAD310" w14:textId="77777777" w:rsidR="003C5256" w:rsidRDefault="00EA4AB5">
            <w:pPr>
              <w:pStyle w:val="TableParagraph"/>
              <w:numPr>
                <w:ilvl w:val="0"/>
                <w:numId w:val="43"/>
              </w:numPr>
              <w:tabs>
                <w:tab w:val="left" w:pos="336"/>
              </w:tabs>
              <w:spacing w:before="2"/>
              <w:ind w:right="116" w:firstLine="0"/>
            </w:pPr>
            <w:r>
              <w:t>Составление</w:t>
            </w:r>
            <w:r>
              <w:rPr>
                <w:spacing w:val="-4"/>
              </w:rPr>
              <w:t xml:space="preserve"> </w:t>
            </w:r>
            <w:r>
              <w:t>схематического</w:t>
            </w:r>
            <w:r>
              <w:rPr>
                <w:spacing w:val="-4"/>
              </w:rPr>
              <w:t xml:space="preserve"> </w:t>
            </w:r>
            <w:r>
              <w:t>плана</w:t>
            </w:r>
            <w:r>
              <w:rPr>
                <w:spacing w:val="-4"/>
              </w:rPr>
              <w:t xml:space="preserve"> </w:t>
            </w:r>
            <w:r>
              <w:t>промежуточной</w:t>
            </w:r>
            <w:r>
              <w:rPr>
                <w:spacing w:val="-5"/>
              </w:rPr>
              <w:t xml:space="preserve"> </w:t>
            </w:r>
            <w:r>
              <w:t>станции</w:t>
            </w:r>
            <w:r>
              <w:rPr>
                <w:spacing w:val="-4"/>
              </w:rPr>
              <w:t xml:space="preserve"> </w:t>
            </w:r>
            <w:r>
              <w:t>с</w:t>
            </w:r>
            <w:r>
              <w:rPr>
                <w:spacing w:val="-5"/>
              </w:rPr>
              <w:t xml:space="preserve"> </w:t>
            </w:r>
            <w:r>
              <w:t>указанием</w:t>
            </w:r>
            <w:r>
              <w:rPr>
                <w:spacing w:val="-4"/>
              </w:rPr>
              <w:t xml:space="preserve"> </w:t>
            </w:r>
            <w:r>
              <w:t>сигналов,</w:t>
            </w:r>
            <w:r>
              <w:rPr>
                <w:spacing w:val="-4"/>
              </w:rPr>
              <w:t xml:space="preserve"> </w:t>
            </w:r>
            <w:r>
              <w:t>нумерацией</w:t>
            </w:r>
            <w:r>
              <w:rPr>
                <w:spacing w:val="-5"/>
              </w:rPr>
              <w:t xml:space="preserve"> </w:t>
            </w:r>
            <w:r>
              <w:t>путей и стрелочных переводов.</w:t>
            </w:r>
          </w:p>
          <w:p w14:paraId="143FD725" w14:textId="77777777" w:rsidR="003C5256" w:rsidRDefault="00EA4AB5">
            <w:pPr>
              <w:pStyle w:val="TableParagraph"/>
              <w:numPr>
                <w:ilvl w:val="0"/>
                <w:numId w:val="43"/>
              </w:numPr>
              <w:tabs>
                <w:tab w:val="left" w:pos="333"/>
              </w:tabs>
              <w:spacing w:line="249" w:lineRule="exact"/>
              <w:ind w:left="333" w:hanging="220"/>
            </w:pPr>
            <w:r>
              <w:t>Габариты,</w:t>
            </w:r>
            <w:r>
              <w:rPr>
                <w:spacing w:val="-3"/>
              </w:rPr>
              <w:t xml:space="preserve"> </w:t>
            </w:r>
            <w:r>
              <w:t>применяемые</w:t>
            </w:r>
            <w:r>
              <w:rPr>
                <w:spacing w:val="-3"/>
              </w:rPr>
              <w:t xml:space="preserve"> </w:t>
            </w:r>
            <w:r>
              <w:t>на</w:t>
            </w:r>
            <w:r>
              <w:rPr>
                <w:spacing w:val="-3"/>
              </w:rPr>
              <w:t xml:space="preserve"> </w:t>
            </w:r>
            <w:r>
              <w:t>железных</w:t>
            </w:r>
            <w:r>
              <w:rPr>
                <w:spacing w:val="-2"/>
              </w:rPr>
              <w:t xml:space="preserve"> </w:t>
            </w:r>
            <w:r>
              <w:t>дорогах</w:t>
            </w:r>
            <w:r>
              <w:rPr>
                <w:spacing w:val="-2"/>
              </w:rPr>
              <w:t xml:space="preserve"> </w:t>
            </w:r>
            <w:r>
              <w:rPr>
                <w:spacing w:val="-5"/>
              </w:rPr>
              <w:t>РФ.</w:t>
            </w:r>
          </w:p>
          <w:p w14:paraId="702D611C" w14:textId="77777777" w:rsidR="003C5256" w:rsidRDefault="00EA4AB5">
            <w:pPr>
              <w:pStyle w:val="TableParagraph"/>
              <w:numPr>
                <w:ilvl w:val="0"/>
                <w:numId w:val="43"/>
              </w:numPr>
              <w:tabs>
                <w:tab w:val="left" w:pos="333"/>
              </w:tabs>
              <w:spacing w:line="247" w:lineRule="exact"/>
              <w:ind w:left="333" w:hanging="220"/>
            </w:pPr>
            <w:r>
              <w:t>Комиссионный</w:t>
            </w:r>
            <w:r>
              <w:rPr>
                <w:spacing w:val="-10"/>
              </w:rPr>
              <w:t xml:space="preserve"> </w:t>
            </w:r>
            <w:r>
              <w:t>месячный</w:t>
            </w:r>
            <w:r>
              <w:rPr>
                <w:spacing w:val="-9"/>
              </w:rPr>
              <w:t xml:space="preserve"> </w:t>
            </w:r>
            <w:r>
              <w:t>осмотр</w:t>
            </w:r>
            <w:r>
              <w:rPr>
                <w:spacing w:val="-12"/>
              </w:rPr>
              <w:t xml:space="preserve"> </w:t>
            </w:r>
            <w:r>
              <w:t>станционных</w:t>
            </w:r>
            <w:r>
              <w:rPr>
                <w:spacing w:val="-9"/>
              </w:rPr>
              <w:t xml:space="preserve"> </w:t>
            </w:r>
            <w:r>
              <w:rPr>
                <w:spacing w:val="-2"/>
              </w:rPr>
              <w:t>устройств.</w:t>
            </w:r>
          </w:p>
          <w:p w14:paraId="17F351A1" w14:textId="77777777" w:rsidR="003C5256" w:rsidRDefault="00EA4AB5">
            <w:pPr>
              <w:pStyle w:val="TableParagraph"/>
              <w:numPr>
                <w:ilvl w:val="0"/>
                <w:numId w:val="43"/>
              </w:numPr>
              <w:tabs>
                <w:tab w:val="left" w:pos="333"/>
              </w:tabs>
              <w:spacing w:line="246" w:lineRule="exact"/>
              <w:ind w:left="333" w:hanging="220"/>
            </w:pPr>
            <w:r>
              <w:t>Порядок</w:t>
            </w:r>
            <w:r>
              <w:rPr>
                <w:spacing w:val="-5"/>
              </w:rPr>
              <w:t xml:space="preserve"> </w:t>
            </w:r>
            <w:r>
              <w:t>ведения</w:t>
            </w:r>
            <w:r>
              <w:rPr>
                <w:spacing w:val="-6"/>
              </w:rPr>
              <w:t xml:space="preserve"> </w:t>
            </w:r>
            <w:r>
              <w:t>журнала</w:t>
            </w:r>
            <w:r>
              <w:rPr>
                <w:spacing w:val="-4"/>
              </w:rPr>
              <w:t xml:space="preserve"> </w:t>
            </w:r>
            <w:r>
              <w:rPr>
                <w:spacing w:val="-2"/>
              </w:rPr>
              <w:t>осмотра.</w:t>
            </w:r>
          </w:p>
        </w:tc>
        <w:tc>
          <w:tcPr>
            <w:tcW w:w="991" w:type="dxa"/>
          </w:tcPr>
          <w:p w14:paraId="6C8F5B09" w14:textId="77777777" w:rsidR="003C5256" w:rsidRDefault="00EA4AB5">
            <w:pPr>
              <w:pStyle w:val="TableParagraph"/>
              <w:spacing w:line="266" w:lineRule="exact"/>
              <w:ind w:left="23" w:right="4"/>
              <w:jc w:val="center"/>
              <w:rPr>
                <w:sz w:val="24"/>
              </w:rPr>
            </w:pPr>
            <w:r>
              <w:rPr>
                <w:spacing w:val="-5"/>
                <w:sz w:val="24"/>
              </w:rPr>
              <w:t>10</w:t>
            </w:r>
          </w:p>
        </w:tc>
        <w:tc>
          <w:tcPr>
            <w:tcW w:w="1277" w:type="dxa"/>
          </w:tcPr>
          <w:p w14:paraId="52A46865" w14:textId="77777777" w:rsidR="003C5256" w:rsidRDefault="00EA4AB5">
            <w:pPr>
              <w:pStyle w:val="TableParagraph"/>
              <w:spacing w:line="266" w:lineRule="exact"/>
              <w:ind w:left="160" w:right="139"/>
              <w:jc w:val="center"/>
              <w:rPr>
                <w:sz w:val="24"/>
              </w:rPr>
            </w:pPr>
            <w:r>
              <w:rPr>
                <w:spacing w:val="-10"/>
                <w:sz w:val="24"/>
              </w:rPr>
              <w:t>2</w:t>
            </w:r>
          </w:p>
        </w:tc>
      </w:tr>
      <w:tr w:rsidR="003C5256" w14:paraId="099EBB9D" w14:textId="77777777">
        <w:trPr>
          <w:trHeight w:val="251"/>
        </w:trPr>
        <w:tc>
          <w:tcPr>
            <w:tcW w:w="2942" w:type="dxa"/>
            <w:vMerge w:val="restart"/>
          </w:tcPr>
          <w:p w14:paraId="7B123EBA" w14:textId="77777777" w:rsidR="003C5256" w:rsidRDefault="00EA4AB5">
            <w:pPr>
              <w:pStyle w:val="TableParagraph"/>
              <w:ind w:left="112" w:right="583"/>
              <w:rPr>
                <w:b/>
                <w:sz w:val="24"/>
              </w:rPr>
            </w:pPr>
            <w:r>
              <w:rPr>
                <w:b/>
                <w:sz w:val="24"/>
              </w:rPr>
              <w:t>Тема 3.2. Сооружения и устройства</w:t>
            </w:r>
            <w:r>
              <w:rPr>
                <w:b/>
                <w:spacing w:val="-15"/>
                <w:sz w:val="24"/>
              </w:rPr>
              <w:t xml:space="preserve"> </w:t>
            </w:r>
            <w:r>
              <w:rPr>
                <w:b/>
                <w:sz w:val="24"/>
              </w:rPr>
              <w:t xml:space="preserve">путевого </w:t>
            </w:r>
            <w:r>
              <w:rPr>
                <w:b/>
                <w:spacing w:val="-2"/>
                <w:sz w:val="24"/>
              </w:rPr>
              <w:t>хозяйства</w:t>
            </w:r>
          </w:p>
        </w:tc>
        <w:tc>
          <w:tcPr>
            <w:tcW w:w="10065" w:type="dxa"/>
          </w:tcPr>
          <w:p w14:paraId="05FD518C" w14:textId="77777777" w:rsidR="003C5256" w:rsidRDefault="00EA4AB5">
            <w:pPr>
              <w:pStyle w:val="TableParagraph"/>
              <w:spacing w:line="231" w:lineRule="exact"/>
              <w:ind w:left="113"/>
              <w:rPr>
                <w:b/>
              </w:rPr>
            </w:pPr>
            <w:r>
              <w:rPr>
                <w:b/>
              </w:rPr>
              <w:t>Содержание</w:t>
            </w:r>
            <w:r>
              <w:rPr>
                <w:b/>
                <w:spacing w:val="-4"/>
              </w:rPr>
              <w:t xml:space="preserve"> </w:t>
            </w:r>
            <w:r>
              <w:rPr>
                <w:b/>
              </w:rPr>
              <w:t>учебного</w:t>
            </w:r>
            <w:r>
              <w:rPr>
                <w:b/>
                <w:spacing w:val="-8"/>
              </w:rPr>
              <w:t xml:space="preserve"> </w:t>
            </w:r>
            <w:r>
              <w:rPr>
                <w:b/>
                <w:spacing w:val="-2"/>
              </w:rPr>
              <w:t>материала</w:t>
            </w:r>
          </w:p>
        </w:tc>
        <w:tc>
          <w:tcPr>
            <w:tcW w:w="991" w:type="dxa"/>
            <w:vMerge w:val="restart"/>
          </w:tcPr>
          <w:p w14:paraId="622E1198" w14:textId="77777777" w:rsidR="003C5256" w:rsidRDefault="00EA4AB5">
            <w:pPr>
              <w:pStyle w:val="TableParagraph"/>
              <w:spacing w:line="266" w:lineRule="exact"/>
              <w:ind w:left="19"/>
              <w:jc w:val="center"/>
              <w:rPr>
                <w:sz w:val="24"/>
              </w:rPr>
            </w:pPr>
            <w:r>
              <w:rPr>
                <w:spacing w:val="-10"/>
                <w:sz w:val="24"/>
              </w:rPr>
              <w:t>4</w:t>
            </w:r>
          </w:p>
        </w:tc>
        <w:tc>
          <w:tcPr>
            <w:tcW w:w="1277" w:type="dxa"/>
            <w:vMerge w:val="restart"/>
          </w:tcPr>
          <w:p w14:paraId="1C65D4BB" w14:textId="77777777" w:rsidR="003C5256" w:rsidRDefault="00EA4AB5">
            <w:pPr>
              <w:pStyle w:val="TableParagraph"/>
              <w:spacing w:line="266" w:lineRule="exact"/>
              <w:ind w:left="160" w:right="139"/>
              <w:jc w:val="center"/>
              <w:rPr>
                <w:sz w:val="24"/>
              </w:rPr>
            </w:pPr>
            <w:r>
              <w:rPr>
                <w:spacing w:val="-10"/>
                <w:sz w:val="24"/>
              </w:rPr>
              <w:t>2</w:t>
            </w:r>
          </w:p>
        </w:tc>
      </w:tr>
      <w:tr w:rsidR="003C5256" w14:paraId="4C9E07D5" w14:textId="77777777">
        <w:trPr>
          <w:trHeight w:val="2783"/>
        </w:trPr>
        <w:tc>
          <w:tcPr>
            <w:tcW w:w="2942" w:type="dxa"/>
            <w:vMerge/>
            <w:tcBorders>
              <w:top w:val="nil"/>
            </w:tcBorders>
          </w:tcPr>
          <w:p w14:paraId="299039EC" w14:textId="77777777" w:rsidR="003C5256" w:rsidRDefault="003C5256">
            <w:pPr>
              <w:rPr>
                <w:sz w:val="2"/>
                <w:szCs w:val="2"/>
              </w:rPr>
            </w:pPr>
          </w:p>
        </w:tc>
        <w:tc>
          <w:tcPr>
            <w:tcW w:w="10065" w:type="dxa"/>
          </w:tcPr>
          <w:p w14:paraId="1D0ADBF1" w14:textId="77777777" w:rsidR="003C5256" w:rsidRDefault="00EA4AB5">
            <w:pPr>
              <w:pStyle w:val="TableParagraph"/>
              <w:spacing w:line="245" w:lineRule="exact"/>
              <w:ind w:left="113"/>
              <w:jc w:val="both"/>
            </w:pPr>
            <w:r>
              <w:t>Техническая</w:t>
            </w:r>
            <w:r>
              <w:rPr>
                <w:spacing w:val="-9"/>
              </w:rPr>
              <w:t xml:space="preserve"> </w:t>
            </w:r>
            <w:r>
              <w:t>эксплуатация</w:t>
            </w:r>
            <w:r>
              <w:rPr>
                <w:spacing w:val="-9"/>
              </w:rPr>
              <w:t xml:space="preserve"> </w:t>
            </w:r>
            <w:r>
              <w:t>сооружений</w:t>
            </w:r>
            <w:r>
              <w:rPr>
                <w:spacing w:val="-9"/>
              </w:rPr>
              <w:t xml:space="preserve"> </w:t>
            </w:r>
            <w:r>
              <w:t>и</w:t>
            </w:r>
            <w:r>
              <w:rPr>
                <w:spacing w:val="-8"/>
              </w:rPr>
              <w:t xml:space="preserve"> </w:t>
            </w:r>
            <w:r>
              <w:t>устройств</w:t>
            </w:r>
            <w:r>
              <w:rPr>
                <w:spacing w:val="-8"/>
              </w:rPr>
              <w:t xml:space="preserve"> </w:t>
            </w:r>
            <w:r>
              <w:t>путевого</w:t>
            </w:r>
            <w:r>
              <w:rPr>
                <w:spacing w:val="-7"/>
              </w:rPr>
              <w:t xml:space="preserve"> </w:t>
            </w:r>
            <w:r>
              <w:rPr>
                <w:spacing w:val="-2"/>
              </w:rPr>
              <w:t>хозяйства.</w:t>
            </w:r>
          </w:p>
          <w:p w14:paraId="44A471C9" w14:textId="77777777" w:rsidR="003C5256" w:rsidRDefault="00EA4AB5">
            <w:pPr>
              <w:pStyle w:val="TableParagraph"/>
              <w:spacing w:before="3"/>
              <w:ind w:left="113" w:right="89"/>
              <w:jc w:val="both"/>
            </w:pPr>
            <w:r>
              <w:t>Понятие план и профиля железнодорожного пути. Требования по расположению раздельных пунктов в плане и в профиле.</w:t>
            </w:r>
          </w:p>
          <w:p w14:paraId="73ADFF90" w14:textId="77777777" w:rsidR="003C5256" w:rsidRDefault="00EA4AB5">
            <w:pPr>
              <w:pStyle w:val="TableParagraph"/>
              <w:spacing w:before="1"/>
              <w:ind w:left="113" w:right="87"/>
              <w:jc w:val="both"/>
            </w:pPr>
            <w:r>
              <w:t>Нормы и допуски по содержанию колеи. Порядок контроля за состоянием железнодорожного пути и сооружений инфраструктуры.</w:t>
            </w:r>
          </w:p>
          <w:p w14:paraId="75322574" w14:textId="77777777" w:rsidR="003C5256" w:rsidRDefault="00EA4AB5">
            <w:pPr>
              <w:pStyle w:val="TableParagraph"/>
              <w:ind w:left="113" w:right="84"/>
              <w:jc w:val="both"/>
            </w:pPr>
            <w:r>
              <w:t>Стрелочные переводы, применяемые на железнодорожных путях общего</w:t>
            </w:r>
            <w:r>
              <w:rPr>
                <w:spacing w:val="40"/>
              </w:rPr>
              <w:t xml:space="preserve"> </w:t>
            </w:r>
            <w:r>
              <w:t>пользования.</w:t>
            </w:r>
            <w:r>
              <w:rPr>
                <w:spacing w:val="40"/>
              </w:rPr>
              <w:t xml:space="preserve"> </w:t>
            </w:r>
            <w:r>
              <w:t>Порядок укладки и снятия стрелочных переводов. Неисправности стрелочных переводов, при наличии которых, запрещена их эксплуатация.</w:t>
            </w:r>
          </w:p>
          <w:p w14:paraId="1FD3D3F2" w14:textId="77777777" w:rsidR="003C5256" w:rsidRDefault="00EA4AB5">
            <w:pPr>
              <w:pStyle w:val="TableParagraph"/>
              <w:spacing w:before="6" w:line="232" w:lineRule="auto"/>
              <w:ind w:left="113"/>
            </w:pPr>
            <w:r>
              <w:t>Пересечения</w:t>
            </w:r>
            <w:r>
              <w:rPr>
                <w:spacing w:val="40"/>
              </w:rPr>
              <w:t xml:space="preserve"> </w:t>
            </w:r>
            <w:r>
              <w:t>железнодорожных</w:t>
            </w:r>
            <w:r>
              <w:rPr>
                <w:spacing w:val="40"/>
              </w:rPr>
              <w:t xml:space="preserve"> </w:t>
            </w:r>
            <w:r>
              <w:t>путей</w:t>
            </w:r>
            <w:r>
              <w:rPr>
                <w:spacing w:val="40"/>
              </w:rPr>
              <w:t xml:space="preserve"> </w:t>
            </w:r>
            <w:r>
              <w:t>общего</w:t>
            </w:r>
            <w:r>
              <w:rPr>
                <w:spacing w:val="40"/>
              </w:rPr>
              <w:t xml:space="preserve"> </w:t>
            </w:r>
            <w:r>
              <w:t>пользования</w:t>
            </w:r>
            <w:r>
              <w:rPr>
                <w:spacing w:val="40"/>
              </w:rPr>
              <w:t xml:space="preserve"> </w:t>
            </w:r>
            <w:r>
              <w:t>с</w:t>
            </w:r>
            <w:r>
              <w:rPr>
                <w:spacing w:val="40"/>
              </w:rPr>
              <w:t xml:space="preserve"> </w:t>
            </w:r>
            <w:r>
              <w:t>другими</w:t>
            </w:r>
            <w:r>
              <w:rPr>
                <w:spacing w:val="40"/>
              </w:rPr>
              <w:t xml:space="preserve"> </w:t>
            </w:r>
            <w:r>
              <w:t>железнодорожными</w:t>
            </w:r>
            <w:r>
              <w:rPr>
                <w:spacing w:val="40"/>
              </w:rPr>
              <w:t xml:space="preserve"> </w:t>
            </w:r>
            <w:r>
              <w:t xml:space="preserve">путями, автомобильными дорогами и городскими улицами. Требования к содержанию железнодорожных </w:t>
            </w:r>
            <w:r>
              <w:rPr>
                <w:spacing w:val="-2"/>
              </w:rPr>
              <w:t>переездов.</w:t>
            </w:r>
          </w:p>
        </w:tc>
        <w:tc>
          <w:tcPr>
            <w:tcW w:w="991" w:type="dxa"/>
            <w:vMerge/>
            <w:tcBorders>
              <w:top w:val="nil"/>
            </w:tcBorders>
          </w:tcPr>
          <w:p w14:paraId="1C76A7AF" w14:textId="77777777" w:rsidR="003C5256" w:rsidRDefault="003C5256">
            <w:pPr>
              <w:rPr>
                <w:sz w:val="2"/>
                <w:szCs w:val="2"/>
              </w:rPr>
            </w:pPr>
          </w:p>
        </w:tc>
        <w:tc>
          <w:tcPr>
            <w:tcW w:w="1277" w:type="dxa"/>
            <w:vMerge/>
            <w:tcBorders>
              <w:top w:val="nil"/>
            </w:tcBorders>
          </w:tcPr>
          <w:p w14:paraId="0F0BA3F8" w14:textId="77777777" w:rsidR="003C5256" w:rsidRDefault="003C5256">
            <w:pPr>
              <w:rPr>
                <w:sz w:val="2"/>
                <w:szCs w:val="2"/>
              </w:rPr>
            </w:pPr>
          </w:p>
        </w:tc>
      </w:tr>
      <w:tr w:rsidR="003C5256" w14:paraId="177504B6" w14:textId="77777777">
        <w:trPr>
          <w:trHeight w:val="1517"/>
        </w:trPr>
        <w:tc>
          <w:tcPr>
            <w:tcW w:w="2942" w:type="dxa"/>
            <w:vMerge/>
            <w:tcBorders>
              <w:top w:val="nil"/>
            </w:tcBorders>
          </w:tcPr>
          <w:p w14:paraId="659F4CB2" w14:textId="77777777" w:rsidR="003C5256" w:rsidRDefault="003C5256">
            <w:pPr>
              <w:rPr>
                <w:sz w:val="2"/>
                <w:szCs w:val="2"/>
              </w:rPr>
            </w:pPr>
          </w:p>
        </w:tc>
        <w:tc>
          <w:tcPr>
            <w:tcW w:w="10065" w:type="dxa"/>
          </w:tcPr>
          <w:p w14:paraId="2B4E2C18" w14:textId="77777777" w:rsidR="003C5256" w:rsidRDefault="00EA4AB5">
            <w:pPr>
              <w:pStyle w:val="TableParagraph"/>
              <w:spacing w:line="248" w:lineRule="exact"/>
              <w:ind w:left="113"/>
              <w:rPr>
                <w:b/>
              </w:rPr>
            </w:pPr>
            <w:r>
              <w:rPr>
                <w:b/>
              </w:rPr>
              <w:t>Практические</w:t>
            </w:r>
            <w:r>
              <w:rPr>
                <w:b/>
                <w:spacing w:val="-13"/>
              </w:rPr>
              <w:t xml:space="preserve"> </w:t>
            </w:r>
            <w:r>
              <w:rPr>
                <w:b/>
                <w:spacing w:val="-2"/>
              </w:rPr>
              <w:t>занятия</w:t>
            </w:r>
          </w:p>
          <w:p w14:paraId="70FE6FFB" w14:textId="77777777" w:rsidR="003C5256" w:rsidRDefault="00EA4AB5">
            <w:pPr>
              <w:pStyle w:val="TableParagraph"/>
              <w:numPr>
                <w:ilvl w:val="0"/>
                <w:numId w:val="42"/>
              </w:numPr>
              <w:tabs>
                <w:tab w:val="left" w:pos="446"/>
              </w:tabs>
              <w:spacing w:before="2"/>
              <w:ind w:right="979" w:firstLine="0"/>
            </w:pPr>
            <w:r>
              <w:t>Определение</w:t>
            </w:r>
            <w:r>
              <w:rPr>
                <w:spacing w:val="-4"/>
              </w:rPr>
              <w:t xml:space="preserve"> </w:t>
            </w:r>
            <w:r>
              <w:t>неисправностей</w:t>
            </w:r>
            <w:r>
              <w:rPr>
                <w:spacing w:val="-5"/>
              </w:rPr>
              <w:t xml:space="preserve"> </w:t>
            </w:r>
            <w:r>
              <w:t>стрелочных</w:t>
            </w:r>
            <w:r>
              <w:rPr>
                <w:spacing w:val="-4"/>
              </w:rPr>
              <w:t xml:space="preserve"> </w:t>
            </w:r>
            <w:r>
              <w:t>переводов,</w:t>
            </w:r>
            <w:r>
              <w:rPr>
                <w:spacing w:val="-5"/>
              </w:rPr>
              <w:t xml:space="preserve"> </w:t>
            </w:r>
            <w:r>
              <w:t>при</w:t>
            </w:r>
            <w:r>
              <w:rPr>
                <w:spacing w:val="-4"/>
              </w:rPr>
              <w:t xml:space="preserve"> </w:t>
            </w:r>
            <w:r>
              <w:t>наличии</w:t>
            </w:r>
            <w:r>
              <w:rPr>
                <w:spacing w:val="-4"/>
              </w:rPr>
              <w:t xml:space="preserve"> </w:t>
            </w:r>
            <w:r>
              <w:t>которых</w:t>
            </w:r>
            <w:r>
              <w:rPr>
                <w:spacing w:val="-5"/>
              </w:rPr>
              <w:t xml:space="preserve"> </w:t>
            </w:r>
            <w:r>
              <w:t>запрещается</w:t>
            </w:r>
            <w:r>
              <w:rPr>
                <w:spacing w:val="-5"/>
              </w:rPr>
              <w:t xml:space="preserve"> </w:t>
            </w:r>
            <w:r>
              <w:t xml:space="preserve">их </w:t>
            </w:r>
            <w:r>
              <w:rPr>
                <w:spacing w:val="-2"/>
              </w:rPr>
              <w:t>эксплуатировать.</w:t>
            </w:r>
          </w:p>
          <w:p w14:paraId="6C1AD329" w14:textId="77777777" w:rsidR="003C5256" w:rsidRDefault="00EA4AB5">
            <w:pPr>
              <w:pStyle w:val="TableParagraph"/>
              <w:numPr>
                <w:ilvl w:val="0"/>
                <w:numId w:val="42"/>
              </w:numPr>
              <w:tabs>
                <w:tab w:val="left" w:pos="387"/>
              </w:tabs>
              <w:spacing w:line="248" w:lineRule="exact"/>
              <w:ind w:left="387" w:hanging="276"/>
            </w:pPr>
            <w:r>
              <w:t>Определение</w:t>
            </w:r>
            <w:r>
              <w:rPr>
                <w:spacing w:val="-7"/>
              </w:rPr>
              <w:t xml:space="preserve"> </w:t>
            </w:r>
            <w:r>
              <w:t>соответствия</w:t>
            </w:r>
            <w:r>
              <w:rPr>
                <w:spacing w:val="-9"/>
              </w:rPr>
              <w:t xml:space="preserve"> </w:t>
            </w:r>
            <w:r>
              <w:t>технического</w:t>
            </w:r>
            <w:r>
              <w:rPr>
                <w:spacing w:val="-7"/>
              </w:rPr>
              <w:t xml:space="preserve"> </w:t>
            </w:r>
            <w:r>
              <w:t>состояния</w:t>
            </w:r>
            <w:r>
              <w:rPr>
                <w:spacing w:val="-8"/>
              </w:rPr>
              <w:t xml:space="preserve"> </w:t>
            </w:r>
            <w:r>
              <w:t>переезда</w:t>
            </w:r>
            <w:r>
              <w:rPr>
                <w:spacing w:val="-7"/>
              </w:rPr>
              <w:t xml:space="preserve"> </w:t>
            </w:r>
            <w:r>
              <w:t>требованиям</w:t>
            </w:r>
            <w:r>
              <w:rPr>
                <w:spacing w:val="-6"/>
              </w:rPr>
              <w:t xml:space="preserve"> </w:t>
            </w:r>
            <w:r>
              <w:rPr>
                <w:spacing w:val="-4"/>
              </w:rPr>
              <w:t>ПТЭ.</w:t>
            </w:r>
          </w:p>
          <w:p w14:paraId="5C23CA26" w14:textId="77777777" w:rsidR="003C5256" w:rsidRDefault="00EA4AB5">
            <w:pPr>
              <w:pStyle w:val="TableParagraph"/>
              <w:numPr>
                <w:ilvl w:val="0"/>
                <w:numId w:val="42"/>
              </w:numPr>
              <w:tabs>
                <w:tab w:val="left" w:pos="374"/>
              </w:tabs>
              <w:spacing w:line="252" w:lineRule="exact"/>
              <w:ind w:right="124" w:firstLine="0"/>
              <w:rPr>
                <w:b/>
              </w:rPr>
            </w:pPr>
            <w:r>
              <w:t>Оформление</w:t>
            </w:r>
            <w:r>
              <w:rPr>
                <w:spacing w:val="35"/>
              </w:rPr>
              <w:t xml:space="preserve"> </w:t>
            </w:r>
            <w:r>
              <w:t>записей</w:t>
            </w:r>
            <w:r>
              <w:rPr>
                <w:spacing w:val="35"/>
              </w:rPr>
              <w:t xml:space="preserve"> </w:t>
            </w:r>
            <w:r>
              <w:t>в</w:t>
            </w:r>
            <w:r>
              <w:rPr>
                <w:spacing w:val="33"/>
              </w:rPr>
              <w:t xml:space="preserve"> </w:t>
            </w:r>
            <w:r>
              <w:t>журнале</w:t>
            </w:r>
            <w:r>
              <w:rPr>
                <w:spacing w:val="37"/>
              </w:rPr>
              <w:t xml:space="preserve"> </w:t>
            </w:r>
            <w:r>
              <w:t>«Осмотра</w:t>
            </w:r>
            <w:r>
              <w:rPr>
                <w:spacing w:val="37"/>
              </w:rPr>
              <w:t xml:space="preserve"> </w:t>
            </w:r>
            <w:r>
              <w:t>путей,</w:t>
            </w:r>
            <w:r>
              <w:rPr>
                <w:spacing w:val="35"/>
              </w:rPr>
              <w:t xml:space="preserve"> </w:t>
            </w:r>
            <w:r>
              <w:t>стрелочных</w:t>
            </w:r>
            <w:r>
              <w:rPr>
                <w:spacing w:val="34"/>
              </w:rPr>
              <w:t xml:space="preserve"> </w:t>
            </w:r>
            <w:r>
              <w:t>переводов,</w:t>
            </w:r>
            <w:r>
              <w:rPr>
                <w:spacing w:val="35"/>
              </w:rPr>
              <w:t xml:space="preserve"> </w:t>
            </w:r>
            <w:r>
              <w:t>устройств</w:t>
            </w:r>
            <w:r>
              <w:rPr>
                <w:spacing w:val="35"/>
              </w:rPr>
              <w:t xml:space="preserve"> </w:t>
            </w:r>
            <w:r>
              <w:t>СЦБ,</w:t>
            </w:r>
            <w:r>
              <w:rPr>
                <w:spacing w:val="35"/>
              </w:rPr>
              <w:t xml:space="preserve"> </w:t>
            </w:r>
            <w:r>
              <w:t>связи</w:t>
            </w:r>
            <w:r>
              <w:rPr>
                <w:spacing w:val="37"/>
              </w:rPr>
              <w:t xml:space="preserve"> </w:t>
            </w:r>
            <w:r>
              <w:t>и контактной сети» при отказах в работе устройств путевого хозяйства</w:t>
            </w:r>
            <w:r>
              <w:rPr>
                <w:b/>
              </w:rPr>
              <w:t>.</w:t>
            </w:r>
          </w:p>
        </w:tc>
        <w:tc>
          <w:tcPr>
            <w:tcW w:w="991" w:type="dxa"/>
          </w:tcPr>
          <w:p w14:paraId="640EF030" w14:textId="77777777" w:rsidR="003C5256" w:rsidRDefault="00EA4AB5">
            <w:pPr>
              <w:pStyle w:val="TableParagraph"/>
              <w:spacing w:line="266" w:lineRule="exact"/>
              <w:ind w:left="23" w:right="4"/>
              <w:jc w:val="center"/>
              <w:rPr>
                <w:sz w:val="24"/>
              </w:rPr>
            </w:pPr>
            <w:r>
              <w:rPr>
                <w:spacing w:val="-10"/>
                <w:sz w:val="24"/>
              </w:rPr>
              <w:t>8</w:t>
            </w:r>
          </w:p>
        </w:tc>
        <w:tc>
          <w:tcPr>
            <w:tcW w:w="1277" w:type="dxa"/>
          </w:tcPr>
          <w:p w14:paraId="2C216038" w14:textId="77777777" w:rsidR="003C5256" w:rsidRDefault="00EA4AB5">
            <w:pPr>
              <w:pStyle w:val="TableParagraph"/>
              <w:spacing w:line="266" w:lineRule="exact"/>
              <w:ind w:left="160" w:right="139"/>
              <w:jc w:val="center"/>
              <w:rPr>
                <w:sz w:val="24"/>
              </w:rPr>
            </w:pPr>
            <w:r>
              <w:rPr>
                <w:spacing w:val="-10"/>
                <w:sz w:val="24"/>
              </w:rPr>
              <w:t>2</w:t>
            </w:r>
          </w:p>
        </w:tc>
      </w:tr>
      <w:tr w:rsidR="003C5256" w14:paraId="5F2B55C6" w14:textId="77777777">
        <w:trPr>
          <w:trHeight w:val="1008"/>
        </w:trPr>
        <w:tc>
          <w:tcPr>
            <w:tcW w:w="2942" w:type="dxa"/>
            <w:vMerge/>
            <w:tcBorders>
              <w:top w:val="nil"/>
            </w:tcBorders>
          </w:tcPr>
          <w:p w14:paraId="7F426EB7" w14:textId="77777777" w:rsidR="003C5256" w:rsidRDefault="003C5256">
            <w:pPr>
              <w:rPr>
                <w:sz w:val="2"/>
                <w:szCs w:val="2"/>
              </w:rPr>
            </w:pPr>
          </w:p>
        </w:tc>
        <w:tc>
          <w:tcPr>
            <w:tcW w:w="10065" w:type="dxa"/>
          </w:tcPr>
          <w:p w14:paraId="329E4FF4" w14:textId="77777777" w:rsidR="003C5256" w:rsidRDefault="00EA4AB5">
            <w:pPr>
              <w:pStyle w:val="TableParagraph"/>
              <w:spacing w:line="244" w:lineRule="exact"/>
              <w:ind w:left="113"/>
              <w:rPr>
                <w:b/>
              </w:rPr>
            </w:pPr>
            <w:r>
              <w:rPr>
                <w:b/>
              </w:rPr>
              <w:t>Самостоятельная</w:t>
            </w:r>
            <w:r>
              <w:rPr>
                <w:b/>
                <w:spacing w:val="-9"/>
              </w:rPr>
              <w:t xml:space="preserve"> </w:t>
            </w:r>
            <w:r>
              <w:rPr>
                <w:b/>
              </w:rPr>
              <w:t>работа</w:t>
            </w:r>
            <w:r>
              <w:rPr>
                <w:b/>
                <w:spacing w:val="38"/>
              </w:rPr>
              <w:t xml:space="preserve"> </w:t>
            </w:r>
            <w:r>
              <w:rPr>
                <w:b/>
                <w:spacing w:val="-2"/>
              </w:rPr>
              <w:t>обучающихся</w:t>
            </w:r>
          </w:p>
          <w:p w14:paraId="7E6E05A6" w14:textId="77777777" w:rsidR="003C5256" w:rsidRDefault="00EA4AB5">
            <w:pPr>
              <w:pStyle w:val="TableParagraph"/>
              <w:ind w:left="113"/>
            </w:pPr>
            <w:r>
              <w:t>Проработка</w:t>
            </w:r>
            <w:r>
              <w:rPr>
                <w:spacing w:val="25"/>
              </w:rPr>
              <w:t xml:space="preserve"> </w:t>
            </w:r>
            <w:r>
              <w:t>конспектов</w:t>
            </w:r>
            <w:r>
              <w:rPr>
                <w:spacing w:val="76"/>
              </w:rPr>
              <w:t xml:space="preserve"> </w:t>
            </w:r>
            <w:r>
              <w:t>занятия,</w:t>
            </w:r>
            <w:r>
              <w:rPr>
                <w:spacing w:val="79"/>
              </w:rPr>
              <w:t xml:space="preserve"> </w:t>
            </w:r>
            <w:r>
              <w:t>учебной</w:t>
            </w:r>
            <w:r>
              <w:rPr>
                <w:spacing w:val="79"/>
              </w:rPr>
              <w:t xml:space="preserve"> </w:t>
            </w:r>
            <w:r>
              <w:t>и</w:t>
            </w:r>
            <w:r>
              <w:rPr>
                <w:spacing w:val="77"/>
              </w:rPr>
              <w:t xml:space="preserve"> </w:t>
            </w:r>
            <w:r>
              <w:t>специальной</w:t>
            </w:r>
            <w:r>
              <w:rPr>
                <w:spacing w:val="78"/>
              </w:rPr>
              <w:t xml:space="preserve"> </w:t>
            </w:r>
            <w:r>
              <w:t>технической</w:t>
            </w:r>
            <w:r>
              <w:rPr>
                <w:spacing w:val="78"/>
              </w:rPr>
              <w:t xml:space="preserve"> </w:t>
            </w:r>
            <w:r>
              <w:t>литературы.</w:t>
            </w:r>
            <w:r>
              <w:rPr>
                <w:spacing w:val="79"/>
              </w:rPr>
              <w:t xml:space="preserve"> </w:t>
            </w:r>
            <w:r>
              <w:t>Подготовка</w:t>
            </w:r>
            <w:r>
              <w:rPr>
                <w:spacing w:val="78"/>
              </w:rPr>
              <w:t xml:space="preserve"> </w:t>
            </w:r>
            <w:r>
              <w:t>к практическим занятиям с использованием методических рекомендаций преподавателя, оформление</w:t>
            </w:r>
          </w:p>
          <w:p w14:paraId="5DDBB27B" w14:textId="77777777" w:rsidR="003C5256" w:rsidRDefault="00EA4AB5">
            <w:pPr>
              <w:pStyle w:val="TableParagraph"/>
              <w:spacing w:line="240" w:lineRule="exact"/>
              <w:ind w:left="113"/>
            </w:pPr>
            <w:r>
              <w:t>отчетов</w:t>
            </w:r>
            <w:r>
              <w:rPr>
                <w:spacing w:val="-4"/>
              </w:rPr>
              <w:t xml:space="preserve"> </w:t>
            </w:r>
            <w:r>
              <w:t>по</w:t>
            </w:r>
            <w:r>
              <w:rPr>
                <w:spacing w:val="-1"/>
              </w:rPr>
              <w:t xml:space="preserve"> </w:t>
            </w:r>
            <w:r>
              <w:t>практическим</w:t>
            </w:r>
            <w:r>
              <w:rPr>
                <w:spacing w:val="-5"/>
              </w:rPr>
              <w:t xml:space="preserve"> </w:t>
            </w:r>
            <w:r>
              <w:t>занятиям,</w:t>
            </w:r>
            <w:r>
              <w:rPr>
                <w:spacing w:val="-1"/>
              </w:rPr>
              <w:t xml:space="preserve"> </w:t>
            </w:r>
            <w:r>
              <w:t>подготовка</w:t>
            </w:r>
            <w:r>
              <w:rPr>
                <w:spacing w:val="-3"/>
              </w:rPr>
              <w:t xml:space="preserve"> </w:t>
            </w:r>
            <w:r>
              <w:t>к</w:t>
            </w:r>
            <w:r>
              <w:rPr>
                <w:spacing w:val="-1"/>
              </w:rPr>
              <w:t xml:space="preserve"> </w:t>
            </w:r>
            <w:r>
              <w:rPr>
                <w:spacing w:val="-2"/>
              </w:rPr>
              <w:t>защите.</w:t>
            </w:r>
          </w:p>
        </w:tc>
        <w:tc>
          <w:tcPr>
            <w:tcW w:w="991" w:type="dxa"/>
          </w:tcPr>
          <w:p w14:paraId="505AF837" w14:textId="77777777" w:rsidR="003C5256" w:rsidRDefault="00EA4AB5">
            <w:pPr>
              <w:pStyle w:val="TableParagraph"/>
              <w:spacing w:line="266" w:lineRule="exact"/>
              <w:ind w:left="23" w:right="4"/>
              <w:jc w:val="center"/>
              <w:rPr>
                <w:sz w:val="24"/>
              </w:rPr>
            </w:pPr>
            <w:r>
              <w:rPr>
                <w:spacing w:val="-10"/>
                <w:sz w:val="24"/>
              </w:rPr>
              <w:t>6</w:t>
            </w:r>
          </w:p>
        </w:tc>
        <w:tc>
          <w:tcPr>
            <w:tcW w:w="1277" w:type="dxa"/>
          </w:tcPr>
          <w:p w14:paraId="4CF14686" w14:textId="77777777" w:rsidR="003C5256" w:rsidRDefault="00EA4AB5">
            <w:pPr>
              <w:pStyle w:val="TableParagraph"/>
              <w:spacing w:line="266" w:lineRule="exact"/>
              <w:ind w:left="160" w:right="139"/>
              <w:jc w:val="center"/>
              <w:rPr>
                <w:sz w:val="24"/>
              </w:rPr>
            </w:pPr>
            <w:r>
              <w:rPr>
                <w:spacing w:val="-10"/>
                <w:sz w:val="24"/>
              </w:rPr>
              <w:t>2</w:t>
            </w:r>
          </w:p>
        </w:tc>
      </w:tr>
      <w:tr w:rsidR="003C5256" w14:paraId="5695671D" w14:textId="77777777">
        <w:trPr>
          <w:trHeight w:val="253"/>
        </w:trPr>
        <w:tc>
          <w:tcPr>
            <w:tcW w:w="2942" w:type="dxa"/>
            <w:vMerge w:val="restart"/>
          </w:tcPr>
          <w:p w14:paraId="1C8677A1" w14:textId="77777777" w:rsidR="003C5256" w:rsidRDefault="00EA4AB5">
            <w:pPr>
              <w:pStyle w:val="TableParagraph"/>
              <w:ind w:left="112"/>
              <w:rPr>
                <w:b/>
                <w:sz w:val="24"/>
              </w:rPr>
            </w:pPr>
            <w:r>
              <w:rPr>
                <w:b/>
                <w:sz w:val="24"/>
              </w:rPr>
              <w:t xml:space="preserve">Тема </w:t>
            </w:r>
            <w:r>
              <w:rPr>
                <w:b/>
                <w:spacing w:val="-4"/>
                <w:sz w:val="24"/>
              </w:rPr>
              <w:t>3.3.</w:t>
            </w:r>
          </w:p>
          <w:p w14:paraId="6DA82823" w14:textId="77777777" w:rsidR="003C5256" w:rsidRDefault="00EA4AB5">
            <w:pPr>
              <w:pStyle w:val="TableParagraph"/>
              <w:ind w:left="112"/>
              <w:rPr>
                <w:b/>
                <w:sz w:val="24"/>
              </w:rPr>
            </w:pPr>
            <w:r>
              <w:rPr>
                <w:b/>
                <w:spacing w:val="-2"/>
                <w:sz w:val="24"/>
              </w:rPr>
              <w:t>Техническая</w:t>
            </w:r>
          </w:p>
        </w:tc>
        <w:tc>
          <w:tcPr>
            <w:tcW w:w="10065" w:type="dxa"/>
          </w:tcPr>
          <w:p w14:paraId="6718BFF2" w14:textId="77777777" w:rsidR="003C5256" w:rsidRDefault="00EA4AB5">
            <w:pPr>
              <w:pStyle w:val="TableParagraph"/>
              <w:spacing w:line="233" w:lineRule="exact"/>
              <w:ind w:left="113"/>
              <w:rPr>
                <w:b/>
              </w:rPr>
            </w:pPr>
            <w:r>
              <w:rPr>
                <w:b/>
              </w:rPr>
              <w:t>Содержание</w:t>
            </w:r>
            <w:r>
              <w:rPr>
                <w:b/>
                <w:spacing w:val="-4"/>
              </w:rPr>
              <w:t xml:space="preserve"> </w:t>
            </w:r>
            <w:r>
              <w:rPr>
                <w:b/>
              </w:rPr>
              <w:t>учебного</w:t>
            </w:r>
            <w:r>
              <w:rPr>
                <w:b/>
                <w:spacing w:val="-8"/>
              </w:rPr>
              <w:t xml:space="preserve"> </w:t>
            </w:r>
            <w:r>
              <w:rPr>
                <w:b/>
                <w:spacing w:val="-2"/>
              </w:rPr>
              <w:t>материала</w:t>
            </w:r>
          </w:p>
        </w:tc>
        <w:tc>
          <w:tcPr>
            <w:tcW w:w="991" w:type="dxa"/>
            <w:vMerge w:val="restart"/>
          </w:tcPr>
          <w:p w14:paraId="3B88A338" w14:textId="77777777" w:rsidR="003C5256" w:rsidRDefault="00EA4AB5">
            <w:pPr>
              <w:pStyle w:val="TableParagraph"/>
              <w:spacing w:line="268" w:lineRule="exact"/>
              <w:ind w:left="19"/>
              <w:jc w:val="center"/>
              <w:rPr>
                <w:sz w:val="24"/>
              </w:rPr>
            </w:pPr>
            <w:r>
              <w:rPr>
                <w:spacing w:val="-10"/>
                <w:sz w:val="24"/>
              </w:rPr>
              <w:t>4</w:t>
            </w:r>
          </w:p>
        </w:tc>
        <w:tc>
          <w:tcPr>
            <w:tcW w:w="1277" w:type="dxa"/>
            <w:vMerge w:val="restart"/>
          </w:tcPr>
          <w:p w14:paraId="03EA824D" w14:textId="77777777" w:rsidR="003C5256" w:rsidRDefault="00EA4AB5">
            <w:pPr>
              <w:pStyle w:val="TableParagraph"/>
              <w:spacing w:line="268" w:lineRule="exact"/>
              <w:ind w:left="160" w:right="139"/>
              <w:jc w:val="center"/>
              <w:rPr>
                <w:sz w:val="24"/>
              </w:rPr>
            </w:pPr>
            <w:r>
              <w:rPr>
                <w:spacing w:val="-10"/>
                <w:sz w:val="24"/>
              </w:rPr>
              <w:t>2</w:t>
            </w:r>
          </w:p>
        </w:tc>
      </w:tr>
      <w:tr w:rsidR="003C5256" w14:paraId="058904DF" w14:textId="77777777">
        <w:trPr>
          <w:trHeight w:val="505"/>
        </w:trPr>
        <w:tc>
          <w:tcPr>
            <w:tcW w:w="2942" w:type="dxa"/>
            <w:vMerge/>
            <w:tcBorders>
              <w:top w:val="nil"/>
            </w:tcBorders>
          </w:tcPr>
          <w:p w14:paraId="3CA1A4A5" w14:textId="77777777" w:rsidR="003C5256" w:rsidRDefault="003C5256">
            <w:pPr>
              <w:rPr>
                <w:sz w:val="2"/>
                <w:szCs w:val="2"/>
              </w:rPr>
            </w:pPr>
          </w:p>
        </w:tc>
        <w:tc>
          <w:tcPr>
            <w:tcW w:w="10065" w:type="dxa"/>
          </w:tcPr>
          <w:p w14:paraId="20361101" w14:textId="77777777" w:rsidR="003C5256" w:rsidRDefault="00EA4AB5">
            <w:pPr>
              <w:pStyle w:val="TableParagraph"/>
              <w:spacing w:before="2" w:line="228" w:lineRule="auto"/>
              <w:ind w:left="113" w:right="2404"/>
            </w:pPr>
            <w:r>
              <w:t>Виды связи, применяемые на перегонах и железнодорожных станциях. Требования,</w:t>
            </w:r>
            <w:r>
              <w:rPr>
                <w:spacing w:val="-10"/>
              </w:rPr>
              <w:t xml:space="preserve"> </w:t>
            </w:r>
            <w:r>
              <w:t>предъявляемые</w:t>
            </w:r>
            <w:r>
              <w:rPr>
                <w:spacing w:val="-10"/>
              </w:rPr>
              <w:t xml:space="preserve"> </w:t>
            </w:r>
            <w:r>
              <w:t>к</w:t>
            </w:r>
            <w:r>
              <w:rPr>
                <w:spacing w:val="-12"/>
              </w:rPr>
              <w:t xml:space="preserve"> </w:t>
            </w:r>
            <w:r>
              <w:t>различным</w:t>
            </w:r>
            <w:r>
              <w:rPr>
                <w:spacing w:val="-12"/>
              </w:rPr>
              <w:t xml:space="preserve"> </w:t>
            </w:r>
            <w:r>
              <w:t>видам</w:t>
            </w:r>
            <w:r>
              <w:rPr>
                <w:spacing w:val="-10"/>
              </w:rPr>
              <w:t xml:space="preserve"> </w:t>
            </w:r>
            <w:r>
              <w:t>технологической</w:t>
            </w:r>
            <w:r>
              <w:rPr>
                <w:spacing w:val="-11"/>
              </w:rPr>
              <w:t xml:space="preserve"> </w:t>
            </w:r>
            <w:r>
              <w:t>электросвязи.</w:t>
            </w:r>
          </w:p>
        </w:tc>
        <w:tc>
          <w:tcPr>
            <w:tcW w:w="991" w:type="dxa"/>
            <w:vMerge/>
            <w:tcBorders>
              <w:top w:val="nil"/>
            </w:tcBorders>
          </w:tcPr>
          <w:p w14:paraId="55371CA4" w14:textId="77777777" w:rsidR="003C5256" w:rsidRDefault="003C5256">
            <w:pPr>
              <w:rPr>
                <w:sz w:val="2"/>
                <w:szCs w:val="2"/>
              </w:rPr>
            </w:pPr>
          </w:p>
        </w:tc>
        <w:tc>
          <w:tcPr>
            <w:tcW w:w="1277" w:type="dxa"/>
            <w:vMerge/>
            <w:tcBorders>
              <w:top w:val="nil"/>
            </w:tcBorders>
          </w:tcPr>
          <w:p w14:paraId="3E52B225" w14:textId="77777777" w:rsidR="003C5256" w:rsidRDefault="003C5256">
            <w:pPr>
              <w:rPr>
                <w:sz w:val="2"/>
                <w:szCs w:val="2"/>
              </w:rPr>
            </w:pPr>
          </w:p>
        </w:tc>
      </w:tr>
    </w:tbl>
    <w:p w14:paraId="748C80CD" w14:textId="77777777" w:rsidR="003C5256" w:rsidRDefault="003C5256">
      <w:pPr>
        <w:rPr>
          <w:sz w:val="2"/>
          <w:szCs w:val="2"/>
        </w:rPr>
        <w:sectPr w:rsidR="003C5256">
          <w:type w:val="continuous"/>
          <w:pgSz w:w="16840" w:h="11900" w:orient="landscape"/>
          <w:pgMar w:top="1340" w:right="283" w:bottom="280" w:left="1133" w:header="720" w:footer="720" w:gutter="0"/>
          <w:cols w:space="720"/>
        </w:sectPr>
      </w:pPr>
    </w:p>
    <w:tbl>
      <w:tblPr>
        <w:tblStyle w:val="TableNormal"/>
        <w:tblW w:w="0" w:type="auto"/>
        <w:tblInd w:w="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42"/>
        <w:gridCol w:w="10065"/>
        <w:gridCol w:w="991"/>
        <w:gridCol w:w="1277"/>
      </w:tblGrid>
      <w:tr w:rsidR="003C5256" w14:paraId="6CD25DDF" w14:textId="77777777">
        <w:trPr>
          <w:trHeight w:val="2022"/>
        </w:trPr>
        <w:tc>
          <w:tcPr>
            <w:tcW w:w="2942" w:type="dxa"/>
            <w:vMerge w:val="restart"/>
          </w:tcPr>
          <w:p w14:paraId="4D36359A" w14:textId="77777777" w:rsidR="003C5256" w:rsidRDefault="00EA4AB5">
            <w:pPr>
              <w:pStyle w:val="TableParagraph"/>
              <w:ind w:left="112" w:right="159"/>
              <w:rPr>
                <w:b/>
                <w:sz w:val="24"/>
              </w:rPr>
            </w:pPr>
            <w:r>
              <w:rPr>
                <w:b/>
                <w:sz w:val="24"/>
              </w:rPr>
              <w:lastRenderedPageBreak/>
              <w:t>эксплуатация</w:t>
            </w:r>
            <w:r>
              <w:rPr>
                <w:b/>
                <w:spacing w:val="-15"/>
                <w:sz w:val="24"/>
              </w:rPr>
              <w:t xml:space="preserve"> </w:t>
            </w:r>
            <w:r>
              <w:rPr>
                <w:b/>
                <w:sz w:val="24"/>
              </w:rPr>
              <w:t xml:space="preserve">устройств </w:t>
            </w:r>
            <w:r>
              <w:rPr>
                <w:b/>
                <w:spacing w:val="-2"/>
                <w:sz w:val="24"/>
              </w:rPr>
              <w:t xml:space="preserve">технологической электросвязи, </w:t>
            </w:r>
            <w:r>
              <w:rPr>
                <w:b/>
                <w:sz w:val="24"/>
              </w:rPr>
              <w:t>сооружений</w:t>
            </w:r>
            <w:r>
              <w:rPr>
                <w:b/>
                <w:spacing w:val="-14"/>
                <w:sz w:val="24"/>
              </w:rPr>
              <w:t xml:space="preserve"> </w:t>
            </w:r>
            <w:r>
              <w:rPr>
                <w:b/>
                <w:sz w:val="24"/>
              </w:rPr>
              <w:t>и</w:t>
            </w:r>
            <w:r>
              <w:rPr>
                <w:b/>
                <w:spacing w:val="-13"/>
                <w:sz w:val="24"/>
              </w:rPr>
              <w:t xml:space="preserve"> </w:t>
            </w:r>
            <w:r>
              <w:rPr>
                <w:b/>
                <w:sz w:val="24"/>
              </w:rPr>
              <w:t xml:space="preserve">устройств </w:t>
            </w:r>
            <w:r>
              <w:rPr>
                <w:b/>
                <w:spacing w:val="-2"/>
                <w:sz w:val="24"/>
              </w:rPr>
              <w:t>технологического электроснабжения железнодорожного транспорта</w:t>
            </w:r>
          </w:p>
        </w:tc>
        <w:tc>
          <w:tcPr>
            <w:tcW w:w="10065" w:type="dxa"/>
          </w:tcPr>
          <w:p w14:paraId="33B33BF9" w14:textId="77777777" w:rsidR="003C5256" w:rsidRDefault="00EA4AB5">
            <w:pPr>
              <w:pStyle w:val="TableParagraph"/>
              <w:spacing w:line="242" w:lineRule="auto"/>
              <w:ind w:left="113"/>
            </w:pPr>
            <w:r>
              <w:t>Порядок производства работ на устройствах электросвязи и очередность восстановления воздушных и кабельных линий связи.</w:t>
            </w:r>
          </w:p>
          <w:p w14:paraId="7E108FED" w14:textId="77777777" w:rsidR="003C5256" w:rsidRDefault="00EA4AB5">
            <w:pPr>
              <w:pStyle w:val="TableParagraph"/>
              <w:spacing w:line="244" w:lineRule="exact"/>
              <w:ind w:left="113"/>
            </w:pPr>
            <w:r>
              <w:t>Габариты</w:t>
            </w:r>
            <w:r>
              <w:rPr>
                <w:spacing w:val="-8"/>
              </w:rPr>
              <w:t xml:space="preserve"> </w:t>
            </w:r>
            <w:r>
              <w:t>подвески</w:t>
            </w:r>
            <w:r>
              <w:rPr>
                <w:spacing w:val="-5"/>
              </w:rPr>
              <w:t xml:space="preserve"> </w:t>
            </w:r>
            <w:r>
              <w:t>проводов</w:t>
            </w:r>
            <w:r>
              <w:rPr>
                <w:spacing w:val="-7"/>
              </w:rPr>
              <w:t xml:space="preserve"> </w:t>
            </w:r>
            <w:r>
              <w:t>воздушных</w:t>
            </w:r>
            <w:r>
              <w:rPr>
                <w:spacing w:val="-3"/>
              </w:rPr>
              <w:t xml:space="preserve"> </w:t>
            </w:r>
            <w:r>
              <w:t>линий</w:t>
            </w:r>
            <w:r>
              <w:rPr>
                <w:spacing w:val="-6"/>
              </w:rPr>
              <w:t xml:space="preserve"> </w:t>
            </w:r>
            <w:r>
              <w:t>СЦБ</w:t>
            </w:r>
            <w:r>
              <w:rPr>
                <w:spacing w:val="-5"/>
              </w:rPr>
              <w:t xml:space="preserve"> </w:t>
            </w:r>
            <w:r>
              <w:t>и</w:t>
            </w:r>
            <w:r>
              <w:rPr>
                <w:spacing w:val="-5"/>
              </w:rPr>
              <w:t xml:space="preserve"> </w:t>
            </w:r>
            <w:r>
              <w:rPr>
                <w:spacing w:val="-2"/>
              </w:rPr>
              <w:t>связи.</w:t>
            </w:r>
          </w:p>
          <w:p w14:paraId="5C6E7A72" w14:textId="77777777" w:rsidR="003C5256" w:rsidRDefault="00EA4AB5">
            <w:pPr>
              <w:pStyle w:val="TableParagraph"/>
              <w:spacing w:line="252" w:lineRule="exact"/>
              <w:ind w:left="113"/>
            </w:pPr>
            <w:r>
              <w:t>Требования,</w:t>
            </w:r>
            <w:r>
              <w:rPr>
                <w:spacing w:val="-9"/>
              </w:rPr>
              <w:t xml:space="preserve"> </w:t>
            </w:r>
            <w:r>
              <w:t>предъявляемые</w:t>
            </w:r>
            <w:r>
              <w:rPr>
                <w:spacing w:val="-7"/>
              </w:rPr>
              <w:t xml:space="preserve"> </w:t>
            </w:r>
            <w:r>
              <w:t>к</w:t>
            </w:r>
            <w:r>
              <w:rPr>
                <w:spacing w:val="-6"/>
              </w:rPr>
              <w:t xml:space="preserve"> </w:t>
            </w:r>
            <w:r>
              <w:t>устройствам</w:t>
            </w:r>
            <w:r>
              <w:rPr>
                <w:spacing w:val="-7"/>
              </w:rPr>
              <w:t xml:space="preserve"> </w:t>
            </w:r>
            <w:r>
              <w:t>технологического</w:t>
            </w:r>
            <w:r>
              <w:rPr>
                <w:spacing w:val="-6"/>
              </w:rPr>
              <w:t xml:space="preserve"> </w:t>
            </w:r>
            <w:r>
              <w:rPr>
                <w:spacing w:val="-2"/>
              </w:rPr>
              <w:t>электроснабжения.</w:t>
            </w:r>
          </w:p>
          <w:p w14:paraId="155C514A" w14:textId="77777777" w:rsidR="003C5256" w:rsidRDefault="00EA4AB5">
            <w:pPr>
              <w:pStyle w:val="TableParagraph"/>
              <w:tabs>
                <w:tab w:val="left" w:pos="2492"/>
                <w:tab w:val="left" w:pos="7296"/>
              </w:tabs>
              <w:spacing w:before="3"/>
              <w:ind w:left="113" w:right="209"/>
            </w:pPr>
            <w:r>
              <w:t>Уровни</w:t>
            </w:r>
            <w:r>
              <w:rPr>
                <w:spacing w:val="80"/>
              </w:rPr>
              <w:t xml:space="preserve"> </w:t>
            </w:r>
            <w:r>
              <w:t>напряжения</w:t>
            </w:r>
            <w:r>
              <w:tab/>
              <w:t>на</w:t>
            </w:r>
            <w:r>
              <w:rPr>
                <w:spacing w:val="80"/>
              </w:rPr>
              <w:t xml:space="preserve"> </w:t>
            </w:r>
            <w:r>
              <w:t>токоприемниках</w:t>
            </w:r>
            <w:r>
              <w:rPr>
                <w:spacing w:val="80"/>
              </w:rPr>
              <w:t xml:space="preserve"> </w:t>
            </w:r>
            <w:r>
              <w:t>подвижного</w:t>
            </w:r>
            <w:r>
              <w:rPr>
                <w:spacing w:val="80"/>
              </w:rPr>
              <w:t xml:space="preserve"> </w:t>
            </w:r>
            <w:r>
              <w:t>состава</w:t>
            </w:r>
            <w:r>
              <w:rPr>
                <w:spacing w:val="80"/>
              </w:rPr>
              <w:t xml:space="preserve"> </w:t>
            </w:r>
            <w:r>
              <w:t>и</w:t>
            </w:r>
            <w:r>
              <w:tab/>
              <w:t>устройствах</w:t>
            </w:r>
            <w:r>
              <w:rPr>
                <w:spacing w:val="-14"/>
              </w:rPr>
              <w:t xml:space="preserve"> </w:t>
            </w:r>
            <w:r>
              <w:t>сигнализации, централизации и блокировки.</w:t>
            </w:r>
          </w:p>
          <w:p w14:paraId="11A7509D" w14:textId="77777777" w:rsidR="003C5256" w:rsidRDefault="00EA4AB5">
            <w:pPr>
              <w:pStyle w:val="TableParagraph"/>
              <w:spacing w:line="252" w:lineRule="exact"/>
              <w:ind w:left="113" w:right="3335"/>
            </w:pPr>
            <w:r>
              <w:t>Габариты</w:t>
            </w:r>
            <w:r>
              <w:rPr>
                <w:spacing w:val="-6"/>
              </w:rPr>
              <w:t xml:space="preserve"> </w:t>
            </w:r>
            <w:r>
              <w:t>подвески</w:t>
            </w:r>
            <w:r>
              <w:rPr>
                <w:spacing w:val="-7"/>
              </w:rPr>
              <w:t xml:space="preserve"> </w:t>
            </w:r>
            <w:r>
              <w:t>контактного</w:t>
            </w:r>
            <w:r>
              <w:rPr>
                <w:spacing w:val="-6"/>
              </w:rPr>
              <w:t xml:space="preserve"> </w:t>
            </w:r>
            <w:r>
              <w:t>провода,</w:t>
            </w:r>
            <w:r>
              <w:rPr>
                <w:spacing w:val="-6"/>
              </w:rPr>
              <w:t xml:space="preserve"> </w:t>
            </w:r>
            <w:r>
              <w:t>места</w:t>
            </w:r>
            <w:r>
              <w:rPr>
                <w:spacing w:val="-6"/>
              </w:rPr>
              <w:t xml:space="preserve"> </w:t>
            </w:r>
            <w:r>
              <w:t>установки</w:t>
            </w:r>
            <w:r>
              <w:rPr>
                <w:spacing w:val="-7"/>
              </w:rPr>
              <w:t xml:space="preserve"> </w:t>
            </w:r>
            <w:r>
              <w:t>опор. Порядок переключения разъединителей контактной сети.</w:t>
            </w:r>
          </w:p>
        </w:tc>
        <w:tc>
          <w:tcPr>
            <w:tcW w:w="991" w:type="dxa"/>
            <w:vMerge w:val="restart"/>
          </w:tcPr>
          <w:p w14:paraId="5ACC4A82" w14:textId="77777777" w:rsidR="003C5256" w:rsidRDefault="003C5256">
            <w:pPr>
              <w:pStyle w:val="TableParagraph"/>
              <w:rPr>
                <w:b/>
                <w:sz w:val="24"/>
              </w:rPr>
            </w:pPr>
          </w:p>
          <w:p w14:paraId="6A535542" w14:textId="77777777" w:rsidR="003C5256" w:rsidRDefault="003C5256">
            <w:pPr>
              <w:pStyle w:val="TableParagraph"/>
              <w:rPr>
                <w:b/>
                <w:sz w:val="24"/>
              </w:rPr>
            </w:pPr>
          </w:p>
          <w:p w14:paraId="19FAC4BB" w14:textId="77777777" w:rsidR="003C5256" w:rsidRDefault="003C5256">
            <w:pPr>
              <w:pStyle w:val="TableParagraph"/>
              <w:rPr>
                <w:b/>
                <w:sz w:val="24"/>
              </w:rPr>
            </w:pPr>
          </w:p>
          <w:p w14:paraId="445A0829" w14:textId="77777777" w:rsidR="003C5256" w:rsidRDefault="003C5256">
            <w:pPr>
              <w:pStyle w:val="TableParagraph"/>
              <w:rPr>
                <w:b/>
                <w:sz w:val="24"/>
              </w:rPr>
            </w:pPr>
          </w:p>
          <w:p w14:paraId="4CF7D8A6" w14:textId="77777777" w:rsidR="003C5256" w:rsidRDefault="003C5256">
            <w:pPr>
              <w:pStyle w:val="TableParagraph"/>
              <w:rPr>
                <w:b/>
                <w:sz w:val="24"/>
              </w:rPr>
            </w:pPr>
          </w:p>
          <w:p w14:paraId="5B3F2448" w14:textId="77777777" w:rsidR="003C5256" w:rsidRDefault="003C5256">
            <w:pPr>
              <w:pStyle w:val="TableParagraph"/>
              <w:rPr>
                <w:b/>
                <w:sz w:val="24"/>
              </w:rPr>
            </w:pPr>
          </w:p>
          <w:p w14:paraId="205FBF0A" w14:textId="77777777" w:rsidR="003C5256" w:rsidRDefault="003C5256">
            <w:pPr>
              <w:pStyle w:val="TableParagraph"/>
              <w:spacing w:before="267"/>
              <w:rPr>
                <w:b/>
                <w:sz w:val="24"/>
              </w:rPr>
            </w:pPr>
          </w:p>
          <w:p w14:paraId="1430B728" w14:textId="77777777" w:rsidR="003C5256" w:rsidRDefault="00EA4AB5">
            <w:pPr>
              <w:pStyle w:val="TableParagraph"/>
              <w:ind w:left="19"/>
              <w:jc w:val="center"/>
              <w:rPr>
                <w:sz w:val="24"/>
              </w:rPr>
            </w:pPr>
            <w:r>
              <w:rPr>
                <w:spacing w:val="-10"/>
                <w:sz w:val="24"/>
              </w:rPr>
              <w:t>2</w:t>
            </w:r>
          </w:p>
        </w:tc>
        <w:tc>
          <w:tcPr>
            <w:tcW w:w="1277" w:type="dxa"/>
            <w:vMerge w:val="restart"/>
          </w:tcPr>
          <w:p w14:paraId="2BEF28D0" w14:textId="77777777" w:rsidR="003C5256" w:rsidRDefault="003C5256">
            <w:pPr>
              <w:pStyle w:val="TableParagraph"/>
              <w:rPr>
                <w:b/>
                <w:sz w:val="24"/>
              </w:rPr>
            </w:pPr>
          </w:p>
          <w:p w14:paraId="10FD7EA5" w14:textId="77777777" w:rsidR="003C5256" w:rsidRDefault="003C5256">
            <w:pPr>
              <w:pStyle w:val="TableParagraph"/>
              <w:rPr>
                <w:b/>
                <w:sz w:val="24"/>
              </w:rPr>
            </w:pPr>
          </w:p>
          <w:p w14:paraId="67F03391" w14:textId="77777777" w:rsidR="003C5256" w:rsidRDefault="003C5256">
            <w:pPr>
              <w:pStyle w:val="TableParagraph"/>
              <w:rPr>
                <w:b/>
                <w:sz w:val="24"/>
              </w:rPr>
            </w:pPr>
          </w:p>
          <w:p w14:paraId="04F7214A" w14:textId="77777777" w:rsidR="003C5256" w:rsidRDefault="003C5256">
            <w:pPr>
              <w:pStyle w:val="TableParagraph"/>
              <w:rPr>
                <w:b/>
                <w:sz w:val="24"/>
              </w:rPr>
            </w:pPr>
          </w:p>
          <w:p w14:paraId="17C4BEAB" w14:textId="77777777" w:rsidR="003C5256" w:rsidRDefault="003C5256">
            <w:pPr>
              <w:pStyle w:val="TableParagraph"/>
              <w:rPr>
                <w:b/>
                <w:sz w:val="24"/>
              </w:rPr>
            </w:pPr>
          </w:p>
          <w:p w14:paraId="71D37518" w14:textId="77777777" w:rsidR="003C5256" w:rsidRDefault="003C5256">
            <w:pPr>
              <w:pStyle w:val="TableParagraph"/>
              <w:rPr>
                <w:b/>
                <w:sz w:val="24"/>
              </w:rPr>
            </w:pPr>
          </w:p>
          <w:p w14:paraId="584004CA" w14:textId="77777777" w:rsidR="003C5256" w:rsidRDefault="003C5256">
            <w:pPr>
              <w:pStyle w:val="TableParagraph"/>
              <w:spacing w:before="267"/>
              <w:rPr>
                <w:b/>
                <w:sz w:val="24"/>
              </w:rPr>
            </w:pPr>
          </w:p>
          <w:p w14:paraId="2B04A8F4" w14:textId="77777777" w:rsidR="003C5256" w:rsidRDefault="00EA4AB5">
            <w:pPr>
              <w:pStyle w:val="TableParagraph"/>
              <w:ind w:left="160" w:right="139"/>
              <w:jc w:val="center"/>
              <w:rPr>
                <w:sz w:val="24"/>
              </w:rPr>
            </w:pPr>
            <w:r>
              <w:rPr>
                <w:spacing w:val="-10"/>
                <w:sz w:val="24"/>
              </w:rPr>
              <w:t>2</w:t>
            </w:r>
          </w:p>
        </w:tc>
      </w:tr>
      <w:tr w:rsidR="003C5256" w14:paraId="185F1F1C" w14:textId="77777777">
        <w:trPr>
          <w:trHeight w:val="1056"/>
        </w:trPr>
        <w:tc>
          <w:tcPr>
            <w:tcW w:w="2942" w:type="dxa"/>
            <w:vMerge/>
            <w:tcBorders>
              <w:top w:val="nil"/>
            </w:tcBorders>
          </w:tcPr>
          <w:p w14:paraId="5D682DEB" w14:textId="77777777" w:rsidR="003C5256" w:rsidRDefault="003C5256">
            <w:pPr>
              <w:rPr>
                <w:sz w:val="2"/>
                <w:szCs w:val="2"/>
              </w:rPr>
            </w:pPr>
          </w:p>
        </w:tc>
        <w:tc>
          <w:tcPr>
            <w:tcW w:w="10065" w:type="dxa"/>
          </w:tcPr>
          <w:p w14:paraId="00B67E98" w14:textId="77777777" w:rsidR="003C5256" w:rsidRDefault="00EA4AB5">
            <w:pPr>
              <w:pStyle w:val="TableParagraph"/>
              <w:spacing w:line="249" w:lineRule="exact"/>
              <w:ind w:left="113"/>
              <w:jc w:val="both"/>
              <w:rPr>
                <w:b/>
              </w:rPr>
            </w:pPr>
            <w:r>
              <w:rPr>
                <w:b/>
              </w:rPr>
              <w:t>Практическое</w:t>
            </w:r>
            <w:r>
              <w:rPr>
                <w:b/>
                <w:spacing w:val="-10"/>
              </w:rPr>
              <w:t xml:space="preserve"> </w:t>
            </w:r>
            <w:r>
              <w:rPr>
                <w:b/>
                <w:spacing w:val="-2"/>
              </w:rPr>
              <w:t>занятие</w:t>
            </w:r>
          </w:p>
          <w:p w14:paraId="7423481C" w14:textId="77777777" w:rsidR="003C5256" w:rsidRDefault="00EA4AB5">
            <w:pPr>
              <w:pStyle w:val="TableParagraph"/>
              <w:spacing w:before="6" w:line="232" w:lineRule="auto"/>
              <w:ind w:left="113" w:right="123"/>
              <w:jc w:val="both"/>
            </w:pPr>
            <w:r>
              <w:t xml:space="preserve">8. Оформление записей в журнале «Осмотра путей, стрелочных переводов, устройств СЦБ, связи и контактной сети» при отказах в работе устройств </w:t>
            </w:r>
            <w:r>
              <w:rPr>
                <w:sz w:val="24"/>
              </w:rPr>
              <w:t>технологической электросвязи, сооружений и устройств технологического электроснабжения железнодорожного транспорта</w:t>
            </w:r>
            <w:r>
              <w:t>.</w:t>
            </w:r>
          </w:p>
        </w:tc>
        <w:tc>
          <w:tcPr>
            <w:tcW w:w="991" w:type="dxa"/>
            <w:vMerge/>
            <w:tcBorders>
              <w:top w:val="nil"/>
            </w:tcBorders>
          </w:tcPr>
          <w:p w14:paraId="0892518A" w14:textId="77777777" w:rsidR="003C5256" w:rsidRDefault="003C5256">
            <w:pPr>
              <w:rPr>
                <w:sz w:val="2"/>
                <w:szCs w:val="2"/>
              </w:rPr>
            </w:pPr>
          </w:p>
        </w:tc>
        <w:tc>
          <w:tcPr>
            <w:tcW w:w="1277" w:type="dxa"/>
            <w:vMerge/>
            <w:tcBorders>
              <w:top w:val="nil"/>
            </w:tcBorders>
          </w:tcPr>
          <w:p w14:paraId="704EC16B" w14:textId="77777777" w:rsidR="003C5256" w:rsidRDefault="003C5256">
            <w:pPr>
              <w:rPr>
                <w:sz w:val="2"/>
                <w:szCs w:val="2"/>
              </w:rPr>
            </w:pPr>
          </w:p>
        </w:tc>
      </w:tr>
      <w:tr w:rsidR="003C5256" w14:paraId="7FC23703" w14:textId="77777777">
        <w:trPr>
          <w:trHeight w:val="1518"/>
        </w:trPr>
        <w:tc>
          <w:tcPr>
            <w:tcW w:w="2942" w:type="dxa"/>
            <w:vMerge/>
            <w:tcBorders>
              <w:top w:val="nil"/>
            </w:tcBorders>
          </w:tcPr>
          <w:p w14:paraId="143924C1" w14:textId="77777777" w:rsidR="003C5256" w:rsidRDefault="003C5256">
            <w:pPr>
              <w:rPr>
                <w:sz w:val="2"/>
                <w:szCs w:val="2"/>
              </w:rPr>
            </w:pPr>
          </w:p>
        </w:tc>
        <w:tc>
          <w:tcPr>
            <w:tcW w:w="10065" w:type="dxa"/>
          </w:tcPr>
          <w:p w14:paraId="6F43C0B3" w14:textId="77777777" w:rsidR="003C5256" w:rsidRDefault="00EA4AB5">
            <w:pPr>
              <w:pStyle w:val="TableParagraph"/>
              <w:spacing w:line="249" w:lineRule="exact"/>
              <w:ind w:left="113"/>
              <w:jc w:val="both"/>
              <w:rPr>
                <w:b/>
              </w:rPr>
            </w:pPr>
            <w:r>
              <w:rPr>
                <w:b/>
              </w:rPr>
              <w:t>Самостоятельная</w:t>
            </w:r>
            <w:r>
              <w:rPr>
                <w:b/>
                <w:spacing w:val="-9"/>
              </w:rPr>
              <w:t xml:space="preserve"> </w:t>
            </w:r>
            <w:r>
              <w:rPr>
                <w:b/>
              </w:rPr>
              <w:t>работа</w:t>
            </w:r>
            <w:r>
              <w:rPr>
                <w:b/>
                <w:spacing w:val="38"/>
              </w:rPr>
              <w:t xml:space="preserve"> </w:t>
            </w:r>
            <w:r>
              <w:rPr>
                <w:b/>
                <w:spacing w:val="-2"/>
              </w:rPr>
              <w:t>обучающихся</w:t>
            </w:r>
          </w:p>
          <w:p w14:paraId="154482E6" w14:textId="77777777" w:rsidR="003C5256" w:rsidRDefault="00EA4AB5">
            <w:pPr>
              <w:pStyle w:val="TableParagraph"/>
              <w:spacing w:before="2"/>
              <w:ind w:left="113" w:right="84"/>
              <w:jc w:val="both"/>
            </w:pPr>
            <w:r>
              <w:t>Проработка конспектов занятия, учебной и специальной технической литературы. Подготовка к практическим занятиям с использованием методических рекомендаций преподавателя, оформление отчетов</w:t>
            </w:r>
            <w:r>
              <w:rPr>
                <w:spacing w:val="62"/>
              </w:rPr>
              <w:t xml:space="preserve"> </w:t>
            </w:r>
            <w:r>
              <w:t>по</w:t>
            </w:r>
            <w:r>
              <w:rPr>
                <w:spacing w:val="63"/>
              </w:rPr>
              <w:t xml:space="preserve"> </w:t>
            </w:r>
            <w:r>
              <w:t>практическим</w:t>
            </w:r>
            <w:r>
              <w:rPr>
                <w:spacing w:val="62"/>
              </w:rPr>
              <w:t xml:space="preserve"> </w:t>
            </w:r>
            <w:r>
              <w:t>занятиям,</w:t>
            </w:r>
            <w:r>
              <w:rPr>
                <w:spacing w:val="63"/>
              </w:rPr>
              <w:t xml:space="preserve"> </w:t>
            </w:r>
            <w:r>
              <w:t>подготовка</w:t>
            </w:r>
            <w:r>
              <w:rPr>
                <w:spacing w:val="63"/>
              </w:rPr>
              <w:t xml:space="preserve"> </w:t>
            </w:r>
            <w:r>
              <w:t>к</w:t>
            </w:r>
            <w:r>
              <w:rPr>
                <w:spacing w:val="62"/>
              </w:rPr>
              <w:t xml:space="preserve"> </w:t>
            </w:r>
            <w:r>
              <w:t>их</w:t>
            </w:r>
            <w:r>
              <w:rPr>
                <w:spacing w:val="63"/>
              </w:rPr>
              <w:t xml:space="preserve"> </w:t>
            </w:r>
            <w:r>
              <w:t>защите.</w:t>
            </w:r>
            <w:r>
              <w:rPr>
                <w:spacing w:val="63"/>
              </w:rPr>
              <w:t xml:space="preserve"> </w:t>
            </w:r>
            <w:r>
              <w:t>Подготовка</w:t>
            </w:r>
            <w:r>
              <w:rPr>
                <w:spacing w:val="62"/>
              </w:rPr>
              <w:t xml:space="preserve"> </w:t>
            </w:r>
            <w:r>
              <w:t>ответов</w:t>
            </w:r>
            <w:r>
              <w:rPr>
                <w:spacing w:val="63"/>
              </w:rPr>
              <w:t xml:space="preserve"> </w:t>
            </w:r>
            <w:r>
              <w:t>на</w:t>
            </w:r>
            <w:r>
              <w:rPr>
                <w:spacing w:val="63"/>
              </w:rPr>
              <w:t xml:space="preserve"> </w:t>
            </w:r>
            <w:r>
              <w:rPr>
                <w:spacing w:val="-2"/>
              </w:rPr>
              <w:t>контрольные</w:t>
            </w:r>
          </w:p>
          <w:p w14:paraId="005E6C61" w14:textId="77777777" w:rsidR="003C5256" w:rsidRDefault="00EA4AB5">
            <w:pPr>
              <w:pStyle w:val="TableParagraph"/>
              <w:spacing w:before="12" w:line="225" w:lineRule="auto"/>
              <w:ind w:left="113" w:right="828"/>
              <w:jc w:val="both"/>
            </w:pPr>
            <w:r>
              <w:t>вопросы по темам: Габариты подвески проводов воздушных линий СЦБ. Габариты подвески контактного провода.</w:t>
            </w:r>
          </w:p>
        </w:tc>
        <w:tc>
          <w:tcPr>
            <w:tcW w:w="991" w:type="dxa"/>
          </w:tcPr>
          <w:p w14:paraId="417068E8" w14:textId="77777777" w:rsidR="003C5256" w:rsidRDefault="00EA4AB5">
            <w:pPr>
              <w:pStyle w:val="TableParagraph"/>
              <w:spacing w:line="268" w:lineRule="exact"/>
              <w:ind w:left="23" w:right="4"/>
              <w:jc w:val="center"/>
              <w:rPr>
                <w:sz w:val="24"/>
              </w:rPr>
            </w:pPr>
            <w:r>
              <w:rPr>
                <w:spacing w:val="-10"/>
                <w:sz w:val="24"/>
              </w:rPr>
              <w:t>3</w:t>
            </w:r>
          </w:p>
        </w:tc>
        <w:tc>
          <w:tcPr>
            <w:tcW w:w="1277" w:type="dxa"/>
          </w:tcPr>
          <w:p w14:paraId="10755172" w14:textId="77777777" w:rsidR="003C5256" w:rsidRDefault="00EA4AB5">
            <w:pPr>
              <w:pStyle w:val="TableParagraph"/>
              <w:spacing w:line="268" w:lineRule="exact"/>
              <w:ind w:left="160" w:right="139"/>
              <w:jc w:val="center"/>
              <w:rPr>
                <w:sz w:val="24"/>
              </w:rPr>
            </w:pPr>
            <w:r>
              <w:rPr>
                <w:spacing w:val="-10"/>
                <w:sz w:val="24"/>
              </w:rPr>
              <w:t>2</w:t>
            </w:r>
          </w:p>
        </w:tc>
      </w:tr>
      <w:tr w:rsidR="003C5256" w14:paraId="5DDFA558" w14:textId="77777777">
        <w:trPr>
          <w:trHeight w:val="252"/>
        </w:trPr>
        <w:tc>
          <w:tcPr>
            <w:tcW w:w="2942" w:type="dxa"/>
            <w:vMerge w:val="restart"/>
          </w:tcPr>
          <w:p w14:paraId="58C55B8F" w14:textId="77777777" w:rsidR="003C5256" w:rsidRDefault="00EA4AB5">
            <w:pPr>
              <w:pStyle w:val="TableParagraph"/>
              <w:spacing w:line="270" w:lineRule="exact"/>
              <w:ind w:left="112"/>
              <w:rPr>
                <w:b/>
                <w:sz w:val="24"/>
              </w:rPr>
            </w:pPr>
            <w:r>
              <w:rPr>
                <w:b/>
                <w:sz w:val="24"/>
              </w:rPr>
              <w:t>Тема</w:t>
            </w:r>
            <w:r>
              <w:rPr>
                <w:b/>
                <w:spacing w:val="-5"/>
                <w:sz w:val="24"/>
              </w:rPr>
              <w:t xml:space="preserve"> </w:t>
            </w:r>
            <w:r>
              <w:rPr>
                <w:b/>
                <w:spacing w:val="-4"/>
                <w:sz w:val="24"/>
              </w:rPr>
              <w:t>3.4.</w:t>
            </w:r>
          </w:p>
          <w:p w14:paraId="26566554" w14:textId="77777777" w:rsidR="003C5256" w:rsidRDefault="00EA4AB5">
            <w:pPr>
              <w:pStyle w:val="TableParagraph"/>
              <w:spacing w:before="2"/>
              <w:ind w:left="112" w:right="159"/>
              <w:rPr>
                <w:b/>
                <w:sz w:val="24"/>
              </w:rPr>
            </w:pPr>
            <w:r>
              <w:rPr>
                <w:b/>
                <w:spacing w:val="-2"/>
                <w:sz w:val="24"/>
              </w:rPr>
              <w:t xml:space="preserve">Техническая </w:t>
            </w:r>
            <w:r>
              <w:rPr>
                <w:b/>
                <w:sz w:val="24"/>
              </w:rPr>
              <w:t>эксплуатация</w:t>
            </w:r>
            <w:r>
              <w:rPr>
                <w:b/>
                <w:spacing w:val="-15"/>
                <w:sz w:val="24"/>
              </w:rPr>
              <w:t xml:space="preserve"> </w:t>
            </w:r>
            <w:r>
              <w:rPr>
                <w:b/>
                <w:sz w:val="24"/>
              </w:rPr>
              <w:t xml:space="preserve">устройств </w:t>
            </w:r>
            <w:r>
              <w:rPr>
                <w:b/>
                <w:spacing w:val="-2"/>
                <w:sz w:val="24"/>
              </w:rPr>
              <w:t xml:space="preserve">сигнализации, </w:t>
            </w:r>
            <w:r>
              <w:rPr>
                <w:b/>
                <w:sz w:val="24"/>
              </w:rPr>
              <w:t xml:space="preserve">централизации и </w:t>
            </w:r>
            <w:r>
              <w:rPr>
                <w:b/>
                <w:spacing w:val="-2"/>
                <w:sz w:val="24"/>
              </w:rPr>
              <w:t>блокировки железнодорожного транспорта</w:t>
            </w:r>
          </w:p>
        </w:tc>
        <w:tc>
          <w:tcPr>
            <w:tcW w:w="10065" w:type="dxa"/>
          </w:tcPr>
          <w:p w14:paraId="5B79FBF7" w14:textId="77777777" w:rsidR="003C5256" w:rsidRDefault="00EA4AB5">
            <w:pPr>
              <w:pStyle w:val="TableParagraph"/>
              <w:spacing w:line="233" w:lineRule="exact"/>
              <w:ind w:left="113"/>
              <w:rPr>
                <w:b/>
              </w:rPr>
            </w:pPr>
            <w:r>
              <w:rPr>
                <w:b/>
              </w:rPr>
              <w:t>Содержание</w:t>
            </w:r>
            <w:r>
              <w:rPr>
                <w:b/>
                <w:spacing w:val="-4"/>
              </w:rPr>
              <w:t xml:space="preserve"> </w:t>
            </w:r>
            <w:r>
              <w:rPr>
                <w:b/>
              </w:rPr>
              <w:t>учебного</w:t>
            </w:r>
            <w:r>
              <w:rPr>
                <w:b/>
                <w:spacing w:val="-8"/>
              </w:rPr>
              <w:t xml:space="preserve"> </w:t>
            </w:r>
            <w:r>
              <w:rPr>
                <w:b/>
                <w:spacing w:val="-2"/>
              </w:rPr>
              <w:t>материала</w:t>
            </w:r>
          </w:p>
        </w:tc>
        <w:tc>
          <w:tcPr>
            <w:tcW w:w="991" w:type="dxa"/>
            <w:vMerge w:val="restart"/>
          </w:tcPr>
          <w:p w14:paraId="71C41243" w14:textId="77777777" w:rsidR="003C5256" w:rsidRDefault="00EA4AB5">
            <w:pPr>
              <w:pStyle w:val="TableParagraph"/>
              <w:spacing w:line="266" w:lineRule="exact"/>
              <w:ind w:left="19"/>
              <w:jc w:val="center"/>
              <w:rPr>
                <w:sz w:val="24"/>
              </w:rPr>
            </w:pPr>
            <w:r>
              <w:rPr>
                <w:spacing w:val="-10"/>
                <w:sz w:val="24"/>
              </w:rPr>
              <w:t>4</w:t>
            </w:r>
          </w:p>
        </w:tc>
        <w:tc>
          <w:tcPr>
            <w:tcW w:w="1277" w:type="dxa"/>
            <w:vMerge w:val="restart"/>
          </w:tcPr>
          <w:p w14:paraId="09FD84E3" w14:textId="77777777" w:rsidR="003C5256" w:rsidRDefault="00EA4AB5">
            <w:pPr>
              <w:pStyle w:val="TableParagraph"/>
              <w:spacing w:line="266" w:lineRule="exact"/>
              <w:ind w:left="160" w:right="139"/>
              <w:jc w:val="center"/>
              <w:rPr>
                <w:sz w:val="24"/>
              </w:rPr>
            </w:pPr>
            <w:r>
              <w:rPr>
                <w:spacing w:val="-10"/>
                <w:sz w:val="24"/>
              </w:rPr>
              <w:t>2</w:t>
            </w:r>
          </w:p>
        </w:tc>
      </w:tr>
      <w:tr w:rsidR="003C5256" w14:paraId="577535F1" w14:textId="77777777">
        <w:trPr>
          <w:trHeight w:val="1519"/>
        </w:trPr>
        <w:tc>
          <w:tcPr>
            <w:tcW w:w="2942" w:type="dxa"/>
            <w:vMerge/>
            <w:tcBorders>
              <w:top w:val="nil"/>
            </w:tcBorders>
          </w:tcPr>
          <w:p w14:paraId="67D7199A" w14:textId="77777777" w:rsidR="003C5256" w:rsidRDefault="003C5256">
            <w:pPr>
              <w:rPr>
                <w:sz w:val="2"/>
                <w:szCs w:val="2"/>
              </w:rPr>
            </w:pPr>
          </w:p>
        </w:tc>
        <w:tc>
          <w:tcPr>
            <w:tcW w:w="10065" w:type="dxa"/>
          </w:tcPr>
          <w:p w14:paraId="41FE13B8" w14:textId="77777777" w:rsidR="003C5256" w:rsidRDefault="00EA4AB5">
            <w:pPr>
              <w:pStyle w:val="TableParagraph"/>
              <w:tabs>
                <w:tab w:val="left" w:pos="6180"/>
              </w:tabs>
              <w:ind w:left="113" w:right="430"/>
            </w:pPr>
            <w:r>
              <w:t>Назначение</w:t>
            </w:r>
            <w:r>
              <w:rPr>
                <w:spacing w:val="80"/>
              </w:rPr>
              <w:t xml:space="preserve"> </w:t>
            </w:r>
            <w:r>
              <w:t>сигналов</w:t>
            </w:r>
            <w:r>
              <w:rPr>
                <w:spacing w:val="80"/>
              </w:rPr>
              <w:t xml:space="preserve"> </w:t>
            </w:r>
            <w:r>
              <w:t>на</w:t>
            </w:r>
            <w:r>
              <w:rPr>
                <w:spacing w:val="80"/>
              </w:rPr>
              <w:t xml:space="preserve"> </w:t>
            </w:r>
            <w:r>
              <w:t>железнодорожном</w:t>
            </w:r>
            <w:r>
              <w:rPr>
                <w:spacing w:val="80"/>
              </w:rPr>
              <w:t xml:space="preserve"> </w:t>
            </w:r>
            <w:r>
              <w:t>транспорте.</w:t>
            </w:r>
            <w:r>
              <w:tab/>
              <w:t>Подразделение</w:t>
            </w:r>
            <w:r>
              <w:rPr>
                <w:spacing w:val="-4"/>
              </w:rPr>
              <w:t xml:space="preserve"> </w:t>
            </w:r>
            <w:r>
              <w:t>сигналов</w:t>
            </w:r>
            <w:r>
              <w:rPr>
                <w:spacing w:val="-5"/>
              </w:rPr>
              <w:t xml:space="preserve"> </w:t>
            </w:r>
            <w:r>
              <w:t>по</w:t>
            </w:r>
            <w:r>
              <w:rPr>
                <w:spacing w:val="-5"/>
              </w:rPr>
              <w:t xml:space="preserve"> </w:t>
            </w:r>
            <w:r>
              <w:t>способу восприятия и применения.</w:t>
            </w:r>
          </w:p>
          <w:p w14:paraId="4B474D77" w14:textId="77777777" w:rsidR="003C5256" w:rsidRDefault="00EA4AB5">
            <w:pPr>
              <w:pStyle w:val="TableParagraph"/>
              <w:ind w:left="113" w:right="2404"/>
            </w:pPr>
            <w:r>
              <w:t>Основные</w:t>
            </w:r>
            <w:r>
              <w:rPr>
                <w:spacing w:val="-5"/>
              </w:rPr>
              <w:t xml:space="preserve"> </w:t>
            </w:r>
            <w:r>
              <w:t>типы</w:t>
            </w:r>
            <w:r>
              <w:rPr>
                <w:spacing w:val="-6"/>
              </w:rPr>
              <w:t xml:space="preserve"> </w:t>
            </w:r>
            <w:r>
              <w:t>светофоров</w:t>
            </w:r>
            <w:r>
              <w:rPr>
                <w:spacing w:val="-6"/>
              </w:rPr>
              <w:t xml:space="preserve"> </w:t>
            </w:r>
            <w:r>
              <w:t>по</w:t>
            </w:r>
            <w:r>
              <w:rPr>
                <w:spacing w:val="-5"/>
              </w:rPr>
              <w:t xml:space="preserve"> </w:t>
            </w:r>
            <w:r>
              <w:t>их</w:t>
            </w:r>
            <w:r>
              <w:rPr>
                <w:spacing w:val="-5"/>
              </w:rPr>
              <w:t xml:space="preserve"> </w:t>
            </w:r>
            <w:r>
              <w:t>назначению.</w:t>
            </w:r>
            <w:r>
              <w:rPr>
                <w:spacing w:val="-5"/>
              </w:rPr>
              <w:t xml:space="preserve"> </w:t>
            </w:r>
            <w:r>
              <w:t>Места</w:t>
            </w:r>
            <w:r>
              <w:rPr>
                <w:spacing w:val="-5"/>
              </w:rPr>
              <w:t xml:space="preserve"> </w:t>
            </w:r>
            <w:r>
              <w:t>установки</w:t>
            </w:r>
            <w:r>
              <w:rPr>
                <w:spacing w:val="-6"/>
              </w:rPr>
              <w:t xml:space="preserve"> </w:t>
            </w:r>
            <w:r>
              <w:t>светофоров. Основные значения сигналов, подаваемых светофорами.</w:t>
            </w:r>
          </w:p>
          <w:p w14:paraId="09739CFC" w14:textId="77777777" w:rsidR="003C5256" w:rsidRDefault="00EA4AB5">
            <w:pPr>
              <w:pStyle w:val="TableParagraph"/>
              <w:spacing w:line="254" w:lineRule="exact"/>
              <w:ind w:left="113"/>
            </w:pPr>
            <w:r>
              <w:t xml:space="preserve">Требования по видимости светофоров в зависимости от их назначения. Порядок проверки видимости </w:t>
            </w:r>
            <w:r>
              <w:rPr>
                <w:spacing w:val="-2"/>
              </w:rPr>
              <w:t>светофоров.</w:t>
            </w:r>
          </w:p>
        </w:tc>
        <w:tc>
          <w:tcPr>
            <w:tcW w:w="991" w:type="dxa"/>
            <w:vMerge/>
            <w:tcBorders>
              <w:top w:val="nil"/>
            </w:tcBorders>
          </w:tcPr>
          <w:p w14:paraId="335A1F5A" w14:textId="77777777" w:rsidR="003C5256" w:rsidRDefault="003C5256">
            <w:pPr>
              <w:rPr>
                <w:sz w:val="2"/>
                <w:szCs w:val="2"/>
              </w:rPr>
            </w:pPr>
          </w:p>
        </w:tc>
        <w:tc>
          <w:tcPr>
            <w:tcW w:w="1277" w:type="dxa"/>
            <w:vMerge/>
            <w:tcBorders>
              <w:top w:val="nil"/>
            </w:tcBorders>
          </w:tcPr>
          <w:p w14:paraId="23719531" w14:textId="77777777" w:rsidR="003C5256" w:rsidRDefault="003C5256">
            <w:pPr>
              <w:rPr>
                <w:sz w:val="2"/>
                <w:szCs w:val="2"/>
              </w:rPr>
            </w:pPr>
          </w:p>
        </w:tc>
      </w:tr>
      <w:tr w:rsidR="003C5256" w14:paraId="72DC48FE" w14:textId="77777777">
        <w:trPr>
          <w:trHeight w:val="756"/>
        </w:trPr>
        <w:tc>
          <w:tcPr>
            <w:tcW w:w="2942" w:type="dxa"/>
            <w:vMerge/>
            <w:tcBorders>
              <w:top w:val="nil"/>
            </w:tcBorders>
          </w:tcPr>
          <w:p w14:paraId="46A340C8" w14:textId="77777777" w:rsidR="003C5256" w:rsidRDefault="003C5256">
            <w:pPr>
              <w:rPr>
                <w:sz w:val="2"/>
                <w:szCs w:val="2"/>
              </w:rPr>
            </w:pPr>
          </w:p>
        </w:tc>
        <w:tc>
          <w:tcPr>
            <w:tcW w:w="10065" w:type="dxa"/>
          </w:tcPr>
          <w:p w14:paraId="7FF91783" w14:textId="77777777" w:rsidR="003C5256" w:rsidRDefault="00EA4AB5">
            <w:pPr>
              <w:pStyle w:val="TableParagraph"/>
              <w:spacing w:line="237" w:lineRule="auto"/>
              <w:ind w:left="113" w:right="1913"/>
            </w:pPr>
            <w:r>
              <w:t>Требования, установленные для устройств электрической централизации Требования,</w:t>
            </w:r>
            <w:r>
              <w:rPr>
                <w:spacing w:val="-6"/>
              </w:rPr>
              <w:t xml:space="preserve"> </w:t>
            </w:r>
            <w:r>
              <w:t>установленные</w:t>
            </w:r>
            <w:r>
              <w:rPr>
                <w:spacing w:val="-6"/>
              </w:rPr>
              <w:t xml:space="preserve"> </w:t>
            </w:r>
            <w:r>
              <w:t>для</w:t>
            </w:r>
            <w:r>
              <w:rPr>
                <w:spacing w:val="-6"/>
              </w:rPr>
              <w:t xml:space="preserve"> </w:t>
            </w:r>
            <w:r>
              <w:t>приводов</w:t>
            </w:r>
            <w:r>
              <w:rPr>
                <w:spacing w:val="-6"/>
              </w:rPr>
              <w:t xml:space="preserve"> </w:t>
            </w:r>
            <w:r>
              <w:t>и</w:t>
            </w:r>
            <w:r>
              <w:rPr>
                <w:spacing w:val="-6"/>
              </w:rPr>
              <w:t xml:space="preserve"> </w:t>
            </w:r>
            <w:r>
              <w:t>замыкателей</w:t>
            </w:r>
            <w:r>
              <w:rPr>
                <w:spacing w:val="-6"/>
              </w:rPr>
              <w:t xml:space="preserve"> </w:t>
            </w:r>
            <w:r>
              <w:t>централизованных</w:t>
            </w:r>
            <w:r>
              <w:rPr>
                <w:spacing w:val="-6"/>
              </w:rPr>
              <w:t xml:space="preserve"> </w:t>
            </w:r>
            <w:r>
              <w:t>стрелок.</w:t>
            </w:r>
          </w:p>
          <w:p w14:paraId="1207FB26" w14:textId="77777777" w:rsidR="003C5256" w:rsidRDefault="00EA4AB5">
            <w:pPr>
              <w:pStyle w:val="TableParagraph"/>
              <w:spacing w:line="244" w:lineRule="exact"/>
              <w:ind w:left="113"/>
            </w:pPr>
            <w:r>
              <w:t>Требования,</w:t>
            </w:r>
            <w:r>
              <w:rPr>
                <w:spacing w:val="-6"/>
              </w:rPr>
              <w:t xml:space="preserve"> </w:t>
            </w:r>
            <w:r>
              <w:t>установленные</w:t>
            </w:r>
            <w:r>
              <w:rPr>
                <w:spacing w:val="-3"/>
              </w:rPr>
              <w:t xml:space="preserve"> </w:t>
            </w:r>
            <w:r>
              <w:t>для</w:t>
            </w:r>
            <w:r>
              <w:rPr>
                <w:spacing w:val="-6"/>
              </w:rPr>
              <w:t xml:space="preserve"> </w:t>
            </w:r>
            <w:r>
              <w:t>устройств</w:t>
            </w:r>
            <w:r>
              <w:rPr>
                <w:spacing w:val="-5"/>
              </w:rPr>
              <w:t xml:space="preserve"> </w:t>
            </w:r>
            <w:r>
              <w:t>путевой</w:t>
            </w:r>
            <w:r>
              <w:rPr>
                <w:spacing w:val="-5"/>
              </w:rPr>
              <w:t xml:space="preserve"> </w:t>
            </w:r>
            <w:r>
              <w:rPr>
                <w:spacing w:val="-2"/>
              </w:rPr>
              <w:t>блокировки</w:t>
            </w:r>
          </w:p>
        </w:tc>
        <w:tc>
          <w:tcPr>
            <w:tcW w:w="991" w:type="dxa"/>
            <w:vMerge/>
            <w:tcBorders>
              <w:top w:val="nil"/>
            </w:tcBorders>
          </w:tcPr>
          <w:p w14:paraId="573A8C56" w14:textId="77777777" w:rsidR="003C5256" w:rsidRDefault="003C5256">
            <w:pPr>
              <w:rPr>
                <w:sz w:val="2"/>
                <w:szCs w:val="2"/>
              </w:rPr>
            </w:pPr>
          </w:p>
        </w:tc>
        <w:tc>
          <w:tcPr>
            <w:tcW w:w="1277" w:type="dxa"/>
            <w:vMerge/>
            <w:tcBorders>
              <w:top w:val="nil"/>
            </w:tcBorders>
          </w:tcPr>
          <w:p w14:paraId="7C26AD89" w14:textId="77777777" w:rsidR="003C5256" w:rsidRDefault="003C5256">
            <w:pPr>
              <w:rPr>
                <w:sz w:val="2"/>
                <w:szCs w:val="2"/>
              </w:rPr>
            </w:pPr>
          </w:p>
        </w:tc>
      </w:tr>
      <w:tr w:rsidR="003C5256" w14:paraId="3496B96A" w14:textId="77777777">
        <w:trPr>
          <w:trHeight w:val="1012"/>
        </w:trPr>
        <w:tc>
          <w:tcPr>
            <w:tcW w:w="2942" w:type="dxa"/>
            <w:vMerge/>
            <w:tcBorders>
              <w:top w:val="nil"/>
            </w:tcBorders>
          </w:tcPr>
          <w:p w14:paraId="07E92B98" w14:textId="77777777" w:rsidR="003C5256" w:rsidRDefault="003C5256">
            <w:pPr>
              <w:rPr>
                <w:sz w:val="2"/>
                <w:szCs w:val="2"/>
              </w:rPr>
            </w:pPr>
          </w:p>
        </w:tc>
        <w:tc>
          <w:tcPr>
            <w:tcW w:w="10065" w:type="dxa"/>
          </w:tcPr>
          <w:p w14:paraId="173A0850" w14:textId="77777777" w:rsidR="003C5256" w:rsidRDefault="00EA4AB5">
            <w:pPr>
              <w:pStyle w:val="TableParagraph"/>
              <w:ind w:left="113" w:right="1186"/>
            </w:pPr>
            <w:r>
              <w:t>Требования,</w:t>
            </w:r>
            <w:r>
              <w:rPr>
                <w:spacing w:val="-6"/>
              </w:rPr>
              <w:t xml:space="preserve"> </w:t>
            </w:r>
            <w:r>
              <w:t>установленные</w:t>
            </w:r>
            <w:r>
              <w:rPr>
                <w:spacing w:val="-6"/>
              </w:rPr>
              <w:t xml:space="preserve"> </w:t>
            </w:r>
            <w:r>
              <w:t>для</w:t>
            </w:r>
            <w:r>
              <w:rPr>
                <w:spacing w:val="-6"/>
              </w:rPr>
              <w:t xml:space="preserve"> </w:t>
            </w:r>
            <w:r>
              <w:t>устройств</w:t>
            </w:r>
            <w:r>
              <w:rPr>
                <w:spacing w:val="-7"/>
              </w:rPr>
              <w:t xml:space="preserve"> </w:t>
            </w:r>
            <w:r>
              <w:t>автоматической</w:t>
            </w:r>
            <w:r>
              <w:rPr>
                <w:spacing w:val="-7"/>
              </w:rPr>
              <w:t xml:space="preserve"> </w:t>
            </w:r>
            <w:r>
              <w:t>локомотивной</w:t>
            </w:r>
            <w:r>
              <w:rPr>
                <w:spacing w:val="-7"/>
              </w:rPr>
              <w:t xml:space="preserve"> </w:t>
            </w:r>
            <w:r>
              <w:t>сигнализации Требования, установленные для устройств диспетчерской централизации</w:t>
            </w:r>
          </w:p>
          <w:p w14:paraId="285DB157" w14:textId="77777777" w:rsidR="003C5256" w:rsidRDefault="00EA4AB5">
            <w:pPr>
              <w:pStyle w:val="TableParagraph"/>
              <w:tabs>
                <w:tab w:val="left" w:pos="1496"/>
                <w:tab w:val="left" w:pos="3144"/>
                <w:tab w:val="left" w:pos="3691"/>
                <w:tab w:val="left" w:pos="4632"/>
                <w:tab w:val="left" w:pos="6439"/>
                <w:tab w:val="left" w:pos="7526"/>
                <w:tab w:val="left" w:pos="9017"/>
              </w:tabs>
              <w:spacing w:line="252" w:lineRule="exact"/>
              <w:ind w:left="113" w:right="94"/>
            </w:pPr>
            <w:r>
              <w:rPr>
                <w:spacing w:val="-2"/>
              </w:rPr>
              <w:t>Требования,</w:t>
            </w:r>
            <w:r>
              <w:tab/>
            </w:r>
            <w:r>
              <w:rPr>
                <w:spacing w:val="-2"/>
              </w:rPr>
              <w:t>установленные</w:t>
            </w:r>
            <w:r>
              <w:tab/>
            </w:r>
            <w:r>
              <w:rPr>
                <w:spacing w:val="-4"/>
              </w:rPr>
              <w:t>для</w:t>
            </w:r>
            <w:r>
              <w:tab/>
            </w:r>
            <w:r>
              <w:rPr>
                <w:spacing w:val="-2"/>
              </w:rPr>
              <w:t>средств</w:t>
            </w:r>
            <w:r>
              <w:tab/>
            </w:r>
            <w:r>
              <w:rPr>
                <w:spacing w:val="-2"/>
              </w:rPr>
              <w:t>автоматического</w:t>
            </w:r>
            <w:r>
              <w:tab/>
            </w:r>
            <w:r>
              <w:rPr>
                <w:spacing w:val="-2"/>
              </w:rPr>
              <w:t>контроля</w:t>
            </w:r>
            <w:r>
              <w:tab/>
            </w:r>
            <w:r>
              <w:rPr>
                <w:spacing w:val="-2"/>
              </w:rPr>
              <w:t>технического</w:t>
            </w:r>
            <w:r>
              <w:tab/>
            </w:r>
            <w:r>
              <w:rPr>
                <w:spacing w:val="-2"/>
              </w:rPr>
              <w:t xml:space="preserve">состояния </w:t>
            </w:r>
            <w:r>
              <w:t>подвижного состава на ходу поезда и контроля схода подвижного состава.</w:t>
            </w:r>
          </w:p>
        </w:tc>
        <w:tc>
          <w:tcPr>
            <w:tcW w:w="991" w:type="dxa"/>
            <w:vMerge/>
            <w:tcBorders>
              <w:top w:val="nil"/>
            </w:tcBorders>
          </w:tcPr>
          <w:p w14:paraId="2D692D00" w14:textId="77777777" w:rsidR="003C5256" w:rsidRDefault="003C5256">
            <w:pPr>
              <w:rPr>
                <w:sz w:val="2"/>
                <w:szCs w:val="2"/>
              </w:rPr>
            </w:pPr>
          </w:p>
        </w:tc>
        <w:tc>
          <w:tcPr>
            <w:tcW w:w="1277" w:type="dxa"/>
            <w:vMerge/>
            <w:tcBorders>
              <w:top w:val="nil"/>
            </w:tcBorders>
          </w:tcPr>
          <w:p w14:paraId="36F01D09" w14:textId="77777777" w:rsidR="003C5256" w:rsidRDefault="003C5256">
            <w:pPr>
              <w:rPr>
                <w:sz w:val="2"/>
                <w:szCs w:val="2"/>
              </w:rPr>
            </w:pPr>
          </w:p>
        </w:tc>
      </w:tr>
    </w:tbl>
    <w:p w14:paraId="1553D481" w14:textId="77777777" w:rsidR="003C5256" w:rsidRDefault="003C5256">
      <w:pPr>
        <w:rPr>
          <w:sz w:val="2"/>
          <w:szCs w:val="2"/>
        </w:rPr>
        <w:sectPr w:rsidR="003C5256">
          <w:type w:val="continuous"/>
          <w:pgSz w:w="16840" w:h="11900" w:orient="landscape"/>
          <w:pgMar w:top="1340" w:right="283" w:bottom="280" w:left="1133" w:header="720" w:footer="720" w:gutter="0"/>
          <w:cols w:space="720"/>
        </w:sectPr>
      </w:pPr>
    </w:p>
    <w:tbl>
      <w:tblPr>
        <w:tblStyle w:val="TableNormal"/>
        <w:tblW w:w="0" w:type="auto"/>
        <w:tblInd w:w="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42"/>
        <w:gridCol w:w="10065"/>
        <w:gridCol w:w="991"/>
        <w:gridCol w:w="1277"/>
      </w:tblGrid>
      <w:tr w:rsidR="003C5256" w14:paraId="2A2BAE37" w14:textId="77777777">
        <w:trPr>
          <w:trHeight w:val="1055"/>
        </w:trPr>
        <w:tc>
          <w:tcPr>
            <w:tcW w:w="2942" w:type="dxa"/>
            <w:vMerge w:val="restart"/>
          </w:tcPr>
          <w:p w14:paraId="4C0C06CB" w14:textId="77777777" w:rsidR="003C5256" w:rsidRDefault="003C5256">
            <w:pPr>
              <w:pStyle w:val="TableParagraph"/>
            </w:pPr>
          </w:p>
        </w:tc>
        <w:tc>
          <w:tcPr>
            <w:tcW w:w="10065" w:type="dxa"/>
          </w:tcPr>
          <w:p w14:paraId="046D80DA" w14:textId="77777777" w:rsidR="003C5256" w:rsidRDefault="00EA4AB5">
            <w:pPr>
              <w:pStyle w:val="TableParagraph"/>
              <w:spacing w:line="248" w:lineRule="exact"/>
              <w:ind w:left="113"/>
              <w:jc w:val="both"/>
              <w:rPr>
                <w:b/>
              </w:rPr>
            </w:pPr>
            <w:r>
              <w:rPr>
                <w:b/>
              </w:rPr>
              <w:t>Практические</w:t>
            </w:r>
            <w:r>
              <w:rPr>
                <w:b/>
                <w:spacing w:val="-13"/>
              </w:rPr>
              <w:t xml:space="preserve"> </w:t>
            </w:r>
            <w:r>
              <w:rPr>
                <w:b/>
                <w:spacing w:val="-2"/>
              </w:rPr>
              <w:t>занятия</w:t>
            </w:r>
          </w:p>
          <w:p w14:paraId="77F4DC45" w14:textId="77777777" w:rsidR="003C5256" w:rsidRDefault="00EA4AB5">
            <w:pPr>
              <w:pStyle w:val="TableParagraph"/>
              <w:spacing w:before="2"/>
              <w:ind w:left="113" w:right="84"/>
              <w:jc w:val="both"/>
              <w:rPr>
                <w:b/>
              </w:rPr>
            </w:pPr>
            <w:r>
              <w:t>9. Оформление записей в журнале «Осмотра путей, стрелочных переводов, устройств СЦБ, связи и контактной сети» при отказах в работе устройств технологической электросвязи, сигнализации централизации и блокировки, электроснабжения</w:t>
            </w:r>
            <w:r>
              <w:rPr>
                <w:b/>
              </w:rPr>
              <w:t>.</w:t>
            </w:r>
          </w:p>
        </w:tc>
        <w:tc>
          <w:tcPr>
            <w:tcW w:w="991" w:type="dxa"/>
          </w:tcPr>
          <w:p w14:paraId="07B3424C" w14:textId="77777777" w:rsidR="003C5256" w:rsidRDefault="00EA4AB5">
            <w:pPr>
              <w:pStyle w:val="TableParagraph"/>
              <w:spacing w:line="266" w:lineRule="exact"/>
              <w:ind w:left="23" w:right="4"/>
              <w:jc w:val="center"/>
              <w:rPr>
                <w:sz w:val="24"/>
              </w:rPr>
            </w:pPr>
            <w:r>
              <w:rPr>
                <w:spacing w:val="-10"/>
                <w:sz w:val="24"/>
              </w:rPr>
              <w:t>2</w:t>
            </w:r>
          </w:p>
        </w:tc>
        <w:tc>
          <w:tcPr>
            <w:tcW w:w="1277" w:type="dxa"/>
          </w:tcPr>
          <w:p w14:paraId="03032193" w14:textId="77777777" w:rsidR="003C5256" w:rsidRDefault="00EA4AB5">
            <w:pPr>
              <w:pStyle w:val="TableParagraph"/>
              <w:spacing w:line="266" w:lineRule="exact"/>
              <w:ind w:left="160" w:right="139"/>
              <w:jc w:val="center"/>
              <w:rPr>
                <w:sz w:val="24"/>
              </w:rPr>
            </w:pPr>
            <w:r>
              <w:rPr>
                <w:spacing w:val="-10"/>
                <w:sz w:val="24"/>
              </w:rPr>
              <w:t>2</w:t>
            </w:r>
          </w:p>
        </w:tc>
      </w:tr>
      <w:tr w:rsidR="003C5256" w14:paraId="4680CB0F" w14:textId="77777777">
        <w:trPr>
          <w:trHeight w:val="1263"/>
        </w:trPr>
        <w:tc>
          <w:tcPr>
            <w:tcW w:w="2942" w:type="dxa"/>
            <w:vMerge/>
            <w:tcBorders>
              <w:top w:val="nil"/>
            </w:tcBorders>
          </w:tcPr>
          <w:p w14:paraId="68C73518" w14:textId="77777777" w:rsidR="003C5256" w:rsidRDefault="003C5256">
            <w:pPr>
              <w:rPr>
                <w:sz w:val="2"/>
                <w:szCs w:val="2"/>
              </w:rPr>
            </w:pPr>
          </w:p>
        </w:tc>
        <w:tc>
          <w:tcPr>
            <w:tcW w:w="10065" w:type="dxa"/>
          </w:tcPr>
          <w:p w14:paraId="3D4CC4A4" w14:textId="77777777" w:rsidR="003C5256" w:rsidRDefault="00EA4AB5">
            <w:pPr>
              <w:pStyle w:val="TableParagraph"/>
              <w:spacing w:line="248" w:lineRule="exact"/>
              <w:ind w:left="113"/>
              <w:rPr>
                <w:b/>
              </w:rPr>
            </w:pPr>
            <w:r>
              <w:rPr>
                <w:b/>
              </w:rPr>
              <w:t>Самостоятельная</w:t>
            </w:r>
            <w:r>
              <w:rPr>
                <w:b/>
                <w:spacing w:val="-9"/>
              </w:rPr>
              <w:t xml:space="preserve"> </w:t>
            </w:r>
            <w:r>
              <w:rPr>
                <w:b/>
              </w:rPr>
              <w:t>работа</w:t>
            </w:r>
            <w:r>
              <w:rPr>
                <w:b/>
                <w:spacing w:val="38"/>
              </w:rPr>
              <w:t xml:space="preserve"> </w:t>
            </w:r>
            <w:r>
              <w:rPr>
                <w:b/>
                <w:spacing w:val="-2"/>
              </w:rPr>
              <w:t>обучающихся</w:t>
            </w:r>
          </w:p>
          <w:p w14:paraId="4520A923" w14:textId="77777777" w:rsidR="003C5256" w:rsidRDefault="00EA4AB5">
            <w:pPr>
              <w:pStyle w:val="TableParagraph"/>
              <w:spacing w:before="2"/>
              <w:ind w:left="113"/>
            </w:pPr>
            <w:r>
              <w:t>Проработка конспектов занятия, учебной и специальной технической литературы. Подготовка к практическим</w:t>
            </w:r>
            <w:r>
              <w:rPr>
                <w:spacing w:val="-2"/>
              </w:rPr>
              <w:t xml:space="preserve"> </w:t>
            </w:r>
            <w:r>
              <w:t>занятиям</w:t>
            </w:r>
            <w:r>
              <w:rPr>
                <w:spacing w:val="-2"/>
              </w:rPr>
              <w:t xml:space="preserve"> </w:t>
            </w:r>
            <w:r>
              <w:t>с</w:t>
            </w:r>
            <w:r>
              <w:rPr>
                <w:spacing w:val="-2"/>
              </w:rPr>
              <w:t xml:space="preserve"> </w:t>
            </w:r>
            <w:r>
              <w:t>использованием</w:t>
            </w:r>
            <w:r>
              <w:rPr>
                <w:spacing w:val="-2"/>
              </w:rPr>
              <w:t xml:space="preserve"> </w:t>
            </w:r>
            <w:r>
              <w:t>методических</w:t>
            </w:r>
            <w:r>
              <w:rPr>
                <w:spacing w:val="-2"/>
              </w:rPr>
              <w:t xml:space="preserve"> </w:t>
            </w:r>
            <w:r>
              <w:t>рекомендаций</w:t>
            </w:r>
            <w:r>
              <w:rPr>
                <w:spacing w:val="-3"/>
              </w:rPr>
              <w:t xml:space="preserve"> </w:t>
            </w:r>
            <w:r>
              <w:t>преподавателя,</w:t>
            </w:r>
            <w:r>
              <w:rPr>
                <w:spacing w:val="-3"/>
              </w:rPr>
              <w:t xml:space="preserve"> </w:t>
            </w:r>
            <w:r>
              <w:t>оформление</w:t>
            </w:r>
          </w:p>
          <w:p w14:paraId="11056A3A" w14:textId="77777777" w:rsidR="003C5256" w:rsidRDefault="00EA4AB5">
            <w:pPr>
              <w:pStyle w:val="TableParagraph"/>
              <w:spacing w:line="252" w:lineRule="exact"/>
              <w:ind w:left="113" w:right="93"/>
            </w:pPr>
            <w:r>
              <w:t>отчетов по практическим занятиям, подготовка к их защите. Подготовка ответов на контрольные вопросы</w:t>
            </w:r>
            <w:r>
              <w:rPr>
                <w:spacing w:val="-5"/>
              </w:rPr>
              <w:t xml:space="preserve"> </w:t>
            </w:r>
            <w:r>
              <w:t>по</w:t>
            </w:r>
            <w:r>
              <w:rPr>
                <w:spacing w:val="-5"/>
              </w:rPr>
              <w:t xml:space="preserve"> </w:t>
            </w:r>
            <w:r>
              <w:t>темам:</w:t>
            </w:r>
            <w:r>
              <w:rPr>
                <w:spacing w:val="-5"/>
              </w:rPr>
              <w:t xml:space="preserve"> </w:t>
            </w:r>
            <w:r>
              <w:t>Сигнальные</w:t>
            </w:r>
            <w:r>
              <w:rPr>
                <w:spacing w:val="-5"/>
              </w:rPr>
              <w:t xml:space="preserve"> </w:t>
            </w:r>
            <w:r>
              <w:t>показания</w:t>
            </w:r>
            <w:r>
              <w:rPr>
                <w:spacing w:val="-7"/>
              </w:rPr>
              <w:t xml:space="preserve"> </w:t>
            </w:r>
            <w:r>
              <w:t>светофоров,</w:t>
            </w:r>
            <w:r>
              <w:rPr>
                <w:spacing w:val="-5"/>
              </w:rPr>
              <w:t xml:space="preserve"> </w:t>
            </w:r>
            <w:r>
              <w:t>Назначения</w:t>
            </w:r>
            <w:r>
              <w:rPr>
                <w:spacing w:val="-6"/>
              </w:rPr>
              <w:t xml:space="preserve"> </w:t>
            </w:r>
            <w:r>
              <w:t>светофоров</w:t>
            </w:r>
            <w:r>
              <w:rPr>
                <w:spacing w:val="-5"/>
              </w:rPr>
              <w:t xml:space="preserve"> </w:t>
            </w:r>
            <w:r>
              <w:t>и</w:t>
            </w:r>
            <w:r>
              <w:rPr>
                <w:spacing w:val="-7"/>
              </w:rPr>
              <w:t xml:space="preserve"> </w:t>
            </w:r>
            <w:r>
              <w:t>места</w:t>
            </w:r>
            <w:r>
              <w:rPr>
                <w:spacing w:val="-6"/>
              </w:rPr>
              <w:t xml:space="preserve"> </w:t>
            </w:r>
            <w:r>
              <w:t>их</w:t>
            </w:r>
            <w:r>
              <w:rPr>
                <w:spacing w:val="-6"/>
              </w:rPr>
              <w:t xml:space="preserve"> </w:t>
            </w:r>
            <w:r>
              <w:t>установки.</w:t>
            </w:r>
          </w:p>
        </w:tc>
        <w:tc>
          <w:tcPr>
            <w:tcW w:w="991" w:type="dxa"/>
          </w:tcPr>
          <w:p w14:paraId="17C8E3A0" w14:textId="77777777" w:rsidR="003C5256" w:rsidRDefault="00EA4AB5">
            <w:pPr>
              <w:pStyle w:val="TableParagraph"/>
              <w:spacing w:line="266" w:lineRule="exact"/>
              <w:ind w:left="23" w:right="4"/>
              <w:jc w:val="center"/>
              <w:rPr>
                <w:sz w:val="24"/>
              </w:rPr>
            </w:pPr>
            <w:r>
              <w:rPr>
                <w:spacing w:val="-10"/>
                <w:sz w:val="24"/>
              </w:rPr>
              <w:t>4</w:t>
            </w:r>
          </w:p>
        </w:tc>
        <w:tc>
          <w:tcPr>
            <w:tcW w:w="1277" w:type="dxa"/>
          </w:tcPr>
          <w:p w14:paraId="10D13F94" w14:textId="77777777" w:rsidR="003C5256" w:rsidRDefault="00EA4AB5">
            <w:pPr>
              <w:pStyle w:val="TableParagraph"/>
              <w:spacing w:line="266" w:lineRule="exact"/>
              <w:ind w:left="160" w:right="139"/>
              <w:jc w:val="center"/>
              <w:rPr>
                <w:sz w:val="24"/>
              </w:rPr>
            </w:pPr>
            <w:r>
              <w:rPr>
                <w:spacing w:val="-10"/>
                <w:sz w:val="24"/>
              </w:rPr>
              <w:t>2</w:t>
            </w:r>
          </w:p>
        </w:tc>
      </w:tr>
      <w:tr w:rsidR="003C5256" w14:paraId="4A6EE05B" w14:textId="77777777">
        <w:trPr>
          <w:trHeight w:val="253"/>
        </w:trPr>
        <w:tc>
          <w:tcPr>
            <w:tcW w:w="2942" w:type="dxa"/>
            <w:vMerge w:val="restart"/>
          </w:tcPr>
          <w:p w14:paraId="55FAE46D" w14:textId="77777777" w:rsidR="003C5256" w:rsidRDefault="00EA4AB5">
            <w:pPr>
              <w:pStyle w:val="TableParagraph"/>
              <w:spacing w:line="272" w:lineRule="exact"/>
              <w:ind w:left="112"/>
              <w:rPr>
                <w:b/>
                <w:sz w:val="24"/>
              </w:rPr>
            </w:pPr>
            <w:r>
              <w:rPr>
                <w:b/>
                <w:sz w:val="24"/>
              </w:rPr>
              <w:t>Тема</w:t>
            </w:r>
            <w:r>
              <w:rPr>
                <w:b/>
                <w:spacing w:val="-5"/>
                <w:sz w:val="24"/>
              </w:rPr>
              <w:t xml:space="preserve"> </w:t>
            </w:r>
            <w:r>
              <w:rPr>
                <w:b/>
                <w:spacing w:val="-4"/>
                <w:sz w:val="24"/>
              </w:rPr>
              <w:t>3.5.</w:t>
            </w:r>
          </w:p>
          <w:p w14:paraId="151A0B9B" w14:textId="77777777" w:rsidR="003C5256" w:rsidRDefault="00EA4AB5">
            <w:pPr>
              <w:pStyle w:val="TableParagraph"/>
              <w:spacing w:before="3"/>
              <w:ind w:left="112" w:right="98"/>
              <w:rPr>
                <w:b/>
                <w:sz w:val="24"/>
              </w:rPr>
            </w:pPr>
            <w:r>
              <w:rPr>
                <w:b/>
                <w:sz w:val="24"/>
              </w:rPr>
              <w:t>Ручные и звуковые сигналы, сигналы ограждения,</w:t>
            </w:r>
            <w:r>
              <w:rPr>
                <w:b/>
                <w:spacing w:val="-15"/>
                <w:sz w:val="24"/>
              </w:rPr>
              <w:t xml:space="preserve"> </w:t>
            </w:r>
            <w:r>
              <w:rPr>
                <w:b/>
                <w:sz w:val="24"/>
              </w:rPr>
              <w:t xml:space="preserve">сигнальные указатели и знаки на </w:t>
            </w:r>
            <w:r>
              <w:rPr>
                <w:b/>
                <w:spacing w:val="-2"/>
                <w:sz w:val="24"/>
              </w:rPr>
              <w:t>железнодорожном транспорте</w:t>
            </w:r>
          </w:p>
        </w:tc>
        <w:tc>
          <w:tcPr>
            <w:tcW w:w="10065" w:type="dxa"/>
          </w:tcPr>
          <w:p w14:paraId="233C0344" w14:textId="77777777" w:rsidR="003C5256" w:rsidRDefault="00EA4AB5">
            <w:pPr>
              <w:pStyle w:val="TableParagraph"/>
              <w:spacing w:line="233" w:lineRule="exact"/>
              <w:ind w:left="113"/>
              <w:rPr>
                <w:b/>
              </w:rPr>
            </w:pPr>
            <w:r>
              <w:rPr>
                <w:b/>
              </w:rPr>
              <w:t>Содержание</w:t>
            </w:r>
            <w:r>
              <w:rPr>
                <w:b/>
                <w:spacing w:val="-4"/>
              </w:rPr>
              <w:t xml:space="preserve"> </w:t>
            </w:r>
            <w:r>
              <w:rPr>
                <w:b/>
              </w:rPr>
              <w:t>учебного</w:t>
            </w:r>
            <w:r>
              <w:rPr>
                <w:b/>
                <w:spacing w:val="-8"/>
              </w:rPr>
              <w:t xml:space="preserve"> </w:t>
            </w:r>
            <w:r>
              <w:rPr>
                <w:b/>
                <w:spacing w:val="-2"/>
              </w:rPr>
              <w:t>материала</w:t>
            </w:r>
          </w:p>
        </w:tc>
        <w:tc>
          <w:tcPr>
            <w:tcW w:w="991" w:type="dxa"/>
            <w:vMerge w:val="restart"/>
          </w:tcPr>
          <w:p w14:paraId="505605E5" w14:textId="77777777" w:rsidR="003C5256" w:rsidRDefault="00EA4AB5">
            <w:pPr>
              <w:pStyle w:val="TableParagraph"/>
              <w:spacing w:line="268" w:lineRule="exact"/>
              <w:ind w:left="19"/>
              <w:jc w:val="center"/>
              <w:rPr>
                <w:sz w:val="24"/>
              </w:rPr>
            </w:pPr>
            <w:r>
              <w:rPr>
                <w:spacing w:val="-10"/>
                <w:sz w:val="24"/>
              </w:rPr>
              <w:t>2</w:t>
            </w:r>
          </w:p>
        </w:tc>
        <w:tc>
          <w:tcPr>
            <w:tcW w:w="1277" w:type="dxa"/>
            <w:vMerge w:val="restart"/>
          </w:tcPr>
          <w:p w14:paraId="0F2CF2E4" w14:textId="77777777" w:rsidR="003C5256" w:rsidRDefault="00EA4AB5">
            <w:pPr>
              <w:pStyle w:val="TableParagraph"/>
              <w:spacing w:line="268" w:lineRule="exact"/>
              <w:ind w:left="160" w:right="139"/>
              <w:jc w:val="center"/>
              <w:rPr>
                <w:sz w:val="24"/>
              </w:rPr>
            </w:pPr>
            <w:r>
              <w:rPr>
                <w:spacing w:val="-10"/>
                <w:sz w:val="24"/>
              </w:rPr>
              <w:t>2</w:t>
            </w:r>
          </w:p>
        </w:tc>
      </w:tr>
      <w:tr w:rsidR="003C5256" w14:paraId="687E821E" w14:textId="77777777">
        <w:trPr>
          <w:trHeight w:val="1263"/>
        </w:trPr>
        <w:tc>
          <w:tcPr>
            <w:tcW w:w="2942" w:type="dxa"/>
            <w:vMerge/>
            <w:tcBorders>
              <w:top w:val="nil"/>
            </w:tcBorders>
          </w:tcPr>
          <w:p w14:paraId="1AA1E07F" w14:textId="77777777" w:rsidR="003C5256" w:rsidRDefault="003C5256">
            <w:pPr>
              <w:rPr>
                <w:sz w:val="2"/>
                <w:szCs w:val="2"/>
              </w:rPr>
            </w:pPr>
          </w:p>
        </w:tc>
        <w:tc>
          <w:tcPr>
            <w:tcW w:w="10065" w:type="dxa"/>
          </w:tcPr>
          <w:p w14:paraId="4F2E2F05" w14:textId="77777777" w:rsidR="003C5256" w:rsidRDefault="00EA4AB5">
            <w:pPr>
              <w:pStyle w:val="TableParagraph"/>
              <w:spacing w:line="242" w:lineRule="auto"/>
              <w:ind w:left="113" w:right="2404"/>
            </w:pPr>
            <w:r>
              <w:t>Ручные</w:t>
            </w:r>
            <w:r>
              <w:rPr>
                <w:spacing w:val="-8"/>
              </w:rPr>
              <w:t xml:space="preserve"> </w:t>
            </w:r>
            <w:r>
              <w:t>сигналы,</w:t>
            </w:r>
            <w:r>
              <w:rPr>
                <w:spacing w:val="-8"/>
              </w:rPr>
              <w:t xml:space="preserve"> </w:t>
            </w:r>
            <w:r>
              <w:t>подаваемые</w:t>
            </w:r>
            <w:r>
              <w:rPr>
                <w:spacing w:val="-8"/>
              </w:rPr>
              <w:t xml:space="preserve"> </w:t>
            </w:r>
            <w:r>
              <w:t>работниками</w:t>
            </w:r>
            <w:r>
              <w:rPr>
                <w:spacing w:val="-9"/>
              </w:rPr>
              <w:t xml:space="preserve"> </w:t>
            </w:r>
            <w:r>
              <w:t>железнодорожного</w:t>
            </w:r>
            <w:r>
              <w:rPr>
                <w:spacing w:val="-8"/>
              </w:rPr>
              <w:t xml:space="preserve"> </w:t>
            </w:r>
            <w:r>
              <w:t>транспорта. Значение звуковых сигналов и порядок их подачи.</w:t>
            </w:r>
          </w:p>
          <w:p w14:paraId="39CEA636" w14:textId="77777777" w:rsidR="003C5256" w:rsidRDefault="00EA4AB5">
            <w:pPr>
              <w:pStyle w:val="TableParagraph"/>
              <w:ind w:left="113"/>
            </w:pPr>
            <w:r>
              <w:t>Сигнальные</w:t>
            </w:r>
            <w:r>
              <w:rPr>
                <w:spacing w:val="38"/>
              </w:rPr>
              <w:t xml:space="preserve"> </w:t>
            </w:r>
            <w:r>
              <w:t>знаки</w:t>
            </w:r>
            <w:r>
              <w:rPr>
                <w:spacing w:val="37"/>
              </w:rPr>
              <w:t xml:space="preserve"> </w:t>
            </w:r>
            <w:r>
              <w:t>и</w:t>
            </w:r>
            <w:r>
              <w:rPr>
                <w:spacing w:val="36"/>
              </w:rPr>
              <w:t xml:space="preserve"> </w:t>
            </w:r>
            <w:r>
              <w:t>указатели</w:t>
            </w:r>
            <w:r>
              <w:rPr>
                <w:spacing w:val="37"/>
              </w:rPr>
              <w:t xml:space="preserve"> </w:t>
            </w:r>
            <w:r>
              <w:t>(стрелочные</w:t>
            </w:r>
            <w:r>
              <w:rPr>
                <w:spacing w:val="34"/>
              </w:rPr>
              <w:t xml:space="preserve"> </w:t>
            </w:r>
            <w:r>
              <w:t>указатели,</w:t>
            </w:r>
            <w:r>
              <w:rPr>
                <w:spacing w:val="36"/>
              </w:rPr>
              <w:t xml:space="preserve"> </w:t>
            </w:r>
            <w:r>
              <w:t>указатели</w:t>
            </w:r>
            <w:r>
              <w:rPr>
                <w:spacing w:val="37"/>
              </w:rPr>
              <w:t xml:space="preserve"> </w:t>
            </w:r>
            <w:r>
              <w:t>путевого</w:t>
            </w:r>
            <w:r>
              <w:rPr>
                <w:spacing w:val="37"/>
              </w:rPr>
              <w:t xml:space="preserve"> </w:t>
            </w:r>
            <w:r>
              <w:t>заграждения,</w:t>
            </w:r>
            <w:r>
              <w:rPr>
                <w:spacing w:val="37"/>
              </w:rPr>
              <w:t xml:space="preserve"> </w:t>
            </w:r>
            <w:r>
              <w:t xml:space="preserve">предельные </w:t>
            </w:r>
            <w:r>
              <w:rPr>
                <w:spacing w:val="-2"/>
              </w:rPr>
              <w:t>столбики)</w:t>
            </w:r>
          </w:p>
          <w:p w14:paraId="47CB45D3" w14:textId="77777777" w:rsidR="003C5256" w:rsidRDefault="00EA4AB5">
            <w:pPr>
              <w:pStyle w:val="TableParagraph"/>
              <w:spacing w:line="228" w:lineRule="exact"/>
              <w:ind w:left="113"/>
            </w:pPr>
            <w:r>
              <w:t>Постоянные</w:t>
            </w:r>
            <w:r>
              <w:rPr>
                <w:spacing w:val="-4"/>
              </w:rPr>
              <w:t xml:space="preserve"> </w:t>
            </w:r>
            <w:r>
              <w:t>сигнальные</w:t>
            </w:r>
            <w:r>
              <w:rPr>
                <w:spacing w:val="-4"/>
              </w:rPr>
              <w:t xml:space="preserve"> </w:t>
            </w:r>
            <w:r>
              <w:rPr>
                <w:spacing w:val="-2"/>
              </w:rPr>
              <w:t>знаки</w:t>
            </w:r>
          </w:p>
        </w:tc>
        <w:tc>
          <w:tcPr>
            <w:tcW w:w="991" w:type="dxa"/>
            <w:vMerge/>
            <w:tcBorders>
              <w:top w:val="nil"/>
            </w:tcBorders>
          </w:tcPr>
          <w:p w14:paraId="5C42922F" w14:textId="77777777" w:rsidR="003C5256" w:rsidRDefault="003C5256">
            <w:pPr>
              <w:rPr>
                <w:sz w:val="2"/>
                <w:szCs w:val="2"/>
              </w:rPr>
            </w:pPr>
          </w:p>
        </w:tc>
        <w:tc>
          <w:tcPr>
            <w:tcW w:w="1277" w:type="dxa"/>
            <w:vMerge/>
            <w:tcBorders>
              <w:top w:val="nil"/>
            </w:tcBorders>
          </w:tcPr>
          <w:p w14:paraId="00EEE973" w14:textId="77777777" w:rsidR="003C5256" w:rsidRDefault="003C5256">
            <w:pPr>
              <w:rPr>
                <w:sz w:val="2"/>
                <w:szCs w:val="2"/>
              </w:rPr>
            </w:pPr>
          </w:p>
        </w:tc>
      </w:tr>
      <w:tr w:rsidR="003C5256" w14:paraId="237BA182" w14:textId="77777777">
        <w:trPr>
          <w:trHeight w:val="1263"/>
        </w:trPr>
        <w:tc>
          <w:tcPr>
            <w:tcW w:w="2942" w:type="dxa"/>
            <w:vMerge/>
            <w:tcBorders>
              <w:top w:val="nil"/>
            </w:tcBorders>
          </w:tcPr>
          <w:p w14:paraId="5852B295" w14:textId="77777777" w:rsidR="003C5256" w:rsidRDefault="003C5256">
            <w:pPr>
              <w:rPr>
                <w:sz w:val="2"/>
                <w:szCs w:val="2"/>
              </w:rPr>
            </w:pPr>
          </w:p>
        </w:tc>
        <w:tc>
          <w:tcPr>
            <w:tcW w:w="10065" w:type="dxa"/>
          </w:tcPr>
          <w:p w14:paraId="7799E2D4" w14:textId="77777777" w:rsidR="003C5256" w:rsidRDefault="00EA4AB5">
            <w:pPr>
              <w:pStyle w:val="TableParagraph"/>
              <w:spacing w:line="246" w:lineRule="exact"/>
              <w:ind w:left="113"/>
              <w:rPr>
                <w:b/>
              </w:rPr>
            </w:pPr>
            <w:r>
              <w:rPr>
                <w:b/>
              </w:rPr>
              <w:t>Практические</w:t>
            </w:r>
            <w:r>
              <w:rPr>
                <w:b/>
                <w:spacing w:val="-13"/>
              </w:rPr>
              <w:t xml:space="preserve"> </w:t>
            </w:r>
            <w:r>
              <w:rPr>
                <w:b/>
                <w:spacing w:val="-2"/>
              </w:rPr>
              <w:t>занятия</w:t>
            </w:r>
          </w:p>
          <w:p w14:paraId="659FE403" w14:textId="77777777" w:rsidR="003C5256" w:rsidRDefault="00EA4AB5">
            <w:pPr>
              <w:pStyle w:val="TableParagraph"/>
              <w:numPr>
                <w:ilvl w:val="0"/>
                <w:numId w:val="41"/>
              </w:numPr>
              <w:tabs>
                <w:tab w:val="left" w:pos="441"/>
              </w:tabs>
              <w:spacing w:line="251" w:lineRule="exact"/>
              <w:ind w:left="441" w:hanging="330"/>
            </w:pPr>
            <w:r>
              <w:t>Порядок</w:t>
            </w:r>
            <w:r>
              <w:rPr>
                <w:spacing w:val="-6"/>
              </w:rPr>
              <w:t xml:space="preserve"> </w:t>
            </w:r>
            <w:r>
              <w:t>ограждения</w:t>
            </w:r>
            <w:r>
              <w:rPr>
                <w:spacing w:val="-8"/>
              </w:rPr>
              <w:t xml:space="preserve"> </w:t>
            </w:r>
            <w:r>
              <w:t>препятствий</w:t>
            </w:r>
            <w:r>
              <w:rPr>
                <w:spacing w:val="-5"/>
              </w:rPr>
              <w:t xml:space="preserve"> </w:t>
            </w:r>
            <w:r>
              <w:t>для</w:t>
            </w:r>
            <w:r>
              <w:rPr>
                <w:spacing w:val="-5"/>
              </w:rPr>
              <w:t xml:space="preserve"> </w:t>
            </w:r>
            <w:r>
              <w:t>движения</w:t>
            </w:r>
            <w:r>
              <w:rPr>
                <w:spacing w:val="-6"/>
              </w:rPr>
              <w:t xml:space="preserve"> </w:t>
            </w:r>
            <w:r>
              <w:t>и</w:t>
            </w:r>
            <w:r>
              <w:rPr>
                <w:spacing w:val="-5"/>
              </w:rPr>
              <w:t xml:space="preserve"> </w:t>
            </w:r>
            <w:r>
              <w:t>мест</w:t>
            </w:r>
            <w:r>
              <w:rPr>
                <w:spacing w:val="-5"/>
              </w:rPr>
              <w:t xml:space="preserve"> </w:t>
            </w:r>
            <w:r>
              <w:t>производства</w:t>
            </w:r>
            <w:r>
              <w:rPr>
                <w:spacing w:val="-3"/>
              </w:rPr>
              <w:t xml:space="preserve"> </w:t>
            </w:r>
            <w:r>
              <w:rPr>
                <w:spacing w:val="-2"/>
              </w:rPr>
              <w:t>работ</w:t>
            </w:r>
          </w:p>
          <w:p w14:paraId="41FB30D0" w14:textId="77777777" w:rsidR="003C5256" w:rsidRDefault="00EA4AB5">
            <w:pPr>
              <w:pStyle w:val="TableParagraph"/>
              <w:numPr>
                <w:ilvl w:val="0"/>
                <w:numId w:val="41"/>
              </w:numPr>
              <w:tabs>
                <w:tab w:val="left" w:pos="441"/>
              </w:tabs>
              <w:spacing w:line="252" w:lineRule="exact"/>
              <w:ind w:left="441" w:hanging="330"/>
            </w:pPr>
            <w:r>
              <w:t>Практическая</w:t>
            </w:r>
            <w:r>
              <w:rPr>
                <w:spacing w:val="-7"/>
              </w:rPr>
              <w:t xml:space="preserve"> </w:t>
            </w:r>
            <w:r>
              <w:t>отработка</w:t>
            </w:r>
            <w:r>
              <w:rPr>
                <w:spacing w:val="-6"/>
              </w:rPr>
              <w:t xml:space="preserve"> </w:t>
            </w:r>
            <w:r>
              <w:t>порядка</w:t>
            </w:r>
            <w:r>
              <w:rPr>
                <w:spacing w:val="-4"/>
              </w:rPr>
              <w:t xml:space="preserve"> </w:t>
            </w:r>
            <w:r>
              <w:t>подачи</w:t>
            </w:r>
            <w:r>
              <w:rPr>
                <w:spacing w:val="-7"/>
              </w:rPr>
              <w:t xml:space="preserve"> </w:t>
            </w:r>
            <w:r>
              <w:t>ручных</w:t>
            </w:r>
            <w:r>
              <w:rPr>
                <w:spacing w:val="-4"/>
              </w:rPr>
              <w:t xml:space="preserve"> </w:t>
            </w:r>
            <w:r>
              <w:t>сигналов</w:t>
            </w:r>
            <w:r>
              <w:rPr>
                <w:spacing w:val="-7"/>
              </w:rPr>
              <w:t xml:space="preserve"> </w:t>
            </w:r>
            <w:r>
              <w:t>при</w:t>
            </w:r>
            <w:r>
              <w:rPr>
                <w:spacing w:val="-6"/>
              </w:rPr>
              <w:t xml:space="preserve"> </w:t>
            </w:r>
            <w:r>
              <w:t>приеме,</w:t>
            </w:r>
            <w:r>
              <w:rPr>
                <w:spacing w:val="-7"/>
              </w:rPr>
              <w:t xml:space="preserve"> </w:t>
            </w:r>
            <w:r>
              <w:t>отправлении</w:t>
            </w:r>
            <w:r>
              <w:rPr>
                <w:spacing w:val="-6"/>
              </w:rPr>
              <w:t xml:space="preserve"> </w:t>
            </w:r>
            <w:r>
              <w:rPr>
                <w:spacing w:val="-2"/>
              </w:rPr>
              <w:t>поездов.</w:t>
            </w:r>
          </w:p>
          <w:p w14:paraId="5C8C80B7" w14:textId="77777777" w:rsidR="003C5256" w:rsidRDefault="00EA4AB5">
            <w:pPr>
              <w:pStyle w:val="TableParagraph"/>
              <w:numPr>
                <w:ilvl w:val="0"/>
                <w:numId w:val="41"/>
              </w:numPr>
              <w:tabs>
                <w:tab w:val="left" w:pos="441"/>
              </w:tabs>
              <w:spacing w:line="247" w:lineRule="exact"/>
              <w:ind w:left="441" w:hanging="330"/>
            </w:pPr>
            <w:r>
              <w:t>Сигналы</w:t>
            </w:r>
            <w:r>
              <w:rPr>
                <w:spacing w:val="-7"/>
              </w:rPr>
              <w:t xml:space="preserve"> </w:t>
            </w:r>
            <w:r>
              <w:t>при</w:t>
            </w:r>
            <w:r>
              <w:rPr>
                <w:spacing w:val="-6"/>
              </w:rPr>
              <w:t xml:space="preserve"> </w:t>
            </w:r>
            <w:r>
              <w:rPr>
                <w:spacing w:val="-2"/>
              </w:rPr>
              <w:t>маневрах.</w:t>
            </w:r>
          </w:p>
          <w:p w14:paraId="1532CE91" w14:textId="77777777" w:rsidR="003C5256" w:rsidRDefault="00EA4AB5">
            <w:pPr>
              <w:pStyle w:val="TableParagraph"/>
              <w:numPr>
                <w:ilvl w:val="0"/>
                <w:numId w:val="41"/>
              </w:numPr>
              <w:tabs>
                <w:tab w:val="left" w:pos="441"/>
              </w:tabs>
              <w:spacing w:line="247" w:lineRule="exact"/>
              <w:ind w:left="441" w:hanging="330"/>
            </w:pPr>
            <w:r>
              <w:t>Поездные</w:t>
            </w:r>
            <w:r>
              <w:rPr>
                <w:spacing w:val="-6"/>
              </w:rPr>
              <w:t xml:space="preserve"> </w:t>
            </w:r>
            <w:r>
              <w:rPr>
                <w:spacing w:val="-2"/>
              </w:rPr>
              <w:t>сигналы.</w:t>
            </w:r>
          </w:p>
        </w:tc>
        <w:tc>
          <w:tcPr>
            <w:tcW w:w="991" w:type="dxa"/>
          </w:tcPr>
          <w:p w14:paraId="592B3B3C" w14:textId="77777777" w:rsidR="003C5256" w:rsidRDefault="00EA4AB5">
            <w:pPr>
              <w:pStyle w:val="TableParagraph"/>
              <w:spacing w:line="266" w:lineRule="exact"/>
              <w:ind w:left="23" w:right="4"/>
              <w:jc w:val="center"/>
              <w:rPr>
                <w:sz w:val="24"/>
              </w:rPr>
            </w:pPr>
            <w:r>
              <w:rPr>
                <w:spacing w:val="-10"/>
                <w:sz w:val="24"/>
              </w:rPr>
              <w:t>8</w:t>
            </w:r>
          </w:p>
        </w:tc>
        <w:tc>
          <w:tcPr>
            <w:tcW w:w="1277" w:type="dxa"/>
          </w:tcPr>
          <w:p w14:paraId="6A8C4D3A" w14:textId="77777777" w:rsidR="003C5256" w:rsidRDefault="00EA4AB5">
            <w:pPr>
              <w:pStyle w:val="TableParagraph"/>
              <w:spacing w:line="266" w:lineRule="exact"/>
              <w:ind w:left="160" w:right="139"/>
              <w:jc w:val="center"/>
              <w:rPr>
                <w:sz w:val="24"/>
              </w:rPr>
            </w:pPr>
            <w:r>
              <w:rPr>
                <w:spacing w:val="-10"/>
                <w:sz w:val="24"/>
              </w:rPr>
              <w:t>2</w:t>
            </w:r>
          </w:p>
        </w:tc>
      </w:tr>
      <w:tr w:rsidR="003C5256" w14:paraId="72BB7738" w14:textId="77777777">
        <w:trPr>
          <w:trHeight w:val="552"/>
        </w:trPr>
        <w:tc>
          <w:tcPr>
            <w:tcW w:w="2942" w:type="dxa"/>
          </w:tcPr>
          <w:p w14:paraId="58EFC03B" w14:textId="77777777" w:rsidR="003C5256" w:rsidRDefault="00EA4AB5">
            <w:pPr>
              <w:pStyle w:val="TableParagraph"/>
              <w:spacing w:line="276" w:lineRule="exact"/>
              <w:ind w:left="112" w:right="139"/>
              <w:rPr>
                <w:b/>
                <w:sz w:val="24"/>
              </w:rPr>
            </w:pPr>
            <w:r>
              <w:rPr>
                <w:b/>
                <w:sz w:val="24"/>
              </w:rPr>
              <w:t>Раздел</w:t>
            </w:r>
            <w:r>
              <w:rPr>
                <w:b/>
                <w:spacing w:val="-15"/>
                <w:sz w:val="24"/>
              </w:rPr>
              <w:t xml:space="preserve"> </w:t>
            </w:r>
            <w:r>
              <w:rPr>
                <w:b/>
                <w:sz w:val="24"/>
              </w:rPr>
              <w:t>4.</w:t>
            </w:r>
            <w:r>
              <w:rPr>
                <w:b/>
                <w:spacing w:val="-15"/>
                <w:sz w:val="24"/>
              </w:rPr>
              <w:t xml:space="preserve"> </w:t>
            </w:r>
            <w:r>
              <w:rPr>
                <w:b/>
                <w:sz w:val="24"/>
              </w:rPr>
              <w:t>Организация движения</w:t>
            </w:r>
            <w:r>
              <w:rPr>
                <w:b/>
                <w:spacing w:val="40"/>
                <w:sz w:val="24"/>
              </w:rPr>
              <w:t xml:space="preserve"> </w:t>
            </w:r>
            <w:r>
              <w:rPr>
                <w:b/>
                <w:sz w:val="24"/>
              </w:rPr>
              <w:t>поездов</w:t>
            </w:r>
          </w:p>
        </w:tc>
        <w:tc>
          <w:tcPr>
            <w:tcW w:w="10065" w:type="dxa"/>
          </w:tcPr>
          <w:p w14:paraId="00AE86A2" w14:textId="77777777" w:rsidR="003C5256" w:rsidRDefault="003C5256">
            <w:pPr>
              <w:pStyle w:val="TableParagraph"/>
            </w:pPr>
          </w:p>
        </w:tc>
        <w:tc>
          <w:tcPr>
            <w:tcW w:w="991" w:type="dxa"/>
          </w:tcPr>
          <w:p w14:paraId="426F973E" w14:textId="77777777" w:rsidR="003C5256" w:rsidRDefault="00EA4AB5">
            <w:pPr>
              <w:pStyle w:val="TableParagraph"/>
              <w:spacing w:line="272" w:lineRule="exact"/>
              <w:ind w:left="23" w:right="4"/>
              <w:jc w:val="center"/>
              <w:rPr>
                <w:b/>
                <w:sz w:val="24"/>
              </w:rPr>
            </w:pPr>
            <w:r>
              <w:rPr>
                <w:b/>
                <w:spacing w:val="-5"/>
                <w:sz w:val="24"/>
              </w:rPr>
              <w:t>125</w:t>
            </w:r>
          </w:p>
        </w:tc>
        <w:tc>
          <w:tcPr>
            <w:tcW w:w="1277" w:type="dxa"/>
          </w:tcPr>
          <w:p w14:paraId="4E0A0DAD" w14:textId="77777777" w:rsidR="003C5256" w:rsidRDefault="003C5256">
            <w:pPr>
              <w:pStyle w:val="TableParagraph"/>
            </w:pPr>
          </w:p>
        </w:tc>
      </w:tr>
      <w:tr w:rsidR="003C5256" w14:paraId="00C9865A" w14:textId="77777777">
        <w:trPr>
          <w:trHeight w:val="251"/>
        </w:trPr>
        <w:tc>
          <w:tcPr>
            <w:tcW w:w="2942" w:type="dxa"/>
            <w:vMerge w:val="restart"/>
          </w:tcPr>
          <w:p w14:paraId="1CD9833A" w14:textId="77777777" w:rsidR="003C5256" w:rsidRDefault="00EA4AB5">
            <w:pPr>
              <w:pStyle w:val="TableParagraph"/>
              <w:spacing w:line="270" w:lineRule="exact"/>
              <w:ind w:left="112"/>
              <w:jc w:val="both"/>
              <w:rPr>
                <w:b/>
                <w:sz w:val="24"/>
              </w:rPr>
            </w:pPr>
            <w:r>
              <w:rPr>
                <w:b/>
                <w:sz w:val="24"/>
              </w:rPr>
              <w:t>Тема</w:t>
            </w:r>
            <w:r>
              <w:rPr>
                <w:b/>
                <w:spacing w:val="-5"/>
                <w:sz w:val="24"/>
              </w:rPr>
              <w:t xml:space="preserve"> </w:t>
            </w:r>
            <w:r>
              <w:rPr>
                <w:b/>
                <w:spacing w:val="-4"/>
                <w:sz w:val="24"/>
              </w:rPr>
              <w:t>4.1.</w:t>
            </w:r>
          </w:p>
          <w:p w14:paraId="5F8C007D" w14:textId="77777777" w:rsidR="003C5256" w:rsidRDefault="00EA4AB5">
            <w:pPr>
              <w:pStyle w:val="TableParagraph"/>
              <w:spacing w:before="2"/>
              <w:ind w:left="112" w:right="133"/>
              <w:jc w:val="both"/>
              <w:rPr>
                <w:b/>
                <w:sz w:val="24"/>
              </w:rPr>
            </w:pPr>
            <w:r>
              <w:rPr>
                <w:b/>
                <w:sz w:val="24"/>
              </w:rPr>
              <w:t>Производство</w:t>
            </w:r>
            <w:r>
              <w:rPr>
                <w:b/>
                <w:spacing w:val="-15"/>
                <w:sz w:val="24"/>
              </w:rPr>
              <w:t xml:space="preserve"> </w:t>
            </w:r>
            <w:r>
              <w:rPr>
                <w:b/>
                <w:sz w:val="24"/>
              </w:rPr>
              <w:t>маневров. Закрепление вагонов на станционных путях.</w:t>
            </w:r>
          </w:p>
        </w:tc>
        <w:tc>
          <w:tcPr>
            <w:tcW w:w="10065" w:type="dxa"/>
          </w:tcPr>
          <w:p w14:paraId="18FBB300" w14:textId="77777777" w:rsidR="003C5256" w:rsidRDefault="00EA4AB5">
            <w:pPr>
              <w:pStyle w:val="TableParagraph"/>
              <w:spacing w:line="231" w:lineRule="exact"/>
              <w:ind w:left="113"/>
              <w:rPr>
                <w:b/>
              </w:rPr>
            </w:pPr>
            <w:r>
              <w:rPr>
                <w:b/>
              </w:rPr>
              <w:t>Содержание</w:t>
            </w:r>
            <w:r>
              <w:rPr>
                <w:b/>
                <w:spacing w:val="-4"/>
              </w:rPr>
              <w:t xml:space="preserve"> </w:t>
            </w:r>
            <w:r>
              <w:rPr>
                <w:b/>
              </w:rPr>
              <w:t>учебного</w:t>
            </w:r>
            <w:r>
              <w:rPr>
                <w:b/>
                <w:spacing w:val="-8"/>
              </w:rPr>
              <w:t xml:space="preserve"> </w:t>
            </w:r>
            <w:r>
              <w:rPr>
                <w:b/>
                <w:spacing w:val="-2"/>
              </w:rPr>
              <w:t>материала</w:t>
            </w:r>
          </w:p>
        </w:tc>
        <w:tc>
          <w:tcPr>
            <w:tcW w:w="991" w:type="dxa"/>
            <w:vMerge w:val="restart"/>
          </w:tcPr>
          <w:p w14:paraId="0B0EB695" w14:textId="77777777" w:rsidR="003C5256" w:rsidRDefault="00EA4AB5">
            <w:pPr>
              <w:pStyle w:val="TableParagraph"/>
              <w:spacing w:line="266" w:lineRule="exact"/>
              <w:ind w:left="19"/>
              <w:jc w:val="center"/>
              <w:rPr>
                <w:sz w:val="24"/>
              </w:rPr>
            </w:pPr>
            <w:r>
              <w:rPr>
                <w:spacing w:val="-10"/>
                <w:sz w:val="24"/>
              </w:rPr>
              <w:t>6</w:t>
            </w:r>
          </w:p>
        </w:tc>
        <w:tc>
          <w:tcPr>
            <w:tcW w:w="1277" w:type="dxa"/>
            <w:vMerge w:val="restart"/>
          </w:tcPr>
          <w:p w14:paraId="4E7F32B7" w14:textId="77777777" w:rsidR="003C5256" w:rsidRDefault="00EA4AB5">
            <w:pPr>
              <w:pStyle w:val="TableParagraph"/>
              <w:spacing w:line="266" w:lineRule="exact"/>
              <w:ind w:left="160" w:right="139"/>
              <w:jc w:val="center"/>
              <w:rPr>
                <w:sz w:val="24"/>
              </w:rPr>
            </w:pPr>
            <w:r>
              <w:rPr>
                <w:spacing w:val="-10"/>
                <w:sz w:val="24"/>
              </w:rPr>
              <w:t>2</w:t>
            </w:r>
          </w:p>
        </w:tc>
      </w:tr>
      <w:tr w:rsidR="003C5256" w14:paraId="3D9748D6" w14:textId="77777777">
        <w:trPr>
          <w:trHeight w:val="505"/>
        </w:trPr>
        <w:tc>
          <w:tcPr>
            <w:tcW w:w="2942" w:type="dxa"/>
            <w:vMerge/>
            <w:tcBorders>
              <w:top w:val="nil"/>
            </w:tcBorders>
          </w:tcPr>
          <w:p w14:paraId="4E33E570" w14:textId="77777777" w:rsidR="003C5256" w:rsidRDefault="003C5256">
            <w:pPr>
              <w:rPr>
                <w:sz w:val="2"/>
                <w:szCs w:val="2"/>
              </w:rPr>
            </w:pPr>
          </w:p>
        </w:tc>
        <w:tc>
          <w:tcPr>
            <w:tcW w:w="10065" w:type="dxa"/>
          </w:tcPr>
          <w:p w14:paraId="37F5E31D" w14:textId="77777777" w:rsidR="003C5256" w:rsidRDefault="00EA4AB5">
            <w:pPr>
              <w:pStyle w:val="TableParagraph"/>
              <w:spacing w:before="2" w:line="228" w:lineRule="auto"/>
              <w:ind w:left="113"/>
            </w:pPr>
            <w:r>
              <w:t>Общие</w:t>
            </w:r>
            <w:r>
              <w:rPr>
                <w:spacing w:val="-2"/>
              </w:rPr>
              <w:t xml:space="preserve"> </w:t>
            </w:r>
            <w:r>
              <w:t>положения.</w:t>
            </w:r>
            <w:r>
              <w:rPr>
                <w:spacing w:val="40"/>
              </w:rPr>
              <w:t xml:space="preserve"> </w:t>
            </w:r>
            <w:r>
              <w:t>Способы</w:t>
            </w:r>
            <w:r>
              <w:rPr>
                <w:spacing w:val="40"/>
              </w:rPr>
              <w:t xml:space="preserve"> </w:t>
            </w:r>
            <w:r>
              <w:t>производства</w:t>
            </w:r>
            <w:r>
              <w:rPr>
                <w:spacing w:val="40"/>
              </w:rPr>
              <w:t xml:space="preserve"> </w:t>
            </w:r>
            <w:r>
              <w:t>маневровой</w:t>
            </w:r>
            <w:r>
              <w:rPr>
                <w:spacing w:val="40"/>
              </w:rPr>
              <w:t xml:space="preserve"> </w:t>
            </w:r>
            <w:r>
              <w:t>работы.</w:t>
            </w:r>
            <w:r>
              <w:rPr>
                <w:spacing w:val="40"/>
              </w:rPr>
              <w:t xml:space="preserve"> </w:t>
            </w:r>
            <w:r>
              <w:t>Нормы</w:t>
            </w:r>
            <w:r>
              <w:rPr>
                <w:spacing w:val="40"/>
              </w:rPr>
              <w:t xml:space="preserve"> </w:t>
            </w:r>
            <w:r>
              <w:t>прикрытия</w:t>
            </w:r>
            <w:r>
              <w:rPr>
                <w:spacing w:val="40"/>
              </w:rPr>
              <w:t xml:space="preserve"> </w:t>
            </w:r>
            <w:r>
              <w:t>при</w:t>
            </w:r>
            <w:r>
              <w:rPr>
                <w:spacing w:val="40"/>
              </w:rPr>
              <w:t xml:space="preserve"> </w:t>
            </w:r>
            <w:r>
              <w:t>маневровой работе. Скорости при маневровой работе.</w:t>
            </w:r>
          </w:p>
        </w:tc>
        <w:tc>
          <w:tcPr>
            <w:tcW w:w="991" w:type="dxa"/>
            <w:vMerge/>
            <w:tcBorders>
              <w:top w:val="nil"/>
            </w:tcBorders>
          </w:tcPr>
          <w:p w14:paraId="6F16A447" w14:textId="77777777" w:rsidR="003C5256" w:rsidRDefault="003C5256">
            <w:pPr>
              <w:rPr>
                <w:sz w:val="2"/>
                <w:szCs w:val="2"/>
              </w:rPr>
            </w:pPr>
          </w:p>
        </w:tc>
        <w:tc>
          <w:tcPr>
            <w:tcW w:w="1277" w:type="dxa"/>
            <w:vMerge/>
            <w:tcBorders>
              <w:top w:val="nil"/>
            </w:tcBorders>
          </w:tcPr>
          <w:p w14:paraId="52A92257" w14:textId="77777777" w:rsidR="003C5256" w:rsidRDefault="003C5256">
            <w:pPr>
              <w:rPr>
                <w:sz w:val="2"/>
                <w:szCs w:val="2"/>
              </w:rPr>
            </w:pPr>
          </w:p>
        </w:tc>
      </w:tr>
      <w:tr w:rsidR="003C5256" w14:paraId="13F9B337" w14:textId="77777777">
        <w:trPr>
          <w:trHeight w:val="505"/>
        </w:trPr>
        <w:tc>
          <w:tcPr>
            <w:tcW w:w="2942" w:type="dxa"/>
            <w:vMerge/>
            <w:tcBorders>
              <w:top w:val="nil"/>
            </w:tcBorders>
          </w:tcPr>
          <w:p w14:paraId="6FD1FC6D" w14:textId="77777777" w:rsidR="003C5256" w:rsidRDefault="003C5256">
            <w:pPr>
              <w:rPr>
                <w:sz w:val="2"/>
                <w:szCs w:val="2"/>
              </w:rPr>
            </w:pPr>
          </w:p>
        </w:tc>
        <w:tc>
          <w:tcPr>
            <w:tcW w:w="10065" w:type="dxa"/>
          </w:tcPr>
          <w:p w14:paraId="65CDD4C3" w14:textId="77777777" w:rsidR="003C5256" w:rsidRDefault="00EA4AB5">
            <w:pPr>
              <w:pStyle w:val="TableParagraph"/>
              <w:spacing w:before="2" w:line="228" w:lineRule="auto"/>
              <w:ind w:left="113"/>
            </w:pPr>
            <w:r>
              <w:t>Руководство</w:t>
            </w:r>
            <w:r>
              <w:rPr>
                <w:spacing w:val="40"/>
              </w:rPr>
              <w:t xml:space="preserve"> </w:t>
            </w:r>
            <w:r>
              <w:t>маневровой</w:t>
            </w:r>
            <w:r>
              <w:rPr>
                <w:spacing w:val="40"/>
              </w:rPr>
              <w:t xml:space="preserve"> </w:t>
            </w:r>
            <w:r>
              <w:t>работой.</w:t>
            </w:r>
            <w:r>
              <w:rPr>
                <w:spacing w:val="40"/>
              </w:rPr>
              <w:t xml:space="preserve"> </w:t>
            </w:r>
            <w:r>
              <w:t>Требования</w:t>
            </w:r>
            <w:r>
              <w:rPr>
                <w:spacing w:val="40"/>
              </w:rPr>
              <w:t xml:space="preserve"> </w:t>
            </w:r>
            <w:r>
              <w:t>к</w:t>
            </w:r>
            <w:r>
              <w:rPr>
                <w:spacing w:val="40"/>
              </w:rPr>
              <w:t xml:space="preserve"> </w:t>
            </w:r>
            <w:r>
              <w:t>работникам</w:t>
            </w:r>
            <w:r>
              <w:rPr>
                <w:spacing w:val="40"/>
              </w:rPr>
              <w:t xml:space="preserve"> </w:t>
            </w:r>
            <w:r>
              <w:t>при</w:t>
            </w:r>
            <w:r>
              <w:rPr>
                <w:spacing w:val="40"/>
              </w:rPr>
              <w:t xml:space="preserve"> </w:t>
            </w:r>
            <w:r>
              <w:t>производстве</w:t>
            </w:r>
            <w:r>
              <w:rPr>
                <w:spacing w:val="40"/>
              </w:rPr>
              <w:t xml:space="preserve"> </w:t>
            </w:r>
            <w:r>
              <w:t>маневровой</w:t>
            </w:r>
            <w:r>
              <w:rPr>
                <w:spacing w:val="40"/>
              </w:rPr>
              <w:t xml:space="preserve"> </w:t>
            </w:r>
            <w:r>
              <w:t>работы. Порядок приготовления маневровых маршрутов</w:t>
            </w:r>
          </w:p>
        </w:tc>
        <w:tc>
          <w:tcPr>
            <w:tcW w:w="991" w:type="dxa"/>
            <w:vMerge/>
            <w:tcBorders>
              <w:top w:val="nil"/>
            </w:tcBorders>
          </w:tcPr>
          <w:p w14:paraId="24681DB9" w14:textId="77777777" w:rsidR="003C5256" w:rsidRDefault="003C5256">
            <w:pPr>
              <w:rPr>
                <w:sz w:val="2"/>
                <w:szCs w:val="2"/>
              </w:rPr>
            </w:pPr>
          </w:p>
        </w:tc>
        <w:tc>
          <w:tcPr>
            <w:tcW w:w="1277" w:type="dxa"/>
            <w:vMerge/>
            <w:tcBorders>
              <w:top w:val="nil"/>
            </w:tcBorders>
          </w:tcPr>
          <w:p w14:paraId="494916BA" w14:textId="77777777" w:rsidR="003C5256" w:rsidRDefault="003C5256">
            <w:pPr>
              <w:rPr>
                <w:sz w:val="2"/>
                <w:szCs w:val="2"/>
              </w:rPr>
            </w:pPr>
          </w:p>
        </w:tc>
      </w:tr>
      <w:tr w:rsidR="003C5256" w14:paraId="2881A458" w14:textId="77777777">
        <w:trPr>
          <w:trHeight w:val="505"/>
        </w:trPr>
        <w:tc>
          <w:tcPr>
            <w:tcW w:w="2942" w:type="dxa"/>
            <w:vMerge/>
            <w:tcBorders>
              <w:top w:val="nil"/>
            </w:tcBorders>
          </w:tcPr>
          <w:p w14:paraId="6D5D100E" w14:textId="77777777" w:rsidR="003C5256" w:rsidRDefault="003C5256">
            <w:pPr>
              <w:rPr>
                <w:sz w:val="2"/>
                <w:szCs w:val="2"/>
              </w:rPr>
            </w:pPr>
          </w:p>
        </w:tc>
        <w:tc>
          <w:tcPr>
            <w:tcW w:w="10065" w:type="dxa"/>
          </w:tcPr>
          <w:p w14:paraId="263DE971" w14:textId="77777777" w:rsidR="003C5256" w:rsidRDefault="00EA4AB5">
            <w:pPr>
              <w:pStyle w:val="TableParagraph"/>
              <w:spacing w:before="2" w:line="228" w:lineRule="auto"/>
              <w:ind w:left="113"/>
            </w:pPr>
            <w:r>
              <w:t>Маневры</w:t>
            </w:r>
            <w:r>
              <w:rPr>
                <w:spacing w:val="37"/>
              </w:rPr>
              <w:t xml:space="preserve"> </w:t>
            </w:r>
            <w:r>
              <w:t>на</w:t>
            </w:r>
            <w:r>
              <w:rPr>
                <w:spacing w:val="37"/>
              </w:rPr>
              <w:t xml:space="preserve"> </w:t>
            </w:r>
            <w:r>
              <w:t>сортировочных</w:t>
            </w:r>
            <w:r>
              <w:rPr>
                <w:spacing w:val="40"/>
              </w:rPr>
              <w:t xml:space="preserve"> </w:t>
            </w:r>
            <w:r>
              <w:t>горках</w:t>
            </w:r>
            <w:r>
              <w:rPr>
                <w:spacing w:val="39"/>
              </w:rPr>
              <w:t xml:space="preserve"> </w:t>
            </w:r>
            <w:r>
              <w:t>и</w:t>
            </w:r>
            <w:r>
              <w:rPr>
                <w:spacing w:val="39"/>
              </w:rPr>
              <w:t xml:space="preserve"> </w:t>
            </w:r>
            <w:r>
              <w:t>вытяжных</w:t>
            </w:r>
            <w:r>
              <w:rPr>
                <w:spacing w:val="38"/>
              </w:rPr>
              <w:t xml:space="preserve"> </w:t>
            </w:r>
            <w:r>
              <w:t>путях.</w:t>
            </w:r>
            <w:r>
              <w:rPr>
                <w:spacing w:val="39"/>
              </w:rPr>
              <w:t xml:space="preserve"> </w:t>
            </w:r>
            <w:r>
              <w:t>Маневры</w:t>
            </w:r>
            <w:r>
              <w:rPr>
                <w:spacing w:val="37"/>
              </w:rPr>
              <w:t xml:space="preserve"> </w:t>
            </w:r>
            <w:r>
              <w:t>на</w:t>
            </w:r>
            <w:r>
              <w:rPr>
                <w:spacing w:val="37"/>
              </w:rPr>
              <w:t xml:space="preserve"> </w:t>
            </w:r>
            <w:r>
              <w:t>главных</w:t>
            </w:r>
            <w:r>
              <w:rPr>
                <w:spacing w:val="39"/>
              </w:rPr>
              <w:t xml:space="preserve"> </w:t>
            </w:r>
            <w:r>
              <w:t>и</w:t>
            </w:r>
            <w:r>
              <w:rPr>
                <w:spacing w:val="39"/>
              </w:rPr>
              <w:t xml:space="preserve"> </w:t>
            </w:r>
            <w:r>
              <w:t>приемоотправочных путях. Маневровая работа в районах, необслуживаемых дежурными стрелочных постов.</w:t>
            </w:r>
          </w:p>
        </w:tc>
        <w:tc>
          <w:tcPr>
            <w:tcW w:w="991" w:type="dxa"/>
            <w:vMerge/>
            <w:tcBorders>
              <w:top w:val="nil"/>
            </w:tcBorders>
          </w:tcPr>
          <w:p w14:paraId="30314D5F" w14:textId="77777777" w:rsidR="003C5256" w:rsidRDefault="003C5256">
            <w:pPr>
              <w:rPr>
                <w:sz w:val="2"/>
                <w:szCs w:val="2"/>
              </w:rPr>
            </w:pPr>
          </w:p>
        </w:tc>
        <w:tc>
          <w:tcPr>
            <w:tcW w:w="1277" w:type="dxa"/>
            <w:vMerge/>
            <w:tcBorders>
              <w:top w:val="nil"/>
            </w:tcBorders>
          </w:tcPr>
          <w:p w14:paraId="6E720DA0" w14:textId="77777777" w:rsidR="003C5256" w:rsidRDefault="003C5256">
            <w:pPr>
              <w:rPr>
                <w:sz w:val="2"/>
                <w:szCs w:val="2"/>
              </w:rPr>
            </w:pPr>
          </w:p>
        </w:tc>
      </w:tr>
      <w:tr w:rsidR="003C5256" w14:paraId="4AF53BDA" w14:textId="77777777">
        <w:trPr>
          <w:trHeight w:val="505"/>
        </w:trPr>
        <w:tc>
          <w:tcPr>
            <w:tcW w:w="2942" w:type="dxa"/>
            <w:vMerge/>
            <w:tcBorders>
              <w:top w:val="nil"/>
            </w:tcBorders>
          </w:tcPr>
          <w:p w14:paraId="108A8921" w14:textId="77777777" w:rsidR="003C5256" w:rsidRDefault="003C5256">
            <w:pPr>
              <w:rPr>
                <w:sz w:val="2"/>
                <w:szCs w:val="2"/>
              </w:rPr>
            </w:pPr>
          </w:p>
        </w:tc>
        <w:tc>
          <w:tcPr>
            <w:tcW w:w="10065" w:type="dxa"/>
          </w:tcPr>
          <w:p w14:paraId="2DBB8391" w14:textId="77777777" w:rsidR="003C5256" w:rsidRDefault="00EA4AB5">
            <w:pPr>
              <w:pStyle w:val="TableParagraph"/>
              <w:spacing w:before="2" w:line="228" w:lineRule="auto"/>
              <w:ind w:left="113"/>
            </w:pPr>
            <w:r>
              <w:t>Закрепление</w:t>
            </w:r>
            <w:r>
              <w:rPr>
                <w:spacing w:val="40"/>
              </w:rPr>
              <w:t xml:space="preserve"> </w:t>
            </w:r>
            <w:r>
              <w:t>подвижного</w:t>
            </w:r>
            <w:r>
              <w:rPr>
                <w:spacing w:val="80"/>
              </w:rPr>
              <w:t xml:space="preserve"> </w:t>
            </w:r>
            <w:r>
              <w:t>состава,</w:t>
            </w:r>
            <w:r>
              <w:rPr>
                <w:spacing w:val="80"/>
              </w:rPr>
              <w:t xml:space="preserve"> </w:t>
            </w:r>
            <w:r>
              <w:t>номы</w:t>
            </w:r>
            <w:r>
              <w:rPr>
                <w:spacing w:val="80"/>
              </w:rPr>
              <w:t xml:space="preserve"> </w:t>
            </w:r>
            <w:r>
              <w:t>и</w:t>
            </w:r>
            <w:r>
              <w:rPr>
                <w:spacing w:val="80"/>
              </w:rPr>
              <w:t xml:space="preserve"> </w:t>
            </w:r>
            <w:r>
              <w:t>основные</w:t>
            </w:r>
            <w:r>
              <w:rPr>
                <w:spacing w:val="80"/>
              </w:rPr>
              <w:t xml:space="preserve"> </w:t>
            </w:r>
            <w:r>
              <w:t>правила</w:t>
            </w:r>
            <w:r>
              <w:rPr>
                <w:spacing w:val="80"/>
              </w:rPr>
              <w:t xml:space="preserve"> </w:t>
            </w:r>
            <w:r>
              <w:t>закрепления</w:t>
            </w:r>
            <w:r>
              <w:rPr>
                <w:spacing w:val="80"/>
              </w:rPr>
              <w:t xml:space="preserve"> </w:t>
            </w:r>
            <w:r>
              <w:t>подвижного</w:t>
            </w:r>
            <w:r>
              <w:rPr>
                <w:spacing w:val="80"/>
              </w:rPr>
              <w:t xml:space="preserve"> </w:t>
            </w:r>
            <w:r>
              <w:t>состава тормозными башмаками</w:t>
            </w:r>
          </w:p>
        </w:tc>
        <w:tc>
          <w:tcPr>
            <w:tcW w:w="991" w:type="dxa"/>
            <w:vMerge/>
            <w:tcBorders>
              <w:top w:val="nil"/>
            </w:tcBorders>
          </w:tcPr>
          <w:p w14:paraId="0DB31D95" w14:textId="77777777" w:rsidR="003C5256" w:rsidRDefault="003C5256">
            <w:pPr>
              <w:rPr>
                <w:sz w:val="2"/>
                <w:szCs w:val="2"/>
              </w:rPr>
            </w:pPr>
          </w:p>
        </w:tc>
        <w:tc>
          <w:tcPr>
            <w:tcW w:w="1277" w:type="dxa"/>
            <w:vMerge/>
            <w:tcBorders>
              <w:top w:val="nil"/>
            </w:tcBorders>
          </w:tcPr>
          <w:p w14:paraId="2B8290AE" w14:textId="77777777" w:rsidR="003C5256" w:rsidRDefault="003C5256">
            <w:pPr>
              <w:rPr>
                <w:sz w:val="2"/>
                <w:szCs w:val="2"/>
              </w:rPr>
            </w:pPr>
          </w:p>
        </w:tc>
      </w:tr>
      <w:tr w:rsidR="003C5256" w14:paraId="20ACD78A" w14:textId="77777777">
        <w:trPr>
          <w:trHeight w:val="253"/>
        </w:trPr>
        <w:tc>
          <w:tcPr>
            <w:tcW w:w="2942" w:type="dxa"/>
            <w:vMerge/>
            <w:tcBorders>
              <w:top w:val="nil"/>
            </w:tcBorders>
          </w:tcPr>
          <w:p w14:paraId="3D05EF77" w14:textId="77777777" w:rsidR="003C5256" w:rsidRDefault="003C5256">
            <w:pPr>
              <w:rPr>
                <w:sz w:val="2"/>
                <w:szCs w:val="2"/>
              </w:rPr>
            </w:pPr>
          </w:p>
        </w:tc>
        <w:tc>
          <w:tcPr>
            <w:tcW w:w="10065" w:type="dxa"/>
          </w:tcPr>
          <w:p w14:paraId="27C076D5" w14:textId="77777777" w:rsidR="003C5256" w:rsidRDefault="00EA4AB5">
            <w:pPr>
              <w:pStyle w:val="TableParagraph"/>
              <w:spacing w:line="233" w:lineRule="exact"/>
              <w:ind w:left="113"/>
            </w:pPr>
            <w:r>
              <w:t>Регламент</w:t>
            </w:r>
            <w:r>
              <w:rPr>
                <w:spacing w:val="-7"/>
              </w:rPr>
              <w:t xml:space="preserve"> </w:t>
            </w:r>
            <w:r>
              <w:t>переговоров</w:t>
            </w:r>
            <w:r>
              <w:rPr>
                <w:spacing w:val="-7"/>
              </w:rPr>
              <w:t xml:space="preserve"> </w:t>
            </w:r>
            <w:r>
              <w:t>при</w:t>
            </w:r>
            <w:r>
              <w:rPr>
                <w:spacing w:val="-8"/>
              </w:rPr>
              <w:t xml:space="preserve"> </w:t>
            </w:r>
            <w:r>
              <w:t>маневровой</w:t>
            </w:r>
            <w:r>
              <w:rPr>
                <w:spacing w:val="-6"/>
              </w:rPr>
              <w:t xml:space="preserve"> </w:t>
            </w:r>
            <w:r>
              <w:t>работе.</w:t>
            </w:r>
            <w:r>
              <w:rPr>
                <w:spacing w:val="-5"/>
              </w:rPr>
              <w:t xml:space="preserve"> </w:t>
            </w:r>
            <w:r>
              <w:t>Ручные</w:t>
            </w:r>
            <w:r>
              <w:rPr>
                <w:spacing w:val="-5"/>
              </w:rPr>
              <w:t xml:space="preserve"> </w:t>
            </w:r>
            <w:r>
              <w:t>сигналы</w:t>
            </w:r>
            <w:r>
              <w:rPr>
                <w:spacing w:val="-7"/>
              </w:rPr>
              <w:t xml:space="preserve"> </w:t>
            </w:r>
            <w:r>
              <w:t>при</w:t>
            </w:r>
            <w:r>
              <w:rPr>
                <w:spacing w:val="-6"/>
              </w:rPr>
              <w:t xml:space="preserve"> </w:t>
            </w:r>
            <w:r>
              <w:t>маневровой</w:t>
            </w:r>
            <w:r>
              <w:rPr>
                <w:spacing w:val="-6"/>
              </w:rPr>
              <w:t xml:space="preserve"> </w:t>
            </w:r>
            <w:r>
              <w:rPr>
                <w:spacing w:val="-2"/>
              </w:rPr>
              <w:t>работе</w:t>
            </w:r>
          </w:p>
        </w:tc>
        <w:tc>
          <w:tcPr>
            <w:tcW w:w="991" w:type="dxa"/>
            <w:vMerge/>
            <w:tcBorders>
              <w:top w:val="nil"/>
            </w:tcBorders>
          </w:tcPr>
          <w:p w14:paraId="1D9B919D" w14:textId="77777777" w:rsidR="003C5256" w:rsidRDefault="003C5256">
            <w:pPr>
              <w:rPr>
                <w:sz w:val="2"/>
                <w:szCs w:val="2"/>
              </w:rPr>
            </w:pPr>
          </w:p>
        </w:tc>
        <w:tc>
          <w:tcPr>
            <w:tcW w:w="1277" w:type="dxa"/>
            <w:vMerge/>
            <w:tcBorders>
              <w:top w:val="nil"/>
            </w:tcBorders>
          </w:tcPr>
          <w:p w14:paraId="742DEB68" w14:textId="77777777" w:rsidR="003C5256" w:rsidRDefault="003C5256">
            <w:pPr>
              <w:rPr>
                <w:sz w:val="2"/>
                <w:szCs w:val="2"/>
              </w:rPr>
            </w:pPr>
          </w:p>
        </w:tc>
      </w:tr>
    </w:tbl>
    <w:p w14:paraId="21D58C32" w14:textId="77777777" w:rsidR="003C5256" w:rsidRDefault="003C5256">
      <w:pPr>
        <w:rPr>
          <w:sz w:val="2"/>
          <w:szCs w:val="2"/>
        </w:rPr>
        <w:sectPr w:rsidR="003C5256">
          <w:pgSz w:w="16840" w:h="11900" w:orient="landscape"/>
          <w:pgMar w:top="1340" w:right="283" w:bottom="280" w:left="1133" w:header="720" w:footer="720" w:gutter="0"/>
          <w:cols w:space="720"/>
        </w:sectPr>
      </w:pPr>
    </w:p>
    <w:tbl>
      <w:tblPr>
        <w:tblStyle w:val="TableNormal"/>
        <w:tblW w:w="0" w:type="auto"/>
        <w:tblInd w:w="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42"/>
        <w:gridCol w:w="10065"/>
        <w:gridCol w:w="991"/>
        <w:gridCol w:w="1277"/>
      </w:tblGrid>
      <w:tr w:rsidR="003C5256" w14:paraId="738078E5" w14:textId="77777777">
        <w:trPr>
          <w:trHeight w:val="2277"/>
        </w:trPr>
        <w:tc>
          <w:tcPr>
            <w:tcW w:w="2942" w:type="dxa"/>
            <w:vMerge w:val="restart"/>
          </w:tcPr>
          <w:p w14:paraId="18702372" w14:textId="77777777" w:rsidR="003C5256" w:rsidRDefault="003C5256">
            <w:pPr>
              <w:pStyle w:val="TableParagraph"/>
            </w:pPr>
          </w:p>
        </w:tc>
        <w:tc>
          <w:tcPr>
            <w:tcW w:w="10065" w:type="dxa"/>
          </w:tcPr>
          <w:p w14:paraId="210C989E" w14:textId="77777777" w:rsidR="003C5256" w:rsidRDefault="00EA4AB5">
            <w:pPr>
              <w:pStyle w:val="TableParagraph"/>
              <w:spacing w:line="246" w:lineRule="exact"/>
              <w:ind w:left="113"/>
              <w:rPr>
                <w:b/>
              </w:rPr>
            </w:pPr>
            <w:r>
              <w:rPr>
                <w:b/>
              </w:rPr>
              <w:t>Практические</w:t>
            </w:r>
            <w:r>
              <w:rPr>
                <w:b/>
                <w:spacing w:val="-13"/>
              </w:rPr>
              <w:t xml:space="preserve"> </w:t>
            </w:r>
            <w:r>
              <w:rPr>
                <w:b/>
                <w:spacing w:val="-2"/>
              </w:rPr>
              <w:t>занятия</w:t>
            </w:r>
          </w:p>
          <w:p w14:paraId="7B47B4D2" w14:textId="77777777" w:rsidR="003C5256" w:rsidRDefault="00EA4AB5">
            <w:pPr>
              <w:pStyle w:val="TableParagraph"/>
              <w:numPr>
                <w:ilvl w:val="0"/>
                <w:numId w:val="40"/>
              </w:numPr>
              <w:tabs>
                <w:tab w:val="left" w:pos="441"/>
              </w:tabs>
              <w:spacing w:line="251" w:lineRule="exact"/>
              <w:ind w:left="441" w:hanging="330"/>
            </w:pPr>
            <w:r>
              <w:t>Расчет</w:t>
            </w:r>
            <w:r>
              <w:rPr>
                <w:spacing w:val="-8"/>
              </w:rPr>
              <w:t xml:space="preserve"> </w:t>
            </w:r>
            <w:r>
              <w:t>норм</w:t>
            </w:r>
            <w:r>
              <w:rPr>
                <w:spacing w:val="-6"/>
              </w:rPr>
              <w:t xml:space="preserve"> </w:t>
            </w:r>
            <w:r>
              <w:t>закрепления</w:t>
            </w:r>
            <w:r>
              <w:rPr>
                <w:spacing w:val="-5"/>
              </w:rPr>
              <w:t xml:space="preserve"> </w:t>
            </w:r>
            <w:r>
              <w:t>вагонов</w:t>
            </w:r>
            <w:r>
              <w:rPr>
                <w:spacing w:val="-5"/>
              </w:rPr>
              <w:t xml:space="preserve"> </w:t>
            </w:r>
            <w:r>
              <w:t>на</w:t>
            </w:r>
            <w:r>
              <w:rPr>
                <w:spacing w:val="-4"/>
              </w:rPr>
              <w:t xml:space="preserve"> </w:t>
            </w:r>
            <w:r>
              <w:t>станционных</w:t>
            </w:r>
            <w:r>
              <w:rPr>
                <w:spacing w:val="-4"/>
              </w:rPr>
              <w:t xml:space="preserve"> </w:t>
            </w:r>
            <w:r>
              <w:t>путях</w:t>
            </w:r>
            <w:r>
              <w:rPr>
                <w:spacing w:val="-4"/>
              </w:rPr>
              <w:t xml:space="preserve"> </w:t>
            </w:r>
            <w:r>
              <w:t>тормозными</w:t>
            </w:r>
            <w:r>
              <w:rPr>
                <w:spacing w:val="-4"/>
              </w:rPr>
              <w:t xml:space="preserve"> </w:t>
            </w:r>
            <w:r>
              <w:rPr>
                <w:spacing w:val="-2"/>
              </w:rPr>
              <w:t>башмаками.</w:t>
            </w:r>
          </w:p>
          <w:p w14:paraId="08F0CAD0" w14:textId="77777777" w:rsidR="003C5256" w:rsidRDefault="00EA4AB5">
            <w:pPr>
              <w:pStyle w:val="TableParagraph"/>
              <w:numPr>
                <w:ilvl w:val="0"/>
                <w:numId w:val="40"/>
              </w:numPr>
              <w:tabs>
                <w:tab w:val="left" w:pos="441"/>
              </w:tabs>
              <w:spacing w:line="252" w:lineRule="exact"/>
              <w:ind w:left="441" w:hanging="330"/>
            </w:pPr>
            <w:r>
              <w:t>Решение</w:t>
            </w:r>
            <w:r>
              <w:rPr>
                <w:spacing w:val="-9"/>
              </w:rPr>
              <w:t xml:space="preserve"> </w:t>
            </w:r>
            <w:r>
              <w:t>задач</w:t>
            </w:r>
            <w:r>
              <w:rPr>
                <w:spacing w:val="-6"/>
              </w:rPr>
              <w:t xml:space="preserve"> </w:t>
            </w:r>
            <w:r>
              <w:t>по</w:t>
            </w:r>
            <w:r>
              <w:rPr>
                <w:spacing w:val="-5"/>
              </w:rPr>
              <w:t xml:space="preserve"> </w:t>
            </w:r>
            <w:r>
              <w:t>закреплению</w:t>
            </w:r>
            <w:r>
              <w:rPr>
                <w:spacing w:val="-5"/>
              </w:rPr>
              <w:t xml:space="preserve"> </w:t>
            </w:r>
            <w:r>
              <w:rPr>
                <w:spacing w:val="-2"/>
              </w:rPr>
              <w:t>вагонов.</w:t>
            </w:r>
          </w:p>
          <w:p w14:paraId="18A13E0B" w14:textId="77777777" w:rsidR="003C5256" w:rsidRDefault="00EA4AB5">
            <w:pPr>
              <w:pStyle w:val="TableParagraph"/>
              <w:numPr>
                <w:ilvl w:val="0"/>
                <w:numId w:val="40"/>
              </w:numPr>
              <w:tabs>
                <w:tab w:val="left" w:pos="535"/>
              </w:tabs>
              <w:spacing w:before="3"/>
              <w:ind w:left="113" w:right="558" w:firstLine="0"/>
            </w:pPr>
            <w:r>
              <w:t>Практическое</w:t>
            </w:r>
            <w:r>
              <w:rPr>
                <w:spacing w:val="28"/>
              </w:rPr>
              <w:t xml:space="preserve"> </w:t>
            </w:r>
            <w:r>
              <w:t>определение</w:t>
            </w:r>
            <w:r>
              <w:rPr>
                <w:spacing w:val="28"/>
              </w:rPr>
              <w:t xml:space="preserve"> </w:t>
            </w:r>
            <w:r>
              <w:t>неисправностей тормозных</w:t>
            </w:r>
            <w:r>
              <w:rPr>
                <w:spacing w:val="28"/>
              </w:rPr>
              <w:t xml:space="preserve"> </w:t>
            </w:r>
            <w:r>
              <w:t>башмаков, с</w:t>
            </w:r>
            <w:r>
              <w:rPr>
                <w:spacing w:val="26"/>
              </w:rPr>
              <w:t xml:space="preserve"> </w:t>
            </w:r>
            <w:r>
              <w:t>которыми</w:t>
            </w:r>
            <w:r>
              <w:rPr>
                <w:spacing w:val="27"/>
              </w:rPr>
              <w:t xml:space="preserve"> </w:t>
            </w:r>
            <w:r>
              <w:t>запрещена</w:t>
            </w:r>
            <w:r>
              <w:rPr>
                <w:spacing w:val="25"/>
              </w:rPr>
              <w:t xml:space="preserve"> </w:t>
            </w:r>
            <w:r>
              <w:t xml:space="preserve">их </w:t>
            </w:r>
            <w:r>
              <w:rPr>
                <w:spacing w:val="-2"/>
              </w:rPr>
              <w:t>эксплуатация</w:t>
            </w:r>
          </w:p>
          <w:p w14:paraId="7CD5F379" w14:textId="77777777" w:rsidR="003C5256" w:rsidRDefault="00EA4AB5">
            <w:pPr>
              <w:pStyle w:val="TableParagraph"/>
              <w:numPr>
                <w:ilvl w:val="0"/>
                <w:numId w:val="40"/>
              </w:numPr>
              <w:tabs>
                <w:tab w:val="left" w:pos="473"/>
              </w:tabs>
              <w:ind w:left="113" w:right="126" w:firstLine="0"/>
            </w:pPr>
            <w:r>
              <w:t>Практическая отработка регламента переговоров при закреплении железнодорожного подвижного состава на станционных путях</w:t>
            </w:r>
          </w:p>
          <w:p w14:paraId="36EA741A" w14:textId="77777777" w:rsidR="003C5256" w:rsidRDefault="00EA4AB5">
            <w:pPr>
              <w:pStyle w:val="TableParagraph"/>
              <w:numPr>
                <w:ilvl w:val="0"/>
                <w:numId w:val="40"/>
              </w:numPr>
              <w:tabs>
                <w:tab w:val="left" w:pos="467"/>
              </w:tabs>
              <w:spacing w:line="252" w:lineRule="exact"/>
              <w:ind w:left="113" w:right="122" w:firstLine="0"/>
            </w:pPr>
            <w:r>
              <w:t>Практическая отработка регламента переговоров дежурного по станции, машиниста локомотива и составителя поездов при производстве маневровой работы</w:t>
            </w:r>
          </w:p>
        </w:tc>
        <w:tc>
          <w:tcPr>
            <w:tcW w:w="991" w:type="dxa"/>
          </w:tcPr>
          <w:p w14:paraId="5B74C8C2" w14:textId="77777777" w:rsidR="003C5256" w:rsidRDefault="00EA4AB5">
            <w:pPr>
              <w:pStyle w:val="TableParagraph"/>
              <w:spacing w:line="266" w:lineRule="exact"/>
              <w:ind w:left="23" w:right="4"/>
              <w:jc w:val="center"/>
              <w:rPr>
                <w:sz w:val="24"/>
              </w:rPr>
            </w:pPr>
            <w:r>
              <w:rPr>
                <w:spacing w:val="-5"/>
                <w:sz w:val="24"/>
              </w:rPr>
              <w:t>10</w:t>
            </w:r>
          </w:p>
        </w:tc>
        <w:tc>
          <w:tcPr>
            <w:tcW w:w="1277" w:type="dxa"/>
          </w:tcPr>
          <w:p w14:paraId="2A46A6F9" w14:textId="77777777" w:rsidR="003C5256" w:rsidRDefault="00EA4AB5">
            <w:pPr>
              <w:pStyle w:val="TableParagraph"/>
              <w:spacing w:line="266" w:lineRule="exact"/>
              <w:ind w:left="19"/>
              <w:jc w:val="center"/>
              <w:rPr>
                <w:sz w:val="24"/>
              </w:rPr>
            </w:pPr>
            <w:r>
              <w:rPr>
                <w:spacing w:val="-5"/>
                <w:sz w:val="24"/>
              </w:rPr>
              <w:t>2,3</w:t>
            </w:r>
          </w:p>
        </w:tc>
      </w:tr>
      <w:tr w:rsidR="003C5256" w14:paraId="4A8037A4" w14:textId="77777777">
        <w:trPr>
          <w:trHeight w:val="756"/>
        </w:trPr>
        <w:tc>
          <w:tcPr>
            <w:tcW w:w="2942" w:type="dxa"/>
            <w:vMerge/>
            <w:tcBorders>
              <w:top w:val="nil"/>
            </w:tcBorders>
          </w:tcPr>
          <w:p w14:paraId="22AACC40" w14:textId="77777777" w:rsidR="003C5256" w:rsidRDefault="003C5256">
            <w:pPr>
              <w:rPr>
                <w:sz w:val="2"/>
                <w:szCs w:val="2"/>
              </w:rPr>
            </w:pPr>
          </w:p>
        </w:tc>
        <w:tc>
          <w:tcPr>
            <w:tcW w:w="10065" w:type="dxa"/>
          </w:tcPr>
          <w:p w14:paraId="0D6A6BD3" w14:textId="77777777" w:rsidR="003C5256" w:rsidRDefault="00EA4AB5">
            <w:pPr>
              <w:pStyle w:val="TableParagraph"/>
              <w:spacing w:line="244" w:lineRule="exact"/>
              <w:ind w:left="113"/>
              <w:rPr>
                <w:b/>
              </w:rPr>
            </w:pPr>
            <w:r>
              <w:rPr>
                <w:b/>
              </w:rPr>
              <w:t>Самостоятельная</w:t>
            </w:r>
            <w:r>
              <w:rPr>
                <w:b/>
                <w:spacing w:val="-9"/>
              </w:rPr>
              <w:t xml:space="preserve"> </w:t>
            </w:r>
            <w:r>
              <w:rPr>
                <w:b/>
              </w:rPr>
              <w:t>работа</w:t>
            </w:r>
            <w:r>
              <w:rPr>
                <w:b/>
                <w:spacing w:val="38"/>
              </w:rPr>
              <w:t xml:space="preserve"> </w:t>
            </w:r>
            <w:r>
              <w:rPr>
                <w:b/>
                <w:spacing w:val="-2"/>
              </w:rPr>
              <w:t>обучающихся</w:t>
            </w:r>
          </w:p>
          <w:p w14:paraId="46B73673" w14:textId="77777777" w:rsidR="003C5256" w:rsidRDefault="00EA4AB5">
            <w:pPr>
              <w:pStyle w:val="TableParagraph"/>
              <w:spacing w:before="8" w:line="228" w:lineRule="auto"/>
              <w:ind w:left="113"/>
            </w:pPr>
            <w:r>
              <w:t>Проработка</w:t>
            </w:r>
            <w:r>
              <w:rPr>
                <w:spacing w:val="-7"/>
              </w:rPr>
              <w:t xml:space="preserve"> </w:t>
            </w:r>
            <w:r>
              <w:t>конспектов</w:t>
            </w:r>
            <w:r>
              <w:rPr>
                <w:spacing w:val="-7"/>
              </w:rPr>
              <w:t xml:space="preserve"> </w:t>
            </w:r>
            <w:r>
              <w:t>занятия,</w:t>
            </w:r>
            <w:r>
              <w:rPr>
                <w:spacing w:val="-6"/>
              </w:rPr>
              <w:t xml:space="preserve"> </w:t>
            </w:r>
            <w:r>
              <w:t>учебной</w:t>
            </w:r>
            <w:r>
              <w:rPr>
                <w:spacing w:val="-7"/>
              </w:rPr>
              <w:t xml:space="preserve"> </w:t>
            </w:r>
            <w:r>
              <w:t>и</w:t>
            </w:r>
            <w:r>
              <w:rPr>
                <w:spacing w:val="-7"/>
              </w:rPr>
              <w:t xml:space="preserve"> </w:t>
            </w:r>
            <w:r>
              <w:t>специальной</w:t>
            </w:r>
            <w:r>
              <w:rPr>
                <w:spacing w:val="-7"/>
              </w:rPr>
              <w:t xml:space="preserve"> </w:t>
            </w:r>
            <w:r>
              <w:t>технической</w:t>
            </w:r>
            <w:r>
              <w:rPr>
                <w:spacing w:val="-7"/>
              </w:rPr>
              <w:t xml:space="preserve"> </w:t>
            </w:r>
            <w:r>
              <w:t>литературы.</w:t>
            </w:r>
            <w:r>
              <w:rPr>
                <w:spacing w:val="-6"/>
              </w:rPr>
              <w:t xml:space="preserve"> </w:t>
            </w:r>
            <w:r>
              <w:t>Подготовка</w:t>
            </w:r>
            <w:r>
              <w:rPr>
                <w:spacing w:val="-8"/>
              </w:rPr>
              <w:t xml:space="preserve"> </w:t>
            </w:r>
            <w:r>
              <w:t>к</w:t>
            </w:r>
            <w:r>
              <w:rPr>
                <w:spacing w:val="40"/>
              </w:rPr>
              <w:t xml:space="preserve"> </w:t>
            </w:r>
            <w:r>
              <w:t>защите практической работы. Оформление практической работы.</w:t>
            </w:r>
          </w:p>
        </w:tc>
        <w:tc>
          <w:tcPr>
            <w:tcW w:w="991" w:type="dxa"/>
          </w:tcPr>
          <w:p w14:paraId="7DB0A779" w14:textId="77777777" w:rsidR="003C5256" w:rsidRDefault="00EA4AB5">
            <w:pPr>
              <w:pStyle w:val="TableParagraph"/>
              <w:spacing w:line="266" w:lineRule="exact"/>
              <w:ind w:left="23" w:right="4"/>
              <w:jc w:val="center"/>
              <w:rPr>
                <w:sz w:val="24"/>
              </w:rPr>
            </w:pPr>
            <w:r>
              <w:rPr>
                <w:spacing w:val="-10"/>
                <w:sz w:val="24"/>
              </w:rPr>
              <w:t>4</w:t>
            </w:r>
          </w:p>
        </w:tc>
        <w:tc>
          <w:tcPr>
            <w:tcW w:w="1277" w:type="dxa"/>
          </w:tcPr>
          <w:p w14:paraId="7D15DB05" w14:textId="77777777" w:rsidR="003C5256" w:rsidRDefault="00EA4AB5">
            <w:pPr>
              <w:pStyle w:val="TableParagraph"/>
              <w:spacing w:line="266" w:lineRule="exact"/>
              <w:ind w:left="160" w:right="139"/>
              <w:jc w:val="center"/>
              <w:rPr>
                <w:sz w:val="24"/>
              </w:rPr>
            </w:pPr>
            <w:r>
              <w:rPr>
                <w:spacing w:val="-10"/>
                <w:sz w:val="24"/>
              </w:rPr>
              <w:t>2</w:t>
            </w:r>
          </w:p>
        </w:tc>
      </w:tr>
      <w:tr w:rsidR="003C5256" w14:paraId="0343E274" w14:textId="77777777">
        <w:trPr>
          <w:trHeight w:val="253"/>
        </w:trPr>
        <w:tc>
          <w:tcPr>
            <w:tcW w:w="2942" w:type="dxa"/>
            <w:vMerge w:val="restart"/>
          </w:tcPr>
          <w:p w14:paraId="33E36CEA" w14:textId="77777777" w:rsidR="003C5256" w:rsidRDefault="00EA4AB5">
            <w:pPr>
              <w:pStyle w:val="TableParagraph"/>
              <w:ind w:left="112"/>
              <w:rPr>
                <w:b/>
                <w:sz w:val="24"/>
              </w:rPr>
            </w:pPr>
            <w:r>
              <w:rPr>
                <w:b/>
                <w:sz w:val="24"/>
              </w:rPr>
              <w:t xml:space="preserve">Тема </w:t>
            </w:r>
            <w:r>
              <w:rPr>
                <w:b/>
                <w:spacing w:val="-4"/>
                <w:sz w:val="24"/>
              </w:rPr>
              <w:t>4.2.</w:t>
            </w:r>
          </w:p>
          <w:p w14:paraId="36D61AC9" w14:textId="77777777" w:rsidR="003C5256" w:rsidRDefault="00EA4AB5">
            <w:pPr>
              <w:pStyle w:val="TableParagraph"/>
              <w:ind w:left="112"/>
              <w:rPr>
                <w:b/>
                <w:sz w:val="24"/>
              </w:rPr>
            </w:pPr>
            <w:r>
              <w:rPr>
                <w:b/>
                <w:spacing w:val="-2"/>
                <w:sz w:val="24"/>
              </w:rPr>
              <w:t>Формирование</w:t>
            </w:r>
            <w:r>
              <w:rPr>
                <w:b/>
                <w:spacing w:val="8"/>
                <w:sz w:val="24"/>
              </w:rPr>
              <w:t xml:space="preserve"> </w:t>
            </w:r>
            <w:r>
              <w:rPr>
                <w:b/>
                <w:spacing w:val="-2"/>
                <w:sz w:val="24"/>
              </w:rPr>
              <w:t>поездов</w:t>
            </w:r>
          </w:p>
        </w:tc>
        <w:tc>
          <w:tcPr>
            <w:tcW w:w="10065" w:type="dxa"/>
          </w:tcPr>
          <w:p w14:paraId="4ECE5953" w14:textId="77777777" w:rsidR="003C5256" w:rsidRDefault="00EA4AB5">
            <w:pPr>
              <w:pStyle w:val="TableParagraph"/>
              <w:spacing w:line="233" w:lineRule="exact"/>
              <w:ind w:left="113"/>
              <w:rPr>
                <w:b/>
              </w:rPr>
            </w:pPr>
            <w:r>
              <w:rPr>
                <w:b/>
              </w:rPr>
              <w:t>Содержание</w:t>
            </w:r>
            <w:r>
              <w:rPr>
                <w:b/>
                <w:spacing w:val="-4"/>
              </w:rPr>
              <w:t xml:space="preserve"> </w:t>
            </w:r>
            <w:r>
              <w:rPr>
                <w:b/>
              </w:rPr>
              <w:t>учебного</w:t>
            </w:r>
            <w:r>
              <w:rPr>
                <w:b/>
                <w:spacing w:val="-8"/>
              </w:rPr>
              <w:t xml:space="preserve"> </w:t>
            </w:r>
            <w:r>
              <w:rPr>
                <w:b/>
                <w:spacing w:val="-2"/>
              </w:rPr>
              <w:t>материала</w:t>
            </w:r>
          </w:p>
        </w:tc>
        <w:tc>
          <w:tcPr>
            <w:tcW w:w="991" w:type="dxa"/>
            <w:vMerge w:val="restart"/>
          </w:tcPr>
          <w:p w14:paraId="5D45A9DB" w14:textId="77777777" w:rsidR="003C5256" w:rsidRDefault="00EA4AB5">
            <w:pPr>
              <w:pStyle w:val="TableParagraph"/>
              <w:spacing w:line="266" w:lineRule="exact"/>
              <w:ind w:left="19"/>
              <w:jc w:val="center"/>
              <w:rPr>
                <w:sz w:val="24"/>
              </w:rPr>
            </w:pPr>
            <w:r>
              <w:rPr>
                <w:spacing w:val="-10"/>
                <w:sz w:val="24"/>
              </w:rPr>
              <w:t>2</w:t>
            </w:r>
          </w:p>
        </w:tc>
        <w:tc>
          <w:tcPr>
            <w:tcW w:w="1277" w:type="dxa"/>
            <w:vMerge w:val="restart"/>
          </w:tcPr>
          <w:p w14:paraId="54921531" w14:textId="77777777" w:rsidR="003C5256" w:rsidRDefault="00EA4AB5">
            <w:pPr>
              <w:pStyle w:val="TableParagraph"/>
              <w:spacing w:line="266" w:lineRule="exact"/>
              <w:ind w:left="160" w:right="139"/>
              <w:jc w:val="center"/>
              <w:rPr>
                <w:sz w:val="24"/>
              </w:rPr>
            </w:pPr>
            <w:r>
              <w:rPr>
                <w:spacing w:val="-10"/>
                <w:sz w:val="24"/>
              </w:rPr>
              <w:t>2</w:t>
            </w:r>
          </w:p>
        </w:tc>
      </w:tr>
      <w:tr w:rsidR="003C5256" w14:paraId="6C088886" w14:textId="77777777">
        <w:trPr>
          <w:trHeight w:val="250"/>
        </w:trPr>
        <w:tc>
          <w:tcPr>
            <w:tcW w:w="2942" w:type="dxa"/>
            <w:vMerge/>
            <w:tcBorders>
              <w:top w:val="nil"/>
            </w:tcBorders>
          </w:tcPr>
          <w:p w14:paraId="5E5333F6" w14:textId="77777777" w:rsidR="003C5256" w:rsidRDefault="003C5256">
            <w:pPr>
              <w:rPr>
                <w:sz w:val="2"/>
                <w:szCs w:val="2"/>
              </w:rPr>
            </w:pPr>
          </w:p>
        </w:tc>
        <w:tc>
          <w:tcPr>
            <w:tcW w:w="10065" w:type="dxa"/>
          </w:tcPr>
          <w:p w14:paraId="38FD4A93" w14:textId="77777777" w:rsidR="003C5256" w:rsidRDefault="00EA4AB5">
            <w:pPr>
              <w:pStyle w:val="TableParagraph"/>
              <w:spacing w:line="231" w:lineRule="exact"/>
              <w:ind w:left="113"/>
            </w:pPr>
            <w:r>
              <w:t>Требования</w:t>
            </w:r>
            <w:r>
              <w:rPr>
                <w:spacing w:val="-8"/>
              </w:rPr>
              <w:t xml:space="preserve"> </w:t>
            </w:r>
            <w:r>
              <w:t>к</w:t>
            </w:r>
            <w:r>
              <w:rPr>
                <w:spacing w:val="-7"/>
              </w:rPr>
              <w:t xml:space="preserve"> </w:t>
            </w:r>
            <w:r>
              <w:t>формированию</w:t>
            </w:r>
            <w:r>
              <w:rPr>
                <w:spacing w:val="-4"/>
              </w:rPr>
              <w:t xml:space="preserve"> </w:t>
            </w:r>
            <w:r>
              <w:t>поездов.</w:t>
            </w:r>
            <w:r>
              <w:rPr>
                <w:spacing w:val="-4"/>
              </w:rPr>
              <w:t xml:space="preserve"> </w:t>
            </w:r>
            <w:r>
              <w:t>Определение</w:t>
            </w:r>
            <w:r>
              <w:rPr>
                <w:spacing w:val="45"/>
              </w:rPr>
              <w:t xml:space="preserve"> </w:t>
            </w:r>
            <w:r>
              <w:t>массы</w:t>
            </w:r>
            <w:r>
              <w:rPr>
                <w:spacing w:val="-4"/>
              </w:rPr>
              <w:t xml:space="preserve"> </w:t>
            </w:r>
            <w:r>
              <w:t>и</w:t>
            </w:r>
            <w:r>
              <w:rPr>
                <w:spacing w:val="-6"/>
              </w:rPr>
              <w:t xml:space="preserve"> </w:t>
            </w:r>
            <w:r>
              <w:t>длины</w:t>
            </w:r>
            <w:r>
              <w:rPr>
                <w:spacing w:val="-5"/>
              </w:rPr>
              <w:t xml:space="preserve"> </w:t>
            </w:r>
            <w:r>
              <w:rPr>
                <w:spacing w:val="-2"/>
              </w:rPr>
              <w:t>поезда.</w:t>
            </w:r>
          </w:p>
        </w:tc>
        <w:tc>
          <w:tcPr>
            <w:tcW w:w="991" w:type="dxa"/>
            <w:vMerge/>
            <w:tcBorders>
              <w:top w:val="nil"/>
            </w:tcBorders>
          </w:tcPr>
          <w:p w14:paraId="6822AA96" w14:textId="77777777" w:rsidR="003C5256" w:rsidRDefault="003C5256">
            <w:pPr>
              <w:rPr>
                <w:sz w:val="2"/>
                <w:szCs w:val="2"/>
              </w:rPr>
            </w:pPr>
          </w:p>
        </w:tc>
        <w:tc>
          <w:tcPr>
            <w:tcW w:w="1277" w:type="dxa"/>
            <w:vMerge/>
            <w:tcBorders>
              <w:top w:val="nil"/>
            </w:tcBorders>
          </w:tcPr>
          <w:p w14:paraId="14F73DBF" w14:textId="77777777" w:rsidR="003C5256" w:rsidRDefault="003C5256">
            <w:pPr>
              <w:rPr>
                <w:sz w:val="2"/>
                <w:szCs w:val="2"/>
              </w:rPr>
            </w:pPr>
          </w:p>
        </w:tc>
      </w:tr>
      <w:tr w:rsidR="003C5256" w14:paraId="383727BC" w14:textId="77777777">
        <w:trPr>
          <w:trHeight w:val="253"/>
        </w:trPr>
        <w:tc>
          <w:tcPr>
            <w:tcW w:w="2942" w:type="dxa"/>
            <w:vMerge/>
            <w:tcBorders>
              <w:top w:val="nil"/>
            </w:tcBorders>
          </w:tcPr>
          <w:p w14:paraId="1E6A691A" w14:textId="77777777" w:rsidR="003C5256" w:rsidRDefault="003C5256">
            <w:pPr>
              <w:rPr>
                <w:sz w:val="2"/>
                <w:szCs w:val="2"/>
              </w:rPr>
            </w:pPr>
          </w:p>
        </w:tc>
        <w:tc>
          <w:tcPr>
            <w:tcW w:w="10065" w:type="dxa"/>
          </w:tcPr>
          <w:p w14:paraId="734EDDFD" w14:textId="77777777" w:rsidR="003C5256" w:rsidRDefault="00EA4AB5">
            <w:pPr>
              <w:pStyle w:val="TableParagraph"/>
              <w:spacing w:line="233" w:lineRule="exact"/>
              <w:ind w:left="113"/>
            </w:pPr>
            <w:r>
              <w:t>Порядок</w:t>
            </w:r>
            <w:r>
              <w:rPr>
                <w:spacing w:val="-9"/>
              </w:rPr>
              <w:t xml:space="preserve"> </w:t>
            </w:r>
            <w:r>
              <w:t>формирования</w:t>
            </w:r>
            <w:r>
              <w:rPr>
                <w:spacing w:val="-3"/>
              </w:rPr>
              <w:t xml:space="preserve"> </w:t>
            </w:r>
            <w:r>
              <w:t>поездов</w:t>
            </w:r>
            <w:r>
              <w:rPr>
                <w:spacing w:val="-4"/>
              </w:rPr>
              <w:t xml:space="preserve"> </w:t>
            </w:r>
            <w:r>
              <w:t>повышенного</w:t>
            </w:r>
            <w:r>
              <w:rPr>
                <w:spacing w:val="-2"/>
              </w:rPr>
              <w:t xml:space="preserve"> </w:t>
            </w:r>
            <w:r>
              <w:t>веса</w:t>
            </w:r>
            <w:r>
              <w:rPr>
                <w:spacing w:val="-5"/>
              </w:rPr>
              <w:t xml:space="preserve"> </w:t>
            </w:r>
            <w:r>
              <w:t>и</w:t>
            </w:r>
            <w:r>
              <w:rPr>
                <w:spacing w:val="-4"/>
              </w:rPr>
              <w:t xml:space="preserve"> </w:t>
            </w:r>
            <w:r>
              <w:rPr>
                <w:spacing w:val="-2"/>
              </w:rPr>
              <w:t>длины.</w:t>
            </w:r>
          </w:p>
        </w:tc>
        <w:tc>
          <w:tcPr>
            <w:tcW w:w="991" w:type="dxa"/>
            <w:vMerge/>
            <w:tcBorders>
              <w:top w:val="nil"/>
            </w:tcBorders>
          </w:tcPr>
          <w:p w14:paraId="33A7210E" w14:textId="77777777" w:rsidR="003C5256" w:rsidRDefault="003C5256">
            <w:pPr>
              <w:rPr>
                <w:sz w:val="2"/>
                <w:szCs w:val="2"/>
              </w:rPr>
            </w:pPr>
          </w:p>
        </w:tc>
        <w:tc>
          <w:tcPr>
            <w:tcW w:w="1277" w:type="dxa"/>
            <w:vMerge/>
            <w:tcBorders>
              <w:top w:val="nil"/>
            </w:tcBorders>
          </w:tcPr>
          <w:p w14:paraId="2DABF087" w14:textId="77777777" w:rsidR="003C5256" w:rsidRDefault="003C5256">
            <w:pPr>
              <w:rPr>
                <w:sz w:val="2"/>
                <w:szCs w:val="2"/>
              </w:rPr>
            </w:pPr>
          </w:p>
        </w:tc>
      </w:tr>
      <w:tr w:rsidR="003C5256" w14:paraId="2F5507C7" w14:textId="77777777">
        <w:trPr>
          <w:trHeight w:val="505"/>
        </w:trPr>
        <w:tc>
          <w:tcPr>
            <w:tcW w:w="2942" w:type="dxa"/>
            <w:vMerge/>
            <w:tcBorders>
              <w:top w:val="nil"/>
            </w:tcBorders>
          </w:tcPr>
          <w:p w14:paraId="36FC3615" w14:textId="77777777" w:rsidR="003C5256" w:rsidRDefault="003C5256">
            <w:pPr>
              <w:rPr>
                <w:sz w:val="2"/>
                <w:szCs w:val="2"/>
              </w:rPr>
            </w:pPr>
          </w:p>
        </w:tc>
        <w:tc>
          <w:tcPr>
            <w:tcW w:w="10065" w:type="dxa"/>
          </w:tcPr>
          <w:p w14:paraId="04B394DB" w14:textId="77777777" w:rsidR="003C5256" w:rsidRDefault="00EA4AB5">
            <w:pPr>
              <w:pStyle w:val="TableParagraph"/>
              <w:spacing w:before="2" w:line="228" w:lineRule="auto"/>
              <w:ind w:left="113"/>
            </w:pPr>
            <w:r>
              <w:t>Постановка в</w:t>
            </w:r>
            <w:r>
              <w:rPr>
                <w:spacing w:val="40"/>
              </w:rPr>
              <w:t xml:space="preserve"> </w:t>
            </w:r>
            <w:r>
              <w:t>поезда</w:t>
            </w:r>
            <w:r>
              <w:rPr>
                <w:spacing w:val="40"/>
              </w:rPr>
              <w:t xml:space="preserve"> </w:t>
            </w:r>
            <w:r>
              <w:t>специального</w:t>
            </w:r>
            <w:r>
              <w:rPr>
                <w:spacing w:val="40"/>
              </w:rPr>
              <w:t xml:space="preserve"> </w:t>
            </w:r>
            <w:r>
              <w:t>подвижного</w:t>
            </w:r>
            <w:r>
              <w:rPr>
                <w:spacing w:val="40"/>
              </w:rPr>
              <w:t xml:space="preserve"> </w:t>
            </w:r>
            <w:r>
              <w:t>состава</w:t>
            </w:r>
            <w:r>
              <w:rPr>
                <w:spacing w:val="40"/>
              </w:rPr>
              <w:t xml:space="preserve"> </w:t>
            </w:r>
            <w:r>
              <w:t>и</w:t>
            </w:r>
            <w:r>
              <w:rPr>
                <w:spacing w:val="40"/>
              </w:rPr>
              <w:t xml:space="preserve"> </w:t>
            </w:r>
            <w:r>
              <w:t>вагонов</w:t>
            </w:r>
            <w:r>
              <w:rPr>
                <w:spacing w:val="40"/>
              </w:rPr>
              <w:t xml:space="preserve"> </w:t>
            </w:r>
            <w:r>
              <w:t>с</w:t>
            </w:r>
            <w:r>
              <w:rPr>
                <w:spacing w:val="40"/>
              </w:rPr>
              <w:t xml:space="preserve"> </w:t>
            </w:r>
            <w:r>
              <w:t>грузами,</w:t>
            </w:r>
            <w:r>
              <w:rPr>
                <w:spacing w:val="40"/>
              </w:rPr>
              <w:t xml:space="preserve"> </w:t>
            </w:r>
            <w:r>
              <w:t>требующими</w:t>
            </w:r>
            <w:r>
              <w:rPr>
                <w:spacing w:val="40"/>
              </w:rPr>
              <w:t xml:space="preserve"> </w:t>
            </w:r>
            <w:r>
              <w:t>особой осторожности, негабаритными грузами.</w:t>
            </w:r>
          </w:p>
        </w:tc>
        <w:tc>
          <w:tcPr>
            <w:tcW w:w="991" w:type="dxa"/>
            <w:vMerge/>
            <w:tcBorders>
              <w:top w:val="nil"/>
            </w:tcBorders>
          </w:tcPr>
          <w:p w14:paraId="78624523" w14:textId="77777777" w:rsidR="003C5256" w:rsidRDefault="003C5256">
            <w:pPr>
              <w:rPr>
                <w:sz w:val="2"/>
                <w:szCs w:val="2"/>
              </w:rPr>
            </w:pPr>
          </w:p>
        </w:tc>
        <w:tc>
          <w:tcPr>
            <w:tcW w:w="1277" w:type="dxa"/>
            <w:vMerge/>
            <w:tcBorders>
              <w:top w:val="nil"/>
            </w:tcBorders>
          </w:tcPr>
          <w:p w14:paraId="6D0336AA" w14:textId="77777777" w:rsidR="003C5256" w:rsidRDefault="003C5256">
            <w:pPr>
              <w:rPr>
                <w:sz w:val="2"/>
                <w:szCs w:val="2"/>
              </w:rPr>
            </w:pPr>
          </w:p>
        </w:tc>
      </w:tr>
      <w:tr w:rsidR="003C5256" w14:paraId="15BEA609" w14:textId="77777777">
        <w:trPr>
          <w:trHeight w:val="1011"/>
        </w:trPr>
        <w:tc>
          <w:tcPr>
            <w:tcW w:w="2942" w:type="dxa"/>
            <w:vMerge/>
            <w:tcBorders>
              <w:top w:val="nil"/>
            </w:tcBorders>
          </w:tcPr>
          <w:p w14:paraId="6C18260C" w14:textId="77777777" w:rsidR="003C5256" w:rsidRDefault="003C5256">
            <w:pPr>
              <w:rPr>
                <w:sz w:val="2"/>
                <w:szCs w:val="2"/>
              </w:rPr>
            </w:pPr>
          </w:p>
        </w:tc>
        <w:tc>
          <w:tcPr>
            <w:tcW w:w="10065" w:type="dxa"/>
          </w:tcPr>
          <w:p w14:paraId="75788282" w14:textId="77777777" w:rsidR="003C5256" w:rsidRDefault="00EA4AB5">
            <w:pPr>
              <w:pStyle w:val="TableParagraph"/>
              <w:spacing w:line="246" w:lineRule="exact"/>
              <w:ind w:left="113"/>
              <w:rPr>
                <w:b/>
              </w:rPr>
            </w:pPr>
            <w:r>
              <w:rPr>
                <w:b/>
              </w:rPr>
              <w:t>Практические</w:t>
            </w:r>
            <w:r>
              <w:rPr>
                <w:b/>
                <w:spacing w:val="-13"/>
              </w:rPr>
              <w:t xml:space="preserve"> </w:t>
            </w:r>
            <w:r>
              <w:rPr>
                <w:b/>
                <w:spacing w:val="-2"/>
              </w:rPr>
              <w:t>занятия</w:t>
            </w:r>
          </w:p>
          <w:p w14:paraId="2B33A1A6" w14:textId="77777777" w:rsidR="003C5256" w:rsidRDefault="00EA4AB5">
            <w:pPr>
              <w:pStyle w:val="TableParagraph"/>
              <w:numPr>
                <w:ilvl w:val="0"/>
                <w:numId w:val="39"/>
              </w:numPr>
              <w:tabs>
                <w:tab w:val="left" w:pos="441"/>
              </w:tabs>
              <w:spacing w:line="251" w:lineRule="exact"/>
              <w:ind w:left="441" w:hanging="330"/>
            </w:pPr>
            <w:r>
              <w:t>Порядок</w:t>
            </w:r>
            <w:r>
              <w:rPr>
                <w:spacing w:val="-7"/>
              </w:rPr>
              <w:t xml:space="preserve"> </w:t>
            </w:r>
            <w:r>
              <w:t>формирования</w:t>
            </w:r>
            <w:r>
              <w:rPr>
                <w:spacing w:val="-5"/>
              </w:rPr>
              <w:t xml:space="preserve"> </w:t>
            </w:r>
            <w:r>
              <w:t>поездов.</w:t>
            </w:r>
            <w:r>
              <w:rPr>
                <w:spacing w:val="-4"/>
              </w:rPr>
              <w:t xml:space="preserve"> </w:t>
            </w:r>
            <w:r>
              <w:t>Определение</w:t>
            </w:r>
            <w:r>
              <w:rPr>
                <w:spacing w:val="-5"/>
              </w:rPr>
              <w:t xml:space="preserve"> </w:t>
            </w:r>
            <w:r>
              <w:t>массы</w:t>
            </w:r>
            <w:r>
              <w:rPr>
                <w:spacing w:val="-4"/>
              </w:rPr>
              <w:t xml:space="preserve"> </w:t>
            </w:r>
            <w:r>
              <w:t>и</w:t>
            </w:r>
            <w:r>
              <w:rPr>
                <w:spacing w:val="-6"/>
              </w:rPr>
              <w:t xml:space="preserve"> </w:t>
            </w:r>
            <w:r>
              <w:t>длины</w:t>
            </w:r>
            <w:r>
              <w:rPr>
                <w:spacing w:val="-3"/>
              </w:rPr>
              <w:t xml:space="preserve"> </w:t>
            </w:r>
            <w:r>
              <w:rPr>
                <w:spacing w:val="-2"/>
              </w:rPr>
              <w:t>поезда.</w:t>
            </w:r>
          </w:p>
          <w:p w14:paraId="76CD30D9" w14:textId="77777777" w:rsidR="003C5256" w:rsidRDefault="00EA4AB5">
            <w:pPr>
              <w:pStyle w:val="TableParagraph"/>
              <w:numPr>
                <w:ilvl w:val="0"/>
                <w:numId w:val="39"/>
              </w:numPr>
              <w:tabs>
                <w:tab w:val="left" w:pos="456"/>
              </w:tabs>
              <w:spacing w:line="252" w:lineRule="exact"/>
              <w:ind w:left="113" w:right="126" w:firstLine="0"/>
            </w:pPr>
            <w:r>
              <w:t>Составление схемы поездов при постановке в состав специального подвижного состава и вагонов с грузами, требующими особой осторожности, негабаритными грузами.</w:t>
            </w:r>
          </w:p>
        </w:tc>
        <w:tc>
          <w:tcPr>
            <w:tcW w:w="991" w:type="dxa"/>
          </w:tcPr>
          <w:p w14:paraId="38D7E2FA" w14:textId="77777777" w:rsidR="003C5256" w:rsidRDefault="00EA4AB5">
            <w:pPr>
              <w:pStyle w:val="TableParagraph"/>
              <w:spacing w:line="266" w:lineRule="exact"/>
              <w:ind w:left="23" w:right="4"/>
              <w:jc w:val="center"/>
              <w:rPr>
                <w:sz w:val="24"/>
              </w:rPr>
            </w:pPr>
            <w:r>
              <w:rPr>
                <w:spacing w:val="-10"/>
                <w:sz w:val="24"/>
              </w:rPr>
              <w:t>4</w:t>
            </w:r>
          </w:p>
        </w:tc>
        <w:tc>
          <w:tcPr>
            <w:tcW w:w="1277" w:type="dxa"/>
          </w:tcPr>
          <w:p w14:paraId="4D2B6B42" w14:textId="77777777" w:rsidR="003C5256" w:rsidRDefault="00EA4AB5">
            <w:pPr>
              <w:pStyle w:val="TableParagraph"/>
              <w:spacing w:line="266" w:lineRule="exact"/>
              <w:ind w:left="160" w:right="139"/>
              <w:jc w:val="center"/>
              <w:rPr>
                <w:sz w:val="24"/>
              </w:rPr>
            </w:pPr>
            <w:r>
              <w:rPr>
                <w:spacing w:val="-10"/>
                <w:sz w:val="24"/>
              </w:rPr>
              <w:t>2</w:t>
            </w:r>
          </w:p>
        </w:tc>
      </w:tr>
      <w:tr w:rsidR="003C5256" w14:paraId="6A2CC3FC" w14:textId="77777777">
        <w:trPr>
          <w:trHeight w:val="251"/>
        </w:trPr>
        <w:tc>
          <w:tcPr>
            <w:tcW w:w="2942" w:type="dxa"/>
            <w:vMerge w:val="restart"/>
          </w:tcPr>
          <w:p w14:paraId="4DF45FB1" w14:textId="77777777" w:rsidR="003C5256" w:rsidRDefault="00EA4AB5">
            <w:pPr>
              <w:pStyle w:val="TableParagraph"/>
              <w:ind w:left="112" w:right="565"/>
              <w:rPr>
                <w:b/>
                <w:sz w:val="24"/>
              </w:rPr>
            </w:pPr>
            <w:r>
              <w:rPr>
                <w:b/>
                <w:sz w:val="24"/>
              </w:rPr>
              <w:t xml:space="preserve">Тема 4.3. Порядок </w:t>
            </w:r>
            <w:r>
              <w:rPr>
                <w:b/>
                <w:spacing w:val="-2"/>
                <w:sz w:val="24"/>
              </w:rPr>
              <w:t xml:space="preserve">технического обслуживания </w:t>
            </w:r>
            <w:r>
              <w:rPr>
                <w:b/>
                <w:sz w:val="24"/>
              </w:rPr>
              <w:t>подвижного</w:t>
            </w:r>
            <w:r>
              <w:rPr>
                <w:b/>
                <w:spacing w:val="-15"/>
                <w:sz w:val="24"/>
              </w:rPr>
              <w:t xml:space="preserve"> </w:t>
            </w:r>
            <w:r>
              <w:rPr>
                <w:b/>
                <w:sz w:val="24"/>
              </w:rPr>
              <w:t xml:space="preserve">состава, обеспечения поезда </w:t>
            </w:r>
            <w:r>
              <w:rPr>
                <w:b/>
                <w:spacing w:val="-2"/>
                <w:sz w:val="24"/>
              </w:rPr>
              <w:t>автоматическими тормозами.</w:t>
            </w:r>
          </w:p>
        </w:tc>
        <w:tc>
          <w:tcPr>
            <w:tcW w:w="10065" w:type="dxa"/>
          </w:tcPr>
          <w:p w14:paraId="3307DA86" w14:textId="77777777" w:rsidR="003C5256" w:rsidRDefault="00EA4AB5">
            <w:pPr>
              <w:pStyle w:val="TableParagraph"/>
              <w:spacing w:line="231" w:lineRule="exact"/>
              <w:ind w:left="113"/>
              <w:rPr>
                <w:b/>
              </w:rPr>
            </w:pPr>
            <w:r>
              <w:rPr>
                <w:b/>
              </w:rPr>
              <w:t>Содержание</w:t>
            </w:r>
            <w:r>
              <w:rPr>
                <w:b/>
                <w:spacing w:val="-4"/>
              </w:rPr>
              <w:t xml:space="preserve"> </w:t>
            </w:r>
            <w:r>
              <w:rPr>
                <w:b/>
              </w:rPr>
              <w:t>учебного</w:t>
            </w:r>
            <w:r>
              <w:rPr>
                <w:b/>
                <w:spacing w:val="-8"/>
              </w:rPr>
              <w:t xml:space="preserve"> </w:t>
            </w:r>
            <w:r>
              <w:rPr>
                <w:b/>
                <w:spacing w:val="-2"/>
              </w:rPr>
              <w:t>материала</w:t>
            </w:r>
          </w:p>
        </w:tc>
        <w:tc>
          <w:tcPr>
            <w:tcW w:w="991" w:type="dxa"/>
            <w:vMerge w:val="restart"/>
          </w:tcPr>
          <w:p w14:paraId="4F571C9F" w14:textId="77777777" w:rsidR="003C5256" w:rsidRDefault="00EA4AB5">
            <w:pPr>
              <w:pStyle w:val="TableParagraph"/>
              <w:spacing w:line="266" w:lineRule="exact"/>
              <w:ind w:left="19"/>
              <w:jc w:val="center"/>
              <w:rPr>
                <w:sz w:val="24"/>
              </w:rPr>
            </w:pPr>
            <w:r>
              <w:rPr>
                <w:spacing w:val="-10"/>
                <w:sz w:val="24"/>
              </w:rPr>
              <w:t>2</w:t>
            </w:r>
          </w:p>
        </w:tc>
        <w:tc>
          <w:tcPr>
            <w:tcW w:w="1277" w:type="dxa"/>
            <w:vMerge w:val="restart"/>
          </w:tcPr>
          <w:p w14:paraId="5BF1E6B6" w14:textId="77777777" w:rsidR="003C5256" w:rsidRDefault="00EA4AB5">
            <w:pPr>
              <w:pStyle w:val="TableParagraph"/>
              <w:spacing w:line="266" w:lineRule="exact"/>
              <w:ind w:left="160" w:right="139"/>
              <w:jc w:val="center"/>
              <w:rPr>
                <w:sz w:val="24"/>
              </w:rPr>
            </w:pPr>
            <w:r>
              <w:rPr>
                <w:spacing w:val="-10"/>
                <w:sz w:val="24"/>
              </w:rPr>
              <w:t>2</w:t>
            </w:r>
          </w:p>
        </w:tc>
      </w:tr>
      <w:tr w:rsidR="003C5256" w14:paraId="4DA7A274" w14:textId="77777777">
        <w:trPr>
          <w:trHeight w:val="760"/>
        </w:trPr>
        <w:tc>
          <w:tcPr>
            <w:tcW w:w="2942" w:type="dxa"/>
            <w:vMerge/>
            <w:tcBorders>
              <w:top w:val="nil"/>
            </w:tcBorders>
          </w:tcPr>
          <w:p w14:paraId="52677BA7" w14:textId="77777777" w:rsidR="003C5256" w:rsidRDefault="003C5256">
            <w:pPr>
              <w:rPr>
                <w:sz w:val="2"/>
                <w:szCs w:val="2"/>
              </w:rPr>
            </w:pPr>
          </w:p>
        </w:tc>
        <w:tc>
          <w:tcPr>
            <w:tcW w:w="10065" w:type="dxa"/>
          </w:tcPr>
          <w:p w14:paraId="66FF9F17" w14:textId="77777777" w:rsidR="003C5256" w:rsidRDefault="00EA4AB5">
            <w:pPr>
              <w:pStyle w:val="TableParagraph"/>
              <w:spacing w:line="244" w:lineRule="exact"/>
              <w:ind w:left="113"/>
            </w:pPr>
            <w:r>
              <w:t>Требование</w:t>
            </w:r>
            <w:r>
              <w:rPr>
                <w:spacing w:val="-13"/>
              </w:rPr>
              <w:t xml:space="preserve"> </w:t>
            </w:r>
            <w:r>
              <w:t>по</w:t>
            </w:r>
            <w:r>
              <w:rPr>
                <w:spacing w:val="-13"/>
              </w:rPr>
              <w:t xml:space="preserve"> </w:t>
            </w:r>
            <w:r>
              <w:t>обеспечению</w:t>
            </w:r>
            <w:r>
              <w:rPr>
                <w:spacing w:val="-9"/>
              </w:rPr>
              <w:t xml:space="preserve"> </w:t>
            </w:r>
            <w:r>
              <w:t>поезда</w:t>
            </w:r>
            <w:r>
              <w:rPr>
                <w:spacing w:val="-12"/>
              </w:rPr>
              <w:t xml:space="preserve"> </w:t>
            </w:r>
            <w:r>
              <w:t>автоматическими</w:t>
            </w:r>
            <w:r>
              <w:rPr>
                <w:spacing w:val="-9"/>
              </w:rPr>
              <w:t xml:space="preserve"> </w:t>
            </w:r>
            <w:r>
              <w:rPr>
                <w:spacing w:val="-2"/>
              </w:rPr>
              <w:t>тормозами.</w:t>
            </w:r>
          </w:p>
          <w:p w14:paraId="778724FF" w14:textId="77777777" w:rsidR="003C5256" w:rsidRDefault="00EA4AB5">
            <w:pPr>
              <w:pStyle w:val="TableParagraph"/>
              <w:spacing w:line="252" w:lineRule="exact"/>
              <w:ind w:left="113"/>
            </w:pPr>
            <w:r>
              <w:t>Тормозное нажатие, справка о тормозах, порядок заполнения справки заполнения справки о тормозах. Порядок размещения в грузовых поездах вагонов с пролетными трубками.</w:t>
            </w:r>
          </w:p>
        </w:tc>
        <w:tc>
          <w:tcPr>
            <w:tcW w:w="991" w:type="dxa"/>
            <w:vMerge/>
            <w:tcBorders>
              <w:top w:val="nil"/>
            </w:tcBorders>
          </w:tcPr>
          <w:p w14:paraId="16A33D34" w14:textId="77777777" w:rsidR="003C5256" w:rsidRDefault="003C5256">
            <w:pPr>
              <w:rPr>
                <w:sz w:val="2"/>
                <w:szCs w:val="2"/>
              </w:rPr>
            </w:pPr>
          </w:p>
        </w:tc>
        <w:tc>
          <w:tcPr>
            <w:tcW w:w="1277" w:type="dxa"/>
            <w:vMerge/>
            <w:tcBorders>
              <w:top w:val="nil"/>
            </w:tcBorders>
          </w:tcPr>
          <w:p w14:paraId="0F6FC365" w14:textId="77777777" w:rsidR="003C5256" w:rsidRDefault="003C5256">
            <w:pPr>
              <w:rPr>
                <w:sz w:val="2"/>
                <w:szCs w:val="2"/>
              </w:rPr>
            </w:pPr>
          </w:p>
        </w:tc>
      </w:tr>
      <w:tr w:rsidR="003C5256" w14:paraId="11DD7A32" w14:textId="77777777">
        <w:trPr>
          <w:trHeight w:val="505"/>
        </w:trPr>
        <w:tc>
          <w:tcPr>
            <w:tcW w:w="2942" w:type="dxa"/>
            <w:vMerge/>
            <w:tcBorders>
              <w:top w:val="nil"/>
            </w:tcBorders>
          </w:tcPr>
          <w:p w14:paraId="33100ECA" w14:textId="77777777" w:rsidR="003C5256" w:rsidRDefault="003C5256">
            <w:pPr>
              <w:rPr>
                <w:sz w:val="2"/>
                <w:szCs w:val="2"/>
              </w:rPr>
            </w:pPr>
          </w:p>
        </w:tc>
        <w:tc>
          <w:tcPr>
            <w:tcW w:w="10065" w:type="dxa"/>
          </w:tcPr>
          <w:p w14:paraId="0A141C46" w14:textId="77777777" w:rsidR="003C5256" w:rsidRDefault="00EA4AB5">
            <w:pPr>
              <w:pStyle w:val="TableParagraph"/>
              <w:spacing w:before="1" w:line="228" w:lineRule="auto"/>
              <w:ind w:left="113"/>
            </w:pPr>
            <w:r>
              <w:t>Порядок</w:t>
            </w:r>
            <w:r>
              <w:rPr>
                <w:spacing w:val="40"/>
              </w:rPr>
              <w:t xml:space="preserve"> </w:t>
            </w:r>
            <w:r>
              <w:t>проведения</w:t>
            </w:r>
            <w:r>
              <w:rPr>
                <w:spacing w:val="40"/>
              </w:rPr>
              <w:t xml:space="preserve"> </w:t>
            </w:r>
            <w:r>
              <w:t>полного</w:t>
            </w:r>
            <w:r>
              <w:rPr>
                <w:spacing w:val="40"/>
              </w:rPr>
              <w:t xml:space="preserve"> </w:t>
            </w:r>
            <w:r>
              <w:t>и</w:t>
            </w:r>
            <w:r>
              <w:rPr>
                <w:spacing w:val="40"/>
              </w:rPr>
              <w:t xml:space="preserve"> </w:t>
            </w:r>
            <w:r>
              <w:t>сокращенного</w:t>
            </w:r>
            <w:r>
              <w:rPr>
                <w:spacing w:val="40"/>
              </w:rPr>
              <w:t xml:space="preserve"> </w:t>
            </w:r>
            <w:r>
              <w:t>опробования</w:t>
            </w:r>
            <w:r>
              <w:rPr>
                <w:spacing w:val="40"/>
              </w:rPr>
              <w:t xml:space="preserve"> </w:t>
            </w:r>
            <w:r>
              <w:t>автоматических</w:t>
            </w:r>
            <w:r>
              <w:rPr>
                <w:spacing w:val="40"/>
              </w:rPr>
              <w:t xml:space="preserve"> </w:t>
            </w:r>
            <w:r>
              <w:t>тормозов.</w:t>
            </w:r>
            <w:r>
              <w:rPr>
                <w:spacing w:val="40"/>
              </w:rPr>
              <w:t xml:space="preserve"> </w:t>
            </w:r>
            <w:r>
              <w:t>Обеспечение поезда ручными тормозами.</w:t>
            </w:r>
          </w:p>
        </w:tc>
        <w:tc>
          <w:tcPr>
            <w:tcW w:w="991" w:type="dxa"/>
            <w:vMerge/>
            <w:tcBorders>
              <w:top w:val="nil"/>
            </w:tcBorders>
          </w:tcPr>
          <w:p w14:paraId="408D6872" w14:textId="77777777" w:rsidR="003C5256" w:rsidRDefault="003C5256">
            <w:pPr>
              <w:rPr>
                <w:sz w:val="2"/>
                <w:szCs w:val="2"/>
              </w:rPr>
            </w:pPr>
          </w:p>
        </w:tc>
        <w:tc>
          <w:tcPr>
            <w:tcW w:w="1277" w:type="dxa"/>
            <w:vMerge/>
            <w:tcBorders>
              <w:top w:val="nil"/>
            </w:tcBorders>
          </w:tcPr>
          <w:p w14:paraId="0BECAE0A" w14:textId="77777777" w:rsidR="003C5256" w:rsidRDefault="003C5256">
            <w:pPr>
              <w:rPr>
                <w:sz w:val="2"/>
                <w:szCs w:val="2"/>
              </w:rPr>
            </w:pPr>
          </w:p>
        </w:tc>
      </w:tr>
      <w:tr w:rsidR="003C5256" w14:paraId="76E8EB7A" w14:textId="77777777">
        <w:trPr>
          <w:trHeight w:val="505"/>
        </w:trPr>
        <w:tc>
          <w:tcPr>
            <w:tcW w:w="2942" w:type="dxa"/>
            <w:vMerge/>
            <w:tcBorders>
              <w:top w:val="nil"/>
            </w:tcBorders>
          </w:tcPr>
          <w:p w14:paraId="78A58B5B" w14:textId="77777777" w:rsidR="003C5256" w:rsidRDefault="003C5256">
            <w:pPr>
              <w:rPr>
                <w:sz w:val="2"/>
                <w:szCs w:val="2"/>
              </w:rPr>
            </w:pPr>
          </w:p>
        </w:tc>
        <w:tc>
          <w:tcPr>
            <w:tcW w:w="10065" w:type="dxa"/>
          </w:tcPr>
          <w:p w14:paraId="01E00EEF" w14:textId="77777777" w:rsidR="003C5256" w:rsidRDefault="00EA4AB5">
            <w:pPr>
              <w:pStyle w:val="TableParagraph"/>
              <w:spacing w:before="1" w:line="228" w:lineRule="auto"/>
              <w:ind w:left="113"/>
            </w:pPr>
            <w:r>
              <w:t>Автосцепные</w:t>
            </w:r>
            <w:r>
              <w:rPr>
                <w:spacing w:val="27"/>
              </w:rPr>
              <w:t xml:space="preserve"> </w:t>
            </w:r>
            <w:r>
              <w:t>устройства. Требования к автосцепке.</w:t>
            </w:r>
            <w:r>
              <w:rPr>
                <w:spacing w:val="26"/>
              </w:rPr>
              <w:t xml:space="preserve"> </w:t>
            </w:r>
            <w:r>
              <w:t>Порядок</w:t>
            </w:r>
            <w:r>
              <w:rPr>
                <w:spacing w:val="27"/>
              </w:rPr>
              <w:t xml:space="preserve"> </w:t>
            </w:r>
            <w:r>
              <w:t>прицепки локомотива</w:t>
            </w:r>
            <w:r>
              <w:rPr>
                <w:spacing w:val="27"/>
              </w:rPr>
              <w:t xml:space="preserve"> </w:t>
            </w:r>
            <w:r>
              <w:t>к составу поезда, ответственность за правильное сцепление подвижных единиц в составе поезда.</w:t>
            </w:r>
          </w:p>
        </w:tc>
        <w:tc>
          <w:tcPr>
            <w:tcW w:w="991" w:type="dxa"/>
            <w:vMerge/>
            <w:tcBorders>
              <w:top w:val="nil"/>
            </w:tcBorders>
          </w:tcPr>
          <w:p w14:paraId="0BA99775" w14:textId="77777777" w:rsidR="003C5256" w:rsidRDefault="003C5256">
            <w:pPr>
              <w:rPr>
                <w:sz w:val="2"/>
                <w:szCs w:val="2"/>
              </w:rPr>
            </w:pPr>
          </w:p>
        </w:tc>
        <w:tc>
          <w:tcPr>
            <w:tcW w:w="1277" w:type="dxa"/>
            <w:vMerge/>
            <w:tcBorders>
              <w:top w:val="nil"/>
            </w:tcBorders>
          </w:tcPr>
          <w:p w14:paraId="04241291" w14:textId="77777777" w:rsidR="003C5256" w:rsidRDefault="003C5256">
            <w:pPr>
              <w:rPr>
                <w:sz w:val="2"/>
                <w:szCs w:val="2"/>
              </w:rPr>
            </w:pPr>
          </w:p>
        </w:tc>
      </w:tr>
      <w:tr w:rsidR="003C5256" w14:paraId="63349CDA" w14:textId="77777777">
        <w:trPr>
          <w:trHeight w:val="757"/>
        </w:trPr>
        <w:tc>
          <w:tcPr>
            <w:tcW w:w="2942" w:type="dxa"/>
            <w:vMerge/>
            <w:tcBorders>
              <w:top w:val="nil"/>
            </w:tcBorders>
          </w:tcPr>
          <w:p w14:paraId="609E9BB6" w14:textId="77777777" w:rsidR="003C5256" w:rsidRDefault="003C5256">
            <w:pPr>
              <w:rPr>
                <w:sz w:val="2"/>
                <w:szCs w:val="2"/>
              </w:rPr>
            </w:pPr>
          </w:p>
        </w:tc>
        <w:tc>
          <w:tcPr>
            <w:tcW w:w="10065" w:type="dxa"/>
          </w:tcPr>
          <w:p w14:paraId="3FC879BF" w14:textId="77777777" w:rsidR="003C5256" w:rsidRDefault="00EA4AB5">
            <w:pPr>
              <w:pStyle w:val="TableParagraph"/>
              <w:spacing w:line="244" w:lineRule="exact"/>
              <w:ind w:left="113"/>
              <w:rPr>
                <w:b/>
              </w:rPr>
            </w:pPr>
            <w:r>
              <w:rPr>
                <w:b/>
              </w:rPr>
              <w:t>Практическое</w:t>
            </w:r>
            <w:r>
              <w:rPr>
                <w:b/>
                <w:spacing w:val="-10"/>
              </w:rPr>
              <w:t xml:space="preserve"> </w:t>
            </w:r>
            <w:r>
              <w:rPr>
                <w:b/>
                <w:spacing w:val="-2"/>
              </w:rPr>
              <w:t>занятие</w:t>
            </w:r>
          </w:p>
          <w:p w14:paraId="08F36C0E" w14:textId="77777777" w:rsidR="003C5256" w:rsidRDefault="00EA4AB5">
            <w:pPr>
              <w:pStyle w:val="TableParagraph"/>
              <w:spacing w:before="8" w:line="228" w:lineRule="auto"/>
              <w:ind w:left="113"/>
            </w:pPr>
            <w:r>
              <w:t>21.</w:t>
            </w:r>
            <w:r>
              <w:rPr>
                <w:spacing w:val="38"/>
              </w:rPr>
              <w:t xml:space="preserve"> </w:t>
            </w:r>
            <w:r>
              <w:t>Расчет</w:t>
            </w:r>
            <w:r>
              <w:rPr>
                <w:spacing w:val="37"/>
              </w:rPr>
              <w:t xml:space="preserve"> </w:t>
            </w:r>
            <w:r>
              <w:t>обеспечения</w:t>
            </w:r>
            <w:r>
              <w:rPr>
                <w:spacing w:val="38"/>
              </w:rPr>
              <w:t xml:space="preserve"> </w:t>
            </w:r>
            <w:r>
              <w:t>поезда</w:t>
            </w:r>
            <w:r>
              <w:rPr>
                <w:spacing w:val="39"/>
              </w:rPr>
              <w:t xml:space="preserve"> </w:t>
            </w:r>
            <w:r>
              <w:t>автотормозами.</w:t>
            </w:r>
            <w:r>
              <w:rPr>
                <w:spacing w:val="39"/>
              </w:rPr>
              <w:t xml:space="preserve"> </w:t>
            </w:r>
            <w:r>
              <w:t>Порядок</w:t>
            </w:r>
            <w:r>
              <w:rPr>
                <w:spacing w:val="38"/>
              </w:rPr>
              <w:t xml:space="preserve"> </w:t>
            </w:r>
            <w:r>
              <w:t>заполнения</w:t>
            </w:r>
            <w:r>
              <w:rPr>
                <w:spacing w:val="39"/>
              </w:rPr>
              <w:t xml:space="preserve"> </w:t>
            </w:r>
            <w:r>
              <w:t>справки</w:t>
            </w:r>
            <w:r>
              <w:rPr>
                <w:spacing w:val="37"/>
              </w:rPr>
              <w:t xml:space="preserve"> </w:t>
            </w:r>
            <w:r>
              <w:t>об</w:t>
            </w:r>
            <w:r>
              <w:rPr>
                <w:spacing w:val="39"/>
              </w:rPr>
              <w:t xml:space="preserve"> </w:t>
            </w:r>
            <w:r>
              <w:t>обеспечении</w:t>
            </w:r>
            <w:r>
              <w:rPr>
                <w:spacing w:val="37"/>
              </w:rPr>
              <w:t xml:space="preserve"> </w:t>
            </w:r>
            <w:r>
              <w:t xml:space="preserve">поезда </w:t>
            </w:r>
            <w:r>
              <w:rPr>
                <w:spacing w:val="-2"/>
              </w:rPr>
              <w:t>автотормозами.</w:t>
            </w:r>
          </w:p>
        </w:tc>
        <w:tc>
          <w:tcPr>
            <w:tcW w:w="991" w:type="dxa"/>
          </w:tcPr>
          <w:p w14:paraId="7D851C7D" w14:textId="77777777" w:rsidR="003C5256" w:rsidRDefault="00EA4AB5">
            <w:pPr>
              <w:pStyle w:val="TableParagraph"/>
              <w:spacing w:line="266" w:lineRule="exact"/>
              <w:ind w:left="23" w:right="4"/>
              <w:jc w:val="center"/>
              <w:rPr>
                <w:sz w:val="24"/>
              </w:rPr>
            </w:pPr>
            <w:r>
              <w:rPr>
                <w:spacing w:val="-10"/>
                <w:sz w:val="24"/>
              </w:rPr>
              <w:t>2</w:t>
            </w:r>
          </w:p>
        </w:tc>
        <w:tc>
          <w:tcPr>
            <w:tcW w:w="1277" w:type="dxa"/>
          </w:tcPr>
          <w:p w14:paraId="76A2EB95" w14:textId="77777777" w:rsidR="003C5256" w:rsidRDefault="00EA4AB5">
            <w:pPr>
              <w:pStyle w:val="TableParagraph"/>
              <w:spacing w:line="266" w:lineRule="exact"/>
              <w:ind w:left="160" w:right="139"/>
              <w:jc w:val="center"/>
              <w:rPr>
                <w:sz w:val="24"/>
              </w:rPr>
            </w:pPr>
            <w:r>
              <w:rPr>
                <w:spacing w:val="-10"/>
                <w:sz w:val="24"/>
              </w:rPr>
              <w:t>2</w:t>
            </w:r>
          </w:p>
        </w:tc>
      </w:tr>
      <w:tr w:rsidR="003C5256" w14:paraId="27845086" w14:textId="77777777">
        <w:trPr>
          <w:trHeight w:val="760"/>
        </w:trPr>
        <w:tc>
          <w:tcPr>
            <w:tcW w:w="2942" w:type="dxa"/>
            <w:vMerge/>
            <w:tcBorders>
              <w:top w:val="nil"/>
            </w:tcBorders>
          </w:tcPr>
          <w:p w14:paraId="74723C6C" w14:textId="77777777" w:rsidR="003C5256" w:rsidRDefault="003C5256">
            <w:pPr>
              <w:rPr>
                <w:sz w:val="2"/>
                <w:szCs w:val="2"/>
              </w:rPr>
            </w:pPr>
          </w:p>
        </w:tc>
        <w:tc>
          <w:tcPr>
            <w:tcW w:w="10065" w:type="dxa"/>
          </w:tcPr>
          <w:p w14:paraId="5D84E448" w14:textId="77777777" w:rsidR="003C5256" w:rsidRDefault="00EA4AB5">
            <w:pPr>
              <w:pStyle w:val="TableParagraph"/>
              <w:spacing w:line="247" w:lineRule="exact"/>
              <w:ind w:left="113"/>
              <w:rPr>
                <w:b/>
              </w:rPr>
            </w:pPr>
            <w:r>
              <w:rPr>
                <w:b/>
              </w:rPr>
              <w:t>Самостоятельная</w:t>
            </w:r>
            <w:r>
              <w:rPr>
                <w:b/>
                <w:spacing w:val="-9"/>
              </w:rPr>
              <w:t xml:space="preserve"> </w:t>
            </w:r>
            <w:r>
              <w:rPr>
                <w:b/>
              </w:rPr>
              <w:t>работа</w:t>
            </w:r>
            <w:r>
              <w:rPr>
                <w:b/>
                <w:spacing w:val="38"/>
              </w:rPr>
              <w:t xml:space="preserve"> </w:t>
            </w:r>
            <w:r>
              <w:rPr>
                <w:b/>
                <w:spacing w:val="-2"/>
              </w:rPr>
              <w:t>обучающихся</w:t>
            </w:r>
          </w:p>
          <w:p w14:paraId="4E369178" w14:textId="77777777" w:rsidR="003C5256" w:rsidRDefault="00EA4AB5">
            <w:pPr>
              <w:pStyle w:val="TableParagraph"/>
              <w:spacing w:line="252" w:lineRule="exact"/>
              <w:ind w:left="113"/>
            </w:pPr>
            <w:r>
              <w:t>Проработка</w:t>
            </w:r>
            <w:r>
              <w:rPr>
                <w:spacing w:val="39"/>
              </w:rPr>
              <w:t xml:space="preserve"> </w:t>
            </w:r>
            <w:r>
              <w:t>конспектов</w:t>
            </w:r>
            <w:r>
              <w:rPr>
                <w:spacing w:val="38"/>
              </w:rPr>
              <w:t xml:space="preserve"> </w:t>
            </w:r>
            <w:r>
              <w:t>занятия,</w:t>
            </w:r>
            <w:r>
              <w:rPr>
                <w:spacing w:val="40"/>
              </w:rPr>
              <w:t xml:space="preserve"> </w:t>
            </w:r>
            <w:r>
              <w:t>учебной</w:t>
            </w:r>
            <w:r>
              <w:rPr>
                <w:spacing w:val="40"/>
              </w:rPr>
              <w:t xml:space="preserve"> </w:t>
            </w:r>
            <w:r>
              <w:t>и</w:t>
            </w:r>
            <w:r>
              <w:rPr>
                <w:spacing w:val="40"/>
              </w:rPr>
              <w:t xml:space="preserve"> </w:t>
            </w:r>
            <w:r>
              <w:t>специальной</w:t>
            </w:r>
            <w:r>
              <w:rPr>
                <w:spacing w:val="40"/>
              </w:rPr>
              <w:t xml:space="preserve"> </w:t>
            </w:r>
            <w:r>
              <w:t>технической</w:t>
            </w:r>
            <w:r>
              <w:rPr>
                <w:spacing w:val="38"/>
              </w:rPr>
              <w:t xml:space="preserve"> </w:t>
            </w:r>
            <w:r>
              <w:t>литературы.</w:t>
            </w:r>
            <w:r>
              <w:rPr>
                <w:spacing w:val="39"/>
              </w:rPr>
              <w:t xml:space="preserve"> </w:t>
            </w:r>
            <w:r>
              <w:t>Оформление практической работы. Защита работы.</w:t>
            </w:r>
          </w:p>
        </w:tc>
        <w:tc>
          <w:tcPr>
            <w:tcW w:w="991" w:type="dxa"/>
          </w:tcPr>
          <w:p w14:paraId="1E779757" w14:textId="77777777" w:rsidR="003C5256" w:rsidRDefault="00EA4AB5">
            <w:pPr>
              <w:pStyle w:val="TableParagraph"/>
              <w:spacing w:line="266" w:lineRule="exact"/>
              <w:ind w:left="23" w:right="4"/>
              <w:jc w:val="center"/>
              <w:rPr>
                <w:sz w:val="24"/>
              </w:rPr>
            </w:pPr>
            <w:r>
              <w:rPr>
                <w:spacing w:val="-10"/>
                <w:sz w:val="24"/>
              </w:rPr>
              <w:t>4</w:t>
            </w:r>
          </w:p>
        </w:tc>
        <w:tc>
          <w:tcPr>
            <w:tcW w:w="1277" w:type="dxa"/>
          </w:tcPr>
          <w:p w14:paraId="6CF5A9E9" w14:textId="77777777" w:rsidR="003C5256" w:rsidRDefault="00EA4AB5">
            <w:pPr>
              <w:pStyle w:val="TableParagraph"/>
              <w:spacing w:line="266" w:lineRule="exact"/>
              <w:ind w:left="160" w:right="139"/>
              <w:jc w:val="center"/>
              <w:rPr>
                <w:sz w:val="24"/>
              </w:rPr>
            </w:pPr>
            <w:r>
              <w:rPr>
                <w:spacing w:val="-10"/>
                <w:sz w:val="24"/>
              </w:rPr>
              <w:t>2</w:t>
            </w:r>
          </w:p>
        </w:tc>
      </w:tr>
    </w:tbl>
    <w:p w14:paraId="1A11E858" w14:textId="77777777" w:rsidR="003C5256" w:rsidRDefault="003C5256">
      <w:pPr>
        <w:pStyle w:val="TableParagraph"/>
        <w:spacing w:line="266" w:lineRule="exact"/>
        <w:jc w:val="center"/>
        <w:rPr>
          <w:sz w:val="24"/>
        </w:rPr>
        <w:sectPr w:rsidR="003C5256">
          <w:pgSz w:w="16840" w:h="11900" w:orient="landscape"/>
          <w:pgMar w:top="1340" w:right="283" w:bottom="1450" w:left="1133" w:header="720" w:footer="720" w:gutter="0"/>
          <w:cols w:space="720"/>
        </w:sectPr>
      </w:pPr>
    </w:p>
    <w:tbl>
      <w:tblPr>
        <w:tblStyle w:val="TableNormal"/>
        <w:tblW w:w="0" w:type="auto"/>
        <w:tblInd w:w="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42"/>
        <w:gridCol w:w="10065"/>
        <w:gridCol w:w="991"/>
        <w:gridCol w:w="1277"/>
      </w:tblGrid>
      <w:tr w:rsidR="003C5256" w14:paraId="3D7BC584" w14:textId="77777777">
        <w:trPr>
          <w:trHeight w:val="252"/>
        </w:trPr>
        <w:tc>
          <w:tcPr>
            <w:tcW w:w="2942" w:type="dxa"/>
            <w:vMerge w:val="restart"/>
          </w:tcPr>
          <w:p w14:paraId="3C0B2C45" w14:textId="77777777" w:rsidR="003C5256" w:rsidRDefault="00EA4AB5">
            <w:pPr>
              <w:pStyle w:val="TableParagraph"/>
              <w:spacing w:line="270" w:lineRule="exact"/>
              <w:ind w:left="112"/>
              <w:rPr>
                <w:b/>
                <w:sz w:val="24"/>
              </w:rPr>
            </w:pPr>
            <w:r>
              <w:rPr>
                <w:b/>
                <w:sz w:val="24"/>
              </w:rPr>
              <w:lastRenderedPageBreak/>
              <w:t>Тема</w:t>
            </w:r>
            <w:r>
              <w:rPr>
                <w:b/>
                <w:spacing w:val="-5"/>
                <w:sz w:val="24"/>
              </w:rPr>
              <w:t xml:space="preserve"> </w:t>
            </w:r>
            <w:r>
              <w:rPr>
                <w:b/>
                <w:spacing w:val="-4"/>
                <w:sz w:val="24"/>
              </w:rPr>
              <w:t>4.4.</w:t>
            </w:r>
          </w:p>
          <w:p w14:paraId="13AE24AB" w14:textId="77777777" w:rsidR="003C5256" w:rsidRDefault="00EA4AB5">
            <w:pPr>
              <w:pStyle w:val="TableParagraph"/>
              <w:spacing w:before="2"/>
              <w:ind w:left="112" w:right="230"/>
              <w:rPr>
                <w:b/>
                <w:sz w:val="24"/>
              </w:rPr>
            </w:pPr>
            <w:r>
              <w:rPr>
                <w:b/>
                <w:sz w:val="24"/>
              </w:rPr>
              <w:t>Организация</w:t>
            </w:r>
            <w:r>
              <w:rPr>
                <w:b/>
                <w:spacing w:val="-15"/>
                <w:sz w:val="24"/>
              </w:rPr>
              <w:t xml:space="preserve"> </w:t>
            </w:r>
            <w:r>
              <w:rPr>
                <w:b/>
                <w:sz w:val="24"/>
              </w:rPr>
              <w:t xml:space="preserve">движения </w:t>
            </w:r>
            <w:r>
              <w:rPr>
                <w:b/>
                <w:spacing w:val="-2"/>
                <w:sz w:val="24"/>
              </w:rPr>
              <w:t>поездов</w:t>
            </w:r>
          </w:p>
        </w:tc>
        <w:tc>
          <w:tcPr>
            <w:tcW w:w="10065" w:type="dxa"/>
          </w:tcPr>
          <w:p w14:paraId="1AC1602E" w14:textId="77777777" w:rsidR="003C5256" w:rsidRDefault="00EA4AB5">
            <w:pPr>
              <w:pStyle w:val="TableParagraph"/>
              <w:spacing w:line="233" w:lineRule="exact"/>
              <w:ind w:left="113"/>
              <w:rPr>
                <w:b/>
              </w:rPr>
            </w:pPr>
            <w:r>
              <w:rPr>
                <w:b/>
              </w:rPr>
              <w:t>Содержание</w:t>
            </w:r>
            <w:r>
              <w:rPr>
                <w:b/>
                <w:spacing w:val="-4"/>
              </w:rPr>
              <w:t xml:space="preserve"> </w:t>
            </w:r>
            <w:r>
              <w:rPr>
                <w:b/>
              </w:rPr>
              <w:t>учебного</w:t>
            </w:r>
            <w:r>
              <w:rPr>
                <w:b/>
                <w:spacing w:val="-8"/>
              </w:rPr>
              <w:t xml:space="preserve"> </w:t>
            </w:r>
            <w:r>
              <w:rPr>
                <w:b/>
                <w:spacing w:val="-2"/>
              </w:rPr>
              <w:t>материала</w:t>
            </w:r>
          </w:p>
        </w:tc>
        <w:tc>
          <w:tcPr>
            <w:tcW w:w="991" w:type="dxa"/>
            <w:vMerge w:val="restart"/>
          </w:tcPr>
          <w:p w14:paraId="07939710" w14:textId="77777777" w:rsidR="003C5256" w:rsidRDefault="00EA4AB5">
            <w:pPr>
              <w:pStyle w:val="TableParagraph"/>
              <w:spacing w:line="266" w:lineRule="exact"/>
              <w:ind w:left="19"/>
              <w:jc w:val="center"/>
              <w:rPr>
                <w:sz w:val="24"/>
              </w:rPr>
            </w:pPr>
            <w:r>
              <w:rPr>
                <w:spacing w:val="-10"/>
                <w:sz w:val="24"/>
              </w:rPr>
              <w:t>4</w:t>
            </w:r>
          </w:p>
        </w:tc>
        <w:tc>
          <w:tcPr>
            <w:tcW w:w="1277" w:type="dxa"/>
            <w:vMerge w:val="restart"/>
          </w:tcPr>
          <w:p w14:paraId="4416E5D4" w14:textId="77777777" w:rsidR="003C5256" w:rsidRDefault="00EA4AB5">
            <w:pPr>
              <w:pStyle w:val="TableParagraph"/>
              <w:spacing w:line="266" w:lineRule="exact"/>
              <w:ind w:left="160" w:right="139"/>
              <w:jc w:val="center"/>
              <w:rPr>
                <w:sz w:val="24"/>
              </w:rPr>
            </w:pPr>
            <w:r>
              <w:rPr>
                <w:spacing w:val="-10"/>
                <w:sz w:val="24"/>
              </w:rPr>
              <w:t>2</w:t>
            </w:r>
          </w:p>
        </w:tc>
      </w:tr>
      <w:tr w:rsidR="003C5256" w14:paraId="2AE243E4" w14:textId="77777777">
        <w:trPr>
          <w:trHeight w:val="1516"/>
        </w:trPr>
        <w:tc>
          <w:tcPr>
            <w:tcW w:w="2942" w:type="dxa"/>
            <w:vMerge/>
            <w:tcBorders>
              <w:top w:val="nil"/>
            </w:tcBorders>
          </w:tcPr>
          <w:p w14:paraId="50552814" w14:textId="77777777" w:rsidR="003C5256" w:rsidRDefault="003C5256">
            <w:pPr>
              <w:rPr>
                <w:sz w:val="2"/>
                <w:szCs w:val="2"/>
              </w:rPr>
            </w:pPr>
          </w:p>
        </w:tc>
        <w:tc>
          <w:tcPr>
            <w:tcW w:w="10065" w:type="dxa"/>
          </w:tcPr>
          <w:p w14:paraId="6DEF59E9" w14:textId="77777777" w:rsidR="003C5256" w:rsidRDefault="00EA4AB5">
            <w:pPr>
              <w:pStyle w:val="TableParagraph"/>
              <w:ind w:left="113"/>
            </w:pPr>
            <w:r>
              <w:t>Порядок управления устройствами СЦБ. Порядок вступления дежурного по станции на дежурство. Общие</w:t>
            </w:r>
            <w:r>
              <w:rPr>
                <w:spacing w:val="30"/>
              </w:rPr>
              <w:t xml:space="preserve"> </w:t>
            </w:r>
            <w:r>
              <w:t>обязанности</w:t>
            </w:r>
            <w:r>
              <w:rPr>
                <w:spacing w:val="27"/>
              </w:rPr>
              <w:t xml:space="preserve"> </w:t>
            </w:r>
            <w:r>
              <w:t>дежурного</w:t>
            </w:r>
            <w:r>
              <w:rPr>
                <w:spacing w:val="30"/>
              </w:rPr>
              <w:t xml:space="preserve"> </w:t>
            </w:r>
            <w:r>
              <w:t>по</w:t>
            </w:r>
            <w:r>
              <w:rPr>
                <w:spacing w:val="31"/>
              </w:rPr>
              <w:t xml:space="preserve"> </w:t>
            </w:r>
            <w:r>
              <w:t>станции</w:t>
            </w:r>
            <w:r>
              <w:rPr>
                <w:spacing w:val="27"/>
              </w:rPr>
              <w:t xml:space="preserve"> </w:t>
            </w:r>
            <w:r>
              <w:t>при</w:t>
            </w:r>
            <w:r>
              <w:rPr>
                <w:spacing w:val="27"/>
              </w:rPr>
              <w:t xml:space="preserve"> </w:t>
            </w:r>
            <w:r>
              <w:t>прибытии,</w:t>
            </w:r>
            <w:r>
              <w:rPr>
                <w:spacing w:val="30"/>
              </w:rPr>
              <w:t xml:space="preserve"> </w:t>
            </w:r>
            <w:r>
              <w:t>отправлении</w:t>
            </w:r>
            <w:r>
              <w:rPr>
                <w:spacing w:val="27"/>
              </w:rPr>
              <w:t xml:space="preserve"> </w:t>
            </w:r>
            <w:r>
              <w:t>и</w:t>
            </w:r>
            <w:r>
              <w:rPr>
                <w:spacing w:val="29"/>
              </w:rPr>
              <w:t xml:space="preserve"> </w:t>
            </w:r>
            <w:r>
              <w:t>проследовании</w:t>
            </w:r>
            <w:r>
              <w:rPr>
                <w:spacing w:val="29"/>
              </w:rPr>
              <w:t xml:space="preserve"> </w:t>
            </w:r>
            <w:r>
              <w:t xml:space="preserve">поездов по </w:t>
            </w:r>
            <w:r>
              <w:rPr>
                <w:spacing w:val="-2"/>
              </w:rPr>
              <w:t>станции.</w:t>
            </w:r>
          </w:p>
          <w:p w14:paraId="125926E6" w14:textId="77777777" w:rsidR="003C5256" w:rsidRDefault="00EA4AB5">
            <w:pPr>
              <w:pStyle w:val="TableParagraph"/>
              <w:ind w:left="113"/>
            </w:pPr>
            <w:r>
              <w:t>Общие</w:t>
            </w:r>
            <w:r>
              <w:rPr>
                <w:spacing w:val="38"/>
              </w:rPr>
              <w:t xml:space="preserve"> </w:t>
            </w:r>
            <w:r>
              <w:t>обязанности</w:t>
            </w:r>
            <w:r>
              <w:rPr>
                <w:spacing w:val="39"/>
              </w:rPr>
              <w:t xml:space="preserve"> </w:t>
            </w:r>
            <w:r>
              <w:t>дежурного</w:t>
            </w:r>
            <w:r>
              <w:rPr>
                <w:spacing w:val="41"/>
              </w:rPr>
              <w:t xml:space="preserve"> </w:t>
            </w:r>
            <w:r>
              <w:t>по</w:t>
            </w:r>
            <w:r>
              <w:rPr>
                <w:spacing w:val="41"/>
              </w:rPr>
              <w:t xml:space="preserve"> </w:t>
            </w:r>
            <w:r>
              <w:t>станции</w:t>
            </w:r>
            <w:r>
              <w:rPr>
                <w:spacing w:val="40"/>
              </w:rPr>
              <w:t xml:space="preserve"> </w:t>
            </w:r>
            <w:r>
              <w:t>при</w:t>
            </w:r>
            <w:r>
              <w:rPr>
                <w:spacing w:val="40"/>
              </w:rPr>
              <w:t xml:space="preserve"> </w:t>
            </w:r>
            <w:r>
              <w:t>выявлении</w:t>
            </w:r>
            <w:r>
              <w:rPr>
                <w:spacing w:val="39"/>
              </w:rPr>
              <w:t xml:space="preserve"> </w:t>
            </w:r>
            <w:r>
              <w:t>неисправности</w:t>
            </w:r>
            <w:r>
              <w:rPr>
                <w:spacing w:val="41"/>
              </w:rPr>
              <w:t xml:space="preserve"> </w:t>
            </w:r>
            <w:r>
              <w:t>железнодорожных</w:t>
            </w:r>
            <w:r>
              <w:rPr>
                <w:spacing w:val="41"/>
              </w:rPr>
              <w:t xml:space="preserve"> </w:t>
            </w:r>
            <w:r>
              <w:rPr>
                <w:spacing w:val="-2"/>
              </w:rPr>
              <w:t>путей,</w:t>
            </w:r>
          </w:p>
          <w:p w14:paraId="013604B9" w14:textId="77777777" w:rsidR="003C5256" w:rsidRDefault="00EA4AB5">
            <w:pPr>
              <w:pStyle w:val="TableParagraph"/>
              <w:spacing w:before="8" w:line="238" w:lineRule="exact"/>
              <w:ind w:left="113"/>
            </w:pPr>
            <w:r>
              <w:t>стрелочных переводов,</w:t>
            </w:r>
            <w:r>
              <w:rPr>
                <w:spacing w:val="-1"/>
              </w:rPr>
              <w:t xml:space="preserve"> </w:t>
            </w:r>
            <w:r>
              <w:t>устройств</w:t>
            </w:r>
            <w:r>
              <w:rPr>
                <w:spacing w:val="-1"/>
              </w:rPr>
              <w:t xml:space="preserve"> </w:t>
            </w:r>
            <w:r>
              <w:t>СЦБ, связи и</w:t>
            </w:r>
            <w:r>
              <w:rPr>
                <w:spacing w:val="-1"/>
              </w:rPr>
              <w:t xml:space="preserve"> </w:t>
            </w:r>
            <w:r>
              <w:t>срабатывании</w:t>
            </w:r>
            <w:r>
              <w:rPr>
                <w:spacing w:val="-1"/>
              </w:rPr>
              <w:t xml:space="preserve"> </w:t>
            </w:r>
            <w:r>
              <w:t>устройств</w:t>
            </w:r>
            <w:r>
              <w:rPr>
                <w:spacing w:val="-1"/>
              </w:rPr>
              <w:t xml:space="preserve"> </w:t>
            </w:r>
            <w:r>
              <w:t>контроля</w:t>
            </w:r>
            <w:r>
              <w:rPr>
                <w:spacing w:val="-1"/>
              </w:rPr>
              <w:t xml:space="preserve"> </w:t>
            </w:r>
            <w:r>
              <w:t xml:space="preserve">за следованием </w:t>
            </w:r>
            <w:r>
              <w:rPr>
                <w:spacing w:val="-2"/>
              </w:rPr>
              <w:t>поездов.</w:t>
            </w:r>
          </w:p>
        </w:tc>
        <w:tc>
          <w:tcPr>
            <w:tcW w:w="991" w:type="dxa"/>
            <w:vMerge/>
            <w:tcBorders>
              <w:top w:val="nil"/>
            </w:tcBorders>
          </w:tcPr>
          <w:p w14:paraId="105FE568" w14:textId="77777777" w:rsidR="003C5256" w:rsidRDefault="003C5256">
            <w:pPr>
              <w:rPr>
                <w:sz w:val="2"/>
                <w:szCs w:val="2"/>
              </w:rPr>
            </w:pPr>
          </w:p>
        </w:tc>
        <w:tc>
          <w:tcPr>
            <w:tcW w:w="1277" w:type="dxa"/>
            <w:vMerge/>
            <w:tcBorders>
              <w:top w:val="nil"/>
            </w:tcBorders>
          </w:tcPr>
          <w:p w14:paraId="49F08319" w14:textId="77777777" w:rsidR="003C5256" w:rsidRDefault="003C5256">
            <w:pPr>
              <w:rPr>
                <w:sz w:val="2"/>
                <w:szCs w:val="2"/>
              </w:rPr>
            </w:pPr>
          </w:p>
        </w:tc>
      </w:tr>
      <w:tr w:rsidR="003C5256" w14:paraId="155C5E01" w14:textId="77777777">
        <w:trPr>
          <w:trHeight w:val="1012"/>
        </w:trPr>
        <w:tc>
          <w:tcPr>
            <w:tcW w:w="2942" w:type="dxa"/>
            <w:vMerge/>
            <w:tcBorders>
              <w:top w:val="nil"/>
            </w:tcBorders>
          </w:tcPr>
          <w:p w14:paraId="45534FE7" w14:textId="77777777" w:rsidR="003C5256" w:rsidRDefault="003C5256">
            <w:pPr>
              <w:rPr>
                <w:sz w:val="2"/>
                <w:szCs w:val="2"/>
              </w:rPr>
            </w:pPr>
          </w:p>
        </w:tc>
        <w:tc>
          <w:tcPr>
            <w:tcW w:w="10065" w:type="dxa"/>
          </w:tcPr>
          <w:p w14:paraId="282D3519" w14:textId="77777777" w:rsidR="003C5256" w:rsidRDefault="00EA4AB5">
            <w:pPr>
              <w:pStyle w:val="TableParagraph"/>
              <w:spacing w:line="242" w:lineRule="auto"/>
              <w:ind w:left="113"/>
            </w:pPr>
            <w:r>
              <w:t>Общие требования к порядку передачи приказов о приеме и отправлении поездов при запрещающем</w:t>
            </w:r>
            <w:r>
              <w:rPr>
                <w:spacing w:val="80"/>
              </w:rPr>
              <w:t xml:space="preserve"> </w:t>
            </w:r>
            <w:r>
              <w:t>показании сигналов.</w:t>
            </w:r>
          </w:p>
          <w:p w14:paraId="695AD44D" w14:textId="77777777" w:rsidR="003C5256" w:rsidRDefault="00EA4AB5">
            <w:pPr>
              <w:pStyle w:val="TableParagraph"/>
              <w:spacing w:before="1" w:line="240" w:lineRule="exact"/>
              <w:ind w:left="113"/>
            </w:pPr>
            <w:r>
              <w:t>Общие требования к порядку закрытия и открытия перегонов или отдельных железнодорожных путей перегонов, а также перехода с одних средств сигнализации и связи на другие.</w:t>
            </w:r>
          </w:p>
        </w:tc>
        <w:tc>
          <w:tcPr>
            <w:tcW w:w="991" w:type="dxa"/>
            <w:vMerge/>
            <w:tcBorders>
              <w:top w:val="nil"/>
            </w:tcBorders>
          </w:tcPr>
          <w:p w14:paraId="5C8F6E1B" w14:textId="77777777" w:rsidR="003C5256" w:rsidRDefault="003C5256">
            <w:pPr>
              <w:rPr>
                <w:sz w:val="2"/>
                <w:szCs w:val="2"/>
              </w:rPr>
            </w:pPr>
          </w:p>
        </w:tc>
        <w:tc>
          <w:tcPr>
            <w:tcW w:w="1277" w:type="dxa"/>
            <w:vMerge/>
            <w:tcBorders>
              <w:top w:val="nil"/>
            </w:tcBorders>
          </w:tcPr>
          <w:p w14:paraId="057FDD60" w14:textId="77777777" w:rsidR="003C5256" w:rsidRDefault="003C5256">
            <w:pPr>
              <w:rPr>
                <w:sz w:val="2"/>
                <w:szCs w:val="2"/>
              </w:rPr>
            </w:pPr>
          </w:p>
        </w:tc>
      </w:tr>
      <w:tr w:rsidR="003C5256" w14:paraId="60B5A778" w14:textId="77777777">
        <w:trPr>
          <w:trHeight w:val="1011"/>
        </w:trPr>
        <w:tc>
          <w:tcPr>
            <w:tcW w:w="2942" w:type="dxa"/>
            <w:vMerge/>
            <w:tcBorders>
              <w:top w:val="nil"/>
            </w:tcBorders>
          </w:tcPr>
          <w:p w14:paraId="138F13B3" w14:textId="77777777" w:rsidR="003C5256" w:rsidRDefault="003C5256">
            <w:pPr>
              <w:rPr>
                <w:sz w:val="2"/>
                <w:szCs w:val="2"/>
              </w:rPr>
            </w:pPr>
          </w:p>
        </w:tc>
        <w:tc>
          <w:tcPr>
            <w:tcW w:w="10065" w:type="dxa"/>
          </w:tcPr>
          <w:p w14:paraId="72F36A81" w14:textId="77777777" w:rsidR="003C5256" w:rsidRDefault="00EA4AB5">
            <w:pPr>
              <w:pStyle w:val="TableParagraph"/>
              <w:spacing w:line="246" w:lineRule="exact"/>
              <w:ind w:left="113"/>
              <w:rPr>
                <w:b/>
              </w:rPr>
            </w:pPr>
            <w:r>
              <w:rPr>
                <w:b/>
              </w:rPr>
              <w:t>Практические</w:t>
            </w:r>
            <w:r>
              <w:rPr>
                <w:b/>
                <w:spacing w:val="-13"/>
              </w:rPr>
              <w:t xml:space="preserve"> </w:t>
            </w:r>
            <w:r>
              <w:rPr>
                <w:b/>
                <w:spacing w:val="-2"/>
              </w:rPr>
              <w:t>занятия</w:t>
            </w:r>
          </w:p>
          <w:p w14:paraId="7F49C4B4" w14:textId="77777777" w:rsidR="003C5256" w:rsidRDefault="00EA4AB5">
            <w:pPr>
              <w:pStyle w:val="TableParagraph"/>
              <w:numPr>
                <w:ilvl w:val="0"/>
                <w:numId w:val="38"/>
              </w:numPr>
              <w:tabs>
                <w:tab w:val="left" w:pos="441"/>
              </w:tabs>
              <w:spacing w:line="251" w:lineRule="exact"/>
              <w:ind w:left="441" w:hanging="330"/>
            </w:pPr>
            <w:r>
              <w:t>Отработка</w:t>
            </w:r>
            <w:r>
              <w:rPr>
                <w:spacing w:val="-10"/>
              </w:rPr>
              <w:t xml:space="preserve"> </w:t>
            </w:r>
            <w:r>
              <w:t>порядка</w:t>
            </w:r>
            <w:r>
              <w:rPr>
                <w:spacing w:val="-8"/>
              </w:rPr>
              <w:t xml:space="preserve"> </w:t>
            </w:r>
            <w:r>
              <w:t>приема</w:t>
            </w:r>
            <w:r>
              <w:rPr>
                <w:spacing w:val="-9"/>
              </w:rPr>
              <w:t xml:space="preserve"> </w:t>
            </w:r>
            <w:r>
              <w:t>дежурства</w:t>
            </w:r>
            <w:r>
              <w:rPr>
                <w:spacing w:val="-8"/>
              </w:rPr>
              <w:t xml:space="preserve"> </w:t>
            </w:r>
            <w:r>
              <w:t>работниками</w:t>
            </w:r>
            <w:r>
              <w:rPr>
                <w:spacing w:val="-10"/>
              </w:rPr>
              <w:t xml:space="preserve"> </w:t>
            </w:r>
            <w:r>
              <w:t>железнодорожной</w:t>
            </w:r>
            <w:r>
              <w:rPr>
                <w:spacing w:val="-12"/>
              </w:rPr>
              <w:t xml:space="preserve"> </w:t>
            </w:r>
            <w:r>
              <w:rPr>
                <w:spacing w:val="-2"/>
              </w:rPr>
              <w:t>станции.</w:t>
            </w:r>
          </w:p>
          <w:p w14:paraId="4C0C38AF" w14:textId="77777777" w:rsidR="003C5256" w:rsidRDefault="00EA4AB5">
            <w:pPr>
              <w:pStyle w:val="TableParagraph"/>
              <w:numPr>
                <w:ilvl w:val="0"/>
                <w:numId w:val="38"/>
              </w:numPr>
              <w:tabs>
                <w:tab w:val="left" w:pos="445"/>
              </w:tabs>
              <w:spacing w:line="252" w:lineRule="exact"/>
              <w:ind w:left="113" w:right="118" w:firstLine="0"/>
            </w:pPr>
            <w:r>
              <w:t>Практическая</w:t>
            </w:r>
            <w:r>
              <w:rPr>
                <w:spacing w:val="-5"/>
              </w:rPr>
              <w:t xml:space="preserve"> </w:t>
            </w:r>
            <w:r>
              <w:t>отработка</w:t>
            </w:r>
            <w:r>
              <w:rPr>
                <w:spacing w:val="-4"/>
              </w:rPr>
              <w:t xml:space="preserve"> </w:t>
            </w:r>
            <w:r>
              <w:t>регламента</w:t>
            </w:r>
            <w:r>
              <w:rPr>
                <w:spacing w:val="-5"/>
              </w:rPr>
              <w:t xml:space="preserve"> </w:t>
            </w:r>
            <w:r>
              <w:t>переговоров</w:t>
            </w:r>
            <w:r>
              <w:rPr>
                <w:spacing w:val="-5"/>
              </w:rPr>
              <w:t xml:space="preserve"> </w:t>
            </w:r>
            <w:r>
              <w:t>дежурного</w:t>
            </w:r>
            <w:r>
              <w:rPr>
                <w:spacing w:val="-4"/>
              </w:rPr>
              <w:t xml:space="preserve"> </w:t>
            </w:r>
            <w:r>
              <w:t>по</w:t>
            </w:r>
            <w:r>
              <w:rPr>
                <w:spacing w:val="-4"/>
              </w:rPr>
              <w:t xml:space="preserve"> </w:t>
            </w:r>
            <w:r>
              <w:t>станции</w:t>
            </w:r>
            <w:r>
              <w:rPr>
                <w:spacing w:val="-5"/>
              </w:rPr>
              <w:t xml:space="preserve"> </w:t>
            </w:r>
            <w:r>
              <w:t>с</w:t>
            </w:r>
            <w:r>
              <w:rPr>
                <w:spacing w:val="-4"/>
              </w:rPr>
              <w:t xml:space="preserve"> </w:t>
            </w:r>
            <w:r>
              <w:t>машинистами</w:t>
            </w:r>
            <w:r>
              <w:rPr>
                <w:spacing w:val="-5"/>
              </w:rPr>
              <w:t xml:space="preserve"> </w:t>
            </w:r>
            <w:r>
              <w:t>поездов</w:t>
            </w:r>
            <w:r>
              <w:rPr>
                <w:spacing w:val="-5"/>
              </w:rPr>
              <w:t xml:space="preserve"> </w:t>
            </w:r>
            <w:r>
              <w:t>при приеме, отправлении и пропуске поездов по железнодорожной станции</w:t>
            </w:r>
          </w:p>
        </w:tc>
        <w:tc>
          <w:tcPr>
            <w:tcW w:w="991" w:type="dxa"/>
          </w:tcPr>
          <w:p w14:paraId="0BE75ED4" w14:textId="77777777" w:rsidR="003C5256" w:rsidRDefault="00EA4AB5">
            <w:pPr>
              <w:pStyle w:val="TableParagraph"/>
              <w:spacing w:line="266" w:lineRule="exact"/>
              <w:ind w:left="23" w:right="4"/>
              <w:jc w:val="center"/>
              <w:rPr>
                <w:sz w:val="24"/>
              </w:rPr>
            </w:pPr>
            <w:r>
              <w:rPr>
                <w:spacing w:val="-10"/>
                <w:sz w:val="24"/>
              </w:rPr>
              <w:t>6</w:t>
            </w:r>
          </w:p>
        </w:tc>
        <w:tc>
          <w:tcPr>
            <w:tcW w:w="1277" w:type="dxa"/>
          </w:tcPr>
          <w:p w14:paraId="462DA8E8" w14:textId="77777777" w:rsidR="003C5256" w:rsidRDefault="00EA4AB5">
            <w:pPr>
              <w:pStyle w:val="TableParagraph"/>
              <w:spacing w:line="266" w:lineRule="exact"/>
              <w:ind w:left="19"/>
              <w:jc w:val="center"/>
              <w:rPr>
                <w:sz w:val="24"/>
              </w:rPr>
            </w:pPr>
            <w:r>
              <w:rPr>
                <w:spacing w:val="-5"/>
                <w:sz w:val="24"/>
              </w:rPr>
              <w:t>2,3</w:t>
            </w:r>
          </w:p>
        </w:tc>
      </w:tr>
      <w:tr w:rsidR="003C5256" w14:paraId="5E19F40D" w14:textId="77777777">
        <w:trPr>
          <w:trHeight w:val="505"/>
        </w:trPr>
        <w:tc>
          <w:tcPr>
            <w:tcW w:w="2942" w:type="dxa"/>
            <w:vMerge/>
            <w:tcBorders>
              <w:top w:val="nil"/>
            </w:tcBorders>
          </w:tcPr>
          <w:p w14:paraId="33E6829B" w14:textId="77777777" w:rsidR="003C5256" w:rsidRDefault="003C5256">
            <w:pPr>
              <w:rPr>
                <w:sz w:val="2"/>
                <w:szCs w:val="2"/>
              </w:rPr>
            </w:pPr>
          </w:p>
        </w:tc>
        <w:tc>
          <w:tcPr>
            <w:tcW w:w="10065" w:type="dxa"/>
          </w:tcPr>
          <w:p w14:paraId="2D2D503F" w14:textId="77777777" w:rsidR="003C5256" w:rsidRDefault="00EA4AB5">
            <w:pPr>
              <w:pStyle w:val="TableParagraph"/>
              <w:spacing w:line="239" w:lineRule="exact"/>
              <w:ind w:left="113"/>
              <w:rPr>
                <w:b/>
              </w:rPr>
            </w:pPr>
            <w:r>
              <w:rPr>
                <w:b/>
              </w:rPr>
              <w:t>Самостоятельная</w:t>
            </w:r>
            <w:r>
              <w:rPr>
                <w:b/>
                <w:spacing w:val="-9"/>
              </w:rPr>
              <w:t xml:space="preserve"> </w:t>
            </w:r>
            <w:r>
              <w:rPr>
                <w:b/>
              </w:rPr>
              <w:t>работа</w:t>
            </w:r>
            <w:r>
              <w:rPr>
                <w:b/>
                <w:spacing w:val="38"/>
              </w:rPr>
              <w:t xml:space="preserve"> </w:t>
            </w:r>
            <w:r>
              <w:rPr>
                <w:b/>
                <w:spacing w:val="-2"/>
              </w:rPr>
              <w:t>обучающихся</w:t>
            </w:r>
          </w:p>
          <w:p w14:paraId="3E6C55DB" w14:textId="77777777" w:rsidR="003C5256" w:rsidRDefault="00EA4AB5">
            <w:pPr>
              <w:pStyle w:val="TableParagraph"/>
              <w:spacing w:line="246" w:lineRule="exact"/>
              <w:ind w:left="113"/>
            </w:pPr>
            <w:r>
              <w:t>Проработка</w:t>
            </w:r>
            <w:r>
              <w:rPr>
                <w:spacing w:val="-10"/>
              </w:rPr>
              <w:t xml:space="preserve"> </w:t>
            </w:r>
            <w:r>
              <w:t>конспектов</w:t>
            </w:r>
            <w:r>
              <w:rPr>
                <w:spacing w:val="-8"/>
              </w:rPr>
              <w:t xml:space="preserve"> </w:t>
            </w:r>
            <w:r>
              <w:t>занятия,</w:t>
            </w:r>
            <w:r>
              <w:rPr>
                <w:spacing w:val="-8"/>
              </w:rPr>
              <w:t xml:space="preserve"> </w:t>
            </w:r>
            <w:r>
              <w:t>учебной</w:t>
            </w:r>
            <w:r>
              <w:rPr>
                <w:spacing w:val="-8"/>
              </w:rPr>
              <w:t xml:space="preserve"> </w:t>
            </w:r>
            <w:r>
              <w:t>и</w:t>
            </w:r>
            <w:r>
              <w:rPr>
                <w:spacing w:val="-9"/>
              </w:rPr>
              <w:t xml:space="preserve"> </w:t>
            </w:r>
            <w:r>
              <w:t>специальной</w:t>
            </w:r>
            <w:r>
              <w:rPr>
                <w:spacing w:val="-9"/>
              </w:rPr>
              <w:t xml:space="preserve"> </w:t>
            </w:r>
            <w:r>
              <w:t>технической</w:t>
            </w:r>
            <w:r>
              <w:rPr>
                <w:spacing w:val="-8"/>
              </w:rPr>
              <w:t xml:space="preserve"> </w:t>
            </w:r>
            <w:r>
              <w:rPr>
                <w:spacing w:val="-2"/>
              </w:rPr>
              <w:t>литературы.</w:t>
            </w:r>
          </w:p>
        </w:tc>
        <w:tc>
          <w:tcPr>
            <w:tcW w:w="991" w:type="dxa"/>
          </w:tcPr>
          <w:p w14:paraId="5D268BA6" w14:textId="77777777" w:rsidR="003C5256" w:rsidRDefault="00EA4AB5">
            <w:pPr>
              <w:pStyle w:val="TableParagraph"/>
              <w:spacing w:line="266" w:lineRule="exact"/>
              <w:ind w:left="23" w:right="4"/>
              <w:jc w:val="center"/>
              <w:rPr>
                <w:sz w:val="24"/>
              </w:rPr>
            </w:pPr>
            <w:r>
              <w:rPr>
                <w:spacing w:val="-10"/>
                <w:sz w:val="24"/>
              </w:rPr>
              <w:t>4</w:t>
            </w:r>
          </w:p>
        </w:tc>
        <w:tc>
          <w:tcPr>
            <w:tcW w:w="1277" w:type="dxa"/>
          </w:tcPr>
          <w:p w14:paraId="2AC83805" w14:textId="77777777" w:rsidR="003C5256" w:rsidRDefault="00EA4AB5">
            <w:pPr>
              <w:pStyle w:val="TableParagraph"/>
              <w:spacing w:line="266" w:lineRule="exact"/>
              <w:ind w:left="160" w:right="139"/>
              <w:jc w:val="center"/>
              <w:rPr>
                <w:sz w:val="24"/>
              </w:rPr>
            </w:pPr>
            <w:r>
              <w:rPr>
                <w:spacing w:val="-10"/>
                <w:sz w:val="24"/>
              </w:rPr>
              <w:t>2</w:t>
            </w:r>
          </w:p>
        </w:tc>
      </w:tr>
      <w:tr w:rsidR="003C5256" w14:paraId="0D9E6159" w14:textId="77777777">
        <w:trPr>
          <w:trHeight w:val="251"/>
        </w:trPr>
        <w:tc>
          <w:tcPr>
            <w:tcW w:w="2942" w:type="dxa"/>
            <w:vMerge w:val="restart"/>
          </w:tcPr>
          <w:p w14:paraId="24B48791" w14:textId="77777777" w:rsidR="003C5256" w:rsidRDefault="00EA4AB5">
            <w:pPr>
              <w:pStyle w:val="TableParagraph"/>
              <w:spacing w:line="270" w:lineRule="exact"/>
              <w:ind w:left="112"/>
              <w:rPr>
                <w:b/>
                <w:sz w:val="24"/>
              </w:rPr>
            </w:pPr>
            <w:r>
              <w:rPr>
                <w:b/>
                <w:sz w:val="24"/>
              </w:rPr>
              <w:t>Тема</w:t>
            </w:r>
            <w:r>
              <w:rPr>
                <w:b/>
                <w:spacing w:val="-5"/>
                <w:sz w:val="24"/>
              </w:rPr>
              <w:t xml:space="preserve"> </w:t>
            </w:r>
            <w:r>
              <w:rPr>
                <w:b/>
                <w:spacing w:val="-4"/>
                <w:sz w:val="24"/>
              </w:rPr>
              <w:t>4.5.</w:t>
            </w:r>
          </w:p>
          <w:p w14:paraId="3CC18E48" w14:textId="77777777" w:rsidR="003C5256" w:rsidRDefault="00EA4AB5">
            <w:pPr>
              <w:pStyle w:val="TableParagraph"/>
              <w:spacing w:before="2"/>
              <w:ind w:left="112" w:right="98"/>
              <w:rPr>
                <w:b/>
                <w:sz w:val="24"/>
              </w:rPr>
            </w:pPr>
            <w:r>
              <w:rPr>
                <w:b/>
                <w:sz w:val="24"/>
              </w:rPr>
              <w:t xml:space="preserve">Движение поездов при </w:t>
            </w:r>
            <w:r>
              <w:rPr>
                <w:b/>
                <w:spacing w:val="-2"/>
                <w:sz w:val="24"/>
              </w:rPr>
              <w:t xml:space="preserve">автоблокировке, автоматической локомотивной сигнализации, </w:t>
            </w:r>
            <w:r>
              <w:rPr>
                <w:b/>
                <w:sz w:val="24"/>
              </w:rPr>
              <w:t xml:space="preserve">применяемой как </w:t>
            </w:r>
            <w:r>
              <w:rPr>
                <w:b/>
                <w:spacing w:val="-2"/>
                <w:sz w:val="24"/>
              </w:rPr>
              <w:t xml:space="preserve">самостоятельное </w:t>
            </w:r>
            <w:r>
              <w:rPr>
                <w:b/>
                <w:sz w:val="24"/>
              </w:rPr>
              <w:t>средство</w:t>
            </w:r>
            <w:r>
              <w:rPr>
                <w:b/>
                <w:spacing w:val="-15"/>
                <w:sz w:val="24"/>
              </w:rPr>
              <w:t xml:space="preserve"> </w:t>
            </w:r>
            <w:r>
              <w:rPr>
                <w:b/>
                <w:sz w:val="24"/>
              </w:rPr>
              <w:t>сигнализации</w:t>
            </w:r>
            <w:r>
              <w:rPr>
                <w:b/>
                <w:spacing w:val="-15"/>
                <w:sz w:val="24"/>
              </w:rPr>
              <w:t xml:space="preserve"> </w:t>
            </w:r>
            <w:r>
              <w:rPr>
                <w:b/>
                <w:sz w:val="24"/>
              </w:rPr>
              <w:t xml:space="preserve">и </w:t>
            </w:r>
            <w:r>
              <w:rPr>
                <w:b/>
                <w:spacing w:val="-2"/>
                <w:sz w:val="24"/>
              </w:rPr>
              <w:t>связи.</w:t>
            </w:r>
          </w:p>
        </w:tc>
        <w:tc>
          <w:tcPr>
            <w:tcW w:w="10065" w:type="dxa"/>
          </w:tcPr>
          <w:p w14:paraId="687C3A5E" w14:textId="77777777" w:rsidR="003C5256" w:rsidRDefault="00EA4AB5">
            <w:pPr>
              <w:pStyle w:val="TableParagraph"/>
              <w:spacing w:line="231" w:lineRule="exact"/>
              <w:ind w:left="113"/>
              <w:rPr>
                <w:b/>
              </w:rPr>
            </w:pPr>
            <w:r>
              <w:rPr>
                <w:b/>
              </w:rPr>
              <w:t>Содержание</w:t>
            </w:r>
            <w:r>
              <w:rPr>
                <w:b/>
                <w:spacing w:val="-4"/>
              </w:rPr>
              <w:t xml:space="preserve"> </w:t>
            </w:r>
            <w:r>
              <w:rPr>
                <w:b/>
              </w:rPr>
              <w:t>учебного</w:t>
            </w:r>
            <w:r>
              <w:rPr>
                <w:b/>
                <w:spacing w:val="-8"/>
              </w:rPr>
              <w:t xml:space="preserve"> </w:t>
            </w:r>
            <w:r>
              <w:rPr>
                <w:b/>
                <w:spacing w:val="-2"/>
              </w:rPr>
              <w:t>материала</w:t>
            </w:r>
          </w:p>
        </w:tc>
        <w:tc>
          <w:tcPr>
            <w:tcW w:w="991" w:type="dxa"/>
            <w:vMerge w:val="restart"/>
          </w:tcPr>
          <w:p w14:paraId="00D81CAB" w14:textId="77777777" w:rsidR="003C5256" w:rsidRDefault="00EA4AB5">
            <w:pPr>
              <w:pStyle w:val="TableParagraph"/>
              <w:spacing w:line="266" w:lineRule="exact"/>
              <w:ind w:left="19"/>
              <w:jc w:val="center"/>
              <w:rPr>
                <w:sz w:val="24"/>
              </w:rPr>
            </w:pPr>
            <w:r>
              <w:rPr>
                <w:spacing w:val="-10"/>
                <w:sz w:val="24"/>
              </w:rPr>
              <w:t>4</w:t>
            </w:r>
          </w:p>
          <w:p w14:paraId="7DD06A8A" w14:textId="77777777" w:rsidR="003C5256" w:rsidRDefault="003C5256">
            <w:pPr>
              <w:pStyle w:val="TableParagraph"/>
              <w:rPr>
                <w:b/>
                <w:sz w:val="24"/>
              </w:rPr>
            </w:pPr>
          </w:p>
          <w:p w14:paraId="3F942699" w14:textId="77777777" w:rsidR="003C5256" w:rsidRDefault="003C5256">
            <w:pPr>
              <w:pStyle w:val="TableParagraph"/>
              <w:rPr>
                <w:b/>
                <w:sz w:val="24"/>
              </w:rPr>
            </w:pPr>
          </w:p>
          <w:p w14:paraId="31998157" w14:textId="77777777" w:rsidR="003C5256" w:rsidRDefault="003C5256">
            <w:pPr>
              <w:pStyle w:val="TableParagraph"/>
              <w:rPr>
                <w:b/>
                <w:sz w:val="24"/>
              </w:rPr>
            </w:pPr>
          </w:p>
          <w:p w14:paraId="6903C490" w14:textId="77777777" w:rsidR="003C5256" w:rsidRDefault="003C5256">
            <w:pPr>
              <w:pStyle w:val="TableParagraph"/>
              <w:rPr>
                <w:b/>
                <w:sz w:val="24"/>
              </w:rPr>
            </w:pPr>
          </w:p>
          <w:p w14:paraId="5098BFF9" w14:textId="77777777" w:rsidR="003C5256" w:rsidRDefault="003C5256">
            <w:pPr>
              <w:pStyle w:val="TableParagraph"/>
              <w:rPr>
                <w:b/>
                <w:sz w:val="24"/>
              </w:rPr>
            </w:pPr>
          </w:p>
          <w:p w14:paraId="0F09905F" w14:textId="77777777" w:rsidR="003C5256" w:rsidRDefault="003C5256">
            <w:pPr>
              <w:pStyle w:val="TableParagraph"/>
              <w:rPr>
                <w:b/>
                <w:sz w:val="24"/>
              </w:rPr>
            </w:pPr>
          </w:p>
          <w:p w14:paraId="7CF448FA" w14:textId="77777777" w:rsidR="003C5256" w:rsidRDefault="003C5256">
            <w:pPr>
              <w:pStyle w:val="TableParagraph"/>
              <w:spacing w:before="1"/>
              <w:rPr>
                <w:b/>
                <w:sz w:val="24"/>
              </w:rPr>
            </w:pPr>
          </w:p>
          <w:p w14:paraId="42A08F10" w14:textId="77777777" w:rsidR="003C5256" w:rsidRDefault="00EA4AB5">
            <w:pPr>
              <w:pStyle w:val="TableParagraph"/>
              <w:ind w:left="19"/>
              <w:jc w:val="center"/>
              <w:rPr>
                <w:sz w:val="24"/>
              </w:rPr>
            </w:pPr>
            <w:r>
              <w:rPr>
                <w:spacing w:val="-10"/>
                <w:sz w:val="24"/>
              </w:rPr>
              <w:t>2</w:t>
            </w:r>
          </w:p>
        </w:tc>
        <w:tc>
          <w:tcPr>
            <w:tcW w:w="1277" w:type="dxa"/>
            <w:vMerge w:val="restart"/>
          </w:tcPr>
          <w:p w14:paraId="249D368D" w14:textId="77777777" w:rsidR="003C5256" w:rsidRDefault="00EA4AB5">
            <w:pPr>
              <w:pStyle w:val="TableParagraph"/>
              <w:spacing w:line="266" w:lineRule="exact"/>
              <w:ind w:left="160" w:right="139"/>
              <w:jc w:val="center"/>
              <w:rPr>
                <w:sz w:val="24"/>
              </w:rPr>
            </w:pPr>
            <w:r>
              <w:rPr>
                <w:spacing w:val="-10"/>
                <w:sz w:val="24"/>
              </w:rPr>
              <w:t>2</w:t>
            </w:r>
          </w:p>
          <w:p w14:paraId="3E427B9E" w14:textId="77777777" w:rsidR="003C5256" w:rsidRDefault="003C5256">
            <w:pPr>
              <w:pStyle w:val="TableParagraph"/>
              <w:rPr>
                <w:b/>
                <w:sz w:val="24"/>
              </w:rPr>
            </w:pPr>
          </w:p>
          <w:p w14:paraId="178D1F50" w14:textId="77777777" w:rsidR="003C5256" w:rsidRDefault="003C5256">
            <w:pPr>
              <w:pStyle w:val="TableParagraph"/>
              <w:rPr>
                <w:b/>
                <w:sz w:val="24"/>
              </w:rPr>
            </w:pPr>
          </w:p>
          <w:p w14:paraId="1BF6FB69" w14:textId="77777777" w:rsidR="003C5256" w:rsidRDefault="003C5256">
            <w:pPr>
              <w:pStyle w:val="TableParagraph"/>
              <w:rPr>
                <w:b/>
                <w:sz w:val="24"/>
              </w:rPr>
            </w:pPr>
          </w:p>
          <w:p w14:paraId="6D179939" w14:textId="77777777" w:rsidR="003C5256" w:rsidRDefault="003C5256">
            <w:pPr>
              <w:pStyle w:val="TableParagraph"/>
              <w:rPr>
                <w:b/>
                <w:sz w:val="24"/>
              </w:rPr>
            </w:pPr>
          </w:p>
          <w:p w14:paraId="3D5E14BF" w14:textId="77777777" w:rsidR="003C5256" w:rsidRDefault="003C5256">
            <w:pPr>
              <w:pStyle w:val="TableParagraph"/>
              <w:rPr>
                <w:b/>
                <w:sz w:val="24"/>
              </w:rPr>
            </w:pPr>
          </w:p>
          <w:p w14:paraId="5D4EB2BC" w14:textId="77777777" w:rsidR="003C5256" w:rsidRDefault="003C5256">
            <w:pPr>
              <w:pStyle w:val="TableParagraph"/>
              <w:rPr>
                <w:b/>
                <w:sz w:val="24"/>
              </w:rPr>
            </w:pPr>
          </w:p>
          <w:p w14:paraId="2F2BBDD9" w14:textId="77777777" w:rsidR="003C5256" w:rsidRDefault="003C5256">
            <w:pPr>
              <w:pStyle w:val="TableParagraph"/>
              <w:spacing w:before="1"/>
              <w:rPr>
                <w:b/>
                <w:sz w:val="24"/>
              </w:rPr>
            </w:pPr>
          </w:p>
          <w:p w14:paraId="3C1F08B8" w14:textId="77777777" w:rsidR="003C5256" w:rsidRDefault="00EA4AB5">
            <w:pPr>
              <w:pStyle w:val="TableParagraph"/>
              <w:ind w:left="160" w:right="139"/>
              <w:jc w:val="center"/>
              <w:rPr>
                <w:sz w:val="24"/>
              </w:rPr>
            </w:pPr>
            <w:r>
              <w:rPr>
                <w:spacing w:val="-10"/>
                <w:sz w:val="24"/>
              </w:rPr>
              <w:t>2</w:t>
            </w:r>
          </w:p>
        </w:tc>
      </w:tr>
      <w:tr w:rsidR="003C5256" w14:paraId="08950A35" w14:textId="77777777">
        <w:trPr>
          <w:trHeight w:val="505"/>
        </w:trPr>
        <w:tc>
          <w:tcPr>
            <w:tcW w:w="2942" w:type="dxa"/>
            <w:vMerge/>
            <w:tcBorders>
              <w:top w:val="nil"/>
            </w:tcBorders>
          </w:tcPr>
          <w:p w14:paraId="10095965" w14:textId="77777777" w:rsidR="003C5256" w:rsidRDefault="003C5256">
            <w:pPr>
              <w:rPr>
                <w:sz w:val="2"/>
                <w:szCs w:val="2"/>
              </w:rPr>
            </w:pPr>
          </w:p>
        </w:tc>
        <w:tc>
          <w:tcPr>
            <w:tcW w:w="10065" w:type="dxa"/>
          </w:tcPr>
          <w:p w14:paraId="51B724CC" w14:textId="77777777" w:rsidR="003C5256" w:rsidRDefault="00EA4AB5">
            <w:pPr>
              <w:pStyle w:val="TableParagraph"/>
              <w:spacing w:before="3" w:line="228" w:lineRule="auto"/>
              <w:ind w:left="113"/>
            </w:pPr>
            <w:r>
              <w:t>Общие</w:t>
            </w:r>
            <w:r>
              <w:rPr>
                <w:spacing w:val="24"/>
              </w:rPr>
              <w:t xml:space="preserve"> </w:t>
            </w:r>
            <w:r>
              <w:t>требования</w:t>
            </w:r>
            <w:r>
              <w:rPr>
                <w:spacing w:val="75"/>
              </w:rPr>
              <w:t xml:space="preserve"> </w:t>
            </w:r>
            <w:r>
              <w:t>по</w:t>
            </w:r>
            <w:r>
              <w:rPr>
                <w:spacing w:val="74"/>
              </w:rPr>
              <w:t xml:space="preserve"> </w:t>
            </w:r>
            <w:r>
              <w:t>организации</w:t>
            </w:r>
            <w:r>
              <w:rPr>
                <w:spacing w:val="74"/>
              </w:rPr>
              <w:t xml:space="preserve"> </w:t>
            </w:r>
            <w:r>
              <w:t>движения</w:t>
            </w:r>
            <w:r>
              <w:rPr>
                <w:spacing w:val="74"/>
              </w:rPr>
              <w:t xml:space="preserve"> </w:t>
            </w:r>
            <w:r>
              <w:t>на</w:t>
            </w:r>
            <w:r>
              <w:rPr>
                <w:spacing w:val="78"/>
              </w:rPr>
              <w:t xml:space="preserve"> </w:t>
            </w:r>
            <w:r>
              <w:t>однопутных</w:t>
            </w:r>
            <w:r>
              <w:rPr>
                <w:spacing w:val="76"/>
              </w:rPr>
              <w:t xml:space="preserve"> </w:t>
            </w:r>
            <w:r>
              <w:t>и</w:t>
            </w:r>
            <w:r>
              <w:rPr>
                <w:spacing w:val="74"/>
              </w:rPr>
              <w:t xml:space="preserve"> </w:t>
            </w:r>
            <w:r>
              <w:t>двухпутных</w:t>
            </w:r>
            <w:r>
              <w:rPr>
                <w:spacing w:val="76"/>
              </w:rPr>
              <w:t xml:space="preserve"> </w:t>
            </w:r>
            <w:r>
              <w:t>перегонах.</w:t>
            </w:r>
            <w:r>
              <w:rPr>
                <w:spacing w:val="76"/>
              </w:rPr>
              <w:t xml:space="preserve"> </w:t>
            </w:r>
            <w:r>
              <w:t>Понятие односторонней и двухсторонней автоблокировки. Порядок приёма и отправления поездов</w:t>
            </w:r>
          </w:p>
        </w:tc>
        <w:tc>
          <w:tcPr>
            <w:tcW w:w="991" w:type="dxa"/>
            <w:vMerge/>
            <w:tcBorders>
              <w:top w:val="nil"/>
            </w:tcBorders>
          </w:tcPr>
          <w:p w14:paraId="7A0B8D48" w14:textId="77777777" w:rsidR="003C5256" w:rsidRDefault="003C5256">
            <w:pPr>
              <w:rPr>
                <w:sz w:val="2"/>
                <w:szCs w:val="2"/>
              </w:rPr>
            </w:pPr>
          </w:p>
        </w:tc>
        <w:tc>
          <w:tcPr>
            <w:tcW w:w="1277" w:type="dxa"/>
            <w:vMerge/>
            <w:tcBorders>
              <w:top w:val="nil"/>
            </w:tcBorders>
          </w:tcPr>
          <w:p w14:paraId="283807EE" w14:textId="77777777" w:rsidR="003C5256" w:rsidRDefault="003C5256">
            <w:pPr>
              <w:rPr>
                <w:sz w:val="2"/>
                <w:szCs w:val="2"/>
              </w:rPr>
            </w:pPr>
          </w:p>
        </w:tc>
      </w:tr>
      <w:tr w:rsidR="003C5256" w14:paraId="3C4E0C43" w14:textId="77777777">
        <w:trPr>
          <w:trHeight w:val="1266"/>
        </w:trPr>
        <w:tc>
          <w:tcPr>
            <w:tcW w:w="2942" w:type="dxa"/>
            <w:vMerge/>
            <w:tcBorders>
              <w:top w:val="nil"/>
            </w:tcBorders>
          </w:tcPr>
          <w:p w14:paraId="58B55770" w14:textId="77777777" w:rsidR="003C5256" w:rsidRDefault="003C5256">
            <w:pPr>
              <w:rPr>
                <w:sz w:val="2"/>
                <w:szCs w:val="2"/>
              </w:rPr>
            </w:pPr>
          </w:p>
        </w:tc>
        <w:tc>
          <w:tcPr>
            <w:tcW w:w="10065" w:type="dxa"/>
          </w:tcPr>
          <w:p w14:paraId="3FE848C4" w14:textId="77777777" w:rsidR="003C5256" w:rsidRDefault="00EA4AB5">
            <w:pPr>
              <w:pStyle w:val="TableParagraph"/>
              <w:ind w:left="113" w:right="84"/>
              <w:jc w:val="both"/>
            </w:pPr>
            <w:r>
              <w:t>Неисправности, при которых действие автоблокировки (АЛСН) прекращается. Порядок действия дежурного по станции при выявлении неисправности автоблокировки. Порядок прекращения действия автоблокировки и её</w:t>
            </w:r>
            <w:r>
              <w:rPr>
                <w:spacing w:val="27"/>
              </w:rPr>
              <w:t xml:space="preserve"> </w:t>
            </w:r>
            <w:r>
              <w:t>восстановления при</w:t>
            </w:r>
            <w:r>
              <w:rPr>
                <w:spacing w:val="27"/>
              </w:rPr>
              <w:t xml:space="preserve"> </w:t>
            </w:r>
            <w:r>
              <w:t>перерыве</w:t>
            </w:r>
            <w:r>
              <w:rPr>
                <w:spacing w:val="27"/>
              </w:rPr>
              <w:t xml:space="preserve"> </w:t>
            </w:r>
            <w:r>
              <w:t>действия поездной диспетчерской связи. Порядок</w:t>
            </w:r>
          </w:p>
          <w:p w14:paraId="4D3C6251" w14:textId="77777777" w:rsidR="003C5256" w:rsidRDefault="00EA4AB5">
            <w:pPr>
              <w:pStyle w:val="TableParagraph"/>
              <w:spacing w:line="252" w:lineRule="exact"/>
              <w:ind w:left="113" w:right="85"/>
              <w:jc w:val="both"/>
            </w:pPr>
            <w:r>
              <w:t>действий дежурного по станции при неисправности автоблокировки. Отправление поездов при запрещающем показании выходного светофора.</w:t>
            </w:r>
          </w:p>
        </w:tc>
        <w:tc>
          <w:tcPr>
            <w:tcW w:w="991" w:type="dxa"/>
            <w:vMerge/>
            <w:tcBorders>
              <w:top w:val="nil"/>
            </w:tcBorders>
          </w:tcPr>
          <w:p w14:paraId="20949279" w14:textId="77777777" w:rsidR="003C5256" w:rsidRDefault="003C5256">
            <w:pPr>
              <w:rPr>
                <w:sz w:val="2"/>
                <w:szCs w:val="2"/>
              </w:rPr>
            </w:pPr>
          </w:p>
        </w:tc>
        <w:tc>
          <w:tcPr>
            <w:tcW w:w="1277" w:type="dxa"/>
            <w:vMerge/>
            <w:tcBorders>
              <w:top w:val="nil"/>
            </w:tcBorders>
          </w:tcPr>
          <w:p w14:paraId="7EC3E5A6" w14:textId="77777777" w:rsidR="003C5256" w:rsidRDefault="003C5256">
            <w:pPr>
              <w:rPr>
                <w:sz w:val="2"/>
                <w:szCs w:val="2"/>
              </w:rPr>
            </w:pPr>
          </w:p>
        </w:tc>
      </w:tr>
      <w:tr w:rsidR="003C5256" w14:paraId="4EF01609" w14:textId="77777777">
        <w:trPr>
          <w:trHeight w:val="732"/>
        </w:trPr>
        <w:tc>
          <w:tcPr>
            <w:tcW w:w="2942" w:type="dxa"/>
            <w:vMerge/>
            <w:tcBorders>
              <w:top w:val="nil"/>
            </w:tcBorders>
          </w:tcPr>
          <w:p w14:paraId="19394307" w14:textId="77777777" w:rsidR="003C5256" w:rsidRDefault="003C5256">
            <w:pPr>
              <w:rPr>
                <w:sz w:val="2"/>
                <w:szCs w:val="2"/>
              </w:rPr>
            </w:pPr>
          </w:p>
        </w:tc>
        <w:tc>
          <w:tcPr>
            <w:tcW w:w="10065" w:type="dxa"/>
          </w:tcPr>
          <w:p w14:paraId="44CD3178" w14:textId="77777777" w:rsidR="003C5256" w:rsidRDefault="00EA4AB5">
            <w:pPr>
              <w:pStyle w:val="TableParagraph"/>
              <w:spacing w:line="244" w:lineRule="exact"/>
              <w:ind w:left="113"/>
              <w:rPr>
                <w:b/>
              </w:rPr>
            </w:pPr>
            <w:r>
              <w:rPr>
                <w:b/>
              </w:rPr>
              <w:t>Практическое</w:t>
            </w:r>
            <w:r>
              <w:rPr>
                <w:b/>
                <w:spacing w:val="-10"/>
              </w:rPr>
              <w:t xml:space="preserve"> </w:t>
            </w:r>
            <w:r>
              <w:rPr>
                <w:b/>
                <w:spacing w:val="-2"/>
              </w:rPr>
              <w:t>занятие</w:t>
            </w:r>
          </w:p>
          <w:p w14:paraId="0EEF9ED7" w14:textId="77777777" w:rsidR="003C5256" w:rsidRDefault="00EA4AB5">
            <w:pPr>
              <w:pStyle w:val="TableParagraph"/>
              <w:spacing w:line="251" w:lineRule="exact"/>
              <w:ind w:left="113"/>
            </w:pPr>
            <w:r>
              <w:t>24.Отработка</w:t>
            </w:r>
            <w:r>
              <w:rPr>
                <w:spacing w:val="-9"/>
              </w:rPr>
              <w:t xml:space="preserve"> </w:t>
            </w:r>
            <w:r>
              <w:t>порядка</w:t>
            </w:r>
            <w:r>
              <w:rPr>
                <w:spacing w:val="-6"/>
              </w:rPr>
              <w:t xml:space="preserve"> </w:t>
            </w:r>
            <w:r>
              <w:t>заполнения</w:t>
            </w:r>
            <w:r>
              <w:rPr>
                <w:spacing w:val="-7"/>
              </w:rPr>
              <w:t xml:space="preserve"> </w:t>
            </w:r>
            <w:r>
              <w:t>разрешения</w:t>
            </w:r>
            <w:r>
              <w:rPr>
                <w:spacing w:val="-6"/>
              </w:rPr>
              <w:t xml:space="preserve"> </w:t>
            </w:r>
            <w:r>
              <w:t>формы</w:t>
            </w:r>
            <w:r>
              <w:rPr>
                <w:spacing w:val="-5"/>
              </w:rPr>
              <w:t xml:space="preserve"> </w:t>
            </w:r>
            <w:r>
              <w:t>ДУ-</w:t>
            </w:r>
            <w:r>
              <w:rPr>
                <w:spacing w:val="-5"/>
              </w:rPr>
              <w:t>54.</w:t>
            </w:r>
          </w:p>
        </w:tc>
        <w:tc>
          <w:tcPr>
            <w:tcW w:w="991" w:type="dxa"/>
            <w:vMerge/>
            <w:tcBorders>
              <w:top w:val="nil"/>
            </w:tcBorders>
          </w:tcPr>
          <w:p w14:paraId="19AD5435" w14:textId="77777777" w:rsidR="003C5256" w:rsidRDefault="003C5256">
            <w:pPr>
              <w:rPr>
                <w:sz w:val="2"/>
                <w:szCs w:val="2"/>
              </w:rPr>
            </w:pPr>
          </w:p>
        </w:tc>
        <w:tc>
          <w:tcPr>
            <w:tcW w:w="1277" w:type="dxa"/>
            <w:vMerge/>
            <w:tcBorders>
              <w:top w:val="nil"/>
            </w:tcBorders>
          </w:tcPr>
          <w:p w14:paraId="29842E47" w14:textId="77777777" w:rsidR="003C5256" w:rsidRDefault="003C5256">
            <w:pPr>
              <w:rPr>
                <w:sz w:val="2"/>
                <w:szCs w:val="2"/>
              </w:rPr>
            </w:pPr>
          </w:p>
        </w:tc>
      </w:tr>
      <w:tr w:rsidR="003C5256" w14:paraId="13F9D68A" w14:textId="77777777">
        <w:trPr>
          <w:trHeight w:val="553"/>
        </w:trPr>
        <w:tc>
          <w:tcPr>
            <w:tcW w:w="2942" w:type="dxa"/>
            <w:vMerge/>
            <w:tcBorders>
              <w:top w:val="nil"/>
            </w:tcBorders>
          </w:tcPr>
          <w:p w14:paraId="6B8A329B" w14:textId="77777777" w:rsidR="003C5256" w:rsidRDefault="003C5256">
            <w:pPr>
              <w:rPr>
                <w:sz w:val="2"/>
                <w:szCs w:val="2"/>
              </w:rPr>
            </w:pPr>
          </w:p>
        </w:tc>
        <w:tc>
          <w:tcPr>
            <w:tcW w:w="10065" w:type="dxa"/>
          </w:tcPr>
          <w:p w14:paraId="2FC44E42" w14:textId="77777777" w:rsidR="003C5256" w:rsidRDefault="00EA4AB5">
            <w:pPr>
              <w:pStyle w:val="TableParagraph"/>
              <w:spacing w:line="247" w:lineRule="exact"/>
              <w:ind w:left="113"/>
              <w:rPr>
                <w:b/>
              </w:rPr>
            </w:pPr>
            <w:r>
              <w:rPr>
                <w:b/>
              </w:rPr>
              <w:t>Самостоятельная</w:t>
            </w:r>
            <w:r>
              <w:rPr>
                <w:b/>
                <w:spacing w:val="-9"/>
              </w:rPr>
              <w:t xml:space="preserve"> </w:t>
            </w:r>
            <w:r>
              <w:rPr>
                <w:b/>
              </w:rPr>
              <w:t>работа</w:t>
            </w:r>
            <w:r>
              <w:rPr>
                <w:b/>
                <w:spacing w:val="38"/>
              </w:rPr>
              <w:t xml:space="preserve"> </w:t>
            </w:r>
            <w:r>
              <w:rPr>
                <w:b/>
                <w:spacing w:val="-2"/>
              </w:rPr>
              <w:t>обучающихся</w:t>
            </w:r>
          </w:p>
          <w:p w14:paraId="18FB0DD3" w14:textId="77777777" w:rsidR="003C5256" w:rsidRDefault="00EA4AB5">
            <w:pPr>
              <w:pStyle w:val="TableParagraph"/>
              <w:spacing w:line="251" w:lineRule="exact"/>
              <w:ind w:left="113"/>
            </w:pPr>
            <w:r>
              <w:t>Проработка</w:t>
            </w:r>
            <w:r>
              <w:rPr>
                <w:spacing w:val="-10"/>
              </w:rPr>
              <w:t xml:space="preserve"> </w:t>
            </w:r>
            <w:r>
              <w:t>конспектов</w:t>
            </w:r>
            <w:r>
              <w:rPr>
                <w:spacing w:val="-8"/>
              </w:rPr>
              <w:t xml:space="preserve"> </w:t>
            </w:r>
            <w:r>
              <w:t>занятия,</w:t>
            </w:r>
            <w:r>
              <w:rPr>
                <w:spacing w:val="-8"/>
              </w:rPr>
              <w:t xml:space="preserve"> </w:t>
            </w:r>
            <w:r>
              <w:t>учебной</w:t>
            </w:r>
            <w:r>
              <w:rPr>
                <w:spacing w:val="-8"/>
              </w:rPr>
              <w:t xml:space="preserve"> </w:t>
            </w:r>
            <w:r>
              <w:t>и</w:t>
            </w:r>
            <w:r>
              <w:rPr>
                <w:spacing w:val="-9"/>
              </w:rPr>
              <w:t xml:space="preserve"> </w:t>
            </w:r>
            <w:r>
              <w:t>специальной</w:t>
            </w:r>
            <w:r>
              <w:rPr>
                <w:spacing w:val="-9"/>
              </w:rPr>
              <w:t xml:space="preserve"> </w:t>
            </w:r>
            <w:r>
              <w:t>технической</w:t>
            </w:r>
            <w:r>
              <w:rPr>
                <w:spacing w:val="-9"/>
              </w:rPr>
              <w:t xml:space="preserve"> </w:t>
            </w:r>
            <w:r>
              <w:rPr>
                <w:spacing w:val="-2"/>
              </w:rPr>
              <w:t>литературы</w:t>
            </w:r>
          </w:p>
        </w:tc>
        <w:tc>
          <w:tcPr>
            <w:tcW w:w="991" w:type="dxa"/>
          </w:tcPr>
          <w:p w14:paraId="724E14F1" w14:textId="77777777" w:rsidR="003C5256" w:rsidRDefault="00EA4AB5">
            <w:pPr>
              <w:pStyle w:val="TableParagraph"/>
              <w:spacing w:line="268" w:lineRule="exact"/>
              <w:ind w:left="23" w:right="4"/>
              <w:jc w:val="center"/>
              <w:rPr>
                <w:sz w:val="24"/>
              </w:rPr>
            </w:pPr>
            <w:r>
              <w:rPr>
                <w:spacing w:val="-10"/>
                <w:sz w:val="24"/>
              </w:rPr>
              <w:t>4</w:t>
            </w:r>
          </w:p>
        </w:tc>
        <w:tc>
          <w:tcPr>
            <w:tcW w:w="1277" w:type="dxa"/>
          </w:tcPr>
          <w:p w14:paraId="388651B8" w14:textId="77777777" w:rsidR="003C5256" w:rsidRDefault="00EA4AB5">
            <w:pPr>
              <w:pStyle w:val="TableParagraph"/>
              <w:spacing w:line="268" w:lineRule="exact"/>
              <w:ind w:left="160" w:right="139"/>
              <w:jc w:val="center"/>
              <w:rPr>
                <w:sz w:val="24"/>
              </w:rPr>
            </w:pPr>
            <w:r>
              <w:rPr>
                <w:spacing w:val="-10"/>
                <w:sz w:val="24"/>
              </w:rPr>
              <w:t>2</w:t>
            </w:r>
          </w:p>
        </w:tc>
      </w:tr>
      <w:tr w:rsidR="003C5256" w14:paraId="48F86FD6" w14:textId="77777777">
        <w:trPr>
          <w:trHeight w:val="252"/>
        </w:trPr>
        <w:tc>
          <w:tcPr>
            <w:tcW w:w="2942" w:type="dxa"/>
            <w:vMerge w:val="restart"/>
          </w:tcPr>
          <w:p w14:paraId="72A825AD" w14:textId="77777777" w:rsidR="003C5256" w:rsidRDefault="00EA4AB5">
            <w:pPr>
              <w:pStyle w:val="TableParagraph"/>
              <w:ind w:left="112"/>
              <w:rPr>
                <w:b/>
                <w:sz w:val="24"/>
              </w:rPr>
            </w:pPr>
            <w:r>
              <w:rPr>
                <w:b/>
                <w:sz w:val="24"/>
              </w:rPr>
              <w:t>Тема 4.6. Движение поездов</w:t>
            </w:r>
            <w:r>
              <w:rPr>
                <w:b/>
                <w:spacing w:val="-15"/>
                <w:sz w:val="24"/>
              </w:rPr>
              <w:t xml:space="preserve"> </w:t>
            </w:r>
            <w:r>
              <w:rPr>
                <w:b/>
                <w:sz w:val="24"/>
              </w:rPr>
              <w:t>при</w:t>
            </w:r>
            <w:r>
              <w:rPr>
                <w:b/>
                <w:spacing w:val="-15"/>
                <w:sz w:val="24"/>
              </w:rPr>
              <w:t xml:space="preserve"> </w:t>
            </w:r>
            <w:r>
              <w:rPr>
                <w:b/>
                <w:sz w:val="24"/>
              </w:rPr>
              <w:t>телефонных средствах связи</w:t>
            </w:r>
          </w:p>
        </w:tc>
        <w:tc>
          <w:tcPr>
            <w:tcW w:w="10065" w:type="dxa"/>
          </w:tcPr>
          <w:p w14:paraId="37BA4ADF" w14:textId="77777777" w:rsidR="003C5256" w:rsidRDefault="00EA4AB5">
            <w:pPr>
              <w:pStyle w:val="TableParagraph"/>
              <w:spacing w:line="233" w:lineRule="exact"/>
              <w:ind w:left="113"/>
              <w:rPr>
                <w:b/>
              </w:rPr>
            </w:pPr>
            <w:r>
              <w:rPr>
                <w:b/>
              </w:rPr>
              <w:t>Содержание</w:t>
            </w:r>
            <w:r>
              <w:rPr>
                <w:b/>
                <w:spacing w:val="-4"/>
              </w:rPr>
              <w:t xml:space="preserve"> </w:t>
            </w:r>
            <w:r>
              <w:rPr>
                <w:b/>
              </w:rPr>
              <w:t>учебного</w:t>
            </w:r>
            <w:r>
              <w:rPr>
                <w:b/>
                <w:spacing w:val="-8"/>
              </w:rPr>
              <w:t xml:space="preserve"> </w:t>
            </w:r>
            <w:r>
              <w:rPr>
                <w:b/>
                <w:spacing w:val="-2"/>
              </w:rPr>
              <w:t>материала</w:t>
            </w:r>
          </w:p>
        </w:tc>
        <w:tc>
          <w:tcPr>
            <w:tcW w:w="991" w:type="dxa"/>
            <w:vMerge w:val="restart"/>
          </w:tcPr>
          <w:p w14:paraId="00D70B95" w14:textId="77777777" w:rsidR="003C5256" w:rsidRDefault="00EA4AB5">
            <w:pPr>
              <w:pStyle w:val="TableParagraph"/>
              <w:spacing w:line="266" w:lineRule="exact"/>
              <w:ind w:left="19"/>
              <w:jc w:val="center"/>
              <w:rPr>
                <w:sz w:val="24"/>
              </w:rPr>
            </w:pPr>
            <w:r>
              <w:rPr>
                <w:spacing w:val="-10"/>
                <w:sz w:val="24"/>
              </w:rPr>
              <w:t>2</w:t>
            </w:r>
          </w:p>
        </w:tc>
        <w:tc>
          <w:tcPr>
            <w:tcW w:w="1277" w:type="dxa"/>
            <w:vMerge w:val="restart"/>
          </w:tcPr>
          <w:p w14:paraId="54E3F9F1" w14:textId="77777777" w:rsidR="003C5256" w:rsidRDefault="00EA4AB5">
            <w:pPr>
              <w:pStyle w:val="TableParagraph"/>
              <w:spacing w:line="266" w:lineRule="exact"/>
              <w:ind w:left="160" w:right="139"/>
              <w:jc w:val="center"/>
              <w:rPr>
                <w:sz w:val="24"/>
              </w:rPr>
            </w:pPr>
            <w:r>
              <w:rPr>
                <w:spacing w:val="-10"/>
                <w:sz w:val="24"/>
              </w:rPr>
              <w:t>2</w:t>
            </w:r>
          </w:p>
        </w:tc>
      </w:tr>
      <w:tr w:rsidR="003C5256" w14:paraId="06F361E1" w14:textId="77777777">
        <w:trPr>
          <w:trHeight w:val="757"/>
        </w:trPr>
        <w:tc>
          <w:tcPr>
            <w:tcW w:w="2942" w:type="dxa"/>
            <w:vMerge/>
            <w:tcBorders>
              <w:top w:val="nil"/>
            </w:tcBorders>
          </w:tcPr>
          <w:p w14:paraId="7DE74F83" w14:textId="77777777" w:rsidR="003C5256" w:rsidRDefault="003C5256">
            <w:pPr>
              <w:rPr>
                <w:sz w:val="2"/>
                <w:szCs w:val="2"/>
              </w:rPr>
            </w:pPr>
          </w:p>
        </w:tc>
        <w:tc>
          <w:tcPr>
            <w:tcW w:w="10065" w:type="dxa"/>
          </w:tcPr>
          <w:p w14:paraId="2DE24E93" w14:textId="77777777" w:rsidR="003C5256" w:rsidRDefault="00EA4AB5">
            <w:pPr>
              <w:pStyle w:val="TableParagraph"/>
              <w:ind w:left="113"/>
            </w:pPr>
            <w:r>
              <w:t>Разрешение</w:t>
            </w:r>
            <w:r>
              <w:rPr>
                <w:spacing w:val="-2"/>
              </w:rPr>
              <w:t xml:space="preserve"> </w:t>
            </w:r>
            <w:r>
              <w:t>на</w:t>
            </w:r>
            <w:r>
              <w:rPr>
                <w:spacing w:val="-1"/>
              </w:rPr>
              <w:t xml:space="preserve"> </w:t>
            </w:r>
            <w:r>
              <w:t>занятия</w:t>
            </w:r>
            <w:r>
              <w:rPr>
                <w:spacing w:val="-1"/>
              </w:rPr>
              <w:t xml:space="preserve"> </w:t>
            </w:r>
            <w:r>
              <w:t>поездом</w:t>
            </w:r>
            <w:r>
              <w:rPr>
                <w:spacing w:val="-1"/>
              </w:rPr>
              <w:t xml:space="preserve"> </w:t>
            </w:r>
            <w:r>
              <w:t>перегона.</w:t>
            </w:r>
            <w:r>
              <w:rPr>
                <w:spacing w:val="-2"/>
              </w:rPr>
              <w:t xml:space="preserve"> </w:t>
            </w:r>
            <w:r>
              <w:t>Общие</w:t>
            </w:r>
            <w:r>
              <w:rPr>
                <w:spacing w:val="-1"/>
              </w:rPr>
              <w:t xml:space="preserve"> </w:t>
            </w:r>
            <w:r>
              <w:t>положения</w:t>
            </w:r>
            <w:r>
              <w:rPr>
                <w:spacing w:val="-1"/>
              </w:rPr>
              <w:t xml:space="preserve"> </w:t>
            </w:r>
            <w:r>
              <w:t>при</w:t>
            </w:r>
            <w:r>
              <w:rPr>
                <w:spacing w:val="-2"/>
              </w:rPr>
              <w:t xml:space="preserve"> </w:t>
            </w:r>
            <w:r>
              <w:t>организации</w:t>
            </w:r>
            <w:r>
              <w:rPr>
                <w:spacing w:val="-2"/>
              </w:rPr>
              <w:t xml:space="preserve"> </w:t>
            </w:r>
            <w:r>
              <w:t>движения</w:t>
            </w:r>
            <w:r>
              <w:rPr>
                <w:spacing w:val="-1"/>
              </w:rPr>
              <w:t xml:space="preserve"> </w:t>
            </w:r>
            <w:r>
              <w:rPr>
                <w:spacing w:val="-5"/>
              </w:rPr>
              <w:t>по</w:t>
            </w:r>
          </w:p>
          <w:p w14:paraId="5DED2C27" w14:textId="77777777" w:rsidR="003C5256" w:rsidRDefault="00EA4AB5">
            <w:pPr>
              <w:pStyle w:val="TableParagraph"/>
              <w:spacing w:before="8" w:line="238" w:lineRule="exact"/>
              <w:ind w:left="113"/>
            </w:pPr>
            <w:r>
              <w:t>телефонным</w:t>
            </w:r>
            <w:r>
              <w:rPr>
                <w:spacing w:val="-9"/>
              </w:rPr>
              <w:t xml:space="preserve"> </w:t>
            </w:r>
            <w:r>
              <w:t>средствам</w:t>
            </w:r>
            <w:r>
              <w:rPr>
                <w:spacing w:val="-11"/>
              </w:rPr>
              <w:t xml:space="preserve"> </w:t>
            </w:r>
            <w:r>
              <w:t>связи.</w:t>
            </w:r>
            <w:r>
              <w:rPr>
                <w:spacing w:val="-7"/>
              </w:rPr>
              <w:t xml:space="preserve"> </w:t>
            </w:r>
            <w:r>
              <w:t>Порядок</w:t>
            </w:r>
            <w:r>
              <w:rPr>
                <w:spacing w:val="-7"/>
              </w:rPr>
              <w:t xml:space="preserve"> </w:t>
            </w:r>
            <w:r>
              <w:t>ведения</w:t>
            </w:r>
            <w:r>
              <w:rPr>
                <w:spacing w:val="-9"/>
              </w:rPr>
              <w:t xml:space="preserve"> </w:t>
            </w:r>
            <w:r>
              <w:t>Журнала</w:t>
            </w:r>
            <w:r>
              <w:rPr>
                <w:spacing w:val="-6"/>
              </w:rPr>
              <w:t xml:space="preserve"> </w:t>
            </w:r>
            <w:r>
              <w:t>поездных</w:t>
            </w:r>
            <w:r>
              <w:rPr>
                <w:spacing w:val="-8"/>
              </w:rPr>
              <w:t xml:space="preserve"> </w:t>
            </w:r>
            <w:r>
              <w:t>телефонограмм</w:t>
            </w:r>
            <w:r>
              <w:rPr>
                <w:spacing w:val="-10"/>
              </w:rPr>
              <w:t xml:space="preserve"> </w:t>
            </w:r>
            <w:r>
              <w:t>формы</w:t>
            </w:r>
            <w:r>
              <w:rPr>
                <w:spacing w:val="-10"/>
              </w:rPr>
              <w:t xml:space="preserve"> </w:t>
            </w:r>
            <w:r>
              <w:t>ДУ-47. Порядок приема и сдачи дежурства.</w:t>
            </w:r>
          </w:p>
        </w:tc>
        <w:tc>
          <w:tcPr>
            <w:tcW w:w="991" w:type="dxa"/>
            <w:vMerge/>
            <w:tcBorders>
              <w:top w:val="nil"/>
            </w:tcBorders>
          </w:tcPr>
          <w:p w14:paraId="6EC3AA55" w14:textId="77777777" w:rsidR="003C5256" w:rsidRDefault="003C5256">
            <w:pPr>
              <w:rPr>
                <w:sz w:val="2"/>
                <w:szCs w:val="2"/>
              </w:rPr>
            </w:pPr>
          </w:p>
        </w:tc>
        <w:tc>
          <w:tcPr>
            <w:tcW w:w="1277" w:type="dxa"/>
            <w:vMerge/>
            <w:tcBorders>
              <w:top w:val="nil"/>
            </w:tcBorders>
          </w:tcPr>
          <w:p w14:paraId="636A7ABC" w14:textId="77777777" w:rsidR="003C5256" w:rsidRDefault="003C5256">
            <w:pPr>
              <w:rPr>
                <w:sz w:val="2"/>
                <w:szCs w:val="2"/>
              </w:rPr>
            </w:pPr>
          </w:p>
        </w:tc>
      </w:tr>
      <w:tr w:rsidR="003C5256" w14:paraId="10163B3F" w14:textId="77777777">
        <w:trPr>
          <w:trHeight w:val="252"/>
        </w:trPr>
        <w:tc>
          <w:tcPr>
            <w:tcW w:w="2942" w:type="dxa"/>
            <w:vMerge/>
            <w:tcBorders>
              <w:top w:val="nil"/>
            </w:tcBorders>
          </w:tcPr>
          <w:p w14:paraId="41FEB793" w14:textId="77777777" w:rsidR="003C5256" w:rsidRDefault="003C5256">
            <w:pPr>
              <w:rPr>
                <w:sz w:val="2"/>
                <w:szCs w:val="2"/>
              </w:rPr>
            </w:pPr>
          </w:p>
        </w:tc>
        <w:tc>
          <w:tcPr>
            <w:tcW w:w="10065" w:type="dxa"/>
          </w:tcPr>
          <w:p w14:paraId="63D55D23" w14:textId="77777777" w:rsidR="003C5256" w:rsidRDefault="00EA4AB5">
            <w:pPr>
              <w:pStyle w:val="TableParagraph"/>
              <w:spacing w:line="233" w:lineRule="exact"/>
              <w:ind w:left="113"/>
            </w:pPr>
            <w:r>
              <w:t>Формы</w:t>
            </w:r>
            <w:r>
              <w:rPr>
                <w:spacing w:val="-6"/>
              </w:rPr>
              <w:t xml:space="preserve"> </w:t>
            </w:r>
            <w:r>
              <w:t>поездных</w:t>
            </w:r>
            <w:r>
              <w:rPr>
                <w:spacing w:val="-8"/>
              </w:rPr>
              <w:t xml:space="preserve"> </w:t>
            </w:r>
            <w:r>
              <w:t>телефонограмм</w:t>
            </w:r>
            <w:r>
              <w:rPr>
                <w:spacing w:val="-6"/>
              </w:rPr>
              <w:t xml:space="preserve"> </w:t>
            </w:r>
            <w:r>
              <w:t>при</w:t>
            </w:r>
            <w:r>
              <w:rPr>
                <w:spacing w:val="-8"/>
              </w:rPr>
              <w:t xml:space="preserve"> </w:t>
            </w:r>
            <w:r>
              <w:t>движении</w:t>
            </w:r>
            <w:r>
              <w:rPr>
                <w:spacing w:val="-5"/>
              </w:rPr>
              <w:t xml:space="preserve"> </w:t>
            </w:r>
            <w:r>
              <w:t>поездов</w:t>
            </w:r>
            <w:r>
              <w:rPr>
                <w:spacing w:val="-6"/>
              </w:rPr>
              <w:t xml:space="preserve"> </w:t>
            </w:r>
            <w:r>
              <w:t>на</w:t>
            </w:r>
            <w:r>
              <w:rPr>
                <w:spacing w:val="-6"/>
              </w:rPr>
              <w:t xml:space="preserve"> </w:t>
            </w:r>
            <w:r>
              <w:t>однопутных</w:t>
            </w:r>
            <w:r>
              <w:rPr>
                <w:spacing w:val="-4"/>
              </w:rPr>
              <w:t xml:space="preserve"> </w:t>
            </w:r>
            <w:r>
              <w:t>и</w:t>
            </w:r>
            <w:r>
              <w:rPr>
                <w:spacing w:val="-6"/>
              </w:rPr>
              <w:t xml:space="preserve"> </w:t>
            </w:r>
            <w:r>
              <w:t>двухпутных</w:t>
            </w:r>
            <w:r>
              <w:rPr>
                <w:spacing w:val="-4"/>
              </w:rPr>
              <w:t xml:space="preserve"> </w:t>
            </w:r>
            <w:r>
              <w:rPr>
                <w:spacing w:val="-2"/>
              </w:rPr>
              <w:t>участках.</w:t>
            </w:r>
          </w:p>
        </w:tc>
        <w:tc>
          <w:tcPr>
            <w:tcW w:w="991" w:type="dxa"/>
            <w:vMerge/>
            <w:tcBorders>
              <w:top w:val="nil"/>
            </w:tcBorders>
          </w:tcPr>
          <w:p w14:paraId="0B6306A6" w14:textId="77777777" w:rsidR="003C5256" w:rsidRDefault="003C5256">
            <w:pPr>
              <w:rPr>
                <w:sz w:val="2"/>
                <w:szCs w:val="2"/>
              </w:rPr>
            </w:pPr>
          </w:p>
        </w:tc>
        <w:tc>
          <w:tcPr>
            <w:tcW w:w="1277" w:type="dxa"/>
            <w:vMerge/>
            <w:tcBorders>
              <w:top w:val="nil"/>
            </w:tcBorders>
          </w:tcPr>
          <w:p w14:paraId="7102B63D" w14:textId="77777777" w:rsidR="003C5256" w:rsidRDefault="003C5256">
            <w:pPr>
              <w:rPr>
                <w:sz w:val="2"/>
                <w:szCs w:val="2"/>
              </w:rPr>
            </w:pPr>
          </w:p>
        </w:tc>
      </w:tr>
    </w:tbl>
    <w:p w14:paraId="3FEBA7BE" w14:textId="77777777" w:rsidR="003C5256" w:rsidRDefault="003C5256">
      <w:pPr>
        <w:rPr>
          <w:sz w:val="2"/>
          <w:szCs w:val="2"/>
        </w:rPr>
        <w:sectPr w:rsidR="003C5256">
          <w:type w:val="continuous"/>
          <w:pgSz w:w="16840" w:h="11900" w:orient="landscape"/>
          <w:pgMar w:top="1340" w:right="283" w:bottom="1429" w:left="1133" w:header="720" w:footer="720" w:gutter="0"/>
          <w:cols w:space="720"/>
        </w:sectPr>
      </w:pPr>
    </w:p>
    <w:tbl>
      <w:tblPr>
        <w:tblStyle w:val="TableNormal"/>
        <w:tblW w:w="0" w:type="auto"/>
        <w:tblInd w:w="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42"/>
        <w:gridCol w:w="10065"/>
        <w:gridCol w:w="991"/>
        <w:gridCol w:w="1277"/>
      </w:tblGrid>
      <w:tr w:rsidR="003C5256" w14:paraId="3D88C4BB" w14:textId="77777777">
        <w:trPr>
          <w:trHeight w:val="252"/>
        </w:trPr>
        <w:tc>
          <w:tcPr>
            <w:tcW w:w="2942" w:type="dxa"/>
            <w:vMerge w:val="restart"/>
          </w:tcPr>
          <w:p w14:paraId="4E8F0548" w14:textId="77777777" w:rsidR="003C5256" w:rsidRDefault="003C5256">
            <w:pPr>
              <w:pStyle w:val="TableParagraph"/>
            </w:pPr>
          </w:p>
        </w:tc>
        <w:tc>
          <w:tcPr>
            <w:tcW w:w="10065" w:type="dxa"/>
          </w:tcPr>
          <w:p w14:paraId="5FCA6C27" w14:textId="77777777" w:rsidR="003C5256" w:rsidRDefault="00EA4AB5">
            <w:pPr>
              <w:pStyle w:val="TableParagraph"/>
              <w:spacing w:line="233" w:lineRule="exact"/>
              <w:ind w:left="113"/>
            </w:pPr>
            <w:r>
              <w:t>Порядок</w:t>
            </w:r>
            <w:r>
              <w:rPr>
                <w:spacing w:val="-4"/>
              </w:rPr>
              <w:t xml:space="preserve"> </w:t>
            </w:r>
            <w:r>
              <w:t>заполнения</w:t>
            </w:r>
            <w:r>
              <w:rPr>
                <w:spacing w:val="-4"/>
              </w:rPr>
              <w:t xml:space="preserve"> </w:t>
            </w:r>
            <w:r>
              <w:t>путевых</w:t>
            </w:r>
            <w:r>
              <w:rPr>
                <w:spacing w:val="-2"/>
              </w:rPr>
              <w:t xml:space="preserve"> записок.</w:t>
            </w:r>
          </w:p>
        </w:tc>
        <w:tc>
          <w:tcPr>
            <w:tcW w:w="991" w:type="dxa"/>
          </w:tcPr>
          <w:p w14:paraId="73A3FB91" w14:textId="77777777" w:rsidR="003C5256" w:rsidRDefault="003C5256">
            <w:pPr>
              <w:pStyle w:val="TableParagraph"/>
              <w:rPr>
                <w:sz w:val="18"/>
              </w:rPr>
            </w:pPr>
          </w:p>
        </w:tc>
        <w:tc>
          <w:tcPr>
            <w:tcW w:w="1277" w:type="dxa"/>
          </w:tcPr>
          <w:p w14:paraId="74F6DCFD" w14:textId="77777777" w:rsidR="003C5256" w:rsidRDefault="003C5256">
            <w:pPr>
              <w:pStyle w:val="TableParagraph"/>
              <w:rPr>
                <w:sz w:val="18"/>
              </w:rPr>
            </w:pPr>
          </w:p>
        </w:tc>
      </w:tr>
      <w:tr w:rsidR="003C5256" w14:paraId="489F9AA6" w14:textId="77777777">
        <w:trPr>
          <w:trHeight w:val="1264"/>
        </w:trPr>
        <w:tc>
          <w:tcPr>
            <w:tcW w:w="2942" w:type="dxa"/>
            <w:vMerge/>
            <w:tcBorders>
              <w:top w:val="nil"/>
            </w:tcBorders>
          </w:tcPr>
          <w:p w14:paraId="42F00649" w14:textId="77777777" w:rsidR="003C5256" w:rsidRDefault="003C5256">
            <w:pPr>
              <w:rPr>
                <w:sz w:val="2"/>
                <w:szCs w:val="2"/>
              </w:rPr>
            </w:pPr>
          </w:p>
        </w:tc>
        <w:tc>
          <w:tcPr>
            <w:tcW w:w="10065" w:type="dxa"/>
          </w:tcPr>
          <w:p w14:paraId="0D2DFBE2" w14:textId="77777777" w:rsidR="003C5256" w:rsidRDefault="00EA4AB5">
            <w:pPr>
              <w:pStyle w:val="TableParagraph"/>
              <w:spacing w:line="246" w:lineRule="exact"/>
              <w:ind w:left="113"/>
              <w:rPr>
                <w:b/>
              </w:rPr>
            </w:pPr>
            <w:r>
              <w:rPr>
                <w:b/>
              </w:rPr>
              <w:t>Практические</w:t>
            </w:r>
            <w:r>
              <w:rPr>
                <w:b/>
                <w:spacing w:val="-13"/>
              </w:rPr>
              <w:t xml:space="preserve"> </w:t>
            </w:r>
            <w:r>
              <w:rPr>
                <w:b/>
                <w:spacing w:val="-2"/>
              </w:rPr>
              <w:t>занятия</w:t>
            </w:r>
          </w:p>
          <w:p w14:paraId="3824CD04" w14:textId="77777777" w:rsidR="003C5256" w:rsidRDefault="00EA4AB5">
            <w:pPr>
              <w:pStyle w:val="TableParagraph"/>
              <w:numPr>
                <w:ilvl w:val="0"/>
                <w:numId w:val="37"/>
              </w:numPr>
              <w:tabs>
                <w:tab w:val="left" w:pos="443"/>
              </w:tabs>
              <w:spacing w:before="2" w:line="242" w:lineRule="auto"/>
              <w:ind w:right="905" w:firstLine="0"/>
            </w:pPr>
            <w:r>
              <w:t>Практическое</w:t>
            </w:r>
            <w:r>
              <w:rPr>
                <w:spacing w:val="-6"/>
              </w:rPr>
              <w:t xml:space="preserve"> </w:t>
            </w:r>
            <w:r>
              <w:t>заполнение</w:t>
            </w:r>
            <w:r>
              <w:rPr>
                <w:spacing w:val="-5"/>
              </w:rPr>
              <w:t xml:space="preserve"> </w:t>
            </w:r>
            <w:r>
              <w:t>журнала</w:t>
            </w:r>
            <w:r>
              <w:rPr>
                <w:spacing w:val="-6"/>
              </w:rPr>
              <w:t xml:space="preserve"> </w:t>
            </w:r>
            <w:r>
              <w:t>поездных</w:t>
            </w:r>
            <w:r>
              <w:rPr>
                <w:spacing w:val="-5"/>
              </w:rPr>
              <w:t xml:space="preserve"> </w:t>
            </w:r>
            <w:r>
              <w:t>телефонограмм,</w:t>
            </w:r>
            <w:r>
              <w:rPr>
                <w:spacing w:val="-5"/>
              </w:rPr>
              <w:t xml:space="preserve"> </w:t>
            </w:r>
            <w:r>
              <w:t>заполнения</w:t>
            </w:r>
            <w:r>
              <w:rPr>
                <w:spacing w:val="-5"/>
              </w:rPr>
              <w:t xml:space="preserve"> </w:t>
            </w:r>
            <w:r>
              <w:t>бланков</w:t>
            </w:r>
            <w:r>
              <w:rPr>
                <w:spacing w:val="-6"/>
              </w:rPr>
              <w:t xml:space="preserve"> </w:t>
            </w:r>
            <w:r>
              <w:t>поездных телефонограмм. Порядок обмена поездными телефонограммами.</w:t>
            </w:r>
          </w:p>
          <w:p w14:paraId="76D9E9F7" w14:textId="77777777" w:rsidR="003C5256" w:rsidRDefault="00EA4AB5">
            <w:pPr>
              <w:pStyle w:val="TableParagraph"/>
              <w:numPr>
                <w:ilvl w:val="0"/>
                <w:numId w:val="37"/>
              </w:numPr>
              <w:tabs>
                <w:tab w:val="left" w:pos="113"/>
                <w:tab w:val="left" w:pos="442"/>
              </w:tabs>
              <w:spacing w:before="1" w:line="242" w:lineRule="exact"/>
              <w:ind w:right="307" w:hanging="1"/>
            </w:pPr>
            <w:r>
              <w:t>Проведение</w:t>
            </w:r>
            <w:r>
              <w:rPr>
                <w:spacing w:val="-7"/>
              </w:rPr>
              <w:t xml:space="preserve"> </w:t>
            </w:r>
            <w:r>
              <w:t>деловой</w:t>
            </w:r>
            <w:r>
              <w:rPr>
                <w:spacing w:val="-7"/>
              </w:rPr>
              <w:t xml:space="preserve"> </w:t>
            </w:r>
            <w:r>
              <w:t>игры</w:t>
            </w:r>
            <w:r>
              <w:rPr>
                <w:spacing w:val="-6"/>
              </w:rPr>
              <w:t xml:space="preserve"> </w:t>
            </w:r>
            <w:r>
              <w:t>по</w:t>
            </w:r>
            <w:r>
              <w:rPr>
                <w:spacing w:val="-6"/>
              </w:rPr>
              <w:t xml:space="preserve"> </w:t>
            </w:r>
            <w:r>
              <w:t>переходу</w:t>
            </w:r>
            <w:r>
              <w:rPr>
                <w:spacing w:val="-9"/>
              </w:rPr>
              <w:t xml:space="preserve"> </w:t>
            </w:r>
            <w:r>
              <w:t>на</w:t>
            </w:r>
            <w:r>
              <w:rPr>
                <w:spacing w:val="-6"/>
              </w:rPr>
              <w:t xml:space="preserve"> </w:t>
            </w:r>
            <w:r>
              <w:t>телефонные</w:t>
            </w:r>
            <w:r>
              <w:rPr>
                <w:spacing w:val="-5"/>
              </w:rPr>
              <w:t xml:space="preserve"> </w:t>
            </w:r>
            <w:r>
              <w:t>средства</w:t>
            </w:r>
            <w:r>
              <w:rPr>
                <w:spacing w:val="-7"/>
              </w:rPr>
              <w:t xml:space="preserve"> </w:t>
            </w:r>
            <w:r>
              <w:t>связи</w:t>
            </w:r>
            <w:r>
              <w:rPr>
                <w:spacing w:val="-7"/>
              </w:rPr>
              <w:t xml:space="preserve"> </w:t>
            </w:r>
            <w:r>
              <w:t>и</w:t>
            </w:r>
            <w:r>
              <w:rPr>
                <w:spacing w:val="-6"/>
              </w:rPr>
              <w:t xml:space="preserve"> </w:t>
            </w:r>
            <w:r>
              <w:t>организации</w:t>
            </w:r>
            <w:r>
              <w:rPr>
                <w:spacing w:val="-6"/>
              </w:rPr>
              <w:t xml:space="preserve"> </w:t>
            </w:r>
            <w:r>
              <w:t>движения</w:t>
            </w:r>
            <w:r>
              <w:rPr>
                <w:spacing w:val="-7"/>
              </w:rPr>
              <w:t xml:space="preserve"> </w:t>
            </w:r>
            <w:r>
              <w:t>при телефонных средствах связи.</w:t>
            </w:r>
          </w:p>
        </w:tc>
        <w:tc>
          <w:tcPr>
            <w:tcW w:w="991" w:type="dxa"/>
          </w:tcPr>
          <w:p w14:paraId="20F1AEEE" w14:textId="77777777" w:rsidR="003C5256" w:rsidRDefault="00EA4AB5">
            <w:pPr>
              <w:pStyle w:val="TableParagraph"/>
              <w:spacing w:line="266" w:lineRule="exact"/>
              <w:ind w:left="23" w:right="4"/>
              <w:jc w:val="center"/>
              <w:rPr>
                <w:sz w:val="24"/>
              </w:rPr>
            </w:pPr>
            <w:r>
              <w:rPr>
                <w:spacing w:val="-10"/>
                <w:sz w:val="24"/>
              </w:rPr>
              <w:t>4</w:t>
            </w:r>
          </w:p>
        </w:tc>
        <w:tc>
          <w:tcPr>
            <w:tcW w:w="1277" w:type="dxa"/>
          </w:tcPr>
          <w:p w14:paraId="72D0A039" w14:textId="77777777" w:rsidR="003C5256" w:rsidRDefault="00EA4AB5">
            <w:pPr>
              <w:pStyle w:val="TableParagraph"/>
              <w:spacing w:line="266" w:lineRule="exact"/>
              <w:ind w:left="19"/>
              <w:jc w:val="center"/>
              <w:rPr>
                <w:sz w:val="24"/>
              </w:rPr>
            </w:pPr>
            <w:r>
              <w:rPr>
                <w:spacing w:val="-5"/>
                <w:sz w:val="24"/>
              </w:rPr>
              <w:t>2,3</w:t>
            </w:r>
          </w:p>
        </w:tc>
      </w:tr>
      <w:tr w:rsidR="003C5256" w14:paraId="318AAD4C" w14:textId="77777777">
        <w:trPr>
          <w:trHeight w:val="250"/>
        </w:trPr>
        <w:tc>
          <w:tcPr>
            <w:tcW w:w="2942" w:type="dxa"/>
            <w:vMerge w:val="restart"/>
          </w:tcPr>
          <w:p w14:paraId="2DFCBA88" w14:textId="77777777" w:rsidR="003C5256" w:rsidRDefault="00EA4AB5">
            <w:pPr>
              <w:pStyle w:val="TableParagraph"/>
              <w:spacing w:line="270" w:lineRule="exact"/>
              <w:ind w:left="112"/>
              <w:rPr>
                <w:b/>
                <w:sz w:val="24"/>
              </w:rPr>
            </w:pPr>
            <w:r>
              <w:rPr>
                <w:b/>
                <w:sz w:val="24"/>
              </w:rPr>
              <w:t>Тема</w:t>
            </w:r>
            <w:r>
              <w:rPr>
                <w:b/>
                <w:spacing w:val="-5"/>
                <w:sz w:val="24"/>
              </w:rPr>
              <w:t xml:space="preserve"> </w:t>
            </w:r>
            <w:r>
              <w:rPr>
                <w:b/>
                <w:spacing w:val="-4"/>
                <w:sz w:val="24"/>
              </w:rPr>
              <w:t>4.7.</w:t>
            </w:r>
          </w:p>
          <w:p w14:paraId="538CC048" w14:textId="77777777" w:rsidR="003C5256" w:rsidRDefault="00EA4AB5">
            <w:pPr>
              <w:pStyle w:val="TableParagraph"/>
              <w:spacing w:before="2"/>
              <w:ind w:left="112" w:right="139"/>
              <w:rPr>
                <w:b/>
                <w:sz w:val="24"/>
              </w:rPr>
            </w:pPr>
            <w:r>
              <w:rPr>
                <w:b/>
                <w:sz w:val="24"/>
              </w:rPr>
              <w:t>Движение</w:t>
            </w:r>
            <w:r>
              <w:rPr>
                <w:b/>
                <w:spacing w:val="-15"/>
                <w:sz w:val="24"/>
              </w:rPr>
              <w:t xml:space="preserve"> </w:t>
            </w:r>
            <w:r>
              <w:rPr>
                <w:b/>
                <w:sz w:val="24"/>
              </w:rPr>
              <w:t>поездов</w:t>
            </w:r>
            <w:r>
              <w:rPr>
                <w:b/>
                <w:spacing w:val="-15"/>
                <w:sz w:val="24"/>
              </w:rPr>
              <w:t xml:space="preserve"> </w:t>
            </w:r>
            <w:r>
              <w:rPr>
                <w:b/>
                <w:sz w:val="24"/>
              </w:rPr>
              <w:t xml:space="preserve">при </w:t>
            </w:r>
            <w:r>
              <w:rPr>
                <w:b/>
                <w:spacing w:val="-2"/>
                <w:sz w:val="24"/>
              </w:rPr>
              <w:t>полуавтоматической блокировке, электрожезловой системе.</w:t>
            </w:r>
          </w:p>
        </w:tc>
        <w:tc>
          <w:tcPr>
            <w:tcW w:w="10065" w:type="dxa"/>
          </w:tcPr>
          <w:p w14:paraId="59B971EE" w14:textId="77777777" w:rsidR="003C5256" w:rsidRDefault="00EA4AB5">
            <w:pPr>
              <w:pStyle w:val="TableParagraph"/>
              <w:spacing w:line="231" w:lineRule="exact"/>
              <w:ind w:left="113"/>
              <w:rPr>
                <w:b/>
              </w:rPr>
            </w:pPr>
            <w:r>
              <w:rPr>
                <w:b/>
              </w:rPr>
              <w:t>Содержание</w:t>
            </w:r>
            <w:r>
              <w:rPr>
                <w:b/>
                <w:spacing w:val="-4"/>
              </w:rPr>
              <w:t xml:space="preserve"> </w:t>
            </w:r>
            <w:r>
              <w:rPr>
                <w:b/>
              </w:rPr>
              <w:t>учебного</w:t>
            </w:r>
            <w:r>
              <w:rPr>
                <w:b/>
                <w:spacing w:val="-8"/>
              </w:rPr>
              <w:t xml:space="preserve"> </w:t>
            </w:r>
            <w:r>
              <w:rPr>
                <w:b/>
                <w:spacing w:val="-2"/>
              </w:rPr>
              <w:t>материала</w:t>
            </w:r>
          </w:p>
        </w:tc>
        <w:tc>
          <w:tcPr>
            <w:tcW w:w="991" w:type="dxa"/>
            <w:vMerge w:val="restart"/>
          </w:tcPr>
          <w:p w14:paraId="3A54A741" w14:textId="77777777" w:rsidR="003C5256" w:rsidRDefault="00EA4AB5">
            <w:pPr>
              <w:pStyle w:val="TableParagraph"/>
              <w:spacing w:line="245" w:lineRule="exact"/>
              <w:ind w:left="19"/>
              <w:jc w:val="center"/>
            </w:pPr>
            <w:r>
              <w:rPr>
                <w:spacing w:val="-10"/>
              </w:rPr>
              <w:t>4</w:t>
            </w:r>
          </w:p>
        </w:tc>
        <w:tc>
          <w:tcPr>
            <w:tcW w:w="1277" w:type="dxa"/>
            <w:vMerge w:val="restart"/>
          </w:tcPr>
          <w:p w14:paraId="5CA142C0" w14:textId="77777777" w:rsidR="003C5256" w:rsidRDefault="00EA4AB5">
            <w:pPr>
              <w:pStyle w:val="TableParagraph"/>
              <w:spacing w:line="266" w:lineRule="exact"/>
              <w:ind w:left="160" w:right="139"/>
              <w:jc w:val="center"/>
              <w:rPr>
                <w:sz w:val="24"/>
              </w:rPr>
            </w:pPr>
            <w:r>
              <w:rPr>
                <w:spacing w:val="-10"/>
                <w:sz w:val="24"/>
              </w:rPr>
              <w:t>2</w:t>
            </w:r>
          </w:p>
        </w:tc>
      </w:tr>
      <w:tr w:rsidR="003C5256" w14:paraId="474F0692" w14:textId="77777777">
        <w:trPr>
          <w:trHeight w:val="1518"/>
        </w:trPr>
        <w:tc>
          <w:tcPr>
            <w:tcW w:w="2942" w:type="dxa"/>
            <w:vMerge/>
            <w:tcBorders>
              <w:top w:val="nil"/>
            </w:tcBorders>
          </w:tcPr>
          <w:p w14:paraId="30270584" w14:textId="77777777" w:rsidR="003C5256" w:rsidRDefault="003C5256">
            <w:pPr>
              <w:rPr>
                <w:sz w:val="2"/>
                <w:szCs w:val="2"/>
              </w:rPr>
            </w:pPr>
          </w:p>
        </w:tc>
        <w:tc>
          <w:tcPr>
            <w:tcW w:w="10065" w:type="dxa"/>
          </w:tcPr>
          <w:p w14:paraId="640B68AD" w14:textId="77777777" w:rsidR="003C5256" w:rsidRDefault="00EA4AB5">
            <w:pPr>
              <w:pStyle w:val="TableParagraph"/>
              <w:ind w:left="113" w:right="85"/>
              <w:jc w:val="both"/>
            </w:pPr>
            <w:r>
              <w:t>Общие требования по организации движения при полуавтоматической блокировке. Принцип работы полуавтоматической блокировки. Порядок убеждения в прибытии поезда в полном составе. Порядок отправления поезда, задержанного на станции.</w:t>
            </w:r>
          </w:p>
          <w:p w14:paraId="24BB98E1" w14:textId="77777777" w:rsidR="003C5256" w:rsidRDefault="00EA4AB5">
            <w:pPr>
              <w:pStyle w:val="TableParagraph"/>
              <w:ind w:left="113"/>
              <w:jc w:val="both"/>
            </w:pPr>
            <w:r>
              <w:t>Порядок отправления</w:t>
            </w:r>
            <w:r>
              <w:rPr>
                <w:spacing w:val="1"/>
              </w:rPr>
              <w:t xml:space="preserve"> </w:t>
            </w:r>
            <w:r>
              <w:t>поездов</w:t>
            </w:r>
            <w:r>
              <w:rPr>
                <w:spacing w:val="1"/>
              </w:rPr>
              <w:t xml:space="preserve"> </w:t>
            </w:r>
            <w:r>
              <w:t>с</w:t>
            </w:r>
            <w:r>
              <w:rPr>
                <w:spacing w:val="1"/>
              </w:rPr>
              <w:t xml:space="preserve"> </w:t>
            </w:r>
            <w:r>
              <w:t>возвращением</w:t>
            </w:r>
            <w:r>
              <w:rPr>
                <w:spacing w:val="1"/>
              </w:rPr>
              <w:t xml:space="preserve"> </w:t>
            </w:r>
            <w:r>
              <w:t>поезда</w:t>
            </w:r>
            <w:r>
              <w:rPr>
                <w:spacing w:val="1"/>
              </w:rPr>
              <w:t xml:space="preserve"> </w:t>
            </w:r>
            <w:r>
              <w:t>с</w:t>
            </w:r>
            <w:r>
              <w:rPr>
                <w:spacing w:val="1"/>
              </w:rPr>
              <w:t xml:space="preserve"> </w:t>
            </w:r>
            <w:r>
              <w:t>перегона</w:t>
            </w:r>
            <w:r>
              <w:rPr>
                <w:spacing w:val="1"/>
              </w:rPr>
              <w:t xml:space="preserve"> </w:t>
            </w:r>
            <w:r>
              <w:t>на</w:t>
            </w:r>
            <w:r>
              <w:rPr>
                <w:spacing w:val="1"/>
              </w:rPr>
              <w:t xml:space="preserve"> </w:t>
            </w:r>
            <w:r>
              <w:t>станцию</w:t>
            </w:r>
            <w:r>
              <w:rPr>
                <w:spacing w:val="1"/>
              </w:rPr>
              <w:t xml:space="preserve"> </w:t>
            </w:r>
            <w:r>
              <w:t>отправления.</w:t>
            </w:r>
            <w:r>
              <w:rPr>
                <w:spacing w:val="1"/>
              </w:rPr>
              <w:t xml:space="preserve"> </w:t>
            </w:r>
            <w:r>
              <w:rPr>
                <w:spacing w:val="-2"/>
              </w:rPr>
              <w:t>Отправление</w:t>
            </w:r>
          </w:p>
          <w:p w14:paraId="4BE4B605" w14:textId="77777777" w:rsidR="003C5256" w:rsidRDefault="00EA4AB5">
            <w:pPr>
              <w:pStyle w:val="TableParagraph"/>
              <w:spacing w:before="10" w:line="238" w:lineRule="exact"/>
              <w:ind w:left="113" w:right="616"/>
              <w:jc w:val="both"/>
            </w:pPr>
            <w:r>
              <w:t>поезда при</w:t>
            </w:r>
            <w:r>
              <w:rPr>
                <w:spacing w:val="-1"/>
              </w:rPr>
              <w:t xml:space="preserve"> </w:t>
            </w:r>
            <w:r>
              <w:t>запрещающем показании</w:t>
            </w:r>
            <w:r>
              <w:rPr>
                <w:spacing w:val="-1"/>
              </w:rPr>
              <w:t xml:space="preserve"> </w:t>
            </w:r>
            <w:r>
              <w:t>выходного</w:t>
            </w:r>
            <w:r>
              <w:rPr>
                <w:spacing w:val="-2"/>
              </w:rPr>
              <w:t xml:space="preserve"> </w:t>
            </w:r>
            <w:r>
              <w:t>светофора. Неисправности, при</w:t>
            </w:r>
            <w:r>
              <w:rPr>
                <w:spacing w:val="-1"/>
              </w:rPr>
              <w:t xml:space="preserve"> </w:t>
            </w:r>
            <w:r>
              <w:t>которых действие полуавтоматической блокировки прекращается.</w:t>
            </w:r>
          </w:p>
        </w:tc>
        <w:tc>
          <w:tcPr>
            <w:tcW w:w="991" w:type="dxa"/>
            <w:vMerge/>
            <w:tcBorders>
              <w:top w:val="nil"/>
            </w:tcBorders>
          </w:tcPr>
          <w:p w14:paraId="2027C632" w14:textId="77777777" w:rsidR="003C5256" w:rsidRDefault="003C5256">
            <w:pPr>
              <w:rPr>
                <w:sz w:val="2"/>
                <w:szCs w:val="2"/>
              </w:rPr>
            </w:pPr>
          </w:p>
        </w:tc>
        <w:tc>
          <w:tcPr>
            <w:tcW w:w="1277" w:type="dxa"/>
            <w:vMerge/>
            <w:tcBorders>
              <w:top w:val="nil"/>
            </w:tcBorders>
          </w:tcPr>
          <w:p w14:paraId="30EB209D" w14:textId="77777777" w:rsidR="003C5256" w:rsidRDefault="003C5256">
            <w:pPr>
              <w:rPr>
                <w:sz w:val="2"/>
                <w:szCs w:val="2"/>
              </w:rPr>
            </w:pPr>
          </w:p>
        </w:tc>
      </w:tr>
      <w:tr w:rsidR="003C5256" w14:paraId="51C929DC" w14:textId="77777777">
        <w:trPr>
          <w:trHeight w:val="1011"/>
        </w:trPr>
        <w:tc>
          <w:tcPr>
            <w:tcW w:w="2942" w:type="dxa"/>
            <w:vMerge/>
            <w:tcBorders>
              <w:top w:val="nil"/>
            </w:tcBorders>
          </w:tcPr>
          <w:p w14:paraId="3DBBD938" w14:textId="77777777" w:rsidR="003C5256" w:rsidRDefault="003C5256">
            <w:pPr>
              <w:rPr>
                <w:sz w:val="2"/>
                <w:szCs w:val="2"/>
              </w:rPr>
            </w:pPr>
          </w:p>
        </w:tc>
        <w:tc>
          <w:tcPr>
            <w:tcW w:w="10065" w:type="dxa"/>
          </w:tcPr>
          <w:p w14:paraId="6A890C70" w14:textId="77777777" w:rsidR="003C5256" w:rsidRDefault="00EA4AB5">
            <w:pPr>
              <w:pStyle w:val="TableParagraph"/>
              <w:ind w:left="113" w:right="84"/>
              <w:jc w:val="both"/>
            </w:pPr>
            <w:r>
              <w:t>Общие требования по организации движения при электрожезловой системе. Разрешение на занятие поездом перегона. Порядок убеждения в прибытии поезда в полном составе. Порядок отправления поезда, задержанного на станции. Порядок регулировки жезлов в жезловом аппарате.</w:t>
            </w:r>
          </w:p>
          <w:p w14:paraId="26AF0F63" w14:textId="77777777" w:rsidR="003C5256" w:rsidRDefault="00EA4AB5">
            <w:pPr>
              <w:pStyle w:val="TableParagraph"/>
              <w:spacing w:line="233" w:lineRule="exact"/>
              <w:ind w:left="113"/>
              <w:jc w:val="both"/>
            </w:pPr>
            <w:r>
              <w:t>Неисправности,</w:t>
            </w:r>
            <w:r>
              <w:rPr>
                <w:spacing w:val="-7"/>
              </w:rPr>
              <w:t xml:space="preserve"> </w:t>
            </w:r>
            <w:r>
              <w:t>при</w:t>
            </w:r>
            <w:r>
              <w:rPr>
                <w:spacing w:val="-8"/>
              </w:rPr>
              <w:t xml:space="preserve"> </w:t>
            </w:r>
            <w:r>
              <w:t>которых</w:t>
            </w:r>
            <w:r>
              <w:rPr>
                <w:spacing w:val="-6"/>
              </w:rPr>
              <w:t xml:space="preserve"> </w:t>
            </w:r>
            <w:r>
              <w:t>действие</w:t>
            </w:r>
            <w:r>
              <w:rPr>
                <w:spacing w:val="-7"/>
              </w:rPr>
              <w:t xml:space="preserve"> </w:t>
            </w:r>
            <w:r>
              <w:t>электрожезловой</w:t>
            </w:r>
            <w:r>
              <w:rPr>
                <w:spacing w:val="-7"/>
              </w:rPr>
              <w:t xml:space="preserve"> </w:t>
            </w:r>
            <w:r>
              <w:t>системы</w:t>
            </w:r>
            <w:r>
              <w:rPr>
                <w:spacing w:val="-5"/>
              </w:rPr>
              <w:t xml:space="preserve"> </w:t>
            </w:r>
            <w:r>
              <w:rPr>
                <w:spacing w:val="-2"/>
              </w:rPr>
              <w:t>прекращается.</w:t>
            </w:r>
          </w:p>
        </w:tc>
        <w:tc>
          <w:tcPr>
            <w:tcW w:w="991" w:type="dxa"/>
            <w:vMerge/>
            <w:tcBorders>
              <w:top w:val="nil"/>
            </w:tcBorders>
          </w:tcPr>
          <w:p w14:paraId="24EE159E" w14:textId="77777777" w:rsidR="003C5256" w:rsidRDefault="003C5256">
            <w:pPr>
              <w:rPr>
                <w:sz w:val="2"/>
                <w:szCs w:val="2"/>
              </w:rPr>
            </w:pPr>
          </w:p>
        </w:tc>
        <w:tc>
          <w:tcPr>
            <w:tcW w:w="1277" w:type="dxa"/>
            <w:vMerge/>
            <w:tcBorders>
              <w:top w:val="nil"/>
            </w:tcBorders>
          </w:tcPr>
          <w:p w14:paraId="5CC02145" w14:textId="77777777" w:rsidR="003C5256" w:rsidRDefault="003C5256">
            <w:pPr>
              <w:rPr>
                <w:sz w:val="2"/>
                <w:szCs w:val="2"/>
              </w:rPr>
            </w:pPr>
          </w:p>
        </w:tc>
      </w:tr>
      <w:tr w:rsidR="003C5256" w14:paraId="60EC7B8F" w14:textId="77777777">
        <w:trPr>
          <w:trHeight w:val="505"/>
        </w:trPr>
        <w:tc>
          <w:tcPr>
            <w:tcW w:w="2942" w:type="dxa"/>
            <w:vMerge/>
            <w:tcBorders>
              <w:top w:val="nil"/>
            </w:tcBorders>
          </w:tcPr>
          <w:p w14:paraId="2D57B5F0" w14:textId="77777777" w:rsidR="003C5256" w:rsidRDefault="003C5256">
            <w:pPr>
              <w:rPr>
                <w:sz w:val="2"/>
                <w:szCs w:val="2"/>
              </w:rPr>
            </w:pPr>
          </w:p>
        </w:tc>
        <w:tc>
          <w:tcPr>
            <w:tcW w:w="10065" w:type="dxa"/>
          </w:tcPr>
          <w:p w14:paraId="18EB89F0" w14:textId="77777777" w:rsidR="003C5256" w:rsidRDefault="00EA4AB5">
            <w:pPr>
              <w:pStyle w:val="TableParagraph"/>
              <w:spacing w:line="239" w:lineRule="exact"/>
              <w:ind w:left="113"/>
              <w:rPr>
                <w:b/>
              </w:rPr>
            </w:pPr>
            <w:r>
              <w:rPr>
                <w:b/>
              </w:rPr>
              <w:t>Практическое</w:t>
            </w:r>
            <w:r>
              <w:rPr>
                <w:b/>
                <w:spacing w:val="-10"/>
              </w:rPr>
              <w:t xml:space="preserve"> </w:t>
            </w:r>
            <w:r>
              <w:rPr>
                <w:b/>
                <w:spacing w:val="-2"/>
              </w:rPr>
              <w:t>занятие</w:t>
            </w:r>
          </w:p>
          <w:p w14:paraId="1F17762F" w14:textId="77777777" w:rsidR="003C5256" w:rsidRDefault="00EA4AB5">
            <w:pPr>
              <w:pStyle w:val="TableParagraph"/>
              <w:spacing w:line="246" w:lineRule="exact"/>
              <w:ind w:left="113"/>
            </w:pPr>
            <w:r>
              <w:t>27.</w:t>
            </w:r>
            <w:r>
              <w:rPr>
                <w:spacing w:val="-5"/>
              </w:rPr>
              <w:t xml:space="preserve"> </w:t>
            </w:r>
            <w:r>
              <w:t>Отработка</w:t>
            </w:r>
            <w:r>
              <w:rPr>
                <w:spacing w:val="-2"/>
              </w:rPr>
              <w:t xml:space="preserve"> </w:t>
            </w:r>
            <w:r>
              <w:t>порядка</w:t>
            </w:r>
            <w:r>
              <w:rPr>
                <w:spacing w:val="-4"/>
              </w:rPr>
              <w:t xml:space="preserve"> </w:t>
            </w:r>
            <w:r>
              <w:t>заполнения</w:t>
            </w:r>
            <w:r>
              <w:rPr>
                <w:spacing w:val="-4"/>
              </w:rPr>
              <w:t xml:space="preserve"> </w:t>
            </w:r>
            <w:r>
              <w:t>разрешения</w:t>
            </w:r>
            <w:r>
              <w:rPr>
                <w:spacing w:val="-4"/>
              </w:rPr>
              <w:t xml:space="preserve"> </w:t>
            </w:r>
            <w:r>
              <w:t>формы</w:t>
            </w:r>
            <w:r>
              <w:rPr>
                <w:spacing w:val="-2"/>
              </w:rPr>
              <w:t xml:space="preserve"> </w:t>
            </w:r>
            <w:r>
              <w:t>ДУ-</w:t>
            </w:r>
            <w:r>
              <w:rPr>
                <w:spacing w:val="-5"/>
              </w:rPr>
              <w:t>52.</w:t>
            </w:r>
          </w:p>
        </w:tc>
        <w:tc>
          <w:tcPr>
            <w:tcW w:w="991" w:type="dxa"/>
          </w:tcPr>
          <w:p w14:paraId="621DB32D" w14:textId="77777777" w:rsidR="003C5256" w:rsidRDefault="00EA4AB5">
            <w:pPr>
              <w:pStyle w:val="TableParagraph"/>
              <w:spacing w:line="245" w:lineRule="exact"/>
              <w:ind w:left="23" w:right="6"/>
              <w:jc w:val="center"/>
            </w:pPr>
            <w:r>
              <w:rPr>
                <w:spacing w:val="-10"/>
              </w:rPr>
              <w:t>2</w:t>
            </w:r>
          </w:p>
        </w:tc>
        <w:tc>
          <w:tcPr>
            <w:tcW w:w="1277" w:type="dxa"/>
          </w:tcPr>
          <w:p w14:paraId="286FB7D7" w14:textId="77777777" w:rsidR="003C5256" w:rsidRDefault="00EA4AB5">
            <w:pPr>
              <w:pStyle w:val="TableParagraph"/>
              <w:spacing w:line="266" w:lineRule="exact"/>
              <w:ind w:left="160" w:right="139"/>
              <w:jc w:val="center"/>
              <w:rPr>
                <w:sz w:val="24"/>
              </w:rPr>
            </w:pPr>
            <w:r>
              <w:rPr>
                <w:spacing w:val="-10"/>
                <w:sz w:val="24"/>
              </w:rPr>
              <w:t>2</w:t>
            </w:r>
          </w:p>
        </w:tc>
      </w:tr>
      <w:tr w:rsidR="003C5256" w14:paraId="08428C78" w14:textId="77777777">
        <w:trPr>
          <w:trHeight w:val="1264"/>
        </w:trPr>
        <w:tc>
          <w:tcPr>
            <w:tcW w:w="2942" w:type="dxa"/>
            <w:vMerge/>
            <w:tcBorders>
              <w:top w:val="nil"/>
            </w:tcBorders>
          </w:tcPr>
          <w:p w14:paraId="6B4D0F96" w14:textId="77777777" w:rsidR="003C5256" w:rsidRDefault="003C5256">
            <w:pPr>
              <w:rPr>
                <w:sz w:val="2"/>
                <w:szCs w:val="2"/>
              </w:rPr>
            </w:pPr>
          </w:p>
        </w:tc>
        <w:tc>
          <w:tcPr>
            <w:tcW w:w="10065" w:type="dxa"/>
          </w:tcPr>
          <w:p w14:paraId="065BEA40" w14:textId="77777777" w:rsidR="003C5256" w:rsidRDefault="00EA4AB5">
            <w:pPr>
              <w:pStyle w:val="TableParagraph"/>
              <w:spacing w:line="246" w:lineRule="exact"/>
              <w:ind w:left="113"/>
              <w:rPr>
                <w:b/>
              </w:rPr>
            </w:pPr>
            <w:r>
              <w:rPr>
                <w:b/>
              </w:rPr>
              <w:t>Самостоятельная</w:t>
            </w:r>
            <w:r>
              <w:rPr>
                <w:b/>
                <w:spacing w:val="-9"/>
              </w:rPr>
              <w:t xml:space="preserve"> </w:t>
            </w:r>
            <w:r>
              <w:rPr>
                <w:b/>
              </w:rPr>
              <w:t>работа</w:t>
            </w:r>
            <w:r>
              <w:rPr>
                <w:b/>
                <w:spacing w:val="38"/>
              </w:rPr>
              <w:t xml:space="preserve"> </w:t>
            </w:r>
            <w:r>
              <w:rPr>
                <w:b/>
                <w:spacing w:val="-2"/>
              </w:rPr>
              <w:t>обучающихся</w:t>
            </w:r>
          </w:p>
          <w:p w14:paraId="0F365D5D" w14:textId="77777777" w:rsidR="003C5256" w:rsidRDefault="00EA4AB5">
            <w:pPr>
              <w:pStyle w:val="TableParagraph"/>
              <w:spacing w:before="2" w:line="242" w:lineRule="auto"/>
              <w:ind w:left="113" w:right="1186"/>
            </w:pPr>
            <w:r>
              <w:t>Проработка конспектов занятия, учебной и специальной литературы. Подготовка ответов на контрольные вопросы по темам:</w:t>
            </w:r>
          </w:p>
          <w:p w14:paraId="33A87088" w14:textId="77777777" w:rsidR="003C5256" w:rsidRDefault="00EA4AB5">
            <w:pPr>
              <w:pStyle w:val="TableParagraph"/>
              <w:spacing w:before="2" w:line="228" w:lineRule="auto"/>
              <w:ind w:left="113"/>
            </w:pPr>
            <w:r>
              <w:t>Порядок</w:t>
            </w:r>
            <w:r>
              <w:rPr>
                <w:spacing w:val="40"/>
              </w:rPr>
              <w:t xml:space="preserve"> </w:t>
            </w:r>
            <w:r>
              <w:t>отправления</w:t>
            </w:r>
            <w:r>
              <w:rPr>
                <w:spacing w:val="80"/>
              </w:rPr>
              <w:t xml:space="preserve"> </w:t>
            </w:r>
            <w:r>
              <w:t>поездов</w:t>
            </w:r>
            <w:r>
              <w:rPr>
                <w:spacing w:val="80"/>
              </w:rPr>
              <w:t xml:space="preserve"> </w:t>
            </w:r>
            <w:r>
              <w:t>с</w:t>
            </w:r>
            <w:r>
              <w:rPr>
                <w:spacing w:val="80"/>
              </w:rPr>
              <w:t xml:space="preserve"> </w:t>
            </w:r>
            <w:r>
              <w:t>возвращением</w:t>
            </w:r>
            <w:r>
              <w:rPr>
                <w:spacing w:val="80"/>
              </w:rPr>
              <w:t xml:space="preserve"> </w:t>
            </w:r>
            <w:r>
              <w:t>на</w:t>
            </w:r>
            <w:r>
              <w:rPr>
                <w:spacing w:val="80"/>
              </w:rPr>
              <w:t xml:space="preserve"> </w:t>
            </w:r>
            <w:r>
              <w:t>станцию</w:t>
            </w:r>
            <w:r>
              <w:rPr>
                <w:spacing w:val="80"/>
              </w:rPr>
              <w:t xml:space="preserve"> </w:t>
            </w:r>
            <w:r>
              <w:t>отправления.</w:t>
            </w:r>
            <w:r>
              <w:rPr>
                <w:spacing w:val="80"/>
              </w:rPr>
              <w:t xml:space="preserve"> </w:t>
            </w:r>
            <w:r>
              <w:t>Порядок</w:t>
            </w:r>
            <w:r>
              <w:rPr>
                <w:spacing w:val="80"/>
              </w:rPr>
              <w:t xml:space="preserve"> </w:t>
            </w:r>
            <w:r>
              <w:t>заполнения</w:t>
            </w:r>
            <w:r>
              <w:rPr>
                <w:spacing w:val="40"/>
              </w:rPr>
              <w:t xml:space="preserve"> </w:t>
            </w:r>
            <w:r>
              <w:t>разрешения формы ДУ-52.</w:t>
            </w:r>
          </w:p>
        </w:tc>
        <w:tc>
          <w:tcPr>
            <w:tcW w:w="991" w:type="dxa"/>
          </w:tcPr>
          <w:p w14:paraId="5FF1F0A3" w14:textId="77777777" w:rsidR="003C5256" w:rsidRDefault="00EA4AB5">
            <w:pPr>
              <w:pStyle w:val="TableParagraph"/>
              <w:spacing w:line="266" w:lineRule="exact"/>
              <w:ind w:left="23" w:right="4"/>
              <w:jc w:val="center"/>
              <w:rPr>
                <w:sz w:val="24"/>
              </w:rPr>
            </w:pPr>
            <w:r>
              <w:rPr>
                <w:spacing w:val="-10"/>
                <w:sz w:val="24"/>
              </w:rPr>
              <w:t>4</w:t>
            </w:r>
          </w:p>
        </w:tc>
        <w:tc>
          <w:tcPr>
            <w:tcW w:w="1277" w:type="dxa"/>
          </w:tcPr>
          <w:p w14:paraId="5FA9983F" w14:textId="77777777" w:rsidR="003C5256" w:rsidRDefault="00EA4AB5">
            <w:pPr>
              <w:pStyle w:val="TableParagraph"/>
              <w:spacing w:line="266" w:lineRule="exact"/>
              <w:ind w:left="160" w:right="139"/>
              <w:jc w:val="center"/>
              <w:rPr>
                <w:sz w:val="24"/>
              </w:rPr>
            </w:pPr>
            <w:r>
              <w:rPr>
                <w:spacing w:val="-10"/>
                <w:sz w:val="24"/>
              </w:rPr>
              <w:t>2</w:t>
            </w:r>
          </w:p>
        </w:tc>
      </w:tr>
      <w:tr w:rsidR="003C5256" w14:paraId="5952F409" w14:textId="77777777">
        <w:trPr>
          <w:trHeight w:val="375"/>
        </w:trPr>
        <w:tc>
          <w:tcPr>
            <w:tcW w:w="2942" w:type="dxa"/>
            <w:vMerge w:val="restart"/>
          </w:tcPr>
          <w:p w14:paraId="7C139A6D" w14:textId="77777777" w:rsidR="003C5256" w:rsidRDefault="00EA4AB5">
            <w:pPr>
              <w:pStyle w:val="TableParagraph"/>
              <w:spacing w:line="270" w:lineRule="exact"/>
              <w:ind w:left="112"/>
              <w:rPr>
                <w:b/>
                <w:sz w:val="24"/>
              </w:rPr>
            </w:pPr>
            <w:r>
              <w:rPr>
                <w:b/>
                <w:sz w:val="24"/>
              </w:rPr>
              <w:t>Тема</w:t>
            </w:r>
            <w:r>
              <w:rPr>
                <w:b/>
                <w:spacing w:val="-5"/>
                <w:sz w:val="24"/>
              </w:rPr>
              <w:t xml:space="preserve"> </w:t>
            </w:r>
            <w:r>
              <w:rPr>
                <w:b/>
                <w:spacing w:val="-4"/>
                <w:sz w:val="24"/>
              </w:rPr>
              <w:t>4.8.</w:t>
            </w:r>
          </w:p>
          <w:p w14:paraId="171848B4" w14:textId="77777777" w:rsidR="003C5256" w:rsidRDefault="00EA4AB5">
            <w:pPr>
              <w:pStyle w:val="TableParagraph"/>
              <w:spacing w:before="2"/>
              <w:ind w:left="112" w:right="350"/>
              <w:rPr>
                <w:b/>
                <w:sz w:val="24"/>
              </w:rPr>
            </w:pPr>
            <w:r>
              <w:rPr>
                <w:b/>
                <w:sz w:val="24"/>
              </w:rPr>
              <w:t>Движение</w:t>
            </w:r>
            <w:r>
              <w:rPr>
                <w:b/>
                <w:spacing w:val="-15"/>
                <w:sz w:val="24"/>
              </w:rPr>
              <w:t xml:space="preserve"> </w:t>
            </w:r>
            <w:r>
              <w:rPr>
                <w:b/>
                <w:sz w:val="24"/>
              </w:rPr>
              <w:t>поездов</w:t>
            </w:r>
            <w:r>
              <w:rPr>
                <w:b/>
                <w:spacing w:val="-15"/>
                <w:sz w:val="24"/>
              </w:rPr>
              <w:t xml:space="preserve"> </w:t>
            </w:r>
            <w:r>
              <w:rPr>
                <w:b/>
                <w:sz w:val="24"/>
              </w:rPr>
              <w:t xml:space="preserve">на </w:t>
            </w:r>
            <w:r>
              <w:rPr>
                <w:b/>
                <w:spacing w:val="-2"/>
                <w:sz w:val="24"/>
              </w:rPr>
              <w:t>участках, оборудованных диспетчерской централизацией.</w:t>
            </w:r>
          </w:p>
          <w:p w14:paraId="19A9D3AC" w14:textId="77777777" w:rsidR="003C5256" w:rsidRDefault="00EA4AB5">
            <w:pPr>
              <w:pStyle w:val="TableParagraph"/>
              <w:ind w:left="112" w:right="940"/>
              <w:rPr>
                <w:b/>
                <w:sz w:val="24"/>
              </w:rPr>
            </w:pPr>
            <w:r>
              <w:rPr>
                <w:b/>
                <w:sz w:val="24"/>
              </w:rPr>
              <w:t>Работа</w:t>
            </w:r>
            <w:r>
              <w:rPr>
                <w:b/>
                <w:spacing w:val="-15"/>
                <w:sz w:val="24"/>
              </w:rPr>
              <w:t xml:space="preserve"> </w:t>
            </w:r>
            <w:r>
              <w:rPr>
                <w:b/>
                <w:sz w:val="24"/>
              </w:rPr>
              <w:t xml:space="preserve">поездного </w:t>
            </w:r>
            <w:r>
              <w:rPr>
                <w:b/>
                <w:spacing w:val="-2"/>
                <w:sz w:val="24"/>
              </w:rPr>
              <w:t>диспетчера</w:t>
            </w:r>
          </w:p>
        </w:tc>
        <w:tc>
          <w:tcPr>
            <w:tcW w:w="10065" w:type="dxa"/>
          </w:tcPr>
          <w:p w14:paraId="232A1C64" w14:textId="77777777" w:rsidR="003C5256" w:rsidRDefault="00EA4AB5">
            <w:pPr>
              <w:pStyle w:val="TableParagraph"/>
              <w:spacing w:line="248" w:lineRule="exact"/>
              <w:ind w:left="113"/>
              <w:rPr>
                <w:b/>
              </w:rPr>
            </w:pPr>
            <w:r>
              <w:rPr>
                <w:b/>
              </w:rPr>
              <w:t>Содержание</w:t>
            </w:r>
            <w:r>
              <w:rPr>
                <w:b/>
                <w:spacing w:val="-4"/>
              </w:rPr>
              <w:t xml:space="preserve"> </w:t>
            </w:r>
            <w:r>
              <w:rPr>
                <w:b/>
              </w:rPr>
              <w:t>учебного</w:t>
            </w:r>
            <w:r>
              <w:rPr>
                <w:b/>
                <w:spacing w:val="-8"/>
              </w:rPr>
              <w:t xml:space="preserve"> </w:t>
            </w:r>
            <w:r>
              <w:rPr>
                <w:b/>
                <w:spacing w:val="-2"/>
              </w:rPr>
              <w:t>материала</w:t>
            </w:r>
          </w:p>
        </w:tc>
        <w:tc>
          <w:tcPr>
            <w:tcW w:w="991" w:type="dxa"/>
            <w:vMerge w:val="restart"/>
          </w:tcPr>
          <w:p w14:paraId="218FF6EE" w14:textId="77777777" w:rsidR="003C5256" w:rsidRDefault="00EA4AB5">
            <w:pPr>
              <w:pStyle w:val="TableParagraph"/>
              <w:spacing w:line="266" w:lineRule="exact"/>
              <w:ind w:left="19"/>
              <w:jc w:val="center"/>
              <w:rPr>
                <w:sz w:val="24"/>
              </w:rPr>
            </w:pPr>
            <w:r>
              <w:rPr>
                <w:spacing w:val="-10"/>
                <w:sz w:val="24"/>
              </w:rPr>
              <w:t>2</w:t>
            </w:r>
          </w:p>
        </w:tc>
        <w:tc>
          <w:tcPr>
            <w:tcW w:w="1277" w:type="dxa"/>
            <w:vMerge w:val="restart"/>
          </w:tcPr>
          <w:p w14:paraId="2B00D0B2" w14:textId="77777777" w:rsidR="003C5256" w:rsidRDefault="00EA4AB5">
            <w:pPr>
              <w:pStyle w:val="TableParagraph"/>
              <w:spacing w:line="266" w:lineRule="exact"/>
              <w:ind w:left="160" w:right="139"/>
              <w:jc w:val="center"/>
              <w:rPr>
                <w:sz w:val="24"/>
              </w:rPr>
            </w:pPr>
            <w:r>
              <w:rPr>
                <w:spacing w:val="-10"/>
                <w:sz w:val="24"/>
              </w:rPr>
              <w:t>2</w:t>
            </w:r>
          </w:p>
        </w:tc>
      </w:tr>
      <w:tr w:rsidR="003C5256" w14:paraId="3AF4C3CB" w14:textId="77777777">
        <w:trPr>
          <w:trHeight w:val="760"/>
        </w:trPr>
        <w:tc>
          <w:tcPr>
            <w:tcW w:w="2942" w:type="dxa"/>
            <w:vMerge/>
            <w:tcBorders>
              <w:top w:val="nil"/>
            </w:tcBorders>
          </w:tcPr>
          <w:p w14:paraId="5E68E006" w14:textId="77777777" w:rsidR="003C5256" w:rsidRDefault="003C5256">
            <w:pPr>
              <w:rPr>
                <w:sz w:val="2"/>
                <w:szCs w:val="2"/>
              </w:rPr>
            </w:pPr>
          </w:p>
        </w:tc>
        <w:tc>
          <w:tcPr>
            <w:tcW w:w="10065" w:type="dxa"/>
          </w:tcPr>
          <w:p w14:paraId="78672F73" w14:textId="77777777" w:rsidR="003C5256" w:rsidRDefault="00EA4AB5">
            <w:pPr>
              <w:pStyle w:val="TableParagraph"/>
              <w:tabs>
                <w:tab w:val="left" w:pos="1005"/>
                <w:tab w:val="left" w:pos="2273"/>
                <w:tab w:val="left" w:pos="2733"/>
                <w:tab w:val="left" w:pos="4149"/>
                <w:tab w:val="left" w:pos="5303"/>
                <w:tab w:val="left" w:pos="5754"/>
                <w:tab w:val="left" w:pos="6870"/>
                <w:tab w:val="left" w:pos="8574"/>
              </w:tabs>
              <w:spacing w:line="237" w:lineRule="auto"/>
              <w:ind w:left="113" w:right="89"/>
            </w:pPr>
            <w:r>
              <w:rPr>
                <w:spacing w:val="-2"/>
              </w:rPr>
              <w:t>Общие</w:t>
            </w:r>
            <w:r>
              <w:tab/>
            </w:r>
            <w:r>
              <w:rPr>
                <w:spacing w:val="-2"/>
              </w:rPr>
              <w:t>положения</w:t>
            </w:r>
            <w:r>
              <w:tab/>
            </w:r>
            <w:r>
              <w:rPr>
                <w:spacing w:val="-6"/>
              </w:rPr>
              <w:t>по</w:t>
            </w:r>
            <w:r>
              <w:tab/>
            </w:r>
            <w:r>
              <w:rPr>
                <w:spacing w:val="-2"/>
              </w:rPr>
              <w:t>организации</w:t>
            </w:r>
            <w:r>
              <w:tab/>
            </w:r>
            <w:r>
              <w:rPr>
                <w:spacing w:val="-2"/>
              </w:rPr>
              <w:t>движения</w:t>
            </w:r>
            <w:r>
              <w:tab/>
            </w:r>
            <w:r>
              <w:rPr>
                <w:spacing w:val="-6"/>
              </w:rPr>
              <w:t>на</w:t>
            </w:r>
            <w:r>
              <w:tab/>
            </w:r>
            <w:r>
              <w:rPr>
                <w:spacing w:val="-2"/>
              </w:rPr>
              <w:t>участках,</w:t>
            </w:r>
            <w:r>
              <w:tab/>
            </w:r>
            <w:r>
              <w:rPr>
                <w:spacing w:val="-2"/>
              </w:rPr>
              <w:t>оборудованных</w:t>
            </w:r>
            <w:r>
              <w:tab/>
            </w:r>
            <w:r>
              <w:rPr>
                <w:spacing w:val="-2"/>
              </w:rPr>
              <w:t xml:space="preserve">диспетчерской </w:t>
            </w:r>
            <w:r>
              <w:t>централизацией.</w:t>
            </w:r>
            <w:r>
              <w:rPr>
                <w:spacing w:val="30"/>
              </w:rPr>
              <w:t xml:space="preserve"> </w:t>
            </w:r>
            <w:r>
              <w:t>Порядок</w:t>
            </w:r>
            <w:r>
              <w:rPr>
                <w:spacing w:val="29"/>
              </w:rPr>
              <w:t xml:space="preserve"> </w:t>
            </w:r>
            <w:r>
              <w:t>приема,</w:t>
            </w:r>
            <w:r>
              <w:rPr>
                <w:spacing w:val="31"/>
              </w:rPr>
              <w:t xml:space="preserve"> </w:t>
            </w:r>
            <w:r>
              <w:t>отправления</w:t>
            </w:r>
            <w:r>
              <w:rPr>
                <w:spacing w:val="31"/>
              </w:rPr>
              <w:t xml:space="preserve"> </w:t>
            </w:r>
            <w:r>
              <w:t>поездов</w:t>
            </w:r>
            <w:r>
              <w:rPr>
                <w:spacing w:val="29"/>
              </w:rPr>
              <w:t xml:space="preserve"> </w:t>
            </w:r>
            <w:r>
              <w:t>и</w:t>
            </w:r>
            <w:r>
              <w:rPr>
                <w:spacing w:val="30"/>
              </w:rPr>
              <w:t xml:space="preserve"> </w:t>
            </w:r>
            <w:r>
              <w:t>производства</w:t>
            </w:r>
            <w:r>
              <w:rPr>
                <w:spacing w:val="31"/>
              </w:rPr>
              <w:t xml:space="preserve"> </w:t>
            </w:r>
            <w:r>
              <w:t>маневровой</w:t>
            </w:r>
            <w:r>
              <w:rPr>
                <w:spacing w:val="30"/>
              </w:rPr>
              <w:t xml:space="preserve"> </w:t>
            </w:r>
            <w:r>
              <w:t>работы.</w:t>
            </w:r>
            <w:r>
              <w:rPr>
                <w:spacing w:val="29"/>
              </w:rPr>
              <w:t xml:space="preserve"> </w:t>
            </w:r>
            <w:r>
              <w:t>Порядок</w:t>
            </w:r>
          </w:p>
          <w:p w14:paraId="299456D9" w14:textId="77777777" w:rsidR="003C5256" w:rsidRDefault="00EA4AB5">
            <w:pPr>
              <w:pStyle w:val="TableParagraph"/>
              <w:spacing w:line="245" w:lineRule="exact"/>
              <w:ind w:left="113"/>
            </w:pPr>
            <w:r>
              <w:t>действия</w:t>
            </w:r>
            <w:r>
              <w:rPr>
                <w:spacing w:val="-8"/>
              </w:rPr>
              <w:t xml:space="preserve"> </w:t>
            </w:r>
            <w:r>
              <w:t>при</w:t>
            </w:r>
            <w:r>
              <w:rPr>
                <w:spacing w:val="-6"/>
              </w:rPr>
              <w:t xml:space="preserve"> </w:t>
            </w:r>
            <w:r>
              <w:t>неисправности</w:t>
            </w:r>
            <w:r>
              <w:rPr>
                <w:spacing w:val="-8"/>
              </w:rPr>
              <w:t xml:space="preserve"> </w:t>
            </w:r>
            <w:r>
              <w:t>устройств</w:t>
            </w:r>
            <w:r>
              <w:rPr>
                <w:spacing w:val="-6"/>
              </w:rPr>
              <w:t xml:space="preserve"> </w:t>
            </w:r>
            <w:r>
              <w:t>диспетчерской</w:t>
            </w:r>
            <w:r>
              <w:rPr>
                <w:spacing w:val="-8"/>
              </w:rPr>
              <w:t xml:space="preserve"> </w:t>
            </w:r>
            <w:r>
              <w:rPr>
                <w:spacing w:val="-2"/>
              </w:rPr>
              <w:t>централизации</w:t>
            </w:r>
          </w:p>
        </w:tc>
        <w:tc>
          <w:tcPr>
            <w:tcW w:w="991" w:type="dxa"/>
            <w:vMerge/>
            <w:tcBorders>
              <w:top w:val="nil"/>
            </w:tcBorders>
          </w:tcPr>
          <w:p w14:paraId="3AD49747" w14:textId="77777777" w:rsidR="003C5256" w:rsidRDefault="003C5256">
            <w:pPr>
              <w:rPr>
                <w:sz w:val="2"/>
                <w:szCs w:val="2"/>
              </w:rPr>
            </w:pPr>
          </w:p>
        </w:tc>
        <w:tc>
          <w:tcPr>
            <w:tcW w:w="1277" w:type="dxa"/>
            <w:vMerge/>
            <w:tcBorders>
              <w:top w:val="nil"/>
            </w:tcBorders>
          </w:tcPr>
          <w:p w14:paraId="08BC4D79" w14:textId="77777777" w:rsidR="003C5256" w:rsidRDefault="003C5256">
            <w:pPr>
              <w:rPr>
                <w:sz w:val="2"/>
                <w:szCs w:val="2"/>
              </w:rPr>
            </w:pPr>
          </w:p>
        </w:tc>
      </w:tr>
      <w:tr w:rsidR="003C5256" w14:paraId="439DCB27" w14:textId="77777777">
        <w:trPr>
          <w:trHeight w:val="1173"/>
        </w:trPr>
        <w:tc>
          <w:tcPr>
            <w:tcW w:w="2942" w:type="dxa"/>
            <w:vMerge/>
            <w:tcBorders>
              <w:top w:val="nil"/>
            </w:tcBorders>
          </w:tcPr>
          <w:p w14:paraId="5B081C5C" w14:textId="77777777" w:rsidR="003C5256" w:rsidRDefault="003C5256">
            <w:pPr>
              <w:rPr>
                <w:sz w:val="2"/>
                <w:szCs w:val="2"/>
              </w:rPr>
            </w:pPr>
          </w:p>
        </w:tc>
        <w:tc>
          <w:tcPr>
            <w:tcW w:w="10065" w:type="dxa"/>
          </w:tcPr>
          <w:p w14:paraId="6134D88D" w14:textId="77777777" w:rsidR="003C5256" w:rsidRDefault="00EA4AB5">
            <w:pPr>
              <w:pStyle w:val="TableParagraph"/>
              <w:ind w:left="113"/>
            </w:pPr>
            <w:r>
              <w:t>Обязанности поездного диспетчера. Формы, содержание и порядок передачи диспетчерских приказов. Обязанности ДНЦ в случае возникновения аварийной (нестандартной) ситуации.</w:t>
            </w:r>
          </w:p>
          <w:p w14:paraId="43647EFA" w14:textId="77777777" w:rsidR="003C5256" w:rsidRDefault="00EA4AB5">
            <w:pPr>
              <w:pStyle w:val="TableParagraph"/>
              <w:ind w:left="113"/>
            </w:pPr>
            <w:r>
              <w:t>Порядок</w:t>
            </w:r>
            <w:r>
              <w:rPr>
                <w:spacing w:val="28"/>
              </w:rPr>
              <w:t xml:space="preserve"> </w:t>
            </w:r>
            <w:r>
              <w:t>перехода</w:t>
            </w:r>
            <w:r>
              <w:rPr>
                <w:spacing w:val="26"/>
              </w:rPr>
              <w:t xml:space="preserve"> </w:t>
            </w:r>
            <w:r>
              <w:t>с</w:t>
            </w:r>
            <w:r>
              <w:rPr>
                <w:spacing w:val="28"/>
              </w:rPr>
              <w:t xml:space="preserve"> </w:t>
            </w:r>
            <w:r>
              <w:t>одних</w:t>
            </w:r>
            <w:r>
              <w:rPr>
                <w:spacing w:val="29"/>
              </w:rPr>
              <w:t xml:space="preserve"> </w:t>
            </w:r>
            <w:r>
              <w:t>средств</w:t>
            </w:r>
            <w:r>
              <w:rPr>
                <w:spacing w:val="27"/>
              </w:rPr>
              <w:t xml:space="preserve"> </w:t>
            </w:r>
            <w:r>
              <w:t>сигнализации</w:t>
            </w:r>
            <w:r>
              <w:rPr>
                <w:spacing w:val="26"/>
              </w:rPr>
              <w:t xml:space="preserve"> </w:t>
            </w:r>
            <w:r>
              <w:t>и</w:t>
            </w:r>
            <w:r>
              <w:rPr>
                <w:spacing w:val="27"/>
              </w:rPr>
              <w:t xml:space="preserve"> </w:t>
            </w:r>
            <w:r>
              <w:t>связи</w:t>
            </w:r>
            <w:r>
              <w:rPr>
                <w:spacing w:val="29"/>
              </w:rPr>
              <w:t xml:space="preserve"> </w:t>
            </w:r>
            <w:r>
              <w:t>при</w:t>
            </w:r>
            <w:r>
              <w:rPr>
                <w:spacing w:val="27"/>
              </w:rPr>
              <w:t xml:space="preserve"> </w:t>
            </w:r>
            <w:r>
              <w:t>движении</w:t>
            </w:r>
            <w:r>
              <w:rPr>
                <w:spacing w:val="29"/>
              </w:rPr>
              <w:t xml:space="preserve"> </w:t>
            </w:r>
            <w:r>
              <w:t>поездов</w:t>
            </w:r>
            <w:r>
              <w:rPr>
                <w:spacing w:val="27"/>
              </w:rPr>
              <w:t xml:space="preserve"> </w:t>
            </w:r>
            <w:r>
              <w:t>на</w:t>
            </w:r>
            <w:r>
              <w:rPr>
                <w:spacing w:val="28"/>
              </w:rPr>
              <w:t xml:space="preserve"> </w:t>
            </w:r>
            <w:r>
              <w:t>другие.</w:t>
            </w:r>
            <w:r>
              <w:rPr>
                <w:spacing w:val="29"/>
              </w:rPr>
              <w:t xml:space="preserve"> </w:t>
            </w:r>
            <w:r>
              <w:t>Порядок движения поездов при неисправности поездной диспетчерской связи.</w:t>
            </w:r>
          </w:p>
        </w:tc>
        <w:tc>
          <w:tcPr>
            <w:tcW w:w="991" w:type="dxa"/>
            <w:vMerge/>
            <w:tcBorders>
              <w:top w:val="nil"/>
            </w:tcBorders>
          </w:tcPr>
          <w:p w14:paraId="016809ED" w14:textId="77777777" w:rsidR="003C5256" w:rsidRDefault="003C5256">
            <w:pPr>
              <w:rPr>
                <w:sz w:val="2"/>
                <w:szCs w:val="2"/>
              </w:rPr>
            </w:pPr>
          </w:p>
        </w:tc>
        <w:tc>
          <w:tcPr>
            <w:tcW w:w="1277" w:type="dxa"/>
            <w:vMerge/>
            <w:tcBorders>
              <w:top w:val="nil"/>
            </w:tcBorders>
          </w:tcPr>
          <w:p w14:paraId="0F51790E" w14:textId="77777777" w:rsidR="003C5256" w:rsidRDefault="003C5256">
            <w:pPr>
              <w:rPr>
                <w:sz w:val="2"/>
                <w:szCs w:val="2"/>
              </w:rPr>
            </w:pPr>
          </w:p>
        </w:tc>
      </w:tr>
      <w:tr w:rsidR="003C5256" w14:paraId="33B67546" w14:textId="77777777">
        <w:trPr>
          <w:trHeight w:val="591"/>
        </w:trPr>
        <w:tc>
          <w:tcPr>
            <w:tcW w:w="2942" w:type="dxa"/>
            <w:vMerge/>
            <w:tcBorders>
              <w:top w:val="nil"/>
            </w:tcBorders>
          </w:tcPr>
          <w:p w14:paraId="17877DEF" w14:textId="77777777" w:rsidR="003C5256" w:rsidRDefault="003C5256">
            <w:pPr>
              <w:rPr>
                <w:sz w:val="2"/>
                <w:szCs w:val="2"/>
              </w:rPr>
            </w:pPr>
          </w:p>
        </w:tc>
        <w:tc>
          <w:tcPr>
            <w:tcW w:w="10065" w:type="dxa"/>
          </w:tcPr>
          <w:p w14:paraId="43F7050D" w14:textId="77777777" w:rsidR="003C5256" w:rsidRDefault="00EA4AB5">
            <w:pPr>
              <w:pStyle w:val="TableParagraph"/>
              <w:spacing w:line="246" w:lineRule="exact"/>
              <w:ind w:left="113"/>
              <w:rPr>
                <w:b/>
              </w:rPr>
            </w:pPr>
            <w:r>
              <w:rPr>
                <w:b/>
              </w:rPr>
              <w:t>Самостоятельная</w:t>
            </w:r>
            <w:r>
              <w:rPr>
                <w:b/>
                <w:spacing w:val="-9"/>
              </w:rPr>
              <w:t xml:space="preserve"> </w:t>
            </w:r>
            <w:r>
              <w:rPr>
                <w:b/>
              </w:rPr>
              <w:t>работа</w:t>
            </w:r>
            <w:r>
              <w:rPr>
                <w:b/>
                <w:spacing w:val="38"/>
              </w:rPr>
              <w:t xml:space="preserve"> </w:t>
            </w:r>
            <w:r>
              <w:rPr>
                <w:b/>
                <w:spacing w:val="-2"/>
              </w:rPr>
              <w:t>обучающихся</w:t>
            </w:r>
          </w:p>
          <w:p w14:paraId="7689ABA5" w14:textId="77777777" w:rsidR="003C5256" w:rsidRDefault="00EA4AB5">
            <w:pPr>
              <w:pStyle w:val="TableParagraph"/>
              <w:spacing w:line="252" w:lineRule="exact"/>
              <w:ind w:left="113"/>
            </w:pPr>
            <w:r>
              <w:t>Проработка</w:t>
            </w:r>
            <w:r>
              <w:rPr>
                <w:spacing w:val="-10"/>
              </w:rPr>
              <w:t xml:space="preserve"> </w:t>
            </w:r>
            <w:r>
              <w:t>конспектов</w:t>
            </w:r>
            <w:r>
              <w:rPr>
                <w:spacing w:val="-8"/>
              </w:rPr>
              <w:t xml:space="preserve"> </w:t>
            </w:r>
            <w:r>
              <w:t>занятия,</w:t>
            </w:r>
            <w:r>
              <w:rPr>
                <w:spacing w:val="-8"/>
              </w:rPr>
              <w:t xml:space="preserve"> </w:t>
            </w:r>
            <w:r>
              <w:t>учебной</w:t>
            </w:r>
            <w:r>
              <w:rPr>
                <w:spacing w:val="-8"/>
              </w:rPr>
              <w:t xml:space="preserve"> </w:t>
            </w:r>
            <w:r>
              <w:t>и</w:t>
            </w:r>
            <w:r>
              <w:rPr>
                <w:spacing w:val="-9"/>
              </w:rPr>
              <w:t xml:space="preserve"> </w:t>
            </w:r>
            <w:r>
              <w:t>специальной</w:t>
            </w:r>
            <w:r>
              <w:rPr>
                <w:spacing w:val="-9"/>
              </w:rPr>
              <w:t xml:space="preserve"> </w:t>
            </w:r>
            <w:r>
              <w:t>технической</w:t>
            </w:r>
            <w:r>
              <w:rPr>
                <w:spacing w:val="-9"/>
              </w:rPr>
              <w:t xml:space="preserve"> </w:t>
            </w:r>
            <w:r>
              <w:rPr>
                <w:spacing w:val="-2"/>
              </w:rPr>
              <w:t>литературы</w:t>
            </w:r>
          </w:p>
        </w:tc>
        <w:tc>
          <w:tcPr>
            <w:tcW w:w="991" w:type="dxa"/>
          </w:tcPr>
          <w:p w14:paraId="1A8AD6AC" w14:textId="77777777" w:rsidR="003C5256" w:rsidRDefault="00EA4AB5">
            <w:pPr>
              <w:pStyle w:val="TableParagraph"/>
              <w:spacing w:line="245" w:lineRule="exact"/>
              <w:ind w:left="23" w:right="6"/>
              <w:jc w:val="center"/>
            </w:pPr>
            <w:r>
              <w:rPr>
                <w:spacing w:val="-10"/>
              </w:rPr>
              <w:t>1</w:t>
            </w:r>
          </w:p>
        </w:tc>
        <w:tc>
          <w:tcPr>
            <w:tcW w:w="1277" w:type="dxa"/>
          </w:tcPr>
          <w:p w14:paraId="5B5A5688" w14:textId="77777777" w:rsidR="003C5256" w:rsidRDefault="00EA4AB5">
            <w:pPr>
              <w:pStyle w:val="TableParagraph"/>
              <w:spacing w:line="266" w:lineRule="exact"/>
              <w:ind w:left="160" w:right="139"/>
              <w:jc w:val="center"/>
              <w:rPr>
                <w:sz w:val="24"/>
              </w:rPr>
            </w:pPr>
            <w:r>
              <w:rPr>
                <w:spacing w:val="-10"/>
                <w:sz w:val="24"/>
              </w:rPr>
              <w:t>2</w:t>
            </w:r>
          </w:p>
        </w:tc>
      </w:tr>
    </w:tbl>
    <w:p w14:paraId="79BDDE69" w14:textId="77777777" w:rsidR="003C5256" w:rsidRDefault="003C5256">
      <w:pPr>
        <w:pStyle w:val="TableParagraph"/>
        <w:spacing w:line="266" w:lineRule="exact"/>
        <w:jc w:val="center"/>
        <w:rPr>
          <w:sz w:val="24"/>
        </w:rPr>
        <w:sectPr w:rsidR="003C5256">
          <w:type w:val="continuous"/>
          <w:pgSz w:w="16840" w:h="11900" w:orient="landscape"/>
          <w:pgMar w:top="1340" w:right="283" w:bottom="1350" w:left="1133" w:header="720" w:footer="720" w:gutter="0"/>
          <w:cols w:space="720"/>
        </w:sectPr>
      </w:pPr>
    </w:p>
    <w:tbl>
      <w:tblPr>
        <w:tblStyle w:val="TableNormal"/>
        <w:tblW w:w="0" w:type="auto"/>
        <w:tblInd w:w="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42"/>
        <w:gridCol w:w="10065"/>
        <w:gridCol w:w="991"/>
        <w:gridCol w:w="1277"/>
      </w:tblGrid>
      <w:tr w:rsidR="003C5256" w14:paraId="31974736" w14:textId="77777777">
        <w:trPr>
          <w:trHeight w:val="252"/>
        </w:trPr>
        <w:tc>
          <w:tcPr>
            <w:tcW w:w="2942" w:type="dxa"/>
            <w:vMerge w:val="restart"/>
          </w:tcPr>
          <w:p w14:paraId="040A5623" w14:textId="77777777" w:rsidR="003C5256" w:rsidRDefault="00EA4AB5">
            <w:pPr>
              <w:pStyle w:val="TableParagraph"/>
              <w:ind w:left="112" w:right="955"/>
              <w:rPr>
                <w:b/>
                <w:sz w:val="24"/>
              </w:rPr>
            </w:pPr>
            <w:r>
              <w:rPr>
                <w:b/>
                <w:sz w:val="24"/>
              </w:rPr>
              <w:lastRenderedPageBreak/>
              <w:t>Тема 4.9. Порядок</w:t>
            </w:r>
            <w:r>
              <w:rPr>
                <w:b/>
                <w:spacing w:val="-15"/>
                <w:sz w:val="24"/>
              </w:rPr>
              <w:t xml:space="preserve"> </w:t>
            </w:r>
            <w:r>
              <w:rPr>
                <w:b/>
                <w:sz w:val="24"/>
              </w:rPr>
              <w:t xml:space="preserve">выдачи </w:t>
            </w:r>
            <w:r>
              <w:rPr>
                <w:b/>
                <w:spacing w:val="-2"/>
                <w:sz w:val="24"/>
              </w:rPr>
              <w:t>предупреждений.</w:t>
            </w:r>
          </w:p>
        </w:tc>
        <w:tc>
          <w:tcPr>
            <w:tcW w:w="10065" w:type="dxa"/>
          </w:tcPr>
          <w:p w14:paraId="1B973716" w14:textId="77777777" w:rsidR="003C5256" w:rsidRDefault="00EA4AB5">
            <w:pPr>
              <w:pStyle w:val="TableParagraph"/>
              <w:spacing w:line="233" w:lineRule="exact"/>
              <w:ind w:left="113"/>
              <w:rPr>
                <w:b/>
              </w:rPr>
            </w:pPr>
            <w:r>
              <w:rPr>
                <w:b/>
              </w:rPr>
              <w:t>Содержание</w:t>
            </w:r>
            <w:r>
              <w:rPr>
                <w:b/>
                <w:spacing w:val="-4"/>
              </w:rPr>
              <w:t xml:space="preserve"> </w:t>
            </w:r>
            <w:r>
              <w:rPr>
                <w:b/>
              </w:rPr>
              <w:t>учебного</w:t>
            </w:r>
            <w:r>
              <w:rPr>
                <w:b/>
                <w:spacing w:val="-8"/>
              </w:rPr>
              <w:t xml:space="preserve"> </w:t>
            </w:r>
            <w:r>
              <w:rPr>
                <w:b/>
                <w:spacing w:val="-2"/>
              </w:rPr>
              <w:t>материала</w:t>
            </w:r>
          </w:p>
        </w:tc>
        <w:tc>
          <w:tcPr>
            <w:tcW w:w="991" w:type="dxa"/>
            <w:vMerge w:val="restart"/>
          </w:tcPr>
          <w:p w14:paraId="13290D94" w14:textId="77777777" w:rsidR="003C5256" w:rsidRDefault="00EA4AB5">
            <w:pPr>
              <w:pStyle w:val="TableParagraph"/>
              <w:spacing w:line="245" w:lineRule="exact"/>
              <w:ind w:left="19"/>
              <w:jc w:val="center"/>
            </w:pPr>
            <w:r>
              <w:rPr>
                <w:spacing w:val="-10"/>
              </w:rPr>
              <w:t>2</w:t>
            </w:r>
          </w:p>
        </w:tc>
        <w:tc>
          <w:tcPr>
            <w:tcW w:w="1277" w:type="dxa"/>
            <w:vMerge w:val="restart"/>
          </w:tcPr>
          <w:p w14:paraId="28FA9E4A" w14:textId="77777777" w:rsidR="003C5256" w:rsidRDefault="00EA4AB5">
            <w:pPr>
              <w:pStyle w:val="TableParagraph"/>
              <w:spacing w:line="266" w:lineRule="exact"/>
              <w:ind w:left="160" w:right="139"/>
              <w:jc w:val="center"/>
              <w:rPr>
                <w:sz w:val="24"/>
              </w:rPr>
            </w:pPr>
            <w:r>
              <w:rPr>
                <w:spacing w:val="-10"/>
                <w:sz w:val="24"/>
              </w:rPr>
              <w:t>2</w:t>
            </w:r>
          </w:p>
        </w:tc>
      </w:tr>
      <w:tr w:rsidR="003C5256" w14:paraId="6AF08E7F" w14:textId="77777777">
        <w:trPr>
          <w:trHeight w:val="1516"/>
        </w:trPr>
        <w:tc>
          <w:tcPr>
            <w:tcW w:w="2942" w:type="dxa"/>
            <w:vMerge/>
            <w:tcBorders>
              <w:top w:val="nil"/>
            </w:tcBorders>
          </w:tcPr>
          <w:p w14:paraId="1393C3A7" w14:textId="77777777" w:rsidR="003C5256" w:rsidRDefault="003C5256">
            <w:pPr>
              <w:rPr>
                <w:sz w:val="2"/>
                <w:szCs w:val="2"/>
              </w:rPr>
            </w:pPr>
          </w:p>
        </w:tc>
        <w:tc>
          <w:tcPr>
            <w:tcW w:w="10065" w:type="dxa"/>
          </w:tcPr>
          <w:p w14:paraId="26C599C3" w14:textId="77777777" w:rsidR="003C5256" w:rsidRDefault="00EA4AB5">
            <w:pPr>
              <w:pStyle w:val="TableParagraph"/>
              <w:spacing w:line="244" w:lineRule="exact"/>
              <w:ind w:left="113"/>
              <w:jc w:val="both"/>
            </w:pPr>
            <w:r>
              <w:t>Случаи</w:t>
            </w:r>
            <w:r>
              <w:rPr>
                <w:spacing w:val="-6"/>
              </w:rPr>
              <w:t xml:space="preserve"> </w:t>
            </w:r>
            <w:r>
              <w:t>выдачи</w:t>
            </w:r>
            <w:r>
              <w:rPr>
                <w:spacing w:val="-6"/>
              </w:rPr>
              <w:t xml:space="preserve"> </w:t>
            </w:r>
            <w:r>
              <w:t>предупреждений.</w:t>
            </w:r>
            <w:r>
              <w:rPr>
                <w:spacing w:val="-4"/>
              </w:rPr>
              <w:t xml:space="preserve"> </w:t>
            </w:r>
            <w:r>
              <w:t>Виды</w:t>
            </w:r>
            <w:r>
              <w:rPr>
                <w:spacing w:val="-5"/>
              </w:rPr>
              <w:t xml:space="preserve"> </w:t>
            </w:r>
            <w:r>
              <w:rPr>
                <w:spacing w:val="-2"/>
              </w:rPr>
              <w:t>предупреждений.</w:t>
            </w:r>
          </w:p>
          <w:p w14:paraId="05A89B3F" w14:textId="77777777" w:rsidR="003C5256" w:rsidRDefault="00EA4AB5">
            <w:pPr>
              <w:pStyle w:val="TableParagraph"/>
              <w:spacing w:before="1"/>
              <w:ind w:left="113" w:right="84"/>
              <w:jc w:val="both"/>
            </w:pPr>
            <w:r>
              <w:t>Порядок передачи заявок о выдаче предупреждения и подтверждения принятия заявки к исполнению. Содержание заявки о выдаче предупреждения. Порядок заполнения бланков предупреждений формы ДУ-61. Порядок отмены выданного предупреждения.</w:t>
            </w:r>
          </w:p>
          <w:p w14:paraId="3058655A" w14:textId="77777777" w:rsidR="003C5256" w:rsidRDefault="00EA4AB5">
            <w:pPr>
              <w:pStyle w:val="TableParagraph"/>
              <w:spacing w:line="254" w:lineRule="exact"/>
              <w:ind w:left="113" w:right="87"/>
              <w:jc w:val="both"/>
            </w:pPr>
            <w:r>
              <w:t>Порядок ведения книги записи предупреждений. Порядок действия дежурного по станции при получении сообщения с перегона о наличии препятствий для нормального следования поездов.</w:t>
            </w:r>
          </w:p>
        </w:tc>
        <w:tc>
          <w:tcPr>
            <w:tcW w:w="991" w:type="dxa"/>
            <w:vMerge/>
            <w:tcBorders>
              <w:top w:val="nil"/>
            </w:tcBorders>
          </w:tcPr>
          <w:p w14:paraId="4A3500A4" w14:textId="77777777" w:rsidR="003C5256" w:rsidRDefault="003C5256">
            <w:pPr>
              <w:rPr>
                <w:sz w:val="2"/>
                <w:szCs w:val="2"/>
              </w:rPr>
            </w:pPr>
          </w:p>
        </w:tc>
        <w:tc>
          <w:tcPr>
            <w:tcW w:w="1277" w:type="dxa"/>
            <w:vMerge/>
            <w:tcBorders>
              <w:top w:val="nil"/>
            </w:tcBorders>
          </w:tcPr>
          <w:p w14:paraId="6E667056" w14:textId="77777777" w:rsidR="003C5256" w:rsidRDefault="003C5256">
            <w:pPr>
              <w:rPr>
                <w:sz w:val="2"/>
                <w:szCs w:val="2"/>
              </w:rPr>
            </w:pPr>
          </w:p>
        </w:tc>
      </w:tr>
      <w:tr w:rsidR="003C5256" w14:paraId="1B059E76" w14:textId="77777777">
        <w:trPr>
          <w:trHeight w:val="505"/>
        </w:trPr>
        <w:tc>
          <w:tcPr>
            <w:tcW w:w="2942" w:type="dxa"/>
            <w:vMerge/>
            <w:tcBorders>
              <w:top w:val="nil"/>
            </w:tcBorders>
          </w:tcPr>
          <w:p w14:paraId="299796B3" w14:textId="77777777" w:rsidR="003C5256" w:rsidRDefault="003C5256">
            <w:pPr>
              <w:rPr>
                <w:sz w:val="2"/>
                <w:szCs w:val="2"/>
              </w:rPr>
            </w:pPr>
          </w:p>
        </w:tc>
        <w:tc>
          <w:tcPr>
            <w:tcW w:w="10065" w:type="dxa"/>
          </w:tcPr>
          <w:p w14:paraId="377D0E8B" w14:textId="77777777" w:rsidR="003C5256" w:rsidRDefault="00EA4AB5">
            <w:pPr>
              <w:pStyle w:val="TableParagraph"/>
              <w:spacing w:line="240" w:lineRule="exact"/>
              <w:ind w:left="113"/>
              <w:rPr>
                <w:b/>
              </w:rPr>
            </w:pPr>
            <w:r>
              <w:rPr>
                <w:b/>
              </w:rPr>
              <w:t>Практическое</w:t>
            </w:r>
            <w:r>
              <w:rPr>
                <w:b/>
                <w:spacing w:val="-10"/>
              </w:rPr>
              <w:t xml:space="preserve"> </w:t>
            </w:r>
            <w:r>
              <w:rPr>
                <w:b/>
                <w:spacing w:val="-2"/>
              </w:rPr>
              <w:t>занятие</w:t>
            </w:r>
          </w:p>
          <w:p w14:paraId="53A3C934" w14:textId="77777777" w:rsidR="003C5256" w:rsidRDefault="00EA4AB5">
            <w:pPr>
              <w:pStyle w:val="TableParagraph"/>
              <w:spacing w:line="245" w:lineRule="exact"/>
              <w:ind w:left="113"/>
            </w:pPr>
            <w:r>
              <w:t>28.</w:t>
            </w:r>
            <w:r>
              <w:rPr>
                <w:spacing w:val="-3"/>
              </w:rPr>
              <w:t xml:space="preserve"> </w:t>
            </w:r>
            <w:r>
              <w:t>Выдача</w:t>
            </w:r>
            <w:r>
              <w:rPr>
                <w:spacing w:val="-3"/>
              </w:rPr>
              <w:t xml:space="preserve"> </w:t>
            </w:r>
            <w:r>
              <w:t>предупреждений</w:t>
            </w:r>
            <w:r>
              <w:rPr>
                <w:spacing w:val="-5"/>
              </w:rPr>
              <w:t xml:space="preserve"> </w:t>
            </w:r>
            <w:r>
              <w:t>на</w:t>
            </w:r>
            <w:r>
              <w:rPr>
                <w:spacing w:val="-2"/>
              </w:rPr>
              <w:t xml:space="preserve"> поезда.</w:t>
            </w:r>
          </w:p>
        </w:tc>
        <w:tc>
          <w:tcPr>
            <w:tcW w:w="991" w:type="dxa"/>
          </w:tcPr>
          <w:p w14:paraId="4D6AC082" w14:textId="77777777" w:rsidR="003C5256" w:rsidRDefault="00EA4AB5">
            <w:pPr>
              <w:pStyle w:val="TableParagraph"/>
              <w:spacing w:line="245" w:lineRule="exact"/>
              <w:ind w:left="23" w:right="6"/>
              <w:jc w:val="center"/>
            </w:pPr>
            <w:r>
              <w:rPr>
                <w:spacing w:val="-10"/>
              </w:rPr>
              <w:t>2</w:t>
            </w:r>
          </w:p>
        </w:tc>
        <w:tc>
          <w:tcPr>
            <w:tcW w:w="1277" w:type="dxa"/>
          </w:tcPr>
          <w:p w14:paraId="1368154B" w14:textId="77777777" w:rsidR="003C5256" w:rsidRDefault="00EA4AB5">
            <w:pPr>
              <w:pStyle w:val="TableParagraph"/>
              <w:spacing w:line="266" w:lineRule="exact"/>
              <w:ind w:left="160" w:right="139"/>
              <w:jc w:val="center"/>
              <w:rPr>
                <w:sz w:val="24"/>
              </w:rPr>
            </w:pPr>
            <w:r>
              <w:rPr>
                <w:spacing w:val="-10"/>
                <w:sz w:val="24"/>
              </w:rPr>
              <w:t>2</w:t>
            </w:r>
          </w:p>
        </w:tc>
      </w:tr>
      <w:tr w:rsidR="003C5256" w14:paraId="32A92D92" w14:textId="77777777">
        <w:trPr>
          <w:trHeight w:val="760"/>
        </w:trPr>
        <w:tc>
          <w:tcPr>
            <w:tcW w:w="2942" w:type="dxa"/>
            <w:vMerge/>
            <w:tcBorders>
              <w:top w:val="nil"/>
            </w:tcBorders>
          </w:tcPr>
          <w:p w14:paraId="419CE1E5" w14:textId="77777777" w:rsidR="003C5256" w:rsidRDefault="003C5256">
            <w:pPr>
              <w:rPr>
                <w:sz w:val="2"/>
                <w:szCs w:val="2"/>
              </w:rPr>
            </w:pPr>
          </w:p>
        </w:tc>
        <w:tc>
          <w:tcPr>
            <w:tcW w:w="10065" w:type="dxa"/>
          </w:tcPr>
          <w:p w14:paraId="3A92DD8B" w14:textId="77777777" w:rsidR="003C5256" w:rsidRDefault="00EA4AB5">
            <w:pPr>
              <w:pStyle w:val="TableParagraph"/>
              <w:spacing w:line="247" w:lineRule="exact"/>
              <w:ind w:left="113"/>
              <w:rPr>
                <w:b/>
              </w:rPr>
            </w:pPr>
            <w:r>
              <w:rPr>
                <w:b/>
              </w:rPr>
              <w:t>Самостоятельная</w:t>
            </w:r>
            <w:r>
              <w:rPr>
                <w:b/>
                <w:spacing w:val="-9"/>
              </w:rPr>
              <w:t xml:space="preserve"> </w:t>
            </w:r>
            <w:r>
              <w:rPr>
                <w:b/>
              </w:rPr>
              <w:t>работа</w:t>
            </w:r>
            <w:r>
              <w:rPr>
                <w:b/>
                <w:spacing w:val="38"/>
              </w:rPr>
              <w:t xml:space="preserve"> </w:t>
            </w:r>
            <w:r>
              <w:rPr>
                <w:b/>
                <w:spacing w:val="-2"/>
              </w:rPr>
              <w:t>обучающихся</w:t>
            </w:r>
          </w:p>
          <w:p w14:paraId="2F49DEAF" w14:textId="77777777" w:rsidR="003C5256" w:rsidRDefault="00EA4AB5">
            <w:pPr>
              <w:pStyle w:val="TableParagraph"/>
              <w:spacing w:line="252" w:lineRule="exact"/>
              <w:ind w:left="113"/>
            </w:pPr>
            <w:r>
              <w:t>Проработка</w:t>
            </w:r>
            <w:r>
              <w:rPr>
                <w:spacing w:val="-4"/>
              </w:rPr>
              <w:t xml:space="preserve"> </w:t>
            </w:r>
            <w:r>
              <w:t>конспектов</w:t>
            </w:r>
            <w:r>
              <w:rPr>
                <w:spacing w:val="-3"/>
              </w:rPr>
              <w:t xml:space="preserve"> </w:t>
            </w:r>
            <w:r>
              <w:t>занятия,</w:t>
            </w:r>
            <w:r>
              <w:rPr>
                <w:spacing w:val="-1"/>
              </w:rPr>
              <w:t xml:space="preserve"> </w:t>
            </w:r>
            <w:r>
              <w:t>учебной</w:t>
            </w:r>
            <w:r>
              <w:rPr>
                <w:spacing w:val="-2"/>
              </w:rPr>
              <w:t xml:space="preserve"> </w:t>
            </w:r>
            <w:r>
              <w:t>и</w:t>
            </w:r>
            <w:r>
              <w:rPr>
                <w:spacing w:val="-2"/>
              </w:rPr>
              <w:t xml:space="preserve"> </w:t>
            </w:r>
            <w:r>
              <w:t>специальной</w:t>
            </w:r>
            <w:r>
              <w:rPr>
                <w:spacing w:val="-3"/>
              </w:rPr>
              <w:t xml:space="preserve"> </w:t>
            </w:r>
            <w:r>
              <w:t>технической</w:t>
            </w:r>
            <w:r>
              <w:rPr>
                <w:spacing w:val="-4"/>
              </w:rPr>
              <w:t xml:space="preserve"> </w:t>
            </w:r>
            <w:r>
              <w:t>литературы.</w:t>
            </w:r>
            <w:r>
              <w:rPr>
                <w:spacing w:val="-1"/>
              </w:rPr>
              <w:t xml:space="preserve"> </w:t>
            </w:r>
            <w:r>
              <w:t>Оформление</w:t>
            </w:r>
            <w:r>
              <w:rPr>
                <w:spacing w:val="-1"/>
              </w:rPr>
              <w:t xml:space="preserve"> </w:t>
            </w:r>
            <w:r>
              <w:t>отчетов по практическим занятиям, подготовка к их защите.</w:t>
            </w:r>
          </w:p>
        </w:tc>
        <w:tc>
          <w:tcPr>
            <w:tcW w:w="991" w:type="dxa"/>
          </w:tcPr>
          <w:p w14:paraId="3FF0BA76" w14:textId="77777777" w:rsidR="003C5256" w:rsidRDefault="00EA4AB5">
            <w:pPr>
              <w:pStyle w:val="TableParagraph"/>
              <w:spacing w:line="245" w:lineRule="exact"/>
              <w:ind w:left="23" w:right="6"/>
              <w:jc w:val="center"/>
            </w:pPr>
            <w:r>
              <w:rPr>
                <w:spacing w:val="-10"/>
              </w:rPr>
              <w:t>2</w:t>
            </w:r>
          </w:p>
        </w:tc>
        <w:tc>
          <w:tcPr>
            <w:tcW w:w="1277" w:type="dxa"/>
          </w:tcPr>
          <w:p w14:paraId="112E275F" w14:textId="77777777" w:rsidR="003C5256" w:rsidRDefault="00EA4AB5">
            <w:pPr>
              <w:pStyle w:val="TableParagraph"/>
              <w:spacing w:line="266" w:lineRule="exact"/>
              <w:ind w:left="160" w:right="139"/>
              <w:jc w:val="center"/>
              <w:rPr>
                <w:sz w:val="24"/>
              </w:rPr>
            </w:pPr>
            <w:r>
              <w:rPr>
                <w:spacing w:val="-10"/>
                <w:sz w:val="24"/>
              </w:rPr>
              <w:t>2</w:t>
            </w:r>
          </w:p>
        </w:tc>
      </w:tr>
      <w:tr w:rsidR="003C5256" w14:paraId="2BC28E07" w14:textId="77777777">
        <w:trPr>
          <w:trHeight w:val="251"/>
        </w:trPr>
        <w:tc>
          <w:tcPr>
            <w:tcW w:w="2942" w:type="dxa"/>
            <w:vMerge w:val="restart"/>
          </w:tcPr>
          <w:p w14:paraId="1F460D83" w14:textId="77777777" w:rsidR="003C5256" w:rsidRDefault="00EA4AB5">
            <w:pPr>
              <w:pStyle w:val="TableParagraph"/>
              <w:ind w:left="112" w:right="169"/>
              <w:rPr>
                <w:b/>
                <w:sz w:val="24"/>
              </w:rPr>
            </w:pPr>
            <w:r>
              <w:rPr>
                <w:b/>
                <w:sz w:val="24"/>
              </w:rPr>
              <w:t>Тема</w:t>
            </w:r>
            <w:r>
              <w:rPr>
                <w:b/>
                <w:spacing w:val="40"/>
                <w:sz w:val="24"/>
              </w:rPr>
              <w:t xml:space="preserve"> </w:t>
            </w:r>
            <w:r>
              <w:rPr>
                <w:b/>
                <w:sz w:val="24"/>
              </w:rPr>
              <w:t>4.10.</w:t>
            </w:r>
            <w:r>
              <w:rPr>
                <w:b/>
                <w:spacing w:val="80"/>
                <w:sz w:val="24"/>
              </w:rPr>
              <w:t xml:space="preserve"> </w:t>
            </w:r>
            <w:r>
              <w:rPr>
                <w:b/>
                <w:sz w:val="24"/>
              </w:rPr>
              <w:t xml:space="preserve">Организация движения </w:t>
            </w:r>
            <w:r>
              <w:rPr>
                <w:b/>
                <w:spacing w:val="-2"/>
                <w:sz w:val="24"/>
              </w:rPr>
              <w:t xml:space="preserve">восстановительных, </w:t>
            </w:r>
            <w:r>
              <w:rPr>
                <w:b/>
                <w:sz w:val="24"/>
              </w:rPr>
              <w:t xml:space="preserve">пожарных поездов и </w:t>
            </w:r>
            <w:r>
              <w:rPr>
                <w:b/>
                <w:spacing w:val="-2"/>
                <w:sz w:val="24"/>
              </w:rPr>
              <w:t xml:space="preserve">вспомогательных </w:t>
            </w:r>
            <w:r>
              <w:rPr>
                <w:b/>
                <w:sz w:val="24"/>
              </w:rPr>
              <w:t>локомотивов.</w:t>
            </w:r>
            <w:r>
              <w:rPr>
                <w:b/>
                <w:spacing w:val="-15"/>
                <w:sz w:val="24"/>
              </w:rPr>
              <w:t xml:space="preserve"> </w:t>
            </w:r>
            <w:r>
              <w:rPr>
                <w:b/>
                <w:sz w:val="24"/>
              </w:rPr>
              <w:t>Движение поездов при перерыве всех средств сигнализации и связи</w:t>
            </w:r>
          </w:p>
        </w:tc>
        <w:tc>
          <w:tcPr>
            <w:tcW w:w="10065" w:type="dxa"/>
          </w:tcPr>
          <w:p w14:paraId="5D811B67" w14:textId="77777777" w:rsidR="003C5256" w:rsidRDefault="00EA4AB5">
            <w:pPr>
              <w:pStyle w:val="TableParagraph"/>
              <w:spacing w:line="231" w:lineRule="exact"/>
              <w:ind w:left="113"/>
              <w:rPr>
                <w:b/>
              </w:rPr>
            </w:pPr>
            <w:r>
              <w:rPr>
                <w:b/>
              </w:rPr>
              <w:t>Содержание</w:t>
            </w:r>
            <w:r>
              <w:rPr>
                <w:b/>
                <w:spacing w:val="-4"/>
              </w:rPr>
              <w:t xml:space="preserve"> </w:t>
            </w:r>
            <w:r>
              <w:rPr>
                <w:b/>
              </w:rPr>
              <w:t>учебного</w:t>
            </w:r>
            <w:r>
              <w:rPr>
                <w:b/>
                <w:spacing w:val="-8"/>
              </w:rPr>
              <w:t xml:space="preserve"> </w:t>
            </w:r>
            <w:r>
              <w:rPr>
                <w:b/>
                <w:spacing w:val="-2"/>
              </w:rPr>
              <w:t>материала</w:t>
            </w:r>
          </w:p>
        </w:tc>
        <w:tc>
          <w:tcPr>
            <w:tcW w:w="991" w:type="dxa"/>
            <w:vMerge w:val="restart"/>
          </w:tcPr>
          <w:p w14:paraId="3D051CD4" w14:textId="77777777" w:rsidR="003C5256" w:rsidRDefault="00EA4AB5">
            <w:pPr>
              <w:pStyle w:val="TableParagraph"/>
              <w:spacing w:line="266" w:lineRule="exact"/>
              <w:ind w:left="19"/>
              <w:jc w:val="center"/>
              <w:rPr>
                <w:sz w:val="24"/>
              </w:rPr>
            </w:pPr>
            <w:r>
              <w:rPr>
                <w:spacing w:val="-10"/>
                <w:sz w:val="24"/>
              </w:rPr>
              <w:t>2</w:t>
            </w:r>
          </w:p>
        </w:tc>
        <w:tc>
          <w:tcPr>
            <w:tcW w:w="1277" w:type="dxa"/>
            <w:vMerge w:val="restart"/>
          </w:tcPr>
          <w:p w14:paraId="082FC5C3" w14:textId="77777777" w:rsidR="003C5256" w:rsidRDefault="00EA4AB5">
            <w:pPr>
              <w:pStyle w:val="TableParagraph"/>
              <w:spacing w:line="266" w:lineRule="exact"/>
              <w:ind w:left="160" w:right="139"/>
              <w:jc w:val="center"/>
              <w:rPr>
                <w:sz w:val="24"/>
              </w:rPr>
            </w:pPr>
            <w:r>
              <w:rPr>
                <w:spacing w:val="-10"/>
                <w:sz w:val="24"/>
              </w:rPr>
              <w:t>2</w:t>
            </w:r>
          </w:p>
        </w:tc>
      </w:tr>
      <w:tr w:rsidR="003C5256" w14:paraId="03969D01" w14:textId="77777777">
        <w:trPr>
          <w:trHeight w:val="505"/>
        </w:trPr>
        <w:tc>
          <w:tcPr>
            <w:tcW w:w="2942" w:type="dxa"/>
            <w:vMerge/>
            <w:tcBorders>
              <w:top w:val="nil"/>
            </w:tcBorders>
          </w:tcPr>
          <w:p w14:paraId="61CF6142" w14:textId="77777777" w:rsidR="003C5256" w:rsidRDefault="003C5256">
            <w:pPr>
              <w:rPr>
                <w:sz w:val="2"/>
                <w:szCs w:val="2"/>
              </w:rPr>
            </w:pPr>
          </w:p>
        </w:tc>
        <w:tc>
          <w:tcPr>
            <w:tcW w:w="10065" w:type="dxa"/>
          </w:tcPr>
          <w:p w14:paraId="6BD2FC16" w14:textId="77777777" w:rsidR="003C5256" w:rsidRDefault="00EA4AB5">
            <w:pPr>
              <w:pStyle w:val="TableParagraph"/>
              <w:spacing w:before="2" w:line="228" w:lineRule="auto"/>
              <w:ind w:left="113"/>
            </w:pPr>
            <w:r>
              <w:t>Порядок</w:t>
            </w:r>
            <w:r>
              <w:rPr>
                <w:spacing w:val="32"/>
              </w:rPr>
              <w:t xml:space="preserve"> </w:t>
            </w:r>
            <w:r>
              <w:t>назначения</w:t>
            </w:r>
            <w:r>
              <w:rPr>
                <w:spacing w:val="80"/>
              </w:rPr>
              <w:t xml:space="preserve"> </w:t>
            </w:r>
            <w:r>
              <w:t>отправления</w:t>
            </w:r>
            <w:r>
              <w:rPr>
                <w:spacing w:val="80"/>
              </w:rPr>
              <w:t xml:space="preserve"> </w:t>
            </w:r>
            <w:r>
              <w:t>восстановительного</w:t>
            </w:r>
            <w:r>
              <w:rPr>
                <w:spacing w:val="80"/>
              </w:rPr>
              <w:t xml:space="preserve"> </w:t>
            </w:r>
            <w:r>
              <w:t>и</w:t>
            </w:r>
            <w:r>
              <w:rPr>
                <w:spacing w:val="80"/>
              </w:rPr>
              <w:t xml:space="preserve"> </w:t>
            </w:r>
            <w:r>
              <w:t>пожарного</w:t>
            </w:r>
            <w:r>
              <w:rPr>
                <w:spacing w:val="80"/>
              </w:rPr>
              <w:t xml:space="preserve"> </w:t>
            </w:r>
            <w:r>
              <w:t>поезда.</w:t>
            </w:r>
            <w:r>
              <w:rPr>
                <w:spacing w:val="80"/>
              </w:rPr>
              <w:t xml:space="preserve"> </w:t>
            </w:r>
            <w:r>
              <w:t>Порядок</w:t>
            </w:r>
            <w:r>
              <w:rPr>
                <w:spacing w:val="80"/>
              </w:rPr>
              <w:t xml:space="preserve"> </w:t>
            </w:r>
            <w:r>
              <w:t>передачи</w:t>
            </w:r>
            <w:r>
              <w:rPr>
                <w:spacing w:val="80"/>
              </w:rPr>
              <w:t xml:space="preserve"> </w:t>
            </w:r>
            <w:r>
              <w:t>и регистрации требования помощи.</w:t>
            </w:r>
          </w:p>
        </w:tc>
        <w:tc>
          <w:tcPr>
            <w:tcW w:w="991" w:type="dxa"/>
            <w:vMerge/>
            <w:tcBorders>
              <w:top w:val="nil"/>
            </w:tcBorders>
          </w:tcPr>
          <w:p w14:paraId="181DD367" w14:textId="77777777" w:rsidR="003C5256" w:rsidRDefault="003C5256">
            <w:pPr>
              <w:rPr>
                <w:sz w:val="2"/>
                <w:szCs w:val="2"/>
              </w:rPr>
            </w:pPr>
          </w:p>
        </w:tc>
        <w:tc>
          <w:tcPr>
            <w:tcW w:w="1277" w:type="dxa"/>
            <w:vMerge/>
            <w:tcBorders>
              <w:top w:val="nil"/>
            </w:tcBorders>
          </w:tcPr>
          <w:p w14:paraId="4B43D030" w14:textId="77777777" w:rsidR="003C5256" w:rsidRDefault="003C5256">
            <w:pPr>
              <w:rPr>
                <w:sz w:val="2"/>
                <w:szCs w:val="2"/>
              </w:rPr>
            </w:pPr>
          </w:p>
        </w:tc>
      </w:tr>
      <w:tr w:rsidR="003C5256" w14:paraId="20B88FC6" w14:textId="77777777">
        <w:trPr>
          <w:trHeight w:val="1263"/>
        </w:trPr>
        <w:tc>
          <w:tcPr>
            <w:tcW w:w="2942" w:type="dxa"/>
            <w:vMerge/>
            <w:tcBorders>
              <w:top w:val="nil"/>
            </w:tcBorders>
          </w:tcPr>
          <w:p w14:paraId="4411E17E" w14:textId="77777777" w:rsidR="003C5256" w:rsidRDefault="003C5256">
            <w:pPr>
              <w:rPr>
                <w:sz w:val="2"/>
                <w:szCs w:val="2"/>
              </w:rPr>
            </w:pPr>
          </w:p>
        </w:tc>
        <w:tc>
          <w:tcPr>
            <w:tcW w:w="10065" w:type="dxa"/>
          </w:tcPr>
          <w:p w14:paraId="7D04661A" w14:textId="77777777" w:rsidR="003C5256" w:rsidRDefault="00EA4AB5">
            <w:pPr>
              <w:pStyle w:val="TableParagraph"/>
              <w:ind w:left="113" w:right="84"/>
              <w:jc w:val="both"/>
            </w:pPr>
            <w:r>
              <w:t>Порядок отправления восстановительного, пожарного поезда, вспомогательного локомотива на перегон для оказания помощи. Разрешение для отправления поезда на закрытый перегон формы ДУ-64, порядок заполнения. Порядок следования восстановительных, пожарных поездов и вспомогательных локомотивов по перегону.</w:t>
            </w:r>
          </w:p>
          <w:p w14:paraId="2CCDF0A7" w14:textId="77777777" w:rsidR="003C5256" w:rsidRDefault="00EA4AB5">
            <w:pPr>
              <w:pStyle w:val="TableParagraph"/>
              <w:spacing w:line="232" w:lineRule="exact"/>
              <w:ind w:left="113"/>
              <w:jc w:val="both"/>
            </w:pPr>
            <w:r>
              <w:t>Порядок</w:t>
            </w:r>
            <w:r>
              <w:rPr>
                <w:spacing w:val="-5"/>
              </w:rPr>
              <w:t xml:space="preserve"> </w:t>
            </w:r>
            <w:r>
              <w:t>открытия</w:t>
            </w:r>
            <w:r>
              <w:rPr>
                <w:spacing w:val="-5"/>
              </w:rPr>
              <w:t xml:space="preserve"> </w:t>
            </w:r>
            <w:r>
              <w:t>перегона</w:t>
            </w:r>
            <w:r>
              <w:rPr>
                <w:spacing w:val="-4"/>
              </w:rPr>
              <w:t xml:space="preserve"> </w:t>
            </w:r>
            <w:r>
              <w:t>после</w:t>
            </w:r>
            <w:r>
              <w:rPr>
                <w:spacing w:val="-6"/>
              </w:rPr>
              <w:t xml:space="preserve"> </w:t>
            </w:r>
            <w:r>
              <w:t>оказания</w:t>
            </w:r>
            <w:r>
              <w:rPr>
                <w:spacing w:val="-5"/>
              </w:rPr>
              <w:t xml:space="preserve"> </w:t>
            </w:r>
            <w:r>
              <w:t>помощи</w:t>
            </w:r>
            <w:r>
              <w:rPr>
                <w:spacing w:val="-5"/>
              </w:rPr>
              <w:t xml:space="preserve"> </w:t>
            </w:r>
            <w:r>
              <w:rPr>
                <w:spacing w:val="-2"/>
              </w:rPr>
              <w:t>поезду.</w:t>
            </w:r>
          </w:p>
        </w:tc>
        <w:tc>
          <w:tcPr>
            <w:tcW w:w="991" w:type="dxa"/>
            <w:vMerge/>
            <w:tcBorders>
              <w:top w:val="nil"/>
            </w:tcBorders>
          </w:tcPr>
          <w:p w14:paraId="7395FE39" w14:textId="77777777" w:rsidR="003C5256" w:rsidRDefault="003C5256">
            <w:pPr>
              <w:rPr>
                <w:sz w:val="2"/>
                <w:szCs w:val="2"/>
              </w:rPr>
            </w:pPr>
          </w:p>
        </w:tc>
        <w:tc>
          <w:tcPr>
            <w:tcW w:w="1277" w:type="dxa"/>
            <w:vMerge/>
            <w:tcBorders>
              <w:top w:val="nil"/>
            </w:tcBorders>
          </w:tcPr>
          <w:p w14:paraId="5C46BC74" w14:textId="77777777" w:rsidR="003C5256" w:rsidRDefault="003C5256">
            <w:pPr>
              <w:rPr>
                <w:sz w:val="2"/>
                <w:szCs w:val="2"/>
              </w:rPr>
            </w:pPr>
          </w:p>
        </w:tc>
      </w:tr>
      <w:tr w:rsidR="003C5256" w14:paraId="3D335AA5" w14:textId="77777777">
        <w:trPr>
          <w:trHeight w:val="505"/>
        </w:trPr>
        <w:tc>
          <w:tcPr>
            <w:tcW w:w="2942" w:type="dxa"/>
            <w:vMerge/>
            <w:tcBorders>
              <w:top w:val="nil"/>
            </w:tcBorders>
          </w:tcPr>
          <w:p w14:paraId="63706C67" w14:textId="77777777" w:rsidR="003C5256" w:rsidRDefault="003C5256">
            <w:pPr>
              <w:rPr>
                <w:sz w:val="2"/>
                <w:szCs w:val="2"/>
              </w:rPr>
            </w:pPr>
          </w:p>
        </w:tc>
        <w:tc>
          <w:tcPr>
            <w:tcW w:w="10065" w:type="dxa"/>
          </w:tcPr>
          <w:p w14:paraId="6AFBA493" w14:textId="77777777" w:rsidR="003C5256" w:rsidRDefault="00EA4AB5">
            <w:pPr>
              <w:pStyle w:val="TableParagraph"/>
              <w:spacing w:before="2" w:line="228" w:lineRule="auto"/>
              <w:ind w:left="113"/>
            </w:pPr>
            <w:r>
              <w:t>Порядок</w:t>
            </w:r>
            <w:r>
              <w:rPr>
                <w:spacing w:val="-2"/>
              </w:rPr>
              <w:t xml:space="preserve"> </w:t>
            </w:r>
            <w:r>
              <w:t>возвращения</w:t>
            </w:r>
            <w:r>
              <w:rPr>
                <w:spacing w:val="-3"/>
              </w:rPr>
              <w:t xml:space="preserve"> </w:t>
            </w:r>
            <w:r>
              <w:t>поезда</w:t>
            </w:r>
            <w:r>
              <w:rPr>
                <w:spacing w:val="-2"/>
              </w:rPr>
              <w:t xml:space="preserve"> </w:t>
            </w:r>
            <w:r>
              <w:t>с</w:t>
            </w:r>
            <w:r>
              <w:rPr>
                <w:spacing w:val="-2"/>
              </w:rPr>
              <w:t xml:space="preserve"> </w:t>
            </w:r>
            <w:r>
              <w:t>перегона</w:t>
            </w:r>
            <w:r>
              <w:rPr>
                <w:spacing w:val="-2"/>
              </w:rPr>
              <w:t xml:space="preserve"> </w:t>
            </w:r>
            <w:r>
              <w:t>на</w:t>
            </w:r>
            <w:r>
              <w:rPr>
                <w:spacing w:val="-4"/>
              </w:rPr>
              <w:t xml:space="preserve"> </w:t>
            </w:r>
            <w:r>
              <w:t>железнодорожную</w:t>
            </w:r>
            <w:r>
              <w:rPr>
                <w:spacing w:val="-1"/>
              </w:rPr>
              <w:t xml:space="preserve"> </w:t>
            </w:r>
            <w:r>
              <w:t>станцию</w:t>
            </w:r>
            <w:r>
              <w:rPr>
                <w:spacing w:val="-3"/>
              </w:rPr>
              <w:t xml:space="preserve"> </w:t>
            </w:r>
            <w:r>
              <w:t>отправления.</w:t>
            </w:r>
            <w:r>
              <w:rPr>
                <w:spacing w:val="-3"/>
              </w:rPr>
              <w:t xml:space="preserve"> </w:t>
            </w:r>
            <w:r>
              <w:t>Оказание</w:t>
            </w:r>
            <w:r>
              <w:rPr>
                <w:spacing w:val="-2"/>
              </w:rPr>
              <w:t xml:space="preserve"> </w:t>
            </w:r>
            <w:r>
              <w:t>помощи остановившемуся на перегоне поезду локомотивом сзади идущего поезда.</w:t>
            </w:r>
          </w:p>
        </w:tc>
        <w:tc>
          <w:tcPr>
            <w:tcW w:w="991" w:type="dxa"/>
            <w:vMerge/>
            <w:tcBorders>
              <w:top w:val="nil"/>
            </w:tcBorders>
          </w:tcPr>
          <w:p w14:paraId="52E59097" w14:textId="77777777" w:rsidR="003C5256" w:rsidRDefault="003C5256">
            <w:pPr>
              <w:rPr>
                <w:sz w:val="2"/>
                <w:szCs w:val="2"/>
              </w:rPr>
            </w:pPr>
          </w:p>
        </w:tc>
        <w:tc>
          <w:tcPr>
            <w:tcW w:w="1277" w:type="dxa"/>
            <w:vMerge/>
            <w:tcBorders>
              <w:top w:val="nil"/>
            </w:tcBorders>
          </w:tcPr>
          <w:p w14:paraId="4BE8CDFE" w14:textId="77777777" w:rsidR="003C5256" w:rsidRDefault="003C5256">
            <w:pPr>
              <w:rPr>
                <w:sz w:val="2"/>
                <w:szCs w:val="2"/>
              </w:rPr>
            </w:pPr>
          </w:p>
        </w:tc>
      </w:tr>
      <w:tr w:rsidR="003C5256" w14:paraId="084A7A6E" w14:textId="77777777">
        <w:trPr>
          <w:trHeight w:val="1133"/>
        </w:trPr>
        <w:tc>
          <w:tcPr>
            <w:tcW w:w="2942" w:type="dxa"/>
            <w:vMerge/>
            <w:tcBorders>
              <w:top w:val="nil"/>
            </w:tcBorders>
          </w:tcPr>
          <w:p w14:paraId="76294FD1" w14:textId="77777777" w:rsidR="003C5256" w:rsidRDefault="003C5256">
            <w:pPr>
              <w:rPr>
                <w:sz w:val="2"/>
                <w:szCs w:val="2"/>
              </w:rPr>
            </w:pPr>
          </w:p>
        </w:tc>
        <w:tc>
          <w:tcPr>
            <w:tcW w:w="10065" w:type="dxa"/>
          </w:tcPr>
          <w:p w14:paraId="29E80A00" w14:textId="77777777" w:rsidR="003C5256" w:rsidRDefault="00EA4AB5">
            <w:pPr>
              <w:pStyle w:val="TableParagraph"/>
              <w:ind w:left="113" w:right="86"/>
              <w:jc w:val="both"/>
            </w:pPr>
            <w:r>
              <w:t>Случаи</w:t>
            </w:r>
            <w:r>
              <w:rPr>
                <w:spacing w:val="-1"/>
              </w:rPr>
              <w:t xml:space="preserve"> </w:t>
            </w:r>
            <w:r>
              <w:t>когда</w:t>
            </w:r>
            <w:r>
              <w:rPr>
                <w:spacing w:val="-1"/>
              </w:rPr>
              <w:t xml:space="preserve"> </w:t>
            </w:r>
            <w:r>
              <w:t>организуется</w:t>
            </w:r>
            <w:r>
              <w:rPr>
                <w:spacing w:val="-1"/>
              </w:rPr>
              <w:t xml:space="preserve"> </w:t>
            </w:r>
            <w:r>
              <w:t>движение</w:t>
            </w:r>
            <w:r>
              <w:rPr>
                <w:spacing w:val="-1"/>
              </w:rPr>
              <w:t xml:space="preserve"> </w:t>
            </w:r>
            <w:r>
              <w:t>при</w:t>
            </w:r>
            <w:r>
              <w:rPr>
                <w:spacing w:val="-1"/>
              </w:rPr>
              <w:t xml:space="preserve"> </w:t>
            </w:r>
            <w:r>
              <w:t>перерыве</w:t>
            </w:r>
            <w:r>
              <w:rPr>
                <w:spacing w:val="-1"/>
              </w:rPr>
              <w:t xml:space="preserve"> </w:t>
            </w:r>
            <w:r>
              <w:t>действия</w:t>
            </w:r>
            <w:r>
              <w:rPr>
                <w:spacing w:val="-1"/>
              </w:rPr>
              <w:t xml:space="preserve"> </w:t>
            </w:r>
            <w:r>
              <w:t>всех</w:t>
            </w:r>
            <w:r>
              <w:rPr>
                <w:spacing w:val="-1"/>
              </w:rPr>
              <w:t xml:space="preserve"> </w:t>
            </w:r>
            <w:r>
              <w:t>установленных</w:t>
            </w:r>
            <w:r>
              <w:rPr>
                <w:spacing w:val="-1"/>
              </w:rPr>
              <w:t xml:space="preserve"> </w:t>
            </w:r>
            <w:r>
              <w:t>средств</w:t>
            </w:r>
            <w:r>
              <w:rPr>
                <w:spacing w:val="-1"/>
              </w:rPr>
              <w:t xml:space="preserve"> </w:t>
            </w:r>
            <w:r>
              <w:t>сигнализации и связи. Порядок движения поездов при перерыве всех средств сигнализации и связи на однопутных и двухпутных</w:t>
            </w:r>
            <w:r>
              <w:rPr>
                <w:spacing w:val="-2"/>
              </w:rPr>
              <w:t xml:space="preserve"> </w:t>
            </w:r>
            <w:r>
              <w:t>перегонах.</w:t>
            </w:r>
            <w:r>
              <w:rPr>
                <w:spacing w:val="-3"/>
              </w:rPr>
              <w:t xml:space="preserve"> </w:t>
            </w:r>
            <w:r>
              <w:t>Формы</w:t>
            </w:r>
            <w:r>
              <w:rPr>
                <w:spacing w:val="-2"/>
              </w:rPr>
              <w:t xml:space="preserve"> </w:t>
            </w:r>
            <w:r>
              <w:t>письменных</w:t>
            </w:r>
            <w:r>
              <w:rPr>
                <w:spacing w:val="-3"/>
              </w:rPr>
              <w:t xml:space="preserve"> </w:t>
            </w:r>
            <w:r>
              <w:t>извещений,</w:t>
            </w:r>
            <w:r>
              <w:rPr>
                <w:spacing w:val="-3"/>
              </w:rPr>
              <w:t xml:space="preserve"> </w:t>
            </w:r>
            <w:r>
              <w:t>порядок</w:t>
            </w:r>
            <w:r>
              <w:rPr>
                <w:spacing w:val="-2"/>
              </w:rPr>
              <w:t xml:space="preserve"> </w:t>
            </w:r>
            <w:r>
              <w:t>их</w:t>
            </w:r>
            <w:r>
              <w:rPr>
                <w:spacing w:val="-3"/>
              </w:rPr>
              <w:t xml:space="preserve"> </w:t>
            </w:r>
            <w:r>
              <w:t>оформления</w:t>
            </w:r>
            <w:r>
              <w:rPr>
                <w:spacing w:val="-3"/>
              </w:rPr>
              <w:t xml:space="preserve"> </w:t>
            </w:r>
            <w:r>
              <w:t>и</w:t>
            </w:r>
            <w:r>
              <w:rPr>
                <w:spacing w:val="-2"/>
              </w:rPr>
              <w:t xml:space="preserve"> </w:t>
            </w:r>
            <w:r>
              <w:t>пересылки.</w:t>
            </w:r>
            <w:r>
              <w:rPr>
                <w:spacing w:val="-2"/>
              </w:rPr>
              <w:t xml:space="preserve"> </w:t>
            </w:r>
            <w:r>
              <w:t>Перечень поездов, которые запрещается отправлять.</w:t>
            </w:r>
          </w:p>
        </w:tc>
        <w:tc>
          <w:tcPr>
            <w:tcW w:w="991" w:type="dxa"/>
            <w:vMerge/>
            <w:tcBorders>
              <w:top w:val="nil"/>
            </w:tcBorders>
          </w:tcPr>
          <w:p w14:paraId="45D46C41" w14:textId="77777777" w:rsidR="003C5256" w:rsidRDefault="003C5256">
            <w:pPr>
              <w:rPr>
                <w:sz w:val="2"/>
                <w:szCs w:val="2"/>
              </w:rPr>
            </w:pPr>
          </w:p>
        </w:tc>
        <w:tc>
          <w:tcPr>
            <w:tcW w:w="1277" w:type="dxa"/>
            <w:vMerge/>
            <w:tcBorders>
              <w:top w:val="nil"/>
            </w:tcBorders>
          </w:tcPr>
          <w:p w14:paraId="0149D3AE" w14:textId="77777777" w:rsidR="003C5256" w:rsidRDefault="003C5256">
            <w:pPr>
              <w:rPr>
                <w:sz w:val="2"/>
                <w:szCs w:val="2"/>
              </w:rPr>
            </w:pPr>
          </w:p>
        </w:tc>
      </w:tr>
      <w:tr w:rsidR="003C5256" w14:paraId="6487FB75" w14:textId="77777777">
        <w:trPr>
          <w:trHeight w:val="1264"/>
        </w:trPr>
        <w:tc>
          <w:tcPr>
            <w:tcW w:w="2942" w:type="dxa"/>
            <w:vMerge/>
            <w:tcBorders>
              <w:top w:val="nil"/>
            </w:tcBorders>
          </w:tcPr>
          <w:p w14:paraId="2C4774A0" w14:textId="77777777" w:rsidR="003C5256" w:rsidRDefault="003C5256">
            <w:pPr>
              <w:rPr>
                <w:sz w:val="2"/>
                <w:szCs w:val="2"/>
              </w:rPr>
            </w:pPr>
          </w:p>
        </w:tc>
        <w:tc>
          <w:tcPr>
            <w:tcW w:w="10065" w:type="dxa"/>
          </w:tcPr>
          <w:p w14:paraId="4C51F8FA" w14:textId="77777777" w:rsidR="003C5256" w:rsidRDefault="00EA4AB5">
            <w:pPr>
              <w:pStyle w:val="TableParagraph"/>
              <w:spacing w:line="248" w:lineRule="exact"/>
              <w:ind w:left="113"/>
              <w:rPr>
                <w:b/>
              </w:rPr>
            </w:pPr>
            <w:r>
              <w:rPr>
                <w:b/>
              </w:rPr>
              <w:t>Практическое</w:t>
            </w:r>
            <w:r>
              <w:rPr>
                <w:b/>
                <w:spacing w:val="-10"/>
              </w:rPr>
              <w:t xml:space="preserve"> </w:t>
            </w:r>
            <w:r>
              <w:rPr>
                <w:b/>
                <w:spacing w:val="-2"/>
              </w:rPr>
              <w:t>занятие</w:t>
            </w:r>
          </w:p>
          <w:p w14:paraId="7FC95EA7" w14:textId="77777777" w:rsidR="003C5256" w:rsidRDefault="00EA4AB5">
            <w:pPr>
              <w:pStyle w:val="TableParagraph"/>
              <w:spacing w:before="2"/>
              <w:ind w:left="113"/>
            </w:pPr>
            <w:r>
              <w:t>29.</w:t>
            </w:r>
            <w:r>
              <w:rPr>
                <w:spacing w:val="30"/>
              </w:rPr>
              <w:t xml:space="preserve"> </w:t>
            </w:r>
            <w:r>
              <w:t>Порядок</w:t>
            </w:r>
            <w:r>
              <w:rPr>
                <w:spacing w:val="30"/>
              </w:rPr>
              <w:t xml:space="preserve"> </w:t>
            </w:r>
            <w:r>
              <w:t>фиксации</w:t>
            </w:r>
            <w:r>
              <w:rPr>
                <w:spacing w:val="30"/>
              </w:rPr>
              <w:t xml:space="preserve"> </w:t>
            </w:r>
            <w:r>
              <w:t>требования</w:t>
            </w:r>
            <w:r>
              <w:rPr>
                <w:spacing w:val="30"/>
              </w:rPr>
              <w:t xml:space="preserve"> </w:t>
            </w:r>
            <w:r>
              <w:t>машиниста</w:t>
            </w:r>
            <w:r>
              <w:rPr>
                <w:spacing w:val="30"/>
              </w:rPr>
              <w:t xml:space="preserve"> </w:t>
            </w:r>
            <w:r>
              <w:t>о</w:t>
            </w:r>
            <w:r>
              <w:rPr>
                <w:spacing w:val="30"/>
              </w:rPr>
              <w:t xml:space="preserve"> </w:t>
            </w:r>
            <w:r>
              <w:t>высылке</w:t>
            </w:r>
            <w:r>
              <w:rPr>
                <w:spacing w:val="30"/>
              </w:rPr>
              <w:t xml:space="preserve"> </w:t>
            </w:r>
            <w:r>
              <w:t>восстановительного,</w:t>
            </w:r>
            <w:r>
              <w:rPr>
                <w:spacing w:val="30"/>
              </w:rPr>
              <w:t xml:space="preserve"> </w:t>
            </w:r>
            <w:r>
              <w:t>пожарного</w:t>
            </w:r>
            <w:r>
              <w:rPr>
                <w:spacing w:val="30"/>
              </w:rPr>
              <w:t xml:space="preserve"> </w:t>
            </w:r>
            <w:r>
              <w:t>поезда</w:t>
            </w:r>
            <w:r>
              <w:rPr>
                <w:spacing w:val="30"/>
              </w:rPr>
              <w:t xml:space="preserve"> </w:t>
            </w:r>
            <w:r>
              <w:t>или вспомогательного</w:t>
            </w:r>
            <w:r>
              <w:rPr>
                <w:spacing w:val="71"/>
              </w:rPr>
              <w:t xml:space="preserve"> </w:t>
            </w:r>
            <w:r>
              <w:t>локомотива.</w:t>
            </w:r>
            <w:r>
              <w:rPr>
                <w:spacing w:val="71"/>
              </w:rPr>
              <w:t xml:space="preserve"> </w:t>
            </w:r>
            <w:r>
              <w:t>Расчет</w:t>
            </w:r>
            <w:r>
              <w:rPr>
                <w:spacing w:val="71"/>
              </w:rPr>
              <w:t xml:space="preserve"> </w:t>
            </w:r>
            <w:r>
              <w:t>места</w:t>
            </w:r>
            <w:r>
              <w:rPr>
                <w:spacing w:val="72"/>
              </w:rPr>
              <w:t xml:space="preserve"> </w:t>
            </w:r>
            <w:r>
              <w:t>(километра</w:t>
            </w:r>
            <w:r>
              <w:rPr>
                <w:spacing w:val="71"/>
              </w:rPr>
              <w:t xml:space="preserve"> </w:t>
            </w:r>
            <w:r>
              <w:t>и</w:t>
            </w:r>
            <w:r>
              <w:rPr>
                <w:spacing w:val="71"/>
              </w:rPr>
              <w:t xml:space="preserve"> </w:t>
            </w:r>
            <w:r>
              <w:t>пикета)</w:t>
            </w:r>
            <w:r>
              <w:rPr>
                <w:spacing w:val="72"/>
              </w:rPr>
              <w:t xml:space="preserve"> </w:t>
            </w:r>
            <w:r>
              <w:t>до</w:t>
            </w:r>
            <w:r>
              <w:rPr>
                <w:spacing w:val="71"/>
              </w:rPr>
              <w:t xml:space="preserve"> </w:t>
            </w:r>
            <w:r>
              <w:t>которого</w:t>
            </w:r>
            <w:r>
              <w:rPr>
                <w:spacing w:val="71"/>
              </w:rPr>
              <w:t xml:space="preserve"> </w:t>
            </w:r>
            <w:r>
              <w:t>должен</w:t>
            </w:r>
            <w:r>
              <w:rPr>
                <w:spacing w:val="72"/>
              </w:rPr>
              <w:t xml:space="preserve"> </w:t>
            </w:r>
            <w:r>
              <w:rPr>
                <w:spacing w:val="-2"/>
              </w:rPr>
              <w:t>следовать</w:t>
            </w:r>
          </w:p>
          <w:p w14:paraId="6B412E4B" w14:textId="77777777" w:rsidR="003C5256" w:rsidRDefault="00EA4AB5">
            <w:pPr>
              <w:pStyle w:val="TableParagraph"/>
              <w:spacing w:before="12" w:line="225" w:lineRule="auto"/>
              <w:ind w:left="113"/>
            </w:pPr>
            <w:r>
              <w:t>вспомогательный</w:t>
            </w:r>
            <w:r>
              <w:rPr>
                <w:spacing w:val="25"/>
              </w:rPr>
              <w:t xml:space="preserve"> </w:t>
            </w:r>
            <w:r>
              <w:t>локомотив,</w:t>
            </w:r>
            <w:r>
              <w:rPr>
                <w:spacing w:val="26"/>
              </w:rPr>
              <w:t xml:space="preserve"> </w:t>
            </w:r>
            <w:r>
              <w:t>пожарный</w:t>
            </w:r>
            <w:r>
              <w:rPr>
                <w:spacing w:val="25"/>
              </w:rPr>
              <w:t xml:space="preserve"> </w:t>
            </w:r>
            <w:r>
              <w:t>или</w:t>
            </w:r>
            <w:r>
              <w:rPr>
                <w:spacing w:val="25"/>
              </w:rPr>
              <w:t xml:space="preserve"> </w:t>
            </w:r>
            <w:r>
              <w:t>восстановительный</w:t>
            </w:r>
            <w:r>
              <w:rPr>
                <w:spacing w:val="25"/>
              </w:rPr>
              <w:t xml:space="preserve"> </w:t>
            </w:r>
            <w:r>
              <w:t>поезд. Практическое</w:t>
            </w:r>
            <w:r>
              <w:rPr>
                <w:spacing w:val="26"/>
              </w:rPr>
              <w:t xml:space="preserve"> </w:t>
            </w:r>
            <w:r>
              <w:t>заполнение разрешения формы ДУ-64.</w:t>
            </w:r>
          </w:p>
        </w:tc>
        <w:tc>
          <w:tcPr>
            <w:tcW w:w="991" w:type="dxa"/>
          </w:tcPr>
          <w:p w14:paraId="3E99D660" w14:textId="77777777" w:rsidR="003C5256" w:rsidRDefault="00EA4AB5">
            <w:pPr>
              <w:pStyle w:val="TableParagraph"/>
              <w:spacing w:line="245" w:lineRule="exact"/>
              <w:ind w:left="23" w:right="6"/>
              <w:jc w:val="center"/>
            </w:pPr>
            <w:r>
              <w:rPr>
                <w:spacing w:val="-10"/>
              </w:rPr>
              <w:t>2</w:t>
            </w:r>
          </w:p>
        </w:tc>
        <w:tc>
          <w:tcPr>
            <w:tcW w:w="1277" w:type="dxa"/>
          </w:tcPr>
          <w:p w14:paraId="2EC206B4" w14:textId="77777777" w:rsidR="003C5256" w:rsidRDefault="00EA4AB5">
            <w:pPr>
              <w:pStyle w:val="TableParagraph"/>
              <w:spacing w:line="266" w:lineRule="exact"/>
              <w:ind w:left="160" w:right="139"/>
              <w:jc w:val="center"/>
              <w:rPr>
                <w:sz w:val="24"/>
              </w:rPr>
            </w:pPr>
            <w:r>
              <w:rPr>
                <w:spacing w:val="-10"/>
                <w:sz w:val="24"/>
              </w:rPr>
              <w:t>3</w:t>
            </w:r>
          </w:p>
        </w:tc>
      </w:tr>
    </w:tbl>
    <w:p w14:paraId="4FC6B010" w14:textId="77777777" w:rsidR="003C5256" w:rsidRDefault="003C5256">
      <w:pPr>
        <w:pStyle w:val="TableParagraph"/>
        <w:spacing w:line="266" w:lineRule="exact"/>
        <w:jc w:val="center"/>
        <w:rPr>
          <w:sz w:val="24"/>
        </w:rPr>
        <w:sectPr w:rsidR="003C5256">
          <w:type w:val="continuous"/>
          <w:pgSz w:w="16840" w:h="11900" w:orient="landscape"/>
          <w:pgMar w:top="1340" w:right="283" w:bottom="280" w:left="1133" w:header="720" w:footer="720" w:gutter="0"/>
          <w:cols w:space="720"/>
        </w:sectPr>
      </w:pPr>
    </w:p>
    <w:tbl>
      <w:tblPr>
        <w:tblStyle w:val="TableNormal"/>
        <w:tblW w:w="0" w:type="auto"/>
        <w:tblInd w:w="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42"/>
        <w:gridCol w:w="10065"/>
        <w:gridCol w:w="991"/>
        <w:gridCol w:w="1277"/>
      </w:tblGrid>
      <w:tr w:rsidR="003C5256" w14:paraId="272F3419" w14:textId="77777777">
        <w:trPr>
          <w:trHeight w:val="1317"/>
        </w:trPr>
        <w:tc>
          <w:tcPr>
            <w:tcW w:w="2942" w:type="dxa"/>
          </w:tcPr>
          <w:p w14:paraId="145D399F" w14:textId="77777777" w:rsidR="003C5256" w:rsidRDefault="003C5256">
            <w:pPr>
              <w:pStyle w:val="TableParagraph"/>
            </w:pPr>
          </w:p>
        </w:tc>
        <w:tc>
          <w:tcPr>
            <w:tcW w:w="10065" w:type="dxa"/>
          </w:tcPr>
          <w:p w14:paraId="57783A23" w14:textId="77777777" w:rsidR="003C5256" w:rsidRDefault="00EA4AB5">
            <w:pPr>
              <w:pStyle w:val="TableParagraph"/>
              <w:spacing w:line="248" w:lineRule="exact"/>
              <w:ind w:left="113"/>
              <w:rPr>
                <w:b/>
              </w:rPr>
            </w:pPr>
            <w:r>
              <w:rPr>
                <w:b/>
              </w:rPr>
              <w:t>Самостоятельная</w:t>
            </w:r>
            <w:r>
              <w:rPr>
                <w:b/>
                <w:spacing w:val="-9"/>
              </w:rPr>
              <w:t xml:space="preserve"> </w:t>
            </w:r>
            <w:r>
              <w:rPr>
                <w:b/>
              </w:rPr>
              <w:t>работа</w:t>
            </w:r>
            <w:r>
              <w:rPr>
                <w:b/>
                <w:spacing w:val="38"/>
              </w:rPr>
              <w:t xml:space="preserve"> </w:t>
            </w:r>
            <w:r>
              <w:rPr>
                <w:b/>
                <w:spacing w:val="-2"/>
              </w:rPr>
              <w:t>обучающихся</w:t>
            </w:r>
          </w:p>
          <w:p w14:paraId="3A5B4574" w14:textId="77777777" w:rsidR="003C5256" w:rsidRDefault="00EA4AB5">
            <w:pPr>
              <w:pStyle w:val="TableParagraph"/>
              <w:spacing w:before="2"/>
              <w:ind w:left="113" w:right="1186"/>
            </w:pPr>
            <w:r>
              <w:t>Проработка</w:t>
            </w:r>
            <w:r>
              <w:rPr>
                <w:spacing w:val="-11"/>
              </w:rPr>
              <w:t xml:space="preserve"> </w:t>
            </w:r>
            <w:r>
              <w:t>конспектов</w:t>
            </w:r>
            <w:r>
              <w:rPr>
                <w:spacing w:val="-10"/>
              </w:rPr>
              <w:t xml:space="preserve"> </w:t>
            </w:r>
            <w:r>
              <w:t>занятия,</w:t>
            </w:r>
            <w:r>
              <w:rPr>
                <w:spacing w:val="-10"/>
              </w:rPr>
              <w:t xml:space="preserve"> </w:t>
            </w:r>
            <w:r>
              <w:t>учебной</w:t>
            </w:r>
            <w:r>
              <w:rPr>
                <w:spacing w:val="-10"/>
              </w:rPr>
              <w:t xml:space="preserve"> </w:t>
            </w:r>
            <w:r>
              <w:t>и</w:t>
            </w:r>
            <w:r>
              <w:rPr>
                <w:spacing w:val="-12"/>
              </w:rPr>
              <w:t xml:space="preserve"> </w:t>
            </w:r>
            <w:r>
              <w:t>специальной</w:t>
            </w:r>
            <w:r>
              <w:rPr>
                <w:spacing w:val="-10"/>
              </w:rPr>
              <w:t xml:space="preserve"> </w:t>
            </w:r>
            <w:r>
              <w:t>технической</w:t>
            </w:r>
            <w:r>
              <w:rPr>
                <w:spacing w:val="-12"/>
              </w:rPr>
              <w:t xml:space="preserve"> </w:t>
            </w:r>
            <w:r>
              <w:t>литературы. Подготовка ответов на контрольные вопросы по темам:</w:t>
            </w:r>
          </w:p>
          <w:p w14:paraId="5A844CD4" w14:textId="77777777" w:rsidR="003C5256" w:rsidRDefault="00EA4AB5">
            <w:pPr>
              <w:pStyle w:val="TableParagraph"/>
              <w:ind w:left="113"/>
            </w:pPr>
            <w:r>
              <w:t>Порядок отправления восстановительных, пожарных поездов и вспомогательных локомотивов, возвращение поезда на станцию отправления. Порядок заполнения разрешения формы ДУ-64.</w:t>
            </w:r>
          </w:p>
        </w:tc>
        <w:tc>
          <w:tcPr>
            <w:tcW w:w="991" w:type="dxa"/>
          </w:tcPr>
          <w:p w14:paraId="20844B1E" w14:textId="77777777" w:rsidR="003C5256" w:rsidRDefault="00EA4AB5">
            <w:pPr>
              <w:pStyle w:val="TableParagraph"/>
              <w:spacing w:line="266" w:lineRule="exact"/>
              <w:ind w:left="23" w:right="4"/>
              <w:jc w:val="center"/>
              <w:rPr>
                <w:sz w:val="24"/>
              </w:rPr>
            </w:pPr>
            <w:r>
              <w:rPr>
                <w:spacing w:val="-10"/>
                <w:sz w:val="24"/>
              </w:rPr>
              <w:t>2</w:t>
            </w:r>
          </w:p>
        </w:tc>
        <w:tc>
          <w:tcPr>
            <w:tcW w:w="1277" w:type="dxa"/>
          </w:tcPr>
          <w:p w14:paraId="0E42792C" w14:textId="77777777" w:rsidR="003C5256" w:rsidRDefault="00EA4AB5">
            <w:pPr>
              <w:pStyle w:val="TableParagraph"/>
              <w:spacing w:line="266" w:lineRule="exact"/>
              <w:ind w:left="160" w:right="139"/>
              <w:jc w:val="center"/>
              <w:rPr>
                <w:sz w:val="24"/>
              </w:rPr>
            </w:pPr>
            <w:r>
              <w:rPr>
                <w:spacing w:val="-10"/>
                <w:sz w:val="24"/>
              </w:rPr>
              <w:t>2</w:t>
            </w:r>
          </w:p>
        </w:tc>
      </w:tr>
      <w:tr w:rsidR="003C5256" w14:paraId="14BE5A49" w14:textId="77777777">
        <w:trPr>
          <w:trHeight w:val="252"/>
        </w:trPr>
        <w:tc>
          <w:tcPr>
            <w:tcW w:w="2942" w:type="dxa"/>
            <w:vMerge w:val="restart"/>
          </w:tcPr>
          <w:p w14:paraId="58EE75E0" w14:textId="77777777" w:rsidR="003C5256" w:rsidRDefault="00EA4AB5">
            <w:pPr>
              <w:pStyle w:val="TableParagraph"/>
              <w:spacing w:line="270" w:lineRule="exact"/>
              <w:ind w:left="112"/>
              <w:rPr>
                <w:b/>
                <w:sz w:val="24"/>
              </w:rPr>
            </w:pPr>
            <w:r>
              <w:rPr>
                <w:b/>
                <w:sz w:val="24"/>
              </w:rPr>
              <w:t>Тема</w:t>
            </w:r>
            <w:r>
              <w:rPr>
                <w:b/>
                <w:spacing w:val="-5"/>
                <w:sz w:val="24"/>
              </w:rPr>
              <w:t xml:space="preserve"> </w:t>
            </w:r>
            <w:r>
              <w:rPr>
                <w:b/>
                <w:spacing w:val="-2"/>
                <w:sz w:val="24"/>
              </w:rPr>
              <w:t>4.11.</w:t>
            </w:r>
          </w:p>
          <w:p w14:paraId="4F2D0790" w14:textId="77777777" w:rsidR="003C5256" w:rsidRDefault="00EA4AB5">
            <w:pPr>
              <w:pStyle w:val="TableParagraph"/>
              <w:spacing w:before="2"/>
              <w:ind w:left="112" w:right="139"/>
              <w:rPr>
                <w:b/>
                <w:sz w:val="24"/>
              </w:rPr>
            </w:pPr>
            <w:r>
              <w:rPr>
                <w:b/>
                <w:spacing w:val="-2"/>
                <w:sz w:val="24"/>
              </w:rPr>
              <w:t xml:space="preserve">Движение </w:t>
            </w:r>
            <w:r>
              <w:rPr>
                <w:b/>
                <w:sz w:val="24"/>
              </w:rPr>
              <w:t>хозяйственных поездов при</w:t>
            </w:r>
            <w:r>
              <w:rPr>
                <w:b/>
                <w:spacing w:val="-15"/>
                <w:sz w:val="24"/>
              </w:rPr>
              <w:t xml:space="preserve"> </w:t>
            </w:r>
            <w:r>
              <w:rPr>
                <w:b/>
                <w:sz w:val="24"/>
              </w:rPr>
              <w:t>производстве</w:t>
            </w:r>
            <w:r>
              <w:rPr>
                <w:b/>
                <w:spacing w:val="-15"/>
                <w:sz w:val="24"/>
              </w:rPr>
              <w:t xml:space="preserve"> </w:t>
            </w:r>
            <w:r>
              <w:rPr>
                <w:b/>
                <w:sz w:val="24"/>
              </w:rPr>
              <w:t xml:space="preserve">работ на железнодорожных путях и искусственных </w:t>
            </w:r>
            <w:r>
              <w:rPr>
                <w:b/>
                <w:spacing w:val="-2"/>
                <w:sz w:val="24"/>
              </w:rPr>
              <w:t>сооружениях.</w:t>
            </w:r>
          </w:p>
        </w:tc>
        <w:tc>
          <w:tcPr>
            <w:tcW w:w="10065" w:type="dxa"/>
          </w:tcPr>
          <w:p w14:paraId="0D87FC74" w14:textId="77777777" w:rsidR="003C5256" w:rsidRDefault="00EA4AB5">
            <w:pPr>
              <w:pStyle w:val="TableParagraph"/>
              <w:spacing w:line="233" w:lineRule="exact"/>
              <w:ind w:left="113"/>
              <w:rPr>
                <w:b/>
              </w:rPr>
            </w:pPr>
            <w:r>
              <w:rPr>
                <w:b/>
              </w:rPr>
              <w:t>Содержание</w:t>
            </w:r>
            <w:r>
              <w:rPr>
                <w:b/>
                <w:spacing w:val="-7"/>
              </w:rPr>
              <w:t xml:space="preserve"> </w:t>
            </w:r>
            <w:r>
              <w:rPr>
                <w:b/>
              </w:rPr>
              <w:t>учебного</w:t>
            </w:r>
            <w:r>
              <w:rPr>
                <w:b/>
                <w:spacing w:val="-7"/>
              </w:rPr>
              <w:t xml:space="preserve"> </w:t>
            </w:r>
            <w:r>
              <w:rPr>
                <w:b/>
                <w:spacing w:val="-2"/>
              </w:rPr>
              <w:t>материала.</w:t>
            </w:r>
          </w:p>
        </w:tc>
        <w:tc>
          <w:tcPr>
            <w:tcW w:w="991" w:type="dxa"/>
            <w:vMerge w:val="restart"/>
          </w:tcPr>
          <w:p w14:paraId="34EC9927" w14:textId="77777777" w:rsidR="003C5256" w:rsidRDefault="00EA4AB5">
            <w:pPr>
              <w:pStyle w:val="TableParagraph"/>
              <w:spacing w:line="266" w:lineRule="exact"/>
              <w:ind w:left="19"/>
              <w:jc w:val="center"/>
              <w:rPr>
                <w:sz w:val="24"/>
              </w:rPr>
            </w:pPr>
            <w:r>
              <w:rPr>
                <w:spacing w:val="-10"/>
                <w:sz w:val="24"/>
              </w:rPr>
              <w:t>2</w:t>
            </w:r>
          </w:p>
        </w:tc>
        <w:tc>
          <w:tcPr>
            <w:tcW w:w="1277" w:type="dxa"/>
            <w:vMerge w:val="restart"/>
          </w:tcPr>
          <w:p w14:paraId="73BC2AAE" w14:textId="77777777" w:rsidR="003C5256" w:rsidRDefault="00EA4AB5">
            <w:pPr>
              <w:pStyle w:val="TableParagraph"/>
              <w:spacing w:line="266" w:lineRule="exact"/>
              <w:ind w:left="160" w:right="139"/>
              <w:jc w:val="center"/>
              <w:rPr>
                <w:sz w:val="24"/>
              </w:rPr>
            </w:pPr>
            <w:r>
              <w:rPr>
                <w:spacing w:val="-10"/>
                <w:sz w:val="24"/>
              </w:rPr>
              <w:t>2</w:t>
            </w:r>
          </w:p>
        </w:tc>
      </w:tr>
      <w:tr w:rsidR="003C5256" w14:paraId="3250BCEE" w14:textId="77777777">
        <w:trPr>
          <w:trHeight w:val="505"/>
        </w:trPr>
        <w:tc>
          <w:tcPr>
            <w:tcW w:w="2942" w:type="dxa"/>
            <w:vMerge/>
            <w:tcBorders>
              <w:top w:val="nil"/>
            </w:tcBorders>
          </w:tcPr>
          <w:p w14:paraId="659A6CC6" w14:textId="77777777" w:rsidR="003C5256" w:rsidRDefault="003C5256">
            <w:pPr>
              <w:rPr>
                <w:sz w:val="2"/>
                <w:szCs w:val="2"/>
              </w:rPr>
            </w:pPr>
          </w:p>
        </w:tc>
        <w:tc>
          <w:tcPr>
            <w:tcW w:w="10065" w:type="dxa"/>
          </w:tcPr>
          <w:p w14:paraId="704BC1FE" w14:textId="77777777" w:rsidR="003C5256" w:rsidRDefault="00EA4AB5">
            <w:pPr>
              <w:pStyle w:val="TableParagraph"/>
              <w:spacing w:before="1" w:line="228" w:lineRule="auto"/>
              <w:ind w:left="113"/>
            </w:pPr>
            <w:r>
              <w:t>Понятие «окно»</w:t>
            </w:r>
            <w:r>
              <w:rPr>
                <w:spacing w:val="40"/>
              </w:rPr>
              <w:t xml:space="preserve"> </w:t>
            </w:r>
            <w:r>
              <w:t>для</w:t>
            </w:r>
            <w:r>
              <w:rPr>
                <w:spacing w:val="40"/>
              </w:rPr>
              <w:t xml:space="preserve"> </w:t>
            </w:r>
            <w:r>
              <w:t>производства</w:t>
            </w:r>
            <w:r>
              <w:rPr>
                <w:spacing w:val="40"/>
              </w:rPr>
              <w:t xml:space="preserve"> </w:t>
            </w:r>
            <w:r>
              <w:t>работ.</w:t>
            </w:r>
            <w:r>
              <w:rPr>
                <w:spacing w:val="40"/>
              </w:rPr>
              <w:t xml:space="preserve"> </w:t>
            </w:r>
            <w:r>
              <w:t>Порядок</w:t>
            </w:r>
            <w:r>
              <w:rPr>
                <w:spacing w:val="40"/>
              </w:rPr>
              <w:t xml:space="preserve"> </w:t>
            </w:r>
            <w:r>
              <w:t>подготовки</w:t>
            </w:r>
            <w:r>
              <w:rPr>
                <w:spacing w:val="40"/>
              </w:rPr>
              <w:t xml:space="preserve"> </w:t>
            </w:r>
            <w:r>
              <w:t>разрешений</w:t>
            </w:r>
            <w:r>
              <w:rPr>
                <w:spacing w:val="40"/>
              </w:rPr>
              <w:t xml:space="preserve"> </w:t>
            </w:r>
            <w:r>
              <w:t>на</w:t>
            </w:r>
            <w:r>
              <w:rPr>
                <w:spacing w:val="40"/>
              </w:rPr>
              <w:t xml:space="preserve"> </w:t>
            </w:r>
            <w:r>
              <w:t>производство</w:t>
            </w:r>
            <w:r>
              <w:rPr>
                <w:spacing w:val="40"/>
              </w:rPr>
              <w:t xml:space="preserve"> </w:t>
            </w:r>
            <w:r>
              <w:t>работ. Порядок закрытия перегона (пути перегона).</w:t>
            </w:r>
          </w:p>
        </w:tc>
        <w:tc>
          <w:tcPr>
            <w:tcW w:w="991" w:type="dxa"/>
            <w:vMerge/>
            <w:tcBorders>
              <w:top w:val="nil"/>
            </w:tcBorders>
          </w:tcPr>
          <w:p w14:paraId="255E13DA" w14:textId="77777777" w:rsidR="003C5256" w:rsidRDefault="003C5256">
            <w:pPr>
              <w:rPr>
                <w:sz w:val="2"/>
                <w:szCs w:val="2"/>
              </w:rPr>
            </w:pPr>
          </w:p>
        </w:tc>
        <w:tc>
          <w:tcPr>
            <w:tcW w:w="1277" w:type="dxa"/>
            <w:vMerge/>
            <w:tcBorders>
              <w:top w:val="nil"/>
            </w:tcBorders>
          </w:tcPr>
          <w:p w14:paraId="252C5F4C" w14:textId="77777777" w:rsidR="003C5256" w:rsidRDefault="003C5256">
            <w:pPr>
              <w:rPr>
                <w:sz w:val="2"/>
                <w:szCs w:val="2"/>
              </w:rPr>
            </w:pPr>
          </w:p>
        </w:tc>
      </w:tr>
      <w:tr w:rsidR="003C5256" w14:paraId="3902FC38" w14:textId="77777777">
        <w:trPr>
          <w:trHeight w:val="757"/>
        </w:trPr>
        <w:tc>
          <w:tcPr>
            <w:tcW w:w="2942" w:type="dxa"/>
            <w:vMerge/>
            <w:tcBorders>
              <w:top w:val="nil"/>
            </w:tcBorders>
          </w:tcPr>
          <w:p w14:paraId="5E6CB387" w14:textId="77777777" w:rsidR="003C5256" w:rsidRDefault="003C5256">
            <w:pPr>
              <w:rPr>
                <w:sz w:val="2"/>
                <w:szCs w:val="2"/>
              </w:rPr>
            </w:pPr>
          </w:p>
        </w:tc>
        <w:tc>
          <w:tcPr>
            <w:tcW w:w="10065" w:type="dxa"/>
          </w:tcPr>
          <w:p w14:paraId="0B301D4F" w14:textId="77777777" w:rsidR="003C5256" w:rsidRDefault="00EA4AB5">
            <w:pPr>
              <w:pStyle w:val="TableParagraph"/>
              <w:ind w:left="113"/>
            </w:pPr>
            <w:r>
              <w:t>Порядок</w:t>
            </w:r>
            <w:r>
              <w:rPr>
                <w:spacing w:val="7"/>
              </w:rPr>
              <w:t xml:space="preserve"> </w:t>
            </w:r>
            <w:r>
              <w:t>отправления</w:t>
            </w:r>
            <w:r>
              <w:rPr>
                <w:spacing w:val="7"/>
              </w:rPr>
              <w:t xml:space="preserve"> </w:t>
            </w:r>
            <w:r>
              <w:t>хозяйственных</w:t>
            </w:r>
            <w:r>
              <w:rPr>
                <w:spacing w:val="8"/>
              </w:rPr>
              <w:t xml:space="preserve"> </w:t>
            </w:r>
            <w:r>
              <w:t>поездов</w:t>
            </w:r>
            <w:r>
              <w:rPr>
                <w:spacing w:val="8"/>
              </w:rPr>
              <w:t xml:space="preserve"> </w:t>
            </w:r>
            <w:r>
              <w:t>на</w:t>
            </w:r>
            <w:r>
              <w:rPr>
                <w:spacing w:val="8"/>
              </w:rPr>
              <w:t xml:space="preserve"> </w:t>
            </w:r>
            <w:r>
              <w:t>закрытый</w:t>
            </w:r>
            <w:r>
              <w:rPr>
                <w:spacing w:val="7"/>
              </w:rPr>
              <w:t xml:space="preserve"> </w:t>
            </w:r>
            <w:r>
              <w:t>перегон.</w:t>
            </w:r>
            <w:r>
              <w:rPr>
                <w:spacing w:val="9"/>
              </w:rPr>
              <w:t xml:space="preserve"> </w:t>
            </w:r>
            <w:r>
              <w:t>Отправление</w:t>
            </w:r>
            <w:r>
              <w:rPr>
                <w:spacing w:val="7"/>
              </w:rPr>
              <w:t xml:space="preserve"> </w:t>
            </w:r>
            <w:r>
              <w:t>на</w:t>
            </w:r>
            <w:r>
              <w:rPr>
                <w:spacing w:val="8"/>
              </w:rPr>
              <w:t xml:space="preserve"> </w:t>
            </w:r>
            <w:r>
              <w:t>закрытый</w:t>
            </w:r>
            <w:r>
              <w:rPr>
                <w:spacing w:val="7"/>
              </w:rPr>
              <w:t xml:space="preserve"> </w:t>
            </w:r>
            <w:r>
              <w:rPr>
                <w:spacing w:val="-2"/>
              </w:rPr>
              <w:t>перегон</w:t>
            </w:r>
          </w:p>
          <w:p w14:paraId="4FE11C51" w14:textId="77777777" w:rsidR="003C5256" w:rsidRDefault="00EA4AB5">
            <w:pPr>
              <w:pStyle w:val="TableParagraph"/>
              <w:spacing w:before="8" w:line="238" w:lineRule="exact"/>
              <w:ind w:left="113" w:right="209"/>
            </w:pPr>
            <w:r>
              <w:t>нескольких хозяйственных поездов. Порядок открытия перегона (пути перегона) после окончания работ. Порядок производства работ на станционных путях.</w:t>
            </w:r>
          </w:p>
        </w:tc>
        <w:tc>
          <w:tcPr>
            <w:tcW w:w="991" w:type="dxa"/>
            <w:vMerge/>
            <w:tcBorders>
              <w:top w:val="nil"/>
            </w:tcBorders>
          </w:tcPr>
          <w:p w14:paraId="0A08273F" w14:textId="77777777" w:rsidR="003C5256" w:rsidRDefault="003C5256">
            <w:pPr>
              <w:rPr>
                <w:sz w:val="2"/>
                <w:szCs w:val="2"/>
              </w:rPr>
            </w:pPr>
          </w:p>
        </w:tc>
        <w:tc>
          <w:tcPr>
            <w:tcW w:w="1277" w:type="dxa"/>
            <w:vMerge/>
            <w:tcBorders>
              <w:top w:val="nil"/>
            </w:tcBorders>
          </w:tcPr>
          <w:p w14:paraId="75D64ADD" w14:textId="77777777" w:rsidR="003C5256" w:rsidRDefault="003C5256">
            <w:pPr>
              <w:rPr>
                <w:sz w:val="2"/>
                <w:szCs w:val="2"/>
              </w:rPr>
            </w:pPr>
          </w:p>
        </w:tc>
      </w:tr>
      <w:tr w:rsidR="003C5256" w14:paraId="7784AA38" w14:textId="77777777">
        <w:trPr>
          <w:trHeight w:val="1011"/>
        </w:trPr>
        <w:tc>
          <w:tcPr>
            <w:tcW w:w="2942" w:type="dxa"/>
            <w:vMerge/>
            <w:tcBorders>
              <w:top w:val="nil"/>
            </w:tcBorders>
          </w:tcPr>
          <w:p w14:paraId="4292B49B" w14:textId="77777777" w:rsidR="003C5256" w:rsidRDefault="003C5256">
            <w:pPr>
              <w:rPr>
                <w:sz w:val="2"/>
                <w:szCs w:val="2"/>
              </w:rPr>
            </w:pPr>
          </w:p>
        </w:tc>
        <w:tc>
          <w:tcPr>
            <w:tcW w:w="10065" w:type="dxa"/>
          </w:tcPr>
          <w:p w14:paraId="112763FF" w14:textId="77777777" w:rsidR="003C5256" w:rsidRDefault="00EA4AB5">
            <w:pPr>
              <w:pStyle w:val="TableParagraph"/>
              <w:spacing w:line="246" w:lineRule="exact"/>
              <w:ind w:left="113"/>
              <w:rPr>
                <w:b/>
              </w:rPr>
            </w:pPr>
            <w:r>
              <w:rPr>
                <w:b/>
              </w:rPr>
              <w:t>Практическое</w:t>
            </w:r>
            <w:r>
              <w:rPr>
                <w:b/>
                <w:spacing w:val="-10"/>
              </w:rPr>
              <w:t xml:space="preserve"> </w:t>
            </w:r>
            <w:r>
              <w:rPr>
                <w:b/>
                <w:spacing w:val="-2"/>
              </w:rPr>
              <w:t>занятие</w:t>
            </w:r>
          </w:p>
          <w:p w14:paraId="2F33DE44" w14:textId="77777777" w:rsidR="003C5256" w:rsidRDefault="00EA4AB5">
            <w:pPr>
              <w:pStyle w:val="TableParagraph"/>
              <w:spacing w:line="252" w:lineRule="exact"/>
              <w:ind w:left="111"/>
            </w:pPr>
            <w:r>
              <w:t>30.</w:t>
            </w:r>
            <w:r>
              <w:rPr>
                <w:spacing w:val="-1"/>
              </w:rPr>
              <w:t xml:space="preserve"> </w:t>
            </w:r>
            <w:r>
              <w:t>Проведение</w:t>
            </w:r>
            <w:r>
              <w:rPr>
                <w:spacing w:val="-7"/>
              </w:rPr>
              <w:t xml:space="preserve"> </w:t>
            </w:r>
            <w:r>
              <w:t>деловой</w:t>
            </w:r>
            <w:r>
              <w:rPr>
                <w:spacing w:val="-5"/>
              </w:rPr>
              <w:t xml:space="preserve"> </w:t>
            </w:r>
            <w:r>
              <w:t>игры</w:t>
            </w:r>
            <w:r>
              <w:rPr>
                <w:spacing w:val="-3"/>
              </w:rPr>
              <w:t xml:space="preserve"> </w:t>
            </w:r>
            <w:r>
              <w:t>по</w:t>
            </w:r>
            <w:r>
              <w:rPr>
                <w:spacing w:val="-4"/>
              </w:rPr>
              <w:t xml:space="preserve"> </w:t>
            </w:r>
            <w:r>
              <w:t>порядку</w:t>
            </w:r>
            <w:r>
              <w:rPr>
                <w:spacing w:val="-7"/>
              </w:rPr>
              <w:t xml:space="preserve"> </w:t>
            </w:r>
            <w:r>
              <w:t>предоставления</w:t>
            </w:r>
            <w:r>
              <w:rPr>
                <w:spacing w:val="-6"/>
              </w:rPr>
              <w:t xml:space="preserve"> </w:t>
            </w:r>
            <w:r>
              <w:t>«окна»</w:t>
            </w:r>
            <w:r>
              <w:rPr>
                <w:spacing w:val="-8"/>
              </w:rPr>
              <w:t xml:space="preserve"> </w:t>
            </w:r>
            <w:r>
              <w:t>на</w:t>
            </w:r>
            <w:r>
              <w:rPr>
                <w:spacing w:val="-4"/>
              </w:rPr>
              <w:t xml:space="preserve"> </w:t>
            </w:r>
            <w:r>
              <w:rPr>
                <w:spacing w:val="-2"/>
              </w:rPr>
              <w:t>перегоне.</w:t>
            </w:r>
          </w:p>
          <w:p w14:paraId="73E2AC1E" w14:textId="77777777" w:rsidR="003C5256" w:rsidRDefault="00EA4AB5">
            <w:pPr>
              <w:pStyle w:val="TableParagraph"/>
              <w:spacing w:line="254" w:lineRule="exact"/>
              <w:ind w:left="113"/>
            </w:pPr>
            <w:r>
              <w:t>31.Практическое заполнение разрешения формы ДУ-64 при отправлении на перегон нескольких</w:t>
            </w:r>
            <w:r>
              <w:rPr>
                <w:spacing w:val="40"/>
              </w:rPr>
              <w:t xml:space="preserve"> </w:t>
            </w:r>
            <w:r>
              <w:t>хозяйственных поездов, при отправлении хозяйственных поездов навстречу друг другу.</w:t>
            </w:r>
          </w:p>
        </w:tc>
        <w:tc>
          <w:tcPr>
            <w:tcW w:w="991" w:type="dxa"/>
          </w:tcPr>
          <w:p w14:paraId="59F1FDCC" w14:textId="77777777" w:rsidR="003C5256" w:rsidRDefault="00EA4AB5">
            <w:pPr>
              <w:pStyle w:val="TableParagraph"/>
              <w:spacing w:line="266" w:lineRule="exact"/>
              <w:ind w:left="23" w:right="4"/>
              <w:jc w:val="center"/>
              <w:rPr>
                <w:sz w:val="24"/>
              </w:rPr>
            </w:pPr>
            <w:r>
              <w:rPr>
                <w:spacing w:val="-10"/>
                <w:sz w:val="24"/>
              </w:rPr>
              <w:t>4</w:t>
            </w:r>
          </w:p>
        </w:tc>
        <w:tc>
          <w:tcPr>
            <w:tcW w:w="1277" w:type="dxa"/>
          </w:tcPr>
          <w:p w14:paraId="33A2618A" w14:textId="77777777" w:rsidR="003C5256" w:rsidRDefault="00EA4AB5">
            <w:pPr>
              <w:pStyle w:val="TableParagraph"/>
              <w:spacing w:line="266" w:lineRule="exact"/>
              <w:ind w:left="160" w:right="139"/>
              <w:jc w:val="center"/>
              <w:rPr>
                <w:sz w:val="24"/>
              </w:rPr>
            </w:pPr>
            <w:r>
              <w:rPr>
                <w:spacing w:val="-10"/>
                <w:sz w:val="24"/>
              </w:rPr>
              <w:t>2</w:t>
            </w:r>
          </w:p>
        </w:tc>
      </w:tr>
      <w:tr w:rsidR="003C5256" w14:paraId="19A74A31" w14:textId="77777777">
        <w:trPr>
          <w:trHeight w:val="1263"/>
        </w:trPr>
        <w:tc>
          <w:tcPr>
            <w:tcW w:w="2942" w:type="dxa"/>
            <w:vMerge/>
            <w:tcBorders>
              <w:top w:val="nil"/>
            </w:tcBorders>
          </w:tcPr>
          <w:p w14:paraId="3783244D" w14:textId="77777777" w:rsidR="003C5256" w:rsidRDefault="003C5256">
            <w:pPr>
              <w:rPr>
                <w:sz w:val="2"/>
                <w:szCs w:val="2"/>
              </w:rPr>
            </w:pPr>
          </w:p>
        </w:tc>
        <w:tc>
          <w:tcPr>
            <w:tcW w:w="10065" w:type="dxa"/>
          </w:tcPr>
          <w:p w14:paraId="3D145E7D" w14:textId="77777777" w:rsidR="003C5256" w:rsidRDefault="00EA4AB5">
            <w:pPr>
              <w:pStyle w:val="TableParagraph"/>
              <w:spacing w:line="248" w:lineRule="exact"/>
              <w:ind w:left="113"/>
              <w:rPr>
                <w:b/>
              </w:rPr>
            </w:pPr>
            <w:r>
              <w:rPr>
                <w:b/>
              </w:rPr>
              <w:t>Самостоятельная</w:t>
            </w:r>
            <w:r>
              <w:rPr>
                <w:b/>
                <w:spacing w:val="-9"/>
              </w:rPr>
              <w:t xml:space="preserve"> </w:t>
            </w:r>
            <w:r>
              <w:rPr>
                <w:b/>
              </w:rPr>
              <w:t>работа</w:t>
            </w:r>
            <w:r>
              <w:rPr>
                <w:b/>
                <w:spacing w:val="38"/>
              </w:rPr>
              <w:t xml:space="preserve"> </w:t>
            </w:r>
            <w:r>
              <w:rPr>
                <w:b/>
                <w:spacing w:val="-2"/>
              </w:rPr>
              <w:t>обучающихся</w:t>
            </w:r>
          </w:p>
          <w:p w14:paraId="5179A3F2" w14:textId="77777777" w:rsidR="003C5256" w:rsidRDefault="00EA4AB5">
            <w:pPr>
              <w:pStyle w:val="TableParagraph"/>
              <w:spacing w:before="2"/>
              <w:ind w:left="113" w:right="2404"/>
            </w:pPr>
            <w:r>
              <w:t>Проработка</w:t>
            </w:r>
            <w:r>
              <w:rPr>
                <w:spacing w:val="-6"/>
              </w:rPr>
              <w:t xml:space="preserve"> </w:t>
            </w:r>
            <w:r>
              <w:t>конспектов</w:t>
            </w:r>
            <w:r>
              <w:rPr>
                <w:spacing w:val="-7"/>
              </w:rPr>
              <w:t xml:space="preserve"> </w:t>
            </w:r>
            <w:r>
              <w:t>занятия,</w:t>
            </w:r>
            <w:r>
              <w:rPr>
                <w:spacing w:val="-6"/>
              </w:rPr>
              <w:t xml:space="preserve"> </w:t>
            </w:r>
            <w:r>
              <w:t>учебной</w:t>
            </w:r>
            <w:r>
              <w:rPr>
                <w:spacing w:val="-7"/>
              </w:rPr>
              <w:t xml:space="preserve"> </w:t>
            </w:r>
            <w:r>
              <w:t>и</w:t>
            </w:r>
            <w:r>
              <w:rPr>
                <w:spacing w:val="-6"/>
              </w:rPr>
              <w:t xml:space="preserve"> </w:t>
            </w:r>
            <w:r>
              <w:t>специальной</w:t>
            </w:r>
            <w:r>
              <w:rPr>
                <w:spacing w:val="-7"/>
              </w:rPr>
              <w:t xml:space="preserve"> </w:t>
            </w:r>
            <w:r>
              <w:t>литературы. Подготовка ответов на контрольные вопросы по темам:</w:t>
            </w:r>
          </w:p>
          <w:p w14:paraId="42936024" w14:textId="77777777" w:rsidR="003C5256" w:rsidRDefault="00EA4AB5">
            <w:pPr>
              <w:pStyle w:val="TableParagraph"/>
              <w:tabs>
                <w:tab w:val="left" w:pos="1133"/>
                <w:tab w:val="left" w:pos="2517"/>
                <w:tab w:val="left" w:pos="4141"/>
                <w:tab w:val="left" w:pos="5088"/>
                <w:tab w:val="left" w:pos="5642"/>
                <w:tab w:val="left" w:pos="6475"/>
                <w:tab w:val="left" w:pos="6897"/>
                <w:tab w:val="left" w:pos="7946"/>
                <w:tab w:val="left" w:pos="9228"/>
              </w:tabs>
              <w:spacing w:line="254" w:lineRule="exact"/>
              <w:ind w:left="113" w:right="92"/>
            </w:pPr>
            <w:r>
              <w:rPr>
                <w:spacing w:val="-2"/>
              </w:rPr>
              <w:t>Порядок</w:t>
            </w:r>
            <w:r>
              <w:tab/>
            </w:r>
            <w:r>
              <w:rPr>
                <w:spacing w:val="-2"/>
              </w:rPr>
              <w:t>отправления</w:t>
            </w:r>
            <w:r>
              <w:tab/>
            </w:r>
            <w:r>
              <w:rPr>
                <w:spacing w:val="-2"/>
              </w:rPr>
              <w:t>хозяйственных</w:t>
            </w:r>
            <w:r>
              <w:tab/>
            </w:r>
            <w:r>
              <w:rPr>
                <w:spacing w:val="-2"/>
              </w:rPr>
              <w:t>поездов</w:t>
            </w:r>
            <w:r>
              <w:tab/>
            </w:r>
            <w:r>
              <w:rPr>
                <w:spacing w:val="-4"/>
              </w:rPr>
              <w:t>при</w:t>
            </w:r>
            <w:r>
              <w:tab/>
            </w:r>
            <w:r>
              <w:rPr>
                <w:spacing w:val="-2"/>
              </w:rPr>
              <w:t>работе</w:t>
            </w:r>
            <w:r>
              <w:tab/>
            </w:r>
            <w:r>
              <w:rPr>
                <w:spacing w:val="-6"/>
              </w:rPr>
              <w:t>на</w:t>
            </w:r>
            <w:r>
              <w:tab/>
            </w:r>
            <w:r>
              <w:rPr>
                <w:spacing w:val="-2"/>
              </w:rPr>
              <w:t>перегоне</w:t>
            </w:r>
            <w:r>
              <w:tab/>
            </w:r>
            <w:r>
              <w:rPr>
                <w:spacing w:val="-2"/>
              </w:rPr>
              <w:t>нескольких</w:t>
            </w:r>
            <w:r>
              <w:tab/>
            </w:r>
            <w:r>
              <w:rPr>
                <w:spacing w:val="-2"/>
              </w:rPr>
              <w:t xml:space="preserve">поездов </w:t>
            </w:r>
            <w:r>
              <w:t>одновременно, в том числе при отправлении навстречу друг другу.</w:t>
            </w:r>
          </w:p>
        </w:tc>
        <w:tc>
          <w:tcPr>
            <w:tcW w:w="991" w:type="dxa"/>
          </w:tcPr>
          <w:p w14:paraId="2ADC2E21" w14:textId="77777777" w:rsidR="003C5256" w:rsidRDefault="00EA4AB5">
            <w:pPr>
              <w:pStyle w:val="TableParagraph"/>
              <w:spacing w:line="266" w:lineRule="exact"/>
              <w:ind w:left="23" w:right="4"/>
              <w:jc w:val="center"/>
              <w:rPr>
                <w:sz w:val="24"/>
              </w:rPr>
            </w:pPr>
            <w:r>
              <w:rPr>
                <w:spacing w:val="-10"/>
                <w:sz w:val="24"/>
              </w:rPr>
              <w:t>2</w:t>
            </w:r>
          </w:p>
        </w:tc>
        <w:tc>
          <w:tcPr>
            <w:tcW w:w="1277" w:type="dxa"/>
          </w:tcPr>
          <w:p w14:paraId="5BE274CA" w14:textId="77777777" w:rsidR="003C5256" w:rsidRDefault="00EA4AB5">
            <w:pPr>
              <w:pStyle w:val="TableParagraph"/>
              <w:spacing w:line="266" w:lineRule="exact"/>
              <w:ind w:left="160" w:right="139"/>
              <w:jc w:val="center"/>
              <w:rPr>
                <w:sz w:val="24"/>
              </w:rPr>
            </w:pPr>
            <w:r>
              <w:rPr>
                <w:spacing w:val="-10"/>
                <w:sz w:val="24"/>
              </w:rPr>
              <w:t>2</w:t>
            </w:r>
          </w:p>
        </w:tc>
      </w:tr>
      <w:tr w:rsidR="003C5256" w14:paraId="22EDB72E" w14:textId="77777777">
        <w:trPr>
          <w:trHeight w:val="253"/>
        </w:trPr>
        <w:tc>
          <w:tcPr>
            <w:tcW w:w="2942" w:type="dxa"/>
            <w:vMerge w:val="restart"/>
          </w:tcPr>
          <w:p w14:paraId="41D6075A" w14:textId="77777777" w:rsidR="003C5256" w:rsidRDefault="00EA4AB5">
            <w:pPr>
              <w:pStyle w:val="TableParagraph"/>
              <w:ind w:left="112" w:right="1427"/>
              <w:rPr>
                <w:b/>
                <w:sz w:val="24"/>
              </w:rPr>
            </w:pPr>
            <w:r>
              <w:rPr>
                <w:b/>
                <w:sz w:val="24"/>
              </w:rPr>
              <w:t xml:space="preserve">Тема 4.12. </w:t>
            </w:r>
            <w:r>
              <w:rPr>
                <w:b/>
                <w:spacing w:val="-2"/>
                <w:sz w:val="24"/>
              </w:rPr>
              <w:t>Составление техническо-</w:t>
            </w:r>
          </w:p>
          <w:p w14:paraId="4AE4E176" w14:textId="77777777" w:rsidR="003C5256" w:rsidRDefault="00EA4AB5">
            <w:pPr>
              <w:pStyle w:val="TableParagraph"/>
              <w:ind w:left="112" w:right="144"/>
              <w:rPr>
                <w:b/>
                <w:sz w:val="24"/>
              </w:rPr>
            </w:pPr>
            <w:r>
              <w:rPr>
                <w:b/>
                <w:sz w:val="24"/>
              </w:rPr>
              <w:t>распорядительного</w:t>
            </w:r>
            <w:r>
              <w:rPr>
                <w:b/>
                <w:spacing w:val="-15"/>
                <w:sz w:val="24"/>
              </w:rPr>
              <w:t xml:space="preserve"> </w:t>
            </w:r>
            <w:r>
              <w:rPr>
                <w:b/>
                <w:sz w:val="24"/>
              </w:rPr>
              <w:t xml:space="preserve">акта </w:t>
            </w:r>
            <w:r>
              <w:rPr>
                <w:b/>
                <w:spacing w:val="-2"/>
                <w:sz w:val="24"/>
              </w:rPr>
              <w:t>станции</w:t>
            </w:r>
          </w:p>
        </w:tc>
        <w:tc>
          <w:tcPr>
            <w:tcW w:w="10065" w:type="dxa"/>
          </w:tcPr>
          <w:p w14:paraId="49AA3692" w14:textId="77777777" w:rsidR="003C5256" w:rsidRDefault="00EA4AB5">
            <w:pPr>
              <w:pStyle w:val="TableParagraph"/>
              <w:spacing w:line="233" w:lineRule="exact"/>
              <w:ind w:left="113"/>
              <w:rPr>
                <w:b/>
              </w:rPr>
            </w:pPr>
            <w:r>
              <w:rPr>
                <w:b/>
              </w:rPr>
              <w:t>Содержание</w:t>
            </w:r>
            <w:r>
              <w:rPr>
                <w:b/>
                <w:spacing w:val="-4"/>
              </w:rPr>
              <w:t xml:space="preserve"> </w:t>
            </w:r>
            <w:r>
              <w:rPr>
                <w:b/>
              </w:rPr>
              <w:t>учебного</w:t>
            </w:r>
            <w:r>
              <w:rPr>
                <w:b/>
                <w:spacing w:val="-8"/>
              </w:rPr>
              <w:t xml:space="preserve"> </w:t>
            </w:r>
            <w:r>
              <w:rPr>
                <w:b/>
                <w:spacing w:val="-2"/>
              </w:rPr>
              <w:t>материала</w:t>
            </w:r>
          </w:p>
        </w:tc>
        <w:tc>
          <w:tcPr>
            <w:tcW w:w="991" w:type="dxa"/>
            <w:vMerge w:val="restart"/>
          </w:tcPr>
          <w:p w14:paraId="21FC5C8D" w14:textId="77777777" w:rsidR="003C5256" w:rsidRDefault="00EA4AB5">
            <w:pPr>
              <w:pStyle w:val="TableParagraph"/>
              <w:spacing w:line="266" w:lineRule="exact"/>
              <w:ind w:left="19"/>
              <w:jc w:val="center"/>
              <w:rPr>
                <w:sz w:val="24"/>
              </w:rPr>
            </w:pPr>
            <w:r>
              <w:rPr>
                <w:spacing w:val="-10"/>
                <w:sz w:val="24"/>
              </w:rPr>
              <w:t>2</w:t>
            </w:r>
          </w:p>
        </w:tc>
        <w:tc>
          <w:tcPr>
            <w:tcW w:w="1277" w:type="dxa"/>
            <w:vMerge w:val="restart"/>
          </w:tcPr>
          <w:p w14:paraId="69775B12" w14:textId="77777777" w:rsidR="003C5256" w:rsidRDefault="00EA4AB5">
            <w:pPr>
              <w:pStyle w:val="TableParagraph"/>
              <w:spacing w:line="266" w:lineRule="exact"/>
              <w:ind w:left="160" w:right="139"/>
              <w:jc w:val="center"/>
              <w:rPr>
                <w:sz w:val="24"/>
              </w:rPr>
            </w:pPr>
            <w:r>
              <w:rPr>
                <w:spacing w:val="-10"/>
                <w:sz w:val="24"/>
              </w:rPr>
              <w:t>2</w:t>
            </w:r>
          </w:p>
        </w:tc>
      </w:tr>
      <w:tr w:rsidR="003C5256" w14:paraId="5A910018" w14:textId="77777777">
        <w:trPr>
          <w:trHeight w:val="505"/>
        </w:trPr>
        <w:tc>
          <w:tcPr>
            <w:tcW w:w="2942" w:type="dxa"/>
            <w:vMerge/>
            <w:tcBorders>
              <w:top w:val="nil"/>
            </w:tcBorders>
          </w:tcPr>
          <w:p w14:paraId="149919EF" w14:textId="77777777" w:rsidR="003C5256" w:rsidRDefault="003C5256">
            <w:pPr>
              <w:rPr>
                <w:sz w:val="2"/>
                <w:szCs w:val="2"/>
              </w:rPr>
            </w:pPr>
          </w:p>
        </w:tc>
        <w:tc>
          <w:tcPr>
            <w:tcW w:w="10065" w:type="dxa"/>
          </w:tcPr>
          <w:p w14:paraId="50849E78" w14:textId="77777777" w:rsidR="003C5256" w:rsidRDefault="00EA4AB5">
            <w:pPr>
              <w:pStyle w:val="TableParagraph"/>
              <w:spacing w:before="1" w:line="228" w:lineRule="auto"/>
              <w:ind w:left="113" w:right="1186"/>
            </w:pPr>
            <w:r>
              <w:t>Содержание</w:t>
            </w:r>
            <w:r>
              <w:rPr>
                <w:spacing w:val="-11"/>
              </w:rPr>
              <w:t xml:space="preserve"> </w:t>
            </w:r>
            <w:r>
              <w:t>техническо-распорядительного</w:t>
            </w:r>
            <w:r>
              <w:rPr>
                <w:spacing w:val="-10"/>
              </w:rPr>
              <w:t xml:space="preserve"> </w:t>
            </w:r>
            <w:r>
              <w:t>акта</w:t>
            </w:r>
            <w:r>
              <w:rPr>
                <w:spacing w:val="-12"/>
              </w:rPr>
              <w:t xml:space="preserve"> </w:t>
            </w:r>
            <w:r>
              <w:t>железнодорожной</w:t>
            </w:r>
            <w:r>
              <w:rPr>
                <w:spacing w:val="-10"/>
              </w:rPr>
              <w:t xml:space="preserve"> </w:t>
            </w:r>
            <w:r>
              <w:t>станции,</w:t>
            </w:r>
            <w:r>
              <w:rPr>
                <w:spacing w:val="-11"/>
              </w:rPr>
              <w:t xml:space="preserve"> </w:t>
            </w:r>
            <w:r>
              <w:t>образцы</w:t>
            </w:r>
            <w:r>
              <w:rPr>
                <w:spacing w:val="-12"/>
              </w:rPr>
              <w:t xml:space="preserve"> </w:t>
            </w:r>
            <w:r>
              <w:t>ТРА. Основные разделы ТРА, порядок разработки, проверки, утверждения.</w:t>
            </w:r>
          </w:p>
        </w:tc>
        <w:tc>
          <w:tcPr>
            <w:tcW w:w="991" w:type="dxa"/>
            <w:vMerge/>
            <w:tcBorders>
              <w:top w:val="nil"/>
            </w:tcBorders>
          </w:tcPr>
          <w:p w14:paraId="0AC047B9" w14:textId="77777777" w:rsidR="003C5256" w:rsidRDefault="003C5256">
            <w:pPr>
              <w:rPr>
                <w:sz w:val="2"/>
                <w:szCs w:val="2"/>
              </w:rPr>
            </w:pPr>
          </w:p>
        </w:tc>
        <w:tc>
          <w:tcPr>
            <w:tcW w:w="1277" w:type="dxa"/>
            <w:vMerge/>
            <w:tcBorders>
              <w:top w:val="nil"/>
            </w:tcBorders>
          </w:tcPr>
          <w:p w14:paraId="0D8C4DCA" w14:textId="77777777" w:rsidR="003C5256" w:rsidRDefault="003C5256">
            <w:pPr>
              <w:rPr>
                <w:sz w:val="2"/>
                <w:szCs w:val="2"/>
              </w:rPr>
            </w:pPr>
          </w:p>
        </w:tc>
      </w:tr>
      <w:tr w:rsidR="003C5256" w14:paraId="1932E3F3" w14:textId="77777777">
        <w:trPr>
          <w:trHeight w:val="756"/>
        </w:trPr>
        <w:tc>
          <w:tcPr>
            <w:tcW w:w="2942" w:type="dxa"/>
            <w:vMerge/>
            <w:tcBorders>
              <w:top w:val="nil"/>
            </w:tcBorders>
          </w:tcPr>
          <w:p w14:paraId="07BD7E07" w14:textId="77777777" w:rsidR="003C5256" w:rsidRDefault="003C5256">
            <w:pPr>
              <w:rPr>
                <w:sz w:val="2"/>
                <w:szCs w:val="2"/>
              </w:rPr>
            </w:pPr>
          </w:p>
        </w:tc>
        <w:tc>
          <w:tcPr>
            <w:tcW w:w="10065" w:type="dxa"/>
          </w:tcPr>
          <w:p w14:paraId="0B9875D6" w14:textId="77777777" w:rsidR="003C5256" w:rsidRDefault="00EA4AB5">
            <w:pPr>
              <w:pStyle w:val="TableParagraph"/>
              <w:spacing w:line="244" w:lineRule="exact"/>
              <w:ind w:left="113"/>
              <w:rPr>
                <w:b/>
              </w:rPr>
            </w:pPr>
            <w:r>
              <w:rPr>
                <w:b/>
              </w:rPr>
              <w:t>Практическое</w:t>
            </w:r>
            <w:r>
              <w:rPr>
                <w:b/>
                <w:spacing w:val="-10"/>
              </w:rPr>
              <w:t xml:space="preserve"> </w:t>
            </w:r>
            <w:r>
              <w:rPr>
                <w:b/>
                <w:spacing w:val="-2"/>
              </w:rPr>
              <w:t>занятие</w:t>
            </w:r>
          </w:p>
          <w:p w14:paraId="72ED5B6B" w14:textId="77777777" w:rsidR="003C5256" w:rsidRDefault="00EA4AB5">
            <w:pPr>
              <w:pStyle w:val="TableParagraph"/>
              <w:spacing w:line="251" w:lineRule="exact"/>
              <w:ind w:left="113"/>
            </w:pPr>
            <w:r>
              <w:t>24.</w:t>
            </w:r>
            <w:r>
              <w:rPr>
                <w:spacing w:val="-9"/>
              </w:rPr>
              <w:t xml:space="preserve"> </w:t>
            </w:r>
            <w:r>
              <w:t>Практическое</w:t>
            </w:r>
            <w:r>
              <w:rPr>
                <w:spacing w:val="-7"/>
              </w:rPr>
              <w:t xml:space="preserve"> </w:t>
            </w:r>
            <w:r>
              <w:t>составление</w:t>
            </w:r>
            <w:r>
              <w:rPr>
                <w:spacing w:val="-7"/>
              </w:rPr>
              <w:t xml:space="preserve"> </w:t>
            </w:r>
            <w:r>
              <w:t>техническо-распорядительного</w:t>
            </w:r>
            <w:r>
              <w:rPr>
                <w:spacing w:val="-6"/>
              </w:rPr>
              <w:t xml:space="preserve"> </w:t>
            </w:r>
            <w:r>
              <w:t>акта</w:t>
            </w:r>
            <w:r>
              <w:rPr>
                <w:spacing w:val="-9"/>
              </w:rPr>
              <w:t xml:space="preserve"> </w:t>
            </w:r>
            <w:r>
              <w:t>железнодорожной</w:t>
            </w:r>
            <w:r>
              <w:rPr>
                <w:spacing w:val="-8"/>
              </w:rPr>
              <w:t xml:space="preserve"> </w:t>
            </w:r>
            <w:r>
              <w:t>станции</w:t>
            </w:r>
            <w:r>
              <w:rPr>
                <w:spacing w:val="-9"/>
              </w:rPr>
              <w:t xml:space="preserve"> </w:t>
            </w:r>
            <w:r>
              <w:t>образца</w:t>
            </w:r>
            <w:r>
              <w:rPr>
                <w:spacing w:val="-8"/>
              </w:rPr>
              <w:t xml:space="preserve"> </w:t>
            </w:r>
            <w:r>
              <w:rPr>
                <w:spacing w:val="-10"/>
              </w:rPr>
              <w:t>2</w:t>
            </w:r>
          </w:p>
        </w:tc>
        <w:tc>
          <w:tcPr>
            <w:tcW w:w="991" w:type="dxa"/>
          </w:tcPr>
          <w:p w14:paraId="16D91F6B" w14:textId="77777777" w:rsidR="003C5256" w:rsidRDefault="00EA4AB5">
            <w:pPr>
              <w:pStyle w:val="TableParagraph"/>
              <w:spacing w:line="245" w:lineRule="exact"/>
              <w:ind w:left="23" w:right="6"/>
              <w:jc w:val="center"/>
            </w:pPr>
            <w:r>
              <w:rPr>
                <w:spacing w:val="-10"/>
              </w:rPr>
              <w:t>4</w:t>
            </w:r>
          </w:p>
        </w:tc>
        <w:tc>
          <w:tcPr>
            <w:tcW w:w="1277" w:type="dxa"/>
          </w:tcPr>
          <w:p w14:paraId="229715FA" w14:textId="77777777" w:rsidR="003C5256" w:rsidRDefault="00EA4AB5">
            <w:pPr>
              <w:pStyle w:val="TableParagraph"/>
              <w:spacing w:line="266" w:lineRule="exact"/>
              <w:ind w:left="160" w:right="139"/>
              <w:jc w:val="center"/>
              <w:rPr>
                <w:sz w:val="24"/>
              </w:rPr>
            </w:pPr>
            <w:r>
              <w:rPr>
                <w:spacing w:val="-10"/>
                <w:sz w:val="24"/>
              </w:rPr>
              <w:t>2</w:t>
            </w:r>
          </w:p>
        </w:tc>
      </w:tr>
      <w:tr w:rsidR="003C5256" w14:paraId="03C2020D" w14:textId="77777777">
        <w:trPr>
          <w:trHeight w:val="340"/>
        </w:trPr>
        <w:tc>
          <w:tcPr>
            <w:tcW w:w="2942" w:type="dxa"/>
          </w:tcPr>
          <w:p w14:paraId="505FA9BB" w14:textId="77777777" w:rsidR="003C5256" w:rsidRDefault="003C5256">
            <w:pPr>
              <w:pStyle w:val="TableParagraph"/>
            </w:pPr>
          </w:p>
        </w:tc>
        <w:tc>
          <w:tcPr>
            <w:tcW w:w="10065" w:type="dxa"/>
          </w:tcPr>
          <w:p w14:paraId="00FF5D94" w14:textId="77777777" w:rsidR="003C5256" w:rsidRDefault="00EA4AB5">
            <w:pPr>
              <w:pStyle w:val="TableParagraph"/>
              <w:spacing w:line="270" w:lineRule="exact"/>
              <w:ind w:right="90"/>
              <w:jc w:val="right"/>
              <w:rPr>
                <w:b/>
                <w:sz w:val="24"/>
              </w:rPr>
            </w:pPr>
            <w:r>
              <w:rPr>
                <w:b/>
                <w:sz w:val="24"/>
              </w:rPr>
              <w:t>Дифференцированный</w:t>
            </w:r>
            <w:r>
              <w:rPr>
                <w:b/>
                <w:spacing w:val="-11"/>
                <w:sz w:val="24"/>
              </w:rPr>
              <w:t xml:space="preserve"> </w:t>
            </w:r>
            <w:r>
              <w:rPr>
                <w:b/>
                <w:spacing w:val="-2"/>
                <w:sz w:val="24"/>
              </w:rPr>
              <w:t>зачет</w:t>
            </w:r>
          </w:p>
        </w:tc>
        <w:tc>
          <w:tcPr>
            <w:tcW w:w="991" w:type="dxa"/>
          </w:tcPr>
          <w:p w14:paraId="5FB5A6CB" w14:textId="77777777" w:rsidR="003C5256" w:rsidRDefault="00EA4AB5">
            <w:pPr>
              <w:pStyle w:val="TableParagraph"/>
              <w:spacing w:line="245" w:lineRule="exact"/>
              <w:ind w:left="23" w:right="4"/>
              <w:jc w:val="center"/>
            </w:pPr>
            <w:r>
              <w:rPr>
                <w:spacing w:val="-10"/>
              </w:rPr>
              <w:t>2</w:t>
            </w:r>
          </w:p>
        </w:tc>
        <w:tc>
          <w:tcPr>
            <w:tcW w:w="1277" w:type="dxa"/>
          </w:tcPr>
          <w:p w14:paraId="56CCA425" w14:textId="77777777" w:rsidR="003C5256" w:rsidRDefault="00EA4AB5">
            <w:pPr>
              <w:pStyle w:val="TableParagraph"/>
              <w:spacing w:line="266" w:lineRule="exact"/>
              <w:ind w:left="160" w:right="139"/>
              <w:jc w:val="center"/>
              <w:rPr>
                <w:sz w:val="24"/>
              </w:rPr>
            </w:pPr>
            <w:r>
              <w:rPr>
                <w:spacing w:val="-10"/>
                <w:sz w:val="24"/>
              </w:rPr>
              <w:t>3</w:t>
            </w:r>
          </w:p>
        </w:tc>
      </w:tr>
      <w:tr w:rsidR="003C5256" w14:paraId="4732B259" w14:textId="77777777">
        <w:trPr>
          <w:trHeight w:val="253"/>
        </w:trPr>
        <w:tc>
          <w:tcPr>
            <w:tcW w:w="2942" w:type="dxa"/>
            <w:vMerge w:val="restart"/>
          </w:tcPr>
          <w:p w14:paraId="44D561B2" w14:textId="77777777" w:rsidR="003C5256" w:rsidRDefault="00EA4AB5">
            <w:pPr>
              <w:pStyle w:val="TableParagraph"/>
              <w:spacing w:line="272" w:lineRule="exact"/>
              <w:ind w:left="112"/>
              <w:rPr>
                <w:b/>
                <w:sz w:val="24"/>
              </w:rPr>
            </w:pPr>
            <w:r>
              <w:rPr>
                <w:b/>
                <w:sz w:val="24"/>
              </w:rPr>
              <w:t>Тема</w:t>
            </w:r>
            <w:r>
              <w:rPr>
                <w:b/>
                <w:spacing w:val="-5"/>
                <w:sz w:val="24"/>
              </w:rPr>
              <w:t xml:space="preserve"> </w:t>
            </w:r>
            <w:r>
              <w:rPr>
                <w:b/>
                <w:spacing w:val="-2"/>
                <w:sz w:val="24"/>
              </w:rPr>
              <w:t>4.13.</w:t>
            </w:r>
          </w:p>
          <w:p w14:paraId="4911D39D" w14:textId="77777777" w:rsidR="003C5256" w:rsidRDefault="00EA4AB5">
            <w:pPr>
              <w:pStyle w:val="TableParagraph"/>
              <w:spacing w:before="3"/>
              <w:ind w:left="112" w:right="242"/>
              <w:rPr>
                <w:b/>
                <w:sz w:val="24"/>
              </w:rPr>
            </w:pPr>
            <w:r>
              <w:rPr>
                <w:b/>
                <w:sz w:val="24"/>
              </w:rPr>
              <w:t>Движение поездов и производство</w:t>
            </w:r>
            <w:r>
              <w:rPr>
                <w:b/>
                <w:spacing w:val="-15"/>
                <w:sz w:val="24"/>
              </w:rPr>
              <w:t xml:space="preserve"> </w:t>
            </w:r>
            <w:r>
              <w:rPr>
                <w:b/>
                <w:sz w:val="24"/>
              </w:rPr>
              <w:t xml:space="preserve">маневров в условиях нарушения нормальной работы устройств СЦБ на </w:t>
            </w:r>
            <w:r>
              <w:rPr>
                <w:b/>
                <w:spacing w:val="-2"/>
                <w:sz w:val="24"/>
              </w:rPr>
              <w:t>станциях</w:t>
            </w:r>
          </w:p>
        </w:tc>
        <w:tc>
          <w:tcPr>
            <w:tcW w:w="10065" w:type="dxa"/>
          </w:tcPr>
          <w:p w14:paraId="4BF001BB" w14:textId="77777777" w:rsidR="003C5256" w:rsidRDefault="00EA4AB5">
            <w:pPr>
              <w:pStyle w:val="TableParagraph"/>
              <w:spacing w:line="233" w:lineRule="exact"/>
              <w:ind w:left="113"/>
              <w:rPr>
                <w:b/>
              </w:rPr>
            </w:pPr>
            <w:r>
              <w:rPr>
                <w:b/>
              </w:rPr>
              <w:t>Содержание</w:t>
            </w:r>
            <w:r>
              <w:rPr>
                <w:b/>
                <w:spacing w:val="-4"/>
              </w:rPr>
              <w:t xml:space="preserve"> </w:t>
            </w:r>
            <w:r>
              <w:rPr>
                <w:b/>
              </w:rPr>
              <w:t>учебного</w:t>
            </w:r>
            <w:r>
              <w:rPr>
                <w:b/>
                <w:spacing w:val="-8"/>
              </w:rPr>
              <w:t xml:space="preserve"> </w:t>
            </w:r>
            <w:r>
              <w:rPr>
                <w:b/>
                <w:spacing w:val="-2"/>
              </w:rPr>
              <w:t>материала</w:t>
            </w:r>
          </w:p>
        </w:tc>
        <w:tc>
          <w:tcPr>
            <w:tcW w:w="991" w:type="dxa"/>
            <w:vMerge w:val="restart"/>
          </w:tcPr>
          <w:p w14:paraId="517F38A7" w14:textId="77777777" w:rsidR="003C5256" w:rsidRDefault="00EA4AB5">
            <w:pPr>
              <w:pStyle w:val="TableParagraph"/>
              <w:spacing w:line="247" w:lineRule="exact"/>
              <w:ind w:left="19"/>
              <w:jc w:val="center"/>
            </w:pPr>
            <w:r>
              <w:rPr>
                <w:spacing w:val="-10"/>
              </w:rPr>
              <w:t>2</w:t>
            </w:r>
          </w:p>
        </w:tc>
        <w:tc>
          <w:tcPr>
            <w:tcW w:w="1277" w:type="dxa"/>
            <w:vMerge w:val="restart"/>
          </w:tcPr>
          <w:p w14:paraId="18AD30B8" w14:textId="77777777" w:rsidR="003C5256" w:rsidRDefault="00EA4AB5">
            <w:pPr>
              <w:pStyle w:val="TableParagraph"/>
              <w:spacing w:line="268" w:lineRule="exact"/>
              <w:ind w:left="160" w:right="139"/>
              <w:jc w:val="center"/>
              <w:rPr>
                <w:sz w:val="24"/>
              </w:rPr>
            </w:pPr>
            <w:r>
              <w:rPr>
                <w:spacing w:val="-10"/>
                <w:sz w:val="24"/>
              </w:rPr>
              <w:t>4</w:t>
            </w:r>
          </w:p>
        </w:tc>
      </w:tr>
      <w:tr w:rsidR="003C5256" w14:paraId="2738B5DD" w14:textId="77777777">
        <w:trPr>
          <w:trHeight w:val="1770"/>
        </w:trPr>
        <w:tc>
          <w:tcPr>
            <w:tcW w:w="2942" w:type="dxa"/>
            <w:vMerge/>
            <w:tcBorders>
              <w:top w:val="nil"/>
            </w:tcBorders>
          </w:tcPr>
          <w:p w14:paraId="7EF0E050" w14:textId="77777777" w:rsidR="003C5256" w:rsidRDefault="003C5256">
            <w:pPr>
              <w:rPr>
                <w:sz w:val="2"/>
                <w:szCs w:val="2"/>
              </w:rPr>
            </w:pPr>
          </w:p>
        </w:tc>
        <w:tc>
          <w:tcPr>
            <w:tcW w:w="10065" w:type="dxa"/>
          </w:tcPr>
          <w:p w14:paraId="79DA510C" w14:textId="77777777" w:rsidR="003C5256" w:rsidRDefault="00EA4AB5">
            <w:pPr>
              <w:pStyle w:val="TableParagraph"/>
              <w:spacing w:line="242" w:lineRule="auto"/>
              <w:ind w:left="113"/>
            </w:pPr>
            <w:r>
              <w:t>Действия ДСП при обнаружении отклонений в индикации аппарата управления и/или получении информации от машиниста или работников станции.</w:t>
            </w:r>
          </w:p>
          <w:p w14:paraId="47644074" w14:textId="77777777" w:rsidR="003C5256" w:rsidRDefault="00EA4AB5">
            <w:pPr>
              <w:pStyle w:val="TableParagraph"/>
              <w:ind w:left="113"/>
            </w:pPr>
            <w:r>
              <w:t>Понятие</w:t>
            </w:r>
            <w:r>
              <w:rPr>
                <w:spacing w:val="-1"/>
              </w:rPr>
              <w:t xml:space="preserve"> </w:t>
            </w:r>
            <w:r>
              <w:t>«ложная</w:t>
            </w:r>
            <w:r>
              <w:rPr>
                <w:spacing w:val="-3"/>
              </w:rPr>
              <w:t xml:space="preserve"> </w:t>
            </w:r>
            <w:r>
              <w:t>занятость»,</w:t>
            </w:r>
            <w:r>
              <w:rPr>
                <w:spacing w:val="-1"/>
              </w:rPr>
              <w:t xml:space="preserve"> </w:t>
            </w:r>
            <w:r>
              <w:t>«ложная</w:t>
            </w:r>
            <w:r>
              <w:rPr>
                <w:spacing w:val="-3"/>
              </w:rPr>
              <w:t xml:space="preserve"> </w:t>
            </w:r>
            <w:r>
              <w:t>свободность»</w:t>
            </w:r>
            <w:r>
              <w:rPr>
                <w:spacing w:val="-6"/>
              </w:rPr>
              <w:t xml:space="preserve"> </w:t>
            </w:r>
            <w:r>
              <w:t>изолированного</w:t>
            </w:r>
            <w:r>
              <w:rPr>
                <w:spacing w:val="-1"/>
              </w:rPr>
              <w:t xml:space="preserve"> </w:t>
            </w:r>
            <w:r>
              <w:t>участка</w:t>
            </w:r>
            <w:r>
              <w:rPr>
                <w:spacing w:val="-2"/>
              </w:rPr>
              <w:t xml:space="preserve"> </w:t>
            </w:r>
            <w:r>
              <w:t>(пути).</w:t>
            </w:r>
            <w:r>
              <w:rPr>
                <w:spacing w:val="-3"/>
              </w:rPr>
              <w:t xml:space="preserve"> </w:t>
            </w:r>
            <w:r>
              <w:t>Порядок</w:t>
            </w:r>
            <w:r>
              <w:rPr>
                <w:spacing w:val="-1"/>
              </w:rPr>
              <w:t xml:space="preserve"> </w:t>
            </w:r>
            <w:r>
              <w:t>проверки свободности изолированного участка (пути).</w:t>
            </w:r>
          </w:p>
          <w:p w14:paraId="6C098F29" w14:textId="77777777" w:rsidR="003C5256" w:rsidRDefault="00EA4AB5">
            <w:pPr>
              <w:pStyle w:val="TableParagraph"/>
              <w:ind w:left="113" w:right="93"/>
            </w:pPr>
            <w:r>
              <w:t>Действия дежурного по станции при выявлении ложной занятости (свободности) изолированного участка (пути).</w:t>
            </w:r>
          </w:p>
          <w:p w14:paraId="45C5FCBF" w14:textId="77777777" w:rsidR="003C5256" w:rsidRDefault="00EA4AB5">
            <w:pPr>
              <w:pStyle w:val="TableParagraph"/>
              <w:spacing w:line="228" w:lineRule="exact"/>
              <w:ind w:left="113"/>
            </w:pPr>
            <w:r>
              <w:t>Порядок</w:t>
            </w:r>
            <w:r>
              <w:rPr>
                <w:spacing w:val="-7"/>
              </w:rPr>
              <w:t xml:space="preserve"> </w:t>
            </w:r>
            <w:r>
              <w:t>приготовления</w:t>
            </w:r>
            <w:r>
              <w:rPr>
                <w:spacing w:val="-8"/>
              </w:rPr>
              <w:t xml:space="preserve"> </w:t>
            </w:r>
            <w:r>
              <w:t>маршрутов</w:t>
            </w:r>
            <w:r>
              <w:rPr>
                <w:spacing w:val="-6"/>
              </w:rPr>
              <w:t xml:space="preserve"> </w:t>
            </w:r>
            <w:r>
              <w:t>приема,</w:t>
            </w:r>
            <w:r>
              <w:rPr>
                <w:spacing w:val="-4"/>
              </w:rPr>
              <w:t xml:space="preserve"> </w:t>
            </w:r>
            <w:r>
              <w:t>отправления</w:t>
            </w:r>
            <w:r>
              <w:rPr>
                <w:spacing w:val="-6"/>
              </w:rPr>
              <w:t xml:space="preserve"> </w:t>
            </w:r>
            <w:r>
              <w:t>поездов</w:t>
            </w:r>
            <w:r>
              <w:rPr>
                <w:spacing w:val="-6"/>
              </w:rPr>
              <w:t xml:space="preserve"> </w:t>
            </w:r>
            <w:r>
              <w:t>в</w:t>
            </w:r>
            <w:r>
              <w:rPr>
                <w:spacing w:val="-6"/>
              </w:rPr>
              <w:t xml:space="preserve"> </w:t>
            </w:r>
            <w:r>
              <w:t>этих</w:t>
            </w:r>
            <w:r>
              <w:rPr>
                <w:spacing w:val="-4"/>
              </w:rPr>
              <w:t xml:space="preserve"> </w:t>
            </w:r>
            <w:r>
              <w:rPr>
                <w:spacing w:val="-2"/>
              </w:rPr>
              <w:t>условиях..</w:t>
            </w:r>
          </w:p>
        </w:tc>
        <w:tc>
          <w:tcPr>
            <w:tcW w:w="991" w:type="dxa"/>
            <w:vMerge/>
            <w:tcBorders>
              <w:top w:val="nil"/>
            </w:tcBorders>
          </w:tcPr>
          <w:p w14:paraId="577E181B" w14:textId="77777777" w:rsidR="003C5256" w:rsidRDefault="003C5256">
            <w:pPr>
              <w:rPr>
                <w:sz w:val="2"/>
                <w:szCs w:val="2"/>
              </w:rPr>
            </w:pPr>
          </w:p>
        </w:tc>
        <w:tc>
          <w:tcPr>
            <w:tcW w:w="1277" w:type="dxa"/>
            <w:vMerge/>
            <w:tcBorders>
              <w:top w:val="nil"/>
            </w:tcBorders>
          </w:tcPr>
          <w:p w14:paraId="1B6FB328" w14:textId="77777777" w:rsidR="003C5256" w:rsidRDefault="003C5256">
            <w:pPr>
              <w:rPr>
                <w:sz w:val="2"/>
                <w:szCs w:val="2"/>
              </w:rPr>
            </w:pPr>
          </w:p>
        </w:tc>
      </w:tr>
    </w:tbl>
    <w:p w14:paraId="45A598D4" w14:textId="77777777" w:rsidR="003C5256" w:rsidRDefault="003C5256">
      <w:pPr>
        <w:rPr>
          <w:sz w:val="2"/>
          <w:szCs w:val="2"/>
        </w:rPr>
        <w:sectPr w:rsidR="003C5256">
          <w:pgSz w:w="16840" w:h="11900" w:orient="landscape"/>
          <w:pgMar w:top="1340" w:right="283" w:bottom="1195" w:left="1133" w:header="720" w:footer="720" w:gutter="0"/>
          <w:cols w:space="720"/>
        </w:sectPr>
      </w:pPr>
    </w:p>
    <w:tbl>
      <w:tblPr>
        <w:tblStyle w:val="TableNormal"/>
        <w:tblW w:w="0" w:type="auto"/>
        <w:tblInd w:w="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42"/>
        <w:gridCol w:w="10065"/>
        <w:gridCol w:w="991"/>
        <w:gridCol w:w="1277"/>
      </w:tblGrid>
      <w:tr w:rsidR="003C5256" w14:paraId="77E0E69A" w14:textId="77777777">
        <w:trPr>
          <w:trHeight w:val="505"/>
        </w:trPr>
        <w:tc>
          <w:tcPr>
            <w:tcW w:w="2942" w:type="dxa"/>
            <w:vMerge w:val="restart"/>
          </w:tcPr>
          <w:p w14:paraId="7CE4EA08" w14:textId="77777777" w:rsidR="003C5256" w:rsidRDefault="003C5256">
            <w:pPr>
              <w:pStyle w:val="TableParagraph"/>
            </w:pPr>
          </w:p>
        </w:tc>
        <w:tc>
          <w:tcPr>
            <w:tcW w:w="10065" w:type="dxa"/>
          </w:tcPr>
          <w:p w14:paraId="74F3401F" w14:textId="77777777" w:rsidR="003C5256" w:rsidRDefault="00EA4AB5">
            <w:pPr>
              <w:pStyle w:val="TableParagraph"/>
              <w:spacing w:before="2" w:line="228" w:lineRule="auto"/>
              <w:ind w:left="113"/>
            </w:pPr>
            <w:r>
              <w:t>Потеря</w:t>
            </w:r>
            <w:r>
              <w:rPr>
                <w:spacing w:val="40"/>
              </w:rPr>
              <w:t xml:space="preserve"> </w:t>
            </w:r>
            <w:r>
              <w:t>контроля</w:t>
            </w:r>
            <w:r>
              <w:rPr>
                <w:spacing w:val="40"/>
              </w:rPr>
              <w:t xml:space="preserve"> </w:t>
            </w:r>
            <w:r>
              <w:t>положения</w:t>
            </w:r>
            <w:r>
              <w:rPr>
                <w:spacing w:val="40"/>
              </w:rPr>
              <w:t xml:space="preserve"> </w:t>
            </w:r>
            <w:r>
              <w:t>централизованной</w:t>
            </w:r>
            <w:r>
              <w:rPr>
                <w:spacing w:val="40"/>
              </w:rPr>
              <w:t xml:space="preserve"> </w:t>
            </w:r>
            <w:r>
              <w:t>стрелки.</w:t>
            </w:r>
            <w:r>
              <w:rPr>
                <w:spacing w:val="40"/>
              </w:rPr>
              <w:t xml:space="preserve"> </w:t>
            </w:r>
            <w:r>
              <w:t>Невозможность</w:t>
            </w:r>
            <w:r>
              <w:rPr>
                <w:spacing w:val="40"/>
              </w:rPr>
              <w:t xml:space="preserve"> </w:t>
            </w:r>
            <w:r>
              <w:t>перевода</w:t>
            </w:r>
            <w:r>
              <w:rPr>
                <w:spacing w:val="40"/>
              </w:rPr>
              <w:t xml:space="preserve"> </w:t>
            </w:r>
            <w:r>
              <w:t>стрелки</w:t>
            </w:r>
            <w:r>
              <w:rPr>
                <w:spacing w:val="40"/>
              </w:rPr>
              <w:t xml:space="preserve"> </w:t>
            </w:r>
            <w:r>
              <w:t>с</w:t>
            </w:r>
            <w:r>
              <w:rPr>
                <w:spacing w:val="40"/>
              </w:rPr>
              <w:t xml:space="preserve"> </w:t>
            </w:r>
            <w:r>
              <w:t>пульта управления. Порядок приготовления маршрутов приема, отправления поездов в этих условиях..</w:t>
            </w:r>
          </w:p>
        </w:tc>
        <w:tc>
          <w:tcPr>
            <w:tcW w:w="991" w:type="dxa"/>
          </w:tcPr>
          <w:p w14:paraId="32EFD1FC" w14:textId="77777777" w:rsidR="003C5256" w:rsidRDefault="003C5256">
            <w:pPr>
              <w:pStyle w:val="TableParagraph"/>
            </w:pPr>
          </w:p>
        </w:tc>
        <w:tc>
          <w:tcPr>
            <w:tcW w:w="1277" w:type="dxa"/>
          </w:tcPr>
          <w:p w14:paraId="3557799A" w14:textId="77777777" w:rsidR="003C5256" w:rsidRDefault="003C5256">
            <w:pPr>
              <w:pStyle w:val="TableParagraph"/>
            </w:pPr>
          </w:p>
        </w:tc>
      </w:tr>
      <w:tr w:rsidR="003C5256" w14:paraId="343F2C25" w14:textId="77777777">
        <w:trPr>
          <w:trHeight w:val="4300"/>
        </w:trPr>
        <w:tc>
          <w:tcPr>
            <w:tcW w:w="2942" w:type="dxa"/>
            <w:vMerge/>
            <w:tcBorders>
              <w:top w:val="nil"/>
            </w:tcBorders>
          </w:tcPr>
          <w:p w14:paraId="09FBA419" w14:textId="77777777" w:rsidR="003C5256" w:rsidRDefault="003C5256">
            <w:pPr>
              <w:rPr>
                <w:sz w:val="2"/>
                <w:szCs w:val="2"/>
              </w:rPr>
            </w:pPr>
          </w:p>
        </w:tc>
        <w:tc>
          <w:tcPr>
            <w:tcW w:w="10065" w:type="dxa"/>
          </w:tcPr>
          <w:p w14:paraId="15D31A31" w14:textId="77777777" w:rsidR="003C5256" w:rsidRDefault="00EA4AB5">
            <w:pPr>
              <w:pStyle w:val="TableParagraph"/>
              <w:spacing w:line="248" w:lineRule="exact"/>
              <w:ind w:left="113"/>
              <w:rPr>
                <w:b/>
              </w:rPr>
            </w:pPr>
            <w:r>
              <w:rPr>
                <w:b/>
              </w:rPr>
              <w:t>Практические</w:t>
            </w:r>
            <w:r>
              <w:rPr>
                <w:b/>
                <w:spacing w:val="-13"/>
              </w:rPr>
              <w:t xml:space="preserve"> </w:t>
            </w:r>
            <w:r>
              <w:rPr>
                <w:b/>
                <w:spacing w:val="-2"/>
              </w:rPr>
              <w:t>занятия</w:t>
            </w:r>
          </w:p>
          <w:p w14:paraId="5EA08BBC" w14:textId="77777777" w:rsidR="003C5256" w:rsidRDefault="00EA4AB5">
            <w:pPr>
              <w:pStyle w:val="TableParagraph"/>
              <w:numPr>
                <w:ilvl w:val="0"/>
                <w:numId w:val="36"/>
              </w:numPr>
              <w:tabs>
                <w:tab w:val="left" w:pos="473"/>
              </w:tabs>
              <w:spacing w:before="2"/>
              <w:ind w:right="126" w:firstLine="0"/>
            </w:pPr>
            <w:r>
              <w:t>Отработка порядка действия дежурного по железнодорожной станции в нестандартных условиях. Отсутствует контроль положения централизованной стрелки</w:t>
            </w:r>
          </w:p>
          <w:p w14:paraId="501DA581" w14:textId="77777777" w:rsidR="003C5256" w:rsidRDefault="00EA4AB5">
            <w:pPr>
              <w:pStyle w:val="TableParagraph"/>
              <w:numPr>
                <w:ilvl w:val="0"/>
                <w:numId w:val="36"/>
              </w:numPr>
              <w:tabs>
                <w:tab w:val="left" w:pos="473"/>
              </w:tabs>
              <w:ind w:right="126" w:firstLine="0"/>
            </w:pPr>
            <w:r>
              <w:t>Отработка порядка действия дежурного по железнодорожной станции в нестандартных условиях. Ложная занятость изолированного участка</w:t>
            </w:r>
          </w:p>
          <w:p w14:paraId="1C632985" w14:textId="77777777" w:rsidR="003C5256" w:rsidRDefault="00EA4AB5">
            <w:pPr>
              <w:pStyle w:val="TableParagraph"/>
              <w:numPr>
                <w:ilvl w:val="0"/>
                <w:numId w:val="36"/>
              </w:numPr>
              <w:tabs>
                <w:tab w:val="left" w:pos="473"/>
              </w:tabs>
              <w:ind w:right="126" w:firstLine="0"/>
            </w:pPr>
            <w:r>
              <w:t>Отработка порядка действия дежурного по железнодорожной станции в нестандартных условиях. Путь приема показывает ложную занятость</w:t>
            </w:r>
          </w:p>
          <w:p w14:paraId="233C9D1F" w14:textId="77777777" w:rsidR="003C5256" w:rsidRDefault="00EA4AB5">
            <w:pPr>
              <w:pStyle w:val="TableParagraph"/>
              <w:numPr>
                <w:ilvl w:val="0"/>
                <w:numId w:val="36"/>
              </w:numPr>
              <w:tabs>
                <w:tab w:val="left" w:pos="390"/>
              </w:tabs>
              <w:ind w:right="127" w:firstLine="0"/>
            </w:pPr>
            <w:r>
              <w:t>Отработка</w:t>
            </w:r>
            <w:r>
              <w:rPr>
                <w:spacing w:val="31"/>
              </w:rPr>
              <w:t xml:space="preserve"> </w:t>
            </w:r>
            <w:r>
              <w:t>порядка</w:t>
            </w:r>
            <w:r>
              <w:rPr>
                <w:spacing w:val="31"/>
              </w:rPr>
              <w:t xml:space="preserve"> </w:t>
            </w:r>
            <w:r>
              <w:t>действия</w:t>
            </w:r>
            <w:r>
              <w:rPr>
                <w:spacing w:val="29"/>
              </w:rPr>
              <w:t xml:space="preserve"> </w:t>
            </w:r>
            <w:r>
              <w:t>дежурного</w:t>
            </w:r>
            <w:r>
              <w:rPr>
                <w:spacing w:val="30"/>
              </w:rPr>
              <w:t xml:space="preserve"> </w:t>
            </w:r>
            <w:r>
              <w:t>по</w:t>
            </w:r>
            <w:r>
              <w:rPr>
                <w:spacing w:val="29"/>
              </w:rPr>
              <w:t xml:space="preserve"> </w:t>
            </w:r>
            <w:r>
              <w:t>железнодорожной</w:t>
            </w:r>
            <w:r>
              <w:rPr>
                <w:spacing w:val="30"/>
              </w:rPr>
              <w:t xml:space="preserve"> </w:t>
            </w:r>
            <w:r>
              <w:t>станции</w:t>
            </w:r>
            <w:r>
              <w:rPr>
                <w:spacing w:val="30"/>
              </w:rPr>
              <w:t xml:space="preserve"> </w:t>
            </w:r>
            <w:r>
              <w:t>в</w:t>
            </w:r>
            <w:r>
              <w:rPr>
                <w:spacing w:val="30"/>
              </w:rPr>
              <w:t xml:space="preserve"> </w:t>
            </w:r>
            <w:r>
              <w:t>нестандартных</w:t>
            </w:r>
            <w:r>
              <w:rPr>
                <w:spacing w:val="30"/>
              </w:rPr>
              <w:t xml:space="preserve"> </w:t>
            </w:r>
            <w:r>
              <w:t>условиях. Ложная свободность пути приема или изолированного участка</w:t>
            </w:r>
          </w:p>
          <w:p w14:paraId="676484E0" w14:textId="77777777" w:rsidR="003C5256" w:rsidRDefault="00EA4AB5">
            <w:pPr>
              <w:pStyle w:val="TableParagraph"/>
              <w:numPr>
                <w:ilvl w:val="0"/>
                <w:numId w:val="36"/>
              </w:numPr>
              <w:tabs>
                <w:tab w:val="left" w:pos="473"/>
              </w:tabs>
              <w:ind w:right="126" w:firstLine="0"/>
            </w:pPr>
            <w:r>
              <w:t>Отработка порядка действия дежурного по железнодорожной станции в нестандартных условиях. Отключение систем электроснабжения поста ЭЦ</w:t>
            </w:r>
          </w:p>
          <w:p w14:paraId="164A84AE" w14:textId="77777777" w:rsidR="003C5256" w:rsidRDefault="00EA4AB5">
            <w:pPr>
              <w:pStyle w:val="TableParagraph"/>
              <w:numPr>
                <w:ilvl w:val="0"/>
                <w:numId w:val="36"/>
              </w:numPr>
              <w:tabs>
                <w:tab w:val="left" w:pos="473"/>
              </w:tabs>
              <w:ind w:right="126" w:firstLine="0"/>
            </w:pPr>
            <w:r>
              <w:t>Отработка порядка действия дежурного по железнодорожной станции в нестандартных условиях. Централизованная стрелка не переводится с пульта управления</w:t>
            </w:r>
          </w:p>
          <w:p w14:paraId="43D0D1FD" w14:textId="77777777" w:rsidR="003C5256" w:rsidRDefault="00EA4AB5">
            <w:pPr>
              <w:pStyle w:val="TableParagraph"/>
              <w:numPr>
                <w:ilvl w:val="0"/>
                <w:numId w:val="36"/>
              </w:numPr>
              <w:tabs>
                <w:tab w:val="left" w:pos="473"/>
              </w:tabs>
              <w:ind w:right="126" w:firstLine="0"/>
            </w:pPr>
            <w:r>
              <w:t>Отработка порядка действия дежурного по железнодорожной станции в нестандартных условиях. Порядок действия при срабатывании УКСПС</w:t>
            </w:r>
          </w:p>
          <w:p w14:paraId="3D14BB64" w14:textId="77777777" w:rsidR="003C5256" w:rsidRDefault="00EA4AB5">
            <w:pPr>
              <w:pStyle w:val="TableParagraph"/>
              <w:numPr>
                <w:ilvl w:val="0"/>
                <w:numId w:val="36"/>
              </w:numPr>
              <w:tabs>
                <w:tab w:val="left" w:pos="473"/>
              </w:tabs>
              <w:spacing w:line="254" w:lineRule="exact"/>
              <w:ind w:right="126" w:firstLine="0"/>
            </w:pPr>
            <w:r>
              <w:t>Отработка порядка действия дежурного по железнодорожной станции в нестандартных условиях. Порядок действия при неисправности светофора</w:t>
            </w:r>
          </w:p>
        </w:tc>
        <w:tc>
          <w:tcPr>
            <w:tcW w:w="991" w:type="dxa"/>
          </w:tcPr>
          <w:p w14:paraId="5F65B50E" w14:textId="77777777" w:rsidR="003C5256" w:rsidRDefault="00EA4AB5">
            <w:pPr>
              <w:pStyle w:val="TableParagraph"/>
              <w:spacing w:line="266" w:lineRule="exact"/>
              <w:ind w:left="23" w:right="4"/>
              <w:jc w:val="center"/>
              <w:rPr>
                <w:sz w:val="24"/>
              </w:rPr>
            </w:pPr>
            <w:r>
              <w:rPr>
                <w:spacing w:val="-5"/>
                <w:sz w:val="24"/>
              </w:rPr>
              <w:t>16</w:t>
            </w:r>
          </w:p>
        </w:tc>
        <w:tc>
          <w:tcPr>
            <w:tcW w:w="1277" w:type="dxa"/>
          </w:tcPr>
          <w:p w14:paraId="5BDFD019" w14:textId="77777777" w:rsidR="003C5256" w:rsidRDefault="00EA4AB5">
            <w:pPr>
              <w:pStyle w:val="TableParagraph"/>
              <w:spacing w:line="266" w:lineRule="exact"/>
              <w:ind w:left="19"/>
              <w:jc w:val="center"/>
              <w:rPr>
                <w:sz w:val="24"/>
              </w:rPr>
            </w:pPr>
            <w:r>
              <w:rPr>
                <w:spacing w:val="-5"/>
                <w:sz w:val="24"/>
              </w:rPr>
              <w:t>2,3</w:t>
            </w:r>
          </w:p>
        </w:tc>
      </w:tr>
      <w:tr w:rsidR="003C5256" w14:paraId="16560DF0" w14:textId="77777777">
        <w:trPr>
          <w:trHeight w:val="630"/>
        </w:trPr>
        <w:tc>
          <w:tcPr>
            <w:tcW w:w="2942" w:type="dxa"/>
          </w:tcPr>
          <w:p w14:paraId="768D51D8" w14:textId="77777777" w:rsidR="003C5256" w:rsidRDefault="003C5256">
            <w:pPr>
              <w:pStyle w:val="TableParagraph"/>
            </w:pPr>
          </w:p>
        </w:tc>
        <w:tc>
          <w:tcPr>
            <w:tcW w:w="10065" w:type="dxa"/>
          </w:tcPr>
          <w:p w14:paraId="2689B379" w14:textId="77777777" w:rsidR="003C5256" w:rsidRDefault="00EA4AB5">
            <w:pPr>
              <w:pStyle w:val="TableParagraph"/>
              <w:spacing w:line="246" w:lineRule="exact"/>
              <w:ind w:left="113"/>
              <w:rPr>
                <w:b/>
              </w:rPr>
            </w:pPr>
            <w:r>
              <w:rPr>
                <w:b/>
              </w:rPr>
              <w:t>Самостоятельная</w:t>
            </w:r>
            <w:r>
              <w:rPr>
                <w:b/>
                <w:spacing w:val="-9"/>
              </w:rPr>
              <w:t xml:space="preserve"> </w:t>
            </w:r>
            <w:r>
              <w:rPr>
                <w:b/>
              </w:rPr>
              <w:t>работа</w:t>
            </w:r>
            <w:r>
              <w:rPr>
                <w:b/>
                <w:spacing w:val="38"/>
              </w:rPr>
              <w:t xml:space="preserve"> </w:t>
            </w:r>
            <w:r>
              <w:rPr>
                <w:b/>
                <w:spacing w:val="-2"/>
              </w:rPr>
              <w:t>обучающихся</w:t>
            </w:r>
          </w:p>
          <w:p w14:paraId="0BB6E0EF" w14:textId="77777777" w:rsidR="003C5256" w:rsidRDefault="00EA4AB5">
            <w:pPr>
              <w:pStyle w:val="TableParagraph"/>
              <w:spacing w:line="252" w:lineRule="exact"/>
              <w:ind w:left="113"/>
            </w:pPr>
            <w:r>
              <w:t>Проработка</w:t>
            </w:r>
            <w:r>
              <w:rPr>
                <w:spacing w:val="-9"/>
              </w:rPr>
              <w:t xml:space="preserve"> </w:t>
            </w:r>
            <w:r>
              <w:t>конспектов</w:t>
            </w:r>
            <w:r>
              <w:rPr>
                <w:spacing w:val="-7"/>
              </w:rPr>
              <w:t xml:space="preserve"> </w:t>
            </w:r>
            <w:r>
              <w:t>занятия,</w:t>
            </w:r>
            <w:r>
              <w:rPr>
                <w:spacing w:val="-4"/>
              </w:rPr>
              <w:t xml:space="preserve"> </w:t>
            </w:r>
            <w:r>
              <w:t>учебной</w:t>
            </w:r>
            <w:r>
              <w:rPr>
                <w:spacing w:val="-7"/>
              </w:rPr>
              <w:t xml:space="preserve"> </w:t>
            </w:r>
            <w:r>
              <w:t>и</w:t>
            </w:r>
            <w:r>
              <w:rPr>
                <w:spacing w:val="-6"/>
              </w:rPr>
              <w:t xml:space="preserve"> </w:t>
            </w:r>
            <w:r>
              <w:t>специальной</w:t>
            </w:r>
            <w:r>
              <w:rPr>
                <w:spacing w:val="-7"/>
              </w:rPr>
              <w:t xml:space="preserve"> </w:t>
            </w:r>
            <w:r>
              <w:t>литературы,</w:t>
            </w:r>
            <w:r>
              <w:rPr>
                <w:spacing w:val="-4"/>
              </w:rPr>
              <w:t xml:space="preserve"> </w:t>
            </w:r>
            <w:r>
              <w:t>отчет</w:t>
            </w:r>
            <w:r>
              <w:rPr>
                <w:spacing w:val="-9"/>
              </w:rPr>
              <w:t xml:space="preserve"> </w:t>
            </w:r>
            <w:r>
              <w:t>по</w:t>
            </w:r>
            <w:r>
              <w:rPr>
                <w:spacing w:val="-5"/>
              </w:rPr>
              <w:t xml:space="preserve"> </w:t>
            </w:r>
            <w:r>
              <w:rPr>
                <w:spacing w:val="-2"/>
              </w:rPr>
              <w:t>занятиям.</w:t>
            </w:r>
          </w:p>
        </w:tc>
        <w:tc>
          <w:tcPr>
            <w:tcW w:w="991" w:type="dxa"/>
          </w:tcPr>
          <w:p w14:paraId="01DFD83E" w14:textId="77777777" w:rsidR="003C5256" w:rsidRDefault="00EA4AB5">
            <w:pPr>
              <w:pStyle w:val="TableParagraph"/>
              <w:spacing w:line="266" w:lineRule="exact"/>
              <w:ind w:left="23" w:right="4"/>
              <w:jc w:val="center"/>
              <w:rPr>
                <w:sz w:val="24"/>
              </w:rPr>
            </w:pPr>
            <w:r>
              <w:rPr>
                <w:spacing w:val="-10"/>
                <w:sz w:val="24"/>
              </w:rPr>
              <w:t>2</w:t>
            </w:r>
          </w:p>
        </w:tc>
        <w:tc>
          <w:tcPr>
            <w:tcW w:w="1277" w:type="dxa"/>
          </w:tcPr>
          <w:p w14:paraId="03776478" w14:textId="77777777" w:rsidR="003C5256" w:rsidRDefault="00EA4AB5">
            <w:pPr>
              <w:pStyle w:val="TableParagraph"/>
              <w:spacing w:line="266" w:lineRule="exact"/>
              <w:ind w:left="160" w:right="139"/>
              <w:jc w:val="center"/>
              <w:rPr>
                <w:sz w:val="24"/>
              </w:rPr>
            </w:pPr>
            <w:r>
              <w:rPr>
                <w:spacing w:val="-10"/>
                <w:sz w:val="24"/>
              </w:rPr>
              <w:t>2</w:t>
            </w:r>
          </w:p>
        </w:tc>
      </w:tr>
      <w:tr w:rsidR="003C5256" w14:paraId="1E28EC3B" w14:textId="77777777">
        <w:trPr>
          <w:trHeight w:val="1102"/>
        </w:trPr>
        <w:tc>
          <w:tcPr>
            <w:tcW w:w="2942" w:type="dxa"/>
          </w:tcPr>
          <w:p w14:paraId="7E617F73" w14:textId="77777777" w:rsidR="003C5256" w:rsidRDefault="00EA4AB5">
            <w:pPr>
              <w:pStyle w:val="TableParagraph"/>
              <w:ind w:left="112" w:right="139"/>
              <w:rPr>
                <w:b/>
                <w:sz w:val="24"/>
              </w:rPr>
            </w:pPr>
            <w:r>
              <w:rPr>
                <w:b/>
                <w:sz w:val="24"/>
              </w:rPr>
              <w:t xml:space="preserve">Раздел 5. Общие </w:t>
            </w:r>
            <w:r>
              <w:rPr>
                <w:b/>
                <w:spacing w:val="-2"/>
                <w:sz w:val="24"/>
              </w:rPr>
              <w:t>требования,</w:t>
            </w:r>
          </w:p>
          <w:p w14:paraId="7D635679" w14:textId="77777777" w:rsidR="003C5256" w:rsidRDefault="00EA4AB5">
            <w:pPr>
              <w:pStyle w:val="TableParagraph"/>
              <w:spacing w:before="11" w:line="260" w:lineRule="exact"/>
              <w:ind w:left="112" w:right="511"/>
              <w:rPr>
                <w:b/>
                <w:sz w:val="24"/>
              </w:rPr>
            </w:pPr>
            <w:r>
              <w:rPr>
                <w:b/>
                <w:sz w:val="24"/>
              </w:rPr>
              <w:t>предъявляемые к подвижному</w:t>
            </w:r>
            <w:r>
              <w:rPr>
                <w:b/>
                <w:spacing w:val="-15"/>
                <w:sz w:val="24"/>
              </w:rPr>
              <w:t xml:space="preserve"> </w:t>
            </w:r>
            <w:r>
              <w:rPr>
                <w:b/>
                <w:sz w:val="24"/>
              </w:rPr>
              <w:t>составу.</w:t>
            </w:r>
          </w:p>
        </w:tc>
        <w:tc>
          <w:tcPr>
            <w:tcW w:w="10065" w:type="dxa"/>
          </w:tcPr>
          <w:p w14:paraId="66F95392" w14:textId="77777777" w:rsidR="003C5256" w:rsidRDefault="003C5256">
            <w:pPr>
              <w:pStyle w:val="TableParagraph"/>
            </w:pPr>
          </w:p>
        </w:tc>
        <w:tc>
          <w:tcPr>
            <w:tcW w:w="991" w:type="dxa"/>
          </w:tcPr>
          <w:p w14:paraId="0607EC5F" w14:textId="77777777" w:rsidR="003C5256" w:rsidRDefault="00EA4AB5">
            <w:pPr>
              <w:pStyle w:val="TableParagraph"/>
              <w:spacing w:line="270" w:lineRule="exact"/>
              <w:ind w:left="23" w:right="4"/>
              <w:jc w:val="center"/>
              <w:rPr>
                <w:b/>
                <w:sz w:val="24"/>
              </w:rPr>
            </w:pPr>
            <w:r>
              <w:rPr>
                <w:b/>
                <w:spacing w:val="-5"/>
                <w:sz w:val="24"/>
              </w:rPr>
              <w:t>16</w:t>
            </w:r>
          </w:p>
        </w:tc>
        <w:tc>
          <w:tcPr>
            <w:tcW w:w="1277" w:type="dxa"/>
          </w:tcPr>
          <w:p w14:paraId="7903B44D" w14:textId="77777777" w:rsidR="003C5256" w:rsidRDefault="003C5256">
            <w:pPr>
              <w:pStyle w:val="TableParagraph"/>
            </w:pPr>
          </w:p>
        </w:tc>
      </w:tr>
      <w:tr w:rsidR="003C5256" w14:paraId="41029988" w14:textId="77777777">
        <w:trPr>
          <w:trHeight w:val="253"/>
        </w:trPr>
        <w:tc>
          <w:tcPr>
            <w:tcW w:w="2942" w:type="dxa"/>
            <w:vMerge w:val="restart"/>
          </w:tcPr>
          <w:p w14:paraId="22FB4976" w14:textId="77777777" w:rsidR="003C5256" w:rsidRDefault="00EA4AB5">
            <w:pPr>
              <w:pStyle w:val="TableParagraph"/>
              <w:spacing w:line="270" w:lineRule="exact"/>
              <w:ind w:left="112"/>
              <w:rPr>
                <w:b/>
                <w:sz w:val="24"/>
              </w:rPr>
            </w:pPr>
            <w:r>
              <w:rPr>
                <w:b/>
                <w:sz w:val="24"/>
              </w:rPr>
              <w:t>Тема</w:t>
            </w:r>
            <w:r>
              <w:rPr>
                <w:b/>
                <w:spacing w:val="-5"/>
                <w:sz w:val="24"/>
              </w:rPr>
              <w:t xml:space="preserve"> </w:t>
            </w:r>
            <w:r>
              <w:rPr>
                <w:b/>
                <w:spacing w:val="-4"/>
                <w:sz w:val="24"/>
              </w:rPr>
              <w:t>5.1.</w:t>
            </w:r>
          </w:p>
          <w:p w14:paraId="1D3DE5EC" w14:textId="77777777" w:rsidR="003C5256" w:rsidRDefault="00EA4AB5">
            <w:pPr>
              <w:pStyle w:val="TableParagraph"/>
              <w:spacing w:before="2"/>
              <w:ind w:left="112" w:right="139"/>
              <w:rPr>
                <w:b/>
                <w:sz w:val="24"/>
              </w:rPr>
            </w:pPr>
            <w:r>
              <w:rPr>
                <w:b/>
                <w:sz w:val="24"/>
              </w:rPr>
              <w:t xml:space="preserve">Общие требования, предъявляемые к </w:t>
            </w:r>
            <w:r>
              <w:rPr>
                <w:b/>
                <w:spacing w:val="-2"/>
                <w:sz w:val="24"/>
              </w:rPr>
              <w:t>подвижному</w:t>
            </w:r>
            <w:r>
              <w:rPr>
                <w:b/>
                <w:spacing w:val="-13"/>
                <w:sz w:val="24"/>
              </w:rPr>
              <w:t xml:space="preserve"> </w:t>
            </w:r>
            <w:r>
              <w:rPr>
                <w:b/>
                <w:spacing w:val="-2"/>
                <w:sz w:val="24"/>
              </w:rPr>
              <w:t>составу.</w:t>
            </w:r>
          </w:p>
        </w:tc>
        <w:tc>
          <w:tcPr>
            <w:tcW w:w="10065" w:type="dxa"/>
          </w:tcPr>
          <w:p w14:paraId="6AAA4F18" w14:textId="77777777" w:rsidR="003C5256" w:rsidRDefault="00EA4AB5">
            <w:pPr>
              <w:pStyle w:val="TableParagraph"/>
              <w:spacing w:line="233" w:lineRule="exact"/>
              <w:ind w:left="113"/>
              <w:rPr>
                <w:b/>
              </w:rPr>
            </w:pPr>
            <w:r>
              <w:rPr>
                <w:b/>
              </w:rPr>
              <w:t>Содержание</w:t>
            </w:r>
            <w:r>
              <w:rPr>
                <w:b/>
                <w:spacing w:val="-7"/>
              </w:rPr>
              <w:t xml:space="preserve"> </w:t>
            </w:r>
            <w:r>
              <w:rPr>
                <w:b/>
              </w:rPr>
              <w:t>учебного</w:t>
            </w:r>
            <w:r>
              <w:rPr>
                <w:b/>
                <w:spacing w:val="-7"/>
              </w:rPr>
              <w:t xml:space="preserve"> </w:t>
            </w:r>
            <w:r>
              <w:rPr>
                <w:b/>
                <w:spacing w:val="-2"/>
              </w:rPr>
              <w:t>материала.</w:t>
            </w:r>
          </w:p>
        </w:tc>
        <w:tc>
          <w:tcPr>
            <w:tcW w:w="991" w:type="dxa"/>
            <w:vMerge w:val="restart"/>
          </w:tcPr>
          <w:p w14:paraId="22A94D0C" w14:textId="77777777" w:rsidR="003C5256" w:rsidRDefault="00EA4AB5">
            <w:pPr>
              <w:pStyle w:val="TableParagraph"/>
              <w:spacing w:line="266" w:lineRule="exact"/>
              <w:ind w:left="19"/>
              <w:jc w:val="center"/>
              <w:rPr>
                <w:sz w:val="24"/>
              </w:rPr>
            </w:pPr>
            <w:r>
              <w:rPr>
                <w:spacing w:val="-10"/>
                <w:sz w:val="24"/>
              </w:rPr>
              <w:t>2</w:t>
            </w:r>
          </w:p>
        </w:tc>
        <w:tc>
          <w:tcPr>
            <w:tcW w:w="1277" w:type="dxa"/>
            <w:vMerge w:val="restart"/>
          </w:tcPr>
          <w:p w14:paraId="53FD8C77" w14:textId="77777777" w:rsidR="003C5256" w:rsidRDefault="00EA4AB5">
            <w:pPr>
              <w:pStyle w:val="TableParagraph"/>
              <w:spacing w:line="266" w:lineRule="exact"/>
              <w:ind w:left="160" w:right="139"/>
              <w:jc w:val="center"/>
              <w:rPr>
                <w:sz w:val="24"/>
              </w:rPr>
            </w:pPr>
            <w:r>
              <w:rPr>
                <w:spacing w:val="-10"/>
                <w:sz w:val="24"/>
              </w:rPr>
              <w:t>2</w:t>
            </w:r>
          </w:p>
        </w:tc>
      </w:tr>
      <w:tr w:rsidR="003C5256" w14:paraId="7AC956FF" w14:textId="77777777">
        <w:trPr>
          <w:trHeight w:val="1263"/>
        </w:trPr>
        <w:tc>
          <w:tcPr>
            <w:tcW w:w="2942" w:type="dxa"/>
            <w:vMerge/>
            <w:tcBorders>
              <w:top w:val="nil"/>
            </w:tcBorders>
          </w:tcPr>
          <w:p w14:paraId="1BC8CA41" w14:textId="77777777" w:rsidR="003C5256" w:rsidRDefault="003C5256">
            <w:pPr>
              <w:rPr>
                <w:sz w:val="2"/>
                <w:szCs w:val="2"/>
              </w:rPr>
            </w:pPr>
          </w:p>
        </w:tc>
        <w:tc>
          <w:tcPr>
            <w:tcW w:w="10065" w:type="dxa"/>
          </w:tcPr>
          <w:p w14:paraId="0103DCE9" w14:textId="77777777" w:rsidR="003C5256" w:rsidRDefault="00EA4AB5">
            <w:pPr>
              <w:pStyle w:val="TableParagraph"/>
              <w:ind w:left="113" w:right="83"/>
              <w:jc w:val="both"/>
            </w:pPr>
            <w:r>
              <w:t>Требования к вновь построенному подвижному составу. Порядок допуска для</w:t>
            </w:r>
            <w:r>
              <w:rPr>
                <w:spacing w:val="40"/>
              </w:rPr>
              <w:t xml:space="preserve"> </w:t>
            </w:r>
            <w:r>
              <w:t>эксплуатации подвижного состава. Отличительные знаки и надписи на подвижном составе. Требования, предъявляемые</w:t>
            </w:r>
            <w:r>
              <w:rPr>
                <w:spacing w:val="64"/>
              </w:rPr>
              <w:t xml:space="preserve"> </w:t>
            </w:r>
            <w:r>
              <w:t>к</w:t>
            </w:r>
            <w:r>
              <w:rPr>
                <w:spacing w:val="67"/>
              </w:rPr>
              <w:t xml:space="preserve"> </w:t>
            </w:r>
            <w:r>
              <w:t>локомотивам</w:t>
            </w:r>
            <w:r>
              <w:rPr>
                <w:spacing w:val="67"/>
              </w:rPr>
              <w:t xml:space="preserve"> </w:t>
            </w:r>
            <w:r>
              <w:t>при</w:t>
            </w:r>
            <w:r>
              <w:rPr>
                <w:spacing w:val="67"/>
              </w:rPr>
              <w:t xml:space="preserve"> </w:t>
            </w:r>
            <w:r>
              <w:t>их</w:t>
            </w:r>
            <w:r>
              <w:rPr>
                <w:spacing w:val="67"/>
              </w:rPr>
              <w:t xml:space="preserve"> </w:t>
            </w:r>
            <w:r>
              <w:t>эксплуатации.</w:t>
            </w:r>
            <w:r>
              <w:rPr>
                <w:spacing w:val="67"/>
              </w:rPr>
              <w:t xml:space="preserve"> </w:t>
            </w:r>
            <w:r>
              <w:t>Порядок</w:t>
            </w:r>
            <w:r>
              <w:rPr>
                <w:spacing w:val="67"/>
              </w:rPr>
              <w:t xml:space="preserve"> </w:t>
            </w:r>
            <w:r>
              <w:t>выхода</w:t>
            </w:r>
            <w:r>
              <w:rPr>
                <w:spacing w:val="67"/>
              </w:rPr>
              <w:t xml:space="preserve"> </w:t>
            </w:r>
            <w:r>
              <w:t>локомотивов,</w:t>
            </w:r>
            <w:r>
              <w:rPr>
                <w:spacing w:val="67"/>
              </w:rPr>
              <w:t xml:space="preserve"> </w:t>
            </w:r>
            <w:r>
              <w:rPr>
                <w:spacing w:val="-2"/>
              </w:rPr>
              <w:t>специального</w:t>
            </w:r>
          </w:p>
          <w:p w14:paraId="0C3E7A17" w14:textId="77777777" w:rsidR="003C5256" w:rsidRDefault="00EA4AB5">
            <w:pPr>
              <w:pStyle w:val="TableParagraph"/>
              <w:spacing w:before="9" w:line="238" w:lineRule="exact"/>
              <w:ind w:left="113" w:right="130"/>
              <w:jc w:val="both"/>
            </w:pPr>
            <w:r>
              <w:t xml:space="preserve">самоходного подвижного состава с железнодорожных путей необщего пользования на пути общего </w:t>
            </w:r>
            <w:r>
              <w:rPr>
                <w:spacing w:val="-2"/>
              </w:rPr>
              <w:t>пользования.</w:t>
            </w:r>
          </w:p>
        </w:tc>
        <w:tc>
          <w:tcPr>
            <w:tcW w:w="991" w:type="dxa"/>
            <w:vMerge/>
            <w:tcBorders>
              <w:top w:val="nil"/>
            </w:tcBorders>
          </w:tcPr>
          <w:p w14:paraId="53DE749C" w14:textId="77777777" w:rsidR="003C5256" w:rsidRDefault="003C5256">
            <w:pPr>
              <w:rPr>
                <w:sz w:val="2"/>
                <w:szCs w:val="2"/>
              </w:rPr>
            </w:pPr>
          </w:p>
        </w:tc>
        <w:tc>
          <w:tcPr>
            <w:tcW w:w="1277" w:type="dxa"/>
            <w:vMerge/>
            <w:tcBorders>
              <w:top w:val="nil"/>
            </w:tcBorders>
          </w:tcPr>
          <w:p w14:paraId="182C691E" w14:textId="77777777" w:rsidR="003C5256" w:rsidRDefault="003C5256">
            <w:pPr>
              <w:rPr>
                <w:sz w:val="2"/>
                <w:szCs w:val="2"/>
              </w:rPr>
            </w:pPr>
          </w:p>
        </w:tc>
      </w:tr>
      <w:tr w:rsidR="003C5256" w14:paraId="44968717" w14:textId="77777777">
        <w:trPr>
          <w:trHeight w:val="505"/>
        </w:trPr>
        <w:tc>
          <w:tcPr>
            <w:tcW w:w="2942" w:type="dxa"/>
            <w:vMerge/>
            <w:tcBorders>
              <w:top w:val="nil"/>
            </w:tcBorders>
          </w:tcPr>
          <w:p w14:paraId="191B7032" w14:textId="77777777" w:rsidR="003C5256" w:rsidRDefault="003C5256">
            <w:pPr>
              <w:rPr>
                <w:sz w:val="2"/>
                <w:szCs w:val="2"/>
              </w:rPr>
            </w:pPr>
          </w:p>
        </w:tc>
        <w:tc>
          <w:tcPr>
            <w:tcW w:w="10065" w:type="dxa"/>
          </w:tcPr>
          <w:p w14:paraId="4CABF5DF" w14:textId="77777777" w:rsidR="003C5256" w:rsidRDefault="00EA4AB5">
            <w:pPr>
              <w:pStyle w:val="TableParagraph"/>
              <w:spacing w:line="240" w:lineRule="exact"/>
              <w:ind w:left="113"/>
              <w:rPr>
                <w:b/>
              </w:rPr>
            </w:pPr>
            <w:r>
              <w:rPr>
                <w:b/>
              </w:rPr>
              <w:t>Самостоятельная</w:t>
            </w:r>
            <w:r>
              <w:rPr>
                <w:b/>
                <w:spacing w:val="-9"/>
              </w:rPr>
              <w:t xml:space="preserve"> </w:t>
            </w:r>
            <w:r>
              <w:rPr>
                <w:b/>
              </w:rPr>
              <w:t>работа</w:t>
            </w:r>
            <w:r>
              <w:rPr>
                <w:b/>
                <w:spacing w:val="38"/>
              </w:rPr>
              <w:t xml:space="preserve"> </w:t>
            </w:r>
            <w:r>
              <w:rPr>
                <w:b/>
                <w:spacing w:val="-2"/>
              </w:rPr>
              <w:t>обучающихся</w:t>
            </w:r>
          </w:p>
          <w:p w14:paraId="7C043F54" w14:textId="77777777" w:rsidR="003C5256" w:rsidRDefault="00EA4AB5">
            <w:pPr>
              <w:pStyle w:val="TableParagraph"/>
              <w:spacing w:line="245" w:lineRule="exact"/>
              <w:ind w:left="113"/>
            </w:pPr>
            <w:r>
              <w:t>Проработка</w:t>
            </w:r>
            <w:r>
              <w:rPr>
                <w:spacing w:val="-7"/>
              </w:rPr>
              <w:t xml:space="preserve"> </w:t>
            </w:r>
            <w:r>
              <w:t>учебной</w:t>
            </w:r>
            <w:r>
              <w:rPr>
                <w:spacing w:val="-7"/>
              </w:rPr>
              <w:t xml:space="preserve"> </w:t>
            </w:r>
            <w:r>
              <w:t>и</w:t>
            </w:r>
            <w:r>
              <w:rPr>
                <w:spacing w:val="-7"/>
              </w:rPr>
              <w:t xml:space="preserve"> </w:t>
            </w:r>
            <w:r>
              <w:t>специальной</w:t>
            </w:r>
            <w:r>
              <w:rPr>
                <w:spacing w:val="-6"/>
              </w:rPr>
              <w:t xml:space="preserve"> </w:t>
            </w:r>
            <w:r>
              <w:rPr>
                <w:spacing w:val="-2"/>
              </w:rPr>
              <w:t>литературы.</w:t>
            </w:r>
          </w:p>
        </w:tc>
        <w:tc>
          <w:tcPr>
            <w:tcW w:w="991" w:type="dxa"/>
          </w:tcPr>
          <w:p w14:paraId="49FE791E" w14:textId="77777777" w:rsidR="003C5256" w:rsidRDefault="00EA4AB5">
            <w:pPr>
              <w:pStyle w:val="TableParagraph"/>
              <w:spacing w:line="266" w:lineRule="exact"/>
              <w:ind w:left="23" w:right="4"/>
              <w:jc w:val="center"/>
              <w:rPr>
                <w:sz w:val="24"/>
              </w:rPr>
            </w:pPr>
            <w:r>
              <w:rPr>
                <w:spacing w:val="-10"/>
                <w:sz w:val="24"/>
              </w:rPr>
              <w:t>2</w:t>
            </w:r>
          </w:p>
        </w:tc>
        <w:tc>
          <w:tcPr>
            <w:tcW w:w="1277" w:type="dxa"/>
          </w:tcPr>
          <w:p w14:paraId="42795AA0" w14:textId="77777777" w:rsidR="003C5256" w:rsidRDefault="00EA4AB5">
            <w:pPr>
              <w:pStyle w:val="TableParagraph"/>
              <w:spacing w:line="266" w:lineRule="exact"/>
              <w:ind w:left="160" w:right="139"/>
              <w:jc w:val="center"/>
              <w:rPr>
                <w:sz w:val="24"/>
              </w:rPr>
            </w:pPr>
            <w:r>
              <w:rPr>
                <w:spacing w:val="-10"/>
                <w:sz w:val="24"/>
              </w:rPr>
              <w:t>2</w:t>
            </w:r>
          </w:p>
        </w:tc>
      </w:tr>
      <w:tr w:rsidR="003C5256" w14:paraId="69F74A6B" w14:textId="77777777">
        <w:trPr>
          <w:trHeight w:val="252"/>
        </w:trPr>
        <w:tc>
          <w:tcPr>
            <w:tcW w:w="2942" w:type="dxa"/>
            <w:vMerge w:val="restart"/>
          </w:tcPr>
          <w:p w14:paraId="5DC94476" w14:textId="77777777" w:rsidR="003C5256" w:rsidRDefault="00EA4AB5">
            <w:pPr>
              <w:pStyle w:val="TableParagraph"/>
              <w:spacing w:line="270" w:lineRule="exact"/>
              <w:ind w:left="112"/>
              <w:rPr>
                <w:b/>
                <w:sz w:val="24"/>
              </w:rPr>
            </w:pPr>
            <w:r>
              <w:rPr>
                <w:b/>
                <w:sz w:val="24"/>
              </w:rPr>
              <w:t>Тема</w:t>
            </w:r>
            <w:r>
              <w:rPr>
                <w:b/>
                <w:spacing w:val="-5"/>
                <w:sz w:val="24"/>
              </w:rPr>
              <w:t xml:space="preserve"> </w:t>
            </w:r>
            <w:r>
              <w:rPr>
                <w:b/>
                <w:spacing w:val="-4"/>
                <w:sz w:val="24"/>
              </w:rPr>
              <w:t>5.2.</w:t>
            </w:r>
          </w:p>
        </w:tc>
        <w:tc>
          <w:tcPr>
            <w:tcW w:w="10065" w:type="dxa"/>
          </w:tcPr>
          <w:p w14:paraId="0D544B2C" w14:textId="77777777" w:rsidR="003C5256" w:rsidRDefault="00EA4AB5">
            <w:pPr>
              <w:pStyle w:val="TableParagraph"/>
              <w:spacing w:line="233" w:lineRule="exact"/>
              <w:ind w:left="113"/>
              <w:rPr>
                <w:b/>
              </w:rPr>
            </w:pPr>
            <w:r>
              <w:rPr>
                <w:b/>
              </w:rPr>
              <w:t>Содержание</w:t>
            </w:r>
            <w:r>
              <w:rPr>
                <w:b/>
                <w:spacing w:val="-7"/>
              </w:rPr>
              <w:t xml:space="preserve"> </w:t>
            </w:r>
            <w:r>
              <w:rPr>
                <w:b/>
              </w:rPr>
              <w:t>учебного</w:t>
            </w:r>
            <w:r>
              <w:rPr>
                <w:b/>
                <w:spacing w:val="-7"/>
              </w:rPr>
              <w:t xml:space="preserve"> </w:t>
            </w:r>
            <w:r>
              <w:rPr>
                <w:b/>
                <w:spacing w:val="-2"/>
              </w:rPr>
              <w:t>материала.</w:t>
            </w:r>
          </w:p>
        </w:tc>
        <w:tc>
          <w:tcPr>
            <w:tcW w:w="991" w:type="dxa"/>
            <w:vMerge w:val="restart"/>
          </w:tcPr>
          <w:p w14:paraId="75D48477" w14:textId="77777777" w:rsidR="003C5256" w:rsidRDefault="00EA4AB5">
            <w:pPr>
              <w:pStyle w:val="TableParagraph"/>
              <w:spacing w:line="245" w:lineRule="exact"/>
              <w:ind w:left="19"/>
              <w:jc w:val="center"/>
            </w:pPr>
            <w:r>
              <w:rPr>
                <w:spacing w:val="-10"/>
              </w:rPr>
              <w:t>2</w:t>
            </w:r>
          </w:p>
        </w:tc>
        <w:tc>
          <w:tcPr>
            <w:tcW w:w="1277" w:type="dxa"/>
            <w:vMerge w:val="restart"/>
          </w:tcPr>
          <w:p w14:paraId="74EAACE2" w14:textId="77777777" w:rsidR="003C5256" w:rsidRDefault="00EA4AB5">
            <w:pPr>
              <w:pStyle w:val="TableParagraph"/>
              <w:spacing w:line="266" w:lineRule="exact"/>
              <w:ind w:left="160" w:right="139"/>
              <w:jc w:val="center"/>
              <w:rPr>
                <w:sz w:val="24"/>
              </w:rPr>
            </w:pPr>
            <w:r>
              <w:rPr>
                <w:spacing w:val="-10"/>
                <w:sz w:val="24"/>
              </w:rPr>
              <w:t>2</w:t>
            </w:r>
          </w:p>
        </w:tc>
      </w:tr>
      <w:tr w:rsidR="003C5256" w14:paraId="5EA1466B" w14:textId="77777777">
        <w:trPr>
          <w:trHeight w:val="251"/>
        </w:trPr>
        <w:tc>
          <w:tcPr>
            <w:tcW w:w="2942" w:type="dxa"/>
            <w:vMerge/>
            <w:tcBorders>
              <w:top w:val="nil"/>
            </w:tcBorders>
          </w:tcPr>
          <w:p w14:paraId="4EEECF80" w14:textId="77777777" w:rsidR="003C5256" w:rsidRDefault="003C5256">
            <w:pPr>
              <w:rPr>
                <w:sz w:val="2"/>
                <w:szCs w:val="2"/>
              </w:rPr>
            </w:pPr>
          </w:p>
        </w:tc>
        <w:tc>
          <w:tcPr>
            <w:tcW w:w="10065" w:type="dxa"/>
          </w:tcPr>
          <w:p w14:paraId="3A9B392B" w14:textId="77777777" w:rsidR="003C5256" w:rsidRDefault="00EA4AB5">
            <w:pPr>
              <w:pStyle w:val="TableParagraph"/>
              <w:spacing w:line="231" w:lineRule="exact"/>
              <w:ind w:left="113"/>
            </w:pPr>
            <w:r>
              <w:t>Требование</w:t>
            </w:r>
            <w:r>
              <w:rPr>
                <w:spacing w:val="1"/>
              </w:rPr>
              <w:t xml:space="preserve"> </w:t>
            </w:r>
            <w:r>
              <w:t>к</w:t>
            </w:r>
            <w:r>
              <w:rPr>
                <w:spacing w:val="7"/>
              </w:rPr>
              <w:t xml:space="preserve"> </w:t>
            </w:r>
            <w:r>
              <w:t>освидетельствованию,</w:t>
            </w:r>
            <w:r>
              <w:rPr>
                <w:spacing w:val="8"/>
              </w:rPr>
              <w:t xml:space="preserve"> </w:t>
            </w:r>
            <w:r>
              <w:t>формированию</w:t>
            </w:r>
            <w:r>
              <w:rPr>
                <w:spacing w:val="7"/>
              </w:rPr>
              <w:t xml:space="preserve"> </w:t>
            </w:r>
            <w:r>
              <w:t>колесных</w:t>
            </w:r>
            <w:r>
              <w:rPr>
                <w:spacing w:val="6"/>
              </w:rPr>
              <w:t xml:space="preserve"> </w:t>
            </w:r>
            <w:r>
              <w:t>пар</w:t>
            </w:r>
            <w:r>
              <w:rPr>
                <w:spacing w:val="7"/>
              </w:rPr>
              <w:t xml:space="preserve"> </w:t>
            </w:r>
            <w:r>
              <w:t>и</w:t>
            </w:r>
            <w:r>
              <w:rPr>
                <w:spacing w:val="3"/>
              </w:rPr>
              <w:t xml:space="preserve"> </w:t>
            </w:r>
            <w:r>
              <w:t>нанесению</w:t>
            </w:r>
            <w:r>
              <w:rPr>
                <w:spacing w:val="8"/>
              </w:rPr>
              <w:t xml:space="preserve"> </w:t>
            </w:r>
            <w:r>
              <w:t>на</w:t>
            </w:r>
            <w:r>
              <w:rPr>
                <w:spacing w:val="7"/>
              </w:rPr>
              <w:t xml:space="preserve"> </w:t>
            </w:r>
            <w:r>
              <w:t>них</w:t>
            </w:r>
            <w:r>
              <w:rPr>
                <w:spacing w:val="7"/>
              </w:rPr>
              <w:t xml:space="preserve"> </w:t>
            </w:r>
            <w:r>
              <w:t>знаков</w:t>
            </w:r>
            <w:r>
              <w:rPr>
                <w:spacing w:val="6"/>
              </w:rPr>
              <w:t xml:space="preserve"> </w:t>
            </w:r>
            <w:r>
              <w:t>и</w:t>
            </w:r>
            <w:r>
              <w:rPr>
                <w:spacing w:val="5"/>
              </w:rPr>
              <w:t xml:space="preserve"> </w:t>
            </w:r>
            <w:r>
              <w:rPr>
                <w:spacing w:val="-2"/>
              </w:rPr>
              <w:t>клейм.</w:t>
            </w:r>
          </w:p>
        </w:tc>
        <w:tc>
          <w:tcPr>
            <w:tcW w:w="991" w:type="dxa"/>
            <w:vMerge/>
            <w:tcBorders>
              <w:top w:val="nil"/>
            </w:tcBorders>
          </w:tcPr>
          <w:p w14:paraId="6FECEE06" w14:textId="77777777" w:rsidR="003C5256" w:rsidRDefault="003C5256">
            <w:pPr>
              <w:rPr>
                <w:sz w:val="2"/>
                <w:szCs w:val="2"/>
              </w:rPr>
            </w:pPr>
          </w:p>
        </w:tc>
        <w:tc>
          <w:tcPr>
            <w:tcW w:w="1277" w:type="dxa"/>
            <w:vMerge/>
            <w:tcBorders>
              <w:top w:val="nil"/>
            </w:tcBorders>
          </w:tcPr>
          <w:p w14:paraId="6F74605A" w14:textId="77777777" w:rsidR="003C5256" w:rsidRDefault="003C5256">
            <w:pPr>
              <w:rPr>
                <w:sz w:val="2"/>
                <w:szCs w:val="2"/>
              </w:rPr>
            </w:pPr>
          </w:p>
        </w:tc>
      </w:tr>
    </w:tbl>
    <w:p w14:paraId="6C175C19" w14:textId="77777777" w:rsidR="003C5256" w:rsidRDefault="003C5256">
      <w:pPr>
        <w:rPr>
          <w:sz w:val="2"/>
          <w:szCs w:val="2"/>
        </w:rPr>
        <w:sectPr w:rsidR="003C5256">
          <w:type w:val="continuous"/>
          <w:pgSz w:w="16840" w:h="11900" w:orient="landscape"/>
          <w:pgMar w:top="1340" w:right="283" w:bottom="1020" w:left="1133" w:header="720" w:footer="720" w:gutter="0"/>
          <w:cols w:space="720"/>
        </w:sectPr>
      </w:pPr>
    </w:p>
    <w:tbl>
      <w:tblPr>
        <w:tblStyle w:val="TableNormal"/>
        <w:tblW w:w="0" w:type="auto"/>
        <w:tblInd w:w="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42"/>
        <w:gridCol w:w="10065"/>
        <w:gridCol w:w="991"/>
        <w:gridCol w:w="1277"/>
      </w:tblGrid>
      <w:tr w:rsidR="003C5256" w14:paraId="43CF903C" w14:textId="77777777">
        <w:trPr>
          <w:trHeight w:val="757"/>
        </w:trPr>
        <w:tc>
          <w:tcPr>
            <w:tcW w:w="2942" w:type="dxa"/>
            <w:vMerge w:val="restart"/>
          </w:tcPr>
          <w:p w14:paraId="57351421" w14:textId="77777777" w:rsidR="003C5256" w:rsidRDefault="00EA4AB5">
            <w:pPr>
              <w:pStyle w:val="TableParagraph"/>
              <w:spacing w:line="270" w:lineRule="exact"/>
              <w:ind w:left="112"/>
              <w:rPr>
                <w:b/>
                <w:sz w:val="24"/>
              </w:rPr>
            </w:pPr>
            <w:r>
              <w:rPr>
                <w:b/>
                <w:sz w:val="24"/>
              </w:rPr>
              <w:lastRenderedPageBreak/>
              <w:t>Колесные</w:t>
            </w:r>
            <w:r>
              <w:rPr>
                <w:b/>
                <w:spacing w:val="-5"/>
                <w:sz w:val="24"/>
              </w:rPr>
              <w:t xml:space="preserve"> </w:t>
            </w:r>
            <w:r>
              <w:rPr>
                <w:b/>
                <w:spacing w:val="-2"/>
                <w:sz w:val="24"/>
              </w:rPr>
              <w:t>пары.</w:t>
            </w:r>
          </w:p>
        </w:tc>
        <w:tc>
          <w:tcPr>
            <w:tcW w:w="10065" w:type="dxa"/>
          </w:tcPr>
          <w:p w14:paraId="2A52294E" w14:textId="77777777" w:rsidR="003C5256" w:rsidRDefault="00EA4AB5">
            <w:pPr>
              <w:pStyle w:val="TableParagraph"/>
              <w:spacing w:line="237" w:lineRule="auto"/>
              <w:ind w:left="113"/>
            </w:pPr>
            <w:r>
              <w:t>Неисправности</w:t>
            </w:r>
            <w:r>
              <w:rPr>
                <w:spacing w:val="27"/>
              </w:rPr>
              <w:t xml:space="preserve"> </w:t>
            </w:r>
            <w:r>
              <w:t>колесных</w:t>
            </w:r>
            <w:r>
              <w:rPr>
                <w:spacing w:val="28"/>
              </w:rPr>
              <w:t xml:space="preserve"> </w:t>
            </w:r>
            <w:r>
              <w:t>пар,</w:t>
            </w:r>
            <w:r>
              <w:rPr>
                <w:spacing w:val="31"/>
              </w:rPr>
              <w:t xml:space="preserve"> </w:t>
            </w:r>
            <w:r>
              <w:t>при</w:t>
            </w:r>
            <w:r>
              <w:rPr>
                <w:spacing w:val="27"/>
              </w:rPr>
              <w:t xml:space="preserve"> </w:t>
            </w:r>
            <w:r>
              <w:t>наличии</w:t>
            </w:r>
            <w:r>
              <w:rPr>
                <w:spacing w:val="29"/>
              </w:rPr>
              <w:t xml:space="preserve"> </w:t>
            </w:r>
            <w:r>
              <w:t>которых</w:t>
            </w:r>
            <w:r>
              <w:rPr>
                <w:spacing w:val="30"/>
              </w:rPr>
              <w:t xml:space="preserve"> </w:t>
            </w:r>
            <w:r>
              <w:t>запрещена</w:t>
            </w:r>
            <w:r>
              <w:rPr>
                <w:spacing w:val="30"/>
              </w:rPr>
              <w:t xml:space="preserve"> </w:t>
            </w:r>
            <w:r>
              <w:t>их</w:t>
            </w:r>
            <w:r>
              <w:rPr>
                <w:spacing w:val="31"/>
              </w:rPr>
              <w:t xml:space="preserve"> </w:t>
            </w:r>
            <w:r>
              <w:t>эксплуатация</w:t>
            </w:r>
            <w:r>
              <w:rPr>
                <w:spacing w:val="30"/>
              </w:rPr>
              <w:t xml:space="preserve"> </w:t>
            </w:r>
            <w:r>
              <w:t>и</w:t>
            </w:r>
            <w:r>
              <w:rPr>
                <w:spacing w:val="30"/>
              </w:rPr>
              <w:t xml:space="preserve"> </w:t>
            </w:r>
            <w:r>
              <w:t>нанесение</w:t>
            </w:r>
            <w:r>
              <w:rPr>
                <w:spacing w:val="29"/>
              </w:rPr>
              <w:t xml:space="preserve"> </w:t>
            </w:r>
            <w:r>
              <w:t>на</w:t>
            </w:r>
            <w:r>
              <w:rPr>
                <w:spacing w:val="32"/>
              </w:rPr>
              <w:t xml:space="preserve"> </w:t>
            </w:r>
            <w:r>
              <w:t>них знаков</w:t>
            </w:r>
            <w:r>
              <w:rPr>
                <w:spacing w:val="33"/>
              </w:rPr>
              <w:t xml:space="preserve"> </w:t>
            </w:r>
            <w:r>
              <w:t>и</w:t>
            </w:r>
            <w:r>
              <w:rPr>
                <w:spacing w:val="34"/>
              </w:rPr>
              <w:t xml:space="preserve"> </w:t>
            </w:r>
            <w:r>
              <w:t>клейм.</w:t>
            </w:r>
            <w:r>
              <w:rPr>
                <w:spacing w:val="34"/>
              </w:rPr>
              <w:t xml:space="preserve"> </w:t>
            </w:r>
            <w:r>
              <w:t>Порядок</w:t>
            </w:r>
            <w:r>
              <w:rPr>
                <w:spacing w:val="34"/>
              </w:rPr>
              <w:t xml:space="preserve"> </w:t>
            </w:r>
            <w:r>
              <w:t>следования</w:t>
            </w:r>
            <w:r>
              <w:rPr>
                <w:spacing w:val="34"/>
              </w:rPr>
              <w:t xml:space="preserve"> </w:t>
            </w:r>
            <w:r>
              <w:t>подвижного</w:t>
            </w:r>
            <w:r>
              <w:rPr>
                <w:spacing w:val="34"/>
              </w:rPr>
              <w:t xml:space="preserve"> </w:t>
            </w:r>
            <w:r>
              <w:t>состава</w:t>
            </w:r>
            <w:r>
              <w:rPr>
                <w:spacing w:val="32"/>
              </w:rPr>
              <w:t xml:space="preserve"> </w:t>
            </w:r>
            <w:r>
              <w:t>при</w:t>
            </w:r>
            <w:r>
              <w:rPr>
                <w:spacing w:val="35"/>
              </w:rPr>
              <w:t xml:space="preserve"> </w:t>
            </w:r>
            <w:r>
              <w:t>выявлении</w:t>
            </w:r>
            <w:r>
              <w:rPr>
                <w:spacing w:val="34"/>
              </w:rPr>
              <w:t xml:space="preserve"> </w:t>
            </w:r>
            <w:r>
              <w:t>на</w:t>
            </w:r>
            <w:r>
              <w:rPr>
                <w:spacing w:val="35"/>
              </w:rPr>
              <w:t xml:space="preserve"> </w:t>
            </w:r>
            <w:r>
              <w:t>колесной</w:t>
            </w:r>
            <w:r>
              <w:rPr>
                <w:spacing w:val="34"/>
              </w:rPr>
              <w:t xml:space="preserve"> </w:t>
            </w:r>
            <w:r>
              <w:t>паре</w:t>
            </w:r>
            <w:r>
              <w:rPr>
                <w:spacing w:val="36"/>
              </w:rPr>
              <w:t xml:space="preserve"> </w:t>
            </w:r>
            <w:r>
              <w:rPr>
                <w:spacing w:val="-2"/>
              </w:rPr>
              <w:t>ползуна</w:t>
            </w:r>
          </w:p>
          <w:p w14:paraId="2D075DB8" w14:textId="77777777" w:rsidR="003C5256" w:rsidRDefault="00EA4AB5">
            <w:pPr>
              <w:pStyle w:val="TableParagraph"/>
              <w:spacing w:line="242" w:lineRule="exact"/>
              <w:ind w:left="113"/>
            </w:pPr>
            <w:r>
              <w:rPr>
                <w:spacing w:val="-2"/>
              </w:rPr>
              <w:t>(выбоины).</w:t>
            </w:r>
          </w:p>
        </w:tc>
        <w:tc>
          <w:tcPr>
            <w:tcW w:w="991" w:type="dxa"/>
          </w:tcPr>
          <w:p w14:paraId="0EA32128" w14:textId="77777777" w:rsidR="003C5256" w:rsidRDefault="003C5256">
            <w:pPr>
              <w:pStyle w:val="TableParagraph"/>
            </w:pPr>
          </w:p>
        </w:tc>
        <w:tc>
          <w:tcPr>
            <w:tcW w:w="1277" w:type="dxa"/>
          </w:tcPr>
          <w:p w14:paraId="233BAFAF" w14:textId="77777777" w:rsidR="003C5256" w:rsidRDefault="003C5256">
            <w:pPr>
              <w:pStyle w:val="TableParagraph"/>
            </w:pPr>
          </w:p>
        </w:tc>
      </w:tr>
      <w:tr w:rsidR="003C5256" w14:paraId="633398F0" w14:textId="77777777">
        <w:trPr>
          <w:trHeight w:val="1011"/>
        </w:trPr>
        <w:tc>
          <w:tcPr>
            <w:tcW w:w="2942" w:type="dxa"/>
            <w:vMerge/>
            <w:tcBorders>
              <w:top w:val="nil"/>
            </w:tcBorders>
          </w:tcPr>
          <w:p w14:paraId="0CDD2877" w14:textId="77777777" w:rsidR="003C5256" w:rsidRDefault="003C5256">
            <w:pPr>
              <w:rPr>
                <w:sz w:val="2"/>
                <w:szCs w:val="2"/>
              </w:rPr>
            </w:pPr>
          </w:p>
        </w:tc>
        <w:tc>
          <w:tcPr>
            <w:tcW w:w="10065" w:type="dxa"/>
          </w:tcPr>
          <w:p w14:paraId="1B660877" w14:textId="77777777" w:rsidR="003C5256" w:rsidRDefault="00EA4AB5">
            <w:pPr>
              <w:pStyle w:val="TableParagraph"/>
              <w:spacing w:line="249" w:lineRule="exact"/>
              <w:ind w:left="113"/>
              <w:rPr>
                <w:b/>
              </w:rPr>
            </w:pPr>
            <w:r>
              <w:rPr>
                <w:b/>
              </w:rPr>
              <w:t>Самостоятельная</w:t>
            </w:r>
            <w:r>
              <w:rPr>
                <w:b/>
                <w:spacing w:val="-9"/>
              </w:rPr>
              <w:t xml:space="preserve"> </w:t>
            </w:r>
            <w:r>
              <w:rPr>
                <w:b/>
              </w:rPr>
              <w:t>работа</w:t>
            </w:r>
            <w:r>
              <w:rPr>
                <w:b/>
                <w:spacing w:val="38"/>
              </w:rPr>
              <w:t xml:space="preserve"> </w:t>
            </w:r>
            <w:r>
              <w:rPr>
                <w:b/>
                <w:spacing w:val="-2"/>
              </w:rPr>
              <w:t>обучающихся</w:t>
            </w:r>
          </w:p>
          <w:p w14:paraId="345F8FA7" w14:textId="77777777" w:rsidR="003C5256" w:rsidRDefault="00EA4AB5">
            <w:pPr>
              <w:pStyle w:val="TableParagraph"/>
              <w:spacing w:before="2"/>
              <w:ind w:left="113"/>
            </w:pPr>
            <w:r>
              <w:t>Проработка</w:t>
            </w:r>
            <w:r>
              <w:rPr>
                <w:spacing w:val="-7"/>
              </w:rPr>
              <w:t xml:space="preserve"> </w:t>
            </w:r>
            <w:r>
              <w:t>конспектов</w:t>
            </w:r>
            <w:r>
              <w:rPr>
                <w:spacing w:val="-5"/>
              </w:rPr>
              <w:t xml:space="preserve"> </w:t>
            </w:r>
            <w:r>
              <w:t>занятия,</w:t>
            </w:r>
            <w:r>
              <w:rPr>
                <w:spacing w:val="-4"/>
              </w:rPr>
              <w:t xml:space="preserve"> </w:t>
            </w:r>
            <w:r>
              <w:t>учебной</w:t>
            </w:r>
            <w:r>
              <w:rPr>
                <w:spacing w:val="-5"/>
              </w:rPr>
              <w:t xml:space="preserve"> </w:t>
            </w:r>
            <w:r>
              <w:t>и</w:t>
            </w:r>
            <w:r>
              <w:rPr>
                <w:spacing w:val="-4"/>
              </w:rPr>
              <w:t xml:space="preserve"> </w:t>
            </w:r>
            <w:r>
              <w:t>специальной</w:t>
            </w:r>
            <w:r>
              <w:rPr>
                <w:spacing w:val="-5"/>
              </w:rPr>
              <w:t xml:space="preserve"> </w:t>
            </w:r>
            <w:r>
              <w:rPr>
                <w:spacing w:val="-2"/>
              </w:rPr>
              <w:t>литературы.</w:t>
            </w:r>
          </w:p>
          <w:p w14:paraId="5116CC03" w14:textId="77777777" w:rsidR="003C5256" w:rsidRDefault="00EA4AB5">
            <w:pPr>
              <w:pStyle w:val="TableParagraph"/>
              <w:spacing w:before="12" w:line="225" w:lineRule="auto"/>
              <w:ind w:left="113" w:right="3335"/>
            </w:pPr>
            <w:r>
              <w:t>Подготовка</w:t>
            </w:r>
            <w:r>
              <w:rPr>
                <w:spacing w:val="-10"/>
              </w:rPr>
              <w:t xml:space="preserve"> </w:t>
            </w:r>
            <w:r>
              <w:t>ответов</w:t>
            </w:r>
            <w:r>
              <w:rPr>
                <w:spacing w:val="-9"/>
              </w:rPr>
              <w:t xml:space="preserve"> </w:t>
            </w:r>
            <w:r>
              <w:t>на</w:t>
            </w:r>
            <w:r>
              <w:rPr>
                <w:spacing w:val="-7"/>
              </w:rPr>
              <w:t xml:space="preserve"> </w:t>
            </w:r>
            <w:r>
              <w:t>контрольные</w:t>
            </w:r>
            <w:r>
              <w:rPr>
                <w:spacing w:val="-8"/>
              </w:rPr>
              <w:t xml:space="preserve"> </w:t>
            </w:r>
            <w:r>
              <w:t>вопросы</w:t>
            </w:r>
            <w:r>
              <w:rPr>
                <w:spacing w:val="-8"/>
              </w:rPr>
              <w:t xml:space="preserve"> </w:t>
            </w:r>
            <w:r>
              <w:t>по</w:t>
            </w:r>
            <w:r>
              <w:rPr>
                <w:spacing w:val="-10"/>
              </w:rPr>
              <w:t xml:space="preserve"> </w:t>
            </w:r>
            <w:r>
              <w:t>темам: Неисправности колесных пар подвижного состава.</w:t>
            </w:r>
          </w:p>
        </w:tc>
        <w:tc>
          <w:tcPr>
            <w:tcW w:w="991" w:type="dxa"/>
          </w:tcPr>
          <w:p w14:paraId="729D80D4" w14:textId="77777777" w:rsidR="003C5256" w:rsidRDefault="00EA4AB5">
            <w:pPr>
              <w:pStyle w:val="TableParagraph"/>
              <w:spacing w:line="247" w:lineRule="exact"/>
              <w:ind w:left="23" w:right="6"/>
              <w:jc w:val="center"/>
            </w:pPr>
            <w:r>
              <w:rPr>
                <w:spacing w:val="-10"/>
              </w:rPr>
              <w:t>3</w:t>
            </w:r>
          </w:p>
        </w:tc>
        <w:tc>
          <w:tcPr>
            <w:tcW w:w="1277" w:type="dxa"/>
          </w:tcPr>
          <w:p w14:paraId="1F643AE1" w14:textId="77777777" w:rsidR="003C5256" w:rsidRDefault="00EA4AB5">
            <w:pPr>
              <w:pStyle w:val="TableParagraph"/>
              <w:spacing w:line="268" w:lineRule="exact"/>
              <w:ind w:left="160" w:right="139"/>
              <w:jc w:val="center"/>
              <w:rPr>
                <w:sz w:val="24"/>
              </w:rPr>
            </w:pPr>
            <w:r>
              <w:rPr>
                <w:spacing w:val="-10"/>
                <w:sz w:val="24"/>
              </w:rPr>
              <w:t>2</w:t>
            </w:r>
          </w:p>
        </w:tc>
      </w:tr>
      <w:tr w:rsidR="003C5256" w14:paraId="7727ABC3" w14:textId="77777777">
        <w:trPr>
          <w:trHeight w:val="253"/>
        </w:trPr>
        <w:tc>
          <w:tcPr>
            <w:tcW w:w="2942" w:type="dxa"/>
            <w:vMerge w:val="restart"/>
          </w:tcPr>
          <w:p w14:paraId="4D7F08CD" w14:textId="77777777" w:rsidR="003C5256" w:rsidRDefault="00EA4AB5">
            <w:pPr>
              <w:pStyle w:val="TableParagraph"/>
              <w:spacing w:line="270" w:lineRule="exact"/>
              <w:ind w:left="112"/>
              <w:rPr>
                <w:b/>
                <w:sz w:val="24"/>
              </w:rPr>
            </w:pPr>
            <w:r>
              <w:rPr>
                <w:b/>
                <w:sz w:val="24"/>
              </w:rPr>
              <w:t>Тема</w:t>
            </w:r>
            <w:r>
              <w:rPr>
                <w:b/>
                <w:spacing w:val="-5"/>
                <w:sz w:val="24"/>
              </w:rPr>
              <w:t xml:space="preserve"> </w:t>
            </w:r>
            <w:r>
              <w:rPr>
                <w:b/>
                <w:spacing w:val="-4"/>
                <w:sz w:val="24"/>
              </w:rPr>
              <w:t>5.3.</w:t>
            </w:r>
          </w:p>
          <w:p w14:paraId="1D81839B" w14:textId="77777777" w:rsidR="003C5256" w:rsidRDefault="00EA4AB5">
            <w:pPr>
              <w:pStyle w:val="TableParagraph"/>
              <w:spacing w:before="2"/>
              <w:ind w:left="112" w:right="109"/>
              <w:rPr>
                <w:b/>
                <w:sz w:val="24"/>
              </w:rPr>
            </w:pPr>
            <w:r>
              <w:rPr>
                <w:b/>
                <w:sz w:val="24"/>
              </w:rPr>
              <w:t>Тормозное</w:t>
            </w:r>
            <w:r>
              <w:rPr>
                <w:b/>
                <w:spacing w:val="-15"/>
                <w:sz w:val="24"/>
              </w:rPr>
              <w:t xml:space="preserve"> </w:t>
            </w:r>
            <w:r>
              <w:rPr>
                <w:b/>
                <w:sz w:val="24"/>
              </w:rPr>
              <w:t xml:space="preserve">оборудование и автосцепное </w:t>
            </w:r>
            <w:r>
              <w:rPr>
                <w:b/>
                <w:spacing w:val="-2"/>
                <w:sz w:val="24"/>
              </w:rPr>
              <w:t>устройство.</w:t>
            </w:r>
          </w:p>
        </w:tc>
        <w:tc>
          <w:tcPr>
            <w:tcW w:w="10065" w:type="dxa"/>
          </w:tcPr>
          <w:p w14:paraId="0CA290B4" w14:textId="77777777" w:rsidR="003C5256" w:rsidRDefault="00EA4AB5">
            <w:pPr>
              <w:pStyle w:val="TableParagraph"/>
              <w:spacing w:line="233" w:lineRule="exact"/>
              <w:ind w:left="113"/>
              <w:rPr>
                <w:b/>
              </w:rPr>
            </w:pPr>
            <w:r>
              <w:rPr>
                <w:b/>
              </w:rPr>
              <w:t>Содержание</w:t>
            </w:r>
            <w:r>
              <w:rPr>
                <w:b/>
                <w:spacing w:val="-7"/>
              </w:rPr>
              <w:t xml:space="preserve"> </w:t>
            </w:r>
            <w:r>
              <w:rPr>
                <w:b/>
              </w:rPr>
              <w:t>учебного</w:t>
            </w:r>
            <w:r>
              <w:rPr>
                <w:b/>
                <w:spacing w:val="-7"/>
              </w:rPr>
              <w:t xml:space="preserve"> </w:t>
            </w:r>
            <w:r>
              <w:rPr>
                <w:b/>
                <w:spacing w:val="-2"/>
              </w:rPr>
              <w:t>материала.</w:t>
            </w:r>
          </w:p>
        </w:tc>
        <w:tc>
          <w:tcPr>
            <w:tcW w:w="991" w:type="dxa"/>
            <w:vMerge w:val="restart"/>
          </w:tcPr>
          <w:p w14:paraId="5395F021" w14:textId="77777777" w:rsidR="003C5256" w:rsidRDefault="00EA4AB5">
            <w:pPr>
              <w:pStyle w:val="TableParagraph"/>
              <w:spacing w:line="245" w:lineRule="exact"/>
              <w:ind w:left="19"/>
              <w:jc w:val="center"/>
            </w:pPr>
            <w:r>
              <w:rPr>
                <w:spacing w:val="-10"/>
              </w:rPr>
              <w:t>2</w:t>
            </w:r>
          </w:p>
        </w:tc>
        <w:tc>
          <w:tcPr>
            <w:tcW w:w="1277" w:type="dxa"/>
            <w:vMerge w:val="restart"/>
          </w:tcPr>
          <w:p w14:paraId="3A29F84E" w14:textId="77777777" w:rsidR="003C5256" w:rsidRDefault="00EA4AB5">
            <w:pPr>
              <w:pStyle w:val="TableParagraph"/>
              <w:spacing w:line="266" w:lineRule="exact"/>
              <w:ind w:left="160" w:right="139"/>
              <w:jc w:val="center"/>
              <w:rPr>
                <w:sz w:val="24"/>
              </w:rPr>
            </w:pPr>
            <w:r>
              <w:rPr>
                <w:spacing w:val="-10"/>
                <w:sz w:val="24"/>
              </w:rPr>
              <w:t>2</w:t>
            </w:r>
          </w:p>
        </w:tc>
      </w:tr>
      <w:tr w:rsidR="003C5256" w14:paraId="37793126" w14:textId="77777777">
        <w:trPr>
          <w:trHeight w:val="756"/>
        </w:trPr>
        <w:tc>
          <w:tcPr>
            <w:tcW w:w="2942" w:type="dxa"/>
            <w:vMerge/>
            <w:tcBorders>
              <w:top w:val="nil"/>
            </w:tcBorders>
          </w:tcPr>
          <w:p w14:paraId="47F55977" w14:textId="77777777" w:rsidR="003C5256" w:rsidRDefault="003C5256">
            <w:pPr>
              <w:rPr>
                <w:sz w:val="2"/>
                <w:szCs w:val="2"/>
              </w:rPr>
            </w:pPr>
          </w:p>
        </w:tc>
        <w:tc>
          <w:tcPr>
            <w:tcW w:w="10065" w:type="dxa"/>
          </w:tcPr>
          <w:p w14:paraId="2A760D5D" w14:textId="77777777" w:rsidR="003C5256" w:rsidRDefault="00EA4AB5">
            <w:pPr>
              <w:pStyle w:val="TableParagraph"/>
              <w:ind w:left="113"/>
            </w:pPr>
            <w:r>
              <w:t>Требования,</w:t>
            </w:r>
            <w:r>
              <w:rPr>
                <w:spacing w:val="19"/>
              </w:rPr>
              <w:t xml:space="preserve"> </w:t>
            </w:r>
            <w:r>
              <w:t>порядок</w:t>
            </w:r>
            <w:r>
              <w:rPr>
                <w:spacing w:val="20"/>
              </w:rPr>
              <w:t xml:space="preserve"> </w:t>
            </w:r>
            <w:r>
              <w:t>оборудования</w:t>
            </w:r>
            <w:r>
              <w:rPr>
                <w:spacing w:val="20"/>
              </w:rPr>
              <w:t xml:space="preserve"> </w:t>
            </w:r>
            <w:r>
              <w:t>подвижного</w:t>
            </w:r>
            <w:r>
              <w:rPr>
                <w:spacing w:val="17"/>
              </w:rPr>
              <w:t xml:space="preserve"> </w:t>
            </w:r>
            <w:r>
              <w:t>состава</w:t>
            </w:r>
            <w:r>
              <w:rPr>
                <w:spacing w:val="18"/>
              </w:rPr>
              <w:t xml:space="preserve"> </w:t>
            </w:r>
            <w:r>
              <w:t>автоматическими</w:t>
            </w:r>
            <w:r>
              <w:rPr>
                <w:spacing w:val="19"/>
              </w:rPr>
              <w:t xml:space="preserve"> </w:t>
            </w:r>
            <w:r>
              <w:t>и</w:t>
            </w:r>
            <w:r>
              <w:rPr>
                <w:spacing w:val="20"/>
              </w:rPr>
              <w:t xml:space="preserve"> </w:t>
            </w:r>
            <w:r>
              <w:t>ручными</w:t>
            </w:r>
            <w:r>
              <w:rPr>
                <w:spacing w:val="20"/>
              </w:rPr>
              <w:t xml:space="preserve"> </w:t>
            </w:r>
            <w:r>
              <w:rPr>
                <w:spacing w:val="-2"/>
              </w:rPr>
              <w:t>тормозами.</w:t>
            </w:r>
          </w:p>
          <w:p w14:paraId="0DEB682E" w14:textId="77777777" w:rsidR="003C5256" w:rsidRDefault="00EA4AB5">
            <w:pPr>
              <w:pStyle w:val="TableParagraph"/>
              <w:spacing w:before="8" w:line="238" w:lineRule="exact"/>
              <w:ind w:left="113"/>
            </w:pPr>
            <w:r>
              <w:t>Требования</w:t>
            </w:r>
            <w:r>
              <w:rPr>
                <w:spacing w:val="40"/>
              </w:rPr>
              <w:t xml:space="preserve"> </w:t>
            </w:r>
            <w:r>
              <w:t>к</w:t>
            </w:r>
            <w:r>
              <w:rPr>
                <w:spacing w:val="40"/>
              </w:rPr>
              <w:t xml:space="preserve"> </w:t>
            </w:r>
            <w:r>
              <w:t>автосцепке.</w:t>
            </w:r>
            <w:r>
              <w:rPr>
                <w:spacing w:val="40"/>
              </w:rPr>
              <w:t xml:space="preserve"> </w:t>
            </w:r>
            <w:r>
              <w:t>Высота</w:t>
            </w:r>
            <w:r>
              <w:rPr>
                <w:spacing w:val="40"/>
              </w:rPr>
              <w:t xml:space="preserve"> </w:t>
            </w:r>
            <w:r>
              <w:t>оси</w:t>
            </w:r>
            <w:r>
              <w:rPr>
                <w:spacing w:val="40"/>
              </w:rPr>
              <w:t xml:space="preserve"> </w:t>
            </w:r>
            <w:r>
              <w:t>автосцепки</w:t>
            </w:r>
            <w:r>
              <w:rPr>
                <w:spacing w:val="40"/>
              </w:rPr>
              <w:t xml:space="preserve"> </w:t>
            </w:r>
            <w:r>
              <w:t>над</w:t>
            </w:r>
            <w:r>
              <w:rPr>
                <w:spacing w:val="40"/>
              </w:rPr>
              <w:t xml:space="preserve"> </w:t>
            </w:r>
            <w:r>
              <w:t>уровнем</w:t>
            </w:r>
            <w:r>
              <w:rPr>
                <w:spacing w:val="40"/>
              </w:rPr>
              <w:t xml:space="preserve"> </w:t>
            </w:r>
            <w:r>
              <w:t>верха</w:t>
            </w:r>
            <w:r>
              <w:rPr>
                <w:spacing w:val="40"/>
              </w:rPr>
              <w:t xml:space="preserve"> </w:t>
            </w:r>
            <w:r>
              <w:t>головок</w:t>
            </w:r>
            <w:r>
              <w:rPr>
                <w:spacing w:val="40"/>
              </w:rPr>
              <w:t xml:space="preserve"> </w:t>
            </w:r>
            <w:r>
              <w:t>рельсов.</w:t>
            </w:r>
            <w:r>
              <w:rPr>
                <w:spacing w:val="40"/>
              </w:rPr>
              <w:t xml:space="preserve"> </w:t>
            </w:r>
            <w:r>
              <w:t>Разница</w:t>
            </w:r>
            <w:r>
              <w:rPr>
                <w:spacing w:val="40"/>
              </w:rPr>
              <w:t xml:space="preserve"> </w:t>
            </w:r>
            <w:r>
              <w:t>по высоте между осями автосцепок.</w:t>
            </w:r>
          </w:p>
        </w:tc>
        <w:tc>
          <w:tcPr>
            <w:tcW w:w="991" w:type="dxa"/>
            <w:vMerge/>
            <w:tcBorders>
              <w:top w:val="nil"/>
            </w:tcBorders>
          </w:tcPr>
          <w:p w14:paraId="1B085374" w14:textId="77777777" w:rsidR="003C5256" w:rsidRDefault="003C5256">
            <w:pPr>
              <w:rPr>
                <w:sz w:val="2"/>
                <w:szCs w:val="2"/>
              </w:rPr>
            </w:pPr>
          </w:p>
        </w:tc>
        <w:tc>
          <w:tcPr>
            <w:tcW w:w="1277" w:type="dxa"/>
            <w:vMerge/>
            <w:tcBorders>
              <w:top w:val="nil"/>
            </w:tcBorders>
          </w:tcPr>
          <w:p w14:paraId="29763919" w14:textId="77777777" w:rsidR="003C5256" w:rsidRDefault="003C5256">
            <w:pPr>
              <w:rPr>
                <w:sz w:val="2"/>
                <w:szCs w:val="2"/>
              </w:rPr>
            </w:pPr>
          </w:p>
        </w:tc>
      </w:tr>
      <w:tr w:rsidR="003C5256" w14:paraId="127728FC" w14:textId="77777777">
        <w:trPr>
          <w:trHeight w:val="760"/>
        </w:trPr>
        <w:tc>
          <w:tcPr>
            <w:tcW w:w="2942" w:type="dxa"/>
            <w:vMerge/>
            <w:tcBorders>
              <w:top w:val="nil"/>
            </w:tcBorders>
          </w:tcPr>
          <w:p w14:paraId="3F5F5A11" w14:textId="77777777" w:rsidR="003C5256" w:rsidRDefault="003C5256">
            <w:pPr>
              <w:rPr>
                <w:sz w:val="2"/>
                <w:szCs w:val="2"/>
              </w:rPr>
            </w:pPr>
          </w:p>
        </w:tc>
        <w:tc>
          <w:tcPr>
            <w:tcW w:w="10065" w:type="dxa"/>
          </w:tcPr>
          <w:p w14:paraId="480F2128" w14:textId="77777777" w:rsidR="003C5256" w:rsidRDefault="00EA4AB5">
            <w:pPr>
              <w:pStyle w:val="TableParagraph"/>
              <w:spacing w:line="247" w:lineRule="exact"/>
              <w:ind w:left="113"/>
              <w:rPr>
                <w:b/>
              </w:rPr>
            </w:pPr>
            <w:r>
              <w:rPr>
                <w:b/>
              </w:rPr>
              <w:t>Самостоятельная</w:t>
            </w:r>
            <w:r>
              <w:rPr>
                <w:b/>
                <w:spacing w:val="-9"/>
              </w:rPr>
              <w:t xml:space="preserve"> </w:t>
            </w:r>
            <w:r>
              <w:rPr>
                <w:b/>
              </w:rPr>
              <w:t>работа</w:t>
            </w:r>
            <w:r>
              <w:rPr>
                <w:b/>
                <w:spacing w:val="38"/>
              </w:rPr>
              <w:t xml:space="preserve"> </w:t>
            </w:r>
            <w:r>
              <w:rPr>
                <w:b/>
                <w:spacing w:val="-2"/>
              </w:rPr>
              <w:t>обучающихся</w:t>
            </w:r>
          </w:p>
          <w:p w14:paraId="0777D35A" w14:textId="77777777" w:rsidR="003C5256" w:rsidRDefault="00EA4AB5">
            <w:pPr>
              <w:pStyle w:val="TableParagraph"/>
              <w:spacing w:line="252" w:lineRule="exact"/>
              <w:ind w:left="113" w:right="1186"/>
            </w:pPr>
            <w:r>
              <w:t>Проработка конспектов занятия, учебной и специальной литературы. Подготовка ответов на контрольные вопросы по изученным темам.</w:t>
            </w:r>
          </w:p>
        </w:tc>
        <w:tc>
          <w:tcPr>
            <w:tcW w:w="991" w:type="dxa"/>
          </w:tcPr>
          <w:p w14:paraId="1AF3D2AE" w14:textId="77777777" w:rsidR="003C5256" w:rsidRDefault="00EA4AB5">
            <w:pPr>
              <w:pStyle w:val="TableParagraph"/>
              <w:spacing w:line="245" w:lineRule="exact"/>
              <w:ind w:left="23" w:right="6"/>
              <w:jc w:val="center"/>
            </w:pPr>
            <w:r>
              <w:rPr>
                <w:spacing w:val="-10"/>
              </w:rPr>
              <w:t>3</w:t>
            </w:r>
          </w:p>
        </w:tc>
        <w:tc>
          <w:tcPr>
            <w:tcW w:w="1277" w:type="dxa"/>
          </w:tcPr>
          <w:p w14:paraId="16E60C6B" w14:textId="77777777" w:rsidR="003C5256" w:rsidRDefault="00EA4AB5">
            <w:pPr>
              <w:pStyle w:val="TableParagraph"/>
              <w:spacing w:line="266" w:lineRule="exact"/>
              <w:ind w:left="160" w:right="139"/>
              <w:jc w:val="center"/>
              <w:rPr>
                <w:sz w:val="24"/>
              </w:rPr>
            </w:pPr>
            <w:r>
              <w:rPr>
                <w:spacing w:val="-10"/>
                <w:sz w:val="24"/>
              </w:rPr>
              <w:t>2</w:t>
            </w:r>
          </w:p>
        </w:tc>
      </w:tr>
      <w:tr w:rsidR="003C5256" w14:paraId="738DA492" w14:textId="77777777">
        <w:trPr>
          <w:trHeight w:val="251"/>
        </w:trPr>
        <w:tc>
          <w:tcPr>
            <w:tcW w:w="2942" w:type="dxa"/>
            <w:vMerge w:val="restart"/>
          </w:tcPr>
          <w:p w14:paraId="006C034C" w14:textId="77777777" w:rsidR="003C5256" w:rsidRDefault="00EA4AB5">
            <w:pPr>
              <w:pStyle w:val="TableParagraph"/>
              <w:spacing w:line="270" w:lineRule="exact"/>
              <w:ind w:left="112"/>
              <w:rPr>
                <w:b/>
                <w:sz w:val="24"/>
              </w:rPr>
            </w:pPr>
            <w:r>
              <w:rPr>
                <w:b/>
                <w:sz w:val="24"/>
              </w:rPr>
              <w:t>Тема</w:t>
            </w:r>
            <w:r>
              <w:rPr>
                <w:b/>
                <w:spacing w:val="-5"/>
                <w:sz w:val="24"/>
              </w:rPr>
              <w:t xml:space="preserve"> </w:t>
            </w:r>
            <w:r>
              <w:rPr>
                <w:b/>
                <w:spacing w:val="-4"/>
                <w:sz w:val="24"/>
              </w:rPr>
              <w:t>5.4.</w:t>
            </w:r>
          </w:p>
          <w:p w14:paraId="4AC7337B" w14:textId="77777777" w:rsidR="003C5256" w:rsidRDefault="00EA4AB5">
            <w:pPr>
              <w:pStyle w:val="TableParagraph"/>
              <w:spacing w:before="2"/>
              <w:ind w:left="112" w:right="139"/>
              <w:rPr>
                <w:b/>
                <w:sz w:val="24"/>
              </w:rPr>
            </w:pPr>
            <w:r>
              <w:rPr>
                <w:b/>
                <w:spacing w:val="-2"/>
                <w:sz w:val="24"/>
              </w:rPr>
              <w:t xml:space="preserve">Техническое </w:t>
            </w:r>
            <w:r>
              <w:rPr>
                <w:b/>
                <w:sz w:val="24"/>
              </w:rPr>
              <w:t>обслуживание</w:t>
            </w:r>
            <w:r>
              <w:rPr>
                <w:b/>
                <w:spacing w:val="-15"/>
                <w:sz w:val="24"/>
              </w:rPr>
              <w:t xml:space="preserve"> </w:t>
            </w:r>
            <w:r>
              <w:rPr>
                <w:b/>
                <w:sz w:val="24"/>
              </w:rPr>
              <w:t>и</w:t>
            </w:r>
            <w:r>
              <w:rPr>
                <w:b/>
                <w:spacing w:val="-15"/>
                <w:sz w:val="24"/>
              </w:rPr>
              <w:t xml:space="preserve"> </w:t>
            </w:r>
            <w:r>
              <w:rPr>
                <w:b/>
                <w:sz w:val="24"/>
              </w:rPr>
              <w:t>ремонт подвижного состава.</w:t>
            </w:r>
          </w:p>
        </w:tc>
        <w:tc>
          <w:tcPr>
            <w:tcW w:w="10065" w:type="dxa"/>
          </w:tcPr>
          <w:p w14:paraId="570ECA5A" w14:textId="77777777" w:rsidR="003C5256" w:rsidRDefault="00EA4AB5">
            <w:pPr>
              <w:pStyle w:val="TableParagraph"/>
              <w:spacing w:line="231" w:lineRule="exact"/>
              <w:ind w:left="113"/>
              <w:rPr>
                <w:b/>
              </w:rPr>
            </w:pPr>
            <w:r>
              <w:rPr>
                <w:b/>
              </w:rPr>
              <w:t>Содержание</w:t>
            </w:r>
            <w:r>
              <w:rPr>
                <w:b/>
                <w:spacing w:val="-7"/>
              </w:rPr>
              <w:t xml:space="preserve"> </w:t>
            </w:r>
            <w:r>
              <w:rPr>
                <w:b/>
              </w:rPr>
              <w:t>учебного</w:t>
            </w:r>
            <w:r>
              <w:rPr>
                <w:b/>
                <w:spacing w:val="-7"/>
              </w:rPr>
              <w:t xml:space="preserve"> </w:t>
            </w:r>
            <w:r>
              <w:rPr>
                <w:b/>
                <w:spacing w:val="-2"/>
              </w:rPr>
              <w:t>материала.</w:t>
            </w:r>
          </w:p>
        </w:tc>
        <w:tc>
          <w:tcPr>
            <w:tcW w:w="991" w:type="dxa"/>
            <w:vMerge w:val="restart"/>
          </w:tcPr>
          <w:p w14:paraId="6D75CDBD" w14:textId="77777777" w:rsidR="003C5256" w:rsidRDefault="00EA4AB5">
            <w:pPr>
              <w:pStyle w:val="TableParagraph"/>
              <w:spacing w:line="245" w:lineRule="exact"/>
              <w:ind w:left="19"/>
              <w:jc w:val="center"/>
            </w:pPr>
            <w:r>
              <w:rPr>
                <w:spacing w:val="-10"/>
              </w:rPr>
              <w:t>2</w:t>
            </w:r>
          </w:p>
        </w:tc>
        <w:tc>
          <w:tcPr>
            <w:tcW w:w="1277" w:type="dxa"/>
            <w:vMerge w:val="restart"/>
          </w:tcPr>
          <w:p w14:paraId="5B62ACD7" w14:textId="77777777" w:rsidR="003C5256" w:rsidRDefault="00EA4AB5">
            <w:pPr>
              <w:pStyle w:val="TableParagraph"/>
              <w:spacing w:line="266" w:lineRule="exact"/>
              <w:ind w:left="160" w:right="139"/>
              <w:jc w:val="center"/>
              <w:rPr>
                <w:sz w:val="24"/>
              </w:rPr>
            </w:pPr>
            <w:r>
              <w:rPr>
                <w:spacing w:val="-10"/>
                <w:sz w:val="24"/>
              </w:rPr>
              <w:t>2</w:t>
            </w:r>
          </w:p>
        </w:tc>
      </w:tr>
      <w:tr w:rsidR="003C5256" w14:paraId="20C503CB" w14:textId="77777777">
        <w:trPr>
          <w:trHeight w:val="505"/>
        </w:trPr>
        <w:tc>
          <w:tcPr>
            <w:tcW w:w="2942" w:type="dxa"/>
            <w:vMerge/>
            <w:tcBorders>
              <w:top w:val="nil"/>
            </w:tcBorders>
          </w:tcPr>
          <w:p w14:paraId="1BEF6788" w14:textId="77777777" w:rsidR="003C5256" w:rsidRDefault="003C5256">
            <w:pPr>
              <w:rPr>
                <w:sz w:val="2"/>
                <w:szCs w:val="2"/>
              </w:rPr>
            </w:pPr>
          </w:p>
        </w:tc>
        <w:tc>
          <w:tcPr>
            <w:tcW w:w="10065" w:type="dxa"/>
          </w:tcPr>
          <w:p w14:paraId="4A6394DD" w14:textId="77777777" w:rsidR="003C5256" w:rsidRDefault="00EA4AB5">
            <w:pPr>
              <w:pStyle w:val="TableParagraph"/>
              <w:spacing w:before="2" w:line="228" w:lineRule="auto"/>
              <w:ind w:left="113"/>
            </w:pPr>
            <w:r>
              <w:t>Неисправности,</w:t>
            </w:r>
            <w:r>
              <w:rPr>
                <w:spacing w:val="36"/>
              </w:rPr>
              <w:t xml:space="preserve"> </w:t>
            </w:r>
            <w:r>
              <w:t>при</w:t>
            </w:r>
            <w:r>
              <w:rPr>
                <w:spacing w:val="36"/>
              </w:rPr>
              <w:t xml:space="preserve"> </w:t>
            </w:r>
            <w:r>
              <w:t>наличии</w:t>
            </w:r>
            <w:r>
              <w:rPr>
                <w:spacing w:val="36"/>
              </w:rPr>
              <w:t xml:space="preserve"> </w:t>
            </w:r>
            <w:r>
              <w:t>которых</w:t>
            </w:r>
            <w:r>
              <w:rPr>
                <w:spacing w:val="37"/>
              </w:rPr>
              <w:t xml:space="preserve"> </w:t>
            </w:r>
            <w:r>
              <w:t>запрещается</w:t>
            </w:r>
            <w:r>
              <w:rPr>
                <w:spacing w:val="34"/>
              </w:rPr>
              <w:t xml:space="preserve"> </w:t>
            </w:r>
            <w:r>
              <w:t>эксплуатация</w:t>
            </w:r>
            <w:r>
              <w:rPr>
                <w:spacing w:val="36"/>
              </w:rPr>
              <w:t xml:space="preserve"> </w:t>
            </w:r>
            <w:r>
              <w:t>подвижного</w:t>
            </w:r>
            <w:r>
              <w:rPr>
                <w:spacing w:val="36"/>
              </w:rPr>
              <w:t xml:space="preserve"> </w:t>
            </w:r>
            <w:r>
              <w:t>состава.</w:t>
            </w:r>
            <w:r>
              <w:rPr>
                <w:spacing w:val="33"/>
              </w:rPr>
              <w:t xml:space="preserve"> </w:t>
            </w:r>
            <w:r>
              <w:t>Требования</w:t>
            </w:r>
            <w:r>
              <w:rPr>
                <w:spacing w:val="36"/>
              </w:rPr>
              <w:t xml:space="preserve"> </w:t>
            </w:r>
            <w:r>
              <w:t>к техническому обслуживанию вагонов при постановке в поезд, подаче под погрузку и посадку людей.</w:t>
            </w:r>
          </w:p>
        </w:tc>
        <w:tc>
          <w:tcPr>
            <w:tcW w:w="991" w:type="dxa"/>
            <w:vMerge/>
            <w:tcBorders>
              <w:top w:val="nil"/>
            </w:tcBorders>
          </w:tcPr>
          <w:p w14:paraId="6952AE8F" w14:textId="77777777" w:rsidR="003C5256" w:rsidRDefault="003C5256">
            <w:pPr>
              <w:rPr>
                <w:sz w:val="2"/>
                <w:szCs w:val="2"/>
              </w:rPr>
            </w:pPr>
          </w:p>
        </w:tc>
        <w:tc>
          <w:tcPr>
            <w:tcW w:w="1277" w:type="dxa"/>
            <w:vMerge/>
            <w:tcBorders>
              <w:top w:val="nil"/>
            </w:tcBorders>
          </w:tcPr>
          <w:p w14:paraId="23FFA0B5" w14:textId="77777777" w:rsidR="003C5256" w:rsidRDefault="003C5256">
            <w:pPr>
              <w:rPr>
                <w:sz w:val="2"/>
                <w:szCs w:val="2"/>
              </w:rPr>
            </w:pPr>
          </w:p>
        </w:tc>
      </w:tr>
      <w:tr w:rsidR="003C5256" w14:paraId="073F9B25" w14:textId="77777777">
        <w:trPr>
          <w:trHeight w:val="1012"/>
        </w:trPr>
        <w:tc>
          <w:tcPr>
            <w:tcW w:w="2942" w:type="dxa"/>
            <w:vMerge/>
            <w:tcBorders>
              <w:top w:val="nil"/>
            </w:tcBorders>
          </w:tcPr>
          <w:p w14:paraId="412F3386" w14:textId="77777777" w:rsidR="003C5256" w:rsidRDefault="003C5256">
            <w:pPr>
              <w:rPr>
                <w:sz w:val="2"/>
                <w:szCs w:val="2"/>
              </w:rPr>
            </w:pPr>
          </w:p>
        </w:tc>
        <w:tc>
          <w:tcPr>
            <w:tcW w:w="10065" w:type="dxa"/>
          </w:tcPr>
          <w:p w14:paraId="4AD87F09" w14:textId="77777777" w:rsidR="003C5256" w:rsidRDefault="00EA4AB5">
            <w:pPr>
              <w:pStyle w:val="TableParagraph"/>
              <w:ind w:left="113"/>
            </w:pPr>
            <w:r>
              <w:t>Техническое</w:t>
            </w:r>
            <w:r>
              <w:rPr>
                <w:spacing w:val="39"/>
              </w:rPr>
              <w:t xml:space="preserve"> </w:t>
            </w:r>
            <w:r>
              <w:t>обслуживание</w:t>
            </w:r>
            <w:r>
              <w:rPr>
                <w:spacing w:val="39"/>
              </w:rPr>
              <w:t xml:space="preserve"> </w:t>
            </w:r>
            <w:r>
              <w:t>и</w:t>
            </w:r>
            <w:r>
              <w:rPr>
                <w:spacing w:val="39"/>
              </w:rPr>
              <w:t xml:space="preserve"> </w:t>
            </w:r>
            <w:r>
              <w:t>ремонт</w:t>
            </w:r>
            <w:r>
              <w:rPr>
                <w:spacing w:val="39"/>
              </w:rPr>
              <w:t xml:space="preserve"> </w:t>
            </w:r>
            <w:r>
              <w:t>подвижного</w:t>
            </w:r>
            <w:r>
              <w:rPr>
                <w:spacing w:val="39"/>
              </w:rPr>
              <w:t xml:space="preserve"> </w:t>
            </w:r>
            <w:r>
              <w:t>состава</w:t>
            </w:r>
            <w:r>
              <w:rPr>
                <w:spacing w:val="39"/>
              </w:rPr>
              <w:t xml:space="preserve"> </w:t>
            </w:r>
            <w:r>
              <w:t>на</w:t>
            </w:r>
            <w:r>
              <w:rPr>
                <w:spacing w:val="39"/>
              </w:rPr>
              <w:t xml:space="preserve"> </w:t>
            </w:r>
            <w:r>
              <w:t>пунктах</w:t>
            </w:r>
            <w:r>
              <w:rPr>
                <w:spacing w:val="39"/>
              </w:rPr>
              <w:t xml:space="preserve"> </w:t>
            </w:r>
            <w:r>
              <w:t>технического</w:t>
            </w:r>
            <w:r>
              <w:rPr>
                <w:spacing w:val="39"/>
              </w:rPr>
              <w:t xml:space="preserve"> </w:t>
            </w:r>
            <w:r>
              <w:t>обслуживания</w:t>
            </w:r>
            <w:r>
              <w:rPr>
                <w:spacing w:val="39"/>
              </w:rPr>
              <w:t xml:space="preserve"> </w:t>
            </w:r>
            <w:r>
              <w:t>и железнодорожных</w:t>
            </w:r>
            <w:r>
              <w:rPr>
                <w:spacing w:val="64"/>
                <w:w w:val="150"/>
              </w:rPr>
              <w:t xml:space="preserve"> </w:t>
            </w:r>
            <w:r>
              <w:t>станциях,</w:t>
            </w:r>
            <w:r>
              <w:rPr>
                <w:spacing w:val="64"/>
                <w:w w:val="150"/>
              </w:rPr>
              <w:t xml:space="preserve"> </w:t>
            </w:r>
            <w:r>
              <w:t>где</w:t>
            </w:r>
            <w:r>
              <w:rPr>
                <w:spacing w:val="64"/>
                <w:w w:val="150"/>
              </w:rPr>
              <w:t xml:space="preserve"> </w:t>
            </w:r>
            <w:r>
              <w:t>нет</w:t>
            </w:r>
            <w:r>
              <w:rPr>
                <w:spacing w:val="65"/>
                <w:w w:val="150"/>
              </w:rPr>
              <w:t xml:space="preserve"> </w:t>
            </w:r>
            <w:r>
              <w:t>пунктов</w:t>
            </w:r>
            <w:r>
              <w:rPr>
                <w:spacing w:val="64"/>
                <w:w w:val="150"/>
              </w:rPr>
              <w:t xml:space="preserve"> </w:t>
            </w:r>
            <w:r>
              <w:t>технического</w:t>
            </w:r>
            <w:r>
              <w:rPr>
                <w:spacing w:val="64"/>
                <w:w w:val="150"/>
              </w:rPr>
              <w:t xml:space="preserve"> </w:t>
            </w:r>
            <w:r>
              <w:t>обслуживания.</w:t>
            </w:r>
            <w:r>
              <w:rPr>
                <w:spacing w:val="64"/>
                <w:w w:val="150"/>
              </w:rPr>
              <w:t xml:space="preserve"> </w:t>
            </w:r>
            <w:r>
              <w:t>Порядок</w:t>
            </w:r>
            <w:r>
              <w:rPr>
                <w:spacing w:val="65"/>
                <w:w w:val="150"/>
              </w:rPr>
              <w:t xml:space="preserve"> </w:t>
            </w:r>
            <w:r>
              <w:rPr>
                <w:spacing w:val="-2"/>
              </w:rPr>
              <w:t>регистрации</w:t>
            </w:r>
          </w:p>
          <w:p w14:paraId="6E8E5090" w14:textId="77777777" w:rsidR="003C5256" w:rsidRDefault="00EA4AB5">
            <w:pPr>
              <w:pStyle w:val="TableParagraph"/>
              <w:spacing w:before="6" w:line="240" w:lineRule="exact"/>
              <w:ind w:left="113"/>
            </w:pPr>
            <w:r>
              <w:t>результатов технического обслуживания. Книга предъявления вагонов к техническому обслуживанию формы ВУ-14, порядок ведения.</w:t>
            </w:r>
          </w:p>
        </w:tc>
        <w:tc>
          <w:tcPr>
            <w:tcW w:w="991" w:type="dxa"/>
            <w:vMerge/>
            <w:tcBorders>
              <w:top w:val="nil"/>
            </w:tcBorders>
          </w:tcPr>
          <w:p w14:paraId="64B58B69" w14:textId="77777777" w:rsidR="003C5256" w:rsidRDefault="003C5256">
            <w:pPr>
              <w:rPr>
                <w:sz w:val="2"/>
                <w:szCs w:val="2"/>
              </w:rPr>
            </w:pPr>
          </w:p>
        </w:tc>
        <w:tc>
          <w:tcPr>
            <w:tcW w:w="1277" w:type="dxa"/>
            <w:vMerge/>
            <w:tcBorders>
              <w:top w:val="nil"/>
            </w:tcBorders>
          </w:tcPr>
          <w:p w14:paraId="23B238F4" w14:textId="77777777" w:rsidR="003C5256" w:rsidRDefault="003C5256">
            <w:pPr>
              <w:rPr>
                <w:sz w:val="2"/>
                <w:szCs w:val="2"/>
              </w:rPr>
            </w:pPr>
          </w:p>
        </w:tc>
      </w:tr>
      <w:tr w:rsidR="003C5256" w14:paraId="23D5C612" w14:textId="77777777">
        <w:trPr>
          <w:trHeight w:val="1011"/>
        </w:trPr>
        <w:tc>
          <w:tcPr>
            <w:tcW w:w="2942" w:type="dxa"/>
            <w:vMerge/>
            <w:tcBorders>
              <w:top w:val="nil"/>
            </w:tcBorders>
          </w:tcPr>
          <w:p w14:paraId="2E2F9E41" w14:textId="77777777" w:rsidR="003C5256" w:rsidRDefault="003C5256">
            <w:pPr>
              <w:rPr>
                <w:sz w:val="2"/>
                <w:szCs w:val="2"/>
              </w:rPr>
            </w:pPr>
          </w:p>
        </w:tc>
        <w:tc>
          <w:tcPr>
            <w:tcW w:w="10065" w:type="dxa"/>
          </w:tcPr>
          <w:p w14:paraId="73D6E5D9" w14:textId="77777777" w:rsidR="003C5256" w:rsidRDefault="00EA4AB5">
            <w:pPr>
              <w:pStyle w:val="TableParagraph"/>
              <w:spacing w:line="244" w:lineRule="exact"/>
              <w:ind w:left="113"/>
              <w:rPr>
                <w:b/>
              </w:rPr>
            </w:pPr>
            <w:r>
              <w:rPr>
                <w:b/>
              </w:rPr>
              <w:t>Самостоятельная</w:t>
            </w:r>
            <w:r>
              <w:rPr>
                <w:b/>
                <w:spacing w:val="-9"/>
              </w:rPr>
              <w:t xml:space="preserve"> </w:t>
            </w:r>
            <w:r>
              <w:rPr>
                <w:b/>
              </w:rPr>
              <w:t>работа</w:t>
            </w:r>
            <w:r>
              <w:rPr>
                <w:b/>
                <w:spacing w:val="38"/>
              </w:rPr>
              <w:t xml:space="preserve"> </w:t>
            </w:r>
            <w:r>
              <w:rPr>
                <w:b/>
                <w:spacing w:val="-2"/>
              </w:rPr>
              <w:t>обучающихся</w:t>
            </w:r>
          </w:p>
          <w:p w14:paraId="163CA58E" w14:textId="77777777" w:rsidR="003C5256" w:rsidRDefault="00EA4AB5">
            <w:pPr>
              <w:pStyle w:val="TableParagraph"/>
              <w:ind w:left="113" w:right="2404"/>
            </w:pPr>
            <w:r>
              <w:t>Проработка</w:t>
            </w:r>
            <w:r>
              <w:rPr>
                <w:spacing w:val="-10"/>
              </w:rPr>
              <w:t xml:space="preserve"> </w:t>
            </w:r>
            <w:r>
              <w:t>конспектов</w:t>
            </w:r>
            <w:r>
              <w:rPr>
                <w:spacing w:val="-10"/>
              </w:rPr>
              <w:t xml:space="preserve"> </w:t>
            </w:r>
            <w:r>
              <w:t>занятия,</w:t>
            </w:r>
            <w:r>
              <w:rPr>
                <w:spacing w:val="-9"/>
              </w:rPr>
              <w:t xml:space="preserve"> </w:t>
            </w:r>
            <w:r>
              <w:t>учебной</w:t>
            </w:r>
            <w:r>
              <w:rPr>
                <w:spacing w:val="-10"/>
              </w:rPr>
              <w:t xml:space="preserve"> </w:t>
            </w:r>
            <w:r>
              <w:t>и</w:t>
            </w:r>
            <w:r>
              <w:rPr>
                <w:spacing w:val="-9"/>
              </w:rPr>
              <w:t xml:space="preserve"> </w:t>
            </w:r>
            <w:r>
              <w:t>специальной</w:t>
            </w:r>
            <w:r>
              <w:rPr>
                <w:spacing w:val="-10"/>
              </w:rPr>
              <w:t xml:space="preserve"> </w:t>
            </w:r>
            <w:r>
              <w:t>литературы. Подготовка ответов на контрольные вопросы по темам:</w:t>
            </w:r>
          </w:p>
          <w:p w14:paraId="2FA7E578" w14:textId="77777777" w:rsidR="003C5256" w:rsidRDefault="00EA4AB5">
            <w:pPr>
              <w:pStyle w:val="TableParagraph"/>
              <w:spacing w:line="243" w:lineRule="exact"/>
              <w:ind w:left="113"/>
            </w:pPr>
            <w:r>
              <w:t>Неисправности</w:t>
            </w:r>
            <w:r>
              <w:rPr>
                <w:spacing w:val="-8"/>
              </w:rPr>
              <w:t xml:space="preserve"> </w:t>
            </w:r>
            <w:r>
              <w:t>колесных</w:t>
            </w:r>
            <w:r>
              <w:rPr>
                <w:spacing w:val="-9"/>
              </w:rPr>
              <w:t xml:space="preserve"> </w:t>
            </w:r>
            <w:r>
              <w:t>пар</w:t>
            </w:r>
            <w:r>
              <w:rPr>
                <w:spacing w:val="-7"/>
              </w:rPr>
              <w:t xml:space="preserve"> </w:t>
            </w:r>
            <w:r>
              <w:t>подвижного</w:t>
            </w:r>
            <w:r>
              <w:rPr>
                <w:spacing w:val="-8"/>
              </w:rPr>
              <w:t xml:space="preserve"> </w:t>
            </w:r>
            <w:r>
              <w:rPr>
                <w:spacing w:val="-2"/>
              </w:rPr>
              <w:t>состава.</w:t>
            </w:r>
          </w:p>
        </w:tc>
        <w:tc>
          <w:tcPr>
            <w:tcW w:w="991" w:type="dxa"/>
          </w:tcPr>
          <w:p w14:paraId="571AFEDD" w14:textId="77777777" w:rsidR="003C5256" w:rsidRDefault="00EA4AB5">
            <w:pPr>
              <w:pStyle w:val="TableParagraph"/>
              <w:spacing w:line="245" w:lineRule="exact"/>
              <w:ind w:left="23" w:right="6"/>
              <w:jc w:val="center"/>
            </w:pPr>
            <w:r>
              <w:rPr>
                <w:spacing w:val="-10"/>
              </w:rPr>
              <w:t>2</w:t>
            </w:r>
          </w:p>
        </w:tc>
        <w:tc>
          <w:tcPr>
            <w:tcW w:w="1277" w:type="dxa"/>
          </w:tcPr>
          <w:p w14:paraId="41B04F0F" w14:textId="77777777" w:rsidR="003C5256" w:rsidRDefault="00EA4AB5">
            <w:pPr>
              <w:pStyle w:val="TableParagraph"/>
              <w:spacing w:line="266" w:lineRule="exact"/>
              <w:ind w:left="160" w:right="139"/>
              <w:jc w:val="center"/>
              <w:rPr>
                <w:sz w:val="24"/>
              </w:rPr>
            </w:pPr>
            <w:r>
              <w:rPr>
                <w:spacing w:val="-10"/>
                <w:sz w:val="24"/>
              </w:rPr>
              <w:t>2</w:t>
            </w:r>
          </w:p>
        </w:tc>
      </w:tr>
      <w:tr w:rsidR="003C5256" w14:paraId="02AE388C" w14:textId="77777777">
        <w:trPr>
          <w:trHeight w:val="827"/>
        </w:trPr>
        <w:tc>
          <w:tcPr>
            <w:tcW w:w="2942" w:type="dxa"/>
          </w:tcPr>
          <w:p w14:paraId="5B1C6F4A" w14:textId="77777777" w:rsidR="003C5256" w:rsidRDefault="00EA4AB5">
            <w:pPr>
              <w:pStyle w:val="TableParagraph"/>
              <w:spacing w:line="270" w:lineRule="exact"/>
              <w:ind w:left="112"/>
              <w:rPr>
                <w:b/>
                <w:sz w:val="24"/>
              </w:rPr>
            </w:pPr>
            <w:r>
              <w:rPr>
                <w:b/>
                <w:sz w:val="24"/>
              </w:rPr>
              <w:t>Раздел</w:t>
            </w:r>
            <w:r>
              <w:rPr>
                <w:b/>
                <w:spacing w:val="-4"/>
                <w:sz w:val="24"/>
              </w:rPr>
              <w:t xml:space="preserve"> </w:t>
            </w:r>
            <w:r>
              <w:rPr>
                <w:b/>
                <w:sz w:val="24"/>
              </w:rPr>
              <w:t>6.</w:t>
            </w:r>
            <w:r>
              <w:rPr>
                <w:b/>
                <w:spacing w:val="-5"/>
                <w:sz w:val="24"/>
              </w:rPr>
              <w:t xml:space="preserve"> </w:t>
            </w:r>
            <w:r>
              <w:rPr>
                <w:b/>
                <w:spacing w:val="-2"/>
                <w:sz w:val="24"/>
              </w:rPr>
              <w:t>Обеспечение</w:t>
            </w:r>
          </w:p>
          <w:p w14:paraId="6CE6400C" w14:textId="77777777" w:rsidR="003C5256" w:rsidRDefault="00EA4AB5">
            <w:pPr>
              <w:pStyle w:val="TableParagraph"/>
              <w:spacing w:line="270" w:lineRule="atLeast"/>
              <w:ind w:left="112" w:right="250"/>
              <w:rPr>
                <w:b/>
                <w:sz w:val="24"/>
              </w:rPr>
            </w:pPr>
            <w:r>
              <w:rPr>
                <w:b/>
                <w:sz w:val="24"/>
              </w:rPr>
              <w:t>безопасности</w:t>
            </w:r>
            <w:r>
              <w:rPr>
                <w:b/>
                <w:spacing w:val="-15"/>
                <w:sz w:val="24"/>
              </w:rPr>
              <w:t xml:space="preserve"> </w:t>
            </w:r>
            <w:r>
              <w:rPr>
                <w:b/>
                <w:sz w:val="24"/>
              </w:rPr>
              <w:t>движения на железных дорогах.</w:t>
            </w:r>
          </w:p>
        </w:tc>
        <w:tc>
          <w:tcPr>
            <w:tcW w:w="10065" w:type="dxa"/>
          </w:tcPr>
          <w:p w14:paraId="58340837" w14:textId="77777777" w:rsidR="003C5256" w:rsidRDefault="003C5256">
            <w:pPr>
              <w:pStyle w:val="TableParagraph"/>
            </w:pPr>
          </w:p>
        </w:tc>
        <w:tc>
          <w:tcPr>
            <w:tcW w:w="991" w:type="dxa"/>
          </w:tcPr>
          <w:p w14:paraId="5F2C098F" w14:textId="77777777" w:rsidR="003C5256" w:rsidRDefault="00EA4AB5">
            <w:pPr>
              <w:pStyle w:val="TableParagraph"/>
              <w:spacing w:line="270" w:lineRule="exact"/>
              <w:ind w:left="23" w:right="4"/>
              <w:jc w:val="center"/>
              <w:rPr>
                <w:b/>
                <w:sz w:val="24"/>
              </w:rPr>
            </w:pPr>
            <w:r>
              <w:rPr>
                <w:b/>
                <w:spacing w:val="-5"/>
                <w:sz w:val="24"/>
              </w:rPr>
              <w:t>37</w:t>
            </w:r>
          </w:p>
        </w:tc>
        <w:tc>
          <w:tcPr>
            <w:tcW w:w="1277" w:type="dxa"/>
          </w:tcPr>
          <w:p w14:paraId="37779C26" w14:textId="77777777" w:rsidR="003C5256" w:rsidRDefault="003C5256">
            <w:pPr>
              <w:pStyle w:val="TableParagraph"/>
            </w:pPr>
          </w:p>
        </w:tc>
      </w:tr>
      <w:tr w:rsidR="003C5256" w14:paraId="08892181" w14:textId="77777777">
        <w:trPr>
          <w:trHeight w:val="251"/>
        </w:trPr>
        <w:tc>
          <w:tcPr>
            <w:tcW w:w="2942" w:type="dxa"/>
            <w:vMerge w:val="restart"/>
          </w:tcPr>
          <w:p w14:paraId="70BC050F" w14:textId="77777777" w:rsidR="003C5256" w:rsidRDefault="00EA4AB5">
            <w:pPr>
              <w:pStyle w:val="TableParagraph"/>
              <w:spacing w:line="270" w:lineRule="exact"/>
              <w:ind w:left="112"/>
              <w:rPr>
                <w:b/>
                <w:sz w:val="24"/>
              </w:rPr>
            </w:pPr>
            <w:r>
              <w:rPr>
                <w:b/>
                <w:sz w:val="24"/>
              </w:rPr>
              <w:t>Тема</w:t>
            </w:r>
            <w:r>
              <w:rPr>
                <w:b/>
                <w:spacing w:val="-5"/>
                <w:sz w:val="24"/>
              </w:rPr>
              <w:t xml:space="preserve"> </w:t>
            </w:r>
            <w:r>
              <w:rPr>
                <w:b/>
                <w:spacing w:val="-4"/>
                <w:sz w:val="24"/>
              </w:rPr>
              <w:t>6.1.</w:t>
            </w:r>
          </w:p>
          <w:p w14:paraId="781B051D" w14:textId="77777777" w:rsidR="003C5256" w:rsidRDefault="00EA4AB5">
            <w:pPr>
              <w:pStyle w:val="TableParagraph"/>
              <w:spacing w:line="270" w:lineRule="atLeast"/>
              <w:ind w:left="112" w:right="139"/>
              <w:rPr>
                <w:b/>
                <w:sz w:val="24"/>
              </w:rPr>
            </w:pPr>
            <w:r>
              <w:rPr>
                <w:b/>
                <w:sz w:val="24"/>
              </w:rPr>
              <w:t>Организация</w:t>
            </w:r>
            <w:r>
              <w:rPr>
                <w:b/>
                <w:spacing w:val="-15"/>
                <w:sz w:val="24"/>
              </w:rPr>
              <w:t xml:space="preserve"> </w:t>
            </w:r>
            <w:r>
              <w:rPr>
                <w:b/>
                <w:sz w:val="24"/>
              </w:rPr>
              <w:t>работы</w:t>
            </w:r>
            <w:r>
              <w:rPr>
                <w:b/>
                <w:spacing w:val="-15"/>
                <w:sz w:val="24"/>
              </w:rPr>
              <w:t xml:space="preserve"> </w:t>
            </w:r>
            <w:r>
              <w:rPr>
                <w:b/>
                <w:sz w:val="24"/>
              </w:rPr>
              <w:t xml:space="preserve">по реализации системных мер, направленных на </w:t>
            </w:r>
            <w:r>
              <w:rPr>
                <w:b/>
                <w:spacing w:val="-2"/>
                <w:sz w:val="24"/>
              </w:rPr>
              <w:t xml:space="preserve">обеспечение </w:t>
            </w:r>
            <w:r>
              <w:rPr>
                <w:b/>
                <w:sz w:val="24"/>
              </w:rPr>
              <w:t xml:space="preserve">безопасности движения </w:t>
            </w:r>
            <w:r>
              <w:rPr>
                <w:b/>
                <w:spacing w:val="-2"/>
                <w:sz w:val="24"/>
              </w:rPr>
              <w:t>поездов</w:t>
            </w:r>
          </w:p>
        </w:tc>
        <w:tc>
          <w:tcPr>
            <w:tcW w:w="10065" w:type="dxa"/>
          </w:tcPr>
          <w:p w14:paraId="3FA01342" w14:textId="77777777" w:rsidR="003C5256" w:rsidRDefault="00EA4AB5">
            <w:pPr>
              <w:pStyle w:val="TableParagraph"/>
              <w:spacing w:line="231" w:lineRule="exact"/>
              <w:ind w:left="113"/>
              <w:rPr>
                <w:b/>
              </w:rPr>
            </w:pPr>
            <w:r>
              <w:rPr>
                <w:b/>
              </w:rPr>
              <w:t>Содержание</w:t>
            </w:r>
            <w:r>
              <w:rPr>
                <w:b/>
                <w:spacing w:val="-4"/>
              </w:rPr>
              <w:t xml:space="preserve"> </w:t>
            </w:r>
            <w:r>
              <w:rPr>
                <w:b/>
              </w:rPr>
              <w:t>учебного</w:t>
            </w:r>
            <w:r>
              <w:rPr>
                <w:b/>
                <w:spacing w:val="-8"/>
              </w:rPr>
              <w:t xml:space="preserve"> </w:t>
            </w:r>
            <w:r>
              <w:rPr>
                <w:b/>
                <w:spacing w:val="-2"/>
              </w:rPr>
              <w:t>материала</w:t>
            </w:r>
          </w:p>
        </w:tc>
        <w:tc>
          <w:tcPr>
            <w:tcW w:w="991" w:type="dxa"/>
            <w:vMerge w:val="restart"/>
          </w:tcPr>
          <w:p w14:paraId="7B0FB034" w14:textId="77777777" w:rsidR="003C5256" w:rsidRDefault="00EA4AB5">
            <w:pPr>
              <w:pStyle w:val="TableParagraph"/>
              <w:spacing w:line="245" w:lineRule="exact"/>
              <w:ind w:left="19"/>
              <w:jc w:val="center"/>
            </w:pPr>
            <w:r>
              <w:rPr>
                <w:spacing w:val="-10"/>
              </w:rPr>
              <w:t>2</w:t>
            </w:r>
          </w:p>
        </w:tc>
        <w:tc>
          <w:tcPr>
            <w:tcW w:w="1277" w:type="dxa"/>
            <w:vMerge w:val="restart"/>
          </w:tcPr>
          <w:p w14:paraId="23E7A3F1" w14:textId="77777777" w:rsidR="003C5256" w:rsidRDefault="00EA4AB5">
            <w:pPr>
              <w:pStyle w:val="TableParagraph"/>
              <w:spacing w:line="266" w:lineRule="exact"/>
              <w:ind w:left="160" w:right="139"/>
              <w:jc w:val="center"/>
              <w:rPr>
                <w:sz w:val="24"/>
              </w:rPr>
            </w:pPr>
            <w:r>
              <w:rPr>
                <w:spacing w:val="-10"/>
                <w:sz w:val="24"/>
              </w:rPr>
              <w:t>2</w:t>
            </w:r>
          </w:p>
        </w:tc>
      </w:tr>
      <w:tr w:rsidR="003C5256" w14:paraId="0EECB573" w14:textId="77777777">
        <w:trPr>
          <w:trHeight w:val="1265"/>
        </w:trPr>
        <w:tc>
          <w:tcPr>
            <w:tcW w:w="2942" w:type="dxa"/>
            <w:vMerge/>
            <w:tcBorders>
              <w:top w:val="nil"/>
            </w:tcBorders>
          </w:tcPr>
          <w:p w14:paraId="0FD71A3F" w14:textId="77777777" w:rsidR="003C5256" w:rsidRDefault="003C5256">
            <w:pPr>
              <w:rPr>
                <w:sz w:val="2"/>
                <w:szCs w:val="2"/>
              </w:rPr>
            </w:pPr>
          </w:p>
        </w:tc>
        <w:tc>
          <w:tcPr>
            <w:tcW w:w="10065" w:type="dxa"/>
          </w:tcPr>
          <w:p w14:paraId="4A16A832" w14:textId="77777777" w:rsidR="003C5256" w:rsidRDefault="00EA4AB5">
            <w:pPr>
              <w:pStyle w:val="TableParagraph"/>
              <w:spacing w:line="246" w:lineRule="exact"/>
              <w:ind w:left="113"/>
            </w:pPr>
            <w:r>
              <w:t>Понятие</w:t>
            </w:r>
            <w:r>
              <w:rPr>
                <w:spacing w:val="-10"/>
              </w:rPr>
              <w:t xml:space="preserve"> </w:t>
            </w:r>
            <w:r>
              <w:t>«Безопасность</w:t>
            </w:r>
            <w:r>
              <w:rPr>
                <w:spacing w:val="-11"/>
              </w:rPr>
              <w:t xml:space="preserve"> </w:t>
            </w:r>
            <w:r>
              <w:t>движения</w:t>
            </w:r>
            <w:r>
              <w:rPr>
                <w:spacing w:val="-12"/>
              </w:rPr>
              <w:t xml:space="preserve"> </w:t>
            </w:r>
            <w:r>
              <w:t>и</w:t>
            </w:r>
            <w:r>
              <w:rPr>
                <w:spacing w:val="-12"/>
              </w:rPr>
              <w:t xml:space="preserve"> </w:t>
            </w:r>
            <w:r>
              <w:t>эксплуатации</w:t>
            </w:r>
            <w:r>
              <w:rPr>
                <w:spacing w:val="-12"/>
              </w:rPr>
              <w:t xml:space="preserve"> </w:t>
            </w:r>
            <w:r>
              <w:t>железнодорожного</w:t>
            </w:r>
            <w:r>
              <w:rPr>
                <w:spacing w:val="-11"/>
              </w:rPr>
              <w:t xml:space="preserve"> </w:t>
            </w:r>
            <w:r>
              <w:rPr>
                <w:spacing w:val="-2"/>
              </w:rPr>
              <w:t>транспорта».</w:t>
            </w:r>
          </w:p>
          <w:p w14:paraId="623F60AD" w14:textId="77777777" w:rsidR="003C5256" w:rsidRDefault="00EA4AB5">
            <w:pPr>
              <w:pStyle w:val="TableParagraph"/>
              <w:spacing w:before="6" w:line="235" w:lineRule="auto"/>
              <w:ind w:left="113" w:right="110"/>
            </w:pPr>
            <w:r>
              <w:t>Основные</w:t>
            </w:r>
            <w:r>
              <w:rPr>
                <w:spacing w:val="-1"/>
              </w:rPr>
              <w:t xml:space="preserve"> </w:t>
            </w:r>
            <w:r>
              <w:t>направления</w:t>
            </w:r>
            <w:r>
              <w:rPr>
                <w:spacing w:val="-1"/>
              </w:rPr>
              <w:t xml:space="preserve"> </w:t>
            </w:r>
            <w:r>
              <w:t>Правил</w:t>
            </w:r>
            <w:r>
              <w:rPr>
                <w:spacing w:val="-1"/>
              </w:rPr>
              <w:t xml:space="preserve"> </w:t>
            </w:r>
            <w:r>
              <w:t>реализации</w:t>
            </w:r>
            <w:r>
              <w:rPr>
                <w:spacing w:val="-1"/>
              </w:rPr>
              <w:t xml:space="preserve"> </w:t>
            </w:r>
            <w:r>
              <w:t>системных</w:t>
            </w:r>
            <w:r>
              <w:rPr>
                <w:spacing w:val="-1"/>
              </w:rPr>
              <w:t xml:space="preserve"> </w:t>
            </w:r>
            <w:r>
              <w:t>мер,</w:t>
            </w:r>
            <w:r>
              <w:rPr>
                <w:spacing w:val="-1"/>
              </w:rPr>
              <w:t xml:space="preserve"> </w:t>
            </w:r>
            <w:r>
              <w:t>направленных</w:t>
            </w:r>
            <w:r>
              <w:rPr>
                <w:spacing w:val="-1"/>
              </w:rPr>
              <w:t xml:space="preserve"> </w:t>
            </w:r>
            <w:r>
              <w:t>на</w:t>
            </w:r>
            <w:r>
              <w:rPr>
                <w:spacing w:val="-1"/>
              </w:rPr>
              <w:t xml:space="preserve"> </w:t>
            </w:r>
            <w:r>
              <w:t>обеспечение</w:t>
            </w:r>
            <w:r>
              <w:rPr>
                <w:spacing w:val="-1"/>
              </w:rPr>
              <w:t xml:space="preserve"> </w:t>
            </w:r>
            <w:r>
              <w:t>безопасности движения</w:t>
            </w:r>
            <w:r>
              <w:rPr>
                <w:spacing w:val="36"/>
              </w:rPr>
              <w:t xml:space="preserve"> </w:t>
            </w:r>
            <w:r>
              <w:t>поездов.</w:t>
            </w:r>
            <w:r>
              <w:rPr>
                <w:spacing w:val="36"/>
              </w:rPr>
              <w:t xml:space="preserve"> </w:t>
            </w:r>
            <w:r>
              <w:t>Система</w:t>
            </w:r>
            <w:r>
              <w:rPr>
                <w:spacing w:val="36"/>
              </w:rPr>
              <w:t xml:space="preserve"> </w:t>
            </w:r>
            <w:r>
              <w:t>менеджмента</w:t>
            </w:r>
            <w:r>
              <w:rPr>
                <w:spacing w:val="36"/>
              </w:rPr>
              <w:t xml:space="preserve"> </w:t>
            </w:r>
            <w:r>
              <w:t>безопасности</w:t>
            </w:r>
            <w:r>
              <w:rPr>
                <w:spacing w:val="36"/>
              </w:rPr>
              <w:t xml:space="preserve"> </w:t>
            </w:r>
            <w:r>
              <w:t>движения.</w:t>
            </w:r>
            <w:r>
              <w:rPr>
                <w:spacing w:val="36"/>
              </w:rPr>
              <w:t xml:space="preserve"> </w:t>
            </w:r>
            <w:r>
              <w:t>Комиссионные</w:t>
            </w:r>
            <w:r>
              <w:rPr>
                <w:spacing w:val="36"/>
              </w:rPr>
              <w:t xml:space="preserve"> </w:t>
            </w:r>
            <w:r>
              <w:t>осмотры</w:t>
            </w:r>
            <w:r>
              <w:rPr>
                <w:spacing w:val="36"/>
              </w:rPr>
              <w:t xml:space="preserve"> </w:t>
            </w:r>
            <w:r>
              <w:t>объектов инфраструктуры и железнодорожного подвижного состава. Проведение внутренних проверок</w:t>
            </w:r>
            <w:r>
              <w:rPr>
                <w:spacing w:val="80"/>
              </w:rPr>
              <w:t xml:space="preserve"> </w:t>
            </w:r>
            <w:r>
              <w:t>состояния безопасности движения и аудитов систем менеджмента безопасности движения.</w:t>
            </w:r>
          </w:p>
        </w:tc>
        <w:tc>
          <w:tcPr>
            <w:tcW w:w="991" w:type="dxa"/>
            <w:vMerge/>
            <w:tcBorders>
              <w:top w:val="nil"/>
            </w:tcBorders>
          </w:tcPr>
          <w:p w14:paraId="346CB6DF" w14:textId="77777777" w:rsidR="003C5256" w:rsidRDefault="003C5256">
            <w:pPr>
              <w:rPr>
                <w:sz w:val="2"/>
                <w:szCs w:val="2"/>
              </w:rPr>
            </w:pPr>
          </w:p>
        </w:tc>
        <w:tc>
          <w:tcPr>
            <w:tcW w:w="1277" w:type="dxa"/>
            <w:vMerge/>
            <w:tcBorders>
              <w:top w:val="nil"/>
            </w:tcBorders>
          </w:tcPr>
          <w:p w14:paraId="49B063AD" w14:textId="77777777" w:rsidR="003C5256" w:rsidRDefault="003C5256">
            <w:pPr>
              <w:rPr>
                <w:sz w:val="2"/>
                <w:szCs w:val="2"/>
              </w:rPr>
            </w:pPr>
          </w:p>
        </w:tc>
      </w:tr>
      <w:tr w:rsidR="003C5256" w14:paraId="0B84113D" w14:textId="77777777">
        <w:trPr>
          <w:trHeight w:val="393"/>
        </w:trPr>
        <w:tc>
          <w:tcPr>
            <w:tcW w:w="2942" w:type="dxa"/>
            <w:vMerge/>
            <w:tcBorders>
              <w:top w:val="nil"/>
            </w:tcBorders>
          </w:tcPr>
          <w:p w14:paraId="29F9A8D6" w14:textId="77777777" w:rsidR="003C5256" w:rsidRDefault="003C5256">
            <w:pPr>
              <w:rPr>
                <w:sz w:val="2"/>
                <w:szCs w:val="2"/>
              </w:rPr>
            </w:pPr>
          </w:p>
        </w:tc>
        <w:tc>
          <w:tcPr>
            <w:tcW w:w="10065" w:type="dxa"/>
          </w:tcPr>
          <w:p w14:paraId="69CEEC16" w14:textId="77777777" w:rsidR="003C5256" w:rsidRDefault="00EA4AB5">
            <w:pPr>
              <w:pStyle w:val="TableParagraph"/>
              <w:spacing w:line="248" w:lineRule="exact"/>
              <w:ind w:left="113"/>
              <w:rPr>
                <w:b/>
              </w:rPr>
            </w:pPr>
            <w:r>
              <w:rPr>
                <w:b/>
              </w:rPr>
              <w:t>Самостоятельная</w:t>
            </w:r>
            <w:r>
              <w:rPr>
                <w:b/>
                <w:spacing w:val="-9"/>
              </w:rPr>
              <w:t xml:space="preserve"> </w:t>
            </w:r>
            <w:r>
              <w:rPr>
                <w:b/>
              </w:rPr>
              <w:t>работа</w:t>
            </w:r>
            <w:r>
              <w:rPr>
                <w:b/>
                <w:spacing w:val="38"/>
              </w:rPr>
              <w:t xml:space="preserve"> </w:t>
            </w:r>
            <w:r>
              <w:rPr>
                <w:b/>
                <w:spacing w:val="-2"/>
              </w:rPr>
              <w:t>обучающихся</w:t>
            </w:r>
          </w:p>
        </w:tc>
        <w:tc>
          <w:tcPr>
            <w:tcW w:w="991" w:type="dxa"/>
          </w:tcPr>
          <w:p w14:paraId="4243F9BC" w14:textId="77777777" w:rsidR="003C5256" w:rsidRDefault="00EA4AB5">
            <w:pPr>
              <w:pStyle w:val="TableParagraph"/>
              <w:spacing w:line="266" w:lineRule="exact"/>
              <w:ind w:left="23" w:right="4"/>
              <w:jc w:val="center"/>
              <w:rPr>
                <w:sz w:val="24"/>
              </w:rPr>
            </w:pPr>
            <w:r>
              <w:rPr>
                <w:spacing w:val="-10"/>
                <w:sz w:val="24"/>
              </w:rPr>
              <w:t>2</w:t>
            </w:r>
          </w:p>
        </w:tc>
        <w:tc>
          <w:tcPr>
            <w:tcW w:w="1277" w:type="dxa"/>
          </w:tcPr>
          <w:p w14:paraId="44D070CC" w14:textId="77777777" w:rsidR="003C5256" w:rsidRDefault="00EA4AB5">
            <w:pPr>
              <w:pStyle w:val="TableParagraph"/>
              <w:spacing w:line="266" w:lineRule="exact"/>
              <w:ind w:left="160" w:right="139"/>
              <w:jc w:val="center"/>
              <w:rPr>
                <w:sz w:val="24"/>
              </w:rPr>
            </w:pPr>
            <w:r>
              <w:rPr>
                <w:spacing w:val="-10"/>
                <w:sz w:val="24"/>
              </w:rPr>
              <w:t>2</w:t>
            </w:r>
          </w:p>
        </w:tc>
      </w:tr>
    </w:tbl>
    <w:p w14:paraId="6495FD71" w14:textId="77777777" w:rsidR="003C5256" w:rsidRDefault="003C5256">
      <w:pPr>
        <w:pStyle w:val="TableParagraph"/>
        <w:spacing w:line="266" w:lineRule="exact"/>
        <w:jc w:val="center"/>
        <w:rPr>
          <w:sz w:val="24"/>
        </w:rPr>
        <w:sectPr w:rsidR="003C5256">
          <w:type w:val="continuous"/>
          <w:pgSz w:w="16840" w:h="11900" w:orient="landscape"/>
          <w:pgMar w:top="1340" w:right="283" w:bottom="1241" w:left="1133" w:header="720" w:footer="720" w:gutter="0"/>
          <w:cols w:space="720"/>
        </w:sectPr>
      </w:pPr>
    </w:p>
    <w:tbl>
      <w:tblPr>
        <w:tblStyle w:val="TableNormal"/>
        <w:tblW w:w="0" w:type="auto"/>
        <w:tblInd w:w="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42"/>
        <w:gridCol w:w="10065"/>
        <w:gridCol w:w="991"/>
        <w:gridCol w:w="1277"/>
      </w:tblGrid>
      <w:tr w:rsidR="003C5256" w14:paraId="0B16DCE4" w14:textId="77777777">
        <w:trPr>
          <w:trHeight w:val="252"/>
        </w:trPr>
        <w:tc>
          <w:tcPr>
            <w:tcW w:w="2942" w:type="dxa"/>
          </w:tcPr>
          <w:p w14:paraId="6928BF4D" w14:textId="77777777" w:rsidR="003C5256" w:rsidRDefault="003C5256">
            <w:pPr>
              <w:pStyle w:val="TableParagraph"/>
              <w:rPr>
                <w:sz w:val="18"/>
              </w:rPr>
            </w:pPr>
          </w:p>
        </w:tc>
        <w:tc>
          <w:tcPr>
            <w:tcW w:w="10065" w:type="dxa"/>
          </w:tcPr>
          <w:p w14:paraId="5B3FD259" w14:textId="77777777" w:rsidR="003C5256" w:rsidRDefault="00EA4AB5">
            <w:pPr>
              <w:pStyle w:val="TableParagraph"/>
              <w:spacing w:line="233" w:lineRule="exact"/>
              <w:ind w:left="113"/>
            </w:pPr>
            <w:r>
              <w:t>Проработка</w:t>
            </w:r>
            <w:r>
              <w:rPr>
                <w:spacing w:val="-8"/>
              </w:rPr>
              <w:t xml:space="preserve"> </w:t>
            </w:r>
            <w:r>
              <w:t>распоряжения</w:t>
            </w:r>
            <w:r>
              <w:rPr>
                <w:spacing w:val="-7"/>
              </w:rPr>
              <w:t xml:space="preserve"> </w:t>
            </w:r>
            <w:r>
              <w:t>ОАО</w:t>
            </w:r>
            <w:r>
              <w:rPr>
                <w:spacing w:val="-6"/>
              </w:rPr>
              <w:t xml:space="preserve"> </w:t>
            </w:r>
            <w:r>
              <w:t>«РЖД»,</w:t>
            </w:r>
            <w:r>
              <w:rPr>
                <w:spacing w:val="-7"/>
              </w:rPr>
              <w:t xml:space="preserve"> </w:t>
            </w:r>
            <w:r>
              <w:t>конспектов</w:t>
            </w:r>
            <w:r>
              <w:rPr>
                <w:spacing w:val="-7"/>
              </w:rPr>
              <w:t xml:space="preserve"> </w:t>
            </w:r>
            <w:r>
              <w:t>занятия,</w:t>
            </w:r>
            <w:r>
              <w:rPr>
                <w:spacing w:val="-6"/>
              </w:rPr>
              <w:t xml:space="preserve"> </w:t>
            </w:r>
            <w:r>
              <w:t>учебной</w:t>
            </w:r>
            <w:r>
              <w:rPr>
                <w:spacing w:val="-8"/>
              </w:rPr>
              <w:t xml:space="preserve"> </w:t>
            </w:r>
            <w:r>
              <w:t>специальной</w:t>
            </w:r>
            <w:r>
              <w:rPr>
                <w:spacing w:val="-6"/>
              </w:rPr>
              <w:t xml:space="preserve"> </w:t>
            </w:r>
            <w:r>
              <w:rPr>
                <w:spacing w:val="-2"/>
              </w:rPr>
              <w:t>литературы.</w:t>
            </w:r>
          </w:p>
        </w:tc>
        <w:tc>
          <w:tcPr>
            <w:tcW w:w="991" w:type="dxa"/>
          </w:tcPr>
          <w:p w14:paraId="3A759752" w14:textId="77777777" w:rsidR="003C5256" w:rsidRDefault="003C5256">
            <w:pPr>
              <w:pStyle w:val="TableParagraph"/>
              <w:rPr>
                <w:sz w:val="18"/>
              </w:rPr>
            </w:pPr>
          </w:p>
        </w:tc>
        <w:tc>
          <w:tcPr>
            <w:tcW w:w="1277" w:type="dxa"/>
          </w:tcPr>
          <w:p w14:paraId="4C3AE959" w14:textId="77777777" w:rsidR="003C5256" w:rsidRDefault="003C5256">
            <w:pPr>
              <w:pStyle w:val="TableParagraph"/>
              <w:rPr>
                <w:sz w:val="18"/>
              </w:rPr>
            </w:pPr>
          </w:p>
        </w:tc>
      </w:tr>
      <w:tr w:rsidR="003C5256" w14:paraId="17188A41" w14:textId="77777777">
        <w:trPr>
          <w:trHeight w:val="251"/>
        </w:trPr>
        <w:tc>
          <w:tcPr>
            <w:tcW w:w="2942" w:type="dxa"/>
            <w:vMerge w:val="restart"/>
          </w:tcPr>
          <w:p w14:paraId="0724DD57" w14:textId="77777777" w:rsidR="003C5256" w:rsidRDefault="00EA4AB5">
            <w:pPr>
              <w:pStyle w:val="TableParagraph"/>
              <w:ind w:left="112" w:right="94"/>
              <w:rPr>
                <w:b/>
                <w:sz w:val="24"/>
              </w:rPr>
            </w:pPr>
            <w:r>
              <w:rPr>
                <w:b/>
                <w:sz w:val="24"/>
              </w:rPr>
              <w:t>Тема 6.2.</w:t>
            </w:r>
            <w:r>
              <w:rPr>
                <w:b/>
                <w:spacing w:val="40"/>
                <w:sz w:val="24"/>
              </w:rPr>
              <w:t xml:space="preserve"> </w:t>
            </w:r>
            <w:r>
              <w:rPr>
                <w:b/>
                <w:spacing w:val="-2"/>
                <w:sz w:val="24"/>
              </w:rPr>
              <w:t xml:space="preserve">Классификация </w:t>
            </w:r>
            <w:r>
              <w:rPr>
                <w:b/>
                <w:sz w:val="24"/>
              </w:rPr>
              <w:t>нарушений</w:t>
            </w:r>
            <w:r>
              <w:rPr>
                <w:b/>
                <w:spacing w:val="-15"/>
                <w:sz w:val="24"/>
              </w:rPr>
              <w:t xml:space="preserve"> </w:t>
            </w:r>
            <w:r>
              <w:rPr>
                <w:b/>
                <w:sz w:val="24"/>
              </w:rPr>
              <w:t xml:space="preserve">безопасности </w:t>
            </w:r>
            <w:r>
              <w:rPr>
                <w:b/>
                <w:spacing w:val="-2"/>
                <w:sz w:val="24"/>
              </w:rPr>
              <w:t>движения.</w:t>
            </w:r>
          </w:p>
        </w:tc>
        <w:tc>
          <w:tcPr>
            <w:tcW w:w="10065" w:type="dxa"/>
          </w:tcPr>
          <w:p w14:paraId="2C4C0329" w14:textId="77777777" w:rsidR="003C5256" w:rsidRDefault="00EA4AB5">
            <w:pPr>
              <w:pStyle w:val="TableParagraph"/>
              <w:spacing w:line="231" w:lineRule="exact"/>
              <w:ind w:left="113"/>
              <w:rPr>
                <w:b/>
              </w:rPr>
            </w:pPr>
            <w:r>
              <w:rPr>
                <w:b/>
              </w:rPr>
              <w:t>Содержание</w:t>
            </w:r>
            <w:r>
              <w:rPr>
                <w:b/>
                <w:spacing w:val="-7"/>
              </w:rPr>
              <w:t xml:space="preserve"> </w:t>
            </w:r>
            <w:r>
              <w:rPr>
                <w:b/>
              </w:rPr>
              <w:t>учебного</w:t>
            </w:r>
            <w:r>
              <w:rPr>
                <w:b/>
                <w:spacing w:val="-7"/>
              </w:rPr>
              <w:t xml:space="preserve"> </w:t>
            </w:r>
            <w:r>
              <w:rPr>
                <w:b/>
                <w:spacing w:val="-2"/>
              </w:rPr>
              <w:t>материала.</w:t>
            </w:r>
          </w:p>
        </w:tc>
        <w:tc>
          <w:tcPr>
            <w:tcW w:w="991" w:type="dxa"/>
            <w:vMerge w:val="restart"/>
          </w:tcPr>
          <w:p w14:paraId="7B220A57" w14:textId="77777777" w:rsidR="003C5256" w:rsidRDefault="00EA4AB5">
            <w:pPr>
              <w:pStyle w:val="TableParagraph"/>
              <w:spacing w:line="266" w:lineRule="exact"/>
              <w:ind w:left="19"/>
              <w:jc w:val="center"/>
              <w:rPr>
                <w:sz w:val="24"/>
              </w:rPr>
            </w:pPr>
            <w:r>
              <w:rPr>
                <w:spacing w:val="-10"/>
                <w:sz w:val="24"/>
              </w:rPr>
              <w:t>2</w:t>
            </w:r>
          </w:p>
        </w:tc>
        <w:tc>
          <w:tcPr>
            <w:tcW w:w="1277" w:type="dxa"/>
            <w:vMerge w:val="restart"/>
          </w:tcPr>
          <w:p w14:paraId="63F3B2A0" w14:textId="77777777" w:rsidR="003C5256" w:rsidRDefault="00EA4AB5">
            <w:pPr>
              <w:pStyle w:val="TableParagraph"/>
              <w:spacing w:line="266" w:lineRule="exact"/>
              <w:ind w:left="160" w:right="139"/>
              <w:jc w:val="center"/>
              <w:rPr>
                <w:sz w:val="24"/>
              </w:rPr>
            </w:pPr>
            <w:r>
              <w:rPr>
                <w:spacing w:val="-10"/>
                <w:sz w:val="24"/>
              </w:rPr>
              <w:t>2</w:t>
            </w:r>
          </w:p>
        </w:tc>
      </w:tr>
      <w:tr w:rsidR="003C5256" w14:paraId="3301800E" w14:textId="77777777">
        <w:trPr>
          <w:trHeight w:val="2025"/>
        </w:trPr>
        <w:tc>
          <w:tcPr>
            <w:tcW w:w="2942" w:type="dxa"/>
            <w:vMerge/>
            <w:tcBorders>
              <w:top w:val="nil"/>
            </w:tcBorders>
          </w:tcPr>
          <w:p w14:paraId="237CA932" w14:textId="77777777" w:rsidR="003C5256" w:rsidRDefault="003C5256">
            <w:pPr>
              <w:rPr>
                <w:sz w:val="2"/>
                <w:szCs w:val="2"/>
              </w:rPr>
            </w:pPr>
          </w:p>
        </w:tc>
        <w:tc>
          <w:tcPr>
            <w:tcW w:w="10065" w:type="dxa"/>
          </w:tcPr>
          <w:p w14:paraId="0073A4E1" w14:textId="77777777" w:rsidR="003C5256" w:rsidRDefault="00EA4AB5">
            <w:pPr>
              <w:pStyle w:val="TableParagraph"/>
              <w:ind w:left="113" w:right="88"/>
              <w:jc w:val="both"/>
            </w:pPr>
            <w:r>
              <w:t>Классификация транспортных происшествий и иных событий, связанных с нарушением правил безопасности и эксплуатации железнодорожного транспорта. Отнесение транспортных происшествий к крушению и аварии.</w:t>
            </w:r>
          </w:p>
          <w:p w14:paraId="6F890AAD" w14:textId="77777777" w:rsidR="003C5256" w:rsidRDefault="00EA4AB5">
            <w:pPr>
              <w:pStyle w:val="TableParagraph"/>
              <w:ind w:left="113" w:right="84"/>
              <w:jc w:val="both"/>
            </w:pPr>
            <w:r>
              <w:t>Транспортные происшествия, характерные для работников хозяйства перевозок: сход подвижного состава, столкновение подвижного состава при маневровых передвижениях, несанкционированное движение</w:t>
            </w:r>
            <w:r>
              <w:rPr>
                <w:spacing w:val="58"/>
              </w:rPr>
              <w:t xml:space="preserve"> </w:t>
            </w:r>
            <w:r>
              <w:t>железнодорожного</w:t>
            </w:r>
            <w:r>
              <w:rPr>
                <w:spacing w:val="59"/>
              </w:rPr>
              <w:t xml:space="preserve"> </w:t>
            </w:r>
            <w:r>
              <w:t>подвижного</w:t>
            </w:r>
            <w:r>
              <w:rPr>
                <w:spacing w:val="59"/>
              </w:rPr>
              <w:t xml:space="preserve"> </w:t>
            </w:r>
            <w:r>
              <w:t>состава</w:t>
            </w:r>
            <w:r>
              <w:rPr>
                <w:spacing w:val="59"/>
              </w:rPr>
              <w:t xml:space="preserve"> </w:t>
            </w:r>
            <w:r>
              <w:t>на</w:t>
            </w:r>
            <w:r>
              <w:rPr>
                <w:spacing w:val="59"/>
              </w:rPr>
              <w:t xml:space="preserve"> </w:t>
            </w:r>
            <w:r>
              <w:t>маршрут</w:t>
            </w:r>
            <w:r>
              <w:rPr>
                <w:spacing w:val="58"/>
              </w:rPr>
              <w:t xml:space="preserve"> </w:t>
            </w:r>
            <w:r>
              <w:t>приема,</w:t>
            </w:r>
            <w:r>
              <w:rPr>
                <w:spacing w:val="59"/>
              </w:rPr>
              <w:t xml:space="preserve"> </w:t>
            </w:r>
            <w:r>
              <w:t>отправления</w:t>
            </w:r>
            <w:r>
              <w:rPr>
                <w:spacing w:val="59"/>
              </w:rPr>
              <w:t xml:space="preserve"> </w:t>
            </w:r>
            <w:r>
              <w:t>поезда</w:t>
            </w:r>
            <w:r>
              <w:rPr>
                <w:spacing w:val="59"/>
              </w:rPr>
              <w:t xml:space="preserve"> </w:t>
            </w:r>
            <w:r>
              <w:t>или</w:t>
            </w:r>
            <w:r>
              <w:rPr>
                <w:spacing w:val="59"/>
              </w:rPr>
              <w:t xml:space="preserve"> </w:t>
            </w:r>
            <w:r>
              <w:rPr>
                <w:spacing w:val="-5"/>
              </w:rPr>
              <w:t>на</w:t>
            </w:r>
          </w:p>
          <w:p w14:paraId="776B7EDD" w14:textId="77777777" w:rsidR="003C5256" w:rsidRDefault="00EA4AB5">
            <w:pPr>
              <w:pStyle w:val="TableParagraph"/>
              <w:spacing w:before="11" w:line="238" w:lineRule="exact"/>
              <w:ind w:left="113" w:right="859"/>
              <w:jc w:val="both"/>
            </w:pPr>
            <w:r>
              <w:t>перегон,</w:t>
            </w:r>
            <w:r>
              <w:rPr>
                <w:spacing w:val="-4"/>
              </w:rPr>
              <w:t xml:space="preserve"> </w:t>
            </w:r>
            <w:r>
              <w:t>прием</w:t>
            </w:r>
            <w:r>
              <w:rPr>
                <w:spacing w:val="-5"/>
              </w:rPr>
              <w:t xml:space="preserve"> </w:t>
            </w:r>
            <w:r>
              <w:t>или</w:t>
            </w:r>
            <w:r>
              <w:rPr>
                <w:spacing w:val="-6"/>
              </w:rPr>
              <w:t xml:space="preserve"> </w:t>
            </w:r>
            <w:r>
              <w:t>отправление</w:t>
            </w:r>
            <w:r>
              <w:rPr>
                <w:spacing w:val="-5"/>
              </w:rPr>
              <w:t xml:space="preserve"> </w:t>
            </w:r>
            <w:r>
              <w:t>поезда</w:t>
            </w:r>
            <w:r>
              <w:rPr>
                <w:spacing w:val="-7"/>
              </w:rPr>
              <w:t xml:space="preserve"> </w:t>
            </w:r>
            <w:r>
              <w:t>по</w:t>
            </w:r>
            <w:r>
              <w:rPr>
                <w:spacing w:val="-5"/>
              </w:rPr>
              <w:t xml:space="preserve"> </w:t>
            </w:r>
            <w:r>
              <w:t>неготовому</w:t>
            </w:r>
            <w:r>
              <w:rPr>
                <w:spacing w:val="-7"/>
              </w:rPr>
              <w:t xml:space="preserve"> </w:t>
            </w:r>
            <w:r>
              <w:t>маршруту,</w:t>
            </w:r>
            <w:r>
              <w:rPr>
                <w:spacing w:val="-5"/>
              </w:rPr>
              <w:t xml:space="preserve"> </w:t>
            </w:r>
            <w:r>
              <w:t>прием</w:t>
            </w:r>
            <w:r>
              <w:rPr>
                <w:spacing w:val="-4"/>
              </w:rPr>
              <w:t xml:space="preserve"> </w:t>
            </w:r>
            <w:r>
              <w:t>поезда</w:t>
            </w:r>
            <w:r>
              <w:rPr>
                <w:spacing w:val="-5"/>
              </w:rPr>
              <w:t xml:space="preserve"> </w:t>
            </w:r>
            <w:r>
              <w:t>на</w:t>
            </w:r>
            <w:r>
              <w:rPr>
                <w:spacing w:val="-5"/>
              </w:rPr>
              <w:t xml:space="preserve"> </w:t>
            </w:r>
            <w:r>
              <w:t>занятый</w:t>
            </w:r>
            <w:r>
              <w:rPr>
                <w:spacing w:val="-6"/>
              </w:rPr>
              <w:t xml:space="preserve"> </w:t>
            </w:r>
            <w:r>
              <w:t>путь Отправление поезда на занятый перегон.</w:t>
            </w:r>
          </w:p>
        </w:tc>
        <w:tc>
          <w:tcPr>
            <w:tcW w:w="991" w:type="dxa"/>
            <w:vMerge/>
            <w:tcBorders>
              <w:top w:val="nil"/>
            </w:tcBorders>
          </w:tcPr>
          <w:p w14:paraId="71EEDEF1" w14:textId="77777777" w:rsidR="003C5256" w:rsidRDefault="003C5256">
            <w:pPr>
              <w:rPr>
                <w:sz w:val="2"/>
                <w:szCs w:val="2"/>
              </w:rPr>
            </w:pPr>
          </w:p>
        </w:tc>
        <w:tc>
          <w:tcPr>
            <w:tcW w:w="1277" w:type="dxa"/>
            <w:vMerge/>
            <w:tcBorders>
              <w:top w:val="nil"/>
            </w:tcBorders>
          </w:tcPr>
          <w:p w14:paraId="73EBAAB9" w14:textId="77777777" w:rsidR="003C5256" w:rsidRDefault="003C5256">
            <w:pPr>
              <w:rPr>
                <w:sz w:val="2"/>
                <w:szCs w:val="2"/>
              </w:rPr>
            </w:pPr>
          </w:p>
        </w:tc>
      </w:tr>
      <w:tr w:rsidR="003C5256" w14:paraId="3C37320F" w14:textId="77777777">
        <w:trPr>
          <w:trHeight w:val="505"/>
        </w:trPr>
        <w:tc>
          <w:tcPr>
            <w:tcW w:w="2942" w:type="dxa"/>
            <w:vMerge/>
            <w:tcBorders>
              <w:top w:val="nil"/>
            </w:tcBorders>
          </w:tcPr>
          <w:p w14:paraId="5B9A74DF" w14:textId="77777777" w:rsidR="003C5256" w:rsidRDefault="003C5256">
            <w:pPr>
              <w:rPr>
                <w:sz w:val="2"/>
                <w:szCs w:val="2"/>
              </w:rPr>
            </w:pPr>
          </w:p>
        </w:tc>
        <w:tc>
          <w:tcPr>
            <w:tcW w:w="10065" w:type="dxa"/>
          </w:tcPr>
          <w:p w14:paraId="4F827C68" w14:textId="77777777" w:rsidR="003C5256" w:rsidRDefault="00EA4AB5">
            <w:pPr>
              <w:pStyle w:val="TableParagraph"/>
              <w:spacing w:line="239" w:lineRule="exact"/>
              <w:ind w:left="113"/>
              <w:rPr>
                <w:b/>
              </w:rPr>
            </w:pPr>
            <w:r>
              <w:rPr>
                <w:b/>
              </w:rPr>
              <w:t>Самостоятельная</w:t>
            </w:r>
            <w:r>
              <w:rPr>
                <w:b/>
                <w:spacing w:val="-9"/>
              </w:rPr>
              <w:t xml:space="preserve"> </w:t>
            </w:r>
            <w:r>
              <w:rPr>
                <w:b/>
              </w:rPr>
              <w:t>работа</w:t>
            </w:r>
            <w:r>
              <w:rPr>
                <w:b/>
                <w:spacing w:val="38"/>
              </w:rPr>
              <w:t xml:space="preserve"> </w:t>
            </w:r>
            <w:r>
              <w:rPr>
                <w:b/>
                <w:spacing w:val="-2"/>
              </w:rPr>
              <w:t>обучающихся</w:t>
            </w:r>
          </w:p>
          <w:p w14:paraId="5BEB831D" w14:textId="77777777" w:rsidR="003C5256" w:rsidRDefault="00EA4AB5">
            <w:pPr>
              <w:pStyle w:val="TableParagraph"/>
              <w:spacing w:line="246" w:lineRule="exact"/>
              <w:ind w:left="113"/>
            </w:pPr>
            <w:r>
              <w:t>Проработка</w:t>
            </w:r>
            <w:r>
              <w:rPr>
                <w:spacing w:val="-7"/>
              </w:rPr>
              <w:t xml:space="preserve"> </w:t>
            </w:r>
            <w:r>
              <w:t>конспектов</w:t>
            </w:r>
            <w:r>
              <w:rPr>
                <w:spacing w:val="-7"/>
              </w:rPr>
              <w:t xml:space="preserve"> </w:t>
            </w:r>
            <w:r>
              <w:t>занятия,</w:t>
            </w:r>
            <w:r>
              <w:rPr>
                <w:spacing w:val="-7"/>
              </w:rPr>
              <w:t xml:space="preserve"> </w:t>
            </w:r>
            <w:r>
              <w:t>учебной</w:t>
            </w:r>
            <w:r>
              <w:rPr>
                <w:spacing w:val="-7"/>
              </w:rPr>
              <w:t xml:space="preserve"> </w:t>
            </w:r>
            <w:r>
              <w:t>специальной</w:t>
            </w:r>
            <w:r>
              <w:rPr>
                <w:spacing w:val="41"/>
              </w:rPr>
              <w:t xml:space="preserve"> </w:t>
            </w:r>
            <w:r>
              <w:t>литературы,</w:t>
            </w:r>
            <w:r>
              <w:rPr>
                <w:spacing w:val="-5"/>
              </w:rPr>
              <w:t xml:space="preserve"> </w:t>
            </w:r>
            <w:r>
              <w:t>просмотр</w:t>
            </w:r>
            <w:r>
              <w:rPr>
                <w:spacing w:val="-6"/>
              </w:rPr>
              <w:t xml:space="preserve"> </w:t>
            </w:r>
            <w:r>
              <w:t>учебных</w:t>
            </w:r>
            <w:r>
              <w:rPr>
                <w:spacing w:val="-5"/>
              </w:rPr>
              <w:t xml:space="preserve"> </w:t>
            </w:r>
            <w:r>
              <w:rPr>
                <w:spacing w:val="-2"/>
              </w:rPr>
              <w:t>видеофильмов</w:t>
            </w:r>
          </w:p>
        </w:tc>
        <w:tc>
          <w:tcPr>
            <w:tcW w:w="991" w:type="dxa"/>
          </w:tcPr>
          <w:p w14:paraId="7511C780" w14:textId="77777777" w:rsidR="003C5256" w:rsidRDefault="00EA4AB5">
            <w:pPr>
              <w:pStyle w:val="TableParagraph"/>
              <w:spacing w:line="266" w:lineRule="exact"/>
              <w:ind w:left="23" w:right="4"/>
              <w:jc w:val="center"/>
              <w:rPr>
                <w:sz w:val="24"/>
              </w:rPr>
            </w:pPr>
            <w:r>
              <w:rPr>
                <w:spacing w:val="-10"/>
                <w:sz w:val="24"/>
              </w:rPr>
              <w:t>4</w:t>
            </w:r>
          </w:p>
        </w:tc>
        <w:tc>
          <w:tcPr>
            <w:tcW w:w="1277" w:type="dxa"/>
          </w:tcPr>
          <w:p w14:paraId="461F5CC8" w14:textId="77777777" w:rsidR="003C5256" w:rsidRDefault="00EA4AB5">
            <w:pPr>
              <w:pStyle w:val="TableParagraph"/>
              <w:spacing w:line="266" w:lineRule="exact"/>
              <w:ind w:left="160" w:right="139"/>
              <w:jc w:val="center"/>
              <w:rPr>
                <w:sz w:val="24"/>
              </w:rPr>
            </w:pPr>
            <w:r>
              <w:rPr>
                <w:spacing w:val="-10"/>
                <w:sz w:val="24"/>
              </w:rPr>
              <w:t>2</w:t>
            </w:r>
          </w:p>
        </w:tc>
      </w:tr>
      <w:tr w:rsidR="003C5256" w14:paraId="516EB08C" w14:textId="77777777">
        <w:trPr>
          <w:trHeight w:val="4074"/>
        </w:trPr>
        <w:tc>
          <w:tcPr>
            <w:tcW w:w="2942" w:type="dxa"/>
          </w:tcPr>
          <w:p w14:paraId="2C883547" w14:textId="77777777" w:rsidR="003C5256" w:rsidRDefault="00EA4AB5">
            <w:pPr>
              <w:pStyle w:val="TableParagraph"/>
              <w:spacing w:line="270" w:lineRule="exact"/>
              <w:ind w:left="112"/>
              <w:rPr>
                <w:b/>
                <w:sz w:val="24"/>
              </w:rPr>
            </w:pPr>
            <w:r>
              <w:rPr>
                <w:b/>
                <w:sz w:val="24"/>
              </w:rPr>
              <w:t>Тема</w:t>
            </w:r>
            <w:r>
              <w:rPr>
                <w:b/>
                <w:spacing w:val="-5"/>
                <w:sz w:val="24"/>
              </w:rPr>
              <w:t xml:space="preserve"> </w:t>
            </w:r>
            <w:r>
              <w:rPr>
                <w:b/>
                <w:spacing w:val="-4"/>
                <w:sz w:val="24"/>
              </w:rPr>
              <w:t>6.3.</w:t>
            </w:r>
          </w:p>
          <w:p w14:paraId="0070B7BE" w14:textId="77777777" w:rsidR="003C5256" w:rsidRDefault="00EA4AB5">
            <w:pPr>
              <w:pStyle w:val="TableParagraph"/>
              <w:spacing w:before="2"/>
              <w:ind w:left="112" w:right="162"/>
              <w:rPr>
                <w:b/>
                <w:sz w:val="24"/>
              </w:rPr>
            </w:pPr>
            <w:r>
              <w:rPr>
                <w:b/>
                <w:sz w:val="24"/>
              </w:rPr>
              <w:t>Регламент</w:t>
            </w:r>
            <w:r>
              <w:rPr>
                <w:b/>
                <w:spacing w:val="-15"/>
                <w:sz w:val="24"/>
              </w:rPr>
              <w:t xml:space="preserve"> </w:t>
            </w:r>
            <w:r>
              <w:rPr>
                <w:b/>
                <w:sz w:val="24"/>
              </w:rPr>
              <w:t xml:space="preserve">оперативных действий работников хозяйства перевозок в аварийных и </w:t>
            </w:r>
            <w:r>
              <w:rPr>
                <w:b/>
                <w:spacing w:val="-2"/>
                <w:sz w:val="24"/>
              </w:rPr>
              <w:t>нестандартных ситуациях</w:t>
            </w:r>
          </w:p>
        </w:tc>
        <w:tc>
          <w:tcPr>
            <w:tcW w:w="10065" w:type="dxa"/>
          </w:tcPr>
          <w:p w14:paraId="7F45AA6B" w14:textId="77777777" w:rsidR="003C5256" w:rsidRDefault="00EA4AB5">
            <w:pPr>
              <w:pStyle w:val="TableParagraph"/>
              <w:spacing w:line="246" w:lineRule="exact"/>
              <w:ind w:left="113"/>
              <w:jc w:val="both"/>
              <w:rPr>
                <w:b/>
              </w:rPr>
            </w:pPr>
            <w:r>
              <w:rPr>
                <w:b/>
              </w:rPr>
              <w:t>Практические</w:t>
            </w:r>
            <w:r>
              <w:rPr>
                <w:b/>
                <w:spacing w:val="-13"/>
              </w:rPr>
              <w:t xml:space="preserve"> </w:t>
            </w:r>
            <w:r>
              <w:rPr>
                <w:b/>
                <w:spacing w:val="-2"/>
              </w:rPr>
              <w:t>занятия</w:t>
            </w:r>
          </w:p>
          <w:p w14:paraId="2EA7C621" w14:textId="77777777" w:rsidR="003C5256" w:rsidRDefault="00EA4AB5">
            <w:pPr>
              <w:pStyle w:val="TableParagraph"/>
              <w:numPr>
                <w:ilvl w:val="0"/>
                <w:numId w:val="35"/>
              </w:numPr>
              <w:tabs>
                <w:tab w:val="left" w:pos="473"/>
              </w:tabs>
              <w:spacing w:before="2" w:line="242" w:lineRule="auto"/>
              <w:ind w:right="88" w:firstLine="0"/>
              <w:jc w:val="both"/>
            </w:pPr>
            <w:r>
              <w:t>Отработка порядка действия дежурного по железнодорожной станции в нестандартных условиях. Поезд потерял управление тормозами</w:t>
            </w:r>
          </w:p>
          <w:p w14:paraId="7568BDB8" w14:textId="77777777" w:rsidR="003C5256" w:rsidRDefault="00EA4AB5">
            <w:pPr>
              <w:pStyle w:val="TableParagraph"/>
              <w:numPr>
                <w:ilvl w:val="0"/>
                <w:numId w:val="35"/>
              </w:numPr>
              <w:tabs>
                <w:tab w:val="left" w:pos="473"/>
              </w:tabs>
              <w:ind w:right="88" w:firstLine="0"/>
              <w:jc w:val="both"/>
            </w:pPr>
            <w:r>
              <w:t>Отработка порядка действия дежурного по железнодорожной станции в нестандартных условиях. Несанкционированное</w:t>
            </w:r>
            <w:r>
              <w:rPr>
                <w:spacing w:val="-2"/>
              </w:rPr>
              <w:t xml:space="preserve"> </w:t>
            </w:r>
            <w:r>
              <w:t>движение</w:t>
            </w:r>
            <w:r>
              <w:rPr>
                <w:spacing w:val="-4"/>
              </w:rPr>
              <w:t xml:space="preserve"> </w:t>
            </w:r>
            <w:r>
              <w:t>железнодорожного</w:t>
            </w:r>
            <w:r>
              <w:rPr>
                <w:spacing w:val="-2"/>
              </w:rPr>
              <w:t xml:space="preserve"> </w:t>
            </w:r>
            <w:r>
              <w:t>подвижного</w:t>
            </w:r>
            <w:r>
              <w:rPr>
                <w:spacing w:val="-2"/>
              </w:rPr>
              <w:t xml:space="preserve"> </w:t>
            </w:r>
            <w:r>
              <w:t>состава</w:t>
            </w:r>
            <w:r>
              <w:rPr>
                <w:spacing w:val="-2"/>
              </w:rPr>
              <w:t xml:space="preserve"> </w:t>
            </w:r>
            <w:r>
              <w:t>со</w:t>
            </w:r>
            <w:r>
              <w:rPr>
                <w:spacing w:val="-4"/>
              </w:rPr>
              <w:t xml:space="preserve"> </w:t>
            </w:r>
            <w:r>
              <w:t>станции</w:t>
            </w:r>
            <w:r>
              <w:rPr>
                <w:spacing w:val="-2"/>
              </w:rPr>
              <w:t xml:space="preserve"> </w:t>
            </w:r>
            <w:r>
              <w:t>в</w:t>
            </w:r>
            <w:r>
              <w:rPr>
                <w:spacing w:val="-2"/>
              </w:rPr>
              <w:t xml:space="preserve"> </w:t>
            </w:r>
            <w:r>
              <w:t>сторону</w:t>
            </w:r>
            <w:r>
              <w:rPr>
                <w:spacing w:val="-3"/>
              </w:rPr>
              <w:t xml:space="preserve"> </w:t>
            </w:r>
            <w:r>
              <w:t>перегона</w:t>
            </w:r>
          </w:p>
          <w:p w14:paraId="4E4344F6" w14:textId="77777777" w:rsidR="003C5256" w:rsidRDefault="00EA4AB5">
            <w:pPr>
              <w:pStyle w:val="TableParagraph"/>
              <w:numPr>
                <w:ilvl w:val="0"/>
                <w:numId w:val="35"/>
              </w:numPr>
              <w:tabs>
                <w:tab w:val="left" w:pos="473"/>
              </w:tabs>
              <w:ind w:right="86" w:firstLine="0"/>
              <w:jc w:val="both"/>
            </w:pPr>
            <w:r>
              <w:t>Отработка порядка действия дежурного по железнодорожной станции в нестандартных условиях. Сход железнодорожного подвижного состава на перегоне с нарушением габарита. Повреждение контактной сети на перегоне</w:t>
            </w:r>
          </w:p>
          <w:p w14:paraId="05B97ACC" w14:textId="77777777" w:rsidR="003C5256" w:rsidRDefault="00EA4AB5">
            <w:pPr>
              <w:pStyle w:val="TableParagraph"/>
              <w:numPr>
                <w:ilvl w:val="0"/>
                <w:numId w:val="35"/>
              </w:numPr>
              <w:tabs>
                <w:tab w:val="left" w:pos="473"/>
              </w:tabs>
              <w:ind w:right="88" w:firstLine="0"/>
              <w:jc w:val="both"/>
            </w:pPr>
            <w:r>
              <w:t>Отработка порядка действия дежурного по железнодорожной станции в нестандартных условиях. Обнаружена неисправность - «толчок» в пути</w:t>
            </w:r>
          </w:p>
          <w:p w14:paraId="37A88707" w14:textId="77777777" w:rsidR="003C5256" w:rsidRDefault="00EA4AB5">
            <w:pPr>
              <w:pStyle w:val="TableParagraph"/>
              <w:numPr>
                <w:ilvl w:val="0"/>
                <w:numId w:val="35"/>
              </w:numPr>
              <w:tabs>
                <w:tab w:val="left" w:pos="473"/>
              </w:tabs>
              <w:ind w:right="88" w:firstLine="0"/>
              <w:jc w:val="both"/>
            </w:pPr>
            <w:r>
              <w:t>Отработка порядка действия дежурного по железнодорожной станции в нестандартных условиях. При выявлении неисправности железнодорожного подвижного состава «на ходу» поезда</w:t>
            </w:r>
          </w:p>
          <w:p w14:paraId="5750E3BE" w14:textId="77777777" w:rsidR="003C5256" w:rsidRDefault="00EA4AB5">
            <w:pPr>
              <w:pStyle w:val="TableParagraph"/>
              <w:numPr>
                <w:ilvl w:val="0"/>
                <w:numId w:val="35"/>
              </w:numPr>
              <w:tabs>
                <w:tab w:val="left" w:pos="473"/>
              </w:tabs>
              <w:ind w:right="88" w:firstLine="0"/>
              <w:jc w:val="both"/>
            </w:pPr>
            <w:r>
              <w:t>Отработка порядка действия дежурного по железнодорожной станции в нестандартных условиях. Порядок организации тушения пожаров.</w:t>
            </w:r>
          </w:p>
          <w:p w14:paraId="553DE5CF" w14:textId="77777777" w:rsidR="003C5256" w:rsidRDefault="00EA4AB5">
            <w:pPr>
              <w:pStyle w:val="TableParagraph"/>
              <w:numPr>
                <w:ilvl w:val="0"/>
                <w:numId w:val="35"/>
              </w:numPr>
              <w:tabs>
                <w:tab w:val="left" w:pos="493"/>
              </w:tabs>
              <w:ind w:right="86" w:firstLine="0"/>
              <w:jc w:val="both"/>
            </w:pPr>
            <w:r>
              <w:t>Порядок оказания помощи поезду, остановившемуся на перегоне. Порядок действия при уходе подвижного состава. Схема передачи сведений о допущенных нарушениях безопасности движения.</w:t>
            </w:r>
          </w:p>
        </w:tc>
        <w:tc>
          <w:tcPr>
            <w:tcW w:w="991" w:type="dxa"/>
          </w:tcPr>
          <w:p w14:paraId="42A624B8" w14:textId="77777777" w:rsidR="003C5256" w:rsidRDefault="00EA4AB5">
            <w:pPr>
              <w:pStyle w:val="TableParagraph"/>
              <w:spacing w:line="266" w:lineRule="exact"/>
              <w:ind w:left="23" w:right="4"/>
              <w:jc w:val="center"/>
              <w:rPr>
                <w:sz w:val="24"/>
              </w:rPr>
            </w:pPr>
            <w:r>
              <w:rPr>
                <w:spacing w:val="-5"/>
                <w:sz w:val="24"/>
              </w:rPr>
              <w:t>16</w:t>
            </w:r>
          </w:p>
        </w:tc>
        <w:tc>
          <w:tcPr>
            <w:tcW w:w="1277" w:type="dxa"/>
          </w:tcPr>
          <w:p w14:paraId="7ADB7D9C" w14:textId="77777777" w:rsidR="003C5256" w:rsidRDefault="00EA4AB5">
            <w:pPr>
              <w:pStyle w:val="TableParagraph"/>
              <w:spacing w:line="266" w:lineRule="exact"/>
              <w:ind w:left="19"/>
              <w:jc w:val="center"/>
              <w:rPr>
                <w:sz w:val="24"/>
              </w:rPr>
            </w:pPr>
            <w:r>
              <w:rPr>
                <w:spacing w:val="-5"/>
                <w:sz w:val="24"/>
              </w:rPr>
              <w:t>2,3</w:t>
            </w:r>
          </w:p>
        </w:tc>
      </w:tr>
      <w:tr w:rsidR="003C5256" w14:paraId="3A549795" w14:textId="77777777">
        <w:trPr>
          <w:trHeight w:val="532"/>
        </w:trPr>
        <w:tc>
          <w:tcPr>
            <w:tcW w:w="2942" w:type="dxa"/>
          </w:tcPr>
          <w:p w14:paraId="1E77D3D6" w14:textId="77777777" w:rsidR="003C5256" w:rsidRDefault="003C5256">
            <w:pPr>
              <w:pStyle w:val="TableParagraph"/>
            </w:pPr>
          </w:p>
        </w:tc>
        <w:tc>
          <w:tcPr>
            <w:tcW w:w="10065" w:type="dxa"/>
          </w:tcPr>
          <w:p w14:paraId="76067E93" w14:textId="77777777" w:rsidR="003C5256" w:rsidRDefault="00EA4AB5">
            <w:pPr>
              <w:pStyle w:val="TableParagraph"/>
              <w:spacing w:line="246" w:lineRule="exact"/>
              <w:ind w:left="113"/>
              <w:rPr>
                <w:b/>
              </w:rPr>
            </w:pPr>
            <w:r>
              <w:rPr>
                <w:b/>
              </w:rPr>
              <w:t>Самостоятельная</w:t>
            </w:r>
            <w:r>
              <w:rPr>
                <w:b/>
                <w:spacing w:val="-9"/>
              </w:rPr>
              <w:t xml:space="preserve"> </w:t>
            </w:r>
            <w:r>
              <w:rPr>
                <w:b/>
              </w:rPr>
              <w:t>работа</w:t>
            </w:r>
            <w:r>
              <w:rPr>
                <w:b/>
                <w:spacing w:val="38"/>
              </w:rPr>
              <w:t xml:space="preserve"> </w:t>
            </w:r>
            <w:r>
              <w:rPr>
                <w:b/>
                <w:spacing w:val="-2"/>
              </w:rPr>
              <w:t>обучающихся</w:t>
            </w:r>
          </w:p>
          <w:p w14:paraId="7232B254" w14:textId="77777777" w:rsidR="003C5256" w:rsidRDefault="00EA4AB5">
            <w:pPr>
              <w:pStyle w:val="TableParagraph"/>
              <w:spacing w:line="252" w:lineRule="exact"/>
              <w:ind w:left="113"/>
            </w:pPr>
            <w:r>
              <w:t>Проработка</w:t>
            </w:r>
            <w:r>
              <w:rPr>
                <w:spacing w:val="-7"/>
              </w:rPr>
              <w:t xml:space="preserve"> </w:t>
            </w:r>
            <w:r>
              <w:t>действующих</w:t>
            </w:r>
            <w:r>
              <w:rPr>
                <w:spacing w:val="-6"/>
              </w:rPr>
              <w:t xml:space="preserve"> </w:t>
            </w:r>
            <w:r>
              <w:t>приказов</w:t>
            </w:r>
            <w:r>
              <w:rPr>
                <w:spacing w:val="-6"/>
              </w:rPr>
              <w:t xml:space="preserve"> </w:t>
            </w:r>
            <w:r>
              <w:t>и</w:t>
            </w:r>
            <w:r>
              <w:rPr>
                <w:spacing w:val="-6"/>
              </w:rPr>
              <w:t xml:space="preserve"> </w:t>
            </w:r>
            <w:r>
              <w:t>указаний</w:t>
            </w:r>
            <w:r>
              <w:rPr>
                <w:spacing w:val="-7"/>
              </w:rPr>
              <w:t xml:space="preserve"> </w:t>
            </w:r>
            <w:r>
              <w:t>по</w:t>
            </w:r>
            <w:r>
              <w:rPr>
                <w:spacing w:val="-7"/>
              </w:rPr>
              <w:t xml:space="preserve"> </w:t>
            </w:r>
            <w:r>
              <w:t>обеспечению</w:t>
            </w:r>
            <w:r>
              <w:rPr>
                <w:spacing w:val="-6"/>
              </w:rPr>
              <w:t xml:space="preserve"> </w:t>
            </w:r>
            <w:r>
              <w:t>безопасности</w:t>
            </w:r>
            <w:r>
              <w:rPr>
                <w:spacing w:val="-6"/>
              </w:rPr>
              <w:t xml:space="preserve"> </w:t>
            </w:r>
            <w:r>
              <w:t>движения</w:t>
            </w:r>
            <w:r>
              <w:rPr>
                <w:spacing w:val="-5"/>
              </w:rPr>
              <w:t xml:space="preserve"> </w:t>
            </w:r>
            <w:r>
              <w:rPr>
                <w:spacing w:val="-2"/>
              </w:rPr>
              <w:t>поездов</w:t>
            </w:r>
          </w:p>
        </w:tc>
        <w:tc>
          <w:tcPr>
            <w:tcW w:w="991" w:type="dxa"/>
          </w:tcPr>
          <w:p w14:paraId="1DF03422" w14:textId="77777777" w:rsidR="003C5256" w:rsidRDefault="00EA4AB5">
            <w:pPr>
              <w:pStyle w:val="TableParagraph"/>
              <w:spacing w:line="266" w:lineRule="exact"/>
              <w:ind w:left="23" w:right="4"/>
              <w:jc w:val="center"/>
              <w:rPr>
                <w:sz w:val="24"/>
              </w:rPr>
            </w:pPr>
            <w:r>
              <w:rPr>
                <w:spacing w:val="-10"/>
                <w:sz w:val="24"/>
              </w:rPr>
              <w:t>9</w:t>
            </w:r>
          </w:p>
        </w:tc>
        <w:tc>
          <w:tcPr>
            <w:tcW w:w="1277" w:type="dxa"/>
          </w:tcPr>
          <w:p w14:paraId="230CBA52" w14:textId="77777777" w:rsidR="003C5256" w:rsidRDefault="00EA4AB5">
            <w:pPr>
              <w:pStyle w:val="TableParagraph"/>
              <w:spacing w:line="266" w:lineRule="exact"/>
              <w:ind w:left="160" w:right="139"/>
              <w:jc w:val="center"/>
              <w:rPr>
                <w:sz w:val="24"/>
              </w:rPr>
            </w:pPr>
            <w:r>
              <w:rPr>
                <w:spacing w:val="-10"/>
                <w:sz w:val="24"/>
              </w:rPr>
              <w:t>2</w:t>
            </w:r>
          </w:p>
        </w:tc>
      </w:tr>
      <w:tr w:rsidR="003C5256" w14:paraId="0ECF9709" w14:textId="77777777">
        <w:trPr>
          <w:trHeight w:val="252"/>
        </w:trPr>
        <w:tc>
          <w:tcPr>
            <w:tcW w:w="2942" w:type="dxa"/>
            <w:vMerge w:val="restart"/>
          </w:tcPr>
          <w:p w14:paraId="5A480705" w14:textId="77777777" w:rsidR="003C5256" w:rsidRDefault="00EA4AB5">
            <w:pPr>
              <w:pStyle w:val="TableParagraph"/>
              <w:spacing w:line="270" w:lineRule="exact"/>
              <w:ind w:left="112"/>
              <w:rPr>
                <w:b/>
                <w:sz w:val="24"/>
              </w:rPr>
            </w:pPr>
            <w:r>
              <w:rPr>
                <w:b/>
                <w:sz w:val="24"/>
              </w:rPr>
              <w:t>Тема</w:t>
            </w:r>
            <w:r>
              <w:rPr>
                <w:b/>
                <w:spacing w:val="-3"/>
                <w:sz w:val="24"/>
              </w:rPr>
              <w:t xml:space="preserve"> </w:t>
            </w:r>
            <w:r>
              <w:rPr>
                <w:b/>
                <w:spacing w:val="-5"/>
                <w:sz w:val="24"/>
              </w:rPr>
              <w:t>6.4</w:t>
            </w:r>
          </w:p>
          <w:p w14:paraId="18422721" w14:textId="77777777" w:rsidR="003C5256" w:rsidRDefault="00EA4AB5">
            <w:pPr>
              <w:pStyle w:val="TableParagraph"/>
              <w:spacing w:line="270" w:lineRule="atLeast"/>
              <w:ind w:left="112" w:right="139"/>
              <w:rPr>
                <w:b/>
                <w:sz w:val="24"/>
              </w:rPr>
            </w:pPr>
            <w:r>
              <w:rPr>
                <w:b/>
                <w:sz w:val="24"/>
              </w:rPr>
              <w:t xml:space="preserve">Разбор примеров из </w:t>
            </w:r>
            <w:r>
              <w:rPr>
                <w:b/>
                <w:spacing w:val="-2"/>
                <w:sz w:val="24"/>
              </w:rPr>
              <w:t>судебных</w:t>
            </w:r>
            <w:r>
              <w:rPr>
                <w:b/>
                <w:spacing w:val="-8"/>
                <w:sz w:val="24"/>
              </w:rPr>
              <w:t xml:space="preserve"> </w:t>
            </w:r>
            <w:r>
              <w:rPr>
                <w:b/>
                <w:spacing w:val="-2"/>
                <w:sz w:val="24"/>
              </w:rPr>
              <w:t>материалов.</w:t>
            </w:r>
          </w:p>
        </w:tc>
        <w:tc>
          <w:tcPr>
            <w:tcW w:w="10065" w:type="dxa"/>
          </w:tcPr>
          <w:p w14:paraId="3CE3EE70" w14:textId="77777777" w:rsidR="003C5256" w:rsidRDefault="00EA4AB5">
            <w:pPr>
              <w:pStyle w:val="TableParagraph"/>
              <w:spacing w:line="233" w:lineRule="exact"/>
              <w:ind w:left="113"/>
              <w:rPr>
                <w:b/>
              </w:rPr>
            </w:pPr>
            <w:r>
              <w:rPr>
                <w:b/>
              </w:rPr>
              <w:t>Содержание</w:t>
            </w:r>
            <w:r>
              <w:rPr>
                <w:b/>
                <w:spacing w:val="-7"/>
              </w:rPr>
              <w:t xml:space="preserve"> </w:t>
            </w:r>
            <w:r>
              <w:rPr>
                <w:b/>
              </w:rPr>
              <w:t>учебного</w:t>
            </w:r>
            <w:r>
              <w:rPr>
                <w:b/>
                <w:spacing w:val="-7"/>
              </w:rPr>
              <w:t xml:space="preserve"> </w:t>
            </w:r>
            <w:r>
              <w:rPr>
                <w:b/>
                <w:spacing w:val="-2"/>
              </w:rPr>
              <w:t>материала.</w:t>
            </w:r>
          </w:p>
        </w:tc>
        <w:tc>
          <w:tcPr>
            <w:tcW w:w="991" w:type="dxa"/>
            <w:vMerge w:val="restart"/>
          </w:tcPr>
          <w:p w14:paraId="0F3F032D" w14:textId="77777777" w:rsidR="003C5256" w:rsidRDefault="00EA4AB5">
            <w:pPr>
              <w:pStyle w:val="TableParagraph"/>
              <w:spacing w:line="245" w:lineRule="exact"/>
              <w:ind w:left="19"/>
              <w:jc w:val="center"/>
            </w:pPr>
            <w:r>
              <w:rPr>
                <w:spacing w:val="-10"/>
              </w:rPr>
              <w:t>2</w:t>
            </w:r>
          </w:p>
        </w:tc>
        <w:tc>
          <w:tcPr>
            <w:tcW w:w="1277" w:type="dxa"/>
            <w:vMerge w:val="restart"/>
          </w:tcPr>
          <w:p w14:paraId="7F698992" w14:textId="77777777" w:rsidR="003C5256" w:rsidRDefault="00EA4AB5">
            <w:pPr>
              <w:pStyle w:val="TableParagraph"/>
              <w:spacing w:line="266" w:lineRule="exact"/>
              <w:ind w:left="160" w:right="139"/>
              <w:jc w:val="center"/>
              <w:rPr>
                <w:sz w:val="24"/>
              </w:rPr>
            </w:pPr>
            <w:r>
              <w:rPr>
                <w:spacing w:val="-10"/>
                <w:sz w:val="24"/>
              </w:rPr>
              <w:t>2</w:t>
            </w:r>
          </w:p>
        </w:tc>
      </w:tr>
      <w:tr w:rsidR="003C5256" w14:paraId="64BB5665" w14:textId="77777777">
        <w:trPr>
          <w:trHeight w:val="563"/>
        </w:trPr>
        <w:tc>
          <w:tcPr>
            <w:tcW w:w="2942" w:type="dxa"/>
            <w:vMerge/>
            <w:tcBorders>
              <w:top w:val="nil"/>
            </w:tcBorders>
          </w:tcPr>
          <w:p w14:paraId="4CE1E473" w14:textId="77777777" w:rsidR="003C5256" w:rsidRDefault="003C5256">
            <w:pPr>
              <w:rPr>
                <w:sz w:val="2"/>
                <w:szCs w:val="2"/>
              </w:rPr>
            </w:pPr>
          </w:p>
        </w:tc>
        <w:tc>
          <w:tcPr>
            <w:tcW w:w="10065" w:type="dxa"/>
          </w:tcPr>
          <w:p w14:paraId="1105E1C1" w14:textId="77777777" w:rsidR="003C5256" w:rsidRDefault="00EA4AB5">
            <w:pPr>
              <w:pStyle w:val="TableParagraph"/>
              <w:ind w:left="113"/>
            </w:pPr>
            <w:r>
              <w:t>На</w:t>
            </w:r>
            <w:r>
              <w:rPr>
                <w:spacing w:val="-3"/>
              </w:rPr>
              <w:t xml:space="preserve"> </w:t>
            </w:r>
            <w:r>
              <w:t>примерах</w:t>
            </w:r>
            <w:r>
              <w:rPr>
                <w:spacing w:val="-3"/>
              </w:rPr>
              <w:t xml:space="preserve"> </w:t>
            </w:r>
            <w:r>
              <w:t>показать,</w:t>
            </w:r>
            <w:r>
              <w:rPr>
                <w:spacing w:val="-3"/>
              </w:rPr>
              <w:t xml:space="preserve"> </w:t>
            </w:r>
            <w:r>
              <w:t>что</w:t>
            </w:r>
            <w:r>
              <w:rPr>
                <w:spacing w:val="-3"/>
              </w:rPr>
              <w:t xml:space="preserve"> </w:t>
            </w:r>
            <w:r>
              <w:t>нарушение</w:t>
            </w:r>
            <w:r>
              <w:rPr>
                <w:spacing w:val="-3"/>
              </w:rPr>
              <w:t xml:space="preserve"> </w:t>
            </w:r>
            <w:r>
              <w:t>работниками</w:t>
            </w:r>
            <w:r>
              <w:rPr>
                <w:spacing w:val="-3"/>
              </w:rPr>
              <w:t xml:space="preserve"> </w:t>
            </w:r>
            <w:r>
              <w:t>ж.</w:t>
            </w:r>
            <w:r>
              <w:rPr>
                <w:spacing w:val="-3"/>
              </w:rPr>
              <w:t xml:space="preserve"> </w:t>
            </w:r>
            <w:r>
              <w:t>д.</w:t>
            </w:r>
            <w:r>
              <w:rPr>
                <w:spacing w:val="-3"/>
              </w:rPr>
              <w:t xml:space="preserve"> </w:t>
            </w:r>
            <w:r>
              <w:t>транспорта</w:t>
            </w:r>
            <w:r>
              <w:rPr>
                <w:spacing w:val="-3"/>
              </w:rPr>
              <w:t xml:space="preserve"> </w:t>
            </w:r>
            <w:r>
              <w:t>трудовой</w:t>
            </w:r>
            <w:r>
              <w:rPr>
                <w:spacing w:val="-3"/>
              </w:rPr>
              <w:t xml:space="preserve"> </w:t>
            </w:r>
            <w:r>
              <w:t>и</w:t>
            </w:r>
            <w:r>
              <w:rPr>
                <w:spacing w:val="-3"/>
              </w:rPr>
              <w:t xml:space="preserve"> </w:t>
            </w:r>
            <w:r>
              <w:t>технологической дисциплины, может привести к крушениям и авариям.</w:t>
            </w:r>
          </w:p>
        </w:tc>
        <w:tc>
          <w:tcPr>
            <w:tcW w:w="991" w:type="dxa"/>
            <w:vMerge/>
            <w:tcBorders>
              <w:top w:val="nil"/>
            </w:tcBorders>
          </w:tcPr>
          <w:p w14:paraId="29B251A7" w14:textId="77777777" w:rsidR="003C5256" w:rsidRDefault="003C5256">
            <w:pPr>
              <w:rPr>
                <w:sz w:val="2"/>
                <w:szCs w:val="2"/>
              </w:rPr>
            </w:pPr>
          </w:p>
        </w:tc>
        <w:tc>
          <w:tcPr>
            <w:tcW w:w="1277" w:type="dxa"/>
            <w:vMerge/>
            <w:tcBorders>
              <w:top w:val="nil"/>
            </w:tcBorders>
          </w:tcPr>
          <w:p w14:paraId="38F33169" w14:textId="77777777" w:rsidR="003C5256" w:rsidRDefault="003C5256">
            <w:pPr>
              <w:rPr>
                <w:sz w:val="2"/>
                <w:szCs w:val="2"/>
              </w:rPr>
            </w:pPr>
          </w:p>
        </w:tc>
      </w:tr>
      <w:tr w:rsidR="003C5256" w14:paraId="66164371" w14:textId="77777777">
        <w:trPr>
          <w:trHeight w:val="570"/>
        </w:trPr>
        <w:tc>
          <w:tcPr>
            <w:tcW w:w="13007" w:type="dxa"/>
            <w:gridSpan w:val="2"/>
          </w:tcPr>
          <w:p w14:paraId="01EE44F3" w14:textId="77777777" w:rsidR="003C5256" w:rsidRDefault="00EA4AB5">
            <w:pPr>
              <w:pStyle w:val="TableParagraph"/>
              <w:ind w:right="87"/>
              <w:jc w:val="right"/>
              <w:rPr>
                <w:b/>
                <w:sz w:val="28"/>
              </w:rPr>
            </w:pPr>
            <w:r>
              <w:rPr>
                <w:b/>
                <w:spacing w:val="-2"/>
                <w:sz w:val="28"/>
              </w:rPr>
              <w:t>Всего</w:t>
            </w:r>
          </w:p>
        </w:tc>
        <w:tc>
          <w:tcPr>
            <w:tcW w:w="991" w:type="dxa"/>
          </w:tcPr>
          <w:p w14:paraId="2CD7D31A" w14:textId="77777777" w:rsidR="003C5256" w:rsidRDefault="00EA4AB5">
            <w:pPr>
              <w:pStyle w:val="TableParagraph"/>
              <w:spacing w:line="314" w:lineRule="exact"/>
              <w:ind w:left="23"/>
              <w:jc w:val="center"/>
              <w:rPr>
                <w:sz w:val="28"/>
              </w:rPr>
            </w:pPr>
            <w:r>
              <w:rPr>
                <w:spacing w:val="-5"/>
                <w:sz w:val="28"/>
              </w:rPr>
              <w:t>256</w:t>
            </w:r>
          </w:p>
        </w:tc>
        <w:tc>
          <w:tcPr>
            <w:tcW w:w="1277" w:type="dxa"/>
          </w:tcPr>
          <w:p w14:paraId="6ECA6875" w14:textId="77777777" w:rsidR="003C5256" w:rsidRDefault="003C5256">
            <w:pPr>
              <w:pStyle w:val="TableParagraph"/>
            </w:pPr>
          </w:p>
        </w:tc>
      </w:tr>
    </w:tbl>
    <w:p w14:paraId="7F263876" w14:textId="77777777" w:rsidR="003C5256" w:rsidRDefault="003C5256">
      <w:pPr>
        <w:pStyle w:val="TableParagraph"/>
        <w:sectPr w:rsidR="003C5256">
          <w:type w:val="continuous"/>
          <w:pgSz w:w="16840" w:h="11900" w:orient="landscape"/>
          <w:pgMar w:top="1340" w:right="283" w:bottom="280" w:left="1133" w:header="720" w:footer="720" w:gutter="0"/>
          <w:cols w:space="720"/>
        </w:sectPr>
      </w:pPr>
    </w:p>
    <w:p w14:paraId="78511514" w14:textId="77777777" w:rsidR="003C5256" w:rsidRDefault="00EA4AB5">
      <w:pPr>
        <w:pStyle w:val="a3"/>
        <w:spacing w:before="280"/>
        <w:ind w:left="167"/>
      </w:pPr>
      <w:r>
        <w:lastRenderedPageBreak/>
        <w:t>Для</w:t>
      </w:r>
      <w:r>
        <w:rPr>
          <w:spacing w:val="-6"/>
        </w:rPr>
        <w:t xml:space="preserve"> </w:t>
      </w:r>
      <w:r>
        <w:t>характеристики</w:t>
      </w:r>
      <w:r>
        <w:rPr>
          <w:spacing w:val="-4"/>
        </w:rPr>
        <w:t xml:space="preserve"> </w:t>
      </w:r>
      <w:r>
        <w:t>уровня</w:t>
      </w:r>
      <w:r>
        <w:rPr>
          <w:spacing w:val="-5"/>
        </w:rPr>
        <w:t xml:space="preserve"> </w:t>
      </w:r>
      <w:r>
        <w:t>освоения</w:t>
      </w:r>
      <w:r>
        <w:rPr>
          <w:spacing w:val="-6"/>
        </w:rPr>
        <w:t xml:space="preserve"> </w:t>
      </w:r>
      <w:r>
        <w:t>учебного</w:t>
      </w:r>
      <w:r>
        <w:rPr>
          <w:spacing w:val="-5"/>
        </w:rPr>
        <w:t xml:space="preserve"> </w:t>
      </w:r>
      <w:r>
        <w:t>материала</w:t>
      </w:r>
      <w:r>
        <w:rPr>
          <w:spacing w:val="-6"/>
        </w:rPr>
        <w:t xml:space="preserve"> </w:t>
      </w:r>
      <w:r>
        <w:t>используются</w:t>
      </w:r>
      <w:r>
        <w:rPr>
          <w:spacing w:val="-6"/>
        </w:rPr>
        <w:t xml:space="preserve"> </w:t>
      </w:r>
      <w:r>
        <w:t>следующие</w:t>
      </w:r>
      <w:r>
        <w:rPr>
          <w:spacing w:val="-5"/>
        </w:rPr>
        <w:t xml:space="preserve"> </w:t>
      </w:r>
      <w:r>
        <w:rPr>
          <w:spacing w:val="-2"/>
        </w:rPr>
        <w:t>обозначения:</w:t>
      </w:r>
    </w:p>
    <w:p w14:paraId="59A2972D" w14:textId="77777777" w:rsidR="003C5256" w:rsidRDefault="00EA4AB5">
      <w:pPr>
        <w:pStyle w:val="a4"/>
        <w:numPr>
          <w:ilvl w:val="0"/>
          <w:numId w:val="34"/>
        </w:numPr>
        <w:tabs>
          <w:tab w:val="left" w:pos="447"/>
        </w:tabs>
        <w:ind w:hanging="281"/>
        <w:rPr>
          <w:sz w:val="28"/>
        </w:rPr>
      </w:pPr>
      <w:r>
        <w:rPr>
          <w:sz w:val="28"/>
        </w:rPr>
        <w:t>–</w:t>
      </w:r>
      <w:r>
        <w:rPr>
          <w:spacing w:val="-8"/>
          <w:sz w:val="28"/>
        </w:rPr>
        <w:t xml:space="preserve"> </w:t>
      </w:r>
      <w:r>
        <w:rPr>
          <w:sz w:val="28"/>
        </w:rPr>
        <w:t>ознакомительный</w:t>
      </w:r>
      <w:r>
        <w:rPr>
          <w:spacing w:val="-6"/>
          <w:sz w:val="28"/>
        </w:rPr>
        <w:t xml:space="preserve"> </w:t>
      </w:r>
      <w:r>
        <w:rPr>
          <w:sz w:val="28"/>
        </w:rPr>
        <w:t>(узнавание</w:t>
      </w:r>
      <w:r>
        <w:rPr>
          <w:spacing w:val="-7"/>
          <w:sz w:val="28"/>
        </w:rPr>
        <w:t xml:space="preserve"> </w:t>
      </w:r>
      <w:r>
        <w:rPr>
          <w:sz w:val="28"/>
        </w:rPr>
        <w:t>ранее</w:t>
      </w:r>
      <w:r>
        <w:rPr>
          <w:spacing w:val="-8"/>
          <w:sz w:val="28"/>
        </w:rPr>
        <w:t xml:space="preserve"> </w:t>
      </w:r>
      <w:r>
        <w:rPr>
          <w:sz w:val="28"/>
        </w:rPr>
        <w:t>изученных</w:t>
      </w:r>
      <w:r>
        <w:rPr>
          <w:spacing w:val="-7"/>
          <w:sz w:val="28"/>
        </w:rPr>
        <w:t xml:space="preserve"> </w:t>
      </w:r>
      <w:r>
        <w:rPr>
          <w:sz w:val="28"/>
        </w:rPr>
        <w:t>объектов,</w:t>
      </w:r>
      <w:r>
        <w:rPr>
          <w:spacing w:val="-8"/>
          <w:sz w:val="28"/>
        </w:rPr>
        <w:t xml:space="preserve"> </w:t>
      </w:r>
      <w:r>
        <w:rPr>
          <w:spacing w:val="-2"/>
          <w:sz w:val="28"/>
        </w:rPr>
        <w:t>свойств);</w:t>
      </w:r>
    </w:p>
    <w:p w14:paraId="4D8E7D60" w14:textId="77777777" w:rsidR="003C5256" w:rsidRDefault="00EA4AB5">
      <w:pPr>
        <w:pStyle w:val="a4"/>
        <w:numPr>
          <w:ilvl w:val="0"/>
          <w:numId w:val="34"/>
        </w:numPr>
        <w:tabs>
          <w:tab w:val="left" w:pos="447"/>
        </w:tabs>
        <w:ind w:hanging="281"/>
        <w:rPr>
          <w:sz w:val="28"/>
        </w:rPr>
      </w:pPr>
      <w:r>
        <w:rPr>
          <w:sz w:val="28"/>
        </w:rPr>
        <w:t>–</w:t>
      </w:r>
      <w:r>
        <w:rPr>
          <w:spacing w:val="-8"/>
          <w:sz w:val="28"/>
        </w:rPr>
        <w:t xml:space="preserve"> </w:t>
      </w:r>
      <w:r>
        <w:rPr>
          <w:sz w:val="28"/>
        </w:rPr>
        <w:t>репродуктивный</w:t>
      </w:r>
      <w:r>
        <w:rPr>
          <w:spacing w:val="-7"/>
          <w:sz w:val="28"/>
        </w:rPr>
        <w:t xml:space="preserve"> </w:t>
      </w:r>
      <w:r>
        <w:rPr>
          <w:sz w:val="28"/>
        </w:rPr>
        <w:t>(выполнение</w:t>
      </w:r>
      <w:r>
        <w:rPr>
          <w:spacing w:val="-10"/>
          <w:sz w:val="28"/>
        </w:rPr>
        <w:t xml:space="preserve"> </w:t>
      </w:r>
      <w:r>
        <w:rPr>
          <w:sz w:val="28"/>
        </w:rPr>
        <w:t>деятельности</w:t>
      </w:r>
      <w:r>
        <w:rPr>
          <w:spacing w:val="-6"/>
          <w:sz w:val="28"/>
        </w:rPr>
        <w:t xml:space="preserve"> </w:t>
      </w:r>
      <w:r>
        <w:rPr>
          <w:sz w:val="28"/>
        </w:rPr>
        <w:t>по</w:t>
      </w:r>
      <w:r>
        <w:rPr>
          <w:spacing w:val="-8"/>
          <w:sz w:val="28"/>
        </w:rPr>
        <w:t xml:space="preserve"> </w:t>
      </w:r>
      <w:r>
        <w:rPr>
          <w:sz w:val="28"/>
        </w:rPr>
        <w:t>образцу,</w:t>
      </w:r>
      <w:r>
        <w:rPr>
          <w:spacing w:val="-8"/>
          <w:sz w:val="28"/>
        </w:rPr>
        <w:t xml:space="preserve"> </w:t>
      </w:r>
      <w:r>
        <w:rPr>
          <w:sz w:val="28"/>
        </w:rPr>
        <w:t>инструкции</w:t>
      </w:r>
      <w:r>
        <w:rPr>
          <w:spacing w:val="-9"/>
          <w:sz w:val="28"/>
        </w:rPr>
        <w:t xml:space="preserve"> </w:t>
      </w:r>
      <w:r>
        <w:rPr>
          <w:sz w:val="28"/>
        </w:rPr>
        <w:t>или</w:t>
      </w:r>
      <w:r>
        <w:rPr>
          <w:spacing w:val="-7"/>
          <w:sz w:val="28"/>
        </w:rPr>
        <w:t xml:space="preserve"> </w:t>
      </w:r>
      <w:r>
        <w:rPr>
          <w:sz w:val="28"/>
        </w:rPr>
        <w:t>под</w:t>
      </w:r>
      <w:r>
        <w:rPr>
          <w:spacing w:val="-7"/>
          <w:sz w:val="28"/>
        </w:rPr>
        <w:t xml:space="preserve"> </w:t>
      </w:r>
      <w:r>
        <w:rPr>
          <w:spacing w:val="-2"/>
          <w:sz w:val="28"/>
        </w:rPr>
        <w:t>руководством);</w:t>
      </w:r>
    </w:p>
    <w:p w14:paraId="6E6CB885" w14:textId="77777777" w:rsidR="003C5256" w:rsidRDefault="00EA4AB5">
      <w:pPr>
        <w:pStyle w:val="a4"/>
        <w:numPr>
          <w:ilvl w:val="0"/>
          <w:numId w:val="34"/>
        </w:numPr>
        <w:tabs>
          <w:tab w:val="left" w:pos="447"/>
        </w:tabs>
        <w:spacing w:before="4"/>
        <w:ind w:hanging="281"/>
        <w:rPr>
          <w:sz w:val="28"/>
        </w:rPr>
      </w:pPr>
      <w:r>
        <w:rPr>
          <w:sz w:val="28"/>
        </w:rPr>
        <w:t>–</w:t>
      </w:r>
      <w:r>
        <w:rPr>
          <w:spacing w:val="-7"/>
          <w:sz w:val="28"/>
        </w:rPr>
        <w:t xml:space="preserve"> </w:t>
      </w:r>
      <w:r>
        <w:rPr>
          <w:sz w:val="28"/>
        </w:rPr>
        <w:t>продуктивный</w:t>
      </w:r>
      <w:r>
        <w:rPr>
          <w:spacing w:val="-5"/>
          <w:sz w:val="28"/>
        </w:rPr>
        <w:t xml:space="preserve"> </w:t>
      </w:r>
      <w:r>
        <w:rPr>
          <w:sz w:val="28"/>
        </w:rPr>
        <w:t>(планирование</w:t>
      </w:r>
      <w:r>
        <w:rPr>
          <w:spacing w:val="-7"/>
          <w:sz w:val="28"/>
        </w:rPr>
        <w:t xml:space="preserve"> </w:t>
      </w:r>
      <w:r>
        <w:rPr>
          <w:sz w:val="28"/>
        </w:rPr>
        <w:t>и</w:t>
      </w:r>
      <w:r>
        <w:rPr>
          <w:spacing w:val="-4"/>
          <w:sz w:val="28"/>
        </w:rPr>
        <w:t xml:space="preserve"> </w:t>
      </w:r>
      <w:r>
        <w:rPr>
          <w:sz w:val="28"/>
        </w:rPr>
        <w:t>самостоятельное</w:t>
      </w:r>
      <w:r>
        <w:rPr>
          <w:spacing w:val="-6"/>
          <w:sz w:val="28"/>
        </w:rPr>
        <w:t xml:space="preserve"> </w:t>
      </w:r>
      <w:r>
        <w:rPr>
          <w:sz w:val="28"/>
        </w:rPr>
        <w:t>выполнение</w:t>
      </w:r>
      <w:r>
        <w:rPr>
          <w:spacing w:val="-8"/>
          <w:sz w:val="28"/>
        </w:rPr>
        <w:t xml:space="preserve"> </w:t>
      </w:r>
      <w:r>
        <w:rPr>
          <w:sz w:val="28"/>
        </w:rPr>
        <w:t>деятельности,</w:t>
      </w:r>
      <w:r>
        <w:rPr>
          <w:spacing w:val="-9"/>
          <w:sz w:val="28"/>
        </w:rPr>
        <w:t xml:space="preserve"> </w:t>
      </w:r>
      <w:r>
        <w:rPr>
          <w:sz w:val="28"/>
        </w:rPr>
        <w:t>решение</w:t>
      </w:r>
      <w:r>
        <w:rPr>
          <w:spacing w:val="-7"/>
          <w:sz w:val="28"/>
        </w:rPr>
        <w:t xml:space="preserve"> </w:t>
      </w:r>
      <w:r>
        <w:rPr>
          <w:sz w:val="28"/>
        </w:rPr>
        <w:t>проблемных</w:t>
      </w:r>
      <w:r>
        <w:rPr>
          <w:spacing w:val="-4"/>
          <w:sz w:val="28"/>
        </w:rPr>
        <w:t xml:space="preserve"> </w:t>
      </w:r>
      <w:r>
        <w:rPr>
          <w:spacing w:val="-2"/>
          <w:sz w:val="28"/>
        </w:rPr>
        <w:t>задач).</w:t>
      </w:r>
    </w:p>
    <w:p w14:paraId="5BEFAEB1" w14:textId="77777777" w:rsidR="003C5256" w:rsidRDefault="003C5256">
      <w:pPr>
        <w:pStyle w:val="a4"/>
        <w:rPr>
          <w:sz w:val="28"/>
        </w:rPr>
        <w:sectPr w:rsidR="003C5256">
          <w:pgSz w:w="16840" w:h="11900" w:orient="landscape"/>
          <w:pgMar w:top="1340" w:right="283" w:bottom="280" w:left="1133" w:header="720" w:footer="720" w:gutter="0"/>
          <w:cols w:space="720"/>
        </w:sectPr>
      </w:pPr>
    </w:p>
    <w:p w14:paraId="150D9731" w14:textId="77777777" w:rsidR="003C5256" w:rsidRDefault="00EA4AB5">
      <w:pPr>
        <w:pStyle w:val="1"/>
        <w:numPr>
          <w:ilvl w:val="0"/>
          <w:numId w:val="44"/>
        </w:numPr>
        <w:tabs>
          <w:tab w:val="left" w:pos="987"/>
          <w:tab w:val="left" w:pos="4002"/>
        </w:tabs>
        <w:spacing w:before="70" w:line="360" w:lineRule="auto"/>
        <w:ind w:left="4002" w:right="857" w:hanging="3296"/>
        <w:jc w:val="left"/>
      </w:pPr>
      <w:r>
        <w:lastRenderedPageBreak/>
        <w:t>УСЛОВИЯ</w:t>
      </w:r>
      <w:r>
        <w:rPr>
          <w:spacing w:val="-10"/>
        </w:rPr>
        <w:t xml:space="preserve"> </w:t>
      </w:r>
      <w:r>
        <w:t>РЕАЛИЗАЦИИ</w:t>
      </w:r>
      <w:r>
        <w:rPr>
          <w:spacing w:val="-9"/>
        </w:rPr>
        <w:t xml:space="preserve"> </w:t>
      </w:r>
      <w:r>
        <w:t>РАБОЧЕЙ</w:t>
      </w:r>
      <w:r>
        <w:rPr>
          <w:spacing w:val="-9"/>
        </w:rPr>
        <w:t xml:space="preserve"> </w:t>
      </w:r>
      <w:r>
        <w:t>ПРОГРАММЫ</w:t>
      </w:r>
      <w:r>
        <w:rPr>
          <w:spacing w:val="-9"/>
        </w:rPr>
        <w:t xml:space="preserve"> </w:t>
      </w:r>
      <w:r>
        <w:t xml:space="preserve">УЧЕБНОЙ </w:t>
      </w:r>
      <w:r>
        <w:rPr>
          <w:spacing w:val="-2"/>
        </w:rPr>
        <w:t>ДИСЦИПЛИНЫ</w:t>
      </w:r>
    </w:p>
    <w:p w14:paraId="456DF2F0" w14:textId="77777777" w:rsidR="003C5256" w:rsidRDefault="00EA4AB5">
      <w:pPr>
        <w:pStyle w:val="2"/>
        <w:numPr>
          <w:ilvl w:val="1"/>
          <w:numId w:val="44"/>
        </w:numPr>
        <w:tabs>
          <w:tab w:val="left" w:pos="1482"/>
        </w:tabs>
        <w:spacing w:line="315" w:lineRule="exact"/>
        <w:ind w:left="1482" w:hanging="491"/>
        <w:jc w:val="both"/>
      </w:pPr>
      <w:r>
        <w:t>Материально-техническое</w:t>
      </w:r>
      <w:r>
        <w:rPr>
          <w:spacing w:val="-7"/>
        </w:rPr>
        <w:t xml:space="preserve"> </w:t>
      </w:r>
      <w:r>
        <w:rPr>
          <w:spacing w:val="-2"/>
        </w:rPr>
        <w:t>обеспечение</w:t>
      </w:r>
    </w:p>
    <w:p w14:paraId="260DCD9C" w14:textId="77777777" w:rsidR="003C5256" w:rsidRDefault="00EA4AB5">
      <w:pPr>
        <w:spacing w:before="3"/>
        <w:ind w:left="283" w:right="427" w:firstLine="719"/>
        <w:jc w:val="both"/>
        <w:rPr>
          <w:i/>
          <w:sz w:val="28"/>
        </w:rPr>
      </w:pPr>
      <w:r>
        <w:rPr>
          <w:sz w:val="28"/>
        </w:rPr>
        <w:t xml:space="preserve">Реализация рабочей программы учебной дисциплины требует наличия учебного кабинета </w:t>
      </w:r>
      <w:r>
        <w:rPr>
          <w:i/>
          <w:sz w:val="28"/>
        </w:rPr>
        <w:t>Безопасности движения.</w:t>
      </w:r>
    </w:p>
    <w:p w14:paraId="7A95AD24" w14:textId="77777777" w:rsidR="003C5256" w:rsidRDefault="00EA4AB5">
      <w:pPr>
        <w:pStyle w:val="a3"/>
        <w:spacing w:line="318" w:lineRule="exact"/>
        <w:ind w:left="992"/>
        <w:jc w:val="both"/>
      </w:pPr>
      <w:r>
        <w:t>Оборудование</w:t>
      </w:r>
      <w:r>
        <w:rPr>
          <w:spacing w:val="-6"/>
        </w:rPr>
        <w:t xml:space="preserve"> </w:t>
      </w:r>
      <w:r>
        <w:t>учебного</w:t>
      </w:r>
      <w:r>
        <w:rPr>
          <w:spacing w:val="-6"/>
        </w:rPr>
        <w:t xml:space="preserve"> </w:t>
      </w:r>
      <w:r>
        <w:rPr>
          <w:spacing w:val="-2"/>
        </w:rPr>
        <w:t>кабинета:</w:t>
      </w:r>
    </w:p>
    <w:p w14:paraId="5B202541" w14:textId="77777777" w:rsidR="003C5256" w:rsidRDefault="00EA4AB5">
      <w:pPr>
        <w:spacing w:before="4"/>
        <w:ind w:left="284" w:right="425" w:firstLine="708"/>
        <w:jc w:val="both"/>
        <w:rPr>
          <w:i/>
          <w:sz w:val="28"/>
        </w:rPr>
      </w:pPr>
      <w:r>
        <w:rPr>
          <w:i/>
          <w:sz w:val="28"/>
        </w:rPr>
        <w:t>Рабочее место преподавателя, стол компьютерный, ученические столы- двухместные, стулья.</w:t>
      </w:r>
    </w:p>
    <w:p w14:paraId="7B420D18" w14:textId="77777777" w:rsidR="003C5256" w:rsidRDefault="00EA4AB5">
      <w:pPr>
        <w:ind w:left="284" w:right="425" w:firstLine="708"/>
        <w:jc w:val="both"/>
        <w:rPr>
          <w:i/>
          <w:sz w:val="28"/>
        </w:rPr>
      </w:pPr>
      <w:r>
        <w:rPr>
          <w:i/>
          <w:sz w:val="28"/>
        </w:rPr>
        <w:t>Средства обучения: мультимедийный проектор стационарный, экран проекционный, компьютер, стенд тематический, макет «Восьмиосный полувагон», макет «Четырехосная цистерна», макет «Рельсовый стык», макет «Крепление рельсов к деревянным шпалам»,</w:t>
      </w:r>
      <w:r>
        <w:rPr>
          <w:i/>
          <w:spacing w:val="80"/>
          <w:w w:val="150"/>
          <w:sz w:val="28"/>
        </w:rPr>
        <w:t xml:space="preserve"> </w:t>
      </w:r>
      <w:r>
        <w:rPr>
          <w:i/>
          <w:sz w:val="28"/>
        </w:rPr>
        <w:t>макет «Крепление рельсов к железобетонным шпалам», макет «Перекрестный стрелочный перевод», макет «Обыкновенный стрелочный перевод», макет «Башмакосбрасыватель», макет «Крестовина с контррельсами», стенд «Светофоры», стенд</w:t>
      </w:r>
    </w:p>
    <w:p w14:paraId="2FFD53CC" w14:textId="77777777" w:rsidR="003C5256" w:rsidRDefault="00EA4AB5">
      <w:pPr>
        <w:ind w:left="283" w:right="427"/>
        <w:jc w:val="both"/>
        <w:rPr>
          <w:i/>
          <w:sz w:val="28"/>
        </w:rPr>
      </w:pPr>
      <w:r>
        <w:rPr>
          <w:i/>
          <w:sz w:val="28"/>
        </w:rPr>
        <w:t>«Поперечные профили пути», Шаблон путейский, методические рекомендации по выполнению практических занятий.</w:t>
      </w:r>
    </w:p>
    <w:p w14:paraId="2484792D" w14:textId="77777777" w:rsidR="003C5256" w:rsidRDefault="00EA4AB5">
      <w:pPr>
        <w:pStyle w:val="a3"/>
        <w:spacing w:before="321" w:line="276" w:lineRule="auto"/>
        <w:ind w:left="284" w:right="427" w:firstLine="708"/>
        <w:jc w:val="both"/>
        <w:rPr>
          <w:i/>
        </w:rPr>
      </w:pPr>
      <w:r>
        <w:t xml:space="preserve">При проведении практических занятий с использованием компьютерной техники занятия проводятся в лаборатории </w:t>
      </w:r>
      <w:r>
        <w:rPr>
          <w:i/>
        </w:rPr>
        <w:t>Управление движением.</w:t>
      </w:r>
    </w:p>
    <w:p w14:paraId="09297271" w14:textId="77777777" w:rsidR="003C5256" w:rsidRDefault="00EA4AB5">
      <w:pPr>
        <w:pStyle w:val="2"/>
        <w:numPr>
          <w:ilvl w:val="1"/>
          <w:numId w:val="44"/>
        </w:numPr>
        <w:tabs>
          <w:tab w:val="left" w:pos="1482"/>
        </w:tabs>
        <w:spacing w:before="199"/>
        <w:ind w:left="1482" w:hanging="491"/>
        <w:jc w:val="both"/>
      </w:pPr>
      <w:r>
        <w:t>Информационное</w:t>
      </w:r>
      <w:r>
        <w:rPr>
          <w:spacing w:val="-11"/>
        </w:rPr>
        <w:t xml:space="preserve"> </w:t>
      </w:r>
      <w:r>
        <w:t>обеспечение</w:t>
      </w:r>
      <w:r>
        <w:rPr>
          <w:spacing w:val="-10"/>
        </w:rPr>
        <w:t xml:space="preserve"> </w:t>
      </w:r>
      <w:r>
        <w:rPr>
          <w:spacing w:val="-2"/>
        </w:rPr>
        <w:t>обучения</w:t>
      </w:r>
    </w:p>
    <w:p w14:paraId="16180A48" w14:textId="77777777" w:rsidR="003C5256" w:rsidRDefault="00EA4AB5">
      <w:pPr>
        <w:pStyle w:val="a3"/>
        <w:spacing w:before="3"/>
        <w:ind w:left="284" w:right="430" w:firstLine="708"/>
        <w:jc w:val="both"/>
      </w:pPr>
      <w:r>
        <w:t>Перечень рекомендуемой учебной литературы, информационных ресурсов сети Интернет.</w:t>
      </w:r>
    </w:p>
    <w:p w14:paraId="334F2C98" w14:textId="77777777" w:rsidR="003C5256" w:rsidRDefault="00EA4AB5">
      <w:pPr>
        <w:pStyle w:val="a3"/>
        <w:spacing w:before="197"/>
        <w:ind w:left="992"/>
        <w:jc w:val="both"/>
      </w:pPr>
      <w:r>
        <w:t>Основная</w:t>
      </w:r>
      <w:r>
        <w:rPr>
          <w:spacing w:val="-4"/>
        </w:rPr>
        <w:t xml:space="preserve"> </w:t>
      </w:r>
      <w:r>
        <w:t>учебная</w:t>
      </w:r>
      <w:r>
        <w:rPr>
          <w:spacing w:val="-2"/>
        </w:rPr>
        <w:t xml:space="preserve"> литература</w:t>
      </w:r>
    </w:p>
    <w:p w14:paraId="7F6EA525" w14:textId="77777777" w:rsidR="003C5256" w:rsidRDefault="00EA4AB5">
      <w:pPr>
        <w:pStyle w:val="a4"/>
        <w:numPr>
          <w:ilvl w:val="0"/>
          <w:numId w:val="33"/>
        </w:numPr>
        <w:tabs>
          <w:tab w:val="left" w:pos="283"/>
          <w:tab w:val="left" w:pos="1200"/>
        </w:tabs>
        <w:spacing w:before="119" w:line="242" w:lineRule="auto"/>
        <w:ind w:left="283" w:right="426" w:hanging="1"/>
        <w:jc w:val="both"/>
        <w:rPr>
          <w:sz w:val="28"/>
        </w:rPr>
      </w:pPr>
      <w:r>
        <w:rPr>
          <w:sz w:val="28"/>
        </w:rPr>
        <w:t>Зубков, В. Н. Технология и управление работой станций и узлов: учебное</w:t>
      </w:r>
      <w:r>
        <w:rPr>
          <w:spacing w:val="38"/>
          <w:sz w:val="28"/>
        </w:rPr>
        <w:t xml:space="preserve"> </w:t>
      </w:r>
      <w:r>
        <w:rPr>
          <w:sz w:val="28"/>
        </w:rPr>
        <w:t>пособие / В. Н. Зубков, Н. Н. Мусиенко.</w:t>
      </w:r>
      <w:r>
        <w:rPr>
          <w:spacing w:val="40"/>
          <w:sz w:val="28"/>
        </w:rPr>
        <w:t xml:space="preserve"> </w:t>
      </w:r>
      <w:r>
        <w:rPr>
          <w:sz w:val="28"/>
        </w:rPr>
        <w:t>— Москва : ФГБОУ</w:t>
      </w:r>
    </w:p>
    <w:p w14:paraId="52C28C27" w14:textId="77777777" w:rsidR="003C5256" w:rsidRDefault="00EA4AB5">
      <w:pPr>
        <w:pStyle w:val="a3"/>
        <w:ind w:left="283" w:right="425"/>
        <w:jc w:val="both"/>
      </w:pPr>
      <w:r>
        <w:t xml:space="preserve">«Учебно-методический центр по образованию на железнодорожном транспорте», 2016. — 416 с. - Текст : электронный // ЭБ "УМЦ ЖДТ" : [сайт]. - URL: </w:t>
      </w:r>
      <w:hyperlink r:id="rId44">
        <w:r>
          <w:t>http://umczdt.ru/books/40/39300/</w:t>
        </w:r>
      </w:hyperlink>
    </w:p>
    <w:p w14:paraId="0C879CFF" w14:textId="77777777" w:rsidR="003C5256" w:rsidRDefault="00EA4AB5">
      <w:pPr>
        <w:pStyle w:val="a4"/>
        <w:numPr>
          <w:ilvl w:val="0"/>
          <w:numId w:val="33"/>
        </w:numPr>
        <w:tabs>
          <w:tab w:val="left" w:pos="1201"/>
        </w:tabs>
        <w:ind w:left="283" w:right="426" w:firstLine="0"/>
        <w:jc w:val="both"/>
        <w:rPr>
          <w:sz w:val="28"/>
        </w:rPr>
      </w:pPr>
      <w:r>
        <w:rPr>
          <w:sz w:val="28"/>
        </w:rPr>
        <w:t>Кобзев, В. А. Повышение безопасности работы железнодорожных станций на основе совершенствования и развития станционной техники: учеб. пособие</w:t>
      </w:r>
      <w:r>
        <w:rPr>
          <w:spacing w:val="60"/>
          <w:sz w:val="28"/>
        </w:rPr>
        <w:t xml:space="preserve"> </w:t>
      </w:r>
      <w:r>
        <w:rPr>
          <w:sz w:val="28"/>
        </w:rPr>
        <w:t>/</w:t>
      </w:r>
      <w:r>
        <w:rPr>
          <w:spacing w:val="65"/>
          <w:sz w:val="28"/>
        </w:rPr>
        <w:t xml:space="preserve"> </w:t>
      </w:r>
      <w:r>
        <w:rPr>
          <w:sz w:val="28"/>
        </w:rPr>
        <w:t>В.</w:t>
      </w:r>
      <w:r>
        <w:rPr>
          <w:spacing w:val="63"/>
          <w:sz w:val="28"/>
        </w:rPr>
        <w:t xml:space="preserve"> </w:t>
      </w:r>
      <w:r>
        <w:rPr>
          <w:sz w:val="28"/>
        </w:rPr>
        <w:t>А.</w:t>
      </w:r>
      <w:r>
        <w:rPr>
          <w:spacing w:val="63"/>
          <w:sz w:val="28"/>
        </w:rPr>
        <w:t xml:space="preserve"> </w:t>
      </w:r>
      <w:r>
        <w:rPr>
          <w:sz w:val="28"/>
        </w:rPr>
        <w:t>Кобзев,</w:t>
      </w:r>
      <w:r>
        <w:rPr>
          <w:spacing w:val="63"/>
          <w:sz w:val="28"/>
        </w:rPr>
        <w:t xml:space="preserve"> </w:t>
      </w:r>
      <w:r>
        <w:rPr>
          <w:sz w:val="28"/>
        </w:rPr>
        <w:t>И.</w:t>
      </w:r>
      <w:r>
        <w:rPr>
          <w:spacing w:val="63"/>
          <w:sz w:val="28"/>
        </w:rPr>
        <w:t xml:space="preserve"> </w:t>
      </w:r>
      <w:r>
        <w:rPr>
          <w:sz w:val="28"/>
        </w:rPr>
        <w:t>П.</w:t>
      </w:r>
      <w:r>
        <w:rPr>
          <w:spacing w:val="63"/>
          <w:sz w:val="28"/>
        </w:rPr>
        <w:t xml:space="preserve"> </w:t>
      </w:r>
      <w:r>
        <w:rPr>
          <w:sz w:val="28"/>
        </w:rPr>
        <w:t>Старшов,</w:t>
      </w:r>
      <w:r>
        <w:rPr>
          <w:spacing w:val="63"/>
          <w:sz w:val="28"/>
        </w:rPr>
        <w:t xml:space="preserve"> </w:t>
      </w:r>
      <w:r>
        <w:rPr>
          <w:sz w:val="28"/>
        </w:rPr>
        <w:t>Е.</w:t>
      </w:r>
      <w:r>
        <w:rPr>
          <w:spacing w:val="63"/>
          <w:sz w:val="28"/>
        </w:rPr>
        <w:t xml:space="preserve"> </w:t>
      </w:r>
      <w:r>
        <w:rPr>
          <w:sz w:val="28"/>
        </w:rPr>
        <w:t>И.</w:t>
      </w:r>
      <w:r>
        <w:rPr>
          <w:spacing w:val="63"/>
          <w:sz w:val="28"/>
        </w:rPr>
        <w:t xml:space="preserve"> </w:t>
      </w:r>
      <w:r>
        <w:rPr>
          <w:sz w:val="28"/>
        </w:rPr>
        <w:t>Сычев.</w:t>
      </w:r>
      <w:r>
        <w:rPr>
          <w:spacing w:val="61"/>
          <w:sz w:val="28"/>
        </w:rPr>
        <w:t xml:space="preserve"> </w:t>
      </w:r>
      <w:r>
        <w:rPr>
          <w:sz w:val="28"/>
        </w:rPr>
        <w:t>—</w:t>
      </w:r>
      <w:r>
        <w:rPr>
          <w:spacing w:val="62"/>
          <w:sz w:val="28"/>
        </w:rPr>
        <w:t xml:space="preserve"> </w:t>
      </w:r>
      <w:r>
        <w:rPr>
          <w:sz w:val="28"/>
        </w:rPr>
        <w:t>Москва</w:t>
      </w:r>
      <w:r>
        <w:rPr>
          <w:spacing w:val="62"/>
          <w:sz w:val="28"/>
        </w:rPr>
        <w:t xml:space="preserve"> </w:t>
      </w:r>
      <w:r>
        <w:rPr>
          <w:sz w:val="28"/>
        </w:rPr>
        <w:t>:</w:t>
      </w:r>
      <w:r>
        <w:rPr>
          <w:spacing w:val="63"/>
          <w:sz w:val="28"/>
        </w:rPr>
        <w:t xml:space="preserve"> </w:t>
      </w:r>
      <w:r>
        <w:rPr>
          <w:sz w:val="28"/>
        </w:rPr>
        <w:t>ФГБОУ</w:t>
      </w:r>
    </w:p>
    <w:p w14:paraId="499E9A88" w14:textId="77777777" w:rsidR="003C5256" w:rsidRDefault="00EA4AB5">
      <w:pPr>
        <w:pStyle w:val="a3"/>
        <w:ind w:left="283" w:right="425"/>
        <w:jc w:val="both"/>
      </w:pPr>
      <w:r>
        <w:t xml:space="preserve">«Учебно-методический центр по образованию на железнодорожном транспорте», 2016. — 264 с. - Текст : электронный // ЭБ "УМЦ ЖДТ" : [сайт]. - URL: </w:t>
      </w:r>
      <w:hyperlink r:id="rId45">
        <w:r>
          <w:t>http://umczdt.ru/books/40/39301/</w:t>
        </w:r>
      </w:hyperlink>
    </w:p>
    <w:p w14:paraId="649B4093" w14:textId="77777777" w:rsidR="003C5256" w:rsidRDefault="00EA4AB5">
      <w:pPr>
        <w:pStyle w:val="a4"/>
        <w:numPr>
          <w:ilvl w:val="0"/>
          <w:numId w:val="33"/>
        </w:numPr>
        <w:tabs>
          <w:tab w:val="left" w:pos="1201"/>
        </w:tabs>
        <w:ind w:left="283" w:right="426" w:firstLine="0"/>
        <w:jc w:val="both"/>
        <w:rPr>
          <w:sz w:val="28"/>
        </w:rPr>
      </w:pPr>
      <w:r>
        <w:rPr>
          <w:sz w:val="28"/>
        </w:rPr>
        <w:t>Кондратьева, Л.А. Системы регулирования движения на железнодорожном</w:t>
      </w:r>
      <w:r>
        <w:rPr>
          <w:spacing w:val="2"/>
          <w:sz w:val="28"/>
        </w:rPr>
        <w:t xml:space="preserve"> </w:t>
      </w:r>
      <w:r>
        <w:rPr>
          <w:sz w:val="28"/>
        </w:rPr>
        <w:t>транспорте:</w:t>
      </w:r>
      <w:r>
        <w:rPr>
          <w:spacing w:val="5"/>
          <w:sz w:val="28"/>
        </w:rPr>
        <w:t xml:space="preserve"> </w:t>
      </w:r>
      <w:r>
        <w:rPr>
          <w:sz w:val="28"/>
        </w:rPr>
        <w:t>учебное</w:t>
      </w:r>
      <w:r>
        <w:rPr>
          <w:spacing w:val="2"/>
          <w:sz w:val="28"/>
        </w:rPr>
        <w:t xml:space="preserve"> </w:t>
      </w:r>
      <w:r>
        <w:rPr>
          <w:sz w:val="28"/>
        </w:rPr>
        <w:t>пособие</w:t>
      </w:r>
      <w:r>
        <w:rPr>
          <w:spacing w:val="5"/>
          <w:sz w:val="28"/>
        </w:rPr>
        <w:t xml:space="preserve"> </w:t>
      </w:r>
      <w:r>
        <w:rPr>
          <w:sz w:val="28"/>
        </w:rPr>
        <w:t>/</w:t>
      </w:r>
      <w:r>
        <w:rPr>
          <w:spacing w:val="5"/>
          <w:sz w:val="28"/>
        </w:rPr>
        <w:t xml:space="preserve"> </w:t>
      </w:r>
      <w:r>
        <w:rPr>
          <w:sz w:val="28"/>
        </w:rPr>
        <w:t>Л.</w:t>
      </w:r>
      <w:r>
        <w:rPr>
          <w:spacing w:val="3"/>
          <w:sz w:val="28"/>
        </w:rPr>
        <w:t xml:space="preserve"> </w:t>
      </w:r>
      <w:r>
        <w:rPr>
          <w:sz w:val="28"/>
        </w:rPr>
        <w:t>А.</w:t>
      </w:r>
      <w:r>
        <w:rPr>
          <w:spacing w:val="3"/>
          <w:sz w:val="28"/>
        </w:rPr>
        <w:t xml:space="preserve"> </w:t>
      </w:r>
      <w:r>
        <w:rPr>
          <w:sz w:val="28"/>
        </w:rPr>
        <w:t>Кондратьева.</w:t>
      </w:r>
      <w:r>
        <w:rPr>
          <w:spacing w:val="3"/>
          <w:sz w:val="28"/>
        </w:rPr>
        <w:t xml:space="preserve"> </w:t>
      </w:r>
      <w:r>
        <w:rPr>
          <w:sz w:val="28"/>
        </w:rPr>
        <w:t>—</w:t>
      </w:r>
      <w:r>
        <w:rPr>
          <w:spacing w:val="4"/>
          <w:sz w:val="28"/>
        </w:rPr>
        <w:t xml:space="preserve"> </w:t>
      </w:r>
      <w:r>
        <w:rPr>
          <w:spacing w:val="-2"/>
          <w:sz w:val="28"/>
        </w:rPr>
        <w:t>Москва</w:t>
      </w:r>
    </w:p>
    <w:p w14:paraId="33093A32" w14:textId="77777777" w:rsidR="003C5256" w:rsidRDefault="00EA4AB5">
      <w:pPr>
        <w:pStyle w:val="a3"/>
        <w:ind w:left="283" w:right="428"/>
        <w:jc w:val="both"/>
      </w:pPr>
      <w:r>
        <w:t xml:space="preserve">: ФГБОУ «Учебно-методический центр по образованию на железнодорожном транспорте», 2016. — 322 с. - Текст : электронный // ЭБ "УМЦ ЖДТ" : [сайт]. - URL: </w:t>
      </w:r>
      <w:hyperlink r:id="rId46">
        <w:r>
          <w:t>http://umczdt.ru/books/41/39325/</w:t>
        </w:r>
      </w:hyperlink>
    </w:p>
    <w:p w14:paraId="040A4E22" w14:textId="77777777" w:rsidR="003C5256" w:rsidRDefault="003C5256">
      <w:pPr>
        <w:pStyle w:val="a3"/>
        <w:jc w:val="both"/>
        <w:sectPr w:rsidR="003C5256">
          <w:pgSz w:w="11900" w:h="16840"/>
          <w:pgMar w:top="1120" w:right="566" w:bottom="280" w:left="992" w:header="720" w:footer="720" w:gutter="0"/>
          <w:cols w:space="720"/>
        </w:sectPr>
      </w:pPr>
    </w:p>
    <w:p w14:paraId="1A642A26" w14:textId="77777777" w:rsidR="003C5256" w:rsidRDefault="00EA4AB5">
      <w:pPr>
        <w:pStyle w:val="a3"/>
        <w:spacing w:before="65"/>
        <w:ind w:left="992"/>
        <w:jc w:val="both"/>
      </w:pPr>
      <w:r>
        <w:lastRenderedPageBreak/>
        <w:t>Дополнительная</w:t>
      </w:r>
      <w:r>
        <w:rPr>
          <w:spacing w:val="-11"/>
        </w:rPr>
        <w:t xml:space="preserve"> </w:t>
      </w:r>
      <w:r>
        <w:t>учебная</w:t>
      </w:r>
      <w:r>
        <w:rPr>
          <w:spacing w:val="-7"/>
        </w:rPr>
        <w:t xml:space="preserve"> </w:t>
      </w:r>
      <w:r>
        <w:rPr>
          <w:spacing w:val="-2"/>
        </w:rPr>
        <w:t>литература</w:t>
      </w:r>
    </w:p>
    <w:p w14:paraId="0FB1A556" w14:textId="77777777" w:rsidR="003C5256" w:rsidRDefault="00EA4AB5">
      <w:pPr>
        <w:pStyle w:val="a4"/>
        <w:numPr>
          <w:ilvl w:val="0"/>
          <w:numId w:val="32"/>
        </w:numPr>
        <w:tabs>
          <w:tab w:val="left" w:pos="1201"/>
        </w:tabs>
        <w:spacing w:before="119"/>
        <w:ind w:left="283" w:right="426" w:firstLine="0"/>
        <w:jc w:val="both"/>
        <w:rPr>
          <w:sz w:val="28"/>
        </w:rPr>
      </w:pPr>
      <w:r>
        <w:rPr>
          <w:sz w:val="28"/>
        </w:rPr>
        <w:t>Автоматика, связь, информатика – ежемесячный научно-теоретический и производственно технический журнал.</w:t>
      </w:r>
    </w:p>
    <w:p w14:paraId="2D208A31" w14:textId="77777777" w:rsidR="003C5256" w:rsidRDefault="00EA4AB5">
      <w:pPr>
        <w:pStyle w:val="a4"/>
        <w:numPr>
          <w:ilvl w:val="0"/>
          <w:numId w:val="32"/>
        </w:numPr>
        <w:tabs>
          <w:tab w:val="left" w:pos="1201"/>
        </w:tabs>
        <w:ind w:left="283" w:right="425" w:firstLine="0"/>
        <w:jc w:val="both"/>
        <w:rPr>
          <w:sz w:val="28"/>
        </w:rPr>
      </w:pPr>
      <w:r>
        <w:rPr>
          <w:sz w:val="28"/>
        </w:rPr>
        <w:t>Александрова, Н. Б. Обеспечение безопасности движения поездов: учебное пособие / Н.</w:t>
      </w:r>
      <w:r>
        <w:rPr>
          <w:spacing w:val="40"/>
          <w:sz w:val="28"/>
        </w:rPr>
        <w:t xml:space="preserve"> </w:t>
      </w:r>
      <w:r>
        <w:rPr>
          <w:sz w:val="28"/>
        </w:rPr>
        <w:t>Б. Александрова, И. Н. Писарева, П. Р. Потапов. — Москва : ФГБОУ «Учебно-методический центр по образованию на железнодорожном транспорте», 2016. — 148 с. - Текст : электронный // ЭБ "УМЦ ЖДТ" : [сайт]. -</w:t>
      </w:r>
      <w:r>
        <w:rPr>
          <w:spacing w:val="40"/>
          <w:sz w:val="28"/>
        </w:rPr>
        <w:t xml:space="preserve"> </w:t>
      </w:r>
      <w:r>
        <w:rPr>
          <w:sz w:val="28"/>
        </w:rPr>
        <w:t xml:space="preserve">URL: </w:t>
      </w:r>
      <w:hyperlink r:id="rId47">
        <w:r>
          <w:rPr>
            <w:sz w:val="28"/>
          </w:rPr>
          <w:t>http://umczdt.ru/books/41/30033/</w:t>
        </w:r>
      </w:hyperlink>
    </w:p>
    <w:p w14:paraId="54624B3F" w14:textId="77777777" w:rsidR="003C5256" w:rsidRDefault="00EA4AB5">
      <w:pPr>
        <w:pStyle w:val="a4"/>
        <w:numPr>
          <w:ilvl w:val="0"/>
          <w:numId w:val="32"/>
        </w:numPr>
        <w:tabs>
          <w:tab w:val="left" w:pos="1200"/>
        </w:tabs>
        <w:spacing w:line="318" w:lineRule="exact"/>
        <w:ind w:left="1200" w:hanging="918"/>
        <w:jc w:val="both"/>
        <w:rPr>
          <w:sz w:val="28"/>
        </w:rPr>
      </w:pPr>
      <w:r>
        <w:rPr>
          <w:sz w:val="28"/>
        </w:rPr>
        <w:t>Глызина,</w:t>
      </w:r>
      <w:r>
        <w:rPr>
          <w:spacing w:val="7"/>
          <w:sz w:val="28"/>
        </w:rPr>
        <w:t xml:space="preserve"> </w:t>
      </w:r>
      <w:r>
        <w:rPr>
          <w:sz w:val="28"/>
        </w:rPr>
        <w:t>И.</w:t>
      </w:r>
      <w:r>
        <w:rPr>
          <w:spacing w:val="9"/>
          <w:sz w:val="28"/>
        </w:rPr>
        <w:t xml:space="preserve"> </w:t>
      </w:r>
      <w:r>
        <w:rPr>
          <w:sz w:val="28"/>
        </w:rPr>
        <w:t>В.</w:t>
      </w:r>
      <w:r>
        <w:rPr>
          <w:spacing w:val="7"/>
          <w:sz w:val="28"/>
        </w:rPr>
        <w:t xml:space="preserve"> </w:t>
      </w:r>
      <w:r>
        <w:rPr>
          <w:sz w:val="28"/>
        </w:rPr>
        <w:t>Перевозка</w:t>
      </w:r>
      <w:r>
        <w:rPr>
          <w:spacing w:val="8"/>
          <w:sz w:val="28"/>
        </w:rPr>
        <w:t xml:space="preserve"> </w:t>
      </w:r>
      <w:r>
        <w:rPr>
          <w:sz w:val="28"/>
        </w:rPr>
        <w:t>грузов</w:t>
      </w:r>
      <w:r>
        <w:rPr>
          <w:spacing w:val="7"/>
          <w:sz w:val="28"/>
        </w:rPr>
        <w:t xml:space="preserve"> </w:t>
      </w:r>
      <w:r>
        <w:rPr>
          <w:sz w:val="28"/>
        </w:rPr>
        <w:t>на</w:t>
      </w:r>
      <w:r>
        <w:rPr>
          <w:spacing w:val="9"/>
          <w:sz w:val="28"/>
        </w:rPr>
        <w:t xml:space="preserve"> </w:t>
      </w:r>
      <w:r>
        <w:rPr>
          <w:sz w:val="28"/>
        </w:rPr>
        <w:t>особых</w:t>
      </w:r>
      <w:r>
        <w:rPr>
          <w:spacing w:val="9"/>
          <w:sz w:val="28"/>
        </w:rPr>
        <w:t xml:space="preserve"> </w:t>
      </w:r>
      <w:r>
        <w:rPr>
          <w:sz w:val="28"/>
        </w:rPr>
        <w:t>условиях</w:t>
      </w:r>
      <w:r>
        <w:rPr>
          <w:spacing w:val="6"/>
          <w:sz w:val="28"/>
        </w:rPr>
        <w:t xml:space="preserve"> </w:t>
      </w:r>
      <w:r>
        <w:rPr>
          <w:sz w:val="28"/>
        </w:rPr>
        <w:t>:</w:t>
      </w:r>
      <w:r>
        <w:rPr>
          <w:spacing w:val="9"/>
          <w:sz w:val="28"/>
        </w:rPr>
        <w:t xml:space="preserve"> </w:t>
      </w:r>
      <w:r>
        <w:rPr>
          <w:sz w:val="28"/>
        </w:rPr>
        <w:t>учебное</w:t>
      </w:r>
      <w:r>
        <w:rPr>
          <w:spacing w:val="8"/>
          <w:sz w:val="28"/>
        </w:rPr>
        <w:t xml:space="preserve"> </w:t>
      </w:r>
      <w:r>
        <w:rPr>
          <w:spacing w:val="-2"/>
          <w:sz w:val="28"/>
        </w:rPr>
        <w:t>пособие</w:t>
      </w:r>
    </w:p>
    <w:p w14:paraId="59ED9ABC" w14:textId="77777777" w:rsidR="003C5256" w:rsidRDefault="00EA4AB5">
      <w:pPr>
        <w:pStyle w:val="a3"/>
        <w:spacing w:before="4"/>
        <w:ind w:left="283" w:right="427"/>
        <w:jc w:val="both"/>
      </w:pPr>
      <w:r>
        <w:t xml:space="preserve">/ И. В. Глызина. — Москва : ФГБУ ДПО «Учебно-методический центр по образованию на железнодорожном транспорте», 2017. — 107 с. - Текст : электронный // ЭБ "УМЦ ЖДТ" : [сайт]. - URL: </w:t>
      </w:r>
      <w:hyperlink r:id="rId48">
        <w:r>
          <w:t>http://umczdt.ru/books/40/39295/</w:t>
        </w:r>
      </w:hyperlink>
    </w:p>
    <w:p w14:paraId="0B55F8E4" w14:textId="77777777" w:rsidR="003C5256" w:rsidRDefault="00EA4AB5">
      <w:pPr>
        <w:pStyle w:val="a4"/>
        <w:numPr>
          <w:ilvl w:val="0"/>
          <w:numId w:val="32"/>
        </w:numPr>
        <w:tabs>
          <w:tab w:val="left" w:pos="1200"/>
        </w:tabs>
        <w:spacing w:line="317" w:lineRule="exact"/>
        <w:ind w:left="1200" w:hanging="918"/>
        <w:jc w:val="both"/>
        <w:rPr>
          <w:sz w:val="28"/>
        </w:rPr>
      </w:pPr>
      <w:r>
        <w:rPr>
          <w:sz w:val="28"/>
        </w:rPr>
        <w:t>Железнодорожный</w:t>
      </w:r>
      <w:r>
        <w:rPr>
          <w:spacing w:val="-13"/>
          <w:sz w:val="28"/>
        </w:rPr>
        <w:t xml:space="preserve"> </w:t>
      </w:r>
      <w:r>
        <w:rPr>
          <w:sz w:val="28"/>
        </w:rPr>
        <w:t>транспорт:</w:t>
      </w:r>
      <w:r>
        <w:rPr>
          <w:spacing w:val="-12"/>
          <w:sz w:val="28"/>
        </w:rPr>
        <w:t xml:space="preserve"> </w:t>
      </w:r>
      <w:r>
        <w:rPr>
          <w:sz w:val="28"/>
        </w:rPr>
        <w:t>ежемесячный</w:t>
      </w:r>
      <w:r>
        <w:rPr>
          <w:spacing w:val="-13"/>
          <w:sz w:val="28"/>
        </w:rPr>
        <w:t xml:space="preserve"> </w:t>
      </w:r>
      <w:r>
        <w:rPr>
          <w:sz w:val="28"/>
        </w:rPr>
        <w:t>отраслевой</w:t>
      </w:r>
      <w:r>
        <w:rPr>
          <w:spacing w:val="-12"/>
          <w:sz w:val="28"/>
        </w:rPr>
        <w:t xml:space="preserve"> </w:t>
      </w:r>
      <w:r>
        <w:rPr>
          <w:spacing w:val="-2"/>
          <w:sz w:val="28"/>
        </w:rPr>
        <w:t>журнал.</w:t>
      </w:r>
    </w:p>
    <w:p w14:paraId="7C39E717" w14:textId="77777777" w:rsidR="003C5256" w:rsidRDefault="00EA4AB5">
      <w:pPr>
        <w:pStyle w:val="a4"/>
        <w:numPr>
          <w:ilvl w:val="0"/>
          <w:numId w:val="32"/>
        </w:numPr>
        <w:tabs>
          <w:tab w:val="left" w:pos="283"/>
          <w:tab w:val="left" w:pos="1200"/>
        </w:tabs>
        <w:spacing w:before="5"/>
        <w:ind w:left="283" w:right="425" w:hanging="1"/>
        <w:jc w:val="both"/>
        <w:rPr>
          <w:sz w:val="28"/>
        </w:rPr>
      </w:pPr>
      <w:r>
        <w:rPr>
          <w:sz w:val="28"/>
        </w:rPr>
        <w:t>Управление эксплуатационной работой на железнодорожном транспорте : учебник : в 2 т. / В. И. Ковалев и др.; под ред. В. И. Ковалева. — М.: ФГБОУ «Учебно-методический центр по образованию на</w:t>
      </w:r>
      <w:r>
        <w:rPr>
          <w:spacing w:val="40"/>
          <w:sz w:val="28"/>
        </w:rPr>
        <w:t xml:space="preserve"> </w:t>
      </w:r>
      <w:r>
        <w:rPr>
          <w:sz w:val="28"/>
        </w:rPr>
        <w:t xml:space="preserve">железнодорожном транспорте», 2015. Т. 1: Технология работы станций. — 264 с. - Текст : электронный // ЭБ "УМЦ ЖДТ" : [сайт]. - URL: </w:t>
      </w:r>
      <w:hyperlink r:id="rId49">
        <w:r>
          <w:rPr>
            <w:spacing w:val="-2"/>
            <w:sz w:val="28"/>
          </w:rPr>
          <w:t>http://umczdt.ru/books/47/225940/</w:t>
        </w:r>
      </w:hyperlink>
    </w:p>
    <w:p w14:paraId="54635A43" w14:textId="77777777" w:rsidR="003C5256" w:rsidRDefault="00EA4AB5">
      <w:pPr>
        <w:pStyle w:val="a4"/>
        <w:numPr>
          <w:ilvl w:val="0"/>
          <w:numId w:val="32"/>
        </w:numPr>
        <w:tabs>
          <w:tab w:val="left" w:pos="1201"/>
        </w:tabs>
        <w:ind w:left="283" w:right="428" w:firstLine="0"/>
        <w:jc w:val="both"/>
        <w:rPr>
          <w:sz w:val="28"/>
        </w:rPr>
      </w:pPr>
      <w:r>
        <w:rPr>
          <w:sz w:val="28"/>
        </w:rPr>
        <w:t xml:space="preserve">Мир транспорта : ежеквартальный отраслевой журнал : [сайт] / ФГБОУ ВО МИИТ. - URL: https://elibrary.ru/contents.asp?titleid=8865 - Текст : </w:t>
      </w:r>
      <w:r>
        <w:rPr>
          <w:spacing w:val="-2"/>
          <w:sz w:val="28"/>
        </w:rPr>
        <w:t>электронный.</w:t>
      </w:r>
    </w:p>
    <w:p w14:paraId="028A8E64" w14:textId="77777777" w:rsidR="003C5256" w:rsidRDefault="003C5256">
      <w:pPr>
        <w:pStyle w:val="a3"/>
        <w:spacing w:before="123"/>
      </w:pPr>
    </w:p>
    <w:p w14:paraId="188541D6" w14:textId="77777777" w:rsidR="003C5256" w:rsidRDefault="00EA4AB5">
      <w:pPr>
        <w:pStyle w:val="2"/>
        <w:numPr>
          <w:ilvl w:val="1"/>
          <w:numId w:val="44"/>
        </w:numPr>
        <w:tabs>
          <w:tab w:val="left" w:pos="1483"/>
        </w:tabs>
        <w:ind w:left="284" w:right="472" w:firstLine="708"/>
        <w:jc w:val="both"/>
      </w:pPr>
      <w:r>
        <w:t>Выполнение</w:t>
      </w:r>
      <w:r>
        <w:rPr>
          <w:spacing w:val="-6"/>
        </w:rPr>
        <w:t xml:space="preserve"> </w:t>
      </w:r>
      <w:r>
        <w:t>требований</w:t>
      </w:r>
      <w:r>
        <w:rPr>
          <w:spacing w:val="-6"/>
        </w:rPr>
        <w:t xml:space="preserve"> </w:t>
      </w:r>
      <w:r>
        <w:t>ФГОС</w:t>
      </w:r>
      <w:r>
        <w:rPr>
          <w:spacing w:val="-6"/>
        </w:rPr>
        <w:t xml:space="preserve"> </w:t>
      </w:r>
      <w:r>
        <w:t>в</w:t>
      </w:r>
      <w:r>
        <w:rPr>
          <w:spacing w:val="-6"/>
        </w:rPr>
        <w:t xml:space="preserve"> </w:t>
      </w:r>
      <w:r>
        <w:t>части</w:t>
      </w:r>
      <w:r>
        <w:rPr>
          <w:spacing w:val="-7"/>
        </w:rPr>
        <w:t xml:space="preserve"> </w:t>
      </w:r>
      <w:r>
        <w:t>использования</w:t>
      </w:r>
      <w:r>
        <w:rPr>
          <w:spacing w:val="-6"/>
        </w:rPr>
        <w:t xml:space="preserve"> </w:t>
      </w:r>
      <w:r>
        <w:t>активных и интерактивных форм обучения</w:t>
      </w:r>
    </w:p>
    <w:p w14:paraId="4B3B685D" w14:textId="77777777" w:rsidR="003C5256" w:rsidRDefault="00EA4AB5">
      <w:pPr>
        <w:pStyle w:val="a3"/>
        <w:ind w:left="284" w:right="426" w:firstLine="708"/>
        <w:jc w:val="both"/>
      </w:pPr>
      <w:r>
        <w:t>В целях реализации компетентностного подхода рабочая программа предусматривает использование в образовательном процессе активных и интерактивных форм проведения занятий в целях формирования и развития общих и профессиональных компетенций:</w:t>
      </w:r>
    </w:p>
    <w:p w14:paraId="411F9C6A" w14:textId="77777777" w:rsidR="003C5256" w:rsidRDefault="00EA4AB5">
      <w:pPr>
        <w:pStyle w:val="a3"/>
        <w:ind w:left="284" w:right="427" w:firstLine="708"/>
        <w:jc w:val="both"/>
      </w:pPr>
      <w:r>
        <w:t>Тема 3.1. Производство маневров, закрепление вагонов на станционных путях</w:t>
      </w:r>
      <w:r>
        <w:rPr>
          <w:spacing w:val="40"/>
        </w:rPr>
        <w:t xml:space="preserve"> </w:t>
      </w:r>
      <w:r>
        <w:t>- в форме деловой игры;</w:t>
      </w:r>
    </w:p>
    <w:p w14:paraId="74C0662C" w14:textId="77777777" w:rsidR="003C5256" w:rsidRDefault="00EA4AB5">
      <w:pPr>
        <w:pStyle w:val="a3"/>
        <w:ind w:left="284" w:right="426" w:firstLine="708"/>
        <w:jc w:val="both"/>
      </w:pPr>
      <w:r>
        <w:t>Тема 3.11. Движение поездов при производстве работ на железнодорожных путях и сооружениях - в форме case-study (разбор конкретной ситуации);</w:t>
      </w:r>
    </w:p>
    <w:p w14:paraId="141C93C2" w14:textId="77777777" w:rsidR="003C5256" w:rsidRDefault="00EA4AB5">
      <w:pPr>
        <w:pStyle w:val="a3"/>
        <w:spacing w:line="318" w:lineRule="exact"/>
        <w:ind w:left="992"/>
        <w:jc w:val="both"/>
      </w:pPr>
      <w:r>
        <w:t>Тема</w:t>
      </w:r>
      <w:r>
        <w:rPr>
          <w:spacing w:val="-7"/>
        </w:rPr>
        <w:t xml:space="preserve"> </w:t>
      </w:r>
      <w:r>
        <w:t>3.4.</w:t>
      </w:r>
      <w:r>
        <w:rPr>
          <w:spacing w:val="-6"/>
        </w:rPr>
        <w:t xml:space="preserve"> </w:t>
      </w:r>
      <w:r>
        <w:t>Организация</w:t>
      </w:r>
      <w:r>
        <w:rPr>
          <w:spacing w:val="-5"/>
        </w:rPr>
        <w:t xml:space="preserve"> </w:t>
      </w:r>
      <w:r>
        <w:t>движения</w:t>
      </w:r>
      <w:r>
        <w:rPr>
          <w:spacing w:val="-4"/>
        </w:rPr>
        <w:t xml:space="preserve"> </w:t>
      </w:r>
      <w:r>
        <w:t>поездов</w:t>
      </w:r>
      <w:r>
        <w:rPr>
          <w:spacing w:val="-5"/>
        </w:rPr>
        <w:t xml:space="preserve"> </w:t>
      </w:r>
      <w:r>
        <w:t>-</w:t>
      </w:r>
      <w:r>
        <w:rPr>
          <w:spacing w:val="-6"/>
        </w:rPr>
        <w:t xml:space="preserve"> </w:t>
      </w:r>
      <w:r>
        <w:t>в</w:t>
      </w:r>
      <w:r>
        <w:rPr>
          <w:spacing w:val="-5"/>
        </w:rPr>
        <w:t xml:space="preserve"> </w:t>
      </w:r>
      <w:r>
        <w:t>форме</w:t>
      </w:r>
      <w:r>
        <w:rPr>
          <w:spacing w:val="-6"/>
        </w:rPr>
        <w:t xml:space="preserve"> </w:t>
      </w:r>
      <w:r>
        <w:t>групповой</w:t>
      </w:r>
      <w:r>
        <w:rPr>
          <w:spacing w:val="-6"/>
        </w:rPr>
        <w:t xml:space="preserve"> </w:t>
      </w:r>
      <w:r>
        <w:rPr>
          <w:spacing w:val="-2"/>
        </w:rPr>
        <w:t>дискуссии;</w:t>
      </w:r>
    </w:p>
    <w:p w14:paraId="275D3100" w14:textId="77777777" w:rsidR="003C5256" w:rsidRDefault="00EA4AB5">
      <w:pPr>
        <w:pStyle w:val="a3"/>
        <w:spacing w:before="4"/>
        <w:ind w:left="284" w:right="429" w:firstLine="708"/>
        <w:jc w:val="both"/>
      </w:pPr>
      <w:r>
        <w:t>Тема 3.10. Движение поездов в нестандартных ситуациях - в форме проблемного обучения;</w:t>
      </w:r>
    </w:p>
    <w:p w14:paraId="3D2D9754" w14:textId="77777777" w:rsidR="003C5256" w:rsidRDefault="00EA4AB5">
      <w:pPr>
        <w:pStyle w:val="a3"/>
        <w:spacing w:line="317" w:lineRule="exact"/>
        <w:ind w:left="992"/>
        <w:jc w:val="both"/>
      </w:pPr>
      <w:r>
        <w:t>Тема</w:t>
      </w:r>
      <w:r>
        <w:rPr>
          <w:spacing w:val="48"/>
        </w:rPr>
        <w:t xml:space="preserve"> </w:t>
      </w:r>
      <w:r>
        <w:t>2.2.</w:t>
      </w:r>
      <w:r>
        <w:rPr>
          <w:spacing w:val="23"/>
        </w:rPr>
        <w:t xml:space="preserve">  </w:t>
      </w:r>
      <w:r>
        <w:t>Сооружения</w:t>
      </w:r>
      <w:r>
        <w:rPr>
          <w:spacing w:val="25"/>
        </w:rPr>
        <w:t xml:space="preserve">  </w:t>
      </w:r>
      <w:r>
        <w:t>и</w:t>
      </w:r>
      <w:r>
        <w:rPr>
          <w:spacing w:val="24"/>
        </w:rPr>
        <w:t xml:space="preserve">  </w:t>
      </w:r>
      <w:r>
        <w:t>устройства</w:t>
      </w:r>
      <w:r>
        <w:rPr>
          <w:spacing w:val="22"/>
        </w:rPr>
        <w:t xml:space="preserve">  </w:t>
      </w:r>
      <w:r>
        <w:t>путевого</w:t>
      </w:r>
      <w:r>
        <w:rPr>
          <w:spacing w:val="25"/>
        </w:rPr>
        <w:t xml:space="preserve">  </w:t>
      </w:r>
      <w:r>
        <w:t>хозяйства</w:t>
      </w:r>
      <w:r>
        <w:rPr>
          <w:spacing w:val="24"/>
        </w:rPr>
        <w:t xml:space="preserve">  </w:t>
      </w:r>
      <w:r>
        <w:t>-</w:t>
      </w:r>
      <w:r>
        <w:rPr>
          <w:spacing w:val="23"/>
        </w:rPr>
        <w:t xml:space="preserve">  </w:t>
      </w:r>
      <w:r>
        <w:t>в</w:t>
      </w:r>
      <w:r>
        <w:rPr>
          <w:spacing w:val="24"/>
        </w:rPr>
        <w:t xml:space="preserve">  </w:t>
      </w:r>
      <w:r>
        <w:rPr>
          <w:spacing w:val="-4"/>
        </w:rPr>
        <w:t>форме</w:t>
      </w:r>
    </w:p>
    <w:p w14:paraId="1913528D" w14:textId="77777777" w:rsidR="003C5256" w:rsidRDefault="00EA4AB5">
      <w:pPr>
        <w:pStyle w:val="a3"/>
        <w:spacing w:before="4"/>
        <w:ind w:left="283"/>
        <w:jc w:val="both"/>
      </w:pPr>
      <w:r>
        <w:t>«круглого</w:t>
      </w:r>
      <w:r>
        <w:rPr>
          <w:spacing w:val="-2"/>
        </w:rPr>
        <w:t xml:space="preserve"> стола».</w:t>
      </w:r>
    </w:p>
    <w:p w14:paraId="1552A751" w14:textId="77777777" w:rsidR="003C5256" w:rsidRDefault="00EA4AB5">
      <w:pPr>
        <w:pStyle w:val="a3"/>
        <w:ind w:left="992"/>
        <w:jc w:val="both"/>
      </w:pPr>
      <w:r>
        <w:t>Мастер-класс</w:t>
      </w:r>
      <w:r>
        <w:rPr>
          <w:spacing w:val="-5"/>
        </w:rPr>
        <w:t xml:space="preserve"> </w:t>
      </w:r>
      <w:r>
        <w:t>по</w:t>
      </w:r>
      <w:r>
        <w:rPr>
          <w:spacing w:val="-2"/>
        </w:rPr>
        <w:t xml:space="preserve"> </w:t>
      </w:r>
      <w:r>
        <w:t>теме</w:t>
      </w:r>
      <w:r>
        <w:rPr>
          <w:spacing w:val="68"/>
        </w:rPr>
        <w:t xml:space="preserve"> </w:t>
      </w:r>
      <w:r>
        <w:t>2.5.</w:t>
      </w:r>
      <w:r>
        <w:rPr>
          <w:spacing w:val="66"/>
        </w:rPr>
        <w:t xml:space="preserve"> </w:t>
      </w:r>
      <w:r>
        <w:t>Переносные</w:t>
      </w:r>
      <w:r>
        <w:rPr>
          <w:spacing w:val="-2"/>
        </w:rPr>
        <w:t xml:space="preserve"> </w:t>
      </w:r>
      <w:r>
        <w:t>и</w:t>
      </w:r>
      <w:r>
        <w:rPr>
          <w:spacing w:val="-1"/>
        </w:rPr>
        <w:t xml:space="preserve"> </w:t>
      </w:r>
      <w:r>
        <w:t>ручные</w:t>
      </w:r>
      <w:r>
        <w:rPr>
          <w:spacing w:val="-4"/>
        </w:rPr>
        <w:t xml:space="preserve"> </w:t>
      </w:r>
      <w:r>
        <w:rPr>
          <w:spacing w:val="-2"/>
        </w:rPr>
        <w:t>сигналы.</w:t>
      </w:r>
    </w:p>
    <w:p w14:paraId="1EE99BD4" w14:textId="77777777" w:rsidR="003C5256" w:rsidRDefault="003C5256">
      <w:pPr>
        <w:pStyle w:val="a3"/>
        <w:jc w:val="both"/>
        <w:sectPr w:rsidR="003C5256">
          <w:pgSz w:w="11900" w:h="16840"/>
          <w:pgMar w:top="1080" w:right="566" w:bottom="280" w:left="992" w:header="720" w:footer="720" w:gutter="0"/>
          <w:cols w:space="720"/>
        </w:sectPr>
      </w:pPr>
    </w:p>
    <w:p w14:paraId="030BDFD9" w14:textId="77777777" w:rsidR="003C5256" w:rsidRDefault="00EA4AB5">
      <w:pPr>
        <w:pStyle w:val="2"/>
        <w:numPr>
          <w:ilvl w:val="1"/>
          <w:numId w:val="44"/>
        </w:numPr>
        <w:tabs>
          <w:tab w:val="left" w:pos="1483"/>
        </w:tabs>
        <w:spacing w:before="65" w:line="242" w:lineRule="auto"/>
        <w:ind w:left="284" w:right="1127" w:firstLine="708"/>
        <w:jc w:val="both"/>
      </w:pPr>
      <w:r>
        <w:lastRenderedPageBreak/>
        <w:t>Использование</w:t>
      </w:r>
      <w:r>
        <w:rPr>
          <w:spacing w:val="-7"/>
        </w:rPr>
        <w:t xml:space="preserve"> </w:t>
      </w:r>
      <w:r>
        <w:t>средств</w:t>
      </w:r>
      <w:r>
        <w:rPr>
          <w:spacing w:val="-7"/>
        </w:rPr>
        <w:t xml:space="preserve"> </w:t>
      </w:r>
      <w:r>
        <w:t>вычислительной</w:t>
      </w:r>
      <w:r>
        <w:rPr>
          <w:spacing w:val="-7"/>
        </w:rPr>
        <w:t xml:space="preserve"> </w:t>
      </w:r>
      <w:r>
        <w:t>техники</w:t>
      </w:r>
      <w:r>
        <w:rPr>
          <w:spacing w:val="-7"/>
        </w:rPr>
        <w:t xml:space="preserve"> </w:t>
      </w:r>
      <w:r>
        <w:t>в</w:t>
      </w:r>
      <w:r>
        <w:rPr>
          <w:spacing w:val="-6"/>
        </w:rPr>
        <w:t xml:space="preserve"> </w:t>
      </w:r>
      <w:r>
        <w:t xml:space="preserve">процессе </w:t>
      </w:r>
      <w:r>
        <w:rPr>
          <w:spacing w:val="-2"/>
        </w:rPr>
        <w:t>обучения</w:t>
      </w:r>
    </w:p>
    <w:p w14:paraId="79973469" w14:textId="77777777" w:rsidR="003C5256" w:rsidRDefault="00EA4AB5">
      <w:pPr>
        <w:pStyle w:val="a3"/>
        <w:ind w:left="284" w:right="427" w:firstLine="708"/>
        <w:jc w:val="both"/>
      </w:pPr>
      <w:r>
        <w:t xml:space="preserve">Рабочая программа предусматривает использование персонального компьютера обучающимся в ходе проведения следующих практических </w:t>
      </w:r>
      <w:r>
        <w:rPr>
          <w:spacing w:val="-2"/>
        </w:rPr>
        <w:t>занятий:</w:t>
      </w:r>
    </w:p>
    <w:p w14:paraId="38C2A346" w14:textId="77777777" w:rsidR="003C5256" w:rsidRDefault="00EA4AB5">
      <w:pPr>
        <w:pStyle w:val="a3"/>
        <w:spacing w:line="317" w:lineRule="exact"/>
        <w:ind w:left="992"/>
        <w:jc w:val="both"/>
      </w:pPr>
      <w:r>
        <w:rPr>
          <w:u w:val="single"/>
        </w:rPr>
        <w:t>Практическое</w:t>
      </w:r>
      <w:r>
        <w:rPr>
          <w:spacing w:val="-4"/>
          <w:u w:val="single"/>
        </w:rPr>
        <w:t xml:space="preserve"> </w:t>
      </w:r>
      <w:r>
        <w:rPr>
          <w:u w:val="single"/>
        </w:rPr>
        <w:t>занятие</w:t>
      </w:r>
      <w:r>
        <w:rPr>
          <w:spacing w:val="65"/>
          <w:u w:val="single"/>
        </w:rPr>
        <w:t xml:space="preserve"> </w:t>
      </w:r>
      <w:r>
        <w:rPr>
          <w:spacing w:val="-5"/>
          <w:u w:val="single"/>
        </w:rPr>
        <w:t>№4</w:t>
      </w:r>
    </w:p>
    <w:p w14:paraId="1DFE7A0A" w14:textId="77777777" w:rsidR="003C5256" w:rsidRDefault="00EA4AB5">
      <w:pPr>
        <w:pStyle w:val="a3"/>
        <w:spacing w:before="2" w:line="242" w:lineRule="auto"/>
        <w:ind w:left="284" w:right="427" w:firstLine="708"/>
        <w:jc w:val="both"/>
      </w:pPr>
      <w:r>
        <w:t>Определение неисправностей стрелочных переводов, при наличии которых запрещается их эксплуатировать.</w:t>
      </w:r>
    </w:p>
    <w:p w14:paraId="469CA1A8" w14:textId="77777777" w:rsidR="003C5256" w:rsidRDefault="00EA4AB5">
      <w:pPr>
        <w:pStyle w:val="a3"/>
        <w:spacing w:line="313" w:lineRule="exact"/>
        <w:ind w:left="992"/>
        <w:jc w:val="both"/>
      </w:pPr>
      <w:r>
        <w:rPr>
          <w:u w:val="single"/>
        </w:rPr>
        <w:t>Практическое</w:t>
      </w:r>
      <w:r>
        <w:rPr>
          <w:spacing w:val="-3"/>
          <w:u w:val="single"/>
        </w:rPr>
        <w:t xml:space="preserve"> </w:t>
      </w:r>
      <w:r>
        <w:rPr>
          <w:u w:val="single"/>
        </w:rPr>
        <w:t>занятие</w:t>
      </w:r>
      <w:r>
        <w:rPr>
          <w:spacing w:val="66"/>
          <w:u w:val="single"/>
        </w:rPr>
        <w:t xml:space="preserve"> </w:t>
      </w:r>
      <w:r>
        <w:rPr>
          <w:u w:val="single"/>
        </w:rPr>
        <w:t>№</w:t>
      </w:r>
      <w:r>
        <w:rPr>
          <w:spacing w:val="-3"/>
        </w:rPr>
        <w:t xml:space="preserve"> </w:t>
      </w:r>
      <w:r>
        <w:rPr>
          <w:spacing w:val="-10"/>
          <w:u w:val="single"/>
        </w:rPr>
        <w:t>5</w:t>
      </w:r>
    </w:p>
    <w:p w14:paraId="01F28393" w14:textId="77777777" w:rsidR="003C5256" w:rsidRDefault="00EA4AB5">
      <w:pPr>
        <w:pStyle w:val="a3"/>
        <w:spacing w:before="3"/>
        <w:ind w:left="284" w:right="429" w:firstLine="708"/>
        <w:jc w:val="both"/>
      </w:pPr>
      <w:r>
        <w:t>Составление схемы расстановки светофоров на станции и прилегающих перегонах на основании задания</w:t>
      </w:r>
    </w:p>
    <w:p w14:paraId="4FAE5433" w14:textId="77777777" w:rsidR="003C5256" w:rsidRDefault="003C5256">
      <w:pPr>
        <w:pStyle w:val="a3"/>
        <w:jc w:val="both"/>
        <w:sectPr w:rsidR="003C5256">
          <w:pgSz w:w="11900" w:h="16840"/>
          <w:pgMar w:top="640" w:right="566" w:bottom="280" w:left="992" w:header="720" w:footer="720" w:gutter="0"/>
          <w:cols w:space="720"/>
        </w:sectPr>
      </w:pPr>
    </w:p>
    <w:p w14:paraId="6DE11267" w14:textId="77777777" w:rsidR="003C5256" w:rsidRDefault="00EA4AB5">
      <w:pPr>
        <w:pStyle w:val="1"/>
        <w:numPr>
          <w:ilvl w:val="0"/>
          <w:numId w:val="44"/>
        </w:numPr>
        <w:tabs>
          <w:tab w:val="left" w:pos="1296"/>
        </w:tabs>
        <w:spacing w:before="65"/>
        <w:ind w:left="1296" w:hanging="278"/>
        <w:jc w:val="left"/>
      </w:pPr>
      <w:r>
        <w:lastRenderedPageBreak/>
        <w:t>КОНТРОЛЬ</w:t>
      </w:r>
      <w:r>
        <w:rPr>
          <w:spacing w:val="-8"/>
        </w:rPr>
        <w:t xml:space="preserve"> </w:t>
      </w:r>
      <w:r>
        <w:t>И</w:t>
      </w:r>
      <w:r>
        <w:rPr>
          <w:spacing w:val="-6"/>
        </w:rPr>
        <w:t xml:space="preserve"> </w:t>
      </w:r>
      <w:r>
        <w:t>ОЦЕНКА</w:t>
      </w:r>
      <w:r>
        <w:rPr>
          <w:spacing w:val="-5"/>
        </w:rPr>
        <w:t xml:space="preserve"> </w:t>
      </w:r>
      <w:r>
        <w:t>РЕЗУЛЬТАТОВ</w:t>
      </w:r>
      <w:r>
        <w:rPr>
          <w:spacing w:val="-5"/>
        </w:rPr>
        <w:t xml:space="preserve"> </w:t>
      </w:r>
      <w:r>
        <w:t>ОСВОЕНИЯ</w:t>
      </w:r>
      <w:r>
        <w:rPr>
          <w:spacing w:val="-5"/>
        </w:rPr>
        <w:t xml:space="preserve"> </w:t>
      </w:r>
      <w:r>
        <w:rPr>
          <w:spacing w:val="-2"/>
        </w:rPr>
        <w:t>УЧЕБНОЙ</w:t>
      </w:r>
    </w:p>
    <w:p w14:paraId="6E8BDD25" w14:textId="77777777" w:rsidR="003C5256" w:rsidRDefault="00EA4AB5">
      <w:pPr>
        <w:spacing w:before="3"/>
        <w:ind w:left="4002"/>
        <w:rPr>
          <w:b/>
          <w:sz w:val="28"/>
        </w:rPr>
      </w:pPr>
      <w:r>
        <w:rPr>
          <w:b/>
          <w:spacing w:val="-2"/>
          <w:sz w:val="28"/>
        </w:rPr>
        <w:t>ДИСЦИПЛИНЫ</w:t>
      </w:r>
    </w:p>
    <w:p w14:paraId="06AFCBA8" w14:textId="77777777" w:rsidR="003C5256" w:rsidRDefault="00EA4AB5">
      <w:pPr>
        <w:pStyle w:val="a3"/>
        <w:spacing w:before="315"/>
        <w:ind w:left="283" w:right="427" w:firstLine="720"/>
        <w:jc w:val="both"/>
      </w:pPr>
      <w:r>
        <w:t>Оценка качества освоения учебной дисциплины включает текущий контроль успеваемости и промежуточную аттестацию.</w:t>
      </w:r>
    </w:p>
    <w:p w14:paraId="21249F36" w14:textId="77777777" w:rsidR="003C5256" w:rsidRDefault="00EA4AB5">
      <w:pPr>
        <w:pStyle w:val="a3"/>
        <w:ind w:left="283" w:right="425" w:firstLine="720"/>
        <w:jc w:val="both"/>
      </w:pPr>
      <w:r>
        <w:t>Текущий контроль успеваемости осуществляется преподавателем в процессе проведения практических занятий, тестирования, а также выполнения обучающимися индивидуальных заданий в соответствии с фондом оценочных средств по учебной дисциплине.</w:t>
      </w:r>
    </w:p>
    <w:p w14:paraId="14FC906B" w14:textId="77777777" w:rsidR="003C5256" w:rsidRDefault="003C5256">
      <w:pPr>
        <w:pStyle w:val="a3"/>
        <w:spacing w:before="99"/>
        <w:rPr>
          <w:sz w:val="20"/>
        </w:rPr>
      </w:pPr>
    </w:p>
    <w:tbl>
      <w:tblPr>
        <w:tblStyle w:val="TableNormal"/>
        <w:tblW w:w="0" w:type="auto"/>
        <w:tblInd w:w="1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88"/>
        <w:gridCol w:w="6120"/>
      </w:tblGrid>
      <w:tr w:rsidR="003C5256" w14:paraId="3C2A0CBB" w14:textId="77777777">
        <w:trPr>
          <w:trHeight w:val="827"/>
        </w:trPr>
        <w:tc>
          <w:tcPr>
            <w:tcW w:w="3888" w:type="dxa"/>
          </w:tcPr>
          <w:p w14:paraId="383D1C62" w14:textId="77777777" w:rsidR="003C5256" w:rsidRDefault="00EA4AB5">
            <w:pPr>
              <w:pStyle w:val="TableParagraph"/>
              <w:ind w:left="266" w:right="259" w:firstLine="1044"/>
              <w:rPr>
                <w:b/>
                <w:sz w:val="24"/>
              </w:rPr>
            </w:pPr>
            <w:r>
              <w:rPr>
                <w:b/>
                <w:spacing w:val="-2"/>
                <w:sz w:val="24"/>
              </w:rPr>
              <w:t xml:space="preserve">Результаты </w:t>
            </w:r>
            <w:r>
              <w:rPr>
                <w:b/>
                <w:sz w:val="24"/>
              </w:rPr>
              <w:t>(освоенные</w:t>
            </w:r>
            <w:r>
              <w:rPr>
                <w:b/>
                <w:spacing w:val="-15"/>
                <w:sz w:val="24"/>
              </w:rPr>
              <w:t xml:space="preserve"> </w:t>
            </w:r>
            <w:r>
              <w:rPr>
                <w:b/>
                <w:sz w:val="24"/>
              </w:rPr>
              <w:t>умения,</w:t>
            </w:r>
            <w:r>
              <w:rPr>
                <w:b/>
                <w:spacing w:val="-15"/>
                <w:sz w:val="24"/>
              </w:rPr>
              <w:t xml:space="preserve"> </w:t>
            </w:r>
            <w:r>
              <w:rPr>
                <w:b/>
                <w:sz w:val="24"/>
              </w:rPr>
              <w:t>усвоенные</w:t>
            </w:r>
          </w:p>
          <w:p w14:paraId="1B76A855" w14:textId="77777777" w:rsidR="003C5256" w:rsidRDefault="00EA4AB5">
            <w:pPr>
              <w:pStyle w:val="TableParagraph"/>
              <w:spacing w:line="255" w:lineRule="exact"/>
              <w:ind w:left="1528"/>
              <w:rPr>
                <w:b/>
                <w:sz w:val="24"/>
              </w:rPr>
            </w:pPr>
            <w:r>
              <w:rPr>
                <w:b/>
                <w:spacing w:val="-2"/>
                <w:sz w:val="24"/>
              </w:rPr>
              <w:t>знания)</w:t>
            </w:r>
          </w:p>
        </w:tc>
        <w:tc>
          <w:tcPr>
            <w:tcW w:w="6120" w:type="dxa"/>
          </w:tcPr>
          <w:p w14:paraId="3224785B" w14:textId="77777777" w:rsidR="003C5256" w:rsidRDefault="00EA4AB5">
            <w:pPr>
              <w:pStyle w:val="TableParagraph"/>
              <w:ind w:left="2560" w:hanging="2199"/>
              <w:rPr>
                <w:b/>
                <w:sz w:val="24"/>
              </w:rPr>
            </w:pPr>
            <w:r>
              <w:rPr>
                <w:b/>
                <w:sz w:val="24"/>
              </w:rPr>
              <w:t>Формы</w:t>
            </w:r>
            <w:r>
              <w:rPr>
                <w:b/>
                <w:spacing w:val="-6"/>
                <w:sz w:val="24"/>
              </w:rPr>
              <w:t xml:space="preserve"> </w:t>
            </w:r>
            <w:r>
              <w:rPr>
                <w:b/>
                <w:sz w:val="24"/>
              </w:rPr>
              <w:t>и</w:t>
            </w:r>
            <w:r>
              <w:rPr>
                <w:b/>
                <w:spacing w:val="-7"/>
                <w:sz w:val="24"/>
              </w:rPr>
              <w:t xml:space="preserve"> </w:t>
            </w:r>
            <w:r>
              <w:rPr>
                <w:b/>
                <w:sz w:val="24"/>
              </w:rPr>
              <w:t>методы</w:t>
            </w:r>
            <w:r>
              <w:rPr>
                <w:b/>
                <w:spacing w:val="-6"/>
                <w:sz w:val="24"/>
              </w:rPr>
              <w:t xml:space="preserve"> </w:t>
            </w:r>
            <w:r>
              <w:rPr>
                <w:b/>
                <w:sz w:val="24"/>
              </w:rPr>
              <w:t>контроля</w:t>
            </w:r>
            <w:r>
              <w:rPr>
                <w:b/>
                <w:spacing w:val="-6"/>
                <w:sz w:val="24"/>
              </w:rPr>
              <w:t xml:space="preserve"> </w:t>
            </w:r>
            <w:r>
              <w:rPr>
                <w:b/>
                <w:sz w:val="24"/>
              </w:rPr>
              <w:t>и</w:t>
            </w:r>
            <w:r>
              <w:rPr>
                <w:b/>
                <w:spacing w:val="-7"/>
                <w:sz w:val="24"/>
              </w:rPr>
              <w:t xml:space="preserve"> </w:t>
            </w:r>
            <w:r>
              <w:rPr>
                <w:b/>
                <w:sz w:val="24"/>
              </w:rPr>
              <w:t>оценки</w:t>
            </w:r>
            <w:r>
              <w:rPr>
                <w:b/>
                <w:spacing w:val="-7"/>
                <w:sz w:val="24"/>
              </w:rPr>
              <w:t xml:space="preserve"> </w:t>
            </w:r>
            <w:r>
              <w:rPr>
                <w:b/>
                <w:sz w:val="24"/>
              </w:rPr>
              <w:t xml:space="preserve">результатов </w:t>
            </w:r>
            <w:r>
              <w:rPr>
                <w:b/>
                <w:spacing w:val="-2"/>
                <w:sz w:val="24"/>
              </w:rPr>
              <w:t>обучения</w:t>
            </w:r>
          </w:p>
        </w:tc>
      </w:tr>
      <w:tr w:rsidR="003C5256" w14:paraId="45EBAD61" w14:textId="77777777">
        <w:trPr>
          <w:trHeight w:val="275"/>
        </w:trPr>
        <w:tc>
          <w:tcPr>
            <w:tcW w:w="10008" w:type="dxa"/>
            <w:gridSpan w:val="2"/>
          </w:tcPr>
          <w:p w14:paraId="34373B53" w14:textId="77777777" w:rsidR="003C5256" w:rsidRDefault="00EA4AB5">
            <w:pPr>
              <w:pStyle w:val="TableParagraph"/>
              <w:spacing w:line="255" w:lineRule="exact"/>
              <w:ind w:left="112"/>
              <w:rPr>
                <w:b/>
                <w:sz w:val="24"/>
              </w:rPr>
            </w:pPr>
            <w:r>
              <w:rPr>
                <w:b/>
                <w:spacing w:val="-2"/>
                <w:sz w:val="24"/>
              </w:rPr>
              <w:t>Умения:</w:t>
            </w:r>
          </w:p>
        </w:tc>
      </w:tr>
      <w:tr w:rsidR="003C5256" w14:paraId="796B2B8D" w14:textId="77777777">
        <w:trPr>
          <w:trHeight w:val="4139"/>
        </w:trPr>
        <w:tc>
          <w:tcPr>
            <w:tcW w:w="3888" w:type="dxa"/>
          </w:tcPr>
          <w:p w14:paraId="7D672DFD" w14:textId="77777777" w:rsidR="003C5256" w:rsidRDefault="00EA4AB5">
            <w:pPr>
              <w:pStyle w:val="TableParagraph"/>
              <w:ind w:left="112" w:right="969"/>
              <w:rPr>
                <w:sz w:val="24"/>
              </w:rPr>
            </w:pPr>
            <w:r>
              <w:rPr>
                <w:sz w:val="24"/>
              </w:rPr>
              <w:t>определять основные неисправности</w:t>
            </w:r>
            <w:r>
              <w:rPr>
                <w:spacing w:val="-15"/>
                <w:sz w:val="24"/>
              </w:rPr>
              <w:t xml:space="preserve"> </w:t>
            </w:r>
            <w:r>
              <w:rPr>
                <w:sz w:val="24"/>
              </w:rPr>
              <w:t xml:space="preserve">стрелочных </w:t>
            </w:r>
            <w:r>
              <w:rPr>
                <w:spacing w:val="-2"/>
                <w:sz w:val="24"/>
              </w:rPr>
              <w:t>переводов;</w:t>
            </w:r>
          </w:p>
          <w:p w14:paraId="7A5C353F" w14:textId="77777777" w:rsidR="003C5256" w:rsidRDefault="00EA4AB5">
            <w:pPr>
              <w:pStyle w:val="TableParagraph"/>
              <w:ind w:left="112"/>
              <w:rPr>
                <w:sz w:val="24"/>
              </w:rPr>
            </w:pPr>
            <w:r>
              <w:rPr>
                <w:sz w:val="24"/>
              </w:rPr>
              <w:t>выполнять регламент переговоров при</w:t>
            </w:r>
            <w:r>
              <w:rPr>
                <w:spacing w:val="-10"/>
                <w:sz w:val="24"/>
              </w:rPr>
              <w:t xml:space="preserve"> </w:t>
            </w:r>
            <w:r>
              <w:rPr>
                <w:sz w:val="24"/>
              </w:rPr>
              <w:t>приеме</w:t>
            </w:r>
            <w:r>
              <w:rPr>
                <w:spacing w:val="-9"/>
                <w:sz w:val="24"/>
              </w:rPr>
              <w:t xml:space="preserve"> </w:t>
            </w:r>
            <w:r>
              <w:rPr>
                <w:sz w:val="24"/>
              </w:rPr>
              <w:t>и</w:t>
            </w:r>
            <w:r>
              <w:rPr>
                <w:spacing w:val="-10"/>
                <w:sz w:val="24"/>
              </w:rPr>
              <w:t xml:space="preserve"> </w:t>
            </w:r>
            <w:r>
              <w:rPr>
                <w:sz w:val="24"/>
              </w:rPr>
              <w:t>отправлении</w:t>
            </w:r>
            <w:r>
              <w:rPr>
                <w:spacing w:val="-10"/>
                <w:sz w:val="24"/>
              </w:rPr>
              <w:t xml:space="preserve"> </w:t>
            </w:r>
            <w:r>
              <w:rPr>
                <w:sz w:val="24"/>
              </w:rPr>
              <w:t xml:space="preserve">поездов; правильно заполнять бланки </w:t>
            </w:r>
            <w:r>
              <w:rPr>
                <w:spacing w:val="-2"/>
                <w:sz w:val="24"/>
              </w:rPr>
              <w:t>разрешений;</w:t>
            </w:r>
          </w:p>
          <w:p w14:paraId="3E73B948" w14:textId="77777777" w:rsidR="003C5256" w:rsidRDefault="00EA4AB5">
            <w:pPr>
              <w:pStyle w:val="TableParagraph"/>
              <w:ind w:left="112" w:right="534"/>
              <w:rPr>
                <w:sz w:val="24"/>
              </w:rPr>
            </w:pPr>
            <w:r>
              <w:rPr>
                <w:sz w:val="24"/>
              </w:rPr>
              <w:t>оформлять журнал поездных телефонограмм,</w:t>
            </w:r>
            <w:r>
              <w:rPr>
                <w:spacing w:val="-15"/>
                <w:sz w:val="24"/>
              </w:rPr>
              <w:t xml:space="preserve"> </w:t>
            </w:r>
            <w:r>
              <w:rPr>
                <w:sz w:val="24"/>
              </w:rPr>
              <w:t xml:space="preserve">диспетчерских распоряжений, письменные </w:t>
            </w:r>
            <w:r>
              <w:rPr>
                <w:spacing w:val="-2"/>
                <w:sz w:val="24"/>
              </w:rPr>
              <w:t>разрешения;</w:t>
            </w:r>
          </w:p>
          <w:p w14:paraId="7897E1AF" w14:textId="77777777" w:rsidR="003C5256" w:rsidRDefault="00EA4AB5">
            <w:pPr>
              <w:pStyle w:val="TableParagraph"/>
              <w:ind w:left="112" w:right="116"/>
              <w:rPr>
                <w:sz w:val="24"/>
              </w:rPr>
            </w:pPr>
            <w:r>
              <w:rPr>
                <w:sz w:val="24"/>
              </w:rPr>
              <w:t>анализировать</w:t>
            </w:r>
            <w:r>
              <w:rPr>
                <w:spacing w:val="40"/>
                <w:sz w:val="24"/>
              </w:rPr>
              <w:t xml:space="preserve"> </w:t>
            </w:r>
            <w:r>
              <w:rPr>
                <w:sz w:val="24"/>
              </w:rPr>
              <w:t>причины нарушений</w:t>
            </w:r>
            <w:r>
              <w:rPr>
                <w:spacing w:val="-15"/>
                <w:sz w:val="24"/>
              </w:rPr>
              <w:t xml:space="preserve"> </w:t>
            </w:r>
            <w:r>
              <w:rPr>
                <w:sz w:val="24"/>
              </w:rPr>
              <w:t>безопасности</w:t>
            </w:r>
            <w:r>
              <w:rPr>
                <w:spacing w:val="-15"/>
                <w:sz w:val="24"/>
              </w:rPr>
              <w:t xml:space="preserve"> </w:t>
            </w:r>
            <w:r>
              <w:rPr>
                <w:sz w:val="24"/>
              </w:rPr>
              <w:t>движения в поездной и маневровой работе.</w:t>
            </w:r>
          </w:p>
        </w:tc>
        <w:tc>
          <w:tcPr>
            <w:tcW w:w="6120" w:type="dxa"/>
          </w:tcPr>
          <w:p w14:paraId="75B9F14E" w14:textId="77777777" w:rsidR="003C5256" w:rsidRDefault="00EA4AB5">
            <w:pPr>
              <w:pStyle w:val="TableParagraph"/>
              <w:spacing w:line="256" w:lineRule="auto"/>
              <w:ind w:left="112" w:right="84"/>
              <w:jc w:val="both"/>
              <w:rPr>
                <w:sz w:val="24"/>
              </w:rPr>
            </w:pPr>
            <w:r>
              <w:rPr>
                <w:sz w:val="24"/>
              </w:rPr>
              <w:t>Наблюдение за деятельностью обучающихся на практических занятиях (семинарских); оценка выполнения заданий аудиторной и внеаудиторной работы. Дифференцированный зачёт. Экзамен.</w:t>
            </w:r>
          </w:p>
        </w:tc>
      </w:tr>
      <w:tr w:rsidR="003C5256" w14:paraId="116C5A6A" w14:textId="77777777">
        <w:trPr>
          <w:trHeight w:val="275"/>
        </w:trPr>
        <w:tc>
          <w:tcPr>
            <w:tcW w:w="10008" w:type="dxa"/>
            <w:gridSpan w:val="2"/>
          </w:tcPr>
          <w:p w14:paraId="1F72C7EC" w14:textId="77777777" w:rsidR="003C5256" w:rsidRDefault="00EA4AB5">
            <w:pPr>
              <w:pStyle w:val="TableParagraph"/>
              <w:spacing w:line="255" w:lineRule="exact"/>
              <w:ind w:left="112"/>
              <w:rPr>
                <w:b/>
                <w:sz w:val="24"/>
              </w:rPr>
            </w:pPr>
            <w:r>
              <w:rPr>
                <w:b/>
                <w:spacing w:val="-2"/>
                <w:sz w:val="24"/>
              </w:rPr>
              <w:t>Знания:</w:t>
            </w:r>
          </w:p>
        </w:tc>
      </w:tr>
      <w:tr w:rsidR="003C5256" w14:paraId="05911FEF" w14:textId="77777777">
        <w:trPr>
          <w:trHeight w:val="3037"/>
        </w:trPr>
        <w:tc>
          <w:tcPr>
            <w:tcW w:w="3888" w:type="dxa"/>
          </w:tcPr>
          <w:p w14:paraId="04D55866" w14:textId="77777777" w:rsidR="003C5256" w:rsidRDefault="00EA4AB5">
            <w:pPr>
              <w:pStyle w:val="TableParagraph"/>
              <w:tabs>
                <w:tab w:val="left" w:pos="1591"/>
                <w:tab w:val="left" w:pos="2500"/>
              </w:tabs>
              <w:ind w:left="112" w:right="101"/>
              <w:rPr>
                <w:sz w:val="24"/>
              </w:rPr>
            </w:pPr>
            <w:r>
              <w:rPr>
                <w:sz w:val="24"/>
              </w:rPr>
              <w:t>габариты,</w:t>
            </w:r>
            <w:r>
              <w:rPr>
                <w:spacing w:val="38"/>
                <w:sz w:val="24"/>
              </w:rPr>
              <w:t xml:space="preserve"> </w:t>
            </w:r>
            <w:r>
              <w:rPr>
                <w:sz w:val="24"/>
              </w:rPr>
              <w:t>их</w:t>
            </w:r>
            <w:r>
              <w:rPr>
                <w:spacing w:val="39"/>
                <w:sz w:val="24"/>
              </w:rPr>
              <w:t xml:space="preserve"> </w:t>
            </w:r>
            <w:r>
              <w:rPr>
                <w:sz w:val="24"/>
              </w:rPr>
              <w:t>основные</w:t>
            </w:r>
            <w:r>
              <w:rPr>
                <w:spacing w:val="37"/>
                <w:sz w:val="24"/>
              </w:rPr>
              <w:t xml:space="preserve"> </w:t>
            </w:r>
            <w:r>
              <w:rPr>
                <w:sz w:val="24"/>
              </w:rPr>
              <w:t>размеры</w:t>
            </w:r>
            <w:r>
              <w:rPr>
                <w:spacing w:val="39"/>
                <w:sz w:val="24"/>
              </w:rPr>
              <w:t xml:space="preserve"> </w:t>
            </w:r>
            <w:r>
              <w:rPr>
                <w:sz w:val="24"/>
              </w:rPr>
              <w:t xml:space="preserve">и </w:t>
            </w:r>
            <w:r>
              <w:rPr>
                <w:spacing w:val="-2"/>
                <w:sz w:val="24"/>
              </w:rPr>
              <w:t>значение</w:t>
            </w:r>
            <w:r>
              <w:rPr>
                <w:sz w:val="24"/>
              </w:rPr>
              <w:tab/>
            </w:r>
            <w:r>
              <w:rPr>
                <w:spacing w:val="-4"/>
                <w:sz w:val="24"/>
              </w:rPr>
              <w:t>для</w:t>
            </w:r>
            <w:r>
              <w:rPr>
                <w:sz w:val="24"/>
              </w:rPr>
              <w:tab/>
            </w:r>
            <w:r>
              <w:rPr>
                <w:spacing w:val="-2"/>
                <w:sz w:val="24"/>
              </w:rPr>
              <w:t xml:space="preserve">обеспечения </w:t>
            </w:r>
            <w:r>
              <w:rPr>
                <w:sz w:val="24"/>
              </w:rPr>
              <w:t>безопасности движения поездов; требования</w:t>
            </w:r>
            <w:r>
              <w:rPr>
                <w:spacing w:val="27"/>
                <w:sz w:val="24"/>
              </w:rPr>
              <w:t xml:space="preserve"> </w:t>
            </w:r>
            <w:r>
              <w:rPr>
                <w:sz w:val="24"/>
              </w:rPr>
              <w:t>к</w:t>
            </w:r>
            <w:r>
              <w:rPr>
                <w:spacing w:val="33"/>
                <w:sz w:val="24"/>
              </w:rPr>
              <w:t xml:space="preserve"> </w:t>
            </w:r>
            <w:r>
              <w:rPr>
                <w:sz w:val="24"/>
              </w:rPr>
              <w:t>устройствам</w:t>
            </w:r>
            <w:r>
              <w:rPr>
                <w:spacing w:val="28"/>
                <w:sz w:val="24"/>
              </w:rPr>
              <w:t xml:space="preserve"> </w:t>
            </w:r>
            <w:r>
              <w:rPr>
                <w:sz w:val="24"/>
              </w:rPr>
              <w:t>СЦБ</w:t>
            </w:r>
            <w:r>
              <w:rPr>
                <w:spacing w:val="28"/>
                <w:sz w:val="24"/>
              </w:rPr>
              <w:t xml:space="preserve"> </w:t>
            </w:r>
            <w:r>
              <w:rPr>
                <w:sz w:val="24"/>
              </w:rPr>
              <w:t>на перегонах и станциях;</w:t>
            </w:r>
          </w:p>
          <w:p w14:paraId="07ACE3E6" w14:textId="77777777" w:rsidR="003C5256" w:rsidRDefault="00EA4AB5">
            <w:pPr>
              <w:pStyle w:val="TableParagraph"/>
              <w:tabs>
                <w:tab w:val="left" w:pos="1640"/>
                <w:tab w:val="left" w:pos="3657"/>
              </w:tabs>
              <w:ind w:left="112" w:right="90"/>
              <w:rPr>
                <w:sz w:val="24"/>
              </w:rPr>
            </w:pPr>
            <w:r>
              <w:rPr>
                <w:sz w:val="24"/>
              </w:rPr>
              <w:t xml:space="preserve">требования к графику движения поездов. Значение ТРА станции; порядок приготовления маршрута </w:t>
            </w:r>
            <w:r>
              <w:rPr>
                <w:spacing w:val="-2"/>
                <w:sz w:val="24"/>
              </w:rPr>
              <w:t>приема,</w:t>
            </w:r>
            <w:r>
              <w:rPr>
                <w:sz w:val="24"/>
              </w:rPr>
              <w:tab/>
            </w:r>
            <w:r>
              <w:rPr>
                <w:spacing w:val="-2"/>
                <w:sz w:val="24"/>
              </w:rPr>
              <w:t>отправления</w:t>
            </w:r>
            <w:r>
              <w:rPr>
                <w:sz w:val="24"/>
              </w:rPr>
              <w:tab/>
            </w:r>
            <w:r>
              <w:rPr>
                <w:spacing w:val="-10"/>
                <w:sz w:val="24"/>
              </w:rPr>
              <w:t xml:space="preserve">и </w:t>
            </w:r>
            <w:r>
              <w:rPr>
                <w:sz w:val="24"/>
              </w:rPr>
              <w:t>производства маневров;</w:t>
            </w:r>
          </w:p>
        </w:tc>
        <w:tc>
          <w:tcPr>
            <w:tcW w:w="6120" w:type="dxa"/>
          </w:tcPr>
          <w:p w14:paraId="0EAFB3CB" w14:textId="77777777" w:rsidR="003C5256" w:rsidRDefault="00EA4AB5">
            <w:pPr>
              <w:pStyle w:val="TableParagraph"/>
              <w:spacing w:line="256" w:lineRule="auto"/>
              <w:ind w:left="112" w:right="84"/>
              <w:jc w:val="both"/>
              <w:rPr>
                <w:sz w:val="24"/>
              </w:rPr>
            </w:pPr>
            <w:r>
              <w:rPr>
                <w:sz w:val="24"/>
              </w:rPr>
              <w:t>Наблюдение за деятельностью обучающихся на практических занятиях (семинарских); оценка выполнения заданий аудиторной и внеаудиторной работы. Дифференцированный зачёт. Экзамен.</w:t>
            </w:r>
          </w:p>
        </w:tc>
      </w:tr>
    </w:tbl>
    <w:p w14:paraId="2B82B53E" w14:textId="77777777" w:rsidR="003C5256" w:rsidRDefault="003C5256">
      <w:pPr>
        <w:pStyle w:val="TableParagraph"/>
        <w:spacing w:line="256" w:lineRule="auto"/>
        <w:jc w:val="both"/>
        <w:rPr>
          <w:sz w:val="24"/>
        </w:rPr>
        <w:sectPr w:rsidR="003C5256">
          <w:pgSz w:w="11900" w:h="16840"/>
          <w:pgMar w:top="640" w:right="566" w:bottom="280" w:left="992" w:header="720" w:footer="720" w:gutter="0"/>
          <w:cols w:space="720"/>
        </w:sectPr>
      </w:pPr>
    </w:p>
    <w:p w14:paraId="506FE5D0" w14:textId="77777777" w:rsidR="003C5256" w:rsidRDefault="003C5256">
      <w:pPr>
        <w:pStyle w:val="a3"/>
      </w:pPr>
    </w:p>
    <w:p w14:paraId="6FD031AE" w14:textId="77777777" w:rsidR="003C5256" w:rsidRDefault="003C5256">
      <w:pPr>
        <w:pStyle w:val="a3"/>
      </w:pPr>
    </w:p>
    <w:p w14:paraId="210EC73D" w14:textId="77777777" w:rsidR="003C5256" w:rsidRDefault="003C5256">
      <w:pPr>
        <w:pStyle w:val="a3"/>
      </w:pPr>
    </w:p>
    <w:p w14:paraId="4EFE3FB5" w14:textId="77777777" w:rsidR="003C5256" w:rsidRDefault="003C5256">
      <w:pPr>
        <w:pStyle w:val="a3"/>
      </w:pPr>
    </w:p>
    <w:p w14:paraId="0ADEE6B6" w14:textId="77777777" w:rsidR="003C5256" w:rsidRDefault="003C5256">
      <w:pPr>
        <w:pStyle w:val="a3"/>
      </w:pPr>
    </w:p>
    <w:p w14:paraId="2445936F" w14:textId="77777777" w:rsidR="003C5256" w:rsidRDefault="003C5256">
      <w:pPr>
        <w:pStyle w:val="a3"/>
      </w:pPr>
    </w:p>
    <w:p w14:paraId="1C35CF76" w14:textId="77777777" w:rsidR="003C5256" w:rsidRDefault="003C5256">
      <w:pPr>
        <w:pStyle w:val="a3"/>
      </w:pPr>
    </w:p>
    <w:p w14:paraId="576495F1" w14:textId="77777777" w:rsidR="003C5256" w:rsidRDefault="003C5256">
      <w:pPr>
        <w:pStyle w:val="a3"/>
      </w:pPr>
    </w:p>
    <w:p w14:paraId="48D9219B" w14:textId="77777777" w:rsidR="003C5256" w:rsidRDefault="003C5256">
      <w:pPr>
        <w:pStyle w:val="a3"/>
      </w:pPr>
    </w:p>
    <w:p w14:paraId="4CEB1618" w14:textId="77777777" w:rsidR="003C5256" w:rsidRDefault="003C5256">
      <w:pPr>
        <w:pStyle w:val="a3"/>
      </w:pPr>
    </w:p>
    <w:p w14:paraId="71BB67F0" w14:textId="77777777" w:rsidR="003C5256" w:rsidRDefault="003C5256">
      <w:pPr>
        <w:pStyle w:val="a3"/>
        <w:spacing w:before="307"/>
      </w:pPr>
    </w:p>
    <w:p w14:paraId="3D8F5E7E" w14:textId="77777777" w:rsidR="003C5256" w:rsidRDefault="00EA4AB5">
      <w:pPr>
        <w:pStyle w:val="1"/>
        <w:spacing w:before="1" w:line="480" w:lineRule="auto"/>
        <w:ind w:left="3477" w:right="3180" w:hanging="5"/>
        <w:jc w:val="center"/>
      </w:pPr>
      <w:r>
        <w:t>РАБОЧАЯ ПРОГРАММА УЧЕБНОЙ</w:t>
      </w:r>
      <w:r>
        <w:rPr>
          <w:spacing w:val="-18"/>
        </w:rPr>
        <w:t xml:space="preserve"> </w:t>
      </w:r>
      <w:r>
        <w:t>ДИСЦИПЛИНЫ</w:t>
      </w:r>
    </w:p>
    <w:p w14:paraId="4028EECD" w14:textId="77777777" w:rsidR="003C5256" w:rsidRDefault="00EA4AB5">
      <w:pPr>
        <w:spacing w:line="317" w:lineRule="exact"/>
        <w:ind w:left="581" w:right="291"/>
        <w:jc w:val="center"/>
        <w:rPr>
          <w:b/>
          <w:sz w:val="28"/>
        </w:rPr>
      </w:pPr>
      <w:r>
        <w:rPr>
          <w:b/>
          <w:sz w:val="28"/>
        </w:rPr>
        <w:t>ОП.11.</w:t>
      </w:r>
      <w:r>
        <w:rPr>
          <w:b/>
          <w:spacing w:val="-10"/>
          <w:sz w:val="28"/>
        </w:rPr>
        <w:t xml:space="preserve"> </w:t>
      </w:r>
      <w:r>
        <w:rPr>
          <w:b/>
          <w:sz w:val="28"/>
        </w:rPr>
        <w:t>СИСТЕМЫ</w:t>
      </w:r>
      <w:r>
        <w:rPr>
          <w:b/>
          <w:spacing w:val="-7"/>
          <w:sz w:val="28"/>
        </w:rPr>
        <w:t xml:space="preserve"> </w:t>
      </w:r>
      <w:r>
        <w:rPr>
          <w:b/>
          <w:sz w:val="28"/>
        </w:rPr>
        <w:t>РЕГУЛИРОВАНИЯ</w:t>
      </w:r>
      <w:r>
        <w:rPr>
          <w:b/>
          <w:spacing w:val="-9"/>
          <w:sz w:val="28"/>
        </w:rPr>
        <w:t xml:space="preserve"> </w:t>
      </w:r>
      <w:r>
        <w:rPr>
          <w:b/>
          <w:spacing w:val="-2"/>
          <w:sz w:val="28"/>
        </w:rPr>
        <w:t>ДВИЖЕНИЕМ</w:t>
      </w:r>
    </w:p>
    <w:p w14:paraId="7D5DFEF1" w14:textId="77777777" w:rsidR="003C5256" w:rsidRDefault="003C5256">
      <w:pPr>
        <w:pStyle w:val="a3"/>
        <w:rPr>
          <w:b/>
        </w:rPr>
      </w:pPr>
    </w:p>
    <w:p w14:paraId="1A0A66E7" w14:textId="77777777" w:rsidR="003C5256" w:rsidRDefault="003C5256">
      <w:pPr>
        <w:pStyle w:val="a3"/>
        <w:rPr>
          <w:b/>
        </w:rPr>
      </w:pPr>
    </w:p>
    <w:p w14:paraId="1C1A6F6E" w14:textId="77777777" w:rsidR="003C5256" w:rsidRDefault="003C5256">
      <w:pPr>
        <w:pStyle w:val="a3"/>
        <w:rPr>
          <w:b/>
        </w:rPr>
      </w:pPr>
    </w:p>
    <w:p w14:paraId="3D319BB0" w14:textId="77777777" w:rsidR="003C5256" w:rsidRDefault="003C5256">
      <w:pPr>
        <w:pStyle w:val="a3"/>
        <w:rPr>
          <w:b/>
        </w:rPr>
      </w:pPr>
    </w:p>
    <w:p w14:paraId="332E88C7" w14:textId="77777777" w:rsidR="003C5256" w:rsidRDefault="003C5256">
      <w:pPr>
        <w:pStyle w:val="a3"/>
        <w:rPr>
          <w:b/>
        </w:rPr>
      </w:pPr>
    </w:p>
    <w:p w14:paraId="1B420BF8" w14:textId="77777777" w:rsidR="003C5256" w:rsidRDefault="003C5256">
      <w:pPr>
        <w:pStyle w:val="a3"/>
        <w:rPr>
          <w:b/>
        </w:rPr>
      </w:pPr>
    </w:p>
    <w:p w14:paraId="4FD1DC1F" w14:textId="77777777" w:rsidR="003C5256" w:rsidRDefault="003C5256">
      <w:pPr>
        <w:pStyle w:val="a3"/>
        <w:rPr>
          <w:b/>
        </w:rPr>
      </w:pPr>
    </w:p>
    <w:p w14:paraId="40F65F7D" w14:textId="77777777" w:rsidR="003C5256" w:rsidRDefault="003C5256">
      <w:pPr>
        <w:pStyle w:val="a3"/>
        <w:rPr>
          <w:b/>
        </w:rPr>
      </w:pPr>
    </w:p>
    <w:p w14:paraId="46BA0A2A" w14:textId="77777777" w:rsidR="003C5256" w:rsidRDefault="003C5256">
      <w:pPr>
        <w:pStyle w:val="a3"/>
        <w:rPr>
          <w:b/>
        </w:rPr>
      </w:pPr>
    </w:p>
    <w:p w14:paraId="6A24B93C" w14:textId="77777777" w:rsidR="003C5256" w:rsidRDefault="003C5256">
      <w:pPr>
        <w:pStyle w:val="a3"/>
        <w:rPr>
          <w:b/>
        </w:rPr>
      </w:pPr>
    </w:p>
    <w:p w14:paraId="1DE313AE" w14:textId="77777777" w:rsidR="003C5256" w:rsidRDefault="003C5256">
      <w:pPr>
        <w:pStyle w:val="a3"/>
        <w:rPr>
          <w:b/>
        </w:rPr>
      </w:pPr>
    </w:p>
    <w:p w14:paraId="2B76CEBB" w14:textId="77777777" w:rsidR="003C5256" w:rsidRDefault="003C5256">
      <w:pPr>
        <w:pStyle w:val="a3"/>
        <w:rPr>
          <w:b/>
        </w:rPr>
      </w:pPr>
    </w:p>
    <w:p w14:paraId="07E5B195" w14:textId="77777777" w:rsidR="003C5256" w:rsidRDefault="003C5256">
      <w:pPr>
        <w:pStyle w:val="a3"/>
        <w:rPr>
          <w:b/>
        </w:rPr>
      </w:pPr>
    </w:p>
    <w:p w14:paraId="11DA45D9" w14:textId="77777777" w:rsidR="003C5256" w:rsidRDefault="003C5256">
      <w:pPr>
        <w:pStyle w:val="a3"/>
        <w:rPr>
          <w:b/>
        </w:rPr>
      </w:pPr>
    </w:p>
    <w:p w14:paraId="7DB64974" w14:textId="77777777" w:rsidR="003C5256" w:rsidRDefault="003C5256">
      <w:pPr>
        <w:pStyle w:val="a3"/>
        <w:rPr>
          <w:b/>
        </w:rPr>
      </w:pPr>
    </w:p>
    <w:p w14:paraId="552CED1D" w14:textId="77777777" w:rsidR="003C5256" w:rsidRDefault="003C5256">
      <w:pPr>
        <w:pStyle w:val="a3"/>
        <w:rPr>
          <w:b/>
        </w:rPr>
      </w:pPr>
    </w:p>
    <w:p w14:paraId="379142AF" w14:textId="77777777" w:rsidR="003C5256" w:rsidRDefault="003C5256">
      <w:pPr>
        <w:pStyle w:val="a3"/>
        <w:rPr>
          <w:b/>
        </w:rPr>
      </w:pPr>
    </w:p>
    <w:p w14:paraId="5AB8028C" w14:textId="77777777" w:rsidR="003C5256" w:rsidRDefault="003C5256">
      <w:pPr>
        <w:pStyle w:val="a3"/>
        <w:rPr>
          <w:b/>
        </w:rPr>
      </w:pPr>
    </w:p>
    <w:p w14:paraId="60469FEE" w14:textId="77777777" w:rsidR="003C5256" w:rsidRDefault="003C5256">
      <w:pPr>
        <w:pStyle w:val="a3"/>
        <w:rPr>
          <w:b/>
        </w:rPr>
      </w:pPr>
    </w:p>
    <w:p w14:paraId="10725CF5" w14:textId="77777777" w:rsidR="003C5256" w:rsidRDefault="003C5256">
      <w:pPr>
        <w:pStyle w:val="a3"/>
        <w:rPr>
          <w:b/>
        </w:rPr>
      </w:pPr>
    </w:p>
    <w:p w14:paraId="0E64E146" w14:textId="77777777" w:rsidR="003C5256" w:rsidRDefault="003C5256">
      <w:pPr>
        <w:pStyle w:val="a3"/>
        <w:spacing w:before="224"/>
        <w:rPr>
          <w:b/>
        </w:rPr>
      </w:pPr>
    </w:p>
    <w:p w14:paraId="4F22EBBB" w14:textId="249FA2F0" w:rsidR="003C5256" w:rsidRDefault="003C5256">
      <w:pPr>
        <w:ind w:left="581" w:right="59"/>
        <w:jc w:val="center"/>
        <w:rPr>
          <w:sz w:val="24"/>
        </w:rPr>
      </w:pPr>
    </w:p>
    <w:p w14:paraId="09BA52B5" w14:textId="77777777" w:rsidR="003C5256" w:rsidRDefault="003C5256">
      <w:pPr>
        <w:jc w:val="center"/>
        <w:rPr>
          <w:sz w:val="24"/>
        </w:rPr>
        <w:sectPr w:rsidR="003C5256">
          <w:pgSz w:w="11900" w:h="16840"/>
          <w:pgMar w:top="1940" w:right="566" w:bottom="280" w:left="992" w:header="720" w:footer="720" w:gutter="0"/>
          <w:cols w:space="720"/>
        </w:sectPr>
      </w:pPr>
    </w:p>
    <w:p w14:paraId="4C03A133" w14:textId="77777777" w:rsidR="003C5256" w:rsidRDefault="003C5256">
      <w:pPr>
        <w:pStyle w:val="a3"/>
        <w:spacing w:before="116"/>
      </w:pPr>
    </w:p>
    <w:p w14:paraId="424C0B40" w14:textId="77777777" w:rsidR="003C5256" w:rsidRDefault="00EA4AB5">
      <w:pPr>
        <w:pStyle w:val="a3"/>
        <w:spacing w:before="1"/>
        <w:ind w:left="581" w:right="293"/>
        <w:jc w:val="center"/>
      </w:pPr>
      <w:r>
        <w:rPr>
          <w:spacing w:val="-2"/>
        </w:rPr>
        <w:t>СОДЕРЖАНИЕ</w:t>
      </w:r>
    </w:p>
    <w:p w14:paraId="7A587B66" w14:textId="77777777" w:rsidR="003C5256" w:rsidRDefault="00EA4AB5">
      <w:pPr>
        <w:pStyle w:val="a4"/>
        <w:numPr>
          <w:ilvl w:val="0"/>
          <w:numId w:val="31"/>
        </w:numPr>
        <w:tabs>
          <w:tab w:val="left" w:pos="1168"/>
          <w:tab w:val="right" w:pos="9692"/>
        </w:tabs>
        <w:spacing w:before="318"/>
        <w:ind w:hanging="351"/>
        <w:rPr>
          <w:sz w:val="28"/>
        </w:rPr>
      </w:pPr>
      <w:r>
        <w:rPr>
          <w:sz w:val="28"/>
        </w:rPr>
        <w:t>ОБЩАЯ</w:t>
      </w:r>
      <w:r>
        <w:rPr>
          <w:spacing w:val="-7"/>
          <w:sz w:val="28"/>
        </w:rPr>
        <w:t xml:space="preserve"> </w:t>
      </w:r>
      <w:r>
        <w:rPr>
          <w:sz w:val="28"/>
        </w:rPr>
        <w:t>ХАРАКТЕРИСТИКА</w:t>
      </w:r>
      <w:r>
        <w:rPr>
          <w:spacing w:val="58"/>
          <w:sz w:val="28"/>
        </w:rPr>
        <w:t xml:space="preserve"> </w:t>
      </w:r>
      <w:r>
        <w:rPr>
          <w:sz w:val="28"/>
        </w:rPr>
        <w:t>РАБОЧЕЙ</w:t>
      </w:r>
      <w:r>
        <w:rPr>
          <w:spacing w:val="-7"/>
          <w:sz w:val="28"/>
        </w:rPr>
        <w:t xml:space="preserve"> </w:t>
      </w:r>
      <w:r>
        <w:rPr>
          <w:spacing w:val="-2"/>
          <w:sz w:val="28"/>
        </w:rPr>
        <w:t>ПРОГРАММЫ</w:t>
      </w:r>
      <w:r>
        <w:rPr>
          <w:sz w:val="28"/>
        </w:rPr>
        <w:tab/>
      </w:r>
      <w:r>
        <w:rPr>
          <w:spacing w:val="-10"/>
          <w:sz w:val="28"/>
        </w:rPr>
        <w:t>4</w:t>
      </w:r>
    </w:p>
    <w:p w14:paraId="2F830080" w14:textId="77777777" w:rsidR="003C5256" w:rsidRDefault="00EA4AB5">
      <w:pPr>
        <w:pStyle w:val="a3"/>
        <w:spacing w:before="4"/>
        <w:ind w:left="1178"/>
      </w:pPr>
      <w:r>
        <w:t>УЧЕБНОЙ</w:t>
      </w:r>
      <w:r>
        <w:rPr>
          <w:spacing w:val="-12"/>
        </w:rPr>
        <w:t xml:space="preserve"> </w:t>
      </w:r>
      <w:r>
        <w:rPr>
          <w:spacing w:val="-2"/>
        </w:rPr>
        <w:t>ДИСЦИПЛИНЫ</w:t>
      </w:r>
    </w:p>
    <w:p w14:paraId="4FB6FF7F" w14:textId="77777777" w:rsidR="003C5256" w:rsidRDefault="00EA4AB5">
      <w:pPr>
        <w:pStyle w:val="a4"/>
        <w:numPr>
          <w:ilvl w:val="0"/>
          <w:numId w:val="31"/>
        </w:numPr>
        <w:tabs>
          <w:tab w:val="left" w:pos="1168"/>
          <w:tab w:val="right" w:pos="9693"/>
        </w:tabs>
        <w:spacing w:before="321"/>
        <w:ind w:hanging="351"/>
        <w:rPr>
          <w:sz w:val="28"/>
        </w:rPr>
      </w:pPr>
      <w:r>
        <w:rPr>
          <w:sz w:val="28"/>
        </w:rPr>
        <w:t>СТРУКТУРА</w:t>
      </w:r>
      <w:r>
        <w:rPr>
          <w:spacing w:val="-9"/>
          <w:sz w:val="28"/>
        </w:rPr>
        <w:t xml:space="preserve"> </w:t>
      </w:r>
      <w:r>
        <w:rPr>
          <w:sz w:val="28"/>
        </w:rPr>
        <w:t>И</w:t>
      </w:r>
      <w:r>
        <w:rPr>
          <w:spacing w:val="-6"/>
          <w:sz w:val="28"/>
        </w:rPr>
        <w:t xml:space="preserve"> </w:t>
      </w:r>
      <w:r>
        <w:rPr>
          <w:sz w:val="28"/>
        </w:rPr>
        <w:t>СОДЕРЖАНИЕ</w:t>
      </w:r>
      <w:r>
        <w:rPr>
          <w:spacing w:val="-6"/>
          <w:sz w:val="28"/>
        </w:rPr>
        <w:t xml:space="preserve"> </w:t>
      </w:r>
      <w:r>
        <w:rPr>
          <w:sz w:val="28"/>
        </w:rPr>
        <w:t>УЧЕБНОЙ</w:t>
      </w:r>
      <w:r>
        <w:rPr>
          <w:spacing w:val="-6"/>
          <w:sz w:val="28"/>
        </w:rPr>
        <w:t xml:space="preserve"> </w:t>
      </w:r>
      <w:r>
        <w:rPr>
          <w:spacing w:val="-2"/>
          <w:sz w:val="28"/>
        </w:rPr>
        <w:t>ДИСЦИПЛИНЫ</w:t>
      </w:r>
      <w:r>
        <w:rPr>
          <w:sz w:val="28"/>
        </w:rPr>
        <w:tab/>
      </w:r>
      <w:r>
        <w:rPr>
          <w:spacing w:val="-10"/>
          <w:sz w:val="28"/>
        </w:rPr>
        <w:t>6</w:t>
      </w:r>
    </w:p>
    <w:p w14:paraId="3A74928A" w14:textId="77777777" w:rsidR="003C5256" w:rsidRDefault="00EA4AB5">
      <w:pPr>
        <w:pStyle w:val="a4"/>
        <w:numPr>
          <w:ilvl w:val="0"/>
          <w:numId w:val="31"/>
        </w:numPr>
        <w:tabs>
          <w:tab w:val="left" w:pos="1168"/>
          <w:tab w:val="right" w:pos="9764"/>
        </w:tabs>
        <w:spacing w:before="319"/>
        <w:ind w:hanging="351"/>
        <w:rPr>
          <w:sz w:val="28"/>
        </w:rPr>
      </w:pPr>
      <w:r>
        <w:rPr>
          <w:sz w:val="28"/>
        </w:rPr>
        <w:t>УСЛОВИЯ</w:t>
      </w:r>
      <w:r>
        <w:rPr>
          <w:spacing w:val="-7"/>
          <w:sz w:val="28"/>
        </w:rPr>
        <w:t xml:space="preserve"> </w:t>
      </w:r>
      <w:r>
        <w:rPr>
          <w:sz w:val="28"/>
        </w:rPr>
        <w:t>РЕАЛИЗАЦИИ</w:t>
      </w:r>
      <w:r>
        <w:rPr>
          <w:spacing w:val="-8"/>
          <w:sz w:val="28"/>
        </w:rPr>
        <w:t xml:space="preserve"> </w:t>
      </w:r>
      <w:r>
        <w:rPr>
          <w:sz w:val="28"/>
        </w:rPr>
        <w:t>РАБОЧЕЙ</w:t>
      </w:r>
      <w:r>
        <w:rPr>
          <w:spacing w:val="-6"/>
          <w:sz w:val="28"/>
        </w:rPr>
        <w:t xml:space="preserve"> </w:t>
      </w:r>
      <w:r>
        <w:rPr>
          <w:spacing w:val="-2"/>
          <w:sz w:val="28"/>
        </w:rPr>
        <w:t>ПРОГРАММЫ</w:t>
      </w:r>
      <w:r>
        <w:rPr>
          <w:sz w:val="28"/>
        </w:rPr>
        <w:tab/>
      </w:r>
      <w:r>
        <w:rPr>
          <w:spacing w:val="-5"/>
          <w:sz w:val="28"/>
        </w:rPr>
        <w:t>14</w:t>
      </w:r>
    </w:p>
    <w:p w14:paraId="25268516" w14:textId="77777777" w:rsidR="003C5256" w:rsidRDefault="00EA4AB5">
      <w:pPr>
        <w:pStyle w:val="a3"/>
        <w:spacing w:before="4"/>
        <w:ind w:left="1178"/>
      </w:pPr>
      <w:r>
        <w:t>УЧЕБНОЙ</w:t>
      </w:r>
      <w:r>
        <w:rPr>
          <w:spacing w:val="-12"/>
        </w:rPr>
        <w:t xml:space="preserve"> </w:t>
      </w:r>
      <w:r>
        <w:rPr>
          <w:spacing w:val="-2"/>
        </w:rPr>
        <w:t>ДИСЦИПЛИНЫ</w:t>
      </w:r>
    </w:p>
    <w:p w14:paraId="51CC655F" w14:textId="77777777" w:rsidR="003C5256" w:rsidRDefault="00EA4AB5">
      <w:pPr>
        <w:pStyle w:val="a4"/>
        <w:numPr>
          <w:ilvl w:val="0"/>
          <w:numId w:val="31"/>
        </w:numPr>
        <w:tabs>
          <w:tab w:val="left" w:pos="1169"/>
          <w:tab w:val="right" w:pos="9764"/>
        </w:tabs>
        <w:spacing w:before="317"/>
        <w:ind w:left="1169" w:hanging="351"/>
        <w:rPr>
          <w:sz w:val="28"/>
        </w:rPr>
      </w:pPr>
      <w:r>
        <w:rPr>
          <w:sz w:val="28"/>
        </w:rPr>
        <w:t>КОНТРОЛЬ</w:t>
      </w:r>
      <w:r>
        <w:rPr>
          <w:spacing w:val="-6"/>
          <w:sz w:val="28"/>
        </w:rPr>
        <w:t xml:space="preserve"> </w:t>
      </w:r>
      <w:r>
        <w:rPr>
          <w:sz w:val="28"/>
        </w:rPr>
        <w:t>И</w:t>
      </w:r>
      <w:r>
        <w:rPr>
          <w:spacing w:val="-4"/>
          <w:sz w:val="28"/>
        </w:rPr>
        <w:t xml:space="preserve"> </w:t>
      </w:r>
      <w:r>
        <w:rPr>
          <w:sz w:val="28"/>
        </w:rPr>
        <w:t>ОЦЕНКА</w:t>
      </w:r>
      <w:r>
        <w:rPr>
          <w:spacing w:val="-5"/>
          <w:sz w:val="28"/>
        </w:rPr>
        <w:t xml:space="preserve"> </w:t>
      </w:r>
      <w:r>
        <w:rPr>
          <w:sz w:val="28"/>
        </w:rPr>
        <w:t>РЕЗУЛЬТАТОВ</w:t>
      </w:r>
      <w:r>
        <w:rPr>
          <w:spacing w:val="-4"/>
          <w:sz w:val="28"/>
        </w:rPr>
        <w:t xml:space="preserve"> </w:t>
      </w:r>
      <w:r>
        <w:rPr>
          <w:spacing w:val="-2"/>
          <w:sz w:val="28"/>
        </w:rPr>
        <w:t>ОСВОЕНИЯ</w:t>
      </w:r>
      <w:r>
        <w:rPr>
          <w:sz w:val="28"/>
        </w:rPr>
        <w:tab/>
      </w:r>
      <w:r>
        <w:rPr>
          <w:spacing w:val="-5"/>
          <w:sz w:val="28"/>
        </w:rPr>
        <w:t>16</w:t>
      </w:r>
    </w:p>
    <w:p w14:paraId="2959D92F" w14:textId="77777777" w:rsidR="003C5256" w:rsidRDefault="00EA4AB5">
      <w:pPr>
        <w:pStyle w:val="a3"/>
        <w:spacing w:before="4"/>
        <w:ind w:left="1178"/>
      </w:pPr>
      <w:r>
        <w:t>УЧЕБНОЙ</w:t>
      </w:r>
      <w:r>
        <w:rPr>
          <w:spacing w:val="-12"/>
        </w:rPr>
        <w:t xml:space="preserve"> </w:t>
      </w:r>
      <w:r>
        <w:rPr>
          <w:spacing w:val="-2"/>
        </w:rPr>
        <w:t>ДИСЦИПЛИНЫ</w:t>
      </w:r>
    </w:p>
    <w:p w14:paraId="76EDBA96" w14:textId="77777777" w:rsidR="003C5256" w:rsidRDefault="003C5256">
      <w:pPr>
        <w:pStyle w:val="a3"/>
        <w:sectPr w:rsidR="003C5256">
          <w:pgSz w:w="11900" w:h="16840"/>
          <w:pgMar w:top="1940" w:right="566" w:bottom="280" w:left="992" w:header="720" w:footer="720" w:gutter="0"/>
          <w:cols w:space="720"/>
        </w:sectPr>
      </w:pPr>
    </w:p>
    <w:p w14:paraId="191BF685" w14:textId="77777777" w:rsidR="003C5256" w:rsidRDefault="00EA4AB5">
      <w:pPr>
        <w:pStyle w:val="1"/>
        <w:numPr>
          <w:ilvl w:val="0"/>
          <w:numId w:val="30"/>
        </w:numPr>
        <w:tabs>
          <w:tab w:val="left" w:pos="1219"/>
        </w:tabs>
        <w:spacing w:before="71" w:line="360" w:lineRule="auto"/>
        <w:ind w:left="1219" w:right="1691" w:hanging="360"/>
        <w:jc w:val="left"/>
      </w:pPr>
      <w:r>
        <w:lastRenderedPageBreak/>
        <w:t>ОБЩАЯ</w:t>
      </w:r>
      <w:r>
        <w:rPr>
          <w:spacing w:val="-13"/>
        </w:rPr>
        <w:t xml:space="preserve"> </w:t>
      </w:r>
      <w:r>
        <w:t>ХАРАКТЕРИСТИКА</w:t>
      </w:r>
      <w:r>
        <w:rPr>
          <w:spacing w:val="-12"/>
        </w:rPr>
        <w:t xml:space="preserve"> </w:t>
      </w:r>
      <w:r>
        <w:t>РАБОЧЕЙ</w:t>
      </w:r>
      <w:r>
        <w:rPr>
          <w:spacing w:val="-12"/>
        </w:rPr>
        <w:t xml:space="preserve"> </w:t>
      </w:r>
      <w:r>
        <w:t>ПРОГРАММЫ УЧЕБНОЙ ДИСЦИПЛИНЫ</w:t>
      </w:r>
    </w:p>
    <w:p w14:paraId="60CD00B1" w14:textId="77777777" w:rsidR="003C5256" w:rsidRDefault="00EA4AB5">
      <w:pPr>
        <w:pStyle w:val="2"/>
        <w:numPr>
          <w:ilvl w:val="1"/>
          <w:numId w:val="30"/>
        </w:numPr>
        <w:tabs>
          <w:tab w:val="left" w:pos="1338"/>
        </w:tabs>
        <w:spacing w:before="316"/>
        <w:ind w:left="1338" w:hanging="491"/>
        <w:jc w:val="both"/>
      </w:pPr>
      <w:r>
        <w:t>Область</w:t>
      </w:r>
      <w:r>
        <w:rPr>
          <w:spacing w:val="-10"/>
        </w:rPr>
        <w:t xml:space="preserve"> </w:t>
      </w:r>
      <w:r>
        <w:t>применения</w:t>
      </w:r>
      <w:r>
        <w:rPr>
          <w:spacing w:val="-10"/>
        </w:rPr>
        <w:t xml:space="preserve"> </w:t>
      </w:r>
      <w:r>
        <w:t>рабочей</w:t>
      </w:r>
      <w:r>
        <w:rPr>
          <w:spacing w:val="-9"/>
        </w:rPr>
        <w:t xml:space="preserve"> </w:t>
      </w:r>
      <w:r>
        <w:rPr>
          <w:spacing w:val="-2"/>
        </w:rPr>
        <w:t>программы</w:t>
      </w:r>
    </w:p>
    <w:p w14:paraId="33A05EDE" w14:textId="77777777" w:rsidR="003C5256" w:rsidRDefault="00EA4AB5">
      <w:pPr>
        <w:spacing w:before="3"/>
        <w:ind w:left="140" w:right="272" w:firstLine="708"/>
        <w:jc w:val="both"/>
        <w:rPr>
          <w:sz w:val="28"/>
        </w:rPr>
      </w:pPr>
      <w:r>
        <w:rPr>
          <w:sz w:val="28"/>
        </w:rPr>
        <w:t xml:space="preserve">Рабочая программа учебной дисциплиныявляется частью программы подготовки специалистов среднего звена в соответствии с ФГОС СПО по специальности </w:t>
      </w:r>
      <w:r>
        <w:rPr>
          <w:i/>
          <w:sz w:val="28"/>
        </w:rPr>
        <w:t xml:space="preserve">23.02.01 Организация перевозок и управление на транспорте (по видам) </w:t>
      </w:r>
      <w:r>
        <w:rPr>
          <w:sz w:val="28"/>
        </w:rPr>
        <w:t>(базовая подготовка).</w:t>
      </w:r>
    </w:p>
    <w:p w14:paraId="2A6438F3" w14:textId="77777777" w:rsidR="003C5256" w:rsidRDefault="003C5256">
      <w:pPr>
        <w:pStyle w:val="a3"/>
        <w:spacing w:before="2"/>
      </w:pPr>
    </w:p>
    <w:p w14:paraId="61E994FF" w14:textId="77777777" w:rsidR="003C5256" w:rsidRDefault="00EA4AB5">
      <w:pPr>
        <w:pStyle w:val="2"/>
        <w:numPr>
          <w:ilvl w:val="1"/>
          <w:numId w:val="30"/>
        </w:numPr>
        <w:tabs>
          <w:tab w:val="left" w:pos="1411"/>
        </w:tabs>
        <w:ind w:left="140" w:right="707" w:firstLine="708"/>
      </w:pPr>
      <w:r>
        <w:t>Место</w:t>
      </w:r>
      <w:r>
        <w:rPr>
          <w:spacing w:val="-6"/>
        </w:rPr>
        <w:t xml:space="preserve"> </w:t>
      </w:r>
      <w:r>
        <w:t>учебной</w:t>
      </w:r>
      <w:r>
        <w:rPr>
          <w:spacing w:val="-5"/>
        </w:rPr>
        <w:t xml:space="preserve"> </w:t>
      </w:r>
      <w:r>
        <w:t>дисциплины</w:t>
      </w:r>
      <w:r>
        <w:rPr>
          <w:spacing w:val="-6"/>
        </w:rPr>
        <w:t xml:space="preserve"> </w:t>
      </w:r>
      <w:r>
        <w:t>в</w:t>
      </w:r>
      <w:r>
        <w:rPr>
          <w:spacing w:val="-5"/>
        </w:rPr>
        <w:t xml:space="preserve"> </w:t>
      </w:r>
      <w:r>
        <w:t>структуре</w:t>
      </w:r>
      <w:r>
        <w:rPr>
          <w:spacing w:val="-5"/>
        </w:rPr>
        <w:t xml:space="preserve"> </w:t>
      </w:r>
      <w:r>
        <w:t>программы</w:t>
      </w:r>
      <w:r>
        <w:rPr>
          <w:spacing w:val="-6"/>
        </w:rPr>
        <w:t xml:space="preserve"> </w:t>
      </w:r>
      <w:r>
        <w:t>подготовки специалистов среднего звена:</w:t>
      </w:r>
    </w:p>
    <w:p w14:paraId="5905E8DB" w14:textId="77777777" w:rsidR="003C5256" w:rsidRDefault="00EA4AB5">
      <w:pPr>
        <w:spacing w:line="316" w:lineRule="exact"/>
        <w:ind w:left="848"/>
        <w:rPr>
          <w:sz w:val="28"/>
        </w:rPr>
      </w:pPr>
      <w:r>
        <w:rPr>
          <w:sz w:val="28"/>
        </w:rPr>
        <w:t>Учебная</w:t>
      </w:r>
      <w:r>
        <w:rPr>
          <w:spacing w:val="-6"/>
          <w:sz w:val="28"/>
        </w:rPr>
        <w:t xml:space="preserve"> </w:t>
      </w:r>
      <w:r>
        <w:rPr>
          <w:sz w:val="28"/>
        </w:rPr>
        <w:t>дисциплина</w:t>
      </w:r>
      <w:r>
        <w:rPr>
          <w:spacing w:val="-3"/>
          <w:sz w:val="28"/>
        </w:rPr>
        <w:t xml:space="preserve"> </w:t>
      </w:r>
      <w:r>
        <w:rPr>
          <w:sz w:val="28"/>
        </w:rPr>
        <w:t>относится</w:t>
      </w:r>
      <w:r>
        <w:rPr>
          <w:spacing w:val="-3"/>
          <w:sz w:val="28"/>
        </w:rPr>
        <w:t xml:space="preserve"> </w:t>
      </w:r>
      <w:r>
        <w:rPr>
          <w:sz w:val="28"/>
        </w:rPr>
        <w:t>к</w:t>
      </w:r>
      <w:r>
        <w:rPr>
          <w:spacing w:val="-5"/>
          <w:sz w:val="28"/>
        </w:rPr>
        <w:t xml:space="preserve"> </w:t>
      </w:r>
      <w:r>
        <w:rPr>
          <w:i/>
          <w:sz w:val="28"/>
        </w:rPr>
        <w:t>профессиональному</w:t>
      </w:r>
      <w:r>
        <w:rPr>
          <w:i/>
          <w:spacing w:val="-2"/>
          <w:sz w:val="28"/>
        </w:rPr>
        <w:t xml:space="preserve"> </w:t>
      </w:r>
      <w:r>
        <w:rPr>
          <w:sz w:val="28"/>
        </w:rPr>
        <w:t>учебному</w:t>
      </w:r>
      <w:r>
        <w:rPr>
          <w:spacing w:val="-7"/>
          <w:sz w:val="28"/>
        </w:rPr>
        <w:t xml:space="preserve"> </w:t>
      </w:r>
      <w:r>
        <w:rPr>
          <w:spacing w:val="-2"/>
          <w:sz w:val="28"/>
        </w:rPr>
        <w:t>циклу.</w:t>
      </w:r>
    </w:p>
    <w:p w14:paraId="52C2FAD1" w14:textId="77777777" w:rsidR="003C5256" w:rsidRDefault="003C5256">
      <w:pPr>
        <w:pStyle w:val="a3"/>
        <w:spacing w:before="7"/>
      </w:pPr>
    </w:p>
    <w:p w14:paraId="1D1CF4ED" w14:textId="77777777" w:rsidR="003C5256" w:rsidRDefault="00EA4AB5">
      <w:pPr>
        <w:pStyle w:val="2"/>
        <w:numPr>
          <w:ilvl w:val="1"/>
          <w:numId w:val="30"/>
        </w:numPr>
        <w:tabs>
          <w:tab w:val="left" w:pos="1394"/>
        </w:tabs>
        <w:spacing w:before="1"/>
        <w:ind w:left="140" w:right="301" w:firstLine="708"/>
      </w:pPr>
      <w:r>
        <w:t>Цели</w:t>
      </w:r>
      <w:r>
        <w:rPr>
          <w:spacing w:val="40"/>
        </w:rPr>
        <w:t xml:space="preserve"> </w:t>
      </w:r>
      <w:r>
        <w:t>и</w:t>
      </w:r>
      <w:r>
        <w:rPr>
          <w:spacing w:val="40"/>
        </w:rPr>
        <w:t xml:space="preserve"> </w:t>
      </w:r>
      <w:r>
        <w:t>задачи</w:t>
      </w:r>
      <w:r>
        <w:rPr>
          <w:spacing w:val="40"/>
        </w:rPr>
        <w:t xml:space="preserve"> </w:t>
      </w:r>
      <w:r>
        <w:t>учебной</w:t>
      </w:r>
      <w:r>
        <w:rPr>
          <w:spacing w:val="40"/>
        </w:rPr>
        <w:t xml:space="preserve"> </w:t>
      </w:r>
      <w:r>
        <w:t>дисциплины</w:t>
      </w:r>
      <w:r>
        <w:rPr>
          <w:spacing w:val="40"/>
        </w:rPr>
        <w:t xml:space="preserve"> </w:t>
      </w:r>
      <w:r>
        <w:t>–</w:t>
      </w:r>
      <w:r>
        <w:rPr>
          <w:spacing w:val="40"/>
        </w:rPr>
        <w:t xml:space="preserve"> </w:t>
      </w:r>
      <w:r>
        <w:t>требования</w:t>
      </w:r>
      <w:r>
        <w:rPr>
          <w:spacing w:val="40"/>
        </w:rPr>
        <w:t xml:space="preserve"> </w:t>
      </w:r>
      <w:r>
        <w:t>к</w:t>
      </w:r>
      <w:r>
        <w:rPr>
          <w:spacing w:val="40"/>
        </w:rPr>
        <w:t xml:space="preserve"> </w:t>
      </w:r>
      <w:r>
        <w:t>результатам освоения учебной дисциплины:</w:t>
      </w:r>
    </w:p>
    <w:p w14:paraId="7AECE922" w14:textId="77777777" w:rsidR="003C5256" w:rsidRDefault="00EA4AB5">
      <w:pPr>
        <w:pStyle w:val="a3"/>
        <w:spacing w:line="313" w:lineRule="exact"/>
        <w:ind w:left="848"/>
      </w:pPr>
      <w:r>
        <w:t>В</w:t>
      </w:r>
      <w:r>
        <w:rPr>
          <w:spacing w:val="-6"/>
        </w:rPr>
        <w:t xml:space="preserve"> </w:t>
      </w:r>
      <w:r>
        <w:t>результате</w:t>
      </w:r>
      <w:r>
        <w:rPr>
          <w:spacing w:val="-5"/>
        </w:rPr>
        <w:t xml:space="preserve"> </w:t>
      </w:r>
      <w:r>
        <w:t>освоения</w:t>
      </w:r>
      <w:r>
        <w:rPr>
          <w:spacing w:val="-6"/>
        </w:rPr>
        <w:t xml:space="preserve"> </w:t>
      </w:r>
      <w:r>
        <w:t>учебной</w:t>
      </w:r>
      <w:r>
        <w:rPr>
          <w:spacing w:val="-5"/>
        </w:rPr>
        <w:t xml:space="preserve"> </w:t>
      </w:r>
      <w:r>
        <w:t>дисциплины</w:t>
      </w:r>
      <w:r>
        <w:rPr>
          <w:spacing w:val="-4"/>
        </w:rPr>
        <w:t xml:space="preserve"> </w:t>
      </w:r>
      <w:r>
        <w:t>обучающийся</w:t>
      </w:r>
      <w:r>
        <w:rPr>
          <w:spacing w:val="-5"/>
        </w:rPr>
        <w:t xml:space="preserve"> </w:t>
      </w:r>
      <w:r>
        <w:rPr>
          <w:spacing w:val="-2"/>
        </w:rPr>
        <w:t>должен</w:t>
      </w:r>
    </w:p>
    <w:p w14:paraId="6DB8B0AA" w14:textId="77777777" w:rsidR="003C5256" w:rsidRDefault="00EA4AB5">
      <w:pPr>
        <w:pStyle w:val="2"/>
        <w:spacing w:before="2"/>
        <w:ind w:firstLine="0"/>
      </w:pPr>
      <w:r>
        <w:rPr>
          <w:spacing w:val="-2"/>
        </w:rPr>
        <w:t>уметь:</w:t>
      </w:r>
    </w:p>
    <w:p w14:paraId="615E5893" w14:textId="77777777" w:rsidR="003C5256" w:rsidRDefault="00EA4AB5">
      <w:pPr>
        <w:pStyle w:val="a3"/>
        <w:spacing w:before="3"/>
        <w:ind w:left="139" w:right="400" w:firstLine="720"/>
      </w:pPr>
      <w:r>
        <w:t>пользоваться станционными автоматизированными системами для приема, отправления, пропуска поездов, маневровой работы;</w:t>
      </w:r>
    </w:p>
    <w:p w14:paraId="7B78F21D" w14:textId="77777777" w:rsidR="003C5256" w:rsidRDefault="00EA4AB5">
      <w:pPr>
        <w:pStyle w:val="a3"/>
        <w:ind w:left="139" w:firstLine="720"/>
      </w:pPr>
      <w:r>
        <w:t>обеспечить</w:t>
      </w:r>
      <w:r>
        <w:rPr>
          <w:spacing w:val="-5"/>
        </w:rPr>
        <w:t xml:space="preserve"> </w:t>
      </w:r>
      <w:r>
        <w:t>безопасность</w:t>
      </w:r>
      <w:r>
        <w:rPr>
          <w:spacing w:val="-4"/>
        </w:rPr>
        <w:t xml:space="preserve"> </w:t>
      </w:r>
      <w:r>
        <w:t>движения</w:t>
      </w:r>
      <w:r>
        <w:rPr>
          <w:spacing w:val="-2"/>
        </w:rPr>
        <w:t xml:space="preserve"> </w:t>
      </w:r>
      <w:r>
        <w:t>поездов</w:t>
      </w:r>
      <w:r>
        <w:rPr>
          <w:spacing w:val="-4"/>
        </w:rPr>
        <w:t xml:space="preserve"> </w:t>
      </w:r>
      <w:r>
        <w:t>при</w:t>
      </w:r>
      <w:r>
        <w:rPr>
          <w:spacing w:val="-2"/>
        </w:rPr>
        <w:t xml:space="preserve"> </w:t>
      </w:r>
      <w:r>
        <w:t>отказах нормальной</w:t>
      </w:r>
      <w:r>
        <w:rPr>
          <w:spacing w:val="-2"/>
        </w:rPr>
        <w:t xml:space="preserve"> </w:t>
      </w:r>
      <w:r>
        <w:t>работы устройств СЦБ;</w:t>
      </w:r>
    </w:p>
    <w:p w14:paraId="69ED4642" w14:textId="77777777" w:rsidR="003C5256" w:rsidRDefault="00EA4AB5">
      <w:pPr>
        <w:pStyle w:val="a3"/>
        <w:spacing w:line="317" w:lineRule="exact"/>
        <w:ind w:left="859"/>
      </w:pPr>
      <w:r>
        <w:t>пользоваться</w:t>
      </w:r>
      <w:r>
        <w:rPr>
          <w:spacing w:val="-7"/>
        </w:rPr>
        <w:t xml:space="preserve"> </w:t>
      </w:r>
      <w:r>
        <w:t>всеми</w:t>
      </w:r>
      <w:r>
        <w:rPr>
          <w:spacing w:val="-6"/>
        </w:rPr>
        <w:t xml:space="preserve"> </w:t>
      </w:r>
      <w:r>
        <w:t>видами</w:t>
      </w:r>
      <w:r>
        <w:rPr>
          <w:spacing w:val="-6"/>
        </w:rPr>
        <w:t xml:space="preserve"> </w:t>
      </w:r>
      <w:r>
        <w:t>оперативно</w:t>
      </w:r>
      <w:r>
        <w:rPr>
          <w:spacing w:val="-6"/>
        </w:rPr>
        <w:t xml:space="preserve"> </w:t>
      </w:r>
      <w:r>
        <w:t>–</w:t>
      </w:r>
      <w:r>
        <w:rPr>
          <w:spacing w:val="-4"/>
        </w:rPr>
        <w:t xml:space="preserve"> </w:t>
      </w:r>
      <w:r>
        <w:t>технологической</w:t>
      </w:r>
      <w:r>
        <w:rPr>
          <w:spacing w:val="-4"/>
        </w:rPr>
        <w:t xml:space="preserve"> </w:t>
      </w:r>
      <w:r>
        <w:rPr>
          <w:spacing w:val="-2"/>
        </w:rPr>
        <w:t>связи.</w:t>
      </w:r>
    </w:p>
    <w:p w14:paraId="4EAD3867" w14:textId="77777777" w:rsidR="003C5256" w:rsidRDefault="00EA4AB5">
      <w:pPr>
        <w:pStyle w:val="2"/>
        <w:spacing w:line="322" w:lineRule="exact"/>
        <w:ind w:firstLine="0"/>
      </w:pPr>
      <w:r>
        <w:rPr>
          <w:spacing w:val="-2"/>
        </w:rPr>
        <w:t>знать:</w:t>
      </w:r>
    </w:p>
    <w:p w14:paraId="6659ACDE" w14:textId="77777777" w:rsidR="003C5256" w:rsidRDefault="00EA4AB5">
      <w:pPr>
        <w:pStyle w:val="a3"/>
        <w:spacing w:before="3" w:line="242" w:lineRule="auto"/>
        <w:ind w:left="139" w:right="274" w:firstLine="720"/>
        <w:jc w:val="both"/>
      </w:pPr>
      <w:r>
        <w:t>элементную базу устройств СЦБ и связи, назначение и роль рельсовых цепей на станциях и перегонах;</w:t>
      </w:r>
    </w:p>
    <w:p w14:paraId="1949BE9B" w14:textId="77777777" w:rsidR="003C5256" w:rsidRDefault="00EA4AB5">
      <w:pPr>
        <w:pStyle w:val="a3"/>
        <w:ind w:left="139" w:right="273" w:firstLine="720"/>
        <w:jc w:val="both"/>
      </w:pPr>
      <w:r>
        <w:t>функциональные возможности систем автоматики и телемеханики на перегонах и станциях;</w:t>
      </w:r>
    </w:p>
    <w:p w14:paraId="3D2200BF" w14:textId="77777777" w:rsidR="003C5256" w:rsidRDefault="00EA4AB5">
      <w:pPr>
        <w:pStyle w:val="a3"/>
        <w:spacing w:line="317" w:lineRule="exact"/>
        <w:ind w:left="859"/>
        <w:jc w:val="both"/>
      </w:pPr>
      <w:r>
        <w:t>назначение</w:t>
      </w:r>
      <w:r>
        <w:rPr>
          <w:spacing w:val="-7"/>
        </w:rPr>
        <w:t xml:space="preserve"> </w:t>
      </w:r>
      <w:r>
        <w:t>всех</w:t>
      </w:r>
      <w:r>
        <w:rPr>
          <w:spacing w:val="-4"/>
        </w:rPr>
        <w:t xml:space="preserve"> </w:t>
      </w:r>
      <w:r>
        <w:t>видов</w:t>
      </w:r>
      <w:r>
        <w:rPr>
          <w:spacing w:val="-5"/>
        </w:rPr>
        <w:t xml:space="preserve"> </w:t>
      </w:r>
      <w:r>
        <w:t>оперативной</w:t>
      </w:r>
      <w:r>
        <w:rPr>
          <w:spacing w:val="-4"/>
        </w:rPr>
        <w:t xml:space="preserve"> </w:t>
      </w:r>
      <w:r>
        <w:rPr>
          <w:spacing w:val="-2"/>
        </w:rPr>
        <w:t>связи;</w:t>
      </w:r>
    </w:p>
    <w:p w14:paraId="5C838151" w14:textId="77777777" w:rsidR="003C5256" w:rsidRDefault="00EA4AB5">
      <w:pPr>
        <w:pStyle w:val="2"/>
        <w:spacing w:before="3"/>
        <w:ind w:right="275" w:firstLine="708"/>
        <w:jc w:val="both"/>
      </w:pPr>
      <w:r>
        <w:t>В результате освоения учебной дисциплины происходит поэтапное формирование элементов общих и профессиональных компетенций:</w:t>
      </w:r>
    </w:p>
    <w:p w14:paraId="3C04E9C7" w14:textId="77777777" w:rsidR="003C5256" w:rsidRDefault="00EA4AB5">
      <w:pPr>
        <w:pStyle w:val="a3"/>
        <w:ind w:left="140" w:right="277" w:firstLine="722"/>
        <w:jc w:val="both"/>
      </w:pPr>
      <w:r>
        <w:t>ОК 1. Понимать сущность и социальную значимость своей будущей профессии, проявлять к ней устойчивый интерес.</w:t>
      </w:r>
    </w:p>
    <w:p w14:paraId="2389399B" w14:textId="77777777" w:rsidR="003C5256" w:rsidRDefault="00EA4AB5">
      <w:pPr>
        <w:pStyle w:val="a3"/>
        <w:ind w:left="140" w:right="273" w:firstLine="707"/>
        <w:jc w:val="both"/>
      </w:pPr>
      <w: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14:paraId="6273BFA1" w14:textId="77777777" w:rsidR="003C5256" w:rsidRDefault="00EA4AB5">
      <w:pPr>
        <w:pStyle w:val="a3"/>
        <w:ind w:left="140" w:right="276" w:firstLine="708"/>
        <w:jc w:val="both"/>
      </w:pPr>
      <w:r>
        <w:t>ОК 3. Принимать решения в стандартных и нестандартных ситуациях и нести за них ответственность.</w:t>
      </w:r>
    </w:p>
    <w:p w14:paraId="0D8B78E8" w14:textId="77777777" w:rsidR="003C5256" w:rsidRDefault="00EA4AB5">
      <w:pPr>
        <w:pStyle w:val="a3"/>
        <w:ind w:left="140" w:right="272" w:firstLine="708"/>
        <w:jc w:val="both"/>
      </w:pPr>
      <w: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14:paraId="3AAA0199" w14:textId="77777777" w:rsidR="003C5256" w:rsidRDefault="00EA4AB5">
      <w:pPr>
        <w:pStyle w:val="a3"/>
        <w:ind w:left="140" w:right="273" w:firstLine="708"/>
        <w:jc w:val="both"/>
      </w:pPr>
      <w:r>
        <w:t>ОК 5. Использовать информационно-коммуникационные технологии в профессиональной деятельности.</w:t>
      </w:r>
    </w:p>
    <w:p w14:paraId="270C0F98" w14:textId="77777777" w:rsidR="003C5256" w:rsidRDefault="00EA4AB5">
      <w:pPr>
        <w:pStyle w:val="a3"/>
        <w:spacing w:line="317" w:lineRule="exact"/>
        <w:ind w:left="848"/>
        <w:jc w:val="both"/>
      </w:pPr>
      <w:r>
        <w:t>ОК</w:t>
      </w:r>
      <w:r>
        <w:rPr>
          <w:spacing w:val="-8"/>
        </w:rPr>
        <w:t xml:space="preserve"> </w:t>
      </w:r>
      <w:r>
        <w:t>6.</w:t>
      </w:r>
      <w:r>
        <w:rPr>
          <w:spacing w:val="18"/>
        </w:rPr>
        <w:t xml:space="preserve"> </w:t>
      </w:r>
      <w:r>
        <w:t>Работать</w:t>
      </w:r>
      <w:r>
        <w:rPr>
          <w:spacing w:val="16"/>
        </w:rPr>
        <w:t xml:space="preserve"> </w:t>
      </w:r>
      <w:r>
        <w:t>в</w:t>
      </w:r>
      <w:r>
        <w:rPr>
          <w:spacing w:val="15"/>
        </w:rPr>
        <w:t xml:space="preserve"> </w:t>
      </w:r>
      <w:r>
        <w:t>коллективе</w:t>
      </w:r>
      <w:r>
        <w:rPr>
          <w:spacing w:val="16"/>
        </w:rPr>
        <w:t xml:space="preserve"> </w:t>
      </w:r>
      <w:r>
        <w:t>и</w:t>
      </w:r>
      <w:r>
        <w:rPr>
          <w:spacing w:val="16"/>
        </w:rPr>
        <w:t xml:space="preserve"> </w:t>
      </w:r>
      <w:r>
        <w:t>команде,</w:t>
      </w:r>
      <w:r>
        <w:rPr>
          <w:spacing w:val="16"/>
        </w:rPr>
        <w:t xml:space="preserve"> </w:t>
      </w:r>
      <w:r>
        <w:t>эффективно</w:t>
      </w:r>
      <w:r>
        <w:rPr>
          <w:spacing w:val="18"/>
        </w:rPr>
        <w:t xml:space="preserve"> </w:t>
      </w:r>
      <w:r>
        <w:t>общаться</w:t>
      </w:r>
      <w:r>
        <w:rPr>
          <w:spacing w:val="18"/>
        </w:rPr>
        <w:t xml:space="preserve"> </w:t>
      </w:r>
      <w:r>
        <w:t>с</w:t>
      </w:r>
      <w:r>
        <w:rPr>
          <w:spacing w:val="-3"/>
        </w:rPr>
        <w:t xml:space="preserve"> </w:t>
      </w:r>
      <w:r>
        <w:rPr>
          <w:spacing w:val="-2"/>
        </w:rPr>
        <w:t>коллегами,</w:t>
      </w:r>
    </w:p>
    <w:p w14:paraId="14BEF8DD" w14:textId="77777777" w:rsidR="003C5256" w:rsidRDefault="003C5256">
      <w:pPr>
        <w:pStyle w:val="a3"/>
        <w:spacing w:line="317" w:lineRule="exact"/>
        <w:jc w:val="both"/>
        <w:sectPr w:rsidR="003C5256">
          <w:pgSz w:w="11900" w:h="16840"/>
          <w:pgMar w:top="1100" w:right="566" w:bottom="280" w:left="992" w:header="720" w:footer="720" w:gutter="0"/>
          <w:cols w:space="720"/>
        </w:sectPr>
      </w:pPr>
    </w:p>
    <w:p w14:paraId="7D5DE410" w14:textId="77777777" w:rsidR="003C5256" w:rsidRDefault="00EA4AB5">
      <w:pPr>
        <w:pStyle w:val="a3"/>
        <w:spacing w:before="61"/>
        <w:ind w:left="140"/>
        <w:jc w:val="both"/>
      </w:pPr>
      <w:r>
        <w:lastRenderedPageBreak/>
        <w:t>руководством,</w:t>
      </w:r>
      <w:r>
        <w:rPr>
          <w:spacing w:val="-5"/>
        </w:rPr>
        <w:t xml:space="preserve"> </w:t>
      </w:r>
      <w:r>
        <w:rPr>
          <w:spacing w:val="-2"/>
        </w:rPr>
        <w:t>потребителями.</w:t>
      </w:r>
    </w:p>
    <w:p w14:paraId="16033958" w14:textId="77777777" w:rsidR="003C5256" w:rsidRDefault="00EA4AB5">
      <w:pPr>
        <w:pStyle w:val="a3"/>
        <w:spacing w:before="4"/>
        <w:ind w:left="140" w:right="273" w:firstLine="708"/>
        <w:jc w:val="both"/>
      </w:pPr>
      <w:r>
        <w:t>ОК 7. Брать на себя ответственность за работу членов команды (подчиненных), результат выполнения заданий.</w:t>
      </w:r>
    </w:p>
    <w:p w14:paraId="14BB9E71" w14:textId="77777777" w:rsidR="003C5256" w:rsidRDefault="00EA4AB5">
      <w:pPr>
        <w:pStyle w:val="a3"/>
        <w:ind w:left="140" w:right="272" w:firstLine="708"/>
        <w:jc w:val="both"/>
      </w:pPr>
      <w:r>
        <w:t>ОК</w:t>
      </w:r>
      <w:r>
        <w:rPr>
          <w:spacing w:val="-2"/>
        </w:rPr>
        <w:t xml:space="preserve"> </w:t>
      </w:r>
      <w:r>
        <w:t>8.</w:t>
      </w:r>
      <w:r>
        <w:rPr>
          <w:spacing w:val="-2"/>
        </w:rPr>
        <w:t xml:space="preserve"> </w:t>
      </w:r>
      <w:r>
        <w:t>Самостоятельно</w:t>
      </w:r>
      <w:r>
        <w:rPr>
          <w:spacing w:val="-2"/>
        </w:rPr>
        <w:t xml:space="preserve"> </w:t>
      </w:r>
      <w:r>
        <w:t>определять</w:t>
      </w:r>
      <w:r>
        <w:rPr>
          <w:spacing w:val="-2"/>
        </w:rPr>
        <w:t xml:space="preserve"> </w:t>
      </w:r>
      <w:r>
        <w:t>задачи</w:t>
      </w:r>
      <w:r>
        <w:rPr>
          <w:spacing w:val="-2"/>
        </w:rPr>
        <w:t xml:space="preserve"> </w:t>
      </w:r>
      <w:r>
        <w:t>профессионального</w:t>
      </w:r>
      <w:r>
        <w:rPr>
          <w:spacing w:val="-2"/>
        </w:rPr>
        <w:t xml:space="preserve"> </w:t>
      </w:r>
      <w:r>
        <w:t>и</w:t>
      </w:r>
      <w:r>
        <w:rPr>
          <w:spacing w:val="-2"/>
        </w:rPr>
        <w:t xml:space="preserve"> </w:t>
      </w:r>
      <w:r>
        <w:t xml:space="preserve">личностного развития, заниматься самообразованием, осознанно планировать повышение </w:t>
      </w:r>
      <w:r>
        <w:rPr>
          <w:spacing w:val="-2"/>
        </w:rPr>
        <w:t>квалификации.</w:t>
      </w:r>
    </w:p>
    <w:p w14:paraId="7CBA14BD" w14:textId="77777777" w:rsidR="003C5256" w:rsidRDefault="00EA4AB5">
      <w:pPr>
        <w:pStyle w:val="a3"/>
        <w:ind w:left="140" w:right="274" w:firstLine="707"/>
        <w:jc w:val="both"/>
      </w:pPr>
      <w:r>
        <w:t>ОК</w:t>
      </w:r>
      <w:r>
        <w:rPr>
          <w:spacing w:val="-1"/>
        </w:rPr>
        <w:t xml:space="preserve"> </w:t>
      </w:r>
      <w:r>
        <w:t>9.</w:t>
      </w:r>
      <w:r>
        <w:rPr>
          <w:spacing w:val="80"/>
        </w:rPr>
        <w:t xml:space="preserve">  </w:t>
      </w:r>
      <w:r>
        <w:t>Ориентироваться</w:t>
      </w:r>
      <w:r>
        <w:rPr>
          <w:spacing w:val="80"/>
          <w:w w:val="150"/>
        </w:rPr>
        <w:t xml:space="preserve">  </w:t>
      </w:r>
      <w:r>
        <w:t>в</w:t>
      </w:r>
      <w:r>
        <w:rPr>
          <w:spacing w:val="80"/>
          <w:w w:val="150"/>
        </w:rPr>
        <w:t xml:space="preserve">  </w:t>
      </w:r>
      <w:r>
        <w:t>условиях</w:t>
      </w:r>
      <w:r>
        <w:rPr>
          <w:spacing w:val="80"/>
          <w:w w:val="150"/>
        </w:rPr>
        <w:t xml:space="preserve">  </w:t>
      </w:r>
      <w:r>
        <w:t>частой</w:t>
      </w:r>
      <w:r>
        <w:rPr>
          <w:spacing w:val="80"/>
          <w:w w:val="150"/>
        </w:rPr>
        <w:t xml:space="preserve">  </w:t>
      </w:r>
      <w:r>
        <w:t>смены</w:t>
      </w:r>
      <w:r>
        <w:rPr>
          <w:spacing w:val="80"/>
          <w:w w:val="150"/>
        </w:rPr>
        <w:t xml:space="preserve">  </w:t>
      </w:r>
      <w:r>
        <w:t>технологий в профессиональной деятельности.</w:t>
      </w:r>
    </w:p>
    <w:p w14:paraId="09BA7FA3" w14:textId="77777777" w:rsidR="003C5256" w:rsidRDefault="00EA4AB5">
      <w:pPr>
        <w:pStyle w:val="a3"/>
        <w:ind w:left="140" w:right="272" w:firstLine="708"/>
        <w:jc w:val="both"/>
      </w:pPr>
      <w:r>
        <w:t xml:space="preserve">ПК 1.1. Выполнять операции по осуществлению перевозочного процесса с применением современных информационных технологий управления </w:t>
      </w:r>
      <w:r>
        <w:rPr>
          <w:spacing w:val="-2"/>
        </w:rPr>
        <w:t>перевозками.</w:t>
      </w:r>
    </w:p>
    <w:p w14:paraId="52BF561F" w14:textId="77777777" w:rsidR="003C5256" w:rsidRDefault="00EA4AB5">
      <w:pPr>
        <w:pStyle w:val="a3"/>
        <w:ind w:left="140" w:right="273" w:firstLine="708"/>
        <w:jc w:val="both"/>
      </w:pPr>
      <w:r>
        <w:t>ПК 1.2. Организовать работу персонала по обеспечению безопасности перевозок и выбору оптимальных решений при работах в</w:t>
      </w:r>
      <w:r>
        <w:rPr>
          <w:spacing w:val="40"/>
        </w:rPr>
        <w:t xml:space="preserve"> </w:t>
      </w:r>
      <w:r>
        <w:t>условиях</w:t>
      </w:r>
      <w:r>
        <w:rPr>
          <w:spacing w:val="40"/>
        </w:rPr>
        <w:t xml:space="preserve"> </w:t>
      </w:r>
      <w:r>
        <w:t>нестандартных и аварийных ситуаций.</w:t>
      </w:r>
    </w:p>
    <w:p w14:paraId="1157CF29" w14:textId="77777777" w:rsidR="003C5256" w:rsidRDefault="00EA4AB5">
      <w:pPr>
        <w:pStyle w:val="a3"/>
        <w:ind w:left="140" w:right="272" w:firstLine="708"/>
        <w:jc w:val="both"/>
      </w:pPr>
      <w:r>
        <w:t>ПК 2.2. Обеспечивать безопасность движения и решать профессиональные задачи посредством применения нормативно-правовых документов.</w:t>
      </w:r>
    </w:p>
    <w:p w14:paraId="70B320F2" w14:textId="77777777" w:rsidR="003C5256" w:rsidRDefault="003C5256">
      <w:pPr>
        <w:pStyle w:val="a3"/>
        <w:spacing w:before="3"/>
      </w:pPr>
    </w:p>
    <w:p w14:paraId="2303E7F1" w14:textId="77777777" w:rsidR="003C5256" w:rsidRDefault="00EA4AB5">
      <w:pPr>
        <w:pStyle w:val="2"/>
        <w:numPr>
          <w:ilvl w:val="1"/>
          <w:numId w:val="30"/>
        </w:numPr>
        <w:tabs>
          <w:tab w:val="left" w:pos="1502"/>
        </w:tabs>
        <w:ind w:left="140" w:right="274" w:firstLine="708"/>
        <w:jc w:val="both"/>
      </w:pPr>
      <w:r>
        <w:t xml:space="preserve">Количество часов на освоение рабочей программы учебной </w:t>
      </w:r>
      <w:r>
        <w:rPr>
          <w:spacing w:val="-2"/>
        </w:rPr>
        <w:t>дисциплины:</w:t>
      </w:r>
    </w:p>
    <w:p w14:paraId="67E5BE1F" w14:textId="77777777" w:rsidR="003C5256" w:rsidRDefault="00EA4AB5">
      <w:pPr>
        <w:pStyle w:val="a3"/>
        <w:ind w:left="140" w:right="83" w:firstLine="708"/>
        <w:jc w:val="both"/>
      </w:pPr>
      <w:r>
        <w:t>Учебная дисциплина введена за счёт часов вариативной части с целью расширения и углубления объема знаний и умений по профессиональному учебному циклу.</w:t>
      </w:r>
    </w:p>
    <w:p w14:paraId="73BBA697" w14:textId="77777777" w:rsidR="003C5256" w:rsidRDefault="00EA4AB5">
      <w:pPr>
        <w:pStyle w:val="a3"/>
        <w:spacing w:line="315" w:lineRule="exact"/>
        <w:ind w:left="848"/>
      </w:pPr>
      <w:r>
        <w:t>Максимальной</w:t>
      </w:r>
      <w:r>
        <w:rPr>
          <w:spacing w:val="-7"/>
        </w:rPr>
        <w:t xml:space="preserve"> </w:t>
      </w:r>
      <w:r>
        <w:t>учебной</w:t>
      </w:r>
      <w:r>
        <w:rPr>
          <w:spacing w:val="-6"/>
        </w:rPr>
        <w:t xml:space="preserve"> </w:t>
      </w:r>
      <w:r>
        <w:t>нагрузки</w:t>
      </w:r>
      <w:r>
        <w:rPr>
          <w:spacing w:val="-6"/>
        </w:rPr>
        <w:t xml:space="preserve"> </w:t>
      </w:r>
      <w:r>
        <w:t>обучающегося103</w:t>
      </w:r>
      <w:r>
        <w:rPr>
          <w:spacing w:val="-5"/>
        </w:rPr>
        <w:t xml:space="preserve"> </w:t>
      </w:r>
      <w:r>
        <w:t>часа,</w:t>
      </w:r>
      <w:r>
        <w:rPr>
          <w:spacing w:val="-6"/>
        </w:rPr>
        <w:t xml:space="preserve"> </w:t>
      </w:r>
      <w:r>
        <w:t>в</w:t>
      </w:r>
      <w:r>
        <w:rPr>
          <w:spacing w:val="-10"/>
        </w:rPr>
        <w:t xml:space="preserve"> </w:t>
      </w:r>
      <w:r>
        <w:t>том</w:t>
      </w:r>
      <w:r>
        <w:rPr>
          <w:spacing w:val="-6"/>
        </w:rPr>
        <w:t xml:space="preserve"> </w:t>
      </w:r>
      <w:r>
        <w:rPr>
          <w:spacing w:val="-2"/>
        </w:rPr>
        <w:t>числе:</w:t>
      </w:r>
    </w:p>
    <w:p w14:paraId="00F2EE50" w14:textId="77777777" w:rsidR="003C5256" w:rsidRDefault="00EA4AB5">
      <w:pPr>
        <w:pStyle w:val="a4"/>
        <w:numPr>
          <w:ilvl w:val="2"/>
          <w:numId w:val="30"/>
        </w:numPr>
        <w:tabs>
          <w:tab w:val="left" w:pos="1011"/>
        </w:tabs>
        <w:spacing w:line="322" w:lineRule="exact"/>
        <w:ind w:hanging="164"/>
        <w:rPr>
          <w:sz w:val="28"/>
        </w:rPr>
      </w:pPr>
      <w:r>
        <w:rPr>
          <w:sz w:val="28"/>
        </w:rPr>
        <w:t>обязательной</w:t>
      </w:r>
      <w:r>
        <w:rPr>
          <w:spacing w:val="-10"/>
          <w:sz w:val="28"/>
        </w:rPr>
        <w:t xml:space="preserve"> </w:t>
      </w:r>
      <w:r>
        <w:rPr>
          <w:sz w:val="28"/>
        </w:rPr>
        <w:t>аудиторной</w:t>
      </w:r>
      <w:r>
        <w:rPr>
          <w:spacing w:val="-10"/>
          <w:sz w:val="28"/>
        </w:rPr>
        <w:t xml:space="preserve"> </w:t>
      </w:r>
      <w:r>
        <w:rPr>
          <w:sz w:val="28"/>
        </w:rPr>
        <w:t>учебной</w:t>
      </w:r>
      <w:r>
        <w:rPr>
          <w:spacing w:val="-9"/>
          <w:sz w:val="28"/>
        </w:rPr>
        <w:t xml:space="preserve"> </w:t>
      </w:r>
      <w:r>
        <w:rPr>
          <w:sz w:val="28"/>
        </w:rPr>
        <w:t>нагрузки</w:t>
      </w:r>
      <w:r>
        <w:rPr>
          <w:spacing w:val="-10"/>
          <w:sz w:val="28"/>
        </w:rPr>
        <w:t xml:space="preserve"> </w:t>
      </w:r>
      <w:r>
        <w:rPr>
          <w:sz w:val="28"/>
        </w:rPr>
        <w:t>обучающегося</w:t>
      </w:r>
      <w:r>
        <w:rPr>
          <w:spacing w:val="-9"/>
          <w:sz w:val="28"/>
        </w:rPr>
        <w:t xml:space="preserve"> </w:t>
      </w:r>
      <w:r>
        <w:rPr>
          <w:sz w:val="28"/>
        </w:rPr>
        <w:t>-</w:t>
      </w:r>
      <w:r>
        <w:rPr>
          <w:spacing w:val="-2"/>
          <w:sz w:val="28"/>
        </w:rPr>
        <w:t>69часов;</w:t>
      </w:r>
    </w:p>
    <w:p w14:paraId="02AD257E" w14:textId="77777777" w:rsidR="003C5256" w:rsidRDefault="00EA4AB5">
      <w:pPr>
        <w:pStyle w:val="a4"/>
        <w:numPr>
          <w:ilvl w:val="2"/>
          <w:numId w:val="30"/>
        </w:numPr>
        <w:tabs>
          <w:tab w:val="left" w:pos="1011"/>
        </w:tabs>
        <w:spacing w:before="4"/>
        <w:ind w:hanging="164"/>
        <w:rPr>
          <w:sz w:val="28"/>
        </w:rPr>
      </w:pPr>
      <w:r>
        <w:rPr>
          <w:sz w:val="28"/>
        </w:rPr>
        <w:t>самостоятельной</w:t>
      </w:r>
      <w:r>
        <w:rPr>
          <w:spacing w:val="-6"/>
          <w:sz w:val="28"/>
        </w:rPr>
        <w:t xml:space="preserve"> </w:t>
      </w:r>
      <w:r>
        <w:rPr>
          <w:sz w:val="28"/>
        </w:rPr>
        <w:t>работы</w:t>
      </w:r>
      <w:r>
        <w:rPr>
          <w:spacing w:val="-5"/>
          <w:sz w:val="28"/>
        </w:rPr>
        <w:t xml:space="preserve"> </w:t>
      </w:r>
      <w:r>
        <w:rPr>
          <w:sz w:val="28"/>
        </w:rPr>
        <w:t>обучающегося</w:t>
      </w:r>
      <w:r>
        <w:rPr>
          <w:spacing w:val="-3"/>
          <w:sz w:val="28"/>
        </w:rPr>
        <w:t xml:space="preserve"> </w:t>
      </w:r>
      <w:r>
        <w:rPr>
          <w:sz w:val="28"/>
        </w:rPr>
        <w:t>-</w:t>
      </w:r>
      <w:r>
        <w:rPr>
          <w:spacing w:val="-3"/>
          <w:sz w:val="28"/>
        </w:rPr>
        <w:t xml:space="preserve"> </w:t>
      </w:r>
      <w:r>
        <w:rPr>
          <w:sz w:val="28"/>
        </w:rPr>
        <w:t>34</w:t>
      </w:r>
      <w:r>
        <w:rPr>
          <w:spacing w:val="-5"/>
          <w:sz w:val="28"/>
        </w:rPr>
        <w:t xml:space="preserve"> </w:t>
      </w:r>
      <w:r>
        <w:rPr>
          <w:spacing w:val="-2"/>
          <w:sz w:val="28"/>
        </w:rPr>
        <w:t>часа.</w:t>
      </w:r>
    </w:p>
    <w:p w14:paraId="47840F9E" w14:textId="77777777" w:rsidR="003C5256" w:rsidRDefault="003C5256">
      <w:pPr>
        <w:pStyle w:val="a4"/>
        <w:rPr>
          <w:sz w:val="28"/>
        </w:rPr>
        <w:sectPr w:rsidR="003C5256">
          <w:pgSz w:w="11900" w:h="16840"/>
          <w:pgMar w:top="780" w:right="566" w:bottom="280" w:left="992" w:header="720" w:footer="720" w:gutter="0"/>
          <w:cols w:space="720"/>
        </w:sectPr>
      </w:pPr>
    </w:p>
    <w:p w14:paraId="3057F242" w14:textId="77777777" w:rsidR="003C5256" w:rsidRDefault="003C5256">
      <w:pPr>
        <w:pStyle w:val="a3"/>
        <w:spacing w:before="151"/>
      </w:pPr>
    </w:p>
    <w:p w14:paraId="38F58EA4" w14:textId="77777777" w:rsidR="003C5256" w:rsidRDefault="00EA4AB5">
      <w:pPr>
        <w:pStyle w:val="1"/>
        <w:numPr>
          <w:ilvl w:val="0"/>
          <w:numId w:val="30"/>
        </w:numPr>
        <w:tabs>
          <w:tab w:val="left" w:pos="1277"/>
        </w:tabs>
        <w:ind w:left="1277" w:hanging="281"/>
        <w:jc w:val="left"/>
      </w:pPr>
      <w:r>
        <w:t>СТРУКТУРА</w:t>
      </w:r>
      <w:r>
        <w:rPr>
          <w:spacing w:val="-6"/>
        </w:rPr>
        <w:t xml:space="preserve"> </w:t>
      </w:r>
      <w:r>
        <w:t>И</w:t>
      </w:r>
      <w:r>
        <w:rPr>
          <w:spacing w:val="-7"/>
        </w:rPr>
        <w:t xml:space="preserve"> </w:t>
      </w:r>
      <w:r>
        <w:t>СОДЕРЖАНИЕ</w:t>
      </w:r>
      <w:r>
        <w:rPr>
          <w:spacing w:val="-6"/>
        </w:rPr>
        <w:t xml:space="preserve"> </w:t>
      </w:r>
      <w:r>
        <w:t>УЧЕБНОЙ</w:t>
      </w:r>
      <w:r>
        <w:rPr>
          <w:spacing w:val="-5"/>
        </w:rPr>
        <w:t xml:space="preserve"> </w:t>
      </w:r>
      <w:r>
        <w:rPr>
          <w:spacing w:val="-2"/>
        </w:rPr>
        <w:t>ДИСЦИПЛИНЫ</w:t>
      </w:r>
    </w:p>
    <w:p w14:paraId="3F6DFA0D" w14:textId="77777777" w:rsidR="003C5256" w:rsidRDefault="003C5256">
      <w:pPr>
        <w:pStyle w:val="a3"/>
        <w:spacing w:before="320"/>
        <w:rPr>
          <w:b/>
        </w:rPr>
      </w:pPr>
    </w:p>
    <w:p w14:paraId="791EA1B5" w14:textId="77777777" w:rsidR="003C5256" w:rsidRDefault="00EA4AB5">
      <w:pPr>
        <w:pStyle w:val="2"/>
        <w:numPr>
          <w:ilvl w:val="1"/>
          <w:numId w:val="30"/>
        </w:numPr>
        <w:tabs>
          <w:tab w:val="left" w:pos="2003"/>
        </w:tabs>
        <w:spacing w:before="1"/>
        <w:ind w:left="2003" w:hanging="491"/>
      </w:pPr>
      <w:r>
        <w:t>Объем</w:t>
      </w:r>
      <w:r>
        <w:rPr>
          <w:spacing w:val="-5"/>
        </w:rPr>
        <w:t xml:space="preserve"> </w:t>
      </w:r>
      <w:r>
        <w:t>учебной</w:t>
      </w:r>
      <w:r>
        <w:rPr>
          <w:spacing w:val="-7"/>
        </w:rPr>
        <w:t xml:space="preserve"> </w:t>
      </w:r>
      <w:r>
        <w:t>дисциплины</w:t>
      </w:r>
      <w:r>
        <w:rPr>
          <w:spacing w:val="-5"/>
        </w:rPr>
        <w:t xml:space="preserve"> </w:t>
      </w:r>
      <w:r>
        <w:t>и</w:t>
      </w:r>
      <w:r>
        <w:rPr>
          <w:spacing w:val="-5"/>
        </w:rPr>
        <w:t xml:space="preserve"> </w:t>
      </w:r>
      <w:r>
        <w:t>виды</w:t>
      </w:r>
      <w:r>
        <w:rPr>
          <w:spacing w:val="-5"/>
        </w:rPr>
        <w:t xml:space="preserve"> </w:t>
      </w:r>
      <w:r>
        <w:t>учебной</w:t>
      </w:r>
      <w:r>
        <w:rPr>
          <w:spacing w:val="-4"/>
        </w:rPr>
        <w:t xml:space="preserve"> </w:t>
      </w:r>
      <w:r>
        <w:rPr>
          <w:spacing w:val="-2"/>
        </w:rPr>
        <w:t>работы</w:t>
      </w:r>
    </w:p>
    <w:p w14:paraId="272E868E" w14:textId="77777777" w:rsidR="003C5256" w:rsidRDefault="003C5256">
      <w:pPr>
        <w:pStyle w:val="a3"/>
        <w:spacing w:before="93" w:after="1"/>
        <w:rPr>
          <w:b/>
          <w:sz w:val="20"/>
        </w:rPr>
      </w:pPr>
    </w:p>
    <w:tbl>
      <w:tblPr>
        <w:tblStyle w:val="TableNormal"/>
        <w:tblW w:w="0" w:type="auto"/>
        <w:tblInd w:w="46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320"/>
        <w:gridCol w:w="1893"/>
        <w:gridCol w:w="1397"/>
        <w:gridCol w:w="1843"/>
      </w:tblGrid>
      <w:tr w:rsidR="003C5256" w14:paraId="048307C3" w14:textId="77777777">
        <w:trPr>
          <w:trHeight w:val="965"/>
        </w:trPr>
        <w:tc>
          <w:tcPr>
            <w:tcW w:w="5610" w:type="dxa"/>
            <w:gridSpan w:val="3"/>
          </w:tcPr>
          <w:p w14:paraId="3EECBB58" w14:textId="77777777" w:rsidR="003C5256" w:rsidRDefault="00EA4AB5">
            <w:pPr>
              <w:pStyle w:val="TableParagraph"/>
              <w:ind w:left="1518"/>
              <w:rPr>
                <w:b/>
                <w:sz w:val="28"/>
              </w:rPr>
            </w:pPr>
            <w:r>
              <w:rPr>
                <w:b/>
                <w:sz w:val="28"/>
              </w:rPr>
              <w:t>Вид</w:t>
            </w:r>
            <w:r>
              <w:rPr>
                <w:b/>
                <w:spacing w:val="-8"/>
                <w:sz w:val="28"/>
              </w:rPr>
              <w:t xml:space="preserve"> </w:t>
            </w:r>
            <w:r>
              <w:rPr>
                <w:b/>
                <w:sz w:val="28"/>
              </w:rPr>
              <w:t>учебной</w:t>
            </w:r>
            <w:r>
              <w:rPr>
                <w:b/>
                <w:spacing w:val="-6"/>
                <w:sz w:val="28"/>
              </w:rPr>
              <w:t xml:space="preserve"> </w:t>
            </w:r>
            <w:r>
              <w:rPr>
                <w:b/>
                <w:spacing w:val="-2"/>
                <w:sz w:val="28"/>
              </w:rPr>
              <w:t>работы</w:t>
            </w:r>
          </w:p>
        </w:tc>
        <w:tc>
          <w:tcPr>
            <w:tcW w:w="1843" w:type="dxa"/>
          </w:tcPr>
          <w:p w14:paraId="1ADBFCEE" w14:textId="77777777" w:rsidR="003C5256" w:rsidRDefault="00EA4AB5">
            <w:pPr>
              <w:pStyle w:val="TableParagraph"/>
              <w:spacing w:line="322" w:lineRule="exact"/>
              <w:ind w:left="60" w:right="24"/>
              <w:jc w:val="center"/>
              <w:rPr>
                <w:b/>
                <w:sz w:val="28"/>
              </w:rPr>
            </w:pPr>
            <w:r>
              <w:rPr>
                <w:b/>
                <w:sz w:val="28"/>
              </w:rPr>
              <w:t>Объем</w:t>
            </w:r>
            <w:r>
              <w:rPr>
                <w:b/>
                <w:spacing w:val="-18"/>
                <w:sz w:val="28"/>
              </w:rPr>
              <w:t xml:space="preserve"> </w:t>
            </w:r>
            <w:r>
              <w:rPr>
                <w:b/>
                <w:sz w:val="28"/>
              </w:rPr>
              <w:t xml:space="preserve">часов </w:t>
            </w:r>
            <w:r>
              <w:rPr>
                <w:b/>
                <w:spacing w:val="-2"/>
                <w:sz w:val="28"/>
              </w:rPr>
              <w:t>очного обучения</w:t>
            </w:r>
          </w:p>
        </w:tc>
      </w:tr>
      <w:tr w:rsidR="003C5256" w14:paraId="64F3FDFD" w14:textId="77777777">
        <w:trPr>
          <w:trHeight w:val="323"/>
        </w:trPr>
        <w:tc>
          <w:tcPr>
            <w:tcW w:w="5610" w:type="dxa"/>
            <w:gridSpan w:val="3"/>
          </w:tcPr>
          <w:p w14:paraId="31CD7A64" w14:textId="77777777" w:rsidR="003C5256" w:rsidRDefault="00EA4AB5">
            <w:pPr>
              <w:pStyle w:val="TableParagraph"/>
              <w:spacing w:line="303" w:lineRule="exact"/>
              <w:ind w:left="117"/>
              <w:rPr>
                <w:b/>
                <w:sz w:val="28"/>
              </w:rPr>
            </w:pPr>
            <w:r>
              <w:rPr>
                <w:b/>
                <w:sz w:val="28"/>
              </w:rPr>
              <w:t>Максимальная</w:t>
            </w:r>
            <w:r>
              <w:rPr>
                <w:b/>
                <w:spacing w:val="-8"/>
                <w:sz w:val="28"/>
              </w:rPr>
              <w:t xml:space="preserve"> </w:t>
            </w:r>
            <w:r>
              <w:rPr>
                <w:b/>
                <w:sz w:val="28"/>
              </w:rPr>
              <w:t>учебная</w:t>
            </w:r>
            <w:r>
              <w:rPr>
                <w:b/>
                <w:spacing w:val="-6"/>
                <w:sz w:val="28"/>
              </w:rPr>
              <w:t xml:space="preserve"> </w:t>
            </w:r>
            <w:r>
              <w:rPr>
                <w:b/>
                <w:sz w:val="28"/>
              </w:rPr>
              <w:t>нагрузка</w:t>
            </w:r>
            <w:r>
              <w:rPr>
                <w:b/>
                <w:spacing w:val="-6"/>
                <w:sz w:val="28"/>
              </w:rPr>
              <w:t xml:space="preserve"> </w:t>
            </w:r>
            <w:r>
              <w:rPr>
                <w:b/>
                <w:spacing w:val="-2"/>
                <w:sz w:val="28"/>
              </w:rPr>
              <w:t>(всего)</w:t>
            </w:r>
          </w:p>
        </w:tc>
        <w:tc>
          <w:tcPr>
            <w:tcW w:w="1843" w:type="dxa"/>
          </w:tcPr>
          <w:p w14:paraId="32DD0ACC" w14:textId="77777777" w:rsidR="003C5256" w:rsidRDefault="00EA4AB5">
            <w:pPr>
              <w:pStyle w:val="TableParagraph"/>
              <w:spacing w:line="303" w:lineRule="exact"/>
              <w:ind w:left="60" w:right="30"/>
              <w:jc w:val="center"/>
              <w:rPr>
                <w:b/>
                <w:sz w:val="28"/>
              </w:rPr>
            </w:pPr>
            <w:r>
              <w:rPr>
                <w:b/>
                <w:spacing w:val="-5"/>
                <w:sz w:val="28"/>
              </w:rPr>
              <w:t>103</w:t>
            </w:r>
          </w:p>
        </w:tc>
      </w:tr>
      <w:tr w:rsidR="003C5256" w14:paraId="7E9FA7E5" w14:textId="77777777">
        <w:trPr>
          <w:trHeight w:val="643"/>
        </w:trPr>
        <w:tc>
          <w:tcPr>
            <w:tcW w:w="2320" w:type="dxa"/>
            <w:tcBorders>
              <w:right w:val="nil"/>
            </w:tcBorders>
          </w:tcPr>
          <w:p w14:paraId="7F63B07E" w14:textId="77777777" w:rsidR="003C5256" w:rsidRDefault="00EA4AB5">
            <w:pPr>
              <w:pStyle w:val="TableParagraph"/>
              <w:spacing w:line="322" w:lineRule="exact"/>
              <w:ind w:left="117" w:right="132"/>
              <w:rPr>
                <w:b/>
                <w:sz w:val="28"/>
              </w:rPr>
            </w:pPr>
            <w:r>
              <w:rPr>
                <w:b/>
                <w:spacing w:val="-2"/>
                <w:sz w:val="28"/>
              </w:rPr>
              <w:t xml:space="preserve">Обязательная </w:t>
            </w:r>
            <w:r>
              <w:rPr>
                <w:b/>
                <w:sz w:val="28"/>
              </w:rPr>
              <w:t>нагрузка</w:t>
            </w:r>
            <w:r>
              <w:rPr>
                <w:b/>
                <w:spacing w:val="-18"/>
                <w:sz w:val="28"/>
              </w:rPr>
              <w:t xml:space="preserve"> </w:t>
            </w:r>
            <w:r>
              <w:rPr>
                <w:b/>
                <w:sz w:val="28"/>
              </w:rPr>
              <w:t>(всего)</w:t>
            </w:r>
          </w:p>
        </w:tc>
        <w:tc>
          <w:tcPr>
            <w:tcW w:w="1893" w:type="dxa"/>
            <w:tcBorders>
              <w:left w:val="nil"/>
              <w:right w:val="nil"/>
            </w:tcBorders>
          </w:tcPr>
          <w:p w14:paraId="2E76CCF5" w14:textId="77777777" w:rsidR="003C5256" w:rsidRDefault="00EA4AB5">
            <w:pPr>
              <w:pStyle w:val="TableParagraph"/>
              <w:spacing w:line="318" w:lineRule="exact"/>
              <w:ind w:left="148"/>
              <w:rPr>
                <w:b/>
                <w:sz w:val="28"/>
              </w:rPr>
            </w:pPr>
            <w:r>
              <w:rPr>
                <w:b/>
                <w:spacing w:val="-2"/>
                <w:sz w:val="28"/>
              </w:rPr>
              <w:t>аудиторная</w:t>
            </w:r>
          </w:p>
        </w:tc>
        <w:tc>
          <w:tcPr>
            <w:tcW w:w="1397" w:type="dxa"/>
            <w:tcBorders>
              <w:left w:val="nil"/>
            </w:tcBorders>
          </w:tcPr>
          <w:p w14:paraId="1EA19E29" w14:textId="77777777" w:rsidR="003C5256" w:rsidRDefault="00EA4AB5">
            <w:pPr>
              <w:pStyle w:val="TableParagraph"/>
              <w:spacing w:line="318" w:lineRule="exact"/>
              <w:ind w:left="288"/>
              <w:rPr>
                <w:b/>
                <w:sz w:val="28"/>
              </w:rPr>
            </w:pPr>
            <w:r>
              <w:rPr>
                <w:b/>
                <w:spacing w:val="-2"/>
                <w:sz w:val="28"/>
              </w:rPr>
              <w:t>учебная</w:t>
            </w:r>
          </w:p>
        </w:tc>
        <w:tc>
          <w:tcPr>
            <w:tcW w:w="1843" w:type="dxa"/>
          </w:tcPr>
          <w:p w14:paraId="393D457D" w14:textId="77777777" w:rsidR="003C5256" w:rsidRDefault="00EA4AB5">
            <w:pPr>
              <w:pStyle w:val="TableParagraph"/>
              <w:spacing w:line="316" w:lineRule="exact"/>
              <w:ind w:left="60" w:right="30"/>
              <w:jc w:val="center"/>
              <w:rPr>
                <w:b/>
                <w:sz w:val="28"/>
              </w:rPr>
            </w:pPr>
            <w:r>
              <w:rPr>
                <w:b/>
                <w:spacing w:val="-5"/>
                <w:sz w:val="28"/>
              </w:rPr>
              <w:t>69</w:t>
            </w:r>
          </w:p>
        </w:tc>
      </w:tr>
      <w:tr w:rsidR="003C5256" w14:paraId="587C5F4F" w14:textId="77777777">
        <w:trPr>
          <w:trHeight w:val="322"/>
        </w:trPr>
        <w:tc>
          <w:tcPr>
            <w:tcW w:w="5610" w:type="dxa"/>
            <w:gridSpan w:val="3"/>
          </w:tcPr>
          <w:p w14:paraId="4DF8F413" w14:textId="77777777" w:rsidR="003C5256" w:rsidRDefault="00EA4AB5">
            <w:pPr>
              <w:pStyle w:val="TableParagraph"/>
              <w:spacing w:line="302" w:lineRule="exact"/>
              <w:ind w:left="117"/>
              <w:rPr>
                <w:sz w:val="28"/>
              </w:rPr>
            </w:pPr>
            <w:r>
              <w:rPr>
                <w:sz w:val="28"/>
              </w:rPr>
              <w:t>в</w:t>
            </w:r>
            <w:r>
              <w:rPr>
                <w:spacing w:val="-1"/>
                <w:sz w:val="28"/>
              </w:rPr>
              <w:t xml:space="preserve"> </w:t>
            </w:r>
            <w:r>
              <w:rPr>
                <w:sz w:val="28"/>
              </w:rPr>
              <w:t>том</w:t>
            </w:r>
            <w:r>
              <w:rPr>
                <w:spacing w:val="-2"/>
                <w:sz w:val="28"/>
              </w:rPr>
              <w:t xml:space="preserve"> числе:</w:t>
            </w:r>
          </w:p>
        </w:tc>
        <w:tc>
          <w:tcPr>
            <w:tcW w:w="1843" w:type="dxa"/>
          </w:tcPr>
          <w:p w14:paraId="62B86EB7" w14:textId="77777777" w:rsidR="003C5256" w:rsidRDefault="003C5256">
            <w:pPr>
              <w:pStyle w:val="TableParagraph"/>
              <w:rPr>
                <w:sz w:val="24"/>
              </w:rPr>
            </w:pPr>
          </w:p>
        </w:tc>
      </w:tr>
      <w:tr w:rsidR="003C5256" w14:paraId="3386C7E5" w14:textId="77777777">
        <w:trPr>
          <w:trHeight w:val="320"/>
        </w:trPr>
        <w:tc>
          <w:tcPr>
            <w:tcW w:w="5610" w:type="dxa"/>
            <w:gridSpan w:val="3"/>
          </w:tcPr>
          <w:p w14:paraId="36614B11" w14:textId="77777777" w:rsidR="003C5256" w:rsidRDefault="00EA4AB5">
            <w:pPr>
              <w:pStyle w:val="TableParagraph"/>
              <w:spacing w:line="300" w:lineRule="exact"/>
              <w:ind w:left="589"/>
              <w:rPr>
                <w:sz w:val="28"/>
              </w:rPr>
            </w:pPr>
            <w:r>
              <w:rPr>
                <w:sz w:val="28"/>
              </w:rPr>
              <w:t>теоретическое</w:t>
            </w:r>
            <w:r>
              <w:rPr>
                <w:spacing w:val="-8"/>
                <w:sz w:val="28"/>
              </w:rPr>
              <w:t xml:space="preserve"> </w:t>
            </w:r>
            <w:r>
              <w:rPr>
                <w:spacing w:val="-2"/>
                <w:sz w:val="28"/>
              </w:rPr>
              <w:t>обучение</w:t>
            </w:r>
          </w:p>
        </w:tc>
        <w:tc>
          <w:tcPr>
            <w:tcW w:w="1843" w:type="dxa"/>
          </w:tcPr>
          <w:p w14:paraId="4D899E32" w14:textId="77777777" w:rsidR="003C5256" w:rsidRDefault="00EA4AB5">
            <w:pPr>
              <w:pStyle w:val="TableParagraph"/>
              <w:spacing w:line="300" w:lineRule="exact"/>
              <w:ind w:left="60" w:right="30"/>
              <w:jc w:val="center"/>
              <w:rPr>
                <w:sz w:val="28"/>
              </w:rPr>
            </w:pPr>
            <w:r>
              <w:rPr>
                <w:spacing w:val="-5"/>
                <w:sz w:val="28"/>
              </w:rPr>
              <w:t>59</w:t>
            </w:r>
          </w:p>
        </w:tc>
      </w:tr>
      <w:tr w:rsidR="003C5256" w14:paraId="766C1462" w14:textId="77777777">
        <w:trPr>
          <w:trHeight w:val="320"/>
        </w:trPr>
        <w:tc>
          <w:tcPr>
            <w:tcW w:w="5610" w:type="dxa"/>
            <w:gridSpan w:val="3"/>
          </w:tcPr>
          <w:p w14:paraId="54AF6CF7" w14:textId="77777777" w:rsidR="003C5256" w:rsidRDefault="00EA4AB5">
            <w:pPr>
              <w:pStyle w:val="TableParagraph"/>
              <w:spacing w:line="300" w:lineRule="exact"/>
              <w:ind w:left="601"/>
              <w:rPr>
                <w:sz w:val="28"/>
              </w:rPr>
            </w:pPr>
            <w:r>
              <w:rPr>
                <w:sz w:val="28"/>
              </w:rPr>
              <w:t>практические</w:t>
            </w:r>
            <w:r>
              <w:rPr>
                <w:spacing w:val="-6"/>
                <w:sz w:val="28"/>
              </w:rPr>
              <w:t xml:space="preserve"> </w:t>
            </w:r>
            <w:r>
              <w:rPr>
                <w:spacing w:val="-2"/>
                <w:sz w:val="28"/>
              </w:rPr>
              <w:t>занятия</w:t>
            </w:r>
          </w:p>
        </w:tc>
        <w:tc>
          <w:tcPr>
            <w:tcW w:w="1843" w:type="dxa"/>
          </w:tcPr>
          <w:p w14:paraId="68F41239" w14:textId="77777777" w:rsidR="003C5256" w:rsidRDefault="00EA4AB5">
            <w:pPr>
              <w:pStyle w:val="TableParagraph"/>
              <w:spacing w:line="300" w:lineRule="exact"/>
              <w:ind w:left="60" w:right="27"/>
              <w:jc w:val="center"/>
              <w:rPr>
                <w:sz w:val="28"/>
              </w:rPr>
            </w:pPr>
            <w:r>
              <w:rPr>
                <w:spacing w:val="-10"/>
                <w:sz w:val="28"/>
              </w:rPr>
              <w:t>6</w:t>
            </w:r>
          </w:p>
        </w:tc>
      </w:tr>
      <w:tr w:rsidR="003C5256" w14:paraId="27975A9B" w14:textId="77777777">
        <w:trPr>
          <w:trHeight w:val="322"/>
        </w:trPr>
        <w:tc>
          <w:tcPr>
            <w:tcW w:w="5610" w:type="dxa"/>
            <w:gridSpan w:val="3"/>
          </w:tcPr>
          <w:p w14:paraId="2B56E139" w14:textId="77777777" w:rsidR="003C5256" w:rsidRDefault="00EA4AB5">
            <w:pPr>
              <w:pStyle w:val="TableParagraph"/>
              <w:spacing w:line="303" w:lineRule="exact"/>
              <w:ind w:left="601"/>
              <w:rPr>
                <w:sz w:val="28"/>
              </w:rPr>
            </w:pPr>
            <w:r>
              <w:rPr>
                <w:sz w:val="28"/>
              </w:rPr>
              <w:t>лабораторные</w:t>
            </w:r>
            <w:r>
              <w:rPr>
                <w:spacing w:val="-4"/>
                <w:sz w:val="28"/>
              </w:rPr>
              <w:t xml:space="preserve"> </w:t>
            </w:r>
            <w:r>
              <w:rPr>
                <w:spacing w:val="-2"/>
                <w:sz w:val="28"/>
              </w:rPr>
              <w:t>работы</w:t>
            </w:r>
          </w:p>
        </w:tc>
        <w:tc>
          <w:tcPr>
            <w:tcW w:w="1843" w:type="dxa"/>
          </w:tcPr>
          <w:p w14:paraId="3F0B17A8" w14:textId="77777777" w:rsidR="003C5256" w:rsidRDefault="00EA4AB5">
            <w:pPr>
              <w:pStyle w:val="TableParagraph"/>
              <w:spacing w:line="303" w:lineRule="exact"/>
              <w:ind w:left="60" w:right="27"/>
              <w:jc w:val="center"/>
              <w:rPr>
                <w:sz w:val="28"/>
              </w:rPr>
            </w:pPr>
            <w:r>
              <w:rPr>
                <w:spacing w:val="-10"/>
                <w:sz w:val="28"/>
              </w:rPr>
              <w:t>4</w:t>
            </w:r>
          </w:p>
        </w:tc>
      </w:tr>
      <w:tr w:rsidR="003C5256" w14:paraId="6BBA53F6" w14:textId="77777777">
        <w:trPr>
          <w:trHeight w:val="740"/>
        </w:trPr>
        <w:tc>
          <w:tcPr>
            <w:tcW w:w="5610" w:type="dxa"/>
            <w:gridSpan w:val="3"/>
          </w:tcPr>
          <w:p w14:paraId="747BA63A" w14:textId="77777777" w:rsidR="003C5256" w:rsidRDefault="00EA4AB5">
            <w:pPr>
              <w:pStyle w:val="TableParagraph"/>
              <w:tabs>
                <w:tab w:val="left" w:pos="2591"/>
                <w:tab w:val="left" w:pos="3673"/>
              </w:tabs>
              <w:spacing w:line="316" w:lineRule="exact"/>
              <w:ind w:left="117"/>
              <w:rPr>
                <w:b/>
                <w:sz w:val="28"/>
              </w:rPr>
            </w:pPr>
            <w:r>
              <w:rPr>
                <w:b/>
                <w:spacing w:val="-2"/>
                <w:sz w:val="28"/>
              </w:rPr>
              <w:t>Самостоятельная</w:t>
            </w:r>
            <w:r>
              <w:rPr>
                <w:b/>
                <w:sz w:val="28"/>
              </w:rPr>
              <w:tab/>
            </w:r>
            <w:r>
              <w:rPr>
                <w:b/>
                <w:spacing w:val="-2"/>
                <w:sz w:val="28"/>
              </w:rPr>
              <w:t>работа</w:t>
            </w:r>
            <w:r>
              <w:rPr>
                <w:b/>
                <w:sz w:val="28"/>
              </w:rPr>
              <w:tab/>
            </w:r>
            <w:r>
              <w:rPr>
                <w:b/>
                <w:spacing w:val="-2"/>
                <w:sz w:val="28"/>
              </w:rPr>
              <w:t>обучающегося</w:t>
            </w:r>
          </w:p>
          <w:p w14:paraId="46A4E892" w14:textId="77777777" w:rsidR="003C5256" w:rsidRDefault="00EA4AB5">
            <w:pPr>
              <w:pStyle w:val="TableParagraph"/>
              <w:spacing w:before="50"/>
              <w:ind w:left="117"/>
              <w:rPr>
                <w:b/>
                <w:sz w:val="28"/>
              </w:rPr>
            </w:pPr>
            <w:r>
              <w:rPr>
                <w:b/>
                <w:spacing w:val="-2"/>
                <w:sz w:val="28"/>
              </w:rPr>
              <w:t>(всего)</w:t>
            </w:r>
          </w:p>
        </w:tc>
        <w:tc>
          <w:tcPr>
            <w:tcW w:w="1843" w:type="dxa"/>
          </w:tcPr>
          <w:p w14:paraId="3F7AF94A" w14:textId="77777777" w:rsidR="003C5256" w:rsidRDefault="00EA4AB5">
            <w:pPr>
              <w:pStyle w:val="TableParagraph"/>
              <w:spacing w:line="316" w:lineRule="exact"/>
              <w:ind w:left="60" w:right="30"/>
              <w:jc w:val="center"/>
              <w:rPr>
                <w:b/>
                <w:sz w:val="28"/>
              </w:rPr>
            </w:pPr>
            <w:r>
              <w:rPr>
                <w:b/>
                <w:spacing w:val="-5"/>
                <w:sz w:val="28"/>
              </w:rPr>
              <w:t>34</w:t>
            </w:r>
          </w:p>
        </w:tc>
      </w:tr>
      <w:tr w:rsidR="003C5256" w14:paraId="06216008" w14:textId="77777777">
        <w:trPr>
          <w:trHeight w:val="368"/>
        </w:trPr>
        <w:tc>
          <w:tcPr>
            <w:tcW w:w="5610" w:type="dxa"/>
            <w:gridSpan w:val="3"/>
          </w:tcPr>
          <w:p w14:paraId="6633FA87" w14:textId="77777777" w:rsidR="003C5256" w:rsidRDefault="00EA4AB5">
            <w:pPr>
              <w:pStyle w:val="TableParagraph"/>
              <w:spacing w:line="316" w:lineRule="exact"/>
              <w:ind w:left="117"/>
              <w:rPr>
                <w:b/>
                <w:sz w:val="28"/>
              </w:rPr>
            </w:pPr>
            <w:r>
              <w:rPr>
                <w:b/>
                <w:sz w:val="28"/>
              </w:rPr>
              <w:t>в</w:t>
            </w:r>
            <w:r>
              <w:rPr>
                <w:b/>
                <w:spacing w:val="-3"/>
                <w:sz w:val="28"/>
              </w:rPr>
              <w:t xml:space="preserve"> </w:t>
            </w:r>
            <w:r>
              <w:rPr>
                <w:b/>
                <w:sz w:val="28"/>
              </w:rPr>
              <w:t>том</w:t>
            </w:r>
            <w:r>
              <w:rPr>
                <w:b/>
                <w:spacing w:val="-2"/>
                <w:sz w:val="28"/>
              </w:rPr>
              <w:t xml:space="preserve"> числе:</w:t>
            </w:r>
          </w:p>
        </w:tc>
        <w:tc>
          <w:tcPr>
            <w:tcW w:w="1843" w:type="dxa"/>
          </w:tcPr>
          <w:p w14:paraId="731EF81D" w14:textId="77777777" w:rsidR="003C5256" w:rsidRDefault="003C5256">
            <w:pPr>
              <w:pStyle w:val="TableParagraph"/>
              <w:rPr>
                <w:sz w:val="26"/>
              </w:rPr>
            </w:pPr>
          </w:p>
        </w:tc>
      </w:tr>
      <w:tr w:rsidR="003C5256" w14:paraId="7D353A12" w14:textId="77777777">
        <w:trPr>
          <w:trHeight w:val="318"/>
        </w:trPr>
        <w:tc>
          <w:tcPr>
            <w:tcW w:w="5610" w:type="dxa"/>
            <w:gridSpan w:val="3"/>
            <w:tcBorders>
              <w:bottom w:val="nil"/>
            </w:tcBorders>
          </w:tcPr>
          <w:p w14:paraId="496DD12C" w14:textId="77777777" w:rsidR="003C5256" w:rsidRDefault="00EA4AB5">
            <w:pPr>
              <w:pStyle w:val="TableParagraph"/>
              <w:spacing w:line="299" w:lineRule="exact"/>
              <w:ind w:left="116"/>
              <w:rPr>
                <w:sz w:val="28"/>
              </w:rPr>
            </w:pPr>
            <w:r>
              <w:rPr>
                <w:sz w:val="28"/>
              </w:rPr>
              <w:t>-</w:t>
            </w:r>
            <w:r>
              <w:rPr>
                <w:spacing w:val="-2"/>
                <w:sz w:val="28"/>
              </w:rPr>
              <w:t xml:space="preserve"> </w:t>
            </w:r>
            <w:r>
              <w:rPr>
                <w:sz w:val="28"/>
              </w:rPr>
              <w:t>оформление</w:t>
            </w:r>
            <w:r>
              <w:rPr>
                <w:spacing w:val="-5"/>
                <w:sz w:val="28"/>
              </w:rPr>
              <w:t xml:space="preserve"> </w:t>
            </w:r>
            <w:r>
              <w:rPr>
                <w:sz w:val="28"/>
              </w:rPr>
              <w:t>практических</w:t>
            </w:r>
            <w:r>
              <w:rPr>
                <w:spacing w:val="-3"/>
                <w:sz w:val="28"/>
              </w:rPr>
              <w:t xml:space="preserve"> </w:t>
            </w:r>
            <w:r>
              <w:rPr>
                <w:spacing w:val="-2"/>
                <w:sz w:val="28"/>
              </w:rPr>
              <w:t>занятий;</w:t>
            </w:r>
          </w:p>
        </w:tc>
        <w:tc>
          <w:tcPr>
            <w:tcW w:w="1843" w:type="dxa"/>
            <w:tcBorders>
              <w:bottom w:val="nil"/>
            </w:tcBorders>
          </w:tcPr>
          <w:p w14:paraId="14FE5CA7" w14:textId="77777777" w:rsidR="003C5256" w:rsidRDefault="00EA4AB5">
            <w:pPr>
              <w:pStyle w:val="TableParagraph"/>
              <w:spacing w:line="299" w:lineRule="exact"/>
              <w:ind w:left="60" w:right="30"/>
              <w:jc w:val="center"/>
              <w:rPr>
                <w:sz w:val="28"/>
              </w:rPr>
            </w:pPr>
            <w:r>
              <w:rPr>
                <w:spacing w:val="-5"/>
                <w:sz w:val="28"/>
              </w:rPr>
              <w:t>10</w:t>
            </w:r>
          </w:p>
        </w:tc>
      </w:tr>
      <w:tr w:rsidR="003C5256" w14:paraId="67CE3855" w14:textId="77777777">
        <w:trPr>
          <w:trHeight w:val="324"/>
        </w:trPr>
        <w:tc>
          <w:tcPr>
            <w:tcW w:w="5610" w:type="dxa"/>
            <w:gridSpan w:val="3"/>
            <w:tcBorders>
              <w:top w:val="nil"/>
              <w:bottom w:val="nil"/>
            </w:tcBorders>
          </w:tcPr>
          <w:p w14:paraId="7E01C8B6" w14:textId="77777777" w:rsidR="003C5256" w:rsidRDefault="00EA4AB5">
            <w:pPr>
              <w:pStyle w:val="TableParagraph"/>
              <w:spacing w:line="304" w:lineRule="exact"/>
              <w:ind w:left="117"/>
              <w:rPr>
                <w:sz w:val="28"/>
              </w:rPr>
            </w:pPr>
            <w:r>
              <w:rPr>
                <w:sz w:val="28"/>
              </w:rPr>
              <w:t>-</w:t>
            </w:r>
            <w:r>
              <w:rPr>
                <w:spacing w:val="28"/>
                <w:sz w:val="28"/>
              </w:rPr>
              <w:t xml:space="preserve">  </w:t>
            </w:r>
            <w:r>
              <w:rPr>
                <w:sz w:val="28"/>
              </w:rPr>
              <w:t>систематическая</w:t>
            </w:r>
            <w:r>
              <w:rPr>
                <w:spacing w:val="28"/>
                <w:sz w:val="28"/>
              </w:rPr>
              <w:t xml:space="preserve">  </w:t>
            </w:r>
            <w:r>
              <w:rPr>
                <w:sz w:val="28"/>
              </w:rPr>
              <w:t>проработка</w:t>
            </w:r>
            <w:r>
              <w:rPr>
                <w:spacing w:val="29"/>
                <w:sz w:val="28"/>
              </w:rPr>
              <w:t xml:space="preserve">  </w:t>
            </w:r>
            <w:r>
              <w:rPr>
                <w:spacing w:val="-2"/>
                <w:sz w:val="28"/>
              </w:rPr>
              <w:t>конспектов</w:t>
            </w:r>
          </w:p>
        </w:tc>
        <w:tc>
          <w:tcPr>
            <w:tcW w:w="1843" w:type="dxa"/>
            <w:tcBorders>
              <w:top w:val="nil"/>
              <w:bottom w:val="nil"/>
            </w:tcBorders>
          </w:tcPr>
          <w:p w14:paraId="257DD7D8" w14:textId="77777777" w:rsidR="003C5256" w:rsidRDefault="00EA4AB5">
            <w:pPr>
              <w:pStyle w:val="TableParagraph"/>
              <w:spacing w:line="304" w:lineRule="exact"/>
              <w:ind w:left="60" w:right="30"/>
              <w:jc w:val="center"/>
              <w:rPr>
                <w:sz w:val="28"/>
              </w:rPr>
            </w:pPr>
            <w:r>
              <w:rPr>
                <w:spacing w:val="-5"/>
                <w:sz w:val="28"/>
              </w:rPr>
              <w:t>14</w:t>
            </w:r>
          </w:p>
        </w:tc>
      </w:tr>
      <w:tr w:rsidR="003C5256" w14:paraId="4916CB39" w14:textId="77777777">
        <w:trPr>
          <w:trHeight w:val="324"/>
        </w:trPr>
        <w:tc>
          <w:tcPr>
            <w:tcW w:w="5610" w:type="dxa"/>
            <w:gridSpan w:val="3"/>
            <w:tcBorders>
              <w:top w:val="nil"/>
              <w:bottom w:val="nil"/>
            </w:tcBorders>
          </w:tcPr>
          <w:p w14:paraId="6D53FDED" w14:textId="77777777" w:rsidR="003C5256" w:rsidRDefault="00EA4AB5">
            <w:pPr>
              <w:pStyle w:val="TableParagraph"/>
              <w:spacing w:line="305" w:lineRule="exact"/>
              <w:ind w:left="117"/>
              <w:rPr>
                <w:sz w:val="28"/>
              </w:rPr>
            </w:pPr>
            <w:r>
              <w:rPr>
                <w:sz w:val="28"/>
              </w:rPr>
              <w:t>занятий,</w:t>
            </w:r>
            <w:r>
              <w:rPr>
                <w:spacing w:val="-5"/>
                <w:sz w:val="28"/>
              </w:rPr>
              <w:t xml:space="preserve"> </w:t>
            </w:r>
            <w:r>
              <w:rPr>
                <w:sz w:val="28"/>
              </w:rPr>
              <w:t>учебной</w:t>
            </w:r>
            <w:r>
              <w:rPr>
                <w:spacing w:val="-5"/>
                <w:sz w:val="28"/>
              </w:rPr>
              <w:t xml:space="preserve"> </w:t>
            </w:r>
            <w:r>
              <w:rPr>
                <w:spacing w:val="-10"/>
                <w:sz w:val="28"/>
              </w:rPr>
              <w:t>и</w:t>
            </w:r>
          </w:p>
        </w:tc>
        <w:tc>
          <w:tcPr>
            <w:tcW w:w="1843" w:type="dxa"/>
            <w:tcBorders>
              <w:top w:val="nil"/>
              <w:bottom w:val="nil"/>
            </w:tcBorders>
          </w:tcPr>
          <w:p w14:paraId="4A416043" w14:textId="77777777" w:rsidR="003C5256" w:rsidRDefault="003C5256">
            <w:pPr>
              <w:pStyle w:val="TableParagraph"/>
              <w:rPr>
                <w:sz w:val="24"/>
              </w:rPr>
            </w:pPr>
          </w:p>
        </w:tc>
      </w:tr>
      <w:tr w:rsidR="003C5256" w14:paraId="1CD27390" w14:textId="77777777">
        <w:trPr>
          <w:trHeight w:val="323"/>
        </w:trPr>
        <w:tc>
          <w:tcPr>
            <w:tcW w:w="5610" w:type="dxa"/>
            <w:gridSpan w:val="3"/>
            <w:tcBorders>
              <w:top w:val="nil"/>
              <w:bottom w:val="nil"/>
            </w:tcBorders>
          </w:tcPr>
          <w:p w14:paraId="0A7F1E3B" w14:textId="77777777" w:rsidR="003C5256" w:rsidRDefault="00EA4AB5">
            <w:pPr>
              <w:pStyle w:val="TableParagraph"/>
              <w:spacing w:line="303" w:lineRule="exact"/>
              <w:ind w:left="117"/>
              <w:rPr>
                <w:sz w:val="28"/>
              </w:rPr>
            </w:pPr>
            <w:r>
              <w:rPr>
                <w:sz w:val="28"/>
              </w:rPr>
              <w:t>специальной</w:t>
            </w:r>
            <w:r>
              <w:rPr>
                <w:spacing w:val="24"/>
                <w:sz w:val="28"/>
              </w:rPr>
              <w:t xml:space="preserve">  </w:t>
            </w:r>
            <w:r>
              <w:rPr>
                <w:sz w:val="28"/>
              </w:rPr>
              <w:t>технической</w:t>
            </w:r>
            <w:r>
              <w:rPr>
                <w:spacing w:val="25"/>
                <w:sz w:val="28"/>
              </w:rPr>
              <w:t xml:space="preserve">  </w:t>
            </w:r>
            <w:r>
              <w:rPr>
                <w:sz w:val="28"/>
              </w:rPr>
              <w:t>литературы</w:t>
            </w:r>
            <w:r>
              <w:rPr>
                <w:spacing w:val="25"/>
                <w:sz w:val="28"/>
              </w:rPr>
              <w:t xml:space="preserve">  </w:t>
            </w:r>
            <w:r>
              <w:rPr>
                <w:spacing w:val="-5"/>
                <w:sz w:val="28"/>
              </w:rPr>
              <w:t>(по</w:t>
            </w:r>
          </w:p>
        </w:tc>
        <w:tc>
          <w:tcPr>
            <w:tcW w:w="1843" w:type="dxa"/>
            <w:tcBorders>
              <w:top w:val="nil"/>
              <w:bottom w:val="nil"/>
            </w:tcBorders>
          </w:tcPr>
          <w:p w14:paraId="49B76CB7" w14:textId="77777777" w:rsidR="003C5256" w:rsidRDefault="003C5256">
            <w:pPr>
              <w:pStyle w:val="TableParagraph"/>
              <w:rPr>
                <w:sz w:val="24"/>
              </w:rPr>
            </w:pPr>
          </w:p>
        </w:tc>
      </w:tr>
      <w:tr w:rsidR="003C5256" w14:paraId="13F61F42" w14:textId="77777777">
        <w:trPr>
          <w:trHeight w:val="319"/>
        </w:trPr>
        <w:tc>
          <w:tcPr>
            <w:tcW w:w="5610" w:type="dxa"/>
            <w:gridSpan w:val="3"/>
            <w:tcBorders>
              <w:top w:val="nil"/>
              <w:bottom w:val="nil"/>
            </w:tcBorders>
          </w:tcPr>
          <w:p w14:paraId="50A80EF0" w14:textId="77777777" w:rsidR="003C5256" w:rsidRDefault="00EA4AB5">
            <w:pPr>
              <w:pStyle w:val="TableParagraph"/>
              <w:tabs>
                <w:tab w:val="left" w:pos="1451"/>
                <w:tab w:val="left" w:pos="1793"/>
                <w:tab w:val="left" w:pos="3470"/>
                <w:tab w:val="left" w:pos="4489"/>
              </w:tabs>
              <w:spacing w:line="299" w:lineRule="exact"/>
              <w:ind w:left="117"/>
              <w:rPr>
                <w:sz w:val="28"/>
              </w:rPr>
            </w:pPr>
            <w:r>
              <w:rPr>
                <w:spacing w:val="-2"/>
                <w:sz w:val="28"/>
              </w:rPr>
              <w:t>вопросам</w:t>
            </w:r>
            <w:r>
              <w:rPr>
                <w:sz w:val="28"/>
              </w:rPr>
              <w:tab/>
            </w:r>
            <w:r>
              <w:rPr>
                <w:spacing w:val="-10"/>
                <w:sz w:val="28"/>
              </w:rPr>
              <w:t>к</w:t>
            </w:r>
            <w:r>
              <w:rPr>
                <w:sz w:val="28"/>
              </w:rPr>
              <w:tab/>
            </w:r>
            <w:r>
              <w:rPr>
                <w:spacing w:val="-2"/>
                <w:sz w:val="28"/>
              </w:rPr>
              <w:t>параграфам,</w:t>
            </w:r>
            <w:r>
              <w:rPr>
                <w:sz w:val="28"/>
              </w:rPr>
              <w:tab/>
            </w:r>
            <w:r>
              <w:rPr>
                <w:spacing w:val="-2"/>
                <w:sz w:val="28"/>
              </w:rPr>
              <w:t>главам</w:t>
            </w:r>
            <w:r>
              <w:rPr>
                <w:sz w:val="28"/>
              </w:rPr>
              <w:tab/>
            </w:r>
            <w:r>
              <w:rPr>
                <w:spacing w:val="-2"/>
                <w:sz w:val="28"/>
              </w:rPr>
              <w:t>учебных</w:t>
            </w:r>
          </w:p>
        </w:tc>
        <w:tc>
          <w:tcPr>
            <w:tcW w:w="1843" w:type="dxa"/>
            <w:tcBorders>
              <w:top w:val="nil"/>
              <w:bottom w:val="nil"/>
            </w:tcBorders>
          </w:tcPr>
          <w:p w14:paraId="5A51ECCB" w14:textId="77777777" w:rsidR="003C5256" w:rsidRDefault="003C5256">
            <w:pPr>
              <w:pStyle w:val="TableParagraph"/>
              <w:rPr>
                <w:sz w:val="24"/>
              </w:rPr>
            </w:pPr>
          </w:p>
        </w:tc>
      </w:tr>
      <w:tr w:rsidR="003C5256" w14:paraId="5BE683D3" w14:textId="77777777">
        <w:trPr>
          <w:trHeight w:val="322"/>
        </w:trPr>
        <w:tc>
          <w:tcPr>
            <w:tcW w:w="5610" w:type="dxa"/>
            <w:gridSpan w:val="3"/>
            <w:tcBorders>
              <w:top w:val="nil"/>
              <w:bottom w:val="nil"/>
            </w:tcBorders>
          </w:tcPr>
          <w:p w14:paraId="6419F5F3" w14:textId="77777777" w:rsidR="003C5256" w:rsidRDefault="00EA4AB5">
            <w:pPr>
              <w:pStyle w:val="TableParagraph"/>
              <w:spacing w:line="302" w:lineRule="exact"/>
              <w:ind w:left="117"/>
              <w:rPr>
                <w:sz w:val="28"/>
              </w:rPr>
            </w:pPr>
            <w:r>
              <w:rPr>
                <w:sz w:val="28"/>
              </w:rPr>
              <w:t>пособий,</w:t>
            </w:r>
            <w:r>
              <w:rPr>
                <w:spacing w:val="-3"/>
                <w:sz w:val="28"/>
              </w:rPr>
              <w:t xml:space="preserve"> </w:t>
            </w:r>
            <w:r>
              <w:rPr>
                <w:sz w:val="28"/>
              </w:rPr>
              <w:t>составленным</w:t>
            </w:r>
            <w:r>
              <w:rPr>
                <w:spacing w:val="-5"/>
                <w:sz w:val="28"/>
              </w:rPr>
              <w:t xml:space="preserve"> </w:t>
            </w:r>
            <w:r>
              <w:rPr>
                <w:spacing w:val="-2"/>
                <w:sz w:val="28"/>
              </w:rPr>
              <w:t>преподавателем);</w:t>
            </w:r>
          </w:p>
        </w:tc>
        <w:tc>
          <w:tcPr>
            <w:tcW w:w="1843" w:type="dxa"/>
            <w:tcBorders>
              <w:top w:val="nil"/>
              <w:bottom w:val="nil"/>
            </w:tcBorders>
          </w:tcPr>
          <w:p w14:paraId="52FD5659" w14:textId="77777777" w:rsidR="003C5256" w:rsidRDefault="00EA4AB5">
            <w:pPr>
              <w:pStyle w:val="TableParagraph"/>
              <w:spacing w:line="302" w:lineRule="exact"/>
              <w:ind w:left="60" w:right="30"/>
              <w:jc w:val="center"/>
              <w:rPr>
                <w:sz w:val="28"/>
              </w:rPr>
            </w:pPr>
            <w:r>
              <w:rPr>
                <w:spacing w:val="-5"/>
                <w:sz w:val="28"/>
              </w:rPr>
              <w:t>10</w:t>
            </w:r>
          </w:p>
        </w:tc>
      </w:tr>
      <w:tr w:rsidR="003C5256" w14:paraId="3F2A4D0F" w14:textId="77777777">
        <w:trPr>
          <w:trHeight w:val="343"/>
        </w:trPr>
        <w:tc>
          <w:tcPr>
            <w:tcW w:w="5610" w:type="dxa"/>
            <w:gridSpan w:val="3"/>
            <w:tcBorders>
              <w:top w:val="nil"/>
              <w:bottom w:val="nil"/>
            </w:tcBorders>
          </w:tcPr>
          <w:p w14:paraId="355C1A48" w14:textId="77777777" w:rsidR="003C5256" w:rsidRDefault="00EA4AB5">
            <w:pPr>
              <w:pStyle w:val="TableParagraph"/>
              <w:tabs>
                <w:tab w:val="left" w:pos="618"/>
                <w:tab w:val="left" w:pos="2370"/>
                <w:tab w:val="left" w:pos="3947"/>
              </w:tabs>
              <w:spacing w:line="314" w:lineRule="exact"/>
              <w:ind w:left="116"/>
              <w:rPr>
                <w:sz w:val="28"/>
              </w:rPr>
            </w:pPr>
            <w:r>
              <w:rPr>
                <w:spacing w:val="-10"/>
                <w:sz w:val="28"/>
              </w:rPr>
              <w:t>-</w:t>
            </w:r>
            <w:r>
              <w:rPr>
                <w:sz w:val="28"/>
              </w:rPr>
              <w:tab/>
            </w:r>
            <w:r>
              <w:rPr>
                <w:spacing w:val="-2"/>
                <w:sz w:val="28"/>
              </w:rPr>
              <w:t>подготовка</w:t>
            </w:r>
            <w:r>
              <w:rPr>
                <w:sz w:val="28"/>
              </w:rPr>
              <w:tab/>
            </w:r>
            <w:r>
              <w:rPr>
                <w:spacing w:val="-2"/>
                <w:sz w:val="28"/>
              </w:rPr>
              <w:t>докладов,</w:t>
            </w:r>
            <w:r>
              <w:rPr>
                <w:sz w:val="28"/>
              </w:rPr>
              <w:tab/>
            </w:r>
            <w:r>
              <w:rPr>
                <w:spacing w:val="-2"/>
                <w:sz w:val="28"/>
              </w:rPr>
              <w:t>презентаций,</w:t>
            </w:r>
          </w:p>
        </w:tc>
        <w:tc>
          <w:tcPr>
            <w:tcW w:w="1843" w:type="dxa"/>
            <w:tcBorders>
              <w:top w:val="nil"/>
              <w:bottom w:val="nil"/>
            </w:tcBorders>
          </w:tcPr>
          <w:p w14:paraId="296913D3" w14:textId="77777777" w:rsidR="003C5256" w:rsidRDefault="003C5256">
            <w:pPr>
              <w:pStyle w:val="TableParagraph"/>
              <w:rPr>
                <w:sz w:val="26"/>
              </w:rPr>
            </w:pPr>
          </w:p>
        </w:tc>
      </w:tr>
      <w:tr w:rsidR="003C5256" w14:paraId="1E20772F" w14:textId="77777777">
        <w:trPr>
          <w:trHeight w:val="395"/>
        </w:trPr>
        <w:tc>
          <w:tcPr>
            <w:tcW w:w="5610" w:type="dxa"/>
            <w:gridSpan w:val="3"/>
            <w:tcBorders>
              <w:top w:val="nil"/>
            </w:tcBorders>
          </w:tcPr>
          <w:p w14:paraId="54DB1642" w14:textId="77777777" w:rsidR="003C5256" w:rsidRDefault="00EA4AB5">
            <w:pPr>
              <w:pStyle w:val="TableParagraph"/>
              <w:spacing w:before="18"/>
              <w:ind w:left="116"/>
              <w:rPr>
                <w:sz w:val="28"/>
              </w:rPr>
            </w:pPr>
            <w:r>
              <w:rPr>
                <w:spacing w:val="-2"/>
                <w:sz w:val="28"/>
              </w:rPr>
              <w:t>рефератов</w:t>
            </w:r>
          </w:p>
        </w:tc>
        <w:tc>
          <w:tcPr>
            <w:tcW w:w="1843" w:type="dxa"/>
            <w:tcBorders>
              <w:top w:val="nil"/>
            </w:tcBorders>
          </w:tcPr>
          <w:p w14:paraId="73F1CBB3" w14:textId="77777777" w:rsidR="003C5256" w:rsidRDefault="003C5256">
            <w:pPr>
              <w:pStyle w:val="TableParagraph"/>
              <w:rPr>
                <w:sz w:val="26"/>
              </w:rPr>
            </w:pPr>
          </w:p>
        </w:tc>
      </w:tr>
      <w:tr w:rsidR="003C5256" w14:paraId="6E6A5A10" w14:textId="77777777">
        <w:trPr>
          <w:trHeight w:val="1379"/>
        </w:trPr>
        <w:tc>
          <w:tcPr>
            <w:tcW w:w="5610" w:type="dxa"/>
            <w:gridSpan w:val="3"/>
          </w:tcPr>
          <w:p w14:paraId="5E8901F1" w14:textId="77777777" w:rsidR="003C5256" w:rsidRDefault="00EA4AB5">
            <w:pPr>
              <w:pStyle w:val="TableParagraph"/>
              <w:spacing w:line="316" w:lineRule="exact"/>
              <w:ind w:left="508"/>
              <w:rPr>
                <w:b/>
                <w:sz w:val="28"/>
              </w:rPr>
            </w:pPr>
            <w:r>
              <w:rPr>
                <w:b/>
                <w:sz w:val="28"/>
              </w:rPr>
              <w:t>Промежуточная</w:t>
            </w:r>
            <w:r>
              <w:rPr>
                <w:b/>
                <w:spacing w:val="-6"/>
                <w:sz w:val="28"/>
              </w:rPr>
              <w:t xml:space="preserve"> </w:t>
            </w:r>
            <w:r>
              <w:rPr>
                <w:b/>
                <w:sz w:val="28"/>
              </w:rPr>
              <w:t>аттестация</w:t>
            </w:r>
            <w:r>
              <w:rPr>
                <w:b/>
                <w:spacing w:val="-6"/>
                <w:sz w:val="28"/>
              </w:rPr>
              <w:t xml:space="preserve"> </w:t>
            </w:r>
            <w:r>
              <w:rPr>
                <w:b/>
                <w:sz w:val="28"/>
              </w:rPr>
              <w:t>в</w:t>
            </w:r>
            <w:r>
              <w:rPr>
                <w:b/>
                <w:spacing w:val="-4"/>
                <w:sz w:val="28"/>
              </w:rPr>
              <w:t xml:space="preserve"> </w:t>
            </w:r>
            <w:r>
              <w:rPr>
                <w:b/>
                <w:spacing w:val="-2"/>
                <w:sz w:val="28"/>
              </w:rPr>
              <w:t>форме</w:t>
            </w:r>
          </w:p>
        </w:tc>
        <w:tc>
          <w:tcPr>
            <w:tcW w:w="1843" w:type="dxa"/>
          </w:tcPr>
          <w:p w14:paraId="491C5969" w14:textId="77777777" w:rsidR="003C5256" w:rsidRDefault="00EA4AB5">
            <w:pPr>
              <w:pStyle w:val="TableParagraph"/>
              <w:ind w:left="60" w:right="3"/>
              <w:jc w:val="center"/>
              <w:rPr>
                <w:i/>
                <w:sz w:val="24"/>
              </w:rPr>
            </w:pPr>
            <w:r>
              <w:rPr>
                <w:i/>
                <w:sz w:val="24"/>
              </w:rPr>
              <w:t>экзамена в</w:t>
            </w:r>
            <w:r>
              <w:rPr>
                <w:i/>
                <w:spacing w:val="-1"/>
                <w:sz w:val="24"/>
              </w:rPr>
              <w:t xml:space="preserve"> </w:t>
            </w:r>
            <w:r>
              <w:rPr>
                <w:i/>
                <w:spacing w:val="-10"/>
                <w:sz w:val="24"/>
              </w:rPr>
              <w:t>4</w:t>
            </w:r>
          </w:p>
          <w:p w14:paraId="5F9EE955" w14:textId="77777777" w:rsidR="003C5256" w:rsidRDefault="00EA4AB5">
            <w:pPr>
              <w:pStyle w:val="TableParagraph"/>
              <w:ind w:left="60"/>
              <w:jc w:val="center"/>
              <w:rPr>
                <w:i/>
                <w:sz w:val="24"/>
              </w:rPr>
            </w:pPr>
            <w:r>
              <w:rPr>
                <w:i/>
                <w:spacing w:val="-2"/>
                <w:sz w:val="24"/>
              </w:rPr>
              <w:t>семестре</w:t>
            </w:r>
          </w:p>
        </w:tc>
      </w:tr>
    </w:tbl>
    <w:p w14:paraId="010DFF25" w14:textId="77777777" w:rsidR="003C5256" w:rsidRDefault="003C5256">
      <w:pPr>
        <w:pStyle w:val="TableParagraph"/>
        <w:jc w:val="center"/>
        <w:rPr>
          <w:i/>
          <w:sz w:val="24"/>
        </w:rPr>
        <w:sectPr w:rsidR="003C5256">
          <w:pgSz w:w="11900" w:h="16840"/>
          <w:pgMar w:top="1940" w:right="566" w:bottom="280" w:left="992" w:header="720" w:footer="720" w:gutter="0"/>
          <w:cols w:space="720"/>
        </w:sectPr>
      </w:pPr>
    </w:p>
    <w:p w14:paraId="1101CE24" w14:textId="77777777" w:rsidR="003C5256" w:rsidRDefault="00EA4AB5">
      <w:pPr>
        <w:pStyle w:val="a4"/>
        <w:numPr>
          <w:ilvl w:val="1"/>
          <w:numId w:val="30"/>
        </w:numPr>
        <w:tabs>
          <w:tab w:val="left" w:pos="4461"/>
        </w:tabs>
        <w:spacing w:before="69"/>
        <w:ind w:left="4461" w:hanging="491"/>
        <w:rPr>
          <w:b/>
          <w:sz w:val="28"/>
        </w:rPr>
      </w:pPr>
      <w:r>
        <w:rPr>
          <w:b/>
          <w:sz w:val="28"/>
        </w:rPr>
        <w:lastRenderedPageBreak/>
        <w:t>Тематический</w:t>
      </w:r>
      <w:r>
        <w:rPr>
          <w:b/>
          <w:spacing w:val="-12"/>
          <w:sz w:val="28"/>
        </w:rPr>
        <w:t xml:space="preserve"> </w:t>
      </w:r>
      <w:r>
        <w:rPr>
          <w:b/>
          <w:sz w:val="28"/>
        </w:rPr>
        <w:t>план</w:t>
      </w:r>
      <w:r>
        <w:rPr>
          <w:b/>
          <w:spacing w:val="-8"/>
          <w:sz w:val="28"/>
        </w:rPr>
        <w:t xml:space="preserve"> </w:t>
      </w:r>
      <w:r>
        <w:rPr>
          <w:b/>
          <w:sz w:val="28"/>
        </w:rPr>
        <w:t>и</w:t>
      </w:r>
      <w:r>
        <w:rPr>
          <w:b/>
          <w:spacing w:val="-8"/>
          <w:sz w:val="28"/>
        </w:rPr>
        <w:t xml:space="preserve"> </w:t>
      </w:r>
      <w:r>
        <w:rPr>
          <w:b/>
          <w:sz w:val="28"/>
        </w:rPr>
        <w:t>содержание</w:t>
      </w:r>
      <w:r>
        <w:rPr>
          <w:b/>
          <w:spacing w:val="-9"/>
          <w:sz w:val="28"/>
        </w:rPr>
        <w:t xml:space="preserve"> </w:t>
      </w:r>
      <w:r>
        <w:rPr>
          <w:b/>
          <w:sz w:val="28"/>
        </w:rPr>
        <w:t>учебной</w:t>
      </w:r>
      <w:r>
        <w:rPr>
          <w:b/>
          <w:spacing w:val="-8"/>
          <w:sz w:val="28"/>
        </w:rPr>
        <w:t xml:space="preserve"> </w:t>
      </w:r>
      <w:r>
        <w:rPr>
          <w:b/>
          <w:spacing w:val="-2"/>
          <w:sz w:val="28"/>
        </w:rPr>
        <w:t>дисциплины</w:t>
      </w:r>
    </w:p>
    <w:p w14:paraId="0D4DE831" w14:textId="77777777" w:rsidR="003C5256" w:rsidRDefault="003C5256">
      <w:pPr>
        <w:pStyle w:val="a3"/>
        <w:spacing w:before="48"/>
        <w:rPr>
          <w:b/>
          <w:sz w:val="20"/>
        </w:r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42"/>
        <w:gridCol w:w="9653"/>
        <w:gridCol w:w="1709"/>
        <w:gridCol w:w="1539"/>
      </w:tblGrid>
      <w:tr w:rsidR="003C5256" w14:paraId="0D6C3EB6" w14:textId="77777777">
        <w:trPr>
          <w:trHeight w:val="551"/>
        </w:trPr>
        <w:tc>
          <w:tcPr>
            <w:tcW w:w="2542" w:type="dxa"/>
          </w:tcPr>
          <w:p w14:paraId="00D145C2" w14:textId="77777777" w:rsidR="003C5256" w:rsidRDefault="00EA4AB5">
            <w:pPr>
              <w:pStyle w:val="TableParagraph"/>
              <w:spacing w:before="5" w:line="228" w:lineRule="auto"/>
              <w:ind w:left="470" w:right="87"/>
              <w:rPr>
                <w:b/>
                <w:sz w:val="24"/>
              </w:rPr>
            </w:pPr>
            <w:r>
              <w:rPr>
                <w:b/>
                <w:spacing w:val="-2"/>
                <w:sz w:val="24"/>
              </w:rPr>
              <w:t xml:space="preserve">Наименование </w:t>
            </w:r>
            <w:r>
              <w:rPr>
                <w:b/>
                <w:sz w:val="24"/>
              </w:rPr>
              <w:t>разделов</w:t>
            </w:r>
            <w:r>
              <w:rPr>
                <w:b/>
                <w:spacing w:val="-4"/>
                <w:sz w:val="24"/>
              </w:rPr>
              <w:t xml:space="preserve"> </w:t>
            </w:r>
            <w:r>
              <w:rPr>
                <w:b/>
                <w:sz w:val="24"/>
              </w:rPr>
              <w:t>и</w:t>
            </w:r>
            <w:r>
              <w:rPr>
                <w:b/>
                <w:spacing w:val="-2"/>
                <w:sz w:val="24"/>
              </w:rPr>
              <w:t xml:space="preserve"> </w:t>
            </w:r>
            <w:r>
              <w:rPr>
                <w:b/>
                <w:spacing w:val="-5"/>
                <w:sz w:val="24"/>
              </w:rPr>
              <w:t>тем</w:t>
            </w:r>
          </w:p>
        </w:tc>
        <w:tc>
          <w:tcPr>
            <w:tcW w:w="9653" w:type="dxa"/>
          </w:tcPr>
          <w:p w14:paraId="776DC3CE" w14:textId="77777777" w:rsidR="003C5256" w:rsidRDefault="00EA4AB5">
            <w:pPr>
              <w:pStyle w:val="TableParagraph"/>
              <w:spacing w:before="5" w:line="228" w:lineRule="auto"/>
              <w:ind w:left="2730" w:hanging="2322"/>
              <w:rPr>
                <w:b/>
                <w:sz w:val="24"/>
              </w:rPr>
            </w:pPr>
            <w:r>
              <w:rPr>
                <w:b/>
                <w:sz w:val="24"/>
              </w:rPr>
              <w:t>Содержание</w:t>
            </w:r>
            <w:r>
              <w:rPr>
                <w:b/>
                <w:spacing w:val="-11"/>
                <w:sz w:val="24"/>
              </w:rPr>
              <w:t xml:space="preserve"> </w:t>
            </w:r>
            <w:r>
              <w:rPr>
                <w:b/>
                <w:sz w:val="24"/>
              </w:rPr>
              <w:t>учебного</w:t>
            </w:r>
            <w:r>
              <w:rPr>
                <w:b/>
                <w:spacing w:val="-8"/>
                <w:sz w:val="24"/>
              </w:rPr>
              <w:t xml:space="preserve"> </w:t>
            </w:r>
            <w:r>
              <w:rPr>
                <w:b/>
                <w:sz w:val="24"/>
              </w:rPr>
              <w:t>материала,</w:t>
            </w:r>
            <w:r>
              <w:rPr>
                <w:b/>
                <w:spacing w:val="-11"/>
                <w:sz w:val="24"/>
              </w:rPr>
              <w:t xml:space="preserve"> </w:t>
            </w:r>
            <w:r>
              <w:rPr>
                <w:b/>
                <w:sz w:val="24"/>
              </w:rPr>
              <w:t>лабораторные</w:t>
            </w:r>
            <w:r>
              <w:rPr>
                <w:b/>
                <w:spacing w:val="-11"/>
                <w:sz w:val="24"/>
              </w:rPr>
              <w:t xml:space="preserve"> </w:t>
            </w:r>
            <w:r>
              <w:rPr>
                <w:b/>
                <w:sz w:val="24"/>
              </w:rPr>
              <w:t>работы</w:t>
            </w:r>
            <w:r>
              <w:rPr>
                <w:b/>
                <w:spacing w:val="-11"/>
                <w:sz w:val="24"/>
              </w:rPr>
              <w:t xml:space="preserve"> </w:t>
            </w:r>
            <w:r>
              <w:rPr>
                <w:b/>
                <w:sz w:val="24"/>
              </w:rPr>
              <w:t>и</w:t>
            </w:r>
            <w:r>
              <w:rPr>
                <w:b/>
                <w:spacing w:val="-12"/>
                <w:sz w:val="24"/>
              </w:rPr>
              <w:t xml:space="preserve"> </w:t>
            </w:r>
            <w:r>
              <w:rPr>
                <w:b/>
                <w:sz w:val="24"/>
              </w:rPr>
              <w:t>практические</w:t>
            </w:r>
            <w:r>
              <w:rPr>
                <w:b/>
                <w:spacing w:val="-11"/>
                <w:sz w:val="24"/>
              </w:rPr>
              <w:t xml:space="preserve"> </w:t>
            </w:r>
            <w:r>
              <w:rPr>
                <w:b/>
                <w:sz w:val="24"/>
              </w:rPr>
              <w:t>занятия, самостоятельная работа обучающихся</w:t>
            </w:r>
          </w:p>
        </w:tc>
        <w:tc>
          <w:tcPr>
            <w:tcW w:w="1709" w:type="dxa"/>
          </w:tcPr>
          <w:p w14:paraId="48FDB15B" w14:textId="77777777" w:rsidR="003C5256" w:rsidRDefault="00EA4AB5">
            <w:pPr>
              <w:pStyle w:val="TableParagraph"/>
              <w:spacing w:before="5" w:line="228" w:lineRule="auto"/>
              <w:ind w:left="550" w:right="482" w:hanging="53"/>
              <w:rPr>
                <w:b/>
                <w:sz w:val="24"/>
              </w:rPr>
            </w:pPr>
            <w:r>
              <w:rPr>
                <w:b/>
                <w:spacing w:val="-2"/>
                <w:sz w:val="24"/>
              </w:rPr>
              <w:t>Объем часов</w:t>
            </w:r>
          </w:p>
        </w:tc>
        <w:tc>
          <w:tcPr>
            <w:tcW w:w="1539" w:type="dxa"/>
          </w:tcPr>
          <w:p w14:paraId="4789D2E4" w14:textId="77777777" w:rsidR="003C5256" w:rsidRDefault="00EA4AB5">
            <w:pPr>
              <w:pStyle w:val="TableParagraph"/>
              <w:spacing w:before="5" w:line="228" w:lineRule="auto"/>
              <w:ind w:left="275" w:right="260" w:firstLine="28"/>
              <w:rPr>
                <w:b/>
                <w:sz w:val="24"/>
              </w:rPr>
            </w:pPr>
            <w:r>
              <w:rPr>
                <w:b/>
                <w:spacing w:val="-2"/>
                <w:sz w:val="24"/>
              </w:rPr>
              <w:t>Уровень освоения</w:t>
            </w:r>
          </w:p>
        </w:tc>
      </w:tr>
      <w:tr w:rsidR="003C5256" w14:paraId="7A8AB23D" w14:textId="77777777">
        <w:trPr>
          <w:trHeight w:val="275"/>
        </w:trPr>
        <w:tc>
          <w:tcPr>
            <w:tcW w:w="2542" w:type="dxa"/>
          </w:tcPr>
          <w:p w14:paraId="0CAE8358" w14:textId="77777777" w:rsidR="003C5256" w:rsidRDefault="00EA4AB5">
            <w:pPr>
              <w:pStyle w:val="TableParagraph"/>
              <w:spacing w:line="255" w:lineRule="exact"/>
              <w:ind w:left="16"/>
              <w:jc w:val="center"/>
              <w:rPr>
                <w:sz w:val="24"/>
              </w:rPr>
            </w:pPr>
            <w:r>
              <w:rPr>
                <w:spacing w:val="-10"/>
                <w:sz w:val="24"/>
              </w:rPr>
              <w:t>1</w:t>
            </w:r>
          </w:p>
        </w:tc>
        <w:tc>
          <w:tcPr>
            <w:tcW w:w="9653" w:type="dxa"/>
          </w:tcPr>
          <w:p w14:paraId="1DF1756D" w14:textId="77777777" w:rsidR="003C5256" w:rsidRDefault="00EA4AB5">
            <w:pPr>
              <w:pStyle w:val="TableParagraph"/>
              <w:spacing w:line="255" w:lineRule="exact"/>
              <w:ind w:left="13"/>
              <w:jc w:val="center"/>
              <w:rPr>
                <w:sz w:val="24"/>
              </w:rPr>
            </w:pPr>
            <w:r>
              <w:rPr>
                <w:spacing w:val="-10"/>
                <w:sz w:val="24"/>
              </w:rPr>
              <w:t>2</w:t>
            </w:r>
          </w:p>
        </w:tc>
        <w:tc>
          <w:tcPr>
            <w:tcW w:w="1709" w:type="dxa"/>
          </w:tcPr>
          <w:p w14:paraId="5332A1C0" w14:textId="77777777" w:rsidR="003C5256" w:rsidRDefault="00EA4AB5">
            <w:pPr>
              <w:pStyle w:val="TableParagraph"/>
              <w:spacing w:line="255" w:lineRule="exact"/>
              <w:ind w:left="19"/>
              <w:jc w:val="center"/>
              <w:rPr>
                <w:sz w:val="24"/>
              </w:rPr>
            </w:pPr>
            <w:r>
              <w:rPr>
                <w:spacing w:val="-10"/>
                <w:sz w:val="24"/>
              </w:rPr>
              <w:t>3</w:t>
            </w:r>
          </w:p>
        </w:tc>
        <w:tc>
          <w:tcPr>
            <w:tcW w:w="1539" w:type="dxa"/>
          </w:tcPr>
          <w:p w14:paraId="587423B5" w14:textId="77777777" w:rsidR="003C5256" w:rsidRDefault="00EA4AB5">
            <w:pPr>
              <w:pStyle w:val="TableParagraph"/>
              <w:spacing w:line="255" w:lineRule="exact"/>
              <w:ind w:left="38" w:right="28"/>
              <w:jc w:val="center"/>
              <w:rPr>
                <w:sz w:val="24"/>
              </w:rPr>
            </w:pPr>
            <w:r>
              <w:rPr>
                <w:spacing w:val="-10"/>
                <w:sz w:val="24"/>
              </w:rPr>
              <w:t>4</w:t>
            </w:r>
          </w:p>
        </w:tc>
      </w:tr>
      <w:tr w:rsidR="003C5256" w14:paraId="018AD1AB" w14:textId="77777777">
        <w:trPr>
          <w:trHeight w:val="1103"/>
        </w:trPr>
        <w:tc>
          <w:tcPr>
            <w:tcW w:w="2542" w:type="dxa"/>
          </w:tcPr>
          <w:p w14:paraId="35E4C60C" w14:textId="77777777" w:rsidR="003C5256" w:rsidRDefault="00EA4AB5">
            <w:pPr>
              <w:pStyle w:val="TableParagraph"/>
              <w:spacing w:line="276" w:lineRule="exact"/>
              <w:ind w:left="112" w:right="87"/>
              <w:rPr>
                <w:b/>
                <w:sz w:val="24"/>
              </w:rPr>
            </w:pPr>
            <w:r>
              <w:rPr>
                <w:b/>
                <w:sz w:val="24"/>
              </w:rPr>
              <w:t>Раздел</w:t>
            </w:r>
            <w:r>
              <w:rPr>
                <w:b/>
                <w:spacing w:val="-15"/>
                <w:sz w:val="24"/>
              </w:rPr>
              <w:t xml:space="preserve"> </w:t>
            </w:r>
            <w:r>
              <w:rPr>
                <w:b/>
                <w:sz w:val="24"/>
              </w:rPr>
              <w:t>1.</w:t>
            </w:r>
            <w:r>
              <w:rPr>
                <w:b/>
                <w:spacing w:val="-15"/>
                <w:sz w:val="24"/>
              </w:rPr>
              <w:t xml:space="preserve"> </w:t>
            </w:r>
            <w:r>
              <w:rPr>
                <w:b/>
                <w:sz w:val="24"/>
              </w:rPr>
              <w:t xml:space="preserve">Элементы </w:t>
            </w:r>
            <w:r>
              <w:rPr>
                <w:b/>
                <w:spacing w:val="-2"/>
                <w:sz w:val="24"/>
              </w:rPr>
              <w:t xml:space="preserve">систем регулирования </w:t>
            </w:r>
            <w:r>
              <w:rPr>
                <w:b/>
                <w:sz w:val="24"/>
              </w:rPr>
              <w:t>движения поездов</w:t>
            </w:r>
          </w:p>
        </w:tc>
        <w:tc>
          <w:tcPr>
            <w:tcW w:w="9653" w:type="dxa"/>
          </w:tcPr>
          <w:p w14:paraId="248E85D0" w14:textId="77777777" w:rsidR="003C5256" w:rsidRDefault="003C5256">
            <w:pPr>
              <w:pStyle w:val="TableParagraph"/>
              <w:rPr>
                <w:sz w:val="24"/>
              </w:rPr>
            </w:pPr>
          </w:p>
        </w:tc>
        <w:tc>
          <w:tcPr>
            <w:tcW w:w="1709" w:type="dxa"/>
          </w:tcPr>
          <w:p w14:paraId="0AB05309" w14:textId="77777777" w:rsidR="003C5256" w:rsidRDefault="00EA4AB5">
            <w:pPr>
              <w:pStyle w:val="TableParagraph"/>
              <w:spacing w:line="268" w:lineRule="exact"/>
              <w:ind w:left="19"/>
              <w:jc w:val="center"/>
              <w:rPr>
                <w:sz w:val="24"/>
              </w:rPr>
            </w:pPr>
            <w:r>
              <w:rPr>
                <w:spacing w:val="-5"/>
                <w:sz w:val="24"/>
              </w:rPr>
              <w:t>20</w:t>
            </w:r>
          </w:p>
        </w:tc>
        <w:tc>
          <w:tcPr>
            <w:tcW w:w="1539" w:type="dxa"/>
          </w:tcPr>
          <w:p w14:paraId="296E24E9" w14:textId="77777777" w:rsidR="003C5256" w:rsidRDefault="003C5256">
            <w:pPr>
              <w:pStyle w:val="TableParagraph"/>
              <w:rPr>
                <w:sz w:val="24"/>
              </w:rPr>
            </w:pPr>
          </w:p>
        </w:tc>
      </w:tr>
      <w:tr w:rsidR="003C5256" w14:paraId="0DE4F097" w14:textId="77777777">
        <w:trPr>
          <w:trHeight w:val="277"/>
        </w:trPr>
        <w:tc>
          <w:tcPr>
            <w:tcW w:w="2542" w:type="dxa"/>
            <w:vMerge w:val="restart"/>
          </w:tcPr>
          <w:p w14:paraId="459A4A7D" w14:textId="77777777" w:rsidR="003C5256" w:rsidRDefault="00EA4AB5">
            <w:pPr>
              <w:pStyle w:val="TableParagraph"/>
              <w:ind w:left="112" w:right="87"/>
              <w:rPr>
                <w:b/>
                <w:sz w:val="24"/>
              </w:rPr>
            </w:pPr>
            <w:r>
              <w:rPr>
                <w:b/>
                <w:sz w:val="24"/>
              </w:rPr>
              <w:t xml:space="preserve">Тема 1.1 </w:t>
            </w:r>
            <w:r>
              <w:rPr>
                <w:b/>
                <w:spacing w:val="-2"/>
                <w:sz w:val="24"/>
              </w:rPr>
              <w:t>Классификация систем</w:t>
            </w:r>
          </w:p>
        </w:tc>
        <w:tc>
          <w:tcPr>
            <w:tcW w:w="9653" w:type="dxa"/>
          </w:tcPr>
          <w:p w14:paraId="4B286E2F" w14:textId="77777777" w:rsidR="003C5256" w:rsidRDefault="00EA4AB5">
            <w:pPr>
              <w:pStyle w:val="TableParagraph"/>
              <w:spacing w:line="257" w:lineRule="exact"/>
              <w:ind w:left="108"/>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09" w:type="dxa"/>
            <w:vMerge w:val="restart"/>
          </w:tcPr>
          <w:p w14:paraId="6917DF08" w14:textId="77777777" w:rsidR="003C5256" w:rsidRDefault="00EA4AB5">
            <w:pPr>
              <w:pStyle w:val="TableParagraph"/>
              <w:spacing w:line="268" w:lineRule="exact"/>
              <w:ind w:left="19" w:right="6"/>
              <w:jc w:val="center"/>
              <w:rPr>
                <w:sz w:val="24"/>
              </w:rPr>
            </w:pPr>
            <w:r>
              <w:rPr>
                <w:spacing w:val="-10"/>
                <w:sz w:val="24"/>
              </w:rPr>
              <w:t>2</w:t>
            </w:r>
          </w:p>
        </w:tc>
        <w:tc>
          <w:tcPr>
            <w:tcW w:w="1539" w:type="dxa"/>
            <w:vMerge w:val="restart"/>
          </w:tcPr>
          <w:p w14:paraId="53D42D91" w14:textId="77777777" w:rsidR="003C5256" w:rsidRDefault="00EA4AB5">
            <w:pPr>
              <w:pStyle w:val="TableParagraph"/>
              <w:spacing w:line="268" w:lineRule="exact"/>
              <w:ind w:left="38" w:right="28"/>
              <w:jc w:val="center"/>
              <w:rPr>
                <w:sz w:val="24"/>
              </w:rPr>
            </w:pPr>
            <w:r>
              <w:rPr>
                <w:spacing w:val="-10"/>
                <w:sz w:val="24"/>
              </w:rPr>
              <w:t>2</w:t>
            </w:r>
          </w:p>
        </w:tc>
      </w:tr>
      <w:tr w:rsidR="003C5256" w14:paraId="5410408B" w14:textId="77777777">
        <w:trPr>
          <w:trHeight w:val="1102"/>
        </w:trPr>
        <w:tc>
          <w:tcPr>
            <w:tcW w:w="2542" w:type="dxa"/>
            <w:vMerge/>
            <w:tcBorders>
              <w:top w:val="nil"/>
            </w:tcBorders>
          </w:tcPr>
          <w:p w14:paraId="22EE8D53" w14:textId="77777777" w:rsidR="003C5256" w:rsidRDefault="003C5256">
            <w:pPr>
              <w:rPr>
                <w:sz w:val="2"/>
                <w:szCs w:val="2"/>
              </w:rPr>
            </w:pPr>
          </w:p>
        </w:tc>
        <w:tc>
          <w:tcPr>
            <w:tcW w:w="9653" w:type="dxa"/>
          </w:tcPr>
          <w:p w14:paraId="34B07308" w14:textId="77777777" w:rsidR="003C5256" w:rsidRDefault="00EA4AB5">
            <w:pPr>
              <w:pStyle w:val="TableParagraph"/>
              <w:ind w:left="110"/>
              <w:rPr>
                <w:sz w:val="24"/>
              </w:rPr>
            </w:pPr>
            <w:r>
              <w:rPr>
                <w:sz w:val="24"/>
              </w:rPr>
              <w:t>Классификация систем железнодорожной автоматики и телемеханики; назначение перегонных и станционных систем регулирования движения поездов; характеристика</w:t>
            </w:r>
          </w:p>
          <w:p w14:paraId="7039D77D" w14:textId="77777777" w:rsidR="003C5256" w:rsidRDefault="00EA4AB5">
            <w:pPr>
              <w:pStyle w:val="TableParagraph"/>
              <w:spacing w:before="3" w:line="264" w:lineRule="exact"/>
              <w:ind w:left="110"/>
              <w:rPr>
                <w:b/>
                <w:sz w:val="24"/>
              </w:rPr>
            </w:pPr>
            <w:r>
              <w:rPr>
                <w:sz w:val="24"/>
              </w:rPr>
              <w:t>каждой</w:t>
            </w:r>
            <w:r>
              <w:rPr>
                <w:spacing w:val="-8"/>
                <w:sz w:val="24"/>
              </w:rPr>
              <w:t xml:space="preserve"> </w:t>
            </w:r>
            <w:r>
              <w:rPr>
                <w:sz w:val="24"/>
              </w:rPr>
              <w:t>системы</w:t>
            </w:r>
            <w:r>
              <w:rPr>
                <w:spacing w:val="-10"/>
                <w:sz w:val="24"/>
              </w:rPr>
              <w:t xml:space="preserve"> </w:t>
            </w:r>
            <w:r>
              <w:rPr>
                <w:sz w:val="24"/>
              </w:rPr>
              <w:t>по</w:t>
            </w:r>
            <w:r>
              <w:rPr>
                <w:spacing w:val="-9"/>
                <w:sz w:val="24"/>
              </w:rPr>
              <w:t xml:space="preserve"> </w:t>
            </w:r>
            <w:r>
              <w:rPr>
                <w:sz w:val="24"/>
              </w:rPr>
              <w:t>регулированию</w:t>
            </w:r>
            <w:r>
              <w:rPr>
                <w:spacing w:val="-9"/>
                <w:sz w:val="24"/>
              </w:rPr>
              <w:t xml:space="preserve"> </w:t>
            </w:r>
            <w:r>
              <w:rPr>
                <w:sz w:val="24"/>
              </w:rPr>
              <w:t>движения;</w:t>
            </w:r>
            <w:r>
              <w:rPr>
                <w:spacing w:val="-10"/>
                <w:sz w:val="24"/>
              </w:rPr>
              <w:t xml:space="preserve"> </w:t>
            </w:r>
            <w:r>
              <w:rPr>
                <w:sz w:val="24"/>
              </w:rPr>
              <w:t>эффективность</w:t>
            </w:r>
            <w:r>
              <w:rPr>
                <w:spacing w:val="-9"/>
                <w:sz w:val="24"/>
              </w:rPr>
              <w:t xml:space="preserve"> </w:t>
            </w:r>
            <w:r>
              <w:rPr>
                <w:sz w:val="24"/>
              </w:rPr>
              <w:t>использования</w:t>
            </w:r>
            <w:r>
              <w:rPr>
                <w:spacing w:val="-9"/>
                <w:sz w:val="24"/>
              </w:rPr>
              <w:t xml:space="preserve"> </w:t>
            </w:r>
            <w:r>
              <w:rPr>
                <w:sz w:val="24"/>
              </w:rPr>
              <w:t>различных систем регулирования движения поездов. Элементы систем</w:t>
            </w:r>
            <w:r>
              <w:rPr>
                <w:b/>
                <w:sz w:val="24"/>
              </w:rPr>
              <w:t>.</w:t>
            </w:r>
          </w:p>
        </w:tc>
        <w:tc>
          <w:tcPr>
            <w:tcW w:w="1709" w:type="dxa"/>
            <w:vMerge/>
            <w:tcBorders>
              <w:top w:val="nil"/>
            </w:tcBorders>
          </w:tcPr>
          <w:p w14:paraId="760CD197" w14:textId="77777777" w:rsidR="003C5256" w:rsidRDefault="003C5256">
            <w:pPr>
              <w:rPr>
                <w:sz w:val="2"/>
                <w:szCs w:val="2"/>
              </w:rPr>
            </w:pPr>
          </w:p>
        </w:tc>
        <w:tc>
          <w:tcPr>
            <w:tcW w:w="1539" w:type="dxa"/>
            <w:vMerge/>
            <w:tcBorders>
              <w:top w:val="nil"/>
            </w:tcBorders>
          </w:tcPr>
          <w:p w14:paraId="64D17F5F" w14:textId="77777777" w:rsidR="003C5256" w:rsidRDefault="003C5256">
            <w:pPr>
              <w:rPr>
                <w:sz w:val="2"/>
                <w:szCs w:val="2"/>
              </w:rPr>
            </w:pPr>
          </w:p>
        </w:tc>
      </w:tr>
      <w:tr w:rsidR="003C5256" w14:paraId="3B8BD0DD" w14:textId="77777777">
        <w:trPr>
          <w:trHeight w:val="275"/>
        </w:trPr>
        <w:tc>
          <w:tcPr>
            <w:tcW w:w="2542" w:type="dxa"/>
            <w:vMerge w:val="restart"/>
          </w:tcPr>
          <w:p w14:paraId="0E88F6F5" w14:textId="77777777" w:rsidR="003C5256" w:rsidRDefault="00EA4AB5">
            <w:pPr>
              <w:pStyle w:val="TableParagraph"/>
              <w:spacing w:line="270" w:lineRule="exact"/>
              <w:ind w:left="112"/>
              <w:rPr>
                <w:b/>
                <w:sz w:val="24"/>
              </w:rPr>
            </w:pPr>
            <w:r>
              <w:rPr>
                <w:b/>
                <w:sz w:val="24"/>
              </w:rPr>
              <w:t>Тема</w:t>
            </w:r>
            <w:r>
              <w:rPr>
                <w:b/>
                <w:spacing w:val="-3"/>
                <w:sz w:val="24"/>
              </w:rPr>
              <w:t xml:space="preserve"> </w:t>
            </w:r>
            <w:r>
              <w:rPr>
                <w:b/>
                <w:spacing w:val="-5"/>
                <w:sz w:val="24"/>
              </w:rPr>
              <w:t>1.2</w:t>
            </w:r>
          </w:p>
          <w:p w14:paraId="3776BC0B" w14:textId="77777777" w:rsidR="003C5256" w:rsidRDefault="00EA4AB5">
            <w:pPr>
              <w:pStyle w:val="TableParagraph"/>
              <w:spacing w:before="2"/>
              <w:ind w:left="112" w:right="87"/>
              <w:rPr>
                <w:b/>
                <w:sz w:val="24"/>
              </w:rPr>
            </w:pPr>
            <w:r>
              <w:rPr>
                <w:b/>
                <w:sz w:val="24"/>
              </w:rPr>
              <w:t>Реле постоянного тока. Реле переменного</w:t>
            </w:r>
            <w:r>
              <w:rPr>
                <w:b/>
                <w:spacing w:val="-15"/>
                <w:sz w:val="24"/>
              </w:rPr>
              <w:t xml:space="preserve"> </w:t>
            </w:r>
            <w:r>
              <w:rPr>
                <w:b/>
                <w:sz w:val="24"/>
              </w:rPr>
              <w:t>тока</w:t>
            </w:r>
            <w:r>
              <w:rPr>
                <w:b/>
                <w:spacing w:val="-15"/>
                <w:sz w:val="24"/>
              </w:rPr>
              <w:t xml:space="preserve"> </w:t>
            </w:r>
            <w:r>
              <w:rPr>
                <w:b/>
                <w:sz w:val="24"/>
              </w:rPr>
              <w:t xml:space="preserve">и </w:t>
            </w:r>
            <w:r>
              <w:rPr>
                <w:b/>
                <w:spacing w:val="-2"/>
                <w:sz w:val="24"/>
              </w:rPr>
              <w:t>трансмиттеры</w:t>
            </w:r>
          </w:p>
        </w:tc>
        <w:tc>
          <w:tcPr>
            <w:tcW w:w="9653" w:type="dxa"/>
          </w:tcPr>
          <w:p w14:paraId="6118BDD2" w14:textId="77777777" w:rsidR="003C5256" w:rsidRDefault="00EA4AB5">
            <w:pPr>
              <w:pStyle w:val="TableParagraph"/>
              <w:spacing w:line="255" w:lineRule="exact"/>
              <w:ind w:left="108"/>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09" w:type="dxa"/>
            <w:vMerge w:val="restart"/>
          </w:tcPr>
          <w:p w14:paraId="0D371A9A" w14:textId="77777777" w:rsidR="003C5256" w:rsidRDefault="00EA4AB5">
            <w:pPr>
              <w:pStyle w:val="TableParagraph"/>
              <w:spacing w:line="266" w:lineRule="exact"/>
              <w:ind w:left="19" w:right="6"/>
              <w:jc w:val="center"/>
              <w:rPr>
                <w:sz w:val="24"/>
              </w:rPr>
            </w:pPr>
            <w:r>
              <w:rPr>
                <w:spacing w:val="-10"/>
                <w:sz w:val="24"/>
              </w:rPr>
              <w:t>2</w:t>
            </w:r>
          </w:p>
        </w:tc>
        <w:tc>
          <w:tcPr>
            <w:tcW w:w="1539" w:type="dxa"/>
            <w:vMerge w:val="restart"/>
          </w:tcPr>
          <w:p w14:paraId="16043C59" w14:textId="77777777" w:rsidR="003C5256" w:rsidRDefault="00EA4AB5">
            <w:pPr>
              <w:pStyle w:val="TableParagraph"/>
              <w:spacing w:line="266" w:lineRule="exact"/>
              <w:ind w:left="38" w:right="28"/>
              <w:jc w:val="center"/>
              <w:rPr>
                <w:sz w:val="24"/>
              </w:rPr>
            </w:pPr>
            <w:r>
              <w:rPr>
                <w:spacing w:val="-10"/>
                <w:sz w:val="24"/>
              </w:rPr>
              <w:t>2</w:t>
            </w:r>
          </w:p>
        </w:tc>
      </w:tr>
      <w:tr w:rsidR="003C5256" w14:paraId="21C62B09" w14:textId="77777777">
        <w:trPr>
          <w:trHeight w:val="2483"/>
        </w:trPr>
        <w:tc>
          <w:tcPr>
            <w:tcW w:w="2542" w:type="dxa"/>
            <w:vMerge/>
            <w:tcBorders>
              <w:top w:val="nil"/>
            </w:tcBorders>
          </w:tcPr>
          <w:p w14:paraId="7DD88067" w14:textId="77777777" w:rsidR="003C5256" w:rsidRDefault="003C5256">
            <w:pPr>
              <w:rPr>
                <w:sz w:val="2"/>
                <w:szCs w:val="2"/>
              </w:rPr>
            </w:pPr>
          </w:p>
        </w:tc>
        <w:tc>
          <w:tcPr>
            <w:tcW w:w="9653" w:type="dxa"/>
          </w:tcPr>
          <w:p w14:paraId="75C2F29D" w14:textId="77777777" w:rsidR="003C5256" w:rsidRDefault="00EA4AB5">
            <w:pPr>
              <w:pStyle w:val="TableParagraph"/>
              <w:ind w:left="110" w:right="164"/>
              <w:rPr>
                <w:sz w:val="24"/>
              </w:rPr>
            </w:pPr>
            <w:r>
              <w:rPr>
                <w:sz w:val="24"/>
              </w:rPr>
              <w:t>Определение</w:t>
            </w:r>
            <w:r>
              <w:rPr>
                <w:spacing w:val="-5"/>
                <w:sz w:val="24"/>
              </w:rPr>
              <w:t xml:space="preserve"> </w:t>
            </w:r>
            <w:r>
              <w:rPr>
                <w:sz w:val="24"/>
              </w:rPr>
              <w:t>релейного</w:t>
            </w:r>
            <w:r>
              <w:rPr>
                <w:spacing w:val="-5"/>
                <w:sz w:val="24"/>
              </w:rPr>
              <w:t xml:space="preserve"> </w:t>
            </w:r>
            <w:r>
              <w:rPr>
                <w:sz w:val="24"/>
              </w:rPr>
              <w:t>элемента.</w:t>
            </w:r>
            <w:r>
              <w:rPr>
                <w:spacing w:val="-5"/>
                <w:sz w:val="24"/>
              </w:rPr>
              <w:t xml:space="preserve"> </w:t>
            </w:r>
            <w:r>
              <w:rPr>
                <w:sz w:val="24"/>
              </w:rPr>
              <w:t>Назначение</w:t>
            </w:r>
            <w:r>
              <w:rPr>
                <w:spacing w:val="-5"/>
                <w:sz w:val="24"/>
              </w:rPr>
              <w:t xml:space="preserve"> </w:t>
            </w:r>
            <w:r>
              <w:rPr>
                <w:sz w:val="24"/>
              </w:rPr>
              <w:t>и</w:t>
            </w:r>
            <w:r>
              <w:rPr>
                <w:spacing w:val="-6"/>
                <w:sz w:val="24"/>
              </w:rPr>
              <w:t xml:space="preserve"> </w:t>
            </w:r>
            <w:r>
              <w:rPr>
                <w:sz w:val="24"/>
              </w:rPr>
              <w:t>область</w:t>
            </w:r>
            <w:r>
              <w:rPr>
                <w:spacing w:val="-6"/>
                <w:sz w:val="24"/>
              </w:rPr>
              <w:t xml:space="preserve"> </w:t>
            </w:r>
            <w:r>
              <w:rPr>
                <w:sz w:val="24"/>
              </w:rPr>
              <w:t>применения</w:t>
            </w:r>
            <w:r>
              <w:rPr>
                <w:spacing w:val="-5"/>
                <w:sz w:val="24"/>
              </w:rPr>
              <w:t xml:space="preserve"> </w:t>
            </w:r>
            <w:r>
              <w:rPr>
                <w:sz w:val="24"/>
              </w:rPr>
              <w:t>реле</w:t>
            </w:r>
            <w:r>
              <w:rPr>
                <w:spacing w:val="-6"/>
                <w:sz w:val="24"/>
              </w:rPr>
              <w:t xml:space="preserve"> </w:t>
            </w:r>
            <w:r>
              <w:rPr>
                <w:sz w:val="24"/>
              </w:rPr>
              <w:t>постоянного тока, их классификация. Требования по надежности действия реле. Нейтральное реле типов НМШ и РЭЛ; устройство, принцип действия, область применения.</w:t>
            </w:r>
          </w:p>
          <w:p w14:paraId="52E27356" w14:textId="77777777" w:rsidR="003C5256" w:rsidRDefault="00EA4AB5">
            <w:pPr>
              <w:pStyle w:val="TableParagraph"/>
              <w:ind w:left="110"/>
              <w:rPr>
                <w:sz w:val="24"/>
              </w:rPr>
            </w:pPr>
            <w:r>
              <w:rPr>
                <w:sz w:val="24"/>
              </w:rPr>
              <w:t>Поляризованные и комбинированные, импульсные и трансмиттерные реле; особенности устройства</w:t>
            </w:r>
            <w:r>
              <w:rPr>
                <w:spacing w:val="-9"/>
                <w:sz w:val="24"/>
              </w:rPr>
              <w:t xml:space="preserve"> </w:t>
            </w:r>
            <w:r>
              <w:rPr>
                <w:sz w:val="24"/>
              </w:rPr>
              <w:t>и</w:t>
            </w:r>
            <w:r>
              <w:rPr>
                <w:spacing w:val="-6"/>
                <w:sz w:val="24"/>
              </w:rPr>
              <w:t xml:space="preserve"> </w:t>
            </w:r>
            <w:r>
              <w:rPr>
                <w:sz w:val="24"/>
              </w:rPr>
              <w:t>действия,</w:t>
            </w:r>
            <w:r>
              <w:rPr>
                <w:spacing w:val="-8"/>
                <w:sz w:val="24"/>
              </w:rPr>
              <w:t xml:space="preserve"> </w:t>
            </w:r>
            <w:r>
              <w:rPr>
                <w:sz w:val="24"/>
              </w:rPr>
              <w:t>область</w:t>
            </w:r>
            <w:r>
              <w:rPr>
                <w:spacing w:val="-7"/>
                <w:sz w:val="24"/>
              </w:rPr>
              <w:t xml:space="preserve"> </w:t>
            </w:r>
            <w:r>
              <w:rPr>
                <w:sz w:val="24"/>
              </w:rPr>
              <w:t>применения.</w:t>
            </w:r>
            <w:r>
              <w:rPr>
                <w:spacing w:val="-9"/>
                <w:sz w:val="24"/>
              </w:rPr>
              <w:t xml:space="preserve"> </w:t>
            </w:r>
            <w:r>
              <w:rPr>
                <w:sz w:val="24"/>
              </w:rPr>
              <w:t>Бесконтактное</w:t>
            </w:r>
            <w:r>
              <w:rPr>
                <w:spacing w:val="-9"/>
                <w:sz w:val="24"/>
              </w:rPr>
              <w:t xml:space="preserve"> </w:t>
            </w:r>
            <w:r>
              <w:rPr>
                <w:sz w:val="24"/>
              </w:rPr>
              <w:t>реле;</w:t>
            </w:r>
            <w:r>
              <w:rPr>
                <w:spacing w:val="-8"/>
                <w:sz w:val="24"/>
              </w:rPr>
              <w:t xml:space="preserve"> </w:t>
            </w:r>
            <w:r>
              <w:rPr>
                <w:sz w:val="24"/>
              </w:rPr>
              <w:t>характеристика</w:t>
            </w:r>
            <w:r>
              <w:rPr>
                <w:spacing w:val="-9"/>
                <w:sz w:val="24"/>
              </w:rPr>
              <w:t xml:space="preserve"> </w:t>
            </w:r>
            <w:r>
              <w:rPr>
                <w:sz w:val="24"/>
              </w:rPr>
              <w:t>работы</w:t>
            </w:r>
            <w:r>
              <w:rPr>
                <w:spacing w:val="-7"/>
                <w:sz w:val="24"/>
              </w:rPr>
              <w:t xml:space="preserve"> </w:t>
            </w:r>
            <w:r>
              <w:rPr>
                <w:sz w:val="24"/>
              </w:rPr>
              <w:t>и преимущества. Назначение, устройство и принцип действия двухэлементного реле переменного тока типа ДСШ, условия работы, его достоинства и область применения.</w:t>
            </w:r>
          </w:p>
          <w:p w14:paraId="546F7F49" w14:textId="77777777" w:rsidR="003C5256" w:rsidRDefault="00EA4AB5">
            <w:pPr>
              <w:pStyle w:val="TableParagraph"/>
              <w:spacing w:line="270" w:lineRule="atLeast"/>
              <w:ind w:left="110"/>
              <w:rPr>
                <w:b/>
                <w:sz w:val="24"/>
              </w:rPr>
            </w:pPr>
            <w:r>
              <w:rPr>
                <w:sz w:val="24"/>
              </w:rPr>
              <w:t>Трансмиттеры;</w:t>
            </w:r>
            <w:r>
              <w:rPr>
                <w:spacing w:val="-4"/>
                <w:sz w:val="24"/>
              </w:rPr>
              <w:t xml:space="preserve"> </w:t>
            </w:r>
            <w:r>
              <w:rPr>
                <w:sz w:val="24"/>
              </w:rPr>
              <w:t>типы,</w:t>
            </w:r>
            <w:r>
              <w:rPr>
                <w:spacing w:val="-4"/>
                <w:sz w:val="24"/>
              </w:rPr>
              <w:t xml:space="preserve"> </w:t>
            </w:r>
            <w:r>
              <w:rPr>
                <w:sz w:val="24"/>
              </w:rPr>
              <w:t>их</w:t>
            </w:r>
            <w:r>
              <w:rPr>
                <w:spacing w:val="-4"/>
                <w:sz w:val="24"/>
              </w:rPr>
              <w:t xml:space="preserve"> </w:t>
            </w:r>
            <w:r>
              <w:rPr>
                <w:sz w:val="24"/>
              </w:rPr>
              <w:t>назначение</w:t>
            </w:r>
            <w:r>
              <w:rPr>
                <w:spacing w:val="-4"/>
                <w:sz w:val="24"/>
              </w:rPr>
              <w:t xml:space="preserve"> </w:t>
            </w:r>
            <w:r>
              <w:rPr>
                <w:sz w:val="24"/>
              </w:rPr>
              <w:t>и</w:t>
            </w:r>
            <w:r>
              <w:rPr>
                <w:spacing w:val="-5"/>
                <w:sz w:val="24"/>
              </w:rPr>
              <w:t xml:space="preserve"> </w:t>
            </w:r>
            <w:r>
              <w:rPr>
                <w:sz w:val="24"/>
              </w:rPr>
              <w:t>принцип</w:t>
            </w:r>
            <w:r>
              <w:rPr>
                <w:spacing w:val="-5"/>
                <w:sz w:val="24"/>
              </w:rPr>
              <w:t xml:space="preserve"> </w:t>
            </w:r>
            <w:r>
              <w:rPr>
                <w:sz w:val="24"/>
              </w:rPr>
              <w:t>действия,</w:t>
            </w:r>
            <w:r>
              <w:rPr>
                <w:spacing w:val="-4"/>
                <w:sz w:val="24"/>
              </w:rPr>
              <w:t xml:space="preserve"> </w:t>
            </w:r>
            <w:r>
              <w:rPr>
                <w:sz w:val="24"/>
              </w:rPr>
              <w:t>область</w:t>
            </w:r>
            <w:r>
              <w:rPr>
                <w:spacing w:val="-5"/>
                <w:sz w:val="24"/>
              </w:rPr>
              <w:t xml:space="preserve"> </w:t>
            </w:r>
            <w:r>
              <w:rPr>
                <w:sz w:val="24"/>
              </w:rPr>
              <w:t>применения.</w:t>
            </w:r>
            <w:r>
              <w:rPr>
                <w:spacing w:val="-4"/>
                <w:sz w:val="24"/>
              </w:rPr>
              <w:t xml:space="preserve"> </w:t>
            </w:r>
            <w:r>
              <w:rPr>
                <w:sz w:val="24"/>
              </w:rPr>
              <w:t>Условные обозначения реле ДСШ и трансмиттеров и их контактов в электрических схемах</w:t>
            </w:r>
            <w:r>
              <w:rPr>
                <w:b/>
                <w:sz w:val="24"/>
              </w:rPr>
              <w:t>.</w:t>
            </w:r>
          </w:p>
        </w:tc>
        <w:tc>
          <w:tcPr>
            <w:tcW w:w="1709" w:type="dxa"/>
            <w:vMerge/>
            <w:tcBorders>
              <w:top w:val="nil"/>
            </w:tcBorders>
          </w:tcPr>
          <w:p w14:paraId="5472F394" w14:textId="77777777" w:rsidR="003C5256" w:rsidRDefault="003C5256">
            <w:pPr>
              <w:rPr>
                <w:sz w:val="2"/>
                <w:szCs w:val="2"/>
              </w:rPr>
            </w:pPr>
          </w:p>
        </w:tc>
        <w:tc>
          <w:tcPr>
            <w:tcW w:w="1539" w:type="dxa"/>
            <w:vMerge/>
            <w:tcBorders>
              <w:top w:val="nil"/>
            </w:tcBorders>
          </w:tcPr>
          <w:p w14:paraId="58F7495C" w14:textId="77777777" w:rsidR="003C5256" w:rsidRDefault="003C5256">
            <w:pPr>
              <w:rPr>
                <w:sz w:val="2"/>
                <w:szCs w:val="2"/>
              </w:rPr>
            </w:pPr>
          </w:p>
        </w:tc>
      </w:tr>
      <w:tr w:rsidR="003C5256" w14:paraId="7FF89664" w14:textId="77777777">
        <w:trPr>
          <w:trHeight w:val="729"/>
        </w:trPr>
        <w:tc>
          <w:tcPr>
            <w:tcW w:w="2542" w:type="dxa"/>
            <w:vMerge/>
            <w:tcBorders>
              <w:top w:val="nil"/>
            </w:tcBorders>
          </w:tcPr>
          <w:p w14:paraId="4A6DBF3A" w14:textId="77777777" w:rsidR="003C5256" w:rsidRDefault="003C5256">
            <w:pPr>
              <w:rPr>
                <w:sz w:val="2"/>
                <w:szCs w:val="2"/>
              </w:rPr>
            </w:pPr>
          </w:p>
        </w:tc>
        <w:tc>
          <w:tcPr>
            <w:tcW w:w="9653" w:type="dxa"/>
          </w:tcPr>
          <w:p w14:paraId="6F4DEE6E" w14:textId="77777777" w:rsidR="003C5256" w:rsidRDefault="00EA4AB5">
            <w:pPr>
              <w:pStyle w:val="TableParagraph"/>
              <w:spacing w:before="51" w:line="275" w:lineRule="exact"/>
              <w:ind w:left="110"/>
              <w:rPr>
                <w:b/>
                <w:sz w:val="24"/>
              </w:rPr>
            </w:pPr>
            <w:r>
              <w:rPr>
                <w:b/>
                <w:sz w:val="24"/>
              </w:rPr>
              <w:t>Практическое</w:t>
            </w:r>
            <w:r>
              <w:rPr>
                <w:b/>
                <w:spacing w:val="-10"/>
                <w:sz w:val="24"/>
              </w:rPr>
              <w:t xml:space="preserve"> </w:t>
            </w:r>
            <w:r>
              <w:rPr>
                <w:b/>
                <w:spacing w:val="-2"/>
                <w:sz w:val="24"/>
              </w:rPr>
              <w:t>занятие</w:t>
            </w:r>
          </w:p>
          <w:p w14:paraId="1BC0F46A" w14:textId="77777777" w:rsidR="003C5256" w:rsidRDefault="00EA4AB5">
            <w:pPr>
              <w:pStyle w:val="TableParagraph"/>
              <w:spacing w:line="275" w:lineRule="exact"/>
              <w:ind w:left="110"/>
              <w:rPr>
                <w:sz w:val="24"/>
              </w:rPr>
            </w:pPr>
            <w:r>
              <w:rPr>
                <w:sz w:val="24"/>
              </w:rPr>
              <w:t>1.</w:t>
            </w:r>
            <w:r>
              <w:rPr>
                <w:spacing w:val="-4"/>
                <w:sz w:val="24"/>
              </w:rPr>
              <w:t xml:space="preserve"> </w:t>
            </w:r>
            <w:r>
              <w:rPr>
                <w:sz w:val="24"/>
              </w:rPr>
              <w:t>Исследование устройства</w:t>
            </w:r>
            <w:r>
              <w:rPr>
                <w:spacing w:val="-3"/>
                <w:sz w:val="24"/>
              </w:rPr>
              <w:t xml:space="preserve"> </w:t>
            </w:r>
            <w:r>
              <w:rPr>
                <w:sz w:val="24"/>
              </w:rPr>
              <w:t>и</w:t>
            </w:r>
            <w:r>
              <w:rPr>
                <w:spacing w:val="-1"/>
                <w:sz w:val="24"/>
              </w:rPr>
              <w:t xml:space="preserve"> </w:t>
            </w:r>
            <w:r>
              <w:rPr>
                <w:sz w:val="24"/>
              </w:rPr>
              <w:t>анализ</w:t>
            </w:r>
            <w:r>
              <w:rPr>
                <w:spacing w:val="-2"/>
                <w:sz w:val="24"/>
              </w:rPr>
              <w:t xml:space="preserve"> </w:t>
            </w:r>
            <w:r>
              <w:rPr>
                <w:sz w:val="24"/>
              </w:rPr>
              <w:t>работы</w:t>
            </w:r>
            <w:r>
              <w:rPr>
                <w:spacing w:val="-2"/>
                <w:sz w:val="24"/>
              </w:rPr>
              <w:t xml:space="preserve"> </w:t>
            </w:r>
            <w:r>
              <w:rPr>
                <w:sz w:val="24"/>
              </w:rPr>
              <w:t>реле</w:t>
            </w:r>
            <w:r>
              <w:rPr>
                <w:spacing w:val="55"/>
                <w:sz w:val="24"/>
              </w:rPr>
              <w:t xml:space="preserve"> </w:t>
            </w:r>
            <w:r>
              <w:rPr>
                <w:sz w:val="24"/>
              </w:rPr>
              <w:t>и</w:t>
            </w:r>
            <w:r>
              <w:rPr>
                <w:spacing w:val="-1"/>
                <w:sz w:val="24"/>
              </w:rPr>
              <w:t xml:space="preserve"> </w:t>
            </w:r>
            <w:r>
              <w:rPr>
                <w:spacing w:val="-2"/>
                <w:sz w:val="24"/>
              </w:rPr>
              <w:t>трансмиттеров.</w:t>
            </w:r>
          </w:p>
        </w:tc>
        <w:tc>
          <w:tcPr>
            <w:tcW w:w="1709" w:type="dxa"/>
          </w:tcPr>
          <w:p w14:paraId="546D4320" w14:textId="77777777" w:rsidR="003C5256" w:rsidRDefault="00EA4AB5">
            <w:pPr>
              <w:pStyle w:val="TableParagraph"/>
              <w:spacing w:line="266" w:lineRule="exact"/>
              <w:ind w:left="19"/>
              <w:jc w:val="center"/>
              <w:rPr>
                <w:sz w:val="24"/>
              </w:rPr>
            </w:pPr>
            <w:r>
              <w:rPr>
                <w:spacing w:val="-10"/>
                <w:sz w:val="24"/>
              </w:rPr>
              <w:t>2</w:t>
            </w:r>
          </w:p>
        </w:tc>
        <w:tc>
          <w:tcPr>
            <w:tcW w:w="1539" w:type="dxa"/>
          </w:tcPr>
          <w:p w14:paraId="7EB4FA70" w14:textId="77777777" w:rsidR="003C5256" w:rsidRDefault="00EA4AB5">
            <w:pPr>
              <w:pStyle w:val="TableParagraph"/>
              <w:spacing w:line="266" w:lineRule="exact"/>
              <w:ind w:left="38" w:right="28"/>
              <w:jc w:val="center"/>
              <w:rPr>
                <w:sz w:val="24"/>
              </w:rPr>
            </w:pPr>
            <w:r>
              <w:rPr>
                <w:spacing w:val="-10"/>
                <w:sz w:val="24"/>
              </w:rPr>
              <w:t>2</w:t>
            </w:r>
          </w:p>
        </w:tc>
      </w:tr>
      <w:tr w:rsidR="003C5256" w14:paraId="4ADDC9B9" w14:textId="77777777">
        <w:trPr>
          <w:trHeight w:val="552"/>
        </w:trPr>
        <w:tc>
          <w:tcPr>
            <w:tcW w:w="2542" w:type="dxa"/>
            <w:vMerge/>
            <w:tcBorders>
              <w:top w:val="nil"/>
            </w:tcBorders>
          </w:tcPr>
          <w:p w14:paraId="7EAE7655" w14:textId="77777777" w:rsidR="003C5256" w:rsidRDefault="003C5256">
            <w:pPr>
              <w:rPr>
                <w:sz w:val="2"/>
                <w:szCs w:val="2"/>
              </w:rPr>
            </w:pPr>
          </w:p>
        </w:tc>
        <w:tc>
          <w:tcPr>
            <w:tcW w:w="9653" w:type="dxa"/>
          </w:tcPr>
          <w:p w14:paraId="05FE8C66" w14:textId="77777777" w:rsidR="003C5256" w:rsidRDefault="00EA4AB5">
            <w:pPr>
              <w:pStyle w:val="TableParagraph"/>
              <w:spacing w:line="264"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115CDFBA" w14:textId="77777777" w:rsidR="003C5256" w:rsidRDefault="00EA4AB5">
            <w:pPr>
              <w:pStyle w:val="TableParagraph"/>
              <w:spacing w:line="269" w:lineRule="exact"/>
              <w:ind w:left="110"/>
              <w:rPr>
                <w:sz w:val="24"/>
              </w:rPr>
            </w:pPr>
            <w:r>
              <w:rPr>
                <w:sz w:val="24"/>
              </w:rPr>
              <w:t>Бесконтактное</w:t>
            </w:r>
            <w:r>
              <w:rPr>
                <w:spacing w:val="-8"/>
                <w:sz w:val="24"/>
              </w:rPr>
              <w:t xml:space="preserve"> </w:t>
            </w:r>
            <w:r>
              <w:rPr>
                <w:sz w:val="24"/>
              </w:rPr>
              <w:t>реле;</w:t>
            </w:r>
            <w:r>
              <w:rPr>
                <w:spacing w:val="-4"/>
                <w:sz w:val="24"/>
              </w:rPr>
              <w:t xml:space="preserve"> </w:t>
            </w:r>
            <w:r>
              <w:rPr>
                <w:sz w:val="24"/>
              </w:rPr>
              <w:t>характеристика</w:t>
            </w:r>
            <w:r>
              <w:rPr>
                <w:spacing w:val="-5"/>
                <w:sz w:val="24"/>
              </w:rPr>
              <w:t xml:space="preserve"> </w:t>
            </w:r>
            <w:r>
              <w:rPr>
                <w:sz w:val="24"/>
              </w:rPr>
              <w:t>работы</w:t>
            </w:r>
            <w:r>
              <w:rPr>
                <w:spacing w:val="-5"/>
                <w:sz w:val="24"/>
              </w:rPr>
              <w:t xml:space="preserve"> </w:t>
            </w:r>
            <w:r>
              <w:rPr>
                <w:sz w:val="24"/>
              </w:rPr>
              <w:t>и</w:t>
            </w:r>
            <w:r>
              <w:rPr>
                <w:spacing w:val="-5"/>
                <w:sz w:val="24"/>
              </w:rPr>
              <w:t xml:space="preserve"> </w:t>
            </w:r>
            <w:r>
              <w:rPr>
                <w:spacing w:val="-2"/>
                <w:sz w:val="24"/>
              </w:rPr>
              <w:t>преимущества.</w:t>
            </w:r>
          </w:p>
        </w:tc>
        <w:tc>
          <w:tcPr>
            <w:tcW w:w="1709" w:type="dxa"/>
          </w:tcPr>
          <w:p w14:paraId="32FF9EAA" w14:textId="77777777" w:rsidR="003C5256" w:rsidRDefault="00EA4AB5">
            <w:pPr>
              <w:pStyle w:val="TableParagraph"/>
              <w:spacing w:line="268" w:lineRule="exact"/>
              <w:ind w:left="19"/>
              <w:jc w:val="center"/>
              <w:rPr>
                <w:sz w:val="24"/>
              </w:rPr>
            </w:pPr>
            <w:r>
              <w:rPr>
                <w:spacing w:val="-10"/>
                <w:sz w:val="24"/>
              </w:rPr>
              <w:t>2</w:t>
            </w:r>
          </w:p>
        </w:tc>
        <w:tc>
          <w:tcPr>
            <w:tcW w:w="1539" w:type="dxa"/>
          </w:tcPr>
          <w:p w14:paraId="1376AD29" w14:textId="77777777" w:rsidR="003C5256" w:rsidRDefault="00EA4AB5">
            <w:pPr>
              <w:pStyle w:val="TableParagraph"/>
              <w:spacing w:line="268" w:lineRule="exact"/>
              <w:ind w:left="38" w:right="28"/>
              <w:jc w:val="center"/>
              <w:rPr>
                <w:sz w:val="24"/>
              </w:rPr>
            </w:pPr>
            <w:r>
              <w:rPr>
                <w:spacing w:val="-10"/>
                <w:sz w:val="24"/>
              </w:rPr>
              <w:t>2</w:t>
            </w:r>
          </w:p>
        </w:tc>
      </w:tr>
      <w:tr w:rsidR="003C5256" w14:paraId="258FE69D" w14:textId="77777777">
        <w:trPr>
          <w:trHeight w:val="275"/>
        </w:trPr>
        <w:tc>
          <w:tcPr>
            <w:tcW w:w="2542" w:type="dxa"/>
            <w:vMerge w:val="restart"/>
          </w:tcPr>
          <w:p w14:paraId="39909127" w14:textId="77777777" w:rsidR="003C5256" w:rsidRDefault="00EA4AB5">
            <w:pPr>
              <w:pStyle w:val="TableParagraph"/>
              <w:ind w:left="112"/>
              <w:rPr>
                <w:b/>
                <w:sz w:val="24"/>
              </w:rPr>
            </w:pPr>
            <w:r>
              <w:rPr>
                <w:b/>
                <w:sz w:val="24"/>
              </w:rPr>
              <w:t xml:space="preserve">Тема </w:t>
            </w:r>
            <w:r>
              <w:rPr>
                <w:b/>
                <w:spacing w:val="-4"/>
                <w:sz w:val="24"/>
              </w:rPr>
              <w:t>1.3.</w:t>
            </w:r>
          </w:p>
          <w:p w14:paraId="7A1D61ED" w14:textId="77777777" w:rsidR="003C5256" w:rsidRDefault="00EA4AB5">
            <w:pPr>
              <w:pStyle w:val="TableParagraph"/>
              <w:ind w:left="112"/>
              <w:rPr>
                <w:b/>
                <w:sz w:val="24"/>
              </w:rPr>
            </w:pPr>
            <w:r>
              <w:rPr>
                <w:b/>
                <w:spacing w:val="-2"/>
                <w:sz w:val="24"/>
              </w:rPr>
              <w:t>Светофоры</w:t>
            </w:r>
          </w:p>
        </w:tc>
        <w:tc>
          <w:tcPr>
            <w:tcW w:w="9653" w:type="dxa"/>
          </w:tcPr>
          <w:p w14:paraId="5442BC5B" w14:textId="77777777" w:rsidR="003C5256" w:rsidRDefault="00EA4AB5">
            <w:pPr>
              <w:pStyle w:val="TableParagraph"/>
              <w:spacing w:line="255" w:lineRule="exact"/>
              <w:ind w:left="108"/>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09" w:type="dxa"/>
            <w:vMerge w:val="restart"/>
          </w:tcPr>
          <w:p w14:paraId="1F40C142" w14:textId="77777777" w:rsidR="003C5256" w:rsidRDefault="00EA4AB5">
            <w:pPr>
              <w:pStyle w:val="TableParagraph"/>
              <w:spacing w:line="266" w:lineRule="exact"/>
              <w:ind w:left="19" w:right="6"/>
              <w:jc w:val="center"/>
              <w:rPr>
                <w:sz w:val="24"/>
              </w:rPr>
            </w:pPr>
            <w:r>
              <w:rPr>
                <w:spacing w:val="-10"/>
                <w:sz w:val="24"/>
              </w:rPr>
              <w:t>4</w:t>
            </w:r>
          </w:p>
        </w:tc>
        <w:tc>
          <w:tcPr>
            <w:tcW w:w="1539" w:type="dxa"/>
            <w:vMerge w:val="restart"/>
          </w:tcPr>
          <w:p w14:paraId="1242BE6C" w14:textId="77777777" w:rsidR="003C5256" w:rsidRDefault="00EA4AB5">
            <w:pPr>
              <w:pStyle w:val="TableParagraph"/>
              <w:spacing w:line="266" w:lineRule="exact"/>
              <w:ind w:left="38" w:right="28"/>
              <w:jc w:val="center"/>
              <w:rPr>
                <w:sz w:val="24"/>
              </w:rPr>
            </w:pPr>
            <w:r>
              <w:rPr>
                <w:spacing w:val="-10"/>
                <w:sz w:val="24"/>
              </w:rPr>
              <w:t>2</w:t>
            </w:r>
          </w:p>
        </w:tc>
      </w:tr>
      <w:tr w:rsidR="003C5256" w14:paraId="4900BC31" w14:textId="77777777">
        <w:trPr>
          <w:trHeight w:val="945"/>
        </w:trPr>
        <w:tc>
          <w:tcPr>
            <w:tcW w:w="2542" w:type="dxa"/>
            <w:vMerge/>
            <w:tcBorders>
              <w:top w:val="nil"/>
            </w:tcBorders>
          </w:tcPr>
          <w:p w14:paraId="1C8EE36A" w14:textId="77777777" w:rsidR="003C5256" w:rsidRDefault="003C5256">
            <w:pPr>
              <w:rPr>
                <w:sz w:val="2"/>
                <w:szCs w:val="2"/>
              </w:rPr>
            </w:pPr>
          </w:p>
        </w:tc>
        <w:tc>
          <w:tcPr>
            <w:tcW w:w="9653" w:type="dxa"/>
          </w:tcPr>
          <w:p w14:paraId="30B70CD6" w14:textId="77777777" w:rsidR="003C5256" w:rsidRDefault="00EA4AB5">
            <w:pPr>
              <w:pStyle w:val="TableParagraph"/>
              <w:ind w:left="110" w:right="88"/>
              <w:jc w:val="both"/>
              <w:rPr>
                <w:sz w:val="24"/>
              </w:rPr>
            </w:pPr>
            <w:r>
              <w:rPr>
                <w:sz w:val="24"/>
              </w:rPr>
              <w:t>Назначение светофоров, основные цвета, принятые для сигнализации светофоров. Классификация линзовых светофоров по назначению и конструкции. Места установки светофоров и требования к ним, нумерация, условное обозначение различных светофоров.</w:t>
            </w:r>
          </w:p>
        </w:tc>
        <w:tc>
          <w:tcPr>
            <w:tcW w:w="1709" w:type="dxa"/>
            <w:vMerge/>
            <w:tcBorders>
              <w:top w:val="nil"/>
            </w:tcBorders>
          </w:tcPr>
          <w:p w14:paraId="79743179" w14:textId="77777777" w:rsidR="003C5256" w:rsidRDefault="003C5256">
            <w:pPr>
              <w:rPr>
                <w:sz w:val="2"/>
                <w:szCs w:val="2"/>
              </w:rPr>
            </w:pPr>
          </w:p>
        </w:tc>
        <w:tc>
          <w:tcPr>
            <w:tcW w:w="1539" w:type="dxa"/>
            <w:vMerge/>
            <w:tcBorders>
              <w:top w:val="nil"/>
            </w:tcBorders>
          </w:tcPr>
          <w:p w14:paraId="799AF6F3" w14:textId="77777777" w:rsidR="003C5256" w:rsidRDefault="003C5256">
            <w:pPr>
              <w:rPr>
                <w:sz w:val="2"/>
                <w:szCs w:val="2"/>
              </w:rPr>
            </w:pPr>
          </w:p>
        </w:tc>
      </w:tr>
    </w:tbl>
    <w:p w14:paraId="3C407DA4" w14:textId="77777777" w:rsidR="003C5256" w:rsidRDefault="003C5256">
      <w:pPr>
        <w:rPr>
          <w:sz w:val="2"/>
          <w:szCs w:val="2"/>
        </w:rPr>
        <w:sectPr w:rsidR="003C5256">
          <w:pgSz w:w="16840" w:h="11900" w:orient="landscape"/>
          <w:pgMar w:top="920" w:right="566" w:bottom="1205"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42"/>
        <w:gridCol w:w="9653"/>
        <w:gridCol w:w="1709"/>
        <w:gridCol w:w="1539"/>
      </w:tblGrid>
      <w:tr w:rsidR="003C5256" w14:paraId="6A688D42" w14:textId="77777777">
        <w:trPr>
          <w:trHeight w:val="838"/>
        </w:trPr>
        <w:tc>
          <w:tcPr>
            <w:tcW w:w="2542" w:type="dxa"/>
            <w:vMerge w:val="restart"/>
          </w:tcPr>
          <w:p w14:paraId="1120CE41" w14:textId="77777777" w:rsidR="003C5256" w:rsidRDefault="003C5256">
            <w:pPr>
              <w:pStyle w:val="TableParagraph"/>
              <w:rPr>
                <w:sz w:val="24"/>
              </w:rPr>
            </w:pPr>
          </w:p>
        </w:tc>
        <w:tc>
          <w:tcPr>
            <w:tcW w:w="9653" w:type="dxa"/>
          </w:tcPr>
          <w:p w14:paraId="329546A4" w14:textId="77777777" w:rsidR="003C5256" w:rsidRDefault="00EA4AB5">
            <w:pPr>
              <w:pStyle w:val="TableParagraph"/>
              <w:spacing w:line="260" w:lineRule="exact"/>
              <w:ind w:left="110"/>
              <w:rPr>
                <w:sz w:val="24"/>
              </w:rPr>
            </w:pPr>
            <w:r>
              <w:rPr>
                <w:sz w:val="24"/>
              </w:rPr>
              <w:t>Устройство</w:t>
            </w:r>
            <w:r>
              <w:rPr>
                <w:spacing w:val="32"/>
                <w:sz w:val="24"/>
              </w:rPr>
              <w:t xml:space="preserve"> </w:t>
            </w:r>
            <w:r>
              <w:rPr>
                <w:sz w:val="24"/>
              </w:rPr>
              <w:t>линзового</w:t>
            </w:r>
            <w:r>
              <w:rPr>
                <w:spacing w:val="58"/>
                <w:w w:val="150"/>
                <w:sz w:val="24"/>
              </w:rPr>
              <w:t xml:space="preserve"> </w:t>
            </w:r>
            <w:r>
              <w:rPr>
                <w:sz w:val="24"/>
              </w:rPr>
              <w:t>светофора</w:t>
            </w:r>
            <w:r>
              <w:rPr>
                <w:spacing w:val="64"/>
                <w:w w:val="150"/>
                <w:sz w:val="24"/>
              </w:rPr>
              <w:t xml:space="preserve"> </w:t>
            </w:r>
            <w:r>
              <w:rPr>
                <w:sz w:val="24"/>
              </w:rPr>
              <w:t>и</w:t>
            </w:r>
            <w:r>
              <w:rPr>
                <w:spacing w:val="63"/>
                <w:w w:val="150"/>
                <w:sz w:val="24"/>
              </w:rPr>
              <w:t xml:space="preserve"> </w:t>
            </w:r>
            <w:r>
              <w:rPr>
                <w:sz w:val="24"/>
              </w:rPr>
              <w:t>принцип</w:t>
            </w:r>
            <w:r>
              <w:rPr>
                <w:spacing w:val="64"/>
                <w:w w:val="150"/>
                <w:sz w:val="24"/>
              </w:rPr>
              <w:t xml:space="preserve"> </w:t>
            </w:r>
            <w:r>
              <w:rPr>
                <w:sz w:val="24"/>
              </w:rPr>
              <w:t>его</w:t>
            </w:r>
            <w:r>
              <w:rPr>
                <w:spacing w:val="61"/>
                <w:w w:val="150"/>
                <w:sz w:val="24"/>
              </w:rPr>
              <w:t xml:space="preserve"> </w:t>
            </w:r>
            <w:r>
              <w:rPr>
                <w:sz w:val="24"/>
              </w:rPr>
              <w:t>работы,</w:t>
            </w:r>
            <w:r>
              <w:rPr>
                <w:spacing w:val="63"/>
                <w:w w:val="150"/>
                <w:sz w:val="24"/>
              </w:rPr>
              <w:t xml:space="preserve"> </w:t>
            </w:r>
            <w:r>
              <w:rPr>
                <w:sz w:val="24"/>
              </w:rPr>
              <w:t>достоинства</w:t>
            </w:r>
            <w:r>
              <w:rPr>
                <w:spacing w:val="61"/>
                <w:w w:val="150"/>
                <w:sz w:val="24"/>
              </w:rPr>
              <w:t xml:space="preserve"> </w:t>
            </w:r>
            <w:r>
              <w:rPr>
                <w:sz w:val="24"/>
              </w:rPr>
              <w:t>и</w:t>
            </w:r>
            <w:r>
              <w:rPr>
                <w:spacing w:val="64"/>
                <w:w w:val="150"/>
                <w:sz w:val="24"/>
              </w:rPr>
              <w:t xml:space="preserve"> </w:t>
            </w:r>
            <w:r>
              <w:rPr>
                <w:spacing w:val="-2"/>
                <w:sz w:val="24"/>
              </w:rPr>
              <w:t>недостатки,</w:t>
            </w:r>
          </w:p>
          <w:p w14:paraId="23C3CFCE" w14:textId="77777777" w:rsidR="003C5256" w:rsidRDefault="00EA4AB5">
            <w:pPr>
              <w:pStyle w:val="TableParagraph"/>
              <w:ind w:left="110"/>
              <w:rPr>
                <w:b/>
                <w:sz w:val="24"/>
              </w:rPr>
            </w:pPr>
            <w:r>
              <w:rPr>
                <w:sz w:val="24"/>
              </w:rPr>
              <w:t>требования ПТЭ. Принцип</w:t>
            </w:r>
            <w:r>
              <w:rPr>
                <w:spacing w:val="-2"/>
                <w:sz w:val="24"/>
              </w:rPr>
              <w:t xml:space="preserve"> </w:t>
            </w:r>
            <w:r>
              <w:rPr>
                <w:sz w:val="24"/>
              </w:rPr>
              <w:t>построения</w:t>
            </w:r>
            <w:r>
              <w:rPr>
                <w:spacing w:val="-1"/>
                <w:sz w:val="24"/>
              </w:rPr>
              <w:t xml:space="preserve"> </w:t>
            </w:r>
            <w:r>
              <w:rPr>
                <w:sz w:val="24"/>
              </w:rPr>
              <w:t>светофорной сигнализации, сигнализация</w:t>
            </w:r>
            <w:r>
              <w:rPr>
                <w:spacing w:val="-1"/>
                <w:sz w:val="24"/>
              </w:rPr>
              <w:t xml:space="preserve"> </w:t>
            </w:r>
            <w:r>
              <w:rPr>
                <w:sz w:val="24"/>
              </w:rPr>
              <w:t>входным, выходным, проходным, локомотивным и горочным светофорами</w:t>
            </w:r>
            <w:r>
              <w:rPr>
                <w:b/>
                <w:sz w:val="24"/>
              </w:rPr>
              <w:t>.</w:t>
            </w:r>
          </w:p>
        </w:tc>
        <w:tc>
          <w:tcPr>
            <w:tcW w:w="1709" w:type="dxa"/>
          </w:tcPr>
          <w:p w14:paraId="2A07DD97" w14:textId="77777777" w:rsidR="003C5256" w:rsidRDefault="003C5256">
            <w:pPr>
              <w:pStyle w:val="TableParagraph"/>
              <w:rPr>
                <w:sz w:val="24"/>
              </w:rPr>
            </w:pPr>
          </w:p>
        </w:tc>
        <w:tc>
          <w:tcPr>
            <w:tcW w:w="1539" w:type="dxa"/>
          </w:tcPr>
          <w:p w14:paraId="0ACCB5D6" w14:textId="77777777" w:rsidR="003C5256" w:rsidRDefault="003C5256">
            <w:pPr>
              <w:pStyle w:val="TableParagraph"/>
              <w:rPr>
                <w:sz w:val="24"/>
              </w:rPr>
            </w:pPr>
          </w:p>
        </w:tc>
      </w:tr>
      <w:tr w:rsidR="003C5256" w14:paraId="09CC323D" w14:textId="77777777">
        <w:trPr>
          <w:trHeight w:val="731"/>
        </w:trPr>
        <w:tc>
          <w:tcPr>
            <w:tcW w:w="2542" w:type="dxa"/>
            <w:vMerge/>
            <w:tcBorders>
              <w:top w:val="nil"/>
            </w:tcBorders>
          </w:tcPr>
          <w:p w14:paraId="480017DC" w14:textId="77777777" w:rsidR="003C5256" w:rsidRDefault="003C5256">
            <w:pPr>
              <w:rPr>
                <w:sz w:val="2"/>
                <w:szCs w:val="2"/>
              </w:rPr>
            </w:pPr>
          </w:p>
        </w:tc>
        <w:tc>
          <w:tcPr>
            <w:tcW w:w="9653" w:type="dxa"/>
          </w:tcPr>
          <w:p w14:paraId="46A02891" w14:textId="77777777" w:rsidR="003C5256" w:rsidRDefault="00EA4AB5">
            <w:pPr>
              <w:pStyle w:val="TableParagraph"/>
              <w:spacing w:before="48"/>
              <w:ind w:left="110"/>
              <w:rPr>
                <w:b/>
                <w:sz w:val="24"/>
              </w:rPr>
            </w:pPr>
            <w:r>
              <w:rPr>
                <w:b/>
                <w:sz w:val="24"/>
              </w:rPr>
              <w:t>Практическое</w:t>
            </w:r>
            <w:r>
              <w:rPr>
                <w:b/>
                <w:spacing w:val="-10"/>
                <w:sz w:val="24"/>
              </w:rPr>
              <w:t xml:space="preserve"> </w:t>
            </w:r>
            <w:r>
              <w:rPr>
                <w:b/>
                <w:spacing w:val="-2"/>
                <w:sz w:val="24"/>
              </w:rPr>
              <w:t>занятие</w:t>
            </w:r>
          </w:p>
          <w:p w14:paraId="09410DC2" w14:textId="77777777" w:rsidR="003C5256" w:rsidRDefault="00EA4AB5">
            <w:pPr>
              <w:pStyle w:val="TableParagraph"/>
              <w:spacing w:before="55"/>
              <w:ind w:left="170"/>
              <w:rPr>
                <w:sz w:val="24"/>
              </w:rPr>
            </w:pPr>
            <w:r>
              <w:rPr>
                <w:sz w:val="24"/>
              </w:rPr>
              <w:t>2.</w:t>
            </w:r>
            <w:r>
              <w:rPr>
                <w:spacing w:val="-7"/>
                <w:sz w:val="24"/>
              </w:rPr>
              <w:t xml:space="preserve"> </w:t>
            </w:r>
            <w:r>
              <w:rPr>
                <w:sz w:val="24"/>
              </w:rPr>
              <w:t>Изучение устройства</w:t>
            </w:r>
            <w:r>
              <w:rPr>
                <w:spacing w:val="-6"/>
                <w:sz w:val="24"/>
              </w:rPr>
              <w:t xml:space="preserve"> </w:t>
            </w:r>
            <w:r>
              <w:rPr>
                <w:sz w:val="24"/>
              </w:rPr>
              <w:t>и</w:t>
            </w:r>
            <w:r>
              <w:rPr>
                <w:spacing w:val="-3"/>
                <w:sz w:val="24"/>
              </w:rPr>
              <w:t xml:space="preserve"> </w:t>
            </w:r>
            <w:r>
              <w:rPr>
                <w:sz w:val="24"/>
              </w:rPr>
              <w:t>работы</w:t>
            </w:r>
            <w:r>
              <w:rPr>
                <w:spacing w:val="-4"/>
                <w:sz w:val="24"/>
              </w:rPr>
              <w:t xml:space="preserve"> </w:t>
            </w:r>
            <w:r>
              <w:rPr>
                <w:sz w:val="24"/>
              </w:rPr>
              <w:t>линзового</w:t>
            </w:r>
            <w:r>
              <w:rPr>
                <w:spacing w:val="-5"/>
                <w:sz w:val="24"/>
              </w:rPr>
              <w:t xml:space="preserve"> </w:t>
            </w:r>
            <w:r>
              <w:rPr>
                <w:sz w:val="24"/>
              </w:rPr>
              <w:t>светофора</w:t>
            </w:r>
            <w:r>
              <w:rPr>
                <w:spacing w:val="-5"/>
                <w:sz w:val="24"/>
              </w:rPr>
              <w:t xml:space="preserve"> </w:t>
            </w:r>
            <w:r>
              <w:rPr>
                <w:sz w:val="24"/>
              </w:rPr>
              <w:t>в</w:t>
            </w:r>
            <w:r>
              <w:rPr>
                <w:spacing w:val="-6"/>
                <w:sz w:val="24"/>
              </w:rPr>
              <w:t xml:space="preserve"> </w:t>
            </w:r>
            <w:r>
              <w:rPr>
                <w:sz w:val="24"/>
              </w:rPr>
              <w:t>различных</w:t>
            </w:r>
            <w:r>
              <w:rPr>
                <w:spacing w:val="-1"/>
                <w:sz w:val="24"/>
              </w:rPr>
              <w:t xml:space="preserve"> </w:t>
            </w:r>
            <w:r>
              <w:rPr>
                <w:sz w:val="24"/>
              </w:rPr>
              <w:t>случаях</w:t>
            </w:r>
            <w:r>
              <w:rPr>
                <w:spacing w:val="-1"/>
                <w:sz w:val="24"/>
              </w:rPr>
              <w:t xml:space="preserve"> </w:t>
            </w:r>
            <w:r>
              <w:rPr>
                <w:spacing w:val="-2"/>
                <w:sz w:val="24"/>
              </w:rPr>
              <w:t>сигнализации.</w:t>
            </w:r>
          </w:p>
        </w:tc>
        <w:tc>
          <w:tcPr>
            <w:tcW w:w="1709" w:type="dxa"/>
          </w:tcPr>
          <w:p w14:paraId="1FB97F1B" w14:textId="77777777" w:rsidR="003C5256" w:rsidRDefault="00EA4AB5">
            <w:pPr>
              <w:pStyle w:val="TableParagraph"/>
              <w:spacing w:line="260" w:lineRule="exact"/>
              <w:ind w:left="19"/>
              <w:jc w:val="center"/>
              <w:rPr>
                <w:sz w:val="24"/>
              </w:rPr>
            </w:pPr>
            <w:r>
              <w:rPr>
                <w:spacing w:val="-10"/>
                <w:sz w:val="24"/>
              </w:rPr>
              <w:t>2</w:t>
            </w:r>
          </w:p>
        </w:tc>
        <w:tc>
          <w:tcPr>
            <w:tcW w:w="1539" w:type="dxa"/>
          </w:tcPr>
          <w:p w14:paraId="2A4DE80E" w14:textId="77777777" w:rsidR="003C5256" w:rsidRDefault="00EA4AB5">
            <w:pPr>
              <w:pStyle w:val="TableParagraph"/>
              <w:spacing w:line="260" w:lineRule="exact"/>
              <w:ind w:left="38" w:right="28"/>
              <w:jc w:val="center"/>
              <w:rPr>
                <w:sz w:val="24"/>
              </w:rPr>
            </w:pPr>
            <w:r>
              <w:rPr>
                <w:spacing w:val="-10"/>
                <w:sz w:val="24"/>
              </w:rPr>
              <w:t>2</w:t>
            </w:r>
          </w:p>
        </w:tc>
      </w:tr>
      <w:tr w:rsidR="003C5256" w14:paraId="35F20191" w14:textId="77777777">
        <w:trPr>
          <w:trHeight w:val="827"/>
        </w:trPr>
        <w:tc>
          <w:tcPr>
            <w:tcW w:w="2542" w:type="dxa"/>
            <w:vMerge/>
            <w:tcBorders>
              <w:top w:val="nil"/>
            </w:tcBorders>
          </w:tcPr>
          <w:p w14:paraId="79AFF6C5" w14:textId="77777777" w:rsidR="003C5256" w:rsidRDefault="003C5256">
            <w:pPr>
              <w:rPr>
                <w:sz w:val="2"/>
                <w:szCs w:val="2"/>
              </w:rPr>
            </w:pPr>
          </w:p>
        </w:tc>
        <w:tc>
          <w:tcPr>
            <w:tcW w:w="9653" w:type="dxa"/>
          </w:tcPr>
          <w:p w14:paraId="6E9ACEA3" w14:textId="77777777" w:rsidR="003C5256" w:rsidRDefault="00EA4AB5">
            <w:pPr>
              <w:pStyle w:val="TableParagraph"/>
              <w:spacing w:line="260"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43F632C8" w14:textId="77777777" w:rsidR="003C5256" w:rsidRDefault="00EA4AB5">
            <w:pPr>
              <w:pStyle w:val="TableParagraph"/>
              <w:spacing w:line="276" w:lineRule="exact"/>
              <w:ind w:left="110"/>
              <w:rPr>
                <w:sz w:val="24"/>
              </w:rPr>
            </w:pPr>
            <w:r>
              <w:rPr>
                <w:sz w:val="24"/>
              </w:rPr>
              <w:t>Устройство</w:t>
            </w:r>
            <w:r>
              <w:rPr>
                <w:spacing w:val="-4"/>
                <w:sz w:val="24"/>
              </w:rPr>
              <w:t xml:space="preserve"> </w:t>
            </w:r>
            <w:r>
              <w:rPr>
                <w:sz w:val="24"/>
              </w:rPr>
              <w:t>линзового</w:t>
            </w:r>
            <w:r>
              <w:rPr>
                <w:spacing w:val="-4"/>
                <w:sz w:val="24"/>
              </w:rPr>
              <w:t xml:space="preserve"> </w:t>
            </w:r>
            <w:r>
              <w:rPr>
                <w:sz w:val="24"/>
              </w:rPr>
              <w:t>светофора</w:t>
            </w:r>
            <w:r>
              <w:rPr>
                <w:spacing w:val="-5"/>
                <w:sz w:val="24"/>
              </w:rPr>
              <w:t xml:space="preserve"> </w:t>
            </w:r>
            <w:r>
              <w:rPr>
                <w:sz w:val="24"/>
              </w:rPr>
              <w:t>и</w:t>
            </w:r>
            <w:r>
              <w:rPr>
                <w:spacing w:val="-4"/>
                <w:sz w:val="24"/>
              </w:rPr>
              <w:t xml:space="preserve"> </w:t>
            </w:r>
            <w:r>
              <w:rPr>
                <w:sz w:val="24"/>
              </w:rPr>
              <w:t>принцип</w:t>
            </w:r>
            <w:r>
              <w:rPr>
                <w:spacing w:val="-4"/>
                <w:sz w:val="24"/>
              </w:rPr>
              <w:t xml:space="preserve"> </w:t>
            </w:r>
            <w:r>
              <w:rPr>
                <w:sz w:val="24"/>
              </w:rPr>
              <w:t>его</w:t>
            </w:r>
            <w:r>
              <w:rPr>
                <w:spacing w:val="-4"/>
                <w:sz w:val="24"/>
              </w:rPr>
              <w:t xml:space="preserve"> </w:t>
            </w:r>
            <w:r>
              <w:rPr>
                <w:sz w:val="24"/>
              </w:rPr>
              <w:t>работы,</w:t>
            </w:r>
            <w:r>
              <w:rPr>
                <w:spacing w:val="-4"/>
                <w:sz w:val="24"/>
              </w:rPr>
              <w:t xml:space="preserve"> </w:t>
            </w:r>
            <w:r>
              <w:rPr>
                <w:sz w:val="24"/>
              </w:rPr>
              <w:t>достоинства</w:t>
            </w:r>
            <w:r>
              <w:rPr>
                <w:spacing w:val="-4"/>
                <w:sz w:val="24"/>
              </w:rPr>
              <w:t xml:space="preserve"> </w:t>
            </w:r>
            <w:r>
              <w:rPr>
                <w:sz w:val="24"/>
              </w:rPr>
              <w:t>и</w:t>
            </w:r>
            <w:r>
              <w:rPr>
                <w:spacing w:val="-5"/>
                <w:sz w:val="24"/>
              </w:rPr>
              <w:t xml:space="preserve"> </w:t>
            </w:r>
            <w:r>
              <w:rPr>
                <w:sz w:val="24"/>
              </w:rPr>
              <w:t>недостатки, требования ПТЭ</w:t>
            </w:r>
          </w:p>
        </w:tc>
        <w:tc>
          <w:tcPr>
            <w:tcW w:w="1709" w:type="dxa"/>
          </w:tcPr>
          <w:p w14:paraId="57070E54" w14:textId="77777777" w:rsidR="003C5256" w:rsidRDefault="00EA4AB5">
            <w:pPr>
              <w:pStyle w:val="TableParagraph"/>
              <w:spacing w:line="260" w:lineRule="exact"/>
              <w:ind w:left="19"/>
              <w:jc w:val="center"/>
              <w:rPr>
                <w:sz w:val="24"/>
              </w:rPr>
            </w:pPr>
            <w:r>
              <w:rPr>
                <w:spacing w:val="-10"/>
                <w:sz w:val="24"/>
              </w:rPr>
              <w:t>2</w:t>
            </w:r>
          </w:p>
        </w:tc>
        <w:tc>
          <w:tcPr>
            <w:tcW w:w="1539" w:type="dxa"/>
          </w:tcPr>
          <w:p w14:paraId="44BD8707" w14:textId="77777777" w:rsidR="003C5256" w:rsidRDefault="00EA4AB5">
            <w:pPr>
              <w:pStyle w:val="TableParagraph"/>
              <w:spacing w:line="260" w:lineRule="exact"/>
              <w:ind w:left="38" w:right="28"/>
              <w:jc w:val="center"/>
              <w:rPr>
                <w:sz w:val="24"/>
              </w:rPr>
            </w:pPr>
            <w:r>
              <w:rPr>
                <w:spacing w:val="-10"/>
                <w:sz w:val="24"/>
              </w:rPr>
              <w:t>2</w:t>
            </w:r>
          </w:p>
        </w:tc>
      </w:tr>
      <w:tr w:rsidR="003C5256" w14:paraId="5DFF5C2D" w14:textId="77777777">
        <w:trPr>
          <w:trHeight w:val="392"/>
        </w:trPr>
        <w:tc>
          <w:tcPr>
            <w:tcW w:w="2542" w:type="dxa"/>
            <w:vMerge w:val="restart"/>
          </w:tcPr>
          <w:p w14:paraId="2032F257" w14:textId="77777777" w:rsidR="003C5256" w:rsidRDefault="00EA4AB5">
            <w:pPr>
              <w:pStyle w:val="TableParagraph"/>
              <w:ind w:left="112"/>
              <w:rPr>
                <w:b/>
                <w:sz w:val="24"/>
              </w:rPr>
            </w:pPr>
            <w:r>
              <w:rPr>
                <w:b/>
                <w:sz w:val="24"/>
              </w:rPr>
              <w:t xml:space="preserve">Тема </w:t>
            </w:r>
            <w:r>
              <w:rPr>
                <w:b/>
                <w:spacing w:val="-4"/>
                <w:sz w:val="24"/>
              </w:rPr>
              <w:t>1.4.</w:t>
            </w:r>
          </w:p>
          <w:p w14:paraId="5D87C533" w14:textId="77777777" w:rsidR="003C5256" w:rsidRDefault="00EA4AB5">
            <w:pPr>
              <w:pStyle w:val="TableParagraph"/>
              <w:ind w:left="112"/>
              <w:rPr>
                <w:b/>
                <w:sz w:val="24"/>
              </w:rPr>
            </w:pPr>
            <w:r>
              <w:rPr>
                <w:b/>
                <w:spacing w:val="-2"/>
                <w:sz w:val="24"/>
              </w:rPr>
              <w:t>Рельсовые</w:t>
            </w:r>
            <w:r>
              <w:rPr>
                <w:b/>
                <w:spacing w:val="2"/>
                <w:sz w:val="24"/>
              </w:rPr>
              <w:t xml:space="preserve"> </w:t>
            </w:r>
            <w:r>
              <w:rPr>
                <w:b/>
                <w:spacing w:val="-4"/>
                <w:sz w:val="24"/>
              </w:rPr>
              <w:t>цепи</w:t>
            </w:r>
          </w:p>
        </w:tc>
        <w:tc>
          <w:tcPr>
            <w:tcW w:w="9653" w:type="dxa"/>
          </w:tcPr>
          <w:p w14:paraId="3CA52E50" w14:textId="77777777" w:rsidR="003C5256" w:rsidRDefault="00EA4AB5">
            <w:pPr>
              <w:pStyle w:val="TableParagraph"/>
              <w:spacing w:line="264" w:lineRule="exact"/>
              <w:ind w:left="108"/>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09" w:type="dxa"/>
            <w:vMerge w:val="restart"/>
          </w:tcPr>
          <w:p w14:paraId="27EE8569" w14:textId="77777777" w:rsidR="003C5256" w:rsidRDefault="00EA4AB5">
            <w:pPr>
              <w:pStyle w:val="TableParagraph"/>
              <w:spacing w:line="260" w:lineRule="exact"/>
              <w:ind w:left="19" w:right="6"/>
              <w:jc w:val="center"/>
              <w:rPr>
                <w:sz w:val="24"/>
              </w:rPr>
            </w:pPr>
            <w:r>
              <w:rPr>
                <w:spacing w:val="-10"/>
                <w:sz w:val="24"/>
              </w:rPr>
              <w:t>2</w:t>
            </w:r>
          </w:p>
        </w:tc>
        <w:tc>
          <w:tcPr>
            <w:tcW w:w="1539" w:type="dxa"/>
            <w:vMerge w:val="restart"/>
          </w:tcPr>
          <w:p w14:paraId="0480D887" w14:textId="77777777" w:rsidR="003C5256" w:rsidRDefault="00EA4AB5">
            <w:pPr>
              <w:pStyle w:val="TableParagraph"/>
              <w:spacing w:line="260" w:lineRule="exact"/>
              <w:ind w:left="38" w:right="28"/>
              <w:jc w:val="center"/>
              <w:rPr>
                <w:sz w:val="24"/>
              </w:rPr>
            </w:pPr>
            <w:r>
              <w:rPr>
                <w:spacing w:val="-10"/>
                <w:sz w:val="24"/>
              </w:rPr>
              <w:t>2</w:t>
            </w:r>
          </w:p>
        </w:tc>
      </w:tr>
      <w:tr w:rsidR="003C5256" w14:paraId="275395F8" w14:textId="77777777">
        <w:trPr>
          <w:trHeight w:val="2089"/>
        </w:trPr>
        <w:tc>
          <w:tcPr>
            <w:tcW w:w="2542" w:type="dxa"/>
            <w:vMerge/>
            <w:tcBorders>
              <w:top w:val="nil"/>
            </w:tcBorders>
          </w:tcPr>
          <w:p w14:paraId="28801FD6" w14:textId="77777777" w:rsidR="003C5256" w:rsidRDefault="003C5256">
            <w:pPr>
              <w:rPr>
                <w:sz w:val="2"/>
                <w:szCs w:val="2"/>
              </w:rPr>
            </w:pPr>
          </w:p>
        </w:tc>
        <w:tc>
          <w:tcPr>
            <w:tcW w:w="9653" w:type="dxa"/>
          </w:tcPr>
          <w:p w14:paraId="56522763" w14:textId="77777777" w:rsidR="003C5256" w:rsidRDefault="00EA4AB5">
            <w:pPr>
              <w:pStyle w:val="TableParagraph"/>
              <w:spacing w:line="260" w:lineRule="exact"/>
              <w:ind w:left="110"/>
              <w:jc w:val="both"/>
              <w:rPr>
                <w:sz w:val="24"/>
              </w:rPr>
            </w:pPr>
            <w:r>
              <w:rPr>
                <w:spacing w:val="-2"/>
                <w:sz w:val="24"/>
              </w:rPr>
              <w:t>Назначение</w:t>
            </w:r>
            <w:r>
              <w:rPr>
                <w:spacing w:val="-15"/>
                <w:sz w:val="24"/>
              </w:rPr>
              <w:t xml:space="preserve"> </w:t>
            </w:r>
            <w:r>
              <w:rPr>
                <w:spacing w:val="-2"/>
                <w:sz w:val="24"/>
              </w:rPr>
              <w:t>электрических</w:t>
            </w:r>
            <w:r>
              <w:rPr>
                <w:spacing w:val="-13"/>
                <w:sz w:val="24"/>
              </w:rPr>
              <w:t xml:space="preserve"> </w:t>
            </w:r>
            <w:r>
              <w:rPr>
                <w:spacing w:val="-2"/>
                <w:sz w:val="24"/>
              </w:rPr>
              <w:t>рельсовых</w:t>
            </w:r>
            <w:r>
              <w:rPr>
                <w:spacing w:val="-13"/>
                <w:sz w:val="24"/>
              </w:rPr>
              <w:t xml:space="preserve"> </w:t>
            </w:r>
            <w:r>
              <w:rPr>
                <w:spacing w:val="-2"/>
                <w:sz w:val="24"/>
              </w:rPr>
              <w:t>цепей;</w:t>
            </w:r>
            <w:r>
              <w:rPr>
                <w:spacing w:val="-9"/>
                <w:sz w:val="24"/>
              </w:rPr>
              <w:t xml:space="preserve"> </w:t>
            </w:r>
            <w:r>
              <w:rPr>
                <w:spacing w:val="-2"/>
                <w:sz w:val="24"/>
              </w:rPr>
              <w:t>устройство</w:t>
            </w:r>
            <w:r>
              <w:rPr>
                <w:spacing w:val="-12"/>
                <w:sz w:val="24"/>
              </w:rPr>
              <w:t xml:space="preserve"> </w:t>
            </w:r>
            <w:r>
              <w:rPr>
                <w:spacing w:val="-2"/>
                <w:sz w:val="24"/>
              </w:rPr>
              <w:t>и</w:t>
            </w:r>
            <w:r>
              <w:rPr>
                <w:spacing w:val="-13"/>
                <w:sz w:val="24"/>
              </w:rPr>
              <w:t xml:space="preserve"> </w:t>
            </w:r>
            <w:r>
              <w:rPr>
                <w:spacing w:val="-2"/>
                <w:sz w:val="24"/>
              </w:rPr>
              <w:t>принцип</w:t>
            </w:r>
            <w:r>
              <w:rPr>
                <w:spacing w:val="-14"/>
                <w:sz w:val="24"/>
              </w:rPr>
              <w:t xml:space="preserve"> </w:t>
            </w:r>
            <w:r>
              <w:rPr>
                <w:spacing w:val="-2"/>
                <w:sz w:val="24"/>
              </w:rPr>
              <w:t>действия.</w:t>
            </w:r>
            <w:r>
              <w:rPr>
                <w:spacing w:val="-15"/>
                <w:sz w:val="24"/>
              </w:rPr>
              <w:t xml:space="preserve"> </w:t>
            </w:r>
            <w:r>
              <w:rPr>
                <w:spacing w:val="-2"/>
                <w:sz w:val="24"/>
              </w:rPr>
              <w:t>Классификация</w:t>
            </w:r>
          </w:p>
          <w:p w14:paraId="28BDE838" w14:textId="77777777" w:rsidR="003C5256" w:rsidRDefault="00EA4AB5">
            <w:pPr>
              <w:pStyle w:val="TableParagraph"/>
              <w:ind w:left="108"/>
              <w:jc w:val="both"/>
              <w:rPr>
                <w:sz w:val="24"/>
              </w:rPr>
            </w:pPr>
            <w:r>
              <w:rPr>
                <w:spacing w:val="-4"/>
                <w:sz w:val="24"/>
              </w:rPr>
              <w:t>рельсовых</w:t>
            </w:r>
            <w:r>
              <w:rPr>
                <w:spacing w:val="-11"/>
                <w:sz w:val="24"/>
              </w:rPr>
              <w:t xml:space="preserve"> </w:t>
            </w:r>
            <w:r>
              <w:rPr>
                <w:spacing w:val="-4"/>
                <w:sz w:val="24"/>
              </w:rPr>
              <w:t>цепей.</w:t>
            </w:r>
            <w:r>
              <w:rPr>
                <w:spacing w:val="-11"/>
                <w:sz w:val="24"/>
              </w:rPr>
              <w:t xml:space="preserve"> </w:t>
            </w:r>
            <w:r>
              <w:rPr>
                <w:spacing w:val="-4"/>
                <w:sz w:val="24"/>
              </w:rPr>
              <w:t>Элементы</w:t>
            </w:r>
            <w:r>
              <w:rPr>
                <w:spacing w:val="-15"/>
                <w:sz w:val="24"/>
              </w:rPr>
              <w:t xml:space="preserve"> </w:t>
            </w:r>
            <w:r>
              <w:rPr>
                <w:spacing w:val="-4"/>
                <w:sz w:val="24"/>
              </w:rPr>
              <w:t>рельсовой</w:t>
            </w:r>
            <w:r>
              <w:rPr>
                <w:spacing w:val="-12"/>
                <w:sz w:val="24"/>
              </w:rPr>
              <w:t xml:space="preserve"> </w:t>
            </w:r>
            <w:r>
              <w:rPr>
                <w:spacing w:val="-4"/>
                <w:sz w:val="24"/>
              </w:rPr>
              <w:t>цепи</w:t>
            </w:r>
            <w:r>
              <w:rPr>
                <w:spacing w:val="-12"/>
                <w:sz w:val="24"/>
              </w:rPr>
              <w:t xml:space="preserve"> </w:t>
            </w:r>
            <w:r>
              <w:rPr>
                <w:spacing w:val="-4"/>
                <w:sz w:val="24"/>
              </w:rPr>
              <w:t>и</w:t>
            </w:r>
            <w:r>
              <w:rPr>
                <w:spacing w:val="-12"/>
                <w:sz w:val="24"/>
              </w:rPr>
              <w:t xml:space="preserve"> </w:t>
            </w:r>
            <w:r>
              <w:rPr>
                <w:spacing w:val="-4"/>
                <w:sz w:val="24"/>
              </w:rPr>
              <w:t>их</w:t>
            </w:r>
            <w:r>
              <w:rPr>
                <w:spacing w:val="-10"/>
                <w:sz w:val="24"/>
              </w:rPr>
              <w:t xml:space="preserve"> </w:t>
            </w:r>
            <w:r>
              <w:rPr>
                <w:spacing w:val="-4"/>
                <w:sz w:val="24"/>
              </w:rPr>
              <w:t>назначение.</w:t>
            </w:r>
          </w:p>
          <w:p w14:paraId="18826B5C" w14:textId="77777777" w:rsidR="003C5256" w:rsidRDefault="00EA4AB5">
            <w:pPr>
              <w:pStyle w:val="TableParagraph"/>
              <w:ind w:left="110" w:right="91"/>
              <w:jc w:val="both"/>
              <w:rPr>
                <w:sz w:val="24"/>
              </w:rPr>
            </w:pPr>
            <w:r>
              <w:rPr>
                <w:sz w:val="24"/>
              </w:rPr>
              <w:t>Режимы работы рельсовых цепей и определение понятий: «ложная занятость» и «ложная свободность», мероприятия по повышению надежности их работы.</w:t>
            </w:r>
          </w:p>
          <w:p w14:paraId="5E5D790B" w14:textId="77777777" w:rsidR="003C5256" w:rsidRDefault="00EA4AB5">
            <w:pPr>
              <w:pStyle w:val="TableParagraph"/>
              <w:ind w:left="110" w:right="88"/>
              <w:jc w:val="both"/>
              <w:rPr>
                <w:sz w:val="24"/>
              </w:rPr>
            </w:pPr>
            <w:r>
              <w:rPr>
                <w:sz w:val="24"/>
              </w:rPr>
              <w:t>Схемы рельсовых цепей на перегонах; аппаратура, принцип работы рельсовых цепей постоянного, переменного тока и тональной частоты (ТРЦ) для участков с различным видом тяги поездов. Станционные рельсовые цепи; особенности устройства и работы.</w:t>
            </w:r>
          </w:p>
        </w:tc>
        <w:tc>
          <w:tcPr>
            <w:tcW w:w="1709" w:type="dxa"/>
            <w:vMerge/>
            <w:tcBorders>
              <w:top w:val="nil"/>
            </w:tcBorders>
          </w:tcPr>
          <w:p w14:paraId="42F985EB" w14:textId="77777777" w:rsidR="003C5256" w:rsidRDefault="003C5256">
            <w:pPr>
              <w:rPr>
                <w:sz w:val="2"/>
                <w:szCs w:val="2"/>
              </w:rPr>
            </w:pPr>
          </w:p>
        </w:tc>
        <w:tc>
          <w:tcPr>
            <w:tcW w:w="1539" w:type="dxa"/>
            <w:vMerge/>
            <w:tcBorders>
              <w:top w:val="nil"/>
            </w:tcBorders>
          </w:tcPr>
          <w:p w14:paraId="799369ED" w14:textId="77777777" w:rsidR="003C5256" w:rsidRDefault="003C5256">
            <w:pPr>
              <w:rPr>
                <w:sz w:val="2"/>
                <w:szCs w:val="2"/>
              </w:rPr>
            </w:pPr>
          </w:p>
        </w:tc>
      </w:tr>
      <w:tr w:rsidR="003C5256" w14:paraId="0B0ABBD3" w14:textId="77777777">
        <w:trPr>
          <w:trHeight w:val="700"/>
        </w:trPr>
        <w:tc>
          <w:tcPr>
            <w:tcW w:w="2542" w:type="dxa"/>
            <w:vMerge/>
            <w:tcBorders>
              <w:top w:val="nil"/>
            </w:tcBorders>
          </w:tcPr>
          <w:p w14:paraId="4CAD2216" w14:textId="77777777" w:rsidR="003C5256" w:rsidRDefault="003C5256">
            <w:pPr>
              <w:rPr>
                <w:sz w:val="2"/>
                <w:szCs w:val="2"/>
              </w:rPr>
            </w:pPr>
          </w:p>
        </w:tc>
        <w:tc>
          <w:tcPr>
            <w:tcW w:w="9653" w:type="dxa"/>
          </w:tcPr>
          <w:p w14:paraId="29017B6A" w14:textId="77777777" w:rsidR="003C5256" w:rsidRDefault="00EA4AB5">
            <w:pPr>
              <w:pStyle w:val="TableParagraph"/>
              <w:spacing w:before="46" w:line="275" w:lineRule="exact"/>
              <w:ind w:left="110"/>
              <w:rPr>
                <w:b/>
                <w:sz w:val="24"/>
              </w:rPr>
            </w:pPr>
            <w:r>
              <w:rPr>
                <w:b/>
                <w:sz w:val="24"/>
              </w:rPr>
              <w:t>Практическое</w:t>
            </w:r>
            <w:r>
              <w:rPr>
                <w:b/>
                <w:spacing w:val="-10"/>
                <w:sz w:val="24"/>
              </w:rPr>
              <w:t xml:space="preserve"> </w:t>
            </w:r>
            <w:r>
              <w:rPr>
                <w:b/>
                <w:spacing w:val="-2"/>
                <w:sz w:val="24"/>
              </w:rPr>
              <w:t>занятие</w:t>
            </w:r>
          </w:p>
          <w:p w14:paraId="38E847AF" w14:textId="77777777" w:rsidR="003C5256" w:rsidRDefault="00EA4AB5">
            <w:pPr>
              <w:pStyle w:val="TableParagraph"/>
              <w:spacing w:line="275" w:lineRule="exact"/>
              <w:ind w:left="110"/>
              <w:rPr>
                <w:sz w:val="24"/>
              </w:rPr>
            </w:pPr>
            <w:r>
              <w:rPr>
                <w:sz w:val="24"/>
              </w:rPr>
              <w:t>3.</w:t>
            </w:r>
            <w:r>
              <w:rPr>
                <w:spacing w:val="-7"/>
                <w:sz w:val="24"/>
              </w:rPr>
              <w:t xml:space="preserve"> </w:t>
            </w:r>
            <w:r>
              <w:rPr>
                <w:sz w:val="24"/>
              </w:rPr>
              <w:t>Исследование</w:t>
            </w:r>
            <w:r>
              <w:rPr>
                <w:spacing w:val="-5"/>
                <w:sz w:val="24"/>
              </w:rPr>
              <w:t xml:space="preserve"> </w:t>
            </w:r>
            <w:r>
              <w:rPr>
                <w:sz w:val="24"/>
              </w:rPr>
              <w:t>и</w:t>
            </w:r>
            <w:r>
              <w:rPr>
                <w:spacing w:val="-3"/>
                <w:sz w:val="24"/>
              </w:rPr>
              <w:t xml:space="preserve"> </w:t>
            </w:r>
            <w:r>
              <w:rPr>
                <w:sz w:val="24"/>
              </w:rPr>
              <w:t>анализ</w:t>
            </w:r>
            <w:r>
              <w:rPr>
                <w:spacing w:val="-3"/>
                <w:sz w:val="24"/>
              </w:rPr>
              <w:t xml:space="preserve"> </w:t>
            </w:r>
            <w:r>
              <w:rPr>
                <w:sz w:val="24"/>
              </w:rPr>
              <w:t>работы</w:t>
            </w:r>
            <w:r>
              <w:rPr>
                <w:spacing w:val="-5"/>
                <w:sz w:val="24"/>
              </w:rPr>
              <w:t xml:space="preserve"> </w:t>
            </w:r>
            <w:r>
              <w:rPr>
                <w:sz w:val="24"/>
              </w:rPr>
              <w:t>неразветвленной</w:t>
            </w:r>
            <w:r>
              <w:rPr>
                <w:spacing w:val="-4"/>
                <w:sz w:val="24"/>
              </w:rPr>
              <w:t xml:space="preserve"> </w:t>
            </w:r>
            <w:r>
              <w:rPr>
                <w:sz w:val="24"/>
              </w:rPr>
              <w:t>рельсовой</w:t>
            </w:r>
            <w:r>
              <w:rPr>
                <w:spacing w:val="-3"/>
                <w:sz w:val="24"/>
              </w:rPr>
              <w:t xml:space="preserve"> </w:t>
            </w:r>
            <w:r>
              <w:rPr>
                <w:spacing w:val="-2"/>
                <w:sz w:val="24"/>
              </w:rPr>
              <w:t>цепи.</w:t>
            </w:r>
          </w:p>
        </w:tc>
        <w:tc>
          <w:tcPr>
            <w:tcW w:w="1709" w:type="dxa"/>
          </w:tcPr>
          <w:p w14:paraId="4212C490" w14:textId="77777777" w:rsidR="003C5256" w:rsidRDefault="00EA4AB5">
            <w:pPr>
              <w:pStyle w:val="TableParagraph"/>
              <w:spacing w:line="262" w:lineRule="exact"/>
              <w:ind w:left="19"/>
              <w:jc w:val="center"/>
              <w:rPr>
                <w:sz w:val="24"/>
              </w:rPr>
            </w:pPr>
            <w:r>
              <w:rPr>
                <w:spacing w:val="-10"/>
                <w:sz w:val="24"/>
              </w:rPr>
              <w:t>2</w:t>
            </w:r>
          </w:p>
        </w:tc>
        <w:tc>
          <w:tcPr>
            <w:tcW w:w="1539" w:type="dxa"/>
          </w:tcPr>
          <w:p w14:paraId="650BA6CC" w14:textId="77777777" w:rsidR="003C5256" w:rsidRDefault="00EA4AB5">
            <w:pPr>
              <w:pStyle w:val="TableParagraph"/>
              <w:spacing w:line="262" w:lineRule="exact"/>
              <w:ind w:left="38" w:right="28"/>
              <w:jc w:val="center"/>
              <w:rPr>
                <w:sz w:val="24"/>
              </w:rPr>
            </w:pPr>
            <w:r>
              <w:rPr>
                <w:spacing w:val="-10"/>
                <w:sz w:val="24"/>
              </w:rPr>
              <w:t>2</w:t>
            </w:r>
          </w:p>
        </w:tc>
      </w:tr>
      <w:tr w:rsidR="003C5256" w14:paraId="3B3A64D7" w14:textId="77777777">
        <w:trPr>
          <w:trHeight w:val="1378"/>
        </w:trPr>
        <w:tc>
          <w:tcPr>
            <w:tcW w:w="2542" w:type="dxa"/>
          </w:tcPr>
          <w:p w14:paraId="35D44DB8" w14:textId="77777777" w:rsidR="003C5256" w:rsidRDefault="00EA4AB5">
            <w:pPr>
              <w:pStyle w:val="TableParagraph"/>
              <w:ind w:left="112" w:right="87"/>
              <w:rPr>
                <w:b/>
                <w:sz w:val="24"/>
              </w:rPr>
            </w:pPr>
            <w:r>
              <w:rPr>
                <w:b/>
                <w:sz w:val="24"/>
              </w:rPr>
              <w:t>Раздел</w:t>
            </w:r>
            <w:r>
              <w:rPr>
                <w:b/>
                <w:spacing w:val="-15"/>
                <w:sz w:val="24"/>
              </w:rPr>
              <w:t xml:space="preserve"> </w:t>
            </w:r>
            <w:r>
              <w:rPr>
                <w:b/>
                <w:sz w:val="24"/>
              </w:rPr>
              <w:t>2.</w:t>
            </w:r>
            <w:r>
              <w:rPr>
                <w:b/>
                <w:spacing w:val="-15"/>
                <w:sz w:val="24"/>
              </w:rPr>
              <w:t xml:space="preserve"> </w:t>
            </w:r>
            <w:r>
              <w:rPr>
                <w:b/>
                <w:sz w:val="24"/>
              </w:rPr>
              <w:t xml:space="preserve">Системы </w:t>
            </w:r>
            <w:r>
              <w:rPr>
                <w:b/>
                <w:spacing w:val="-2"/>
                <w:sz w:val="24"/>
              </w:rPr>
              <w:t xml:space="preserve">интервального </w:t>
            </w:r>
            <w:r>
              <w:rPr>
                <w:b/>
                <w:sz w:val="24"/>
              </w:rPr>
              <w:t>регулирования на</w:t>
            </w:r>
          </w:p>
          <w:p w14:paraId="2CB64AEF" w14:textId="77777777" w:rsidR="003C5256" w:rsidRDefault="00EA4AB5">
            <w:pPr>
              <w:pStyle w:val="TableParagraph"/>
              <w:spacing w:line="266" w:lineRule="exact"/>
              <w:ind w:left="112" w:right="1124"/>
              <w:rPr>
                <w:b/>
                <w:sz w:val="24"/>
              </w:rPr>
            </w:pPr>
            <w:r>
              <w:rPr>
                <w:b/>
                <w:sz w:val="24"/>
              </w:rPr>
              <w:t>перегонах</w:t>
            </w:r>
            <w:r>
              <w:rPr>
                <w:b/>
                <w:spacing w:val="-15"/>
                <w:sz w:val="24"/>
              </w:rPr>
              <w:t xml:space="preserve"> </w:t>
            </w:r>
            <w:r>
              <w:rPr>
                <w:b/>
                <w:sz w:val="24"/>
              </w:rPr>
              <w:t xml:space="preserve">и </w:t>
            </w:r>
            <w:r>
              <w:rPr>
                <w:b/>
                <w:spacing w:val="-2"/>
                <w:sz w:val="24"/>
              </w:rPr>
              <w:t>переезды</w:t>
            </w:r>
          </w:p>
        </w:tc>
        <w:tc>
          <w:tcPr>
            <w:tcW w:w="9653" w:type="dxa"/>
          </w:tcPr>
          <w:p w14:paraId="68658A6A" w14:textId="77777777" w:rsidR="003C5256" w:rsidRDefault="003C5256">
            <w:pPr>
              <w:pStyle w:val="TableParagraph"/>
              <w:rPr>
                <w:sz w:val="24"/>
              </w:rPr>
            </w:pPr>
          </w:p>
        </w:tc>
        <w:tc>
          <w:tcPr>
            <w:tcW w:w="1709" w:type="dxa"/>
          </w:tcPr>
          <w:p w14:paraId="1A7BEB50" w14:textId="77777777" w:rsidR="003C5256" w:rsidRDefault="00EA4AB5">
            <w:pPr>
              <w:pStyle w:val="TableParagraph"/>
              <w:spacing w:line="260" w:lineRule="exact"/>
              <w:ind w:left="19"/>
              <w:jc w:val="center"/>
              <w:rPr>
                <w:sz w:val="24"/>
              </w:rPr>
            </w:pPr>
            <w:r>
              <w:rPr>
                <w:spacing w:val="-5"/>
                <w:sz w:val="24"/>
              </w:rPr>
              <w:t>22</w:t>
            </w:r>
          </w:p>
        </w:tc>
        <w:tc>
          <w:tcPr>
            <w:tcW w:w="1539" w:type="dxa"/>
          </w:tcPr>
          <w:p w14:paraId="1EFF17A2" w14:textId="77777777" w:rsidR="003C5256" w:rsidRDefault="003C5256">
            <w:pPr>
              <w:pStyle w:val="TableParagraph"/>
              <w:rPr>
                <w:sz w:val="24"/>
              </w:rPr>
            </w:pPr>
          </w:p>
        </w:tc>
      </w:tr>
      <w:tr w:rsidR="003C5256" w14:paraId="66CEBD8D" w14:textId="77777777">
        <w:trPr>
          <w:trHeight w:val="364"/>
        </w:trPr>
        <w:tc>
          <w:tcPr>
            <w:tcW w:w="2542" w:type="dxa"/>
            <w:vMerge w:val="restart"/>
          </w:tcPr>
          <w:p w14:paraId="4A3B4E6B" w14:textId="77777777" w:rsidR="003C5256" w:rsidRDefault="00EA4AB5">
            <w:pPr>
              <w:pStyle w:val="TableParagraph"/>
              <w:spacing w:before="111"/>
              <w:ind w:left="112" w:right="87"/>
              <w:rPr>
                <w:b/>
                <w:sz w:val="24"/>
              </w:rPr>
            </w:pPr>
            <w:r>
              <w:rPr>
                <w:b/>
                <w:sz w:val="24"/>
              </w:rPr>
              <w:t xml:space="preserve">Тема 2.1. </w:t>
            </w:r>
            <w:r>
              <w:rPr>
                <w:b/>
                <w:spacing w:val="-2"/>
                <w:sz w:val="24"/>
              </w:rPr>
              <w:t>Полуавтоматическая блокировка</w:t>
            </w:r>
          </w:p>
        </w:tc>
        <w:tc>
          <w:tcPr>
            <w:tcW w:w="9653" w:type="dxa"/>
          </w:tcPr>
          <w:p w14:paraId="603C2F31" w14:textId="77777777" w:rsidR="003C5256" w:rsidRDefault="00EA4AB5">
            <w:pPr>
              <w:pStyle w:val="TableParagraph"/>
              <w:spacing w:line="266" w:lineRule="exact"/>
              <w:ind w:left="108"/>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09" w:type="dxa"/>
            <w:vMerge w:val="restart"/>
          </w:tcPr>
          <w:p w14:paraId="7FEB6036" w14:textId="77777777" w:rsidR="003C5256" w:rsidRDefault="00EA4AB5">
            <w:pPr>
              <w:pStyle w:val="TableParagraph"/>
              <w:spacing w:line="262" w:lineRule="exact"/>
              <w:ind w:left="19" w:right="6"/>
              <w:jc w:val="center"/>
              <w:rPr>
                <w:sz w:val="24"/>
              </w:rPr>
            </w:pPr>
            <w:r>
              <w:rPr>
                <w:spacing w:val="-10"/>
                <w:sz w:val="24"/>
              </w:rPr>
              <w:t>4</w:t>
            </w:r>
          </w:p>
        </w:tc>
        <w:tc>
          <w:tcPr>
            <w:tcW w:w="1539" w:type="dxa"/>
            <w:vMerge w:val="restart"/>
          </w:tcPr>
          <w:p w14:paraId="03D6E9A9" w14:textId="77777777" w:rsidR="003C5256" w:rsidRDefault="00EA4AB5">
            <w:pPr>
              <w:pStyle w:val="TableParagraph"/>
              <w:spacing w:line="262" w:lineRule="exact"/>
              <w:ind w:left="38" w:right="28"/>
              <w:jc w:val="center"/>
              <w:rPr>
                <w:sz w:val="24"/>
              </w:rPr>
            </w:pPr>
            <w:r>
              <w:rPr>
                <w:spacing w:val="-10"/>
                <w:sz w:val="24"/>
              </w:rPr>
              <w:t>2</w:t>
            </w:r>
          </w:p>
        </w:tc>
      </w:tr>
      <w:tr w:rsidR="003C5256" w14:paraId="5727EB97" w14:textId="77777777">
        <w:trPr>
          <w:trHeight w:val="1930"/>
        </w:trPr>
        <w:tc>
          <w:tcPr>
            <w:tcW w:w="2542" w:type="dxa"/>
            <w:vMerge/>
            <w:tcBorders>
              <w:top w:val="nil"/>
            </w:tcBorders>
          </w:tcPr>
          <w:p w14:paraId="244ABD2A" w14:textId="77777777" w:rsidR="003C5256" w:rsidRDefault="003C5256">
            <w:pPr>
              <w:rPr>
                <w:sz w:val="2"/>
                <w:szCs w:val="2"/>
              </w:rPr>
            </w:pPr>
          </w:p>
        </w:tc>
        <w:tc>
          <w:tcPr>
            <w:tcW w:w="9653" w:type="dxa"/>
          </w:tcPr>
          <w:p w14:paraId="6247C029" w14:textId="77777777" w:rsidR="003C5256" w:rsidRDefault="00EA4AB5">
            <w:pPr>
              <w:pStyle w:val="TableParagraph"/>
              <w:spacing w:line="260" w:lineRule="exact"/>
              <w:ind w:left="110"/>
              <w:jc w:val="both"/>
              <w:rPr>
                <w:sz w:val="24"/>
              </w:rPr>
            </w:pPr>
            <w:r>
              <w:rPr>
                <w:sz w:val="24"/>
              </w:rPr>
              <w:t>Назначение</w:t>
            </w:r>
            <w:r>
              <w:rPr>
                <w:spacing w:val="17"/>
                <w:sz w:val="24"/>
              </w:rPr>
              <w:t xml:space="preserve"> </w:t>
            </w:r>
            <w:r>
              <w:rPr>
                <w:sz w:val="24"/>
              </w:rPr>
              <w:t>и</w:t>
            </w:r>
            <w:r>
              <w:rPr>
                <w:spacing w:val="20"/>
                <w:sz w:val="24"/>
              </w:rPr>
              <w:t xml:space="preserve"> </w:t>
            </w:r>
            <w:r>
              <w:rPr>
                <w:sz w:val="24"/>
              </w:rPr>
              <w:t>область</w:t>
            </w:r>
            <w:r>
              <w:rPr>
                <w:spacing w:val="19"/>
                <w:sz w:val="24"/>
              </w:rPr>
              <w:t xml:space="preserve"> </w:t>
            </w:r>
            <w:r>
              <w:rPr>
                <w:sz w:val="24"/>
              </w:rPr>
              <w:t>определения</w:t>
            </w:r>
            <w:r>
              <w:rPr>
                <w:spacing w:val="19"/>
                <w:sz w:val="24"/>
              </w:rPr>
              <w:t xml:space="preserve"> </w:t>
            </w:r>
            <w:r>
              <w:rPr>
                <w:sz w:val="24"/>
              </w:rPr>
              <w:t>ПАБ.</w:t>
            </w:r>
            <w:r>
              <w:rPr>
                <w:spacing w:val="20"/>
                <w:sz w:val="24"/>
              </w:rPr>
              <w:t xml:space="preserve"> </w:t>
            </w:r>
            <w:r>
              <w:rPr>
                <w:sz w:val="24"/>
              </w:rPr>
              <w:t>Требования</w:t>
            </w:r>
            <w:r>
              <w:rPr>
                <w:spacing w:val="18"/>
                <w:sz w:val="24"/>
              </w:rPr>
              <w:t xml:space="preserve"> </w:t>
            </w:r>
            <w:r>
              <w:rPr>
                <w:sz w:val="24"/>
              </w:rPr>
              <w:t>ПТЭ,</w:t>
            </w:r>
            <w:r>
              <w:rPr>
                <w:spacing w:val="19"/>
                <w:sz w:val="24"/>
              </w:rPr>
              <w:t xml:space="preserve"> </w:t>
            </w:r>
            <w:r>
              <w:rPr>
                <w:sz w:val="24"/>
              </w:rPr>
              <w:t>предъявляемые</w:t>
            </w:r>
            <w:r>
              <w:rPr>
                <w:spacing w:val="17"/>
                <w:sz w:val="24"/>
              </w:rPr>
              <w:t xml:space="preserve"> </w:t>
            </w:r>
            <w:r>
              <w:rPr>
                <w:sz w:val="24"/>
              </w:rPr>
              <w:t>к</w:t>
            </w:r>
            <w:r>
              <w:rPr>
                <w:spacing w:val="26"/>
                <w:sz w:val="24"/>
              </w:rPr>
              <w:t xml:space="preserve"> </w:t>
            </w:r>
            <w:r>
              <w:rPr>
                <w:spacing w:val="-2"/>
                <w:sz w:val="24"/>
              </w:rPr>
              <w:t>устройствам</w:t>
            </w:r>
          </w:p>
          <w:p w14:paraId="75A3BECE" w14:textId="77777777" w:rsidR="003C5256" w:rsidRDefault="00EA4AB5">
            <w:pPr>
              <w:pStyle w:val="TableParagraph"/>
              <w:ind w:left="110" w:right="88"/>
              <w:jc w:val="both"/>
              <w:rPr>
                <w:sz w:val="24"/>
              </w:rPr>
            </w:pPr>
            <w:r>
              <w:rPr>
                <w:sz w:val="24"/>
              </w:rPr>
              <w:t>ПАБ; общие принципы работы; обеспечение безопасности движения поездов; классификация систем.</w:t>
            </w:r>
          </w:p>
          <w:p w14:paraId="25DBE3D7" w14:textId="77777777" w:rsidR="003C5256" w:rsidRDefault="00EA4AB5">
            <w:pPr>
              <w:pStyle w:val="TableParagraph"/>
              <w:spacing w:line="270" w:lineRule="atLeast"/>
              <w:ind w:left="110" w:right="88" w:firstLine="120"/>
              <w:jc w:val="both"/>
              <w:rPr>
                <w:sz w:val="24"/>
              </w:rPr>
            </w:pPr>
            <w:r>
              <w:rPr>
                <w:sz w:val="24"/>
              </w:rPr>
              <w:t>Релейная полуавтоматическая блокировка системы ГТСС (РПБ ГТСС); аппараты управления и порядок работы на них при приеме и отправлении поездов. Способы фиксации проследования поезда при ПАБ. Назначение и виды блок - постов, порядок действий сигналиста и ДСП при проследовании поездов через блок - пост.</w:t>
            </w:r>
          </w:p>
        </w:tc>
        <w:tc>
          <w:tcPr>
            <w:tcW w:w="1709" w:type="dxa"/>
            <w:vMerge/>
            <w:tcBorders>
              <w:top w:val="nil"/>
            </w:tcBorders>
          </w:tcPr>
          <w:p w14:paraId="7FC08472" w14:textId="77777777" w:rsidR="003C5256" w:rsidRDefault="003C5256">
            <w:pPr>
              <w:rPr>
                <w:sz w:val="2"/>
                <w:szCs w:val="2"/>
              </w:rPr>
            </w:pPr>
          </w:p>
        </w:tc>
        <w:tc>
          <w:tcPr>
            <w:tcW w:w="1539" w:type="dxa"/>
            <w:vMerge/>
            <w:tcBorders>
              <w:top w:val="nil"/>
            </w:tcBorders>
          </w:tcPr>
          <w:p w14:paraId="17A60559" w14:textId="77777777" w:rsidR="003C5256" w:rsidRDefault="003C5256">
            <w:pPr>
              <w:rPr>
                <w:sz w:val="2"/>
                <w:szCs w:val="2"/>
              </w:rPr>
            </w:pPr>
          </w:p>
        </w:tc>
      </w:tr>
      <w:tr w:rsidR="003C5256" w14:paraId="731E15AE" w14:textId="77777777">
        <w:trPr>
          <w:trHeight w:val="277"/>
        </w:trPr>
        <w:tc>
          <w:tcPr>
            <w:tcW w:w="2542" w:type="dxa"/>
            <w:vMerge/>
            <w:tcBorders>
              <w:top w:val="nil"/>
            </w:tcBorders>
          </w:tcPr>
          <w:p w14:paraId="3185EBE7" w14:textId="77777777" w:rsidR="003C5256" w:rsidRDefault="003C5256">
            <w:pPr>
              <w:rPr>
                <w:sz w:val="2"/>
                <w:szCs w:val="2"/>
              </w:rPr>
            </w:pPr>
          </w:p>
        </w:tc>
        <w:tc>
          <w:tcPr>
            <w:tcW w:w="9653" w:type="dxa"/>
          </w:tcPr>
          <w:p w14:paraId="79B7D3E8" w14:textId="77777777" w:rsidR="003C5256" w:rsidRDefault="00EA4AB5">
            <w:pPr>
              <w:pStyle w:val="TableParagraph"/>
              <w:spacing w:line="257"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709" w:type="dxa"/>
          </w:tcPr>
          <w:p w14:paraId="1C496711" w14:textId="77777777" w:rsidR="003C5256" w:rsidRDefault="00EA4AB5">
            <w:pPr>
              <w:pStyle w:val="TableParagraph"/>
              <w:spacing w:line="257" w:lineRule="exact"/>
              <w:ind w:left="19"/>
              <w:jc w:val="center"/>
              <w:rPr>
                <w:sz w:val="24"/>
              </w:rPr>
            </w:pPr>
            <w:r>
              <w:rPr>
                <w:spacing w:val="-10"/>
                <w:sz w:val="24"/>
              </w:rPr>
              <w:t>2</w:t>
            </w:r>
          </w:p>
        </w:tc>
        <w:tc>
          <w:tcPr>
            <w:tcW w:w="1539" w:type="dxa"/>
          </w:tcPr>
          <w:p w14:paraId="4703AD59" w14:textId="77777777" w:rsidR="003C5256" w:rsidRDefault="00EA4AB5">
            <w:pPr>
              <w:pStyle w:val="TableParagraph"/>
              <w:spacing w:line="257" w:lineRule="exact"/>
              <w:ind w:left="40" w:right="28"/>
              <w:jc w:val="center"/>
              <w:rPr>
                <w:sz w:val="24"/>
              </w:rPr>
            </w:pPr>
            <w:r>
              <w:rPr>
                <w:spacing w:val="-5"/>
                <w:sz w:val="24"/>
              </w:rPr>
              <w:t>2,3</w:t>
            </w:r>
          </w:p>
        </w:tc>
      </w:tr>
    </w:tbl>
    <w:p w14:paraId="6432B90F" w14:textId="77777777" w:rsidR="003C5256" w:rsidRDefault="003C5256">
      <w:pPr>
        <w:pStyle w:val="TableParagraph"/>
        <w:spacing w:line="257" w:lineRule="exact"/>
        <w:jc w:val="center"/>
        <w:rPr>
          <w:sz w:val="24"/>
        </w:rPr>
        <w:sectPr w:rsidR="003C5256">
          <w:type w:val="continuous"/>
          <w:pgSz w:w="16840" w:h="11900" w:orient="landscape"/>
          <w:pgMar w:top="840" w:right="566" w:bottom="1148"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42"/>
        <w:gridCol w:w="9653"/>
        <w:gridCol w:w="1709"/>
        <w:gridCol w:w="1539"/>
      </w:tblGrid>
      <w:tr w:rsidR="003C5256" w14:paraId="763BDEB4" w14:textId="77777777">
        <w:trPr>
          <w:trHeight w:val="550"/>
        </w:trPr>
        <w:tc>
          <w:tcPr>
            <w:tcW w:w="2542" w:type="dxa"/>
          </w:tcPr>
          <w:p w14:paraId="08F2503D" w14:textId="77777777" w:rsidR="003C5256" w:rsidRDefault="003C5256">
            <w:pPr>
              <w:pStyle w:val="TableParagraph"/>
              <w:rPr>
                <w:sz w:val="24"/>
              </w:rPr>
            </w:pPr>
          </w:p>
        </w:tc>
        <w:tc>
          <w:tcPr>
            <w:tcW w:w="9653" w:type="dxa"/>
          </w:tcPr>
          <w:p w14:paraId="52FCFB31" w14:textId="77777777" w:rsidR="003C5256" w:rsidRDefault="00EA4AB5">
            <w:pPr>
              <w:pStyle w:val="TableParagraph"/>
              <w:spacing w:line="260" w:lineRule="exact"/>
              <w:ind w:left="110"/>
              <w:rPr>
                <w:sz w:val="24"/>
              </w:rPr>
            </w:pPr>
            <w:r>
              <w:rPr>
                <w:sz w:val="24"/>
              </w:rPr>
              <w:t>Способы</w:t>
            </w:r>
            <w:r>
              <w:rPr>
                <w:spacing w:val="-7"/>
                <w:sz w:val="24"/>
              </w:rPr>
              <w:t xml:space="preserve"> </w:t>
            </w:r>
            <w:r>
              <w:rPr>
                <w:sz w:val="24"/>
              </w:rPr>
              <w:t>фиксации</w:t>
            </w:r>
            <w:r>
              <w:rPr>
                <w:spacing w:val="-7"/>
                <w:sz w:val="24"/>
              </w:rPr>
              <w:t xml:space="preserve"> </w:t>
            </w:r>
            <w:r>
              <w:rPr>
                <w:sz w:val="24"/>
              </w:rPr>
              <w:t>проследования</w:t>
            </w:r>
            <w:r>
              <w:rPr>
                <w:spacing w:val="-7"/>
                <w:sz w:val="24"/>
              </w:rPr>
              <w:t xml:space="preserve"> </w:t>
            </w:r>
            <w:r>
              <w:rPr>
                <w:sz w:val="24"/>
              </w:rPr>
              <w:t>поезда</w:t>
            </w:r>
            <w:r>
              <w:rPr>
                <w:spacing w:val="-7"/>
                <w:sz w:val="24"/>
              </w:rPr>
              <w:t xml:space="preserve"> </w:t>
            </w:r>
            <w:r>
              <w:rPr>
                <w:sz w:val="24"/>
              </w:rPr>
              <w:t>при</w:t>
            </w:r>
            <w:r>
              <w:rPr>
                <w:spacing w:val="-6"/>
                <w:sz w:val="24"/>
              </w:rPr>
              <w:t xml:space="preserve"> </w:t>
            </w:r>
            <w:r>
              <w:rPr>
                <w:spacing w:val="-4"/>
                <w:sz w:val="24"/>
              </w:rPr>
              <w:t>ПАБ.</w:t>
            </w:r>
          </w:p>
        </w:tc>
        <w:tc>
          <w:tcPr>
            <w:tcW w:w="1709" w:type="dxa"/>
          </w:tcPr>
          <w:p w14:paraId="4E3D6822" w14:textId="77777777" w:rsidR="003C5256" w:rsidRDefault="003C5256">
            <w:pPr>
              <w:pStyle w:val="TableParagraph"/>
              <w:rPr>
                <w:sz w:val="24"/>
              </w:rPr>
            </w:pPr>
          </w:p>
        </w:tc>
        <w:tc>
          <w:tcPr>
            <w:tcW w:w="1539" w:type="dxa"/>
          </w:tcPr>
          <w:p w14:paraId="24D0B852" w14:textId="77777777" w:rsidR="003C5256" w:rsidRDefault="003C5256">
            <w:pPr>
              <w:pStyle w:val="TableParagraph"/>
              <w:rPr>
                <w:sz w:val="24"/>
              </w:rPr>
            </w:pPr>
          </w:p>
        </w:tc>
      </w:tr>
      <w:tr w:rsidR="003C5256" w14:paraId="0C31AD37" w14:textId="77777777">
        <w:trPr>
          <w:trHeight w:val="275"/>
        </w:trPr>
        <w:tc>
          <w:tcPr>
            <w:tcW w:w="2542" w:type="dxa"/>
            <w:vMerge w:val="restart"/>
          </w:tcPr>
          <w:p w14:paraId="71DB9314" w14:textId="77777777" w:rsidR="003C5256" w:rsidRDefault="00EA4AB5">
            <w:pPr>
              <w:pStyle w:val="TableParagraph"/>
              <w:spacing w:before="108"/>
              <w:ind w:left="112" w:right="611"/>
              <w:rPr>
                <w:b/>
                <w:sz w:val="24"/>
              </w:rPr>
            </w:pPr>
            <w:r>
              <w:rPr>
                <w:b/>
                <w:sz w:val="24"/>
              </w:rPr>
              <w:t xml:space="preserve">Тема 2.2. </w:t>
            </w:r>
            <w:r>
              <w:rPr>
                <w:b/>
                <w:spacing w:val="-2"/>
                <w:sz w:val="24"/>
              </w:rPr>
              <w:t>Автоматическая блокировка</w:t>
            </w:r>
          </w:p>
        </w:tc>
        <w:tc>
          <w:tcPr>
            <w:tcW w:w="9653" w:type="dxa"/>
          </w:tcPr>
          <w:p w14:paraId="0FA6517E" w14:textId="77777777" w:rsidR="003C5256" w:rsidRDefault="00EA4AB5">
            <w:pPr>
              <w:pStyle w:val="TableParagraph"/>
              <w:spacing w:line="255" w:lineRule="exact"/>
              <w:ind w:left="108"/>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09" w:type="dxa"/>
            <w:vMerge w:val="restart"/>
          </w:tcPr>
          <w:p w14:paraId="7A90FF8C" w14:textId="77777777" w:rsidR="003C5256" w:rsidRDefault="00EA4AB5">
            <w:pPr>
              <w:pStyle w:val="TableParagraph"/>
              <w:spacing w:line="260" w:lineRule="exact"/>
              <w:ind w:left="19" w:right="6"/>
              <w:jc w:val="center"/>
              <w:rPr>
                <w:sz w:val="24"/>
              </w:rPr>
            </w:pPr>
            <w:r>
              <w:rPr>
                <w:spacing w:val="-10"/>
                <w:sz w:val="24"/>
              </w:rPr>
              <w:t>2</w:t>
            </w:r>
          </w:p>
        </w:tc>
        <w:tc>
          <w:tcPr>
            <w:tcW w:w="1539" w:type="dxa"/>
            <w:vMerge w:val="restart"/>
          </w:tcPr>
          <w:p w14:paraId="27A8A794" w14:textId="77777777" w:rsidR="003C5256" w:rsidRDefault="00EA4AB5">
            <w:pPr>
              <w:pStyle w:val="TableParagraph"/>
              <w:spacing w:line="260" w:lineRule="exact"/>
              <w:ind w:left="38" w:right="28"/>
              <w:jc w:val="center"/>
              <w:rPr>
                <w:sz w:val="24"/>
              </w:rPr>
            </w:pPr>
            <w:r>
              <w:rPr>
                <w:spacing w:val="-10"/>
                <w:sz w:val="24"/>
              </w:rPr>
              <w:t>2</w:t>
            </w:r>
          </w:p>
        </w:tc>
      </w:tr>
      <w:tr w:rsidR="003C5256" w14:paraId="0E0D8EBE" w14:textId="77777777">
        <w:trPr>
          <w:trHeight w:val="3035"/>
        </w:trPr>
        <w:tc>
          <w:tcPr>
            <w:tcW w:w="2542" w:type="dxa"/>
            <w:vMerge/>
            <w:tcBorders>
              <w:top w:val="nil"/>
            </w:tcBorders>
          </w:tcPr>
          <w:p w14:paraId="68CEBF4A" w14:textId="77777777" w:rsidR="003C5256" w:rsidRDefault="003C5256">
            <w:pPr>
              <w:rPr>
                <w:sz w:val="2"/>
                <w:szCs w:val="2"/>
              </w:rPr>
            </w:pPr>
          </w:p>
        </w:tc>
        <w:tc>
          <w:tcPr>
            <w:tcW w:w="9653" w:type="dxa"/>
          </w:tcPr>
          <w:p w14:paraId="5E8D6F72" w14:textId="77777777" w:rsidR="003C5256" w:rsidRDefault="00EA4AB5">
            <w:pPr>
              <w:pStyle w:val="TableParagraph"/>
              <w:spacing w:line="260" w:lineRule="exact"/>
              <w:ind w:left="110"/>
              <w:jc w:val="both"/>
              <w:rPr>
                <w:sz w:val="24"/>
              </w:rPr>
            </w:pPr>
            <w:r>
              <w:rPr>
                <w:sz w:val="24"/>
              </w:rPr>
              <w:t>Преимущества</w:t>
            </w:r>
            <w:r>
              <w:rPr>
                <w:spacing w:val="11"/>
                <w:sz w:val="24"/>
              </w:rPr>
              <w:t xml:space="preserve"> </w:t>
            </w:r>
            <w:r>
              <w:rPr>
                <w:sz w:val="24"/>
              </w:rPr>
              <w:t>автоблокировки</w:t>
            </w:r>
            <w:r>
              <w:rPr>
                <w:spacing w:val="67"/>
                <w:sz w:val="24"/>
              </w:rPr>
              <w:t xml:space="preserve"> </w:t>
            </w:r>
            <w:r>
              <w:rPr>
                <w:sz w:val="24"/>
              </w:rPr>
              <w:t>перед</w:t>
            </w:r>
            <w:r>
              <w:rPr>
                <w:spacing w:val="71"/>
                <w:sz w:val="24"/>
              </w:rPr>
              <w:t xml:space="preserve"> </w:t>
            </w:r>
            <w:r>
              <w:rPr>
                <w:sz w:val="24"/>
              </w:rPr>
              <w:t>ПАБ;</w:t>
            </w:r>
            <w:r>
              <w:rPr>
                <w:spacing w:val="71"/>
                <w:sz w:val="24"/>
              </w:rPr>
              <w:t xml:space="preserve"> </w:t>
            </w:r>
            <w:r>
              <w:rPr>
                <w:sz w:val="24"/>
              </w:rPr>
              <w:t>требования</w:t>
            </w:r>
            <w:r>
              <w:rPr>
                <w:spacing w:val="71"/>
                <w:sz w:val="24"/>
              </w:rPr>
              <w:t xml:space="preserve"> </w:t>
            </w:r>
            <w:r>
              <w:rPr>
                <w:sz w:val="24"/>
              </w:rPr>
              <w:t>ПТЭ,</w:t>
            </w:r>
            <w:r>
              <w:rPr>
                <w:spacing w:val="68"/>
                <w:sz w:val="24"/>
              </w:rPr>
              <w:t xml:space="preserve"> </w:t>
            </w:r>
            <w:r>
              <w:rPr>
                <w:sz w:val="24"/>
              </w:rPr>
              <w:t>предъявляемые</w:t>
            </w:r>
            <w:r>
              <w:rPr>
                <w:spacing w:val="66"/>
                <w:sz w:val="24"/>
              </w:rPr>
              <w:t xml:space="preserve"> </w:t>
            </w:r>
            <w:r>
              <w:rPr>
                <w:sz w:val="24"/>
              </w:rPr>
              <w:t>к</w:t>
            </w:r>
            <w:r>
              <w:rPr>
                <w:spacing w:val="72"/>
                <w:sz w:val="24"/>
              </w:rPr>
              <w:t xml:space="preserve"> </w:t>
            </w:r>
            <w:r>
              <w:rPr>
                <w:spacing w:val="-2"/>
                <w:sz w:val="24"/>
              </w:rPr>
              <w:t>работе</w:t>
            </w:r>
          </w:p>
          <w:p w14:paraId="72F94207" w14:textId="77777777" w:rsidR="003C5256" w:rsidRDefault="00EA4AB5">
            <w:pPr>
              <w:pStyle w:val="TableParagraph"/>
              <w:ind w:left="110" w:right="86"/>
              <w:jc w:val="both"/>
              <w:rPr>
                <w:sz w:val="24"/>
              </w:rPr>
            </w:pPr>
            <w:r>
              <w:rPr>
                <w:sz w:val="24"/>
              </w:rPr>
              <w:t>устройств автоблокировки. Общие принципы интервального регулирования движения поездов. Системы сигнализации и интервал между поездами в пакете при попутном их следовании. Классификация систем автоблокировки.</w:t>
            </w:r>
          </w:p>
          <w:p w14:paraId="5F66E9AC" w14:textId="77777777" w:rsidR="003C5256" w:rsidRDefault="00EA4AB5">
            <w:pPr>
              <w:pStyle w:val="TableParagraph"/>
              <w:ind w:left="108" w:right="89"/>
              <w:jc w:val="both"/>
              <w:rPr>
                <w:sz w:val="24"/>
              </w:rPr>
            </w:pPr>
            <w:r>
              <w:rPr>
                <w:sz w:val="24"/>
              </w:rPr>
              <w:t>Принципы</w:t>
            </w:r>
            <w:r>
              <w:rPr>
                <w:spacing w:val="-4"/>
                <w:sz w:val="24"/>
              </w:rPr>
              <w:t xml:space="preserve"> </w:t>
            </w:r>
            <w:r>
              <w:rPr>
                <w:sz w:val="24"/>
              </w:rPr>
              <w:t>построения</w:t>
            </w:r>
            <w:r>
              <w:rPr>
                <w:spacing w:val="-4"/>
                <w:sz w:val="24"/>
              </w:rPr>
              <w:t xml:space="preserve"> </w:t>
            </w:r>
            <w:r>
              <w:rPr>
                <w:sz w:val="24"/>
              </w:rPr>
              <w:t>и</w:t>
            </w:r>
            <w:r>
              <w:rPr>
                <w:spacing w:val="-4"/>
                <w:sz w:val="24"/>
              </w:rPr>
              <w:t xml:space="preserve"> </w:t>
            </w:r>
            <w:r>
              <w:rPr>
                <w:sz w:val="24"/>
              </w:rPr>
              <w:t>работы</w:t>
            </w:r>
            <w:r>
              <w:rPr>
                <w:spacing w:val="-4"/>
                <w:sz w:val="24"/>
              </w:rPr>
              <w:t xml:space="preserve"> </w:t>
            </w:r>
            <w:r>
              <w:rPr>
                <w:sz w:val="24"/>
              </w:rPr>
              <w:t>двухпутной</w:t>
            </w:r>
            <w:r>
              <w:rPr>
                <w:spacing w:val="-4"/>
                <w:sz w:val="24"/>
              </w:rPr>
              <w:t xml:space="preserve"> </w:t>
            </w:r>
            <w:r>
              <w:rPr>
                <w:sz w:val="24"/>
              </w:rPr>
              <w:t>односторонней</w:t>
            </w:r>
            <w:r>
              <w:rPr>
                <w:spacing w:val="-4"/>
                <w:sz w:val="24"/>
              </w:rPr>
              <w:t xml:space="preserve"> </w:t>
            </w:r>
            <w:r>
              <w:rPr>
                <w:sz w:val="24"/>
              </w:rPr>
              <w:t>автоблокировки</w:t>
            </w:r>
            <w:r>
              <w:rPr>
                <w:spacing w:val="-4"/>
                <w:sz w:val="24"/>
              </w:rPr>
              <w:t xml:space="preserve"> </w:t>
            </w:r>
            <w:r>
              <w:rPr>
                <w:sz w:val="24"/>
              </w:rPr>
              <w:t>постоянного</w:t>
            </w:r>
            <w:r>
              <w:rPr>
                <w:spacing w:val="-4"/>
                <w:sz w:val="24"/>
              </w:rPr>
              <w:t xml:space="preserve"> </w:t>
            </w:r>
            <w:r>
              <w:rPr>
                <w:sz w:val="24"/>
              </w:rPr>
              <w:t>и переменного тока. Особенности работы автоблокировки с централизованным расположением аппаратуры АБТЦ.</w:t>
            </w:r>
          </w:p>
          <w:p w14:paraId="0A1F5151" w14:textId="77777777" w:rsidR="003C5256" w:rsidRDefault="00EA4AB5">
            <w:pPr>
              <w:pStyle w:val="TableParagraph"/>
              <w:spacing w:line="270" w:lineRule="atLeast"/>
              <w:ind w:left="108" w:right="88"/>
              <w:jc w:val="both"/>
              <w:rPr>
                <w:sz w:val="24"/>
              </w:rPr>
            </w:pPr>
            <w:r>
              <w:rPr>
                <w:sz w:val="24"/>
              </w:rPr>
              <w:t>Особенности построения и работы однопутной двусторонней автоблокировки. Способы и порядок изменения направления движения на однопутных участках. Общие сведения о двухпутной двусторонней автоблокировке. Порядок организации временного двустороннего движения поездов по одному из путей двухпутного перегона.</w:t>
            </w:r>
          </w:p>
        </w:tc>
        <w:tc>
          <w:tcPr>
            <w:tcW w:w="1709" w:type="dxa"/>
            <w:vMerge/>
            <w:tcBorders>
              <w:top w:val="nil"/>
            </w:tcBorders>
          </w:tcPr>
          <w:p w14:paraId="6E7F3E21" w14:textId="77777777" w:rsidR="003C5256" w:rsidRDefault="003C5256">
            <w:pPr>
              <w:rPr>
                <w:sz w:val="2"/>
                <w:szCs w:val="2"/>
              </w:rPr>
            </w:pPr>
          </w:p>
        </w:tc>
        <w:tc>
          <w:tcPr>
            <w:tcW w:w="1539" w:type="dxa"/>
            <w:vMerge/>
            <w:tcBorders>
              <w:top w:val="nil"/>
            </w:tcBorders>
          </w:tcPr>
          <w:p w14:paraId="227F708D" w14:textId="77777777" w:rsidR="003C5256" w:rsidRDefault="003C5256">
            <w:pPr>
              <w:rPr>
                <w:sz w:val="2"/>
                <w:szCs w:val="2"/>
              </w:rPr>
            </w:pPr>
          </w:p>
        </w:tc>
      </w:tr>
      <w:tr w:rsidR="003C5256" w14:paraId="7BB3D0C8" w14:textId="77777777">
        <w:trPr>
          <w:trHeight w:val="1316"/>
        </w:trPr>
        <w:tc>
          <w:tcPr>
            <w:tcW w:w="2542" w:type="dxa"/>
            <w:vMerge/>
            <w:tcBorders>
              <w:top w:val="nil"/>
            </w:tcBorders>
          </w:tcPr>
          <w:p w14:paraId="3929C75F" w14:textId="77777777" w:rsidR="003C5256" w:rsidRDefault="003C5256">
            <w:pPr>
              <w:rPr>
                <w:sz w:val="2"/>
                <w:szCs w:val="2"/>
              </w:rPr>
            </w:pPr>
          </w:p>
        </w:tc>
        <w:tc>
          <w:tcPr>
            <w:tcW w:w="9653" w:type="dxa"/>
          </w:tcPr>
          <w:p w14:paraId="12D251C5" w14:textId="77777777" w:rsidR="003C5256" w:rsidRDefault="00EA4AB5">
            <w:pPr>
              <w:pStyle w:val="TableParagraph"/>
              <w:spacing w:before="48"/>
              <w:ind w:left="110"/>
              <w:rPr>
                <w:b/>
                <w:sz w:val="24"/>
              </w:rPr>
            </w:pPr>
            <w:r>
              <w:rPr>
                <w:b/>
                <w:sz w:val="24"/>
              </w:rPr>
              <w:t>Лабораторные</w:t>
            </w:r>
            <w:r>
              <w:rPr>
                <w:b/>
                <w:spacing w:val="-13"/>
                <w:sz w:val="24"/>
              </w:rPr>
              <w:t xml:space="preserve"> </w:t>
            </w:r>
            <w:r>
              <w:rPr>
                <w:b/>
                <w:spacing w:val="-2"/>
                <w:sz w:val="24"/>
              </w:rPr>
              <w:t>работы</w:t>
            </w:r>
          </w:p>
          <w:p w14:paraId="2997A645" w14:textId="77777777" w:rsidR="003C5256" w:rsidRDefault="00EA4AB5">
            <w:pPr>
              <w:pStyle w:val="TableParagraph"/>
              <w:numPr>
                <w:ilvl w:val="0"/>
                <w:numId w:val="29"/>
              </w:numPr>
              <w:tabs>
                <w:tab w:val="left" w:pos="349"/>
              </w:tabs>
              <w:spacing w:before="55"/>
              <w:ind w:left="349" w:hanging="239"/>
              <w:rPr>
                <w:sz w:val="24"/>
              </w:rPr>
            </w:pPr>
            <w:r>
              <w:rPr>
                <w:sz w:val="24"/>
              </w:rPr>
              <w:t>Исследование</w:t>
            </w:r>
            <w:r>
              <w:rPr>
                <w:spacing w:val="47"/>
                <w:sz w:val="24"/>
              </w:rPr>
              <w:t xml:space="preserve"> </w:t>
            </w:r>
            <w:r>
              <w:rPr>
                <w:sz w:val="24"/>
              </w:rPr>
              <w:t>интервалов</w:t>
            </w:r>
            <w:r>
              <w:rPr>
                <w:spacing w:val="-5"/>
                <w:sz w:val="24"/>
              </w:rPr>
              <w:t xml:space="preserve"> </w:t>
            </w:r>
            <w:r>
              <w:rPr>
                <w:sz w:val="24"/>
              </w:rPr>
              <w:t>попутного</w:t>
            </w:r>
            <w:r>
              <w:rPr>
                <w:spacing w:val="-6"/>
                <w:sz w:val="24"/>
              </w:rPr>
              <w:t xml:space="preserve"> </w:t>
            </w:r>
            <w:r>
              <w:rPr>
                <w:sz w:val="24"/>
              </w:rPr>
              <w:t>следования</w:t>
            </w:r>
            <w:r>
              <w:rPr>
                <w:spacing w:val="-5"/>
                <w:sz w:val="24"/>
              </w:rPr>
              <w:t xml:space="preserve"> </w:t>
            </w:r>
            <w:r>
              <w:rPr>
                <w:sz w:val="24"/>
              </w:rPr>
              <w:t>поездов</w:t>
            </w:r>
            <w:r>
              <w:rPr>
                <w:spacing w:val="-8"/>
                <w:sz w:val="24"/>
              </w:rPr>
              <w:t xml:space="preserve"> </w:t>
            </w:r>
            <w:r>
              <w:rPr>
                <w:sz w:val="24"/>
              </w:rPr>
              <w:t>при</w:t>
            </w:r>
            <w:r>
              <w:rPr>
                <w:spacing w:val="-3"/>
                <w:sz w:val="24"/>
              </w:rPr>
              <w:t xml:space="preserve"> </w:t>
            </w:r>
            <w:r>
              <w:rPr>
                <w:spacing w:val="-5"/>
                <w:sz w:val="24"/>
              </w:rPr>
              <w:t>АБ.</w:t>
            </w:r>
          </w:p>
          <w:p w14:paraId="39D26548" w14:textId="77777777" w:rsidR="003C5256" w:rsidRDefault="00EA4AB5">
            <w:pPr>
              <w:pStyle w:val="TableParagraph"/>
              <w:numPr>
                <w:ilvl w:val="0"/>
                <w:numId w:val="29"/>
              </w:numPr>
              <w:tabs>
                <w:tab w:val="left" w:pos="349"/>
              </w:tabs>
              <w:spacing w:before="60"/>
              <w:ind w:left="110" w:right="408" w:firstLine="0"/>
              <w:rPr>
                <w:sz w:val="24"/>
              </w:rPr>
            </w:pPr>
            <w:r>
              <w:rPr>
                <w:sz w:val="24"/>
              </w:rPr>
              <w:t>Исследование</w:t>
            </w:r>
            <w:r>
              <w:rPr>
                <w:spacing w:val="-5"/>
                <w:sz w:val="24"/>
              </w:rPr>
              <w:t xml:space="preserve"> </w:t>
            </w:r>
            <w:r>
              <w:rPr>
                <w:sz w:val="24"/>
              </w:rPr>
              <w:t>работы</w:t>
            </w:r>
            <w:r>
              <w:rPr>
                <w:spacing w:val="-5"/>
                <w:sz w:val="24"/>
              </w:rPr>
              <w:t xml:space="preserve"> </w:t>
            </w:r>
            <w:r>
              <w:rPr>
                <w:sz w:val="24"/>
              </w:rPr>
              <w:t>однопутной</w:t>
            </w:r>
            <w:r>
              <w:rPr>
                <w:spacing w:val="-5"/>
                <w:sz w:val="24"/>
              </w:rPr>
              <w:t xml:space="preserve"> </w:t>
            </w:r>
            <w:r>
              <w:rPr>
                <w:sz w:val="24"/>
              </w:rPr>
              <w:t>двусторонней</w:t>
            </w:r>
            <w:r>
              <w:rPr>
                <w:spacing w:val="-6"/>
                <w:sz w:val="24"/>
              </w:rPr>
              <w:t xml:space="preserve"> </w:t>
            </w:r>
            <w:r>
              <w:rPr>
                <w:sz w:val="24"/>
              </w:rPr>
              <w:t>автоблокировки</w:t>
            </w:r>
            <w:r>
              <w:rPr>
                <w:spacing w:val="-6"/>
                <w:sz w:val="24"/>
              </w:rPr>
              <w:t xml:space="preserve"> </w:t>
            </w:r>
            <w:r>
              <w:rPr>
                <w:sz w:val="24"/>
              </w:rPr>
              <w:t>и</w:t>
            </w:r>
            <w:r>
              <w:rPr>
                <w:spacing w:val="-6"/>
                <w:sz w:val="24"/>
              </w:rPr>
              <w:t xml:space="preserve"> </w:t>
            </w:r>
            <w:r>
              <w:rPr>
                <w:sz w:val="24"/>
              </w:rPr>
              <w:t>действий</w:t>
            </w:r>
            <w:r>
              <w:rPr>
                <w:spacing w:val="-6"/>
                <w:sz w:val="24"/>
              </w:rPr>
              <w:t xml:space="preserve"> </w:t>
            </w:r>
            <w:r>
              <w:rPr>
                <w:sz w:val="24"/>
              </w:rPr>
              <w:t>ДСП</w:t>
            </w:r>
            <w:r>
              <w:rPr>
                <w:spacing w:val="-6"/>
                <w:sz w:val="24"/>
              </w:rPr>
              <w:t xml:space="preserve"> </w:t>
            </w:r>
            <w:r>
              <w:rPr>
                <w:sz w:val="24"/>
              </w:rPr>
              <w:t>при смене направления движения.</w:t>
            </w:r>
          </w:p>
        </w:tc>
        <w:tc>
          <w:tcPr>
            <w:tcW w:w="1709" w:type="dxa"/>
          </w:tcPr>
          <w:p w14:paraId="5784482E" w14:textId="77777777" w:rsidR="003C5256" w:rsidRDefault="00EA4AB5">
            <w:pPr>
              <w:pStyle w:val="TableParagraph"/>
              <w:spacing w:line="260" w:lineRule="exact"/>
              <w:ind w:left="19" w:right="6"/>
              <w:jc w:val="center"/>
              <w:rPr>
                <w:sz w:val="24"/>
              </w:rPr>
            </w:pPr>
            <w:r>
              <w:rPr>
                <w:spacing w:val="-10"/>
                <w:sz w:val="24"/>
              </w:rPr>
              <w:t>4</w:t>
            </w:r>
          </w:p>
        </w:tc>
        <w:tc>
          <w:tcPr>
            <w:tcW w:w="1539" w:type="dxa"/>
          </w:tcPr>
          <w:p w14:paraId="08D2026D" w14:textId="77777777" w:rsidR="003C5256" w:rsidRDefault="00EA4AB5">
            <w:pPr>
              <w:pStyle w:val="TableParagraph"/>
              <w:spacing w:line="260" w:lineRule="exact"/>
              <w:ind w:left="40" w:right="28"/>
              <w:jc w:val="center"/>
              <w:rPr>
                <w:sz w:val="24"/>
              </w:rPr>
            </w:pPr>
            <w:r>
              <w:rPr>
                <w:spacing w:val="-5"/>
                <w:sz w:val="24"/>
              </w:rPr>
              <w:t>2,3</w:t>
            </w:r>
          </w:p>
        </w:tc>
      </w:tr>
      <w:tr w:rsidR="003C5256" w14:paraId="4E35B8BC" w14:textId="77777777">
        <w:trPr>
          <w:trHeight w:val="827"/>
        </w:trPr>
        <w:tc>
          <w:tcPr>
            <w:tcW w:w="2542" w:type="dxa"/>
            <w:vMerge/>
            <w:tcBorders>
              <w:top w:val="nil"/>
            </w:tcBorders>
          </w:tcPr>
          <w:p w14:paraId="3C5D89E8" w14:textId="77777777" w:rsidR="003C5256" w:rsidRDefault="003C5256">
            <w:pPr>
              <w:rPr>
                <w:sz w:val="2"/>
                <w:szCs w:val="2"/>
              </w:rPr>
            </w:pPr>
          </w:p>
        </w:tc>
        <w:tc>
          <w:tcPr>
            <w:tcW w:w="9653" w:type="dxa"/>
          </w:tcPr>
          <w:p w14:paraId="6B806FDB" w14:textId="77777777" w:rsidR="003C5256" w:rsidRDefault="00EA4AB5">
            <w:pPr>
              <w:pStyle w:val="TableParagraph"/>
              <w:spacing w:line="260"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395017F3" w14:textId="77777777" w:rsidR="003C5256" w:rsidRDefault="00EA4AB5">
            <w:pPr>
              <w:pStyle w:val="TableParagraph"/>
              <w:spacing w:line="276" w:lineRule="exact"/>
              <w:ind w:left="110"/>
              <w:rPr>
                <w:sz w:val="24"/>
              </w:rPr>
            </w:pPr>
            <w:r>
              <w:rPr>
                <w:sz w:val="24"/>
              </w:rPr>
              <w:t xml:space="preserve">Особенности работы автоблокировки с централизованным расположением аппаратуры </w:t>
            </w:r>
            <w:r>
              <w:rPr>
                <w:spacing w:val="-2"/>
                <w:sz w:val="24"/>
              </w:rPr>
              <w:t>АБТЦ.</w:t>
            </w:r>
          </w:p>
        </w:tc>
        <w:tc>
          <w:tcPr>
            <w:tcW w:w="1709" w:type="dxa"/>
          </w:tcPr>
          <w:p w14:paraId="50B394A0" w14:textId="77777777" w:rsidR="003C5256" w:rsidRDefault="00EA4AB5">
            <w:pPr>
              <w:pStyle w:val="TableParagraph"/>
              <w:spacing w:line="260" w:lineRule="exact"/>
              <w:ind w:left="19" w:right="6"/>
              <w:jc w:val="center"/>
              <w:rPr>
                <w:sz w:val="24"/>
              </w:rPr>
            </w:pPr>
            <w:r>
              <w:rPr>
                <w:spacing w:val="-10"/>
                <w:sz w:val="24"/>
              </w:rPr>
              <w:t>2</w:t>
            </w:r>
          </w:p>
        </w:tc>
        <w:tc>
          <w:tcPr>
            <w:tcW w:w="1539" w:type="dxa"/>
          </w:tcPr>
          <w:p w14:paraId="1459A5AE" w14:textId="77777777" w:rsidR="003C5256" w:rsidRDefault="00EA4AB5">
            <w:pPr>
              <w:pStyle w:val="TableParagraph"/>
              <w:spacing w:line="260" w:lineRule="exact"/>
              <w:ind w:left="38" w:right="28"/>
              <w:jc w:val="center"/>
              <w:rPr>
                <w:sz w:val="24"/>
              </w:rPr>
            </w:pPr>
            <w:r>
              <w:rPr>
                <w:spacing w:val="-10"/>
                <w:sz w:val="24"/>
              </w:rPr>
              <w:t>2</w:t>
            </w:r>
          </w:p>
        </w:tc>
      </w:tr>
      <w:tr w:rsidR="003C5256" w14:paraId="257D3565" w14:textId="77777777">
        <w:trPr>
          <w:trHeight w:val="275"/>
        </w:trPr>
        <w:tc>
          <w:tcPr>
            <w:tcW w:w="2542" w:type="dxa"/>
            <w:vMerge w:val="restart"/>
          </w:tcPr>
          <w:p w14:paraId="7DFCEACC" w14:textId="77777777" w:rsidR="003C5256" w:rsidRDefault="00EA4AB5">
            <w:pPr>
              <w:pStyle w:val="TableParagraph"/>
              <w:spacing w:before="108"/>
              <w:ind w:left="112" w:right="611"/>
              <w:rPr>
                <w:b/>
                <w:sz w:val="24"/>
              </w:rPr>
            </w:pPr>
            <w:r>
              <w:rPr>
                <w:b/>
                <w:sz w:val="24"/>
              </w:rPr>
              <w:t xml:space="preserve">Тема 2.3. </w:t>
            </w:r>
            <w:r>
              <w:rPr>
                <w:b/>
                <w:spacing w:val="-2"/>
                <w:sz w:val="24"/>
              </w:rPr>
              <w:t xml:space="preserve">Автоматическая локомотивная </w:t>
            </w:r>
            <w:r>
              <w:rPr>
                <w:b/>
                <w:sz w:val="24"/>
              </w:rPr>
              <w:t xml:space="preserve">сигнализация и </w:t>
            </w:r>
            <w:r>
              <w:rPr>
                <w:b/>
                <w:spacing w:val="-2"/>
                <w:sz w:val="24"/>
              </w:rPr>
              <w:t>автостопы</w:t>
            </w:r>
          </w:p>
        </w:tc>
        <w:tc>
          <w:tcPr>
            <w:tcW w:w="9653" w:type="dxa"/>
          </w:tcPr>
          <w:p w14:paraId="6AC88087" w14:textId="77777777" w:rsidR="003C5256" w:rsidRDefault="00EA4AB5">
            <w:pPr>
              <w:pStyle w:val="TableParagraph"/>
              <w:spacing w:line="255" w:lineRule="exact"/>
              <w:ind w:left="108"/>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09" w:type="dxa"/>
            <w:vMerge w:val="restart"/>
          </w:tcPr>
          <w:p w14:paraId="28F7B4F4" w14:textId="77777777" w:rsidR="003C5256" w:rsidRDefault="00EA4AB5">
            <w:pPr>
              <w:pStyle w:val="TableParagraph"/>
              <w:spacing w:line="260" w:lineRule="exact"/>
              <w:ind w:left="19" w:right="6"/>
              <w:jc w:val="center"/>
              <w:rPr>
                <w:sz w:val="24"/>
              </w:rPr>
            </w:pPr>
            <w:r>
              <w:rPr>
                <w:spacing w:val="-10"/>
                <w:sz w:val="24"/>
              </w:rPr>
              <w:t>2</w:t>
            </w:r>
          </w:p>
        </w:tc>
        <w:tc>
          <w:tcPr>
            <w:tcW w:w="1539" w:type="dxa"/>
            <w:vMerge w:val="restart"/>
          </w:tcPr>
          <w:p w14:paraId="41E5BC7F" w14:textId="77777777" w:rsidR="003C5256" w:rsidRDefault="00EA4AB5">
            <w:pPr>
              <w:pStyle w:val="TableParagraph"/>
              <w:spacing w:line="260" w:lineRule="exact"/>
              <w:ind w:left="38" w:right="28"/>
              <w:jc w:val="center"/>
              <w:rPr>
                <w:sz w:val="24"/>
              </w:rPr>
            </w:pPr>
            <w:r>
              <w:rPr>
                <w:spacing w:val="-10"/>
                <w:sz w:val="24"/>
              </w:rPr>
              <w:t>2</w:t>
            </w:r>
          </w:p>
        </w:tc>
      </w:tr>
      <w:tr w:rsidR="003C5256" w14:paraId="1C74F84E" w14:textId="77777777">
        <w:trPr>
          <w:trHeight w:val="2207"/>
        </w:trPr>
        <w:tc>
          <w:tcPr>
            <w:tcW w:w="2542" w:type="dxa"/>
            <w:vMerge/>
            <w:tcBorders>
              <w:top w:val="nil"/>
            </w:tcBorders>
          </w:tcPr>
          <w:p w14:paraId="4F7634B0" w14:textId="77777777" w:rsidR="003C5256" w:rsidRDefault="003C5256">
            <w:pPr>
              <w:rPr>
                <w:sz w:val="2"/>
                <w:szCs w:val="2"/>
              </w:rPr>
            </w:pPr>
          </w:p>
        </w:tc>
        <w:tc>
          <w:tcPr>
            <w:tcW w:w="9653" w:type="dxa"/>
          </w:tcPr>
          <w:p w14:paraId="04D02B58" w14:textId="77777777" w:rsidR="003C5256" w:rsidRDefault="00EA4AB5">
            <w:pPr>
              <w:pStyle w:val="TableParagraph"/>
              <w:spacing w:line="260" w:lineRule="exact"/>
              <w:ind w:left="110"/>
              <w:jc w:val="both"/>
              <w:rPr>
                <w:sz w:val="24"/>
              </w:rPr>
            </w:pPr>
            <w:r>
              <w:rPr>
                <w:sz w:val="24"/>
              </w:rPr>
              <w:t>Назначение,</w:t>
            </w:r>
            <w:r>
              <w:rPr>
                <w:spacing w:val="14"/>
                <w:sz w:val="24"/>
              </w:rPr>
              <w:t xml:space="preserve"> </w:t>
            </w:r>
            <w:r>
              <w:rPr>
                <w:sz w:val="24"/>
              </w:rPr>
              <w:t>характеристика</w:t>
            </w:r>
            <w:r>
              <w:rPr>
                <w:spacing w:val="14"/>
                <w:sz w:val="24"/>
              </w:rPr>
              <w:t xml:space="preserve"> </w:t>
            </w:r>
            <w:r>
              <w:rPr>
                <w:sz w:val="24"/>
              </w:rPr>
              <w:t>и</w:t>
            </w:r>
            <w:r>
              <w:rPr>
                <w:spacing w:val="16"/>
                <w:sz w:val="24"/>
              </w:rPr>
              <w:t xml:space="preserve"> </w:t>
            </w:r>
            <w:r>
              <w:rPr>
                <w:sz w:val="24"/>
              </w:rPr>
              <w:t>область</w:t>
            </w:r>
            <w:r>
              <w:rPr>
                <w:spacing w:val="15"/>
                <w:sz w:val="24"/>
              </w:rPr>
              <w:t xml:space="preserve"> </w:t>
            </w:r>
            <w:r>
              <w:rPr>
                <w:sz w:val="24"/>
              </w:rPr>
              <w:t>применения</w:t>
            </w:r>
            <w:r>
              <w:rPr>
                <w:spacing w:val="17"/>
                <w:sz w:val="24"/>
              </w:rPr>
              <w:t xml:space="preserve"> </w:t>
            </w:r>
            <w:r>
              <w:rPr>
                <w:sz w:val="24"/>
              </w:rPr>
              <w:t>систем</w:t>
            </w:r>
            <w:r>
              <w:rPr>
                <w:spacing w:val="15"/>
                <w:sz w:val="24"/>
              </w:rPr>
              <w:t xml:space="preserve"> </w:t>
            </w:r>
            <w:r>
              <w:rPr>
                <w:sz w:val="24"/>
              </w:rPr>
              <w:t>АЛС</w:t>
            </w:r>
            <w:r>
              <w:rPr>
                <w:spacing w:val="16"/>
                <w:sz w:val="24"/>
              </w:rPr>
              <w:t xml:space="preserve"> </w:t>
            </w:r>
            <w:r>
              <w:rPr>
                <w:sz w:val="24"/>
              </w:rPr>
              <w:t>и</w:t>
            </w:r>
            <w:r>
              <w:rPr>
                <w:spacing w:val="15"/>
                <w:sz w:val="24"/>
              </w:rPr>
              <w:t xml:space="preserve"> </w:t>
            </w:r>
            <w:r>
              <w:rPr>
                <w:sz w:val="24"/>
              </w:rPr>
              <w:t>автостопов.</w:t>
            </w:r>
            <w:r>
              <w:rPr>
                <w:spacing w:val="15"/>
                <w:sz w:val="24"/>
              </w:rPr>
              <w:t xml:space="preserve"> </w:t>
            </w:r>
            <w:r>
              <w:rPr>
                <w:spacing w:val="-2"/>
                <w:sz w:val="24"/>
              </w:rPr>
              <w:t>Требования</w:t>
            </w:r>
          </w:p>
          <w:p w14:paraId="411B758F" w14:textId="77777777" w:rsidR="003C5256" w:rsidRDefault="00EA4AB5">
            <w:pPr>
              <w:pStyle w:val="TableParagraph"/>
              <w:ind w:left="110" w:right="85"/>
              <w:jc w:val="both"/>
              <w:rPr>
                <w:sz w:val="24"/>
              </w:rPr>
            </w:pPr>
            <w:r>
              <w:rPr>
                <w:sz w:val="24"/>
              </w:rPr>
              <w:t xml:space="preserve">ПТЭ, предъявляемые к устройствам АЛС. Автоматическая локомотивная сигнализация </w:t>
            </w:r>
            <w:r>
              <w:rPr>
                <w:spacing w:val="-2"/>
                <w:sz w:val="24"/>
              </w:rPr>
              <w:t>непрерывного</w:t>
            </w:r>
            <w:r>
              <w:rPr>
                <w:spacing w:val="-9"/>
                <w:sz w:val="24"/>
              </w:rPr>
              <w:t xml:space="preserve"> </w:t>
            </w:r>
            <w:r>
              <w:rPr>
                <w:spacing w:val="-2"/>
                <w:sz w:val="24"/>
              </w:rPr>
              <w:t>типа</w:t>
            </w:r>
            <w:r>
              <w:rPr>
                <w:spacing w:val="-9"/>
                <w:sz w:val="24"/>
              </w:rPr>
              <w:t xml:space="preserve"> </w:t>
            </w:r>
            <w:r>
              <w:rPr>
                <w:spacing w:val="-2"/>
                <w:sz w:val="24"/>
              </w:rPr>
              <w:t>АЛСН;</w:t>
            </w:r>
            <w:r>
              <w:rPr>
                <w:spacing w:val="-9"/>
                <w:sz w:val="24"/>
              </w:rPr>
              <w:t xml:space="preserve"> </w:t>
            </w:r>
            <w:r>
              <w:rPr>
                <w:spacing w:val="-2"/>
                <w:sz w:val="24"/>
              </w:rPr>
              <w:t>структурная</w:t>
            </w:r>
            <w:r>
              <w:rPr>
                <w:spacing w:val="-8"/>
                <w:sz w:val="24"/>
              </w:rPr>
              <w:t xml:space="preserve"> </w:t>
            </w:r>
            <w:r>
              <w:rPr>
                <w:spacing w:val="-2"/>
                <w:sz w:val="24"/>
              </w:rPr>
              <w:t>схема</w:t>
            </w:r>
            <w:r>
              <w:rPr>
                <w:spacing w:val="-8"/>
                <w:sz w:val="24"/>
              </w:rPr>
              <w:t xml:space="preserve"> </w:t>
            </w:r>
            <w:r>
              <w:rPr>
                <w:spacing w:val="-2"/>
                <w:sz w:val="24"/>
              </w:rPr>
              <w:t>устройств,</w:t>
            </w:r>
            <w:r>
              <w:rPr>
                <w:spacing w:val="-8"/>
                <w:sz w:val="24"/>
              </w:rPr>
              <w:t xml:space="preserve"> </w:t>
            </w:r>
            <w:r>
              <w:rPr>
                <w:spacing w:val="-2"/>
                <w:sz w:val="24"/>
              </w:rPr>
              <w:t>принцип</w:t>
            </w:r>
            <w:r>
              <w:rPr>
                <w:spacing w:val="-7"/>
                <w:sz w:val="24"/>
              </w:rPr>
              <w:t xml:space="preserve"> </w:t>
            </w:r>
            <w:r>
              <w:rPr>
                <w:spacing w:val="-2"/>
                <w:sz w:val="24"/>
              </w:rPr>
              <w:t>взаимодействия</w:t>
            </w:r>
            <w:r>
              <w:rPr>
                <w:spacing w:val="-4"/>
                <w:sz w:val="24"/>
              </w:rPr>
              <w:t xml:space="preserve"> </w:t>
            </w:r>
            <w:r>
              <w:rPr>
                <w:spacing w:val="-2"/>
                <w:sz w:val="24"/>
              </w:rPr>
              <w:t>устройств АЛСН</w:t>
            </w:r>
            <w:r>
              <w:rPr>
                <w:spacing w:val="-9"/>
                <w:sz w:val="24"/>
              </w:rPr>
              <w:t xml:space="preserve"> </w:t>
            </w:r>
            <w:r>
              <w:rPr>
                <w:spacing w:val="-2"/>
                <w:sz w:val="24"/>
              </w:rPr>
              <w:t>и</w:t>
            </w:r>
            <w:r>
              <w:rPr>
                <w:spacing w:val="-7"/>
                <w:sz w:val="24"/>
              </w:rPr>
              <w:t xml:space="preserve"> </w:t>
            </w:r>
            <w:r>
              <w:rPr>
                <w:spacing w:val="-2"/>
                <w:sz w:val="24"/>
              </w:rPr>
              <w:t>автостопа.</w:t>
            </w:r>
            <w:r>
              <w:rPr>
                <w:spacing w:val="-7"/>
                <w:sz w:val="24"/>
              </w:rPr>
              <w:t xml:space="preserve"> </w:t>
            </w:r>
            <w:r>
              <w:rPr>
                <w:spacing w:val="-2"/>
                <w:sz w:val="24"/>
              </w:rPr>
              <w:t>Увязка</w:t>
            </w:r>
            <w:r>
              <w:rPr>
                <w:spacing w:val="-9"/>
                <w:sz w:val="24"/>
              </w:rPr>
              <w:t xml:space="preserve"> </w:t>
            </w:r>
            <w:r>
              <w:rPr>
                <w:spacing w:val="-2"/>
                <w:sz w:val="24"/>
              </w:rPr>
              <w:t>показаний</w:t>
            </w:r>
            <w:r>
              <w:rPr>
                <w:spacing w:val="-6"/>
                <w:sz w:val="24"/>
              </w:rPr>
              <w:t xml:space="preserve"> </w:t>
            </w:r>
            <w:r>
              <w:rPr>
                <w:spacing w:val="-2"/>
                <w:sz w:val="24"/>
              </w:rPr>
              <w:t>локомотивного</w:t>
            </w:r>
            <w:r>
              <w:rPr>
                <w:spacing w:val="-6"/>
                <w:sz w:val="24"/>
              </w:rPr>
              <w:t xml:space="preserve"> </w:t>
            </w:r>
            <w:r>
              <w:rPr>
                <w:spacing w:val="-2"/>
                <w:sz w:val="24"/>
              </w:rPr>
              <w:t>светофора</w:t>
            </w:r>
            <w:r>
              <w:rPr>
                <w:spacing w:val="-9"/>
                <w:sz w:val="24"/>
              </w:rPr>
              <w:t xml:space="preserve"> </w:t>
            </w:r>
            <w:r>
              <w:rPr>
                <w:spacing w:val="-2"/>
                <w:sz w:val="24"/>
              </w:rPr>
              <w:t>с</w:t>
            </w:r>
            <w:r>
              <w:rPr>
                <w:spacing w:val="-9"/>
                <w:sz w:val="24"/>
              </w:rPr>
              <w:t xml:space="preserve"> </w:t>
            </w:r>
            <w:r>
              <w:rPr>
                <w:spacing w:val="-2"/>
                <w:sz w:val="24"/>
              </w:rPr>
              <w:t>путевыми</w:t>
            </w:r>
            <w:r>
              <w:rPr>
                <w:spacing w:val="-6"/>
                <w:sz w:val="24"/>
              </w:rPr>
              <w:t xml:space="preserve"> </w:t>
            </w:r>
            <w:r>
              <w:rPr>
                <w:spacing w:val="-2"/>
                <w:sz w:val="24"/>
              </w:rPr>
              <w:t>и</w:t>
            </w:r>
            <w:r>
              <w:rPr>
                <w:spacing w:val="-6"/>
                <w:sz w:val="24"/>
              </w:rPr>
              <w:t xml:space="preserve"> </w:t>
            </w:r>
            <w:r>
              <w:rPr>
                <w:spacing w:val="-2"/>
                <w:sz w:val="24"/>
              </w:rPr>
              <w:t>станционными сигналами.</w:t>
            </w:r>
          </w:p>
          <w:p w14:paraId="5579B754" w14:textId="77777777" w:rsidR="003C5256" w:rsidRDefault="00EA4AB5">
            <w:pPr>
              <w:pStyle w:val="TableParagraph"/>
              <w:spacing w:line="270" w:lineRule="atLeast"/>
              <w:ind w:left="110" w:right="82"/>
              <w:jc w:val="both"/>
              <w:rPr>
                <w:sz w:val="24"/>
              </w:rPr>
            </w:pPr>
            <w:r>
              <w:rPr>
                <w:sz w:val="24"/>
              </w:rPr>
              <w:t>Понятие</w:t>
            </w:r>
            <w:r>
              <w:rPr>
                <w:spacing w:val="-2"/>
                <w:sz w:val="24"/>
              </w:rPr>
              <w:t xml:space="preserve"> </w:t>
            </w:r>
            <w:r>
              <w:rPr>
                <w:sz w:val="24"/>
              </w:rPr>
              <w:t>о</w:t>
            </w:r>
            <w:r>
              <w:rPr>
                <w:spacing w:val="-3"/>
                <w:sz w:val="24"/>
              </w:rPr>
              <w:t xml:space="preserve"> </w:t>
            </w:r>
            <w:r>
              <w:rPr>
                <w:sz w:val="24"/>
              </w:rPr>
              <w:t>построении</w:t>
            </w:r>
            <w:r>
              <w:rPr>
                <w:spacing w:val="-3"/>
                <w:sz w:val="24"/>
              </w:rPr>
              <w:t xml:space="preserve"> </w:t>
            </w:r>
            <w:r>
              <w:rPr>
                <w:sz w:val="24"/>
              </w:rPr>
              <w:t>и</w:t>
            </w:r>
            <w:r>
              <w:rPr>
                <w:spacing w:val="-3"/>
                <w:sz w:val="24"/>
              </w:rPr>
              <w:t xml:space="preserve"> </w:t>
            </w:r>
            <w:r>
              <w:rPr>
                <w:sz w:val="24"/>
              </w:rPr>
              <w:t>работе</w:t>
            </w:r>
            <w:r>
              <w:rPr>
                <w:spacing w:val="-3"/>
                <w:sz w:val="24"/>
              </w:rPr>
              <w:t xml:space="preserve"> </w:t>
            </w:r>
            <w:r>
              <w:rPr>
                <w:sz w:val="24"/>
              </w:rPr>
              <w:t>устройств</w:t>
            </w:r>
            <w:r>
              <w:rPr>
                <w:spacing w:val="-3"/>
                <w:sz w:val="24"/>
              </w:rPr>
              <w:t xml:space="preserve"> </w:t>
            </w:r>
            <w:r>
              <w:rPr>
                <w:sz w:val="24"/>
              </w:rPr>
              <w:t>АЛС-ЕН.</w:t>
            </w:r>
            <w:r>
              <w:rPr>
                <w:spacing w:val="-3"/>
                <w:sz w:val="24"/>
              </w:rPr>
              <w:t xml:space="preserve"> </w:t>
            </w:r>
            <w:r>
              <w:rPr>
                <w:sz w:val="24"/>
              </w:rPr>
              <w:t>Общие</w:t>
            </w:r>
            <w:r>
              <w:rPr>
                <w:spacing w:val="-3"/>
                <w:sz w:val="24"/>
              </w:rPr>
              <w:t xml:space="preserve"> </w:t>
            </w:r>
            <w:r>
              <w:rPr>
                <w:sz w:val="24"/>
              </w:rPr>
              <w:t>сведения</w:t>
            </w:r>
            <w:r>
              <w:rPr>
                <w:spacing w:val="-3"/>
                <w:sz w:val="24"/>
              </w:rPr>
              <w:t xml:space="preserve"> </w:t>
            </w:r>
            <w:r>
              <w:rPr>
                <w:sz w:val="24"/>
              </w:rPr>
              <w:t>о</w:t>
            </w:r>
            <w:r>
              <w:rPr>
                <w:spacing w:val="-3"/>
                <w:sz w:val="24"/>
              </w:rPr>
              <w:t xml:space="preserve"> </w:t>
            </w:r>
            <w:r>
              <w:rPr>
                <w:sz w:val="24"/>
              </w:rPr>
              <w:t>назначении</w:t>
            </w:r>
            <w:r>
              <w:rPr>
                <w:spacing w:val="-3"/>
                <w:sz w:val="24"/>
              </w:rPr>
              <w:t xml:space="preserve"> </w:t>
            </w:r>
            <w:r>
              <w:rPr>
                <w:sz w:val="24"/>
              </w:rPr>
              <w:t>и</w:t>
            </w:r>
            <w:r>
              <w:rPr>
                <w:spacing w:val="-3"/>
                <w:sz w:val="24"/>
              </w:rPr>
              <w:t xml:space="preserve"> </w:t>
            </w:r>
            <w:r>
              <w:rPr>
                <w:sz w:val="24"/>
              </w:rPr>
              <w:t xml:space="preserve">работе </w:t>
            </w:r>
            <w:r>
              <w:rPr>
                <w:spacing w:val="-4"/>
                <w:sz w:val="24"/>
              </w:rPr>
              <w:t xml:space="preserve">системы автоматического управления тормозами (САУТ). Устройства безопасности движения </w:t>
            </w:r>
            <w:r>
              <w:rPr>
                <w:sz w:val="24"/>
              </w:rPr>
              <w:t>на</w:t>
            </w:r>
            <w:r>
              <w:rPr>
                <w:spacing w:val="-5"/>
                <w:sz w:val="24"/>
              </w:rPr>
              <w:t xml:space="preserve"> </w:t>
            </w:r>
            <w:r>
              <w:rPr>
                <w:sz w:val="24"/>
              </w:rPr>
              <w:t>локомотиве.</w:t>
            </w:r>
          </w:p>
        </w:tc>
        <w:tc>
          <w:tcPr>
            <w:tcW w:w="1709" w:type="dxa"/>
            <w:vMerge/>
            <w:tcBorders>
              <w:top w:val="nil"/>
            </w:tcBorders>
          </w:tcPr>
          <w:p w14:paraId="397AFD30" w14:textId="77777777" w:rsidR="003C5256" w:rsidRDefault="003C5256">
            <w:pPr>
              <w:rPr>
                <w:sz w:val="2"/>
                <w:szCs w:val="2"/>
              </w:rPr>
            </w:pPr>
          </w:p>
        </w:tc>
        <w:tc>
          <w:tcPr>
            <w:tcW w:w="1539" w:type="dxa"/>
            <w:vMerge/>
            <w:tcBorders>
              <w:top w:val="nil"/>
            </w:tcBorders>
          </w:tcPr>
          <w:p w14:paraId="3E4FF4F4" w14:textId="77777777" w:rsidR="003C5256" w:rsidRDefault="003C5256">
            <w:pPr>
              <w:rPr>
                <w:sz w:val="2"/>
                <w:szCs w:val="2"/>
              </w:rPr>
            </w:pPr>
          </w:p>
        </w:tc>
      </w:tr>
      <w:tr w:rsidR="003C5256" w14:paraId="48EE348A" w14:textId="77777777">
        <w:trPr>
          <w:trHeight w:val="550"/>
        </w:trPr>
        <w:tc>
          <w:tcPr>
            <w:tcW w:w="2542" w:type="dxa"/>
            <w:vMerge/>
            <w:tcBorders>
              <w:top w:val="nil"/>
            </w:tcBorders>
          </w:tcPr>
          <w:p w14:paraId="4E667CA3" w14:textId="77777777" w:rsidR="003C5256" w:rsidRDefault="003C5256">
            <w:pPr>
              <w:rPr>
                <w:sz w:val="2"/>
                <w:szCs w:val="2"/>
              </w:rPr>
            </w:pPr>
          </w:p>
        </w:tc>
        <w:tc>
          <w:tcPr>
            <w:tcW w:w="9653" w:type="dxa"/>
          </w:tcPr>
          <w:p w14:paraId="4CC84AD0" w14:textId="77777777" w:rsidR="003C5256" w:rsidRDefault="00EA4AB5">
            <w:pPr>
              <w:pStyle w:val="TableParagraph"/>
              <w:spacing w:line="257"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3AEADFFC" w14:textId="77777777" w:rsidR="003C5256" w:rsidRDefault="00EA4AB5">
            <w:pPr>
              <w:pStyle w:val="TableParagraph"/>
              <w:spacing w:line="272" w:lineRule="exact"/>
              <w:ind w:left="110"/>
              <w:rPr>
                <w:sz w:val="24"/>
              </w:rPr>
            </w:pPr>
            <w:r>
              <w:rPr>
                <w:spacing w:val="-4"/>
                <w:sz w:val="24"/>
              </w:rPr>
              <w:t>Понятие</w:t>
            </w:r>
            <w:r>
              <w:rPr>
                <w:spacing w:val="-13"/>
                <w:sz w:val="24"/>
              </w:rPr>
              <w:t xml:space="preserve"> </w:t>
            </w:r>
            <w:r>
              <w:rPr>
                <w:spacing w:val="-4"/>
                <w:sz w:val="24"/>
              </w:rPr>
              <w:t>о</w:t>
            </w:r>
            <w:r>
              <w:rPr>
                <w:spacing w:val="-10"/>
                <w:sz w:val="24"/>
              </w:rPr>
              <w:t xml:space="preserve"> </w:t>
            </w:r>
            <w:r>
              <w:rPr>
                <w:spacing w:val="-4"/>
                <w:sz w:val="24"/>
              </w:rPr>
              <w:t>построении</w:t>
            </w:r>
            <w:r>
              <w:rPr>
                <w:spacing w:val="-10"/>
                <w:sz w:val="24"/>
              </w:rPr>
              <w:t xml:space="preserve"> </w:t>
            </w:r>
            <w:r>
              <w:rPr>
                <w:spacing w:val="-4"/>
                <w:sz w:val="24"/>
              </w:rPr>
              <w:t>и</w:t>
            </w:r>
            <w:r>
              <w:rPr>
                <w:spacing w:val="-10"/>
                <w:sz w:val="24"/>
              </w:rPr>
              <w:t xml:space="preserve"> </w:t>
            </w:r>
            <w:r>
              <w:rPr>
                <w:spacing w:val="-4"/>
                <w:sz w:val="24"/>
              </w:rPr>
              <w:t>работе</w:t>
            </w:r>
            <w:r>
              <w:rPr>
                <w:spacing w:val="-7"/>
                <w:sz w:val="24"/>
              </w:rPr>
              <w:t xml:space="preserve"> </w:t>
            </w:r>
            <w:r>
              <w:rPr>
                <w:spacing w:val="-4"/>
                <w:sz w:val="24"/>
              </w:rPr>
              <w:t>устройств</w:t>
            </w:r>
            <w:r>
              <w:rPr>
                <w:spacing w:val="-9"/>
                <w:sz w:val="24"/>
              </w:rPr>
              <w:t xml:space="preserve"> </w:t>
            </w:r>
            <w:r>
              <w:rPr>
                <w:spacing w:val="-4"/>
                <w:sz w:val="24"/>
              </w:rPr>
              <w:t>АЛСО</w:t>
            </w:r>
          </w:p>
        </w:tc>
        <w:tc>
          <w:tcPr>
            <w:tcW w:w="1709" w:type="dxa"/>
          </w:tcPr>
          <w:p w14:paraId="5F9F98E4" w14:textId="77777777" w:rsidR="003C5256" w:rsidRDefault="00EA4AB5">
            <w:pPr>
              <w:pStyle w:val="TableParagraph"/>
              <w:spacing w:line="260" w:lineRule="exact"/>
              <w:ind w:left="19" w:right="6"/>
              <w:jc w:val="center"/>
              <w:rPr>
                <w:sz w:val="24"/>
              </w:rPr>
            </w:pPr>
            <w:r>
              <w:rPr>
                <w:spacing w:val="-10"/>
                <w:sz w:val="24"/>
              </w:rPr>
              <w:t>2</w:t>
            </w:r>
          </w:p>
        </w:tc>
        <w:tc>
          <w:tcPr>
            <w:tcW w:w="1539" w:type="dxa"/>
          </w:tcPr>
          <w:p w14:paraId="08B95493" w14:textId="77777777" w:rsidR="003C5256" w:rsidRDefault="00EA4AB5">
            <w:pPr>
              <w:pStyle w:val="TableParagraph"/>
              <w:spacing w:line="260" w:lineRule="exact"/>
              <w:ind w:left="38" w:right="28"/>
              <w:jc w:val="center"/>
              <w:rPr>
                <w:sz w:val="24"/>
              </w:rPr>
            </w:pPr>
            <w:r>
              <w:rPr>
                <w:spacing w:val="-10"/>
                <w:sz w:val="24"/>
              </w:rPr>
              <w:t>2</w:t>
            </w:r>
          </w:p>
        </w:tc>
      </w:tr>
      <w:tr w:rsidR="003C5256" w14:paraId="1D2DC042" w14:textId="77777777">
        <w:trPr>
          <w:trHeight w:val="277"/>
        </w:trPr>
        <w:tc>
          <w:tcPr>
            <w:tcW w:w="2542" w:type="dxa"/>
            <w:vMerge w:val="restart"/>
          </w:tcPr>
          <w:p w14:paraId="75626141" w14:textId="77777777" w:rsidR="003C5256" w:rsidRDefault="00EA4AB5">
            <w:pPr>
              <w:pStyle w:val="TableParagraph"/>
              <w:spacing w:before="231"/>
              <w:ind w:left="112"/>
              <w:rPr>
                <w:b/>
                <w:sz w:val="24"/>
              </w:rPr>
            </w:pPr>
            <w:r>
              <w:rPr>
                <w:b/>
                <w:sz w:val="24"/>
              </w:rPr>
              <w:t>Тема</w:t>
            </w:r>
            <w:r>
              <w:rPr>
                <w:b/>
                <w:spacing w:val="-5"/>
                <w:sz w:val="24"/>
              </w:rPr>
              <w:t xml:space="preserve"> </w:t>
            </w:r>
            <w:r>
              <w:rPr>
                <w:b/>
                <w:spacing w:val="-4"/>
                <w:sz w:val="24"/>
              </w:rPr>
              <w:t>2.4.</w:t>
            </w:r>
          </w:p>
        </w:tc>
        <w:tc>
          <w:tcPr>
            <w:tcW w:w="9653" w:type="dxa"/>
          </w:tcPr>
          <w:p w14:paraId="5A39F39F" w14:textId="77777777" w:rsidR="003C5256" w:rsidRDefault="00EA4AB5">
            <w:pPr>
              <w:pStyle w:val="TableParagraph"/>
              <w:spacing w:line="257" w:lineRule="exact"/>
              <w:ind w:left="108"/>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09" w:type="dxa"/>
            <w:vMerge w:val="restart"/>
          </w:tcPr>
          <w:p w14:paraId="7C440216" w14:textId="77777777" w:rsidR="003C5256" w:rsidRDefault="00EA4AB5">
            <w:pPr>
              <w:pStyle w:val="TableParagraph"/>
              <w:spacing w:line="262" w:lineRule="exact"/>
              <w:ind w:left="19" w:right="6"/>
              <w:jc w:val="center"/>
              <w:rPr>
                <w:sz w:val="24"/>
              </w:rPr>
            </w:pPr>
            <w:r>
              <w:rPr>
                <w:spacing w:val="-10"/>
                <w:sz w:val="24"/>
              </w:rPr>
              <w:t>2</w:t>
            </w:r>
          </w:p>
        </w:tc>
        <w:tc>
          <w:tcPr>
            <w:tcW w:w="1539" w:type="dxa"/>
            <w:vMerge w:val="restart"/>
          </w:tcPr>
          <w:p w14:paraId="5810F256" w14:textId="77777777" w:rsidR="003C5256" w:rsidRDefault="00EA4AB5">
            <w:pPr>
              <w:pStyle w:val="TableParagraph"/>
              <w:spacing w:line="262" w:lineRule="exact"/>
              <w:ind w:left="38" w:right="28"/>
              <w:jc w:val="center"/>
              <w:rPr>
                <w:sz w:val="24"/>
              </w:rPr>
            </w:pPr>
            <w:r>
              <w:rPr>
                <w:spacing w:val="-10"/>
                <w:sz w:val="24"/>
              </w:rPr>
              <w:t>2</w:t>
            </w:r>
          </w:p>
        </w:tc>
      </w:tr>
      <w:tr w:rsidR="003C5256" w14:paraId="411749E7" w14:textId="77777777">
        <w:trPr>
          <w:trHeight w:val="275"/>
        </w:trPr>
        <w:tc>
          <w:tcPr>
            <w:tcW w:w="2542" w:type="dxa"/>
            <w:vMerge/>
            <w:tcBorders>
              <w:top w:val="nil"/>
            </w:tcBorders>
          </w:tcPr>
          <w:p w14:paraId="7F3576D8" w14:textId="77777777" w:rsidR="003C5256" w:rsidRDefault="003C5256">
            <w:pPr>
              <w:rPr>
                <w:sz w:val="2"/>
                <w:szCs w:val="2"/>
              </w:rPr>
            </w:pPr>
          </w:p>
        </w:tc>
        <w:tc>
          <w:tcPr>
            <w:tcW w:w="9653" w:type="dxa"/>
          </w:tcPr>
          <w:p w14:paraId="411D38A0" w14:textId="77777777" w:rsidR="003C5256" w:rsidRDefault="00EA4AB5">
            <w:pPr>
              <w:pStyle w:val="TableParagraph"/>
              <w:spacing w:line="255" w:lineRule="exact"/>
              <w:ind w:left="110"/>
              <w:rPr>
                <w:sz w:val="24"/>
              </w:rPr>
            </w:pPr>
            <w:r>
              <w:rPr>
                <w:sz w:val="24"/>
              </w:rPr>
              <w:t>Назначение</w:t>
            </w:r>
            <w:r>
              <w:rPr>
                <w:spacing w:val="12"/>
                <w:sz w:val="24"/>
              </w:rPr>
              <w:t xml:space="preserve"> </w:t>
            </w:r>
            <w:r>
              <w:rPr>
                <w:sz w:val="24"/>
              </w:rPr>
              <w:t>и</w:t>
            </w:r>
            <w:r>
              <w:rPr>
                <w:spacing w:val="69"/>
                <w:sz w:val="24"/>
              </w:rPr>
              <w:t xml:space="preserve"> </w:t>
            </w:r>
            <w:r>
              <w:rPr>
                <w:sz w:val="24"/>
              </w:rPr>
              <w:t>категории</w:t>
            </w:r>
            <w:r>
              <w:rPr>
                <w:spacing w:val="69"/>
                <w:sz w:val="24"/>
              </w:rPr>
              <w:t xml:space="preserve"> </w:t>
            </w:r>
            <w:r>
              <w:rPr>
                <w:sz w:val="24"/>
              </w:rPr>
              <w:t>переездов;</w:t>
            </w:r>
            <w:r>
              <w:rPr>
                <w:spacing w:val="72"/>
                <w:sz w:val="24"/>
              </w:rPr>
              <w:t xml:space="preserve"> </w:t>
            </w:r>
            <w:r>
              <w:rPr>
                <w:sz w:val="24"/>
              </w:rPr>
              <w:t>виды</w:t>
            </w:r>
            <w:r>
              <w:rPr>
                <w:spacing w:val="71"/>
                <w:sz w:val="24"/>
              </w:rPr>
              <w:t xml:space="preserve"> </w:t>
            </w:r>
            <w:r>
              <w:rPr>
                <w:sz w:val="24"/>
              </w:rPr>
              <w:t>и</w:t>
            </w:r>
            <w:r>
              <w:rPr>
                <w:spacing w:val="69"/>
                <w:sz w:val="24"/>
              </w:rPr>
              <w:t xml:space="preserve"> </w:t>
            </w:r>
            <w:r>
              <w:rPr>
                <w:sz w:val="24"/>
              </w:rPr>
              <w:t>оборудование</w:t>
            </w:r>
            <w:r>
              <w:rPr>
                <w:spacing w:val="71"/>
                <w:sz w:val="24"/>
              </w:rPr>
              <w:t xml:space="preserve"> </w:t>
            </w:r>
            <w:r>
              <w:rPr>
                <w:sz w:val="24"/>
              </w:rPr>
              <w:t>ограждающих</w:t>
            </w:r>
            <w:r>
              <w:rPr>
                <w:spacing w:val="74"/>
                <w:sz w:val="24"/>
              </w:rPr>
              <w:t xml:space="preserve"> </w:t>
            </w:r>
            <w:r>
              <w:rPr>
                <w:sz w:val="24"/>
              </w:rPr>
              <w:t>устройств</w:t>
            </w:r>
            <w:r>
              <w:rPr>
                <w:spacing w:val="70"/>
                <w:sz w:val="24"/>
              </w:rPr>
              <w:t xml:space="preserve"> </w:t>
            </w:r>
            <w:r>
              <w:rPr>
                <w:spacing w:val="-5"/>
                <w:sz w:val="24"/>
              </w:rPr>
              <w:t>на</w:t>
            </w:r>
          </w:p>
        </w:tc>
        <w:tc>
          <w:tcPr>
            <w:tcW w:w="1709" w:type="dxa"/>
            <w:vMerge/>
            <w:tcBorders>
              <w:top w:val="nil"/>
            </w:tcBorders>
          </w:tcPr>
          <w:p w14:paraId="19122B38" w14:textId="77777777" w:rsidR="003C5256" w:rsidRDefault="003C5256">
            <w:pPr>
              <w:rPr>
                <w:sz w:val="2"/>
                <w:szCs w:val="2"/>
              </w:rPr>
            </w:pPr>
          </w:p>
        </w:tc>
        <w:tc>
          <w:tcPr>
            <w:tcW w:w="1539" w:type="dxa"/>
            <w:vMerge/>
            <w:tcBorders>
              <w:top w:val="nil"/>
            </w:tcBorders>
          </w:tcPr>
          <w:p w14:paraId="6910B5B2" w14:textId="77777777" w:rsidR="003C5256" w:rsidRDefault="003C5256">
            <w:pPr>
              <w:rPr>
                <w:sz w:val="2"/>
                <w:szCs w:val="2"/>
              </w:rPr>
            </w:pPr>
          </w:p>
        </w:tc>
      </w:tr>
    </w:tbl>
    <w:p w14:paraId="357AED66" w14:textId="77777777" w:rsidR="003C5256" w:rsidRDefault="003C5256">
      <w:pPr>
        <w:rPr>
          <w:sz w:val="2"/>
          <w:szCs w:val="2"/>
        </w:rPr>
        <w:sectPr w:rsidR="003C5256">
          <w:type w:val="continuous"/>
          <w:pgSz w:w="16840" w:h="11900" w:orient="landscape"/>
          <w:pgMar w:top="840" w:right="566" w:bottom="280"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42"/>
        <w:gridCol w:w="9653"/>
        <w:gridCol w:w="1709"/>
        <w:gridCol w:w="1539"/>
      </w:tblGrid>
      <w:tr w:rsidR="003C5256" w14:paraId="08794E16" w14:textId="77777777">
        <w:trPr>
          <w:trHeight w:val="1655"/>
        </w:trPr>
        <w:tc>
          <w:tcPr>
            <w:tcW w:w="2542" w:type="dxa"/>
            <w:vMerge w:val="restart"/>
          </w:tcPr>
          <w:p w14:paraId="47F22AA9" w14:textId="77777777" w:rsidR="003C5256" w:rsidRDefault="00EA4AB5">
            <w:pPr>
              <w:pStyle w:val="TableParagraph"/>
              <w:ind w:left="112" w:right="913"/>
              <w:rPr>
                <w:b/>
                <w:sz w:val="24"/>
              </w:rPr>
            </w:pPr>
            <w:r>
              <w:rPr>
                <w:b/>
                <w:spacing w:val="-10"/>
                <w:sz w:val="24"/>
              </w:rPr>
              <w:lastRenderedPageBreak/>
              <w:t xml:space="preserve">Ограждающие </w:t>
            </w:r>
            <w:r>
              <w:rPr>
                <w:b/>
                <w:spacing w:val="-2"/>
                <w:sz w:val="24"/>
              </w:rPr>
              <w:t>устройства</w:t>
            </w:r>
            <w:r>
              <w:rPr>
                <w:b/>
                <w:spacing w:val="-18"/>
                <w:sz w:val="24"/>
              </w:rPr>
              <w:t xml:space="preserve"> </w:t>
            </w:r>
            <w:r>
              <w:rPr>
                <w:b/>
                <w:spacing w:val="-2"/>
                <w:sz w:val="24"/>
              </w:rPr>
              <w:t>на переездах</w:t>
            </w:r>
          </w:p>
        </w:tc>
        <w:tc>
          <w:tcPr>
            <w:tcW w:w="9653" w:type="dxa"/>
          </w:tcPr>
          <w:p w14:paraId="305B6F9C" w14:textId="77777777" w:rsidR="003C5256" w:rsidRDefault="00EA4AB5">
            <w:pPr>
              <w:pStyle w:val="TableParagraph"/>
              <w:spacing w:line="260" w:lineRule="exact"/>
              <w:ind w:left="110"/>
              <w:jc w:val="both"/>
              <w:rPr>
                <w:sz w:val="24"/>
              </w:rPr>
            </w:pPr>
            <w:r>
              <w:rPr>
                <w:spacing w:val="-4"/>
                <w:sz w:val="24"/>
              </w:rPr>
              <w:t>переездах.</w:t>
            </w:r>
            <w:r>
              <w:rPr>
                <w:spacing w:val="-15"/>
                <w:sz w:val="24"/>
              </w:rPr>
              <w:t xml:space="preserve"> </w:t>
            </w:r>
            <w:r>
              <w:rPr>
                <w:spacing w:val="-4"/>
                <w:sz w:val="24"/>
              </w:rPr>
              <w:t>Принцип</w:t>
            </w:r>
            <w:r>
              <w:rPr>
                <w:spacing w:val="-14"/>
                <w:sz w:val="24"/>
              </w:rPr>
              <w:t xml:space="preserve"> </w:t>
            </w:r>
            <w:r>
              <w:rPr>
                <w:spacing w:val="-4"/>
                <w:sz w:val="24"/>
              </w:rPr>
              <w:t>работы</w:t>
            </w:r>
            <w:r>
              <w:rPr>
                <w:spacing w:val="-14"/>
                <w:sz w:val="24"/>
              </w:rPr>
              <w:t xml:space="preserve"> </w:t>
            </w:r>
            <w:r>
              <w:rPr>
                <w:spacing w:val="-4"/>
                <w:sz w:val="24"/>
              </w:rPr>
              <w:t>схемы</w:t>
            </w:r>
            <w:r>
              <w:rPr>
                <w:spacing w:val="-10"/>
                <w:sz w:val="24"/>
              </w:rPr>
              <w:t xml:space="preserve"> </w:t>
            </w:r>
            <w:r>
              <w:rPr>
                <w:spacing w:val="-4"/>
                <w:sz w:val="24"/>
              </w:rPr>
              <w:t>управления</w:t>
            </w:r>
            <w:r>
              <w:rPr>
                <w:spacing w:val="-15"/>
                <w:sz w:val="24"/>
              </w:rPr>
              <w:t xml:space="preserve"> </w:t>
            </w:r>
            <w:r>
              <w:rPr>
                <w:spacing w:val="-4"/>
                <w:sz w:val="24"/>
              </w:rPr>
              <w:t>переездными</w:t>
            </w:r>
            <w:r>
              <w:rPr>
                <w:spacing w:val="-12"/>
                <w:sz w:val="24"/>
              </w:rPr>
              <w:t xml:space="preserve"> </w:t>
            </w:r>
            <w:r>
              <w:rPr>
                <w:spacing w:val="-4"/>
                <w:sz w:val="24"/>
              </w:rPr>
              <w:t>светофорами</w:t>
            </w:r>
            <w:r>
              <w:rPr>
                <w:spacing w:val="-12"/>
                <w:sz w:val="24"/>
              </w:rPr>
              <w:t xml:space="preserve"> </w:t>
            </w:r>
            <w:r>
              <w:rPr>
                <w:spacing w:val="-4"/>
                <w:sz w:val="24"/>
              </w:rPr>
              <w:t>и</w:t>
            </w:r>
            <w:r>
              <w:rPr>
                <w:spacing w:val="-10"/>
                <w:sz w:val="24"/>
              </w:rPr>
              <w:t xml:space="preserve"> </w:t>
            </w:r>
            <w:r>
              <w:rPr>
                <w:spacing w:val="-4"/>
                <w:sz w:val="24"/>
              </w:rPr>
              <w:t>автошлагбаумами.</w:t>
            </w:r>
          </w:p>
          <w:p w14:paraId="3ED581D3" w14:textId="77777777" w:rsidR="003C5256" w:rsidRDefault="00EA4AB5">
            <w:pPr>
              <w:pStyle w:val="TableParagraph"/>
              <w:ind w:left="110" w:right="88"/>
              <w:jc w:val="both"/>
              <w:rPr>
                <w:sz w:val="24"/>
              </w:rPr>
            </w:pPr>
            <w:r>
              <w:rPr>
                <w:sz w:val="24"/>
              </w:rPr>
              <w:t>Щиток</w:t>
            </w:r>
            <w:r>
              <w:rPr>
                <w:spacing w:val="-15"/>
                <w:sz w:val="24"/>
              </w:rPr>
              <w:t xml:space="preserve"> </w:t>
            </w:r>
            <w:r>
              <w:rPr>
                <w:sz w:val="24"/>
              </w:rPr>
              <w:t>управления;</w:t>
            </w:r>
            <w:r>
              <w:rPr>
                <w:spacing w:val="-15"/>
                <w:sz w:val="24"/>
              </w:rPr>
              <w:t xml:space="preserve"> </w:t>
            </w:r>
            <w:r>
              <w:rPr>
                <w:sz w:val="24"/>
              </w:rPr>
              <w:t>назначение</w:t>
            </w:r>
            <w:r>
              <w:rPr>
                <w:spacing w:val="-15"/>
                <w:sz w:val="24"/>
              </w:rPr>
              <w:t xml:space="preserve"> </w:t>
            </w:r>
            <w:r>
              <w:rPr>
                <w:sz w:val="24"/>
              </w:rPr>
              <w:t>кнопок</w:t>
            </w:r>
            <w:r>
              <w:rPr>
                <w:spacing w:val="-15"/>
                <w:sz w:val="24"/>
              </w:rPr>
              <w:t xml:space="preserve"> </w:t>
            </w:r>
            <w:r>
              <w:rPr>
                <w:sz w:val="24"/>
              </w:rPr>
              <w:t>и</w:t>
            </w:r>
            <w:r>
              <w:rPr>
                <w:spacing w:val="-15"/>
                <w:sz w:val="24"/>
              </w:rPr>
              <w:t xml:space="preserve"> </w:t>
            </w:r>
            <w:r>
              <w:rPr>
                <w:sz w:val="24"/>
              </w:rPr>
              <w:t>контрольных</w:t>
            </w:r>
            <w:r>
              <w:rPr>
                <w:spacing w:val="-15"/>
                <w:sz w:val="24"/>
              </w:rPr>
              <w:t xml:space="preserve"> </w:t>
            </w:r>
            <w:r>
              <w:rPr>
                <w:sz w:val="24"/>
              </w:rPr>
              <w:t>ламп,</w:t>
            </w:r>
            <w:r>
              <w:rPr>
                <w:spacing w:val="-15"/>
                <w:sz w:val="24"/>
              </w:rPr>
              <w:t xml:space="preserve"> </w:t>
            </w:r>
            <w:r>
              <w:rPr>
                <w:sz w:val="24"/>
              </w:rPr>
              <w:t>порядок</w:t>
            </w:r>
            <w:r>
              <w:rPr>
                <w:spacing w:val="-15"/>
                <w:sz w:val="24"/>
              </w:rPr>
              <w:t xml:space="preserve"> </w:t>
            </w:r>
            <w:r>
              <w:rPr>
                <w:sz w:val="24"/>
              </w:rPr>
              <w:t>пользования</w:t>
            </w:r>
            <w:r>
              <w:rPr>
                <w:spacing w:val="-15"/>
                <w:sz w:val="24"/>
              </w:rPr>
              <w:t xml:space="preserve"> </w:t>
            </w:r>
            <w:r>
              <w:rPr>
                <w:sz w:val="24"/>
              </w:rPr>
              <w:t xml:space="preserve">кнопками </w:t>
            </w:r>
            <w:r>
              <w:rPr>
                <w:spacing w:val="-2"/>
                <w:sz w:val="24"/>
              </w:rPr>
              <w:t>управления.</w:t>
            </w:r>
          </w:p>
          <w:p w14:paraId="1FE24070" w14:textId="77777777" w:rsidR="003C5256" w:rsidRDefault="00EA4AB5">
            <w:pPr>
              <w:pStyle w:val="TableParagraph"/>
              <w:spacing w:line="270" w:lineRule="atLeast"/>
              <w:ind w:left="110" w:right="86"/>
              <w:jc w:val="both"/>
              <w:rPr>
                <w:sz w:val="24"/>
              </w:rPr>
            </w:pPr>
            <w:r>
              <w:rPr>
                <w:sz w:val="24"/>
              </w:rPr>
              <w:t xml:space="preserve">Устройство заграждения на переездах; назначение, устройство, принцип работы. Щиток </w:t>
            </w:r>
            <w:r>
              <w:rPr>
                <w:spacing w:val="-4"/>
                <w:sz w:val="24"/>
              </w:rPr>
              <w:t xml:space="preserve">управления ЩПС-92; назначение кнопок и контрольных ламп, порядок пользования кнопками </w:t>
            </w:r>
            <w:r>
              <w:rPr>
                <w:sz w:val="24"/>
              </w:rPr>
              <w:t>управления устройства заграждения.</w:t>
            </w:r>
          </w:p>
        </w:tc>
        <w:tc>
          <w:tcPr>
            <w:tcW w:w="1709" w:type="dxa"/>
          </w:tcPr>
          <w:p w14:paraId="45CED8C9" w14:textId="77777777" w:rsidR="003C5256" w:rsidRDefault="003C5256">
            <w:pPr>
              <w:pStyle w:val="TableParagraph"/>
              <w:rPr>
                <w:sz w:val="24"/>
              </w:rPr>
            </w:pPr>
          </w:p>
        </w:tc>
        <w:tc>
          <w:tcPr>
            <w:tcW w:w="1539" w:type="dxa"/>
          </w:tcPr>
          <w:p w14:paraId="2B5F7787" w14:textId="77777777" w:rsidR="003C5256" w:rsidRDefault="003C5256">
            <w:pPr>
              <w:pStyle w:val="TableParagraph"/>
              <w:rPr>
                <w:sz w:val="24"/>
              </w:rPr>
            </w:pPr>
          </w:p>
        </w:tc>
      </w:tr>
      <w:tr w:rsidR="003C5256" w14:paraId="1F0B719C" w14:textId="77777777">
        <w:trPr>
          <w:trHeight w:val="551"/>
        </w:trPr>
        <w:tc>
          <w:tcPr>
            <w:tcW w:w="2542" w:type="dxa"/>
            <w:vMerge/>
            <w:tcBorders>
              <w:top w:val="nil"/>
            </w:tcBorders>
          </w:tcPr>
          <w:p w14:paraId="30B565E1" w14:textId="77777777" w:rsidR="003C5256" w:rsidRDefault="003C5256">
            <w:pPr>
              <w:rPr>
                <w:sz w:val="2"/>
                <w:szCs w:val="2"/>
              </w:rPr>
            </w:pPr>
          </w:p>
        </w:tc>
        <w:tc>
          <w:tcPr>
            <w:tcW w:w="9653" w:type="dxa"/>
          </w:tcPr>
          <w:p w14:paraId="3A1231F2" w14:textId="77777777" w:rsidR="003C5256" w:rsidRDefault="00EA4AB5">
            <w:pPr>
              <w:pStyle w:val="TableParagraph"/>
              <w:spacing w:line="257"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6712D625" w14:textId="77777777" w:rsidR="003C5256" w:rsidRDefault="00EA4AB5">
            <w:pPr>
              <w:pStyle w:val="TableParagraph"/>
              <w:spacing w:line="272" w:lineRule="exact"/>
              <w:ind w:left="110"/>
              <w:rPr>
                <w:sz w:val="24"/>
              </w:rPr>
            </w:pPr>
            <w:r>
              <w:rPr>
                <w:spacing w:val="-6"/>
                <w:sz w:val="24"/>
              </w:rPr>
              <w:t>Принцип</w:t>
            </w:r>
            <w:r>
              <w:rPr>
                <w:spacing w:val="-1"/>
                <w:sz w:val="24"/>
              </w:rPr>
              <w:t xml:space="preserve"> </w:t>
            </w:r>
            <w:r>
              <w:rPr>
                <w:spacing w:val="-6"/>
                <w:sz w:val="24"/>
              </w:rPr>
              <w:t>работы</w:t>
            </w:r>
            <w:r>
              <w:rPr>
                <w:spacing w:val="3"/>
                <w:sz w:val="24"/>
              </w:rPr>
              <w:t xml:space="preserve"> </w:t>
            </w:r>
            <w:r>
              <w:rPr>
                <w:spacing w:val="-6"/>
                <w:sz w:val="24"/>
              </w:rPr>
              <w:t>схемы</w:t>
            </w:r>
            <w:r>
              <w:rPr>
                <w:spacing w:val="1"/>
                <w:sz w:val="24"/>
              </w:rPr>
              <w:t xml:space="preserve"> </w:t>
            </w:r>
            <w:r>
              <w:rPr>
                <w:spacing w:val="-6"/>
                <w:sz w:val="24"/>
              </w:rPr>
              <w:t>управления</w:t>
            </w:r>
            <w:r>
              <w:rPr>
                <w:sz w:val="24"/>
              </w:rPr>
              <w:t xml:space="preserve"> </w:t>
            </w:r>
            <w:r>
              <w:rPr>
                <w:spacing w:val="-6"/>
                <w:sz w:val="24"/>
              </w:rPr>
              <w:t>переездными</w:t>
            </w:r>
            <w:r>
              <w:rPr>
                <w:spacing w:val="3"/>
                <w:sz w:val="24"/>
              </w:rPr>
              <w:t xml:space="preserve"> </w:t>
            </w:r>
            <w:r>
              <w:rPr>
                <w:spacing w:val="-6"/>
                <w:sz w:val="24"/>
              </w:rPr>
              <w:t>светофорами</w:t>
            </w:r>
          </w:p>
        </w:tc>
        <w:tc>
          <w:tcPr>
            <w:tcW w:w="1709" w:type="dxa"/>
          </w:tcPr>
          <w:p w14:paraId="58AE4359" w14:textId="77777777" w:rsidR="003C5256" w:rsidRDefault="00EA4AB5">
            <w:pPr>
              <w:pStyle w:val="TableParagraph"/>
              <w:spacing w:line="260" w:lineRule="exact"/>
              <w:ind w:left="19"/>
              <w:jc w:val="center"/>
              <w:rPr>
                <w:sz w:val="24"/>
              </w:rPr>
            </w:pPr>
            <w:r>
              <w:rPr>
                <w:spacing w:val="-10"/>
                <w:sz w:val="24"/>
              </w:rPr>
              <w:t>2</w:t>
            </w:r>
          </w:p>
        </w:tc>
        <w:tc>
          <w:tcPr>
            <w:tcW w:w="1539" w:type="dxa"/>
          </w:tcPr>
          <w:p w14:paraId="305A9B7A" w14:textId="77777777" w:rsidR="003C5256" w:rsidRDefault="00EA4AB5">
            <w:pPr>
              <w:pStyle w:val="TableParagraph"/>
              <w:spacing w:line="260" w:lineRule="exact"/>
              <w:ind w:left="38" w:right="28"/>
              <w:jc w:val="center"/>
              <w:rPr>
                <w:sz w:val="24"/>
              </w:rPr>
            </w:pPr>
            <w:r>
              <w:rPr>
                <w:spacing w:val="-10"/>
                <w:sz w:val="24"/>
              </w:rPr>
              <w:t>2</w:t>
            </w:r>
          </w:p>
        </w:tc>
      </w:tr>
      <w:tr w:rsidR="003C5256" w14:paraId="07572525" w14:textId="77777777">
        <w:trPr>
          <w:trHeight w:val="1379"/>
        </w:trPr>
        <w:tc>
          <w:tcPr>
            <w:tcW w:w="2542" w:type="dxa"/>
          </w:tcPr>
          <w:p w14:paraId="151242CB" w14:textId="77777777" w:rsidR="003C5256" w:rsidRDefault="00EA4AB5">
            <w:pPr>
              <w:pStyle w:val="TableParagraph"/>
              <w:spacing w:line="270" w:lineRule="atLeast"/>
              <w:ind w:left="112" w:right="87"/>
              <w:rPr>
                <w:b/>
                <w:sz w:val="24"/>
              </w:rPr>
            </w:pPr>
            <w:r>
              <w:rPr>
                <w:b/>
                <w:sz w:val="24"/>
              </w:rPr>
              <w:t xml:space="preserve">Раздел 3. </w:t>
            </w:r>
            <w:r>
              <w:rPr>
                <w:b/>
                <w:spacing w:val="-2"/>
                <w:sz w:val="24"/>
              </w:rPr>
              <w:t xml:space="preserve">Электрическая централизация </w:t>
            </w:r>
            <w:r>
              <w:rPr>
                <w:b/>
                <w:sz w:val="24"/>
              </w:rPr>
              <w:t>стрелок</w:t>
            </w:r>
            <w:r>
              <w:rPr>
                <w:b/>
                <w:spacing w:val="-15"/>
                <w:sz w:val="24"/>
              </w:rPr>
              <w:t xml:space="preserve"> </w:t>
            </w:r>
            <w:r>
              <w:rPr>
                <w:b/>
                <w:sz w:val="24"/>
              </w:rPr>
              <w:t>и</w:t>
            </w:r>
            <w:r>
              <w:rPr>
                <w:b/>
                <w:spacing w:val="-15"/>
                <w:sz w:val="24"/>
              </w:rPr>
              <w:t xml:space="preserve"> </w:t>
            </w:r>
            <w:r>
              <w:rPr>
                <w:b/>
                <w:sz w:val="24"/>
              </w:rPr>
              <w:t xml:space="preserve">сигналов </w:t>
            </w:r>
            <w:r>
              <w:rPr>
                <w:b/>
                <w:spacing w:val="-4"/>
                <w:sz w:val="24"/>
              </w:rPr>
              <w:t>(ЭЦ)</w:t>
            </w:r>
          </w:p>
        </w:tc>
        <w:tc>
          <w:tcPr>
            <w:tcW w:w="9653" w:type="dxa"/>
          </w:tcPr>
          <w:p w14:paraId="78992668" w14:textId="77777777" w:rsidR="003C5256" w:rsidRDefault="003C5256">
            <w:pPr>
              <w:pStyle w:val="TableParagraph"/>
              <w:rPr>
                <w:sz w:val="24"/>
              </w:rPr>
            </w:pPr>
          </w:p>
        </w:tc>
        <w:tc>
          <w:tcPr>
            <w:tcW w:w="1709" w:type="dxa"/>
          </w:tcPr>
          <w:p w14:paraId="26635A9F" w14:textId="77777777" w:rsidR="003C5256" w:rsidRDefault="00EA4AB5">
            <w:pPr>
              <w:pStyle w:val="TableParagraph"/>
              <w:spacing w:line="260" w:lineRule="exact"/>
              <w:ind w:left="19"/>
              <w:jc w:val="center"/>
              <w:rPr>
                <w:sz w:val="24"/>
              </w:rPr>
            </w:pPr>
            <w:r>
              <w:rPr>
                <w:spacing w:val="-5"/>
                <w:sz w:val="24"/>
              </w:rPr>
              <w:t>36</w:t>
            </w:r>
          </w:p>
        </w:tc>
        <w:tc>
          <w:tcPr>
            <w:tcW w:w="1539" w:type="dxa"/>
          </w:tcPr>
          <w:p w14:paraId="4C983C89" w14:textId="77777777" w:rsidR="003C5256" w:rsidRDefault="003C5256">
            <w:pPr>
              <w:pStyle w:val="TableParagraph"/>
              <w:rPr>
                <w:sz w:val="24"/>
              </w:rPr>
            </w:pPr>
          </w:p>
        </w:tc>
      </w:tr>
      <w:tr w:rsidR="003C5256" w14:paraId="557435FF" w14:textId="77777777">
        <w:trPr>
          <w:trHeight w:val="275"/>
        </w:trPr>
        <w:tc>
          <w:tcPr>
            <w:tcW w:w="2542" w:type="dxa"/>
            <w:vMerge w:val="restart"/>
          </w:tcPr>
          <w:p w14:paraId="3538B9F5" w14:textId="77777777" w:rsidR="003C5256" w:rsidRDefault="00EA4AB5">
            <w:pPr>
              <w:pStyle w:val="TableParagraph"/>
              <w:ind w:left="112" w:right="177"/>
              <w:rPr>
                <w:b/>
                <w:sz w:val="24"/>
              </w:rPr>
            </w:pPr>
            <w:r>
              <w:rPr>
                <w:b/>
                <w:spacing w:val="-4"/>
                <w:sz w:val="24"/>
              </w:rPr>
              <w:t>Тема</w:t>
            </w:r>
            <w:r>
              <w:rPr>
                <w:b/>
                <w:spacing w:val="-11"/>
                <w:sz w:val="24"/>
              </w:rPr>
              <w:t xml:space="preserve"> </w:t>
            </w:r>
            <w:r>
              <w:rPr>
                <w:b/>
                <w:spacing w:val="-4"/>
                <w:sz w:val="24"/>
              </w:rPr>
              <w:t>3.1.</w:t>
            </w:r>
            <w:r>
              <w:rPr>
                <w:b/>
                <w:spacing w:val="-11"/>
                <w:sz w:val="24"/>
              </w:rPr>
              <w:t xml:space="preserve"> </w:t>
            </w:r>
            <w:r>
              <w:rPr>
                <w:b/>
                <w:spacing w:val="-4"/>
                <w:sz w:val="24"/>
              </w:rPr>
              <w:t xml:space="preserve">Назначение </w:t>
            </w:r>
            <w:r>
              <w:rPr>
                <w:b/>
                <w:sz w:val="24"/>
              </w:rPr>
              <w:t>и</w:t>
            </w:r>
            <w:r>
              <w:rPr>
                <w:b/>
                <w:spacing w:val="-19"/>
                <w:sz w:val="24"/>
              </w:rPr>
              <w:t xml:space="preserve"> </w:t>
            </w:r>
            <w:r>
              <w:rPr>
                <w:b/>
                <w:sz w:val="24"/>
              </w:rPr>
              <w:t>классификация систем</w:t>
            </w:r>
            <w:r>
              <w:rPr>
                <w:b/>
                <w:spacing w:val="-28"/>
                <w:sz w:val="24"/>
              </w:rPr>
              <w:t xml:space="preserve"> </w:t>
            </w:r>
            <w:r>
              <w:rPr>
                <w:b/>
                <w:sz w:val="24"/>
              </w:rPr>
              <w:t>ЭЦ</w:t>
            </w:r>
          </w:p>
        </w:tc>
        <w:tc>
          <w:tcPr>
            <w:tcW w:w="9653" w:type="dxa"/>
          </w:tcPr>
          <w:p w14:paraId="5C42CAB6" w14:textId="77777777" w:rsidR="003C5256" w:rsidRDefault="00EA4AB5">
            <w:pPr>
              <w:pStyle w:val="TableParagraph"/>
              <w:spacing w:line="255" w:lineRule="exact"/>
              <w:ind w:left="108"/>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09" w:type="dxa"/>
            <w:vMerge w:val="restart"/>
          </w:tcPr>
          <w:p w14:paraId="096798BD" w14:textId="77777777" w:rsidR="003C5256" w:rsidRDefault="00EA4AB5">
            <w:pPr>
              <w:pStyle w:val="TableParagraph"/>
              <w:spacing w:line="259" w:lineRule="exact"/>
              <w:ind w:left="19" w:right="6"/>
              <w:jc w:val="center"/>
              <w:rPr>
                <w:sz w:val="24"/>
              </w:rPr>
            </w:pPr>
            <w:r>
              <w:rPr>
                <w:spacing w:val="-10"/>
                <w:sz w:val="24"/>
              </w:rPr>
              <w:t>2</w:t>
            </w:r>
          </w:p>
        </w:tc>
        <w:tc>
          <w:tcPr>
            <w:tcW w:w="1539" w:type="dxa"/>
            <w:vMerge w:val="restart"/>
          </w:tcPr>
          <w:p w14:paraId="665B3E5C" w14:textId="77777777" w:rsidR="003C5256" w:rsidRDefault="00EA4AB5">
            <w:pPr>
              <w:pStyle w:val="TableParagraph"/>
              <w:spacing w:line="259" w:lineRule="exact"/>
              <w:ind w:left="38" w:right="28"/>
              <w:jc w:val="center"/>
              <w:rPr>
                <w:sz w:val="24"/>
              </w:rPr>
            </w:pPr>
            <w:r>
              <w:rPr>
                <w:spacing w:val="-10"/>
                <w:sz w:val="24"/>
              </w:rPr>
              <w:t>2</w:t>
            </w:r>
          </w:p>
        </w:tc>
      </w:tr>
      <w:tr w:rsidR="003C5256" w14:paraId="78BA9257" w14:textId="77777777">
        <w:trPr>
          <w:trHeight w:val="827"/>
        </w:trPr>
        <w:tc>
          <w:tcPr>
            <w:tcW w:w="2542" w:type="dxa"/>
            <w:vMerge/>
            <w:tcBorders>
              <w:top w:val="nil"/>
            </w:tcBorders>
          </w:tcPr>
          <w:p w14:paraId="66486B06" w14:textId="77777777" w:rsidR="003C5256" w:rsidRDefault="003C5256">
            <w:pPr>
              <w:rPr>
                <w:sz w:val="2"/>
                <w:szCs w:val="2"/>
              </w:rPr>
            </w:pPr>
          </w:p>
        </w:tc>
        <w:tc>
          <w:tcPr>
            <w:tcW w:w="9653" w:type="dxa"/>
          </w:tcPr>
          <w:p w14:paraId="033EBAE5" w14:textId="77777777" w:rsidR="003C5256" w:rsidRDefault="00EA4AB5">
            <w:pPr>
              <w:pStyle w:val="TableParagraph"/>
              <w:spacing w:line="260" w:lineRule="exact"/>
              <w:ind w:left="110"/>
              <w:rPr>
                <w:sz w:val="24"/>
              </w:rPr>
            </w:pPr>
            <w:r>
              <w:rPr>
                <w:sz w:val="24"/>
              </w:rPr>
              <w:t>Назначение</w:t>
            </w:r>
            <w:r>
              <w:rPr>
                <w:spacing w:val="-4"/>
                <w:sz w:val="24"/>
              </w:rPr>
              <w:t xml:space="preserve"> </w:t>
            </w:r>
            <w:r>
              <w:rPr>
                <w:sz w:val="24"/>
              </w:rPr>
              <w:t>и</w:t>
            </w:r>
            <w:r>
              <w:rPr>
                <w:spacing w:val="-3"/>
                <w:sz w:val="24"/>
              </w:rPr>
              <w:t xml:space="preserve"> </w:t>
            </w:r>
            <w:r>
              <w:rPr>
                <w:sz w:val="24"/>
              </w:rPr>
              <w:t>область</w:t>
            </w:r>
            <w:r>
              <w:rPr>
                <w:spacing w:val="-3"/>
                <w:sz w:val="24"/>
              </w:rPr>
              <w:t xml:space="preserve"> </w:t>
            </w:r>
            <w:r>
              <w:rPr>
                <w:sz w:val="24"/>
              </w:rPr>
              <w:t>применения</w:t>
            </w:r>
            <w:r>
              <w:rPr>
                <w:spacing w:val="-3"/>
                <w:sz w:val="24"/>
              </w:rPr>
              <w:t xml:space="preserve"> </w:t>
            </w:r>
            <w:r>
              <w:rPr>
                <w:sz w:val="24"/>
              </w:rPr>
              <w:t>ЭЦ</w:t>
            </w:r>
            <w:r>
              <w:rPr>
                <w:spacing w:val="-5"/>
                <w:sz w:val="24"/>
              </w:rPr>
              <w:t xml:space="preserve"> </w:t>
            </w:r>
            <w:r>
              <w:rPr>
                <w:sz w:val="24"/>
              </w:rPr>
              <w:t>стрелок</w:t>
            </w:r>
            <w:r>
              <w:rPr>
                <w:spacing w:val="-5"/>
                <w:sz w:val="24"/>
              </w:rPr>
              <w:t xml:space="preserve"> </w:t>
            </w:r>
            <w:r>
              <w:rPr>
                <w:sz w:val="24"/>
              </w:rPr>
              <w:t>и</w:t>
            </w:r>
            <w:r>
              <w:rPr>
                <w:spacing w:val="-2"/>
                <w:sz w:val="24"/>
              </w:rPr>
              <w:t xml:space="preserve"> </w:t>
            </w:r>
            <w:r>
              <w:rPr>
                <w:sz w:val="24"/>
              </w:rPr>
              <w:t>сигналов;</w:t>
            </w:r>
            <w:r>
              <w:rPr>
                <w:spacing w:val="-4"/>
                <w:sz w:val="24"/>
              </w:rPr>
              <w:t xml:space="preserve"> </w:t>
            </w:r>
            <w:r>
              <w:rPr>
                <w:sz w:val="24"/>
              </w:rPr>
              <w:t>технико-</w:t>
            </w:r>
            <w:r>
              <w:rPr>
                <w:spacing w:val="-2"/>
                <w:sz w:val="24"/>
              </w:rPr>
              <w:t>экономические</w:t>
            </w:r>
          </w:p>
          <w:p w14:paraId="1894A462" w14:textId="77777777" w:rsidR="003C5256" w:rsidRDefault="00EA4AB5">
            <w:pPr>
              <w:pStyle w:val="TableParagraph"/>
              <w:spacing w:line="270" w:lineRule="atLeast"/>
              <w:ind w:left="110"/>
              <w:rPr>
                <w:sz w:val="24"/>
              </w:rPr>
            </w:pPr>
            <w:r>
              <w:rPr>
                <w:sz w:val="24"/>
              </w:rPr>
              <w:t>показатели;</w:t>
            </w:r>
            <w:r>
              <w:rPr>
                <w:spacing w:val="-4"/>
                <w:sz w:val="24"/>
              </w:rPr>
              <w:t xml:space="preserve"> </w:t>
            </w:r>
            <w:r>
              <w:rPr>
                <w:sz w:val="24"/>
              </w:rPr>
              <w:t>требования</w:t>
            </w:r>
            <w:r>
              <w:rPr>
                <w:spacing w:val="-5"/>
                <w:sz w:val="24"/>
              </w:rPr>
              <w:t xml:space="preserve"> </w:t>
            </w:r>
            <w:r>
              <w:rPr>
                <w:sz w:val="24"/>
              </w:rPr>
              <w:t>ПТЭ,</w:t>
            </w:r>
            <w:r>
              <w:rPr>
                <w:spacing w:val="-4"/>
                <w:sz w:val="24"/>
              </w:rPr>
              <w:t xml:space="preserve"> </w:t>
            </w:r>
            <w:r>
              <w:rPr>
                <w:sz w:val="24"/>
              </w:rPr>
              <w:t>предъявляемые</w:t>
            </w:r>
            <w:r>
              <w:rPr>
                <w:spacing w:val="-4"/>
                <w:sz w:val="24"/>
              </w:rPr>
              <w:t xml:space="preserve"> </w:t>
            </w:r>
            <w:r>
              <w:rPr>
                <w:sz w:val="24"/>
              </w:rPr>
              <w:t>к</w:t>
            </w:r>
            <w:r>
              <w:rPr>
                <w:spacing w:val="-4"/>
                <w:sz w:val="24"/>
              </w:rPr>
              <w:t xml:space="preserve"> </w:t>
            </w:r>
            <w:r>
              <w:rPr>
                <w:sz w:val="24"/>
              </w:rPr>
              <w:t>работе</w:t>
            </w:r>
            <w:r>
              <w:rPr>
                <w:spacing w:val="-5"/>
                <w:sz w:val="24"/>
              </w:rPr>
              <w:t xml:space="preserve"> </w:t>
            </w:r>
            <w:r>
              <w:rPr>
                <w:sz w:val="24"/>
              </w:rPr>
              <w:t>устройств</w:t>
            </w:r>
            <w:r>
              <w:rPr>
                <w:spacing w:val="-4"/>
                <w:sz w:val="24"/>
              </w:rPr>
              <w:t xml:space="preserve"> </w:t>
            </w:r>
            <w:r>
              <w:rPr>
                <w:sz w:val="24"/>
              </w:rPr>
              <w:t>ЭЦ.</w:t>
            </w:r>
            <w:r>
              <w:rPr>
                <w:spacing w:val="-4"/>
                <w:sz w:val="24"/>
              </w:rPr>
              <w:t xml:space="preserve"> </w:t>
            </w:r>
            <w:r>
              <w:rPr>
                <w:sz w:val="24"/>
              </w:rPr>
              <w:t>Способы</w:t>
            </w:r>
            <w:r>
              <w:rPr>
                <w:spacing w:val="-5"/>
                <w:sz w:val="24"/>
              </w:rPr>
              <w:t xml:space="preserve"> </w:t>
            </w:r>
            <w:r>
              <w:rPr>
                <w:sz w:val="24"/>
              </w:rPr>
              <w:t>управления стреками и сигналами, классификация систем ЭЦ, виды пультов управления.</w:t>
            </w:r>
          </w:p>
        </w:tc>
        <w:tc>
          <w:tcPr>
            <w:tcW w:w="1709" w:type="dxa"/>
            <w:vMerge/>
            <w:tcBorders>
              <w:top w:val="nil"/>
            </w:tcBorders>
          </w:tcPr>
          <w:p w14:paraId="1972F822" w14:textId="77777777" w:rsidR="003C5256" w:rsidRDefault="003C5256">
            <w:pPr>
              <w:rPr>
                <w:sz w:val="2"/>
                <w:szCs w:val="2"/>
              </w:rPr>
            </w:pPr>
          </w:p>
        </w:tc>
        <w:tc>
          <w:tcPr>
            <w:tcW w:w="1539" w:type="dxa"/>
            <w:vMerge/>
            <w:tcBorders>
              <w:top w:val="nil"/>
            </w:tcBorders>
          </w:tcPr>
          <w:p w14:paraId="6AA5E121" w14:textId="77777777" w:rsidR="003C5256" w:rsidRDefault="003C5256">
            <w:pPr>
              <w:rPr>
                <w:sz w:val="2"/>
                <w:szCs w:val="2"/>
              </w:rPr>
            </w:pPr>
          </w:p>
        </w:tc>
      </w:tr>
      <w:tr w:rsidR="003C5256" w14:paraId="60A7D297" w14:textId="77777777">
        <w:trPr>
          <w:trHeight w:val="275"/>
        </w:trPr>
        <w:tc>
          <w:tcPr>
            <w:tcW w:w="2542" w:type="dxa"/>
            <w:vMerge w:val="restart"/>
          </w:tcPr>
          <w:p w14:paraId="288D0E44" w14:textId="77777777" w:rsidR="003C5256" w:rsidRDefault="00EA4AB5">
            <w:pPr>
              <w:pStyle w:val="TableParagraph"/>
              <w:spacing w:before="108"/>
              <w:ind w:left="112" w:right="177"/>
              <w:rPr>
                <w:b/>
                <w:sz w:val="24"/>
              </w:rPr>
            </w:pPr>
            <w:r>
              <w:rPr>
                <w:b/>
                <w:sz w:val="24"/>
              </w:rPr>
              <w:t xml:space="preserve">Тема 3.2 </w:t>
            </w:r>
            <w:r>
              <w:rPr>
                <w:b/>
                <w:spacing w:val="-2"/>
                <w:sz w:val="24"/>
              </w:rPr>
              <w:t xml:space="preserve">Оборудование станции </w:t>
            </w:r>
            <w:r>
              <w:rPr>
                <w:b/>
                <w:sz w:val="24"/>
              </w:rPr>
              <w:t xml:space="preserve">устройствами ЭЦ </w:t>
            </w:r>
            <w:r>
              <w:rPr>
                <w:b/>
                <w:spacing w:val="-2"/>
                <w:sz w:val="24"/>
              </w:rPr>
              <w:t>Содержание учебного</w:t>
            </w:r>
            <w:r>
              <w:rPr>
                <w:b/>
                <w:spacing w:val="-13"/>
                <w:sz w:val="24"/>
              </w:rPr>
              <w:t xml:space="preserve"> </w:t>
            </w:r>
            <w:r>
              <w:rPr>
                <w:b/>
                <w:spacing w:val="-2"/>
                <w:sz w:val="24"/>
              </w:rPr>
              <w:t>материала</w:t>
            </w:r>
          </w:p>
        </w:tc>
        <w:tc>
          <w:tcPr>
            <w:tcW w:w="9653" w:type="dxa"/>
          </w:tcPr>
          <w:p w14:paraId="46690784" w14:textId="77777777" w:rsidR="003C5256" w:rsidRDefault="00EA4AB5">
            <w:pPr>
              <w:pStyle w:val="TableParagraph"/>
              <w:spacing w:line="255" w:lineRule="exact"/>
              <w:ind w:left="108"/>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09" w:type="dxa"/>
            <w:vMerge w:val="restart"/>
          </w:tcPr>
          <w:p w14:paraId="4652315D" w14:textId="77777777" w:rsidR="003C5256" w:rsidRDefault="00EA4AB5">
            <w:pPr>
              <w:pStyle w:val="TableParagraph"/>
              <w:spacing w:line="260" w:lineRule="exact"/>
              <w:ind w:left="19" w:right="6"/>
              <w:jc w:val="center"/>
              <w:rPr>
                <w:sz w:val="24"/>
              </w:rPr>
            </w:pPr>
            <w:r>
              <w:rPr>
                <w:spacing w:val="-10"/>
                <w:sz w:val="24"/>
              </w:rPr>
              <w:t>4</w:t>
            </w:r>
          </w:p>
        </w:tc>
        <w:tc>
          <w:tcPr>
            <w:tcW w:w="1539" w:type="dxa"/>
            <w:vMerge w:val="restart"/>
          </w:tcPr>
          <w:p w14:paraId="5A3C9187" w14:textId="77777777" w:rsidR="003C5256" w:rsidRDefault="00EA4AB5">
            <w:pPr>
              <w:pStyle w:val="TableParagraph"/>
              <w:spacing w:line="260" w:lineRule="exact"/>
              <w:ind w:left="38" w:right="28"/>
              <w:jc w:val="center"/>
              <w:rPr>
                <w:sz w:val="24"/>
              </w:rPr>
            </w:pPr>
            <w:r>
              <w:rPr>
                <w:spacing w:val="-10"/>
                <w:sz w:val="24"/>
              </w:rPr>
              <w:t>2</w:t>
            </w:r>
          </w:p>
        </w:tc>
      </w:tr>
      <w:tr w:rsidR="003C5256" w14:paraId="7339F9C2" w14:textId="77777777">
        <w:trPr>
          <w:trHeight w:val="1657"/>
        </w:trPr>
        <w:tc>
          <w:tcPr>
            <w:tcW w:w="2542" w:type="dxa"/>
            <w:vMerge/>
            <w:tcBorders>
              <w:top w:val="nil"/>
            </w:tcBorders>
          </w:tcPr>
          <w:p w14:paraId="2146CFF0" w14:textId="77777777" w:rsidR="003C5256" w:rsidRDefault="003C5256">
            <w:pPr>
              <w:rPr>
                <w:sz w:val="2"/>
                <w:szCs w:val="2"/>
              </w:rPr>
            </w:pPr>
          </w:p>
        </w:tc>
        <w:tc>
          <w:tcPr>
            <w:tcW w:w="9653" w:type="dxa"/>
          </w:tcPr>
          <w:p w14:paraId="34A3DEF0" w14:textId="77777777" w:rsidR="003C5256" w:rsidRDefault="00EA4AB5">
            <w:pPr>
              <w:pStyle w:val="TableParagraph"/>
              <w:ind w:left="110" w:right="87"/>
              <w:jc w:val="both"/>
              <w:rPr>
                <w:sz w:val="24"/>
              </w:rPr>
            </w:pPr>
            <w:r>
              <w:rPr>
                <w:sz w:val="24"/>
              </w:rPr>
              <w:t>Принципы осигнализования и маршрутизации станции, понятие маршрута; понятие пошерстной и противошерстной стрелки, плюсового и минусового положения стрелки; таблицы зависимостей стрелок и сигналов. Условное обозначение централизованной стрелки;</w:t>
            </w:r>
            <w:r>
              <w:rPr>
                <w:spacing w:val="43"/>
                <w:sz w:val="24"/>
              </w:rPr>
              <w:t xml:space="preserve">  </w:t>
            </w:r>
            <w:r>
              <w:rPr>
                <w:sz w:val="24"/>
              </w:rPr>
              <w:t>принцип</w:t>
            </w:r>
            <w:r>
              <w:rPr>
                <w:spacing w:val="46"/>
                <w:sz w:val="24"/>
              </w:rPr>
              <w:t xml:space="preserve">  </w:t>
            </w:r>
            <w:r>
              <w:rPr>
                <w:sz w:val="24"/>
              </w:rPr>
              <w:t>разделения</w:t>
            </w:r>
            <w:r>
              <w:rPr>
                <w:spacing w:val="45"/>
                <w:sz w:val="24"/>
              </w:rPr>
              <w:t xml:space="preserve">  </w:t>
            </w:r>
            <w:r>
              <w:rPr>
                <w:sz w:val="24"/>
              </w:rPr>
              <w:t>станции</w:t>
            </w:r>
            <w:r>
              <w:rPr>
                <w:spacing w:val="46"/>
                <w:sz w:val="24"/>
              </w:rPr>
              <w:t xml:space="preserve">  </w:t>
            </w:r>
            <w:r>
              <w:rPr>
                <w:sz w:val="24"/>
              </w:rPr>
              <w:t>на</w:t>
            </w:r>
            <w:r>
              <w:rPr>
                <w:spacing w:val="46"/>
                <w:sz w:val="24"/>
              </w:rPr>
              <w:t xml:space="preserve">  </w:t>
            </w:r>
            <w:r>
              <w:rPr>
                <w:sz w:val="24"/>
              </w:rPr>
              <w:t>изолированные</w:t>
            </w:r>
            <w:r>
              <w:rPr>
                <w:spacing w:val="45"/>
                <w:sz w:val="24"/>
              </w:rPr>
              <w:t xml:space="preserve">  </w:t>
            </w:r>
            <w:r>
              <w:rPr>
                <w:sz w:val="24"/>
              </w:rPr>
              <w:t>участки</w:t>
            </w:r>
            <w:r>
              <w:rPr>
                <w:spacing w:val="46"/>
                <w:sz w:val="24"/>
              </w:rPr>
              <w:t xml:space="preserve">  </w:t>
            </w:r>
            <w:r>
              <w:rPr>
                <w:sz w:val="24"/>
              </w:rPr>
              <w:t>и</w:t>
            </w:r>
            <w:r>
              <w:rPr>
                <w:spacing w:val="46"/>
                <w:sz w:val="24"/>
              </w:rPr>
              <w:t xml:space="preserve">  </w:t>
            </w:r>
            <w:r>
              <w:rPr>
                <w:spacing w:val="-2"/>
                <w:sz w:val="24"/>
              </w:rPr>
              <w:t>расстановки</w:t>
            </w:r>
          </w:p>
          <w:p w14:paraId="0DAC723C" w14:textId="77777777" w:rsidR="003C5256" w:rsidRDefault="00EA4AB5">
            <w:pPr>
              <w:pStyle w:val="TableParagraph"/>
              <w:spacing w:line="270" w:lineRule="exact"/>
              <w:ind w:left="110" w:right="301"/>
              <w:jc w:val="both"/>
              <w:rPr>
                <w:sz w:val="24"/>
              </w:rPr>
            </w:pPr>
            <w:r>
              <w:rPr>
                <w:sz w:val="24"/>
              </w:rPr>
              <w:t>изолирующих</w:t>
            </w:r>
            <w:r>
              <w:rPr>
                <w:spacing w:val="-2"/>
                <w:sz w:val="24"/>
              </w:rPr>
              <w:t xml:space="preserve"> </w:t>
            </w:r>
            <w:r>
              <w:rPr>
                <w:sz w:val="24"/>
              </w:rPr>
              <w:t>стыков. Оборудование станции</w:t>
            </w:r>
            <w:r>
              <w:rPr>
                <w:spacing w:val="-4"/>
                <w:sz w:val="24"/>
              </w:rPr>
              <w:t xml:space="preserve"> </w:t>
            </w:r>
            <w:r>
              <w:rPr>
                <w:sz w:val="24"/>
              </w:rPr>
              <w:t>рельсовыми</w:t>
            </w:r>
            <w:r>
              <w:rPr>
                <w:spacing w:val="-4"/>
                <w:sz w:val="24"/>
              </w:rPr>
              <w:t xml:space="preserve"> </w:t>
            </w:r>
            <w:r>
              <w:rPr>
                <w:sz w:val="24"/>
              </w:rPr>
              <w:t xml:space="preserve">цепями, двухниточный план </w:t>
            </w:r>
            <w:r>
              <w:rPr>
                <w:spacing w:val="-2"/>
                <w:sz w:val="24"/>
              </w:rPr>
              <w:t>станции.</w:t>
            </w:r>
          </w:p>
        </w:tc>
        <w:tc>
          <w:tcPr>
            <w:tcW w:w="1709" w:type="dxa"/>
            <w:vMerge/>
            <w:tcBorders>
              <w:top w:val="nil"/>
            </w:tcBorders>
          </w:tcPr>
          <w:p w14:paraId="2BA7217E" w14:textId="77777777" w:rsidR="003C5256" w:rsidRDefault="003C5256">
            <w:pPr>
              <w:rPr>
                <w:sz w:val="2"/>
                <w:szCs w:val="2"/>
              </w:rPr>
            </w:pPr>
          </w:p>
        </w:tc>
        <w:tc>
          <w:tcPr>
            <w:tcW w:w="1539" w:type="dxa"/>
            <w:vMerge/>
            <w:tcBorders>
              <w:top w:val="nil"/>
            </w:tcBorders>
          </w:tcPr>
          <w:p w14:paraId="45BCB35E" w14:textId="77777777" w:rsidR="003C5256" w:rsidRDefault="003C5256">
            <w:pPr>
              <w:rPr>
                <w:sz w:val="2"/>
                <w:szCs w:val="2"/>
              </w:rPr>
            </w:pPr>
          </w:p>
        </w:tc>
      </w:tr>
      <w:tr w:rsidR="003C5256" w14:paraId="433B5409" w14:textId="77777777">
        <w:trPr>
          <w:trHeight w:val="611"/>
        </w:trPr>
        <w:tc>
          <w:tcPr>
            <w:tcW w:w="2542" w:type="dxa"/>
            <w:vMerge/>
            <w:tcBorders>
              <w:top w:val="nil"/>
            </w:tcBorders>
          </w:tcPr>
          <w:p w14:paraId="122F74CD" w14:textId="77777777" w:rsidR="003C5256" w:rsidRDefault="003C5256">
            <w:pPr>
              <w:rPr>
                <w:sz w:val="2"/>
                <w:szCs w:val="2"/>
              </w:rPr>
            </w:pPr>
          </w:p>
        </w:tc>
        <w:tc>
          <w:tcPr>
            <w:tcW w:w="9653" w:type="dxa"/>
          </w:tcPr>
          <w:p w14:paraId="41A0908C" w14:textId="77777777" w:rsidR="003C5256" w:rsidRDefault="00EA4AB5">
            <w:pPr>
              <w:pStyle w:val="TableParagraph"/>
              <w:spacing w:line="264"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47D62DEA" w14:textId="77777777" w:rsidR="003C5256" w:rsidRDefault="00EA4AB5">
            <w:pPr>
              <w:pStyle w:val="TableParagraph"/>
              <w:spacing w:before="49"/>
              <w:ind w:left="110"/>
              <w:rPr>
                <w:sz w:val="24"/>
              </w:rPr>
            </w:pPr>
            <w:r>
              <w:rPr>
                <w:sz w:val="24"/>
              </w:rPr>
              <w:t>Принципы</w:t>
            </w:r>
            <w:r>
              <w:rPr>
                <w:spacing w:val="-11"/>
                <w:sz w:val="24"/>
              </w:rPr>
              <w:t xml:space="preserve"> </w:t>
            </w:r>
            <w:r>
              <w:rPr>
                <w:sz w:val="24"/>
              </w:rPr>
              <w:t>осигнализования</w:t>
            </w:r>
            <w:r>
              <w:rPr>
                <w:spacing w:val="-5"/>
                <w:sz w:val="24"/>
              </w:rPr>
              <w:t xml:space="preserve"> </w:t>
            </w:r>
            <w:r>
              <w:rPr>
                <w:sz w:val="24"/>
              </w:rPr>
              <w:t>и</w:t>
            </w:r>
            <w:r>
              <w:rPr>
                <w:spacing w:val="-6"/>
                <w:sz w:val="24"/>
              </w:rPr>
              <w:t xml:space="preserve"> </w:t>
            </w:r>
            <w:r>
              <w:rPr>
                <w:sz w:val="24"/>
              </w:rPr>
              <w:t>маршрутизации</w:t>
            </w:r>
            <w:r>
              <w:rPr>
                <w:spacing w:val="-7"/>
                <w:sz w:val="24"/>
              </w:rPr>
              <w:t xml:space="preserve"> </w:t>
            </w:r>
            <w:r>
              <w:rPr>
                <w:spacing w:val="-2"/>
                <w:sz w:val="24"/>
              </w:rPr>
              <w:t>станции</w:t>
            </w:r>
          </w:p>
        </w:tc>
        <w:tc>
          <w:tcPr>
            <w:tcW w:w="1709" w:type="dxa"/>
          </w:tcPr>
          <w:p w14:paraId="7EAC48CA" w14:textId="77777777" w:rsidR="003C5256" w:rsidRDefault="00EA4AB5">
            <w:pPr>
              <w:pStyle w:val="TableParagraph"/>
              <w:spacing w:line="260" w:lineRule="exact"/>
              <w:ind w:left="19"/>
              <w:jc w:val="center"/>
              <w:rPr>
                <w:sz w:val="24"/>
              </w:rPr>
            </w:pPr>
            <w:r>
              <w:rPr>
                <w:spacing w:val="-10"/>
                <w:sz w:val="24"/>
              </w:rPr>
              <w:t>2</w:t>
            </w:r>
          </w:p>
        </w:tc>
        <w:tc>
          <w:tcPr>
            <w:tcW w:w="1539" w:type="dxa"/>
          </w:tcPr>
          <w:p w14:paraId="327164F8" w14:textId="77777777" w:rsidR="003C5256" w:rsidRDefault="00EA4AB5">
            <w:pPr>
              <w:pStyle w:val="TableParagraph"/>
              <w:spacing w:line="260" w:lineRule="exact"/>
              <w:ind w:left="38" w:right="28"/>
              <w:jc w:val="center"/>
              <w:rPr>
                <w:sz w:val="24"/>
              </w:rPr>
            </w:pPr>
            <w:r>
              <w:rPr>
                <w:spacing w:val="-10"/>
                <w:sz w:val="24"/>
              </w:rPr>
              <w:t>2</w:t>
            </w:r>
          </w:p>
        </w:tc>
      </w:tr>
      <w:tr w:rsidR="003C5256" w14:paraId="6E8C4A21" w14:textId="77777777">
        <w:trPr>
          <w:trHeight w:val="275"/>
        </w:trPr>
        <w:tc>
          <w:tcPr>
            <w:tcW w:w="2542" w:type="dxa"/>
            <w:vMerge w:val="restart"/>
          </w:tcPr>
          <w:p w14:paraId="5613C438" w14:textId="77777777" w:rsidR="003C5256" w:rsidRDefault="00EA4AB5">
            <w:pPr>
              <w:pStyle w:val="TableParagraph"/>
              <w:spacing w:before="108"/>
              <w:ind w:left="112" w:right="78"/>
              <w:rPr>
                <w:b/>
                <w:sz w:val="24"/>
              </w:rPr>
            </w:pPr>
            <w:r>
              <w:rPr>
                <w:b/>
                <w:spacing w:val="-2"/>
                <w:sz w:val="24"/>
              </w:rPr>
              <w:t>Тема</w:t>
            </w:r>
            <w:r>
              <w:rPr>
                <w:b/>
                <w:spacing w:val="-13"/>
                <w:sz w:val="24"/>
              </w:rPr>
              <w:t xml:space="preserve"> </w:t>
            </w:r>
            <w:r>
              <w:rPr>
                <w:b/>
                <w:spacing w:val="-2"/>
                <w:sz w:val="24"/>
              </w:rPr>
              <w:t>3.3.</w:t>
            </w:r>
            <w:r>
              <w:rPr>
                <w:b/>
                <w:spacing w:val="-13"/>
                <w:sz w:val="24"/>
              </w:rPr>
              <w:t xml:space="preserve"> </w:t>
            </w:r>
            <w:r>
              <w:rPr>
                <w:b/>
                <w:spacing w:val="-2"/>
                <w:sz w:val="24"/>
              </w:rPr>
              <w:t xml:space="preserve">Стрелочные </w:t>
            </w:r>
            <w:r>
              <w:rPr>
                <w:b/>
                <w:sz w:val="24"/>
              </w:rPr>
              <w:t>электроприводы</w:t>
            </w:r>
            <w:r>
              <w:rPr>
                <w:b/>
                <w:spacing w:val="-15"/>
                <w:sz w:val="24"/>
              </w:rPr>
              <w:t xml:space="preserve"> </w:t>
            </w:r>
            <w:r>
              <w:rPr>
                <w:b/>
                <w:sz w:val="24"/>
              </w:rPr>
              <w:t xml:space="preserve">и </w:t>
            </w:r>
            <w:r>
              <w:rPr>
                <w:b/>
                <w:spacing w:val="-8"/>
                <w:sz w:val="24"/>
              </w:rPr>
              <w:t>управление</w:t>
            </w:r>
            <w:r>
              <w:rPr>
                <w:b/>
                <w:spacing w:val="-19"/>
                <w:sz w:val="24"/>
              </w:rPr>
              <w:t xml:space="preserve"> </w:t>
            </w:r>
            <w:r>
              <w:rPr>
                <w:b/>
                <w:spacing w:val="-8"/>
                <w:sz w:val="24"/>
              </w:rPr>
              <w:t>стрелками</w:t>
            </w:r>
          </w:p>
        </w:tc>
        <w:tc>
          <w:tcPr>
            <w:tcW w:w="9653" w:type="dxa"/>
          </w:tcPr>
          <w:p w14:paraId="4F5B8836" w14:textId="77777777" w:rsidR="003C5256" w:rsidRDefault="00EA4AB5">
            <w:pPr>
              <w:pStyle w:val="TableParagraph"/>
              <w:spacing w:line="255" w:lineRule="exact"/>
              <w:ind w:left="108"/>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09" w:type="dxa"/>
            <w:vMerge w:val="restart"/>
          </w:tcPr>
          <w:p w14:paraId="058560BA" w14:textId="77777777" w:rsidR="003C5256" w:rsidRDefault="00EA4AB5">
            <w:pPr>
              <w:pStyle w:val="TableParagraph"/>
              <w:spacing w:line="260" w:lineRule="exact"/>
              <w:ind w:left="19" w:right="6"/>
              <w:jc w:val="center"/>
              <w:rPr>
                <w:sz w:val="24"/>
              </w:rPr>
            </w:pPr>
            <w:r>
              <w:rPr>
                <w:spacing w:val="-10"/>
                <w:sz w:val="24"/>
              </w:rPr>
              <w:t>4</w:t>
            </w:r>
          </w:p>
        </w:tc>
        <w:tc>
          <w:tcPr>
            <w:tcW w:w="1539" w:type="dxa"/>
            <w:vMerge w:val="restart"/>
          </w:tcPr>
          <w:p w14:paraId="68DC82A1" w14:textId="77777777" w:rsidR="003C5256" w:rsidRDefault="00EA4AB5">
            <w:pPr>
              <w:pStyle w:val="TableParagraph"/>
              <w:spacing w:line="260" w:lineRule="exact"/>
              <w:ind w:left="38" w:right="28"/>
              <w:jc w:val="center"/>
              <w:rPr>
                <w:sz w:val="24"/>
              </w:rPr>
            </w:pPr>
            <w:r>
              <w:rPr>
                <w:spacing w:val="-10"/>
                <w:sz w:val="24"/>
              </w:rPr>
              <w:t>2</w:t>
            </w:r>
          </w:p>
        </w:tc>
      </w:tr>
      <w:tr w:rsidR="003C5256" w14:paraId="68CE37D3" w14:textId="77777777">
        <w:trPr>
          <w:trHeight w:val="1655"/>
        </w:trPr>
        <w:tc>
          <w:tcPr>
            <w:tcW w:w="2542" w:type="dxa"/>
            <w:vMerge/>
            <w:tcBorders>
              <w:top w:val="nil"/>
            </w:tcBorders>
          </w:tcPr>
          <w:p w14:paraId="1704C68E" w14:textId="77777777" w:rsidR="003C5256" w:rsidRDefault="003C5256">
            <w:pPr>
              <w:rPr>
                <w:sz w:val="2"/>
                <w:szCs w:val="2"/>
              </w:rPr>
            </w:pPr>
          </w:p>
        </w:tc>
        <w:tc>
          <w:tcPr>
            <w:tcW w:w="9653" w:type="dxa"/>
          </w:tcPr>
          <w:p w14:paraId="2D420516" w14:textId="77777777" w:rsidR="003C5256" w:rsidRDefault="00EA4AB5">
            <w:pPr>
              <w:pStyle w:val="TableParagraph"/>
              <w:spacing w:line="260" w:lineRule="exact"/>
              <w:ind w:left="110"/>
              <w:jc w:val="both"/>
              <w:rPr>
                <w:sz w:val="24"/>
              </w:rPr>
            </w:pPr>
            <w:r>
              <w:rPr>
                <w:sz w:val="24"/>
              </w:rPr>
              <w:t>Назначение</w:t>
            </w:r>
            <w:r>
              <w:rPr>
                <w:spacing w:val="41"/>
                <w:sz w:val="24"/>
              </w:rPr>
              <w:t xml:space="preserve">  </w:t>
            </w:r>
            <w:r>
              <w:rPr>
                <w:sz w:val="24"/>
              </w:rPr>
              <w:t>стрелочных</w:t>
            </w:r>
            <w:r>
              <w:rPr>
                <w:spacing w:val="72"/>
                <w:sz w:val="24"/>
              </w:rPr>
              <w:t xml:space="preserve">  </w:t>
            </w:r>
            <w:r>
              <w:rPr>
                <w:sz w:val="24"/>
              </w:rPr>
              <w:t>электроприводов,</w:t>
            </w:r>
            <w:r>
              <w:rPr>
                <w:spacing w:val="70"/>
                <w:sz w:val="24"/>
              </w:rPr>
              <w:t xml:space="preserve">  </w:t>
            </w:r>
            <w:r>
              <w:rPr>
                <w:sz w:val="24"/>
              </w:rPr>
              <w:t>требования,</w:t>
            </w:r>
            <w:r>
              <w:rPr>
                <w:spacing w:val="72"/>
                <w:sz w:val="24"/>
              </w:rPr>
              <w:t xml:space="preserve">  </w:t>
            </w:r>
            <w:r>
              <w:rPr>
                <w:sz w:val="24"/>
              </w:rPr>
              <w:t>предъявляемые</w:t>
            </w:r>
            <w:r>
              <w:rPr>
                <w:spacing w:val="72"/>
                <w:sz w:val="24"/>
              </w:rPr>
              <w:t xml:space="preserve">  </w:t>
            </w:r>
            <w:r>
              <w:rPr>
                <w:sz w:val="24"/>
              </w:rPr>
              <w:t>к</w:t>
            </w:r>
            <w:r>
              <w:rPr>
                <w:spacing w:val="72"/>
                <w:sz w:val="24"/>
              </w:rPr>
              <w:t xml:space="preserve">  </w:t>
            </w:r>
            <w:r>
              <w:rPr>
                <w:spacing w:val="-2"/>
                <w:sz w:val="24"/>
              </w:rPr>
              <w:t>работе</w:t>
            </w:r>
          </w:p>
          <w:p w14:paraId="58C9EC1E" w14:textId="77777777" w:rsidR="003C5256" w:rsidRDefault="00EA4AB5">
            <w:pPr>
              <w:pStyle w:val="TableParagraph"/>
              <w:ind w:left="110" w:right="89"/>
              <w:jc w:val="both"/>
              <w:rPr>
                <w:sz w:val="24"/>
              </w:rPr>
            </w:pPr>
            <w:r>
              <w:rPr>
                <w:sz w:val="24"/>
              </w:rPr>
              <w:t>стрелочного электропривода; типы электроприводов; их устройство и принцип работы; назначение курбельной заслонки.</w:t>
            </w:r>
          </w:p>
          <w:p w14:paraId="55740D8B" w14:textId="77777777" w:rsidR="003C5256" w:rsidRDefault="00EA4AB5">
            <w:pPr>
              <w:pStyle w:val="TableParagraph"/>
              <w:spacing w:line="270" w:lineRule="atLeast"/>
              <w:ind w:left="110" w:right="89"/>
              <w:jc w:val="both"/>
              <w:rPr>
                <w:sz w:val="24"/>
              </w:rPr>
            </w:pPr>
            <w:r>
              <w:rPr>
                <w:sz w:val="24"/>
              </w:rPr>
              <w:t>Принцип построения схем управления стрелками в электрической централизации, условия перевода стрелки с пульта управления и передачи стрелки на местное управление; порядок действий ДСП при передаче централизованной стрелки на местное управление.</w:t>
            </w:r>
          </w:p>
        </w:tc>
        <w:tc>
          <w:tcPr>
            <w:tcW w:w="1709" w:type="dxa"/>
            <w:vMerge/>
            <w:tcBorders>
              <w:top w:val="nil"/>
            </w:tcBorders>
          </w:tcPr>
          <w:p w14:paraId="603874BF" w14:textId="77777777" w:rsidR="003C5256" w:rsidRDefault="003C5256">
            <w:pPr>
              <w:rPr>
                <w:sz w:val="2"/>
                <w:szCs w:val="2"/>
              </w:rPr>
            </w:pPr>
          </w:p>
        </w:tc>
        <w:tc>
          <w:tcPr>
            <w:tcW w:w="1539" w:type="dxa"/>
            <w:vMerge/>
            <w:tcBorders>
              <w:top w:val="nil"/>
            </w:tcBorders>
          </w:tcPr>
          <w:p w14:paraId="70E3A8C3" w14:textId="77777777" w:rsidR="003C5256" w:rsidRDefault="003C5256">
            <w:pPr>
              <w:rPr>
                <w:sz w:val="2"/>
                <w:szCs w:val="2"/>
              </w:rPr>
            </w:pPr>
          </w:p>
        </w:tc>
      </w:tr>
      <w:tr w:rsidR="003C5256" w14:paraId="136A1AB3" w14:textId="77777777">
        <w:trPr>
          <w:trHeight w:val="275"/>
        </w:trPr>
        <w:tc>
          <w:tcPr>
            <w:tcW w:w="2542" w:type="dxa"/>
            <w:vMerge/>
            <w:tcBorders>
              <w:top w:val="nil"/>
            </w:tcBorders>
          </w:tcPr>
          <w:p w14:paraId="4A408493" w14:textId="77777777" w:rsidR="003C5256" w:rsidRDefault="003C5256">
            <w:pPr>
              <w:rPr>
                <w:sz w:val="2"/>
                <w:szCs w:val="2"/>
              </w:rPr>
            </w:pPr>
          </w:p>
        </w:tc>
        <w:tc>
          <w:tcPr>
            <w:tcW w:w="9653" w:type="dxa"/>
          </w:tcPr>
          <w:p w14:paraId="282ADCF6" w14:textId="77777777" w:rsidR="003C5256" w:rsidRDefault="00EA4AB5">
            <w:pPr>
              <w:pStyle w:val="TableParagraph"/>
              <w:spacing w:line="255"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tc>
        <w:tc>
          <w:tcPr>
            <w:tcW w:w="1709" w:type="dxa"/>
          </w:tcPr>
          <w:p w14:paraId="0F6B8FE1" w14:textId="77777777" w:rsidR="003C5256" w:rsidRDefault="00EA4AB5">
            <w:pPr>
              <w:pStyle w:val="TableParagraph"/>
              <w:spacing w:line="255" w:lineRule="exact"/>
              <w:ind w:left="19"/>
              <w:jc w:val="center"/>
              <w:rPr>
                <w:sz w:val="24"/>
              </w:rPr>
            </w:pPr>
            <w:r>
              <w:rPr>
                <w:spacing w:val="-10"/>
                <w:sz w:val="24"/>
              </w:rPr>
              <w:t>2</w:t>
            </w:r>
          </w:p>
        </w:tc>
        <w:tc>
          <w:tcPr>
            <w:tcW w:w="1539" w:type="dxa"/>
          </w:tcPr>
          <w:p w14:paraId="2C7B5B4B" w14:textId="77777777" w:rsidR="003C5256" w:rsidRDefault="00EA4AB5">
            <w:pPr>
              <w:pStyle w:val="TableParagraph"/>
              <w:spacing w:line="255" w:lineRule="exact"/>
              <w:ind w:left="38" w:right="28"/>
              <w:jc w:val="center"/>
              <w:rPr>
                <w:sz w:val="24"/>
              </w:rPr>
            </w:pPr>
            <w:r>
              <w:rPr>
                <w:spacing w:val="-10"/>
                <w:sz w:val="24"/>
              </w:rPr>
              <w:t>2</w:t>
            </w:r>
          </w:p>
        </w:tc>
      </w:tr>
    </w:tbl>
    <w:p w14:paraId="688EFF52" w14:textId="77777777" w:rsidR="003C5256" w:rsidRDefault="003C5256">
      <w:pPr>
        <w:pStyle w:val="TableParagraph"/>
        <w:spacing w:line="255" w:lineRule="exact"/>
        <w:jc w:val="center"/>
        <w:rPr>
          <w:sz w:val="24"/>
        </w:rPr>
        <w:sectPr w:rsidR="003C5256">
          <w:type w:val="continuous"/>
          <w:pgSz w:w="16840" w:h="11900" w:orient="landscape"/>
          <w:pgMar w:top="840" w:right="566" w:bottom="1337"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42"/>
        <w:gridCol w:w="9653"/>
        <w:gridCol w:w="1709"/>
        <w:gridCol w:w="1539"/>
      </w:tblGrid>
      <w:tr w:rsidR="003C5256" w14:paraId="0D3E88EC" w14:textId="77777777">
        <w:trPr>
          <w:trHeight w:val="335"/>
        </w:trPr>
        <w:tc>
          <w:tcPr>
            <w:tcW w:w="2542" w:type="dxa"/>
          </w:tcPr>
          <w:p w14:paraId="50E5D2C4" w14:textId="77777777" w:rsidR="003C5256" w:rsidRDefault="003C5256">
            <w:pPr>
              <w:pStyle w:val="TableParagraph"/>
              <w:rPr>
                <w:sz w:val="24"/>
              </w:rPr>
            </w:pPr>
          </w:p>
        </w:tc>
        <w:tc>
          <w:tcPr>
            <w:tcW w:w="9653" w:type="dxa"/>
          </w:tcPr>
          <w:p w14:paraId="1BD38B36" w14:textId="77777777" w:rsidR="003C5256" w:rsidRDefault="00EA4AB5">
            <w:pPr>
              <w:pStyle w:val="TableParagraph"/>
              <w:spacing w:before="36"/>
              <w:ind w:left="108"/>
              <w:rPr>
                <w:sz w:val="24"/>
              </w:rPr>
            </w:pPr>
            <w:r>
              <w:rPr>
                <w:sz w:val="24"/>
              </w:rPr>
              <w:t>Принцип</w:t>
            </w:r>
            <w:r>
              <w:rPr>
                <w:spacing w:val="-10"/>
                <w:sz w:val="24"/>
              </w:rPr>
              <w:t xml:space="preserve"> </w:t>
            </w:r>
            <w:r>
              <w:rPr>
                <w:sz w:val="24"/>
              </w:rPr>
              <w:t>построения</w:t>
            </w:r>
            <w:r>
              <w:rPr>
                <w:spacing w:val="-5"/>
                <w:sz w:val="24"/>
              </w:rPr>
              <w:t xml:space="preserve"> </w:t>
            </w:r>
            <w:r>
              <w:rPr>
                <w:sz w:val="24"/>
              </w:rPr>
              <w:t>схем</w:t>
            </w:r>
            <w:r>
              <w:rPr>
                <w:spacing w:val="-2"/>
                <w:sz w:val="24"/>
              </w:rPr>
              <w:t xml:space="preserve"> </w:t>
            </w:r>
            <w:r>
              <w:rPr>
                <w:sz w:val="24"/>
              </w:rPr>
              <w:t>управления</w:t>
            </w:r>
            <w:r>
              <w:rPr>
                <w:spacing w:val="-6"/>
                <w:sz w:val="24"/>
              </w:rPr>
              <w:t xml:space="preserve"> </w:t>
            </w:r>
            <w:r>
              <w:rPr>
                <w:sz w:val="24"/>
              </w:rPr>
              <w:t>стрелками</w:t>
            </w:r>
            <w:r>
              <w:rPr>
                <w:spacing w:val="-5"/>
                <w:sz w:val="24"/>
              </w:rPr>
              <w:t xml:space="preserve"> </w:t>
            </w:r>
            <w:r>
              <w:rPr>
                <w:sz w:val="24"/>
              </w:rPr>
              <w:t>в</w:t>
            </w:r>
            <w:r>
              <w:rPr>
                <w:spacing w:val="-7"/>
                <w:sz w:val="24"/>
              </w:rPr>
              <w:t xml:space="preserve"> </w:t>
            </w:r>
            <w:r>
              <w:rPr>
                <w:sz w:val="24"/>
              </w:rPr>
              <w:t>электрической</w:t>
            </w:r>
            <w:r>
              <w:rPr>
                <w:spacing w:val="-5"/>
                <w:sz w:val="24"/>
              </w:rPr>
              <w:t xml:space="preserve"> </w:t>
            </w:r>
            <w:r>
              <w:rPr>
                <w:spacing w:val="-2"/>
                <w:sz w:val="24"/>
              </w:rPr>
              <w:t>централизации</w:t>
            </w:r>
          </w:p>
        </w:tc>
        <w:tc>
          <w:tcPr>
            <w:tcW w:w="1709" w:type="dxa"/>
          </w:tcPr>
          <w:p w14:paraId="1D906093" w14:textId="77777777" w:rsidR="003C5256" w:rsidRDefault="003C5256">
            <w:pPr>
              <w:pStyle w:val="TableParagraph"/>
              <w:rPr>
                <w:sz w:val="24"/>
              </w:rPr>
            </w:pPr>
          </w:p>
        </w:tc>
        <w:tc>
          <w:tcPr>
            <w:tcW w:w="1539" w:type="dxa"/>
          </w:tcPr>
          <w:p w14:paraId="46D5A598" w14:textId="77777777" w:rsidR="003C5256" w:rsidRDefault="003C5256">
            <w:pPr>
              <w:pStyle w:val="TableParagraph"/>
              <w:rPr>
                <w:sz w:val="24"/>
              </w:rPr>
            </w:pPr>
          </w:p>
        </w:tc>
      </w:tr>
      <w:tr w:rsidR="003C5256" w14:paraId="28024E62" w14:textId="77777777">
        <w:trPr>
          <w:trHeight w:val="275"/>
        </w:trPr>
        <w:tc>
          <w:tcPr>
            <w:tcW w:w="2542" w:type="dxa"/>
            <w:vMerge w:val="restart"/>
          </w:tcPr>
          <w:p w14:paraId="33176AE6" w14:textId="77777777" w:rsidR="003C5256" w:rsidRDefault="00EA4AB5">
            <w:pPr>
              <w:pStyle w:val="TableParagraph"/>
              <w:spacing w:before="228"/>
              <w:ind w:left="112" w:right="87"/>
              <w:rPr>
                <w:b/>
                <w:sz w:val="24"/>
              </w:rPr>
            </w:pPr>
            <w:r>
              <w:rPr>
                <w:b/>
                <w:spacing w:val="-4"/>
                <w:sz w:val="24"/>
              </w:rPr>
              <w:t>Тема</w:t>
            </w:r>
            <w:r>
              <w:rPr>
                <w:b/>
                <w:spacing w:val="-16"/>
                <w:sz w:val="24"/>
              </w:rPr>
              <w:t xml:space="preserve"> </w:t>
            </w:r>
            <w:r>
              <w:rPr>
                <w:b/>
                <w:spacing w:val="-4"/>
                <w:sz w:val="24"/>
              </w:rPr>
              <w:t>3.4.</w:t>
            </w:r>
            <w:r>
              <w:rPr>
                <w:b/>
                <w:spacing w:val="-15"/>
                <w:sz w:val="24"/>
              </w:rPr>
              <w:t xml:space="preserve"> </w:t>
            </w:r>
            <w:r>
              <w:rPr>
                <w:b/>
                <w:spacing w:val="-4"/>
                <w:sz w:val="24"/>
              </w:rPr>
              <w:t xml:space="preserve">Релейная </w:t>
            </w:r>
            <w:r>
              <w:rPr>
                <w:b/>
                <w:spacing w:val="-2"/>
                <w:sz w:val="24"/>
              </w:rPr>
              <w:t>централизация промежуточных станций</w:t>
            </w:r>
          </w:p>
        </w:tc>
        <w:tc>
          <w:tcPr>
            <w:tcW w:w="9653" w:type="dxa"/>
          </w:tcPr>
          <w:p w14:paraId="246CD6FE" w14:textId="77777777" w:rsidR="003C5256" w:rsidRDefault="00EA4AB5">
            <w:pPr>
              <w:pStyle w:val="TableParagraph"/>
              <w:spacing w:line="255" w:lineRule="exact"/>
              <w:ind w:left="108"/>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09" w:type="dxa"/>
            <w:vMerge w:val="restart"/>
          </w:tcPr>
          <w:p w14:paraId="7E809527" w14:textId="77777777" w:rsidR="003C5256" w:rsidRDefault="00EA4AB5">
            <w:pPr>
              <w:pStyle w:val="TableParagraph"/>
              <w:spacing w:line="260" w:lineRule="exact"/>
              <w:ind w:left="19" w:right="6"/>
              <w:jc w:val="center"/>
              <w:rPr>
                <w:sz w:val="24"/>
              </w:rPr>
            </w:pPr>
            <w:r>
              <w:rPr>
                <w:spacing w:val="-10"/>
                <w:sz w:val="24"/>
              </w:rPr>
              <w:t>4</w:t>
            </w:r>
          </w:p>
        </w:tc>
        <w:tc>
          <w:tcPr>
            <w:tcW w:w="1539" w:type="dxa"/>
            <w:vMerge w:val="restart"/>
          </w:tcPr>
          <w:p w14:paraId="25E6F2EE" w14:textId="77777777" w:rsidR="003C5256" w:rsidRDefault="00EA4AB5">
            <w:pPr>
              <w:pStyle w:val="TableParagraph"/>
              <w:spacing w:before="259"/>
              <w:ind w:left="38" w:right="28"/>
              <w:jc w:val="center"/>
              <w:rPr>
                <w:sz w:val="24"/>
              </w:rPr>
            </w:pPr>
            <w:r>
              <w:rPr>
                <w:spacing w:val="-10"/>
                <w:sz w:val="24"/>
              </w:rPr>
              <w:t>2</w:t>
            </w:r>
          </w:p>
        </w:tc>
      </w:tr>
      <w:tr w:rsidR="003C5256" w14:paraId="6A73EC2B" w14:textId="77777777">
        <w:trPr>
          <w:trHeight w:val="1102"/>
        </w:trPr>
        <w:tc>
          <w:tcPr>
            <w:tcW w:w="2542" w:type="dxa"/>
            <w:vMerge/>
            <w:tcBorders>
              <w:top w:val="nil"/>
            </w:tcBorders>
          </w:tcPr>
          <w:p w14:paraId="7B85C8BC" w14:textId="77777777" w:rsidR="003C5256" w:rsidRDefault="003C5256">
            <w:pPr>
              <w:rPr>
                <w:sz w:val="2"/>
                <w:szCs w:val="2"/>
              </w:rPr>
            </w:pPr>
          </w:p>
        </w:tc>
        <w:tc>
          <w:tcPr>
            <w:tcW w:w="9653" w:type="dxa"/>
          </w:tcPr>
          <w:p w14:paraId="5672CAE8" w14:textId="77777777" w:rsidR="003C5256" w:rsidRDefault="00EA4AB5">
            <w:pPr>
              <w:pStyle w:val="TableParagraph"/>
              <w:spacing w:line="260" w:lineRule="exact"/>
              <w:ind w:left="110"/>
              <w:jc w:val="both"/>
              <w:rPr>
                <w:sz w:val="24"/>
              </w:rPr>
            </w:pPr>
            <w:r>
              <w:rPr>
                <w:sz w:val="24"/>
              </w:rPr>
              <w:t>Этапы</w:t>
            </w:r>
            <w:r>
              <w:rPr>
                <w:spacing w:val="36"/>
                <w:sz w:val="24"/>
              </w:rPr>
              <w:t xml:space="preserve"> </w:t>
            </w:r>
            <w:r>
              <w:rPr>
                <w:sz w:val="24"/>
              </w:rPr>
              <w:t>работы</w:t>
            </w:r>
            <w:r>
              <w:rPr>
                <w:spacing w:val="39"/>
                <w:sz w:val="24"/>
              </w:rPr>
              <w:t xml:space="preserve"> </w:t>
            </w:r>
            <w:r>
              <w:rPr>
                <w:sz w:val="24"/>
              </w:rPr>
              <w:t>релейной</w:t>
            </w:r>
            <w:r>
              <w:rPr>
                <w:spacing w:val="41"/>
                <w:sz w:val="24"/>
              </w:rPr>
              <w:t xml:space="preserve"> </w:t>
            </w:r>
            <w:r>
              <w:rPr>
                <w:sz w:val="24"/>
              </w:rPr>
              <w:t>централизации</w:t>
            </w:r>
            <w:r>
              <w:rPr>
                <w:spacing w:val="38"/>
                <w:sz w:val="24"/>
              </w:rPr>
              <w:t xml:space="preserve"> </w:t>
            </w:r>
            <w:r>
              <w:rPr>
                <w:sz w:val="24"/>
              </w:rPr>
              <w:t>промежуточных</w:t>
            </w:r>
            <w:r>
              <w:rPr>
                <w:spacing w:val="42"/>
                <w:sz w:val="24"/>
              </w:rPr>
              <w:t xml:space="preserve"> </w:t>
            </w:r>
            <w:r>
              <w:rPr>
                <w:sz w:val="24"/>
              </w:rPr>
              <w:t>станций.</w:t>
            </w:r>
            <w:r>
              <w:rPr>
                <w:spacing w:val="39"/>
                <w:sz w:val="24"/>
              </w:rPr>
              <w:t xml:space="preserve"> </w:t>
            </w:r>
            <w:r>
              <w:rPr>
                <w:sz w:val="24"/>
              </w:rPr>
              <w:t>Способы</w:t>
            </w:r>
            <w:r>
              <w:rPr>
                <w:spacing w:val="40"/>
                <w:sz w:val="24"/>
              </w:rPr>
              <w:t xml:space="preserve"> </w:t>
            </w:r>
            <w:r>
              <w:rPr>
                <w:sz w:val="24"/>
              </w:rPr>
              <w:t>замыкания</w:t>
            </w:r>
            <w:r>
              <w:rPr>
                <w:spacing w:val="37"/>
                <w:sz w:val="24"/>
              </w:rPr>
              <w:t xml:space="preserve"> </w:t>
            </w:r>
            <w:r>
              <w:rPr>
                <w:spacing w:val="-10"/>
                <w:sz w:val="24"/>
              </w:rPr>
              <w:t>и</w:t>
            </w:r>
          </w:p>
          <w:p w14:paraId="0CDF14CE" w14:textId="77777777" w:rsidR="003C5256" w:rsidRDefault="00EA4AB5">
            <w:pPr>
              <w:pStyle w:val="TableParagraph"/>
              <w:spacing w:line="270" w:lineRule="atLeast"/>
              <w:ind w:left="110" w:right="89" w:hanging="1"/>
              <w:jc w:val="both"/>
              <w:rPr>
                <w:b/>
                <w:sz w:val="24"/>
              </w:rPr>
            </w:pPr>
            <w:r>
              <w:rPr>
                <w:sz w:val="24"/>
              </w:rPr>
              <w:t>размыкания маршрута. Особенности работы и построения релейной централизации РЦЦ. Типы и элементы пультов управления. Порядок действий ДСП при установке маршрутов приема, отправления поездов и маневрового. Отмена маршрута</w:t>
            </w:r>
            <w:r>
              <w:rPr>
                <w:b/>
                <w:sz w:val="24"/>
              </w:rPr>
              <w:t>.</w:t>
            </w:r>
          </w:p>
        </w:tc>
        <w:tc>
          <w:tcPr>
            <w:tcW w:w="1709" w:type="dxa"/>
            <w:vMerge/>
            <w:tcBorders>
              <w:top w:val="nil"/>
            </w:tcBorders>
          </w:tcPr>
          <w:p w14:paraId="652DD33D" w14:textId="77777777" w:rsidR="003C5256" w:rsidRDefault="003C5256">
            <w:pPr>
              <w:rPr>
                <w:sz w:val="2"/>
                <w:szCs w:val="2"/>
              </w:rPr>
            </w:pPr>
          </w:p>
        </w:tc>
        <w:tc>
          <w:tcPr>
            <w:tcW w:w="1539" w:type="dxa"/>
            <w:vMerge/>
            <w:tcBorders>
              <w:top w:val="nil"/>
            </w:tcBorders>
          </w:tcPr>
          <w:p w14:paraId="2A0DB20A" w14:textId="77777777" w:rsidR="003C5256" w:rsidRDefault="003C5256">
            <w:pPr>
              <w:rPr>
                <w:sz w:val="2"/>
                <w:szCs w:val="2"/>
              </w:rPr>
            </w:pPr>
          </w:p>
        </w:tc>
      </w:tr>
      <w:tr w:rsidR="003C5256" w14:paraId="0E39DF6F" w14:textId="77777777">
        <w:trPr>
          <w:trHeight w:val="611"/>
        </w:trPr>
        <w:tc>
          <w:tcPr>
            <w:tcW w:w="2542" w:type="dxa"/>
            <w:vMerge/>
            <w:tcBorders>
              <w:top w:val="nil"/>
            </w:tcBorders>
          </w:tcPr>
          <w:p w14:paraId="7C3812D9" w14:textId="77777777" w:rsidR="003C5256" w:rsidRDefault="003C5256">
            <w:pPr>
              <w:rPr>
                <w:sz w:val="2"/>
                <w:szCs w:val="2"/>
              </w:rPr>
            </w:pPr>
          </w:p>
        </w:tc>
        <w:tc>
          <w:tcPr>
            <w:tcW w:w="9653" w:type="dxa"/>
          </w:tcPr>
          <w:p w14:paraId="0E37F7E3" w14:textId="77777777" w:rsidR="003C5256" w:rsidRDefault="00EA4AB5">
            <w:pPr>
              <w:pStyle w:val="TableParagraph"/>
              <w:spacing w:line="264"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142D660E" w14:textId="77777777" w:rsidR="003C5256" w:rsidRDefault="00EA4AB5">
            <w:pPr>
              <w:pStyle w:val="TableParagraph"/>
              <w:spacing w:before="49"/>
              <w:ind w:left="110"/>
              <w:rPr>
                <w:sz w:val="24"/>
              </w:rPr>
            </w:pPr>
            <w:r>
              <w:rPr>
                <w:sz w:val="24"/>
              </w:rPr>
              <w:t>Особенности</w:t>
            </w:r>
            <w:r>
              <w:rPr>
                <w:spacing w:val="-8"/>
                <w:sz w:val="24"/>
              </w:rPr>
              <w:t xml:space="preserve"> </w:t>
            </w:r>
            <w:r>
              <w:rPr>
                <w:sz w:val="24"/>
              </w:rPr>
              <w:t>работы</w:t>
            </w:r>
            <w:r>
              <w:rPr>
                <w:spacing w:val="-7"/>
                <w:sz w:val="24"/>
              </w:rPr>
              <w:t xml:space="preserve"> </w:t>
            </w:r>
            <w:r>
              <w:rPr>
                <w:sz w:val="24"/>
              </w:rPr>
              <w:t>и</w:t>
            </w:r>
            <w:r>
              <w:rPr>
                <w:spacing w:val="-10"/>
                <w:sz w:val="24"/>
              </w:rPr>
              <w:t xml:space="preserve"> </w:t>
            </w:r>
            <w:r>
              <w:rPr>
                <w:sz w:val="24"/>
              </w:rPr>
              <w:t>построения</w:t>
            </w:r>
            <w:r>
              <w:rPr>
                <w:spacing w:val="-7"/>
                <w:sz w:val="24"/>
              </w:rPr>
              <w:t xml:space="preserve"> </w:t>
            </w:r>
            <w:r>
              <w:rPr>
                <w:sz w:val="24"/>
              </w:rPr>
              <w:t>релейной</w:t>
            </w:r>
            <w:r>
              <w:rPr>
                <w:spacing w:val="-6"/>
                <w:sz w:val="24"/>
              </w:rPr>
              <w:t xml:space="preserve"> </w:t>
            </w:r>
            <w:r>
              <w:rPr>
                <w:sz w:val="24"/>
              </w:rPr>
              <w:t>централизации</w:t>
            </w:r>
            <w:r>
              <w:rPr>
                <w:spacing w:val="-6"/>
                <w:sz w:val="24"/>
              </w:rPr>
              <w:t xml:space="preserve"> </w:t>
            </w:r>
            <w:r>
              <w:rPr>
                <w:spacing w:val="-4"/>
                <w:sz w:val="24"/>
              </w:rPr>
              <w:t>РЦЦ.</w:t>
            </w:r>
          </w:p>
        </w:tc>
        <w:tc>
          <w:tcPr>
            <w:tcW w:w="1709" w:type="dxa"/>
          </w:tcPr>
          <w:p w14:paraId="2CB0EF78" w14:textId="77777777" w:rsidR="003C5256" w:rsidRDefault="00EA4AB5">
            <w:pPr>
              <w:pStyle w:val="TableParagraph"/>
              <w:spacing w:line="260" w:lineRule="exact"/>
              <w:ind w:left="19" w:right="6"/>
              <w:jc w:val="center"/>
              <w:rPr>
                <w:sz w:val="24"/>
              </w:rPr>
            </w:pPr>
            <w:r>
              <w:rPr>
                <w:spacing w:val="-10"/>
                <w:sz w:val="24"/>
              </w:rPr>
              <w:t>2</w:t>
            </w:r>
          </w:p>
        </w:tc>
        <w:tc>
          <w:tcPr>
            <w:tcW w:w="1539" w:type="dxa"/>
          </w:tcPr>
          <w:p w14:paraId="1ADF93E8" w14:textId="77777777" w:rsidR="003C5256" w:rsidRDefault="00EA4AB5">
            <w:pPr>
              <w:pStyle w:val="TableParagraph"/>
              <w:spacing w:line="260" w:lineRule="exact"/>
              <w:ind w:left="38" w:right="28"/>
              <w:jc w:val="center"/>
              <w:rPr>
                <w:sz w:val="24"/>
              </w:rPr>
            </w:pPr>
            <w:r>
              <w:rPr>
                <w:spacing w:val="-10"/>
                <w:sz w:val="24"/>
              </w:rPr>
              <w:t>2</w:t>
            </w:r>
          </w:p>
        </w:tc>
      </w:tr>
      <w:tr w:rsidR="003C5256" w14:paraId="3DFA00C4" w14:textId="77777777">
        <w:trPr>
          <w:trHeight w:val="340"/>
        </w:trPr>
        <w:tc>
          <w:tcPr>
            <w:tcW w:w="2542" w:type="dxa"/>
            <w:vMerge w:val="restart"/>
          </w:tcPr>
          <w:p w14:paraId="5D3D68FC" w14:textId="77777777" w:rsidR="003C5256" w:rsidRDefault="00EA4AB5">
            <w:pPr>
              <w:pStyle w:val="TableParagraph"/>
              <w:spacing w:before="108"/>
              <w:ind w:left="112" w:right="423"/>
              <w:jc w:val="both"/>
              <w:rPr>
                <w:b/>
                <w:sz w:val="24"/>
              </w:rPr>
            </w:pPr>
            <w:r>
              <w:rPr>
                <w:b/>
                <w:spacing w:val="-4"/>
                <w:sz w:val="24"/>
              </w:rPr>
              <w:t>Тема</w:t>
            </w:r>
            <w:r>
              <w:rPr>
                <w:b/>
                <w:spacing w:val="-13"/>
                <w:sz w:val="24"/>
              </w:rPr>
              <w:t xml:space="preserve"> </w:t>
            </w:r>
            <w:r>
              <w:rPr>
                <w:b/>
                <w:spacing w:val="-4"/>
                <w:sz w:val="24"/>
              </w:rPr>
              <w:t>3.5.</w:t>
            </w:r>
            <w:r>
              <w:rPr>
                <w:b/>
                <w:spacing w:val="-11"/>
                <w:sz w:val="24"/>
              </w:rPr>
              <w:t xml:space="preserve"> </w:t>
            </w:r>
            <w:r>
              <w:rPr>
                <w:b/>
                <w:spacing w:val="-4"/>
                <w:sz w:val="24"/>
              </w:rPr>
              <w:t xml:space="preserve">Релейная </w:t>
            </w:r>
            <w:r>
              <w:rPr>
                <w:b/>
                <w:spacing w:val="-8"/>
                <w:sz w:val="24"/>
              </w:rPr>
              <w:t>централизация</w:t>
            </w:r>
            <w:r>
              <w:rPr>
                <w:b/>
                <w:spacing w:val="-7"/>
                <w:sz w:val="24"/>
              </w:rPr>
              <w:t xml:space="preserve"> </w:t>
            </w:r>
            <w:r>
              <w:rPr>
                <w:b/>
                <w:spacing w:val="-8"/>
                <w:sz w:val="24"/>
              </w:rPr>
              <w:t>для средних</w:t>
            </w:r>
            <w:r>
              <w:rPr>
                <w:b/>
                <w:spacing w:val="-9"/>
                <w:sz w:val="24"/>
              </w:rPr>
              <w:t xml:space="preserve"> </w:t>
            </w:r>
            <w:r>
              <w:rPr>
                <w:b/>
                <w:spacing w:val="-8"/>
                <w:sz w:val="24"/>
              </w:rPr>
              <w:t>и</w:t>
            </w:r>
            <w:r>
              <w:rPr>
                <w:b/>
                <w:spacing w:val="-7"/>
                <w:sz w:val="24"/>
              </w:rPr>
              <w:t xml:space="preserve"> </w:t>
            </w:r>
            <w:r>
              <w:rPr>
                <w:b/>
                <w:spacing w:val="-8"/>
                <w:sz w:val="24"/>
              </w:rPr>
              <w:t xml:space="preserve">крупных </w:t>
            </w:r>
            <w:r>
              <w:rPr>
                <w:b/>
                <w:spacing w:val="-2"/>
                <w:sz w:val="24"/>
              </w:rPr>
              <w:t>станций</w:t>
            </w:r>
          </w:p>
        </w:tc>
        <w:tc>
          <w:tcPr>
            <w:tcW w:w="9653" w:type="dxa"/>
          </w:tcPr>
          <w:p w14:paraId="17F16636" w14:textId="77777777" w:rsidR="003C5256" w:rsidRDefault="00EA4AB5">
            <w:pPr>
              <w:pStyle w:val="TableParagraph"/>
              <w:spacing w:line="264" w:lineRule="exact"/>
              <w:ind w:left="108"/>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09" w:type="dxa"/>
            <w:vMerge w:val="restart"/>
          </w:tcPr>
          <w:p w14:paraId="22EAF737" w14:textId="77777777" w:rsidR="003C5256" w:rsidRDefault="00EA4AB5">
            <w:pPr>
              <w:pStyle w:val="TableParagraph"/>
              <w:spacing w:line="260" w:lineRule="exact"/>
              <w:ind w:left="19" w:right="6"/>
              <w:jc w:val="center"/>
              <w:rPr>
                <w:sz w:val="24"/>
              </w:rPr>
            </w:pPr>
            <w:r>
              <w:rPr>
                <w:spacing w:val="-10"/>
                <w:sz w:val="24"/>
              </w:rPr>
              <w:t>4</w:t>
            </w:r>
          </w:p>
        </w:tc>
        <w:tc>
          <w:tcPr>
            <w:tcW w:w="1539" w:type="dxa"/>
            <w:vMerge w:val="restart"/>
          </w:tcPr>
          <w:p w14:paraId="2B1ACB67" w14:textId="77777777" w:rsidR="003C5256" w:rsidRDefault="00EA4AB5">
            <w:pPr>
              <w:pStyle w:val="TableParagraph"/>
              <w:spacing w:line="260" w:lineRule="exact"/>
              <w:ind w:left="38" w:right="28"/>
              <w:jc w:val="center"/>
              <w:rPr>
                <w:sz w:val="24"/>
              </w:rPr>
            </w:pPr>
            <w:r>
              <w:rPr>
                <w:spacing w:val="-10"/>
                <w:sz w:val="24"/>
              </w:rPr>
              <w:t>2</w:t>
            </w:r>
          </w:p>
        </w:tc>
      </w:tr>
      <w:tr w:rsidR="003C5256" w14:paraId="6726168C" w14:textId="77777777">
        <w:trPr>
          <w:trHeight w:val="1931"/>
        </w:trPr>
        <w:tc>
          <w:tcPr>
            <w:tcW w:w="2542" w:type="dxa"/>
            <w:vMerge/>
            <w:tcBorders>
              <w:top w:val="nil"/>
            </w:tcBorders>
          </w:tcPr>
          <w:p w14:paraId="3AFC2A95" w14:textId="77777777" w:rsidR="003C5256" w:rsidRDefault="003C5256">
            <w:pPr>
              <w:rPr>
                <w:sz w:val="2"/>
                <w:szCs w:val="2"/>
              </w:rPr>
            </w:pPr>
          </w:p>
        </w:tc>
        <w:tc>
          <w:tcPr>
            <w:tcW w:w="9653" w:type="dxa"/>
          </w:tcPr>
          <w:p w14:paraId="76FA65A0" w14:textId="77777777" w:rsidR="003C5256" w:rsidRDefault="00EA4AB5">
            <w:pPr>
              <w:pStyle w:val="TableParagraph"/>
              <w:spacing w:line="260" w:lineRule="exact"/>
              <w:ind w:left="110"/>
              <w:jc w:val="both"/>
              <w:rPr>
                <w:sz w:val="24"/>
              </w:rPr>
            </w:pPr>
            <w:r>
              <w:rPr>
                <w:sz w:val="24"/>
              </w:rPr>
              <w:t>Принцип</w:t>
            </w:r>
            <w:r>
              <w:rPr>
                <w:spacing w:val="39"/>
                <w:sz w:val="24"/>
              </w:rPr>
              <w:t xml:space="preserve"> </w:t>
            </w:r>
            <w:r>
              <w:rPr>
                <w:sz w:val="24"/>
              </w:rPr>
              <w:t>построения</w:t>
            </w:r>
            <w:r>
              <w:rPr>
                <w:spacing w:val="43"/>
                <w:sz w:val="24"/>
              </w:rPr>
              <w:t xml:space="preserve"> </w:t>
            </w:r>
            <w:r>
              <w:rPr>
                <w:sz w:val="24"/>
              </w:rPr>
              <w:t>релейной</w:t>
            </w:r>
            <w:r>
              <w:rPr>
                <w:spacing w:val="41"/>
                <w:sz w:val="24"/>
              </w:rPr>
              <w:t xml:space="preserve"> </w:t>
            </w:r>
            <w:r>
              <w:rPr>
                <w:sz w:val="24"/>
              </w:rPr>
              <w:t>централизации</w:t>
            </w:r>
            <w:r>
              <w:rPr>
                <w:spacing w:val="44"/>
                <w:sz w:val="24"/>
              </w:rPr>
              <w:t xml:space="preserve"> </w:t>
            </w:r>
            <w:r>
              <w:rPr>
                <w:sz w:val="24"/>
              </w:rPr>
              <w:t>с</w:t>
            </w:r>
            <w:r>
              <w:rPr>
                <w:spacing w:val="43"/>
                <w:sz w:val="24"/>
              </w:rPr>
              <w:t xml:space="preserve"> </w:t>
            </w:r>
            <w:r>
              <w:rPr>
                <w:sz w:val="24"/>
              </w:rPr>
              <w:t>маршрутным</w:t>
            </w:r>
            <w:r>
              <w:rPr>
                <w:spacing w:val="44"/>
                <w:sz w:val="24"/>
              </w:rPr>
              <w:t xml:space="preserve"> </w:t>
            </w:r>
            <w:r>
              <w:rPr>
                <w:sz w:val="24"/>
              </w:rPr>
              <w:t>управлением</w:t>
            </w:r>
            <w:r>
              <w:rPr>
                <w:spacing w:val="44"/>
                <w:sz w:val="24"/>
              </w:rPr>
              <w:t xml:space="preserve"> </w:t>
            </w:r>
            <w:r>
              <w:rPr>
                <w:sz w:val="24"/>
              </w:rPr>
              <w:t>стрелками</w:t>
            </w:r>
            <w:r>
              <w:rPr>
                <w:spacing w:val="42"/>
                <w:sz w:val="24"/>
              </w:rPr>
              <w:t xml:space="preserve"> </w:t>
            </w:r>
            <w:r>
              <w:rPr>
                <w:spacing w:val="-12"/>
                <w:sz w:val="24"/>
              </w:rPr>
              <w:t>и</w:t>
            </w:r>
          </w:p>
          <w:p w14:paraId="7F19A09C" w14:textId="77777777" w:rsidR="003C5256" w:rsidRDefault="00EA4AB5">
            <w:pPr>
              <w:pStyle w:val="TableParagraph"/>
              <w:ind w:left="110" w:right="84"/>
              <w:jc w:val="both"/>
              <w:rPr>
                <w:sz w:val="24"/>
              </w:rPr>
            </w:pPr>
            <w:r>
              <w:rPr>
                <w:sz w:val="24"/>
              </w:rPr>
              <w:t xml:space="preserve">светофорами. Аппарат управления МРЦ; назначение его элементов, порядок работы при </w:t>
            </w:r>
            <w:r>
              <w:rPr>
                <w:spacing w:val="-2"/>
                <w:sz w:val="24"/>
              </w:rPr>
              <w:t>установке</w:t>
            </w:r>
            <w:r>
              <w:rPr>
                <w:spacing w:val="-23"/>
                <w:sz w:val="24"/>
              </w:rPr>
              <w:t xml:space="preserve"> </w:t>
            </w:r>
            <w:r>
              <w:rPr>
                <w:spacing w:val="-2"/>
                <w:sz w:val="24"/>
              </w:rPr>
              <w:t>поездных,</w:t>
            </w:r>
            <w:r>
              <w:rPr>
                <w:spacing w:val="-19"/>
                <w:sz w:val="24"/>
              </w:rPr>
              <w:t xml:space="preserve"> </w:t>
            </w:r>
            <w:r>
              <w:rPr>
                <w:spacing w:val="-2"/>
                <w:sz w:val="24"/>
              </w:rPr>
              <w:t>маневровых</w:t>
            </w:r>
            <w:r>
              <w:rPr>
                <w:spacing w:val="-20"/>
                <w:sz w:val="24"/>
              </w:rPr>
              <w:t xml:space="preserve"> </w:t>
            </w:r>
            <w:r>
              <w:rPr>
                <w:spacing w:val="-2"/>
                <w:sz w:val="24"/>
              </w:rPr>
              <w:t>и</w:t>
            </w:r>
            <w:r>
              <w:rPr>
                <w:spacing w:val="-17"/>
                <w:sz w:val="24"/>
              </w:rPr>
              <w:t xml:space="preserve"> </w:t>
            </w:r>
            <w:r>
              <w:rPr>
                <w:spacing w:val="-2"/>
                <w:sz w:val="24"/>
              </w:rPr>
              <w:t>вариантных</w:t>
            </w:r>
            <w:r>
              <w:rPr>
                <w:spacing w:val="-19"/>
                <w:sz w:val="24"/>
              </w:rPr>
              <w:t xml:space="preserve"> </w:t>
            </w:r>
            <w:r>
              <w:rPr>
                <w:spacing w:val="-2"/>
                <w:sz w:val="24"/>
              </w:rPr>
              <w:t>маршрутов.</w:t>
            </w:r>
          </w:p>
          <w:p w14:paraId="153379AF" w14:textId="77777777" w:rsidR="003C5256" w:rsidRDefault="00EA4AB5">
            <w:pPr>
              <w:pStyle w:val="TableParagraph"/>
              <w:spacing w:line="270" w:lineRule="atLeast"/>
              <w:ind w:left="110" w:right="89"/>
              <w:jc w:val="both"/>
              <w:rPr>
                <w:sz w:val="24"/>
              </w:rPr>
            </w:pPr>
            <w:r>
              <w:rPr>
                <w:sz w:val="24"/>
              </w:rPr>
              <w:t>Блочная маршрутно-релейная централизация (БМРЦ); этапы работы. Пульт-манипулятор; назначение и устройство. Назначение и принцип работы наборной и</w:t>
            </w:r>
            <w:r>
              <w:rPr>
                <w:spacing w:val="40"/>
                <w:sz w:val="24"/>
              </w:rPr>
              <w:t xml:space="preserve"> </w:t>
            </w:r>
            <w:r>
              <w:rPr>
                <w:sz w:val="24"/>
              </w:rPr>
              <w:t xml:space="preserve">исполнительной групп. Порядок работы ДСП на аппарате БМРЦ при установке маршрутов и их </w:t>
            </w:r>
            <w:r>
              <w:rPr>
                <w:spacing w:val="-2"/>
                <w:sz w:val="24"/>
              </w:rPr>
              <w:t>использовании.</w:t>
            </w:r>
          </w:p>
        </w:tc>
        <w:tc>
          <w:tcPr>
            <w:tcW w:w="1709" w:type="dxa"/>
            <w:vMerge/>
            <w:tcBorders>
              <w:top w:val="nil"/>
            </w:tcBorders>
          </w:tcPr>
          <w:p w14:paraId="72CFEF89" w14:textId="77777777" w:rsidR="003C5256" w:rsidRDefault="003C5256">
            <w:pPr>
              <w:rPr>
                <w:sz w:val="2"/>
                <w:szCs w:val="2"/>
              </w:rPr>
            </w:pPr>
          </w:p>
        </w:tc>
        <w:tc>
          <w:tcPr>
            <w:tcW w:w="1539" w:type="dxa"/>
            <w:vMerge/>
            <w:tcBorders>
              <w:top w:val="nil"/>
            </w:tcBorders>
          </w:tcPr>
          <w:p w14:paraId="2E25471E" w14:textId="77777777" w:rsidR="003C5256" w:rsidRDefault="003C5256">
            <w:pPr>
              <w:rPr>
                <w:sz w:val="2"/>
                <w:szCs w:val="2"/>
              </w:rPr>
            </w:pPr>
          </w:p>
        </w:tc>
      </w:tr>
      <w:tr w:rsidR="003C5256" w14:paraId="4A82FA85" w14:textId="77777777">
        <w:trPr>
          <w:trHeight w:val="551"/>
        </w:trPr>
        <w:tc>
          <w:tcPr>
            <w:tcW w:w="2542" w:type="dxa"/>
            <w:vMerge/>
            <w:tcBorders>
              <w:top w:val="nil"/>
            </w:tcBorders>
          </w:tcPr>
          <w:p w14:paraId="3B3BF218" w14:textId="77777777" w:rsidR="003C5256" w:rsidRDefault="003C5256">
            <w:pPr>
              <w:rPr>
                <w:sz w:val="2"/>
                <w:szCs w:val="2"/>
              </w:rPr>
            </w:pPr>
          </w:p>
        </w:tc>
        <w:tc>
          <w:tcPr>
            <w:tcW w:w="9653" w:type="dxa"/>
          </w:tcPr>
          <w:p w14:paraId="05C35884" w14:textId="77777777" w:rsidR="003C5256" w:rsidRDefault="00EA4AB5">
            <w:pPr>
              <w:pStyle w:val="TableParagraph"/>
              <w:spacing w:line="257"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3227729B" w14:textId="77777777" w:rsidR="003C5256" w:rsidRDefault="00EA4AB5">
            <w:pPr>
              <w:pStyle w:val="TableParagraph"/>
              <w:spacing w:line="272" w:lineRule="exact"/>
              <w:ind w:left="110"/>
              <w:rPr>
                <w:sz w:val="24"/>
              </w:rPr>
            </w:pPr>
            <w:r>
              <w:rPr>
                <w:sz w:val="24"/>
              </w:rPr>
              <w:t>Назначение</w:t>
            </w:r>
            <w:r>
              <w:rPr>
                <w:spacing w:val="-7"/>
                <w:sz w:val="24"/>
              </w:rPr>
              <w:t xml:space="preserve"> </w:t>
            </w:r>
            <w:r>
              <w:rPr>
                <w:sz w:val="24"/>
              </w:rPr>
              <w:t>и</w:t>
            </w:r>
            <w:r>
              <w:rPr>
                <w:spacing w:val="-5"/>
                <w:sz w:val="24"/>
              </w:rPr>
              <w:t xml:space="preserve"> </w:t>
            </w:r>
            <w:r>
              <w:rPr>
                <w:sz w:val="24"/>
              </w:rPr>
              <w:t>принцип</w:t>
            </w:r>
            <w:r>
              <w:rPr>
                <w:spacing w:val="-8"/>
                <w:sz w:val="24"/>
              </w:rPr>
              <w:t xml:space="preserve"> </w:t>
            </w:r>
            <w:r>
              <w:rPr>
                <w:sz w:val="24"/>
              </w:rPr>
              <w:t>работы</w:t>
            </w:r>
            <w:r>
              <w:rPr>
                <w:spacing w:val="-6"/>
                <w:sz w:val="24"/>
              </w:rPr>
              <w:t xml:space="preserve"> </w:t>
            </w:r>
            <w:r>
              <w:rPr>
                <w:sz w:val="24"/>
              </w:rPr>
              <w:t>наборной</w:t>
            </w:r>
            <w:r>
              <w:rPr>
                <w:spacing w:val="-5"/>
                <w:sz w:val="24"/>
              </w:rPr>
              <w:t xml:space="preserve"> </w:t>
            </w:r>
            <w:r>
              <w:rPr>
                <w:sz w:val="24"/>
              </w:rPr>
              <w:t>и</w:t>
            </w:r>
            <w:r>
              <w:rPr>
                <w:spacing w:val="-8"/>
                <w:sz w:val="24"/>
              </w:rPr>
              <w:t xml:space="preserve"> </w:t>
            </w:r>
            <w:r>
              <w:rPr>
                <w:sz w:val="24"/>
              </w:rPr>
              <w:t>исполнительной</w:t>
            </w:r>
            <w:r>
              <w:rPr>
                <w:spacing w:val="-4"/>
                <w:sz w:val="24"/>
              </w:rPr>
              <w:t xml:space="preserve"> </w:t>
            </w:r>
            <w:r>
              <w:rPr>
                <w:spacing w:val="-2"/>
                <w:sz w:val="24"/>
              </w:rPr>
              <w:t>групп.</w:t>
            </w:r>
          </w:p>
        </w:tc>
        <w:tc>
          <w:tcPr>
            <w:tcW w:w="1709" w:type="dxa"/>
          </w:tcPr>
          <w:p w14:paraId="2E64760F" w14:textId="77777777" w:rsidR="003C5256" w:rsidRDefault="00EA4AB5">
            <w:pPr>
              <w:pStyle w:val="TableParagraph"/>
              <w:spacing w:line="260" w:lineRule="exact"/>
              <w:ind w:left="19" w:right="6"/>
              <w:jc w:val="center"/>
              <w:rPr>
                <w:sz w:val="24"/>
              </w:rPr>
            </w:pPr>
            <w:r>
              <w:rPr>
                <w:spacing w:val="-10"/>
                <w:sz w:val="24"/>
              </w:rPr>
              <w:t>2</w:t>
            </w:r>
          </w:p>
        </w:tc>
        <w:tc>
          <w:tcPr>
            <w:tcW w:w="1539" w:type="dxa"/>
          </w:tcPr>
          <w:p w14:paraId="5F11D771" w14:textId="77777777" w:rsidR="003C5256" w:rsidRDefault="00EA4AB5">
            <w:pPr>
              <w:pStyle w:val="TableParagraph"/>
              <w:spacing w:line="260" w:lineRule="exact"/>
              <w:ind w:left="38" w:right="28"/>
              <w:jc w:val="center"/>
              <w:rPr>
                <w:sz w:val="24"/>
              </w:rPr>
            </w:pPr>
            <w:r>
              <w:rPr>
                <w:spacing w:val="-10"/>
                <w:sz w:val="24"/>
              </w:rPr>
              <w:t>2</w:t>
            </w:r>
          </w:p>
        </w:tc>
      </w:tr>
      <w:tr w:rsidR="003C5256" w14:paraId="297F4CE8" w14:textId="77777777">
        <w:trPr>
          <w:trHeight w:val="275"/>
        </w:trPr>
        <w:tc>
          <w:tcPr>
            <w:tcW w:w="2542" w:type="dxa"/>
            <w:vMerge w:val="restart"/>
          </w:tcPr>
          <w:p w14:paraId="1DD18C72" w14:textId="77777777" w:rsidR="003C5256" w:rsidRDefault="00EA4AB5">
            <w:pPr>
              <w:pStyle w:val="TableParagraph"/>
              <w:spacing w:before="108"/>
              <w:ind w:left="112" w:right="244"/>
              <w:rPr>
                <w:b/>
                <w:sz w:val="24"/>
              </w:rPr>
            </w:pPr>
            <w:r>
              <w:rPr>
                <w:b/>
                <w:sz w:val="24"/>
              </w:rPr>
              <w:t xml:space="preserve">Тема 3.6. </w:t>
            </w:r>
            <w:r>
              <w:rPr>
                <w:b/>
                <w:spacing w:val="-8"/>
                <w:sz w:val="24"/>
              </w:rPr>
              <w:t xml:space="preserve">Микропроцессорные </w:t>
            </w:r>
            <w:r>
              <w:rPr>
                <w:b/>
                <w:sz w:val="24"/>
              </w:rPr>
              <w:t>системы</w:t>
            </w:r>
            <w:r>
              <w:rPr>
                <w:b/>
                <w:spacing w:val="-25"/>
                <w:sz w:val="24"/>
              </w:rPr>
              <w:t xml:space="preserve"> </w:t>
            </w:r>
            <w:r>
              <w:rPr>
                <w:b/>
                <w:sz w:val="24"/>
              </w:rPr>
              <w:t>ЭЦ</w:t>
            </w:r>
          </w:p>
        </w:tc>
        <w:tc>
          <w:tcPr>
            <w:tcW w:w="9653" w:type="dxa"/>
          </w:tcPr>
          <w:p w14:paraId="0B05B9E0" w14:textId="77777777" w:rsidR="003C5256" w:rsidRDefault="00EA4AB5">
            <w:pPr>
              <w:pStyle w:val="TableParagraph"/>
              <w:spacing w:line="255" w:lineRule="exact"/>
              <w:ind w:left="108"/>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09" w:type="dxa"/>
            <w:vMerge w:val="restart"/>
          </w:tcPr>
          <w:p w14:paraId="75B86C49" w14:textId="77777777" w:rsidR="003C5256" w:rsidRDefault="00EA4AB5">
            <w:pPr>
              <w:pStyle w:val="TableParagraph"/>
              <w:spacing w:line="260" w:lineRule="exact"/>
              <w:ind w:left="19" w:right="6"/>
              <w:jc w:val="center"/>
              <w:rPr>
                <w:sz w:val="24"/>
              </w:rPr>
            </w:pPr>
            <w:r>
              <w:rPr>
                <w:spacing w:val="-10"/>
                <w:sz w:val="24"/>
              </w:rPr>
              <w:t>2</w:t>
            </w:r>
          </w:p>
        </w:tc>
        <w:tc>
          <w:tcPr>
            <w:tcW w:w="1539" w:type="dxa"/>
            <w:vMerge w:val="restart"/>
          </w:tcPr>
          <w:p w14:paraId="3F1F2947" w14:textId="77777777" w:rsidR="003C5256" w:rsidRDefault="00EA4AB5">
            <w:pPr>
              <w:pStyle w:val="TableParagraph"/>
              <w:spacing w:line="260" w:lineRule="exact"/>
              <w:ind w:left="38" w:right="28"/>
              <w:jc w:val="center"/>
              <w:rPr>
                <w:sz w:val="24"/>
              </w:rPr>
            </w:pPr>
            <w:r>
              <w:rPr>
                <w:spacing w:val="-10"/>
                <w:sz w:val="24"/>
              </w:rPr>
              <w:t>2</w:t>
            </w:r>
          </w:p>
        </w:tc>
      </w:tr>
      <w:tr w:rsidR="003C5256" w14:paraId="220F9D47" w14:textId="77777777">
        <w:trPr>
          <w:trHeight w:val="1105"/>
        </w:trPr>
        <w:tc>
          <w:tcPr>
            <w:tcW w:w="2542" w:type="dxa"/>
            <w:vMerge/>
            <w:tcBorders>
              <w:top w:val="nil"/>
            </w:tcBorders>
          </w:tcPr>
          <w:p w14:paraId="13B61808" w14:textId="77777777" w:rsidR="003C5256" w:rsidRDefault="003C5256">
            <w:pPr>
              <w:rPr>
                <w:sz w:val="2"/>
                <w:szCs w:val="2"/>
              </w:rPr>
            </w:pPr>
          </w:p>
        </w:tc>
        <w:tc>
          <w:tcPr>
            <w:tcW w:w="9653" w:type="dxa"/>
          </w:tcPr>
          <w:p w14:paraId="4BC4A3C7" w14:textId="77777777" w:rsidR="003C5256" w:rsidRDefault="00EA4AB5">
            <w:pPr>
              <w:pStyle w:val="TableParagraph"/>
              <w:ind w:left="110"/>
              <w:rPr>
                <w:sz w:val="24"/>
              </w:rPr>
            </w:pPr>
            <w:r>
              <w:rPr>
                <w:sz w:val="24"/>
              </w:rPr>
              <w:t>Элементная база микропроцессорных систем ЭЦ, преимущества применения таких систем. Разновидности,</w:t>
            </w:r>
            <w:r>
              <w:rPr>
                <w:spacing w:val="59"/>
                <w:w w:val="150"/>
                <w:sz w:val="24"/>
              </w:rPr>
              <w:t xml:space="preserve"> </w:t>
            </w:r>
            <w:r>
              <w:rPr>
                <w:sz w:val="24"/>
              </w:rPr>
              <w:t>принцип</w:t>
            </w:r>
            <w:r>
              <w:rPr>
                <w:spacing w:val="59"/>
                <w:w w:val="150"/>
                <w:sz w:val="24"/>
              </w:rPr>
              <w:t xml:space="preserve"> </w:t>
            </w:r>
            <w:r>
              <w:rPr>
                <w:sz w:val="24"/>
              </w:rPr>
              <w:t>построения</w:t>
            </w:r>
            <w:r>
              <w:rPr>
                <w:spacing w:val="60"/>
                <w:w w:val="150"/>
                <w:sz w:val="24"/>
              </w:rPr>
              <w:t xml:space="preserve"> </w:t>
            </w:r>
            <w:r>
              <w:rPr>
                <w:sz w:val="24"/>
              </w:rPr>
              <w:t>и</w:t>
            </w:r>
            <w:r>
              <w:rPr>
                <w:spacing w:val="59"/>
                <w:w w:val="150"/>
                <w:sz w:val="24"/>
              </w:rPr>
              <w:t xml:space="preserve"> </w:t>
            </w:r>
            <w:r>
              <w:rPr>
                <w:sz w:val="24"/>
              </w:rPr>
              <w:t>состав</w:t>
            </w:r>
            <w:r>
              <w:rPr>
                <w:spacing w:val="59"/>
                <w:w w:val="150"/>
                <w:sz w:val="24"/>
              </w:rPr>
              <w:t xml:space="preserve"> </w:t>
            </w:r>
            <w:r>
              <w:rPr>
                <w:sz w:val="24"/>
              </w:rPr>
              <w:t>оборудования.</w:t>
            </w:r>
            <w:r>
              <w:rPr>
                <w:spacing w:val="60"/>
                <w:w w:val="150"/>
                <w:sz w:val="24"/>
              </w:rPr>
              <w:t xml:space="preserve"> </w:t>
            </w:r>
            <w:r>
              <w:rPr>
                <w:sz w:val="24"/>
              </w:rPr>
              <w:t>АРМ</w:t>
            </w:r>
            <w:r>
              <w:rPr>
                <w:spacing w:val="59"/>
                <w:w w:val="150"/>
                <w:sz w:val="24"/>
              </w:rPr>
              <w:t xml:space="preserve"> </w:t>
            </w:r>
            <w:r>
              <w:rPr>
                <w:sz w:val="24"/>
              </w:rPr>
              <w:t>ДСП;</w:t>
            </w:r>
            <w:r>
              <w:rPr>
                <w:spacing w:val="60"/>
                <w:w w:val="150"/>
                <w:sz w:val="24"/>
              </w:rPr>
              <w:t xml:space="preserve"> </w:t>
            </w:r>
            <w:r>
              <w:rPr>
                <w:spacing w:val="-2"/>
                <w:sz w:val="24"/>
              </w:rPr>
              <w:t>назначение,</w:t>
            </w:r>
          </w:p>
          <w:p w14:paraId="51CBDDF6" w14:textId="77777777" w:rsidR="003C5256" w:rsidRDefault="00EA4AB5">
            <w:pPr>
              <w:pStyle w:val="TableParagraph"/>
              <w:spacing w:line="270" w:lineRule="exact"/>
              <w:ind w:left="110"/>
              <w:rPr>
                <w:sz w:val="24"/>
              </w:rPr>
            </w:pPr>
            <w:r>
              <w:rPr>
                <w:sz w:val="24"/>
              </w:rPr>
              <w:t>функциональные возможности, установка маршрутов приема, отправления и маневрового, принцип отмены маршрута.</w:t>
            </w:r>
          </w:p>
        </w:tc>
        <w:tc>
          <w:tcPr>
            <w:tcW w:w="1709" w:type="dxa"/>
            <w:vMerge/>
            <w:tcBorders>
              <w:top w:val="nil"/>
            </w:tcBorders>
          </w:tcPr>
          <w:p w14:paraId="150F09F3" w14:textId="77777777" w:rsidR="003C5256" w:rsidRDefault="003C5256">
            <w:pPr>
              <w:rPr>
                <w:sz w:val="2"/>
                <w:szCs w:val="2"/>
              </w:rPr>
            </w:pPr>
          </w:p>
        </w:tc>
        <w:tc>
          <w:tcPr>
            <w:tcW w:w="1539" w:type="dxa"/>
            <w:vMerge/>
            <w:tcBorders>
              <w:top w:val="nil"/>
            </w:tcBorders>
          </w:tcPr>
          <w:p w14:paraId="7CFD721C" w14:textId="77777777" w:rsidR="003C5256" w:rsidRDefault="003C5256">
            <w:pPr>
              <w:rPr>
                <w:sz w:val="2"/>
                <w:szCs w:val="2"/>
              </w:rPr>
            </w:pPr>
          </w:p>
        </w:tc>
      </w:tr>
      <w:tr w:rsidR="003C5256" w14:paraId="79A69261" w14:textId="77777777">
        <w:trPr>
          <w:trHeight w:val="551"/>
        </w:trPr>
        <w:tc>
          <w:tcPr>
            <w:tcW w:w="2542" w:type="dxa"/>
            <w:vMerge/>
            <w:tcBorders>
              <w:top w:val="nil"/>
            </w:tcBorders>
          </w:tcPr>
          <w:p w14:paraId="4C115F12" w14:textId="77777777" w:rsidR="003C5256" w:rsidRDefault="003C5256">
            <w:pPr>
              <w:rPr>
                <w:sz w:val="2"/>
                <w:szCs w:val="2"/>
              </w:rPr>
            </w:pPr>
          </w:p>
        </w:tc>
        <w:tc>
          <w:tcPr>
            <w:tcW w:w="9653" w:type="dxa"/>
          </w:tcPr>
          <w:p w14:paraId="51790ACF" w14:textId="77777777" w:rsidR="003C5256" w:rsidRDefault="00EA4AB5">
            <w:pPr>
              <w:pStyle w:val="TableParagraph"/>
              <w:spacing w:line="257"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2BA075CD" w14:textId="77777777" w:rsidR="003C5256" w:rsidRDefault="00EA4AB5">
            <w:pPr>
              <w:pStyle w:val="TableParagraph"/>
              <w:spacing w:line="272" w:lineRule="exact"/>
              <w:ind w:left="110"/>
              <w:rPr>
                <w:sz w:val="24"/>
              </w:rPr>
            </w:pPr>
            <w:r>
              <w:rPr>
                <w:spacing w:val="-6"/>
                <w:sz w:val="24"/>
              </w:rPr>
              <w:t>Разновидности,</w:t>
            </w:r>
            <w:r>
              <w:rPr>
                <w:spacing w:val="-19"/>
                <w:sz w:val="24"/>
              </w:rPr>
              <w:t xml:space="preserve"> </w:t>
            </w:r>
            <w:r>
              <w:rPr>
                <w:spacing w:val="-6"/>
                <w:sz w:val="24"/>
              </w:rPr>
              <w:t>принцип</w:t>
            </w:r>
            <w:r>
              <w:rPr>
                <w:spacing w:val="-13"/>
                <w:sz w:val="24"/>
              </w:rPr>
              <w:t xml:space="preserve"> </w:t>
            </w:r>
            <w:r>
              <w:rPr>
                <w:spacing w:val="-6"/>
                <w:sz w:val="24"/>
              </w:rPr>
              <w:t>построения</w:t>
            </w:r>
            <w:r>
              <w:rPr>
                <w:spacing w:val="-15"/>
                <w:sz w:val="24"/>
              </w:rPr>
              <w:t xml:space="preserve"> </w:t>
            </w:r>
            <w:r>
              <w:rPr>
                <w:spacing w:val="-6"/>
                <w:sz w:val="24"/>
              </w:rPr>
              <w:t>и</w:t>
            </w:r>
            <w:r>
              <w:rPr>
                <w:spacing w:val="-12"/>
                <w:sz w:val="24"/>
              </w:rPr>
              <w:t xml:space="preserve"> </w:t>
            </w:r>
            <w:r>
              <w:rPr>
                <w:spacing w:val="-6"/>
                <w:sz w:val="24"/>
              </w:rPr>
              <w:t>состав</w:t>
            </w:r>
            <w:r>
              <w:rPr>
                <w:spacing w:val="-12"/>
                <w:sz w:val="24"/>
              </w:rPr>
              <w:t xml:space="preserve"> </w:t>
            </w:r>
            <w:r>
              <w:rPr>
                <w:spacing w:val="-6"/>
                <w:sz w:val="24"/>
              </w:rPr>
              <w:t>оборудования</w:t>
            </w:r>
            <w:r>
              <w:rPr>
                <w:spacing w:val="-12"/>
                <w:sz w:val="24"/>
              </w:rPr>
              <w:t xml:space="preserve"> </w:t>
            </w:r>
            <w:r>
              <w:rPr>
                <w:spacing w:val="-6"/>
                <w:sz w:val="24"/>
              </w:rPr>
              <w:t>АРМ</w:t>
            </w:r>
            <w:r>
              <w:rPr>
                <w:spacing w:val="-11"/>
                <w:sz w:val="24"/>
              </w:rPr>
              <w:t xml:space="preserve"> </w:t>
            </w:r>
            <w:r>
              <w:rPr>
                <w:spacing w:val="-6"/>
                <w:sz w:val="24"/>
              </w:rPr>
              <w:t>ДСП</w:t>
            </w:r>
          </w:p>
        </w:tc>
        <w:tc>
          <w:tcPr>
            <w:tcW w:w="1709" w:type="dxa"/>
          </w:tcPr>
          <w:p w14:paraId="45D401B4" w14:textId="77777777" w:rsidR="003C5256" w:rsidRDefault="00EA4AB5">
            <w:pPr>
              <w:pStyle w:val="TableParagraph"/>
              <w:spacing w:line="260" w:lineRule="exact"/>
              <w:ind w:left="19" w:right="6"/>
              <w:jc w:val="center"/>
              <w:rPr>
                <w:sz w:val="24"/>
              </w:rPr>
            </w:pPr>
            <w:r>
              <w:rPr>
                <w:spacing w:val="-10"/>
                <w:sz w:val="24"/>
              </w:rPr>
              <w:t>4</w:t>
            </w:r>
          </w:p>
        </w:tc>
        <w:tc>
          <w:tcPr>
            <w:tcW w:w="1539" w:type="dxa"/>
          </w:tcPr>
          <w:p w14:paraId="71523420" w14:textId="77777777" w:rsidR="003C5256" w:rsidRDefault="00EA4AB5">
            <w:pPr>
              <w:pStyle w:val="TableParagraph"/>
              <w:spacing w:line="260" w:lineRule="exact"/>
              <w:ind w:left="38" w:right="28"/>
              <w:jc w:val="center"/>
              <w:rPr>
                <w:sz w:val="24"/>
              </w:rPr>
            </w:pPr>
            <w:r>
              <w:rPr>
                <w:spacing w:val="-10"/>
                <w:sz w:val="24"/>
              </w:rPr>
              <w:t>2</w:t>
            </w:r>
          </w:p>
        </w:tc>
      </w:tr>
      <w:tr w:rsidR="003C5256" w14:paraId="277B74B9" w14:textId="77777777">
        <w:trPr>
          <w:trHeight w:val="275"/>
        </w:trPr>
        <w:tc>
          <w:tcPr>
            <w:tcW w:w="2542" w:type="dxa"/>
            <w:vMerge w:val="restart"/>
          </w:tcPr>
          <w:p w14:paraId="064A7CAB" w14:textId="77777777" w:rsidR="003C5256" w:rsidRDefault="00EA4AB5">
            <w:pPr>
              <w:pStyle w:val="TableParagraph"/>
              <w:spacing w:before="228"/>
              <w:ind w:left="112" w:right="121"/>
              <w:rPr>
                <w:b/>
                <w:sz w:val="24"/>
              </w:rPr>
            </w:pPr>
            <w:r>
              <w:rPr>
                <w:b/>
                <w:sz w:val="24"/>
              </w:rPr>
              <w:t>Тема</w:t>
            </w:r>
            <w:r>
              <w:rPr>
                <w:b/>
                <w:spacing w:val="-15"/>
                <w:sz w:val="24"/>
              </w:rPr>
              <w:t xml:space="preserve"> </w:t>
            </w:r>
            <w:r>
              <w:rPr>
                <w:b/>
                <w:sz w:val="24"/>
              </w:rPr>
              <w:t>3.7.</w:t>
            </w:r>
            <w:r>
              <w:rPr>
                <w:b/>
                <w:spacing w:val="-15"/>
                <w:sz w:val="24"/>
              </w:rPr>
              <w:t xml:space="preserve"> </w:t>
            </w:r>
            <w:r>
              <w:rPr>
                <w:b/>
                <w:sz w:val="24"/>
              </w:rPr>
              <w:t xml:space="preserve">Устройства механизации и </w:t>
            </w:r>
            <w:r>
              <w:rPr>
                <w:b/>
                <w:spacing w:val="-2"/>
                <w:sz w:val="24"/>
              </w:rPr>
              <w:t>автоматизации сортировочных горок</w:t>
            </w:r>
          </w:p>
        </w:tc>
        <w:tc>
          <w:tcPr>
            <w:tcW w:w="9653" w:type="dxa"/>
          </w:tcPr>
          <w:p w14:paraId="729D4F1C" w14:textId="77777777" w:rsidR="003C5256" w:rsidRDefault="00EA4AB5">
            <w:pPr>
              <w:pStyle w:val="TableParagraph"/>
              <w:spacing w:line="255" w:lineRule="exact"/>
              <w:ind w:left="108"/>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09" w:type="dxa"/>
            <w:vMerge w:val="restart"/>
          </w:tcPr>
          <w:p w14:paraId="17F0DEB5" w14:textId="77777777" w:rsidR="003C5256" w:rsidRDefault="00EA4AB5">
            <w:pPr>
              <w:pStyle w:val="TableParagraph"/>
              <w:spacing w:line="260" w:lineRule="exact"/>
              <w:ind w:left="19" w:right="6"/>
              <w:jc w:val="center"/>
              <w:rPr>
                <w:sz w:val="24"/>
              </w:rPr>
            </w:pPr>
            <w:r>
              <w:rPr>
                <w:spacing w:val="-10"/>
                <w:sz w:val="24"/>
              </w:rPr>
              <w:t>2</w:t>
            </w:r>
          </w:p>
        </w:tc>
        <w:tc>
          <w:tcPr>
            <w:tcW w:w="1539" w:type="dxa"/>
            <w:vMerge w:val="restart"/>
          </w:tcPr>
          <w:p w14:paraId="0E9C9136" w14:textId="77777777" w:rsidR="003C5256" w:rsidRDefault="00EA4AB5">
            <w:pPr>
              <w:pStyle w:val="TableParagraph"/>
              <w:spacing w:line="260" w:lineRule="exact"/>
              <w:ind w:left="38" w:right="28"/>
              <w:jc w:val="center"/>
              <w:rPr>
                <w:sz w:val="24"/>
              </w:rPr>
            </w:pPr>
            <w:r>
              <w:rPr>
                <w:spacing w:val="-10"/>
                <w:sz w:val="24"/>
              </w:rPr>
              <w:t>2</w:t>
            </w:r>
          </w:p>
        </w:tc>
      </w:tr>
      <w:tr w:rsidR="003C5256" w14:paraId="635F09D5" w14:textId="77777777">
        <w:trPr>
          <w:trHeight w:val="1930"/>
        </w:trPr>
        <w:tc>
          <w:tcPr>
            <w:tcW w:w="2542" w:type="dxa"/>
            <w:vMerge/>
            <w:tcBorders>
              <w:top w:val="nil"/>
            </w:tcBorders>
          </w:tcPr>
          <w:p w14:paraId="4639A836" w14:textId="77777777" w:rsidR="003C5256" w:rsidRDefault="003C5256">
            <w:pPr>
              <w:rPr>
                <w:sz w:val="2"/>
                <w:szCs w:val="2"/>
              </w:rPr>
            </w:pPr>
          </w:p>
        </w:tc>
        <w:tc>
          <w:tcPr>
            <w:tcW w:w="9653" w:type="dxa"/>
          </w:tcPr>
          <w:p w14:paraId="2CF6F2A4" w14:textId="77777777" w:rsidR="003C5256" w:rsidRDefault="00EA4AB5">
            <w:pPr>
              <w:pStyle w:val="TableParagraph"/>
              <w:spacing w:line="260" w:lineRule="exact"/>
              <w:ind w:left="110"/>
              <w:jc w:val="both"/>
              <w:rPr>
                <w:sz w:val="24"/>
              </w:rPr>
            </w:pPr>
            <w:r>
              <w:rPr>
                <w:sz w:val="24"/>
              </w:rPr>
              <w:t>Назначение</w:t>
            </w:r>
            <w:r>
              <w:rPr>
                <w:spacing w:val="26"/>
                <w:sz w:val="24"/>
              </w:rPr>
              <w:t xml:space="preserve"> </w:t>
            </w:r>
            <w:r>
              <w:rPr>
                <w:sz w:val="24"/>
              </w:rPr>
              <w:t>и</w:t>
            </w:r>
            <w:r>
              <w:rPr>
                <w:spacing w:val="29"/>
                <w:sz w:val="24"/>
              </w:rPr>
              <w:t xml:space="preserve"> </w:t>
            </w:r>
            <w:r>
              <w:rPr>
                <w:sz w:val="24"/>
              </w:rPr>
              <w:t>оборудование</w:t>
            </w:r>
            <w:r>
              <w:rPr>
                <w:spacing w:val="28"/>
                <w:sz w:val="24"/>
              </w:rPr>
              <w:t xml:space="preserve"> </w:t>
            </w:r>
            <w:r>
              <w:rPr>
                <w:sz w:val="24"/>
              </w:rPr>
              <w:t>механизации</w:t>
            </w:r>
            <w:r>
              <w:rPr>
                <w:spacing w:val="27"/>
                <w:sz w:val="24"/>
              </w:rPr>
              <w:t xml:space="preserve"> </w:t>
            </w:r>
            <w:r>
              <w:rPr>
                <w:sz w:val="24"/>
              </w:rPr>
              <w:t>сортировочных</w:t>
            </w:r>
            <w:r>
              <w:rPr>
                <w:spacing w:val="30"/>
                <w:sz w:val="24"/>
              </w:rPr>
              <w:t xml:space="preserve"> </w:t>
            </w:r>
            <w:r>
              <w:rPr>
                <w:sz w:val="24"/>
              </w:rPr>
              <w:t>горок;</w:t>
            </w:r>
            <w:r>
              <w:rPr>
                <w:spacing w:val="29"/>
                <w:sz w:val="24"/>
              </w:rPr>
              <w:t xml:space="preserve"> </w:t>
            </w:r>
            <w:r>
              <w:rPr>
                <w:sz w:val="24"/>
              </w:rPr>
              <w:t>типы</w:t>
            </w:r>
            <w:r>
              <w:rPr>
                <w:spacing w:val="27"/>
                <w:sz w:val="24"/>
              </w:rPr>
              <w:t xml:space="preserve"> </w:t>
            </w:r>
            <w:r>
              <w:rPr>
                <w:sz w:val="24"/>
              </w:rPr>
              <w:t>замедлителей</w:t>
            </w:r>
            <w:r>
              <w:rPr>
                <w:spacing w:val="30"/>
                <w:sz w:val="24"/>
              </w:rPr>
              <w:t xml:space="preserve"> </w:t>
            </w:r>
            <w:r>
              <w:rPr>
                <w:sz w:val="24"/>
              </w:rPr>
              <w:t>и</w:t>
            </w:r>
            <w:r>
              <w:rPr>
                <w:spacing w:val="24"/>
                <w:sz w:val="24"/>
              </w:rPr>
              <w:t xml:space="preserve"> </w:t>
            </w:r>
            <w:r>
              <w:rPr>
                <w:spacing w:val="-5"/>
                <w:sz w:val="24"/>
              </w:rPr>
              <w:t>их</w:t>
            </w:r>
          </w:p>
          <w:p w14:paraId="18C73AF2" w14:textId="77777777" w:rsidR="003C5256" w:rsidRDefault="00EA4AB5">
            <w:pPr>
              <w:pStyle w:val="TableParagraph"/>
              <w:ind w:left="110" w:right="86"/>
              <w:jc w:val="both"/>
              <w:rPr>
                <w:sz w:val="24"/>
              </w:rPr>
            </w:pPr>
            <w:r>
              <w:rPr>
                <w:sz w:val="24"/>
              </w:rPr>
              <w:t>назначение; принцип и режимы работы систем автоматизации сортировочных горок; назначение элементов горочного пульта и порядок работы оператора при роспуске состава с горки.</w:t>
            </w:r>
          </w:p>
          <w:p w14:paraId="2E2D26B0" w14:textId="77777777" w:rsidR="003C5256" w:rsidRDefault="00EA4AB5">
            <w:pPr>
              <w:pStyle w:val="TableParagraph"/>
              <w:spacing w:line="270" w:lineRule="atLeast"/>
              <w:ind w:left="110" w:right="88"/>
              <w:jc w:val="both"/>
              <w:rPr>
                <w:sz w:val="24"/>
              </w:rPr>
            </w:pPr>
            <w:r>
              <w:rPr>
                <w:sz w:val="24"/>
              </w:rPr>
              <w:t>Комплексная механизация и автоматизация сортировочных горок. Действия оператора по обеспечению безопасности роспуска составов при нормальной работе и при неисправностях устройств механизации и автоматизации на горке.</w:t>
            </w:r>
          </w:p>
        </w:tc>
        <w:tc>
          <w:tcPr>
            <w:tcW w:w="1709" w:type="dxa"/>
            <w:vMerge/>
            <w:tcBorders>
              <w:top w:val="nil"/>
            </w:tcBorders>
          </w:tcPr>
          <w:p w14:paraId="15320070" w14:textId="77777777" w:rsidR="003C5256" w:rsidRDefault="003C5256">
            <w:pPr>
              <w:rPr>
                <w:sz w:val="2"/>
                <w:szCs w:val="2"/>
              </w:rPr>
            </w:pPr>
          </w:p>
        </w:tc>
        <w:tc>
          <w:tcPr>
            <w:tcW w:w="1539" w:type="dxa"/>
            <w:vMerge/>
            <w:tcBorders>
              <w:top w:val="nil"/>
            </w:tcBorders>
          </w:tcPr>
          <w:p w14:paraId="3A477BA4" w14:textId="77777777" w:rsidR="003C5256" w:rsidRDefault="003C5256">
            <w:pPr>
              <w:rPr>
                <w:sz w:val="2"/>
                <w:szCs w:val="2"/>
              </w:rPr>
            </w:pPr>
          </w:p>
        </w:tc>
      </w:tr>
    </w:tbl>
    <w:p w14:paraId="5009269D" w14:textId="77777777" w:rsidR="003C5256" w:rsidRDefault="003C5256">
      <w:pPr>
        <w:rPr>
          <w:sz w:val="2"/>
          <w:szCs w:val="2"/>
        </w:rPr>
        <w:sectPr w:rsidR="003C5256">
          <w:type w:val="continuous"/>
          <w:pgSz w:w="16840" w:h="11900" w:orient="landscape"/>
          <w:pgMar w:top="840" w:right="566" w:bottom="1352"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42"/>
        <w:gridCol w:w="9653"/>
        <w:gridCol w:w="1709"/>
        <w:gridCol w:w="1539"/>
      </w:tblGrid>
      <w:tr w:rsidR="003C5256" w14:paraId="7BD30240" w14:textId="77777777">
        <w:trPr>
          <w:trHeight w:val="592"/>
        </w:trPr>
        <w:tc>
          <w:tcPr>
            <w:tcW w:w="2542" w:type="dxa"/>
          </w:tcPr>
          <w:p w14:paraId="0A1B4701" w14:textId="77777777" w:rsidR="003C5256" w:rsidRDefault="003C5256">
            <w:pPr>
              <w:pStyle w:val="TableParagraph"/>
              <w:rPr>
                <w:sz w:val="24"/>
              </w:rPr>
            </w:pPr>
          </w:p>
        </w:tc>
        <w:tc>
          <w:tcPr>
            <w:tcW w:w="9653" w:type="dxa"/>
          </w:tcPr>
          <w:p w14:paraId="537FAF67" w14:textId="77777777" w:rsidR="003C5256" w:rsidRDefault="00EA4AB5">
            <w:pPr>
              <w:pStyle w:val="TableParagraph"/>
              <w:spacing w:line="259" w:lineRule="exact"/>
              <w:ind w:left="108"/>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6478EB8A" w14:textId="77777777" w:rsidR="003C5256" w:rsidRDefault="00EA4AB5">
            <w:pPr>
              <w:pStyle w:val="TableParagraph"/>
              <w:spacing w:line="274" w:lineRule="exact"/>
              <w:ind w:left="108"/>
              <w:rPr>
                <w:sz w:val="24"/>
              </w:rPr>
            </w:pPr>
            <w:r>
              <w:rPr>
                <w:sz w:val="24"/>
              </w:rPr>
              <w:t>Комплексная</w:t>
            </w:r>
            <w:r>
              <w:rPr>
                <w:spacing w:val="-6"/>
                <w:sz w:val="24"/>
              </w:rPr>
              <w:t xml:space="preserve"> </w:t>
            </w:r>
            <w:r>
              <w:rPr>
                <w:sz w:val="24"/>
              </w:rPr>
              <w:t>механизация</w:t>
            </w:r>
            <w:r>
              <w:rPr>
                <w:spacing w:val="-5"/>
                <w:sz w:val="24"/>
              </w:rPr>
              <w:t xml:space="preserve"> </w:t>
            </w:r>
            <w:r>
              <w:rPr>
                <w:sz w:val="24"/>
              </w:rPr>
              <w:t>и</w:t>
            </w:r>
            <w:r>
              <w:rPr>
                <w:spacing w:val="-3"/>
                <w:sz w:val="24"/>
              </w:rPr>
              <w:t xml:space="preserve"> </w:t>
            </w:r>
            <w:r>
              <w:rPr>
                <w:sz w:val="24"/>
              </w:rPr>
              <w:t>автоматизация</w:t>
            </w:r>
            <w:r>
              <w:rPr>
                <w:spacing w:val="-4"/>
                <w:sz w:val="24"/>
              </w:rPr>
              <w:t xml:space="preserve"> </w:t>
            </w:r>
            <w:r>
              <w:rPr>
                <w:sz w:val="24"/>
              </w:rPr>
              <w:t>сортировочных</w:t>
            </w:r>
            <w:r>
              <w:rPr>
                <w:spacing w:val="-3"/>
                <w:sz w:val="24"/>
              </w:rPr>
              <w:t xml:space="preserve"> </w:t>
            </w:r>
            <w:r>
              <w:rPr>
                <w:spacing w:val="-2"/>
                <w:sz w:val="24"/>
              </w:rPr>
              <w:t>горок.</w:t>
            </w:r>
          </w:p>
        </w:tc>
        <w:tc>
          <w:tcPr>
            <w:tcW w:w="1709" w:type="dxa"/>
          </w:tcPr>
          <w:p w14:paraId="0DF10745" w14:textId="77777777" w:rsidR="003C5256" w:rsidRDefault="00EA4AB5">
            <w:pPr>
              <w:pStyle w:val="TableParagraph"/>
              <w:spacing w:before="142"/>
              <w:ind w:left="19" w:right="6"/>
              <w:jc w:val="center"/>
              <w:rPr>
                <w:sz w:val="24"/>
              </w:rPr>
            </w:pPr>
            <w:r>
              <w:rPr>
                <w:spacing w:val="-10"/>
                <w:sz w:val="24"/>
              </w:rPr>
              <w:t>2</w:t>
            </w:r>
          </w:p>
        </w:tc>
        <w:tc>
          <w:tcPr>
            <w:tcW w:w="1539" w:type="dxa"/>
          </w:tcPr>
          <w:p w14:paraId="72B09863" w14:textId="77777777" w:rsidR="003C5256" w:rsidRDefault="00EA4AB5">
            <w:pPr>
              <w:pStyle w:val="TableParagraph"/>
              <w:spacing w:before="142"/>
              <w:ind w:left="38" w:right="28"/>
              <w:jc w:val="center"/>
              <w:rPr>
                <w:sz w:val="24"/>
              </w:rPr>
            </w:pPr>
            <w:r>
              <w:rPr>
                <w:spacing w:val="-10"/>
                <w:sz w:val="24"/>
              </w:rPr>
              <w:t>2</w:t>
            </w:r>
          </w:p>
        </w:tc>
      </w:tr>
      <w:tr w:rsidR="003C5256" w14:paraId="7406D941" w14:textId="77777777">
        <w:trPr>
          <w:trHeight w:val="826"/>
        </w:trPr>
        <w:tc>
          <w:tcPr>
            <w:tcW w:w="2542" w:type="dxa"/>
          </w:tcPr>
          <w:p w14:paraId="690A4DDB" w14:textId="77777777" w:rsidR="003C5256" w:rsidRDefault="00EA4AB5">
            <w:pPr>
              <w:pStyle w:val="TableParagraph"/>
              <w:ind w:left="112"/>
              <w:rPr>
                <w:b/>
                <w:sz w:val="24"/>
              </w:rPr>
            </w:pPr>
            <w:r>
              <w:rPr>
                <w:b/>
                <w:sz w:val="24"/>
              </w:rPr>
              <w:t>Раздел</w:t>
            </w:r>
            <w:r>
              <w:rPr>
                <w:b/>
                <w:spacing w:val="3"/>
                <w:sz w:val="24"/>
              </w:rPr>
              <w:t xml:space="preserve"> </w:t>
            </w:r>
            <w:r>
              <w:rPr>
                <w:b/>
                <w:spacing w:val="-5"/>
                <w:sz w:val="24"/>
              </w:rPr>
              <w:t>4.</w:t>
            </w:r>
          </w:p>
          <w:p w14:paraId="4B59A718" w14:textId="77777777" w:rsidR="003C5256" w:rsidRDefault="00EA4AB5">
            <w:pPr>
              <w:pStyle w:val="TableParagraph"/>
              <w:spacing w:line="266" w:lineRule="exact"/>
              <w:ind w:left="112" w:right="87"/>
              <w:rPr>
                <w:b/>
                <w:sz w:val="24"/>
              </w:rPr>
            </w:pPr>
            <w:r>
              <w:rPr>
                <w:b/>
                <w:spacing w:val="-2"/>
                <w:sz w:val="24"/>
              </w:rPr>
              <w:t>Диспетчерская централизация</w:t>
            </w:r>
          </w:p>
        </w:tc>
        <w:tc>
          <w:tcPr>
            <w:tcW w:w="9653" w:type="dxa"/>
          </w:tcPr>
          <w:p w14:paraId="496C2A12" w14:textId="77777777" w:rsidR="003C5256" w:rsidRDefault="003C5256">
            <w:pPr>
              <w:pStyle w:val="TableParagraph"/>
              <w:rPr>
                <w:sz w:val="24"/>
              </w:rPr>
            </w:pPr>
          </w:p>
        </w:tc>
        <w:tc>
          <w:tcPr>
            <w:tcW w:w="1709" w:type="dxa"/>
          </w:tcPr>
          <w:p w14:paraId="5596D306" w14:textId="77777777" w:rsidR="003C5256" w:rsidRDefault="00EA4AB5">
            <w:pPr>
              <w:pStyle w:val="TableParagraph"/>
              <w:spacing w:line="260" w:lineRule="exact"/>
              <w:ind w:left="19" w:right="6"/>
              <w:jc w:val="center"/>
              <w:rPr>
                <w:sz w:val="24"/>
              </w:rPr>
            </w:pPr>
            <w:r>
              <w:rPr>
                <w:spacing w:val="-10"/>
                <w:sz w:val="24"/>
              </w:rPr>
              <w:t>4</w:t>
            </w:r>
          </w:p>
        </w:tc>
        <w:tc>
          <w:tcPr>
            <w:tcW w:w="1539" w:type="dxa"/>
          </w:tcPr>
          <w:p w14:paraId="162A68E5" w14:textId="77777777" w:rsidR="003C5256" w:rsidRDefault="003C5256">
            <w:pPr>
              <w:pStyle w:val="TableParagraph"/>
              <w:rPr>
                <w:sz w:val="24"/>
              </w:rPr>
            </w:pPr>
          </w:p>
        </w:tc>
      </w:tr>
      <w:tr w:rsidR="003C5256" w14:paraId="56E38C00" w14:textId="77777777">
        <w:trPr>
          <w:trHeight w:val="277"/>
        </w:trPr>
        <w:tc>
          <w:tcPr>
            <w:tcW w:w="2542" w:type="dxa"/>
            <w:vMerge w:val="restart"/>
          </w:tcPr>
          <w:p w14:paraId="45C97811" w14:textId="77777777" w:rsidR="003C5256" w:rsidRDefault="00EA4AB5">
            <w:pPr>
              <w:pStyle w:val="TableParagraph"/>
              <w:ind w:left="112" w:right="87"/>
              <w:rPr>
                <w:b/>
                <w:sz w:val="24"/>
              </w:rPr>
            </w:pPr>
            <w:r>
              <w:rPr>
                <w:b/>
                <w:sz w:val="24"/>
              </w:rPr>
              <w:t>Тема</w:t>
            </w:r>
            <w:r>
              <w:rPr>
                <w:b/>
                <w:spacing w:val="-13"/>
                <w:sz w:val="24"/>
              </w:rPr>
              <w:t xml:space="preserve"> </w:t>
            </w:r>
            <w:r>
              <w:rPr>
                <w:b/>
                <w:sz w:val="24"/>
              </w:rPr>
              <w:t>4.1</w:t>
            </w:r>
            <w:r>
              <w:rPr>
                <w:b/>
                <w:spacing w:val="-13"/>
                <w:sz w:val="24"/>
              </w:rPr>
              <w:t xml:space="preserve"> </w:t>
            </w:r>
            <w:r>
              <w:rPr>
                <w:b/>
                <w:sz w:val="24"/>
              </w:rPr>
              <w:t xml:space="preserve">Системы </w:t>
            </w:r>
            <w:r>
              <w:rPr>
                <w:b/>
                <w:spacing w:val="-2"/>
                <w:sz w:val="24"/>
              </w:rPr>
              <w:t>диспетчерской централизации</w:t>
            </w:r>
          </w:p>
        </w:tc>
        <w:tc>
          <w:tcPr>
            <w:tcW w:w="9653" w:type="dxa"/>
          </w:tcPr>
          <w:p w14:paraId="5D0FFBEA" w14:textId="77777777" w:rsidR="003C5256" w:rsidRDefault="00EA4AB5">
            <w:pPr>
              <w:pStyle w:val="TableParagraph"/>
              <w:spacing w:line="257" w:lineRule="exact"/>
              <w:ind w:left="108"/>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09" w:type="dxa"/>
            <w:vMerge w:val="restart"/>
          </w:tcPr>
          <w:p w14:paraId="494034BF" w14:textId="77777777" w:rsidR="003C5256" w:rsidRDefault="00EA4AB5">
            <w:pPr>
              <w:pStyle w:val="TableParagraph"/>
              <w:spacing w:line="262" w:lineRule="exact"/>
              <w:ind w:left="19" w:right="6"/>
              <w:jc w:val="center"/>
              <w:rPr>
                <w:sz w:val="24"/>
              </w:rPr>
            </w:pPr>
            <w:r>
              <w:rPr>
                <w:spacing w:val="-10"/>
                <w:sz w:val="24"/>
              </w:rPr>
              <w:t>2</w:t>
            </w:r>
          </w:p>
        </w:tc>
        <w:tc>
          <w:tcPr>
            <w:tcW w:w="1539" w:type="dxa"/>
            <w:vMerge w:val="restart"/>
          </w:tcPr>
          <w:p w14:paraId="3F345D14" w14:textId="77777777" w:rsidR="003C5256" w:rsidRDefault="00EA4AB5">
            <w:pPr>
              <w:pStyle w:val="TableParagraph"/>
              <w:spacing w:line="262" w:lineRule="exact"/>
              <w:ind w:left="38" w:right="28"/>
              <w:jc w:val="center"/>
              <w:rPr>
                <w:sz w:val="24"/>
              </w:rPr>
            </w:pPr>
            <w:r>
              <w:rPr>
                <w:spacing w:val="-10"/>
                <w:sz w:val="24"/>
              </w:rPr>
              <w:t>2</w:t>
            </w:r>
          </w:p>
        </w:tc>
      </w:tr>
      <w:tr w:rsidR="003C5256" w14:paraId="0CEF57E5" w14:textId="77777777">
        <w:trPr>
          <w:trHeight w:val="1655"/>
        </w:trPr>
        <w:tc>
          <w:tcPr>
            <w:tcW w:w="2542" w:type="dxa"/>
            <w:vMerge/>
            <w:tcBorders>
              <w:top w:val="nil"/>
            </w:tcBorders>
          </w:tcPr>
          <w:p w14:paraId="727EBDA1" w14:textId="77777777" w:rsidR="003C5256" w:rsidRDefault="003C5256">
            <w:pPr>
              <w:rPr>
                <w:sz w:val="2"/>
                <w:szCs w:val="2"/>
              </w:rPr>
            </w:pPr>
          </w:p>
        </w:tc>
        <w:tc>
          <w:tcPr>
            <w:tcW w:w="9653" w:type="dxa"/>
          </w:tcPr>
          <w:p w14:paraId="033DBD55" w14:textId="77777777" w:rsidR="003C5256" w:rsidRDefault="00EA4AB5">
            <w:pPr>
              <w:pStyle w:val="TableParagraph"/>
              <w:spacing w:line="260" w:lineRule="exact"/>
              <w:ind w:left="110"/>
              <w:jc w:val="both"/>
              <w:rPr>
                <w:sz w:val="24"/>
              </w:rPr>
            </w:pPr>
            <w:r>
              <w:rPr>
                <w:sz w:val="24"/>
              </w:rPr>
              <w:t>Назначение</w:t>
            </w:r>
            <w:r>
              <w:rPr>
                <w:spacing w:val="27"/>
                <w:sz w:val="24"/>
              </w:rPr>
              <w:t xml:space="preserve"> </w:t>
            </w:r>
            <w:r>
              <w:rPr>
                <w:sz w:val="24"/>
              </w:rPr>
              <w:t>и</w:t>
            </w:r>
            <w:r>
              <w:rPr>
                <w:spacing w:val="56"/>
                <w:w w:val="150"/>
                <w:sz w:val="24"/>
              </w:rPr>
              <w:t xml:space="preserve"> </w:t>
            </w:r>
            <w:r>
              <w:rPr>
                <w:sz w:val="24"/>
              </w:rPr>
              <w:t>общая</w:t>
            </w:r>
            <w:r>
              <w:rPr>
                <w:spacing w:val="55"/>
                <w:w w:val="150"/>
                <w:sz w:val="24"/>
              </w:rPr>
              <w:t xml:space="preserve"> </w:t>
            </w:r>
            <w:r>
              <w:rPr>
                <w:sz w:val="24"/>
              </w:rPr>
              <w:t>характеристика</w:t>
            </w:r>
            <w:r>
              <w:rPr>
                <w:spacing w:val="55"/>
                <w:w w:val="150"/>
                <w:sz w:val="24"/>
              </w:rPr>
              <w:t xml:space="preserve"> </w:t>
            </w:r>
            <w:r>
              <w:rPr>
                <w:sz w:val="24"/>
              </w:rPr>
              <w:t>диспетчерской</w:t>
            </w:r>
            <w:r>
              <w:rPr>
                <w:spacing w:val="56"/>
                <w:w w:val="150"/>
                <w:sz w:val="24"/>
              </w:rPr>
              <w:t xml:space="preserve"> </w:t>
            </w:r>
            <w:r>
              <w:rPr>
                <w:sz w:val="24"/>
              </w:rPr>
              <w:t>централизации,</w:t>
            </w:r>
            <w:r>
              <w:rPr>
                <w:spacing w:val="56"/>
                <w:w w:val="150"/>
                <w:sz w:val="24"/>
              </w:rPr>
              <w:t xml:space="preserve"> </w:t>
            </w:r>
            <w:r>
              <w:rPr>
                <w:sz w:val="24"/>
              </w:rPr>
              <w:t>требования</w:t>
            </w:r>
            <w:r>
              <w:rPr>
                <w:spacing w:val="54"/>
                <w:w w:val="150"/>
                <w:sz w:val="24"/>
              </w:rPr>
              <w:t xml:space="preserve"> </w:t>
            </w:r>
            <w:r>
              <w:rPr>
                <w:spacing w:val="-4"/>
                <w:sz w:val="24"/>
              </w:rPr>
              <w:t>ПТЭ.</w:t>
            </w:r>
          </w:p>
          <w:p w14:paraId="72951275" w14:textId="77777777" w:rsidR="003C5256" w:rsidRDefault="00EA4AB5">
            <w:pPr>
              <w:pStyle w:val="TableParagraph"/>
              <w:spacing w:line="270" w:lineRule="atLeast"/>
              <w:ind w:left="110" w:right="87"/>
              <w:jc w:val="both"/>
              <w:rPr>
                <w:sz w:val="24"/>
              </w:rPr>
            </w:pPr>
            <w:r>
              <w:rPr>
                <w:sz w:val="24"/>
              </w:rPr>
              <w:t xml:space="preserve">Разновидности систем ДЦ, их сравнительная оценка. Аппараты управления и контроля, назначение их элементов. Порядок действий диспетчера на аппаратах управления при наборе маршрутов. Основные обязанности поездного диспетчера и ДСП при эксплуатации устройств ДЦ. АРМ ДНЦ; назначение и область применения, функциональные </w:t>
            </w:r>
            <w:r>
              <w:rPr>
                <w:spacing w:val="-2"/>
                <w:sz w:val="24"/>
              </w:rPr>
              <w:t>возможности.</w:t>
            </w:r>
          </w:p>
        </w:tc>
        <w:tc>
          <w:tcPr>
            <w:tcW w:w="1709" w:type="dxa"/>
            <w:vMerge/>
            <w:tcBorders>
              <w:top w:val="nil"/>
            </w:tcBorders>
          </w:tcPr>
          <w:p w14:paraId="5BF215A1" w14:textId="77777777" w:rsidR="003C5256" w:rsidRDefault="003C5256">
            <w:pPr>
              <w:rPr>
                <w:sz w:val="2"/>
                <w:szCs w:val="2"/>
              </w:rPr>
            </w:pPr>
          </w:p>
        </w:tc>
        <w:tc>
          <w:tcPr>
            <w:tcW w:w="1539" w:type="dxa"/>
            <w:vMerge/>
            <w:tcBorders>
              <w:top w:val="nil"/>
            </w:tcBorders>
          </w:tcPr>
          <w:p w14:paraId="7134AD75" w14:textId="77777777" w:rsidR="003C5256" w:rsidRDefault="003C5256">
            <w:pPr>
              <w:rPr>
                <w:sz w:val="2"/>
                <w:szCs w:val="2"/>
              </w:rPr>
            </w:pPr>
          </w:p>
        </w:tc>
      </w:tr>
      <w:tr w:rsidR="003C5256" w14:paraId="72014EAF" w14:textId="77777777">
        <w:trPr>
          <w:trHeight w:val="671"/>
        </w:trPr>
        <w:tc>
          <w:tcPr>
            <w:tcW w:w="2542" w:type="dxa"/>
            <w:vMerge/>
            <w:tcBorders>
              <w:top w:val="nil"/>
            </w:tcBorders>
          </w:tcPr>
          <w:p w14:paraId="550B9F5E" w14:textId="77777777" w:rsidR="003C5256" w:rsidRDefault="003C5256">
            <w:pPr>
              <w:rPr>
                <w:sz w:val="2"/>
                <w:szCs w:val="2"/>
              </w:rPr>
            </w:pPr>
          </w:p>
        </w:tc>
        <w:tc>
          <w:tcPr>
            <w:tcW w:w="9653" w:type="dxa"/>
          </w:tcPr>
          <w:p w14:paraId="39EDB550" w14:textId="77777777" w:rsidR="003C5256" w:rsidRDefault="00EA4AB5">
            <w:pPr>
              <w:pStyle w:val="TableParagraph"/>
              <w:spacing w:line="264"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6F518192" w14:textId="77777777" w:rsidR="003C5256" w:rsidRDefault="00EA4AB5">
            <w:pPr>
              <w:pStyle w:val="TableParagraph"/>
              <w:spacing w:before="56"/>
              <w:ind w:left="110"/>
              <w:rPr>
                <w:sz w:val="24"/>
              </w:rPr>
            </w:pPr>
            <w:r>
              <w:rPr>
                <w:sz w:val="24"/>
              </w:rPr>
              <w:t>АРМ</w:t>
            </w:r>
            <w:r>
              <w:rPr>
                <w:spacing w:val="-7"/>
                <w:sz w:val="24"/>
              </w:rPr>
              <w:t xml:space="preserve"> </w:t>
            </w:r>
            <w:r>
              <w:rPr>
                <w:sz w:val="24"/>
              </w:rPr>
              <w:t>ДНЦ;</w:t>
            </w:r>
            <w:r>
              <w:rPr>
                <w:spacing w:val="-4"/>
                <w:sz w:val="24"/>
              </w:rPr>
              <w:t xml:space="preserve"> </w:t>
            </w:r>
            <w:r>
              <w:rPr>
                <w:sz w:val="24"/>
              </w:rPr>
              <w:t>назначение</w:t>
            </w:r>
            <w:r>
              <w:rPr>
                <w:spacing w:val="-4"/>
                <w:sz w:val="24"/>
              </w:rPr>
              <w:t xml:space="preserve"> </w:t>
            </w:r>
            <w:r>
              <w:rPr>
                <w:sz w:val="24"/>
              </w:rPr>
              <w:t>и</w:t>
            </w:r>
            <w:r>
              <w:rPr>
                <w:spacing w:val="-4"/>
                <w:sz w:val="24"/>
              </w:rPr>
              <w:t xml:space="preserve"> </w:t>
            </w:r>
            <w:r>
              <w:rPr>
                <w:sz w:val="24"/>
              </w:rPr>
              <w:t>область</w:t>
            </w:r>
            <w:r>
              <w:rPr>
                <w:spacing w:val="-3"/>
                <w:sz w:val="24"/>
              </w:rPr>
              <w:t xml:space="preserve"> </w:t>
            </w:r>
            <w:r>
              <w:rPr>
                <w:sz w:val="24"/>
              </w:rPr>
              <w:t>применения,</w:t>
            </w:r>
            <w:r>
              <w:rPr>
                <w:spacing w:val="-7"/>
                <w:sz w:val="24"/>
              </w:rPr>
              <w:t xml:space="preserve"> </w:t>
            </w:r>
            <w:r>
              <w:rPr>
                <w:sz w:val="24"/>
              </w:rPr>
              <w:t>функциональные</w:t>
            </w:r>
            <w:r>
              <w:rPr>
                <w:spacing w:val="-4"/>
                <w:sz w:val="24"/>
              </w:rPr>
              <w:t xml:space="preserve"> </w:t>
            </w:r>
            <w:r>
              <w:rPr>
                <w:spacing w:val="-2"/>
                <w:sz w:val="24"/>
              </w:rPr>
              <w:t>возможности.</w:t>
            </w:r>
          </w:p>
        </w:tc>
        <w:tc>
          <w:tcPr>
            <w:tcW w:w="1709" w:type="dxa"/>
          </w:tcPr>
          <w:p w14:paraId="24E4B122" w14:textId="77777777" w:rsidR="003C5256" w:rsidRDefault="00EA4AB5">
            <w:pPr>
              <w:pStyle w:val="TableParagraph"/>
              <w:spacing w:line="260" w:lineRule="exact"/>
              <w:ind w:left="19" w:right="6"/>
              <w:jc w:val="center"/>
              <w:rPr>
                <w:sz w:val="24"/>
              </w:rPr>
            </w:pPr>
            <w:r>
              <w:rPr>
                <w:spacing w:val="-10"/>
                <w:sz w:val="24"/>
              </w:rPr>
              <w:t>2</w:t>
            </w:r>
          </w:p>
        </w:tc>
        <w:tc>
          <w:tcPr>
            <w:tcW w:w="1539" w:type="dxa"/>
          </w:tcPr>
          <w:p w14:paraId="746C18D3" w14:textId="77777777" w:rsidR="003C5256" w:rsidRDefault="00EA4AB5">
            <w:pPr>
              <w:pStyle w:val="TableParagraph"/>
              <w:spacing w:line="260" w:lineRule="exact"/>
              <w:ind w:left="38" w:right="28"/>
              <w:jc w:val="center"/>
              <w:rPr>
                <w:sz w:val="24"/>
              </w:rPr>
            </w:pPr>
            <w:r>
              <w:rPr>
                <w:spacing w:val="-10"/>
                <w:sz w:val="24"/>
              </w:rPr>
              <w:t>2</w:t>
            </w:r>
          </w:p>
        </w:tc>
      </w:tr>
      <w:tr w:rsidR="003C5256" w14:paraId="1474B3A2" w14:textId="77777777">
        <w:trPr>
          <w:trHeight w:val="826"/>
        </w:trPr>
        <w:tc>
          <w:tcPr>
            <w:tcW w:w="2542" w:type="dxa"/>
          </w:tcPr>
          <w:p w14:paraId="37348F7A" w14:textId="77777777" w:rsidR="003C5256" w:rsidRDefault="00EA4AB5">
            <w:pPr>
              <w:pStyle w:val="TableParagraph"/>
              <w:spacing w:line="264" w:lineRule="exact"/>
              <w:ind w:left="112"/>
              <w:rPr>
                <w:b/>
                <w:sz w:val="24"/>
              </w:rPr>
            </w:pPr>
            <w:r>
              <w:rPr>
                <w:b/>
                <w:sz w:val="24"/>
              </w:rPr>
              <w:t>Раздел</w:t>
            </w:r>
            <w:r>
              <w:rPr>
                <w:b/>
                <w:spacing w:val="6"/>
                <w:sz w:val="24"/>
              </w:rPr>
              <w:t xml:space="preserve"> </w:t>
            </w:r>
            <w:r>
              <w:rPr>
                <w:b/>
                <w:spacing w:val="-5"/>
                <w:sz w:val="24"/>
              </w:rPr>
              <w:t>5.</w:t>
            </w:r>
          </w:p>
          <w:p w14:paraId="7671178E" w14:textId="77777777" w:rsidR="003C5256" w:rsidRDefault="00EA4AB5">
            <w:pPr>
              <w:pStyle w:val="TableParagraph"/>
              <w:spacing w:line="270" w:lineRule="atLeast"/>
              <w:ind w:left="112" w:right="87"/>
              <w:rPr>
                <w:b/>
                <w:sz w:val="24"/>
              </w:rPr>
            </w:pPr>
            <w:r>
              <w:rPr>
                <w:b/>
                <w:spacing w:val="-2"/>
                <w:sz w:val="24"/>
              </w:rPr>
              <w:t>Диспетчерский контроль</w:t>
            </w:r>
          </w:p>
        </w:tc>
        <w:tc>
          <w:tcPr>
            <w:tcW w:w="9653" w:type="dxa"/>
          </w:tcPr>
          <w:p w14:paraId="6BA1936D" w14:textId="77777777" w:rsidR="003C5256" w:rsidRDefault="003C5256">
            <w:pPr>
              <w:pStyle w:val="TableParagraph"/>
              <w:rPr>
                <w:sz w:val="24"/>
              </w:rPr>
            </w:pPr>
          </w:p>
        </w:tc>
        <w:tc>
          <w:tcPr>
            <w:tcW w:w="1709" w:type="dxa"/>
          </w:tcPr>
          <w:p w14:paraId="30A1ABB8" w14:textId="77777777" w:rsidR="003C5256" w:rsidRDefault="00EA4AB5">
            <w:pPr>
              <w:pStyle w:val="TableParagraph"/>
              <w:spacing w:line="260" w:lineRule="exact"/>
              <w:ind w:left="19" w:right="6"/>
              <w:jc w:val="center"/>
              <w:rPr>
                <w:sz w:val="24"/>
              </w:rPr>
            </w:pPr>
            <w:r>
              <w:rPr>
                <w:spacing w:val="-10"/>
                <w:sz w:val="24"/>
              </w:rPr>
              <w:t>4</w:t>
            </w:r>
          </w:p>
        </w:tc>
        <w:tc>
          <w:tcPr>
            <w:tcW w:w="1539" w:type="dxa"/>
          </w:tcPr>
          <w:p w14:paraId="454573B5" w14:textId="77777777" w:rsidR="003C5256" w:rsidRDefault="003C5256">
            <w:pPr>
              <w:pStyle w:val="TableParagraph"/>
              <w:rPr>
                <w:sz w:val="24"/>
              </w:rPr>
            </w:pPr>
          </w:p>
        </w:tc>
      </w:tr>
      <w:tr w:rsidR="003C5256" w14:paraId="1D16AAE9" w14:textId="77777777">
        <w:trPr>
          <w:trHeight w:val="275"/>
        </w:trPr>
        <w:tc>
          <w:tcPr>
            <w:tcW w:w="2542" w:type="dxa"/>
            <w:vMerge w:val="restart"/>
          </w:tcPr>
          <w:p w14:paraId="5C1C0F43" w14:textId="77777777" w:rsidR="003C5256" w:rsidRDefault="00EA4AB5">
            <w:pPr>
              <w:pStyle w:val="TableParagraph"/>
              <w:spacing w:before="228"/>
              <w:ind w:left="112" w:right="123"/>
              <w:rPr>
                <w:b/>
                <w:sz w:val="24"/>
              </w:rPr>
            </w:pPr>
            <w:r>
              <w:rPr>
                <w:b/>
                <w:spacing w:val="-2"/>
                <w:sz w:val="24"/>
              </w:rPr>
              <w:t xml:space="preserve">Тема5.1. Диспетчерский </w:t>
            </w:r>
            <w:r>
              <w:rPr>
                <w:b/>
                <w:sz w:val="24"/>
              </w:rPr>
              <w:t>контроль за движением</w:t>
            </w:r>
            <w:r>
              <w:rPr>
                <w:b/>
                <w:spacing w:val="-15"/>
                <w:sz w:val="24"/>
              </w:rPr>
              <w:t xml:space="preserve"> </w:t>
            </w:r>
            <w:r>
              <w:rPr>
                <w:b/>
                <w:sz w:val="24"/>
              </w:rPr>
              <w:t>поездов</w:t>
            </w:r>
            <w:r>
              <w:rPr>
                <w:b/>
                <w:spacing w:val="-15"/>
                <w:sz w:val="24"/>
              </w:rPr>
              <w:t xml:space="preserve"> </w:t>
            </w:r>
            <w:r>
              <w:rPr>
                <w:b/>
                <w:sz w:val="24"/>
              </w:rPr>
              <w:t xml:space="preserve">и </w:t>
            </w:r>
            <w:r>
              <w:rPr>
                <w:b/>
                <w:spacing w:val="-2"/>
                <w:sz w:val="24"/>
              </w:rPr>
              <w:t>системы</w:t>
            </w:r>
            <w:r>
              <w:rPr>
                <w:b/>
                <w:spacing w:val="40"/>
                <w:sz w:val="24"/>
              </w:rPr>
              <w:t xml:space="preserve"> </w:t>
            </w:r>
            <w:r>
              <w:rPr>
                <w:b/>
                <w:spacing w:val="-2"/>
                <w:sz w:val="24"/>
              </w:rPr>
              <w:t>технической диагностики</w:t>
            </w:r>
          </w:p>
        </w:tc>
        <w:tc>
          <w:tcPr>
            <w:tcW w:w="9653" w:type="dxa"/>
          </w:tcPr>
          <w:p w14:paraId="3B826D22" w14:textId="77777777" w:rsidR="003C5256" w:rsidRDefault="00EA4AB5">
            <w:pPr>
              <w:pStyle w:val="TableParagraph"/>
              <w:spacing w:line="255" w:lineRule="exact"/>
              <w:ind w:left="108"/>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09" w:type="dxa"/>
            <w:vMerge w:val="restart"/>
          </w:tcPr>
          <w:p w14:paraId="15A18B7E" w14:textId="77777777" w:rsidR="003C5256" w:rsidRDefault="00EA4AB5">
            <w:pPr>
              <w:pStyle w:val="TableParagraph"/>
              <w:spacing w:line="260" w:lineRule="exact"/>
              <w:ind w:left="19" w:right="6"/>
              <w:jc w:val="center"/>
              <w:rPr>
                <w:sz w:val="24"/>
              </w:rPr>
            </w:pPr>
            <w:r>
              <w:rPr>
                <w:spacing w:val="-10"/>
                <w:sz w:val="24"/>
              </w:rPr>
              <w:t>2</w:t>
            </w:r>
          </w:p>
        </w:tc>
        <w:tc>
          <w:tcPr>
            <w:tcW w:w="1539" w:type="dxa"/>
            <w:vMerge w:val="restart"/>
          </w:tcPr>
          <w:p w14:paraId="717127F4" w14:textId="77777777" w:rsidR="003C5256" w:rsidRDefault="00EA4AB5">
            <w:pPr>
              <w:pStyle w:val="TableParagraph"/>
              <w:spacing w:line="260" w:lineRule="exact"/>
              <w:ind w:left="38" w:right="28"/>
              <w:jc w:val="center"/>
              <w:rPr>
                <w:sz w:val="24"/>
              </w:rPr>
            </w:pPr>
            <w:r>
              <w:rPr>
                <w:spacing w:val="-10"/>
                <w:sz w:val="24"/>
              </w:rPr>
              <w:t>2</w:t>
            </w:r>
          </w:p>
        </w:tc>
      </w:tr>
      <w:tr w:rsidR="003C5256" w14:paraId="7F4FA5DB" w14:textId="77777777">
        <w:trPr>
          <w:trHeight w:val="2207"/>
        </w:trPr>
        <w:tc>
          <w:tcPr>
            <w:tcW w:w="2542" w:type="dxa"/>
            <w:vMerge/>
            <w:tcBorders>
              <w:top w:val="nil"/>
            </w:tcBorders>
          </w:tcPr>
          <w:p w14:paraId="09A77C72" w14:textId="77777777" w:rsidR="003C5256" w:rsidRDefault="003C5256">
            <w:pPr>
              <w:rPr>
                <w:sz w:val="2"/>
                <w:szCs w:val="2"/>
              </w:rPr>
            </w:pPr>
          </w:p>
        </w:tc>
        <w:tc>
          <w:tcPr>
            <w:tcW w:w="9653" w:type="dxa"/>
          </w:tcPr>
          <w:p w14:paraId="795DE60C" w14:textId="77777777" w:rsidR="003C5256" w:rsidRDefault="00EA4AB5">
            <w:pPr>
              <w:pStyle w:val="TableParagraph"/>
              <w:spacing w:line="260" w:lineRule="exact"/>
              <w:ind w:left="110"/>
              <w:jc w:val="both"/>
              <w:rPr>
                <w:sz w:val="24"/>
              </w:rPr>
            </w:pPr>
            <w:r>
              <w:rPr>
                <w:sz w:val="24"/>
              </w:rPr>
              <w:t>Назначение</w:t>
            </w:r>
            <w:r>
              <w:rPr>
                <w:spacing w:val="8"/>
                <w:sz w:val="24"/>
              </w:rPr>
              <w:t xml:space="preserve"> </w:t>
            </w:r>
            <w:r>
              <w:rPr>
                <w:sz w:val="24"/>
              </w:rPr>
              <w:t>устройств</w:t>
            </w:r>
            <w:r>
              <w:rPr>
                <w:spacing w:val="69"/>
                <w:sz w:val="24"/>
              </w:rPr>
              <w:t xml:space="preserve"> </w:t>
            </w:r>
            <w:r>
              <w:rPr>
                <w:sz w:val="24"/>
              </w:rPr>
              <w:t>ДК.</w:t>
            </w:r>
            <w:r>
              <w:rPr>
                <w:spacing w:val="68"/>
                <w:sz w:val="24"/>
              </w:rPr>
              <w:t xml:space="preserve"> </w:t>
            </w:r>
            <w:r>
              <w:rPr>
                <w:sz w:val="24"/>
              </w:rPr>
              <w:t>Общая</w:t>
            </w:r>
            <w:r>
              <w:rPr>
                <w:spacing w:val="68"/>
                <w:sz w:val="24"/>
              </w:rPr>
              <w:t xml:space="preserve"> </w:t>
            </w:r>
            <w:r>
              <w:rPr>
                <w:sz w:val="24"/>
              </w:rPr>
              <w:t>характеристика</w:t>
            </w:r>
            <w:r>
              <w:rPr>
                <w:spacing w:val="68"/>
                <w:sz w:val="24"/>
              </w:rPr>
              <w:t xml:space="preserve"> </w:t>
            </w:r>
            <w:r>
              <w:rPr>
                <w:sz w:val="24"/>
              </w:rPr>
              <w:t>системы</w:t>
            </w:r>
            <w:r>
              <w:rPr>
                <w:spacing w:val="66"/>
                <w:sz w:val="24"/>
              </w:rPr>
              <w:t xml:space="preserve"> </w:t>
            </w:r>
            <w:r>
              <w:rPr>
                <w:sz w:val="24"/>
              </w:rPr>
              <w:t>частотного</w:t>
            </w:r>
            <w:r>
              <w:rPr>
                <w:spacing w:val="68"/>
                <w:sz w:val="24"/>
              </w:rPr>
              <w:t xml:space="preserve"> </w:t>
            </w:r>
            <w:r>
              <w:rPr>
                <w:spacing w:val="-2"/>
                <w:sz w:val="24"/>
              </w:rPr>
              <w:t>диспетчерского</w:t>
            </w:r>
          </w:p>
          <w:p w14:paraId="224F42E3" w14:textId="77777777" w:rsidR="003C5256" w:rsidRDefault="00EA4AB5">
            <w:pPr>
              <w:pStyle w:val="TableParagraph"/>
              <w:ind w:left="110" w:right="88"/>
              <w:jc w:val="both"/>
              <w:rPr>
                <w:sz w:val="24"/>
              </w:rPr>
            </w:pPr>
            <w:r>
              <w:rPr>
                <w:sz w:val="24"/>
              </w:rPr>
              <w:t>контроля (ДК); структурная схема, принцип передачи информации с перегона на станцию</w:t>
            </w:r>
            <w:r>
              <w:rPr>
                <w:spacing w:val="40"/>
                <w:sz w:val="24"/>
              </w:rPr>
              <w:t xml:space="preserve"> </w:t>
            </w:r>
            <w:r>
              <w:rPr>
                <w:sz w:val="24"/>
              </w:rPr>
              <w:t xml:space="preserve">и на пост ДНЦ. Общие сведения об автоматизированной системе диспетчерского контроля </w:t>
            </w:r>
            <w:r>
              <w:rPr>
                <w:spacing w:val="-2"/>
                <w:sz w:val="24"/>
              </w:rPr>
              <w:t>АПК-ДК.</w:t>
            </w:r>
          </w:p>
          <w:p w14:paraId="55C5C0ED" w14:textId="77777777" w:rsidR="003C5256" w:rsidRDefault="00EA4AB5">
            <w:pPr>
              <w:pStyle w:val="TableParagraph"/>
              <w:spacing w:line="270" w:lineRule="atLeast"/>
              <w:ind w:left="110" w:right="74"/>
              <w:jc w:val="both"/>
              <w:rPr>
                <w:sz w:val="24"/>
              </w:rPr>
            </w:pPr>
            <w:r>
              <w:rPr>
                <w:sz w:val="24"/>
              </w:rPr>
              <w:t xml:space="preserve">Назначение систем технической диагностики. Структурная схема телеконтроля. Система </w:t>
            </w:r>
            <w:r>
              <w:rPr>
                <w:spacing w:val="-8"/>
                <w:sz w:val="24"/>
              </w:rPr>
              <w:t>контроля</w:t>
            </w:r>
            <w:r>
              <w:rPr>
                <w:sz w:val="24"/>
              </w:rPr>
              <w:t xml:space="preserve"> </w:t>
            </w:r>
            <w:r>
              <w:rPr>
                <w:spacing w:val="-8"/>
                <w:sz w:val="24"/>
              </w:rPr>
              <w:t>состояния</w:t>
            </w:r>
            <w:r>
              <w:rPr>
                <w:sz w:val="24"/>
              </w:rPr>
              <w:t xml:space="preserve"> </w:t>
            </w:r>
            <w:r>
              <w:rPr>
                <w:spacing w:val="-8"/>
                <w:sz w:val="24"/>
              </w:rPr>
              <w:t>подвижного</w:t>
            </w:r>
            <w:r>
              <w:rPr>
                <w:sz w:val="24"/>
              </w:rPr>
              <w:t xml:space="preserve"> </w:t>
            </w:r>
            <w:r>
              <w:rPr>
                <w:spacing w:val="-8"/>
                <w:sz w:val="24"/>
              </w:rPr>
              <w:t>состава</w:t>
            </w:r>
            <w:r>
              <w:rPr>
                <w:sz w:val="24"/>
              </w:rPr>
              <w:t xml:space="preserve"> </w:t>
            </w:r>
            <w:r>
              <w:rPr>
                <w:spacing w:val="-8"/>
                <w:sz w:val="24"/>
              </w:rPr>
              <w:t>на</w:t>
            </w:r>
            <w:r>
              <w:rPr>
                <w:sz w:val="24"/>
              </w:rPr>
              <w:t xml:space="preserve"> </w:t>
            </w:r>
            <w:r>
              <w:rPr>
                <w:spacing w:val="-8"/>
                <w:sz w:val="24"/>
              </w:rPr>
              <w:t>ходу</w:t>
            </w:r>
            <w:r>
              <w:rPr>
                <w:sz w:val="24"/>
              </w:rPr>
              <w:t xml:space="preserve"> </w:t>
            </w:r>
            <w:r>
              <w:rPr>
                <w:spacing w:val="-8"/>
                <w:sz w:val="24"/>
              </w:rPr>
              <w:t>поезда;</w:t>
            </w:r>
            <w:r>
              <w:rPr>
                <w:sz w:val="24"/>
              </w:rPr>
              <w:t xml:space="preserve"> </w:t>
            </w:r>
            <w:r>
              <w:rPr>
                <w:spacing w:val="-8"/>
                <w:sz w:val="24"/>
              </w:rPr>
              <w:t>назначение,</w:t>
            </w:r>
            <w:r>
              <w:rPr>
                <w:sz w:val="24"/>
              </w:rPr>
              <w:t xml:space="preserve"> </w:t>
            </w:r>
            <w:r>
              <w:rPr>
                <w:spacing w:val="-8"/>
                <w:sz w:val="24"/>
              </w:rPr>
              <w:t>разновидности,</w:t>
            </w:r>
            <w:r>
              <w:rPr>
                <w:sz w:val="24"/>
              </w:rPr>
              <w:t xml:space="preserve"> </w:t>
            </w:r>
            <w:r>
              <w:rPr>
                <w:spacing w:val="-8"/>
                <w:sz w:val="24"/>
              </w:rPr>
              <w:t xml:space="preserve">структурная </w:t>
            </w:r>
            <w:r>
              <w:rPr>
                <w:sz w:val="24"/>
              </w:rPr>
              <w:t xml:space="preserve">схема, напольное оборудование. Особенности микропроцессорной системы контроля </w:t>
            </w:r>
            <w:r>
              <w:rPr>
                <w:spacing w:val="-4"/>
                <w:sz w:val="24"/>
              </w:rPr>
              <w:t>технического</w:t>
            </w:r>
            <w:r>
              <w:rPr>
                <w:spacing w:val="-21"/>
                <w:sz w:val="24"/>
              </w:rPr>
              <w:t xml:space="preserve"> </w:t>
            </w:r>
            <w:r>
              <w:rPr>
                <w:spacing w:val="-4"/>
                <w:sz w:val="24"/>
              </w:rPr>
              <w:t>состояния</w:t>
            </w:r>
            <w:r>
              <w:rPr>
                <w:spacing w:val="-21"/>
                <w:sz w:val="24"/>
              </w:rPr>
              <w:t xml:space="preserve"> </w:t>
            </w:r>
            <w:r>
              <w:rPr>
                <w:spacing w:val="-4"/>
                <w:sz w:val="24"/>
              </w:rPr>
              <w:t>подвижного</w:t>
            </w:r>
            <w:r>
              <w:rPr>
                <w:spacing w:val="-20"/>
                <w:sz w:val="24"/>
              </w:rPr>
              <w:t xml:space="preserve"> </w:t>
            </w:r>
            <w:r>
              <w:rPr>
                <w:spacing w:val="-4"/>
                <w:sz w:val="24"/>
              </w:rPr>
              <w:t>состава</w:t>
            </w:r>
            <w:r>
              <w:rPr>
                <w:spacing w:val="-18"/>
                <w:sz w:val="24"/>
              </w:rPr>
              <w:t xml:space="preserve"> </w:t>
            </w:r>
            <w:r>
              <w:rPr>
                <w:spacing w:val="-4"/>
                <w:sz w:val="24"/>
              </w:rPr>
              <w:t>(КТСМ).</w:t>
            </w:r>
          </w:p>
        </w:tc>
        <w:tc>
          <w:tcPr>
            <w:tcW w:w="1709" w:type="dxa"/>
            <w:vMerge/>
            <w:tcBorders>
              <w:top w:val="nil"/>
            </w:tcBorders>
          </w:tcPr>
          <w:p w14:paraId="1E87225C" w14:textId="77777777" w:rsidR="003C5256" w:rsidRDefault="003C5256">
            <w:pPr>
              <w:rPr>
                <w:sz w:val="2"/>
                <w:szCs w:val="2"/>
              </w:rPr>
            </w:pPr>
          </w:p>
        </w:tc>
        <w:tc>
          <w:tcPr>
            <w:tcW w:w="1539" w:type="dxa"/>
            <w:vMerge/>
            <w:tcBorders>
              <w:top w:val="nil"/>
            </w:tcBorders>
          </w:tcPr>
          <w:p w14:paraId="413DEA3B" w14:textId="77777777" w:rsidR="003C5256" w:rsidRDefault="003C5256">
            <w:pPr>
              <w:rPr>
                <w:sz w:val="2"/>
                <w:szCs w:val="2"/>
              </w:rPr>
            </w:pPr>
          </w:p>
        </w:tc>
      </w:tr>
      <w:tr w:rsidR="003C5256" w14:paraId="3EC0E5CE" w14:textId="77777777">
        <w:trPr>
          <w:trHeight w:val="551"/>
        </w:trPr>
        <w:tc>
          <w:tcPr>
            <w:tcW w:w="2542" w:type="dxa"/>
            <w:vMerge/>
            <w:tcBorders>
              <w:top w:val="nil"/>
            </w:tcBorders>
          </w:tcPr>
          <w:p w14:paraId="2D9ACD41" w14:textId="77777777" w:rsidR="003C5256" w:rsidRDefault="003C5256">
            <w:pPr>
              <w:rPr>
                <w:sz w:val="2"/>
                <w:szCs w:val="2"/>
              </w:rPr>
            </w:pPr>
          </w:p>
        </w:tc>
        <w:tc>
          <w:tcPr>
            <w:tcW w:w="9653" w:type="dxa"/>
          </w:tcPr>
          <w:p w14:paraId="26C0F27C" w14:textId="77777777" w:rsidR="003C5256" w:rsidRDefault="00EA4AB5">
            <w:pPr>
              <w:pStyle w:val="TableParagraph"/>
              <w:spacing w:line="257"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5323378B" w14:textId="77777777" w:rsidR="003C5256" w:rsidRDefault="00EA4AB5">
            <w:pPr>
              <w:pStyle w:val="TableParagraph"/>
              <w:spacing w:line="272" w:lineRule="exact"/>
              <w:ind w:left="110"/>
              <w:rPr>
                <w:sz w:val="24"/>
              </w:rPr>
            </w:pPr>
            <w:r>
              <w:rPr>
                <w:sz w:val="24"/>
              </w:rPr>
              <w:t>Общие</w:t>
            </w:r>
            <w:r>
              <w:rPr>
                <w:spacing w:val="-10"/>
                <w:sz w:val="24"/>
              </w:rPr>
              <w:t xml:space="preserve"> </w:t>
            </w:r>
            <w:r>
              <w:rPr>
                <w:sz w:val="24"/>
              </w:rPr>
              <w:t>сведения</w:t>
            </w:r>
            <w:r>
              <w:rPr>
                <w:spacing w:val="-5"/>
                <w:sz w:val="24"/>
              </w:rPr>
              <w:t xml:space="preserve"> </w:t>
            </w:r>
            <w:r>
              <w:rPr>
                <w:sz w:val="24"/>
              </w:rPr>
              <w:t>об</w:t>
            </w:r>
            <w:r>
              <w:rPr>
                <w:spacing w:val="-7"/>
                <w:sz w:val="24"/>
              </w:rPr>
              <w:t xml:space="preserve"> </w:t>
            </w:r>
            <w:r>
              <w:rPr>
                <w:sz w:val="24"/>
              </w:rPr>
              <w:t>автоматизированной</w:t>
            </w:r>
            <w:r>
              <w:rPr>
                <w:spacing w:val="-3"/>
                <w:sz w:val="24"/>
              </w:rPr>
              <w:t xml:space="preserve"> </w:t>
            </w:r>
            <w:r>
              <w:rPr>
                <w:sz w:val="24"/>
              </w:rPr>
              <w:t>системе</w:t>
            </w:r>
            <w:r>
              <w:rPr>
                <w:spacing w:val="-7"/>
                <w:sz w:val="24"/>
              </w:rPr>
              <w:t xml:space="preserve"> </w:t>
            </w:r>
            <w:r>
              <w:rPr>
                <w:sz w:val="24"/>
              </w:rPr>
              <w:t>диспетчерского</w:t>
            </w:r>
            <w:r>
              <w:rPr>
                <w:spacing w:val="-8"/>
                <w:sz w:val="24"/>
              </w:rPr>
              <w:t xml:space="preserve"> </w:t>
            </w:r>
            <w:r>
              <w:rPr>
                <w:sz w:val="24"/>
              </w:rPr>
              <w:t>контроля</w:t>
            </w:r>
            <w:r>
              <w:rPr>
                <w:spacing w:val="-4"/>
                <w:sz w:val="24"/>
              </w:rPr>
              <w:t xml:space="preserve"> </w:t>
            </w:r>
            <w:r>
              <w:rPr>
                <w:spacing w:val="-2"/>
                <w:sz w:val="24"/>
              </w:rPr>
              <w:t>АСДК.</w:t>
            </w:r>
          </w:p>
        </w:tc>
        <w:tc>
          <w:tcPr>
            <w:tcW w:w="1709" w:type="dxa"/>
          </w:tcPr>
          <w:p w14:paraId="0916A7B1" w14:textId="77777777" w:rsidR="003C5256" w:rsidRDefault="00EA4AB5">
            <w:pPr>
              <w:pStyle w:val="TableParagraph"/>
              <w:spacing w:line="260" w:lineRule="exact"/>
              <w:ind w:left="19" w:right="6"/>
              <w:jc w:val="center"/>
              <w:rPr>
                <w:sz w:val="24"/>
              </w:rPr>
            </w:pPr>
            <w:r>
              <w:rPr>
                <w:spacing w:val="-10"/>
                <w:sz w:val="24"/>
              </w:rPr>
              <w:t>2</w:t>
            </w:r>
          </w:p>
        </w:tc>
        <w:tc>
          <w:tcPr>
            <w:tcW w:w="1539" w:type="dxa"/>
          </w:tcPr>
          <w:p w14:paraId="452BDCC2" w14:textId="77777777" w:rsidR="003C5256" w:rsidRDefault="00EA4AB5">
            <w:pPr>
              <w:pStyle w:val="TableParagraph"/>
              <w:spacing w:line="260" w:lineRule="exact"/>
              <w:ind w:left="38" w:right="28"/>
              <w:jc w:val="center"/>
              <w:rPr>
                <w:sz w:val="24"/>
              </w:rPr>
            </w:pPr>
            <w:r>
              <w:rPr>
                <w:spacing w:val="-10"/>
                <w:sz w:val="24"/>
              </w:rPr>
              <w:t>2</w:t>
            </w:r>
          </w:p>
        </w:tc>
      </w:tr>
      <w:tr w:rsidR="003C5256" w14:paraId="751613F5" w14:textId="77777777">
        <w:trPr>
          <w:trHeight w:val="826"/>
        </w:trPr>
        <w:tc>
          <w:tcPr>
            <w:tcW w:w="2542" w:type="dxa"/>
          </w:tcPr>
          <w:p w14:paraId="093CD5D3" w14:textId="77777777" w:rsidR="003C5256" w:rsidRDefault="00EA4AB5">
            <w:pPr>
              <w:pStyle w:val="TableParagraph"/>
              <w:spacing w:line="264" w:lineRule="exact"/>
              <w:ind w:left="112"/>
              <w:rPr>
                <w:b/>
                <w:sz w:val="24"/>
              </w:rPr>
            </w:pPr>
            <w:r>
              <w:rPr>
                <w:b/>
                <w:sz w:val="24"/>
              </w:rPr>
              <w:t>Раздел</w:t>
            </w:r>
            <w:r>
              <w:rPr>
                <w:b/>
                <w:spacing w:val="6"/>
                <w:sz w:val="24"/>
              </w:rPr>
              <w:t xml:space="preserve"> </w:t>
            </w:r>
            <w:r>
              <w:rPr>
                <w:b/>
                <w:spacing w:val="-5"/>
                <w:sz w:val="24"/>
              </w:rPr>
              <w:t>6.</w:t>
            </w:r>
          </w:p>
          <w:p w14:paraId="7DE3A5CA" w14:textId="77777777" w:rsidR="003C5256" w:rsidRDefault="00EA4AB5">
            <w:pPr>
              <w:pStyle w:val="TableParagraph"/>
              <w:spacing w:line="270" w:lineRule="atLeast"/>
              <w:ind w:left="112" w:right="87"/>
              <w:rPr>
                <w:b/>
                <w:sz w:val="24"/>
              </w:rPr>
            </w:pPr>
            <w:r>
              <w:rPr>
                <w:b/>
                <w:spacing w:val="-2"/>
                <w:sz w:val="24"/>
              </w:rPr>
              <w:t xml:space="preserve">Безопасность </w:t>
            </w:r>
            <w:r>
              <w:rPr>
                <w:b/>
                <w:spacing w:val="-8"/>
                <w:sz w:val="24"/>
              </w:rPr>
              <w:t>движения</w:t>
            </w:r>
            <w:r>
              <w:rPr>
                <w:b/>
                <w:spacing w:val="-24"/>
                <w:sz w:val="24"/>
              </w:rPr>
              <w:t xml:space="preserve"> </w:t>
            </w:r>
            <w:r>
              <w:rPr>
                <w:b/>
                <w:spacing w:val="-8"/>
                <w:sz w:val="24"/>
              </w:rPr>
              <w:t>поездов</w:t>
            </w:r>
          </w:p>
        </w:tc>
        <w:tc>
          <w:tcPr>
            <w:tcW w:w="9653" w:type="dxa"/>
          </w:tcPr>
          <w:p w14:paraId="215C21AF" w14:textId="77777777" w:rsidR="003C5256" w:rsidRDefault="003C5256">
            <w:pPr>
              <w:pStyle w:val="TableParagraph"/>
              <w:rPr>
                <w:sz w:val="24"/>
              </w:rPr>
            </w:pPr>
          </w:p>
        </w:tc>
        <w:tc>
          <w:tcPr>
            <w:tcW w:w="1709" w:type="dxa"/>
          </w:tcPr>
          <w:p w14:paraId="6684EE3E" w14:textId="77777777" w:rsidR="003C5256" w:rsidRDefault="00EA4AB5">
            <w:pPr>
              <w:pStyle w:val="TableParagraph"/>
              <w:spacing w:line="260" w:lineRule="exact"/>
              <w:ind w:left="19" w:right="6"/>
              <w:jc w:val="center"/>
              <w:rPr>
                <w:sz w:val="24"/>
              </w:rPr>
            </w:pPr>
            <w:r>
              <w:rPr>
                <w:spacing w:val="-10"/>
                <w:sz w:val="24"/>
              </w:rPr>
              <w:t>4</w:t>
            </w:r>
          </w:p>
        </w:tc>
        <w:tc>
          <w:tcPr>
            <w:tcW w:w="1539" w:type="dxa"/>
          </w:tcPr>
          <w:p w14:paraId="14B4BF28" w14:textId="77777777" w:rsidR="003C5256" w:rsidRDefault="003C5256">
            <w:pPr>
              <w:pStyle w:val="TableParagraph"/>
              <w:rPr>
                <w:sz w:val="24"/>
              </w:rPr>
            </w:pPr>
          </w:p>
        </w:tc>
      </w:tr>
      <w:tr w:rsidR="003C5256" w14:paraId="5640837B" w14:textId="77777777">
        <w:trPr>
          <w:trHeight w:val="277"/>
        </w:trPr>
        <w:tc>
          <w:tcPr>
            <w:tcW w:w="2542" w:type="dxa"/>
            <w:vMerge w:val="restart"/>
          </w:tcPr>
          <w:p w14:paraId="6B088135" w14:textId="77777777" w:rsidR="003C5256" w:rsidRDefault="00EA4AB5">
            <w:pPr>
              <w:pStyle w:val="TableParagraph"/>
              <w:spacing w:before="231"/>
              <w:ind w:left="112"/>
              <w:rPr>
                <w:b/>
                <w:sz w:val="24"/>
              </w:rPr>
            </w:pPr>
            <w:r>
              <w:rPr>
                <w:b/>
                <w:sz w:val="24"/>
              </w:rPr>
              <w:t>Тема</w:t>
            </w:r>
            <w:r>
              <w:rPr>
                <w:b/>
                <w:spacing w:val="5"/>
                <w:sz w:val="24"/>
              </w:rPr>
              <w:t xml:space="preserve"> </w:t>
            </w:r>
            <w:r>
              <w:rPr>
                <w:b/>
                <w:spacing w:val="-4"/>
                <w:sz w:val="24"/>
              </w:rPr>
              <w:t>6.1.</w:t>
            </w:r>
          </w:p>
          <w:p w14:paraId="4051BAFA" w14:textId="77777777" w:rsidR="003C5256" w:rsidRDefault="00EA4AB5">
            <w:pPr>
              <w:pStyle w:val="TableParagraph"/>
              <w:ind w:left="112"/>
              <w:rPr>
                <w:b/>
                <w:sz w:val="24"/>
              </w:rPr>
            </w:pPr>
            <w:r>
              <w:rPr>
                <w:b/>
                <w:spacing w:val="-2"/>
                <w:sz w:val="24"/>
              </w:rPr>
              <w:t>Безопасность</w:t>
            </w:r>
          </w:p>
        </w:tc>
        <w:tc>
          <w:tcPr>
            <w:tcW w:w="9653" w:type="dxa"/>
          </w:tcPr>
          <w:p w14:paraId="1A7ED1E1" w14:textId="77777777" w:rsidR="003C5256" w:rsidRDefault="00EA4AB5">
            <w:pPr>
              <w:pStyle w:val="TableParagraph"/>
              <w:spacing w:line="257" w:lineRule="exact"/>
              <w:ind w:left="108"/>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09" w:type="dxa"/>
            <w:vMerge w:val="restart"/>
          </w:tcPr>
          <w:p w14:paraId="0E465C0A" w14:textId="77777777" w:rsidR="003C5256" w:rsidRDefault="00EA4AB5">
            <w:pPr>
              <w:pStyle w:val="TableParagraph"/>
              <w:spacing w:line="262" w:lineRule="exact"/>
              <w:ind w:left="19" w:right="6"/>
              <w:jc w:val="center"/>
              <w:rPr>
                <w:sz w:val="24"/>
              </w:rPr>
            </w:pPr>
            <w:r>
              <w:rPr>
                <w:spacing w:val="-10"/>
                <w:sz w:val="24"/>
              </w:rPr>
              <w:t>4</w:t>
            </w:r>
          </w:p>
        </w:tc>
        <w:tc>
          <w:tcPr>
            <w:tcW w:w="1539" w:type="dxa"/>
            <w:vMerge w:val="restart"/>
          </w:tcPr>
          <w:p w14:paraId="3C45A10F" w14:textId="77777777" w:rsidR="003C5256" w:rsidRDefault="00EA4AB5">
            <w:pPr>
              <w:pStyle w:val="TableParagraph"/>
              <w:spacing w:line="262" w:lineRule="exact"/>
              <w:ind w:left="38" w:right="28"/>
              <w:jc w:val="center"/>
              <w:rPr>
                <w:sz w:val="24"/>
              </w:rPr>
            </w:pPr>
            <w:r>
              <w:rPr>
                <w:spacing w:val="-10"/>
                <w:sz w:val="24"/>
              </w:rPr>
              <w:t>2</w:t>
            </w:r>
          </w:p>
        </w:tc>
      </w:tr>
      <w:tr w:rsidR="003C5256" w14:paraId="198DD600" w14:textId="77777777">
        <w:trPr>
          <w:trHeight w:val="551"/>
        </w:trPr>
        <w:tc>
          <w:tcPr>
            <w:tcW w:w="2542" w:type="dxa"/>
            <w:vMerge/>
            <w:tcBorders>
              <w:top w:val="nil"/>
            </w:tcBorders>
          </w:tcPr>
          <w:p w14:paraId="0400E705" w14:textId="77777777" w:rsidR="003C5256" w:rsidRDefault="003C5256">
            <w:pPr>
              <w:rPr>
                <w:sz w:val="2"/>
                <w:szCs w:val="2"/>
              </w:rPr>
            </w:pPr>
          </w:p>
        </w:tc>
        <w:tc>
          <w:tcPr>
            <w:tcW w:w="9653" w:type="dxa"/>
          </w:tcPr>
          <w:p w14:paraId="31AB5C6C" w14:textId="77777777" w:rsidR="003C5256" w:rsidRDefault="00EA4AB5">
            <w:pPr>
              <w:pStyle w:val="TableParagraph"/>
              <w:tabs>
                <w:tab w:val="left" w:pos="1657"/>
                <w:tab w:val="left" w:pos="3128"/>
                <w:tab w:val="left" w:pos="4350"/>
                <w:tab w:val="left" w:pos="5370"/>
                <w:tab w:val="left" w:pos="5965"/>
                <w:tab w:val="left" w:pos="8305"/>
              </w:tabs>
              <w:spacing w:line="235" w:lineRule="auto"/>
              <w:ind w:left="110" w:right="91"/>
              <w:rPr>
                <w:sz w:val="24"/>
              </w:rPr>
            </w:pPr>
            <w:r>
              <w:rPr>
                <w:spacing w:val="-2"/>
                <w:sz w:val="24"/>
              </w:rPr>
              <w:t>Обеспечение</w:t>
            </w:r>
            <w:r>
              <w:rPr>
                <w:sz w:val="24"/>
              </w:rPr>
              <w:tab/>
            </w:r>
            <w:r>
              <w:rPr>
                <w:spacing w:val="-2"/>
                <w:sz w:val="24"/>
              </w:rPr>
              <w:t>безопасного</w:t>
            </w:r>
            <w:r>
              <w:rPr>
                <w:sz w:val="24"/>
              </w:rPr>
              <w:tab/>
            </w:r>
            <w:r>
              <w:rPr>
                <w:spacing w:val="-2"/>
                <w:sz w:val="24"/>
              </w:rPr>
              <w:t>движения</w:t>
            </w:r>
            <w:r>
              <w:rPr>
                <w:sz w:val="24"/>
              </w:rPr>
              <w:tab/>
            </w:r>
            <w:r>
              <w:rPr>
                <w:spacing w:val="-2"/>
                <w:sz w:val="24"/>
              </w:rPr>
              <w:t>поездов</w:t>
            </w:r>
            <w:r>
              <w:rPr>
                <w:sz w:val="24"/>
              </w:rPr>
              <w:tab/>
            </w:r>
            <w:r>
              <w:rPr>
                <w:spacing w:val="-4"/>
                <w:sz w:val="24"/>
              </w:rPr>
              <w:t>при</w:t>
            </w:r>
            <w:r>
              <w:rPr>
                <w:sz w:val="24"/>
              </w:rPr>
              <w:tab/>
            </w:r>
            <w:r>
              <w:rPr>
                <w:spacing w:val="-2"/>
                <w:sz w:val="24"/>
              </w:rPr>
              <w:t>полуавтоматической</w:t>
            </w:r>
            <w:r>
              <w:rPr>
                <w:sz w:val="24"/>
              </w:rPr>
              <w:tab/>
            </w:r>
            <w:r>
              <w:rPr>
                <w:spacing w:val="-2"/>
                <w:sz w:val="24"/>
              </w:rPr>
              <w:t xml:space="preserve">блокировке. </w:t>
            </w:r>
            <w:r>
              <w:rPr>
                <w:sz w:val="24"/>
              </w:rPr>
              <w:t>Организация</w:t>
            </w:r>
            <w:r>
              <w:rPr>
                <w:spacing w:val="55"/>
                <w:sz w:val="24"/>
              </w:rPr>
              <w:t xml:space="preserve"> </w:t>
            </w:r>
            <w:r>
              <w:rPr>
                <w:sz w:val="24"/>
              </w:rPr>
              <w:t>безопасного</w:t>
            </w:r>
            <w:r>
              <w:rPr>
                <w:spacing w:val="58"/>
                <w:sz w:val="24"/>
              </w:rPr>
              <w:t xml:space="preserve"> </w:t>
            </w:r>
            <w:r>
              <w:rPr>
                <w:sz w:val="24"/>
              </w:rPr>
              <w:t>движения</w:t>
            </w:r>
            <w:r>
              <w:rPr>
                <w:spacing w:val="57"/>
                <w:sz w:val="24"/>
              </w:rPr>
              <w:t xml:space="preserve"> </w:t>
            </w:r>
            <w:r>
              <w:rPr>
                <w:sz w:val="24"/>
              </w:rPr>
              <w:t>поездов</w:t>
            </w:r>
            <w:r>
              <w:rPr>
                <w:spacing w:val="56"/>
                <w:sz w:val="24"/>
              </w:rPr>
              <w:t xml:space="preserve"> </w:t>
            </w:r>
            <w:r>
              <w:rPr>
                <w:sz w:val="24"/>
              </w:rPr>
              <w:t>при</w:t>
            </w:r>
            <w:r>
              <w:rPr>
                <w:spacing w:val="58"/>
                <w:sz w:val="24"/>
              </w:rPr>
              <w:t xml:space="preserve"> </w:t>
            </w:r>
            <w:r>
              <w:rPr>
                <w:sz w:val="24"/>
              </w:rPr>
              <w:t>автоблокировке,</w:t>
            </w:r>
            <w:r>
              <w:rPr>
                <w:spacing w:val="55"/>
                <w:sz w:val="24"/>
              </w:rPr>
              <w:t xml:space="preserve"> </w:t>
            </w:r>
            <w:r>
              <w:rPr>
                <w:sz w:val="24"/>
              </w:rPr>
              <w:t>на</w:t>
            </w:r>
            <w:r>
              <w:rPr>
                <w:spacing w:val="57"/>
                <w:sz w:val="24"/>
              </w:rPr>
              <w:t xml:space="preserve"> </w:t>
            </w:r>
            <w:r>
              <w:rPr>
                <w:spacing w:val="-2"/>
                <w:sz w:val="24"/>
              </w:rPr>
              <w:t>железнодорожных</w:t>
            </w:r>
          </w:p>
        </w:tc>
        <w:tc>
          <w:tcPr>
            <w:tcW w:w="1709" w:type="dxa"/>
            <w:vMerge/>
            <w:tcBorders>
              <w:top w:val="nil"/>
            </w:tcBorders>
          </w:tcPr>
          <w:p w14:paraId="16055827" w14:textId="77777777" w:rsidR="003C5256" w:rsidRDefault="003C5256">
            <w:pPr>
              <w:rPr>
                <w:sz w:val="2"/>
                <w:szCs w:val="2"/>
              </w:rPr>
            </w:pPr>
          </w:p>
        </w:tc>
        <w:tc>
          <w:tcPr>
            <w:tcW w:w="1539" w:type="dxa"/>
            <w:vMerge/>
            <w:tcBorders>
              <w:top w:val="nil"/>
            </w:tcBorders>
          </w:tcPr>
          <w:p w14:paraId="66139D7E" w14:textId="77777777" w:rsidR="003C5256" w:rsidRDefault="003C5256">
            <w:pPr>
              <w:rPr>
                <w:sz w:val="2"/>
                <w:szCs w:val="2"/>
              </w:rPr>
            </w:pPr>
          </w:p>
        </w:tc>
      </w:tr>
    </w:tbl>
    <w:p w14:paraId="71576EB3" w14:textId="77777777" w:rsidR="003C5256" w:rsidRDefault="003C5256">
      <w:pPr>
        <w:rPr>
          <w:sz w:val="2"/>
          <w:szCs w:val="2"/>
        </w:rPr>
        <w:sectPr w:rsidR="003C5256">
          <w:type w:val="continuous"/>
          <w:pgSz w:w="16840" w:h="11900" w:orient="landscape"/>
          <w:pgMar w:top="840" w:right="566" w:bottom="952"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42"/>
        <w:gridCol w:w="9653"/>
        <w:gridCol w:w="1709"/>
        <w:gridCol w:w="1539"/>
      </w:tblGrid>
      <w:tr w:rsidR="003C5256" w14:paraId="2A163F9E" w14:textId="77777777">
        <w:trPr>
          <w:trHeight w:val="887"/>
        </w:trPr>
        <w:tc>
          <w:tcPr>
            <w:tcW w:w="2542" w:type="dxa"/>
          </w:tcPr>
          <w:p w14:paraId="423ECBC7" w14:textId="77777777" w:rsidR="003C5256" w:rsidRDefault="00EA4AB5">
            <w:pPr>
              <w:pStyle w:val="TableParagraph"/>
              <w:ind w:left="112" w:right="87"/>
              <w:rPr>
                <w:b/>
                <w:sz w:val="24"/>
              </w:rPr>
            </w:pPr>
            <w:r>
              <w:rPr>
                <w:b/>
                <w:spacing w:val="-8"/>
                <w:sz w:val="24"/>
              </w:rPr>
              <w:lastRenderedPageBreak/>
              <w:t>движения</w:t>
            </w:r>
            <w:r>
              <w:rPr>
                <w:b/>
                <w:spacing w:val="-25"/>
                <w:sz w:val="24"/>
              </w:rPr>
              <w:t xml:space="preserve"> </w:t>
            </w:r>
            <w:r>
              <w:rPr>
                <w:b/>
                <w:spacing w:val="-8"/>
                <w:sz w:val="24"/>
              </w:rPr>
              <w:t>поездов</w:t>
            </w:r>
            <w:r>
              <w:rPr>
                <w:b/>
                <w:spacing w:val="-24"/>
                <w:sz w:val="24"/>
              </w:rPr>
              <w:t xml:space="preserve"> </w:t>
            </w:r>
            <w:r>
              <w:rPr>
                <w:b/>
                <w:spacing w:val="-8"/>
                <w:sz w:val="24"/>
              </w:rPr>
              <w:t xml:space="preserve">при </w:t>
            </w:r>
            <w:r>
              <w:rPr>
                <w:b/>
                <w:spacing w:val="-2"/>
                <w:sz w:val="24"/>
              </w:rPr>
              <w:t xml:space="preserve">неисправности </w:t>
            </w:r>
            <w:r>
              <w:rPr>
                <w:b/>
                <w:sz w:val="24"/>
              </w:rPr>
              <w:t>устройств</w:t>
            </w:r>
            <w:r>
              <w:rPr>
                <w:b/>
                <w:spacing w:val="-24"/>
                <w:sz w:val="24"/>
              </w:rPr>
              <w:t xml:space="preserve"> </w:t>
            </w:r>
            <w:r>
              <w:rPr>
                <w:b/>
                <w:sz w:val="24"/>
              </w:rPr>
              <w:t>СЦБ</w:t>
            </w:r>
          </w:p>
        </w:tc>
        <w:tc>
          <w:tcPr>
            <w:tcW w:w="9653" w:type="dxa"/>
          </w:tcPr>
          <w:p w14:paraId="7E1C69C8" w14:textId="77777777" w:rsidR="003C5256" w:rsidRDefault="00EA4AB5">
            <w:pPr>
              <w:pStyle w:val="TableParagraph"/>
              <w:spacing w:line="260" w:lineRule="exact"/>
              <w:ind w:left="108"/>
              <w:rPr>
                <w:sz w:val="24"/>
              </w:rPr>
            </w:pPr>
            <w:r>
              <w:rPr>
                <w:sz w:val="24"/>
              </w:rPr>
              <w:t>переездах,</w:t>
            </w:r>
            <w:r>
              <w:rPr>
                <w:spacing w:val="-10"/>
                <w:sz w:val="24"/>
              </w:rPr>
              <w:t xml:space="preserve"> </w:t>
            </w:r>
            <w:r>
              <w:rPr>
                <w:sz w:val="24"/>
              </w:rPr>
              <w:t>при</w:t>
            </w:r>
            <w:r>
              <w:rPr>
                <w:spacing w:val="-10"/>
                <w:sz w:val="24"/>
              </w:rPr>
              <w:t xml:space="preserve"> </w:t>
            </w:r>
            <w:r>
              <w:rPr>
                <w:sz w:val="24"/>
              </w:rPr>
              <w:t>неисправности</w:t>
            </w:r>
            <w:r>
              <w:rPr>
                <w:spacing w:val="-7"/>
                <w:sz w:val="24"/>
              </w:rPr>
              <w:t xml:space="preserve"> </w:t>
            </w:r>
            <w:r>
              <w:rPr>
                <w:sz w:val="24"/>
              </w:rPr>
              <w:t>устройств</w:t>
            </w:r>
            <w:r>
              <w:rPr>
                <w:spacing w:val="-10"/>
                <w:sz w:val="24"/>
              </w:rPr>
              <w:t xml:space="preserve"> </w:t>
            </w:r>
            <w:r>
              <w:rPr>
                <w:spacing w:val="-5"/>
                <w:sz w:val="24"/>
              </w:rPr>
              <w:t>ЭЦ.</w:t>
            </w:r>
          </w:p>
        </w:tc>
        <w:tc>
          <w:tcPr>
            <w:tcW w:w="1709" w:type="dxa"/>
          </w:tcPr>
          <w:p w14:paraId="23130B5A" w14:textId="77777777" w:rsidR="003C5256" w:rsidRDefault="003C5256">
            <w:pPr>
              <w:pStyle w:val="TableParagraph"/>
              <w:rPr>
                <w:sz w:val="24"/>
              </w:rPr>
            </w:pPr>
          </w:p>
        </w:tc>
        <w:tc>
          <w:tcPr>
            <w:tcW w:w="1539" w:type="dxa"/>
          </w:tcPr>
          <w:p w14:paraId="2CA7528A" w14:textId="77777777" w:rsidR="003C5256" w:rsidRDefault="003C5256">
            <w:pPr>
              <w:pStyle w:val="TableParagraph"/>
              <w:rPr>
                <w:sz w:val="24"/>
              </w:rPr>
            </w:pPr>
          </w:p>
        </w:tc>
      </w:tr>
      <w:tr w:rsidR="003C5256" w14:paraId="5E98AC72" w14:textId="77777777">
        <w:trPr>
          <w:trHeight w:val="550"/>
        </w:trPr>
        <w:tc>
          <w:tcPr>
            <w:tcW w:w="2542" w:type="dxa"/>
          </w:tcPr>
          <w:p w14:paraId="32934ED1" w14:textId="77777777" w:rsidR="003C5256" w:rsidRDefault="00EA4AB5">
            <w:pPr>
              <w:pStyle w:val="TableParagraph"/>
              <w:spacing w:before="125"/>
              <w:ind w:left="112"/>
              <w:rPr>
                <w:b/>
                <w:sz w:val="24"/>
              </w:rPr>
            </w:pPr>
            <w:r>
              <w:rPr>
                <w:b/>
                <w:sz w:val="24"/>
              </w:rPr>
              <w:t>Раздел</w:t>
            </w:r>
            <w:r>
              <w:rPr>
                <w:b/>
                <w:spacing w:val="-7"/>
                <w:sz w:val="24"/>
              </w:rPr>
              <w:t xml:space="preserve"> </w:t>
            </w:r>
            <w:r>
              <w:rPr>
                <w:b/>
                <w:sz w:val="24"/>
              </w:rPr>
              <w:t>7.</w:t>
            </w:r>
            <w:r>
              <w:rPr>
                <w:b/>
                <w:spacing w:val="-3"/>
                <w:sz w:val="24"/>
              </w:rPr>
              <w:t xml:space="preserve"> </w:t>
            </w:r>
            <w:r>
              <w:rPr>
                <w:b/>
                <w:spacing w:val="-4"/>
                <w:sz w:val="24"/>
              </w:rPr>
              <w:t>Связь</w:t>
            </w:r>
          </w:p>
        </w:tc>
        <w:tc>
          <w:tcPr>
            <w:tcW w:w="9653" w:type="dxa"/>
          </w:tcPr>
          <w:p w14:paraId="5843672A" w14:textId="77777777" w:rsidR="003C5256" w:rsidRDefault="003C5256">
            <w:pPr>
              <w:pStyle w:val="TableParagraph"/>
              <w:rPr>
                <w:sz w:val="24"/>
              </w:rPr>
            </w:pPr>
          </w:p>
        </w:tc>
        <w:tc>
          <w:tcPr>
            <w:tcW w:w="1709" w:type="dxa"/>
          </w:tcPr>
          <w:p w14:paraId="2CD99BCA" w14:textId="77777777" w:rsidR="003C5256" w:rsidRDefault="00EA4AB5">
            <w:pPr>
              <w:pStyle w:val="TableParagraph"/>
              <w:spacing w:before="120"/>
              <w:ind w:left="19"/>
              <w:jc w:val="center"/>
              <w:rPr>
                <w:sz w:val="24"/>
              </w:rPr>
            </w:pPr>
            <w:r>
              <w:rPr>
                <w:spacing w:val="-5"/>
                <w:sz w:val="24"/>
              </w:rPr>
              <w:t>13</w:t>
            </w:r>
          </w:p>
        </w:tc>
        <w:tc>
          <w:tcPr>
            <w:tcW w:w="1539" w:type="dxa"/>
          </w:tcPr>
          <w:p w14:paraId="333A4C95" w14:textId="77777777" w:rsidR="003C5256" w:rsidRDefault="003C5256">
            <w:pPr>
              <w:pStyle w:val="TableParagraph"/>
              <w:rPr>
                <w:sz w:val="24"/>
              </w:rPr>
            </w:pPr>
          </w:p>
        </w:tc>
      </w:tr>
      <w:tr w:rsidR="003C5256" w14:paraId="764E1675" w14:textId="77777777">
        <w:trPr>
          <w:trHeight w:val="421"/>
        </w:trPr>
        <w:tc>
          <w:tcPr>
            <w:tcW w:w="2542" w:type="dxa"/>
            <w:vMerge w:val="restart"/>
          </w:tcPr>
          <w:p w14:paraId="221C73B9" w14:textId="77777777" w:rsidR="003C5256" w:rsidRDefault="00EA4AB5">
            <w:pPr>
              <w:pStyle w:val="TableParagraph"/>
              <w:spacing w:before="108"/>
              <w:ind w:left="112" w:right="87"/>
              <w:rPr>
                <w:b/>
                <w:sz w:val="24"/>
              </w:rPr>
            </w:pPr>
            <w:r>
              <w:rPr>
                <w:b/>
                <w:sz w:val="24"/>
              </w:rPr>
              <w:t xml:space="preserve">Тема 7.1. Общие сведения о </w:t>
            </w:r>
            <w:r>
              <w:rPr>
                <w:b/>
                <w:spacing w:val="-2"/>
                <w:sz w:val="24"/>
              </w:rPr>
              <w:t xml:space="preserve">железнодорожной </w:t>
            </w:r>
            <w:r>
              <w:rPr>
                <w:b/>
                <w:sz w:val="24"/>
              </w:rPr>
              <w:t>связи.</w:t>
            </w:r>
            <w:r>
              <w:rPr>
                <w:b/>
                <w:spacing w:val="-15"/>
                <w:sz w:val="24"/>
              </w:rPr>
              <w:t xml:space="preserve"> </w:t>
            </w:r>
            <w:r>
              <w:rPr>
                <w:b/>
                <w:sz w:val="24"/>
              </w:rPr>
              <w:t>Линии</w:t>
            </w:r>
            <w:r>
              <w:rPr>
                <w:b/>
                <w:spacing w:val="-15"/>
                <w:sz w:val="24"/>
              </w:rPr>
              <w:t xml:space="preserve"> </w:t>
            </w:r>
            <w:r>
              <w:rPr>
                <w:b/>
                <w:sz w:val="24"/>
              </w:rPr>
              <w:t>связи</w:t>
            </w:r>
          </w:p>
        </w:tc>
        <w:tc>
          <w:tcPr>
            <w:tcW w:w="9653" w:type="dxa"/>
          </w:tcPr>
          <w:p w14:paraId="38903FAC" w14:textId="77777777" w:rsidR="003C5256" w:rsidRDefault="00EA4AB5">
            <w:pPr>
              <w:pStyle w:val="TableParagraph"/>
              <w:spacing w:line="264" w:lineRule="exact"/>
              <w:ind w:left="108"/>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09" w:type="dxa"/>
            <w:vMerge w:val="restart"/>
          </w:tcPr>
          <w:p w14:paraId="10E77D8F" w14:textId="77777777" w:rsidR="003C5256" w:rsidRDefault="00EA4AB5">
            <w:pPr>
              <w:pStyle w:val="TableParagraph"/>
              <w:spacing w:line="260" w:lineRule="exact"/>
              <w:ind w:left="19" w:right="6"/>
              <w:jc w:val="center"/>
              <w:rPr>
                <w:sz w:val="24"/>
              </w:rPr>
            </w:pPr>
            <w:r>
              <w:rPr>
                <w:spacing w:val="-10"/>
                <w:sz w:val="24"/>
              </w:rPr>
              <w:t>2</w:t>
            </w:r>
          </w:p>
        </w:tc>
        <w:tc>
          <w:tcPr>
            <w:tcW w:w="1539" w:type="dxa"/>
            <w:vMerge w:val="restart"/>
          </w:tcPr>
          <w:p w14:paraId="1BC882C9" w14:textId="77777777" w:rsidR="003C5256" w:rsidRDefault="00EA4AB5">
            <w:pPr>
              <w:pStyle w:val="TableParagraph"/>
              <w:spacing w:line="260" w:lineRule="exact"/>
              <w:ind w:left="38" w:right="28"/>
              <w:jc w:val="center"/>
              <w:rPr>
                <w:sz w:val="24"/>
              </w:rPr>
            </w:pPr>
            <w:r>
              <w:rPr>
                <w:spacing w:val="-10"/>
                <w:sz w:val="24"/>
              </w:rPr>
              <w:t>2</w:t>
            </w:r>
          </w:p>
        </w:tc>
      </w:tr>
      <w:tr w:rsidR="003C5256" w14:paraId="2A89F058" w14:textId="77777777">
        <w:trPr>
          <w:trHeight w:val="1378"/>
        </w:trPr>
        <w:tc>
          <w:tcPr>
            <w:tcW w:w="2542" w:type="dxa"/>
            <w:vMerge/>
            <w:tcBorders>
              <w:top w:val="nil"/>
            </w:tcBorders>
          </w:tcPr>
          <w:p w14:paraId="2CC0849C" w14:textId="77777777" w:rsidR="003C5256" w:rsidRDefault="003C5256">
            <w:pPr>
              <w:rPr>
                <w:sz w:val="2"/>
                <w:szCs w:val="2"/>
              </w:rPr>
            </w:pPr>
          </w:p>
        </w:tc>
        <w:tc>
          <w:tcPr>
            <w:tcW w:w="9653" w:type="dxa"/>
          </w:tcPr>
          <w:p w14:paraId="70AC231F" w14:textId="77777777" w:rsidR="003C5256" w:rsidRDefault="00EA4AB5">
            <w:pPr>
              <w:pStyle w:val="TableParagraph"/>
              <w:spacing w:line="260" w:lineRule="exact"/>
              <w:ind w:left="110"/>
              <w:jc w:val="both"/>
              <w:rPr>
                <w:sz w:val="24"/>
              </w:rPr>
            </w:pPr>
            <w:r>
              <w:rPr>
                <w:sz w:val="24"/>
              </w:rPr>
              <w:t>Назначение</w:t>
            </w:r>
            <w:r>
              <w:rPr>
                <w:spacing w:val="2"/>
                <w:sz w:val="24"/>
              </w:rPr>
              <w:t xml:space="preserve"> </w:t>
            </w:r>
            <w:r>
              <w:rPr>
                <w:sz w:val="24"/>
              </w:rPr>
              <w:t>устройств</w:t>
            </w:r>
            <w:r>
              <w:rPr>
                <w:spacing w:val="63"/>
                <w:sz w:val="24"/>
              </w:rPr>
              <w:t xml:space="preserve"> </w:t>
            </w:r>
            <w:r>
              <w:rPr>
                <w:sz w:val="24"/>
              </w:rPr>
              <w:t>связи</w:t>
            </w:r>
            <w:r>
              <w:rPr>
                <w:spacing w:val="62"/>
                <w:sz w:val="24"/>
              </w:rPr>
              <w:t xml:space="preserve"> </w:t>
            </w:r>
            <w:r>
              <w:rPr>
                <w:sz w:val="24"/>
              </w:rPr>
              <w:t>на</w:t>
            </w:r>
            <w:r>
              <w:rPr>
                <w:spacing w:val="61"/>
                <w:sz w:val="24"/>
              </w:rPr>
              <w:t xml:space="preserve"> </w:t>
            </w:r>
            <w:r>
              <w:rPr>
                <w:sz w:val="24"/>
              </w:rPr>
              <w:t>железнодорожном</w:t>
            </w:r>
            <w:r>
              <w:rPr>
                <w:spacing w:val="60"/>
                <w:sz w:val="24"/>
              </w:rPr>
              <w:t xml:space="preserve"> </w:t>
            </w:r>
            <w:r>
              <w:rPr>
                <w:sz w:val="24"/>
              </w:rPr>
              <w:t>транспорте.</w:t>
            </w:r>
            <w:r>
              <w:rPr>
                <w:spacing w:val="63"/>
                <w:sz w:val="24"/>
              </w:rPr>
              <w:t xml:space="preserve"> </w:t>
            </w:r>
            <w:r>
              <w:rPr>
                <w:sz w:val="24"/>
              </w:rPr>
              <w:t>Виды</w:t>
            </w:r>
            <w:r>
              <w:rPr>
                <w:spacing w:val="61"/>
                <w:sz w:val="24"/>
              </w:rPr>
              <w:t xml:space="preserve"> </w:t>
            </w:r>
            <w:r>
              <w:rPr>
                <w:spacing w:val="-2"/>
                <w:sz w:val="24"/>
              </w:rPr>
              <w:t>железнодорожной</w:t>
            </w:r>
          </w:p>
          <w:p w14:paraId="16CC3CEC" w14:textId="77777777" w:rsidR="003C5256" w:rsidRDefault="00EA4AB5">
            <w:pPr>
              <w:pStyle w:val="TableParagraph"/>
              <w:tabs>
                <w:tab w:val="left" w:pos="2353"/>
                <w:tab w:val="left" w:pos="4173"/>
                <w:tab w:val="left" w:pos="6781"/>
                <w:tab w:val="left" w:pos="7657"/>
              </w:tabs>
              <w:spacing w:line="270" w:lineRule="atLeast"/>
              <w:ind w:left="110" w:right="88"/>
              <w:jc w:val="both"/>
              <w:rPr>
                <w:sz w:val="24"/>
              </w:rPr>
            </w:pPr>
            <w:r>
              <w:rPr>
                <w:sz w:val="24"/>
              </w:rPr>
              <w:t xml:space="preserve">связи и их назначение; эксплуатационные основы организации железнодорожной связи. </w:t>
            </w:r>
            <w:r>
              <w:rPr>
                <w:spacing w:val="-2"/>
                <w:sz w:val="24"/>
              </w:rPr>
              <w:t>Перспективные</w:t>
            </w:r>
            <w:r>
              <w:rPr>
                <w:sz w:val="24"/>
              </w:rPr>
              <w:tab/>
            </w:r>
            <w:r>
              <w:rPr>
                <w:spacing w:val="-2"/>
                <w:sz w:val="24"/>
              </w:rPr>
              <w:t>технологии</w:t>
            </w:r>
            <w:r>
              <w:rPr>
                <w:sz w:val="24"/>
              </w:rPr>
              <w:tab/>
            </w:r>
            <w:r>
              <w:rPr>
                <w:spacing w:val="-2"/>
                <w:sz w:val="24"/>
              </w:rPr>
              <w:t>телекоммуникации</w:t>
            </w:r>
            <w:r>
              <w:rPr>
                <w:sz w:val="24"/>
              </w:rPr>
              <w:tab/>
            </w:r>
            <w:r>
              <w:rPr>
                <w:spacing w:val="-6"/>
                <w:sz w:val="24"/>
              </w:rPr>
              <w:t>на</w:t>
            </w:r>
            <w:r>
              <w:rPr>
                <w:sz w:val="24"/>
              </w:rPr>
              <w:tab/>
            </w:r>
            <w:r>
              <w:rPr>
                <w:spacing w:val="-2"/>
                <w:sz w:val="24"/>
              </w:rPr>
              <w:t xml:space="preserve">железнодорожном </w:t>
            </w:r>
            <w:r>
              <w:rPr>
                <w:sz w:val="24"/>
              </w:rPr>
              <w:t>транспорте.Назначение, виды и устройство линий связи; требования, предъявляемые к линиям связи; параметры линий связи; способы увеличения дальности связи.</w:t>
            </w:r>
          </w:p>
        </w:tc>
        <w:tc>
          <w:tcPr>
            <w:tcW w:w="1709" w:type="dxa"/>
            <w:vMerge/>
            <w:tcBorders>
              <w:top w:val="nil"/>
            </w:tcBorders>
          </w:tcPr>
          <w:p w14:paraId="3449E980" w14:textId="77777777" w:rsidR="003C5256" w:rsidRDefault="003C5256">
            <w:pPr>
              <w:rPr>
                <w:sz w:val="2"/>
                <w:szCs w:val="2"/>
              </w:rPr>
            </w:pPr>
          </w:p>
        </w:tc>
        <w:tc>
          <w:tcPr>
            <w:tcW w:w="1539" w:type="dxa"/>
            <w:vMerge/>
            <w:tcBorders>
              <w:top w:val="nil"/>
            </w:tcBorders>
          </w:tcPr>
          <w:p w14:paraId="128F9D15" w14:textId="77777777" w:rsidR="003C5256" w:rsidRDefault="003C5256">
            <w:pPr>
              <w:rPr>
                <w:sz w:val="2"/>
                <w:szCs w:val="2"/>
              </w:rPr>
            </w:pPr>
          </w:p>
        </w:tc>
      </w:tr>
      <w:tr w:rsidR="003C5256" w14:paraId="464DC44D" w14:textId="77777777">
        <w:trPr>
          <w:trHeight w:val="275"/>
        </w:trPr>
        <w:tc>
          <w:tcPr>
            <w:tcW w:w="2542" w:type="dxa"/>
            <w:vMerge w:val="restart"/>
          </w:tcPr>
          <w:p w14:paraId="08D61EEA" w14:textId="77777777" w:rsidR="003C5256" w:rsidRDefault="00EA4AB5">
            <w:pPr>
              <w:pStyle w:val="TableParagraph"/>
              <w:spacing w:before="108"/>
              <w:ind w:left="112" w:right="177"/>
              <w:rPr>
                <w:b/>
                <w:sz w:val="24"/>
              </w:rPr>
            </w:pPr>
            <w:r>
              <w:rPr>
                <w:b/>
                <w:sz w:val="24"/>
              </w:rPr>
              <w:t xml:space="preserve">Тема 7.2. </w:t>
            </w:r>
            <w:r>
              <w:rPr>
                <w:b/>
                <w:spacing w:val="-2"/>
                <w:sz w:val="24"/>
              </w:rPr>
              <w:t xml:space="preserve">Телефонные </w:t>
            </w:r>
            <w:r>
              <w:rPr>
                <w:b/>
                <w:sz w:val="24"/>
              </w:rPr>
              <w:t xml:space="preserve">аппараты и </w:t>
            </w:r>
            <w:r>
              <w:rPr>
                <w:b/>
                <w:spacing w:val="-2"/>
                <w:sz w:val="24"/>
              </w:rPr>
              <w:t xml:space="preserve">телефонные коммутаторы. Автоматическая </w:t>
            </w:r>
            <w:r>
              <w:rPr>
                <w:b/>
                <w:sz w:val="24"/>
              </w:rPr>
              <w:t>телефонная</w:t>
            </w:r>
            <w:r>
              <w:rPr>
                <w:b/>
                <w:spacing w:val="-15"/>
                <w:sz w:val="24"/>
              </w:rPr>
              <w:t xml:space="preserve"> </w:t>
            </w:r>
            <w:r>
              <w:rPr>
                <w:b/>
                <w:sz w:val="24"/>
              </w:rPr>
              <w:t xml:space="preserve">связь </w:t>
            </w:r>
            <w:r>
              <w:rPr>
                <w:b/>
                <w:spacing w:val="-2"/>
                <w:sz w:val="24"/>
              </w:rPr>
              <w:t>Телеграфная</w:t>
            </w:r>
            <w:r>
              <w:rPr>
                <w:b/>
                <w:spacing w:val="-13"/>
                <w:sz w:val="24"/>
              </w:rPr>
              <w:t xml:space="preserve"> </w:t>
            </w:r>
            <w:r>
              <w:rPr>
                <w:b/>
                <w:spacing w:val="-2"/>
                <w:sz w:val="24"/>
              </w:rPr>
              <w:t>связь</w:t>
            </w:r>
          </w:p>
        </w:tc>
        <w:tc>
          <w:tcPr>
            <w:tcW w:w="9653" w:type="dxa"/>
          </w:tcPr>
          <w:p w14:paraId="196C9A4D" w14:textId="77777777" w:rsidR="003C5256" w:rsidRDefault="00EA4AB5">
            <w:pPr>
              <w:pStyle w:val="TableParagraph"/>
              <w:spacing w:line="255" w:lineRule="exact"/>
              <w:ind w:left="108"/>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09" w:type="dxa"/>
            <w:vMerge w:val="restart"/>
          </w:tcPr>
          <w:p w14:paraId="766844A6" w14:textId="77777777" w:rsidR="003C5256" w:rsidRDefault="00EA4AB5">
            <w:pPr>
              <w:pStyle w:val="TableParagraph"/>
              <w:spacing w:line="260" w:lineRule="exact"/>
              <w:ind w:left="19" w:right="6"/>
              <w:jc w:val="center"/>
              <w:rPr>
                <w:sz w:val="24"/>
              </w:rPr>
            </w:pPr>
            <w:r>
              <w:rPr>
                <w:spacing w:val="-10"/>
                <w:sz w:val="24"/>
              </w:rPr>
              <w:t>2</w:t>
            </w:r>
          </w:p>
        </w:tc>
        <w:tc>
          <w:tcPr>
            <w:tcW w:w="1539" w:type="dxa"/>
            <w:vMerge w:val="restart"/>
          </w:tcPr>
          <w:p w14:paraId="191E9BDA" w14:textId="77777777" w:rsidR="003C5256" w:rsidRDefault="00EA4AB5">
            <w:pPr>
              <w:pStyle w:val="TableParagraph"/>
              <w:spacing w:line="260" w:lineRule="exact"/>
              <w:ind w:left="38" w:right="28"/>
              <w:jc w:val="center"/>
              <w:rPr>
                <w:sz w:val="24"/>
              </w:rPr>
            </w:pPr>
            <w:r>
              <w:rPr>
                <w:spacing w:val="-10"/>
                <w:sz w:val="24"/>
              </w:rPr>
              <w:t>2</w:t>
            </w:r>
          </w:p>
        </w:tc>
      </w:tr>
      <w:tr w:rsidR="003C5256" w14:paraId="73ABE92E" w14:textId="77777777">
        <w:trPr>
          <w:trHeight w:val="2207"/>
        </w:trPr>
        <w:tc>
          <w:tcPr>
            <w:tcW w:w="2542" w:type="dxa"/>
            <w:vMerge/>
            <w:tcBorders>
              <w:top w:val="nil"/>
            </w:tcBorders>
          </w:tcPr>
          <w:p w14:paraId="30708A1A" w14:textId="77777777" w:rsidR="003C5256" w:rsidRDefault="003C5256">
            <w:pPr>
              <w:rPr>
                <w:sz w:val="2"/>
                <w:szCs w:val="2"/>
              </w:rPr>
            </w:pPr>
          </w:p>
        </w:tc>
        <w:tc>
          <w:tcPr>
            <w:tcW w:w="9653" w:type="dxa"/>
          </w:tcPr>
          <w:p w14:paraId="686ECFE6" w14:textId="77777777" w:rsidR="003C5256" w:rsidRDefault="00EA4AB5">
            <w:pPr>
              <w:pStyle w:val="TableParagraph"/>
              <w:spacing w:line="260" w:lineRule="exact"/>
              <w:ind w:left="110"/>
              <w:rPr>
                <w:sz w:val="24"/>
              </w:rPr>
            </w:pPr>
            <w:r>
              <w:rPr>
                <w:sz w:val="24"/>
              </w:rPr>
              <w:t>Принцип</w:t>
            </w:r>
            <w:r>
              <w:rPr>
                <w:spacing w:val="-3"/>
                <w:sz w:val="24"/>
              </w:rPr>
              <w:t xml:space="preserve"> </w:t>
            </w:r>
            <w:r>
              <w:rPr>
                <w:sz w:val="24"/>
              </w:rPr>
              <w:t>телефонной</w:t>
            </w:r>
            <w:r>
              <w:rPr>
                <w:spacing w:val="-6"/>
                <w:sz w:val="24"/>
              </w:rPr>
              <w:t xml:space="preserve"> </w:t>
            </w:r>
            <w:r>
              <w:rPr>
                <w:sz w:val="24"/>
              </w:rPr>
              <w:t>передачи.</w:t>
            </w:r>
            <w:r>
              <w:rPr>
                <w:spacing w:val="-5"/>
                <w:sz w:val="24"/>
              </w:rPr>
              <w:t xml:space="preserve"> </w:t>
            </w:r>
            <w:r>
              <w:rPr>
                <w:sz w:val="24"/>
              </w:rPr>
              <w:t>Конструкция</w:t>
            </w:r>
            <w:r>
              <w:rPr>
                <w:spacing w:val="-3"/>
                <w:sz w:val="24"/>
              </w:rPr>
              <w:t xml:space="preserve"> </w:t>
            </w:r>
            <w:r>
              <w:rPr>
                <w:sz w:val="24"/>
              </w:rPr>
              <w:t>телефона</w:t>
            </w:r>
            <w:r>
              <w:rPr>
                <w:spacing w:val="-5"/>
                <w:sz w:val="24"/>
              </w:rPr>
              <w:t xml:space="preserve"> </w:t>
            </w:r>
            <w:r>
              <w:rPr>
                <w:sz w:val="24"/>
              </w:rPr>
              <w:t>и</w:t>
            </w:r>
            <w:r>
              <w:rPr>
                <w:spacing w:val="-2"/>
                <w:sz w:val="24"/>
              </w:rPr>
              <w:t xml:space="preserve"> </w:t>
            </w:r>
            <w:r>
              <w:rPr>
                <w:sz w:val="24"/>
              </w:rPr>
              <w:t>микрофона;</w:t>
            </w:r>
            <w:r>
              <w:rPr>
                <w:spacing w:val="-6"/>
                <w:sz w:val="24"/>
              </w:rPr>
              <w:t xml:space="preserve"> </w:t>
            </w:r>
            <w:r>
              <w:rPr>
                <w:sz w:val="24"/>
              </w:rPr>
              <w:t>схемы</w:t>
            </w:r>
            <w:r>
              <w:rPr>
                <w:spacing w:val="-4"/>
                <w:sz w:val="24"/>
              </w:rPr>
              <w:t xml:space="preserve"> </w:t>
            </w:r>
            <w:r>
              <w:rPr>
                <w:spacing w:val="-2"/>
                <w:sz w:val="24"/>
              </w:rPr>
              <w:t>телефонной</w:t>
            </w:r>
          </w:p>
          <w:p w14:paraId="7E2A9D31" w14:textId="77777777" w:rsidR="003C5256" w:rsidRDefault="00EA4AB5">
            <w:pPr>
              <w:pStyle w:val="TableParagraph"/>
              <w:ind w:left="110"/>
              <w:rPr>
                <w:sz w:val="24"/>
              </w:rPr>
            </w:pPr>
            <w:r>
              <w:rPr>
                <w:sz w:val="24"/>
              </w:rPr>
              <w:t>передачи.</w:t>
            </w:r>
            <w:r>
              <w:rPr>
                <w:spacing w:val="-9"/>
                <w:sz w:val="24"/>
              </w:rPr>
              <w:t xml:space="preserve"> </w:t>
            </w:r>
            <w:r>
              <w:rPr>
                <w:sz w:val="24"/>
              </w:rPr>
              <w:t>Устройство</w:t>
            </w:r>
            <w:r>
              <w:rPr>
                <w:spacing w:val="-7"/>
                <w:sz w:val="24"/>
              </w:rPr>
              <w:t xml:space="preserve"> </w:t>
            </w:r>
            <w:r>
              <w:rPr>
                <w:sz w:val="24"/>
              </w:rPr>
              <w:t>телефонного</w:t>
            </w:r>
            <w:r>
              <w:rPr>
                <w:spacing w:val="-7"/>
                <w:sz w:val="24"/>
              </w:rPr>
              <w:t xml:space="preserve"> </w:t>
            </w:r>
            <w:r>
              <w:rPr>
                <w:spacing w:val="-2"/>
                <w:sz w:val="24"/>
              </w:rPr>
              <w:t>аппарата.</w:t>
            </w:r>
          </w:p>
          <w:p w14:paraId="43DD5D8E" w14:textId="77777777" w:rsidR="003C5256" w:rsidRDefault="00EA4AB5">
            <w:pPr>
              <w:pStyle w:val="TableParagraph"/>
              <w:spacing w:line="270" w:lineRule="atLeast"/>
              <w:ind w:left="110"/>
              <w:rPr>
                <w:sz w:val="24"/>
              </w:rPr>
            </w:pPr>
            <w:r>
              <w:rPr>
                <w:sz w:val="24"/>
              </w:rPr>
              <w:t>Виды и назначение телефонных коммутаторов. Порядок пользования ими.Принципы автоматизации телефонной связи на железнодорожном транспорте. Принципы автоматического соединения абонентов; порядок пользования автоматической связью по сети</w:t>
            </w:r>
            <w:r>
              <w:rPr>
                <w:spacing w:val="-5"/>
                <w:sz w:val="24"/>
              </w:rPr>
              <w:t xml:space="preserve"> </w:t>
            </w:r>
            <w:r>
              <w:rPr>
                <w:sz w:val="24"/>
              </w:rPr>
              <w:t>железных</w:t>
            </w:r>
            <w:r>
              <w:rPr>
                <w:spacing w:val="-5"/>
                <w:sz w:val="24"/>
              </w:rPr>
              <w:t xml:space="preserve"> </w:t>
            </w:r>
            <w:r>
              <w:rPr>
                <w:sz w:val="24"/>
              </w:rPr>
              <w:t>дорог.</w:t>
            </w:r>
            <w:r>
              <w:rPr>
                <w:spacing w:val="-4"/>
                <w:sz w:val="24"/>
              </w:rPr>
              <w:t xml:space="preserve"> </w:t>
            </w:r>
            <w:r>
              <w:rPr>
                <w:sz w:val="24"/>
              </w:rPr>
              <w:t>Общие</w:t>
            </w:r>
            <w:r>
              <w:rPr>
                <w:spacing w:val="-5"/>
                <w:sz w:val="24"/>
              </w:rPr>
              <w:t xml:space="preserve"> </w:t>
            </w:r>
            <w:r>
              <w:rPr>
                <w:sz w:val="24"/>
              </w:rPr>
              <w:t>сведения</w:t>
            </w:r>
            <w:r>
              <w:rPr>
                <w:spacing w:val="-4"/>
                <w:sz w:val="24"/>
              </w:rPr>
              <w:t xml:space="preserve"> </w:t>
            </w:r>
            <w:r>
              <w:rPr>
                <w:sz w:val="24"/>
              </w:rPr>
              <w:t>об</w:t>
            </w:r>
            <w:r>
              <w:rPr>
                <w:spacing w:val="-4"/>
                <w:sz w:val="24"/>
              </w:rPr>
              <w:t xml:space="preserve"> </w:t>
            </w:r>
            <w:r>
              <w:rPr>
                <w:sz w:val="24"/>
              </w:rPr>
              <w:t>АТС</w:t>
            </w:r>
            <w:r>
              <w:rPr>
                <w:spacing w:val="-4"/>
                <w:sz w:val="24"/>
              </w:rPr>
              <w:t xml:space="preserve"> </w:t>
            </w:r>
            <w:r>
              <w:rPr>
                <w:sz w:val="24"/>
              </w:rPr>
              <w:t>различных</w:t>
            </w:r>
            <w:r>
              <w:rPr>
                <w:spacing w:val="-4"/>
                <w:sz w:val="24"/>
              </w:rPr>
              <w:t xml:space="preserve"> </w:t>
            </w:r>
            <w:r>
              <w:rPr>
                <w:sz w:val="24"/>
              </w:rPr>
              <w:t>систем;</w:t>
            </w:r>
            <w:r>
              <w:rPr>
                <w:spacing w:val="-4"/>
                <w:sz w:val="24"/>
              </w:rPr>
              <w:t xml:space="preserve"> </w:t>
            </w:r>
            <w:r>
              <w:rPr>
                <w:sz w:val="24"/>
              </w:rPr>
              <w:t>достоинства</w:t>
            </w:r>
            <w:r>
              <w:rPr>
                <w:spacing w:val="-4"/>
                <w:sz w:val="24"/>
              </w:rPr>
              <w:t xml:space="preserve"> </w:t>
            </w:r>
            <w:r>
              <w:rPr>
                <w:sz w:val="24"/>
              </w:rPr>
              <w:t>цифровых коммутационных станций АТСЦ.Назначение и принцип организации телеграфной связи. Принцип работы телеграфных аппаратов и их типы.</w:t>
            </w:r>
          </w:p>
        </w:tc>
        <w:tc>
          <w:tcPr>
            <w:tcW w:w="1709" w:type="dxa"/>
            <w:vMerge/>
            <w:tcBorders>
              <w:top w:val="nil"/>
            </w:tcBorders>
          </w:tcPr>
          <w:p w14:paraId="1E5AFB10" w14:textId="77777777" w:rsidR="003C5256" w:rsidRDefault="003C5256">
            <w:pPr>
              <w:rPr>
                <w:sz w:val="2"/>
                <w:szCs w:val="2"/>
              </w:rPr>
            </w:pPr>
          </w:p>
        </w:tc>
        <w:tc>
          <w:tcPr>
            <w:tcW w:w="1539" w:type="dxa"/>
            <w:vMerge/>
            <w:tcBorders>
              <w:top w:val="nil"/>
            </w:tcBorders>
          </w:tcPr>
          <w:p w14:paraId="235E4C90" w14:textId="77777777" w:rsidR="003C5256" w:rsidRDefault="003C5256">
            <w:pPr>
              <w:rPr>
                <w:sz w:val="2"/>
                <w:szCs w:val="2"/>
              </w:rPr>
            </w:pPr>
          </w:p>
        </w:tc>
      </w:tr>
      <w:tr w:rsidR="003C5256" w14:paraId="7846F49C" w14:textId="77777777">
        <w:trPr>
          <w:trHeight w:val="700"/>
        </w:trPr>
        <w:tc>
          <w:tcPr>
            <w:tcW w:w="2542" w:type="dxa"/>
            <w:vMerge/>
            <w:tcBorders>
              <w:top w:val="nil"/>
            </w:tcBorders>
          </w:tcPr>
          <w:p w14:paraId="251D84BF" w14:textId="77777777" w:rsidR="003C5256" w:rsidRDefault="003C5256">
            <w:pPr>
              <w:rPr>
                <w:sz w:val="2"/>
                <w:szCs w:val="2"/>
              </w:rPr>
            </w:pPr>
          </w:p>
        </w:tc>
        <w:tc>
          <w:tcPr>
            <w:tcW w:w="9653" w:type="dxa"/>
          </w:tcPr>
          <w:p w14:paraId="787A50C0" w14:textId="77777777" w:rsidR="003C5256" w:rsidRDefault="00EA4AB5">
            <w:pPr>
              <w:pStyle w:val="TableParagraph"/>
              <w:spacing w:line="259"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0778CCE4" w14:textId="77777777" w:rsidR="003C5256" w:rsidRDefault="00EA4AB5">
            <w:pPr>
              <w:pStyle w:val="TableParagraph"/>
              <w:spacing w:line="274" w:lineRule="exact"/>
              <w:ind w:left="110"/>
              <w:rPr>
                <w:sz w:val="24"/>
              </w:rPr>
            </w:pPr>
            <w:r>
              <w:rPr>
                <w:sz w:val="24"/>
              </w:rPr>
              <w:t>Виды</w:t>
            </w:r>
            <w:r>
              <w:rPr>
                <w:spacing w:val="-8"/>
                <w:sz w:val="24"/>
              </w:rPr>
              <w:t xml:space="preserve"> </w:t>
            </w:r>
            <w:r>
              <w:rPr>
                <w:sz w:val="24"/>
              </w:rPr>
              <w:t>и</w:t>
            </w:r>
            <w:r>
              <w:rPr>
                <w:spacing w:val="-2"/>
                <w:sz w:val="24"/>
              </w:rPr>
              <w:t xml:space="preserve"> </w:t>
            </w:r>
            <w:r>
              <w:rPr>
                <w:sz w:val="24"/>
              </w:rPr>
              <w:t>назначение</w:t>
            </w:r>
            <w:r>
              <w:rPr>
                <w:spacing w:val="-4"/>
                <w:sz w:val="24"/>
              </w:rPr>
              <w:t xml:space="preserve"> </w:t>
            </w:r>
            <w:r>
              <w:rPr>
                <w:sz w:val="24"/>
              </w:rPr>
              <w:t>телефонных коммутаторов.</w:t>
            </w:r>
            <w:r>
              <w:rPr>
                <w:spacing w:val="-4"/>
                <w:sz w:val="24"/>
              </w:rPr>
              <w:t xml:space="preserve"> </w:t>
            </w:r>
            <w:r>
              <w:rPr>
                <w:sz w:val="24"/>
              </w:rPr>
              <w:t>Порядок</w:t>
            </w:r>
            <w:r>
              <w:rPr>
                <w:spacing w:val="-3"/>
                <w:sz w:val="24"/>
              </w:rPr>
              <w:t xml:space="preserve"> </w:t>
            </w:r>
            <w:r>
              <w:rPr>
                <w:sz w:val="24"/>
              </w:rPr>
              <w:t>пользования</w:t>
            </w:r>
            <w:r>
              <w:rPr>
                <w:spacing w:val="-5"/>
                <w:sz w:val="24"/>
              </w:rPr>
              <w:t xml:space="preserve"> </w:t>
            </w:r>
            <w:r>
              <w:rPr>
                <w:spacing w:val="-4"/>
                <w:sz w:val="24"/>
              </w:rPr>
              <w:t>ими.</w:t>
            </w:r>
          </w:p>
        </w:tc>
        <w:tc>
          <w:tcPr>
            <w:tcW w:w="1709" w:type="dxa"/>
          </w:tcPr>
          <w:p w14:paraId="4058F31C" w14:textId="77777777" w:rsidR="003C5256" w:rsidRDefault="00EA4AB5">
            <w:pPr>
              <w:pStyle w:val="TableParagraph"/>
              <w:spacing w:line="260" w:lineRule="exact"/>
              <w:ind w:left="19"/>
              <w:jc w:val="center"/>
              <w:rPr>
                <w:sz w:val="24"/>
              </w:rPr>
            </w:pPr>
            <w:r>
              <w:rPr>
                <w:spacing w:val="-10"/>
                <w:sz w:val="24"/>
              </w:rPr>
              <w:t>2</w:t>
            </w:r>
          </w:p>
        </w:tc>
        <w:tc>
          <w:tcPr>
            <w:tcW w:w="1539" w:type="dxa"/>
          </w:tcPr>
          <w:p w14:paraId="2F73606D" w14:textId="77777777" w:rsidR="003C5256" w:rsidRDefault="00EA4AB5">
            <w:pPr>
              <w:pStyle w:val="TableParagraph"/>
              <w:spacing w:line="260" w:lineRule="exact"/>
              <w:ind w:left="38" w:right="28"/>
              <w:jc w:val="center"/>
              <w:rPr>
                <w:sz w:val="24"/>
              </w:rPr>
            </w:pPr>
            <w:r>
              <w:rPr>
                <w:spacing w:val="-10"/>
                <w:sz w:val="24"/>
              </w:rPr>
              <w:t>2</w:t>
            </w:r>
          </w:p>
        </w:tc>
      </w:tr>
      <w:tr w:rsidR="003C5256" w14:paraId="4D79D2E3" w14:textId="77777777">
        <w:trPr>
          <w:trHeight w:val="275"/>
        </w:trPr>
        <w:tc>
          <w:tcPr>
            <w:tcW w:w="2542" w:type="dxa"/>
            <w:vMerge w:val="restart"/>
          </w:tcPr>
          <w:p w14:paraId="5522FBA8" w14:textId="77777777" w:rsidR="003C5256" w:rsidRDefault="00EA4AB5">
            <w:pPr>
              <w:pStyle w:val="TableParagraph"/>
              <w:spacing w:before="108"/>
              <w:ind w:left="112" w:right="87"/>
              <w:rPr>
                <w:b/>
                <w:sz w:val="24"/>
              </w:rPr>
            </w:pPr>
            <w:r>
              <w:rPr>
                <w:b/>
                <w:spacing w:val="-4"/>
                <w:sz w:val="24"/>
              </w:rPr>
              <w:t>Тема</w:t>
            </w:r>
            <w:r>
              <w:rPr>
                <w:b/>
                <w:spacing w:val="-16"/>
                <w:sz w:val="24"/>
              </w:rPr>
              <w:t xml:space="preserve"> </w:t>
            </w:r>
            <w:r>
              <w:rPr>
                <w:b/>
                <w:spacing w:val="-4"/>
                <w:sz w:val="24"/>
              </w:rPr>
              <w:t>7.3.</w:t>
            </w:r>
            <w:r>
              <w:rPr>
                <w:b/>
                <w:spacing w:val="-15"/>
                <w:sz w:val="24"/>
              </w:rPr>
              <w:t xml:space="preserve"> </w:t>
            </w:r>
            <w:r>
              <w:rPr>
                <w:b/>
                <w:spacing w:val="-4"/>
                <w:sz w:val="24"/>
              </w:rPr>
              <w:t xml:space="preserve">Передача </w:t>
            </w:r>
            <w:r>
              <w:rPr>
                <w:b/>
                <w:sz w:val="24"/>
              </w:rPr>
              <w:t>данных</w:t>
            </w:r>
            <w:r>
              <w:rPr>
                <w:b/>
                <w:spacing w:val="-5"/>
                <w:sz w:val="24"/>
              </w:rPr>
              <w:t xml:space="preserve"> </w:t>
            </w:r>
            <w:r>
              <w:rPr>
                <w:b/>
                <w:sz w:val="24"/>
              </w:rPr>
              <w:t xml:space="preserve">на </w:t>
            </w:r>
            <w:r>
              <w:rPr>
                <w:b/>
                <w:spacing w:val="-2"/>
                <w:sz w:val="24"/>
              </w:rPr>
              <w:t>железнодорожном транспорте.</w:t>
            </w:r>
          </w:p>
          <w:p w14:paraId="3A1D46F4" w14:textId="77777777" w:rsidR="003C5256" w:rsidRDefault="00EA4AB5">
            <w:pPr>
              <w:pStyle w:val="TableParagraph"/>
              <w:ind w:left="112" w:right="87"/>
              <w:rPr>
                <w:b/>
                <w:sz w:val="24"/>
              </w:rPr>
            </w:pPr>
            <w:r>
              <w:rPr>
                <w:b/>
                <w:spacing w:val="-2"/>
                <w:sz w:val="24"/>
              </w:rPr>
              <w:t xml:space="preserve">Многоканальные </w:t>
            </w:r>
            <w:r>
              <w:rPr>
                <w:b/>
                <w:sz w:val="24"/>
              </w:rPr>
              <w:t>системы</w:t>
            </w:r>
            <w:r>
              <w:rPr>
                <w:b/>
                <w:spacing w:val="-6"/>
                <w:sz w:val="24"/>
              </w:rPr>
              <w:t xml:space="preserve"> </w:t>
            </w:r>
            <w:r>
              <w:rPr>
                <w:b/>
                <w:spacing w:val="-2"/>
                <w:sz w:val="24"/>
              </w:rPr>
              <w:t>передачи.</w:t>
            </w:r>
          </w:p>
        </w:tc>
        <w:tc>
          <w:tcPr>
            <w:tcW w:w="9653" w:type="dxa"/>
          </w:tcPr>
          <w:p w14:paraId="1037E033" w14:textId="77777777" w:rsidR="003C5256" w:rsidRDefault="00EA4AB5">
            <w:pPr>
              <w:pStyle w:val="TableParagraph"/>
              <w:spacing w:line="255" w:lineRule="exact"/>
              <w:ind w:left="108"/>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09" w:type="dxa"/>
            <w:vMerge w:val="restart"/>
          </w:tcPr>
          <w:p w14:paraId="4AA0CB09" w14:textId="77777777" w:rsidR="003C5256" w:rsidRDefault="00EA4AB5">
            <w:pPr>
              <w:pStyle w:val="TableParagraph"/>
              <w:spacing w:line="260" w:lineRule="exact"/>
              <w:ind w:left="19" w:right="6"/>
              <w:jc w:val="center"/>
              <w:rPr>
                <w:sz w:val="24"/>
              </w:rPr>
            </w:pPr>
            <w:r>
              <w:rPr>
                <w:spacing w:val="-10"/>
                <w:sz w:val="24"/>
              </w:rPr>
              <w:t>2</w:t>
            </w:r>
          </w:p>
        </w:tc>
        <w:tc>
          <w:tcPr>
            <w:tcW w:w="1539" w:type="dxa"/>
            <w:vMerge w:val="restart"/>
          </w:tcPr>
          <w:p w14:paraId="1599EF30" w14:textId="77777777" w:rsidR="003C5256" w:rsidRDefault="00EA4AB5">
            <w:pPr>
              <w:pStyle w:val="TableParagraph"/>
              <w:spacing w:line="260" w:lineRule="exact"/>
              <w:ind w:left="38" w:right="28"/>
              <w:jc w:val="center"/>
              <w:rPr>
                <w:sz w:val="24"/>
              </w:rPr>
            </w:pPr>
            <w:r>
              <w:rPr>
                <w:spacing w:val="-10"/>
                <w:sz w:val="24"/>
              </w:rPr>
              <w:t>2</w:t>
            </w:r>
          </w:p>
        </w:tc>
      </w:tr>
      <w:tr w:rsidR="003C5256" w14:paraId="3BE455B4" w14:textId="77777777">
        <w:trPr>
          <w:trHeight w:val="1378"/>
        </w:trPr>
        <w:tc>
          <w:tcPr>
            <w:tcW w:w="2542" w:type="dxa"/>
            <w:vMerge/>
            <w:tcBorders>
              <w:top w:val="nil"/>
            </w:tcBorders>
          </w:tcPr>
          <w:p w14:paraId="559C2F1F" w14:textId="77777777" w:rsidR="003C5256" w:rsidRDefault="003C5256">
            <w:pPr>
              <w:rPr>
                <w:sz w:val="2"/>
                <w:szCs w:val="2"/>
              </w:rPr>
            </w:pPr>
          </w:p>
        </w:tc>
        <w:tc>
          <w:tcPr>
            <w:tcW w:w="9653" w:type="dxa"/>
          </w:tcPr>
          <w:p w14:paraId="63C89E3D" w14:textId="77777777" w:rsidR="003C5256" w:rsidRDefault="00EA4AB5">
            <w:pPr>
              <w:pStyle w:val="TableParagraph"/>
              <w:spacing w:line="260" w:lineRule="exact"/>
              <w:ind w:left="110"/>
              <w:jc w:val="both"/>
              <w:rPr>
                <w:sz w:val="24"/>
              </w:rPr>
            </w:pPr>
            <w:r>
              <w:rPr>
                <w:sz w:val="24"/>
              </w:rPr>
              <w:t>Назначение и</w:t>
            </w:r>
            <w:r>
              <w:rPr>
                <w:spacing w:val="4"/>
                <w:sz w:val="24"/>
              </w:rPr>
              <w:t xml:space="preserve"> </w:t>
            </w:r>
            <w:r>
              <w:rPr>
                <w:sz w:val="24"/>
              </w:rPr>
              <w:t>организация</w:t>
            </w:r>
            <w:r>
              <w:rPr>
                <w:spacing w:val="3"/>
                <w:sz w:val="24"/>
              </w:rPr>
              <w:t xml:space="preserve"> </w:t>
            </w:r>
            <w:r>
              <w:rPr>
                <w:sz w:val="24"/>
              </w:rPr>
              <w:t>передачи</w:t>
            </w:r>
            <w:r>
              <w:rPr>
                <w:spacing w:val="4"/>
                <w:sz w:val="24"/>
              </w:rPr>
              <w:t xml:space="preserve"> </w:t>
            </w:r>
            <w:r>
              <w:rPr>
                <w:sz w:val="24"/>
              </w:rPr>
              <w:t>данных</w:t>
            </w:r>
            <w:r>
              <w:rPr>
                <w:spacing w:val="5"/>
                <w:sz w:val="24"/>
              </w:rPr>
              <w:t xml:space="preserve"> </w:t>
            </w:r>
            <w:r>
              <w:rPr>
                <w:sz w:val="24"/>
              </w:rPr>
              <w:t>на</w:t>
            </w:r>
            <w:r>
              <w:rPr>
                <w:spacing w:val="1"/>
                <w:sz w:val="24"/>
              </w:rPr>
              <w:t xml:space="preserve"> </w:t>
            </w:r>
            <w:r>
              <w:rPr>
                <w:sz w:val="24"/>
              </w:rPr>
              <w:t>железнодорожном</w:t>
            </w:r>
            <w:r>
              <w:rPr>
                <w:spacing w:val="2"/>
                <w:sz w:val="24"/>
              </w:rPr>
              <w:t xml:space="preserve"> </w:t>
            </w:r>
            <w:r>
              <w:rPr>
                <w:sz w:val="24"/>
              </w:rPr>
              <w:t>транспорте.</w:t>
            </w:r>
            <w:r>
              <w:rPr>
                <w:spacing w:val="3"/>
                <w:sz w:val="24"/>
              </w:rPr>
              <w:t xml:space="preserve"> </w:t>
            </w:r>
            <w:r>
              <w:rPr>
                <w:spacing w:val="-2"/>
                <w:sz w:val="24"/>
              </w:rPr>
              <w:t>Аппаратура,</w:t>
            </w:r>
          </w:p>
          <w:p w14:paraId="226B6C2B" w14:textId="77777777" w:rsidR="003C5256" w:rsidRDefault="00EA4AB5">
            <w:pPr>
              <w:pStyle w:val="TableParagraph"/>
              <w:spacing w:line="270" w:lineRule="atLeast"/>
              <w:ind w:left="110" w:right="88"/>
              <w:jc w:val="both"/>
              <w:rPr>
                <w:sz w:val="24"/>
              </w:rPr>
            </w:pPr>
            <w:r>
              <w:rPr>
                <w:sz w:val="24"/>
              </w:rPr>
              <w:t>каналы передачи, структурные схемы передачи данных. Сети передачи данных для железных дорог (СПД).Архитектура первичных сетей связи на железнодорожном транспорте. Методы организации и принципы разделения каналов связи. Принципы построения и назначение аналоговых и цифровых многоканальных систем передачи.</w:t>
            </w:r>
          </w:p>
        </w:tc>
        <w:tc>
          <w:tcPr>
            <w:tcW w:w="1709" w:type="dxa"/>
            <w:vMerge/>
            <w:tcBorders>
              <w:top w:val="nil"/>
            </w:tcBorders>
          </w:tcPr>
          <w:p w14:paraId="0E217794" w14:textId="77777777" w:rsidR="003C5256" w:rsidRDefault="003C5256">
            <w:pPr>
              <w:rPr>
                <w:sz w:val="2"/>
                <w:szCs w:val="2"/>
              </w:rPr>
            </w:pPr>
          </w:p>
        </w:tc>
        <w:tc>
          <w:tcPr>
            <w:tcW w:w="1539" w:type="dxa"/>
            <w:vMerge/>
            <w:tcBorders>
              <w:top w:val="nil"/>
            </w:tcBorders>
          </w:tcPr>
          <w:p w14:paraId="34F526F5" w14:textId="77777777" w:rsidR="003C5256" w:rsidRDefault="003C5256">
            <w:pPr>
              <w:rPr>
                <w:sz w:val="2"/>
                <w:szCs w:val="2"/>
              </w:rPr>
            </w:pPr>
          </w:p>
        </w:tc>
      </w:tr>
      <w:tr w:rsidR="003C5256" w14:paraId="5084387F" w14:textId="77777777">
        <w:trPr>
          <w:trHeight w:val="551"/>
        </w:trPr>
        <w:tc>
          <w:tcPr>
            <w:tcW w:w="2542" w:type="dxa"/>
            <w:vMerge/>
            <w:tcBorders>
              <w:top w:val="nil"/>
            </w:tcBorders>
          </w:tcPr>
          <w:p w14:paraId="41B8A5EB" w14:textId="77777777" w:rsidR="003C5256" w:rsidRDefault="003C5256">
            <w:pPr>
              <w:rPr>
                <w:sz w:val="2"/>
                <w:szCs w:val="2"/>
              </w:rPr>
            </w:pPr>
          </w:p>
        </w:tc>
        <w:tc>
          <w:tcPr>
            <w:tcW w:w="9653" w:type="dxa"/>
          </w:tcPr>
          <w:p w14:paraId="63C205CE" w14:textId="77777777" w:rsidR="003C5256" w:rsidRDefault="00EA4AB5">
            <w:pPr>
              <w:pStyle w:val="TableParagraph"/>
              <w:spacing w:line="258" w:lineRule="exact"/>
              <w:ind w:left="11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25659D15" w14:textId="77777777" w:rsidR="003C5256" w:rsidRDefault="00EA4AB5">
            <w:pPr>
              <w:pStyle w:val="TableParagraph"/>
              <w:spacing w:line="271" w:lineRule="exact"/>
              <w:ind w:left="110"/>
              <w:rPr>
                <w:sz w:val="24"/>
              </w:rPr>
            </w:pPr>
            <w:r>
              <w:rPr>
                <w:sz w:val="24"/>
              </w:rPr>
              <w:t>Методы</w:t>
            </w:r>
            <w:r>
              <w:rPr>
                <w:spacing w:val="-9"/>
                <w:sz w:val="24"/>
              </w:rPr>
              <w:t xml:space="preserve"> </w:t>
            </w:r>
            <w:r>
              <w:rPr>
                <w:sz w:val="24"/>
              </w:rPr>
              <w:t>организации</w:t>
            </w:r>
            <w:r>
              <w:rPr>
                <w:spacing w:val="-5"/>
                <w:sz w:val="24"/>
              </w:rPr>
              <w:t xml:space="preserve"> </w:t>
            </w:r>
            <w:r>
              <w:rPr>
                <w:sz w:val="24"/>
              </w:rPr>
              <w:t>и</w:t>
            </w:r>
            <w:r>
              <w:rPr>
                <w:spacing w:val="-6"/>
                <w:sz w:val="24"/>
              </w:rPr>
              <w:t xml:space="preserve"> </w:t>
            </w:r>
            <w:r>
              <w:rPr>
                <w:sz w:val="24"/>
              </w:rPr>
              <w:t>принципы</w:t>
            </w:r>
            <w:r>
              <w:rPr>
                <w:spacing w:val="-7"/>
                <w:sz w:val="24"/>
              </w:rPr>
              <w:t xml:space="preserve"> </w:t>
            </w:r>
            <w:r>
              <w:rPr>
                <w:sz w:val="24"/>
              </w:rPr>
              <w:t>разделения</w:t>
            </w:r>
            <w:r>
              <w:rPr>
                <w:spacing w:val="-8"/>
                <w:sz w:val="24"/>
              </w:rPr>
              <w:t xml:space="preserve"> </w:t>
            </w:r>
            <w:r>
              <w:rPr>
                <w:sz w:val="24"/>
              </w:rPr>
              <w:t>каналов</w:t>
            </w:r>
            <w:r>
              <w:rPr>
                <w:spacing w:val="-5"/>
                <w:sz w:val="24"/>
              </w:rPr>
              <w:t xml:space="preserve"> </w:t>
            </w:r>
            <w:r>
              <w:rPr>
                <w:spacing w:val="-2"/>
                <w:sz w:val="24"/>
              </w:rPr>
              <w:t>связи.</w:t>
            </w:r>
          </w:p>
        </w:tc>
        <w:tc>
          <w:tcPr>
            <w:tcW w:w="1709" w:type="dxa"/>
          </w:tcPr>
          <w:p w14:paraId="46480206" w14:textId="77777777" w:rsidR="003C5256" w:rsidRDefault="00EA4AB5">
            <w:pPr>
              <w:pStyle w:val="TableParagraph"/>
              <w:spacing w:line="262" w:lineRule="exact"/>
              <w:ind w:left="19"/>
              <w:jc w:val="center"/>
              <w:rPr>
                <w:sz w:val="24"/>
              </w:rPr>
            </w:pPr>
            <w:r>
              <w:rPr>
                <w:spacing w:val="-10"/>
                <w:sz w:val="24"/>
              </w:rPr>
              <w:t>2</w:t>
            </w:r>
          </w:p>
        </w:tc>
        <w:tc>
          <w:tcPr>
            <w:tcW w:w="1539" w:type="dxa"/>
          </w:tcPr>
          <w:p w14:paraId="53828063" w14:textId="77777777" w:rsidR="003C5256" w:rsidRDefault="00EA4AB5">
            <w:pPr>
              <w:pStyle w:val="TableParagraph"/>
              <w:spacing w:line="262" w:lineRule="exact"/>
              <w:ind w:left="38" w:right="28"/>
              <w:jc w:val="center"/>
              <w:rPr>
                <w:sz w:val="24"/>
              </w:rPr>
            </w:pPr>
            <w:r>
              <w:rPr>
                <w:spacing w:val="-10"/>
                <w:sz w:val="24"/>
              </w:rPr>
              <w:t>2</w:t>
            </w:r>
          </w:p>
        </w:tc>
      </w:tr>
      <w:tr w:rsidR="003C5256" w14:paraId="364C757C" w14:textId="77777777">
        <w:trPr>
          <w:trHeight w:val="277"/>
        </w:trPr>
        <w:tc>
          <w:tcPr>
            <w:tcW w:w="2542" w:type="dxa"/>
            <w:vMerge w:val="restart"/>
          </w:tcPr>
          <w:p w14:paraId="7B783481" w14:textId="77777777" w:rsidR="003C5256" w:rsidRDefault="00EA4AB5">
            <w:pPr>
              <w:pStyle w:val="TableParagraph"/>
              <w:spacing w:before="231"/>
              <w:ind w:left="112"/>
              <w:rPr>
                <w:b/>
                <w:sz w:val="24"/>
              </w:rPr>
            </w:pPr>
            <w:r>
              <w:rPr>
                <w:b/>
                <w:sz w:val="24"/>
              </w:rPr>
              <w:t xml:space="preserve">Тема </w:t>
            </w:r>
            <w:r>
              <w:rPr>
                <w:b/>
                <w:spacing w:val="-4"/>
                <w:sz w:val="24"/>
              </w:rPr>
              <w:t>7.4.</w:t>
            </w:r>
          </w:p>
          <w:p w14:paraId="4D8326EF" w14:textId="77777777" w:rsidR="003C5256" w:rsidRDefault="00EA4AB5">
            <w:pPr>
              <w:pStyle w:val="TableParagraph"/>
              <w:ind w:left="112"/>
              <w:rPr>
                <w:b/>
                <w:sz w:val="24"/>
              </w:rPr>
            </w:pPr>
            <w:r>
              <w:rPr>
                <w:b/>
                <w:spacing w:val="-2"/>
                <w:sz w:val="24"/>
              </w:rPr>
              <w:t>Технологическая</w:t>
            </w:r>
          </w:p>
        </w:tc>
        <w:tc>
          <w:tcPr>
            <w:tcW w:w="9653" w:type="dxa"/>
          </w:tcPr>
          <w:p w14:paraId="3B797238" w14:textId="77777777" w:rsidR="003C5256" w:rsidRDefault="00EA4AB5">
            <w:pPr>
              <w:pStyle w:val="TableParagraph"/>
              <w:spacing w:line="257" w:lineRule="exact"/>
              <w:ind w:left="108"/>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09" w:type="dxa"/>
            <w:vMerge w:val="restart"/>
          </w:tcPr>
          <w:p w14:paraId="3D1FAE8D" w14:textId="77777777" w:rsidR="003C5256" w:rsidRDefault="00EA4AB5">
            <w:pPr>
              <w:pStyle w:val="TableParagraph"/>
              <w:spacing w:line="262" w:lineRule="exact"/>
              <w:ind w:left="19" w:right="6"/>
              <w:jc w:val="center"/>
              <w:rPr>
                <w:sz w:val="24"/>
              </w:rPr>
            </w:pPr>
            <w:r>
              <w:rPr>
                <w:spacing w:val="-10"/>
                <w:sz w:val="24"/>
              </w:rPr>
              <w:t>2</w:t>
            </w:r>
          </w:p>
        </w:tc>
        <w:tc>
          <w:tcPr>
            <w:tcW w:w="1539" w:type="dxa"/>
            <w:vMerge w:val="restart"/>
          </w:tcPr>
          <w:p w14:paraId="037839C2" w14:textId="77777777" w:rsidR="003C5256" w:rsidRDefault="00EA4AB5">
            <w:pPr>
              <w:pStyle w:val="TableParagraph"/>
              <w:spacing w:line="262" w:lineRule="exact"/>
              <w:ind w:left="38" w:right="28"/>
              <w:jc w:val="center"/>
              <w:rPr>
                <w:sz w:val="24"/>
              </w:rPr>
            </w:pPr>
            <w:r>
              <w:rPr>
                <w:spacing w:val="-10"/>
                <w:sz w:val="24"/>
              </w:rPr>
              <w:t>2</w:t>
            </w:r>
          </w:p>
        </w:tc>
      </w:tr>
      <w:tr w:rsidR="003C5256" w14:paraId="2D26C4AC" w14:textId="77777777">
        <w:trPr>
          <w:trHeight w:val="550"/>
        </w:trPr>
        <w:tc>
          <w:tcPr>
            <w:tcW w:w="2542" w:type="dxa"/>
            <w:vMerge/>
            <w:tcBorders>
              <w:top w:val="nil"/>
            </w:tcBorders>
          </w:tcPr>
          <w:p w14:paraId="2E43DDC1" w14:textId="77777777" w:rsidR="003C5256" w:rsidRDefault="003C5256">
            <w:pPr>
              <w:rPr>
                <w:sz w:val="2"/>
                <w:szCs w:val="2"/>
              </w:rPr>
            </w:pPr>
          </w:p>
        </w:tc>
        <w:tc>
          <w:tcPr>
            <w:tcW w:w="9653" w:type="dxa"/>
          </w:tcPr>
          <w:p w14:paraId="7C9F086E" w14:textId="77777777" w:rsidR="003C5256" w:rsidRDefault="00EA4AB5">
            <w:pPr>
              <w:pStyle w:val="TableParagraph"/>
              <w:spacing w:line="235" w:lineRule="auto"/>
              <w:ind w:left="110"/>
              <w:rPr>
                <w:sz w:val="24"/>
              </w:rPr>
            </w:pPr>
            <w:r>
              <w:rPr>
                <w:sz w:val="24"/>
              </w:rPr>
              <w:t>Назначение</w:t>
            </w:r>
            <w:r>
              <w:rPr>
                <w:spacing w:val="-10"/>
                <w:sz w:val="24"/>
              </w:rPr>
              <w:t xml:space="preserve"> </w:t>
            </w:r>
            <w:r>
              <w:rPr>
                <w:sz w:val="24"/>
              </w:rPr>
              <w:t>видов</w:t>
            </w:r>
            <w:r>
              <w:rPr>
                <w:spacing w:val="-8"/>
                <w:sz w:val="24"/>
              </w:rPr>
              <w:t xml:space="preserve"> </w:t>
            </w:r>
            <w:r>
              <w:rPr>
                <w:sz w:val="24"/>
              </w:rPr>
              <w:t>оперативно-</w:t>
            </w:r>
            <w:r>
              <w:rPr>
                <w:spacing w:val="-8"/>
                <w:sz w:val="24"/>
              </w:rPr>
              <w:t xml:space="preserve"> </w:t>
            </w:r>
            <w:r>
              <w:rPr>
                <w:sz w:val="24"/>
              </w:rPr>
              <w:t>технологической</w:t>
            </w:r>
            <w:r>
              <w:rPr>
                <w:spacing w:val="-7"/>
                <w:sz w:val="24"/>
              </w:rPr>
              <w:t xml:space="preserve"> </w:t>
            </w:r>
            <w:r>
              <w:rPr>
                <w:sz w:val="24"/>
              </w:rPr>
              <w:t>связи;</w:t>
            </w:r>
            <w:r>
              <w:rPr>
                <w:spacing w:val="-8"/>
                <w:sz w:val="24"/>
              </w:rPr>
              <w:t xml:space="preserve"> </w:t>
            </w:r>
            <w:r>
              <w:rPr>
                <w:sz w:val="24"/>
              </w:rPr>
              <w:t>требования,</w:t>
            </w:r>
            <w:r>
              <w:rPr>
                <w:spacing w:val="-10"/>
                <w:sz w:val="24"/>
              </w:rPr>
              <w:t xml:space="preserve"> </w:t>
            </w:r>
            <w:r>
              <w:rPr>
                <w:sz w:val="24"/>
              </w:rPr>
              <w:t>предъявляемые</w:t>
            </w:r>
            <w:r>
              <w:rPr>
                <w:spacing w:val="-9"/>
                <w:sz w:val="24"/>
              </w:rPr>
              <w:t xml:space="preserve"> </w:t>
            </w:r>
            <w:r>
              <w:rPr>
                <w:sz w:val="24"/>
              </w:rPr>
              <w:t>к</w:t>
            </w:r>
            <w:r>
              <w:rPr>
                <w:spacing w:val="-8"/>
                <w:sz w:val="24"/>
              </w:rPr>
              <w:t xml:space="preserve"> </w:t>
            </w:r>
            <w:r>
              <w:rPr>
                <w:sz w:val="24"/>
              </w:rPr>
              <w:t>ОТС. Принцип организации и состав оборудования ОТС. Цифровые системы ОТС.</w:t>
            </w:r>
          </w:p>
        </w:tc>
        <w:tc>
          <w:tcPr>
            <w:tcW w:w="1709" w:type="dxa"/>
            <w:vMerge/>
            <w:tcBorders>
              <w:top w:val="nil"/>
            </w:tcBorders>
          </w:tcPr>
          <w:p w14:paraId="7C13638F" w14:textId="77777777" w:rsidR="003C5256" w:rsidRDefault="003C5256">
            <w:pPr>
              <w:rPr>
                <w:sz w:val="2"/>
                <w:szCs w:val="2"/>
              </w:rPr>
            </w:pPr>
          </w:p>
        </w:tc>
        <w:tc>
          <w:tcPr>
            <w:tcW w:w="1539" w:type="dxa"/>
            <w:vMerge/>
            <w:tcBorders>
              <w:top w:val="nil"/>
            </w:tcBorders>
          </w:tcPr>
          <w:p w14:paraId="0EDF720B" w14:textId="77777777" w:rsidR="003C5256" w:rsidRDefault="003C5256">
            <w:pPr>
              <w:rPr>
                <w:sz w:val="2"/>
                <w:szCs w:val="2"/>
              </w:rPr>
            </w:pPr>
          </w:p>
        </w:tc>
      </w:tr>
    </w:tbl>
    <w:p w14:paraId="4353C88F" w14:textId="77777777" w:rsidR="003C5256" w:rsidRDefault="003C5256">
      <w:pPr>
        <w:rPr>
          <w:sz w:val="2"/>
          <w:szCs w:val="2"/>
        </w:rPr>
        <w:sectPr w:rsidR="003C5256">
          <w:type w:val="continuous"/>
          <w:pgSz w:w="16840" w:h="11900" w:orient="landscape"/>
          <w:pgMar w:top="840" w:right="566" w:bottom="1313" w:left="708"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42"/>
        <w:gridCol w:w="9653"/>
        <w:gridCol w:w="1709"/>
        <w:gridCol w:w="1539"/>
      </w:tblGrid>
      <w:tr w:rsidR="003C5256" w14:paraId="40C23893" w14:textId="77777777">
        <w:trPr>
          <w:trHeight w:val="335"/>
        </w:trPr>
        <w:tc>
          <w:tcPr>
            <w:tcW w:w="2542" w:type="dxa"/>
          </w:tcPr>
          <w:p w14:paraId="0041FA22" w14:textId="77777777" w:rsidR="003C5256" w:rsidRDefault="00EA4AB5">
            <w:pPr>
              <w:pStyle w:val="TableParagraph"/>
              <w:spacing w:line="264" w:lineRule="exact"/>
              <w:ind w:left="112"/>
              <w:rPr>
                <w:b/>
                <w:sz w:val="24"/>
              </w:rPr>
            </w:pPr>
            <w:r>
              <w:rPr>
                <w:b/>
                <w:spacing w:val="-2"/>
                <w:sz w:val="24"/>
              </w:rPr>
              <w:lastRenderedPageBreak/>
              <w:t>телефоннаясвязь</w:t>
            </w:r>
          </w:p>
        </w:tc>
        <w:tc>
          <w:tcPr>
            <w:tcW w:w="9653" w:type="dxa"/>
          </w:tcPr>
          <w:p w14:paraId="7E259834" w14:textId="77777777" w:rsidR="003C5256" w:rsidRDefault="003C5256">
            <w:pPr>
              <w:pStyle w:val="TableParagraph"/>
              <w:rPr>
                <w:sz w:val="24"/>
              </w:rPr>
            </w:pPr>
          </w:p>
        </w:tc>
        <w:tc>
          <w:tcPr>
            <w:tcW w:w="1709" w:type="dxa"/>
          </w:tcPr>
          <w:p w14:paraId="034D0964" w14:textId="77777777" w:rsidR="003C5256" w:rsidRDefault="003C5256">
            <w:pPr>
              <w:pStyle w:val="TableParagraph"/>
              <w:rPr>
                <w:sz w:val="24"/>
              </w:rPr>
            </w:pPr>
          </w:p>
        </w:tc>
        <w:tc>
          <w:tcPr>
            <w:tcW w:w="1539" w:type="dxa"/>
          </w:tcPr>
          <w:p w14:paraId="3D6E04FD" w14:textId="77777777" w:rsidR="003C5256" w:rsidRDefault="003C5256">
            <w:pPr>
              <w:pStyle w:val="TableParagraph"/>
              <w:rPr>
                <w:sz w:val="24"/>
              </w:rPr>
            </w:pPr>
          </w:p>
        </w:tc>
      </w:tr>
      <w:tr w:rsidR="003C5256" w14:paraId="142821E7" w14:textId="77777777">
        <w:trPr>
          <w:trHeight w:val="275"/>
        </w:trPr>
        <w:tc>
          <w:tcPr>
            <w:tcW w:w="2542" w:type="dxa"/>
            <w:vMerge w:val="restart"/>
          </w:tcPr>
          <w:p w14:paraId="76014800" w14:textId="77777777" w:rsidR="003C5256" w:rsidRDefault="00EA4AB5">
            <w:pPr>
              <w:pStyle w:val="TableParagraph"/>
              <w:spacing w:before="108"/>
              <w:ind w:left="112"/>
              <w:rPr>
                <w:b/>
                <w:sz w:val="24"/>
              </w:rPr>
            </w:pPr>
            <w:r>
              <w:rPr>
                <w:b/>
                <w:sz w:val="24"/>
              </w:rPr>
              <w:t>Тема</w:t>
            </w:r>
            <w:r>
              <w:rPr>
                <w:b/>
                <w:spacing w:val="-6"/>
                <w:sz w:val="24"/>
              </w:rPr>
              <w:t xml:space="preserve"> </w:t>
            </w:r>
            <w:r>
              <w:rPr>
                <w:b/>
                <w:sz w:val="24"/>
              </w:rPr>
              <w:t>7.5.</w:t>
            </w:r>
            <w:r>
              <w:rPr>
                <w:b/>
                <w:spacing w:val="-6"/>
                <w:sz w:val="24"/>
              </w:rPr>
              <w:t xml:space="preserve"> </w:t>
            </w:r>
            <w:r>
              <w:rPr>
                <w:b/>
                <w:spacing w:val="-2"/>
                <w:sz w:val="24"/>
              </w:rPr>
              <w:t>Радиосвязь</w:t>
            </w:r>
          </w:p>
        </w:tc>
        <w:tc>
          <w:tcPr>
            <w:tcW w:w="9653" w:type="dxa"/>
          </w:tcPr>
          <w:p w14:paraId="2A3417B8" w14:textId="77777777" w:rsidR="003C5256" w:rsidRDefault="00EA4AB5">
            <w:pPr>
              <w:pStyle w:val="TableParagraph"/>
              <w:spacing w:line="255" w:lineRule="exact"/>
              <w:ind w:left="108"/>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709" w:type="dxa"/>
            <w:vMerge w:val="restart"/>
          </w:tcPr>
          <w:p w14:paraId="2B7EC117" w14:textId="77777777" w:rsidR="003C5256" w:rsidRDefault="00EA4AB5">
            <w:pPr>
              <w:pStyle w:val="TableParagraph"/>
              <w:spacing w:line="260" w:lineRule="exact"/>
              <w:ind w:left="19" w:right="6"/>
              <w:jc w:val="center"/>
              <w:rPr>
                <w:sz w:val="24"/>
              </w:rPr>
            </w:pPr>
            <w:r>
              <w:rPr>
                <w:spacing w:val="-10"/>
                <w:sz w:val="24"/>
              </w:rPr>
              <w:t>1</w:t>
            </w:r>
          </w:p>
        </w:tc>
        <w:tc>
          <w:tcPr>
            <w:tcW w:w="1539" w:type="dxa"/>
            <w:vMerge w:val="restart"/>
          </w:tcPr>
          <w:p w14:paraId="38C261A1" w14:textId="77777777" w:rsidR="003C5256" w:rsidRDefault="00EA4AB5">
            <w:pPr>
              <w:pStyle w:val="TableParagraph"/>
              <w:spacing w:line="260" w:lineRule="exact"/>
              <w:ind w:left="38" w:right="28"/>
              <w:jc w:val="center"/>
              <w:rPr>
                <w:sz w:val="24"/>
              </w:rPr>
            </w:pPr>
            <w:r>
              <w:rPr>
                <w:spacing w:val="-10"/>
                <w:sz w:val="24"/>
              </w:rPr>
              <w:t>2</w:t>
            </w:r>
          </w:p>
        </w:tc>
      </w:tr>
      <w:tr w:rsidR="003C5256" w14:paraId="7E2A0EBC" w14:textId="77777777">
        <w:trPr>
          <w:trHeight w:val="1102"/>
        </w:trPr>
        <w:tc>
          <w:tcPr>
            <w:tcW w:w="2542" w:type="dxa"/>
            <w:vMerge/>
            <w:tcBorders>
              <w:top w:val="nil"/>
            </w:tcBorders>
          </w:tcPr>
          <w:p w14:paraId="62A9482C" w14:textId="77777777" w:rsidR="003C5256" w:rsidRDefault="003C5256">
            <w:pPr>
              <w:rPr>
                <w:sz w:val="2"/>
                <w:szCs w:val="2"/>
              </w:rPr>
            </w:pPr>
          </w:p>
        </w:tc>
        <w:tc>
          <w:tcPr>
            <w:tcW w:w="9653" w:type="dxa"/>
          </w:tcPr>
          <w:p w14:paraId="1342B51A" w14:textId="77777777" w:rsidR="003C5256" w:rsidRDefault="00EA4AB5">
            <w:pPr>
              <w:pStyle w:val="TableParagraph"/>
              <w:spacing w:line="260" w:lineRule="exact"/>
              <w:ind w:left="110"/>
              <w:jc w:val="both"/>
              <w:rPr>
                <w:sz w:val="24"/>
              </w:rPr>
            </w:pPr>
            <w:r>
              <w:rPr>
                <w:sz w:val="24"/>
              </w:rPr>
              <w:t>Направления</w:t>
            </w:r>
            <w:r>
              <w:rPr>
                <w:spacing w:val="12"/>
                <w:sz w:val="24"/>
              </w:rPr>
              <w:t xml:space="preserve"> </w:t>
            </w:r>
            <w:r>
              <w:rPr>
                <w:sz w:val="24"/>
              </w:rPr>
              <w:t>модернизации</w:t>
            </w:r>
            <w:r>
              <w:rPr>
                <w:spacing w:val="15"/>
                <w:sz w:val="24"/>
              </w:rPr>
              <w:t xml:space="preserve"> </w:t>
            </w:r>
            <w:r>
              <w:rPr>
                <w:sz w:val="24"/>
              </w:rPr>
              <w:t>железнодорожной</w:t>
            </w:r>
            <w:r>
              <w:rPr>
                <w:spacing w:val="11"/>
                <w:sz w:val="24"/>
              </w:rPr>
              <w:t xml:space="preserve"> </w:t>
            </w:r>
            <w:r>
              <w:rPr>
                <w:sz w:val="24"/>
              </w:rPr>
              <w:t>радиосвязи.</w:t>
            </w:r>
            <w:r>
              <w:rPr>
                <w:spacing w:val="15"/>
                <w:sz w:val="24"/>
              </w:rPr>
              <w:t xml:space="preserve"> </w:t>
            </w:r>
            <w:r>
              <w:rPr>
                <w:sz w:val="24"/>
              </w:rPr>
              <w:t>Назначение</w:t>
            </w:r>
            <w:r>
              <w:rPr>
                <w:spacing w:val="13"/>
                <w:sz w:val="24"/>
              </w:rPr>
              <w:t xml:space="preserve"> </w:t>
            </w:r>
            <w:r>
              <w:rPr>
                <w:sz w:val="24"/>
              </w:rPr>
              <w:t>и</w:t>
            </w:r>
            <w:r>
              <w:rPr>
                <w:spacing w:val="15"/>
                <w:sz w:val="24"/>
              </w:rPr>
              <w:t xml:space="preserve"> </w:t>
            </w:r>
            <w:r>
              <w:rPr>
                <w:sz w:val="24"/>
              </w:rPr>
              <w:t>виды</w:t>
            </w:r>
            <w:r>
              <w:rPr>
                <w:spacing w:val="14"/>
                <w:sz w:val="24"/>
              </w:rPr>
              <w:t xml:space="preserve"> </w:t>
            </w:r>
            <w:r>
              <w:rPr>
                <w:spacing w:val="-2"/>
                <w:sz w:val="24"/>
              </w:rPr>
              <w:t>радиосвязи</w:t>
            </w:r>
          </w:p>
          <w:p w14:paraId="012A5641" w14:textId="77777777" w:rsidR="003C5256" w:rsidRDefault="00EA4AB5">
            <w:pPr>
              <w:pStyle w:val="TableParagraph"/>
              <w:spacing w:line="270" w:lineRule="atLeast"/>
              <w:ind w:left="108" w:right="88"/>
              <w:jc w:val="both"/>
              <w:rPr>
                <w:sz w:val="24"/>
              </w:rPr>
            </w:pPr>
            <w:r>
              <w:rPr>
                <w:sz w:val="24"/>
              </w:rPr>
              <w:t>на железнодорожном транспорте. Требования, предъявляемые к железнодорожной радиосвязи. Способы организации различных видов радиосвязи. Порядок пользования поездной и станционной радиосвязью.</w:t>
            </w:r>
          </w:p>
        </w:tc>
        <w:tc>
          <w:tcPr>
            <w:tcW w:w="1709" w:type="dxa"/>
            <w:vMerge/>
            <w:tcBorders>
              <w:top w:val="nil"/>
            </w:tcBorders>
          </w:tcPr>
          <w:p w14:paraId="503BAABE" w14:textId="77777777" w:rsidR="003C5256" w:rsidRDefault="003C5256">
            <w:pPr>
              <w:rPr>
                <w:sz w:val="2"/>
                <w:szCs w:val="2"/>
              </w:rPr>
            </w:pPr>
          </w:p>
        </w:tc>
        <w:tc>
          <w:tcPr>
            <w:tcW w:w="1539" w:type="dxa"/>
            <w:vMerge/>
            <w:tcBorders>
              <w:top w:val="nil"/>
            </w:tcBorders>
          </w:tcPr>
          <w:p w14:paraId="1C121E88" w14:textId="77777777" w:rsidR="003C5256" w:rsidRDefault="003C5256">
            <w:pPr>
              <w:rPr>
                <w:sz w:val="2"/>
                <w:szCs w:val="2"/>
              </w:rPr>
            </w:pPr>
          </w:p>
        </w:tc>
      </w:tr>
      <w:tr w:rsidR="003C5256" w14:paraId="5B3AC2A4" w14:textId="77777777">
        <w:trPr>
          <w:trHeight w:val="275"/>
        </w:trPr>
        <w:tc>
          <w:tcPr>
            <w:tcW w:w="2542" w:type="dxa"/>
          </w:tcPr>
          <w:p w14:paraId="2E843F81" w14:textId="77777777" w:rsidR="003C5256" w:rsidRDefault="003C5256">
            <w:pPr>
              <w:pStyle w:val="TableParagraph"/>
              <w:rPr>
                <w:sz w:val="20"/>
              </w:rPr>
            </w:pPr>
          </w:p>
        </w:tc>
        <w:tc>
          <w:tcPr>
            <w:tcW w:w="9653" w:type="dxa"/>
          </w:tcPr>
          <w:p w14:paraId="2284FF6C" w14:textId="77777777" w:rsidR="003C5256" w:rsidRDefault="00EA4AB5">
            <w:pPr>
              <w:pStyle w:val="TableParagraph"/>
              <w:spacing w:line="255" w:lineRule="exact"/>
              <w:ind w:right="95"/>
              <w:jc w:val="right"/>
              <w:rPr>
                <w:b/>
                <w:sz w:val="24"/>
              </w:rPr>
            </w:pPr>
            <w:r>
              <w:rPr>
                <w:b/>
                <w:spacing w:val="-2"/>
                <w:sz w:val="24"/>
              </w:rPr>
              <w:t>Всего</w:t>
            </w:r>
          </w:p>
        </w:tc>
        <w:tc>
          <w:tcPr>
            <w:tcW w:w="1709" w:type="dxa"/>
          </w:tcPr>
          <w:p w14:paraId="6347979E" w14:textId="77777777" w:rsidR="003C5256" w:rsidRDefault="00EA4AB5">
            <w:pPr>
              <w:pStyle w:val="TableParagraph"/>
              <w:spacing w:line="255" w:lineRule="exact"/>
              <w:ind w:left="19" w:right="6"/>
              <w:jc w:val="center"/>
              <w:rPr>
                <w:sz w:val="24"/>
              </w:rPr>
            </w:pPr>
            <w:r>
              <w:rPr>
                <w:spacing w:val="-5"/>
                <w:sz w:val="24"/>
              </w:rPr>
              <w:t>103</w:t>
            </w:r>
          </w:p>
        </w:tc>
        <w:tc>
          <w:tcPr>
            <w:tcW w:w="1539" w:type="dxa"/>
          </w:tcPr>
          <w:p w14:paraId="4C9069E1" w14:textId="77777777" w:rsidR="003C5256" w:rsidRDefault="003C5256">
            <w:pPr>
              <w:pStyle w:val="TableParagraph"/>
              <w:rPr>
                <w:sz w:val="20"/>
              </w:rPr>
            </w:pPr>
          </w:p>
        </w:tc>
      </w:tr>
    </w:tbl>
    <w:p w14:paraId="7849E89D" w14:textId="77777777" w:rsidR="003C5256" w:rsidRDefault="00EA4AB5">
      <w:pPr>
        <w:pStyle w:val="a3"/>
        <w:spacing w:before="278"/>
        <w:ind w:left="142"/>
      </w:pPr>
      <w:r>
        <w:t>Для</w:t>
      </w:r>
      <w:r>
        <w:rPr>
          <w:spacing w:val="-6"/>
        </w:rPr>
        <w:t xml:space="preserve"> </w:t>
      </w:r>
      <w:r>
        <w:t>характеристики</w:t>
      </w:r>
      <w:r>
        <w:rPr>
          <w:spacing w:val="-4"/>
        </w:rPr>
        <w:t xml:space="preserve"> </w:t>
      </w:r>
      <w:r>
        <w:t>уровня</w:t>
      </w:r>
      <w:r>
        <w:rPr>
          <w:spacing w:val="-5"/>
        </w:rPr>
        <w:t xml:space="preserve"> </w:t>
      </w:r>
      <w:r>
        <w:t>освоения</w:t>
      </w:r>
      <w:r>
        <w:rPr>
          <w:spacing w:val="-6"/>
        </w:rPr>
        <w:t xml:space="preserve"> </w:t>
      </w:r>
      <w:r>
        <w:t>учебного</w:t>
      </w:r>
      <w:r>
        <w:rPr>
          <w:spacing w:val="-5"/>
        </w:rPr>
        <w:t xml:space="preserve"> </w:t>
      </w:r>
      <w:r>
        <w:t>материала</w:t>
      </w:r>
      <w:r>
        <w:rPr>
          <w:spacing w:val="-6"/>
        </w:rPr>
        <w:t xml:space="preserve"> </w:t>
      </w:r>
      <w:r>
        <w:t>используются</w:t>
      </w:r>
      <w:r>
        <w:rPr>
          <w:spacing w:val="-6"/>
        </w:rPr>
        <w:t xml:space="preserve"> </w:t>
      </w:r>
      <w:r>
        <w:t>следующие</w:t>
      </w:r>
      <w:r>
        <w:rPr>
          <w:spacing w:val="-5"/>
        </w:rPr>
        <w:t xml:space="preserve"> </w:t>
      </w:r>
      <w:r>
        <w:rPr>
          <w:spacing w:val="-2"/>
        </w:rPr>
        <w:t>обозначения:</w:t>
      </w:r>
    </w:p>
    <w:p w14:paraId="466DC379" w14:textId="77777777" w:rsidR="003C5256" w:rsidRDefault="00EA4AB5">
      <w:pPr>
        <w:pStyle w:val="a4"/>
        <w:numPr>
          <w:ilvl w:val="0"/>
          <w:numId w:val="28"/>
        </w:numPr>
        <w:tabs>
          <w:tab w:val="left" w:pos="423"/>
        </w:tabs>
        <w:spacing w:before="4" w:line="321" w:lineRule="exact"/>
        <w:ind w:hanging="281"/>
        <w:rPr>
          <w:sz w:val="28"/>
        </w:rPr>
      </w:pPr>
      <w:r>
        <w:rPr>
          <w:sz w:val="28"/>
        </w:rPr>
        <w:t>–</w:t>
      </w:r>
      <w:r>
        <w:rPr>
          <w:spacing w:val="-8"/>
          <w:sz w:val="28"/>
        </w:rPr>
        <w:t xml:space="preserve"> </w:t>
      </w:r>
      <w:r>
        <w:rPr>
          <w:sz w:val="28"/>
        </w:rPr>
        <w:t>ознакомительный</w:t>
      </w:r>
      <w:r>
        <w:rPr>
          <w:spacing w:val="-6"/>
          <w:sz w:val="28"/>
        </w:rPr>
        <w:t xml:space="preserve"> </w:t>
      </w:r>
      <w:r>
        <w:rPr>
          <w:sz w:val="28"/>
        </w:rPr>
        <w:t>(узнавание</w:t>
      </w:r>
      <w:r>
        <w:rPr>
          <w:spacing w:val="-7"/>
          <w:sz w:val="28"/>
        </w:rPr>
        <w:t xml:space="preserve"> </w:t>
      </w:r>
      <w:r>
        <w:rPr>
          <w:sz w:val="28"/>
        </w:rPr>
        <w:t>ранее</w:t>
      </w:r>
      <w:r>
        <w:rPr>
          <w:spacing w:val="-8"/>
          <w:sz w:val="28"/>
        </w:rPr>
        <w:t xml:space="preserve"> </w:t>
      </w:r>
      <w:r>
        <w:rPr>
          <w:sz w:val="28"/>
        </w:rPr>
        <w:t>изученных</w:t>
      </w:r>
      <w:r>
        <w:rPr>
          <w:spacing w:val="-7"/>
          <w:sz w:val="28"/>
        </w:rPr>
        <w:t xml:space="preserve"> </w:t>
      </w:r>
      <w:r>
        <w:rPr>
          <w:sz w:val="28"/>
        </w:rPr>
        <w:t>объектов,</w:t>
      </w:r>
      <w:r>
        <w:rPr>
          <w:spacing w:val="-8"/>
          <w:sz w:val="28"/>
        </w:rPr>
        <w:t xml:space="preserve"> </w:t>
      </w:r>
      <w:r>
        <w:rPr>
          <w:spacing w:val="-2"/>
          <w:sz w:val="28"/>
        </w:rPr>
        <w:t>свойств);</w:t>
      </w:r>
    </w:p>
    <w:p w14:paraId="7BF0DD48" w14:textId="77777777" w:rsidR="003C5256" w:rsidRDefault="00EA4AB5">
      <w:pPr>
        <w:pStyle w:val="a4"/>
        <w:numPr>
          <w:ilvl w:val="0"/>
          <w:numId w:val="28"/>
        </w:numPr>
        <w:tabs>
          <w:tab w:val="left" w:pos="423"/>
        </w:tabs>
        <w:spacing w:line="321" w:lineRule="exact"/>
        <w:ind w:hanging="281"/>
        <w:rPr>
          <w:sz w:val="28"/>
        </w:rPr>
      </w:pPr>
      <w:r>
        <w:rPr>
          <w:sz w:val="28"/>
        </w:rPr>
        <w:t>–</w:t>
      </w:r>
      <w:r>
        <w:rPr>
          <w:spacing w:val="-8"/>
          <w:sz w:val="28"/>
        </w:rPr>
        <w:t xml:space="preserve"> </w:t>
      </w:r>
      <w:r>
        <w:rPr>
          <w:sz w:val="28"/>
        </w:rPr>
        <w:t>репродуктивный</w:t>
      </w:r>
      <w:r>
        <w:rPr>
          <w:spacing w:val="-7"/>
          <w:sz w:val="28"/>
        </w:rPr>
        <w:t xml:space="preserve"> </w:t>
      </w:r>
      <w:r>
        <w:rPr>
          <w:sz w:val="28"/>
        </w:rPr>
        <w:t>(выполнение</w:t>
      </w:r>
      <w:r>
        <w:rPr>
          <w:spacing w:val="-10"/>
          <w:sz w:val="28"/>
        </w:rPr>
        <w:t xml:space="preserve"> </w:t>
      </w:r>
      <w:r>
        <w:rPr>
          <w:sz w:val="28"/>
        </w:rPr>
        <w:t>деятельности</w:t>
      </w:r>
      <w:r>
        <w:rPr>
          <w:spacing w:val="-6"/>
          <w:sz w:val="28"/>
        </w:rPr>
        <w:t xml:space="preserve"> </w:t>
      </w:r>
      <w:r>
        <w:rPr>
          <w:sz w:val="28"/>
        </w:rPr>
        <w:t>по</w:t>
      </w:r>
      <w:r>
        <w:rPr>
          <w:spacing w:val="-8"/>
          <w:sz w:val="28"/>
        </w:rPr>
        <w:t xml:space="preserve"> </w:t>
      </w:r>
      <w:r>
        <w:rPr>
          <w:sz w:val="28"/>
        </w:rPr>
        <w:t>образцу,</w:t>
      </w:r>
      <w:r>
        <w:rPr>
          <w:spacing w:val="-8"/>
          <w:sz w:val="28"/>
        </w:rPr>
        <w:t xml:space="preserve"> </w:t>
      </w:r>
      <w:r>
        <w:rPr>
          <w:sz w:val="28"/>
        </w:rPr>
        <w:t>инструкции</w:t>
      </w:r>
      <w:r>
        <w:rPr>
          <w:spacing w:val="-9"/>
          <w:sz w:val="28"/>
        </w:rPr>
        <w:t xml:space="preserve"> </w:t>
      </w:r>
      <w:r>
        <w:rPr>
          <w:sz w:val="28"/>
        </w:rPr>
        <w:t>или</w:t>
      </w:r>
      <w:r>
        <w:rPr>
          <w:spacing w:val="-7"/>
          <w:sz w:val="28"/>
        </w:rPr>
        <w:t xml:space="preserve"> </w:t>
      </w:r>
      <w:r>
        <w:rPr>
          <w:sz w:val="28"/>
        </w:rPr>
        <w:t>под</w:t>
      </w:r>
      <w:r>
        <w:rPr>
          <w:spacing w:val="-7"/>
          <w:sz w:val="28"/>
        </w:rPr>
        <w:t xml:space="preserve"> </w:t>
      </w:r>
      <w:r>
        <w:rPr>
          <w:spacing w:val="-2"/>
          <w:sz w:val="28"/>
        </w:rPr>
        <w:t>руководством);</w:t>
      </w:r>
    </w:p>
    <w:p w14:paraId="62661BAD" w14:textId="77777777" w:rsidR="003C5256" w:rsidRDefault="00EA4AB5">
      <w:pPr>
        <w:pStyle w:val="a4"/>
        <w:numPr>
          <w:ilvl w:val="0"/>
          <w:numId w:val="28"/>
        </w:numPr>
        <w:tabs>
          <w:tab w:val="left" w:pos="423"/>
        </w:tabs>
        <w:spacing w:before="4"/>
        <w:ind w:hanging="281"/>
        <w:rPr>
          <w:sz w:val="28"/>
        </w:rPr>
      </w:pPr>
      <w:r>
        <w:rPr>
          <w:sz w:val="28"/>
        </w:rPr>
        <w:t>–</w:t>
      </w:r>
      <w:r>
        <w:rPr>
          <w:spacing w:val="-7"/>
          <w:sz w:val="28"/>
        </w:rPr>
        <w:t xml:space="preserve"> </w:t>
      </w:r>
      <w:r>
        <w:rPr>
          <w:sz w:val="28"/>
        </w:rPr>
        <w:t>продуктивный</w:t>
      </w:r>
      <w:r>
        <w:rPr>
          <w:spacing w:val="-5"/>
          <w:sz w:val="28"/>
        </w:rPr>
        <w:t xml:space="preserve"> </w:t>
      </w:r>
      <w:r>
        <w:rPr>
          <w:sz w:val="28"/>
        </w:rPr>
        <w:t>(планирование</w:t>
      </w:r>
      <w:r>
        <w:rPr>
          <w:spacing w:val="-7"/>
          <w:sz w:val="28"/>
        </w:rPr>
        <w:t xml:space="preserve"> </w:t>
      </w:r>
      <w:r>
        <w:rPr>
          <w:sz w:val="28"/>
        </w:rPr>
        <w:t>и</w:t>
      </w:r>
      <w:r>
        <w:rPr>
          <w:spacing w:val="-4"/>
          <w:sz w:val="28"/>
        </w:rPr>
        <w:t xml:space="preserve"> </w:t>
      </w:r>
      <w:r>
        <w:rPr>
          <w:sz w:val="28"/>
        </w:rPr>
        <w:t>самостоятельное</w:t>
      </w:r>
      <w:r>
        <w:rPr>
          <w:spacing w:val="-6"/>
          <w:sz w:val="28"/>
        </w:rPr>
        <w:t xml:space="preserve"> </w:t>
      </w:r>
      <w:r>
        <w:rPr>
          <w:sz w:val="28"/>
        </w:rPr>
        <w:t>выполнение</w:t>
      </w:r>
      <w:r>
        <w:rPr>
          <w:spacing w:val="-8"/>
          <w:sz w:val="28"/>
        </w:rPr>
        <w:t xml:space="preserve"> </w:t>
      </w:r>
      <w:r>
        <w:rPr>
          <w:sz w:val="28"/>
        </w:rPr>
        <w:t>деятельности,</w:t>
      </w:r>
      <w:r>
        <w:rPr>
          <w:spacing w:val="-9"/>
          <w:sz w:val="28"/>
        </w:rPr>
        <w:t xml:space="preserve"> </w:t>
      </w:r>
      <w:r>
        <w:rPr>
          <w:sz w:val="28"/>
        </w:rPr>
        <w:t>решение</w:t>
      </w:r>
      <w:r>
        <w:rPr>
          <w:spacing w:val="-7"/>
          <w:sz w:val="28"/>
        </w:rPr>
        <w:t xml:space="preserve"> </w:t>
      </w:r>
      <w:r>
        <w:rPr>
          <w:sz w:val="28"/>
        </w:rPr>
        <w:t>проблемных</w:t>
      </w:r>
      <w:r>
        <w:rPr>
          <w:spacing w:val="-4"/>
          <w:sz w:val="28"/>
        </w:rPr>
        <w:t xml:space="preserve"> </w:t>
      </w:r>
      <w:r>
        <w:rPr>
          <w:spacing w:val="-2"/>
          <w:sz w:val="28"/>
        </w:rPr>
        <w:t>задач).</w:t>
      </w:r>
    </w:p>
    <w:p w14:paraId="024093E4" w14:textId="77777777" w:rsidR="003C5256" w:rsidRDefault="003C5256">
      <w:pPr>
        <w:pStyle w:val="a4"/>
        <w:rPr>
          <w:sz w:val="28"/>
        </w:rPr>
        <w:sectPr w:rsidR="003C5256">
          <w:type w:val="continuous"/>
          <w:pgSz w:w="16840" w:h="11900" w:orient="landscape"/>
          <w:pgMar w:top="840" w:right="566" w:bottom="280" w:left="708" w:header="720" w:footer="720" w:gutter="0"/>
          <w:cols w:space="720"/>
        </w:sectPr>
      </w:pPr>
    </w:p>
    <w:p w14:paraId="027655B8" w14:textId="77777777" w:rsidR="003C5256" w:rsidRDefault="00EA4AB5">
      <w:pPr>
        <w:pStyle w:val="1"/>
        <w:numPr>
          <w:ilvl w:val="0"/>
          <w:numId w:val="30"/>
        </w:numPr>
        <w:tabs>
          <w:tab w:val="left" w:pos="992"/>
          <w:tab w:val="left" w:pos="4007"/>
        </w:tabs>
        <w:spacing w:before="69"/>
        <w:ind w:left="4007" w:right="852" w:hanging="3296"/>
        <w:jc w:val="left"/>
      </w:pPr>
      <w:r>
        <w:lastRenderedPageBreak/>
        <w:t>УСЛОВИЯ</w:t>
      </w:r>
      <w:r>
        <w:rPr>
          <w:spacing w:val="-10"/>
        </w:rPr>
        <w:t xml:space="preserve"> </w:t>
      </w:r>
      <w:r>
        <w:t>РЕАЛИЗАЦИИ</w:t>
      </w:r>
      <w:r>
        <w:rPr>
          <w:spacing w:val="-9"/>
        </w:rPr>
        <w:t xml:space="preserve"> </w:t>
      </w:r>
      <w:r>
        <w:t>РАБОЧЕЙ</w:t>
      </w:r>
      <w:r>
        <w:rPr>
          <w:spacing w:val="-9"/>
        </w:rPr>
        <w:t xml:space="preserve"> </w:t>
      </w:r>
      <w:r>
        <w:t>ПРОГРАММЫ</w:t>
      </w:r>
      <w:r>
        <w:rPr>
          <w:spacing w:val="-9"/>
        </w:rPr>
        <w:t xml:space="preserve"> </w:t>
      </w:r>
      <w:r>
        <w:t xml:space="preserve">УЧЕБНОЙ </w:t>
      </w:r>
      <w:r>
        <w:rPr>
          <w:spacing w:val="-2"/>
        </w:rPr>
        <w:t>ДИСЦИПЛИНЫ</w:t>
      </w:r>
    </w:p>
    <w:p w14:paraId="10C316B1" w14:textId="77777777" w:rsidR="003C5256" w:rsidRDefault="00EA4AB5">
      <w:pPr>
        <w:pStyle w:val="2"/>
        <w:numPr>
          <w:ilvl w:val="1"/>
          <w:numId w:val="30"/>
        </w:numPr>
        <w:tabs>
          <w:tab w:val="left" w:pos="1338"/>
        </w:tabs>
        <w:spacing w:before="315"/>
        <w:ind w:left="1338" w:hanging="491"/>
        <w:jc w:val="both"/>
      </w:pPr>
      <w:r>
        <w:t>Материально-техническое</w:t>
      </w:r>
      <w:r>
        <w:rPr>
          <w:spacing w:val="-7"/>
        </w:rPr>
        <w:t xml:space="preserve"> </w:t>
      </w:r>
      <w:r>
        <w:rPr>
          <w:spacing w:val="-2"/>
        </w:rPr>
        <w:t>обеспечение</w:t>
      </w:r>
    </w:p>
    <w:p w14:paraId="274A3A2C" w14:textId="77777777" w:rsidR="003C5256" w:rsidRDefault="00EA4AB5">
      <w:pPr>
        <w:spacing w:before="3"/>
        <w:ind w:left="140" w:right="271" w:firstLine="708"/>
        <w:jc w:val="both"/>
        <w:rPr>
          <w:i/>
          <w:sz w:val="28"/>
        </w:rPr>
      </w:pPr>
      <w:r>
        <w:rPr>
          <w:sz w:val="28"/>
        </w:rPr>
        <w:t xml:space="preserve">Реализация рабочей программы учебной дисциплины требует наличия </w:t>
      </w:r>
      <w:r>
        <w:rPr>
          <w:i/>
          <w:sz w:val="28"/>
        </w:rPr>
        <w:t xml:space="preserve">учебного кабинета Безопасности движения, лаборатории Управления </w:t>
      </w:r>
      <w:r>
        <w:rPr>
          <w:i/>
          <w:spacing w:val="-2"/>
          <w:sz w:val="28"/>
        </w:rPr>
        <w:t>движением.</w:t>
      </w:r>
    </w:p>
    <w:p w14:paraId="65A66CD6" w14:textId="77777777" w:rsidR="003C5256" w:rsidRDefault="00EA4AB5">
      <w:pPr>
        <w:pStyle w:val="a3"/>
        <w:spacing w:line="318" w:lineRule="exact"/>
        <w:ind w:left="848"/>
        <w:jc w:val="both"/>
      </w:pPr>
      <w:r>
        <w:t>Оборудование</w:t>
      </w:r>
      <w:r>
        <w:rPr>
          <w:spacing w:val="-6"/>
        </w:rPr>
        <w:t xml:space="preserve"> </w:t>
      </w:r>
      <w:r>
        <w:t>учебного</w:t>
      </w:r>
      <w:r>
        <w:rPr>
          <w:spacing w:val="-6"/>
        </w:rPr>
        <w:t xml:space="preserve"> </w:t>
      </w:r>
      <w:r>
        <w:rPr>
          <w:spacing w:val="-2"/>
        </w:rPr>
        <w:t>кабинета:</w:t>
      </w:r>
    </w:p>
    <w:p w14:paraId="3CAA46FA" w14:textId="77777777" w:rsidR="003C5256" w:rsidRDefault="00EA4AB5">
      <w:pPr>
        <w:spacing w:before="4"/>
        <w:ind w:left="140" w:right="272" w:firstLine="708"/>
        <w:jc w:val="both"/>
        <w:rPr>
          <w:i/>
          <w:sz w:val="28"/>
        </w:rPr>
      </w:pPr>
      <w:r>
        <w:rPr>
          <w:i/>
          <w:sz w:val="28"/>
        </w:rPr>
        <w:t>Рабочее место преподавателя, стол компьютерный, ученические столы- двухместные, стулья.</w:t>
      </w:r>
    </w:p>
    <w:p w14:paraId="6B71BA9C" w14:textId="77777777" w:rsidR="003C5256" w:rsidRDefault="00EA4AB5">
      <w:pPr>
        <w:ind w:left="140" w:right="272" w:firstLine="708"/>
        <w:jc w:val="both"/>
        <w:rPr>
          <w:i/>
          <w:sz w:val="28"/>
        </w:rPr>
      </w:pPr>
      <w:r>
        <w:rPr>
          <w:i/>
          <w:sz w:val="28"/>
        </w:rPr>
        <w:t>Средства обучения: мультимедийный проектор стационарный, экран проекционный, компьютер, стенд тематический, макет «Восьмиосный полувагон», макет «Четырехосная цистерна», макет «Рельсовый стык», макет</w:t>
      </w:r>
    </w:p>
    <w:p w14:paraId="0510F20E" w14:textId="77777777" w:rsidR="003C5256" w:rsidRDefault="00EA4AB5">
      <w:pPr>
        <w:ind w:left="140" w:right="273"/>
        <w:jc w:val="both"/>
        <w:rPr>
          <w:i/>
          <w:sz w:val="28"/>
        </w:rPr>
      </w:pPr>
      <w:r>
        <w:rPr>
          <w:i/>
          <w:sz w:val="28"/>
        </w:rPr>
        <w:t>«Крепление рельсов к деревянным шпалам», макет «Крепление рельсов к железобетонным</w:t>
      </w:r>
      <w:r>
        <w:rPr>
          <w:i/>
          <w:spacing w:val="19"/>
          <w:sz w:val="28"/>
        </w:rPr>
        <w:t xml:space="preserve"> </w:t>
      </w:r>
      <w:r>
        <w:rPr>
          <w:i/>
          <w:sz w:val="28"/>
        </w:rPr>
        <w:t>шпалам»,</w:t>
      </w:r>
      <w:r>
        <w:rPr>
          <w:i/>
          <w:spacing w:val="16"/>
          <w:sz w:val="28"/>
        </w:rPr>
        <w:t xml:space="preserve"> </w:t>
      </w:r>
      <w:r>
        <w:rPr>
          <w:i/>
          <w:sz w:val="28"/>
        </w:rPr>
        <w:t>макет</w:t>
      </w:r>
      <w:r>
        <w:rPr>
          <w:i/>
          <w:spacing w:val="15"/>
          <w:sz w:val="28"/>
        </w:rPr>
        <w:t xml:space="preserve"> </w:t>
      </w:r>
      <w:r>
        <w:rPr>
          <w:i/>
          <w:sz w:val="28"/>
        </w:rPr>
        <w:t>«Перекрестный</w:t>
      </w:r>
      <w:r>
        <w:rPr>
          <w:i/>
          <w:spacing w:val="19"/>
          <w:sz w:val="28"/>
        </w:rPr>
        <w:t xml:space="preserve"> </w:t>
      </w:r>
      <w:r>
        <w:rPr>
          <w:i/>
          <w:sz w:val="28"/>
        </w:rPr>
        <w:t>стрелочный</w:t>
      </w:r>
      <w:r>
        <w:rPr>
          <w:i/>
          <w:spacing w:val="17"/>
          <w:sz w:val="28"/>
        </w:rPr>
        <w:t xml:space="preserve"> </w:t>
      </w:r>
      <w:r>
        <w:rPr>
          <w:i/>
          <w:sz w:val="28"/>
        </w:rPr>
        <w:t>перевод»,</w:t>
      </w:r>
      <w:r>
        <w:rPr>
          <w:i/>
          <w:spacing w:val="17"/>
          <w:sz w:val="28"/>
        </w:rPr>
        <w:t xml:space="preserve"> </w:t>
      </w:r>
      <w:r>
        <w:rPr>
          <w:i/>
          <w:spacing w:val="-2"/>
          <w:sz w:val="28"/>
        </w:rPr>
        <w:t>макет</w:t>
      </w:r>
    </w:p>
    <w:p w14:paraId="7622AE77" w14:textId="77777777" w:rsidR="003C5256" w:rsidRDefault="00EA4AB5">
      <w:pPr>
        <w:spacing w:line="317" w:lineRule="exact"/>
        <w:ind w:left="140"/>
        <w:jc w:val="both"/>
        <w:rPr>
          <w:i/>
          <w:sz w:val="28"/>
        </w:rPr>
      </w:pPr>
      <w:r>
        <w:rPr>
          <w:i/>
          <w:sz w:val="28"/>
        </w:rPr>
        <w:t>«Обыкновенный</w:t>
      </w:r>
      <w:r>
        <w:rPr>
          <w:i/>
          <w:spacing w:val="54"/>
          <w:sz w:val="28"/>
        </w:rPr>
        <w:t xml:space="preserve"> </w:t>
      </w:r>
      <w:r>
        <w:rPr>
          <w:i/>
          <w:sz w:val="28"/>
        </w:rPr>
        <w:t>стрелочный</w:t>
      </w:r>
      <w:r>
        <w:rPr>
          <w:i/>
          <w:spacing w:val="60"/>
          <w:sz w:val="28"/>
        </w:rPr>
        <w:t xml:space="preserve"> </w:t>
      </w:r>
      <w:r>
        <w:rPr>
          <w:i/>
          <w:sz w:val="28"/>
        </w:rPr>
        <w:t>перевод»,</w:t>
      </w:r>
      <w:r>
        <w:rPr>
          <w:i/>
          <w:spacing w:val="54"/>
          <w:sz w:val="28"/>
        </w:rPr>
        <w:t xml:space="preserve"> </w:t>
      </w:r>
      <w:r>
        <w:rPr>
          <w:i/>
          <w:sz w:val="28"/>
        </w:rPr>
        <w:t>макет</w:t>
      </w:r>
      <w:r>
        <w:rPr>
          <w:i/>
          <w:spacing w:val="57"/>
          <w:sz w:val="28"/>
        </w:rPr>
        <w:t xml:space="preserve"> </w:t>
      </w:r>
      <w:r>
        <w:rPr>
          <w:i/>
          <w:sz w:val="28"/>
        </w:rPr>
        <w:t>«Башмакосбрасыватель»,</w:t>
      </w:r>
      <w:r>
        <w:rPr>
          <w:i/>
          <w:spacing w:val="57"/>
          <w:sz w:val="28"/>
        </w:rPr>
        <w:t xml:space="preserve"> </w:t>
      </w:r>
      <w:r>
        <w:rPr>
          <w:i/>
          <w:spacing w:val="-2"/>
          <w:sz w:val="28"/>
        </w:rPr>
        <w:t>макет</w:t>
      </w:r>
    </w:p>
    <w:p w14:paraId="2B8C11F4" w14:textId="77777777" w:rsidR="003C5256" w:rsidRDefault="00EA4AB5">
      <w:pPr>
        <w:spacing w:before="4"/>
        <w:ind w:left="140" w:right="271"/>
        <w:jc w:val="both"/>
        <w:rPr>
          <w:i/>
          <w:sz w:val="28"/>
        </w:rPr>
      </w:pPr>
      <w:r>
        <w:rPr>
          <w:i/>
          <w:sz w:val="28"/>
        </w:rPr>
        <w:t>«Крестовина с контррельсами», стенд «Светофоры», стенд «Поперечные профили пути», Шаблон путейский, методические рекомендации по выполнению практических занятий.</w:t>
      </w:r>
    </w:p>
    <w:p w14:paraId="379987E5" w14:textId="77777777" w:rsidR="003C5256" w:rsidRDefault="00EA4AB5">
      <w:pPr>
        <w:pStyle w:val="a3"/>
        <w:spacing w:line="318" w:lineRule="exact"/>
        <w:ind w:left="848"/>
        <w:jc w:val="both"/>
      </w:pPr>
      <w:r>
        <w:t>Оборудование</w:t>
      </w:r>
      <w:r>
        <w:rPr>
          <w:spacing w:val="-7"/>
        </w:rPr>
        <w:t xml:space="preserve"> </w:t>
      </w:r>
      <w:r>
        <w:t>лаборатории</w:t>
      </w:r>
      <w:r>
        <w:rPr>
          <w:spacing w:val="-8"/>
        </w:rPr>
        <w:t xml:space="preserve"> </w:t>
      </w:r>
      <w:r>
        <w:t>Управления</w:t>
      </w:r>
      <w:r>
        <w:rPr>
          <w:spacing w:val="-4"/>
        </w:rPr>
        <w:t xml:space="preserve"> </w:t>
      </w:r>
      <w:r>
        <w:rPr>
          <w:spacing w:val="-2"/>
        </w:rPr>
        <w:t>движением:</w:t>
      </w:r>
    </w:p>
    <w:p w14:paraId="17FF3642" w14:textId="77777777" w:rsidR="003C5256" w:rsidRDefault="00EA4AB5">
      <w:pPr>
        <w:spacing w:before="4"/>
        <w:ind w:left="140" w:right="360" w:firstLine="708"/>
        <w:jc w:val="both"/>
        <w:rPr>
          <w:i/>
          <w:sz w:val="28"/>
        </w:rPr>
      </w:pPr>
      <w:r>
        <w:rPr>
          <w:i/>
          <w:sz w:val="28"/>
        </w:rPr>
        <w:t>Рабочее место преподавателя, ученические столы-двухместные, столы компьютерные,</w:t>
      </w:r>
      <w:r>
        <w:rPr>
          <w:i/>
          <w:spacing w:val="-3"/>
          <w:sz w:val="28"/>
        </w:rPr>
        <w:t xml:space="preserve"> </w:t>
      </w:r>
      <w:r>
        <w:rPr>
          <w:i/>
          <w:sz w:val="28"/>
        </w:rPr>
        <w:t>стулья,</w:t>
      </w:r>
      <w:r>
        <w:rPr>
          <w:i/>
          <w:spacing w:val="-3"/>
          <w:sz w:val="28"/>
        </w:rPr>
        <w:t xml:space="preserve"> </w:t>
      </w:r>
      <w:r>
        <w:rPr>
          <w:i/>
          <w:sz w:val="28"/>
        </w:rPr>
        <w:t>технические</w:t>
      </w:r>
      <w:r>
        <w:rPr>
          <w:i/>
          <w:spacing w:val="-3"/>
          <w:sz w:val="28"/>
        </w:rPr>
        <w:t xml:space="preserve"> </w:t>
      </w:r>
      <w:r>
        <w:rPr>
          <w:i/>
          <w:sz w:val="28"/>
        </w:rPr>
        <w:t>средства</w:t>
      </w:r>
      <w:r>
        <w:rPr>
          <w:i/>
          <w:spacing w:val="-3"/>
          <w:sz w:val="28"/>
        </w:rPr>
        <w:t xml:space="preserve"> </w:t>
      </w:r>
      <w:r>
        <w:rPr>
          <w:i/>
          <w:sz w:val="28"/>
        </w:rPr>
        <w:t>обучения:</w:t>
      </w:r>
      <w:r>
        <w:rPr>
          <w:i/>
          <w:spacing w:val="-3"/>
          <w:sz w:val="28"/>
        </w:rPr>
        <w:t xml:space="preserve"> </w:t>
      </w:r>
      <w:r>
        <w:rPr>
          <w:i/>
          <w:sz w:val="28"/>
        </w:rPr>
        <w:t>жидкокристаллический телевизор, компьютеры, учебно - наглядные пособия: стенды тематические, стенд «Неисправности тормозных башмаков», методические рекомендации по выполнению лабораторных работ, оборудование: тренажёр «Пульт-табло ЭЦ ст. Октябрьская», тренажёр «Пульт-табло ЭЦ ст. Ленинская», тренажёр</w:t>
      </w:r>
    </w:p>
    <w:p w14:paraId="34D14231" w14:textId="77777777" w:rsidR="003C5256" w:rsidRDefault="00EA4AB5">
      <w:pPr>
        <w:ind w:left="140" w:right="361"/>
        <w:jc w:val="both"/>
        <w:rPr>
          <w:i/>
          <w:sz w:val="28"/>
        </w:rPr>
      </w:pPr>
      <w:r>
        <w:rPr>
          <w:i/>
          <w:sz w:val="28"/>
        </w:rPr>
        <w:t>«Пульт-табло ЭЦ ст. Юбилейная», тренажёр «АРМ ДСП ст. Петровская», тренажёр «АРМ ДНЦ участка Октябрьская – Петровская», тренажёр «АРМ ДСП/ДНЦ»,</w:t>
      </w:r>
      <w:r>
        <w:rPr>
          <w:i/>
          <w:spacing w:val="40"/>
          <w:sz w:val="28"/>
        </w:rPr>
        <w:t xml:space="preserve"> </w:t>
      </w:r>
      <w:r>
        <w:rPr>
          <w:i/>
          <w:sz w:val="28"/>
        </w:rPr>
        <w:t>тренажёр «АОС ДМ/ДН».</w:t>
      </w:r>
    </w:p>
    <w:p w14:paraId="5AE51ED3" w14:textId="77777777" w:rsidR="003C5256" w:rsidRDefault="00EA4AB5">
      <w:pPr>
        <w:pStyle w:val="2"/>
        <w:numPr>
          <w:ilvl w:val="1"/>
          <w:numId w:val="30"/>
        </w:numPr>
        <w:tabs>
          <w:tab w:val="left" w:pos="1338"/>
        </w:tabs>
        <w:spacing w:before="318"/>
        <w:ind w:left="1338" w:hanging="491"/>
        <w:jc w:val="both"/>
      </w:pPr>
      <w:r>
        <w:t>Информационное</w:t>
      </w:r>
      <w:r>
        <w:rPr>
          <w:spacing w:val="-11"/>
        </w:rPr>
        <w:t xml:space="preserve"> </w:t>
      </w:r>
      <w:r>
        <w:t>обеспечение</w:t>
      </w:r>
      <w:r>
        <w:rPr>
          <w:spacing w:val="-10"/>
        </w:rPr>
        <w:t xml:space="preserve"> </w:t>
      </w:r>
      <w:r>
        <w:rPr>
          <w:spacing w:val="-2"/>
        </w:rPr>
        <w:t>обучения</w:t>
      </w:r>
    </w:p>
    <w:p w14:paraId="22DC7A5E" w14:textId="77777777" w:rsidR="003C5256" w:rsidRDefault="00EA4AB5">
      <w:pPr>
        <w:pStyle w:val="a3"/>
        <w:spacing w:before="4" w:line="242" w:lineRule="auto"/>
        <w:ind w:left="140" w:right="400" w:firstLine="708"/>
      </w:pPr>
      <w:r>
        <w:t>Перечень</w:t>
      </w:r>
      <w:r>
        <w:rPr>
          <w:spacing w:val="-9"/>
        </w:rPr>
        <w:t xml:space="preserve"> </w:t>
      </w:r>
      <w:r>
        <w:t>рекомендуемой</w:t>
      </w:r>
      <w:r>
        <w:rPr>
          <w:spacing w:val="-9"/>
        </w:rPr>
        <w:t xml:space="preserve"> </w:t>
      </w:r>
      <w:r>
        <w:t>учебной</w:t>
      </w:r>
      <w:r>
        <w:rPr>
          <w:spacing w:val="-9"/>
        </w:rPr>
        <w:t xml:space="preserve"> </w:t>
      </w:r>
      <w:r>
        <w:t>литературы,</w:t>
      </w:r>
      <w:r>
        <w:rPr>
          <w:spacing w:val="-8"/>
        </w:rPr>
        <w:t xml:space="preserve"> </w:t>
      </w:r>
      <w:r>
        <w:t>информационных</w:t>
      </w:r>
      <w:r>
        <w:rPr>
          <w:spacing w:val="-8"/>
        </w:rPr>
        <w:t xml:space="preserve"> </w:t>
      </w:r>
      <w:r>
        <w:t>ресурсов сети Интернет</w:t>
      </w:r>
    </w:p>
    <w:p w14:paraId="7F4F2955" w14:textId="77777777" w:rsidR="003C5256" w:rsidRDefault="00EA4AB5">
      <w:pPr>
        <w:pStyle w:val="a3"/>
        <w:spacing w:before="313"/>
        <w:ind w:left="863"/>
        <w:jc w:val="both"/>
      </w:pPr>
      <w:r>
        <w:t>Основная</w:t>
      </w:r>
      <w:r>
        <w:rPr>
          <w:spacing w:val="-4"/>
        </w:rPr>
        <w:t xml:space="preserve"> </w:t>
      </w:r>
      <w:r>
        <w:t>учебная</w:t>
      </w:r>
      <w:r>
        <w:rPr>
          <w:spacing w:val="-2"/>
        </w:rPr>
        <w:t xml:space="preserve"> литература</w:t>
      </w:r>
    </w:p>
    <w:p w14:paraId="1AF1A322" w14:textId="77777777" w:rsidR="003C5256" w:rsidRDefault="00EA4AB5">
      <w:pPr>
        <w:pStyle w:val="a4"/>
        <w:numPr>
          <w:ilvl w:val="0"/>
          <w:numId w:val="27"/>
        </w:numPr>
        <w:tabs>
          <w:tab w:val="left" w:pos="1057"/>
        </w:tabs>
        <w:spacing w:before="120"/>
        <w:ind w:right="269" w:firstLine="2"/>
        <w:jc w:val="both"/>
        <w:rPr>
          <w:sz w:val="28"/>
        </w:rPr>
      </w:pPr>
      <w:r>
        <w:rPr>
          <w:sz w:val="28"/>
        </w:rPr>
        <w:t>Зубков, В.Н. Технология и управление работой станций и узлов: учебное пособие / В. Н. Зубков, Н. Н. Мусиенко. — Москва : ФГБОУ «Учебно- методический центр по образованию на железнодорожном транспорте», 2016. —</w:t>
      </w:r>
    </w:p>
    <w:p w14:paraId="430C0F91" w14:textId="77777777" w:rsidR="003C5256" w:rsidRDefault="00EA4AB5">
      <w:pPr>
        <w:pStyle w:val="a3"/>
        <w:spacing w:line="242" w:lineRule="auto"/>
        <w:ind w:left="140" w:right="275"/>
        <w:jc w:val="both"/>
      </w:pPr>
      <w:r>
        <w:t xml:space="preserve">416 с. - Текст : электронный // ЭБ "УМЦ ЖДТ" : [сайт]. - URL: </w:t>
      </w:r>
      <w:hyperlink r:id="rId50">
        <w:r>
          <w:rPr>
            <w:spacing w:val="-2"/>
          </w:rPr>
          <w:t>http://umczdt.ru/books/40/39300/</w:t>
        </w:r>
      </w:hyperlink>
    </w:p>
    <w:p w14:paraId="40BDFAB4" w14:textId="77777777" w:rsidR="003C5256" w:rsidRDefault="00EA4AB5">
      <w:pPr>
        <w:pStyle w:val="a4"/>
        <w:numPr>
          <w:ilvl w:val="0"/>
          <w:numId w:val="27"/>
        </w:numPr>
        <w:tabs>
          <w:tab w:val="left" w:pos="1057"/>
        </w:tabs>
        <w:ind w:right="272" w:firstLine="2"/>
        <w:jc w:val="both"/>
        <w:rPr>
          <w:sz w:val="28"/>
        </w:rPr>
      </w:pPr>
      <w:r>
        <w:rPr>
          <w:sz w:val="28"/>
        </w:rPr>
        <w:t>Кобзев, В.А. Повышение безопасности работы железнодорожных станций на основе совершенствования и развития станционной техники: учеб. пособие / В. А. Кобзев, И. П. Старшов, Е. И. Сычев. — Москва : ФГБОУ «Учебно- методический центр по образованию на железнодорожном транспорте», 2016. —</w:t>
      </w:r>
    </w:p>
    <w:p w14:paraId="53479ABD" w14:textId="77777777" w:rsidR="003C5256" w:rsidRDefault="003C5256">
      <w:pPr>
        <w:pStyle w:val="a4"/>
        <w:jc w:val="both"/>
        <w:rPr>
          <w:sz w:val="28"/>
        </w:rPr>
        <w:sectPr w:rsidR="003C5256">
          <w:pgSz w:w="11900" w:h="16840"/>
          <w:pgMar w:top="780" w:right="566" w:bottom="280" w:left="992" w:header="720" w:footer="720" w:gutter="0"/>
          <w:cols w:space="720"/>
        </w:sectPr>
      </w:pPr>
    </w:p>
    <w:p w14:paraId="7D082C35" w14:textId="77777777" w:rsidR="003C5256" w:rsidRDefault="00EA4AB5">
      <w:pPr>
        <w:pStyle w:val="a3"/>
        <w:spacing w:before="65"/>
        <w:ind w:left="140" w:right="275"/>
        <w:jc w:val="both"/>
      </w:pPr>
      <w:r>
        <w:lastRenderedPageBreak/>
        <w:t xml:space="preserve">264 с. - Текст : электронный // ЭБ "УМЦ ЖДТ" : [сайт]. - URL: </w:t>
      </w:r>
      <w:hyperlink r:id="rId51">
        <w:r>
          <w:rPr>
            <w:spacing w:val="-2"/>
          </w:rPr>
          <w:t>http://umczdt.ru/books/40/39301/</w:t>
        </w:r>
      </w:hyperlink>
    </w:p>
    <w:p w14:paraId="3D94EE81" w14:textId="77777777" w:rsidR="003C5256" w:rsidRDefault="00EA4AB5">
      <w:pPr>
        <w:pStyle w:val="a4"/>
        <w:numPr>
          <w:ilvl w:val="0"/>
          <w:numId w:val="27"/>
        </w:numPr>
        <w:tabs>
          <w:tab w:val="left" w:pos="1057"/>
        </w:tabs>
        <w:ind w:right="270" w:firstLine="2"/>
        <w:jc w:val="both"/>
        <w:rPr>
          <w:sz w:val="28"/>
        </w:rPr>
      </w:pPr>
      <w:r>
        <w:rPr>
          <w:sz w:val="28"/>
        </w:rPr>
        <w:t>Кондратьева, Л.А. Системы регулирования движения на</w:t>
      </w:r>
      <w:r>
        <w:rPr>
          <w:spacing w:val="40"/>
          <w:sz w:val="28"/>
        </w:rPr>
        <w:t xml:space="preserve"> </w:t>
      </w:r>
      <w:r>
        <w:rPr>
          <w:sz w:val="28"/>
        </w:rPr>
        <w:t xml:space="preserve">железнодорожном транспорте: учебное пособие / Л. А. Кондратьева. — Москва : ФГБОУ «Учебно-методический центр по образованию на железнодорожном транспорте», 2016. — 322 с. - Текст : электронный // ЭБ "УМЦ ЖДТ" : [сайт]. - URL: </w:t>
      </w:r>
      <w:hyperlink r:id="rId52">
        <w:r>
          <w:rPr>
            <w:sz w:val="28"/>
          </w:rPr>
          <w:t>http://umczdt.ru/books/41/39325/</w:t>
        </w:r>
      </w:hyperlink>
    </w:p>
    <w:p w14:paraId="158EB171" w14:textId="77777777" w:rsidR="003C5256" w:rsidRDefault="003C5256">
      <w:pPr>
        <w:pStyle w:val="a3"/>
        <w:spacing w:before="239"/>
      </w:pPr>
    </w:p>
    <w:p w14:paraId="1E3A0914" w14:textId="77777777" w:rsidR="003C5256" w:rsidRDefault="00EA4AB5">
      <w:pPr>
        <w:pStyle w:val="a3"/>
        <w:ind w:left="863"/>
      </w:pPr>
      <w:r>
        <w:t>Дополнительная</w:t>
      </w:r>
      <w:r>
        <w:rPr>
          <w:spacing w:val="-11"/>
        </w:rPr>
        <w:t xml:space="preserve"> </w:t>
      </w:r>
      <w:r>
        <w:t>учебная</w:t>
      </w:r>
      <w:r>
        <w:rPr>
          <w:spacing w:val="-7"/>
        </w:rPr>
        <w:t xml:space="preserve"> </w:t>
      </w:r>
      <w:r>
        <w:rPr>
          <w:spacing w:val="-2"/>
        </w:rPr>
        <w:t>литература</w:t>
      </w:r>
    </w:p>
    <w:p w14:paraId="337B139E" w14:textId="77777777" w:rsidR="003C5256" w:rsidRDefault="00EA4AB5">
      <w:pPr>
        <w:pStyle w:val="a4"/>
        <w:numPr>
          <w:ilvl w:val="0"/>
          <w:numId w:val="26"/>
        </w:numPr>
        <w:tabs>
          <w:tab w:val="left" w:pos="139"/>
          <w:tab w:val="left" w:pos="1057"/>
        </w:tabs>
        <w:spacing w:before="120"/>
        <w:ind w:left="139" w:right="472" w:hanging="1"/>
        <w:rPr>
          <w:sz w:val="28"/>
        </w:rPr>
      </w:pPr>
      <w:r>
        <w:rPr>
          <w:sz w:val="28"/>
        </w:rPr>
        <w:t>Автоматика,</w:t>
      </w:r>
      <w:r>
        <w:rPr>
          <w:spacing w:val="-7"/>
          <w:sz w:val="28"/>
        </w:rPr>
        <w:t xml:space="preserve"> </w:t>
      </w:r>
      <w:r>
        <w:rPr>
          <w:sz w:val="28"/>
        </w:rPr>
        <w:t>связь,</w:t>
      </w:r>
      <w:r>
        <w:rPr>
          <w:spacing w:val="-7"/>
          <w:sz w:val="28"/>
        </w:rPr>
        <w:t xml:space="preserve"> </w:t>
      </w:r>
      <w:r>
        <w:rPr>
          <w:sz w:val="28"/>
        </w:rPr>
        <w:t>информатика</w:t>
      </w:r>
      <w:r>
        <w:rPr>
          <w:spacing w:val="-7"/>
          <w:sz w:val="28"/>
        </w:rPr>
        <w:t xml:space="preserve"> </w:t>
      </w:r>
      <w:r>
        <w:rPr>
          <w:sz w:val="28"/>
        </w:rPr>
        <w:t>–</w:t>
      </w:r>
      <w:r>
        <w:rPr>
          <w:spacing w:val="-7"/>
          <w:sz w:val="28"/>
        </w:rPr>
        <w:t xml:space="preserve"> </w:t>
      </w:r>
      <w:r>
        <w:rPr>
          <w:sz w:val="28"/>
        </w:rPr>
        <w:t>ежемесячный</w:t>
      </w:r>
      <w:r>
        <w:rPr>
          <w:spacing w:val="-7"/>
          <w:sz w:val="28"/>
        </w:rPr>
        <w:t xml:space="preserve"> </w:t>
      </w:r>
      <w:r>
        <w:rPr>
          <w:sz w:val="28"/>
        </w:rPr>
        <w:t>научно-теоретический</w:t>
      </w:r>
      <w:r>
        <w:rPr>
          <w:spacing w:val="-7"/>
          <w:sz w:val="28"/>
        </w:rPr>
        <w:t xml:space="preserve"> </w:t>
      </w:r>
      <w:r>
        <w:rPr>
          <w:sz w:val="28"/>
        </w:rPr>
        <w:t>и производственно технический журнал.</w:t>
      </w:r>
    </w:p>
    <w:p w14:paraId="13AC5597" w14:textId="77777777" w:rsidR="003C5256" w:rsidRDefault="00EA4AB5">
      <w:pPr>
        <w:pStyle w:val="a4"/>
        <w:numPr>
          <w:ilvl w:val="0"/>
          <w:numId w:val="26"/>
        </w:numPr>
        <w:tabs>
          <w:tab w:val="left" w:pos="139"/>
          <w:tab w:val="left" w:pos="1057"/>
        </w:tabs>
        <w:ind w:left="139" w:right="303" w:hanging="1"/>
        <w:rPr>
          <w:sz w:val="28"/>
        </w:rPr>
      </w:pPr>
      <w:r>
        <w:rPr>
          <w:sz w:val="28"/>
        </w:rPr>
        <w:t>Александрова,</w:t>
      </w:r>
      <w:r>
        <w:rPr>
          <w:spacing w:val="-7"/>
          <w:sz w:val="28"/>
        </w:rPr>
        <w:t xml:space="preserve"> </w:t>
      </w:r>
      <w:r>
        <w:rPr>
          <w:sz w:val="28"/>
        </w:rPr>
        <w:t>Н.Б.</w:t>
      </w:r>
      <w:r>
        <w:rPr>
          <w:spacing w:val="-7"/>
          <w:sz w:val="28"/>
        </w:rPr>
        <w:t xml:space="preserve"> </w:t>
      </w:r>
      <w:r>
        <w:rPr>
          <w:sz w:val="28"/>
        </w:rPr>
        <w:t>Обеспечение</w:t>
      </w:r>
      <w:r>
        <w:rPr>
          <w:spacing w:val="-7"/>
          <w:sz w:val="28"/>
        </w:rPr>
        <w:t xml:space="preserve"> </w:t>
      </w:r>
      <w:r>
        <w:rPr>
          <w:sz w:val="28"/>
        </w:rPr>
        <w:t>безопасности</w:t>
      </w:r>
      <w:r>
        <w:rPr>
          <w:spacing w:val="-8"/>
          <w:sz w:val="28"/>
        </w:rPr>
        <w:t xml:space="preserve"> </w:t>
      </w:r>
      <w:r>
        <w:rPr>
          <w:sz w:val="28"/>
        </w:rPr>
        <w:t>движения</w:t>
      </w:r>
      <w:r>
        <w:rPr>
          <w:spacing w:val="-7"/>
          <w:sz w:val="28"/>
        </w:rPr>
        <w:t xml:space="preserve"> </w:t>
      </w:r>
      <w:r>
        <w:rPr>
          <w:sz w:val="28"/>
        </w:rPr>
        <w:t>поездов:</w:t>
      </w:r>
      <w:r>
        <w:rPr>
          <w:spacing w:val="-7"/>
          <w:sz w:val="28"/>
        </w:rPr>
        <w:t xml:space="preserve"> </w:t>
      </w:r>
      <w:r>
        <w:rPr>
          <w:sz w:val="28"/>
        </w:rPr>
        <w:t>учебное пособие / Н. Б. Александрова, И. Н. Писарева, П. Р. Потапов. — Москва : ФГБОУ</w:t>
      </w:r>
    </w:p>
    <w:p w14:paraId="555C3661" w14:textId="77777777" w:rsidR="003C5256" w:rsidRDefault="00EA4AB5">
      <w:pPr>
        <w:pStyle w:val="a3"/>
        <w:spacing w:before="1"/>
        <w:ind w:left="140" w:right="400"/>
      </w:pPr>
      <w:r>
        <w:t>«Учебно-методический</w:t>
      </w:r>
      <w:r>
        <w:rPr>
          <w:spacing w:val="-12"/>
        </w:rPr>
        <w:t xml:space="preserve"> </w:t>
      </w:r>
      <w:r>
        <w:t>центр</w:t>
      </w:r>
      <w:r>
        <w:rPr>
          <w:spacing w:val="-12"/>
        </w:rPr>
        <w:t xml:space="preserve"> </w:t>
      </w:r>
      <w:r>
        <w:t>по</w:t>
      </w:r>
      <w:r>
        <w:rPr>
          <w:spacing w:val="-12"/>
        </w:rPr>
        <w:t xml:space="preserve"> </w:t>
      </w:r>
      <w:r>
        <w:t>образованию</w:t>
      </w:r>
      <w:r>
        <w:rPr>
          <w:spacing w:val="-12"/>
        </w:rPr>
        <w:t xml:space="preserve"> </w:t>
      </w:r>
      <w:r>
        <w:t>на</w:t>
      </w:r>
      <w:r>
        <w:rPr>
          <w:spacing w:val="-11"/>
        </w:rPr>
        <w:t xml:space="preserve"> </w:t>
      </w:r>
      <w:r>
        <w:t>железнодорожном</w:t>
      </w:r>
      <w:r>
        <w:rPr>
          <w:spacing w:val="-11"/>
        </w:rPr>
        <w:t xml:space="preserve"> </w:t>
      </w:r>
      <w:r>
        <w:t xml:space="preserve">транспорте», 2016. — 148 с. - Текст : электронный // ЭБ "УМЦ ЖДТ" : [сайт]. - URL: </w:t>
      </w:r>
      <w:hyperlink r:id="rId53">
        <w:r>
          <w:rPr>
            <w:spacing w:val="-2"/>
          </w:rPr>
          <w:t>http://umczdt.ru/books/41/30033/</w:t>
        </w:r>
      </w:hyperlink>
    </w:p>
    <w:p w14:paraId="4D9F0DBD" w14:textId="77777777" w:rsidR="003C5256" w:rsidRDefault="00EA4AB5">
      <w:pPr>
        <w:pStyle w:val="a4"/>
        <w:numPr>
          <w:ilvl w:val="0"/>
          <w:numId w:val="26"/>
        </w:numPr>
        <w:tabs>
          <w:tab w:val="left" w:pos="1056"/>
        </w:tabs>
        <w:ind w:right="343" w:firstLine="0"/>
        <w:rPr>
          <w:sz w:val="28"/>
        </w:rPr>
      </w:pPr>
      <w:r>
        <w:rPr>
          <w:sz w:val="28"/>
        </w:rPr>
        <w:t>Глызина,</w:t>
      </w:r>
      <w:r>
        <w:rPr>
          <w:spacing w:val="-4"/>
          <w:sz w:val="28"/>
        </w:rPr>
        <w:t xml:space="preserve"> </w:t>
      </w:r>
      <w:r>
        <w:rPr>
          <w:sz w:val="28"/>
        </w:rPr>
        <w:t>И.В.</w:t>
      </w:r>
      <w:r>
        <w:rPr>
          <w:spacing w:val="-4"/>
          <w:sz w:val="28"/>
        </w:rPr>
        <w:t xml:space="preserve"> </w:t>
      </w:r>
      <w:r>
        <w:rPr>
          <w:sz w:val="28"/>
        </w:rPr>
        <w:t>Перевозка</w:t>
      </w:r>
      <w:r>
        <w:rPr>
          <w:spacing w:val="-4"/>
          <w:sz w:val="28"/>
        </w:rPr>
        <w:t xml:space="preserve"> </w:t>
      </w:r>
      <w:r>
        <w:rPr>
          <w:sz w:val="28"/>
        </w:rPr>
        <w:t>грузов</w:t>
      </w:r>
      <w:r>
        <w:rPr>
          <w:spacing w:val="-5"/>
          <w:sz w:val="28"/>
        </w:rPr>
        <w:t xml:space="preserve"> </w:t>
      </w:r>
      <w:r>
        <w:rPr>
          <w:sz w:val="28"/>
        </w:rPr>
        <w:t>на</w:t>
      </w:r>
      <w:r>
        <w:rPr>
          <w:spacing w:val="-5"/>
          <w:sz w:val="28"/>
        </w:rPr>
        <w:t xml:space="preserve"> </w:t>
      </w:r>
      <w:r>
        <w:rPr>
          <w:sz w:val="28"/>
        </w:rPr>
        <w:t>особых</w:t>
      </w:r>
      <w:r>
        <w:rPr>
          <w:spacing w:val="-4"/>
          <w:sz w:val="28"/>
        </w:rPr>
        <w:t xml:space="preserve"> </w:t>
      </w:r>
      <w:r>
        <w:rPr>
          <w:sz w:val="28"/>
        </w:rPr>
        <w:t>условиях:</w:t>
      </w:r>
      <w:r>
        <w:rPr>
          <w:spacing w:val="-4"/>
          <w:sz w:val="28"/>
        </w:rPr>
        <w:t xml:space="preserve"> </w:t>
      </w:r>
      <w:r>
        <w:rPr>
          <w:sz w:val="28"/>
        </w:rPr>
        <w:t>учебное</w:t>
      </w:r>
      <w:r>
        <w:rPr>
          <w:spacing w:val="-5"/>
          <w:sz w:val="28"/>
        </w:rPr>
        <w:t xml:space="preserve"> </w:t>
      </w:r>
      <w:r>
        <w:rPr>
          <w:sz w:val="28"/>
        </w:rPr>
        <w:t>пособие</w:t>
      </w:r>
      <w:r>
        <w:rPr>
          <w:spacing w:val="-4"/>
          <w:sz w:val="28"/>
        </w:rPr>
        <w:t xml:space="preserve"> </w:t>
      </w:r>
      <w:r>
        <w:rPr>
          <w:sz w:val="28"/>
        </w:rPr>
        <w:t>/</w:t>
      </w:r>
      <w:r>
        <w:rPr>
          <w:spacing w:val="-4"/>
          <w:sz w:val="28"/>
        </w:rPr>
        <w:t xml:space="preserve"> </w:t>
      </w:r>
      <w:r>
        <w:rPr>
          <w:sz w:val="28"/>
        </w:rPr>
        <w:t xml:space="preserve">И. В. Глызина. — Москва : ФГБУ ДПО «Учебно-методический центр по образованию на железнодорожном транспорте», 2017. — 107 с. - Текст : электронный // ЭБ "УМЦ ЖДТ" : [сайт]. - URL: </w:t>
      </w:r>
      <w:hyperlink r:id="rId54">
        <w:r>
          <w:rPr>
            <w:sz w:val="28"/>
          </w:rPr>
          <w:t>http://umczdt.ru/books/40/39295/</w:t>
        </w:r>
      </w:hyperlink>
    </w:p>
    <w:p w14:paraId="69DEF814" w14:textId="77777777" w:rsidR="003C5256" w:rsidRDefault="00EA4AB5">
      <w:pPr>
        <w:pStyle w:val="a4"/>
        <w:numPr>
          <w:ilvl w:val="0"/>
          <w:numId w:val="26"/>
        </w:numPr>
        <w:tabs>
          <w:tab w:val="left" w:pos="1057"/>
        </w:tabs>
        <w:spacing w:line="318" w:lineRule="exact"/>
        <w:ind w:left="1057"/>
        <w:rPr>
          <w:sz w:val="28"/>
        </w:rPr>
      </w:pPr>
      <w:r>
        <w:rPr>
          <w:sz w:val="28"/>
        </w:rPr>
        <w:t>Железнодорожный</w:t>
      </w:r>
      <w:r>
        <w:rPr>
          <w:spacing w:val="-13"/>
          <w:sz w:val="28"/>
        </w:rPr>
        <w:t xml:space="preserve"> </w:t>
      </w:r>
      <w:r>
        <w:rPr>
          <w:sz w:val="28"/>
        </w:rPr>
        <w:t>транспорт:</w:t>
      </w:r>
      <w:r>
        <w:rPr>
          <w:spacing w:val="-12"/>
          <w:sz w:val="28"/>
        </w:rPr>
        <w:t xml:space="preserve"> </w:t>
      </w:r>
      <w:r>
        <w:rPr>
          <w:sz w:val="28"/>
        </w:rPr>
        <w:t>ежемесячный</w:t>
      </w:r>
      <w:r>
        <w:rPr>
          <w:spacing w:val="-13"/>
          <w:sz w:val="28"/>
        </w:rPr>
        <w:t xml:space="preserve"> </w:t>
      </w:r>
      <w:r>
        <w:rPr>
          <w:sz w:val="28"/>
        </w:rPr>
        <w:t>отраслевой</w:t>
      </w:r>
      <w:r>
        <w:rPr>
          <w:spacing w:val="-12"/>
          <w:sz w:val="28"/>
        </w:rPr>
        <w:t xml:space="preserve"> </w:t>
      </w:r>
      <w:r>
        <w:rPr>
          <w:spacing w:val="-2"/>
          <w:sz w:val="28"/>
        </w:rPr>
        <w:t>журнал.</w:t>
      </w:r>
    </w:p>
    <w:p w14:paraId="29E0111A" w14:textId="77777777" w:rsidR="003C5256" w:rsidRDefault="00EA4AB5">
      <w:pPr>
        <w:pStyle w:val="a4"/>
        <w:numPr>
          <w:ilvl w:val="0"/>
          <w:numId w:val="26"/>
        </w:numPr>
        <w:tabs>
          <w:tab w:val="left" w:pos="139"/>
          <w:tab w:val="left" w:pos="1057"/>
        </w:tabs>
        <w:spacing w:before="4"/>
        <w:ind w:left="139" w:right="436" w:hanging="1"/>
        <w:rPr>
          <w:sz w:val="28"/>
        </w:rPr>
      </w:pPr>
      <w:r>
        <w:rPr>
          <w:sz w:val="28"/>
        </w:rPr>
        <w:t>Управление</w:t>
      </w:r>
      <w:r>
        <w:rPr>
          <w:spacing w:val="-8"/>
          <w:sz w:val="28"/>
        </w:rPr>
        <w:t xml:space="preserve"> </w:t>
      </w:r>
      <w:r>
        <w:rPr>
          <w:sz w:val="28"/>
        </w:rPr>
        <w:t>эксплуатационной</w:t>
      </w:r>
      <w:r>
        <w:rPr>
          <w:spacing w:val="-8"/>
          <w:sz w:val="28"/>
        </w:rPr>
        <w:t xml:space="preserve"> </w:t>
      </w:r>
      <w:r>
        <w:rPr>
          <w:sz w:val="28"/>
        </w:rPr>
        <w:t>работой</w:t>
      </w:r>
      <w:r>
        <w:rPr>
          <w:spacing w:val="-8"/>
          <w:sz w:val="28"/>
        </w:rPr>
        <w:t xml:space="preserve"> </w:t>
      </w:r>
      <w:r>
        <w:rPr>
          <w:sz w:val="28"/>
        </w:rPr>
        <w:t>на</w:t>
      </w:r>
      <w:r>
        <w:rPr>
          <w:spacing w:val="-8"/>
          <w:sz w:val="28"/>
        </w:rPr>
        <w:t xml:space="preserve"> </w:t>
      </w:r>
      <w:r>
        <w:rPr>
          <w:sz w:val="28"/>
        </w:rPr>
        <w:t>железнодорожном</w:t>
      </w:r>
      <w:r>
        <w:rPr>
          <w:spacing w:val="-8"/>
          <w:sz w:val="28"/>
        </w:rPr>
        <w:t xml:space="preserve"> </w:t>
      </w:r>
      <w:r>
        <w:rPr>
          <w:sz w:val="28"/>
        </w:rPr>
        <w:t>транспорте: учебник: в 2 т. / В.И. Ковалев и др.; под ред. В.И. Ковалева. — М.: ФГБОУ</w:t>
      </w:r>
    </w:p>
    <w:p w14:paraId="13FCD343" w14:textId="77777777" w:rsidR="003C5256" w:rsidRDefault="00EA4AB5">
      <w:pPr>
        <w:pStyle w:val="a3"/>
        <w:ind w:left="140" w:right="400"/>
      </w:pPr>
      <w:r>
        <w:t>«Учебно-методический</w:t>
      </w:r>
      <w:r>
        <w:rPr>
          <w:spacing w:val="-12"/>
        </w:rPr>
        <w:t xml:space="preserve"> </w:t>
      </w:r>
      <w:r>
        <w:t>центр</w:t>
      </w:r>
      <w:r>
        <w:rPr>
          <w:spacing w:val="-12"/>
        </w:rPr>
        <w:t xml:space="preserve"> </w:t>
      </w:r>
      <w:r>
        <w:t>по</w:t>
      </w:r>
      <w:r>
        <w:rPr>
          <w:spacing w:val="-12"/>
        </w:rPr>
        <w:t xml:space="preserve"> </w:t>
      </w:r>
      <w:r>
        <w:t>образованию</w:t>
      </w:r>
      <w:r>
        <w:rPr>
          <w:spacing w:val="-12"/>
        </w:rPr>
        <w:t xml:space="preserve"> </w:t>
      </w:r>
      <w:r>
        <w:t>на</w:t>
      </w:r>
      <w:r>
        <w:rPr>
          <w:spacing w:val="-11"/>
        </w:rPr>
        <w:t xml:space="preserve"> </w:t>
      </w:r>
      <w:r>
        <w:t>железнодорожном</w:t>
      </w:r>
      <w:r>
        <w:rPr>
          <w:spacing w:val="-11"/>
        </w:rPr>
        <w:t xml:space="preserve"> </w:t>
      </w:r>
      <w:r>
        <w:t xml:space="preserve">транспорте», 2015. Т. 1: Технология работы станций. — 264 с. - Текст : электронный // ЭБ "УМЦ ЖДТ" : [сайт]. - URL: </w:t>
      </w:r>
      <w:hyperlink r:id="rId55">
        <w:r>
          <w:t>http://umczdt.ru/books/47/225940/</w:t>
        </w:r>
      </w:hyperlink>
    </w:p>
    <w:p w14:paraId="65416962" w14:textId="77777777" w:rsidR="003C5256" w:rsidRDefault="00EA4AB5">
      <w:pPr>
        <w:pStyle w:val="a4"/>
        <w:numPr>
          <w:ilvl w:val="0"/>
          <w:numId w:val="26"/>
        </w:numPr>
        <w:tabs>
          <w:tab w:val="left" w:pos="139"/>
          <w:tab w:val="left" w:pos="1056"/>
        </w:tabs>
        <w:ind w:left="139" w:right="273" w:hanging="1"/>
        <w:jc w:val="both"/>
        <w:rPr>
          <w:sz w:val="28"/>
        </w:rPr>
      </w:pPr>
      <w:r>
        <w:rPr>
          <w:sz w:val="28"/>
        </w:rPr>
        <w:t>Мир транспорта : ежеквартальный отраслевой журнал : [сайт] / ФГБОУ</w:t>
      </w:r>
      <w:r>
        <w:rPr>
          <w:spacing w:val="40"/>
          <w:sz w:val="28"/>
        </w:rPr>
        <w:t xml:space="preserve"> </w:t>
      </w:r>
      <w:r>
        <w:rPr>
          <w:sz w:val="28"/>
        </w:rPr>
        <w:t>ВО МИИТ. - URL: https://elibrary.ru/contents.asp?titleid=8865 - Текст</w:t>
      </w:r>
      <w:r>
        <w:rPr>
          <w:spacing w:val="40"/>
          <w:sz w:val="28"/>
        </w:rPr>
        <w:t xml:space="preserve"> </w:t>
      </w:r>
      <w:r>
        <w:rPr>
          <w:sz w:val="28"/>
        </w:rPr>
        <w:t xml:space="preserve">: </w:t>
      </w:r>
      <w:r>
        <w:rPr>
          <w:spacing w:val="-2"/>
          <w:sz w:val="28"/>
        </w:rPr>
        <w:t>электронный.</w:t>
      </w:r>
    </w:p>
    <w:p w14:paraId="1974CFB6" w14:textId="77777777" w:rsidR="003C5256" w:rsidRDefault="00EA4AB5">
      <w:pPr>
        <w:pStyle w:val="2"/>
        <w:numPr>
          <w:ilvl w:val="1"/>
          <w:numId w:val="30"/>
        </w:numPr>
        <w:tabs>
          <w:tab w:val="left" w:pos="1350"/>
        </w:tabs>
        <w:spacing w:before="123"/>
        <w:ind w:left="139" w:right="375" w:firstLine="719"/>
        <w:jc w:val="both"/>
      </w:pPr>
      <w:r>
        <w:t>Выполнение</w:t>
      </w:r>
      <w:r>
        <w:rPr>
          <w:spacing w:val="-5"/>
        </w:rPr>
        <w:t xml:space="preserve"> </w:t>
      </w:r>
      <w:r>
        <w:t>требований</w:t>
      </w:r>
      <w:r>
        <w:rPr>
          <w:spacing w:val="-5"/>
        </w:rPr>
        <w:t xml:space="preserve"> </w:t>
      </w:r>
      <w:r>
        <w:t>ФГОС</w:t>
      </w:r>
      <w:r>
        <w:rPr>
          <w:spacing w:val="-5"/>
        </w:rPr>
        <w:t xml:space="preserve"> </w:t>
      </w:r>
      <w:r>
        <w:t>в</w:t>
      </w:r>
      <w:r>
        <w:rPr>
          <w:spacing w:val="-6"/>
        </w:rPr>
        <w:t xml:space="preserve"> </w:t>
      </w:r>
      <w:r>
        <w:t>части</w:t>
      </w:r>
      <w:r>
        <w:rPr>
          <w:spacing w:val="-6"/>
        </w:rPr>
        <w:t xml:space="preserve"> </w:t>
      </w:r>
      <w:r>
        <w:t>использования</w:t>
      </w:r>
      <w:r>
        <w:rPr>
          <w:spacing w:val="-5"/>
        </w:rPr>
        <w:t xml:space="preserve"> </w:t>
      </w:r>
      <w:r>
        <w:t>активных</w:t>
      </w:r>
      <w:r>
        <w:rPr>
          <w:spacing w:val="-5"/>
        </w:rPr>
        <w:t xml:space="preserve"> </w:t>
      </w:r>
      <w:r>
        <w:t>и интерактивных форм обучения</w:t>
      </w:r>
    </w:p>
    <w:p w14:paraId="31513D4E" w14:textId="77777777" w:rsidR="003C5256" w:rsidRDefault="00EA4AB5">
      <w:pPr>
        <w:pStyle w:val="a3"/>
        <w:ind w:left="139" w:right="272" w:firstLine="720"/>
        <w:jc w:val="both"/>
      </w:pPr>
      <w:r>
        <w:t>В целях реализации компетентностного подхода рабочая программа предусматривает использование в образовательном процессе активных и интерактивных форм проведения занятий в целях формирования и</w:t>
      </w:r>
      <w:r>
        <w:rPr>
          <w:spacing w:val="40"/>
        </w:rPr>
        <w:t xml:space="preserve"> </w:t>
      </w:r>
      <w:r>
        <w:t>развития общих и профессиональных компетенций:</w:t>
      </w:r>
    </w:p>
    <w:p w14:paraId="14A9980E" w14:textId="77777777" w:rsidR="003C5256" w:rsidRDefault="00EA4AB5">
      <w:pPr>
        <w:pStyle w:val="a3"/>
        <w:spacing w:line="318" w:lineRule="exact"/>
        <w:ind w:left="863"/>
        <w:jc w:val="both"/>
      </w:pPr>
      <w:r>
        <w:t>Тема</w:t>
      </w:r>
      <w:r>
        <w:rPr>
          <w:spacing w:val="-4"/>
        </w:rPr>
        <w:t xml:space="preserve"> </w:t>
      </w:r>
      <w:r>
        <w:t>1.3.</w:t>
      </w:r>
      <w:r>
        <w:rPr>
          <w:spacing w:val="-2"/>
        </w:rPr>
        <w:t xml:space="preserve"> </w:t>
      </w:r>
      <w:r>
        <w:t>Светофоры</w:t>
      </w:r>
      <w:r>
        <w:rPr>
          <w:spacing w:val="-3"/>
        </w:rPr>
        <w:t xml:space="preserve"> </w:t>
      </w:r>
      <w:r>
        <w:t>-</w:t>
      </w:r>
      <w:r>
        <w:rPr>
          <w:spacing w:val="-3"/>
        </w:rPr>
        <w:t xml:space="preserve"> </w:t>
      </w:r>
      <w:r>
        <w:t>в</w:t>
      </w:r>
      <w:r>
        <w:rPr>
          <w:spacing w:val="-3"/>
        </w:rPr>
        <w:t xml:space="preserve"> </w:t>
      </w:r>
      <w:r>
        <w:t>форме</w:t>
      </w:r>
      <w:r>
        <w:rPr>
          <w:spacing w:val="-5"/>
        </w:rPr>
        <w:t xml:space="preserve"> </w:t>
      </w:r>
      <w:r>
        <w:t>деловой</w:t>
      </w:r>
      <w:r>
        <w:rPr>
          <w:spacing w:val="-2"/>
        </w:rPr>
        <w:t xml:space="preserve"> игры;</w:t>
      </w:r>
    </w:p>
    <w:p w14:paraId="493B05D6" w14:textId="77777777" w:rsidR="003C5256" w:rsidRDefault="00EA4AB5">
      <w:pPr>
        <w:pStyle w:val="a3"/>
        <w:ind w:left="863"/>
        <w:jc w:val="both"/>
      </w:pPr>
      <w:r>
        <w:t>Тема</w:t>
      </w:r>
      <w:r>
        <w:rPr>
          <w:spacing w:val="-9"/>
        </w:rPr>
        <w:t xml:space="preserve"> </w:t>
      </w:r>
      <w:r>
        <w:t>2.1.</w:t>
      </w:r>
      <w:r>
        <w:rPr>
          <w:spacing w:val="-5"/>
        </w:rPr>
        <w:t xml:space="preserve"> </w:t>
      </w:r>
      <w:r>
        <w:t>Полуавтоматическая</w:t>
      </w:r>
      <w:r>
        <w:rPr>
          <w:spacing w:val="-4"/>
        </w:rPr>
        <w:t xml:space="preserve"> </w:t>
      </w:r>
      <w:r>
        <w:t>блокировка</w:t>
      </w:r>
      <w:r>
        <w:rPr>
          <w:spacing w:val="-5"/>
        </w:rPr>
        <w:t xml:space="preserve"> </w:t>
      </w:r>
      <w:r>
        <w:t>-</w:t>
      </w:r>
      <w:r>
        <w:rPr>
          <w:spacing w:val="-6"/>
        </w:rPr>
        <w:t xml:space="preserve"> </w:t>
      </w:r>
      <w:r>
        <w:t>в</w:t>
      </w:r>
      <w:r>
        <w:rPr>
          <w:spacing w:val="-4"/>
        </w:rPr>
        <w:t xml:space="preserve"> </w:t>
      </w:r>
      <w:r>
        <w:t>форме</w:t>
      </w:r>
      <w:r>
        <w:rPr>
          <w:spacing w:val="-5"/>
        </w:rPr>
        <w:t xml:space="preserve"> </w:t>
      </w:r>
      <w:r>
        <w:t>групповой</w:t>
      </w:r>
      <w:r>
        <w:rPr>
          <w:spacing w:val="-3"/>
        </w:rPr>
        <w:t xml:space="preserve"> </w:t>
      </w:r>
      <w:r>
        <w:rPr>
          <w:spacing w:val="-2"/>
        </w:rPr>
        <w:t>дискуссии;</w:t>
      </w:r>
    </w:p>
    <w:p w14:paraId="785BB7C8" w14:textId="77777777" w:rsidR="003C5256" w:rsidRDefault="00EA4AB5">
      <w:pPr>
        <w:pStyle w:val="a3"/>
        <w:spacing w:before="4"/>
        <w:ind w:left="140" w:right="273" w:firstLine="722"/>
        <w:jc w:val="both"/>
      </w:pPr>
      <w:r>
        <w:t>Тема</w:t>
      </w:r>
      <w:r>
        <w:rPr>
          <w:spacing w:val="-2"/>
        </w:rPr>
        <w:t xml:space="preserve"> </w:t>
      </w:r>
      <w:r>
        <w:t>3.5.</w:t>
      </w:r>
      <w:r>
        <w:rPr>
          <w:spacing w:val="-2"/>
        </w:rPr>
        <w:t xml:space="preserve"> </w:t>
      </w:r>
      <w:r>
        <w:t>Релейная</w:t>
      </w:r>
      <w:r>
        <w:rPr>
          <w:spacing w:val="-3"/>
        </w:rPr>
        <w:t xml:space="preserve"> </w:t>
      </w:r>
      <w:r>
        <w:t>централизация</w:t>
      </w:r>
      <w:r>
        <w:rPr>
          <w:spacing w:val="-2"/>
        </w:rPr>
        <w:t xml:space="preserve"> </w:t>
      </w:r>
      <w:r>
        <w:t>для</w:t>
      </w:r>
      <w:r>
        <w:rPr>
          <w:spacing w:val="-2"/>
        </w:rPr>
        <w:t xml:space="preserve"> </w:t>
      </w:r>
      <w:r>
        <w:t>средних</w:t>
      </w:r>
      <w:r>
        <w:rPr>
          <w:spacing w:val="-2"/>
        </w:rPr>
        <w:t xml:space="preserve"> </w:t>
      </w:r>
      <w:r>
        <w:t>и</w:t>
      </w:r>
      <w:r>
        <w:rPr>
          <w:spacing w:val="-3"/>
        </w:rPr>
        <w:t xml:space="preserve"> </w:t>
      </w:r>
      <w:r>
        <w:t>крупных</w:t>
      </w:r>
      <w:r>
        <w:rPr>
          <w:spacing w:val="-2"/>
        </w:rPr>
        <w:t xml:space="preserve"> </w:t>
      </w:r>
      <w:r>
        <w:t>станций</w:t>
      </w:r>
      <w:r>
        <w:rPr>
          <w:spacing w:val="-2"/>
        </w:rPr>
        <w:t xml:space="preserve"> </w:t>
      </w:r>
      <w:r>
        <w:t>-</w:t>
      </w:r>
      <w:r>
        <w:rPr>
          <w:spacing w:val="-2"/>
        </w:rPr>
        <w:t xml:space="preserve"> </w:t>
      </w:r>
      <w:r>
        <w:t>в</w:t>
      </w:r>
      <w:r>
        <w:rPr>
          <w:spacing w:val="-2"/>
        </w:rPr>
        <w:t xml:space="preserve"> </w:t>
      </w:r>
      <w:r>
        <w:t>форме проблемного обучения.</w:t>
      </w:r>
    </w:p>
    <w:p w14:paraId="71A67A13" w14:textId="77777777" w:rsidR="003C5256" w:rsidRDefault="003C5256">
      <w:pPr>
        <w:pStyle w:val="a3"/>
        <w:spacing w:before="1"/>
      </w:pPr>
    </w:p>
    <w:p w14:paraId="1AA62603" w14:textId="77777777" w:rsidR="003C5256" w:rsidRDefault="00EA4AB5">
      <w:pPr>
        <w:pStyle w:val="2"/>
        <w:numPr>
          <w:ilvl w:val="1"/>
          <w:numId w:val="30"/>
        </w:numPr>
        <w:tabs>
          <w:tab w:val="left" w:pos="1505"/>
        </w:tabs>
        <w:spacing w:before="1"/>
        <w:ind w:left="140" w:right="273" w:firstLine="708"/>
        <w:jc w:val="both"/>
      </w:pPr>
      <w:r>
        <w:t xml:space="preserve">Использование средств вычислительной техники в процессе </w:t>
      </w:r>
      <w:r>
        <w:rPr>
          <w:spacing w:val="-2"/>
        </w:rPr>
        <w:t>обучения</w:t>
      </w:r>
    </w:p>
    <w:p w14:paraId="730D0559" w14:textId="77777777" w:rsidR="003C5256" w:rsidRDefault="00EA4AB5">
      <w:pPr>
        <w:pStyle w:val="a3"/>
        <w:ind w:left="140" w:right="273" w:firstLine="708"/>
        <w:jc w:val="both"/>
      </w:pPr>
      <w:r>
        <w:t>Рабочая программа предусматривает использование персонального компьютера обучающимся в ходе проведения всех лабораторных работ.</w:t>
      </w:r>
    </w:p>
    <w:p w14:paraId="55931361" w14:textId="77777777" w:rsidR="003C5256" w:rsidRDefault="003C5256">
      <w:pPr>
        <w:pStyle w:val="a3"/>
        <w:jc w:val="both"/>
        <w:sectPr w:rsidR="003C5256">
          <w:pgSz w:w="11900" w:h="16840"/>
          <w:pgMar w:top="780" w:right="566" w:bottom="280" w:left="992" w:header="720" w:footer="720" w:gutter="0"/>
          <w:cols w:space="720"/>
        </w:sectPr>
      </w:pPr>
    </w:p>
    <w:p w14:paraId="065B4762" w14:textId="77777777" w:rsidR="003C5256" w:rsidRDefault="00EA4AB5">
      <w:pPr>
        <w:pStyle w:val="1"/>
        <w:numPr>
          <w:ilvl w:val="0"/>
          <w:numId w:val="30"/>
        </w:numPr>
        <w:tabs>
          <w:tab w:val="left" w:pos="943"/>
          <w:tab w:val="left" w:pos="4007"/>
        </w:tabs>
        <w:spacing w:before="71"/>
        <w:ind w:left="4007" w:right="806" w:hanging="3344"/>
        <w:jc w:val="left"/>
      </w:pPr>
      <w:r>
        <w:lastRenderedPageBreak/>
        <w:t>КОНТРОЛЬ</w:t>
      </w:r>
      <w:r>
        <w:rPr>
          <w:spacing w:val="-9"/>
        </w:rPr>
        <w:t xml:space="preserve"> </w:t>
      </w:r>
      <w:r>
        <w:t>И</w:t>
      </w:r>
      <w:r>
        <w:rPr>
          <w:spacing w:val="-8"/>
        </w:rPr>
        <w:t xml:space="preserve"> </w:t>
      </w:r>
      <w:r>
        <w:t>ОЦЕНКА</w:t>
      </w:r>
      <w:r>
        <w:rPr>
          <w:spacing w:val="-9"/>
        </w:rPr>
        <w:t xml:space="preserve"> </w:t>
      </w:r>
      <w:r>
        <w:t>РЕЗУЛЬТАТОВ</w:t>
      </w:r>
      <w:r>
        <w:rPr>
          <w:spacing w:val="-8"/>
        </w:rPr>
        <w:t xml:space="preserve"> </w:t>
      </w:r>
      <w:r>
        <w:t>ОСВОЕНИЯ</w:t>
      </w:r>
      <w:r>
        <w:rPr>
          <w:spacing w:val="-9"/>
        </w:rPr>
        <w:t xml:space="preserve"> </w:t>
      </w:r>
      <w:r>
        <w:t xml:space="preserve">УЧЕБНОЙ </w:t>
      </w:r>
      <w:r>
        <w:rPr>
          <w:spacing w:val="-2"/>
        </w:rPr>
        <w:t>ДИСЦИПЛИНЫ</w:t>
      </w:r>
    </w:p>
    <w:p w14:paraId="76CE3797" w14:textId="77777777" w:rsidR="003C5256" w:rsidRDefault="00EA4AB5">
      <w:pPr>
        <w:pStyle w:val="a3"/>
        <w:spacing w:before="316"/>
        <w:ind w:left="139" w:right="274" w:firstLine="719"/>
        <w:jc w:val="both"/>
      </w:pPr>
      <w:r>
        <w:t>Оценка качества освоения учебной дисциплины включает текущий</w:t>
      </w:r>
      <w:r>
        <w:rPr>
          <w:spacing w:val="40"/>
        </w:rPr>
        <w:t xml:space="preserve"> </w:t>
      </w:r>
      <w:r>
        <w:t>контроль успеваемости и промежуточную аттестацию.</w:t>
      </w:r>
    </w:p>
    <w:p w14:paraId="60379683" w14:textId="77777777" w:rsidR="003C5256" w:rsidRDefault="00EA4AB5">
      <w:pPr>
        <w:pStyle w:val="a3"/>
        <w:spacing w:before="1"/>
        <w:ind w:left="139" w:right="271" w:firstLine="720"/>
        <w:jc w:val="both"/>
      </w:pPr>
      <w:r>
        <w:t>Текущий контроль успеваемости осуществляется преподавателем в</w:t>
      </w:r>
      <w:r>
        <w:rPr>
          <w:spacing w:val="40"/>
        </w:rPr>
        <w:t xml:space="preserve"> </w:t>
      </w:r>
      <w:r>
        <w:t>процессе проведения практических занятий, тестирования, а также выполнения обучающимися индивидуальных заданий в соответствии с фондом оценочных средств по учебной дисциплине.</w:t>
      </w:r>
    </w:p>
    <w:p w14:paraId="4F9606C4" w14:textId="77777777" w:rsidR="003C5256" w:rsidRDefault="003C5256">
      <w:pPr>
        <w:pStyle w:val="a3"/>
        <w:spacing w:before="97"/>
        <w:rPr>
          <w:sz w:val="20"/>
        </w:rPr>
      </w:pPr>
    </w:p>
    <w:tbl>
      <w:tblPr>
        <w:tblStyle w:val="TableNormal"/>
        <w:tblW w:w="0" w:type="auto"/>
        <w:tblInd w:w="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88"/>
        <w:gridCol w:w="6120"/>
      </w:tblGrid>
      <w:tr w:rsidR="003C5256" w14:paraId="41B5F355" w14:textId="77777777">
        <w:trPr>
          <w:trHeight w:val="827"/>
        </w:trPr>
        <w:tc>
          <w:tcPr>
            <w:tcW w:w="3888" w:type="dxa"/>
          </w:tcPr>
          <w:p w14:paraId="498E6B9D" w14:textId="77777777" w:rsidR="003C5256" w:rsidRDefault="00EA4AB5">
            <w:pPr>
              <w:pStyle w:val="TableParagraph"/>
              <w:ind w:left="265" w:right="260" w:firstLine="1044"/>
              <w:rPr>
                <w:b/>
                <w:sz w:val="24"/>
              </w:rPr>
            </w:pPr>
            <w:r>
              <w:rPr>
                <w:b/>
                <w:spacing w:val="-2"/>
                <w:sz w:val="24"/>
              </w:rPr>
              <w:t xml:space="preserve">Результаты </w:t>
            </w:r>
            <w:r>
              <w:rPr>
                <w:b/>
                <w:sz w:val="24"/>
              </w:rPr>
              <w:t>(освоенные</w:t>
            </w:r>
            <w:r>
              <w:rPr>
                <w:b/>
                <w:spacing w:val="-15"/>
                <w:sz w:val="24"/>
              </w:rPr>
              <w:t xml:space="preserve"> </w:t>
            </w:r>
            <w:r>
              <w:rPr>
                <w:b/>
                <w:sz w:val="24"/>
              </w:rPr>
              <w:t>умения,</w:t>
            </w:r>
            <w:r>
              <w:rPr>
                <w:b/>
                <w:spacing w:val="-15"/>
                <w:sz w:val="24"/>
              </w:rPr>
              <w:t xml:space="preserve"> </w:t>
            </w:r>
            <w:r>
              <w:rPr>
                <w:b/>
                <w:sz w:val="24"/>
              </w:rPr>
              <w:t>усвоенные</w:t>
            </w:r>
          </w:p>
          <w:p w14:paraId="77C33AC7" w14:textId="77777777" w:rsidR="003C5256" w:rsidRDefault="00EA4AB5">
            <w:pPr>
              <w:pStyle w:val="TableParagraph"/>
              <w:spacing w:line="255" w:lineRule="exact"/>
              <w:ind w:left="1528"/>
              <w:rPr>
                <w:b/>
                <w:sz w:val="24"/>
              </w:rPr>
            </w:pPr>
            <w:r>
              <w:rPr>
                <w:b/>
                <w:spacing w:val="-2"/>
                <w:sz w:val="24"/>
              </w:rPr>
              <w:t>знания)</w:t>
            </w:r>
          </w:p>
        </w:tc>
        <w:tc>
          <w:tcPr>
            <w:tcW w:w="6120" w:type="dxa"/>
          </w:tcPr>
          <w:p w14:paraId="17B2CED8" w14:textId="77777777" w:rsidR="003C5256" w:rsidRDefault="00EA4AB5">
            <w:pPr>
              <w:pStyle w:val="TableParagraph"/>
              <w:ind w:left="2560" w:hanging="2199"/>
              <w:rPr>
                <w:b/>
                <w:sz w:val="24"/>
              </w:rPr>
            </w:pPr>
            <w:r>
              <w:rPr>
                <w:b/>
                <w:sz w:val="24"/>
              </w:rPr>
              <w:t>Формы</w:t>
            </w:r>
            <w:r>
              <w:rPr>
                <w:b/>
                <w:spacing w:val="-6"/>
                <w:sz w:val="24"/>
              </w:rPr>
              <w:t xml:space="preserve"> </w:t>
            </w:r>
            <w:r>
              <w:rPr>
                <w:b/>
                <w:sz w:val="24"/>
              </w:rPr>
              <w:t>и</w:t>
            </w:r>
            <w:r>
              <w:rPr>
                <w:b/>
                <w:spacing w:val="-7"/>
                <w:sz w:val="24"/>
              </w:rPr>
              <w:t xml:space="preserve"> </w:t>
            </w:r>
            <w:r>
              <w:rPr>
                <w:b/>
                <w:sz w:val="24"/>
              </w:rPr>
              <w:t>методы</w:t>
            </w:r>
            <w:r>
              <w:rPr>
                <w:b/>
                <w:spacing w:val="-6"/>
                <w:sz w:val="24"/>
              </w:rPr>
              <w:t xml:space="preserve"> </w:t>
            </w:r>
            <w:r>
              <w:rPr>
                <w:b/>
                <w:sz w:val="24"/>
              </w:rPr>
              <w:t>контроля</w:t>
            </w:r>
            <w:r>
              <w:rPr>
                <w:b/>
                <w:spacing w:val="-6"/>
                <w:sz w:val="24"/>
              </w:rPr>
              <w:t xml:space="preserve"> </w:t>
            </w:r>
            <w:r>
              <w:rPr>
                <w:b/>
                <w:sz w:val="24"/>
              </w:rPr>
              <w:t>и</w:t>
            </w:r>
            <w:r>
              <w:rPr>
                <w:b/>
                <w:spacing w:val="-7"/>
                <w:sz w:val="24"/>
              </w:rPr>
              <w:t xml:space="preserve"> </w:t>
            </w:r>
            <w:r>
              <w:rPr>
                <w:b/>
                <w:sz w:val="24"/>
              </w:rPr>
              <w:t>оценки</w:t>
            </w:r>
            <w:r>
              <w:rPr>
                <w:b/>
                <w:spacing w:val="-7"/>
                <w:sz w:val="24"/>
              </w:rPr>
              <w:t xml:space="preserve"> </w:t>
            </w:r>
            <w:r>
              <w:rPr>
                <w:b/>
                <w:sz w:val="24"/>
              </w:rPr>
              <w:t xml:space="preserve">результатов </w:t>
            </w:r>
            <w:r>
              <w:rPr>
                <w:b/>
                <w:spacing w:val="-2"/>
                <w:sz w:val="24"/>
              </w:rPr>
              <w:t>обучения</w:t>
            </w:r>
          </w:p>
        </w:tc>
      </w:tr>
      <w:tr w:rsidR="003C5256" w14:paraId="7B423342" w14:textId="77777777">
        <w:trPr>
          <w:trHeight w:val="277"/>
        </w:trPr>
        <w:tc>
          <w:tcPr>
            <w:tcW w:w="10008" w:type="dxa"/>
            <w:gridSpan w:val="2"/>
          </w:tcPr>
          <w:p w14:paraId="7C44ECED" w14:textId="77777777" w:rsidR="003C5256" w:rsidRDefault="00EA4AB5">
            <w:pPr>
              <w:pStyle w:val="TableParagraph"/>
              <w:spacing w:line="257" w:lineRule="exact"/>
              <w:ind w:left="112"/>
              <w:rPr>
                <w:b/>
                <w:sz w:val="24"/>
              </w:rPr>
            </w:pPr>
            <w:r>
              <w:rPr>
                <w:b/>
                <w:spacing w:val="-2"/>
                <w:sz w:val="24"/>
              </w:rPr>
              <w:t>Умения:</w:t>
            </w:r>
          </w:p>
        </w:tc>
      </w:tr>
      <w:tr w:rsidR="003C5256" w14:paraId="4C966B95" w14:textId="77777777">
        <w:trPr>
          <w:trHeight w:val="2758"/>
        </w:trPr>
        <w:tc>
          <w:tcPr>
            <w:tcW w:w="3888" w:type="dxa"/>
          </w:tcPr>
          <w:p w14:paraId="35B57239" w14:textId="77777777" w:rsidR="003C5256" w:rsidRDefault="00EA4AB5">
            <w:pPr>
              <w:pStyle w:val="TableParagraph"/>
              <w:spacing w:before="2" w:line="237" w:lineRule="auto"/>
              <w:ind w:left="112" w:right="116"/>
              <w:rPr>
                <w:sz w:val="24"/>
              </w:rPr>
            </w:pPr>
            <w:r>
              <w:rPr>
                <w:sz w:val="24"/>
              </w:rPr>
              <w:t>пользоваться станционными автоматизированными системами для</w:t>
            </w:r>
            <w:r>
              <w:rPr>
                <w:spacing w:val="-12"/>
                <w:sz w:val="24"/>
              </w:rPr>
              <w:t xml:space="preserve"> </w:t>
            </w:r>
            <w:r>
              <w:rPr>
                <w:sz w:val="24"/>
              </w:rPr>
              <w:t>приема,</w:t>
            </w:r>
            <w:r>
              <w:rPr>
                <w:spacing w:val="-12"/>
                <w:sz w:val="24"/>
              </w:rPr>
              <w:t xml:space="preserve"> </w:t>
            </w:r>
            <w:r>
              <w:rPr>
                <w:sz w:val="24"/>
              </w:rPr>
              <w:t>отправления,</w:t>
            </w:r>
            <w:r>
              <w:rPr>
                <w:spacing w:val="-12"/>
                <w:sz w:val="24"/>
              </w:rPr>
              <w:t xml:space="preserve"> </w:t>
            </w:r>
            <w:r>
              <w:rPr>
                <w:sz w:val="24"/>
              </w:rPr>
              <w:t>пропуска поездов, маневровой работы; обеспечить</w:t>
            </w:r>
            <w:r>
              <w:rPr>
                <w:spacing w:val="-15"/>
                <w:sz w:val="24"/>
              </w:rPr>
              <w:t xml:space="preserve"> </w:t>
            </w:r>
            <w:r>
              <w:rPr>
                <w:sz w:val="24"/>
              </w:rPr>
              <w:t>безопасность</w:t>
            </w:r>
            <w:r>
              <w:rPr>
                <w:spacing w:val="-15"/>
                <w:sz w:val="24"/>
              </w:rPr>
              <w:t xml:space="preserve"> </w:t>
            </w:r>
            <w:r>
              <w:rPr>
                <w:sz w:val="24"/>
              </w:rPr>
              <w:t xml:space="preserve">движения поездов при отказах нормальной работы устройств СЦБ; пользоваться всеми видами оперативно – технологической </w:t>
            </w:r>
            <w:r>
              <w:rPr>
                <w:spacing w:val="-2"/>
                <w:sz w:val="24"/>
              </w:rPr>
              <w:t>связи</w:t>
            </w:r>
          </w:p>
        </w:tc>
        <w:tc>
          <w:tcPr>
            <w:tcW w:w="6120" w:type="dxa"/>
          </w:tcPr>
          <w:p w14:paraId="0CEBC94E" w14:textId="77777777" w:rsidR="003C5256" w:rsidRDefault="00EA4AB5">
            <w:pPr>
              <w:pStyle w:val="TableParagraph"/>
              <w:spacing w:line="256" w:lineRule="auto"/>
              <w:ind w:left="111" w:right="84"/>
              <w:jc w:val="both"/>
              <w:rPr>
                <w:sz w:val="24"/>
              </w:rPr>
            </w:pPr>
            <w:r>
              <w:rPr>
                <w:sz w:val="24"/>
              </w:rPr>
              <w:t>Наблюдение за деятельностью обучающихся на практических занятиях и лабораторных работах; оценка выполнения заданий аудиторной ивнеаудиторной работы. Экзамен.</w:t>
            </w:r>
          </w:p>
        </w:tc>
      </w:tr>
      <w:tr w:rsidR="003C5256" w14:paraId="36ABB624" w14:textId="77777777">
        <w:trPr>
          <w:trHeight w:val="275"/>
        </w:trPr>
        <w:tc>
          <w:tcPr>
            <w:tcW w:w="10008" w:type="dxa"/>
            <w:gridSpan w:val="2"/>
          </w:tcPr>
          <w:p w14:paraId="41AA2073" w14:textId="77777777" w:rsidR="003C5256" w:rsidRDefault="00EA4AB5">
            <w:pPr>
              <w:pStyle w:val="TableParagraph"/>
              <w:spacing w:line="255" w:lineRule="exact"/>
              <w:ind w:left="112"/>
              <w:rPr>
                <w:b/>
                <w:sz w:val="24"/>
              </w:rPr>
            </w:pPr>
            <w:r>
              <w:rPr>
                <w:b/>
                <w:spacing w:val="-2"/>
                <w:sz w:val="24"/>
              </w:rPr>
              <w:t>Знания:</w:t>
            </w:r>
          </w:p>
        </w:tc>
      </w:tr>
      <w:tr w:rsidR="003C5256" w14:paraId="59BC0A46" w14:textId="77777777">
        <w:trPr>
          <w:trHeight w:val="2759"/>
        </w:trPr>
        <w:tc>
          <w:tcPr>
            <w:tcW w:w="3888" w:type="dxa"/>
          </w:tcPr>
          <w:p w14:paraId="74775F2A" w14:textId="77777777" w:rsidR="003C5256" w:rsidRDefault="00EA4AB5">
            <w:pPr>
              <w:pStyle w:val="TableParagraph"/>
              <w:ind w:left="112" w:right="87"/>
              <w:jc w:val="both"/>
              <w:rPr>
                <w:sz w:val="24"/>
              </w:rPr>
            </w:pPr>
            <w:r>
              <w:rPr>
                <w:sz w:val="24"/>
              </w:rPr>
              <w:t>элементную базу устройств СЦБ и связи, назначение и роль</w:t>
            </w:r>
            <w:r>
              <w:rPr>
                <w:spacing w:val="40"/>
                <w:sz w:val="24"/>
              </w:rPr>
              <w:t xml:space="preserve"> </w:t>
            </w:r>
            <w:r>
              <w:rPr>
                <w:sz w:val="24"/>
              </w:rPr>
              <w:t xml:space="preserve">рельсовых цепей на станциях и </w:t>
            </w:r>
            <w:r>
              <w:rPr>
                <w:spacing w:val="-2"/>
                <w:sz w:val="24"/>
              </w:rPr>
              <w:t>перегонах;</w:t>
            </w:r>
          </w:p>
          <w:p w14:paraId="228AB12A" w14:textId="77777777" w:rsidR="003C5256" w:rsidRDefault="00EA4AB5">
            <w:pPr>
              <w:pStyle w:val="TableParagraph"/>
              <w:tabs>
                <w:tab w:val="left" w:pos="2006"/>
                <w:tab w:val="left" w:pos="2431"/>
                <w:tab w:val="left" w:pos="3187"/>
              </w:tabs>
              <w:ind w:left="112" w:right="95"/>
              <w:rPr>
                <w:sz w:val="24"/>
              </w:rPr>
            </w:pPr>
            <w:r>
              <w:rPr>
                <w:spacing w:val="-2"/>
                <w:sz w:val="24"/>
              </w:rPr>
              <w:t>функциональные</w:t>
            </w:r>
            <w:r>
              <w:rPr>
                <w:sz w:val="24"/>
              </w:rPr>
              <w:tab/>
            </w:r>
            <w:r>
              <w:rPr>
                <w:sz w:val="24"/>
              </w:rPr>
              <w:tab/>
            </w:r>
            <w:r>
              <w:rPr>
                <w:spacing w:val="-2"/>
                <w:sz w:val="24"/>
              </w:rPr>
              <w:t xml:space="preserve">возможности </w:t>
            </w:r>
            <w:r>
              <w:rPr>
                <w:sz w:val="24"/>
              </w:rPr>
              <w:t xml:space="preserve">систем автоматики и телемеханики на перегонах и станциях; </w:t>
            </w:r>
            <w:r>
              <w:rPr>
                <w:spacing w:val="-2"/>
                <w:sz w:val="24"/>
              </w:rPr>
              <w:t>назначение</w:t>
            </w:r>
            <w:r>
              <w:rPr>
                <w:sz w:val="24"/>
              </w:rPr>
              <w:tab/>
            </w:r>
            <w:r>
              <w:rPr>
                <w:spacing w:val="-4"/>
                <w:sz w:val="24"/>
              </w:rPr>
              <w:t>всех</w:t>
            </w:r>
            <w:r>
              <w:rPr>
                <w:sz w:val="24"/>
              </w:rPr>
              <w:tab/>
            </w:r>
            <w:r>
              <w:rPr>
                <w:spacing w:val="-4"/>
                <w:sz w:val="24"/>
              </w:rPr>
              <w:t xml:space="preserve">видов </w:t>
            </w:r>
            <w:r>
              <w:rPr>
                <w:sz w:val="24"/>
              </w:rPr>
              <w:t>оперативной связи;</w:t>
            </w:r>
          </w:p>
        </w:tc>
        <w:tc>
          <w:tcPr>
            <w:tcW w:w="6120" w:type="dxa"/>
          </w:tcPr>
          <w:p w14:paraId="3DBB691B" w14:textId="77777777" w:rsidR="003C5256" w:rsidRDefault="00EA4AB5">
            <w:pPr>
              <w:pStyle w:val="TableParagraph"/>
              <w:spacing w:line="256" w:lineRule="auto"/>
              <w:ind w:left="111" w:right="84"/>
              <w:jc w:val="both"/>
              <w:rPr>
                <w:sz w:val="24"/>
              </w:rPr>
            </w:pPr>
            <w:r>
              <w:rPr>
                <w:sz w:val="24"/>
              </w:rPr>
              <w:t>Наблюдение за деятельностью обучающихся на практических занятиях и лабораторных работах; оценка выполнения заданий аудиторной ивнеаудиторной работы. Экзамен.</w:t>
            </w:r>
          </w:p>
        </w:tc>
      </w:tr>
    </w:tbl>
    <w:p w14:paraId="1DE2F4A0" w14:textId="77777777" w:rsidR="003C5256" w:rsidRDefault="003C5256">
      <w:pPr>
        <w:pStyle w:val="TableParagraph"/>
        <w:spacing w:line="256" w:lineRule="auto"/>
        <w:jc w:val="both"/>
        <w:rPr>
          <w:sz w:val="24"/>
        </w:rPr>
        <w:sectPr w:rsidR="003C5256">
          <w:pgSz w:w="11900" w:h="16840"/>
          <w:pgMar w:top="1100" w:right="566" w:bottom="280" w:left="992" w:header="720" w:footer="720" w:gutter="0"/>
          <w:cols w:space="720"/>
        </w:sectPr>
      </w:pPr>
    </w:p>
    <w:p w14:paraId="26CF65C2" w14:textId="77777777" w:rsidR="003C5256" w:rsidRDefault="003C5256">
      <w:pPr>
        <w:pStyle w:val="a3"/>
      </w:pPr>
    </w:p>
    <w:p w14:paraId="7D7F8FD3" w14:textId="77777777" w:rsidR="003C5256" w:rsidRDefault="003C5256">
      <w:pPr>
        <w:pStyle w:val="a3"/>
      </w:pPr>
    </w:p>
    <w:p w14:paraId="21BD9561" w14:textId="77777777" w:rsidR="003C5256" w:rsidRDefault="003C5256">
      <w:pPr>
        <w:pStyle w:val="a3"/>
      </w:pPr>
    </w:p>
    <w:p w14:paraId="01186A4E" w14:textId="77777777" w:rsidR="003C5256" w:rsidRDefault="003C5256">
      <w:pPr>
        <w:pStyle w:val="a3"/>
      </w:pPr>
    </w:p>
    <w:p w14:paraId="20B2F16E" w14:textId="77777777" w:rsidR="003C5256" w:rsidRDefault="003C5256">
      <w:pPr>
        <w:pStyle w:val="a3"/>
      </w:pPr>
    </w:p>
    <w:p w14:paraId="0BE4BA32" w14:textId="77777777" w:rsidR="003C5256" w:rsidRDefault="003C5256">
      <w:pPr>
        <w:pStyle w:val="a3"/>
      </w:pPr>
    </w:p>
    <w:p w14:paraId="60C7B5BD" w14:textId="77777777" w:rsidR="003C5256" w:rsidRDefault="003C5256">
      <w:pPr>
        <w:pStyle w:val="a3"/>
      </w:pPr>
    </w:p>
    <w:p w14:paraId="6894043D" w14:textId="77777777" w:rsidR="003C5256" w:rsidRDefault="003C5256">
      <w:pPr>
        <w:pStyle w:val="a3"/>
      </w:pPr>
    </w:p>
    <w:p w14:paraId="117381F6" w14:textId="77777777" w:rsidR="003C5256" w:rsidRDefault="003C5256">
      <w:pPr>
        <w:pStyle w:val="a3"/>
      </w:pPr>
    </w:p>
    <w:p w14:paraId="174D8021" w14:textId="77777777" w:rsidR="003C5256" w:rsidRDefault="003C5256">
      <w:pPr>
        <w:pStyle w:val="a3"/>
        <w:spacing w:before="316"/>
      </w:pPr>
    </w:p>
    <w:p w14:paraId="13392997" w14:textId="77777777" w:rsidR="003C5256" w:rsidRDefault="00EA4AB5">
      <w:pPr>
        <w:pStyle w:val="1"/>
        <w:spacing w:before="1" w:line="480" w:lineRule="auto"/>
        <w:ind w:left="3405" w:right="3252" w:hanging="5"/>
        <w:jc w:val="center"/>
      </w:pPr>
      <w:r>
        <w:t>РАБОЧАЯ ПРОГРАММА УЧЕБНОЙ</w:t>
      </w:r>
      <w:r>
        <w:rPr>
          <w:spacing w:val="-18"/>
        </w:rPr>
        <w:t xml:space="preserve"> </w:t>
      </w:r>
      <w:r>
        <w:t>ДИСЦИПЛИНЫ</w:t>
      </w:r>
    </w:p>
    <w:p w14:paraId="12FD30CB" w14:textId="77777777" w:rsidR="003C5256" w:rsidRDefault="00EA4AB5">
      <w:pPr>
        <w:spacing w:before="1"/>
        <w:ind w:left="581" w:right="435"/>
        <w:jc w:val="center"/>
        <w:rPr>
          <w:b/>
          <w:sz w:val="28"/>
        </w:rPr>
      </w:pPr>
      <w:r>
        <w:rPr>
          <w:b/>
          <w:sz w:val="28"/>
        </w:rPr>
        <w:t>ОП.12.</w:t>
      </w:r>
      <w:r>
        <w:rPr>
          <w:b/>
          <w:spacing w:val="-6"/>
          <w:sz w:val="28"/>
        </w:rPr>
        <w:t xml:space="preserve"> </w:t>
      </w:r>
      <w:r>
        <w:rPr>
          <w:b/>
          <w:sz w:val="28"/>
        </w:rPr>
        <w:t>ТРАНСПОРТНАЯ</w:t>
      </w:r>
      <w:r>
        <w:rPr>
          <w:b/>
          <w:spacing w:val="-6"/>
          <w:sz w:val="28"/>
        </w:rPr>
        <w:t xml:space="preserve"> </w:t>
      </w:r>
      <w:r>
        <w:rPr>
          <w:b/>
          <w:spacing w:val="-2"/>
          <w:sz w:val="28"/>
        </w:rPr>
        <w:t>БЕЗОПАСНОСТЬ</w:t>
      </w:r>
    </w:p>
    <w:p w14:paraId="1645924C" w14:textId="77777777" w:rsidR="003C5256" w:rsidRDefault="003C5256">
      <w:pPr>
        <w:pStyle w:val="a3"/>
        <w:rPr>
          <w:b/>
        </w:rPr>
      </w:pPr>
    </w:p>
    <w:p w14:paraId="060A2A15" w14:textId="77777777" w:rsidR="003C5256" w:rsidRDefault="003C5256">
      <w:pPr>
        <w:pStyle w:val="a3"/>
        <w:rPr>
          <w:b/>
        </w:rPr>
      </w:pPr>
    </w:p>
    <w:p w14:paraId="4EFD0B25" w14:textId="77777777" w:rsidR="003C5256" w:rsidRDefault="003C5256">
      <w:pPr>
        <w:pStyle w:val="a3"/>
        <w:rPr>
          <w:b/>
        </w:rPr>
      </w:pPr>
    </w:p>
    <w:p w14:paraId="5CA16807" w14:textId="77777777" w:rsidR="003C5256" w:rsidRDefault="003C5256">
      <w:pPr>
        <w:pStyle w:val="a3"/>
        <w:rPr>
          <w:b/>
        </w:rPr>
      </w:pPr>
    </w:p>
    <w:p w14:paraId="3720A95D" w14:textId="77777777" w:rsidR="003C5256" w:rsidRDefault="003C5256">
      <w:pPr>
        <w:pStyle w:val="a3"/>
        <w:rPr>
          <w:b/>
        </w:rPr>
      </w:pPr>
    </w:p>
    <w:p w14:paraId="7B0E1FEF" w14:textId="77777777" w:rsidR="003C5256" w:rsidRDefault="003C5256">
      <w:pPr>
        <w:pStyle w:val="a3"/>
        <w:rPr>
          <w:b/>
        </w:rPr>
      </w:pPr>
    </w:p>
    <w:p w14:paraId="67EC1B25" w14:textId="77777777" w:rsidR="003C5256" w:rsidRDefault="003C5256">
      <w:pPr>
        <w:pStyle w:val="a3"/>
        <w:rPr>
          <w:b/>
        </w:rPr>
      </w:pPr>
    </w:p>
    <w:p w14:paraId="67DA3614" w14:textId="77777777" w:rsidR="003C5256" w:rsidRDefault="003C5256">
      <w:pPr>
        <w:pStyle w:val="a3"/>
        <w:rPr>
          <w:b/>
        </w:rPr>
      </w:pPr>
    </w:p>
    <w:p w14:paraId="39597CBA" w14:textId="77777777" w:rsidR="003C5256" w:rsidRDefault="003C5256">
      <w:pPr>
        <w:pStyle w:val="a3"/>
        <w:rPr>
          <w:b/>
        </w:rPr>
      </w:pPr>
    </w:p>
    <w:p w14:paraId="3912AEC8" w14:textId="77777777" w:rsidR="003C5256" w:rsidRDefault="003C5256">
      <w:pPr>
        <w:pStyle w:val="a3"/>
        <w:rPr>
          <w:b/>
        </w:rPr>
      </w:pPr>
    </w:p>
    <w:p w14:paraId="1CC805E0" w14:textId="77777777" w:rsidR="003C5256" w:rsidRDefault="003C5256">
      <w:pPr>
        <w:pStyle w:val="a3"/>
        <w:rPr>
          <w:b/>
        </w:rPr>
      </w:pPr>
    </w:p>
    <w:p w14:paraId="40962656" w14:textId="77777777" w:rsidR="003C5256" w:rsidRDefault="003C5256">
      <w:pPr>
        <w:pStyle w:val="a3"/>
        <w:rPr>
          <w:b/>
        </w:rPr>
      </w:pPr>
    </w:p>
    <w:p w14:paraId="5B49816A" w14:textId="77777777" w:rsidR="003C5256" w:rsidRDefault="003C5256">
      <w:pPr>
        <w:pStyle w:val="a3"/>
        <w:rPr>
          <w:b/>
        </w:rPr>
      </w:pPr>
    </w:p>
    <w:p w14:paraId="2DF6A6FC" w14:textId="77777777" w:rsidR="003C5256" w:rsidRDefault="003C5256">
      <w:pPr>
        <w:pStyle w:val="a3"/>
        <w:rPr>
          <w:b/>
        </w:rPr>
      </w:pPr>
    </w:p>
    <w:p w14:paraId="6A70E577" w14:textId="77777777" w:rsidR="003C5256" w:rsidRDefault="003C5256">
      <w:pPr>
        <w:pStyle w:val="a3"/>
        <w:rPr>
          <w:b/>
        </w:rPr>
      </w:pPr>
    </w:p>
    <w:p w14:paraId="081FF0DB" w14:textId="77777777" w:rsidR="003C5256" w:rsidRDefault="003C5256">
      <w:pPr>
        <w:pStyle w:val="a3"/>
        <w:rPr>
          <w:b/>
        </w:rPr>
      </w:pPr>
    </w:p>
    <w:p w14:paraId="4C67C73E" w14:textId="77777777" w:rsidR="003C5256" w:rsidRDefault="003C5256">
      <w:pPr>
        <w:pStyle w:val="a3"/>
        <w:rPr>
          <w:b/>
        </w:rPr>
      </w:pPr>
    </w:p>
    <w:p w14:paraId="44536C84" w14:textId="77777777" w:rsidR="003C5256" w:rsidRDefault="003C5256">
      <w:pPr>
        <w:pStyle w:val="a3"/>
        <w:rPr>
          <w:b/>
        </w:rPr>
      </w:pPr>
    </w:p>
    <w:p w14:paraId="4F76D95F" w14:textId="77777777" w:rsidR="003C5256" w:rsidRDefault="003C5256">
      <w:pPr>
        <w:pStyle w:val="a3"/>
        <w:rPr>
          <w:b/>
        </w:rPr>
      </w:pPr>
    </w:p>
    <w:p w14:paraId="1D7DEE0D" w14:textId="77777777" w:rsidR="003C5256" w:rsidRDefault="003C5256">
      <w:pPr>
        <w:pStyle w:val="a3"/>
        <w:rPr>
          <w:b/>
        </w:rPr>
      </w:pPr>
    </w:p>
    <w:p w14:paraId="032228B7" w14:textId="77777777" w:rsidR="003C5256" w:rsidRDefault="003C5256">
      <w:pPr>
        <w:pStyle w:val="a3"/>
        <w:rPr>
          <w:b/>
        </w:rPr>
      </w:pPr>
    </w:p>
    <w:p w14:paraId="5080AC9A" w14:textId="77777777" w:rsidR="003C5256" w:rsidRDefault="003C5256">
      <w:pPr>
        <w:pStyle w:val="a3"/>
        <w:rPr>
          <w:b/>
        </w:rPr>
      </w:pPr>
    </w:p>
    <w:p w14:paraId="736A6BA8" w14:textId="77777777" w:rsidR="003C5256" w:rsidRDefault="003C5256">
      <w:pPr>
        <w:pStyle w:val="a3"/>
        <w:spacing w:before="267"/>
        <w:rPr>
          <w:b/>
        </w:rPr>
      </w:pPr>
    </w:p>
    <w:p w14:paraId="54B10976" w14:textId="1B3A9C91" w:rsidR="003C5256" w:rsidRDefault="003C5256">
      <w:pPr>
        <w:ind w:left="581" w:right="203"/>
        <w:jc w:val="center"/>
        <w:rPr>
          <w:sz w:val="24"/>
        </w:rPr>
      </w:pPr>
    </w:p>
    <w:p w14:paraId="26C4D068" w14:textId="77777777" w:rsidR="003C5256" w:rsidRDefault="003C5256">
      <w:pPr>
        <w:jc w:val="center"/>
        <w:rPr>
          <w:sz w:val="24"/>
        </w:rPr>
        <w:sectPr w:rsidR="003C5256">
          <w:pgSz w:w="11900" w:h="16840"/>
          <w:pgMar w:top="1940" w:right="566" w:bottom="280" w:left="992" w:header="720" w:footer="720" w:gutter="0"/>
          <w:cols w:space="720"/>
        </w:sectPr>
      </w:pPr>
    </w:p>
    <w:p w14:paraId="677BE5C5" w14:textId="77777777" w:rsidR="003C5256" w:rsidRDefault="00EA4AB5">
      <w:pPr>
        <w:pStyle w:val="a3"/>
        <w:spacing w:before="66"/>
        <w:ind w:left="581" w:right="437"/>
        <w:jc w:val="center"/>
      </w:pPr>
      <w:r>
        <w:rPr>
          <w:spacing w:val="-2"/>
        </w:rPr>
        <w:lastRenderedPageBreak/>
        <w:t>СОДЕРЖАНИЕ</w:t>
      </w:r>
    </w:p>
    <w:p w14:paraId="172A950E" w14:textId="77777777" w:rsidR="003C5256" w:rsidRDefault="00EA4AB5">
      <w:pPr>
        <w:pStyle w:val="a4"/>
        <w:numPr>
          <w:ilvl w:val="0"/>
          <w:numId w:val="25"/>
        </w:numPr>
        <w:tabs>
          <w:tab w:val="left" w:pos="1309"/>
          <w:tab w:val="right" w:pos="9568"/>
        </w:tabs>
        <w:spacing w:before="318"/>
        <w:ind w:hanging="351"/>
        <w:rPr>
          <w:sz w:val="28"/>
        </w:rPr>
      </w:pPr>
      <w:r>
        <w:rPr>
          <w:sz w:val="28"/>
        </w:rPr>
        <w:t>ОБЩАЯ</w:t>
      </w:r>
      <w:r>
        <w:rPr>
          <w:spacing w:val="-7"/>
          <w:sz w:val="28"/>
        </w:rPr>
        <w:t xml:space="preserve"> </w:t>
      </w:r>
      <w:r>
        <w:rPr>
          <w:sz w:val="28"/>
        </w:rPr>
        <w:t>ХАРАКТЕРИСТИКА</w:t>
      </w:r>
      <w:r>
        <w:rPr>
          <w:spacing w:val="57"/>
          <w:sz w:val="28"/>
        </w:rPr>
        <w:t xml:space="preserve"> </w:t>
      </w:r>
      <w:r>
        <w:rPr>
          <w:sz w:val="28"/>
        </w:rPr>
        <w:t>РАБОЧЕЙ</w:t>
      </w:r>
      <w:r>
        <w:rPr>
          <w:spacing w:val="-6"/>
          <w:sz w:val="28"/>
        </w:rPr>
        <w:t xml:space="preserve"> </w:t>
      </w:r>
      <w:r>
        <w:rPr>
          <w:spacing w:val="-2"/>
          <w:sz w:val="28"/>
        </w:rPr>
        <w:t>ПРОГРАММЫ</w:t>
      </w:r>
      <w:r>
        <w:rPr>
          <w:sz w:val="28"/>
        </w:rPr>
        <w:tab/>
      </w:r>
      <w:r>
        <w:rPr>
          <w:spacing w:val="-10"/>
          <w:sz w:val="28"/>
        </w:rPr>
        <w:t>4</w:t>
      </w:r>
    </w:p>
    <w:p w14:paraId="57A4EF6F" w14:textId="77777777" w:rsidR="003C5256" w:rsidRDefault="00EA4AB5">
      <w:pPr>
        <w:pStyle w:val="a3"/>
        <w:spacing w:before="4"/>
        <w:ind w:left="1321"/>
      </w:pPr>
      <w:r>
        <w:t>УЧЕБНОЙ</w:t>
      </w:r>
      <w:r>
        <w:rPr>
          <w:spacing w:val="-12"/>
        </w:rPr>
        <w:t xml:space="preserve"> </w:t>
      </w:r>
      <w:r>
        <w:rPr>
          <w:spacing w:val="-2"/>
        </w:rPr>
        <w:t>ДИСЦИПЛИНЫ</w:t>
      </w:r>
    </w:p>
    <w:p w14:paraId="6D825BC0" w14:textId="77777777" w:rsidR="003C5256" w:rsidRDefault="00EA4AB5">
      <w:pPr>
        <w:pStyle w:val="a4"/>
        <w:numPr>
          <w:ilvl w:val="0"/>
          <w:numId w:val="25"/>
        </w:numPr>
        <w:tabs>
          <w:tab w:val="left" w:pos="1309"/>
          <w:tab w:val="right" w:pos="9568"/>
        </w:tabs>
        <w:spacing w:before="323"/>
        <w:ind w:hanging="351"/>
        <w:rPr>
          <w:sz w:val="28"/>
        </w:rPr>
      </w:pPr>
      <w:r>
        <w:rPr>
          <w:sz w:val="28"/>
        </w:rPr>
        <w:t>СТРУКТУРА</w:t>
      </w:r>
      <w:r>
        <w:rPr>
          <w:spacing w:val="-10"/>
          <w:sz w:val="28"/>
        </w:rPr>
        <w:t xml:space="preserve"> </w:t>
      </w:r>
      <w:r>
        <w:rPr>
          <w:sz w:val="28"/>
        </w:rPr>
        <w:t>И</w:t>
      </w:r>
      <w:r>
        <w:rPr>
          <w:spacing w:val="-7"/>
          <w:sz w:val="28"/>
        </w:rPr>
        <w:t xml:space="preserve"> </w:t>
      </w:r>
      <w:r>
        <w:rPr>
          <w:sz w:val="28"/>
        </w:rPr>
        <w:t>СОДЕРЖАНИЕ</w:t>
      </w:r>
      <w:r>
        <w:rPr>
          <w:spacing w:val="-8"/>
          <w:sz w:val="28"/>
        </w:rPr>
        <w:t xml:space="preserve"> </w:t>
      </w:r>
      <w:r>
        <w:rPr>
          <w:sz w:val="28"/>
        </w:rPr>
        <w:t>УЧЕБНОЙ</w:t>
      </w:r>
      <w:r>
        <w:rPr>
          <w:spacing w:val="-7"/>
          <w:sz w:val="28"/>
        </w:rPr>
        <w:t xml:space="preserve"> </w:t>
      </w:r>
      <w:r>
        <w:rPr>
          <w:spacing w:val="-2"/>
          <w:sz w:val="28"/>
        </w:rPr>
        <w:t>ДИСЦИПЛИНЫ</w:t>
      </w:r>
      <w:r>
        <w:rPr>
          <w:sz w:val="28"/>
        </w:rPr>
        <w:tab/>
      </w:r>
      <w:r>
        <w:rPr>
          <w:spacing w:val="-10"/>
          <w:sz w:val="28"/>
        </w:rPr>
        <w:t>6</w:t>
      </w:r>
    </w:p>
    <w:p w14:paraId="3D06BA34" w14:textId="77777777" w:rsidR="003C5256" w:rsidRDefault="00EA4AB5">
      <w:pPr>
        <w:pStyle w:val="a4"/>
        <w:numPr>
          <w:ilvl w:val="0"/>
          <w:numId w:val="25"/>
        </w:numPr>
        <w:tabs>
          <w:tab w:val="left" w:pos="1309"/>
          <w:tab w:val="right" w:pos="9637"/>
        </w:tabs>
        <w:spacing w:before="317"/>
        <w:ind w:hanging="351"/>
        <w:rPr>
          <w:sz w:val="28"/>
        </w:rPr>
      </w:pPr>
      <w:r>
        <w:rPr>
          <w:sz w:val="28"/>
        </w:rPr>
        <w:t>УСЛОВИЯ</w:t>
      </w:r>
      <w:r>
        <w:rPr>
          <w:spacing w:val="-7"/>
          <w:sz w:val="28"/>
        </w:rPr>
        <w:t xml:space="preserve"> </w:t>
      </w:r>
      <w:r>
        <w:rPr>
          <w:sz w:val="28"/>
        </w:rPr>
        <w:t>РЕАЛИЗАЦИИ</w:t>
      </w:r>
      <w:r>
        <w:rPr>
          <w:spacing w:val="-8"/>
          <w:sz w:val="28"/>
        </w:rPr>
        <w:t xml:space="preserve"> </w:t>
      </w:r>
      <w:r>
        <w:rPr>
          <w:sz w:val="28"/>
        </w:rPr>
        <w:t>РАБОЧЕЙ</w:t>
      </w:r>
      <w:r>
        <w:rPr>
          <w:spacing w:val="-6"/>
          <w:sz w:val="28"/>
        </w:rPr>
        <w:t xml:space="preserve"> </w:t>
      </w:r>
      <w:r>
        <w:rPr>
          <w:spacing w:val="-2"/>
          <w:sz w:val="28"/>
        </w:rPr>
        <w:t>ПРОГРАММЫ</w:t>
      </w:r>
      <w:r>
        <w:rPr>
          <w:sz w:val="28"/>
        </w:rPr>
        <w:tab/>
      </w:r>
      <w:r>
        <w:rPr>
          <w:spacing w:val="-5"/>
          <w:sz w:val="28"/>
        </w:rPr>
        <w:t>12</w:t>
      </w:r>
    </w:p>
    <w:p w14:paraId="462234A2" w14:textId="77777777" w:rsidR="003C5256" w:rsidRDefault="00EA4AB5">
      <w:pPr>
        <w:pStyle w:val="a3"/>
        <w:spacing w:before="4"/>
        <w:ind w:left="1321"/>
      </w:pPr>
      <w:r>
        <w:t>УЧЕБНОЙ</w:t>
      </w:r>
      <w:r>
        <w:rPr>
          <w:spacing w:val="-12"/>
        </w:rPr>
        <w:t xml:space="preserve"> </w:t>
      </w:r>
      <w:r>
        <w:rPr>
          <w:spacing w:val="-2"/>
        </w:rPr>
        <w:t>ДИСЦИПЛИНЫ</w:t>
      </w:r>
    </w:p>
    <w:p w14:paraId="2949F93A" w14:textId="77777777" w:rsidR="003C5256" w:rsidRDefault="00EA4AB5">
      <w:pPr>
        <w:pStyle w:val="a4"/>
        <w:numPr>
          <w:ilvl w:val="0"/>
          <w:numId w:val="25"/>
        </w:numPr>
        <w:tabs>
          <w:tab w:val="left" w:pos="1312"/>
          <w:tab w:val="right" w:pos="9637"/>
        </w:tabs>
        <w:spacing w:before="317"/>
        <w:ind w:left="1312" w:hanging="351"/>
        <w:rPr>
          <w:sz w:val="28"/>
        </w:rPr>
      </w:pPr>
      <w:r>
        <w:rPr>
          <w:sz w:val="28"/>
        </w:rPr>
        <w:t>КОНТРОЛЬ</w:t>
      </w:r>
      <w:r>
        <w:rPr>
          <w:spacing w:val="-8"/>
          <w:sz w:val="28"/>
        </w:rPr>
        <w:t xml:space="preserve"> </w:t>
      </w:r>
      <w:r>
        <w:rPr>
          <w:sz w:val="28"/>
        </w:rPr>
        <w:t>И</w:t>
      </w:r>
      <w:r>
        <w:rPr>
          <w:spacing w:val="-4"/>
          <w:sz w:val="28"/>
        </w:rPr>
        <w:t xml:space="preserve"> </w:t>
      </w:r>
      <w:r>
        <w:rPr>
          <w:sz w:val="28"/>
        </w:rPr>
        <w:t>ОЦЕНКА</w:t>
      </w:r>
      <w:r>
        <w:rPr>
          <w:spacing w:val="-6"/>
          <w:sz w:val="28"/>
        </w:rPr>
        <w:t xml:space="preserve"> </w:t>
      </w:r>
      <w:r>
        <w:rPr>
          <w:sz w:val="28"/>
        </w:rPr>
        <w:t>РЕЗУЛЬТАТОВ</w:t>
      </w:r>
      <w:r>
        <w:rPr>
          <w:spacing w:val="-4"/>
          <w:sz w:val="28"/>
        </w:rPr>
        <w:t xml:space="preserve"> </w:t>
      </w:r>
      <w:r>
        <w:rPr>
          <w:spacing w:val="-2"/>
          <w:sz w:val="28"/>
        </w:rPr>
        <w:t>ОСВОЕНИЯ</w:t>
      </w:r>
      <w:r>
        <w:rPr>
          <w:sz w:val="28"/>
        </w:rPr>
        <w:tab/>
      </w:r>
      <w:r>
        <w:rPr>
          <w:spacing w:val="-5"/>
          <w:sz w:val="28"/>
        </w:rPr>
        <w:t>14</w:t>
      </w:r>
    </w:p>
    <w:p w14:paraId="15EAFFC3" w14:textId="77777777" w:rsidR="003C5256" w:rsidRDefault="00EA4AB5">
      <w:pPr>
        <w:pStyle w:val="a3"/>
        <w:spacing w:before="4"/>
        <w:ind w:left="1321"/>
      </w:pPr>
      <w:r>
        <w:t>УЧЕБНОЙ</w:t>
      </w:r>
      <w:r>
        <w:rPr>
          <w:spacing w:val="-12"/>
        </w:rPr>
        <w:t xml:space="preserve"> </w:t>
      </w:r>
      <w:r>
        <w:rPr>
          <w:spacing w:val="-2"/>
        </w:rPr>
        <w:t>ДИСЦИПЛИНЫ</w:t>
      </w:r>
    </w:p>
    <w:p w14:paraId="73629F92" w14:textId="77777777" w:rsidR="003C5256" w:rsidRDefault="003C5256">
      <w:pPr>
        <w:pStyle w:val="a3"/>
        <w:rPr>
          <w:sz w:val="24"/>
        </w:rPr>
      </w:pPr>
    </w:p>
    <w:p w14:paraId="2990AC09" w14:textId="77777777" w:rsidR="003C5256" w:rsidRDefault="003C5256">
      <w:pPr>
        <w:pStyle w:val="a3"/>
        <w:rPr>
          <w:sz w:val="24"/>
        </w:rPr>
      </w:pPr>
    </w:p>
    <w:p w14:paraId="2E24A2D2" w14:textId="77777777" w:rsidR="003C5256" w:rsidRDefault="003C5256">
      <w:pPr>
        <w:pStyle w:val="a3"/>
        <w:rPr>
          <w:sz w:val="24"/>
        </w:rPr>
      </w:pPr>
    </w:p>
    <w:p w14:paraId="4E872C0D" w14:textId="77777777" w:rsidR="003C5256" w:rsidRDefault="003C5256">
      <w:pPr>
        <w:pStyle w:val="a3"/>
        <w:rPr>
          <w:sz w:val="24"/>
        </w:rPr>
      </w:pPr>
    </w:p>
    <w:p w14:paraId="32B1DFCA" w14:textId="77777777" w:rsidR="003C5256" w:rsidRDefault="003C5256">
      <w:pPr>
        <w:pStyle w:val="a3"/>
        <w:rPr>
          <w:sz w:val="24"/>
        </w:rPr>
      </w:pPr>
    </w:p>
    <w:p w14:paraId="6CE325E4" w14:textId="77777777" w:rsidR="003C5256" w:rsidRDefault="003C5256">
      <w:pPr>
        <w:pStyle w:val="a3"/>
        <w:rPr>
          <w:sz w:val="24"/>
        </w:rPr>
      </w:pPr>
    </w:p>
    <w:p w14:paraId="6131900A" w14:textId="77777777" w:rsidR="003C5256" w:rsidRDefault="003C5256">
      <w:pPr>
        <w:pStyle w:val="a3"/>
        <w:rPr>
          <w:sz w:val="24"/>
        </w:rPr>
      </w:pPr>
    </w:p>
    <w:p w14:paraId="456FC558" w14:textId="77777777" w:rsidR="003C5256" w:rsidRDefault="003C5256">
      <w:pPr>
        <w:pStyle w:val="a3"/>
        <w:rPr>
          <w:sz w:val="24"/>
        </w:rPr>
      </w:pPr>
    </w:p>
    <w:p w14:paraId="6BF2A884" w14:textId="77777777" w:rsidR="003C5256" w:rsidRDefault="003C5256">
      <w:pPr>
        <w:pStyle w:val="a3"/>
        <w:rPr>
          <w:sz w:val="24"/>
        </w:rPr>
      </w:pPr>
    </w:p>
    <w:p w14:paraId="5737D134" w14:textId="77777777" w:rsidR="003C5256" w:rsidRDefault="003C5256">
      <w:pPr>
        <w:pStyle w:val="a3"/>
        <w:rPr>
          <w:sz w:val="24"/>
        </w:rPr>
      </w:pPr>
    </w:p>
    <w:p w14:paraId="13619E78" w14:textId="77777777" w:rsidR="003C5256" w:rsidRDefault="003C5256">
      <w:pPr>
        <w:pStyle w:val="a3"/>
        <w:rPr>
          <w:sz w:val="24"/>
        </w:rPr>
      </w:pPr>
    </w:p>
    <w:p w14:paraId="23092E9F" w14:textId="77777777" w:rsidR="003C5256" w:rsidRDefault="003C5256">
      <w:pPr>
        <w:pStyle w:val="a3"/>
        <w:rPr>
          <w:sz w:val="24"/>
        </w:rPr>
      </w:pPr>
    </w:p>
    <w:p w14:paraId="324E591D" w14:textId="77777777" w:rsidR="003C5256" w:rsidRDefault="003C5256">
      <w:pPr>
        <w:pStyle w:val="a3"/>
        <w:rPr>
          <w:sz w:val="24"/>
        </w:rPr>
      </w:pPr>
    </w:p>
    <w:p w14:paraId="02BD6EBA" w14:textId="77777777" w:rsidR="003C5256" w:rsidRDefault="003C5256">
      <w:pPr>
        <w:pStyle w:val="a3"/>
        <w:rPr>
          <w:sz w:val="24"/>
        </w:rPr>
      </w:pPr>
    </w:p>
    <w:p w14:paraId="384D8A19" w14:textId="77777777" w:rsidR="003C5256" w:rsidRDefault="003C5256">
      <w:pPr>
        <w:pStyle w:val="a3"/>
        <w:rPr>
          <w:sz w:val="24"/>
        </w:rPr>
      </w:pPr>
    </w:p>
    <w:p w14:paraId="11B7A13A" w14:textId="77777777" w:rsidR="003C5256" w:rsidRDefault="003C5256">
      <w:pPr>
        <w:pStyle w:val="a3"/>
        <w:rPr>
          <w:sz w:val="24"/>
        </w:rPr>
      </w:pPr>
    </w:p>
    <w:p w14:paraId="4CB0E4C4" w14:textId="77777777" w:rsidR="003C5256" w:rsidRDefault="003C5256">
      <w:pPr>
        <w:pStyle w:val="a3"/>
        <w:rPr>
          <w:sz w:val="24"/>
        </w:rPr>
      </w:pPr>
    </w:p>
    <w:p w14:paraId="394523F9" w14:textId="77777777" w:rsidR="003C5256" w:rsidRDefault="003C5256">
      <w:pPr>
        <w:pStyle w:val="a3"/>
        <w:rPr>
          <w:sz w:val="24"/>
        </w:rPr>
      </w:pPr>
    </w:p>
    <w:p w14:paraId="2C81C919" w14:textId="77777777" w:rsidR="003C5256" w:rsidRDefault="003C5256">
      <w:pPr>
        <w:pStyle w:val="a3"/>
        <w:rPr>
          <w:sz w:val="24"/>
        </w:rPr>
      </w:pPr>
    </w:p>
    <w:p w14:paraId="0A0C7C0F" w14:textId="77777777" w:rsidR="003C5256" w:rsidRDefault="003C5256">
      <w:pPr>
        <w:pStyle w:val="a3"/>
        <w:rPr>
          <w:sz w:val="24"/>
        </w:rPr>
      </w:pPr>
    </w:p>
    <w:p w14:paraId="1BFFF2DD" w14:textId="77777777" w:rsidR="003C5256" w:rsidRDefault="003C5256">
      <w:pPr>
        <w:pStyle w:val="a3"/>
        <w:rPr>
          <w:sz w:val="24"/>
        </w:rPr>
      </w:pPr>
    </w:p>
    <w:p w14:paraId="4514D097" w14:textId="77777777" w:rsidR="003C5256" w:rsidRDefault="003C5256">
      <w:pPr>
        <w:pStyle w:val="a3"/>
        <w:rPr>
          <w:sz w:val="24"/>
        </w:rPr>
      </w:pPr>
    </w:p>
    <w:p w14:paraId="4A93158F" w14:textId="77777777" w:rsidR="003C5256" w:rsidRDefault="003C5256">
      <w:pPr>
        <w:pStyle w:val="a3"/>
        <w:rPr>
          <w:sz w:val="24"/>
        </w:rPr>
      </w:pPr>
    </w:p>
    <w:p w14:paraId="07AEED96" w14:textId="77777777" w:rsidR="003C5256" w:rsidRDefault="003C5256">
      <w:pPr>
        <w:pStyle w:val="a3"/>
        <w:rPr>
          <w:sz w:val="24"/>
        </w:rPr>
      </w:pPr>
    </w:p>
    <w:p w14:paraId="5CDD56C7" w14:textId="77777777" w:rsidR="003C5256" w:rsidRDefault="003C5256">
      <w:pPr>
        <w:pStyle w:val="a3"/>
        <w:rPr>
          <w:sz w:val="24"/>
        </w:rPr>
      </w:pPr>
    </w:p>
    <w:p w14:paraId="3256EE7B" w14:textId="77777777" w:rsidR="003C5256" w:rsidRDefault="003C5256">
      <w:pPr>
        <w:pStyle w:val="a3"/>
        <w:rPr>
          <w:sz w:val="24"/>
        </w:rPr>
      </w:pPr>
    </w:p>
    <w:p w14:paraId="4C07A486" w14:textId="77777777" w:rsidR="003C5256" w:rsidRDefault="003C5256">
      <w:pPr>
        <w:pStyle w:val="a3"/>
        <w:rPr>
          <w:sz w:val="24"/>
        </w:rPr>
      </w:pPr>
    </w:p>
    <w:p w14:paraId="5C3F793A" w14:textId="77777777" w:rsidR="003C5256" w:rsidRDefault="003C5256">
      <w:pPr>
        <w:pStyle w:val="a3"/>
        <w:rPr>
          <w:sz w:val="24"/>
        </w:rPr>
      </w:pPr>
    </w:p>
    <w:p w14:paraId="0A1A8A07" w14:textId="77777777" w:rsidR="003C5256" w:rsidRDefault="003C5256">
      <w:pPr>
        <w:pStyle w:val="a3"/>
        <w:rPr>
          <w:sz w:val="24"/>
        </w:rPr>
      </w:pPr>
    </w:p>
    <w:p w14:paraId="372DEDDC" w14:textId="77777777" w:rsidR="003C5256" w:rsidRDefault="003C5256">
      <w:pPr>
        <w:pStyle w:val="a3"/>
        <w:rPr>
          <w:sz w:val="24"/>
        </w:rPr>
      </w:pPr>
    </w:p>
    <w:p w14:paraId="780AD70D" w14:textId="77777777" w:rsidR="003C5256" w:rsidRDefault="003C5256">
      <w:pPr>
        <w:pStyle w:val="a3"/>
        <w:rPr>
          <w:sz w:val="24"/>
        </w:rPr>
      </w:pPr>
    </w:p>
    <w:p w14:paraId="52E90E86" w14:textId="77777777" w:rsidR="003C5256" w:rsidRDefault="003C5256">
      <w:pPr>
        <w:pStyle w:val="a3"/>
        <w:rPr>
          <w:sz w:val="24"/>
        </w:rPr>
      </w:pPr>
    </w:p>
    <w:p w14:paraId="51DF0DCF" w14:textId="77777777" w:rsidR="003C5256" w:rsidRDefault="003C5256">
      <w:pPr>
        <w:pStyle w:val="a3"/>
        <w:rPr>
          <w:sz w:val="24"/>
        </w:rPr>
      </w:pPr>
    </w:p>
    <w:p w14:paraId="7521A3F3" w14:textId="77777777" w:rsidR="003C5256" w:rsidRDefault="003C5256">
      <w:pPr>
        <w:pStyle w:val="a3"/>
        <w:rPr>
          <w:sz w:val="24"/>
        </w:rPr>
      </w:pPr>
    </w:p>
    <w:p w14:paraId="269B94BE" w14:textId="77777777" w:rsidR="003C5256" w:rsidRDefault="003C5256">
      <w:pPr>
        <w:pStyle w:val="a3"/>
        <w:rPr>
          <w:sz w:val="24"/>
        </w:rPr>
      </w:pPr>
    </w:p>
    <w:p w14:paraId="39A6136B" w14:textId="77777777" w:rsidR="003C5256" w:rsidRDefault="003C5256">
      <w:pPr>
        <w:pStyle w:val="a3"/>
        <w:rPr>
          <w:sz w:val="24"/>
        </w:rPr>
      </w:pPr>
    </w:p>
    <w:p w14:paraId="3343B3E8" w14:textId="77777777" w:rsidR="003C5256" w:rsidRDefault="003C5256">
      <w:pPr>
        <w:pStyle w:val="a3"/>
        <w:rPr>
          <w:sz w:val="24"/>
        </w:rPr>
      </w:pPr>
    </w:p>
    <w:p w14:paraId="4759A26C" w14:textId="77777777" w:rsidR="003C5256" w:rsidRDefault="003C5256">
      <w:pPr>
        <w:pStyle w:val="a3"/>
        <w:spacing w:before="57"/>
        <w:rPr>
          <w:sz w:val="24"/>
        </w:rPr>
      </w:pPr>
    </w:p>
    <w:p w14:paraId="54B8EC97" w14:textId="77777777" w:rsidR="003C5256" w:rsidRDefault="00EA4AB5">
      <w:pPr>
        <w:ind w:right="277"/>
        <w:jc w:val="right"/>
        <w:rPr>
          <w:rFonts w:ascii="Calibri"/>
          <w:b/>
          <w:sz w:val="24"/>
        </w:rPr>
      </w:pPr>
      <w:r>
        <w:rPr>
          <w:rFonts w:ascii="Calibri"/>
          <w:b/>
          <w:spacing w:val="-10"/>
          <w:sz w:val="24"/>
        </w:rPr>
        <w:t>1</w:t>
      </w:r>
    </w:p>
    <w:p w14:paraId="55593126" w14:textId="77777777" w:rsidR="003C5256" w:rsidRDefault="003C5256">
      <w:pPr>
        <w:jc w:val="right"/>
        <w:rPr>
          <w:rFonts w:ascii="Calibri"/>
          <w:b/>
          <w:sz w:val="24"/>
        </w:rPr>
        <w:sectPr w:rsidR="003C5256">
          <w:pgSz w:w="11900" w:h="16840"/>
          <w:pgMar w:top="1100" w:right="566" w:bottom="280" w:left="992" w:header="720" w:footer="720" w:gutter="0"/>
          <w:cols w:space="720"/>
        </w:sectPr>
      </w:pPr>
    </w:p>
    <w:p w14:paraId="59BF65E8" w14:textId="77777777" w:rsidR="003C5256" w:rsidRDefault="00EA4AB5">
      <w:pPr>
        <w:pStyle w:val="1"/>
        <w:numPr>
          <w:ilvl w:val="0"/>
          <w:numId w:val="24"/>
        </w:numPr>
        <w:tabs>
          <w:tab w:val="left" w:pos="881"/>
          <w:tab w:val="left" w:pos="4150"/>
        </w:tabs>
        <w:spacing w:before="69" w:line="360" w:lineRule="auto"/>
        <w:ind w:left="4150" w:right="522" w:hanging="3550"/>
        <w:jc w:val="left"/>
      </w:pPr>
      <w:r>
        <w:lastRenderedPageBreak/>
        <w:t>ОБЩАЯ</w:t>
      </w:r>
      <w:r>
        <w:rPr>
          <w:spacing w:val="-9"/>
        </w:rPr>
        <w:t xml:space="preserve"> </w:t>
      </w:r>
      <w:r>
        <w:t>ХАРАКТЕРИСТИКА</w:t>
      </w:r>
      <w:r>
        <w:rPr>
          <w:spacing w:val="-9"/>
        </w:rPr>
        <w:t xml:space="preserve"> </w:t>
      </w:r>
      <w:r>
        <w:t>РАБОЧЕЙ</w:t>
      </w:r>
      <w:r>
        <w:rPr>
          <w:spacing w:val="-9"/>
        </w:rPr>
        <w:t xml:space="preserve"> </w:t>
      </w:r>
      <w:r>
        <w:t>ПРОГРАММЫ</w:t>
      </w:r>
      <w:r>
        <w:rPr>
          <w:spacing w:val="-9"/>
        </w:rPr>
        <w:t xml:space="preserve"> </w:t>
      </w:r>
      <w:r>
        <w:t xml:space="preserve">УЧЕБНОЙ </w:t>
      </w:r>
      <w:r>
        <w:rPr>
          <w:spacing w:val="-2"/>
        </w:rPr>
        <w:t>ДИСЦИПЛИНЫ</w:t>
      </w:r>
    </w:p>
    <w:p w14:paraId="1EB54CBA" w14:textId="77777777" w:rsidR="003C5256" w:rsidRDefault="00EA4AB5">
      <w:pPr>
        <w:pStyle w:val="2"/>
        <w:numPr>
          <w:ilvl w:val="1"/>
          <w:numId w:val="24"/>
        </w:numPr>
        <w:tabs>
          <w:tab w:val="left" w:pos="1624"/>
        </w:tabs>
        <w:spacing w:before="269"/>
        <w:ind w:left="1624" w:hanging="491"/>
        <w:jc w:val="both"/>
      </w:pPr>
      <w:r>
        <w:t>Область</w:t>
      </w:r>
      <w:r>
        <w:rPr>
          <w:spacing w:val="-10"/>
        </w:rPr>
        <w:t xml:space="preserve"> </w:t>
      </w:r>
      <w:r>
        <w:t>применения</w:t>
      </w:r>
      <w:r>
        <w:rPr>
          <w:spacing w:val="-10"/>
        </w:rPr>
        <w:t xml:space="preserve"> </w:t>
      </w:r>
      <w:r>
        <w:t>рабочей</w:t>
      </w:r>
      <w:r>
        <w:rPr>
          <w:spacing w:val="-9"/>
        </w:rPr>
        <w:t xml:space="preserve"> </w:t>
      </w:r>
      <w:r>
        <w:rPr>
          <w:spacing w:val="-2"/>
        </w:rPr>
        <w:t>программы</w:t>
      </w:r>
    </w:p>
    <w:p w14:paraId="2C4D2E13" w14:textId="77777777" w:rsidR="003C5256" w:rsidRDefault="00EA4AB5">
      <w:pPr>
        <w:spacing w:before="3"/>
        <w:ind w:left="426" w:right="271" w:firstLine="708"/>
        <w:jc w:val="both"/>
        <w:rPr>
          <w:sz w:val="28"/>
        </w:rPr>
      </w:pPr>
      <w:r>
        <w:rPr>
          <w:sz w:val="28"/>
        </w:rPr>
        <w:t xml:space="preserve">Рабочая программа учебной дисциплины является частью программы подготовки специалистов среднего звена в соответствии с ФГОС СПО по спе- циальности </w:t>
      </w:r>
      <w:r>
        <w:rPr>
          <w:i/>
          <w:sz w:val="28"/>
        </w:rPr>
        <w:t xml:space="preserve">23.02.01 Организация перевозок и управление на транспорте (по видам) </w:t>
      </w:r>
      <w:r>
        <w:rPr>
          <w:sz w:val="28"/>
        </w:rPr>
        <w:t>(базовая подготовка).</w:t>
      </w:r>
    </w:p>
    <w:p w14:paraId="27ED52B7" w14:textId="77777777" w:rsidR="003C5256" w:rsidRDefault="003C5256">
      <w:pPr>
        <w:pStyle w:val="a3"/>
        <w:spacing w:before="3"/>
      </w:pPr>
    </w:p>
    <w:p w14:paraId="568AF8B7" w14:textId="77777777" w:rsidR="003C5256" w:rsidRDefault="00EA4AB5">
      <w:pPr>
        <w:pStyle w:val="2"/>
        <w:numPr>
          <w:ilvl w:val="1"/>
          <w:numId w:val="24"/>
        </w:numPr>
        <w:tabs>
          <w:tab w:val="left" w:pos="1659"/>
        </w:tabs>
        <w:ind w:left="426" w:right="298" w:firstLine="708"/>
      </w:pPr>
      <w:r>
        <w:t>Место учебной дисциплины в структуре программы подготовки специалистов среднего звена:</w:t>
      </w:r>
    </w:p>
    <w:p w14:paraId="2C747433" w14:textId="77777777" w:rsidR="003C5256" w:rsidRDefault="00EA4AB5">
      <w:pPr>
        <w:spacing w:line="313" w:lineRule="exact"/>
        <w:ind w:left="1133"/>
        <w:rPr>
          <w:sz w:val="28"/>
        </w:rPr>
      </w:pPr>
      <w:r>
        <w:rPr>
          <w:sz w:val="28"/>
        </w:rPr>
        <w:t>Учебная</w:t>
      </w:r>
      <w:r>
        <w:rPr>
          <w:spacing w:val="-6"/>
          <w:sz w:val="28"/>
        </w:rPr>
        <w:t xml:space="preserve"> </w:t>
      </w:r>
      <w:r>
        <w:rPr>
          <w:sz w:val="28"/>
        </w:rPr>
        <w:t>дисциплина</w:t>
      </w:r>
      <w:r>
        <w:rPr>
          <w:spacing w:val="-3"/>
          <w:sz w:val="28"/>
        </w:rPr>
        <w:t xml:space="preserve"> </w:t>
      </w:r>
      <w:r>
        <w:rPr>
          <w:sz w:val="28"/>
        </w:rPr>
        <w:t>относится</w:t>
      </w:r>
      <w:r>
        <w:rPr>
          <w:spacing w:val="-3"/>
          <w:sz w:val="28"/>
        </w:rPr>
        <w:t xml:space="preserve"> </w:t>
      </w:r>
      <w:r>
        <w:rPr>
          <w:sz w:val="28"/>
        </w:rPr>
        <w:t>к</w:t>
      </w:r>
      <w:r>
        <w:rPr>
          <w:spacing w:val="-5"/>
          <w:sz w:val="28"/>
        </w:rPr>
        <w:t xml:space="preserve"> </w:t>
      </w:r>
      <w:r>
        <w:rPr>
          <w:i/>
          <w:sz w:val="28"/>
        </w:rPr>
        <w:t>профессиональному</w:t>
      </w:r>
      <w:r>
        <w:rPr>
          <w:i/>
          <w:spacing w:val="-2"/>
          <w:sz w:val="28"/>
        </w:rPr>
        <w:t xml:space="preserve"> </w:t>
      </w:r>
      <w:r>
        <w:rPr>
          <w:sz w:val="28"/>
        </w:rPr>
        <w:t>учебному</w:t>
      </w:r>
      <w:r>
        <w:rPr>
          <w:spacing w:val="-7"/>
          <w:sz w:val="28"/>
        </w:rPr>
        <w:t xml:space="preserve"> </w:t>
      </w:r>
      <w:r>
        <w:rPr>
          <w:spacing w:val="-2"/>
          <w:sz w:val="28"/>
        </w:rPr>
        <w:t>циклу.</w:t>
      </w:r>
    </w:p>
    <w:p w14:paraId="0A9A9BB4" w14:textId="77777777" w:rsidR="003C5256" w:rsidRDefault="003C5256">
      <w:pPr>
        <w:pStyle w:val="a3"/>
        <w:spacing w:before="9"/>
      </w:pPr>
    </w:p>
    <w:p w14:paraId="6853ED54" w14:textId="77777777" w:rsidR="003C5256" w:rsidRDefault="00EA4AB5">
      <w:pPr>
        <w:pStyle w:val="2"/>
        <w:numPr>
          <w:ilvl w:val="1"/>
          <w:numId w:val="24"/>
        </w:numPr>
        <w:tabs>
          <w:tab w:val="left" w:pos="1625"/>
        </w:tabs>
        <w:ind w:left="426" w:right="496" w:firstLine="707"/>
      </w:pPr>
      <w:r>
        <w:t>Цели</w:t>
      </w:r>
      <w:r>
        <w:rPr>
          <w:spacing w:val="-6"/>
        </w:rPr>
        <w:t xml:space="preserve"> </w:t>
      </w:r>
      <w:r>
        <w:t>и</w:t>
      </w:r>
      <w:r>
        <w:rPr>
          <w:spacing w:val="-6"/>
        </w:rPr>
        <w:t xml:space="preserve"> </w:t>
      </w:r>
      <w:r>
        <w:t>задачи</w:t>
      </w:r>
      <w:r>
        <w:rPr>
          <w:spacing w:val="-6"/>
        </w:rPr>
        <w:t xml:space="preserve"> </w:t>
      </w:r>
      <w:r>
        <w:t>учебной</w:t>
      </w:r>
      <w:r>
        <w:rPr>
          <w:spacing w:val="-6"/>
        </w:rPr>
        <w:t xml:space="preserve"> </w:t>
      </w:r>
      <w:r>
        <w:t>дисциплины</w:t>
      </w:r>
      <w:r>
        <w:rPr>
          <w:spacing w:val="-5"/>
        </w:rPr>
        <w:t xml:space="preserve"> </w:t>
      </w:r>
      <w:r>
        <w:t>–</w:t>
      </w:r>
      <w:r>
        <w:rPr>
          <w:spacing w:val="-5"/>
        </w:rPr>
        <w:t xml:space="preserve"> </w:t>
      </w:r>
      <w:r>
        <w:t>требования</w:t>
      </w:r>
      <w:r>
        <w:rPr>
          <w:spacing w:val="-5"/>
        </w:rPr>
        <w:t xml:space="preserve"> </w:t>
      </w:r>
      <w:r>
        <w:t>к</w:t>
      </w:r>
      <w:r>
        <w:rPr>
          <w:spacing w:val="-5"/>
        </w:rPr>
        <w:t xml:space="preserve"> </w:t>
      </w:r>
      <w:r>
        <w:t>результатам освоения учебной дисциплины:</w:t>
      </w:r>
    </w:p>
    <w:p w14:paraId="76C49E68" w14:textId="77777777" w:rsidR="003C5256" w:rsidRDefault="00EA4AB5">
      <w:pPr>
        <w:pStyle w:val="a3"/>
        <w:spacing w:line="313" w:lineRule="exact"/>
        <w:ind w:left="1133"/>
      </w:pPr>
      <w:r>
        <w:t>В</w:t>
      </w:r>
      <w:r>
        <w:rPr>
          <w:spacing w:val="-6"/>
        </w:rPr>
        <w:t xml:space="preserve"> </w:t>
      </w:r>
      <w:r>
        <w:t>результате</w:t>
      </w:r>
      <w:r>
        <w:rPr>
          <w:spacing w:val="-5"/>
        </w:rPr>
        <w:t xml:space="preserve"> </w:t>
      </w:r>
      <w:r>
        <w:t>освоения</w:t>
      </w:r>
      <w:r>
        <w:rPr>
          <w:spacing w:val="-6"/>
        </w:rPr>
        <w:t xml:space="preserve"> </w:t>
      </w:r>
      <w:r>
        <w:t>учебной</w:t>
      </w:r>
      <w:r>
        <w:rPr>
          <w:spacing w:val="-5"/>
        </w:rPr>
        <w:t xml:space="preserve"> </w:t>
      </w:r>
      <w:r>
        <w:t>дисциплины</w:t>
      </w:r>
      <w:r>
        <w:rPr>
          <w:spacing w:val="-4"/>
        </w:rPr>
        <w:t xml:space="preserve"> </w:t>
      </w:r>
      <w:r>
        <w:t>обучающийся</w:t>
      </w:r>
      <w:r>
        <w:rPr>
          <w:spacing w:val="-5"/>
        </w:rPr>
        <w:t xml:space="preserve"> </w:t>
      </w:r>
      <w:r>
        <w:rPr>
          <w:spacing w:val="-2"/>
        </w:rPr>
        <w:t>должен</w:t>
      </w:r>
    </w:p>
    <w:p w14:paraId="6FFDF563" w14:textId="77777777" w:rsidR="003C5256" w:rsidRDefault="00EA4AB5">
      <w:pPr>
        <w:pStyle w:val="2"/>
        <w:spacing w:before="1"/>
        <w:ind w:left="426" w:firstLine="0"/>
      </w:pPr>
      <w:r>
        <w:rPr>
          <w:spacing w:val="-2"/>
        </w:rPr>
        <w:t>уметь:</w:t>
      </w:r>
    </w:p>
    <w:p w14:paraId="7CBBCFAC" w14:textId="77777777" w:rsidR="003C5256" w:rsidRDefault="00EA4AB5">
      <w:pPr>
        <w:pStyle w:val="a3"/>
        <w:spacing w:before="4"/>
        <w:ind w:left="426" w:right="272" w:firstLine="708"/>
        <w:jc w:val="both"/>
      </w:pPr>
      <w:r>
        <w:t>применять нормативную правовую базу по транспортной безопасности в своей профессиональной деятельности;</w:t>
      </w:r>
    </w:p>
    <w:p w14:paraId="4C1AEB4D" w14:textId="77777777" w:rsidR="003C5256" w:rsidRDefault="00EA4AB5">
      <w:pPr>
        <w:pStyle w:val="a3"/>
        <w:ind w:left="426" w:right="270" w:firstLine="708"/>
        <w:jc w:val="both"/>
      </w:pPr>
      <w:r>
        <w:t>обеспечивать транспортную безопасность на объекте своей профессио- нальной деятельности (объекты транспортной инфраструктуры или транспорт- ные средства железнодорожного транспорта).</w:t>
      </w:r>
    </w:p>
    <w:p w14:paraId="3FC1BF84" w14:textId="77777777" w:rsidR="003C5256" w:rsidRDefault="00EA4AB5">
      <w:pPr>
        <w:pStyle w:val="2"/>
        <w:spacing w:line="318" w:lineRule="exact"/>
        <w:ind w:left="426" w:firstLine="0"/>
      </w:pPr>
      <w:r>
        <w:rPr>
          <w:spacing w:val="-2"/>
        </w:rPr>
        <w:t>знать:</w:t>
      </w:r>
    </w:p>
    <w:p w14:paraId="06DCFCEE" w14:textId="77777777" w:rsidR="003C5256" w:rsidRDefault="00EA4AB5">
      <w:pPr>
        <w:pStyle w:val="a3"/>
        <w:spacing w:before="3"/>
        <w:ind w:left="426" w:right="400" w:firstLine="708"/>
      </w:pPr>
      <w:r>
        <w:t>нормативную правовую базу в сфере транспортной безопасности на же- лезнодорожном транспорте;</w:t>
      </w:r>
    </w:p>
    <w:p w14:paraId="66DFDEFF" w14:textId="77777777" w:rsidR="003C5256" w:rsidRDefault="00EA4AB5">
      <w:pPr>
        <w:pStyle w:val="a3"/>
        <w:spacing w:line="317" w:lineRule="exact"/>
        <w:ind w:left="1133"/>
      </w:pPr>
      <w:r>
        <w:t>основные</w:t>
      </w:r>
      <w:r>
        <w:rPr>
          <w:spacing w:val="33"/>
        </w:rPr>
        <w:t xml:space="preserve"> </w:t>
      </w:r>
      <w:r>
        <w:t>понятия,</w:t>
      </w:r>
      <w:r>
        <w:rPr>
          <w:spacing w:val="33"/>
        </w:rPr>
        <w:t xml:space="preserve"> </w:t>
      </w:r>
      <w:r>
        <w:t>цели</w:t>
      </w:r>
      <w:r>
        <w:rPr>
          <w:spacing w:val="37"/>
        </w:rPr>
        <w:t xml:space="preserve"> </w:t>
      </w:r>
      <w:r>
        <w:t>и</w:t>
      </w:r>
      <w:r>
        <w:rPr>
          <w:spacing w:val="37"/>
        </w:rPr>
        <w:t xml:space="preserve"> </w:t>
      </w:r>
      <w:r>
        <w:t>задачи</w:t>
      </w:r>
      <w:r>
        <w:rPr>
          <w:spacing w:val="36"/>
        </w:rPr>
        <w:t xml:space="preserve"> </w:t>
      </w:r>
      <w:r>
        <w:t>обеспечения</w:t>
      </w:r>
      <w:r>
        <w:rPr>
          <w:spacing w:val="37"/>
        </w:rPr>
        <w:t xml:space="preserve"> </w:t>
      </w:r>
      <w:r>
        <w:t>транспортной</w:t>
      </w:r>
      <w:r>
        <w:rPr>
          <w:spacing w:val="37"/>
        </w:rPr>
        <w:t xml:space="preserve"> </w:t>
      </w:r>
      <w:r>
        <w:rPr>
          <w:spacing w:val="-2"/>
        </w:rPr>
        <w:t>безопасно-</w:t>
      </w:r>
    </w:p>
    <w:p w14:paraId="357AC0BE" w14:textId="77777777" w:rsidR="003C5256" w:rsidRDefault="00EA4AB5">
      <w:pPr>
        <w:pStyle w:val="a3"/>
        <w:ind w:left="426"/>
      </w:pPr>
      <w:r>
        <w:rPr>
          <w:spacing w:val="-4"/>
        </w:rPr>
        <w:t>сти;</w:t>
      </w:r>
    </w:p>
    <w:p w14:paraId="41410646" w14:textId="77777777" w:rsidR="003C5256" w:rsidRDefault="00EA4AB5">
      <w:pPr>
        <w:pStyle w:val="a3"/>
        <w:spacing w:before="4"/>
        <w:ind w:left="1133"/>
      </w:pPr>
      <w:r>
        <w:t>понятия</w:t>
      </w:r>
      <w:r>
        <w:rPr>
          <w:spacing w:val="-12"/>
        </w:rPr>
        <w:t xml:space="preserve"> </w:t>
      </w:r>
      <w:r>
        <w:t>объектов</w:t>
      </w:r>
      <w:r>
        <w:rPr>
          <w:spacing w:val="-9"/>
        </w:rPr>
        <w:t xml:space="preserve"> </w:t>
      </w:r>
      <w:r>
        <w:t>транспортной</w:t>
      </w:r>
      <w:r>
        <w:rPr>
          <w:spacing w:val="-6"/>
        </w:rPr>
        <w:t xml:space="preserve"> </w:t>
      </w:r>
      <w:r>
        <w:t>инфраструктуры</w:t>
      </w:r>
      <w:r>
        <w:rPr>
          <w:spacing w:val="-6"/>
        </w:rPr>
        <w:t xml:space="preserve"> </w:t>
      </w:r>
      <w:r>
        <w:t>и</w:t>
      </w:r>
      <w:r>
        <w:rPr>
          <w:spacing w:val="-6"/>
        </w:rPr>
        <w:t xml:space="preserve"> </w:t>
      </w:r>
      <w:r>
        <w:t>субъектов</w:t>
      </w:r>
      <w:r>
        <w:rPr>
          <w:spacing w:val="-7"/>
        </w:rPr>
        <w:t xml:space="preserve"> </w:t>
      </w:r>
      <w:r>
        <w:rPr>
          <w:spacing w:val="-2"/>
        </w:rPr>
        <w:t>транспорт-</w:t>
      </w:r>
    </w:p>
    <w:p w14:paraId="769A8FAE" w14:textId="77777777" w:rsidR="003C5256" w:rsidRDefault="00EA4AB5">
      <w:pPr>
        <w:pStyle w:val="a3"/>
        <w:ind w:left="426" w:right="400"/>
      </w:pPr>
      <w:r>
        <w:t>ной</w:t>
      </w:r>
      <w:r>
        <w:rPr>
          <w:spacing w:val="-7"/>
        </w:rPr>
        <w:t xml:space="preserve"> </w:t>
      </w:r>
      <w:r>
        <w:t>инфраструктуры</w:t>
      </w:r>
      <w:r>
        <w:rPr>
          <w:spacing w:val="-6"/>
        </w:rPr>
        <w:t xml:space="preserve"> </w:t>
      </w:r>
      <w:r>
        <w:t>(перевозчика),</w:t>
      </w:r>
      <w:r>
        <w:rPr>
          <w:spacing w:val="-6"/>
        </w:rPr>
        <w:t xml:space="preserve"> </w:t>
      </w:r>
      <w:r>
        <w:t>применяемые</w:t>
      </w:r>
      <w:r>
        <w:rPr>
          <w:spacing w:val="-6"/>
        </w:rPr>
        <w:t xml:space="preserve"> </w:t>
      </w:r>
      <w:r>
        <w:t>в</w:t>
      </w:r>
      <w:r>
        <w:rPr>
          <w:spacing w:val="-7"/>
        </w:rPr>
        <w:t xml:space="preserve"> </w:t>
      </w:r>
      <w:r>
        <w:t>транспортной</w:t>
      </w:r>
      <w:r>
        <w:rPr>
          <w:spacing w:val="-7"/>
        </w:rPr>
        <w:t xml:space="preserve"> </w:t>
      </w:r>
      <w:r>
        <w:t xml:space="preserve">безопасно- </w:t>
      </w:r>
      <w:r>
        <w:rPr>
          <w:spacing w:val="-4"/>
        </w:rPr>
        <w:t>сти;</w:t>
      </w:r>
    </w:p>
    <w:p w14:paraId="228707C4" w14:textId="77777777" w:rsidR="003C5256" w:rsidRDefault="00EA4AB5">
      <w:pPr>
        <w:pStyle w:val="a3"/>
        <w:ind w:left="426" w:firstLine="708"/>
      </w:pPr>
      <w:r>
        <w:t>права и обязанности субъектов транспортной инфраструктуры и перевоз- чиков в сфере транспортной безопасности;</w:t>
      </w:r>
    </w:p>
    <w:p w14:paraId="31419FEE" w14:textId="77777777" w:rsidR="003C5256" w:rsidRDefault="00EA4AB5">
      <w:pPr>
        <w:pStyle w:val="a3"/>
        <w:ind w:left="426" w:right="400" w:firstLine="708"/>
      </w:pPr>
      <w:r>
        <w:t>категории</w:t>
      </w:r>
      <w:r>
        <w:rPr>
          <w:spacing w:val="-4"/>
        </w:rPr>
        <w:t xml:space="preserve"> </w:t>
      </w:r>
      <w:r>
        <w:t>и</w:t>
      </w:r>
      <w:r>
        <w:rPr>
          <w:spacing w:val="-4"/>
        </w:rPr>
        <w:t xml:space="preserve"> </w:t>
      </w:r>
      <w:r>
        <w:t>критерии</w:t>
      </w:r>
      <w:r>
        <w:rPr>
          <w:spacing w:val="-5"/>
        </w:rPr>
        <w:t xml:space="preserve"> </w:t>
      </w:r>
      <w:r>
        <w:t>категорирования</w:t>
      </w:r>
      <w:r>
        <w:rPr>
          <w:spacing w:val="-3"/>
        </w:rPr>
        <w:t xml:space="preserve"> </w:t>
      </w:r>
      <w:r>
        <w:t>объектов</w:t>
      </w:r>
      <w:r>
        <w:rPr>
          <w:spacing w:val="-4"/>
        </w:rPr>
        <w:t xml:space="preserve"> </w:t>
      </w:r>
      <w:r>
        <w:t>транспортной</w:t>
      </w:r>
      <w:r>
        <w:rPr>
          <w:spacing w:val="-4"/>
        </w:rPr>
        <w:t xml:space="preserve"> </w:t>
      </w:r>
      <w:r>
        <w:t>инфра- структуры и транспортных средств железнодорожного транспорта;</w:t>
      </w:r>
    </w:p>
    <w:p w14:paraId="3DA12A01" w14:textId="77777777" w:rsidR="003C5256" w:rsidRDefault="00EA4AB5">
      <w:pPr>
        <w:pStyle w:val="a3"/>
        <w:ind w:left="426" w:firstLine="708"/>
      </w:pPr>
      <w:r>
        <w:t>основы</w:t>
      </w:r>
      <w:r>
        <w:rPr>
          <w:spacing w:val="40"/>
        </w:rPr>
        <w:t xml:space="preserve"> </w:t>
      </w:r>
      <w:r>
        <w:t>организации</w:t>
      </w:r>
      <w:r>
        <w:rPr>
          <w:spacing w:val="40"/>
        </w:rPr>
        <w:t xml:space="preserve"> </w:t>
      </w:r>
      <w:r>
        <w:t>оценки</w:t>
      </w:r>
      <w:r>
        <w:rPr>
          <w:spacing w:val="40"/>
        </w:rPr>
        <w:t xml:space="preserve"> </w:t>
      </w:r>
      <w:r>
        <w:t>уязвимости</w:t>
      </w:r>
      <w:r>
        <w:rPr>
          <w:spacing w:val="40"/>
        </w:rPr>
        <w:t xml:space="preserve"> </w:t>
      </w:r>
      <w:r>
        <w:t>объектов</w:t>
      </w:r>
      <w:r>
        <w:rPr>
          <w:spacing w:val="40"/>
        </w:rPr>
        <w:t xml:space="preserve"> </w:t>
      </w:r>
      <w:r>
        <w:t>транспортной</w:t>
      </w:r>
      <w:r>
        <w:rPr>
          <w:spacing w:val="40"/>
        </w:rPr>
        <w:t xml:space="preserve"> </w:t>
      </w:r>
      <w:r>
        <w:t>инфра- структуры и транспортных средств железнодорожного транспорта;</w:t>
      </w:r>
    </w:p>
    <w:p w14:paraId="6AD53935" w14:textId="77777777" w:rsidR="003C5256" w:rsidRDefault="00EA4AB5">
      <w:pPr>
        <w:pStyle w:val="a3"/>
        <w:ind w:left="426" w:firstLine="708"/>
      </w:pPr>
      <w:r>
        <w:t>виды</w:t>
      </w:r>
      <w:r>
        <w:rPr>
          <w:spacing w:val="40"/>
        </w:rPr>
        <w:t xml:space="preserve"> </w:t>
      </w:r>
      <w:r>
        <w:t>и</w:t>
      </w:r>
      <w:r>
        <w:rPr>
          <w:spacing w:val="40"/>
        </w:rPr>
        <w:t xml:space="preserve"> </w:t>
      </w:r>
      <w:r>
        <w:t>формы</w:t>
      </w:r>
      <w:r>
        <w:rPr>
          <w:spacing w:val="40"/>
        </w:rPr>
        <w:t xml:space="preserve"> </w:t>
      </w:r>
      <w:r>
        <w:t>актов</w:t>
      </w:r>
      <w:r>
        <w:rPr>
          <w:spacing w:val="40"/>
        </w:rPr>
        <w:t xml:space="preserve"> </w:t>
      </w:r>
      <w:r>
        <w:t>незаконного</w:t>
      </w:r>
      <w:r>
        <w:rPr>
          <w:spacing w:val="40"/>
        </w:rPr>
        <w:t xml:space="preserve"> </w:t>
      </w:r>
      <w:r>
        <w:t>вмешательства</w:t>
      </w:r>
      <w:r>
        <w:rPr>
          <w:spacing w:val="40"/>
        </w:rPr>
        <w:t xml:space="preserve"> </w:t>
      </w:r>
      <w:r>
        <w:t>в</w:t>
      </w:r>
      <w:r>
        <w:rPr>
          <w:spacing w:val="40"/>
        </w:rPr>
        <w:t xml:space="preserve"> </w:t>
      </w:r>
      <w:r>
        <w:t>деятельность</w:t>
      </w:r>
      <w:r>
        <w:rPr>
          <w:spacing w:val="40"/>
        </w:rPr>
        <w:t xml:space="preserve"> </w:t>
      </w:r>
      <w:r>
        <w:t>транс- портного комплекса;</w:t>
      </w:r>
    </w:p>
    <w:p w14:paraId="1100A616" w14:textId="77777777" w:rsidR="003C5256" w:rsidRDefault="00EA4AB5">
      <w:pPr>
        <w:pStyle w:val="a3"/>
        <w:ind w:left="426" w:right="268" w:firstLine="708"/>
        <w:jc w:val="both"/>
      </w:pPr>
      <w:r>
        <w:t xml:space="preserve">основы наблюдения и собеседования с физическими лицами для выявле- ния подготовки к совершению акта незаконного вмешательства или соверше- ния акта незаконного вмешательства на железнодорожном транспорте (профай- </w:t>
      </w:r>
      <w:r>
        <w:rPr>
          <w:spacing w:val="-2"/>
        </w:rPr>
        <w:t>линг);</w:t>
      </w:r>
    </w:p>
    <w:p w14:paraId="60F048F8" w14:textId="77777777" w:rsidR="003C5256" w:rsidRDefault="00EA4AB5">
      <w:pPr>
        <w:pStyle w:val="a3"/>
        <w:ind w:left="426" w:right="269" w:firstLine="708"/>
        <w:jc w:val="both"/>
      </w:pPr>
      <w:r>
        <w:t>инженерно-технические системы обеспечения транспортной безопасно- сти на железнодорожном транспорте.</w:t>
      </w:r>
    </w:p>
    <w:p w14:paraId="7D2C4E06" w14:textId="77777777" w:rsidR="003C5256" w:rsidRDefault="003C5256">
      <w:pPr>
        <w:pStyle w:val="a3"/>
        <w:spacing w:before="11"/>
        <w:rPr>
          <w:sz w:val="24"/>
        </w:rPr>
      </w:pPr>
    </w:p>
    <w:p w14:paraId="27BA26A8" w14:textId="77777777" w:rsidR="003C5256" w:rsidRDefault="00EA4AB5">
      <w:pPr>
        <w:ind w:right="277"/>
        <w:jc w:val="right"/>
        <w:rPr>
          <w:rFonts w:ascii="Calibri"/>
          <w:b/>
          <w:sz w:val="24"/>
        </w:rPr>
      </w:pPr>
      <w:r>
        <w:rPr>
          <w:rFonts w:ascii="Calibri"/>
          <w:b/>
          <w:spacing w:val="-10"/>
          <w:sz w:val="24"/>
        </w:rPr>
        <w:t>1</w:t>
      </w:r>
    </w:p>
    <w:p w14:paraId="2B69B2DB" w14:textId="77777777" w:rsidR="003C5256" w:rsidRDefault="003C5256">
      <w:pPr>
        <w:jc w:val="right"/>
        <w:rPr>
          <w:rFonts w:ascii="Calibri"/>
          <w:b/>
          <w:sz w:val="24"/>
        </w:rPr>
        <w:sectPr w:rsidR="003C5256">
          <w:pgSz w:w="11900" w:h="16840"/>
          <w:pgMar w:top="780" w:right="566" w:bottom="280" w:left="992" w:header="720" w:footer="720" w:gutter="0"/>
          <w:cols w:space="720"/>
        </w:sectPr>
      </w:pPr>
    </w:p>
    <w:p w14:paraId="10FF3B67" w14:textId="77777777" w:rsidR="003C5256" w:rsidRDefault="00EA4AB5">
      <w:pPr>
        <w:pStyle w:val="2"/>
        <w:spacing w:before="71"/>
        <w:ind w:left="426" w:right="274" w:firstLine="720"/>
        <w:jc w:val="both"/>
      </w:pPr>
      <w:r>
        <w:lastRenderedPageBreak/>
        <w:t>В результате освоения учебной дисциплины происходит поэтапное формирование элементов общих и профессиональных компетенций:</w:t>
      </w:r>
    </w:p>
    <w:p w14:paraId="2A96889B" w14:textId="77777777" w:rsidR="003C5256" w:rsidRDefault="00EA4AB5">
      <w:pPr>
        <w:pStyle w:val="a3"/>
        <w:ind w:left="425" w:right="270" w:firstLine="719"/>
        <w:jc w:val="both"/>
      </w:pPr>
      <w:r>
        <w:t>ОК 1. Понимать сущность и социальную значимость своей будущей про- фессии, проявлять к ней устойчивый интерес.</w:t>
      </w:r>
    </w:p>
    <w:p w14:paraId="6C035FE6" w14:textId="77777777" w:rsidR="003C5256" w:rsidRDefault="00EA4AB5">
      <w:pPr>
        <w:pStyle w:val="a3"/>
        <w:ind w:left="426" w:right="272" w:firstLine="708"/>
        <w:jc w:val="both"/>
      </w:pPr>
      <w:r>
        <w:t>ОК 2. Организовывать собственную деятельность, выбирать типовые ме- тоды и способы выполнения профессиональных задач, оценивать их эффектив- ность и качество.</w:t>
      </w:r>
    </w:p>
    <w:p w14:paraId="5882E03B" w14:textId="77777777" w:rsidR="003C5256" w:rsidRDefault="00EA4AB5">
      <w:pPr>
        <w:pStyle w:val="a3"/>
        <w:ind w:left="426" w:right="274" w:firstLine="708"/>
        <w:jc w:val="both"/>
      </w:pPr>
      <w:r>
        <w:t>ОК 3. Принимать решения в стандартных и нестандартных ситуациях и нести за них ответственность.</w:t>
      </w:r>
    </w:p>
    <w:p w14:paraId="2FE12402" w14:textId="77777777" w:rsidR="003C5256" w:rsidRDefault="00EA4AB5">
      <w:pPr>
        <w:pStyle w:val="a3"/>
        <w:ind w:left="426" w:right="273" w:firstLine="708"/>
        <w:jc w:val="both"/>
      </w:pPr>
      <w: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14:paraId="6B2F1BC5" w14:textId="77777777" w:rsidR="003C5256" w:rsidRDefault="00EA4AB5">
      <w:pPr>
        <w:pStyle w:val="a3"/>
        <w:ind w:left="426" w:right="270" w:firstLine="708"/>
        <w:jc w:val="both"/>
      </w:pPr>
      <w:r>
        <w:t>ОК 5. Использовать информационно-коммуникационные технологии в профессиональной деятельности.</w:t>
      </w:r>
    </w:p>
    <w:p w14:paraId="09493381" w14:textId="77777777" w:rsidR="003C5256" w:rsidRDefault="00EA4AB5">
      <w:pPr>
        <w:pStyle w:val="a3"/>
        <w:ind w:left="426" w:right="269" w:firstLine="708"/>
        <w:jc w:val="both"/>
      </w:pPr>
      <w:r>
        <w:t>ОК 6. Работать в коллективе и команде, эффективно общаться с коллега- ми, руководством, потребителями.</w:t>
      </w:r>
    </w:p>
    <w:p w14:paraId="584994BC" w14:textId="77777777" w:rsidR="003C5256" w:rsidRDefault="00EA4AB5">
      <w:pPr>
        <w:pStyle w:val="a3"/>
        <w:ind w:left="426" w:right="275" w:firstLine="708"/>
        <w:jc w:val="both"/>
      </w:pPr>
      <w:r>
        <w:t>ОК 7. Брать на себя ответственность за работу членов команды (подчи- ненных), результат выполнения заданий.</w:t>
      </w:r>
    </w:p>
    <w:p w14:paraId="19DBC4F8" w14:textId="77777777" w:rsidR="003C5256" w:rsidRDefault="00EA4AB5">
      <w:pPr>
        <w:pStyle w:val="a3"/>
        <w:ind w:left="426" w:right="270" w:firstLine="708"/>
        <w:jc w:val="both"/>
      </w:pPr>
      <w:r>
        <w:t>ОК 8. Самостоятельно определять задачи профессионального и личност- ного развития, заниматься самообразованием, осознанно планировать повыше- ние квалификации.</w:t>
      </w:r>
    </w:p>
    <w:p w14:paraId="1F201B50" w14:textId="77777777" w:rsidR="003C5256" w:rsidRDefault="00EA4AB5">
      <w:pPr>
        <w:pStyle w:val="a3"/>
        <w:ind w:left="426" w:right="274" w:firstLine="708"/>
        <w:jc w:val="both"/>
      </w:pPr>
      <w:r>
        <w:t>ОК</w:t>
      </w:r>
      <w:r>
        <w:rPr>
          <w:spacing w:val="76"/>
        </w:rPr>
        <w:t xml:space="preserve">  </w:t>
      </w:r>
      <w:r>
        <w:t>9.</w:t>
      </w:r>
      <w:r>
        <w:rPr>
          <w:spacing w:val="76"/>
        </w:rPr>
        <w:t xml:space="preserve">  </w:t>
      </w:r>
      <w:r>
        <w:t>Ориентироваться</w:t>
      </w:r>
      <w:r>
        <w:rPr>
          <w:spacing w:val="76"/>
        </w:rPr>
        <w:t xml:space="preserve">  </w:t>
      </w:r>
      <w:r>
        <w:t>в</w:t>
      </w:r>
      <w:r>
        <w:rPr>
          <w:spacing w:val="76"/>
        </w:rPr>
        <w:t xml:space="preserve">  </w:t>
      </w:r>
      <w:r>
        <w:t>условиях</w:t>
      </w:r>
      <w:r>
        <w:rPr>
          <w:spacing w:val="76"/>
        </w:rPr>
        <w:t xml:space="preserve">  </w:t>
      </w:r>
      <w:r>
        <w:t>частой</w:t>
      </w:r>
      <w:r>
        <w:rPr>
          <w:spacing w:val="76"/>
        </w:rPr>
        <w:t xml:space="preserve">  </w:t>
      </w:r>
      <w:r>
        <w:t>смены</w:t>
      </w:r>
      <w:r>
        <w:rPr>
          <w:spacing w:val="76"/>
        </w:rPr>
        <w:t xml:space="preserve">  </w:t>
      </w:r>
      <w:r>
        <w:t>технологий в профессиональной деятельности.</w:t>
      </w:r>
    </w:p>
    <w:p w14:paraId="2DC48EE6" w14:textId="77777777" w:rsidR="003C5256" w:rsidRDefault="00EA4AB5">
      <w:pPr>
        <w:pStyle w:val="a3"/>
        <w:ind w:left="426" w:right="274" w:firstLine="708"/>
        <w:jc w:val="both"/>
      </w:pPr>
      <w:r>
        <w:t>ПК 1.2. Организовывать работу персонала по обеспечению безопасности перевозок и выбору оптимальных решений при работах в условиях нестандартных и аварийных ситуаций.</w:t>
      </w:r>
    </w:p>
    <w:p w14:paraId="68AAE84A" w14:textId="77777777" w:rsidR="003C5256" w:rsidRDefault="00EA4AB5">
      <w:pPr>
        <w:pStyle w:val="a3"/>
        <w:ind w:left="426" w:right="270" w:firstLine="708"/>
        <w:jc w:val="both"/>
      </w:pPr>
      <w:r>
        <w:t>ПК 1.3. Оформлять документы, регламентирующие организацию перево- зочного процесса.</w:t>
      </w:r>
    </w:p>
    <w:p w14:paraId="7F9E5DCF" w14:textId="77777777" w:rsidR="003C5256" w:rsidRDefault="00EA4AB5">
      <w:pPr>
        <w:pStyle w:val="a3"/>
        <w:ind w:left="426" w:right="269" w:firstLine="708"/>
        <w:jc w:val="both"/>
      </w:pPr>
      <w:r>
        <w:t>ПК 3.1. Организовать работу персонала по обработке перевозочных до- кументов и осуществлению расчетов за услуги, предоставляемые транспортны- ми организациями.</w:t>
      </w:r>
    </w:p>
    <w:p w14:paraId="7981C2DC" w14:textId="77777777" w:rsidR="003C5256" w:rsidRDefault="003C5256">
      <w:pPr>
        <w:pStyle w:val="a3"/>
      </w:pPr>
    </w:p>
    <w:p w14:paraId="021D6B16" w14:textId="77777777" w:rsidR="003C5256" w:rsidRDefault="00EA4AB5">
      <w:pPr>
        <w:pStyle w:val="2"/>
        <w:numPr>
          <w:ilvl w:val="1"/>
          <w:numId w:val="24"/>
        </w:numPr>
        <w:tabs>
          <w:tab w:val="left" w:pos="1658"/>
        </w:tabs>
        <w:ind w:left="426" w:right="272" w:firstLine="707"/>
        <w:jc w:val="both"/>
      </w:pPr>
      <w:r>
        <w:t xml:space="preserve">Количество часов на освоение рабочей программы учебной дис- </w:t>
      </w:r>
      <w:r>
        <w:rPr>
          <w:spacing w:val="-2"/>
        </w:rPr>
        <w:t>циплины:</w:t>
      </w:r>
    </w:p>
    <w:p w14:paraId="3DA1D387" w14:textId="77777777" w:rsidR="003C5256" w:rsidRDefault="00EA4AB5">
      <w:pPr>
        <w:pStyle w:val="a3"/>
        <w:ind w:left="426" w:right="88" w:firstLine="708"/>
        <w:jc w:val="both"/>
      </w:pPr>
      <w:r>
        <w:t>Учебная дисциплина введена за счёт часов вариативной части с целью расширения и углубления объема знаний и умений по профессиональному учеб- ному циклу.</w:t>
      </w:r>
    </w:p>
    <w:p w14:paraId="043CC627" w14:textId="77777777" w:rsidR="003C5256" w:rsidRDefault="00EA4AB5">
      <w:pPr>
        <w:pStyle w:val="a3"/>
        <w:spacing w:line="316" w:lineRule="exact"/>
        <w:ind w:left="1133"/>
        <w:jc w:val="both"/>
      </w:pPr>
      <w:r>
        <w:t>Максимальной</w:t>
      </w:r>
      <w:r>
        <w:rPr>
          <w:spacing w:val="-5"/>
        </w:rPr>
        <w:t xml:space="preserve"> </w:t>
      </w:r>
      <w:r>
        <w:t>учебной</w:t>
      </w:r>
      <w:r>
        <w:rPr>
          <w:spacing w:val="-6"/>
        </w:rPr>
        <w:t xml:space="preserve"> </w:t>
      </w:r>
      <w:r>
        <w:t>нагрузки</w:t>
      </w:r>
      <w:r>
        <w:rPr>
          <w:spacing w:val="-6"/>
        </w:rPr>
        <w:t xml:space="preserve"> </w:t>
      </w:r>
      <w:r>
        <w:t>обучающегося</w:t>
      </w:r>
      <w:r>
        <w:rPr>
          <w:spacing w:val="-5"/>
        </w:rPr>
        <w:t xml:space="preserve"> </w:t>
      </w:r>
      <w:r>
        <w:t>49</w:t>
      </w:r>
      <w:r>
        <w:rPr>
          <w:spacing w:val="-4"/>
        </w:rPr>
        <w:t xml:space="preserve"> </w:t>
      </w:r>
      <w:r>
        <w:t>часов,</w:t>
      </w:r>
      <w:r>
        <w:rPr>
          <w:spacing w:val="-7"/>
        </w:rPr>
        <w:t xml:space="preserve"> </w:t>
      </w:r>
      <w:r>
        <w:t>в</w:t>
      </w:r>
      <w:r>
        <w:rPr>
          <w:spacing w:val="-7"/>
        </w:rPr>
        <w:t xml:space="preserve"> </w:t>
      </w:r>
      <w:r>
        <w:t>том</w:t>
      </w:r>
      <w:r>
        <w:rPr>
          <w:spacing w:val="-6"/>
        </w:rPr>
        <w:t xml:space="preserve"> </w:t>
      </w:r>
      <w:r>
        <w:rPr>
          <w:spacing w:val="-2"/>
        </w:rPr>
        <w:t>числе:</w:t>
      </w:r>
    </w:p>
    <w:p w14:paraId="2A8A840F" w14:textId="77777777" w:rsidR="003C5256" w:rsidRDefault="00EA4AB5">
      <w:pPr>
        <w:pStyle w:val="a4"/>
        <w:numPr>
          <w:ilvl w:val="0"/>
          <w:numId w:val="19"/>
        </w:numPr>
        <w:tabs>
          <w:tab w:val="left" w:pos="1296"/>
        </w:tabs>
        <w:ind w:left="1296" w:hanging="163"/>
        <w:jc w:val="both"/>
        <w:rPr>
          <w:sz w:val="28"/>
        </w:rPr>
      </w:pPr>
      <w:r>
        <w:rPr>
          <w:sz w:val="28"/>
        </w:rPr>
        <w:t>обязательной</w:t>
      </w:r>
      <w:r>
        <w:rPr>
          <w:spacing w:val="-7"/>
          <w:sz w:val="28"/>
        </w:rPr>
        <w:t xml:space="preserve"> </w:t>
      </w:r>
      <w:r>
        <w:rPr>
          <w:sz w:val="28"/>
        </w:rPr>
        <w:t>аудиторной</w:t>
      </w:r>
      <w:r>
        <w:rPr>
          <w:spacing w:val="-5"/>
          <w:sz w:val="28"/>
        </w:rPr>
        <w:t xml:space="preserve"> </w:t>
      </w:r>
      <w:r>
        <w:rPr>
          <w:sz w:val="28"/>
        </w:rPr>
        <w:t>учебной</w:t>
      </w:r>
      <w:r>
        <w:rPr>
          <w:spacing w:val="-6"/>
          <w:sz w:val="28"/>
        </w:rPr>
        <w:t xml:space="preserve"> </w:t>
      </w:r>
      <w:r>
        <w:rPr>
          <w:sz w:val="28"/>
        </w:rPr>
        <w:t>нагрузки</w:t>
      </w:r>
      <w:r>
        <w:rPr>
          <w:spacing w:val="-7"/>
          <w:sz w:val="28"/>
        </w:rPr>
        <w:t xml:space="preserve"> </w:t>
      </w:r>
      <w:r>
        <w:rPr>
          <w:sz w:val="28"/>
        </w:rPr>
        <w:t>обучающегося</w:t>
      </w:r>
      <w:r>
        <w:rPr>
          <w:spacing w:val="-7"/>
          <w:sz w:val="28"/>
        </w:rPr>
        <w:t xml:space="preserve"> </w:t>
      </w:r>
      <w:r>
        <w:rPr>
          <w:sz w:val="28"/>
        </w:rPr>
        <w:t>-</w:t>
      </w:r>
      <w:r>
        <w:rPr>
          <w:spacing w:val="-6"/>
          <w:sz w:val="28"/>
        </w:rPr>
        <w:t xml:space="preserve"> </w:t>
      </w:r>
      <w:r>
        <w:rPr>
          <w:sz w:val="28"/>
        </w:rPr>
        <w:t>33</w:t>
      </w:r>
      <w:r>
        <w:rPr>
          <w:spacing w:val="-9"/>
          <w:sz w:val="28"/>
        </w:rPr>
        <w:t xml:space="preserve"> </w:t>
      </w:r>
      <w:r>
        <w:rPr>
          <w:spacing w:val="-2"/>
          <w:sz w:val="28"/>
        </w:rPr>
        <w:t>часа;</w:t>
      </w:r>
    </w:p>
    <w:p w14:paraId="1EF90EA4" w14:textId="77777777" w:rsidR="003C5256" w:rsidRDefault="00EA4AB5">
      <w:pPr>
        <w:pStyle w:val="a4"/>
        <w:numPr>
          <w:ilvl w:val="0"/>
          <w:numId w:val="19"/>
        </w:numPr>
        <w:tabs>
          <w:tab w:val="left" w:pos="1296"/>
        </w:tabs>
        <w:spacing w:before="4"/>
        <w:ind w:left="1296" w:hanging="163"/>
        <w:jc w:val="both"/>
        <w:rPr>
          <w:sz w:val="28"/>
        </w:rPr>
      </w:pPr>
      <w:r>
        <w:rPr>
          <w:sz w:val="28"/>
        </w:rPr>
        <w:t>самостоятельной</w:t>
      </w:r>
      <w:r>
        <w:rPr>
          <w:spacing w:val="-7"/>
          <w:sz w:val="28"/>
        </w:rPr>
        <w:t xml:space="preserve"> </w:t>
      </w:r>
      <w:r>
        <w:rPr>
          <w:sz w:val="28"/>
        </w:rPr>
        <w:t>работы</w:t>
      </w:r>
      <w:r>
        <w:rPr>
          <w:spacing w:val="-7"/>
          <w:sz w:val="28"/>
        </w:rPr>
        <w:t xml:space="preserve"> </w:t>
      </w:r>
      <w:r>
        <w:rPr>
          <w:sz w:val="28"/>
        </w:rPr>
        <w:t>обучающегося</w:t>
      </w:r>
      <w:r>
        <w:rPr>
          <w:spacing w:val="-4"/>
          <w:sz w:val="28"/>
        </w:rPr>
        <w:t xml:space="preserve"> </w:t>
      </w:r>
      <w:r>
        <w:rPr>
          <w:sz w:val="28"/>
        </w:rPr>
        <w:t>-</w:t>
      </w:r>
      <w:r>
        <w:rPr>
          <w:spacing w:val="-5"/>
          <w:sz w:val="28"/>
        </w:rPr>
        <w:t xml:space="preserve"> </w:t>
      </w:r>
      <w:r>
        <w:rPr>
          <w:sz w:val="28"/>
        </w:rPr>
        <w:t>16</w:t>
      </w:r>
      <w:r>
        <w:rPr>
          <w:spacing w:val="-7"/>
          <w:sz w:val="28"/>
        </w:rPr>
        <w:t xml:space="preserve"> </w:t>
      </w:r>
      <w:r>
        <w:rPr>
          <w:spacing w:val="-2"/>
          <w:sz w:val="28"/>
        </w:rPr>
        <w:t>часов.</w:t>
      </w:r>
    </w:p>
    <w:p w14:paraId="53B35F3A" w14:textId="77777777" w:rsidR="003C5256" w:rsidRDefault="003C5256">
      <w:pPr>
        <w:pStyle w:val="a3"/>
        <w:rPr>
          <w:sz w:val="24"/>
        </w:rPr>
      </w:pPr>
    </w:p>
    <w:p w14:paraId="23591002" w14:textId="77777777" w:rsidR="003C5256" w:rsidRDefault="003C5256">
      <w:pPr>
        <w:pStyle w:val="a3"/>
        <w:rPr>
          <w:sz w:val="24"/>
        </w:rPr>
      </w:pPr>
    </w:p>
    <w:p w14:paraId="2AC7F1B2" w14:textId="77777777" w:rsidR="003C5256" w:rsidRDefault="003C5256">
      <w:pPr>
        <w:pStyle w:val="a3"/>
        <w:rPr>
          <w:sz w:val="24"/>
        </w:rPr>
      </w:pPr>
    </w:p>
    <w:p w14:paraId="539012C1" w14:textId="77777777" w:rsidR="003C5256" w:rsidRDefault="003C5256">
      <w:pPr>
        <w:pStyle w:val="a3"/>
        <w:rPr>
          <w:sz w:val="24"/>
        </w:rPr>
      </w:pPr>
    </w:p>
    <w:p w14:paraId="592C4ED4" w14:textId="77777777" w:rsidR="003C5256" w:rsidRDefault="003C5256">
      <w:pPr>
        <w:pStyle w:val="a3"/>
        <w:spacing w:before="144"/>
        <w:rPr>
          <w:sz w:val="24"/>
        </w:rPr>
      </w:pPr>
    </w:p>
    <w:p w14:paraId="13D8F741" w14:textId="77777777" w:rsidR="003C5256" w:rsidRDefault="00EA4AB5">
      <w:pPr>
        <w:ind w:right="277"/>
        <w:jc w:val="right"/>
        <w:rPr>
          <w:rFonts w:ascii="Calibri"/>
          <w:b/>
          <w:sz w:val="24"/>
        </w:rPr>
      </w:pPr>
      <w:r>
        <w:rPr>
          <w:rFonts w:ascii="Calibri"/>
          <w:b/>
          <w:spacing w:val="-10"/>
          <w:sz w:val="24"/>
        </w:rPr>
        <w:t>2</w:t>
      </w:r>
    </w:p>
    <w:p w14:paraId="05924319" w14:textId="77777777" w:rsidR="003C5256" w:rsidRDefault="003C5256">
      <w:pPr>
        <w:jc w:val="right"/>
        <w:rPr>
          <w:rFonts w:ascii="Calibri"/>
          <w:b/>
          <w:sz w:val="24"/>
        </w:rPr>
        <w:sectPr w:rsidR="003C5256">
          <w:pgSz w:w="11900" w:h="16840"/>
          <w:pgMar w:top="1100" w:right="566" w:bottom="280" w:left="992" w:header="720" w:footer="720" w:gutter="0"/>
          <w:cols w:space="720"/>
        </w:sectPr>
      </w:pPr>
    </w:p>
    <w:p w14:paraId="5724B853" w14:textId="77777777" w:rsidR="003C5256" w:rsidRDefault="00EA4AB5">
      <w:pPr>
        <w:pStyle w:val="1"/>
        <w:numPr>
          <w:ilvl w:val="0"/>
          <w:numId w:val="24"/>
        </w:numPr>
        <w:tabs>
          <w:tab w:val="left" w:pos="1420"/>
        </w:tabs>
        <w:spacing w:before="65"/>
        <w:ind w:left="1420" w:hanging="281"/>
        <w:jc w:val="left"/>
      </w:pPr>
      <w:r>
        <w:lastRenderedPageBreak/>
        <w:t>СТРУКТУРА</w:t>
      </w:r>
      <w:r>
        <w:rPr>
          <w:spacing w:val="-6"/>
        </w:rPr>
        <w:t xml:space="preserve"> </w:t>
      </w:r>
      <w:r>
        <w:t>И</w:t>
      </w:r>
      <w:r>
        <w:rPr>
          <w:spacing w:val="-7"/>
        </w:rPr>
        <w:t xml:space="preserve"> </w:t>
      </w:r>
      <w:r>
        <w:t>СОДЕРЖАНИЕ</w:t>
      </w:r>
      <w:r>
        <w:rPr>
          <w:spacing w:val="-6"/>
        </w:rPr>
        <w:t xml:space="preserve"> </w:t>
      </w:r>
      <w:r>
        <w:t>УЧЕБНОЙ</w:t>
      </w:r>
      <w:r>
        <w:rPr>
          <w:spacing w:val="-5"/>
        </w:rPr>
        <w:t xml:space="preserve"> </w:t>
      </w:r>
      <w:r>
        <w:rPr>
          <w:spacing w:val="-2"/>
        </w:rPr>
        <w:t>ДИСЦИПЛИНЫ</w:t>
      </w:r>
    </w:p>
    <w:p w14:paraId="36C0225E" w14:textId="77777777" w:rsidR="003C5256" w:rsidRDefault="003C5256">
      <w:pPr>
        <w:pStyle w:val="a3"/>
        <w:spacing w:before="321"/>
        <w:rPr>
          <w:b/>
        </w:rPr>
      </w:pPr>
    </w:p>
    <w:p w14:paraId="03F33E4D" w14:textId="77777777" w:rsidR="003C5256" w:rsidRDefault="00EA4AB5">
      <w:pPr>
        <w:pStyle w:val="2"/>
        <w:numPr>
          <w:ilvl w:val="1"/>
          <w:numId w:val="24"/>
        </w:numPr>
        <w:tabs>
          <w:tab w:val="left" w:pos="2147"/>
        </w:tabs>
        <w:ind w:left="2147" w:hanging="491"/>
      </w:pPr>
      <w:r>
        <w:t>Объем</w:t>
      </w:r>
      <w:r>
        <w:rPr>
          <w:spacing w:val="-5"/>
        </w:rPr>
        <w:t xml:space="preserve"> </w:t>
      </w:r>
      <w:r>
        <w:t>учебной</w:t>
      </w:r>
      <w:r>
        <w:rPr>
          <w:spacing w:val="-7"/>
        </w:rPr>
        <w:t xml:space="preserve"> </w:t>
      </w:r>
      <w:r>
        <w:t>дисциплины</w:t>
      </w:r>
      <w:r>
        <w:rPr>
          <w:spacing w:val="-5"/>
        </w:rPr>
        <w:t xml:space="preserve"> </w:t>
      </w:r>
      <w:r>
        <w:t>и</w:t>
      </w:r>
      <w:r>
        <w:rPr>
          <w:spacing w:val="-5"/>
        </w:rPr>
        <w:t xml:space="preserve"> </w:t>
      </w:r>
      <w:r>
        <w:t>виды</w:t>
      </w:r>
      <w:r>
        <w:rPr>
          <w:spacing w:val="-5"/>
        </w:rPr>
        <w:t xml:space="preserve"> </w:t>
      </w:r>
      <w:r>
        <w:t>учебной</w:t>
      </w:r>
      <w:r>
        <w:rPr>
          <w:spacing w:val="-4"/>
        </w:rPr>
        <w:t xml:space="preserve"> </w:t>
      </w:r>
      <w:r>
        <w:rPr>
          <w:spacing w:val="-2"/>
        </w:rPr>
        <w:t>работы</w:t>
      </w:r>
    </w:p>
    <w:p w14:paraId="25A9D4C2" w14:textId="77777777" w:rsidR="003C5256" w:rsidRDefault="003C5256">
      <w:pPr>
        <w:pStyle w:val="a3"/>
        <w:spacing w:before="93"/>
        <w:rPr>
          <w:b/>
          <w:sz w:val="20"/>
        </w:rPr>
      </w:pPr>
    </w:p>
    <w:tbl>
      <w:tblPr>
        <w:tblStyle w:val="TableNormal"/>
        <w:tblW w:w="0" w:type="auto"/>
        <w:tblInd w:w="28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497"/>
        <w:gridCol w:w="1740"/>
      </w:tblGrid>
      <w:tr w:rsidR="003C5256" w14:paraId="28D543B0" w14:textId="77777777">
        <w:trPr>
          <w:trHeight w:val="1287"/>
        </w:trPr>
        <w:tc>
          <w:tcPr>
            <w:tcW w:w="6497" w:type="dxa"/>
          </w:tcPr>
          <w:p w14:paraId="7F53E692" w14:textId="77777777" w:rsidR="003C5256" w:rsidRDefault="00EA4AB5">
            <w:pPr>
              <w:pStyle w:val="TableParagraph"/>
              <w:ind w:left="1979"/>
              <w:rPr>
                <w:b/>
                <w:sz w:val="28"/>
              </w:rPr>
            </w:pPr>
            <w:r>
              <w:rPr>
                <w:b/>
                <w:sz w:val="28"/>
              </w:rPr>
              <w:t>Вид</w:t>
            </w:r>
            <w:r>
              <w:rPr>
                <w:b/>
                <w:spacing w:val="-8"/>
                <w:sz w:val="28"/>
              </w:rPr>
              <w:t xml:space="preserve"> </w:t>
            </w:r>
            <w:r>
              <w:rPr>
                <w:b/>
                <w:sz w:val="28"/>
              </w:rPr>
              <w:t>учебной</w:t>
            </w:r>
            <w:r>
              <w:rPr>
                <w:b/>
                <w:spacing w:val="-6"/>
                <w:sz w:val="28"/>
              </w:rPr>
              <w:t xml:space="preserve"> </w:t>
            </w:r>
            <w:r>
              <w:rPr>
                <w:b/>
                <w:spacing w:val="-2"/>
                <w:sz w:val="28"/>
              </w:rPr>
              <w:t>работы</w:t>
            </w:r>
          </w:p>
        </w:tc>
        <w:tc>
          <w:tcPr>
            <w:tcW w:w="1740" w:type="dxa"/>
          </w:tcPr>
          <w:p w14:paraId="50C175E9" w14:textId="77777777" w:rsidR="003C5256" w:rsidRDefault="00EA4AB5">
            <w:pPr>
              <w:pStyle w:val="TableParagraph"/>
              <w:ind w:left="217" w:right="151" w:firstLine="28"/>
              <w:jc w:val="both"/>
              <w:rPr>
                <w:b/>
                <w:sz w:val="28"/>
              </w:rPr>
            </w:pPr>
            <w:r>
              <w:rPr>
                <w:b/>
                <w:sz w:val="28"/>
              </w:rPr>
              <w:t>Объем</w:t>
            </w:r>
            <w:r>
              <w:rPr>
                <w:b/>
                <w:spacing w:val="-9"/>
                <w:sz w:val="28"/>
              </w:rPr>
              <w:t xml:space="preserve"> </w:t>
            </w:r>
            <w:r>
              <w:rPr>
                <w:b/>
                <w:sz w:val="28"/>
              </w:rPr>
              <w:t>ча- сов</w:t>
            </w:r>
            <w:r>
              <w:rPr>
                <w:b/>
                <w:spacing w:val="-18"/>
                <w:sz w:val="28"/>
              </w:rPr>
              <w:t xml:space="preserve"> </w:t>
            </w:r>
            <w:r>
              <w:rPr>
                <w:b/>
                <w:sz w:val="28"/>
              </w:rPr>
              <w:t xml:space="preserve">очного </w:t>
            </w:r>
            <w:r>
              <w:rPr>
                <w:b/>
                <w:spacing w:val="-2"/>
                <w:sz w:val="28"/>
              </w:rPr>
              <w:t>обучения</w:t>
            </w:r>
          </w:p>
        </w:tc>
      </w:tr>
      <w:tr w:rsidR="003C5256" w14:paraId="06ACF229" w14:textId="77777777">
        <w:trPr>
          <w:trHeight w:val="322"/>
        </w:trPr>
        <w:tc>
          <w:tcPr>
            <w:tcW w:w="6497" w:type="dxa"/>
          </w:tcPr>
          <w:p w14:paraId="18927AD3" w14:textId="77777777" w:rsidR="003C5256" w:rsidRDefault="00EA4AB5">
            <w:pPr>
              <w:pStyle w:val="TableParagraph"/>
              <w:spacing w:line="303" w:lineRule="exact"/>
              <w:ind w:left="114"/>
              <w:rPr>
                <w:b/>
                <w:sz w:val="28"/>
              </w:rPr>
            </w:pPr>
            <w:r>
              <w:rPr>
                <w:b/>
                <w:sz w:val="28"/>
              </w:rPr>
              <w:t>Максимальная</w:t>
            </w:r>
            <w:r>
              <w:rPr>
                <w:b/>
                <w:spacing w:val="-8"/>
                <w:sz w:val="28"/>
              </w:rPr>
              <w:t xml:space="preserve"> </w:t>
            </w:r>
            <w:r>
              <w:rPr>
                <w:b/>
                <w:sz w:val="28"/>
              </w:rPr>
              <w:t>учебная</w:t>
            </w:r>
            <w:r>
              <w:rPr>
                <w:b/>
                <w:spacing w:val="-6"/>
                <w:sz w:val="28"/>
              </w:rPr>
              <w:t xml:space="preserve"> </w:t>
            </w:r>
            <w:r>
              <w:rPr>
                <w:b/>
                <w:sz w:val="28"/>
              </w:rPr>
              <w:t>нагрузка</w:t>
            </w:r>
            <w:r>
              <w:rPr>
                <w:b/>
                <w:spacing w:val="-6"/>
                <w:sz w:val="28"/>
              </w:rPr>
              <w:t xml:space="preserve"> </w:t>
            </w:r>
            <w:r>
              <w:rPr>
                <w:b/>
                <w:spacing w:val="-2"/>
                <w:sz w:val="28"/>
              </w:rPr>
              <w:t>(всего)</w:t>
            </w:r>
          </w:p>
        </w:tc>
        <w:tc>
          <w:tcPr>
            <w:tcW w:w="1740" w:type="dxa"/>
          </w:tcPr>
          <w:p w14:paraId="467EB9DB" w14:textId="77777777" w:rsidR="003C5256" w:rsidRDefault="00EA4AB5">
            <w:pPr>
              <w:pStyle w:val="TableParagraph"/>
              <w:spacing w:line="303" w:lineRule="exact"/>
              <w:ind w:left="94" w:right="26"/>
              <w:jc w:val="center"/>
              <w:rPr>
                <w:b/>
                <w:sz w:val="28"/>
              </w:rPr>
            </w:pPr>
            <w:r>
              <w:rPr>
                <w:b/>
                <w:spacing w:val="-5"/>
                <w:sz w:val="28"/>
              </w:rPr>
              <w:t>49</w:t>
            </w:r>
          </w:p>
        </w:tc>
      </w:tr>
      <w:tr w:rsidR="003C5256" w14:paraId="50958DA6" w14:textId="77777777">
        <w:trPr>
          <w:trHeight w:val="644"/>
        </w:trPr>
        <w:tc>
          <w:tcPr>
            <w:tcW w:w="6497" w:type="dxa"/>
          </w:tcPr>
          <w:p w14:paraId="33D2BC14" w14:textId="77777777" w:rsidR="003C5256" w:rsidRDefault="00EA4AB5">
            <w:pPr>
              <w:pStyle w:val="TableParagraph"/>
              <w:spacing w:line="322" w:lineRule="exact"/>
              <w:ind w:left="114"/>
              <w:rPr>
                <w:b/>
                <w:sz w:val="28"/>
              </w:rPr>
            </w:pPr>
            <w:r>
              <w:rPr>
                <w:b/>
                <w:sz w:val="28"/>
              </w:rPr>
              <w:t>Обязательная</w:t>
            </w:r>
            <w:r>
              <w:rPr>
                <w:b/>
                <w:spacing w:val="-3"/>
                <w:sz w:val="28"/>
              </w:rPr>
              <w:t xml:space="preserve"> </w:t>
            </w:r>
            <w:r>
              <w:rPr>
                <w:b/>
                <w:sz w:val="28"/>
              </w:rPr>
              <w:t>аудиторная</w:t>
            </w:r>
            <w:r>
              <w:rPr>
                <w:b/>
                <w:spacing w:val="-3"/>
                <w:sz w:val="28"/>
              </w:rPr>
              <w:t xml:space="preserve"> </w:t>
            </w:r>
            <w:r>
              <w:rPr>
                <w:b/>
                <w:sz w:val="28"/>
              </w:rPr>
              <w:t>учебная</w:t>
            </w:r>
            <w:r>
              <w:rPr>
                <w:b/>
                <w:spacing w:val="-2"/>
                <w:sz w:val="28"/>
              </w:rPr>
              <w:t xml:space="preserve"> </w:t>
            </w:r>
            <w:r>
              <w:rPr>
                <w:b/>
                <w:sz w:val="28"/>
              </w:rPr>
              <w:t>нагрузка</w:t>
            </w:r>
            <w:r>
              <w:rPr>
                <w:b/>
                <w:spacing w:val="-1"/>
                <w:sz w:val="28"/>
              </w:rPr>
              <w:t xml:space="preserve"> </w:t>
            </w:r>
            <w:r>
              <w:rPr>
                <w:b/>
                <w:sz w:val="28"/>
              </w:rPr>
              <w:t xml:space="preserve">(все- </w:t>
            </w:r>
            <w:r>
              <w:rPr>
                <w:b/>
                <w:spacing w:val="-4"/>
                <w:sz w:val="28"/>
              </w:rPr>
              <w:t>го)</w:t>
            </w:r>
          </w:p>
        </w:tc>
        <w:tc>
          <w:tcPr>
            <w:tcW w:w="1740" w:type="dxa"/>
          </w:tcPr>
          <w:p w14:paraId="3686130C" w14:textId="77777777" w:rsidR="003C5256" w:rsidRDefault="00EA4AB5">
            <w:pPr>
              <w:pStyle w:val="TableParagraph"/>
              <w:spacing w:line="316" w:lineRule="exact"/>
              <w:ind w:left="94" w:right="26"/>
              <w:jc w:val="center"/>
              <w:rPr>
                <w:b/>
                <w:sz w:val="28"/>
              </w:rPr>
            </w:pPr>
            <w:r>
              <w:rPr>
                <w:b/>
                <w:spacing w:val="-5"/>
                <w:sz w:val="28"/>
              </w:rPr>
              <w:t>33</w:t>
            </w:r>
          </w:p>
        </w:tc>
      </w:tr>
      <w:tr w:rsidR="003C5256" w14:paraId="183BB6D1" w14:textId="77777777">
        <w:trPr>
          <w:trHeight w:val="322"/>
        </w:trPr>
        <w:tc>
          <w:tcPr>
            <w:tcW w:w="6497" w:type="dxa"/>
          </w:tcPr>
          <w:p w14:paraId="1467EE6D" w14:textId="77777777" w:rsidR="003C5256" w:rsidRDefault="00EA4AB5">
            <w:pPr>
              <w:pStyle w:val="TableParagraph"/>
              <w:spacing w:line="302" w:lineRule="exact"/>
              <w:ind w:left="114"/>
              <w:rPr>
                <w:sz w:val="28"/>
              </w:rPr>
            </w:pPr>
            <w:r>
              <w:rPr>
                <w:sz w:val="28"/>
              </w:rPr>
              <w:t>в</w:t>
            </w:r>
            <w:r>
              <w:rPr>
                <w:spacing w:val="-1"/>
                <w:sz w:val="28"/>
              </w:rPr>
              <w:t xml:space="preserve"> </w:t>
            </w:r>
            <w:r>
              <w:rPr>
                <w:sz w:val="28"/>
              </w:rPr>
              <w:t>том</w:t>
            </w:r>
            <w:r>
              <w:rPr>
                <w:spacing w:val="-2"/>
                <w:sz w:val="28"/>
              </w:rPr>
              <w:t xml:space="preserve"> числе:</w:t>
            </w:r>
          </w:p>
        </w:tc>
        <w:tc>
          <w:tcPr>
            <w:tcW w:w="1740" w:type="dxa"/>
          </w:tcPr>
          <w:p w14:paraId="72328C42" w14:textId="77777777" w:rsidR="003C5256" w:rsidRDefault="003C5256">
            <w:pPr>
              <w:pStyle w:val="TableParagraph"/>
              <w:rPr>
                <w:sz w:val="24"/>
              </w:rPr>
            </w:pPr>
          </w:p>
        </w:tc>
      </w:tr>
      <w:tr w:rsidR="003C5256" w14:paraId="4BAF96EF" w14:textId="77777777">
        <w:trPr>
          <w:trHeight w:val="320"/>
        </w:trPr>
        <w:tc>
          <w:tcPr>
            <w:tcW w:w="6497" w:type="dxa"/>
          </w:tcPr>
          <w:p w14:paraId="45E126B3" w14:textId="77777777" w:rsidR="003C5256" w:rsidRDefault="00EA4AB5">
            <w:pPr>
              <w:pStyle w:val="TableParagraph"/>
              <w:spacing w:line="300" w:lineRule="exact"/>
              <w:ind w:left="587"/>
              <w:rPr>
                <w:sz w:val="28"/>
              </w:rPr>
            </w:pPr>
            <w:r>
              <w:rPr>
                <w:sz w:val="28"/>
              </w:rPr>
              <w:t>теоретическое</w:t>
            </w:r>
            <w:r>
              <w:rPr>
                <w:spacing w:val="-8"/>
                <w:sz w:val="28"/>
              </w:rPr>
              <w:t xml:space="preserve"> </w:t>
            </w:r>
            <w:r>
              <w:rPr>
                <w:spacing w:val="-2"/>
                <w:sz w:val="28"/>
              </w:rPr>
              <w:t>обучение</w:t>
            </w:r>
          </w:p>
        </w:tc>
        <w:tc>
          <w:tcPr>
            <w:tcW w:w="1740" w:type="dxa"/>
          </w:tcPr>
          <w:p w14:paraId="69967266" w14:textId="77777777" w:rsidR="003C5256" w:rsidRDefault="00EA4AB5">
            <w:pPr>
              <w:pStyle w:val="TableParagraph"/>
              <w:spacing w:line="300" w:lineRule="exact"/>
              <w:ind w:left="94" w:right="26"/>
              <w:jc w:val="center"/>
              <w:rPr>
                <w:sz w:val="28"/>
              </w:rPr>
            </w:pPr>
            <w:r>
              <w:rPr>
                <w:spacing w:val="-5"/>
                <w:sz w:val="28"/>
              </w:rPr>
              <w:t>23</w:t>
            </w:r>
          </w:p>
        </w:tc>
      </w:tr>
      <w:tr w:rsidR="003C5256" w14:paraId="0D5EDF3F" w14:textId="77777777">
        <w:trPr>
          <w:trHeight w:val="387"/>
        </w:trPr>
        <w:tc>
          <w:tcPr>
            <w:tcW w:w="6497" w:type="dxa"/>
          </w:tcPr>
          <w:p w14:paraId="2A3E2D89" w14:textId="77777777" w:rsidR="003C5256" w:rsidRDefault="00EA4AB5">
            <w:pPr>
              <w:pStyle w:val="TableParagraph"/>
              <w:spacing w:line="313" w:lineRule="exact"/>
              <w:ind w:left="599"/>
              <w:rPr>
                <w:sz w:val="28"/>
              </w:rPr>
            </w:pPr>
            <w:r>
              <w:rPr>
                <w:sz w:val="28"/>
              </w:rPr>
              <w:t>практические</w:t>
            </w:r>
            <w:r>
              <w:rPr>
                <w:spacing w:val="-6"/>
                <w:sz w:val="28"/>
              </w:rPr>
              <w:t xml:space="preserve"> </w:t>
            </w:r>
            <w:r>
              <w:rPr>
                <w:spacing w:val="-2"/>
                <w:sz w:val="28"/>
              </w:rPr>
              <w:t>занятия</w:t>
            </w:r>
          </w:p>
        </w:tc>
        <w:tc>
          <w:tcPr>
            <w:tcW w:w="1740" w:type="dxa"/>
          </w:tcPr>
          <w:p w14:paraId="2E65AB06" w14:textId="77777777" w:rsidR="003C5256" w:rsidRDefault="00EA4AB5">
            <w:pPr>
              <w:pStyle w:val="TableParagraph"/>
              <w:spacing w:line="313" w:lineRule="exact"/>
              <w:ind w:left="94" w:right="26"/>
              <w:jc w:val="center"/>
              <w:rPr>
                <w:sz w:val="28"/>
              </w:rPr>
            </w:pPr>
            <w:r>
              <w:rPr>
                <w:spacing w:val="-5"/>
                <w:sz w:val="28"/>
              </w:rPr>
              <w:t>10</w:t>
            </w:r>
          </w:p>
        </w:tc>
      </w:tr>
      <w:tr w:rsidR="003C5256" w14:paraId="4E476F4E" w14:textId="77777777">
        <w:trPr>
          <w:trHeight w:val="371"/>
        </w:trPr>
        <w:tc>
          <w:tcPr>
            <w:tcW w:w="6497" w:type="dxa"/>
          </w:tcPr>
          <w:p w14:paraId="0BA7341B" w14:textId="77777777" w:rsidR="003C5256" w:rsidRDefault="00EA4AB5">
            <w:pPr>
              <w:pStyle w:val="TableParagraph"/>
              <w:spacing w:line="316" w:lineRule="exact"/>
              <w:ind w:left="114"/>
              <w:rPr>
                <w:b/>
                <w:sz w:val="28"/>
              </w:rPr>
            </w:pPr>
            <w:r>
              <w:rPr>
                <w:b/>
                <w:sz w:val="28"/>
              </w:rPr>
              <w:t>Самостоятельная</w:t>
            </w:r>
            <w:r>
              <w:rPr>
                <w:b/>
                <w:spacing w:val="-12"/>
                <w:sz w:val="28"/>
              </w:rPr>
              <w:t xml:space="preserve"> </w:t>
            </w:r>
            <w:r>
              <w:rPr>
                <w:b/>
                <w:sz w:val="28"/>
              </w:rPr>
              <w:t>работа</w:t>
            </w:r>
            <w:r>
              <w:rPr>
                <w:b/>
                <w:spacing w:val="-9"/>
                <w:sz w:val="28"/>
              </w:rPr>
              <w:t xml:space="preserve"> </w:t>
            </w:r>
            <w:r>
              <w:rPr>
                <w:b/>
                <w:sz w:val="28"/>
              </w:rPr>
              <w:t>обучающегося</w:t>
            </w:r>
            <w:r>
              <w:rPr>
                <w:b/>
                <w:spacing w:val="-9"/>
                <w:sz w:val="28"/>
              </w:rPr>
              <w:t xml:space="preserve"> </w:t>
            </w:r>
            <w:r>
              <w:rPr>
                <w:b/>
                <w:spacing w:val="-2"/>
                <w:sz w:val="28"/>
              </w:rPr>
              <w:t>(всего)</w:t>
            </w:r>
          </w:p>
        </w:tc>
        <w:tc>
          <w:tcPr>
            <w:tcW w:w="1740" w:type="dxa"/>
          </w:tcPr>
          <w:p w14:paraId="28869679" w14:textId="77777777" w:rsidR="003C5256" w:rsidRDefault="00EA4AB5">
            <w:pPr>
              <w:pStyle w:val="TableParagraph"/>
              <w:spacing w:line="316" w:lineRule="exact"/>
              <w:ind w:left="94" w:right="26"/>
              <w:jc w:val="center"/>
              <w:rPr>
                <w:b/>
                <w:sz w:val="28"/>
              </w:rPr>
            </w:pPr>
            <w:r>
              <w:rPr>
                <w:b/>
                <w:spacing w:val="-5"/>
                <w:sz w:val="28"/>
              </w:rPr>
              <w:t>16</w:t>
            </w:r>
          </w:p>
        </w:tc>
      </w:tr>
      <w:tr w:rsidR="003C5256" w14:paraId="5A222032" w14:textId="77777777">
        <w:trPr>
          <w:trHeight w:val="367"/>
        </w:trPr>
        <w:tc>
          <w:tcPr>
            <w:tcW w:w="6497" w:type="dxa"/>
          </w:tcPr>
          <w:p w14:paraId="2585EAE4" w14:textId="77777777" w:rsidR="003C5256" w:rsidRDefault="00EA4AB5">
            <w:pPr>
              <w:pStyle w:val="TableParagraph"/>
              <w:spacing w:line="316" w:lineRule="exact"/>
              <w:ind w:left="114"/>
              <w:rPr>
                <w:b/>
                <w:sz w:val="28"/>
              </w:rPr>
            </w:pPr>
            <w:r>
              <w:rPr>
                <w:b/>
                <w:sz w:val="28"/>
              </w:rPr>
              <w:t>в</w:t>
            </w:r>
            <w:r>
              <w:rPr>
                <w:b/>
                <w:spacing w:val="-3"/>
                <w:sz w:val="28"/>
              </w:rPr>
              <w:t xml:space="preserve"> </w:t>
            </w:r>
            <w:r>
              <w:rPr>
                <w:b/>
                <w:sz w:val="28"/>
              </w:rPr>
              <w:t>том</w:t>
            </w:r>
            <w:r>
              <w:rPr>
                <w:b/>
                <w:spacing w:val="-2"/>
                <w:sz w:val="28"/>
              </w:rPr>
              <w:t xml:space="preserve"> числе:</w:t>
            </w:r>
          </w:p>
        </w:tc>
        <w:tc>
          <w:tcPr>
            <w:tcW w:w="1740" w:type="dxa"/>
          </w:tcPr>
          <w:p w14:paraId="1D90E15B" w14:textId="77777777" w:rsidR="003C5256" w:rsidRDefault="003C5256">
            <w:pPr>
              <w:pStyle w:val="TableParagraph"/>
              <w:rPr>
                <w:sz w:val="26"/>
              </w:rPr>
            </w:pPr>
          </w:p>
        </w:tc>
      </w:tr>
      <w:tr w:rsidR="003C5256" w14:paraId="059C36A7" w14:textId="77777777">
        <w:trPr>
          <w:trHeight w:val="966"/>
        </w:trPr>
        <w:tc>
          <w:tcPr>
            <w:tcW w:w="6497" w:type="dxa"/>
          </w:tcPr>
          <w:p w14:paraId="6A3A0A95" w14:textId="77777777" w:rsidR="003C5256" w:rsidRDefault="00EA4AB5">
            <w:pPr>
              <w:pStyle w:val="TableParagraph"/>
              <w:numPr>
                <w:ilvl w:val="0"/>
                <w:numId w:val="23"/>
              </w:numPr>
              <w:tabs>
                <w:tab w:val="left" w:pos="276"/>
              </w:tabs>
              <w:spacing w:line="312" w:lineRule="exact"/>
              <w:ind w:left="276" w:hanging="163"/>
              <w:rPr>
                <w:sz w:val="28"/>
              </w:rPr>
            </w:pPr>
            <w:r>
              <w:rPr>
                <w:sz w:val="28"/>
              </w:rPr>
              <w:t>систематическая</w:t>
            </w:r>
            <w:r>
              <w:rPr>
                <w:spacing w:val="-6"/>
                <w:sz w:val="28"/>
              </w:rPr>
              <w:t xml:space="preserve"> </w:t>
            </w:r>
            <w:r>
              <w:rPr>
                <w:sz w:val="28"/>
              </w:rPr>
              <w:t>проработка</w:t>
            </w:r>
            <w:r>
              <w:rPr>
                <w:spacing w:val="-5"/>
                <w:sz w:val="28"/>
              </w:rPr>
              <w:t xml:space="preserve"> </w:t>
            </w:r>
            <w:r>
              <w:rPr>
                <w:spacing w:val="-2"/>
                <w:sz w:val="28"/>
              </w:rPr>
              <w:t>конспектов,</w:t>
            </w:r>
          </w:p>
          <w:p w14:paraId="4FB4EFF6" w14:textId="77777777" w:rsidR="003C5256" w:rsidRDefault="00EA4AB5">
            <w:pPr>
              <w:pStyle w:val="TableParagraph"/>
              <w:numPr>
                <w:ilvl w:val="0"/>
                <w:numId w:val="23"/>
              </w:numPr>
              <w:tabs>
                <w:tab w:val="left" w:pos="276"/>
              </w:tabs>
              <w:spacing w:before="2" w:line="315" w:lineRule="exact"/>
              <w:ind w:left="276" w:hanging="163"/>
              <w:rPr>
                <w:sz w:val="28"/>
              </w:rPr>
            </w:pPr>
            <w:r>
              <w:rPr>
                <w:sz w:val="28"/>
              </w:rPr>
              <w:t>подготовка</w:t>
            </w:r>
            <w:r>
              <w:rPr>
                <w:spacing w:val="-8"/>
                <w:sz w:val="28"/>
              </w:rPr>
              <w:t xml:space="preserve"> </w:t>
            </w:r>
            <w:r>
              <w:rPr>
                <w:sz w:val="28"/>
              </w:rPr>
              <w:t>презентаций</w:t>
            </w:r>
            <w:r>
              <w:rPr>
                <w:spacing w:val="-5"/>
                <w:sz w:val="28"/>
              </w:rPr>
              <w:t xml:space="preserve"> </w:t>
            </w:r>
            <w:r>
              <w:rPr>
                <w:sz w:val="28"/>
              </w:rPr>
              <w:t>и</w:t>
            </w:r>
            <w:r>
              <w:rPr>
                <w:spacing w:val="-7"/>
                <w:sz w:val="28"/>
              </w:rPr>
              <w:t xml:space="preserve"> </w:t>
            </w:r>
            <w:r>
              <w:rPr>
                <w:spacing w:val="-2"/>
                <w:sz w:val="28"/>
              </w:rPr>
              <w:t>докладов,</w:t>
            </w:r>
          </w:p>
          <w:p w14:paraId="6B66978B" w14:textId="77777777" w:rsidR="003C5256" w:rsidRDefault="00EA4AB5">
            <w:pPr>
              <w:pStyle w:val="TableParagraph"/>
              <w:numPr>
                <w:ilvl w:val="0"/>
                <w:numId w:val="23"/>
              </w:numPr>
              <w:tabs>
                <w:tab w:val="left" w:pos="276"/>
              </w:tabs>
              <w:spacing w:line="315" w:lineRule="exact"/>
              <w:ind w:left="276" w:hanging="163"/>
              <w:rPr>
                <w:sz w:val="28"/>
              </w:rPr>
            </w:pPr>
            <w:r>
              <w:rPr>
                <w:sz w:val="28"/>
              </w:rPr>
              <w:t>выполнение</w:t>
            </w:r>
            <w:r>
              <w:rPr>
                <w:spacing w:val="-4"/>
                <w:sz w:val="28"/>
              </w:rPr>
              <w:t xml:space="preserve"> </w:t>
            </w:r>
            <w:r>
              <w:rPr>
                <w:sz w:val="28"/>
              </w:rPr>
              <w:t>индивидуальных</w:t>
            </w:r>
            <w:r>
              <w:rPr>
                <w:spacing w:val="-2"/>
                <w:sz w:val="28"/>
              </w:rPr>
              <w:t xml:space="preserve"> заданий.</w:t>
            </w:r>
          </w:p>
        </w:tc>
        <w:tc>
          <w:tcPr>
            <w:tcW w:w="1740" w:type="dxa"/>
          </w:tcPr>
          <w:p w14:paraId="59D08DE8" w14:textId="77777777" w:rsidR="003C5256" w:rsidRDefault="00EA4AB5">
            <w:pPr>
              <w:pStyle w:val="TableParagraph"/>
              <w:spacing w:line="312" w:lineRule="exact"/>
              <w:ind w:left="92" w:right="26"/>
              <w:jc w:val="center"/>
              <w:rPr>
                <w:sz w:val="28"/>
              </w:rPr>
            </w:pPr>
            <w:r>
              <w:rPr>
                <w:spacing w:val="-10"/>
                <w:sz w:val="28"/>
              </w:rPr>
              <w:t>4</w:t>
            </w:r>
          </w:p>
          <w:p w14:paraId="30E0D207" w14:textId="77777777" w:rsidR="003C5256" w:rsidRDefault="00EA4AB5">
            <w:pPr>
              <w:pStyle w:val="TableParagraph"/>
              <w:spacing w:before="2" w:line="315" w:lineRule="exact"/>
              <w:ind w:left="92" w:right="26"/>
              <w:jc w:val="center"/>
              <w:rPr>
                <w:sz w:val="28"/>
              </w:rPr>
            </w:pPr>
            <w:r>
              <w:rPr>
                <w:spacing w:val="-10"/>
                <w:sz w:val="28"/>
              </w:rPr>
              <w:t>4</w:t>
            </w:r>
          </w:p>
          <w:p w14:paraId="3BE61ABA" w14:textId="77777777" w:rsidR="003C5256" w:rsidRDefault="00EA4AB5">
            <w:pPr>
              <w:pStyle w:val="TableParagraph"/>
              <w:spacing w:line="315" w:lineRule="exact"/>
              <w:ind w:left="92" w:right="26"/>
              <w:jc w:val="center"/>
              <w:rPr>
                <w:sz w:val="28"/>
              </w:rPr>
            </w:pPr>
            <w:r>
              <w:rPr>
                <w:spacing w:val="-10"/>
                <w:sz w:val="28"/>
              </w:rPr>
              <w:t>8</w:t>
            </w:r>
          </w:p>
        </w:tc>
      </w:tr>
      <w:tr w:rsidR="003C5256" w14:paraId="66292FC5" w14:textId="77777777">
        <w:trPr>
          <w:trHeight w:val="1102"/>
        </w:trPr>
        <w:tc>
          <w:tcPr>
            <w:tcW w:w="6497" w:type="dxa"/>
          </w:tcPr>
          <w:p w14:paraId="54E9596B" w14:textId="77777777" w:rsidR="003C5256" w:rsidRDefault="00EA4AB5">
            <w:pPr>
              <w:pStyle w:val="TableParagraph"/>
              <w:spacing w:line="316" w:lineRule="exact"/>
              <w:ind w:right="4"/>
              <w:jc w:val="center"/>
              <w:rPr>
                <w:b/>
                <w:sz w:val="28"/>
              </w:rPr>
            </w:pPr>
            <w:r>
              <w:rPr>
                <w:b/>
                <w:sz w:val="28"/>
              </w:rPr>
              <w:t>Промежуточная</w:t>
            </w:r>
            <w:r>
              <w:rPr>
                <w:b/>
                <w:spacing w:val="-6"/>
                <w:sz w:val="28"/>
              </w:rPr>
              <w:t xml:space="preserve"> </w:t>
            </w:r>
            <w:r>
              <w:rPr>
                <w:b/>
                <w:sz w:val="28"/>
              </w:rPr>
              <w:t>аттестация</w:t>
            </w:r>
            <w:r>
              <w:rPr>
                <w:b/>
                <w:spacing w:val="-6"/>
                <w:sz w:val="28"/>
              </w:rPr>
              <w:t xml:space="preserve"> </w:t>
            </w:r>
            <w:r>
              <w:rPr>
                <w:b/>
                <w:sz w:val="28"/>
              </w:rPr>
              <w:t>в</w:t>
            </w:r>
            <w:r>
              <w:rPr>
                <w:b/>
                <w:spacing w:val="-4"/>
                <w:sz w:val="28"/>
              </w:rPr>
              <w:t xml:space="preserve"> </w:t>
            </w:r>
            <w:r>
              <w:rPr>
                <w:b/>
                <w:spacing w:val="-2"/>
                <w:sz w:val="28"/>
              </w:rPr>
              <w:t>форме</w:t>
            </w:r>
          </w:p>
        </w:tc>
        <w:tc>
          <w:tcPr>
            <w:tcW w:w="1740" w:type="dxa"/>
          </w:tcPr>
          <w:p w14:paraId="171832EB" w14:textId="77777777" w:rsidR="003C5256" w:rsidRDefault="00EA4AB5">
            <w:pPr>
              <w:pStyle w:val="TableParagraph"/>
              <w:ind w:left="121" w:right="128" w:hanging="5"/>
              <w:jc w:val="center"/>
              <w:rPr>
                <w:i/>
                <w:sz w:val="24"/>
              </w:rPr>
            </w:pPr>
            <w:r>
              <w:rPr>
                <w:i/>
                <w:spacing w:val="-2"/>
                <w:sz w:val="24"/>
              </w:rPr>
              <w:t xml:space="preserve">дифференци- </w:t>
            </w:r>
            <w:r>
              <w:rPr>
                <w:i/>
                <w:sz w:val="24"/>
              </w:rPr>
              <w:t>рованного</w:t>
            </w:r>
            <w:r>
              <w:rPr>
                <w:i/>
                <w:spacing w:val="53"/>
                <w:w w:val="150"/>
                <w:sz w:val="24"/>
              </w:rPr>
              <w:t xml:space="preserve"> </w:t>
            </w:r>
            <w:r>
              <w:rPr>
                <w:i/>
                <w:spacing w:val="-5"/>
                <w:sz w:val="24"/>
              </w:rPr>
              <w:t>за-</w:t>
            </w:r>
          </w:p>
          <w:p w14:paraId="16661B12" w14:textId="77777777" w:rsidR="003C5256" w:rsidRDefault="00EA4AB5">
            <w:pPr>
              <w:pStyle w:val="TableParagraph"/>
              <w:spacing w:before="3" w:line="264" w:lineRule="exact"/>
              <w:ind w:left="68" w:right="94"/>
              <w:jc w:val="center"/>
              <w:rPr>
                <w:i/>
                <w:sz w:val="24"/>
              </w:rPr>
            </w:pPr>
            <w:r>
              <w:rPr>
                <w:i/>
                <w:sz w:val="24"/>
              </w:rPr>
              <w:t>чёта</w:t>
            </w:r>
            <w:r>
              <w:rPr>
                <w:i/>
                <w:spacing w:val="-15"/>
                <w:sz w:val="24"/>
              </w:rPr>
              <w:t xml:space="preserve"> </w:t>
            </w:r>
            <w:r>
              <w:rPr>
                <w:i/>
                <w:sz w:val="24"/>
              </w:rPr>
              <w:t>в</w:t>
            </w:r>
            <w:r>
              <w:rPr>
                <w:i/>
                <w:spacing w:val="-15"/>
                <w:sz w:val="24"/>
              </w:rPr>
              <w:t xml:space="preserve"> </w:t>
            </w:r>
            <w:r>
              <w:rPr>
                <w:i/>
                <w:sz w:val="24"/>
              </w:rPr>
              <w:t>5</w:t>
            </w:r>
            <w:r>
              <w:rPr>
                <w:i/>
                <w:spacing w:val="-15"/>
                <w:sz w:val="24"/>
              </w:rPr>
              <w:t xml:space="preserve"> </w:t>
            </w:r>
            <w:r>
              <w:rPr>
                <w:i/>
                <w:sz w:val="24"/>
              </w:rPr>
              <w:t xml:space="preserve">семе- </w:t>
            </w:r>
            <w:r>
              <w:rPr>
                <w:i/>
                <w:spacing w:val="-4"/>
                <w:sz w:val="24"/>
              </w:rPr>
              <w:t>стре</w:t>
            </w:r>
          </w:p>
        </w:tc>
      </w:tr>
    </w:tbl>
    <w:p w14:paraId="551A752D" w14:textId="77777777" w:rsidR="003C5256" w:rsidRDefault="003C5256">
      <w:pPr>
        <w:pStyle w:val="a3"/>
        <w:rPr>
          <w:b/>
        </w:rPr>
      </w:pPr>
    </w:p>
    <w:p w14:paraId="730E2CAA" w14:textId="77777777" w:rsidR="003C5256" w:rsidRDefault="003C5256">
      <w:pPr>
        <w:pStyle w:val="a3"/>
        <w:rPr>
          <w:b/>
        </w:rPr>
      </w:pPr>
    </w:p>
    <w:p w14:paraId="01D4767D" w14:textId="77777777" w:rsidR="003C5256" w:rsidRDefault="003C5256">
      <w:pPr>
        <w:pStyle w:val="a3"/>
        <w:rPr>
          <w:b/>
        </w:rPr>
      </w:pPr>
    </w:p>
    <w:p w14:paraId="4ED24F48" w14:textId="77777777" w:rsidR="003C5256" w:rsidRDefault="003C5256">
      <w:pPr>
        <w:pStyle w:val="a3"/>
        <w:rPr>
          <w:b/>
        </w:rPr>
      </w:pPr>
    </w:p>
    <w:p w14:paraId="75386DFF" w14:textId="77777777" w:rsidR="003C5256" w:rsidRDefault="003C5256">
      <w:pPr>
        <w:pStyle w:val="a3"/>
        <w:rPr>
          <w:b/>
        </w:rPr>
      </w:pPr>
    </w:p>
    <w:p w14:paraId="10E0D59D" w14:textId="77777777" w:rsidR="003C5256" w:rsidRDefault="003C5256">
      <w:pPr>
        <w:pStyle w:val="a3"/>
        <w:rPr>
          <w:b/>
        </w:rPr>
      </w:pPr>
    </w:p>
    <w:p w14:paraId="1C6F92D2" w14:textId="77777777" w:rsidR="003C5256" w:rsidRDefault="003C5256">
      <w:pPr>
        <w:pStyle w:val="a3"/>
        <w:rPr>
          <w:b/>
        </w:rPr>
      </w:pPr>
    </w:p>
    <w:p w14:paraId="7F605143" w14:textId="77777777" w:rsidR="003C5256" w:rsidRDefault="003C5256">
      <w:pPr>
        <w:pStyle w:val="a3"/>
        <w:rPr>
          <w:b/>
        </w:rPr>
      </w:pPr>
    </w:p>
    <w:p w14:paraId="2D1A626A" w14:textId="77777777" w:rsidR="003C5256" w:rsidRDefault="003C5256">
      <w:pPr>
        <w:pStyle w:val="a3"/>
        <w:rPr>
          <w:b/>
        </w:rPr>
      </w:pPr>
    </w:p>
    <w:p w14:paraId="683E45B6" w14:textId="77777777" w:rsidR="003C5256" w:rsidRDefault="003C5256">
      <w:pPr>
        <w:pStyle w:val="a3"/>
        <w:rPr>
          <w:b/>
        </w:rPr>
      </w:pPr>
    </w:p>
    <w:p w14:paraId="380542B7" w14:textId="77777777" w:rsidR="003C5256" w:rsidRDefault="003C5256">
      <w:pPr>
        <w:pStyle w:val="a3"/>
        <w:rPr>
          <w:b/>
        </w:rPr>
      </w:pPr>
    </w:p>
    <w:p w14:paraId="3CDD3A07" w14:textId="77777777" w:rsidR="003C5256" w:rsidRDefault="003C5256">
      <w:pPr>
        <w:pStyle w:val="a3"/>
        <w:rPr>
          <w:b/>
        </w:rPr>
      </w:pPr>
    </w:p>
    <w:p w14:paraId="0E07E654" w14:textId="77777777" w:rsidR="003C5256" w:rsidRDefault="003C5256">
      <w:pPr>
        <w:pStyle w:val="a3"/>
        <w:rPr>
          <w:b/>
        </w:rPr>
      </w:pPr>
    </w:p>
    <w:p w14:paraId="601BD870" w14:textId="77777777" w:rsidR="003C5256" w:rsidRDefault="003C5256">
      <w:pPr>
        <w:pStyle w:val="a3"/>
        <w:rPr>
          <w:b/>
        </w:rPr>
      </w:pPr>
    </w:p>
    <w:p w14:paraId="274B3C2C" w14:textId="77777777" w:rsidR="003C5256" w:rsidRDefault="003C5256">
      <w:pPr>
        <w:pStyle w:val="a3"/>
        <w:rPr>
          <w:b/>
        </w:rPr>
      </w:pPr>
    </w:p>
    <w:p w14:paraId="0C5024A7" w14:textId="77777777" w:rsidR="003C5256" w:rsidRDefault="003C5256">
      <w:pPr>
        <w:pStyle w:val="a3"/>
        <w:rPr>
          <w:b/>
        </w:rPr>
      </w:pPr>
    </w:p>
    <w:p w14:paraId="799AC4C6" w14:textId="77777777" w:rsidR="003C5256" w:rsidRDefault="003C5256">
      <w:pPr>
        <w:pStyle w:val="a3"/>
        <w:rPr>
          <w:b/>
        </w:rPr>
      </w:pPr>
    </w:p>
    <w:p w14:paraId="417BE347" w14:textId="77777777" w:rsidR="003C5256" w:rsidRDefault="003C5256">
      <w:pPr>
        <w:pStyle w:val="a3"/>
        <w:rPr>
          <w:b/>
        </w:rPr>
      </w:pPr>
    </w:p>
    <w:p w14:paraId="48CB04AB" w14:textId="77777777" w:rsidR="003C5256" w:rsidRDefault="003C5256">
      <w:pPr>
        <w:pStyle w:val="a3"/>
        <w:spacing w:before="187"/>
        <w:rPr>
          <w:b/>
        </w:rPr>
      </w:pPr>
    </w:p>
    <w:p w14:paraId="2F7EE0D9" w14:textId="77777777" w:rsidR="003C5256" w:rsidRDefault="00EA4AB5">
      <w:pPr>
        <w:ind w:right="277"/>
        <w:jc w:val="right"/>
        <w:rPr>
          <w:rFonts w:ascii="Calibri"/>
          <w:b/>
          <w:sz w:val="24"/>
        </w:rPr>
      </w:pPr>
      <w:r>
        <w:rPr>
          <w:rFonts w:ascii="Calibri"/>
          <w:b/>
          <w:spacing w:val="-10"/>
          <w:sz w:val="24"/>
        </w:rPr>
        <w:t>2</w:t>
      </w:r>
    </w:p>
    <w:p w14:paraId="3184BEAC" w14:textId="77777777" w:rsidR="003C5256" w:rsidRDefault="003C5256">
      <w:pPr>
        <w:jc w:val="right"/>
        <w:rPr>
          <w:rFonts w:ascii="Calibri"/>
          <w:b/>
          <w:sz w:val="24"/>
        </w:rPr>
        <w:sectPr w:rsidR="003C5256">
          <w:pgSz w:w="11900" w:h="16840"/>
          <w:pgMar w:top="1340" w:right="566" w:bottom="280" w:left="992" w:header="720" w:footer="720" w:gutter="0"/>
          <w:cols w:space="720"/>
        </w:sectPr>
      </w:pPr>
    </w:p>
    <w:p w14:paraId="4C939E28" w14:textId="77777777" w:rsidR="003C5256" w:rsidRDefault="00EA4AB5">
      <w:pPr>
        <w:pStyle w:val="2"/>
        <w:numPr>
          <w:ilvl w:val="1"/>
          <w:numId w:val="24"/>
        </w:numPr>
        <w:tabs>
          <w:tab w:val="left" w:pos="4469"/>
        </w:tabs>
        <w:spacing w:before="69"/>
        <w:ind w:left="4469" w:hanging="491"/>
      </w:pPr>
      <w:r>
        <w:lastRenderedPageBreak/>
        <w:t>Тематический</w:t>
      </w:r>
      <w:r>
        <w:rPr>
          <w:spacing w:val="-12"/>
        </w:rPr>
        <w:t xml:space="preserve"> </w:t>
      </w:r>
      <w:r>
        <w:t>план</w:t>
      </w:r>
      <w:r>
        <w:rPr>
          <w:spacing w:val="-8"/>
        </w:rPr>
        <w:t xml:space="preserve"> </w:t>
      </w:r>
      <w:r>
        <w:t>и</w:t>
      </w:r>
      <w:r>
        <w:rPr>
          <w:spacing w:val="-8"/>
        </w:rPr>
        <w:t xml:space="preserve"> </w:t>
      </w:r>
      <w:r>
        <w:t>содержание</w:t>
      </w:r>
      <w:r>
        <w:rPr>
          <w:spacing w:val="-9"/>
        </w:rPr>
        <w:t xml:space="preserve"> </w:t>
      </w:r>
      <w:r>
        <w:t>учебной</w:t>
      </w:r>
      <w:r>
        <w:rPr>
          <w:spacing w:val="-8"/>
        </w:rPr>
        <w:t xml:space="preserve"> </w:t>
      </w:r>
      <w:r>
        <w:rPr>
          <w:spacing w:val="-2"/>
        </w:rPr>
        <w:t>дисциплины</w:t>
      </w:r>
    </w:p>
    <w:p w14:paraId="56273DEB" w14:textId="77777777" w:rsidR="003C5256" w:rsidRDefault="003C5256">
      <w:pPr>
        <w:pStyle w:val="a3"/>
        <w:spacing w:before="94"/>
        <w:rPr>
          <w:b/>
          <w:sz w:val="20"/>
        </w:rPr>
      </w:pPr>
    </w:p>
    <w:tbl>
      <w:tblPr>
        <w:tblStyle w:val="TableNormal"/>
        <w:tblW w:w="0" w:type="auto"/>
        <w:tblInd w:w="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40"/>
        <w:gridCol w:w="9454"/>
        <w:gridCol w:w="1275"/>
        <w:gridCol w:w="1277"/>
      </w:tblGrid>
      <w:tr w:rsidR="003C5256" w14:paraId="42AAE597" w14:textId="77777777">
        <w:trPr>
          <w:trHeight w:val="551"/>
        </w:trPr>
        <w:tc>
          <w:tcPr>
            <w:tcW w:w="3240" w:type="dxa"/>
          </w:tcPr>
          <w:p w14:paraId="3A7F54F6" w14:textId="77777777" w:rsidR="003C5256" w:rsidRDefault="00EA4AB5">
            <w:pPr>
              <w:pStyle w:val="TableParagraph"/>
              <w:spacing w:before="5" w:line="228" w:lineRule="auto"/>
              <w:ind w:left="1430" w:hanging="1216"/>
              <w:rPr>
                <w:b/>
                <w:sz w:val="24"/>
              </w:rPr>
            </w:pPr>
            <w:r>
              <w:rPr>
                <w:b/>
                <w:sz w:val="24"/>
              </w:rPr>
              <w:t>Наименование</w:t>
            </w:r>
            <w:r>
              <w:rPr>
                <w:b/>
                <w:spacing w:val="-15"/>
                <w:sz w:val="24"/>
              </w:rPr>
              <w:t xml:space="preserve"> </w:t>
            </w:r>
            <w:r>
              <w:rPr>
                <w:b/>
                <w:sz w:val="24"/>
              </w:rPr>
              <w:t>разделов</w:t>
            </w:r>
            <w:r>
              <w:rPr>
                <w:b/>
                <w:spacing w:val="-15"/>
                <w:sz w:val="24"/>
              </w:rPr>
              <w:t xml:space="preserve"> </w:t>
            </w:r>
            <w:r>
              <w:rPr>
                <w:b/>
                <w:sz w:val="24"/>
              </w:rPr>
              <w:t xml:space="preserve">и </w:t>
            </w:r>
            <w:r>
              <w:rPr>
                <w:b/>
                <w:spacing w:val="-4"/>
                <w:sz w:val="24"/>
              </w:rPr>
              <w:t>тем</w:t>
            </w:r>
          </w:p>
        </w:tc>
        <w:tc>
          <w:tcPr>
            <w:tcW w:w="9454" w:type="dxa"/>
          </w:tcPr>
          <w:p w14:paraId="41EB2D1F" w14:textId="77777777" w:rsidR="003C5256" w:rsidRDefault="00EA4AB5">
            <w:pPr>
              <w:pStyle w:val="TableParagraph"/>
              <w:spacing w:before="5" w:line="228" w:lineRule="auto"/>
              <w:ind w:left="3982" w:right="241" w:hanging="3723"/>
              <w:rPr>
                <w:b/>
                <w:sz w:val="24"/>
              </w:rPr>
            </w:pPr>
            <w:r>
              <w:rPr>
                <w:b/>
                <w:sz w:val="24"/>
              </w:rPr>
              <w:t>Содержание</w:t>
            </w:r>
            <w:r>
              <w:rPr>
                <w:b/>
                <w:spacing w:val="-11"/>
                <w:sz w:val="24"/>
              </w:rPr>
              <w:t xml:space="preserve"> </w:t>
            </w:r>
            <w:r>
              <w:rPr>
                <w:b/>
                <w:sz w:val="24"/>
              </w:rPr>
              <w:t>учебного</w:t>
            </w:r>
            <w:r>
              <w:rPr>
                <w:b/>
                <w:spacing w:val="-8"/>
                <w:sz w:val="24"/>
              </w:rPr>
              <w:t xml:space="preserve"> </w:t>
            </w:r>
            <w:r>
              <w:rPr>
                <w:b/>
                <w:sz w:val="24"/>
              </w:rPr>
              <w:t>материала,</w:t>
            </w:r>
            <w:r>
              <w:rPr>
                <w:b/>
                <w:spacing w:val="-11"/>
                <w:sz w:val="24"/>
              </w:rPr>
              <w:t xml:space="preserve"> </w:t>
            </w:r>
            <w:r>
              <w:rPr>
                <w:b/>
                <w:sz w:val="24"/>
              </w:rPr>
              <w:t>практические</w:t>
            </w:r>
            <w:r>
              <w:rPr>
                <w:b/>
                <w:spacing w:val="-10"/>
                <w:sz w:val="24"/>
              </w:rPr>
              <w:t xml:space="preserve"> </w:t>
            </w:r>
            <w:r>
              <w:rPr>
                <w:b/>
                <w:sz w:val="24"/>
              </w:rPr>
              <w:t>занятия,</w:t>
            </w:r>
            <w:r>
              <w:rPr>
                <w:b/>
                <w:spacing w:val="40"/>
                <w:sz w:val="24"/>
              </w:rPr>
              <w:t xml:space="preserve"> </w:t>
            </w:r>
            <w:r>
              <w:rPr>
                <w:b/>
                <w:sz w:val="24"/>
              </w:rPr>
              <w:t>самостоятельная</w:t>
            </w:r>
            <w:r>
              <w:rPr>
                <w:b/>
                <w:spacing w:val="-11"/>
                <w:sz w:val="24"/>
              </w:rPr>
              <w:t xml:space="preserve"> </w:t>
            </w:r>
            <w:r>
              <w:rPr>
                <w:b/>
                <w:sz w:val="24"/>
              </w:rPr>
              <w:t xml:space="preserve">работа </w:t>
            </w:r>
            <w:r>
              <w:rPr>
                <w:b/>
                <w:spacing w:val="-2"/>
                <w:sz w:val="24"/>
              </w:rPr>
              <w:t>обучающихся</w:t>
            </w:r>
          </w:p>
        </w:tc>
        <w:tc>
          <w:tcPr>
            <w:tcW w:w="1275" w:type="dxa"/>
          </w:tcPr>
          <w:p w14:paraId="762ECA3C" w14:textId="77777777" w:rsidR="003C5256" w:rsidRDefault="00EA4AB5">
            <w:pPr>
              <w:pStyle w:val="TableParagraph"/>
              <w:spacing w:before="5" w:line="228" w:lineRule="auto"/>
              <w:ind w:left="335" w:right="264" w:hanging="53"/>
              <w:rPr>
                <w:b/>
                <w:sz w:val="24"/>
              </w:rPr>
            </w:pPr>
            <w:r>
              <w:rPr>
                <w:b/>
                <w:spacing w:val="-2"/>
                <w:sz w:val="24"/>
              </w:rPr>
              <w:t>Объем часов</w:t>
            </w:r>
          </w:p>
        </w:tc>
        <w:tc>
          <w:tcPr>
            <w:tcW w:w="1277" w:type="dxa"/>
          </w:tcPr>
          <w:p w14:paraId="7C11670A" w14:textId="77777777" w:rsidR="003C5256" w:rsidRDefault="00EA4AB5">
            <w:pPr>
              <w:pStyle w:val="TableParagraph"/>
              <w:spacing w:before="5" w:line="228" w:lineRule="auto"/>
              <w:ind w:left="147" w:right="126" w:firstLine="29"/>
              <w:rPr>
                <w:b/>
                <w:sz w:val="24"/>
              </w:rPr>
            </w:pPr>
            <w:r>
              <w:rPr>
                <w:b/>
                <w:spacing w:val="-2"/>
                <w:sz w:val="24"/>
              </w:rPr>
              <w:t>Уровень освоения</w:t>
            </w:r>
          </w:p>
        </w:tc>
      </w:tr>
      <w:tr w:rsidR="003C5256" w14:paraId="482B110A" w14:textId="77777777">
        <w:trPr>
          <w:trHeight w:val="275"/>
        </w:trPr>
        <w:tc>
          <w:tcPr>
            <w:tcW w:w="3240" w:type="dxa"/>
          </w:tcPr>
          <w:p w14:paraId="3136AE8B" w14:textId="77777777" w:rsidR="003C5256" w:rsidRDefault="00EA4AB5">
            <w:pPr>
              <w:pStyle w:val="TableParagraph"/>
              <w:spacing w:line="255" w:lineRule="exact"/>
              <w:ind w:left="19"/>
              <w:jc w:val="center"/>
              <w:rPr>
                <w:b/>
                <w:sz w:val="24"/>
              </w:rPr>
            </w:pPr>
            <w:r>
              <w:rPr>
                <w:b/>
                <w:spacing w:val="-10"/>
                <w:sz w:val="24"/>
              </w:rPr>
              <w:t>1</w:t>
            </w:r>
          </w:p>
        </w:tc>
        <w:tc>
          <w:tcPr>
            <w:tcW w:w="9454" w:type="dxa"/>
          </w:tcPr>
          <w:p w14:paraId="19D2D86D" w14:textId="77777777" w:rsidR="003C5256" w:rsidRDefault="00EA4AB5">
            <w:pPr>
              <w:pStyle w:val="TableParagraph"/>
              <w:spacing w:line="255" w:lineRule="exact"/>
              <w:ind w:left="16"/>
              <w:jc w:val="center"/>
              <w:rPr>
                <w:b/>
                <w:sz w:val="24"/>
              </w:rPr>
            </w:pPr>
            <w:r>
              <w:rPr>
                <w:b/>
                <w:spacing w:val="-10"/>
                <w:sz w:val="24"/>
              </w:rPr>
              <w:t>2</w:t>
            </w:r>
          </w:p>
        </w:tc>
        <w:tc>
          <w:tcPr>
            <w:tcW w:w="1275" w:type="dxa"/>
          </w:tcPr>
          <w:p w14:paraId="48C57D7A" w14:textId="77777777" w:rsidR="003C5256" w:rsidRDefault="00EA4AB5">
            <w:pPr>
              <w:pStyle w:val="TableParagraph"/>
              <w:spacing w:line="255" w:lineRule="exact"/>
              <w:ind w:left="22" w:right="7"/>
              <w:jc w:val="center"/>
              <w:rPr>
                <w:b/>
                <w:sz w:val="24"/>
              </w:rPr>
            </w:pPr>
            <w:r>
              <w:rPr>
                <w:b/>
                <w:spacing w:val="-10"/>
                <w:sz w:val="24"/>
              </w:rPr>
              <w:t>3</w:t>
            </w:r>
          </w:p>
        </w:tc>
        <w:tc>
          <w:tcPr>
            <w:tcW w:w="1277" w:type="dxa"/>
          </w:tcPr>
          <w:p w14:paraId="5B6B8DC8" w14:textId="77777777" w:rsidR="003C5256" w:rsidRDefault="00EA4AB5">
            <w:pPr>
              <w:pStyle w:val="TableParagraph"/>
              <w:spacing w:line="255" w:lineRule="exact"/>
              <w:ind w:left="17"/>
              <w:jc w:val="center"/>
              <w:rPr>
                <w:b/>
                <w:sz w:val="24"/>
              </w:rPr>
            </w:pPr>
            <w:r>
              <w:rPr>
                <w:b/>
                <w:spacing w:val="-10"/>
                <w:sz w:val="24"/>
              </w:rPr>
              <w:t>4</w:t>
            </w:r>
          </w:p>
        </w:tc>
      </w:tr>
      <w:tr w:rsidR="003C5256" w14:paraId="570C4C22" w14:textId="77777777">
        <w:trPr>
          <w:trHeight w:val="1378"/>
        </w:trPr>
        <w:tc>
          <w:tcPr>
            <w:tcW w:w="3240" w:type="dxa"/>
          </w:tcPr>
          <w:p w14:paraId="37398F3D" w14:textId="77777777" w:rsidR="003C5256" w:rsidRDefault="00EA4AB5">
            <w:pPr>
              <w:pStyle w:val="TableParagraph"/>
              <w:ind w:left="112"/>
              <w:rPr>
                <w:b/>
                <w:sz w:val="24"/>
              </w:rPr>
            </w:pPr>
            <w:r>
              <w:rPr>
                <w:b/>
                <w:sz w:val="24"/>
              </w:rPr>
              <w:t>Раздел 1. Основные поня- тия и общие положения нормативной</w:t>
            </w:r>
            <w:r>
              <w:rPr>
                <w:b/>
                <w:spacing w:val="-15"/>
                <w:sz w:val="24"/>
              </w:rPr>
              <w:t xml:space="preserve"> </w:t>
            </w:r>
            <w:r>
              <w:rPr>
                <w:b/>
                <w:sz w:val="24"/>
              </w:rPr>
              <w:t>правовой</w:t>
            </w:r>
            <w:r>
              <w:rPr>
                <w:b/>
                <w:spacing w:val="-15"/>
                <w:sz w:val="24"/>
              </w:rPr>
              <w:t xml:space="preserve"> </w:t>
            </w:r>
            <w:r>
              <w:rPr>
                <w:b/>
                <w:sz w:val="24"/>
              </w:rPr>
              <w:t>ба- зы в сфере</w:t>
            </w:r>
          </w:p>
          <w:p w14:paraId="3638F280" w14:textId="77777777" w:rsidR="003C5256" w:rsidRDefault="00EA4AB5">
            <w:pPr>
              <w:pStyle w:val="TableParagraph"/>
              <w:spacing w:line="255" w:lineRule="exact"/>
              <w:ind w:left="112"/>
              <w:rPr>
                <w:b/>
                <w:sz w:val="24"/>
              </w:rPr>
            </w:pPr>
            <w:r>
              <w:rPr>
                <w:b/>
                <w:sz w:val="24"/>
              </w:rPr>
              <w:t>транспортной</w:t>
            </w:r>
            <w:r>
              <w:rPr>
                <w:b/>
                <w:spacing w:val="-15"/>
                <w:sz w:val="24"/>
              </w:rPr>
              <w:t xml:space="preserve"> </w:t>
            </w:r>
            <w:r>
              <w:rPr>
                <w:b/>
                <w:spacing w:val="-2"/>
                <w:sz w:val="24"/>
              </w:rPr>
              <w:t>безопасности</w:t>
            </w:r>
          </w:p>
        </w:tc>
        <w:tc>
          <w:tcPr>
            <w:tcW w:w="9454" w:type="dxa"/>
          </w:tcPr>
          <w:p w14:paraId="41BBDC16" w14:textId="77777777" w:rsidR="003C5256" w:rsidRDefault="003C5256">
            <w:pPr>
              <w:pStyle w:val="TableParagraph"/>
              <w:rPr>
                <w:sz w:val="24"/>
              </w:rPr>
            </w:pPr>
          </w:p>
        </w:tc>
        <w:tc>
          <w:tcPr>
            <w:tcW w:w="1275" w:type="dxa"/>
          </w:tcPr>
          <w:p w14:paraId="5EF70BAF" w14:textId="77777777" w:rsidR="003C5256" w:rsidRDefault="003C5256">
            <w:pPr>
              <w:pStyle w:val="TableParagraph"/>
              <w:spacing w:before="267"/>
              <w:rPr>
                <w:b/>
                <w:sz w:val="24"/>
              </w:rPr>
            </w:pPr>
          </w:p>
          <w:p w14:paraId="468834A8" w14:textId="77777777" w:rsidR="003C5256" w:rsidRDefault="00EA4AB5">
            <w:pPr>
              <w:pStyle w:val="TableParagraph"/>
              <w:ind w:left="22" w:right="7"/>
              <w:jc w:val="center"/>
              <w:rPr>
                <w:sz w:val="24"/>
              </w:rPr>
            </w:pPr>
            <w:r>
              <w:rPr>
                <w:spacing w:val="-5"/>
                <w:sz w:val="24"/>
              </w:rPr>
              <w:t>15</w:t>
            </w:r>
          </w:p>
        </w:tc>
        <w:tc>
          <w:tcPr>
            <w:tcW w:w="1277" w:type="dxa"/>
          </w:tcPr>
          <w:p w14:paraId="7258E313" w14:textId="77777777" w:rsidR="003C5256" w:rsidRDefault="003C5256">
            <w:pPr>
              <w:pStyle w:val="TableParagraph"/>
              <w:rPr>
                <w:sz w:val="24"/>
              </w:rPr>
            </w:pPr>
          </w:p>
        </w:tc>
      </w:tr>
      <w:tr w:rsidR="003C5256" w14:paraId="49053A21" w14:textId="77777777">
        <w:trPr>
          <w:trHeight w:val="4139"/>
        </w:trPr>
        <w:tc>
          <w:tcPr>
            <w:tcW w:w="3240" w:type="dxa"/>
          </w:tcPr>
          <w:p w14:paraId="0DD1947D" w14:textId="77777777" w:rsidR="003C5256" w:rsidRDefault="00EA4AB5">
            <w:pPr>
              <w:pStyle w:val="TableParagraph"/>
              <w:ind w:left="112" w:right="262"/>
              <w:jc w:val="both"/>
              <w:rPr>
                <w:b/>
                <w:sz w:val="24"/>
              </w:rPr>
            </w:pPr>
            <w:r>
              <w:rPr>
                <w:b/>
                <w:sz w:val="24"/>
              </w:rPr>
              <w:t>Тема 1.1. Основные поня- тия,</w:t>
            </w:r>
            <w:r>
              <w:rPr>
                <w:b/>
                <w:spacing w:val="-9"/>
                <w:sz w:val="24"/>
              </w:rPr>
              <w:t xml:space="preserve"> </w:t>
            </w:r>
            <w:r>
              <w:rPr>
                <w:b/>
                <w:sz w:val="24"/>
              </w:rPr>
              <w:t>цели</w:t>
            </w:r>
            <w:r>
              <w:rPr>
                <w:b/>
                <w:spacing w:val="-9"/>
                <w:sz w:val="24"/>
              </w:rPr>
              <w:t xml:space="preserve"> </w:t>
            </w:r>
            <w:r>
              <w:rPr>
                <w:b/>
                <w:sz w:val="24"/>
              </w:rPr>
              <w:t>и</w:t>
            </w:r>
            <w:r>
              <w:rPr>
                <w:b/>
                <w:spacing w:val="-9"/>
                <w:sz w:val="24"/>
              </w:rPr>
              <w:t xml:space="preserve"> </w:t>
            </w:r>
            <w:r>
              <w:rPr>
                <w:b/>
                <w:sz w:val="24"/>
              </w:rPr>
              <w:t>задачи</w:t>
            </w:r>
            <w:r>
              <w:rPr>
                <w:b/>
                <w:spacing w:val="-9"/>
                <w:sz w:val="24"/>
              </w:rPr>
              <w:t xml:space="preserve"> </w:t>
            </w:r>
            <w:r>
              <w:rPr>
                <w:b/>
                <w:sz w:val="24"/>
              </w:rPr>
              <w:t xml:space="preserve">обеспе- чения транспортной безо- </w:t>
            </w:r>
            <w:r>
              <w:rPr>
                <w:b/>
                <w:spacing w:val="-2"/>
                <w:sz w:val="24"/>
              </w:rPr>
              <w:t>пасности</w:t>
            </w:r>
          </w:p>
        </w:tc>
        <w:tc>
          <w:tcPr>
            <w:tcW w:w="9454" w:type="dxa"/>
          </w:tcPr>
          <w:p w14:paraId="3C3A349C" w14:textId="77777777" w:rsidR="003C5256" w:rsidRDefault="00EA4AB5">
            <w:pPr>
              <w:pStyle w:val="TableParagraph"/>
              <w:spacing w:line="267"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p w14:paraId="20011D2A" w14:textId="77777777" w:rsidR="003C5256" w:rsidRDefault="00EA4AB5">
            <w:pPr>
              <w:pStyle w:val="TableParagraph"/>
              <w:spacing w:line="275" w:lineRule="exact"/>
              <w:ind w:left="111"/>
              <w:rPr>
                <w:sz w:val="24"/>
              </w:rPr>
            </w:pPr>
            <w:r>
              <w:rPr>
                <w:sz w:val="24"/>
              </w:rPr>
              <w:t>Основные</w:t>
            </w:r>
            <w:r>
              <w:rPr>
                <w:spacing w:val="-6"/>
                <w:sz w:val="24"/>
              </w:rPr>
              <w:t xml:space="preserve"> </w:t>
            </w:r>
            <w:r>
              <w:rPr>
                <w:sz w:val="24"/>
              </w:rPr>
              <w:t>понятия</w:t>
            </w:r>
            <w:r>
              <w:rPr>
                <w:spacing w:val="-5"/>
                <w:sz w:val="24"/>
              </w:rPr>
              <w:t xml:space="preserve"> </w:t>
            </w:r>
            <w:r>
              <w:rPr>
                <w:sz w:val="24"/>
              </w:rPr>
              <w:t>в</w:t>
            </w:r>
            <w:r>
              <w:rPr>
                <w:spacing w:val="-5"/>
                <w:sz w:val="24"/>
              </w:rPr>
              <w:t xml:space="preserve"> </w:t>
            </w:r>
            <w:r>
              <w:rPr>
                <w:sz w:val="24"/>
              </w:rPr>
              <w:t>сфере</w:t>
            </w:r>
            <w:r>
              <w:rPr>
                <w:spacing w:val="-6"/>
                <w:sz w:val="24"/>
              </w:rPr>
              <w:t xml:space="preserve"> </w:t>
            </w:r>
            <w:r>
              <w:rPr>
                <w:sz w:val="24"/>
              </w:rPr>
              <w:t>транспортной</w:t>
            </w:r>
            <w:r>
              <w:rPr>
                <w:spacing w:val="-4"/>
                <w:sz w:val="24"/>
              </w:rPr>
              <w:t xml:space="preserve"> </w:t>
            </w:r>
            <w:r>
              <w:rPr>
                <w:spacing w:val="-2"/>
                <w:sz w:val="24"/>
              </w:rPr>
              <w:t>безопасности:</w:t>
            </w:r>
          </w:p>
          <w:p w14:paraId="65C89B96" w14:textId="77777777" w:rsidR="003C5256" w:rsidRDefault="00EA4AB5">
            <w:pPr>
              <w:pStyle w:val="TableParagraph"/>
              <w:numPr>
                <w:ilvl w:val="0"/>
                <w:numId w:val="22"/>
              </w:numPr>
              <w:tabs>
                <w:tab w:val="left" w:pos="250"/>
              </w:tabs>
              <w:spacing w:before="3"/>
              <w:ind w:left="250" w:hanging="139"/>
              <w:rPr>
                <w:sz w:val="24"/>
              </w:rPr>
            </w:pPr>
            <w:r>
              <w:rPr>
                <w:sz w:val="24"/>
              </w:rPr>
              <w:t>акт</w:t>
            </w:r>
            <w:r>
              <w:rPr>
                <w:spacing w:val="-10"/>
                <w:sz w:val="24"/>
              </w:rPr>
              <w:t xml:space="preserve"> </w:t>
            </w:r>
            <w:r>
              <w:rPr>
                <w:sz w:val="24"/>
              </w:rPr>
              <w:t>незаконного</w:t>
            </w:r>
            <w:r>
              <w:rPr>
                <w:spacing w:val="-10"/>
                <w:sz w:val="24"/>
              </w:rPr>
              <w:t xml:space="preserve"> </w:t>
            </w:r>
            <w:r>
              <w:rPr>
                <w:spacing w:val="-2"/>
                <w:sz w:val="24"/>
              </w:rPr>
              <w:t>вмешательства;</w:t>
            </w:r>
          </w:p>
          <w:p w14:paraId="5C05C6B2" w14:textId="77777777" w:rsidR="003C5256" w:rsidRDefault="00EA4AB5">
            <w:pPr>
              <w:pStyle w:val="TableParagraph"/>
              <w:numPr>
                <w:ilvl w:val="0"/>
                <w:numId w:val="22"/>
              </w:numPr>
              <w:tabs>
                <w:tab w:val="left" w:pos="250"/>
              </w:tabs>
              <w:ind w:left="250" w:hanging="139"/>
              <w:rPr>
                <w:sz w:val="24"/>
              </w:rPr>
            </w:pPr>
            <w:r>
              <w:rPr>
                <w:sz w:val="24"/>
              </w:rPr>
              <w:t>категорирование</w:t>
            </w:r>
            <w:r>
              <w:rPr>
                <w:spacing w:val="-11"/>
                <w:sz w:val="24"/>
              </w:rPr>
              <w:t xml:space="preserve"> </w:t>
            </w:r>
            <w:r>
              <w:rPr>
                <w:sz w:val="24"/>
              </w:rPr>
              <w:t>объектов</w:t>
            </w:r>
            <w:r>
              <w:rPr>
                <w:spacing w:val="-9"/>
                <w:sz w:val="24"/>
              </w:rPr>
              <w:t xml:space="preserve"> </w:t>
            </w:r>
            <w:r>
              <w:rPr>
                <w:sz w:val="24"/>
              </w:rPr>
              <w:t>транспортной</w:t>
            </w:r>
            <w:r>
              <w:rPr>
                <w:spacing w:val="-11"/>
                <w:sz w:val="24"/>
              </w:rPr>
              <w:t xml:space="preserve"> </w:t>
            </w:r>
            <w:r>
              <w:rPr>
                <w:sz w:val="24"/>
              </w:rPr>
              <w:t>инфраструктуры</w:t>
            </w:r>
            <w:r>
              <w:rPr>
                <w:spacing w:val="-9"/>
                <w:sz w:val="24"/>
              </w:rPr>
              <w:t xml:space="preserve"> </w:t>
            </w:r>
            <w:r>
              <w:rPr>
                <w:sz w:val="24"/>
              </w:rPr>
              <w:t>и</w:t>
            </w:r>
            <w:r>
              <w:rPr>
                <w:spacing w:val="-7"/>
                <w:sz w:val="24"/>
              </w:rPr>
              <w:t xml:space="preserve"> </w:t>
            </w:r>
            <w:r>
              <w:rPr>
                <w:sz w:val="24"/>
              </w:rPr>
              <w:t>транспортных</w:t>
            </w:r>
            <w:r>
              <w:rPr>
                <w:spacing w:val="-6"/>
                <w:sz w:val="24"/>
              </w:rPr>
              <w:t xml:space="preserve"> </w:t>
            </w:r>
            <w:r>
              <w:rPr>
                <w:spacing w:val="-2"/>
                <w:sz w:val="24"/>
              </w:rPr>
              <w:t>средств;</w:t>
            </w:r>
          </w:p>
          <w:p w14:paraId="64A48882" w14:textId="77777777" w:rsidR="003C5256" w:rsidRDefault="00EA4AB5">
            <w:pPr>
              <w:pStyle w:val="TableParagraph"/>
              <w:numPr>
                <w:ilvl w:val="0"/>
                <w:numId w:val="22"/>
              </w:numPr>
              <w:tabs>
                <w:tab w:val="left" w:pos="250"/>
              </w:tabs>
              <w:ind w:left="250" w:hanging="139"/>
              <w:rPr>
                <w:sz w:val="24"/>
              </w:rPr>
            </w:pPr>
            <w:r>
              <w:rPr>
                <w:sz w:val="24"/>
              </w:rPr>
              <w:t>компетентные</w:t>
            </w:r>
            <w:r>
              <w:rPr>
                <w:spacing w:val="-11"/>
                <w:sz w:val="24"/>
              </w:rPr>
              <w:t xml:space="preserve"> </w:t>
            </w:r>
            <w:r>
              <w:rPr>
                <w:sz w:val="24"/>
              </w:rPr>
              <w:t>органы</w:t>
            </w:r>
            <w:r>
              <w:rPr>
                <w:spacing w:val="-6"/>
                <w:sz w:val="24"/>
              </w:rPr>
              <w:t xml:space="preserve"> </w:t>
            </w:r>
            <w:r>
              <w:rPr>
                <w:sz w:val="24"/>
              </w:rPr>
              <w:t>в</w:t>
            </w:r>
            <w:r>
              <w:rPr>
                <w:spacing w:val="-7"/>
                <w:sz w:val="24"/>
              </w:rPr>
              <w:t xml:space="preserve"> </w:t>
            </w:r>
            <w:r>
              <w:rPr>
                <w:sz w:val="24"/>
              </w:rPr>
              <w:t>области</w:t>
            </w:r>
            <w:r>
              <w:rPr>
                <w:spacing w:val="-4"/>
                <w:sz w:val="24"/>
              </w:rPr>
              <w:t xml:space="preserve"> </w:t>
            </w:r>
            <w:r>
              <w:rPr>
                <w:sz w:val="24"/>
              </w:rPr>
              <w:t>обеспечения</w:t>
            </w:r>
            <w:r>
              <w:rPr>
                <w:spacing w:val="-5"/>
                <w:sz w:val="24"/>
              </w:rPr>
              <w:t xml:space="preserve"> </w:t>
            </w:r>
            <w:r>
              <w:rPr>
                <w:sz w:val="24"/>
              </w:rPr>
              <w:t>транспортной</w:t>
            </w:r>
            <w:r>
              <w:rPr>
                <w:spacing w:val="-4"/>
                <w:sz w:val="24"/>
              </w:rPr>
              <w:t xml:space="preserve"> </w:t>
            </w:r>
            <w:r>
              <w:rPr>
                <w:spacing w:val="-2"/>
                <w:sz w:val="24"/>
              </w:rPr>
              <w:t>безопасности;</w:t>
            </w:r>
          </w:p>
          <w:p w14:paraId="1715C802" w14:textId="77777777" w:rsidR="003C5256" w:rsidRDefault="00EA4AB5">
            <w:pPr>
              <w:pStyle w:val="TableParagraph"/>
              <w:numPr>
                <w:ilvl w:val="0"/>
                <w:numId w:val="22"/>
              </w:numPr>
              <w:tabs>
                <w:tab w:val="left" w:pos="250"/>
              </w:tabs>
              <w:ind w:left="250" w:hanging="139"/>
              <w:rPr>
                <w:sz w:val="24"/>
              </w:rPr>
            </w:pPr>
            <w:r>
              <w:rPr>
                <w:sz w:val="24"/>
              </w:rPr>
              <w:t>объекты</w:t>
            </w:r>
            <w:r>
              <w:rPr>
                <w:spacing w:val="-8"/>
                <w:sz w:val="24"/>
              </w:rPr>
              <w:t xml:space="preserve"> </w:t>
            </w:r>
            <w:r>
              <w:rPr>
                <w:sz w:val="24"/>
              </w:rPr>
              <w:t>и</w:t>
            </w:r>
            <w:r>
              <w:rPr>
                <w:spacing w:val="-6"/>
                <w:sz w:val="24"/>
              </w:rPr>
              <w:t xml:space="preserve"> </w:t>
            </w:r>
            <w:r>
              <w:rPr>
                <w:sz w:val="24"/>
              </w:rPr>
              <w:t>субъекты</w:t>
            </w:r>
            <w:r>
              <w:rPr>
                <w:spacing w:val="-6"/>
                <w:sz w:val="24"/>
              </w:rPr>
              <w:t xml:space="preserve"> </w:t>
            </w:r>
            <w:r>
              <w:rPr>
                <w:sz w:val="24"/>
              </w:rPr>
              <w:t>транспортной</w:t>
            </w:r>
            <w:r>
              <w:rPr>
                <w:spacing w:val="-8"/>
                <w:sz w:val="24"/>
              </w:rPr>
              <w:t xml:space="preserve"> </w:t>
            </w:r>
            <w:r>
              <w:rPr>
                <w:spacing w:val="-2"/>
                <w:sz w:val="24"/>
              </w:rPr>
              <w:t>инфраструктуры;</w:t>
            </w:r>
          </w:p>
          <w:p w14:paraId="39A6B3F7" w14:textId="77777777" w:rsidR="003C5256" w:rsidRDefault="00EA4AB5">
            <w:pPr>
              <w:pStyle w:val="TableParagraph"/>
              <w:numPr>
                <w:ilvl w:val="0"/>
                <w:numId w:val="22"/>
              </w:numPr>
              <w:tabs>
                <w:tab w:val="left" w:pos="250"/>
              </w:tabs>
              <w:ind w:left="250" w:hanging="139"/>
              <w:rPr>
                <w:sz w:val="24"/>
              </w:rPr>
            </w:pPr>
            <w:r>
              <w:rPr>
                <w:sz w:val="24"/>
              </w:rPr>
              <w:t>обеспечение</w:t>
            </w:r>
            <w:r>
              <w:rPr>
                <w:spacing w:val="-10"/>
                <w:sz w:val="24"/>
              </w:rPr>
              <w:t xml:space="preserve"> </w:t>
            </w:r>
            <w:r>
              <w:rPr>
                <w:sz w:val="24"/>
              </w:rPr>
              <w:t>транспортной</w:t>
            </w:r>
            <w:r>
              <w:rPr>
                <w:spacing w:val="-5"/>
                <w:sz w:val="24"/>
              </w:rPr>
              <w:t xml:space="preserve"> </w:t>
            </w:r>
            <w:r>
              <w:rPr>
                <w:spacing w:val="-2"/>
                <w:sz w:val="24"/>
              </w:rPr>
              <w:t>безопасности;</w:t>
            </w:r>
          </w:p>
          <w:p w14:paraId="4B52F042" w14:textId="77777777" w:rsidR="003C5256" w:rsidRDefault="00EA4AB5">
            <w:pPr>
              <w:pStyle w:val="TableParagraph"/>
              <w:numPr>
                <w:ilvl w:val="0"/>
                <w:numId w:val="22"/>
              </w:numPr>
              <w:tabs>
                <w:tab w:val="left" w:pos="250"/>
              </w:tabs>
              <w:ind w:left="250" w:hanging="139"/>
              <w:rPr>
                <w:sz w:val="24"/>
              </w:rPr>
            </w:pPr>
            <w:r>
              <w:rPr>
                <w:sz w:val="24"/>
              </w:rPr>
              <w:t>оценка</w:t>
            </w:r>
            <w:r>
              <w:rPr>
                <w:spacing w:val="-6"/>
                <w:sz w:val="24"/>
              </w:rPr>
              <w:t xml:space="preserve"> </w:t>
            </w:r>
            <w:r>
              <w:rPr>
                <w:sz w:val="24"/>
              </w:rPr>
              <w:t>уязвимости</w:t>
            </w:r>
            <w:r>
              <w:rPr>
                <w:spacing w:val="-6"/>
                <w:sz w:val="24"/>
              </w:rPr>
              <w:t xml:space="preserve"> </w:t>
            </w:r>
            <w:r>
              <w:rPr>
                <w:sz w:val="24"/>
              </w:rPr>
              <w:t>объектов</w:t>
            </w:r>
            <w:r>
              <w:rPr>
                <w:spacing w:val="-8"/>
                <w:sz w:val="24"/>
              </w:rPr>
              <w:t xml:space="preserve"> </w:t>
            </w:r>
            <w:r>
              <w:rPr>
                <w:sz w:val="24"/>
              </w:rPr>
              <w:t>транспортной</w:t>
            </w:r>
            <w:r>
              <w:rPr>
                <w:spacing w:val="-10"/>
                <w:sz w:val="24"/>
              </w:rPr>
              <w:t xml:space="preserve"> </w:t>
            </w:r>
            <w:r>
              <w:rPr>
                <w:sz w:val="24"/>
              </w:rPr>
              <w:t>инфраструктуры</w:t>
            </w:r>
            <w:r>
              <w:rPr>
                <w:spacing w:val="-8"/>
                <w:sz w:val="24"/>
              </w:rPr>
              <w:t xml:space="preserve"> </w:t>
            </w:r>
            <w:r>
              <w:rPr>
                <w:sz w:val="24"/>
              </w:rPr>
              <w:t>и</w:t>
            </w:r>
            <w:r>
              <w:rPr>
                <w:spacing w:val="-5"/>
                <w:sz w:val="24"/>
              </w:rPr>
              <w:t xml:space="preserve"> </w:t>
            </w:r>
            <w:r>
              <w:rPr>
                <w:sz w:val="24"/>
              </w:rPr>
              <w:t>транспортных</w:t>
            </w:r>
            <w:r>
              <w:rPr>
                <w:spacing w:val="-5"/>
                <w:sz w:val="24"/>
              </w:rPr>
              <w:t xml:space="preserve"> </w:t>
            </w:r>
            <w:r>
              <w:rPr>
                <w:spacing w:val="-2"/>
                <w:sz w:val="24"/>
              </w:rPr>
              <w:t>средств;</w:t>
            </w:r>
          </w:p>
          <w:p w14:paraId="47D7F289" w14:textId="77777777" w:rsidR="003C5256" w:rsidRDefault="00EA4AB5">
            <w:pPr>
              <w:pStyle w:val="TableParagraph"/>
              <w:numPr>
                <w:ilvl w:val="0"/>
                <w:numId w:val="22"/>
              </w:numPr>
              <w:tabs>
                <w:tab w:val="left" w:pos="310"/>
              </w:tabs>
              <w:ind w:left="310" w:hanging="139"/>
              <w:rPr>
                <w:sz w:val="24"/>
              </w:rPr>
            </w:pPr>
            <w:r>
              <w:rPr>
                <w:spacing w:val="-2"/>
                <w:sz w:val="24"/>
              </w:rPr>
              <w:t>перевозчик;</w:t>
            </w:r>
          </w:p>
          <w:p w14:paraId="42805473" w14:textId="77777777" w:rsidR="003C5256" w:rsidRDefault="00EA4AB5">
            <w:pPr>
              <w:pStyle w:val="TableParagraph"/>
              <w:numPr>
                <w:ilvl w:val="0"/>
                <w:numId w:val="22"/>
              </w:numPr>
              <w:tabs>
                <w:tab w:val="left" w:pos="250"/>
              </w:tabs>
              <w:ind w:left="250" w:hanging="139"/>
              <w:rPr>
                <w:sz w:val="24"/>
              </w:rPr>
            </w:pPr>
            <w:r>
              <w:rPr>
                <w:sz w:val="24"/>
              </w:rPr>
              <w:t>транспортная</w:t>
            </w:r>
            <w:r>
              <w:rPr>
                <w:spacing w:val="-12"/>
                <w:sz w:val="24"/>
              </w:rPr>
              <w:t xml:space="preserve"> </w:t>
            </w:r>
            <w:r>
              <w:rPr>
                <w:spacing w:val="-2"/>
                <w:sz w:val="24"/>
              </w:rPr>
              <w:t>безопасность;</w:t>
            </w:r>
          </w:p>
          <w:p w14:paraId="5034A215" w14:textId="77777777" w:rsidR="003C5256" w:rsidRDefault="00EA4AB5">
            <w:pPr>
              <w:pStyle w:val="TableParagraph"/>
              <w:numPr>
                <w:ilvl w:val="0"/>
                <w:numId w:val="22"/>
              </w:numPr>
              <w:tabs>
                <w:tab w:val="left" w:pos="250"/>
              </w:tabs>
              <w:ind w:left="250" w:hanging="139"/>
              <w:rPr>
                <w:sz w:val="24"/>
              </w:rPr>
            </w:pPr>
            <w:r>
              <w:rPr>
                <w:sz w:val="24"/>
              </w:rPr>
              <w:t>транспортные</w:t>
            </w:r>
            <w:r>
              <w:rPr>
                <w:spacing w:val="-13"/>
                <w:sz w:val="24"/>
              </w:rPr>
              <w:t xml:space="preserve"> </w:t>
            </w:r>
            <w:r>
              <w:rPr>
                <w:spacing w:val="-2"/>
                <w:sz w:val="24"/>
              </w:rPr>
              <w:t>средства;</w:t>
            </w:r>
          </w:p>
          <w:p w14:paraId="0E3AE576" w14:textId="77777777" w:rsidR="003C5256" w:rsidRDefault="00EA4AB5">
            <w:pPr>
              <w:pStyle w:val="TableParagraph"/>
              <w:numPr>
                <w:ilvl w:val="0"/>
                <w:numId w:val="22"/>
              </w:numPr>
              <w:tabs>
                <w:tab w:val="left" w:pos="250"/>
              </w:tabs>
              <w:ind w:left="250" w:hanging="139"/>
              <w:rPr>
                <w:sz w:val="24"/>
              </w:rPr>
            </w:pPr>
            <w:r>
              <w:rPr>
                <w:sz w:val="24"/>
              </w:rPr>
              <w:t>транспортный</w:t>
            </w:r>
            <w:r>
              <w:rPr>
                <w:spacing w:val="-15"/>
                <w:sz w:val="24"/>
              </w:rPr>
              <w:t xml:space="preserve"> </w:t>
            </w:r>
            <w:r>
              <w:rPr>
                <w:spacing w:val="-2"/>
                <w:sz w:val="24"/>
              </w:rPr>
              <w:t>комплекс;</w:t>
            </w:r>
          </w:p>
          <w:p w14:paraId="04818D94" w14:textId="77777777" w:rsidR="003C5256" w:rsidRDefault="00EA4AB5">
            <w:pPr>
              <w:pStyle w:val="TableParagraph"/>
              <w:numPr>
                <w:ilvl w:val="0"/>
                <w:numId w:val="22"/>
              </w:numPr>
              <w:tabs>
                <w:tab w:val="left" w:pos="253"/>
              </w:tabs>
              <w:ind w:left="253" w:hanging="142"/>
              <w:rPr>
                <w:sz w:val="24"/>
              </w:rPr>
            </w:pPr>
            <w:r>
              <w:rPr>
                <w:sz w:val="24"/>
              </w:rPr>
              <w:t>уровень</w:t>
            </w:r>
            <w:r>
              <w:rPr>
                <w:spacing w:val="-9"/>
                <w:sz w:val="24"/>
              </w:rPr>
              <w:t xml:space="preserve"> </w:t>
            </w:r>
            <w:r>
              <w:rPr>
                <w:spacing w:val="-2"/>
                <w:sz w:val="24"/>
              </w:rPr>
              <w:t>безопасности.</w:t>
            </w:r>
          </w:p>
          <w:p w14:paraId="79211298" w14:textId="77777777" w:rsidR="003C5256" w:rsidRDefault="00EA4AB5">
            <w:pPr>
              <w:pStyle w:val="TableParagraph"/>
              <w:spacing w:line="270" w:lineRule="atLeast"/>
              <w:ind w:left="111"/>
              <w:rPr>
                <w:sz w:val="24"/>
              </w:rPr>
            </w:pPr>
            <w:r>
              <w:rPr>
                <w:sz w:val="24"/>
              </w:rPr>
              <w:t>Цели</w:t>
            </w:r>
            <w:r>
              <w:rPr>
                <w:spacing w:val="-6"/>
                <w:sz w:val="24"/>
              </w:rPr>
              <w:t xml:space="preserve"> </w:t>
            </w:r>
            <w:r>
              <w:rPr>
                <w:sz w:val="24"/>
              </w:rPr>
              <w:t>обеспечения</w:t>
            </w:r>
            <w:r>
              <w:rPr>
                <w:spacing w:val="-5"/>
                <w:sz w:val="24"/>
              </w:rPr>
              <w:t xml:space="preserve"> </w:t>
            </w:r>
            <w:r>
              <w:rPr>
                <w:sz w:val="24"/>
              </w:rPr>
              <w:t>транспортной</w:t>
            </w:r>
            <w:r>
              <w:rPr>
                <w:spacing w:val="-6"/>
                <w:sz w:val="24"/>
              </w:rPr>
              <w:t xml:space="preserve"> </w:t>
            </w:r>
            <w:r>
              <w:rPr>
                <w:sz w:val="24"/>
              </w:rPr>
              <w:t>безопасности.</w:t>
            </w:r>
            <w:r>
              <w:rPr>
                <w:spacing w:val="-5"/>
                <w:sz w:val="24"/>
              </w:rPr>
              <w:t xml:space="preserve"> </w:t>
            </w:r>
            <w:r>
              <w:rPr>
                <w:sz w:val="24"/>
              </w:rPr>
              <w:t>Основные</w:t>
            </w:r>
            <w:r>
              <w:rPr>
                <w:spacing w:val="-5"/>
                <w:sz w:val="24"/>
              </w:rPr>
              <w:t xml:space="preserve"> </w:t>
            </w:r>
            <w:r>
              <w:rPr>
                <w:sz w:val="24"/>
              </w:rPr>
              <w:t>задачи</w:t>
            </w:r>
            <w:r>
              <w:rPr>
                <w:spacing w:val="-6"/>
                <w:sz w:val="24"/>
              </w:rPr>
              <w:t xml:space="preserve"> </w:t>
            </w:r>
            <w:r>
              <w:rPr>
                <w:sz w:val="24"/>
              </w:rPr>
              <w:t>обеспечения</w:t>
            </w:r>
            <w:r>
              <w:rPr>
                <w:spacing w:val="-5"/>
                <w:sz w:val="24"/>
              </w:rPr>
              <w:t xml:space="preserve"> </w:t>
            </w:r>
            <w:r>
              <w:rPr>
                <w:sz w:val="24"/>
              </w:rPr>
              <w:t>транс- портной безопасности.</w:t>
            </w:r>
          </w:p>
        </w:tc>
        <w:tc>
          <w:tcPr>
            <w:tcW w:w="1275" w:type="dxa"/>
          </w:tcPr>
          <w:p w14:paraId="04D35B64" w14:textId="77777777" w:rsidR="003C5256" w:rsidRDefault="00EA4AB5">
            <w:pPr>
              <w:pStyle w:val="TableParagraph"/>
              <w:spacing w:line="266" w:lineRule="exact"/>
              <w:ind w:left="22" w:right="7"/>
              <w:jc w:val="center"/>
              <w:rPr>
                <w:sz w:val="24"/>
              </w:rPr>
            </w:pPr>
            <w:r>
              <w:rPr>
                <w:spacing w:val="-10"/>
                <w:sz w:val="24"/>
              </w:rPr>
              <w:t>2</w:t>
            </w:r>
          </w:p>
        </w:tc>
        <w:tc>
          <w:tcPr>
            <w:tcW w:w="1277" w:type="dxa"/>
          </w:tcPr>
          <w:p w14:paraId="3B65BCB5" w14:textId="77777777" w:rsidR="003C5256" w:rsidRDefault="00EA4AB5">
            <w:pPr>
              <w:pStyle w:val="TableParagraph"/>
              <w:spacing w:line="266" w:lineRule="exact"/>
              <w:ind w:left="17"/>
              <w:jc w:val="center"/>
              <w:rPr>
                <w:sz w:val="24"/>
              </w:rPr>
            </w:pPr>
            <w:r>
              <w:rPr>
                <w:spacing w:val="-10"/>
                <w:sz w:val="24"/>
              </w:rPr>
              <w:t>2</w:t>
            </w:r>
          </w:p>
        </w:tc>
      </w:tr>
      <w:tr w:rsidR="003C5256" w14:paraId="102E5B29" w14:textId="77777777">
        <w:trPr>
          <w:trHeight w:val="2485"/>
        </w:trPr>
        <w:tc>
          <w:tcPr>
            <w:tcW w:w="3240" w:type="dxa"/>
          </w:tcPr>
          <w:p w14:paraId="6893DDAD" w14:textId="77777777" w:rsidR="003C5256" w:rsidRDefault="00EA4AB5">
            <w:pPr>
              <w:pStyle w:val="TableParagraph"/>
              <w:ind w:left="112" w:right="101"/>
              <w:rPr>
                <w:b/>
                <w:sz w:val="24"/>
              </w:rPr>
            </w:pPr>
            <w:r>
              <w:rPr>
                <w:b/>
                <w:sz w:val="24"/>
              </w:rPr>
              <w:t>Тема 1.2. Категорирование и</w:t>
            </w:r>
            <w:r>
              <w:rPr>
                <w:b/>
                <w:spacing w:val="-13"/>
                <w:sz w:val="24"/>
              </w:rPr>
              <w:t xml:space="preserve"> </w:t>
            </w:r>
            <w:r>
              <w:rPr>
                <w:b/>
                <w:sz w:val="24"/>
              </w:rPr>
              <w:t>уровни</w:t>
            </w:r>
            <w:r>
              <w:rPr>
                <w:b/>
                <w:spacing w:val="-13"/>
                <w:sz w:val="24"/>
              </w:rPr>
              <w:t xml:space="preserve"> </w:t>
            </w:r>
            <w:r>
              <w:rPr>
                <w:b/>
                <w:sz w:val="24"/>
              </w:rPr>
              <w:t>безопасности</w:t>
            </w:r>
            <w:r>
              <w:rPr>
                <w:b/>
                <w:spacing w:val="-13"/>
                <w:sz w:val="24"/>
              </w:rPr>
              <w:t xml:space="preserve"> </w:t>
            </w:r>
            <w:r>
              <w:rPr>
                <w:b/>
                <w:sz w:val="24"/>
              </w:rPr>
              <w:t>объ- ектов транспортной ин- фраструктуры и транс- портных средств железно- дорожного транспорта</w:t>
            </w:r>
          </w:p>
        </w:tc>
        <w:tc>
          <w:tcPr>
            <w:tcW w:w="9454" w:type="dxa"/>
          </w:tcPr>
          <w:p w14:paraId="0BAC1FF3" w14:textId="77777777" w:rsidR="003C5256" w:rsidRDefault="00EA4AB5">
            <w:pPr>
              <w:pStyle w:val="TableParagraph"/>
              <w:spacing w:line="269"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p w14:paraId="6552688B" w14:textId="77777777" w:rsidR="003C5256" w:rsidRDefault="00EA4AB5">
            <w:pPr>
              <w:pStyle w:val="TableParagraph"/>
              <w:spacing w:before="2"/>
              <w:ind w:left="111"/>
              <w:rPr>
                <w:sz w:val="24"/>
              </w:rPr>
            </w:pPr>
            <w:r>
              <w:rPr>
                <w:sz w:val="24"/>
              </w:rPr>
              <w:t>Количество</w:t>
            </w:r>
            <w:r>
              <w:rPr>
                <w:spacing w:val="-11"/>
                <w:sz w:val="24"/>
              </w:rPr>
              <w:t xml:space="preserve"> </w:t>
            </w:r>
            <w:r>
              <w:rPr>
                <w:sz w:val="24"/>
              </w:rPr>
              <w:t>категорий</w:t>
            </w:r>
            <w:r>
              <w:rPr>
                <w:spacing w:val="-11"/>
                <w:sz w:val="24"/>
              </w:rPr>
              <w:t xml:space="preserve"> </w:t>
            </w:r>
            <w:r>
              <w:rPr>
                <w:sz w:val="24"/>
              </w:rPr>
              <w:t>и</w:t>
            </w:r>
            <w:r>
              <w:rPr>
                <w:spacing w:val="-8"/>
                <w:sz w:val="24"/>
              </w:rPr>
              <w:t xml:space="preserve"> </w:t>
            </w:r>
            <w:r>
              <w:rPr>
                <w:sz w:val="24"/>
              </w:rPr>
              <w:t>критерии</w:t>
            </w:r>
            <w:r>
              <w:rPr>
                <w:spacing w:val="-11"/>
                <w:sz w:val="24"/>
              </w:rPr>
              <w:t xml:space="preserve"> </w:t>
            </w:r>
            <w:r>
              <w:rPr>
                <w:sz w:val="24"/>
              </w:rPr>
              <w:t>категорирования</w:t>
            </w:r>
            <w:r>
              <w:rPr>
                <w:spacing w:val="-9"/>
                <w:sz w:val="24"/>
              </w:rPr>
              <w:t xml:space="preserve"> </w:t>
            </w:r>
            <w:r>
              <w:rPr>
                <w:sz w:val="24"/>
              </w:rPr>
              <w:t>объектов</w:t>
            </w:r>
            <w:r>
              <w:rPr>
                <w:spacing w:val="-11"/>
                <w:sz w:val="24"/>
              </w:rPr>
              <w:t xml:space="preserve"> </w:t>
            </w:r>
            <w:r>
              <w:rPr>
                <w:sz w:val="24"/>
              </w:rPr>
              <w:t>транспортной</w:t>
            </w:r>
            <w:r>
              <w:rPr>
                <w:spacing w:val="-11"/>
                <w:sz w:val="24"/>
              </w:rPr>
              <w:t xml:space="preserve"> </w:t>
            </w:r>
            <w:r>
              <w:rPr>
                <w:sz w:val="24"/>
              </w:rPr>
              <w:t>инфраструк- туры и транспортных средств.</w:t>
            </w:r>
          </w:p>
          <w:p w14:paraId="25819056" w14:textId="77777777" w:rsidR="003C5256" w:rsidRDefault="00EA4AB5">
            <w:pPr>
              <w:pStyle w:val="TableParagraph"/>
              <w:ind w:left="111"/>
              <w:rPr>
                <w:sz w:val="24"/>
              </w:rPr>
            </w:pPr>
            <w:r>
              <w:rPr>
                <w:sz w:val="24"/>
              </w:rPr>
              <w:t>Количественные</w:t>
            </w:r>
            <w:r>
              <w:rPr>
                <w:spacing w:val="-6"/>
                <w:sz w:val="24"/>
              </w:rPr>
              <w:t xml:space="preserve"> </w:t>
            </w:r>
            <w:r>
              <w:rPr>
                <w:sz w:val="24"/>
              </w:rPr>
              <w:t>показатели</w:t>
            </w:r>
            <w:r>
              <w:rPr>
                <w:spacing w:val="-6"/>
                <w:sz w:val="24"/>
              </w:rPr>
              <w:t xml:space="preserve"> </w:t>
            </w:r>
            <w:r>
              <w:rPr>
                <w:sz w:val="24"/>
              </w:rPr>
              <w:t>критериев</w:t>
            </w:r>
            <w:r>
              <w:rPr>
                <w:spacing w:val="-6"/>
                <w:sz w:val="24"/>
              </w:rPr>
              <w:t xml:space="preserve"> </w:t>
            </w:r>
            <w:r>
              <w:rPr>
                <w:sz w:val="24"/>
              </w:rPr>
              <w:t>категорирования</w:t>
            </w:r>
            <w:r>
              <w:rPr>
                <w:spacing w:val="-6"/>
                <w:sz w:val="24"/>
              </w:rPr>
              <w:t xml:space="preserve"> </w:t>
            </w:r>
            <w:r>
              <w:rPr>
                <w:sz w:val="24"/>
              </w:rPr>
              <w:t>объектов</w:t>
            </w:r>
            <w:r>
              <w:rPr>
                <w:spacing w:val="-7"/>
                <w:sz w:val="24"/>
              </w:rPr>
              <w:t xml:space="preserve"> </w:t>
            </w:r>
            <w:r>
              <w:rPr>
                <w:sz w:val="24"/>
              </w:rPr>
              <w:t>транспортной</w:t>
            </w:r>
            <w:r>
              <w:rPr>
                <w:spacing w:val="-7"/>
                <w:sz w:val="24"/>
              </w:rPr>
              <w:t xml:space="preserve"> </w:t>
            </w:r>
            <w:r>
              <w:rPr>
                <w:sz w:val="24"/>
              </w:rPr>
              <w:t>инфра- структуры и транспортных средств железнодорожного транспорта.</w:t>
            </w:r>
          </w:p>
          <w:p w14:paraId="768B0609" w14:textId="77777777" w:rsidR="003C5256" w:rsidRDefault="00EA4AB5">
            <w:pPr>
              <w:pStyle w:val="TableParagraph"/>
              <w:ind w:left="111"/>
              <w:rPr>
                <w:sz w:val="24"/>
              </w:rPr>
            </w:pPr>
            <w:r>
              <w:rPr>
                <w:sz w:val="24"/>
              </w:rPr>
              <w:t>Информирование</w:t>
            </w:r>
            <w:r>
              <w:rPr>
                <w:spacing w:val="-6"/>
                <w:sz w:val="24"/>
              </w:rPr>
              <w:t xml:space="preserve"> </w:t>
            </w:r>
            <w:r>
              <w:rPr>
                <w:sz w:val="24"/>
              </w:rPr>
              <w:t>субъекта</w:t>
            </w:r>
            <w:r>
              <w:rPr>
                <w:spacing w:val="-5"/>
                <w:sz w:val="24"/>
              </w:rPr>
              <w:t xml:space="preserve"> </w:t>
            </w:r>
            <w:r>
              <w:rPr>
                <w:sz w:val="24"/>
              </w:rPr>
              <w:t>транспортной</w:t>
            </w:r>
            <w:r>
              <w:rPr>
                <w:spacing w:val="-6"/>
                <w:sz w:val="24"/>
              </w:rPr>
              <w:t xml:space="preserve"> </w:t>
            </w:r>
            <w:r>
              <w:rPr>
                <w:sz w:val="24"/>
              </w:rPr>
              <w:t>инфраструктуры</w:t>
            </w:r>
            <w:r>
              <w:rPr>
                <w:spacing w:val="-5"/>
                <w:sz w:val="24"/>
              </w:rPr>
              <w:t xml:space="preserve"> </w:t>
            </w:r>
            <w:r>
              <w:rPr>
                <w:sz w:val="24"/>
              </w:rPr>
              <w:t>о</w:t>
            </w:r>
            <w:r>
              <w:rPr>
                <w:spacing w:val="-5"/>
                <w:sz w:val="24"/>
              </w:rPr>
              <w:t xml:space="preserve"> </w:t>
            </w:r>
            <w:r>
              <w:rPr>
                <w:sz w:val="24"/>
              </w:rPr>
              <w:t>присвоении</w:t>
            </w:r>
            <w:r>
              <w:rPr>
                <w:spacing w:val="-6"/>
                <w:sz w:val="24"/>
              </w:rPr>
              <w:t xml:space="preserve"> </w:t>
            </w:r>
            <w:r>
              <w:rPr>
                <w:sz w:val="24"/>
              </w:rPr>
              <w:t>или</w:t>
            </w:r>
            <w:r>
              <w:rPr>
                <w:spacing w:val="-6"/>
                <w:sz w:val="24"/>
              </w:rPr>
              <w:t xml:space="preserve"> </w:t>
            </w:r>
            <w:r>
              <w:rPr>
                <w:sz w:val="24"/>
              </w:rPr>
              <w:t>изменении ранее присвоенной категории</w:t>
            </w:r>
          </w:p>
          <w:p w14:paraId="4E737C75" w14:textId="77777777" w:rsidR="003C5256" w:rsidRDefault="00EA4AB5">
            <w:pPr>
              <w:pStyle w:val="TableParagraph"/>
              <w:spacing w:line="270" w:lineRule="atLeast"/>
              <w:ind w:left="111"/>
              <w:rPr>
                <w:sz w:val="24"/>
              </w:rPr>
            </w:pPr>
            <w:r>
              <w:rPr>
                <w:sz w:val="24"/>
              </w:rPr>
              <w:t>Уровни</w:t>
            </w:r>
            <w:r>
              <w:rPr>
                <w:spacing w:val="-6"/>
                <w:sz w:val="24"/>
              </w:rPr>
              <w:t xml:space="preserve"> </w:t>
            </w:r>
            <w:r>
              <w:rPr>
                <w:sz w:val="24"/>
              </w:rPr>
              <w:t>безопасности</w:t>
            </w:r>
            <w:r>
              <w:rPr>
                <w:spacing w:val="-6"/>
                <w:sz w:val="24"/>
              </w:rPr>
              <w:t xml:space="preserve"> </w:t>
            </w:r>
            <w:r>
              <w:rPr>
                <w:sz w:val="24"/>
              </w:rPr>
              <w:t>объектов</w:t>
            </w:r>
            <w:r>
              <w:rPr>
                <w:spacing w:val="-6"/>
                <w:sz w:val="24"/>
              </w:rPr>
              <w:t xml:space="preserve"> </w:t>
            </w:r>
            <w:r>
              <w:rPr>
                <w:sz w:val="24"/>
              </w:rPr>
              <w:t>транспортной</w:t>
            </w:r>
            <w:r>
              <w:rPr>
                <w:spacing w:val="-6"/>
                <w:sz w:val="24"/>
              </w:rPr>
              <w:t xml:space="preserve"> </w:t>
            </w:r>
            <w:r>
              <w:rPr>
                <w:sz w:val="24"/>
              </w:rPr>
              <w:t>инфраструктуры</w:t>
            </w:r>
            <w:r>
              <w:rPr>
                <w:spacing w:val="-5"/>
                <w:sz w:val="24"/>
              </w:rPr>
              <w:t xml:space="preserve"> </w:t>
            </w:r>
            <w:r>
              <w:rPr>
                <w:sz w:val="24"/>
              </w:rPr>
              <w:t>и</w:t>
            </w:r>
            <w:r>
              <w:rPr>
                <w:spacing w:val="-6"/>
                <w:sz w:val="24"/>
              </w:rPr>
              <w:t xml:space="preserve"> </w:t>
            </w:r>
            <w:r>
              <w:rPr>
                <w:sz w:val="24"/>
              </w:rPr>
              <w:t>транспортных</w:t>
            </w:r>
            <w:r>
              <w:rPr>
                <w:spacing w:val="-5"/>
                <w:sz w:val="24"/>
              </w:rPr>
              <w:t xml:space="preserve"> </w:t>
            </w:r>
            <w:r>
              <w:rPr>
                <w:sz w:val="24"/>
              </w:rPr>
              <w:t>средств. Порядок их объявления (установления)</w:t>
            </w:r>
          </w:p>
        </w:tc>
        <w:tc>
          <w:tcPr>
            <w:tcW w:w="1275" w:type="dxa"/>
          </w:tcPr>
          <w:p w14:paraId="3F7A71A4" w14:textId="77777777" w:rsidR="003C5256" w:rsidRDefault="00EA4AB5">
            <w:pPr>
              <w:pStyle w:val="TableParagraph"/>
              <w:spacing w:line="268" w:lineRule="exact"/>
              <w:ind w:left="22" w:right="7"/>
              <w:jc w:val="center"/>
              <w:rPr>
                <w:sz w:val="24"/>
              </w:rPr>
            </w:pPr>
            <w:r>
              <w:rPr>
                <w:spacing w:val="-10"/>
                <w:sz w:val="24"/>
              </w:rPr>
              <w:t>2</w:t>
            </w:r>
          </w:p>
        </w:tc>
        <w:tc>
          <w:tcPr>
            <w:tcW w:w="1277" w:type="dxa"/>
          </w:tcPr>
          <w:p w14:paraId="576671F3" w14:textId="77777777" w:rsidR="003C5256" w:rsidRDefault="00EA4AB5">
            <w:pPr>
              <w:pStyle w:val="TableParagraph"/>
              <w:spacing w:line="268" w:lineRule="exact"/>
              <w:ind w:left="17"/>
              <w:jc w:val="center"/>
              <w:rPr>
                <w:sz w:val="24"/>
              </w:rPr>
            </w:pPr>
            <w:r>
              <w:rPr>
                <w:spacing w:val="-10"/>
                <w:sz w:val="24"/>
              </w:rPr>
              <w:t>2</w:t>
            </w:r>
          </w:p>
        </w:tc>
      </w:tr>
    </w:tbl>
    <w:p w14:paraId="5D6BEC3D" w14:textId="77777777" w:rsidR="003C5256" w:rsidRDefault="003C5256">
      <w:pPr>
        <w:pStyle w:val="TableParagraph"/>
        <w:spacing w:line="268" w:lineRule="exact"/>
        <w:jc w:val="center"/>
        <w:rPr>
          <w:sz w:val="24"/>
        </w:rPr>
        <w:sectPr w:rsidR="003C5256">
          <w:pgSz w:w="16840" w:h="11900" w:orient="landscape"/>
          <w:pgMar w:top="780" w:right="708" w:bottom="280" w:left="708" w:header="720" w:footer="720" w:gutter="0"/>
          <w:cols w:space="720"/>
        </w:sectPr>
      </w:pPr>
    </w:p>
    <w:tbl>
      <w:tblPr>
        <w:tblStyle w:val="TableNormal"/>
        <w:tblW w:w="0" w:type="auto"/>
        <w:tblInd w:w="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40"/>
        <w:gridCol w:w="9454"/>
        <w:gridCol w:w="1275"/>
        <w:gridCol w:w="1277"/>
      </w:tblGrid>
      <w:tr w:rsidR="003C5256" w14:paraId="1FF99A91" w14:textId="77777777">
        <w:trPr>
          <w:trHeight w:val="1655"/>
        </w:trPr>
        <w:tc>
          <w:tcPr>
            <w:tcW w:w="3240" w:type="dxa"/>
          </w:tcPr>
          <w:p w14:paraId="1052D0C8" w14:textId="77777777" w:rsidR="003C5256" w:rsidRDefault="003C5256">
            <w:pPr>
              <w:pStyle w:val="TableParagraph"/>
              <w:rPr>
                <w:sz w:val="24"/>
              </w:rPr>
            </w:pPr>
          </w:p>
        </w:tc>
        <w:tc>
          <w:tcPr>
            <w:tcW w:w="9454" w:type="dxa"/>
          </w:tcPr>
          <w:p w14:paraId="54203C5B" w14:textId="77777777" w:rsidR="003C5256" w:rsidRDefault="00EA4AB5">
            <w:pPr>
              <w:pStyle w:val="TableParagraph"/>
              <w:spacing w:line="260"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73B855A2" w14:textId="77777777" w:rsidR="003C5256" w:rsidRDefault="00EA4AB5">
            <w:pPr>
              <w:pStyle w:val="TableParagraph"/>
              <w:spacing w:line="276" w:lineRule="exact"/>
              <w:ind w:left="111"/>
              <w:rPr>
                <w:sz w:val="24"/>
              </w:rPr>
            </w:pPr>
            <w:r>
              <w:rPr>
                <w:sz w:val="24"/>
              </w:rPr>
              <w:t>Проработка конспекта занятий, учебной и дополнительной литературы. Подготовка со- общений</w:t>
            </w:r>
            <w:r>
              <w:rPr>
                <w:spacing w:val="-4"/>
                <w:sz w:val="24"/>
              </w:rPr>
              <w:t xml:space="preserve"> </w:t>
            </w:r>
            <w:r>
              <w:rPr>
                <w:sz w:val="24"/>
              </w:rPr>
              <w:t>и</w:t>
            </w:r>
            <w:r>
              <w:rPr>
                <w:spacing w:val="-4"/>
                <w:sz w:val="24"/>
              </w:rPr>
              <w:t xml:space="preserve"> </w:t>
            </w:r>
            <w:r>
              <w:rPr>
                <w:sz w:val="24"/>
              </w:rPr>
              <w:t>докладов</w:t>
            </w:r>
            <w:r>
              <w:rPr>
                <w:spacing w:val="-4"/>
                <w:sz w:val="24"/>
              </w:rPr>
              <w:t xml:space="preserve"> </w:t>
            </w:r>
            <w:r>
              <w:rPr>
                <w:sz w:val="24"/>
              </w:rPr>
              <w:t>по</w:t>
            </w:r>
            <w:r>
              <w:rPr>
                <w:spacing w:val="-3"/>
                <w:sz w:val="24"/>
              </w:rPr>
              <w:t xml:space="preserve"> </w:t>
            </w:r>
            <w:r>
              <w:rPr>
                <w:sz w:val="24"/>
              </w:rPr>
              <w:t>тематике:</w:t>
            </w:r>
            <w:r>
              <w:rPr>
                <w:spacing w:val="-3"/>
                <w:sz w:val="24"/>
              </w:rPr>
              <w:t xml:space="preserve"> </w:t>
            </w:r>
            <w:r>
              <w:rPr>
                <w:sz w:val="24"/>
              </w:rPr>
              <w:t>«Объекты</w:t>
            </w:r>
            <w:r>
              <w:rPr>
                <w:spacing w:val="-3"/>
                <w:sz w:val="24"/>
              </w:rPr>
              <w:t xml:space="preserve"> </w:t>
            </w:r>
            <w:r>
              <w:rPr>
                <w:sz w:val="24"/>
              </w:rPr>
              <w:t>транспортной</w:t>
            </w:r>
            <w:r>
              <w:rPr>
                <w:spacing w:val="-4"/>
                <w:sz w:val="24"/>
              </w:rPr>
              <w:t xml:space="preserve"> </w:t>
            </w:r>
            <w:r>
              <w:rPr>
                <w:sz w:val="24"/>
              </w:rPr>
              <w:t>инфраструктуры</w:t>
            </w:r>
            <w:r>
              <w:rPr>
                <w:spacing w:val="-3"/>
                <w:sz w:val="24"/>
              </w:rPr>
              <w:t xml:space="preserve"> </w:t>
            </w:r>
            <w:r>
              <w:rPr>
                <w:sz w:val="24"/>
              </w:rPr>
              <w:t>в</w:t>
            </w:r>
            <w:r>
              <w:rPr>
                <w:spacing w:val="-4"/>
                <w:sz w:val="24"/>
              </w:rPr>
              <w:t xml:space="preserve"> </w:t>
            </w:r>
            <w:r>
              <w:rPr>
                <w:sz w:val="24"/>
              </w:rPr>
              <w:t>сфере</w:t>
            </w:r>
            <w:r>
              <w:rPr>
                <w:spacing w:val="-3"/>
                <w:sz w:val="24"/>
              </w:rPr>
              <w:t xml:space="preserve"> </w:t>
            </w:r>
            <w:r>
              <w:rPr>
                <w:sz w:val="24"/>
              </w:rPr>
              <w:t>моей профессиональной деятельности в соответствии с 16-ФЗ. Что является субъектами транспортной</w:t>
            </w:r>
            <w:r>
              <w:rPr>
                <w:spacing w:val="-6"/>
                <w:sz w:val="24"/>
              </w:rPr>
              <w:t xml:space="preserve"> </w:t>
            </w:r>
            <w:r>
              <w:rPr>
                <w:sz w:val="24"/>
              </w:rPr>
              <w:t>инфраструктуры</w:t>
            </w:r>
            <w:r>
              <w:rPr>
                <w:spacing w:val="-5"/>
                <w:sz w:val="24"/>
              </w:rPr>
              <w:t xml:space="preserve"> </w:t>
            </w:r>
            <w:r>
              <w:rPr>
                <w:sz w:val="24"/>
              </w:rPr>
              <w:t>в</w:t>
            </w:r>
            <w:r>
              <w:rPr>
                <w:spacing w:val="-6"/>
                <w:sz w:val="24"/>
              </w:rPr>
              <w:t xml:space="preserve"> </w:t>
            </w:r>
            <w:r>
              <w:rPr>
                <w:sz w:val="24"/>
              </w:rPr>
              <w:t>отношении</w:t>
            </w:r>
            <w:r>
              <w:rPr>
                <w:spacing w:val="-6"/>
                <w:sz w:val="24"/>
              </w:rPr>
              <w:t xml:space="preserve"> </w:t>
            </w:r>
            <w:r>
              <w:rPr>
                <w:sz w:val="24"/>
              </w:rPr>
              <w:t>данных</w:t>
            </w:r>
            <w:r>
              <w:rPr>
                <w:spacing w:val="-5"/>
                <w:sz w:val="24"/>
              </w:rPr>
              <w:t xml:space="preserve"> </w:t>
            </w:r>
            <w:r>
              <w:rPr>
                <w:sz w:val="24"/>
              </w:rPr>
              <w:t>объектов</w:t>
            </w:r>
            <w:r>
              <w:rPr>
                <w:spacing w:val="-6"/>
                <w:sz w:val="24"/>
              </w:rPr>
              <w:t xml:space="preserve"> </w:t>
            </w:r>
            <w:r>
              <w:rPr>
                <w:sz w:val="24"/>
              </w:rPr>
              <w:t>транспортной</w:t>
            </w:r>
            <w:r>
              <w:rPr>
                <w:spacing w:val="-5"/>
                <w:sz w:val="24"/>
              </w:rPr>
              <w:t xml:space="preserve"> </w:t>
            </w:r>
            <w:r>
              <w:rPr>
                <w:sz w:val="24"/>
              </w:rPr>
              <w:t>инфраструк- туры». Выполнение индивидуальных заданий.</w:t>
            </w:r>
          </w:p>
        </w:tc>
        <w:tc>
          <w:tcPr>
            <w:tcW w:w="1275" w:type="dxa"/>
          </w:tcPr>
          <w:p w14:paraId="01BA1B3F" w14:textId="77777777" w:rsidR="003C5256" w:rsidRDefault="00EA4AB5">
            <w:pPr>
              <w:pStyle w:val="TableParagraph"/>
              <w:spacing w:line="260" w:lineRule="exact"/>
              <w:ind w:left="22" w:right="1"/>
              <w:jc w:val="center"/>
              <w:rPr>
                <w:sz w:val="24"/>
              </w:rPr>
            </w:pPr>
            <w:r>
              <w:rPr>
                <w:spacing w:val="-10"/>
                <w:sz w:val="24"/>
              </w:rPr>
              <w:t>3</w:t>
            </w:r>
          </w:p>
        </w:tc>
        <w:tc>
          <w:tcPr>
            <w:tcW w:w="1277" w:type="dxa"/>
          </w:tcPr>
          <w:p w14:paraId="5BB3E8DF" w14:textId="77777777" w:rsidR="003C5256" w:rsidRDefault="00EA4AB5">
            <w:pPr>
              <w:pStyle w:val="TableParagraph"/>
              <w:spacing w:line="260" w:lineRule="exact"/>
              <w:ind w:left="17"/>
              <w:jc w:val="center"/>
              <w:rPr>
                <w:sz w:val="24"/>
              </w:rPr>
            </w:pPr>
            <w:r>
              <w:rPr>
                <w:spacing w:val="-10"/>
                <w:sz w:val="24"/>
              </w:rPr>
              <w:t>3</w:t>
            </w:r>
          </w:p>
        </w:tc>
      </w:tr>
      <w:tr w:rsidR="003C5256" w14:paraId="415C8214" w14:textId="77777777">
        <w:trPr>
          <w:trHeight w:val="1379"/>
        </w:trPr>
        <w:tc>
          <w:tcPr>
            <w:tcW w:w="3240" w:type="dxa"/>
          </w:tcPr>
          <w:p w14:paraId="45AB7834" w14:textId="77777777" w:rsidR="003C5256" w:rsidRDefault="00EA4AB5">
            <w:pPr>
              <w:pStyle w:val="TableParagraph"/>
              <w:spacing w:line="270" w:lineRule="atLeast"/>
              <w:ind w:left="112"/>
              <w:rPr>
                <w:b/>
                <w:sz w:val="24"/>
              </w:rPr>
            </w:pPr>
            <w:r>
              <w:rPr>
                <w:b/>
                <w:sz w:val="24"/>
              </w:rPr>
              <w:t>Тема</w:t>
            </w:r>
            <w:r>
              <w:rPr>
                <w:b/>
                <w:spacing w:val="-13"/>
                <w:sz w:val="24"/>
              </w:rPr>
              <w:t xml:space="preserve"> </w:t>
            </w:r>
            <w:r>
              <w:rPr>
                <w:b/>
                <w:sz w:val="24"/>
              </w:rPr>
              <w:t>1.3.</w:t>
            </w:r>
            <w:r>
              <w:rPr>
                <w:b/>
                <w:spacing w:val="-13"/>
                <w:sz w:val="24"/>
              </w:rPr>
              <w:t xml:space="preserve"> </w:t>
            </w:r>
            <w:r>
              <w:rPr>
                <w:b/>
                <w:sz w:val="24"/>
              </w:rPr>
              <w:t>Ограничения</w:t>
            </w:r>
            <w:r>
              <w:rPr>
                <w:b/>
                <w:spacing w:val="-13"/>
                <w:sz w:val="24"/>
              </w:rPr>
              <w:t xml:space="preserve"> </w:t>
            </w:r>
            <w:r>
              <w:rPr>
                <w:b/>
                <w:sz w:val="24"/>
              </w:rPr>
              <w:t>при приеме на работу, непо- средственно связанную с обеспечением транспорт- ной безопасности</w:t>
            </w:r>
          </w:p>
        </w:tc>
        <w:tc>
          <w:tcPr>
            <w:tcW w:w="9454" w:type="dxa"/>
          </w:tcPr>
          <w:p w14:paraId="5E2F4053" w14:textId="77777777" w:rsidR="003C5256" w:rsidRDefault="00EA4AB5">
            <w:pPr>
              <w:pStyle w:val="TableParagraph"/>
              <w:spacing w:line="262" w:lineRule="exact"/>
              <w:ind w:left="111"/>
              <w:jc w:val="both"/>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p w14:paraId="55C39D66" w14:textId="77777777" w:rsidR="003C5256" w:rsidRDefault="00EA4AB5">
            <w:pPr>
              <w:pStyle w:val="TableParagraph"/>
              <w:ind w:left="111" w:right="158"/>
              <w:jc w:val="both"/>
              <w:rPr>
                <w:sz w:val="24"/>
              </w:rPr>
            </w:pPr>
            <w:r>
              <w:rPr>
                <w:sz w:val="24"/>
              </w:rPr>
              <w:t>Перечень</w:t>
            </w:r>
            <w:r>
              <w:rPr>
                <w:spacing w:val="-6"/>
                <w:sz w:val="24"/>
              </w:rPr>
              <w:t xml:space="preserve"> </w:t>
            </w:r>
            <w:r>
              <w:rPr>
                <w:sz w:val="24"/>
              </w:rPr>
              <w:t>работ</w:t>
            </w:r>
            <w:r>
              <w:rPr>
                <w:spacing w:val="-4"/>
                <w:sz w:val="24"/>
              </w:rPr>
              <w:t xml:space="preserve"> </w:t>
            </w:r>
            <w:r>
              <w:rPr>
                <w:sz w:val="24"/>
              </w:rPr>
              <w:t>непосредственно</w:t>
            </w:r>
            <w:r>
              <w:rPr>
                <w:spacing w:val="-5"/>
                <w:sz w:val="24"/>
              </w:rPr>
              <w:t xml:space="preserve"> </w:t>
            </w:r>
            <w:r>
              <w:rPr>
                <w:sz w:val="24"/>
              </w:rPr>
              <w:t>связанных</w:t>
            </w:r>
            <w:r>
              <w:rPr>
                <w:spacing w:val="-6"/>
                <w:sz w:val="24"/>
              </w:rPr>
              <w:t xml:space="preserve"> </w:t>
            </w:r>
            <w:r>
              <w:rPr>
                <w:sz w:val="24"/>
              </w:rPr>
              <w:t>с</w:t>
            </w:r>
            <w:r>
              <w:rPr>
                <w:spacing w:val="-5"/>
                <w:sz w:val="24"/>
              </w:rPr>
              <w:t xml:space="preserve"> </w:t>
            </w:r>
            <w:r>
              <w:rPr>
                <w:sz w:val="24"/>
              </w:rPr>
              <w:t>обеспечением</w:t>
            </w:r>
            <w:r>
              <w:rPr>
                <w:spacing w:val="-5"/>
                <w:sz w:val="24"/>
              </w:rPr>
              <w:t xml:space="preserve"> </w:t>
            </w:r>
            <w:r>
              <w:rPr>
                <w:sz w:val="24"/>
              </w:rPr>
              <w:t>транспортной</w:t>
            </w:r>
            <w:r>
              <w:rPr>
                <w:spacing w:val="-6"/>
                <w:sz w:val="24"/>
              </w:rPr>
              <w:t xml:space="preserve"> </w:t>
            </w:r>
            <w:r>
              <w:rPr>
                <w:sz w:val="24"/>
              </w:rPr>
              <w:t>безопасности. Перечень ограничений при приеме на работу, непосредственно связанных с обеспечени- ем транспортной безопасности.</w:t>
            </w:r>
          </w:p>
        </w:tc>
        <w:tc>
          <w:tcPr>
            <w:tcW w:w="1275" w:type="dxa"/>
          </w:tcPr>
          <w:p w14:paraId="4C7A2573" w14:textId="77777777" w:rsidR="003C5256" w:rsidRDefault="00EA4AB5">
            <w:pPr>
              <w:pStyle w:val="TableParagraph"/>
              <w:spacing w:line="260" w:lineRule="exact"/>
              <w:ind w:left="22" w:right="1"/>
              <w:jc w:val="center"/>
              <w:rPr>
                <w:sz w:val="24"/>
              </w:rPr>
            </w:pPr>
            <w:r>
              <w:rPr>
                <w:spacing w:val="-10"/>
                <w:sz w:val="24"/>
              </w:rPr>
              <w:t>1</w:t>
            </w:r>
          </w:p>
        </w:tc>
        <w:tc>
          <w:tcPr>
            <w:tcW w:w="1277" w:type="dxa"/>
          </w:tcPr>
          <w:p w14:paraId="04FB8CFD" w14:textId="77777777" w:rsidR="003C5256" w:rsidRDefault="00EA4AB5">
            <w:pPr>
              <w:pStyle w:val="TableParagraph"/>
              <w:spacing w:line="260" w:lineRule="exact"/>
              <w:ind w:left="17"/>
              <w:jc w:val="center"/>
              <w:rPr>
                <w:sz w:val="24"/>
              </w:rPr>
            </w:pPr>
            <w:r>
              <w:rPr>
                <w:spacing w:val="-10"/>
                <w:sz w:val="24"/>
              </w:rPr>
              <w:t>2</w:t>
            </w:r>
          </w:p>
        </w:tc>
      </w:tr>
      <w:tr w:rsidR="003C5256" w14:paraId="0C72092B" w14:textId="77777777">
        <w:trPr>
          <w:trHeight w:val="2759"/>
        </w:trPr>
        <w:tc>
          <w:tcPr>
            <w:tcW w:w="3240" w:type="dxa"/>
          </w:tcPr>
          <w:p w14:paraId="14F70DA3" w14:textId="77777777" w:rsidR="003C5256" w:rsidRDefault="00EA4AB5">
            <w:pPr>
              <w:pStyle w:val="TableParagraph"/>
              <w:ind w:left="112"/>
              <w:rPr>
                <w:b/>
                <w:sz w:val="24"/>
              </w:rPr>
            </w:pPr>
            <w:r>
              <w:rPr>
                <w:b/>
                <w:sz w:val="24"/>
              </w:rPr>
              <w:t xml:space="preserve">Тема 1.4. Информационное обеспечение в области </w:t>
            </w:r>
            <w:r>
              <w:rPr>
                <w:b/>
                <w:spacing w:val="-2"/>
                <w:sz w:val="24"/>
              </w:rPr>
              <w:t>транспортной безопасности</w:t>
            </w:r>
          </w:p>
        </w:tc>
        <w:tc>
          <w:tcPr>
            <w:tcW w:w="9454" w:type="dxa"/>
          </w:tcPr>
          <w:p w14:paraId="64D2EDEB" w14:textId="77777777" w:rsidR="003C5256" w:rsidRDefault="00EA4AB5">
            <w:pPr>
              <w:pStyle w:val="TableParagraph"/>
              <w:spacing w:line="262"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p w14:paraId="0AFE4A0F" w14:textId="77777777" w:rsidR="003C5256" w:rsidRDefault="00EA4AB5">
            <w:pPr>
              <w:pStyle w:val="TableParagraph"/>
              <w:ind w:left="111" w:right="248"/>
              <w:rPr>
                <w:sz w:val="24"/>
              </w:rPr>
            </w:pPr>
            <w:r>
              <w:rPr>
                <w:sz w:val="24"/>
              </w:rPr>
              <w:t>Общие</w:t>
            </w:r>
            <w:r>
              <w:rPr>
                <w:spacing w:val="-5"/>
                <w:sz w:val="24"/>
              </w:rPr>
              <w:t xml:space="preserve"> </w:t>
            </w:r>
            <w:r>
              <w:rPr>
                <w:sz w:val="24"/>
              </w:rPr>
              <w:t>сведения</w:t>
            </w:r>
            <w:r>
              <w:rPr>
                <w:spacing w:val="-5"/>
                <w:sz w:val="24"/>
              </w:rPr>
              <w:t xml:space="preserve"> </w:t>
            </w:r>
            <w:r>
              <w:rPr>
                <w:sz w:val="24"/>
              </w:rPr>
              <w:t>об</w:t>
            </w:r>
            <w:r>
              <w:rPr>
                <w:spacing w:val="-5"/>
                <w:sz w:val="24"/>
              </w:rPr>
              <w:t xml:space="preserve"> </w:t>
            </w:r>
            <w:r>
              <w:rPr>
                <w:sz w:val="24"/>
              </w:rPr>
              <w:t>информационном</w:t>
            </w:r>
            <w:r>
              <w:rPr>
                <w:spacing w:val="-5"/>
                <w:sz w:val="24"/>
              </w:rPr>
              <w:t xml:space="preserve"> </w:t>
            </w:r>
            <w:r>
              <w:rPr>
                <w:sz w:val="24"/>
              </w:rPr>
              <w:t>обеспечении</w:t>
            </w:r>
            <w:r>
              <w:rPr>
                <w:spacing w:val="-5"/>
                <w:sz w:val="24"/>
              </w:rPr>
              <w:t xml:space="preserve"> </w:t>
            </w:r>
            <w:r>
              <w:rPr>
                <w:sz w:val="24"/>
              </w:rPr>
              <w:t>в</w:t>
            </w:r>
            <w:r>
              <w:rPr>
                <w:spacing w:val="-6"/>
                <w:sz w:val="24"/>
              </w:rPr>
              <w:t xml:space="preserve"> </w:t>
            </w:r>
            <w:r>
              <w:rPr>
                <w:sz w:val="24"/>
              </w:rPr>
              <w:t>области</w:t>
            </w:r>
            <w:r>
              <w:rPr>
                <w:spacing w:val="-6"/>
                <w:sz w:val="24"/>
              </w:rPr>
              <w:t xml:space="preserve"> </w:t>
            </w:r>
            <w:r>
              <w:rPr>
                <w:sz w:val="24"/>
              </w:rPr>
              <w:t>транспортной</w:t>
            </w:r>
            <w:r>
              <w:rPr>
                <w:spacing w:val="-6"/>
                <w:sz w:val="24"/>
              </w:rPr>
              <w:t xml:space="preserve"> </w:t>
            </w:r>
            <w:r>
              <w:rPr>
                <w:sz w:val="24"/>
              </w:rPr>
              <w:t xml:space="preserve">безопасно- </w:t>
            </w:r>
            <w:r>
              <w:rPr>
                <w:spacing w:val="-4"/>
                <w:sz w:val="24"/>
              </w:rPr>
              <w:t>сти.</w:t>
            </w:r>
          </w:p>
          <w:p w14:paraId="586BD453" w14:textId="77777777" w:rsidR="003C5256" w:rsidRDefault="00EA4AB5">
            <w:pPr>
              <w:pStyle w:val="TableParagraph"/>
              <w:ind w:left="111"/>
              <w:rPr>
                <w:sz w:val="24"/>
              </w:rPr>
            </w:pPr>
            <w:r>
              <w:rPr>
                <w:sz w:val="24"/>
              </w:rPr>
              <w:t>Единая</w:t>
            </w:r>
            <w:r>
              <w:rPr>
                <w:spacing w:val="-6"/>
                <w:sz w:val="24"/>
              </w:rPr>
              <w:t xml:space="preserve"> </w:t>
            </w:r>
            <w:r>
              <w:rPr>
                <w:sz w:val="24"/>
              </w:rPr>
              <w:t>государственная</w:t>
            </w:r>
            <w:r>
              <w:rPr>
                <w:spacing w:val="-6"/>
                <w:sz w:val="24"/>
              </w:rPr>
              <w:t xml:space="preserve"> </w:t>
            </w:r>
            <w:r>
              <w:rPr>
                <w:sz w:val="24"/>
              </w:rPr>
              <w:t>информационная</w:t>
            </w:r>
            <w:r>
              <w:rPr>
                <w:spacing w:val="-6"/>
                <w:sz w:val="24"/>
              </w:rPr>
              <w:t xml:space="preserve"> </w:t>
            </w:r>
            <w:r>
              <w:rPr>
                <w:sz w:val="24"/>
              </w:rPr>
              <w:t>система</w:t>
            </w:r>
            <w:r>
              <w:rPr>
                <w:spacing w:val="-6"/>
                <w:sz w:val="24"/>
              </w:rPr>
              <w:t xml:space="preserve"> </w:t>
            </w:r>
            <w:r>
              <w:rPr>
                <w:sz w:val="24"/>
              </w:rPr>
              <w:t>обеспечения</w:t>
            </w:r>
            <w:r>
              <w:rPr>
                <w:spacing w:val="-6"/>
                <w:sz w:val="24"/>
              </w:rPr>
              <w:t xml:space="preserve"> </w:t>
            </w:r>
            <w:r>
              <w:rPr>
                <w:sz w:val="24"/>
              </w:rPr>
              <w:t>транспортной</w:t>
            </w:r>
            <w:r>
              <w:rPr>
                <w:spacing w:val="-7"/>
                <w:sz w:val="24"/>
              </w:rPr>
              <w:t xml:space="preserve"> </w:t>
            </w:r>
            <w:r>
              <w:rPr>
                <w:sz w:val="24"/>
              </w:rPr>
              <w:t xml:space="preserve">безопасно- </w:t>
            </w:r>
            <w:r>
              <w:rPr>
                <w:spacing w:val="-4"/>
                <w:sz w:val="24"/>
              </w:rPr>
              <w:t>сти.</w:t>
            </w:r>
          </w:p>
          <w:p w14:paraId="3BBD5ACE" w14:textId="77777777" w:rsidR="003C5256" w:rsidRDefault="00EA4AB5">
            <w:pPr>
              <w:pStyle w:val="TableParagraph"/>
              <w:ind w:left="111"/>
              <w:rPr>
                <w:sz w:val="24"/>
              </w:rPr>
            </w:pPr>
            <w:r>
              <w:rPr>
                <w:sz w:val="24"/>
              </w:rPr>
              <w:t>Порядок</w:t>
            </w:r>
            <w:r>
              <w:rPr>
                <w:spacing w:val="-5"/>
                <w:sz w:val="24"/>
              </w:rPr>
              <w:t xml:space="preserve"> </w:t>
            </w:r>
            <w:r>
              <w:rPr>
                <w:sz w:val="24"/>
              </w:rPr>
              <w:t>получения</w:t>
            </w:r>
            <w:r>
              <w:rPr>
                <w:spacing w:val="-5"/>
                <w:sz w:val="24"/>
              </w:rPr>
              <w:t xml:space="preserve"> </w:t>
            </w:r>
            <w:r>
              <w:rPr>
                <w:sz w:val="24"/>
              </w:rPr>
              <w:t>субъектами</w:t>
            </w:r>
            <w:r>
              <w:rPr>
                <w:spacing w:val="-6"/>
                <w:sz w:val="24"/>
              </w:rPr>
              <w:t xml:space="preserve"> </w:t>
            </w:r>
            <w:r>
              <w:rPr>
                <w:sz w:val="24"/>
              </w:rPr>
              <w:t>транспортной</w:t>
            </w:r>
            <w:r>
              <w:rPr>
                <w:spacing w:val="-5"/>
                <w:sz w:val="24"/>
              </w:rPr>
              <w:t xml:space="preserve"> </w:t>
            </w:r>
            <w:r>
              <w:rPr>
                <w:sz w:val="24"/>
              </w:rPr>
              <w:t>инфраструктуры</w:t>
            </w:r>
            <w:r>
              <w:rPr>
                <w:spacing w:val="-5"/>
                <w:sz w:val="24"/>
              </w:rPr>
              <w:t xml:space="preserve"> </w:t>
            </w:r>
            <w:r>
              <w:rPr>
                <w:sz w:val="24"/>
              </w:rPr>
              <w:t>и</w:t>
            </w:r>
            <w:r>
              <w:rPr>
                <w:spacing w:val="-6"/>
                <w:sz w:val="24"/>
              </w:rPr>
              <w:t xml:space="preserve"> </w:t>
            </w:r>
            <w:r>
              <w:rPr>
                <w:sz w:val="24"/>
              </w:rPr>
              <w:t>перевозчиками</w:t>
            </w:r>
            <w:r>
              <w:rPr>
                <w:spacing w:val="-6"/>
                <w:sz w:val="24"/>
              </w:rPr>
              <w:t xml:space="preserve"> </w:t>
            </w:r>
            <w:r>
              <w:rPr>
                <w:sz w:val="24"/>
              </w:rPr>
              <w:t>инфор- мации по вопросам обеспечения транспортной безопасности.</w:t>
            </w:r>
          </w:p>
          <w:p w14:paraId="6A5164D4" w14:textId="77777777" w:rsidR="003C5256" w:rsidRDefault="00EA4AB5">
            <w:pPr>
              <w:pStyle w:val="TableParagraph"/>
              <w:spacing w:line="270" w:lineRule="atLeast"/>
              <w:ind w:left="111" w:right="248"/>
              <w:rPr>
                <w:sz w:val="24"/>
              </w:rPr>
            </w:pPr>
            <w:r>
              <w:rPr>
                <w:sz w:val="24"/>
              </w:rPr>
              <w:t>Порядок</w:t>
            </w:r>
            <w:r>
              <w:rPr>
                <w:spacing w:val="-6"/>
                <w:sz w:val="24"/>
              </w:rPr>
              <w:t xml:space="preserve"> </w:t>
            </w:r>
            <w:r>
              <w:rPr>
                <w:sz w:val="24"/>
              </w:rPr>
              <w:t>информирования</w:t>
            </w:r>
            <w:r>
              <w:rPr>
                <w:spacing w:val="-6"/>
                <w:sz w:val="24"/>
              </w:rPr>
              <w:t xml:space="preserve"> </w:t>
            </w:r>
            <w:r>
              <w:rPr>
                <w:sz w:val="24"/>
              </w:rPr>
              <w:t>субъектами</w:t>
            </w:r>
            <w:r>
              <w:rPr>
                <w:spacing w:val="-7"/>
                <w:sz w:val="24"/>
              </w:rPr>
              <w:t xml:space="preserve"> </w:t>
            </w:r>
            <w:r>
              <w:rPr>
                <w:sz w:val="24"/>
              </w:rPr>
              <w:t>транспортной</w:t>
            </w:r>
            <w:r>
              <w:rPr>
                <w:spacing w:val="-7"/>
                <w:sz w:val="24"/>
              </w:rPr>
              <w:t xml:space="preserve"> </w:t>
            </w:r>
            <w:r>
              <w:rPr>
                <w:sz w:val="24"/>
              </w:rPr>
              <w:t>инфраструктуры</w:t>
            </w:r>
            <w:r>
              <w:rPr>
                <w:spacing w:val="-7"/>
                <w:sz w:val="24"/>
              </w:rPr>
              <w:t xml:space="preserve"> </w:t>
            </w:r>
            <w:r>
              <w:rPr>
                <w:sz w:val="24"/>
              </w:rPr>
              <w:t>и</w:t>
            </w:r>
            <w:r>
              <w:rPr>
                <w:spacing w:val="-6"/>
                <w:sz w:val="24"/>
              </w:rPr>
              <w:t xml:space="preserve"> </w:t>
            </w:r>
            <w:r>
              <w:rPr>
                <w:sz w:val="24"/>
              </w:rPr>
              <w:t>перевозчиками об угрозах совершения и о совершении актов незаконного вмешательства на объектах транспортной инфраструктуры и транспортных средствах.</w:t>
            </w:r>
          </w:p>
        </w:tc>
        <w:tc>
          <w:tcPr>
            <w:tcW w:w="1275" w:type="dxa"/>
          </w:tcPr>
          <w:p w14:paraId="4F960A9B" w14:textId="77777777" w:rsidR="003C5256" w:rsidRDefault="00EA4AB5">
            <w:pPr>
              <w:pStyle w:val="TableParagraph"/>
              <w:spacing w:line="259" w:lineRule="exact"/>
              <w:ind w:left="22" w:right="1"/>
              <w:jc w:val="center"/>
              <w:rPr>
                <w:sz w:val="24"/>
              </w:rPr>
            </w:pPr>
            <w:r>
              <w:rPr>
                <w:spacing w:val="-10"/>
                <w:sz w:val="24"/>
              </w:rPr>
              <w:t>2</w:t>
            </w:r>
          </w:p>
        </w:tc>
        <w:tc>
          <w:tcPr>
            <w:tcW w:w="1277" w:type="dxa"/>
          </w:tcPr>
          <w:p w14:paraId="4A21C43C" w14:textId="77777777" w:rsidR="003C5256" w:rsidRDefault="00EA4AB5">
            <w:pPr>
              <w:pStyle w:val="TableParagraph"/>
              <w:spacing w:line="259" w:lineRule="exact"/>
              <w:ind w:left="17"/>
              <w:jc w:val="center"/>
              <w:rPr>
                <w:sz w:val="24"/>
              </w:rPr>
            </w:pPr>
            <w:r>
              <w:rPr>
                <w:spacing w:val="-10"/>
                <w:sz w:val="24"/>
              </w:rPr>
              <w:t>2</w:t>
            </w:r>
          </w:p>
        </w:tc>
      </w:tr>
      <w:tr w:rsidR="003C5256" w14:paraId="2DA989DB" w14:textId="77777777">
        <w:trPr>
          <w:trHeight w:val="2207"/>
        </w:trPr>
        <w:tc>
          <w:tcPr>
            <w:tcW w:w="3240" w:type="dxa"/>
            <w:vMerge w:val="restart"/>
          </w:tcPr>
          <w:p w14:paraId="0DD66228" w14:textId="77777777" w:rsidR="003C5256" w:rsidRDefault="00EA4AB5">
            <w:pPr>
              <w:pStyle w:val="TableParagraph"/>
              <w:spacing w:line="264" w:lineRule="exact"/>
              <w:ind w:left="112"/>
              <w:rPr>
                <w:b/>
                <w:sz w:val="24"/>
              </w:rPr>
            </w:pPr>
            <w:r>
              <w:rPr>
                <w:b/>
                <w:sz w:val="24"/>
              </w:rPr>
              <w:t>Тема</w:t>
            </w:r>
            <w:r>
              <w:rPr>
                <w:b/>
                <w:spacing w:val="-5"/>
                <w:sz w:val="24"/>
              </w:rPr>
              <w:t xml:space="preserve"> </w:t>
            </w:r>
            <w:r>
              <w:rPr>
                <w:b/>
                <w:spacing w:val="-4"/>
                <w:sz w:val="24"/>
              </w:rPr>
              <w:t>1.5.</w:t>
            </w:r>
          </w:p>
          <w:p w14:paraId="74806076" w14:textId="77777777" w:rsidR="003C5256" w:rsidRDefault="00EA4AB5">
            <w:pPr>
              <w:pStyle w:val="TableParagraph"/>
              <w:spacing w:before="1"/>
              <w:ind w:left="112"/>
              <w:rPr>
                <w:b/>
                <w:sz w:val="24"/>
              </w:rPr>
            </w:pPr>
            <w:r>
              <w:rPr>
                <w:b/>
                <w:sz w:val="24"/>
              </w:rPr>
              <w:t>Права</w:t>
            </w:r>
            <w:r>
              <w:rPr>
                <w:b/>
                <w:spacing w:val="-7"/>
                <w:sz w:val="24"/>
              </w:rPr>
              <w:t xml:space="preserve"> </w:t>
            </w:r>
            <w:r>
              <w:rPr>
                <w:b/>
                <w:sz w:val="24"/>
              </w:rPr>
              <w:t>и</w:t>
            </w:r>
            <w:r>
              <w:rPr>
                <w:b/>
                <w:spacing w:val="-8"/>
                <w:sz w:val="24"/>
              </w:rPr>
              <w:t xml:space="preserve"> </w:t>
            </w:r>
            <w:r>
              <w:rPr>
                <w:b/>
                <w:sz w:val="24"/>
              </w:rPr>
              <w:t>обязанности</w:t>
            </w:r>
            <w:r>
              <w:rPr>
                <w:b/>
                <w:spacing w:val="-7"/>
                <w:sz w:val="24"/>
              </w:rPr>
              <w:t xml:space="preserve"> </w:t>
            </w:r>
            <w:r>
              <w:rPr>
                <w:b/>
                <w:sz w:val="24"/>
              </w:rPr>
              <w:t>субъ- ектов транспортной ин- фраструктуры и перевоз- чиков в области обеспече- ния</w:t>
            </w:r>
            <w:r>
              <w:rPr>
                <w:b/>
                <w:spacing w:val="-15"/>
                <w:sz w:val="24"/>
              </w:rPr>
              <w:t xml:space="preserve"> </w:t>
            </w:r>
            <w:r>
              <w:rPr>
                <w:b/>
                <w:sz w:val="24"/>
              </w:rPr>
              <w:t>транспортной</w:t>
            </w:r>
            <w:r>
              <w:rPr>
                <w:b/>
                <w:spacing w:val="-15"/>
                <w:sz w:val="24"/>
              </w:rPr>
              <w:t xml:space="preserve"> </w:t>
            </w:r>
            <w:r>
              <w:rPr>
                <w:b/>
                <w:sz w:val="24"/>
              </w:rPr>
              <w:t xml:space="preserve">безопас- </w:t>
            </w:r>
            <w:r>
              <w:rPr>
                <w:b/>
                <w:spacing w:val="-2"/>
                <w:sz w:val="24"/>
              </w:rPr>
              <w:t>ности</w:t>
            </w:r>
          </w:p>
        </w:tc>
        <w:tc>
          <w:tcPr>
            <w:tcW w:w="9454" w:type="dxa"/>
          </w:tcPr>
          <w:p w14:paraId="7C017717" w14:textId="77777777" w:rsidR="003C5256" w:rsidRDefault="00EA4AB5">
            <w:pPr>
              <w:pStyle w:val="TableParagraph"/>
              <w:spacing w:line="262"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p w14:paraId="5F42A0AB" w14:textId="77777777" w:rsidR="003C5256" w:rsidRDefault="00EA4AB5">
            <w:pPr>
              <w:pStyle w:val="TableParagraph"/>
              <w:ind w:left="111"/>
              <w:rPr>
                <w:sz w:val="24"/>
              </w:rPr>
            </w:pPr>
            <w:r>
              <w:rPr>
                <w:sz w:val="24"/>
              </w:rPr>
              <w:t>Основные</w:t>
            </w:r>
            <w:r>
              <w:rPr>
                <w:spacing w:val="-5"/>
                <w:sz w:val="24"/>
              </w:rPr>
              <w:t xml:space="preserve"> </w:t>
            </w:r>
            <w:r>
              <w:rPr>
                <w:sz w:val="24"/>
              </w:rPr>
              <w:t>права</w:t>
            </w:r>
            <w:r>
              <w:rPr>
                <w:spacing w:val="-5"/>
                <w:sz w:val="24"/>
              </w:rPr>
              <w:t xml:space="preserve"> </w:t>
            </w:r>
            <w:r>
              <w:rPr>
                <w:sz w:val="24"/>
              </w:rPr>
              <w:t>субъектов</w:t>
            </w:r>
            <w:r>
              <w:rPr>
                <w:spacing w:val="-5"/>
                <w:sz w:val="24"/>
              </w:rPr>
              <w:t xml:space="preserve"> </w:t>
            </w:r>
            <w:r>
              <w:rPr>
                <w:sz w:val="24"/>
              </w:rPr>
              <w:t>транспортной</w:t>
            </w:r>
            <w:r>
              <w:rPr>
                <w:spacing w:val="-5"/>
                <w:sz w:val="24"/>
              </w:rPr>
              <w:t xml:space="preserve"> </w:t>
            </w:r>
            <w:r>
              <w:rPr>
                <w:sz w:val="24"/>
              </w:rPr>
              <w:t>инфраструктуры</w:t>
            </w:r>
            <w:r>
              <w:rPr>
                <w:spacing w:val="-5"/>
                <w:sz w:val="24"/>
              </w:rPr>
              <w:t xml:space="preserve"> </w:t>
            </w:r>
            <w:r>
              <w:rPr>
                <w:sz w:val="24"/>
              </w:rPr>
              <w:t>и</w:t>
            </w:r>
            <w:r>
              <w:rPr>
                <w:spacing w:val="-5"/>
                <w:sz w:val="24"/>
              </w:rPr>
              <w:t xml:space="preserve"> </w:t>
            </w:r>
            <w:r>
              <w:rPr>
                <w:sz w:val="24"/>
              </w:rPr>
              <w:t>перевозчиков</w:t>
            </w:r>
            <w:r>
              <w:rPr>
                <w:spacing w:val="-5"/>
                <w:sz w:val="24"/>
              </w:rPr>
              <w:t xml:space="preserve"> </w:t>
            </w:r>
            <w:r>
              <w:rPr>
                <w:sz w:val="24"/>
              </w:rPr>
              <w:t>в</w:t>
            </w:r>
            <w:r>
              <w:rPr>
                <w:spacing w:val="-5"/>
                <w:sz w:val="24"/>
              </w:rPr>
              <w:t xml:space="preserve"> </w:t>
            </w:r>
            <w:r>
              <w:rPr>
                <w:sz w:val="24"/>
              </w:rPr>
              <w:t>области обеспечения транспортной безопасности.</w:t>
            </w:r>
          </w:p>
          <w:p w14:paraId="1A1AAEF1" w14:textId="77777777" w:rsidR="003C5256" w:rsidRDefault="00EA4AB5">
            <w:pPr>
              <w:pStyle w:val="TableParagraph"/>
              <w:ind w:left="111"/>
              <w:rPr>
                <w:sz w:val="24"/>
              </w:rPr>
            </w:pPr>
            <w:r>
              <w:rPr>
                <w:sz w:val="24"/>
              </w:rPr>
              <w:t>Основные</w:t>
            </w:r>
            <w:r>
              <w:rPr>
                <w:spacing w:val="-5"/>
                <w:sz w:val="24"/>
              </w:rPr>
              <w:t xml:space="preserve"> </w:t>
            </w:r>
            <w:r>
              <w:rPr>
                <w:sz w:val="24"/>
              </w:rPr>
              <w:t>обязанности</w:t>
            </w:r>
            <w:r>
              <w:rPr>
                <w:spacing w:val="-5"/>
                <w:sz w:val="24"/>
              </w:rPr>
              <w:t xml:space="preserve"> </w:t>
            </w:r>
            <w:r>
              <w:rPr>
                <w:sz w:val="24"/>
              </w:rPr>
              <w:t>субъектов</w:t>
            </w:r>
            <w:r>
              <w:rPr>
                <w:spacing w:val="-5"/>
                <w:sz w:val="24"/>
              </w:rPr>
              <w:t xml:space="preserve"> </w:t>
            </w:r>
            <w:r>
              <w:rPr>
                <w:sz w:val="24"/>
              </w:rPr>
              <w:t>транспортной</w:t>
            </w:r>
            <w:r>
              <w:rPr>
                <w:spacing w:val="-5"/>
                <w:sz w:val="24"/>
              </w:rPr>
              <w:t xml:space="preserve"> </w:t>
            </w:r>
            <w:r>
              <w:rPr>
                <w:sz w:val="24"/>
              </w:rPr>
              <w:t>инфраструктуры</w:t>
            </w:r>
            <w:r>
              <w:rPr>
                <w:spacing w:val="-5"/>
                <w:sz w:val="24"/>
              </w:rPr>
              <w:t xml:space="preserve"> </w:t>
            </w:r>
            <w:r>
              <w:rPr>
                <w:sz w:val="24"/>
              </w:rPr>
              <w:t>и</w:t>
            </w:r>
            <w:r>
              <w:rPr>
                <w:spacing w:val="-5"/>
                <w:sz w:val="24"/>
              </w:rPr>
              <w:t xml:space="preserve"> </w:t>
            </w:r>
            <w:r>
              <w:rPr>
                <w:sz w:val="24"/>
              </w:rPr>
              <w:t>перевозчиков</w:t>
            </w:r>
            <w:r>
              <w:rPr>
                <w:spacing w:val="-5"/>
                <w:sz w:val="24"/>
              </w:rPr>
              <w:t xml:space="preserve"> </w:t>
            </w:r>
            <w:r>
              <w:rPr>
                <w:sz w:val="24"/>
              </w:rPr>
              <w:t>в</w:t>
            </w:r>
            <w:r>
              <w:rPr>
                <w:spacing w:val="-5"/>
                <w:sz w:val="24"/>
              </w:rPr>
              <w:t xml:space="preserve"> </w:t>
            </w:r>
            <w:r>
              <w:rPr>
                <w:sz w:val="24"/>
              </w:rPr>
              <w:t>об- ласти обеспечения транспортной безопасности.</w:t>
            </w:r>
          </w:p>
          <w:p w14:paraId="0CB61FD5" w14:textId="77777777" w:rsidR="003C5256" w:rsidRDefault="00EA4AB5">
            <w:pPr>
              <w:pStyle w:val="TableParagraph"/>
              <w:spacing w:line="270" w:lineRule="atLeast"/>
              <w:ind w:left="111"/>
              <w:rPr>
                <w:sz w:val="24"/>
              </w:rPr>
            </w:pPr>
            <w:r>
              <w:rPr>
                <w:sz w:val="24"/>
              </w:rPr>
              <w:t>Основные</w:t>
            </w:r>
            <w:r>
              <w:rPr>
                <w:spacing w:val="-5"/>
                <w:sz w:val="24"/>
              </w:rPr>
              <w:t xml:space="preserve"> </w:t>
            </w:r>
            <w:r>
              <w:rPr>
                <w:sz w:val="24"/>
              </w:rPr>
              <w:t>обязанности</w:t>
            </w:r>
            <w:r>
              <w:rPr>
                <w:spacing w:val="-6"/>
                <w:sz w:val="24"/>
              </w:rPr>
              <w:t xml:space="preserve"> </w:t>
            </w:r>
            <w:r>
              <w:rPr>
                <w:sz w:val="24"/>
              </w:rPr>
              <w:t>субъектов</w:t>
            </w:r>
            <w:r>
              <w:rPr>
                <w:spacing w:val="-6"/>
                <w:sz w:val="24"/>
              </w:rPr>
              <w:t xml:space="preserve"> </w:t>
            </w:r>
            <w:r>
              <w:rPr>
                <w:sz w:val="24"/>
              </w:rPr>
              <w:t>транспортной</w:t>
            </w:r>
            <w:r>
              <w:rPr>
                <w:spacing w:val="-6"/>
                <w:sz w:val="24"/>
              </w:rPr>
              <w:t xml:space="preserve"> </w:t>
            </w:r>
            <w:r>
              <w:rPr>
                <w:sz w:val="24"/>
              </w:rPr>
              <w:t>инфраструктуры</w:t>
            </w:r>
            <w:r>
              <w:rPr>
                <w:spacing w:val="-5"/>
                <w:sz w:val="24"/>
              </w:rPr>
              <w:t xml:space="preserve"> </w:t>
            </w:r>
            <w:r>
              <w:rPr>
                <w:sz w:val="24"/>
              </w:rPr>
              <w:t>на</w:t>
            </w:r>
            <w:r>
              <w:rPr>
                <w:spacing w:val="-5"/>
                <w:sz w:val="24"/>
              </w:rPr>
              <w:t xml:space="preserve"> </w:t>
            </w:r>
            <w:r>
              <w:rPr>
                <w:sz w:val="24"/>
              </w:rPr>
              <w:t>объектах</w:t>
            </w:r>
            <w:r>
              <w:rPr>
                <w:spacing w:val="-5"/>
                <w:sz w:val="24"/>
              </w:rPr>
              <w:t xml:space="preserve"> </w:t>
            </w:r>
            <w:r>
              <w:rPr>
                <w:sz w:val="24"/>
              </w:rPr>
              <w:t>транспорт- ной инфраструктуры и транспортных средствах различных категорий при различных уровнях безопасности.</w:t>
            </w:r>
          </w:p>
        </w:tc>
        <w:tc>
          <w:tcPr>
            <w:tcW w:w="1275" w:type="dxa"/>
          </w:tcPr>
          <w:p w14:paraId="41EFDE68" w14:textId="77777777" w:rsidR="003C5256" w:rsidRDefault="00EA4AB5">
            <w:pPr>
              <w:pStyle w:val="TableParagraph"/>
              <w:spacing w:line="260" w:lineRule="exact"/>
              <w:ind w:left="22" w:right="1"/>
              <w:jc w:val="center"/>
              <w:rPr>
                <w:sz w:val="24"/>
              </w:rPr>
            </w:pPr>
            <w:r>
              <w:rPr>
                <w:spacing w:val="-10"/>
                <w:sz w:val="24"/>
              </w:rPr>
              <w:t>2</w:t>
            </w:r>
          </w:p>
        </w:tc>
        <w:tc>
          <w:tcPr>
            <w:tcW w:w="1277" w:type="dxa"/>
          </w:tcPr>
          <w:p w14:paraId="2A34262E" w14:textId="77777777" w:rsidR="003C5256" w:rsidRDefault="00EA4AB5">
            <w:pPr>
              <w:pStyle w:val="TableParagraph"/>
              <w:spacing w:line="260" w:lineRule="exact"/>
              <w:ind w:left="17"/>
              <w:jc w:val="center"/>
              <w:rPr>
                <w:sz w:val="24"/>
              </w:rPr>
            </w:pPr>
            <w:r>
              <w:rPr>
                <w:spacing w:val="-10"/>
                <w:sz w:val="24"/>
              </w:rPr>
              <w:t>2</w:t>
            </w:r>
          </w:p>
        </w:tc>
      </w:tr>
      <w:tr w:rsidR="003C5256" w14:paraId="3737D061" w14:textId="77777777">
        <w:trPr>
          <w:trHeight w:val="1655"/>
        </w:trPr>
        <w:tc>
          <w:tcPr>
            <w:tcW w:w="3240" w:type="dxa"/>
            <w:vMerge/>
            <w:tcBorders>
              <w:top w:val="nil"/>
            </w:tcBorders>
          </w:tcPr>
          <w:p w14:paraId="5C1A538D" w14:textId="77777777" w:rsidR="003C5256" w:rsidRDefault="003C5256">
            <w:pPr>
              <w:rPr>
                <w:sz w:val="2"/>
                <w:szCs w:val="2"/>
              </w:rPr>
            </w:pPr>
          </w:p>
        </w:tc>
        <w:tc>
          <w:tcPr>
            <w:tcW w:w="9454" w:type="dxa"/>
          </w:tcPr>
          <w:p w14:paraId="79041C84" w14:textId="77777777" w:rsidR="003C5256" w:rsidRDefault="00EA4AB5">
            <w:pPr>
              <w:pStyle w:val="TableParagraph"/>
              <w:spacing w:line="262"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2DC6DB0E" w14:textId="77777777" w:rsidR="003C5256" w:rsidRDefault="00EA4AB5">
            <w:pPr>
              <w:pStyle w:val="TableParagraph"/>
              <w:ind w:left="111"/>
              <w:rPr>
                <w:sz w:val="24"/>
              </w:rPr>
            </w:pPr>
            <w:r>
              <w:rPr>
                <w:sz w:val="24"/>
              </w:rPr>
              <w:t>Проработка</w:t>
            </w:r>
            <w:r>
              <w:rPr>
                <w:spacing w:val="-5"/>
                <w:sz w:val="24"/>
              </w:rPr>
              <w:t xml:space="preserve"> </w:t>
            </w:r>
            <w:r>
              <w:rPr>
                <w:sz w:val="24"/>
              </w:rPr>
              <w:t>конспекта</w:t>
            </w:r>
            <w:r>
              <w:rPr>
                <w:spacing w:val="-5"/>
                <w:sz w:val="24"/>
              </w:rPr>
              <w:t xml:space="preserve"> </w:t>
            </w:r>
            <w:r>
              <w:rPr>
                <w:sz w:val="24"/>
              </w:rPr>
              <w:t>занятий,</w:t>
            </w:r>
            <w:r>
              <w:rPr>
                <w:spacing w:val="-5"/>
                <w:sz w:val="24"/>
              </w:rPr>
              <w:t xml:space="preserve"> </w:t>
            </w:r>
            <w:r>
              <w:rPr>
                <w:sz w:val="24"/>
              </w:rPr>
              <w:t>учебной</w:t>
            </w:r>
            <w:r>
              <w:rPr>
                <w:spacing w:val="-6"/>
                <w:sz w:val="24"/>
              </w:rPr>
              <w:t xml:space="preserve"> </w:t>
            </w:r>
            <w:r>
              <w:rPr>
                <w:sz w:val="24"/>
              </w:rPr>
              <w:t>и</w:t>
            </w:r>
            <w:r>
              <w:rPr>
                <w:spacing w:val="-6"/>
                <w:sz w:val="24"/>
              </w:rPr>
              <w:t xml:space="preserve"> </w:t>
            </w:r>
            <w:r>
              <w:rPr>
                <w:sz w:val="24"/>
              </w:rPr>
              <w:t>дополнительной</w:t>
            </w:r>
            <w:r>
              <w:rPr>
                <w:spacing w:val="-5"/>
                <w:sz w:val="24"/>
              </w:rPr>
              <w:t xml:space="preserve"> </w:t>
            </w:r>
            <w:r>
              <w:rPr>
                <w:sz w:val="24"/>
              </w:rPr>
              <w:t>литературы.</w:t>
            </w:r>
            <w:r>
              <w:rPr>
                <w:spacing w:val="-5"/>
                <w:sz w:val="24"/>
              </w:rPr>
              <w:t xml:space="preserve"> </w:t>
            </w:r>
            <w:r>
              <w:rPr>
                <w:sz w:val="24"/>
              </w:rPr>
              <w:t>Подготовка</w:t>
            </w:r>
            <w:r>
              <w:rPr>
                <w:spacing w:val="-5"/>
                <w:sz w:val="24"/>
              </w:rPr>
              <w:t xml:space="preserve"> </w:t>
            </w:r>
            <w:r>
              <w:rPr>
                <w:sz w:val="24"/>
              </w:rPr>
              <w:t>док- ладов по примерной тематике:</w:t>
            </w:r>
          </w:p>
          <w:p w14:paraId="40CE7F87" w14:textId="77777777" w:rsidR="003C5256" w:rsidRDefault="00EA4AB5">
            <w:pPr>
              <w:pStyle w:val="TableParagraph"/>
              <w:ind w:left="111"/>
              <w:rPr>
                <w:sz w:val="24"/>
              </w:rPr>
            </w:pPr>
            <w:r>
              <w:rPr>
                <w:sz w:val="24"/>
              </w:rPr>
              <w:t>Моя</w:t>
            </w:r>
            <w:r>
              <w:rPr>
                <w:spacing w:val="-5"/>
                <w:sz w:val="24"/>
              </w:rPr>
              <w:t xml:space="preserve"> </w:t>
            </w:r>
            <w:r>
              <w:rPr>
                <w:sz w:val="24"/>
              </w:rPr>
              <w:t>роль</w:t>
            </w:r>
            <w:r>
              <w:rPr>
                <w:spacing w:val="-6"/>
                <w:sz w:val="24"/>
              </w:rPr>
              <w:t xml:space="preserve"> </w:t>
            </w:r>
            <w:r>
              <w:rPr>
                <w:sz w:val="24"/>
              </w:rPr>
              <w:t>как</w:t>
            </w:r>
            <w:r>
              <w:rPr>
                <w:spacing w:val="-5"/>
                <w:sz w:val="24"/>
              </w:rPr>
              <w:t xml:space="preserve"> </w:t>
            </w:r>
            <w:r>
              <w:rPr>
                <w:sz w:val="24"/>
              </w:rPr>
              <w:t>руководителя</w:t>
            </w:r>
            <w:r>
              <w:rPr>
                <w:spacing w:val="-6"/>
                <w:sz w:val="24"/>
              </w:rPr>
              <w:t xml:space="preserve"> </w:t>
            </w:r>
            <w:r>
              <w:rPr>
                <w:sz w:val="24"/>
              </w:rPr>
              <w:t>субъекта</w:t>
            </w:r>
            <w:r>
              <w:rPr>
                <w:spacing w:val="-5"/>
                <w:sz w:val="24"/>
              </w:rPr>
              <w:t xml:space="preserve"> </w:t>
            </w:r>
            <w:r>
              <w:rPr>
                <w:sz w:val="24"/>
              </w:rPr>
              <w:t>транспортной</w:t>
            </w:r>
            <w:r>
              <w:rPr>
                <w:spacing w:val="-6"/>
                <w:sz w:val="24"/>
              </w:rPr>
              <w:t xml:space="preserve"> </w:t>
            </w:r>
            <w:r>
              <w:rPr>
                <w:sz w:val="24"/>
              </w:rPr>
              <w:t>инфраструктуры</w:t>
            </w:r>
            <w:r>
              <w:rPr>
                <w:spacing w:val="-5"/>
                <w:sz w:val="24"/>
              </w:rPr>
              <w:t xml:space="preserve"> </w:t>
            </w:r>
            <w:r>
              <w:rPr>
                <w:sz w:val="24"/>
              </w:rPr>
              <w:t>в</w:t>
            </w:r>
            <w:r>
              <w:rPr>
                <w:spacing w:val="-5"/>
                <w:sz w:val="24"/>
              </w:rPr>
              <w:t xml:space="preserve"> </w:t>
            </w:r>
            <w:r>
              <w:rPr>
                <w:sz w:val="24"/>
              </w:rPr>
              <w:t xml:space="preserve">транспортной </w:t>
            </w:r>
            <w:r>
              <w:rPr>
                <w:spacing w:val="-2"/>
                <w:sz w:val="24"/>
              </w:rPr>
              <w:t>безопасности.</w:t>
            </w:r>
          </w:p>
          <w:p w14:paraId="4CFF36E8" w14:textId="77777777" w:rsidR="003C5256" w:rsidRDefault="00EA4AB5">
            <w:pPr>
              <w:pStyle w:val="TableParagraph"/>
              <w:spacing w:line="269" w:lineRule="exact"/>
              <w:ind w:left="111"/>
              <w:rPr>
                <w:sz w:val="24"/>
              </w:rPr>
            </w:pPr>
            <w:r>
              <w:rPr>
                <w:sz w:val="24"/>
              </w:rPr>
              <w:t>Моя</w:t>
            </w:r>
            <w:r>
              <w:rPr>
                <w:spacing w:val="-9"/>
                <w:sz w:val="24"/>
              </w:rPr>
              <w:t xml:space="preserve"> </w:t>
            </w:r>
            <w:r>
              <w:rPr>
                <w:sz w:val="24"/>
              </w:rPr>
              <w:t>роль</w:t>
            </w:r>
            <w:r>
              <w:rPr>
                <w:spacing w:val="-5"/>
                <w:sz w:val="24"/>
              </w:rPr>
              <w:t xml:space="preserve"> </w:t>
            </w:r>
            <w:r>
              <w:rPr>
                <w:sz w:val="24"/>
              </w:rPr>
              <w:t>как</w:t>
            </w:r>
            <w:r>
              <w:rPr>
                <w:spacing w:val="-6"/>
                <w:sz w:val="24"/>
              </w:rPr>
              <w:t xml:space="preserve"> </w:t>
            </w:r>
            <w:r>
              <w:rPr>
                <w:sz w:val="24"/>
              </w:rPr>
              <w:t>ответственного</w:t>
            </w:r>
            <w:r>
              <w:rPr>
                <w:spacing w:val="-8"/>
                <w:sz w:val="24"/>
              </w:rPr>
              <w:t xml:space="preserve"> </w:t>
            </w:r>
            <w:r>
              <w:rPr>
                <w:sz w:val="24"/>
              </w:rPr>
              <w:t>за</w:t>
            </w:r>
            <w:r>
              <w:rPr>
                <w:spacing w:val="-6"/>
                <w:sz w:val="24"/>
              </w:rPr>
              <w:t xml:space="preserve"> </w:t>
            </w:r>
            <w:r>
              <w:rPr>
                <w:sz w:val="24"/>
              </w:rPr>
              <w:t>транспортную</w:t>
            </w:r>
            <w:r>
              <w:rPr>
                <w:spacing w:val="-6"/>
                <w:sz w:val="24"/>
              </w:rPr>
              <w:t xml:space="preserve"> </w:t>
            </w:r>
            <w:r>
              <w:rPr>
                <w:sz w:val="24"/>
              </w:rPr>
              <w:t>безопасность</w:t>
            </w:r>
            <w:r>
              <w:rPr>
                <w:spacing w:val="-6"/>
                <w:sz w:val="24"/>
              </w:rPr>
              <w:t xml:space="preserve"> </w:t>
            </w:r>
            <w:r>
              <w:rPr>
                <w:sz w:val="24"/>
              </w:rPr>
              <w:t>на</w:t>
            </w:r>
            <w:r>
              <w:rPr>
                <w:spacing w:val="-7"/>
                <w:sz w:val="24"/>
              </w:rPr>
              <w:t xml:space="preserve"> </w:t>
            </w:r>
            <w:r>
              <w:rPr>
                <w:sz w:val="24"/>
              </w:rPr>
              <w:t>объекте</w:t>
            </w:r>
            <w:r>
              <w:rPr>
                <w:spacing w:val="-7"/>
                <w:sz w:val="24"/>
              </w:rPr>
              <w:t xml:space="preserve"> </w:t>
            </w:r>
            <w:r>
              <w:rPr>
                <w:spacing w:val="-2"/>
                <w:sz w:val="24"/>
              </w:rPr>
              <w:t>транспортной</w:t>
            </w:r>
          </w:p>
        </w:tc>
        <w:tc>
          <w:tcPr>
            <w:tcW w:w="1275" w:type="dxa"/>
          </w:tcPr>
          <w:p w14:paraId="75EA4C74" w14:textId="77777777" w:rsidR="003C5256" w:rsidRDefault="00EA4AB5">
            <w:pPr>
              <w:pStyle w:val="TableParagraph"/>
              <w:spacing w:line="260" w:lineRule="exact"/>
              <w:ind w:left="22" w:right="1"/>
              <w:jc w:val="center"/>
              <w:rPr>
                <w:sz w:val="24"/>
              </w:rPr>
            </w:pPr>
            <w:r>
              <w:rPr>
                <w:spacing w:val="-10"/>
                <w:sz w:val="24"/>
              </w:rPr>
              <w:t>3</w:t>
            </w:r>
          </w:p>
        </w:tc>
        <w:tc>
          <w:tcPr>
            <w:tcW w:w="1277" w:type="dxa"/>
          </w:tcPr>
          <w:p w14:paraId="3883E6BE" w14:textId="77777777" w:rsidR="003C5256" w:rsidRDefault="00EA4AB5">
            <w:pPr>
              <w:pStyle w:val="TableParagraph"/>
              <w:spacing w:line="260" w:lineRule="exact"/>
              <w:ind w:left="17"/>
              <w:jc w:val="center"/>
              <w:rPr>
                <w:sz w:val="24"/>
              </w:rPr>
            </w:pPr>
            <w:r>
              <w:rPr>
                <w:spacing w:val="-10"/>
                <w:sz w:val="24"/>
              </w:rPr>
              <w:t>3</w:t>
            </w:r>
          </w:p>
        </w:tc>
      </w:tr>
    </w:tbl>
    <w:p w14:paraId="7341EC68" w14:textId="77777777" w:rsidR="003C5256" w:rsidRDefault="003C5256">
      <w:pPr>
        <w:pStyle w:val="TableParagraph"/>
        <w:spacing w:line="260" w:lineRule="exact"/>
        <w:jc w:val="center"/>
        <w:rPr>
          <w:sz w:val="24"/>
        </w:rPr>
        <w:sectPr w:rsidR="003C5256">
          <w:type w:val="continuous"/>
          <w:pgSz w:w="16840" w:h="11900" w:orient="landscape"/>
          <w:pgMar w:top="840" w:right="708" w:bottom="900" w:left="708" w:header="720" w:footer="720" w:gutter="0"/>
          <w:cols w:space="720"/>
        </w:sectPr>
      </w:pPr>
    </w:p>
    <w:tbl>
      <w:tblPr>
        <w:tblStyle w:val="TableNormal"/>
        <w:tblW w:w="0" w:type="auto"/>
        <w:tblInd w:w="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40"/>
        <w:gridCol w:w="9454"/>
        <w:gridCol w:w="1275"/>
        <w:gridCol w:w="1277"/>
      </w:tblGrid>
      <w:tr w:rsidR="003C5256" w14:paraId="78920ED1" w14:textId="77777777">
        <w:trPr>
          <w:trHeight w:val="888"/>
        </w:trPr>
        <w:tc>
          <w:tcPr>
            <w:tcW w:w="3240" w:type="dxa"/>
          </w:tcPr>
          <w:p w14:paraId="43174373" w14:textId="77777777" w:rsidR="003C5256" w:rsidRDefault="003C5256">
            <w:pPr>
              <w:pStyle w:val="TableParagraph"/>
              <w:rPr>
                <w:sz w:val="24"/>
              </w:rPr>
            </w:pPr>
          </w:p>
        </w:tc>
        <w:tc>
          <w:tcPr>
            <w:tcW w:w="9454" w:type="dxa"/>
          </w:tcPr>
          <w:p w14:paraId="6E835B61" w14:textId="77777777" w:rsidR="003C5256" w:rsidRDefault="00EA4AB5">
            <w:pPr>
              <w:pStyle w:val="TableParagraph"/>
              <w:spacing w:line="260" w:lineRule="exact"/>
              <w:ind w:left="111"/>
              <w:rPr>
                <w:sz w:val="24"/>
              </w:rPr>
            </w:pPr>
            <w:r>
              <w:rPr>
                <w:spacing w:val="-2"/>
                <w:sz w:val="24"/>
              </w:rPr>
              <w:t>инфраструктуры.</w:t>
            </w:r>
          </w:p>
          <w:p w14:paraId="405598D1" w14:textId="77777777" w:rsidR="003C5256" w:rsidRDefault="00EA4AB5">
            <w:pPr>
              <w:pStyle w:val="TableParagraph"/>
              <w:ind w:left="111"/>
              <w:rPr>
                <w:sz w:val="24"/>
              </w:rPr>
            </w:pPr>
            <w:r>
              <w:rPr>
                <w:sz w:val="24"/>
              </w:rPr>
              <w:t>Обеспечение</w:t>
            </w:r>
            <w:r>
              <w:rPr>
                <w:spacing w:val="-5"/>
                <w:sz w:val="24"/>
              </w:rPr>
              <w:t xml:space="preserve"> </w:t>
            </w:r>
            <w:r>
              <w:rPr>
                <w:sz w:val="24"/>
              </w:rPr>
              <w:t>транспортной</w:t>
            </w:r>
            <w:r>
              <w:rPr>
                <w:spacing w:val="-6"/>
                <w:sz w:val="24"/>
              </w:rPr>
              <w:t xml:space="preserve"> </w:t>
            </w:r>
            <w:r>
              <w:rPr>
                <w:sz w:val="24"/>
              </w:rPr>
              <w:t>безопасности</w:t>
            </w:r>
            <w:r>
              <w:rPr>
                <w:spacing w:val="-5"/>
                <w:sz w:val="24"/>
              </w:rPr>
              <w:t xml:space="preserve"> </w:t>
            </w:r>
            <w:r>
              <w:rPr>
                <w:sz w:val="24"/>
              </w:rPr>
              <w:t>на</w:t>
            </w:r>
            <w:r>
              <w:rPr>
                <w:spacing w:val="-5"/>
                <w:sz w:val="24"/>
              </w:rPr>
              <w:t xml:space="preserve"> </w:t>
            </w:r>
            <w:r>
              <w:rPr>
                <w:sz w:val="24"/>
              </w:rPr>
              <w:t>других</w:t>
            </w:r>
            <w:r>
              <w:rPr>
                <w:spacing w:val="-5"/>
                <w:sz w:val="24"/>
              </w:rPr>
              <w:t xml:space="preserve"> </w:t>
            </w:r>
            <w:r>
              <w:rPr>
                <w:sz w:val="24"/>
              </w:rPr>
              <w:t>видах</w:t>
            </w:r>
            <w:r>
              <w:rPr>
                <w:spacing w:val="-5"/>
                <w:sz w:val="24"/>
              </w:rPr>
              <w:t xml:space="preserve"> </w:t>
            </w:r>
            <w:r>
              <w:rPr>
                <w:sz w:val="24"/>
              </w:rPr>
              <w:t>транспорта.</w:t>
            </w:r>
            <w:r>
              <w:rPr>
                <w:spacing w:val="-5"/>
                <w:sz w:val="24"/>
              </w:rPr>
              <w:t xml:space="preserve"> </w:t>
            </w:r>
            <w:r>
              <w:rPr>
                <w:sz w:val="24"/>
              </w:rPr>
              <w:t>Выполнение</w:t>
            </w:r>
            <w:r>
              <w:rPr>
                <w:spacing w:val="-5"/>
                <w:sz w:val="24"/>
              </w:rPr>
              <w:t xml:space="preserve"> </w:t>
            </w:r>
            <w:r>
              <w:rPr>
                <w:sz w:val="24"/>
              </w:rPr>
              <w:t>ин- дивидуальных заданий.</w:t>
            </w:r>
          </w:p>
        </w:tc>
        <w:tc>
          <w:tcPr>
            <w:tcW w:w="1275" w:type="dxa"/>
          </w:tcPr>
          <w:p w14:paraId="2ED45814" w14:textId="77777777" w:rsidR="003C5256" w:rsidRDefault="003C5256">
            <w:pPr>
              <w:pStyle w:val="TableParagraph"/>
              <w:rPr>
                <w:sz w:val="24"/>
              </w:rPr>
            </w:pPr>
          </w:p>
        </w:tc>
        <w:tc>
          <w:tcPr>
            <w:tcW w:w="1277" w:type="dxa"/>
          </w:tcPr>
          <w:p w14:paraId="2343BC0D" w14:textId="77777777" w:rsidR="003C5256" w:rsidRDefault="003C5256">
            <w:pPr>
              <w:pStyle w:val="TableParagraph"/>
              <w:rPr>
                <w:sz w:val="24"/>
              </w:rPr>
            </w:pPr>
          </w:p>
        </w:tc>
      </w:tr>
      <w:tr w:rsidR="003C5256" w14:paraId="2A7AC166" w14:textId="77777777">
        <w:trPr>
          <w:trHeight w:val="1103"/>
        </w:trPr>
        <w:tc>
          <w:tcPr>
            <w:tcW w:w="3240" w:type="dxa"/>
          </w:tcPr>
          <w:p w14:paraId="164F6ECD" w14:textId="77777777" w:rsidR="003C5256" w:rsidRDefault="00EA4AB5">
            <w:pPr>
              <w:pStyle w:val="TableParagraph"/>
              <w:ind w:left="112" w:right="101"/>
              <w:rPr>
                <w:b/>
                <w:sz w:val="24"/>
              </w:rPr>
            </w:pPr>
            <w:r>
              <w:rPr>
                <w:b/>
                <w:sz w:val="24"/>
              </w:rPr>
              <w:t>Раздел 2. Обеспечение транспортной</w:t>
            </w:r>
            <w:r>
              <w:rPr>
                <w:b/>
                <w:spacing w:val="-15"/>
                <w:sz w:val="24"/>
              </w:rPr>
              <w:t xml:space="preserve"> </w:t>
            </w:r>
            <w:r>
              <w:rPr>
                <w:b/>
                <w:sz w:val="24"/>
              </w:rPr>
              <w:t>безопасности</w:t>
            </w:r>
          </w:p>
          <w:p w14:paraId="005A6028" w14:textId="77777777" w:rsidR="003C5256" w:rsidRDefault="00EA4AB5">
            <w:pPr>
              <w:pStyle w:val="TableParagraph"/>
              <w:spacing w:line="266" w:lineRule="exact"/>
              <w:ind w:left="112" w:right="827"/>
              <w:rPr>
                <w:b/>
                <w:sz w:val="24"/>
              </w:rPr>
            </w:pPr>
            <w:r>
              <w:rPr>
                <w:b/>
                <w:sz w:val="24"/>
              </w:rPr>
              <w:t>на</w:t>
            </w:r>
            <w:r>
              <w:rPr>
                <w:b/>
                <w:spacing w:val="-15"/>
                <w:sz w:val="24"/>
              </w:rPr>
              <w:t xml:space="preserve"> </w:t>
            </w:r>
            <w:r>
              <w:rPr>
                <w:b/>
                <w:sz w:val="24"/>
              </w:rPr>
              <w:t xml:space="preserve">железнодорожном </w:t>
            </w:r>
            <w:r>
              <w:rPr>
                <w:b/>
                <w:spacing w:val="-2"/>
                <w:sz w:val="24"/>
              </w:rPr>
              <w:t>транспорте</w:t>
            </w:r>
          </w:p>
        </w:tc>
        <w:tc>
          <w:tcPr>
            <w:tcW w:w="9454" w:type="dxa"/>
          </w:tcPr>
          <w:p w14:paraId="26277C0E" w14:textId="77777777" w:rsidR="003C5256" w:rsidRDefault="003C5256">
            <w:pPr>
              <w:pStyle w:val="TableParagraph"/>
              <w:rPr>
                <w:sz w:val="24"/>
              </w:rPr>
            </w:pPr>
          </w:p>
        </w:tc>
        <w:tc>
          <w:tcPr>
            <w:tcW w:w="1275" w:type="dxa"/>
          </w:tcPr>
          <w:p w14:paraId="53CEEE4B" w14:textId="77777777" w:rsidR="003C5256" w:rsidRDefault="00EA4AB5">
            <w:pPr>
              <w:pStyle w:val="TableParagraph"/>
              <w:spacing w:line="260" w:lineRule="exact"/>
              <w:ind w:left="22" w:right="7"/>
              <w:jc w:val="center"/>
              <w:rPr>
                <w:sz w:val="24"/>
              </w:rPr>
            </w:pPr>
            <w:r>
              <w:rPr>
                <w:spacing w:val="-5"/>
                <w:sz w:val="24"/>
              </w:rPr>
              <w:t>34</w:t>
            </w:r>
          </w:p>
        </w:tc>
        <w:tc>
          <w:tcPr>
            <w:tcW w:w="1277" w:type="dxa"/>
          </w:tcPr>
          <w:p w14:paraId="449886DE" w14:textId="77777777" w:rsidR="003C5256" w:rsidRDefault="003C5256">
            <w:pPr>
              <w:pStyle w:val="TableParagraph"/>
              <w:rPr>
                <w:sz w:val="24"/>
              </w:rPr>
            </w:pPr>
          </w:p>
        </w:tc>
      </w:tr>
      <w:tr w:rsidR="003C5256" w14:paraId="74A45C32" w14:textId="77777777">
        <w:trPr>
          <w:trHeight w:val="3586"/>
        </w:trPr>
        <w:tc>
          <w:tcPr>
            <w:tcW w:w="3240" w:type="dxa"/>
            <w:vMerge w:val="restart"/>
          </w:tcPr>
          <w:p w14:paraId="425A3C39" w14:textId="77777777" w:rsidR="003C5256" w:rsidRDefault="00EA4AB5">
            <w:pPr>
              <w:pStyle w:val="TableParagraph"/>
              <w:spacing w:line="264" w:lineRule="exact"/>
              <w:ind w:left="112"/>
              <w:rPr>
                <w:b/>
                <w:sz w:val="24"/>
              </w:rPr>
            </w:pPr>
            <w:r>
              <w:rPr>
                <w:b/>
                <w:sz w:val="24"/>
              </w:rPr>
              <w:t>Тема</w:t>
            </w:r>
            <w:r>
              <w:rPr>
                <w:b/>
                <w:spacing w:val="-5"/>
                <w:sz w:val="24"/>
              </w:rPr>
              <w:t xml:space="preserve"> </w:t>
            </w:r>
            <w:r>
              <w:rPr>
                <w:b/>
                <w:spacing w:val="-4"/>
                <w:sz w:val="24"/>
              </w:rPr>
              <w:t>2.1.</w:t>
            </w:r>
          </w:p>
          <w:p w14:paraId="1AC52C34" w14:textId="77777777" w:rsidR="003C5256" w:rsidRDefault="00EA4AB5">
            <w:pPr>
              <w:pStyle w:val="TableParagraph"/>
              <w:spacing w:before="1"/>
              <w:ind w:left="112" w:right="243"/>
              <w:rPr>
                <w:b/>
                <w:sz w:val="24"/>
              </w:rPr>
            </w:pPr>
            <w:r>
              <w:rPr>
                <w:b/>
                <w:sz w:val="24"/>
              </w:rPr>
              <w:t>Акты</w:t>
            </w:r>
            <w:r>
              <w:rPr>
                <w:b/>
                <w:spacing w:val="-15"/>
                <w:sz w:val="24"/>
              </w:rPr>
              <w:t xml:space="preserve"> </w:t>
            </w:r>
            <w:r>
              <w:rPr>
                <w:b/>
                <w:sz w:val="24"/>
              </w:rPr>
              <w:t>незаконного</w:t>
            </w:r>
            <w:r>
              <w:rPr>
                <w:b/>
                <w:spacing w:val="-15"/>
                <w:sz w:val="24"/>
              </w:rPr>
              <w:t xml:space="preserve"> </w:t>
            </w:r>
            <w:r>
              <w:rPr>
                <w:b/>
                <w:sz w:val="24"/>
              </w:rPr>
              <w:t>вмеша- тельства в деятельность объектов транспортной инфраструктуры и транс- портных</w:t>
            </w:r>
            <w:r>
              <w:rPr>
                <w:b/>
                <w:spacing w:val="-11"/>
                <w:sz w:val="24"/>
              </w:rPr>
              <w:t xml:space="preserve"> </w:t>
            </w:r>
            <w:r>
              <w:rPr>
                <w:b/>
                <w:sz w:val="24"/>
              </w:rPr>
              <w:t>средств</w:t>
            </w:r>
            <w:r>
              <w:rPr>
                <w:b/>
                <w:spacing w:val="-11"/>
                <w:sz w:val="24"/>
              </w:rPr>
              <w:t xml:space="preserve"> </w:t>
            </w:r>
            <w:r>
              <w:rPr>
                <w:b/>
                <w:sz w:val="24"/>
              </w:rPr>
              <w:t>железно- дорожного транспорта</w:t>
            </w:r>
          </w:p>
        </w:tc>
        <w:tc>
          <w:tcPr>
            <w:tcW w:w="9454" w:type="dxa"/>
          </w:tcPr>
          <w:p w14:paraId="193D8409" w14:textId="77777777" w:rsidR="003C5256" w:rsidRDefault="00EA4AB5">
            <w:pPr>
              <w:pStyle w:val="TableParagraph"/>
              <w:spacing w:line="262"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p w14:paraId="67FF0923" w14:textId="77777777" w:rsidR="003C5256" w:rsidRDefault="00EA4AB5">
            <w:pPr>
              <w:pStyle w:val="TableParagraph"/>
              <w:ind w:left="111"/>
              <w:rPr>
                <w:sz w:val="24"/>
              </w:rPr>
            </w:pPr>
            <w:r>
              <w:rPr>
                <w:sz w:val="24"/>
              </w:rPr>
              <w:t>Потенциальные</w:t>
            </w:r>
            <w:r>
              <w:rPr>
                <w:spacing w:val="-5"/>
                <w:sz w:val="24"/>
              </w:rPr>
              <w:t xml:space="preserve"> </w:t>
            </w:r>
            <w:r>
              <w:rPr>
                <w:sz w:val="24"/>
              </w:rPr>
              <w:t>угрозы</w:t>
            </w:r>
            <w:r>
              <w:rPr>
                <w:spacing w:val="-6"/>
                <w:sz w:val="24"/>
              </w:rPr>
              <w:t xml:space="preserve"> </w:t>
            </w:r>
            <w:r>
              <w:rPr>
                <w:sz w:val="24"/>
              </w:rPr>
              <w:t>совершения</w:t>
            </w:r>
            <w:r>
              <w:rPr>
                <w:spacing w:val="-5"/>
                <w:sz w:val="24"/>
              </w:rPr>
              <w:t xml:space="preserve"> </w:t>
            </w:r>
            <w:r>
              <w:rPr>
                <w:sz w:val="24"/>
              </w:rPr>
              <w:t>актов</w:t>
            </w:r>
            <w:r>
              <w:rPr>
                <w:spacing w:val="-6"/>
                <w:sz w:val="24"/>
              </w:rPr>
              <w:t xml:space="preserve"> </w:t>
            </w:r>
            <w:r>
              <w:rPr>
                <w:sz w:val="24"/>
              </w:rPr>
              <w:t>незаконного</w:t>
            </w:r>
            <w:r>
              <w:rPr>
                <w:spacing w:val="-5"/>
                <w:sz w:val="24"/>
              </w:rPr>
              <w:t xml:space="preserve"> </w:t>
            </w:r>
            <w:r>
              <w:rPr>
                <w:sz w:val="24"/>
              </w:rPr>
              <w:t>вмешательства</w:t>
            </w:r>
            <w:r>
              <w:rPr>
                <w:spacing w:val="-5"/>
                <w:sz w:val="24"/>
              </w:rPr>
              <w:t xml:space="preserve"> </w:t>
            </w:r>
            <w:r>
              <w:rPr>
                <w:sz w:val="24"/>
              </w:rPr>
              <w:t>в</w:t>
            </w:r>
            <w:r>
              <w:rPr>
                <w:spacing w:val="-6"/>
                <w:sz w:val="24"/>
              </w:rPr>
              <w:t xml:space="preserve"> </w:t>
            </w:r>
            <w:r>
              <w:rPr>
                <w:sz w:val="24"/>
              </w:rPr>
              <w:t xml:space="preserve">деятельность объектов транспортной инфраструктуры и транспортных средств железнодорожного </w:t>
            </w:r>
            <w:r>
              <w:rPr>
                <w:spacing w:val="-2"/>
                <w:sz w:val="24"/>
              </w:rPr>
              <w:t>транспорта.</w:t>
            </w:r>
          </w:p>
          <w:p w14:paraId="3E0E6293" w14:textId="77777777" w:rsidR="003C5256" w:rsidRDefault="00EA4AB5">
            <w:pPr>
              <w:pStyle w:val="TableParagraph"/>
              <w:ind w:left="111" w:right="248"/>
              <w:rPr>
                <w:sz w:val="24"/>
              </w:rPr>
            </w:pPr>
            <w:r>
              <w:rPr>
                <w:sz w:val="24"/>
              </w:rPr>
              <w:t>Статистика</w:t>
            </w:r>
            <w:r>
              <w:rPr>
                <w:spacing w:val="-10"/>
                <w:sz w:val="24"/>
              </w:rPr>
              <w:t xml:space="preserve"> </w:t>
            </w:r>
            <w:r>
              <w:rPr>
                <w:sz w:val="24"/>
              </w:rPr>
              <w:t>актов</w:t>
            </w:r>
            <w:r>
              <w:rPr>
                <w:spacing w:val="-11"/>
                <w:sz w:val="24"/>
              </w:rPr>
              <w:t xml:space="preserve"> </w:t>
            </w:r>
            <w:r>
              <w:rPr>
                <w:sz w:val="24"/>
              </w:rPr>
              <w:t>незаконного</w:t>
            </w:r>
            <w:r>
              <w:rPr>
                <w:spacing w:val="-11"/>
                <w:sz w:val="24"/>
              </w:rPr>
              <w:t xml:space="preserve"> </w:t>
            </w:r>
            <w:r>
              <w:rPr>
                <w:sz w:val="24"/>
              </w:rPr>
              <w:t>вмешательства</w:t>
            </w:r>
            <w:r>
              <w:rPr>
                <w:spacing w:val="-8"/>
                <w:sz w:val="24"/>
              </w:rPr>
              <w:t xml:space="preserve"> </w:t>
            </w:r>
            <w:r>
              <w:rPr>
                <w:sz w:val="24"/>
              </w:rPr>
              <w:t>на</w:t>
            </w:r>
            <w:r>
              <w:rPr>
                <w:spacing w:val="-10"/>
                <w:sz w:val="24"/>
              </w:rPr>
              <w:t xml:space="preserve"> </w:t>
            </w:r>
            <w:r>
              <w:rPr>
                <w:sz w:val="24"/>
              </w:rPr>
              <w:t>объектах</w:t>
            </w:r>
            <w:r>
              <w:rPr>
                <w:spacing w:val="-11"/>
                <w:sz w:val="24"/>
              </w:rPr>
              <w:t xml:space="preserve"> </w:t>
            </w:r>
            <w:r>
              <w:rPr>
                <w:sz w:val="24"/>
              </w:rPr>
              <w:t>транспортной</w:t>
            </w:r>
            <w:r>
              <w:rPr>
                <w:spacing w:val="-8"/>
                <w:sz w:val="24"/>
              </w:rPr>
              <w:t xml:space="preserve"> </w:t>
            </w:r>
            <w:r>
              <w:rPr>
                <w:sz w:val="24"/>
              </w:rPr>
              <w:t>инфраструкту- ры и транспортных средствах железнодорожного транспорта (связанные с профессио- нальной деятельностью по специальности).</w:t>
            </w:r>
          </w:p>
          <w:p w14:paraId="48E87998" w14:textId="77777777" w:rsidR="003C5256" w:rsidRDefault="00EA4AB5">
            <w:pPr>
              <w:pStyle w:val="TableParagraph"/>
              <w:ind w:left="111"/>
              <w:rPr>
                <w:sz w:val="24"/>
              </w:rPr>
            </w:pPr>
            <w:r>
              <w:rPr>
                <w:sz w:val="24"/>
              </w:rPr>
              <w:t>Мероприятия</w:t>
            </w:r>
            <w:r>
              <w:rPr>
                <w:spacing w:val="-5"/>
                <w:sz w:val="24"/>
              </w:rPr>
              <w:t xml:space="preserve"> </w:t>
            </w:r>
            <w:r>
              <w:rPr>
                <w:sz w:val="24"/>
              </w:rPr>
              <w:t>на</w:t>
            </w:r>
            <w:r>
              <w:rPr>
                <w:spacing w:val="-6"/>
                <w:sz w:val="24"/>
              </w:rPr>
              <w:t xml:space="preserve"> </w:t>
            </w:r>
            <w:r>
              <w:rPr>
                <w:sz w:val="24"/>
              </w:rPr>
              <w:t>объектах</w:t>
            </w:r>
            <w:r>
              <w:rPr>
                <w:spacing w:val="-5"/>
                <w:sz w:val="24"/>
              </w:rPr>
              <w:t xml:space="preserve"> </w:t>
            </w:r>
            <w:r>
              <w:rPr>
                <w:sz w:val="24"/>
              </w:rPr>
              <w:t>транспортной</w:t>
            </w:r>
            <w:r>
              <w:rPr>
                <w:spacing w:val="-6"/>
                <w:sz w:val="24"/>
              </w:rPr>
              <w:t xml:space="preserve"> </w:t>
            </w:r>
            <w:r>
              <w:rPr>
                <w:sz w:val="24"/>
              </w:rPr>
              <w:t>инфраструктуры</w:t>
            </w:r>
            <w:r>
              <w:rPr>
                <w:spacing w:val="-4"/>
                <w:sz w:val="24"/>
              </w:rPr>
              <w:t xml:space="preserve"> </w:t>
            </w:r>
            <w:r>
              <w:rPr>
                <w:sz w:val="24"/>
              </w:rPr>
              <w:t>и</w:t>
            </w:r>
            <w:r>
              <w:rPr>
                <w:spacing w:val="-6"/>
                <w:sz w:val="24"/>
              </w:rPr>
              <w:t xml:space="preserve"> </w:t>
            </w:r>
            <w:r>
              <w:rPr>
                <w:sz w:val="24"/>
              </w:rPr>
              <w:t>транспортных</w:t>
            </w:r>
            <w:r>
              <w:rPr>
                <w:spacing w:val="-5"/>
                <w:sz w:val="24"/>
              </w:rPr>
              <w:t xml:space="preserve"> </w:t>
            </w:r>
            <w:r>
              <w:rPr>
                <w:sz w:val="24"/>
              </w:rPr>
              <w:t>средствах</w:t>
            </w:r>
            <w:r>
              <w:rPr>
                <w:spacing w:val="-5"/>
                <w:sz w:val="24"/>
              </w:rPr>
              <w:t xml:space="preserve"> </w:t>
            </w:r>
            <w:r>
              <w:rPr>
                <w:sz w:val="24"/>
              </w:rPr>
              <w:t>же- лезнодорожного транспорта, связанные с обеспечением транспортной безопасности (в соответствии с профессиональной деятельностью по специальности).</w:t>
            </w:r>
          </w:p>
          <w:p w14:paraId="198D8E0B" w14:textId="77777777" w:rsidR="003C5256" w:rsidRDefault="00EA4AB5">
            <w:pPr>
              <w:pStyle w:val="TableParagraph"/>
              <w:ind w:left="111"/>
              <w:rPr>
                <w:sz w:val="24"/>
              </w:rPr>
            </w:pPr>
            <w:r>
              <w:rPr>
                <w:sz w:val="24"/>
              </w:rPr>
              <w:t>Возможные последствия совершения актов незаконного вмешательства на объектах транспортной</w:t>
            </w:r>
            <w:r>
              <w:rPr>
                <w:spacing w:val="-9"/>
                <w:sz w:val="24"/>
              </w:rPr>
              <w:t xml:space="preserve"> </w:t>
            </w:r>
            <w:r>
              <w:rPr>
                <w:sz w:val="24"/>
              </w:rPr>
              <w:t>инфраструктуры</w:t>
            </w:r>
            <w:r>
              <w:rPr>
                <w:spacing w:val="-11"/>
                <w:sz w:val="24"/>
              </w:rPr>
              <w:t xml:space="preserve"> </w:t>
            </w:r>
            <w:r>
              <w:rPr>
                <w:sz w:val="24"/>
              </w:rPr>
              <w:t>и</w:t>
            </w:r>
            <w:r>
              <w:rPr>
                <w:spacing w:val="-8"/>
                <w:sz w:val="24"/>
              </w:rPr>
              <w:t xml:space="preserve"> </w:t>
            </w:r>
            <w:r>
              <w:rPr>
                <w:sz w:val="24"/>
              </w:rPr>
              <w:t>транспортных</w:t>
            </w:r>
            <w:r>
              <w:rPr>
                <w:spacing w:val="-12"/>
                <w:sz w:val="24"/>
              </w:rPr>
              <w:t xml:space="preserve"> </w:t>
            </w:r>
            <w:r>
              <w:rPr>
                <w:sz w:val="24"/>
              </w:rPr>
              <w:t>средствах</w:t>
            </w:r>
            <w:r>
              <w:rPr>
                <w:spacing w:val="-7"/>
                <w:sz w:val="24"/>
              </w:rPr>
              <w:t xml:space="preserve"> </w:t>
            </w:r>
            <w:r>
              <w:rPr>
                <w:sz w:val="24"/>
              </w:rPr>
              <w:t>железнодорожного</w:t>
            </w:r>
            <w:r>
              <w:rPr>
                <w:spacing w:val="-11"/>
                <w:sz w:val="24"/>
              </w:rPr>
              <w:t xml:space="preserve"> </w:t>
            </w:r>
            <w:r>
              <w:rPr>
                <w:sz w:val="24"/>
              </w:rPr>
              <w:t>транспорта.</w:t>
            </w:r>
          </w:p>
        </w:tc>
        <w:tc>
          <w:tcPr>
            <w:tcW w:w="1275" w:type="dxa"/>
          </w:tcPr>
          <w:p w14:paraId="668EFCF5" w14:textId="77777777" w:rsidR="003C5256" w:rsidRDefault="00EA4AB5">
            <w:pPr>
              <w:pStyle w:val="TableParagraph"/>
              <w:spacing w:line="260" w:lineRule="exact"/>
              <w:ind w:left="22" w:right="7"/>
              <w:jc w:val="center"/>
              <w:rPr>
                <w:sz w:val="24"/>
              </w:rPr>
            </w:pPr>
            <w:r>
              <w:rPr>
                <w:spacing w:val="-10"/>
                <w:sz w:val="24"/>
              </w:rPr>
              <w:t>3</w:t>
            </w:r>
          </w:p>
        </w:tc>
        <w:tc>
          <w:tcPr>
            <w:tcW w:w="1277" w:type="dxa"/>
          </w:tcPr>
          <w:p w14:paraId="168B2F5A" w14:textId="77777777" w:rsidR="003C5256" w:rsidRDefault="00EA4AB5">
            <w:pPr>
              <w:pStyle w:val="TableParagraph"/>
              <w:spacing w:line="260" w:lineRule="exact"/>
              <w:ind w:left="17"/>
              <w:jc w:val="center"/>
              <w:rPr>
                <w:sz w:val="24"/>
              </w:rPr>
            </w:pPr>
            <w:r>
              <w:rPr>
                <w:spacing w:val="-10"/>
                <w:sz w:val="24"/>
              </w:rPr>
              <w:t>2</w:t>
            </w:r>
          </w:p>
        </w:tc>
      </w:tr>
      <w:tr w:rsidR="003C5256" w14:paraId="11600B22" w14:textId="77777777">
        <w:trPr>
          <w:trHeight w:val="1103"/>
        </w:trPr>
        <w:tc>
          <w:tcPr>
            <w:tcW w:w="3240" w:type="dxa"/>
            <w:vMerge/>
            <w:tcBorders>
              <w:top w:val="nil"/>
            </w:tcBorders>
          </w:tcPr>
          <w:p w14:paraId="6071D576" w14:textId="77777777" w:rsidR="003C5256" w:rsidRDefault="003C5256">
            <w:pPr>
              <w:rPr>
                <w:sz w:val="2"/>
                <w:szCs w:val="2"/>
              </w:rPr>
            </w:pPr>
          </w:p>
        </w:tc>
        <w:tc>
          <w:tcPr>
            <w:tcW w:w="9454" w:type="dxa"/>
          </w:tcPr>
          <w:p w14:paraId="0A16EDE8" w14:textId="77777777" w:rsidR="003C5256" w:rsidRDefault="00EA4AB5">
            <w:pPr>
              <w:pStyle w:val="TableParagraph"/>
              <w:spacing w:line="260" w:lineRule="exact"/>
              <w:ind w:left="111"/>
              <w:rPr>
                <w:b/>
                <w:sz w:val="24"/>
              </w:rPr>
            </w:pPr>
            <w:r>
              <w:rPr>
                <w:b/>
                <w:sz w:val="24"/>
              </w:rPr>
              <w:t>Практическое</w:t>
            </w:r>
            <w:r>
              <w:rPr>
                <w:b/>
                <w:spacing w:val="-10"/>
                <w:sz w:val="24"/>
              </w:rPr>
              <w:t xml:space="preserve"> </w:t>
            </w:r>
            <w:r>
              <w:rPr>
                <w:b/>
                <w:spacing w:val="-2"/>
                <w:sz w:val="24"/>
              </w:rPr>
              <w:t>занятие</w:t>
            </w:r>
          </w:p>
          <w:p w14:paraId="2CB18F2F" w14:textId="77777777" w:rsidR="003C5256" w:rsidRDefault="00EA4AB5">
            <w:pPr>
              <w:pStyle w:val="TableParagraph"/>
              <w:spacing w:line="276" w:lineRule="exact"/>
              <w:ind w:left="111"/>
              <w:rPr>
                <w:sz w:val="24"/>
              </w:rPr>
            </w:pPr>
            <w:r>
              <w:rPr>
                <w:sz w:val="24"/>
              </w:rPr>
              <w:t>1. Порядок действий при угрозе совершения и совершении акта незаконного вмеша- тельства</w:t>
            </w:r>
            <w:r>
              <w:rPr>
                <w:spacing w:val="-6"/>
                <w:sz w:val="24"/>
              </w:rPr>
              <w:t xml:space="preserve"> </w:t>
            </w:r>
            <w:r>
              <w:rPr>
                <w:sz w:val="24"/>
              </w:rPr>
              <w:t>на</w:t>
            </w:r>
            <w:r>
              <w:rPr>
                <w:spacing w:val="-6"/>
                <w:sz w:val="24"/>
              </w:rPr>
              <w:t xml:space="preserve"> </w:t>
            </w:r>
            <w:r>
              <w:rPr>
                <w:sz w:val="24"/>
              </w:rPr>
              <w:t>объектах</w:t>
            </w:r>
            <w:r>
              <w:rPr>
                <w:spacing w:val="-6"/>
                <w:sz w:val="24"/>
              </w:rPr>
              <w:t xml:space="preserve"> </w:t>
            </w:r>
            <w:r>
              <w:rPr>
                <w:sz w:val="24"/>
              </w:rPr>
              <w:t>транспортной</w:t>
            </w:r>
            <w:r>
              <w:rPr>
                <w:spacing w:val="-6"/>
                <w:sz w:val="24"/>
              </w:rPr>
              <w:t xml:space="preserve"> </w:t>
            </w:r>
            <w:r>
              <w:rPr>
                <w:sz w:val="24"/>
              </w:rPr>
              <w:t>инфраструктуры</w:t>
            </w:r>
            <w:r>
              <w:rPr>
                <w:spacing w:val="-6"/>
                <w:sz w:val="24"/>
              </w:rPr>
              <w:t xml:space="preserve"> </w:t>
            </w:r>
            <w:r>
              <w:rPr>
                <w:sz w:val="24"/>
              </w:rPr>
              <w:t>транспортных</w:t>
            </w:r>
            <w:r>
              <w:rPr>
                <w:spacing w:val="-6"/>
                <w:sz w:val="24"/>
              </w:rPr>
              <w:t xml:space="preserve"> </w:t>
            </w:r>
            <w:r>
              <w:rPr>
                <w:sz w:val="24"/>
              </w:rPr>
              <w:t>средствах</w:t>
            </w:r>
            <w:r>
              <w:rPr>
                <w:spacing w:val="-6"/>
                <w:sz w:val="24"/>
              </w:rPr>
              <w:t xml:space="preserve"> </w:t>
            </w:r>
            <w:r>
              <w:rPr>
                <w:sz w:val="24"/>
              </w:rPr>
              <w:t>железнодо- рожного транспорта, связанных с профессиональной деятельностью по специальности.</w:t>
            </w:r>
          </w:p>
        </w:tc>
        <w:tc>
          <w:tcPr>
            <w:tcW w:w="1275" w:type="dxa"/>
          </w:tcPr>
          <w:p w14:paraId="32CED6DE" w14:textId="77777777" w:rsidR="003C5256" w:rsidRDefault="00EA4AB5">
            <w:pPr>
              <w:pStyle w:val="TableParagraph"/>
              <w:spacing w:line="260" w:lineRule="exact"/>
              <w:ind w:left="22" w:right="7"/>
              <w:jc w:val="center"/>
              <w:rPr>
                <w:sz w:val="24"/>
              </w:rPr>
            </w:pPr>
            <w:r>
              <w:rPr>
                <w:spacing w:val="-10"/>
                <w:sz w:val="24"/>
              </w:rPr>
              <w:t>4</w:t>
            </w:r>
          </w:p>
        </w:tc>
        <w:tc>
          <w:tcPr>
            <w:tcW w:w="1277" w:type="dxa"/>
          </w:tcPr>
          <w:p w14:paraId="4415BF7E" w14:textId="77777777" w:rsidR="003C5256" w:rsidRDefault="00EA4AB5">
            <w:pPr>
              <w:pStyle w:val="TableParagraph"/>
              <w:spacing w:line="260" w:lineRule="exact"/>
              <w:ind w:left="17"/>
              <w:jc w:val="center"/>
              <w:rPr>
                <w:sz w:val="24"/>
              </w:rPr>
            </w:pPr>
            <w:r>
              <w:rPr>
                <w:spacing w:val="-10"/>
                <w:sz w:val="24"/>
              </w:rPr>
              <w:t>2</w:t>
            </w:r>
          </w:p>
        </w:tc>
      </w:tr>
      <w:tr w:rsidR="003C5256" w14:paraId="7993846B" w14:textId="77777777">
        <w:trPr>
          <w:trHeight w:val="1656"/>
        </w:trPr>
        <w:tc>
          <w:tcPr>
            <w:tcW w:w="3240" w:type="dxa"/>
            <w:vMerge/>
            <w:tcBorders>
              <w:top w:val="nil"/>
            </w:tcBorders>
          </w:tcPr>
          <w:p w14:paraId="2C97E055" w14:textId="77777777" w:rsidR="003C5256" w:rsidRDefault="003C5256">
            <w:pPr>
              <w:rPr>
                <w:sz w:val="2"/>
                <w:szCs w:val="2"/>
              </w:rPr>
            </w:pPr>
          </w:p>
        </w:tc>
        <w:tc>
          <w:tcPr>
            <w:tcW w:w="9454" w:type="dxa"/>
          </w:tcPr>
          <w:p w14:paraId="5985F392" w14:textId="77777777" w:rsidR="003C5256" w:rsidRDefault="00EA4AB5">
            <w:pPr>
              <w:pStyle w:val="TableParagraph"/>
              <w:spacing w:line="262"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02DE07F4" w14:textId="77777777" w:rsidR="003C5256" w:rsidRDefault="00EA4AB5">
            <w:pPr>
              <w:pStyle w:val="TableParagraph"/>
              <w:ind w:left="111"/>
              <w:rPr>
                <w:sz w:val="24"/>
              </w:rPr>
            </w:pPr>
            <w:r>
              <w:rPr>
                <w:sz w:val="24"/>
              </w:rPr>
              <w:t>Проработка конспекта занятия, учебной и дополнительной литературы. Подготовка док- ладов</w:t>
            </w:r>
            <w:r>
              <w:rPr>
                <w:spacing w:val="-6"/>
                <w:sz w:val="24"/>
              </w:rPr>
              <w:t xml:space="preserve"> </w:t>
            </w:r>
            <w:r>
              <w:rPr>
                <w:sz w:val="24"/>
              </w:rPr>
              <w:t>и</w:t>
            </w:r>
            <w:r>
              <w:rPr>
                <w:spacing w:val="-6"/>
                <w:sz w:val="24"/>
              </w:rPr>
              <w:t xml:space="preserve"> </w:t>
            </w:r>
            <w:r>
              <w:rPr>
                <w:sz w:val="24"/>
              </w:rPr>
              <w:t>видеопрезентаций</w:t>
            </w:r>
            <w:r>
              <w:rPr>
                <w:spacing w:val="-6"/>
                <w:sz w:val="24"/>
              </w:rPr>
              <w:t xml:space="preserve"> </w:t>
            </w:r>
            <w:r>
              <w:rPr>
                <w:sz w:val="24"/>
              </w:rPr>
              <w:t>по</w:t>
            </w:r>
            <w:r>
              <w:rPr>
                <w:spacing w:val="-5"/>
                <w:sz w:val="24"/>
              </w:rPr>
              <w:t xml:space="preserve"> </w:t>
            </w:r>
            <w:r>
              <w:rPr>
                <w:sz w:val="24"/>
              </w:rPr>
              <w:t>примерной</w:t>
            </w:r>
            <w:r>
              <w:rPr>
                <w:spacing w:val="-6"/>
                <w:sz w:val="24"/>
              </w:rPr>
              <w:t xml:space="preserve"> </w:t>
            </w:r>
            <w:r>
              <w:rPr>
                <w:sz w:val="24"/>
              </w:rPr>
              <w:t>тематике:</w:t>
            </w:r>
            <w:r>
              <w:rPr>
                <w:spacing w:val="-5"/>
                <w:sz w:val="24"/>
              </w:rPr>
              <w:t xml:space="preserve"> </w:t>
            </w:r>
            <w:r>
              <w:rPr>
                <w:sz w:val="24"/>
              </w:rPr>
              <w:t>Последствия</w:t>
            </w:r>
            <w:r>
              <w:rPr>
                <w:spacing w:val="-5"/>
                <w:sz w:val="24"/>
              </w:rPr>
              <w:t xml:space="preserve"> </w:t>
            </w:r>
            <w:r>
              <w:rPr>
                <w:sz w:val="24"/>
              </w:rPr>
              <w:t>террористических</w:t>
            </w:r>
            <w:r>
              <w:rPr>
                <w:spacing w:val="-5"/>
                <w:sz w:val="24"/>
              </w:rPr>
              <w:t xml:space="preserve"> </w:t>
            </w:r>
            <w:r>
              <w:rPr>
                <w:sz w:val="24"/>
              </w:rPr>
              <w:t>актов на транспорте в РФ и других государствах. Выполнение индивидуальных заданий. Под- готовка к практическому занятию</w:t>
            </w:r>
          </w:p>
        </w:tc>
        <w:tc>
          <w:tcPr>
            <w:tcW w:w="1275" w:type="dxa"/>
          </w:tcPr>
          <w:p w14:paraId="1AE3BBF0" w14:textId="77777777" w:rsidR="003C5256" w:rsidRDefault="00EA4AB5">
            <w:pPr>
              <w:pStyle w:val="TableParagraph"/>
              <w:spacing w:line="260" w:lineRule="exact"/>
              <w:ind w:left="22" w:right="7"/>
              <w:jc w:val="center"/>
              <w:rPr>
                <w:sz w:val="24"/>
              </w:rPr>
            </w:pPr>
            <w:r>
              <w:rPr>
                <w:spacing w:val="-10"/>
                <w:sz w:val="24"/>
              </w:rPr>
              <w:t>3</w:t>
            </w:r>
          </w:p>
        </w:tc>
        <w:tc>
          <w:tcPr>
            <w:tcW w:w="1277" w:type="dxa"/>
          </w:tcPr>
          <w:p w14:paraId="2DADA4AE" w14:textId="77777777" w:rsidR="003C5256" w:rsidRDefault="00EA4AB5">
            <w:pPr>
              <w:pStyle w:val="TableParagraph"/>
              <w:spacing w:line="260" w:lineRule="exact"/>
              <w:ind w:left="17"/>
              <w:jc w:val="center"/>
              <w:rPr>
                <w:sz w:val="24"/>
              </w:rPr>
            </w:pPr>
            <w:r>
              <w:rPr>
                <w:spacing w:val="-10"/>
                <w:sz w:val="24"/>
              </w:rPr>
              <w:t>3</w:t>
            </w:r>
          </w:p>
        </w:tc>
      </w:tr>
    </w:tbl>
    <w:p w14:paraId="2B4BFB94" w14:textId="77777777" w:rsidR="003C5256" w:rsidRDefault="003C5256">
      <w:pPr>
        <w:pStyle w:val="TableParagraph"/>
        <w:spacing w:line="260" w:lineRule="exact"/>
        <w:jc w:val="center"/>
        <w:rPr>
          <w:sz w:val="24"/>
        </w:rPr>
        <w:sectPr w:rsidR="003C5256">
          <w:type w:val="continuous"/>
          <w:pgSz w:w="16840" w:h="11900" w:orient="landscape"/>
          <w:pgMar w:top="840" w:right="708" w:bottom="280" w:left="708" w:header="720" w:footer="720" w:gutter="0"/>
          <w:cols w:space="720"/>
        </w:sectPr>
      </w:pPr>
    </w:p>
    <w:tbl>
      <w:tblPr>
        <w:tblStyle w:val="TableNormal"/>
        <w:tblW w:w="0" w:type="auto"/>
        <w:tblInd w:w="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40"/>
        <w:gridCol w:w="9454"/>
        <w:gridCol w:w="1275"/>
        <w:gridCol w:w="1277"/>
      </w:tblGrid>
      <w:tr w:rsidR="003C5256" w14:paraId="6F3DAB2D" w14:textId="77777777">
        <w:trPr>
          <w:trHeight w:val="1655"/>
        </w:trPr>
        <w:tc>
          <w:tcPr>
            <w:tcW w:w="3240" w:type="dxa"/>
            <w:vMerge w:val="restart"/>
          </w:tcPr>
          <w:p w14:paraId="1CFF163D" w14:textId="77777777" w:rsidR="003C5256" w:rsidRDefault="00EA4AB5">
            <w:pPr>
              <w:pStyle w:val="TableParagraph"/>
              <w:ind w:left="112" w:firstLine="60"/>
              <w:rPr>
                <w:b/>
                <w:sz w:val="24"/>
              </w:rPr>
            </w:pPr>
            <w:r>
              <w:rPr>
                <w:b/>
                <w:sz w:val="24"/>
              </w:rPr>
              <w:lastRenderedPageBreak/>
              <w:t>Тема 2.2. Основы плани- рования мероприятий по обеспечению</w:t>
            </w:r>
            <w:r>
              <w:rPr>
                <w:b/>
                <w:spacing w:val="-15"/>
                <w:sz w:val="24"/>
              </w:rPr>
              <w:t xml:space="preserve"> </w:t>
            </w:r>
            <w:r>
              <w:rPr>
                <w:b/>
                <w:sz w:val="24"/>
              </w:rPr>
              <w:t>транспортной безопасности на объектах транспортной</w:t>
            </w:r>
            <w:r>
              <w:rPr>
                <w:b/>
                <w:spacing w:val="-15"/>
                <w:sz w:val="24"/>
              </w:rPr>
              <w:t xml:space="preserve"> </w:t>
            </w:r>
            <w:r>
              <w:rPr>
                <w:b/>
                <w:sz w:val="24"/>
              </w:rPr>
              <w:t>инфраструк- туры</w:t>
            </w:r>
            <w:r>
              <w:rPr>
                <w:b/>
                <w:spacing w:val="-13"/>
                <w:sz w:val="24"/>
              </w:rPr>
              <w:t xml:space="preserve"> </w:t>
            </w:r>
            <w:r>
              <w:rPr>
                <w:b/>
                <w:sz w:val="24"/>
              </w:rPr>
              <w:t>и</w:t>
            </w:r>
            <w:r>
              <w:rPr>
                <w:b/>
                <w:spacing w:val="-14"/>
                <w:sz w:val="24"/>
              </w:rPr>
              <w:t xml:space="preserve"> </w:t>
            </w:r>
            <w:r>
              <w:rPr>
                <w:b/>
                <w:sz w:val="24"/>
              </w:rPr>
              <w:t>транспортных</w:t>
            </w:r>
            <w:r>
              <w:rPr>
                <w:b/>
                <w:spacing w:val="-13"/>
                <w:sz w:val="24"/>
              </w:rPr>
              <w:t xml:space="preserve"> </w:t>
            </w:r>
            <w:r>
              <w:rPr>
                <w:b/>
                <w:sz w:val="24"/>
              </w:rPr>
              <w:t xml:space="preserve">сред- ствах железнодорожного </w:t>
            </w:r>
            <w:r>
              <w:rPr>
                <w:b/>
                <w:spacing w:val="-2"/>
                <w:sz w:val="24"/>
              </w:rPr>
              <w:t>транспорта</w:t>
            </w:r>
          </w:p>
        </w:tc>
        <w:tc>
          <w:tcPr>
            <w:tcW w:w="9454" w:type="dxa"/>
          </w:tcPr>
          <w:p w14:paraId="0104E1DA" w14:textId="77777777" w:rsidR="003C5256" w:rsidRDefault="00EA4AB5">
            <w:pPr>
              <w:pStyle w:val="TableParagraph"/>
              <w:spacing w:line="260"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p w14:paraId="33592ACF" w14:textId="77777777" w:rsidR="003C5256" w:rsidRDefault="00EA4AB5">
            <w:pPr>
              <w:pStyle w:val="TableParagraph"/>
              <w:spacing w:line="276" w:lineRule="exact"/>
              <w:ind w:left="111"/>
              <w:rPr>
                <w:sz w:val="24"/>
              </w:rPr>
            </w:pPr>
            <w:r>
              <w:rPr>
                <w:sz w:val="24"/>
              </w:rPr>
              <w:t>Порядок разработки планов обеспечения транспортной безопасности объектов транс- портной инфраструктуры и транспортных средств. Сведения, отражаемые в плане обес- печения транспортной безопасности объектов транспортной инфраструктуры и транс- портных</w:t>
            </w:r>
            <w:r>
              <w:rPr>
                <w:spacing w:val="-5"/>
                <w:sz w:val="24"/>
              </w:rPr>
              <w:t xml:space="preserve"> </w:t>
            </w:r>
            <w:r>
              <w:rPr>
                <w:sz w:val="24"/>
              </w:rPr>
              <w:t>средств.</w:t>
            </w:r>
            <w:r>
              <w:rPr>
                <w:spacing w:val="-5"/>
                <w:sz w:val="24"/>
              </w:rPr>
              <w:t xml:space="preserve"> </w:t>
            </w:r>
            <w:r>
              <w:rPr>
                <w:sz w:val="24"/>
              </w:rPr>
              <w:t>Утверждение</w:t>
            </w:r>
            <w:r>
              <w:rPr>
                <w:spacing w:val="-6"/>
                <w:sz w:val="24"/>
              </w:rPr>
              <w:t xml:space="preserve"> </w:t>
            </w:r>
            <w:r>
              <w:rPr>
                <w:sz w:val="24"/>
              </w:rPr>
              <w:t>плана</w:t>
            </w:r>
            <w:r>
              <w:rPr>
                <w:spacing w:val="-6"/>
                <w:sz w:val="24"/>
              </w:rPr>
              <w:t xml:space="preserve"> </w:t>
            </w:r>
            <w:r>
              <w:rPr>
                <w:sz w:val="24"/>
              </w:rPr>
              <w:t>обеспечения</w:t>
            </w:r>
            <w:r>
              <w:rPr>
                <w:spacing w:val="-5"/>
                <w:sz w:val="24"/>
              </w:rPr>
              <w:t xml:space="preserve"> </w:t>
            </w:r>
            <w:r>
              <w:rPr>
                <w:sz w:val="24"/>
              </w:rPr>
              <w:t>транспортной</w:t>
            </w:r>
            <w:r>
              <w:rPr>
                <w:spacing w:val="-6"/>
                <w:sz w:val="24"/>
              </w:rPr>
              <w:t xml:space="preserve"> </w:t>
            </w:r>
            <w:r>
              <w:rPr>
                <w:sz w:val="24"/>
              </w:rPr>
              <w:t>безопасности</w:t>
            </w:r>
            <w:r>
              <w:rPr>
                <w:spacing w:val="-6"/>
                <w:sz w:val="24"/>
              </w:rPr>
              <w:t xml:space="preserve"> </w:t>
            </w:r>
            <w:r>
              <w:rPr>
                <w:sz w:val="24"/>
              </w:rPr>
              <w:t>объектов транспортной инфраструктуры и транспортных средств.</w:t>
            </w:r>
          </w:p>
        </w:tc>
        <w:tc>
          <w:tcPr>
            <w:tcW w:w="1275" w:type="dxa"/>
          </w:tcPr>
          <w:p w14:paraId="7ECC0D08" w14:textId="77777777" w:rsidR="003C5256" w:rsidRDefault="00EA4AB5">
            <w:pPr>
              <w:pStyle w:val="TableParagraph"/>
              <w:spacing w:line="260" w:lineRule="exact"/>
              <w:ind w:left="22" w:right="1"/>
              <w:jc w:val="center"/>
              <w:rPr>
                <w:sz w:val="24"/>
              </w:rPr>
            </w:pPr>
            <w:r>
              <w:rPr>
                <w:spacing w:val="-10"/>
                <w:sz w:val="24"/>
              </w:rPr>
              <w:t>2</w:t>
            </w:r>
          </w:p>
        </w:tc>
        <w:tc>
          <w:tcPr>
            <w:tcW w:w="1277" w:type="dxa"/>
          </w:tcPr>
          <w:p w14:paraId="751CDC55" w14:textId="77777777" w:rsidR="003C5256" w:rsidRDefault="00EA4AB5">
            <w:pPr>
              <w:pStyle w:val="TableParagraph"/>
              <w:spacing w:line="260" w:lineRule="exact"/>
              <w:ind w:left="17"/>
              <w:jc w:val="center"/>
              <w:rPr>
                <w:sz w:val="24"/>
              </w:rPr>
            </w:pPr>
            <w:r>
              <w:rPr>
                <w:spacing w:val="-10"/>
                <w:sz w:val="24"/>
              </w:rPr>
              <w:t>2</w:t>
            </w:r>
          </w:p>
        </w:tc>
      </w:tr>
      <w:tr w:rsidR="003C5256" w14:paraId="7B6EB9E5" w14:textId="77777777">
        <w:trPr>
          <w:trHeight w:val="1187"/>
        </w:trPr>
        <w:tc>
          <w:tcPr>
            <w:tcW w:w="3240" w:type="dxa"/>
            <w:vMerge/>
            <w:tcBorders>
              <w:top w:val="nil"/>
            </w:tcBorders>
          </w:tcPr>
          <w:p w14:paraId="2BDCD8C2" w14:textId="77777777" w:rsidR="003C5256" w:rsidRDefault="003C5256">
            <w:pPr>
              <w:rPr>
                <w:sz w:val="2"/>
                <w:szCs w:val="2"/>
              </w:rPr>
            </w:pPr>
          </w:p>
        </w:tc>
        <w:tc>
          <w:tcPr>
            <w:tcW w:w="9454" w:type="dxa"/>
          </w:tcPr>
          <w:p w14:paraId="5274443F" w14:textId="77777777" w:rsidR="003C5256" w:rsidRDefault="00EA4AB5">
            <w:pPr>
              <w:pStyle w:val="TableParagraph"/>
              <w:spacing w:line="262" w:lineRule="exact"/>
              <w:ind w:left="111"/>
              <w:rPr>
                <w:b/>
                <w:sz w:val="24"/>
              </w:rPr>
            </w:pPr>
            <w:r>
              <w:rPr>
                <w:b/>
                <w:sz w:val="24"/>
              </w:rPr>
              <w:t>Практическое</w:t>
            </w:r>
            <w:r>
              <w:rPr>
                <w:b/>
                <w:spacing w:val="-10"/>
                <w:sz w:val="24"/>
              </w:rPr>
              <w:t xml:space="preserve"> </w:t>
            </w:r>
            <w:r>
              <w:rPr>
                <w:b/>
                <w:spacing w:val="-2"/>
                <w:sz w:val="24"/>
              </w:rPr>
              <w:t>занятие</w:t>
            </w:r>
          </w:p>
          <w:p w14:paraId="516B0073" w14:textId="77777777" w:rsidR="003C5256" w:rsidRDefault="00EA4AB5">
            <w:pPr>
              <w:pStyle w:val="TableParagraph"/>
              <w:ind w:left="111" w:right="248"/>
              <w:rPr>
                <w:sz w:val="24"/>
              </w:rPr>
            </w:pPr>
            <w:r>
              <w:rPr>
                <w:sz w:val="24"/>
              </w:rPr>
              <w:t>2. Порядок разработки плана по обеспечению транспортной безопасности объектов транспортной</w:t>
            </w:r>
            <w:r>
              <w:rPr>
                <w:spacing w:val="-7"/>
                <w:sz w:val="24"/>
              </w:rPr>
              <w:t xml:space="preserve"> </w:t>
            </w:r>
            <w:r>
              <w:rPr>
                <w:sz w:val="24"/>
              </w:rPr>
              <w:t>инфраструктуры</w:t>
            </w:r>
            <w:r>
              <w:rPr>
                <w:spacing w:val="-6"/>
                <w:sz w:val="24"/>
              </w:rPr>
              <w:t xml:space="preserve"> </w:t>
            </w:r>
            <w:r>
              <w:rPr>
                <w:sz w:val="24"/>
              </w:rPr>
              <w:t>и</w:t>
            </w:r>
            <w:r>
              <w:rPr>
                <w:spacing w:val="-7"/>
                <w:sz w:val="24"/>
              </w:rPr>
              <w:t xml:space="preserve"> </w:t>
            </w:r>
            <w:r>
              <w:rPr>
                <w:sz w:val="24"/>
              </w:rPr>
              <w:t>транспортных</w:t>
            </w:r>
            <w:r>
              <w:rPr>
                <w:spacing w:val="-6"/>
                <w:sz w:val="24"/>
              </w:rPr>
              <w:t xml:space="preserve"> </w:t>
            </w:r>
            <w:r>
              <w:rPr>
                <w:sz w:val="24"/>
              </w:rPr>
              <w:t>средств</w:t>
            </w:r>
            <w:r>
              <w:rPr>
                <w:spacing w:val="-7"/>
                <w:sz w:val="24"/>
              </w:rPr>
              <w:t xml:space="preserve"> </w:t>
            </w:r>
            <w:r>
              <w:rPr>
                <w:sz w:val="24"/>
              </w:rPr>
              <w:t>железнодорожного</w:t>
            </w:r>
            <w:r>
              <w:rPr>
                <w:spacing w:val="-6"/>
                <w:sz w:val="24"/>
              </w:rPr>
              <w:t xml:space="preserve"> </w:t>
            </w:r>
            <w:r>
              <w:rPr>
                <w:sz w:val="24"/>
              </w:rPr>
              <w:t>транспорта (в соответствии с профессиональной деятельностью по специальности)</w:t>
            </w:r>
          </w:p>
        </w:tc>
        <w:tc>
          <w:tcPr>
            <w:tcW w:w="1275" w:type="dxa"/>
          </w:tcPr>
          <w:p w14:paraId="10FD1445" w14:textId="77777777" w:rsidR="003C5256" w:rsidRDefault="00EA4AB5">
            <w:pPr>
              <w:pStyle w:val="TableParagraph"/>
              <w:spacing w:line="260" w:lineRule="exact"/>
              <w:ind w:left="22" w:right="1"/>
              <w:jc w:val="center"/>
              <w:rPr>
                <w:sz w:val="24"/>
              </w:rPr>
            </w:pPr>
            <w:r>
              <w:rPr>
                <w:spacing w:val="-10"/>
                <w:sz w:val="24"/>
              </w:rPr>
              <w:t>4</w:t>
            </w:r>
          </w:p>
        </w:tc>
        <w:tc>
          <w:tcPr>
            <w:tcW w:w="1277" w:type="dxa"/>
          </w:tcPr>
          <w:p w14:paraId="57FF6266" w14:textId="77777777" w:rsidR="003C5256" w:rsidRDefault="00EA4AB5">
            <w:pPr>
              <w:pStyle w:val="TableParagraph"/>
              <w:spacing w:line="260" w:lineRule="exact"/>
              <w:ind w:left="17"/>
              <w:jc w:val="center"/>
              <w:rPr>
                <w:sz w:val="24"/>
              </w:rPr>
            </w:pPr>
            <w:r>
              <w:rPr>
                <w:spacing w:val="-10"/>
                <w:sz w:val="24"/>
              </w:rPr>
              <w:t>2</w:t>
            </w:r>
          </w:p>
        </w:tc>
      </w:tr>
      <w:tr w:rsidR="003C5256" w14:paraId="241A332C" w14:textId="77777777">
        <w:trPr>
          <w:trHeight w:val="917"/>
        </w:trPr>
        <w:tc>
          <w:tcPr>
            <w:tcW w:w="3240" w:type="dxa"/>
            <w:vMerge/>
            <w:tcBorders>
              <w:top w:val="nil"/>
            </w:tcBorders>
          </w:tcPr>
          <w:p w14:paraId="61DE7409" w14:textId="77777777" w:rsidR="003C5256" w:rsidRDefault="003C5256">
            <w:pPr>
              <w:rPr>
                <w:sz w:val="2"/>
                <w:szCs w:val="2"/>
              </w:rPr>
            </w:pPr>
          </w:p>
        </w:tc>
        <w:tc>
          <w:tcPr>
            <w:tcW w:w="9454" w:type="dxa"/>
          </w:tcPr>
          <w:p w14:paraId="2E166233" w14:textId="77777777" w:rsidR="003C5256" w:rsidRDefault="00EA4AB5">
            <w:pPr>
              <w:pStyle w:val="TableParagraph"/>
              <w:spacing w:line="262"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2BC20BB4" w14:textId="77777777" w:rsidR="003C5256" w:rsidRDefault="00EA4AB5">
            <w:pPr>
              <w:pStyle w:val="TableParagraph"/>
              <w:ind w:left="111"/>
              <w:rPr>
                <w:sz w:val="24"/>
              </w:rPr>
            </w:pPr>
            <w:r>
              <w:rPr>
                <w:sz w:val="24"/>
              </w:rPr>
              <w:t>Проработка</w:t>
            </w:r>
            <w:r>
              <w:rPr>
                <w:spacing w:val="-5"/>
                <w:sz w:val="24"/>
              </w:rPr>
              <w:t xml:space="preserve"> </w:t>
            </w:r>
            <w:r>
              <w:rPr>
                <w:sz w:val="24"/>
              </w:rPr>
              <w:t>конспекта</w:t>
            </w:r>
            <w:r>
              <w:rPr>
                <w:spacing w:val="-5"/>
                <w:sz w:val="24"/>
              </w:rPr>
              <w:t xml:space="preserve"> </w:t>
            </w:r>
            <w:r>
              <w:rPr>
                <w:sz w:val="24"/>
              </w:rPr>
              <w:t>занятия,</w:t>
            </w:r>
            <w:r>
              <w:rPr>
                <w:spacing w:val="-5"/>
                <w:sz w:val="24"/>
              </w:rPr>
              <w:t xml:space="preserve"> </w:t>
            </w:r>
            <w:r>
              <w:rPr>
                <w:sz w:val="24"/>
              </w:rPr>
              <w:t>учебной</w:t>
            </w:r>
            <w:r>
              <w:rPr>
                <w:spacing w:val="-6"/>
                <w:sz w:val="24"/>
              </w:rPr>
              <w:t xml:space="preserve"> </w:t>
            </w:r>
            <w:r>
              <w:rPr>
                <w:sz w:val="24"/>
              </w:rPr>
              <w:t>и</w:t>
            </w:r>
            <w:r>
              <w:rPr>
                <w:spacing w:val="-6"/>
                <w:sz w:val="24"/>
              </w:rPr>
              <w:t xml:space="preserve"> </w:t>
            </w:r>
            <w:r>
              <w:rPr>
                <w:sz w:val="24"/>
              </w:rPr>
              <w:t>дополнительной</w:t>
            </w:r>
            <w:r>
              <w:rPr>
                <w:spacing w:val="-5"/>
                <w:sz w:val="24"/>
              </w:rPr>
              <w:t xml:space="preserve"> </w:t>
            </w:r>
            <w:r>
              <w:rPr>
                <w:sz w:val="24"/>
              </w:rPr>
              <w:t>литературы.</w:t>
            </w:r>
            <w:r>
              <w:rPr>
                <w:spacing w:val="-5"/>
                <w:sz w:val="24"/>
              </w:rPr>
              <w:t xml:space="preserve"> </w:t>
            </w:r>
            <w:r>
              <w:rPr>
                <w:sz w:val="24"/>
              </w:rPr>
              <w:t>Выполнение</w:t>
            </w:r>
            <w:r>
              <w:rPr>
                <w:spacing w:val="-5"/>
                <w:sz w:val="24"/>
              </w:rPr>
              <w:t xml:space="preserve"> </w:t>
            </w:r>
            <w:r>
              <w:rPr>
                <w:sz w:val="24"/>
              </w:rPr>
              <w:t>ин- дивидуальных заданий. Подготовка к практическому занятию</w:t>
            </w:r>
          </w:p>
        </w:tc>
        <w:tc>
          <w:tcPr>
            <w:tcW w:w="1275" w:type="dxa"/>
          </w:tcPr>
          <w:p w14:paraId="4E47D5AD" w14:textId="77777777" w:rsidR="003C5256" w:rsidRDefault="00EA4AB5">
            <w:pPr>
              <w:pStyle w:val="TableParagraph"/>
              <w:spacing w:line="260" w:lineRule="exact"/>
              <w:ind w:left="22" w:right="1"/>
              <w:jc w:val="center"/>
              <w:rPr>
                <w:sz w:val="24"/>
              </w:rPr>
            </w:pPr>
            <w:r>
              <w:rPr>
                <w:spacing w:val="-10"/>
                <w:sz w:val="24"/>
              </w:rPr>
              <w:t>2</w:t>
            </w:r>
          </w:p>
        </w:tc>
        <w:tc>
          <w:tcPr>
            <w:tcW w:w="1277" w:type="dxa"/>
          </w:tcPr>
          <w:p w14:paraId="34DD2D28" w14:textId="77777777" w:rsidR="003C5256" w:rsidRDefault="00EA4AB5">
            <w:pPr>
              <w:pStyle w:val="TableParagraph"/>
              <w:spacing w:line="260" w:lineRule="exact"/>
              <w:ind w:left="17"/>
              <w:jc w:val="center"/>
              <w:rPr>
                <w:sz w:val="24"/>
              </w:rPr>
            </w:pPr>
            <w:r>
              <w:rPr>
                <w:spacing w:val="-10"/>
                <w:sz w:val="24"/>
              </w:rPr>
              <w:t>2</w:t>
            </w:r>
          </w:p>
        </w:tc>
      </w:tr>
      <w:tr w:rsidR="003C5256" w14:paraId="55BBA95C" w14:textId="77777777">
        <w:trPr>
          <w:trHeight w:val="3587"/>
        </w:trPr>
        <w:tc>
          <w:tcPr>
            <w:tcW w:w="3240" w:type="dxa"/>
            <w:vMerge w:val="restart"/>
          </w:tcPr>
          <w:p w14:paraId="1C29D815" w14:textId="77777777" w:rsidR="003C5256" w:rsidRDefault="00EA4AB5">
            <w:pPr>
              <w:pStyle w:val="TableParagraph"/>
              <w:spacing w:line="264" w:lineRule="exact"/>
              <w:ind w:left="112"/>
              <w:rPr>
                <w:b/>
                <w:sz w:val="24"/>
              </w:rPr>
            </w:pPr>
            <w:r>
              <w:rPr>
                <w:b/>
                <w:sz w:val="24"/>
              </w:rPr>
              <w:t>Тема</w:t>
            </w:r>
            <w:r>
              <w:rPr>
                <w:b/>
                <w:spacing w:val="-5"/>
                <w:sz w:val="24"/>
              </w:rPr>
              <w:t xml:space="preserve"> </w:t>
            </w:r>
            <w:r>
              <w:rPr>
                <w:b/>
                <w:spacing w:val="-4"/>
                <w:sz w:val="24"/>
              </w:rPr>
              <w:t>2.3.</w:t>
            </w:r>
          </w:p>
          <w:p w14:paraId="0C5360D8" w14:textId="77777777" w:rsidR="003C5256" w:rsidRDefault="00EA4AB5">
            <w:pPr>
              <w:pStyle w:val="TableParagraph"/>
              <w:spacing w:before="1"/>
              <w:ind w:left="112" w:right="101"/>
              <w:rPr>
                <w:b/>
                <w:sz w:val="24"/>
              </w:rPr>
            </w:pPr>
            <w:r>
              <w:rPr>
                <w:b/>
                <w:spacing w:val="-2"/>
                <w:sz w:val="24"/>
              </w:rPr>
              <w:t xml:space="preserve">Инженерно-технические </w:t>
            </w:r>
            <w:r>
              <w:rPr>
                <w:b/>
                <w:sz w:val="24"/>
              </w:rPr>
              <w:t>системы обеспечения транспортной</w:t>
            </w:r>
            <w:r>
              <w:rPr>
                <w:b/>
                <w:spacing w:val="-15"/>
                <w:sz w:val="24"/>
              </w:rPr>
              <w:t xml:space="preserve"> </w:t>
            </w:r>
            <w:r>
              <w:rPr>
                <w:b/>
                <w:sz w:val="24"/>
              </w:rPr>
              <w:t xml:space="preserve">безопасности на железнодорожном </w:t>
            </w:r>
            <w:r>
              <w:rPr>
                <w:b/>
                <w:spacing w:val="-2"/>
                <w:sz w:val="24"/>
              </w:rPr>
              <w:t>транспорте</w:t>
            </w:r>
          </w:p>
        </w:tc>
        <w:tc>
          <w:tcPr>
            <w:tcW w:w="9454" w:type="dxa"/>
          </w:tcPr>
          <w:p w14:paraId="75B6EF52" w14:textId="77777777" w:rsidR="003C5256" w:rsidRDefault="00EA4AB5">
            <w:pPr>
              <w:pStyle w:val="TableParagraph"/>
              <w:spacing w:line="262"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p w14:paraId="0608071E" w14:textId="77777777" w:rsidR="003C5256" w:rsidRDefault="00EA4AB5">
            <w:pPr>
              <w:pStyle w:val="TableParagraph"/>
              <w:ind w:left="153"/>
              <w:rPr>
                <w:sz w:val="24"/>
              </w:rPr>
            </w:pPr>
            <w:r>
              <w:rPr>
                <w:sz w:val="24"/>
              </w:rPr>
              <w:t>Инженерно-технические системы обеспечения транспортной безопасности, применяе- мые</w:t>
            </w:r>
            <w:r>
              <w:rPr>
                <w:spacing w:val="-5"/>
                <w:sz w:val="24"/>
              </w:rPr>
              <w:t xml:space="preserve"> </w:t>
            </w:r>
            <w:r>
              <w:rPr>
                <w:sz w:val="24"/>
              </w:rPr>
              <w:t>на</w:t>
            </w:r>
            <w:r>
              <w:rPr>
                <w:spacing w:val="-5"/>
                <w:sz w:val="24"/>
              </w:rPr>
              <w:t xml:space="preserve"> </w:t>
            </w:r>
            <w:r>
              <w:rPr>
                <w:sz w:val="24"/>
              </w:rPr>
              <w:t>железнодорожном</w:t>
            </w:r>
            <w:r>
              <w:rPr>
                <w:spacing w:val="-5"/>
                <w:sz w:val="24"/>
              </w:rPr>
              <w:t xml:space="preserve"> </w:t>
            </w:r>
            <w:r>
              <w:rPr>
                <w:sz w:val="24"/>
              </w:rPr>
              <w:t>транспорте.</w:t>
            </w:r>
            <w:r>
              <w:rPr>
                <w:spacing w:val="-5"/>
                <w:sz w:val="24"/>
              </w:rPr>
              <w:t xml:space="preserve"> </w:t>
            </w:r>
            <w:r>
              <w:rPr>
                <w:sz w:val="24"/>
              </w:rPr>
              <w:t>Технические</w:t>
            </w:r>
            <w:r>
              <w:rPr>
                <w:spacing w:val="-6"/>
                <w:sz w:val="24"/>
              </w:rPr>
              <w:t xml:space="preserve"> </w:t>
            </w:r>
            <w:r>
              <w:rPr>
                <w:sz w:val="24"/>
              </w:rPr>
              <w:t>средства</w:t>
            </w:r>
            <w:r>
              <w:rPr>
                <w:spacing w:val="-5"/>
                <w:sz w:val="24"/>
              </w:rPr>
              <w:t xml:space="preserve"> </w:t>
            </w:r>
            <w:r>
              <w:rPr>
                <w:sz w:val="24"/>
              </w:rPr>
              <w:t>видеонаблюдения</w:t>
            </w:r>
            <w:r>
              <w:rPr>
                <w:spacing w:val="-6"/>
                <w:sz w:val="24"/>
              </w:rPr>
              <w:t xml:space="preserve"> </w:t>
            </w:r>
            <w:r>
              <w:rPr>
                <w:sz w:val="24"/>
              </w:rPr>
              <w:t>(монито- ринг, обнаружение, идентификация, распознавание). Система охранной сигнализации.</w:t>
            </w:r>
          </w:p>
          <w:p w14:paraId="7D05B3C8" w14:textId="77777777" w:rsidR="003C5256" w:rsidRDefault="00EA4AB5">
            <w:pPr>
              <w:pStyle w:val="TableParagraph"/>
              <w:ind w:left="153"/>
              <w:rPr>
                <w:sz w:val="24"/>
              </w:rPr>
            </w:pPr>
            <w:r>
              <w:rPr>
                <w:sz w:val="24"/>
              </w:rPr>
              <w:t>Технические</w:t>
            </w:r>
            <w:r>
              <w:rPr>
                <w:spacing w:val="-9"/>
                <w:sz w:val="24"/>
              </w:rPr>
              <w:t xml:space="preserve"> </w:t>
            </w:r>
            <w:r>
              <w:rPr>
                <w:sz w:val="24"/>
              </w:rPr>
              <w:t>средства</w:t>
            </w:r>
            <w:r>
              <w:rPr>
                <w:spacing w:val="-4"/>
                <w:sz w:val="24"/>
              </w:rPr>
              <w:t xml:space="preserve"> </w:t>
            </w:r>
            <w:r>
              <w:rPr>
                <w:sz w:val="24"/>
              </w:rPr>
              <w:t>досмотра</w:t>
            </w:r>
            <w:r>
              <w:rPr>
                <w:spacing w:val="-6"/>
                <w:sz w:val="24"/>
              </w:rPr>
              <w:t xml:space="preserve"> </w:t>
            </w:r>
            <w:r>
              <w:rPr>
                <w:sz w:val="24"/>
              </w:rPr>
              <w:t>пассажиров,</w:t>
            </w:r>
            <w:r>
              <w:rPr>
                <w:spacing w:val="-4"/>
                <w:sz w:val="24"/>
              </w:rPr>
              <w:t xml:space="preserve"> </w:t>
            </w:r>
            <w:r>
              <w:rPr>
                <w:sz w:val="24"/>
              </w:rPr>
              <w:t>ручной</w:t>
            </w:r>
            <w:r>
              <w:rPr>
                <w:spacing w:val="-3"/>
                <w:sz w:val="24"/>
              </w:rPr>
              <w:t xml:space="preserve"> </w:t>
            </w:r>
            <w:r>
              <w:rPr>
                <w:sz w:val="24"/>
              </w:rPr>
              <w:t>клади</w:t>
            </w:r>
            <w:r>
              <w:rPr>
                <w:spacing w:val="-6"/>
                <w:sz w:val="24"/>
              </w:rPr>
              <w:t xml:space="preserve"> </w:t>
            </w:r>
            <w:r>
              <w:rPr>
                <w:sz w:val="24"/>
              </w:rPr>
              <w:t>и</w:t>
            </w:r>
            <w:r>
              <w:rPr>
                <w:spacing w:val="-2"/>
                <w:sz w:val="24"/>
              </w:rPr>
              <w:t xml:space="preserve"> грузов:</w:t>
            </w:r>
          </w:p>
          <w:p w14:paraId="5ECEEE19" w14:textId="77777777" w:rsidR="003C5256" w:rsidRDefault="00EA4AB5">
            <w:pPr>
              <w:pStyle w:val="TableParagraph"/>
              <w:numPr>
                <w:ilvl w:val="0"/>
                <w:numId w:val="21"/>
              </w:numPr>
              <w:tabs>
                <w:tab w:val="left" w:pos="290"/>
              </w:tabs>
              <w:ind w:left="290" w:hanging="139"/>
              <w:rPr>
                <w:sz w:val="24"/>
              </w:rPr>
            </w:pPr>
            <w:r>
              <w:rPr>
                <w:sz w:val="24"/>
              </w:rPr>
              <w:t>ручной</w:t>
            </w:r>
            <w:r>
              <w:rPr>
                <w:spacing w:val="-9"/>
                <w:sz w:val="24"/>
              </w:rPr>
              <w:t xml:space="preserve"> </w:t>
            </w:r>
            <w:r>
              <w:rPr>
                <w:spacing w:val="-2"/>
                <w:sz w:val="24"/>
              </w:rPr>
              <w:t>металлообнаружитель;</w:t>
            </w:r>
          </w:p>
          <w:p w14:paraId="43912B65" w14:textId="77777777" w:rsidR="003C5256" w:rsidRDefault="00EA4AB5">
            <w:pPr>
              <w:pStyle w:val="TableParagraph"/>
              <w:numPr>
                <w:ilvl w:val="0"/>
                <w:numId w:val="21"/>
              </w:numPr>
              <w:tabs>
                <w:tab w:val="left" w:pos="290"/>
              </w:tabs>
              <w:ind w:left="290" w:hanging="139"/>
              <w:rPr>
                <w:sz w:val="24"/>
              </w:rPr>
            </w:pPr>
            <w:r>
              <w:rPr>
                <w:sz w:val="24"/>
              </w:rPr>
              <w:t>стационарный</w:t>
            </w:r>
            <w:r>
              <w:rPr>
                <w:spacing w:val="-14"/>
                <w:sz w:val="24"/>
              </w:rPr>
              <w:t xml:space="preserve"> </w:t>
            </w:r>
            <w:r>
              <w:rPr>
                <w:sz w:val="24"/>
              </w:rPr>
              <w:t>многозонный</w:t>
            </w:r>
            <w:r>
              <w:rPr>
                <w:spacing w:val="-13"/>
                <w:sz w:val="24"/>
              </w:rPr>
              <w:t xml:space="preserve"> </w:t>
            </w:r>
            <w:r>
              <w:rPr>
                <w:spacing w:val="-2"/>
                <w:sz w:val="24"/>
              </w:rPr>
              <w:t>металлообнаружитель;</w:t>
            </w:r>
          </w:p>
          <w:p w14:paraId="333A9443" w14:textId="77777777" w:rsidR="003C5256" w:rsidRDefault="00EA4AB5">
            <w:pPr>
              <w:pStyle w:val="TableParagraph"/>
              <w:numPr>
                <w:ilvl w:val="0"/>
                <w:numId w:val="21"/>
              </w:numPr>
              <w:tabs>
                <w:tab w:val="left" w:pos="290"/>
              </w:tabs>
              <w:ind w:left="290" w:hanging="139"/>
              <w:rPr>
                <w:sz w:val="24"/>
              </w:rPr>
            </w:pPr>
            <w:r>
              <w:rPr>
                <w:sz w:val="24"/>
              </w:rPr>
              <w:t>стационарные</w:t>
            </w:r>
            <w:r>
              <w:rPr>
                <w:spacing w:val="-14"/>
                <w:sz w:val="24"/>
              </w:rPr>
              <w:t xml:space="preserve"> </w:t>
            </w:r>
            <w:r>
              <w:rPr>
                <w:sz w:val="24"/>
              </w:rPr>
              <w:t>рентгеновские</w:t>
            </w:r>
            <w:r>
              <w:rPr>
                <w:spacing w:val="-11"/>
                <w:sz w:val="24"/>
              </w:rPr>
              <w:t xml:space="preserve"> </w:t>
            </w:r>
            <w:r>
              <w:rPr>
                <w:sz w:val="24"/>
              </w:rPr>
              <w:t>установки</w:t>
            </w:r>
            <w:r>
              <w:rPr>
                <w:spacing w:val="-12"/>
                <w:sz w:val="24"/>
              </w:rPr>
              <w:t xml:space="preserve"> </w:t>
            </w:r>
            <w:r>
              <w:rPr>
                <w:sz w:val="24"/>
              </w:rPr>
              <w:t>конвейерного</w:t>
            </w:r>
            <w:r>
              <w:rPr>
                <w:spacing w:val="-13"/>
                <w:sz w:val="24"/>
              </w:rPr>
              <w:t xml:space="preserve"> </w:t>
            </w:r>
            <w:r>
              <w:rPr>
                <w:spacing w:val="-2"/>
                <w:sz w:val="24"/>
              </w:rPr>
              <w:t>типа;</w:t>
            </w:r>
          </w:p>
          <w:p w14:paraId="6956AE9F" w14:textId="77777777" w:rsidR="003C5256" w:rsidRDefault="00EA4AB5">
            <w:pPr>
              <w:pStyle w:val="TableParagraph"/>
              <w:numPr>
                <w:ilvl w:val="0"/>
                <w:numId w:val="21"/>
              </w:numPr>
              <w:tabs>
                <w:tab w:val="left" w:pos="292"/>
              </w:tabs>
              <w:ind w:right="3412" w:firstLine="0"/>
              <w:rPr>
                <w:sz w:val="24"/>
              </w:rPr>
            </w:pPr>
            <w:r>
              <w:rPr>
                <w:sz w:val="24"/>
              </w:rPr>
              <w:t>портативный</w:t>
            </w:r>
            <w:r>
              <w:rPr>
                <w:spacing w:val="-10"/>
                <w:sz w:val="24"/>
              </w:rPr>
              <w:t xml:space="preserve"> </w:t>
            </w:r>
            <w:r>
              <w:rPr>
                <w:sz w:val="24"/>
              </w:rPr>
              <w:t>обнаружитель</w:t>
            </w:r>
            <w:r>
              <w:rPr>
                <w:spacing w:val="-10"/>
                <w:sz w:val="24"/>
              </w:rPr>
              <w:t xml:space="preserve"> </w:t>
            </w:r>
            <w:r>
              <w:rPr>
                <w:sz w:val="24"/>
              </w:rPr>
              <w:t>паров</w:t>
            </w:r>
            <w:r>
              <w:rPr>
                <w:spacing w:val="-10"/>
                <w:sz w:val="24"/>
              </w:rPr>
              <w:t xml:space="preserve"> </w:t>
            </w:r>
            <w:r>
              <w:rPr>
                <w:sz w:val="24"/>
              </w:rPr>
              <w:t>взрывчатых</w:t>
            </w:r>
            <w:r>
              <w:rPr>
                <w:spacing w:val="-9"/>
                <w:sz w:val="24"/>
              </w:rPr>
              <w:t xml:space="preserve"> </w:t>
            </w:r>
            <w:r>
              <w:rPr>
                <w:sz w:val="24"/>
              </w:rPr>
              <w:t>веществ. Технические средства радиационного контроля.</w:t>
            </w:r>
          </w:p>
          <w:p w14:paraId="3D75F343" w14:textId="77777777" w:rsidR="003C5256" w:rsidRDefault="00EA4AB5">
            <w:pPr>
              <w:pStyle w:val="TableParagraph"/>
              <w:ind w:left="153"/>
              <w:rPr>
                <w:sz w:val="24"/>
              </w:rPr>
            </w:pPr>
            <w:r>
              <w:rPr>
                <w:sz w:val="24"/>
              </w:rPr>
              <w:t>Взрывозащитные</w:t>
            </w:r>
            <w:r>
              <w:rPr>
                <w:spacing w:val="-5"/>
                <w:sz w:val="24"/>
              </w:rPr>
              <w:t xml:space="preserve"> </w:t>
            </w:r>
            <w:r>
              <w:rPr>
                <w:spacing w:val="-2"/>
                <w:sz w:val="24"/>
              </w:rPr>
              <w:t>средства.</w:t>
            </w:r>
          </w:p>
          <w:p w14:paraId="71022196" w14:textId="77777777" w:rsidR="003C5256" w:rsidRDefault="00EA4AB5">
            <w:pPr>
              <w:pStyle w:val="TableParagraph"/>
              <w:spacing w:line="270" w:lineRule="atLeast"/>
              <w:ind w:left="153"/>
              <w:rPr>
                <w:sz w:val="24"/>
              </w:rPr>
            </w:pPr>
            <w:r>
              <w:rPr>
                <w:sz w:val="24"/>
              </w:rPr>
              <w:t>Новые</w:t>
            </w:r>
            <w:r>
              <w:rPr>
                <w:spacing w:val="-5"/>
                <w:sz w:val="24"/>
              </w:rPr>
              <w:t xml:space="preserve"> </w:t>
            </w:r>
            <w:r>
              <w:rPr>
                <w:sz w:val="24"/>
              </w:rPr>
              <w:t>разработки</w:t>
            </w:r>
            <w:r>
              <w:rPr>
                <w:spacing w:val="-5"/>
                <w:sz w:val="24"/>
              </w:rPr>
              <w:t xml:space="preserve"> </w:t>
            </w:r>
            <w:r>
              <w:rPr>
                <w:sz w:val="24"/>
              </w:rPr>
              <w:t>в</w:t>
            </w:r>
            <w:r>
              <w:rPr>
                <w:spacing w:val="-6"/>
                <w:sz w:val="24"/>
              </w:rPr>
              <w:t xml:space="preserve"> </w:t>
            </w:r>
            <w:r>
              <w:rPr>
                <w:sz w:val="24"/>
              </w:rPr>
              <w:t>сфере</w:t>
            </w:r>
            <w:r>
              <w:rPr>
                <w:spacing w:val="-5"/>
                <w:sz w:val="24"/>
              </w:rPr>
              <w:t xml:space="preserve"> </w:t>
            </w:r>
            <w:r>
              <w:rPr>
                <w:sz w:val="24"/>
              </w:rPr>
              <w:t>технических</w:t>
            </w:r>
            <w:r>
              <w:rPr>
                <w:spacing w:val="-5"/>
                <w:sz w:val="24"/>
              </w:rPr>
              <w:t xml:space="preserve"> </w:t>
            </w:r>
            <w:r>
              <w:rPr>
                <w:sz w:val="24"/>
              </w:rPr>
              <w:t>средств</w:t>
            </w:r>
            <w:r>
              <w:rPr>
                <w:spacing w:val="-5"/>
                <w:sz w:val="24"/>
              </w:rPr>
              <w:t xml:space="preserve"> </w:t>
            </w:r>
            <w:r>
              <w:rPr>
                <w:sz w:val="24"/>
              </w:rPr>
              <w:t>обеспечения</w:t>
            </w:r>
            <w:r>
              <w:rPr>
                <w:spacing w:val="-5"/>
                <w:sz w:val="24"/>
              </w:rPr>
              <w:t xml:space="preserve"> </w:t>
            </w:r>
            <w:r>
              <w:rPr>
                <w:sz w:val="24"/>
              </w:rPr>
              <w:t>транспортной</w:t>
            </w:r>
            <w:r>
              <w:rPr>
                <w:spacing w:val="-6"/>
                <w:sz w:val="24"/>
              </w:rPr>
              <w:t xml:space="preserve"> </w:t>
            </w:r>
            <w:r>
              <w:rPr>
                <w:sz w:val="24"/>
              </w:rPr>
              <w:t>безопасности на железнодорожном транспорте</w:t>
            </w:r>
          </w:p>
        </w:tc>
        <w:tc>
          <w:tcPr>
            <w:tcW w:w="1275" w:type="dxa"/>
          </w:tcPr>
          <w:p w14:paraId="79CF65EF" w14:textId="77777777" w:rsidR="003C5256" w:rsidRDefault="00EA4AB5">
            <w:pPr>
              <w:pStyle w:val="TableParagraph"/>
              <w:spacing w:line="260" w:lineRule="exact"/>
              <w:ind w:left="22" w:right="1"/>
              <w:jc w:val="center"/>
              <w:rPr>
                <w:sz w:val="24"/>
              </w:rPr>
            </w:pPr>
            <w:r>
              <w:rPr>
                <w:spacing w:val="-10"/>
                <w:sz w:val="24"/>
              </w:rPr>
              <w:t>4</w:t>
            </w:r>
          </w:p>
        </w:tc>
        <w:tc>
          <w:tcPr>
            <w:tcW w:w="1277" w:type="dxa"/>
          </w:tcPr>
          <w:p w14:paraId="24867823" w14:textId="77777777" w:rsidR="003C5256" w:rsidRDefault="00EA4AB5">
            <w:pPr>
              <w:pStyle w:val="TableParagraph"/>
              <w:spacing w:line="260" w:lineRule="exact"/>
              <w:ind w:left="17"/>
              <w:jc w:val="center"/>
              <w:rPr>
                <w:sz w:val="24"/>
              </w:rPr>
            </w:pPr>
            <w:r>
              <w:rPr>
                <w:spacing w:val="-10"/>
                <w:sz w:val="24"/>
              </w:rPr>
              <w:t>3</w:t>
            </w:r>
          </w:p>
        </w:tc>
      </w:tr>
      <w:tr w:rsidR="003C5256" w14:paraId="44989749" w14:textId="77777777">
        <w:trPr>
          <w:trHeight w:val="1102"/>
        </w:trPr>
        <w:tc>
          <w:tcPr>
            <w:tcW w:w="3240" w:type="dxa"/>
            <w:vMerge/>
            <w:tcBorders>
              <w:top w:val="nil"/>
            </w:tcBorders>
          </w:tcPr>
          <w:p w14:paraId="1B5D15AD" w14:textId="77777777" w:rsidR="003C5256" w:rsidRDefault="003C5256">
            <w:pPr>
              <w:rPr>
                <w:sz w:val="2"/>
                <w:szCs w:val="2"/>
              </w:rPr>
            </w:pPr>
          </w:p>
        </w:tc>
        <w:tc>
          <w:tcPr>
            <w:tcW w:w="9454" w:type="dxa"/>
          </w:tcPr>
          <w:p w14:paraId="5D154CDC" w14:textId="77777777" w:rsidR="003C5256" w:rsidRDefault="00EA4AB5">
            <w:pPr>
              <w:pStyle w:val="TableParagraph"/>
              <w:spacing w:line="260"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15328AE9" w14:textId="77777777" w:rsidR="003C5256" w:rsidRDefault="00EA4AB5">
            <w:pPr>
              <w:pStyle w:val="TableParagraph"/>
              <w:spacing w:line="276" w:lineRule="exact"/>
              <w:ind w:left="111"/>
              <w:rPr>
                <w:sz w:val="24"/>
              </w:rPr>
            </w:pPr>
            <w:r>
              <w:rPr>
                <w:sz w:val="24"/>
              </w:rPr>
              <w:t>Проработка</w:t>
            </w:r>
            <w:r>
              <w:rPr>
                <w:spacing w:val="-5"/>
                <w:sz w:val="24"/>
              </w:rPr>
              <w:t xml:space="preserve"> </w:t>
            </w:r>
            <w:r>
              <w:rPr>
                <w:sz w:val="24"/>
              </w:rPr>
              <w:t>конспекта</w:t>
            </w:r>
            <w:r>
              <w:rPr>
                <w:spacing w:val="-5"/>
                <w:sz w:val="24"/>
              </w:rPr>
              <w:t xml:space="preserve"> </w:t>
            </w:r>
            <w:r>
              <w:rPr>
                <w:sz w:val="24"/>
              </w:rPr>
              <w:t>занятий,</w:t>
            </w:r>
            <w:r>
              <w:rPr>
                <w:spacing w:val="-5"/>
                <w:sz w:val="24"/>
              </w:rPr>
              <w:t xml:space="preserve"> </w:t>
            </w:r>
            <w:r>
              <w:rPr>
                <w:sz w:val="24"/>
              </w:rPr>
              <w:t>учебной</w:t>
            </w:r>
            <w:r>
              <w:rPr>
                <w:spacing w:val="-6"/>
                <w:sz w:val="24"/>
              </w:rPr>
              <w:t xml:space="preserve"> </w:t>
            </w:r>
            <w:r>
              <w:rPr>
                <w:sz w:val="24"/>
              </w:rPr>
              <w:t>и</w:t>
            </w:r>
            <w:r>
              <w:rPr>
                <w:spacing w:val="-6"/>
                <w:sz w:val="24"/>
              </w:rPr>
              <w:t xml:space="preserve"> </w:t>
            </w:r>
            <w:r>
              <w:rPr>
                <w:sz w:val="24"/>
              </w:rPr>
              <w:t>дополнительной</w:t>
            </w:r>
            <w:r>
              <w:rPr>
                <w:spacing w:val="-5"/>
                <w:sz w:val="24"/>
              </w:rPr>
              <w:t xml:space="preserve"> </w:t>
            </w:r>
            <w:r>
              <w:rPr>
                <w:sz w:val="24"/>
              </w:rPr>
              <w:t>литературы.</w:t>
            </w:r>
            <w:r>
              <w:rPr>
                <w:spacing w:val="-5"/>
                <w:sz w:val="24"/>
              </w:rPr>
              <w:t xml:space="preserve"> </w:t>
            </w:r>
            <w:r>
              <w:rPr>
                <w:sz w:val="24"/>
              </w:rPr>
              <w:t>Подготовка</w:t>
            </w:r>
            <w:r>
              <w:rPr>
                <w:spacing w:val="-5"/>
                <w:sz w:val="24"/>
              </w:rPr>
              <w:t xml:space="preserve"> </w:t>
            </w:r>
            <w:r>
              <w:rPr>
                <w:sz w:val="24"/>
              </w:rPr>
              <w:t>док- ладов и видеопрезентаций по примерной тематике: Лицензирование средств досмотра и других излучающих технических средств обеспечения транспортной безопасности.</w:t>
            </w:r>
          </w:p>
        </w:tc>
        <w:tc>
          <w:tcPr>
            <w:tcW w:w="1275" w:type="dxa"/>
          </w:tcPr>
          <w:p w14:paraId="4F07D134" w14:textId="77777777" w:rsidR="003C5256" w:rsidRDefault="00EA4AB5">
            <w:pPr>
              <w:pStyle w:val="TableParagraph"/>
              <w:spacing w:line="260" w:lineRule="exact"/>
              <w:ind w:left="22" w:right="1"/>
              <w:jc w:val="center"/>
              <w:rPr>
                <w:sz w:val="24"/>
              </w:rPr>
            </w:pPr>
            <w:r>
              <w:rPr>
                <w:spacing w:val="-10"/>
                <w:sz w:val="24"/>
              </w:rPr>
              <w:t>2</w:t>
            </w:r>
          </w:p>
        </w:tc>
        <w:tc>
          <w:tcPr>
            <w:tcW w:w="1277" w:type="dxa"/>
          </w:tcPr>
          <w:p w14:paraId="79F19972" w14:textId="77777777" w:rsidR="003C5256" w:rsidRDefault="00EA4AB5">
            <w:pPr>
              <w:pStyle w:val="TableParagraph"/>
              <w:spacing w:line="260" w:lineRule="exact"/>
              <w:ind w:left="17"/>
              <w:jc w:val="center"/>
              <w:rPr>
                <w:sz w:val="24"/>
              </w:rPr>
            </w:pPr>
            <w:r>
              <w:rPr>
                <w:spacing w:val="-10"/>
                <w:sz w:val="24"/>
              </w:rPr>
              <w:t>3</w:t>
            </w:r>
          </w:p>
        </w:tc>
      </w:tr>
      <w:tr w:rsidR="003C5256" w14:paraId="0965685D" w14:textId="77777777">
        <w:trPr>
          <w:trHeight w:val="1102"/>
        </w:trPr>
        <w:tc>
          <w:tcPr>
            <w:tcW w:w="3240" w:type="dxa"/>
          </w:tcPr>
          <w:p w14:paraId="2CF0A283" w14:textId="77777777" w:rsidR="003C5256" w:rsidRDefault="00EA4AB5">
            <w:pPr>
              <w:pStyle w:val="TableParagraph"/>
              <w:spacing w:line="264" w:lineRule="exact"/>
              <w:ind w:left="112"/>
              <w:jc w:val="both"/>
              <w:rPr>
                <w:b/>
                <w:sz w:val="24"/>
              </w:rPr>
            </w:pPr>
            <w:r>
              <w:rPr>
                <w:b/>
                <w:sz w:val="24"/>
              </w:rPr>
              <w:t>Тема</w:t>
            </w:r>
            <w:r>
              <w:rPr>
                <w:b/>
                <w:spacing w:val="-5"/>
                <w:sz w:val="24"/>
              </w:rPr>
              <w:t xml:space="preserve"> </w:t>
            </w:r>
            <w:r>
              <w:rPr>
                <w:b/>
                <w:spacing w:val="-4"/>
                <w:sz w:val="24"/>
              </w:rPr>
              <w:t>2.4.</w:t>
            </w:r>
          </w:p>
          <w:p w14:paraId="26975103" w14:textId="77777777" w:rsidR="003C5256" w:rsidRDefault="00EA4AB5">
            <w:pPr>
              <w:pStyle w:val="TableParagraph"/>
              <w:spacing w:line="270" w:lineRule="atLeast"/>
              <w:ind w:left="112" w:right="186"/>
              <w:jc w:val="both"/>
              <w:rPr>
                <w:b/>
                <w:sz w:val="24"/>
              </w:rPr>
            </w:pPr>
            <w:r>
              <w:rPr>
                <w:b/>
                <w:sz w:val="24"/>
              </w:rPr>
              <w:t>Основы наблюдения и со- беседования с физически- ми</w:t>
            </w:r>
            <w:r>
              <w:rPr>
                <w:b/>
                <w:spacing w:val="-6"/>
                <w:sz w:val="24"/>
              </w:rPr>
              <w:t xml:space="preserve"> </w:t>
            </w:r>
            <w:r>
              <w:rPr>
                <w:b/>
                <w:sz w:val="24"/>
              </w:rPr>
              <w:t>лицами</w:t>
            </w:r>
            <w:r>
              <w:rPr>
                <w:b/>
                <w:spacing w:val="-7"/>
                <w:sz w:val="24"/>
              </w:rPr>
              <w:t xml:space="preserve"> </w:t>
            </w:r>
            <w:r>
              <w:rPr>
                <w:b/>
                <w:sz w:val="24"/>
              </w:rPr>
              <w:t>для</w:t>
            </w:r>
            <w:r>
              <w:rPr>
                <w:b/>
                <w:spacing w:val="-6"/>
                <w:sz w:val="24"/>
              </w:rPr>
              <w:t xml:space="preserve"> </w:t>
            </w:r>
            <w:r>
              <w:rPr>
                <w:b/>
                <w:spacing w:val="-2"/>
                <w:sz w:val="24"/>
              </w:rPr>
              <w:t>выявления</w:t>
            </w:r>
          </w:p>
        </w:tc>
        <w:tc>
          <w:tcPr>
            <w:tcW w:w="9454" w:type="dxa"/>
          </w:tcPr>
          <w:p w14:paraId="160B9644" w14:textId="77777777" w:rsidR="003C5256" w:rsidRDefault="00EA4AB5">
            <w:pPr>
              <w:pStyle w:val="TableParagraph"/>
              <w:spacing w:line="260" w:lineRule="exact"/>
              <w:ind w:left="111"/>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p w14:paraId="55906EB1" w14:textId="77777777" w:rsidR="003C5256" w:rsidRDefault="00EA4AB5">
            <w:pPr>
              <w:pStyle w:val="TableParagraph"/>
              <w:spacing w:line="276" w:lineRule="exact"/>
              <w:ind w:left="111" w:firstLine="40"/>
              <w:rPr>
                <w:sz w:val="24"/>
              </w:rPr>
            </w:pPr>
            <w:r>
              <w:rPr>
                <w:sz w:val="24"/>
              </w:rPr>
              <w:t>Теоретические</w:t>
            </w:r>
            <w:r>
              <w:rPr>
                <w:spacing w:val="-15"/>
                <w:sz w:val="24"/>
              </w:rPr>
              <w:t xml:space="preserve"> </w:t>
            </w:r>
            <w:r>
              <w:rPr>
                <w:sz w:val="24"/>
              </w:rPr>
              <w:t>основы</w:t>
            </w:r>
            <w:r>
              <w:rPr>
                <w:spacing w:val="-15"/>
                <w:sz w:val="24"/>
              </w:rPr>
              <w:t xml:space="preserve"> </w:t>
            </w:r>
            <w:r>
              <w:rPr>
                <w:sz w:val="24"/>
              </w:rPr>
              <w:t>метода</w:t>
            </w:r>
            <w:r>
              <w:rPr>
                <w:spacing w:val="-15"/>
                <w:sz w:val="24"/>
              </w:rPr>
              <w:t xml:space="preserve"> </w:t>
            </w:r>
            <w:r>
              <w:rPr>
                <w:sz w:val="24"/>
              </w:rPr>
              <w:t>визуальной</w:t>
            </w:r>
            <w:r>
              <w:rPr>
                <w:spacing w:val="-15"/>
                <w:sz w:val="24"/>
              </w:rPr>
              <w:t xml:space="preserve"> </w:t>
            </w:r>
            <w:r>
              <w:rPr>
                <w:sz w:val="24"/>
              </w:rPr>
              <w:t>диагностики</w:t>
            </w:r>
            <w:r>
              <w:rPr>
                <w:spacing w:val="-15"/>
                <w:sz w:val="24"/>
              </w:rPr>
              <w:t xml:space="preserve"> </w:t>
            </w:r>
            <w:r>
              <w:rPr>
                <w:sz w:val="24"/>
              </w:rPr>
              <w:t>психоэмоционального</w:t>
            </w:r>
            <w:r>
              <w:rPr>
                <w:spacing w:val="-15"/>
                <w:sz w:val="24"/>
              </w:rPr>
              <w:t xml:space="preserve"> </w:t>
            </w:r>
            <w:r>
              <w:rPr>
                <w:sz w:val="24"/>
              </w:rPr>
              <w:t>состояния человека. Психотипы личности. Внешние признаки и особенности поведения. Типовые модели поведения нарушителей.</w:t>
            </w:r>
            <w:r>
              <w:rPr>
                <w:spacing w:val="-1"/>
                <w:sz w:val="24"/>
              </w:rPr>
              <w:t xml:space="preserve"> </w:t>
            </w:r>
            <w:r>
              <w:rPr>
                <w:sz w:val="24"/>
              </w:rPr>
              <w:t>Порядок</w:t>
            </w:r>
            <w:r>
              <w:rPr>
                <w:spacing w:val="-1"/>
                <w:sz w:val="24"/>
              </w:rPr>
              <w:t xml:space="preserve"> </w:t>
            </w:r>
            <w:r>
              <w:rPr>
                <w:sz w:val="24"/>
              </w:rPr>
              <w:t>проведения</w:t>
            </w:r>
            <w:r>
              <w:rPr>
                <w:spacing w:val="-1"/>
                <w:sz w:val="24"/>
              </w:rPr>
              <w:t xml:space="preserve"> </w:t>
            </w:r>
            <w:r>
              <w:rPr>
                <w:sz w:val="24"/>
              </w:rPr>
              <w:t>собеседования с</w:t>
            </w:r>
            <w:r>
              <w:rPr>
                <w:spacing w:val="-2"/>
                <w:sz w:val="24"/>
              </w:rPr>
              <w:t xml:space="preserve"> </w:t>
            </w:r>
            <w:r>
              <w:rPr>
                <w:sz w:val="24"/>
              </w:rPr>
              <w:t>физическими ли-</w:t>
            </w:r>
          </w:p>
        </w:tc>
        <w:tc>
          <w:tcPr>
            <w:tcW w:w="1275" w:type="dxa"/>
          </w:tcPr>
          <w:p w14:paraId="20F35ACA" w14:textId="77777777" w:rsidR="003C5256" w:rsidRDefault="00EA4AB5">
            <w:pPr>
              <w:pStyle w:val="TableParagraph"/>
              <w:spacing w:line="260" w:lineRule="exact"/>
              <w:ind w:left="22" w:right="1"/>
              <w:jc w:val="center"/>
              <w:rPr>
                <w:sz w:val="24"/>
              </w:rPr>
            </w:pPr>
            <w:r>
              <w:rPr>
                <w:spacing w:val="-10"/>
                <w:sz w:val="24"/>
              </w:rPr>
              <w:t>5</w:t>
            </w:r>
          </w:p>
        </w:tc>
        <w:tc>
          <w:tcPr>
            <w:tcW w:w="1277" w:type="dxa"/>
          </w:tcPr>
          <w:p w14:paraId="32EEACBC" w14:textId="77777777" w:rsidR="003C5256" w:rsidRDefault="00EA4AB5">
            <w:pPr>
              <w:pStyle w:val="TableParagraph"/>
              <w:spacing w:line="260" w:lineRule="exact"/>
              <w:ind w:left="17"/>
              <w:jc w:val="center"/>
              <w:rPr>
                <w:sz w:val="24"/>
              </w:rPr>
            </w:pPr>
            <w:r>
              <w:rPr>
                <w:spacing w:val="-10"/>
                <w:sz w:val="24"/>
              </w:rPr>
              <w:t>2</w:t>
            </w:r>
          </w:p>
        </w:tc>
      </w:tr>
    </w:tbl>
    <w:p w14:paraId="126176E1" w14:textId="77777777" w:rsidR="003C5256" w:rsidRDefault="003C5256">
      <w:pPr>
        <w:pStyle w:val="TableParagraph"/>
        <w:spacing w:line="260" w:lineRule="exact"/>
        <w:jc w:val="center"/>
        <w:rPr>
          <w:sz w:val="24"/>
        </w:rPr>
        <w:sectPr w:rsidR="003C5256">
          <w:pgSz w:w="16840" w:h="11900" w:orient="landscape"/>
          <w:pgMar w:top="840" w:right="708" w:bottom="888" w:left="708" w:header="720" w:footer="720" w:gutter="0"/>
          <w:cols w:space="720"/>
        </w:sectPr>
      </w:pPr>
    </w:p>
    <w:tbl>
      <w:tblPr>
        <w:tblStyle w:val="TableNormal"/>
        <w:tblW w:w="0" w:type="auto"/>
        <w:tblInd w:w="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40"/>
        <w:gridCol w:w="9454"/>
        <w:gridCol w:w="1275"/>
        <w:gridCol w:w="1277"/>
      </w:tblGrid>
      <w:tr w:rsidR="003C5256" w14:paraId="41DC49BB" w14:textId="77777777">
        <w:trPr>
          <w:trHeight w:val="1102"/>
        </w:trPr>
        <w:tc>
          <w:tcPr>
            <w:tcW w:w="3240" w:type="dxa"/>
            <w:vMerge w:val="restart"/>
          </w:tcPr>
          <w:p w14:paraId="401A46F7" w14:textId="77777777" w:rsidR="003C5256" w:rsidRDefault="00EA4AB5">
            <w:pPr>
              <w:pStyle w:val="TableParagraph"/>
              <w:ind w:left="112" w:right="164"/>
              <w:rPr>
                <w:b/>
                <w:sz w:val="24"/>
              </w:rPr>
            </w:pPr>
            <w:r>
              <w:rPr>
                <w:b/>
                <w:sz w:val="24"/>
              </w:rPr>
              <w:lastRenderedPageBreak/>
              <w:t>подготовки к совершению акта незаконного вмеша- тельства или совершения акта незаконного вмеша- тельства</w:t>
            </w:r>
            <w:r>
              <w:rPr>
                <w:b/>
                <w:spacing w:val="-15"/>
                <w:sz w:val="24"/>
              </w:rPr>
              <w:t xml:space="preserve"> </w:t>
            </w:r>
            <w:r>
              <w:rPr>
                <w:b/>
                <w:sz w:val="24"/>
              </w:rPr>
              <w:t>на</w:t>
            </w:r>
            <w:r>
              <w:rPr>
                <w:b/>
                <w:spacing w:val="-15"/>
                <w:sz w:val="24"/>
              </w:rPr>
              <w:t xml:space="preserve"> </w:t>
            </w:r>
            <w:r>
              <w:rPr>
                <w:b/>
                <w:sz w:val="24"/>
              </w:rPr>
              <w:t xml:space="preserve">железнодорож- ном транспорте (профай- </w:t>
            </w:r>
            <w:r>
              <w:rPr>
                <w:b/>
                <w:spacing w:val="-2"/>
                <w:sz w:val="24"/>
              </w:rPr>
              <w:t>линг)</w:t>
            </w:r>
          </w:p>
        </w:tc>
        <w:tc>
          <w:tcPr>
            <w:tcW w:w="9454" w:type="dxa"/>
          </w:tcPr>
          <w:p w14:paraId="4B215888" w14:textId="77777777" w:rsidR="003C5256" w:rsidRDefault="00EA4AB5">
            <w:pPr>
              <w:pStyle w:val="TableParagraph"/>
              <w:spacing w:line="260" w:lineRule="exact"/>
              <w:ind w:left="111"/>
              <w:jc w:val="both"/>
              <w:rPr>
                <w:sz w:val="24"/>
              </w:rPr>
            </w:pPr>
            <w:r>
              <w:rPr>
                <w:sz w:val="24"/>
              </w:rPr>
              <w:t>цами</w:t>
            </w:r>
            <w:r>
              <w:rPr>
                <w:spacing w:val="-4"/>
                <w:sz w:val="24"/>
              </w:rPr>
              <w:t xml:space="preserve"> </w:t>
            </w:r>
            <w:r>
              <w:rPr>
                <w:sz w:val="24"/>
              </w:rPr>
              <w:t>для</w:t>
            </w:r>
            <w:r>
              <w:rPr>
                <w:spacing w:val="-4"/>
                <w:sz w:val="24"/>
              </w:rPr>
              <w:t xml:space="preserve"> </w:t>
            </w:r>
            <w:r>
              <w:rPr>
                <w:sz w:val="24"/>
              </w:rPr>
              <w:t>выявления</w:t>
            </w:r>
            <w:r>
              <w:rPr>
                <w:spacing w:val="-4"/>
                <w:sz w:val="24"/>
              </w:rPr>
              <w:t xml:space="preserve"> </w:t>
            </w:r>
            <w:r>
              <w:rPr>
                <w:sz w:val="24"/>
              </w:rPr>
              <w:t>подготовки</w:t>
            </w:r>
            <w:r>
              <w:rPr>
                <w:spacing w:val="-3"/>
                <w:sz w:val="24"/>
              </w:rPr>
              <w:t xml:space="preserve"> </w:t>
            </w:r>
            <w:r>
              <w:rPr>
                <w:sz w:val="24"/>
              </w:rPr>
              <w:t>к</w:t>
            </w:r>
            <w:r>
              <w:rPr>
                <w:spacing w:val="-4"/>
                <w:sz w:val="24"/>
              </w:rPr>
              <w:t xml:space="preserve"> </w:t>
            </w:r>
            <w:r>
              <w:rPr>
                <w:sz w:val="24"/>
              </w:rPr>
              <w:t>совершению</w:t>
            </w:r>
            <w:r>
              <w:rPr>
                <w:spacing w:val="-6"/>
                <w:sz w:val="24"/>
              </w:rPr>
              <w:t xml:space="preserve"> </w:t>
            </w:r>
            <w:r>
              <w:rPr>
                <w:sz w:val="24"/>
              </w:rPr>
              <w:t>акта</w:t>
            </w:r>
            <w:r>
              <w:rPr>
                <w:spacing w:val="-6"/>
                <w:sz w:val="24"/>
              </w:rPr>
              <w:t xml:space="preserve"> </w:t>
            </w:r>
            <w:r>
              <w:rPr>
                <w:sz w:val="24"/>
              </w:rPr>
              <w:t>незаконного</w:t>
            </w:r>
            <w:r>
              <w:rPr>
                <w:spacing w:val="-5"/>
                <w:sz w:val="24"/>
              </w:rPr>
              <w:t xml:space="preserve"> </w:t>
            </w:r>
            <w:r>
              <w:rPr>
                <w:sz w:val="24"/>
              </w:rPr>
              <w:t>вмешательства</w:t>
            </w:r>
            <w:r>
              <w:rPr>
                <w:spacing w:val="-5"/>
                <w:sz w:val="24"/>
              </w:rPr>
              <w:t xml:space="preserve"> </w:t>
            </w:r>
            <w:r>
              <w:rPr>
                <w:sz w:val="24"/>
              </w:rPr>
              <w:t>или</w:t>
            </w:r>
            <w:r>
              <w:rPr>
                <w:spacing w:val="-2"/>
                <w:sz w:val="24"/>
              </w:rPr>
              <w:t xml:space="preserve"> </w:t>
            </w:r>
            <w:r>
              <w:rPr>
                <w:spacing w:val="-5"/>
                <w:sz w:val="24"/>
              </w:rPr>
              <w:t>со-</w:t>
            </w:r>
          </w:p>
          <w:p w14:paraId="594E3B56" w14:textId="77777777" w:rsidR="003C5256" w:rsidRDefault="00EA4AB5">
            <w:pPr>
              <w:pStyle w:val="TableParagraph"/>
              <w:spacing w:line="270" w:lineRule="atLeast"/>
              <w:ind w:left="111" w:right="317"/>
              <w:jc w:val="both"/>
              <w:rPr>
                <w:sz w:val="24"/>
              </w:rPr>
            </w:pPr>
            <w:r>
              <w:rPr>
                <w:sz w:val="24"/>
              </w:rPr>
              <w:t>вершения</w:t>
            </w:r>
            <w:r>
              <w:rPr>
                <w:spacing w:val="-5"/>
                <w:sz w:val="24"/>
              </w:rPr>
              <w:t xml:space="preserve"> </w:t>
            </w:r>
            <w:r>
              <w:rPr>
                <w:sz w:val="24"/>
              </w:rPr>
              <w:t>акта</w:t>
            </w:r>
            <w:r>
              <w:rPr>
                <w:spacing w:val="-5"/>
                <w:sz w:val="24"/>
              </w:rPr>
              <w:t xml:space="preserve"> </w:t>
            </w:r>
            <w:r>
              <w:rPr>
                <w:sz w:val="24"/>
              </w:rPr>
              <w:t>незаконного</w:t>
            </w:r>
            <w:r>
              <w:rPr>
                <w:spacing w:val="-5"/>
                <w:sz w:val="24"/>
              </w:rPr>
              <w:t xml:space="preserve"> </w:t>
            </w:r>
            <w:r>
              <w:rPr>
                <w:sz w:val="24"/>
              </w:rPr>
              <w:t>вмешательства</w:t>
            </w:r>
            <w:r>
              <w:rPr>
                <w:spacing w:val="-5"/>
                <w:sz w:val="24"/>
              </w:rPr>
              <w:t xml:space="preserve"> </w:t>
            </w:r>
            <w:r>
              <w:rPr>
                <w:sz w:val="24"/>
              </w:rPr>
              <w:t>на</w:t>
            </w:r>
            <w:r>
              <w:rPr>
                <w:spacing w:val="-5"/>
                <w:sz w:val="24"/>
              </w:rPr>
              <w:t xml:space="preserve"> </w:t>
            </w:r>
            <w:r>
              <w:rPr>
                <w:sz w:val="24"/>
              </w:rPr>
              <w:t>объекте</w:t>
            </w:r>
            <w:r>
              <w:rPr>
                <w:spacing w:val="-5"/>
                <w:sz w:val="24"/>
              </w:rPr>
              <w:t xml:space="preserve"> </w:t>
            </w:r>
            <w:r>
              <w:rPr>
                <w:sz w:val="24"/>
              </w:rPr>
              <w:t>транспортной</w:t>
            </w:r>
            <w:r>
              <w:rPr>
                <w:spacing w:val="-5"/>
                <w:sz w:val="24"/>
              </w:rPr>
              <w:t xml:space="preserve"> </w:t>
            </w:r>
            <w:r>
              <w:rPr>
                <w:sz w:val="24"/>
              </w:rPr>
              <w:t>инфраструктуры</w:t>
            </w:r>
            <w:r>
              <w:rPr>
                <w:spacing w:val="-5"/>
                <w:sz w:val="24"/>
              </w:rPr>
              <w:t xml:space="preserve"> </w:t>
            </w:r>
            <w:r>
              <w:rPr>
                <w:sz w:val="24"/>
              </w:rPr>
              <w:t>и транспортных</w:t>
            </w:r>
            <w:r>
              <w:rPr>
                <w:spacing w:val="-1"/>
                <w:sz w:val="24"/>
              </w:rPr>
              <w:t xml:space="preserve"> </w:t>
            </w:r>
            <w:r>
              <w:rPr>
                <w:sz w:val="24"/>
              </w:rPr>
              <w:t>средствах</w:t>
            </w:r>
            <w:r>
              <w:rPr>
                <w:spacing w:val="-1"/>
                <w:sz w:val="24"/>
              </w:rPr>
              <w:t xml:space="preserve"> </w:t>
            </w:r>
            <w:r>
              <w:rPr>
                <w:sz w:val="24"/>
              </w:rPr>
              <w:t>(в соответствии</w:t>
            </w:r>
            <w:r>
              <w:rPr>
                <w:spacing w:val="-1"/>
                <w:sz w:val="24"/>
              </w:rPr>
              <w:t xml:space="preserve"> </w:t>
            </w:r>
            <w:r>
              <w:rPr>
                <w:sz w:val="24"/>
              </w:rPr>
              <w:t>с</w:t>
            </w:r>
            <w:r>
              <w:rPr>
                <w:spacing w:val="-1"/>
                <w:sz w:val="24"/>
              </w:rPr>
              <w:t xml:space="preserve"> </w:t>
            </w:r>
            <w:r>
              <w:rPr>
                <w:sz w:val="24"/>
              </w:rPr>
              <w:t>профессиональной</w:t>
            </w:r>
            <w:r>
              <w:rPr>
                <w:spacing w:val="-1"/>
                <w:sz w:val="24"/>
              </w:rPr>
              <w:t xml:space="preserve"> </w:t>
            </w:r>
            <w:r>
              <w:rPr>
                <w:sz w:val="24"/>
              </w:rPr>
              <w:t>деятельностью</w:t>
            </w:r>
            <w:r>
              <w:rPr>
                <w:spacing w:val="-1"/>
                <w:sz w:val="24"/>
              </w:rPr>
              <w:t xml:space="preserve"> </w:t>
            </w:r>
            <w:r>
              <w:rPr>
                <w:sz w:val="24"/>
              </w:rPr>
              <w:t>по</w:t>
            </w:r>
            <w:r>
              <w:rPr>
                <w:spacing w:val="-1"/>
                <w:sz w:val="24"/>
              </w:rPr>
              <w:t xml:space="preserve"> </w:t>
            </w:r>
            <w:r>
              <w:rPr>
                <w:sz w:val="24"/>
              </w:rPr>
              <w:t xml:space="preserve">специ- </w:t>
            </w:r>
            <w:r>
              <w:rPr>
                <w:spacing w:val="-2"/>
                <w:sz w:val="24"/>
              </w:rPr>
              <w:t>альности)</w:t>
            </w:r>
          </w:p>
        </w:tc>
        <w:tc>
          <w:tcPr>
            <w:tcW w:w="1275" w:type="dxa"/>
          </w:tcPr>
          <w:p w14:paraId="29473B98" w14:textId="77777777" w:rsidR="003C5256" w:rsidRDefault="003C5256">
            <w:pPr>
              <w:pStyle w:val="TableParagraph"/>
              <w:rPr>
                <w:sz w:val="24"/>
              </w:rPr>
            </w:pPr>
          </w:p>
        </w:tc>
        <w:tc>
          <w:tcPr>
            <w:tcW w:w="1277" w:type="dxa"/>
          </w:tcPr>
          <w:p w14:paraId="2CC5F888" w14:textId="77777777" w:rsidR="003C5256" w:rsidRDefault="003C5256">
            <w:pPr>
              <w:pStyle w:val="TableParagraph"/>
              <w:rPr>
                <w:sz w:val="24"/>
              </w:rPr>
            </w:pPr>
          </w:p>
        </w:tc>
      </w:tr>
      <w:tr w:rsidR="003C5256" w14:paraId="026A05C9" w14:textId="77777777">
        <w:trPr>
          <w:trHeight w:val="1379"/>
        </w:trPr>
        <w:tc>
          <w:tcPr>
            <w:tcW w:w="3240" w:type="dxa"/>
            <w:vMerge/>
            <w:tcBorders>
              <w:top w:val="nil"/>
            </w:tcBorders>
          </w:tcPr>
          <w:p w14:paraId="3B0559FC" w14:textId="77777777" w:rsidR="003C5256" w:rsidRDefault="003C5256">
            <w:pPr>
              <w:rPr>
                <w:sz w:val="2"/>
                <w:szCs w:val="2"/>
              </w:rPr>
            </w:pPr>
          </w:p>
        </w:tc>
        <w:tc>
          <w:tcPr>
            <w:tcW w:w="9454" w:type="dxa"/>
          </w:tcPr>
          <w:p w14:paraId="5759E439" w14:textId="77777777" w:rsidR="003C5256" w:rsidRDefault="00EA4AB5">
            <w:pPr>
              <w:pStyle w:val="TableParagraph"/>
              <w:spacing w:line="260" w:lineRule="exact"/>
              <w:ind w:left="111"/>
              <w:rPr>
                <w:b/>
                <w:sz w:val="24"/>
              </w:rPr>
            </w:pPr>
            <w:r>
              <w:rPr>
                <w:b/>
                <w:sz w:val="24"/>
              </w:rPr>
              <w:t>Практическое</w:t>
            </w:r>
            <w:r>
              <w:rPr>
                <w:b/>
                <w:spacing w:val="-10"/>
                <w:sz w:val="24"/>
              </w:rPr>
              <w:t xml:space="preserve"> </w:t>
            </w:r>
            <w:r>
              <w:rPr>
                <w:b/>
                <w:spacing w:val="-2"/>
                <w:sz w:val="24"/>
              </w:rPr>
              <w:t>занятие</w:t>
            </w:r>
          </w:p>
          <w:p w14:paraId="2E954A15" w14:textId="77777777" w:rsidR="003C5256" w:rsidRDefault="00EA4AB5">
            <w:pPr>
              <w:pStyle w:val="TableParagraph"/>
              <w:spacing w:line="276" w:lineRule="exact"/>
              <w:ind w:left="111"/>
              <w:rPr>
                <w:sz w:val="24"/>
              </w:rPr>
            </w:pPr>
            <w:r>
              <w:rPr>
                <w:sz w:val="24"/>
              </w:rPr>
              <w:t>3.</w:t>
            </w:r>
            <w:r>
              <w:rPr>
                <w:spacing w:val="-4"/>
                <w:sz w:val="24"/>
              </w:rPr>
              <w:t xml:space="preserve"> </w:t>
            </w:r>
            <w:r>
              <w:rPr>
                <w:sz w:val="24"/>
              </w:rPr>
              <w:t>Порядок</w:t>
            </w:r>
            <w:r>
              <w:rPr>
                <w:spacing w:val="-4"/>
                <w:sz w:val="24"/>
              </w:rPr>
              <w:t xml:space="preserve"> </w:t>
            </w:r>
            <w:r>
              <w:rPr>
                <w:sz w:val="24"/>
              </w:rPr>
              <w:t>проверки</w:t>
            </w:r>
            <w:r>
              <w:rPr>
                <w:spacing w:val="-5"/>
                <w:sz w:val="24"/>
              </w:rPr>
              <w:t xml:space="preserve"> </w:t>
            </w:r>
            <w:r>
              <w:rPr>
                <w:sz w:val="24"/>
              </w:rPr>
              <w:t>документов,</w:t>
            </w:r>
            <w:r>
              <w:rPr>
                <w:spacing w:val="-4"/>
                <w:sz w:val="24"/>
              </w:rPr>
              <w:t xml:space="preserve"> </w:t>
            </w:r>
            <w:r>
              <w:rPr>
                <w:sz w:val="24"/>
              </w:rPr>
              <w:t>наблюдения</w:t>
            </w:r>
            <w:r>
              <w:rPr>
                <w:spacing w:val="-4"/>
                <w:sz w:val="24"/>
              </w:rPr>
              <w:t xml:space="preserve"> </w:t>
            </w:r>
            <w:r>
              <w:rPr>
                <w:sz w:val="24"/>
              </w:rPr>
              <w:t>и</w:t>
            </w:r>
            <w:r>
              <w:rPr>
                <w:spacing w:val="-4"/>
                <w:sz w:val="24"/>
              </w:rPr>
              <w:t xml:space="preserve"> </w:t>
            </w:r>
            <w:r>
              <w:rPr>
                <w:sz w:val="24"/>
              </w:rPr>
              <w:t>собеседования</w:t>
            </w:r>
            <w:r>
              <w:rPr>
                <w:spacing w:val="-4"/>
                <w:sz w:val="24"/>
              </w:rPr>
              <w:t xml:space="preserve"> </w:t>
            </w:r>
            <w:r>
              <w:rPr>
                <w:sz w:val="24"/>
              </w:rPr>
              <w:t>с</w:t>
            </w:r>
            <w:r>
              <w:rPr>
                <w:spacing w:val="-4"/>
                <w:sz w:val="24"/>
              </w:rPr>
              <w:t xml:space="preserve"> </w:t>
            </w:r>
            <w:r>
              <w:rPr>
                <w:sz w:val="24"/>
              </w:rPr>
              <w:t>физическими</w:t>
            </w:r>
            <w:r>
              <w:rPr>
                <w:spacing w:val="-5"/>
                <w:sz w:val="24"/>
              </w:rPr>
              <w:t xml:space="preserve"> </w:t>
            </w:r>
            <w:r>
              <w:rPr>
                <w:sz w:val="24"/>
              </w:rPr>
              <w:t>лицами</w:t>
            </w:r>
            <w:r>
              <w:rPr>
                <w:spacing w:val="-4"/>
                <w:sz w:val="24"/>
              </w:rPr>
              <w:t xml:space="preserve"> </w:t>
            </w:r>
            <w:r>
              <w:rPr>
                <w:sz w:val="24"/>
              </w:rPr>
              <w:t>и оценки данных инженерно-технических систем и средств обеспечения транспортной безопасности, осуществляемые для выявления подготовки к совершению акта незакон- ного вмешательства</w:t>
            </w:r>
          </w:p>
        </w:tc>
        <w:tc>
          <w:tcPr>
            <w:tcW w:w="1275" w:type="dxa"/>
          </w:tcPr>
          <w:p w14:paraId="3047C645" w14:textId="77777777" w:rsidR="003C5256" w:rsidRDefault="00EA4AB5">
            <w:pPr>
              <w:pStyle w:val="TableParagraph"/>
              <w:spacing w:line="260" w:lineRule="exact"/>
              <w:ind w:left="22" w:right="7"/>
              <w:jc w:val="center"/>
              <w:rPr>
                <w:sz w:val="24"/>
              </w:rPr>
            </w:pPr>
            <w:r>
              <w:rPr>
                <w:spacing w:val="-10"/>
                <w:sz w:val="24"/>
              </w:rPr>
              <w:t>2</w:t>
            </w:r>
          </w:p>
        </w:tc>
        <w:tc>
          <w:tcPr>
            <w:tcW w:w="1277" w:type="dxa"/>
          </w:tcPr>
          <w:p w14:paraId="4C8E1936" w14:textId="77777777" w:rsidR="003C5256" w:rsidRDefault="00EA4AB5">
            <w:pPr>
              <w:pStyle w:val="TableParagraph"/>
              <w:spacing w:line="260" w:lineRule="exact"/>
              <w:ind w:left="17"/>
              <w:jc w:val="center"/>
              <w:rPr>
                <w:sz w:val="24"/>
              </w:rPr>
            </w:pPr>
            <w:r>
              <w:rPr>
                <w:spacing w:val="-10"/>
                <w:sz w:val="24"/>
              </w:rPr>
              <w:t>2</w:t>
            </w:r>
          </w:p>
        </w:tc>
      </w:tr>
      <w:tr w:rsidR="003C5256" w14:paraId="44FF2688" w14:textId="77777777">
        <w:trPr>
          <w:trHeight w:val="1102"/>
        </w:trPr>
        <w:tc>
          <w:tcPr>
            <w:tcW w:w="3240" w:type="dxa"/>
            <w:vMerge/>
            <w:tcBorders>
              <w:top w:val="nil"/>
            </w:tcBorders>
          </w:tcPr>
          <w:p w14:paraId="386CA957" w14:textId="77777777" w:rsidR="003C5256" w:rsidRDefault="003C5256">
            <w:pPr>
              <w:rPr>
                <w:sz w:val="2"/>
                <w:szCs w:val="2"/>
              </w:rPr>
            </w:pPr>
          </w:p>
        </w:tc>
        <w:tc>
          <w:tcPr>
            <w:tcW w:w="9454" w:type="dxa"/>
          </w:tcPr>
          <w:p w14:paraId="3BA946B9" w14:textId="77777777" w:rsidR="003C5256" w:rsidRDefault="00EA4AB5">
            <w:pPr>
              <w:pStyle w:val="TableParagraph"/>
              <w:spacing w:line="262" w:lineRule="exact"/>
              <w:ind w:left="111"/>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680B0910" w14:textId="77777777" w:rsidR="003C5256" w:rsidRDefault="00EA4AB5">
            <w:pPr>
              <w:pStyle w:val="TableParagraph"/>
              <w:ind w:left="111"/>
              <w:rPr>
                <w:sz w:val="24"/>
              </w:rPr>
            </w:pPr>
            <w:r>
              <w:rPr>
                <w:sz w:val="24"/>
              </w:rPr>
              <w:t>Проработка</w:t>
            </w:r>
            <w:r>
              <w:rPr>
                <w:spacing w:val="-5"/>
                <w:sz w:val="24"/>
              </w:rPr>
              <w:t xml:space="preserve"> </w:t>
            </w:r>
            <w:r>
              <w:rPr>
                <w:sz w:val="24"/>
              </w:rPr>
              <w:t>конспекта</w:t>
            </w:r>
            <w:r>
              <w:rPr>
                <w:spacing w:val="-5"/>
                <w:sz w:val="24"/>
              </w:rPr>
              <w:t xml:space="preserve"> </w:t>
            </w:r>
            <w:r>
              <w:rPr>
                <w:sz w:val="24"/>
              </w:rPr>
              <w:t>занятий,</w:t>
            </w:r>
            <w:r>
              <w:rPr>
                <w:spacing w:val="-5"/>
                <w:sz w:val="24"/>
              </w:rPr>
              <w:t xml:space="preserve"> </w:t>
            </w:r>
            <w:r>
              <w:rPr>
                <w:sz w:val="24"/>
              </w:rPr>
              <w:t>учебной</w:t>
            </w:r>
            <w:r>
              <w:rPr>
                <w:spacing w:val="-6"/>
                <w:sz w:val="24"/>
              </w:rPr>
              <w:t xml:space="preserve"> </w:t>
            </w:r>
            <w:r>
              <w:rPr>
                <w:sz w:val="24"/>
              </w:rPr>
              <w:t>и</w:t>
            </w:r>
            <w:r>
              <w:rPr>
                <w:spacing w:val="-6"/>
                <w:sz w:val="24"/>
              </w:rPr>
              <w:t xml:space="preserve"> </w:t>
            </w:r>
            <w:r>
              <w:rPr>
                <w:sz w:val="24"/>
              </w:rPr>
              <w:t>дополнительной</w:t>
            </w:r>
            <w:r>
              <w:rPr>
                <w:spacing w:val="-5"/>
                <w:sz w:val="24"/>
              </w:rPr>
              <w:t xml:space="preserve"> </w:t>
            </w:r>
            <w:r>
              <w:rPr>
                <w:sz w:val="24"/>
              </w:rPr>
              <w:t>литературы.</w:t>
            </w:r>
            <w:r>
              <w:rPr>
                <w:spacing w:val="-5"/>
                <w:sz w:val="24"/>
              </w:rPr>
              <w:t xml:space="preserve"> </w:t>
            </w:r>
            <w:r>
              <w:rPr>
                <w:sz w:val="24"/>
              </w:rPr>
              <w:t>Подготовка</w:t>
            </w:r>
            <w:r>
              <w:rPr>
                <w:spacing w:val="-5"/>
                <w:sz w:val="24"/>
              </w:rPr>
              <w:t xml:space="preserve"> </w:t>
            </w:r>
            <w:r>
              <w:rPr>
                <w:sz w:val="24"/>
              </w:rPr>
              <w:t>к практическому занятию.</w:t>
            </w:r>
          </w:p>
        </w:tc>
        <w:tc>
          <w:tcPr>
            <w:tcW w:w="1275" w:type="dxa"/>
          </w:tcPr>
          <w:p w14:paraId="0A678D32" w14:textId="77777777" w:rsidR="003C5256" w:rsidRDefault="00EA4AB5">
            <w:pPr>
              <w:pStyle w:val="TableParagraph"/>
              <w:spacing w:line="260" w:lineRule="exact"/>
              <w:ind w:left="22" w:right="7"/>
              <w:jc w:val="center"/>
              <w:rPr>
                <w:sz w:val="24"/>
              </w:rPr>
            </w:pPr>
            <w:r>
              <w:rPr>
                <w:spacing w:val="-10"/>
                <w:sz w:val="24"/>
              </w:rPr>
              <w:t>3</w:t>
            </w:r>
          </w:p>
        </w:tc>
        <w:tc>
          <w:tcPr>
            <w:tcW w:w="1277" w:type="dxa"/>
          </w:tcPr>
          <w:p w14:paraId="41A07D99" w14:textId="77777777" w:rsidR="003C5256" w:rsidRDefault="00EA4AB5">
            <w:pPr>
              <w:pStyle w:val="TableParagraph"/>
              <w:spacing w:line="260" w:lineRule="exact"/>
              <w:ind w:left="17"/>
              <w:jc w:val="center"/>
              <w:rPr>
                <w:sz w:val="24"/>
              </w:rPr>
            </w:pPr>
            <w:r>
              <w:rPr>
                <w:spacing w:val="-10"/>
                <w:sz w:val="24"/>
              </w:rPr>
              <w:t>2</w:t>
            </w:r>
          </w:p>
        </w:tc>
      </w:tr>
      <w:tr w:rsidR="003C5256" w14:paraId="25D89957" w14:textId="77777777">
        <w:trPr>
          <w:trHeight w:val="275"/>
        </w:trPr>
        <w:tc>
          <w:tcPr>
            <w:tcW w:w="3240" w:type="dxa"/>
          </w:tcPr>
          <w:p w14:paraId="0B7601FB" w14:textId="77777777" w:rsidR="003C5256" w:rsidRDefault="003C5256">
            <w:pPr>
              <w:pStyle w:val="TableParagraph"/>
              <w:rPr>
                <w:sz w:val="20"/>
              </w:rPr>
            </w:pPr>
          </w:p>
        </w:tc>
        <w:tc>
          <w:tcPr>
            <w:tcW w:w="9454" w:type="dxa"/>
          </w:tcPr>
          <w:p w14:paraId="4936B41A" w14:textId="77777777" w:rsidR="003C5256" w:rsidRDefault="00EA4AB5">
            <w:pPr>
              <w:pStyle w:val="TableParagraph"/>
              <w:spacing w:line="255" w:lineRule="exact"/>
              <w:ind w:right="92"/>
              <w:jc w:val="right"/>
              <w:rPr>
                <w:b/>
                <w:sz w:val="24"/>
              </w:rPr>
            </w:pPr>
            <w:r>
              <w:rPr>
                <w:b/>
                <w:spacing w:val="-2"/>
                <w:sz w:val="24"/>
              </w:rPr>
              <w:t>Всего</w:t>
            </w:r>
          </w:p>
        </w:tc>
        <w:tc>
          <w:tcPr>
            <w:tcW w:w="1275" w:type="dxa"/>
          </w:tcPr>
          <w:p w14:paraId="52A832F2" w14:textId="77777777" w:rsidR="003C5256" w:rsidRDefault="00EA4AB5">
            <w:pPr>
              <w:pStyle w:val="TableParagraph"/>
              <w:spacing w:line="255" w:lineRule="exact"/>
              <w:ind w:left="22" w:right="7"/>
              <w:jc w:val="center"/>
              <w:rPr>
                <w:sz w:val="24"/>
              </w:rPr>
            </w:pPr>
            <w:r>
              <w:rPr>
                <w:spacing w:val="-5"/>
                <w:sz w:val="24"/>
              </w:rPr>
              <w:t>49</w:t>
            </w:r>
          </w:p>
        </w:tc>
        <w:tc>
          <w:tcPr>
            <w:tcW w:w="1277" w:type="dxa"/>
          </w:tcPr>
          <w:p w14:paraId="19B73E2A" w14:textId="77777777" w:rsidR="003C5256" w:rsidRDefault="003C5256">
            <w:pPr>
              <w:pStyle w:val="TableParagraph"/>
              <w:rPr>
                <w:sz w:val="20"/>
              </w:rPr>
            </w:pPr>
          </w:p>
        </w:tc>
      </w:tr>
    </w:tbl>
    <w:p w14:paraId="017F6E69" w14:textId="77777777" w:rsidR="003C5256" w:rsidRDefault="00EA4AB5">
      <w:pPr>
        <w:pStyle w:val="a3"/>
        <w:spacing w:before="279"/>
        <w:ind w:left="424"/>
      </w:pPr>
      <w:r>
        <w:t>Для</w:t>
      </w:r>
      <w:r>
        <w:rPr>
          <w:spacing w:val="-6"/>
        </w:rPr>
        <w:t xml:space="preserve"> </w:t>
      </w:r>
      <w:r>
        <w:t>характеристики</w:t>
      </w:r>
      <w:r>
        <w:rPr>
          <w:spacing w:val="-4"/>
        </w:rPr>
        <w:t xml:space="preserve"> </w:t>
      </w:r>
      <w:r>
        <w:t>уровня</w:t>
      </w:r>
      <w:r>
        <w:rPr>
          <w:spacing w:val="-5"/>
        </w:rPr>
        <w:t xml:space="preserve"> </w:t>
      </w:r>
      <w:r>
        <w:t>освоения</w:t>
      </w:r>
      <w:r>
        <w:rPr>
          <w:spacing w:val="-6"/>
        </w:rPr>
        <w:t xml:space="preserve"> </w:t>
      </w:r>
      <w:r>
        <w:t>учебного</w:t>
      </w:r>
      <w:r>
        <w:rPr>
          <w:spacing w:val="-5"/>
        </w:rPr>
        <w:t xml:space="preserve"> </w:t>
      </w:r>
      <w:r>
        <w:t>материала</w:t>
      </w:r>
      <w:r>
        <w:rPr>
          <w:spacing w:val="-6"/>
        </w:rPr>
        <w:t xml:space="preserve"> </w:t>
      </w:r>
      <w:r>
        <w:t>используются</w:t>
      </w:r>
      <w:r>
        <w:rPr>
          <w:spacing w:val="-6"/>
        </w:rPr>
        <w:t xml:space="preserve"> </w:t>
      </w:r>
      <w:r>
        <w:t>следующие</w:t>
      </w:r>
      <w:r>
        <w:rPr>
          <w:spacing w:val="-5"/>
        </w:rPr>
        <w:t xml:space="preserve"> </w:t>
      </w:r>
      <w:r>
        <w:rPr>
          <w:spacing w:val="-2"/>
        </w:rPr>
        <w:t>обозначения:</w:t>
      </w:r>
    </w:p>
    <w:p w14:paraId="10BB506B" w14:textId="77777777" w:rsidR="003C5256" w:rsidRDefault="00EA4AB5">
      <w:pPr>
        <w:pStyle w:val="a4"/>
        <w:numPr>
          <w:ilvl w:val="0"/>
          <w:numId w:val="20"/>
        </w:numPr>
        <w:tabs>
          <w:tab w:val="left" w:pos="704"/>
        </w:tabs>
        <w:spacing w:before="4" w:line="321" w:lineRule="exact"/>
        <w:ind w:hanging="281"/>
        <w:rPr>
          <w:sz w:val="28"/>
        </w:rPr>
      </w:pPr>
      <w:r>
        <w:rPr>
          <w:sz w:val="28"/>
        </w:rPr>
        <w:t>–</w:t>
      </w:r>
      <w:r>
        <w:rPr>
          <w:spacing w:val="-8"/>
          <w:sz w:val="28"/>
        </w:rPr>
        <w:t xml:space="preserve"> </w:t>
      </w:r>
      <w:r>
        <w:rPr>
          <w:sz w:val="28"/>
        </w:rPr>
        <w:t>ознакомительный</w:t>
      </w:r>
      <w:r>
        <w:rPr>
          <w:spacing w:val="-6"/>
          <w:sz w:val="28"/>
        </w:rPr>
        <w:t xml:space="preserve"> </w:t>
      </w:r>
      <w:r>
        <w:rPr>
          <w:sz w:val="28"/>
        </w:rPr>
        <w:t>(узнавание</w:t>
      </w:r>
      <w:r>
        <w:rPr>
          <w:spacing w:val="-7"/>
          <w:sz w:val="28"/>
        </w:rPr>
        <w:t xml:space="preserve"> </w:t>
      </w:r>
      <w:r>
        <w:rPr>
          <w:sz w:val="28"/>
        </w:rPr>
        <w:t>ранее</w:t>
      </w:r>
      <w:r>
        <w:rPr>
          <w:spacing w:val="-8"/>
          <w:sz w:val="28"/>
        </w:rPr>
        <w:t xml:space="preserve"> </w:t>
      </w:r>
      <w:r>
        <w:rPr>
          <w:sz w:val="28"/>
        </w:rPr>
        <w:t>изученных</w:t>
      </w:r>
      <w:r>
        <w:rPr>
          <w:spacing w:val="-7"/>
          <w:sz w:val="28"/>
        </w:rPr>
        <w:t xml:space="preserve"> </w:t>
      </w:r>
      <w:r>
        <w:rPr>
          <w:sz w:val="28"/>
        </w:rPr>
        <w:t>объектов,</w:t>
      </w:r>
      <w:r>
        <w:rPr>
          <w:spacing w:val="-8"/>
          <w:sz w:val="28"/>
        </w:rPr>
        <w:t xml:space="preserve"> </w:t>
      </w:r>
      <w:r>
        <w:rPr>
          <w:spacing w:val="-2"/>
          <w:sz w:val="28"/>
        </w:rPr>
        <w:t>свойств);</w:t>
      </w:r>
    </w:p>
    <w:p w14:paraId="7D08DB08" w14:textId="77777777" w:rsidR="003C5256" w:rsidRDefault="00EA4AB5">
      <w:pPr>
        <w:pStyle w:val="a4"/>
        <w:numPr>
          <w:ilvl w:val="0"/>
          <w:numId w:val="20"/>
        </w:numPr>
        <w:tabs>
          <w:tab w:val="left" w:pos="704"/>
        </w:tabs>
        <w:spacing w:line="321" w:lineRule="exact"/>
        <w:ind w:hanging="281"/>
        <w:rPr>
          <w:sz w:val="28"/>
        </w:rPr>
      </w:pPr>
      <w:r>
        <w:rPr>
          <w:sz w:val="28"/>
        </w:rPr>
        <w:t>–</w:t>
      </w:r>
      <w:r>
        <w:rPr>
          <w:spacing w:val="-8"/>
          <w:sz w:val="28"/>
        </w:rPr>
        <w:t xml:space="preserve"> </w:t>
      </w:r>
      <w:r>
        <w:rPr>
          <w:sz w:val="28"/>
        </w:rPr>
        <w:t>репродуктивный</w:t>
      </w:r>
      <w:r>
        <w:rPr>
          <w:spacing w:val="-7"/>
          <w:sz w:val="28"/>
        </w:rPr>
        <w:t xml:space="preserve"> </w:t>
      </w:r>
      <w:r>
        <w:rPr>
          <w:sz w:val="28"/>
        </w:rPr>
        <w:t>(выполнение</w:t>
      </w:r>
      <w:r>
        <w:rPr>
          <w:spacing w:val="-10"/>
          <w:sz w:val="28"/>
        </w:rPr>
        <w:t xml:space="preserve"> </w:t>
      </w:r>
      <w:r>
        <w:rPr>
          <w:sz w:val="28"/>
        </w:rPr>
        <w:t>деятельности</w:t>
      </w:r>
      <w:r>
        <w:rPr>
          <w:spacing w:val="-6"/>
          <w:sz w:val="28"/>
        </w:rPr>
        <w:t xml:space="preserve"> </w:t>
      </w:r>
      <w:r>
        <w:rPr>
          <w:sz w:val="28"/>
        </w:rPr>
        <w:t>по</w:t>
      </w:r>
      <w:r>
        <w:rPr>
          <w:spacing w:val="-8"/>
          <w:sz w:val="28"/>
        </w:rPr>
        <w:t xml:space="preserve"> </w:t>
      </w:r>
      <w:r>
        <w:rPr>
          <w:sz w:val="28"/>
        </w:rPr>
        <w:t>образцу,</w:t>
      </w:r>
      <w:r>
        <w:rPr>
          <w:spacing w:val="-8"/>
          <w:sz w:val="28"/>
        </w:rPr>
        <w:t xml:space="preserve"> </w:t>
      </w:r>
      <w:r>
        <w:rPr>
          <w:sz w:val="28"/>
        </w:rPr>
        <w:t>инструкции</w:t>
      </w:r>
      <w:r>
        <w:rPr>
          <w:spacing w:val="-9"/>
          <w:sz w:val="28"/>
        </w:rPr>
        <w:t xml:space="preserve"> </w:t>
      </w:r>
      <w:r>
        <w:rPr>
          <w:sz w:val="28"/>
        </w:rPr>
        <w:t>или</w:t>
      </w:r>
      <w:r>
        <w:rPr>
          <w:spacing w:val="-7"/>
          <w:sz w:val="28"/>
        </w:rPr>
        <w:t xml:space="preserve"> </w:t>
      </w:r>
      <w:r>
        <w:rPr>
          <w:sz w:val="28"/>
        </w:rPr>
        <w:t>под</w:t>
      </w:r>
      <w:r>
        <w:rPr>
          <w:spacing w:val="-7"/>
          <w:sz w:val="28"/>
        </w:rPr>
        <w:t xml:space="preserve"> </w:t>
      </w:r>
      <w:r>
        <w:rPr>
          <w:spacing w:val="-2"/>
          <w:sz w:val="28"/>
        </w:rPr>
        <w:t>руководством);</w:t>
      </w:r>
    </w:p>
    <w:p w14:paraId="57C7B628" w14:textId="77777777" w:rsidR="003C5256" w:rsidRDefault="00EA4AB5">
      <w:pPr>
        <w:pStyle w:val="a4"/>
        <w:numPr>
          <w:ilvl w:val="0"/>
          <w:numId w:val="20"/>
        </w:numPr>
        <w:tabs>
          <w:tab w:val="left" w:pos="704"/>
        </w:tabs>
        <w:spacing w:before="4"/>
        <w:ind w:hanging="281"/>
        <w:rPr>
          <w:sz w:val="28"/>
        </w:rPr>
      </w:pPr>
      <w:r>
        <w:rPr>
          <w:sz w:val="28"/>
        </w:rPr>
        <w:t>–</w:t>
      </w:r>
      <w:r>
        <w:rPr>
          <w:spacing w:val="-7"/>
          <w:sz w:val="28"/>
        </w:rPr>
        <w:t xml:space="preserve"> </w:t>
      </w:r>
      <w:r>
        <w:rPr>
          <w:sz w:val="28"/>
        </w:rPr>
        <w:t>продуктивный</w:t>
      </w:r>
      <w:r>
        <w:rPr>
          <w:spacing w:val="-5"/>
          <w:sz w:val="28"/>
        </w:rPr>
        <w:t xml:space="preserve"> </w:t>
      </w:r>
      <w:r>
        <w:rPr>
          <w:sz w:val="28"/>
        </w:rPr>
        <w:t>(планирование</w:t>
      </w:r>
      <w:r>
        <w:rPr>
          <w:spacing w:val="-7"/>
          <w:sz w:val="28"/>
        </w:rPr>
        <w:t xml:space="preserve"> </w:t>
      </w:r>
      <w:r>
        <w:rPr>
          <w:sz w:val="28"/>
        </w:rPr>
        <w:t>и</w:t>
      </w:r>
      <w:r>
        <w:rPr>
          <w:spacing w:val="-4"/>
          <w:sz w:val="28"/>
        </w:rPr>
        <w:t xml:space="preserve"> </w:t>
      </w:r>
      <w:r>
        <w:rPr>
          <w:sz w:val="28"/>
        </w:rPr>
        <w:t>самостоятельное</w:t>
      </w:r>
      <w:r>
        <w:rPr>
          <w:spacing w:val="-6"/>
          <w:sz w:val="28"/>
        </w:rPr>
        <w:t xml:space="preserve"> </w:t>
      </w:r>
      <w:r>
        <w:rPr>
          <w:sz w:val="28"/>
        </w:rPr>
        <w:t>выполнение</w:t>
      </w:r>
      <w:r>
        <w:rPr>
          <w:spacing w:val="-8"/>
          <w:sz w:val="28"/>
        </w:rPr>
        <w:t xml:space="preserve"> </w:t>
      </w:r>
      <w:r>
        <w:rPr>
          <w:sz w:val="28"/>
        </w:rPr>
        <w:t>деятельности,</w:t>
      </w:r>
      <w:r>
        <w:rPr>
          <w:spacing w:val="-9"/>
          <w:sz w:val="28"/>
        </w:rPr>
        <w:t xml:space="preserve"> </w:t>
      </w:r>
      <w:r>
        <w:rPr>
          <w:sz w:val="28"/>
        </w:rPr>
        <w:t>решение</w:t>
      </w:r>
      <w:r>
        <w:rPr>
          <w:spacing w:val="-7"/>
          <w:sz w:val="28"/>
        </w:rPr>
        <w:t xml:space="preserve"> </w:t>
      </w:r>
      <w:r>
        <w:rPr>
          <w:sz w:val="28"/>
        </w:rPr>
        <w:t>проблемных</w:t>
      </w:r>
      <w:r>
        <w:rPr>
          <w:spacing w:val="-4"/>
          <w:sz w:val="28"/>
        </w:rPr>
        <w:t xml:space="preserve"> </w:t>
      </w:r>
      <w:r>
        <w:rPr>
          <w:spacing w:val="-2"/>
          <w:sz w:val="28"/>
        </w:rPr>
        <w:t>задач).</w:t>
      </w:r>
    </w:p>
    <w:p w14:paraId="23A40283" w14:textId="77777777" w:rsidR="003C5256" w:rsidRDefault="003C5256">
      <w:pPr>
        <w:pStyle w:val="a4"/>
        <w:rPr>
          <w:sz w:val="28"/>
        </w:rPr>
        <w:sectPr w:rsidR="003C5256">
          <w:type w:val="continuous"/>
          <w:pgSz w:w="16840" w:h="11900" w:orient="landscape"/>
          <w:pgMar w:top="840" w:right="708" w:bottom="280" w:left="708" w:header="720" w:footer="720" w:gutter="0"/>
          <w:cols w:space="720"/>
        </w:sectPr>
      </w:pPr>
    </w:p>
    <w:p w14:paraId="6601173B" w14:textId="77777777" w:rsidR="003C5256" w:rsidRDefault="00EA4AB5">
      <w:pPr>
        <w:pStyle w:val="1"/>
        <w:numPr>
          <w:ilvl w:val="0"/>
          <w:numId w:val="24"/>
        </w:numPr>
        <w:tabs>
          <w:tab w:val="left" w:pos="994"/>
          <w:tab w:val="left" w:pos="4009"/>
        </w:tabs>
        <w:spacing w:before="69"/>
        <w:ind w:left="4009" w:right="708" w:hanging="3296"/>
        <w:jc w:val="left"/>
      </w:pPr>
      <w:r>
        <w:lastRenderedPageBreak/>
        <w:t>УСЛОВИЯ</w:t>
      </w:r>
      <w:r>
        <w:rPr>
          <w:spacing w:val="-10"/>
        </w:rPr>
        <w:t xml:space="preserve"> </w:t>
      </w:r>
      <w:r>
        <w:t>РЕАЛИЗАЦИИ</w:t>
      </w:r>
      <w:r>
        <w:rPr>
          <w:spacing w:val="-9"/>
        </w:rPr>
        <w:t xml:space="preserve"> </w:t>
      </w:r>
      <w:r>
        <w:t>РАБОЧЕЙ</w:t>
      </w:r>
      <w:r>
        <w:rPr>
          <w:spacing w:val="-9"/>
        </w:rPr>
        <w:t xml:space="preserve"> </w:t>
      </w:r>
      <w:r>
        <w:t>ПРОГРАММЫ</w:t>
      </w:r>
      <w:r>
        <w:rPr>
          <w:spacing w:val="-9"/>
        </w:rPr>
        <w:t xml:space="preserve"> </w:t>
      </w:r>
      <w:r>
        <w:t xml:space="preserve">УЧЕБНОЙ </w:t>
      </w:r>
      <w:r>
        <w:rPr>
          <w:spacing w:val="-2"/>
        </w:rPr>
        <w:t>ДИСЦИПЛИНЫ</w:t>
      </w:r>
    </w:p>
    <w:p w14:paraId="52E522C0" w14:textId="77777777" w:rsidR="003C5256" w:rsidRDefault="00EA4AB5">
      <w:pPr>
        <w:pStyle w:val="2"/>
        <w:numPr>
          <w:ilvl w:val="1"/>
          <w:numId w:val="24"/>
        </w:numPr>
        <w:tabs>
          <w:tab w:val="left" w:pos="1483"/>
        </w:tabs>
        <w:spacing w:before="315"/>
        <w:ind w:left="1483" w:hanging="491"/>
        <w:jc w:val="both"/>
      </w:pPr>
      <w:r>
        <w:t>Материально-техническое</w:t>
      </w:r>
      <w:r>
        <w:rPr>
          <w:spacing w:val="-7"/>
        </w:rPr>
        <w:t xml:space="preserve"> </w:t>
      </w:r>
      <w:r>
        <w:rPr>
          <w:spacing w:val="-2"/>
        </w:rPr>
        <w:t>обеспечение</w:t>
      </w:r>
    </w:p>
    <w:p w14:paraId="3B73044E" w14:textId="77777777" w:rsidR="003C5256" w:rsidRDefault="00EA4AB5">
      <w:pPr>
        <w:spacing w:before="3"/>
        <w:ind w:left="285" w:right="271" w:firstLine="708"/>
        <w:jc w:val="both"/>
        <w:rPr>
          <w:i/>
          <w:sz w:val="28"/>
        </w:rPr>
      </w:pPr>
      <w:r>
        <w:rPr>
          <w:sz w:val="28"/>
        </w:rPr>
        <w:t xml:space="preserve">Реализация рабочей программы учебной дисциплины требует наличия учебных кабинетов </w:t>
      </w:r>
      <w:r>
        <w:rPr>
          <w:i/>
          <w:sz w:val="28"/>
        </w:rPr>
        <w:t>Безопасности жизнедеятельности.</w:t>
      </w:r>
    </w:p>
    <w:p w14:paraId="4678F509" w14:textId="77777777" w:rsidR="003C5256" w:rsidRDefault="00EA4AB5">
      <w:pPr>
        <w:pStyle w:val="a3"/>
        <w:spacing w:line="318" w:lineRule="exact"/>
        <w:ind w:left="993"/>
        <w:jc w:val="both"/>
      </w:pPr>
      <w:r>
        <w:t>Оборудование</w:t>
      </w:r>
      <w:r>
        <w:rPr>
          <w:spacing w:val="-6"/>
        </w:rPr>
        <w:t xml:space="preserve"> </w:t>
      </w:r>
      <w:r>
        <w:t>учебного</w:t>
      </w:r>
      <w:r>
        <w:rPr>
          <w:spacing w:val="-6"/>
        </w:rPr>
        <w:t xml:space="preserve"> </w:t>
      </w:r>
      <w:r>
        <w:rPr>
          <w:spacing w:val="-2"/>
        </w:rPr>
        <w:t>кабинета:</w:t>
      </w:r>
    </w:p>
    <w:p w14:paraId="295D25CD" w14:textId="77777777" w:rsidR="003C5256" w:rsidRDefault="00EA4AB5">
      <w:pPr>
        <w:spacing w:before="4"/>
        <w:ind w:left="285" w:right="267" w:firstLine="708"/>
        <w:jc w:val="both"/>
        <w:rPr>
          <w:i/>
          <w:sz w:val="28"/>
        </w:rPr>
      </w:pPr>
      <w:r>
        <w:rPr>
          <w:i/>
          <w:sz w:val="28"/>
        </w:rPr>
        <w:t>Рабочее место преподавателя, стол компьютерный, ученические столы- двухместные, стулья.</w:t>
      </w:r>
    </w:p>
    <w:p w14:paraId="757FE08B" w14:textId="77777777" w:rsidR="003C5256" w:rsidRDefault="00EA4AB5">
      <w:pPr>
        <w:ind w:left="285" w:right="269" w:firstLine="707"/>
        <w:jc w:val="both"/>
        <w:rPr>
          <w:i/>
          <w:sz w:val="28"/>
        </w:rPr>
      </w:pPr>
      <w:r>
        <w:rPr>
          <w:i/>
          <w:sz w:val="28"/>
        </w:rPr>
        <w:t>Средства обучения: мультимедийный проектор стационарный, экран проекционный, компьютер, стенд тематический, макет «Восьмиосный полу- вагон»,</w:t>
      </w:r>
      <w:r>
        <w:rPr>
          <w:i/>
          <w:spacing w:val="40"/>
          <w:sz w:val="28"/>
        </w:rPr>
        <w:t xml:space="preserve"> </w:t>
      </w:r>
      <w:r>
        <w:rPr>
          <w:i/>
          <w:sz w:val="28"/>
        </w:rPr>
        <w:t>макет</w:t>
      </w:r>
      <w:r>
        <w:rPr>
          <w:i/>
          <w:spacing w:val="40"/>
          <w:sz w:val="28"/>
        </w:rPr>
        <w:t xml:space="preserve"> </w:t>
      </w:r>
      <w:r>
        <w:rPr>
          <w:i/>
          <w:sz w:val="28"/>
        </w:rPr>
        <w:t>«Четырехосная</w:t>
      </w:r>
      <w:r>
        <w:rPr>
          <w:i/>
          <w:spacing w:val="40"/>
          <w:sz w:val="28"/>
        </w:rPr>
        <w:t xml:space="preserve"> </w:t>
      </w:r>
      <w:r>
        <w:rPr>
          <w:i/>
          <w:sz w:val="28"/>
        </w:rPr>
        <w:t>цистерна»,</w:t>
      </w:r>
      <w:r>
        <w:rPr>
          <w:i/>
          <w:spacing w:val="40"/>
          <w:sz w:val="28"/>
        </w:rPr>
        <w:t xml:space="preserve"> </w:t>
      </w:r>
      <w:r>
        <w:rPr>
          <w:i/>
          <w:sz w:val="28"/>
        </w:rPr>
        <w:t>макет</w:t>
      </w:r>
      <w:r>
        <w:rPr>
          <w:i/>
          <w:spacing w:val="40"/>
          <w:sz w:val="28"/>
        </w:rPr>
        <w:t xml:space="preserve"> </w:t>
      </w:r>
      <w:r>
        <w:rPr>
          <w:i/>
          <w:sz w:val="28"/>
        </w:rPr>
        <w:t>«Рельсовый</w:t>
      </w:r>
      <w:r>
        <w:rPr>
          <w:i/>
          <w:spacing w:val="40"/>
          <w:sz w:val="28"/>
        </w:rPr>
        <w:t xml:space="preserve"> </w:t>
      </w:r>
      <w:r>
        <w:rPr>
          <w:i/>
          <w:sz w:val="28"/>
        </w:rPr>
        <w:t>стык»,</w:t>
      </w:r>
      <w:r>
        <w:rPr>
          <w:i/>
          <w:spacing w:val="40"/>
          <w:sz w:val="28"/>
        </w:rPr>
        <w:t xml:space="preserve"> </w:t>
      </w:r>
      <w:r>
        <w:rPr>
          <w:i/>
          <w:sz w:val="28"/>
        </w:rPr>
        <w:t>макет</w:t>
      </w:r>
    </w:p>
    <w:p w14:paraId="45D621BE" w14:textId="77777777" w:rsidR="003C5256" w:rsidRDefault="00EA4AB5">
      <w:pPr>
        <w:spacing w:line="242" w:lineRule="auto"/>
        <w:ind w:left="285" w:right="269"/>
        <w:jc w:val="both"/>
        <w:rPr>
          <w:i/>
          <w:sz w:val="28"/>
        </w:rPr>
      </w:pPr>
      <w:r>
        <w:rPr>
          <w:i/>
          <w:sz w:val="28"/>
        </w:rPr>
        <w:t>«Крепление рельсов к деревянным шпалам», макет «Крепление рельсов к желе- зобетонным</w:t>
      </w:r>
      <w:r>
        <w:rPr>
          <w:i/>
          <w:spacing w:val="75"/>
          <w:sz w:val="28"/>
        </w:rPr>
        <w:t xml:space="preserve"> </w:t>
      </w:r>
      <w:r>
        <w:rPr>
          <w:i/>
          <w:sz w:val="28"/>
        </w:rPr>
        <w:t>шпалам»,</w:t>
      </w:r>
      <w:r>
        <w:rPr>
          <w:i/>
          <w:spacing w:val="75"/>
          <w:sz w:val="28"/>
        </w:rPr>
        <w:t xml:space="preserve"> </w:t>
      </w:r>
      <w:r>
        <w:rPr>
          <w:i/>
          <w:sz w:val="28"/>
        </w:rPr>
        <w:t>макет</w:t>
      </w:r>
      <w:r>
        <w:rPr>
          <w:i/>
          <w:spacing w:val="74"/>
          <w:sz w:val="28"/>
        </w:rPr>
        <w:t xml:space="preserve"> </w:t>
      </w:r>
      <w:r>
        <w:rPr>
          <w:i/>
          <w:sz w:val="28"/>
        </w:rPr>
        <w:t>«Перекрестный</w:t>
      </w:r>
      <w:r>
        <w:rPr>
          <w:i/>
          <w:spacing w:val="76"/>
          <w:sz w:val="28"/>
        </w:rPr>
        <w:t xml:space="preserve"> </w:t>
      </w:r>
      <w:r>
        <w:rPr>
          <w:i/>
          <w:sz w:val="28"/>
        </w:rPr>
        <w:t>стрелочный</w:t>
      </w:r>
      <w:r>
        <w:rPr>
          <w:i/>
          <w:spacing w:val="75"/>
          <w:sz w:val="28"/>
        </w:rPr>
        <w:t xml:space="preserve"> </w:t>
      </w:r>
      <w:r>
        <w:rPr>
          <w:i/>
          <w:sz w:val="28"/>
        </w:rPr>
        <w:t>перевод»,</w:t>
      </w:r>
      <w:r>
        <w:rPr>
          <w:i/>
          <w:spacing w:val="75"/>
          <w:sz w:val="28"/>
        </w:rPr>
        <w:t xml:space="preserve"> </w:t>
      </w:r>
      <w:r>
        <w:rPr>
          <w:i/>
          <w:spacing w:val="-2"/>
          <w:sz w:val="28"/>
        </w:rPr>
        <w:t>макет</w:t>
      </w:r>
    </w:p>
    <w:p w14:paraId="42D94992" w14:textId="77777777" w:rsidR="003C5256" w:rsidRDefault="00EA4AB5">
      <w:pPr>
        <w:spacing w:line="313" w:lineRule="exact"/>
        <w:ind w:left="285"/>
        <w:jc w:val="both"/>
        <w:rPr>
          <w:i/>
          <w:sz w:val="28"/>
        </w:rPr>
      </w:pPr>
      <w:r>
        <w:rPr>
          <w:i/>
          <w:sz w:val="28"/>
        </w:rPr>
        <w:t>«Обыкновенный</w:t>
      </w:r>
      <w:r>
        <w:rPr>
          <w:i/>
          <w:spacing w:val="-1"/>
          <w:sz w:val="28"/>
        </w:rPr>
        <w:t xml:space="preserve"> </w:t>
      </w:r>
      <w:r>
        <w:rPr>
          <w:i/>
          <w:sz w:val="28"/>
        </w:rPr>
        <w:t>стрелочный</w:t>
      </w:r>
      <w:r>
        <w:rPr>
          <w:i/>
          <w:spacing w:val="2"/>
          <w:sz w:val="28"/>
        </w:rPr>
        <w:t xml:space="preserve"> </w:t>
      </w:r>
      <w:r>
        <w:rPr>
          <w:i/>
          <w:sz w:val="28"/>
        </w:rPr>
        <w:t>перевод», макет «Башмакосбрасыватель»,</w:t>
      </w:r>
      <w:r>
        <w:rPr>
          <w:i/>
          <w:spacing w:val="2"/>
          <w:sz w:val="28"/>
        </w:rPr>
        <w:t xml:space="preserve"> </w:t>
      </w:r>
      <w:r>
        <w:rPr>
          <w:i/>
          <w:spacing w:val="-2"/>
          <w:sz w:val="28"/>
        </w:rPr>
        <w:t>макет</w:t>
      </w:r>
    </w:p>
    <w:p w14:paraId="24E82DD3" w14:textId="77777777" w:rsidR="003C5256" w:rsidRDefault="00EA4AB5">
      <w:pPr>
        <w:spacing w:before="3"/>
        <w:ind w:left="285" w:right="269"/>
        <w:jc w:val="both"/>
        <w:rPr>
          <w:i/>
          <w:sz w:val="28"/>
        </w:rPr>
      </w:pPr>
      <w:r>
        <w:rPr>
          <w:i/>
          <w:sz w:val="28"/>
        </w:rPr>
        <w:t>«Крестовина с контррельсами», стенд «Светофоры», стенд «Поперечные профили пути», Шаблон путейский, методические рекомендации по выполне- нию практических занятий.</w:t>
      </w:r>
    </w:p>
    <w:p w14:paraId="7A32AB93" w14:textId="77777777" w:rsidR="003C5256" w:rsidRDefault="00EA4AB5">
      <w:pPr>
        <w:pStyle w:val="a4"/>
        <w:numPr>
          <w:ilvl w:val="1"/>
          <w:numId w:val="24"/>
        </w:numPr>
        <w:tabs>
          <w:tab w:val="left" w:pos="1483"/>
        </w:tabs>
        <w:spacing w:line="317" w:lineRule="exact"/>
        <w:ind w:left="1483" w:hanging="491"/>
        <w:jc w:val="both"/>
        <w:rPr>
          <w:sz w:val="28"/>
        </w:rPr>
      </w:pPr>
      <w:r>
        <w:rPr>
          <w:sz w:val="28"/>
        </w:rPr>
        <w:t>Информационное</w:t>
      </w:r>
      <w:r>
        <w:rPr>
          <w:spacing w:val="-5"/>
          <w:sz w:val="28"/>
        </w:rPr>
        <w:t xml:space="preserve"> </w:t>
      </w:r>
      <w:r>
        <w:rPr>
          <w:sz w:val="28"/>
        </w:rPr>
        <w:t>обеспечение</w:t>
      </w:r>
      <w:r>
        <w:rPr>
          <w:spacing w:val="-7"/>
          <w:sz w:val="28"/>
        </w:rPr>
        <w:t xml:space="preserve"> </w:t>
      </w:r>
      <w:r>
        <w:rPr>
          <w:spacing w:val="-2"/>
          <w:sz w:val="28"/>
        </w:rPr>
        <w:t>обучения</w:t>
      </w:r>
    </w:p>
    <w:p w14:paraId="04ED21E3" w14:textId="77777777" w:rsidR="003C5256" w:rsidRDefault="00EA4AB5">
      <w:pPr>
        <w:pStyle w:val="a4"/>
        <w:numPr>
          <w:ilvl w:val="2"/>
          <w:numId w:val="24"/>
        </w:numPr>
        <w:tabs>
          <w:tab w:val="left" w:pos="981"/>
        </w:tabs>
        <w:spacing w:before="320"/>
        <w:ind w:left="981" w:hanging="698"/>
        <w:jc w:val="both"/>
        <w:rPr>
          <w:sz w:val="28"/>
        </w:rPr>
      </w:pPr>
      <w:r>
        <w:rPr>
          <w:sz w:val="28"/>
        </w:rPr>
        <w:t>Печатные</w:t>
      </w:r>
      <w:r>
        <w:rPr>
          <w:spacing w:val="-4"/>
          <w:sz w:val="28"/>
        </w:rPr>
        <w:t xml:space="preserve"> </w:t>
      </w:r>
      <w:r>
        <w:rPr>
          <w:spacing w:val="-2"/>
          <w:sz w:val="28"/>
        </w:rPr>
        <w:t>издания</w:t>
      </w:r>
    </w:p>
    <w:p w14:paraId="1839C221" w14:textId="77777777" w:rsidR="003C5256" w:rsidRDefault="00EA4AB5">
      <w:pPr>
        <w:pStyle w:val="a4"/>
        <w:numPr>
          <w:ilvl w:val="3"/>
          <w:numId w:val="24"/>
        </w:numPr>
        <w:tabs>
          <w:tab w:val="left" w:pos="1274"/>
        </w:tabs>
        <w:spacing w:before="4"/>
        <w:ind w:right="497" w:firstLine="708"/>
        <w:jc w:val="both"/>
        <w:rPr>
          <w:sz w:val="28"/>
        </w:rPr>
      </w:pPr>
      <w:r>
        <w:rPr>
          <w:sz w:val="28"/>
        </w:rPr>
        <w:t>Моторный И.Д. Антитеррористические памятки населению: учеб. по- собие.</w:t>
      </w:r>
      <w:r>
        <w:rPr>
          <w:spacing w:val="-4"/>
          <w:sz w:val="28"/>
        </w:rPr>
        <w:t xml:space="preserve"> </w:t>
      </w:r>
      <w:r>
        <w:rPr>
          <w:sz w:val="28"/>
        </w:rPr>
        <w:t>—</w:t>
      </w:r>
      <w:r>
        <w:rPr>
          <w:spacing w:val="-4"/>
          <w:sz w:val="28"/>
        </w:rPr>
        <w:t xml:space="preserve"> </w:t>
      </w:r>
      <w:r>
        <w:rPr>
          <w:sz w:val="28"/>
        </w:rPr>
        <w:t>М.:</w:t>
      </w:r>
      <w:r>
        <w:rPr>
          <w:spacing w:val="-4"/>
          <w:sz w:val="28"/>
        </w:rPr>
        <w:t xml:space="preserve"> </w:t>
      </w:r>
      <w:r>
        <w:rPr>
          <w:sz w:val="28"/>
        </w:rPr>
        <w:t>ФГБОУ</w:t>
      </w:r>
      <w:r>
        <w:rPr>
          <w:spacing w:val="-4"/>
          <w:sz w:val="28"/>
        </w:rPr>
        <w:t xml:space="preserve"> </w:t>
      </w:r>
      <w:r>
        <w:rPr>
          <w:sz w:val="28"/>
        </w:rPr>
        <w:t>«Учебно-методический</w:t>
      </w:r>
      <w:r>
        <w:rPr>
          <w:spacing w:val="-4"/>
          <w:sz w:val="28"/>
        </w:rPr>
        <w:t xml:space="preserve"> </w:t>
      </w:r>
      <w:r>
        <w:rPr>
          <w:sz w:val="28"/>
        </w:rPr>
        <w:t>центр</w:t>
      </w:r>
      <w:r>
        <w:rPr>
          <w:spacing w:val="-4"/>
          <w:sz w:val="28"/>
        </w:rPr>
        <w:t xml:space="preserve"> </w:t>
      </w:r>
      <w:r>
        <w:rPr>
          <w:sz w:val="28"/>
        </w:rPr>
        <w:t>по</w:t>
      </w:r>
      <w:r>
        <w:rPr>
          <w:spacing w:val="-4"/>
          <w:sz w:val="28"/>
        </w:rPr>
        <w:t xml:space="preserve"> </w:t>
      </w:r>
      <w:r>
        <w:rPr>
          <w:sz w:val="28"/>
        </w:rPr>
        <w:t>образованию</w:t>
      </w:r>
      <w:r>
        <w:rPr>
          <w:spacing w:val="-4"/>
          <w:sz w:val="28"/>
        </w:rPr>
        <w:t xml:space="preserve"> </w:t>
      </w:r>
      <w:r>
        <w:rPr>
          <w:sz w:val="28"/>
        </w:rPr>
        <w:t>на</w:t>
      </w:r>
      <w:r>
        <w:rPr>
          <w:spacing w:val="-4"/>
          <w:sz w:val="28"/>
        </w:rPr>
        <w:t xml:space="preserve"> </w:t>
      </w:r>
      <w:r>
        <w:rPr>
          <w:sz w:val="28"/>
        </w:rPr>
        <w:t>желез- нодорожном транспорте», 2015. — 93 с.</w:t>
      </w:r>
    </w:p>
    <w:p w14:paraId="7AD93C75" w14:textId="77777777" w:rsidR="003C5256" w:rsidRDefault="00EA4AB5">
      <w:pPr>
        <w:pStyle w:val="a4"/>
        <w:numPr>
          <w:ilvl w:val="2"/>
          <w:numId w:val="24"/>
        </w:numPr>
        <w:tabs>
          <w:tab w:val="left" w:pos="981"/>
        </w:tabs>
        <w:spacing w:before="321"/>
        <w:ind w:left="981" w:hanging="698"/>
        <w:jc w:val="both"/>
        <w:rPr>
          <w:sz w:val="28"/>
        </w:rPr>
      </w:pPr>
      <w:r>
        <w:rPr>
          <w:sz w:val="28"/>
        </w:rPr>
        <w:t>Электронные</w:t>
      </w:r>
      <w:r>
        <w:rPr>
          <w:spacing w:val="-7"/>
          <w:sz w:val="28"/>
        </w:rPr>
        <w:t xml:space="preserve"> </w:t>
      </w:r>
      <w:r>
        <w:rPr>
          <w:sz w:val="28"/>
        </w:rPr>
        <w:t>издания</w:t>
      </w:r>
      <w:r>
        <w:rPr>
          <w:spacing w:val="-1"/>
          <w:sz w:val="28"/>
        </w:rPr>
        <w:t xml:space="preserve"> </w:t>
      </w:r>
      <w:r>
        <w:rPr>
          <w:sz w:val="28"/>
        </w:rPr>
        <w:t>(электронные</w:t>
      </w:r>
      <w:r>
        <w:rPr>
          <w:spacing w:val="-4"/>
          <w:sz w:val="28"/>
        </w:rPr>
        <w:t xml:space="preserve"> </w:t>
      </w:r>
      <w:r>
        <w:rPr>
          <w:spacing w:val="-2"/>
          <w:sz w:val="28"/>
        </w:rPr>
        <w:t>ресурсы)</w:t>
      </w:r>
    </w:p>
    <w:p w14:paraId="7AF157DA" w14:textId="77777777" w:rsidR="003C5256" w:rsidRDefault="00EA4AB5">
      <w:pPr>
        <w:pStyle w:val="a4"/>
        <w:numPr>
          <w:ilvl w:val="3"/>
          <w:numId w:val="24"/>
        </w:numPr>
        <w:tabs>
          <w:tab w:val="left" w:pos="1274"/>
        </w:tabs>
        <w:spacing w:before="163"/>
        <w:ind w:right="511" w:firstLine="708"/>
        <w:rPr>
          <w:sz w:val="28"/>
        </w:rPr>
      </w:pPr>
      <w:r>
        <w:rPr>
          <w:sz w:val="28"/>
        </w:rPr>
        <w:t>Напханенко И. П., Федоров А. В., Донченко Е. Г. ; под общ. ред. На- пханенко И.П. ПРАВОВОЕ ОБЕСПЕЧЕНИЕ ТРАНСПОРТНОЙ БЕЗОПАС- НОСТИ</w:t>
      </w:r>
      <w:r>
        <w:rPr>
          <w:spacing w:val="-7"/>
          <w:sz w:val="28"/>
        </w:rPr>
        <w:t xml:space="preserve"> </w:t>
      </w:r>
      <w:r>
        <w:rPr>
          <w:sz w:val="28"/>
        </w:rPr>
        <w:t>НА</w:t>
      </w:r>
      <w:r>
        <w:rPr>
          <w:spacing w:val="-7"/>
          <w:sz w:val="28"/>
        </w:rPr>
        <w:t xml:space="preserve"> </w:t>
      </w:r>
      <w:r>
        <w:rPr>
          <w:sz w:val="28"/>
        </w:rPr>
        <w:t>ОБЪЕКТАХ</w:t>
      </w:r>
      <w:r>
        <w:rPr>
          <w:spacing w:val="-7"/>
          <w:sz w:val="28"/>
        </w:rPr>
        <w:t xml:space="preserve"> </w:t>
      </w:r>
      <w:r>
        <w:rPr>
          <w:sz w:val="28"/>
        </w:rPr>
        <w:t>ТРАНСПОРТНОЙ</w:t>
      </w:r>
      <w:r>
        <w:rPr>
          <w:spacing w:val="-7"/>
          <w:sz w:val="28"/>
        </w:rPr>
        <w:t xml:space="preserve"> </w:t>
      </w:r>
      <w:r>
        <w:rPr>
          <w:sz w:val="28"/>
        </w:rPr>
        <w:t>ИНФРАСТРУКТУРЫ</w:t>
      </w:r>
      <w:r>
        <w:rPr>
          <w:spacing w:val="-7"/>
          <w:sz w:val="28"/>
        </w:rPr>
        <w:t xml:space="preserve"> </w:t>
      </w:r>
      <w:r>
        <w:rPr>
          <w:sz w:val="28"/>
        </w:rPr>
        <w:t>И</w:t>
      </w:r>
      <w:r>
        <w:rPr>
          <w:spacing w:val="-7"/>
          <w:sz w:val="28"/>
        </w:rPr>
        <w:t xml:space="preserve"> </w:t>
      </w:r>
      <w:r>
        <w:rPr>
          <w:sz w:val="28"/>
        </w:rPr>
        <w:t>ТРАНС-</w:t>
      </w:r>
    </w:p>
    <w:p w14:paraId="17C43012" w14:textId="77777777" w:rsidR="003C5256" w:rsidRDefault="00EA4AB5">
      <w:pPr>
        <w:pStyle w:val="a3"/>
        <w:ind w:left="285"/>
      </w:pPr>
      <w:r>
        <w:t>ПОРТНЫХ</w:t>
      </w:r>
      <w:r>
        <w:rPr>
          <w:spacing w:val="-3"/>
        </w:rPr>
        <w:t xml:space="preserve"> </w:t>
      </w:r>
      <w:r>
        <w:t>СРЕДСТВАХ.</w:t>
      </w:r>
      <w:r>
        <w:rPr>
          <w:spacing w:val="-1"/>
        </w:rPr>
        <w:t xml:space="preserve"> </w:t>
      </w:r>
      <w:r>
        <w:t>учеб.</w:t>
      </w:r>
      <w:r>
        <w:rPr>
          <w:spacing w:val="-1"/>
        </w:rPr>
        <w:t xml:space="preserve"> </w:t>
      </w:r>
      <w:r>
        <w:t>пособие,</w:t>
      </w:r>
      <w:r>
        <w:rPr>
          <w:spacing w:val="-2"/>
        </w:rPr>
        <w:t xml:space="preserve"> </w:t>
      </w:r>
      <w:r>
        <w:t>Москва,</w:t>
      </w:r>
      <w:r>
        <w:rPr>
          <w:spacing w:val="-1"/>
        </w:rPr>
        <w:t xml:space="preserve"> </w:t>
      </w:r>
      <w:r>
        <w:t>издательство</w:t>
      </w:r>
      <w:r>
        <w:rPr>
          <w:spacing w:val="-2"/>
        </w:rPr>
        <w:t xml:space="preserve"> </w:t>
      </w:r>
      <w:r>
        <w:t>«Юрайт»,</w:t>
      </w:r>
      <w:r>
        <w:rPr>
          <w:spacing w:val="-1"/>
        </w:rPr>
        <w:t xml:space="preserve"> </w:t>
      </w:r>
      <w:r>
        <w:rPr>
          <w:spacing w:val="-4"/>
        </w:rPr>
        <w:t>2020</w:t>
      </w:r>
    </w:p>
    <w:p w14:paraId="5C74EF57" w14:textId="77777777" w:rsidR="003C5256" w:rsidRDefault="00EA4AB5">
      <w:pPr>
        <w:pStyle w:val="a3"/>
        <w:spacing w:line="319" w:lineRule="exact"/>
        <w:ind w:left="285"/>
      </w:pPr>
      <w:r>
        <w:t>г.</w:t>
      </w:r>
      <w:r>
        <w:rPr>
          <w:spacing w:val="-5"/>
        </w:rPr>
        <w:t xml:space="preserve"> </w:t>
      </w:r>
      <w:r>
        <w:t>–</w:t>
      </w:r>
      <w:r>
        <w:rPr>
          <w:spacing w:val="-2"/>
        </w:rPr>
        <w:t xml:space="preserve"> </w:t>
      </w:r>
      <w:r>
        <w:t>83 стр.</w:t>
      </w:r>
      <w:r>
        <w:rPr>
          <w:spacing w:val="-3"/>
        </w:rPr>
        <w:t xml:space="preserve"> </w:t>
      </w:r>
      <w:r>
        <w:t>Режим</w:t>
      </w:r>
      <w:r>
        <w:rPr>
          <w:spacing w:val="-4"/>
        </w:rPr>
        <w:t xml:space="preserve"> </w:t>
      </w:r>
      <w:r>
        <w:t>доступа</w:t>
      </w:r>
      <w:r>
        <w:rPr>
          <w:spacing w:val="-2"/>
        </w:rPr>
        <w:t xml:space="preserve"> </w:t>
      </w:r>
      <w:r>
        <w:t>https://biblio-</w:t>
      </w:r>
      <w:r>
        <w:rPr>
          <w:spacing w:val="-2"/>
        </w:rPr>
        <w:t>online.ru/bcode/447427</w:t>
      </w:r>
    </w:p>
    <w:p w14:paraId="0D0EBD6B" w14:textId="77777777" w:rsidR="003C5256" w:rsidRDefault="00EA4AB5">
      <w:pPr>
        <w:pStyle w:val="a4"/>
        <w:numPr>
          <w:ilvl w:val="2"/>
          <w:numId w:val="24"/>
        </w:numPr>
        <w:tabs>
          <w:tab w:val="left" w:pos="981"/>
        </w:tabs>
        <w:spacing w:line="319" w:lineRule="exact"/>
        <w:ind w:left="981" w:hanging="698"/>
        <w:rPr>
          <w:sz w:val="28"/>
        </w:rPr>
      </w:pPr>
      <w:r>
        <w:rPr>
          <w:sz w:val="28"/>
        </w:rPr>
        <w:t>Дополнительные</w:t>
      </w:r>
      <w:r>
        <w:rPr>
          <w:spacing w:val="-10"/>
          <w:sz w:val="28"/>
        </w:rPr>
        <w:t xml:space="preserve"> </w:t>
      </w:r>
      <w:r>
        <w:rPr>
          <w:spacing w:val="-2"/>
          <w:sz w:val="28"/>
        </w:rPr>
        <w:t>источники</w:t>
      </w:r>
    </w:p>
    <w:p w14:paraId="09855910" w14:textId="77777777" w:rsidR="003C5256" w:rsidRDefault="00EA4AB5">
      <w:pPr>
        <w:pStyle w:val="a4"/>
        <w:numPr>
          <w:ilvl w:val="3"/>
          <w:numId w:val="24"/>
        </w:numPr>
        <w:tabs>
          <w:tab w:val="left" w:pos="1274"/>
        </w:tabs>
        <w:spacing w:before="5"/>
        <w:ind w:right="385" w:firstLine="708"/>
        <w:rPr>
          <w:sz w:val="28"/>
        </w:rPr>
      </w:pPr>
      <w:r>
        <w:rPr>
          <w:sz w:val="28"/>
        </w:rPr>
        <w:t>Комплексная безопасность на железнодорожном транспорте и метро- политене:</w:t>
      </w:r>
      <w:r>
        <w:rPr>
          <w:spacing w:val="-4"/>
          <w:sz w:val="28"/>
        </w:rPr>
        <w:t xml:space="preserve"> </w:t>
      </w:r>
      <w:r>
        <w:rPr>
          <w:sz w:val="28"/>
        </w:rPr>
        <w:t>монография:</w:t>
      </w:r>
      <w:r>
        <w:rPr>
          <w:spacing w:val="-4"/>
          <w:sz w:val="28"/>
        </w:rPr>
        <w:t xml:space="preserve"> </w:t>
      </w:r>
      <w:r>
        <w:rPr>
          <w:sz w:val="28"/>
        </w:rPr>
        <w:t>в</w:t>
      </w:r>
      <w:r>
        <w:rPr>
          <w:spacing w:val="-5"/>
          <w:sz w:val="28"/>
        </w:rPr>
        <w:t xml:space="preserve"> </w:t>
      </w:r>
      <w:r>
        <w:rPr>
          <w:sz w:val="28"/>
        </w:rPr>
        <w:t>2х</w:t>
      </w:r>
      <w:r>
        <w:rPr>
          <w:spacing w:val="-4"/>
          <w:sz w:val="28"/>
        </w:rPr>
        <w:t xml:space="preserve"> </w:t>
      </w:r>
      <w:r>
        <w:rPr>
          <w:sz w:val="28"/>
        </w:rPr>
        <w:t>ч/</w:t>
      </w:r>
      <w:r>
        <w:rPr>
          <w:spacing w:val="-4"/>
          <w:sz w:val="28"/>
        </w:rPr>
        <w:t xml:space="preserve"> </w:t>
      </w:r>
      <w:r>
        <w:rPr>
          <w:sz w:val="28"/>
        </w:rPr>
        <w:t>В.М.</w:t>
      </w:r>
      <w:r>
        <w:rPr>
          <w:spacing w:val="-4"/>
          <w:sz w:val="28"/>
        </w:rPr>
        <w:t xml:space="preserve"> </w:t>
      </w:r>
      <w:r>
        <w:rPr>
          <w:sz w:val="28"/>
        </w:rPr>
        <w:t>Пономарев</w:t>
      </w:r>
      <w:r>
        <w:rPr>
          <w:spacing w:val="-5"/>
          <w:sz w:val="28"/>
        </w:rPr>
        <w:t xml:space="preserve"> </w:t>
      </w:r>
      <w:r>
        <w:rPr>
          <w:sz w:val="28"/>
        </w:rPr>
        <w:t>и</w:t>
      </w:r>
      <w:r>
        <w:rPr>
          <w:spacing w:val="-5"/>
          <w:sz w:val="28"/>
        </w:rPr>
        <w:t xml:space="preserve"> </w:t>
      </w:r>
      <w:r>
        <w:rPr>
          <w:sz w:val="28"/>
        </w:rPr>
        <w:t>др.;</w:t>
      </w:r>
      <w:r>
        <w:rPr>
          <w:spacing w:val="-4"/>
          <w:sz w:val="28"/>
        </w:rPr>
        <w:t xml:space="preserve"> </w:t>
      </w:r>
      <w:r>
        <w:rPr>
          <w:sz w:val="28"/>
        </w:rPr>
        <w:t>под</w:t>
      </w:r>
      <w:r>
        <w:rPr>
          <w:spacing w:val="-4"/>
          <w:sz w:val="28"/>
        </w:rPr>
        <w:t xml:space="preserve"> </w:t>
      </w:r>
      <w:r>
        <w:rPr>
          <w:sz w:val="28"/>
        </w:rPr>
        <w:t>ред.В.М.</w:t>
      </w:r>
      <w:r>
        <w:rPr>
          <w:spacing w:val="-4"/>
          <w:sz w:val="28"/>
        </w:rPr>
        <w:t xml:space="preserve"> </w:t>
      </w:r>
      <w:r>
        <w:rPr>
          <w:sz w:val="28"/>
        </w:rPr>
        <w:t>Пономарева и В.И. Жукова.- М.: ФГБОУ «Учебно-методический центр по образованию на железнодорожном транспорте»,2015.Ч.2: Безопасность движения и безопас- ность в чрезвычайных ситуациях.-494с.</w:t>
      </w:r>
    </w:p>
    <w:p w14:paraId="5BB66E36" w14:textId="77777777" w:rsidR="003C5256" w:rsidRDefault="00EA4AB5">
      <w:pPr>
        <w:pStyle w:val="a4"/>
        <w:numPr>
          <w:ilvl w:val="3"/>
          <w:numId w:val="24"/>
        </w:numPr>
        <w:tabs>
          <w:tab w:val="left" w:pos="1313"/>
        </w:tabs>
        <w:ind w:right="269" w:firstLine="708"/>
        <w:jc w:val="both"/>
        <w:rPr>
          <w:sz w:val="28"/>
        </w:rPr>
      </w:pPr>
      <w:r>
        <w:rPr>
          <w:sz w:val="28"/>
        </w:rPr>
        <w:t>Сборник нормативно-правовых документов по транспортной безопас- ности. – М: ФГБОУ «Учебно-методический центр по образованию на железно- дорожном транспорте», 2013. – 616с.</w:t>
      </w:r>
    </w:p>
    <w:p w14:paraId="00AEFEB0" w14:textId="77777777" w:rsidR="003C5256" w:rsidRDefault="003C5256">
      <w:pPr>
        <w:pStyle w:val="a4"/>
        <w:jc w:val="both"/>
        <w:rPr>
          <w:sz w:val="28"/>
        </w:rPr>
        <w:sectPr w:rsidR="003C5256">
          <w:pgSz w:w="11900" w:h="16840"/>
          <w:pgMar w:top="780" w:right="566" w:bottom="280" w:left="1133" w:header="720" w:footer="720" w:gutter="0"/>
          <w:cols w:space="720"/>
        </w:sectPr>
      </w:pPr>
    </w:p>
    <w:p w14:paraId="546D5D15" w14:textId="77777777" w:rsidR="003C5256" w:rsidRDefault="00EA4AB5">
      <w:pPr>
        <w:pStyle w:val="1"/>
        <w:numPr>
          <w:ilvl w:val="0"/>
          <w:numId w:val="24"/>
        </w:numPr>
        <w:tabs>
          <w:tab w:val="left" w:pos="909"/>
          <w:tab w:val="left" w:pos="4009"/>
        </w:tabs>
        <w:spacing w:before="73"/>
        <w:ind w:left="4009" w:right="696" w:hanging="3380"/>
        <w:jc w:val="left"/>
      </w:pPr>
      <w:r>
        <w:lastRenderedPageBreak/>
        <w:t>КОНТРОЛЬ</w:t>
      </w:r>
      <w:r>
        <w:rPr>
          <w:spacing w:val="-8"/>
        </w:rPr>
        <w:t xml:space="preserve"> </w:t>
      </w:r>
      <w:r>
        <w:t>И</w:t>
      </w:r>
      <w:r>
        <w:rPr>
          <w:spacing w:val="-7"/>
        </w:rPr>
        <w:t xml:space="preserve"> </w:t>
      </w:r>
      <w:r>
        <w:t>ОЦЕНКА</w:t>
      </w:r>
      <w:r>
        <w:rPr>
          <w:spacing w:val="-8"/>
        </w:rPr>
        <w:t xml:space="preserve"> </w:t>
      </w:r>
      <w:r>
        <w:t>РЕЗУЛЬТАТОВ</w:t>
      </w:r>
      <w:r>
        <w:rPr>
          <w:spacing w:val="-7"/>
        </w:rPr>
        <w:t xml:space="preserve"> </w:t>
      </w:r>
      <w:r>
        <w:t>ОСВОЕНИЯ</w:t>
      </w:r>
      <w:r>
        <w:rPr>
          <w:spacing w:val="-7"/>
        </w:rPr>
        <w:t xml:space="preserve"> </w:t>
      </w:r>
      <w:r>
        <w:t xml:space="preserve">УЧЕБНОЙ </w:t>
      </w:r>
      <w:r>
        <w:rPr>
          <w:spacing w:val="-2"/>
        </w:rPr>
        <w:t>ДИСЦИПЛИНЫ</w:t>
      </w:r>
    </w:p>
    <w:p w14:paraId="0298E2D9" w14:textId="77777777" w:rsidR="003C5256" w:rsidRDefault="00EA4AB5">
      <w:pPr>
        <w:pStyle w:val="a3"/>
        <w:spacing w:before="315" w:line="242" w:lineRule="auto"/>
        <w:ind w:left="285" w:right="270" w:firstLine="720"/>
        <w:jc w:val="both"/>
      </w:pPr>
      <w:r>
        <w:t>Оценка качества освоения учебной дисциплины включает текущий кон- троль успеваемости и промежуточную аттестацию.</w:t>
      </w:r>
    </w:p>
    <w:p w14:paraId="3E435335" w14:textId="77777777" w:rsidR="003C5256" w:rsidRDefault="00EA4AB5">
      <w:pPr>
        <w:pStyle w:val="a3"/>
        <w:ind w:left="285" w:right="267" w:firstLine="720"/>
        <w:jc w:val="both"/>
      </w:pPr>
      <w:r>
        <w:t>Текущий контроль успеваемости осуществляется преподавателем в про- цессе проведения практических занятий, тестирования, а также выполнения обучающимися индивидуальных заданий в соответствии с фондом оценочных средств по учебной дисциплине.</w:t>
      </w:r>
    </w:p>
    <w:p w14:paraId="37DBF0D3" w14:textId="77777777" w:rsidR="003C5256" w:rsidRDefault="003C5256">
      <w:pPr>
        <w:pStyle w:val="a3"/>
        <w:spacing w:before="92"/>
        <w:rPr>
          <w:sz w:val="20"/>
        </w:rPr>
      </w:pPr>
    </w:p>
    <w:tbl>
      <w:tblPr>
        <w:tblStyle w:val="TableNormal"/>
        <w:tblW w:w="0" w:type="auto"/>
        <w:tblInd w:w="1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88"/>
        <w:gridCol w:w="6120"/>
      </w:tblGrid>
      <w:tr w:rsidR="003C5256" w14:paraId="4C227D44" w14:textId="77777777">
        <w:trPr>
          <w:trHeight w:val="829"/>
        </w:trPr>
        <w:tc>
          <w:tcPr>
            <w:tcW w:w="3888" w:type="dxa"/>
          </w:tcPr>
          <w:p w14:paraId="0BB28D98" w14:textId="77777777" w:rsidR="003C5256" w:rsidRDefault="00EA4AB5">
            <w:pPr>
              <w:pStyle w:val="TableParagraph"/>
              <w:ind w:left="265" w:right="260" w:firstLine="1044"/>
              <w:rPr>
                <w:b/>
                <w:sz w:val="24"/>
              </w:rPr>
            </w:pPr>
            <w:r>
              <w:rPr>
                <w:b/>
                <w:spacing w:val="-2"/>
                <w:sz w:val="24"/>
              </w:rPr>
              <w:t xml:space="preserve">Результаты </w:t>
            </w:r>
            <w:r>
              <w:rPr>
                <w:b/>
                <w:sz w:val="24"/>
              </w:rPr>
              <w:t>(освоенные</w:t>
            </w:r>
            <w:r>
              <w:rPr>
                <w:b/>
                <w:spacing w:val="-15"/>
                <w:sz w:val="24"/>
              </w:rPr>
              <w:t xml:space="preserve"> </w:t>
            </w:r>
            <w:r>
              <w:rPr>
                <w:b/>
                <w:sz w:val="24"/>
              </w:rPr>
              <w:t>умения,</w:t>
            </w:r>
            <w:r>
              <w:rPr>
                <w:b/>
                <w:spacing w:val="-15"/>
                <w:sz w:val="24"/>
              </w:rPr>
              <w:t xml:space="preserve"> </w:t>
            </w:r>
            <w:r>
              <w:rPr>
                <w:b/>
                <w:sz w:val="24"/>
              </w:rPr>
              <w:t>усвоенные</w:t>
            </w:r>
          </w:p>
          <w:p w14:paraId="5BEEC9DF" w14:textId="77777777" w:rsidR="003C5256" w:rsidRDefault="00EA4AB5">
            <w:pPr>
              <w:pStyle w:val="TableParagraph"/>
              <w:spacing w:line="257" w:lineRule="exact"/>
              <w:ind w:left="1528"/>
              <w:rPr>
                <w:b/>
                <w:sz w:val="24"/>
              </w:rPr>
            </w:pPr>
            <w:r>
              <w:rPr>
                <w:b/>
                <w:spacing w:val="-2"/>
                <w:sz w:val="24"/>
              </w:rPr>
              <w:t>знания)</w:t>
            </w:r>
          </w:p>
        </w:tc>
        <w:tc>
          <w:tcPr>
            <w:tcW w:w="6120" w:type="dxa"/>
          </w:tcPr>
          <w:p w14:paraId="72C35F0D" w14:textId="77777777" w:rsidR="003C5256" w:rsidRDefault="00EA4AB5">
            <w:pPr>
              <w:pStyle w:val="TableParagraph"/>
              <w:ind w:left="2560" w:hanging="2199"/>
              <w:rPr>
                <w:b/>
                <w:sz w:val="24"/>
              </w:rPr>
            </w:pPr>
            <w:r>
              <w:rPr>
                <w:b/>
                <w:sz w:val="24"/>
              </w:rPr>
              <w:t>Формы</w:t>
            </w:r>
            <w:r>
              <w:rPr>
                <w:b/>
                <w:spacing w:val="-6"/>
                <w:sz w:val="24"/>
              </w:rPr>
              <w:t xml:space="preserve"> </w:t>
            </w:r>
            <w:r>
              <w:rPr>
                <w:b/>
                <w:sz w:val="24"/>
              </w:rPr>
              <w:t>и</w:t>
            </w:r>
            <w:r>
              <w:rPr>
                <w:b/>
                <w:spacing w:val="-7"/>
                <w:sz w:val="24"/>
              </w:rPr>
              <w:t xml:space="preserve"> </w:t>
            </w:r>
            <w:r>
              <w:rPr>
                <w:b/>
                <w:sz w:val="24"/>
              </w:rPr>
              <w:t>методы</w:t>
            </w:r>
            <w:r>
              <w:rPr>
                <w:b/>
                <w:spacing w:val="-6"/>
                <w:sz w:val="24"/>
              </w:rPr>
              <w:t xml:space="preserve"> </w:t>
            </w:r>
            <w:r>
              <w:rPr>
                <w:b/>
                <w:sz w:val="24"/>
              </w:rPr>
              <w:t>контроля</w:t>
            </w:r>
            <w:r>
              <w:rPr>
                <w:b/>
                <w:spacing w:val="-6"/>
                <w:sz w:val="24"/>
              </w:rPr>
              <w:t xml:space="preserve"> </w:t>
            </w:r>
            <w:r>
              <w:rPr>
                <w:b/>
                <w:sz w:val="24"/>
              </w:rPr>
              <w:t>и</w:t>
            </w:r>
            <w:r>
              <w:rPr>
                <w:b/>
                <w:spacing w:val="-7"/>
                <w:sz w:val="24"/>
              </w:rPr>
              <w:t xml:space="preserve"> </w:t>
            </w:r>
            <w:r>
              <w:rPr>
                <w:b/>
                <w:sz w:val="24"/>
              </w:rPr>
              <w:t>оценки</w:t>
            </w:r>
            <w:r>
              <w:rPr>
                <w:b/>
                <w:spacing w:val="-7"/>
                <w:sz w:val="24"/>
              </w:rPr>
              <w:t xml:space="preserve"> </w:t>
            </w:r>
            <w:r>
              <w:rPr>
                <w:b/>
                <w:sz w:val="24"/>
              </w:rPr>
              <w:t xml:space="preserve">результатов </w:t>
            </w:r>
            <w:r>
              <w:rPr>
                <w:b/>
                <w:spacing w:val="-2"/>
                <w:sz w:val="24"/>
              </w:rPr>
              <w:t>обучения</w:t>
            </w:r>
          </w:p>
        </w:tc>
      </w:tr>
      <w:tr w:rsidR="003C5256" w14:paraId="61BD861C" w14:textId="77777777">
        <w:trPr>
          <w:trHeight w:val="275"/>
        </w:trPr>
        <w:tc>
          <w:tcPr>
            <w:tcW w:w="10008" w:type="dxa"/>
            <w:gridSpan w:val="2"/>
          </w:tcPr>
          <w:p w14:paraId="622C8A2B" w14:textId="77777777" w:rsidR="003C5256" w:rsidRDefault="00EA4AB5">
            <w:pPr>
              <w:pStyle w:val="TableParagraph"/>
              <w:spacing w:line="255" w:lineRule="exact"/>
              <w:ind w:left="111"/>
              <w:rPr>
                <w:b/>
                <w:sz w:val="24"/>
              </w:rPr>
            </w:pPr>
            <w:r>
              <w:rPr>
                <w:b/>
                <w:spacing w:val="-2"/>
                <w:sz w:val="24"/>
              </w:rPr>
              <w:t>Умения:</w:t>
            </w:r>
          </w:p>
        </w:tc>
      </w:tr>
      <w:tr w:rsidR="003C5256" w14:paraId="343B8B96" w14:textId="77777777">
        <w:trPr>
          <w:trHeight w:val="3034"/>
        </w:trPr>
        <w:tc>
          <w:tcPr>
            <w:tcW w:w="3888" w:type="dxa"/>
          </w:tcPr>
          <w:p w14:paraId="3ECECEFE" w14:textId="77777777" w:rsidR="003C5256" w:rsidRDefault="00EA4AB5">
            <w:pPr>
              <w:pStyle w:val="TableParagraph"/>
              <w:ind w:left="111" w:right="88"/>
              <w:jc w:val="both"/>
              <w:rPr>
                <w:sz w:val="24"/>
              </w:rPr>
            </w:pPr>
            <w:r>
              <w:rPr>
                <w:sz w:val="24"/>
              </w:rPr>
              <w:t>применять нормативную правовую базу</w:t>
            </w:r>
            <w:r>
              <w:rPr>
                <w:spacing w:val="-8"/>
                <w:sz w:val="24"/>
              </w:rPr>
              <w:t xml:space="preserve"> </w:t>
            </w:r>
            <w:r>
              <w:rPr>
                <w:sz w:val="24"/>
              </w:rPr>
              <w:t>по</w:t>
            </w:r>
            <w:r>
              <w:rPr>
                <w:spacing w:val="-8"/>
                <w:sz w:val="24"/>
              </w:rPr>
              <w:t xml:space="preserve"> </w:t>
            </w:r>
            <w:r>
              <w:rPr>
                <w:sz w:val="24"/>
              </w:rPr>
              <w:t>транспортной</w:t>
            </w:r>
            <w:r>
              <w:rPr>
                <w:spacing w:val="-8"/>
                <w:sz w:val="24"/>
              </w:rPr>
              <w:t xml:space="preserve"> </w:t>
            </w:r>
            <w:r>
              <w:rPr>
                <w:sz w:val="24"/>
              </w:rPr>
              <w:t xml:space="preserve">безопасности в своей профессиональной дея- </w:t>
            </w:r>
            <w:r>
              <w:rPr>
                <w:spacing w:val="-2"/>
                <w:sz w:val="24"/>
              </w:rPr>
              <w:t>тельности;</w:t>
            </w:r>
          </w:p>
          <w:p w14:paraId="1EE7B28E" w14:textId="77777777" w:rsidR="003C5256" w:rsidRDefault="00EA4AB5">
            <w:pPr>
              <w:pStyle w:val="TableParagraph"/>
              <w:ind w:left="111" w:right="85"/>
              <w:jc w:val="both"/>
              <w:rPr>
                <w:sz w:val="24"/>
              </w:rPr>
            </w:pPr>
            <w:r>
              <w:rPr>
                <w:sz w:val="24"/>
              </w:rPr>
              <w:t>обеспечивать транспортную безо- пасность на объекте своей профес- сиональной деятельности (объекты транспортной инфраструктуры или транспортные средства железнодо- рожного транспорта).</w:t>
            </w:r>
          </w:p>
        </w:tc>
        <w:tc>
          <w:tcPr>
            <w:tcW w:w="6120" w:type="dxa"/>
          </w:tcPr>
          <w:p w14:paraId="39B9A19E" w14:textId="77777777" w:rsidR="003C5256" w:rsidRDefault="00EA4AB5">
            <w:pPr>
              <w:pStyle w:val="TableParagraph"/>
              <w:ind w:left="112" w:right="105"/>
              <w:rPr>
                <w:sz w:val="24"/>
              </w:rPr>
            </w:pPr>
            <w:r>
              <w:rPr>
                <w:sz w:val="24"/>
              </w:rPr>
              <w:t>Наблюдение за выполнением практических</w:t>
            </w:r>
            <w:r>
              <w:rPr>
                <w:spacing w:val="25"/>
                <w:sz w:val="24"/>
              </w:rPr>
              <w:t xml:space="preserve"> </w:t>
            </w:r>
            <w:r>
              <w:rPr>
                <w:sz w:val="24"/>
              </w:rPr>
              <w:t>работ, зада- ний по работе со справочной информацией</w:t>
            </w:r>
            <w:r>
              <w:rPr>
                <w:i/>
                <w:sz w:val="24"/>
              </w:rPr>
              <w:t xml:space="preserve">, </w:t>
            </w:r>
            <w:r>
              <w:rPr>
                <w:sz w:val="24"/>
              </w:rPr>
              <w:t>документами</w:t>
            </w:r>
            <w:r>
              <w:rPr>
                <w:i/>
                <w:sz w:val="24"/>
              </w:rPr>
              <w:t xml:space="preserve">, </w:t>
            </w:r>
            <w:r>
              <w:rPr>
                <w:sz w:val="24"/>
              </w:rPr>
              <w:t>литературой.</w:t>
            </w:r>
          </w:p>
          <w:p w14:paraId="2179EE6F" w14:textId="77777777" w:rsidR="003C5256" w:rsidRDefault="00EA4AB5">
            <w:pPr>
              <w:pStyle w:val="TableParagraph"/>
              <w:ind w:left="112"/>
              <w:rPr>
                <w:sz w:val="24"/>
              </w:rPr>
            </w:pPr>
            <w:r>
              <w:rPr>
                <w:sz w:val="24"/>
              </w:rPr>
              <w:t>Оценка выполнения дополнительных зданий при выпол- нении практических работ.</w:t>
            </w:r>
          </w:p>
          <w:p w14:paraId="5DBCEF77" w14:textId="77777777" w:rsidR="003C5256" w:rsidRDefault="00EA4AB5">
            <w:pPr>
              <w:pStyle w:val="TableParagraph"/>
              <w:ind w:left="112" w:right="301"/>
              <w:rPr>
                <w:sz w:val="24"/>
              </w:rPr>
            </w:pPr>
            <w:r>
              <w:rPr>
                <w:sz w:val="24"/>
              </w:rPr>
              <w:t>Оценка</w:t>
            </w:r>
            <w:r>
              <w:rPr>
                <w:spacing w:val="-15"/>
                <w:sz w:val="24"/>
              </w:rPr>
              <w:t xml:space="preserve"> </w:t>
            </w:r>
            <w:r>
              <w:rPr>
                <w:sz w:val="24"/>
              </w:rPr>
              <w:t>самостоятельной</w:t>
            </w:r>
            <w:r>
              <w:rPr>
                <w:spacing w:val="-15"/>
                <w:sz w:val="24"/>
              </w:rPr>
              <w:t xml:space="preserve"> </w:t>
            </w:r>
            <w:r>
              <w:rPr>
                <w:sz w:val="24"/>
              </w:rPr>
              <w:t>работы. Дифференцированный зачёт.</w:t>
            </w:r>
          </w:p>
        </w:tc>
      </w:tr>
      <w:tr w:rsidR="003C5256" w14:paraId="61F17F1E" w14:textId="77777777">
        <w:trPr>
          <w:trHeight w:val="275"/>
        </w:trPr>
        <w:tc>
          <w:tcPr>
            <w:tcW w:w="10008" w:type="dxa"/>
            <w:gridSpan w:val="2"/>
          </w:tcPr>
          <w:p w14:paraId="6B66CDC9" w14:textId="77777777" w:rsidR="003C5256" w:rsidRDefault="00EA4AB5">
            <w:pPr>
              <w:pStyle w:val="TableParagraph"/>
              <w:spacing w:line="255" w:lineRule="exact"/>
              <w:ind w:left="111"/>
              <w:rPr>
                <w:b/>
                <w:sz w:val="24"/>
              </w:rPr>
            </w:pPr>
            <w:r>
              <w:rPr>
                <w:b/>
                <w:spacing w:val="-2"/>
                <w:sz w:val="24"/>
              </w:rPr>
              <w:t>Знания:</w:t>
            </w:r>
          </w:p>
        </w:tc>
      </w:tr>
      <w:tr w:rsidR="003C5256" w14:paraId="3570303A" w14:textId="77777777">
        <w:trPr>
          <w:trHeight w:val="6347"/>
        </w:trPr>
        <w:tc>
          <w:tcPr>
            <w:tcW w:w="3888" w:type="dxa"/>
          </w:tcPr>
          <w:p w14:paraId="08A69FB5" w14:textId="77777777" w:rsidR="003C5256" w:rsidRDefault="00EA4AB5">
            <w:pPr>
              <w:pStyle w:val="TableParagraph"/>
              <w:tabs>
                <w:tab w:val="left" w:pos="1618"/>
                <w:tab w:val="left" w:pos="1748"/>
                <w:tab w:val="left" w:pos="2986"/>
                <w:tab w:val="left" w:pos="3262"/>
                <w:tab w:val="left" w:pos="3668"/>
              </w:tabs>
              <w:ind w:left="111" w:right="93"/>
              <w:rPr>
                <w:sz w:val="24"/>
              </w:rPr>
            </w:pPr>
            <w:r>
              <w:rPr>
                <w:spacing w:val="-2"/>
                <w:sz w:val="24"/>
              </w:rPr>
              <w:t>нормативную</w:t>
            </w:r>
            <w:r>
              <w:rPr>
                <w:sz w:val="24"/>
              </w:rPr>
              <w:tab/>
            </w:r>
            <w:r>
              <w:rPr>
                <w:sz w:val="24"/>
              </w:rPr>
              <w:tab/>
            </w:r>
            <w:r>
              <w:rPr>
                <w:spacing w:val="-2"/>
                <w:sz w:val="24"/>
              </w:rPr>
              <w:t>правовую</w:t>
            </w:r>
            <w:r>
              <w:rPr>
                <w:sz w:val="24"/>
              </w:rPr>
              <w:tab/>
            </w:r>
            <w:r>
              <w:rPr>
                <w:spacing w:val="-4"/>
                <w:sz w:val="24"/>
              </w:rPr>
              <w:t>базу</w:t>
            </w:r>
            <w:r>
              <w:rPr>
                <w:sz w:val="24"/>
              </w:rPr>
              <w:tab/>
            </w:r>
            <w:r>
              <w:rPr>
                <w:spacing w:val="-10"/>
                <w:sz w:val="24"/>
              </w:rPr>
              <w:t xml:space="preserve">в </w:t>
            </w:r>
            <w:r>
              <w:rPr>
                <w:sz w:val="24"/>
              </w:rPr>
              <w:t xml:space="preserve">сфере транспортной безопасности на железнодорожном транспорте; основные понятия, цели и задачи </w:t>
            </w:r>
            <w:r>
              <w:rPr>
                <w:spacing w:val="-2"/>
                <w:sz w:val="24"/>
              </w:rPr>
              <w:t>обеспечения</w:t>
            </w:r>
            <w:r>
              <w:rPr>
                <w:sz w:val="24"/>
              </w:rPr>
              <w:tab/>
            </w:r>
            <w:r>
              <w:rPr>
                <w:spacing w:val="-2"/>
                <w:sz w:val="24"/>
              </w:rPr>
              <w:t>транспортной</w:t>
            </w:r>
            <w:r>
              <w:rPr>
                <w:sz w:val="24"/>
              </w:rPr>
              <w:tab/>
            </w:r>
            <w:r>
              <w:rPr>
                <w:spacing w:val="-4"/>
                <w:sz w:val="24"/>
              </w:rPr>
              <w:t xml:space="preserve">безо- </w:t>
            </w:r>
            <w:r>
              <w:rPr>
                <w:spacing w:val="-2"/>
                <w:sz w:val="24"/>
              </w:rPr>
              <w:t>пасности;</w:t>
            </w:r>
          </w:p>
          <w:p w14:paraId="7B499541" w14:textId="77777777" w:rsidR="003C5256" w:rsidRDefault="00EA4AB5">
            <w:pPr>
              <w:pStyle w:val="TableParagraph"/>
              <w:ind w:left="111" w:right="259"/>
              <w:rPr>
                <w:sz w:val="24"/>
              </w:rPr>
            </w:pPr>
            <w:r>
              <w:rPr>
                <w:sz w:val="24"/>
              </w:rPr>
              <w:t>понятия</w:t>
            </w:r>
            <w:r>
              <w:rPr>
                <w:spacing w:val="-15"/>
                <w:sz w:val="24"/>
              </w:rPr>
              <w:t xml:space="preserve"> </w:t>
            </w:r>
            <w:r>
              <w:rPr>
                <w:sz w:val="24"/>
              </w:rPr>
              <w:t>объектов</w:t>
            </w:r>
            <w:r>
              <w:rPr>
                <w:spacing w:val="-15"/>
                <w:sz w:val="24"/>
              </w:rPr>
              <w:t xml:space="preserve"> </w:t>
            </w:r>
            <w:r>
              <w:rPr>
                <w:sz w:val="24"/>
              </w:rPr>
              <w:t>транспортной инфраструктуры и субъектов транспортной инфраструктуры (перевозчика), применяемые в транспортной безопасности;</w:t>
            </w:r>
          </w:p>
          <w:p w14:paraId="50EFC8C9" w14:textId="77777777" w:rsidR="003C5256" w:rsidRDefault="00EA4AB5">
            <w:pPr>
              <w:pStyle w:val="TableParagraph"/>
              <w:ind w:left="111" w:right="88"/>
              <w:jc w:val="both"/>
              <w:rPr>
                <w:sz w:val="24"/>
              </w:rPr>
            </w:pPr>
            <w:r>
              <w:rPr>
                <w:sz w:val="24"/>
              </w:rPr>
              <w:t>права и обязанности субъектов транспортной инфраструктуры и перевозчиков в сфере транспорт- ной безопасности;</w:t>
            </w:r>
          </w:p>
          <w:p w14:paraId="19F6AFB2" w14:textId="77777777" w:rsidR="003C5256" w:rsidRDefault="00EA4AB5">
            <w:pPr>
              <w:pStyle w:val="TableParagraph"/>
              <w:ind w:left="111" w:right="87"/>
              <w:jc w:val="both"/>
              <w:rPr>
                <w:sz w:val="24"/>
              </w:rPr>
            </w:pPr>
            <w:r>
              <w:rPr>
                <w:sz w:val="24"/>
              </w:rPr>
              <w:t xml:space="preserve">категории и критерии категориро- вания объектов транспортной ин- фраструктуры и транспортных средств железнодорожного транс- </w:t>
            </w:r>
            <w:r>
              <w:rPr>
                <w:spacing w:val="-2"/>
                <w:sz w:val="24"/>
              </w:rPr>
              <w:t>порта;</w:t>
            </w:r>
          </w:p>
          <w:p w14:paraId="27BF0FFD" w14:textId="77777777" w:rsidR="003C5256" w:rsidRDefault="00EA4AB5">
            <w:pPr>
              <w:pStyle w:val="TableParagraph"/>
              <w:spacing w:line="270" w:lineRule="atLeast"/>
              <w:ind w:left="111" w:right="86"/>
              <w:jc w:val="both"/>
              <w:rPr>
                <w:sz w:val="24"/>
              </w:rPr>
            </w:pPr>
            <w:r>
              <w:rPr>
                <w:sz w:val="24"/>
              </w:rPr>
              <w:t>основы организации оценки уязви- мости объектов транспортной ин- фраструктуры и транспортных</w:t>
            </w:r>
          </w:p>
        </w:tc>
        <w:tc>
          <w:tcPr>
            <w:tcW w:w="6120" w:type="dxa"/>
          </w:tcPr>
          <w:p w14:paraId="67D52BF5" w14:textId="77777777" w:rsidR="003C5256" w:rsidRDefault="00EA4AB5">
            <w:pPr>
              <w:pStyle w:val="TableParagraph"/>
              <w:ind w:left="112" w:right="105"/>
              <w:rPr>
                <w:sz w:val="24"/>
              </w:rPr>
            </w:pPr>
            <w:r>
              <w:rPr>
                <w:sz w:val="24"/>
              </w:rPr>
              <w:t>Наблюдение за выполнением практических</w:t>
            </w:r>
            <w:r>
              <w:rPr>
                <w:spacing w:val="25"/>
                <w:sz w:val="24"/>
              </w:rPr>
              <w:t xml:space="preserve"> </w:t>
            </w:r>
            <w:r>
              <w:rPr>
                <w:sz w:val="24"/>
              </w:rPr>
              <w:t>работ, зада- ний по работе со справочной информацией</w:t>
            </w:r>
            <w:r>
              <w:rPr>
                <w:i/>
                <w:sz w:val="24"/>
              </w:rPr>
              <w:t xml:space="preserve">, </w:t>
            </w:r>
            <w:r>
              <w:rPr>
                <w:sz w:val="24"/>
              </w:rPr>
              <w:t>документами</w:t>
            </w:r>
            <w:r>
              <w:rPr>
                <w:i/>
                <w:sz w:val="24"/>
              </w:rPr>
              <w:t xml:space="preserve">, </w:t>
            </w:r>
            <w:r>
              <w:rPr>
                <w:sz w:val="24"/>
              </w:rPr>
              <w:t>литературой.</w:t>
            </w:r>
          </w:p>
          <w:p w14:paraId="7804480B" w14:textId="77777777" w:rsidR="003C5256" w:rsidRDefault="00EA4AB5">
            <w:pPr>
              <w:pStyle w:val="TableParagraph"/>
              <w:ind w:left="112"/>
              <w:rPr>
                <w:sz w:val="24"/>
              </w:rPr>
            </w:pPr>
            <w:r>
              <w:rPr>
                <w:sz w:val="24"/>
              </w:rPr>
              <w:t>Оценка выполнения дополнительных зданий при выпол- нении практических работ.</w:t>
            </w:r>
          </w:p>
          <w:p w14:paraId="574CB95E" w14:textId="77777777" w:rsidR="003C5256" w:rsidRDefault="00EA4AB5">
            <w:pPr>
              <w:pStyle w:val="TableParagraph"/>
              <w:ind w:left="112" w:right="301"/>
              <w:rPr>
                <w:sz w:val="24"/>
              </w:rPr>
            </w:pPr>
            <w:r>
              <w:rPr>
                <w:sz w:val="24"/>
              </w:rPr>
              <w:t>Оценка</w:t>
            </w:r>
            <w:r>
              <w:rPr>
                <w:spacing w:val="-15"/>
                <w:sz w:val="24"/>
              </w:rPr>
              <w:t xml:space="preserve"> </w:t>
            </w:r>
            <w:r>
              <w:rPr>
                <w:sz w:val="24"/>
              </w:rPr>
              <w:t>самостоятельной</w:t>
            </w:r>
            <w:r>
              <w:rPr>
                <w:spacing w:val="-15"/>
                <w:sz w:val="24"/>
              </w:rPr>
              <w:t xml:space="preserve"> </w:t>
            </w:r>
            <w:r>
              <w:rPr>
                <w:sz w:val="24"/>
              </w:rPr>
              <w:t>работы. Дифференцированный зачёт.</w:t>
            </w:r>
          </w:p>
        </w:tc>
      </w:tr>
    </w:tbl>
    <w:p w14:paraId="2BF6FC2F" w14:textId="77777777" w:rsidR="003C5256" w:rsidRDefault="003C5256">
      <w:pPr>
        <w:pStyle w:val="TableParagraph"/>
        <w:rPr>
          <w:sz w:val="24"/>
        </w:rPr>
        <w:sectPr w:rsidR="003C5256">
          <w:pgSz w:w="11900" w:h="16840"/>
          <w:pgMar w:top="1420" w:right="566" w:bottom="280" w:left="1133" w:header="720" w:footer="720" w:gutter="0"/>
          <w:cols w:space="720"/>
        </w:sectPr>
      </w:pPr>
    </w:p>
    <w:tbl>
      <w:tblPr>
        <w:tblStyle w:val="TableNormal"/>
        <w:tblW w:w="0" w:type="auto"/>
        <w:tblInd w:w="1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88"/>
        <w:gridCol w:w="6120"/>
      </w:tblGrid>
      <w:tr w:rsidR="003C5256" w14:paraId="563C9BB3" w14:textId="77777777">
        <w:trPr>
          <w:trHeight w:val="4415"/>
        </w:trPr>
        <w:tc>
          <w:tcPr>
            <w:tcW w:w="3888" w:type="dxa"/>
          </w:tcPr>
          <w:p w14:paraId="3D356C1E" w14:textId="77777777" w:rsidR="003C5256" w:rsidRDefault="00EA4AB5">
            <w:pPr>
              <w:pStyle w:val="TableParagraph"/>
              <w:spacing w:line="260" w:lineRule="exact"/>
              <w:ind w:left="111"/>
              <w:rPr>
                <w:sz w:val="24"/>
              </w:rPr>
            </w:pPr>
            <w:r>
              <w:rPr>
                <w:sz w:val="24"/>
              </w:rPr>
              <w:lastRenderedPageBreak/>
              <w:t>средств</w:t>
            </w:r>
            <w:r>
              <w:rPr>
                <w:spacing w:val="18"/>
                <w:sz w:val="24"/>
              </w:rPr>
              <w:t xml:space="preserve"> </w:t>
            </w:r>
            <w:r>
              <w:rPr>
                <w:sz w:val="24"/>
              </w:rPr>
              <w:t>железнодорожного</w:t>
            </w:r>
            <w:r>
              <w:rPr>
                <w:spacing w:val="51"/>
                <w:w w:val="150"/>
                <w:sz w:val="24"/>
              </w:rPr>
              <w:t xml:space="preserve"> </w:t>
            </w:r>
            <w:r>
              <w:rPr>
                <w:spacing w:val="-2"/>
                <w:sz w:val="24"/>
              </w:rPr>
              <w:t>транс-</w:t>
            </w:r>
          </w:p>
          <w:p w14:paraId="45819AF5" w14:textId="77777777" w:rsidR="003C5256" w:rsidRDefault="00EA4AB5">
            <w:pPr>
              <w:pStyle w:val="TableParagraph"/>
              <w:ind w:left="111"/>
              <w:rPr>
                <w:sz w:val="24"/>
              </w:rPr>
            </w:pPr>
            <w:r>
              <w:rPr>
                <w:spacing w:val="-2"/>
                <w:sz w:val="24"/>
              </w:rPr>
              <w:t>порта;</w:t>
            </w:r>
          </w:p>
          <w:p w14:paraId="18227D9A" w14:textId="77777777" w:rsidR="003C5256" w:rsidRDefault="00EA4AB5">
            <w:pPr>
              <w:pStyle w:val="TableParagraph"/>
              <w:ind w:left="111" w:right="85"/>
              <w:jc w:val="both"/>
              <w:rPr>
                <w:sz w:val="24"/>
              </w:rPr>
            </w:pPr>
            <w:r>
              <w:rPr>
                <w:sz w:val="24"/>
              </w:rPr>
              <w:t>виды и формы актов незаконного вмешательства в деятельность транспортного комплекса;</w:t>
            </w:r>
          </w:p>
          <w:p w14:paraId="7E393331" w14:textId="77777777" w:rsidR="003C5256" w:rsidRDefault="00EA4AB5">
            <w:pPr>
              <w:pStyle w:val="TableParagraph"/>
              <w:tabs>
                <w:tab w:val="left" w:pos="761"/>
                <w:tab w:val="left" w:pos="1352"/>
                <w:tab w:val="left" w:pos="1618"/>
                <w:tab w:val="left" w:pos="1897"/>
                <w:tab w:val="left" w:pos="2249"/>
                <w:tab w:val="left" w:pos="2918"/>
                <w:tab w:val="left" w:pos="3262"/>
              </w:tabs>
              <w:spacing w:line="270" w:lineRule="atLeast"/>
              <w:ind w:left="111" w:right="91"/>
              <w:rPr>
                <w:sz w:val="24"/>
              </w:rPr>
            </w:pPr>
            <w:r>
              <w:rPr>
                <w:sz w:val="24"/>
              </w:rPr>
              <w:t>основы</w:t>
            </w:r>
            <w:r>
              <w:rPr>
                <w:spacing w:val="38"/>
                <w:sz w:val="24"/>
              </w:rPr>
              <w:t xml:space="preserve"> </w:t>
            </w:r>
            <w:r>
              <w:rPr>
                <w:sz w:val="24"/>
              </w:rPr>
              <w:t>наблюдения</w:t>
            </w:r>
            <w:r>
              <w:rPr>
                <w:spacing w:val="38"/>
                <w:sz w:val="24"/>
              </w:rPr>
              <w:t xml:space="preserve"> </w:t>
            </w:r>
            <w:r>
              <w:rPr>
                <w:sz w:val="24"/>
              </w:rPr>
              <w:t>и</w:t>
            </w:r>
            <w:r>
              <w:rPr>
                <w:spacing w:val="37"/>
                <w:sz w:val="24"/>
              </w:rPr>
              <w:t xml:space="preserve"> </w:t>
            </w:r>
            <w:r>
              <w:rPr>
                <w:sz w:val="24"/>
              </w:rPr>
              <w:t xml:space="preserve">собеседова- ния с физическими лицами для вы- явления подготовки к совершению </w:t>
            </w:r>
            <w:r>
              <w:rPr>
                <w:spacing w:val="-4"/>
                <w:sz w:val="24"/>
              </w:rPr>
              <w:t>акта</w:t>
            </w:r>
            <w:r>
              <w:rPr>
                <w:sz w:val="24"/>
              </w:rPr>
              <w:tab/>
            </w:r>
            <w:r>
              <w:rPr>
                <w:spacing w:val="-2"/>
                <w:sz w:val="24"/>
              </w:rPr>
              <w:t>незаконного</w:t>
            </w:r>
            <w:r>
              <w:rPr>
                <w:sz w:val="24"/>
              </w:rPr>
              <w:tab/>
            </w:r>
            <w:r>
              <w:rPr>
                <w:spacing w:val="-2"/>
                <w:sz w:val="24"/>
              </w:rPr>
              <w:t xml:space="preserve">вмешательства </w:t>
            </w:r>
            <w:r>
              <w:rPr>
                <w:sz w:val="24"/>
              </w:rPr>
              <w:t>или совершения акта незаконного вмешательства</w:t>
            </w:r>
            <w:r>
              <w:rPr>
                <w:spacing w:val="40"/>
                <w:sz w:val="24"/>
              </w:rPr>
              <w:t xml:space="preserve"> </w:t>
            </w:r>
            <w:r>
              <w:rPr>
                <w:sz w:val="24"/>
              </w:rPr>
              <w:t>на</w:t>
            </w:r>
            <w:r>
              <w:rPr>
                <w:spacing w:val="40"/>
                <w:sz w:val="24"/>
              </w:rPr>
              <w:t xml:space="preserve"> </w:t>
            </w:r>
            <w:r>
              <w:rPr>
                <w:sz w:val="24"/>
              </w:rPr>
              <w:t xml:space="preserve">железнодорож- ном транспорте (профайлинг); </w:t>
            </w:r>
            <w:r>
              <w:rPr>
                <w:spacing w:val="-2"/>
                <w:sz w:val="24"/>
              </w:rPr>
              <w:t>инженерно-технические</w:t>
            </w:r>
            <w:r>
              <w:rPr>
                <w:sz w:val="24"/>
              </w:rPr>
              <w:tab/>
            </w:r>
            <w:r>
              <w:rPr>
                <w:spacing w:val="-2"/>
                <w:sz w:val="24"/>
              </w:rPr>
              <w:t>системы обеспечения</w:t>
            </w:r>
            <w:r>
              <w:rPr>
                <w:sz w:val="24"/>
              </w:rPr>
              <w:tab/>
            </w:r>
            <w:r>
              <w:rPr>
                <w:spacing w:val="-2"/>
                <w:sz w:val="24"/>
              </w:rPr>
              <w:t>транспортной</w:t>
            </w:r>
            <w:r>
              <w:rPr>
                <w:sz w:val="24"/>
              </w:rPr>
              <w:tab/>
            </w:r>
            <w:r>
              <w:rPr>
                <w:spacing w:val="-4"/>
                <w:sz w:val="24"/>
              </w:rPr>
              <w:t xml:space="preserve">безо- </w:t>
            </w:r>
            <w:r>
              <w:rPr>
                <w:spacing w:val="-2"/>
                <w:sz w:val="24"/>
              </w:rPr>
              <w:t>пасности</w:t>
            </w:r>
            <w:r>
              <w:rPr>
                <w:sz w:val="24"/>
              </w:rPr>
              <w:tab/>
            </w:r>
            <w:r>
              <w:rPr>
                <w:spacing w:val="-6"/>
                <w:sz w:val="24"/>
              </w:rPr>
              <w:t>на</w:t>
            </w:r>
            <w:r>
              <w:rPr>
                <w:sz w:val="24"/>
              </w:rPr>
              <w:tab/>
            </w:r>
            <w:r>
              <w:rPr>
                <w:sz w:val="24"/>
              </w:rPr>
              <w:tab/>
            </w:r>
            <w:r>
              <w:rPr>
                <w:spacing w:val="-2"/>
                <w:sz w:val="24"/>
              </w:rPr>
              <w:t>железнодорожном транспорте.</w:t>
            </w:r>
          </w:p>
        </w:tc>
        <w:tc>
          <w:tcPr>
            <w:tcW w:w="6120" w:type="dxa"/>
          </w:tcPr>
          <w:p w14:paraId="736DCC1E" w14:textId="77777777" w:rsidR="003C5256" w:rsidRDefault="003C5256">
            <w:pPr>
              <w:pStyle w:val="TableParagraph"/>
              <w:rPr>
                <w:sz w:val="24"/>
              </w:rPr>
            </w:pPr>
          </w:p>
        </w:tc>
      </w:tr>
    </w:tbl>
    <w:p w14:paraId="6E2E0528" w14:textId="77777777" w:rsidR="003C5256" w:rsidRDefault="003C5256">
      <w:pPr>
        <w:pStyle w:val="TableParagraph"/>
        <w:rPr>
          <w:sz w:val="24"/>
        </w:rPr>
        <w:sectPr w:rsidR="003C5256">
          <w:type w:val="continuous"/>
          <w:pgSz w:w="11900" w:h="16840"/>
          <w:pgMar w:top="840" w:right="566" w:bottom="280" w:left="1133" w:header="720" w:footer="720" w:gutter="0"/>
          <w:cols w:space="720"/>
        </w:sectPr>
      </w:pPr>
    </w:p>
    <w:p w14:paraId="7688B548" w14:textId="77777777" w:rsidR="003C5256" w:rsidRDefault="003C5256">
      <w:pPr>
        <w:pStyle w:val="a3"/>
      </w:pPr>
    </w:p>
    <w:p w14:paraId="759F7EC5" w14:textId="77777777" w:rsidR="003C5256" w:rsidRDefault="003C5256">
      <w:pPr>
        <w:pStyle w:val="a3"/>
      </w:pPr>
    </w:p>
    <w:p w14:paraId="02CF2FE6" w14:textId="77777777" w:rsidR="003C5256" w:rsidRDefault="003C5256">
      <w:pPr>
        <w:pStyle w:val="a3"/>
      </w:pPr>
    </w:p>
    <w:p w14:paraId="616D466C" w14:textId="77777777" w:rsidR="003C5256" w:rsidRDefault="003C5256">
      <w:pPr>
        <w:pStyle w:val="a3"/>
      </w:pPr>
    </w:p>
    <w:p w14:paraId="38337C19" w14:textId="77777777" w:rsidR="003C5256" w:rsidRDefault="003C5256">
      <w:pPr>
        <w:pStyle w:val="a3"/>
      </w:pPr>
    </w:p>
    <w:p w14:paraId="2A2C93EA" w14:textId="77777777" w:rsidR="003C5256" w:rsidRDefault="003C5256">
      <w:pPr>
        <w:pStyle w:val="a3"/>
      </w:pPr>
    </w:p>
    <w:p w14:paraId="0B3340C4" w14:textId="77777777" w:rsidR="003C5256" w:rsidRDefault="003C5256">
      <w:pPr>
        <w:pStyle w:val="a3"/>
      </w:pPr>
    </w:p>
    <w:p w14:paraId="484860FD" w14:textId="77777777" w:rsidR="003C5256" w:rsidRDefault="003C5256">
      <w:pPr>
        <w:pStyle w:val="a3"/>
      </w:pPr>
    </w:p>
    <w:p w14:paraId="1BBDB62F" w14:textId="77777777" w:rsidR="003C5256" w:rsidRDefault="003C5256">
      <w:pPr>
        <w:pStyle w:val="a3"/>
      </w:pPr>
    </w:p>
    <w:p w14:paraId="5802EE9B" w14:textId="77777777" w:rsidR="003C5256" w:rsidRDefault="003C5256">
      <w:pPr>
        <w:pStyle w:val="a3"/>
      </w:pPr>
    </w:p>
    <w:p w14:paraId="03889FBB" w14:textId="77777777" w:rsidR="003C5256" w:rsidRDefault="003C5256">
      <w:pPr>
        <w:pStyle w:val="a3"/>
      </w:pPr>
    </w:p>
    <w:p w14:paraId="2B64803B" w14:textId="77777777" w:rsidR="003C5256" w:rsidRDefault="003C5256">
      <w:pPr>
        <w:pStyle w:val="a3"/>
        <w:spacing w:before="154"/>
      </w:pPr>
    </w:p>
    <w:p w14:paraId="49983338" w14:textId="77777777" w:rsidR="003C5256" w:rsidRDefault="00EA4AB5">
      <w:pPr>
        <w:pStyle w:val="1"/>
        <w:spacing w:before="1" w:line="480" w:lineRule="auto"/>
        <w:ind w:left="541" w:right="701" w:firstLine="923"/>
      </w:pPr>
      <w:r>
        <w:t>РАБОЧАЯ ПРОГРАММА УЧЕБНОЙ ДИСЦИПЛИНЫ</w:t>
      </w:r>
      <w:r>
        <w:rPr>
          <w:spacing w:val="80"/>
        </w:rPr>
        <w:t xml:space="preserve"> </w:t>
      </w:r>
      <w:r>
        <w:t>ОП.13.</w:t>
      </w:r>
      <w:r>
        <w:rPr>
          <w:spacing w:val="-10"/>
        </w:rPr>
        <w:t xml:space="preserve"> </w:t>
      </w:r>
      <w:r>
        <w:t>ОСНОВЫ</w:t>
      </w:r>
      <w:r>
        <w:rPr>
          <w:spacing w:val="-8"/>
        </w:rPr>
        <w:t xml:space="preserve"> </w:t>
      </w:r>
      <w:r>
        <w:t>БИЗНЕСА,</w:t>
      </w:r>
      <w:r>
        <w:rPr>
          <w:spacing w:val="-8"/>
        </w:rPr>
        <w:t xml:space="preserve"> </w:t>
      </w:r>
      <w:r>
        <w:t>КОММУНИКАЦИЙ</w:t>
      </w:r>
      <w:r>
        <w:rPr>
          <w:spacing w:val="-8"/>
        </w:rPr>
        <w:t xml:space="preserve"> </w:t>
      </w:r>
      <w:r>
        <w:t>И</w:t>
      </w:r>
      <w:r>
        <w:rPr>
          <w:spacing w:val="-8"/>
        </w:rPr>
        <w:t xml:space="preserve"> </w:t>
      </w:r>
      <w:r>
        <w:t>ФИНАНСОВОЙ</w:t>
      </w:r>
    </w:p>
    <w:p w14:paraId="6EF1D8BD" w14:textId="77777777" w:rsidR="003C5256" w:rsidRDefault="00EA4AB5">
      <w:pPr>
        <w:ind w:left="3925"/>
        <w:rPr>
          <w:b/>
          <w:sz w:val="28"/>
        </w:rPr>
      </w:pPr>
      <w:r>
        <w:rPr>
          <w:b/>
          <w:spacing w:val="-2"/>
          <w:sz w:val="28"/>
        </w:rPr>
        <w:t>ГРАМОТНОСТИ</w:t>
      </w:r>
    </w:p>
    <w:p w14:paraId="4F14ABFE" w14:textId="77777777" w:rsidR="003C5256" w:rsidRDefault="003C5256">
      <w:pPr>
        <w:pStyle w:val="a3"/>
        <w:rPr>
          <w:b/>
        </w:rPr>
      </w:pPr>
    </w:p>
    <w:p w14:paraId="67170750" w14:textId="77777777" w:rsidR="003C5256" w:rsidRDefault="003C5256">
      <w:pPr>
        <w:pStyle w:val="a3"/>
        <w:rPr>
          <w:b/>
        </w:rPr>
      </w:pPr>
    </w:p>
    <w:p w14:paraId="7980724F" w14:textId="77777777" w:rsidR="003C5256" w:rsidRDefault="003C5256">
      <w:pPr>
        <w:pStyle w:val="a3"/>
        <w:rPr>
          <w:b/>
        </w:rPr>
      </w:pPr>
    </w:p>
    <w:p w14:paraId="4FAE3044" w14:textId="77777777" w:rsidR="003C5256" w:rsidRDefault="003C5256">
      <w:pPr>
        <w:pStyle w:val="a3"/>
        <w:rPr>
          <w:b/>
        </w:rPr>
      </w:pPr>
    </w:p>
    <w:p w14:paraId="687E8C5F" w14:textId="77777777" w:rsidR="003C5256" w:rsidRDefault="003C5256">
      <w:pPr>
        <w:pStyle w:val="a3"/>
        <w:rPr>
          <w:b/>
        </w:rPr>
      </w:pPr>
    </w:p>
    <w:p w14:paraId="59DC1963" w14:textId="77777777" w:rsidR="003C5256" w:rsidRDefault="003C5256">
      <w:pPr>
        <w:pStyle w:val="a3"/>
        <w:rPr>
          <w:b/>
        </w:rPr>
      </w:pPr>
    </w:p>
    <w:p w14:paraId="6BC6D4FC" w14:textId="77777777" w:rsidR="003C5256" w:rsidRDefault="003C5256">
      <w:pPr>
        <w:pStyle w:val="a3"/>
        <w:rPr>
          <w:b/>
        </w:rPr>
      </w:pPr>
    </w:p>
    <w:p w14:paraId="45E5C893" w14:textId="77777777" w:rsidR="003C5256" w:rsidRDefault="003C5256">
      <w:pPr>
        <w:pStyle w:val="a3"/>
        <w:rPr>
          <w:b/>
        </w:rPr>
      </w:pPr>
    </w:p>
    <w:p w14:paraId="1B4C8127" w14:textId="77777777" w:rsidR="003C5256" w:rsidRDefault="003C5256">
      <w:pPr>
        <w:pStyle w:val="a3"/>
        <w:rPr>
          <w:b/>
        </w:rPr>
      </w:pPr>
    </w:p>
    <w:p w14:paraId="61036F29" w14:textId="77777777" w:rsidR="003C5256" w:rsidRDefault="003C5256">
      <w:pPr>
        <w:pStyle w:val="a3"/>
        <w:rPr>
          <w:b/>
        </w:rPr>
      </w:pPr>
    </w:p>
    <w:p w14:paraId="5BCC685C" w14:textId="77777777" w:rsidR="003C5256" w:rsidRDefault="003C5256">
      <w:pPr>
        <w:pStyle w:val="a3"/>
        <w:rPr>
          <w:b/>
        </w:rPr>
      </w:pPr>
    </w:p>
    <w:p w14:paraId="4BCC83E9" w14:textId="77777777" w:rsidR="003C5256" w:rsidRDefault="003C5256">
      <w:pPr>
        <w:pStyle w:val="a3"/>
        <w:rPr>
          <w:b/>
        </w:rPr>
      </w:pPr>
    </w:p>
    <w:p w14:paraId="7FED7076" w14:textId="77777777" w:rsidR="003C5256" w:rsidRDefault="003C5256">
      <w:pPr>
        <w:pStyle w:val="a3"/>
        <w:rPr>
          <w:b/>
        </w:rPr>
      </w:pPr>
    </w:p>
    <w:p w14:paraId="53005182" w14:textId="77777777" w:rsidR="003C5256" w:rsidRDefault="003C5256">
      <w:pPr>
        <w:pStyle w:val="a3"/>
        <w:rPr>
          <w:b/>
        </w:rPr>
      </w:pPr>
    </w:p>
    <w:p w14:paraId="4E43BEC5" w14:textId="77777777" w:rsidR="003C5256" w:rsidRDefault="003C5256">
      <w:pPr>
        <w:pStyle w:val="a3"/>
        <w:rPr>
          <w:b/>
        </w:rPr>
      </w:pPr>
    </w:p>
    <w:p w14:paraId="17FA5D8A" w14:textId="77777777" w:rsidR="003C5256" w:rsidRDefault="003C5256">
      <w:pPr>
        <w:pStyle w:val="a3"/>
        <w:rPr>
          <w:b/>
        </w:rPr>
      </w:pPr>
    </w:p>
    <w:p w14:paraId="7AE34607" w14:textId="77777777" w:rsidR="003C5256" w:rsidRDefault="003C5256">
      <w:pPr>
        <w:pStyle w:val="a3"/>
        <w:rPr>
          <w:b/>
        </w:rPr>
      </w:pPr>
    </w:p>
    <w:p w14:paraId="7C028502" w14:textId="77777777" w:rsidR="003C5256" w:rsidRDefault="003C5256">
      <w:pPr>
        <w:pStyle w:val="a3"/>
        <w:rPr>
          <w:b/>
        </w:rPr>
      </w:pPr>
    </w:p>
    <w:p w14:paraId="07B59158" w14:textId="77777777" w:rsidR="003C5256" w:rsidRDefault="003C5256">
      <w:pPr>
        <w:pStyle w:val="a3"/>
        <w:rPr>
          <w:b/>
        </w:rPr>
      </w:pPr>
    </w:p>
    <w:p w14:paraId="5B959AEF" w14:textId="77777777" w:rsidR="003C5256" w:rsidRDefault="003C5256">
      <w:pPr>
        <w:pStyle w:val="a3"/>
        <w:spacing w:before="196"/>
        <w:rPr>
          <w:b/>
        </w:rPr>
      </w:pPr>
    </w:p>
    <w:p w14:paraId="2CA3FA37" w14:textId="77777777" w:rsidR="003C5256" w:rsidRDefault="003C5256">
      <w:pPr>
        <w:pStyle w:val="a3"/>
        <w:spacing w:before="198"/>
      </w:pPr>
    </w:p>
    <w:p w14:paraId="1A43730E" w14:textId="77777777" w:rsidR="00CA4F68" w:rsidRDefault="00CA4F68">
      <w:pPr>
        <w:pStyle w:val="a3"/>
        <w:spacing w:before="198"/>
      </w:pPr>
    </w:p>
    <w:p w14:paraId="28A1918A" w14:textId="77777777" w:rsidR="00CA4F68" w:rsidRDefault="00CA4F68">
      <w:pPr>
        <w:pStyle w:val="a3"/>
        <w:spacing w:before="198"/>
      </w:pPr>
    </w:p>
    <w:p w14:paraId="5959307A" w14:textId="77777777" w:rsidR="00CA4F68" w:rsidRDefault="00CA4F68">
      <w:pPr>
        <w:pStyle w:val="a3"/>
        <w:spacing w:before="198"/>
      </w:pPr>
    </w:p>
    <w:p w14:paraId="4DA58DE3" w14:textId="77777777" w:rsidR="00CA4F68" w:rsidRDefault="00CA4F68">
      <w:pPr>
        <w:pStyle w:val="a3"/>
        <w:spacing w:before="198"/>
      </w:pPr>
    </w:p>
    <w:p w14:paraId="634127F0" w14:textId="77777777" w:rsidR="00CA4F68" w:rsidRDefault="00CA4F68">
      <w:pPr>
        <w:pStyle w:val="a3"/>
        <w:spacing w:before="198"/>
      </w:pPr>
    </w:p>
    <w:p w14:paraId="55A6004C" w14:textId="77777777" w:rsidR="00CA4F68" w:rsidRDefault="00CA4F68">
      <w:pPr>
        <w:pStyle w:val="a3"/>
        <w:spacing w:before="198"/>
      </w:pPr>
    </w:p>
    <w:p w14:paraId="29C2E16E" w14:textId="77777777" w:rsidR="003C5256" w:rsidRDefault="00EA4AB5">
      <w:pPr>
        <w:pStyle w:val="a3"/>
        <w:ind w:left="584" w:right="709"/>
        <w:jc w:val="center"/>
      </w:pPr>
      <w:r>
        <w:rPr>
          <w:spacing w:val="-2"/>
        </w:rPr>
        <w:t>СОДЕРЖАНИЕ</w:t>
      </w:r>
    </w:p>
    <w:p w14:paraId="344EFD72" w14:textId="77777777" w:rsidR="003C5256" w:rsidRDefault="00EA4AB5">
      <w:pPr>
        <w:pStyle w:val="a4"/>
        <w:numPr>
          <w:ilvl w:val="0"/>
          <w:numId w:val="18"/>
        </w:numPr>
        <w:tabs>
          <w:tab w:val="left" w:pos="1027"/>
          <w:tab w:val="right" w:pos="9419"/>
        </w:tabs>
        <w:spacing w:before="321"/>
        <w:ind w:hanging="351"/>
        <w:rPr>
          <w:sz w:val="28"/>
        </w:rPr>
      </w:pPr>
      <w:r>
        <w:rPr>
          <w:sz w:val="28"/>
        </w:rPr>
        <w:t>ОБЩАЯ</w:t>
      </w:r>
      <w:r>
        <w:rPr>
          <w:spacing w:val="-7"/>
          <w:sz w:val="28"/>
        </w:rPr>
        <w:t xml:space="preserve"> </w:t>
      </w:r>
      <w:r>
        <w:rPr>
          <w:sz w:val="28"/>
        </w:rPr>
        <w:t>ХАРАКТЕРИСТИКА</w:t>
      </w:r>
      <w:r>
        <w:rPr>
          <w:spacing w:val="66"/>
          <w:sz w:val="28"/>
        </w:rPr>
        <w:t xml:space="preserve"> </w:t>
      </w:r>
      <w:r>
        <w:rPr>
          <w:sz w:val="28"/>
        </w:rPr>
        <w:t>РАБОЧЕЙ</w:t>
      </w:r>
      <w:r>
        <w:rPr>
          <w:spacing w:val="-8"/>
          <w:sz w:val="28"/>
        </w:rPr>
        <w:t xml:space="preserve"> </w:t>
      </w:r>
      <w:r>
        <w:rPr>
          <w:spacing w:val="-2"/>
          <w:sz w:val="28"/>
        </w:rPr>
        <w:t>ПРОГРАММЫ</w:t>
      </w:r>
      <w:r>
        <w:rPr>
          <w:sz w:val="28"/>
        </w:rPr>
        <w:tab/>
      </w:r>
      <w:r>
        <w:rPr>
          <w:spacing w:val="-10"/>
          <w:sz w:val="28"/>
        </w:rPr>
        <w:t>4</w:t>
      </w:r>
    </w:p>
    <w:p w14:paraId="555DD900" w14:textId="77777777" w:rsidR="003C5256" w:rsidRDefault="00EA4AB5">
      <w:pPr>
        <w:pStyle w:val="a3"/>
        <w:spacing w:before="2"/>
        <w:ind w:left="1038"/>
      </w:pPr>
      <w:r>
        <w:t>УЧЕБНОЙ</w:t>
      </w:r>
      <w:r>
        <w:rPr>
          <w:spacing w:val="-12"/>
        </w:rPr>
        <w:t xml:space="preserve"> </w:t>
      </w:r>
      <w:r>
        <w:rPr>
          <w:spacing w:val="-2"/>
        </w:rPr>
        <w:t>ДИСЦИПЛИНЫ</w:t>
      </w:r>
    </w:p>
    <w:p w14:paraId="0C5AC5FF" w14:textId="77777777" w:rsidR="003C5256" w:rsidRDefault="00EA4AB5">
      <w:pPr>
        <w:pStyle w:val="a4"/>
        <w:numPr>
          <w:ilvl w:val="0"/>
          <w:numId w:val="18"/>
        </w:numPr>
        <w:tabs>
          <w:tab w:val="left" w:pos="1027"/>
          <w:tab w:val="right" w:pos="9420"/>
        </w:tabs>
        <w:spacing w:before="321"/>
        <w:ind w:hanging="351"/>
        <w:rPr>
          <w:sz w:val="28"/>
        </w:rPr>
      </w:pPr>
      <w:r>
        <w:rPr>
          <w:sz w:val="28"/>
        </w:rPr>
        <w:t>СТРУКТУРА</w:t>
      </w:r>
      <w:r>
        <w:rPr>
          <w:spacing w:val="-9"/>
          <w:sz w:val="28"/>
        </w:rPr>
        <w:t xml:space="preserve"> </w:t>
      </w:r>
      <w:r>
        <w:rPr>
          <w:sz w:val="28"/>
        </w:rPr>
        <w:t>И</w:t>
      </w:r>
      <w:r>
        <w:rPr>
          <w:spacing w:val="-6"/>
          <w:sz w:val="28"/>
        </w:rPr>
        <w:t xml:space="preserve"> </w:t>
      </w:r>
      <w:r>
        <w:rPr>
          <w:sz w:val="28"/>
        </w:rPr>
        <w:t>СОДЕРЖАНИЕ</w:t>
      </w:r>
      <w:r>
        <w:rPr>
          <w:spacing w:val="-6"/>
          <w:sz w:val="28"/>
        </w:rPr>
        <w:t xml:space="preserve"> </w:t>
      </w:r>
      <w:r>
        <w:rPr>
          <w:sz w:val="28"/>
        </w:rPr>
        <w:t>УЧЕБНОЙ</w:t>
      </w:r>
      <w:r>
        <w:rPr>
          <w:spacing w:val="-6"/>
          <w:sz w:val="28"/>
        </w:rPr>
        <w:t xml:space="preserve"> </w:t>
      </w:r>
      <w:r>
        <w:rPr>
          <w:spacing w:val="-2"/>
          <w:sz w:val="28"/>
        </w:rPr>
        <w:t>ДИСЦИПЛИНЫ</w:t>
      </w:r>
      <w:r>
        <w:rPr>
          <w:sz w:val="28"/>
        </w:rPr>
        <w:tab/>
      </w:r>
      <w:r>
        <w:rPr>
          <w:spacing w:val="-10"/>
          <w:sz w:val="28"/>
        </w:rPr>
        <w:t>6</w:t>
      </w:r>
    </w:p>
    <w:p w14:paraId="116A77D2" w14:textId="77777777" w:rsidR="003C5256" w:rsidRDefault="00EA4AB5">
      <w:pPr>
        <w:pStyle w:val="a4"/>
        <w:numPr>
          <w:ilvl w:val="0"/>
          <w:numId w:val="18"/>
        </w:numPr>
        <w:tabs>
          <w:tab w:val="left" w:pos="1027"/>
          <w:tab w:val="right" w:pos="9490"/>
        </w:tabs>
        <w:spacing w:before="318"/>
        <w:ind w:hanging="351"/>
        <w:rPr>
          <w:sz w:val="28"/>
        </w:rPr>
      </w:pPr>
      <w:r>
        <w:rPr>
          <w:sz w:val="28"/>
        </w:rPr>
        <w:t>УСЛОВИЯ</w:t>
      </w:r>
      <w:r>
        <w:rPr>
          <w:spacing w:val="-7"/>
          <w:sz w:val="28"/>
        </w:rPr>
        <w:t xml:space="preserve"> </w:t>
      </w:r>
      <w:r>
        <w:rPr>
          <w:sz w:val="28"/>
        </w:rPr>
        <w:t>РЕАЛИЗАЦИИ</w:t>
      </w:r>
      <w:r>
        <w:rPr>
          <w:spacing w:val="-8"/>
          <w:sz w:val="28"/>
        </w:rPr>
        <w:t xml:space="preserve"> </w:t>
      </w:r>
      <w:r>
        <w:rPr>
          <w:sz w:val="28"/>
        </w:rPr>
        <w:t>РАБОЧЕЙ</w:t>
      </w:r>
      <w:r>
        <w:rPr>
          <w:spacing w:val="-6"/>
          <w:sz w:val="28"/>
        </w:rPr>
        <w:t xml:space="preserve"> </w:t>
      </w:r>
      <w:r>
        <w:rPr>
          <w:spacing w:val="-2"/>
          <w:sz w:val="28"/>
        </w:rPr>
        <w:t>ПРОГРАММЫ</w:t>
      </w:r>
      <w:r>
        <w:rPr>
          <w:sz w:val="28"/>
        </w:rPr>
        <w:tab/>
      </w:r>
      <w:r>
        <w:rPr>
          <w:spacing w:val="-5"/>
          <w:sz w:val="28"/>
        </w:rPr>
        <w:t>11</w:t>
      </w:r>
    </w:p>
    <w:p w14:paraId="3C835EE6" w14:textId="77777777" w:rsidR="003C5256" w:rsidRDefault="00EA4AB5">
      <w:pPr>
        <w:pStyle w:val="a3"/>
        <w:spacing w:before="4"/>
        <w:ind w:left="1038"/>
      </w:pPr>
      <w:r>
        <w:t>УЧЕБНОЙ</w:t>
      </w:r>
      <w:r>
        <w:rPr>
          <w:spacing w:val="-12"/>
        </w:rPr>
        <w:t xml:space="preserve"> </w:t>
      </w:r>
      <w:r>
        <w:rPr>
          <w:spacing w:val="-2"/>
        </w:rPr>
        <w:t>ДИСЦИПЛИНЫ</w:t>
      </w:r>
    </w:p>
    <w:p w14:paraId="16DC6C75" w14:textId="77777777" w:rsidR="003C5256" w:rsidRDefault="00EA4AB5">
      <w:pPr>
        <w:pStyle w:val="a4"/>
        <w:numPr>
          <w:ilvl w:val="0"/>
          <w:numId w:val="18"/>
        </w:numPr>
        <w:tabs>
          <w:tab w:val="left" w:pos="1028"/>
          <w:tab w:val="right" w:pos="9489"/>
        </w:tabs>
        <w:spacing w:before="319"/>
        <w:ind w:left="1028" w:hanging="351"/>
        <w:rPr>
          <w:sz w:val="28"/>
        </w:rPr>
      </w:pPr>
      <w:r>
        <w:rPr>
          <w:sz w:val="28"/>
        </w:rPr>
        <w:t>КОНТРОЛЬ</w:t>
      </w:r>
      <w:r>
        <w:rPr>
          <w:spacing w:val="-6"/>
          <w:sz w:val="28"/>
        </w:rPr>
        <w:t xml:space="preserve"> </w:t>
      </w:r>
      <w:r>
        <w:rPr>
          <w:sz w:val="28"/>
        </w:rPr>
        <w:t>И</w:t>
      </w:r>
      <w:r>
        <w:rPr>
          <w:spacing w:val="-4"/>
          <w:sz w:val="28"/>
        </w:rPr>
        <w:t xml:space="preserve"> </w:t>
      </w:r>
      <w:r>
        <w:rPr>
          <w:sz w:val="28"/>
        </w:rPr>
        <w:t>ОЦЕНКА</w:t>
      </w:r>
      <w:r>
        <w:rPr>
          <w:spacing w:val="-5"/>
          <w:sz w:val="28"/>
        </w:rPr>
        <w:t xml:space="preserve"> </w:t>
      </w:r>
      <w:r>
        <w:rPr>
          <w:sz w:val="28"/>
        </w:rPr>
        <w:t>РЕЗУЛЬТАТОВ</w:t>
      </w:r>
      <w:r>
        <w:rPr>
          <w:spacing w:val="-4"/>
          <w:sz w:val="28"/>
        </w:rPr>
        <w:t xml:space="preserve"> </w:t>
      </w:r>
      <w:r>
        <w:rPr>
          <w:spacing w:val="-2"/>
          <w:sz w:val="28"/>
        </w:rPr>
        <w:t>ОСВОЕНИЯ</w:t>
      </w:r>
      <w:r>
        <w:rPr>
          <w:sz w:val="28"/>
        </w:rPr>
        <w:tab/>
      </w:r>
      <w:r>
        <w:rPr>
          <w:spacing w:val="-5"/>
          <w:sz w:val="28"/>
        </w:rPr>
        <w:t>13</w:t>
      </w:r>
    </w:p>
    <w:p w14:paraId="2139823F" w14:textId="77777777" w:rsidR="003C5256" w:rsidRDefault="00EA4AB5">
      <w:pPr>
        <w:pStyle w:val="a3"/>
        <w:spacing w:before="4"/>
        <w:ind w:left="1038"/>
      </w:pPr>
      <w:r>
        <w:t>УЧЕБНОЙ</w:t>
      </w:r>
      <w:r>
        <w:rPr>
          <w:spacing w:val="-12"/>
        </w:rPr>
        <w:t xml:space="preserve"> </w:t>
      </w:r>
      <w:r>
        <w:rPr>
          <w:spacing w:val="-2"/>
        </w:rPr>
        <w:t>ДИСЦИПЛИНЫ</w:t>
      </w:r>
    </w:p>
    <w:p w14:paraId="36467824" w14:textId="77777777" w:rsidR="003C5256" w:rsidRDefault="003C5256">
      <w:pPr>
        <w:pStyle w:val="a3"/>
        <w:sectPr w:rsidR="003C5256" w:rsidSect="00CA4F68">
          <w:pgSz w:w="11900" w:h="16840"/>
          <w:pgMar w:top="709" w:right="566" w:bottom="280" w:left="1133" w:header="720" w:footer="720" w:gutter="0"/>
          <w:cols w:space="720"/>
        </w:sectPr>
      </w:pPr>
    </w:p>
    <w:p w14:paraId="487BBAF8" w14:textId="77777777" w:rsidR="003C5256" w:rsidRDefault="00EA4AB5">
      <w:pPr>
        <w:pStyle w:val="1"/>
        <w:numPr>
          <w:ilvl w:val="0"/>
          <w:numId w:val="17"/>
        </w:numPr>
        <w:tabs>
          <w:tab w:val="left" w:pos="1781"/>
          <w:tab w:val="left" w:pos="3545"/>
        </w:tabs>
        <w:spacing w:before="62" w:line="362" w:lineRule="auto"/>
        <w:ind w:left="3545" w:right="987" w:hanging="2045"/>
        <w:jc w:val="left"/>
      </w:pPr>
      <w:r>
        <w:lastRenderedPageBreak/>
        <w:t>ОБЩАЯ</w:t>
      </w:r>
      <w:r>
        <w:rPr>
          <w:spacing w:val="-12"/>
        </w:rPr>
        <w:t xml:space="preserve"> </w:t>
      </w:r>
      <w:r>
        <w:t>ХАРАКТЕРИСТИКА</w:t>
      </w:r>
      <w:r>
        <w:rPr>
          <w:spacing w:val="-12"/>
        </w:rPr>
        <w:t xml:space="preserve"> </w:t>
      </w:r>
      <w:r>
        <w:t>РАБОЧЕЙ</w:t>
      </w:r>
      <w:r>
        <w:rPr>
          <w:spacing w:val="-12"/>
        </w:rPr>
        <w:t xml:space="preserve"> </w:t>
      </w:r>
      <w:r>
        <w:t>ПРОГРАММЫ УЧЕБНОЙ ДИСЦИПЛИНЫ</w:t>
      </w:r>
    </w:p>
    <w:p w14:paraId="4DC09748" w14:textId="77777777" w:rsidR="003C5256" w:rsidRDefault="00EA4AB5">
      <w:pPr>
        <w:pStyle w:val="2"/>
        <w:numPr>
          <w:ilvl w:val="1"/>
          <w:numId w:val="17"/>
        </w:numPr>
        <w:tabs>
          <w:tab w:val="left" w:pos="1341"/>
        </w:tabs>
        <w:spacing w:before="309"/>
        <w:ind w:left="1341" w:hanging="491"/>
        <w:jc w:val="both"/>
      </w:pPr>
      <w:r>
        <w:t>Область</w:t>
      </w:r>
      <w:r>
        <w:rPr>
          <w:spacing w:val="-10"/>
        </w:rPr>
        <w:t xml:space="preserve"> </w:t>
      </w:r>
      <w:r>
        <w:t>применения</w:t>
      </w:r>
      <w:r>
        <w:rPr>
          <w:spacing w:val="-10"/>
        </w:rPr>
        <w:t xml:space="preserve"> </w:t>
      </w:r>
      <w:r>
        <w:t>рабочей</w:t>
      </w:r>
      <w:r>
        <w:rPr>
          <w:spacing w:val="-9"/>
        </w:rPr>
        <w:t xml:space="preserve"> </w:t>
      </w:r>
      <w:r>
        <w:rPr>
          <w:spacing w:val="-2"/>
        </w:rPr>
        <w:t>программы</w:t>
      </w:r>
    </w:p>
    <w:p w14:paraId="7078812A" w14:textId="77777777" w:rsidR="003C5256" w:rsidRDefault="00EA4AB5">
      <w:pPr>
        <w:spacing w:before="3"/>
        <w:ind w:left="143" w:right="267" w:firstLine="708"/>
        <w:jc w:val="both"/>
        <w:rPr>
          <w:sz w:val="28"/>
        </w:rPr>
      </w:pPr>
      <w:r>
        <w:rPr>
          <w:sz w:val="28"/>
        </w:rPr>
        <w:t xml:space="preserve">Рабочая программа учебной дисциплины является частью программы подготовки специалистов среднего звена в соответствии с ФГОС СПО по специальности </w:t>
      </w:r>
      <w:r>
        <w:rPr>
          <w:i/>
          <w:sz w:val="28"/>
        </w:rPr>
        <w:t xml:space="preserve">23.02.01 Организация перевозок и управление на транспорте (по видам) </w:t>
      </w:r>
      <w:r>
        <w:rPr>
          <w:sz w:val="28"/>
        </w:rPr>
        <w:t>(базовая подготовка).</w:t>
      </w:r>
    </w:p>
    <w:p w14:paraId="5A002A8F" w14:textId="77777777" w:rsidR="003C5256" w:rsidRDefault="003C5256">
      <w:pPr>
        <w:pStyle w:val="a3"/>
        <w:spacing w:before="3"/>
      </w:pPr>
    </w:p>
    <w:p w14:paraId="536D84FE" w14:textId="77777777" w:rsidR="003C5256" w:rsidRDefault="00EA4AB5">
      <w:pPr>
        <w:pStyle w:val="2"/>
        <w:numPr>
          <w:ilvl w:val="1"/>
          <w:numId w:val="17"/>
        </w:numPr>
        <w:tabs>
          <w:tab w:val="left" w:pos="1395"/>
        </w:tabs>
        <w:ind w:left="143" w:right="298" w:firstLine="708"/>
      </w:pPr>
      <w:r>
        <w:t>Место</w:t>
      </w:r>
      <w:r>
        <w:rPr>
          <w:spacing w:val="40"/>
        </w:rPr>
        <w:t xml:space="preserve"> </w:t>
      </w:r>
      <w:r>
        <w:t>учебной</w:t>
      </w:r>
      <w:r>
        <w:rPr>
          <w:spacing w:val="40"/>
        </w:rPr>
        <w:t xml:space="preserve"> </w:t>
      </w:r>
      <w:r>
        <w:t>дисциплины</w:t>
      </w:r>
      <w:r>
        <w:rPr>
          <w:spacing w:val="40"/>
        </w:rPr>
        <w:t xml:space="preserve"> </w:t>
      </w:r>
      <w:r>
        <w:t>в</w:t>
      </w:r>
      <w:r>
        <w:rPr>
          <w:spacing w:val="40"/>
        </w:rPr>
        <w:t xml:space="preserve"> </w:t>
      </w:r>
      <w:r>
        <w:t>структуре</w:t>
      </w:r>
      <w:r>
        <w:rPr>
          <w:spacing w:val="40"/>
        </w:rPr>
        <w:t xml:space="preserve"> </w:t>
      </w:r>
      <w:r>
        <w:t>программы</w:t>
      </w:r>
      <w:r>
        <w:rPr>
          <w:spacing w:val="40"/>
        </w:rPr>
        <w:t xml:space="preserve"> </w:t>
      </w:r>
      <w:r>
        <w:t>подготовки специалистов среднего звена:</w:t>
      </w:r>
    </w:p>
    <w:p w14:paraId="2B93E455" w14:textId="77777777" w:rsidR="003C5256" w:rsidRDefault="00EA4AB5">
      <w:pPr>
        <w:spacing w:line="313" w:lineRule="exact"/>
        <w:ind w:left="851"/>
        <w:rPr>
          <w:sz w:val="28"/>
        </w:rPr>
      </w:pPr>
      <w:r>
        <w:rPr>
          <w:sz w:val="28"/>
        </w:rPr>
        <w:t>Учебная</w:t>
      </w:r>
      <w:r>
        <w:rPr>
          <w:spacing w:val="-6"/>
          <w:sz w:val="28"/>
        </w:rPr>
        <w:t xml:space="preserve"> </w:t>
      </w:r>
      <w:r>
        <w:rPr>
          <w:sz w:val="28"/>
        </w:rPr>
        <w:t>дисциплина</w:t>
      </w:r>
      <w:r>
        <w:rPr>
          <w:spacing w:val="-3"/>
          <w:sz w:val="28"/>
        </w:rPr>
        <w:t xml:space="preserve"> </w:t>
      </w:r>
      <w:r>
        <w:rPr>
          <w:sz w:val="28"/>
        </w:rPr>
        <w:t>относится</w:t>
      </w:r>
      <w:r>
        <w:rPr>
          <w:spacing w:val="-3"/>
          <w:sz w:val="28"/>
        </w:rPr>
        <w:t xml:space="preserve"> </w:t>
      </w:r>
      <w:r>
        <w:rPr>
          <w:sz w:val="28"/>
        </w:rPr>
        <w:t>к</w:t>
      </w:r>
      <w:r>
        <w:rPr>
          <w:spacing w:val="-5"/>
          <w:sz w:val="28"/>
        </w:rPr>
        <w:t xml:space="preserve"> </w:t>
      </w:r>
      <w:r>
        <w:rPr>
          <w:i/>
          <w:sz w:val="28"/>
        </w:rPr>
        <w:t>профессиональному</w:t>
      </w:r>
      <w:r>
        <w:rPr>
          <w:i/>
          <w:spacing w:val="-2"/>
          <w:sz w:val="28"/>
        </w:rPr>
        <w:t xml:space="preserve"> </w:t>
      </w:r>
      <w:r>
        <w:rPr>
          <w:sz w:val="28"/>
        </w:rPr>
        <w:t>учебному</w:t>
      </w:r>
      <w:r>
        <w:rPr>
          <w:spacing w:val="-7"/>
          <w:sz w:val="28"/>
        </w:rPr>
        <w:t xml:space="preserve"> </w:t>
      </w:r>
      <w:r>
        <w:rPr>
          <w:spacing w:val="-2"/>
          <w:sz w:val="28"/>
        </w:rPr>
        <w:t>циклу.</w:t>
      </w:r>
    </w:p>
    <w:p w14:paraId="63AB6579" w14:textId="77777777" w:rsidR="003C5256" w:rsidRDefault="003C5256">
      <w:pPr>
        <w:pStyle w:val="a3"/>
        <w:spacing w:before="9"/>
      </w:pPr>
    </w:p>
    <w:p w14:paraId="4160AF92" w14:textId="77777777" w:rsidR="003C5256" w:rsidRDefault="00EA4AB5">
      <w:pPr>
        <w:pStyle w:val="2"/>
        <w:numPr>
          <w:ilvl w:val="1"/>
          <w:numId w:val="17"/>
        </w:numPr>
        <w:tabs>
          <w:tab w:val="left" w:pos="1582"/>
        </w:tabs>
        <w:ind w:left="143" w:right="293" w:firstLine="708"/>
      </w:pPr>
      <w:r>
        <w:t>Цели и задачи учебной дисциплины – требования к результатам освоения учебной дисциплины</w:t>
      </w:r>
    </w:p>
    <w:p w14:paraId="353C3AFF" w14:textId="77777777" w:rsidR="003C5256" w:rsidRDefault="00EA4AB5">
      <w:pPr>
        <w:pStyle w:val="a3"/>
        <w:spacing w:line="313" w:lineRule="exact"/>
        <w:ind w:left="851"/>
      </w:pPr>
      <w:r>
        <w:t>В</w:t>
      </w:r>
      <w:r>
        <w:rPr>
          <w:spacing w:val="-16"/>
        </w:rPr>
        <w:t xml:space="preserve"> </w:t>
      </w:r>
      <w:r>
        <w:t>результате</w:t>
      </w:r>
      <w:r>
        <w:rPr>
          <w:spacing w:val="-15"/>
        </w:rPr>
        <w:t xml:space="preserve"> </w:t>
      </w:r>
      <w:r>
        <w:t>освоения</w:t>
      </w:r>
      <w:r>
        <w:rPr>
          <w:spacing w:val="-10"/>
        </w:rPr>
        <w:t xml:space="preserve"> </w:t>
      </w:r>
      <w:r>
        <w:t>учебной</w:t>
      </w:r>
      <w:r>
        <w:rPr>
          <w:spacing w:val="-16"/>
        </w:rPr>
        <w:t xml:space="preserve"> </w:t>
      </w:r>
      <w:r>
        <w:t>дисциплины</w:t>
      </w:r>
      <w:r>
        <w:rPr>
          <w:spacing w:val="-12"/>
        </w:rPr>
        <w:t xml:space="preserve"> </w:t>
      </w:r>
      <w:r>
        <w:t>обучающийся</w:t>
      </w:r>
      <w:r>
        <w:rPr>
          <w:spacing w:val="-13"/>
        </w:rPr>
        <w:t xml:space="preserve"> </w:t>
      </w:r>
      <w:r>
        <w:rPr>
          <w:spacing w:val="-2"/>
        </w:rPr>
        <w:t>должен</w:t>
      </w:r>
    </w:p>
    <w:p w14:paraId="62B02300" w14:textId="77777777" w:rsidR="003C5256" w:rsidRDefault="00EA4AB5">
      <w:pPr>
        <w:pStyle w:val="2"/>
        <w:spacing w:before="1"/>
        <w:ind w:left="142" w:firstLine="0"/>
      </w:pPr>
      <w:r>
        <w:rPr>
          <w:spacing w:val="-2"/>
        </w:rPr>
        <w:t>уметь:</w:t>
      </w:r>
    </w:p>
    <w:p w14:paraId="1A3B9317" w14:textId="77777777" w:rsidR="003C5256" w:rsidRDefault="00EA4AB5">
      <w:pPr>
        <w:pStyle w:val="a3"/>
        <w:tabs>
          <w:tab w:val="left" w:pos="2473"/>
          <w:tab w:val="left" w:pos="4396"/>
          <w:tab w:val="left" w:pos="6861"/>
          <w:tab w:val="left" w:pos="8579"/>
        </w:tabs>
        <w:spacing w:before="4"/>
        <w:ind w:left="143" w:right="249" w:firstLine="708"/>
      </w:pPr>
      <w:r>
        <w:rPr>
          <w:spacing w:val="-2"/>
        </w:rPr>
        <w:t>применять</w:t>
      </w:r>
      <w:r>
        <w:tab/>
      </w:r>
      <w:r>
        <w:rPr>
          <w:spacing w:val="-2"/>
        </w:rPr>
        <w:t>современные</w:t>
      </w:r>
      <w:r>
        <w:tab/>
      </w:r>
      <w:r>
        <w:rPr>
          <w:spacing w:val="-2"/>
        </w:rPr>
        <w:t>информационные</w:t>
      </w:r>
      <w:r>
        <w:tab/>
      </w:r>
      <w:r>
        <w:rPr>
          <w:spacing w:val="-2"/>
        </w:rPr>
        <w:t>технологии</w:t>
      </w:r>
      <w:r>
        <w:tab/>
      </w:r>
      <w:r>
        <w:rPr>
          <w:spacing w:val="-2"/>
        </w:rPr>
        <w:t xml:space="preserve">управления </w:t>
      </w:r>
      <w:r>
        <w:t>перевозками в перевозочном процессе;</w:t>
      </w:r>
    </w:p>
    <w:p w14:paraId="7A8695E5" w14:textId="77777777" w:rsidR="003C5256" w:rsidRDefault="00EA4AB5">
      <w:pPr>
        <w:pStyle w:val="a3"/>
        <w:ind w:left="143" w:firstLine="708"/>
      </w:pPr>
      <w:r>
        <w:t>планировать и организовывать перевозочный процесс в соответствии с современными требованиями;</w:t>
      </w:r>
    </w:p>
    <w:p w14:paraId="18316968" w14:textId="77777777" w:rsidR="003C5256" w:rsidRDefault="00EA4AB5">
      <w:pPr>
        <w:pStyle w:val="2"/>
        <w:spacing w:line="319" w:lineRule="exact"/>
        <w:ind w:left="142" w:firstLine="0"/>
      </w:pPr>
      <w:r>
        <w:rPr>
          <w:spacing w:val="-2"/>
        </w:rPr>
        <w:t>знать:</w:t>
      </w:r>
    </w:p>
    <w:p w14:paraId="3AA56DF5" w14:textId="77777777" w:rsidR="003C5256" w:rsidRDefault="00EA4AB5">
      <w:pPr>
        <w:pStyle w:val="a3"/>
        <w:spacing w:before="3"/>
        <w:ind w:left="851" w:right="3318"/>
      </w:pPr>
      <w:r>
        <w:t>принципы,</w:t>
      </w:r>
      <w:r>
        <w:rPr>
          <w:spacing w:val="-13"/>
        </w:rPr>
        <w:t xml:space="preserve"> </w:t>
      </w:r>
      <w:r>
        <w:t>функции,</w:t>
      </w:r>
      <w:r>
        <w:rPr>
          <w:spacing w:val="-13"/>
        </w:rPr>
        <w:t xml:space="preserve"> </w:t>
      </w:r>
      <w:r>
        <w:t>методы</w:t>
      </w:r>
      <w:r>
        <w:rPr>
          <w:spacing w:val="-13"/>
        </w:rPr>
        <w:t xml:space="preserve"> </w:t>
      </w:r>
      <w:r>
        <w:t>менеджмента; основы организации работы коллектива; принципы</w:t>
      </w:r>
      <w:r>
        <w:rPr>
          <w:spacing w:val="-1"/>
        </w:rPr>
        <w:t xml:space="preserve"> </w:t>
      </w:r>
      <w:r>
        <w:t>делового</w:t>
      </w:r>
      <w:r>
        <w:rPr>
          <w:spacing w:val="-4"/>
        </w:rPr>
        <w:t xml:space="preserve"> </w:t>
      </w:r>
      <w:r>
        <w:t>общения</w:t>
      </w:r>
      <w:r>
        <w:rPr>
          <w:spacing w:val="-1"/>
        </w:rPr>
        <w:t xml:space="preserve"> </w:t>
      </w:r>
      <w:r>
        <w:t>в</w:t>
      </w:r>
      <w:r>
        <w:rPr>
          <w:spacing w:val="-2"/>
        </w:rPr>
        <w:t xml:space="preserve"> </w:t>
      </w:r>
      <w:r>
        <w:t>коллективе;</w:t>
      </w:r>
    </w:p>
    <w:p w14:paraId="77782C2A" w14:textId="77777777" w:rsidR="003C5256" w:rsidRDefault="00EA4AB5">
      <w:pPr>
        <w:pStyle w:val="a3"/>
        <w:tabs>
          <w:tab w:val="left" w:pos="9682"/>
        </w:tabs>
        <w:ind w:left="143" w:right="243" w:firstLine="708"/>
      </w:pPr>
      <w:r>
        <w:t>информационные</w:t>
      </w:r>
      <w:r>
        <w:rPr>
          <w:spacing w:val="80"/>
        </w:rPr>
        <w:t xml:space="preserve"> </w:t>
      </w:r>
      <w:r>
        <w:t>технологии</w:t>
      </w:r>
      <w:r>
        <w:rPr>
          <w:spacing w:val="80"/>
        </w:rPr>
        <w:t xml:space="preserve"> </w:t>
      </w:r>
      <w:r>
        <w:t>в</w:t>
      </w:r>
      <w:r>
        <w:rPr>
          <w:spacing w:val="80"/>
        </w:rPr>
        <w:t xml:space="preserve"> </w:t>
      </w:r>
      <w:r>
        <w:t>сфере</w:t>
      </w:r>
      <w:r>
        <w:rPr>
          <w:spacing w:val="80"/>
        </w:rPr>
        <w:t xml:space="preserve"> </w:t>
      </w:r>
      <w:r>
        <w:t>управления</w:t>
      </w:r>
      <w:r>
        <w:rPr>
          <w:spacing w:val="80"/>
        </w:rPr>
        <w:t xml:space="preserve"> </w:t>
      </w:r>
      <w:r>
        <w:t>производством</w:t>
      </w:r>
      <w:r>
        <w:tab/>
      </w:r>
      <w:r>
        <w:rPr>
          <w:spacing w:val="-6"/>
        </w:rPr>
        <w:t xml:space="preserve">на </w:t>
      </w:r>
      <w:r>
        <w:t>железнодорожном транспорте;</w:t>
      </w:r>
    </w:p>
    <w:p w14:paraId="58433121" w14:textId="77777777" w:rsidR="003C5256" w:rsidRDefault="00EA4AB5">
      <w:pPr>
        <w:pStyle w:val="a3"/>
        <w:spacing w:line="317" w:lineRule="exact"/>
        <w:ind w:left="851"/>
      </w:pPr>
      <w:r>
        <w:t>особенности</w:t>
      </w:r>
      <w:r>
        <w:rPr>
          <w:spacing w:val="-9"/>
        </w:rPr>
        <w:t xml:space="preserve"> </w:t>
      </w:r>
      <w:r>
        <w:t>менеджмента</w:t>
      </w:r>
      <w:r>
        <w:rPr>
          <w:spacing w:val="-9"/>
        </w:rPr>
        <w:t xml:space="preserve"> </w:t>
      </w:r>
      <w:r>
        <w:t>в</w:t>
      </w:r>
      <w:r>
        <w:rPr>
          <w:spacing w:val="-9"/>
        </w:rPr>
        <w:t xml:space="preserve"> </w:t>
      </w:r>
      <w:r>
        <w:t>области</w:t>
      </w:r>
      <w:r>
        <w:rPr>
          <w:spacing w:val="-9"/>
        </w:rPr>
        <w:t xml:space="preserve"> </w:t>
      </w:r>
      <w:r>
        <w:t>профессиональной</w:t>
      </w:r>
      <w:r>
        <w:rPr>
          <w:spacing w:val="-7"/>
        </w:rPr>
        <w:t xml:space="preserve"> </w:t>
      </w:r>
      <w:r>
        <w:rPr>
          <w:spacing w:val="-2"/>
        </w:rPr>
        <w:t>деятельности.</w:t>
      </w:r>
    </w:p>
    <w:p w14:paraId="24C0B228" w14:textId="77777777" w:rsidR="003C5256" w:rsidRDefault="00EA4AB5">
      <w:pPr>
        <w:pStyle w:val="2"/>
        <w:spacing w:before="6"/>
        <w:ind w:left="142" w:firstLine="566"/>
      </w:pPr>
      <w:r>
        <w:t>В</w:t>
      </w:r>
      <w:r>
        <w:rPr>
          <w:spacing w:val="37"/>
        </w:rPr>
        <w:t xml:space="preserve"> </w:t>
      </w:r>
      <w:r>
        <w:t>результате</w:t>
      </w:r>
      <w:r>
        <w:rPr>
          <w:spacing w:val="38"/>
        </w:rPr>
        <w:t xml:space="preserve"> </w:t>
      </w:r>
      <w:r>
        <w:t>освоения</w:t>
      </w:r>
      <w:r>
        <w:rPr>
          <w:spacing w:val="36"/>
        </w:rPr>
        <w:t xml:space="preserve"> </w:t>
      </w:r>
      <w:r>
        <w:t>учебной</w:t>
      </w:r>
      <w:r>
        <w:rPr>
          <w:spacing w:val="35"/>
        </w:rPr>
        <w:t xml:space="preserve"> </w:t>
      </w:r>
      <w:r>
        <w:t>дисциплины</w:t>
      </w:r>
      <w:r>
        <w:rPr>
          <w:spacing w:val="37"/>
        </w:rPr>
        <w:t xml:space="preserve"> </w:t>
      </w:r>
      <w:r>
        <w:t>происходит</w:t>
      </w:r>
      <w:r>
        <w:rPr>
          <w:spacing w:val="39"/>
        </w:rPr>
        <w:t xml:space="preserve"> </w:t>
      </w:r>
      <w:r>
        <w:t>поэтапное формирование элементов общих</w:t>
      </w:r>
      <w:r>
        <w:rPr>
          <w:spacing w:val="40"/>
        </w:rPr>
        <w:t xml:space="preserve"> </w:t>
      </w:r>
      <w:r>
        <w:t>и профессиональных компетенций:</w:t>
      </w:r>
    </w:p>
    <w:p w14:paraId="0F7F62FB" w14:textId="77777777" w:rsidR="003C5256" w:rsidRDefault="00EA4AB5">
      <w:pPr>
        <w:pStyle w:val="a3"/>
        <w:ind w:left="142" w:right="235"/>
        <w:jc w:val="both"/>
      </w:pPr>
      <w:r>
        <w:t>ОК 1. Понимать сущность и социальную значимость своей будущей профессии, проявлять к ней устойчивый интерес.</w:t>
      </w:r>
    </w:p>
    <w:p w14:paraId="2504DE60" w14:textId="77777777" w:rsidR="003C5256" w:rsidRDefault="00EA4AB5">
      <w:pPr>
        <w:pStyle w:val="a3"/>
        <w:ind w:left="142" w:right="234"/>
        <w:jc w:val="both"/>
      </w:pPr>
      <w:r>
        <w:t xml:space="preserve">ОК 2. Организовывать собственную деятельность, выбирать типовые методы и способы выполнения профессиональных задач, оценивать их эффективность и </w:t>
      </w:r>
      <w:r>
        <w:rPr>
          <w:spacing w:val="-2"/>
        </w:rPr>
        <w:t>качество.</w:t>
      </w:r>
    </w:p>
    <w:p w14:paraId="46D3BC47" w14:textId="77777777" w:rsidR="003C5256" w:rsidRDefault="00EA4AB5">
      <w:pPr>
        <w:pStyle w:val="a3"/>
        <w:ind w:left="142" w:right="237" w:hanging="1"/>
        <w:jc w:val="both"/>
      </w:pPr>
      <w:r>
        <w:t>ОК 3. Принимать решения в стандартных и нестандартных ситуациях и нести за них ответственность.</w:t>
      </w:r>
    </w:p>
    <w:p w14:paraId="43EABA7F" w14:textId="77777777" w:rsidR="003C5256" w:rsidRDefault="00EA4AB5">
      <w:pPr>
        <w:pStyle w:val="a3"/>
        <w:spacing w:before="1"/>
        <w:ind w:left="142" w:right="236"/>
        <w:jc w:val="both"/>
      </w:pPr>
      <w: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14:paraId="1F0177A6" w14:textId="77777777" w:rsidR="003C5256" w:rsidRDefault="00EA4AB5">
      <w:pPr>
        <w:pStyle w:val="a3"/>
        <w:ind w:left="142" w:right="236"/>
        <w:jc w:val="both"/>
      </w:pPr>
      <w:r>
        <w:t>ОК 5. Использовать информационно-коммуникационные технологии в профессиональной деятельности.</w:t>
      </w:r>
    </w:p>
    <w:p w14:paraId="1657E928" w14:textId="77777777" w:rsidR="003C5256" w:rsidRDefault="003C5256">
      <w:pPr>
        <w:pStyle w:val="a3"/>
        <w:jc w:val="both"/>
        <w:sectPr w:rsidR="003C5256" w:rsidSect="00CA4F68">
          <w:pgSz w:w="11900" w:h="16840"/>
          <w:pgMar w:top="993" w:right="566" w:bottom="280" w:left="1133" w:header="720" w:footer="720" w:gutter="0"/>
          <w:cols w:space="720"/>
        </w:sectPr>
      </w:pPr>
    </w:p>
    <w:p w14:paraId="459872CE" w14:textId="77777777" w:rsidR="003C5256" w:rsidRDefault="00EA4AB5">
      <w:pPr>
        <w:pStyle w:val="a3"/>
        <w:spacing w:before="65" w:line="242" w:lineRule="auto"/>
        <w:ind w:left="142" w:right="235"/>
        <w:jc w:val="both"/>
      </w:pPr>
      <w:r>
        <w:lastRenderedPageBreak/>
        <w:t>ОК 6. Работать в коллективе и команде, эффективно общаться с коллегами, руководством, потребителями.</w:t>
      </w:r>
    </w:p>
    <w:p w14:paraId="0479296C" w14:textId="77777777" w:rsidR="003C5256" w:rsidRDefault="00EA4AB5">
      <w:pPr>
        <w:pStyle w:val="a3"/>
        <w:ind w:left="142" w:right="234"/>
        <w:jc w:val="both"/>
      </w:pPr>
      <w:r>
        <w:t>ОК 7. Брать на себя ответственность за работу членов команды (подчиненных), результат выполнения заданий.</w:t>
      </w:r>
    </w:p>
    <w:p w14:paraId="3736CCE2" w14:textId="77777777" w:rsidR="003C5256" w:rsidRDefault="00EA4AB5">
      <w:pPr>
        <w:pStyle w:val="a3"/>
        <w:ind w:left="142" w:right="236"/>
        <w:jc w:val="both"/>
      </w:pPr>
      <w:r>
        <w:t xml:space="preserve">ОК 8. Самостоятельно определять задачи профессионального и личностного развития, заниматься самообразованием, осознанно планировать повышение </w:t>
      </w:r>
      <w:r>
        <w:rPr>
          <w:spacing w:val="-2"/>
        </w:rPr>
        <w:t>квалификации.</w:t>
      </w:r>
    </w:p>
    <w:p w14:paraId="4C5EB9DD" w14:textId="77777777" w:rsidR="003C5256" w:rsidRDefault="00EA4AB5">
      <w:pPr>
        <w:pStyle w:val="a3"/>
        <w:ind w:left="142" w:right="239"/>
        <w:jc w:val="both"/>
      </w:pPr>
      <w:r>
        <w:t>ОК 9. Ориентироваться в условиях частой смены технологий в</w:t>
      </w:r>
      <w:r>
        <w:rPr>
          <w:spacing w:val="40"/>
        </w:rPr>
        <w:t xml:space="preserve"> </w:t>
      </w:r>
      <w:r>
        <w:t>профессиональной деятельности.</w:t>
      </w:r>
    </w:p>
    <w:p w14:paraId="690D433A" w14:textId="77777777" w:rsidR="003C5256" w:rsidRDefault="00EA4AB5">
      <w:pPr>
        <w:pStyle w:val="a3"/>
        <w:ind w:left="142" w:right="234"/>
        <w:jc w:val="both"/>
      </w:pPr>
      <w:r>
        <w:t xml:space="preserve">ПК 1.1. Выполнять операции по осуществлению перевозочного процесса с применением современных информационных технологий управления </w:t>
      </w:r>
      <w:r>
        <w:rPr>
          <w:spacing w:val="-2"/>
        </w:rPr>
        <w:t>перевозками.</w:t>
      </w:r>
    </w:p>
    <w:p w14:paraId="3CD8F025" w14:textId="77777777" w:rsidR="003C5256" w:rsidRDefault="00EA4AB5">
      <w:pPr>
        <w:pStyle w:val="a3"/>
        <w:ind w:left="142" w:right="236"/>
        <w:jc w:val="both"/>
      </w:pPr>
      <w:r>
        <w:t>ПК 1.2. Организовывать работу персонала по обеспечению безопасности перевозок и выбору оптимальных решений при работах в условиях стандартных и аварийных ситуаций.</w:t>
      </w:r>
    </w:p>
    <w:p w14:paraId="6981A0BE" w14:textId="77777777" w:rsidR="003C5256" w:rsidRDefault="00EA4AB5">
      <w:pPr>
        <w:pStyle w:val="a3"/>
        <w:ind w:left="142" w:right="236"/>
        <w:jc w:val="both"/>
      </w:pPr>
      <w:r>
        <w:t xml:space="preserve">ПК 1.3. Оформлять документы, регламентирующие организацию перевозочного </w:t>
      </w:r>
      <w:r>
        <w:rPr>
          <w:spacing w:val="-2"/>
        </w:rPr>
        <w:t>процесса.</w:t>
      </w:r>
    </w:p>
    <w:p w14:paraId="2D00890B" w14:textId="77777777" w:rsidR="003C5256" w:rsidRDefault="00EA4AB5">
      <w:pPr>
        <w:pStyle w:val="a3"/>
        <w:ind w:left="142" w:right="238"/>
        <w:jc w:val="both"/>
      </w:pPr>
      <w:r>
        <w:t>ПК 2.1. Организовывать работу персонала по планированию и организации перевозочного процесса.</w:t>
      </w:r>
    </w:p>
    <w:p w14:paraId="089633AE" w14:textId="77777777" w:rsidR="003C5256" w:rsidRDefault="00EA4AB5">
      <w:pPr>
        <w:pStyle w:val="a3"/>
        <w:spacing w:line="242" w:lineRule="auto"/>
        <w:ind w:left="142" w:right="238"/>
        <w:jc w:val="both"/>
      </w:pPr>
      <w:r>
        <w:t>ПК 2.2. Обеспечивать безопасность движения и решать</w:t>
      </w:r>
      <w:r>
        <w:rPr>
          <w:spacing w:val="40"/>
        </w:rPr>
        <w:t xml:space="preserve"> </w:t>
      </w:r>
      <w:r>
        <w:t>профессиональные задачи посредством применения нормативно-правовых документов.</w:t>
      </w:r>
    </w:p>
    <w:p w14:paraId="05495509" w14:textId="77777777" w:rsidR="003C5256" w:rsidRDefault="00EA4AB5">
      <w:pPr>
        <w:pStyle w:val="a3"/>
        <w:ind w:left="142" w:right="233"/>
        <w:jc w:val="both"/>
      </w:pPr>
      <w:r>
        <w:t>ПК 2.3. Организовывать работу персонала по технологическому обслуживанию перевозочного процесса.</w:t>
      </w:r>
    </w:p>
    <w:p w14:paraId="694FDDEF" w14:textId="77777777" w:rsidR="003C5256" w:rsidRDefault="00EA4AB5">
      <w:pPr>
        <w:pStyle w:val="2"/>
        <w:numPr>
          <w:ilvl w:val="1"/>
          <w:numId w:val="17"/>
        </w:numPr>
        <w:tabs>
          <w:tab w:val="left" w:pos="1484"/>
        </w:tabs>
        <w:spacing w:before="313"/>
        <w:ind w:left="143" w:right="267" w:firstLine="708"/>
        <w:jc w:val="both"/>
      </w:pPr>
      <w:r>
        <w:t xml:space="preserve">Количество часов на освоение рабочей программы учебной </w:t>
      </w:r>
      <w:r>
        <w:rPr>
          <w:spacing w:val="-2"/>
        </w:rPr>
        <w:t>дисциплины:</w:t>
      </w:r>
    </w:p>
    <w:p w14:paraId="38020559" w14:textId="77777777" w:rsidR="003C5256" w:rsidRDefault="00EA4AB5">
      <w:pPr>
        <w:pStyle w:val="a3"/>
        <w:ind w:left="143" w:right="83" w:firstLine="708"/>
        <w:jc w:val="both"/>
      </w:pPr>
      <w:r>
        <w:t>Учебная дисциплина введена за счёт часов вариативной части с целью расширения и углубления объема знаний и умений по профессиональному учебному циклу.</w:t>
      </w:r>
    </w:p>
    <w:p w14:paraId="4093F3E9" w14:textId="77777777" w:rsidR="003C5256" w:rsidRDefault="00EA4AB5">
      <w:pPr>
        <w:pStyle w:val="a3"/>
        <w:spacing w:line="315" w:lineRule="exact"/>
        <w:ind w:left="851"/>
      </w:pPr>
      <w:r>
        <w:t>Максимальной</w:t>
      </w:r>
      <w:r>
        <w:rPr>
          <w:spacing w:val="-5"/>
        </w:rPr>
        <w:t xml:space="preserve"> </w:t>
      </w:r>
      <w:r>
        <w:t>учебной</w:t>
      </w:r>
      <w:r>
        <w:rPr>
          <w:spacing w:val="-6"/>
        </w:rPr>
        <w:t xml:space="preserve"> </w:t>
      </w:r>
      <w:r>
        <w:t>нагрузки</w:t>
      </w:r>
      <w:r>
        <w:rPr>
          <w:spacing w:val="-6"/>
        </w:rPr>
        <w:t xml:space="preserve"> </w:t>
      </w:r>
      <w:r>
        <w:t>обучающегося</w:t>
      </w:r>
      <w:r>
        <w:rPr>
          <w:spacing w:val="-5"/>
        </w:rPr>
        <w:t xml:space="preserve"> </w:t>
      </w:r>
      <w:r>
        <w:t>66</w:t>
      </w:r>
      <w:r>
        <w:rPr>
          <w:spacing w:val="-4"/>
        </w:rPr>
        <w:t xml:space="preserve"> </w:t>
      </w:r>
      <w:r>
        <w:t>часов,</w:t>
      </w:r>
      <w:r>
        <w:rPr>
          <w:spacing w:val="-7"/>
        </w:rPr>
        <w:t xml:space="preserve"> </w:t>
      </w:r>
      <w:r>
        <w:t>в</w:t>
      </w:r>
      <w:r>
        <w:rPr>
          <w:spacing w:val="-7"/>
        </w:rPr>
        <w:t xml:space="preserve"> </w:t>
      </w:r>
      <w:r>
        <w:t>том</w:t>
      </w:r>
      <w:r>
        <w:rPr>
          <w:spacing w:val="-6"/>
        </w:rPr>
        <w:t xml:space="preserve"> </w:t>
      </w:r>
      <w:r>
        <w:rPr>
          <w:spacing w:val="-2"/>
        </w:rPr>
        <w:t>числе:</w:t>
      </w:r>
    </w:p>
    <w:p w14:paraId="0700FD8D" w14:textId="77777777" w:rsidR="003C5256" w:rsidRDefault="00EA4AB5">
      <w:pPr>
        <w:pStyle w:val="a4"/>
        <w:numPr>
          <w:ilvl w:val="2"/>
          <w:numId w:val="17"/>
        </w:numPr>
        <w:tabs>
          <w:tab w:val="left" w:pos="1014"/>
        </w:tabs>
        <w:spacing w:line="322" w:lineRule="exact"/>
        <w:ind w:left="1014" w:hanging="163"/>
        <w:rPr>
          <w:sz w:val="28"/>
        </w:rPr>
      </w:pPr>
      <w:r>
        <w:rPr>
          <w:sz w:val="28"/>
        </w:rPr>
        <w:t>обязательной</w:t>
      </w:r>
      <w:r>
        <w:rPr>
          <w:spacing w:val="-8"/>
          <w:sz w:val="28"/>
        </w:rPr>
        <w:t xml:space="preserve"> </w:t>
      </w:r>
      <w:r>
        <w:rPr>
          <w:sz w:val="28"/>
        </w:rPr>
        <w:t>аудиторной</w:t>
      </w:r>
      <w:r>
        <w:rPr>
          <w:spacing w:val="-7"/>
          <w:sz w:val="28"/>
        </w:rPr>
        <w:t xml:space="preserve"> </w:t>
      </w:r>
      <w:r>
        <w:rPr>
          <w:sz w:val="28"/>
        </w:rPr>
        <w:t>учебной</w:t>
      </w:r>
      <w:r>
        <w:rPr>
          <w:spacing w:val="-7"/>
          <w:sz w:val="28"/>
        </w:rPr>
        <w:t xml:space="preserve"> </w:t>
      </w:r>
      <w:r>
        <w:rPr>
          <w:sz w:val="28"/>
        </w:rPr>
        <w:t>нагрузки</w:t>
      </w:r>
      <w:r>
        <w:rPr>
          <w:spacing w:val="-7"/>
          <w:sz w:val="28"/>
        </w:rPr>
        <w:t xml:space="preserve"> </w:t>
      </w:r>
      <w:r>
        <w:rPr>
          <w:sz w:val="28"/>
        </w:rPr>
        <w:t>обучающегося</w:t>
      </w:r>
      <w:r>
        <w:rPr>
          <w:spacing w:val="-8"/>
          <w:sz w:val="28"/>
        </w:rPr>
        <w:t xml:space="preserve"> </w:t>
      </w:r>
      <w:r>
        <w:rPr>
          <w:sz w:val="28"/>
        </w:rPr>
        <w:t>–</w:t>
      </w:r>
      <w:r>
        <w:rPr>
          <w:spacing w:val="-7"/>
          <w:sz w:val="28"/>
        </w:rPr>
        <w:t xml:space="preserve"> </w:t>
      </w:r>
      <w:r>
        <w:rPr>
          <w:sz w:val="28"/>
        </w:rPr>
        <w:t>44</w:t>
      </w:r>
      <w:r>
        <w:rPr>
          <w:spacing w:val="-7"/>
          <w:sz w:val="28"/>
        </w:rPr>
        <w:t xml:space="preserve"> </w:t>
      </w:r>
      <w:r>
        <w:rPr>
          <w:spacing w:val="-2"/>
          <w:sz w:val="28"/>
        </w:rPr>
        <w:t>часа;</w:t>
      </w:r>
    </w:p>
    <w:p w14:paraId="4C0BBDC6" w14:textId="77777777" w:rsidR="003C5256" w:rsidRDefault="00EA4AB5">
      <w:pPr>
        <w:pStyle w:val="a4"/>
        <w:numPr>
          <w:ilvl w:val="2"/>
          <w:numId w:val="17"/>
        </w:numPr>
        <w:tabs>
          <w:tab w:val="left" w:pos="1014"/>
        </w:tabs>
        <w:spacing w:before="4"/>
        <w:ind w:left="1014" w:hanging="163"/>
        <w:rPr>
          <w:sz w:val="28"/>
        </w:rPr>
      </w:pPr>
      <w:r>
        <w:rPr>
          <w:sz w:val="28"/>
        </w:rPr>
        <w:t>самостоятельной</w:t>
      </w:r>
      <w:r>
        <w:rPr>
          <w:spacing w:val="-7"/>
          <w:sz w:val="28"/>
        </w:rPr>
        <w:t xml:space="preserve"> </w:t>
      </w:r>
      <w:r>
        <w:rPr>
          <w:sz w:val="28"/>
        </w:rPr>
        <w:t>работы</w:t>
      </w:r>
      <w:r>
        <w:rPr>
          <w:spacing w:val="-8"/>
          <w:sz w:val="28"/>
        </w:rPr>
        <w:t xml:space="preserve"> </w:t>
      </w:r>
      <w:r>
        <w:rPr>
          <w:sz w:val="28"/>
        </w:rPr>
        <w:t>обучающегося</w:t>
      </w:r>
      <w:r>
        <w:rPr>
          <w:spacing w:val="-4"/>
          <w:sz w:val="28"/>
        </w:rPr>
        <w:t xml:space="preserve"> </w:t>
      </w:r>
      <w:r>
        <w:rPr>
          <w:sz w:val="28"/>
        </w:rPr>
        <w:t>–</w:t>
      </w:r>
      <w:r>
        <w:rPr>
          <w:spacing w:val="-5"/>
          <w:sz w:val="28"/>
        </w:rPr>
        <w:t xml:space="preserve"> </w:t>
      </w:r>
      <w:r>
        <w:rPr>
          <w:sz w:val="28"/>
        </w:rPr>
        <w:t>22</w:t>
      </w:r>
      <w:r>
        <w:rPr>
          <w:spacing w:val="-4"/>
          <w:sz w:val="28"/>
        </w:rPr>
        <w:t xml:space="preserve"> </w:t>
      </w:r>
      <w:r>
        <w:rPr>
          <w:spacing w:val="-2"/>
          <w:sz w:val="28"/>
        </w:rPr>
        <w:t>часа.</w:t>
      </w:r>
    </w:p>
    <w:p w14:paraId="797C2D91" w14:textId="77777777" w:rsidR="003C5256" w:rsidRDefault="003C5256">
      <w:pPr>
        <w:pStyle w:val="a4"/>
        <w:rPr>
          <w:sz w:val="28"/>
        </w:rPr>
        <w:sectPr w:rsidR="003C5256">
          <w:pgSz w:w="11900" w:h="16840"/>
          <w:pgMar w:top="1060" w:right="566" w:bottom="280" w:left="1133" w:header="720" w:footer="720" w:gutter="0"/>
          <w:cols w:space="720"/>
        </w:sectPr>
      </w:pPr>
    </w:p>
    <w:p w14:paraId="2BED0F4F" w14:textId="77777777" w:rsidR="003C5256" w:rsidRDefault="00EA4AB5">
      <w:pPr>
        <w:pStyle w:val="1"/>
        <w:numPr>
          <w:ilvl w:val="0"/>
          <w:numId w:val="17"/>
        </w:numPr>
        <w:tabs>
          <w:tab w:val="left" w:pos="1561"/>
        </w:tabs>
        <w:spacing w:before="66"/>
        <w:ind w:left="1561" w:hanging="274"/>
        <w:jc w:val="left"/>
      </w:pPr>
      <w:r>
        <w:lastRenderedPageBreak/>
        <w:t>СТРУКТУРА</w:t>
      </w:r>
      <w:r>
        <w:rPr>
          <w:spacing w:val="-7"/>
        </w:rPr>
        <w:t xml:space="preserve"> </w:t>
      </w:r>
      <w:r>
        <w:t>И</w:t>
      </w:r>
      <w:r>
        <w:rPr>
          <w:spacing w:val="-5"/>
        </w:rPr>
        <w:t xml:space="preserve"> </w:t>
      </w:r>
      <w:r>
        <w:t>СОДЕРЖАНИЕ</w:t>
      </w:r>
      <w:r>
        <w:rPr>
          <w:spacing w:val="-6"/>
        </w:rPr>
        <w:t xml:space="preserve"> </w:t>
      </w:r>
      <w:r>
        <w:t>УЧЕБНОЙ</w:t>
      </w:r>
      <w:r>
        <w:rPr>
          <w:spacing w:val="-5"/>
        </w:rPr>
        <w:t xml:space="preserve"> </w:t>
      </w:r>
      <w:r>
        <w:rPr>
          <w:spacing w:val="-2"/>
        </w:rPr>
        <w:t>ДИСЦИПЛИНЫ</w:t>
      </w:r>
    </w:p>
    <w:p w14:paraId="40711873" w14:textId="77777777" w:rsidR="003C5256" w:rsidRDefault="003C5256">
      <w:pPr>
        <w:pStyle w:val="a3"/>
        <w:spacing w:before="139"/>
        <w:rPr>
          <w:b/>
        </w:rPr>
      </w:pPr>
    </w:p>
    <w:p w14:paraId="4DC3C9F2" w14:textId="77777777" w:rsidR="003C5256" w:rsidRDefault="00EA4AB5">
      <w:pPr>
        <w:pStyle w:val="2"/>
        <w:numPr>
          <w:ilvl w:val="1"/>
          <w:numId w:val="17"/>
        </w:numPr>
        <w:tabs>
          <w:tab w:val="left" w:pos="1867"/>
        </w:tabs>
        <w:ind w:left="1867" w:hanging="491"/>
      </w:pPr>
      <w:r>
        <w:t>Объем</w:t>
      </w:r>
      <w:r>
        <w:rPr>
          <w:spacing w:val="-5"/>
        </w:rPr>
        <w:t xml:space="preserve"> </w:t>
      </w:r>
      <w:r>
        <w:t>учебной</w:t>
      </w:r>
      <w:r>
        <w:rPr>
          <w:spacing w:val="-7"/>
        </w:rPr>
        <w:t xml:space="preserve"> </w:t>
      </w:r>
      <w:r>
        <w:t>дисциплины</w:t>
      </w:r>
      <w:r>
        <w:rPr>
          <w:spacing w:val="-5"/>
        </w:rPr>
        <w:t xml:space="preserve"> </w:t>
      </w:r>
      <w:r>
        <w:t>и</w:t>
      </w:r>
      <w:r>
        <w:rPr>
          <w:spacing w:val="-5"/>
        </w:rPr>
        <w:t xml:space="preserve"> </w:t>
      </w:r>
      <w:r>
        <w:t>виды</w:t>
      </w:r>
      <w:r>
        <w:rPr>
          <w:spacing w:val="-5"/>
        </w:rPr>
        <w:t xml:space="preserve"> </w:t>
      </w:r>
      <w:r>
        <w:t>учебной</w:t>
      </w:r>
      <w:r>
        <w:rPr>
          <w:spacing w:val="-4"/>
        </w:rPr>
        <w:t xml:space="preserve"> </w:t>
      </w:r>
      <w:r>
        <w:rPr>
          <w:spacing w:val="-2"/>
        </w:rPr>
        <w:t>работы</w:t>
      </w:r>
    </w:p>
    <w:p w14:paraId="6B271E68" w14:textId="77777777" w:rsidR="003C5256" w:rsidRDefault="003C5256">
      <w:pPr>
        <w:pStyle w:val="a3"/>
        <w:spacing w:before="162" w:after="1"/>
        <w:rPr>
          <w:b/>
          <w:sz w:val="20"/>
        </w:rPr>
      </w:pPr>
    </w:p>
    <w:tbl>
      <w:tblPr>
        <w:tblStyle w:val="TableNormal"/>
        <w:tblW w:w="0" w:type="auto"/>
        <w:tblInd w:w="4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238"/>
        <w:gridCol w:w="1702"/>
      </w:tblGrid>
      <w:tr w:rsidR="003C5256" w14:paraId="72E0859B" w14:textId="77777777">
        <w:trPr>
          <w:trHeight w:val="1287"/>
        </w:trPr>
        <w:tc>
          <w:tcPr>
            <w:tcW w:w="6238" w:type="dxa"/>
          </w:tcPr>
          <w:p w14:paraId="56C65F49" w14:textId="77777777" w:rsidR="003C5256" w:rsidRDefault="00EA4AB5">
            <w:pPr>
              <w:pStyle w:val="TableParagraph"/>
              <w:ind w:left="1828"/>
              <w:rPr>
                <w:b/>
                <w:sz w:val="28"/>
              </w:rPr>
            </w:pPr>
            <w:r>
              <w:rPr>
                <w:b/>
                <w:sz w:val="28"/>
              </w:rPr>
              <w:t>Вид</w:t>
            </w:r>
            <w:r>
              <w:rPr>
                <w:b/>
                <w:spacing w:val="-8"/>
                <w:sz w:val="28"/>
              </w:rPr>
              <w:t xml:space="preserve"> </w:t>
            </w:r>
            <w:r>
              <w:rPr>
                <w:b/>
                <w:sz w:val="28"/>
              </w:rPr>
              <w:t>учебной</w:t>
            </w:r>
            <w:r>
              <w:rPr>
                <w:b/>
                <w:spacing w:val="-6"/>
                <w:sz w:val="28"/>
              </w:rPr>
              <w:t xml:space="preserve"> </w:t>
            </w:r>
            <w:r>
              <w:rPr>
                <w:b/>
                <w:spacing w:val="-2"/>
                <w:sz w:val="28"/>
              </w:rPr>
              <w:t>работы</w:t>
            </w:r>
          </w:p>
        </w:tc>
        <w:tc>
          <w:tcPr>
            <w:tcW w:w="1702" w:type="dxa"/>
          </w:tcPr>
          <w:p w14:paraId="134255C1" w14:textId="77777777" w:rsidR="003C5256" w:rsidRDefault="00EA4AB5">
            <w:pPr>
              <w:pStyle w:val="TableParagraph"/>
              <w:spacing w:line="322" w:lineRule="exact"/>
              <w:ind w:left="265" w:right="246" w:firstLine="189"/>
              <w:rPr>
                <w:b/>
                <w:sz w:val="28"/>
              </w:rPr>
            </w:pPr>
            <w:r>
              <w:rPr>
                <w:b/>
                <w:spacing w:val="-2"/>
                <w:sz w:val="28"/>
              </w:rPr>
              <w:t>Объем часов очного обучения</w:t>
            </w:r>
          </w:p>
        </w:tc>
      </w:tr>
      <w:tr w:rsidR="003C5256" w14:paraId="66769401" w14:textId="77777777">
        <w:trPr>
          <w:trHeight w:val="321"/>
        </w:trPr>
        <w:tc>
          <w:tcPr>
            <w:tcW w:w="6238" w:type="dxa"/>
          </w:tcPr>
          <w:p w14:paraId="2A7289DD" w14:textId="77777777" w:rsidR="003C5256" w:rsidRDefault="00EA4AB5">
            <w:pPr>
              <w:pStyle w:val="TableParagraph"/>
              <w:spacing w:line="301" w:lineRule="exact"/>
              <w:ind w:left="111"/>
              <w:rPr>
                <w:b/>
                <w:sz w:val="28"/>
              </w:rPr>
            </w:pPr>
            <w:r>
              <w:rPr>
                <w:b/>
                <w:sz w:val="28"/>
              </w:rPr>
              <w:t>Максимальная</w:t>
            </w:r>
            <w:r>
              <w:rPr>
                <w:b/>
                <w:spacing w:val="-6"/>
                <w:sz w:val="28"/>
              </w:rPr>
              <w:t xml:space="preserve"> </w:t>
            </w:r>
            <w:r>
              <w:rPr>
                <w:b/>
                <w:sz w:val="28"/>
              </w:rPr>
              <w:t>учебная</w:t>
            </w:r>
            <w:r>
              <w:rPr>
                <w:b/>
                <w:spacing w:val="-6"/>
                <w:sz w:val="28"/>
              </w:rPr>
              <w:t xml:space="preserve"> </w:t>
            </w:r>
            <w:r>
              <w:rPr>
                <w:b/>
                <w:spacing w:val="-2"/>
                <w:sz w:val="28"/>
              </w:rPr>
              <w:t>нагрузка</w:t>
            </w:r>
          </w:p>
        </w:tc>
        <w:tc>
          <w:tcPr>
            <w:tcW w:w="1702" w:type="dxa"/>
          </w:tcPr>
          <w:p w14:paraId="071FB530" w14:textId="77777777" w:rsidR="003C5256" w:rsidRDefault="00EA4AB5">
            <w:pPr>
              <w:pStyle w:val="TableParagraph"/>
              <w:spacing w:line="301" w:lineRule="exact"/>
              <w:ind w:left="63" w:right="44"/>
              <w:jc w:val="center"/>
              <w:rPr>
                <w:b/>
                <w:sz w:val="28"/>
              </w:rPr>
            </w:pPr>
            <w:r>
              <w:rPr>
                <w:b/>
                <w:spacing w:val="-5"/>
                <w:sz w:val="28"/>
              </w:rPr>
              <w:t>66</w:t>
            </w:r>
          </w:p>
        </w:tc>
      </w:tr>
      <w:tr w:rsidR="003C5256" w14:paraId="2BBC68DC" w14:textId="77777777">
        <w:trPr>
          <w:trHeight w:val="645"/>
        </w:trPr>
        <w:tc>
          <w:tcPr>
            <w:tcW w:w="6238" w:type="dxa"/>
          </w:tcPr>
          <w:p w14:paraId="6E18D296" w14:textId="77777777" w:rsidR="003C5256" w:rsidRDefault="00EA4AB5">
            <w:pPr>
              <w:pStyle w:val="TableParagraph"/>
              <w:tabs>
                <w:tab w:val="left" w:pos="2098"/>
                <w:tab w:val="left" w:pos="3776"/>
                <w:tab w:val="left" w:pos="4995"/>
              </w:tabs>
              <w:spacing w:line="322" w:lineRule="exact"/>
              <w:ind w:left="111" w:right="99"/>
              <w:rPr>
                <w:b/>
                <w:sz w:val="28"/>
              </w:rPr>
            </w:pPr>
            <w:r>
              <w:rPr>
                <w:b/>
                <w:spacing w:val="-2"/>
                <w:sz w:val="28"/>
              </w:rPr>
              <w:t>Обязательная</w:t>
            </w:r>
            <w:r>
              <w:rPr>
                <w:b/>
                <w:sz w:val="28"/>
              </w:rPr>
              <w:tab/>
            </w:r>
            <w:r>
              <w:rPr>
                <w:b/>
                <w:spacing w:val="-2"/>
                <w:sz w:val="28"/>
              </w:rPr>
              <w:t>аудиторная</w:t>
            </w:r>
            <w:r>
              <w:rPr>
                <w:b/>
                <w:sz w:val="28"/>
              </w:rPr>
              <w:tab/>
            </w:r>
            <w:r>
              <w:rPr>
                <w:b/>
                <w:spacing w:val="-2"/>
                <w:sz w:val="28"/>
              </w:rPr>
              <w:t>учебная</w:t>
            </w:r>
            <w:r>
              <w:rPr>
                <w:b/>
                <w:sz w:val="28"/>
              </w:rPr>
              <w:tab/>
            </w:r>
            <w:r>
              <w:rPr>
                <w:b/>
                <w:spacing w:val="-2"/>
                <w:sz w:val="28"/>
              </w:rPr>
              <w:t>нагрузка (всего)</w:t>
            </w:r>
          </w:p>
        </w:tc>
        <w:tc>
          <w:tcPr>
            <w:tcW w:w="1702" w:type="dxa"/>
          </w:tcPr>
          <w:p w14:paraId="4953B7BB" w14:textId="77777777" w:rsidR="003C5256" w:rsidRDefault="00EA4AB5">
            <w:pPr>
              <w:pStyle w:val="TableParagraph"/>
              <w:ind w:left="63" w:right="44"/>
              <w:jc w:val="center"/>
              <w:rPr>
                <w:b/>
                <w:sz w:val="28"/>
              </w:rPr>
            </w:pPr>
            <w:r>
              <w:rPr>
                <w:b/>
                <w:spacing w:val="-5"/>
                <w:sz w:val="28"/>
              </w:rPr>
              <w:t>44</w:t>
            </w:r>
          </w:p>
        </w:tc>
      </w:tr>
      <w:tr w:rsidR="003C5256" w14:paraId="5D0297A9" w14:textId="77777777">
        <w:trPr>
          <w:trHeight w:val="320"/>
        </w:trPr>
        <w:tc>
          <w:tcPr>
            <w:tcW w:w="6238" w:type="dxa"/>
          </w:tcPr>
          <w:p w14:paraId="760F9749" w14:textId="77777777" w:rsidR="003C5256" w:rsidRDefault="00EA4AB5">
            <w:pPr>
              <w:pStyle w:val="TableParagraph"/>
              <w:spacing w:line="301" w:lineRule="exact"/>
              <w:ind w:left="111"/>
              <w:rPr>
                <w:sz w:val="28"/>
              </w:rPr>
            </w:pPr>
            <w:r>
              <w:rPr>
                <w:sz w:val="28"/>
              </w:rPr>
              <w:t>в</w:t>
            </w:r>
            <w:r>
              <w:rPr>
                <w:spacing w:val="-1"/>
                <w:sz w:val="28"/>
              </w:rPr>
              <w:t xml:space="preserve"> </w:t>
            </w:r>
            <w:r>
              <w:rPr>
                <w:sz w:val="28"/>
              </w:rPr>
              <w:t>том</w:t>
            </w:r>
            <w:r>
              <w:rPr>
                <w:spacing w:val="-2"/>
                <w:sz w:val="28"/>
              </w:rPr>
              <w:t xml:space="preserve"> числе:</w:t>
            </w:r>
          </w:p>
        </w:tc>
        <w:tc>
          <w:tcPr>
            <w:tcW w:w="1702" w:type="dxa"/>
          </w:tcPr>
          <w:p w14:paraId="4F2BC3C7" w14:textId="77777777" w:rsidR="003C5256" w:rsidRDefault="003C5256">
            <w:pPr>
              <w:pStyle w:val="TableParagraph"/>
              <w:rPr>
                <w:sz w:val="24"/>
              </w:rPr>
            </w:pPr>
          </w:p>
        </w:tc>
      </w:tr>
      <w:tr w:rsidR="003C5256" w14:paraId="526032D2" w14:textId="77777777">
        <w:trPr>
          <w:trHeight w:val="322"/>
        </w:trPr>
        <w:tc>
          <w:tcPr>
            <w:tcW w:w="6238" w:type="dxa"/>
          </w:tcPr>
          <w:p w14:paraId="47811D97" w14:textId="77777777" w:rsidR="003C5256" w:rsidRDefault="00EA4AB5">
            <w:pPr>
              <w:pStyle w:val="TableParagraph"/>
              <w:spacing w:line="303" w:lineRule="exact"/>
              <w:ind w:left="854"/>
              <w:rPr>
                <w:sz w:val="28"/>
              </w:rPr>
            </w:pPr>
            <w:r>
              <w:rPr>
                <w:sz w:val="28"/>
              </w:rPr>
              <w:t>теоретическое</w:t>
            </w:r>
            <w:r>
              <w:rPr>
                <w:spacing w:val="-8"/>
                <w:sz w:val="28"/>
              </w:rPr>
              <w:t xml:space="preserve"> </w:t>
            </w:r>
            <w:r>
              <w:rPr>
                <w:spacing w:val="-2"/>
                <w:sz w:val="28"/>
              </w:rPr>
              <w:t>обучение</w:t>
            </w:r>
          </w:p>
        </w:tc>
        <w:tc>
          <w:tcPr>
            <w:tcW w:w="1702" w:type="dxa"/>
          </w:tcPr>
          <w:p w14:paraId="3F58F29C" w14:textId="77777777" w:rsidR="003C5256" w:rsidRDefault="00EA4AB5">
            <w:pPr>
              <w:pStyle w:val="TableParagraph"/>
              <w:spacing w:line="303" w:lineRule="exact"/>
              <w:ind w:left="63" w:right="44"/>
              <w:jc w:val="center"/>
              <w:rPr>
                <w:sz w:val="28"/>
              </w:rPr>
            </w:pPr>
            <w:r>
              <w:rPr>
                <w:spacing w:val="-5"/>
                <w:sz w:val="28"/>
              </w:rPr>
              <w:t>28</w:t>
            </w:r>
          </w:p>
        </w:tc>
      </w:tr>
      <w:tr w:rsidR="003C5256" w14:paraId="407D20E3" w14:textId="77777777">
        <w:trPr>
          <w:trHeight w:val="321"/>
        </w:trPr>
        <w:tc>
          <w:tcPr>
            <w:tcW w:w="6238" w:type="dxa"/>
          </w:tcPr>
          <w:p w14:paraId="4F8A8E8F" w14:textId="77777777" w:rsidR="003C5256" w:rsidRDefault="00EA4AB5">
            <w:pPr>
              <w:pStyle w:val="TableParagraph"/>
              <w:spacing w:line="301" w:lineRule="exact"/>
              <w:ind w:left="854"/>
              <w:rPr>
                <w:sz w:val="28"/>
              </w:rPr>
            </w:pPr>
            <w:r>
              <w:rPr>
                <w:sz w:val="28"/>
              </w:rPr>
              <w:t>практические</w:t>
            </w:r>
            <w:r>
              <w:rPr>
                <w:spacing w:val="-6"/>
                <w:sz w:val="28"/>
              </w:rPr>
              <w:t xml:space="preserve"> </w:t>
            </w:r>
            <w:r>
              <w:rPr>
                <w:spacing w:val="-2"/>
                <w:sz w:val="28"/>
              </w:rPr>
              <w:t>занятия</w:t>
            </w:r>
          </w:p>
        </w:tc>
        <w:tc>
          <w:tcPr>
            <w:tcW w:w="1702" w:type="dxa"/>
          </w:tcPr>
          <w:p w14:paraId="118BEFD9" w14:textId="77777777" w:rsidR="003C5256" w:rsidRDefault="00EA4AB5">
            <w:pPr>
              <w:pStyle w:val="TableParagraph"/>
              <w:spacing w:line="301" w:lineRule="exact"/>
              <w:ind w:left="63" w:right="44"/>
              <w:jc w:val="center"/>
              <w:rPr>
                <w:sz w:val="28"/>
              </w:rPr>
            </w:pPr>
            <w:r>
              <w:rPr>
                <w:spacing w:val="-5"/>
                <w:sz w:val="28"/>
              </w:rPr>
              <w:t>16</w:t>
            </w:r>
          </w:p>
        </w:tc>
      </w:tr>
      <w:tr w:rsidR="003C5256" w14:paraId="056B668B" w14:textId="77777777">
        <w:trPr>
          <w:trHeight w:val="320"/>
        </w:trPr>
        <w:tc>
          <w:tcPr>
            <w:tcW w:w="6238" w:type="dxa"/>
          </w:tcPr>
          <w:p w14:paraId="1B638221" w14:textId="77777777" w:rsidR="003C5256" w:rsidRDefault="00EA4AB5">
            <w:pPr>
              <w:pStyle w:val="TableParagraph"/>
              <w:spacing w:line="301" w:lineRule="exact"/>
              <w:ind w:left="111"/>
              <w:rPr>
                <w:b/>
                <w:sz w:val="28"/>
              </w:rPr>
            </w:pPr>
            <w:r>
              <w:rPr>
                <w:b/>
                <w:sz w:val="28"/>
              </w:rPr>
              <w:t>Самостоятельная</w:t>
            </w:r>
            <w:r>
              <w:rPr>
                <w:b/>
                <w:spacing w:val="-12"/>
                <w:sz w:val="28"/>
              </w:rPr>
              <w:t xml:space="preserve"> </w:t>
            </w:r>
            <w:r>
              <w:rPr>
                <w:b/>
                <w:sz w:val="28"/>
              </w:rPr>
              <w:t>работа</w:t>
            </w:r>
            <w:r>
              <w:rPr>
                <w:b/>
                <w:spacing w:val="-9"/>
                <w:sz w:val="28"/>
              </w:rPr>
              <w:t xml:space="preserve"> </w:t>
            </w:r>
            <w:r>
              <w:rPr>
                <w:b/>
                <w:sz w:val="28"/>
              </w:rPr>
              <w:t>обучающегося</w:t>
            </w:r>
            <w:r>
              <w:rPr>
                <w:b/>
                <w:spacing w:val="-9"/>
                <w:sz w:val="28"/>
              </w:rPr>
              <w:t xml:space="preserve"> </w:t>
            </w:r>
            <w:r>
              <w:rPr>
                <w:b/>
                <w:spacing w:val="-2"/>
                <w:sz w:val="28"/>
              </w:rPr>
              <w:t>(всего)</w:t>
            </w:r>
          </w:p>
        </w:tc>
        <w:tc>
          <w:tcPr>
            <w:tcW w:w="1702" w:type="dxa"/>
          </w:tcPr>
          <w:p w14:paraId="5383E169" w14:textId="77777777" w:rsidR="003C5256" w:rsidRDefault="00EA4AB5">
            <w:pPr>
              <w:pStyle w:val="TableParagraph"/>
              <w:spacing w:line="301" w:lineRule="exact"/>
              <w:ind w:left="63" w:right="44"/>
              <w:jc w:val="center"/>
              <w:rPr>
                <w:b/>
                <w:sz w:val="28"/>
              </w:rPr>
            </w:pPr>
            <w:r>
              <w:rPr>
                <w:b/>
                <w:spacing w:val="-5"/>
                <w:sz w:val="28"/>
              </w:rPr>
              <w:t>22</w:t>
            </w:r>
          </w:p>
        </w:tc>
      </w:tr>
      <w:tr w:rsidR="003C5256" w14:paraId="5C9C7F71" w14:textId="77777777">
        <w:trPr>
          <w:trHeight w:val="322"/>
        </w:trPr>
        <w:tc>
          <w:tcPr>
            <w:tcW w:w="6238" w:type="dxa"/>
          </w:tcPr>
          <w:p w14:paraId="04499D78" w14:textId="77777777" w:rsidR="003C5256" w:rsidRDefault="00EA4AB5">
            <w:pPr>
              <w:pStyle w:val="TableParagraph"/>
              <w:spacing w:line="303" w:lineRule="exact"/>
              <w:ind w:left="111"/>
              <w:rPr>
                <w:b/>
                <w:sz w:val="28"/>
              </w:rPr>
            </w:pPr>
            <w:r>
              <w:rPr>
                <w:b/>
                <w:sz w:val="28"/>
              </w:rPr>
              <w:t>в</w:t>
            </w:r>
            <w:r>
              <w:rPr>
                <w:b/>
                <w:spacing w:val="-3"/>
                <w:sz w:val="28"/>
              </w:rPr>
              <w:t xml:space="preserve"> </w:t>
            </w:r>
            <w:r>
              <w:rPr>
                <w:b/>
                <w:sz w:val="28"/>
              </w:rPr>
              <w:t>том</w:t>
            </w:r>
            <w:r>
              <w:rPr>
                <w:b/>
                <w:spacing w:val="-2"/>
                <w:sz w:val="28"/>
              </w:rPr>
              <w:t xml:space="preserve"> числе:</w:t>
            </w:r>
          </w:p>
        </w:tc>
        <w:tc>
          <w:tcPr>
            <w:tcW w:w="1702" w:type="dxa"/>
          </w:tcPr>
          <w:p w14:paraId="172AB633" w14:textId="77777777" w:rsidR="003C5256" w:rsidRDefault="003C5256">
            <w:pPr>
              <w:pStyle w:val="TableParagraph"/>
              <w:rPr>
                <w:sz w:val="24"/>
              </w:rPr>
            </w:pPr>
          </w:p>
        </w:tc>
      </w:tr>
      <w:tr w:rsidR="003C5256" w14:paraId="4FCECB3E" w14:textId="77777777">
        <w:trPr>
          <w:trHeight w:val="319"/>
        </w:trPr>
        <w:tc>
          <w:tcPr>
            <w:tcW w:w="6238" w:type="dxa"/>
            <w:tcBorders>
              <w:bottom w:val="nil"/>
            </w:tcBorders>
          </w:tcPr>
          <w:p w14:paraId="7AD205BD" w14:textId="77777777" w:rsidR="003C5256" w:rsidRDefault="00EA4AB5">
            <w:pPr>
              <w:pStyle w:val="TableParagraph"/>
              <w:spacing w:line="300" w:lineRule="exact"/>
              <w:ind w:left="111"/>
              <w:rPr>
                <w:sz w:val="28"/>
              </w:rPr>
            </w:pPr>
            <w:r>
              <w:rPr>
                <w:sz w:val="28"/>
              </w:rPr>
              <w:t>-</w:t>
            </w:r>
            <w:r>
              <w:rPr>
                <w:spacing w:val="-1"/>
                <w:sz w:val="28"/>
              </w:rPr>
              <w:t xml:space="preserve"> </w:t>
            </w:r>
            <w:r>
              <w:rPr>
                <w:sz w:val="28"/>
              </w:rPr>
              <w:t>подготовка</w:t>
            </w:r>
            <w:r>
              <w:rPr>
                <w:spacing w:val="-6"/>
                <w:sz w:val="28"/>
              </w:rPr>
              <w:t xml:space="preserve"> </w:t>
            </w:r>
            <w:r>
              <w:rPr>
                <w:sz w:val="28"/>
              </w:rPr>
              <w:t>сообщений,</w:t>
            </w:r>
            <w:r>
              <w:rPr>
                <w:spacing w:val="-4"/>
                <w:sz w:val="28"/>
              </w:rPr>
              <w:t xml:space="preserve"> </w:t>
            </w:r>
            <w:r>
              <w:rPr>
                <w:spacing w:val="-2"/>
                <w:sz w:val="28"/>
              </w:rPr>
              <w:t>презентаций</w:t>
            </w:r>
          </w:p>
        </w:tc>
        <w:tc>
          <w:tcPr>
            <w:tcW w:w="1702" w:type="dxa"/>
            <w:tcBorders>
              <w:bottom w:val="nil"/>
            </w:tcBorders>
          </w:tcPr>
          <w:p w14:paraId="66330EE1" w14:textId="77777777" w:rsidR="003C5256" w:rsidRDefault="00EA4AB5">
            <w:pPr>
              <w:pStyle w:val="TableParagraph"/>
              <w:spacing w:line="300" w:lineRule="exact"/>
              <w:ind w:left="63" w:right="44"/>
              <w:jc w:val="center"/>
              <w:rPr>
                <w:sz w:val="28"/>
              </w:rPr>
            </w:pPr>
            <w:r>
              <w:rPr>
                <w:spacing w:val="-5"/>
                <w:sz w:val="28"/>
              </w:rPr>
              <w:t>10</w:t>
            </w:r>
          </w:p>
        </w:tc>
      </w:tr>
      <w:tr w:rsidR="003C5256" w14:paraId="09034203" w14:textId="77777777">
        <w:trPr>
          <w:trHeight w:val="323"/>
        </w:trPr>
        <w:tc>
          <w:tcPr>
            <w:tcW w:w="6238" w:type="dxa"/>
            <w:tcBorders>
              <w:top w:val="nil"/>
              <w:bottom w:val="nil"/>
            </w:tcBorders>
          </w:tcPr>
          <w:p w14:paraId="4B57ECE1" w14:textId="77777777" w:rsidR="003C5256" w:rsidRDefault="00EA4AB5">
            <w:pPr>
              <w:pStyle w:val="TableParagraph"/>
              <w:spacing w:line="303" w:lineRule="exact"/>
              <w:ind w:left="111"/>
              <w:rPr>
                <w:sz w:val="28"/>
              </w:rPr>
            </w:pPr>
            <w:r>
              <w:rPr>
                <w:sz w:val="28"/>
              </w:rPr>
              <w:t>-</w:t>
            </w:r>
            <w:r>
              <w:rPr>
                <w:spacing w:val="39"/>
                <w:sz w:val="28"/>
              </w:rPr>
              <w:t xml:space="preserve"> </w:t>
            </w:r>
            <w:r>
              <w:rPr>
                <w:sz w:val="28"/>
              </w:rPr>
              <w:t>подготовка</w:t>
            </w:r>
            <w:r>
              <w:rPr>
                <w:spacing w:val="36"/>
                <w:sz w:val="28"/>
              </w:rPr>
              <w:t xml:space="preserve"> </w:t>
            </w:r>
            <w:r>
              <w:rPr>
                <w:sz w:val="28"/>
              </w:rPr>
              <w:t>к</w:t>
            </w:r>
            <w:r>
              <w:rPr>
                <w:spacing w:val="34"/>
                <w:sz w:val="28"/>
              </w:rPr>
              <w:t xml:space="preserve"> </w:t>
            </w:r>
            <w:r>
              <w:rPr>
                <w:sz w:val="28"/>
              </w:rPr>
              <w:t>ответам</w:t>
            </w:r>
            <w:r>
              <w:rPr>
                <w:spacing w:val="36"/>
                <w:sz w:val="28"/>
              </w:rPr>
              <w:t xml:space="preserve"> </w:t>
            </w:r>
            <w:r>
              <w:rPr>
                <w:sz w:val="28"/>
              </w:rPr>
              <w:t>на</w:t>
            </w:r>
            <w:r>
              <w:rPr>
                <w:spacing w:val="34"/>
                <w:sz w:val="28"/>
              </w:rPr>
              <w:t xml:space="preserve"> </w:t>
            </w:r>
            <w:r>
              <w:rPr>
                <w:sz w:val="28"/>
              </w:rPr>
              <w:t>контрольные</w:t>
            </w:r>
            <w:r>
              <w:rPr>
                <w:spacing w:val="37"/>
                <w:sz w:val="28"/>
              </w:rPr>
              <w:t xml:space="preserve"> </w:t>
            </w:r>
            <w:r>
              <w:rPr>
                <w:spacing w:val="-2"/>
                <w:sz w:val="28"/>
              </w:rPr>
              <w:t>вопросы</w:t>
            </w:r>
          </w:p>
        </w:tc>
        <w:tc>
          <w:tcPr>
            <w:tcW w:w="1702" w:type="dxa"/>
            <w:tcBorders>
              <w:top w:val="nil"/>
              <w:bottom w:val="nil"/>
            </w:tcBorders>
          </w:tcPr>
          <w:p w14:paraId="07274809" w14:textId="77777777" w:rsidR="003C5256" w:rsidRDefault="00EA4AB5">
            <w:pPr>
              <w:pStyle w:val="TableParagraph"/>
              <w:spacing w:line="303" w:lineRule="exact"/>
              <w:ind w:left="63" w:right="46"/>
              <w:jc w:val="center"/>
              <w:rPr>
                <w:sz w:val="28"/>
              </w:rPr>
            </w:pPr>
            <w:r>
              <w:rPr>
                <w:spacing w:val="-10"/>
                <w:sz w:val="28"/>
              </w:rPr>
              <w:t>8</w:t>
            </w:r>
          </w:p>
        </w:tc>
      </w:tr>
      <w:tr w:rsidR="003C5256" w14:paraId="39A2EF39" w14:textId="77777777">
        <w:trPr>
          <w:trHeight w:val="320"/>
        </w:trPr>
        <w:tc>
          <w:tcPr>
            <w:tcW w:w="6238" w:type="dxa"/>
            <w:tcBorders>
              <w:top w:val="nil"/>
              <w:bottom w:val="nil"/>
            </w:tcBorders>
          </w:tcPr>
          <w:p w14:paraId="5D081E2B" w14:textId="77777777" w:rsidR="003C5256" w:rsidRDefault="00EA4AB5">
            <w:pPr>
              <w:pStyle w:val="TableParagraph"/>
              <w:spacing w:line="300" w:lineRule="exact"/>
              <w:ind w:left="111"/>
              <w:rPr>
                <w:sz w:val="28"/>
              </w:rPr>
            </w:pPr>
            <w:r>
              <w:rPr>
                <w:sz w:val="28"/>
              </w:rPr>
              <w:t>по</w:t>
            </w:r>
            <w:r>
              <w:rPr>
                <w:spacing w:val="-5"/>
                <w:sz w:val="28"/>
              </w:rPr>
              <w:t xml:space="preserve"> </w:t>
            </w:r>
            <w:r>
              <w:rPr>
                <w:sz w:val="28"/>
              </w:rPr>
              <w:t>практическим</w:t>
            </w:r>
            <w:r>
              <w:rPr>
                <w:spacing w:val="-2"/>
                <w:sz w:val="28"/>
              </w:rPr>
              <w:t xml:space="preserve"> занятиям</w:t>
            </w:r>
          </w:p>
        </w:tc>
        <w:tc>
          <w:tcPr>
            <w:tcW w:w="1702" w:type="dxa"/>
            <w:tcBorders>
              <w:top w:val="nil"/>
              <w:bottom w:val="nil"/>
            </w:tcBorders>
          </w:tcPr>
          <w:p w14:paraId="1B7A307D" w14:textId="77777777" w:rsidR="003C5256" w:rsidRDefault="003C5256">
            <w:pPr>
              <w:pStyle w:val="TableParagraph"/>
              <w:rPr>
                <w:sz w:val="24"/>
              </w:rPr>
            </w:pPr>
          </w:p>
        </w:tc>
      </w:tr>
      <w:tr w:rsidR="003C5256" w14:paraId="5C923A3C" w14:textId="77777777">
        <w:trPr>
          <w:trHeight w:val="321"/>
        </w:trPr>
        <w:tc>
          <w:tcPr>
            <w:tcW w:w="6238" w:type="dxa"/>
            <w:tcBorders>
              <w:top w:val="nil"/>
              <w:bottom w:val="nil"/>
            </w:tcBorders>
          </w:tcPr>
          <w:p w14:paraId="3AC01FF2" w14:textId="77777777" w:rsidR="003C5256" w:rsidRDefault="00EA4AB5">
            <w:pPr>
              <w:pStyle w:val="TableParagraph"/>
              <w:spacing w:line="301" w:lineRule="exact"/>
              <w:ind w:left="111"/>
              <w:rPr>
                <w:sz w:val="28"/>
              </w:rPr>
            </w:pPr>
            <w:r>
              <w:rPr>
                <w:sz w:val="28"/>
              </w:rPr>
              <w:t>-</w:t>
            </w:r>
            <w:r>
              <w:rPr>
                <w:spacing w:val="47"/>
                <w:sz w:val="28"/>
              </w:rPr>
              <w:t xml:space="preserve"> </w:t>
            </w:r>
            <w:r>
              <w:rPr>
                <w:sz w:val="28"/>
              </w:rPr>
              <w:t>подготовка</w:t>
            </w:r>
            <w:r>
              <w:rPr>
                <w:spacing w:val="42"/>
                <w:sz w:val="28"/>
              </w:rPr>
              <w:t xml:space="preserve"> </w:t>
            </w:r>
            <w:r>
              <w:rPr>
                <w:sz w:val="28"/>
              </w:rPr>
              <w:t>к</w:t>
            </w:r>
            <w:r>
              <w:rPr>
                <w:spacing w:val="43"/>
                <w:sz w:val="28"/>
              </w:rPr>
              <w:t xml:space="preserve"> </w:t>
            </w:r>
            <w:r>
              <w:rPr>
                <w:sz w:val="28"/>
              </w:rPr>
              <w:t>ответам</w:t>
            </w:r>
            <w:r>
              <w:rPr>
                <w:spacing w:val="44"/>
                <w:sz w:val="28"/>
              </w:rPr>
              <w:t xml:space="preserve"> </w:t>
            </w:r>
            <w:r>
              <w:rPr>
                <w:sz w:val="28"/>
              </w:rPr>
              <w:t>к</w:t>
            </w:r>
            <w:r>
              <w:rPr>
                <w:spacing w:val="43"/>
                <w:sz w:val="28"/>
              </w:rPr>
              <w:t xml:space="preserve"> </w:t>
            </w:r>
            <w:r>
              <w:rPr>
                <w:spacing w:val="-2"/>
                <w:sz w:val="28"/>
              </w:rPr>
              <w:t>дифференцированному</w:t>
            </w:r>
          </w:p>
        </w:tc>
        <w:tc>
          <w:tcPr>
            <w:tcW w:w="1702" w:type="dxa"/>
            <w:tcBorders>
              <w:top w:val="nil"/>
              <w:bottom w:val="nil"/>
            </w:tcBorders>
          </w:tcPr>
          <w:p w14:paraId="77965044" w14:textId="77777777" w:rsidR="003C5256" w:rsidRDefault="00EA4AB5">
            <w:pPr>
              <w:pStyle w:val="TableParagraph"/>
              <w:spacing w:line="301" w:lineRule="exact"/>
              <w:ind w:left="63" w:right="46"/>
              <w:jc w:val="center"/>
              <w:rPr>
                <w:sz w:val="28"/>
              </w:rPr>
            </w:pPr>
            <w:r>
              <w:rPr>
                <w:spacing w:val="-10"/>
                <w:sz w:val="28"/>
              </w:rPr>
              <w:t>4</w:t>
            </w:r>
          </w:p>
        </w:tc>
      </w:tr>
      <w:tr w:rsidR="003C5256" w14:paraId="7DFAB203" w14:textId="77777777">
        <w:trPr>
          <w:trHeight w:val="322"/>
        </w:trPr>
        <w:tc>
          <w:tcPr>
            <w:tcW w:w="6238" w:type="dxa"/>
            <w:tcBorders>
              <w:top w:val="nil"/>
            </w:tcBorders>
          </w:tcPr>
          <w:p w14:paraId="70D1019C" w14:textId="77777777" w:rsidR="003C5256" w:rsidRDefault="00EA4AB5">
            <w:pPr>
              <w:pStyle w:val="TableParagraph"/>
              <w:spacing w:line="303" w:lineRule="exact"/>
              <w:ind w:left="111"/>
              <w:rPr>
                <w:sz w:val="28"/>
              </w:rPr>
            </w:pPr>
            <w:r>
              <w:rPr>
                <w:spacing w:val="-2"/>
                <w:sz w:val="28"/>
              </w:rPr>
              <w:t>зачету</w:t>
            </w:r>
          </w:p>
        </w:tc>
        <w:tc>
          <w:tcPr>
            <w:tcW w:w="1702" w:type="dxa"/>
            <w:tcBorders>
              <w:top w:val="nil"/>
            </w:tcBorders>
          </w:tcPr>
          <w:p w14:paraId="1D37BA81" w14:textId="77777777" w:rsidR="003C5256" w:rsidRDefault="003C5256">
            <w:pPr>
              <w:pStyle w:val="TableParagraph"/>
              <w:rPr>
                <w:sz w:val="24"/>
              </w:rPr>
            </w:pPr>
          </w:p>
        </w:tc>
      </w:tr>
      <w:tr w:rsidR="003C5256" w14:paraId="777BFD1B" w14:textId="77777777">
        <w:trPr>
          <w:trHeight w:val="1105"/>
        </w:trPr>
        <w:tc>
          <w:tcPr>
            <w:tcW w:w="6238" w:type="dxa"/>
          </w:tcPr>
          <w:p w14:paraId="158C246A" w14:textId="77777777" w:rsidR="003C5256" w:rsidRDefault="00EA4AB5">
            <w:pPr>
              <w:pStyle w:val="TableParagraph"/>
              <w:ind w:left="18"/>
              <w:jc w:val="center"/>
              <w:rPr>
                <w:b/>
                <w:sz w:val="28"/>
              </w:rPr>
            </w:pPr>
            <w:r>
              <w:rPr>
                <w:b/>
                <w:sz w:val="28"/>
              </w:rPr>
              <w:t>Промежуточная</w:t>
            </w:r>
            <w:r>
              <w:rPr>
                <w:b/>
                <w:spacing w:val="-6"/>
                <w:sz w:val="28"/>
              </w:rPr>
              <w:t xml:space="preserve"> </w:t>
            </w:r>
            <w:r>
              <w:rPr>
                <w:b/>
                <w:sz w:val="28"/>
              </w:rPr>
              <w:t>аттестация</w:t>
            </w:r>
            <w:r>
              <w:rPr>
                <w:b/>
                <w:spacing w:val="-6"/>
                <w:sz w:val="28"/>
              </w:rPr>
              <w:t xml:space="preserve"> </w:t>
            </w:r>
            <w:r>
              <w:rPr>
                <w:b/>
                <w:sz w:val="28"/>
              </w:rPr>
              <w:t>в</w:t>
            </w:r>
            <w:r>
              <w:rPr>
                <w:b/>
                <w:spacing w:val="-4"/>
                <w:sz w:val="28"/>
              </w:rPr>
              <w:t xml:space="preserve"> </w:t>
            </w:r>
            <w:r>
              <w:rPr>
                <w:b/>
                <w:spacing w:val="-2"/>
                <w:sz w:val="28"/>
              </w:rPr>
              <w:t>форме</w:t>
            </w:r>
          </w:p>
        </w:tc>
        <w:tc>
          <w:tcPr>
            <w:tcW w:w="1702" w:type="dxa"/>
          </w:tcPr>
          <w:p w14:paraId="3C5DABC8" w14:textId="77777777" w:rsidR="003C5256" w:rsidRDefault="00EA4AB5">
            <w:pPr>
              <w:pStyle w:val="TableParagraph"/>
              <w:ind w:left="63" w:right="41"/>
              <w:jc w:val="center"/>
              <w:rPr>
                <w:i/>
                <w:sz w:val="24"/>
              </w:rPr>
            </w:pPr>
            <w:r>
              <w:rPr>
                <w:i/>
                <w:spacing w:val="-2"/>
                <w:sz w:val="24"/>
              </w:rPr>
              <w:t xml:space="preserve">дифференцир ованного </w:t>
            </w:r>
            <w:r>
              <w:rPr>
                <w:i/>
                <w:sz w:val="24"/>
              </w:rPr>
              <w:t>зачёта в 8</w:t>
            </w:r>
          </w:p>
          <w:p w14:paraId="7093F71D" w14:textId="77777777" w:rsidR="003C5256" w:rsidRDefault="00EA4AB5">
            <w:pPr>
              <w:pStyle w:val="TableParagraph"/>
              <w:spacing w:line="257" w:lineRule="exact"/>
              <w:ind w:left="63" w:right="44"/>
              <w:jc w:val="center"/>
              <w:rPr>
                <w:i/>
                <w:sz w:val="24"/>
              </w:rPr>
            </w:pPr>
            <w:r>
              <w:rPr>
                <w:i/>
                <w:spacing w:val="-2"/>
                <w:sz w:val="24"/>
              </w:rPr>
              <w:t>семестре</w:t>
            </w:r>
          </w:p>
        </w:tc>
      </w:tr>
    </w:tbl>
    <w:p w14:paraId="6AA9F276" w14:textId="77777777" w:rsidR="003C5256" w:rsidRDefault="003C5256">
      <w:pPr>
        <w:pStyle w:val="TableParagraph"/>
        <w:spacing w:line="257" w:lineRule="exact"/>
        <w:jc w:val="center"/>
        <w:rPr>
          <w:i/>
          <w:sz w:val="24"/>
        </w:rPr>
        <w:sectPr w:rsidR="003C5256">
          <w:pgSz w:w="11900" w:h="16840"/>
          <w:pgMar w:top="1340" w:right="566" w:bottom="280" w:left="1133" w:header="720" w:footer="720" w:gutter="0"/>
          <w:cols w:space="720"/>
        </w:sectPr>
      </w:pPr>
    </w:p>
    <w:p w14:paraId="14C78A3D" w14:textId="77777777" w:rsidR="003C5256" w:rsidRDefault="00EA4AB5">
      <w:pPr>
        <w:pStyle w:val="a4"/>
        <w:numPr>
          <w:ilvl w:val="1"/>
          <w:numId w:val="17"/>
        </w:numPr>
        <w:tabs>
          <w:tab w:val="left" w:pos="4387"/>
        </w:tabs>
        <w:spacing w:before="65"/>
        <w:ind w:left="4387" w:hanging="491"/>
        <w:rPr>
          <w:b/>
          <w:sz w:val="28"/>
        </w:rPr>
      </w:pPr>
      <w:r>
        <w:rPr>
          <w:b/>
          <w:sz w:val="28"/>
        </w:rPr>
        <w:lastRenderedPageBreak/>
        <w:t>Тематический</w:t>
      </w:r>
      <w:r>
        <w:rPr>
          <w:b/>
          <w:spacing w:val="-12"/>
          <w:sz w:val="28"/>
        </w:rPr>
        <w:t xml:space="preserve"> </w:t>
      </w:r>
      <w:r>
        <w:rPr>
          <w:b/>
          <w:sz w:val="28"/>
        </w:rPr>
        <w:t>план</w:t>
      </w:r>
      <w:r>
        <w:rPr>
          <w:b/>
          <w:spacing w:val="-8"/>
          <w:sz w:val="28"/>
        </w:rPr>
        <w:t xml:space="preserve"> </w:t>
      </w:r>
      <w:r>
        <w:rPr>
          <w:b/>
          <w:sz w:val="28"/>
        </w:rPr>
        <w:t>и</w:t>
      </w:r>
      <w:r>
        <w:rPr>
          <w:b/>
          <w:spacing w:val="-8"/>
          <w:sz w:val="28"/>
        </w:rPr>
        <w:t xml:space="preserve"> </w:t>
      </w:r>
      <w:r>
        <w:rPr>
          <w:b/>
          <w:sz w:val="28"/>
        </w:rPr>
        <w:t>содержание</w:t>
      </w:r>
      <w:r>
        <w:rPr>
          <w:b/>
          <w:spacing w:val="-9"/>
          <w:sz w:val="28"/>
        </w:rPr>
        <w:t xml:space="preserve"> </w:t>
      </w:r>
      <w:r>
        <w:rPr>
          <w:b/>
          <w:sz w:val="28"/>
        </w:rPr>
        <w:t>учебной</w:t>
      </w:r>
      <w:r>
        <w:rPr>
          <w:b/>
          <w:spacing w:val="-8"/>
          <w:sz w:val="28"/>
        </w:rPr>
        <w:t xml:space="preserve"> </w:t>
      </w:r>
      <w:r>
        <w:rPr>
          <w:b/>
          <w:spacing w:val="-2"/>
          <w:sz w:val="28"/>
        </w:rPr>
        <w:t>дисциплины</w:t>
      </w:r>
    </w:p>
    <w:p w14:paraId="460EF2D1" w14:textId="77777777" w:rsidR="003C5256" w:rsidRDefault="003C5256">
      <w:pPr>
        <w:pStyle w:val="a3"/>
        <w:spacing w:before="34"/>
        <w:rPr>
          <w:b/>
          <w:sz w:val="20"/>
        </w:rPr>
      </w:pPr>
    </w:p>
    <w:tbl>
      <w:tblPr>
        <w:tblStyle w:val="TableNormal"/>
        <w:tblW w:w="0" w:type="auto"/>
        <w:tblInd w:w="14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551"/>
        <w:gridCol w:w="9355"/>
        <w:gridCol w:w="1233"/>
        <w:gridCol w:w="1319"/>
      </w:tblGrid>
      <w:tr w:rsidR="003C5256" w14:paraId="036C8B1D" w14:textId="77777777">
        <w:trPr>
          <w:trHeight w:val="560"/>
        </w:trPr>
        <w:tc>
          <w:tcPr>
            <w:tcW w:w="2551" w:type="dxa"/>
          </w:tcPr>
          <w:p w14:paraId="46861FA8" w14:textId="77777777" w:rsidR="003C5256" w:rsidRDefault="00EA4AB5">
            <w:pPr>
              <w:pStyle w:val="TableParagraph"/>
              <w:spacing w:line="235" w:lineRule="auto"/>
              <w:ind w:left="496" w:right="34"/>
              <w:rPr>
                <w:b/>
                <w:sz w:val="24"/>
              </w:rPr>
            </w:pPr>
            <w:r>
              <w:rPr>
                <w:b/>
                <w:spacing w:val="-2"/>
                <w:sz w:val="24"/>
              </w:rPr>
              <w:t>Наименование разделов</w:t>
            </w:r>
            <w:r>
              <w:rPr>
                <w:b/>
                <w:spacing w:val="-11"/>
                <w:sz w:val="24"/>
              </w:rPr>
              <w:t xml:space="preserve"> </w:t>
            </w:r>
            <w:r>
              <w:rPr>
                <w:b/>
                <w:spacing w:val="-2"/>
                <w:sz w:val="24"/>
              </w:rPr>
              <w:t>и</w:t>
            </w:r>
            <w:r>
              <w:rPr>
                <w:b/>
                <w:spacing w:val="-7"/>
                <w:sz w:val="24"/>
              </w:rPr>
              <w:t xml:space="preserve"> </w:t>
            </w:r>
            <w:r>
              <w:rPr>
                <w:b/>
                <w:spacing w:val="-5"/>
                <w:sz w:val="24"/>
              </w:rPr>
              <w:t>тем</w:t>
            </w:r>
          </w:p>
        </w:tc>
        <w:tc>
          <w:tcPr>
            <w:tcW w:w="9355" w:type="dxa"/>
          </w:tcPr>
          <w:p w14:paraId="227940CE" w14:textId="77777777" w:rsidR="003C5256" w:rsidRDefault="00EA4AB5">
            <w:pPr>
              <w:pStyle w:val="TableParagraph"/>
              <w:spacing w:line="266" w:lineRule="exact"/>
              <w:ind w:left="243"/>
              <w:jc w:val="center"/>
              <w:rPr>
                <w:b/>
                <w:sz w:val="24"/>
              </w:rPr>
            </w:pPr>
            <w:r>
              <w:rPr>
                <w:b/>
                <w:sz w:val="24"/>
              </w:rPr>
              <w:t>Содержание</w:t>
            </w:r>
            <w:r>
              <w:rPr>
                <w:b/>
                <w:spacing w:val="-15"/>
                <w:sz w:val="24"/>
              </w:rPr>
              <w:t xml:space="preserve"> </w:t>
            </w:r>
            <w:r>
              <w:rPr>
                <w:b/>
                <w:sz w:val="24"/>
              </w:rPr>
              <w:t>учебного</w:t>
            </w:r>
            <w:r>
              <w:rPr>
                <w:b/>
                <w:spacing w:val="-10"/>
                <w:sz w:val="24"/>
              </w:rPr>
              <w:t xml:space="preserve"> </w:t>
            </w:r>
            <w:r>
              <w:rPr>
                <w:b/>
                <w:sz w:val="24"/>
              </w:rPr>
              <w:t>материала,</w:t>
            </w:r>
            <w:r>
              <w:rPr>
                <w:b/>
                <w:spacing w:val="-12"/>
                <w:sz w:val="24"/>
              </w:rPr>
              <w:t xml:space="preserve"> </w:t>
            </w:r>
            <w:r>
              <w:rPr>
                <w:b/>
                <w:sz w:val="24"/>
              </w:rPr>
              <w:t>практические</w:t>
            </w:r>
            <w:r>
              <w:rPr>
                <w:b/>
                <w:spacing w:val="-14"/>
                <w:sz w:val="24"/>
              </w:rPr>
              <w:t xml:space="preserve"> </w:t>
            </w:r>
            <w:r>
              <w:rPr>
                <w:b/>
                <w:sz w:val="24"/>
              </w:rPr>
              <w:t>занятия,</w:t>
            </w:r>
            <w:r>
              <w:rPr>
                <w:b/>
                <w:spacing w:val="-12"/>
                <w:sz w:val="24"/>
              </w:rPr>
              <w:t xml:space="preserve"> </w:t>
            </w:r>
            <w:r>
              <w:rPr>
                <w:b/>
                <w:sz w:val="24"/>
              </w:rPr>
              <w:t>самостоятельная</w:t>
            </w:r>
            <w:r>
              <w:rPr>
                <w:b/>
                <w:spacing w:val="-15"/>
                <w:sz w:val="24"/>
              </w:rPr>
              <w:t xml:space="preserve"> </w:t>
            </w:r>
            <w:r>
              <w:rPr>
                <w:b/>
                <w:spacing w:val="-2"/>
                <w:sz w:val="24"/>
              </w:rPr>
              <w:t>работа</w:t>
            </w:r>
          </w:p>
          <w:p w14:paraId="20B7F156" w14:textId="77777777" w:rsidR="003C5256" w:rsidRDefault="00EA4AB5">
            <w:pPr>
              <w:pStyle w:val="TableParagraph"/>
              <w:spacing w:line="273" w:lineRule="exact"/>
              <w:ind w:left="29"/>
              <w:jc w:val="center"/>
              <w:rPr>
                <w:b/>
                <w:sz w:val="24"/>
              </w:rPr>
            </w:pPr>
            <w:r>
              <w:rPr>
                <w:b/>
                <w:spacing w:val="-2"/>
                <w:sz w:val="24"/>
              </w:rPr>
              <w:t>обучающихся</w:t>
            </w:r>
          </w:p>
        </w:tc>
        <w:tc>
          <w:tcPr>
            <w:tcW w:w="1233" w:type="dxa"/>
          </w:tcPr>
          <w:p w14:paraId="4BB22331" w14:textId="77777777" w:rsidR="003C5256" w:rsidRDefault="00EA4AB5">
            <w:pPr>
              <w:pStyle w:val="TableParagraph"/>
              <w:spacing w:line="235" w:lineRule="auto"/>
              <w:ind w:left="319" w:right="225" w:hanging="53"/>
              <w:rPr>
                <w:b/>
                <w:sz w:val="24"/>
              </w:rPr>
            </w:pPr>
            <w:r>
              <w:rPr>
                <w:b/>
                <w:spacing w:val="-2"/>
                <w:sz w:val="24"/>
              </w:rPr>
              <w:t>Объем часов</w:t>
            </w:r>
          </w:p>
        </w:tc>
        <w:tc>
          <w:tcPr>
            <w:tcW w:w="1319" w:type="dxa"/>
          </w:tcPr>
          <w:p w14:paraId="0BFCFC6D" w14:textId="77777777" w:rsidR="003C5256" w:rsidRDefault="00EA4AB5">
            <w:pPr>
              <w:pStyle w:val="TableParagraph"/>
              <w:spacing w:line="235" w:lineRule="auto"/>
              <w:ind w:left="192" w:right="118" w:firstLine="10"/>
              <w:rPr>
                <w:b/>
                <w:sz w:val="24"/>
              </w:rPr>
            </w:pPr>
            <w:r>
              <w:rPr>
                <w:b/>
                <w:spacing w:val="-2"/>
                <w:sz w:val="24"/>
              </w:rPr>
              <w:t>Уровень освоения</w:t>
            </w:r>
          </w:p>
        </w:tc>
      </w:tr>
      <w:tr w:rsidR="003C5256" w14:paraId="4F2808E8" w14:textId="77777777">
        <w:trPr>
          <w:trHeight w:val="272"/>
        </w:trPr>
        <w:tc>
          <w:tcPr>
            <w:tcW w:w="2551" w:type="dxa"/>
          </w:tcPr>
          <w:p w14:paraId="76217CC6" w14:textId="77777777" w:rsidR="003C5256" w:rsidRDefault="00EA4AB5">
            <w:pPr>
              <w:pStyle w:val="TableParagraph"/>
              <w:spacing w:line="252" w:lineRule="exact"/>
              <w:ind w:left="32"/>
              <w:jc w:val="center"/>
              <w:rPr>
                <w:b/>
                <w:sz w:val="24"/>
              </w:rPr>
            </w:pPr>
            <w:r>
              <w:rPr>
                <w:b/>
                <w:spacing w:val="-10"/>
                <w:sz w:val="24"/>
              </w:rPr>
              <w:t>1</w:t>
            </w:r>
          </w:p>
        </w:tc>
        <w:tc>
          <w:tcPr>
            <w:tcW w:w="9355" w:type="dxa"/>
          </w:tcPr>
          <w:p w14:paraId="7DBC9C55" w14:textId="77777777" w:rsidR="003C5256" w:rsidRDefault="00EA4AB5">
            <w:pPr>
              <w:pStyle w:val="TableParagraph"/>
              <w:spacing w:line="252" w:lineRule="exact"/>
              <w:ind w:left="30"/>
              <w:jc w:val="center"/>
              <w:rPr>
                <w:b/>
                <w:sz w:val="24"/>
              </w:rPr>
            </w:pPr>
            <w:r>
              <w:rPr>
                <w:b/>
                <w:spacing w:val="-10"/>
                <w:sz w:val="24"/>
              </w:rPr>
              <w:t>2</w:t>
            </w:r>
          </w:p>
        </w:tc>
        <w:tc>
          <w:tcPr>
            <w:tcW w:w="1233" w:type="dxa"/>
          </w:tcPr>
          <w:p w14:paraId="47C65201" w14:textId="77777777" w:rsidR="003C5256" w:rsidRDefault="00EA4AB5">
            <w:pPr>
              <w:pStyle w:val="TableParagraph"/>
              <w:spacing w:line="252" w:lineRule="exact"/>
              <w:ind w:left="35"/>
              <w:jc w:val="center"/>
              <w:rPr>
                <w:b/>
                <w:sz w:val="24"/>
              </w:rPr>
            </w:pPr>
            <w:r>
              <w:rPr>
                <w:b/>
                <w:spacing w:val="-10"/>
                <w:sz w:val="24"/>
              </w:rPr>
              <w:t>3</w:t>
            </w:r>
          </w:p>
        </w:tc>
        <w:tc>
          <w:tcPr>
            <w:tcW w:w="1319" w:type="dxa"/>
          </w:tcPr>
          <w:p w14:paraId="1E44C436" w14:textId="77777777" w:rsidR="003C5256" w:rsidRDefault="00EA4AB5">
            <w:pPr>
              <w:pStyle w:val="TableParagraph"/>
              <w:spacing w:line="252" w:lineRule="exact"/>
              <w:ind w:left="32"/>
              <w:jc w:val="center"/>
              <w:rPr>
                <w:b/>
                <w:sz w:val="24"/>
              </w:rPr>
            </w:pPr>
            <w:r>
              <w:rPr>
                <w:b/>
                <w:spacing w:val="-10"/>
                <w:sz w:val="24"/>
              </w:rPr>
              <w:t>4</w:t>
            </w:r>
          </w:p>
        </w:tc>
      </w:tr>
      <w:tr w:rsidR="003C5256" w14:paraId="0B5CFAF8" w14:textId="77777777">
        <w:trPr>
          <w:trHeight w:val="958"/>
        </w:trPr>
        <w:tc>
          <w:tcPr>
            <w:tcW w:w="2551" w:type="dxa"/>
          </w:tcPr>
          <w:p w14:paraId="4DEA9C73" w14:textId="77777777" w:rsidR="003C5256" w:rsidRDefault="00EA4AB5">
            <w:pPr>
              <w:pStyle w:val="TableParagraph"/>
              <w:spacing w:before="63"/>
              <w:ind w:left="47" w:right="34"/>
              <w:rPr>
                <w:b/>
                <w:sz w:val="24"/>
              </w:rPr>
            </w:pPr>
            <w:r>
              <w:rPr>
                <w:b/>
                <w:sz w:val="24"/>
              </w:rPr>
              <w:t xml:space="preserve">Раздел 1. Основы </w:t>
            </w:r>
            <w:r>
              <w:rPr>
                <w:b/>
                <w:spacing w:val="-2"/>
                <w:sz w:val="24"/>
              </w:rPr>
              <w:t>организационного управления</w:t>
            </w:r>
          </w:p>
        </w:tc>
        <w:tc>
          <w:tcPr>
            <w:tcW w:w="9355" w:type="dxa"/>
          </w:tcPr>
          <w:p w14:paraId="3C80BE65" w14:textId="77777777" w:rsidR="003C5256" w:rsidRDefault="003C5256">
            <w:pPr>
              <w:pStyle w:val="TableParagraph"/>
              <w:rPr>
                <w:sz w:val="24"/>
              </w:rPr>
            </w:pPr>
          </w:p>
        </w:tc>
        <w:tc>
          <w:tcPr>
            <w:tcW w:w="1233" w:type="dxa"/>
            <w:tcBorders>
              <w:bottom w:val="single" w:sz="4" w:space="0" w:color="000000"/>
            </w:tcBorders>
          </w:tcPr>
          <w:p w14:paraId="321501A2" w14:textId="77777777" w:rsidR="003C5256" w:rsidRDefault="00EA4AB5">
            <w:pPr>
              <w:pStyle w:val="TableParagraph"/>
              <w:spacing w:line="266" w:lineRule="exact"/>
              <w:ind w:left="35"/>
              <w:jc w:val="center"/>
              <w:rPr>
                <w:sz w:val="24"/>
              </w:rPr>
            </w:pPr>
            <w:r>
              <w:rPr>
                <w:spacing w:val="-5"/>
                <w:sz w:val="24"/>
              </w:rPr>
              <w:t>15</w:t>
            </w:r>
          </w:p>
        </w:tc>
        <w:tc>
          <w:tcPr>
            <w:tcW w:w="1319" w:type="dxa"/>
          </w:tcPr>
          <w:p w14:paraId="6AEC6EA1" w14:textId="77777777" w:rsidR="003C5256" w:rsidRDefault="003C5256">
            <w:pPr>
              <w:pStyle w:val="TableParagraph"/>
              <w:rPr>
                <w:sz w:val="24"/>
              </w:rPr>
            </w:pPr>
          </w:p>
        </w:tc>
      </w:tr>
      <w:tr w:rsidR="003C5256" w14:paraId="7F58F6CC" w14:textId="77777777">
        <w:trPr>
          <w:trHeight w:val="416"/>
        </w:trPr>
        <w:tc>
          <w:tcPr>
            <w:tcW w:w="2551" w:type="dxa"/>
            <w:vMerge w:val="restart"/>
          </w:tcPr>
          <w:p w14:paraId="0914C5E7" w14:textId="77777777" w:rsidR="003C5256" w:rsidRDefault="00EA4AB5">
            <w:pPr>
              <w:pStyle w:val="TableParagraph"/>
              <w:ind w:left="47" w:right="666" w:hanging="41"/>
              <w:rPr>
                <w:b/>
                <w:sz w:val="24"/>
              </w:rPr>
            </w:pPr>
            <w:r>
              <w:rPr>
                <w:b/>
                <w:sz w:val="24"/>
              </w:rPr>
              <w:t xml:space="preserve">Тема 1.1. Виды </w:t>
            </w:r>
            <w:r>
              <w:rPr>
                <w:b/>
                <w:spacing w:val="-2"/>
                <w:sz w:val="24"/>
              </w:rPr>
              <w:t xml:space="preserve">организаций различных </w:t>
            </w:r>
            <w:r>
              <w:rPr>
                <w:b/>
                <w:spacing w:val="-4"/>
                <w:sz w:val="24"/>
              </w:rPr>
              <w:t xml:space="preserve">организационно- </w:t>
            </w:r>
            <w:r>
              <w:rPr>
                <w:b/>
                <w:sz w:val="24"/>
              </w:rPr>
              <w:t>правовых форм</w:t>
            </w:r>
          </w:p>
        </w:tc>
        <w:tc>
          <w:tcPr>
            <w:tcW w:w="9355" w:type="dxa"/>
            <w:tcBorders>
              <w:right w:val="single" w:sz="4" w:space="0" w:color="000000"/>
            </w:tcBorders>
          </w:tcPr>
          <w:p w14:paraId="7CF8DF2B" w14:textId="77777777" w:rsidR="003C5256" w:rsidRDefault="00EA4AB5">
            <w:pPr>
              <w:pStyle w:val="TableParagraph"/>
              <w:spacing w:line="270" w:lineRule="exact"/>
              <w:ind w:left="47"/>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233" w:type="dxa"/>
            <w:vMerge w:val="restart"/>
            <w:tcBorders>
              <w:top w:val="single" w:sz="4" w:space="0" w:color="000000"/>
              <w:left w:val="single" w:sz="4" w:space="0" w:color="000000"/>
              <w:bottom w:val="single" w:sz="4" w:space="0" w:color="000000"/>
              <w:right w:val="single" w:sz="4" w:space="0" w:color="000000"/>
            </w:tcBorders>
          </w:tcPr>
          <w:p w14:paraId="729673EC" w14:textId="77777777" w:rsidR="003C5256" w:rsidRDefault="00EA4AB5">
            <w:pPr>
              <w:pStyle w:val="TableParagraph"/>
              <w:spacing w:line="266" w:lineRule="exact"/>
              <w:ind w:left="30"/>
              <w:jc w:val="center"/>
              <w:rPr>
                <w:sz w:val="24"/>
              </w:rPr>
            </w:pPr>
            <w:r>
              <w:rPr>
                <w:spacing w:val="-10"/>
                <w:sz w:val="24"/>
              </w:rPr>
              <w:t>2</w:t>
            </w:r>
          </w:p>
        </w:tc>
        <w:tc>
          <w:tcPr>
            <w:tcW w:w="1319" w:type="dxa"/>
            <w:vMerge w:val="restart"/>
            <w:tcBorders>
              <w:left w:val="single" w:sz="4" w:space="0" w:color="000000"/>
              <w:bottom w:val="single" w:sz="4" w:space="0" w:color="000000"/>
            </w:tcBorders>
          </w:tcPr>
          <w:p w14:paraId="10EA15F4" w14:textId="77777777" w:rsidR="003C5256" w:rsidRDefault="00EA4AB5">
            <w:pPr>
              <w:pStyle w:val="TableParagraph"/>
              <w:spacing w:line="266" w:lineRule="exact"/>
              <w:ind w:left="33"/>
              <w:jc w:val="center"/>
              <w:rPr>
                <w:sz w:val="24"/>
              </w:rPr>
            </w:pPr>
            <w:r>
              <w:rPr>
                <w:spacing w:val="-10"/>
                <w:sz w:val="24"/>
              </w:rPr>
              <w:t>2</w:t>
            </w:r>
          </w:p>
        </w:tc>
      </w:tr>
      <w:tr w:rsidR="003C5256" w14:paraId="282C681B" w14:textId="77777777">
        <w:trPr>
          <w:trHeight w:val="552"/>
        </w:trPr>
        <w:tc>
          <w:tcPr>
            <w:tcW w:w="2551" w:type="dxa"/>
            <w:vMerge/>
            <w:tcBorders>
              <w:top w:val="nil"/>
            </w:tcBorders>
          </w:tcPr>
          <w:p w14:paraId="1300E30D" w14:textId="77777777" w:rsidR="003C5256" w:rsidRDefault="003C5256">
            <w:pPr>
              <w:rPr>
                <w:sz w:val="2"/>
                <w:szCs w:val="2"/>
              </w:rPr>
            </w:pPr>
          </w:p>
        </w:tc>
        <w:tc>
          <w:tcPr>
            <w:tcW w:w="9355" w:type="dxa"/>
            <w:tcBorders>
              <w:right w:val="single" w:sz="4" w:space="0" w:color="000000"/>
            </w:tcBorders>
          </w:tcPr>
          <w:p w14:paraId="241335C7" w14:textId="77777777" w:rsidR="003C5256" w:rsidRDefault="00EA4AB5">
            <w:pPr>
              <w:pStyle w:val="TableParagraph"/>
              <w:tabs>
                <w:tab w:val="left" w:pos="8445"/>
              </w:tabs>
              <w:spacing w:line="232" w:lineRule="auto"/>
              <w:ind w:left="47" w:right="7"/>
              <w:rPr>
                <w:sz w:val="24"/>
              </w:rPr>
            </w:pPr>
            <w:r>
              <w:rPr>
                <w:sz w:val="24"/>
              </w:rPr>
              <w:t>Задачи и содержание дисциплины, связь с другими дисциплинами. Основные</w:t>
            </w:r>
            <w:r>
              <w:rPr>
                <w:sz w:val="24"/>
              </w:rPr>
              <w:tab/>
            </w:r>
            <w:r>
              <w:rPr>
                <w:spacing w:val="-2"/>
                <w:sz w:val="24"/>
              </w:rPr>
              <w:t xml:space="preserve">периоды </w:t>
            </w:r>
            <w:r>
              <w:rPr>
                <w:sz w:val="24"/>
              </w:rPr>
              <w:t>развития</w:t>
            </w:r>
            <w:r>
              <w:rPr>
                <w:spacing w:val="40"/>
                <w:sz w:val="24"/>
              </w:rPr>
              <w:t xml:space="preserve"> </w:t>
            </w:r>
            <w:r>
              <w:rPr>
                <w:sz w:val="24"/>
              </w:rPr>
              <w:t>науки</w:t>
            </w:r>
            <w:r>
              <w:rPr>
                <w:spacing w:val="80"/>
                <w:sz w:val="24"/>
              </w:rPr>
              <w:t xml:space="preserve"> </w:t>
            </w:r>
            <w:r>
              <w:rPr>
                <w:sz w:val="24"/>
              </w:rPr>
              <w:t>об</w:t>
            </w:r>
            <w:r>
              <w:rPr>
                <w:spacing w:val="40"/>
                <w:sz w:val="24"/>
              </w:rPr>
              <w:t xml:space="preserve"> </w:t>
            </w:r>
            <w:r>
              <w:rPr>
                <w:sz w:val="24"/>
              </w:rPr>
              <w:t>управлении.</w:t>
            </w:r>
          </w:p>
        </w:tc>
        <w:tc>
          <w:tcPr>
            <w:tcW w:w="1233" w:type="dxa"/>
            <w:vMerge/>
            <w:tcBorders>
              <w:top w:val="nil"/>
              <w:left w:val="single" w:sz="4" w:space="0" w:color="000000"/>
              <w:bottom w:val="single" w:sz="4" w:space="0" w:color="000000"/>
              <w:right w:val="single" w:sz="4" w:space="0" w:color="000000"/>
            </w:tcBorders>
          </w:tcPr>
          <w:p w14:paraId="1002D4C9" w14:textId="77777777" w:rsidR="003C5256" w:rsidRDefault="003C5256">
            <w:pPr>
              <w:rPr>
                <w:sz w:val="2"/>
                <w:szCs w:val="2"/>
              </w:rPr>
            </w:pPr>
          </w:p>
        </w:tc>
        <w:tc>
          <w:tcPr>
            <w:tcW w:w="1319" w:type="dxa"/>
            <w:vMerge/>
            <w:tcBorders>
              <w:top w:val="nil"/>
              <w:left w:val="single" w:sz="4" w:space="0" w:color="000000"/>
              <w:bottom w:val="single" w:sz="4" w:space="0" w:color="000000"/>
            </w:tcBorders>
          </w:tcPr>
          <w:p w14:paraId="57A9CD0E" w14:textId="77777777" w:rsidR="003C5256" w:rsidRDefault="003C5256">
            <w:pPr>
              <w:rPr>
                <w:sz w:val="2"/>
                <w:szCs w:val="2"/>
              </w:rPr>
            </w:pPr>
          </w:p>
        </w:tc>
      </w:tr>
      <w:tr w:rsidR="003C5256" w14:paraId="49749730" w14:textId="77777777">
        <w:trPr>
          <w:trHeight w:val="1397"/>
        </w:trPr>
        <w:tc>
          <w:tcPr>
            <w:tcW w:w="2551" w:type="dxa"/>
            <w:vMerge/>
            <w:tcBorders>
              <w:top w:val="nil"/>
            </w:tcBorders>
          </w:tcPr>
          <w:p w14:paraId="4AA29B5D" w14:textId="77777777" w:rsidR="003C5256" w:rsidRDefault="003C5256">
            <w:pPr>
              <w:rPr>
                <w:sz w:val="2"/>
                <w:szCs w:val="2"/>
              </w:rPr>
            </w:pPr>
          </w:p>
        </w:tc>
        <w:tc>
          <w:tcPr>
            <w:tcW w:w="9355" w:type="dxa"/>
            <w:tcBorders>
              <w:right w:val="single" w:sz="4" w:space="0" w:color="000000"/>
            </w:tcBorders>
          </w:tcPr>
          <w:p w14:paraId="5B2F2A88" w14:textId="77777777" w:rsidR="003C5256" w:rsidRDefault="00EA4AB5">
            <w:pPr>
              <w:pStyle w:val="TableParagraph"/>
              <w:tabs>
                <w:tab w:val="left" w:pos="3237"/>
                <w:tab w:val="left" w:pos="4829"/>
                <w:tab w:val="left" w:pos="5555"/>
                <w:tab w:val="left" w:pos="6098"/>
                <w:tab w:val="left" w:pos="7547"/>
              </w:tabs>
              <w:spacing w:line="270" w:lineRule="atLeast"/>
              <w:ind w:left="47" w:right="9"/>
              <w:jc w:val="both"/>
              <w:rPr>
                <w:sz w:val="24"/>
              </w:rPr>
            </w:pPr>
            <w:r>
              <w:rPr>
                <w:sz w:val="24"/>
              </w:rPr>
              <w:t>Особенности современного менеджмента. Понятие об управлении и менеджменте. Основные</w:t>
            </w:r>
            <w:r>
              <w:rPr>
                <w:spacing w:val="40"/>
                <w:sz w:val="24"/>
              </w:rPr>
              <w:t xml:space="preserve">  </w:t>
            </w:r>
            <w:r>
              <w:rPr>
                <w:sz w:val="24"/>
              </w:rPr>
              <w:t>направления менеджмента:</w:t>
            </w:r>
            <w:r>
              <w:rPr>
                <w:sz w:val="24"/>
              </w:rPr>
              <w:tab/>
            </w:r>
            <w:r>
              <w:rPr>
                <w:spacing w:val="-2"/>
                <w:sz w:val="24"/>
              </w:rPr>
              <w:t>общее</w:t>
            </w:r>
            <w:r>
              <w:rPr>
                <w:sz w:val="24"/>
              </w:rPr>
              <w:tab/>
            </w:r>
            <w:r>
              <w:rPr>
                <w:sz w:val="24"/>
              </w:rPr>
              <w:tab/>
              <w:t>управление организацией: управление финансами,</w:t>
            </w:r>
            <w:r>
              <w:rPr>
                <w:sz w:val="24"/>
              </w:rPr>
              <w:tab/>
            </w:r>
            <w:r>
              <w:rPr>
                <w:spacing w:val="-2"/>
                <w:sz w:val="24"/>
              </w:rPr>
              <w:t>производством,</w:t>
            </w:r>
            <w:r>
              <w:rPr>
                <w:sz w:val="24"/>
              </w:rPr>
              <w:tab/>
            </w:r>
            <w:r>
              <w:rPr>
                <w:sz w:val="24"/>
              </w:rPr>
              <w:tab/>
            </w:r>
            <w:r>
              <w:rPr>
                <w:spacing w:val="-2"/>
                <w:sz w:val="24"/>
              </w:rPr>
              <w:t>персоналом,</w:t>
            </w:r>
            <w:r>
              <w:rPr>
                <w:sz w:val="24"/>
              </w:rPr>
              <w:tab/>
            </w:r>
            <w:r>
              <w:rPr>
                <w:spacing w:val="-2"/>
                <w:sz w:val="24"/>
              </w:rPr>
              <w:t xml:space="preserve">инновационными </w:t>
            </w:r>
            <w:r>
              <w:rPr>
                <w:sz w:val="24"/>
              </w:rPr>
              <w:t>процессами;</w:t>
            </w:r>
            <w:r>
              <w:rPr>
                <w:spacing w:val="40"/>
                <w:sz w:val="24"/>
              </w:rPr>
              <w:t xml:space="preserve"> </w:t>
            </w:r>
            <w:r>
              <w:rPr>
                <w:sz w:val="24"/>
              </w:rPr>
              <w:t>маркетинг.</w:t>
            </w:r>
            <w:r>
              <w:rPr>
                <w:spacing w:val="40"/>
                <w:sz w:val="24"/>
              </w:rPr>
              <w:t xml:space="preserve"> </w:t>
            </w:r>
            <w:r>
              <w:rPr>
                <w:sz w:val="24"/>
              </w:rPr>
              <w:t>Понятие</w:t>
            </w:r>
            <w:r>
              <w:rPr>
                <w:spacing w:val="40"/>
                <w:sz w:val="24"/>
              </w:rPr>
              <w:t xml:space="preserve"> </w:t>
            </w:r>
            <w:r>
              <w:rPr>
                <w:sz w:val="24"/>
              </w:rPr>
              <w:t>об</w:t>
            </w:r>
            <w:r>
              <w:rPr>
                <w:spacing w:val="40"/>
                <w:sz w:val="24"/>
              </w:rPr>
              <w:t xml:space="preserve"> </w:t>
            </w:r>
            <w:r>
              <w:rPr>
                <w:sz w:val="24"/>
              </w:rPr>
              <w:t>организациях</w:t>
            </w:r>
            <w:r>
              <w:rPr>
                <w:spacing w:val="40"/>
                <w:sz w:val="24"/>
              </w:rPr>
              <w:t xml:space="preserve"> </w:t>
            </w:r>
            <w:r>
              <w:rPr>
                <w:sz w:val="24"/>
              </w:rPr>
              <w:t>различных</w:t>
            </w:r>
            <w:r>
              <w:rPr>
                <w:spacing w:val="40"/>
                <w:sz w:val="24"/>
              </w:rPr>
              <w:t xml:space="preserve"> </w:t>
            </w:r>
            <w:r>
              <w:rPr>
                <w:sz w:val="24"/>
              </w:rPr>
              <w:t>организационно- правовых форм.</w:t>
            </w:r>
          </w:p>
        </w:tc>
        <w:tc>
          <w:tcPr>
            <w:tcW w:w="1233" w:type="dxa"/>
            <w:vMerge/>
            <w:tcBorders>
              <w:top w:val="nil"/>
              <w:left w:val="single" w:sz="4" w:space="0" w:color="000000"/>
              <w:bottom w:val="single" w:sz="4" w:space="0" w:color="000000"/>
              <w:right w:val="single" w:sz="4" w:space="0" w:color="000000"/>
            </w:tcBorders>
          </w:tcPr>
          <w:p w14:paraId="3B7F84E3" w14:textId="77777777" w:rsidR="003C5256" w:rsidRDefault="003C5256">
            <w:pPr>
              <w:rPr>
                <w:sz w:val="2"/>
                <w:szCs w:val="2"/>
              </w:rPr>
            </w:pPr>
          </w:p>
        </w:tc>
        <w:tc>
          <w:tcPr>
            <w:tcW w:w="1319" w:type="dxa"/>
            <w:vMerge/>
            <w:tcBorders>
              <w:top w:val="nil"/>
              <w:left w:val="single" w:sz="4" w:space="0" w:color="000000"/>
              <w:bottom w:val="single" w:sz="4" w:space="0" w:color="000000"/>
            </w:tcBorders>
          </w:tcPr>
          <w:p w14:paraId="2619DE5F" w14:textId="77777777" w:rsidR="003C5256" w:rsidRDefault="003C5256">
            <w:pPr>
              <w:rPr>
                <w:sz w:val="2"/>
                <w:szCs w:val="2"/>
              </w:rPr>
            </w:pPr>
          </w:p>
        </w:tc>
      </w:tr>
      <w:tr w:rsidR="003C5256" w14:paraId="4BD0406C" w14:textId="77777777">
        <w:trPr>
          <w:trHeight w:val="829"/>
        </w:trPr>
        <w:tc>
          <w:tcPr>
            <w:tcW w:w="2551" w:type="dxa"/>
            <w:vMerge/>
            <w:tcBorders>
              <w:top w:val="nil"/>
            </w:tcBorders>
          </w:tcPr>
          <w:p w14:paraId="18D8DA84" w14:textId="77777777" w:rsidR="003C5256" w:rsidRDefault="003C5256">
            <w:pPr>
              <w:rPr>
                <w:sz w:val="2"/>
                <w:szCs w:val="2"/>
              </w:rPr>
            </w:pPr>
          </w:p>
        </w:tc>
        <w:tc>
          <w:tcPr>
            <w:tcW w:w="9355" w:type="dxa"/>
          </w:tcPr>
          <w:p w14:paraId="5243B7C5" w14:textId="77777777" w:rsidR="003C5256" w:rsidRDefault="00EA4AB5">
            <w:pPr>
              <w:pStyle w:val="TableParagraph"/>
              <w:spacing w:line="269" w:lineRule="exact"/>
              <w:ind w:left="47"/>
              <w:rPr>
                <w:b/>
                <w:sz w:val="24"/>
              </w:rPr>
            </w:pPr>
            <w:r>
              <w:rPr>
                <w:b/>
                <w:sz w:val="24"/>
              </w:rPr>
              <w:t>Практическое</w:t>
            </w:r>
            <w:r>
              <w:rPr>
                <w:b/>
                <w:spacing w:val="-10"/>
                <w:sz w:val="24"/>
              </w:rPr>
              <w:t xml:space="preserve"> </w:t>
            </w:r>
            <w:r>
              <w:rPr>
                <w:b/>
                <w:spacing w:val="-2"/>
                <w:sz w:val="24"/>
              </w:rPr>
              <w:t>занятие</w:t>
            </w:r>
          </w:p>
          <w:p w14:paraId="0AEDD4CA" w14:textId="77777777" w:rsidR="003C5256" w:rsidRDefault="00EA4AB5">
            <w:pPr>
              <w:pStyle w:val="TableParagraph"/>
              <w:spacing w:line="276" w:lineRule="exact"/>
              <w:ind w:left="47"/>
              <w:rPr>
                <w:sz w:val="24"/>
              </w:rPr>
            </w:pPr>
            <w:r>
              <w:rPr>
                <w:sz w:val="24"/>
              </w:rPr>
              <w:t>1.</w:t>
            </w:r>
            <w:r>
              <w:rPr>
                <w:spacing w:val="40"/>
                <w:sz w:val="24"/>
              </w:rPr>
              <w:t xml:space="preserve"> </w:t>
            </w:r>
            <w:r>
              <w:rPr>
                <w:sz w:val="24"/>
              </w:rPr>
              <w:t>Влияние</w:t>
            </w:r>
            <w:r>
              <w:rPr>
                <w:spacing w:val="40"/>
                <w:sz w:val="24"/>
              </w:rPr>
              <w:t xml:space="preserve"> </w:t>
            </w:r>
            <w:r>
              <w:rPr>
                <w:sz w:val="24"/>
              </w:rPr>
              <w:t>факторов</w:t>
            </w:r>
            <w:r>
              <w:rPr>
                <w:spacing w:val="40"/>
                <w:sz w:val="24"/>
              </w:rPr>
              <w:t xml:space="preserve"> </w:t>
            </w:r>
            <w:r>
              <w:rPr>
                <w:sz w:val="24"/>
              </w:rPr>
              <w:t>внешней</w:t>
            </w:r>
            <w:r>
              <w:rPr>
                <w:spacing w:val="40"/>
                <w:sz w:val="24"/>
              </w:rPr>
              <w:t xml:space="preserve"> </w:t>
            </w:r>
            <w:r>
              <w:rPr>
                <w:sz w:val="24"/>
              </w:rPr>
              <w:t>и</w:t>
            </w:r>
            <w:r>
              <w:rPr>
                <w:spacing w:val="40"/>
                <w:sz w:val="24"/>
              </w:rPr>
              <w:t xml:space="preserve"> </w:t>
            </w:r>
            <w:r>
              <w:rPr>
                <w:sz w:val="24"/>
              </w:rPr>
              <w:t>внутренней</w:t>
            </w:r>
            <w:r>
              <w:rPr>
                <w:spacing w:val="40"/>
                <w:sz w:val="24"/>
              </w:rPr>
              <w:t xml:space="preserve"> </w:t>
            </w:r>
            <w:r>
              <w:rPr>
                <w:sz w:val="24"/>
              </w:rPr>
              <w:t>среды</w:t>
            </w:r>
            <w:r>
              <w:rPr>
                <w:spacing w:val="40"/>
                <w:sz w:val="24"/>
              </w:rPr>
              <w:t xml:space="preserve"> </w:t>
            </w:r>
            <w:r>
              <w:rPr>
                <w:sz w:val="24"/>
              </w:rPr>
              <w:t>на</w:t>
            </w:r>
            <w:r>
              <w:rPr>
                <w:spacing w:val="40"/>
                <w:sz w:val="24"/>
              </w:rPr>
              <w:t xml:space="preserve"> </w:t>
            </w:r>
            <w:r>
              <w:rPr>
                <w:sz w:val="24"/>
              </w:rPr>
              <w:t>деятельность</w:t>
            </w:r>
            <w:r>
              <w:rPr>
                <w:spacing w:val="40"/>
                <w:sz w:val="24"/>
              </w:rPr>
              <w:t xml:space="preserve"> </w:t>
            </w:r>
            <w:r>
              <w:rPr>
                <w:sz w:val="24"/>
              </w:rPr>
              <w:t xml:space="preserve">предприятия </w:t>
            </w:r>
            <w:r>
              <w:rPr>
                <w:spacing w:val="-2"/>
                <w:sz w:val="24"/>
              </w:rPr>
              <w:t>(организации)</w:t>
            </w:r>
          </w:p>
        </w:tc>
        <w:tc>
          <w:tcPr>
            <w:tcW w:w="1233" w:type="dxa"/>
            <w:tcBorders>
              <w:top w:val="single" w:sz="4" w:space="0" w:color="000000"/>
              <w:bottom w:val="single" w:sz="4" w:space="0" w:color="000000"/>
              <w:right w:val="single" w:sz="4" w:space="0" w:color="000000"/>
            </w:tcBorders>
          </w:tcPr>
          <w:p w14:paraId="61090327" w14:textId="77777777" w:rsidR="003C5256" w:rsidRDefault="00EA4AB5">
            <w:pPr>
              <w:pStyle w:val="TableParagraph"/>
              <w:spacing w:line="268" w:lineRule="exact"/>
              <w:ind w:left="33"/>
              <w:jc w:val="center"/>
              <w:rPr>
                <w:sz w:val="24"/>
              </w:rPr>
            </w:pPr>
            <w:r>
              <w:rPr>
                <w:spacing w:val="-10"/>
                <w:sz w:val="24"/>
              </w:rPr>
              <w:t>2</w:t>
            </w:r>
          </w:p>
        </w:tc>
        <w:tc>
          <w:tcPr>
            <w:tcW w:w="1319" w:type="dxa"/>
            <w:tcBorders>
              <w:top w:val="single" w:sz="4" w:space="0" w:color="000000"/>
              <w:left w:val="single" w:sz="4" w:space="0" w:color="000000"/>
              <w:bottom w:val="single" w:sz="4" w:space="0" w:color="000000"/>
              <w:right w:val="single" w:sz="4" w:space="0" w:color="000000"/>
            </w:tcBorders>
          </w:tcPr>
          <w:p w14:paraId="31CACABB" w14:textId="77777777" w:rsidR="003C5256" w:rsidRDefault="00EA4AB5">
            <w:pPr>
              <w:pStyle w:val="TableParagraph"/>
              <w:spacing w:line="268" w:lineRule="exact"/>
              <w:ind w:left="32"/>
              <w:jc w:val="center"/>
              <w:rPr>
                <w:sz w:val="24"/>
              </w:rPr>
            </w:pPr>
            <w:r>
              <w:rPr>
                <w:spacing w:val="-10"/>
                <w:sz w:val="24"/>
              </w:rPr>
              <w:t>2</w:t>
            </w:r>
          </w:p>
        </w:tc>
      </w:tr>
      <w:tr w:rsidR="003C5256" w14:paraId="1502D1CE" w14:textId="77777777">
        <w:trPr>
          <w:trHeight w:val="687"/>
        </w:trPr>
        <w:tc>
          <w:tcPr>
            <w:tcW w:w="2551" w:type="dxa"/>
            <w:vMerge/>
            <w:tcBorders>
              <w:top w:val="nil"/>
            </w:tcBorders>
          </w:tcPr>
          <w:p w14:paraId="0F445CEF" w14:textId="77777777" w:rsidR="003C5256" w:rsidRDefault="003C5256">
            <w:pPr>
              <w:rPr>
                <w:sz w:val="2"/>
                <w:szCs w:val="2"/>
              </w:rPr>
            </w:pPr>
          </w:p>
        </w:tc>
        <w:tc>
          <w:tcPr>
            <w:tcW w:w="9355" w:type="dxa"/>
          </w:tcPr>
          <w:p w14:paraId="4CADED4D" w14:textId="77777777" w:rsidR="003C5256" w:rsidRDefault="00EA4AB5">
            <w:pPr>
              <w:pStyle w:val="TableParagraph"/>
              <w:spacing w:line="267" w:lineRule="exact"/>
              <w:ind w:left="47"/>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477590D1" w14:textId="77777777" w:rsidR="003C5256" w:rsidRDefault="00EA4AB5">
            <w:pPr>
              <w:pStyle w:val="TableParagraph"/>
              <w:spacing w:line="275" w:lineRule="exact"/>
              <w:ind w:left="47"/>
              <w:rPr>
                <w:sz w:val="24"/>
              </w:rPr>
            </w:pPr>
            <w:r>
              <w:rPr>
                <w:sz w:val="24"/>
              </w:rPr>
              <w:t>Проработка</w:t>
            </w:r>
            <w:r>
              <w:rPr>
                <w:spacing w:val="-8"/>
                <w:sz w:val="24"/>
              </w:rPr>
              <w:t xml:space="preserve"> </w:t>
            </w:r>
            <w:r>
              <w:rPr>
                <w:sz w:val="24"/>
              </w:rPr>
              <w:t>конспекта</w:t>
            </w:r>
            <w:r>
              <w:rPr>
                <w:spacing w:val="-9"/>
                <w:sz w:val="24"/>
              </w:rPr>
              <w:t xml:space="preserve"> </w:t>
            </w:r>
            <w:r>
              <w:rPr>
                <w:sz w:val="24"/>
              </w:rPr>
              <w:t>занятия.</w:t>
            </w:r>
            <w:r>
              <w:rPr>
                <w:spacing w:val="-7"/>
                <w:sz w:val="24"/>
              </w:rPr>
              <w:t xml:space="preserve"> </w:t>
            </w:r>
            <w:r>
              <w:rPr>
                <w:sz w:val="24"/>
              </w:rPr>
              <w:t>Индивидуальное</w:t>
            </w:r>
            <w:r>
              <w:rPr>
                <w:spacing w:val="-5"/>
                <w:sz w:val="24"/>
              </w:rPr>
              <w:t xml:space="preserve"> </w:t>
            </w:r>
            <w:r>
              <w:rPr>
                <w:sz w:val="24"/>
              </w:rPr>
              <w:t>домашнее</w:t>
            </w:r>
            <w:r>
              <w:rPr>
                <w:spacing w:val="-7"/>
                <w:sz w:val="24"/>
              </w:rPr>
              <w:t xml:space="preserve"> </w:t>
            </w:r>
            <w:r>
              <w:rPr>
                <w:spacing w:val="-2"/>
                <w:sz w:val="24"/>
              </w:rPr>
              <w:t>задание.</w:t>
            </w:r>
          </w:p>
        </w:tc>
        <w:tc>
          <w:tcPr>
            <w:tcW w:w="1233" w:type="dxa"/>
            <w:tcBorders>
              <w:top w:val="single" w:sz="4" w:space="0" w:color="000000"/>
              <w:bottom w:val="single" w:sz="4" w:space="0" w:color="000000"/>
              <w:right w:val="single" w:sz="4" w:space="0" w:color="000000"/>
            </w:tcBorders>
          </w:tcPr>
          <w:p w14:paraId="044186B5" w14:textId="77777777" w:rsidR="003C5256" w:rsidRDefault="00EA4AB5">
            <w:pPr>
              <w:pStyle w:val="TableParagraph"/>
              <w:spacing w:line="266" w:lineRule="exact"/>
              <w:ind w:left="33"/>
              <w:jc w:val="center"/>
              <w:rPr>
                <w:sz w:val="24"/>
              </w:rPr>
            </w:pPr>
            <w:r>
              <w:rPr>
                <w:spacing w:val="-10"/>
                <w:sz w:val="24"/>
              </w:rPr>
              <w:t>2</w:t>
            </w:r>
          </w:p>
        </w:tc>
        <w:tc>
          <w:tcPr>
            <w:tcW w:w="1319" w:type="dxa"/>
            <w:tcBorders>
              <w:top w:val="single" w:sz="4" w:space="0" w:color="000000"/>
              <w:left w:val="single" w:sz="4" w:space="0" w:color="000000"/>
              <w:bottom w:val="single" w:sz="4" w:space="0" w:color="000000"/>
              <w:right w:val="single" w:sz="4" w:space="0" w:color="000000"/>
            </w:tcBorders>
          </w:tcPr>
          <w:p w14:paraId="60D98CFE" w14:textId="77777777" w:rsidR="003C5256" w:rsidRDefault="00EA4AB5">
            <w:pPr>
              <w:pStyle w:val="TableParagraph"/>
              <w:spacing w:line="266" w:lineRule="exact"/>
              <w:ind w:left="32"/>
              <w:jc w:val="center"/>
              <w:rPr>
                <w:sz w:val="24"/>
              </w:rPr>
            </w:pPr>
            <w:r>
              <w:rPr>
                <w:spacing w:val="-10"/>
                <w:sz w:val="24"/>
              </w:rPr>
              <w:t>3</w:t>
            </w:r>
          </w:p>
        </w:tc>
      </w:tr>
      <w:tr w:rsidR="003C5256" w14:paraId="7D716F41" w14:textId="77777777">
        <w:trPr>
          <w:trHeight w:val="277"/>
        </w:trPr>
        <w:tc>
          <w:tcPr>
            <w:tcW w:w="2551" w:type="dxa"/>
            <w:vMerge w:val="restart"/>
          </w:tcPr>
          <w:p w14:paraId="28378409" w14:textId="77777777" w:rsidR="003C5256" w:rsidRDefault="00EA4AB5">
            <w:pPr>
              <w:pStyle w:val="TableParagraph"/>
              <w:ind w:left="47" w:right="34"/>
              <w:rPr>
                <w:b/>
                <w:sz w:val="24"/>
              </w:rPr>
            </w:pPr>
            <w:r>
              <w:rPr>
                <w:b/>
                <w:sz w:val="24"/>
              </w:rPr>
              <w:t>Тема</w:t>
            </w:r>
            <w:r>
              <w:rPr>
                <w:b/>
                <w:spacing w:val="-15"/>
                <w:sz w:val="24"/>
              </w:rPr>
              <w:t xml:space="preserve"> </w:t>
            </w:r>
            <w:r>
              <w:rPr>
                <w:b/>
                <w:sz w:val="24"/>
              </w:rPr>
              <w:t>1.2.</w:t>
            </w:r>
            <w:r>
              <w:rPr>
                <w:b/>
                <w:spacing w:val="-15"/>
                <w:sz w:val="24"/>
              </w:rPr>
              <w:t xml:space="preserve"> </w:t>
            </w:r>
            <w:r>
              <w:rPr>
                <w:b/>
                <w:sz w:val="24"/>
              </w:rPr>
              <w:t xml:space="preserve">Принципы, функции и методы </w:t>
            </w:r>
            <w:r>
              <w:rPr>
                <w:b/>
                <w:spacing w:val="-2"/>
                <w:sz w:val="24"/>
              </w:rPr>
              <w:t>управления</w:t>
            </w:r>
          </w:p>
        </w:tc>
        <w:tc>
          <w:tcPr>
            <w:tcW w:w="9355" w:type="dxa"/>
            <w:tcBorders>
              <w:right w:val="single" w:sz="4" w:space="0" w:color="000000"/>
            </w:tcBorders>
          </w:tcPr>
          <w:p w14:paraId="74D10995" w14:textId="77777777" w:rsidR="003C5256" w:rsidRDefault="00EA4AB5">
            <w:pPr>
              <w:pStyle w:val="TableParagraph"/>
              <w:spacing w:line="257" w:lineRule="exact"/>
              <w:ind w:left="47"/>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233" w:type="dxa"/>
            <w:vMerge w:val="restart"/>
            <w:tcBorders>
              <w:top w:val="single" w:sz="4" w:space="0" w:color="000000"/>
              <w:left w:val="single" w:sz="4" w:space="0" w:color="000000"/>
              <w:bottom w:val="single" w:sz="4" w:space="0" w:color="000000"/>
              <w:right w:val="single" w:sz="4" w:space="0" w:color="000000"/>
            </w:tcBorders>
          </w:tcPr>
          <w:p w14:paraId="1269A1CD" w14:textId="77777777" w:rsidR="003C5256" w:rsidRDefault="00EA4AB5">
            <w:pPr>
              <w:pStyle w:val="TableParagraph"/>
              <w:spacing w:line="268" w:lineRule="exact"/>
              <w:ind w:left="30"/>
              <w:jc w:val="center"/>
              <w:rPr>
                <w:sz w:val="24"/>
              </w:rPr>
            </w:pPr>
            <w:r>
              <w:rPr>
                <w:spacing w:val="-10"/>
                <w:sz w:val="24"/>
              </w:rPr>
              <w:t>3</w:t>
            </w:r>
          </w:p>
        </w:tc>
        <w:tc>
          <w:tcPr>
            <w:tcW w:w="1319" w:type="dxa"/>
            <w:vMerge w:val="restart"/>
            <w:tcBorders>
              <w:top w:val="single" w:sz="4" w:space="0" w:color="000000"/>
              <w:left w:val="single" w:sz="4" w:space="0" w:color="000000"/>
              <w:bottom w:val="single" w:sz="4" w:space="0" w:color="000000"/>
              <w:right w:val="single" w:sz="4" w:space="0" w:color="000000"/>
            </w:tcBorders>
          </w:tcPr>
          <w:p w14:paraId="7970F4EF" w14:textId="77777777" w:rsidR="003C5256" w:rsidRDefault="00EA4AB5">
            <w:pPr>
              <w:pStyle w:val="TableParagraph"/>
              <w:spacing w:line="268" w:lineRule="exact"/>
              <w:ind w:left="32"/>
              <w:jc w:val="center"/>
              <w:rPr>
                <w:sz w:val="24"/>
              </w:rPr>
            </w:pPr>
            <w:r>
              <w:rPr>
                <w:spacing w:val="-10"/>
                <w:sz w:val="24"/>
              </w:rPr>
              <w:t>2</w:t>
            </w:r>
          </w:p>
        </w:tc>
      </w:tr>
      <w:tr w:rsidR="003C5256" w14:paraId="0DCFB739" w14:textId="77777777">
        <w:trPr>
          <w:trHeight w:val="1140"/>
        </w:trPr>
        <w:tc>
          <w:tcPr>
            <w:tcW w:w="2551" w:type="dxa"/>
            <w:vMerge/>
            <w:tcBorders>
              <w:top w:val="nil"/>
            </w:tcBorders>
          </w:tcPr>
          <w:p w14:paraId="03C60954" w14:textId="77777777" w:rsidR="003C5256" w:rsidRDefault="003C5256">
            <w:pPr>
              <w:rPr>
                <w:sz w:val="2"/>
                <w:szCs w:val="2"/>
              </w:rPr>
            </w:pPr>
          </w:p>
        </w:tc>
        <w:tc>
          <w:tcPr>
            <w:tcW w:w="9355" w:type="dxa"/>
            <w:tcBorders>
              <w:right w:val="single" w:sz="4" w:space="0" w:color="000000"/>
            </w:tcBorders>
          </w:tcPr>
          <w:p w14:paraId="5F60809B" w14:textId="77777777" w:rsidR="003C5256" w:rsidRDefault="00EA4AB5">
            <w:pPr>
              <w:pStyle w:val="TableParagraph"/>
              <w:tabs>
                <w:tab w:val="left" w:pos="1314"/>
                <w:tab w:val="left" w:pos="2598"/>
                <w:tab w:val="left" w:pos="4062"/>
                <w:tab w:val="left" w:pos="5330"/>
                <w:tab w:val="left" w:pos="6378"/>
              </w:tabs>
              <w:ind w:left="47" w:right="549"/>
              <w:rPr>
                <w:sz w:val="24"/>
              </w:rPr>
            </w:pPr>
            <w:r>
              <w:rPr>
                <w:spacing w:val="-2"/>
                <w:sz w:val="24"/>
              </w:rPr>
              <w:t>Основные</w:t>
            </w:r>
            <w:r>
              <w:rPr>
                <w:sz w:val="24"/>
              </w:rPr>
              <w:tab/>
            </w:r>
            <w:r>
              <w:rPr>
                <w:spacing w:val="-2"/>
                <w:sz w:val="24"/>
              </w:rPr>
              <w:t>принципы</w:t>
            </w:r>
            <w:r>
              <w:rPr>
                <w:sz w:val="24"/>
              </w:rPr>
              <w:tab/>
            </w:r>
            <w:r>
              <w:rPr>
                <w:spacing w:val="-2"/>
                <w:sz w:val="24"/>
              </w:rPr>
              <w:t>управления.</w:t>
            </w:r>
            <w:r>
              <w:rPr>
                <w:sz w:val="24"/>
              </w:rPr>
              <w:tab/>
            </w:r>
            <w:r>
              <w:rPr>
                <w:spacing w:val="-2"/>
                <w:sz w:val="24"/>
              </w:rPr>
              <w:t>Основные</w:t>
            </w:r>
            <w:r>
              <w:rPr>
                <w:sz w:val="24"/>
              </w:rPr>
              <w:tab/>
            </w:r>
            <w:r>
              <w:rPr>
                <w:spacing w:val="-2"/>
                <w:sz w:val="24"/>
              </w:rPr>
              <w:t>(общие)</w:t>
            </w:r>
            <w:r>
              <w:rPr>
                <w:sz w:val="24"/>
              </w:rPr>
              <w:tab/>
              <w:t>функции</w:t>
            </w:r>
            <w:r>
              <w:rPr>
                <w:spacing w:val="-15"/>
                <w:sz w:val="24"/>
              </w:rPr>
              <w:t xml:space="preserve"> </w:t>
            </w:r>
            <w:r>
              <w:rPr>
                <w:sz w:val="24"/>
              </w:rPr>
              <w:t>менеджмента: планирование, организация деятельности, координирование, контроль, мотивация.</w:t>
            </w:r>
          </w:p>
          <w:p w14:paraId="143290C7" w14:textId="77777777" w:rsidR="003C5256" w:rsidRDefault="00EA4AB5">
            <w:pPr>
              <w:pStyle w:val="TableParagraph"/>
              <w:ind w:left="47"/>
              <w:rPr>
                <w:sz w:val="24"/>
              </w:rPr>
            </w:pPr>
            <w:r>
              <w:rPr>
                <w:sz w:val="24"/>
              </w:rPr>
              <w:t>Методы</w:t>
            </w:r>
            <w:r>
              <w:rPr>
                <w:spacing w:val="-1"/>
                <w:sz w:val="24"/>
              </w:rPr>
              <w:t xml:space="preserve"> </w:t>
            </w:r>
            <w:r>
              <w:rPr>
                <w:sz w:val="24"/>
              </w:rPr>
              <w:t>управления:</w:t>
            </w:r>
            <w:r>
              <w:rPr>
                <w:spacing w:val="-1"/>
                <w:sz w:val="24"/>
              </w:rPr>
              <w:t xml:space="preserve"> </w:t>
            </w:r>
            <w:r>
              <w:rPr>
                <w:sz w:val="24"/>
              </w:rPr>
              <w:t>прямые</w:t>
            </w:r>
            <w:r>
              <w:rPr>
                <w:spacing w:val="-1"/>
                <w:sz w:val="24"/>
              </w:rPr>
              <w:t xml:space="preserve"> </w:t>
            </w:r>
            <w:r>
              <w:rPr>
                <w:sz w:val="24"/>
              </w:rPr>
              <w:t>и</w:t>
            </w:r>
            <w:r>
              <w:rPr>
                <w:spacing w:val="-1"/>
                <w:sz w:val="24"/>
              </w:rPr>
              <w:t xml:space="preserve"> </w:t>
            </w:r>
            <w:r>
              <w:rPr>
                <w:sz w:val="24"/>
              </w:rPr>
              <w:t>косвенные;</w:t>
            </w:r>
            <w:r>
              <w:rPr>
                <w:spacing w:val="-2"/>
                <w:sz w:val="24"/>
              </w:rPr>
              <w:t xml:space="preserve"> </w:t>
            </w:r>
            <w:r>
              <w:rPr>
                <w:sz w:val="24"/>
              </w:rPr>
              <w:t>Системы</w:t>
            </w:r>
            <w:r>
              <w:rPr>
                <w:spacing w:val="-1"/>
                <w:sz w:val="24"/>
              </w:rPr>
              <w:t xml:space="preserve"> </w:t>
            </w:r>
            <w:r>
              <w:rPr>
                <w:sz w:val="24"/>
              </w:rPr>
              <w:t>мотивации</w:t>
            </w:r>
            <w:r>
              <w:rPr>
                <w:spacing w:val="-2"/>
                <w:sz w:val="24"/>
              </w:rPr>
              <w:t xml:space="preserve"> </w:t>
            </w:r>
            <w:r>
              <w:rPr>
                <w:sz w:val="24"/>
              </w:rPr>
              <w:t>труда,</w:t>
            </w:r>
            <w:r>
              <w:rPr>
                <w:spacing w:val="-1"/>
                <w:sz w:val="24"/>
              </w:rPr>
              <w:t xml:space="preserve"> </w:t>
            </w:r>
            <w:r>
              <w:rPr>
                <w:sz w:val="24"/>
              </w:rPr>
              <w:t>экономические, административные</w:t>
            </w:r>
            <w:r>
              <w:rPr>
                <w:spacing w:val="34"/>
                <w:sz w:val="24"/>
              </w:rPr>
              <w:t xml:space="preserve"> </w:t>
            </w:r>
            <w:r>
              <w:rPr>
                <w:sz w:val="24"/>
              </w:rPr>
              <w:t>(организационно-распорядительные),</w:t>
            </w:r>
            <w:r>
              <w:rPr>
                <w:spacing w:val="-12"/>
                <w:sz w:val="24"/>
              </w:rPr>
              <w:t xml:space="preserve"> </w:t>
            </w:r>
            <w:r>
              <w:rPr>
                <w:sz w:val="24"/>
              </w:rPr>
              <w:t>социально-</w:t>
            </w:r>
            <w:r>
              <w:rPr>
                <w:spacing w:val="-2"/>
                <w:sz w:val="24"/>
              </w:rPr>
              <w:t>психологические.</w:t>
            </w:r>
          </w:p>
        </w:tc>
        <w:tc>
          <w:tcPr>
            <w:tcW w:w="1233" w:type="dxa"/>
            <w:vMerge/>
            <w:tcBorders>
              <w:top w:val="nil"/>
              <w:left w:val="single" w:sz="4" w:space="0" w:color="000000"/>
              <w:bottom w:val="single" w:sz="4" w:space="0" w:color="000000"/>
              <w:right w:val="single" w:sz="4" w:space="0" w:color="000000"/>
            </w:tcBorders>
          </w:tcPr>
          <w:p w14:paraId="72E8ED4B" w14:textId="77777777" w:rsidR="003C5256" w:rsidRDefault="003C5256">
            <w:pPr>
              <w:rPr>
                <w:sz w:val="2"/>
                <w:szCs w:val="2"/>
              </w:rPr>
            </w:pPr>
          </w:p>
        </w:tc>
        <w:tc>
          <w:tcPr>
            <w:tcW w:w="1319" w:type="dxa"/>
            <w:vMerge/>
            <w:tcBorders>
              <w:top w:val="nil"/>
              <w:left w:val="single" w:sz="4" w:space="0" w:color="000000"/>
              <w:bottom w:val="single" w:sz="4" w:space="0" w:color="000000"/>
              <w:right w:val="single" w:sz="4" w:space="0" w:color="000000"/>
            </w:tcBorders>
          </w:tcPr>
          <w:p w14:paraId="6CE44FA1" w14:textId="77777777" w:rsidR="003C5256" w:rsidRDefault="003C5256">
            <w:pPr>
              <w:rPr>
                <w:sz w:val="2"/>
                <w:szCs w:val="2"/>
              </w:rPr>
            </w:pPr>
          </w:p>
        </w:tc>
      </w:tr>
      <w:tr w:rsidR="003C5256" w14:paraId="04452D27" w14:textId="77777777">
        <w:trPr>
          <w:trHeight w:val="584"/>
        </w:trPr>
        <w:tc>
          <w:tcPr>
            <w:tcW w:w="2551" w:type="dxa"/>
            <w:vMerge/>
            <w:tcBorders>
              <w:top w:val="nil"/>
            </w:tcBorders>
          </w:tcPr>
          <w:p w14:paraId="74B4B030" w14:textId="77777777" w:rsidR="003C5256" w:rsidRDefault="003C5256">
            <w:pPr>
              <w:rPr>
                <w:sz w:val="2"/>
                <w:szCs w:val="2"/>
              </w:rPr>
            </w:pPr>
          </w:p>
        </w:tc>
        <w:tc>
          <w:tcPr>
            <w:tcW w:w="9355" w:type="dxa"/>
            <w:tcBorders>
              <w:right w:val="single" w:sz="4" w:space="0" w:color="000000"/>
            </w:tcBorders>
          </w:tcPr>
          <w:p w14:paraId="52D82144" w14:textId="77777777" w:rsidR="003C5256" w:rsidRDefault="00EA4AB5">
            <w:pPr>
              <w:pStyle w:val="TableParagraph"/>
              <w:spacing w:line="267" w:lineRule="exact"/>
              <w:ind w:left="47"/>
              <w:rPr>
                <w:b/>
                <w:sz w:val="24"/>
              </w:rPr>
            </w:pPr>
            <w:r>
              <w:rPr>
                <w:b/>
                <w:sz w:val="24"/>
              </w:rPr>
              <w:t>Практическое</w:t>
            </w:r>
            <w:r>
              <w:rPr>
                <w:b/>
                <w:spacing w:val="-10"/>
                <w:sz w:val="24"/>
              </w:rPr>
              <w:t xml:space="preserve"> </w:t>
            </w:r>
            <w:r>
              <w:rPr>
                <w:b/>
                <w:spacing w:val="-2"/>
                <w:sz w:val="24"/>
              </w:rPr>
              <w:t>занятие</w:t>
            </w:r>
          </w:p>
          <w:p w14:paraId="4881030C" w14:textId="77777777" w:rsidR="003C5256" w:rsidRDefault="00EA4AB5">
            <w:pPr>
              <w:pStyle w:val="TableParagraph"/>
              <w:spacing w:line="275" w:lineRule="exact"/>
              <w:ind w:left="47"/>
              <w:rPr>
                <w:sz w:val="24"/>
              </w:rPr>
            </w:pPr>
            <w:r>
              <w:rPr>
                <w:sz w:val="24"/>
              </w:rPr>
              <w:t>2.</w:t>
            </w:r>
            <w:r>
              <w:rPr>
                <w:spacing w:val="-8"/>
                <w:sz w:val="24"/>
              </w:rPr>
              <w:t xml:space="preserve"> </w:t>
            </w:r>
            <w:r>
              <w:rPr>
                <w:sz w:val="24"/>
              </w:rPr>
              <w:t>Разработка</w:t>
            </w:r>
            <w:r>
              <w:rPr>
                <w:spacing w:val="-8"/>
                <w:sz w:val="24"/>
              </w:rPr>
              <w:t xml:space="preserve"> </w:t>
            </w:r>
            <w:r>
              <w:rPr>
                <w:sz w:val="24"/>
              </w:rPr>
              <w:t>организационной</w:t>
            </w:r>
            <w:r>
              <w:rPr>
                <w:spacing w:val="-5"/>
                <w:sz w:val="24"/>
              </w:rPr>
              <w:t xml:space="preserve"> </w:t>
            </w:r>
            <w:r>
              <w:rPr>
                <w:sz w:val="24"/>
              </w:rPr>
              <w:t>структуры</w:t>
            </w:r>
            <w:r>
              <w:rPr>
                <w:spacing w:val="-7"/>
                <w:sz w:val="24"/>
              </w:rPr>
              <w:t xml:space="preserve"> </w:t>
            </w:r>
            <w:r>
              <w:rPr>
                <w:sz w:val="24"/>
              </w:rPr>
              <w:t>предприятия</w:t>
            </w:r>
            <w:r>
              <w:rPr>
                <w:spacing w:val="-7"/>
                <w:sz w:val="24"/>
              </w:rPr>
              <w:t xml:space="preserve"> </w:t>
            </w:r>
            <w:r>
              <w:rPr>
                <w:spacing w:val="-2"/>
                <w:sz w:val="24"/>
              </w:rPr>
              <w:t>(организация)</w:t>
            </w:r>
          </w:p>
        </w:tc>
        <w:tc>
          <w:tcPr>
            <w:tcW w:w="1233" w:type="dxa"/>
            <w:tcBorders>
              <w:top w:val="single" w:sz="4" w:space="0" w:color="000000"/>
              <w:left w:val="single" w:sz="4" w:space="0" w:color="000000"/>
              <w:bottom w:val="single" w:sz="4" w:space="0" w:color="000000"/>
              <w:right w:val="single" w:sz="4" w:space="0" w:color="000000"/>
            </w:tcBorders>
          </w:tcPr>
          <w:p w14:paraId="185EB8EE" w14:textId="77777777" w:rsidR="003C5256" w:rsidRDefault="00EA4AB5">
            <w:pPr>
              <w:pStyle w:val="TableParagraph"/>
              <w:spacing w:line="266" w:lineRule="exact"/>
              <w:ind w:left="36"/>
              <w:jc w:val="center"/>
              <w:rPr>
                <w:sz w:val="24"/>
              </w:rPr>
            </w:pPr>
            <w:r>
              <w:rPr>
                <w:spacing w:val="-10"/>
                <w:sz w:val="24"/>
              </w:rPr>
              <w:t>2</w:t>
            </w:r>
          </w:p>
        </w:tc>
        <w:tc>
          <w:tcPr>
            <w:tcW w:w="1319" w:type="dxa"/>
            <w:tcBorders>
              <w:top w:val="single" w:sz="4" w:space="0" w:color="000000"/>
              <w:left w:val="single" w:sz="4" w:space="0" w:color="000000"/>
              <w:bottom w:val="single" w:sz="4" w:space="0" w:color="000000"/>
            </w:tcBorders>
          </w:tcPr>
          <w:p w14:paraId="04E94693" w14:textId="77777777" w:rsidR="003C5256" w:rsidRDefault="00EA4AB5">
            <w:pPr>
              <w:pStyle w:val="TableParagraph"/>
              <w:spacing w:line="266" w:lineRule="exact"/>
              <w:ind w:left="33"/>
              <w:jc w:val="center"/>
              <w:rPr>
                <w:sz w:val="24"/>
              </w:rPr>
            </w:pPr>
            <w:r>
              <w:rPr>
                <w:spacing w:val="-10"/>
                <w:sz w:val="24"/>
              </w:rPr>
              <w:t>2</w:t>
            </w:r>
          </w:p>
        </w:tc>
      </w:tr>
      <w:tr w:rsidR="003C5256" w14:paraId="3EECFF2B" w14:textId="77777777">
        <w:trPr>
          <w:trHeight w:val="687"/>
        </w:trPr>
        <w:tc>
          <w:tcPr>
            <w:tcW w:w="2551" w:type="dxa"/>
            <w:vMerge/>
            <w:tcBorders>
              <w:top w:val="nil"/>
            </w:tcBorders>
          </w:tcPr>
          <w:p w14:paraId="6CE1EA09" w14:textId="77777777" w:rsidR="003C5256" w:rsidRDefault="003C5256">
            <w:pPr>
              <w:rPr>
                <w:sz w:val="2"/>
                <w:szCs w:val="2"/>
              </w:rPr>
            </w:pPr>
          </w:p>
        </w:tc>
        <w:tc>
          <w:tcPr>
            <w:tcW w:w="9355" w:type="dxa"/>
          </w:tcPr>
          <w:p w14:paraId="31DC564E" w14:textId="77777777" w:rsidR="003C5256" w:rsidRDefault="00EA4AB5">
            <w:pPr>
              <w:pStyle w:val="TableParagraph"/>
              <w:spacing w:line="267" w:lineRule="exact"/>
              <w:ind w:left="47"/>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6CE7ABB3" w14:textId="77777777" w:rsidR="003C5256" w:rsidRDefault="00EA4AB5">
            <w:pPr>
              <w:pStyle w:val="TableParagraph"/>
              <w:spacing w:line="275" w:lineRule="exact"/>
              <w:ind w:left="47"/>
              <w:rPr>
                <w:sz w:val="24"/>
              </w:rPr>
            </w:pPr>
            <w:r>
              <w:rPr>
                <w:sz w:val="24"/>
              </w:rPr>
              <w:t>Проработка</w:t>
            </w:r>
            <w:r>
              <w:rPr>
                <w:spacing w:val="-8"/>
                <w:sz w:val="24"/>
              </w:rPr>
              <w:t xml:space="preserve"> </w:t>
            </w:r>
            <w:r>
              <w:rPr>
                <w:sz w:val="24"/>
              </w:rPr>
              <w:t>конспекта</w:t>
            </w:r>
            <w:r>
              <w:rPr>
                <w:spacing w:val="-6"/>
                <w:sz w:val="24"/>
              </w:rPr>
              <w:t xml:space="preserve"> </w:t>
            </w:r>
            <w:r>
              <w:rPr>
                <w:sz w:val="24"/>
              </w:rPr>
              <w:t>занятия.</w:t>
            </w:r>
            <w:r>
              <w:rPr>
                <w:spacing w:val="-4"/>
                <w:sz w:val="24"/>
              </w:rPr>
              <w:t xml:space="preserve"> </w:t>
            </w:r>
            <w:r>
              <w:rPr>
                <w:sz w:val="24"/>
              </w:rPr>
              <w:t>Подготовка</w:t>
            </w:r>
            <w:r>
              <w:rPr>
                <w:spacing w:val="-6"/>
                <w:sz w:val="24"/>
              </w:rPr>
              <w:t xml:space="preserve"> </w:t>
            </w:r>
            <w:r>
              <w:rPr>
                <w:sz w:val="24"/>
              </w:rPr>
              <w:t>к устному</w:t>
            </w:r>
            <w:r>
              <w:rPr>
                <w:spacing w:val="-7"/>
                <w:sz w:val="24"/>
              </w:rPr>
              <w:t xml:space="preserve"> </w:t>
            </w:r>
            <w:r>
              <w:rPr>
                <w:sz w:val="24"/>
              </w:rPr>
              <w:t>опросу</w:t>
            </w:r>
            <w:r>
              <w:rPr>
                <w:spacing w:val="-8"/>
                <w:sz w:val="24"/>
              </w:rPr>
              <w:t xml:space="preserve"> </w:t>
            </w:r>
            <w:r>
              <w:rPr>
                <w:sz w:val="24"/>
              </w:rPr>
              <w:t>по</w:t>
            </w:r>
            <w:r>
              <w:rPr>
                <w:spacing w:val="-4"/>
                <w:sz w:val="24"/>
              </w:rPr>
              <w:t xml:space="preserve"> </w:t>
            </w:r>
            <w:r>
              <w:rPr>
                <w:sz w:val="24"/>
              </w:rPr>
              <w:t>теме</w:t>
            </w:r>
            <w:r>
              <w:rPr>
                <w:spacing w:val="-1"/>
                <w:sz w:val="24"/>
              </w:rPr>
              <w:t xml:space="preserve"> </w:t>
            </w:r>
            <w:r>
              <w:rPr>
                <w:sz w:val="24"/>
              </w:rPr>
              <w:t>1.1-</w:t>
            </w:r>
            <w:r>
              <w:rPr>
                <w:spacing w:val="-4"/>
                <w:sz w:val="24"/>
              </w:rPr>
              <w:t>1.2.</w:t>
            </w:r>
          </w:p>
        </w:tc>
        <w:tc>
          <w:tcPr>
            <w:tcW w:w="1233" w:type="dxa"/>
            <w:tcBorders>
              <w:top w:val="single" w:sz="4" w:space="0" w:color="000000"/>
              <w:right w:val="single" w:sz="4" w:space="0" w:color="000000"/>
            </w:tcBorders>
          </w:tcPr>
          <w:p w14:paraId="0EB2E92B" w14:textId="77777777" w:rsidR="003C5256" w:rsidRDefault="00EA4AB5">
            <w:pPr>
              <w:pStyle w:val="TableParagraph"/>
              <w:spacing w:line="266" w:lineRule="exact"/>
              <w:ind w:left="33"/>
              <w:jc w:val="center"/>
              <w:rPr>
                <w:sz w:val="24"/>
              </w:rPr>
            </w:pPr>
            <w:r>
              <w:rPr>
                <w:spacing w:val="-10"/>
                <w:sz w:val="24"/>
              </w:rPr>
              <w:t>4</w:t>
            </w:r>
          </w:p>
        </w:tc>
        <w:tc>
          <w:tcPr>
            <w:tcW w:w="1319" w:type="dxa"/>
            <w:tcBorders>
              <w:top w:val="single" w:sz="4" w:space="0" w:color="000000"/>
              <w:left w:val="single" w:sz="4" w:space="0" w:color="000000"/>
              <w:bottom w:val="single" w:sz="4" w:space="0" w:color="000000"/>
              <w:right w:val="single" w:sz="4" w:space="0" w:color="000000"/>
            </w:tcBorders>
          </w:tcPr>
          <w:p w14:paraId="00A7C2E8" w14:textId="77777777" w:rsidR="003C5256" w:rsidRDefault="00EA4AB5">
            <w:pPr>
              <w:pStyle w:val="TableParagraph"/>
              <w:spacing w:line="266" w:lineRule="exact"/>
              <w:ind w:left="32"/>
              <w:jc w:val="center"/>
              <w:rPr>
                <w:sz w:val="24"/>
              </w:rPr>
            </w:pPr>
            <w:r>
              <w:rPr>
                <w:spacing w:val="-10"/>
                <w:sz w:val="24"/>
              </w:rPr>
              <w:t>2</w:t>
            </w:r>
          </w:p>
        </w:tc>
      </w:tr>
    </w:tbl>
    <w:p w14:paraId="2505FA01" w14:textId="77777777" w:rsidR="003C5256" w:rsidRDefault="003C5256">
      <w:pPr>
        <w:pStyle w:val="TableParagraph"/>
        <w:spacing w:line="266" w:lineRule="exact"/>
        <w:jc w:val="center"/>
        <w:rPr>
          <w:sz w:val="24"/>
        </w:rPr>
        <w:sectPr w:rsidR="003C5256">
          <w:pgSz w:w="16840" w:h="11900" w:orient="landscape"/>
          <w:pgMar w:top="640" w:right="1275" w:bottom="280" w:left="850" w:header="720" w:footer="720" w:gutter="0"/>
          <w:cols w:space="720"/>
        </w:sectPr>
      </w:pPr>
    </w:p>
    <w:tbl>
      <w:tblPr>
        <w:tblStyle w:val="TableNormal"/>
        <w:tblW w:w="0" w:type="auto"/>
        <w:tblInd w:w="14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551"/>
        <w:gridCol w:w="9355"/>
        <w:gridCol w:w="1233"/>
        <w:gridCol w:w="1319"/>
      </w:tblGrid>
      <w:tr w:rsidR="003C5256" w14:paraId="0CD1574C" w14:textId="77777777">
        <w:trPr>
          <w:trHeight w:val="925"/>
        </w:trPr>
        <w:tc>
          <w:tcPr>
            <w:tcW w:w="2551" w:type="dxa"/>
          </w:tcPr>
          <w:p w14:paraId="7154AE16" w14:textId="77777777" w:rsidR="003C5256" w:rsidRDefault="00EA4AB5">
            <w:pPr>
              <w:pStyle w:val="TableParagraph"/>
              <w:spacing w:before="47"/>
              <w:ind w:left="47" w:right="34" w:firstLine="4"/>
              <w:rPr>
                <w:b/>
                <w:sz w:val="24"/>
              </w:rPr>
            </w:pPr>
            <w:r>
              <w:rPr>
                <w:b/>
                <w:sz w:val="24"/>
              </w:rPr>
              <w:lastRenderedPageBreak/>
              <w:t>Раздел</w:t>
            </w:r>
            <w:r>
              <w:rPr>
                <w:b/>
                <w:spacing w:val="-15"/>
                <w:sz w:val="24"/>
              </w:rPr>
              <w:t xml:space="preserve"> </w:t>
            </w:r>
            <w:r>
              <w:rPr>
                <w:b/>
                <w:sz w:val="24"/>
              </w:rPr>
              <w:t>2.</w:t>
            </w:r>
            <w:r>
              <w:rPr>
                <w:b/>
                <w:spacing w:val="-15"/>
                <w:sz w:val="24"/>
              </w:rPr>
              <w:t xml:space="preserve"> </w:t>
            </w:r>
            <w:r>
              <w:rPr>
                <w:b/>
                <w:sz w:val="24"/>
              </w:rPr>
              <w:t xml:space="preserve">Трудовой коллектив и </w:t>
            </w:r>
            <w:r>
              <w:rPr>
                <w:b/>
                <w:spacing w:val="-2"/>
                <w:sz w:val="24"/>
              </w:rPr>
              <w:t>руководитель</w:t>
            </w:r>
          </w:p>
        </w:tc>
        <w:tc>
          <w:tcPr>
            <w:tcW w:w="9355" w:type="dxa"/>
          </w:tcPr>
          <w:p w14:paraId="58A764E5" w14:textId="77777777" w:rsidR="003C5256" w:rsidRDefault="003C5256">
            <w:pPr>
              <w:pStyle w:val="TableParagraph"/>
              <w:rPr>
                <w:sz w:val="24"/>
              </w:rPr>
            </w:pPr>
          </w:p>
        </w:tc>
        <w:tc>
          <w:tcPr>
            <w:tcW w:w="1233" w:type="dxa"/>
            <w:tcBorders>
              <w:bottom w:val="single" w:sz="4" w:space="0" w:color="000000"/>
              <w:right w:val="single" w:sz="4" w:space="0" w:color="000000"/>
            </w:tcBorders>
          </w:tcPr>
          <w:p w14:paraId="28D69C67" w14:textId="77777777" w:rsidR="003C5256" w:rsidRDefault="00EA4AB5">
            <w:pPr>
              <w:pStyle w:val="TableParagraph"/>
              <w:spacing w:line="268" w:lineRule="exact"/>
              <w:ind w:left="33"/>
              <w:jc w:val="center"/>
              <w:rPr>
                <w:sz w:val="24"/>
              </w:rPr>
            </w:pPr>
            <w:r>
              <w:rPr>
                <w:spacing w:val="-5"/>
                <w:sz w:val="24"/>
              </w:rPr>
              <w:t>29</w:t>
            </w:r>
          </w:p>
        </w:tc>
        <w:tc>
          <w:tcPr>
            <w:tcW w:w="1319" w:type="dxa"/>
            <w:tcBorders>
              <w:top w:val="single" w:sz="4" w:space="0" w:color="000000"/>
              <w:left w:val="single" w:sz="4" w:space="0" w:color="000000"/>
              <w:bottom w:val="single" w:sz="4" w:space="0" w:color="000000"/>
              <w:right w:val="single" w:sz="4" w:space="0" w:color="000000"/>
            </w:tcBorders>
          </w:tcPr>
          <w:p w14:paraId="4C3AF4E2" w14:textId="77777777" w:rsidR="003C5256" w:rsidRDefault="003C5256">
            <w:pPr>
              <w:pStyle w:val="TableParagraph"/>
              <w:rPr>
                <w:sz w:val="24"/>
              </w:rPr>
            </w:pPr>
          </w:p>
        </w:tc>
      </w:tr>
      <w:tr w:rsidR="003C5256" w14:paraId="20BCDAFF" w14:textId="77777777">
        <w:trPr>
          <w:trHeight w:val="275"/>
        </w:trPr>
        <w:tc>
          <w:tcPr>
            <w:tcW w:w="2551" w:type="dxa"/>
            <w:vMerge w:val="restart"/>
          </w:tcPr>
          <w:p w14:paraId="560EC63D" w14:textId="77777777" w:rsidR="003C5256" w:rsidRDefault="00EA4AB5">
            <w:pPr>
              <w:pStyle w:val="TableParagraph"/>
              <w:ind w:left="47" w:right="284"/>
              <w:rPr>
                <w:b/>
                <w:sz w:val="24"/>
              </w:rPr>
            </w:pPr>
            <w:r>
              <w:rPr>
                <w:b/>
                <w:sz w:val="24"/>
              </w:rPr>
              <w:t xml:space="preserve">Тема 2.1. </w:t>
            </w:r>
            <w:r>
              <w:rPr>
                <w:b/>
                <w:spacing w:val="-2"/>
                <w:sz w:val="24"/>
              </w:rPr>
              <w:t xml:space="preserve">Современный </w:t>
            </w:r>
            <w:r>
              <w:rPr>
                <w:b/>
                <w:sz w:val="24"/>
              </w:rPr>
              <w:t>руководитель, его роль</w:t>
            </w:r>
            <w:r>
              <w:rPr>
                <w:b/>
                <w:spacing w:val="-15"/>
                <w:sz w:val="24"/>
              </w:rPr>
              <w:t xml:space="preserve"> </w:t>
            </w:r>
            <w:r>
              <w:rPr>
                <w:b/>
                <w:sz w:val="24"/>
              </w:rPr>
              <w:t>в</w:t>
            </w:r>
            <w:r>
              <w:rPr>
                <w:b/>
                <w:spacing w:val="-15"/>
                <w:sz w:val="24"/>
              </w:rPr>
              <w:t xml:space="preserve"> </w:t>
            </w:r>
            <w:r>
              <w:rPr>
                <w:b/>
                <w:sz w:val="24"/>
              </w:rPr>
              <w:t>организации. Стили руководства</w:t>
            </w:r>
          </w:p>
        </w:tc>
        <w:tc>
          <w:tcPr>
            <w:tcW w:w="9355" w:type="dxa"/>
            <w:tcBorders>
              <w:right w:val="single" w:sz="4" w:space="0" w:color="000000"/>
            </w:tcBorders>
          </w:tcPr>
          <w:p w14:paraId="0FD804E1" w14:textId="77777777" w:rsidR="003C5256" w:rsidRDefault="00EA4AB5">
            <w:pPr>
              <w:pStyle w:val="TableParagraph"/>
              <w:spacing w:line="255" w:lineRule="exact"/>
              <w:ind w:left="47"/>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233" w:type="dxa"/>
            <w:vMerge w:val="restart"/>
            <w:tcBorders>
              <w:top w:val="single" w:sz="4" w:space="0" w:color="000000"/>
              <w:left w:val="single" w:sz="4" w:space="0" w:color="000000"/>
              <w:bottom w:val="single" w:sz="4" w:space="0" w:color="000000"/>
              <w:right w:val="single" w:sz="4" w:space="0" w:color="000000"/>
            </w:tcBorders>
          </w:tcPr>
          <w:p w14:paraId="6D3FE2BC" w14:textId="77777777" w:rsidR="003C5256" w:rsidRDefault="00EA4AB5">
            <w:pPr>
              <w:pStyle w:val="TableParagraph"/>
              <w:spacing w:before="267"/>
              <w:ind w:left="30"/>
              <w:jc w:val="center"/>
              <w:rPr>
                <w:sz w:val="24"/>
              </w:rPr>
            </w:pPr>
            <w:r>
              <w:rPr>
                <w:spacing w:val="-10"/>
                <w:sz w:val="24"/>
              </w:rPr>
              <w:t>2</w:t>
            </w:r>
          </w:p>
        </w:tc>
        <w:tc>
          <w:tcPr>
            <w:tcW w:w="1319" w:type="dxa"/>
            <w:vMerge w:val="restart"/>
            <w:tcBorders>
              <w:top w:val="single" w:sz="4" w:space="0" w:color="000000"/>
              <w:left w:val="single" w:sz="4" w:space="0" w:color="000000"/>
              <w:bottom w:val="single" w:sz="4" w:space="0" w:color="000000"/>
              <w:right w:val="single" w:sz="4" w:space="0" w:color="000000"/>
            </w:tcBorders>
          </w:tcPr>
          <w:p w14:paraId="46EA2C93" w14:textId="77777777" w:rsidR="003C5256" w:rsidRDefault="00EA4AB5">
            <w:pPr>
              <w:pStyle w:val="TableParagraph"/>
              <w:spacing w:before="267"/>
              <w:ind w:left="32"/>
              <w:jc w:val="center"/>
              <w:rPr>
                <w:sz w:val="24"/>
              </w:rPr>
            </w:pPr>
            <w:r>
              <w:rPr>
                <w:spacing w:val="-10"/>
                <w:sz w:val="24"/>
              </w:rPr>
              <w:t>2</w:t>
            </w:r>
          </w:p>
        </w:tc>
      </w:tr>
      <w:tr w:rsidR="003C5256" w14:paraId="00D67837" w14:textId="77777777">
        <w:trPr>
          <w:trHeight w:val="1405"/>
        </w:trPr>
        <w:tc>
          <w:tcPr>
            <w:tcW w:w="2551" w:type="dxa"/>
            <w:vMerge/>
            <w:tcBorders>
              <w:top w:val="nil"/>
            </w:tcBorders>
          </w:tcPr>
          <w:p w14:paraId="082A2914" w14:textId="77777777" w:rsidR="003C5256" w:rsidRDefault="003C5256">
            <w:pPr>
              <w:rPr>
                <w:sz w:val="2"/>
                <w:szCs w:val="2"/>
              </w:rPr>
            </w:pPr>
          </w:p>
        </w:tc>
        <w:tc>
          <w:tcPr>
            <w:tcW w:w="9355" w:type="dxa"/>
            <w:tcBorders>
              <w:right w:val="single" w:sz="4" w:space="0" w:color="000000"/>
            </w:tcBorders>
          </w:tcPr>
          <w:p w14:paraId="54769FD5" w14:textId="77777777" w:rsidR="003C5256" w:rsidRDefault="00EA4AB5">
            <w:pPr>
              <w:pStyle w:val="TableParagraph"/>
              <w:ind w:left="47" w:right="11"/>
              <w:jc w:val="both"/>
              <w:rPr>
                <w:sz w:val="24"/>
              </w:rPr>
            </w:pPr>
            <w:r>
              <w:rPr>
                <w:sz w:val="24"/>
              </w:rPr>
              <w:t>Роль</w:t>
            </w:r>
            <w:r>
              <w:rPr>
                <w:spacing w:val="40"/>
                <w:sz w:val="24"/>
              </w:rPr>
              <w:t xml:space="preserve"> </w:t>
            </w:r>
            <w:r>
              <w:rPr>
                <w:sz w:val="24"/>
              </w:rPr>
              <w:t>руководителя</w:t>
            </w:r>
            <w:r>
              <w:rPr>
                <w:spacing w:val="40"/>
                <w:sz w:val="24"/>
              </w:rPr>
              <w:t xml:space="preserve"> </w:t>
            </w:r>
            <w:r>
              <w:rPr>
                <w:sz w:val="24"/>
              </w:rPr>
              <w:t>в</w:t>
            </w:r>
            <w:r>
              <w:rPr>
                <w:spacing w:val="40"/>
                <w:sz w:val="24"/>
              </w:rPr>
              <w:t xml:space="preserve"> </w:t>
            </w:r>
            <w:r>
              <w:rPr>
                <w:sz w:val="24"/>
              </w:rPr>
              <w:t>организации.</w:t>
            </w:r>
            <w:r>
              <w:rPr>
                <w:spacing w:val="40"/>
                <w:sz w:val="24"/>
              </w:rPr>
              <w:t xml:space="preserve"> </w:t>
            </w:r>
            <w:r>
              <w:rPr>
                <w:sz w:val="24"/>
              </w:rPr>
              <w:t>Качества</w:t>
            </w:r>
            <w:r>
              <w:rPr>
                <w:spacing w:val="40"/>
                <w:sz w:val="24"/>
              </w:rPr>
              <w:t xml:space="preserve"> </w:t>
            </w:r>
            <w:r>
              <w:rPr>
                <w:sz w:val="24"/>
              </w:rPr>
              <w:t>необходимые</w:t>
            </w:r>
            <w:r>
              <w:rPr>
                <w:spacing w:val="40"/>
                <w:sz w:val="24"/>
              </w:rPr>
              <w:t xml:space="preserve"> </w:t>
            </w:r>
            <w:r>
              <w:rPr>
                <w:sz w:val="24"/>
              </w:rPr>
              <w:t>современному руководителю: деловые, профессиональные, организаторские, личностные. Авторитет руководителя. Руководитель - лидер. Личный</w:t>
            </w:r>
            <w:r>
              <w:rPr>
                <w:spacing w:val="40"/>
                <w:sz w:val="24"/>
              </w:rPr>
              <w:t xml:space="preserve"> </w:t>
            </w:r>
            <w:r>
              <w:rPr>
                <w:sz w:val="24"/>
              </w:rPr>
              <w:t>пример.</w:t>
            </w:r>
            <w:r>
              <w:rPr>
                <w:spacing w:val="40"/>
                <w:sz w:val="24"/>
              </w:rPr>
              <w:t xml:space="preserve"> </w:t>
            </w:r>
            <w:r>
              <w:rPr>
                <w:sz w:val="24"/>
              </w:rPr>
              <w:t>Стили</w:t>
            </w:r>
            <w:r>
              <w:rPr>
                <w:spacing w:val="40"/>
                <w:sz w:val="24"/>
              </w:rPr>
              <w:t xml:space="preserve"> </w:t>
            </w:r>
            <w:r>
              <w:rPr>
                <w:sz w:val="24"/>
              </w:rPr>
              <w:t>руководства: авторитарный, демократический, либеральный. Особые требования, предъявляемые к руководителю на современном этапе.</w:t>
            </w:r>
          </w:p>
        </w:tc>
        <w:tc>
          <w:tcPr>
            <w:tcW w:w="1233" w:type="dxa"/>
            <w:vMerge/>
            <w:tcBorders>
              <w:top w:val="nil"/>
              <w:left w:val="single" w:sz="4" w:space="0" w:color="000000"/>
              <w:bottom w:val="single" w:sz="4" w:space="0" w:color="000000"/>
              <w:right w:val="single" w:sz="4" w:space="0" w:color="000000"/>
            </w:tcBorders>
          </w:tcPr>
          <w:p w14:paraId="65DE97BA" w14:textId="77777777" w:rsidR="003C5256" w:rsidRDefault="003C5256">
            <w:pPr>
              <w:rPr>
                <w:sz w:val="2"/>
                <w:szCs w:val="2"/>
              </w:rPr>
            </w:pPr>
          </w:p>
        </w:tc>
        <w:tc>
          <w:tcPr>
            <w:tcW w:w="1319" w:type="dxa"/>
            <w:vMerge/>
            <w:tcBorders>
              <w:top w:val="nil"/>
              <w:left w:val="single" w:sz="4" w:space="0" w:color="000000"/>
              <w:bottom w:val="single" w:sz="4" w:space="0" w:color="000000"/>
              <w:right w:val="single" w:sz="4" w:space="0" w:color="000000"/>
            </w:tcBorders>
          </w:tcPr>
          <w:p w14:paraId="276FA33F" w14:textId="77777777" w:rsidR="003C5256" w:rsidRDefault="003C5256">
            <w:pPr>
              <w:rPr>
                <w:sz w:val="2"/>
                <w:szCs w:val="2"/>
              </w:rPr>
            </w:pPr>
          </w:p>
        </w:tc>
      </w:tr>
      <w:tr w:rsidR="003C5256" w14:paraId="6C318FC6" w14:textId="77777777">
        <w:trPr>
          <w:trHeight w:val="1276"/>
        </w:trPr>
        <w:tc>
          <w:tcPr>
            <w:tcW w:w="2551" w:type="dxa"/>
            <w:vMerge/>
            <w:tcBorders>
              <w:top w:val="nil"/>
            </w:tcBorders>
          </w:tcPr>
          <w:p w14:paraId="3ECE7EAB" w14:textId="77777777" w:rsidR="003C5256" w:rsidRDefault="003C5256">
            <w:pPr>
              <w:rPr>
                <w:sz w:val="2"/>
                <w:szCs w:val="2"/>
              </w:rPr>
            </w:pPr>
          </w:p>
        </w:tc>
        <w:tc>
          <w:tcPr>
            <w:tcW w:w="9355" w:type="dxa"/>
            <w:tcBorders>
              <w:right w:val="single" w:sz="4" w:space="0" w:color="000000"/>
            </w:tcBorders>
          </w:tcPr>
          <w:p w14:paraId="12DE31CE" w14:textId="77777777" w:rsidR="003C5256" w:rsidRDefault="00EA4AB5">
            <w:pPr>
              <w:pStyle w:val="TableParagraph"/>
              <w:spacing w:line="270" w:lineRule="exact"/>
              <w:ind w:left="47"/>
              <w:rPr>
                <w:b/>
                <w:sz w:val="24"/>
              </w:rPr>
            </w:pPr>
            <w:r>
              <w:rPr>
                <w:b/>
                <w:sz w:val="24"/>
              </w:rPr>
              <w:t>Практические</w:t>
            </w:r>
            <w:r>
              <w:rPr>
                <w:b/>
                <w:spacing w:val="-15"/>
                <w:sz w:val="24"/>
              </w:rPr>
              <w:t xml:space="preserve"> </w:t>
            </w:r>
            <w:r>
              <w:rPr>
                <w:b/>
                <w:spacing w:val="-2"/>
                <w:sz w:val="24"/>
              </w:rPr>
              <w:t>занятия</w:t>
            </w:r>
          </w:p>
          <w:p w14:paraId="712955F1" w14:textId="77777777" w:rsidR="003C5256" w:rsidRDefault="00EA4AB5">
            <w:pPr>
              <w:pStyle w:val="TableParagraph"/>
              <w:numPr>
                <w:ilvl w:val="0"/>
                <w:numId w:val="16"/>
              </w:numPr>
              <w:tabs>
                <w:tab w:val="left" w:pos="287"/>
              </w:tabs>
              <w:spacing w:before="2"/>
              <w:ind w:right="1561" w:firstLine="0"/>
              <w:rPr>
                <w:sz w:val="24"/>
              </w:rPr>
            </w:pPr>
            <w:r>
              <w:rPr>
                <w:sz w:val="24"/>
              </w:rPr>
              <w:t>Проработка</w:t>
            </w:r>
            <w:r>
              <w:rPr>
                <w:spacing w:val="-6"/>
                <w:sz w:val="24"/>
              </w:rPr>
              <w:t xml:space="preserve"> </w:t>
            </w:r>
            <w:r>
              <w:rPr>
                <w:sz w:val="24"/>
              </w:rPr>
              <w:t>способов</w:t>
            </w:r>
            <w:r>
              <w:rPr>
                <w:spacing w:val="-7"/>
                <w:sz w:val="24"/>
              </w:rPr>
              <w:t xml:space="preserve"> </w:t>
            </w:r>
            <w:r>
              <w:rPr>
                <w:sz w:val="24"/>
              </w:rPr>
              <w:t>создания</w:t>
            </w:r>
            <w:r>
              <w:rPr>
                <w:spacing w:val="-6"/>
                <w:sz w:val="24"/>
              </w:rPr>
              <w:t xml:space="preserve"> </w:t>
            </w:r>
            <w:r>
              <w:rPr>
                <w:sz w:val="24"/>
              </w:rPr>
              <w:t>благоприятного</w:t>
            </w:r>
            <w:r>
              <w:rPr>
                <w:spacing w:val="-6"/>
                <w:sz w:val="24"/>
              </w:rPr>
              <w:t xml:space="preserve"> </w:t>
            </w:r>
            <w:r>
              <w:rPr>
                <w:sz w:val="24"/>
              </w:rPr>
              <w:t>имиджа</w:t>
            </w:r>
            <w:r>
              <w:rPr>
                <w:spacing w:val="-6"/>
                <w:sz w:val="24"/>
              </w:rPr>
              <w:t xml:space="preserve"> </w:t>
            </w:r>
            <w:r>
              <w:rPr>
                <w:sz w:val="24"/>
              </w:rPr>
              <w:t>руководителя</w:t>
            </w:r>
            <w:r>
              <w:rPr>
                <w:spacing w:val="-6"/>
                <w:sz w:val="24"/>
              </w:rPr>
              <w:t xml:space="preserve"> </w:t>
            </w:r>
            <w:r>
              <w:rPr>
                <w:sz w:val="24"/>
              </w:rPr>
              <w:t>на железнодорожном транспорте</w:t>
            </w:r>
          </w:p>
          <w:p w14:paraId="59D301E6" w14:textId="77777777" w:rsidR="003C5256" w:rsidRDefault="00EA4AB5">
            <w:pPr>
              <w:pStyle w:val="TableParagraph"/>
              <w:numPr>
                <w:ilvl w:val="0"/>
                <w:numId w:val="16"/>
              </w:numPr>
              <w:tabs>
                <w:tab w:val="left" w:pos="286"/>
              </w:tabs>
              <w:ind w:left="286" w:hanging="240"/>
              <w:rPr>
                <w:sz w:val="24"/>
              </w:rPr>
            </w:pPr>
            <w:r>
              <w:rPr>
                <w:sz w:val="24"/>
              </w:rPr>
              <w:t>Определение</w:t>
            </w:r>
            <w:r>
              <w:rPr>
                <w:spacing w:val="-13"/>
                <w:sz w:val="24"/>
              </w:rPr>
              <w:t xml:space="preserve"> </w:t>
            </w:r>
            <w:r>
              <w:rPr>
                <w:sz w:val="24"/>
              </w:rPr>
              <w:t>стиля</w:t>
            </w:r>
            <w:r>
              <w:rPr>
                <w:spacing w:val="-14"/>
                <w:sz w:val="24"/>
              </w:rPr>
              <w:t xml:space="preserve"> </w:t>
            </w:r>
            <w:r>
              <w:rPr>
                <w:spacing w:val="-2"/>
                <w:sz w:val="24"/>
              </w:rPr>
              <w:t>руководства</w:t>
            </w:r>
          </w:p>
        </w:tc>
        <w:tc>
          <w:tcPr>
            <w:tcW w:w="1233" w:type="dxa"/>
            <w:tcBorders>
              <w:top w:val="single" w:sz="4" w:space="0" w:color="000000"/>
              <w:left w:val="single" w:sz="4" w:space="0" w:color="000000"/>
              <w:bottom w:val="single" w:sz="4" w:space="0" w:color="000000"/>
              <w:right w:val="single" w:sz="4" w:space="0" w:color="000000"/>
            </w:tcBorders>
          </w:tcPr>
          <w:p w14:paraId="0EFCBE6F" w14:textId="77777777" w:rsidR="003C5256" w:rsidRDefault="00EA4AB5">
            <w:pPr>
              <w:pStyle w:val="TableParagraph"/>
              <w:spacing w:line="268" w:lineRule="exact"/>
              <w:ind w:left="36"/>
              <w:jc w:val="center"/>
              <w:rPr>
                <w:sz w:val="24"/>
              </w:rPr>
            </w:pPr>
            <w:r>
              <w:rPr>
                <w:spacing w:val="-10"/>
                <w:sz w:val="24"/>
              </w:rPr>
              <w:t>4</w:t>
            </w:r>
          </w:p>
        </w:tc>
        <w:tc>
          <w:tcPr>
            <w:tcW w:w="1319" w:type="dxa"/>
            <w:tcBorders>
              <w:top w:val="single" w:sz="4" w:space="0" w:color="000000"/>
              <w:left w:val="single" w:sz="4" w:space="0" w:color="000000"/>
            </w:tcBorders>
          </w:tcPr>
          <w:p w14:paraId="11224EB1" w14:textId="77777777" w:rsidR="003C5256" w:rsidRDefault="00EA4AB5">
            <w:pPr>
              <w:pStyle w:val="TableParagraph"/>
              <w:spacing w:line="268" w:lineRule="exact"/>
              <w:ind w:left="33"/>
              <w:jc w:val="center"/>
              <w:rPr>
                <w:sz w:val="24"/>
              </w:rPr>
            </w:pPr>
            <w:r>
              <w:rPr>
                <w:spacing w:val="-10"/>
                <w:sz w:val="24"/>
              </w:rPr>
              <w:t>3</w:t>
            </w:r>
          </w:p>
        </w:tc>
      </w:tr>
      <w:tr w:rsidR="003C5256" w14:paraId="33AED4A5" w14:textId="77777777">
        <w:trPr>
          <w:trHeight w:val="391"/>
        </w:trPr>
        <w:tc>
          <w:tcPr>
            <w:tcW w:w="2551" w:type="dxa"/>
            <w:vMerge w:val="restart"/>
          </w:tcPr>
          <w:p w14:paraId="446596F7" w14:textId="77777777" w:rsidR="003C5256" w:rsidRDefault="00EA4AB5">
            <w:pPr>
              <w:pStyle w:val="TableParagraph"/>
              <w:ind w:left="47" w:right="34" w:firstLine="4"/>
              <w:rPr>
                <w:b/>
                <w:sz w:val="24"/>
              </w:rPr>
            </w:pPr>
            <w:r>
              <w:rPr>
                <w:b/>
                <w:sz w:val="24"/>
              </w:rPr>
              <w:t>Тема</w:t>
            </w:r>
            <w:r>
              <w:rPr>
                <w:b/>
                <w:spacing w:val="-15"/>
                <w:sz w:val="24"/>
              </w:rPr>
              <w:t xml:space="preserve"> </w:t>
            </w:r>
            <w:r>
              <w:rPr>
                <w:b/>
                <w:sz w:val="24"/>
              </w:rPr>
              <w:t>2.2.</w:t>
            </w:r>
            <w:r>
              <w:rPr>
                <w:b/>
                <w:spacing w:val="-15"/>
                <w:sz w:val="24"/>
              </w:rPr>
              <w:t xml:space="preserve"> </w:t>
            </w:r>
            <w:r>
              <w:rPr>
                <w:b/>
                <w:sz w:val="24"/>
              </w:rPr>
              <w:t xml:space="preserve">Содержание и рациональная организация труда </w:t>
            </w:r>
            <w:r>
              <w:rPr>
                <w:b/>
                <w:spacing w:val="-2"/>
                <w:sz w:val="24"/>
              </w:rPr>
              <w:t>руководителя</w:t>
            </w:r>
          </w:p>
        </w:tc>
        <w:tc>
          <w:tcPr>
            <w:tcW w:w="9355" w:type="dxa"/>
            <w:tcBorders>
              <w:right w:val="single" w:sz="4" w:space="0" w:color="000000"/>
            </w:tcBorders>
          </w:tcPr>
          <w:p w14:paraId="085D5B46" w14:textId="77777777" w:rsidR="003C5256" w:rsidRDefault="00EA4AB5">
            <w:pPr>
              <w:pStyle w:val="TableParagraph"/>
              <w:spacing w:line="270" w:lineRule="exact"/>
              <w:ind w:left="47"/>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233" w:type="dxa"/>
            <w:vMerge w:val="restart"/>
            <w:tcBorders>
              <w:top w:val="single" w:sz="4" w:space="0" w:color="000000"/>
              <w:left w:val="single" w:sz="4" w:space="0" w:color="000000"/>
              <w:bottom w:val="single" w:sz="4" w:space="0" w:color="000000"/>
              <w:right w:val="single" w:sz="4" w:space="0" w:color="000000"/>
            </w:tcBorders>
          </w:tcPr>
          <w:p w14:paraId="0083423B" w14:textId="77777777" w:rsidR="003C5256" w:rsidRDefault="00EA4AB5">
            <w:pPr>
              <w:pStyle w:val="TableParagraph"/>
              <w:spacing w:line="266" w:lineRule="exact"/>
              <w:ind w:left="30"/>
              <w:jc w:val="center"/>
              <w:rPr>
                <w:sz w:val="24"/>
              </w:rPr>
            </w:pPr>
            <w:r>
              <w:rPr>
                <w:spacing w:val="-10"/>
                <w:sz w:val="24"/>
              </w:rPr>
              <w:t>2</w:t>
            </w:r>
          </w:p>
        </w:tc>
        <w:tc>
          <w:tcPr>
            <w:tcW w:w="1319" w:type="dxa"/>
            <w:vMerge w:val="restart"/>
            <w:tcBorders>
              <w:left w:val="single" w:sz="4" w:space="0" w:color="000000"/>
              <w:bottom w:val="single" w:sz="4" w:space="0" w:color="000000"/>
            </w:tcBorders>
          </w:tcPr>
          <w:p w14:paraId="469094F2" w14:textId="77777777" w:rsidR="003C5256" w:rsidRDefault="00EA4AB5">
            <w:pPr>
              <w:pStyle w:val="TableParagraph"/>
              <w:spacing w:line="266" w:lineRule="exact"/>
              <w:ind w:left="33"/>
              <w:jc w:val="center"/>
              <w:rPr>
                <w:sz w:val="24"/>
              </w:rPr>
            </w:pPr>
            <w:r>
              <w:rPr>
                <w:spacing w:val="-10"/>
                <w:sz w:val="24"/>
              </w:rPr>
              <w:t>2</w:t>
            </w:r>
          </w:p>
        </w:tc>
      </w:tr>
      <w:tr w:rsidR="003C5256" w14:paraId="068785C1" w14:textId="77777777">
        <w:trPr>
          <w:trHeight w:val="834"/>
        </w:trPr>
        <w:tc>
          <w:tcPr>
            <w:tcW w:w="2551" w:type="dxa"/>
            <w:vMerge/>
            <w:tcBorders>
              <w:top w:val="nil"/>
            </w:tcBorders>
          </w:tcPr>
          <w:p w14:paraId="55207CE1" w14:textId="77777777" w:rsidR="003C5256" w:rsidRDefault="003C5256">
            <w:pPr>
              <w:rPr>
                <w:sz w:val="2"/>
                <w:szCs w:val="2"/>
              </w:rPr>
            </w:pPr>
          </w:p>
        </w:tc>
        <w:tc>
          <w:tcPr>
            <w:tcW w:w="9355" w:type="dxa"/>
            <w:tcBorders>
              <w:right w:val="single" w:sz="4" w:space="0" w:color="000000"/>
            </w:tcBorders>
          </w:tcPr>
          <w:p w14:paraId="5A63B3C1" w14:textId="77777777" w:rsidR="003C5256" w:rsidRDefault="00EA4AB5">
            <w:pPr>
              <w:pStyle w:val="TableParagraph"/>
              <w:spacing w:line="268" w:lineRule="exact"/>
              <w:ind w:left="47"/>
              <w:rPr>
                <w:sz w:val="24"/>
              </w:rPr>
            </w:pPr>
            <w:r>
              <w:rPr>
                <w:sz w:val="24"/>
              </w:rPr>
              <w:t>Характер</w:t>
            </w:r>
            <w:r>
              <w:rPr>
                <w:spacing w:val="-5"/>
                <w:sz w:val="24"/>
              </w:rPr>
              <w:t xml:space="preserve"> </w:t>
            </w:r>
            <w:r>
              <w:rPr>
                <w:sz w:val="24"/>
              </w:rPr>
              <w:t>труда</w:t>
            </w:r>
            <w:r>
              <w:rPr>
                <w:spacing w:val="-6"/>
                <w:sz w:val="24"/>
              </w:rPr>
              <w:t xml:space="preserve"> </w:t>
            </w:r>
            <w:r>
              <w:rPr>
                <w:sz w:val="24"/>
              </w:rPr>
              <w:t>руководителя.</w:t>
            </w:r>
            <w:r>
              <w:rPr>
                <w:spacing w:val="-5"/>
                <w:sz w:val="24"/>
              </w:rPr>
              <w:t xml:space="preserve"> </w:t>
            </w:r>
            <w:r>
              <w:rPr>
                <w:sz w:val="24"/>
              </w:rPr>
              <w:t>Научные</w:t>
            </w:r>
            <w:r>
              <w:rPr>
                <w:spacing w:val="-3"/>
                <w:sz w:val="24"/>
              </w:rPr>
              <w:t xml:space="preserve"> </w:t>
            </w:r>
            <w:r>
              <w:rPr>
                <w:sz w:val="24"/>
              </w:rPr>
              <w:t>способы</w:t>
            </w:r>
            <w:r>
              <w:rPr>
                <w:spacing w:val="-5"/>
                <w:sz w:val="24"/>
              </w:rPr>
              <w:t xml:space="preserve"> </w:t>
            </w:r>
            <w:r>
              <w:rPr>
                <w:sz w:val="24"/>
              </w:rPr>
              <w:t>принятия</w:t>
            </w:r>
            <w:r>
              <w:rPr>
                <w:spacing w:val="-5"/>
                <w:sz w:val="24"/>
              </w:rPr>
              <w:t xml:space="preserve"> </w:t>
            </w:r>
            <w:r>
              <w:rPr>
                <w:sz w:val="24"/>
              </w:rPr>
              <w:t>решений.</w:t>
            </w:r>
            <w:r>
              <w:rPr>
                <w:spacing w:val="-6"/>
                <w:sz w:val="24"/>
              </w:rPr>
              <w:t xml:space="preserve"> </w:t>
            </w:r>
            <w:r>
              <w:rPr>
                <w:spacing w:val="-4"/>
                <w:sz w:val="24"/>
              </w:rPr>
              <w:t>Типы</w:t>
            </w:r>
          </w:p>
          <w:p w14:paraId="3DF3E228" w14:textId="77777777" w:rsidR="003C5256" w:rsidRDefault="00EA4AB5">
            <w:pPr>
              <w:pStyle w:val="TableParagraph"/>
              <w:tabs>
                <w:tab w:val="left" w:pos="6741"/>
                <w:tab w:val="left" w:pos="8188"/>
              </w:tabs>
              <w:spacing w:line="270" w:lineRule="atLeast"/>
              <w:ind w:left="47" w:right="208"/>
              <w:rPr>
                <w:sz w:val="24"/>
              </w:rPr>
            </w:pPr>
            <w:r>
              <w:rPr>
                <w:sz w:val="24"/>
              </w:rPr>
              <w:t>управленческих</w:t>
            </w:r>
            <w:r>
              <w:rPr>
                <w:spacing w:val="-2"/>
                <w:sz w:val="24"/>
              </w:rPr>
              <w:t xml:space="preserve"> </w:t>
            </w:r>
            <w:r>
              <w:rPr>
                <w:sz w:val="24"/>
              </w:rPr>
              <w:t>решений.</w:t>
            </w:r>
            <w:r>
              <w:rPr>
                <w:spacing w:val="-2"/>
                <w:sz w:val="24"/>
              </w:rPr>
              <w:t xml:space="preserve"> </w:t>
            </w:r>
            <w:r>
              <w:rPr>
                <w:sz w:val="24"/>
              </w:rPr>
              <w:t>Решения,</w:t>
            </w:r>
            <w:r>
              <w:rPr>
                <w:spacing w:val="-2"/>
                <w:sz w:val="24"/>
              </w:rPr>
              <w:t xml:space="preserve"> </w:t>
            </w:r>
            <w:r>
              <w:rPr>
                <w:sz w:val="24"/>
              </w:rPr>
              <w:t>основанные</w:t>
            </w:r>
            <w:r>
              <w:rPr>
                <w:spacing w:val="-2"/>
                <w:sz w:val="24"/>
              </w:rPr>
              <w:t xml:space="preserve"> </w:t>
            </w:r>
            <w:r>
              <w:rPr>
                <w:sz w:val="24"/>
              </w:rPr>
              <w:t>на</w:t>
            </w:r>
            <w:r>
              <w:rPr>
                <w:spacing w:val="-2"/>
                <w:sz w:val="24"/>
              </w:rPr>
              <w:t xml:space="preserve"> </w:t>
            </w:r>
            <w:r>
              <w:rPr>
                <w:sz w:val="24"/>
              </w:rPr>
              <w:t>интуиции,</w:t>
            </w:r>
            <w:r>
              <w:rPr>
                <w:spacing w:val="-2"/>
                <w:sz w:val="24"/>
              </w:rPr>
              <w:t xml:space="preserve"> </w:t>
            </w:r>
            <w:r>
              <w:rPr>
                <w:sz w:val="24"/>
              </w:rPr>
              <w:t>опыте,</w:t>
            </w:r>
            <w:r>
              <w:rPr>
                <w:spacing w:val="-2"/>
                <w:sz w:val="24"/>
              </w:rPr>
              <w:t xml:space="preserve"> </w:t>
            </w:r>
            <w:r>
              <w:rPr>
                <w:sz w:val="24"/>
              </w:rPr>
              <w:t>суждениях.</w:t>
            </w:r>
            <w:r>
              <w:rPr>
                <w:spacing w:val="-2"/>
                <w:sz w:val="24"/>
              </w:rPr>
              <w:t xml:space="preserve"> </w:t>
            </w:r>
            <w:r>
              <w:rPr>
                <w:sz w:val="24"/>
              </w:rPr>
              <w:t>Этапы принятия</w:t>
            </w:r>
            <w:r>
              <w:rPr>
                <w:spacing w:val="-8"/>
                <w:sz w:val="24"/>
              </w:rPr>
              <w:t xml:space="preserve"> </w:t>
            </w:r>
            <w:r>
              <w:rPr>
                <w:sz w:val="24"/>
              </w:rPr>
              <w:t>рационального</w:t>
            </w:r>
            <w:r>
              <w:rPr>
                <w:spacing w:val="-3"/>
                <w:sz w:val="24"/>
              </w:rPr>
              <w:t xml:space="preserve"> </w:t>
            </w:r>
            <w:r>
              <w:rPr>
                <w:sz w:val="24"/>
              </w:rPr>
              <w:t>управленческого</w:t>
            </w:r>
            <w:r>
              <w:rPr>
                <w:spacing w:val="-6"/>
                <w:sz w:val="24"/>
              </w:rPr>
              <w:t xml:space="preserve"> </w:t>
            </w:r>
            <w:r>
              <w:rPr>
                <w:sz w:val="24"/>
              </w:rPr>
              <w:t>решения.</w:t>
            </w:r>
            <w:r>
              <w:rPr>
                <w:spacing w:val="-5"/>
                <w:sz w:val="24"/>
              </w:rPr>
              <w:t xml:space="preserve"> </w:t>
            </w:r>
            <w:r>
              <w:rPr>
                <w:spacing w:val="-2"/>
                <w:sz w:val="24"/>
              </w:rPr>
              <w:t>Контроль</w:t>
            </w:r>
            <w:r>
              <w:rPr>
                <w:sz w:val="24"/>
              </w:rPr>
              <w:tab/>
            </w:r>
            <w:r>
              <w:rPr>
                <w:spacing w:val="-2"/>
                <w:sz w:val="24"/>
              </w:rPr>
              <w:t>исполнения</w:t>
            </w:r>
            <w:r>
              <w:rPr>
                <w:sz w:val="24"/>
              </w:rPr>
              <w:tab/>
            </w:r>
            <w:r>
              <w:rPr>
                <w:spacing w:val="-2"/>
                <w:sz w:val="24"/>
              </w:rPr>
              <w:t>решения;</w:t>
            </w:r>
          </w:p>
        </w:tc>
        <w:tc>
          <w:tcPr>
            <w:tcW w:w="1233" w:type="dxa"/>
            <w:vMerge/>
            <w:tcBorders>
              <w:top w:val="nil"/>
              <w:left w:val="single" w:sz="4" w:space="0" w:color="000000"/>
              <w:bottom w:val="single" w:sz="4" w:space="0" w:color="000000"/>
              <w:right w:val="single" w:sz="4" w:space="0" w:color="000000"/>
            </w:tcBorders>
          </w:tcPr>
          <w:p w14:paraId="5037F9B6" w14:textId="77777777" w:rsidR="003C5256" w:rsidRDefault="003C5256">
            <w:pPr>
              <w:rPr>
                <w:sz w:val="2"/>
                <w:szCs w:val="2"/>
              </w:rPr>
            </w:pPr>
          </w:p>
        </w:tc>
        <w:tc>
          <w:tcPr>
            <w:tcW w:w="1319" w:type="dxa"/>
            <w:vMerge/>
            <w:tcBorders>
              <w:top w:val="nil"/>
              <w:left w:val="single" w:sz="4" w:space="0" w:color="000000"/>
              <w:bottom w:val="single" w:sz="4" w:space="0" w:color="000000"/>
            </w:tcBorders>
          </w:tcPr>
          <w:p w14:paraId="0E73AB83" w14:textId="77777777" w:rsidR="003C5256" w:rsidRDefault="003C5256">
            <w:pPr>
              <w:rPr>
                <w:sz w:val="2"/>
                <w:szCs w:val="2"/>
              </w:rPr>
            </w:pPr>
          </w:p>
        </w:tc>
      </w:tr>
      <w:tr w:rsidR="003C5256" w14:paraId="54D292A9" w14:textId="77777777">
        <w:trPr>
          <w:trHeight w:val="283"/>
        </w:trPr>
        <w:tc>
          <w:tcPr>
            <w:tcW w:w="2551" w:type="dxa"/>
            <w:vMerge/>
            <w:tcBorders>
              <w:top w:val="nil"/>
            </w:tcBorders>
          </w:tcPr>
          <w:p w14:paraId="1822E354" w14:textId="77777777" w:rsidR="003C5256" w:rsidRDefault="003C5256">
            <w:pPr>
              <w:rPr>
                <w:sz w:val="2"/>
                <w:szCs w:val="2"/>
              </w:rPr>
            </w:pPr>
          </w:p>
        </w:tc>
        <w:tc>
          <w:tcPr>
            <w:tcW w:w="9355" w:type="dxa"/>
            <w:tcBorders>
              <w:right w:val="single" w:sz="4" w:space="0" w:color="000000"/>
            </w:tcBorders>
          </w:tcPr>
          <w:p w14:paraId="0D77D96C" w14:textId="77777777" w:rsidR="003C5256" w:rsidRDefault="00EA4AB5">
            <w:pPr>
              <w:pStyle w:val="TableParagraph"/>
              <w:spacing w:line="264" w:lineRule="exact"/>
              <w:ind w:left="47"/>
              <w:rPr>
                <w:b/>
                <w:sz w:val="24"/>
              </w:rPr>
            </w:pPr>
            <w:r>
              <w:rPr>
                <w:b/>
                <w:sz w:val="24"/>
              </w:rPr>
              <w:t>Практическое</w:t>
            </w:r>
            <w:r>
              <w:rPr>
                <w:b/>
                <w:spacing w:val="-10"/>
                <w:sz w:val="24"/>
              </w:rPr>
              <w:t xml:space="preserve"> </w:t>
            </w:r>
            <w:r>
              <w:rPr>
                <w:b/>
                <w:spacing w:val="-2"/>
                <w:sz w:val="24"/>
              </w:rPr>
              <w:t>занятие</w:t>
            </w:r>
          </w:p>
        </w:tc>
        <w:tc>
          <w:tcPr>
            <w:tcW w:w="1233" w:type="dxa"/>
            <w:vMerge w:val="restart"/>
            <w:tcBorders>
              <w:top w:val="single" w:sz="4" w:space="0" w:color="000000"/>
              <w:left w:val="single" w:sz="4" w:space="0" w:color="000000"/>
              <w:bottom w:val="single" w:sz="4" w:space="0" w:color="000000"/>
              <w:right w:val="single" w:sz="4" w:space="0" w:color="000000"/>
            </w:tcBorders>
          </w:tcPr>
          <w:p w14:paraId="49DCB7C9" w14:textId="77777777" w:rsidR="003C5256" w:rsidRDefault="00EA4AB5">
            <w:pPr>
              <w:pStyle w:val="TableParagraph"/>
              <w:spacing w:line="268" w:lineRule="exact"/>
              <w:ind w:left="30"/>
              <w:jc w:val="center"/>
              <w:rPr>
                <w:sz w:val="24"/>
              </w:rPr>
            </w:pPr>
            <w:r>
              <w:rPr>
                <w:spacing w:val="-10"/>
                <w:sz w:val="24"/>
              </w:rPr>
              <w:t>2</w:t>
            </w:r>
          </w:p>
        </w:tc>
        <w:tc>
          <w:tcPr>
            <w:tcW w:w="1319" w:type="dxa"/>
            <w:vMerge w:val="restart"/>
            <w:tcBorders>
              <w:top w:val="single" w:sz="4" w:space="0" w:color="000000"/>
              <w:left w:val="single" w:sz="4" w:space="0" w:color="000000"/>
              <w:right w:val="single" w:sz="4" w:space="0" w:color="000000"/>
            </w:tcBorders>
          </w:tcPr>
          <w:p w14:paraId="338372A9" w14:textId="77777777" w:rsidR="003C5256" w:rsidRDefault="00EA4AB5">
            <w:pPr>
              <w:pStyle w:val="TableParagraph"/>
              <w:spacing w:line="268" w:lineRule="exact"/>
              <w:ind w:left="32"/>
              <w:jc w:val="center"/>
              <w:rPr>
                <w:sz w:val="24"/>
              </w:rPr>
            </w:pPr>
            <w:r>
              <w:rPr>
                <w:spacing w:val="-10"/>
                <w:sz w:val="24"/>
              </w:rPr>
              <w:t>3</w:t>
            </w:r>
          </w:p>
        </w:tc>
      </w:tr>
      <w:tr w:rsidR="003C5256" w14:paraId="51CC1642" w14:textId="77777777">
        <w:trPr>
          <w:trHeight w:val="547"/>
        </w:trPr>
        <w:tc>
          <w:tcPr>
            <w:tcW w:w="2551" w:type="dxa"/>
            <w:vMerge/>
            <w:tcBorders>
              <w:top w:val="nil"/>
            </w:tcBorders>
          </w:tcPr>
          <w:p w14:paraId="2D51525C" w14:textId="77777777" w:rsidR="003C5256" w:rsidRDefault="003C5256">
            <w:pPr>
              <w:rPr>
                <w:sz w:val="2"/>
                <w:szCs w:val="2"/>
              </w:rPr>
            </w:pPr>
          </w:p>
        </w:tc>
        <w:tc>
          <w:tcPr>
            <w:tcW w:w="9355" w:type="dxa"/>
            <w:tcBorders>
              <w:right w:val="single" w:sz="4" w:space="0" w:color="000000"/>
            </w:tcBorders>
          </w:tcPr>
          <w:p w14:paraId="23D15BA8" w14:textId="77777777" w:rsidR="003C5256" w:rsidRDefault="00EA4AB5">
            <w:pPr>
              <w:pStyle w:val="TableParagraph"/>
              <w:spacing w:before="3" w:line="228" w:lineRule="auto"/>
              <w:ind w:left="47"/>
              <w:rPr>
                <w:sz w:val="24"/>
              </w:rPr>
            </w:pPr>
            <w:r>
              <w:rPr>
                <w:sz w:val="24"/>
              </w:rPr>
              <w:t>5.</w:t>
            </w:r>
            <w:r>
              <w:rPr>
                <w:spacing w:val="-10"/>
                <w:sz w:val="24"/>
              </w:rPr>
              <w:t xml:space="preserve"> </w:t>
            </w:r>
            <w:r>
              <w:rPr>
                <w:sz w:val="24"/>
              </w:rPr>
              <w:t>Выбор</w:t>
            </w:r>
            <w:r>
              <w:rPr>
                <w:spacing w:val="-9"/>
                <w:sz w:val="24"/>
              </w:rPr>
              <w:t xml:space="preserve"> </w:t>
            </w:r>
            <w:r>
              <w:rPr>
                <w:sz w:val="24"/>
              </w:rPr>
              <w:t>оптимального</w:t>
            </w:r>
            <w:r>
              <w:rPr>
                <w:spacing w:val="-9"/>
                <w:sz w:val="24"/>
              </w:rPr>
              <w:t xml:space="preserve"> </w:t>
            </w:r>
            <w:r>
              <w:rPr>
                <w:sz w:val="24"/>
              </w:rPr>
              <w:t>управленческого</w:t>
            </w:r>
            <w:r>
              <w:rPr>
                <w:spacing w:val="-10"/>
                <w:sz w:val="24"/>
              </w:rPr>
              <w:t xml:space="preserve"> </w:t>
            </w:r>
            <w:r>
              <w:rPr>
                <w:sz w:val="24"/>
              </w:rPr>
              <w:t>решения</w:t>
            </w:r>
            <w:r>
              <w:rPr>
                <w:spacing w:val="-9"/>
                <w:sz w:val="24"/>
              </w:rPr>
              <w:t xml:space="preserve"> </w:t>
            </w:r>
            <w:r>
              <w:rPr>
                <w:sz w:val="24"/>
              </w:rPr>
              <w:t>в</w:t>
            </w:r>
            <w:r>
              <w:rPr>
                <w:spacing w:val="-9"/>
                <w:sz w:val="24"/>
              </w:rPr>
              <w:t xml:space="preserve"> </w:t>
            </w:r>
            <w:r>
              <w:rPr>
                <w:sz w:val="24"/>
              </w:rPr>
              <w:t>конкретных</w:t>
            </w:r>
            <w:r>
              <w:rPr>
                <w:spacing w:val="-5"/>
                <w:sz w:val="24"/>
              </w:rPr>
              <w:t xml:space="preserve"> </w:t>
            </w:r>
            <w:r>
              <w:rPr>
                <w:sz w:val="24"/>
              </w:rPr>
              <w:t>условиях</w:t>
            </w:r>
            <w:r>
              <w:rPr>
                <w:spacing w:val="-6"/>
                <w:sz w:val="24"/>
              </w:rPr>
              <w:t xml:space="preserve"> </w:t>
            </w:r>
            <w:r>
              <w:rPr>
                <w:sz w:val="24"/>
              </w:rPr>
              <w:t>деятельности инфраструктуры железнодорожного транспорта</w:t>
            </w:r>
          </w:p>
        </w:tc>
        <w:tc>
          <w:tcPr>
            <w:tcW w:w="1233" w:type="dxa"/>
            <w:vMerge/>
            <w:tcBorders>
              <w:top w:val="nil"/>
              <w:left w:val="single" w:sz="4" w:space="0" w:color="000000"/>
              <w:bottom w:val="single" w:sz="4" w:space="0" w:color="000000"/>
              <w:right w:val="single" w:sz="4" w:space="0" w:color="000000"/>
            </w:tcBorders>
          </w:tcPr>
          <w:p w14:paraId="31B5F368" w14:textId="77777777" w:rsidR="003C5256" w:rsidRDefault="003C5256">
            <w:pPr>
              <w:rPr>
                <w:sz w:val="2"/>
                <w:szCs w:val="2"/>
              </w:rPr>
            </w:pPr>
          </w:p>
        </w:tc>
        <w:tc>
          <w:tcPr>
            <w:tcW w:w="1319" w:type="dxa"/>
            <w:vMerge/>
            <w:tcBorders>
              <w:top w:val="nil"/>
              <w:left w:val="single" w:sz="4" w:space="0" w:color="000000"/>
              <w:right w:val="single" w:sz="4" w:space="0" w:color="000000"/>
            </w:tcBorders>
          </w:tcPr>
          <w:p w14:paraId="2C47992D" w14:textId="77777777" w:rsidR="003C5256" w:rsidRDefault="003C5256">
            <w:pPr>
              <w:rPr>
                <w:sz w:val="2"/>
                <w:szCs w:val="2"/>
              </w:rPr>
            </w:pPr>
          </w:p>
        </w:tc>
      </w:tr>
      <w:tr w:rsidR="003C5256" w14:paraId="289FA28B" w14:textId="77777777">
        <w:trPr>
          <w:trHeight w:val="676"/>
        </w:trPr>
        <w:tc>
          <w:tcPr>
            <w:tcW w:w="2551" w:type="dxa"/>
            <w:vMerge/>
            <w:tcBorders>
              <w:top w:val="nil"/>
            </w:tcBorders>
          </w:tcPr>
          <w:p w14:paraId="1D7EC3AF" w14:textId="77777777" w:rsidR="003C5256" w:rsidRDefault="003C5256">
            <w:pPr>
              <w:rPr>
                <w:sz w:val="2"/>
                <w:szCs w:val="2"/>
              </w:rPr>
            </w:pPr>
          </w:p>
        </w:tc>
        <w:tc>
          <w:tcPr>
            <w:tcW w:w="9355" w:type="dxa"/>
          </w:tcPr>
          <w:p w14:paraId="2325E505" w14:textId="77777777" w:rsidR="003C5256" w:rsidRDefault="00EA4AB5">
            <w:pPr>
              <w:pStyle w:val="TableParagraph"/>
              <w:spacing w:line="267" w:lineRule="exact"/>
              <w:ind w:left="47"/>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7FCFBF7D" w14:textId="77777777" w:rsidR="003C5256" w:rsidRDefault="00EA4AB5">
            <w:pPr>
              <w:pStyle w:val="TableParagraph"/>
              <w:spacing w:line="275" w:lineRule="exact"/>
              <w:ind w:left="62"/>
              <w:rPr>
                <w:sz w:val="24"/>
              </w:rPr>
            </w:pPr>
            <w:r>
              <w:rPr>
                <w:sz w:val="24"/>
              </w:rPr>
              <w:t>Написание</w:t>
            </w:r>
            <w:r>
              <w:rPr>
                <w:spacing w:val="52"/>
                <w:sz w:val="24"/>
              </w:rPr>
              <w:t xml:space="preserve"> </w:t>
            </w:r>
            <w:r>
              <w:rPr>
                <w:sz w:val="24"/>
              </w:rPr>
              <w:t>сообщений</w:t>
            </w:r>
            <w:r>
              <w:rPr>
                <w:spacing w:val="-5"/>
                <w:sz w:val="24"/>
              </w:rPr>
              <w:t xml:space="preserve"> </w:t>
            </w:r>
            <w:r>
              <w:rPr>
                <w:sz w:val="24"/>
              </w:rPr>
              <w:t>по</w:t>
            </w:r>
            <w:r>
              <w:rPr>
                <w:spacing w:val="-5"/>
                <w:sz w:val="24"/>
              </w:rPr>
              <w:t xml:space="preserve"> </w:t>
            </w:r>
            <w:r>
              <w:rPr>
                <w:sz w:val="24"/>
              </w:rPr>
              <w:t>заданной</w:t>
            </w:r>
            <w:r>
              <w:rPr>
                <w:spacing w:val="-2"/>
                <w:sz w:val="24"/>
              </w:rPr>
              <w:t xml:space="preserve"> </w:t>
            </w:r>
            <w:r>
              <w:rPr>
                <w:sz w:val="24"/>
              </w:rPr>
              <w:t>теме,</w:t>
            </w:r>
            <w:r>
              <w:rPr>
                <w:spacing w:val="-4"/>
                <w:sz w:val="24"/>
              </w:rPr>
              <w:t xml:space="preserve"> </w:t>
            </w:r>
            <w:r>
              <w:rPr>
                <w:sz w:val="24"/>
              </w:rPr>
              <w:t>проработка</w:t>
            </w:r>
            <w:r>
              <w:rPr>
                <w:spacing w:val="-5"/>
                <w:sz w:val="24"/>
              </w:rPr>
              <w:t xml:space="preserve"> </w:t>
            </w:r>
            <w:r>
              <w:rPr>
                <w:sz w:val="24"/>
              </w:rPr>
              <w:t>конспекта</w:t>
            </w:r>
            <w:r>
              <w:rPr>
                <w:spacing w:val="-4"/>
                <w:sz w:val="24"/>
              </w:rPr>
              <w:t xml:space="preserve"> </w:t>
            </w:r>
            <w:r>
              <w:rPr>
                <w:spacing w:val="-2"/>
                <w:sz w:val="24"/>
              </w:rPr>
              <w:t>занятия.</w:t>
            </w:r>
          </w:p>
        </w:tc>
        <w:tc>
          <w:tcPr>
            <w:tcW w:w="1233" w:type="dxa"/>
            <w:tcBorders>
              <w:top w:val="single" w:sz="4" w:space="0" w:color="000000"/>
              <w:bottom w:val="single" w:sz="4" w:space="0" w:color="000000"/>
            </w:tcBorders>
          </w:tcPr>
          <w:p w14:paraId="5FF213F9" w14:textId="77777777" w:rsidR="003C5256" w:rsidRDefault="00EA4AB5">
            <w:pPr>
              <w:pStyle w:val="TableParagraph"/>
              <w:spacing w:line="266" w:lineRule="exact"/>
              <w:ind w:left="35"/>
              <w:jc w:val="center"/>
              <w:rPr>
                <w:sz w:val="24"/>
              </w:rPr>
            </w:pPr>
            <w:r>
              <w:rPr>
                <w:spacing w:val="-10"/>
                <w:sz w:val="24"/>
              </w:rPr>
              <w:t>2</w:t>
            </w:r>
          </w:p>
        </w:tc>
        <w:tc>
          <w:tcPr>
            <w:tcW w:w="1319" w:type="dxa"/>
          </w:tcPr>
          <w:p w14:paraId="64F51125" w14:textId="77777777" w:rsidR="003C5256" w:rsidRDefault="00EA4AB5">
            <w:pPr>
              <w:pStyle w:val="TableParagraph"/>
              <w:spacing w:line="266" w:lineRule="exact"/>
              <w:ind w:left="32"/>
              <w:jc w:val="center"/>
              <w:rPr>
                <w:sz w:val="24"/>
              </w:rPr>
            </w:pPr>
            <w:r>
              <w:rPr>
                <w:spacing w:val="-10"/>
                <w:sz w:val="24"/>
              </w:rPr>
              <w:t>3</w:t>
            </w:r>
          </w:p>
        </w:tc>
      </w:tr>
      <w:tr w:rsidR="003C5256" w14:paraId="3C21F85C" w14:textId="77777777">
        <w:trPr>
          <w:trHeight w:val="275"/>
        </w:trPr>
        <w:tc>
          <w:tcPr>
            <w:tcW w:w="2551" w:type="dxa"/>
            <w:vMerge w:val="restart"/>
            <w:tcBorders>
              <w:bottom w:val="single" w:sz="4" w:space="0" w:color="000000"/>
            </w:tcBorders>
          </w:tcPr>
          <w:p w14:paraId="0F2B69C5" w14:textId="77777777" w:rsidR="003C5256" w:rsidRDefault="00EA4AB5">
            <w:pPr>
              <w:pStyle w:val="TableParagraph"/>
              <w:ind w:left="47" w:right="133" w:firstLine="4"/>
              <w:rPr>
                <w:b/>
                <w:sz w:val="24"/>
              </w:rPr>
            </w:pPr>
            <w:r>
              <w:rPr>
                <w:b/>
                <w:sz w:val="24"/>
              </w:rPr>
              <w:t xml:space="preserve">Тема 2.3. </w:t>
            </w:r>
            <w:r>
              <w:rPr>
                <w:b/>
                <w:spacing w:val="-2"/>
                <w:sz w:val="24"/>
              </w:rPr>
              <w:t xml:space="preserve">Информационно- техническое </w:t>
            </w:r>
            <w:r>
              <w:rPr>
                <w:b/>
                <w:sz w:val="24"/>
              </w:rPr>
              <w:t>обеспечение</w:t>
            </w:r>
            <w:r>
              <w:rPr>
                <w:b/>
                <w:spacing w:val="-15"/>
                <w:sz w:val="24"/>
              </w:rPr>
              <w:t xml:space="preserve"> </w:t>
            </w:r>
            <w:r>
              <w:rPr>
                <w:b/>
                <w:sz w:val="24"/>
              </w:rPr>
              <w:t xml:space="preserve">процесса </w:t>
            </w:r>
            <w:r>
              <w:rPr>
                <w:b/>
                <w:spacing w:val="-2"/>
                <w:sz w:val="24"/>
              </w:rPr>
              <w:t>управления</w:t>
            </w:r>
          </w:p>
        </w:tc>
        <w:tc>
          <w:tcPr>
            <w:tcW w:w="9355" w:type="dxa"/>
            <w:tcBorders>
              <w:right w:val="single" w:sz="4" w:space="0" w:color="000000"/>
            </w:tcBorders>
          </w:tcPr>
          <w:p w14:paraId="0F8551AF" w14:textId="77777777" w:rsidR="003C5256" w:rsidRDefault="00EA4AB5">
            <w:pPr>
              <w:pStyle w:val="TableParagraph"/>
              <w:spacing w:line="255" w:lineRule="exact"/>
              <w:ind w:left="47"/>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233" w:type="dxa"/>
            <w:vMerge w:val="restart"/>
            <w:tcBorders>
              <w:top w:val="single" w:sz="4" w:space="0" w:color="000000"/>
              <w:left w:val="single" w:sz="4" w:space="0" w:color="000000"/>
              <w:bottom w:val="single" w:sz="4" w:space="0" w:color="000000"/>
              <w:right w:val="single" w:sz="4" w:space="0" w:color="000000"/>
            </w:tcBorders>
          </w:tcPr>
          <w:p w14:paraId="089B5303" w14:textId="77777777" w:rsidR="003C5256" w:rsidRDefault="00EA4AB5">
            <w:pPr>
              <w:pStyle w:val="TableParagraph"/>
              <w:spacing w:line="266" w:lineRule="exact"/>
              <w:ind w:left="30"/>
              <w:jc w:val="center"/>
              <w:rPr>
                <w:sz w:val="24"/>
              </w:rPr>
            </w:pPr>
            <w:r>
              <w:rPr>
                <w:spacing w:val="-10"/>
                <w:sz w:val="24"/>
              </w:rPr>
              <w:t>2</w:t>
            </w:r>
          </w:p>
        </w:tc>
        <w:tc>
          <w:tcPr>
            <w:tcW w:w="1319" w:type="dxa"/>
            <w:vMerge w:val="restart"/>
            <w:tcBorders>
              <w:left w:val="single" w:sz="4" w:space="0" w:color="000000"/>
              <w:bottom w:val="single" w:sz="4" w:space="0" w:color="000000"/>
            </w:tcBorders>
          </w:tcPr>
          <w:p w14:paraId="49CC428D" w14:textId="77777777" w:rsidR="003C5256" w:rsidRDefault="00EA4AB5">
            <w:pPr>
              <w:pStyle w:val="TableParagraph"/>
              <w:spacing w:line="266" w:lineRule="exact"/>
              <w:ind w:left="33"/>
              <w:jc w:val="center"/>
              <w:rPr>
                <w:sz w:val="24"/>
              </w:rPr>
            </w:pPr>
            <w:r>
              <w:rPr>
                <w:spacing w:val="-10"/>
                <w:sz w:val="24"/>
              </w:rPr>
              <w:t>2</w:t>
            </w:r>
          </w:p>
        </w:tc>
      </w:tr>
      <w:tr w:rsidR="003C5256" w14:paraId="797D7E97" w14:textId="77777777">
        <w:trPr>
          <w:trHeight w:val="1697"/>
        </w:trPr>
        <w:tc>
          <w:tcPr>
            <w:tcW w:w="2551" w:type="dxa"/>
            <w:vMerge/>
            <w:tcBorders>
              <w:top w:val="nil"/>
              <w:bottom w:val="single" w:sz="4" w:space="0" w:color="000000"/>
            </w:tcBorders>
          </w:tcPr>
          <w:p w14:paraId="7E41B2CA" w14:textId="77777777" w:rsidR="003C5256" w:rsidRDefault="003C5256">
            <w:pPr>
              <w:rPr>
                <w:sz w:val="2"/>
                <w:szCs w:val="2"/>
              </w:rPr>
            </w:pPr>
          </w:p>
        </w:tc>
        <w:tc>
          <w:tcPr>
            <w:tcW w:w="9355" w:type="dxa"/>
            <w:tcBorders>
              <w:right w:val="single" w:sz="4" w:space="0" w:color="000000"/>
            </w:tcBorders>
          </w:tcPr>
          <w:p w14:paraId="3974F9A0" w14:textId="77777777" w:rsidR="003C5256" w:rsidRDefault="00EA4AB5">
            <w:pPr>
              <w:pStyle w:val="TableParagraph"/>
              <w:tabs>
                <w:tab w:val="left" w:pos="1912"/>
                <w:tab w:val="left" w:pos="3114"/>
                <w:tab w:val="left" w:pos="4054"/>
                <w:tab w:val="left" w:pos="4701"/>
                <w:tab w:val="left" w:pos="4743"/>
                <w:tab w:val="left" w:pos="5213"/>
                <w:tab w:val="left" w:pos="7322"/>
              </w:tabs>
              <w:ind w:left="47" w:right="85"/>
              <w:rPr>
                <w:sz w:val="24"/>
              </w:rPr>
            </w:pPr>
            <w:r>
              <w:rPr>
                <w:sz w:val="24"/>
              </w:rPr>
              <w:t>Сущность и виды информации. Классификация управленческой информации. Требования,</w:t>
            </w:r>
            <w:r>
              <w:rPr>
                <w:spacing w:val="40"/>
                <w:sz w:val="24"/>
              </w:rPr>
              <w:t xml:space="preserve"> </w:t>
            </w:r>
            <w:r>
              <w:rPr>
                <w:sz w:val="24"/>
              </w:rPr>
              <w:t>предъявляемые к информации.</w:t>
            </w:r>
            <w:r>
              <w:rPr>
                <w:spacing w:val="40"/>
                <w:sz w:val="24"/>
              </w:rPr>
              <w:t xml:space="preserve"> </w:t>
            </w:r>
            <w:r>
              <w:rPr>
                <w:sz w:val="24"/>
              </w:rPr>
              <w:t>Реклама, как</w:t>
            </w:r>
            <w:r>
              <w:rPr>
                <w:spacing w:val="80"/>
                <w:sz w:val="24"/>
              </w:rPr>
              <w:t xml:space="preserve"> </w:t>
            </w:r>
            <w:r>
              <w:rPr>
                <w:sz w:val="24"/>
              </w:rPr>
              <w:t>средство</w:t>
            </w:r>
            <w:r>
              <w:rPr>
                <w:sz w:val="24"/>
              </w:rPr>
              <w:tab/>
            </w:r>
            <w:r>
              <w:rPr>
                <w:spacing w:val="-2"/>
                <w:sz w:val="24"/>
              </w:rPr>
              <w:t xml:space="preserve">передачи </w:t>
            </w:r>
            <w:r>
              <w:rPr>
                <w:sz w:val="24"/>
              </w:rPr>
              <w:t>информации потребителю. Технические средства для сбора, передачи, хранения и обработки информации. Современные информационные</w:t>
            </w:r>
            <w:r>
              <w:rPr>
                <w:spacing w:val="40"/>
                <w:sz w:val="24"/>
              </w:rPr>
              <w:t xml:space="preserve"> </w:t>
            </w:r>
            <w:r>
              <w:rPr>
                <w:sz w:val="24"/>
              </w:rPr>
              <w:t>технологии</w:t>
            </w:r>
            <w:r>
              <w:rPr>
                <w:spacing w:val="40"/>
                <w:sz w:val="24"/>
              </w:rPr>
              <w:t xml:space="preserve"> </w:t>
            </w:r>
            <w:r>
              <w:rPr>
                <w:sz w:val="24"/>
              </w:rPr>
              <w:t>в</w:t>
            </w:r>
            <w:r>
              <w:rPr>
                <w:spacing w:val="40"/>
                <w:sz w:val="24"/>
              </w:rPr>
              <w:t xml:space="preserve"> </w:t>
            </w:r>
            <w:r>
              <w:rPr>
                <w:sz w:val="24"/>
              </w:rPr>
              <w:t>сфере</w:t>
            </w:r>
            <w:r>
              <w:rPr>
                <w:spacing w:val="40"/>
                <w:sz w:val="24"/>
              </w:rPr>
              <w:t xml:space="preserve"> </w:t>
            </w:r>
            <w:r>
              <w:rPr>
                <w:sz w:val="24"/>
              </w:rPr>
              <w:t>управления производством,</w:t>
            </w:r>
            <w:r>
              <w:rPr>
                <w:sz w:val="24"/>
              </w:rPr>
              <w:tab/>
            </w:r>
            <w:r>
              <w:rPr>
                <w:spacing w:val="-2"/>
                <w:sz w:val="24"/>
              </w:rPr>
              <w:t>применяемые</w:t>
            </w:r>
            <w:r>
              <w:rPr>
                <w:sz w:val="24"/>
              </w:rPr>
              <w:tab/>
            </w:r>
            <w:r>
              <w:rPr>
                <w:sz w:val="24"/>
              </w:rPr>
              <w:tab/>
            </w:r>
            <w:r>
              <w:rPr>
                <w:spacing w:val="-6"/>
                <w:sz w:val="24"/>
              </w:rPr>
              <w:t>на</w:t>
            </w:r>
            <w:r>
              <w:rPr>
                <w:sz w:val="24"/>
              </w:rPr>
              <w:tab/>
            </w:r>
            <w:r>
              <w:rPr>
                <w:spacing w:val="-2"/>
                <w:sz w:val="24"/>
              </w:rPr>
              <w:t>железнодорожном</w:t>
            </w:r>
            <w:r>
              <w:rPr>
                <w:sz w:val="24"/>
              </w:rPr>
              <w:tab/>
            </w:r>
            <w:r>
              <w:rPr>
                <w:spacing w:val="-2"/>
                <w:sz w:val="24"/>
              </w:rPr>
              <w:t>транспорте.</w:t>
            </w:r>
            <w:r>
              <w:rPr>
                <w:spacing w:val="-15"/>
                <w:sz w:val="24"/>
              </w:rPr>
              <w:t xml:space="preserve"> </w:t>
            </w:r>
            <w:r>
              <w:rPr>
                <w:spacing w:val="-2"/>
                <w:sz w:val="24"/>
              </w:rPr>
              <w:t>Обмен информацией</w:t>
            </w:r>
            <w:r>
              <w:rPr>
                <w:sz w:val="24"/>
              </w:rPr>
              <w:tab/>
            </w:r>
            <w:r>
              <w:rPr>
                <w:spacing w:val="-2"/>
                <w:sz w:val="24"/>
              </w:rPr>
              <w:t>(коммуникации)</w:t>
            </w:r>
            <w:r>
              <w:rPr>
                <w:sz w:val="24"/>
              </w:rPr>
              <w:tab/>
            </w:r>
            <w:r>
              <w:rPr>
                <w:spacing w:val="-6"/>
                <w:sz w:val="24"/>
              </w:rPr>
              <w:t>на</w:t>
            </w:r>
            <w:r>
              <w:rPr>
                <w:sz w:val="24"/>
              </w:rPr>
              <w:tab/>
              <w:t>предприятиях железнодорожного</w:t>
            </w:r>
          </w:p>
        </w:tc>
        <w:tc>
          <w:tcPr>
            <w:tcW w:w="1233" w:type="dxa"/>
            <w:vMerge/>
            <w:tcBorders>
              <w:top w:val="nil"/>
              <w:left w:val="single" w:sz="4" w:space="0" w:color="000000"/>
              <w:bottom w:val="single" w:sz="4" w:space="0" w:color="000000"/>
              <w:right w:val="single" w:sz="4" w:space="0" w:color="000000"/>
            </w:tcBorders>
          </w:tcPr>
          <w:p w14:paraId="57994DE8" w14:textId="77777777" w:rsidR="003C5256" w:rsidRDefault="003C5256">
            <w:pPr>
              <w:rPr>
                <w:sz w:val="2"/>
                <w:szCs w:val="2"/>
              </w:rPr>
            </w:pPr>
          </w:p>
        </w:tc>
        <w:tc>
          <w:tcPr>
            <w:tcW w:w="1319" w:type="dxa"/>
            <w:vMerge/>
            <w:tcBorders>
              <w:top w:val="nil"/>
              <w:left w:val="single" w:sz="4" w:space="0" w:color="000000"/>
              <w:bottom w:val="single" w:sz="4" w:space="0" w:color="000000"/>
            </w:tcBorders>
          </w:tcPr>
          <w:p w14:paraId="2F4EB4DE" w14:textId="77777777" w:rsidR="003C5256" w:rsidRDefault="003C5256">
            <w:pPr>
              <w:rPr>
                <w:sz w:val="2"/>
                <w:szCs w:val="2"/>
              </w:rPr>
            </w:pPr>
          </w:p>
        </w:tc>
      </w:tr>
      <w:tr w:rsidR="003C5256" w14:paraId="771608A8" w14:textId="77777777">
        <w:trPr>
          <w:trHeight w:val="680"/>
        </w:trPr>
        <w:tc>
          <w:tcPr>
            <w:tcW w:w="2551" w:type="dxa"/>
            <w:vMerge/>
            <w:tcBorders>
              <w:top w:val="nil"/>
              <w:bottom w:val="single" w:sz="4" w:space="0" w:color="000000"/>
            </w:tcBorders>
          </w:tcPr>
          <w:p w14:paraId="5E6E4DCE" w14:textId="77777777" w:rsidR="003C5256" w:rsidRDefault="003C5256">
            <w:pPr>
              <w:rPr>
                <w:sz w:val="2"/>
                <w:szCs w:val="2"/>
              </w:rPr>
            </w:pPr>
          </w:p>
        </w:tc>
        <w:tc>
          <w:tcPr>
            <w:tcW w:w="9355" w:type="dxa"/>
            <w:tcBorders>
              <w:bottom w:val="single" w:sz="4" w:space="0" w:color="000000"/>
            </w:tcBorders>
          </w:tcPr>
          <w:p w14:paraId="48ABC7DB" w14:textId="77777777" w:rsidR="003C5256" w:rsidRDefault="00EA4AB5">
            <w:pPr>
              <w:pStyle w:val="TableParagraph"/>
              <w:spacing w:line="267" w:lineRule="exact"/>
              <w:ind w:left="47"/>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011EE53E" w14:textId="77777777" w:rsidR="003C5256" w:rsidRDefault="00EA4AB5">
            <w:pPr>
              <w:pStyle w:val="TableParagraph"/>
              <w:spacing w:line="275" w:lineRule="exact"/>
              <w:ind w:left="47"/>
              <w:rPr>
                <w:sz w:val="24"/>
              </w:rPr>
            </w:pPr>
            <w:r>
              <w:rPr>
                <w:sz w:val="24"/>
              </w:rPr>
              <w:t>Написание</w:t>
            </w:r>
            <w:r>
              <w:rPr>
                <w:spacing w:val="52"/>
                <w:sz w:val="24"/>
              </w:rPr>
              <w:t xml:space="preserve"> </w:t>
            </w:r>
            <w:r>
              <w:rPr>
                <w:sz w:val="24"/>
              </w:rPr>
              <w:t>сообщений</w:t>
            </w:r>
            <w:r>
              <w:rPr>
                <w:spacing w:val="-5"/>
                <w:sz w:val="24"/>
              </w:rPr>
              <w:t xml:space="preserve"> </w:t>
            </w:r>
            <w:r>
              <w:rPr>
                <w:sz w:val="24"/>
              </w:rPr>
              <w:t>по</w:t>
            </w:r>
            <w:r>
              <w:rPr>
                <w:spacing w:val="-5"/>
                <w:sz w:val="24"/>
              </w:rPr>
              <w:t xml:space="preserve"> </w:t>
            </w:r>
            <w:r>
              <w:rPr>
                <w:sz w:val="24"/>
              </w:rPr>
              <w:t>заданной</w:t>
            </w:r>
            <w:r>
              <w:rPr>
                <w:spacing w:val="-2"/>
                <w:sz w:val="24"/>
              </w:rPr>
              <w:t xml:space="preserve"> </w:t>
            </w:r>
            <w:r>
              <w:rPr>
                <w:sz w:val="24"/>
              </w:rPr>
              <w:t>теме,</w:t>
            </w:r>
            <w:r>
              <w:rPr>
                <w:spacing w:val="-4"/>
                <w:sz w:val="24"/>
              </w:rPr>
              <w:t xml:space="preserve"> </w:t>
            </w:r>
            <w:r>
              <w:rPr>
                <w:sz w:val="24"/>
              </w:rPr>
              <w:t>проработка</w:t>
            </w:r>
            <w:r>
              <w:rPr>
                <w:spacing w:val="-5"/>
                <w:sz w:val="24"/>
              </w:rPr>
              <w:t xml:space="preserve"> </w:t>
            </w:r>
            <w:r>
              <w:rPr>
                <w:sz w:val="24"/>
              </w:rPr>
              <w:t>конспекта</w:t>
            </w:r>
            <w:r>
              <w:rPr>
                <w:spacing w:val="-4"/>
                <w:sz w:val="24"/>
              </w:rPr>
              <w:t xml:space="preserve"> </w:t>
            </w:r>
            <w:r>
              <w:rPr>
                <w:spacing w:val="-2"/>
                <w:sz w:val="24"/>
              </w:rPr>
              <w:t>занятия.</w:t>
            </w:r>
          </w:p>
        </w:tc>
        <w:tc>
          <w:tcPr>
            <w:tcW w:w="1233" w:type="dxa"/>
            <w:tcBorders>
              <w:top w:val="single" w:sz="4" w:space="0" w:color="000000"/>
              <w:right w:val="single" w:sz="4" w:space="0" w:color="000000"/>
            </w:tcBorders>
          </w:tcPr>
          <w:p w14:paraId="194D3658" w14:textId="77777777" w:rsidR="003C5256" w:rsidRDefault="00EA4AB5">
            <w:pPr>
              <w:pStyle w:val="TableParagraph"/>
              <w:spacing w:line="266" w:lineRule="exact"/>
              <w:ind w:left="33"/>
              <w:jc w:val="center"/>
              <w:rPr>
                <w:sz w:val="24"/>
              </w:rPr>
            </w:pPr>
            <w:r>
              <w:rPr>
                <w:spacing w:val="-10"/>
                <w:sz w:val="24"/>
              </w:rPr>
              <w:t>2</w:t>
            </w:r>
          </w:p>
        </w:tc>
        <w:tc>
          <w:tcPr>
            <w:tcW w:w="1319" w:type="dxa"/>
            <w:tcBorders>
              <w:top w:val="single" w:sz="4" w:space="0" w:color="000000"/>
              <w:left w:val="single" w:sz="4" w:space="0" w:color="000000"/>
              <w:bottom w:val="single" w:sz="4" w:space="0" w:color="000000"/>
              <w:right w:val="single" w:sz="4" w:space="0" w:color="000000"/>
            </w:tcBorders>
          </w:tcPr>
          <w:p w14:paraId="422A9800" w14:textId="77777777" w:rsidR="003C5256" w:rsidRDefault="00EA4AB5">
            <w:pPr>
              <w:pStyle w:val="TableParagraph"/>
              <w:spacing w:line="266" w:lineRule="exact"/>
              <w:ind w:left="32"/>
              <w:jc w:val="center"/>
              <w:rPr>
                <w:sz w:val="24"/>
              </w:rPr>
            </w:pPr>
            <w:r>
              <w:rPr>
                <w:spacing w:val="-10"/>
                <w:sz w:val="24"/>
              </w:rPr>
              <w:t>3</w:t>
            </w:r>
          </w:p>
        </w:tc>
      </w:tr>
      <w:tr w:rsidR="003C5256" w14:paraId="6E006519" w14:textId="77777777">
        <w:trPr>
          <w:trHeight w:val="282"/>
        </w:trPr>
        <w:tc>
          <w:tcPr>
            <w:tcW w:w="2551" w:type="dxa"/>
            <w:tcBorders>
              <w:top w:val="single" w:sz="4" w:space="0" w:color="000000"/>
              <w:left w:val="single" w:sz="4" w:space="0" w:color="000000"/>
              <w:bottom w:val="single" w:sz="4" w:space="0" w:color="000000"/>
              <w:right w:val="single" w:sz="4" w:space="0" w:color="000000"/>
            </w:tcBorders>
          </w:tcPr>
          <w:p w14:paraId="235716A9" w14:textId="77777777" w:rsidR="003C5256" w:rsidRDefault="00EA4AB5">
            <w:pPr>
              <w:pStyle w:val="TableParagraph"/>
              <w:spacing w:line="262" w:lineRule="exact"/>
              <w:ind w:left="49"/>
              <w:rPr>
                <w:b/>
                <w:sz w:val="24"/>
              </w:rPr>
            </w:pPr>
            <w:r>
              <w:rPr>
                <w:b/>
                <w:sz w:val="24"/>
              </w:rPr>
              <w:t>Тема</w:t>
            </w:r>
            <w:r>
              <w:rPr>
                <w:b/>
                <w:spacing w:val="-5"/>
                <w:sz w:val="24"/>
              </w:rPr>
              <w:t xml:space="preserve"> </w:t>
            </w:r>
            <w:r>
              <w:rPr>
                <w:b/>
                <w:sz w:val="24"/>
              </w:rPr>
              <w:t>2.4.</w:t>
            </w:r>
            <w:r>
              <w:rPr>
                <w:b/>
                <w:spacing w:val="-4"/>
                <w:sz w:val="24"/>
              </w:rPr>
              <w:t xml:space="preserve"> </w:t>
            </w:r>
            <w:r>
              <w:rPr>
                <w:b/>
                <w:spacing w:val="-2"/>
                <w:sz w:val="24"/>
              </w:rPr>
              <w:t>Управление</w:t>
            </w:r>
          </w:p>
        </w:tc>
        <w:tc>
          <w:tcPr>
            <w:tcW w:w="9355" w:type="dxa"/>
            <w:tcBorders>
              <w:top w:val="single" w:sz="4" w:space="0" w:color="000000"/>
              <w:left w:val="single" w:sz="4" w:space="0" w:color="000000"/>
              <w:bottom w:val="single" w:sz="4" w:space="0" w:color="000000"/>
              <w:right w:val="single" w:sz="4" w:space="0" w:color="000000"/>
            </w:tcBorders>
          </w:tcPr>
          <w:p w14:paraId="5F0D0E29" w14:textId="77777777" w:rsidR="003C5256" w:rsidRDefault="00EA4AB5">
            <w:pPr>
              <w:pStyle w:val="TableParagraph"/>
              <w:spacing w:line="262" w:lineRule="exact"/>
              <w:ind w:left="50"/>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233" w:type="dxa"/>
            <w:tcBorders>
              <w:left w:val="single" w:sz="4" w:space="0" w:color="000000"/>
              <w:bottom w:val="nil"/>
              <w:right w:val="single" w:sz="4" w:space="0" w:color="000000"/>
            </w:tcBorders>
          </w:tcPr>
          <w:p w14:paraId="12E520A6" w14:textId="77777777" w:rsidR="003C5256" w:rsidRDefault="00EA4AB5">
            <w:pPr>
              <w:pStyle w:val="TableParagraph"/>
              <w:spacing w:line="262" w:lineRule="exact"/>
              <w:ind w:left="36"/>
              <w:jc w:val="center"/>
              <w:rPr>
                <w:sz w:val="24"/>
              </w:rPr>
            </w:pPr>
            <w:r>
              <w:rPr>
                <w:spacing w:val="-10"/>
                <w:sz w:val="24"/>
              </w:rPr>
              <w:t>3</w:t>
            </w:r>
          </w:p>
        </w:tc>
        <w:tc>
          <w:tcPr>
            <w:tcW w:w="1319" w:type="dxa"/>
            <w:tcBorders>
              <w:top w:val="single" w:sz="4" w:space="0" w:color="000000"/>
              <w:left w:val="single" w:sz="4" w:space="0" w:color="000000"/>
              <w:bottom w:val="nil"/>
              <w:right w:val="single" w:sz="4" w:space="0" w:color="000000"/>
            </w:tcBorders>
          </w:tcPr>
          <w:p w14:paraId="7B224D67" w14:textId="77777777" w:rsidR="003C5256" w:rsidRDefault="00EA4AB5">
            <w:pPr>
              <w:pStyle w:val="TableParagraph"/>
              <w:spacing w:line="262" w:lineRule="exact"/>
              <w:ind w:left="32"/>
              <w:jc w:val="center"/>
              <w:rPr>
                <w:sz w:val="24"/>
              </w:rPr>
            </w:pPr>
            <w:r>
              <w:rPr>
                <w:spacing w:val="-10"/>
                <w:sz w:val="24"/>
              </w:rPr>
              <w:t>2</w:t>
            </w:r>
          </w:p>
        </w:tc>
      </w:tr>
    </w:tbl>
    <w:p w14:paraId="20335384" w14:textId="77777777" w:rsidR="003C5256" w:rsidRDefault="003C5256">
      <w:pPr>
        <w:pStyle w:val="TableParagraph"/>
        <w:spacing w:line="262" w:lineRule="exact"/>
        <w:jc w:val="center"/>
        <w:rPr>
          <w:sz w:val="24"/>
        </w:rPr>
        <w:sectPr w:rsidR="003C5256">
          <w:pgSz w:w="16840" w:h="11900" w:orient="landscape"/>
          <w:pgMar w:top="680" w:right="1275" w:bottom="1051" w:left="850" w:header="720" w:footer="720" w:gutter="0"/>
          <w:cols w:space="720"/>
        </w:sect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51"/>
        <w:gridCol w:w="9355"/>
        <w:gridCol w:w="1233"/>
        <w:gridCol w:w="1319"/>
      </w:tblGrid>
      <w:tr w:rsidR="003C5256" w14:paraId="4DDFF760" w14:textId="77777777">
        <w:trPr>
          <w:trHeight w:val="834"/>
        </w:trPr>
        <w:tc>
          <w:tcPr>
            <w:tcW w:w="2551" w:type="dxa"/>
            <w:vMerge w:val="restart"/>
          </w:tcPr>
          <w:p w14:paraId="6C17A3ED" w14:textId="77777777" w:rsidR="003C5256" w:rsidRDefault="00EA4AB5">
            <w:pPr>
              <w:pStyle w:val="TableParagraph"/>
              <w:ind w:left="49"/>
              <w:rPr>
                <w:b/>
                <w:sz w:val="24"/>
              </w:rPr>
            </w:pPr>
            <w:r>
              <w:rPr>
                <w:b/>
                <w:sz w:val="24"/>
              </w:rPr>
              <w:lastRenderedPageBreak/>
              <w:t>персоналом.</w:t>
            </w:r>
            <w:r>
              <w:rPr>
                <w:b/>
                <w:spacing w:val="-15"/>
                <w:sz w:val="24"/>
              </w:rPr>
              <w:t xml:space="preserve"> </w:t>
            </w:r>
            <w:r>
              <w:rPr>
                <w:b/>
                <w:sz w:val="24"/>
              </w:rPr>
              <w:t>Подбор</w:t>
            </w:r>
            <w:r>
              <w:rPr>
                <w:b/>
                <w:spacing w:val="-15"/>
                <w:sz w:val="24"/>
              </w:rPr>
              <w:t xml:space="preserve"> </w:t>
            </w:r>
            <w:r>
              <w:rPr>
                <w:b/>
                <w:sz w:val="24"/>
              </w:rPr>
              <w:t xml:space="preserve">и расстановка кадров. </w:t>
            </w:r>
            <w:r>
              <w:rPr>
                <w:b/>
                <w:spacing w:val="-2"/>
                <w:sz w:val="24"/>
              </w:rPr>
              <w:t>Аттестация работников.</w:t>
            </w:r>
          </w:p>
        </w:tc>
        <w:tc>
          <w:tcPr>
            <w:tcW w:w="9355" w:type="dxa"/>
          </w:tcPr>
          <w:p w14:paraId="61F8A50B" w14:textId="77777777" w:rsidR="003C5256" w:rsidRDefault="00EA4AB5">
            <w:pPr>
              <w:pStyle w:val="TableParagraph"/>
              <w:tabs>
                <w:tab w:val="left" w:pos="1194"/>
                <w:tab w:val="left" w:pos="1612"/>
                <w:tab w:val="left" w:pos="2843"/>
                <w:tab w:val="left" w:pos="4223"/>
                <w:tab w:val="left" w:pos="5639"/>
              </w:tabs>
              <w:ind w:left="50"/>
              <w:rPr>
                <w:sz w:val="24"/>
              </w:rPr>
            </w:pPr>
            <w:r>
              <w:rPr>
                <w:spacing w:val="-2"/>
                <w:sz w:val="24"/>
              </w:rPr>
              <w:t>Понятие</w:t>
            </w:r>
            <w:r>
              <w:rPr>
                <w:sz w:val="24"/>
              </w:rPr>
              <w:tab/>
            </w:r>
            <w:r>
              <w:rPr>
                <w:spacing w:val="-10"/>
                <w:sz w:val="24"/>
              </w:rPr>
              <w:t>и</w:t>
            </w:r>
            <w:r>
              <w:rPr>
                <w:sz w:val="24"/>
              </w:rPr>
              <w:tab/>
            </w:r>
            <w:r>
              <w:rPr>
                <w:spacing w:val="-2"/>
                <w:sz w:val="24"/>
              </w:rPr>
              <w:t>структура</w:t>
            </w:r>
            <w:r>
              <w:rPr>
                <w:sz w:val="24"/>
              </w:rPr>
              <w:tab/>
            </w:r>
            <w:r>
              <w:rPr>
                <w:spacing w:val="-2"/>
                <w:sz w:val="24"/>
              </w:rPr>
              <w:t>персонала:</w:t>
            </w:r>
            <w:r>
              <w:rPr>
                <w:sz w:val="24"/>
              </w:rPr>
              <w:tab/>
            </w:r>
            <w:r>
              <w:rPr>
                <w:spacing w:val="-2"/>
                <w:sz w:val="24"/>
              </w:rPr>
              <w:t>профессия,</w:t>
            </w:r>
            <w:r>
              <w:rPr>
                <w:sz w:val="24"/>
              </w:rPr>
              <w:tab/>
              <w:t>специальность,</w:t>
            </w:r>
            <w:r>
              <w:rPr>
                <w:spacing w:val="-4"/>
                <w:sz w:val="24"/>
              </w:rPr>
              <w:t xml:space="preserve"> </w:t>
            </w:r>
            <w:r>
              <w:rPr>
                <w:spacing w:val="-2"/>
                <w:sz w:val="24"/>
              </w:rPr>
              <w:t>должность.</w:t>
            </w:r>
          </w:p>
          <w:p w14:paraId="1AE09135" w14:textId="77777777" w:rsidR="003C5256" w:rsidRDefault="00EA4AB5">
            <w:pPr>
              <w:pStyle w:val="TableParagraph"/>
              <w:tabs>
                <w:tab w:val="left" w:pos="1622"/>
                <w:tab w:val="left" w:pos="1804"/>
                <w:tab w:val="left" w:pos="2543"/>
                <w:tab w:val="left" w:pos="2913"/>
                <w:tab w:val="left" w:pos="3426"/>
                <w:tab w:val="left" w:pos="4127"/>
                <w:tab w:val="left" w:pos="4490"/>
                <w:tab w:val="left" w:pos="7244"/>
                <w:tab w:val="left" w:pos="7614"/>
              </w:tabs>
              <w:spacing w:before="2" w:line="268" w:lineRule="exact"/>
              <w:ind w:left="50" w:right="151"/>
              <w:rPr>
                <w:sz w:val="24"/>
              </w:rPr>
            </w:pPr>
            <w:r>
              <w:rPr>
                <w:spacing w:val="-2"/>
                <w:sz w:val="24"/>
              </w:rPr>
              <w:t>Регламентация</w:t>
            </w:r>
            <w:r>
              <w:rPr>
                <w:sz w:val="24"/>
              </w:rPr>
              <w:tab/>
            </w:r>
            <w:r>
              <w:rPr>
                <w:sz w:val="24"/>
              </w:rPr>
              <w:tab/>
            </w:r>
            <w:r>
              <w:rPr>
                <w:spacing w:val="-2"/>
                <w:sz w:val="24"/>
              </w:rPr>
              <w:t>должностных</w:t>
            </w:r>
            <w:r>
              <w:rPr>
                <w:sz w:val="24"/>
              </w:rPr>
              <w:tab/>
            </w:r>
            <w:r>
              <w:rPr>
                <w:spacing w:val="-4"/>
                <w:sz w:val="24"/>
              </w:rPr>
              <w:t>прав</w:t>
            </w:r>
            <w:r>
              <w:rPr>
                <w:sz w:val="24"/>
              </w:rPr>
              <w:tab/>
            </w:r>
            <w:r>
              <w:rPr>
                <w:spacing w:val="-10"/>
                <w:sz w:val="24"/>
              </w:rPr>
              <w:t>и</w:t>
            </w:r>
            <w:r>
              <w:rPr>
                <w:sz w:val="24"/>
              </w:rPr>
              <w:tab/>
              <w:t>обязанностей.</w:t>
            </w:r>
            <w:r>
              <w:rPr>
                <w:spacing w:val="-1"/>
                <w:sz w:val="24"/>
              </w:rPr>
              <w:t xml:space="preserve"> </w:t>
            </w:r>
            <w:r>
              <w:rPr>
                <w:sz w:val="24"/>
              </w:rPr>
              <w:t>Кадровый</w:t>
            </w:r>
            <w:r>
              <w:rPr>
                <w:sz w:val="24"/>
              </w:rPr>
              <w:tab/>
            </w:r>
            <w:r>
              <w:rPr>
                <w:spacing w:val="-10"/>
                <w:sz w:val="24"/>
              </w:rPr>
              <w:t>и</w:t>
            </w:r>
            <w:r>
              <w:rPr>
                <w:sz w:val="24"/>
              </w:rPr>
              <w:tab/>
            </w:r>
            <w:r>
              <w:rPr>
                <w:spacing w:val="-2"/>
                <w:sz w:val="24"/>
              </w:rPr>
              <w:t>социальный менеджмент.</w:t>
            </w:r>
            <w:r>
              <w:rPr>
                <w:sz w:val="24"/>
              </w:rPr>
              <w:tab/>
            </w:r>
            <w:r>
              <w:rPr>
                <w:spacing w:val="-2"/>
                <w:sz w:val="24"/>
              </w:rPr>
              <w:t>Прием</w:t>
            </w:r>
            <w:r>
              <w:rPr>
                <w:sz w:val="24"/>
              </w:rPr>
              <w:tab/>
            </w:r>
            <w:r>
              <w:rPr>
                <w:spacing w:val="-10"/>
                <w:sz w:val="24"/>
              </w:rPr>
              <w:t>и</w:t>
            </w:r>
            <w:r>
              <w:rPr>
                <w:sz w:val="24"/>
              </w:rPr>
              <w:tab/>
              <w:t>расстановка</w:t>
            </w:r>
            <w:r>
              <w:rPr>
                <w:spacing w:val="-12"/>
                <w:sz w:val="24"/>
              </w:rPr>
              <w:t xml:space="preserve"> </w:t>
            </w:r>
            <w:r>
              <w:rPr>
                <w:sz w:val="24"/>
              </w:rPr>
              <w:t>персонала.</w:t>
            </w:r>
            <w:r>
              <w:rPr>
                <w:spacing w:val="-11"/>
                <w:sz w:val="24"/>
              </w:rPr>
              <w:t xml:space="preserve"> </w:t>
            </w:r>
            <w:r>
              <w:rPr>
                <w:sz w:val="24"/>
              </w:rPr>
              <w:t>Продвижение</w:t>
            </w:r>
            <w:r>
              <w:rPr>
                <w:spacing w:val="-12"/>
                <w:sz w:val="24"/>
              </w:rPr>
              <w:t xml:space="preserve"> </w:t>
            </w:r>
            <w:r>
              <w:rPr>
                <w:sz w:val="24"/>
              </w:rPr>
              <w:t>по</w:t>
            </w:r>
            <w:r>
              <w:rPr>
                <w:spacing w:val="-11"/>
                <w:sz w:val="24"/>
              </w:rPr>
              <w:t xml:space="preserve"> </w:t>
            </w:r>
            <w:r>
              <w:rPr>
                <w:sz w:val="24"/>
              </w:rPr>
              <w:t>должности</w:t>
            </w:r>
            <w:r>
              <w:rPr>
                <w:spacing w:val="-9"/>
                <w:sz w:val="24"/>
              </w:rPr>
              <w:t xml:space="preserve"> </w:t>
            </w:r>
            <w:r>
              <w:rPr>
                <w:sz w:val="24"/>
              </w:rPr>
              <w:t>(деловая</w:t>
            </w:r>
          </w:p>
        </w:tc>
        <w:tc>
          <w:tcPr>
            <w:tcW w:w="1233" w:type="dxa"/>
            <w:tcBorders>
              <w:top w:val="nil"/>
            </w:tcBorders>
          </w:tcPr>
          <w:p w14:paraId="342F5B8C" w14:textId="77777777" w:rsidR="003C5256" w:rsidRDefault="003C5256">
            <w:pPr>
              <w:pStyle w:val="TableParagraph"/>
              <w:rPr>
                <w:sz w:val="24"/>
              </w:rPr>
            </w:pPr>
          </w:p>
        </w:tc>
        <w:tc>
          <w:tcPr>
            <w:tcW w:w="1319" w:type="dxa"/>
            <w:tcBorders>
              <w:top w:val="single" w:sz="4" w:space="0" w:color="FFFFFF"/>
            </w:tcBorders>
          </w:tcPr>
          <w:p w14:paraId="17D7D3AB" w14:textId="77777777" w:rsidR="003C5256" w:rsidRDefault="003C5256">
            <w:pPr>
              <w:pStyle w:val="TableParagraph"/>
              <w:rPr>
                <w:sz w:val="24"/>
              </w:rPr>
            </w:pPr>
          </w:p>
        </w:tc>
      </w:tr>
      <w:tr w:rsidR="003C5256" w14:paraId="759013AC" w14:textId="77777777">
        <w:trPr>
          <w:trHeight w:val="274"/>
        </w:trPr>
        <w:tc>
          <w:tcPr>
            <w:tcW w:w="2551" w:type="dxa"/>
            <w:vMerge/>
            <w:tcBorders>
              <w:top w:val="nil"/>
            </w:tcBorders>
          </w:tcPr>
          <w:p w14:paraId="2421F6D1" w14:textId="77777777" w:rsidR="003C5256" w:rsidRDefault="003C5256">
            <w:pPr>
              <w:rPr>
                <w:sz w:val="2"/>
                <w:szCs w:val="2"/>
              </w:rPr>
            </w:pPr>
          </w:p>
        </w:tc>
        <w:tc>
          <w:tcPr>
            <w:tcW w:w="9355" w:type="dxa"/>
            <w:tcBorders>
              <w:bottom w:val="single" w:sz="6" w:space="0" w:color="000000"/>
            </w:tcBorders>
          </w:tcPr>
          <w:p w14:paraId="46067AB4" w14:textId="77777777" w:rsidR="003C5256" w:rsidRDefault="00EA4AB5">
            <w:pPr>
              <w:pStyle w:val="TableParagraph"/>
              <w:spacing w:line="255" w:lineRule="exact"/>
              <w:ind w:left="50"/>
              <w:rPr>
                <w:b/>
                <w:sz w:val="24"/>
              </w:rPr>
            </w:pPr>
            <w:r>
              <w:rPr>
                <w:b/>
                <w:sz w:val="24"/>
              </w:rPr>
              <w:t>Практическое</w:t>
            </w:r>
            <w:r>
              <w:rPr>
                <w:b/>
                <w:spacing w:val="-10"/>
                <w:sz w:val="24"/>
              </w:rPr>
              <w:t xml:space="preserve"> </w:t>
            </w:r>
            <w:r>
              <w:rPr>
                <w:b/>
                <w:spacing w:val="-2"/>
                <w:sz w:val="24"/>
              </w:rPr>
              <w:t>занятие</w:t>
            </w:r>
          </w:p>
        </w:tc>
        <w:tc>
          <w:tcPr>
            <w:tcW w:w="1233" w:type="dxa"/>
            <w:vMerge w:val="restart"/>
          </w:tcPr>
          <w:p w14:paraId="019E2FE0" w14:textId="77777777" w:rsidR="003C5256" w:rsidRDefault="00EA4AB5">
            <w:pPr>
              <w:pStyle w:val="TableParagraph"/>
              <w:spacing w:line="266" w:lineRule="exact"/>
              <w:ind w:left="30"/>
              <w:jc w:val="center"/>
              <w:rPr>
                <w:sz w:val="24"/>
              </w:rPr>
            </w:pPr>
            <w:r>
              <w:rPr>
                <w:spacing w:val="-10"/>
                <w:sz w:val="24"/>
              </w:rPr>
              <w:t>2</w:t>
            </w:r>
          </w:p>
        </w:tc>
        <w:tc>
          <w:tcPr>
            <w:tcW w:w="1319" w:type="dxa"/>
            <w:vMerge w:val="restart"/>
          </w:tcPr>
          <w:p w14:paraId="2C9F47BE" w14:textId="77777777" w:rsidR="003C5256" w:rsidRDefault="00EA4AB5">
            <w:pPr>
              <w:pStyle w:val="TableParagraph"/>
              <w:spacing w:line="266" w:lineRule="exact"/>
              <w:ind w:left="32"/>
              <w:jc w:val="center"/>
              <w:rPr>
                <w:sz w:val="24"/>
              </w:rPr>
            </w:pPr>
            <w:r>
              <w:rPr>
                <w:spacing w:val="-10"/>
                <w:sz w:val="24"/>
              </w:rPr>
              <w:t>3</w:t>
            </w:r>
          </w:p>
        </w:tc>
      </w:tr>
      <w:tr w:rsidR="003C5256" w14:paraId="37AFA692" w14:textId="77777777">
        <w:trPr>
          <w:trHeight w:val="282"/>
        </w:trPr>
        <w:tc>
          <w:tcPr>
            <w:tcW w:w="2551" w:type="dxa"/>
            <w:vMerge/>
            <w:tcBorders>
              <w:top w:val="nil"/>
            </w:tcBorders>
          </w:tcPr>
          <w:p w14:paraId="334F960C" w14:textId="77777777" w:rsidR="003C5256" w:rsidRDefault="003C5256">
            <w:pPr>
              <w:rPr>
                <w:sz w:val="2"/>
                <w:szCs w:val="2"/>
              </w:rPr>
            </w:pPr>
          </w:p>
        </w:tc>
        <w:tc>
          <w:tcPr>
            <w:tcW w:w="9355" w:type="dxa"/>
            <w:tcBorders>
              <w:top w:val="single" w:sz="6" w:space="0" w:color="000000"/>
              <w:bottom w:val="single" w:sz="6" w:space="0" w:color="000000"/>
            </w:tcBorders>
          </w:tcPr>
          <w:p w14:paraId="0F3C2374" w14:textId="77777777" w:rsidR="003C5256" w:rsidRDefault="00EA4AB5">
            <w:pPr>
              <w:pStyle w:val="TableParagraph"/>
              <w:spacing w:line="262" w:lineRule="exact"/>
              <w:ind w:left="50"/>
              <w:rPr>
                <w:sz w:val="24"/>
              </w:rPr>
            </w:pPr>
            <w:r>
              <w:rPr>
                <w:sz w:val="24"/>
              </w:rPr>
              <w:t>6.</w:t>
            </w:r>
            <w:r>
              <w:rPr>
                <w:spacing w:val="-6"/>
                <w:sz w:val="24"/>
              </w:rPr>
              <w:t xml:space="preserve"> </w:t>
            </w:r>
            <w:r>
              <w:rPr>
                <w:sz w:val="24"/>
              </w:rPr>
              <w:t>Составление</w:t>
            </w:r>
            <w:r>
              <w:rPr>
                <w:spacing w:val="-7"/>
                <w:sz w:val="24"/>
              </w:rPr>
              <w:t xml:space="preserve"> </w:t>
            </w:r>
            <w:r>
              <w:rPr>
                <w:sz w:val="24"/>
              </w:rPr>
              <w:t>резюме.</w:t>
            </w:r>
            <w:r>
              <w:rPr>
                <w:spacing w:val="-7"/>
                <w:sz w:val="24"/>
              </w:rPr>
              <w:t xml:space="preserve"> </w:t>
            </w:r>
            <w:r>
              <w:rPr>
                <w:sz w:val="24"/>
              </w:rPr>
              <w:t>Работа</w:t>
            </w:r>
            <w:r>
              <w:rPr>
                <w:spacing w:val="-6"/>
                <w:sz w:val="24"/>
              </w:rPr>
              <w:t xml:space="preserve"> </w:t>
            </w:r>
            <w:r>
              <w:rPr>
                <w:sz w:val="24"/>
              </w:rPr>
              <w:t>с</w:t>
            </w:r>
            <w:r>
              <w:rPr>
                <w:spacing w:val="-6"/>
                <w:sz w:val="24"/>
              </w:rPr>
              <w:t xml:space="preserve"> </w:t>
            </w:r>
            <w:r>
              <w:rPr>
                <w:sz w:val="24"/>
              </w:rPr>
              <w:t>материалами</w:t>
            </w:r>
            <w:r>
              <w:rPr>
                <w:spacing w:val="-4"/>
                <w:sz w:val="24"/>
              </w:rPr>
              <w:t xml:space="preserve"> </w:t>
            </w:r>
            <w:r>
              <w:rPr>
                <w:sz w:val="24"/>
              </w:rPr>
              <w:t>по</w:t>
            </w:r>
            <w:r>
              <w:rPr>
                <w:spacing w:val="-5"/>
                <w:sz w:val="24"/>
              </w:rPr>
              <w:t xml:space="preserve"> </w:t>
            </w:r>
            <w:r>
              <w:rPr>
                <w:sz w:val="24"/>
              </w:rPr>
              <w:t>аттестации</w:t>
            </w:r>
            <w:r>
              <w:rPr>
                <w:spacing w:val="-7"/>
                <w:sz w:val="24"/>
              </w:rPr>
              <w:t xml:space="preserve"> </w:t>
            </w:r>
            <w:r>
              <w:rPr>
                <w:spacing w:val="-2"/>
                <w:sz w:val="24"/>
              </w:rPr>
              <w:t>персонала.</w:t>
            </w:r>
          </w:p>
        </w:tc>
        <w:tc>
          <w:tcPr>
            <w:tcW w:w="1233" w:type="dxa"/>
            <w:vMerge/>
            <w:tcBorders>
              <w:top w:val="nil"/>
            </w:tcBorders>
          </w:tcPr>
          <w:p w14:paraId="1128CB7F" w14:textId="77777777" w:rsidR="003C5256" w:rsidRDefault="003C5256">
            <w:pPr>
              <w:rPr>
                <w:sz w:val="2"/>
                <w:szCs w:val="2"/>
              </w:rPr>
            </w:pPr>
          </w:p>
        </w:tc>
        <w:tc>
          <w:tcPr>
            <w:tcW w:w="1319" w:type="dxa"/>
            <w:vMerge/>
            <w:tcBorders>
              <w:top w:val="nil"/>
            </w:tcBorders>
          </w:tcPr>
          <w:p w14:paraId="65137D02" w14:textId="77777777" w:rsidR="003C5256" w:rsidRDefault="003C5256">
            <w:pPr>
              <w:rPr>
                <w:sz w:val="2"/>
                <w:szCs w:val="2"/>
              </w:rPr>
            </w:pPr>
          </w:p>
        </w:tc>
      </w:tr>
      <w:tr w:rsidR="003C5256" w14:paraId="7CD54CE5" w14:textId="77777777">
        <w:trPr>
          <w:trHeight w:val="846"/>
        </w:trPr>
        <w:tc>
          <w:tcPr>
            <w:tcW w:w="2551" w:type="dxa"/>
            <w:vMerge/>
            <w:tcBorders>
              <w:top w:val="nil"/>
            </w:tcBorders>
          </w:tcPr>
          <w:p w14:paraId="6895F7A4" w14:textId="77777777" w:rsidR="003C5256" w:rsidRDefault="003C5256">
            <w:pPr>
              <w:rPr>
                <w:sz w:val="2"/>
                <w:szCs w:val="2"/>
              </w:rPr>
            </w:pPr>
          </w:p>
        </w:tc>
        <w:tc>
          <w:tcPr>
            <w:tcW w:w="9355" w:type="dxa"/>
            <w:tcBorders>
              <w:top w:val="single" w:sz="6" w:space="0" w:color="000000"/>
              <w:bottom w:val="single" w:sz="6" w:space="0" w:color="000000"/>
              <w:right w:val="single" w:sz="6" w:space="0" w:color="000000"/>
            </w:tcBorders>
          </w:tcPr>
          <w:p w14:paraId="5C4A4F27" w14:textId="77777777" w:rsidR="003C5256" w:rsidRDefault="00EA4AB5">
            <w:pPr>
              <w:pStyle w:val="TableParagraph"/>
              <w:spacing w:line="270" w:lineRule="exact"/>
              <w:ind w:left="5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29CB7FAF" w14:textId="77777777" w:rsidR="003C5256" w:rsidRDefault="00EA4AB5">
            <w:pPr>
              <w:pStyle w:val="TableParagraph"/>
              <w:spacing w:before="2"/>
              <w:ind w:left="50"/>
              <w:rPr>
                <w:sz w:val="24"/>
              </w:rPr>
            </w:pPr>
            <w:r>
              <w:rPr>
                <w:sz w:val="24"/>
              </w:rPr>
              <w:t>Написание</w:t>
            </w:r>
            <w:r>
              <w:rPr>
                <w:spacing w:val="-3"/>
                <w:sz w:val="24"/>
              </w:rPr>
              <w:t xml:space="preserve"> </w:t>
            </w:r>
            <w:r>
              <w:rPr>
                <w:sz w:val="24"/>
              </w:rPr>
              <w:t>сообщений,</w:t>
            </w:r>
            <w:r>
              <w:rPr>
                <w:spacing w:val="-4"/>
                <w:sz w:val="24"/>
              </w:rPr>
              <w:t xml:space="preserve"> </w:t>
            </w:r>
            <w:r>
              <w:rPr>
                <w:sz w:val="24"/>
              </w:rPr>
              <w:t>проработка</w:t>
            </w:r>
            <w:r>
              <w:rPr>
                <w:spacing w:val="-4"/>
                <w:sz w:val="24"/>
              </w:rPr>
              <w:t xml:space="preserve"> </w:t>
            </w:r>
            <w:r>
              <w:rPr>
                <w:sz w:val="24"/>
              </w:rPr>
              <w:t>конспекта</w:t>
            </w:r>
            <w:r>
              <w:rPr>
                <w:spacing w:val="-5"/>
                <w:sz w:val="24"/>
              </w:rPr>
              <w:t xml:space="preserve"> </w:t>
            </w:r>
            <w:r>
              <w:rPr>
                <w:sz w:val="24"/>
              </w:rPr>
              <w:t>занятия.</w:t>
            </w:r>
            <w:r>
              <w:rPr>
                <w:spacing w:val="-5"/>
                <w:sz w:val="24"/>
              </w:rPr>
              <w:t xml:space="preserve"> </w:t>
            </w:r>
            <w:r>
              <w:rPr>
                <w:sz w:val="24"/>
              </w:rPr>
              <w:t>Подготовка</w:t>
            </w:r>
            <w:r>
              <w:rPr>
                <w:spacing w:val="-5"/>
                <w:sz w:val="24"/>
              </w:rPr>
              <w:t xml:space="preserve"> </w:t>
            </w:r>
            <w:r>
              <w:rPr>
                <w:sz w:val="24"/>
              </w:rPr>
              <w:t>к</w:t>
            </w:r>
            <w:r>
              <w:rPr>
                <w:spacing w:val="-4"/>
                <w:sz w:val="24"/>
              </w:rPr>
              <w:t xml:space="preserve"> </w:t>
            </w:r>
            <w:r>
              <w:rPr>
                <w:sz w:val="24"/>
              </w:rPr>
              <w:t>устному</w:t>
            </w:r>
            <w:r>
              <w:rPr>
                <w:spacing w:val="-4"/>
                <w:sz w:val="24"/>
              </w:rPr>
              <w:t xml:space="preserve"> </w:t>
            </w:r>
            <w:r>
              <w:rPr>
                <w:sz w:val="24"/>
              </w:rPr>
              <w:t>опросу</w:t>
            </w:r>
            <w:r>
              <w:rPr>
                <w:spacing w:val="-4"/>
                <w:sz w:val="24"/>
              </w:rPr>
              <w:t xml:space="preserve"> </w:t>
            </w:r>
            <w:r>
              <w:rPr>
                <w:sz w:val="24"/>
              </w:rPr>
              <w:t>по теме 2.1-2.4</w:t>
            </w:r>
          </w:p>
        </w:tc>
        <w:tc>
          <w:tcPr>
            <w:tcW w:w="1233" w:type="dxa"/>
            <w:tcBorders>
              <w:left w:val="single" w:sz="6" w:space="0" w:color="000000"/>
            </w:tcBorders>
          </w:tcPr>
          <w:p w14:paraId="7EEE215B" w14:textId="77777777" w:rsidR="003C5256" w:rsidRDefault="00EA4AB5">
            <w:pPr>
              <w:pStyle w:val="TableParagraph"/>
              <w:spacing w:line="268" w:lineRule="exact"/>
              <w:ind w:left="33"/>
              <w:jc w:val="center"/>
              <w:rPr>
                <w:sz w:val="24"/>
              </w:rPr>
            </w:pPr>
            <w:r>
              <w:rPr>
                <w:spacing w:val="-10"/>
                <w:sz w:val="24"/>
              </w:rPr>
              <w:t>2</w:t>
            </w:r>
          </w:p>
        </w:tc>
        <w:tc>
          <w:tcPr>
            <w:tcW w:w="1319" w:type="dxa"/>
          </w:tcPr>
          <w:p w14:paraId="10829686" w14:textId="77777777" w:rsidR="003C5256" w:rsidRDefault="00EA4AB5">
            <w:pPr>
              <w:pStyle w:val="TableParagraph"/>
              <w:spacing w:line="268" w:lineRule="exact"/>
              <w:ind w:left="32"/>
              <w:jc w:val="center"/>
              <w:rPr>
                <w:sz w:val="24"/>
              </w:rPr>
            </w:pPr>
            <w:r>
              <w:rPr>
                <w:spacing w:val="-10"/>
                <w:sz w:val="24"/>
              </w:rPr>
              <w:t>3</w:t>
            </w:r>
          </w:p>
        </w:tc>
      </w:tr>
      <w:tr w:rsidR="003C5256" w14:paraId="5976CD9D" w14:textId="77777777">
        <w:trPr>
          <w:trHeight w:val="375"/>
        </w:trPr>
        <w:tc>
          <w:tcPr>
            <w:tcW w:w="2551" w:type="dxa"/>
            <w:vMerge w:val="restart"/>
            <w:tcBorders>
              <w:left w:val="single" w:sz="6" w:space="0" w:color="000000"/>
              <w:bottom w:val="single" w:sz="6" w:space="0" w:color="000000"/>
              <w:right w:val="single" w:sz="6" w:space="0" w:color="000000"/>
            </w:tcBorders>
          </w:tcPr>
          <w:p w14:paraId="1DF3F291" w14:textId="77777777" w:rsidR="003C5256" w:rsidRDefault="00EA4AB5">
            <w:pPr>
              <w:pStyle w:val="TableParagraph"/>
              <w:ind w:left="47" w:right="34"/>
              <w:rPr>
                <w:b/>
                <w:sz w:val="24"/>
              </w:rPr>
            </w:pPr>
            <w:r>
              <w:rPr>
                <w:b/>
                <w:sz w:val="24"/>
              </w:rPr>
              <w:t>Тема 2.5. Подчиненные, их обязанности,</w:t>
            </w:r>
            <w:r>
              <w:rPr>
                <w:b/>
                <w:spacing w:val="-15"/>
                <w:sz w:val="24"/>
              </w:rPr>
              <w:t xml:space="preserve"> </w:t>
            </w:r>
            <w:r>
              <w:rPr>
                <w:b/>
                <w:sz w:val="24"/>
              </w:rPr>
              <w:t>права</w:t>
            </w:r>
            <w:r>
              <w:rPr>
                <w:b/>
                <w:spacing w:val="-15"/>
                <w:sz w:val="24"/>
              </w:rPr>
              <w:t xml:space="preserve"> </w:t>
            </w:r>
            <w:r>
              <w:rPr>
                <w:b/>
                <w:sz w:val="24"/>
              </w:rPr>
              <w:t xml:space="preserve">и </w:t>
            </w:r>
            <w:r>
              <w:rPr>
                <w:b/>
                <w:spacing w:val="-2"/>
                <w:sz w:val="24"/>
              </w:rPr>
              <w:t>ответственность</w:t>
            </w:r>
          </w:p>
        </w:tc>
        <w:tc>
          <w:tcPr>
            <w:tcW w:w="9355" w:type="dxa"/>
            <w:tcBorders>
              <w:top w:val="single" w:sz="6" w:space="0" w:color="000000"/>
              <w:left w:val="single" w:sz="6" w:space="0" w:color="000000"/>
              <w:bottom w:val="single" w:sz="6" w:space="0" w:color="000000"/>
            </w:tcBorders>
          </w:tcPr>
          <w:p w14:paraId="32AD6471" w14:textId="77777777" w:rsidR="003C5256" w:rsidRDefault="00EA4AB5">
            <w:pPr>
              <w:pStyle w:val="TableParagraph"/>
              <w:spacing w:line="270" w:lineRule="exact"/>
              <w:ind w:left="47"/>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233" w:type="dxa"/>
            <w:vMerge w:val="restart"/>
          </w:tcPr>
          <w:p w14:paraId="40F30CA1" w14:textId="77777777" w:rsidR="003C5256" w:rsidRDefault="00EA4AB5">
            <w:pPr>
              <w:pStyle w:val="TableParagraph"/>
              <w:spacing w:line="266" w:lineRule="exact"/>
              <w:ind w:left="30"/>
              <w:jc w:val="center"/>
              <w:rPr>
                <w:sz w:val="24"/>
              </w:rPr>
            </w:pPr>
            <w:r>
              <w:rPr>
                <w:spacing w:val="-10"/>
                <w:sz w:val="24"/>
              </w:rPr>
              <w:t>2</w:t>
            </w:r>
          </w:p>
        </w:tc>
        <w:tc>
          <w:tcPr>
            <w:tcW w:w="1319" w:type="dxa"/>
            <w:vMerge w:val="restart"/>
            <w:tcBorders>
              <w:right w:val="single" w:sz="6" w:space="0" w:color="000000"/>
            </w:tcBorders>
          </w:tcPr>
          <w:p w14:paraId="47386490" w14:textId="77777777" w:rsidR="003C5256" w:rsidRDefault="00EA4AB5">
            <w:pPr>
              <w:pStyle w:val="TableParagraph"/>
              <w:spacing w:line="266" w:lineRule="exact"/>
              <w:ind w:left="33"/>
              <w:jc w:val="center"/>
              <w:rPr>
                <w:sz w:val="24"/>
              </w:rPr>
            </w:pPr>
            <w:r>
              <w:rPr>
                <w:spacing w:val="-10"/>
                <w:sz w:val="24"/>
              </w:rPr>
              <w:t>2</w:t>
            </w:r>
          </w:p>
        </w:tc>
      </w:tr>
      <w:tr w:rsidR="003C5256" w14:paraId="098253CD" w14:textId="77777777">
        <w:trPr>
          <w:trHeight w:val="376"/>
        </w:trPr>
        <w:tc>
          <w:tcPr>
            <w:tcW w:w="2551" w:type="dxa"/>
            <w:vMerge/>
            <w:tcBorders>
              <w:top w:val="nil"/>
              <w:left w:val="single" w:sz="6" w:space="0" w:color="000000"/>
              <w:bottom w:val="single" w:sz="6" w:space="0" w:color="000000"/>
              <w:right w:val="single" w:sz="6" w:space="0" w:color="000000"/>
            </w:tcBorders>
          </w:tcPr>
          <w:p w14:paraId="3DBAF00E" w14:textId="77777777" w:rsidR="003C5256" w:rsidRDefault="003C5256">
            <w:pPr>
              <w:rPr>
                <w:sz w:val="2"/>
                <w:szCs w:val="2"/>
              </w:rPr>
            </w:pPr>
          </w:p>
        </w:tc>
        <w:tc>
          <w:tcPr>
            <w:tcW w:w="9355" w:type="dxa"/>
            <w:tcBorders>
              <w:top w:val="single" w:sz="6" w:space="0" w:color="000000"/>
              <w:left w:val="single" w:sz="6" w:space="0" w:color="000000"/>
              <w:bottom w:val="single" w:sz="6" w:space="0" w:color="000000"/>
            </w:tcBorders>
          </w:tcPr>
          <w:p w14:paraId="479811C4" w14:textId="77777777" w:rsidR="003C5256" w:rsidRDefault="00EA4AB5">
            <w:pPr>
              <w:pStyle w:val="TableParagraph"/>
              <w:spacing w:line="266" w:lineRule="exact"/>
              <w:ind w:left="47"/>
              <w:rPr>
                <w:sz w:val="24"/>
              </w:rPr>
            </w:pPr>
            <w:r>
              <w:rPr>
                <w:sz w:val="24"/>
              </w:rPr>
              <w:t>Понятия</w:t>
            </w:r>
            <w:r>
              <w:rPr>
                <w:spacing w:val="-3"/>
                <w:sz w:val="24"/>
              </w:rPr>
              <w:t xml:space="preserve"> </w:t>
            </w:r>
            <w:r>
              <w:rPr>
                <w:sz w:val="24"/>
              </w:rPr>
              <w:t>обязанности,</w:t>
            </w:r>
            <w:r>
              <w:rPr>
                <w:spacing w:val="-5"/>
                <w:sz w:val="24"/>
              </w:rPr>
              <w:t xml:space="preserve"> </w:t>
            </w:r>
            <w:r>
              <w:rPr>
                <w:sz w:val="24"/>
              </w:rPr>
              <w:t>права</w:t>
            </w:r>
            <w:r>
              <w:rPr>
                <w:spacing w:val="-5"/>
                <w:sz w:val="24"/>
              </w:rPr>
              <w:t xml:space="preserve"> </w:t>
            </w:r>
            <w:r>
              <w:rPr>
                <w:sz w:val="24"/>
              </w:rPr>
              <w:t>и</w:t>
            </w:r>
            <w:r>
              <w:rPr>
                <w:spacing w:val="-1"/>
                <w:sz w:val="24"/>
              </w:rPr>
              <w:t xml:space="preserve"> </w:t>
            </w:r>
            <w:r>
              <w:rPr>
                <w:spacing w:val="-2"/>
                <w:sz w:val="24"/>
              </w:rPr>
              <w:t>ответственность.</w:t>
            </w:r>
          </w:p>
        </w:tc>
        <w:tc>
          <w:tcPr>
            <w:tcW w:w="1233" w:type="dxa"/>
            <w:vMerge/>
            <w:tcBorders>
              <w:top w:val="nil"/>
            </w:tcBorders>
          </w:tcPr>
          <w:p w14:paraId="2FEE6D63" w14:textId="77777777" w:rsidR="003C5256" w:rsidRDefault="003C5256">
            <w:pPr>
              <w:rPr>
                <w:sz w:val="2"/>
                <w:szCs w:val="2"/>
              </w:rPr>
            </w:pPr>
          </w:p>
        </w:tc>
        <w:tc>
          <w:tcPr>
            <w:tcW w:w="1319" w:type="dxa"/>
            <w:vMerge/>
            <w:tcBorders>
              <w:top w:val="nil"/>
              <w:right w:val="single" w:sz="6" w:space="0" w:color="000000"/>
            </w:tcBorders>
          </w:tcPr>
          <w:p w14:paraId="68E738FE" w14:textId="77777777" w:rsidR="003C5256" w:rsidRDefault="003C5256">
            <w:pPr>
              <w:rPr>
                <w:sz w:val="2"/>
                <w:szCs w:val="2"/>
              </w:rPr>
            </w:pPr>
          </w:p>
        </w:tc>
      </w:tr>
      <w:tr w:rsidR="003C5256" w14:paraId="5B7531AE" w14:textId="77777777">
        <w:trPr>
          <w:trHeight w:val="598"/>
        </w:trPr>
        <w:tc>
          <w:tcPr>
            <w:tcW w:w="2551" w:type="dxa"/>
            <w:vMerge/>
            <w:tcBorders>
              <w:top w:val="nil"/>
              <w:left w:val="single" w:sz="6" w:space="0" w:color="000000"/>
              <w:bottom w:val="single" w:sz="6" w:space="0" w:color="000000"/>
              <w:right w:val="single" w:sz="6" w:space="0" w:color="000000"/>
            </w:tcBorders>
          </w:tcPr>
          <w:p w14:paraId="67D585AF" w14:textId="77777777" w:rsidR="003C5256" w:rsidRDefault="003C5256">
            <w:pPr>
              <w:rPr>
                <w:sz w:val="2"/>
                <w:szCs w:val="2"/>
              </w:rPr>
            </w:pPr>
          </w:p>
        </w:tc>
        <w:tc>
          <w:tcPr>
            <w:tcW w:w="9355" w:type="dxa"/>
            <w:tcBorders>
              <w:top w:val="single" w:sz="6" w:space="0" w:color="000000"/>
              <w:left w:val="single" w:sz="6" w:space="0" w:color="000000"/>
              <w:bottom w:val="single" w:sz="6" w:space="0" w:color="000000"/>
            </w:tcBorders>
          </w:tcPr>
          <w:p w14:paraId="05767CD8" w14:textId="77777777" w:rsidR="003C5256" w:rsidRDefault="00EA4AB5">
            <w:pPr>
              <w:pStyle w:val="TableParagraph"/>
              <w:spacing w:line="267" w:lineRule="exact"/>
              <w:ind w:left="47"/>
              <w:rPr>
                <w:b/>
                <w:sz w:val="24"/>
              </w:rPr>
            </w:pPr>
            <w:r>
              <w:rPr>
                <w:b/>
                <w:sz w:val="24"/>
              </w:rPr>
              <w:t>Практическое</w:t>
            </w:r>
            <w:r>
              <w:rPr>
                <w:b/>
                <w:spacing w:val="-10"/>
                <w:sz w:val="24"/>
              </w:rPr>
              <w:t xml:space="preserve"> </w:t>
            </w:r>
            <w:r>
              <w:rPr>
                <w:b/>
                <w:spacing w:val="-2"/>
                <w:sz w:val="24"/>
              </w:rPr>
              <w:t>занятие</w:t>
            </w:r>
          </w:p>
          <w:p w14:paraId="2DA01E05" w14:textId="77777777" w:rsidR="003C5256" w:rsidRDefault="00EA4AB5">
            <w:pPr>
              <w:pStyle w:val="TableParagraph"/>
              <w:spacing w:line="275" w:lineRule="exact"/>
              <w:ind w:left="47"/>
              <w:rPr>
                <w:sz w:val="24"/>
              </w:rPr>
            </w:pPr>
            <w:r>
              <w:rPr>
                <w:sz w:val="24"/>
              </w:rPr>
              <w:t>7.</w:t>
            </w:r>
            <w:r>
              <w:rPr>
                <w:spacing w:val="-17"/>
                <w:sz w:val="24"/>
              </w:rPr>
              <w:t xml:space="preserve"> </w:t>
            </w:r>
            <w:r>
              <w:rPr>
                <w:sz w:val="24"/>
              </w:rPr>
              <w:t>Составление</w:t>
            </w:r>
            <w:r>
              <w:rPr>
                <w:spacing w:val="-15"/>
                <w:sz w:val="24"/>
              </w:rPr>
              <w:t xml:space="preserve"> </w:t>
            </w:r>
            <w:r>
              <w:rPr>
                <w:sz w:val="24"/>
              </w:rPr>
              <w:t>должностной</w:t>
            </w:r>
            <w:r>
              <w:rPr>
                <w:spacing w:val="-15"/>
                <w:sz w:val="24"/>
              </w:rPr>
              <w:t xml:space="preserve"> </w:t>
            </w:r>
            <w:r>
              <w:rPr>
                <w:sz w:val="24"/>
              </w:rPr>
              <w:t>инструкции</w:t>
            </w:r>
            <w:r>
              <w:rPr>
                <w:spacing w:val="-14"/>
                <w:sz w:val="24"/>
              </w:rPr>
              <w:t xml:space="preserve"> </w:t>
            </w:r>
            <w:r>
              <w:rPr>
                <w:sz w:val="24"/>
              </w:rPr>
              <w:t>дежурного</w:t>
            </w:r>
            <w:r>
              <w:rPr>
                <w:spacing w:val="-15"/>
                <w:sz w:val="24"/>
              </w:rPr>
              <w:t xml:space="preserve"> </w:t>
            </w:r>
            <w:r>
              <w:rPr>
                <w:sz w:val="24"/>
              </w:rPr>
              <w:t>по</w:t>
            </w:r>
            <w:r>
              <w:rPr>
                <w:spacing w:val="-15"/>
                <w:sz w:val="24"/>
              </w:rPr>
              <w:t xml:space="preserve"> </w:t>
            </w:r>
            <w:r>
              <w:rPr>
                <w:spacing w:val="-2"/>
                <w:sz w:val="24"/>
              </w:rPr>
              <w:t>станции.</w:t>
            </w:r>
          </w:p>
        </w:tc>
        <w:tc>
          <w:tcPr>
            <w:tcW w:w="1233" w:type="dxa"/>
          </w:tcPr>
          <w:p w14:paraId="72AC7E74" w14:textId="77777777" w:rsidR="003C5256" w:rsidRDefault="00EA4AB5">
            <w:pPr>
              <w:pStyle w:val="TableParagraph"/>
              <w:spacing w:line="266" w:lineRule="exact"/>
              <w:ind w:left="36"/>
              <w:jc w:val="center"/>
              <w:rPr>
                <w:sz w:val="24"/>
              </w:rPr>
            </w:pPr>
            <w:r>
              <w:rPr>
                <w:spacing w:val="-10"/>
                <w:sz w:val="24"/>
              </w:rPr>
              <w:t>2</w:t>
            </w:r>
          </w:p>
        </w:tc>
        <w:tc>
          <w:tcPr>
            <w:tcW w:w="1319" w:type="dxa"/>
            <w:tcBorders>
              <w:right w:val="single" w:sz="6" w:space="0" w:color="000000"/>
            </w:tcBorders>
          </w:tcPr>
          <w:p w14:paraId="5E7C23C5" w14:textId="77777777" w:rsidR="003C5256" w:rsidRDefault="00EA4AB5">
            <w:pPr>
              <w:pStyle w:val="TableParagraph"/>
              <w:spacing w:line="266" w:lineRule="exact"/>
              <w:ind w:left="33"/>
              <w:jc w:val="center"/>
              <w:rPr>
                <w:sz w:val="24"/>
              </w:rPr>
            </w:pPr>
            <w:r>
              <w:rPr>
                <w:spacing w:val="-10"/>
                <w:sz w:val="24"/>
              </w:rPr>
              <w:t>2</w:t>
            </w:r>
          </w:p>
        </w:tc>
      </w:tr>
      <w:tr w:rsidR="003C5256" w14:paraId="41FFF0A0" w14:textId="77777777">
        <w:trPr>
          <w:trHeight w:val="678"/>
        </w:trPr>
        <w:tc>
          <w:tcPr>
            <w:tcW w:w="2551" w:type="dxa"/>
            <w:vMerge/>
            <w:tcBorders>
              <w:top w:val="nil"/>
              <w:left w:val="single" w:sz="6" w:space="0" w:color="000000"/>
              <w:bottom w:val="single" w:sz="6" w:space="0" w:color="000000"/>
              <w:right w:val="single" w:sz="6" w:space="0" w:color="000000"/>
            </w:tcBorders>
          </w:tcPr>
          <w:p w14:paraId="39FFB661" w14:textId="77777777" w:rsidR="003C5256" w:rsidRDefault="003C5256">
            <w:pPr>
              <w:rPr>
                <w:sz w:val="2"/>
                <w:szCs w:val="2"/>
              </w:rPr>
            </w:pPr>
          </w:p>
        </w:tc>
        <w:tc>
          <w:tcPr>
            <w:tcW w:w="9355" w:type="dxa"/>
            <w:tcBorders>
              <w:top w:val="single" w:sz="6" w:space="0" w:color="000000"/>
              <w:left w:val="single" w:sz="6" w:space="0" w:color="000000"/>
              <w:bottom w:val="single" w:sz="6" w:space="0" w:color="000000"/>
              <w:right w:val="single" w:sz="6" w:space="0" w:color="000000"/>
            </w:tcBorders>
          </w:tcPr>
          <w:p w14:paraId="22047CBC" w14:textId="77777777" w:rsidR="003C5256" w:rsidRDefault="00EA4AB5">
            <w:pPr>
              <w:pStyle w:val="TableParagraph"/>
              <w:spacing w:line="267" w:lineRule="exact"/>
              <w:ind w:left="47"/>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2131F571" w14:textId="77777777" w:rsidR="003C5256" w:rsidRDefault="00EA4AB5">
            <w:pPr>
              <w:pStyle w:val="TableParagraph"/>
              <w:spacing w:line="275" w:lineRule="exact"/>
              <w:ind w:left="47"/>
              <w:rPr>
                <w:sz w:val="24"/>
              </w:rPr>
            </w:pPr>
            <w:r>
              <w:rPr>
                <w:sz w:val="24"/>
              </w:rPr>
              <w:t>Работа</w:t>
            </w:r>
            <w:r>
              <w:rPr>
                <w:spacing w:val="-8"/>
                <w:sz w:val="24"/>
              </w:rPr>
              <w:t xml:space="preserve"> </w:t>
            </w:r>
            <w:r>
              <w:rPr>
                <w:sz w:val="24"/>
              </w:rPr>
              <w:t>со</w:t>
            </w:r>
            <w:r>
              <w:rPr>
                <w:spacing w:val="-8"/>
                <w:sz w:val="24"/>
              </w:rPr>
              <w:t xml:space="preserve"> </w:t>
            </w:r>
            <w:r>
              <w:rPr>
                <w:sz w:val="24"/>
              </w:rPr>
              <w:t>справочной</w:t>
            </w:r>
            <w:r>
              <w:rPr>
                <w:spacing w:val="-5"/>
                <w:sz w:val="24"/>
              </w:rPr>
              <w:t xml:space="preserve"> </w:t>
            </w:r>
            <w:r>
              <w:rPr>
                <w:sz w:val="24"/>
              </w:rPr>
              <w:t>и</w:t>
            </w:r>
            <w:r>
              <w:rPr>
                <w:spacing w:val="-4"/>
                <w:sz w:val="24"/>
              </w:rPr>
              <w:t xml:space="preserve"> </w:t>
            </w:r>
            <w:r>
              <w:rPr>
                <w:sz w:val="24"/>
              </w:rPr>
              <w:t>учебной</w:t>
            </w:r>
            <w:r>
              <w:rPr>
                <w:spacing w:val="-4"/>
                <w:sz w:val="24"/>
              </w:rPr>
              <w:t xml:space="preserve"> </w:t>
            </w:r>
            <w:r>
              <w:rPr>
                <w:spacing w:val="-2"/>
                <w:sz w:val="24"/>
              </w:rPr>
              <w:t>литературой.</w:t>
            </w:r>
          </w:p>
        </w:tc>
        <w:tc>
          <w:tcPr>
            <w:tcW w:w="1233" w:type="dxa"/>
            <w:tcBorders>
              <w:left w:val="single" w:sz="6" w:space="0" w:color="000000"/>
              <w:bottom w:val="single" w:sz="6" w:space="0" w:color="000000"/>
            </w:tcBorders>
          </w:tcPr>
          <w:p w14:paraId="14A1ABEC" w14:textId="77777777" w:rsidR="003C5256" w:rsidRDefault="00EA4AB5">
            <w:pPr>
              <w:pStyle w:val="TableParagraph"/>
              <w:spacing w:line="266" w:lineRule="exact"/>
              <w:ind w:left="33"/>
              <w:jc w:val="center"/>
              <w:rPr>
                <w:sz w:val="24"/>
              </w:rPr>
            </w:pPr>
            <w:r>
              <w:rPr>
                <w:spacing w:val="-10"/>
                <w:sz w:val="24"/>
              </w:rPr>
              <w:t>2</w:t>
            </w:r>
          </w:p>
        </w:tc>
        <w:tc>
          <w:tcPr>
            <w:tcW w:w="1319" w:type="dxa"/>
            <w:tcBorders>
              <w:bottom w:val="single" w:sz="6" w:space="0" w:color="000000"/>
            </w:tcBorders>
          </w:tcPr>
          <w:p w14:paraId="194D353C" w14:textId="77777777" w:rsidR="003C5256" w:rsidRDefault="00EA4AB5">
            <w:pPr>
              <w:pStyle w:val="TableParagraph"/>
              <w:spacing w:line="266" w:lineRule="exact"/>
              <w:ind w:left="32" w:right="2"/>
              <w:jc w:val="center"/>
              <w:rPr>
                <w:sz w:val="24"/>
              </w:rPr>
            </w:pPr>
            <w:r>
              <w:rPr>
                <w:spacing w:val="-5"/>
                <w:sz w:val="24"/>
              </w:rPr>
              <w:t>2,3</w:t>
            </w:r>
          </w:p>
        </w:tc>
      </w:tr>
      <w:tr w:rsidR="003C5256" w14:paraId="2604E7DF" w14:textId="77777777">
        <w:trPr>
          <w:trHeight w:val="560"/>
        </w:trPr>
        <w:tc>
          <w:tcPr>
            <w:tcW w:w="2551" w:type="dxa"/>
            <w:tcBorders>
              <w:top w:val="single" w:sz="6" w:space="0" w:color="000000"/>
              <w:left w:val="single" w:sz="6" w:space="0" w:color="000000"/>
              <w:bottom w:val="single" w:sz="6" w:space="0" w:color="000000"/>
              <w:right w:val="single" w:sz="6" w:space="0" w:color="000000"/>
            </w:tcBorders>
          </w:tcPr>
          <w:p w14:paraId="12BEFBF3" w14:textId="77777777" w:rsidR="003C5256" w:rsidRDefault="00EA4AB5">
            <w:pPr>
              <w:pStyle w:val="TableParagraph"/>
              <w:spacing w:line="270" w:lineRule="atLeast"/>
              <w:ind w:left="47" w:right="34"/>
              <w:rPr>
                <w:b/>
                <w:sz w:val="24"/>
              </w:rPr>
            </w:pPr>
            <w:r>
              <w:rPr>
                <w:b/>
                <w:sz w:val="24"/>
              </w:rPr>
              <w:t>Раздел</w:t>
            </w:r>
            <w:r>
              <w:rPr>
                <w:b/>
                <w:spacing w:val="-13"/>
                <w:sz w:val="24"/>
              </w:rPr>
              <w:t xml:space="preserve"> </w:t>
            </w:r>
            <w:r>
              <w:rPr>
                <w:b/>
                <w:sz w:val="24"/>
              </w:rPr>
              <w:t>3.</w:t>
            </w:r>
            <w:r>
              <w:rPr>
                <w:b/>
                <w:spacing w:val="-13"/>
                <w:sz w:val="24"/>
              </w:rPr>
              <w:t xml:space="preserve"> </w:t>
            </w:r>
            <w:r>
              <w:rPr>
                <w:b/>
                <w:sz w:val="24"/>
              </w:rPr>
              <w:t>Личность</w:t>
            </w:r>
            <w:r>
              <w:rPr>
                <w:b/>
                <w:spacing w:val="-13"/>
                <w:sz w:val="24"/>
              </w:rPr>
              <w:t xml:space="preserve"> </w:t>
            </w:r>
            <w:r>
              <w:rPr>
                <w:b/>
                <w:sz w:val="24"/>
              </w:rPr>
              <w:t xml:space="preserve">и </w:t>
            </w:r>
            <w:r>
              <w:rPr>
                <w:b/>
                <w:spacing w:val="-2"/>
                <w:sz w:val="24"/>
              </w:rPr>
              <w:t>коллектив</w:t>
            </w:r>
          </w:p>
        </w:tc>
        <w:tc>
          <w:tcPr>
            <w:tcW w:w="9355" w:type="dxa"/>
            <w:tcBorders>
              <w:top w:val="single" w:sz="6" w:space="0" w:color="000000"/>
              <w:left w:val="single" w:sz="6" w:space="0" w:color="000000"/>
              <w:bottom w:val="single" w:sz="6" w:space="0" w:color="000000"/>
              <w:right w:val="single" w:sz="6" w:space="0" w:color="000000"/>
            </w:tcBorders>
          </w:tcPr>
          <w:p w14:paraId="43D45A3E" w14:textId="77777777" w:rsidR="003C5256" w:rsidRDefault="003C5256">
            <w:pPr>
              <w:pStyle w:val="TableParagraph"/>
              <w:rPr>
                <w:sz w:val="24"/>
              </w:rPr>
            </w:pPr>
          </w:p>
        </w:tc>
        <w:tc>
          <w:tcPr>
            <w:tcW w:w="1233" w:type="dxa"/>
            <w:tcBorders>
              <w:top w:val="single" w:sz="6" w:space="0" w:color="000000"/>
              <w:left w:val="single" w:sz="6" w:space="0" w:color="000000"/>
              <w:right w:val="single" w:sz="6" w:space="0" w:color="000000"/>
            </w:tcBorders>
          </w:tcPr>
          <w:p w14:paraId="4496C282" w14:textId="77777777" w:rsidR="003C5256" w:rsidRDefault="00EA4AB5">
            <w:pPr>
              <w:pStyle w:val="TableParagraph"/>
              <w:spacing w:line="266" w:lineRule="exact"/>
              <w:ind w:left="35"/>
              <w:jc w:val="center"/>
              <w:rPr>
                <w:sz w:val="24"/>
              </w:rPr>
            </w:pPr>
            <w:r>
              <w:rPr>
                <w:spacing w:val="-5"/>
                <w:sz w:val="24"/>
              </w:rPr>
              <w:t>22</w:t>
            </w:r>
          </w:p>
        </w:tc>
        <w:tc>
          <w:tcPr>
            <w:tcW w:w="1319" w:type="dxa"/>
            <w:tcBorders>
              <w:top w:val="single" w:sz="6" w:space="0" w:color="000000"/>
              <w:left w:val="single" w:sz="6" w:space="0" w:color="000000"/>
              <w:bottom w:val="single" w:sz="6" w:space="0" w:color="000000"/>
              <w:right w:val="single" w:sz="6" w:space="0" w:color="000000"/>
            </w:tcBorders>
          </w:tcPr>
          <w:p w14:paraId="66B0C1BA" w14:textId="77777777" w:rsidR="003C5256" w:rsidRDefault="003C5256">
            <w:pPr>
              <w:pStyle w:val="TableParagraph"/>
              <w:rPr>
                <w:sz w:val="24"/>
              </w:rPr>
            </w:pPr>
          </w:p>
        </w:tc>
      </w:tr>
      <w:tr w:rsidR="003C5256" w14:paraId="66BC7569" w14:textId="77777777">
        <w:trPr>
          <w:trHeight w:val="275"/>
        </w:trPr>
        <w:tc>
          <w:tcPr>
            <w:tcW w:w="2551" w:type="dxa"/>
            <w:vMerge w:val="restart"/>
            <w:tcBorders>
              <w:top w:val="single" w:sz="6" w:space="0" w:color="000000"/>
              <w:left w:val="single" w:sz="6" w:space="0" w:color="000000"/>
              <w:bottom w:val="single" w:sz="6" w:space="0" w:color="000000"/>
              <w:right w:val="single" w:sz="6" w:space="0" w:color="000000"/>
            </w:tcBorders>
          </w:tcPr>
          <w:p w14:paraId="25400DAF" w14:textId="77777777" w:rsidR="003C5256" w:rsidRDefault="00EA4AB5">
            <w:pPr>
              <w:pStyle w:val="TableParagraph"/>
              <w:ind w:left="47" w:right="34"/>
              <w:rPr>
                <w:b/>
                <w:sz w:val="24"/>
              </w:rPr>
            </w:pPr>
            <w:r>
              <w:rPr>
                <w:b/>
                <w:sz w:val="24"/>
              </w:rPr>
              <w:t>Тема</w:t>
            </w:r>
            <w:r>
              <w:rPr>
                <w:b/>
                <w:spacing w:val="-15"/>
                <w:sz w:val="24"/>
              </w:rPr>
              <w:t xml:space="preserve"> </w:t>
            </w:r>
            <w:r>
              <w:rPr>
                <w:b/>
                <w:sz w:val="24"/>
              </w:rPr>
              <w:t>3.1.</w:t>
            </w:r>
            <w:r>
              <w:rPr>
                <w:b/>
                <w:spacing w:val="-15"/>
                <w:sz w:val="24"/>
              </w:rPr>
              <w:t xml:space="preserve"> </w:t>
            </w:r>
            <w:r>
              <w:rPr>
                <w:b/>
                <w:sz w:val="24"/>
              </w:rPr>
              <w:t xml:space="preserve">Структура </w:t>
            </w:r>
            <w:r>
              <w:rPr>
                <w:b/>
                <w:spacing w:val="-2"/>
                <w:sz w:val="24"/>
              </w:rPr>
              <w:t>личности</w:t>
            </w:r>
          </w:p>
        </w:tc>
        <w:tc>
          <w:tcPr>
            <w:tcW w:w="9355" w:type="dxa"/>
            <w:tcBorders>
              <w:top w:val="single" w:sz="6" w:space="0" w:color="000000"/>
              <w:left w:val="single" w:sz="6" w:space="0" w:color="000000"/>
              <w:bottom w:val="single" w:sz="6" w:space="0" w:color="000000"/>
            </w:tcBorders>
          </w:tcPr>
          <w:p w14:paraId="2559CAD7" w14:textId="77777777" w:rsidR="003C5256" w:rsidRDefault="00EA4AB5">
            <w:pPr>
              <w:pStyle w:val="TableParagraph"/>
              <w:spacing w:line="255" w:lineRule="exact"/>
              <w:ind w:left="47"/>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233" w:type="dxa"/>
            <w:vMerge w:val="restart"/>
          </w:tcPr>
          <w:p w14:paraId="00C772E6" w14:textId="77777777" w:rsidR="003C5256" w:rsidRDefault="00EA4AB5">
            <w:pPr>
              <w:pStyle w:val="TableParagraph"/>
              <w:spacing w:line="266" w:lineRule="exact"/>
              <w:ind w:left="30"/>
              <w:jc w:val="center"/>
              <w:rPr>
                <w:sz w:val="24"/>
              </w:rPr>
            </w:pPr>
            <w:r>
              <w:rPr>
                <w:spacing w:val="-10"/>
                <w:sz w:val="24"/>
              </w:rPr>
              <w:t>1</w:t>
            </w:r>
          </w:p>
        </w:tc>
        <w:tc>
          <w:tcPr>
            <w:tcW w:w="1319" w:type="dxa"/>
            <w:vMerge w:val="restart"/>
            <w:tcBorders>
              <w:top w:val="single" w:sz="6" w:space="0" w:color="000000"/>
              <w:right w:val="single" w:sz="6" w:space="0" w:color="000000"/>
            </w:tcBorders>
          </w:tcPr>
          <w:p w14:paraId="7E8F9E65" w14:textId="77777777" w:rsidR="003C5256" w:rsidRDefault="00EA4AB5">
            <w:pPr>
              <w:pStyle w:val="TableParagraph"/>
              <w:spacing w:line="266" w:lineRule="exact"/>
              <w:ind w:left="33"/>
              <w:jc w:val="center"/>
              <w:rPr>
                <w:sz w:val="24"/>
              </w:rPr>
            </w:pPr>
            <w:r>
              <w:rPr>
                <w:spacing w:val="-10"/>
                <w:sz w:val="24"/>
              </w:rPr>
              <w:t>2</w:t>
            </w:r>
          </w:p>
        </w:tc>
      </w:tr>
      <w:tr w:rsidR="003C5256" w14:paraId="1A9B4F88" w14:textId="77777777">
        <w:trPr>
          <w:trHeight w:val="695"/>
        </w:trPr>
        <w:tc>
          <w:tcPr>
            <w:tcW w:w="2551" w:type="dxa"/>
            <w:vMerge/>
            <w:tcBorders>
              <w:top w:val="nil"/>
              <w:left w:val="single" w:sz="6" w:space="0" w:color="000000"/>
              <w:bottom w:val="single" w:sz="6" w:space="0" w:color="000000"/>
              <w:right w:val="single" w:sz="6" w:space="0" w:color="000000"/>
            </w:tcBorders>
          </w:tcPr>
          <w:p w14:paraId="66F1381A" w14:textId="77777777" w:rsidR="003C5256" w:rsidRDefault="003C5256">
            <w:pPr>
              <w:rPr>
                <w:sz w:val="2"/>
                <w:szCs w:val="2"/>
              </w:rPr>
            </w:pPr>
          </w:p>
        </w:tc>
        <w:tc>
          <w:tcPr>
            <w:tcW w:w="9355" w:type="dxa"/>
            <w:tcBorders>
              <w:top w:val="single" w:sz="6" w:space="0" w:color="000000"/>
              <w:left w:val="single" w:sz="6" w:space="0" w:color="000000"/>
              <w:bottom w:val="single" w:sz="6" w:space="0" w:color="000000"/>
            </w:tcBorders>
          </w:tcPr>
          <w:p w14:paraId="4F021A0E" w14:textId="77777777" w:rsidR="003C5256" w:rsidRDefault="00EA4AB5">
            <w:pPr>
              <w:pStyle w:val="TableParagraph"/>
              <w:ind w:left="47"/>
              <w:rPr>
                <w:sz w:val="24"/>
              </w:rPr>
            </w:pPr>
            <w:r>
              <w:rPr>
                <w:sz w:val="24"/>
              </w:rPr>
              <w:t>Психологическая</w:t>
            </w:r>
            <w:r>
              <w:rPr>
                <w:spacing w:val="-6"/>
                <w:sz w:val="24"/>
              </w:rPr>
              <w:t xml:space="preserve"> </w:t>
            </w:r>
            <w:r>
              <w:rPr>
                <w:sz w:val="24"/>
              </w:rPr>
              <w:t>структура</w:t>
            </w:r>
            <w:r>
              <w:rPr>
                <w:spacing w:val="-5"/>
                <w:sz w:val="24"/>
              </w:rPr>
              <w:t xml:space="preserve"> </w:t>
            </w:r>
            <w:r>
              <w:rPr>
                <w:sz w:val="24"/>
              </w:rPr>
              <w:t>личности.</w:t>
            </w:r>
            <w:r>
              <w:rPr>
                <w:spacing w:val="-6"/>
                <w:sz w:val="24"/>
              </w:rPr>
              <w:t xml:space="preserve"> </w:t>
            </w:r>
            <w:r>
              <w:rPr>
                <w:sz w:val="24"/>
              </w:rPr>
              <w:t>Направленность</w:t>
            </w:r>
            <w:r>
              <w:rPr>
                <w:spacing w:val="-6"/>
                <w:sz w:val="24"/>
              </w:rPr>
              <w:t xml:space="preserve"> </w:t>
            </w:r>
            <w:r>
              <w:rPr>
                <w:sz w:val="24"/>
              </w:rPr>
              <w:t>личности,</w:t>
            </w:r>
            <w:r>
              <w:rPr>
                <w:spacing w:val="-6"/>
                <w:sz w:val="24"/>
              </w:rPr>
              <w:t xml:space="preserve"> </w:t>
            </w:r>
            <w:r>
              <w:rPr>
                <w:sz w:val="24"/>
              </w:rPr>
              <w:t>способности,</w:t>
            </w:r>
            <w:r>
              <w:rPr>
                <w:spacing w:val="-6"/>
                <w:sz w:val="24"/>
              </w:rPr>
              <w:t xml:space="preserve"> </w:t>
            </w:r>
            <w:r>
              <w:rPr>
                <w:sz w:val="24"/>
              </w:rPr>
              <w:t>типы мышления. Характер и темперамент личности.</w:t>
            </w:r>
          </w:p>
        </w:tc>
        <w:tc>
          <w:tcPr>
            <w:tcW w:w="1233" w:type="dxa"/>
            <w:vMerge/>
            <w:tcBorders>
              <w:top w:val="nil"/>
            </w:tcBorders>
          </w:tcPr>
          <w:p w14:paraId="1EAE7869" w14:textId="77777777" w:rsidR="003C5256" w:rsidRDefault="003C5256">
            <w:pPr>
              <w:rPr>
                <w:sz w:val="2"/>
                <w:szCs w:val="2"/>
              </w:rPr>
            </w:pPr>
          </w:p>
        </w:tc>
        <w:tc>
          <w:tcPr>
            <w:tcW w:w="1319" w:type="dxa"/>
            <w:vMerge/>
            <w:tcBorders>
              <w:top w:val="nil"/>
              <w:right w:val="single" w:sz="6" w:space="0" w:color="000000"/>
            </w:tcBorders>
          </w:tcPr>
          <w:p w14:paraId="264E0826" w14:textId="77777777" w:rsidR="003C5256" w:rsidRDefault="003C5256">
            <w:pPr>
              <w:rPr>
                <w:sz w:val="2"/>
                <w:szCs w:val="2"/>
              </w:rPr>
            </w:pPr>
          </w:p>
        </w:tc>
      </w:tr>
      <w:tr w:rsidR="003C5256" w14:paraId="669E98E9" w14:textId="77777777">
        <w:trPr>
          <w:trHeight w:val="677"/>
        </w:trPr>
        <w:tc>
          <w:tcPr>
            <w:tcW w:w="2551" w:type="dxa"/>
            <w:vMerge/>
            <w:tcBorders>
              <w:top w:val="nil"/>
              <w:left w:val="single" w:sz="6" w:space="0" w:color="000000"/>
              <w:bottom w:val="single" w:sz="6" w:space="0" w:color="000000"/>
              <w:right w:val="single" w:sz="6" w:space="0" w:color="000000"/>
            </w:tcBorders>
          </w:tcPr>
          <w:p w14:paraId="5346D0F3" w14:textId="77777777" w:rsidR="003C5256" w:rsidRDefault="003C5256">
            <w:pPr>
              <w:rPr>
                <w:sz w:val="2"/>
                <w:szCs w:val="2"/>
              </w:rPr>
            </w:pPr>
          </w:p>
        </w:tc>
        <w:tc>
          <w:tcPr>
            <w:tcW w:w="9355" w:type="dxa"/>
            <w:tcBorders>
              <w:top w:val="single" w:sz="6" w:space="0" w:color="000000"/>
              <w:left w:val="single" w:sz="6" w:space="0" w:color="000000"/>
              <w:bottom w:val="single" w:sz="6" w:space="0" w:color="000000"/>
              <w:right w:val="single" w:sz="6" w:space="0" w:color="000000"/>
            </w:tcBorders>
          </w:tcPr>
          <w:p w14:paraId="5ECACB20" w14:textId="77777777" w:rsidR="003C5256" w:rsidRDefault="00EA4AB5">
            <w:pPr>
              <w:pStyle w:val="TableParagraph"/>
              <w:spacing w:line="268" w:lineRule="exact"/>
              <w:ind w:left="47"/>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24DF6417" w14:textId="77777777" w:rsidR="003C5256" w:rsidRDefault="00EA4AB5">
            <w:pPr>
              <w:pStyle w:val="TableParagraph"/>
              <w:spacing w:line="275" w:lineRule="exact"/>
              <w:ind w:left="47"/>
              <w:rPr>
                <w:sz w:val="24"/>
              </w:rPr>
            </w:pPr>
            <w:r>
              <w:rPr>
                <w:sz w:val="24"/>
              </w:rPr>
              <w:t>Подготовка</w:t>
            </w:r>
            <w:r>
              <w:rPr>
                <w:spacing w:val="-17"/>
                <w:sz w:val="24"/>
              </w:rPr>
              <w:t xml:space="preserve"> </w:t>
            </w:r>
            <w:r>
              <w:rPr>
                <w:sz w:val="24"/>
              </w:rPr>
              <w:t>сообщение</w:t>
            </w:r>
            <w:r>
              <w:rPr>
                <w:spacing w:val="-15"/>
                <w:sz w:val="24"/>
              </w:rPr>
              <w:t xml:space="preserve"> </w:t>
            </w:r>
            <w:r>
              <w:rPr>
                <w:sz w:val="24"/>
              </w:rPr>
              <w:t>по</w:t>
            </w:r>
            <w:r>
              <w:rPr>
                <w:spacing w:val="-15"/>
                <w:sz w:val="24"/>
              </w:rPr>
              <w:t xml:space="preserve"> </w:t>
            </w:r>
            <w:r>
              <w:rPr>
                <w:sz w:val="24"/>
              </w:rPr>
              <w:t>теме:</w:t>
            </w:r>
            <w:r>
              <w:rPr>
                <w:spacing w:val="-10"/>
                <w:sz w:val="24"/>
              </w:rPr>
              <w:t xml:space="preserve"> </w:t>
            </w:r>
            <w:r>
              <w:rPr>
                <w:sz w:val="24"/>
              </w:rPr>
              <w:t>«Составить</w:t>
            </w:r>
            <w:r>
              <w:rPr>
                <w:spacing w:val="-10"/>
                <w:sz w:val="24"/>
              </w:rPr>
              <w:t xml:space="preserve"> </w:t>
            </w:r>
            <w:r>
              <w:rPr>
                <w:sz w:val="24"/>
              </w:rPr>
              <w:t>характеристику</w:t>
            </w:r>
            <w:r>
              <w:rPr>
                <w:spacing w:val="-15"/>
                <w:sz w:val="24"/>
              </w:rPr>
              <w:t xml:space="preserve"> </w:t>
            </w:r>
            <w:r>
              <w:rPr>
                <w:sz w:val="24"/>
              </w:rPr>
              <w:t>на</w:t>
            </w:r>
            <w:r>
              <w:rPr>
                <w:spacing w:val="-12"/>
                <w:sz w:val="24"/>
              </w:rPr>
              <w:t xml:space="preserve"> </w:t>
            </w:r>
            <w:r>
              <w:rPr>
                <w:sz w:val="24"/>
              </w:rPr>
              <w:t>своего</w:t>
            </w:r>
            <w:r>
              <w:rPr>
                <w:spacing w:val="-8"/>
                <w:sz w:val="24"/>
              </w:rPr>
              <w:t xml:space="preserve"> </w:t>
            </w:r>
            <w:r>
              <w:rPr>
                <w:spacing w:val="-2"/>
                <w:sz w:val="24"/>
              </w:rPr>
              <w:t>друга».</w:t>
            </w:r>
          </w:p>
        </w:tc>
        <w:tc>
          <w:tcPr>
            <w:tcW w:w="1233" w:type="dxa"/>
            <w:tcBorders>
              <w:left w:val="single" w:sz="6" w:space="0" w:color="000000"/>
            </w:tcBorders>
          </w:tcPr>
          <w:p w14:paraId="290F9B8D" w14:textId="77777777" w:rsidR="003C5256" w:rsidRDefault="00EA4AB5">
            <w:pPr>
              <w:pStyle w:val="TableParagraph"/>
              <w:spacing w:line="268" w:lineRule="exact"/>
              <w:ind w:left="33"/>
              <w:jc w:val="center"/>
              <w:rPr>
                <w:sz w:val="24"/>
              </w:rPr>
            </w:pPr>
            <w:r>
              <w:rPr>
                <w:spacing w:val="-10"/>
                <w:sz w:val="24"/>
              </w:rPr>
              <w:t>2</w:t>
            </w:r>
          </w:p>
        </w:tc>
        <w:tc>
          <w:tcPr>
            <w:tcW w:w="1319" w:type="dxa"/>
          </w:tcPr>
          <w:p w14:paraId="56CF37DA" w14:textId="77777777" w:rsidR="003C5256" w:rsidRDefault="00EA4AB5">
            <w:pPr>
              <w:pStyle w:val="TableParagraph"/>
              <w:spacing w:line="268" w:lineRule="exact"/>
              <w:ind w:left="32"/>
              <w:jc w:val="center"/>
              <w:rPr>
                <w:sz w:val="24"/>
              </w:rPr>
            </w:pPr>
            <w:r>
              <w:rPr>
                <w:spacing w:val="-10"/>
                <w:sz w:val="24"/>
              </w:rPr>
              <w:t>3</w:t>
            </w:r>
          </w:p>
        </w:tc>
      </w:tr>
      <w:tr w:rsidR="003C5256" w14:paraId="4C375C9B" w14:textId="77777777">
        <w:trPr>
          <w:trHeight w:val="1655"/>
        </w:trPr>
        <w:tc>
          <w:tcPr>
            <w:tcW w:w="2551" w:type="dxa"/>
            <w:vMerge w:val="restart"/>
            <w:tcBorders>
              <w:top w:val="single" w:sz="6" w:space="0" w:color="000000"/>
              <w:left w:val="single" w:sz="6" w:space="0" w:color="000000"/>
              <w:right w:val="single" w:sz="6" w:space="0" w:color="000000"/>
            </w:tcBorders>
          </w:tcPr>
          <w:p w14:paraId="6D5D0001" w14:textId="77777777" w:rsidR="003C5256" w:rsidRDefault="00EA4AB5">
            <w:pPr>
              <w:pStyle w:val="TableParagraph"/>
              <w:ind w:left="47" w:right="34" w:firstLine="4"/>
              <w:rPr>
                <w:b/>
                <w:sz w:val="24"/>
              </w:rPr>
            </w:pPr>
            <w:r>
              <w:rPr>
                <w:b/>
                <w:sz w:val="24"/>
              </w:rPr>
              <w:t xml:space="preserve">Тема 3.2. Основные </w:t>
            </w:r>
            <w:r>
              <w:rPr>
                <w:b/>
                <w:spacing w:val="-4"/>
                <w:sz w:val="24"/>
              </w:rPr>
              <w:t>типы</w:t>
            </w:r>
            <w:r>
              <w:rPr>
                <w:b/>
                <w:spacing w:val="-13"/>
                <w:sz w:val="24"/>
              </w:rPr>
              <w:t xml:space="preserve"> </w:t>
            </w:r>
            <w:r>
              <w:rPr>
                <w:b/>
                <w:spacing w:val="-4"/>
                <w:sz w:val="24"/>
              </w:rPr>
              <w:t xml:space="preserve">темпераментов </w:t>
            </w:r>
            <w:r>
              <w:rPr>
                <w:b/>
                <w:spacing w:val="-2"/>
                <w:sz w:val="24"/>
              </w:rPr>
              <w:t>личности</w:t>
            </w:r>
          </w:p>
        </w:tc>
        <w:tc>
          <w:tcPr>
            <w:tcW w:w="9355" w:type="dxa"/>
            <w:tcBorders>
              <w:top w:val="single" w:sz="6" w:space="0" w:color="000000"/>
              <w:left w:val="single" w:sz="6" w:space="0" w:color="000000"/>
              <w:bottom w:val="single" w:sz="6" w:space="0" w:color="000000"/>
            </w:tcBorders>
          </w:tcPr>
          <w:p w14:paraId="23D60CA4" w14:textId="77777777" w:rsidR="003C5256" w:rsidRDefault="00EA4AB5">
            <w:pPr>
              <w:pStyle w:val="TableParagraph"/>
              <w:spacing w:line="267" w:lineRule="exact"/>
              <w:ind w:left="47"/>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p w14:paraId="65AFC72B" w14:textId="77777777" w:rsidR="003C5256" w:rsidRDefault="00EA4AB5">
            <w:pPr>
              <w:pStyle w:val="TableParagraph"/>
              <w:tabs>
                <w:tab w:val="left" w:pos="1506"/>
                <w:tab w:val="left" w:pos="2531"/>
                <w:tab w:val="left" w:pos="8772"/>
              </w:tabs>
              <w:spacing w:line="276" w:lineRule="exact"/>
              <w:ind w:left="47" w:right="102"/>
              <w:rPr>
                <w:sz w:val="24"/>
              </w:rPr>
            </w:pPr>
            <w:r>
              <w:rPr>
                <w:sz w:val="24"/>
              </w:rPr>
              <w:t>Характеристики основных типов темпераментов в производственной деятельности. Понятия о живом типе (сангвинике), спокойном типе (флегматике),</w:t>
            </w:r>
            <w:r>
              <w:rPr>
                <w:spacing w:val="40"/>
                <w:sz w:val="24"/>
              </w:rPr>
              <w:t xml:space="preserve"> </w:t>
            </w:r>
            <w:r>
              <w:rPr>
                <w:sz w:val="24"/>
              </w:rPr>
              <w:t>безудержном</w:t>
            </w:r>
            <w:r>
              <w:rPr>
                <w:sz w:val="24"/>
              </w:rPr>
              <w:tab/>
            </w:r>
            <w:r>
              <w:rPr>
                <w:spacing w:val="-4"/>
                <w:sz w:val="24"/>
              </w:rPr>
              <w:t xml:space="preserve">типе </w:t>
            </w:r>
            <w:r>
              <w:rPr>
                <w:spacing w:val="-2"/>
                <w:sz w:val="24"/>
              </w:rPr>
              <w:t>(холерике),</w:t>
            </w:r>
            <w:r>
              <w:rPr>
                <w:sz w:val="24"/>
              </w:rPr>
              <w:tab/>
            </w:r>
            <w:r>
              <w:rPr>
                <w:spacing w:val="-2"/>
                <w:sz w:val="24"/>
              </w:rPr>
              <w:t>слабом</w:t>
            </w:r>
            <w:r>
              <w:rPr>
                <w:sz w:val="24"/>
              </w:rPr>
              <w:tab/>
              <w:t>типе (меланхолике). Понятия о силе, слабости, уравновешенности и подвижности нервных процессов. Изучение четырёх типов темперамента,</w:t>
            </w:r>
            <w:r>
              <w:rPr>
                <w:spacing w:val="40"/>
                <w:sz w:val="24"/>
              </w:rPr>
              <w:t xml:space="preserve"> </w:t>
            </w:r>
            <w:r>
              <w:rPr>
                <w:sz w:val="24"/>
              </w:rPr>
              <w:t>составление</w:t>
            </w:r>
            <w:r>
              <w:rPr>
                <w:spacing w:val="40"/>
                <w:sz w:val="24"/>
              </w:rPr>
              <w:t xml:space="preserve"> </w:t>
            </w:r>
            <w:r>
              <w:rPr>
                <w:sz w:val="24"/>
              </w:rPr>
              <w:t>анкеты</w:t>
            </w:r>
            <w:r>
              <w:rPr>
                <w:spacing w:val="40"/>
                <w:sz w:val="24"/>
              </w:rPr>
              <w:t xml:space="preserve"> </w:t>
            </w:r>
            <w:r>
              <w:rPr>
                <w:sz w:val="24"/>
              </w:rPr>
              <w:t>по определению характеристики.</w:t>
            </w:r>
          </w:p>
        </w:tc>
        <w:tc>
          <w:tcPr>
            <w:tcW w:w="1233" w:type="dxa"/>
          </w:tcPr>
          <w:p w14:paraId="2378A36D" w14:textId="77777777" w:rsidR="003C5256" w:rsidRDefault="00EA4AB5">
            <w:pPr>
              <w:pStyle w:val="TableParagraph"/>
              <w:spacing w:line="266" w:lineRule="exact"/>
              <w:ind w:left="36"/>
              <w:jc w:val="center"/>
              <w:rPr>
                <w:sz w:val="24"/>
              </w:rPr>
            </w:pPr>
            <w:r>
              <w:rPr>
                <w:spacing w:val="-10"/>
                <w:sz w:val="24"/>
              </w:rPr>
              <w:t>2</w:t>
            </w:r>
          </w:p>
        </w:tc>
        <w:tc>
          <w:tcPr>
            <w:tcW w:w="1319" w:type="dxa"/>
            <w:tcBorders>
              <w:right w:val="single" w:sz="6" w:space="0" w:color="000000"/>
            </w:tcBorders>
          </w:tcPr>
          <w:p w14:paraId="6622482A" w14:textId="77777777" w:rsidR="003C5256" w:rsidRDefault="00EA4AB5">
            <w:pPr>
              <w:pStyle w:val="TableParagraph"/>
              <w:spacing w:line="266" w:lineRule="exact"/>
              <w:ind w:left="33"/>
              <w:jc w:val="center"/>
              <w:rPr>
                <w:sz w:val="24"/>
              </w:rPr>
            </w:pPr>
            <w:r>
              <w:rPr>
                <w:spacing w:val="-10"/>
                <w:sz w:val="24"/>
              </w:rPr>
              <w:t>2</w:t>
            </w:r>
          </w:p>
        </w:tc>
      </w:tr>
      <w:tr w:rsidR="003C5256" w14:paraId="4A133C18" w14:textId="77777777">
        <w:trPr>
          <w:trHeight w:val="625"/>
        </w:trPr>
        <w:tc>
          <w:tcPr>
            <w:tcW w:w="2551" w:type="dxa"/>
            <w:vMerge/>
            <w:tcBorders>
              <w:top w:val="nil"/>
              <w:left w:val="single" w:sz="6" w:space="0" w:color="000000"/>
              <w:right w:val="single" w:sz="6" w:space="0" w:color="000000"/>
            </w:tcBorders>
          </w:tcPr>
          <w:p w14:paraId="02E88EFD" w14:textId="77777777" w:rsidR="003C5256" w:rsidRDefault="003C5256">
            <w:pPr>
              <w:rPr>
                <w:sz w:val="2"/>
                <w:szCs w:val="2"/>
              </w:rPr>
            </w:pPr>
          </w:p>
        </w:tc>
        <w:tc>
          <w:tcPr>
            <w:tcW w:w="9355" w:type="dxa"/>
            <w:tcBorders>
              <w:top w:val="single" w:sz="6" w:space="0" w:color="000000"/>
              <w:left w:val="single" w:sz="6" w:space="0" w:color="000000"/>
              <w:bottom w:val="single" w:sz="6" w:space="0" w:color="000000"/>
              <w:right w:val="single" w:sz="6" w:space="0" w:color="000000"/>
            </w:tcBorders>
          </w:tcPr>
          <w:p w14:paraId="2EC229DF" w14:textId="77777777" w:rsidR="003C5256" w:rsidRDefault="00EA4AB5">
            <w:pPr>
              <w:pStyle w:val="TableParagraph"/>
              <w:spacing w:line="267" w:lineRule="exact"/>
              <w:ind w:left="47"/>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69CD1F10" w14:textId="77777777" w:rsidR="003C5256" w:rsidRDefault="00EA4AB5">
            <w:pPr>
              <w:pStyle w:val="TableParagraph"/>
              <w:spacing w:line="275" w:lineRule="exact"/>
              <w:ind w:left="52"/>
              <w:rPr>
                <w:sz w:val="24"/>
              </w:rPr>
            </w:pPr>
            <w:r>
              <w:rPr>
                <w:sz w:val="24"/>
              </w:rPr>
              <w:t>Работа</w:t>
            </w:r>
            <w:r>
              <w:rPr>
                <w:spacing w:val="-8"/>
                <w:sz w:val="24"/>
              </w:rPr>
              <w:t xml:space="preserve"> </w:t>
            </w:r>
            <w:r>
              <w:rPr>
                <w:sz w:val="24"/>
              </w:rPr>
              <w:t>со</w:t>
            </w:r>
            <w:r>
              <w:rPr>
                <w:spacing w:val="-8"/>
                <w:sz w:val="24"/>
              </w:rPr>
              <w:t xml:space="preserve"> </w:t>
            </w:r>
            <w:r>
              <w:rPr>
                <w:sz w:val="24"/>
              </w:rPr>
              <w:t>справочной</w:t>
            </w:r>
            <w:r>
              <w:rPr>
                <w:spacing w:val="-5"/>
                <w:sz w:val="24"/>
              </w:rPr>
              <w:t xml:space="preserve"> </w:t>
            </w:r>
            <w:r>
              <w:rPr>
                <w:sz w:val="24"/>
              </w:rPr>
              <w:t>и</w:t>
            </w:r>
            <w:r>
              <w:rPr>
                <w:spacing w:val="-4"/>
                <w:sz w:val="24"/>
              </w:rPr>
              <w:t xml:space="preserve"> </w:t>
            </w:r>
            <w:r>
              <w:rPr>
                <w:sz w:val="24"/>
              </w:rPr>
              <w:t>учебной</w:t>
            </w:r>
            <w:r>
              <w:rPr>
                <w:spacing w:val="-4"/>
                <w:sz w:val="24"/>
              </w:rPr>
              <w:t xml:space="preserve"> </w:t>
            </w:r>
            <w:r>
              <w:rPr>
                <w:spacing w:val="-2"/>
                <w:sz w:val="24"/>
              </w:rPr>
              <w:t>литературой.</w:t>
            </w:r>
          </w:p>
        </w:tc>
        <w:tc>
          <w:tcPr>
            <w:tcW w:w="1233" w:type="dxa"/>
            <w:tcBorders>
              <w:left w:val="single" w:sz="6" w:space="0" w:color="000000"/>
            </w:tcBorders>
          </w:tcPr>
          <w:p w14:paraId="7D2D8B7D" w14:textId="77777777" w:rsidR="003C5256" w:rsidRDefault="00EA4AB5">
            <w:pPr>
              <w:pStyle w:val="TableParagraph"/>
              <w:spacing w:line="266" w:lineRule="exact"/>
              <w:ind w:left="33"/>
              <w:jc w:val="center"/>
              <w:rPr>
                <w:sz w:val="24"/>
              </w:rPr>
            </w:pPr>
            <w:r>
              <w:rPr>
                <w:spacing w:val="-10"/>
                <w:sz w:val="24"/>
              </w:rPr>
              <w:t>2</w:t>
            </w:r>
          </w:p>
        </w:tc>
        <w:tc>
          <w:tcPr>
            <w:tcW w:w="1319" w:type="dxa"/>
          </w:tcPr>
          <w:p w14:paraId="574D4314" w14:textId="77777777" w:rsidR="003C5256" w:rsidRDefault="00EA4AB5">
            <w:pPr>
              <w:pStyle w:val="TableParagraph"/>
              <w:spacing w:line="266" w:lineRule="exact"/>
              <w:ind w:left="32"/>
              <w:jc w:val="center"/>
              <w:rPr>
                <w:sz w:val="24"/>
              </w:rPr>
            </w:pPr>
            <w:r>
              <w:rPr>
                <w:spacing w:val="-10"/>
                <w:sz w:val="24"/>
              </w:rPr>
              <w:t>3</w:t>
            </w:r>
          </w:p>
        </w:tc>
      </w:tr>
      <w:tr w:rsidR="003C5256" w14:paraId="55B72E7F" w14:textId="77777777">
        <w:trPr>
          <w:trHeight w:val="283"/>
        </w:trPr>
        <w:tc>
          <w:tcPr>
            <w:tcW w:w="2551" w:type="dxa"/>
          </w:tcPr>
          <w:p w14:paraId="5EF538C9" w14:textId="77777777" w:rsidR="003C5256" w:rsidRDefault="00EA4AB5">
            <w:pPr>
              <w:pStyle w:val="TableParagraph"/>
              <w:spacing w:line="264" w:lineRule="exact"/>
              <w:ind w:left="49"/>
              <w:rPr>
                <w:b/>
                <w:sz w:val="24"/>
              </w:rPr>
            </w:pPr>
            <w:r>
              <w:rPr>
                <w:b/>
                <w:sz w:val="24"/>
              </w:rPr>
              <w:t>Тема</w:t>
            </w:r>
            <w:r>
              <w:rPr>
                <w:b/>
                <w:spacing w:val="-5"/>
                <w:sz w:val="24"/>
              </w:rPr>
              <w:t xml:space="preserve"> </w:t>
            </w:r>
            <w:r>
              <w:rPr>
                <w:b/>
                <w:sz w:val="24"/>
              </w:rPr>
              <w:t>3.3.</w:t>
            </w:r>
            <w:r>
              <w:rPr>
                <w:b/>
                <w:spacing w:val="-4"/>
                <w:sz w:val="24"/>
              </w:rPr>
              <w:t xml:space="preserve"> </w:t>
            </w:r>
            <w:r>
              <w:rPr>
                <w:b/>
                <w:spacing w:val="-2"/>
                <w:sz w:val="24"/>
              </w:rPr>
              <w:t>Морально-</w:t>
            </w:r>
          </w:p>
        </w:tc>
        <w:tc>
          <w:tcPr>
            <w:tcW w:w="9355" w:type="dxa"/>
            <w:tcBorders>
              <w:top w:val="single" w:sz="6" w:space="0" w:color="000000"/>
              <w:bottom w:val="single" w:sz="6" w:space="0" w:color="000000"/>
            </w:tcBorders>
          </w:tcPr>
          <w:p w14:paraId="00906F95" w14:textId="77777777" w:rsidR="003C5256" w:rsidRDefault="00EA4AB5">
            <w:pPr>
              <w:pStyle w:val="TableParagraph"/>
              <w:spacing w:line="264" w:lineRule="exact"/>
              <w:ind w:left="50"/>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233" w:type="dxa"/>
            <w:tcBorders>
              <w:bottom w:val="nil"/>
            </w:tcBorders>
          </w:tcPr>
          <w:p w14:paraId="40156492" w14:textId="77777777" w:rsidR="003C5256" w:rsidRDefault="00EA4AB5">
            <w:pPr>
              <w:pStyle w:val="TableParagraph"/>
              <w:spacing w:line="264" w:lineRule="exact"/>
              <w:ind w:left="36"/>
              <w:jc w:val="center"/>
              <w:rPr>
                <w:sz w:val="24"/>
              </w:rPr>
            </w:pPr>
            <w:r>
              <w:rPr>
                <w:spacing w:val="-10"/>
                <w:sz w:val="24"/>
              </w:rPr>
              <w:t>2</w:t>
            </w:r>
          </w:p>
        </w:tc>
        <w:tc>
          <w:tcPr>
            <w:tcW w:w="1319" w:type="dxa"/>
            <w:tcBorders>
              <w:bottom w:val="nil"/>
              <w:right w:val="single" w:sz="6" w:space="0" w:color="000000"/>
            </w:tcBorders>
          </w:tcPr>
          <w:p w14:paraId="0FC00CC9" w14:textId="77777777" w:rsidR="003C5256" w:rsidRDefault="00EA4AB5">
            <w:pPr>
              <w:pStyle w:val="TableParagraph"/>
              <w:spacing w:line="264" w:lineRule="exact"/>
              <w:ind w:left="33"/>
              <w:jc w:val="center"/>
              <w:rPr>
                <w:sz w:val="24"/>
              </w:rPr>
            </w:pPr>
            <w:r>
              <w:rPr>
                <w:spacing w:val="-10"/>
                <w:sz w:val="24"/>
              </w:rPr>
              <w:t>2</w:t>
            </w:r>
          </w:p>
        </w:tc>
      </w:tr>
    </w:tbl>
    <w:p w14:paraId="6F7F8FCE" w14:textId="77777777" w:rsidR="003C5256" w:rsidRDefault="003C5256">
      <w:pPr>
        <w:pStyle w:val="TableParagraph"/>
        <w:spacing w:line="264" w:lineRule="exact"/>
        <w:jc w:val="center"/>
        <w:rPr>
          <w:sz w:val="24"/>
        </w:rPr>
        <w:sectPr w:rsidR="003C5256">
          <w:type w:val="continuous"/>
          <w:pgSz w:w="16840" w:h="11900" w:orient="landscape"/>
          <w:pgMar w:top="680" w:right="1275" w:bottom="280" w:left="850" w:header="720" w:footer="720" w:gutter="0"/>
          <w:cols w:space="720"/>
        </w:sect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51"/>
        <w:gridCol w:w="9355"/>
        <w:gridCol w:w="1233"/>
        <w:gridCol w:w="1318"/>
      </w:tblGrid>
      <w:tr w:rsidR="003C5256" w14:paraId="06710632" w14:textId="77777777">
        <w:trPr>
          <w:trHeight w:val="824"/>
        </w:trPr>
        <w:tc>
          <w:tcPr>
            <w:tcW w:w="2551" w:type="dxa"/>
            <w:vMerge w:val="restart"/>
          </w:tcPr>
          <w:p w14:paraId="0BBCD198" w14:textId="77777777" w:rsidR="003C5256" w:rsidRDefault="00EA4AB5">
            <w:pPr>
              <w:pStyle w:val="TableParagraph"/>
              <w:ind w:left="49" w:right="357"/>
              <w:rPr>
                <w:b/>
                <w:sz w:val="24"/>
              </w:rPr>
            </w:pPr>
            <w:r>
              <w:rPr>
                <w:b/>
                <w:spacing w:val="-2"/>
                <w:sz w:val="24"/>
              </w:rPr>
              <w:lastRenderedPageBreak/>
              <w:t>психологический климат</w:t>
            </w:r>
            <w:r>
              <w:rPr>
                <w:b/>
                <w:spacing w:val="-14"/>
                <w:sz w:val="24"/>
              </w:rPr>
              <w:t xml:space="preserve"> </w:t>
            </w:r>
            <w:r>
              <w:rPr>
                <w:b/>
                <w:spacing w:val="-2"/>
                <w:sz w:val="24"/>
              </w:rPr>
              <w:t>коллектива</w:t>
            </w:r>
          </w:p>
        </w:tc>
        <w:tc>
          <w:tcPr>
            <w:tcW w:w="9355" w:type="dxa"/>
            <w:tcBorders>
              <w:top w:val="single" w:sz="6" w:space="0" w:color="000000"/>
              <w:bottom w:val="single" w:sz="6" w:space="0" w:color="000000"/>
            </w:tcBorders>
          </w:tcPr>
          <w:p w14:paraId="65C15C27" w14:textId="77777777" w:rsidR="003C5256" w:rsidRDefault="00EA4AB5">
            <w:pPr>
              <w:pStyle w:val="TableParagraph"/>
              <w:ind w:left="50"/>
              <w:rPr>
                <w:sz w:val="24"/>
              </w:rPr>
            </w:pPr>
            <w:r>
              <w:rPr>
                <w:sz w:val="24"/>
              </w:rPr>
              <w:t>Коллектив,</w:t>
            </w:r>
            <w:r>
              <w:rPr>
                <w:spacing w:val="-4"/>
                <w:sz w:val="24"/>
              </w:rPr>
              <w:t xml:space="preserve"> </w:t>
            </w:r>
            <w:r>
              <w:rPr>
                <w:sz w:val="24"/>
              </w:rPr>
              <w:t>его</w:t>
            </w:r>
            <w:r>
              <w:rPr>
                <w:spacing w:val="-4"/>
                <w:sz w:val="24"/>
              </w:rPr>
              <w:t xml:space="preserve"> </w:t>
            </w:r>
            <w:r>
              <w:rPr>
                <w:sz w:val="24"/>
              </w:rPr>
              <w:t>основные</w:t>
            </w:r>
            <w:r>
              <w:rPr>
                <w:spacing w:val="-4"/>
                <w:sz w:val="24"/>
              </w:rPr>
              <w:t xml:space="preserve"> </w:t>
            </w:r>
            <w:r>
              <w:rPr>
                <w:sz w:val="24"/>
              </w:rPr>
              <w:t>признаки,</w:t>
            </w:r>
            <w:r>
              <w:rPr>
                <w:spacing w:val="-4"/>
                <w:sz w:val="24"/>
              </w:rPr>
              <w:t xml:space="preserve"> </w:t>
            </w:r>
            <w:r>
              <w:rPr>
                <w:sz w:val="24"/>
              </w:rPr>
              <w:t>виды</w:t>
            </w:r>
            <w:r>
              <w:rPr>
                <w:spacing w:val="-4"/>
                <w:sz w:val="24"/>
              </w:rPr>
              <w:t xml:space="preserve"> </w:t>
            </w:r>
            <w:r>
              <w:rPr>
                <w:sz w:val="24"/>
              </w:rPr>
              <w:t>коллективов.</w:t>
            </w:r>
            <w:r>
              <w:rPr>
                <w:spacing w:val="-4"/>
                <w:sz w:val="24"/>
              </w:rPr>
              <w:t xml:space="preserve"> </w:t>
            </w:r>
            <w:r>
              <w:rPr>
                <w:sz w:val="24"/>
              </w:rPr>
              <w:t>Морально-</w:t>
            </w:r>
            <w:r>
              <w:rPr>
                <w:spacing w:val="-2"/>
                <w:sz w:val="24"/>
              </w:rPr>
              <w:t>психологический</w:t>
            </w:r>
          </w:p>
          <w:p w14:paraId="45F93D41" w14:textId="77777777" w:rsidR="003C5256" w:rsidRDefault="00EA4AB5">
            <w:pPr>
              <w:pStyle w:val="TableParagraph"/>
              <w:spacing w:before="8" w:line="260" w:lineRule="exact"/>
              <w:ind w:left="50"/>
              <w:rPr>
                <w:sz w:val="24"/>
              </w:rPr>
            </w:pPr>
            <w:r>
              <w:rPr>
                <w:sz w:val="24"/>
              </w:rPr>
              <w:t>климат</w:t>
            </w:r>
            <w:r>
              <w:rPr>
                <w:spacing w:val="40"/>
                <w:sz w:val="24"/>
              </w:rPr>
              <w:t xml:space="preserve"> </w:t>
            </w:r>
            <w:r>
              <w:rPr>
                <w:sz w:val="24"/>
              </w:rPr>
              <w:t>в</w:t>
            </w:r>
            <w:r>
              <w:rPr>
                <w:spacing w:val="40"/>
                <w:sz w:val="24"/>
              </w:rPr>
              <w:t xml:space="preserve"> </w:t>
            </w:r>
            <w:r>
              <w:rPr>
                <w:sz w:val="24"/>
              </w:rPr>
              <w:t>коллективе;</w:t>
            </w:r>
            <w:r>
              <w:rPr>
                <w:spacing w:val="40"/>
                <w:sz w:val="24"/>
              </w:rPr>
              <w:t xml:space="preserve"> </w:t>
            </w:r>
            <w:r>
              <w:rPr>
                <w:sz w:val="24"/>
              </w:rPr>
              <w:t>факторы,</w:t>
            </w:r>
            <w:r>
              <w:rPr>
                <w:spacing w:val="40"/>
                <w:sz w:val="24"/>
              </w:rPr>
              <w:t xml:space="preserve"> </w:t>
            </w:r>
            <w:r>
              <w:rPr>
                <w:sz w:val="24"/>
              </w:rPr>
              <w:t>влияющие</w:t>
            </w:r>
            <w:r>
              <w:rPr>
                <w:spacing w:val="40"/>
                <w:sz w:val="24"/>
              </w:rPr>
              <w:t xml:space="preserve"> </w:t>
            </w:r>
            <w:r>
              <w:rPr>
                <w:sz w:val="24"/>
              </w:rPr>
              <w:t>на</w:t>
            </w:r>
            <w:r>
              <w:rPr>
                <w:spacing w:val="-6"/>
                <w:sz w:val="24"/>
              </w:rPr>
              <w:t xml:space="preserve"> </w:t>
            </w:r>
            <w:r>
              <w:rPr>
                <w:sz w:val="24"/>
              </w:rPr>
              <w:t>создание</w:t>
            </w:r>
            <w:r>
              <w:rPr>
                <w:spacing w:val="-5"/>
                <w:sz w:val="24"/>
              </w:rPr>
              <w:t xml:space="preserve"> </w:t>
            </w:r>
            <w:r>
              <w:rPr>
                <w:sz w:val="24"/>
              </w:rPr>
              <w:t>благоприятного</w:t>
            </w:r>
            <w:r>
              <w:rPr>
                <w:spacing w:val="-5"/>
                <w:sz w:val="24"/>
              </w:rPr>
              <w:t xml:space="preserve"> </w:t>
            </w:r>
            <w:r>
              <w:rPr>
                <w:sz w:val="24"/>
              </w:rPr>
              <w:t>морально- психологического климата, пути его улучшения.</w:t>
            </w:r>
          </w:p>
        </w:tc>
        <w:tc>
          <w:tcPr>
            <w:tcW w:w="1233" w:type="dxa"/>
            <w:tcBorders>
              <w:top w:val="nil"/>
            </w:tcBorders>
          </w:tcPr>
          <w:p w14:paraId="05AFAE79" w14:textId="77777777" w:rsidR="003C5256" w:rsidRDefault="003C5256">
            <w:pPr>
              <w:pStyle w:val="TableParagraph"/>
              <w:rPr>
                <w:sz w:val="24"/>
              </w:rPr>
            </w:pPr>
          </w:p>
        </w:tc>
        <w:tc>
          <w:tcPr>
            <w:tcW w:w="1318" w:type="dxa"/>
            <w:tcBorders>
              <w:top w:val="nil"/>
              <w:right w:val="single" w:sz="6" w:space="0" w:color="000000"/>
            </w:tcBorders>
          </w:tcPr>
          <w:p w14:paraId="3FC512DA" w14:textId="77777777" w:rsidR="003C5256" w:rsidRDefault="003C5256">
            <w:pPr>
              <w:pStyle w:val="TableParagraph"/>
              <w:rPr>
                <w:sz w:val="24"/>
              </w:rPr>
            </w:pPr>
          </w:p>
        </w:tc>
      </w:tr>
      <w:tr w:rsidR="003C5256" w14:paraId="45BE11AE" w14:textId="77777777">
        <w:trPr>
          <w:trHeight w:val="711"/>
        </w:trPr>
        <w:tc>
          <w:tcPr>
            <w:tcW w:w="2551" w:type="dxa"/>
            <w:vMerge/>
            <w:tcBorders>
              <w:top w:val="nil"/>
            </w:tcBorders>
          </w:tcPr>
          <w:p w14:paraId="39076D34" w14:textId="77777777" w:rsidR="003C5256" w:rsidRDefault="003C5256">
            <w:pPr>
              <w:rPr>
                <w:sz w:val="2"/>
                <w:szCs w:val="2"/>
              </w:rPr>
            </w:pPr>
          </w:p>
        </w:tc>
        <w:tc>
          <w:tcPr>
            <w:tcW w:w="9355" w:type="dxa"/>
            <w:tcBorders>
              <w:top w:val="single" w:sz="6" w:space="0" w:color="000000"/>
              <w:bottom w:val="single" w:sz="6" w:space="0" w:color="000000"/>
            </w:tcBorders>
          </w:tcPr>
          <w:p w14:paraId="6CF530D7" w14:textId="77777777" w:rsidR="003C5256" w:rsidRDefault="00EA4AB5">
            <w:pPr>
              <w:pStyle w:val="TableParagraph"/>
              <w:spacing w:line="267" w:lineRule="exact"/>
              <w:ind w:left="50"/>
              <w:rPr>
                <w:b/>
                <w:sz w:val="24"/>
              </w:rPr>
            </w:pPr>
            <w:r>
              <w:rPr>
                <w:b/>
                <w:sz w:val="24"/>
              </w:rPr>
              <w:t>Самостоятельная</w:t>
            </w:r>
            <w:r>
              <w:rPr>
                <w:b/>
                <w:spacing w:val="-15"/>
                <w:sz w:val="24"/>
              </w:rPr>
              <w:t xml:space="preserve"> </w:t>
            </w:r>
            <w:r>
              <w:rPr>
                <w:b/>
                <w:sz w:val="24"/>
              </w:rPr>
              <w:t>работа</w:t>
            </w:r>
            <w:r>
              <w:rPr>
                <w:b/>
                <w:spacing w:val="-15"/>
                <w:sz w:val="24"/>
              </w:rPr>
              <w:t xml:space="preserve"> </w:t>
            </w:r>
            <w:r>
              <w:rPr>
                <w:b/>
                <w:spacing w:val="-2"/>
                <w:sz w:val="24"/>
              </w:rPr>
              <w:t>обучающихся</w:t>
            </w:r>
          </w:p>
          <w:p w14:paraId="155F96DA" w14:textId="77777777" w:rsidR="003C5256" w:rsidRDefault="00EA4AB5">
            <w:pPr>
              <w:pStyle w:val="TableParagraph"/>
              <w:spacing w:line="275" w:lineRule="exact"/>
              <w:ind w:left="64"/>
              <w:rPr>
                <w:sz w:val="24"/>
              </w:rPr>
            </w:pPr>
            <w:r>
              <w:rPr>
                <w:sz w:val="24"/>
              </w:rPr>
              <w:t>Написание</w:t>
            </w:r>
            <w:r>
              <w:rPr>
                <w:spacing w:val="50"/>
                <w:sz w:val="24"/>
              </w:rPr>
              <w:t xml:space="preserve"> </w:t>
            </w:r>
            <w:r>
              <w:rPr>
                <w:sz w:val="24"/>
              </w:rPr>
              <w:t>сообщений</w:t>
            </w:r>
            <w:r>
              <w:rPr>
                <w:spacing w:val="-6"/>
                <w:sz w:val="24"/>
              </w:rPr>
              <w:t xml:space="preserve"> </w:t>
            </w:r>
            <w:r>
              <w:rPr>
                <w:sz w:val="24"/>
              </w:rPr>
              <w:t>по</w:t>
            </w:r>
            <w:r>
              <w:rPr>
                <w:spacing w:val="-4"/>
                <w:sz w:val="24"/>
              </w:rPr>
              <w:t xml:space="preserve"> </w:t>
            </w:r>
            <w:r>
              <w:rPr>
                <w:sz w:val="24"/>
              </w:rPr>
              <w:t>заданной</w:t>
            </w:r>
            <w:r>
              <w:rPr>
                <w:spacing w:val="-3"/>
                <w:sz w:val="24"/>
              </w:rPr>
              <w:t xml:space="preserve"> </w:t>
            </w:r>
            <w:r>
              <w:rPr>
                <w:spacing w:val="-2"/>
                <w:sz w:val="24"/>
              </w:rPr>
              <w:t>теме.</w:t>
            </w:r>
          </w:p>
        </w:tc>
        <w:tc>
          <w:tcPr>
            <w:tcW w:w="1233" w:type="dxa"/>
          </w:tcPr>
          <w:p w14:paraId="0F2AEEA8" w14:textId="77777777" w:rsidR="003C5256" w:rsidRDefault="00EA4AB5">
            <w:pPr>
              <w:pStyle w:val="TableParagraph"/>
              <w:spacing w:line="266" w:lineRule="exact"/>
              <w:ind w:left="36"/>
              <w:jc w:val="center"/>
              <w:rPr>
                <w:sz w:val="24"/>
              </w:rPr>
            </w:pPr>
            <w:r>
              <w:rPr>
                <w:spacing w:val="-10"/>
                <w:sz w:val="24"/>
              </w:rPr>
              <w:t>2</w:t>
            </w:r>
          </w:p>
        </w:tc>
        <w:tc>
          <w:tcPr>
            <w:tcW w:w="1318" w:type="dxa"/>
          </w:tcPr>
          <w:p w14:paraId="7D12651D" w14:textId="77777777" w:rsidR="003C5256" w:rsidRDefault="00EA4AB5">
            <w:pPr>
              <w:pStyle w:val="TableParagraph"/>
              <w:spacing w:line="266" w:lineRule="exact"/>
              <w:ind w:left="33"/>
              <w:jc w:val="center"/>
              <w:rPr>
                <w:sz w:val="24"/>
              </w:rPr>
            </w:pPr>
            <w:r>
              <w:rPr>
                <w:spacing w:val="-10"/>
                <w:sz w:val="24"/>
              </w:rPr>
              <w:t>2</w:t>
            </w:r>
          </w:p>
        </w:tc>
      </w:tr>
      <w:tr w:rsidR="003C5256" w14:paraId="4D7A5EFB" w14:textId="77777777">
        <w:trPr>
          <w:trHeight w:val="276"/>
        </w:trPr>
        <w:tc>
          <w:tcPr>
            <w:tcW w:w="2551" w:type="dxa"/>
            <w:vMerge w:val="restart"/>
          </w:tcPr>
          <w:p w14:paraId="27B91BB3" w14:textId="77777777" w:rsidR="003C5256" w:rsidRDefault="00EA4AB5">
            <w:pPr>
              <w:pStyle w:val="TableParagraph"/>
              <w:ind w:left="49"/>
              <w:rPr>
                <w:b/>
                <w:sz w:val="24"/>
              </w:rPr>
            </w:pPr>
            <w:r>
              <w:rPr>
                <w:b/>
                <w:sz w:val="24"/>
              </w:rPr>
              <w:t>Тема</w:t>
            </w:r>
            <w:r>
              <w:rPr>
                <w:b/>
                <w:spacing w:val="-15"/>
                <w:sz w:val="24"/>
              </w:rPr>
              <w:t xml:space="preserve"> </w:t>
            </w:r>
            <w:r>
              <w:rPr>
                <w:b/>
                <w:sz w:val="24"/>
              </w:rPr>
              <w:t>3.4.</w:t>
            </w:r>
            <w:r>
              <w:rPr>
                <w:b/>
                <w:spacing w:val="-15"/>
                <w:sz w:val="24"/>
              </w:rPr>
              <w:t xml:space="preserve"> </w:t>
            </w:r>
            <w:r>
              <w:rPr>
                <w:b/>
                <w:sz w:val="24"/>
              </w:rPr>
              <w:t xml:space="preserve">Конфликты, способы их </w:t>
            </w:r>
            <w:r>
              <w:rPr>
                <w:b/>
                <w:spacing w:val="-2"/>
                <w:sz w:val="24"/>
              </w:rPr>
              <w:t>разрешения.</w:t>
            </w:r>
          </w:p>
          <w:p w14:paraId="0368738E" w14:textId="77777777" w:rsidR="003C5256" w:rsidRDefault="00EA4AB5">
            <w:pPr>
              <w:pStyle w:val="TableParagraph"/>
              <w:ind w:left="49" w:right="640"/>
              <w:rPr>
                <w:b/>
                <w:sz w:val="24"/>
              </w:rPr>
            </w:pPr>
            <w:r>
              <w:rPr>
                <w:b/>
                <w:spacing w:val="-2"/>
                <w:sz w:val="24"/>
              </w:rPr>
              <w:t>Стадии</w:t>
            </w:r>
            <w:r>
              <w:rPr>
                <w:b/>
                <w:spacing w:val="-13"/>
                <w:sz w:val="24"/>
              </w:rPr>
              <w:t xml:space="preserve"> </w:t>
            </w:r>
            <w:r>
              <w:rPr>
                <w:b/>
                <w:spacing w:val="-2"/>
                <w:sz w:val="24"/>
              </w:rPr>
              <w:t>развития конфликтов</w:t>
            </w:r>
          </w:p>
        </w:tc>
        <w:tc>
          <w:tcPr>
            <w:tcW w:w="9355" w:type="dxa"/>
            <w:tcBorders>
              <w:top w:val="single" w:sz="6" w:space="0" w:color="000000"/>
              <w:bottom w:val="single" w:sz="6" w:space="0" w:color="000000"/>
            </w:tcBorders>
          </w:tcPr>
          <w:p w14:paraId="5925B3AD" w14:textId="77777777" w:rsidR="003C5256" w:rsidRDefault="00EA4AB5">
            <w:pPr>
              <w:pStyle w:val="TableParagraph"/>
              <w:spacing w:line="257" w:lineRule="exact"/>
              <w:ind w:left="50"/>
              <w:rPr>
                <w:b/>
                <w:sz w:val="24"/>
              </w:rPr>
            </w:pPr>
            <w:r>
              <w:rPr>
                <w:b/>
                <w:sz w:val="24"/>
              </w:rPr>
              <w:t>Содержание</w:t>
            </w:r>
            <w:r>
              <w:rPr>
                <w:b/>
                <w:spacing w:val="-15"/>
                <w:sz w:val="24"/>
              </w:rPr>
              <w:t xml:space="preserve"> </w:t>
            </w:r>
            <w:r>
              <w:rPr>
                <w:b/>
                <w:sz w:val="24"/>
              </w:rPr>
              <w:t>учебного</w:t>
            </w:r>
            <w:r>
              <w:rPr>
                <w:b/>
                <w:spacing w:val="-7"/>
                <w:sz w:val="24"/>
              </w:rPr>
              <w:t xml:space="preserve"> </w:t>
            </w:r>
            <w:r>
              <w:rPr>
                <w:b/>
                <w:spacing w:val="-2"/>
                <w:sz w:val="24"/>
              </w:rPr>
              <w:t>материала</w:t>
            </w:r>
          </w:p>
        </w:tc>
        <w:tc>
          <w:tcPr>
            <w:tcW w:w="1233" w:type="dxa"/>
            <w:vMerge w:val="restart"/>
          </w:tcPr>
          <w:p w14:paraId="166ACA51" w14:textId="77777777" w:rsidR="003C5256" w:rsidRDefault="00EA4AB5">
            <w:pPr>
              <w:pStyle w:val="TableParagraph"/>
              <w:spacing w:line="268" w:lineRule="exact"/>
              <w:ind w:left="30"/>
              <w:jc w:val="center"/>
              <w:rPr>
                <w:sz w:val="24"/>
              </w:rPr>
            </w:pPr>
            <w:r>
              <w:rPr>
                <w:spacing w:val="-10"/>
                <w:sz w:val="24"/>
              </w:rPr>
              <w:t>3</w:t>
            </w:r>
          </w:p>
        </w:tc>
        <w:tc>
          <w:tcPr>
            <w:tcW w:w="1318" w:type="dxa"/>
            <w:vMerge w:val="restart"/>
          </w:tcPr>
          <w:p w14:paraId="19E0506F" w14:textId="77777777" w:rsidR="003C5256" w:rsidRDefault="00EA4AB5">
            <w:pPr>
              <w:pStyle w:val="TableParagraph"/>
              <w:spacing w:line="268" w:lineRule="exact"/>
              <w:ind w:left="33"/>
              <w:jc w:val="center"/>
              <w:rPr>
                <w:sz w:val="24"/>
              </w:rPr>
            </w:pPr>
            <w:r>
              <w:rPr>
                <w:spacing w:val="-10"/>
                <w:sz w:val="24"/>
              </w:rPr>
              <w:t>2</w:t>
            </w:r>
          </w:p>
        </w:tc>
      </w:tr>
      <w:tr w:rsidR="003C5256" w14:paraId="7C6AF74D" w14:textId="77777777">
        <w:trPr>
          <w:trHeight w:val="551"/>
        </w:trPr>
        <w:tc>
          <w:tcPr>
            <w:tcW w:w="2551" w:type="dxa"/>
            <w:vMerge/>
            <w:tcBorders>
              <w:top w:val="nil"/>
            </w:tcBorders>
          </w:tcPr>
          <w:p w14:paraId="6A9AA6E9" w14:textId="77777777" w:rsidR="003C5256" w:rsidRDefault="003C5256">
            <w:pPr>
              <w:rPr>
                <w:sz w:val="2"/>
                <w:szCs w:val="2"/>
              </w:rPr>
            </w:pPr>
          </w:p>
        </w:tc>
        <w:tc>
          <w:tcPr>
            <w:tcW w:w="9355" w:type="dxa"/>
            <w:tcBorders>
              <w:top w:val="single" w:sz="6" w:space="0" w:color="000000"/>
            </w:tcBorders>
          </w:tcPr>
          <w:p w14:paraId="4A022FC8" w14:textId="77777777" w:rsidR="003C5256" w:rsidRDefault="00EA4AB5">
            <w:pPr>
              <w:pStyle w:val="TableParagraph"/>
              <w:spacing w:line="230" w:lineRule="auto"/>
              <w:ind w:left="50"/>
              <w:rPr>
                <w:sz w:val="24"/>
              </w:rPr>
            </w:pPr>
            <w:r>
              <w:rPr>
                <w:sz w:val="24"/>
              </w:rPr>
              <w:t>Управление</w:t>
            </w:r>
            <w:r>
              <w:rPr>
                <w:spacing w:val="-8"/>
                <w:sz w:val="24"/>
              </w:rPr>
              <w:t xml:space="preserve"> </w:t>
            </w:r>
            <w:r>
              <w:rPr>
                <w:sz w:val="24"/>
              </w:rPr>
              <w:t>конфликтами.</w:t>
            </w:r>
            <w:r>
              <w:rPr>
                <w:spacing w:val="-8"/>
                <w:sz w:val="24"/>
              </w:rPr>
              <w:t xml:space="preserve"> </w:t>
            </w:r>
            <w:r>
              <w:rPr>
                <w:sz w:val="24"/>
              </w:rPr>
              <w:t>Понятие,</w:t>
            </w:r>
            <w:r>
              <w:rPr>
                <w:spacing w:val="-8"/>
                <w:sz w:val="24"/>
              </w:rPr>
              <w:t xml:space="preserve"> </w:t>
            </w:r>
            <w:r>
              <w:rPr>
                <w:sz w:val="24"/>
              </w:rPr>
              <w:t>типы</w:t>
            </w:r>
            <w:r>
              <w:rPr>
                <w:spacing w:val="-7"/>
                <w:sz w:val="24"/>
              </w:rPr>
              <w:t xml:space="preserve"> </w:t>
            </w:r>
            <w:r>
              <w:rPr>
                <w:sz w:val="24"/>
              </w:rPr>
              <w:t>и</w:t>
            </w:r>
            <w:r>
              <w:rPr>
                <w:spacing w:val="-9"/>
                <w:sz w:val="24"/>
              </w:rPr>
              <w:t xml:space="preserve"> </w:t>
            </w:r>
            <w:r>
              <w:rPr>
                <w:sz w:val="24"/>
              </w:rPr>
              <w:t>причины</w:t>
            </w:r>
            <w:r>
              <w:rPr>
                <w:spacing w:val="-7"/>
                <w:sz w:val="24"/>
              </w:rPr>
              <w:t xml:space="preserve"> </w:t>
            </w:r>
            <w:r>
              <w:rPr>
                <w:sz w:val="24"/>
              </w:rPr>
              <w:t>конфликтов.</w:t>
            </w:r>
            <w:r>
              <w:rPr>
                <w:spacing w:val="-8"/>
                <w:sz w:val="24"/>
              </w:rPr>
              <w:t xml:space="preserve"> </w:t>
            </w:r>
            <w:r>
              <w:rPr>
                <w:sz w:val="24"/>
              </w:rPr>
              <w:t>Классификация</w:t>
            </w:r>
            <w:r>
              <w:rPr>
                <w:spacing w:val="-6"/>
                <w:sz w:val="24"/>
              </w:rPr>
              <w:t xml:space="preserve"> </w:t>
            </w:r>
            <w:r>
              <w:rPr>
                <w:sz w:val="24"/>
              </w:rPr>
              <w:t>и способы управления.</w:t>
            </w:r>
          </w:p>
        </w:tc>
        <w:tc>
          <w:tcPr>
            <w:tcW w:w="1233" w:type="dxa"/>
            <w:vMerge/>
            <w:tcBorders>
              <w:top w:val="nil"/>
            </w:tcBorders>
          </w:tcPr>
          <w:p w14:paraId="50EFDE27" w14:textId="77777777" w:rsidR="003C5256" w:rsidRDefault="003C5256">
            <w:pPr>
              <w:rPr>
                <w:sz w:val="2"/>
                <w:szCs w:val="2"/>
              </w:rPr>
            </w:pPr>
          </w:p>
        </w:tc>
        <w:tc>
          <w:tcPr>
            <w:tcW w:w="1318" w:type="dxa"/>
            <w:vMerge/>
            <w:tcBorders>
              <w:top w:val="nil"/>
            </w:tcBorders>
          </w:tcPr>
          <w:p w14:paraId="1D2A577C" w14:textId="77777777" w:rsidR="003C5256" w:rsidRDefault="003C5256">
            <w:pPr>
              <w:rPr>
                <w:sz w:val="2"/>
                <w:szCs w:val="2"/>
              </w:rPr>
            </w:pPr>
          </w:p>
        </w:tc>
      </w:tr>
      <w:tr w:rsidR="003C5256" w14:paraId="2268D7B8" w14:textId="77777777">
        <w:trPr>
          <w:trHeight w:val="713"/>
        </w:trPr>
        <w:tc>
          <w:tcPr>
            <w:tcW w:w="2551" w:type="dxa"/>
            <w:vMerge/>
            <w:tcBorders>
              <w:top w:val="nil"/>
            </w:tcBorders>
          </w:tcPr>
          <w:p w14:paraId="2E9E3B36" w14:textId="77777777" w:rsidR="003C5256" w:rsidRDefault="003C5256">
            <w:pPr>
              <w:rPr>
                <w:sz w:val="2"/>
                <w:szCs w:val="2"/>
              </w:rPr>
            </w:pPr>
          </w:p>
        </w:tc>
        <w:tc>
          <w:tcPr>
            <w:tcW w:w="9355" w:type="dxa"/>
            <w:tcBorders>
              <w:bottom w:val="single" w:sz="6" w:space="0" w:color="000000"/>
            </w:tcBorders>
          </w:tcPr>
          <w:p w14:paraId="07525260" w14:textId="77777777" w:rsidR="003C5256" w:rsidRDefault="00EA4AB5">
            <w:pPr>
              <w:pStyle w:val="TableParagraph"/>
              <w:spacing w:line="267" w:lineRule="exact"/>
              <w:ind w:left="50"/>
              <w:rPr>
                <w:b/>
                <w:sz w:val="24"/>
              </w:rPr>
            </w:pPr>
            <w:r>
              <w:rPr>
                <w:b/>
                <w:sz w:val="24"/>
              </w:rPr>
              <w:t>Практическое</w:t>
            </w:r>
            <w:r>
              <w:rPr>
                <w:b/>
                <w:spacing w:val="-10"/>
                <w:sz w:val="24"/>
              </w:rPr>
              <w:t xml:space="preserve"> </w:t>
            </w:r>
            <w:r>
              <w:rPr>
                <w:b/>
                <w:spacing w:val="-2"/>
                <w:sz w:val="24"/>
              </w:rPr>
              <w:t>занятие</w:t>
            </w:r>
          </w:p>
          <w:p w14:paraId="7C2ED27C" w14:textId="77777777" w:rsidR="003C5256" w:rsidRDefault="00EA4AB5">
            <w:pPr>
              <w:pStyle w:val="TableParagraph"/>
              <w:spacing w:line="275" w:lineRule="exact"/>
              <w:ind w:left="50"/>
              <w:rPr>
                <w:sz w:val="24"/>
              </w:rPr>
            </w:pPr>
            <w:r>
              <w:rPr>
                <w:spacing w:val="-2"/>
                <w:sz w:val="24"/>
              </w:rPr>
              <w:t>8.</w:t>
            </w:r>
            <w:r>
              <w:rPr>
                <w:spacing w:val="-7"/>
                <w:sz w:val="24"/>
              </w:rPr>
              <w:t xml:space="preserve"> </w:t>
            </w:r>
            <w:r>
              <w:rPr>
                <w:spacing w:val="-2"/>
                <w:sz w:val="24"/>
              </w:rPr>
              <w:t>Решение</w:t>
            </w:r>
            <w:r>
              <w:rPr>
                <w:spacing w:val="-8"/>
                <w:sz w:val="24"/>
              </w:rPr>
              <w:t xml:space="preserve"> </w:t>
            </w:r>
            <w:r>
              <w:rPr>
                <w:spacing w:val="-2"/>
                <w:sz w:val="24"/>
              </w:rPr>
              <w:t>проблем</w:t>
            </w:r>
            <w:r>
              <w:rPr>
                <w:spacing w:val="-7"/>
                <w:sz w:val="24"/>
              </w:rPr>
              <w:t xml:space="preserve"> </w:t>
            </w:r>
            <w:r>
              <w:rPr>
                <w:spacing w:val="-2"/>
                <w:sz w:val="24"/>
              </w:rPr>
              <w:t>конфликтной</w:t>
            </w:r>
            <w:r>
              <w:rPr>
                <w:spacing w:val="-6"/>
                <w:sz w:val="24"/>
              </w:rPr>
              <w:t xml:space="preserve"> </w:t>
            </w:r>
            <w:r>
              <w:rPr>
                <w:spacing w:val="-2"/>
                <w:sz w:val="24"/>
              </w:rPr>
              <w:t>ситуации</w:t>
            </w:r>
          </w:p>
        </w:tc>
        <w:tc>
          <w:tcPr>
            <w:tcW w:w="1233" w:type="dxa"/>
          </w:tcPr>
          <w:p w14:paraId="2B4DE64B" w14:textId="77777777" w:rsidR="003C5256" w:rsidRDefault="00EA4AB5">
            <w:pPr>
              <w:pStyle w:val="TableParagraph"/>
              <w:spacing w:before="267"/>
              <w:ind w:left="36"/>
              <w:jc w:val="center"/>
              <w:rPr>
                <w:sz w:val="24"/>
              </w:rPr>
            </w:pPr>
            <w:r>
              <w:rPr>
                <w:spacing w:val="-10"/>
                <w:sz w:val="24"/>
              </w:rPr>
              <w:t>2</w:t>
            </w:r>
          </w:p>
        </w:tc>
        <w:tc>
          <w:tcPr>
            <w:tcW w:w="1318" w:type="dxa"/>
          </w:tcPr>
          <w:p w14:paraId="66889FD7" w14:textId="77777777" w:rsidR="003C5256" w:rsidRDefault="00EA4AB5">
            <w:pPr>
              <w:pStyle w:val="TableParagraph"/>
              <w:spacing w:before="267"/>
              <w:ind w:left="33" w:right="2"/>
              <w:jc w:val="center"/>
              <w:rPr>
                <w:sz w:val="24"/>
              </w:rPr>
            </w:pPr>
            <w:r>
              <w:rPr>
                <w:spacing w:val="-5"/>
                <w:sz w:val="24"/>
              </w:rPr>
              <w:t>2,3</w:t>
            </w:r>
          </w:p>
        </w:tc>
      </w:tr>
      <w:tr w:rsidR="003C5256" w14:paraId="78CE3997" w14:textId="77777777">
        <w:trPr>
          <w:trHeight w:val="541"/>
        </w:trPr>
        <w:tc>
          <w:tcPr>
            <w:tcW w:w="2551" w:type="dxa"/>
            <w:vMerge/>
            <w:tcBorders>
              <w:top w:val="nil"/>
            </w:tcBorders>
          </w:tcPr>
          <w:p w14:paraId="2B2874CD" w14:textId="77777777" w:rsidR="003C5256" w:rsidRDefault="003C5256">
            <w:pPr>
              <w:rPr>
                <w:sz w:val="2"/>
                <w:szCs w:val="2"/>
              </w:rPr>
            </w:pPr>
          </w:p>
        </w:tc>
        <w:tc>
          <w:tcPr>
            <w:tcW w:w="9355" w:type="dxa"/>
            <w:tcBorders>
              <w:top w:val="single" w:sz="6" w:space="0" w:color="000000"/>
              <w:bottom w:val="single" w:sz="6" w:space="0" w:color="000000"/>
              <w:right w:val="single" w:sz="6" w:space="0" w:color="000000"/>
            </w:tcBorders>
          </w:tcPr>
          <w:p w14:paraId="4A15B6D6" w14:textId="77777777" w:rsidR="003C5256" w:rsidRDefault="00EA4AB5">
            <w:pPr>
              <w:pStyle w:val="TableParagraph"/>
              <w:spacing w:line="258" w:lineRule="exact"/>
              <w:ind w:left="50"/>
              <w:rPr>
                <w:b/>
                <w:sz w:val="24"/>
              </w:rPr>
            </w:pPr>
            <w:r>
              <w:rPr>
                <w:b/>
                <w:sz w:val="24"/>
              </w:rPr>
              <w:t>Самостоятельная</w:t>
            </w:r>
            <w:r>
              <w:rPr>
                <w:b/>
                <w:spacing w:val="-16"/>
                <w:sz w:val="24"/>
              </w:rPr>
              <w:t xml:space="preserve"> </w:t>
            </w:r>
            <w:r>
              <w:rPr>
                <w:b/>
                <w:sz w:val="24"/>
              </w:rPr>
              <w:t>работа</w:t>
            </w:r>
            <w:r>
              <w:rPr>
                <w:b/>
                <w:spacing w:val="-12"/>
                <w:sz w:val="24"/>
              </w:rPr>
              <w:t xml:space="preserve"> </w:t>
            </w:r>
            <w:r>
              <w:rPr>
                <w:b/>
                <w:spacing w:val="-2"/>
                <w:sz w:val="24"/>
              </w:rPr>
              <w:t>обучающихся</w:t>
            </w:r>
          </w:p>
          <w:p w14:paraId="3E140BD4" w14:textId="77777777" w:rsidR="003C5256" w:rsidRDefault="00EA4AB5">
            <w:pPr>
              <w:pStyle w:val="TableParagraph"/>
              <w:spacing w:line="263" w:lineRule="exact"/>
              <w:ind w:left="50"/>
              <w:rPr>
                <w:sz w:val="24"/>
              </w:rPr>
            </w:pPr>
            <w:r>
              <w:rPr>
                <w:sz w:val="24"/>
              </w:rPr>
              <w:t>Написание</w:t>
            </w:r>
            <w:r>
              <w:rPr>
                <w:spacing w:val="49"/>
                <w:sz w:val="24"/>
              </w:rPr>
              <w:t xml:space="preserve"> </w:t>
            </w:r>
            <w:r>
              <w:rPr>
                <w:sz w:val="24"/>
              </w:rPr>
              <w:t>сообщений</w:t>
            </w:r>
            <w:r>
              <w:rPr>
                <w:spacing w:val="-5"/>
                <w:sz w:val="24"/>
              </w:rPr>
              <w:t xml:space="preserve"> </w:t>
            </w:r>
            <w:r>
              <w:rPr>
                <w:sz w:val="24"/>
              </w:rPr>
              <w:t>по</w:t>
            </w:r>
            <w:r>
              <w:rPr>
                <w:spacing w:val="-6"/>
                <w:sz w:val="24"/>
              </w:rPr>
              <w:t xml:space="preserve"> </w:t>
            </w:r>
            <w:r>
              <w:rPr>
                <w:sz w:val="24"/>
              </w:rPr>
              <w:t>заданной</w:t>
            </w:r>
            <w:r>
              <w:rPr>
                <w:spacing w:val="-3"/>
                <w:sz w:val="24"/>
              </w:rPr>
              <w:t xml:space="preserve"> </w:t>
            </w:r>
            <w:r>
              <w:rPr>
                <w:sz w:val="24"/>
              </w:rPr>
              <w:t>теме.</w:t>
            </w:r>
            <w:r>
              <w:rPr>
                <w:spacing w:val="-6"/>
                <w:sz w:val="24"/>
              </w:rPr>
              <w:t xml:space="preserve"> </w:t>
            </w:r>
            <w:r>
              <w:rPr>
                <w:sz w:val="24"/>
              </w:rPr>
              <w:t>Работа</w:t>
            </w:r>
            <w:r>
              <w:rPr>
                <w:spacing w:val="-5"/>
                <w:sz w:val="24"/>
              </w:rPr>
              <w:t xml:space="preserve"> </w:t>
            </w:r>
            <w:r>
              <w:rPr>
                <w:sz w:val="24"/>
              </w:rPr>
              <w:t>со</w:t>
            </w:r>
            <w:r>
              <w:rPr>
                <w:spacing w:val="-7"/>
                <w:sz w:val="24"/>
              </w:rPr>
              <w:t xml:space="preserve"> </w:t>
            </w:r>
            <w:r>
              <w:rPr>
                <w:sz w:val="24"/>
              </w:rPr>
              <w:t>справочной</w:t>
            </w:r>
            <w:r>
              <w:rPr>
                <w:spacing w:val="-3"/>
                <w:sz w:val="24"/>
              </w:rPr>
              <w:t xml:space="preserve"> </w:t>
            </w:r>
            <w:r>
              <w:rPr>
                <w:sz w:val="24"/>
              </w:rPr>
              <w:t>и</w:t>
            </w:r>
            <w:r>
              <w:rPr>
                <w:spacing w:val="-2"/>
                <w:sz w:val="24"/>
              </w:rPr>
              <w:t xml:space="preserve"> </w:t>
            </w:r>
            <w:r>
              <w:rPr>
                <w:sz w:val="24"/>
              </w:rPr>
              <w:t>учебной</w:t>
            </w:r>
            <w:r>
              <w:rPr>
                <w:spacing w:val="-3"/>
                <w:sz w:val="24"/>
              </w:rPr>
              <w:t xml:space="preserve"> </w:t>
            </w:r>
            <w:r>
              <w:rPr>
                <w:spacing w:val="-2"/>
                <w:sz w:val="24"/>
              </w:rPr>
              <w:t>литературой.</w:t>
            </w:r>
          </w:p>
        </w:tc>
        <w:tc>
          <w:tcPr>
            <w:tcW w:w="1233" w:type="dxa"/>
            <w:tcBorders>
              <w:left w:val="single" w:sz="6" w:space="0" w:color="000000"/>
            </w:tcBorders>
          </w:tcPr>
          <w:p w14:paraId="2216A6EC" w14:textId="77777777" w:rsidR="003C5256" w:rsidRDefault="00EA4AB5">
            <w:pPr>
              <w:pStyle w:val="TableParagraph"/>
              <w:spacing w:line="266" w:lineRule="exact"/>
              <w:ind w:left="33"/>
              <w:jc w:val="center"/>
              <w:rPr>
                <w:sz w:val="24"/>
              </w:rPr>
            </w:pPr>
            <w:r>
              <w:rPr>
                <w:spacing w:val="-10"/>
                <w:sz w:val="24"/>
              </w:rPr>
              <w:t>2</w:t>
            </w:r>
          </w:p>
        </w:tc>
        <w:tc>
          <w:tcPr>
            <w:tcW w:w="1318" w:type="dxa"/>
          </w:tcPr>
          <w:p w14:paraId="5A0E7C95" w14:textId="77777777" w:rsidR="003C5256" w:rsidRDefault="00EA4AB5">
            <w:pPr>
              <w:pStyle w:val="TableParagraph"/>
              <w:spacing w:line="266" w:lineRule="exact"/>
              <w:ind w:left="33"/>
              <w:jc w:val="center"/>
              <w:rPr>
                <w:sz w:val="24"/>
              </w:rPr>
            </w:pPr>
            <w:r>
              <w:rPr>
                <w:spacing w:val="-10"/>
                <w:sz w:val="24"/>
              </w:rPr>
              <w:t>3</w:t>
            </w:r>
          </w:p>
        </w:tc>
      </w:tr>
      <w:tr w:rsidR="003C5256" w14:paraId="1EB6C145" w14:textId="77777777">
        <w:trPr>
          <w:trHeight w:val="292"/>
        </w:trPr>
        <w:tc>
          <w:tcPr>
            <w:tcW w:w="2551" w:type="dxa"/>
            <w:vMerge w:val="restart"/>
          </w:tcPr>
          <w:p w14:paraId="1A84516A" w14:textId="77777777" w:rsidR="003C5256" w:rsidRDefault="00EA4AB5">
            <w:pPr>
              <w:pStyle w:val="TableParagraph"/>
              <w:ind w:left="49"/>
              <w:rPr>
                <w:b/>
                <w:sz w:val="24"/>
              </w:rPr>
            </w:pPr>
            <w:r>
              <w:rPr>
                <w:b/>
                <w:sz w:val="24"/>
              </w:rPr>
              <w:t xml:space="preserve">Тема 3.5. Этика </w:t>
            </w:r>
            <w:r>
              <w:rPr>
                <w:b/>
                <w:spacing w:val="-2"/>
                <w:sz w:val="24"/>
              </w:rPr>
              <w:t>делового</w:t>
            </w:r>
            <w:r>
              <w:rPr>
                <w:b/>
                <w:spacing w:val="-13"/>
                <w:sz w:val="24"/>
              </w:rPr>
              <w:t xml:space="preserve"> </w:t>
            </w:r>
            <w:r>
              <w:rPr>
                <w:b/>
                <w:spacing w:val="-2"/>
                <w:sz w:val="24"/>
              </w:rPr>
              <w:t>общения. Организационная культура</w:t>
            </w:r>
          </w:p>
        </w:tc>
        <w:tc>
          <w:tcPr>
            <w:tcW w:w="9355" w:type="dxa"/>
            <w:tcBorders>
              <w:top w:val="single" w:sz="6" w:space="0" w:color="000000"/>
              <w:bottom w:val="single" w:sz="6" w:space="0" w:color="000000"/>
            </w:tcBorders>
          </w:tcPr>
          <w:p w14:paraId="61341736" w14:textId="77777777" w:rsidR="003C5256" w:rsidRDefault="00EA4AB5">
            <w:pPr>
              <w:pStyle w:val="TableParagraph"/>
              <w:spacing w:line="270" w:lineRule="exact"/>
              <w:ind w:left="50"/>
              <w:rPr>
                <w:b/>
                <w:sz w:val="24"/>
              </w:rPr>
            </w:pPr>
            <w:r>
              <w:rPr>
                <w:b/>
                <w:sz w:val="24"/>
              </w:rPr>
              <w:t>Содержание</w:t>
            </w:r>
            <w:r>
              <w:rPr>
                <w:b/>
                <w:spacing w:val="-8"/>
                <w:sz w:val="24"/>
              </w:rPr>
              <w:t xml:space="preserve"> </w:t>
            </w:r>
            <w:r>
              <w:rPr>
                <w:b/>
                <w:sz w:val="24"/>
              </w:rPr>
              <w:t>учебного</w:t>
            </w:r>
            <w:r>
              <w:rPr>
                <w:b/>
                <w:spacing w:val="-2"/>
                <w:sz w:val="24"/>
              </w:rPr>
              <w:t xml:space="preserve"> материала</w:t>
            </w:r>
          </w:p>
        </w:tc>
        <w:tc>
          <w:tcPr>
            <w:tcW w:w="1233" w:type="dxa"/>
            <w:vMerge w:val="restart"/>
          </w:tcPr>
          <w:p w14:paraId="266B6C4D" w14:textId="77777777" w:rsidR="003C5256" w:rsidRDefault="00EA4AB5">
            <w:pPr>
              <w:pStyle w:val="TableParagraph"/>
              <w:spacing w:line="268" w:lineRule="exact"/>
              <w:ind w:left="30"/>
              <w:jc w:val="center"/>
              <w:rPr>
                <w:sz w:val="24"/>
              </w:rPr>
            </w:pPr>
            <w:r>
              <w:rPr>
                <w:spacing w:val="-10"/>
                <w:sz w:val="24"/>
              </w:rPr>
              <w:t>4</w:t>
            </w:r>
          </w:p>
        </w:tc>
        <w:tc>
          <w:tcPr>
            <w:tcW w:w="1318" w:type="dxa"/>
            <w:vMerge w:val="restart"/>
            <w:tcBorders>
              <w:right w:val="single" w:sz="6" w:space="0" w:color="000000"/>
            </w:tcBorders>
          </w:tcPr>
          <w:p w14:paraId="02269F37" w14:textId="77777777" w:rsidR="003C5256" w:rsidRDefault="00EA4AB5">
            <w:pPr>
              <w:pStyle w:val="TableParagraph"/>
              <w:spacing w:line="268" w:lineRule="exact"/>
              <w:ind w:left="34"/>
              <w:jc w:val="center"/>
              <w:rPr>
                <w:sz w:val="24"/>
              </w:rPr>
            </w:pPr>
            <w:r>
              <w:rPr>
                <w:spacing w:val="-10"/>
                <w:sz w:val="24"/>
              </w:rPr>
              <w:t>2</w:t>
            </w:r>
          </w:p>
        </w:tc>
      </w:tr>
      <w:tr w:rsidR="003C5256" w14:paraId="26659051" w14:textId="77777777">
        <w:trPr>
          <w:trHeight w:val="951"/>
        </w:trPr>
        <w:tc>
          <w:tcPr>
            <w:tcW w:w="2551" w:type="dxa"/>
            <w:vMerge/>
            <w:tcBorders>
              <w:top w:val="nil"/>
            </w:tcBorders>
          </w:tcPr>
          <w:p w14:paraId="64214810" w14:textId="77777777" w:rsidR="003C5256" w:rsidRDefault="003C5256">
            <w:pPr>
              <w:rPr>
                <w:sz w:val="2"/>
                <w:szCs w:val="2"/>
              </w:rPr>
            </w:pPr>
          </w:p>
        </w:tc>
        <w:tc>
          <w:tcPr>
            <w:tcW w:w="9355" w:type="dxa"/>
            <w:tcBorders>
              <w:top w:val="single" w:sz="6" w:space="0" w:color="000000"/>
              <w:bottom w:val="single" w:sz="6" w:space="0" w:color="000000"/>
            </w:tcBorders>
          </w:tcPr>
          <w:p w14:paraId="6BD6700B" w14:textId="77777777" w:rsidR="003C5256" w:rsidRDefault="00EA4AB5">
            <w:pPr>
              <w:pStyle w:val="TableParagraph"/>
              <w:ind w:left="50" w:right="151"/>
              <w:rPr>
                <w:sz w:val="24"/>
              </w:rPr>
            </w:pPr>
            <w:r>
              <w:rPr>
                <w:sz w:val="24"/>
              </w:rPr>
              <w:t>Правила</w:t>
            </w:r>
            <w:r>
              <w:rPr>
                <w:spacing w:val="-4"/>
                <w:sz w:val="24"/>
              </w:rPr>
              <w:t xml:space="preserve"> </w:t>
            </w:r>
            <w:r>
              <w:rPr>
                <w:sz w:val="24"/>
              </w:rPr>
              <w:t>деловой</w:t>
            </w:r>
            <w:r>
              <w:rPr>
                <w:spacing w:val="-5"/>
                <w:sz w:val="24"/>
              </w:rPr>
              <w:t xml:space="preserve"> </w:t>
            </w:r>
            <w:r>
              <w:rPr>
                <w:sz w:val="24"/>
              </w:rPr>
              <w:t>этики.</w:t>
            </w:r>
            <w:r>
              <w:rPr>
                <w:spacing w:val="-4"/>
                <w:sz w:val="24"/>
              </w:rPr>
              <w:t xml:space="preserve"> </w:t>
            </w:r>
            <w:r>
              <w:rPr>
                <w:sz w:val="24"/>
              </w:rPr>
              <w:t>Искусство</w:t>
            </w:r>
            <w:r>
              <w:rPr>
                <w:spacing w:val="-4"/>
                <w:sz w:val="24"/>
              </w:rPr>
              <w:t xml:space="preserve"> </w:t>
            </w:r>
            <w:r>
              <w:rPr>
                <w:sz w:val="24"/>
              </w:rPr>
              <w:t>слушать</w:t>
            </w:r>
            <w:r>
              <w:rPr>
                <w:spacing w:val="-5"/>
                <w:sz w:val="24"/>
              </w:rPr>
              <w:t xml:space="preserve"> </w:t>
            </w:r>
            <w:r>
              <w:rPr>
                <w:sz w:val="24"/>
              </w:rPr>
              <w:t>и</w:t>
            </w:r>
            <w:r>
              <w:rPr>
                <w:spacing w:val="-3"/>
                <w:sz w:val="24"/>
              </w:rPr>
              <w:t xml:space="preserve"> </w:t>
            </w:r>
            <w:r>
              <w:rPr>
                <w:sz w:val="24"/>
              </w:rPr>
              <w:t>говорить.</w:t>
            </w:r>
            <w:r>
              <w:rPr>
                <w:spacing w:val="-4"/>
                <w:sz w:val="24"/>
              </w:rPr>
              <w:t xml:space="preserve"> </w:t>
            </w:r>
            <w:r>
              <w:rPr>
                <w:sz w:val="24"/>
              </w:rPr>
              <w:t>Деловой</w:t>
            </w:r>
            <w:r>
              <w:rPr>
                <w:spacing w:val="-4"/>
                <w:sz w:val="24"/>
              </w:rPr>
              <w:t xml:space="preserve"> </w:t>
            </w:r>
            <w:r>
              <w:rPr>
                <w:sz w:val="24"/>
              </w:rPr>
              <w:t>этикет.</w:t>
            </w:r>
            <w:r>
              <w:rPr>
                <w:spacing w:val="-4"/>
                <w:sz w:val="24"/>
              </w:rPr>
              <w:t xml:space="preserve"> </w:t>
            </w:r>
            <w:r>
              <w:rPr>
                <w:sz w:val="24"/>
              </w:rPr>
              <w:t xml:space="preserve">Правила общения с людьми. Особенности менеджмента в области профессиональной </w:t>
            </w:r>
            <w:r>
              <w:rPr>
                <w:spacing w:val="-2"/>
                <w:sz w:val="24"/>
              </w:rPr>
              <w:t>деятельности</w:t>
            </w:r>
          </w:p>
        </w:tc>
        <w:tc>
          <w:tcPr>
            <w:tcW w:w="1233" w:type="dxa"/>
            <w:vMerge/>
            <w:tcBorders>
              <w:top w:val="nil"/>
            </w:tcBorders>
          </w:tcPr>
          <w:p w14:paraId="1C9534DC" w14:textId="77777777" w:rsidR="003C5256" w:rsidRDefault="003C5256">
            <w:pPr>
              <w:rPr>
                <w:sz w:val="2"/>
                <w:szCs w:val="2"/>
              </w:rPr>
            </w:pPr>
          </w:p>
        </w:tc>
        <w:tc>
          <w:tcPr>
            <w:tcW w:w="1318" w:type="dxa"/>
            <w:vMerge/>
            <w:tcBorders>
              <w:top w:val="nil"/>
              <w:right w:val="single" w:sz="6" w:space="0" w:color="000000"/>
            </w:tcBorders>
          </w:tcPr>
          <w:p w14:paraId="23198DE7" w14:textId="77777777" w:rsidR="003C5256" w:rsidRDefault="003C5256">
            <w:pPr>
              <w:rPr>
                <w:sz w:val="2"/>
                <w:szCs w:val="2"/>
              </w:rPr>
            </w:pPr>
          </w:p>
        </w:tc>
      </w:tr>
      <w:tr w:rsidR="003C5256" w14:paraId="0833E61F" w14:textId="77777777">
        <w:trPr>
          <w:trHeight w:val="287"/>
        </w:trPr>
        <w:tc>
          <w:tcPr>
            <w:tcW w:w="2551" w:type="dxa"/>
            <w:tcBorders>
              <w:left w:val="single" w:sz="6" w:space="0" w:color="000000"/>
              <w:bottom w:val="single" w:sz="6" w:space="0" w:color="000000"/>
              <w:right w:val="single" w:sz="6" w:space="0" w:color="000000"/>
            </w:tcBorders>
          </w:tcPr>
          <w:p w14:paraId="215E2C26" w14:textId="77777777" w:rsidR="003C5256" w:rsidRDefault="003C5256">
            <w:pPr>
              <w:pStyle w:val="TableParagraph"/>
              <w:rPr>
                <w:sz w:val="20"/>
              </w:rPr>
            </w:pPr>
          </w:p>
        </w:tc>
        <w:tc>
          <w:tcPr>
            <w:tcW w:w="9355" w:type="dxa"/>
            <w:tcBorders>
              <w:top w:val="single" w:sz="6" w:space="0" w:color="000000"/>
              <w:left w:val="single" w:sz="6" w:space="0" w:color="000000"/>
              <w:bottom w:val="single" w:sz="6" w:space="0" w:color="000000"/>
              <w:right w:val="single" w:sz="6" w:space="0" w:color="000000"/>
            </w:tcBorders>
          </w:tcPr>
          <w:p w14:paraId="34D0748A" w14:textId="77777777" w:rsidR="003C5256" w:rsidRDefault="00EA4AB5">
            <w:pPr>
              <w:pStyle w:val="TableParagraph"/>
              <w:spacing w:line="266" w:lineRule="exact"/>
              <w:ind w:right="13"/>
              <w:jc w:val="right"/>
              <w:rPr>
                <w:b/>
                <w:sz w:val="24"/>
              </w:rPr>
            </w:pPr>
            <w:r>
              <w:rPr>
                <w:b/>
                <w:spacing w:val="-2"/>
                <w:sz w:val="24"/>
              </w:rPr>
              <w:t>Всего</w:t>
            </w:r>
          </w:p>
        </w:tc>
        <w:tc>
          <w:tcPr>
            <w:tcW w:w="1233" w:type="dxa"/>
            <w:tcBorders>
              <w:left w:val="single" w:sz="6" w:space="0" w:color="000000"/>
              <w:bottom w:val="single" w:sz="6" w:space="0" w:color="000000"/>
            </w:tcBorders>
          </w:tcPr>
          <w:p w14:paraId="3C139798" w14:textId="77777777" w:rsidR="003C5256" w:rsidRDefault="00EA4AB5">
            <w:pPr>
              <w:pStyle w:val="TableParagraph"/>
              <w:spacing w:line="266" w:lineRule="exact"/>
              <w:ind w:left="33"/>
              <w:jc w:val="center"/>
              <w:rPr>
                <w:sz w:val="24"/>
              </w:rPr>
            </w:pPr>
            <w:r>
              <w:rPr>
                <w:spacing w:val="-5"/>
                <w:sz w:val="24"/>
              </w:rPr>
              <w:t>66</w:t>
            </w:r>
          </w:p>
        </w:tc>
        <w:tc>
          <w:tcPr>
            <w:tcW w:w="1318" w:type="dxa"/>
          </w:tcPr>
          <w:p w14:paraId="56AB644E" w14:textId="77777777" w:rsidR="003C5256" w:rsidRDefault="003C5256">
            <w:pPr>
              <w:pStyle w:val="TableParagraph"/>
              <w:rPr>
                <w:sz w:val="20"/>
              </w:rPr>
            </w:pPr>
          </w:p>
        </w:tc>
      </w:tr>
    </w:tbl>
    <w:p w14:paraId="4A0FE850" w14:textId="77777777" w:rsidR="003C5256" w:rsidRDefault="003C5256">
      <w:pPr>
        <w:pStyle w:val="a3"/>
        <w:spacing w:before="160"/>
        <w:rPr>
          <w:b/>
        </w:rPr>
      </w:pPr>
    </w:p>
    <w:p w14:paraId="5F500F9D" w14:textId="77777777" w:rsidR="003C5256" w:rsidRDefault="00EA4AB5">
      <w:pPr>
        <w:pStyle w:val="a3"/>
        <w:ind w:left="140"/>
      </w:pPr>
      <w:r>
        <w:t>Для</w:t>
      </w:r>
      <w:r>
        <w:rPr>
          <w:spacing w:val="-6"/>
        </w:rPr>
        <w:t xml:space="preserve"> </w:t>
      </w:r>
      <w:r>
        <w:t>характеристики</w:t>
      </w:r>
      <w:r>
        <w:rPr>
          <w:spacing w:val="-4"/>
        </w:rPr>
        <w:t xml:space="preserve"> </w:t>
      </w:r>
      <w:r>
        <w:t>уровня</w:t>
      </w:r>
      <w:r>
        <w:rPr>
          <w:spacing w:val="-5"/>
        </w:rPr>
        <w:t xml:space="preserve"> </w:t>
      </w:r>
      <w:r>
        <w:t>освоения</w:t>
      </w:r>
      <w:r>
        <w:rPr>
          <w:spacing w:val="-6"/>
        </w:rPr>
        <w:t xml:space="preserve"> </w:t>
      </w:r>
      <w:r>
        <w:t>учебного</w:t>
      </w:r>
      <w:r>
        <w:rPr>
          <w:spacing w:val="-5"/>
        </w:rPr>
        <w:t xml:space="preserve"> </w:t>
      </w:r>
      <w:r>
        <w:t>материала</w:t>
      </w:r>
      <w:r>
        <w:rPr>
          <w:spacing w:val="-6"/>
        </w:rPr>
        <w:t xml:space="preserve"> </w:t>
      </w:r>
      <w:r>
        <w:t>используются</w:t>
      </w:r>
      <w:r>
        <w:rPr>
          <w:spacing w:val="-6"/>
        </w:rPr>
        <w:t xml:space="preserve"> </w:t>
      </w:r>
      <w:r>
        <w:t>следующие</w:t>
      </w:r>
      <w:r>
        <w:rPr>
          <w:spacing w:val="-5"/>
        </w:rPr>
        <w:t xml:space="preserve"> </w:t>
      </w:r>
      <w:r>
        <w:rPr>
          <w:spacing w:val="-2"/>
        </w:rPr>
        <w:t>обозначения:</w:t>
      </w:r>
    </w:p>
    <w:p w14:paraId="1D73EFFA" w14:textId="77777777" w:rsidR="003C5256" w:rsidRDefault="00EA4AB5">
      <w:pPr>
        <w:pStyle w:val="a4"/>
        <w:numPr>
          <w:ilvl w:val="0"/>
          <w:numId w:val="15"/>
        </w:numPr>
        <w:tabs>
          <w:tab w:val="left" w:pos="421"/>
        </w:tabs>
        <w:ind w:hanging="281"/>
        <w:rPr>
          <w:sz w:val="28"/>
        </w:rPr>
      </w:pPr>
      <w:r>
        <w:rPr>
          <w:sz w:val="28"/>
        </w:rPr>
        <w:t>–</w:t>
      </w:r>
      <w:r>
        <w:rPr>
          <w:spacing w:val="-7"/>
          <w:sz w:val="28"/>
        </w:rPr>
        <w:t xml:space="preserve"> </w:t>
      </w:r>
      <w:r>
        <w:rPr>
          <w:sz w:val="28"/>
        </w:rPr>
        <w:t>ознакомительный</w:t>
      </w:r>
      <w:r>
        <w:rPr>
          <w:spacing w:val="-6"/>
          <w:sz w:val="28"/>
        </w:rPr>
        <w:t xml:space="preserve"> </w:t>
      </w:r>
      <w:r>
        <w:rPr>
          <w:sz w:val="28"/>
        </w:rPr>
        <w:t>(узнавание</w:t>
      </w:r>
      <w:r>
        <w:rPr>
          <w:spacing w:val="-7"/>
          <w:sz w:val="28"/>
        </w:rPr>
        <w:t xml:space="preserve"> </w:t>
      </w:r>
      <w:r>
        <w:rPr>
          <w:sz w:val="28"/>
        </w:rPr>
        <w:t>ранее</w:t>
      </w:r>
      <w:r>
        <w:rPr>
          <w:spacing w:val="-7"/>
          <w:sz w:val="28"/>
        </w:rPr>
        <w:t xml:space="preserve"> </w:t>
      </w:r>
      <w:r>
        <w:rPr>
          <w:sz w:val="28"/>
        </w:rPr>
        <w:t>изученных</w:t>
      </w:r>
      <w:r>
        <w:rPr>
          <w:spacing w:val="-6"/>
          <w:sz w:val="28"/>
        </w:rPr>
        <w:t xml:space="preserve"> </w:t>
      </w:r>
      <w:r>
        <w:rPr>
          <w:sz w:val="28"/>
        </w:rPr>
        <w:t>объектов,</w:t>
      </w:r>
      <w:r>
        <w:rPr>
          <w:spacing w:val="-6"/>
          <w:sz w:val="28"/>
        </w:rPr>
        <w:t xml:space="preserve"> </w:t>
      </w:r>
      <w:r>
        <w:rPr>
          <w:spacing w:val="-2"/>
          <w:sz w:val="28"/>
        </w:rPr>
        <w:t>свойств);</w:t>
      </w:r>
    </w:p>
    <w:p w14:paraId="03C9F98E" w14:textId="77777777" w:rsidR="003C5256" w:rsidRDefault="00EA4AB5">
      <w:pPr>
        <w:pStyle w:val="a4"/>
        <w:numPr>
          <w:ilvl w:val="0"/>
          <w:numId w:val="15"/>
        </w:numPr>
        <w:tabs>
          <w:tab w:val="left" w:pos="421"/>
        </w:tabs>
        <w:ind w:hanging="281"/>
        <w:rPr>
          <w:sz w:val="28"/>
        </w:rPr>
      </w:pPr>
      <w:r>
        <w:rPr>
          <w:sz w:val="28"/>
        </w:rPr>
        <w:t>–</w:t>
      </w:r>
      <w:r>
        <w:rPr>
          <w:spacing w:val="-8"/>
          <w:sz w:val="28"/>
        </w:rPr>
        <w:t xml:space="preserve"> </w:t>
      </w:r>
      <w:r>
        <w:rPr>
          <w:sz w:val="28"/>
        </w:rPr>
        <w:t>репродуктивный</w:t>
      </w:r>
      <w:r>
        <w:rPr>
          <w:spacing w:val="-5"/>
          <w:sz w:val="28"/>
        </w:rPr>
        <w:t xml:space="preserve"> </w:t>
      </w:r>
      <w:r>
        <w:rPr>
          <w:sz w:val="28"/>
        </w:rPr>
        <w:t>(выполнение</w:t>
      </w:r>
      <w:r>
        <w:rPr>
          <w:spacing w:val="-7"/>
          <w:sz w:val="28"/>
        </w:rPr>
        <w:t xml:space="preserve"> </w:t>
      </w:r>
      <w:r>
        <w:rPr>
          <w:sz w:val="28"/>
        </w:rPr>
        <w:t>деятельности</w:t>
      </w:r>
      <w:r>
        <w:rPr>
          <w:spacing w:val="-5"/>
          <w:sz w:val="28"/>
        </w:rPr>
        <w:t xml:space="preserve"> </w:t>
      </w:r>
      <w:r>
        <w:rPr>
          <w:sz w:val="28"/>
        </w:rPr>
        <w:t>по</w:t>
      </w:r>
      <w:r>
        <w:rPr>
          <w:spacing w:val="-6"/>
          <w:sz w:val="28"/>
        </w:rPr>
        <w:t xml:space="preserve"> </w:t>
      </w:r>
      <w:r>
        <w:rPr>
          <w:sz w:val="28"/>
        </w:rPr>
        <w:t>образцу,</w:t>
      </w:r>
      <w:r>
        <w:rPr>
          <w:spacing w:val="-7"/>
          <w:sz w:val="28"/>
        </w:rPr>
        <w:t xml:space="preserve"> </w:t>
      </w:r>
      <w:r>
        <w:rPr>
          <w:sz w:val="28"/>
        </w:rPr>
        <w:t>инструкции</w:t>
      </w:r>
      <w:r>
        <w:rPr>
          <w:spacing w:val="-7"/>
          <w:sz w:val="28"/>
        </w:rPr>
        <w:t xml:space="preserve"> </w:t>
      </w:r>
      <w:r>
        <w:rPr>
          <w:sz w:val="28"/>
        </w:rPr>
        <w:t>или</w:t>
      </w:r>
      <w:r>
        <w:rPr>
          <w:spacing w:val="-4"/>
          <w:sz w:val="28"/>
        </w:rPr>
        <w:t xml:space="preserve"> </w:t>
      </w:r>
      <w:r>
        <w:rPr>
          <w:sz w:val="28"/>
        </w:rPr>
        <w:t>под</w:t>
      </w:r>
      <w:r>
        <w:rPr>
          <w:spacing w:val="-6"/>
          <w:sz w:val="28"/>
        </w:rPr>
        <w:t xml:space="preserve"> </w:t>
      </w:r>
      <w:r>
        <w:rPr>
          <w:spacing w:val="-2"/>
          <w:sz w:val="28"/>
        </w:rPr>
        <w:t>руководством);</w:t>
      </w:r>
    </w:p>
    <w:p w14:paraId="767764BF" w14:textId="77777777" w:rsidR="003C5256" w:rsidRDefault="00EA4AB5">
      <w:pPr>
        <w:pStyle w:val="a4"/>
        <w:numPr>
          <w:ilvl w:val="0"/>
          <w:numId w:val="15"/>
        </w:numPr>
        <w:tabs>
          <w:tab w:val="left" w:pos="421"/>
        </w:tabs>
        <w:spacing w:before="4"/>
        <w:ind w:hanging="281"/>
        <w:rPr>
          <w:sz w:val="28"/>
        </w:rPr>
      </w:pPr>
      <w:r>
        <w:rPr>
          <w:sz w:val="28"/>
        </w:rPr>
        <w:t>–</w:t>
      </w:r>
      <w:r>
        <w:rPr>
          <w:spacing w:val="-6"/>
          <w:sz w:val="28"/>
        </w:rPr>
        <w:t xml:space="preserve"> </w:t>
      </w:r>
      <w:r>
        <w:rPr>
          <w:sz w:val="28"/>
        </w:rPr>
        <w:t>продуктивный</w:t>
      </w:r>
      <w:r>
        <w:rPr>
          <w:spacing w:val="-7"/>
          <w:sz w:val="28"/>
        </w:rPr>
        <w:t xml:space="preserve"> </w:t>
      </w:r>
      <w:r>
        <w:rPr>
          <w:sz w:val="28"/>
        </w:rPr>
        <w:t>(планирование</w:t>
      </w:r>
      <w:r>
        <w:rPr>
          <w:spacing w:val="-7"/>
          <w:sz w:val="28"/>
        </w:rPr>
        <w:t xml:space="preserve"> </w:t>
      </w:r>
      <w:r>
        <w:rPr>
          <w:sz w:val="28"/>
        </w:rPr>
        <w:t>и</w:t>
      </w:r>
      <w:r>
        <w:rPr>
          <w:spacing w:val="-5"/>
          <w:sz w:val="28"/>
        </w:rPr>
        <w:t xml:space="preserve"> </w:t>
      </w:r>
      <w:r>
        <w:rPr>
          <w:sz w:val="28"/>
        </w:rPr>
        <w:t>самостоятельное</w:t>
      </w:r>
      <w:r>
        <w:rPr>
          <w:spacing w:val="-7"/>
          <w:sz w:val="28"/>
        </w:rPr>
        <w:t xml:space="preserve"> </w:t>
      </w:r>
      <w:r>
        <w:rPr>
          <w:sz w:val="28"/>
        </w:rPr>
        <w:t>выполнение</w:t>
      </w:r>
      <w:r>
        <w:rPr>
          <w:spacing w:val="-8"/>
          <w:sz w:val="28"/>
        </w:rPr>
        <w:t xml:space="preserve"> </w:t>
      </w:r>
      <w:r>
        <w:rPr>
          <w:sz w:val="28"/>
        </w:rPr>
        <w:t>деятельности,</w:t>
      </w:r>
      <w:r>
        <w:rPr>
          <w:spacing w:val="-8"/>
          <w:sz w:val="28"/>
        </w:rPr>
        <w:t xml:space="preserve"> </w:t>
      </w:r>
      <w:r>
        <w:rPr>
          <w:sz w:val="28"/>
        </w:rPr>
        <w:t>решение</w:t>
      </w:r>
      <w:r>
        <w:rPr>
          <w:spacing w:val="-8"/>
          <w:sz w:val="28"/>
        </w:rPr>
        <w:t xml:space="preserve"> </w:t>
      </w:r>
      <w:r>
        <w:rPr>
          <w:sz w:val="28"/>
        </w:rPr>
        <w:t>проблемных</w:t>
      </w:r>
      <w:r>
        <w:rPr>
          <w:spacing w:val="-4"/>
          <w:sz w:val="28"/>
        </w:rPr>
        <w:t xml:space="preserve"> </w:t>
      </w:r>
      <w:r>
        <w:rPr>
          <w:spacing w:val="-2"/>
          <w:sz w:val="28"/>
        </w:rPr>
        <w:t>задач).</w:t>
      </w:r>
    </w:p>
    <w:p w14:paraId="5D60DB03" w14:textId="77777777" w:rsidR="003C5256" w:rsidRDefault="003C5256">
      <w:pPr>
        <w:pStyle w:val="a4"/>
        <w:rPr>
          <w:sz w:val="28"/>
        </w:rPr>
        <w:sectPr w:rsidR="003C5256">
          <w:pgSz w:w="16840" w:h="11900" w:orient="landscape"/>
          <w:pgMar w:top="680" w:right="1275" w:bottom="280" w:left="850" w:header="720" w:footer="720" w:gutter="0"/>
          <w:cols w:space="720"/>
        </w:sectPr>
      </w:pPr>
    </w:p>
    <w:p w14:paraId="67BEE405" w14:textId="77777777" w:rsidR="003C5256" w:rsidRDefault="00EA4AB5">
      <w:pPr>
        <w:pStyle w:val="1"/>
        <w:numPr>
          <w:ilvl w:val="0"/>
          <w:numId w:val="17"/>
        </w:numPr>
        <w:tabs>
          <w:tab w:val="left" w:pos="827"/>
          <w:tab w:val="left" w:pos="3842"/>
        </w:tabs>
        <w:spacing w:before="69" w:line="242" w:lineRule="auto"/>
        <w:ind w:left="3842" w:right="734" w:hanging="3296"/>
        <w:jc w:val="left"/>
      </w:pPr>
      <w:r>
        <w:lastRenderedPageBreak/>
        <w:t>УСЛОВИЯ</w:t>
      </w:r>
      <w:r>
        <w:rPr>
          <w:spacing w:val="-10"/>
        </w:rPr>
        <w:t xml:space="preserve"> </w:t>
      </w:r>
      <w:r>
        <w:t>РЕАЛИЗАЦИИ</w:t>
      </w:r>
      <w:r>
        <w:rPr>
          <w:spacing w:val="-9"/>
        </w:rPr>
        <w:t xml:space="preserve"> </w:t>
      </w:r>
      <w:r>
        <w:t>РАБОЧЕЙ</w:t>
      </w:r>
      <w:r>
        <w:rPr>
          <w:spacing w:val="-9"/>
        </w:rPr>
        <w:t xml:space="preserve"> </w:t>
      </w:r>
      <w:r>
        <w:t>ПРОГРАММЫ</w:t>
      </w:r>
      <w:r>
        <w:rPr>
          <w:spacing w:val="-9"/>
        </w:rPr>
        <w:t xml:space="preserve"> </w:t>
      </w:r>
      <w:r>
        <w:t xml:space="preserve">УЧЕБНОЙ </w:t>
      </w:r>
      <w:r>
        <w:rPr>
          <w:spacing w:val="-2"/>
        </w:rPr>
        <w:t>ДИСЦИПЛИНЫ</w:t>
      </w:r>
    </w:p>
    <w:p w14:paraId="213E7D2B" w14:textId="77777777" w:rsidR="003C5256" w:rsidRDefault="00EA4AB5">
      <w:pPr>
        <w:pStyle w:val="2"/>
        <w:numPr>
          <w:ilvl w:val="1"/>
          <w:numId w:val="17"/>
        </w:numPr>
        <w:tabs>
          <w:tab w:val="left" w:pos="1341"/>
        </w:tabs>
        <w:spacing w:before="264"/>
        <w:ind w:left="1341" w:hanging="491"/>
        <w:jc w:val="both"/>
      </w:pPr>
      <w:r>
        <w:t>Материально-техническое</w:t>
      </w:r>
      <w:r>
        <w:rPr>
          <w:spacing w:val="-7"/>
        </w:rPr>
        <w:t xml:space="preserve"> </w:t>
      </w:r>
      <w:r>
        <w:rPr>
          <w:spacing w:val="-2"/>
        </w:rPr>
        <w:t>обеспечение</w:t>
      </w:r>
    </w:p>
    <w:p w14:paraId="75549CEE" w14:textId="77777777" w:rsidR="003C5256" w:rsidRDefault="00EA4AB5">
      <w:pPr>
        <w:spacing w:before="3"/>
        <w:ind w:left="143" w:right="126" w:firstLine="708"/>
        <w:jc w:val="both"/>
        <w:rPr>
          <w:i/>
          <w:sz w:val="28"/>
        </w:rPr>
      </w:pPr>
      <w:r>
        <w:rPr>
          <w:sz w:val="28"/>
        </w:rPr>
        <w:t>Реализация рабочей программы учебной дисциплины требует наличия учебного кабинета Управле</w:t>
      </w:r>
      <w:r>
        <w:rPr>
          <w:i/>
          <w:sz w:val="28"/>
        </w:rPr>
        <w:t>ния качеством и персоналом.</w:t>
      </w:r>
    </w:p>
    <w:p w14:paraId="4A154D26" w14:textId="77777777" w:rsidR="003C5256" w:rsidRDefault="00EA4AB5">
      <w:pPr>
        <w:pStyle w:val="a3"/>
        <w:spacing w:line="318" w:lineRule="exact"/>
        <w:ind w:left="851"/>
        <w:jc w:val="both"/>
      </w:pPr>
      <w:r>
        <w:t>Оборудование</w:t>
      </w:r>
      <w:r>
        <w:rPr>
          <w:spacing w:val="-6"/>
        </w:rPr>
        <w:t xml:space="preserve"> </w:t>
      </w:r>
      <w:r>
        <w:t>учебного</w:t>
      </w:r>
      <w:r>
        <w:rPr>
          <w:spacing w:val="-6"/>
        </w:rPr>
        <w:t xml:space="preserve"> </w:t>
      </w:r>
      <w:r>
        <w:rPr>
          <w:spacing w:val="-2"/>
        </w:rPr>
        <w:t>кабинета:</w:t>
      </w:r>
    </w:p>
    <w:p w14:paraId="2E3D79DB" w14:textId="77777777" w:rsidR="003C5256" w:rsidRDefault="00EA4AB5">
      <w:pPr>
        <w:spacing w:before="4"/>
        <w:ind w:left="143" w:right="128" w:firstLine="708"/>
        <w:jc w:val="both"/>
        <w:rPr>
          <w:i/>
          <w:sz w:val="28"/>
        </w:rPr>
      </w:pPr>
      <w:r>
        <w:rPr>
          <w:i/>
          <w:sz w:val="28"/>
        </w:rPr>
        <w:t>Рабочее место преподавателя, оборудованное компьютером, ученические столы-двухместные,</w:t>
      </w:r>
      <w:r>
        <w:rPr>
          <w:i/>
          <w:spacing w:val="40"/>
          <w:sz w:val="28"/>
        </w:rPr>
        <w:t xml:space="preserve"> </w:t>
      </w:r>
      <w:r>
        <w:rPr>
          <w:i/>
          <w:sz w:val="28"/>
        </w:rPr>
        <w:t>стулья.</w:t>
      </w:r>
    </w:p>
    <w:p w14:paraId="0778923D" w14:textId="77777777" w:rsidR="003C5256" w:rsidRDefault="00EA4AB5">
      <w:pPr>
        <w:ind w:left="143" w:right="125" w:firstLine="708"/>
        <w:jc w:val="both"/>
        <w:rPr>
          <w:i/>
          <w:sz w:val="28"/>
        </w:rPr>
      </w:pPr>
      <w:r>
        <w:rPr>
          <w:i/>
          <w:sz w:val="28"/>
        </w:rPr>
        <w:t xml:space="preserve">Средства обучения: мультимедийный проектор стационарный, экран проекционный, методические рекомендации по выполнению практических </w:t>
      </w:r>
      <w:r>
        <w:rPr>
          <w:i/>
          <w:spacing w:val="-2"/>
          <w:sz w:val="28"/>
        </w:rPr>
        <w:t>занятий.</w:t>
      </w:r>
    </w:p>
    <w:p w14:paraId="378EF32C" w14:textId="77777777" w:rsidR="003C5256" w:rsidRDefault="00EA4AB5">
      <w:pPr>
        <w:spacing w:before="322"/>
        <w:ind w:left="143" w:right="127" w:firstLine="708"/>
        <w:jc w:val="both"/>
        <w:rPr>
          <w:i/>
          <w:sz w:val="28"/>
        </w:rPr>
      </w:pPr>
      <w:r>
        <w:rPr>
          <w:sz w:val="28"/>
        </w:rPr>
        <w:t xml:space="preserve">При проведении практических занятий с использованием компьютерной техники занятия проводятся в учебном кабинете </w:t>
      </w:r>
      <w:r>
        <w:rPr>
          <w:i/>
          <w:sz w:val="28"/>
        </w:rPr>
        <w:t>Информатики и информационных технологий.</w:t>
      </w:r>
    </w:p>
    <w:p w14:paraId="02139DA1" w14:textId="77777777" w:rsidR="003C5256" w:rsidRDefault="00EA4AB5">
      <w:pPr>
        <w:pStyle w:val="2"/>
        <w:numPr>
          <w:ilvl w:val="1"/>
          <w:numId w:val="17"/>
        </w:numPr>
        <w:tabs>
          <w:tab w:val="left" w:pos="1341"/>
        </w:tabs>
        <w:spacing w:before="318"/>
        <w:ind w:left="1341" w:hanging="491"/>
        <w:jc w:val="both"/>
      </w:pPr>
      <w:r>
        <w:t>Информационное</w:t>
      </w:r>
      <w:r>
        <w:rPr>
          <w:spacing w:val="-11"/>
        </w:rPr>
        <w:t xml:space="preserve"> </w:t>
      </w:r>
      <w:r>
        <w:t>обеспечение</w:t>
      </w:r>
      <w:r>
        <w:rPr>
          <w:spacing w:val="-10"/>
        </w:rPr>
        <w:t xml:space="preserve"> </w:t>
      </w:r>
      <w:r>
        <w:rPr>
          <w:spacing w:val="-2"/>
        </w:rPr>
        <w:t>обучения</w:t>
      </w:r>
    </w:p>
    <w:p w14:paraId="4592D745" w14:textId="77777777" w:rsidR="003C5256" w:rsidRDefault="00EA4AB5">
      <w:pPr>
        <w:pStyle w:val="a3"/>
        <w:spacing w:before="4" w:line="242" w:lineRule="auto"/>
        <w:ind w:left="143" w:right="125" w:firstLine="708"/>
        <w:jc w:val="both"/>
      </w:pPr>
      <w:r>
        <w:t>Перечень рекомендуемой учебной литературы, информационных ресурсов сети Интернет.</w:t>
      </w:r>
    </w:p>
    <w:p w14:paraId="2D594B3C" w14:textId="77777777" w:rsidR="003C5256" w:rsidRDefault="00EA4AB5">
      <w:pPr>
        <w:pStyle w:val="a3"/>
        <w:spacing w:before="221"/>
        <w:ind w:left="851"/>
        <w:jc w:val="both"/>
      </w:pPr>
      <w:r>
        <w:t>Основная</w:t>
      </w:r>
      <w:r>
        <w:rPr>
          <w:spacing w:val="-4"/>
        </w:rPr>
        <w:t xml:space="preserve"> </w:t>
      </w:r>
      <w:r>
        <w:t>учебная</w:t>
      </w:r>
      <w:r>
        <w:rPr>
          <w:spacing w:val="-2"/>
        </w:rPr>
        <w:t xml:space="preserve"> литература</w:t>
      </w:r>
    </w:p>
    <w:p w14:paraId="55A80D1E" w14:textId="77777777" w:rsidR="003C5256" w:rsidRDefault="00EA4AB5">
      <w:pPr>
        <w:pStyle w:val="a4"/>
        <w:numPr>
          <w:ilvl w:val="0"/>
          <w:numId w:val="14"/>
        </w:numPr>
        <w:tabs>
          <w:tab w:val="left" w:pos="1060"/>
        </w:tabs>
        <w:spacing w:before="120"/>
        <w:ind w:left="142" w:right="124" w:firstLine="0"/>
        <w:jc w:val="both"/>
        <w:rPr>
          <w:sz w:val="28"/>
        </w:rPr>
      </w:pPr>
      <w:r>
        <w:rPr>
          <w:sz w:val="28"/>
        </w:rPr>
        <w:t>Коротков, Э. М. Менеджмент : учебник для среднего профессионального образования /</w:t>
      </w:r>
      <w:r>
        <w:rPr>
          <w:spacing w:val="18"/>
          <w:sz w:val="28"/>
        </w:rPr>
        <w:t xml:space="preserve"> </w:t>
      </w:r>
      <w:r>
        <w:rPr>
          <w:sz w:val="28"/>
        </w:rPr>
        <w:t>Э. М. Коротков. —</w:t>
      </w:r>
      <w:r>
        <w:rPr>
          <w:spacing w:val="15"/>
          <w:sz w:val="28"/>
        </w:rPr>
        <w:t xml:space="preserve"> </w:t>
      </w:r>
      <w:r>
        <w:rPr>
          <w:sz w:val="28"/>
        </w:rPr>
        <w:t>Москва</w:t>
      </w:r>
      <w:r>
        <w:rPr>
          <w:spacing w:val="18"/>
          <w:sz w:val="28"/>
        </w:rPr>
        <w:t xml:space="preserve"> </w:t>
      </w:r>
      <w:r>
        <w:rPr>
          <w:sz w:val="28"/>
        </w:rPr>
        <w:t>:</w:t>
      </w:r>
      <w:r>
        <w:rPr>
          <w:spacing w:val="18"/>
          <w:sz w:val="28"/>
        </w:rPr>
        <w:t xml:space="preserve"> </w:t>
      </w:r>
      <w:r>
        <w:rPr>
          <w:sz w:val="28"/>
        </w:rPr>
        <w:t>Издательство Юрайт,</w:t>
      </w:r>
      <w:r>
        <w:rPr>
          <w:spacing w:val="17"/>
          <w:sz w:val="28"/>
        </w:rPr>
        <w:t xml:space="preserve"> </w:t>
      </w:r>
      <w:r>
        <w:rPr>
          <w:sz w:val="28"/>
        </w:rPr>
        <w:t>2019. — 566</w:t>
      </w:r>
      <w:r>
        <w:rPr>
          <w:spacing w:val="19"/>
          <w:sz w:val="28"/>
        </w:rPr>
        <w:t xml:space="preserve"> </w:t>
      </w:r>
      <w:r>
        <w:rPr>
          <w:sz w:val="28"/>
        </w:rPr>
        <w:t>с.</w:t>
      </w:r>
    </w:p>
    <w:p w14:paraId="2B0C2D50" w14:textId="77777777" w:rsidR="003C5256" w:rsidRDefault="00EA4AB5">
      <w:pPr>
        <w:pStyle w:val="a3"/>
        <w:spacing w:before="1"/>
        <w:ind w:left="142" w:right="128"/>
        <w:jc w:val="both"/>
      </w:pPr>
      <w:r>
        <w:t xml:space="preserve">— Текст : электронный // ЭБС Юрайт : [сайт]. — URL: https://biblio- </w:t>
      </w:r>
      <w:r>
        <w:rPr>
          <w:spacing w:val="-2"/>
        </w:rPr>
        <w:t>online.ru/bcode/433680</w:t>
      </w:r>
    </w:p>
    <w:p w14:paraId="0D3321BE" w14:textId="77777777" w:rsidR="003C5256" w:rsidRDefault="00EA4AB5">
      <w:pPr>
        <w:pStyle w:val="a4"/>
        <w:numPr>
          <w:ilvl w:val="0"/>
          <w:numId w:val="14"/>
        </w:numPr>
        <w:tabs>
          <w:tab w:val="left" w:pos="1060"/>
        </w:tabs>
        <w:ind w:left="142" w:right="122" w:firstLine="0"/>
        <w:jc w:val="both"/>
        <w:rPr>
          <w:sz w:val="28"/>
        </w:rPr>
      </w:pPr>
      <w:r>
        <w:rPr>
          <w:sz w:val="28"/>
        </w:rPr>
        <w:t xml:space="preserve">Менеджмент на железнодорожном транспорте : учебное пособие / В. А. Козырев и др.; под ред. В. А. Козырева. — Москва : ФГБОУ «Учебно- методический центр по образованию на железнодорожном транспорте», 2016. — 675 с. - Текст : электронный // ЭБ "УМЦ ЖДТ" : [сайт]. - URL: </w:t>
      </w:r>
      <w:hyperlink r:id="rId56">
        <w:r>
          <w:rPr>
            <w:spacing w:val="-2"/>
            <w:sz w:val="28"/>
          </w:rPr>
          <w:t>http://umczdt.ru/books/45/62152/</w:t>
        </w:r>
      </w:hyperlink>
    </w:p>
    <w:p w14:paraId="7DA23B07" w14:textId="77777777" w:rsidR="003C5256" w:rsidRDefault="003C5256">
      <w:pPr>
        <w:pStyle w:val="a3"/>
        <w:spacing w:before="26"/>
      </w:pPr>
    </w:p>
    <w:p w14:paraId="53BF86E9" w14:textId="77777777" w:rsidR="003C5256" w:rsidRDefault="00EA4AB5">
      <w:pPr>
        <w:pStyle w:val="a3"/>
        <w:spacing w:before="1"/>
        <w:ind w:left="851"/>
        <w:jc w:val="both"/>
      </w:pPr>
      <w:r>
        <w:t>Дополнительная</w:t>
      </w:r>
      <w:r>
        <w:rPr>
          <w:spacing w:val="-11"/>
        </w:rPr>
        <w:t xml:space="preserve"> </w:t>
      </w:r>
      <w:r>
        <w:t>учебная</w:t>
      </w:r>
      <w:r>
        <w:rPr>
          <w:spacing w:val="-7"/>
        </w:rPr>
        <w:t xml:space="preserve"> </w:t>
      </w:r>
      <w:r>
        <w:rPr>
          <w:spacing w:val="-2"/>
        </w:rPr>
        <w:t>литература</w:t>
      </w:r>
    </w:p>
    <w:p w14:paraId="75A76CC9" w14:textId="77777777" w:rsidR="003C5256" w:rsidRDefault="00EA4AB5">
      <w:pPr>
        <w:pStyle w:val="a4"/>
        <w:numPr>
          <w:ilvl w:val="0"/>
          <w:numId w:val="13"/>
        </w:numPr>
        <w:tabs>
          <w:tab w:val="left" w:pos="1060"/>
        </w:tabs>
        <w:spacing w:before="120"/>
        <w:ind w:left="142" w:right="126" w:firstLine="0"/>
        <w:jc w:val="both"/>
        <w:rPr>
          <w:sz w:val="28"/>
        </w:rPr>
      </w:pPr>
      <w:r>
        <w:rPr>
          <w:sz w:val="28"/>
        </w:rPr>
        <w:t xml:space="preserve">Михалева, Е. П. Менеджмент : учебное пособие для среднего профессионального образования / Е. П. Михалева. — Москва : Издательство Юрайт, 2019. — 191 с. — Текст : электронный // ЭБС Юрайт : [сайт]. — URL: </w:t>
      </w:r>
      <w:r>
        <w:rPr>
          <w:spacing w:val="-2"/>
          <w:sz w:val="28"/>
        </w:rPr>
        <w:t>https://biblio-online.ru/bcode/431066</w:t>
      </w:r>
    </w:p>
    <w:p w14:paraId="33055A8C" w14:textId="77777777" w:rsidR="003C5256" w:rsidRDefault="00EA4AB5">
      <w:pPr>
        <w:pStyle w:val="a4"/>
        <w:numPr>
          <w:ilvl w:val="0"/>
          <w:numId w:val="13"/>
        </w:numPr>
        <w:tabs>
          <w:tab w:val="left" w:pos="1060"/>
        </w:tabs>
        <w:spacing w:before="1"/>
        <w:ind w:left="142" w:right="127" w:firstLine="0"/>
        <w:jc w:val="both"/>
        <w:rPr>
          <w:sz w:val="28"/>
        </w:rPr>
      </w:pPr>
      <w:r>
        <w:rPr>
          <w:sz w:val="28"/>
        </w:rPr>
        <w:t xml:space="preserve">ЭСМ. Экономика. Социология. Менеджмент : федеральный образовательный портал : [сайт]. - URL: </w:t>
      </w:r>
      <w:hyperlink r:id="rId57">
        <w:r>
          <w:rPr>
            <w:sz w:val="28"/>
          </w:rPr>
          <w:t>http://www.ecsocman.edu.ru/</w:t>
        </w:r>
      </w:hyperlink>
      <w:r>
        <w:rPr>
          <w:sz w:val="28"/>
        </w:rPr>
        <w:t xml:space="preserve"> - Текст : </w:t>
      </w:r>
      <w:r>
        <w:rPr>
          <w:spacing w:val="-2"/>
          <w:sz w:val="28"/>
        </w:rPr>
        <w:t>электронный.</w:t>
      </w:r>
    </w:p>
    <w:p w14:paraId="6F6F8CB1" w14:textId="77777777" w:rsidR="003C5256" w:rsidRDefault="003C5256">
      <w:pPr>
        <w:pStyle w:val="a3"/>
        <w:spacing w:before="122"/>
      </w:pPr>
    </w:p>
    <w:p w14:paraId="2575485B" w14:textId="77777777" w:rsidR="003C5256" w:rsidRDefault="00EA4AB5">
      <w:pPr>
        <w:pStyle w:val="2"/>
        <w:numPr>
          <w:ilvl w:val="1"/>
          <w:numId w:val="17"/>
        </w:numPr>
        <w:tabs>
          <w:tab w:val="left" w:pos="1342"/>
        </w:tabs>
        <w:spacing w:before="1" w:line="242" w:lineRule="auto"/>
        <w:ind w:left="143" w:right="351" w:firstLine="708"/>
      </w:pPr>
      <w:r>
        <w:t>Выполнение</w:t>
      </w:r>
      <w:r>
        <w:rPr>
          <w:spacing w:val="-10"/>
        </w:rPr>
        <w:t xml:space="preserve"> </w:t>
      </w:r>
      <w:r>
        <w:t>требований</w:t>
      </w:r>
      <w:r>
        <w:rPr>
          <w:spacing w:val="-10"/>
        </w:rPr>
        <w:t xml:space="preserve"> </w:t>
      </w:r>
      <w:r>
        <w:t>ФГОС</w:t>
      </w:r>
      <w:r>
        <w:rPr>
          <w:spacing w:val="-10"/>
        </w:rPr>
        <w:t xml:space="preserve"> </w:t>
      </w:r>
      <w:r>
        <w:t>в</w:t>
      </w:r>
      <w:r>
        <w:rPr>
          <w:spacing w:val="-10"/>
        </w:rPr>
        <w:t xml:space="preserve"> </w:t>
      </w:r>
      <w:r>
        <w:t>части</w:t>
      </w:r>
      <w:r>
        <w:rPr>
          <w:spacing w:val="-9"/>
        </w:rPr>
        <w:t xml:space="preserve"> </w:t>
      </w:r>
      <w:r>
        <w:t>использования</w:t>
      </w:r>
      <w:r>
        <w:rPr>
          <w:spacing w:val="-10"/>
        </w:rPr>
        <w:t xml:space="preserve"> </w:t>
      </w:r>
      <w:r>
        <w:t>активных и интерактивных форм обучения</w:t>
      </w:r>
    </w:p>
    <w:p w14:paraId="1F658DD2" w14:textId="77777777" w:rsidR="003C5256" w:rsidRDefault="003C5256">
      <w:pPr>
        <w:pStyle w:val="2"/>
        <w:spacing w:line="242" w:lineRule="auto"/>
        <w:sectPr w:rsidR="003C5256">
          <w:pgSz w:w="11900" w:h="16840"/>
          <w:pgMar w:top="1200" w:right="708" w:bottom="280" w:left="1133" w:header="720" w:footer="720" w:gutter="0"/>
          <w:cols w:space="720"/>
        </w:sectPr>
      </w:pPr>
    </w:p>
    <w:p w14:paraId="15FE8510" w14:textId="77777777" w:rsidR="003C5256" w:rsidRDefault="00EA4AB5">
      <w:pPr>
        <w:pStyle w:val="a3"/>
        <w:spacing w:before="65"/>
        <w:ind w:left="143" w:right="125" w:firstLine="708"/>
        <w:jc w:val="both"/>
      </w:pPr>
      <w:r>
        <w:lastRenderedPageBreak/>
        <w:t>В целях реализации компетентностного подхода рабочая программа предусматривает использование в образовательном процессе активных и интерактивных форм проведения занятий в целях формирования и развития общих и профессиональных компетенций:</w:t>
      </w:r>
    </w:p>
    <w:p w14:paraId="60436D22" w14:textId="77777777" w:rsidR="003C5256" w:rsidRDefault="00EA4AB5">
      <w:pPr>
        <w:pStyle w:val="a3"/>
        <w:spacing w:before="1"/>
        <w:ind w:left="851"/>
        <w:jc w:val="both"/>
      </w:pPr>
      <w:r>
        <w:t>Тема</w:t>
      </w:r>
      <w:r>
        <w:rPr>
          <w:spacing w:val="39"/>
        </w:rPr>
        <w:t xml:space="preserve"> </w:t>
      </w:r>
      <w:r>
        <w:t>2.1.</w:t>
      </w:r>
      <w:r>
        <w:rPr>
          <w:spacing w:val="42"/>
        </w:rPr>
        <w:t xml:space="preserve"> </w:t>
      </w:r>
      <w:r>
        <w:t>Современный</w:t>
      </w:r>
      <w:r>
        <w:rPr>
          <w:spacing w:val="42"/>
        </w:rPr>
        <w:t xml:space="preserve"> </w:t>
      </w:r>
      <w:r>
        <w:t>руководитель,</w:t>
      </w:r>
      <w:r>
        <w:rPr>
          <w:spacing w:val="40"/>
        </w:rPr>
        <w:t xml:space="preserve"> </w:t>
      </w:r>
      <w:r>
        <w:t>его</w:t>
      </w:r>
      <w:r>
        <w:rPr>
          <w:spacing w:val="42"/>
        </w:rPr>
        <w:t xml:space="preserve"> </w:t>
      </w:r>
      <w:r>
        <w:t>роль</w:t>
      </w:r>
      <w:r>
        <w:rPr>
          <w:spacing w:val="42"/>
        </w:rPr>
        <w:t xml:space="preserve"> </w:t>
      </w:r>
      <w:r>
        <w:t>в</w:t>
      </w:r>
      <w:r>
        <w:rPr>
          <w:spacing w:val="41"/>
        </w:rPr>
        <w:t xml:space="preserve"> </w:t>
      </w:r>
      <w:r>
        <w:t>организации</w:t>
      </w:r>
      <w:r>
        <w:rPr>
          <w:spacing w:val="42"/>
        </w:rPr>
        <w:t xml:space="preserve"> </w:t>
      </w:r>
      <w:r>
        <w:t>-</w:t>
      </w:r>
      <w:r>
        <w:rPr>
          <w:spacing w:val="43"/>
        </w:rPr>
        <w:t xml:space="preserve"> </w:t>
      </w:r>
      <w:r>
        <w:t>в</w:t>
      </w:r>
      <w:r>
        <w:rPr>
          <w:spacing w:val="42"/>
        </w:rPr>
        <w:t xml:space="preserve"> </w:t>
      </w:r>
      <w:r>
        <w:rPr>
          <w:spacing w:val="-2"/>
        </w:rPr>
        <w:t>форме</w:t>
      </w:r>
    </w:p>
    <w:p w14:paraId="15BEA5A5" w14:textId="77777777" w:rsidR="003C5256" w:rsidRDefault="00EA4AB5">
      <w:pPr>
        <w:pStyle w:val="a3"/>
        <w:ind w:left="143"/>
        <w:jc w:val="both"/>
      </w:pPr>
      <w:r>
        <w:t>case-study</w:t>
      </w:r>
      <w:r>
        <w:rPr>
          <w:spacing w:val="-9"/>
        </w:rPr>
        <w:t xml:space="preserve"> </w:t>
      </w:r>
      <w:r>
        <w:t>(разбор</w:t>
      </w:r>
      <w:r>
        <w:rPr>
          <w:spacing w:val="-3"/>
        </w:rPr>
        <w:t xml:space="preserve"> </w:t>
      </w:r>
      <w:r>
        <w:t>конкретной</w:t>
      </w:r>
      <w:r>
        <w:rPr>
          <w:spacing w:val="-4"/>
        </w:rPr>
        <w:t xml:space="preserve"> </w:t>
      </w:r>
      <w:r>
        <w:rPr>
          <w:spacing w:val="-2"/>
        </w:rPr>
        <w:t>ситуации);</w:t>
      </w:r>
    </w:p>
    <w:p w14:paraId="4DE55AD2" w14:textId="77777777" w:rsidR="003C5256" w:rsidRDefault="00EA4AB5">
      <w:pPr>
        <w:pStyle w:val="a3"/>
        <w:ind w:left="851"/>
        <w:jc w:val="both"/>
      </w:pPr>
      <w:r>
        <w:t>Тема</w:t>
      </w:r>
      <w:r>
        <w:rPr>
          <w:spacing w:val="2"/>
        </w:rPr>
        <w:t xml:space="preserve"> </w:t>
      </w:r>
      <w:r>
        <w:t>2.3.</w:t>
      </w:r>
      <w:r>
        <w:rPr>
          <w:spacing w:val="4"/>
        </w:rPr>
        <w:t xml:space="preserve"> </w:t>
      </w:r>
      <w:r>
        <w:t>Информационно-техническое</w:t>
      </w:r>
      <w:r>
        <w:rPr>
          <w:spacing w:val="4"/>
        </w:rPr>
        <w:t xml:space="preserve"> </w:t>
      </w:r>
      <w:r>
        <w:t>обеспечение</w:t>
      </w:r>
      <w:r>
        <w:rPr>
          <w:spacing w:val="4"/>
        </w:rPr>
        <w:t xml:space="preserve"> </w:t>
      </w:r>
      <w:r>
        <w:t>процесса</w:t>
      </w:r>
      <w:r>
        <w:rPr>
          <w:spacing w:val="4"/>
        </w:rPr>
        <w:t xml:space="preserve"> </w:t>
      </w:r>
      <w:r>
        <w:t>управления</w:t>
      </w:r>
      <w:r>
        <w:rPr>
          <w:spacing w:val="5"/>
        </w:rPr>
        <w:t xml:space="preserve"> </w:t>
      </w:r>
      <w:r>
        <w:rPr>
          <w:spacing w:val="-10"/>
        </w:rPr>
        <w:t>-</w:t>
      </w:r>
    </w:p>
    <w:p w14:paraId="72DA06BF" w14:textId="77777777" w:rsidR="003C5256" w:rsidRDefault="00EA4AB5">
      <w:pPr>
        <w:pStyle w:val="a3"/>
        <w:spacing w:before="2"/>
        <w:ind w:left="143"/>
        <w:jc w:val="both"/>
      </w:pPr>
      <w:r>
        <w:t>в</w:t>
      </w:r>
      <w:r>
        <w:rPr>
          <w:spacing w:val="-4"/>
        </w:rPr>
        <w:t xml:space="preserve"> </w:t>
      </w:r>
      <w:r>
        <w:t>форме</w:t>
      </w:r>
      <w:r>
        <w:rPr>
          <w:spacing w:val="-4"/>
        </w:rPr>
        <w:t xml:space="preserve"> </w:t>
      </w:r>
      <w:r>
        <w:t>деловой</w:t>
      </w:r>
      <w:r>
        <w:rPr>
          <w:spacing w:val="-3"/>
        </w:rPr>
        <w:t xml:space="preserve"> </w:t>
      </w:r>
      <w:r>
        <w:rPr>
          <w:spacing w:val="-2"/>
        </w:rPr>
        <w:t>игры;</w:t>
      </w:r>
    </w:p>
    <w:p w14:paraId="3141D323" w14:textId="77777777" w:rsidR="003C5256" w:rsidRDefault="00EA4AB5">
      <w:pPr>
        <w:pStyle w:val="a3"/>
        <w:spacing w:before="3"/>
        <w:ind w:left="143" w:right="128" w:firstLine="708"/>
        <w:jc w:val="both"/>
      </w:pPr>
      <w:r>
        <w:t xml:space="preserve">Тема 3.4. Конфликты, способы их разрешения - в форме групповой </w:t>
      </w:r>
      <w:r>
        <w:rPr>
          <w:spacing w:val="-2"/>
        </w:rPr>
        <w:t>дискуссии;</w:t>
      </w:r>
    </w:p>
    <w:p w14:paraId="454DA208" w14:textId="77777777" w:rsidR="003C5256" w:rsidRDefault="00EA4AB5">
      <w:pPr>
        <w:pStyle w:val="2"/>
        <w:numPr>
          <w:ilvl w:val="1"/>
          <w:numId w:val="17"/>
        </w:numPr>
        <w:tabs>
          <w:tab w:val="left" w:pos="1486"/>
        </w:tabs>
        <w:spacing w:before="321"/>
        <w:ind w:left="143" w:right="125" w:firstLine="708"/>
        <w:jc w:val="both"/>
      </w:pPr>
      <w:r>
        <w:t xml:space="preserve">Использование средств вычислительной техники в процессе </w:t>
      </w:r>
      <w:r>
        <w:rPr>
          <w:spacing w:val="-2"/>
        </w:rPr>
        <w:t>обучения</w:t>
      </w:r>
    </w:p>
    <w:p w14:paraId="4E4DEF36" w14:textId="77777777" w:rsidR="003C5256" w:rsidRDefault="00EA4AB5">
      <w:pPr>
        <w:pStyle w:val="a3"/>
        <w:ind w:left="143" w:right="126" w:firstLine="708"/>
        <w:jc w:val="both"/>
      </w:pPr>
      <w:r>
        <w:t xml:space="preserve">Рабочая программа предусматривает использование персонального компьютера обучающимся в ходе проведения следующего практического </w:t>
      </w:r>
      <w:r>
        <w:rPr>
          <w:spacing w:val="-2"/>
        </w:rPr>
        <w:t>занятия:</w:t>
      </w:r>
    </w:p>
    <w:p w14:paraId="1EDED072" w14:textId="77777777" w:rsidR="003C5256" w:rsidRDefault="00EA4AB5">
      <w:pPr>
        <w:pStyle w:val="a3"/>
        <w:spacing w:line="317" w:lineRule="exact"/>
        <w:ind w:left="851"/>
        <w:jc w:val="both"/>
      </w:pPr>
      <w:r>
        <w:rPr>
          <w:u w:val="single"/>
        </w:rPr>
        <w:t>Практическое</w:t>
      </w:r>
      <w:r>
        <w:rPr>
          <w:spacing w:val="-4"/>
          <w:u w:val="single"/>
        </w:rPr>
        <w:t xml:space="preserve"> </w:t>
      </w:r>
      <w:r>
        <w:rPr>
          <w:u w:val="single"/>
        </w:rPr>
        <w:t>занятие</w:t>
      </w:r>
      <w:r>
        <w:rPr>
          <w:spacing w:val="-3"/>
          <w:u w:val="single"/>
        </w:rPr>
        <w:t xml:space="preserve"> </w:t>
      </w:r>
      <w:r>
        <w:rPr>
          <w:spacing w:val="-5"/>
          <w:u w:val="single"/>
        </w:rPr>
        <w:t>№1.</w:t>
      </w:r>
    </w:p>
    <w:p w14:paraId="64EF797B" w14:textId="77777777" w:rsidR="003C5256" w:rsidRDefault="00EA4AB5">
      <w:pPr>
        <w:pStyle w:val="a3"/>
        <w:spacing w:before="3"/>
        <w:ind w:left="143" w:right="128" w:firstLine="708"/>
        <w:jc w:val="both"/>
      </w:pPr>
      <w:r>
        <w:t>Влияние факторов внешней и внутренней среды на деятельность предприятия (организации)</w:t>
      </w:r>
    </w:p>
    <w:p w14:paraId="52145C3E" w14:textId="77777777" w:rsidR="003C5256" w:rsidRDefault="003C5256">
      <w:pPr>
        <w:pStyle w:val="a3"/>
        <w:jc w:val="both"/>
        <w:sectPr w:rsidR="003C5256">
          <w:pgSz w:w="11900" w:h="16840"/>
          <w:pgMar w:top="1060" w:right="708" w:bottom="280" w:left="1133" w:header="720" w:footer="720" w:gutter="0"/>
          <w:cols w:space="720"/>
        </w:sectPr>
      </w:pPr>
    </w:p>
    <w:p w14:paraId="72239A53" w14:textId="77777777" w:rsidR="003C5256" w:rsidRDefault="00EA4AB5">
      <w:pPr>
        <w:pStyle w:val="1"/>
        <w:numPr>
          <w:ilvl w:val="0"/>
          <w:numId w:val="17"/>
        </w:numPr>
        <w:tabs>
          <w:tab w:val="left" w:pos="875"/>
          <w:tab w:val="left" w:pos="3939"/>
        </w:tabs>
        <w:spacing w:before="70" w:line="242" w:lineRule="auto"/>
        <w:ind w:left="3939" w:right="590" w:hanging="3344"/>
        <w:jc w:val="left"/>
      </w:pPr>
      <w:r>
        <w:lastRenderedPageBreak/>
        <w:t>КОНТРОЛЬ</w:t>
      </w:r>
      <w:r>
        <w:rPr>
          <w:spacing w:val="-8"/>
        </w:rPr>
        <w:t xml:space="preserve"> </w:t>
      </w:r>
      <w:r>
        <w:t>И</w:t>
      </w:r>
      <w:r>
        <w:rPr>
          <w:spacing w:val="-7"/>
        </w:rPr>
        <w:t xml:space="preserve"> </w:t>
      </w:r>
      <w:r>
        <w:t>ОЦЕНКА</w:t>
      </w:r>
      <w:r>
        <w:rPr>
          <w:spacing w:val="-8"/>
        </w:rPr>
        <w:t xml:space="preserve"> </w:t>
      </w:r>
      <w:r>
        <w:t>РЕЗУЛЬТАТОВ</w:t>
      </w:r>
      <w:r>
        <w:rPr>
          <w:spacing w:val="-7"/>
        </w:rPr>
        <w:t xml:space="preserve"> </w:t>
      </w:r>
      <w:r>
        <w:t>ОСВОЕНИЯ</w:t>
      </w:r>
      <w:r>
        <w:rPr>
          <w:spacing w:val="-8"/>
        </w:rPr>
        <w:t xml:space="preserve"> </w:t>
      </w:r>
      <w:r>
        <w:t xml:space="preserve">УЧЕБНОЙ </w:t>
      </w:r>
      <w:r>
        <w:rPr>
          <w:spacing w:val="-2"/>
        </w:rPr>
        <w:t>ДИСЦИПЛИНЫ</w:t>
      </w:r>
    </w:p>
    <w:p w14:paraId="5AE46041" w14:textId="77777777" w:rsidR="003C5256" w:rsidRDefault="00EA4AB5">
      <w:pPr>
        <w:pStyle w:val="a3"/>
        <w:spacing w:before="311"/>
        <w:ind w:left="142" w:right="127" w:firstLine="720"/>
        <w:jc w:val="both"/>
      </w:pPr>
      <w:r>
        <w:t>Оценка качества освоения учебной дисциплины включает текущий контроль успеваемости и промежуточную аттестацию.</w:t>
      </w:r>
    </w:p>
    <w:p w14:paraId="064D926E" w14:textId="77777777" w:rsidR="003C5256" w:rsidRDefault="00EA4AB5">
      <w:pPr>
        <w:pStyle w:val="a3"/>
        <w:ind w:left="142" w:right="124" w:firstLine="720"/>
        <w:jc w:val="both"/>
      </w:pPr>
      <w:r>
        <w:t>Текущий контроль успеваемости осуществляется преподавателем в процессе проведения практических занятий, тестирования, а также выполнения обучающимися индивидуальных заданий в соответствии с фондом оценочных средств по учебной дисциплине.</w:t>
      </w:r>
    </w:p>
    <w:p w14:paraId="68F74041" w14:textId="77777777" w:rsidR="003C5256" w:rsidRDefault="003C5256">
      <w:pPr>
        <w:pStyle w:val="a3"/>
        <w:spacing w:before="99"/>
        <w:rPr>
          <w:sz w:val="20"/>
        </w:r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19"/>
        <w:gridCol w:w="5789"/>
      </w:tblGrid>
      <w:tr w:rsidR="003C5256" w14:paraId="0B72D1B8" w14:textId="77777777">
        <w:trPr>
          <w:trHeight w:val="827"/>
        </w:trPr>
        <w:tc>
          <w:tcPr>
            <w:tcW w:w="4219" w:type="dxa"/>
          </w:tcPr>
          <w:p w14:paraId="7068E397" w14:textId="77777777" w:rsidR="003C5256" w:rsidRDefault="00EA4AB5">
            <w:pPr>
              <w:pStyle w:val="TableParagraph"/>
              <w:ind w:left="431" w:right="425" w:firstLine="1044"/>
              <w:rPr>
                <w:b/>
                <w:sz w:val="24"/>
              </w:rPr>
            </w:pPr>
            <w:r>
              <w:rPr>
                <w:b/>
                <w:spacing w:val="-2"/>
                <w:sz w:val="24"/>
              </w:rPr>
              <w:t xml:space="preserve">Результаты </w:t>
            </w:r>
            <w:r>
              <w:rPr>
                <w:b/>
                <w:sz w:val="24"/>
              </w:rPr>
              <w:t>(освоенные</w:t>
            </w:r>
            <w:r>
              <w:rPr>
                <w:b/>
                <w:spacing w:val="-15"/>
                <w:sz w:val="24"/>
              </w:rPr>
              <w:t xml:space="preserve"> </w:t>
            </w:r>
            <w:r>
              <w:rPr>
                <w:b/>
                <w:sz w:val="24"/>
              </w:rPr>
              <w:t>умения,</w:t>
            </w:r>
            <w:r>
              <w:rPr>
                <w:b/>
                <w:spacing w:val="-15"/>
                <w:sz w:val="24"/>
              </w:rPr>
              <w:t xml:space="preserve"> </w:t>
            </w:r>
            <w:r>
              <w:rPr>
                <w:b/>
                <w:sz w:val="24"/>
              </w:rPr>
              <w:t>усвоенные</w:t>
            </w:r>
          </w:p>
          <w:p w14:paraId="02EFF9DE" w14:textId="77777777" w:rsidR="003C5256" w:rsidRDefault="00EA4AB5">
            <w:pPr>
              <w:pStyle w:val="TableParagraph"/>
              <w:spacing w:line="255" w:lineRule="exact"/>
              <w:ind w:left="1693"/>
              <w:rPr>
                <w:b/>
                <w:sz w:val="24"/>
              </w:rPr>
            </w:pPr>
            <w:r>
              <w:rPr>
                <w:b/>
                <w:spacing w:val="-2"/>
                <w:sz w:val="24"/>
              </w:rPr>
              <w:t>знания)</w:t>
            </w:r>
          </w:p>
        </w:tc>
        <w:tc>
          <w:tcPr>
            <w:tcW w:w="5789" w:type="dxa"/>
          </w:tcPr>
          <w:p w14:paraId="4B515D3D" w14:textId="77777777" w:rsidR="003C5256" w:rsidRDefault="00EA4AB5">
            <w:pPr>
              <w:pStyle w:val="TableParagraph"/>
              <w:ind w:left="2395" w:right="90" w:hanging="2199"/>
              <w:rPr>
                <w:b/>
                <w:sz w:val="24"/>
              </w:rPr>
            </w:pPr>
            <w:r>
              <w:rPr>
                <w:b/>
                <w:sz w:val="24"/>
              </w:rPr>
              <w:t>Формы</w:t>
            </w:r>
            <w:r>
              <w:rPr>
                <w:b/>
                <w:spacing w:val="-6"/>
                <w:sz w:val="24"/>
              </w:rPr>
              <w:t xml:space="preserve"> </w:t>
            </w:r>
            <w:r>
              <w:rPr>
                <w:b/>
                <w:sz w:val="24"/>
              </w:rPr>
              <w:t>и</w:t>
            </w:r>
            <w:r>
              <w:rPr>
                <w:b/>
                <w:spacing w:val="-7"/>
                <w:sz w:val="24"/>
              </w:rPr>
              <w:t xml:space="preserve"> </w:t>
            </w:r>
            <w:r>
              <w:rPr>
                <w:b/>
                <w:sz w:val="24"/>
              </w:rPr>
              <w:t>методы</w:t>
            </w:r>
            <w:r>
              <w:rPr>
                <w:b/>
                <w:spacing w:val="-6"/>
                <w:sz w:val="24"/>
              </w:rPr>
              <w:t xml:space="preserve"> </w:t>
            </w:r>
            <w:r>
              <w:rPr>
                <w:b/>
                <w:sz w:val="24"/>
              </w:rPr>
              <w:t>контроля</w:t>
            </w:r>
            <w:r>
              <w:rPr>
                <w:b/>
                <w:spacing w:val="-6"/>
                <w:sz w:val="24"/>
              </w:rPr>
              <w:t xml:space="preserve"> </w:t>
            </w:r>
            <w:r>
              <w:rPr>
                <w:b/>
                <w:sz w:val="24"/>
              </w:rPr>
              <w:t>и</w:t>
            </w:r>
            <w:r>
              <w:rPr>
                <w:b/>
                <w:spacing w:val="-7"/>
                <w:sz w:val="24"/>
              </w:rPr>
              <w:t xml:space="preserve"> </w:t>
            </w:r>
            <w:r>
              <w:rPr>
                <w:b/>
                <w:sz w:val="24"/>
              </w:rPr>
              <w:t>оценки</w:t>
            </w:r>
            <w:r>
              <w:rPr>
                <w:b/>
                <w:spacing w:val="-7"/>
                <w:sz w:val="24"/>
              </w:rPr>
              <w:t xml:space="preserve"> </w:t>
            </w:r>
            <w:r>
              <w:rPr>
                <w:b/>
                <w:sz w:val="24"/>
              </w:rPr>
              <w:t xml:space="preserve">результатов </w:t>
            </w:r>
            <w:r>
              <w:rPr>
                <w:b/>
                <w:spacing w:val="-2"/>
                <w:sz w:val="24"/>
              </w:rPr>
              <w:t>обучения</w:t>
            </w:r>
          </w:p>
        </w:tc>
      </w:tr>
      <w:tr w:rsidR="003C5256" w14:paraId="25A56A8A" w14:textId="77777777">
        <w:trPr>
          <w:trHeight w:val="275"/>
        </w:trPr>
        <w:tc>
          <w:tcPr>
            <w:tcW w:w="10008" w:type="dxa"/>
            <w:gridSpan w:val="2"/>
          </w:tcPr>
          <w:p w14:paraId="4EE4412E" w14:textId="77777777" w:rsidR="003C5256" w:rsidRDefault="00EA4AB5">
            <w:pPr>
              <w:pStyle w:val="TableParagraph"/>
              <w:spacing w:line="255" w:lineRule="exact"/>
              <w:ind w:left="112"/>
              <w:rPr>
                <w:b/>
                <w:sz w:val="24"/>
              </w:rPr>
            </w:pPr>
            <w:r>
              <w:rPr>
                <w:b/>
                <w:spacing w:val="-2"/>
                <w:sz w:val="24"/>
              </w:rPr>
              <w:t>Умения:</w:t>
            </w:r>
          </w:p>
        </w:tc>
      </w:tr>
      <w:tr w:rsidR="003C5256" w14:paraId="3D6787D4" w14:textId="77777777">
        <w:trPr>
          <w:trHeight w:val="1655"/>
        </w:trPr>
        <w:tc>
          <w:tcPr>
            <w:tcW w:w="4219" w:type="dxa"/>
          </w:tcPr>
          <w:p w14:paraId="55F4E807" w14:textId="77777777" w:rsidR="003C5256" w:rsidRDefault="00EA4AB5">
            <w:pPr>
              <w:pStyle w:val="TableParagraph"/>
              <w:ind w:left="112" w:right="1044"/>
              <w:rPr>
                <w:sz w:val="24"/>
              </w:rPr>
            </w:pPr>
            <w:r>
              <w:rPr>
                <w:sz w:val="24"/>
              </w:rPr>
              <w:t>применять современные информационные</w:t>
            </w:r>
            <w:r>
              <w:rPr>
                <w:spacing w:val="-15"/>
                <w:sz w:val="24"/>
              </w:rPr>
              <w:t xml:space="preserve"> </w:t>
            </w:r>
            <w:r>
              <w:rPr>
                <w:sz w:val="24"/>
              </w:rPr>
              <w:t>технологии управления перевозками в перевозочном процессе;</w:t>
            </w:r>
          </w:p>
        </w:tc>
        <w:tc>
          <w:tcPr>
            <w:tcW w:w="5789" w:type="dxa"/>
          </w:tcPr>
          <w:p w14:paraId="2F7641B7" w14:textId="77777777" w:rsidR="003C5256" w:rsidRDefault="00EA4AB5">
            <w:pPr>
              <w:pStyle w:val="TableParagraph"/>
              <w:ind w:left="112" w:right="90"/>
              <w:rPr>
                <w:sz w:val="24"/>
              </w:rPr>
            </w:pPr>
            <w:r>
              <w:rPr>
                <w:sz w:val="24"/>
              </w:rPr>
              <w:t>Наблюдение за</w:t>
            </w:r>
            <w:r>
              <w:rPr>
                <w:spacing w:val="25"/>
                <w:sz w:val="24"/>
              </w:rPr>
              <w:t xml:space="preserve"> </w:t>
            </w:r>
            <w:r>
              <w:rPr>
                <w:sz w:val="24"/>
              </w:rPr>
              <w:t>деятельностью</w:t>
            </w:r>
            <w:r>
              <w:rPr>
                <w:spacing w:val="26"/>
                <w:sz w:val="24"/>
              </w:rPr>
              <w:t xml:space="preserve"> </w:t>
            </w:r>
            <w:r>
              <w:rPr>
                <w:sz w:val="24"/>
              </w:rPr>
              <w:t>во</w:t>
            </w:r>
            <w:r>
              <w:rPr>
                <w:spacing w:val="26"/>
                <w:sz w:val="24"/>
              </w:rPr>
              <w:t xml:space="preserve"> </w:t>
            </w:r>
            <w:r>
              <w:rPr>
                <w:sz w:val="24"/>
              </w:rPr>
              <w:t>время</w:t>
            </w:r>
            <w:r>
              <w:rPr>
                <w:spacing w:val="28"/>
                <w:sz w:val="24"/>
              </w:rPr>
              <w:t xml:space="preserve"> </w:t>
            </w:r>
            <w:r>
              <w:rPr>
                <w:sz w:val="24"/>
              </w:rPr>
              <w:t>учебного процесса при выполнении практических работ. выборочный опрос</w:t>
            </w:r>
          </w:p>
          <w:p w14:paraId="66C3D5E8" w14:textId="77777777" w:rsidR="003C5256" w:rsidRDefault="00EA4AB5">
            <w:pPr>
              <w:pStyle w:val="TableParagraph"/>
              <w:tabs>
                <w:tab w:val="left" w:pos="1231"/>
                <w:tab w:val="left" w:pos="2832"/>
                <w:tab w:val="left" w:pos="4005"/>
                <w:tab w:val="left" w:pos="5557"/>
              </w:tabs>
              <w:ind w:left="112" w:right="90"/>
              <w:rPr>
                <w:sz w:val="24"/>
              </w:rPr>
            </w:pPr>
            <w:r>
              <w:rPr>
                <w:spacing w:val="-2"/>
                <w:sz w:val="24"/>
              </w:rPr>
              <w:t>Оценка</w:t>
            </w:r>
            <w:r>
              <w:rPr>
                <w:sz w:val="24"/>
              </w:rPr>
              <w:tab/>
            </w:r>
            <w:r>
              <w:rPr>
                <w:spacing w:val="-2"/>
                <w:sz w:val="24"/>
              </w:rPr>
              <w:t>выполнения</w:t>
            </w:r>
            <w:r>
              <w:rPr>
                <w:sz w:val="24"/>
              </w:rPr>
              <w:tab/>
            </w:r>
            <w:r>
              <w:rPr>
                <w:spacing w:val="-2"/>
                <w:sz w:val="24"/>
              </w:rPr>
              <w:t>заданий</w:t>
            </w:r>
            <w:r>
              <w:rPr>
                <w:sz w:val="24"/>
              </w:rPr>
              <w:tab/>
            </w:r>
            <w:r>
              <w:rPr>
                <w:spacing w:val="-2"/>
                <w:sz w:val="24"/>
              </w:rPr>
              <w:t>аудиторной</w:t>
            </w:r>
            <w:r>
              <w:rPr>
                <w:sz w:val="24"/>
              </w:rPr>
              <w:tab/>
            </w:r>
            <w:r>
              <w:rPr>
                <w:spacing w:val="-10"/>
                <w:sz w:val="24"/>
              </w:rPr>
              <w:t xml:space="preserve">и </w:t>
            </w:r>
            <w:r>
              <w:rPr>
                <w:sz w:val="24"/>
              </w:rPr>
              <w:t>самостоятельной работы.</w:t>
            </w:r>
          </w:p>
          <w:p w14:paraId="01F2099D" w14:textId="77777777" w:rsidR="003C5256" w:rsidRDefault="00EA4AB5">
            <w:pPr>
              <w:pStyle w:val="TableParagraph"/>
              <w:spacing w:line="255" w:lineRule="exact"/>
              <w:ind w:left="112"/>
              <w:rPr>
                <w:sz w:val="24"/>
              </w:rPr>
            </w:pPr>
            <w:r>
              <w:rPr>
                <w:spacing w:val="-2"/>
                <w:sz w:val="24"/>
              </w:rPr>
              <w:t>Дифференцированный</w:t>
            </w:r>
            <w:r>
              <w:rPr>
                <w:spacing w:val="15"/>
                <w:sz w:val="24"/>
              </w:rPr>
              <w:t xml:space="preserve"> </w:t>
            </w:r>
            <w:r>
              <w:rPr>
                <w:spacing w:val="-2"/>
                <w:sz w:val="24"/>
              </w:rPr>
              <w:t>зачёт.</w:t>
            </w:r>
          </w:p>
        </w:tc>
      </w:tr>
      <w:tr w:rsidR="003C5256" w14:paraId="7EBC25E2" w14:textId="77777777">
        <w:trPr>
          <w:trHeight w:val="1655"/>
        </w:trPr>
        <w:tc>
          <w:tcPr>
            <w:tcW w:w="4219" w:type="dxa"/>
          </w:tcPr>
          <w:p w14:paraId="47D2A7E9" w14:textId="77777777" w:rsidR="003C5256" w:rsidRDefault="00EA4AB5">
            <w:pPr>
              <w:pStyle w:val="TableParagraph"/>
              <w:ind w:left="112" w:right="133"/>
              <w:rPr>
                <w:sz w:val="24"/>
              </w:rPr>
            </w:pPr>
            <w:r>
              <w:rPr>
                <w:sz w:val="24"/>
              </w:rPr>
              <w:t>планировать и организовывать перевозочный</w:t>
            </w:r>
            <w:r>
              <w:rPr>
                <w:spacing w:val="-13"/>
                <w:sz w:val="24"/>
              </w:rPr>
              <w:t xml:space="preserve"> </w:t>
            </w:r>
            <w:r>
              <w:rPr>
                <w:sz w:val="24"/>
              </w:rPr>
              <w:t>процесс</w:t>
            </w:r>
            <w:r>
              <w:rPr>
                <w:spacing w:val="-13"/>
                <w:sz w:val="24"/>
              </w:rPr>
              <w:t xml:space="preserve"> </w:t>
            </w:r>
            <w:r>
              <w:rPr>
                <w:sz w:val="24"/>
              </w:rPr>
              <w:t>в</w:t>
            </w:r>
            <w:r>
              <w:rPr>
                <w:spacing w:val="-13"/>
                <w:sz w:val="24"/>
              </w:rPr>
              <w:t xml:space="preserve"> </w:t>
            </w:r>
            <w:r>
              <w:rPr>
                <w:sz w:val="24"/>
              </w:rPr>
              <w:t>соответствии с современными требованиями;</w:t>
            </w:r>
          </w:p>
        </w:tc>
        <w:tc>
          <w:tcPr>
            <w:tcW w:w="5789" w:type="dxa"/>
          </w:tcPr>
          <w:p w14:paraId="77806298" w14:textId="77777777" w:rsidR="003C5256" w:rsidRDefault="00EA4AB5">
            <w:pPr>
              <w:pStyle w:val="TableParagraph"/>
              <w:ind w:left="112" w:right="90"/>
              <w:rPr>
                <w:sz w:val="24"/>
              </w:rPr>
            </w:pPr>
            <w:r>
              <w:rPr>
                <w:sz w:val="24"/>
              </w:rPr>
              <w:t>Наблюдение за</w:t>
            </w:r>
            <w:r>
              <w:rPr>
                <w:spacing w:val="25"/>
                <w:sz w:val="24"/>
              </w:rPr>
              <w:t xml:space="preserve"> </w:t>
            </w:r>
            <w:r>
              <w:rPr>
                <w:sz w:val="24"/>
              </w:rPr>
              <w:t>деятельностью</w:t>
            </w:r>
            <w:r>
              <w:rPr>
                <w:spacing w:val="26"/>
                <w:sz w:val="24"/>
              </w:rPr>
              <w:t xml:space="preserve"> </w:t>
            </w:r>
            <w:r>
              <w:rPr>
                <w:sz w:val="24"/>
              </w:rPr>
              <w:t>во</w:t>
            </w:r>
            <w:r>
              <w:rPr>
                <w:spacing w:val="26"/>
                <w:sz w:val="24"/>
              </w:rPr>
              <w:t xml:space="preserve"> </w:t>
            </w:r>
            <w:r>
              <w:rPr>
                <w:sz w:val="24"/>
              </w:rPr>
              <w:t>время</w:t>
            </w:r>
            <w:r>
              <w:rPr>
                <w:spacing w:val="28"/>
                <w:sz w:val="24"/>
              </w:rPr>
              <w:t xml:space="preserve"> </w:t>
            </w:r>
            <w:r>
              <w:rPr>
                <w:sz w:val="24"/>
              </w:rPr>
              <w:t>учебного процесса при выполнении практических работ. выборочный опрос</w:t>
            </w:r>
          </w:p>
          <w:p w14:paraId="13534FF7" w14:textId="77777777" w:rsidR="003C5256" w:rsidRDefault="00EA4AB5">
            <w:pPr>
              <w:pStyle w:val="TableParagraph"/>
              <w:tabs>
                <w:tab w:val="left" w:pos="1231"/>
                <w:tab w:val="left" w:pos="2832"/>
                <w:tab w:val="left" w:pos="4005"/>
                <w:tab w:val="left" w:pos="5557"/>
              </w:tabs>
              <w:ind w:left="112" w:right="90"/>
              <w:rPr>
                <w:sz w:val="24"/>
              </w:rPr>
            </w:pPr>
            <w:r>
              <w:rPr>
                <w:spacing w:val="-2"/>
                <w:sz w:val="24"/>
              </w:rPr>
              <w:t>Оценка</w:t>
            </w:r>
            <w:r>
              <w:rPr>
                <w:sz w:val="24"/>
              </w:rPr>
              <w:tab/>
            </w:r>
            <w:r>
              <w:rPr>
                <w:spacing w:val="-2"/>
                <w:sz w:val="24"/>
              </w:rPr>
              <w:t>выполнения</w:t>
            </w:r>
            <w:r>
              <w:rPr>
                <w:sz w:val="24"/>
              </w:rPr>
              <w:tab/>
            </w:r>
            <w:r>
              <w:rPr>
                <w:spacing w:val="-2"/>
                <w:sz w:val="24"/>
              </w:rPr>
              <w:t>заданий</w:t>
            </w:r>
            <w:r>
              <w:rPr>
                <w:sz w:val="24"/>
              </w:rPr>
              <w:tab/>
            </w:r>
            <w:r>
              <w:rPr>
                <w:spacing w:val="-2"/>
                <w:sz w:val="24"/>
              </w:rPr>
              <w:t>аудиторной</w:t>
            </w:r>
            <w:r>
              <w:rPr>
                <w:sz w:val="24"/>
              </w:rPr>
              <w:tab/>
            </w:r>
            <w:r>
              <w:rPr>
                <w:spacing w:val="-10"/>
                <w:sz w:val="24"/>
              </w:rPr>
              <w:t xml:space="preserve">и </w:t>
            </w:r>
            <w:r>
              <w:rPr>
                <w:sz w:val="24"/>
              </w:rPr>
              <w:t>самостоятельной работы.</w:t>
            </w:r>
          </w:p>
          <w:p w14:paraId="7E2F7C2F" w14:textId="77777777" w:rsidR="003C5256" w:rsidRDefault="00EA4AB5">
            <w:pPr>
              <w:pStyle w:val="TableParagraph"/>
              <w:spacing w:line="255" w:lineRule="exact"/>
              <w:ind w:left="112"/>
              <w:rPr>
                <w:sz w:val="24"/>
              </w:rPr>
            </w:pPr>
            <w:r>
              <w:rPr>
                <w:spacing w:val="-2"/>
                <w:sz w:val="24"/>
              </w:rPr>
              <w:t>Дифференцированный</w:t>
            </w:r>
            <w:r>
              <w:rPr>
                <w:spacing w:val="15"/>
                <w:sz w:val="24"/>
              </w:rPr>
              <w:t xml:space="preserve"> </w:t>
            </w:r>
            <w:r>
              <w:rPr>
                <w:spacing w:val="-2"/>
                <w:sz w:val="24"/>
              </w:rPr>
              <w:t>зачёт.</w:t>
            </w:r>
          </w:p>
        </w:tc>
      </w:tr>
      <w:tr w:rsidR="003C5256" w14:paraId="7553A71D" w14:textId="77777777">
        <w:trPr>
          <w:trHeight w:val="275"/>
        </w:trPr>
        <w:tc>
          <w:tcPr>
            <w:tcW w:w="10008" w:type="dxa"/>
            <w:gridSpan w:val="2"/>
          </w:tcPr>
          <w:p w14:paraId="13065766" w14:textId="77777777" w:rsidR="003C5256" w:rsidRDefault="00EA4AB5">
            <w:pPr>
              <w:pStyle w:val="TableParagraph"/>
              <w:spacing w:line="255" w:lineRule="exact"/>
              <w:ind w:left="112"/>
              <w:rPr>
                <w:b/>
                <w:sz w:val="24"/>
              </w:rPr>
            </w:pPr>
            <w:r>
              <w:rPr>
                <w:b/>
                <w:spacing w:val="-2"/>
                <w:sz w:val="24"/>
              </w:rPr>
              <w:t>Знания:</w:t>
            </w:r>
          </w:p>
        </w:tc>
      </w:tr>
      <w:tr w:rsidR="003C5256" w14:paraId="3F2BDA99" w14:textId="77777777">
        <w:trPr>
          <w:trHeight w:val="1655"/>
        </w:trPr>
        <w:tc>
          <w:tcPr>
            <w:tcW w:w="4219" w:type="dxa"/>
          </w:tcPr>
          <w:p w14:paraId="253EF32E" w14:textId="77777777" w:rsidR="003C5256" w:rsidRDefault="00EA4AB5">
            <w:pPr>
              <w:pStyle w:val="TableParagraph"/>
              <w:ind w:left="112" w:right="425"/>
              <w:rPr>
                <w:sz w:val="24"/>
              </w:rPr>
            </w:pPr>
            <w:r>
              <w:rPr>
                <w:sz w:val="24"/>
              </w:rPr>
              <w:t>принципы,</w:t>
            </w:r>
            <w:r>
              <w:rPr>
                <w:spacing w:val="-15"/>
                <w:sz w:val="24"/>
              </w:rPr>
              <w:t xml:space="preserve"> </w:t>
            </w:r>
            <w:r>
              <w:rPr>
                <w:sz w:val="24"/>
              </w:rPr>
              <w:t>функции,</w:t>
            </w:r>
            <w:r>
              <w:rPr>
                <w:spacing w:val="-15"/>
                <w:sz w:val="24"/>
              </w:rPr>
              <w:t xml:space="preserve"> </w:t>
            </w:r>
            <w:r>
              <w:rPr>
                <w:sz w:val="24"/>
              </w:rPr>
              <w:t xml:space="preserve">методы </w:t>
            </w:r>
            <w:r>
              <w:rPr>
                <w:spacing w:val="-2"/>
                <w:sz w:val="24"/>
              </w:rPr>
              <w:t>менеджмента;</w:t>
            </w:r>
          </w:p>
        </w:tc>
        <w:tc>
          <w:tcPr>
            <w:tcW w:w="5789" w:type="dxa"/>
          </w:tcPr>
          <w:p w14:paraId="7B03F80F" w14:textId="77777777" w:rsidR="003C5256" w:rsidRDefault="00EA4AB5">
            <w:pPr>
              <w:pStyle w:val="TableParagraph"/>
              <w:ind w:left="112" w:right="90"/>
              <w:rPr>
                <w:sz w:val="24"/>
              </w:rPr>
            </w:pPr>
            <w:r>
              <w:rPr>
                <w:sz w:val="24"/>
              </w:rPr>
              <w:t>Наблюдение за</w:t>
            </w:r>
            <w:r>
              <w:rPr>
                <w:spacing w:val="25"/>
                <w:sz w:val="24"/>
              </w:rPr>
              <w:t xml:space="preserve"> </w:t>
            </w:r>
            <w:r>
              <w:rPr>
                <w:sz w:val="24"/>
              </w:rPr>
              <w:t>деятельностью</w:t>
            </w:r>
            <w:r>
              <w:rPr>
                <w:spacing w:val="26"/>
                <w:sz w:val="24"/>
              </w:rPr>
              <w:t xml:space="preserve"> </w:t>
            </w:r>
            <w:r>
              <w:rPr>
                <w:sz w:val="24"/>
              </w:rPr>
              <w:t>во</w:t>
            </w:r>
            <w:r>
              <w:rPr>
                <w:spacing w:val="26"/>
                <w:sz w:val="24"/>
              </w:rPr>
              <w:t xml:space="preserve"> </w:t>
            </w:r>
            <w:r>
              <w:rPr>
                <w:sz w:val="24"/>
              </w:rPr>
              <w:t>время</w:t>
            </w:r>
            <w:r>
              <w:rPr>
                <w:spacing w:val="28"/>
                <w:sz w:val="24"/>
              </w:rPr>
              <w:t xml:space="preserve"> </w:t>
            </w:r>
            <w:r>
              <w:rPr>
                <w:sz w:val="24"/>
              </w:rPr>
              <w:t>учебного процесса при выполнении практических работ. выборочный опрос</w:t>
            </w:r>
          </w:p>
          <w:p w14:paraId="62505B2C" w14:textId="77777777" w:rsidR="003C5256" w:rsidRDefault="00EA4AB5">
            <w:pPr>
              <w:pStyle w:val="TableParagraph"/>
              <w:tabs>
                <w:tab w:val="left" w:pos="1231"/>
                <w:tab w:val="left" w:pos="2832"/>
                <w:tab w:val="left" w:pos="4005"/>
                <w:tab w:val="left" w:pos="5557"/>
              </w:tabs>
              <w:ind w:left="112" w:right="90"/>
              <w:rPr>
                <w:sz w:val="24"/>
              </w:rPr>
            </w:pPr>
            <w:r>
              <w:rPr>
                <w:spacing w:val="-2"/>
                <w:sz w:val="24"/>
              </w:rPr>
              <w:t>Оценка</w:t>
            </w:r>
            <w:r>
              <w:rPr>
                <w:sz w:val="24"/>
              </w:rPr>
              <w:tab/>
            </w:r>
            <w:r>
              <w:rPr>
                <w:spacing w:val="-2"/>
                <w:sz w:val="24"/>
              </w:rPr>
              <w:t>выполнения</w:t>
            </w:r>
            <w:r>
              <w:rPr>
                <w:sz w:val="24"/>
              </w:rPr>
              <w:tab/>
            </w:r>
            <w:r>
              <w:rPr>
                <w:spacing w:val="-2"/>
                <w:sz w:val="24"/>
              </w:rPr>
              <w:t>заданий</w:t>
            </w:r>
            <w:r>
              <w:rPr>
                <w:sz w:val="24"/>
              </w:rPr>
              <w:tab/>
            </w:r>
            <w:r>
              <w:rPr>
                <w:spacing w:val="-2"/>
                <w:sz w:val="24"/>
              </w:rPr>
              <w:t>аудиторной</w:t>
            </w:r>
            <w:r>
              <w:rPr>
                <w:sz w:val="24"/>
              </w:rPr>
              <w:tab/>
            </w:r>
            <w:r>
              <w:rPr>
                <w:spacing w:val="-10"/>
                <w:sz w:val="24"/>
              </w:rPr>
              <w:t xml:space="preserve">и </w:t>
            </w:r>
            <w:r>
              <w:rPr>
                <w:sz w:val="24"/>
              </w:rPr>
              <w:t>самостоятельной работы.</w:t>
            </w:r>
          </w:p>
          <w:p w14:paraId="3FC68D69" w14:textId="77777777" w:rsidR="003C5256" w:rsidRDefault="00EA4AB5">
            <w:pPr>
              <w:pStyle w:val="TableParagraph"/>
              <w:spacing w:line="255" w:lineRule="exact"/>
              <w:ind w:left="112"/>
              <w:rPr>
                <w:sz w:val="24"/>
              </w:rPr>
            </w:pPr>
            <w:r>
              <w:rPr>
                <w:spacing w:val="-2"/>
                <w:sz w:val="24"/>
              </w:rPr>
              <w:t>Дифференцированный</w:t>
            </w:r>
            <w:r>
              <w:rPr>
                <w:spacing w:val="15"/>
                <w:sz w:val="24"/>
              </w:rPr>
              <w:t xml:space="preserve"> </w:t>
            </w:r>
            <w:r>
              <w:rPr>
                <w:spacing w:val="-2"/>
                <w:sz w:val="24"/>
              </w:rPr>
              <w:t>зачёт.</w:t>
            </w:r>
          </w:p>
        </w:tc>
      </w:tr>
      <w:tr w:rsidR="003C5256" w14:paraId="061E26CE" w14:textId="77777777">
        <w:trPr>
          <w:trHeight w:val="1657"/>
        </w:trPr>
        <w:tc>
          <w:tcPr>
            <w:tcW w:w="4219" w:type="dxa"/>
          </w:tcPr>
          <w:p w14:paraId="106DF72D" w14:textId="77777777" w:rsidR="003C5256" w:rsidRDefault="00EA4AB5">
            <w:pPr>
              <w:pStyle w:val="TableParagraph"/>
              <w:ind w:left="112" w:right="425"/>
              <w:rPr>
                <w:sz w:val="24"/>
              </w:rPr>
            </w:pPr>
            <w:r>
              <w:rPr>
                <w:sz w:val="24"/>
              </w:rPr>
              <w:t>основы</w:t>
            </w:r>
            <w:r>
              <w:rPr>
                <w:spacing w:val="-15"/>
                <w:sz w:val="24"/>
              </w:rPr>
              <w:t xml:space="preserve"> </w:t>
            </w:r>
            <w:r>
              <w:rPr>
                <w:sz w:val="24"/>
              </w:rPr>
              <w:t>организации</w:t>
            </w:r>
            <w:r>
              <w:rPr>
                <w:spacing w:val="-15"/>
                <w:sz w:val="24"/>
              </w:rPr>
              <w:t xml:space="preserve"> </w:t>
            </w:r>
            <w:r>
              <w:rPr>
                <w:sz w:val="24"/>
              </w:rPr>
              <w:t xml:space="preserve">работы </w:t>
            </w:r>
            <w:r>
              <w:rPr>
                <w:spacing w:val="-2"/>
                <w:sz w:val="24"/>
              </w:rPr>
              <w:t>коллектива;</w:t>
            </w:r>
          </w:p>
        </w:tc>
        <w:tc>
          <w:tcPr>
            <w:tcW w:w="5789" w:type="dxa"/>
          </w:tcPr>
          <w:p w14:paraId="65B039C9" w14:textId="77777777" w:rsidR="003C5256" w:rsidRDefault="00EA4AB5">
            <w:pPr>
              <w:pStyle w:val="TableParagraph"/>
              <w:ind w:left="112" w:right="90"/>
              <w:rPr>
                <w:sz w:val="24"/>
              </w:rPr>
            </w:pPr>
            <w:r>
              <w:rPr>
                <w:sz w:val="24"/>
              </w:rPr>
              <w:t>Наблюдение за</w:t>
            </w:r>
            <w:r>
              <w:rPr>
                <w:spacing w:val="25"/>
                <w:sz w:val="24"/>
              </w:rPr>
              <w:t xml:space="preserve"> </w:t>
            </w:r>
            <w:r>
              <w:rPr>
                <w:sz w:val="24"/>
              </w:rPr>
              <w:t>деятельностью</w:t>
            </w:r>
            <w:r>
              <w:rPr>
                <w:spacing w:val="26"/>
                <w:sz w:val="24"/>
              </w:rPr>
              <w:t xml:space="preserve"> </w:t>
            </w:r>
            <w:r>
              <w:rPr>
                <w:sz w:val="24"/>
              </w:rPr>
              <w:t>во</w:t>
            </w:r>
            <w:r>
              <w:rPr>
                <w:spacing w:val="26"/>
                <w:sz w:val="24"/>
              </w:rPr>
              <w:t xml:space="preserve"> </w:t>
            </w:r>
            <w:r>
              <w:rPr>
                <w:sz w:val="24"/>
              </w:rPr>
              <w:t>время</w:t>
            </w:r>
            <w:r>
              <w:rPr>
                <w:spacing w:val="28"/>
                <w:sz w:val="24"/>
              </w:rPr>
              <w:t xml:space="preserve"> </w:t>
            </w:r>
            <w:r>
              <w:rPr>
                <w:sz w:val="24"/>
              </w:rPr>
              <w:t>учебного процесса при выполнении практических работ. выборочный опрос</w:t>
            </w:r>
          </w:p>
          <w:p w14:paraId="34A5B5F4" w14:textId="77777777" w:rsidR="003C5256" w:rsidRDefault="00EA4AB5">
            <w:pPr>
              <w:pStyle w:val="TableParagraph"/>
              <w:tabs>
                <w:tab w:val="left" w:pos="1231"/>
                <w:tab w:val="left" w:pos="2832"/>
                <w:tab w:val="left" w:pos="4005"/>
                <w:tab w:val="left" w:pos="5557"/>
              </w:tabs>
              <w:ind w:left="112" w:right="90"/>
              <w:rPr>
                <w:sz w:val="24"/>
              </w:rPr>
            </w:pPr>
            <w:r>
              <w:rPr>
                <w:spacing w:val="-2"/>
                <w:sz w:val="24"/>
              </w:rPr>
              <w:t>Оценка</w:t>
            </w:r>
            <w:r>
              <w:rPr>
                <w:sz w:val="24"/>
              </w:rPr>
              <w:tab/>
            </w:r>
            <w:r>
              <w:rPr>
                <w:spacing w:val="-2"/>
                <w:sz w:val="24"/>
              </w:rPr>
              <w:t>выполнения</w:t>
            </w:r>
            <w:r>
              <w:rPr>
                <w:sz w:val="24"/>
              </w:rPr>
              <w:tab/>
            </w:r>
            <w:r>
              <w:rPr>
                <w:spacing w:val="-2"/>
                <w:sz w:val="24"/>
              </w:rPr>
              <w:t>заданий</w:t>
            </w:r>
            <w:r>
              <w:rPr>
                <w:sz w:val="24"/>
              </w:rPr>
              <w:tab/>
            </w:r>
            <w:r>
              <w:rPr>
                <w:spacing w:val="-2"/>
                <w:sz w:val="24"/>
              </w:rPr>
              <w:t>аудиторной</w:t>
            </w:r>
            <w:r>
              <w:rPr>
                <w:sz w:val="24"/>
              </w:rPr>
              <w:tab/>
            </w:r>
            <w:r>
              <w:rPr>
                <w:spacing w:val="-10"/>
                <w:sz w:val="24"/>
              </w:rPr>
              <w:t xml:space="preserve">и </w:t>
            </w:r>
            <w:r>
              <w:rPr>
                <w:sz w:val="24"/>
              </w:rPr>
              <w:t>самостоятельной работы.</w:t>
            </w:r>
          </w:p>
          <w:p w14:paraId="544214A0" w14:textId="77777777" w:rsidR="003C5256" w:rsidRDefault="00EA4AB5">
            <w:pPr>
              <w:pStyle w:val="TableParagraph"/>
              <w:spacing w:line="258" w:lineRule="exact"/>
              <w:ind w:left="112"/>
              <w:rPr>
                <w:sz w:val="24"/>
              </w:rPr>
            </w:pPr>
            <w:r>
              <w:rPr>
                <w:spacing w:val="-2"/>
                <w:sz w:val="24"/>
              </w:rPr>
              <w:t>Дифференцированный</w:t>
            </w:r>
            <w:r>
              <w:rPr>
                <w:spacing w:val="15"/>
                <w:sz w:val="24"/>
              </w:rPr>
              <w:t xml:space="preserve"> </w:t>
            </w:r>
            <w:r>
              <w:rPr>
                <w:spacing w:val="-2"/>
                <w:sz w:val="24"/>
              </w:rPr>
              <w:t>зачёт.</w:t>
            </w:r>
          </w:p>
        </w:tc>
      </w:tr>
      <w:tr w:rsidR="003C5256" w14:paraId="20CB4826" w14:textId="77777777">
        <w:trPr>
          <w:trHeight w:val="1655"/>
        </w:trPr>
        <w:tc>
          <w:tcPr>
            <w:tcW w:w="4219" w:type="dxa"/>
          </w:tcPr>
          <w:p w14:paraId="4DC356CC" w14:textId="77777777" w:rsidR="003C5256" w:rsidRDefault="00EA4AB5">
            <w:pPr>
              <w:pStyle w:val="TableParagraph"/>
              <w:ind w:left="112" w:right="425"/>
              <w:rPr>
                <w:sz w:val="24"/>
              </w:rPr>
            </w:pPr>
            <w:r>
              <w:rPr>
                <w:sz w:val="24"/>
              </w:rPr>
              <w:t>принципы</w:t>
            </w:r>
            <w:r>
              <w:rPr>
                <w:spacing w:val="-13"/>
                <w:sz w:val="24"/>
              </w:rPr>
              <w:t xml:space="preserve"> </w:t>
            </w:r>
            <w:r>
              <w:rPr>
                <w:sz w:val="24"/>
              </w:rPr>
              <w:t>делового</w:t>
            </w:r>
            <w:r>
              <w:rPr>
                <w:spacing w:val="-13"/>
                <w:sz w:val="24"/>
              </w:rPr>
              <w:t xml:space="preserve"> </w:t>
            </w:r>
            <w:r>
              <w:rPr>
                <w:sz w:val="24"/>
              </w:rPr>
              <w:t>общения</w:t>
            </w:r>
            <w:r>
              <w:rPr>
                <w:spacing w:val="-13"/>
                <w:sz w:val="24"/>
              </w:rPr>
              <w:t xml:space="preserve"> </w:t>
            </w:r>
            <w:r>
              <w:rPr>
                <w:sz w:val="24"/>
              </w:rPr>
              <w:t xml:space="preserve">в </w:t>
            </w:r>
            <w:r>
              <w:rPr>
                <w:spacing w:val="-2"/>
                <w:sz w:val="24"/>
              </w:rPr>
              <w:t>коллективе;</w:t>
            </w:r>
          </w:p>
        </w:tc>
        <w:tc>
          <w:tcPr>
            <w:tcW w:w="5789" w:type="dxa"/>
          </w:tcPr>
          <w:p w14:paraId="59E59F28" w14:textId="77777777" w:rsidR="003C5256" w:rsidRDefault="00EA4AB5">
            <w:pPr>
              <w:pStyle w:val="TableParagraph"/>
              <w:ind w:left="112" w:right="90"/>
              <w:rPr>
                <w:sz w:val="24"/>
              </w:rPr>
            </w:pPr>
            <w:r>
              <w:rPr>
                <w:sz w:val="24"/>
              </w:rPr>
              <w:t>Наблюдение за</w:t>
            </w:r>
            <w:r>
              <w:rPr>
                <w:spacing w:val="25"/>
                <w:sz w:val="24"/>
              </w:rPr>
              <w:t xml:space="preserve"> </w:t>
            </w:r>
            <w:r>
              <w:rPr>
                <w:sz w:val="24"/>
              </w:rPr>
              <w:t>деятельностью</w:t>
            </w:r>
            <w:r>
              <w:rPr>
                <w:spacing w:val="26"/>
                <w:sz w:val="24"/>
              </w:rPr>
              <w:t xml:space="preserve"> </w:t>
            </w:r>
            <w:r>
              <w:rPr>
                <w:sz w:val="24"/>
              </w:rPr>
              <w:t>во</w:t>
            </w:r>
            <w:r>
              <w:rPr>
                <w:spacing w:val="26"/>
                <w:sz w:val="24"/>
              </w:rPr>
              <w:t xml:space="preserve"> </w:t>
            </w:r>
            <w:r>
              <w:rPr>
                <w:sz w:val="24"/>
              </w:rPr>
              <w:t>время</w:t>
            </w:r>
            <w:r>
              <w:rPr>
                <w:spacing w:val="28"/>
                <w:sz w:val="24"/>
              </w:rPr>
              <w:t xml:space="preserve"> </w:t>
            </w:r>
            <w:r>
              <w:rPr>
                <w:sz w:val="24"/>
              </w:rPr>
              <w:t>учебного процесса при выполнении практических работ. выборочный опрос</w:t>
            </w:r>
          </w:p>
          <w:p w14:paraId="5917B392" w14:textId="77777777" w:rsidR="003C5256" w:rsidRDefault="00EA4AB5">
            <w:pPr>
              <w:pStyle w:val="TableParagraph"/>
              <w:tabs>
                <w:tab w:val="left" w:pos="1231"/>
                <w:tab w:val="left" w:pos="2832"/>
                <w:tab w:val="left" w:pos="4005"/>
                <w:tab w:val="left" w:pos="5557"/>
              </w:tabs>
              <w:ind w:left="112" w:right="90"/>
              <w:rPr>
                <w:sz w:val="24"/>
              </w:rPr>
            </w:pPr>
            <w:r>
              <w:rPr>
                <w:spacing w:val="-2"/>
                <w:sz w:val="24"/>
              </w:rPr>
              <w:t>Оценка</w:t>
            </w:r>
            <w:r>
              <w:rPr>
                <w:sz w:val="24"/>
              </w:rPr>
              <w:tab/>
            </w:r>
            <w:r>
              <w:rPr>
                <w:spacing w:val="-2"/>
                <w:sz w:val="24"/>
              </w:rPr>
              <w:t>выполнения</w:t>
            </w:r>
            <w:r>
              <w:rPr>
                <w:sz w:val="24"/>
              </w:rPr>
              <w:tab/>
            </w:r>
            <w:r>
              <w:rPr>
                <w:spacing w:val="-2"/>
                <w:sz w:val="24"/>
              </w:rPr>
              <w:t>заданий</w:t>
            </w:r>
            <w:r>
              <w:rPr>
                <w:sz w:val="24"/>
              </w:rPr>
              <w:tab/>
            </w:r>
            <w:r>
              <w:rPr>
                <w:spacing w:val="-2"/>
                <w:sz w:val="24"/>
              </w:rPr>
              <w:t>аудиторной</w:t>
            </w:r>
            <w:r>
              <w:rPr>
                <w:sz w:val="24"/>
              </w:rPr>
              <w:tab/>
            </w:r>
            <w:r>
              <w:rPr>
                <w:spacing w:val="-10"/>
                <w:sz w:val="24"/>
              </w:rPr>
              <w:t xml:space="preserve">и </w:t>
            </w:r>
            <w:r>
              <w:rPr>
                <w:sz w:val="24"/>
              </w:rPr>
              <w:t>самостоятельной работы.</w:t>
            </w:r>
          </w:p>
          <w:p w14:paraId="7D50D368" w14:textId="77777777" w:rsidR="003C5256" w:rsidRDefault="00EA4AB5">
            <w:pPr>
              <w:pStyle w:val="TableParagraph"/>
              <w:spacing w:line="255" w:lineRule="exact"/>
              <w:ind w:left="112"/>
              <w:rPr>
                <w:sz w:val="24"/>
              </w:rPr>
            </w:pPr>
            <w:r>
              <w:rPr>
                <w:spacing w:val="-2"/>
                <w:sz w:val="24"/>
              </w:rPr>
              <w:t>Дифференцированный</w:t>
            </w:r>
            <w:r>
              <w:rPr>
                <w:spacing w:val="15"/>
                <w:sz w:val="24"/>
              </w:rPr>
              <w:t xml:space="preserve"> </w:t>
            </w:r>
            <w:r>
              <w:rPr>
                <w:spacing w:val="-2"/>
                <w:sz w:val="24"/>
              </w:rPr>
              <w:t>зачёт.</w:t>
            </w:r>
          </w:p>
        </w:tc>
      </w:tr>
      <w:tr w:rsidR="003C5256" w14:paraId="44E7D66A" w14:textId="77777777">
        <w:trPr>
          <w:trHeight w:val="1379"/>
        </w:trPr>
        <w:tc>
          <w:tcPr>
            <w:tcW w:w="4219" w:type="dxa"/>
          </w:tcPr>
          <w:p w14:paraId="319BADF3" w14:textId="77777777" w:rsidR="003C5256" w:rsidRDefault="00EA4AB5">
            <w:pPr>
              <w:pStyle w:val="TableParagraph"/>
              <w:ind w:left="112"/>
              <w:rPr>
                <w:sz w:val="24"/>
              </w:rPr>
            </w:pPr>
            <w:r>
              <w:rPr>
                <w:sz w:val="24"/>
              </w:rPr>
              <w:t>информационные</w:t>
            </w:r>
            <w:r>
              <w:rPr>
                <w:spacing w:val="-13"/>
                <w:sz w:val="24"/>
              </w:rPr>
              <w:t xml:space="preserve"> </w:t>
            </w:r>
            <w:r>
              <w:rPr>
                <w:sz w:val="24"/>
              </w:rPr>
              <w:t>технологии</w:t>
            </w:r>
            <w:r>
              <w:rPr>
                <w:spacing w:val="-13"/>
                <w:sz w:val="24"/>
              </w:rPr>
              <w:t xml:space="preserve"> </w:t>
            </w:r>
            <w:r>
              <w:rPr>
                <w:sz w:val="24"/>
              </w:rPr>
              <w:t>в</w:t>
            </w:r>
            <w:r>
              <w:rPr>
                <w:spacing w:val="-13"/>
                <w:sz w:val="24"/>
              </w:rPr>
              <w:t xml:space="preserve"> </w:t>
            </w:r>
            <w:r>
              <w:rPr>
                <w:sz w:val="24"/>
              </w:rPr>
              <w:t>сфере управления производством на железнодорожном транспорте;</w:t>
            </w:r>
          </w:p>
        </w:tc>
        <w:tc>
          <w:tcPr>
            <w:tcW w:w="5789" w:type="dxa"/>
          </w:tcPr>
          <w:p w14:paraId="3C6D1C71" w14:textId="77777777" w:rsidR="003C5256" w:rsidRDefault="00EA4AB5">
            <w:pPr>
              <w:pStyle w:val="TableParagraph"/>
              <w:ind w:left="112" w:right="90"/>
              <w:rPr>
                <w:sz w:val="24"/>
              </w:rPr>
            </w:pPr>
            <w:r>
              <w:rPr>
                <w:sz w:val="24"/>
              </w:rPr>
              <w:t>Наблюдение за</w:t>
            </w:r>
            <w:r>
              <w:rPr>
                <w:spacing w:val="25"/>
                <w:sz w:val="24"/>
              </w:rPr>
              <w:t xml:space="preserve"> </w:t>
            </w:r>
            <w:r>
              <w:rPr>
                <w:sz w:val="24"/>
              </w:rPr>
              <w:t>деятельностью</w:t>
            </w:r>
            <w:r>
              <w:rPr>
                <w:spacing w:val="26"/>
                <w:sz w:val="24"/>
              </w:rPr>
              <w:t xml:space="preserve"> </w:t>
            </w:r>
            <w:r>
              <w:rPr>
                <w:sz w:val="24"/>
              </w:rPr>
              <w:t>во</w:t>
            </w:r>
            <w:r>
              <w:rPr>
                <w:spacing w:val="26"/>
                <w:sz w:val="24"/>
              </w:rPr>
              <w:t xml:space="preserve"> </w:t>
            </w:r>
            <w:r>
              <w:rPr>
                <w:sz w:val="24"/>
              </w:rPr>
              <w:t>время</w:t>
            </w:r>
            <w:r>
              <w:rPr>
                <w:spacing w:val="28"/>
                <w:sz w:val="24"/>
              </w:rPr>
              <w:t xml:space="preserve"> </w:t>
            </w:r>
            <w:r>
              <w:rPr>
                <w:sz w:val="24"/>
              </w:rPr>
              <w:t>учебного процесса при выполнении практических работ. выборочный опрос</w:t>
            </w:r>
          </w:p>
          <w:p w14:paraId="40E8FABC" w14:textId="77777777" w:rsidR="003C5256" w:rsidRDefault="00EA4AB5">
            <w:pPr>
              <w:pStyle w:val="TableParagraph"/>
              <w:tabs>
                <w:tab w:val="left" w:pos="1231"/>
                <w:tab w:val="left" w:pos="2832"/>
                <w:tab w:val="left" w:pos="4005"/>
                <w:tab w:val="left" w:pos="5557"/>
              </w:tabs>
              <w:spacing w:line="270" w:lineRule="atLeast"/>
              <w:ind w:left="112" w:right="90"/>
              <w:rPr>
                <w:sz w:val="24"/>
              </w:rPr>
            </w:pPr>
            <w:r>
              <w:rPr>
                <w:spacing w:val="-2"/>
                <w:sz w:val="24"/>
              </w:rPr>
              <w:t>Оценка</w:t>
            </w:r>
            <w:r>
              <w:rPr>
                <w:sz w:val="24"/>
              </w:rPr>
              <w:tab/>
            </w:r>
            <w:r>
              <w:rPr>
                <w:spacing w:val="-2"/>
                <w:sz w:val="24"/>
              </w:rPr>
              <w:t>выполнения</w:t>
            </w:r>
            <w:r>
              <w:rPr>
                <w:sz w:val="24"/>
              </w:rPr>
              <w:tab/>
            </w:r>
            <w:r>
              <w:rPr>
                <w:spacing w:val="-2"/>
                <w:sz w:val="24"/>
              </w:rPr>
              <w:t>заданий</w:t>
            </w:r>
            <w:r>
              <w:rPr>
                <w:sz w:val="24"/>
              </w:rPr>
              <w:tab/>
            </w:r>
            <w:r>
              <w:rPr>
                <w:spacing w:val="-2"/>
                <w:sz w:val="24"/>
              </w:rPr>
              <w:t>аудиторной</w:t>
            </w:r>
            <w:r>
              <w:rPr>
                <w:sz w:val="24"/>
              </w:rPr>
              <w:tab/>
            </w:r>
            <w:r>
              <w:rPr>
                <w:spacing w:val="-10"/>
                <w:sz w:val="24"/>
              </w:rPr>
              <w:t xml:space="preserve">и </w:t>
            </w:r>
            <w:r>
              <w:rPr>
                <w:sz w:val="24"/>
              </w:rPr>
              <w:t>самостоятельной работы.</w:t>
            </w:r>
          </w:p>
        </w:tc>
      </w:tr>
    </w:tbl>
    <w:p w14:paraId="0D196B5D" w14:textId="77777777" w:rsidR="003C5256" w:rsidRDefault="003C5256">
      <w:pPr>
        <w:pStyle w:val="TableParagraph"/>
        <w:spacing w:line="270" w:lineRule="atLeast"/>
        <w:rPr>
          <w:sz w:val="24"/>
        </w:rPr>
        <w:sectPr w:rsidR="003C5256">
          <w:pgSz w:w="11900" w:h="16840"/>
          <w:pgMar w:top="1060" w:right="708" w:bottom="1216" w:left="1133" w:header="720" w:footer="7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19"/>
        <w:gridCol w:w="5789"/>
      </w:tblGrid>
      <w:tr w:rsidR="003C5256" w14:paraId="6EFE7EC8" w14:textId="77777777">
        <w:trPr>
          <w:trHeight w:val="277"/>
        </w:trPr>
        <w:tc>
          <w:tcPr>
            <w:tcW w:w="4219" w:type="dxa"/>
          </w:tcPr>
          <w:p w14:paraId="233893DF" w14:textId="77777777" w:rsidR="003C5256" w:rsidRDefault="003C5256">
            <w:pPr>
              <w:pStyle w:val="TableParagraph"/>
              <w:rPr>
                <w:sz w:val="20"/>
              </w:rPr>
            </w:pPr>
          </w:p>
        </w:tc>
        <w:tc>
          <w:tcPr>
            <w:tcW w:w="5789" w:type="dxa"/>
          </w:tcPr>
          <w:p w14:paraId="4C8D979F" w14:textId="77777777" w:rsidR="003C5256" w:rsidRDefault="00EA4AB5">
            <w:pPr>
              <w:pStyle w:val="TableParagraph"/>
              <w:spacing w:line="257" w:lineRule="exact"/>
              <w:ind w:left="112"/>
              <w:rPr>
                <w:sz w:val="24"/>
              </w:rPr>
            </w:pPr>
            <w:r>
              <w:rPr>
                <w:spacing w:val="-2"/>
                <w:sz w:val="24"/>
              </w:rPr>
              <w:t>Дифференцированный</w:t>
            </w:r>
            <w:r>
              <w:rPr>
                <w:spacing w:val="15"/>
                <w:sz w:val="24"/>
              </w:rPr>
              <w:t xml:space="preserve"> </w:t>
            </w:r>
            <w:r>
              <w:rPr>
                <w:spacing w:val="-2"/>
                <w:sz w:val="24"/>
              </w:rPr>
              <w:t>зачёт.</w:t>
            </w:r>
          </w:p>
        </w:tc>
      </w:tr>
      <w:tr w:rsidR="003C5256" w14:paraId="45A02373" w14:textId="77777777">
        <w:trPr>
          <w:trHeight w:val="1655"/>
        </w:trPr>
        <w:tc>
          <w:tcPr>
            <w:tcW w:w="4219" w:type="dxa"/>
          </w:tcPr>
          <w:p w14:paraId="3452BE8F" w14:textId="77777777" w:rsidR="003C5256" w:rsidRDefault="00EA4AB5">
            <w:pPr>
              <w:pStyle w:val="TableParagraph"/>
              <w:spacing w:line="261" w:lineRule="exact"/>
              <w:ind w:left="112"/>
              <w:rPr>
                <w:sz w:val="24"/>
              </w:rPr>
            </w:pPr>
            <w:r>
              <w:rPr>
                <w:sz w:val="24"/>
              </w:rPr>
              <w:t>особенности</w:t>
            </w:r>
            <w:r>
              <w:rPr>
                <w:spacing w:val="-4"/>
                <w:sz w:val="24"/>
              </w:rPr>
              <w:t xml:space="preserve"> </w:t>
            </w:r>
            <w:r>
              <w:rPr>
                <w:sz w:val="24"/>
              </w:rPr>
              <w:t>менеджмента</w:t>
            </w:r>
            <w:r>
              <w:rPr>
                <w:spacing w:val="-5"/>
                <w:sz w:val="24"/>
              </w:rPr>
              <w:t xml:space="preserve"> </w:t>
            </w:r>
            <w:r>
              <w:rPr>
                <w:sz w:val="24"/>
              </w:rPr>
              <w:t>в</w:t>
            </w:r>
            <w:r>
              <w:rPr>
                <w:spacing w:val="-4"/>
                <w:sz w:val="24"/>
              </w:rPr>
              <w:t xml:space="preserve"> </w:t>
            </w:r>
            <w:r>
              <w:rPr>
                <w:spacing w:val="-2"/>
                <w:sz w:val="24"/>
              </w:rPr>
              <w:t>области</w:t>
            </w:r>
          </w:p>
          <w:p w14:paraId="6565502F" w14:textId="77777777" w:rsidR="003C5256" w:rsidRDefault="00EA4AB5">
            <w:pPr>
              <w:pStyle w:val="TableParagraph"/>
              <w:ind w:left="112"/>
              <w:rPr>
                <w:sz w:val="24"/>
              </w:rPr>
            </w:pPr>
            <w:r>
              <w:rPr>
                <w:spacing w:val="-2"/>
                <w:sz w:val="24"/>
              </w:rPr>
              <w:t>профессиональной</w:t>
            </w:r>
            <w:r>
              <w:rPr>
                <w:spacing w:val="15"/>
                <w:sz w:val="24"/>
              </w:rPr>
              <w:t xml:space="preserve"> </w:t>
            </w:r>
            <w:r>
              <w:rPr>
                <w:spacing w:val="-2"/>
                <w:sz w:val="24"/>
              </w:rPr>
              <w:t>деятельности.</w:t>
            </w:r>
          </w:p>
        </w:tc>
        <w:tc>
          <w:tcPr>
            <w:tcW w:w="5789" w:type="dxa"/>
          </w:tcPr>
          <w:p w14:paraId="7AC20BEA" w14:textId="77777777" w:rsidR="003C5256" w:rsidRDefault="00EA4AB5">
            <w:pPr>
              <w:pStyle w:val="TableParagraph"/>
              <w:spacing w:line="261" w:lineRule="exact"/>
              <w:ind w:left="112"/>
              <w:rPr>
                <w:sz w:val="24"/>
              </w:rPr>
            </w:pPr>
            <w:r>
              <w:rPr>
                <w:sz w:val="24"/>
              </w:rPr>
              <w:t>Наблюдение</w:t>
            </w:r>
            <w:r>
              <w:rPr>
                <w:spacing w:val="31"/>
                <w:sz w:val="24"/>
              </w:rPr>
              <w:t xml:space="preserve"> </w:t>
            </w:r>
            <w:r>
              <w:rPr>
                <w:sz w:val="24"/>
              </w:rPr>
              <w:t>за</w:t>
            </w:r>
            <w:r>
              <w:rPr>
                <w:spacing w:val="58"/>
                <w:w w:val="150"/>
                <w:sz w:val="24"/>
              </w:rPr>
              <w:t xml:space="preserve"> </w:t>
            </w:r>
            <w:r>
              <w:rPr>
                <w:sz w:val="24"/>
              </w:rPr>
              <w:t>деятельностью</w:t>
            </w:r>
            <w:r>
              <w:rPr>
                <w:spacing w:val="61"/>
                <w:w w:val="150"/>
                <w:sz w:val="24"/>
              </w:rPr>
              <w:t xml:space="preserve"> </w:t>
            </w:r>
            <w:r>
              <w:rPr>
                <w:sz w:val="24"/>
              </w:rPr>
              <w:t>во</w:t>
            </w:r>
            <w:r>
              <w:rPr>
                <w:spacing w:val="59"/>
                <w:w w:val="150"/>
                <w:sz w:val="24"/>
              </w:rPr>
              <w:t xml:space="preserve"> </w:t>
            </w:r>
            <w:r>
              <w:rPr>
                <w:sz w:val="24"/>
              </w:rPr>
              <w:t>время</w:t>
            </w:r>
            <w:r>
              <w:rPr>
                <w:spacing w:val="63"/>
                <w:w w:val="150"/>
                <w:sz w:val="24"/>
              </w:rPr>
              <w:t xml:space="preserve"> </w:t>
            </w:r>
            <w:r>
              <w:rPr>
                <w:spacing w:val="-2"/>
                <w:sz w:val="24"/>
              </w:rPr>
              <w:t>учебного</w:t>
            </w:r>
          </w:p>
          <w:p w14:paraId="014FFEFB" w14:textId="77777777" w:rsidR="003C5256" w:rsidRDefault="00EA4AB5">
            <w:pPr>
              <w:pStyle w:val="TableParagraph"/>
              <w:ind w:left="112" w:right="90"/>
              <w:rPr>
                <w:sz w:val="24"/>
              </w:rPr>
            </w:pPr>
            <w:r>
              <w:rPr>
                <w:sz w:val="24"/>
              </w:rPr>
              <w:t>процесса</w:t>
            </w:r>
            <w:r>
              <w:rPr>
                <w:spacing w:val="-9"/>
                <w:sz w:val="24"/>
              </w:rPr>
              <w:t xml:space="preserve"> </w:t>
            </w:r>
            <w:r>
              <w:rPr>
                <w:sz w:val="24"/>
              </w:rPr>
              <w:t>при</w:t>
            </w:r>
            <w:r>
              <w:rPr>
                <w:spacing w:val="-10"/>
                <w:sz w:val="24"/>
              </w:rPr>
              <w:t xml:space="preserve"> </w:t>
            </w:r>
            <w:r>
              <w:rPr>
                <w:sz w:val="24"/>
              </w:rPr>
              <w:t>выполнении</w:t>
            </w:r>
            <w:r>
              <w:rPr>
                <w:spacing w:val="-10"/>
                <w:sz w:val="24"/>
              </w:rPr>
              <w:t xml:space="preserve"> </w:t>
            </w:r>
            <w:r>
              <w:rPr>
                <w:sz w:val="24"/>
              </w:rPr>
              <w:t>практических</w:t>
            </w:r>
            <w:r>
              <w:rPr>
                <w:spacing w:val="-9"/>
                <w:sz w:val="24"/>
              </w:rPr>
              <w:t xml:space="preserve"> </w:t>
            </w:r>
            <w:r>
              <w:rPr>
                <w:sz w:val="24"/>
              </w:rPr>
              <w:t>работ. выборочный опрос</w:t>
            </w:r>
          </w:p>
          <w:p w14:paraId="74F5971B" w14:textId="77777777" w:rsidR="003C5256" w:rsidRDefault="00EA4AB5">
            <w:pPr>
              <w:pStyle w:val="TableParagraph"/>
              <w:tabs>
                <w:tab w:val="left" w:pos="1231"/>
                <w:tab w:val="left" w:pos="2832"/>
                <w:tab w:val="left" w:pos="4005"/>
                <w:tab w:val="left" w:pos="5557"/>
              </w:tabs>
              <w:ind w:left="112" w:right="90"/>
              <w:rPr>
                <w:sz w:val="24"/>
              </w:rPr>
            </w:pPr>
            <w:r>
              <w:rPr>
                <w:spacing w:val="-2"/>
                <w:sz w:val="24"/>
              </w:rPr>
              <w:t>Оценка</w:t>
            </w:r>
            <w:r>
              <w:rPr>
                <w:sz w:val="24"/>
              </w:rPr>
              <w:tab/>
            </w:r>
            <w:r>
              <w:rPr>
                <w:spacing w:val="-2"/>
                <w:sz w:val="24"/>
              </w:rPr>
              <w:t>выполнения</w:t>
            </w:r>
            <w:r>
              <w:rPr>
                <w:sz w:val="24"/>
              </w:rPr>
              <w:tab/>
            </w:r>
            <w:r>
              <w:rPr>
                <w:spacing w:val="-2"/>
                <w:sz w:val="24"/>
              </w:rPr>
              <w:t>заданий</w:t>
            </w:r>
            <w:r>
              <w:rPr>
                <w:sz w:val="24"/>
              </w:rPr>
              <w:tab/>
            </w:r>
            <w:r>
              <w:rPr>
                <w:spacing w:val="-2"/>
                <w:sz w:val="24"/>
              </w:rPr>
              <w:t>аудиторной</w:t>
            </w:r>
            <w:r>
              <w:rPr>
                <w:sz w:val="24"/>
              </w:rPr>
              <w:tab/>
            </w:r>
            <w:r>
              <w:rPr>
                <w:spacing w:val="-10"/>
                <w:sz w:val="24"/>
              </w:rPr>
              <w:t xml:space="preserve">и </w:t>
            </w:r>
            <w:r>
              <w:rPr>
                <w:sz w:val="24"/>
              </w:rPr>
              <w:t>самостоятельной работы.</w:t>
            </w:r>
          </w:p>
          <w:p w14:paraId="0CB2E24C" w14:textId="77777777" w:rsidR="003C5256" w:rsidRDefault="00EA4AB5">
            <w:pPr>
              <w:pStyle w:val="TableParagraph"/>
              <w:spacing w:line="269" w:lineRule="exact"/>
              <w:ind w:left="112"/>
              <w:rPr>
                <w:sz w:val="24"/>
              </w:rPr>
            </w:pPr>
            <w:r>
              <w:rPr>
                <w:spacing w:val="-2"/>
                <w:sz w:val="24"/>
              </w:rPr>
              <w:t>Дифференцированный</w:t>
            </w:r>
            <w:r>
              <w:rPr>
                <w:spacing w:val="15"/>
                <w:sz w:val="24"/>
              </w:rPr>
              <w:t xml:space="preserve"> </w:t>
            </w:r>
            <w:r>
              <w:rPr>
                <w:spacing w:val="-2"/>
                <w:sz w:val="24"/>
              </w:rPr>
              <w:t>зачёт.</w:t>
            </w:r>
          </w:p>
        </w:tc>
      </w:tr>
    </w:tbl>
    <w:p w14:paraId="6A94273C" w14:textId="77777777" w:rsidR="003C5256" w:rsidRDefault="003C5256" w:rsidP="00541BD8">
      <w:pPr>
        <w:pStyle w:val="a3"/>
        <w:spacing w:before="105"/>
        <w:rPr>
          <w:sz w:val="17"/>
        </w:rPr>
      </w:pPr>
      <w:bookmarkStart w:id="3" w:name="_GoBack"/>
      <w:bookmarkEnd w:id="3"/>
    </w:p>
    <w:sectPr w:rsidR="003C5256" w:rsidSect="00541BD8">
      <w:pgSz w:w="11910" w:h="16840"/>
      <w:pgMar w:top="1560" w:right="566" w:bottom="993" w:left="1559"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74A09"/>
    <w:multiLevelType w:val="multilevel"/>
    <w:tmpl w:val="F034C41E"/>
    <w:lvl w:ilvl="0">
      <w:start w:val="1"/>
      <w:numFmt w:val="decimal"/>
      <w:lvlText w:val="%1."/>
      <w:lvlJc w:val="left"/>
      <w:pPr>
        <w:ind w:left="4365" w:hanging="427"/>
        <w:jc w:val="right"/>
      </w:pPr>
      <w:rPr>
        <w:rFonts w:ascii="Times New Roman" w:eastAsia="Times New Roman" w:hAnsi="Times New Roman" w:cs="Times New Roman" w:hint="default"/>
        <w:b/>
        <w:bCs/>
        <w:i w:val="0"/>
        <w:iCs w:val="0"/>
        <w:spacing w:val="0"/>
        <w:w w:val="100"/>
        <w:sz w:val="28"/>
        <w:szCs w:val="28"/>
        <w:lang w:val="ru-RU" w:eastAsia="en-US" w:bidi="ar-SA"/>
      </w:rPr>
    </w:lvl>
    <w:lvl w:ilvl="1">
      <w:start w:val="1"/>
      <w:numFmt w:val="decimal"/>
      <w:lvlText w:val="%1.%2."/>
      <w:lvlJc w:val="left"/>
      <w:pPr>
        <w:ind w:left="1768" w:hanging="494"/>
        <w:jc w:val="left"/>
      </w:pPr>
      <w:rPr>
        <w:rFonts w:ascii="Times New Roman" w:eastAsia="Times New Roman" w:hAnsi="Times New Roman" w:cs="Times New Roman" w:hint="default"/>
        <w:b/>
        <w:bCs/>
        <w:i w:val="0"/>
        <w:iCs w:val="0"/>
        <w:spacing w:val="-2"/>
        <w:w w:val="100"/>
        <w:sz w:val="28"/>
        <w:szCs w:val="28"/>
        <w:lang w:val="ru-RU" w:eastAsia="en-US" w:bidi="ar-SA"/>
      </w:rPr>
    </w:lvl>
    <w:lvl w:ilvl="2">
      <w:numFmt w:val="bullet"/>
      <w:lvlText w:val="•"/>
      <w:lvlJc w:val="left"/>
      <w:pPr>
        <w:ind w:left="2300" w:hanging="494"/>
      </w:pPr>
      <w:rPr>
        <w:rFonts w:hint="default"/>
        <w:lang w:val="ru-RU" w:eastAsia="en-US" w:bidi="ar-SA"/>
      </w:rPr>
    </w:lvl>
    <w:lvl w:ilvl="3">
      <w:numFmt w:val="bullet"/>
      <w:lvlText w:val="•"/>
      <w:lvlJc w:val="left"/>
      <w:pPr>
        <w:ind w:left="4360" w:hanging="494"/>
      </w:pPr>
      <w:rPr>
        <w:rFonts w:hint="default"/>
        <w:lang w:val="ru-RU" w:eastAsia="en-US" w:bidi="ar-SA"/>
      </w:rPr>
    </w:lvl>
    <w:lvl w:ilvl="4">
      <w:numFmt w:val="bullet"/>
      <w:lvlText w:val="•"/>
      <w:lvlJc w:val="left"/>
      <w:pPr>
        <w:ind w:left="5194" w:hanging="494"/>
      </w:pPr>
      <w:rPr>
        <w:rFonts w:hint="default"/>
        <w:lang w:val="ru-RU" w:eastAsia="en-US" w:bidi="ar-SA"/>
      </w:rPr>
    </w:lvl>
    <w:lvl w:ilvl="5">
      <w:numFmt w:val="bullet"/>
      <w:lvlText w:val="•"/>
      <w:lvlJc w:val="left"/>
      <w:pPr>
        <w:ind w:left="6028" w:hanging="494"/>
      </w:pPr>
      <w:rPr>
        <w:rFonts w:hint="default"/>
        <w:lang w:val="ru-RU" w:eastAsia="en-US" w:bidi="ar-SA"/>
      </w:rPr>
    </w:lvl>
    <w:lvl w:ilvl="6">
      <w:numFmt w:val="bullet"/>
      <w:lvlText w:val="•"/>
      <w:lvlJc w:val="left"/>
      <w:pPr>
        <w:ind w:left="6863" w:hanging="494"/>
      </w:pPr>
      <w:rPr>
        <w:rFonts w:hint="default"/>
        <w:lang w:val="ru-RU" w:eastAsia="en-US" w:bidi="ar-SA"/>
      </w:rPr>
    </w:lvl>
    <w:lvl w:ilvl="7">
      <w:numFmt w:val="bullet"/>
      <w:lvlText w:val="•"/>
      <w:lvlJc w:val="left"/>
      <w:pPr>
        <w:ind w:left="7697" w:hanging="494"/>
      </w:pPr>
      <w:rPr>
        <w:rFonts w:hint="default"/>
        <w:lang w:val="ru-RU" w:eastAsia="en-US" w:bidi="ar-SA"/>
      </w:rPr>
    </w:lvl>
    <w:lvl w:ilvl="8">
      <w:numFmt w:val="bullet"/>
      <w:lvlText w:val="•"/>
      <w:lvlJc w:val="left"/>
      <w:pPr>
        <w:ind w:left="8532" w:hanging="494"/>
      </w:pPr>
      <w:rPr>
        <w:rFonts w:hint="default"/>
        <w:lang w:val="ru-RU" w:eastAsia="en-US" w:bidi="ar-SA"/>
      </w:rPr>
    </w:lvl>
  </w:abstractNum>
  <w:abstractNum w:abstractNumId="1">
    <w:nsid w:val="009F78E4"/>
    <w:multiLevelType w:val="hybridMultilevel"/>
    <w:tmpl w:val="3D241B34"/>
    <w:lvl w:ilvl="0" w:tplc="FF4E0AD4">
      <w:start w:val="1"/>
      <w:numFmt w:val="decimal"/>
      <w:lvlText w:val="%1."/>
      <w:lvlJc w:val="left"/>
      <w:pPr>
        <w:ind w:left="256" w:hanging="182"/>
        <w:jc w:val="left"/>
      </w:pPr>
      <w:rPr>
        <w:rFonts w:ascii="Times New Roman" w:eastAsia="Times New Roman" w:hAnsi="Times New Roman" w:cs="Times New Roman" w:hint="default"/>
        <w:b w:val="0"/>
        <w:bCs w:val="0"/>
        <w:i w:val="0"/>
        <w:iCs w:val="0"/>
        <w:spacing w:val="0"/>
        <w:w w:val="96"/>
        <w:sz w:val="22"/>
        <w:szCs w:val="22"/>
        <w:lang w:val="ru-RU" w:eastAsia="en-US" w:bidi="ar-SA"/>
      </w:rPr>
    </w:lvl>
    <w:lvl w:ilvl="1" w:tplc="D2C689C0">
      <w:numFmt w:val="bullet"/>
      <w:lvlText w:val="•"/>
      <w:lvlJc w:val="left"/>
      <w:pPr>
        <w:ind w:left="715" w:hanging="182"/>
      </w:pPr>
      <w:rPr>
        <w:rFonts w:hint="default"/>
        <w:lang w:val="ru-RU" w:eastAsia="en-US" w:bidi="ar-SA"/>
      </w:rPr>
    </w:lvl>
    <w:lvl w:ilvl="2" w:tplc="F050CD0E">
      <w:numFmt w:val="bullet"/>
      <w:lvlText w:val="•"/>
      <w:lvlJc w:val="left"/>
      <w:pPr>
        <w:ind w:left="1170" w:hanging="182"/>
      </w:pPr>
      <w:rPr>
        <w:rFonts w:hint="default"/>
        <w:lang w:val="ru-RU" w:eastAsia="en-US" w:bidi="ar-SA"/>
      </w:rPr>
    </w:lvl>
    <w:lvl w:ilvl="3" w:tplc="0644CA9C">
      <w:numFmt w:val="bullet"/>
      <w:lvlText w:val="•"/>
      <w:lvlJc w:val="left"/>
      <w:pPr>
        <w:ind w:left="1625" w:hanging="182"/>
      </w:pPr>
      <w:rPr>
        <w:rFonts w:hint="default"/>
        <w:lang w:val="ru-RU" w:eastAsia="en-US" w:bidi="ar-SA"/>
      </w:rPr>
    </w:lvl>
    <w:lvl w:ilvl="4" w:tplc="50820158">
      <w:numFmt w:val="bullet"/>
      <w:lvlText w:val="•"/>
      <w:lvlJc w:val="left"/>
      <w:pPr>
        <w:ind w:left="2080" w:hanging="182"/>
      </w:pPr>
      <w:rPr>
        <w:rFonts w:hint="default"/>
        <w:lang w:val="ru-RU" w:eastAsia="en-US" w:bidi="ar-SA"/>
      </w:rPr>
    </w:lvl>
    <w:lvl w:ilvl="5" w:tplc="EFF649FE">
      <w:numFmt w:val="bullet"/>
      <w:lvlText w:val="•"/>
      <w:lvlJc w:val="left"/>
      <w:pPr>
        <w:ind w:left="2535" w:hanging="182"/>
      </w:pPr>
      <w:rPr>
        <w:rFonts w:hint="default"/>
        <w:lang w:val="ru-RU" w:eastAsia="en-US" w:bidi="ar-SA"/>
      </w:rPr>
    </w:lvl>
    <w:lvl w:ilvl="6" w:tplc="12B6475C">
      <w:numFmt w:val="bullet"/>
      <w:lvlText w:val="•"/>
      <w:lvlJc w:val="left"/>
      <w:pPr>
        <w:ind w:left="2990" w:hanging="182"/>
      </w:pPr>
      <w:rPr>
        <w:rFonts w:hint="default"/>
        <w:lang w:val="ru-RU" w:eastAsia="en-US" w:bidi="ar-SA"/>
      </w:rPr>
    </w:lvl>
    <w:lvl w:ilvl="7" w:tplc="F7563E44">
      <w:numFmt w:val="bullet"/>
      <w:lvlText w:val="•"/>
      <w:lvlJc w:val="left"/>
      <w:pPr>
        <w:ind w:left="3445" w:hanging="182"/>
      </w:pPr>
      <w:rPr>
        <w:rFonts w:hint="default"/>
        <w:lang w:val="ru-RU" w:eastAsia="en-US" w:bidi="ar-SA"/>
      </w:rPr>
    </w:lvl>
    <w:lvl w:ilvl="8" w:tplc="46A20B60">
      <w:numFmt w:val="bullet"/>
      <w:lvlText w:val="•"/>
      <w:lvlJc w:val="left"/>
      <w:pPr>
        <w:ind w:left="3900" w:hanging="182"/>
      </w:pPr>
      <w:rPr>
        <w:rFonts w:hint="default"/>
        <w:lang w:val="ru-RU" w:eastAsia="en-US" w:bidi="ar-SA"/>
      </w:rPr>
    </w:lvl>
  </w:abstractNum>
  <w:abstractNum w:abstractNumId="2">
    <w:nsid w:val="00B13EAF"/>
    <w:multiLevelType w:val="hybridMultilevel"/>
    <w:tmpl w:val="DD4659A2"/>
    <w:lvl w:ilvl="0" w:tplc="181684DA">
      <w:start w:val="1"/>
      <w:numFmt w:val="decimal"/>
      <w:lvlText w:val="%1."/>
      <w:lvlJc w:val="left"/>
      <w:pPr>
        <w:ind w:left="143" w:hanging="212"/>
        <w:jc w:val="left"/>
      </w:pPr>
      <w:rPr>
        <w:rFonts w:ascii="Times New Roman" w:eastAsia="Times New Roman" w:hAnsi="Times New Roman" w:cs="Times New Roman" w:hint="default"/>
        <w:b w:val="0"/>
        <w:bCs w:val="0"/>
        <w:i w:val="0"/>
        <w:iCs w:val="0"/>
        <w:spacing w:val="0"/>
        <w:w w:val="97"/>
        <w:sz w:val="26"/>
        <w:szCs w:val="26"/>
        <w:lang w:val="ru-RU" w:eastAsia="en-US" w:bidi="ar-SA"/>
      </w:rPr>
    </w:lvl>
    <w:lvl w:ilvl="1" w:tplc="2F24E162">
      <w:numFmt w:val="bullet"/>
      <w:lvlText w:val="•"/>
      <w:lvlJc w:val="left"/>
      <w:pPr>
        <w:ind w:left="1131" w:hanging="212"/>
      </w:pPr>
      <w:rPr>
        <w:rFonts w:hint="default"/>
        <w:lang w:val="ru-RU" w:eastAsia="en-US" w:bidi="ar-SA"/>
      </w:rPr>
    </w:lvl>
    <w:lvl w:ilvl="2" w:tplc="2A182572">
      <w:numFmt w:val="bullet"/>
      <w:lvlText w:val="•"/>
      <w:lvlJc w:val="left"/>
      <w:pPr>
        <w:ind w:left="2123" w:hanging="212"/>
      </w:pPr>
      <w:rPr>
        <w:rFonts w:hint="default"/>
        <w:lang w:val="ru-RU" w:eastAsia="en-US" w:bidi="ar-SA"/>
      </w:rPr>
    </w:lvl>
    <w:lvl w:ilvl="3" w:tplc="EE665DB8">
      <w:numFmt w:val="bullet"/>
      <w:lvlText w:val="•"/>
      <w:lvlJc w:val="left"/>
      <w:pPr>
        <w:ind w:left="3115" w:hanging="212"/>
      </w:pPr>
      <w:rPr>
        <w:rFonts w:hint="default"/>
        <w:lang w:val="ru-RU" w:eastAsia="en-US" w:bidi="ar-SA"/>
      </w:rPr>
    </w:lvl>
    <w:lvl w:ilvl="4" w:tplc="D7686008">
      <w:numFmt w:val="bullet"/>
      <w:lvlText w:val="•"/>
      <w:lvlJc w:val="left"/>
      <w:pPr>
        <w:ind w:left="4107" w:hanging="212"/>
      </w:pPr>
      <w:rPr>
        <w:rFonts w:hint="default"/>
        <w:lang w:val="ru-RU" w:eastAsia="en-US" w:bidi="ar-SA"/>
      </w:rPr>
    </w:lvl>
    <w:lvl w:ilvl="5" w:tplc="8764698C">
      <w:numFmt w:val="bullet"/>
      <w:lvlText w:val="•"/>
      <w:lvlJc w:val="left"/>
      <w:pPr>
        <w:ind w:left="5099" w:hanging="212"/>
      </w:pPr>
      <w:rPr>
        <w:rFonts w:hint="default"/>
        <w:lang w:val="ru-RU" w:eastAsia="en-US" w:bidi="ar-SA"/>
      </w:rPr>
    </w:lvl>
    <w:lvl w:ilvl="6" w:tplc="A656C604">
      <w:numFmt w:val="bullet"/>
      <w:lvlText w:val="•"/>
      <w:lvlJc w:val="left"/>
      <w:pPr>
        <w:ind w:left="6091" w:hanging="212"/>
      </w:pPr>
      <w:rPr>
        <w:rFonts w:hint="default"/>
        <w:lang w:val="ru-RU" w:eastAsia="en-US" w:bidi="ar-SA"/>
      </w:rPr>
    </w:lvl>
    <w:lvl w:ilvl="7" w:tplc="3F74C476">
      <w:numFmt w:val="bullet"/>
      <w:lvlText w:val="•"/>
      <w:lvlJc w:val="left"/>
      <w:pPr>
        <w:ind w:left="7083" w:hanging="212"/>
      </w:pPr>
      <w:rPr>
        <w:rFonts w:hint="default"/>
        <w:lang w:val="ru-RU" w:eastAsia="en-US" w:bidi="ar-SA"/>
      </w:rPr>
    </w:lvl>
    <w:lvl w:ilvl="8" w:tplc="5988269C">
      <w:numFmt w:val="bullet"/>
      <w:lvlText w:val="•"/>
      <w:lvlJc w:val="left"/>
      <w:pPr>
        <w:ind w:left="8075" w:hanging="212"/>
      </w:pPr>
      <w:rPr>
        <w:rFonts w:hint="default"/>
        <w:lang w:val="ru-RU" w:eastAsia="en-US" w:bidi="ar-SA"/>
      </w:rPr>
    </w:lvl>
  </w:abstractNum>
  <w:abstractNum w:abstractNumId="3">
    <w:nsid w:val="01321662"/>
    <w:multiLevelType w:val="hybridMultilevel"/>
    <w:tmpl w:val="D1C4D604"/>
    <w:lvl w:ilvl="0" w:tplc="10EA24F8">
      <w:start w:val="1"/>
      <w:numFmt w:val="decimal"/>
      <w:lvlText w:val="%1."/>
      <w:lvlJc w:val="left"/>
      <w:pPr>
        <w:ind w:left="291" w:hanging="182"/>
        <w:jc w:val="left"/>
      </w:pPr>
      <w:rPr>
        <w:rFonts w:ascii="Times New Roman" w:eastAsia="Times New Roman" w:hAnsi="Times New Roman" w:cs="Times New Roman" w:hint="default"/>
        <w:b w:val="0"/>
        <w:bCs w:val="0"/>
        <w:i w:val="0"/>
        <w:iCs w:val="0"/>
        <w:spacing w:val="0"/>
        <w:w w:val="96"/>
        <w:sz w:val="22"/>
        <w:szCs w:val="22"/>
        <w:lang w:val="ru-RU" w:eastAsia="en-US" w:bidi="ar-SA"/>
      </w:rPr>
    </w:lvl>
    <w:lvl w:ilvl="1" w:tplc="B0DC5DE2">
      <w:numFmt w:val="bullet"/>
      <w:lvlText w:val="•"/>
      <w:lvlJc w:val="left"/>
      <w:pPr>
        <w:ind w:left="1110" w:hanging="182"/>
      </w:pPr>
      <w:rPr>
        <w:rFonts w:hint="default"/>
        <w:lang w:val="ru-RU" w:eastAsia="en-US" w:bidi="ar-SA"/>
      </w:rPr>
    </w:lvl>
    <w:lvl w:ilvl="2" w:tplc="25E666E8">
      <w:numFmt w:val="bullet"/>
      <w:lvlText w:val="•"/>
      <w:lvlJc w:val="left"/>
      <w:pPr>
        <w:ind w:left="1920" w:hanging="182"/>
      </w:pPr>
      <w:rPr>
        <w:rFonts w:hint="default"/>
        <w:lang w:val="ru-RU" w:eastAsia="en-US" w:bidi="ar-SA"/>
      </w:rPr>
    </w:lvl>
    <w:lvl w:ilvl="3" w:tplc="2CE832B8">
      <w:numFmt w:val="bullet"/>
      <w:lvlText w:val="•"/>
      <w:lvlJc w:val="left"/>
      <w:pPr>
        <w:ind w:left="2730" w:hanging="182"/>
      </w:pPr>
      <w:rPr>
        <w:rFonts w:hint="default"/>
        <w:lang w:val="ru-RU" w:eastAsia="en-US" w:bidi="ar-SA"/>
      </w:rPr>
    </w:lvl>
    <w:lvl w:ilvl="4" w:tplc="34564C5C">
      <w:numFmt w:val="bullet"/>
      <w:lvlText w:val="•"/>
      <w:lvlJc w:val="left"/>
      <w:pPr>
        <w:ind w:left="3540" w:hanging="182"/>
      </w:pPr>
      <w:rPr>
        <w:rFonts w:hint="default"/>
        <w:lang w:val="ru-RU" w:eastAsia="en-US" w:bidi="ar-SA"/>
      </w:rPr>
    </w:lvl>
    <w:lvl w:ilvl="5" w:tplc="CBD08526">
      <w:numFmt w:val="bullet"/>
      <w:lvlText w:val="•"/>
      <w:lvlJc w:val="left"/>
      <w:pPr>
        <w:ind w:left="4350" w:hanging="182"/>
      </w:pPr>
      <w:rPr>
        <w:rFonts w:hint="default"/>
        <w:lang w:val="ru-RU" w:eastAsia="en-US" w:bidi="ar-SA"/>
      </w:rPr>
    </w:lvl>
    <w:lvl w:ilvl="6" w:tplc="8D50C928">
      <w:numFmt w:val="bullet"/>
      <w:lvlText w:val="•"/>
      <w:lvlJc w:val="left"/>
      <w:pPr>
        <w:ind w:left="5160" w:hanging="182"/>
      </w:pPr>
      <w:rPr>
        <w:rFonts w:hint="default"/>
        <w:lang w:val="ru-RU" w:eastAsia="en-US" w:bidi="ar-SA"/>
      </w:rPr>
    </w:lvl>
    <w:lvl w:ilvl="7" w:tplc="BF4E9C8E">
      <w:numFmt w:val="bullet"/>
      <w:lvlText w:val="•"/>
      <w:lvlJc w:val="left"/>
      <w:pPr>
        <w:ind w:left="5970" w:hanging="182"/>
      </w:pPr>
      <w:rPr>
        <w:rFonts w:hint="default"/>
        <w:lang w:val="ru-RU" w:eastAsia="en-US" w:bidi="ar-SA"/>
      </w:rPr>
    </w:lvl>
    <w:lvl w:ilvl="8" w:tplc="A386BBEC">
      <w:numFmt w:val="bullet"/>
      <w:lvlText w:val="•"/>
      <w:lvlJc w:val="left"/>
      <w:pPr>
        <w:ind w:left="6780" w:hanging="182"/>
      </w:pPr>
      <w:rPr>
        <w:rFonts w:hint="default"/>
        <w:lang w:val="ru-RU" w:eastAsia="en-US" w:bidi="ar-SA"/>
      </w:rPr>
    </w:lvl>
  </w:abstractNum>
  <w:abstractNum w:abstractNumId="4">
    <w:nsid w:val="01733D02"/>
    <w:multiLevelType w:val="hybridMultilevel"/>
    <w:tmpl w:val="6E4E066C"/>
    <w:lvl w:ilvl="0" w:tplc="D9285014">
      <w:start w:val="1"/>
      <w:numFmt w:val="decimal"/>
      <w:lvlText w:val="%1."/>
      <w:lvlJc w:val="left"/>
      <w:pPr>
        <w:ind w:left="423" w:hanging="28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A9B4F600">
      <w:start w:val="1"/>
      <w:numFmt w:val="decimal"/>
      <w:lvlText w:val="%2."/>
      <w:lvlJc w:val="left"/>
      <w:pPr>
        <w:ind w:left="1146" w:hanging="559"/>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2" w:tplc="F1087C3C">
      <w:numFmt w:val="bullet"/>
      <w:lvlText w:val="•"/>
      <w:lvlJc w:val="left"/>
      <w:pPr>
        <w:ind w:left="2146" w:hanging="559"/>
      </w:pPr>
      <w:rPr>
        <w:rFonts w:hint="default"/>
        <w:lang w:val="ru-RU" w:eastAsia="en-US" w:bidi="ar-SA"/>
      </w:rPr>
    </w:lvl>
    <w:lvl w:ilvl="3" w:tplc="A9B626D2">
      <w:numFmt w:val="bullet"/>
      <w:lvlText w:val="•"/>
      <w:lvlJc w:val="left"/>
      <w:pPr>
        <w:ind w:left="3153" w:hanging="559"/>
      </w:pPr>
      <w:rPr>
        <w:rFonts w:hint="default"/>
        <w:lang w:val="ru-RU" w:eastAsia="en-US" w:bidi="ar-SA"/>
      </w:rPr>
    </w:lvl>
    <w:lvl w:ilvl="4" w:tplc="AF86131E">
      <w:numFmt w:val="bullet"/>
      <w:lvlText w:val="•"/>
      <w:lvlJc w:val="left"/>
      <w:pPr>
        <w:ind w:left="4160" w:hanging="559"/>
      </w:pPr>
      <w:rPr>
        <w:rFonts w:hint="default"/>
        <w:lang w:val="ru-RU" w:eastAsia="en-US" w:bidi="ar-SA"/>
      </w:rPr>
    </w:lvl>
    <w:lvl w:ilvl="5" w:tplc="EA86B472">
      <w:numFmt w:val="bullet"/>
      <w:lvlText w:val="•"/>
      <w:lvlJc w:val="left"/>
      <w:pPr>
        <w:ind w:left="5167" w:hanging="559"/>
      </w:pPr>
      <w:rPr>
        <w:rFonts w:hint="default"/>
        <w:lang w:val="ru-RU" w:eastAsia="en-US" w:bidi="ar-SA"/>
      </w:rPr>
    </w:lvl>
    <w:lvl w:ilvl="6" w:tplc="136453B8">
      <w:numFmt w:val="bullet"/>
      <w:lvlText w:val="•"/>
      <w:lvlJc w:val="left"/>
      <w:pPr>
        <w:ind w:left="6173" w:hanging="559"/>
      </w:pPr>
      <w:rPr>
        <w:rFonts w:hint="default"/>
        <w:lang w:val="ru-RU" w:eastAsia="en-US" w:bidi="ar-SA"/>
      </w:rPr>
    </w:lvl>
    <w:lvl w:ilvl="7" w:tplc="23EA4482">
      <w:numFmt w:val="bullet"/>
      <w:lvlText w:val="•"/>
      <w:lvlJc w:val="left"/>
      <w:pPr>
        <w:ind w:left="7180" w:hanging="559"/>
      </w:pPr>
      <w:rPr>
        <w:rFonts w:hint="default"/>
        <w:lang w:val="ru-RU" w:eastAsia="en-US" w:bidi="ar-SA"/>
      </w:rPr>
    </w:lvl>
    <w:lvl w:ilvl="8" w:tplc="AED80EDE">
      <w:numFmt w:val="bullet"/>
      <w:lvlText w:val="•"/>
      <w:lvlJc w:val="left"/>
      <w:pPr>
        <w:ind w:left="8187" w:hanging="559"/>
      </w:pPr>
      <w:rPr>
        <w:rFonts w:hint="default"/>
        <w:lang w:val="ru-RU" w:eastAsia="en-US" w:bidi="ar-SA"/>
      </w:rPr>
    </w:lvl>
  </w:abstractNum>
  <w:abstractNum w:abstractNumId="5">
    <w:nsid w:val="02727D6C"/>
    <w:multiLevelType w:val="hybridMultilevel"/>
    <w:tmpl w:val="FCC605D2"/>
    <w:lvl w:ilvl="0" w:tplc="C68A1740">
      <w:start w:val="1"/>
      <w:numFmt w:val="decimal"/>
      <w:lvlText w:val="%1."/>
      <w:lvlJc w:val="left"/>
      <w:pPr>
        <w:ind w:left="110" w:hanging="894"/>
        <w:jc w:val="left"/>
      </w:pPr>
      <w:rPr>
        <w:rFonts w:ascii="Times New Roman" w:eastAsia="Times New Roman" w:hAnsi="Times New Roman" w:cs="Times New Roman" w:hint="default"/>
        <w:b w:val="0"/>
        <w:bCs w:val="0"/>
        <w:i w:val="0"/>
        <w:iCs w:val="0"/>
        <w:spacing w:val="0"/>
        <w:w w:val="101"/>
        <w:sz w:val="27"/>
        <w:szCs w:val="27"/>
        <w:lang w:val="ru-RU" w:eastAsia="en-US" w:bidi="ar-SA"/>
      </w:rPr>
    </w:lvl>
    <w:lvl w:ilvl="1" w:tplc="35788CC6">
      <w:numFmt w:val="bullet"/>
      <w:lvlText w:val="•"/>
      <w:lvlJc w:val="left"/>
      <w:pPr>
        <w:ind w:left="1142" w:hanging="894"/>
      </w:pPr>
      <w:rPr>
        <w:rFonts w:hint="default"/>
        <w:lang w:val="ru-RU" w:eastAsia="en-US" w:bidi="ar-SA"/>
      </w:rPr>
    </w:lvl>
    <w:lvl w:ilvl="2" w:tplc="1A7A0FF2">
      <w:numFmt w:val="bullet"/>
      <w:lvlText w:val="•"/>
      <w:lvlJc w:val="left"/>
      <w:pPr>
        <w:ind w:left="2164" w:hanging="894"/>
      </w:pPr>
      <w:rPr>
        <w:rFonts w:hint="default"/>
        <w:lang w:val="ru-RU" w:eastAsia="en-US" w:bidi="ar-SA"/>
      </w:rPr>
    </w:lvl>
    <w:lvl w:ilvl="3" w:tplc="F2DA1EF2">
      <w:numFmt w:val="bullet"/>
      <w:lvlText w:val="•"/>
      <w:lvlJc w:val="left"/>
      <w:pPr>
        <w:ind w:left="3186" w:hanging="894"/>
      </w:pPr>
      <w:rPr>
        <w:rFonts w:hint="default"/>
        <w:lang w:val="ru-RU" w:eastAsia="en-US" w:bidi="ar-SA"/>
      </w:rPr>
    </w:lvl>
    <w:lvl w:ilvl="4" w:tplc="AF9C90A0">
      <w:numFmt w:val="bullet"/>
      <w:lvlText w:val="•"/>
      <w:lvlJc w:val="left"/>
      <w:pPr>
        <w:ind w:left="4208" w:hanging="894"/>
      </w:pPr>
      <w:rPr>
        <w:rFonts w:hint="default"/>
        <w:lang w:val="ru-RU" w:eastAsia="en-US" w:bidi="ar-SA"/>
      </w:rPr>
    </w:lvl>
    <w:lvl w:ilvl="5" w:tplc="D54AEEE0">
      <w:numFmt w:val="bullet"/>
      <w:lvlText w:val="•"/>
      <w:lvlJc w:val="left"/>
      <w:pPr>
        <w:ind w:left="5231" w:hanging="894"/>
      </w:pPr>
      <w:rPr>
        <w:rFonts w:hint="default"/>
        <w:lang w:val="ru-RU" w:eastAsia="en-US" w:bidi="ar-SA"/>
      </w:rPr>
    </w:lvl>
    <w:lvl w:ilvl="6" w:tplc="B1C6A272">
      <w:numFmt w:val="bullet"/>
      <w:lvlText w:val="•"/>
      <w:lvlJc w:val="left"/>
      <w:pPr>
        <w:ind w:left="6253" w:hanging="894"/>
      </w:pPr>
      <w:rPr>
        <w:rFonts w:hint="default"/>
        <w:lang w:val="ru-RU" w:eastAsia="en-US" w:bidi="ar-SA"/>
      </w:rPr>
    </w:lvl>
    <w:lvl w:ilvl="7" w:tplc="A04C0448">
      <w:numFmt w:val="bullet"/>
      <w:lvlText w:val="•"/>
      <w:lvlJc w:val="left"/>
      <w:pPr>
        <w:ind w:left="7275" w:hanging="894"/>
      </w:pPr>
      <w:rPr>
        <w:rFonts w:hint="default"/>
        <w:lang w:val="ru-RU" w:eastAsia="en-US" w:bidi="ar-SA"/>
      </w:rPr>
    </w:lvl>
    <w:lvl w:ilvl="8" w:tplc="79786976">
      <w:numFmt w:val="bullet"/>
      <w:lvlText w:val="•"/>
      <w:lvlJc w:val="left"/>
      <w:pPr>
        <w:ind w:left="8297" w:hanging="894"/>
      </w:pPr>
      <w:rPr>
        <w:rFonts w:hint="default"/>
        <w:lang w:val="ru-RU" w:eastAsia="en-US" w:bidi="ar-SA"/>
      </w:rPr>
    </w:lvl>
  </w:abstractNum>
  <w:abstractNum w:abstractNumId="6">
    <w:nsid w:val="02873441"/>
    <w:multiLevelType w:val="hybridMultilevel"/>
    <w:tmpl w:val="C4CE8C28"/>
    <w:lvl w:ilvl="0" w:tplc="81C4E3C6">
      <w:start w:val="1"/>
      <w:numFmt w:val="decimal"/>
      <w:lvlText w:val="%1."/>
      <w:lvlJc w:val="left"/>
      <w:pPr>
        <w:ind w:left="256" w:hanging="182"/>
        <w:jc w:val="left"/>
      </w:pPr>
      <w:rPr>
        <w:rFonts w:ascii="Times New Roman" w:eastAsia="Times New Roman" w:hAnsi="Times New Roman" w:cs="Times New Roman" w:hint="default"/>
        <w:b w:val="0"/>
        <w:bCs w:val="0"/>
        <w:i w:val="0"/>
        <w:iCs w:val="0"/>
        <w:spacing w:val="0"/>
        <w:w w:val="96"/>
        <w:sz w:val="22"/>
        <w:szCs w:val="22"/>
        <w:lang w:val="ru-RU" w:eastAsia="en-US" w:bidi="ar-SA"/>
      </w:rPr>
    </w:lvl>
    <w:lvl w:ilvl="1" w:tplc="9FC4BB50">
      <w:numFmt w:val="bullet"/>
      <w:lvlText w:val="•"/>
      <w:lvlJc w:val="left"/>
      <w:pPr>
        <w:ind w:left="715" w:hanging="182"/>
      </w:pPr>
      <w:rPr>
        <w:rFonts w:hint="default"/>
        <w:lang w:val="ru-RU" w:eastAsia="en-US" w:bidi="ar-SA"/>
      </w:rPr>
    </w:lvl>
    <w:lvl w:ilvl="2" w:tplc="6CE867B2">
      <w:numFmt w:val="bullet"/>
      <w:lvlText w:val="•"/>
      <w:lvlJc w:val="left"/>
      <w:pPr>
        <w:ind w:left="1170" w:hanging="182"/>
      </w:pPr>
      <w:rPr>
        <w:rFonts w:hint="default"/>
        <w:lang w:val="ru-RU" w:eastAsia="en-US" w:bidi="ar-SA"/>
      </w:rPr>
    </w:lvl>
    <w:lvl w:ilvl="3" w:tplc="89B4307C">
      <w:numFmt w:val="bullet"/>
      <w:lvlText w:val="•"/>
      <w:lvlJc w:val="left"/>
      <w:pPr>
        <w:ind w:left="1625" w:hanging="182"/>
      </w:pPr>
      <w:rPr>
        <w:rFonts w:hint="default"/>
        <w:lang w:val="ru-RU" w:eastAsia="en-US" w:bidi="ar-SA"/>
      </w:rPr>
    </w:lvl>
    <w:lvl w:ilvl="4" w:tplc="8BDE2A00">
      <w:numFmt w:val="bullet"/>
      <w:lvlText w:val="•"/>
      <w:lvlJc w:val="left"/>
      <w:pPr>
        <w:ind w:left="2080" w:hanging="182"/>
      </w:pPr>
      <w:rPr>
        <w:rFonts w:hint="default"/>
        <w:lang w:val="ru-RU" w:eastAsia="en-US" w:bidi="ar-SA"/>
      </w:rPr>
    </w:lvl>
    <w:lvl w:ilvl="5" w:tplc="BE96F270">
      <w:numFmt w:val="bullet"/>
      <w:lvlText w:val="•"/>
      <w:lvlJc w:val="left"/>
      <w:pPr>
        <w:ind w:left="2535" w:hanging="182"/>
      </w:pPr>
      <w:rPr>
        <w:rFonts w:hint="default"/>
        <w:lang w:val="ru-RU" w:eastAsia="en-US" w:bidi="ar-SA"/>
      </w:rPr>
    </w:lvl>
    <w:lvl w:ilvl="6" w:tplc="58EE35DA">
      <w:numFmt w:val="bullet"/>
      <w:lvlText w:val="•"/>
      <w:lvlJc w:val="left"/>
      <w:pPr>
        <w:ind w:left="2990" w:hanging="182"/>
      </w:pPr>
      <w:rPr>
        <w:rFonts w:hint="default"/>
        <w:lang w:val="ru-RU" w:eastAsia="en-US" w:bidi="ar-SA"/>
      </w:rPr>
    </w:lvl>
    <w:lvl w:ilvl="7" w:tplc="4502CB34">
      <w:numFmt w:val="bullet"/>
      <w:lvlText w:val="•"/>
      <w:lvlJc w:val="left"/>
      <w:pPr>
        <w:ind w:left="3445" w:hanging="182"/>
      </w:pPr>
      <w:rPr>
        <w:rFonts w:hint="default"/>
        <w:lang w:val="ru-RU" w:eastAsia="en-US" w:bidi="ar-SA"/>
      </w:rPr>
    </w:lvl>
    <w:lvl w:ilvl="8" w:tplc="2B00298C">
      <w:numFmt w:val="bullet"/>
      <w:lvlText w:val="•"/>
      <w:lvlJc w:val="left"/>
      <w:pPr>
        <w:ind w:left="3900" w:hanging="182"/>
      </w:pPr>
      <w:rPr>
        <w:rFonts w:hint="default"/>
        <w:lang w:val="ru-RU" w:eastAsia="en-US" w:bidi="ar-SA"/>
      </w:rPr>
    </w:lvl>
  </w:abstractNum>
  <w:abstractNum w:abstractNumId="7">
    <w:nsid w:val="032B4AD8"/>
    <w:multiLevelType w:val="hybridMultilevel"/>
    <w:tmpl w:val="E81AF1B4"/>
    <w:lvl w:ilvl="0" w:tplc="09880FDA">
      <w:start w:val="1"/>
      <w:numFmt w:val="decimal"/>
      <w:lvlText w:val="%1."/>
      <w:lvlJc w:val="left"/>
      <w:pPr>
        <w:ind w:left="290" w:hanging="182"/>
        <w:jc w:val="left"/>
      </w:pPr>
      <w:rPr>
        <w:rFonts w:hint="default"/>
        <w:spacing w:val="-2"/>
        <w:w w:val="91"/>
        <w:lang w:val="ru-RU" w:eastAsia="en-US" w:bidi="ar-SA"/>
      </w:rPr>
    </w:lvl>
    <w:lvl w:ilvl="1" w:tplc="9ABEDD7C">
      <w:numFmt w:val="bullet"/>
      <w:lvlText w:val="•"/>
      <w:lvlJc w:val="left"/>
      <w:pPr>
        <w:ind w:left="1107" w:hanging="182"/>
      </w:pPr>
      <w:rPr>
        <w:rFonts w:hint="default"/>
        <w:lang w:val="ru-RU" w:eastAsia="en-US" w:bidi="ar-SA"/>
      </w:rPr>
    </w:lvl>
    <w:lvl w:ilvl="2" w:tplc="8D60FFB0">
      <w:numFmt w:val="bullet"/>
      <w:lvlText w:val="•"/>
      <w:lvlJc w:val="left"/>
      <w:pPr>
        <w:ind w:left="1915" w:hanging="182"/>
      </w:pPr>
      <w:rPr>
        <w:rFonts w:hint="default"/>
        <w:lang w:val="ru-RU" w:eastAsia="en-US" w:bidi="ar-SA"/>
      </w:rPr>
    </w:lvl>
    <w:lvl w:ilvl="3" w:tplc="BAB2DFF8">
      <w:numFmt w:val="bullet"/>
      <w:lvlText w:val="•"/>
      <w:lvlJc w:val="left"/>
      <w:pPr>
        <w:ind w:left="2723" w:hanging="182"/>
      </w:pPr>
      <w:rPr>
        <w:rFonts w:hint="default"/>
        <w:lang w:val="ru-RU" w:eastAsia="en-US" w:bidi="ar-SA"/>
      </w:rPr>
    </w:lvl>
    <w:lvl w:ilvl="4" w:tplc="E6421F82">
      <w:numFmt w:val="bullet"/>
      <w:lvlText w:val="•"/>
      <w:lvlJc w:val="left"/>
      <w:pPr>
        <w:ind w:left="3531" w:hanging="182"/>
      </w:pPr>
      <w:rPr>
        <w:rFonts w:hint="default"/>
        <w:lang w:val="ru-RU" w:eastAsia="en-US" w:bidi="ar-SA"/>
      </w:rPr>
    </w:lvl>
    <w:lvl w:ilvl="5" w:tplc="07D83D02">
      <w:numFmt w:val="bullet"/>
      <w:lvlText w:val="•"/>
      <w:lvlJc w:val="left"/>
      <w:pPr>
        <w:ind w:left="4339" w:hanging="182"/>
      </w:pPr>
      <w:rPr>
        <w:rFonts w:hint="default"/>
        <w:lang w:val="ru-RU" w:eastAsia="en-US" w:bidi="ar-SA"/>
      </w:rPr>
    </w:lvl>
    <w:lvl w:ilvl="6" w:tplc="CB9CA060">
      <w:numFmt w:val="bullet"/>
      <w:lvlText w:val="•"/>
      <w:lvlJc w:val="left"/>
      <w:pPr>
        <w:ind w:left="5146" w:hanging="182"/>
      </w:pPr>
      <w:rPr>
        <w:rFonts w:hint="default"/>
        <w:lang w:val="ru-RU" w:eastAsia="en-US" w:bidi="ar-SA"/>
      </w:rPr>
    </w:lvl>
    <w:lvl w:ilvl="7" w:tplc="1F729A4A">
      <w:numFmt w:val="bullet"/>
      <w:lvlText w:val="•"/>
      <w:lvlJc w:val="left"/>
      <w:pPr>
        <w:ind w:left="5954" w:hanging="182"/>
      </w:pPr>
      <w:rPr>
        <w:rFonts w:hint="default"/>
        <w:lang w:val="ru-RU" w:eastAsia="en-US" w:bidi="ar-SA"/>
      </w:rPr>
    </w:lvl>
    <w:lvl w:ilvl="8" w:tplc="742E6294">
      <w:numFmt w:val="bullet"/>
      <w:lvlText w:val="•"/>
      <w:lvlJc w:val="left"/>
      <w:pPr>
        <w:ind w:left="6762" w:hanging="182"/>
      </w:pPr>
      <w:rPr>
        <w:rFonts w:hint="default"/>
        <w:lang w:val="ru-RU" w:eastAsia="en-US" w:bidi="ar-SA"/>
      </w:rPr>
    </w:lvl>
  </w:abstractNum>
  <w:abstractNum w:abstractNumId="8">
    <w:nsid w:val="03586831"/>
    <w:multiLevelType w:val="multilevel"/>
    <w:tmpl w:val="FB7EBC4A"/>
    <w:lvl w:ilvl="0">
      <w:start w:val="1"/>
      <w:numFmt w:val="decimal"/>
      <w:lvlText w:val="%1."/>
      <w:lvlJc w:val="left"/>
      <w:pPr>
        <w:ind w:left="1080" w:hanging="282"/>
        <w:jc w:val="right"/>
      </w:pPr>
      <w:rPr>
        <w:rFonts w:ascii="Times New Roman" w:eastAsia="Times New Roman" w:hAnsi="Times New Roman" w:cs="Times New Roman" w:hint="default"/>
        <w:b/>
        <w:bCs/>
        <w:i w:val="0"/>
        <w:iCs w:val="0"/>
        <w:spacing w:val="0"/>
        <w:w w:val="100"/>
        <w:sz w:val="28"/>
        <w:szCs w:val="28"/>
        <w:lang w:val="ru-RU" w:eastAsia="en-US" w:bidi="ar-SA"/>
      </w:rPr>
    </w:lvl>
    <w:lvl w:ilvl="1">
      <w:start w:val="1"/>
      <w:numFmt w:val="decimal"/>
      <w:lvlText w:val="%1.%2."/>
      <w:lvlJc w:val="left"/>
      <w:pPr>
        <w:ind w:left="1340" w:hanging="494"/>
        <w:jc w:val="left"/>
      </w:pPr>
      <w:rPr>
        <w:rFonts w:ascii="Times New Roman" w:eastAsia="Times New Roman" w:hAnsi="Times New Roman" w:cs="Times New Roman" w:hint="default"/>
        <w:b/>
        <w:bCs/>
        <w:i w:val="0"/>
        <w:iCs w:val="0"/>
        <w:spacing w:val="-2"/>
        <w:w w:val="100"/>
        <w:sz w:val="28"/>
        <w:szCs w:val="28"/>
        <w:lang w:val="ru-RU" w:eastAsia="en-US" w:bidi="ar-SA"/>
      </w:rPr>
    </w:lvl>
    <w:lvl w:ilvl="2">
      <w:numFmt w:val="bullet"/>
      <w:lvlText w:val="-"/>
      <w:lvlJc w:val="left"/>
      <w:pPr>
        <w:ind w:left="1012" w:hanging="165"/>
      </w:pPr>
      <w:rPr>
        <w:rFonts w:ascii="Times New Roman" w:eastAsia="Times New Roman" w:hAnsi="Times New Roman" w:cs="Times New Roman" w:hint="default"/>
        <w:b w:val="0"/>
        <w:bCs w:val="0"/>
        <w:i w:val="0"/>
        <w:iCs w:val="0"/>
        <w:spacing w:val="0"/>
        <w:w w:val="100"/>
        <w:sz w:val="28"/>
        <w:szCs w:val="28"/>
        <w:lang w:val="ru-RU" w:eastAsia="en-US" w:bidi="ar-SA"/>
      </w:rPr>
    </w:lvl>
    <w:lvl w:ilvl="3">
      <w:numFmt w:val="bullet"/>
      <w:lvlText w:val="•"/>
      <w:lvlJc w:val="left"/>
      <w:pPr>
        <w:ind w:left="1480" w:hanging="165"/>
      </w:pPr>
      <w:rPr>
        <w:rFonts w:hint="default"/>
        <w:lang w:val="ru-RU" w:eastAsia="en-US" w:bidi="ar-SA"/>
      </w:rPr>
    </w:lvl>
    <w:lvl w:ilvl="4">
      <w:numFmt w:val="bullet"/>
      <w:lvlText w:val="•"/>
      <w:lvlJc w:val="left"/>
      <w:pPr>
        <w:ind w:left="2746" w:hanging="165"/>
      </w:pPr>
      <w:rPr>
        <w:rFonts w:hint="default"/>
        <w:lang w:val="ru-RU" w:eastAsia="en-US" w:bidi="ar-SA"/>
      </w:rPr>
    </w:lvl>
    <w:lvl w:ilvl="5">
      <w:numFmt w:val="bullet"/>
      <w:lvlText w:val="•"/>
      <w:lvlJc w:val="left"/>
      <w:pPr>
        <w:ind w:left="4012" w:hanging="165"/>
      </w:pPr>
      <w:rPr>
        <w:rFonts w:hint="default"/>
        <w:lang w:val="ru-RU" w:eastAsia="en-US" w:bidi="ar-SA"/>
      </w:rPr>
    </w:lvl>
    <w:lvl w:ilvl="6">
      <w:numFmt w:val="bullet"/>
      <w:lvlText w:val="•"/>
      <w:lvlJc w:val="left"/>
      <w:pPr>
        <w:ind w:left="5278" w:hanging="165"/>
      </w:pPr>
      <w:rPr>
        <w:rFonts w:hint="default"/>
        <w:lang w:val="ru-RU" w:eastAsia="en-US" w:bidi="ar-SA"/>
      </w:rPr>
    </w:lvl>
    <w:lvl w:ilvl="7">
      <w:numFmt w:val="bullet"/>
      <w:lvlText w:val="•"/>
      <w:lvlJc w:val="left"/>
      <w:pPr>
        <w:ind w:left="6544" w:hanging="165"/>
      </w:pPr>
      <w:rPr>
        <w:rFonts w:hint="default"/>
        <w:lang w:val="ru-RU" w:eastAsia="en-US" w:bidi="ar-SA"/>
      </w:rPr>
    </w:lvl>
    <w:lvl w:ilvl="8">
      <w:numFmt w:val="bullet"/>
      <w:lvlText w:val="•"/>
      <w:lvlJc w:val="left"/>
      <w:pPr>
        <w:ind w:left="7810" w:hanging="165"/>
      </w:pPr>
      <w:rPr>
        <w:rFonts w:hint="default"/>
        <w:lang w:val="ru-RU" w:eastAsia="en-US" w:bidi="ar-SA"/>
      </w:rPr>
    </w:lvl>
  </w:abstractNum>
  <w:abstractNum w:abstractNumId="9">
    <w:nsid w:val="03BD1A45"/>
    <w:multiLevelType w:val="hybridMultilevel"/>
    <w:tmpl w:val="1B0A9686"/>
    <w:lvl w:ilvl="0" w:tplc="29B2E1F2">
      <w:start w:val="7"/>
      <w:numFmt w:val="decimal"/>
      <w:lvlText w:val="%1."/>
      <w:lvlJc w:val="left"/>
      <w:pPr>
        <w:ind w:left="353" w:hanging="240"/>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B7A85D60">
      <w:numFmt w:val="bullet"/>
      <w:lvlText w:val="•"/>
      <w:lvlJc w:val="left"/>
      <w:pPr>
        <w:ind w:left="1277" w:hanging="240"/>
      </w:pPr>
      <w:rPr>
        <w:rFonts w:hint="default"/>
        <w:lang w:val="ru-RU" w:eastAsia="en-US" w:bidi="ar-SA"/>
      </w:rPr>
    </w:lvl>
    <w:lvl w:ilvl="2" w:tplc="A5FC4E2A">
      <w:numFmt w:val="bullet"/>
      <w:lvlText w:val="•"/>
      <w:lvlJc w:val="left"/>
      <w:pPr>
        <w:ind w:left="2194" w:hanging="240"/>
      </w:pPr>
      <w:rPr>
        <w:rFonts w:hint="default"/>
        <w:lang w:val="ru-RU" w:eastAsia="en-US" w:bidi="ar-SA"/>
      </w:rPr>
    </w:lvl>
    <w:lvl w:ilvl="3" w:tplc="0DD2AD26">
      <w:numFmt w:val="bullet"/>
      <w:lvlText w:val="•"/>
      <w:lvlJc w:val="left"/>
      <w:pPr>
        <w:ind w:left="3111" w:hanging="240"/>
      </w:pPr>
      <w:rPr>
        <w:rFonts w:hint="default"/>
        <w:lang w:val="ru-RU" w:eastAsia="en-US" w:bidi="ar-SA"/>
      </w:rPr>
    </w:lvl>
    <w:lvl w:ilvl="4" w:tplc="0E065604">
      <w:numFmt w:val="bullet"/>
      <w:lvlText w:val="•"/>
      <w:lvlJc w:val="left"/>
      <w:pPr>
        <w:ind w:left="4028" w:hanging="240"/>
      </w:pPr>
      <w:rPr>
        <w:rFonts w:hint="default"/>
        <w:lang w:val="ru-RU" w:eastAsia="en-US" w:bidi="ar-SA"/>
      </w:rPr>
    </w:lvl>
    <w:lvl w:ilvl="5" w:tplc="64905458">
      <w:numFmt w:val="bullet"/>
      <w:lvlText w:val="•"/>
      <w:lvlJc w:val="left"/>
      <w:pPr>
        <w:ind w:left="4945" w:hanging="240"/>
      </w:pPr>
      <w:rPr>
        <w:rFonts w:hint="default"/>
        <w:lang w:val="ru-RU" w:eastAsia="en-US" w:bidi="ar-SA"/>
      </w:rPr>
    </w:lvl>
    <w:lvl w:ilvl="6" w:tplc="060EC51C">
      <w:numFmt w:val="bullet"/>
      <w:lvlText w:val="•"/>
      <w:lvlJc w:val="left"/>
      <w:pPr>
        <w:ind w:left="5862" w:hanging="240"/>
      </w:pPr>
      <w:rPr>
        <w:rFonts w:hint="default"/>
        <w:lang w:val="ru-RU" w:eastAsia="en-US" w:bidi="ar-SA"/>
      </w:rPr>
    </w:lvl>
    <w:lvl w:ilvl="7" w:tplc="7460E986">
      <w:numFmt w:val="bullet"/>
      <w:lvlText w:val="•"/>
      <w:lvlJc w:val="left"/>
      <w:pPr>
        <w:ind w:left="6779" w:hanging="240"/>
      </w:pPr>
      <w:rPr>
        <w:rFonts w:hint="default"/>
        <w:lang w:val="ru-RU" w:eastAsia="en-US" w:bidi="ar-SA"/>
      </w:rPr>
    </w:lvl>
    <w:lvl w:ilvl="8" w:tplc="41AA87F8">
      <w:numFmt w:val="bullet"/>
      <w:lvlText w:val="•"/>
      <w:lvlJc w:val="left"/>
      <w:pPr>
        <w:ind w:left="7696" w:hanging="240"/>
      </w:pPr>
      <w:rPr>
        <w:rFonts w:hint="default"/>
        <w:lang w:val="ru-RU" w:eastAsia="en-US" w:bidi="ar-SA"/>
      </w:rPr>
    </w:lvl>
  </w:abstractNum>
  <w:abstractNum w:abstractNumId="10">
    <w:nsid w:val="05036CB8"/>
    <w:multiLevelType w:val="hybridMultilevel"/>
    <w:tmpl w:val="1F021B10"/>
    <w:lvl w:ilvl="0" w:tplc="794CE942">
      <w:start w:val="5"/>
      <w:numFmt w:val="decimal"/>
      <w:lvlText w:val="%1."/>
      <w:lvlJc w:val="left"/>
      <w:pPr>
        <w:ind w:left="315" w:hanging="24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16CE413E">
      <w:numFmt w:val="bullet"/>
      <w:lvlText w:val="•"/>
      <w:lvlJc w:val="left"/>
      <w:pPr>
        <w:ind w:left="769" w:hanging="240"/>
      </w:pPr>
      <w:rPr>
        <w:rFonts w:hint="default"/>
        <w:lang w:val="ru-RU" w:eastAsia="en-US" w:bidi="ar-SA"/>
      </w:rPr>
    </w:lvl>
    <w:lvl w:ilvl="2" w:tplc="7D1E43A0">
      <w:numFmt w:val="bullet"/>
      <w:lvlText w:val="•"/>
      <w:lvlJc w:val="left"/>
      <w:pPr>
        <w:ind w:left="1218" w:hanging="240"/>
      </w:pPr>
      <w:rPr>
        <w:rFonts w:hint="default"/>
        <w:lang w:val="ru-RU" w:eastAsia="en-US" w:bidi="ar-SA"/>
      </w:rPr>
    </w:lvl>
    <w:lvl w:ilvl="3" w:tplc="B178CCDE">
      <w:numFmt w:val="bullet"/>
      <w:lvlText w:val="•"/>
      <w:lvlJc w:val="left"/>
      <w:pPr>
        <w:ind w:left="1667" w:hanging="240"/>
      </w:pPr>
      <w:rPr>
        <w:rFonts w:hint="default"/>
        <w:lang w:val="ru-RU" w:eastAsia="en-US" w:bidi="ar-SA"/>
      </w:rPr>
    </w:lvl>
    <w:lvl w:ilvl="4" w:tplc="1EBC8186">
      <w:numFmt w:val="bullet"/>
      <w:lvlText w:val="•"/>
      <w:lvlJc w:val="left"/>
      <w:pPr>
        <w:ind w:left="2116" w:hanging="240"/>
      </w:pPr>
      <w:rPr>
        <w:rFonts w:hint="default"/>
        <w:lang w:val="ru-RU" w:eastAsia="en-US" w:bidi="ar-SA"/>
      </w:rPr>
    </w:lvl>
    <w:lvl w:ilvl="5" w:tplc="637C1216">
      <w:numFmt w:val="bullet"/>
      <w:lvlText w:val="•"/>
      <w:lvlJc w:val="left"/>
      <w:pPr>
        <w:ind w:left="2565" w:hanging="240"/>
      </w:pPr>
      <w:rPr>
        <w:rFonts w:hint="default"/>
        <w:lang w:val="ru-RU" w:eastAsia="en-US" w:bidi="ar-SA"/>
      </w:rPr>
    </w:lvl>
    <w:lvl w:ilvl="6" w:tplc="3CAE6C70">
      <w:numFmt w:val="bullet"/>
      <w:lvlText w:val="•"/>
      <w:lvlJc w:val="left"/>
      <w:pPr>
        <w:ind w:left="3014" w:hanging="240"/>
      </w:pPr>
      <w:rPr>
        <w:rFonts w:hint="default"/>
        <w:lang w:val="ru-RU" w:eastAsia="en-US" w:bidi="ar-SA"/>
      </w:rPr>
    </w:lvl>
    <w:lvl w:ilvl="7" w:tplc="9F84FE34">
      <w:numFmt w:val="bullet"/>
      <w:lvlText w:val="•"/>
      <w:lvlJc w:val="left"/>
      <w:pPr>
        <w:ind w:left="3463" w:hanging="240"/>
      </w:pPr>
      <w:rPr>
        <w:rFonts w:hint="default"/>
        <w:lang w:val="ru-RU" w:eastAsia="en-US" w:bidi="ar-SA"/>
      </w:rPr>
    </w:lvl>
    <w:lvl w:ilvl="8" w:tplc="AEE89C8A">
      <w:numFmt w:val="bullet"/>
      <w:lvlText w:val="•"/>
      <w:lvlJc w:val="left"/>
      <w:pPr>
        <w:ind w:left="3912" w:hanging="240"/>
      </w:pPr>
      <w:rPr>
        <w:rFonts w:hint="default"/>
        <w:lang w:val="ru-RU" w:eastAsia="en-US" w:bidi="ar-SA"/>
      </w:rPr>
    </w:lvl>
  </w:abstractNum>
  <w:abstractNum w:abstractNumId="11">
    <w:nsid w:val="05A079DE"/>
    <w:multiLevelType w:val="hybridMultilevel"/>
    <w:tmpl w:val="FD067786"/>
    <w:lvl w:ilvl="0" w:tplc="DB48FF46">
      <w:start w:val="11"/>
      <w:numFmt w:val="decimal"/>
      <w:lvlText w:val="%1."/>
      <w:lvlJc w:val="left"/>
      <w:pPr>
        <w:ind w:left="473" w:hanging="360"/>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BA469F94">
      <w:numFmt w:val="bullet"/>
      <w:lvlText w:val="•"/>
      <w:lvlJc w:val="left"/>
      <w:pPr>
        <w:ind w:left="1385" w:hanging="360"/>
      </w:pPr>
      <w:rPr>
        <w:rFonts w:hint="default"/>
        <w:lang w:val="ru-RU" w:eastAsia="en-US" w:bidi="ar-SA"/>
      </w:rPr>
    </w:lvl>
    <w:lvl w:ilvl="2" w:tplc="64A462D0">
      <w:numFmt w:val="bullet"/>
      <w:lvlText w:val="•"/>
      <w:lvlJc w:val="left"/>
      <w:pPr>
        <w:ind w:left="2290" w:hanging="360"/>
      </w:pPr>
      <w:rPr>
        <w:rFonts w:hint="default"/>
        <w:lang w:val="ru-RU" w:eastAsia="en-US" w:bidi="ar-SA"/>
      </w:rPr>
    </w:lvl>
    <w:lvl w:ilvl="3" w:tplc="344211CE">
      <w:numFmt w:val="bullet"/>
      <w:lvlText w:val="•"/>
      <w:lvlJc w:val="left"/>
      <w:pPr>
        <w:ind w:left="3195" w:hanging="360"/>
      </w:pPr>
      <w:rPr>
        <w:rFonts w:hint="default"/>
        <w:lang w:val="ru-RU" w:eastAsia="en-US" w:bidi="ar-SA"/>
      </w:rPr>
    </w:lvl>
    <w:lvl w:ilvl="4" w:tplc="8996B7C8">
      <w:numFmt w:val="bullet"/>
      <w:lvlText w:val="•"/>
      <w:lvlJc w:val="left"/>
      <w:pPr>
        <w:ind w:left="4100" w:hanging="360"/>
      </w:pPr>
      <w:rPr>
        <w:rFonts w:hint="default"/>
        <w:lang w:val="ru-RU" w:eastAsia="en-US" w:bidi="ar-SA"/>
      </w:rPr>
    </w:lvl>
    <w:lvl w:ilvl="5" w:tplc="28049BDA">
      <w:numFmt w:val="bullet"/>
      <w:lvlText w:val="•"/>
      <w:lvlJc w:val="left"/>
      <w:pPr>
        <w:ind w:left="5005" w:hanging="360"/>
      </w:pPr>
      <w:rPr>
        <w:rFonts w:hint="default"/>
        <w:lang w:val="ru-RU" w:eastAsia="en-US" w:bidi="ar-SA"/>
      </w:rPr>
    </w:lvl>
    <w:lvl w:ilvl="6" w:tplc="617A2368">
      <w:numFmt w:val="bullet"/>
      <w:lvlText w:val="•"/>
      <w:lvlJc w:val="left"/>
      <w:pPr>
        <w:ind w:left="5910" w:hanging="360"/>
      </w:pPr>
      <w:rPr>
        <w:rFonts w:hint="default"/>
        <w:lang w:val="ru-RU" w:eastAsia="en-US" w:bidi="ar-SA"/>
      </w:rPr>
    </w:lvl>
    <w:lvl w:ilvl="7" w:tplc="96AE343C">
      <w:numFmt w:val="bullet"/>
      <w:lvlText w:val="•"/>
      <w:lvlJc w:val="left"/>
      <w:pPr>
        <w:ind w:left="6815" w:hanging="360"/>
      </w:pPr>
      <w:rPr>
        <w:rFonts w:hint="default"/>
        <w:lang w:val="ru-RU" w:eastAsia="en-US" w:bidi="ar-SA"/>
      </w:rPr>
    </w:lvl>
    <w:lvl w:ilvl="8" w:tplc="33EEC034">
      <w:numFmt w:val="bullet"/>
      <w:lvlText w:val="•"/>
      <w:lvlJc w:val="left"/>
      <w:pPr>
        <w:ind w:left="7720" w:hanging="360"/>
      </w:pPr>
      <w:rPr>
        <w:rFonts w:hint="default"/>
        <w:lang w:val="ru-RU" w:eastAsia="en-US" w:bidi="ar-SA"/>
      </w:rPr>
    </w:lvl>
  </w:abstractNum>
  <w:abstractNum w:abstractNumId="12">
    <w:nsid w:val="061F022C"/>
    <w:multiLevelType w:val="hybridMultilevel"/>
    <w:tmpl w:val="183C38F0"/>
    <w:lvl w:ilvl="0" w:tplc="AC6AF702">
      <w:start w:val="1"/>
      <w:numFmt w:val="decimal"/>
      <w:lvlText w:val="%1."/>
      <w:lvlJc w:val="left"/>
      <w:pPr>
        <w:ind w:left="1381" w:hanging="349"/>
        <w:jc w:val="left"/>
      </w:pPr>
      <w:rPr>
        <w:rFonts w:hint="default"/>
        <w:spacing w:val="-1"/>
        <w:w w:val="100"/>
        <w:lang w:val="ru-RU" w:eastAsia="en-US" w:bidi="ar-SA"/>
      </w:rPr>
    </w:lvl>
    <w:lvl w:ilvl="1" w:tplc="8AF44AE6">
      <w:numFmt w:val="bullet"/>
      <w:lvlText w:val="•"/>
      <w:lvlJc w:val="left"/>
      <w:pPr>
        <w:ind w:left="2855" w:hanging="349"/>
      </w:pPr>
      <w:rPr>
        <w:rFonts w:hint="default"/>
        <w:lang w:val="ru-RU" w:eastAsia="en-US" w:bidi="ar-SA"/>
      </w:rPr>
    </w:lvl>
    <w:lvl w:ilvl="2" w:tplc="B65C8416">
      <w:numFmt w:val="bullet"/>
      <w:lvlText w:val="•"/>
      <w:lvlJc w:val="left"/>
      <w:pPr>
        <w:ind w:left="4330" w:hanging="349"/>
      </w:pPr>
      <w:rPr>
        <w:rFonts w:hint="default"/>
        <w:lang w:val="ru-RU" w:eastAsia="en-US" w:bidi="ar-SA"/>
      </w:rPr>
    </w:lvl>
    <w:lvl w:ilvl="3" w:tplc="DDA46C34">
      <w:numFmt w:val="bullet"/>
      <w:lvlText w:val="•"/>
      <w:lvlJc w:val="left"/>
      <w:pPr>
        <w:ind w:left="5805" w:hanging="349"/>
      </w:pPr>
      <w:rPr>
        <w:rFonts w:hint="default"/>
        <w:lang w:val="ru-RU" w:eastAsia="en-US" w:bidi="ar-SA"/>
      </w:rPr>
    </w:lvl>
    <w:lvl w:ilvl="4" w:tplc="6D7A5806">
      <w:numFmt w:val="bullet"/>
      <w:lvlText w:val="•"/>
      <w:lvlJc w:val="left"/>
      <w:pPr>
        <w:ind w:left="7280" w:hanging="349"/>
      </w:pPr>
      <w:rPr>
        <w:rFonts w:hint="default"/>
        <w:lang w:val="ru-RU" w:eastAsia="en-US" w:bidi="ar-SA"/>
      </w:rPr>
    </w:lvl>
    <w:lvl w:ilvl="5" w:tplc="44D05A00">
      <w:numFmt w:val="bullet"/>
      <w:lvlText w:val="•"/>
      <w:lvlJc w:val="left"/>
      <w:pPr>
        <w:ind w:left="8756" w:hanging="349"/>
      </w:pPr>
      <w:rPr>
        <w:rFonts w:hint="default"/>
        <w:lang w:val="ru-RU" w:eastAsia="en-US" w:bidi="ar-SA"/>
      </w:rPr>
    </w:lvl>
    <w:lvl w:ilvl="6" w:tplc="306ADB76">
      <w:numFmt w:val="bullet"/>
      <w:lvlText w:val="•"/>
      <w:lvlJc w:val="left"/>
      <w:pPr>
        <w:ind w:left="10231" w:hanging="349"/>
      </w:pPr>
      <w:rPr>
        <w:rFonts w:hint="default"/>
        <w:lang w:val="ru-RU" w:eastAsia="en-US" w:bidi="ar-SA"/>
      </w:rPr>
    </w:lvl>
    <w:lvl w:ilvl="7" w:tplc="E228A162">
      <w:numFmt w:val="bullet"/>
      <w:lvlText w:val="•"/>
      <w:lvlJc w:val="left"/>
      <w:pPr>
        <w:ind w:left="11706" w:hanging="349"/>
      </w:pPr>
      <w:rPr>
        <w:rFonts w:hint="default"/>
        <w:lang w:val="ru-RU" w:eastAsia="en-US" w:bidi="ar-SA"/>
      </w:rPr>
    </w:lvl>
    <w:lvl w:ilvl="8" w:tplc="DAA8DBE2">
      <w:numFmt w:val="bullet"/>
      <w:lvlText w:val="•"/>
      <w:lvlJc w:val="left"/>
      <w:pPr>
        <w:ind w:left="13181" w:hanging="349"/>
      </w:pPr>
      <w:rPr>
        <w:rFonts w:hint="default"/>
        <w:lang w:val="ru-RU" w:eastAsia="en-US" w:bidi="ar-SA"/>
      </w:rPr>
    </w:lvl>
  </w:abstractNum>
  <w:abstractNum w:abstractNumId="13">
    <w:nsid w:val="063B2745"/>
    <w:multiLevelType w:val="hybridMultilevel"/>
    <w:tmpl w:val="9B082B94"/>
    <w:lvl w:ilvl="0" w:tplc="10C240FA">
      <w:start w:val="29"/>
      <w:numFmt w:val="decimal"/>
      <w:lvlText w:val="%1."/>
      <w:lvlJc w:val="left"/>
      <w:pPr>
        <w:ind w:left="472" w:hanging="361"/>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30C4328E">
      <w:numFmt w:val="bullet"/>
      <w:lvlText w:val="•"/>
      <w:lvlJc w:val="left"/>
      <w:pPr>
        <w:ind w:left="1465" w:hanging="361"/>
      </w:pPr>
      <w:rPr>
        <w:rFonts w:hint="default"/>
        <w:lang w:val="ru-RU" w:eastAsia="en-US" w:bidi="ar-SA"/>
      </w:rPr>
    </w:lvl>
    <w:lvl w:ilvl="2" w:tplc="E52C7CE2">
      <w:numFmt w:val="bullet"/>
      <w:lvlText w:val="•"/>
      <w:lvlJc w:val="left"/>
      <w:pPr>
        <w:ind w:left="2451" w:hanging="361"/>
      </w:pPr>
      <w:rPr>
        <w:rFonts w:hint="default"/>
        <w:lang w:val="ru-RU" w:eastAsia="en-US" w:bidi="ar-SA"/>
      </w:rPr>
    </w:lvl>
    <w:lvl w:ilvl="3" w:tplc="55E46C70">
      <w:numFmt w:val="bullet"/>
      <w:lvlText w:val="•"/>
      <w:lvlJc w:val="left"/>
      <w:pPr>
        <w:ind w:left="3437" w:hanging="361"/>
      </w:pPr>
      <w:rPr>
        <w:rFonts w:hint="default"/>
        <w:lang w:val="ru-RU" w:eastAsia="en-US" w:bidi="ar-SA"/>
      </w:rPr>
    </w:lvl>
    <w:lvl w:ilvl="4" w:tplc="6A1AECCA">
      <w:numFmt w:val="bullet"/>
      <w:lvlText w:val="•"/>
      <w:lvlJc w:val="left"/>
      <w:pPr>
        <w:ind w:left="4423" w:hanging="361"/>
      </w:pPr>
      <w:rPr>
        <w:rFonts w:hint="default"/>
        <w:lang w:val="ru-RU" w:eastAsia="en-US" w:bidi="ar-SA"/>
      </w:rPr>
    </w:lvl>
    <w:lvl w:ilvl="5" w:tplc="80907666">
      <w:numFmt w:val="bullet"/>
      <w:lvlText w:val="•"/>
      <w:lvlJc w:val="left"/>
      <w:pPr>
        <w:ind w:left="5409" w:hanging="361"/>
      </w:pPr>
      <w:rPr>
        <w:rFonts w:hint="default"/>
        <w:lang w:val="ru-RU" w:eastAsia="en-US" w:bidi="ar-SA"/>
      </w:rPr>
    </w:lvl>
    <w:lvl w:ilvl="6" w:tplc="B66849E4">
      <w:numFmt w:val="bullet"/>
      <w:lvlText w:val="•"/>
      <w:lvlJc w:val="left"/>
      <w:pPr>
        <w:ind w:left="6394" w:hanging="361"/>
      </w:pPr>
      <w:rPr>
        <w:rFonts w:hint="default"/>
        <w:lang w:val="ru-RU" w:eastAsia="en-US" w:bidi="ar-SA"/>
      </w:rPr>
    </w:lvl>
    <w:lvl w:ilvl="7" w:tplc="FD86864C">
      <w:numFmt w:val="bullet"/>
      <w:lvlText w:val="•"/>
      <w:lvlJc w:val="left"/>
      <w:pPr>
        <w:ind w:left="7380" w:hanging="361"/>
      </w:pPr>
      <w:rPr>
        <w:rFonts w:hint="default"/>
        <w:lang w:val="ru-RU" w:eastAsia="en-US" w:bidi="ar-SA"/>
      </w:rPr>
    </w:lvl>
    <w:lvl w:ilvl="8" w:tplc="77B6095E">
      <w:numFmt w:val="bullet"/>
      <w:lvlText w:val="•"/>
      <w:lvlJc w:val="left"/>
      <w:pPr>
        <w:ind w:left="8366" w:hanging="361"/>
      </w:pPr>
      <w:rPr>
        <w:rFonts w:hint="default"/>
        <w:lang w:val="ru-RU" w:eastAsia="en-US" w:bidi="ar-SA"/>
      </w:rPr>
    </w:lvl>
  </w:abstractNum>
  <w:abstractNum w:abstractNumId="14">
    <w:nsid w:val="075629EC"/>
    <w:multiLevelType w:val="hybridMultilevel"/>
    <w:tmpl w:val="072EBCAC"/>
    <w:lvl w:ilvl="0" w:tplc="C862CEF6">
      <w:start w:val="1"/>
      <w:numFmt w:val="decimal"/>
      <w:lvlText w:val="%1."/>
      <w:lvlJc w:val="left"/>
      <w:pPr>
        <w:ind w:left="291" w:hanging="182"/>
        <w:jc w:val="left"/>
      </w:pPr>
      <w:rPr>
        <w:rFonts w:ascii="Times New Roman" w:eastAsia="Times New Roman" w:hAnsi="Times New Roman" w:cs="Times New Roman" w:hint="default"/>
        <w:b w:val="0"/>
        <w:bCs w:val="0"/>
        <w:i w:val="0"/>
        <w:iCs w:val="0"/>
        <w:spacing w:val="0"/>
        <w:w w:val="96"/>
        <w:sz w:val="22"/>
        <w:szCs w:val="22"/>
        <w:lang w:val="ru-RU" w:eastAsia="en-US" w:bidi="ar-SA"/>
      </w:rPr>
    </w:lvl>
    <w:lvl w:ilvl="1" w:tplc="27DEF9C4">
      <w:numFmt w:val="bullet"/>
      <w:lvlText w:val="•"/>
      <w:lvlJc w:val="left"/>
      <w:pPr>
        <w:ind w:left="1108" w:hanging="182"/>
      </w:pPr>
      <w:rPr>
        <w:rFonts w:hint="default"/>
        <w:lang w:val="ru-RU" w:eastAsia="en-US" w:bidi="ar-SA"/>
      </w:rPr>
    </w:lvl>
    <w:lvl w:ilvl="2" w:tplc="7968F196">
      <w:numFmt w:val="bullet"/>
      <w:lvlText w:val="•"/>
      <w:lvlJc w:val="left"/>
      <w:pPr>
        <w:ind w:left="1917" w:hanging="182"/>
      </w:pPr>
      <w:rPr>
        <w:rFonts w:hint="default"/>
        <w:lang w:val="ru-RU" w:eastAsia="en-US" w:bidi="ar-SA"/>
      </w:rPr>
    </w:lvl>
    <w:lvl w:ilvl="3" w:tplc="94E6D4EC">
      <w:numFmt w:val="bullet"/>
      <w:lvlText w:val="•"/>
      <w:lvlJc w:val="left"/>
      <w:pPr>
        <w:ind w:left="2726" w:hanging="182"/>
      </w:pPr>
      <w:rPr>
        <w:rFonts w:hint="default"/>
        <w:lang w:val="ru-RU" w:eastAsia="en-US" w:bidi="ar-SA"/>
      </w:rPr>
    </w:lvl>
    <w:lvl w:ilvl="4" w:tplc="0B808B10">
      <w:numFmt w:val="bullet"/>
      <w:lvlText w:val="•"/>
      <w:lvlJc w:val="left"/>
      <w:pPr>
        <w:ind w:left="3535" w:hanging="182"/>
      </w:pPr>
      <w:rPr>
        <w:rFonts w:hint="default"/>
        <w:lang w:val="ru-RU" w:eastAsia="en-US" w:bidi="ar-SA"/>
      </w:rPr>
    </w:lvl>
    <w:lvl w:ilvl="5" w:tplc="66D2EE7A">
      <w:numFmt w:val="bullet"/>
      <w:lvlText w:val="•"/>
      <w:lvlJc w:val="left"/>
      <w:pPr>
        <w:ind w:left="4344" w:hanging="182"/>
      </w:pPr>
      <w:rPr>
        <w:rFonts w:hint="default"/>
        <w:lang w:val="ru-RU" w:eastAsia="en-US" w:bidi="ar-SA"/>
      </w:rPr>
    </w:lvl>
    <w:lvl w:ilvl="6" w:tplc="4816ED32">
      <w:numFmt w:val="bullet"/>
      <w:lvlText w:val="•"/>
      <w:lvlJc w:val="left"/>
      <w:pPr>
        <w:ind w:left="5153" w:hanging="182"/>
      </w:pPr>
      <w:rPr>
        <w:rFonts w:hint="default"/>
        <w:lang w:val="ru-RU" w:eastAsia="en-US" w:bidi="ar-SA"/>
      </w:rPr>
    </w:lvl>
    <w:lvl w:ilvl="7" w:tplc="43CC3BCC">
      <w:numFmt w:val="bullet"/>
      <w:lvlText w:val="•"/>
      <w:lvlJc w:val="left"/>
      <w:pPr>
        <w:ind w:left="5962" w:hanging="182"/>
      </w:pPr>
      <w:rPr>
        <w:rFonts w:hint="default"/>
        <w:lang w:val="ru-RU" w:eastAsia="en-US" w:bidi="ar-SA"/>
      </w:rPr>
    </w:lvl>
    <w:lvl w:ilvl="8" w:tplc="74267190">
      <w:numFmt w:val="bullet"/>
      <w:lvlText w:val="•"/>
      <w:lvlJc w:val="left"/>
      <w:pPr>
        <w:ind w:left="6771" w:hanging="182"/>
      </w:pPr>
      <w:rPr>
        <w:rFonts w:hint="default"/>
        <w:lang w:val="ru-RU" w:eastAsia="en-US" w:bidi="ar-SA"/>
      </w:rPr>
    </w:lvl>
  </w:abstractNum>
  <w:abstractNum w:abstractNumId="15">
    <w:nsid w:val="07772284"/>
    <w:multiLevelType w:val="hybridMultilevel"/>
    <w:tmpl w:val="D946145E"/>
    <w:lvl w:ilvl="0" w:tplc="BAD87840">
      <w:start w:val="1"/>
      <w:numFmt w:val="decimal"/>
      <w:lvlText w:val="%1."/>
      <w:lvlJc w:val="left"/>
      <w:pPr>
        <w:ind w:left="256" w:hanging="182"/>
        <w:jc w:val="left"/>
      </w:pPr>
      <w:rPr>
        <w:rFonts w:ascii="Times New Roman" w:eastAsia="Times New Roman" w:hAnsi="Times New Roman" w:cs="Times New Roman" w:hint="default"/>
        <w:b w:val="0"/>
        <w:bCs w:val="0"/>
        <w:i w:val="0"/>
        <w:iCs w:val="0"/>
        <w:spacing w:val="0"/>
        <w:w w:val="96"/>
        <w:sz w:val="22"/>
        <w:szCs w:val="22"/>
        <w:lang w:val="ru-RU" w:eastAsia="en-US" w:bidi="ar-SA"/>
      </w:rPr>
    </w:lvl>
    <w:lvl w:ilvl="1" w:tplc="BD7CE53C">
      <w:numFmt w:val="bullet"/>
      <w:lvlText w:val="•"/>
      <w:lvlJc w:val="left"/>
      <w:pPr>
        <w:ind w:left="715" w:hanging="182"/>
      </w:pPr>
      <w:rPr>
        <w:rFonts w:hint="default"/>
        <w:lang w:val="ru-RU" w:eastAsia="en-US" w:bidi="ar-SA"/>
      </w:rPr>
    </w:lvl>
    <w:lvl w:ilvl="2" w:tplc="CDAA9056">
      <w:numFmt w:val="bullet"/>
      <w:lvlText w:val="•"/>
      <w:lvlJc w:val="left"/>
      <w:pPr>
        <w:ind w:left="1170" w:hanging="182"/>
      </w:pPr>
      <w:rPr>
        <w:rFonts w:hint="default"/>
        <w:lang w:val="ru-RU" w:eastAsia="en-US" w:bidi="ar-SA"/>
      </w:rPr>
    </w:lvl>
    <w:lvl w:ilvl="3" w:tplc="9E220A2C">
      <w:numFmt w:val="bullet"/>
      <w:lvlText w:val="•"/>
      <w:lvlJc w:val="left"/>
      <w:pPr>
        <w:ind w:left="1625" w:hanging="182"/>
      </w:pPr>
      <w:rPr>
        <w:rFonts w:hint="default"/>
        <w:lang w:val="ru-RU" w:eastAsia="en-US" w:bidi="ar-SA"/>
      </w:rPr>
    </w:lvl>
    <w:lvl w:ilvl="4" w:tplc="83F8342E">
      <w:numFmt w:val="bullet"/>
      <w:lvlText w:val="•"/>
      <w:lvlJc w:val="left"/>
      <w:pPr>
        <w:ind w:left="2080" w:hanging="182"/>
      </w:pPr>
      <w:rPr>
        <w:rFonts w:hint="default"/>
        <w:lang w:val="ru-RU" w:eastAsia="en-US" w:bidi="ar-SA"/>
      </w:rPr>
    </w:lvl>
    <w:lvl w:ilvl="5" w:tplc="21F0603C">
      <w:numFmt w:val="bullet"/>
      <w:lvlText w:val="•"/>
      <w:lvlJc w:val="left"/>
      <w:pPr>
        <w:ind w:left="2535" w:hanging="182"/>
      </w:pPr>
      <w:rPr>
        <w:rFonts w:hint="default"/>
        <w:lang w:val="ru-RU" w:eastAsia="en-US" w:bidi="ar-SA"/>
      </w:rPr>
    </w:lvl>
    <w:lvl w:ilvl="6" w:tplc="5CBAB96E">
      <w:numFmt w:val="bullet"/>
      <w:lvlText w:val="•"/>
      <w:lvlJc w:val="left"/>
      <w:pPr>
        <w:ind w:left="2990" w:hanging="182"/>
      </w:pPr>
      <w:rPr>
        <w:rFonts w:hint="default"/>
        <w:lang w:val="ru-RU" w:eastAsia="en-US" w:bidi="ar-SA"/>
      </w:rPr>
    </w:lvl>
    <w:lvl w:ilvl="7" w:tplc="342CFAEE">
      <w:numFmt w:val="bullet"/>
      <w:lvlText w:val="•"/>
      <w:lvlJc w:val="left"/>
      <w:pPr>
        <w:ind w:left="3445" w:hanging="182"/>
      </w:pPr>
      <w:rPr>
        <w:rFonts w:hint="default"/>
        <w:lang w:val="ru-RU" w:eastAsia="en-US" w:bidi="ar-SA"/>
      </w:rPr>
    </w:lvl>
    <w:lvl w:ilvl="8" w:tplc="2794DF6C">
      <w:numFmt w:val="bullet"/>
      <w:lvlText w:val="•"/>
      <w:lvlJc w:val="left"/>
      <w:pPr>
        <w:ind w:left="3900" w:hanging="182"/>
      </w:pPr>
      <w:rPr>
        <w:rFonts w:hint="default"/>
        <w:lang w:val="ru-RU" w:eastAsia="en-US" w:bidi="ar-SA"/>
      </w:rPr>
    </w:lvl>
  </w:abstractNum>
  <w:abstractNum w:abstractNumId="16">
    <w:nsid w:val="078A6216"/>
    <w:multiLevelType w:val="hybridMultilevel"/>
    <w:tmpl w:val="43AEC270"/>
    <w:lvl w:ilvl="0" w:tplc="F67A507A">
      <w:start w:val="1"/>
      <w:numFmt w:val="decimal"/>
      <w:lvlText w:val="%1."/>
      <w:lvlJc w:val="left"/>
      <w:pPr>
        <w:ind w:left="284" w:hanging="919"/>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E9AAC9E0">
      <w:numFmt w:val="bullet"/>
      <w:lvlText w:val="•"/>
      <w:lvlJc w:val="left"/>
      <w:pPr>
        <w:ind w:left="1286" w:hanging="919"/>
      </w:pPr>
      <w:rPr>
        <w:rFonts w:hint="default"/>
        <w:lang w:val="ru-RU" w:eastAsia="en-US" w:bidi="ar-SA"/>
      </w:rPr>
    </w:lvl>
    <w:lvl w:ilvl="2" w:tplc="45C643BA">
      <w:numFmt w:val="bullet"/>
      <w:lvlText w:val="•"/>
      <w:lvlJc w:val="left"/>
      <w:pPr>
        <w:ind w:left="2292" w:hanging="919"/>
      </w:pPr>
      <w:rPr>
        <w:rFonts w:hint="default"/>
        <w:lang w:val="ru-RU" w:eastAsia="en-US" w:bidi="ar-SA"/>
      </w:rPr>
    </w:lvl>
    <w:lvl w:ilvl="3" w:tplc="B8F088F8">
      <w:numFmt w:val="bullet"/>
      <w:lvlText w:val="•"/>
      <w:lvlJc w:val="left"/>
      <w:pPr>
        <w:ind w:left="3298" w:hanging="919"/>
      </w:pPr>
      <w:rPr>
        <w:rFonts w:hint="default"/>
        <w:lang w:val="ru-RU" w:eastAsia="en-US" w:bidi="ar-SA"/>
      </w:rPr>
    </w:lvl>
    <w:lvl w:ilvl="4" w:tplc="26E43EC6">
      <w:numFmt w:val="bullet"/>
      <w:lvlText w:val="•"/>
      <w:lvlJc w:val="left"/>
      <w:pPr>
        <w:ind w:left="4304" w:hanging="919"/>
      </w:pPr>
      <w:rPr>
        <w:rFonts w:hint="default"/>
        <w:lang w:val="ru-RU" w:eastAsia="en-US" w:bidi="ar-SA"/>
      </w:rPr>
    </w:lvl>
    <w:lvl w:ilvl="5" w:tplc="B23ACAB8">
      <w:numFmt w:val="bullet"/>
      <w:lvlText w:val="•"/>
      <w:lvlJc w:val="left"/>
      <w:pPr>
        <w:ind w:left="5311" w:hanging="919"/>
      </w:pPr>
      <w:rPr>
        <w:rFonts w:hint="default"/>
        <w:lang w:val="ru-RU" w:eastAsia="en-US" w:bidi="ar-SA"/>
      </w:rPr>
    </w:lvl>
    <w:lvl w:ilvl="6" w:tplc="B4521AD2">
      <w:numFmt w:val="bullet"/>
      <w:lvlText w:val="•"/>
      <w:lvlJc w:val="left"/>
      <w:pPr>
        <w:ind w:left="6317" w:hanging="919"/>
      </w:pPr>
      <w:rPr>
        <w:rFonts w:hint="default"/>
        <w:lang w:val="ru-RU" w:eastAsia="en-US" w:bidi="ar-SA"/>
      </w:rPr>
    </w:lvl>
    <w:lvl w:ilvl="7" w:tplc="44DE772E">
      <w:numFmt w:val="bullet"/>
      <w:lvlText w:val="•"/>
      <w:lvlJc w:val="left"/>
      <w:pPr>
        <w:ind w:left="7323" w:hanging="919"/>
      </w:pPr>
      <w:rPr>
        <w:rFonts w:hint="default"/>
        <w:lang w:val="ru-RU" w:eastAsia="en-US" w:bidi="ar-SA"/>
      </w:rPr>
    </w:lvl>
    <w:lvl w:ilvl="8" w:tplc="A73A01B4">
      <w:numFmt w:val="bullet"/>
      <w:lvlText w:val="•"/>
      <w:lvlJc w:val="left"/>
      <w:pPr>
        <w:ind w:left="8329" w:hanging="919"/>
      </w:pPr>
      <w:rPr>
        <w:rFonts w:hint="default"/>
        <w:lang w:val="ru-RU" w:eastAsia="en-US" w:bidi="ar-SA"/>
      </w:rPr>
    </w:lvl>
  </w:abstractNum>
  <w:abstractNum w:abstractNumId="17">
    <w:nsid w:val="07B73853"/>
    <w:multiLevelType w:val="hybridMultilevel"/>
    <w:tmpl w:val="EF6EFCC0"/>
    <w:lvl w:ilvl="0" w:tplc="0BB8167C">
      <w:start w:val="1"/>
      <w:numFmt w:val="decimal"/>
      <w:lvlText w:val="%1."/>
      <w:lvlJc w:val="left"/>
      <w:pPr>
        <w:ind w:left="290" w:hanging="182"/>
        <w:jc w:val="left"/>
      </w:pPr>
      <w:rPr>
        <w:rFonts w:ascii="Times New Roman" w:eastAsia="Times New Roman" w:hAnsi="Times New Roman" w:cs="Times New Roman" w:hint="default"/>
        <w:b w:val="0"/>
        <w:bCs w:val="0"/>
        <w:i w:val="0"/>
        <w:iCs w:val="0"/>
        <w:spacing w:val="-2"/>
        <w:w w:val="99"/>
        <w:sz w:val="22"/>
        <w:szCs w:val="22"/>
        <w:lang w:val="ru-RU" w:eastAsia="en-US" w:bidi="ar-SA"/>
      </w:rPr>
    </w:lvl>
    <w:lvl w:ilvl="1" w:tplc="DDF6DFEE">
      <w:numFmt w:val="bullet"/>
      <w:lvlText w:val="•"/>
      <w:lvlJc w:val="left"/>
      <w:pPr>
        <w:ind w:left="1110" w:hanging="182"/>
      </w:pPr>
      <w:rPr>
        <w:rFonts w:hint="default"/>
        <w:lang w:val="ru-RU" w:eastAsia="en-US" w:bidi="ar-SA"/>
      </w:rPr>
    </w:lvl>
    <w:lvl w:ilvl="2" w:tplc="41D87812">
      <w:numFmt w:val="bullet"/>
      <w:lvlText w:val="•"/>
      <w:lvlJc w:val="left"/>
      <w:pPr>
        <w:ind w:left="1920" w:hanging="182"/>
      </w:pPr>
      <w:rPr>
        <w:rFonts w:hint="default"/>
        <w:lang w:val="ru-RU" w:eastAsia="en-US" w:bidi="ar-SA"/>
      </w:rPr>
    </w:lvl>
    <w:lvl w:ilvl="3" w:tplc="CAB88FCC">
      <w:numFmt w:val="bullet"/>
      <w:lvlText w:val="•"/>
      <w:lvlJc w:val="left"/>
      <w:pPr>
        <w:ind w:left="2730" w:hanging="182"/>
      </w:pPr>
      <w:rPr>
        <w:rFonts w:hint="default"/>
        <w:lang w:val="ru-RU" w:eastAsia="en-US" w:bidi="ar-SA"/>
      </w:rPr>
    </w:lvl>
    <w:lvl w:ilvl="4" w:tplc="FAFEA2CC">
      <w:numFmt w:val="bullet"/>
      <w:lvlText w:val="•"/>
      <w:lvlJc w:val="left"/>
      <w:pPr>
        <w:ind w:left="3540" w:hanging="182"/>
      </w:pPr>
      <w:rPr>
        <w:rFonts w:hint="default"/>
        <w:lang w:val="ru-RU" w:eastAsia="en-US" w:bidi="ar-SA"/>
      </w:rPr>
    </w:lvl>
    <w:lvl w:ilvl="5" w:tplc="1CD0D43E">
      <w:numFmt w:val="bullet"/>
      <w:lvlText w:val="•"/>
      <w:lvlJc w:val="left"/>
      <w:pPr>
        <w:ind w:left="4350" w:hanging="182"/>
      </w:pPr>
      <w:rPr>
        <w:rFonts w:hint="default"/>
        <w:lang w:val="ru-RU" w:eastAsia="en-US" w:bidi="ar-SA"/>
      </w:rPr>
    </w:lvl>
    <w:lvl w:ilvl="6" w:tplc="09649302">
      <w:numFmt w:val="bullet"/>
      <w:lvlText w:val="•"/>
      <w:lvlJc w:val="left"/>
      <w:pPr>
        <w:ind w:left="5160" w:hanging="182"/>
      </w:pPr>
      <w:rPr>
        <w:rFonts w:hint="default"/>
        <w:lang w:val="ru-RU" w:eastAsia="en-US" w:bidi="ar-SA"/>
      </w:rPr>
    </w:lvl>
    <w:lvl w:ilvl="7" w:tplc="310605E2">
      <w:numFmt w:val="bullet"/>
      <w:lvlText w:val="•"/>
      <w:lvlJc w:val="left"/>
      <w:pPr>
        <w:ind w:left="5970" w:hanging="182"/>
      </w:pPr>
      <w:rPr>
        <w:rFonts w:hint="default"/>
        <w:lang w:val="ru-RU" w:eastAsia="en-US" w:bidi="ar-SA"/>
      </w:rPr>
    </w:lvl>
    <w:lvl w:ilvl="8" w:tplc="F664EEF6">
      <w:numFmt w:val="bullet"/>
      <w:lvlText w:val="•"/>
      <w:lvlJc w:val="left"/>
      <w:pPr>
        <w:ind w:left="6780" w:hanging="182"/>
      </w:pPr>
      <w:rPr>
        <w:rFonts w:hint="default"/>
        <w:lang w:val="ru-RU" w:eastAsia="en-US" w:bidi="ar-SA"/>
      </w:rPr>
    </w:lvl>
  </w:abstractNum>
  <w:abstractNum w:abstractNumId="18">
    <w:nsid w:val="07E33DCF"/>
    <w:multiLevelType w:val="multilevel"/>
    <w:tmpl w:val="D4AECE6E"/>
    <w:lvl w:ilvl="0">
      <w:start w:val="1"/>
      <w:numFmt w:val="decimal"/>
      <w:lvlText w:val="%1."/>
      <w:lvlJc w:val="left"/>
      <w:pPr>
        <w:ind w:left="4223" w:hanging="282"/>
        <w:jc w:val="right"/>
      </w:pPr>
      <w:rPr>
        <w:rFonts w:ascii="Times New Roman" w:eastAsia="Times New Roman" w:hAnsi="Times New Roman" w:cs="Times New Roman" w:hint="default"/>
        <w:b/>
        <w:bCs/>
        <w:i w:val="0"/>
        <w:iCs w:val="0"/>
        <w:spacing w:val="0"/>
        <w:w w:val="100"/>
        <w:sz w:val="28"/>
        <w:szCs w:val="28"/>
        <w:lang w:val="ru-RU" w:eastAsia="en-US" w:bidi="ar-SA"/>
      </w:rPr>
    </w:lvl>
    <w:lvl w:ilvl="1">
      <w:start w:val="1"/>
      <w:numFmt w:val="decimal"/>
      <w:lvlText w:val="%1.%2."/>
      <w:lvlJc w:val="left"/>
      <w:pPr>
        <w:ind w:left="1484" w:hanging="494"/>
        <w:jc w:val="left"/>
      </w:pPr>
      <w:rPr>
        <w:rFonts w:ascii="Times New Roman" w:eastAsia="Times New Roman" w:hAnsi="Times New Roman" w:cs="Times New Roman" w:hint="default"/>
        <w:b/>
        <w:bCs/>
        <w:i w:val="0"/>
        <w:iCs w:val="0"/>
        <w:spacing w:val="-2"/>
        <w:w w:val="100"/>
        <w:sz w:val="28"/>
        <w:szCs w:val="28"/>
        <w:lang w:val="ru-RU" w:eastAsia="en-US" w:bidi="ar-SA"/>
      </w:rPr>
    </w:lvl>
    <w:lvl w:ilvl="2">
      <w:numFmt w:val="bullet"/>
      <w:lvlText w:val="•"/>
      <w:lvlJc w:val="left"/>
      <w:pPr>
        <w:ind w:left="2140" w:hanging="494"/>
      </w:pPr>
      <w:rPr>
        <w:rFonts w:hint="default"/>
        <w:lang w:val="ru-RU" w:eastAsia="en-US" w:bidi="ar-SA"/>
      </w:rPr>
    </w:lvl>
    <w:lvl w:ilvl="3">
      <w:numFmt w:val="bullet"/>
      <w:lvlText w:val="•"/>
      <w:lvlJc w:val="left"/>
      <w:pPr>
        <w:ind w:left="4220" w:hanging="494"/>
      </w:pPr>
      <w:rPr>
        <w:rFonts w:hint="default"/>
        <w:lang w:val="ru-RU" w:eastAsia="en-US" w:bidi="ar-SA"/>
      </w:rPr>
    </w:lvl>
    <w:lvl w:ilvl="4">
      <w:numFmt w:val="bullet"/>
      <w:lvlText w:val="•"/>
      <w:lvlJc w:val="left"/>
      <w:pPr>
        <w:ind w:left="5114" w:hanging="494"/>
      </w:pPr>
      <w:rPr>
        <w:rFonts w:hint="default"/>
        <w:lang w:val="ru-RU" w:eastAsia="en-US" w:bidi="ar-SA"/>
      </w:rPr>
    </w:lvl>
    <w:lvl w:ilvl="5">
      <w:numFmt w:val="bullet"/>
      <w:lvlText w:val="•"/>
      <w:lvlJc w:val="left"/>
      <w:pPr>
        <w:ind w:left="6009" w:hanging="494"/>
      </w:pPr>
      <w:rPr>
        <w:rFonts w:hint="default"/>
        <w:lang w:val="ru-RU" w:eastAsia="en-US" w:bidi="ar-SA"/>
      </w:rPr>
    </w:lvl>
    <w:lvl w:ilvl="6">
      <w:numFmt w:val="bullet"/>
      <w:lvlText w:val="•"/>
      <w:lvlJc w:val="left"/>
      <w:pPr>
        <w:ind w:left="6904" w:hanging="494"/>
      </w:pPr>
      <w:rPr>
        <w:rFonts w:hint="default"/>
        <w:lang w:val="ru-RU" w:eastAsia="en-US" w:bidi="ar-SA"/>
      </w:rPr>
    </w:lvl>
    <w:lvl w:ilvl="7">
      <w:numFmt w:val="bullet"/>
      <w:lvlText w:val="•"/>
      <w:lvlJc w:val="left"/>
      <w:pPr>
        <w:ind w:left="7798" w:hanging="494"/>
      </w:pPr>
      <w:rPr>
        <w:rFonts w:hint="default"/>
        <w:lang w:val="ru-RU" w:eastAsia="en-US" w:bidi="ar-SA"/>
      </w:rPr>
    </w:lvl>
    <w:lvl w:ilvl="8">
      <w:numFmt w:val="bullet"/>
      <w:lvlText w:val="•"/>
      <w:lvlJc w:val="left"/>
      <w:pPr>
        <w:ind w:left="8693" w:hanging="494"/>
      </w:pPr>
      <w:rPr>
        <w:rFonts w:hint="default"/>
        <w:lang w:val="ru-RU" w:eastAsia="en-US" w:bidi="ar-SA"/>
      </w:rPr>
    </w:lvl>
  </w:abstractNum>
  <w:abstractNum w:abstractNumId="19">
    <w:nsid w:val="07E62E79"/>
    <w:multiLevelType w:val="hybridMultilevel"/>
    <w:tmpl w:val="3E8CCBF0"/>
    <w:lvl w:ilvl="0" w:tplc="4F06E9B0">
      <w:numFmt w:val="bullet"/>
      <w:lvlText w:val="-"/>
      <w:lvlJc w:val="left"/>
      <w:pPr>
        <w:ind w:left="253" w:hanging="140"/>
      </w:pPr>
      <w:rPr>
        <w:rFonts w:ascii="Times New Roman" w:eastAsia="Times New Roman" w:hAnsi="Times New Roman" w:cs="Times New Roman" w:hint="default"/>
        <w:spacing w:val="0"/>
        <w:w w:val="99"/>
        <w:lang w:val="ru-RU" w:eastAsia="en-US" w:bidi="ar-SA"/>
      </w:rPr>
    </w:lvl>
    <w:lvl w:ilvl="1" w:tplc="C26EAEB4">
      <w:numFmt w:val="bullet"/>
      <w:lvlText w:val="•"/>
      <w:lvlJc w:val="left"/>
      <w:pPr>
        <w:ind w:left="718" w:hanging="140"/>
      </w:pPr>
      <w:rPr>
        <w:rFonts w:hint="default"/>
        <w:lang w:val="ru-RU" w:eastAsia="en-US" w:bidi="ar-SA"/>
      </w:rPr>
    </w:lvl>
    <w:lvl w:ilvl="2" w:tplc="A2EC9EB8">
      <w:numFmt w:val="bullet"/>
      <w:lvlText w:val="•"/>
      <w:lvlJc w:val="left"/>
      <w:pPr>
        <w:ind w:left="1177" w:hanging="140"/>
      </w:pPr>
      <w:rPr>
        <w:rFonts w:hint="default"/>
        <w:lang w:val="ru-RU" w:eastAsia="en-US" w:bidi="ar-SA"/>
      </w:rPr>
    </w:lvl>
    <w:lvl w:ilvl="3" w:tplc="862A96C6">
      <w:numFmt w:val="bullet"/>
      <w:lvlText w:val="•"/>
      <w:lvlJc w:val="left"/>
      <w:pPr>
        <w:ind w:left="1636" w:hanging="140"/>
      </w:pPr>
      <w:rPr>
        <w:rFonts w:hint="default"/>
        <w:lang w:val="ru-RU" w:eastAsia="en-US" w:bidi="ar-SA"/>
      </w:rPr>
    </w:lvl>
    <w:lvl w:ilvl="4" w:tplc="B83A3C20">
      <w:numFmt w:val="bullet"/>
      <w:lvlText w:val="•"/>
      <w:lvlJc w:val="left"/>
      <w:pPr>
        <w:ind w:left="2095" w:hanging="140"/>
      </w:pPr>
      <w:rPr>
        <w:rFonts w:hint="default"/>
        <w:lang w:val="ru-RU" w:eastAsia="en-US" w:bidi="ar-SA"/>
      </w:rPr>
    </w:lvl>
    <w:lvl w:ilvl="5" w:tplc="00CE4666">
      <w:numFmt w:val="bullet"/>
      <w:lvlText w:val="•"/>
      <w:lvlJc w:val="left"/>
      <w:pPr>
        <w:ind w:left="2554" w:hanging="140"/>
      </w:pPr>
      <w:rPr>
        <w:rFonts w:hint="default"/>
        <w:lang w:val="ru-RU" w:eastAsia="en-US" w:bidi="ar-SA"/>
      </w:rPr>
    </w:lvl>
    <w:lvl w:ilvl="6" w:tplc="058ACB52">
      <w:numFmt w:val="bullet"/>
      <w:lvlText w:val="•"/>
      <w:lvlJc w:val="left"/>
      <w:pPr>
        <w:ind w:left="3012" w:hanging="140"/>
      </w:pPr>
      <w:rPr>
        <w:rFonts w:hint="default"/>
        <w:lang w:val="ru-RU" w:eastAsia="en-US" w:bidi="ar-SA"/>
      </w:rPr>
    </w:lvl>
    <w:lvl w:ilvl="7" w:tplc="AF56F4CC">
      <w:numFmt w:val="bullet"/>
      <w:lvlText w:val="•"/>
      <w:lvlJc w:val="left"/>
      <w:pPr>
        <w:ind w:left="3471" w:hanging="140"/>
      </w:pPr>
      <w:rPr>
        <w:rFonts w:hint="default"/>
        <w:lang w:val="ru-RU" w:eastAsia="en-US" w:bidi="ar-SA"/>
      </w:rPr>
    </w:lvl>
    <w:lvl w:ilvl="8" w:tplc="EE68AF76">
      <w:numFmt w:val="bullet"/>
      <w:lvlText w:val="•"/>
      <w:lvlJc w:val="left"/>
      <w:pPr>
        <w:ind w:left="3930" w:hanging="140"/>
      </w:pPr>
      <w:rPr>
        <w:rFonts w:hint="default"/>
        <w:lang w:val="ru-RU" w:eastAsia="en-US" w:bidi="ar-SA"/>
      </w:rPr>
    </w:lvl>
  </w:abstractNum>
  <w:abstractNum w:abstractNumId="20">
    <w:nsid w:val="07F31CB0"/>
    <w:multiLevelType w:val="hybridMultilevel"/>
    <w:tmpl w:val="8462407A"/>
    <w:lvl w:ilvl="0" w:tplc="1262BCDA">
      <w:start w:val="1"/>
      <w:numFmt w:val="decimal"/>
      <w:lvlText w:val="%1."/>
      <w:lvlJc w:val="left"/>
      <w:pPr>
        <w:ind w:left="1148" w:hanging="361"/>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78864020">
      <w:numFmt w:val="bullet"/>
      <w:lvlText w:val="•"/>
      <w:lvlJc w:val="left"/>
      <w:pPr>
        <w:ind w:left="2249" w:hanging="361"/>
      </w:pPr>
      <w:rPr>
        <w:rFonts w:hint="default"/>
        <w:lang w:val="ru-RU" w:eastAsia="en-US" w:bidi="ar-SA"/>
      </w:rPr>
    </w:lvl>
    <w:lvl w:ilvl="2" w:tplc="90AC913C">
      <w:numFmt w:val="bullet"/>
      <w:lvlText w:val="•"/>
      <w:lvlJc w:val="left"/>
      <w:pPr>
        <w:ind w:left="3358" w:hanging="361"/>
      </w:pPr>
      <w:rPr>
        <w:rFonts w:hint="default"/>
        <w:lang w:val="ru-RU" w:eastAsia="en-US" w:bidi="ar-SA"/>
      </w:rPr>
    </w:lvl>
    <w:lvl w:ilvl="3" w:tplc="1B4480E8">
      <w:numFmt w:val="bullet"/>
      <w:lvlText w:val="•"/>
      <w:lvlJc w:val="left"/>
      <w:pPr>
        <w:ind w:left="4467" w:hanging="361"/>
      </w:pPr>
      <w:rPr>
        <w:rFonts w:hint="default"/>
        <w:lang w:val="ru-RU" w:eastAsia="en-US" w:bidi="ar-SA"/>
      </w:rPr>
    </w:lvl>
    <w:lvl w:ilvl="4" w:tplc="AB4633F6">
      <w:numFmt w:val="bullet"/>
      <w:lvlText w:val="•"/>
      <w:lvlJc w:val="left"/>
      <w:pPr>
        <w:ind w:left="5576" w:hanging="361"/>
      </w:pPr>
      <w:rPr>
        <w:rFonts w:hint="default"/>
        <w:lang w:val="ru-RU" w:eastAsia="en-US" w:bidi="ar-SA"/>
      </w:rPr>
    </w:lvl>
    <w:lvl w:ilvl="5" w:tplc="C22814DA">
      <w:numFmt w:val="bullet"/>
      <w:lvlText w:val="•"/>
      <w:lvlJc w:val="left"/>
      <w:pPr>
        <w:ind w:left="6685" w:hanging="361"/>
      </w:pPr>
      <w:rPr>
        <w:rFonts w:hint="default"/>
        <w:lang w:val="ru-RU" w:eastAsia="en-US" w:bidi="ar-SA"/>
      </w:rPr>
    </w:lvl>
    <w:lvl w:ilvl="6" w:tplc="429EF304">
      <w:numFmt w:val="bullet"/>
      <w:lvlText w:val="•"/>
      <w:lvlJc w:val="left"/>
      <w:pPr>
        <w:ind w:left="7794" w:hanging="361"/>
      </w:pPr>
      <w:rPr>
        <w:rFonts w:hint="default"/>
        <w:lang w:val="ru-RU" w:eastAsia="en-US" w:bidi="ar-SA"/>
      </w:rPr>
    </w:lvl>
    <w:lvl w:ilvl="7" w:tplc="7D9C4514">
      <w:numFmt w:val="bullet"/>
      <w:lvlText w:val="•"/>
      <w:lvlJc w:val="left"/>
      <w:pPr>
        <w:ind w:left="8903" w:hanging="361"/>
      </w:pPr>
      <w:rPr>
        <w:rFonts w:hint="default"/>
        <w:lang w:val="ru-RU" w:eastAsia="en-US" w:bidi="ar-SA"/>
      </w:rPr>
    </w:lvl>
    <w:lvl w:ilvl="8" w:tplc="98D815AE">
      <w:numFmt w:val="bullet"/>
      <w:lvlText w:val="•"/>
      <w:lvlJc w:val="left"/>
      <w:pPr>
        <w:ind w:left="10012" w:hanging="361"/>
      </w:pPr>
      <w:rPr>
        <w:rFonts w:hint="default"/>
        <w:lang w:val="ru-RU" w:eastAsia="en-US" w:bidi="ar-SA"/>
      </w:rPr>
    </w:lvl>
  </w:abstractNum>
  <w:abstractNum w:abstractNumId="21">
    <w:nsid w:val="07F56198"/>
    <w:multiLevelType w:val="hybridMultilevel"/>
    <w:tmpl w:val="A1BACE1E"/>
    <w:lvl w:ilvl="0" w:tplc="0AA82344">
      <w:start w:val="15"/>
      <w:numFmt w:val="decimal"/>
      <w:lvlText w:val="%1."/>
      <w:lvlJc w:val="left"/>
      <w:pPr>
        <w:ind w:left="472" w:hanging="361"/>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47BA2DD6">
      <w:numFmt w:val="bullet"/>
      <w:lvlText w:val="•"/>
      <w:lvlJc w:val="left"/>
      <w:pPr>
        <w:ind w:left="1424" w:hanging="361"/>
      </w:pPr>
      <w:rPr>
        <w:rFonts w:hint="default"/>
        <w:lang w:val="ru-RU" w:eastAsia="en-US" w:bidi="ar-SA"/>
      </w:rPr>
    </w:lvl>
    <w:lvl w:ilvl="2" w:tplc="B8B487A0">
      <w:numFmt w:val="bullet"/>
      <w:lvlText w:val="•"/>
      <w:lvlJc w:val="left"/>
      <w:pPr>
        <w:ind w:left="2368" w:hanging="361"/>
      </w:pPr>
      <w:rPr>
        <w:rFonts w:hint="default"/>
        <w:lang w:val="ru-RU" w:eastAsia="en-US" w:bidi="ar-SA"/>
      </w:rPr>
    </w:lvl>
    <w:lvl w:ilvl="3" w:tplc="A7D4FC14">
      <w:numFmt w:val="bullet"/>
      <w:lvlText w:val="•"/>
      <w:lvlJc w:val="left"/>
      <w:pPr>
        <w:ind w:left="3312" w:hanging="361"/>
      </w:pPr>
      <w:rPr>
        <w:rFonts w:hint="default"/>
        <w:lang w:val="ru-RU" w:eastAsia="en-US" w:bidi="ar-SA"/>
      </w:rPr>
    </w:lvl>
    <w:lvl w:ilvl="4" w:tplc="20BC5618">
      <w:numFmt w:val="bullet"/>
      <w:lvlText w:val="•"/>
      <w:lvlJc w:val="left"/>
      <w:pPr>
        <w:ind w:left="4257" w:hanging="361"/>
      </w:pPr>
      <w:rPr>
        <w:rFonts w:hint="default"/>
        <w:lang w:val="ru-RU" w:eastAsia="en-US" w:bidi="ar-SA"/>
      </w:rPr>
    </w:lvl>
    <w:lvl w:ilvl="5" w:tplc="5058C33E">
      <w:numFmt w:val="bullet"/>
      <w:lvlText w:val="•"/>
      <w:lvlJc w:val="left"/>
      <w:pPr>
        <w:ind w:left="5201" w:hanging="361"/>
      </w:pPr>
      <w:rPr>
        <w:rFonts w:hint="default"/>
        <w:lang w:val="ru-RU" w:eastAsia="en-US" w:bidi="ar-SA"/>
      </w:rPr>
    </w:lvl>
    <w:lvl w:ilvl="6" w:tplc="B58A0E36">
      <w:numFmt w:val="bullet"/>
      <w:lvlText w:val="•"/>
      <w:lvlJc w:val="left"/>
      <w:pPr>
        <w:ind w:left="6145" w:hanging="361"/>
      </w:pPr>
      <w:rPr>
        <w:rFonts w:hint="default"/>
        <w:lang w:val="ru-RU" w:eastAsia="en-US" w:bidi="ar-SA"/>
      </w:rPr>
    </w:lvl>
    <w:lvl w:ilvl="7" w:tplc="AB927350">
      <w:numFmt w:val="bullet"/>
      <w:lvlText w:val="•"/>
      <w:lvlJc w:val="left"/>
      <w:pPr>
        <w:ind w:left="7090" w:hanging="361"/>
      </w:pPr>
      <w:rPr>
        <w:rFonts w:hint="default"/>
        <w:lang w:val="ru-RU" w:eastAsia="en-US" w:bidi="ar-SA"/>
      </w:rPr>
    </w:lvl>
    <w:lvl w:ilvl="8" w:tplc="3DE4A0A2">
      <w:numFmt w:val="bullet"/>
      <w:lvlText w:val="•"/>
      <w:lvlJc w:val="left"/>
      <w:pPr>
        <w:ind w:left="8034" w:hanging="361"/>
      </w:pPr>
      <w:rPr>
        <w:rFonts w:hint="default"/>
        <w:lang w:val="ru-RU" w:eastAsia="en-US" w:bidi="ar-SA"/>
      </w:rPr>
    </w:lvl>
  </w:abstractNum>
  <w:abstractNum w:abstractNumId="22">
    <w:nsid w:val="08083ABB"/>
    <w:multiLevelType w:val="hybridMultilevel"/>
    <w:tmpl w:val="CF881CBC"/>
    <w:lvl w:ilvl="0" w:tplc="C71E4BA8">
      <w:start w:val="1"/>
      <w:numFmt w:val="decimal"/>
      <w:lvlText w:val="%1."/>
      <w:lvlJc w:val="left"/>
      <w:pPr>
        <w:ind w:left="284" w:hanging="917"/>
        <w:jc w:val="left"/>
      </w:pPr>
      <w:rPr>
        <w:rFonts w:ascii="Times New Roman" w:eastAsia="Times New Roman" w:hAnsi="Times New Roman" w:cs="Times New Roman" w:hint="default"/>
        <w:b w:val="0"/>
        <w:bCs w:val="0"/>
        <w:i w:val="0"/>
        <w:iCs w:val="0"/>
        <w:spacing w:val="0"/>
        <w:w w:val="91"/>
        <w:sz w:val="28"/>
        <w:szCs w:val="28"/>
        <w:lang w:val="ru-RU" w:eastAsia="en-US" w:bidi="ar-SA"/>
      </w:rPr>
    </w:lvl>
    <w:lvl w:ilvl="1" w:tplc="CD1429BC">
      <w:numFmt w:val="bullet"/>
      <w:lvlText w:val="•"/>
      <w:lvlJc w:val="left"/>
      <w:pPr>
        <w:ind w:left="1300" w:hanging="917"/>
      </w:pPr>
      <w:rPr>
        <w:rFonts w:hint="default"/>
        <w:lang w:val="ru-RU" w:eastAsia="en-US" w:bidi="ar-SA"/>
      </w:rPr>
    </w:lvl>
    <w:lvl w:ilvl="2" w:tplc="542A22CA">
      <w:numFmt w:val="bullet"/>
      <w:lvlText w:val="•"/>
      <w:lvlJc w:val="left"/>
      <w:pPr>
        <w:ind w:left="2320" w:hanging="917"/>
      </w:pPr>
      <w:rPr>
        <w:rFonts w:hint="default"/>
        <w:lang w:val="ru-RU" w:eastAsia="en-US" w:bidi="ar-SA"/>
      </w:rPr>
    </w:lvl>
    <w:lvl w:ilvl="3" w:tplc="FFA0606A">
      <w:numFmt w:val="bullet"/>
      <w:lvlText w:val="•"/>
      <w:lvlJc w:val="left"/>
      <w:pPr>
        <w:ind w:left="3340" w:hanging="917"/>
      </w:pPr>
      <w:rPr>
        <w:rFonts w:hint="default"/>
        <w:lang w:val="ru-RU" w:eastAsia="en-US" w:bidi="ar-SA"/>
      </w:rPr>
    </w:lvl>
    <w:lvl w:ilvl="4" w:tplc="48A0750E">
      <w:numFmt w:val="bullet"/>
      <w:lvlText w:val="•"/>
      <w:lvlJc w:val="left"/>
      <w:pPr>
        <w:ind w:left="4361" w:hanging="917"/>
      </w:pPr>
      <w:rPr>
        <w:rFonts w:hint="default"/>
        <w:lang w:val="ru-RU" w:eastAsia="en-US" w:bidi="ar-SA"/>
      </w:rPr>
    </w:lvl>
    <w:lvl w:ilvl="5" w:tplc="FBEE88DA">
      <w:numFmt w:val="bullet"/>
      <w:lvlText w:val="•"/>
      <w:lvlJc w:val="left"/>
      <w:pPr>
        <w:ind w:left="5381" w:hanging="917"/>
      </w:pPr>
      <w:rPr>
        <w:rFonts w:hint="default"/>
        <w:lang w:val="ru-RU" w:eastAsia="en-US" w:bidi="ar-SA"/>
      </w:rPr>
    </w:lvl>
    <w:lvl w:ilvl="6" w:tplc="98D002F2">
      <w:numFmt w:val="bullet"/>
      <w:lvlText w:val="•"/>
      <w:lvlJc w:val="left"/>
      <w:pPr>
        <w:ind w:left="6401" w:hanging="917"/>
      </w:pPr>
      <w:rPr>
        <w:rFonts w:hint="default"/>
        <w:lang w:val="ru-RU" w:eastAsia="en-US" w:bidi="ar-SA"/>
      </w:rPr>
    </w:lvl>
    <w:lvl w:ilvl="7" w:tplc="5F4A2FFE">
      <w:numFmt w:val="bullet"/>
      <w:lvlText w:val="•"/>
      <w:lvlJc w:val="left"/>
      <w:pPr>
        <w:ind w:left="7422" w:hanging="917"/>
      </w:pPr>
      <w:rPr>
        <w:rFonts w:hint="default"/>
        <w:lang w:val="ru-RU" w:eastAsia="en-US" w:bidi="ar-SA"/>
      </w:rPr>
    </w:lvl>
    <w:lvl w:ilvl="8" w:tplc="7936940C">
      <w:numFmt w:val="bullet"/>
      <w:lvlText w:val="•"/>
      <w:lvlJc w:val="left"/>
      <w:pPr>
        <w:ind w:left="8442" w:hanging="917"/>
      </w:pPr>
      <w:rPr>
        <w:rFonts w:hint="default"/>
        <w:lang w:val="ru-RU" w:eastAsia="en-US" w:bidi="ar-SA"/>
      </w:rPr>
    </w:lvl>
  </w:abstractNum>
  <w:abstractNum w:abstractNumId="23">
    <w:nsid w:val="081245A7"/>
    <w:multiLevelType w:val="hybridMultilevel"/>
    <w:tmpl w:val="A1083126"/>
    <w:lvl w:ilvl="0" w:tplc="E72AE7CE">
      <w:start w:val="3"/>
      <w:numFmt w:val="decimal"/>
      <w:lvlText w:val="%1."/>
      <w:lvlJc w:val="left"/>
      <w:pPr>
        <w:ind w:left="226" w:hanging="181"/>
        <w:jc w:val="left"/>
      </w:pPr>
      <w:rPr>
        <w:rFonts w:hint="default"/>
        <w:spacing w:val="0"/>
        <w:w w:val="88"/>
        <w:lang w:val="ru-RU" w:eastAsia="en-US" w:bidi="ar-SA"/>
      </w:rPr>
    </w:lvl>
    <w:lvl w:ilvl="1" w:tplc="9062A200">
      <w:numFmt w:val="bullet"/>
      <w:lvlText w:val="•"/>
      <w:lvlJc w:val="left"/>
      <w:pPr>
        <w:ind w:left="1316" w:hanging="181"/>
      </w:pPr>
      <w:rPr>
        <w:rFonts w:hint="default"/>
        <w:lang w:val="ru-RU" w:eastAsia="en-US" w:bidi="ar-SA"/>
      </w:rPr>
    </w:lvl>
    <w:lvl w:ilvl="2" w:tplc="6FF47686">
      <w:numFmt w:val="bullet"/>
      <w:lvlText w:val="•"/>
      <w:lvlJc w:val="left"/>
      <w:pPr>
        <w:ind w:left="2412" w:hanging="181"/>
      </w:pPr>
      <w:rPr>
        <w:rFonts w:hint="default"/>
        <w:lang w:val="ru-RU" w:eastAsia="en-US" w:bidi="ar-SA"/>
      </w:rPr>
    </w:lvl>
    <w:lvl w:ilvl="3" w:tplc="9542AE50">
      <w:numFmt w:val="bullet"/>
      <w:lvlText w:val="•"/>
      <w:lvlJc w:val="left"/>
      <w:pPr>
        <w:ind w:left="3508" w:hanging="181"/>
      </w:pPr>
      <w:rPr>
        <w:rFonts w:hint="default"/>
        <w:lang w:val="ru-RU" w:eastAsia="en-US" w:bidi="ar-SA"/>
      </w:rPr>
    </w:lvl>
    <w:lvl w:ilvl="4" w:tplc="D870F792">
      <w:numFmt w:val="bullet"/>
      <w:lvlText w:val="•"/>
      <w:lvlJc w:val="left"/>
      <w:pPr>
        <w:ind w:left="4604" w:hanging="181"/>
      </w:pPr>
      <w:rPr>
        <w:rFonts w:hint="default"/>
        <w:lang w:val="ru-RU" w:eastAsia="en-US" w:bidi="ar-SA"/>
      </w:rPr>
    </w:lvl>
    <w:lvl w:ilvl="5" w:tplc="1E0E4FEE">
      <w:numFmt w:val="bullet"/>
      <w:lvlText w:val="•"/>
      <w:lvlJc w:val="left"/>
      <w:pPr>
        <w:ind w:left="5701" w:hanging="181"/>
      </w:pPr>
      <w:rPr>
        <w:rFonts w:hint="default"/>
        <w:lang w:val="ru-RU" w:eastAsia="en-US" w:bidi="ar-SA"/>
      </w:rPr>
    </w:lvl>
    <w:lvl w:ilvl="6" w:tplc="CE40ED0A">
      <w:numFmt w:val="bullet"/>
      <w:lvlText w:val="•"/>
      <w:lvlJc w:val="left"/>
      <w:pPr>
        <w:ind w:left="6797" w:hanging="181"/>
      </w:pPr>
      <w:rPr>
        <w:rFonts w:hint="default"/>
        <w:lang w:val="ru-RU" w:eastAsia="en-US" w:bidi="ar-SA"/>
      </w:rPr>
    </w:lvl>
    <w:lvl w:ilvl="7" w:tplc="4D9243AC">
      <w:numFmt w:val="bullet"/>
      <w:lvlText w:val="•"/>
      <w:lvlJc w:val="left"/>
      <w:pPr>
        <w:ind w:left="7893" w:hanging="181"/>
      </w:pPr>
      <w:rPr>
        <w:rFonts w:hint="default"/>
        <w:lang w:val="ru-RU" w:eastAsia="en-US" w:bidi="ar-SA"/>
      </w:rPr>
    </w:lvl>
    <w:lvl w:ilvl="8" w:tplc="A3C42412">
      <w:numFmt w:val="bullet"/>
      <w:lvlText w:val="•"/>
      <w:lvlJc w:val="left"/>
      <w:pPr>
        <w:ind w:left="8989" w:hanging="181"/>
      </w:pPr>
      <w:rPr>
        <w:rFonts w:hint="default"/>
        <w:lang w:val="ru-RU" w:eastAsia="en-US" w:bidi="ar-SA"/>
      </w:rPr>
    </w:lvl>
  </w:abstractNum>
  <w:abstractNum w:abstractNumId="24">
    <w:nsid w:val="083B719A"/>
    <w:multiLevelType w:val="hybridMultilevel"/>
    <w:tmpl w:val="06067880"/>
    <w:lvl w:ilvl="0" w:tplc="347E2B3A">
      <w:numFmt w:val="bullet"/>
      <w:lvlText w:val="-"/>
      <w:lvlJc w:val="left"/>
      <w:pPr>
        <w:ind w:left="114" w:hanging="141"/>
      </w:pPr>
      <w:rPr>
        <w:rFonts w:ascii="Times New Roman" w:eastAsia="Times New Roman" w:hAnsi="Times New Roman" w:cs="Times New Roman" w:hint="default"/>
        <w:b w:val="0"/>
        <w:bCs w:val="0"/>
        <w:i w:val="0"/>
        <w:iCs w:val="0"/>
        <w:spacing w:val="0"/>
        <w:w w:val="99"/>
        <w:sz w:val="24"/>
        <w:szCs w:val="24"/>
        <w:lang w:val="ru-RU" w:eastAsia="en-US" w:bidi="ar-SA"/>
      </w:rPr>
    </w:lvl>
    <w:lvl w:ilvl="1" w:tplc="BF166780">
      <w:numFmt w:val="bullet"/>
      <w:lvlText w:val="•"/>
      <w:lvlJc w:val="left"/>
      <w:pPr>
        <w:ind w:left="659" w:hanging="141"/>
      </w:pPr>
      <w:rPr>
        <w:rFonts w:hint="default"/>
        <w:lang w:val="ru-RU" w:eastAsia="en-US" w:bidi="ar-SA"/>
      </w:rPr>
    </w:lvl>
    <w:lvl w:ilvl="2" w:tplc="FA0C5858">
      <w:numFmt w:val="bullet"/>
      <w:lvlText w:val="•"/>
      <w:lvlJc w:val="left"/>
      <w:pPr>
        <w:ind w:left="1198" w:hanging="141"/>
      </w:pPr>
      <w:rPr>
        <w:rFonts w:hint="default"/>
        <w:lang w:val="ru-RU" w:eastAsia="en-US" w:bidi="ar-SA"/>
      </w:rPr>
    </w:lvl>
    <w:lvl w:ilvl="3" w:tplc="9C7A6860">
      <w:numFmt w:val="bullet"/>
      <w:lvlText w:val="•"/>
      <w:lvlJc w:val="left"/>
      <w:pPr>
        <w:ind w:left="1737" w:hanging="141"/>
      </w:pPr>
      <w:rPr>
        <w:rFonts w:hint="default"/>
        <w:lang w:val="ru-RU" w:eastAsia="en-US" w:bidi="ar-SA"/>
      </w:rPr>
    </w:lvl>
    <w:lvl w:ilvl="4" w:tplc="AB463FBE">
      <w:numFmt w:val="bullet"/>
      <w:lvlText w:val="•"/>
      <w:lvlJc w:val="left"/>
      <w:pPr>
        <w:ind w:left="2276" w:hanging="141"/>
      </w:pPr>
      <w:rPr>
        <w:rFonts w:hint="default"/>
        <w:lang w:val="ru-RU" w:eastAsia="en-US" w:bidi="ar-SA"/>
      </w:rPr>
    </w:lvl>
    <w:lvl w:ilvl="5" w:tplc="C71ABB82">
      <w:numFmt w:val="bullet"/>
      <w:lvlText w:val="•"/>
      <w:lvlJc w:val="left"/>
      <w:pPr>
        <w:ind w:left="2816" w:hanging="141"/>
      </w:pPr>
      <w:rPr>
        <w:rFonts w:hint="default"/>
        <w:lang w:val="ru-RU" w:eastAsia="en-US" w:bidi="ar-SA"/>
      </w:rPr>
    </w:lvl>
    <w:lvl w:ilvl="6" w:tplc="FE7A316C">
      <w:numFmt w:val="bullet"/>
      <w:lvlText w:val="•"/>
      <w:lvlJc w:val="left"/>
      <w:pPr>
        <w:ind w:left="3355" w:hanging="141"/>
      </w:pPr>
      <w:rPr>
        <w:rFonts w:hint="default"/>
        <w:lang w:val="ru-RU" w:eastAsia="en-US" w:bidi="ar-SA"/>
      </w:rPr>
    </w:lvl>
    <w:lvl w:ilvl="7" w:tplc="54301C9C">
      <w:numFmt w:val="bullet"/>
      <w:lvlText w:val="•"/>
      <w:lvlJc w:val="left"/>
      <w:pPr>
        <w:ind w:left="3894" w:hanging="141"/>
      </w:pPr>
      <w:rPr>
        <w:rFonts w:hint="default"/>
        <w:lang w:val="ru-RU" w:eastAsia="en-US" w:bidi="ar-SA"/>
      </w:rPr>
    </w:lvl>
    <w:lvl w:ilvl="8" w:tplc="FDEE5DA8">
      <w:numFmt w:val="bullet"/>
      <w:lvlText w:val="•"/>
      <w:lvlJc w:val="left"/>
      <w:pPr>
        <w:ind w:left="4433" w:hanging="141"/>
      </w:pPr>
      <w:rPr>
        <w:rFonts w:hint="default"/>
        <w:lang w:val="ru-RU" w:eastAsia="en-US" w:bidi="ar-SA"/>
      </w:rPr>
    </w:lvl>
  </w:abstractNum>
  <w:abstractNum w:abstractNumId="25">
    <w:nsid w:val="085F5241"/>
    <w:multiLevelType w:val="hybridMultilevel"/>
    <w:tmpl w:val="7A465850"/>
    <w:lvl w:ilvl="0" w:tplc="80E8C064">
      <w:start w:val="1"/>
      <w:numFmt w:val="decimal"/>
      <w:lvlText w:val="%1."/>
      <w:lvlJc w:val="left"/>
      <w:pPr>
        <w:ind w:left="110" w:hanging="182"/>
        <w:jc w:val="left"/>
      </w:pPr>
      <w:rPr>
        <w:rFonts w:ascii="Times New Roman" w:eastAsia="Times New Roman" w:hAnsi="Times New Roman" w:cs="Times New Roman" w:hint="default"/>
        <w:b w:val="0"/>
        <w:bCs w:val="0"/>
        <w:i w:val="0"/>
        <w:iCs w:val="0"/>
        <w:spacing w:val="-2"/>
        <w:w w:val="99"/>
        <w:sz w:val="22"/>
        <w:szCs w:val="22"/>
        <w:lang w:val="ru-RU" w:eastAsia="en-US" w:bidi="ar-SA"/>
      </w:rPr>
    </w:lvl>
    <w:lvl w:ilvl="1" w:tplc="5182413A">
      <w:numFmt w:val="bullet"/>
      <w:lvlText w:val="•"/>
      <w:lvlJc w:val="left"/>
      <w:pPr>
        <w:ind w:left="948" w:hanging="182"/>
      </w:pPr>
      <w:rPr>
        <w:rFonts w:hint="default"/>
        <w:lang w:val="ru-RU" w:eastAsia="en-US" w:bidi="ar-SA"/>
      </w:rPr>
    </w:lvl>
    <w:lvl w:ilvl="2" w:tplc="E15AFF4A">
      <w:numFmt w:val="bullet"/>
      <w:lvlText w:val="•"/>
      <w:lvlJc w:val="left"/>
      <w:pPr>
        <w:ind w:left="1776" w:hanging="182"/>
      </w:pPr>
      <w:rPr>
        <w:rFonts w:hint="default"/>
        <w:lang w:val="ru-RU" w:eastAsia="en-US" w:bidi="ar-SA"/>
      </w:rPr>
    </w:lvl>
    <w:lvl w:ilvl="3" w:tplc="84B6BFC0">
      <w:numFmt w:val="bullet"/>
      <w:lvlText w:val="•"/>
      <w:lvlJc w:val="left"/>
      <w:pPr>
        <w:ind w:left="2604" w:hanging="182"/>
      </w:pPr>
      <w:rPr>
        <w:rFonts w:hint="default"/>
        <w:lang w:val="ru-RU" w:eastAsia="en-US" w:bidi="ar-SA"/>
      </w:rPr>
    </w:lvl>
    <w:lvl w:ilvl="4" w:tplc="AF7CDDFE">
      <w:numFmt w:val="bullet"/>
      <w:lvlText w:val="•"/>
      <w:lvlJc w:val="left"/>
      <w:pPr>
        <w:ind w:left="3432" w:hanging="182"/>
      </w:pPr>
      <w:rPr>
        <w:rFonts w:hint="default"/>
        <w:lang w:val="ru-RU" w:eastAsia="en-US" w:bidi="ar-SA"/>
      </w:rPr>
    </w:lvl>
    <w:lvl w:ilvl="5" w:tplc="1E643B96">
      <w:numFmt w:val="bullet"/>
      <w:lvlText w:val="•"/>
      <w:lvlJc w:val="left"/>
      <w:pPr>
        <w:ind w:left="4260" w:hanging="182"/>
      </w:pPr>
      <w:rPr>
        <w:rFonts w:hint="default"/>
        <w:lang w:val="ru-RU" w:eastAsia="en-US" w:bidi="ar-SA"/>
      </w:rPr>
    </w:lvl>
    <w:lvl w:ilvl="6" w:tplc="4FACD9F4">
      <w:numFmt w:val="bullet"/>
      <w:lvlText w:val="•"/>
      <w:lvlJc w:val="left"/>
      <w:pPr>
        <w:ind w:left="5088" w:hanging="182"/>
      </w:pPr>
      <w:rPr>
        <w:rFonts w:hint="default"/>
        <w:lang w:val="ru-RU" w:eastAsia="en-US" w:bidi="ar-SA"/>
      </w:rPr>
    </w:lvl>
    <w:lvl w:ilvl="7" w:tplc="0F8CD884">
      <w:numFmt w:val="bullet"/>
      <w:lvlText w:val="•"/>
      <w:lvlJc w:val="left"/>
      <w:pPr>
        <w:ind w:left="5916" w:hanging="182"/>
      </w:pPr>
      <w:rPr>
        <w:rFonts w:hint="default"/>
        <w:lang w:val="ru-RU" w:eastAsia="en-US" w:bidi="ar-SA"/>
      </w:rPr>
    </w:lvl>
    <w:lvl w:ilvl="8" w:tplc="DFB0E326">
      <w:numFmt w:val="bullet"/>
      <w:lvlText w:val="•"/>
      <w:lvlJc w:val="left"/>
      <w:pPr>
        <w:ind w:left="6744" w:hanging="182"/>
      </w:pPr>
      <w:rPr>
        <w:rFonts w:hint="default"/>
        <w:lang w:val="ru-RU" w:eastAsia="en-US" w:bidi="ar-SA"/>
      </w:rPr>
    </w:lvl>
  </w:abstractNum>
  <w:abstractNum w:abstractNumId="26">
    <w:nsid w:val="087A5504"/>
    <w:multiLevelType w:val="hybridMultilevel"/>
    <w:tmpl w:val="6BB0A8D8"/>
    <w:lvl w:ilvl="0" w:tplc="1408DB12">
      <w:start w:val="1"/>
      <w:numFmt w:val="decimal"/>
      <w:lvlText w:val="%1."/>
      <w:lvlJc w:val="left"/>
      <w:pPr>
        <w:ind w:left="284" w:hanging="919"/>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FE70C074">
      <w:numFmt w:val="bullet"/>
      <w:lvlText w:val="•"/>
      <w:lvlJc w:val="left"/>
      <w:pPr>
        <w:ind w:left="1272" w:hanging="919"/>
      </w:pPr>
      <w:rPr>
        <w:rFonts w:hint="default"/>
        <w:lang w:val="ru-RU" w:eastAsia="en-US" w:bidi="ar-SA"/>
      </w:rPr>
    </w:lvl>
    <w:lvl w:ilvl="2" w:tplc="D58A9312">
      <w:numFmt w:val="bullet"/>
      <w:lvlText w:val="•"/>
      <w:lvlJc w:val="left"/>
      <w:pPr>
        <w:ind w:left="2264" w:hanging="919"/>
      </w:pPr>
      <w:rPr>
        <w:rFonts w:hint="default"/>
        <w:lang w:val="ru-RU" w:eastAsia="en-US" w:bidi="ar-SA"/>
      </w:rPr>
    </w:lvl>
    <w:lvl w:ilvl="3" w:tplc="90C43FFC">
      <w:numFmt w:val="bullet"/>
      <w:lvlText w:val="•"/>
      <w:lvlJc w:val="left"/>
      <w:pPr>
        <w:ind w:left="3256" w:hanging="919"/>
      </w:pPr>
      <w:rPr>
        <w:rFonts w:hint="default"/>
        <w:lang w:val="ru-RU" w:eastAsia="en-US" w:bidi="ar-SA"/>
      </w:rPr>
    </w:lvl>
    <w:lvl w:ilvl="4" w:tplc="1082A35A">
      <w:numFmt w:val="bullet"/>
      <w:lvlText w:val="•"/>
      <w:lvlJc w:val="left"/>
      <w:pPr>
        <w:ind w:left="4248" w:hanging="919"/>
      </w:pPr>
      <w:rPr>
        <w:rFonts w:hint="default"/>
        <w:lang w:val="ru-RU" w:eastAsia="en-US" w:bidi="ar-SA"/>
      </w:rPr>
    </w:lvl>
    <w:lvl w:ilvl="5" w:tplc="584E1B38">
      <w:numFmt w:val="bullet"/>
      <w:lvlText w:val="•"/>
      <w:lvlJc w:val="left"/>
      <w:pPr>
        <w:ind w:left="5240" w:hanging="919"/>
      </w:pPr>
      <w:rPr>
        <w:rFonts w:hint="default"/>
        <w:lang w:val="ru-RU" w:eastAsia="en-US" w:bidi="ar-SA"/>
      </w:rPr>
    </w:lvl>
    <w:lvl w:ilvl="6" w:tplc="930014BC">
      <w:numFmt w:val="bullet"/>
      <w:lvlText w:val="•"/>
      <w:lvlJc w:val="left"/>
      <w:pPr>
        <w:ind w:left="6232" w:hanging="919"/>
      </w:pPr>
      <w:rPr>
        <w:rFonts w:hint="default"/>
        <w:lang w:val="ru-RU" w:eastAsia="en-US" w:bidi="ar-SA"/>
      </w:rPr>
    </w:lvl>
    <w:lvl w:ilvl="7" w:tplc="D49E49D6">
      <w:numFmt w:val="bullet"/>
      <w:lvlText w:val="•"/>
      <w:lvlJc w:val="left"/>
      <w:pPr>
        <w:ind w:left="7224" w:hanging="919"/>
      </w:pPr>
      <w:rPr>
        <w:rFonts w:hint="default"/>
        <w:lang w:val="ru-RU" w:eastAsia="en-US" w:bidi="ar-SA"/>
      </w:rPr>
    </w:lvl>
    <w:lvl w:ilvl="8" w:tplc="EC7AA798">
      <w:numFmt w:val="bullet"/>
      <w:lvlText w:val="•"/>
      <w:lvlJc w:val="left"/>
      <w:pPr>
        <w:ind w:left="8216" w:hanging="919"/>
      </w:pPr>
      <w:rPr>
        <w:rFonts w:hint="default"/>
        <w:lang w:val="ru-RU" w:eastAsia="en-US" w:bidi="ar-SA"/>
      </w:rPr>
    </w:lvl>
  </w:abstractNum>
  <w:abstractNum w:abstractNumId="27">
    <w:nsid w:val="087D5F99"/>
    <w:multiLevelType w:val="hybridMultilevel"/>
    <w:tmpl w:val="5CBE3C3C"/>
    <w:lvl w:ilvl="0" w:tplc="5D3C22E0">
      <w:numFmt w:val="bullet"/>
      <w:lvlText w:val=""/>
      <w:lvlJc w:val="left"/>
      <w:pPr>
        <w:ind w:left="112" w:hanging="253"/>
      </w:pPr>
      <w:rPr>
        <w:rFonts w:ascii="Symbol" w:eastAsia="Symbol" w:hAnsi="Symbol" w:cs="Symbol" w:hint="default"/>
        <w:b w:val="0"/>
        <w:bCs w:val="0"/>
        <w:i w:val="0"/>
        <w:iCs w:val="0"/>
        <w:spacing w:val="0"/>
        <w:w w:val="99"/>
        <w:sz w:val="24"/>
        <w:szCs w:val="24"/>
        <w:lang w:val="ru-RU" w:eastAsia="en-US" w:bidi="ar-SA"/>
      </w:rPr>
    </w:lvl>
    <w:lvl w:ilvl="1" w:tplc="54AE122E">
      <w:numFmt w:val="bullet"/>
      <w:lvlText w:val="•"/>
      <w:lvlJc w:val="left"/>
      <w:pPr>
        <w:ind w:left="539" w:hanging="253"/>
      </w:pPr>
      <w:rPr>
        <w:rFonts w:hint="default"/>
        <w:lang w:val="ru-RU" w:eastAsia="en-US" w:bidi="ar-SA"/>
      </w:rPr>
    </w:lvl>
    <w:lvl w:ilvl="2" w:tplc="F2B23CEE">
      <w:numFmt w:val="bullet"/>
      <w:lvlText w:val="•"/>
      <w:lvlJc w:val="left"/>
      <w:pPr>
        <w:ind w:left="958" w:hanging="253"/>
      </w:pPr>
      <w:rPr>
        <w:rFonts w:hint="default"/>
        <w:lang w:val="ru-RU" w:eastAsia="en-US" w:bidi="ar-SA"/>
      </w:rPr>
    </w:lvl>
    <w:lvl w:ilvl="3" w:tplc="D43EFFCE">
      <w:numFmt w:val="bullet"/>
      <w:lvlText w:val="•"/>
      <w:lvlJc w:val="left"/>
      <w:pPr>
        <w:ind w:left="1377" w:hanging="253"/>
      </w:pPr>
      <w:rPr>
        <w:rFonts w:hint="default"/>
        <w:lang w:val="ru-RU" w:eastAsia="en-US" w:bidi="ar-SA"/>
      </w:rPr>
    </w:lvl>
    <w:lvl w:ilvl="4" w:tplc="058C1322">
      <w:numFmt w:val="bullet"/>
      <w:lvlText w:val="•"/>
      <w:lvlJc w:val="left"/>
      <w:pPr>
        <w:ind w:left="1796" w:hanging="253"/>
      </w:pPr>
      <w:rPr>
        <w:rFonts w:hint="default"/>
        <w:lang w:val="ru-RU" w:eastAsia="en-US" w:bidi="ar-SA"/>
      </w:rPr>
    </w:lvl>
    <w:lvl w:ilvl="5" w:tplc="57281224">
      <w:numFmt w:val="bullet"/>
      <w:lvlText w:val="•"/>
      <w:lvlJc w:val="left"/>
      <w:pPr>
        <w:ind w:left="2215" w:hanging="253"/>
      </w:pPr>
      <w:rPr>
        <w:rFonts w:hint="default"/>
        <w:lang w:val="ru-RU" w:eastAsia="en-US" w:bidi="ar-SA"/>
      </w:rPr>
    </w:lvl>
    <w:lvl w:ilvl="6" w:tplc="561A9D0A">
      <w:numFmt w:val="bullet"/>
      <w:lvlText w:val="•"/>
      <w:lvlJc w:val="left"/>
      <w:pPr>
        <w:ind w:left="2634" w:hanging="253"/>
      </w:pPr>
      <w:rPr>
        <w:rFonts w:hint="default"/>
        <w:lang w:val="ru-RU" w:eastAsia="en-US" w:bidi="ar-SA"/>
      </w:rPr>
    </w:lvl>
    <w:lvl w:ilvl="7" w:tplc="1312150A">
      <w:numFmt w:val="bullet"/>
      <w:lvlText w:val="•"/>
      <w:lvlJc w:val="left"/>
      <w:pPr>
        <w:ind w:left="3053" w:hanging="253"/>
      </w:pPr>
      <w:rPr>
        <w:rFonts w:hint="default"/>
        <w:lang w:val="ru-RU" w:eastAsia="en-US" w:bidi="ar-SA"/>
      </w:rPr>
    </w:lvl>
    <w:lvl w:ilvl="8" w:tplc="7316890C">
      <w:numFmt w:val="bullet"/>
      <w:lvlText w:val="•"/>
      <w:lvlJc w:val="left"/>
      <w:pPr>
        <w:ind w:left="3472" w:hanging="253"/>
      </w:pPr>
      <w:rPr>
        <w:rFonts w:hint="default"/>
        <w:lang w:val="ru-RU" w:eastAsia="en-US" w:bidi="ar-SA"/>
      </w:rPr>
    </w:lvl>
  </w:abstractNum>
  <w:abstractNum w:abstractNumId="28">
    <w:nsid w:val="092A4FAD"/>
    <w:multiLevelType w:val="hybridMultilevel"/>
    <w:tmpl w:val="C7A20B80"/>
    <w:lvl w:ilvl="0" w:tplc="8D36B476">
      <w:start w:val="1"/>
      <w:numFmt w:val="decimal"/>
      <w:lvlText w:val="%1."/>
      <w:lvlJc w:val="left"/>
      <w:pPr>
        <w:ind w:left="113" w:hanging="224"/>
        <w:jc w:val="left"/>
      </w:pPr>
      <w:rPr>
        <w:rFonts w:ascii="Times New Roman" w:eastAsia="Times New Roman" w:hAnsi="Times New Roman" w:cs="Times New Roman" w:hint="default"/>
        <w:b w:val="0"/>
        <w:bCs w:val="0"/>
        <w:i w:val="0"/>
        <w:iCs w:val="0"/>
        <w:spacing w:val="-2"/>
        <w:w w:val="100"/>
        <w:sz w:val="22"/>
        <w:szCs w:val="22"/>
        <w:lang w:val="ru-RU" w:eastAsia="en-US" w:bidi="ar-SA"/>
      </w:rPr>
    </w:lvl>
    <w:lvl w:ilvl="1" w:tplc="9086E1C8">
      <w:numFmt w:val="bullet"/>
      <w:lvlText w:val="•"/>
      <w:lvlJc w:val="left"/>
      <w:pPr>
        <w:ind w:left="1113" w:hanging="224"/>
      </w:pPr>
      <w:rPr>
        <w:rFonts w:hint="default"/>
        <w:lang w:val="ru-RU" w:eastAsia="en-US" w:bidi="ar-SA"/>
      </w:rPr>
    </w:lvl>
    <w:lvl w:ilvl="2" w:tplc="55341D16">
      <w:numFmt w:val="bullet"/>
      <w:lvlText w:val="•"/>
      <w:lvlJc w:val="left"/>
      <w:pPr>
        <w:ind w:left="2107" w:hanging="224"/>
      </w:pPr>
      <w:rPr>
        <w:rFonts w:hint="default"/>
        <w:lang w:val="ru-RU" w:eastAsia="en-US" w:bidi="ar-SA"/>
      </w:rPr>
    </w:lvl>
    <w:lvl w:ilvl="3" w:tplc="59BA8A88">
      <w:numFmt w:val="bullet"/>
      <w:lvlText w:val="•"/>
      <w:lvlJc w:val="left"/>
      <w:pPr>
        <w:ind w:left="3100" w:hanging="224"/>
      </w:pPr>
      <w:rPr>
        <w:rFonts w:hint="default"/>
        <w:lang w:val="ru-RU" w:eastAsia="en-US" w:bidi="ar-SA"/>
      </w:rPr>
    </w:lvl>
    <w:lvl w:ilvl="4" w:tplc="233E546C">
      <w:numFmt w:val="bullet"/>
      <w:lvlText w:val="•"/>
      <w:lvlJc w:val="left"/>
      <w:pPr>
        <w:ind w:left="4094" w:hanging="224"/>
      </w:pPr>
      <w:rPr>
        <w:rFonts w:hint="default"/>
        <w:lang w:val="ru-RU" w:eastAsia="en-US" w:bidi="ar-SA"/>
      </w:rPr>
    </w:lvl>
    <w:lvl w:ilvl="5" w:tplc="20862C30">
      <w:numFmt w:val="bullet"/>
      <w:lvlText w:val="•"/>
      <w:lvlJc w:val="left"/>
      <w:pPr>
        <w:ind w:left="5087" w:hanging="224"/>
      </w:pPr>
      <w:rPr>
        <w:rFonts w:hint="default"/>
        <w:lang w:val="ru-RU" w:eastAsia="en-US" w:bidi="ar-SA"/>
      </w:rPr>
    </w:lvl>
    <w:lvl w:ilvl="6" w:tplc="A3A21E72">
      <w:numFmt w:val="bullet"/>
      <w:lvlText w:val="•"/>
      <w:lvlJc w:val="left"/>
      <w:pPr>
        <w:ind w:left="6081" w:hanging="224"/>
      </w:pPr>
      <w:rPr>
        <w:rFonts w:hint="default"/>
        <w:lang w:val="ru-RU" w:eastAsia="en-US" w:bidi="ar-SA"/>
      </w:rPr>
    </w:lvl>
    <w:lvl w:ilvl="7" w:tplc="804670D2">
      <w:numFmt w:val="bullet"/>
      <w:lvlText w:val="•"/>
      <w:lvlJc w:val="left"/>
      <w:pPr>
        <w:ind w:left="7074" w:hanging="224"/>
      </w:pPr>
      <w:rPr>
        <w:rFonts w:hint="default"/>
        <w:lang w:val="ru-RU" w:eastAsia="en-US" w:bidi="ar-SA"/>
      </w:rPr>
    </w:lvl>
    <w:lvl w:ilvl="8" w:tplc="B2CCC148">
      <w:numFmt w:val="bullet"/>
      <w:lvlText w:val="•"/>
      <w:lvlJc w:val="left"/>
      <w:pPr>
        <w:ind w:left="8068" w:hanging="224"/>
      </w:pPr>
      <w:rPr>
        <w:rFonts w:hint="default"/>
        <w:lang w:val="ru-RU" w:eastAsia="en-US" w:bidi="ar-SA"/>
      </w:rPr>
    </w:lvl>
  </w:abstractNum>
  <w:abstractNum w:abstractNumId="29">
    <w:nsid w:val="09355BF2"/>
    <w:multiLevelType w:val="hybridMultilevel"/>
    <w:tmpl w:val="2E3075D8"/>
    <w:lvl w:ilvl="0" w:tplc="7534E4AC">
      <w:start w:val="33"/>
      <w:numFmt w:val="decimal"/>
      <w:lvlText w:val="%1."/>
      <w:lvlJc w:val="left"/>
      <w:pPr>
        <w:ind w:left="113" w:hanging="362"/>
        <w:jc w:val="left"/>
      </w:pPr>
      <w:rPr>
        <w:rFonts w:ascii="Times New Roman" w:eastAsia="Times New Roman" w:hAnsi="Times New Roman" w:cs="Times New Roman" w:hint="default"/>
        <w:b w:val="0"/>
        <w:bCs w:val="0"/>
        <w:i w:val="0"/>
        <w:iCs w:val="0"/>
        <w:spacing w:val="-2"/>
        <w:w w:val="95"/>
        <w:sz w:val="22"/>
        <w:szCs w:val="22"/>
        <w:lang w:val="ru-RU" w:eastAsia="en-US" w:bidi="ar-SA"/>
      </w:rPr>
    </w:lvl>
    <w:lvl w:ilvl="1" w:tplc="5F385F38">
      <w:numFmt w:val="bullet"/>
      <w:lvlText w:val="•"/>
      <w:lvlJc w:val="left"/>
      <w:pPr>
        <w:ind w:left="1113" w:hanging="362"/>
      </w:pPr>
      <w:rPr>
        <w:rFonts w:hint="default"/>
        <w:lang w:val="ru-RU" w:eastAsia="en-US" w:bidi="ar-SA"/>
      </w:rPr>
    </w:lvl>
    <w:lvl w:ilvl="2" w:tplc="57EC8680">
      <w:numFmt w:val="bullet"/>
      <w:lvlText w:val="•"/>
      <w:lvlJc w:val="left"/>
      <w:pPr>
        <w:ind w:left="2107" w:hanging="362"/>
      </w:pPr>
      <w:rPr>
        <w:rFonts w:hint="default"/>
        <w:lang w:val="ru-RU" w:eastAsia="en-US" w:bidi="ar-SA"/>
      </w:rPr>
    </w:lvl>
    <w:lvl w:ilvl="3" w:tplc="6DF4A5E2">
      <w:numFmt w:val="bullet"/>
      <w:lvlText w:val="•"/>
      <w:lvlJc w:val="left"/>
      <w:pPr>
        <w:ind w:left="3100" w:hanging="362"/>
      </w:pPr>
      <w:rPr>
        <w:rFonts w:hint="default"/>
        <w:lang w:val="ru-RU" w:eastAsia="en-US" w:bidi="ar-SA"/>
      </w:rPr>
    </w:lvl>
    <w:lvl w:ilvl="4" w:tplc="6C8477A4">
      <w:numFmt w:val="bullet"/>
      <w:lvlText w:val="•"/>
      <w:lvlJc w:val="left"/>
      <w:pPr>
        <w:ind w:left="4094" w:hanging="362"/>
      </w:pPr>
      <w:rPr>
        <w:rFonts w:hint="default"/>
        <w:lang w:val="ru-RU" w:eastAsia="en-US" w:bidi="ar-SA"/>
      </w:rPr>
    </w:lvl>
    <w:lvl w:ilvl="5" w:tplc="4150F4D0">
      <w:numFmt w:val="bullet"/>
      <w:lvlText w:val="•"/>
      <w:lvlJc w:val="left"/>
      <w:pPr>
        <w:ind w:left="5087" w:hanging="362"/>
      </w:pPr>
      <w:rPr>
        <w:rFonts w:hint="default"/>
        <w:lang w:val="ru-RU" w:eastAsia="en-US" w:bidi="ar-SA"/>
      </w:rPr>
    </w:lvl>
    <w:lvl w:ilvl="6" w:tplc="62C6BF18">
      <w:numFmt w:val="bullet"/>
      <w:lvlText w:val="•"/>
      <w:lvlJc w:val="left"/>
      <w:pPr>
        <w:ind w:left="6081" w:hanging="362"/>
      </w:pPr>
      <w:rPr>
        <w:rFonts w:hint="default"/>
        <w:lang w:val="ru-RU" w:eastAsia="en-US" w:bidi="ar-SA"/>
      </w:rPr>
    </w:lvl>
    <w:lvl w:ilvl="7" w:tplc="96E67054">
      <w:numFmt w:val="bullet"/>
      <w:lvlText w:val="•"/>
      <w:lvlJc w:val="left"/>
      <w:pPr>
        <w:ind w:left="7074" w:hanging="362"/>
      </w:pPr>
      <w:rPr>
        <w:rFonts w:hint="default"/>
        <w:lang w:val="ru-RU" w:eastAsia="en-US" w:bidi="ar-SA"/>
      </w:rPr>
    </w:lvl>
    <w:lvl w:ilvl="8" w:tplc="DDB4D302">
      <w:numFmt w:val="bullet"/>
      <w:lvlText w:val="•"/>
      <w:lvlJc w:val="left"/>
      <w:pPr>
        <w:ind w:left="8068" w:hanging="362"/>
      </w:pPr>
      <w:rPr>
        <w:rFonts w:hint="default"/>
        <w:lang w:val="ru-RU" w:eastAsia="en-US" w:bidi="ar-SA"/>
      </w:rPr>
    </w:lvl>
  </w:abstractNum>
  <w:abstractNum w:abstractNumId="30">
    <w:nsid w:val="0A010164"/>
    <w:multiLevelType w:val="hybridMultilevel"/>
    <w:tmpl w:val="23A6FD58"/>
    <w:lvl w:ilvl="0" w:tplc="D3EA54AE">
      <w:start w:val="1"/>
      <w:numFmt w:val="decimal"/>
      <w:lvlText w:val="%1."/>
      <w:lvlJc w:val="left"/>
      <w:pPr>
        <w:ind w:left="424" w:hanging="919"/>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3096369E">
      <w:start w:val="1"/>
      <w:numFmt w:val="decimal"/>
      <w:lvlText w:val="%2."/>
      <w:lvlJc w:val="left"/>
      <w:pPr>
        <w:ind w:left="424" w:hanging="333"/>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2" w:tplc="CFBC0A2A">
      <w:numFmt w:val="bullet"/>
      <w:lvlText w:val="•"/>
      <w:lvlJc w:val="left"/>
      <w:pPr>
        <w:ind w:left="2517" w:hanging="333"/>
      </w:pPr>
      <w:rPr>
        <w:rFonts w:hint="default"/>
        <w:lang w:val="ru-RU" w:eastAsia="en-US" w:bidi="ar-SA"/>
      </w:rPr>
    </w:lvl>
    <w:lvl w:ilvl="3" w:tplc="5C709908">
      <w:numFmt w:val="bullet"/>
      <w:lvlText w:val="•"/>
      <w:lvlJc w:val="left"/>
      <w:pPr>
        <w:ind w:left="3566" w:hanging="333"/>
      </w:pPr>
      <w:rPr>
        <w:rFonts w:hint="default"/>
        <w:lang w:val="ru-RU" w:eastAsia="en-US" w:bidi="ar-SA"/>
      </w:rPr>
    </w:lvl>
    <w:lvl w:ilvl="4" w:tplc="508A0E50">
      <w:numFmt w:val="bullet"/>
      <w:lvlText w:val="•"/>
      <w:lvlJc w:val="left"/>
      <w:pPr>
        <w:ind w:left="4615" w:hanging="333"/>
      </w:pPr>
      <w:rPr>
        <w:rFonts w:hint="default"/>
        <w:lang w:val="ru-RU" w:eastAsia="en-US" w:bidi="ar-SA"/>
      </w:rPr>
    </w:lvl>
    <w:lvl w:ilvl="5" w:tplc="94DAF4E8">
      <w:numFmt w:val="bullet"/>
      <w:lvlText w:val="•"/>
      <w:lvlJc w:val="left"/>
      <w:pPr>
        <w:ind w:left="5664" w:hanging="333"/>
      </w:pPr>
      <w:rPr>
        <w:rFonts w:hint="default"/>
        <w:lang w:val="ru-RU" w:eastAsia="en-US" w:bidi="ar-SA"/>
      </w:rPr>
    </w:lvl>
    <w:lvl w:ilvl="6" w:tplc="11CAC534">
      <w:numFmt w:val="bullet"/>
      <w:lvlText w:val="•"/>
      <w:lvlJc w:val="left"/>
      <w:pPr>
        <w:ind w:left="6713" w:hanging="333"/>
      </w:pPr>
      <w:rPr>
        <w:rFonts w:hint="default"/>
        <w:lang w:val="ru-RU" w:eastAsia="en-US" w:bidi="ar-SA"/>
      </w:rPr>
    </w:lvl>
    <w:lvl w:ilvl="7" w:tplc="00620226">
      <w:numFmt w:val="bullet"/>
      <w:lvlText w:val="•"/>
      <w:lvlJc w:val="left"/>
      <w:pPr>
        <w:ind w:left="7762" w:hanging="333"/>
      </w:pPr>
      <w:rPr>
        <w:rFonts w:hint="default"/>
        <w:lang w:val="ru-RU" w:eastAsia="en-US" w:bidi="ar-SA"/>
      </w:rPr>
    </w:lvl>
    <w:lvl w:ilvl="8" w:tplc="B7B2D2A6">
      <w:numFmt w:val="bullet"/>
      <w:lvlText w:val="•"/>
      <w:lvlJc w:val="left"/>
      <w:pPr>
        <w:ind w:left="8811" w:hanging="333"/>
      </w:pPr>
      <w:rPr>
        <w:rFonts w:hint="default"/>
        <w:lang w:val="ru-RU" w:eastAsia="en-US" w:bidi="ar-SA"/>
      </w:rPr>
    </w:lvl>
  </w:abstractNum>
  <w:abstractNum w:abstractNumId="31">
    <w:nsid w:val="0A162C61"/>
    <w:multiLevelType w:val="hybridMultilevel"/>
    <w:tmpl w:val="961C1CC0"/>
    <w:lvl w:ilvl="0" w:tplc="5CD4C1B2">
      <w:start w:val="1"/>
      <w:numFmt w:val="decimal"/>
      <w:lvlText w:val="%1."/>
      <w:lvlJc w:val="left"/>
      <w:pPr>
        <w:ind w:left="290" w:hanging="182"/>
        <w:jc w:val="left"/>
      </w:pPr>
      <w:rPr>
        <w:rFonts w:hint="default"/>
        <w:spacing w:val="-2"/>
        <w:w w:val="91"/>
        <w:lang w:val="ru-RU" w:eastAsia="en-US" w:bidi="ar-SA"/>
      </w:rPr>
    </w:lvl>
    <w:lvl w:ilvl="1" w:tplc="410CDF18">
      <w:numFmt w:val="bullet"/>
      <w:lvlText w:val="•"/>
      <w:lvlJc w:val="left"/>
      <w:pPr>
        <w:ind w:left="1110" w:hanging="182"/>
      </w:pPr>
      <w:rPr>
        <w:rFonts w:hint="default"/>
        <w:lang w:val="ru-RU" w:eastAsia="en-US" w:bidi="ar-SA"/>
      </w:rPr>
    </w:lvl>
    <w:lvl w:ilvl="2" w:tplc="592EB988">
      <w:numFmt w:val="bullet"/>
      <w:lvlText w:val="•"/>
      <w:lvlJc w:val="left"/>
      <w:pPr>
        <w:ind w:left="1920" w:hanging="182"/>
      </w:pPr>
      <w:rPr>
        <w:rFonts w:hint="default"/>
        <w:lang w:val="ru-RU" w:eastAsia="en-US" w:bidi="ar-SA"/>
      </w:rPr>
    </w:lvl>
    <w:lvl w:ilvl="3" w:tplc="21A88314">
      <w:numFmt w:val="bullet"/>
      <w:lvlText w:val="•"/>
      <w:lvlJc w:val="left"/>
      <w:pPr>
        <w:ind w:left="2730" w:hanging="182"/>
      </w:pPr>
      <w:rPr>
        <w:rFonts w:hint="default"/>
        <w:lang w:val="ru-RU" w:eastAsia="en-US" w:bidi="ar-SA"/>
      </w:rPr>
    </w:lvl>
    <w:lvl w:ilvl="4" w:tplc="1F20616C">
      <w:numFmt w:val="bullet"/>
      <w:lvlText w:val="•"/>
      <w:lvlJc w:val="left"/>
      <w:pPr>
        <w:ind w:left="3540" w:hanging="182"/>
      </w:pPr>
      <w:rPr>
        <w:rFonts w:hint="default"/>
        <w:lang w:val="ru-RU" w:eastAsia="en-US" w:bidi="ar-SA"/>
      </w:rPr>
    </w:lvl>
    <w:lvl w:ilvl="5" w:tplc="F88CD650">
      <w:numFmt w:val="bullet"/>
      <w:lvlText w:val="•"/>
      <w:lvlJc w:val="left"/>
      <w:pPr>
        <w:ind w:left="4350" w:hanging="182"/>
      </w:pPr>
      <w:rPr>
        <w:rFonts w:hint="default"/>
        <w:lang w:val="ru-RU" w:eastAsia="en-US" w:bidi="ar-SA"/>
      </w:rPr>
    </w:lvl>
    <w:lvl w:ilvl="6" w:tplc="6060D35A">
      <w:numFmt w:val="bullet"/>
      <w:lvlText w:val="•"/>
      <w:lvlJc w:val="left"/>
      <w:pPr>
        <w:ind w:left="5160" w:hanging="182"/>
      </w:pPr>
      <w:rPr>
        <w:rFonts w:hint="default"/>
        <w:lang w:val="ru-RU" w:eastAsia="en-US" w:bidi="ar-SA"/>
      </w:rPr>
    </w:lvl>
    <w:lvl w:ilvl="7" w:tplc="A9547F16">
      <w:numFmt w:val="bullet"/>
      <w:lvlText w:val="•"/>
      <w:lvlJc w:val="left"/>
      <w:pPr>
        <w:ind w:left="5970" w:hanging="182"/>
      </w:pPr>
      <w:rPr>
        <w:rFonts w:hint="default"/>
        <w:lang w:val="ru-RU" w:eastAsia="en-US" w:bidi="ar-SA"/>
      </w:rPr>
    </w:lvl>
    <w:lvl w:ilvl="8" w:tplc="0DA4AC36">
      <w:numFmt w:val="bullet"/>
      <w:lvlText w:val="•"/>
      <w:lvlJc w:val="left"/>
      <w:pPr>
        <w:ind w:left="6780" w:hanging="182"/>
      </w:pPr>
      <w:rPr>
        <w:rFonts w:hint="default"/>
        <w:lang w:val="ru-RU" w:eastAsia="en-US" w:bidi="ar-SA"/>
      </w:rPr>
    </w:lvl>
  </w:abstractNum>
  <w:abstractNum w:abstractNumId="32">
    <w:nsid w:val="0A1B69C5"/>
    <w:multiLevelType w:val="hybridMultilevel"/>
    <w:tmpl w:val="04347F0A"/>
    <w:lvl w:ilvl="0" w:tplc="47FE5C8E">
      <w:numFmt w:val="bullet"/>
      <w:lvlText w:val="-"/>
      <w:lvlJc w:val="left"/>
      <w:pPr>
        <w:ind w:left="153"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489879B2">
      <w:numFmt w:val="bullet"/>
      <w:lvlText w:val="•"/>
      <w:lvlJc w:val="left"/>
      <w:pPr>
        <w:ind w:left="1088" w:hanging="140"/>
      </w:pPr>
      <w:rPr>
        <w:rFonts w:hint="default"/>
        <w:lang w:val="ru-RU" w:eastAsia="en-US" w:bidi="ar-SA"/>
      </w:rPr>
    </w:lvl>
    <w:lvl w:ilvl="2" w:tplc="3D4E6BD2">
      <w:numFmt w:val="bullet"/>
      <w:lvlText w:val="•"/>
      <w:lvlJc w:val="left"/>
      <w:pPr>
        <w:ind w:left="2016" w:hanging="140"/>
      </w:pPr>
      <w:rPr>
        <w:rFonts w:hint="default"/>
        <w:lang w:val="ru-RU" w:eastAsia="en-US" w:bidi="ar-SA"/>
      </w:rPr>
    </w:lvl>
    <w:lvl w:ilvl="3" w:tplc="B58C4D3E">
      <w:numFmt w:val="bullet"/>
      <w:lvlText w:val="•"/>
      <w:lvlJc w:val="left"/>
      <w:pPr>
        <w:ind w:left="2945" w:hanging="140"/>
      </w:pPr>
      <w:rPr>
        <w:rFonts w:hint="default"/>
        <w:lang w:val="ru-RU" w:eastAsia="en-US" w:bidi="ar-SA"/>
      </w:rPr>
    </w:lvl>
    <w:lvl w:ilvl="4" w:tplc="9BA48766">
      <w:numFmt w:val="bullet"/>
      <w:lvlText w:val="•"/>
      <w:lvlJc w:val="left"/>
      <w:pPr>
        <w:ind w:left="3873" w:hanging="140"/>
      </w:pPr>
      <w:rPr>
        <w:rFonts w:hint="default"/>
        <w:lang w:val="ru-RU" w:eastAsia="en-US" w:bidi="ar-SA"/>
      </w:rPr>
    </w:lvl>
    <w:lvl w:ilvl="5" w:tplc="F4AC0340">
      <w:numFmt w:val="bullet"/>
      <w:lvlText w:val="•"/>
      <w:lvlJc w:val="left"/>
      <w:pPr>
        <w:ind w:left="4802" w:hanging="140"/>
      </w:pPr>
      <w:rPr>
        <w:rFonts w:hint="default"/>
        <w:lang w:val="ru-RU" w:eastAsia="en-US" w:bidi="ar-SA"/>
      </w:rPr>
    </w:lvl>
    <w:lvl w:ilvl="6" w:tplc="F1A2711E">
      <w:numFmt w:val="bullet"/>
      <w:lvlText w:val="•"/>
      <w:lvlJc w:val="left"/>
      <w:pPr>
        <w:ind w:left="5730" w:hanging="140"/>
      </w:pPr>
      <w:rPr>
        <w:rFonts w:hint="default"/>
        <w:lang w:val="ru-RU" w:eastAsia="en-US" w:bidi="ar-SA"/>
      </w:rPr>
    </w:lvl>
    <w:lvl w:ilvl="7" w:tplc="F008E420">
      <w:numFmt w:val="bullet"/>
      <w:lvlText w:val="•"/>
      <w:lvlJc w:val="left"/>
      <w:pPr>
        <w:ind w:left="6658" w:hanging="140"/>
      </w:pPr>
      <w:rPr>
        <w:rFonts w:hint="default"/>
        <w:lang w:val="ru-RU" w:eastAsia="en-US" w:bidi="ar-SA"/>
      </w:rPr>
    </w:lvl>
    <w:lvl w:ilvl="8" w:tplc="3DF4122C">
      <w:numFmt w:val="bullet"/>
      <w:lvlText w:val="•"/>
      <w:lvlJc w:val="left"/>
      <w:pPr>
        <w:ind w:left="7587" w:hanging="140"/>
      </w:pPr>
      <w:rPr>
        <w:rFonts w:hint="default"/>
        <w:lang w:val="ru-RU" w:eastAsia="en-US" w:bidi="ar-SA"/>
      </w:rPr>
    </w:lvl>
  </w:abstractNum>
  <w:abstractNum w:abstractNumId="33">
    <w:nsid w:val="0A9B7C61"/>
    <w:multiLevelType w:val="hybridMultilevel"/>
    <w:tmpl w:val="E368AD92"/>
    <w:lvl w:ilvl="0" w:tplc="5F084644">
      <w:numFmt w:val="bullet"/>
      <w:lvlText w:val="-"/>
      <w:lvlJc w:val="left"/>
      <w:pPr>
        <w:ind w:left="114" w:hanging="141"/>
      </w:pPr>
      <w:rPr>
        <w:rFonts w:ascii="Times New Roman" w:eastAsia="Times New Roman" w:hAnsi="Times New Roman" w:cs="Times New Roman" w:hint="default"/>
        <w:b w:val="0"/>
        <w:bCs w:val="0"/>
        <w:i w:val="0"/>
        <w:iCs w:val="0"/>
        <w:spacing w:val="0"/>
        <w:w w:val="99"/>
        <w:sz w:val="24"/>
        <w:szCs w:val="24"/>
        <w:lang w:val="ru-RU" w:eastAsia="en-US" w:bidi="ar-SA"/>
      </w:rPr>
    </w:lvl>
    <w:lvl w:ilvl="1" w:tplc="FF5E6A7C">
      <w:numFmt w:val="bullet"/>
      <w:lvlText w:val="•"/>
      <w:lvlJc w:val="left"/>
      <w:pPr>
        <w:ind w:left="607" w:hanging="141"/>
      </w:pPr>
      <w:rPr>
        <w:rFonts w:hint="default"/>
        <w:lang w:val="ru-RU" w:eastAsia="en-US" w:bidi="ar-SA"/>
      </w:rPr>
    </w:lvl>
    <w:lvl w:ilvl="2" w:tplc="A2ECB762">
      <w:numFmt w:val="bullet"/>
      <w:lvlText w:val="•"/>
      <w:lvlJc w:val="left"/>
      <w:pPr>
        <w:ind w:left="1094" w:hanging="141"/>
      </w:pPr>
      <w:rPr>
        <w:rFonts w:hint="default"/>
        <w:lang w:val="ru-RU" w:eastAsia="en-US" w:bidi="ar-SA"/>
      </w:rPr>
    </w:lvl>
    <w:lvl w:ilvl="3" w:tplc="C108FCFC">
      <w:numFmt w:val="bullet"/>
      <w:lvlText w:val="•"/>
      <w:lvlJc w:val="left"/>
      <w:pPr>
        <w:ind w:left="1582" w:hanging="141"/>
      </w:pPr>
      <w:rPr>
        <w:rFonts w:hint="default"/>
        <w:lang w:val="ru-RU" w:eastAsia="en-US" w:bidi="ar-SA"/>
      </w:rPr>
    </w:lvl>
    <w:lvl w:ilvl="4" w:tplc="DEF2A9D2">
      <w:numFmt w:val="bullet"/>
      <w:lvlText w:val="•"/>
      <w:lvlJc w:val="left"/>
      <w:pPr>
        <w:ind w:left="2069" w:hanging="141"/>
      </w:pPr>
      <w:rPr>
        <w:rFonts w:hint="default"/>
        <w:lang w:val="ru-RU" w:eastAsia="en-US" w:bidi="ar-SA"/>
      </w:rPr>
    </w:lvl>
    <w:lvl w:ilvl="5" w:tplc="5768C6E6">
      <w:numFmt w:val="bullet"/>
      <w:lvlText w:val="•"/>
      <w:lvlJc w:val="left"/>
      <w:pPr>
        <w:ind w:left="2557" w:hanging="141"/>
      </w:pPr>
      <w:rPr>
        <w:rFonts w:hint="default"/>
        <w:lang w:val="ru-RU" w:eastAsia="en-US" w:bidi="ar-SA"/>
      </w:rPr>
    </w:lvl>
    <w:lvl w:ilvl="6" w:tplc="09F2FA6A">
      <w:numFmt w:val="bullet"/>
      <w:lvlText w:val="•"/>
      <w:lvlJc w:val="left"/>
      <w:pPr>
        <w:ind w:left="3044" w:hanging="141"/>
      </w:pPr>
      <w:rPr>
        <w:rFonts w:hint="default"/>
        <w:lang w:val="ru-RU" w:eastAsia="en-US" w:bidi="ar-SA"/>
      </w:rPr>
    </w:lvl>
    <w:lvl w:ilvl="7" w:tplc="693EEA6A">
      <w:numFmt w:val="bullet"/>
      <w:lvlText w:val="•"/>
      <w:lvlJc w:val="left"/>
      <w:pPr>
        <w:ind w:left="3531" w:hanging="141"/>
      </w:pPr>
      <w:rPr>
        <w:rFonts w:hint="default"/>
        <w:lang w:val="ru-RU" w:eastAsia="en-US" w:bidi="ar-SA"/>
      </w:rPr>
    </w:lvl>
    <w:lvl w:ilvl="8" w:tplc="8696C1F0">
      <w:numFmt w:val="bullet"/>
      <w:lvlText w:val="•"/>
      <w:lvlJc w:val="left"/>
      <w:pPr>
        <w:ind w:left="4019" w:hanging="141"/>
      </w:pPr>
      <w:rPr>
        <w:rFonts w:hint="default"/>
        <w:lang w:val="ru-RU" w:eastAsia="en-US" w:bidi="ar-SA"/>
      </w:rPr>
    </w:lvl>
  </w:abstractNum>
  <w:abstractNum w:abstractNumId="34">
    <w:nsid w:val="0ADA7C07"/>
    <w:multiLevelType w:val="hybridMultilevel"/>
    <w:tmpl w:val="E8B2A820"/>
    <w:lvl w:ilvl="0" w:tplc="7A660B48">
      <w:start w:val="1"/>
      <w:numFmt w:val="decimal"/>
      <w:lvlText w:val="%1."/>
      <w:lvlJc w:val="left"/>
      <w:pPr>
        <w:ind w:left="284" w:hanging="919"/>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25AEDE3C">
      <w:numFmt w:val="bullet"/>
      <w:lvlText w:val="•"/>
      <w:lvlJc w:val="left"/>
      <w:pPr>
        <w:ind w:left="1314" w:hanging="919"/>
      </w:pPr>
      <w:rPr>
        <w:rFonts w:hint="default"/>
        <w:lang w:val="ru-RU" w:eastAsia="en-US" w:bidi="ar-SA"/>
      </w:rPr>
    </w:lvl>
    <w:lvl w:ilvl="2" w:tplc="5564402E">
      <w:numFmt w:val="bullet"/>
      <w:lvlText w:val="•"/>
      <w:lvlJc w:val="left"/>
      <w:pPr>
        <w:ind w:left="2349" w:hanging="919"/>
      </w:pPr>
      <w:rPr>
        <w:rFonts w:hint="default"/>
        <w:lang w:val="ru-RU" w:eastAsia="en-US" w:bidi="ar-SA"/>
      </w:rPr>
    </w:lvl>
    <w:lvl w:ilvl="3" w:tplc="98103290">
      <w:numFmt w:val="bullet"/>
      <w:lvlText w:val="•"/>
      <w:lvlJc w:val="left"/>
      <w:pPr>
        <w:ind w:left="3383" w:hanging="919"/>
      </w:pPr>
      <w:rPr>
        <w:rFonts w:hint="default"/>
        <w:lang w:val="ru-RU" w:eastAsia="en-US" w:bidi="ar-SA"/>
      </w:rPr>
    </w:lvl>
    <w:lvl w:ilvl="4" w:tplc="32322E08">
      <w:numFmt w:val="bullet"/>
      <w:lvlText w:val="•"/>
      <w:lvlJc w:val="left"/>
      <w:pPr>
        <w:ind w:left="4418" w:hanging="919"/>
      </w:pPr>
      <w:rPr>
        <w:rFonts w:hint="default"/>
        <w:lang w:val="ru-RU" w:eastAsia="en-US" w:bidi="ar-SA"/>
      </w:rPr>
    </w:lvl>
    <w:lvl w:ilvl="5" w:tplc="4718B0BE">
      <w:numFmt w:val="bullet"/>
      <w:lvlText w:val="•"/>
      <w:lvlJc w:val="left"/>
      <w:pPr>
        <w:ind w:left="5452" w:hanging="919"/>
      </w:pPr>
      <w:rPr>
        <w:rFonts w:hint="default"/>
        <w:lang w:val="ru-RU" w:eastAsia="en-US" w:bidi="ar-SA"/>
      </w:rPr>
    </w:lvl>
    <w:lvl w:ilvl="6" w:tplc="1CF41630">
      <w:numFmt w:val="bullet"/>
      <w:lvlText w:val="•"/>
      <w:lvlJc w:val="left"/>
      <w:pPr>
        <w:ind w:left="6487" w:hanging="919"/>
      </w:pPr>
      <w:rPr>
        <w:rFonts w:hint="default"/>
        <w:lang w:val="ru-RU" w:eastAsia="en-US" w:bidi="ar-SA"/>
      </w:rPr>
    </w:lvl>
    <w:lvl w:ilvl="7" w:tplc="7D50D4B8">
      <w:numFmt w:val="bullet"/>
      <w:lvlText w:val="•"/>
      <w:lvlJc w:val="left"/>
      <w:pPr>
        <w:ind w:left="7521" w:hanging="919"/>
      </w:pPr>
      <w:rPr>
        <w:rFonts w:hint="default"/>
        <w:lang w:val="ru-RU" w:eastAsia="en-US" w:bidi="ar-SA"/>
      </w:rPr>
    </w:lvl>
    <w:lvl w:ilvl="8" w:tplc="2DC06494">
      <w:numFmt w:val="bullet"/>
      <w:lvlText w:val="•"/>
      <w:lvlJc w:val="left"/>
      <w:pPr>
        <w:ind w:left="8556" w:hanging="919"/>
      </w:pPr>
      <w:rPr>
        <w:rFonts w:hint="default"/>
        <w:lang w:val="ru-RU" w:eastAsia="en-US" w:bidi="ar-SA"/>
      </w:rPr>
    </w:lvl>
  </w:abstractNum>
  <w:abstractNum w:abstractNumId="35">
    <w:nsid w:val="0C4E2EAE"/>
    <w:multiLevelType w:val="hybridMultilevel"/>
    <w:tmpl w:val="E8BC106C"/>
    <w:lvl w:ilvl="0" w:tplc="850C870C">
      <w:start w:val="25"/>
      <w:numFmt w:val="decimal"/>
      <w:lvlText w:val="%1."/>
      <w:lvlJc w:val="left"/>
      <w:pPr>
        <w:ind w:left="113" w:hanging="332"/>
        <w:jc w:val="left"/>
      </w:pPr>
      <w:rPr>
        <w:rFonts w:ascii="Times New Roman" w:eastAsia="Times New Roman" w:hAnsi="Times New Roman" w:cs="Times New Roman" w:hint="default"/>
        <w:b w:val="0"/>
        <w:bCs w:val="0"/>
        <w:i w:val="0"/>
        <w:iCs w:val="0"/>
        <w:spacing w:val="-2"/>
        <w:w w:val="100"/>
        <w:sz w:val="22"/>
        <w:szCs w:val="22"/>
        <w:lang w:val="ru-RU" w:eastAsia="en-US" w:bidi="ar-SA"/>
      </w:rPr>
    </w:lvl>
    <w:lvl w:ilvl="1" w:tplc="3D30D6E4">
      <w:numFmt w:val="bullet"/>
      <w:lvlText w:val="•"/>
      <w:lvlJc w:val="left"/>
      <w:pPr>
        <w:ind w:left="1113" w:hanging="332"/>
      </w:pPr>
      <w:rPr>
        <w:rFonts w:hint="default"/>
        <w:lang w:val="ru-RU" w:eastAsia="en-US" w:bidi="ar-SA"/>
      </w:rPr>
    </w:lvl>
    <w:lvl w:ilvl="2" w:tplc="790E8720">
      <w:numFmt w:val="bullet"/>
      <w:lvlText w:val="•"/>
      <w:lvlJc w:val="left"/>
      <w:pPr>
        <w:ind w:left="2107" w:hanging="332"/>
      </w:pPr>
      <w:rPr>
        <w:rFonts w:hint="default"/>
        <w:lang w:val="ru-RU" w:eastAsia="en-US" w:bidi="ar-SA"/>
      </w:rPr>
    </w:lvl>
    <w:lvl w:ilvl="3" w:tplc="5B62429C">
      <w:numFmt w:val="bullet"/>
      <w:lvlText w:val="•"/>
      <w:lvlJc w:val="left"/>
      <w:pPr>
        <w:ind w:left="3100" w:hanging="332"/>
      </w:pPr>
      <w:rPr>
        <w:rFonts w:hint="default"/>
        <w:lang w:val="ru-RU" w:eastAsia="en-US" w:bidi="ar-SA"/>
      </w:rPr>
    </w:lvl>
    <w:lvl w:ilvl="4" w:tplc="C3BED9D0">
      <w:numFmt w:val="bullet"/>
      <w:lvlText w:val="•"/>
      <w:lvlJc w:val="left"/>
      <w:pPr>
        <w:ind w:left="4094" w:hanging="332"/>
      </w:pPr>
      <w:rPr>
        <w:rFonts w:hint="default"/>
        <w:lang w:val="ru-RU" w:eastAsia="en-US" w:bidi="ar-SA"/>
      </w:rPr>
    </w:lvl>
    <w:lvl w:ilvl="5" w:tplc="93A0C9D6">
      <w:numFmt w:val="bullet"/>
      <w:lvlText w:val="•"/>
      <w:lvlJc w:val="left"/>
      <w:pPr>
        <w:ind w:left="5087" w:hanging="332"/>
      </w:pPr>
      <w:rPr>
        <w:rFonts w:hint="default"/>
        <w:lang w:val="ru-RU" w:eastAsia="en-US" w:bidi="ar-SA"/>
      </w:rPr>
    </w:lvl>
    <w:lvl w:ilvl="6" w:tplc="BE80E226">
      <w:numFmt w:val="bullet"/>
      <w:lvlText w:val="•"/>
      <w:lvlJc w:val="left"/>
      <w:pPr>
        <w:ind w:left="6081" w:hanging="332"/>
      </w:pPr>
      <w:rPr>
        <w:rFonts w:hint="default"/>
        <w:lang w:val="ru-RU" w:eastAsia="en-US" w:bidi="ar-SA"/>
      </w:rPr>
    </w:lvl>
    <w:lvl w:ilvl="7" w:tplc="633C50B8">
      <w:numFmt w:val="bullet"/>
      <w:lvlText w:val="•"/>
      <w:lvlJc w:val="left"/>
      <w:pPr>
        <w:ind w:left="7074" w:hanging="332"/>
      </w:pPr>
      <w:rPr>
        <w:rFonts w:hint="default"/>
        <w:lang w:val="ru-RU" w:eastAsia="en-US" w:bidi="ar-SA"/>
      </w:rPr>
    </w:lvl>
    <w:lvl w:ilvl="8" w:tplc="34089B4A">
      <w:numFmt w:val="bullet"/>
      <w:lvlText w:val="•"/>
      <w:lvlJc w:val="left"/>
      <w:pPr>
        <w:ind w:left="8068" w:hanging="332"/>
      </w:pPr>
      <w:rPr>
        <w:rFonts w:hint="default"/>
        <w:lang w:val="ru-RU" w:eastAsia="en-US" w:bidi="ar-SA"/>
      </w:rPr>
    </w:lvl>
  </w:abstractNum>
  <w:abstractNum w:abstractNumId="36">
    <w:nsid w:val="0C6D518F"/>
    <w:multiLevelType w:val="hybridMultilevel"/>
    <w:tmpl w:val="493C07DA"/>
    <w:lvl w:ilvl="0" w:tplc="A1EEA082">
      <w:start w:val="1"/>
      <w:numFmt w:val="decimal"/>
      <w:lvlText w:val="%1."/>
      <w:lvlJc w:val="left"/>
      <w:pPr>
        <w:ind w:left="143" w:hanging="919"/>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031EF742">
      <w:numFmt w:val="bullet"/>
      <w:lvlText w:val="•"/>
      <w:lvlJc w:val="left"/>
      <w:pPr>
        <w:ind w:left="1146" w:hanging="919"/>
      </w:pPr>
      <w:rPr>
        <w:rFonts w:hint="default"/>
        <w:lang w:val="ru-RU" w:eastAsia="en-US" w:bidi="ar-SA"/>
      </w:rPr>
    </w:lvl>
    <w:lvl w:ilvl="2" w:tplc="2B1E8AF2">
      <w:numFmt w:val="bullet"/>
      <w:lvlText w:val="•"/>
      <w:lvlJc w:val="left"/>
      <w:pPr>
        <w:ind w:left="2152" w:hanging="919"/>
      </w:pPr>
      <w:rPr>
        <w:rFonts w:hint="default"/>
        <w:lang w:val="ru-RU" w:eastAsia="en-US" w:bidi="ar-SA"/>
      </w:rPr>
    </w:lvl>
    <w:lvl w:ilvl="3" w:tplc="EB78E8F2">
      <w:numFmt w:val="bullet"/>
      <w:lvlText w:val="•"/>
      <w:lvlJc w:val="left"/>
      <w:pPr>
        <w:ind w:left="3158" w:hanging="919"/>
      </w:pPr>
      <w:rPr>
        <w:rFonts w:hint="default"/>
        <w:lang w:val="ru-RU" w:eastAsia="en-US" w:bidi="ar-SA"/>
      </w:rPr>
    </w:lvl>
    <w:lvl w:ilvl="4" w:tplc="18B8BFD0">
      <w:numFmt w:val="bullet"/>
      <w:lvlText w:val="•"/>
      <w:lvlJc w:val="left"/>
      <w:pPr>
        <w:ind w:left="4164" w:hanging="919"/>
      </w:pPr>
      <w:rPr>
        <w:rFonts w:hint="default"/>
        <w:lang w:val="ru-RU" w:eastAsia="en-US" w:bidi="ar-SA"/>
      </w:rPr>
    </w:lvl>
    <w:lvl w:ilvl="5" w:tplc="3FA04DB8">
      <w:numFmt w:val="bullet"/>
      <w:lvlText w:val="•"/>
      <w:lvlJc w:val="left"/>
      <w:pPr>
        <w:ind w:left="5170" w:hanging="919"/>
      </w:pPr>
      <w:rPr>
        <w:rFonts w:hint="default"/>
        <w:lang w:val="ru-RU" w:eastAsia="en-US" w:bidi="ar-SA"/>
      </w:rPr>
    </w:lvl>
    <w:lvl w:ilvl="6" w:tplc="E6E688B8">
      <w:numFmt w:val="bullet"/>
      <w:lvlText w:val="•"/>
      <w:lvlJc w:val="left"/>
      <w:pPr>
        <w:ind w:left="6176" w:hanging="919"/>
      </w:pPr>
      <w:rPr>
        <w:rFonts w:hint="default"/>
        <w:lang w:val="ru-RU" w:eastAsia="en-US" w:bidi="ar-SA"/>
      </w:rPr>
    </w:lvl>
    <w:lvl w:ilvl="7" w:tplc="946675A4">
      <w:numFmt w:val="bullet"/>
      <w:lvlText w:val="•"/>
      <w:lvlJc w:val="left"/>
      <w:pPr>
        <w:ind w:left="7182" w:hanging="919"/>
      </w:pPr>
      <w:rPr>
        <w:rFonts w:hint="default"/>
        <w:lang w:val="ru-RU" w:eastAsia="en-US" w:bidi="ar-SA"/>
      </w:rPr>
    </w:lvl>
    <w:lvl w:ilvl="8" w:tplc="7564F81A">
      <w:numFmt w:val="bullet"/>
      <w:lvlText w:val="•"/>
      <w:lvlJc w:val="left"/>
      <w:pPr>
        <w:ind w:left="8188" w:hanging="919"/>
      </w:pPr>
      <w:rPr>
        <w:rFonts w:hint="default"/>
        <w:lang w:val="ru-RU" w:eastAsia="en-US" w:bidi="ar-SA"/>
      </w:rPr>
    </w:lvl>
  </w:abstractNum>
  <w:abstractNum w:abstractNumId="37">
    <w:nsid w:val="0C815153"/>
    <w:multiLevelType w:val="hybridMultilevel"/>
    <w:tmpl w:val="22B014BA"/>
    <w:lvl w:ilvl="0" w:tplc="78DE56CC">
      <w:start w:val="1"/>
      <w:numFmt w:val="decimal"/>
      <w:lvlText w:val="%1."/>
      <w:lvlJc w:val="left"/>
      <w:pPr>
        <w:ind w:left="256" w:hanging="182"/>
        <w:jc w:val="left"/>
      </w:pPr>
      <w:rPr>
        <w:rFonts w:ascii="Times New Roman" w:eastAsia="Times New Roman" w:hAnsi="Times New Roman" w:cs="Times New Roman" w:hint="default"/>
        <w:b w:val="0"/>
        <w:bCs w:val="0"/>
        <w:i w:val="0"/>
        <w:iCs w:val="0"/>
        <w:spacing w:val="0"/>
        <w:w w:val="96"/>
        <w:sz w:val="22"/>
        <w:szCs w:val="22"/>
        <w:lang w:val="ru-RU" w:eastAsia="en-US" w:bidi="ar-SA"/>
      </w:rPr>
    </w:lvl>
    <w:lvl w:ilvl="1" w:tplc="575CB6C2">
      <w:numFmt w:val="bullet"/>
      <w:lvlText w:val="•"/>
      <w:lvlJc w:val="left"/>
      <w:pPr>
        <w:ind w:left="715" w:hanging="182"/>
      </w:pPr>
      <w:rPr>
        <w:rFonts w:hint="default"/>
        <w:lang w:val="ru-RU" w:eastAsia="en-US" w:bidi="ar-SA"/>
      </w:rPr>
    </w:lvl>
    <w:lvl w:ilvl="2" w:tplc="E82A4BD2">
      <w:numFmt w:val="bullet"/>
      <w:lvlText w:val="•"/>
      <w:lvlJc w:val="left"/>
      <w:pPr>
        <w:ind w:left="1170" w:hanging="182"/>
      </w:pPr>
      <w:rPr>
        <w:rFonts w:hint="default"/>
        <w:lang w:val="ru-RU" w:eastAsia="en-US" w:bidi="ar-SA"/>
      </w:rPr>
    </w:lvl>
    <w:lvl w:ilvl="3" w:tplc="37B47AB4">
      <w:numFmt w:val="bullet"/>
      <w:lvlText w:val="•"/>
      <w:lvlJc w:val="left"/>
      <w:pPr>
        <w:ind w:left="1625" w:hanging="182"/>
      </w:pPr>
      <w:rPr>
        <w:rFonts w:hint="default"/>
        <w:lang w:val="ru-RU" w:eastAsia="en-US" w:bidi="ar-SA"/>
      </w:rPr>
    </w:lvl>
    <w:lvl w:ilvl="4" w:tplc="D90415B6">
      <w:numFmt w:val="bullet"/>
      <w:lvlText w:val="•"/>
      <w:lvlJc w:val="left"/>
      <w:pPr>
        <w:ind w:left="2080" w:hanging="182"/>
      </w:pPr>
      <w:rPr>
        <w:rFonts w:hint="default"/>
        <w:lang w:val="ru-RU" w:eastAsia="en-US" w:bidi="ar-SA"/>
      </w:rPr>
    </w:lvl>
    <w:lvl w:ilvl="5" w:tplc="42F2B326">
      <w:numFmt w:val="bullet"/>
      <w:lvlText w:val="•"/>
      <w:lvlJc w:val="left"/>
      <w:pPr>
        <w:ind w:left="2535" w:hanging="182"/>
      </w:pPr>
      <w:rPr>
        <w:rFonts w:hint="default"/>
        <w:lang w:val="ru-RU" w:eastAsia="en-US" w:bidi="ar-SA"/>
      </w:rPr>
    </w:lvl>
    <w:lvl w:ilvl="6" w:tplc="30FA4202">
      <w:numFmt w:val="bullet"/>
      <w:lvlText w:val="•"/>
      <w:lvlJc w:val="left"/>
      <w:pPr>
        <w:ind w:left="2990" w:hanging="182"/>
      </w:pPr>
      <w:rPr>
        <w:rFonts w:hint="default"/>
        <w:lang w:val="ru-RU" w:eastAsia="en-US" w:bidi="ar-SA"/>
      </w:rPr>
    </w:lvl>
    <w:lvl w:ilvl="7" w:tplc="92C86E02">
      <w:numFmt w:val="bullet"/>
      <w:lvlText w:val="•"/>
      <w:lvlJc w:val="left"/>
      <w:pPr>
        <w:ind w:left="3445" w:hanging="182"/>
      </w:pPr>
      <w:rPr>
        <w:rFonts w:hint="default"/>
        <w:lang w:val="ru-RU" w:eastAsia="en-US" w:bidi="ar-SA"/>
      </w:rPr>
    </w:lvl>
    <w:lvl w:ilvl="8" w:tplc="E1C61190">
      <w:numFmt w:val="bullet"/>
      <w:lvlText w:val="•"/>
      <w:lvlJc w:val="left"/>
      <w:pPr>
        <w:ind w:left="3900" w:hanging="182"/>
      </w:pPr>
      <w:rPr>
        <w:rFonts w:hint="default"/>
        <w:lang w:val="ru-RU" w:eastAsia="en-US" w:bidi="ar-SA"/>
      </w:rPr>
    </w:lvl>
  </w:abstractNum>
  <w:abstractNum w:abstractNumId="38">
    <w:nsid w:val="0D9A0B62"/>
    <w:multiLevelType w:val="hybridMultilevel"/>
    <w:tmpl w:val="D87CC0F4"/>
    <w:lvl w:ilvl="0" w:tplc="010C754A">
      <w:start w:val="1"/>
      <w:numFmt w:val="decimal"/>
      <w:lvlText w:val="%1."/>
      <w:lvlJc w:val="left"/>
      <w:pPr>
        <w:ind w:left="140" w:hanging="419"/>
        <w:jc w:val="right"/>
      </w:pPr>
      <w:rPr>
        <w:rFonts w:hint="default"/>
        <w:spacing w:val="0"/>
        <w:w w:val="100"/>
        <w:lang w:val="ru-RU" w:eastAsia="en-US" w:bidi="ar-SA"/>
      </w:rPr>
    </w:lvl>
    <w:lvl w:ilvl="1" w:tplc="01021264">
      <w:numFmt w:val="bullet"/>
      <w:lvlText w:val="•"/>
      <w:lvlJc w:val="left"/>
      <w:pPr>
        <w:ind w:left="1174" w:hanging="419"/>
      </w:pPr>
      <w:rPr>
        <w:rFonts w:hint="default"/>
        <w:lang w:val="ru-RU" w:eastAsia="en-US" w:bidi="ar-SA"/>
      </w:rPr>
    </w:lvl>
    <w:lvl w:ilvl="2" w:tplc="F9643556">
      <w:numFmt w:val="bullet"/>
      <w:lvlText w:val="•"/>
      <w:lvlJc w:val="left"/>
      <w:pPr>
        <w:ind w:left="2208" w:hanging="419"/>
      </w:pPr>
      <w:rPr>
        <w:rFonts w:hint="default"/>
        <w:lang w:val="ru-RU" w:eastAsia="en-US" w:bidi="ar-SA"/>
      </w:rPr>
    </w:lvl>
    <w:lvl w:ilvl="3" w:tplc="78F4BF44">
      <w:numFmt w:val="bullet"/>
      <w:lvlText w:val="•"/>
      <w:lvlJc w:val="left"/>
      <w:pPr>
        <w:ind w:left="3242" w:hanging="419"/>
      </w:pPr>
      <w:rPr>
        <w:rFonts w:hint="default"/>
        <w:lang w:val="ru-RU" w:eastAsia="en-US" w:bidi="ar-SA"/>
      </w:rPr>
    </w:lvl>
    <w:lvl w:ilvl="4" w:tplc="15E44374">
      <w:numFmt w:val="bullet"/>
      <w:lvlText w:val="•"/>
      <w:lvlJc w:val="left"/>
      <w:pPr>
        <w:ind w:left="4277" w:hanging="419"/>
      </w:pPr>
      <w:rPr>
        <w:rFonts w:hint="default"/>
        <w:lang w:val="ru-RU" w:eastAsia="en-US" w:bidi="ar-SA"/>
      </w:rPr>
    </w:lvl>
    <w:lvl w:ilvl="5" w:tplc="0F80F1A2">
      <w:numFmt w:val="bullet"/>
      <w:lvlText w:val="•"/>
      <w:lvlJc w:val="left"/>
      <w:pPr>
        <w:ind w:left="5311" w:hanging="419"/>
      </w:pPr>
      <w:rPr>
        <w:rFonts w:hint="default"/>
        <w:lang w:val="ru-RU" w:eastAsia="en-US" w:bidi="ar-SA"/>
      </w:rPr>
    </w:lvl>
    <w:lvl w:ilvl="6" w:tplc="9B220D1E">
      <w:numFmt w:val="bullet"/>
      <w:lvlText w:val="•"/>
      <w:lvlJc w:val="left"/>
      <w:pPr>
        <w:ind w:left="6345" w:hanging="419"/>
      </w:pPr>
      <w:rPr>
        <w:rFonts w:hint="default"/>
        <w:lang w:val="ru-RU" w:eastAsia="en-US" w:bidi="ar-SA"/>
      </w:rPr>
    </w:lvl>
    <w:lvl w:ilvl="7" w:tplc="7BD2C8DA">
      <w:numFmt w:val="bullet"/>
      <w:lvlText w:val="•"/>
      <w:lvlJc w:val="left"/>
      <w:pPr>
        <w:ind w:left="7380" w:hanging="419"/>
      </w:pPr>
      <w:rPr>
        <w:rFonts w:hint="default"/>
        <w:lang w:val="ru-RU" w:eastAsia="en-US" w:bidi="ar-SA"/>
      </w:rPr>
    </w:lvl>
    <w:lvl w:ilvl="8" w:tplc="EBD87FFC">
      <w:numFmt w:val="bullet"/>
      <w:lvlText w:val="•"/>
      <w:lvlJc w:val="left"/>
      <w:pPr>
        <w:ind w:left="8414" w:hanging="419"/>
      </w:pPr>
      <w:rPr>
        <w:rFonts w:hint="default"/>
        <w:lang w:val="ru-RU" w:eastAsia="en-US" w:bidi="ar-SA"/>
      </w:rPr>
    </w:lvl>
  </w:abstractNum>
  <w:abstractNum w:abstractNumId="39">
    <w:nsid w:val="0D9D0294"/>
    <w:multiLevelType w:val="multilevel"/>
    <w:tmpl w:val="227C30E4"/>
    <w:lvl w:ilvl="0">
      <w:start w:val="1"/>
      <w:numFmt w:val="decimal"/>
      <w:lvlText w:val="%1."/>
      <w:lvlJc w:val="left"/>
      <w:pPr>
        <w:ind w:left="1136" w:hanging="708"/>
        <w:jc w:val="lef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1639" w:hanging="360"/>
        <w:jc w:val="right"/>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1276" w:hanging="142"/>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2729" w:hanging="142"/>
      </w:pPr>
      <w:rPr>
        <w:rFonts w:hint="default"/>
        <w:lang w:val="ru-RU" w:eastAsia="en-US" w:bidi="ar-SA"/>
      </w:rPr>
    </w:lvl>
    <w:lvl w:ilvl="4">
      <w:numFmt w:val="bullet"/>
      <w:lvlText w:val="•"/>
      <w:lvlJc w:val="left"/>
      <w:pPr>
        <w:ind w:left="3818" w:hanging="142"/>
      </w:pPr>
      <w:rPr>
        <w:rFonts w:hint="default"/>
        <w:lang w:val="ru-RU" w:eastAsia="en-US" w:bidi="ar-SA"/>
      </w:rPr>
    </w:lvl>
    <w:lvl w:ilvl="5">
      <w:numFmt w:val="bullet"/>
      <w:lvlText w:val="•"/>
      <w:lvlJc w:val="left"/>
      <w:pPr>
        <w:ind w:left="4907" w:hanging="142"/>
      </w:pPr>
      <w:rPr>
        <w:rFonts w:hint="default"/>
        <w:lang w:val="ru-RU" w:eastAsia="en-US" w:bidi="ar-SA"/>
      </w:rPr>
    </w:lvl>
    <w:lvl w:ilvl="6">
      <w:numFmt w:val="bullet"/>
      <w:lvlText w:val="•"/>
      <w:lvlJc w:val="left"/>
      <w:pPr>
        <w:ind w:left="5996" w:hanging="142"/>
      </w:pPr>
      <w:rPr>
        <w:rFonts w:hint="default"/>
        <w:lang w:val="ru-RU" w:eastAsia="en-US" w:bidi="ar-SA"/>
      </w:rPr>
    </w:lvl>
    <w:lvl w:ilvl="7">
      <w:numFmt w:val="bullet"/>
      <w:lvlText w:val="•"/>
      <w:lvlJc w:val="left"/>
      <w:pPr>
        <w:ind w:left="7085" w:hanging="142"/>
      </w:pPr>
      <w:rPr>
        <w:rFonts w:hint="default"/>
        <w:lang w:val="ru-RU" w:eastAsia="en-US" w:bidi="ar-SA"/>
      </w:rPr>
    </w:lvl>
    <w:lvl w:ilvl="8">
      <w:numFmt w:val="bullet"/>
      <w:lvlText w:val="•"/>
      <w:lvlJc w:val="left"/>
      <w:pPr>
        <w:ind w:left="8174" w:hanging="142"/>
      </w:pPr>
      <w:rPr>
        <w:rFonts w:hint="default"/>
        <w:lang w:val="ru-RU" w:eastAsia="en-US" w:bidi="ar-SA"/>
      </w:rPr>
    </w:lvl>
  </w:abstractNum>
  <w:abstractNum w:abstractNumId="40">
    <w:nsid w:val="0D9D79EF"/>
    <w:multiLevelType w:val="multilevel"/>
    <w:tmpl w:val="16B8DB60"/>
    <w:lvl w:ilvl="0">
      <w:start w:val="1"/>
      <w:numFmt w:val="decimal"/>
      <w:lvlText w:val="%1."/>
      <w:lvlJc w:val="left"/>
      <w:pPr>
        <w:ind w:left="2009" w:hanging="708"/>
        <w:jc w:val="right"/>
      </w:pPr>
      <w:rPr>
        <w:rFonts w:ascii="Times New Roman" w:eastAsia="Times New Roman" w:hAnsi="Times New Roman" w:cs="Times New Roman" w:hint="default"/>
        <w:b/>
        <w:bCs/>
        <w:i w:val="0"/>
        <w:iCs w:val="0"/>
        <w:spacing w:val="0"/>
        <w:w w:val="87"/>
        <w:sz w:val="24"/>
        <w:szCs w:val="24"/>
        <w:lang w:val="ru-RU" w:eastAsia="en-US" w:bidi="ar-SA"/>
      </w:rPr>
    </w:lvl>
    <w:lvl w:ilvl="1">
      <w:start w:val="1"/>
      <w:numFmt w:val="decimal"/>
      <w:lvlText w:val="%1.%2."/>
      <w:lvlJc w:val="left"/>
      <w:pPr>
        <w:ind w:left="1844" w:hanging="708"/>
        <w:jc w:val="right"/>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2928" w:hanging="708"/>
      </w:pPr>
      <w:rPr>
        <w:rFonts w:hint="default"/>
        <w:lang w:val="ru-RU" w:eastAsia="en-US" w:bidi="ar-SA"/>
      </w:rPr>
    </w:lvl>
    <w:lvl w:ilvl="3">
      <w:numFmt w:val="bullet"/>
      <w:lvlText w:val="•"/>
      <w:lvlJc w:val="left"/>
      <w:pPr>
        <w:ind w:left="3856" w:hanging="708"/>
      </w:pPr>
      <w:rPr>
        <w:rFonts w:hint="default"/>
        <w:lang w:val="ru-RU" w:eastAsia="en-US" w:bidi="ar-SA"/>
      </w:rPr>
    </w:lvl>
    <w:lvl w:ilvl="4">
      <w:numFmt w:val="bullet"/>
      <w:lvlText w:val="•"/>
      <w:lvlJc w:val="left"/>
      <w:pPr>
        <w:ind w:left="4784" w:hanging="708"/>
      </w:pPr>
      <w:rPr>
        <w:rFonts w:hint="default"/>
        <w:lang w:val="ru-RU" w:eastAsia="en-US" w:bidi="ar-SA"/>
      </w:rPr>
    </w:lvl>
    <w:lvl w:ilvl="5">
      <w:numFmt w:val="bullet"/>
      <w:lvlText w:val="•"/>
      <w:lvlJc w:val="left"/>
      <w:pPr>
        <w:ind w:left="5712" w:hanging="708"/>
      </w:pPr>
      <w:rPr>
        <w:rFonts w:hint="default"/>
        <w:lang w:val="ru-RU" w:eastAsia="en-US" w:bidi="ar-SA"/>
      </w:rPr>
    </w:lvl>
    <w:lvl w:ilvl="6">
      <w:numFmt w:val="bullet"/>
      <w:lvlText w:val="•"/>
      <w:lvlJc w:val="left"/>
      <w:pPr>
        <w:ind w:left="6640" w:hanging="708"/>
      </w:pPr>
      <w:rPr>
        <w:rFonts w:hint="default"/>
        <w:lang w:val="ru-RU" w:eastAsia="en-US" w:bidi="ar-SA"/>
      </w:rPr>
    </w:lvl>
    <w:lvl w:ilvl="7">
      <w:numFmt w:val="bullet"/>
      <w:lvlText w:val="•"/>
      <w:lvlJc w:val="left"/>
      <w:pPr>
        <w:ind w:left="7568" w:hanging="708"/>
      </w:pPr>
      <w:rPr>
        <w:rFonts w:hint="default"/>
        <w:lang w:val="ru-RU" w:eastAsia="en-US" w:bidi="ar-SA"/>
      </w:rPr>
    </w:lvl>
    <w:lvl w:ilvl="8">
      <w:numFmt w:val="bullet"/>
      <w:lvlText w:val="•"/>
      <w:lvlJc w:val="left"/>
      <w:pPr>
        <w:ind w:left="8496" w:hanging="708"/>
      </w:pPr>
      <w:rPr>
        <w:rFonts w:hint="default"/>
        <w:lang w:val="ru-RU" w:eastAsia="en-US" w:bidi="ar-SA"/>
      </w:rPr>
    </w:lvl>
  </w:abstractNum>
  <w:abstractNum w:abstractNumId="41">
    <w:nsid w:val="0DF22EE8"/>
    <w:multiLevelType w:val="hybridMultilevel"/>
    <w:tmpl w:val="875A27D6"/>
    <w:lvl w:ilvl="0" w:tplc="ADD65890">
      <w:start w:val="1"/>
      <w:numFmt w:val="decimal"/>
      <w:lvlText w:val="%1."/>
      <w:lvlJc w:val="left"/>
      <w:pPr>
        <w:ind w:left="290" w:hanging="182"/>
        <w:jc w:val="left"/>
      </w:pPr>
      <w:rPr>
        <w:rFonts w:hint="default"/>
        <w:spacing w:val="-2"/>
        <w:w w:val="91"/>
        <w:lang w:val="ru-RU" w:eastAsia="en-US" w:bidi="ar-SA"/>
      </w:rPr>
    </w:lvl>
    <w:lvl w:ilvl="1" w:tplc="05108EAA">
      <w:numFmt w:val="bullet"/>
      <w:lvlText w:val="•"/>
      <w:lvlJc w:val="left"/>
      <w:pPr>
        <w:ind w:left="1110" w:hanging="182"/>
      </w:pPr>
      <w:rPr>
        <w:rFonts w:hint="default"/>
        <w:lang w:val="ru-RU" w:eastAsia="en-US" w:bidi="ar-SA"/>
      </w:rPr>
    </w:lvl>
    <w:lvl w:ilvl="2" w:tplc="76C4C6C2">
      <w:numFmt w:val="bullet"/>
      <w:lvlText w:val="•"/>
      <w:lvlJc w:val="left"/>
      <w:pPr>
        <w:ind w:left="1920" w:hanging="182"/>
      </w:pPr>
      <w:rPr>
        <w:rFonts w:hint="default"/>
        <w:lang w:val="ru-RU" w:eastAsia="en-US" w:bidi="ar-SA"/>
      </w:rPr>
    </w:lvl>
    <w:lvl w:ilvl="3" w:tplc="8A8EE418">
      <w:numFmt w:val="bullet"/>
      <w:lvlText w:val="•"/>
      <w:lvlJc w:val="left"/>
      <w:pPr>
        <w:ind w:left="2730" w:hanging="182"/>
      </w:pPr>
      <w:rPr>
        <w:rFonts w:hint="default"/>
        <w:lang w:val="ru-RU" w:eastAsia="en-US" w:bidi="ar-SA"/>
      </w:rPr>
    </w:lvl>
    <w:lvl w:ilvl="4" w:tplc="00D2E2CC">
      <w:numFmt w:val="bullet"/>
      <w:lvlText w:val="•"/>
      <w:lvlJc w:val="left"/>
      <w:pPr>
        <w:ind w:left="3540" w:hanging="182"/>
      </w:pPr>
      <w:rPr>
        <w:rFonts w:hint="default"/>
        <w:lang w:val="ru-RU" w:eastAsia="en-US" w:bidi="ar-SA"/>
      </w:rPr>
    </w:lvl>
    <w:lvl w:ilvl="5" w:tplc="72BAC396">
      <w:numFmt w:val="bullet"/>
      <w:lvlText w:val="•"/>
      <w:lvlJc w:val="left"/>
      <w:pPr>
        <w:ind w:left="4350" w:hanging="182"/>
      </w:pPr>
      <w:rPr>
        <w:rFonts w:hint="default"/>
        <w:lang w:val="ru-RU" w:eastAsia="en-US" w:bidi="ar-SA"/>
      </w:rPr>
    </w:lvl>
    <w:lvl w:ilvl="6" w:tplc="C556157C">
      <w:numFmt w:val="bullet"/>
      <w:lvlText w:val="•"/>
      <w:lvlJc w:val="left"/>
      <w:pPr>
        <w:ind w:left="5160" w:hanging="182"/>
      </w:pPr>
      <w:rPr>
        <w:rFonts w:hint="default"/>
        <w:lang w:val="ru-RU" w:eastAsia="en-US" w:bidi="ar-SA"/>
      </w:rPr>
    </w:lvl>
    <w:lvl w:ilvl="7" w:tplc="9550BE90">
      <w:numFmt w:val="bullet"/>
      <w:lvlText w:val="•"/>
      <w:lvlJc w:val="left"/>
      <w:pPr>
        <w:ind w:left="5970" w:hanging="182"/>
      </w:pPr>
      <w:rPr>
        <w:rFonts w:hint="default"/>
        <w:lang w:val="ru-RU" w:eastAsia="en-US" w:bidi="ar-SA"/>
      </w:rPr>
    </w:lvl>
    <w:lvl w:ilvl="8" w:tplc="493E1DC2">
      <w:numFmt w:val="bullet"/>
      <w:lvlText w:val="•"/>
      <w:lvlJc w:val="left"/>
      <w:pPr>
        <w:ind w:left="6780" w:hanging="182"/>
      </w:pPr>
      <w:rPr>
        <w:rFonts w:hint="default"/>
        <w:lang w:val="ru-RU" w:eastAsia="en-US" w:bidi="ar-SA"/>
      </w:rPr>
    </w:lvl>
  </w:abstractNum>
  <w:abstractNum w:abstractNumId="42">
    <w:nsid w:val="0E3E24C4"/>
    <w:multiLevelType w:val="hybridMultilevel"/>
    <w:tmpl w:val="4DB47604"/>
    <w:lvl w:ilvl="0" w:tplc="D5EEB6C8">
      <w:start w:val="3"/>
      <w:numFmt w:val="decimal"/>
      <w:lvlText w:val="%1."/>
      <w:lvlJc w:val="left"/>
      <w:pPr>
        <w:ind w:left="395" w:hanging="241"/>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9BF0AC1E">
      <w:numFmt w:val="bullet"/>
      <w:lvlText w:val="•"/>
      <w:lvlJc w:val="left"/>
      <w:pPr>
        <w:ind w:left="1337" w:hanging="241"/>
      </w:pPr>
      <w:rPr>
        <w:rFonts w:hint="default"/>
        <w:lang w:val="ru-RU" w:eastAsia="en-US" w:bidi="ar-SA"/>
      </w:rPr>
    </w:lvl>
    <w:lvl w:ilvl="2" w:tplc="836A1672">
      <w:numFmt w:val="bullet"/>
      <w:lvlText w:val="•"/>
      <w:lvlJc w:val="left"/>
      <w:pPr>
        <w:ind w:left="2274" w:hanging="241"/>
      </w:pPr>
      <w:rPr>
        <w:rFonts w:hint="default"/>
        <w:lang w:val="ru-RU" w:eastAsia="en-US" w:bidi="ar-SA"/>
      </w:rPr>
    </w:lvl>
    <w:lvl w:ilvl="3" w:tplc="9822F524">
      <w:numFmt w:val="bullet"/>
      <w:lvlText w:val="•"/>
      <w:lvlJc w:val="left"/>
      <w:pPr>
        <w:ind w:left="3211" w:hanging="241"/>
      </w:pPr>
      <w:rPr>
        <w:rFonts w:hint="default"/>
        <w:lang w:val="ru-RU" w:eastAsia="en-US" w:bidi="ar-SA"/>
      </w:rPr>
    </w:lvl>
    <w:lvl w:ilvl="4" w:tplc="0A084D5E">
      <w:numFmt w:val="bullet"/>
      <w:lvlText w:val="•"/>
      <w:lvlJc w:val="left"/>
      <w:pPr>
        <w:ind w:left="4148" w:hanging="241"/>
      </w:pPr>
      <w:rPr>
        <w:rFonts w:hint="default"/>
        <w:lang w:val="ru-RU" w:eastAsia="en-US" w:bidi="ar-SA"/>
      </w:rPr>
    </w:lvl>
    <w:lvl w:ilvl="5" w:tplc="772093EC">
      <w:numFmt w:val="bullet"/>
      <w:lvlText w:val="•"/>
      <w:lvlJc w:val="left"/>
      <w:pPr>
        <w:ind w:left="5086" w:hanging="241"/>
      </w:pPr>
      <w:rPr>
        <w:rFonts w:hint="default"/>
        <w:lang w:val="ru-RU" w:eastAsia="en-US" w:bidi="ar-SA"/>
      </w:rPr>
    </w:lvl>
    <w:lvl w:ilvl="6" w:tplc="3614F59C">
      <w:numFmt w:val="bullet"/>
      <w:lvlText w:val="•"/>
      <w:lvlJc w:val="left"/>
      <w:pPr>
        <w:ind w:left="6023" w:hanging="241"/>
      </w:pPr>
      <w:rPr>
        <w:rFonts w:hint="default"/>
        <w:lang w:val="ru-RU" w:eastAsia="en-US" w:bidi="ar-SA"/>
      </w:rPr>
    </w:lvl>
    <w:lvl w:ilvl="7" w:tplc="F748158A">
      <w:numFmt w:val="bullet"/>
      <w:lvlText w:val="•"/>
      <w:lvlJc w:val="left"/>
      <w:pPr>
        <w:ind w:left="6960" w:hanging="241"/>
      </w:pPr>
      <w:rPr>
        <w:rFonts w:hint="default"/>
        <w:lang w:val="ru-RU" w:eastAsia="en-US" w:bidi="ar-SA"/>
      </w:rPr>
    </w:lvl>
    <w:lvl w:ilvl="8" w:tplc="B82E5B8A">
      <w:numFmt w:val="bullet"/>
      <w:lvlText w:val="•"/>
      <w:lvlJc w:val="left"/>
      <w:pPr>
        <w:ind w:left="7897" w:hanging="241"/>
      </w:pPr>
      <w:rPr>
        <w:rFonts w:hint="default"/>
        <w:lang w:val="ru-RU" w:eastAsia="en-US" w:bidi="ar-SA"/>
      </w:rPr>
    </w:lvl>
  </w:abstractNum>
  <w:abstractNum w:abstractNumId="43">
    <w:nsid w:val="0E795D81"/>
    <w:multiLevelType w:val="hybridMultilevel"/>
    <w:tmpl w:val="E68AD132"/>
    <w:lvl w:ilvl="0" w:tplc="1116CBD4">
      <w:start w:val="1"/>
      <w:numFmt w:val="decimal"/>
      <w:lvlText w:val="%1."/>
      <w:lvlJc w:val="left"/>
      <w:pPr>
        <w:ind w:left="287" w:hanging="241"/>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0A52462A">
      <w:numFmt w:val="bullet"/>
      <w:lvlText w:val="•"/>
      <w:lvlJc w:val="left"/>
      <w:pPr>
        <w:ind w:left="1621" w:hanging="241"/>
      </w:pPr>
      <w:rPr>
        <w:rFonts w:hint="default"/>
        <w:lang w:val="ru-RU" w:eastAsia="en-US" w:bidi="ar-SA"/>
      </w:rPr>
    </w:lvl>
    <w:lvl w:ilvl="2" w:tplc="27483958">
      <w:numFmt w:val="bullet"/>
      <w:lvlText w:val="•"/>
      <w:lvlJc w:val="left"/>
      <w:pPr>
        <w:ind w:left="2963" w:hanging="241"/>
      </w:pPr>
      <w:rPr>
        <w:rFonts w:hint="default"/>
        <w:lang w:val="ru-RU" w:eastAsia="en-US" w:bidi="ar-SA"/>
      </w:rPr>
    </w:lvl>
    <w:lvl w:ilvl="3" w:tplc="37922F12">
      <w:numFmt w:val="bullet"/>
      <w:lvlText w:val="•"/>
      <w:lvlJc w:val="left"/>
      <w:pPr>
        <w:ind w:left="4305" w:hanging="241"/>
      </w:pPr>
      <w:rPr>
        <w:rFonts w:hint="default"/>
        <w:lang w:val="ru-RU" w:eastAsia="en-US" w:bidi="ar-SA"/>
      </w:rPr>
    </w:lvl>
    <w:lvl w:ilvl="4" w:tplc="4ABEBEFA">
      <w:numFmt w:val="bullet"/>
      <w:lvlText w:val="•"/>
      <w:lvlJc w:val="left"/>
      <w:pPr>
        <w:ind w:left="5646" w:hanging="241"/>
      </w:pPr>
      <w:rPr>
        <w:rFonts w:hint="default"/>
        <w:lang w:val="ru-RU" w:eastAsia="en-US" w:bidi="ar-SA"/>
      </w:rPr>
    </w:lvl>
    <w:lvl w:ilvl="5" w:tplc="098476B6">
      <w:numFmt w:val="bullet"/>
      <w:lvlText w:val="•"/>
      <w:lvlJc w:val="left"/>
      <w:pPr>
        <w:ind w:left="6988" w:hanging="241"/>
      </w:pPr>
      <w:rPr>
        <w:rFonts w:hint="default"/>
        <w:lang w:val="ru-RU" w:eastAsia="en-US" w:bidi="ar-SA"/>
      </w:rPr>
    </w:lvl>
    <w:lvl w:ilvl="6" w:tplc="82020E46">
      <w:numFmt w:val="bullet"/>
      <w:lvlText w:val="•"/>
      <w:lvlJc w:val="left"/>
      <w:pPr>
        <w:ind w:left="8330" w:hanging="241"/>
      </w:pPr>
      <w:rPr>
        <w:rFonts w:hint="default"/>
        <w:lang w:val="ru-RU" w:eastAsia="en-US" w:bidi="ar-SA"/>
      </w:rPr>
    </w:lvl>
    <w:lvl w:ilvl="7" w:tplc="190C4D00">
      <w:numFmt w:val="bullet"/>
      <w:lvlText w:val="•"/>
      <w:lvlJc w:val="left"/>
      <w:pPr>
        <w:ind w:left="9671" w:hanging="241"/>
      </w:pPr>
      <w:rPr>
        <w:rFonts w:hint="default"/>
        <w:lang w:val="ru-RU" w:eastAsia="en-US" w:bidi="ar-SA"/>
      </w:rPr>
    </w:lvl>
    <w:lvl w:ilvl="8" w:tplc="66F43386">
      <w:numFmt w:val="bullet"/>
      <w:lvlText w:val="•"/>
      <w:lvlJc w:val="left"/>
      <w:pPr>
        <w:ind w:left="11013" w:hanging="241"/>
      </w:pPr>
      <w:rPr>
        <w:rFonts w:hint="default"/>
        <w:lang w:val="ru-RU" w:eastAsia="en-US" w:bidi="ar-SA"/>
      </w:rPr>
    </w:lvl>
  </w:abstractNum>
  <w:abstractNum w:abstractNumId="44">
    <w:nsid w:val="0E7A22FF"/>
    <w:multiLevelType w:val="hybridMultilevel"/>
    <w:tmpl w:val="A6A0D472"/>
    <w:lvl w:ilvl="0" w:tplc="B3601584">
      <w:start w:val="1"/>
      <w:numFmt w:val="decimal"/>
      <w:lvlText w:val="%1."/>
      <w:lvlJc w:val="left"/>
      <w:pPr>
        <w:ind w:left="290" w:hanging="182"/>
        <w:jc w:val="left"/>
      </w:pPr>
      <w:rPr>
        <w:rFonts w:hint="default"/>
        <w:spacing w:val="-2"/>
        <w:w w:val="91"/>
        <w:lang w:val="ru-RU" w:eastAsia="en-US" w:bidi="ar-SA"/>
      </w:rPr>
    </w:lvl>
    <w:lvl w:ilvl="1" w:tplc="AC384D76">
      <w:numFmt w:val="bullet"/>
      <w:lvlText w:val="•"/>
      <w:lvlJc w:val="left"/>
      <w:pPr>
        <w:ind w:left="1110" w:hanging="182"/>
      </w:pPr>
      <w:rPr>
        <w:rFonts w:hint="default"/>
        <w:lang w:val="ru-RU" w:eastAsia="en-US" w:bidi="ar-SA"/>
      </w:rPr>
    </w:lvl>
    <w:lvl w:ilvl="2" w:tplc="13866768">
      <w:numFmt w:val="bullet"/>
      <w:lvlText w:val="•"/>
      <w:lvlJc w:val="left"/>
      <w:pPr>
        <w:ind w:left="1920" w:hanging="182"/>
      </w:pPr>
      <w:rPr>
        <w:rFonts w:hint="default"/>
        <w:lang w:val="ru-RU" w:eastAsia="en-US" w:bidi="ar-SA"/>
      </w:rPr>
    </w:lvl>
    <w:lvl w:ilvl="3" w:tplc="8A02F262">
      <w:numFmt w:val="bullet"/>
      <w:lvlText w:val="•"/>
      <w:lvlJc w:val="left"/>
      <w:pPr>
        <w:ind w:left="2730" w:hanging="182"/>
      </w:pPr>
      <w:rPr>
        <w:rFonts w:hint="default"/>
        <w:lang w:val="ru-RU" w:eastAsia="en-US" w:bidi="ar-SA"/>
      </w:rPr>
    </w:lvl>
    <w:lvl w:ilvl="4" w:tplc="3B56ADA0">
      <w:numFmt w:val="bullet"/>
      <w:lvlText w:val="•"/>
      <w:lvlJc w:val="left"/>
      <w:pPr>
        <w:ind w:left="3540" w:hanging="182"/>
      </w:pPr>
      <w:rPr>
        <w:rFonts w:hint="default"/>
        <w:lang w:val="ru-RU" w:eastAsia="en-US" w:bidi="ar-SA"/>
      </w:rPr>
    </w:lvl>
    <w:lvl w:ilvl="5" w:tplc="84DC8C0A">
      <w:numFmt w:val="bullet"/>
      <w:lvlText w:val="•"/>
      <w:lvlJc w:val="left"/>
      <w:pPr>
        <w:ind w:left="4350" w:hanging="182"/>
      </w:pPr>
      <w:rPr>
        <w:rFonts w:hint="default"/>
        <w:lang w:val="ru-RU" w:eastAsia="en-US" w:bidi="ar-SA"/>
      </w:rPr>
    </w:lvl>
    <w:lvl w:ilvl="6" w:tplc="DCB0C8A2">
      <w:numFmt w:val="bullet"/>
      <w:lvlText w:val="•"/>
      <w:lvlJc w:val="left"/>
      <w:pPr>
        <w:ind w:left="5160" w:hanging="182"/>
      </w:pPr>
      <w:rPr>
        <w:rFonts w:hint="default"/>
        <w:lang w:val="ru-RU" w:eastAsia="en-US" w:bidi="ar-SA"/>
      </w:rPr>
    </w:lvl>
    <w:lvl w:ilvl="7" w:tplc="8110C196">
      <w:numFmt w:val="bullet"/>
      <w:lvlText w:val="•"/>
      <w:lvlJc w:val="left"/>
      <w:pPr>
        <w:ind w:left="5970" w:hanging="182"/>
      </w:pPr>
      <w:rPr>
        <w:rFonts w:hint="default"/>
        <w:lang w:val="ru-RU" w:eastAsia="en-US" w:bidi="ar-SA"/>
      </w:rPr>
    </w:lvl>
    <w:lvl w:ilvl="8" w:tplc="40264A9E">
      <w:numFmt w:val="bullet"/>
      <w:lvlText w:val="•"/>
      <w:lvlJc w:val="left"/>
      <w:pPr>
        <w:ind w:left="6780" w:hanging="182"/>
      </w:pPr>
      <w:rPr>
        <w:rFonts w:hint="default"/>
        <w:lang w:val="ru-RU" w:eastAsia="en-US" w:bidi="ar-SA"/>
      </w:rPr>
    </w:lvl>
  </w:abstractNum>
  <w:abstractNum w:abstractNumId="45">
    <w:nsid w:val="0EB56494"/>
    <w:multiLevelType w:val="hybridMultilevel"/>
    <w:tmpl w:val="91A03EAA"/>
    <w:lvl w:ilvl="0" w:tplc="4BC664A2">
      <w:start w:val="1"/>
      <w:numFmt w:val="decimal"/>
      <w:lvlText w:val="%1."/>
      <w:lvlJc w:val="left"/>
      <w:pPr>
        <w:ind w:left="290" w:hanging="182"/>
        <w:jc w:val="left"/>
      </w:pPr>
      <w:rPr>
        <w:rFonts w:ascii="Times New Roman" w:eastAsia="Times New Roman" w:hAnsi="Times New Roman" w:cs="Times New Roman" w:hint="default"/>
        <w:b w:val="0"/>
        <w:bCs w:val="0"/>
        <w:i w:val="0"/>
        <w:iCs w:val="0"/>
        <w:spacing w:val="-2"/>
        <w:w w:val="99"/>
        <w:sz w:val="22"/>
        <w:szCs w:val="22"/>
        <w:lang w:val="ru-RU" w:eastAsia="en-US" w:bidi="ar-SA"/>
      </w:rPr>
    </w:lvl>
    <w:lvl w:ilvl="1" w:tplc="2B1C3AD8">
      <w:numFmt w:val="bullet"/>
      <w:lvlText w:val="•"/>
      <w:lvlJc w:val="left"/>
      <w:pPr>
        <w:ind w:left="1109" w:hanging="182"/>
      </w:pPr>
      <w:rPr>
        <w:rFonts w:hint="default"/>
        <w:lang w:val="ru-RU" w:eastAsia="en-US" w:bidi="ar-SA"/>
      </w:rPr>
    </w:lvl>
    <w:lvl w:ilvl="2" w:tplc="DD8E1004">
      <w:numFmt w:val="bullet"/>
      <w:lvlText w:val="•"/>
      <w:lvlJc w:val="left"/>
      <w:pPr>
        <w:ind w:left="1918" w:hanging="182"/>
      </w:pPr>
      <w:rPr>
        <w:rFonts w:hint="default"/>
        <w:lang w:val="ru-RU" w:eastAsia="en-US" w:bidi="ar-SA"/>
      </w:rPr>
    </w:lvl>
    <w:lvl w:ilvl="3" w:tplc="BEDEE7B2">
      <w:numFmt w:val="bullet"/>
      <w:lvlText w:val="•"/>
      <w:lvlJc w:val="left"/>
      <w:pPr>
        <w:ind w:left="2728" w:hanging="182"/>
      </w:pPr>
      <w:rPr>
        <w:rFonts w:hint="default"/>
        <w:lang w:val="ru-RU" w:eastAsia="en-US" w:bidi="ar-SA"/>
      </w:rPr>
    </w:lvl>
    <w:lvl w:ilvl="4" w:tplc="1B142F34">
      <w:numFmt w:val="bullet"/>
      <w:lvlText w:val="•"/>
      <w:lvlJc w:val="left"/>
      <w:pPr>
        <w:ind w:left="3537" w:hanging="182"/>
      </w:pPr>
      <w:rPr>
        <w:rFonts w:hint="default"/>
        <w:lang w:val="ru-RU" w:eastAsia="en-US" w:bidi="ar-SA"/>
      </w:rPr>
    </w:lvl>
    <w:lvl w:ilvl="5" w:tplc="36804BCE">
      <w:numFmt w:val="bullet"/>
      <w:lvlText w:val="•"/>
      <w:lvlJc w:val="left"/>
      <w:pPr>
        <w:ind w:left="4347" w:hanging="182"/>
      </w:pPr>
      <w:rPr>
        <w:rFonts w:hint="default"/>
        <w:lang w:val="ru-RU" w:eastAsia="en-US" w:bidi="ar-SA"/>
      </w:rPr>
    </w:lvl>
    <w:lvl w:ilvl="6" w:tplc="837A85FC">
      <w:numFmt w:val="bullet"/>
      <w:lvlText w:val="•"/>
      <w:lvlJc w:val="left"/>
      <w:pPr>
        <w:ind w:left="5156" w:hanging="182"/>
      </w:pPr>
      <w:rPr>
        <w:rFonts w:hint="default"/>
        <w:lang w:val="ru-RU" w:eastAsia="en-US" w:bidi="ar-SA"/>
      </w:rPr>
    </w:lvl>
    <w:lvl w:ilvl="7" w:tplc="72DCD6C0">
      <w:numFmt w:val="bullet"/>
      <w:lvlText w:val="•"/>
      <w:lvlJc w:val="left"/>
      <w:pPr>
        <w:ind w:left="5965" w:hanging="182"/>
      </w:pPr>
      <w:rPr>
        <w:rFonts w:hint="default"/>
        <w:lang w:val="ru-RU" w:eastAsia="en-US" w:bidi="ar-SA"/>
      </w:rPr>
    </w:lvl>
    <w:lvl w:ilvl="8" w:tplc="23A24496">
      <w:numFmt w:val="bullet"/>
      <w:lvlText w:val="•"/>
      <w:lvlJc w:val="left"/>
      <w:pPr>
        <w:ind w:left="6775" w:hanging="182"/>
      </w:pPr>
      <w:rPr>
        <w:rFonts w:hint="default"/>
        <w:lang w:val="ru-RU" w:eastAsia="en-US" w:bidi="ar-SA"/>
      </w:rPr>
    </w:lvl>
  </w:abstractNum>
  <w:abstractNum w:abstractNumId="46">
    <w:nsid w:val="0F0014FF"/>
    <w:multiLevelType w:val="hybridMultilevel"/>
    <w:tmpl w:val="7ADE369C"/>
    <w:lvl w:ilvl="0" w:tplc="6CB4CADA">
      <w:start w:val="1"/>
      <w:numFmt w:val="decimal"/>
      <w:lvlText w:val="%1."/>
      <w:lvlJc w:val="left"/>
      <w:pPr>
        <w:ind w:left="110" w:hanging="181"/>
        <w:jc w:val="left"/>
      </w:pPr>
      <w:rPr>
        <w:rFonts w:ascii="Times New Roman" w:eastAsia="Times New Roman" w:hAnsi="Times New Roman" w:cs="Times New Roman" w:hint="default"/>
        <w:b w:val="0"/>
        <w:bCs w:val="0"/>
        <w:i w:val="0"/>
        <w:iCs w:val="0"/>
        <w:spacing w:val="0"/>
        <w:w w:val="96"/>
        <w:sz w:val="22"/>
        <w:szCs w:val="22"/>
        <w:lang w:val="ru-RU" w:eastAsia="en-US" w:bidi="ar-SA"/>
      </w:rPr>
    </w:lvl>
    <w:lvl w:ilvl="1" w:tplc="A858A4FC">
      <w:numFmt w:val="bullet"/>
      <w:lvlText w:val="•"/>
      <w:lvlJc w:val="left"/>
      <w:pPr>
        <w:ind w:left="948" w:hanging="181"/>
      </w:pPr>
      <w:rPr>
        <w:rFonts w:hint="default"/>
        <w:lang w:val="ru-RU" w:eastAsia="en-US" w:bidi="ar-SA"/>
      </w:rPr>
    </w:lvl>
    <w:lvl w:ilvl="2" w:tplc="F5848F4A">
      <w:numFmt w:val="bullet"/>
      <w:lvlText w:val="•"/>
      <w:lvlJc w:val="left"/>
      <w:pPr>
        <w:ind w:left="1776" w:hanging="181"/>
      </w:pPr>
      <w:rPr>
        <w:rFonts w:hint="default"/>
        <w:lang w:val="ru-RU" w:eastAsia="en-US" w:bidi="ar-SA"/>
      </w:rPr>
    </w:lvl>
    <w:lvl w:ilvl="3" w:tplc="8D80E410">
      <w:numFmt w:val="bullet"/>
      <w:lvlText w:val="•"/>
      <w:lvlJc w:val="left"/>
      <w:pPr>
        <w:ind w:left="2604" w:hanging="181"/>
      </w:pPr>
      <w:rPr>
        <w:rFonts w:hint="default"/>
        <w:lang w:val="ru-RU" w:eastAsia="en-US" w:bidi="ar-SA"/>
      </w:rPr>
    </w:lvl>
    <w:lvl w:ilvl="4" w:tplc="CC24FD16">
      <w:numFmt w:val="bullet"/>
      <w:lvlText w:val="•"/>
      <w:lvlJc w:val="left"/>
      <w:pPr>
        <w:ind w:left="3432" w:hanging="181"/>
      </w:pPr>
      <w:rPr>
        <w:rFonts w:hint="default"/>
        <w:lang w:val="ru-RU" w:eastAsia="en-US" w:bidi="ar-SA"/>
      </w:rPr>
    </w:lvl>
    <w:lvl w:ilvl="5" w:tplc="FE0E232A">
      <w:numFmt w:val="bullet"/>
      <w:lvlText w:val="•"/>
      <w:lvlJc w:val="left"/>
      <w:pPr>
        <w:ind w:left="4260" w:hanging="181"/>
      </w:pPr>
      <w:rPr>
        <w:rFonts w:hint="default"/>
        <w:lang w:val="ru-RU" w:eastAsia="en-US" w:bidi="ar-SA"/>
      </w:rPr>
    </w:lvl>
    <w:lvl w:ilvl="6" w:tplc="8C725DE2">
      <w:numFmt w:val="bullet"/>
      <w:lvlText w:val="•"/>
      <w:lvlJc w:val="left"/>
      <w:pPr>
        <w:ind w:left="5088" w:hanging="181"/>
      </w:pPr>
      <w:rPr>
        <w:rFonts w:hint="default"/>
        <w:lang w:val="ru-RU" w:eastAsia="en-US" w:bidi="ar-SA"/>
      </w:rPr>
    </w:lvl>
    <w:lvl w:ilvl="7" w:tplc="03BC8668">
      <w:numFmt w:val="bullet"/>
      <w:lvlText w:val="•"/>
      <w:lvlJc w:val="left"/>
      <w:pPr>
        <w:ind w:left="5916" w:hanging="181"/>
      </w:pPr>
      <w:rPr>
        <w:rFonts w:hint="default"/>
        <w:lang w:val="ru-RU" w:eastAsia="en-US" w:bidi="ar-SA"/>
      </w:rPr>
    </w:lvl>
    <w:lvl w:ilvl="8" w:tplc="E9FAD31A">
      <w:numFmt w:val="bullet"/>
      <w:lvlText w:val="•"/>
      <w:lvlJc w:val="left"/>
      <w:pPr>
        <w:ind w:left="6744" w:hanging="181"/>
      </w:pPr>
      <w:rPr>
        <w:rFonts w:hint="default"/>
        <w:lang w:val="ru-RU" w:eastAsia="en-US" w:bidi="ar-SA"/>
      </w:rPr>
    </w:lvl>
  </w:abstractNum>
  <w:abstractNum w:abstractNumId="47">
    <w:nsid w:val="0F6F599C"/>
    <w:multiLevelType w:val="hybridMultilevel"/>
    <w:tmpl w:val="1B6A0EEE"/>
    <w:lvl w:ilvl="0" w:tplc="1284D890">
      <w:start w:val="1"/>
      <w:numFmt w:val="decimal"/>
      <w:lvlText w:val="%1."/>
      <w:lvlJc w:val="left"/>
      <w:pPr>
        <w:ind w:left="990" w:hanging="35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CDB05018">
      <w:numFmt w:val="bullet"/>
      <w:lvlText w:val="•"/>
      <w:lvlJc w:val="left"/>
      <w:pPr>
        <w:ind w:left="1948" w:hanging="352"/>
      </w:pPr>
      <w:rPr>
        <w:rFonts w:hint="default"/>
        <w:lang w:val="ru-RU" w:eastAsia="en-US" w:bidi="ar-SA"/>
      </w:rPr>
    </w:lvl>
    <w:lvl w:ilvl="2" w:tplc="3B546EEC">
      <w:numFmt w:val="bullet"/>
      <w:lvlText w:val="•"/>
      <w:lvlJc w:val="left"/>
      <w:pPr>
        <w:ind w:left="2896" w:hanging="352"/>
      </w:pPr>
      <w:rPr>
        <w:rFonts w:hint="default"/>
        <w:lang w:val="ru-RU" w:eastAsia="en-US" w:bidi="ar-SA"/>
      </w:rPr>
    </w:lvl>
    <w:lvl w:ilvl="3" w:tplc="DC288C02">
      <w:numFmt w:val="bullet"/>
      <w:lvlText w:val="•"/>
      <w:lvlJc w:val="left"/>
      <w:pPr>
        <w:ind w:left="3845" w:hanging="352"/>
      </w:pPr>
      <w:rPr>
        <w:rFonts w:hint="default"/>
        <w:lang w:val="ru-RU" w:eastAsia="en-US" w:bidi="ar-SA"/>
      </w:rPr>
    </w:lvl>
    <w:lvl w:ilvl="4" w:tplc="BF76B046">
      <w:numFmt w:val="bullet"/>
      <w:lvlText w:val="•"/>
      <w:lvlJc w:val="left"/>
      <w:pPr>
        <w:ind w:left="4793" w:hanging="352"/>
      </w:pPr>
      <w:rPr>
        <w:rFonts w:hint="default"/>
        <w:lang w:val="ru-RU" w:eastAsia="en-US" w:bidi="ar-SA"/>
      </w:rPr>
    </w:lvl>
    <w:lvl w:ilvl="5" w:tplc="EAE618AC">
      <w:numFmt w:val="bullet"/>
      <w:lvlText w:val="•"/>
      <w:lvlJc w:val="left"/>
      <w:pPr>
        <w:ind w:left="5742" w:hanging="352"/>
      </w:pPr>
      <w:rPr>
        <w:rFonts w:hint="default"/>
        <w:lang w:val="ru-RU" w:eastAsia="en-US" w:bidi="ar-SA"/>
      </w:rPr>
    </w:lvl>
    <w:lvl w:ilvl="6" w:tplc="DD7C9988">
      <w:numFmt w:val="bullet"/>
      <w:lvlText w:val="•"/>
      <w:lvlJc w:val="left"/>
      <w:pPr>
        <w:ind w:left="6690" w:hanging="352"/>
      </w:pPr>
      <w:rPr>
        <w:rFonts w:hint="default"/>
        <w:lang w:val="ru-RU" w:eastAsia="en-US" w:bidi="ar-SA"/>
      </w:rPr>
    </w:lvl>
    <w:lvl w:ilvl="7" w:tplc="7B48D952">
      <w:numFmt w:val="bullet"/>
      <w:lvlText w:val="•"/>
      <w:lvlJc w:val="left"/>
      <w:pPr>
        <w:ind w:left="7638" w:hanging="352"/>
      </w:pPr>
      <w:rPr>
        <w:rFonts w:hint="default"/>
        <w:lang w:val="ru-RU" w:eastAsia="en-US" w:bidi="ar-SA"/>
      </w:rPr>
    </w:lvl>
    <w:lvl w:ilvl="8" w:tplc="9E3619BA">
      <w:numFmt w:val="bullet"/>
      <w:lvlText w:val="•"/>
      <w:lvlJc w:val="left"/>
      <w:pPr>
        <w:ind w:left="8587" w:hanging="352"/>
      </w:pPr>
      <w:rPr>
        <w:rFonts w:hint="default"/>
        <w:lang w:val="ru-RU" w:eastAsia="en-US" w:bidi="ar-SA"/>
      </w:rPr>
    </w:lvl>
  </w:abstractNum>
  <w:abstractNum w:abstractNumId="48">
    <w:nsid w:val="0F916187"/>
    <w:multiLevelType w:val="hybridMultilevel"/>
    <w:tmpl w:val="9F3EBA2C"/>
    <w:lvl w:ilvl="0" w:tplc="C1CADE72">
      <w:start w:val="1"/>
      <w:numFmt w:val="decimal"/>
      <w:lvlText w:val="%1."/>
      <w:lvlJc w:val="left"/>
      <w:pPr>
        <w:ind w:left="290" w:hanging="182"/>
        <w:jc w:val="left"/>
      </w:pPr>
      <w:rPr>
        <w:rFonts w:ascii="Times New Roman" w:eastAsia="Times New Roman" w:hAnsi="Times New Roman" w:cs="Times New Roman" w:hint="default"/>
        <w:b w:val="0"/>
        <w:bCs w:val="0"/>
        <w:i w:val="0"/>
        <w:iCs w:val="0"/>
        <w:spacing w:val="-2"/>
        <w:w w:val="99"/>
        <w:sz w:val="22"/>
        <w:szCs w:val="22"/>
        <w:lang w:val="ru-RU" w:eastAsia="en-US" w:bidi="ar-SA"/>
      </w:rPr>
    </w:lvl>
    <w:lvl w:ilvl="1" w:tplc="472CDDF6">
      <w:numFmt w:val="bullet"/>
      <w:lvlText w:val="•"/>
      <w:lvlJc w:val="left"/>
      <w:pPr>
        <w:ind w:left="1110" w:hanging="182"/>
      </w:pPr>
      <w:rPr>
        <w:rFonts w:hint="default"/>
        <w:lang w:val="ru-RU" w:eastAsia="en-US" w:bidi="ar-SA"/>
      </w:rPr>
    </w:lvl>
    <w:lvl w:ilvl="2" w:tplc="C60E7F62">
      <w:numFmt w:val="bullet"/>
      <w:lvlText w:val="•"/>
      <w:lvlJc w:val="left"/>
      <w:pPr>
        <w:ind w:left="1920" w:hanging="182"/>
      </w:pPr>
      <w:rPr>
        <w:rFonts w:hint="default"/>
        <w:lang w:val="ru-RU" w:eastAsia="en-US" w:bidi="ar-SA"/>
      </w:rPr>
    </w:lvl>
    <w:lvl w:ilvl="3" w:tplc="4F7A8A98">
      <w:numFmt w:val="bullet"/>
      <w:lvlText w:val="•"/>
      <w:lvlJc w:val="left"/>
      <w:pPr>
        <w:ind w:left="2730" w:hanging="182"/>
      </w:pPr>
      <w:rPr>
        <w:rFonts w:hint="default"/>
        <w:lang w:val="ru-RU" w:eastAsia="en-US" w:bidi="ar-SA"/>
      </w:rPr>
    </w:lvl>
    <w:lvl w:ilvl="4" w:tplc="67743B36">
      <w:numFmt w:val="bullet"/>
      <w:lvlText w:val="•"/>
      <w:lvlJc w:val="left"/>
      <w:pPr>
        <w:ind w:left="3540" w:hanging="182"/>
      </w:pPr>
      <w:rPr>
        <w:rFonts w:hint="default"/>
        <w:lang w:val="ru-RU" w:eastAsia="en-US" w:bidi="ar-SA"/>
      </w:rPr>
    </w:lvl>
    <w:lvl w:ilvl="5" w:tplc="122ED76E">
      <w:numFmt w:val="bullet"/>
      <w:lvlText w:val="•"/>
      <w:lvlJc w:val="left"/>
      <w:pPr>
        <w:ind w:left="4350" w:hanging="182"/>
      </w:pPr>
      <w:rPr>
        <w:rFonts w:hint="default"/>
        <w:lang w:val="ru-RU" w:eastAsia="en-US" w:bidi="ar-SA"/>
      </w:rPr>
    </w:lvl>
    <w:lvl w:ilvl="6" w:tplc="3B40955E">
      <w:numFmt w:val="bullet"/>
      <w:lvlText w:val="•"/>
      <w:lvlJc w:val="left"/>
      <w:pPr>
        <w:ind w:left="5160" w:hanging="182"/>
      </w:pPr>
      <w:rPr>
        <w:rFonts w:hint="default"/>
        <w:lang w:val="ru-RU" w:eastAsia="en-US" w:bidi="ar-SA"/>
      </w:rPr>
    </w:lvl>
    <w:lvl w:ilvl="7" w:tplc="E3F4AD1E">
      <w:numFmt w:val="bullet"/>
      <w:lvlText w:val="•"/>
      <w:lvlJc w:val="left"/>
      <w:pPr>
        <w:ind w:left="5970" w:hanging="182"/>
      </w:pPr>
      <w:rPr>
        <w:rFonts w:hint="default"/>
        <w:lang w:val="ru-RU" w:eastAsia="en-US" w:bidi="ar-SA"/>
      </w:rPr>
    </w:lvl>
    <w:lvl w:ilvl="8" w:tplc="FDF673C6">
      <w:numFmt w:val="bullet"/>
      <w:lvlText w:val="•"/>
      <w:lvlJc w:val="left"/>
      <w:pPr>
        <w:ind w:left="6780" w:hanging="182"/>
      </w:pPr>
      <w:rPr>
        <w:rFonts w:hint="default"/>
        <w:lang w:val="ru-RU" w:eastAsia="en-US" w:bidi="ar-SA"/>
      </w:rPr>
    </w:lvl>
  </w:abstractNum>
  <w:abstractNum w:abstractNumId="49">
    <w:nsid w:val="0FC82E47"/>
    <w:multiLevelType w:val="hybridMultilevel"/>
    <w:tmpl w:val="44FE4EDC"/>
    <w:lvl w:ilvl="0" w:tplc="D11E1BFE">
      <w:numFmt w:val="bullet"/>
      <w:lvlText w:val="-"/>
      <w:lvlJc w:val="left"/>
      <w:pPr>
        <w:ind w:left="277" w:hanging="165"/>
      </w:pPr>
      <w:rPr>
        <w:rFonts w:ascii="Times New Roman" w:eastAsia="Times New Roman" w:hAnsi="Times New Roman" w:cs="Times New Roman" w:hint="default"/>
        <w:b w:val="0"/>
        <w:bCs w:val="0"/>
        <w:i w:val="0"/>
        <w:iCs w:val="0"/>
        <w:spacing w:val="0"/>
        <w:w w:val="100"/>
        <w:sz w:val="28"/>
        <w:szCs w:val="28"/>
        <w:lang w:val="ru-RU" w:eastAsia="en-US" w:bidi="ar-SA"/>
      </w:rPr>
    </w:lvl>
    <w:lvl w:ilvl="1" w:tplc="3B7C70E6">
      <w:numFmt w:val="bullet"/>
      <w:lvlText w:val="•"/>
      <w:lvlJc w:val="left"/>
      <w:pPr>
        <w:ind w:left="900" w:hanging="165"/>
      </w:pPr>
      <w:rPr>
        <w:rFonts w:hint="default"/>
        <w:lang w:val="ru-RU" w:eastAsia="en-US" w:bidi="ar-SA"/>
      </w:rPr>
    </w:lvl>
    <w:lvl w:ilvl="2" w:tplc="822C5FA2">
      <w:numFmt w:val="bullet"/>
      <w:lvlText w:val="•"/>
      <w:lvlJc w:val="left"/>
      <w:pPr>
        <w:ind w:left="1520" w:hanging="165"/>
      </w:pPr>
      <w:rPr>
        <w:rFonts w:hint="default"/>
        <w:lang w:val="ru-RU" w:eastAsia="en-US" w:bidi="ar-SA"/>
      </w:rPr>
    </w:lvl>
    <w:lvl w:ilvl="3" w:tplc="2D50D61A">
      <w:numFmt w:val="bullet"/>
      <w:lvlText w:val="•"/>
      <w:lvlJc w:val="left"/>
      <w:pPr>
        <w:ind w:left="2140" w:hanging="165"/>
      </w:pPr>
      <w:rPr>
        <w:rFonts w:hint="default"/>
        <w:lang w:val="ru-RU" w:eastAsia="en-US" w:bidi="ar-SA"/>
      </w:rPr>
    </w:lvl>
    <w:lvl w:ilvl="4" w:tplc="6538AD58">
      <w:numFmt w:val="bullet"/>
      <w:lvlText w:val="•"/>
      <w:lvlJc w:val="left"/>
      <w:pPr>
        <w:ind w:left="2760" w:hanging="165"/>
      </w:pPr>
      <w:rPr>
        <w:rFonts w:hint="default"/>
        <w:lang w:val="ru-RU" w:eastAsia="en-US" w:bidi="ar-SA"/>
      </w:rPr>
    </w:lvl>
    <w:lvl w:ilvl="5" w:tplc="7DB6326C">
      <w:numFmt w:val="bullet"/>
      <w:lvlText w:val="•"/>
      <w:lvlJc w:val="left"/>
      <w:pPr>
        <w:ind w:left="3381" w:hanging="165"/>
      </w:pPr>
      <w:rPr>
        <w:rFonts w:hint="default"/>
        <w:lang w:val="ru-RU" w:eastAsia="en-US" w:bidi="ar-SA"/>
      </w:rPr>
    </w:lvl>
    <w:lvl w:ilvl="6" w:tplc="C69E24A0">
      <w:numFmt w:val="bullet"/>
      <w:lvlText w:val="•"/>
      <w:lvlJc w:val="left"/>
      <w:pPr>
        <w:ind w:left="4001" w:hanging="165"/>
      </w:pPr>
      <w:rPr>
        <w:rFonts w:hint="default"/>
        <w:lang w:val="ru-RU" w:eastAsia="en-US" w:bidi="ar-SA"/>
      </w:rPr>
    </w:lvl>
    <w:lvl w:ilvl="7" w:tplc="557E165A">
      <w:numFmt w:val="bullet"/>
      <w:lvlText w:val="•"/>
      <w:lvlJc w:val="left"/>
      <w:pPr>
        <w:ind w:left="4621" w:hanging="165"/>
      </w:pPr>
      <w:rPr>
        <w:rFonts w:hint="default"/>
        <w:lang w:val="ru-RU" w:eastAsia="en-US" w:bidi="ar-SA"/>
      </w:rPr>
    </w:lvl>
    <w:lvl w:ilvl="8" w:tplc="F3EC47F6">
      <w:numFmt w:val="bullet"/>
      <w:lvlText w:val="•"/>
      <w:lvlJc w:val="left"/>
      <w:pPr>
        <w:ind w:left="5241" w:hanging="165"/>
      </w:pPr>
      <w:rPr>
        <w:rFonts w:hint="default"/>
        <w:lang w:val="ru-RU" w:eastAsia="en-US" w:bidi="ar-SA"/>
      </w:rPr>
    </w:lvl>
  </w:abstractNum>
  <w:abstractNum w:abstractNumId="50">
    <w:nsid w:val="100F3032"/>
    <w:multiLevelType w:val="hybridMultilevel"/>
    <w:tmpl w:val="39A4C03C"/>
    <w:lvl w:ilvl="0" w:tplc="49A26080">
      <w:start w:val="1"/>
      <w:numFmt w:val="decimal"/>
      <w:lvlText w:val="%1."/>
      <w:lvlJc w:val="left"/>
      <w:pPr>
        <w:ind w:left="290" w:hanging="182"/>
        <w:jc w:val="left"/>
      </w:pPr>
      <w:rPr>
        <w:rFonts w:hint="default"/>
        <w:spacing w:val="-2"/>
        <w:w w:val="91"/>
        <w:lang w:val="ru-RU" w:eastAsia="en-US" w:bidi="ar-SA"/>
      </w:rPr>
    </w:lvl>
    <w:lvl w:ilvl="1" w:tplc="8AAA2B56">
      <w:numFmt w:val="bullet"/>
      <w:lvlText w:val="•"/>
      <w:lvlJc w:val="left"/>
      <w:pPr>
        <w:ind w:left="1110" w:hanging="182"/>
      </w:pPr>
      <w:rPr>
        <w:rFonts w:hint="default"/>
        <w:lang w:val="ru-RU" w:eastAsia="en-US" w:bidi="ar-SA"/>
      </w:rPr>
    </w:lvl>
    <w:lvl w:ilvl="2" w:tplc="0E9264AA">
      <w:numFmt w:val="bullet"/>
      <w:lvlText w:val="•"/>
      <w:lvlJc w:val="left"/>
      <w:pPr>
        <w:ind w:left="1920" w:hanging="182"/>
      </w:pPr>
      <w:rPr>
        <w:rFonts w:hint="default"/>
        <w:lang w:val="ru-RU" w:eastAsia="en-US" w:bidi="ar-SA"/>
      </w:rPr>
    </w:lvl>
    <w:lvl w:ilvl="3" w:tplc="2E526686">
      <w:numFmt w:val="bullet"/>
      <w:lvlText w:val="•"/>
      <w:lvlJc w:val="left"/>
      <w:pPr>
        <w:ind w:left="2730" w:hanging="182"/>
      </w:pPr>
      <w:rPr>
        <w:rFonts w:hint="default"/>
        <w:lang w:val="ru-RU" w:eastAsia="en-US" w:bidi="ar-SA"/>
      </w:rPr>
    </w:lvl>
    <w:lvl w:ilvl="4" w:tplc="7DEE8956">
      <w:numFmt w:val="bullet"/>
      <w:lvlText w:val="•"/>
      <w:lvlJc w:val="left"/>
      <w:pPr>
        <w:ind w:left="3540" w:hanging="182"/>
      </w:pPr>
      <w:rPr>
        <w:rFonts w:hint="default"/>
        <w:lang w:val="ru-RU" w:eastAsia="en-US" w:bidi="ar-SA"/>
      </w:rPr>
    </w:lvl>
    <w:lvl w:ilvl="5" w:tplc="0A1C2D10">
      <w:numFmt w:val="bullet"/>
      <w:lvlText w:val="•"/>
      <w:lvlJc w:val="left"/>
      <w:pPr>
        <w:ind w:left="4350" w:hanging="182"/>
      </w:pPr>
      <w:rPr>
        <w:rFonts w:hint="default"/>
        <w:lang w:val="ru-RU" w:eastAsia="en-US" w:bidi="ar-SA"/>
      </w:rPr>
    </w:lvl>
    <w:lvl w:ilvl="6" w:tplc="45CE6426">
      <w:numFmt w:val="bullet"/>
      <w:lvlText w:val="•"/>
      <w:lvlJc w:val="left"/>
      <w:pPr>
        <w:ind w:left="5160" w:hanging="182"/>
      </w:pPr>
      <w:rPr>
        <w:rFonts w:hint="default"/>
        <w:lang w:val="ru-RU" w:eastAsia="en-US" w:bidi="ar-SA"/>
      </w:rPr>
    </w:lvl>
    <w:lvl w:ilvl="7" w:tplc="9C66754C">
      <w:numFmt w:val="bullet"/>
      <w:lvlText w:val="•"/>
      <w:lvlJc w:val="left"/>
      <w:pPr>
        <w:ind w:left="5970" w:hanging="182"/>
      </w:pPr>
      <w:rPr>
        <w:rFonts w:hint="default"/>
        <w:lang w:val="ru-RU" w:eastAsia="en-US" w:bidi="ar-SA"/>
      </w:rPr>
    </w:lvl>
    <w:lvl w:ilvl="8" w:tplc="61D0D3CE">
      <w:numFmt w:val="bullet"/>
      <w:lvlText w:val="•"/>
      <w:lvlJc w:val="left"/>
      <w:pPr>
        <w:ind w:left="6780" w:hanging="182"/>
      </w:pPr>
      <w:rPr>
        <w:rFonts w:hint="default"/>
        <w:lang w:val="ru-RU" w:eastAsia="en-US" w:bidi="ar-SA"/>
      </w:rPr>
    </w:lvl>
  </w:abstractNum>
  <w:abstractNum w:abstractNumId="51">
    <w:nsid w:val="102A5F7D"/>
    <w:multiLevelType w:val="hybridMultilevel"/>
    <w:tmpl w:val="20E8CFC6"/>
    <w:lvl w:ilvl="0" w:tplc="86284B6C">
      <w:start w:val="1"/>
      <w:numFmt w:val="decimal"/>
      <w:lvlText w:val="%1."/>
      <w:lvlJc w:val="left"/>
      <w:pPr>
        <w:ind w:left="1318" w:hanging="35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01CE83F8">
      <w:numFmt w:val="bullet"/>
      <w:lvlText w:val="•"/>
      <w:lvlJc w:val="left"/>
      <w:pPr>
        <w:ind w:left="2250" w:hanging="352"/>
      </w:pPr>
      <w:rPr>
        <w:rFonts w:hint="default"/>
        <w:lang w:val="ru-RU" w:eastAsia="en-US" w:bidi="ar-SA"/>
      </w:rPr>
    </w:lvl>
    <w:lvl w:ilvl="2" w:tplc="1F6A774C">
      <w:numFmt w:val="bullet"/>
      <w:lvlText w:val="•"/>
      <w:lvlJc w:val="left"/>
      <w:pPr>
        <w:ind w:left="3181" w:hanging="352"/>
      </w:pPr>
      <w:rPr>
        <w:rFonts w:hint="default"/>
        <w:lang w:val="ru-RU" w:eastAsia="en-US" w:bidi="ar-SA"/>
      </w:rPr>
    </w:lvl>
    <w:lvl w:ilvl="3" w:tplc="F9FAA606">
      <w:numFmt w:val="bullet"/>
      <w:lvlText w:val="•"/>
      <w:lvlJc w:val="left"/>
      <w:pPr>
        <w:ind w:left="4111" w:hanging="352"/>
      </w:pPr>
      <w:rPr>
        <w:rFonts w:hint="default"/>
        <w:lang w:val="ru-RU" w:eastAsia="en-US" w:bidi="ar-SA"/>
      </w:rPr>
    </w:lvl>
    <w:lvl w:ilvl="4" w:tplc="E85A7184">
      <w:numFmt w:val="bullet"/>
      <w:lvlText w:val="•"/>
      <w:lvlJc w:val="left"/>
      <w:pPr>
        <w:ind w:left="5042" w:hanging="352"/>
      </w:pPr>
      <w:rPr>
        <w:rFonts w:hint="default"/>
        <w:lang w:val="ru-RU" w:eastAsia="en-US" w:bidi="ar-SA"/>
      </w:rPr>
    </w:lvl>
    <w:lvl w:ilvl="5" w:tplc="5C0CA384">
      <w:numFmt w:val="bullet"/>
      <w:lvlText w:val="•"/>
      <w:lvlJc w:val="left"/>
      <w:pPr>
        <w:ind w:left="5972" w:hanging="352"/>
      </w:pPr>
      <w:rPr>
        <w:rFonts w:hint="default"/>
        <w:lang w:val="ru-RU" w:eastAsia="en-US" w:bidi="ar-SA"/>
      </w:rPr>
    </w:lvl>
    <w:lvl w:ilvl="6" w:tplc="83C0F176">
      <w:numFmt w:val="bullet"/>
      <w:lvlText w:val="•"/>
      <w:lvlJc w:val="left"/>
      <w:pPr>
        <w:ind w:left="6903" w:hanging="352"/>
      </w:pPr>
      <w:rPr>
        <w:rFonts w:hint="default"/>
        <w:lang w:val="ru-RU" w:eastAsia="en-US" w:bidi="ar-SA"/>
      </w:rPr>
    </w:lvl>
    <w:lvl w:ilvl="7" w:tplc="D47299DE">
      <w:numFmt w:val="bullet"/>
      <w:lvlText w:val="•"/>
      <w:lvlJc w:val="left"/>
      <w:pPr>
        <w:ind w:left="7833" w:hanging="352"/>
      </w:pPr>
      <w:rPr>
        <w:rFonts w:hint="default"/>
        <w:lang w:val="ru-RU" w:eastAsia="en-US" w:bidi="ar-SA"/>
      </w:rPr>
    </w:lvl>
    <w:lvl w:ilvl="8" w:tplc="7124FE72">
      <w:numFmt w:val="bullet"/>
      <w:lvlText w:val="•"/>
      <w:lvlJc w:val="left"/>
      <w:pPr>
        <w:ind w:left="8764" w:hanging="352"/>
      </w:pPr>
      <w:rPr>
        <w:rFonts w:hint="default"/>
        <w:lang w:val="ru-RU" w:eastAsia="en-US" w:bidi="ar-SA"/>
      </w:rPr>
    </w:lvl>
  </w:abstractNum>
  <w:abstractNum w:abstractNumId="52">
    <w:nsid w:val="10EF5295"/>
    <w:multiLevelType w:val="hybridMultilevel"/>
    <w:tmpl w:val="CF00EAFA"/>
    <w:lvl w:ilvl="0" w:tplc="15A0F626">
      <w:start w:val="1"/>
      <w:numFmt w:val="decimal"/>
      <w:lvlText w:val="%1."/>
      <w:lvlJc w:val="left"/>
      <w:pPr>
        <w:ind w:left="704" w:hanging="28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9A24F9A6">
      <w:numFmt w:val="bullet"/>
      <w:lvlText w:val="•"/>
      <w:lvlJc w:val="left"/>
      <w:pPr>
        <w:ind w:left="2172" w:hanging="282"/>
      </w:pPr>
      <w:rPr>
        <w:rFonts w:hint="default"/>
        <w:lang w:val="ru-RU" w:eastAsia="en-US" w:bidi="ar-SA"/>
      </w:rPr>
    </w:lvl>
    <w:lvl w:ilvl="2" w:tplc="1A94E324">
      <w:numFmt w:val="bullet"/>
      <w:lvlText w:val="•"/>
      <w:lvlJc w:val="left"/>
      <w:pPr>
        <w:ind w:left="3644" w:hanging="282"/>
      </w:pPr>
      <w:rPr>
        <w:rFonts w:hint="default"/>
        <w:lang w:val="ru-RU" w:eastAsia="en-US" w:bidi="ar-SA"/>
      </w:rPr>
    </w:lvl>
    <w:lvl w:ilvl="3" w:tplc="A01251E4">
      <w:numFmt w:val="bullet"/>
      <w:lvlText w:val="•"/>
      <w:lvlJc w:val="left"/>
      <w:pPr>
        <w:ind w:left="5117" w:hanging="282"/>
      </w:pPr>
      <w:rPr>
        <w:rFonts w:hint="default"/>
        <w:lang w:val="ru-RU" w:eastAsia="en-US" w:bidi="ar-SA"/>
      </w:rPr>
    </w:lvl>
    <w:lvl w:ilvl="4" w:tplc="1F88F4FA">
      <w:numFmt w:val="bullet"/>
      <w:lvlText w:val="•"/>
      <w:lvlJc w:val="left"/>
      <w:pPr>
        <w:ind w:left="6589" w:hanging="282"/>
      </w:pPr>
      <w:rPr>
        <w:rFonts w:hint="default"/>
        <w:lang w:val="ru-RU" w:eastAsia="en-US" w:bidi="ar-SA"/>
      </w:rPr>
    </w:lvl>
    <w:lvl w:ilvl="5" w:tplc="A6F0DB9E">
      <w:numFmt w:val="bullet"/>
      <w:lvlText w:val="•"/>
      <w:lvlJc w:val="left"/>
      <w:pPr>
        <w:ind w:left="8062" w:hanging="282"/>
      </w:pPr>
      <w:rPr>
        <w:rFonts w:hint="default"/>
        <w:lang w:val="ru-RU" w:eastAsia="en-US" w:bidi="ar-SA"/>
      </w:rPr>
    </w:lvl>
    <w:lvl w:ilvl="6" w:tplc="C7D6ECAA">
      <w:numFmt w:val="bullet"/>
      <w:lvlText w:val="•"/>
      <w:lvlJc w:val="left"/>
      <w:pPr>
        <w:ind w:left="9534" w:hanging="282"/>
      </w:pPr>
      <w:rPr>
        <w:rFonts w:hint="default"/>
        <w:lang w:val="ru-RU" w:eastAsia="en-US" w:bidi="ar-SA"/>
      </w:rPr>
    </w:lvl>
    <w:lvl w:ilvl="7" w:tplc="C5B08C9A">
      <w:numFmt w:val="bullet"/>
      <w:lvlText w:val="•"/>
      <w:lvlJc w:val="left"/>
      <w:pPr>
        <w:ind w:left="11006" w:hanging="282"/>
      </w:pPr>
      <w:rPr>
        <w:rFonts w:hint="default"/>
        <w:lang w:val="ru-RU" w:eastAsia="en-US" w:bidi="ar-SA"/>
      </w:rPr>
    </w:lvl>
    <w:lvl w:ilvl="8" w:tplc="6FA80438">
      <w:numFmt w:val="bullet"/>
      <w:lvlText w:val="•"/>
      <w:lvlJc w:val="left"/>
      <w:pPr>
        <w:ind w:left="12479" w:hanging="282"/>
      </w:pPr>
      <w:rPr>
        <w:rFonts w:hint="default"/>
        <w:lang w:val="ru-RU" w:eastAsia="en-US" w:bidi="ar-SA"/>
      </w:rPr>
    </w:lvl>
  </w:abstractNum>
  <w:abstractNum w:abstractNumId="53">
    <w:nsid w:val="110466EB"/>
    <w:multiLevelType w:val="hybridMultilevel"/>
    <w:tmpl w:val="03C62930"/>
    <w:lvl w:ilvl="0" w:tplc="63C26A2E">
      <w:start w:val="1"/>
      <w:numFmt w:val="decimal"/>
      <w:lvlText w:val="%1."/>
      <w:lvlJc w:val="left"/>
      <w:pPr>
        <w:ind w:left="562" w:hanging="28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F9BA0136">
      <w:numFmt w:val="bullet"/>
      <w:lvlText w:val="•"/>
      <w:lvlJc w:val="left"/>
      <w:pPr>
        <w:ind w:left="2060" w:hanging="282"/>
      </w:pPr>
      <w:rPr>
        <w:rFonts w:hint="default"/>
        <w:lang w:val="ru-RU" w:eastAsia="en-US" w:bidi="ar-SA"/>
      </w:rPr>
    </w:lvl>
    <w:lvl w:ilvl="2" w:tplc="DF2E9348">
      <w:numFmt w:val="bullet"/>
      <w:lvlText w:val="•"/>
      <w:lvlJc w:val="left"/>
      <w:pPr>
        <w:ind w:left="3561" w:hanging="282"/>
      </w:pPr>
      <w:rPr>
        <w:rFonts w:hint="default"/>
        <w:lang w:val="ru-RU" w:eastAsia="en-US" w:bidi="ar-SA"/>
      </w:rPr>
    </w:lvl>
    <w:lvl w:ilvl="3" w:tplc="D38E86F8">
      <w:numFmt w:val="bullet"/>
      <w:lvlText w:val="•"/>
      <w:lvlJc w:val="left"/>
      <w:pPr>
        <w:ind w:left="5061" w:hanging="282"/>
      </w:pPr>
      <w:rPr>
        <w:rFonts w:hint="default"/>
        <w:lang w:val="ru-RU" w:eastAsia="en-US" w:bidi="ar-SA"/>
      </w:rPr>
    </w:lvl>
    <w:lvl w:ilvl="4" w:tplc="406E456E">
      <w:numFmt w:val="bullet"/>
      <w:lvlText w:val="•"/>
      <w:lvlJc w:val="left"/>
      <w:pPr>
        <w:ind w:left="6562" w:hanging="282"/>
      </w:pPr>
      <w:rPr>
        <w:rFonts w:hint="default"/>
        <w:lang w:val="ru-RU" w:eastAsia="en-US" w:bidi="ar-SA"/>
      </w:rPr>
    </w:lvl>
    <w:lvl w:ilvl="5" w:tplc="DCF41730">
      <w:numFmt w:val="bullet"/>
      <w:lvlText w:val="•"/>
      <w:lvlJc w:val="left"/>
      <w:pPr>
        <w:ind w:left="8062" w:hanging="282"/>
      </w:pPr>
      <w:rPr>
        <w:rFonts w:hint="default"/>
        <w:lang w:val="ru-RU" w:eastAsia="en-US" w:bidi="ar-SA"/>
      </w:rPr>
    </w:lvl>
    <w:lvl w:ilvl="6" w:tplc="07F455F8">
      <w:numFmt w:val="bullet"/>
      <w:lvlText w:val="•"/>
      <w:lvlJc w:val="left"/>
      <w:pPr>
        <w:ind w:left="9563" w:hanging="282"/>
      </w:pPr>
      <w:rPr>
        <w:rFonts w:hint="default"/>
        <w:lang w:val="ru-RU" w:eastAsia="en-US" w:bidi="ar-SA"/>
      </w:rPr>
    </w:lvl>
    <w:lvl w:ilvl="7" w:tplc="91B2C2A8">
      <w:numFmt w:val="bullet"/>
      <w:lvlText w:val="•"/>
      <w:lvlJc w:val="left"/>
      <w:pPr>
        <w:ind w:left="11063" w:hanging="282"/>
      </w:pPr>
      <w:rPr>
        <w:rFonts w:hint="default"/>
        <w:lang w:val="ru-RU" w:eastAsia="en-US" w:bidi="ar-SA"/>
      </w:rPr>
    </w:lvl>
    <w:lvl w:ilvl="8" w:tplc="54FA89C8">
      <w:numFmt w:val="bullet"/>
      <w:lvlText w:val="•"/>
      <w:lvlJc w:val="left"/>
      <w:pPr>
        <w:ind w:left="12564" w:hanging="282"/>
      </w:pPr>
      <w:rPr>
        <w:rFonts w:hint="default"/>
        <w:lang w:val="ru-RU" w:eastAsia="en-US" w:bidi="ar-SA"/>
      </w:rPr>
    </w:lvl>
  </w:abstractNum>
  <w:abstractNum w:abstractNumId="54">
    <w:nsid w:val="1108262B"/>
    <w:multiLevelType w:val="hybridMultilevel"/>
    <w:tmpl w:val="0B6EE7FE"/>
    <w:lvl w:ilvl="0" w:tplc="92041078">
      <w:start w:val="1"/>
      <w:numFmt w:val="decimal"/>
      <w:lvlText w:val="%1."/>
      <w:lvlJc w:val="left"/>
      <w:pPr>
        <w:ind w:left="388" w:hanging="28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104EF0F8">
      <w:numFmt w:val="bullet"/>
      <w:lvlText w:val="•"/>
      <w:lvlJc w:val="left"/>
      <w:pPr>
        <w:ind w:left="1362" w:hanging="282"/>
      </w:pPr>
      <w:rPr>
        <w:rFonts w:hint="default"/>
        <w:lang w:val="ru-RU" w:eastAsia="en-US" w:bidi="ar-SA"/>
      </w:rPr>
    </w:lvl>
    <w:lvl w:ilvl="2" w:tplc="1B0AB16C">
      <w:numFmt w:val="bullet"/>
      <w:lvlText w:val="•"/>
      <w:lvlJc w:val="left"/>
      <w:pPr>
        <w:ind w:left="2344" w:hanging="282"/>
      </w:pPr>
      <w:rPr>
        <w:rFonts w:hint="default"/>
        <w:lang w:val="ru-RU" w:eastAsia="en-US" w:bidi="ar-SA"/>
      </w:rPr>
    </w:lvl>
    <w:lvl w:ilvl="3" w:tplc="0640FDCC">
      <w:numFmt w:val="bullet"/>
      <w:lvlText w:val="•"/>
      <w:lvlJc w:val="left"/>
      <w:pPr>
        <w:ind w:left="3326" w:hanging="282"/>
      </w:pPr>
      <w:rPr>
        <w:rFonts w:hint="default"/>
        <w:lang w:val="ru-RU" w:eastAsia="en-US" w:bidi="ar-SA"/>
      </w:rPr>
    </w:lvl>
    <w:lvl w:ilvl="4" w:tplc="126AEAB0">
      <w:numFmt w:val="bullet"/>
      <w:lvlText w:val="•"/>
      <w:lvlJc w:val="left"/>
      <w:pPr>
        <w:ind w:left="4308" w:hanging="282"/>
      </w:pPr>
      <w:rPr>
        <w:rFonts w:hint="default"/>
        <w:lang w:val="ru-RU" w:eastAsia="en-US" w:bidi="ar-SA"/>
      </w:rPr>
    </w:lvl>
    <w:lvl w:ilvl="5" w:tplc="14881750">
      <w:numFmt w:val="bullet"/>
      <w:lvlText w:val="•"/>
      <w:lvlJc w:val="left"/>
      <w:pPr>
        <w:ind w:left="5290" w:hanging="282"/>
      </w:pPr>
      <w:rPr>
        <w:rFonts w:hint="default"/>
        <w:lang w:val="ru-RU" w:eastAsia="en-US" w:bidi="ar-SA"/>
      </w:rPr>
    </w:lvl>
    <w:lvl w:ilvl="6" w:tplc="9A427362">
      <w:numFmt w:val="bullet"/>
      <w:lvlText w:val="•"/>
      <w:lvlJc w:val="left"/>
      <w:pPr>
        <w:ind w:left="6272" w:hanging="282"/>
      </w:pPr>
      <w:rPr>
        <w:rFonts w:hint="default"/>
        <w:lang w:val="ru-RU" w:eastAsia="en-US" w:bidi="ar-SA"/>
      </w:rPr>
    </w:lvl>
    <w:lvl w:ilvl="7" w:tplc="D8ACC430">
      <w:numFmt w:val="bullet"/>
      <w:lvlText w:val="•"/>
      <w:lvlJc w:val="left"/>
      <w:pPr>
        <w:ind w:left="7254" w:hanging="282"/>
      </w:pPr>
      <w:rPr>
        <w:rFonts w:hint="default"/>
        <w:lang w:val="ru-RU" w:eastAsia="en-US" w:bidi="ar-SA"/>
      </w:rPr>
    </w:lvl>
    <w:lvl w:ilvl="8" w:tplc="D89094CE">
      <w:numFmt w:val="bullet"/>
      <w:lvlText w:val="•"/>
      <w:lvlJc w:val="left"/>
      <w:pPr>
        <w:ind w:left="8236" w:hanging="282"/>
      </w:pPr>
      <w:rPr>
        <w:rFonts w:hint="default"/>
        <w:lang w:val="ru-RU" w:eastAsia="en-US" w:bidi="ar-SA"/>
      </w:rPr>
    </w:lvl>
  </w:abstractNum>
  <w:abstractNum w:abstractNumId="55">
    <w:nsid w:val="110F2D41"/>
    <w:multiLevelType w:val="hybridMultilevel"/>
    <w:tmpl w:val="A5B6B052"/>
    <w:lvl w:ilvl="0" w:tplc="DED2DDFC">
      <w:start w:val="1"/>
      <w:numFmt w:val="decimal"/>
      <w:lvlText w:val="%1."/>
      <w:lvlJc w:val="left"/>
      <w:pPr>
        <w:ind w:left="992" w:hanging="35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8E3864E2">
      <w:numFmt w:val="bullet"/>
      <w:lvlText w:val="•"/>
      <w:lvlJc w:val="left"/>
      <w:pPr>
        <w:ind w:left="1905" w:hanging="352"/>
      </w:pPr>
      <w:rPr>
        <w:rFonts w:hint="default"/>
        <w:lang w:val="ru-RU" w:eastAsia="en-US" w:bidi="ar-SA"/>
      </w:rPr>
    </w:lvl>
    <w:lvl w:ilvl="2" w:tplc="D220B340">
      <w:numFmt w:val="bullet"/>
      <w:lvlText w:val="•"/>
      <w:lvlJc w:val="left"/>
      <w:pPr>
        <w:ind w:left="2811" w:hanging="352"/>
      </w:pPr>
      <w:rPr>
        <w:rFonts w:hint="default"/>
        <w:lang w:val="ru-RU" w:eastAsia="en-US" w:bidi="ar-SA"/>
      </w:rPr>
    </w:lvl>
    <w:lvl w:ilvl="3" w:tplc="16AC30D2">
      <w:numFmt w:val="bullet"/>
      <w:lvlText w:val="•"/>
      <w:lvlJc w:val="left"/>
      <w:pPr>
        <w:ind w:left="3717" w:hanging="352"/>
      </w:pPr>
      <w:rPr>
        <w:rFonts w:hint="default"/>
        <w:lang w:val="ru-RU" w:eastAsia="en-US" w:bidi="ar-SA"/>
      </w:rPr>
    </w:lvl>
    <w:lvl w:ilvl="4" w:tplc="5B44B99C">
      <w:numFmt w:val="bullet"/>
      <w:lvlText w:val="•"/>
      <w:lvlJc w:val="left"/>
      <w:pPr>
        <w:ind w:left="4623" w:hanging="352"/>
      </w:pPr>
      <w:rPr>
        <w:rFonts w:hint="default"/>
        <w:lang w:val="ru-RU" w:eastAsia="en-US" w:bidi="ar-SA"/>
      </w:rPr>
    </w:lvl>
    <w:lvl w:ilvl="5" w:tplc="2C3438D8">
      <w:numFmt w:val="bullet"/>
      <w:lvlText w:val="•"/>
      <w:lvlJc w:val="left"/>
      <w:pPr>
        <w:ind w:left="5529" w:hanging="352"/>
      </w:pPr>
      <w:rPr>
        <w:rFonts w:hint="default"/>
        <w:lang w:val="ru-RU" w:eastAsia="en-US" w:bidi="ar-SA"/>
      </w:rPr>
    </w:lvl>
    <w:lvl w:ilvl="6" w:tplc="47306A18">
      <w:numFmt w:val="bullet"/>
      <w:lvlText w:val="•"/>
      <w:lvlJc w:val="left"/>
      <w:pPr>
        <w:ind w:left="6435" w:hanging="352"/>
      </w:pPr>
      <w:rPr>
        <w:rFonts w:hint="default"/>
        <w:lang w:val="ru-RU" w:eastAsia="en-US" w:bidi="ar-SA"/>
      </w:rPr>
    </w:lvl>
    <w:lvl w:ilvl="7" w:tplc="AA749722">
      <w:numFmt w:val="bullet"/>
      <w:lvlText w:val="•"/>
      <w:lvlJc w:val="left"/>
      <w:pPr>
        <w:ind w:left="7341" w:hanging="352"/>
      </w:pPr>
      <w:rPr>
        <w:rFonts w:hint="default"/>
        <w:lang w:val="ru-RU" w:eastAsia="en-US" w:bidi="ar-SA"/>
      </w:rPr>
    </w:lvl>
    <w:lvl w:ilvl="8" w:tplc="8B2A73FC">
      <w:numFmt w:val="bullet"/>
      <w:lvlText w:val="•"/>
      <w:lvlJc w:val="left"/>
      <w:pPr>
        <w:ind w:left="8247" w:hanging="352"/>
      </w:pPr>
      <w:rPr>
        <w:rFonts w:hint="default"/>
        <w:lang w:val="ru-RU" w:eastAsia="en-US" w:bidi="ar-SA"/>
      </w:rPr>
    </w:lvl>
  </w:abstractNum>
  <w:abstractNum w:abstractNumId="56">
    <w:nsid w:val="111456EB"/>
    <w:multiLevelType w:val="hybridMultilevel"/>
    <w:tmpl w:val="931E6256"/>
    <w:lvl w:ilvl="0" w:tplc="01C0A2BE">
      <w:numFmt w:val="bullet"/>
      <w:lvlText w:val="-"/>
      <w:lvlJc w:val="left"/>
      <w:pPr>
        <w:ind w:left="112" w:hanging="140"/>
      </w:pPr>
      <w:rPr>
        <w:rFonts w:ascii="Times New Roman" w:eastAsia="Times New Roman" w:hAnsi="Times New Roman" w:cs="Times New Roman" w:hint="default"/>
        <w:b w:val="0"/>
        <w:bCs w:val="0"/>
        <w:i w:val="0"/>
        <w:iCs w:val="0"/>
        <w:spacing w:val="0"/>
        <w:w w:val="99"/>
        <w:sz w:val="24"/>
        <w:szCs w:val="24"/>
        <w:lang w:val="ru-RU" w:eastAsia="en-US" w:bidi="ar-SA"/>
      </w:rPr>
    </w:lvl>
    <w:lvl w:ilvl="1" w:tplc="C1A2DD4C">
      <w:numFmt w:val="bullet"/>
      <w:lvlText w:val="•"/>
      <w:lvlJc w:val="left"/>
      <w:pPr>
        <w:ind w:left="719" w:hanging="140"/>
      </w:pPr>
      <w:rPr>
        <w:rFonts w:hint="default"/>
        <w:lang w:val="ru-RU" w:eastAsia="en-US" w:bidi="ar-SA"/>
      </w:rPr>
    </w:lvl>
    <w:lvl w:ilvl="2" w:tplc="60CAC0E6">
      <w:numFmt w:val="bullet"/>
      <w:lvlText w:val="•"/>
      <w:lvlJc w:val="left"/>
      <w:pPr>
        <w:ind w:left="1318" w:hanging="140"/>
      </w:pPr>
      <w:rPr>
        <w:rFonts w:hint="default"/>
        <w:lang w:val="ru-RU" w:eastAsia="en-US" w:bidi="ar-SA"/>
      </w:rPr>
    </w:lvl>
    <w:lvl w:ilvl="3" w:tplc="B804F7B4">
      <w:numFmt w:val="bullet"/>
      <w:lvlText w:val="•"/>
      <w:lvlJc w:val="left"/>
      <w:pPr>
        <w:ind w:left="1917" w:hanging="140"/>
      </w:pPr>
      <w:rPr>
        <w:rFonts w:hint="default"/>
        <w:lang w:val="ru-RU" w:eastAsia="en-US" w:bidi="ar-SA"/>
      </w:rPr>
    </w:lvl>
    <w:lvl w:ilvl="4" w:tplc="69F2D94C">
      <w:numFmt w:val="bullet"/>
      <w:lvlText w:val="•"/>
      <w:lvlJc w:val="left"/>
      <w:pPr>
        <w:ind w:left="2516" w:hanging="140"/>
      </w:pPr>
      <w:rPr>
        <w:rFonts w:hint="default"/>
        <w:lang w:val="ru-RU" w:eastAsia="en-US" w:bidi="ar-SA"/>
      </w:rPr>
    </w:lvl>
    <w:lvl w:ilvl="5" w:tplc="BE78A29A">
      <w:numFmt w:val="bullet"/>
      <w:lvlText w:val="•"/>
      <w:lvlJc w:val="left"/>
      <w:pPr>
        <w:ind w:left="3115" w:hanging="140"/>
      </w:pPr>
      <w:rPr>
        <w:rFonts w:hint="default"/>
        <w:lang w:val="ru-RU" w:eastAsia="en-US" w:bidi="ar-SA"/>
      </w:rPr>
    </w:lvl>
    <w:lvl w:ilvl="6" w:tplc="55B45B5A">
      <w:numFmt w:val="bullet"/>
      <w:lvlText w:val="•"/>
      <w:lvlJc w:val="left"/>
      <w:pPr>
        <w:ind w:left="3714" w:hanging="140"/>
      </w:pPr>
      <w:rPr>
        <w:rFonts w:hint="default"/>
        <w:lang w:val="ru-RU" w:eastAsia="en-US" w:bidi="ar-SA"/>
      </w:rPr>
    </w:lvl>
    <w:lvl w:ilvl="7" w:tplc="184C990A">
      <w:numFmt w:val="bullet"/>
      <w:lvlText w:val="•"/>
      <w:lvlJc w:val="left"/>
      <w:pPr>
        <w:ind w:left="4313" w:hanging="140"/>
      </w:pPr>
      <w:rPr>
        <w:rFonts w:hint="default"/>
        <w:lang w:val="ru-RU" w:eastAsia="en-US" w:bidi="ar-SA"/>
      </w:rPr>
    </w:lvl>
    <w:lvl w:ilvl="8" w:tplc="A3F6856A">
      <w:numFmt w:val="bullet"/>
      <w:lvlText w:val="•"/>
      <w:lvlJc w:val="left"/>
      <w:pPr>
        <w:ind w:left="4912" w:hanging="140"/>
      </w:pPr>
      <w:rPr>
        <w:rFonts w:hint="default"/>
        <w:lang w:val="ru-RU" w:eastAsia="en-US" w:bidi="ar-SA"/>
      </w:rPr>
    </w:lvl>
  </w:abstractNum>
  <w:abstractNum w:abstractNumId="57">
    <w:nsid w:val="11D26729"/>
    <w:multiLevelType w:val="hybridMultilevel"/>
    <w:tmpl w:val="AE880B10"/>
    <w:lvl w:ilvl="0" w:tplc="B4A21DBA">
      <w:start w:val="1"/>
      <w:numFmt w:val="decimal"/>
      <w:lvlText w:val="%1."/>
      <w:lvlJc w:val="left"/>
      <w:pPr>
        <w:ind w:left="350" w:hanging="240"/>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B3509A82">
      <w:numFmt w:val="bullet"/>
      <w:lvlText w:val="•"/>
      <w:lvlJc w:val="left"/>
      <w:pPr>
        <w:ind w:left="1288" w:hanging="240"/>
      </w:pPr>
      <w:rPr>
        <w:rFonts w:hint="default"/>
        <w:lang w:val="ru-RU" w:eastAsia="en-US" w:bidi="ar-SA"/>
      </w:rPr>
    </w:lvl>
    <w:lvl w:ilvl="2" w:tplc="F8EE4C06">
      <w:numFmt w:val="bullet"/>
      <w:lvlText w:val="•"/>
      <w:lvlJc w:val="left"/>
      <w:pPr>
        <w:ind w:left="2216" w:hanging="240"/>
      </w:pPr>
      <w:rPr>
        <w:rFonts w:hint="default"/>
        <w:lang w:val="ru-RU" w:eastAsia="en-US" w:bidi="ar-SA"/>
      </w:rPr>
    </w:lvl>
    <w:lvl w:ilvl="3" w:tplc="DEFE3DAA">
      <w:numFmt w:val="bullet"/>
      <w:lvlText w:val="•"/>
      <w:lvlJc w:val="left"/>
      <w:pPr>
        <w:ind w:left="3144" w:hanging="240"/>
      </w:pPr>
      <w:rPr>
        <w:rFonts w:hint="default"/>
        <w:lang w:val="ru-RU" w:eastAsia="en-US" w:bidi="ar-SA"/>
      </w:rPr>
    </w:lvl>
    <w:lvl w:ilvl="4" w:tplc="FD7AD562">
      <w:numFmt w:val="bullet"/>
      <w:lvlText w:val="•"/>
      <w:lvlJc w:val="left"/>
      <w:pPr>
        <w:ind w:left="4073" w:hanging="240"/>
      </w:pPr>
      <w:rPr>
        <w:rFonts w:hint="default"/>
        <w:lang w:val="ru-RU" w:eastAsia="en-US" w:bidi="ar-SA"/>
      </w:rPr>
    </w:lvl>
    <w:lvl w:ilvl="5" w:tplc="8BAE05E4">
      <w:numFmt w:val="bullet"/>
      <w:lvlText w:val="•"/>
      <w:lvlJc w:val="left"/>
      <w:pPr>
        <w:ind w:left="5001" w:hanging="240"/>
      </w:pPr>
      <w:rPr>
        <w:rFonts w:hint="default"/>
        <w:lang w:val="ru-RU" w:eastAsia="en-US" w:bidi="ar-SA"/>
      </w:rPr>
    </w:lvl>
    <w:lvl w:ilvl="6" w:tplc="51C213B0">
      <w:numFmt w:val="bullet"/>
      <w:lvlText w:val="•"/>
      <w:lvlJc w:val="left"/>
      <w:pPr>
        <w:ind w:left="5929" w:hanging="240"/>
      </w:pPr>
      <w:rPr>
        <w:rFonts w:hint="default"/>
        <w:lang w:val="ru-RU" w:eastAsia="en-US" w:bidi="ar-SA"/>
      </w:rPr>
    </w:lvl>
    <w:lvl w:ilvl="7" w:tplc="A688233E">
      <w:numFmt w:val="bullet"/>
      <w:lvlText w:val="•"/>
      <w:lvlJc w:val="left"/>
      <w:pPr>
        <w:ind w:left="6858" w:hanging="240"/>
      </w:pPr>
      <w:rPr>
        <w:rFonts w:hint="default"/>
        <w:lang w:val="ru-RU" w:eastAsia="en-US" w:bidi="ar-SA"/>
      </w:rPr>
    </w:lvl>
    <w:lvl w:ilvl="8" w:tplc="64BAB8EE">
      <w:numFmt w:val="bullet"/>
      <w:lvlText w:val="•"/>
      <w:lvlJc w:val="left"/>
      <w:pPr>
        <w:ind w:left="7786" w:hanging="240"/>
      </w:pPr>
      <w:rPr>
        <w:rFonts w:hint="default"/>
        <w:lang w:val="ru-RU" w:eastAsia="en-US" w:bidi="ar-SA"/>
      </w:rPr>
    </w:lvl>
  </w:abstractNum>
  <w:abstractNum w:abstractNumId="58">
    <w:nsid w:val="11E07BDA"/>
    <w:multiLevelType w:val="hybridMultilevel"/>
    <w:tmpl w:val="3C8AEF2A"/>
    <w:lvl w:ilvl="0" w:tplc="D46CA9C0">
      <w:start w:val="9"/>
      <w:numFmt w:val="decimal"/>
      <w:lvlText w:val="%1."/>
      <w:lvlJc w:val="left"/>
      <w:pPr>
        <w:ind w:left="819" w:hanging="349"/>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C298CA60">
      <w:numFmt w:val="bullet"/>
      <w:lvlText w:val="•"/>
      <w:lvlJc w:val="left"/>
      <w:pPr>
        <w:ind w:left="1961" w:hanging="349"/>
      </w:pPr>
      <w:rPr>
        <w:rFonts w:hint="default"/>
        <w:lang w:val="ru-RU" w:eastAsia="en-US" w:bidi="ar-SA"/>
      </w:rPr>
    </w:lvl>
    <w:lvl w:ilvl="2" w:tplc="433E3238">
      <w:numFmt w:val="bullet"/>
      <w:lvlText w:val="•"/>
      <w:lvlJc w:val="left"/>
      <w:pPr>
        <w:ind w:left="3102" w:hanging="349"/>
      </w:pPr>
      <w:rPr>
        <w:rFonts w:hint="default"/>
        <w:lang w:val="ru-RU" w:eastAsia="en-US" w:bidi="ar-SA"/>
      </w:rPr>
    </w:lvl>
    <w:lvl w:ilvl="3" w:tplc="10A4AD66">
      <w:numFmt w:val="bullet"/>
      <w:lvlText w:val="•"/>
      <w:lvlJc w:val="left"/>
      <w:pPr>
        <w:ind w:left="4243" w:hanging="349"/>
      </w:pPr>
      <w:rPr>
        <w:rFonts w:hint="default"/>
        <w:lang w:val="ru-RU" w:eastAsia="en-US" w:bidi="ar-SA"/>
      </w:rPr>
    </w:lvl>
    <w:lvl w:ilvl="4" w:tplc="B14AE284">
      <w:numFmt w:val="bullet"/>
      <w:lvlText w:val="•"/>
      <w:lvlJc w:val="left"/>
      <w:pPr>
        <w:ind w:left="5384" w:hanging="349"/>
      </w:pPr>
      <w:rPr>
        <w:rFonts w:hint="default"/>
        <w:lang w:val="ru-RU" w:eastAsia="en-US" w:bidi="ar-SA"/>
      </w:rPr>
    </w:lvl>
    <w:lvl w:ilvl="5" w:tplc="8940FFBC">
      <w:numFmt w:val="bullet"/>
      <w:lvlText w:val="•"/>
      <w:lvlJc w:val="left"/>
      <w:pPr>
        <w:ind w:left="6525" w:hanging="349"/>
      </w:pPr>
      <w:rPr>
        <w:rFonts w:hint="default"/>
        <w:lang w:val="ru-RU" w:eastAsia="en-US" w:bidi="ar-SA"/>
      </w:rPr>
    </w:lvl>
    <w:lvl w:ilvl="6" w:tplc="6B8E8EE2">
      <w:numFmt w:val="bullet"/>
      <w:lvlText w:val="•"/>
      <w:lvlJc w:val="left"/>
      <w:pPr>
        <w:ind w:left="7666" w:hanging="349"/>
      </w:pPr>
      <w:rPr>
        <w:rFonts w:hint="default"/>
        <w:lang w:val="ru-RU" w:eastAsia="en-US" w:bidi="ar-SA"/>
      </w:rPr>
    </w:lvl>
    <w:lvl w:ilvl="7" w:tplc="F67CB922">
      <w:numFmt w:val="bullet"/>
      <w:lvlText w:val="•"/>
      <w:lvlJc w:val="left"/>
      <w:pPr>
        <w:ind w:left="8807" w:hanging="349"/>
      </w:pPr>
      <w:rPr>
        <w:rFonts w:hint="default"/>
        <w:lang w:val="ru-RU" w:eastAsia="en-US" w:bidi="ar-SA"/>
      </w:rPr>
    </w:lvl>
    <w:lvl w:ilvl="8" w:tplc="C700E0FC">
      <w:numFmt w:val="bullet"/>
      <w:lvlText w:val="•"/>
      <w:lvlJc w:val="left"/>
      <w:pPr>
        <w:ind w:left="9948" w:hanging="349"/>
      </w:pPr>
      <w:rPr>
        <w:rFonts w:hint="default"/>
        <w:lang w:val="ru-RU" w:eastAsia="en-US" w:bidi="ar-SA"/>
      </w:rPr>
    </w:lvl>
  </w:abstractNum>
  <w:abstractNum w:abstractNumId="59">
    <w:nsid w:val="11FC2C35"/>
    <w:multiLevelType w:val="multilevel"/>
    <w:tmpl w:val="6BC24A5E"/>
    <w:lvl w:ilvl="0">
      <w:start w:val="3"/>
      <w:numFmt w:val="decimal"/>
      <w:lvlText w:val="%1"/>
      <w:lvlJc w:val="left"/>
      <w:pPr>
        <w:ind w:left="4913" w:hanging="417"/>
        <w:jc w:val="left"/>
      </w:pPr>
      <w:rPr>
        <w:rFonts w:hint="default"/>
        <w:lang w:val="ru-RU" w:eastAsia="en-US" w:bidi="ar-SA"/>
      </w:rPr>
    </w:lvl>
    <w:lvl w:ilvl="1">
      <w:start w:val="2"/>
      <w:numFmt w:val="decimal"/>
      <w:lvlText w:val="%1.%2"/>
      <w:lvlJc w:val="left"/>
      <w:pPr>
        <w:ind w:left="4913" w:hanging="417"/>
        <w:jc w:val="right"/>
      </w:pPr>
      <w:rPr>
        <w:rFonts w:ascii="Times New Roman" w:eastAsia="Times New Roman" w:hAnsi="Times New Roman" w:cs="Times New Roman" w:hint="default"/>
        <w:b/>
        <w:bCs/>
        <w:i w:val="0"/>
        <w:iCs w:val="0"/>
        <w:spacing w:val="0"/>
        <w:w w:val="100"/>
        <w:sz w:val="28"/>
        <w:szCs w:val="28"/>
        <w:lang w:val="ru-RU" w:eastAsia="en-US" w:bidi="ar-SA"/>
      </w:rPr>
    </w:lvl>
    <w:lvl w:ilvl="2">
      <w:numFmt w:val="bullet"/>
      <w:lvlText w:val="•"/>
      <w:lvlJc w:val="left"/>
      <w:pPr>
        <w:ind w:left="7162" w:hanging="417"/>
      </w:pPr>
      <w:rPr>
        <w:rFonts w:hint="default"/>
        <w:lang w:val="ru-RU" w:eastAsia="en-US" w:bidi="ar-SA"/>
      </w:rPr>
    </w:lvl>
    <w:lvl w:ilvl="3">
      <w:numFmt w:val="bullet"/>
      <w:lvlText w:val="•"/>
      <w:lvlJc w:val="left"/>
      <w:pPr>
        <w:ind w:left="8283" w:hanging="417"/>
      </w:pPr>
      <w:rPr>
        <w:rFonts w:hint="default"/>
        <w:lang w:val="ru-RU" w:eastAsia="en-US" w:bidi="ar-SA"/>
      </w:rPr>
    </w:lvl>
    <w:lvl w:ilvl="4">
      <w:numFmt w:val="bullet"/>
      <w:lvlText w:val="•"/>
      <w:lvlJc w:val="left"/>
      <w:pPr>
        <w:ind w:left="9404" w:hanging="417"/>
      </w:pPr>
      <w:rPr>
        <w:rFonts w:hint="default"/>
        <w:lang w:val="ru-RU" w:eastAsia="en-US" w:bidi="ar-SA"/>
      </w:rPr>
    </w:lvl>
    <w:lvl w:ilvl="5">
      <w:numFmt w:val="bullet"/>
      <w:lvlText w:val="•"/>
      <w:lvlJc w:val="left"/>
      <w:pPr>
        <w:ind w:left="10526" w:hanging="417"/>
      </w:pPr>
      <w:rPr>
        <w:rFonts w:hint="default"/>
        <w:lang w:val="ru-RU" w:eastAsia="en-US" w:bidi="ar-SA"/>
      </w:rPr>
    </w:lvl>
    <w:lvl w:ilvl="6">
      <w:numFmt w:val="bullet"/>
      <w:lvlText w:val="•"/>
      <w:lvlJc w:val="left"/>
      <w:pPr>
        <w:ind w:left="11647" w:hanging="417"/>
      </w:pPr>
      <w:rPr>
        <w:rFonts w:hint="default"/>
        <w:lang w:val="ru-RU" w:eastAsia="en-US" w:bidi="ar-SA"/>
      </w:rPr>
    </w:lvl>
    <w:lvl w:ilvl="7">
      <w:numFmt w:val="bullet"/>
      <w:lvlText w:val="•"/>
      <w:lvlJc w:val="left"/>
      <w:pPr>
        <w:ind w:left="12768" w:hanging="417"/>
      </w:pPr>
      <w:rPr>
        <w:rFonts w:hint="default"/>
        <w:lang w:val="ru-RU" w:eastAsia="en-US" w:bidi="ar-SA"/>
      </w:rPr>
    </w:lvl>
    <w:lvl w:ilvl="8">
      <w:numFmt w:val="bullet"/>
      <w:lvlText w:val="•"/>
      <w:lvlJc w:val="left"/>
      <w:pPr>
        <w:ind w:left="13889" w:hanging="417"/>
      </w:pPr>
      <w:rPr>
        <w:rFonts w:hint="default"/>
        <w:lang w:val="ru-RU" w:eastAsia="en-US" w:bidi="ar-SA"/>
      </w:rPr>
    </w:lvl>
  </w:abstractNum>
  <w:abstractNum w:abstractNumId="60">
    <w:nsid w:val="127543DD"/>
    <w:multiLevelType w:val="hybridMultilevel"/>
    <w:tmpl w:val="8DC8D12A"/>
    <w:lvl w:ilvl="0" w:tplc="E0BE5E98">
      <w:start w:val="1"/>
      <w:numFmt w:val="decimal"/>
      <w:lvlText w:val="%1."/>
      <w:lvlJc w:val="left"/>
      <w:pPr>
        <w:ind w:left="496" w:hanging="422"/>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5EFA384C">
      <w:numFmt w:val="bullet"/>
      <w:lvlText w:val="•"/>
      <w:lvlJc w:val="left"/>
      <w:pPr>
        <w:ind w:left="931" w:hanging="422"/>
      </w:pPr>
      <w:rPr>
        <w:rFonts w:hint="default"/>
        <w:lang w:val="ru-RU" w:eastAsia="en-US" w:bidi="ar-SA"/>
      </w:rPr>
    </w:lvl>
    <w:lvl w:ilvl="2" w:tplc="22348B74">
      <w:numFmt w:val="bullet"/>
      <w:lvlText w:val="•"/>
      <w:lvlJc w:val="left"/>
      <w:pPr>
        <w:ind w:left="1362" w:hanging="422"/>
      </w:pPr>
      <w:rPr>
        <w:rFonts w:hint="default"/>
        <w:lang w:val="ru-RU" w:eastAsia="en-US" w:bidi="ar-SA"/>
      </w:rPr>
    </w:lvl>
    <w:lvl w:ilvl="3" w:tplc="65782624">
      <w:numFmt w:val="bullet"/>
      <w:lvlText w:val="•"/>
      <w:lvlJc w:val="left"/>
      <w:pPr>
        <w:ind w:left="1793" w:hanging="422"/>
      </w:pPr>
      <w:rPr>
        <w:rFonts w:hint="default"/>
        <w:lang w:val="ru-RU" w:eastAsia="en-US" w:bidi="ar-SA"/>
      </w:rPr>
    </w:lvl>
    <w:lvl w:ilvl="4" w:tplc="78DE554A">
      <w:numFmt w:val="bullet"/>
      <w:lvlText w:val="•"/>
      <w:lvlJc w:val="left"/>
      <w:pPr>
        <w:ind w:left="2224" w:hanging="422"/>
      </w:pPr>
      <w:rPr>
        <w:rFonts w:hint="default"/>
        <w:lang w:val="ru-RU" w:eastAsia="en-US" w:bidi="ar-SA"/>
      </w:rPr>
    </w:lvl>
    <w:lvl w:ilvl="5" w:tplc="598262E4">
      <w:numFmt w:val="bullet"/>
      <w:lvlText w:val="•"/>
      <w:lvlJc w:val="left"/>
      <w:pPr>
        <w:ind w:left="2655" w:hanging="422"/>
      </w:pPr>
      <w:rPr>
        <w:rFonts w:hint="default"/>
        <w:lang w:val="ru-RU" w:eastAsia="en-US" w:bidi="ar-SA"/>
      </w:rPr>
    </w:lvl>
    <w:lvl w:ilvl="6" w:tplc="4876521A">
      <w:numFmt w:val="bullet"/>
      <w:lvlText w:val="•"/>
      <w:lvlJc w:val="left"/>
      <w:pPr>
        <w:ind w:left="3086" w:hanging="422"/>
      </w:pPr>
      <w:rPr>
        <w:rFonts w:hint="default"/>
        <w:lang w:val="ru-RU" w:eastAsia="en-US" w:bidi="ar-SA"/>
      </w:rPr>
    </w:lvl>
    <w:lvl w:ilvl="7" w:tplc="34923E76">
      <w:numFmt w:val="bullet"/>
      <w:lvlText w:val="•"/>
      <w:lvlJc w:val="left"/>
      <w:pPr>
        <w:ind w:left="3517" w:hanging="422"/>
      </w:pPr>
      <w:rPr>
        <w:rFonts w:hint="default"/>
        <w:lang w:val="ru-RU" w:eastAsia="en-US" w:bidi="ar-SA"/>
      </w:rPr>
    </w:lvl>
    <w:lvl w:ilvl="8" w:tplc="C3A29484">
      <w:numFmt w:val="bullet"/>
      <w:lvlText w:val="•"/>
      <w:lvlJc w:val="left"/>
      <w:pPr>
        <w:ind w:left="3948" w:hanging="422"/>
      </w:pPr>
      <w:rPr>
        <w:rFonts w:hint="default"/>
        <w:lang w:val="ru-RU" w:eastAsia="en-US" w:bidi="ar-SA"/>
      </w:rPr>
    </w:lvl>
  </w:abstractNum>
  <w:abstractNum w:abstractNumId="61">
    <w:nsid w:val="138160A6"/>
    <w:multiLevelType w:val="hybridMultilevel"/>
    <w:tmpl w:val="2A042B8A"/>
    <w:lvl w:ilvl="0" w:tplc="91B08656">
      <w:start w:val="1"/>
      <w:numFmt w:val="decimal"/>
      <w:lvlText w:val="%1."/>
      <w:lvlJc w:val="left"/>
      <w:pPr>
        <w:ind w:left="1485" w:hanging="919"/>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0B0E6A42">
      <w:numFmt w:val="bullet"/>
      <w:lvlText w:val="•"/>
      <w:lvlJc w:val="left"/>
      <w:pPr>
        <w:ind w:left="2380" w:hanging="919"/>
      </w:pPr>
      <w:rPr>
        <w:rFonts w:hint="default"/>
        <w:lang w:val="ru-RU" w:eastAsia="en-US" w:bidi="ar-SA"/>
      </w:rPr>
    </w:lvl>
    <w:lvl w:ilvl="2" w:tplc="07DCDA8C">
      <w:numFmt w:val="bullet"/>
      <w:lvlText w:val="•"/>
      <w:lvlJc w:val="left"/>
      <w:pPr>
        <w:ind w:left="3280" w:hanging="919"/>
      </w:pPr>
      <w:rPr>
        <w:rFonts w:hint="default"/>
        <w:lang w:val="ru-RU" w:eastAsia="en-US" w:bidi="ar-SA"/>
      </w:rPr>
    </w:lvl>
    <w:lvl w:ilvl="3" w:tplc="CE88DC84">
      <w:numFmt w:val="bullet"/>
      <w:lvlText w:val="•"/>
      <w:lvlJc w:val="left"/>
      <w:pPr>
        <w:ind w:left="4181" w:hanging="919"/>
      </w:pPr>
      <w:rPr>
        <w:rFonts w:hint="default"/>
        <w:lang w:val="ru-RU" w:eastAsia="en-US" w:bidi="ar-SA"/>
      </w:rPr>
    </w:lvl>
    <w:lvl w:ilvl="4" w:tplc="37AA06E2">
      <w:numFmt w:val="bullet"/>
      <w:lvlText w:val="•"/>
      <w:lvlJc w:val="left"/>
      <w:pPr>
        <w:ind w:left="5081" w:hanging="919"/>
      </w:pPr>
      <w:rPr>
        <w:rFonts w:hint="default"/>
        <w:lang w:val="ru-RU" w:eastAsia="en-US" w:bidi="ar-SA"/>
      </w:rPr>
    </w:lvl>
    <w:lvl w:ilvl="5" w:tplc="4C3E3A66">
      <w:numFmt w:val="bullet"/>
      <w:lvlText w:val="•"/>
      <w:lvlJc w:val="left"/>
      <w:pPr>
        <w:ind w:left="5982" w:hanging="919"/>
      </w:pPr>
      <w:rPr>
        <w:rFonts w:hint="default"/>
        <w:lang w:val="ru-RU" w:eastAsia="en-US" w:bidi="ar-SA"/>
      </w:rPr>
    </w:lvl>
    <w:lvl w:ilvl="6" w:tplc="EA74ED8A">
      <w:numFmt w:val="bullet"/>
      <w:lvlText w:val="•"/>
      <w:lvlJc w:val="left"/>
      <w:pPr>
        <w:ind w:left="6882" w:hanging="919"/>
      </w:pPr>
      <w:rPr>
        <w:rFonts w:hint="default"/>
        <w:lang w:val="ru-RU" w:eastAsia="en-US" w:bidi="ar-SA"/>
      </w:rPr>
    </w:lvl>
    <w:lvl w:ilvl="7" w:tplc="6F5A2AEC">
      <w:numFmt w:val="bullet"/>
      <w:lvlText w:val="•"/>
      <w:lvlJc w:val="left"/>
      <w:pPr>
        <w:ind w:left="7782" w:hanging="919"/>
      </w:pPr>
      <w:rPr>
        <w:rFonts w:hint="default"/>
        <w:lang w:val="ru-RU" w:eastAsia="en-US" w:bidi="ar-SA"/>
      </w:rPr>
    </w:lvl>
    <w:lvl w:ilvl="8" w:tplc="08CE2618">
      <w:numFmt w:val="bullet"/>
      <w:lvlText w:val="•"/>
      <w:lvlJc w:val="left"/>
      <w:pPr>
        <w:ind w:left="8683" w:hanging="919"/>
      </w:pPr>
      <w:rPr>
        <w:rFonts w:hint="default"/>
        <w:lang w:val="ru-RU" w:eastAsia="en-US" w:bidi="ar-SA"/>
      </w:rPr>
    </w:lvl>
  </w:abstractNum>
  <w:abstractNum w:abstractNumId="62">
    <w:nsid w:val="139A2885"/>
    <w:multiLevelType w:val="multilevel"/>
    <w:tmpl w:val="62862886"/>
    <w:lvl w:ilvl="0">
      <w:start w:val="2"/>
      <w:numFmt w:val="decimal"/>
      <w:lvlText w:val="%1."/>
      <w:lvlJc w:val="left"/>
      <w:pPr>
        <w:ind w:left="755" w:hanging="361"/>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start w:val="1"/>
      <w:numFmt w:val="decimal"/>
      <w:lvlText w:val="%1.%2"/>
      <w:lvlJc w:val="left"/>
      <w:pPr>
        <w:ind w:left="772" w:hanging="378"/>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2">
      <w:numFmt w:val="bullet"/>
      <w:lvlText w:val="•"/>
      <w:lvlJc w:val="left"/>
      <w:pPr>
        <w:ind w:left="2109" w:hanging="378"/>
      </w:pPr>
      <w:rPr>
        <w:rFonts w:hint="default"/>
        <w:lang w:val="ru-RU" w:eastAsia="en-US" w:bidi="ar-SA"/>
      </w:rPr>
    </w:lvl>
    <w:lvl w:ilvl="3">
      <w:numFmt w:val="bullet"/>
      <w:lvlText w:val="•"/>
      <w:lvlJc w:val="left"/>
      <w:pPr>
        <w:ind w:left="3439" w:hanging="378"/>
      </w:pPr>
      <w:rPr>
        <w:rFonts w:hint="default"/>
        <w:lang w:val="ru-RU" w:eastAsia="en-US" w:bidi="ar-SA"/>
      </w:rPr>
    </w:lvl>
    <w:lvl w:ilvl="4">
      <w:numFmt w:val="bullet"/>
      <w:lvlText w:val="•"/>
      <w:lvlJc w:val="left"/>
      <w:pPr>
        <w:ind w:left="4769" w:hanging="378"/>
      </w:pPr>
      <w:rPr>
        <w:rFonts w:hint="default"/>
        <w:lang w:val="ru-RU" w:eastAsia="en-US" w:bidi="ar-SA"/>
      </w:rPr>
    </w:lvl>
    <w:lvl w:ilvl="5">
      <w:numFmt w:val="bullet"/>
      <w:lvlText w:val="•"/>
      <w:lvlJc w:val="left"/>
      <w:pPr>
        <w:ind w:left="6098" w:hanging="378"/>
      </w:pPr>
      <w:rPr>
        <w:rFonts w:hint="default"/>
        <w:lang w:val="ru-RU" w:eastAsia="en-US" w:bidi="ar-SA"/>
      </w:rPr>
    </w:lvl>
    <w:lvl w:ilvl="6">
      <w:numFmt w:val="bullet"/>
      <w:lvlText w:val="•"/>
      <w:lvlJc w:val="left"/>
      <w:pPr>
        <w:ind w:left="7428" w:hanging="378"/>
      </w:pPr>
      <w:rPr>
        <w:rFonts w:hint="default"/>
        <w:lang w:val="ru-RU" w:eastAsia="en-US" w:bidi="ar-SA"/>
      </w:rPr>
    </w:lvl>
    <w:lvl w:ilvl="7">
      <w:numFmt w:val="bullet"/>
      <w:lvlText w:val="•"/>
      <w:lvlJc w:val="left"/>
      <w:pPr>
        <w:ind w:left="8758" w:hanging="378"/>
      </w:pPr>
      <w:rPr>
        <w:rFonts w:hint="default"/>
        <w:lang w:val="ru-RU" w:eastAsia="en-US" w:bidi="ar-SA"/>
      </w:rPr>
    </w:lvl>
    <w:lvl w:ilvl="8">
      <w:numFmt w:val="bullet"/>
      <w:lvlText w:val="•"/>
      <w:lvlJc w:val="left"/>
      <w:pPr>
        <w:ind w:left="10087" w:hanging="378"/>
      </w:pPr>
      <w:rPr>
        <w:rFonts w:hint="default"/>
        <w:lang w:val="ru-RU" w:eastAsia="en-US" w:bidi="ar-SA"/>
      </w:rPr>
    </w:lvl>
  </w:abstractNum>
  <w:abstractNum w:abstractNumId="63">
    <w:nsid w:val="13AD00C5"/>
    <w:multiLevelType w:val="hybridMultilevel"/>
    <w:tmpl w:val="42AA023E"/>
    <w:lvl w:ilvl="0" w:tplc="58BC843C">
      <w:start w:val="1"/>
      <w:numFmt w:val="decimal"/>
      <w:lvlText w:val="%1."/>
      <w:lvlJc w:val="left"/>
      <w:pPr>
        <w:ind w:left="290" w:hanging="182"/>
        <w:jc w:val="left"/>
      </w:pPr>
      <w:rPr>
        <w:rFonts w:hint="default"/>
        <w:spacing w:val="-2"/>
        <w:w w:val="91"/>
        <w:lang w:val="ru-RU" w:eastAsia="en-US" w:bidi="ar-SA"/>
      </w:rPr>
    </w:lvl>
    <w:lvl w:ilvl="1" w:tplc="913E8582">
      <w:numFmt w:val="bullet"/>
      <w:lvlText w:val="•"/>
      <w:lvlJc w:val="left"/>
      <w:pPr>
        <w:ind w:left="1110" w:hanging="182"/>
      </w:pPr>
      <w:rPr>
        <w:rFonts w:hint="default"/>
        <w:lang w:val="ru-RU" w:eastAsia="en-US" w:bidi="ar-SA"/>
      </w:rPr>
    </w:lvl>
    <w:lvl w:ilvl="2" w:tplc="2DAC924C">
      <w:numFmt w:val="bullet"/>
      <w:lvlText w:val="•"/>
      <w:lvlJc w:val="left"/>
      <w:pPr>
        <w:ind w:left="1920" w:hanging="182"/>
      </w:pPr>
      <w:rPr>
        <w:rFonts w:hint="default"/>
        <w:lang w:val="ru-RU" w:eastAsia="en-US" w:bidi="ar-SA"/>
      </w:rPr>
    </w:lvl>
    <w:lvl w:ilvl="3" w:tplc="110AE802">
      <w:numFmt w:val="bullet"/>
      <w:lvlText w:val="•"/>
      <w:lvlJc w:val="left"/>
      <w:pPr>
        <w:ind w:left="2730" w:hanging="182"/>
      </w:pPr>
      <w:rPr>
        <w:rFonts w:hint="default"/>
        <w:lang w:val="ru-RU" w:eastAsia="en-US" w:bidi="ar-SA"/>
      </w:rPr>
    </w:lvl>
    <w:lvl w:ilvl="4" w:tplc="4A9CCA96">
      <w:numFmt w:val="bullet"/>
      <w:lvlText w:val="•"/>
      <w:lvlJc w:val="left"/>
      <w:pPr>
        <w:ind w:left="3540" w:hanging="182"/>
      </w:pPr>
      <w:rPr>
        <w:rFonts w:hint="default"/>
        <w:lang w:val="ru-RU" w:eastAsia="en-US" w:bidi="ar-SA"/>
      </w:rPr>
    </w:lvl>
    <w:lvl w:ilvl="5" w:tplc="5720BF1C">
      <w:numFmt w:val="bullet"/>
      <w:lvlText w:val="•"/>
      <w:lvlJc w:val="left"/>
      <w:pPr>
        <w:ind w:left="4350" w:hanging="182"/>
      </w:pPr>
      <w:rPr>
        <w:rFonts w:hint="default"/>
        <w:lang w:val="ru-RU" w:eastAsia="en-US" w:bidi="ar-SA"/>
      </w:rPr>
    </w:lvl>
    <w:lvl w:ilvl="6" w:tplc="1A8E140C">
      <w:numFmt w:val="bullet"/>
      <w:lvlText w:val="•"/>
      <w:lvlJc w:val="left"/>
      <w:pPr>
        <w:ind w:left="5160" w:hanging="182"/>
      </w:pPr>
      <w:rPr>
        <w:rFonts w:hint="default"/>
        <w:lang w:val="ru-RU" w:eastAsia="en-US" w:bidi="ar-SA"/>
      </w:rPr>
    </w:lvl>
    <w:lvl w:ilvl="7" w:tplc="817CF514">
      <w:numFmt w:val="bullet"/>
      <w:lvlText w:val="•"/>
      <w:lvlJc w:val="left"/>
      <w:pPr>
        <w:ind w:left="5970" w:hanging="182"/>
      </w:pPr>
      <w:rPr>
        <w:rFonts w:hint="default"/>
        <w:lang w:val="ru-RU" w:eastAsia="en-US" w:bidi="ar-SA"/>
      </w:rPr>
    </w:lvl>
    <w:lvl w:ilvl="8" w:tplc="8BB899CA">
      <w:numFmt w:val="bullet"/>
      <w:lvlText w:val="•"/>
      <w:lvlJc w:val="left"/>
      <w:pPr>
        <w:ind w:left="6780" w:hanging="182"/>
      </w:pPr>
      <w:rPr>
        <w:rFonts w:hint="default"/>
        <w:lang w:val="ru-RU" w:eastAsia="en-US" w:bidi="ar-SA"/>
      </w:rPr>
    </w:lvl>
  </w:abstractNum>
  <w:abstractNum w:abstractNumId="64">
    <w:nsid w:val="13D63F26"/>
    <w:multiLevelType w:val="hybridMultilevel"/>
    <w:tmpl w:val="B9125986"/>
    <w:lvl w:ilvl="0" w:tplc="E92489B4">
      <w:numFmt w:val="bullet"/>
      <w:lvlText w:val="-"/>
      <w:lvlJc w:val="left"/>
      <w:pPr>
        <w:ind w:left="109" w:hanging="694"/>
      </w:pPr>
      <w:rPr>
        <w:rFonts w:ascii="Times New Roman" w:eastAsia="Times New Roman" w:hAnsi="Times New Roman" w:cs="Times New Roman" w:hint="default"/>
        <w:spacing w:val="0"/>
        <w:w w:val="101"/>
        <w:lang w:val="ru-RU" w:eastAsia="en-US" w:bidi="ar-SA"/>
      </w:rPr>
    </w:lvl>
    <w:lvl w:ilvl="1" w:tplc="5374EFF4">
      <w:numFmt w:val="bullet"/>
      <w:lvlText w:val="•"/>
      <w:lvlJc w:val="left"/>
      <w:pPr>
        <w:ind w:left="645" w:hanging="694"/>
      </w:pPr>
      <w:rPr>
        <w:rFonts w:hint="default"/>
        <w:lang w:val="ru-RU" w:eastAsia="en-US" w:bidi="ar-SA"/>
      </w:rPr>
    </w:lvl>
    <w:lvl w:ilvl="2" w:tplc="E9D2E1BC">
      <w:numFmt w:val="bullet"/>
      <w:lvlText w:val="•"/>
      <w:lvlJc w:val="left"/>
      <w:pPr>
        <w:ind w:left="1190" w:hanging="694"/>
      </w:pPr>
      <w:rPr>
        <w:rFonts w:hint="default"/>
        <w:lang w:val="ru-RU" w:eastAsia="en-US" w:bidi="ar-SA"/>
      </w:rPr>
    </w:lvl>
    <w:lvl w:ilvl="3" w:tplc="A280A0BC">
      <w:numFmt w:val="bullet"/>
      <w:lvlText w:val="•"/>
      <w:lvlJc w:val="left"/>
      <w:pPr>
        <w:ind w:left="1735" w:hanging="694"/>
      </w:pPr>
      <w:rPr>
        <w:rFonts w:hint="default"/>
        <w:lang w:val="ru-RU" w:eastAsia="en-US" w:bidi="ar-SA"/>
      </w:rPr>
    </w:lvl>
    <w:lvl w:ilvl="4" w:tplc="E09C6B18">
      <w:numFmt w:val="bullet"/>
      <w:lvlText w:val="•"/>
      <w:lvlJc w:val="left"/>
      <w:pPr>
        <w:ind w:left="2280" w:hanging="694"/>
      </w:pPr>
      <w:rPr>
        <w:rFonts w:hint="default"/>
        <w:lang w:val="ru-RU" w:eastAsia="en-US" w:bidi="ar-SA"/>
      </w:rPr>
    </w:lvl>
    <w:lvl w:ilvl="5" w:tplc="01B84336">
      <w:numFmt w:val="bullet"/>
      <w:lvlText w:val="•"/>
      <w:lvlJc w:val="left"/>
      <w:pPr>
        <w:ind w:left="2825" w:hanging="694"/>
      </w:pPr>
      <w:rPr>
        <w:rFonts w:hint="default"/>
        <w:lang w:val="ru-RU" w:eastAsia="en-US" w:bidi="ar-SA"/>
      </w:rPr>
    </w:lvl>
    <w:lvl w:ilvl="6" w:tplc="F0B86828">
      <w:numFmt w:val="bullet"/>
      <w:lvlText w:val="•"/>
      <w:lvlJc w:val="left"/>
      <w:pPr>
        <w:ind w:left="3370" w:hanging="694"/>
      </w:pPr>
      <w:rPr>
        <w:rFonts w:hint="default"/>
        <w:lang w:val="ru-RU" w:eastAsia="en-US" w:bidi="ar-SA"/>
      </w:rPr>
    </w:lvl>
    <w:lvl w:ilvl="7" w:tplc="437C5508">
      <w:numFmt w:val="bullet"/>
      <w:lvlText w:val="•"/>
      <w:lvlJc w:val="left"/>
      <w:pPr>
        <w:ind w:left="3915" w:hanging="694"/>
      </w:pPr>
      <w:rPr>
        <w:rFonts w:hint="default"/>
        <w:lang w:val="ru-RU" w:eastAsia="en-US" w:bidi="ar-SA"/>
      </w:rPr>
    </w:lvl>
    <w:lvl w:ilvl="8" w:tplc="90545608">
      <w:numFmt w:val="bullet"/>
      <w:lvlText w:val="•"/>
      <w:lvlJc w:val="left"/>
      <w:pPr>
        <w:ind w:left="4460" w:hanging="694"/>
      </w:pPr>
      <w:rPr>
        <w:rFonts w:hint="default"/>
        <w:lang w:val="ru-RU" w:eastAsia="en-US" w:bidi="ar-SA"/>
      </w:rPr>
    </w:lvl>
  </w:abstractNum>
  <w:abstractNum w:abstractNumId="65">
    <w:nsid w:val="1461754B"/>
    <w:multiLevelType w:val="hybridMultilevel"/>
    <w:tmpl w:val="3C18D8AC"/>
    <w:lvl w:ilvl="0" w:tplc="BDC82558">
      <w:numFmt w:val="bullet"/>
      <w:lvlText w:val="-"/>
      <w:lvlJc w:val="left"/>
      <w:pPr>
        <w:ind w:left="1" w:hanging="163"/>
      </w:pPr>
      <w:rPr>
        <w:rFonts w:ascii="Times New Roman" w:eastAsia="Times New Roman" w:hAnsi="Times New Roman" w:cs="Times New Roman" w:hint="default"/>
        <w:b w:val="0"/>
        <w:bCs w:val="0"/>
        <w:i w:val="0"/>
        <w:iCs w:val="0"/>
        <w:spacing w:val="0"/>
        <w:w w:val="100"/>
        <w:sz w:val="24"/>
        <w:szCs w:val="24"/>
        <w:lang w:val="ru-RU" w:eastAsia="en-US" w:bidi="ar-SA"/>
      </w:rPr>
    </w:lvl>
    <w:lvl w:ilvl="1" w:tplc="F52AFB48">
      <w:numFmt w:val="bullet"/>
      <w:lvlText w:val="•"/>
      <w:lvlJc w:val="left"/>
      <w:pPr>
        <w:ind w:left="978" w:hanging="163"/>
      </w:pPr>
      <w:rPr>
        <w:rFonts w:hint="default"/>
        <w:lang w:val="ru-RU" w:eastAsia="en-US" w:bidi="ar-SA"/>
      </w:rPr>
    </w:lvl>
    <w:lvl w:ilvl="2" w:tplc="A112CCFE">
      <w:numFmt w:val="bullet"/>
      <w:lvlText w:val="•"/>
      <w:lvlJc w:val="left"/>
      <w:pPr>
        <w:ind w:left="1957" w:hanging="163"/>
      </w:pPr>
      <w:rPr>
        <w:rFonts w:hint="default"/>
        <w:lang w:val="ru-RU" w:eastAsia="en-US" w:bidi="ar-SA"/>
      </w:rPr>
    </w:lvl>
    <w:lvl w:ilvl="3" w:tplc="E7BA80DC">
      <w:numFmt w:val="bullet"/>
      <w:lvlText w:val="•"/>
      <w:lvlJc w:val="left"/>
      <w:pPr>
        <w:ind w:left="2935" w:hanging="163"/>
      </w:pPr>
      <w:rPr>
        <w:rFonts w:hint="default"/>
        <w:lang w:val="ru-RU" w:eastAsia="en-US" w:bidi="ar-SA"/>
      </w:rPr>
    </w:lvl>
    <w:lvl w:ilvl="4" w:tplc="DB4A4C44">
      <w:numFmt w:val="bullet"/>
      <w:lvlText w:val="•"/>
      <w:lvlJc w:val="left"/>
      <w:pPr>
        <w:ind w:left="3914" w:hanging="163"/>
      </w:pPr>
      <w:rPr>
        <w:rFonts w:hint="default"/>
        <w:lang w:val="ru-RU" w:eastAsia="en-US" w:bidi="ar-SA"/>
      </w:rPr>
    </w:lvl>
    <w:lvl w:ilvl="5" w:tplc="5C92B9F0">
      <w:numFmt w:val="bullet"/>
      <w:lvlText w:val="•"/>
      <w:lvlJc w:val="left"/>
      <w:pPr>
        <w:ind w:left="4892" w:hanging="163"/>
      </w:pPr>
      <w:rPr>
        <w:rFonts w:hint="default"/>
        <w:lang w:val="ru-RU" w:eastAsia="en-US" w:bidi="ar-SA"/>
      </w:rPr>
    </w:lvl>
    <w:lvl w:ilvl="6" w:tplc="E43C62B0">
      <w:numFmt w:val="bullet"/>
      <w:lvlText w:val="•"/>
      <w:lvlJc w:val="left"/>
      <w:pPr>
        <w:ind w:left="5871" w:hanging="163"/>
      </w:pPr>
      <w:rPr>
        <w:rFonts w:hint="default"/>
        <w:lang w:val="ru-RU" w:eastAsia="en-US" w:bidi="ar-SA"/>
      </w:rPr>
    </w:lvl>
    <w:lvl w:ilvl="7" w:tplc="70829A8E">
      <w:numFmt w:val="bullet"/>
      <w:lvlText w:val="•"/>
      <w:lvlJc w:val="left"/>
      <w:pPr>
        <w:ind w:left="6849" w:hanging="163"/>
      </w:pPr>
      <w:rPr>
        <w:rFonts w:hint="default"/>
        <w:lang w:val="ru-RU" w:eastAsia="en-US" w:bidi="ar-SA"/>
      </w:rPr>
    </w:lvl>
    <w:lvl w:ilvl="8" w:tplc="B5A883E2">
      <w:numFmt w:val="bullet"/>
      <w:lvlText w:val="•"/>
      <w:lvlJc w:val="left"/>
      <w:pPr>
        <w:ind w:left="7828" w:hanging="163"/>
      </w:pPr>
      <w:rPr>
        <w:rFonts w:hint="default"/>
        <w:lang w:val="ru-RU" w:eastAsia="en-US" w:bidi="ar-SA"/>
      </w:rPr>
    </w:lvl>
  </w:abstractNum>
  <w:abstractNum w:abstractNumId="66">
    <w:nsid w:val="15824594"/>
    <w:multiLevelType w:val="hybridMultilevel"/>
    <w:tmpl w:val="063802D6"/>
    <w:lvl w:ilvl="0" w:tplc="3F6ECFA0">
      <w:start w:val="1"/>
      <w:numFmt w:val="decimal"/>
      <w:lvlText w:val="%1."/>
      <w:lvlJc w:val="left"/>
      <w:pPr>
        <w:ind w:left="290" w:hanging="182"/>
        <w:jc w:val="left"/>
      </w:pPr>
      <w:rPr>
        <w:rFonts w:ascii="Times New Roman" w:eastAsia="Times New Roman" w:hAnsi="Times New Roman" w:cs="Times New Roman" w:hint="default"/>
        <w:b w:val="0"/>
        <w:bCs w:val="0"/>
        <w:i w:val="0"/>
        <w:iCs w:val="0"/>
        <w:spacing w:val="-2"/>
        <w:w w:val="99"/>
        <w:sz w:val="22"/>
        <w:szCs w:val="22"/>
        <w:lang w:val="ru-RU" w:eastAsia="en-US" w:bidi="ar-SA"/>
      </w:rPr>
    </w:lvl>
    <w:lvl w:ilvl="1" w:tplc="B8B22684">
      <w:numFmt w:val="bullet"/>
      <w:lvlText w:val="•"/>
      <w:lvlJc w:val="left"/>
      <w:pPr>
        <w:ind w:left="1110" w:hanging="182"/>
      </w:pPr>
      <w:rPr>
        <w:rFonts w:hint="default"/>
        <w:lang w:val="ru-RU" w:eastAsia="en-US" w:bidi="ar-SA"/>
      </w:rPr>
    </w:lvl>
    <w:lvl w:ilvl="2" w:tplc="0E40E8D2">
      <w:numFmt w:val="bullet"/>
      <w:lvlText w:val="•"/>
      <w:lvlJc w:val="left"/>
      <w:pPr>
        <w:ind w:left="1920" w:hanging="182"/>
      </w:pPr>
      <w:rPr>
        <w:rFonts w:hint="default"/>
        <w:lang w:val="ru-RU" w:eastAsia="en-US" w:bidi="ar-SA"/>
      </w:rPr>
    </w:lvl>
    <w:lvl w:ilvl="3" w:tplc="4D30B40A">
      <w:numFmt w:val="bullet"/>
      <w:lvlText w:val="•"/>
      <w:lvlJc w:val="left"/>
      <w:pPr>
        <w:ind w:left="2730" w:hanging="182"/>
      </w:pPr>
      <w:rPr>
        <w:rFonts w:hint="default"/>
        <w:lang w:val="ru-RU" w:eastAsia="en-US" w:bidi="ar-SA"/>
      </w:rPr>
    </w:lvl>
    <w:lvl w:ilvl="4" w:tplc="9A5C6700">
      <w:numFmt w:val="bullet"/>
      <w:lvlText w:val="•"/>
      <w:lvlJc w:val="left"/>
      <w:pPr>
        <w:ind w:left="3540" w:hanging="182"/>
      </w:pPr>
      <w:rPr>
        <w:rFonts w:hint="default"/>
        <w:lang w:val="ru-RU" w:eastAsia="en-US" w:bidi="ar-SA"/>
      </w:rPr>
    </w:lvl>
    <w:lvl w:ilvl="5" w:tplc="F2483698">
      <w:numFmt w:val="bullet"/>
      <w:lvlText w:val="•"/>
      <w:lvlJc w:val="left"/>
      <w:pPr>
        <w:ind w:left="4350" w:hanging="182"/>
      </w:pPr>
      <w:rPr>
        <w:rFonts w:hint="default"/>
        <w:lang w:val="ru-RU" w:eastAsia="en-US" w:bidi="ar-SA"/>
      </w:rPr>
    </w:lvl>
    <w:lvl w:ilvl="6" w:tplc="D144C2FC">
      <w:numFmt w:val="bullet"/>
      <w:lvlText w:val="•"/>
      <w:lvlJc w:val="left"/>
      <w:pPr>
        <w:ind w:left="5160" w:hanging="182"/>
      </w:pPr>
      <w:rPr>
        <w:rFonts w:hint="default"/>
        <w:lang w:val="ru-RU" w:eastAsia="en-US" w:bidi="ar-SA"/>
      </w:rPr>
    </w:lvl>
    <w:lvl w:ilvl="7" w:tplc="DC4AABA2">
      <w:numFmt w:val="bullet"/>
      <w:lvlText w:val="•"/>
      <w:lvlJc w:val="left"/>
      <w:pPr>
        <w:ind w:left="5970" w:hanging="182"/>
      </w:pPr>
      <w:rPr>
        <w:rFonts w:hint="default"/>
        <w:lang w:val="ru-RU" w:eastAsia="en-US" w:bidi="ar-SA"/>
      </w:rPr>
    </w:lvl>
    <w:lvl w:ilvl="8" w:tplc="ECB0C094">
      <w:numFmt w:val="bullet"/>
      <w:lvlText w:val="•"/>
      <w:lvlJc w:val="left"/>
      <w:pPr>
        <w:ind w:left="6780" w:hanging="182"/>
      </w:pPr>
      <w:rPr>
        <w:rFonts w:hint="default"/>
        <w:lang w:val="ru-RU" w:eastAsia="en-US" w:bidi="ar-SA"/>
      </w:rPr>
    </w:lvl>
  </w:abstractNum>
  <w:abstractNum w:abstractNumId="67">
    <w:nsid w:val="158B2D90"/>
    <w:multiLevelType w:val="multilevel"/>
    <w:tmpl w:val="35BCED32"/>
    <w:lvl w:ilvl="0">
      <w:start w:val="1"/>
      <w:numFmt w:val="decimal"/>
      <w:lvlText w:val="%1."/>
      <w:lvlJc w:val="left"/>
      <w:pPr>
        <w:ind w:left="4010" w:hanging="282"/>
        <w:jc w:val="right"/>
      </w:pPr>
      <w:rPr>
        <w:rFonts w:ascii="Times New Roman" w:eastAsia="Times New Roman" w:hAnsi="Times New Roman" w:cs="Times New Roman" w:hint="default"/>
        <w:b/>
        <w:bCs/>
        <w:i w:val="0"/>
        <w:iCs w:val="0"/>
        <w:spacing w:val="0"/>
        <w:w w:val="100"/>
        <w:sz w:val="28"/>
        <w:szCs w:val="28"/>
        <w:lang w:val="ru-RU" w:eastAsia="en-US" w:bidi="ar-SA"/>
      </w:rPr>
    </w:lvl>
    <w:lvl w:ilvl="1">
      <w:start w:val="1"/>
      <w:numFmt w:val="decimal"/>
      <w:lvlText w:val="%1.%2."/>
      <w:lvlJc w:val="left"/>
      <w:pPr>
        <w:ind w:left="1484" w:hanging="494"/>
        <w:jc w:val="left"/>
      </w:pPr>
      <w:rPr>
        <w:rFonts w:hint="default"/>
        <w:spacing w:val="-2"/>
        <w:w w:val="100"/>
        <w:lang w:val="ru-RU" w:eastAsia="en-US" w:bidi="ar-SA"/>
      </w:rPr>
    </w:lvl>
    <w:lvl w:ilvl="2">
      <w:numFmt w:val="bullet"/>
      <w:lvlText w:val="-"/>
      <w:lvlJc w:val="left"/>
      <w:pPr>
        <w:ind w:left="1156" w:hanging="494"/>
      </w:pPr>
      <w:rPr>
        <w:rFonts w:ascii="Times New Roman" w:eastAsia="Times New Roman" w:hAnsi="Times New Roman" w:cs="Times New Roman" w:hint="default"/>
        <w:b w:val="0"/>
        <w:bCs w:val="0"/>
        <w:i w:val="0"/>
        <w:iCs w:val="0"/>
        <w:spacing w:val="0"/>
        <w:w w:val="100"/>
        <w:sz w:val="28"/>
        <w:szCs w:val="28"/>
        <w:lang w:val="ru-RU" w:eastAsia="en-US" w:bidi="ar-SA"/>
      </w:rPr>
    </w:lvl>
    <w:lvl w:ilvl="3">
      <w:numFmt w:val="bullet"/>
      <w:lvlText w:val="•"/>
      <w:lvlJc w:val="left"/>
      <w:pPr>
        <w:ind w:left="2040" w:hanging="494"/>
      </w:pPr>
      <w:rPr>
        <w:rFonts w:hint="default"/>
        <w:lang w:val="ru-RU" w:eastAsia="en-US" w:bidi="ar-SA"/>
      </w:rPr>
    </w:lvl>
    <w:lvl w:ilvl="4">
      <w:numFmt w:val="bullet"/>
      <w:lvlText w:val="•"/>
      <w:lvlJc w:val="left"/>
      <w:pPr>
        <w:ind w:left="4000" w:hanging="494"/>
      </w:pPr>
      <w:rPr>
        <w:rFonts w:hint="default"/>
        <w:lang w:val="ru-RU" w:eastAsia="en-US" w:bidi="ar-SA"/>
      </w:rPr>
    </w:lvl>
    <w:lvl w:ilvl="5">
      <w:numFmt w:val="bullet"/>
      <w:lvlText w:val="•"/>
      <w:lvlJc w:val="left"/>
      <w:pPr>
        <w:ind w:left="5009" w:hanging="494"/>
      </w:pPr>
      <w:rPr>
        <w:rFonts w:hint="default"/>
        <w:lang w:val="ru-RU" w:eastAsia="en-US" w:bidi="ar-SA"/>
      </w:rPr>
    </w:lvl>
    <w:lvl w:ilvl="6">
      <w:numFmt w:val="bullet"/>
      <w:lvlText w:val="•"/>
      <w:lvlJc w:val="left"/>
      <w:pPr>
        <w:ind w:left="6019" w:hanging="494"/>
      </w:pPr>
      <w:rPr>
        <w:rFonts w:hint="default"/>
        <w:lang w:val="ru-RU" w:eastAsia="en-US" w:bidi="ar-SA"/>
      </w:rPr>
    </w:lvl>
    <w:lvl w:ilvl="7">
      <w:numFmt w:val="bullet"/>
      <w:lvlText w:val="•"/>
      <w:lvlJc w:val="left"/>
      <w:pPr>
        <w:ind w:left="7029" w:hanging="494"/>
      </w:pPr>
      <w:rPr>
        <w:rFonts w:hint="default"/>
        <w:lang w:val="ru-RU" w:eastAsia="en-US" w:bidi="ar-SA"/>
      </w:rPr>
    </w:lvl>
    <w:lvl w:ilvl="8">
      <w:numFmt w:val="bullet"/>
      <w:lvlText w:val="•"/>
      <w:lvlJc w:val="left"/>
      <w:pPr>
        <w:ind w:left="8039" w:hanging="494"/>
      </w:pPr>
      <w:rPr>
        <w:rFonts w:hint="default"/>
        <w:lang w:val="ru-RU" w:eastAsia="en-US" w:bidi="ar-SA"/>
      </w:rPr>
    </w:lvl>
  </w:abstractNum>
  <w:abstractNum w:abstractNumId="68">
    <w:nsid w:val="15C26301"/>
    <w:multiLevelType w:val="hybridMultilevel"/>
    <w:tmpl w:val="D844648E"/>
    <w:lvl w:ilvl="0" w:tplc="058E6442">
      <w:start w:val="27"/>
      <w:numFmt w:val="decimal"/>
      <w:lvlText w:val="%1."/>
      <w:lvlJc w:val="left"/>
      <w:pPr>
        <w:ind w:left="532" w:hanging="421"/>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CD8E72BA">
      <w:numFmt w:val="bullet"/>
      <w:lvlText w:val="•"/>
      <w:lvlJc w:val="left"/>
      <w:pPr>
        <w:ind w:left="1519" w:hanging="421"/>
      </w:pPr>
      <w:rPr>
        <w:rFonts w:hint="default"/>
        <w:lang w:val="ru-RU" w:eastAsia="en-US" w:bidi="ar-SA"/>
      </w:rPr>
    </w:lvl>
    <w:lvl w:ilvl="2" w:tplc="E15E9260">
      <w:numFmt w:val="bullet"/>
      <w:lvlText w:val="•"/>
      <w:lvlJc w:val="left"/>
      <w:pPr>
        <w:ind w:left="2499" w:hanging="421"/>
      </w:pPr>
      <w:rPr>
        <w:rFonts w:hint="default"/>
        <w:lang w:val="ru-RU" w:eastAsia="en-US" w:bidi="ar-SA"/>
      </w:rPr>
    </w:lvl>
    <w:lvl w:ilvl="3" w:tplc="CF98B1F0">
      <w:numFmt w:val="bullet"/>
      <w:lvlText w:val="•"/>
      <w:lvlJc w:val="left"/>
      <w:pPr>
        <w:ind w:left="3479" w:hanging="421"/>
      </w:pPr>
      <w:rPr>
        <w:rFonts w:hint="default"/>
        <w:lang w:val="ru-RU" w:eastAsia="en-US" w:bidi="ar-SA"/>
      </w:rPr>
    </w:lvl>
    <w:lvl w:ilvl="4" w:tplc="B6B83E68">
      <w:numFmt w:val="bullet"/>
      <w:lvlText w:val="•"/>
      <w:lvlJc w:val="left"/>
      <w:pPr>
        <w:ind w:left="4459" w:hanging="421"/>
      </w:pPr>
      <w:rPr>
        <w:rFonts w:hint="default"/>
        <w:lang w:val="ru-RU" w:eastAsia="en-US" w:bidi="ar-SA"/>
      </w:rPr>
    </w:lvl>
    <w:lvl w:ilvl="5" w:tplc="A41658EA">
      <w:numFmt w:val="bullet"/>
      <w:lvlText w:val="•"/>
      <w:lvlJc w:val="left"/>
      <w:pPr>
        <w:ind w:left="5439" w:hanging="421"/>
      </w:pPr>
      <w:rPr>
        <w:rFonts w:hint="default"/>
        <w:lang w:val="ru-RU" w:eastAsia="en-US" w:bidi="ar-SA"/>
      </w:rPr>
    </w:lvl>
    <w:lvl w:ilvl="6" w:tplc="86FCEF38">
      <w:numFmt w:val="bullet"/>
      <w:lvlText w:val="•"/>
      <w:lvlJc w:val="left"/>
      <w:pPr>
        <w:ind w:left="6418" w:hanging="421"/>
      </w:pPr>
      <w:rPr>
        <w:rFonts w:hint="default"/>
        <w:lang w:val="ru-RU" w:eastAsia="en-US" w:bidi="ar-SA"/>
      </w:rPr>
    </w:lvl>
    <w:lvl w:ilvl="7" w:tplc="D4B012A8">
      <w:numFmt w:val="bullet"/>
      <w:lvlText w:val="•"/>
      <w:lvlJc w:val="left"/>
      <w:pPr>
        <w:ind w:left="7398" w:hanging="421"/>
      </w:pPr>
      <w:rPr>
        <w:rFonts w:hint="default"/>
        <w:lang w:val="ru-RU" w:eastAsia="en-US" w:bidi="ar-SA"/>
      </w:rPr>
    </w:lvl>
    <w:lvl w:ilvl="8" w:tplc="F676B6E6">
      <w:numFmt w:val="bullet"/>
      <w:lvlText w:val="•"/>
      <w:lvlJc w:val="left"/>
      <w:pPr>
        <w:ind w:left="8378" w:hanging="421"/>
      </w:pPr>
      <w:rPr>
        <w:rFonts w:hint="default"/>
        <w:lang w:val="ru-RU" w:eastAsia="en-US" w:bidi="ar-SA"/>
      </w:rPr>
    </w:lvl>
  </w:abstractNum>
  <w:abstractNum w:abstractNumId="69">
    <w:nsid w:val="163E1022"/>
    <w:multiLevelType w:val="hybridMultilevel"/>
    <w:tmpl w:val="47FAD55E"/>
    <w:lvl w:ilvl="0" w:tplc="17546890">
      <w:start w:val="1"/>
      <w:numFmt w:val="decimal"/>
      <w:lvlText w:val="%1."/>
      <w:lvlJc w:val="left"/>
      <w:pPr>
        <w:ind w:left="290" w:hanging="182"/>
        <w:jc w:val="left"/>
      </w:pPr>
      <w:rPr>
        <w:rFonts w:hint="default"/>
        <w:spacing w:val="-2"/>
        <w:w w:val="91"/>
        <w:lang w:val="ru-RU" w:eastAsia="en-US" w:bidi="ar-SA"/>
      </w:rPr>
    </w:lvl>
    <w:lvl w:ilvl="1" w:tplc="B5E2512A">
      <w:numFmt w:val="bullet"/>
      <w:lvlText w:val="•"/>
      <w:lvlJc w:val="left"/>
      <w:pPr>
        <w:ind w:left="1110" w:hanging="182"/>
      </w:pPr>
      <w:rPr>
        <w:rFonts w:hint="default"/>
        <w:lang w:val="ru-RU" w:eastAsia="en-US" w:bidi="ar-SA"/>
      </w:rPr>
    </w:lvl>
    <w:lvl w:ilvl="2" w:tplc="0F64B8C4">
      <w:numFmt w:val="bullet"/>
      <w:lvlText w:val="•"/>
      <w:lvlJc w:val="left"/>
      <w:pPr>
        <w:ind w:left="1920" w:hanging="182"/>
      </w:pPr>
      <w:rPr>
        <w:rFonts w:hint="default"/>
        <w:lang w:val="ru-RU" w:eastAsia="en-US" w:bidi="ar-SA"/>
      </w:rPr>
    </w:lvl>
    <w:lvl w:ilvl="3" w:tplc="BD7018B2">
      <w:numFmt w:val="bullet"/>
      <w:lvlText w:val="•"/>
      <w:lvlJc w:val="left"/>
      <w:pPr>
        <w:ind w:left="2730" w:hanging="182"/>
      </w:pPr>
      <w:rPr>
        <w:rFonts w:hint="default"/>
        <w:lang w:val="ru-RU" w:eastAsia="en-US" w:bidi="ar-SA"/>
      </w:rPr>
    </w:lvl>
    <w:lvl w:ilvl="4" w:tplc="CDB2D906">
      <w:numFmt w:val="bullet"/>
      <w:lvlText w:val="•"/>
      <w:lvlJc w:val="left"/>
      <w:pPr>
        <w:ind w:left="3540" w:hanging="182"/>
      </w:pPr>
      <w:rPr>
        <w:rFonts w:hint="default"/>
        <w:lang w:val="ru-RU" w:eastAsia="en-US" w:bidi="ar-SA"/>
      </w:rPr>
    </w:lvl>
    <w:lvl w:ilvl="5" w:tplc="36D4F284">
      <w:numFmt w:val="bullet"/>
      <w:lvlText w:val="•"/>
      <w:lvlJc w:val="left"/>
      <w:pPr>
        <w:ind w:left="4350" w:hanging="182"/>
      </w:pPr>
      <w:rPr>
        <w:rFonts w:hint="default"/>
        <w:lang w:val="ru-RU" w:eastAsia="en-US" w:bidi="ar-SA"/>
      </w:rPr>
    </w:lvl>
    <w:lvl w:ilvl="6" w:tplc="54C22134">
      <w:numFmt w:val="bullet"/>
      <w:lvlText w:val="•"/>
      <w:lvlJc w:val="left"/>
      <w:pPr>
        <w:ind w:left="5160" w:hanging="182"/>
      </w:pPr>
      <w:rPr>
        <w:rFonts w:hint="default"/>
        <w:lang w:val="ru-RU" w:eastAsia="en-US" w:bidi="ar-SA"/>
      </w:rPr>
    </w:lvl>
    <w:lvl w:ilvl="7" w:tplc="17C2F446">
      <w:numFmt w:val="bullet"/>
      <w:lvlText w:val="•"/>
      <w:lvlJc w:val="left"/>
      <w:pPr>
        <w:ind w:left="5970" w:hanging="182"/>
      </w:pPr>
      <w:rPr>
        <w:rFonts w:hint="default"/>
        <w:lang w:val="ru-RU" w:eastAsia="en-US" w:bidi="ar-SA"/>
      </w:rPr>
    </w:lvl>
    <w:lvl w:ilvl="8" w:tplc="AB263AC8">
      <w:numFmt w:val="bullet"/>
      <w:lvlText w:val="•"/>
      <w:lvlJc w:val="left"/>
      <w:pPr>
        <w:ind w:left="6780" w:hanging="182"/>
      </w:pPr>
      <w:rPr>
        <w:rFonts w:hint="default"/>
        <w:lang w:val="ru-RU" w:eastAsia="en-US" w:bidi="ar-SA"/>
      </w:rPr>
    </w:lvl>
  </w:abstractNum>
  <w:abstractNum w:abstractNumId="70">
    <w:nsid w:val="16CB24BF"/>
    <w:multiLevelType w:val="hybridMultilevel"/>
    <w:tmpl w:val="DC623304"/>
    <w:lvl w:ilvl="0" w:tplc="77C2B306">
      <w:start w:val="10"/>
      <w:numFmt w:val="decimal"/>
      <w:lvlText w:val="%1."/>
      <w:lvlJc w:val="left"/>
      <w:pPr>
        <w:ind w:left="443" w:hanging="332"/>
        <w:jc w:val="left"/>
      </w:pPr>
      <w:rPr>
        <w:rFonts w:ascii="Times New Roman" w:eastAsia="Times New Roman" w:hAnsi="Times New Roman" w:cs="Times New Roman" w:hint="default"/>
        <w:b w:val="0"/>
        <w:bCs w:val="0"/>
        <w:i w:val="0"/>
        <w:iCs w:val="0"/>
        <w:spacing w:val="-2"/>
        <w:w w:val="100"/>
        <w:sz w:val="22"/>
        <w:szCs w:val="22"/>
        <w:lang w:val="ru-RU" w:eastAsia="en-US" w:bidi="ar-SA"/>
      </w:rPr>
    </w:lvl>
    <w:lvl w:ilvl="1" w:tplc="88302F4E">
      <w:numFmt w:val="bullet"/>
      <w:lvlText w:val="•"/>
      <w:lvlJc w:val="left"/>
      <w:pPr>
        <w:ind w:left="1401" w:hanging="332"/>
      </w:pPr>
      <w:rPr>
        <w:rFonts w:hint="default"/>
        <w:lang w:val="ru-RU" w:eastAsia="en-US" w:bidi="ar-SA"/>
      </w:rPr>
    </w:lvl>
    <w:lvl w:ilvl="2" w:tplc="20061224">
      <w:numFmt w:val="bullet"/>
      <w:lvlText w:val="•"/>
      <w:lvlJc w:val="left"/>
      <w:pPr>
        <w:ind w:left="2363" w:hanging="332"/>
      </w:pPr>
      <w:rPr>
        <w:rFonts w:hint="default"/>
        <w:lang w:val="ru-RU" w:eastAsia="en-US" w:bidi="ar-SA"/>
      </w:rPr>
    </w:lvl>
    <w:lvl w:ilvl="3" w:tplc="5DFC1102">
      <w:numFmt w:val="bullet"/>
      <w:lvlText w:val="•"/>
      <w:lvlJc w:val="left"/>
      <w:pPr>
        <w:ind w:left="3324" w:hanging="332"/>
      </w:pPr>
      <w:rPr>
        <w:rFonts w:hint="default"/>
        <w:lang w:val="ru-RU" w:eastAsia="en-US" w:bidi="ar-SA"/>
      </w:rPr>
    </w:lvl>
    <w:lvl w:ilvl="4" w:tplc="E0C8D412">
      <w:numFmt w:val="bullet"/>
      <w:lvlText w:val="•"/>
      <w:lvlJc w:val="left"/>
      <w:pPr>
        <w:ind w:left="4286" w:hanging="332"/>
      </w:pPr>
      <w:rPr>
        <w:rFonts w:hint="default"/>
        <w:lang w:val="ru-RU" w:eastAsia="en-US" w:bidi="ar-SA"/>
      </w:rPr>
    </w:lvl>
    <w:lvl w:ilvl="5" w:tplc="4A003382">
      <w:numFmt w:val="bullet"/>
      <w:lvlText w:val="•"/>
      <w:lvlJc w:val="left"/>
      <w:pPr>
        <w:ind w:left="5247" w:hanging="332"/>
      </w:pPr>
      <w:rPr>
        <w:rFonts w:hint="default"/>
        <w:lang w:val="ru-RU" w:eastAsia="en-US" w:bidi="ar-SA"/>
      </w:rPr>
    </w:lvl>
    <w:lvl w:ilvl="6" w:tplc="535A1A1C">
      <w:numFmt w:val="bullet"/>
      <w:lvlText w:val="•"/>
      <w:lvlJc w:val="left"/>
      <w:pPr>
        <w:ind w:left="6209" w:hanging="332"/>
      </w:pPr>
      <w:rPr>
        <w:rFonts w:hint="default"/>
        <w:lang w:val="ru-RU" w:eastAsia="en-US" w:bidi="ar-SA"/>
      </w:rPr>
    </w:lvl>
    <w:lvl w:ilvl="7" w:tplc="0FD82570">
      <w:numFmt w:val="bullet"/>
      <w:lvlText w:val="•"/>
      <w:lvlJc w:val="left"/>
      <w:pPr>
        <w:ind w:left="7170" w:hanging="332"/>
      </w:pPr>
      <w:rPr>
        <w:rFonts w:hint="default"/>
        <w:lang w:val="ru-RU" w:eastAsia="en-US" w:bidi="ar-SA"/>
      </w:rPr>
    </w:lvl>
    <w:lvl w:ilvl="8" w:tplc="861E9CF4">
      <w:numFmt w:val="bullet"/>
      <w:lvlText w:val="•"/>
      <w:lvlJc w:val="left"/>
      <w:pPr>
        <w:ind w:left="8132" w:hanging="332"/>
      </w:pPr>
      <w:rPr>
        <w:rFonts w:hint="default"/>
        <w:lang w:val="ru-RU" w:eastAsia="en-US" w:bidi="ar-SA"/>
      </w:rPr>
    </w:lvl>
  </w:abstractNum>
  <w:abstractNum w:abstractNumId="71">
    <w:nsid w:val="16EE5674"/>
    <w:multiLevelType w:val="hybridMultilevel"/>
    <w:tmpl w:val="E8D02650"/>
    <w:lvl w:ilvl="0" w:tplc="4B6E090A">
      <w:start w:val="1"/>
      <w:numFmt w:val="decimal"/>
      <w:lvlText w:val="%1."/>
      <w:lvlJc w:val="left"/>
      <w:pPr>
        <w:ind w:left="315" w:hanging="240"/>
        <w:jc w:val="left"/>
      </w:pPr>
      <w:rPr>
        <w:rFonts w:ascii="Times New Roman" w:eastAsia="Times New Roman" w:hAnsi="Times New Roman" w:cs="Times New Roman" w:hint="default"/>
        <w:b w:val="0"/>
        <w:bCs w:val="0"/>
        <w:i w:val="0"/>
        <w:iCs w:val="0"/>
        <w:spacing w:val="0"/>
        <w:w w:val="88"/>
        <w:sz w:val="24"/>
        <w:szCs w:val="24"/>
        <w:lang w:val="ru-RU" w:eastAsia="en-US" w:bidi="ar-SA"/>
      </w:rPr>
    </w:lvl>
    <w:lvl w:ilvl="1" w:tplc="0ED66DA6">
      <w:numFmt w:val="bullet"/>
      <w:lvlText w:val="•"/>
      <w:lvlJc w:val="left"/>
      <w:pPr>
        <w:ind w:left="769" w:hanging="240"/>
      </w:pPr>
      <w:rPr>
        <w:rFonts w:hint="default"/>
        <w:lang w:val="ru-RU" w:eastAsia="en-US" w:bidi="ar-SA"/>
      </w:rPr>
    </w:lvl>
    <w:lvl w:ilvl="2" w:tplc="D766DF2A">
      <w:numFmt w:val="bullet"/>
      <w:lvlText w:val="•"/>
      <w:lvlJc w:val="left"/>
      <w:pPr>
        <w:ind w:left="1218" w:hanging="240"/>
      </w:pPr>
      <w:rPr>
        <w:rFonts w:hint="default"/>
        <w:lang w:val="ru-RU" w:eastAsia="en-US" w:bidi="ar-SA"/>
      </w:rPr>
    </w:lvl>
    <w:lvl w:ilvl="3" w:tplc="060A121E">
      <w:numFmt w:val="bullet"/>
      <w:lvlText w:val="•"/>
      <w:lvlJc w:val="left"/>
      <w:pPr>
        <w:ind w:left="1667" w:hanging="240"/>
      </w:pPr>
      <w:rPr>
        <w:rFonts w:hint="default"/>
        <w:lang w:val="ru-RU" w:eastAsia="en-US" w:bidi="ar-SA"/>
      </w:rPr>
    </w:lvl>
    <w:lvl w:ilvl="4" w:tplc="53FA197C">
      <w:numFmt w:val="bullet"/>
      <w:lvlText w:val="•"/>
      <w:lvlJc w:val="left"/>
      <w:pPr>
        <w:ind w:left="2116" w:hanging="240"/>
      </w:pPr>
      <w:rPr>
        <w:rFonts w:hint="default"/>
        <w:lang w:val="ru-RU" w:eastAsia="en-US" w:bidi="ar-SA"/>
      </w:rPr>
    </w:lvl>
    <w:lvl w:ilvl="5" w:tplc="03DA237E">
      <w:numFmt w:val="bullet"/>
      <w:lvlText w:val="•"/>
      <w:lvlJc w:val="left"/>
      <w:pPr>
        <w:ind w:left="2565" w:hanging="240"/>
      </w:pPr>
      <w:rPr>
        <w:rFonts w:hint="default"/>
        <w:lang w:val="ru-RU" w:eastAsia="en-US" w:bidi="ar-SA"/>
      </w:rPr>
    </w:lvl>
    <w:lvl w:ilvl="6" w:tplc="E45AF346">
      <w:numFmt w:val="bullet"/>
      <w:lvlText w:val="•"/>
      <w:lvlJc w:val="left"/>
      <w:pPr>
        <w:ind w:left="3014" w:hanging="240"/>
      </w:pPr>
      <w:rPr>
        <w:rFonts w:hint="default"/>
        <w:lang w:val="ru-RU" w:eastAsia="en-US" w:bidi="ar-SA"/>
      </w:rPr>
    </w:lvl>
    <w:lvl w:ilvl="7" w:tplc="55BA5AB4">
      <w:numFmt w:val="bullet"/>
      <w:lvlText w:val="•"/>
      <w:lvlJc w:val="left"/>
      <w:pPr>
        <w:ind w:left="3463" w:hanging="240"/>
      </w:pPr>
      <w:rPr>
        <w:rFonts w:hint="default"/>
        <w:lang w:val="ru-RU" w:eastAsia="en-US" w:bidi="ar-SA"/>
      </w:rPr>
    </w:lvl>
    <w:lvl w:ilvl="8" w:tplc="46B86C00">
      <w:numFmt w:val="bullet"/>
      <w:lvlText w:val="•"/>
      <w:lvlJc w:val="left"/>
      <w:pPr>
        <w:ind w:left="3912" w:hanging="240"/>
      </w:pPr>
      <w:rPr>
        <w:rFonts w:hint="default"/>
        <w:lang w:val="ru-RU" w:eastAsia="en-US" w:bidi="ar-SA"/>
      </w:rPr>
    </w:lvl>
  </w:abstractNum>
  <w:abstractNum w:abstractNumId="72">
    <w:nsid w:val="17F30D91"/>
    <w:multiLevelType w:val="hybridMultilevel"/>
    <w:tmpl w:val="2F202EB2"/>
    <w:lvl w:ilvl="0" w:tplc="D8388D56">
      <w:start w:val="1"/>
      <w:numFmt w:val="decimal"/>
      <w:lvlText w:val="%1."/>
      <w:lvlJc w:val="left"/>
      <w:pPr>
        <w:ind w:left="704" w:hanging="28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A3FEDCDC">
      <w:numFmt w:val="bullet"/>
      <w:lvlText w:val="•"/>
      <w:lvlJc w:val="left"/>
      <w:pPr>
        <w:ind w:left="2172" w:hanging="282"/>
      </w:pPr>
      <w:rPr>
        <w:rFonts w:hint="default"/>
        <w:lang w:val="ru-RU" w:eastAsia="en-US" w:bidi="ar-SA"/>
      </w:rPr>
    </w:lvl>
    <w:lvl w:ilvl="2" w:tplc="93D4A5DA">
      <w:numFmt w:val="bullet"/>
      <w:lvlText w:val="•"/>
      <w:lvlJc w:val="left"/>
      <w:pPr>
        <w:ind w:left="3644" w:hanging="282"/>
      </w:pPr>
      <w:rPr>
        <w:rFonts w:hint="default"/>
        <w:lang w:val="ru-RU" w:eastAsia="en-US" w:bidi="ar-SA"/>
      </w:rPr>
    </w:lvl>
    <w:lvl w:ilvl="3" w:tplc="39969836">
      <w:numFmt w:val="bullet"/>
      <w:lvlText w:val="•"/>
      <w:lvlJc w:val="left"/>
      <w:pPr>
        <w:ind w:left="5117" w:hanging="282"/>
      </w:pPr>
      <w:rPr>
        <w:rFonts w:hint="default"/>
        <w:lang w:val="ru-RU" w:eastAsia="en-US" w:bidi="ar-SA"/>
      </w:rPr>
    </w:lvl>
    <w:lvl w:ilvl="4" w:tplc="F61A0852">
      <w:numFmt w:val="bullet"/>
      <w:lvlText w:val="•"/>
      <w:lvlJc w:val="left"/>
      <w:pPr>
        <w:ind w:left="6589" w:hanging="282"/>
      </w:pPr>
      <w:rPr>
        <w:rFonts w:hint="default"/>
        <w:lang w:val="ru-RU" w:eastAsia="en-US" w:bidi="ar-SA"/>
      </w:rPr>
    </w:lvl>
    <w:lvl w:ilvl="5" w:tplc="6E4A9B92">
      <w:numFmt w:val="bullet"/>
      <w:lvlText w:val="•"/>
      <w:lvlJc w:val="left"/>
      <w:pPr>
        <w:ind w:left="8062" w:hanging="282"/>
      </w:pPr>
      <w:rPr>
        <w:rFonts w:hint="default"/>
        <w:lang w:val="ru-RU" w:eastAsia="en-US" w:bidi="ar-SA"/>
      </w:rPr>
    </w:lvl>
    <w:lvl w:ilvl="6" w:tplc="A1F609C6">
      <w:numFmt w:val="bullet"/>
      <w:lvlText w:val="•"/>
      <w:lvlJc w:val="left"/>
      <w:pPr>
        <w:ind w:left="9534" w:hanging="282"/>
      </w:pPr>
      <w:rPr>
        <w:rFonts w:hint="default"/>
        <w:lang w:val="ru-RU" w:eastAsia="en-US" w:bidi="ar-SA"/>
      </w:rPr>
    </w:lvl>
    <w:lvl w:ilvl="7" w:tplc="48A07AF6">
      <w:numFmt w:val="bullet"/>
      <w:lvlText w:val="•"/>
      <w:lvlJc w:val="left"/>
      <w:pPr>
        <w:ind w:left="11006" w:hanging="282"/>
      </w:pPr>
      <w:rPr>
        <w:rFonts w:hint="default"/>
        <w:lang w:val="ru-RU" w:eastAsia="en-US" w:bidi="ar-SA"/>
      </w:rPr>
    </w:lvl>
    <w:lvl w:ilvl="8" w:tplc="C950A8AC">
      <w:numFmt w:val="bullet"/>
      <w:lvlText w:val="•"/>
      <w:lvlJc w:val="left"/>
      <w:pPr>
        <w:ind w:left="12479" w:hanging="282"/>
      </w:pPr>
      <w:rPr>
        <w:rFonts w:hint="default"/>
        <w:lang w:val="ru-RU" w:eastAsia="en-US" w:bidi="ar-SA"/>
      </w:rPr>
    </w:lvl>
  </w:abstractNum>
  <w:abstractNum w:abstractNumId="73">
    <w:nsid w:val="18407FB0"/>
    <w:multiLevelType w:val="hybridMultilevel"/>
    <w:tmpl w:val="B58C2F9E"/>
    <w:lvl w:ilvl="0" w:tplc="143E08CE">
      <w:start w:val="1"/>
      <w:numFmt w:val="decimal"/>
      <w:lvlText w:val="%1."/>
      <w:lvlJc w:val="left"/>
      <w:pPr>
        <w:ind w:left="388" w:hanging="28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17045210">
      <w:numFmt w:val="bullet"/>
      <w:lvlText w:val="•"/>
      <w:lvlJc w:val="left"/>
      <w:pPr>
        <w:ind w:left="1390" w:hanging="282"/>
      </w:pPr>
      <w:rPr>
        <w:rFonts w:hint="default"/>
        <w:lang w:val="ru-RU" w:eastAsia="en-US" w:bidi="ar-SA"/>
      </w:rPr>
    </w:lvl>
    <w:lvl w:ilvl="2" w:tplc="C4045AD4">
      <w:numFmt w:val="bullet"/>
      <w:lvlText w:val="•"/>
      <w:lvlJc w:val="left"/>
      <w:pPr>
        <w:ind w:left="2400" w:hanging="282"/>
      </w:pPr>
      <w:rPr>
        <w:rFonts w:hint="default"/>
        <w:lang w:val="ru-RU" w:eastAsia="en-US" w:bidi="ar-SA"/>
      </w:rPr>
    </w:lvl>
    <w:lvl w:ilvl="3" w:tplc="DFD207F8">
      <w:numFmt w:val="bullet"/>
      <w:lvlText w:val="•"/>
      <w:lvlJc w:val="left"/>
      <w:pPr>
        <w:ind w:left="3410" w:hanging="282"/>
      </w:pPr>
      <w:rPr>
        <w:rFonts w:hint="default"/>
        <w:lang w:val="ru-RU" w:eastAsia="en-US" w:bidi="ar-SA"/>
      </w:rPr>
    </w:lvl>
    <w:lvl w:ilvl="4" w:tplc="04904332">
      <w:numFmt w:val="bullet"/>
      <w:lvlText w:val="•"/>
      <w:lvlJc w:val="left"/>
      <w:pPr>
        <w:ind w:left="4421" w:hanging="282"/>
      </w:pPr>
      <w:rPr>
        <w:rFonts w:hint="default"/>
        <w:lang w:val="ru-RU" w:eastAsia="en-US" w:bidi="ar-SA"/>
      </w:rPr>
    </w:lvl>
    <w:lvl w:ilvl="5" w:tplc="6734AE00">
      <w:numFmt w:val="bullet"/>
      <w:lvlText w:val="•"/>
      <w:lvlJc w:val="left"/>
      <w:pPr>
        <w:ind w:left="5431" w:hanging="282"/>
      </w:pPr>
      <w:rPr>
        <w:rFonts w:hint="default"/>
        <w:lang w:val="ru-RU" w:eastAsia="en-US" w:bidi="ar-SA"/>
      </w:rPr>
    </w:lvl>
    <w:lvl w:ilvl="6" w:tplc="DBB664CC">
      <w:numFmt w:val="bullet"/>
      <w:lvlText w:val="•"/>
      <w:lvlJc w:val="left"/>
      <w:pPr>
        <w:ind w:left="6441" w:hanging="282"/>
      </w:pPr>
      <w:rPr>
        <w:rFonts w:hint="default"/>
        <w:lang w:val="ru-RU" w:eastAsia="en-US" w:bidi="ar-SA"/>
      </w:rPr>
    </w:lvl>
    <w:lvl w:ilvl="7" w:tplc="4E5A536E">
      <w:numFmt w:val="bullet"/>
      <w:lvlText w:val="•"/>
      <w:lvlJc w:val="left"/>
      <w:pPr>
        <w:ind w:left="7452" w:hanging="282"/>
      </w:pPr>
      <w:rPr>
        <w:rFonts w:hint="default"/>
        <w:lang w:val="ru-RU" w:eastAsia="en-US" w:bidi="ar-SA"/>
      </w:rPr>
    </w:lvl>
    <w:lvl w:ilvl="8" w:tplc="124A11D8">
      <w:numFmt w:val="bullet"/>
      <w:lvlText w:val="•"/>
      <w:lvlJc w:val="left"/>
      <w:pPr>
        <w:ind w:left="8462" w:hanging="282"/>
      </w:pPr>
      <w:rPr>
        <w:rFonts w:hint="default"/>
        <w:lang w:val="ru-RU" w:eastAsia="en-US" w:bidi="ar-SA"/>
      </w:rPr>
    </w:lvl>
  </w:abstractNum>
  <w:abstractNum w:abstractNumId="74">
    <w:nsid w:val="18FE0865"/>
    <w:multiLevelType w:val="hybridMultilevel"/>
    <w:tmpl w:val="894A4400"/>
    <w:lvl w:ilvl="0" w:tplc="07EC6B2A">
      <w:start w:val="1"/>
      <w:numFmt w:val="decimal"/>
      <w:lvlText w:val="%1."/>
      <w:lvlJc w:val="left"/>
      <w:pPr>
        <w:ind w:left="1057" w:hanging="559"/>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9B8E142E">
      <w:numFmt w:val="bullet"/>
      <w:lvlText w:val="•"/>
      <w:lvlJc w:val="left"/>
      <w:pPr>
        <w:ind w:left="2002" w:hanging="559"/>
      </w:pPr>
      <w:rPr>
        <w:rFonts w:hint="default"/>
        <w:lang w:val="ru-RU" w:eastAsia="en-US" w:bidi="ar-SA"/>
      </w:rPr>
    </w:lvl>
    <w:lvl w:ilvl="2" w:tplc="A2F04A32">
      <w:numFmt w:val="bullet"/>
      <w:lvlText w:val="•"/>
      <w:lvlJc w:val="left"/>
      <w:pPr>
        <w:ind w:left="2944" w:hanging="559"/>
      </w:pPr>
      <w:rPr>
        <w:rFonts w:hint="default"/>
        <w:lang w:val="ru-RU" w:eastAsia="en-US" w:bidi="ar-SA"/>
      </w:rPr>
    </w:lvl>
    <w:lvl w:ilvl="3" w:tplc="DD7EE42E">
      <w:numFmt w:val="bullet"/>
      <w:lvlText w:val="•"/>
      <w:lvlJc w:val="left"/>
      <w:pPr>
        <w:ind w:left="3886" w:hanging="559"/>
      </w:pPr>
      <w:rPr>
        <w:rFonts w:hint="default"/>
        <w:lang w:val="ru-RU" w:eastAsia="en-US" w:bidi="ar-SA"/>
      </w:rPr>
    </w:lvl>
    <w:lvl w:ilvl="4" w:tplc="3C46C7CA">
      <w:numFmt w:val="bullet"/>
      <w:lvlText w:val="•"/>
      <w:lvlJc w:val="left"/>
      <w:pPr>
        <w:ind w:left="4829" w:hanging="559"/>
      </w:pPr>
      <w:rPr>
        <w:rFonts w:hint="default"/>
        <w:lang w:val="ru-RU" w:eastAsia="en-US" w:bidi="ar-SA"/>
      </w:rPr>
    </w:lvl>
    <w:lvl w:ilvl="5" w:tplc="4C48B8D0">
      <w:numFmt w:val="bullet"/>
      <w:lvlText w:val="•"/>
      <w:lvlJc w:val="left"/>
      <w:pPr>
        <w:ind w:left="5771" w:hanging="559"/>
      </w:pPr>
      <w:rPr>
        <w:rFonts w:hint="default"/>
        <w:lang w:val="ru-RU" w:eastAsia="en-US" w:bidi="ar-SA"/>
      </w:rPr>
    </w:lvl>
    <w:lvl w:ilvl="6" w:tplc="BC0CBB28">
      <w:numFmt w:val="bullet"/>
      <w:lvlText w:val="•"/>
      <w:lvlJc w:val="left"/>
      <w:pPr>
        <w:ind w:left="6713" w:hanging="559"/>
      </w:pPr>
      <w:rPr>
        <w:rFonts w:hint="default"/>
        <w:lang w:val="ru-RU" w:eastAsia="en-US" w:bidi="ar-SA"/>
      </w:rPr>
    </w:lvl>
    <w:lvl w:ilvl="7" w:tplc="69323B16">
      <w:numFmt w:val="bullet"/>
      <w:lvlText w:val="•"/>
      <w:lvlJc w:val="left"/>
      <w:pPr>
        <w:ind w:left="7656" w:hanging="559"/>
      </w:pPr>
      <w:rPr>
        <w:rFonts w:hint="default"/>
        <w:lang w:val="ru-RU" w:eastAsia="en-US" w:bidi="ar-SA"/>
      </w:rPr>
    </w:lvl>
    <w:lvl w:ilvl="8" w:tplc="2C8C6D40">
      <w:numFmt w:val="bullet"/>
      <w:lvlText w:val="•"/>
      <w:lvlJc w:val="left"/>
      <w:pPr>
        <w:ind w:left="8598" w:hanging="559"/>
      </w:pPr>
      <w:rPr>
        <w:rFonts w:hint="default"/>
        <w:lang w:val="ru-RU" w:eastAsia="en-US" w:bidi="ar-SA"/>
      </w:rPr>
    </w:lvl>
  </w:abstractNum>
  <w:abstractNum w:abstractNumId="75">
    <w:nsid w:val="19435B54"/>
    <w:multiLevelType w:val="hybridMultilevel"/>
    <w:tmpl w:val="CD04B6E4"/>
    <w:lvl w:ilvl="0" w:tplc="BB66B2DE">
      <w:start w:val="1"/>
      <w:numFmt w:val="decimal"/>
      <w:lvlText w:val="%1."/>
      <w:lvlJc w:val="left"/>
      <w:pPr>
        <w:ind w:left="1201" w:hanging="919"/>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66FC3724">
      <w:numFmt w:val="bullet"/>
      <w:lvlText w:val="•"/>
      <w:lvlJc w:val="left"/>
      <w:pPr>
        <w:ind w:left="2142" w:hanging="919"/>
      </w:pPr>
      <w:rPr>
        <w:rFonts w:hint="default"/>
        <w:lang w:val="ru-RU" w:eastAsia="en-US" w:bidi="ar-SA"/>
      </w:rPr>
    </w:lvl>
    <w:lvl w:ilvl="2" w:tplc="ADAADFD8">
      <w:numFmt w:val="bullet"/>
      <w:lvlText w:val="•"/>
      <w:lvlJc w:val="left"/>
      <w:pPr>
        <w:ind w:left="3085" w:hanging="919"/>
      </w:pPr>
      <w:rPr>
        <w:rFonts w:hint="default"/>
        <w:lang w:val="ru-RU" w:eastAsia="en-US" w:bidi="ar-SA"/>
      </w:rPr>
    </w:lvl>
    <w:lvl w:ilvl="3" w:tplc="22BE25EA">
      <w:numFmt w:val="bullet"/>
      <w:lvlText w:val="•"/>
      <w:lvlJc w:val="left"/>
      <w:pPr>
        <w:ind w:left="4027" w:hanging="919"/>
      </w:pPr>
      <w:rPr>
        <w:rFonts w:hint="default"/>
        <w:lang w:val="ru-RU" w:eastAsia="en-US" w:bidi="ar-SA"/>
      </w:rPr>
    </w:lvl>
    <w:lvl w:ilvl="4" w:tplc="D1CC27B0">
      <w:numFmt w:val="bullet"/>
      <w:lvlText w:val="•"/>
      <w:lvlJc w:val="left"/>
      <w:pPr>
        <w:ind w:left="4970" w:hanging="919"/>
      </w:pPr>
      <w:rPr>
        <w:rFonts w:hint="default"/>
        <w:lang w:val="ru-RU" w:eastAsia="en-US" w:bidi="ar-SA"/>
      </w:rPr>
    </w:lvl>
    <w:lvl w:ilvl="5" w:tplc="DB1EB85C">
      <w:numFmt w:val="bullet"/>
      <w:lvlText w:val="•"/>
      <w:lvlJc w:val="left"/>
      <w:pPr>
        <w:ind w:left="5912" w:hanging="919"/>
      </w:pPr>
      <w:rPr>
        <w:rFonts w:hint="default"/>
        <w:lang w:val="ru-RU" w:eastAsia="en-US" w:bidi="ar-SA"/>
      </w:rPr>
    </w:lvl>
    <w:lvl w:ilvl="6" w:tplc="10E6AB8A">
      <w:numFmt w:val="bullet"/>
      <w:lvlText w:val="•"/>
      <w:lvlJc w:val="left"/>
      <w:pPr>
        <w:ind w:left="6855" w:hanging="919"/>
      </w:pPr>
      <w:rPr>
        <w:rFonts w:hint="default"/>
        <w:lang w:val="ru-RU" w:eastAsia="en-US" w:bidi="ar-SA"/>
      </w:rPr>
    </w:lvl>
    <w:lvl w:ilvl="7" w:tplc="7F964086">
      <w:numFmt w:val="bullet"/>
      <w:lvlText w:val="•"/>
      <w:lvlJc w:val="left"/>
      <w:pPr>
        <w:ind w:left="7797" w:hanging="919"/>
      </w:pPr>
      <w:rPr>
        <w:rFonts w:hint="default"/>
        <w:lang w:val="ru-RU" w:eastAsia="en-US" w:bidi="ar-SA"/>
      </w:rPr>
    </w:lvl>
    <w:lvl w:ilvl="8" w:tplc="D71AA72E">
      <w:numFmt w:val="bullet"/>
      <w:lvlText w:val="•"/>
      <w:lvlJc w:val="left"/>
      <w:pPr>
        <w:ind w:left="8740" w:hanging="919"/>
      </w:pPr>
      <w:rPr>
        <w:rFonts w:hint="default"/>
        <w:lang w:val="ru-RU" w:eastAsia="en-US" w:bidi="ar-SA"/>
      </w:rPr>
    </w:lvl>
  </w:abstractNum>
  <w:abstractNum w:abstractNumId="76">
    <w:nsid w:val="19923214"/>
    <w:multiLevelType w:val="hybridMultilevel"/>
    <w:tmpl w:val="BD087418"/>
    <w:lvl w:ilvl="0" w:tplc="4B7C26B2">
      <w:start w:val="1"/>
      <w:numFmt w:val="decimal"/>
      <w:lvlText w:val="%1."/>
      <w:lvlJc w:val="left"/>
      <w:pPr>
        <w:ind w:left="940" w:hanging="345"/>
        <w:jc w:val="left"/>
      </w:pPr>
      <w:rPr>
        <w:rFonts w:ascii="Times New Roman" w:eastAsia="Times New Roman" w:hAnsi="Times New Roman" w:cs="Times New Roman" w:hint="default"/>
        <w:b w:val="0"/>
        <w:bCs w:val="0"/>
        <w:i w:val="0"/>
        <w:iCs w:val="0"/>
        <w:spacing w:val="0"/>
        <w:w w:val="101"/>
        <w:sz w:val="27"/>
        <w:szCs w:val="27"/>
        <w:lang w:val="ru-RU" w:eastAsia="en-US" w:bidi="ar-SA"/>
      </w:rPr>
    </w:lvl>
    <w:lvl w:ilvl="1" w:tplc="CF6E58FC">
      <w:numFmt w:val="bullet"/>
      <w:lvlText w:val="•"/>
      <w:lvlJc w:val="left"/>
      <w:pPr>
        <w:ind w:left="1866" w:hanging="345"/>
      </w:pPr>
      <w:rPr>
        <w:rFonts w:hint="default"/>
        <w:lang w:val="ru-RU" w:eastAsia="en-US" w:bidi="ar-SA"/>
      </w:rPr>
    </w:lvl>
    <w:lvl w:ilvl="2" w:tplc="3C54D154">
      <w:numFmt w:val="bullet"/>
      <w:lvlText w:val="•"/>
      <w:lvlJc w:val="left"/>
      <w:pPr>
        <w:ind w:left="2792" w:hanging="345"/>
      </w:pPr>
      <w:rPr>
        <w:rFonts w:hint="default"/>
        <w:lang w:val="ru-RU" w:eastAsia="en-US" w:bidi="ar-SA"/>
      </w:rPr>
    </w:lvl>
    <w:lvl w:ilvl="3" w:tplc="438A58C8">
      <w:numFmt w:val="bullet"/>
      <w:lvlText w:val="•"/>
      <w:lvlJc w:val="left"/>
      <w:pPr>
        <w:ind w:left="3718" w:hanging="345"/>
      </w:pPr>
      <w:rPr>
        <w:rFonts w:hint="default"/>
        <w:lang w:val="ru-RU" w:eastAsia="en-US" w:bidi="ar-SA"/>
      </w:rPr>
    </w:lvl>
    <w:lvl w:ilvl="4" w:tplc="84DEDAA4">
      <w:numFmt w:val="bullet"/>
      <w:lvlText w:val="•"/>
      <w:lvlJc w:val="left"/>
      <w:pPr>
        <w:ind w:left="4644" w:hanging="345"/>
      </w:pPr>
      <w:rPr>
        <w:rFonts w:hint="default"/>
        <w:lang w:val="ru-RU" w:eastAsia="en-US" w:bidi="ar-SA"/>
      </w:rPr>
    </w:lvl>
    <w:lvl w:ilvl="5" w:tplc="76203EB4">
      <w:numFmt w:val="bullet"/>
      <w:lvlText w:val="•"/>
      <w:lvlJc w:val="left"/>
      <w:pPr>
        <w:ind w:left="5570" w:hanging="345"/>
      </w:pPr>
      <w:rPr>
        <w:rFonts w:hint="default"/>
        <w:lang w:val="ru-RU" w:eastAsia="en-US" w:bidi="ar-SA"/>
      </w:rPr>
    </w:lvl>
    <w:lvl w:ilvl="6" w:tplc="D82A3F00">
      <w:numFmt w:val="bullet"/>
      <w:lvlText w:val="•"/>
      <w:lvlJc w:val="left"/>
      <w:pPr>
        <w:ind w:left="6496" w:hanging="345"/>
      </w:pPr>
      <w:rPr>
        <w:rFonts w:hint="default"/>
        <w:lang w:val="ru-RU" w:eastAsia="en-US" w:bidi="ar-SA"/>
      </w:rPr>
    </w:lvl>
    <w:lvl w:ilvl="7" w:tplc="4F1C4B4A">
      <w:numFmt w:val="bullet"/>
      <w:lvlText w:val="•"/>
      <w:lvlJc w:val="left"/>
      <w:pPr>
        <w:ind w:left="7422" w:hanging="345"/>
      </w:pPr>
      <w:rPr>
        <w:rFonts w:hint="default"/>
        <w:lang w:val="ru-RU" w:eastAsia="en-US" w:bidi="ar-SA"/>
      </w:rPr>
    </w:lvl>
    <w:lvl w:ilvl="8" w:tplc="D6EE2B4E">
      <w:numFmt w:val="bullet"/>
      <w:lvlText w:val="•"/>
      <w:lvlJc w:val="left"/>
      <w:pPr>
        <w:ind w:left="8348" w:hanging="345"/>
      </w:pPr>
      <w:rPr>
        <w:rFonts w:hint="default"/>
        <w:lang w:val="ru-RU" w:eastAsia="en-US" w:bidi="ar-SA"/>
      </w:rPr>
    </w:lvl>
  </w:abstractNum>
  <w:abstractNum w:abstractNumId="77">
    <w:nsid w:val="1A94523C"/>
    <w:multiLevelType w:val="hybridMultilevel"/>
    <w:tmpl w:val="3D321D26"/>
    <w:lvl w:ilvl="0" w:tplc="824627B6">
      <w:start w:val="1"/>
      <w:numFmt w:val="decimal"/>
      <w:lvlText w:val="%1."/>
      <w:lvlJc w:val="left"/>
      <w:pPr>
        <w:ind w:left="423" w:hanging="28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F71C7602">
      <w:numFmt w:val="bullet"/>
      <w:lvlText w:val="•"/>
      <w:lvlJc w:val="left"/>
      <w:pPr>
        <w:ind w:left="1948" w:hanging="282"/>
      </w:pPr>
      <w:rPr>
        <w:rFonts w:hint="default"/>
        <w:lang w:val="ru-RU" w:eastAsia="en-US" w:bidi="ar-SA"/>
      </w:rPr>
    </w:lvl>
    <w:lvl w:ilvl="2" w:tplc="B51A23A8">
      <w:numFmt w:val="bullet"/>
      <w:lvlText w:val="•"/>
      <w:lvlJc w:val="left"/>
      <w:pPr>
        <w:ind w:left="3477" w:hanging="282"/>
      </w:pPr>
      <w:rPr>
        <w:rFonts w:hint="default"/>
        <w:lang w:val="ru-RU" w:eastAsia="en-US" w:bidi="ar-SA"/>
      </w:rPr>
    </w:lvl>
    <w:lvl w:ilvl="3" w:tplc="4FF61488">
      <w:numFmt w:val="bullet"/>
      <w:lvlText w:val="•"/>
      <w:lvlJc w:val="left"/>
      <w:pPr>
        <w:ind w:left="5006" w:hanging="282"/>
      </w:pPr>
      <w:rPr>
        <w:rFonts w:hint="default"/>
        <w:lang w:val="ru-RU" w:eastAsia="en-US" w:bidi="ar-SA"/>
      </w:rPr>
    </w:lvl>
    <w:lvl w:ilvl="4" w:tplc="01CA23C6">
      <w:numFmt w:val="bullet"/>
      <w:lvlText w:val="•"/>
      <w:lvlJc w:val="left"/>
      <w:pPr>
        <w:ind w:left="6534" w:hanging="282"/>
      </w:pPr>
      <w:rPr>
        <w:rFonts w:hint="default"/>
        <w:lang w:val="ru-RU" w:eastAsia="en-US" w:bidi="ar-SA"/>
      </w:rPr>
    </w:lvl>
    <w:lvl w:ilvl="5" w:tplc="E8F81D02">
      <w:numFmt w:val="bullet"/>
      <w:lvlText w:val="•"/>
      <w:lvlJc w:val="left"/>
      <w:pPr>
        <w:ind w:left="8063" w:hanging="282"/>
      </w:pPr>
      <w:rPr>
        <w:rFonts w:hint="default"/>
        <w:lang w:val="ru-RU" w:eastAsia="en-US" w:bidi="ar-SA"/>
      </w:rPr>
    </w:lvl>
    <w:lvl w:ilvl="6" w:tplc="508EE7A0">
      <w:numFmt w:val="bullet"/>
      <w:lvlText w:val="•"/>
      <w:lvlJc w:val="left"/>
      <w:pPr>
        <w:ind w:left="9592" w:hanging="282"/>
      </w:pPr>
      <w:rPr>
        <w:rFonts w:hint="default"/>
        <w:lang w:val="ru-RU" w:eastAsia="en-US" w:bidi="ar-SA"/>
      </w:rPr>
    </w:lvl>
    <w:lvl w:ilvl="7" w:tplc="8EF8676E">
      <w:numFmt w:val="bullet"/>
      <w:lvlText w:val="•"/>
      <w:lvlJc w:val="left"/>
      <w:pPr>
        <w:ind w:left="11120" w:hanging="282"/>
      </w:pPr>
      <w:rPr>
        <w:rFonts w:hint="default"/>
        <w:lang w:val="ru-RU" w:eastAsia="en-US" w:bidi="ar-SA"/>
      </w:rPr>
    </w:lvl>
    <w:lvl w:ilvl="8" w:tplc="5266762E">
      <w:numFmt w:val="bullet"/>
      <w:lvlText w:val="•"/>
      <w:lvlJc w:val="left"/>
      <w:pPr>
        <w:ind w:left="12649" w:hanging="282"/>
      </w:pPr>
      <w:rPr>
        <w:rFonts w:hint="default"/>
        <w:lang w:val="ru-RU" w:eastAsia="en-US" w:bidi="ar-SA"/>
      </w:rPr>
    </w:lvl>
  </w:abstractNum>
  <w:abstractNum w:abstractNumId="78">
    <w:nsid w:val="1B096E33"/>
    <w:multiLevelType w:val="hybridMultilevel"/>
    <w:tmpl w:val="DBF03520"/>
    <w:lvl w:ilvl="0" w:tplc="803021EA">
      <w:start w:val="1"/>
      <w:numFmt w:val="decimal"/>
      <w:lvlText w:val="%1."/>
      <w:lvlJc w:val="left"/>
      <w:pPr>
        <w:ind w:left="423" w:hanging="28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88BACEC6">
      <w:numFmt w:val="bullet"/>
      <w:lvlText w:val="•"/>
      <w:lvlJc w:val="left"/>
      <w:pPr>
        <w:ind w:left="1383" w:hanging="282"/>
      </w:pPr>
      <w:rPr>
        <w:rFonts w:hint="default"/>
        <w:lang w:val="ru-RU" w:eastAsia="en-US" w:bidi="ar-SA"/>
      </w:rPr>
    </w:lvl>
    <w:lvl w:ilvl="2" w:tplc="0E12249C">
      <w:numFmt w:val="bullet"/>
      <w:lvlText w:val="•"/>
      <w:lvlJc w:val="left"/>
      <w:pPr>
        <w:ind w:left="2347" w:hanging="282"/>
      </w:pPr>
      <w:rPr>
        <w:rFonts w:hint="default"/>
        <w:lang w:val="ru-RU" w:eastAsia="en-US" w:bidi="ar-SA"/>
      </w:rPr>
    </w:lvl>
    <w:lvl w:ilvl="3" w:tplc="EDAEF3B8">
      <w:numFmt w:val="bullet"/>
      <w:lvlText w:val="•"/>
      <w:lvlJc w:val="left"/>
      <w:pPr>
        <w:ind w:left="3311" w:hanging="282"/>
      </w:pPr>
      <w:rPr>
        <w:rFonts w:hint="default"/>
        <w:lang w:val="ru-RU" w:eastAsia="en-US" w:bidi="ar-SA"/>
      </w:rPr>
    </w:lvl>
    <w:lvl w:ilvl="4" w:tplc="698A68F0">
      <w:numFmt w:val="bullet"/>
      <w:lvlText w:val="•"/>
      <w:lvlJc w:val="left"/>
      <w:pPr>
        <w:ind w:left="4275" w:hanging="282"/>
      </w:pPr>
      <w:rPr>
        <w:rFonts w:hint="default"/>
        <w:lang w:val="ru-RU" w:eastAsia="en-US" w:bidi="ar-SA"/>
      </w:rPr>
    </w:lvl>
    <w:lvl w:ilvl="5" w:tplc="2E84D16C">
      <w:numFmt w:val="bullet"/>
      <w:lvlText w:val="•"/>
      <w:lvlJc w:val="left"/>
      <w:pPr>
        <w:ind w:left="5239" w:hanging="282"/>
      </w:pPr>
      <w:rPr>
        <w:rFonts w:hint="default"/>
        <w:lang w:val="ru-RU" w:eastAsia="en-US" w:bidi="ar-SA"/>
      </w:rPr>
    </w:lvl>
    <w:lvl w:ilvl="6" w:tplc="AB705E62">
      <w:numFmt w:val="bullet"/>
      <w:lvlText w:val="•"/>
      <w:lvlJc w:val="left"/>
      <w:pPr>
        <w:ind w:left="6203" w:hanging="282"/>
      </w:pPr>
      <w:rPr>
        <w:rFonts w:hint="default"/>
        <w:lang w:val="ru-RU" w:eastAsia="en-US" w:bidi="ar-SA"/>
      </w:rPr>
    </w:lvl>
    <w:lvl w:ilvl="7" w:tplc="5CE093F2">
      <w:numFmt w:val="bullet"/>
      <w:lvlText w:val="•"/>
      <w:lvlJc w:val="left"/>
      <w:pPr>
        <w:ind w:left="7167" w:hanging="282"/>
      </w:pPr>
      <w:rPr>
        <w:rFonts w:hint="default"/>
        <w:lang w:val="ru-RU" w:eastAsia="en-US" w:bidi="ar-SA"/>
      </w:rPr>
    </w:lvl>
    <w:lvl w:ilvl="8" w:tplc="2BEA398E">
      <w:numFmt w:val="bullet"/>
      <w:lvlText w:val="•"/>
      <w:lvlJc w:val="left"/>
      <w:pPr>
        <w:ind w:left="8131" w:hanging="282"/>
      </w:pPr>
      <w:rPr>
        <w:rFonts w:hint="default"/>
        <w:lang w:val="ru-RU" w:eastAsia="en-US" w:bidi="ar-SA"/>
      </w:rPr>
    </w:lvl>
  </w:abstractNum>
  <w:abstractNum w:abstractNumId="79">
    <w:nsid w:val="1D101FE4"/>
    <w:multiLevelType w:val="multilevel"/>
    <w:tmpl w:val="5FA47A92"/>
    <w:lvl w:ilvl="0">
      <w:start w:val="1"/>
      <w:numFmt w:val="decimal"/>
      <w:lvlText w:val="%1."/>
      <w:lvlJc w:val="left"/>
      <w:pPr>
        <w:ind w:left="447" w:hanging="280"/>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start w:val="1"/>
      <w:numFmt w:val="decimal"/>
      <w:lvlText w:val="%1.%2."/>
      <w:lvlJc w:val="left"/>
      <w:pPr>
        <w:ind w:left="167" w:hanging="499"/>
        <w:jc w:val="left"/>
      </w:pPr>
      <w:rPr>
        <w:rFonts w:hint="default"/>
        <w:spacing w:val="0"/>
        <w:w w:val="100"/>
        <w:lang w:val="ru-RU" w:eastAsia="en-US" w:bidi="ar-SA"/>
      </w:rPr>
    </w:lvl>
    <w:lvl w:ilvl="2">
      <w:numFmt w:val="bullet"/>
      <w:lvlText w:val="•"/>
      <w:lvlJc w:val="left"/>
      <w:pPr>
        <w:ind w:left="1220" w:hanging="499"/>
      </w:pPr>
      <w:rPr>
        <w:rFonts w:hint="default"/>
        <w:lang w:val="ru-RU" w:eastAsia="en-US" w:bidi="ar-SA"/>
      </w:rPr>
    </w:lvl>
    <w:lvl w:ilvl="3">
      <w:numFmt w:val="bullet"/>
      <w:lvlText w:val="•"/>
      <w:lvlJc w:val="left"/>
      <w:pPr>
        <w:ind w:left="2361" w:hanging="499"/>
      </w:pPr>
      <w:rPr>
        <w:rFonts w:hint="default"/>
        <w:lang w:val="ru-RU" w:eastAsia="en-US" w:bidi="ar-SA"/>
      </w:rPr>
    </w:lvl>
    <w:lvl w:ilvl="4">
      <w:numFmt w:val="bullet"/>
      <w:lvlText w:val="•"/>
      <w:lvlJc w:val="left"/>
      <w:pPr>
        <w:ind w:left="3503" w:hanging="499"/>
      </w:pPr>
      <w:rPr>
        <w:rFonts w:hint="default"/>
        <w:lang w:val="ru-RU" w:eastAsia="en-US" w:bidi="ar-SA"/>
      </w:rPr>
    </w:lvl>
    <w:lvl w:ilvl="5">
      <w:numFmt w:val="bullet"/>
      <w:lvlText w:val="•"/>
      <w:lvlJc w:val="left"/>
      <w:pPr>
        <w:ind w:left="4644" w:hanging="499"/>
      </w:pPr>
      <w:rPr>
        <w:rFonts w:hint="default"/>
        <w:lang w:val="ru-RU" w:eastAsia="en-US" w:bidi="ar-SA"/>
      </w:rPr>
    </w:lvl>
    <w:lvl w:ilvl="6">
      <w:numFmt w:val="bullet"/>
      <w:lvlText w:val="•"/>
      <w:lvlJc w:val="left"/>
      <w:pPr>
        <w:ind w:left="5786" w:hanging="499"/>
      </w:pPr>
      <w:rPr>
        <w:rFonts w:hint="default"/>
        <w:lang w:val="ru-RU" w:eastAsia="en-US" w:bidi="ar-SA"/>
      </w:rPr>
    </w:lvl>
    <w:lvl w:ilvl="7">
      <w:numFmt w:val="bullet"/>
      <w:lvlText w:val="•"/>
      <w:lvlJc w:val="left"/>
      <w:pPr>
        <w:ind w:left="6927" w:hanging="499"/>
      </w:pPr>
      <w:rPr>
        <w:rFonts w:hint="default"/>
        <w:lang w:val="ru-RU" w:eastAsia="en-US" w:bidi="ar-SA"/>
      </w:rPr>
    </w:lvl>
    <w:lvl w:ilvl="8">
      <w:numFmt w:val="bullet"/>
      <w:lvlText w:val="•"/>
      <w:lvlJc w:val="left"/>
      <w:pPr>
        <w:ind w:left="8069" w:hanging="499"/>
      </w:pPr>
      <w:rPr>
        <w:rFonts w:hint="default"/>
        <w:lang w:val="ru-RU" w:eastAsia="en-US" w:bidi="ar-SA"/>
      </w:rPr>
    </w:lvl>
  </w:abstractNum>
  <w:abstractNum w:abstractNumId="80">
    <w:nsid w:val="1DB570C5"/>
    <w:multiLevelType w:val="hybridMultilevel"/>
    <w:tmpl w:val="0A78D88E"/>
    <w:lvl w:ilvl="0" w:tplc="79C26984">
      <w:start w:val="1"/>
      <w:numFmt w:val="decimal"/>
      <w:lvlText w:val="%1."/>
      <w:lvlJc w:val="left"/>
      <w:pPr>
        <w:ind w:left="349" w:hanging="241"/>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605C3E58">
      <w:numFmt w:val="bullet"/>
      <w:lvlText w:val="•"/>
      <w:lvlJc w:val="left"/>
      <w:pPr>
        <w:ind w:left="1146" w:hanging="241"/>
      </w:pPr>
      <w:rPr>
        <w:rFonts w:hint="default"/>
        <w:lang w:val="ru-RU" w:eastAsia="en-US" w:bidi="ar-SA"/>
      </w:rPr>
    </w:lvl>
    <w:lvl w:ilvl="2" w:tplc="49A0F6AA">
      <w:numFmt w:val="bullet"/>
      <w:lvlText w:val="•"/>
      <w:lvlJc w:val="left"/>
      <w:pPr>
        <w:ind w:left="1952" w:hanging="241"/>
      </w:pPr>
      <w:rPr>
        <w:rFonts w:hint="default"/>
        <w:lang w:val="ru-RU" w:eastAsia="en-US" w:bidi="ar-SA"/>
      </w:rPr>
    </w:lvl>
    <w:lvl w:ilvl="3" w:tplc="91F2836E">
      <w:numFmt w:val="bullet"/>
      <w:lvlText w:val="•"/>
      <w:lvlJc w:val="left"/>
      <w:pPr>
        <w:ind w:left="2758" w:hanging="241"/>
      </w:pPr>
      <w:rPr>
        <w:rFonts w:hint="default"/>
        <w:lang w:val="ru-RU" w:eastAsia="en-US" w:bidi="ar-SA"/>
      </w:rPr>
    </w:lvl>
    <w:lvl w:ilvl="4" w:tplc="A976C836">
      <w:numFmt w:val="bullet"/>
      <w:lvlText w:val="•"/>
      <w:lvlJc w:val="left"/>
      <w:pPr>
        <w:ind w:left="3564" w:hanging="241"/>
      </w:pPr>
      <w:rPr>
        <w:rFonts w:hint="default"/>
        <w:lang w:val="ru-RU" w:eastAsia="en-US" w:bidi="ar-SA"/>
      </w:rPr>
    </w:lvl>
    <w:lvl w:ilvl="5" w:tplc="5CA6B744">
      <w:numFmt w:val="bullet"/>
      <w:lvlText w:val="•"/>
      <w:lvlJc w:val="left"/>
      <w:pPr>
        <w:ind w:left="4370" w:hanging="241"/>
      </w:pPr>
      <w:rPr>
        <w:rFonts w:hint="default"/>
        <w:lang w:val="ru-RU" w:eastAsia="en-US" w:bidi="ar-SA"/>
      </w:rPr>
    </w:lvl>
    <w:lvl w:ilvl="6" w:tplc="1FFA2040">
      <w:numFmt w:val="bullet"/>
      <w:lvlText w:val="•"/>
      <w:lvlJc w:val="left"/>
      <w:pPr>
        <w:ind w:left="5176" w:hanging="241"/>
      </w:pPr>
      <w:rPr>
        <w:rFonts w:hint="default"/>
        <w:lang w:val="ru-RU" w:eastAsia="en-US" w:bidi="ar-SA"/>
      </w:rPr>
    </w:lvl>
    <w:lvl w:ilvl="7" w:tplc="7B280D76">
      <w:numFmt w:val="bullet"/>
      <w:lvlText w:val="•"/>
      <w:lvlJc w:val="left"/>
      <w:pPr>
        <w:ind w:left="5982" w:hanging="241"/>
      </w:pPr>
      <w:rPr>
        <w:rFonts w:hint="default"/>
        <w:lang w:val="ru-RU" w:eastAsia="en-US" w:bidi="ar-SA"/>
      </w:rPr>
    </w:lvl>
    <w:lvl w:ilvl="8" w:tplc="D4AC6C3C">
      <w:numFmt w:val="bullet"/>
      <w:lvlText w:val="•"/>
      <w:lvlJc w:val="left"/>
      <w:pPr>
        <w:ind w:left="6788" w:hanging="241"/>
      </w:pPr>
      <w:rPr>
        <w:rFonts w:hint="default"/>
        <w:lang w:val="ru-RU" w:eastAsia="en-US" w:bidi="ar-SA"/>
      </w:rPr>
    </w:lvl>
  </w:abstractNum>
  <w:abstractNum w:abstractNumId="81">
    <w:nsid w:val="1E2F3B1F"/>
    <w:multiLevelType w:val="hybridMultilevel"/>
    <w:tmpl w:val="8CE0F99A"/>
    <w:lvl w:ilvl="0" w:tplc="2B12B2A0">
      <w:start w:val="1"/>
      <w:numFmt w:val="decimal"/>
      <w:lvlText w:val="%1."/>
      <w:lvlJc w:val="left"/>
      <w:pPr>
        <w:ind w:left="551" w:hanging="709"/>
        <w:jc w:val="right"/>
      </w:pPr>
      <w:rPr>
        <w:rFonts w:hint="default"/>
        <w:spacing w:val="0"/>
        <w:w w:val="100"/>
        <w:lang w:val="ru-RU" w:eastAsia="en-US" w:bidi="ar-SA"/>
      </w:rPr>
    </w:lvl>
    <w:lvl w:ilvl="1" w:tplc="5B6230A2">
      <w:numFmt w:val="bullet"/>
      <w:lvlText w:val="•"/>
      <w:lvlJc w:val="left"/>
      <w:pPr>
        <w:ind w:left="1594" w:hanging="709"/>
      </w:pPr>
      <w:rPr>
        <w:rFonts w:hint="default"/>
        <w:lang w:val="ru-RU" w:eastAsia="en-US" w:bidi="ar-SA"/>
      </w:rPr>
    </w:lvl>
    <w:lvl w:ilvl="2" w:tplc="FEFCA6FC">
      <w:numFmt w:val="bullet"/>
      <w:lvlText w:val="•"/>
      <w:lvlJc w:val="left"/>
      <w:pPr>
        <w:ind w:left="2629" w:hanging="709"/>
      </w:pPr>
      <w:rPr>
        <w:rFonts w:hint="default"/>
        <w:lang w:val="ru-RU" w:eastAsia="en-US" w:bidi="ar-SA"/>
      </w:rPr>
    </w:lvl>
    <w:lvl w:ilvl="3" w:tplc="BFC8EB8E">
      <w:numFmt w:val="bullet"/>
      <w:lvlText w:val="•"/>
      <w:lvlJc w:val="left"/>
      <w:pPr>
        <w:ind w:left="3664" w:hanging="709"/>
      </w:pPr>
      <w:rPr>
        <w:rFonts w:hint="default"/>
        <w:lang w:val="ru-RU" w:eastAsia="en-US" w:bidi="ar-SA"/>
      </w:rPr>
    </w:lvl>
    <w:lvl w:ilvl="4" w:tplc="4CE8C630">
      <w:numFmt w:val="bullet"/>
      <w:lvlText w:val="•"/>
      <w:lvlJc w:val="left"/>
      <w:pPr>
        <w:ind w:left="4699" w:hanging="709"/>
      </w:pPr>
      <w:rPr>
        <w:rFonts w:hint="default"/>
        <w:lang w:val="ru-RU" w:eastAsia="en-US" w:bidi="ar-SA"/>
      </w:rPr>
    </w:lvl>
    <w:lvl w:ilvl="5" w:tplc="CF9643A4">
      <w:numFmt w:val="bullet"/>
      <w:lvlText w:val="•"/>
      <w:lvlJc w:val="left"/>
      <w:pPr>
        <w:ind w:left="5734" w:hanging="709"/>
      </w:pPr>
      <w:rPr>
        <w:rFonts w:hint="default"/>
        <w:lang w:val="ru-RU" w:eastAsia="en-US" w:bidi="ar-SA"/>
      </w:rPr>
    </w:lvl>
    <w:lvl w:ilvl="6" w:tplc="39DE88B8">
      <w:numFmt w:val="bullet"/>
      <w:lvlText w:val="•"/>
      <w:lvlJc w:val="left"/>
      <w:pPr>
        <w:ind w:left="6769" w:hanging="709"/>
      </w:pPr>
      <w:rPr>
        <w:rFonts w:hint="default"/>
        <w:lang w:val="ru-RU" w:eastAsia="en-US" w:bidi="ar-SA"/>
      </w:rPr>
    </w:lvl>
    <w:lvl w:ilvl="7" w:tplc="87706C2C">
      <w:numFmt w:val="bullet"/>
      <w:lvlText w:val="•"/>
      <w:lvlJc w:val="left"/>
      <w:pPr>
        <w:ind w:left="7804" w:hanging="709"/>
      </w:pPr>
      <w:rPr>
        <w:rFonts w:hint="default"/>
        <w:lang w:val="ru-RU" w:eastAsia="en-US" w:bidi="ar-SA"/>
      </w:rPr>
    </w:lvl>
    <w:lvl w:ilvl="8" w:tplc="45F6625E">
      <w:numFmt w:val="bullet"/>
      <w:lvlText w:val="•"/>
      <w:lvlJc w:val="left"/>
      <w:pPr>
        <w:ind w:left="8839" w:hanging="709"/>
      </w:pPr>
      <w:rPr>
        <w:rFonts w:hint="default"/>
        <w:lang w:val="ru-RU" w:eastAsia="en-US" w:bidi="ar-SA"/>
      </w:rPr>
    </w:lvl>
  </w:abstractNum>
  <w:abstractNum w:abstractNumId="82">
    <w:nsid w:val="1E7A757C"/>
    <w:multiLevelType w:val="hybridMultilevel"/>
    <w:tmpl w:val="E06AE0D0"/>
    <w:lvl w:ilvl="0" w:tplc="0B924616">
      <w:numFmt w:val="bullet"/>
      <w:lvlText w:val="-"/>
      <w:lvlJc w:val="left"/>
      <w:pPr>
        <w:ind w:left="112" w:hanging="408"/>
      </w:pPr>
      <w:rPr>
        <w:rFonts w:ascii="Times New Roman" w:eastAsia="Times New Roman" w:hAnsi="Times New Roman" w:cs="Times New Roman" w:hint="default"/>
        <w:b w:val="0"/>
        <w:bCs w:val="0"/>
        <w:i w:val="0"/>
        <w:iCs w:val="0"/>
        <w:spacing w:val="0"/>
        <w:w w:val="100"/>
        <w:sz w:val="28"/>
        <w:szCs w:val="28"/>
        <w:lang w:val="ru-RU" w:eastAsia="en-US" w:bidi="ar-SA"/>
      </w:rPr>
    </w:lvl>
    <w:lvl w:ilvl="1" w:tplc="45EC04A4">
      <w:numFmt w:val="bullet"/>
      <w:lvlText w:val="•"/>
      <w:lvlJc w:val="left"/>
      <w:pPr>
        <w:ind w:left="699" w:hanging="408"/>
      </w:pPr>
      <w:rPr>
        <w:rFonts w:hint="default"/>
        <w:lang w:val="ru-RU" w:eastAsia="en-US" w:bidi="ar-SA"/>
      </w:rPr>
    </w:lvl>
    <w:lvl w:ilvl="2" w:tplc="548CFF34">
      <w:numFmt w:val="bullet"/>
      <w:lvlText w:val="•"/>
      <w:lvlJc w:val="left"/>
      <w:pPr>
        <w:ind w:left="1278" w:hanging="408"/>
      </w:pPr>
      <w:rPr>
        <w:rFonts w:hint="default"/>
        <w:lang w:val="ru-RU" w:eastAsia="en-US" w:bidi="ar-SA"/>
      </w:rPr>
    </w:lvl>
    <w:lvl w:ilvl="3" w:tplc="09FA2D60">
      <w:numFmt w:val="bullet"/>
      <w:lvlText w:val="•"/>
      <w:lvlJc w:val="left"/>
      <w:pPr>
        <w:ind w:left="1857" w:hanging="408"/>
      </w:pPr>
      <w:rPr>
        <w:rFonts w:hint="default"/>
        <w:lang w:val="ru-RU" w:eastAsia="en-US" w:bidi="ar-SA"/>
      </w:rPr>
    </w:lvl>
    <w:lvl w:ilvl="4" w:tplc="35B497FE">
      <w:numFmt w:val="bullet"/>
      <w:lvlText w:val="•"/>
      <w:lvlJc w:val="left"/>
      <w:pPr>
        <w:ind w:left="2436" w:hanging="408"/>
      </w:pPr>
      <w:rPr>
        <w:rFonts w:hint="default"/>
        <w:lang w:val="ru-RU" w:eastAsia="en-US" w:bidi="ar-SA"/>
      </w:rPr>
    </w:lvl>
    <w:lvl w:ilvl="5" w:tplc="69EE6D00">
      <w:numFmt w:val="bullet"/>
      <w:lvlText w:val="•"/>
      <w:lvlJc w:val="left"/>
      <w:pPr>
        <w:ind w:left="3015" w:hanging="408"/>
      </w:pPr>
      <w:rPr>
        <w:rFonts w:hint="default"/>
        <w:lang w:val="ru-RU" w:eastAsia="en-US" w:bidi="ar-SA"/>
      </w:rPr>
    </w:lvl>
    <w:lvl w:ilvl="6" w:tplc="FC8C1624">
      <w:numFmt w:val="bullet"/>
      <w:lvlText w:val="•"/>
      <w:lvlJc w:val="left"/>
      <w:pPr>
        <w:ind w:left="3594" w:hanging="408"/>
      </w:pPr>
      <w:rPr>
        <w:rFonts w:hint="default"/>
        <w:lang w:val="ru-RU" w:eastAsia="en-US" w:bidi="ar-SA"/>
      </w:rPr>
    </w:lvl>
    <w:lvl w:ilvl="7" w:tplc="DBAE423A">
      <w:numFmt w:val="bullet"/>
      <w:lvlText w:val="•"/>
      <w:lvlJc w:val="left"/>
      <w:pPr>
        <w:ind w:left="4173" w:hanging="408"/>
      </w:pPr>
      <w:rPr>
        <w:rFonts w:hint="default"/>
        <w:lang w:val="ru-RU" w:eastAsia="en-US" w:bidi="ar-SA"/>
      </w:rPr>
    </w:lvl>
    <w:lvl w:ilvl="8" w:tplc="0BFC420C">
      <w:numFmt w:val="bullet"/>
      <w:lvlText w:val="•"/>
      <w:lvlJc w:val="left"/>
      <w:pPr>
        <w:ind w:left="4752" w:hanging="408"/>
      </w:pPr>
      <w:rPr>
        <w:rFonts w:hint="default"/>
        <w:lang w:val="ru-RU" w:eastAsia="en-US" w:bidi="ar-SA"/>
      </w:rPr>
    </w:lvl>
  </w:abstractNum>
  <w:abstractNum w:abstractNumId="83">
    <w:nsid w:val="1EB9649F"/>
    <w:multiLevelType w:val="hybridMultilevel"/>
    <w:tmpl w:val="E9B44072"/>
    <w:lvl w:ilvl="0" w:tplc="A33E2CB2">
      <w:start w:val="16"/>
      <w:numFmt w:val="decimal"/>
      <w:lvlText w:val="%1."/>
      <w:lvlJc w:val="left"/>
      <w:pPr>
        <w:ind w:left="472" w:hanging="361"/>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2264AD2A">
      <w:numFmt w:val="bullet"/>
      <w:lvlText w:val="•"/>
      <w:lvlJc w:val="left"/>
      <w:pPr>
        <w:ind w:left="1465" w:hanging="361"/>
      </w:pPr>
      <w:rPr>
        <w:rFonts w:hint="default"/>
        <w:lang w:val="ru-RU" w:eastAsia="en-US" w:bidi="ar-SA"/>
      </w:rPr>
    </w:lvl>
    <w:lvl w:ilvl="2" w:tplc="B36CAAC6">
      <w:numFmt w:val="bullet"/>
      <w:lvlText w:val="•"/>
      <w:lvlJc w:val="left"/>
      <w:pPr>
        <w:ind w:left="2451" w:hanging="361"/>
      </w:pPr>
      <w:rPr>
        <w:rFonts w:hint="default"/>
        <w:lang w:val="ru-RU" w:eastAsia="en-US" w:bidi="ar-SA"/>
      </w:rPr>
    </w:lvl>
    <w:lvl w:ilvl="3" w:tplc="F94EC7FC">
      <w:numFmt w:val="bullet"/>
      <w:lvlText w:val="•"/>
      <w:lvlJc w:val="left"/>
      <w:pPr>
        <w:ind w:left="3437" w:hanging="361"/>
      </w:pPr>
      <w:rPr>
        <w:rFonts w:hint="default"/>
        <w:lang w:val="ru-RU" w:eastAsia="en-US" w:bidi="ar-SA"/>
      </w:rPr>
    </w:lvl>
    <w:lvl w:ilvl="4" w:tplc="8C284290">
      <w:numFmt w:val="bullet"/>
      <w:lvlText w:val="•"/>
      <w:lvlJc w:val="left"/>
      <w:pPr>
        <w:ind w:left="4423" w:hanging="361"/>
      </w:pPr>
      <w:rPr>
        <w:rFonts w:hint="default"/>
        <w:lang w:val="ru-RU" w:eastAsia="en-US" w:bidi="ar-SA"/>
      </w:rPr>
    </w:lvl>
    <w:lvl w:ilvl="5" w:tplc="0DA49634">
      <w:numFmt w:val="bullet"/>
      <w:lvlText w:val="•"/>
      <w:lvlJc w:val="left"/>
      <w:pPr>
        <w:ind w:left="5409" w:hanging="361"/>
      </w:pPr>
      <w:rPr>
        <w:rFonts w:hint="default"/>
        <w:lang w:val="ru-RU" w:eastAsia="en-US" w:bidi="ar-SA"/>
      </w:rPr>
    </w:lvl>
    <w:lvl w:ilvl="6" w:tplc="B25AAEE4">
      <w:numFmt w:val="bullet"/>
      <w:lvlText w:val="•"/>
      <w:lvlJc w:val="left"/>
      <w:pPr>
        <w:ind w:left="6394" w:hanging="361"/>
      </w:pPr>
      <w:rPr>
        <w:rFonts w:hint="default"/>
        <w:lang w:val="ru-RU" w:eastAsia="en-US" w:bidi="ar-SA"/>
      </w:rPr>
    </w:lvl>
    <w:lvl w:ilvl="7" w:tplc="E93A090A">
      <w:numFmt w:val="bullet"/>
      <w:lvlText w:val="•"/>
      <w:lvlJc w:val="left"/>
      <w:pPr>
        <w:ind w:left="7380" w:hanging="361"/>
      </w:pPr>
      <w:rPr>
        <w:rFonts w:hint="default"/>
        <w:lang w:val="ru-RU" w:eastAsia="en-US" w:bidi="ar-SA"/>
      </w:rPr>
    </w:lvl>
    <w:lvl w:ilvl="8" w:tplc="4140A922">
      <w:numFmt w:val="bullet"/>
      <w:lvlText w:val="•"/>
      <w:lvlJc w:val="left"/>
      <w:pPr>
        <w:ind w:left="8366" w:hanging="361"/>
      </w:pPr>
      <w:rPr>
        <w:rFonts w:hint="default"/>
        <w:lang w:val="ru-RU" w:eastAsia="en-US" w:bidi="ar-SA"/>
      </w:rPr>
    </w:lvl>
  </w:abstractNum>
  <w:abstractNum w:abstractNumId="84">
    <w:nsid w:val="1ECB11CB"/>
    <w:multiLevelType w:val="hybridMultilevel"/>
    <w:tmpl w:val="A1409A12"/>
    <w:lvl w:ilvl="0" w:tplc="123025DC">
      <w:numFmt w:val="bullet"/>
      <w:lvlText w:val="-"/>
      <w:lvlJc w:val="left"/>
      <w:pPr>
        <w:ind w:left="112"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F41A4C30">
      <w:numFmt w:val="bullet"/>
      <w:lvlText w:val="•"/>
      <w:lvlJc w:val="left"/>
      <w:pPr>
        <w:ind w:left="1085" w:hanging="140"/>
      </w:pPr>
      <w:rPr>
        <w:rFonts w:hint="default"/>
        <w:lang w:val="ru-RU" w:eastAsia="en-US" w:bidi="ar-SA"/>
      </w:rPr>
    </w:lvl>
    <w:lvl w:ilvl="2" w:tplc="3256953A">
      <w:numFmt w:val="bullet"/>
      <w:lvlText w:val="•"/>
      <w:lvlJc w:val="left"/>
      <w:pPr>
        <w:ind w:left="2050" w:hanging="140"/>
      </w:pPr>
      <w:rPr>
        <w:rFonts w:hint="default"/>
        <w:lang w:val="ru-RU" w:eastAsia="en-US" w:bidi="ar-SA"/>
      </w:rPr>
    </w:lvl>
    <w:lvl w:ilvl="3" w:tplc="59663454">
      <w:numFmt w:val="bullet"/>
      <w:lvlText w:val="•"/>
      <w:lvlJc w:val="left"/>
      <w:pPr>
        <w:ind w:left="3015" w:hanging="140"/>
      </w:pPr>
      <w:rPr>
        <w:rFonts w:hint="default"/>
        <w:lang w:val="ru-RU" w:eastAsia="en-US" w:bidi="ar-SA"/>
      </w:rPr>
    </w:lvl>
    <w:lvl w:ilvl="4" w:tplc="FF54CCCE">
      <w:numFmt w:val="bullet"/>
      <w:lvlText w:val="•"/>
      <w:lvlJc w:val="left"/>
      <w:pPr>
        <w:ind w:left="3980" w:hanging="140"/>
      </w:pPr>
      <w:rPr>
        <w:rFonts w:hint="default"/>
        <w:lang w:val="ru-RU" w:eastAsia="en-US" w:bidi="ar-SA"/>
      </w:rPr>
    </w:lvl>
    <w:lvl w:ilvl="5" w:tplc="ACBAF3FC">
      <w:numFmt w:val="bullet"/>
      <w:lvlText w:val="•"/>
      <w:lvlJc w:val="left"/>
      <w:pPr>
        <w:ind w:left="4945" w:hanging="140"/>
      </w:pPr>
      <w:rPr>
        <w:rFonts w:hint="default"/>
        <w:lang w:val="ru-RU" w:eastAsia="en-US" w:bidi="ar-SA"/>
      </w:rPr>
    </w:lvl>
    <w:lvl w:ilvl="6" w:tplc="8DC89412">
      <w:numFmt w:val="bullet"/>
      <w:lvlText w:val="•"/>
      <w:lvlJc w:val="left"/>
      <w:pPr>
        <w:ind w:left="5910" w:hanging="140"/>
      </w:pPr>
      <w:rPr>
        <w:rFonts w:hint="default"/>
        <w:lang w:val="ru-RU" w:eastAsia="en-US" w:bidi="ar-SA"/>
      </w:rPr>
    </w:lvl>
    <w:lvl w:ilvl="7" w:tplc="DBC8072C">
      <w:numFmt w:val="bullet"/>
      <w:lvlText w:val="•"/>
      <w:lvlJc w:val="left"/>
      <w:pPr>
        <w:ind w:left="6875" w:hanging="140"/>
      </w:pPr>
      <w:rPr>
        <w:rFonts w:hint="default"/>
        <w:lang w:val="ru-RU" w:eastAsia="en-US" w:bidi="ar-SA"/>
      </w:rPr>
    </w:lvl>
    <w:lvl w:ilvl="8" w:tplc="66F0917A">
      <w:numFmt w:val="bullet"/>
      <w:lvlText w:val="•"/>
      <w:lvlJc w:val="left"/>
      <w:pPr>
        <w:ind w:left="7840" w:hanging="140"/>
      </w:pPr>
      <w:rPr>
        <w:rFonts w:hint="default"/>
        <w:lang w:val="ru-RU" w:eastAsia="en-US" w:bidi="ar-SA"/>
      </w:rPr>
    </w:lvl>
  </w:abstractNum>
  <w:abstractNum w:abstractNumId="85">
    <w:nsid w:val="1EE730F8"/>
    <w:multiLevelType w:val="hybridMultilevel"/>
    <w:tmpl w:val="87E283C0"/>
    <w:lvl w:ilvl="0" w:tplc="C526E5F6">
      <w:numFmt w:val="bullet"/>
      <w:lvlText w:val="-"/>
      <w:lvlJc w:val="left"/>
      <w:pPr>
        <w:ind w:left="114" w:hanging="141"/>
      </w:pPr>
      <w:rPr>
        <w:rFonts w:ascii="Times New Roman" w:eastAsia="Times New Roman" w:hAnsi="Times New Roman" w:cs="Times New Roman" w:hint="default"/>
        <w:b w:val="0"/>
        <w:bCs w:val="0"/>
        <w:i w:val="0"/>
        <w:iCs w:val="0"/>
        <w:spacing w:val="0"/>
        <w:w w:val="99"/>
        <w:sz w:val="24"/>
        <w:szCs w:val="24"/>
        <w:lang w:val="ru-RU" w:eastAsia="en-US" w:bidi="ar-SA"/>
      </w:rPr>
    </w:lvl>
    <w:lvl w:ilvl="1" w:tplc="AA3EAE62">
      <w:numFmt w:val="bullet"/>
      <w:lvlText w:val="•"/>
      <w:lvlJc w:val="left"/>
      <w:pPr>
        <w:ind w:left="607" w:hanging="141"/>
      </w:pPr>
      <w:rPr>
        <w:rFonts w:hint="default"/>
        <w:lang w:val="ru-RU" w:eastAsia="en-US" w:bidi="ar-SA"/>
      </w:rPr>
    </w:lvl>
    <w:lvl w:ilvl="2" w:tplc="9084B436">
      <w:numFmt w:val="bullet"/>
      <w:lvlText w:val="•"/>
      <w:lvlJc w:val="left"/>
      <w:pPr>
        <w:ind w:left="1094" w:hanging="141"/>
      </w:pPr>
      <w:rPr>
        <w:rFonts w:hint="default"/>
        <w:lang w:val="ru-RU" w:eastAsia="en-US" w:bidi="ar-SA"/>
      </w:rPr>
    </w:lvl>
    <w:lvl w:ilvl="3" w:tplc="F384CCAC">
      <w:numFmt w:val="bullet"/>
      <w:lvlText w:val="•"/>
      <w:lvlJc w:val="left"/>
      <w:pPr>
        <w:ind w:left="1582" w:hanging="141"/>
      </w:pPr>
      <w:rPr>
        <w:rFonts w:hint="default"/>
        <w:lang w:val="ru-RU" w:eastAsia="en-US" w:bidi="ar-SA"/>
      </w:rPr>
    </w:lvl>
    <w:lvl w:ilvl="4" w:tplc="93ACA04E">
      <w:numFmt w:val="bullet"/>
      <w:lvlText w:val="•"/>
      <w:lvlJc w:val="left"/>
      <w:pPr>
        <w:ind w:left="2069" w:hanging="141"/>
      </w:pPr>
      <w:rPr>
        <w:rFonts w:hint="default"/>
        <w:lang w:val="ru-RU" w:eastAsia="en-US" w:bidi="ar-SA"/>
      </w:rPr>
    </w:lvl>
    <w:lvl w:ilvl="5" w:tplc="61C8A518">
      <w:numFmt w:val="bullet"/>
      <w:lvlText w:val="•"/>
      <w:lvlJc w:val="left"/>
      <w:pPr>
        <w:ind w:left="2557" w:hanging="141"/>
      </w:pPr>
      <w:rPr>
        <w:rFonts w:hint="default"/>
        <w:lang w:val="ru-RU" w:eastAsia="en-US" w:bidi="ar-SA"/>
      </w:rPr>
    </w:lvl>
    <w:lvl w:ilvl="6" w:tplc="F842AFC8">
      <w:numFmt w:val="bullet"/>
      <w:lvlText w:val="•"/>
      <w:lvlJc w:val="left"/>
      <w:pPr>
        <w:ind w:left="3044" w:hanging="141"/>
      </w:pPr>
      <w:rPr>
        <w:rFonts w:hint="default"/>
        <w:lang w:val="ru-RU" w:eastAsia="en-US" w:bidi="ar-SA"/>
      </w:rPr>
    </w:lvl>
    <w:lvl w:ilvl="7" w:tplc="F710B8B2">
      <w:numFmt w:val="bullet"/>
      <w:lvlText w:val="•"/>
      <w:lvlJc w:val="left"/>
      <w:pPr>
        <w:ind w:left="3531" w:hanging="141"/>
      </w:pPr>
      <w:rPr>
        <w:rFonts w:hint="default"/>
        <w:lang w:val="ru-RU" w:eastAsia="en-US" w:bidi="ar-SA"/>
      </w:rPr>
    </w:lvl>
    <w:lvl w:ilvl="8" w:tplc="036ECC9E">
      <w:numFmt w:val="bullet"/>
      <w:lvlText w:val="•"/>
      <w:lvlJc w:val="left"/>
      <w:pPr>
        <w:ind w:left="4019" w:hanging="141"/>
      </w:pPr>
      <w:rPr>
        <w:rFonts w:hint="default"/>
        <w:lang w:val="ru-RU" w:eastAsia="en-US" w:bidi="ar-SA"/>
      </w:rPr>
    </w:lvl>
  </w:abstractNum>
  <w:abstractNum w:abstractNumId="86">
    <w:nsid w:val="1EEA3033"/>
    <w:multiLevelType w:val="hybridMultilevel"/>
    <w:tmpl w:val="AB3805EC"/>
    <w:lvl w:ilvl="0" w:tplc="9304A450">
      <w:start w:val="7"/>
      <w:numFmt w:val="decimal"/>
      <w:lvlText w:val="%1."/>
      <w:lvlJc w:val="left"/>
      <w:pPr>
        <w:ind w:left="47" w:hanging="241"/>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3CF4D94C">
      <w:numFmt w:val="bullet"/>
      <w:lvlText w:val="•"/>
      <w:lvlJc w:val="left"/>
      <w:pPr>
        <w:ind w:left="1168" w:hanging="241"/>
      </w:pPr>
      <w:rPr>
        <w:rFonts w:hint="default"/>
        <w:lang w:val="ru-RU" w:eastAsia="en-US" w:bidi="ar-SA"/>
      </w:rPr>
    </w:lvl>
    <w:lvl w:ilvl="2" w:tplc="D3EA4438">
      <w:numFmt w:val="bullet"/>
      <w:lvlText w:val="•"/>
      <w:lvlJc w:val="left"/>
      <w:pPr>
        <w:ind w:left="2297" w:hanging="241"/>
      </w:pPr>
      <w:rPr>
        <w:rFonts w:hint="default"/>
        <w:lang w:val="ru-RU" w:eastAsia="en-US" w:bidi="ar-SA"/>
      </w:rPr>
    </w:lvl>
    <w:lvl w:ilvl="3" w:tplc="9BBAADDA">
      <w:numFmt w:val="bullet"/>
      <w:lvlText w:val="•"/>
      <w:lvlJc w:val="left"/>
      <w:pPr>
        <w:ind w:left="3425" w:hanging="241"/>
      </w:pPr>
      <w:rPr>
        <w:rFonts w:hint="default"/>
        <w:lang w:val="ru-RU" w:eastAsia="en-US" w:bidi="ar-SA"/>
      </w:rPr>
    </w:lvl>
    <w:lvl w:ilvl="4" w:tplc="0A8A927A">
      <w:numFmt w:val="bullet"/>
      <w:lvlText w:val="•"/>
      <w:lvlJc w:val="left"/>
      <w:pPr>
        <w:ind w:left="4554" w:hanging="241"/>
      </w:pPr>
      <w:rPr>
        <w:rFonts w:hint="default"/>
        <w:lang w:val="ru-RU" w:eastAsia="en-US" w:bidi="ar-SA"/>
      </w:rPr>
    </w:lvl>
    <w:lvl w:ilvl="5" w:tplc="D63EC326">
      <w:numFmt w:val="bullet"/>
      <w:lvlText w:val="•"/>
      <w:lvlJc w:val="left"/>
      <w:pPr>
        <w:ind w:left="5683" w:hanging="241"/>
      </w:pPr>
      <w:rPr>
        <w:rFonts w:hint="default"/>
        <w:lang w:val="ru-RU" w:eastAsia="en-US" w:bidi="ar-SA"/>
      </w:rPr>
    </w:lvl>
    <w:lvl w:ilvl="6" w:tplc="149E6ABC">
      <w:numFmt w:val="bullet"/>
      <w:lvlText w:val="•"/>
      <w:lvlJc w:val="left"/>
      <w:pPr>
        <w:ind w:left="6811" w:hanging="241"/>
      </w:pPr>
      <w:rPr>
        <w:rFonts w:hint="default"/>
        <w:lang w:val="ru-RU" w:eastAsia="en-US" w:bidi="ar-SA"/>
      </w:rPr>
    </w:lvl>
    <w:lvl w:ilvl="7" w:tplc="2DB84260">
      <w:numFmt w:val="bullet"/>
      <w:lvlText w:val="•"/>
      <w:lvlJc w:val="left"/>
      <w:pPr>
        <w:ind w:left="7940" w:hanging="241"/>
      </w:pPr>
      <w:rPr>
        <w:rFonts w:hint="default"/>
        <w:lang w:val="ru-RU" w:eastAsia="en-US" w:bidi="ar-SA"/>
      </w:rPr>
    </w:lvl>
    <w:lvl w:ilvl="8" w:tplc="D9566522">
      <w:numFmt w:val="bullet"/>
      <w:lvlText w:val="•"/>
      <w:lvlJc w:val="left"/>
      <w:pPr>
        <w:ind w:left="9068" w:hanging="241"/>
      </w:pPr>
      <w:rPr>
        <w:rFonts w:hint="default"/>
        <w:lang w:val="ru-RU" w:eastAsia="en-US" w:bidi="ar-SA"/>
      </w:rPr>
    </w:lvl>
  </w:abstractNum>
  <w:abstractNum w:abstractNumId="87">
    <w:nsid w:val="1EEC71C4"/>
    <w:multiLevelType w:val="hybridMultilevel"/>
    <w:tmpl w:val="64EE68EA"/>
    <w:lvl w:ilvl="0" w:tplc="6D1AF60A">
      <w:start w:val="1"/>
      <w:numFmt w:val="decimal"/>
      <w:lvlText w:val="%1."/>
      <w:lvlJc w:val="left"/>
      <w:pPr>
        <w:ind w:left="284" w:hanging="919"/>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8BC8F24E">
      <w:numFmt w:val="bullet"/>
      <w:lvlText w:val="•"/>
      <w:lvlJc w:val="left"/>
      <w:pPr>
        <w:ind w:left="1314" w:hanging="919"/>
      </w:pPr>
      <w:rPr>
        <w:rFonts w:hint="default"/>
        <w:lang w:val="ru-RU" w:eastAsia="en-US" w:bidi="ar-SA"/>
      </w:rPr>
    </w:lvl>
    <w:lvl w:ilvl="2" w:tplc="212CEAD2">
      <w:numFmt w:val="bullet"/>
      <w:lvlText w:val="•"/>
      <w:lvlJc w:val="left"/>
      <w:pPr>
        <w:ind w:left="2349" w:hanging="919"/>
      </w:pPr>
      <w:rPr>
        <w:rFonts w:hint="default"/>
        <w:lang w:val="ru-RU" w:eastAsia="en-US" w:bidi="ar-SA"/>
      </w:rPr>
    </w:lvl>
    <w:lvl w:ilvl="3" w:tplc="2A48859A">
      <w:numFmt w:val="bullet"/>
      <w:lvlText w:val="•"/>
      <w:lvlJc w:val="left"/>
      <w:pPr>
        <w:ind w:left="3383" w:hanging="919"/>
      </w:pPr>
      <w:rPr>
        <w:rFonts w:hint="default"/>
        <w:lang w:val="ru-RU" w:eastAsia="en-US" w:bidi="ar-SA"/>
      </w:rPr>
    </w:lvl>
    <w:lvl w:ilvl="4" w:tplc="D428BEC2">
      <w:numFmt w:val="bullet"/>
      <w:lvlText w:val="•"/>
      <w:lvlJc w:val="left"/>
      <w:pPr>
        <w:ind w:left="4418" w:hanging="919"/>
      </w:pPr>
      <w:rPr>
        <w:rFonts w:hint="default"/>
        <w:lang w:val="ru-RU" w:eastAsia="en-US" w:bidi="ar-SA"/>
      </w:rPr>
    </w:lvl>
    <w:lvl w:ilvl="5" w:tplc="D098DDE6">
      <w:numFmt w:val="bullet"/>
      <w:lvlText w:val="•"/>
      <w:lvlJc w:val="left"/>
      <w:pPr>
        <w:ind w:left="5452" w:hanging="919"/>
      </w:pPr>
      <w:rPr>
        <w:rFonts w:hint="default"/>
        <w:lang w:val="ru-RU" w:eastAsia="en-US" w:bidi="ar-SA"/>
      </w:rPr>
    </w:lvl>
    <w:lvl w:ilvl="6" w:tplc="76169FCE">
      <w:numFmt w:val="bullet"/>
      <w:lvlText w:val="•"/>
      <w:lvlJc w:val="left"/>
      <w:pPr>
        <w:ind w:left="6487" w:hanging="919"/>
      </w:pPr>
      <w:rPr>
        <w:rFonts w:hint="default"/>
        <w:lang w:val="ru-RU" w:eastAsia="en-US" w:bidi="ar-SA"/>
      </w:rPr>
    </w:lvl>
    <w:lvl w:ilvl="7" w:tplc="2BFCD0AC">
      <w:numFmt w:val="bullet"/>
      <w:lvlText w:val="•"/>
      <w:lvlJc w:val="left"/>
      <w:pPr>
        <w:ind w:left="7521" w:hanging="919"/>
      </w:pPr>
      <w:rPr>
        <w:rFonts w:hint="default"/>
        <w:lang w:val="ru-RU" w:eastAsia="en-US" w:bidi="ar-SA"/>
      </w:rPr>
    </w:lvl>
    <w:lvl w:ilvl="8" w:tplc="EA2A0194">
      <w:numFmt w:val="bullet"/>
      <w:lvlText w:val="•"/>
      <w:lvlJc w:val="left"/>
      <w:pPr>
        <w:ind w:left="8556" w:hanging="919"/>
      </w:pPr>
      <w:rPr>
        <w:rFonts w:hint="default"/>
        <w:lang w:val="ru-RU" w:eastAsia="en-US" w:bidi="ar-SA"/>
      </w:rPr>
    </w:lvl>
  </w:abstractNum>
  <w:abstractNum w:abstractNumId="88">
    <w:nsid w:val="1F6052D0"/>
    <w:multiLevelType w:val="hybridMultilevel"/>
    <w:tmpl w:val="9C0C22DE"/>
    <w:lvl w:ilvl="0" w:tplc="E7AEAF92">
      <w:start w:val="1"/>
      <w:numFmt w:val="decimal"/>
      <w:lvlText w:val="%1."/>
      <w:lvlJc w:val="left"/>
      <w:pPr>
        <w:ind w:left="349" w:hanging="241"/>
        <w:jc w:val="left"/>
      </w:pPr>
      <w:rPr>
        <w:rFonts w:hint="default"/>
        <w:spacing w:val="-1"/>
        <w:w w:val="100"/>
        <w:lang w:val="ru-RU" w:eastAsia="en-US" w:bidi="ar-SA"/>
      </w:rPr>
    </w:lvl>
    <w:lvl w:ilvl="1" w:tplc="00B686C6">
      <w:numFmt w:val="bullet"/>
      <w:lvlText w:val="•"/>
      <w:lvlJc w:val="left"/>
      <w:pPr>
        <w:ind w:left="1143" w:hanging="241"/>
      </w:pPr>
      <w:rPr>
        <w:rFonts w:hint="default"/>
        <w:lang w:val="ru-RU" w:eastAsia="en-US" w:bidi="ar-SA"/>
      </w:rPr>
    </w:lvl>
    <w:lvl w:ilvl="2" w:tplc="BFB0604E">
      <w:numFmt w:val="bullet"/>
      <w:lvlText w:val="•"/>
      <w:lvlJc w:val="left"/>
      <w:pPr>
        <w:ind w:left="1947" w:hanging="241"/>
      </w:pPr>
      <w:rPr>
        <w:rFonts w:hint="default"/>
        <w:lang w:val="ru-RU" w:eastAsia="en-US" w:bidi="ar-SA"/>
      </w:rPr>
    </w:lvl>
    <w:lvl w:ilvl="3" w:tplc="EEAC028C">
      <w:numFmt w:val="bullet"/>
      <w:lvlText w:val="•"/>
      <w:lvlJc w:val="left"/>
      <w:pPr>
        <w:ind w:left="2751" w:hanging="241"/>
      </w:pPr>
      <w:rPr>
        <w:rFonts w:hint="default"/>
        <w:lang w:val="ru-RU" w:eastAsia="en-US" w:bidi="ar-SA"/>
      </w:rPr>
    </w:lvl>
    <w:lvl w:ilvl="4" w:tplc="378ECD0C">
      <w:numFmt w:val="bullet"/>
      <w:lvlText w:val="•"/>
      <w:lvlJc w:val="left"/>
      <w:pPr>
        <w:ind w:left="3555" w:hanging="241"/>
      </w:pPr>
      <w:rPr>
        <w:rFonts w:hint="default"/>
        <w:lang w:val="ru-RU" w:eastAsia="en-US" w:bidi="ar-SA"/>
      </w:rPr>
    </w:lvl>
    <w:lvl w:ilvl="5" w:tplc="CC8CA60A">
      <w:numFmt w:val="bullet"/>
      <w:lvlText w:val="•"/>
      <w:lvlJc w:val="left"/>
      <w:pPr>
        <w:ind w:left="4359" w:hanging="241"/>
      </w:pPr>
      <w:rPr>
        <w:rFonts w:hint="default"/>
        <w:lang w:val="ru-RU" w:eastAsia="en-US" w:bidi="ar-SA"/>
      </w:rPr>
    </w:lvl>
    <w:lvl w:ilvl="6" w:tplc="7BE20EE0">
      <w:numFmt w:val="bullet"/>
      <w:lvlText w:val="•"/>
      <w:lvlJc w:val="left"/>
      <w:pPr>
        <w:ind w:left="5162" w:hanging="241"/>
      </w:pPr>
      <w:rPr>
        <w:rFonts w:hint="default"/>
        <w:lang w:val="ru-RU" w:eastAsia="en-US" w:bidi="ar-SA"/>
      </w:rPr>
    </w:lvl>
    <w:lvl w:ilvl="7" w:tplc="1D0A7D6E">
      <w:numFmt w:val="bullet"/>
      <w:lvlText w:val="•"/>
      <w:lvlJc w:val="left"/>
      <w:pPr>
        <w:ind w:left="5966" w:hanging="241"/>
      </w:pPr>
      <w:rPr>
        <w:rFonts w:hint="default"/>
        <w:lang w:val="ru-RU" w:eastAsia="en-US" w:bidi="ar-SA"/>
      </w:rPr>
    </w:lvl>
    <w:lvl w:ilvl="8" w:tplc="7B4ECBEE">
      <w:numFmt w:val="bullet"/>
      <w:lvlText w:val="•"/>
      <w:lvlJc w:val="left"/>
      <w:pPr>
        <w:ind w:left="6770" w:hanging="241"/>
      </w:pPr>
      <w:rPr>
        <w:rFonts w:hint="default"/>
        <w:lang w:val="ru-RU" w:eastAsia="en-US" w:bidi="ar-SA"/>
      </w:rPr>
    </w:lvl>
  </w:abstractNum>
  <w:abstractNum w:abstractNumId="89">
    <w:nsid w:val="1F7323E7"/>
    <w:multiLevelType w:val="hybridMultilevel"/>
    <w:tmpl w:val="226A9AEA"/>
    <w:lvl w:ilvl="0" w:tplc="B2DAD546">
      <w:start w:val="11"/>
      <w:numFmt w:val="decimal"/>
      <w:lvlText w:val="%1."/>
      <w:lvlJc w:val="left"/>
      <w:pPr>
        <w:ind w:left="375" w:hanging="301"/>
        <w:jc w:val="left"/>
      </w:pPr>
      <w:rPr>
        <w:rFonts w:ascii="Times New Roman" w:eastAsia="Times New Roman" w:hAnsi="Times New Roman" w:cs="Times New Roman" w:hint="default"/>
        <w:b w:val="0"/>
        <w:bCs w:val="0"/>
        <w:i w:val="0"/>
        <w:iCs w:val="0"/>
        <w:spacing w:val="-1"/>
        <w:w w:val="100"/>
        <w:sz w:val="22"/>
        <w:szCs w:val="22"/>
        <w:lang w:val="ru-RU" w:eastAsia="en-US" w:bidi="ar-SA"/>
      </w:rPr>
    </w:lvl>
    <w:lvl w:ilvl="1" w:tplc="58B46AF8">
      <w:numFmt w:val="bullet"/>
      <w:lvlText w:val="•"/>
      <w:lvlJc w:val="left"/>
      <w:pPr>
        <w:ind w:left="823" w:hanging="301"/>
      </w:pPr>
      <w:rPr>
        <w:rFonts w:hint="default"/>
        <w:lang w:val="ru-RU" w:eastAsia="en-US" w:bidi="ar-SA"/>
      </w:rPr>
    </w:lvl>
    <w:lvl w:ilvl="2" w:tplc="29E80BBC">
      <w:numFmt w:val="bullet"/>
      <w:lvlText w:val="•"/>
      <w:lvlJc w:val="left"/>
      <w:pPr>
        <w:ind w:left="1266" w:hanging="301"/>
      </w:pPr>
      <w:rPr>
        <w:rFonts w:hint="default"/>
        <w:lang w:val="ru-RU" w:eastAsia="en-US" w:bidi="ar-SA"/>
      </w:rPr>
    </w:lvl>
    <w:lvl w:ilvl="3" w:tplc="7AA480E8">
      <w:numFmt w:val="bullet"/>
      <w:lvlText w:val="•"/>
      <w:lvlJc w:val="left"/>
      <w:pPr>
        <w:ind w:left="1709" w:hanging="301"/>
      </w:pPr>
      <w:rPr>
        <w:rFonts w:hint="default"/>
        <w:lang w:val="ru-RU" w:eastAsia="en-US" w:bidi="ar-SA"/>
      </w:rPr>
    </w:lvl>
    <w:lvl w:ilvl="4" w:tplc="C89CBBF2">
      <w:numFmt w:val="bullet"/>
      <w:lvlText w:val="•"/>
      <w:lvlJc w:val="left"/>
      <w:pPr>
        <w:ind w:left="2152" w:hanging="301"/>
      </w:pPr>
      <w:rPr>
        <w:rFonts w:hint="default"/>
        <w:lang w:val="ru-RU" w:eastAsia="en-US" w:bidi="ar-SA"/>
      </w:rPr>
    </w:lvl>
    <w:lvl w:ilvl="5" w:tplc="DE74A3D0">
      <w:numFmt w:val="bullet"/>
      <w:lvlText w:val="•"/>
      <w:lvlJc w:val="left"/>
      <w:pPr>
        <w:ind w:left="2595" w:hanging="301"/>
      </w:pPr>
      <w:rPr>
        <w:rFonts w:hint="default"/>
        <w:lang w:val="ru-RU" w:eastAsia="en-US" w:bidi="ar-SA"/>
      </w:rPr>
    </w:lvl>
    <w:lvl w:ilvl="6" w:tplc="E88CD142">
      <w:numFmt w:val="bullet"/>
      <w:lvlText w:val="•"/>
      <w:lvlJc w:val="left"/>
      <w:pPr>
        <w:ind w:left="3038" w:hanging="301"/>
      </w:pPr>
      <w:rPr>
        <w:rFonts w:hint="default"/>
        <w:lang w:val="ru-RU" w:eastAsia="en-US" w:bidi="ar-SA"/>
      </w:rPr>
    </w:lvl>
    <w:lvl w:ilvl="7" w:tplc="4652438E">
      <w:numFmt w:val="bullet"/>
      <w:lvlText w:val="•"/>
      <w:lvlJc w:val="left"/>
      <w:pPr>
        <w:ind w:left="3481" w:hanging="301"/>
      </w:pPr>
      <w:rPr>
        <w:rFonts w:hint="default"/>
        <w:lang w:val="ru-RU" w:eastAsia="en-US" w:bidi="ar-SA"/>
      </w:rPr>
    </w:lvl>
    <w:lvl w:ilvl="8" w:tplc="0E82E5E4">
      <w:numFmt w:val="bullet"/>
      <w:lvlText w:val="•"/>
      <w:lvlJc w:val="left"/>
      <w:pPr>
        <w:ind w:left="3924" w:hanging="301"/>
      </w:pPr>
      <w:rPr>
        <w:rFonts w:hint="default"/>
        <w:lang w:val="ru-RU" w:eastAsia="en-US" w:bidi="ar-SA"/>
      </w:rPr>
    </w:lvl>
  </w:abstractNum>
  <w:abstractNum w:abstractNumId="90">
    <w:nsid w:val="1F856C3A"/>
    <w:multiLevelType w:val="hybridMultilevel"/>
    <w:tmpl w:val="57EC7E0C"/>
    <w:lvl w:ilvl="0" w:tplc="FE12A4CE">
      <w:numFmt w:val="bullet"/>
      <w:lvlText w:val="-"/>
      <w:lvlJc w:val="left"/>
      <w:pPr>
        <w:ind w:left="114" w:hanging="141"/>
      </w:pPr>
      <w:rPr>
        <w:rFonts w:ascii="Times New Roman" w:eastAsia="Times New Roman" w:hAnsi="Times New Roman" w:cs="Times New Roman" w:hint="default"/>
        <w:b w:val="0"/>
        <w:bCs w:val="0"/>
        <w:i w:val="0"/>
        <w:iCs w:val="0"/>
        <w:spacing w:val="0"/>
        <w:w w:val="99"/>
        <w:sz w:val="24"/>
        <w:szCs w:val="24"/>
        <w:lang w:val="ru-RU" w:eastAsia="en-US" w:bidi="ar-SA"/>
      </w:rPr>
    </w:lvl>
    <w:lvl w:ilvl="1" w:tplc="E64A3F02">
      <w:numFmt w:val="bullet"/>
      <w:lvlText w:val="•"/>
      <w:lvlJc w:val="left"/>
      <w:pPr>
        <w:ind w:left="607" w:hanging="141"/>
      </w:pPr>
      <w:rPr>
        <w:rFonts w:hint="default"/>
        <w:lang w:val="ru-RU" w:eastAsia="en-US" w:bidi="ar-SA"/>
      </w:rPr>
    </w:lvl>
    <w:lvl w:ilvl="2" w:tplc="82544DDC">
      <w:numFmt w:val="bullet"/>
      <w:lvlText w:val="•"/>
      <w:lvlJc w:val="left"/>
      <w:pPr>
        <w:ind w:left="1094" w:hanging="141"/>
      </w:pPr>
      <w:rPr>
        <w:rFonts w:hint="default"/>
        <w:lang w:val="ru-RU" w:eastAsia="en-US" w:bidi="ar-SA"/>
      </w:rPr>
    </w:lvl>
    <w:lvl w:ilvl="3" w:tplc="53765002">
      <w:numFmt w:val="bullet"/>
      <w:lvlText w:val="•"/>
      <w:lvlJc w:val="left"/>
      <w:pPr>
        <w:ind w:left="1582" w:hanging="141"/>
      </w:pPr>
      <w:rPr>
        <w:rFonts w:hint="default"/>
        <w:lang w:val="ru-RU" w:eastAsia="en-US" w:bidi="ar-SA"/>
      </w:rPr>
    </w:lvl>
    <w:lvl w:ilvl="4" w:tplc="AF46C578">
      <w:numFmt w:val="bullet"/>
      <w:lvlText w:val="•"/>
      <w:lvlJc w:val="left"/>
      <w:pPr>
        <w:ind w:left="2069" w:hanging="141"/>
      </w:pPr>
      <w:rPr>
        <w:rFonts w:hint="default"/>
        <w:lang w:val="ru-RU" w:eastAsia="en-US" w:bidi="ar-SA"/>
      </w:rPr>
    </w:lvl>
    <w:lvl w:ilvl="5" w:tplc="0862DCE8">
      <w:numFmt w:val="bullet"/>
      <w:lvlText w:val="•"/>
      <w:lvlJc w:val="left"/>
      <w:pPr>
        <w:ind w:left="2557" w:hanging="141"/>
      </w:pPr>
      <w:rPr>
        <w:rFonts w:hint="default"/>
        <w:lang w:val="ru-RU" w:eastAsia="en-US" w:bidi="ar-SA"/>
      </w:rPr>
    </w:lvl>
    <w:lvl w:ilvl="6" w:tplc="6464C8E2">
      <w:numFmt w:val="bullet"/>
      <w:lvlText w:val="•"/>
      <w:lvlJc w:val="left"/>
      <w:pPr>
        <w:ind w:left="3044" w:hanging="141"/>
      </w:pPr>
      <w:rPr>
        <w:rFonts w:hint="default"/>
        <w:lang w:val="ru-RU" w:eastAsia="en-US" w:bidi="ar-SA"/>
      </w:rPr>
    </w:lvl>
    <w:lvl w:ilvl="7" w:tplc="32520150">
      <w:numFmt w:val="bullet"/>
      <w:lvlText w:val="•"/>
      <w:lvlJc w:val="left"/>
      <w:pPr>
        <w:ind w:left="3531" w:hanging="141"/>
      </w:pPr>
      <w:rPr>
        <w:rFonts w:hint="default"/>
        <w:lang w:val="ru-RU" w:eastAsia="en-US" w:bidi="ar-SA"/>
      </w:rPr>
    </w:lvl>
    <w:lvl w:ilvl="8" w:tplc="B2889DBA">
      <w:numFmt w:val="bullet"/>
      <w:lvlText w:val="•"/>
      <w:lvlJc w:val="left"/>
      <w:pPr>
        <w:ind w:left="4019" w:hanging="141"/>
      </w:pPr>
      <w:rPr>
        <w:rFonts w:hint="default"/>
        <w:lang w:val="ru-RU" w:eastAsia="en-US" w:bidi="ar-SA"/>
      </w:rPr>
    </w:lvl>
  </w:abstractNum>
  <w:abstractNum w:abstractNumId="91">
    <w:nsid w:val="1FCD366A"/>
    <w:multiLevelType w:val="hybridMultilevel"/>
    <w:tmpl w:val="7D188F1C"/>
    <w:lvl w:ilvl="0" w:tplc="B4326084">
      <w:start w:val="13"/>
      <w:numFmt w:val="decimal"/>
      <w:lvlText w:val="%1."/>
      <w:lvlJc w:val="left"/>
      <w:pPr>
        <w:ind w:left="75" w:hanging="302"/>
        <w:jc w:val="right"/>
      </w:pPr>
      <w:rPr>
        <w:rFonts w:ascii="Times New Roman" w:eastAsia="Times New Roman" w:hAnsi="Times New Roman" w:cs="Times New Roman" w:hint="default"/>
        <w:b w:val="0"/>
        <w:bCs w:val="0"/>
        <w:i w:val="0"/>
        <w:iCs w:val="0"/>
        <w:spacing w:val="0"/>
        <w:w w:val="100"/>
        <w:sz w:val="22"/>
        <w:szCs w:val="22"/>
        <w:lang w:val="ru-RU" w:eastAsia="en-US" w:bidi="ar-SA"/>
      </w:rPr>
    </w:lvl>
    <w:lvl w:ilvl="1" w:tplc="146E438A">
      <w:numFmt w:val="bullet"/>
      <w:lvlText w:val="•"/>
      <w:lvlJc w:val="left"/>
      <w:pPr>
        <w:ind w:left="553" w:hanging="302"/>
      </w:pPr>
      <w:rPr>
        <w:rFonts w:hint="default"/>
        <w:lang w:val="ru-RU" w:eastAsia="en-US" w:bidi="ar-SA"/>
      </w:rPr>
    </w:lvl>
    <w:lvl w:ilvl="2" w:tplc="705C03B2">
      <w:numFmt w:val="bullet"/>
      <w:lvlText w:val="•"/>
      <w:lvlJc w:val="left"/>
      <w:pPr>
        <w:ind w:left="1026" w:hanging="302"/>
      </w:pPr>
      <w:rPr>
        <w:rFonts w:hint="default"/>
        <w:lang w:val="ru-RU" w:eastAsia="en-US" w:bidi="ar-SA"/>
      </w:rPr>
    </w:lvl>
    <w:lvl w:ilvl="3" w:tplc="1C601844">
      <w:numFmt w:val="bullet"/>
      <w:lvlText w:val="•"/>
      <w:lvlJc w:val="left"/>
      <w:pPr>
        <w:ind w:left="1499" w:hanging="302"/>
      </w:pPr>
      <w:rPr>
        <w:rFonts w:hint="default"/>
        <w:lang w:val="ru-RU" w:eastAsia="en-US" w:bidi="ar-SA"/>
      </w:rPr>
    </w:lvl>
    <w:lvl w:ilvl="4" w:tplc="5E78BC26">
      <w:numFmt w:val="bullet"/>
      <w:lvlText w:val="•"/>
      <w:lvlJc w:val="left"/>
      <w:pPr>
        <w:ind w:left="1972" w:hanging="302"/>
      </w:pPr>
      <w:rPr>
        <w:rFonts w:hint="default"/>
        <w:lang w:val="ru-RU" w:eastAsia="en-US" w:bidi="ar-SA"/>
      </w:rPr>
    </w:lvl>
    <w:lvl w:ilvl="5" w:tplc="7484737E">
      <w:numFmt w:val="bullet"/>
      <w:lvlText w:val="•"/>
      <w:lvlJc w:val="left"/>
      <w:pPr>
        <w:ind w:left="2445" w:hanging="302"/>
      </w:pPr>
      <w:rPr>
        <w:rFonts w:hint="default"/>
        <w:lang w:val="ru-RU" w:eastAsia="en-US" w:bidi="ar-SA"/>
      </w:rPr>
    </w:lvl>
    <w:lvl w:ilvl="6" w:tplc="38FC697A">
      <w:numFmt w:val="bullet"/>
      <w:lvlText w:val="•"/>
      <w:lvlJc w:val="left"/>
      <w:pPr>
        <w:ind w:left="2918" w:hanging="302"/>
      </w:pPr>
      <w:rPr>
        <w:rFonts w:hint="default"/>
        <w:lang w:val="ru-RU" w:eastAsia="en-US" w:bidi="ar-SA"/>
      </w:rPr>
    </w:lvl>
    <w:lvl w:ilvl="7" w:tplc="CF48AD44">
      <w:numFmt w:val="bullet"/>
      <w:lvlText w:val="•"/>
      <w:lvlJc w:val="left"/>
      <w:pPr>
        <w:ind w:left="3391" w:hanging="302"/>
      </w:pPr>
      <w:rPr>
        <w:rFonts w:hint="default"/>
        <w:lang w:val="ru-RU" w:eastAsia="en-US" w:bidi="ar-SA"/>
      </w:rPr>
    </w:lvl>
    <w:lvl w:ilvl="8" w:tplc="8CF056AE">
      <w:numFmt w:val="bullet"/>
      <w:lvlText w:val="•"/>
      <w:lvlJc w:val="left"/>
      <w:pPr>
        <w:ind w:left="3864" w:hanging="302"/>
      </w:pPr>
      <w:rPr>
        <w:rFonts w:hint="default"/>
        <w:lang w:val="ru-RU" w:eastAsia="en-US" w:bidi="ar-SA"/>
      </w:rPr>
    </w:lvl>
  </w:abstractNum>
  <w:abstractNum w:abstractNumId="92">
    <w:nsid w:val="1FE96A81"/>
    <w:multiLevelType w:val="hybridMultilevel"/>
    <w:tmpl w:val="43AA2122"/>
    <w:lvl w:ilvl="0" w:tplc="8402BF32">
      <w:start w:val="8"/>
      <w:numFmt w:val="decimal"/>
      <w:lvlText w:val="%1."/>
      <w:lvlJc w:val="left"/>
      <w:pPr>
        <w:ind w:left="349" w:hanging="241"/>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512A5160">
      <w:numFmt w:val="bullet"/>
      <w:lvlText w:val="•"/>
      <w:lvlJc w:val="left"/>
      <w:pPr>
        <w:ind w:left="1286" w:hanging="241"/>
      </w:pPr>
      <w:rPr>
        <w:rFonts w:hint="default"/>
        <w:lang w:val="ru-RU" w:eastAsia="en-US" w:bidi="ar-SA"/>
      </w:rPr>
    </w:lvl>
    <w:lvl w:ilvl="2" w:tplc="554E22A0">
      <w:numFmt w:val="bullet"/>
      <w:lvlText w:val="•"/>
      <w:lvlJc w:val="left"/>
      <w:pPr>
        <w:ind w:left="2233" w:hanging="241"/>
      </w:pPr>
      <w:rPr>
        <w:rFonts w:hint="default"/>
        <w:lang w:val="ru-RU" w:eastAsia="en-US" w:bidi="ar-SA"/>
      </w:rPr>
    </w:lvl>
    <w:lvl w:ilvl="3" w:tplc="B4CED5F6">
      <w:numFmt w:val="bullet"/>
      <w:lvlText w:val="•"/>
      <w:lvlJc w:val="left"/>
      <w:pPr>
        <w:ind w:left="3179" w:hanging="241"/>
      </w:pPr>
      <w:rPr>
        <w:rFonts w:hint="default"/>
        <w:lang w:val="ru-RU" w:eastAsia="en-US" w:bidi="ar-SA"/>
      </w:rPr>
    </w:lvl>
    <w:lvl w:ilvl="4" w:tplc="DBB40A62">
      <w:numFmt w:val="bullet"/>
      <w:lvlText w:val="•"/>
      <w:lvlJc w:val="left"/>
      <w:pPr>
        <w:ind w:left="4126" w:hanging="241"/>
      </w:pPr>
      <w:rPr>
        <w:rFonts w:hint="default"/>
        <w:lang w:val="ru-RU" w:eastAsia="en-US" w:bidi="ar-SA"/>
      </w:rPr>
    </w:lvl>
    <w:lvl w:ilvl="5" w:tplc="C93231CE">
      <w:numFmt w:val="bullet"/>
      <w:lvlText w:val="•"/>
      <w:lvlJc w:val="left"/>
      <w:pPr>
        <w:ind w:left="5073" w:hanging="241"/>
      </w:pPr>
      <w:rPr>
        <w:rFonts w:hint="default"/>
        <w:lang w:val="ru-RU" w:eastAsia="en-US" w:bidi="ar-SA"/>
      </w:rPr>
    </w:lvl>
    <w:lvl w:ilvl="6" w:tplc="38D01206">
      <w:numFmt w:val="bullet"/>
      <w:lvlText w:val="•"/>
      <w:lvlJc w:val="left"/>
      <w:pPr>
        <w:ind w:left="6019" w:hanging="241"/>
      </w:pPr>
      <w:rPr>
        <w:rFonts w:hint="default"/>
        <w:lang w:val="ru-RU" w:eastAsia="en-US" w:bidi="ar-SA"/>
      </w:rPr>
    </w:lvl>
    <w:lvl w:ilvl="7" w:tplc="D1066AA6">
      <w:numFmt w:val="bullet"/>
      <w:lvlText w:val="•"/>
      <w:lvlJc w:val="left"/>
      <w:pPr>
        <w:ind w:left="6966" w:hanging="241"/>
      </w:pPr>
      <w:rPr>
        <w:rFonts w:hint="default"/>
        <w:lang w:val="ru-RU" w:eastAsia="en-US" w:bidi="ar-SA"/>
      </w:rPr>
    </w:lvl>
    <w:lvl w:ilvl="8" w:tplc="F874364E">
      <w:numFmt w:val="bullet"/>
      <w:lvlText w:val="•"/>
      <w:lvlJc w:val="left"/>
      <w:pPr>
        <w:ind w:left="7912" w:hanging="241"/>
      </w:pPr>
      <w:rPr>
        <w:rFonts w:hint="default"/>
        <w:lang w:val="ru-RU" w:eastAsia="en-US" w:bidi="ar-SA"/>
      </w:rPr>
    </w:lvl>
  </w:abstractNum>
  <w:abstractNum w:abstractNumId="93">
    <w:nsid w:val="1FF957E1"/>
    <w:multiLevelType w:val="hybridMultilevel"/>
    <w:tmpl w:val="25DE32BA"/>
    <w:lvl w:ilvl="0" w:tplc="98068A94">
      <w:start w:val="1"/>
      <w:numFmt w:val="decimal"/>
      <w:lvlText w:val="%1."/>
      <w:lvlJc w:val="left"/>
      <w:pPr>
        <w:ind w:left="143" w:hanging="215"/>
        <w:jc w:val="left"/>
      </w:pPr>
      <w:rPr>
        <w:rFonts w:ascii="Times New Roman" w:eastAsia="Times New Roman" w:hAnsi="Times New Roman" w:cs="Times New Roman" w:hint="default"/>
        <w:b w:val="0"/>
        <w:bCs w:val="0"/>
        <w:i w:val="0"/>
        <w:iCs w:val="0"/>
        <w:spacing w:val="-2"/>
        <w:w w:val="100"/>
        <w:sz w:val="26"/>
        <w:szCs w:val="26"/>
        <w:lang w:val="ru-RU" w:eastAsia="en-US" w:bidi="ar-SA"/>
      </w:rPr>
    </w:lvl>
    <w:lvl w:ilvl="1" w:tplc="F7CE6056">
      <w:numFmt w:val="bullet"/>
      <w:lvlText w:val="•"/>
      <w:lvlJc w:val="left"/>
      <w:pPr>
        <w:ind w:left="1131" w:hanging="215"/>
      </w:pPr>
      <w:rPr>
        <w:rFonts w:hint="default"/>
        <w:lang w:val="ru-RU" w:eastAsia="en-US" w:bidi="ar-SA"/>
      </w:rPr>
    </w:lvl>
    <w:lvl w:ilvl="2" w:tplc="255ED45E">
      <w:numFmt w:val="bullet"/>
      <w:lvlText w:val="•"/>
      <w:lvlJc w:val="left"/>
      <w:pPr>
        <w:ind w:left="2123" w:hanging="215"/>
      </w:pPr>
      <w:rPr>
        <w:rFonts w:hint="default"/>
        <w:lang w:val="ru-RU" w:eastAsia="en-US" w:bidi="ar-SA"/>
      </w:rPr>
    </w:lvl>
    <w:lvl w:ilvl="3" w:tplc="9228A136">
      <w:numFmt w:val="bullet"/>
      <w:lvlText w:val="•"/>
      <w:lvlJc w:val="left"/>
      <w:pPr>
        <w:ind w:left="3115" w:hanging="215"/>
      </w:pPr>
      <w:rPr>
        <w:rFonts w:hint="default"/>
        <w:lang w:val="ru-RU" w:eastAsia="en-US" w:bidi="ar-SA"/>
      </w:rPr>
    </w:lvl>
    <w:lvl w:ilvl="4" w:tplc="3606F122">
      <w:numFmt w:val="bullet"/>
      <w:lvlText w:val="•"/>
      <w:lvlJc w:val="left"/>
      <w:pPr>
        <w:ind w:left="4107" w:hanging="215"/>
      </w:pPr>
      <w:rPr>
        <w:rFonts w:hint="default"/>
        <w:lang w:val="ru-RU" w:eastAsia="en-US" w:bidi="ar-SA"/>
      </w:rPr>
    </w:lvl>
    <w:lvl w:ilvl="5" w:tplc="2E8E52C8">
      <w:numFmt w:val="bullet"/>
      <w:lvlText w:val="•"/>
      <w:lvlJc w:val="left"/>
      <w:pPr>
        <w:ind w:left="5099" w:hanging="215"/>
      </w:pPr>
      <w:rPr>
        <w:rFonts w:hint="default"/>
        <w:lang w:val="ru-RU" w:eastAsia="en-US" w:bidi="ar-SA"/>
      </w:rPr>
    </w:lvl>
    <w:lvl w:ilvl="6" w:tplc="1F3A667A">
      <w:numFmt w:val="bullet"/>
      <w:lvlText w:val="•"/>
      <w:lvlJc w:val="left"/>
      <w:pPr>
        <w:ind w:left="6091" w:hanging="215"/>
      </w:pPr>
      <w:rPr>
        <w:rFonts w:hint="default"/>
        <w:lang w:val="ru-RU" w:eastAsia="en-US" w:bidi="ar-SA"/>
      </w:rPr>
    </w:lvl>
    <w:lvl w:ilvl="7" w:tplc="B8F04A9A">
      <w:numFmt w:val="bullet"/>
      <w:lvlText w:val="•"/>
      <w:lvlJc w:val="left"/>
      <w:pPr>
        <w:ind w:left="7083" w:hanging="215"/>
      </w:pPr>
      <w:rPr>
        <w:rFonts w:hint="default"/>
        <w:lang w:val="ru-RU" w:eastAsia="en-US" w:bidi="ar-SA"/>
      </w:rPr>
    </w:lvl>
    <w:lvl w:ilvl="8" w:tplc="88A83E22">
      <w:numFmt w:val="bullet"/>
      <w:lvlText w:val="•"/>
      <w:lvlJc w:val="left"/>
      <w:pPr>
        <w:ind w:left="8075" w:hanging="215"/>
      </w:pPr>
      <w:rPr>
        <w:rFonts w:hint="default"/>
        <w:lang w:val="ru-RU" w:eastAsia="en-US" w:bidi="ar-SA"/>
      </w:rPr>
    </w:lvl>
  </w:abstractNum>
  <w:abstractNum w:abstractNumId="94">
    <w:nsid w:val="20494501"/>
    <w:multiLevelType w:val="hybridMultilevel"/>
    <w:tmpl w:val="D8829BFE"/>
    <w:lvl w:ilvl="0" w:tplc="F160B4AE">
      <w:start w:val="1"/>
      <w:numFmt w:val="decimal"/>
      <w:lvlText w:val="%1."/>
      <w:lvlJc w:val="left"/>
      <w:pPr>
        <w:ind w:left="290" w:hanging="182"/>
        <w:jc w:val="left"/>
      </w:pPr>
      <w:rPr>
        <w:rFonts w:ascii="Times New Roman" w:eastAsia="Times New Roman" w:hAnsi="Times New Roman" w:cs="Times New Roman" w:hint="default"/>
        <w:b w:val="0"/>
        <w:bCs w:val="0"/>
        <w:i w:val="0"/>
        <w:iCs w:val="0"/>
        <w:spacing w:val="-2"/>
        <w:w w:val="99"/>
        <w:sz w:val="22"/>
        <w:szCs w:val="22"/>
        <w:lang w:val="ru-RU" w:eastAsia="en-US" w:bidi="ar-SA"/>
      </w:rPr>
    </w:lvl>
    <w:lvl w:ilvl="1" w:tplc="137CBE58">
      <w:numFmt w:val="bullet"/>
      <w:lvlText w:val="•"/>
      <w:lvlJc w:val="left"/>
      <w:pPr>
        <w:ind w:left="1107" w:hanging="182"/>
      </w:pPr>
      <w:rPr>
        <w:rFonts w:hint="default"/>
        <w:lang w:val="ru-RU" w:eastAsia="en-US" w:bidi="ar-SA"/>
      </w:rPr>
    </w:lvl>
    <w:lvl w:ilvl="2" w:tplc="A7448EA8">
      <w:numFmt w:val="bullet"/>
      <w:lvlText w:val="•"/>
      <w:lvlJc w:val="left"/>
      <w:pPr>
        <w:ind w:left="1915" w:hanging="182"/>
      </w:pPr>
      <w:rPr>
        <w:rFonts w:hint="default"/>
        <w:lang w:val="ru-RU" w:eastAsia="en-US" w:bidi="ar-SA"/>
      </w:rPr>
    </w:lvl>
    <w:lvl w:ilvl="3" w:tplc="2DE4ED50">
      <w:numFmt w:val="bullet"/>
      <w:lvlText w:val="•"/>
      <w:lvlJc w:val="left"/>
      <w:pPr>
        <w:ind w:left="2723" w:hanging="182"/>
      </w:pPr>
      <w:rPr>
        <w:rFonts w:hint="default"/>
        <w:lang w:val="ru-RU" w:eastAsia="en-US" w:bidi="ar-SA"/>
      </w:rPr>
    </w:lvl>
    <w:lvl w:ilvl="4" w:tplc="B0B24DE6">
      <w:numFmt w:val="bullet"/>
      <w:lvlText w:val="•"/>
      <w:lvlJc w:val="left"/>
      <w:pPr>
        <w:ind w:left="3531" w:hanging="182"/>
      </w:pPr>
      <w:rPr>
        <w:rFonts w:hint="default"/>
        <w:lang w:val="ru-RU" w:eastAsia="en-US" w:bidi="ar-SA"/>
      </w:rPr>
    </w:lvl>
    <w:lvl w:ilvl="5" w:tplc="F2401742">
      <w:numFmt w:val="bullet"/>
      <w:lvlText w:val="•"/>
      <w:lvlJc w:val="left"/>
      <w:pPr>
        <w:ind w:left="4339" w:hanging="182"/>
      </w:pPr>
      <w:rPr>
        <w:rFonts w:hint="default"/>
        <w:lang w:val="ru-RU" w:eastAsia="en-US" w:bidi="ar-SA"/>
      </w:rPr>
    </w:lvl>
    <w:lvl w:ilvl="6" w:tplc="7CBA516E">
      <w:numFmt w:val="bullet"/>
      <w:lvlText w:val="•"/>
      <w:lvlJc w:val="left"/>
      <w:pPr>
        <w:ind w:left="5146" w:hanging="182"/>
      </w:pPr>
      <w:rPr>
        <w:rFonts w:hint="default"/>
        <w:lang w:val="ru-RU" w:eastAsia="en-US" w:bidi="ar-SA"/>
      </w:rPr>
    </w:lvl>
    <w:lvl w:ilvl="7" w:tplc="5B984ED0">
      <w:numFmt w:val="bullet"/>
      <w:lvlText w:val="•"/>
      <w:lvlJc w:val="left"/>
      <w:pPr>
        <w:ind w:left="5954" w:hanging="182"/>
      </w:pPr>
      <w:rPr>
        <w:rFonts w:hint="default"/>
        <w:lang w:val="ru-RU" w:eastAsia="en-US" w:bidi="ar-SA"/>
      </w:rPr>
    </w:lvl>
    <w:lvl w:ilvl="8" w:tplc="F946A0A4">
      <w:numFmt w:val="bullet"/>
      <w:lvlText w:val="•"/>
      <w:lvlJc w:val="left"/>
      <w:pPr>
        <w:ind w:left="6762" w:hanging="182"/>
      </w:pPr>
      <w:rPr>
        <w:rFonts w:hint="default"/>
        <w:lang w:val="ru-RU" w:eastAsia="en-US" w:bidi="ar-SA"/>
      </w:rPr>
    </w:lvl>
  </w:abstractNum>
  <w:abstractNum w:abstractNumId="95">
    <w:nsid w:val="21016DCA"/>
    <w:multiLevelType w:val="hybridMultilevel"/>
    <w:tmpl w:val="5A001208"/>
    <w:lvl w:ilvl="0" w:tplc="43FEF39C">
      <w:start w:val="1"/>
      <w:numFmt w:val="decimal"/>
      <w:lvlText w:val="%1."/>
      <w:lvlJc w:val="left"/>
      <w:pPr>
        <w:ind w:left="284" w:hanging="919"/>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47AC2334">
      <w:numFmt w:val="bullet"/>
      <w:lvlText w:val="•"/>
      <w:lvlJc w:val="left"/>
      <w:pPr>
        <w:ind w:left="1300" w:hanging="919"/>
      </w:pPr>
      <w:rPr>
        <w:rFonts w:hint="default"/>
        <w:lang w:val="ru-RU" w:eastAsia="en-US" w:bidi="ar-SA"/>
      </w:rPr>
    </w:lvl>
    <w:lvl w:ilvl="2" w:tplc="F63282C2">
      <w:numFmt w:val="bullet"/>
      <w:lvlText w:val="•"/>
      <w:lvlJc w:val="left"/>
      <w:pPr>
        <w:ind w:left="2320" w:hanging="919"/>
      </w:pPr>
      <w:rPr>
        <w:rFonts w:hint="default"/>
        <w:lang w:val="ru-RU" w:eastAsia="en-US" w:bidi="ar-SA"/>
      </w:rPr>
    </w:lvl>
    <w:lvl w:ilvl="3" w:tplc="E8CC7FFC">
      <w:numFmt w:val="bullet"/>
      <w:lvlText w:val="•"/>
      <w:lvlJc w:val="left"/>
      <w:pPr>
        <w:ind w:left="3340" w:hanging="919"/>
      </w:pPr>
      <w:rPr>
        <w:rFonts w:hint="default"/>
        <w:lang w:val="ru-RU" w:eastAsia="en-US" w:bidi="ar-SA"/>
      </w:rPr>
    </w:lvl>
    <w:lvl w:ilvl="4" w:tplc="8A044E94">
      <w:numFmt w:val="bullet"/>
      <w:lvlText w:val="•"/>
      <w:lvlJc w:val="left"/>
      <w:pPr>
        <w:ind w:left="4361" w:hanging="919"/>
      </w:pPr>
      <w:rPr>
        <w:rFonts w:hint="default"/>
        <w:lang w:val="ru-RU" w:eastAsia="en-US" w:bidi="ar-SA"/>
      </w:rPr>
    </w:lvl>
    <w:lvl w:ilvl="5" w:tplc="D1C87D76">
      <w:numFmt w:val="bullet"/>
      <w:lvlText w:val="•"/>
      <w:lvlJc w:val="left"/>
      <w:pPr>
        <w:ind w:left="5381" w:hanging="919"/>
      </w:pPr>
      <w:rPr>
        <w:rFonts w:hint="default"/>
        <w:lang w:val="ru-RU" w:eastAsia="en-US" w:bidi="ar-SA"/>
      </w:rPr>
    </w:lvl>
    <w:lvl w:ilvl="6" w:tplc="927E7A02">
      <w:numFmt w:val="bullet"/>
      <w:lvlText w:val="•"/>
      <w:lvlJc w:val="left"/>
      <w:pPr>
        <w:ind w:left="6401" w:hanging="919"/>
      </w:pPr>
      <w:rPr>
        <w:rFonts w:hint="default"/>
        <w:lang w:val="ru-RU" w:eastAsia="en-US" w:bidi="ar-SA"/>
      </w:rPr>
    </w:lvl>
    <w:lvl w:ilvl="7" w:tplc="422CE102">
      <w:numFmt w:val="bullet"/>
      <w:lvlText w:val="•"/>
      <w:lvlJc w:val="left"/>
      <w:pPr>
        <w:ind w:left="7422" w:hanging="919"/>
      </w:pPr>
      <w:rPr>
        <w:rFonts w:hint="default"/>
        <w:lang w:val="ru-RU" w:eastAsia="en-US" w:bidi="ar-SA"/>
      </w:rPr>
    </w:lvl>
    <w:lvl w:ilvl="8" w:tplc="A162CBA8">
      <w:numFmt w:val="bullet"/>
      <w:lvlText w:val="•"/>
      <w:lvlJc w:val="left"/>
      <w:pPr>
        <w:ind w:left="8442" w:hanging="919"/>
      </w:pPr>
      <w:rPr>
        <w:rFonts w:hint="default"/>
        <w:lang w:val="ru-RU" w:eastAsia="en-US" w:bidi="ar-SA"/>
      </w:rPr>
    </w:lvl>
  </w:abstractNum>
  <w:abstractNum w:abstractNumId="96">
    <w:nsid w:val="215A3605"/>
    <w:multiLevelType w:val="multilevel"/>
    <w:tmpl w:val="5BF8B7AE"/>
    <w:lvl w:ilvl="0">
      <w:start w:val="1"/>
      <w:numFmt w:val="decimal"/>
      <w:lvlText w:val="%1."/>
      <w:lvlJc w:val="left"/>
      <w:pPr>
        <w:ind w:left="4177" w:hanging="215"/>
        <w:jc w:val="right"/>
      </w:pPr>
      <w:rPr>
        <w:rFonts w:hint="default"/>
        <w:spacing w:val="-2"/>
        <w:w w:val="92"/>
        <w:lang w:val="ru-RU" w:eastAsia="en-US" w:bidi="ar-SA"/>
      </w:rPr>
    </w:lvl>
    <w:lvl w:ilvl="1">
      <w:start w:val="1"/>
      <w:numFmt w:val="decimal"/>
      <w:lvlText w:val="%1.%2."/>
      <w:lvlJc w:val="left"/>
      <w:pPr>
        <w:ind w:left="1340" w:hanging="494"/>
        <w:jc w:val="left"/>
      </w:pPr>
      <w:rPr>
        <w:rFonts w:ascii="Times New Roman" w:eastAsia="Times New Roman" w:hAnsi="Times New Roman" w:cs="Times New Roman" w:hint="default"/>
        <w:b/>
        <w:bCs/>
        <w:i w:val="0"/>
        <w:iCs w:val="0"/>
        <w:spacing w:val="-2"/>
        <w:w w:val="100"/>
        <w:sz w:val="28"/>
        <w:szCs w:val="28"/>
        <w:lang w:val="ru-RU" w:eastAsia="en-US" w:bidi="ar-SA"/>
      </w:rPr>
    </w:lvl>
    <w:lvl w:ilvl="2">
      <w:numFmt w:val="bullet"/>
      <w:lvlText w:val="-"/>
      <w:lvlJc w:val="left"/>
      <w:pPr>
        <w:ind w:left="1352" w:hanging="165"/>
      </w:pPr>
      <w:rPr>
        <w:rFonts w:ascii="Times New Roman" w:eastAsia="Times New Roman" w:hAnsi="Times New Roman" w:cs="Times New Roman" w:hint="default"/>
        <w:b w:val="0"/>
        <w:bCs w:val="0"/>
        <w:i w:val="0"/>
        <w:iCs w:val="0"/>
        <w:spacing w:val="0"/>
        <w:w w:val="100"/>
        <w:sz w:val="28"/>
        <w:szCs w:val="28"/>
        <w:lang w:val="ru-RU" w:eastAsia="en-US" w:bidi="ar-SA"/>
      </w:rPr>
    </w:lvl>
    <w:lvl w:ilvl="3">
      <w:numFmt w:val="bullet"/>
      <w:lvlText w:val="•"/>
      <w:lvlJc w:val="left"/>
      <w:pPr>
        <w:ind w:left="4180" w:hanging="165"/>
      </w:pPr>
      <w:rPr>
        <w:rFonts w:hint="default"/>
        <w:lang w:val="ru-RU" w:eastAsia="en-US" w:bidi="ar-SA"/>
      </w:rPr>
    </w:lvl>
    <w:lvl w:ilvl="4">
      <w:numFmt w:val="bullet"/>
      <w:lvlText w:val="•"/>
      <w:lvlJc w:val="left"/>
      <w:pPr>
        <w:ind w:left="5080" w:hanging="165"/>
      </w:pPr>
      <w:rPr>
        <w:rFonts w:hint="default"/>
        <w:lang w:val="ru-RU" w:eastAsia="en-US" w:bidi="ar-SA"/>
      </w:rPr>
    </w:lvl>
    <w:lvl w:ilvl="5">
      <w:numFmt w:val="bullet"/>
      <w:lvlText w:val="•"/>
      <w:lvlJc w:val="left"/>
      <w:pPr>
        <w:ind w:left="5980" w:hanging="165"/>
      </w:pPr>
      <w:rPr>
        <w:rFonts w:hint="default"/>
        <w:lang w:val="ru-RU" w:eastAsia="en-US" w:bidi="ar-SA"/>
      </w:rPr>
    </w:lvl>
    <w:lvl w:ilvl="6">
      <w:numFmt w:val="bullet"/>
      <w:lvlText w:val="•"/>
      <w:lvlJc w:val="left"/>
      <w:pPr>
        <w:ind w:left="6881" w:hanging="165"/>
      </w:pPr>
      <w:rPr>
        <w:rFonts w:hint="default"/>
        <w:lang w:val="ru-RU" w:eastAsia="en-US" w:bidi="ar-SA"/>
      </w:rPr>
    </w:lvl>
    <w:lvl w:ilvl="7">
      <w:numFmt w:val="bullet"/>
      <w:lvlText w:val="•"/>
      <w:lvlJc w:val="left"/>
      <w:pPr>
        <w:ind w:left="7781" w:hanging="165"/>
      </w:pPr>
      <w:rPr>
        <w:rFonts w:hint="default"/>
        <w:lang w:val="ru-RU" w:eastAsia="en-US" w:bidi="ar-SA"/>
      </w:rPr>
    </w:lvl>
    <w:lvl w:ilvl="8">
      <w:numFmt w:val="bullet"/>
      <w:lvlText w:val="•"/>
      <w:lvlJc w:val="left"/>
      <w:pPr>
        <w:ind w:left="8682" w:hanging="165"/>
      </w:pPr>
      <w:rPr>
        <w:rFonts w:hint="default"/>
        <w:lang w:val="ru-RU" w:eastAsia="en-US" w:bidi="ar-SA"/>
      </w:rPr>
    </w:lvl>
  </w:abstractNum>
  <w:abstractNum w:abstractNumId="97">
    <w:nsid w:val="21FB5577"/>
    <w:multiLevelType w:val="hybridMultilevel"/>
    <w:tmpl w:val="177AE67E"/>
    <w:lvl w:ilvl="0" w:tplc="09848892">
      <w:start w:val="5"/>
      <w:numFmt w:val="decimal"/>
      <w:lvlText w:val="%1."/>
      <w:lvlJc w:val="left"/>
      <w:pPr>
        <w:ind w:left="395" w:hanging="241"/>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C868B1E4">
      <w:numFmt w:val="bullet"/>
      <w:lvlText w:val="•"/>
      <w:lvlJc w:val="left"/>
      <w:pPr>
        <w:ind w:left="1337" w:hanging="241"/>
      </w:pPr>
      <w:rPr>
        <w:rFonts w:hint="default"/>
        <w:lang w:val="ru-RU" w:eastAsia="en-US" w:bidi="ar-SA"/>
      </w:rPr>
    </w:lvl>
    <w:lvl w:ilvl="2" w:tplc="0AAA8F60">
      <w:numFmt w:val="bullet"/>
      <w:lvlText w:val="•"/>
      <w:lvlJc w:val="left"/>
      <w:pPr>
        <w:ind w:left="2274" w:hanging="241"/>
      </w:pPr>
      <w:rPr>
        <w:rFonts w:hint="default"/>
        <w:lang w:val="ru-RU" w:eastAsia="en-US" w:bidi="ar-SA"/>
      </w:rPr>
    </w:lvl>
    <w:lvl w:ilvl="3" w:tplc="C88C26AE">
      <w:numFmt w:val="bullet"/>
      <w:lvlText w:val="•"/>
      <w:lvlJc w:val="left"/>
      <w:pPr>
        <w:ind w:left="3211" w:hanging="241"/>
      </w:pPr>
      <w:rPr>
        <w:rFonts w:hint="default"/>
        <w:lang w:val="ru-RU" w:eastAsia="en-US" w:bidi="ar-SA"/>
      </w:rPr>
    </w:lvl>
    <w:lvl w:ilvl="4" w:tplc="6B889E28">
      <w:numFmt w:val="bullet"/>
      <w:lvlText w:val="•"/>
      <w:lvlJc w:val="left"/>
      <w:pPr>
        <w:ind w:left="4148" w:hanging="241"/>
      </w:pPr>
      <w:rPr>
        <w:rFonts w:hint="default"/>
        <w:lang w:val="ru-RU" w:eastAsia="en-US" w:bidi="ar-SA"/>
      </w:rPr>
    </w:lvl>
    <w:lvl w:ilvl="5" w:tplc="F0463104">
      <w:numFmt w:val="bullet"/>
      <w:lvlText w:val="•"/>
      <w:lvlJc w:val="left"/>
      <w:pPr>
        <w:ind w:left="5086" w:hanging="241"/>
      </w:pPr>
      <w:rPr>
        <w:rFonts w:hint="default"/>
        <w:lang w:val="ru-RU" w:eastAsia="en-US" w:bidi="ar-SA"/>
      </w:rPr>
    </w:lvl>
    <w:lvl w:ilvl="6" w:tplc="E060526A">
      <w:numFmt w:val="bullet"/>
      <w:lvlText w:val="•"/>
      <w:lvlJc w:val="left"/>
      <w:pPr>
        <w:ind w:left="6023" w:hanging="241"/>
      </w:pPr>
      <w:rPr>
        <w:rFonts w:hint="default"/>
        <w:lang w:val="ru-RU" w:eastAsia="en-US" w:bidi="ar-SA"/>
      </w:rPr>
    </w:lvl>
    <w:lvl w:ilvl="7" w:tplc="41641562">
      <w:numFmt w:val="bullet"/>
      <w:lvlText w:val="•"/>
      <w:lvlJc w:val="left"/>
      <w:pPr>
        <w:ind w:left="6960" w:hanging="241"/>
      </w:pPr>
      <w:rPr>
        <w:rFonts w:hint="default"/>
        <w:lang w:val="ru-RU" w:eastAsia="en-US" w:bidi="ar-SA"/>
      </w:rPr>
    </w:lvl>
    <w:lvl w:ilvl="8" w:tplc="C15091EE">
      <w:numFmt w:val="bullet"/>
      <w:lvlText w:val="•"/>
      <w:lvlJc w:val="left"/>
      <w:pPr>
        <w:ind w:left="7897" w:hanging="241"/>
      </w:pPr>
      <w:rPr>
        <w:rFonts w:hint="default"/>
        <w:lang w:val="ru-RU" w:eastAsia="en-US" w:bidi="ar-SA"/>
      </w:rPr>
    </w:lvl>
  </w:abstractNum>
  <w:abstractNum w:abstractNumId="98">
    <w:nsid w:val="222930B3"/>
    <w:multiLevelType w:val="hybridMultilevel"/>
    <w:tmpl w:val="DC589C2C"/>
    <w:lvl w:ilvl="0" w:tplc="EADCB716">
      <w:start w:val="1"/>
      <w:numFmt w:val="decimal"/>
      <w:lvlText w:val="%1."/>
      <w:lvlJc w:val="left"/>
      <w:pPr>
        <w:ind w:left="989" w:hanging="35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501CA752">
      <w:numFmt w:val="bullet"/>
      <w:lvlText w:val="•"/>
      <w:lvlJc w:val="left"/>
      <w:pPr>
        <w:ind w:left="1930" w:hanging="352"/>
      </w:pPr>
      <w:rPr>
        <w:rFonts w:hint="default"/>
        <w:lang w:val="ru-RU" w:eastAsia="en-US" w:bidi="ar-SA"/>
      </w:rPr>
    </w:lvl>
    <w:lvl w:ilvl="2" w:tplc="81704322">
      <w:numFmt w:val="bullet"/>
      <w:lvlText w:val="•"/>
      <w:lvlJc w:val="left"/>
      <w:pPr>
        <w:ind w:left="2880" w:hanging="352"/>
      </w:pPr>
      <w:rPr>
        <w:rFonts w:hint="default"/>
        <w:lang w:val="ru-RU" w:eastAsia="en-US" w:bidi="ar-SA"/>
      </w:rPr>
    </w:lvl>
    <w:lvl w:ilvl="3" w:tplc="C8E24084">
      <w:numFmt w:val="bullet"/>
      <w:lvlText w:val="•"/>
      <w:lvlJc w:val="left"/>
      <w:pPr>
        <w:ind w:left="3830" w:hanging="352"/>
      </w:pPr>
      <w:rPr>
        <w:rFonts w:hint="default"/>
        <w:lang w:val="ru-RU" w:eastAsia="en-US" w:bidi="ar-SA"/>
      </w:rPr>
    </w:lvl>
    <w:lvl w:ilvl="4" w:tplc="776852E8">
      <w:numFmt w:val="bullet"/>
      <w:lvlText w:val="•"/>
      <w:lvlJc w:val="left"/>
      <w:pPr>
        <w:ind w:left="4781" w:hanging="352"/>
      </w:pPr>
      <w:rPr>
        <w:rFonts w:hint="default"/>
        <w:lang w:val="ru-RU" w:eastAsia="en-US" w:bidi="ar-SA"/>
      </w:rPr>
    </w:lvl>
    <w:lvl w:ilvl="5" w:tplc="F404FA40">
      <w:numFmt w:val="bullet"/>
      <w:lvlText w:val="•"/>
      <w:lvlJc w:val="left"/>
      <w:pPr>
        <w:ind w:left="5731" w:hanging="352"/>
      </w:pPr>
      <w:rPr>
        <w:rFonts w:hint="default"/>
        <w:lang w:val="ru-RU" w:eastAsia="en-US" w:bidi="ar-SA"/>
      </w:rPr>
    </w:lvl>
    <w:lvl w:ilvl="6" w:tplc="FA96E660">
      <w:numFmt w:val="bullet"/>
      <w:lvlText w:val="•"/>
      <w:lvlJc w:val="left"/>
      <w:pPr>
        <w:ind w:left="6681" w:hanging="352"/>
      </w:pPr>
      <w:rPr>
        <w:rFonts w:hint="default"/>
        <w:lang w:val="ru-RU" w:eastAsia="en-US" w:bidi="ar-SA"/>
      </w:rPr>
    </w:lvl>
    <w:lvl w:ilvl="7" w:tplc="A904966A">
      <w:numFmt w:val="bullet"/>
      <w:lvlText w:val="•"/>
      <w:lvlJc w:val="left"/>
      <w:pPr>
        <w:ind w:left="7632" w:hanging="352"/>
      </w:pPr>
      <w:rPr>
        <w:rFonts w:hint="default"/>
        <w:lang w:val="ru-RU" w:eastAsia="en-US" w:bidi="ar-SA"/>
      </w:rPr>
    </w:lvl>
    <w:lvl w:ilvl="8" w:tplc="CDD051DA">
      <w:numFmt w:val="bullet"/>
      <w:lvlText w:val="•"/>
      <w:lvlJc w:val="left"/>
      <w:pPr>
        <w:ind w:left="8582" w:hanging="352"/>
      </w:pPr>
      <w:rPr>
        <w:rFonts w:hint="default"/>
        <w:lang w:val="ru-RU" w:eastAsia="en-US" w:bidi="ar-SA"/>
      </w:rPr>
    </w:lvl>
  </w:abstractNum>
  <w:abstractNum w:abstractNumId="99">
    <w:nsid w:val="226C3672"/>
    <w:multiLevelType w:val="hybridMultilevel"/>
    <w:tmpl w:val="D00610DE"/>
    <w:lvl w:ilvl="0" w:tplc="94D432B4">
      <w:start w:val="1"/>
      <w:numFmt w:val="decimal"/>
      <w:lvlText w:val="%1."/>
      <w:lvlJc w:val="left"/>
      <w:pPr>
        <w:ind w:left="420" w:hanging="28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7FDA5C74">
      <w:numFmt w:val="bullet"/>
      <w:lvlText w:val="•"/>
      <w:lvlJc w:val="left"/>
      <w:pPr>
        <w:ind w:left="1426" w:hanging="282"/>
      </w:pPr>
      <w:rPr>
        <w:rFonts w:hint="default"/>
        <w:lang w:val="ru-RU" w:eastAsia="en-US" w:bidi="ar-SA"/>
      </w:rPr>
    </w:lvl>
    <w:lvl w:ilvl="2" w:tplc="59FC8C3C">
      <w:numFmt w:val="bullet"/>
      <w:lvlText w:val="•"/>
      <w:lvlJc w:val="left"/>
      <w:pPr>
        <w:ind w:left="2432" w:hanging="282"/>
      </w:pPr>
      <w:rPr>
        <w:rFonts w:hint="default"/>
        <w:lang w:val="ru-RU" w:eastAsia="en-US" w:bidi="ar-SA"/>
      </w:rPr>
    </w:lvl>
    <w:lvl w:ilvl="3" w:tplc="73EA750C">
      <w:numFmt w:val="bullet"/>
      <w:lvlText w:val="•"/>
      <w:lvlJc w:val="left"/>
      <w:pPr>
        <w:ind w:left="3438" w:hanging="282"/>
      </w:pPr>
      <w:rPr>
        <w:rFonts w:hint="default"/>
        <w:lang w:val="ru-RU" w:eastAsia="en-US" w:bidi="ar-SA"/>
      </w:rPr>
    </w:lvl>
    <w:lvl w:ilvl="4" w:tplc="BB788B38">
      <w:numFmt w:val="bullet"/>
      <w:lvlText w:val="•"/>
      <w:lvlJc w:val="left"/>
      <w:pPr>
        <w:ind w:left="4445" w:hanging="282"/>
      </w:pPr>
      <w:rPr>
        <w:rFonts w:hint="default"/>
        <w:lang w:val="ru-RU" w:eastAsia="en-US" w:bidi="ar-SA"/>
      </w:rPr>
    </w:lvl>
    <w:lvl w:ilvl="5" w:tplc="60E0D26C">
      <w:numFmt w:val="bullet"/>
      <w:lvlText w:val="•"/>
      <w:lvlJc w:val="left"/>
      <w:pPr>
        <w:ind w:left="5451" w:hanging="282"/>
      </w:pPr>
      <w:rPr>
        <w:rFonts w:hint="default"/>
        <w:lang w:val="ru-RU" w:eastAsia="en-US" w:bidi="ar-SA"/>
      </w:rPr>
    </w:lvl>
    <w:lvl w:ilvl="6" w:tplc="FBC8C514">
      <w:numFmt w:val="bullet"/>
      <w:lvlText w:val="•"/>
      <w:lvlJc w:val="left"/>
      <w:pPr>
        <w:ind w:left="6457" w:hanging="282"/>
      </w:pPr>
      <w:rPr>
        <w:rFonts w:hint="default"/>
        <w:lang w:val="ru-RU" w:eastAsia="en-US" w:bidi="ar-SA"/>
      </w:rPr>
    </w:lvl>
    <w:lvl w:ilvl="7" w:tplc="2A0C9784">
      <w:numFmt w:val="bullet"/>
      <w:lvlText w:val="•"/>
      <w:lvlJc w:val="left"/>
      <w:pPr>
        <w:ind w:left="7464" w:hanging="282"/>
      </w:pPr>
      <w:rPr>
        <w:rFonts w:hint="default"/>
        <w:lang w:val="ru-RU" w:eastAsia="en-US" w:bidi="ar-SA"/>
      </w:rPr>
    </w:lvl>
    <w:lvl w:ilvl="8" w:tplc="3A809C28">
      <w:numFmt w:val="bullet"/>
      <w:lvlText w:val="•"/>
      <w:lvlJc w:val="left"/>
      <w:pPr>
        <w:ind w:left="8470" w:hanging="282"/>
      </w:pPr>
      <w:rPr>
        <w:rFonts w:hint="default"/>
        <w:lang w:val="ru-RU" w:eastAsia="en-US" w:bidi="ar-SA"/>
      </w:rPr>
    </w:lvl>
  </w:abstractNum>
  <w:abstractNum w:abstractNumId="100">
    <w:nsid w:val="233E33F2"/>
    <w:multiLevelType w:val="hybridMultilevel"/>
    <w:tmpl w:val="033680AA"/>
    <w:lvl w:ilvl="0" w:tplc="5D38B676">
      <w:start w:val="1"/>
      <w:numFmt w:val="decimal"/>
      <w:lvlText w:val="%1."/>
      <w:lvlJc w:val="left"/>
      <w:pPr>
        <w:ind w:left="290" w:hanging="182"/>
        <w:jc w:val="left"/>
      </w:pPr>
      <w:rPr>
        <w:rFonts w:ascii="Times New Roman" w:eastAsia="Times New Roman" w:hAnsi="Times New Roman" w:cs="Times New Roman" w:hint="default"/>
        <w:b w:val="0"/>
        <w:bCs w:val="0"/>
        <w:i w:val="0"/>
        <w:iCs w:val="0"/>
        <w:spacing w:val="-2"/>
        <w:w w:val="99"/>
        <w:sz w:val="22"/>
        <w:szCs w:val="22"/>
        <w:lang w:val="ru-RU" w:eastAsia="en-US" w:bidi="ar-SA"/>
      </w:rPr>
    </w:lvl>
    <w:lvl w:ilvl="1" w:tplc="5C0E15E8">
      <w:numFmt w:val="bullet"/>
      <w:lvlText w:val="•"/>
      <w:lvlJc w:val="left"/>
      <w:pPr>
        <w:ind w:left="1107" w:hanging="182"/>
      </w:pPr>
      <w:rPr>
        <w:rFonts w:hint="default"/>
        <w:lang w:val="ru-RU" w:eastAsia="en-US" w:bidi="ar-SA"/>
      </w:rPr>
    </w:lvl>
    <w:lvl w:ilvl="2" w:tplc="CEF87EAC">
      <w:numFmt w:val="bullet"/>
      <w:lvlText w:val="•"/>
      <w:lvlJc w:val="left"/>
      <w:pPr>
        <w:ind w:left="1915" w:hanging="182"/>
      </w:pPr>
      <w:rPr>
        <w:rFonts w:hint="default"/>
        <w:lang w:val="ru-RU" w:eastAsia="en-US" w:bidi="ar-SA"/>
      </w:rPr>
    </w:lvl>
    <w:lvl w:ilvl="3" w:tplc="F168A5AC">
      <w:numFmt w:val="bullet"/>
      <w:lvlText w:val="•"/>
      <w:lvlJc w:val="left"/>
      <w:pPr>
        <w:ind w:left="2723" w:hanging="182"/>
      </w:pPr>
      <w:rPr>
        <w:rFonts w:hint="default"/>
        <w:lang w:val="ru-RU" w:eastAsia="en-US" w:bidi="ar-SA"/>
      </w:rPr>
    </w:lvl>
    <w:lvl w:ilvl="4" w:tplc="438A9146">
      <w:numFmt w:val="bullet"/>
      <w:lvlText w:val="•"/>
      <w:lvlJc w:val="left"/>
      <w:pPr>
        <w:ind w:left="3531" w:hanging="182"/>
      </w:pPr>
      <w:rPr>
        <w:rFonts w:hint="default"/>
        <w:lang w:val="ru-RU" w:eastAsia="en-US" w:bidi="ar-SA"/>
      </w:rPr>
    </w:lvl>
    <w:lvl w:ilvl="5" w:tplc="AF4EB90E">
      <w:numFmt w:val="bullet"/>
      <w:lvlText w:val="•"/>
      <w:lvlJc w:val="left"/>
      <w:pPr>
        <w:ind w:left="4339" w:hanging="182"/>
      </w:pPr>
      <w:rPr>
        <w:rFonts w:hint="default"/>
        <w:lang w:val="ru-RU" w:eastAsia="en-US" w:bidi="ar-SA"/>
      </w:rPr>
    </w:lvl>
    <w:lvl w:ilvl="6" w:tplc="F5068A30">
      <w:numFmt w:val="bullet"/>
      <w:lvlText w:val="•"/>
      <w:lvlJc w:val="left"/>
      <w:pPr>
        <w:ind w:left="5146" w:hanging="182"/>
      </w:pPr>
      <w:rPr>
        <w:rFonts w:hint="default"/>
        <w:lang w:val="ru-RU" w:eastAsia="en-US" w:bidi="ar-SA"/>
      </w:rPr>
    </w:lvl>
    <w:lvl w:ilvl="7" w:tplc="CBB46B20">
      <w:numFmt w:val="bullet"/>
      <w:lvlText w:val="•"/>
      <w:lvlJc w:val="left"/>
      <w:pPr>
        <w:ind w:left="5954" w:hanging="182"/>
      </w:pPr>
      <w:rPr>
        <w:rFonts w:hint="default"/>
        <w:lang w:val="ru-RU" w:eastAsia="en-US" w:bidi="ar-SA"/>
      </w:rPr>
    </w:lvl>
    <w:lvl w:ilvl="8" w:tplc="48A8DF40">
      <w:numFmt w:val="bullet"/>
      <w:lvlText w:val="•"/>
      <w:lvlJc w:val="left"/>
      <w:pPr>
        <w:ind w:left="6762" w:hanging="182"/>
      </w:pPr>
      <w:rPr>
        <w:rFonts w:hint="default"/>
        <w:lang w:val="ru-RU" w:eastAsia="en-US" w:bidi="ar-SA"/>
      </w:rPr>
    </w:lvl>
  </w:abstractNum>
  <w:abstractNum w:abstractNumId="101">
    <w:nsid w:val="23E5456E"/>
    <w:multiLevelType w:val="hybridMultilevel"/>
    <w:tmpl w:val="7F08B3D8"/>
    <w:lvl w:ilvl="0" w:tplc="07303CB4">
      <w:start w:val="1"/>
      <w:numFmt w:val="decimal"/>
      <w:lvlText w:val="%1."/>
      <w:lvlJc w:val="left"/>
      <w:pPr>
        <w:ind w:left="992" w:hanging="35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50903684">
      <w:numFmt w:val="bullet"/>
      <w:lvlText w:val="•"/>
      <w:lvlJc w:val="left"/>
      <w:pPr>
        <w:ind w:left="1948" w:hanging="352"/>
      </w:pPr>
      <w:rPr>
        <w:rFonts w:hint="default"/>
        <w:lang w:val="ru-RU" w:eastAsia="en-US" w:bidi="ar-SA"/>
      </w:rPr>
    </w:lvl>
    <w:lvl w:ilvl="2" w:tplc="D00E69FC">
      <w:numFmt w:val="bullet"/>
      <w:lvlText w:val="•"/>
      <w:lvlJc w:val="left"/>
      <w:pPr>
        <w:ind w:left="2896" w:hanging="352"/>
      </w:pPr>
      <w:rPr>
        <w:rFonts w:hint="default"/>
        <w:lang w:val="ru-RU" w:eastAsia="en-US" w:bidi="ar-SA"/>
      </w:rPr>
    </w:lvl>
    <w:lvl w:ilvl="3" w:tplc="4636E710">
      <w:numFmt w:val="bullet"/>
      <w:lvlText w:val="•"/>
      <w:lvlJc w:val="left"/>
      <w:pPr>
        <w:ind w:left="3845" w:hanging="352"/>
      </w:pPr>
      <w:rPr>
        <w:rFonts w:hint="default"/>
        <w:lang w:val="ru-RU" w:eastAsia="en-US" w:bidi="ar-SA"/>
      </w:rPr>
    </w:lvl>
    <w:lvl w:ilvl="4" w:tplc="E2C6638C">
      <w:numFmt w:val="bullet"/>
      <w:lvlText w:val="•"/>
      <w:lvlJc w:val="left"/>
      <w:pPr>
        <w:ind w:left="4793" w:hanging="352"/>
      </w:pPr>
      <w:rPr>
        <w:rFonts w:hint="default"/>
        <w:lang w:val="ru-RU" w:eastAsia="en-US" w:bidi="ar-SA"/>
      </w:rPr>
    </w:lvl>
    <w:lvl w:ilvl="5" w:tplc="63EA90B0">
      <w:numFmt w:val="bullet"/>
      <w:lvlText w:val="•"/>
      <w:lvlJc w:val="left"/>
      <w:pPr>
        <w:ind w:left="5742" w:hanging="352"/>
      </w:pPr>
      <w:rPr>
        <w:rFonts w:hint="default"/>
        <w:lang w:val="ru-RU" w:eastAsia="en-US" w:bidi="ar-SA"/>
      </w:rPr>
    </w:lvl>
    <w:lvl w:ilvl="6" w:tplc="43687892">
      <w:numFmt w:val="bullet"/>
      <w:lvlText w:val="•"/>
      <w:lvlJc w:val="left"/>
      <w:pPr>
        <w:ind w:left="6690" w:hanging="352"/>
      </w:pPr>
      <w:rPr>
        <w:rFonts w:hint="default"/>
        <w:lang w:val="ru-RU" w:eastAsia="en-US" w:bidi="ar-SA"/>
      </w:rPr>
    </w:lvl>
    <w:lvl w:ilvl="7" w:tplc="EDAC9170">
      <w:numFmt w:val="bullet"/>
      <w:lvlText w:val="•"/>
      <w:lvlJc w:val="left"/>
      <w:pPr>
        <w:ind w:left="7638" w:hanging="352"/>
      </w:pPr>
      <w:rPr>
        <w:rFonts w:hint="default"/>
        <w:lang w:val="ru-RU" w:eastAsia="en-US" w:bidi="ar-SA"/>
      </w:rPr>
    </w:lvl>
    <w:lvl w:ilvl="8" w:tplc="08A273F4">
      <w:numFmt w:val="bullet"/>
      <w:lvlText w:val="•"/>
      <w:lvlJc w:val="left"/>
      <w:pPr>
        <w:ind w:left="8587" w:hanging="352"/>
      </w:pPr>
      <w:rPr>
        <w:rFonts w:hint="default"/>
        <w:lang w:val="ru-RU" w:eastAsia="en-US" w:bidi="ar-SA"/>
      </w:rPr>
    </w:lvl>
  </w:abstractNum>
  <w:abstractNum w:abstractNumId="102">
    <w:nsid w:val="24616844"/>
    <w:multiLevelType w:val="hybridMultilevel"/>
    <w:tmpl w:val="80DC086C"/>
    <w:lvl w:ilvl="0" w:tplc="6032C9B6">
      <w:start w:val="1"/>
      <w:numFmt w:val="decimal"/>
      <w:lvlText w:val="%1."/>
      <w:lvlJc w:val="left"/>
      <w:pPr>
        <w:ind w:left="1309" w:hanging="35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F2F8AB9E">
      <w:numFmt w:val="bullet"/>
      <w:lvlText w:val="•"/>
      <w:lvlJc w:val="left"/>
      <w:pPr>
        <w:ind w:left="2204" w:hanging="352"/>
      </w:pPr>
      <w:rPr>
        <w:rFonts w:hint="default"/>
        <w:lang w:val="ru-RU" w:eastAsia="en-US" w:bidi="ar-SA"/>
      </w:rPr>
    </w:lvl>
    <w:lvl w:ilvl="2" w:tplc="66925ADE">
      <w:numFmt w:val="bullet"/>
      <w:lvlText w:val="•"/>
      <w:lvlJc w:val="left"/>
      <w:pPr>
        <w:ind w:left="3108" w:hanging="352"/>
      </w:pPr>
      <w:rPr>
        <w:rFonts w:hint="default"/>
        <w:lang w:val="ru-RU" w:eastAsia="en-US" w:bidi="ar-SA"/>
      </w:rPr>
    </w:lvl>
    <w:lvl w:ilvl="3" w:tplc="83745E9E">
      <w:numFmt w:val="bullet"/>
      <w:lvlText w:val="•"/>
      <w:lvlJc w:val="left"/>
      <w:pPr>
        <w:ind w:left="4012" w:hanging="352"/>
      </w:pPr>
      <w:rPr>
        <w:rFonts w:hint="default"/>
        <w:lang w:val="ru-RU" w:eastAsia="en-US" w:bidi="ar-SA"/>
      </w:rPr>
    </w:lvl>
    <w:lvl w:ilvl="4" w:tplc="65A49F76">
      <w:numFmt w:val="bullet"/>
      <w:lvlText w:val="•"/>
      <w:lvlJc w:val="left"/>
      <w:pPr>
        <w:ind w:left="4916" w:hanging="352"/>
      </w:pPr>
      <w:rPr>
        <w:rFonts w:hint="default"/>
        <w:lang w:val="ru-RU" w:eastAsia="en-US" w:bidi="ar-SA"/>
      </w:rPr>
    </w:lvl>
    <w:lvl w:ilvl="5" w:tplc="ECC01444">
      <w:numFmt w:val="bullet"/>
      <w:lvlText w:val="•"/>
      <w:lvlJc w:val="left"/>
      <w:pPr>
        <w:ind w:left="5821" w:hanging="352"/>
      </w:pPr>
      <w:rPr>
        <w:rFonts w:hint="default"/>
        <w:lang w:val="ru-RU" w:eastAsia="en-US" w:bidi="ar-SA"/>
      </w:rPr>
    </w:lvl>
    <w:lvl w:ilvl="6" w:tplc="B418A460">
      <w:numFmt w:val="bullet"/>
      <w:lvlText w:val="•"/>
      <w:lvlJc w:val="left"/>
      <w:pPr>
        <w:ind w:left="6725" w:hanging="352"/>
      </w:pPr>
      <w:rPr>
        <w:rFonts w:hint="default"/>
        <w:lang w:val="ru-RU" w:eastAsia="en-US" w:bidi="ar-SA"/>
      </w:rPr>
    </w:lvl>
    <w:lvl w:ilvl="7" w:tplc="6E2C31BC">
      <w:numFmt w:val="bullet"/>
      <w:lvlText w:val="•"/>
      <w:lvlJc w:val="left"/>
      <w:pPr>
        <w:ind w:left="7629" w:hanging="352"/>
      </w:pPr>
      <w:rPr>
        <w:rFonts w:hint="default"/>
        <w:lang w:val="ru-RU" w:eastAsia="en-US" w:bidi="ar-SA"/>
      </w:rPr>
    </w:lvl>
    <w:lvl w:ilvl="8" w:tplc="5318364E">
      <w:numFmt w:val="bullet"/>
      <w:lvlText w:val="•"/>
      <w:lvlJc w:val="left"/>
      <w:pPr>
        <w:ind w:left="8533" w:hanging="352"/>
      </w:pPr>
      <w:rPr>
        <w:rFonts w:hint="default"/>
        <w:lang w:val="ru-RU" w:eastAsia="en-US" w:bidi="ar-SA"/>
      </w:rPr>
    </w:lvl>
  </w:abstractNum>
  <w:abstractNum w:abstractNumId="103">
    <w:nsid w:val="24AD27B9"/>
    <w:multiLevelType w:val="hybridMultilevel"/>
    <w:tmpl w:val="2BEE9C96"/>
    <w:lvl w:ilvl="0" w:tplc="BC6AD86C">
      <w:start w:val="1"/>
      <w:numFmt w:val="decimal"/>
      <w:lvlText w:val="%1."/>
      <w:lvlJc w:val="left"/>
      <w:pPr>
        <w:ind w:left="110" w:hanging="182"/>
        <w:jc w:val="left"/>
      </w:pPr>
      <w:rPr>
        <w:rFonts w:ascii="Times New Roman" w:eastAsia="Times New Roman" w:hAnsi="Times New Roman" w:cs="Times New Roman" w:hint="default"/>
        <w:b w:val="0"/>
        <w:bCs w:val="0"/>
        <w:i w:val="0"/>
        <w:iCs w:val="0"/>
        <w:spacing w:val="0"/>
        <w:w w:val="96"/>
        <w:sz w:val="22"/>
        <w:szCs w:val="22"/>
        <w:lang w:val="ru-RU" w:eastAsia="en-US" w:bidi="ar-SA"/>
      </w:rPr>
    </w:lvl>
    <w:lvl w:ilvl="1" w:tplc="244CE63E">
      <w:numFmt w:val="bullet"/>
      <w:lvlText w:val="•"/>
      <w:lvlJc w:val="left"/>
      <w:pPr>
        <w:ind w:left="948" w:hanging="182"/>
      </w:pPr>
      <w:rPr>
        <w:rFonts w:hint="default"/>
        <w:lang w:val="ru-RU" w:eastAsia="en-US" w:bidi="ar-SA"/>
      </w:rPr>
    </w:lvl>
    <w:lvl w:ilvl="2" w:tplc="650029AA">
      <w:numFmt w:val="bullet"/>
      <w:lvlText w:val="•"/>
      <w:lvlJc w:val="left"/>
      <w:pPr>
        <w:ind w:left="1776" w:hanging="182"/>
      </w:pPr>
      <w:rPr>
        <w:rFonts w:hint="default"/>
        <w:lang w:val="ru-RU" w:eastAsia="en-US" w:bidi="ar-SA"/>
      </w:rPr>
    </w:lvl>
    <w:lvl w:ilvl="3" w:tplc="C5B65C86">
      <w:numFmt w:val="bullet"/>
      <w:lvlText w:val="•"/>
      <w:lvlJc w:val="left"/>
      <w:pPr>
        <w:ind w:left="2604" w:hanging="182"/>
      </w:pPr>
      <w:rPr>
        <w:rFonts w:hint="default"/>
        <w:lang w:val="ru-RU" w:eastAsia="en-US" w:bidi="ar-SA"/>
      </w:rPr>
    </w:lvl>
    <w:lvl w:ilvl="4" w:tplc="F48AF340">
      <w:numFmt w:val="bullet"/>
      <w:lvlText w:val="•"/>
      <w:lvlJc w:val="left"/>
      <w:pPr>
        <w:ind w:left="3432" w:hanging="182"/>
      </w:pPr>
      <w:rPr>
        <w:rFonts w:hint="default"/>
        <w:lang w:val="ru-RU" w:eastAsia="en-US" w:bidi="ar-SA"/>
      </w:rPr>
    </w:lvl>
    <w:lvl w:ilvl="5" w:tplc="8E22195E">
      <w:numFmt w:val="bullet"/>
      <w:lvlText w:val="•"/>
      <w:lvlJc w:val="left"/>
      <w:pPr>
        <w:ind w:left="4260" w:hanging="182"/>
      </w:pPr>
      <w:rPr>
        <w:rFonts w:hint="default"/>
        <w:lang w:val="ru-RU" w:eastAsia="en-US" w:bidi="ar-SA"/>
      </w:rPr>
    </w:lvl>
    <w:lvl w:ilvl="6" w:tplc="8FE0FF56">
      <w:numFmt w:val="bullet"/>
      <w:lvlText w:val="•"/>
      <w:lvlJc w:val="left"/>
      <w:pPr>
        <w:ind w:left="5088" w:hanging="182"/>
      </w:pPr>
      <w:rPr>
        <w:rFonts w:hint="default"/>
        <w:lang w:val="ru-RU" w:eastAsia="en-US" w:bidi="ar-SA"/>
      </w:rPr>
    </w:lvl>
    <w:lvl w:ilvl="7" w:tplc="2B7C8BE6">
      <w:numFmt w:val="bullet"/>
      <w:lvlText w:val="•"/>
      <w:lvlJc w:val="left"/>
      <w:pPr>
        <w:ind w:left="5916" w:hanging="182"/>
      </w:pPr>
      <w:rPr>
        <w:rFonts w:hint="default"/>
        <w:lang w:val="ru-RU" w:eastAsia="en-US" w:bidi="ar-SA"/>
      </w:rPr>
    </w:lvl>
    <w:lvl w:ilvl="8" w:tplc="63D4445A">
      <w:numFmt w:val="bullet"/>
      <w:lvlText w:val="•"/>
      <w:lvlJc w:val="left"/>
      <w:pPr>
        <w:ind w:left="6744" w:hanging="182"/>
      </w:pPr>
      <w:rPr>
        <w:rFonts w:hint="default"/>
        <w:lang w:val="ru-RU" w:eastAsia="en-US" w:bidi="ar-SA"/>
      </w:rPr>
    </w:lvl>
  </w:abstractNum>
  <w:abstractNum w:abstractNumId="104">
    <w:nsid w:val="24D826A7"/>
    <w:multiLevelType w:val="hybridMultilevel"/>
    <w:tmpl w:val="FF0053C2"/>
    <w:lvl w:ilvl="0" w:tplc="CC36AEFA">
      <w:numFmt w:val="bullet"/>
      <w:lvlText w:val=""/>
      <w:lvlJc w:val="left"/>
      <w:pPr>
        <w:ind w:left="167" w:hanging="284"/>
      </w:pPr>
      <w:rPr>
        <w:rFonts w:ascii="Symbol" w:eastAsia="Symbol" w:hAnsi="Symbol" w:cs="Symbol" w:hint="default"/>
        <w:b w:val="0"/>
        <w:bCs w:val="0"/>
        <w:i w:val="0"/>
        <w:iCs w:val="0"/>
        <w:spacing w:val="0"/>
        <w:w w:val="100"/>
        <w:sz w:val="28"/>
        <w:szCs w:val="28"/>
        <w:lang w:val="ru-RU" w:eastAsia="en-US" w:bidi="ar-SA"/>
      </w:rPr>
    </w:lvl>
    <w:lvl w:ilvl="1" w:tplc="2A2411E6">
      <w:numFmt w:val="bullet"/>
      <w:lvlText w:val="•"/>
      <w:lvlJc w:val="left"/>
      <w:pPr>
        <w:ind w:left="1179" w:hanging="284"/>
      </w:pPr>
      <w:rPr>
        <w:rFonts w:hint="default"/>
        <w:lang w:val="ru-RU" w:eastAsia="en-US" w:bidi="ar-SA"/>
      </w:rPr>
    </w:lvl>
    <w:lvl w:ilvl="2" w:tplc="27A653C6">
      <w:numFmt w:val="bullet"/>
      <w:lvlText w:val="•"/>
      <w:lvlJc w:val="left"/>
      <w:pPr>
        <w:ind w:left="2198" w:hanging="284"/>
      </w:pPr>
      <w:rPr>
        <w:rFonts w:hint="default"/>
        <w:lang w:val="ru-RU" w:eastAsia="en-US" w:bidi="ar-SA"/>
      </w:rPr>
    </w:lvl>
    <w:lvl w:ilvl="3" w:tplc="56F45E7E">
      <w:numFmt w:val="bullet"/>
      <w:lvlText w:val="•"/>
      <w:lvlJc w:val="left"/>
      <w:pPr>
        <w:ind w:left="3217" w:hanging="284"/>
      </w:pPr>
      <w:rPr>
        <w:rFonts w:hint="default"/>
        <w:lang w:val="ru-RU" w:eastAsia="en-US" w:bidi="ar-SA"/>
      </w:rPr>
    </w:lvl>
    <w:lvl w:ilvl="4" w:tplc="78AE28B8">
      <w:numFmt w:val="bullet"/>
      <w:lvlText w:val="•"/>
      <w:lvlJc w:val="left"/>
      <w:pPr>
        <w:ind w:left="4236" w:hanging="284"/>
      </w:pPr>
      <w:rPr>
        <w:rFonts w:hint="default"/>
        <w:lang w:val="ru-RU" w:eastAsia="en-US" w:bidi="ar-SA"/>
      </w:rPr>
    </w:lvl>
    <w:lvl w:ilvl="5" w:tplc="72AEF6F4">
      <w:numFmt w:val="bullet"/>
      <w:lvlText w:val="•"/>
      <w:lvlJc w:val="left"/>
      <w:pPr>
        <w:ind w:left="5256" w:hanging="284"/>
      </w:pPr>
      <w:rPr>
        <w:rFonts w:hint="default"/>
        <w:lang w:val="ru-RU" w:eastAsia="en-US" w:bidi="ar-SA"/>
      </w:rPr>
    </w:lvl>
    <w:lvl w:ilvl="6" w:tplc="70F4A53A">
      <w:numFmt w:val="bullet"/>
      <w:lvlText w:val="•"/>
      <w:lvlJc w:val="left"/>
      <w:pPr>
        <w:ind w:left="6275" w:hanging="284"/>
      </w:pPr>
      <w:rPr>
        <w:rFonts w:hint="default"/>
        <w:lang w:val="ru-RU" w:eastAsia="en-US" w:bidi="ar-SA"/>
      </w:rPr>
    </w:lvl>
    <w:lvl w:ilvl="7" w:tplc="2398C70A">
      <w:numFmt w:val="bullet"/>
      <w:lvlText w:val="•"/>
      <w:lvlJc w:val="left"/>
      <w:pPr>
        <w:ind w:left="7294" w:hanging="284"/>
      </w:pPr>
      <w:rPr>
        <w:rFonts w:hint="default"/>
        <w:lang w:val="ru-RU" w:eastAsia="en-US" w:bidi="ar-SA"/>
      </w:rPr>
    </w:lvl>
    <w:lvl w:ilvl="8" w:tplc="51E41EAA">
      <w:numFmt w:val="bullet"/>
      <w:lvlText w:val="•"/>
      <w:lvlJc w:val="left"/>
      <w:pPr>
        <w:ind w:left="8313" w:hanging="284"/>
      </w:pPr>
      <w:rPr>
        <w:rFonts w:hint="default"/>
        <w:lang w:val="ru-RU" w:eastAsia="en-US" w:bidi="ar-SA"/>
      </w:rPr>
    </w:lvl>
  </w:abstractNum>
  <w:abstractNum w:abstractNumId="105">
    <w:nsid w:val="24F330CA"/>
    <w:multiLevelType w:val="hybridMultilevel"/>
    <w:tmpl w:val="E1CE1AC0"/>
    <w:lvl w:ilvl="0" w:tplc="A7863BE8">
      <w:start w:val="1"/>
      <w:numFmt w:val="decimal"/>
      <w:lvlText w:val="%1."/>
      <w:lvlJc w:val="left"/>
      <w:pPr>
        <w:ind w:left="284" w:hanging="28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A1FCE464">
      <w:numFmt w:val="bullet"/>
      <w:lvlText w:val="•"/>
      <w:lvlJc w:val="left"/>
      <w:pPr>
        <w:ind w:left="1300" w:hanging="282"/>
      </w:pPr>
      <w:rPr>
        <w:rFonts w:hint="default"/>
        <w:lang w:val="ru-RU" w:eastAsia="en-US" w:bidi="ar-SA"/>
      </w:rPr>
    </w:lvl>
    <w:lvl w:ilvl="2" w:tplc="5798ED24">
      <w:numFmt w:val="bullet"/>
      <w:lvlText w:val="•"/>
      <w:lvlJc w:val="left"/>
      <w:pPr>
        <w:ind w:left="2320" w:hanging="282"/>
      </w:pPr>
      <w:rPr>
        <w:rFonts w:hint="default"/>
        <w:lang w:val="ru-RU" w:eastAsia="en-US" w:bidi="ar-SA"/>
      </w:rPr>
    </w:lvl>
    <w:lvl w:ilvl="3" w:tplc="4150E7B2">
      <w:numFmt w:val="bullet"/>
      <w:lvlText w:val="•"/>
      <w:lvlJc w:val="left"/>
      <w:pPr>
        <w:ind w:left="3340" w:hanging="282"/>
      </w:pPr>
      <w:rPr>
        <w:rFonts w:hint="default"/>
        <w:lang w:val="ru-RU" w:eastAsia="en-US" w:bidi="ar-SA"/>
      </w:rPr>
    </w:lvl>
    <w:lvl w:ilvl="4" w:tplc="48CAD526">
      <w:numFmt w:val="bullet"/>
      <w:lvlText w:val="•"/>
      <w:lvlJc w:val="left"/>
      <w:pPr>
        <w:ind w:left="4361" w:hanging="282"/>
      </w:pPr>
      <w:rPr>
        <w:rFonts w:hint="default"/>
        <w:lang w:val="ru-RU" w:eastAsia="en-US" w:bidi="ar-SA"/>
      </w:rPr>
    </w:lvl>
    <w:lvl w:ilvl="5" w:tplc="B23AE4E4">
      <w:numFmt w:val="bullet"/>
      <w:lvlText w:val="•"/>
      <w:lvlJc w:val="left"/>
      <w:pPr>
        <w:ind w:left="5381" w:hanging="282"/>
      </w:pPr>
      <w:rPr>
        <w:rFonts w:hint="default"/>
        <w:lang w:val="ru-RU" w:eastAsia="en-US" w:bidi="ar-SA"/>
      </w:rPr>
    </w:lvl>
    <w:lvl w:ilvl="6" w:tplc="91E0E804">
      <w:numFmt w:val="bullet"/>
      <w:lvlText w:val="•"/>
      <w:lvlJc w:val="left"/>
      <w:pPr>
        <w:ind w:left="6401" w:hanging="282"/>
      </w:pPr>
      <w:rPr>
        <w:rFonts w:hint="default"/>
        <w:lang w:val="ru-RU" w:eastAsia="en-US" w:bidi="ar-SA"/>
      </w:rPr>
    </w:lvl>
    <w:lvl w:ilvl="7" w:tplc="7554AE2A">
      <w:numFmt w:val="bullet"/>
      <w:lvlText w:val="•"/>
      <w:lvlJc w:val="left"/>
      <w:pPr>
        <w:ind w:left="7422" w:hanging="282"/>
      </w:pPr>
      <w:rPr>
        <w:rFonts w:hint="default"/>
        <w:lang w:val="ru-RU" w:eastAsia="en-US" w:bidi="ar-SA"/>
      </w:rPr>
    </w:lvl>
    <w:lvl w:ilvl="8" w:tplc="263296EE">
      <w:numFmt w:val="bullet"/>
      <w:lvlText w:val="•"/>
      <w:lvlJc w:val="left"/>
      <w:pPr>
        <w:ind w:left="8442" w:hanging="282"/>
      </w:pPr>
      <w:rPr>
        <w:rFonts w:hint="default"/>
        <w:lang w:val="ru-RU" w:eastAsia="en-US" w:bidi="ar-SA"/>
      </w:rPr>
    </w:lvl>
  </w:abstractNum>
  <w:abstractNum w:abstractNumId="106">
    <w:nsid w:val="24FE4C36"/>
    <w:multiLevelType w:val="hybridMultilevel"/>
    <w:tmpl w:val="CE7C19DE"/>
    <w:lvl w:ilvl="0" w:tplc="D59C37F6">
      <w:start w:val="1"/>
      <w:numFmt w:val="decimal"/>
      <w:lvlText w:val="%1."/>
      <w:lvlJc w:val="left"/>
      <w:pPr>
        <w:ind w:left="1273" w:hanging="35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26ECA7B4">
      <w:numFmt w:val="bullet"/>
      <w:lvlText w:val="•"/>
      <w:lvlJc w:val="left"/>
      <w:pPr>
        <w:ind w:left="2242" w:hanging="352"/>
      </w:pPr>
      <w:rPr>
        <w:rFonts w:hint="default"/>
        <w:lang w:val="ru-RU" w:eastAsia="en-US" w:bidi="ar-SA"/>
      </w:rPr>
    </w:lvl>
    <w:lvl w:ilvl="2" w:tplc="34B0D0EE">
      <w:numFmt w:val="bullet"/>
      <w:lvlText w:val="•"/>
      <w:lvlJc w:val="left"/>
      <w:pPr>
        <w:ind w:left="3205" w:hanging="352"/>
      </w:pPr>
      <w:rPr>
        <w:rFonts w:hint="default"/>
        <w:lang w:val="ru-RU" w:eastAsia="en-US" w:bidi="ar-SA"/>
      </w:rPr>
    </w:lvl>
    <w:lvl w:ilvl="3" w:tplc="D3B0C25E">
      <w:numFmt w:val="bullet"/>
      <w:lvlText w:val="•"/>
      <w:lvlJc w:val="left"/>
      <w:pPr>
        <w:ind w:left="4168" w:hanging="352"/>
      </w:pPr>
      <w:rPr>
        <w:rFonts w:hint="default"/>
        <w:lang w:val="ru-RU" w:eastAsia="en-US" w:bidi="ar-SA"/>
      </w:rPr>
    </w:lvl>
    <w:lvl w:ilvl="4" w:tplc="21284D00">
      <w:numFmt w:val="bullet"/>
      <w:lvlText w:val="•"/>
      <w:lvlJc w:val="left"/>
      <w:pPr>
        <w:ind w:left="5131" w:hanging="352"/>
      </w:pPr>
      <w:rPr>
        <w:rFonts w:hint="default"/>
        <w:lang w:val="ru-RU" w:eastAsia="en-US" w:bidi="ar-SA"/>
      </w:rPr>
    </w:lvl>
    <w:lvl w:ilvl="5" w:tplc="80DAAD06">
      <w:numFmt w:val="bullet"/>
      <w:lvlText w:val="•"/>
      <w:lvlJc w:val="left"/>
      <w:pPr>
        <w:ind w:left="6094" w:hanging="352"/>
      </w:pPr>
      <w:rPr>
        <w:rFonts w:hint="default"/>
        <w:lang w:val="ru-RU" w:eastAsia="en-US" w:bidi="ar-SA"/>
      </w:rPr>
    </w:lvl>
    <w:lvl w:ilvl="6" w:tplc="6F9649B4">
      <w:numFmt w:val="bullet"/>
      <w:lvlText w:val="•"/>
      <w:lvlJc w:val="left"/>
      <w:pPr>
        <w:ind w:left="7057" w:hanging="352"/>
      </w:pPr>
      <w:rPr>
        <w:rFonts w:hint="default"/>
        <w:lang w:val="ru-RU" w:eastAsia="en-US" w:bidi="ar-SA"/>
      </w:rPr>
    </w:lvl>
    <w:lvl w:ilvl="7" w:tplc="F41670E8">
      <w:numFmt w:val="bullet"/>
      <w:lvlText w:val="•"/>
      <w:lvlJc w:val="left"/>
      <w:pPr>
        <w:ind w:left="8020" w:hanging="352"/>
      </w:pPr>
      <w:rPr>
        <w:rFonts w:hint="default"/>
        <w:lang w:val="ru-RU" w:eastAsia="en-US" w:bidi="ar-SA"/>
      </w:rPr>
    </w:lvl>
    <w:lvl w:ilvl="8" w:tplc="104228A4">
      <w:numFmt w:val="bullet"/>
      <w:lvlText w:val="•"/>
      <w:lvlJc w:val="left"/>
      <w:pPr>
        <w:ind w:left="8983" w:hanging="352"/>
      </w:pPr>
      <w:rPr>
        <w:rFonts w:hint="default"/>
        <w:lang w:val="ru-RU" w:eastAsia="en-US" w:bidi="ar-SA"/>
      </w:rPr>
    </w:lvl>
  </w:abstractNum>
  <w:abstractNum w:abstractNumId="107">
    <w:nsid w:val="25311058"/>
    <w:multiLevelType w:val="hybridMultilevel"/>
    <w:tmpl w:val="820A54BA"/>
    <w:lvl w:ilvl="0" w:tplc="E51E43EA">
      <w:start w:val="1"/>
      <w:numFmt w:val="decimal"/>
      <w:lvlText w:val="%1."/>
      <w:lvlJc w:val="left"/>
      <w:pPr>
        <w:ind w:left="349" w:hanging="241"/>
        <w:jc w:val="left"/>
      </w:pPr>
      <w:rPr>
        <w:rFonts w:ascii="Times New Roman" w:eastAsia="Times New Roman" w:hAnsi="Times New Roman" w:cs="Times New Roman" w:hint="default"/>
        <w:b w:val="0"/>
        <w:bCs w:val="0"/>
        <w:i w:val="0"/>
        <w:iCs w:val="0"/>
        <w:spacing w:val="-1"/>
        <w:w w:val="89"/>
        <w:sz w:val="24"/>
        <w:szCs w:val="24"/>
        <w:lang w:val="ru-RU" w:eastAsia="en-US" w:bidi="ar-SA"/>
      </w:rPr>
    </w:lvl>
    <w:lvl w:ilvl="1" w:tplc="BFBC4548">
      <w:numFmt w:val="bullet"/>
      <w:lvlText w:val="•"/>
      <w:lvlJc w:val="left"/>
      <w:pPr>
        <w:ind w:left="1146" w:hanging="241"/>
      </w:pPr>
      <w:rPr>
        <w:rFonts w:hint="default"/>
        <w:lang w:val="ru-RU" w:eastAsia="en-US" w:bidi="ar-SA"/>
      </w:rPr>
    </w:lvl>
    <w:lvl w:ilvl="2" w:tplc="3B9E9CBA">
      <w:numFmt w:val="bullet"/>
      <w:lvlText w:val="•"/>
      <w:lvlJc w:val="left"/>
      <w:pPr>
        <w:ind w:left="1952" w:hanging="241"/>
      </w:pPr>
      <w:rPr>
        <w:rFonts w:hint="default"/>
        <w:lang w:val="ru-RU" w:eastAsia="en-US" w:bidi="ar-SA"/>
      </w:rPr>
    </w:lvl>
    <w:lvl w:ilvl="3" w:tplc="029C6B48">
      <w:numFmt w:val="bullet"/>
      <w:lvlText w:val="•"/>
      <w:lvlJc w:val="left"/>
      <w:pPr>
        <w:ind w:left="2758" w:hanging="241"/>
      </w:pPr>
      <w:rPr>
        <w:rFonts w:hint="default"/>
        <w:lang w:val="ru-RU" w:eastAsia="en-US" w:bidi="ar-SA"/>
      </w:rPr>
    </w:lvl>
    <w:lvl w:ilvl="4" w:tplc="08F2AE92">
      <w:numFmt w:val="bullet"/>
      <w:lvlText w:val="•"/>
      <w:lvlJc w:val="left"/>
      <w:pPr>
        <w:ind w:left="3564" w:hanging="241"/>
      </w:pPr>
      <w:rPr>
        <w:rFonts w:hint="default"/>
        <w:lang w:val="ru-RU" w:eastAsia="en-US" w:bidi="ar-SA"/>
      </w:rPr>
    </w:lvl>
    <w:lvl w:ilvl="5" w:tplc="888C0BE8">
      <w:numFmt w:val="bullet"/>
      <w:lvlText w:val="•"/>
      <w:lvlJc w:val="left"/>
      <w:pPr>
        <w:ind w:left="4370" w:hanging="241"/>
      </w:pPr>
      <w:rPr>
        <w:rFonts w:hint="default"/>
        <w:lang w:val="ru-RU" w:eastAsia="en-US" w:bidi="ar-SA"/>
      </w:rPr>
    </w:lvl>
    <w:lvl w:ilvl="6" w:tplc="1AA8EBC6">
      <w:numFmt w:val="bullet"/>
      <w:lvlText w:val="•"/>
      <w:lvlJc w:val="left"/>
      <w:pPr>
        <w:ind w:left="5176" w:hanging="241"/>
      </w:pPr>
      <w:rPr>
        <w:rFonts w:hint="default"/>
        <w:lang w:val="ru-RU" w:eastAsia="en-US" w:bidi="ar-SA"/>
      </w:rPr>
    </w:lvl>
    <w:lvl w:ilvl="7" w:tplc="C48CD5B8">
      <w:numFmt w:val="bullet"/>
      <w:lvlText w:val="•"/>
      <w:lvlJc w:val="left"/>
      <w:pPr>
        <w:ind w:left="5982" w:hanging="241"/>
      </w:pPr>
      <w:rPr>
        <w:rFonts w:hint="default"/>
        <w:lang w:val="ru-RU" w:eastAsia="en-US" w:bidi="ar-SA"/>
      </w:rPr>
    </w:lvl>
    <w:lvl w:ilvl="8" w:tplc="7A32544C">
      <w:numFmt w:val="bullet"/>
      <w:lvlText w:val="•"/>
      <w:lvlJc w:val="left"/>
      <w:pPr>
        <w:ind w:left="6788" w:hanging="241"/>
      </w:pPr>
      <w:rPr>
        <w:rFonts w:hint="default"/>
        <w:lang w:val="ru-RU" w:eastAsia="en-US" w:bidi="ar-SA"/>
      </w:rPr>
    </w:lvl>
  </w:abstractNum>
  <w:abstractNum w:abstractNumId="108">
    <w:nsid w:val="25544DFF"/>
    <w:multiLevelType w:val="hybridMultilevel"/>
    <w:tmpl w:val="C64CFC6A"/>
    <w:lvl w:ilvl="0" w:tplc="1BE44D94">
      <w:start w:val="1"/>
      <w:numFmt w:val="decimal"/>
      <w:lvlText w:val="%1."/>
      <w:lvlJc w:val="left"/>
      <w:pPr>
        <w:ind w:left="110" w:hanging="182"/>
        <w:jc w:val="left"/>
      </w:pPr>
      <w:rPr>
        <w:rFonts w:ascii="Times New Roman" w:eastAsia="Times New Roman" w:hAnsi="Times New Roman" w:cs="Times New Roman" w:hint="default"/>
        <w:b w:val="0"/>
        <w:bCs w:val="0"/>
        <w:i w:val="0"/>
        <w:iCs w:val="0"/>
        <w:spacing w:val="0"/>
        <w:w w:val="96"/>
        <w:sz w:val="22"/>
        <w:szCs w:val="22"/>
        <w:lang w:val="ru-RU" w:eastAsia="en-US" w:bidi="ar-SA"/>
      </w:rPr>
    </w:lvl>
    <w:lvl w:ilvl="1" w:tplc="A5B8F8FA">
      <w:numFmt w:val="bullet"/>
      <w:lvlText w:val="•"/>
      <w:lvlJc w:val="left"/>
      <w:pPr>
        <w:ind w:left="946" w:hanging="182"/>
      </w:pPr>
      <w:rPr>
        <w:rFonts w:hint="default"/>
        <w:lang w:val="ru-RU" w:eastAsia="en-US" w:bidi="ar-SA"/>
      </w:rPr>
    </w:lvl>
    <w:lvl w:ilvl="2" w:tplc="57B89BF8">
      <w:numFmt w:val="bullet"/>
      <w:lvlText w:val="•"/>
      <w:lvlJc w:val="left"/>
      <w:pPr>
        <w:ind w:left="1773" w:hanging="182"/>
      </w:pPr>
      <w:rPr>
        <w:rFonts w:hint="default"/>
        <w:lang w:val="ru-RU" w:eastAsia="en-US" w:bidi="ar-SA"/>
      </w:rPr>
    </w:lvl>
    <w:lvl w:ilvl="3" w:tplc="110C6CC4">
      <w:numFmt w:val="bullet"/>
      <w:lvlText w:val="•"/>
      <w:lvlJc w:val="left"/>
      <w:pPr>
        <w:ind w:left="2600" w:hanging="182"/>
      </w:pPr>
      <w:rPr>
        <w:rFonts w:hint="default"/>
        <w:lang w:val="ru-RU" w:eastAsia="en-US" w:bidi="ar-SA"/>
      </w:rPr>
    </w:lvl>
    <w:lvl w:ilvl="4" w:tplc="3288FE24">
      <w:numFmt w:val="bullet"/>
      <w:lvlText w:val="•"/>
      <w:lvlJc w:val="left"/>
      <w:pPr>
        <w:ind w:left="3427" w:hanging="182"/>
      </w:pPr>
      <w:rPr>
        <w:rFonts w:hint="default"/>
        <w:lang w:val="ru-RU" w:eastAsia="en-US" w:bidi="ar-SA"/>
      </w:rPr>
    </w:lvl>
    <w:lvl w:ilvl="5" w:tplc="36801550">
      <w:numFmt w:val="bullet"/>
      <w:lvlText w:val="•"/>
      <w:lvlJc w:val="left"/>
      <w:pPr>
        <w:ind w:left="4254" w:hanging="182"/>
      </w:pPr>
      <w:rPr>
        <w:rFonts w:hint="default"/>
        <w:lang w:val="ru-RU" w:eastAsia="en-US" w:bidi="ar-SA"/>
      </w:rPr>
    </w:lvl>
    <w:lvl w:ilvl="6" w:tplc="E53EFC06">
      <w:numFmt w:val="bullet"/>
      <w:lvlText w:val="•"/>
      <w:lvlJc w:val="left"/>
      <w:pPr>
        <w:ind w:left="5081" w:hanging="182"/>
      </w:pPr>
      <w:rPr>
        <w:rFonts w:hint="default"/>
        <w:lang w:val="ru-RU" w:eastAsia="en-US" w:bidi="ar-SA"/>
      </w:rPr>
    </w:lvl>
    <w:lvl w:ilvl="7" w:tplc="F7F0550E">
      <w:numFmt w:val="bullet"/>
      <w:lvlText w:val="•"/>
      <w:lvlJc w:val="left"/>
      <w:pPr>
        <w:ind w:left="5908" w:hanging="182"/>
      </w:pPr>
      <w:rPr>
        <w:rFonts w:hint="default"/>
        <w:lang w:val="ru-RU" w:eastAsia="en-US" w:bidi="ar-SA"/>
      </w:rPr>
    </w:lvl>
    <w:lvl w:ilvl="8" w:tplc="63726174">
      <w:numFmt w:val="bullet"/>
      <w:lvlText w:val="•"/>
      <w:lvlJc w:val="left"/>
      <w:pPr>
        <w:ind w:left="6735" w:hanging="182"/>
      </w:pPr>
      <w:rPr>
        <w:rFonts w:hint="default"/>
        <w:lang w:val="ru-RU" w:eastAsia="en-US" w:bidi="ar-SA"/>
      </w:rPr>
    </w:lvl>
  </w:abstractNum>
  <w:abstractNum w:abstractNumId="109">
    <w:nsid w:val="255A1E67"/>
    <w:multiLevelType w:val="hybridMultilevel"/>
    <w:tmpl w:val="24729362"/>
    <w:lvl w:ilvl="0" w:tplc="AC408910">
      <w:start w:val="1"/>
      <w:numFmt w:val="decimal"/>
      <w:lvlText w:val="%1."/>
      <w:lvlJc w:val="left"/>
      <w:pPr>
        <w:ind w:left="290" w:hanging="182"/>
        <w:jc w:val="left"/>
      </w:pPr>
      <w:rPr>
        <w:rFonts w:ascii="Times New Roman" w:eastAsia="Times New Roman" w:hAnsi="Times New Roman" w:cs="Times New Roman" w:hint="default"/>
        <w:b w:val="0"/>
        <w:bCs w:val="0"/>
        <w:i w:val="0"/>
        <w:iCs w:val="0"/>
        <w:spacing w:val="-2"/>
        <w:w w:val="99"/>
        <w:sz w:val="22"/>
        <w:szCs w:val="22"/>
        <w:lang w:val="ru-RU" w:eastAsia="en-US" w:bidi="ar-SA"/>
      </w:rPr>
    </w:lvl>
    <w:lvl w:ilvl="1" w:tplc="B7BE83B4">
      <w:numFmt w:val="bullet"/>
      <w:lvlText w:val="•"/>
      <w:lvlJc w:val="left"/>
      <w:pPr>
        <w:ind w:left="1110" w:hanging="182"/>
      </w:pPr>
      <w:rPr>
        <w:rFonts w:hint="default"/>
        <w:lang w:val="ru-RU" w:eastAsia="en-US" w:bidi="ar-SA"/>
      </w:rPr>
    </w:lvl>
    <w:lvl w:ilvl="2" w:tplc="3A646A46">
      <w:numFmt w:val="bullet"/>
      <w:lvlText w:val="•"/>
      <w:lvlJc w:val="left"/>
      <w:pPr>
        <w:ind w:left="1920" w:hanging="182"/>
      </w:pPr>
      <w:rPr>
        <w:rFonts w:hint="default"/>
        <w:lang w:val="ru-RU" w:eastAsia="en-US" w:bidi="ar-SA"/>
      </w:rPr>
    </w:lvl>
    <w:lvl w:ilvl="3" w:tplc="81F03DE6">
      <w:numFmt w:val="bullet"/>
      <w:lvlText w:val="•"/>
      <w:lvlJc w:val="left"/>
      <w:pPr>
        <w:ind w:left="2730" w:hanging="182"/>
      </w:pPr>
      <w:rPr>
        <w:rFonts w:hint="default"/>
        <w:lang w:val="ru-RU" w:eastAsia="en-US" w:bidi="ar-SA"/>
      </w:rPr>
    </w:lvl>
    <w:lvl w:ilvl="4" w:tplc="F0F0C496">
      <w:numFmt w:val="bullet"/>
      <w:lvlText w:val="•"/>
      <w:lvlJc w:val="left"/>
      <w:pPr>
        <w:ind w:left="3540" w:hanging="182"/>
      </w:pPr>
      <w:rPr>
        <w:rFonts w:hint="default"/>
        <w:lang w:val="ru-RU" w:eastAsia="en-US" w:bidi="ar-SA"/>
      </w:rPr>
    </w:lvl>
    <w:lvl w:ilvl="5" w:tplc="2ADA6A12">
      <w:numFmt w:val="bullet"/>
      <w:lvlText w:val="•"/>
      <w:lvlJc w:val="left"/>
      <w:pPr>
        <w:ind w:left="4350" w:hanging="182"/>
      </w:pPr>
      <w:rPr>
        <w:rFonts w:hint="default"/>
        <w:lang w:val="ru-RU" w:eastAsia="en-US" w:bidi="ar-SA"/>
      </w:rPr>
    </w:lvl>
    <w:lvl w:ilvl="6" w:tplc="9C1C5436">
      <w:numFmt w:val="bullet"/>
      <w:lvlText w:val="•"/>
      <w:lvlJc w:val="left"/>
      <w:pPr>
        <w:ind w:left="5160" w:hanging="182"/>
      </w:pPr>
      <w:rPr>
        <w:rFonts w:hint="default"/>
        <w:lang w:val="ru-RU" w:eastAsia="en-US" w:bidi="ar-SA"/>
      </w:rPr>
    </w:lvl>
    <w:lvl w:ilvl="7" w:tplc="F21A62A6">
      <w:numFmt w:val="bullet"/>
      <w:lvlText w:val="•"/>
      <w:lvlJc w:val="left"/>
      <w:pPr>
        <w:ind w:left="5970" w:hanging="182"/>
      </w:pPr>
      <w:rPr>
        <w:rFonts w:hint="default"/>
        <w:lang w:val="ru-RU" w:eastAsia="en-US" w:bidi="ar-SA"/>
      </w:rPr>
    </w:lvl>
    <w:lvl w:ilvl="8" w:tplc="11AC4586">
      <w:numFmt w:val="bullet"/>
      <w:lvlText w:val="•"/>
      <w:lvlJc w:val="left"/>
      <w:pPr>
        <w:ind w:left="6780" w:hanging="182"/>
      </w:pPr>
      <w:rPr>
        <w:rFonts w:hint="default"/>
        <w:lang w:val="ru-RU" w:eastAsia="en-US" w:bidi="ar-SA"/>
      </w:rPr>
    </w:lvl>
  </w:abstractNum>
  <w:abstractNum w:abstractNumId="110">
    <w:nsid w:val="25A571C7"/>
    <w:multiLevelType w:val="multilevel"/>
    <w:tmpl w:val="7AF0BFB2"/>
    <w:lvl w:ilvl="0">
      <w:start w:val="4"/>
      <w:numFmt w:val="decimal"/>
      <w:lvlText w:val="%1"/>
      <w:lvlJc w:val="left"/>
      <w:pPr>
        <w:ind w:left="1751" w:hanging="492"/>
        <w:jc w:val="left"/>
      </w:pPr>
      <w:rPr>
        <w:rFonts w:hint="default"/>
        <w:lang w:val="ru-RU" w:eastAsia="en-US" w:bidi="ar-SA"/>
      </w:rPr>
    </w:lvl>
    <w:lvl w:ilvl="1">
      <w:start w:val="2"/>
      <w:numFmt w:val="decimal"/>
      <w:lvlText w:val="%1.%2."/>
      <w:lvlJc w:val="left"/>
      <w:pPr>
        <w:ind w:left="1751" w:hanging="492"/>
        <w:jc w:val="left"/>
      </w:pPr>
      <w:rPr>
        <w:rFonts w:ascii="Times New Roman" w:eastAsia="Times New Roman" w:hAnsi="Times New Roman" w:cs="Times New Roman" w:hint="default"/>
        <w:b/>
        <w:bCs/>
        <w:i w:val="0"/>
        <w:iCs w:val="0"/>
        <w:spacing w:val="-2"/>
        <w:w w:val="100"/>
        <w:sz w:val="28"/>
        <w:szCs w:val="28"/>
        <w:lang w:val="ru-RU" w:eastAsia="en-US" w:bidi="ar-SA"/>
      </w:rPr>
    </w:lvl>
    <w:lvl w:ilvl="2">
      <w:numFmt w:val="bullet"/>
      <w:lvlText w:val="•"/>
      <w:lvlJc w:val="left"/>
      <w:pPr>
        <w:ind w:left="3589" w:hanging="492"/>
      </w:pPr>
      <w:rPr>
        <w:rFonts w:hint="default"/>
        <w:lang w:val="ru-RU" w:eastAsia="en-US" w:bidi="ar-SA"/>
      </w:rPr>
    </w:lvl>
    <w:lvl w:ilvl="3">
      <w:numFmt w:val="bullet"/>
      <w:lvlText w:val="•"/>
      <w:lvlJc w:val="left"/>
      <w:pPr>
        <w:ind w:left="4504" w:hanging="492"/>
      </w:pPr>
      <w:rPr>
        <w:rFonts w:hint="default"/>
        <w:lang w:val="ru-RU" w:eastAsia="en-US" w:bidi="ar-SA"/>
      </w:rPr>
    </w:lvl>
    <w:lvl w:ilvl="4">
      <w:numFmt w:val="bullet"/>
      <w:lvlText w:val="•"/>
      <w:lvlJc w:val="left"/>
      <w:pPr>
        <w:ind w:left="5419" w:hanging="492"/>
      </w:pPr>
      <w:rPr>
        <w:rFonts w:hint="default"/>
        <w:lang w:val="ru-RU" w:eastAsia="en-US" w:bidi="ar-SA"/>
      </w:rPr>
    </w:lvl>
    <w:lvl w:ilvl="5">
      <w:numFmt w:val="bullet"/>
      <w:lvlText w:val="•"/>
      <w:lvlJc w:val="left"/>
      <w:pPr>
        <w:ind w:left="6334" w:hanging="492"/>
      </w:pPr>
      <w:rPr>
        <w:rFonts w:hint="default"/>
        <w:lang w:val="ru-RU" w:eastAsia="en-US" w:bidi="ar-SA"/>
      </w:rPr>
    </w:lvl>
    <w:lvl w:ilvl="6">
      <w:numFmt w:val="bullet"/>
      <w:lvlText w:val="•"/>
      <w:lvlJc w:val="left"/>
      <w:pPr>
        <w:ind w:left="7249" w:hanging="492"/>
      </w:pPr>
      <w:rPr>
        <w:rFonts w:hint="default"/>
        <w:lang w:val="ru-RU" w:eastAsia="en-US" w:bidi="ar-SA"/>
      </w:rPr>
    </w:lvl>
    <w:lvl w:ilvl="7">
      <w:numFmt w:val="bullet"/>
      <w:lvlText w:val="•"/>
      <w:lvlJc w:val="left"/>
      <w:pPr>
        <w:ind w:left="8164" w:hanging="492"/>
      </w:pPr>
      <w:rPr>
        <w:rFonts w:hint="default"/>
        <w:lang w:val="ru-RU" w:eastAsia="en-US" w:bidi="ar-SA"/>
      </w:rPr>
    </w:lvl>
    <w:lvl w:ilvl="8">
      <w:numFmt w:val="bullet"/>
      <w:lvlText w:val="•"/>
      <w:lvlJc w:val="left"/>
      <w:pPr>
        <w:ind w:left="9079" w:hanging="492"/>
      </w:pPr>
      <w:rPr>
        <w:rFonts w:hint="default"/>
        <w:lang w:val="ru-RU" w:eastAsia="en-US" w:bidi="ar-SA"/>
      </w:rPr>
    </w:lvl>
  </w:abstractNum>
  <w:abstractNum w:abstractNumId="111">
    <w:nsid w:val="25B3735B"/>
    <w:multiLevelType w:val="hybridMultilevel"/>
    <w:tmpl w:val="9886EDCA"/>
    <w:lvl w:ilvl="0" w:tplc="DD74422C">
      <w:start w:val="14"/>
      <w:numFmt w:val="decimal"/>
      <w:lvlText w:val="%1."/>
      <w:lvlJc w:val="left"/>
      <w:pPr>
        <w:ind w:left="473" w:hanging="360"/>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EF4A8446">
      <w:numFmt w:val="bullet"/>
      <w:lvlText w:val="•"/>
      <w:lvlJc w:val="left"/>
      <w:pPr>
        <w:ind w:left="1385" w:hanging="360"/>
      </w:pPr>
      <w:rPr>
        <w:rFonts w:hint="default"/>
        <w:lang w:val="ru-RU" w:eastAsia="en-US" w:bidi="ar-SA"/>
      </w:rPr>
    </w:lvl>
    <w:lvl w:ilvl="2" w:tplc="E5D6FDEE">
      <w:numFmt w:val="bullet"/>
      <w:lvlText w:val="•"/>
      <w:lvlJc w:val="left"/>
      <w:pPr>
        <w:ind w:left="2290" w:hanging="360"/>
      </w:pPr>
      <w:rPr>
        <w:rFonts w:hint="default"/>
        <w:lang w:val="ru-RU" w:eastAsia="en-US" w:bidi="ar-SA"/>
      </w:rPr>
    </w:lvl>
    <w:lvl w:ilvl="3" w:tplc="54220F22">
      <w:numFmt w:val="bullet"/>
      <w:lvlText w:val="•"/>
      <w:lvlJc w:val="left"/>
      <w:pPr>
        <w:ind w:left="3195" w:hanging="360"/>
      </w:pPr>
      <w:rPr>
        <w:rFonts w:hint="default"/>
        <w:lang w:val="ru-RU" w:eastAsia="en-US" w:bidi="ar-SA"/>
      </w:rPr>
    </w:lvl>
    <w:lvl w:ilvl="4" w:tplc="FC7495C6">
      <w:numFmt w:val="bullet"/>
      <w:lvlText w:val="•"/>
      <w:lvlJc w:val="left"/>
      <w:pPr>
        <w:ind w:left="4100" w:hanging="360"/>
      </w:pPr>
      <w:rPr>
        <w:rFonts w:hint="default"/>
        <w:lang w:val="ru-RU" w:eastAsia="en-US" w:bidi="ar-SA"/>
      </w:rPr>
    </w:lvl>
    <w:lvl w:ilvl="5" w:tplc="4D3C558E">
      <w:numFmt w:val="bullet"/>
      <w:lvlText w:val="•"/>
      <w:lvlJc w:val="left"/>
      <w:pPr>
        <w:ind w:left="5005" w:hanging="360"/>
      </w:pPr>
      <w:rPr>
        <w:rFonts w:hint="default"/>
        <w:lang w:val="ru-RU" w:eastAsia="en-US" w:bidi="ar-SA"/>
      </w:rPr>
    </w:lvl>
    <w:lvl w:ilvl="6" w:tplc="80CEC616">
      <w:numFmt w:val="bullet"/>
      <w:lvlText w:val="•"/>
      <w:lvlJc w:val="left"/>
      <w:pPr>
        <w:ind w:left="5910" w:hanging="360"/>
      </w:pPr>
      <w:rPr>
        <w:rFonts w:hint="default"/>
        <w:lang w:val="ru-RU" w:eastAsia="en-US" w:bidi="ar-SA"/>
      </w:rPr>
    </w:lvl>
    <w:lvl w:ilvl="7" w:tplc="C360C67E">
      <w:numFmt w:val="bullet"/>
      <w:lvlText w:val="•"/>
      <w:lvlJc w:val="left"/>
      <w:pPr>
        <w:ind w:left="6815" w:hanging="360"/>
      </w:pPr>
      <w:rPr>
        <w:rFonts w:hint="default"/>
        <w:lang w:val="ru-RU" w:eastAsia="en-US" w:bidi="ar-SA"/>
      </w:rPr>
    </w:lvl>
    <w:lvl w:ilvl="8" w:tplc="6A1AEEF0">
      <w:numFmt w:val="bullet"/>
      <w:lvlText w:val="•"/>
      <w:lvlJc w:val="left"/>
      <w:pPr>
        <w:ind w:left="7720" w:hanging="360"/>
      </w:pPr>
      <w:rPr>
        <w:rFonts w:hint="default"/>
        <w:lang w:val="ru-RU" w:eastAsia="en-US" w:bidi="ar-SA"/>
      </w:rPr>
    </w:lvl>
  </w:abstractNum>
  <w:abstractNum w:abstractNumId="112">
    <w:nsid w:val="25C5249F"/>
    <w:multiLevelType w:val="hybridMultilevel"/>
    <w:tmpl w:val="3216CA6C"/>
    <w:lvl w:ilvl="0" w:tplc="4728467C">
      <w:start w:val="1"/>
      <w:numFmt w:val="decimal"/>
      <w:lvlText w:val="%1."/>
      <w:lvlJc w:val="left"/>
      <w:pPr>
        <w:ind w:left="290" w:hanging="182"/>
        <w:jc w:val="left"/>
      </w:pPr>
      <w:rPr>
        <w:rFonts w:ascii="Times New Roman" w:eastAsia="Times New Roman" w:hAnsi="Times New Roman" w:cs="Times New Roman" w:hint="default"/>
        <w:b w:val="0"/>
        <w:bCs w:val="0"/>
        <w:i w:val="0"/>
        <w:iCs w:val="0"/>
        <w:spacing w:val="-2"/>
        <w:w w:val="99"/>
        <w:sz w:val="22"/>
        <w:szCs w:val="22"/>
        <w:lang w:val="ru-RU" w:eastAsia="en-US" w:bidi="ar-SA"/>
      </w:rPr>
    </w:lvl>
    <w:lvl w:ilvl="1" w:tplc="9030F8FE">
      <w:numFmt w:val="bullet"/>
      <w:lvlText w:val="•"/>
      <w:lvlJc w:val="left"/>
      <w:pPr>
        <w:ind w:left="1110" w:hanging="182"/>
      </w:pPr>
      <w:rPr>
        <w:rFonts w:hint="default"/>
        <w:lang w:val="ru-RU" w:eastAsia="en-US" w:bidi="ar-SA"/>
      </w:rPr>
    </w:lvl>
    <w:lvl w:ilvl="2" w:tplc="E0E8BD2A">
      <w:numFmt w:val="bullet"/>
      <w:lvlText w:val="•"/>
      <w:lvlJc w:val="left"/>
      <w:pPr>
        <w:ind w:left="1920" w:hanging="182"/>
      </w:pPr>
      <w:rPr>
        <w:rFonts w:hint="default"/>
        <w:lang w:val="ru-RU" w:eastAsia="en-US" w:bidi="ar-SA"/>
      </w:rPr>
    </w:lvl>
    <w:lvl w:ilvl="3" w:tplc="7DB61F02">
      <w:numFmt w:val="bullet"/>
      <w:lvlText w:val="•"/>
      <w:lvlJc w:val="left"/>
      <w:pPr>
        <w:ind w:left="2730" w:hanging="182"/>
      </w:pPr>
      <w:rPr>
        <w:rFonts w:hint="default"/>
        <w:lang w:val="ru-RU" w:eastAsia="en-US" w:bidi="ar-SA"/>
      </w:rPr>
    </w:lvl>
    <w:lvl w:ilvl="4" w:tplc="F9200838">
      <w:numFmt w:val="bullet"/>
      <w:lvlText w:val="•"/>
      <w:lvlJc w:val="left"/>
      <w:pPr>
        <w:ind w:left="3540" w:hanging="182"/>
      </w:pPr>
      <w:rPr>
        <w:rFonts w:hint="default"/>
        <w:lang w:val="ru-RU" w:eastAsia="en-US" w:bidi="ar-SA"/>
      </w:rPr>
    </w:lvl>
    <w:lvl w:ilvl="5" w:tplc="9224126C">
      <w:numFmt w:val="bullet"/>
      <w:lvlText w:val="•"/>
      <w:lvlJc w:val="left"/>
      <w:pPr>
        <w:ind w:left="4350" w:hanging="182"/>
      </w:pPr>
      <w:rPr>
        <w:rFonts w:hint="default"/>
        <w:lang w:val="ru-RU" w:eastAsia="en-US" w:bidi="ar-SA"/>
      </w:rPr>
    </w:lvl>
    <w:lvl w:ilvl="6" w:tplc="F95C07CE">
      <w:numFmt w:val="bullet"/>
      <w:lvlText w:val="•"/>
      <w:lvlJc w:val="left"/>
      <w:pPr>
        <w:ind w:left="5160" w:hanging="182"/>
      </w:pPr>
      <w:rPr>
        <w:rFonts w:hint="default"/>
        <w:lang w:val="ru-RU" w:eastAsia="en-US" w:bidi="ar-SA"/>
      </w:rPr>
    </w:lvl>
    <w:lvl w:ilvl="7" w:tplc="A76E9EB2">
      <w:numFmt w:val="bullet"/>
      <w:lvlText w:val="•"/>
      <w:lvlJc w:val="left"/>
      <w:pPr>
        <w:ind w:left="5970" w:hanging="182"/>
      </w:pPr>
      <w:rPr>
        <w:rFonts w:hint="default"/>
        <w:lang w:val="ru-RU" w:eastAsia="en-US" w:bidi="ar-SA"/>
      </w:rPr>
    </w:lvl>
    <w:lvl w:ilvl="8" w:tplc="8E56DC4E">
      <w:numFmt w:val="bullet"/>
      <w:lvlText w:val="•"/>
      <w:lvlJc w:val="left"/>
      <w:pPr>
        <w:ind w:left="6780" w:hanging="182"/>
      </w:pPr>
      <w:rPr>
        <w:rFonts w:hint="default"/>
        <w:lang w:val="ru-RU" w:eastAsia="en-US" w:bidi="ar-SA"/>
      </w:rPr>
    </w:lvl>
  </w:abstractNum>
  <w:abstractNum w:abstractNumId="113">
    <w:nsid w:val="271B6832"/>
    <w:multiLevelType w:val="hybridMultilevel"/>
    <w:tmpl w:val="0B40FB06"/>
    <w:lvl w:ilvl="0" w:tplc="C2FE2F86">
      <w:start w:val="1"/>
      <w:numFmt w:val="decimal"/>
      <w:lvlText w:val="%1."/>
      <w:lvlJc w:val="left"/>
      <w:pPr>
        <w:ind w:left="1025" w:hanging="35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7F44F338">
      <w:numFmt w:val="bullet"/>
      <w:lvlText w:val="•"/>
      <w:lvlJc w:val="left"/>
      <w:pPr>
        <w:ind w:left="1980" w:hanging="352"/>
      </w:pPr>
      <w:rPr>
        <w:rFonts w:hint="default"/>
        <w:lang w:val="ru-RU" w:eastAsia="en-US" w:bidi="ar-SA"/>
      </w:rPr>
    </w:lvl>
    <w:lvl w:ilvl="2" w:tplc="548E5B56">
      <w:numFmt w:val="bullet"/>
      <w:lvlText w:val="•"/>
      <w:lvlJc w:val="left"/>
      <w:pPr>
        <w:ind w:left="2941" w:hanging="352"/>
      </w:pPr>
      <w:rPr>
        <w:rFonts w:hint="default"/>
        <w:lang w:val="ru-RU" w:eastAsia="en-US" w:bidi="ar-SA"/>
      </w:rPr>
    </w:lvl>
    <w:lvl w:ilvl="3" w:tplc="478C2B1C">
      <w:numFmt w:val="bullet"/>
      <w:lvlText w:val="•"/>
      <w:lvlJc w:val="left"/>
      <w:pPr>
        <w:ind w:left="3901" w:hanging="352"/>
      </w:pPr>
      <w:rPr>
        <w:rFonts w:hint="default"/>
        <w:lang w:val="ru-RU" w:eastAsia="en-US" w:bidi="ar-SA"/>
      </w:rPr>
    </w:lvl>
    <w:lvl w:ilvl="4" w:tplc="57F82E46">
      <w:numFmt w:val="bullet"/>
      <w:lvlText w:val="•"/>
      <w:lvlJc w:val="left"/>
      <w:pPr>
        <w:ind w:left="4862" w:hanging="352"/>
      </w:pPr>
      <w:rPr>
        <w:rFonts w:hint="default"/>
        <w:lang w:val="ru-RU" w:eastAsia="en-US" w:bidi="ar-SA"/>
      </w:rPr>
    </w:lvl>
    <w:lvl w:ilvl="5" w:tplc="926E132A">
      <w:numFmt w:val="bullet"/>
      <w:lvlText w:val="•"/>
      <w:lvlJc w:val="left"/>
      <w:pPr>
        <w:ind w:left="5822" w:hanging="352"/>
      </w:pPr>
      <w:rPr>
        <w:rFonts w:hint="default"/>
        <w:lang w:val="ru-RU" w:eastAsia="en-US" w:bidi="ar-SA"/>
      </w:rPr>
    </w:lvl>
    <w:lvl w:ilvl="6" w:tplc="9D84573E">
      <w:numFmt w:val="bullet"/>
      <w:lvlText w:val="•"/>
      <w:lvlJc w:val="left"/>
      <w:pPr>
        <w:ind w:left="6783" w:hanging="352"/>
      </w:pPr>
      <w:rPr>
        <w:rFonts w:hint="default"/>
        <w:lang w:val="ru-RU" w:eastAsia="en-US" w:bidi="ar-SA"/>
      </w:rPr>
    </w:lvl>
    <w:lvl w:ilvl="7" w:tplc="42E48A00">
      <w:numFmt w:val="bullet"/>
      <w:lvlText w:val="•"/>
      <w:lvlJc w:val="left"/>
      <w:pPr>
        <w:ind w:left="7743" w:hanging="352"/>
      </w:pPr>
      <w:rPr>
        <w:rFonts w:hint="default"/>
        <w:lang w:val="ru-RU" w:eastAsia="en-US" w:bidi="ar-SA"/>
      </w:rPr>
    </w:lvl>
    <w:lvl w:ilvl="8" w:tplc="9780A478">
      <w:numFmt w:val="bullet"/>
      <w:lvlText w:val="•"/>
      <w:lvlJc w:val="left"/>
      <w:pPr>
        <w:ind w:left="8704" w:hanging="352"/>
      </w:pPr>
      <w:rPr>
        <w:rFonts w:hint="default"/>
        <w:lang w:val="ru-RU" w:eastAsia="en-US" w:bidi="ar-SA"/>
      </w:rPr>
    </w:lvl>
  </w:abstractNum>
  <w:abstractNum w:abstractNumId="114">
    <w:nsid w:val="27272E82"/>
    <w:multiLevelType w:val="hybridMultilevel"/>
    <w:tmpl w:val="C116EFAE"/>
    <w:lvl w:ilvl="0" w:tplc="9F96E80C">
      <w:start w:val="1"/>
      <w:numFmt w:val="decimal"/>
      <w:lvlText w:val="%1."/>
      <w:lvlJc w:val="left"/>
      <w:pPr>
        <w:ind w:left="143" w:hanging="919"/>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A802C9E6">
      <w:numFmt w:val="bullet"/>
      <w:lvlText w:val="•"/>
      <w:lvlJc w:val="left"/>
      <w:pPr>
        <w:ind w:left="1146" w:hanging="919"/>
      </w:pPr>
      <w:rPr>
        <w:rFonts w:hint="default"/>
        <w:lang w:val="ru-RU" w:eastAsia="en-US" w:bidi="ar-SA"/>
      </w:rPr>
    </w:lvl>
    <w:lvl w:ilvl="2" w:tplc="390874AE">
      <w:numFmt w:val="bullet"/>
      <w:lvlText w:val="•"/>
      <w:lvlJc w:val="left"/>
      <w:pPr>
        <w:ind w:left="2152" w:hanging="919"/>
      </w:pPr>
      <w:rPr>
        <w:rFonts w:hint="default"/>
        <w:lang w:val="ru-RU" w:eastAsia="en-US" w:bidi="ar-SA"/>
      </w:rPr>
    </w:lvl>
    <w:lvl w:ilvl="3" w:tplc="A09ADE6A">
      <w:numFmt w:val="bullet"/>
      <w:lvlText w:val="•"/>
      <w:lvlJc w:val="left"/>
      <w:pPr>
        <w:ind w:left="3158" w:hanging="919"/>
      </w:pPr>
      <w:rPr>
        <w:rFonts w:hint="default"/>
        <w:lang w:val="ru-RU" w:eastAsia="en-US" w:bidi="ar-SA"/>
      </w:rPr>
    </w:lvl>
    <w:lvl w:ilvl="4" w:tplc="41DAC7F4">
      <w:numFmt w:val="bullet"/>
      <w:lvlText w:val="•"/>
      <w:lvlJc w:val="left"/>
      <w:pPr>
        <w:ind w:left="4164" w:hanging="919"/>
      </w:pPr>
      <w:rPr>
        <w:rFonts w:hint="default"/>
        <w:lang w:val="ru-RU" w:eastAsia="en-US" w:bidi="ar-SA"/>
      </w:rPr>
    </w:lvl>
    <w:lvl w:ilvl="5" w:tplc="8B6C1968">
      <w:numFmt w:val="bullet"/>
      <w:lvlText w:val="•"/>
      <w:lvlJc w:val="left"/>
      <w:pPr>
        <w:ind w:left="5170" w:hanging="919"/>
      </w:pPr>
      <w:rPr>
        <w:rFonts w:hint="default"/>
        <w:lang w:val="ru-RU" w:eastAsia="en-US" w:bidi="ar-SA"/>
      </w:rPr>
    </w:lvl>
    <w:lvl w:ilvl="6" w:tplc="EDAEF334">
      <w:numFmt w:val="bullet"/>
      <w:lvlText w:val="•"/>
      <w:lvlJc w:val="left"/>
      <w:pPr>
        <w:ind w:left="6176" w:hanging="919"/>
      </w:pPr>
      <w:rPr>
        <w:rFonts w:hint="default"/>
        <w:lang w:val="ru-RU" w:eastAsia="en-US" w:bidi="ar-SA"/>
      </w:rPr>
    </w:lvl>
    <w:lvl w:ilvl="7" w:tplc="9864DD24">
      <w:numFmt w:val="bullet"/>
      <w:lvlText w:val="•"/>
      <w:lvlJc w:val="left"/>
      <w:pPr>
        <w:ind w:left="7182" w:hanging="919"/>
      </w:pPr>
      <w:rPr>
        <w:rFonts w:hint="default"/>
        <w:lang w:val="ru-RU" w:eastAsia="en-US" w:bidi="ar-SA"/>
      </w:rPr>
    </w:lvl>
    <w:lvl w:ilvl="8" w:tplc="490CB200">
      <w:numFmt w:val="bullet"/>
      <w:lvlText w:val="•"/>
      <w:lvlJc w:val="left"/>
      <w:pPr>
        <w:ind w:left="8188" w:hanging="919"/>
      </w:pPr>
      <w:rPr>
        <w:rFonts w:hint="default"/>
        <w:lang w:val="ru-RU" w:eastAsia="en-US" w:bidi="ar-SA"/>
      </w:rPr>
    </w:lvl>
  </w:abstractNum>
  <w:abstractNum w:abstractNumId="115">
    <w:nsid w:val="276C1BE7"/>
    <w:multiLevelType w:val="hybridMultilevel"/>
    <w:tmpl w:val="3C40F396"/>
    <w:lvl w:ilvl="0" w:tplc="4CF011F2">
      <w:start w:val="1"/>
      <w:numFmt w:val="decimal"/>
      <w:lvlText w:val="%1."/>
      <w:lvlJc w:val="left"/>
      <w:pPr>
        <w:ind w:left="75" w:hanging="245"/>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C06A3B30">
      <w:numFmt w:val="bullet"/>
      <w:lvlText w:val="•"/>
      <w:lvlJc w:val="left"/>
      <w:pPr>
        <w:ind w:left="553" w:hanging="245"/>
      </w:pPr>
      <w:rPr>
        <w:rFonts w:hint="default"/>
        <w:lang w:val="ru-RU" w:eastAsia="en-US" w:bidi="ar-SA"/>
      </w:rPr>
    </w:lvl>
    <w:lvl w:ilvl="2" w:tplc="14A42910">
      <w:numFmt w:val="bullet"/>
      <w:lvlText w:val="•"/>
      <w:lvlJc w:val="left"/>
      <w:pPr>
        <w:ind w:left="1026" w:hanging="245"/>
      </w:pPr>
      <w:rPr>
        <w:rFonts w:hint="default"/>
        <w:lang w:val="ru-RU" w:eastAsia="en-US" w:bidi="ar-SA"/>
      </w:rPr>
    </w:lvl>
    <w:lvl w:ilvl="3" w:tplc="A24A6066">
      <w:numFmt w:val="bullet"/>
      <w:lvlText w:val="•"/>
      <w:lvlJc w:val="left"/>
      <w:pPr>
        <w:ind w:left="1499" w:hanging="245"/>
      </w:pPr>
      <w:rPr>
        <w:rFonts w:hint="default"/>
        <w:lang w:val="ru-RU" w:eastAsia="en-US" w:bidi="ar-SA"/>
      </w:rPr>
    </w:lvl>
    <w:lvl w:ilvl="4" w:tplc="AB6E0F02">
      <w:numFmt w:val="bullet"/>
      <w:lvlText w:val="•"/>
      <w:lvlJc w:val="left"/>
      <w:pPr>
        <w:ind w:left="1972" w:hanging="245"/>
      </w:pPr>
      <w:rPr>
        <w:rFonts w:hint="default"/>
        <w:lang w:val="ru-RU" w:eastAsia="en-US" w:bidi="ar-SA"/>
      </w:rPr>
    </w:lvl>
    <w:lvl w:ilvl="5" w:tplc="0554DE9C">
      <w:numFmt w:val="bullet"/>
      <w:lvlText w:val="•"/>
      <w:lvlJc w:val="left"/>
      <w:pPr>
        <w:ind w:left="2445" w:hanging="245"/>
      </w:pPr>
      <w:rPr>
        <w:rFonts w:hint="default"/>
        <w:lang w:val="ru-RU" w:eastAsia="en-US" w:bidi="ar-SA"/>
      </w:rPr>
    </w:lvl>
    <w:lvl w:ilvl="6" w:tplc="A8403FFC">
      <w:numFmt w:val="bullet"/>
      <w:lvlText w:val="•"/>
      <w:lvlJc w:val="left"/>
      <w:pPr>
        <w:ind w:left="2918" w:hanging="245"/>
      </w:pPr>
      <w:rPr>
        <w:rFonts w:hint="default"/>
        <w:lang w:val="ru-RU" w:eastAsia="en-US" w:bidi="ar-SA"/>
      </w:rPr>
    </w:lvl>
    <w:lvl w:ilvl="7" w:tplc="35C4FC80">
      <w:numFmt w:val="bullet"/>
      <w:lvlText w:val="•"/>
      <w:lvlJc w:val="left"/>
      <w:pPr>
        <w:ind w:left="3391" w:hanging="245"/>
      </w:pPr>
      <w:rPr>
        <w:rFonts w:hint="default"/>
        <w:lang w:val="ru-RU" w:eastAsia="en-US" w:bidi="ar-SA"/>
      </w:rPr>
    </w:lvl>
    <w:lvl w:ilvl="8" w:tplc="863290CC">
      <w:numFmt w:val="bullet"/>
      <w:lvlText w:val="•"/>
      <w:lvlJc w:val="left"/>
      <w:pPr>
        <w:ind w:left="3864" w:hanging="245"/>
      </w:pPr>
      <w:rPr>
        <w:rFonts w:hint="default"/>
        <w:lang w:val="ru-RU" w:eastAsia="en-US" w:bidi="ar-SA"/>
      </w:rPr>
    </w:lvl>
  </w:abstractNum>
  <w:abstractNum w:abstractNumId="116">
    <w:nsid w:val="27D257EA"/>
    <w:multiLevelType w:val="hybridMultilevel"/>
    <w:tmpl w:val="F7A2BFF4"/>
    <w:lvl w:ilvl="0" w:tplc="7746443E">
      <w:start w:val="1"/>
      <w:numFmt w:val="decimal"/>
      <w:lvlText w:val="%1."/>
      <w:lvlJc w:val="left"/>
      <w:pPr>
        <w:ind w:left="290" w:hanging="182"/>
        <w:jc w:val="left"/>
      </w:pPr>
      <w:rPr>
        <w:rFonts w:ascii="Times New Roman" w:eastAsia="Times New Roman" w:hAnsi="Times New Roman" w:cs="Times New Roman" w:hint="default"/>
        <w:b w:val="0"/>
        <w:bCs w:val="0"/>
        <w:i w:val="0"/>
        <w:iCs w:val="0"/>
        <w:spacing w:val="-2"/>
        <w:w w:val="99"/>
        <w:sz w:val="22"/>
        <w:szCs w:val="22"/>
        <w:lang w:val="ru-RU" w:eastAsia="en-US" w:bidi="ar-SA"/>
      </w:rPr>
    </w:lvl>
    <w:lvl w:ilvl="1" w:tplc="53DCAC84">
      <w:numFmt w:val="bullet"/>
      <w:lvlText w:val="•"/>
      <w:lvlJc w:val="left"/>
      <w:pPr>
        <w:ind w:left="1110" w:hanging="182"/>
      </w:pPr>
      <w:rPr>
        <w:rFonts w:hint="default"/>
        <w:lang w:val="ru-RU" w:eastAsia="en-US" w:bidi="ar-SA"/>
      </w:rPr>
    </w:lvl>
    <w:lvl w:ilvl="2" w:tplc="E2CA18AE">
      <w:numFmt w:val="bullet"/>
      <w:lvlText w:val="•"/>
      <w:lvlJc w:val="left"/>
      <w:pPr>
        <w:ind w:left="1920" w:hanging="182"/>
      </w:pPr>
      <w:rPr>
        <w:rFonts w:hint="default"/>
        <w:lang w:val="ru-RU" w:eastAsia="en-US" w:bidi="ar-SA"/>
      </w:rPr>
    </w:lvl>
    <w:lvl w:ilvl="3" w:tplc="4B988384">
      <w:numFmt w:val="bullet"/>
      <w:lvlText w:val="•"/>
      <w:lvlJc w:val="left"/>
      <w:pPr>
        <w:ind w:left="2730" w:hanging="182"/>
      </w:pPr>
      <w:rPr>
        <w:rFonts w:hint="default"/>
        <w:lang w:val="ru-RU" w:eastAsia="en-US" w:bidi="ar-SA"/>
      </w:rPr>
    </w:lvl>
    <w:lvl w:ilvl="4" w:tplc="CE6A5E02">
      <w:numFmt w:val="bullet"/>
      <w:lvlText w:val="•"/>
      <w:lvlJc w:val="left"/>
      <w:pPr>
        <w:ind w:left="3540" w:hanging="182"/>
      </w:pPr>
      <w:rPr>
        <w:rFonts w:hint="default"/>
        <w:lang w:val="ru-RU" w:eastAsia="en-US" w:bidi="ar-SA"/>
      </w:rPr>
    </w:lvl>
    <w:lvl w:ilvl="5" w:tplc="FD264D78">
      <w:numFmt w:val="bullet"/>
      <w:lvlText w:val="•"/>
      <w:lvlJc w:val="left"/>
      <w:pPr>
        <w:ind w:left="4350" w:hanging="182"/>
      </w:pPr>
      <w:rPr>
        <w:rFonts w:hint="default"/>
        <w:lang w:val="ru-RU" w:eastAsia="en-US" w:bidi="ar-SA"/>
      </w:rPr>
    </w:lvl>
    <w:lvl w:ilvl="6" w:tplc="82660594">
      <w:numFmt w:val="bullet"/>
      <w:lvlText w:val="•"/>
      <w:lvlJc w:val="left"/>
      <w:pPr>
        <w:ind w:left="5160" w:hanging="182"/>
      </w:pPr>
      <w:rPr>
        <w:rFonts w:hint="default"/>
        <w:lang w:val="ru-RU" w:eastAsia="en-US" w:bidi="ar-SA"/>
      </w:rPr>
    </w:lvl>
    <w:lvl w:ilvl="7" w:tplc="51464030">
      <w:numFmt w:val="bullet"/>
      <w:lvlText w:val="•"/>
      <w:lvlJc w:val="left"/>
      <w:pPr>
        <w:ind w:left="5970" w:hanging="182"/>
      </w:pPr>
      <w:rPr>
        <w:rFonts w:hint="default"/>
        <w:lang w:val="ru-RU" w:eastAsia="en-US" w:bidi="ar-SA"/>
      </w:rPr>
    </w:lvl>
    <w:lvl w:ilvl="8" w:tplc="C8A85F7E">
      <w:numFmt w:val="bullet"/>
      <w:lvlText w:val="•"/>
      <w:lvlJc w:val="left"/>
      <w:pPr>
        <w:ind w:left="6780" w:hanging="182"/>
      </w:pPr>
      <w:rPr>
        <w:rFonts w:hint="default"/>
        <w:lang w:val="ru-RU" w:eastAsia="en-US" w:bidi="ar-SA"/>
      </w:rPr>
    </w:lvl>
  </w:abstractNum>
  <w:abstractNum w:abstractNumId="117">
    <w:nsid w:val="28CA125C"/>
    <w:multiLevelType w:val="hybridMultilevel"/>
    <w:tmpl w:val="24564BF6"/>
    <w:lvl w:ilvl="0" w:tplc="97CE466E">
      <w:start w:val="1"/>
      <w:numFmt w:val="decimal"/>
      <w:lvlText w:val="%1."/>
      <w:lvlJc w:val="left"/>
      <w:pPr>
        <w:ind w:left="349" w:hanging="241"/>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39AA8E7E">
      <w:numFmt w:val="bullet"/>
      <w:lvlText w:val="•"/>
      <w:lvlJc w:val="left"/>
      <w:pPr>
        <w:ind w:left="1145" w:hanging="241"/>
      </w:pPr>
      <w:rPr>
        <w:rFonts w:hint="default"/>
        <w:lang w:val="ru-RU" w:eastAsia="en-US" w:bidi="ar-SA"/>
      </w:rPr>
    </w:lvl>
    <w:lvl w:ilvl="2" w:tplc="0B0E6FC2">
      <w:numFmt w:val="bullet"/>
      <w:lvlText w:val="•"/>
      <w:lvlJc w:val="left"/>
      <w:pPr>
        <w:ind w:left="1950" w:hanging="241"/>
      </w:pPr>
      <w:rPr>
        <w:rFonts w:hint="default"/>
        <w:lang w:val="ru-RU" w:eastAsia="en-US" w:bidi="ar-SA"/>
      </w:rPr>
    </w:lvl>
    <w:lvl w:ilvl="3" w:tplc="FE440FD6">
      <w:numFmt w:val="bullet"/>
      <w:lvlText w:val="•"/>
      <w:lvlJc w:val="left"/>
      <w:pPr>
        <w:ind w:left="2756" w:hanging="241"/>
      </w:pPr>
      <w:rPr>
        <w:rFonts w:hint="default"/>
        <w:lang w:val="ru-RU" w:eastAsia="en-US" w:bidi="ar-SA"/>
      </w:rPr>
    </w:lvl>
    <w:lvl w:ilvl="4" w:tplc="F364093A">
      <w:numFmt w:val="bullet"/>
      <w:lvlText w:val="•"/>
      <w:lvlJc w:val="left"/>
      <w:pPr>
        <w:ind w:left="3561" w:hanging="241"/>
      </w:pPr>
      <w:rPr>
        <w:rFonts w:hint="default"/>
        <w:lang w:val="ru-RU" w:eastAsia="en-US" w:bidi="ar-SA"/>
      </w:rPr>
    </w:lvl>
    <w:lvl w:ilvl="5" w:tplc="48DC89A0">
      <w:numFmt w:val="bullet"/>
      <w:lvlText w:val="•"/>
      <w:lvlJc w:val="left"/>
      <w:pPr>
        <w:ind w:left="4367" w:hanging="241"/>
      </w:pPr>
      <w:rPr>
        <w:rFonts w:hint="default"/>
        <w:lang w:val="ru-RU" w:eastAsia="en-US" w:bidi="ar-SA"/>
      </w:rPr>
    </w:lvl>
    <w:lvl w:ilvl="6" w:tplc="496635A8">
      <w:numFmt w:val="bullet"/>
      <w:lvlText w:val="•"/>
      <w:lvlJc w:val="left"/>
      <w:pPr>
        <w:ind w:left="5172" w:hanging="241"/>
      </w:pPr>
      <w:rPr>
        <w:rFonts w:hint="default"/>
        <w:lang w:val="ru-RU" w:eastAsia="en-US" w:bidi="ar-SA"/>
      </w:rPr>
    </w:lvl>
    <w:lvl w:ilvl="7" w:tplc="E7507044">
      <w:numFmt w:val="bullet"/>
      <w:lvlText w:val="•"/>
      <w:lvlJc w:val="left"/>
      <w:pPr>
        <w:ind w:left="5977" w:hanging="241"/>
      </w:pPr>
      <w:rPr>
        <w:rFonts w:hint="default"/>
        <w:lang w:val="ru-RU" w:eastAsia="en-US" w:bidi="ar-SA"/>
      </w:rPr>
    </w:lvl>
    <w:lvl w:ilvl="8" w:tplc="5E50B100">
      <w:numFmt w:val="bullet"/>
      <w:lvlText w:val="•"/>
      <w:lvlJc w:val="left"/>
      <w:pPr>
        <w:ind w:left="6783" w:hanging="241"/>
      </w:pPr>
      <w:rPr>
        <w:rFonts w:hint="default"/>
        <w:lang w:val="ru-RU" w:eastAsia="en-US" w:bidi="ar-SA"/>
      </w:rPr>
    </w:lvl>
  </w:abstractNum>
  <w:abstractNum w:abstractNumId="118">
    <w:nsid w:val="28E3420E"/>
    <w:multiLevelType w:val="hybridMultilevel"/>
    <w:tmpl w:val="A60823AA"/>
    <w:lvl w:ilvl="0" w:tplc="B728127E">
      <w:numFmt w:val="bullet"/>
      <w:lvlText w:val=""/>
      <w:lvlJc w:val="left"/>
      <w:pPr>
        <w:ind w:left="429" w:hanging="285"/>
      </w:pPr>
      <w:rPr>
        <w:rFonts w:ascii="Symbol" w:eastAsia="Symbol" w:hAnsi="Symbol" w:cs="Symbol" w:hint="default"/>
        <w:b w:val="0"/>
        <w:bCs w:val="0"/>
        <w:i w:val="0"/>
        <w:iCs w:val="0"/>
        <w:spacing w:val="0"/>
        <w:w w:val="100"/>
        <w:sz w:val="24"/>
        <w:szCs w:val="24"/>
        <w:lang w:val="ru-RU" w:eastAsia="en-US" w:bidi="ar-SA"/>
      </w:rPr>
    </w:lvl>
    <w:lvl w:ilvl="1" w:tplc="BD6A3E28">
      <w:numFmt w:val="bullet"/>
      <w:lvlText w:val="•"/>
      <w:lvlJc w:val="left"/>
      <w:pPr>
        <w:ind w:left="1413" w:hanging="285"/>
      </w:pPr>
      <w:rPr>
        <w:rFonts w:hint="default"/>
        <w:lang w:val="ru-RU" w:eastAsia="en-US" w:bidi="ar-SA"/>
      </w:rPr>
    </w:lvl>
    <w:lvl w:ilvl="2" w:tplc="14F8E856">
      <w:numFmt w:val="bullet"/>
      <w:lvlText w:val="•"/>
      <w:lvlJc w:val="left"/>
      <w:pPr>
        <w:ind w:left="2406" w:hanging="285"/>
      </w:pPr>
      <w:rPr>
        <w:rFonts w:hint="default"/>
        <w:lang w:val="ru-RU" w:eastAsia="en-US" w:bidi="ar-SA"/>
      </w:rPr>
    </w:lvl>
    <w:lvl w:ilvl="3" w:tplc="DF9E5ACE">
      <w:numFmt w:val="bullet"/>
      <w:lvlText w:val="•"/>
      <w:lvlJc w:val="left"/>
      <w:pPr>
        <w:ind w:left="3399" w:hanging="285"/>
      </w:pPr>
      <w:rPr>
        <w:rFonts w:hint="default"/>
        <w:lang w:val="ru-RU" w:eastAsia="en-US" w:bidi="ar-SA"/>
      </w:rPr>
    </w:lvl>
    <w:lvl w:ilvl="4" w:tplc="FF46EC64">
      <w:numFmt w:val="bullet"/>
      <w:lvlText w:val="•"/>
      <w:lvlJc w:val="left"/>
      <w:pPr>
        <w:ind w:left="4392" w:hanging="285"/>
      </w:pPr>
      <w:rPr>
        <w:rFonts w:hint="default"/>
        <w:lang w:val="ru-RU" w:eastAsia="en-US" w:bidi="ar-SA"/>
      </w:rPr>
    </w:lvl>
    <w:lvl w:ilvl="5" w:tplc="42029514">
      <w:numFmt w:val="bullet"/>
      <w:lvlText w:val="•"/>
      <w:lvlJc w:val="left"/>
      <w:pPr>
        <w:ind w:left="5386" w:hanging="285"/>
      </w:pPr>
      <w:rPr>
        <w:rFonts w:hint="default"/>
        <w:lang w:val="ru-RU" w:eastAsia="en-US" w:bidi="ar-SA"/>
      </w:rPr>
    </w:lvl>
    <w:lvl w:ilvl="6" w:tplc="991646D8">
      <w:numFmt w:val="bullet"/>
      <w:lvlText w:val="•"/>
      <w:lvlJc w:val="left"/>
      <w:pPr>
        <w:ind w:left="6379" w:hanging="285"/>
      </w:pPr>
      <w:rPr>
        <w:rFonts w:hint="default"/>
        <w:lang w:val="ru-RU" w:eastAsia="en-US" w:bidi="ar-SA"/>
      </w:rPr>
    </w:lvl>
    <w:lvl w:ilvl="7" w:tplc="5BD6A908">
      <w:numFmt w:val="bullet"/>
      <w:lvlText w:val="•"/>
      <w:lvlJc w:val="left"/>
      <w:pPr>
        <w:ind w:left="7372" w:hanging="285"/>
      </w:pPr>
      <w:rPr>
        <w:rFonts w:hint="default"/>
        <w:lang w:val="ru-RU" w:eastAsia="en-US" w:bidi="ar-SA"/>
      </w:rPr>
    </w:lvl>
    <w:lvl w:ilvl="8" w:tplc="1450C884">
      <w:numFmt w:val="bullet"/>
      <w:lvlText w:val="•"/>
      <w:lvlJc w:val="left"/>
      <w:pPr>
        <w:ind w:left="8365" w:hanging="285"/>
      </w:pPr>
      <w:rPr>
        <w:rFonts w:hint="default"/>
        <w:lang w:val="ru-RU" w:eastAsia="en-US" w:bidi="ar-SA"/>
      </w:rPr>
    </w:lvl>
  </w:abstractNum>
  <w:abstractNum w:abstractNumId="119">
    <w:nsid w:val="2A471AB6"/>
    <w:multiLevelType w:val="hybridMultilevel"/>
    <w:tmpl w:val="C8444CD6"/>
    <w:lvl w:ilvl="0" w:tplc="FE48D558">
      <w:start w:val="1"/>
      <w:numFmt w:val="decimal"/>
      <w:lvlText w:val="%1."/>
      <w:lvlJc w:val="left"/>
      <w:pPr>
        <w:ind w:left="290" w:hanging="182"/>
        <w:jc w:val="left"/>
      </w:pPr>
      <w:rPr>
        <w:rFonts w:hint="default"/>
        <w:spacing w:val="-2"/>
        <w:w w:val="91"/>
        <w:lang w:val="ru-RU" w:eastAsia="en-US" w:bidi="ar-SA"/>
      </w:rPr>
    </w:lvl>
    <w:lvl w:ilvl="1" w:tplc="3A367FD8">
      <w:numFmt w:val="bullet"/>
      <w:lvlText w:val="•"/>
      <w:lvlJc w:val="left"/>
      <w:pPr>
        <w:ind w:left="1110" w:hanging="182"/>
      </w:pPr>
      <w:rPr>
        <w:rFonts w:hint="default"/>
        <w:lang w:val="ru-RU" w:eastAsia="en-US" w:bidi="ar-SA"/>
      </w:rPr>
    </w:lvl>
    <w:lvl w:ilvl="2" w:tplc="EB0E10EA">
      <w:numFmt w:val="bullet"/>
      <w:lvlText w:val="•"/>
      <w:lvlJc w:val="left"/>
      <w:pPr>
        <w:ind w:left="1920" w:hanging="182"/>
      </w:pPr>
      <w:rPr>
        <w:rFonts w:hint="default"/>
        <w:lang w:val="ru-RU" w:eastAsia="en-US" w:bidi="ar-SA"/>
      </w:rPr>
    </w:lvl>
    <w:lvl w:ilvl="3" w:tplc="30A460DA">
      <w:numFmt w:val="bullet"/>
      <w:lvlText w:val="•"/>
      <w:lvlJc w:val="left"/>
      <w:pPr>
        <w:ind w:left="2730" w:hanging="182"/>
      </w:pPr>
      <w:rPr>
        <w:rFonts w:hint="default"/>
        <w:lang w:val="ru-RU" w:eastAsia="en-US" w:bidi="ar-SA"/>
      </w:rPr>
    </w:lvl>
    <w:lvl w:ilvl="4" w:tplc="1BBC82EE">
      <w:numFmt w:val="bullet"/>
      <w:lvlText w:val="•"/>
      <w:lvlJc w:val="left"/>
      <w:pPr>
        <w:ind w:left="3540" w:hanging="182"/>
      </w:pPr>
      <w:rPr>
        <w:rFonts w:hint="default"/>
        <w:lang w:val="ru-RU" w:eastAsia="en-US" w:bidi="ar-SA"/>
      </w:rPr>
    </w:lvl>
    <w:lvl w:ilvl="5" w:tplc="867E182C">
      <w:numFmt w:val="bullet"/>
      <w:lvlText w:val="•"/>
      <w:lvlJc w:val="left"/>
      <w:pPr>
        <w:ind w:left="4350" w:hanging="182"/>
      </w:pPr>
      <w:rPr>
        <w:rFonts w:hint="default"/>
        <w:lang w:val="ru-RU" w:eastAsia="en-US" w:bidi="ar-SA"/>
      </w:rPr>
    </w:lvl>
    <w:lvl w:ilvl="6" w:tplc="B6E4CC0C">
      <w:numFmt w:val="bullet"/>
      <w:lvlText w:val="•"/>
      <w:lvlJc w:val="left"/>
      <w:pPr>
        <w:ind w:left="5160" w:hanging="182"/>
      </w:pPr>
      <w:rPr>
        <w:rFonts w:hint="default"/>
        <w:lang w:val="ru-RU" w:eastAsia="en-US" w:bidi="ar-SA"/>
      </w:rPr>
    </w:lvl>
    <w:lvl w:ilvl="7" w:tplc="5E8A4382">
      <w:numFmt w:val="bullet"/>
      <w:lvlText w:val="•"/>
      <w:lvlJc w:val="left"/>
      <w:pPr>
        <w:ind w:left="5970" w:hanging="182"/>
      </w:pPr>
      <w:rPr>
        <w:rFonts w:hint="default"/>
        <w:lang w:val="ru-RU" w:eastAsia="en-US" w:bidi="ar-SA"/>
      </w:rPr>
    </w:lvl>
    <w:lvl w:ilvl="8" w:tplc="3EDCECBE">
      <w:numFmt w:val="bullet"/>
      <w:lvlText w:val="•"/>
      <w:lvlJc w:val="left"/>
      <w:pPr>
        <w:ind w:left="6780" w:hanging="182"/>
      </w:pPr>
      <w:rPr>
        <w:rFonts w:hint="default"/>
        <w:lang w:val="ru-RU" w:eastAsia="en-US" w:bidi="ar-SA"/>
      </w:rPr>
    </w:lvl>
  </w:abstractNum>
  <w:abstractNum w:abstractNumId="120">
    <w:nsid w:val="2A675C0F"/>
    <w:multiLevelType w:val="hybridMultilevel"/>
    <w:tmpl w:val="F3909662"/>
    <w:lvl w:ilvl="0" w:tplc="9DA0ABEC">
      <w:start w:val="1"/>
      <w:numFmt w:val="decimal"/>
      <w:lvlText w:val="%1."/>
      <w:lvlJc w:val="left"/>
      <w:pPr>
        <w:ind w:left="290" w:hanging="182"/>
        <w:jc w:val="left"/>
      </w:pPr>
      <w:rPr>
        <w:rFonts w:ascii="Times New Roman" w:eastAsia="Times New Roman" w:hAnsi="Times New Roman" w:cs="Times New Roman" w:hint="default"/>
        <w:b w:val="0"/>
        <w:bCs w:val="0"/>
        <w:i w:val="0"/>
        <w:iCs w:val="0"/>
        <w:spacing w:val="-2"/>
        <w:w w:val="99"/>
        <w:sz w:val="22"/>
        <w:szCs w:val="22"/>
        <w:lang w:val="ru-RU" w:eastAsia="en-US" w:bidi="ar-SA"/>
      </w:rPr>
    </w:lvl>
    <w:lvl w:ilvl="1" w:tplc="FFCE37FC">
      <w:numFmt w:val="bullet"/>
      <w:lvlText w:val="•"/>
      <w:lvlJc w:val="left"/>
      <w:pPr>
        <w:ind w:left="1110" w:hanging="182"/>
      </w:pPr>
      <w:rPr>
        <w:rFonts w:hint="default"/>
        <w:lang w:val="ru-RU" w:eastAsia="en-US" w:bidi="ar-SA"/>
      </w:rPr>
    </w:lvl>
    <w:lvl w:ilvl="2" w:tplc="19344432">
      <w:numFmt w:val="bullet"/>
      <w:lvlText w:val="•"/>
      <w:lvlJc w:val="left"/>
      <w:pPr>
        <w:ind w:left="1920" w:hanging="182"/>
      </w:pPr>
      <w:rPr>
        <w:rFonts w:hint="default"/>
        <w:lang w:val="ru-RU" w:eastAsia="en-US" w:bidi="ar-SA"/>
      </w:rPr>
    </w:lvl>
    <w:lvl w:ilvl="3" w:tplc="9976F450">
      <w:numFmt w:val="bullet"/>
      <w:lvlText w:val="•"/>
      <w:lvlJc w:val="left"/>
      <w:pPr>
        <w:ind w:left="2730" w:hanging="182"/>
      </w:pPr>
      <w:rPr>
        <w:rFonts w:hint="default"/>
        <w:lang w:val="ru-RU" w:eastAsia="en-US" w:bidi="ar-SA"/>
      </w:rPr>
    </w:lvl>
    <w:lvl w:ilvl="4" w:tplc="25442F96">
      <w:numFmt w:val="bullet"/>
      <w:lvlText w:val="•"/>
      <w:lvlJc w:val="left"/>
      <w:pPr>
        <w:ind w:left="3540" w:hanging="182"/>
      </w:pPr>
      <w:rPr>
        <w:rFonts w:hint="default"/>
        <w:lang w:val="ru-RU" w:eastAsia="en-US" w:bidi="ar-SA"/>
      </w:rPr>
    </w:lvl>
    <w:lvl w:ilvl="5" w:tplc="DF741DDE">
      <w:numFmt w:val="bullet"/>
      <w:lvlText w:val="•"/>
      <w:lvlJc w:val="left"/>
      <w:pPr>
        <w:ind w:left="4350" w:hanging="182"/>
      </w:pPr>
      <w:rPr>
        <w:rFonts w:hint="default"/>
        <w:lang w:val="ru-RU" w:eastAsia="en-US" w:bidi="ar-SA"/>
      </w:rPr>
    </w:lvl>
    <w:lvl w:ilvl="6" w:tplc="2270A7E2">
      <w:numFmt w:val="bullet"/>
      <w:lvlText w:val="•"/>
      <w:lvlJc w:val="left"/>
      <w:pPr>
        <w:ind w:left="5160" w:hanging="182"/>
      </w:pPr>
      <w:rPr>
        <w:rFonts w:hint="default"/>
        <w:lang w:val="ru-RU" w:eastAsia="en-US" w:bidi="ar-SA"/>
      </w:rPr>
    </w:lvl>
    <w:lvl w:ilvl="7" w:tplc="289A2986">
      <w:numFmt w:val="bullet"/>
      <w:lvlText w:val="•"/>
      <w:lvlJc w:val="left"/>
      <w:pPr>
        <w:ind w:left="5970" w:hanging="182"/>
      </w:pPr>
      <w:rPr>
        <w:rFonts w:hint="default"/>
        <w:lang w:val="ru-RU" w:eastAsia="en-US" w:bidi="ar-SA"/>
      </w:rPr>
    </w:lvl>
    <w:lvl w:ilvl="8" w:tplc="425C3AC2">
      <w:numFmt w:val="bullet"/>
      <w:lvlText w:val="•"/>
      <w:lvlJc w:val="left"/>
      <w:pPr>
        <w:ind w:left="6780" w:hanging="182"/>
      </w:pPr>
      <w:rPr>
        <w:rFonts w:hint="default"/>
        <w:lang w:val="ru-RU" w:eastAsia="en-US" w:bidi="ar-SA"/>
      </w:rPr>
    </w:lvl>
  </w:abstractNum>
  <w:abstractNum w:abstractNumId="121">
    <w:nsid w:val="2A762C8B"/>
    <w:multiLevelType w:val="hybridMultilevel"/>
    <w:tmpl w:val="090C6BFE"/>
    <w:lvl w:ilvl="0" w:tplc="6A92C37E">
      <w:numFmt w:val="bullet"/>
      <w:lvlText w:val="-"/>
      <w:lvlJc w:val="left"/>
      <w:pPr>
        <w:ind w:left="112"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59DCAFF0">
      <w:numFmt w:val="bullet"/>
      <w:lvlText w:val="•"/>
      <w:lvlJc w:val="left"/>
      <w:pPr>
        <w:ind w:left="1085" w:hanging="140"/>
      </w:pPr>
      <w:rPr>
        <w:rFonts w:hint="default"/>
        <w:lang w:val="ru-RU" w:eastAsia="en-US" w:bidi="ar-SA"/>
      </w:rPr>
    </w:lvl>
    <w:lvl w:ilvl="2" w:tplc="2F568216">
      <w:numFmt w:val="bullet"/>
      <w:lvlText w:val="•"/>
      <w:lvlJc w:val="left"/>
      <w:pPr>
        <w:ind w:left="2050" w:hanging="140"/>
      </w:pPr>
      <w:rPr>
        <w:rFonts w:hint="default"/>
        <w:lang w:val="ru-RU" w:eastAsia="en-US" w:bidi="ar-SA"/>
      </w:rPr>
    </w:lvl>
    <w:lvl w:ilvl="3" w:tplc="F684A8C4">
      <w:numFmt w:val="bullet"/>
      <w:lvlText w:val="•"/>
      <w:lvlJc w:val="left"/>
      <w:pPr>
        <w:ind w:left="3015" w:hanging="140"/>
      </w:pPr>
      <w:rPr>
        <w:rFonts w:hint="default"/>
        <w:lang w:val="ru-RU" w:eastAsia="en-US" w:bidi="ar-SA"/>
      </w:rPr>
    </w:lvl>
    <w:lvl w:ilvl="4" w:tplc="EB7CA18C">
      <w:numFmt w:val="bullet"/>
      <w:lvlText w:val="•"/>
      <w:lvlJc w:val="left"/>
      <w:pPr>
        <w:ind w:left="3980" w:hanging="140"/>
      </w:pPr>
      <w:rPr>
        <w:rFonts w:hint="default"/>
        <w:lang w:val="ru-RU" w:eastAsia="en-US" w:bidi="ar-SA"/>
      </w:rPr>
    </w:lvl>
    <w:lvl w:ilvl="5" w:tplc="DF30DD26">
      <w:numFmt w:val="bullet"/>
      <w:lvlText w:val="•"/>
      <w:lvlJc w:val="left"/>
      <w:pPr>
        <w:ind w:left="4945" w:hanging="140"/>
      </w:pPr>
      <w:rPr>
        <w:rFonts w:hint="default"/>
        <w:lang w:val="ru-RU" w:eastAsia="en-US" w:bidi="ar-SA"/>
      </w:rPr>
    </w:lvl>
    <w:lvl w:ilvl="6" w:tplc="808CDEA4">
      <w:numFmt w:val="bullet"/>
      <w:lvlText w:val="•"/>
      <w:lvlJc w:val="left"/>
      <w:pPr>
        <w:ind w:left="5910" w:hanging="140"/>
      </w:pPr>
      <w:rPr>
        <w:rFonts w:hint="default"/>
        <w:lang w:val="ru-RU" w:eastAsia="en-US" w:bidi="ar-SA"/>
      </w:rPr>
    </w:lvl>
    <w:lvl w:ilvl="7" w:tplc="F8F09C04">
      <w:numFmt w:val="bullet"/>
      <w:lvlText w:val="•"/>
      <w:lvlJc w:val="left"/>
      <w:pPr>
        <w:ind w:left="6875" w:hanging="140"/>
      </w:pPr>
      <w:rPr>
        <w:rFonts w:hint="default"/>
        <w:lang w:val="ru-RU" w:eastAsia="en-US" w:bidi="ar-SA"/>
      </w:rPr>
    </w:lvl>
    <w:lvl w:ilvl="8" w:tplc="B71063AA">
      <w:numFmt w:val="bullet"/>
      <w:lvlText w:val="•"/>
      <w:lvlJc w:val="left"/>
      <w:pPr>
        <w:ind w:left="7840" w:hanging="140"/>
      </w:pPr>
      <w:rPr>
        <w:rFonts w:hint="default"/>
        <w:lang w:val="ru-RU" w:eastAsia="en-US" w:bidi="ar-SA"/>
      </w:rPr>
    </w:lvl>
  </w:abstractNum>
  <w:abstractNum w:abstractNumId="122">
    <w:nsid w:val="2A786948"/>
    <w:multiLevelType w:val="hybridMultilevel"/>
    <w:tmpl w:val="74F2DB8E"/>
    <w:lvl w:ilvl="0" w:tplc="72BE54BA">
      <w:start w:val="1"/>
      <w:numFmt w:val="decimal"/>
      <w:lvlText w:val="%1."/>
      <w:lvlJc w:val="left"/>
      <w:pPr>
        <w:ind w:left="143" w:hanging="28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DA882C20">
      <w:numFmt w:val="bullet"/>
      <w:lvlText w:val="•"/>
      <w:lvlJc w:val="left"/>
      <w:pPr>
        <w:ind w:left="1131" w:hanging="282"/>
      </w:pPr>
      <w:rPr>
        <w:rFonts w:hint="default"/>
        <w:lang w:val="ru-RU" w:eastAsia="en-US" w:bidi="ar-SA"/>
      </w:rPr>
    </w:lvl>
    <w:lvl w:ilvl="2" w:tplc="28664D4C">
      <w:numFmt w:val="bullet"/>
      <w:lvlText w:val="•"/>
      <w:lvlJc w:val="left"/>
      <w:pPr>
        <w:ind w:left="2123" w:hanging="282"/>
      </w:pPr>
      <w:rPr>
        <w:rFonts w:hint="default"/>
        <w:lang w:val="ru-RU" w:eastAsia="en-US" w:bidi="ar-SA"/>
      </w:rPr>
    </w:lvl>
    <w:lvl w:ilvl="3" w:tplc="C4766FDC">
      <w:numFmt w:val="bullet"/>
      <w:lvlText w:val="•"/>
      <w:lvlJc w:val="left"/>
      <w:pPr>
        <w:ind w:left="3115" w:hanging="282"/>
      </w:pPr>
      <w:rPr>
        <w:rFonts w:hint="default"/>
        <w:lang w:val="ru-RU" w:eastAsia="en-US" w:bidi="ar-SA"/>
      </w:rPr>
    </w:lvl>
    <w:lvl w:ilvl="4" w:tplc="E272C76C">
      <w:numFmt w:val="bullet"/>
      <w:lvlText w:val="•"/>
      <w:lvlJc w:val="left"/>
      <w:pPr>
        <w:ind w:left="4107" w:hanging="282"/>
      </w:pPr>
      <w:rPr>
        <w:rFonts w:hint="default"/>
        <w:lang w:val="ru-RU" w:eastAsia="en-US" w:bidi="ar-SA"/>
      </w:rPr>
    </w:lvl>
    <w:lvl w:ilvl="5" w:tplc="367EDFDA">
      <w:numFmt w:val="bullet"/>
      <w:lvlText w:val="•"/>
      <w:lvlJc w:val="left"/>
      <w:pPr>
        <w:ind w:left="5099" w:hanging="282"/>
      </w:pPr>
      <w:rPr>
        <w:rFonts w:hint="default"/>
        <w:lang w:val="ru-RU" w:eastAsia="en-US" w:bidi="ar-SA"/>
      </w:rPr>
    </w:lvl>
    <w:lvl w:ilvl="6" w:tplc="27928B24">
      <w:numFmt w:val="bullet"/>
      <w:lvlText w:val="•"/>
      <w:lvlJc w:val="left"/>
      <w:pPr>
        <w:ind w:left="6091" w:hanging="282"/>
      </w:pPr>
      <w:rPr>
        <w:rFonts w:hint="default"/>
        <w:lang w:val="ru-RU" w:eastAsia="en-US" w:bidi="ar-SA"/>
      </w:rPr>
    </w:lvl>
    <w:lvl w:ilvl="7" w:tplc="7456945E">
      <w:numFmt w:val="bullet"/>
      <w:lvlText w:val="•"/>
      <w:lvlJc w:val="left"/>
      <w:pPr>
        <w:ind w:left="7083" w:hanging="282"/>
      </w:pPr>
      <w:rPr>
        <w:rFonts w:hint="default"/>
        <w:lang w:val="ru-RU" w:eastAsia="en-US" w:bidi="ar-SA"/>
      </w:rPr>
    </w:lvl>
    <w:lvl w:ilvl="8" w:tplc="86B67D8A">
      <w:numFmt w:val="bullet"/>
      <w:lvlText w:val="•"/>
      <w:lvlJc w:val="left"/>
      <w:pPr>
        <w:ind w:left="8075" w:hanging="282"/>
      </w:pPr>
      <w:rPr>
        <w:rFonts w:hint="default"/>
        <w:lang w:val="ru-RU" w:eastAsia="en-US" w:bidi="ar-SA"/>
      </w:rPr>
    </w:lvl>
  </w:abstractNum>
  <w:abstractNum w:abstractNumId="123">
    <w:nsid w:val="2BC71E13"/>
    <w:multiLevelType w:val="hybridMultilevel"/>
    <w:tmpl w:val="03C04E3A"/>
    <w:lvl w:ilvl="0" w:tplc="61FEE0F8">
      <w:start w:val="1"/>
      <w:numFmt w:val="decimal"/>
      <w:lvlText w:val="%1."/>
      <w:lvlJc w:val="left"/>
      <w:pPr>
        <w:ind w:left="315" w:hanging="240"/>
        <w:jc w:val="right"/>
      </w:pPr>
      <w:rPr>
        <w:rFonts w:ascii="Times New Roman" w:eastAsia="Times New Roman" w:hAnsi="Times New Roman" w:cs="Times New Roman" w:hint="default"/>
        <w:b w:val="0"/>
        <w:bCs w:val="0"/>
        <w:i w:val="0"/>
        <w:iCs w:val="0"/>
        <w:spacing w:val="0"/>
        <w:w w:val="100"/>
        <w:sz w:val="24"/>
        <w:szCs w:val="24"/>
        <w:lang w:val="ru-RU" w:eastAsia="en-US" w:bidi="ar-SA"/>
      </w:rPr>
    </w:lvl>
    <w:lvl w:ilvl="1" w:tplc="3B6C1116">
      <w:numFmt w:val="bullet"/>
      <w:lvlText w:val="•"/>
      <w:lvlJc w:val="left"/>
      <w:pPr>
        <w:ind w:left="769" w:hanging="240"/>
      </w:pPr>
      <w:rPr>
        <w:rFonts w:hint="default"/>
        <w:lang w:val="ru-RU" w:eastAsia="en-US" w:bidi="ar-SA"/>
      </w:rPr>
    </w:lvl>
    <w:lvl w:ilvl="2" w:tplc="DED649D8">
      <w:numFmt w:val="bullet"/>
      <w:lvlText w:val="•"/>
      <w:lvlJc w:val="left"/>
      <w:pPr>
        <w:ind w:left="1218" w:hanging="240"/>
      </w:pPr>
      <w:rPr>
        <w:rFonts w:hint="default"/>
        <w:lang w:val="ru-RU" w:eastAsia="en-US" w:bidi="ar-SA"/>
      </w:rPr>
    </w:lvl>
    <w:lvl w:ilvl="3" w:tplc="486E25DE">
      <w:numFmt w:val="bullet"/>
      <w:lvlText w:val="•"/>
      <w:lvlJc w:val="left"/>
      <w:pPr>
        <w:ind w:left="1667" w:hanging="240"/>
      </w:pPr>
      <w:rPr>
        <w:rFonts w:hint="default"/>
        <w:lang w:val="ru-RU" w:eastAsia="en-US" w:bidi="ar-SA"/>
      </w:rPr>
    </w:lvl>
    <w:lvl w:ilvl="4" w:tplc="1CAA2CCA">
      <w:numFmt w:val="bullet"/>
      <w:lvlText w:val="•"/>
      <w:lvlJc w:val="left"/>
      <w:pPr>
        <w:ind w:left="2116" w:hanging="240"/>
      </w:pPr>
      <w:rPr>
        <w:rFonts w:hint="default"/>
        <w:lang w:val="ru-RU" w:eastAsia="en-US" w:bidi="ar-SA"/>
      </w:rPr>
    </w:lvl>
    <w:lvl w:ilvl="5" w:tplc="913AE680">
      <w:numFmt w:val="bullet"/>
      <w:lvlText w:val="•"/>
      <w:lvlJc w:val="left"/>
      <w:pPr>
        <w:ind w:left="2565" w:hanging="240"/>
      </w:pPr>
      <w:rPr>
        <w:rFonts w:hint="default"/>
        <w:lang w:val="ru-RU" w:eastAsia="en-US" w:bidi="ar-SA"/>
      </w:rPr>
    </w:lvl>
    <w:lvl w:ilvl="6" w:tplc="5AA4D0BC">
      <w:numFmt w:val="bullet"/>
      <w:lvlText w:val="•"/>
      <w:lvlJc w:val="left"/>
      <w:pPr>
        <w:ind w:left="3014" w:hanging="240"/>
      </w:pPr>
      <w:rPr>
        <w:rFonts w:hint="default"/>
        <w:lang w:val="ru-RU" w:eastAsia="en-US" w:bidi="ar-SA"/>
      </w:rPr>
    </w:lvl>
    <w:lvl w:ilvl="7" w:tplc="48542F98">
      <w:numFmt w:val="bullet"/>
      <w:lvlText w:val="•"/>
      <w:lvlJc w:val="left"/>
      <w:pPr>
        <w:ind w:left="3463" w:hanging="240"/>
      </w:pPr>
      <w:rPr>
        <w:rFonts w:hint="default"/>
        <w:lang w:val="ru-RU" w:eastAsia="en-US" w:bidi="ar-SA"/>
      </w:rPr>
    </w:lvl>
    <w:lvl w:ilvl="8" w:tplc="452629AE">
      <w:numFmt w:val="bullet"/>
      <w:lvlText w:val="•"/>
      <w:lvlJc w:val="left"/>
      <w:pPr>
        <w:ind w:left="3912" w:hanging="240"/>
      </w:pPr>
      <w:rPr>
        <w:rFonts w:hint="default"/>
        <w:lang w:val="ru-RU" w:eastAsia="en-US" w:bidi="ar-SA"/>
      </w:rPr>
    </w:lvl>
  </w:abstractNum>
  <w:abstractNum w:abstractNumId="124">
    <w:nsid w:val="2C5D3236"/>
    <w:multiLevelType w:val="multilevel"/>
    <w:tmpl w:val="F3E68212"/>
    <w:lvl w:ilvl="0">
      <w:start w:val="1"/>
      <w:numFmt w:val="decimal"/>
      <w:lvlText w:val="%1."/>
      <w:lvlJc w:val="left"/>
      <w:pPr>
        <w:ind w:left="4148" w:hanging="282"/>
        <w:jc w:val="right"/>
      </w:pPr>
      <w:rPr>
        <w:rFonts w:ascii="Times New Roman" w:eastAsia="Times New Roman" w:hAnsi="Times New Roman" w:cs="Times New Roman" w:hint="default"/>
        <w:b/>
        <w:bCs/>
        <w:i w:val="0"/>
        <w:iCs w:val="0"/>
        <w:spacing w:val="0"/>
        <w:w w:val="100"/>
        <w:sz w:val="28"/>
        <w:szCs w:val="28"/>
        <w:lang w:val="ru-RU" w:eastAsia="en-US" w:bidi="ar-SA"/>
      </w:rPr>
    </w:lvl>
    <w:lvl w:ilvl="1">
      <w:start w:val="1"/>
      <w:numFmt w:val="decimal"/>
      <w:lvlText w:val="%1.%2."/>
      <w:lvlJc w:val="left"/>
      <w:pPr>
        <w:ind w:left="1340" w:hanging="494"/>
        <w:jc w:val="left"/>
      </w:pPr>
      <w:rPr>
        <w:rFonts w:ascii="Times New Roman" w:eastAsia="Times New Roman" w:hAnsi="Times New Roman" w:cs="Times New Roman" w:hint="default"/>
        <w:b/>
        <w:bCs/>
        <w:i w:val="0"/>
        <w:iCs w:val="0"/>
        <w:spacing w:val="-2"/>
        <w:w w:val="100"/>
        <w:sz w:val="28"/>
        <w:szCs w:val="28"/>
        <w:lang w:val="ru-RU" w:eastAsia="en-US" w:bidi="ar-SA"/>
      </w:rPr>
    </w:lvl>
    <w:lvl w:ilvl="2">
      <w:numFmt w:val="bullet"/>
      <w:lvlText w:val="-"/>
      <w:lvlJc w:val="left"/>
      <w:pPr>
        <w:ind w:left="1012" w:hanging="165"/>
      </w:pPr>
      <w:rPr>
        <w:rFonts w:ascii="Times New Roman" w:eastAsia="Times New Roman" w:hAnsi="Times New Roman" w:cs="Times New Roman" w:hint="default"/>
        <w:b w:val="0"/>
        <w:bCs w:val="0"/>
        <w:i w:val="0"/>
        <w:iCs w:val="0"/>
        <w:spacing w:val="0"/>
        <w:w w:val="100"/>
        <w:sz w:val="28"/>
        <w:szCs w:val="28"/>
        <w:lang w:val="ru-RU" w:eastAsia="en-US" w:bidi="ar-SA"/>
      </w:rPr>
    </w:lvl>
    <w:lvl w:ilvl="3">
      <w:numFmt w:val="bullet"/>
      <w:lvlText w:val="•"/>
      <w:lvlJc w:val="left"/>
      <w:pPr>
        <w:ind w:left="2140" w:hanging="165"/>
      </w:pPr>
      <w:rPr>
        <w:rFonts w:hint="default"/>
        <w:lang w:val="ru-RU" w:eastAsia="en-US" w:bidi="ar-SA"/>
      </w:rPr>
    </w:lvl>
    <w:lvl w:ilvl="4">
      <w:numFmt w:val="bullet"/>
      <w:lvlText w:val="•"/>
      <w:lvlJc w:val="left"/>
      <w:pPr>
        <w:ind w:left="4140" w:hanging="165"/>
      </w:pPr>
      <w:rPr>
        <w:rFonts w:hint="default"/>
        <w:lang w:val="ru-RU" w:eastAsia="en-US" w:bidi="ar-SA"/>
      </w:rPr>
    </w:lvl>
    <w:lvl w:ilvl="5">
      <w:numFmt w:val="bullet"/>
      <w:lvlText w:val="•"/>
      <w:lvlJc w:val="left"/>
      <w:pPr>
        <w:ind w:left="5220" w:hanging="165"/>
      </w:pPr>
      <w:rPr>
        <w:rFonts w:hint="default"/>
        <w:lang w:val="ru-RU" w:eastAsia="en-US" w:bidi="ar-SA"/>
      </w:rPr>
    </w:lvl>
    <w:lvl w:ilvl="6">
      <w:numFmt w:val="bullet"/>
      <w:lvlText w:val="•"/>
      <w:lvlJc w:val="left"/>
      <w:pPr>
        <w:ind w:left="6301" w:hanging="165"/>
      </w:pPr>
      <w:rPr>
        <w:rFonts w:hint="default"/>
        <w:lang w:val="ru-RU" w:eastAsia="en-US" w:bidi="ar-SA"/>
      </w:rPr>
    </w:lvl>
    <w:lvl w:ilvl="7">
      <w:numFmt w:val="bullet"/>
      <w:lvlText w:val="•"/>
      <w:lvlJc w:val="left"/>
      <w:pPr>
        <w:ind w:left="7382" w:hanging="165"/>
      </w:pPr>
      <w:rPr>
        <w:rFonts w:hint="default"/>
        <w:lang w:val="ru-RU" w:eastAsia="en-US" w:bidi="ar-SA"/>
      </w:rPr>
    </w:lvl>
    <w:lvl w:ilvl="8">
      <w:numFmt w:val="bullet"/>
      <w:lvlText w:val="•"/>
      <w:lvlJc w:val="left"/>
      <w:pPr>
        <w:ind w:left="8463" w:hanging="165"/>
      </w:pPr>
      <w:rPr>
        <w:rFonts w:hint="default"/>
        <w:lang w:val="ru-RU" w:eastAsia="en-US" w:bidi="ar-SA"/>
      </w:rPr>
    </w:lvl>
  </w:abstractNum>
  <w:abstractNum w:abstractNumId="125">
    <w:nsid w:val="2C6A146F"/>
    <w:multiLevelType w:val="hybridMultilevel"/>
    <w:tmpl w:val="37701318"/>
    <w:lvl w:ilvl="0" w:tplc="CD4EB2B8">
      <w:start w:val="1"/>
      <w:numFmt w:val="decimal"/>
      <w:lvlText w:val="%1."/>
      <w:lvlJc w:val="left"/>
      <w:pPr>
        <w:ind w:left="291" w:hanging="182"/>
        <w:jc w:val="left"/>
      </w:pPr>
      <w:rPr>
        <w:rFonts w:ascii="Times New Roman" w:eastAsia="Times New Roman" w:hAnsi="Times New Roman" w:cs="Times New Roman" w:hint="default"/>
        <w:b w:val="0"/>
        <w:bCs w:val="0"/>
        <w:i w:val="0"/>
        <w:iCs w:val="0"/>
        <w:spacing w:val="0"/>
        <w:w w:val="96"/>
        <w:sz w:val="22"/>
        <w:szCs w:val="22"/>
        <w:lang w:val="ru-RU" w:eastAsia="en-US" w:bidi="ar-SA"/>
      </w:rPr>
    </w:lvl>
    <w:lvl w:ilvl="1" w:tplc="E7BCA3BE">
      <w:numFmt w:val="bullet"/>
      <w:lvlText w:val="•"/>
      <w:lvlJc w:val="left"/>
      <w:pPr>
        <w:ind w:left="1110" w:hanging="182"/>
      </w:pPr>
      <w:rPr>
        <w:rFonts w:hint="default"/>
        <w:lang w:val="ru-RU" w:eastAsia="en-US" w:bidi="ar-SA"/>
      </w:rPr>
    </w:lvl>
    <w:lvl w:ilvl="2" w:tplc="1756B228">
      <w:numFmt w:val="bullet"/>
      <w:lvlText w:val="•"/>
      <w:lvlJc w:val="left"/>
      <w:pPr>
        <w:ind w:left="1920" w:hanging="182"/>
      </w:pPr>
      <w:rPr>
        <w:rFonts w:hint="default"/>
        <w:lang w:val="ru-RU" w:eastAsia="en-US" w:bidi="ar-SA"/>
      </w:rPr>
    </w:lvl>
    <w:lvl w:ilvl="3" w:tplc="5F5823F2">
      <w:numFmt w:val="bullet"/>
      <w:lvlText w:val="•"/>
      <w:lvlJc w:val="left"/>
      <w:pPr>
        <w:ind w:left="2730" w:hanging="182"/>
      </w:pPr>
      <w:rPr>
        <w:rFonts w:hint="default"/>
        <w:lang w:val="ru-RU" w:eastAsia="en-US" w:bidi="ar-SA"/>
      </w:rPr>
    </w:lvl>
    <w:lvl w:ilvl="4" w:tplc="6BBEDFE6">
      <w:numFmt w:val="bullet"/>
      <w:lvlText w:val="•"/>
      <w:lvlJc w:val="left"/>
      <w:pPr>
        <w:ind w:left="3540" w:hanging="182"/>
      </w:pPr>
      <w:rPr>
        <w:rFonts w:hint="default"/>
        <w:lang w:val="ru-RU" w:eastAsia="en-US" w:bidi="ar-SA"/>
      </w:rPr>
    </w:lvl>
    <w:lvl w:ilvl="5" w:tplc="2128686A">
      <w:numFmt w:val="bullet"/>
      <w:lvlText w:val="•"/>
      <w:lvlJc w:val="left"/>
      <w:pPr>
        <w:ind w:left="4350" w:hanging="182"/>
      </w:pPr>
      <w:rPr>
        <w:rFonts w:hint="default"/>
        <w:lang w:val="ru-RU" w:eastAsia="en-US" w:bidi="ar-SA"/>
      </w:rPr>
    </w:lvl>
    <w:lvl w:ilvl="6" w:tplc="1DD85B6A">
      <w:numFmt w:val="bullet"/>
      <w:lvlText w:val="•"/>
      <w:lvlJc w:val="left"/>
      <w:pPr>
        <w:ind w:left="5160" w:hanging="182"/>
      </w:pPr>
      <w:rPr>
        <w:rFonts w:hint="default"/>
        <w:lang w:val="ru-RU" w:eastAsia="en-US" w:bidi="ar-SA"/>
      </w:rPr>
    </w:lvl>
    <w:lvl w:ilvl="7" w:tplc="60C87626">
      <w:numFmt w:val="bullet"/>
      <w:lvlText w:val="•"/>
      <w:lvlJc w:val="left"/>
      <w:pPr>
        <w:ind w:left="5970" w:hanging="182"/>
      </w:pPr>
      <w:rPr>
        <w:rFonts w:hint="default"/>
        <w:lang w:val="ru-RU" w:eastAsia="en-US" w:bidi="ar-SA"/>
      </w:rPr>
    </w:lvl>
    <w:lvl w:ilvl="8" w:tplc="18A01C64">
      <w:numFmt w:val="bullet"/>
      <w:lvlText w:val="•"/>
      <w:lvlJc w:val="left"/>
      <w:pPr>
        <w:ind w:left="6780" w:hanging="182"/>
      </w:pPr>
      <w:rPr>
        <w:rFonts w:hint="default"/>
        <w:lang w:val="ru-RU" w:eastAsia="en-US" w:bidi="ar-SA"/>
      </w:rPr>
    </w:lvl>
  </w:abstractNum>
  <w:abstractNum w:abstractNumId="126">
    <w:nsid w:val="2CEE6DC6"/>
    <w:multiLevelType w:val="hybridMultilevel"/>
    <w:tmpl w:val="2834C3AA"/>
    <w:lvl w:ilvl="0" w:tplc="0A3AD0BA">
      <w:start w:val="1"/>
      <w:numFmt w:val="decimal"/>
      <w:lvlText w:val="%1."/>
      <w:lvlJc w:val="left"/>
      <w:pPr>
        <w:ind w:left="351" w:hanging="241"/>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1A0A693E">
      <w:numFmt w:val="bullet"/>
      <w:lvlText w:val="•"/>
      <w:lvlJc w:val="left"/>
      <w:pPr>
        <w:ind w:left="1304" w:hanging="241"/>
      </w:pPr>
      <w:rPr>
        <w:rFonts w:hint="default"/>
        <w:lang w:val="ru-RU" w:eastAsia="en-US" w:bidi="ar-SA"/>
      </w:rPr>
    </w:lvl>
    <w:lvl w:ilvl="2" w:tplc="0A6C4A6E">
      <w:numFmt w:val="bullet"/>
      <w:lvlText w:val="•"/>
      <w:lvlJc w:val="left"/>
      <w:pPr>
        <w:ind w:left="2249" w:hanging="241"/>
      </w:pPr>
      <w:rPr>
        <w:rFonts w:hint="default"/>
        <w:lang w:val="ru-RU" w:eastAsia="en-US" w:bidi="ar-SA"/>
      </w:rPr>
    </w:lvl>
    <w:lvl w:ilvl="3" w:tplc="DBF00132">
      <w:numFmt w:val="bullet"/>
      <w:lvlText w:val="•"/>
      <w:lvlJc w:val="left"/>
      <w:pPr>
        <w:ind w:left="3194" w:hanging="241"/>
      </w:pPr>
      <w:rPr>
        <w:rFonts w:hint="default"/>
        <w:lang w:val="ru-RU" w:eastAsia="en-US" w:bidi="ar-SA"/>
      </w:rPr>
    </w:lvl>
    <w:lvl w:ilvl="4" w:tplc="26D04A7E">
      <w:numFmt w:val="bullet"/>
      <w:lvlText w:val="•"/>
      <w:lvlJc w:val="left"/>
      <w:pPr>
        <w:ind w:left="4139" w:hanging="241"/>
      </w:pPr>
      <w:rPr>
        <w:rFonts w:hint="default"/>
        <w:lang w:val="ru-RU" w:eastAsia="en-US" w:bidi="ar-SA"/>
      </w:rPr>
    </w:lvl>
    <w:lvl w:ilvl="5" w:tplc="30AA6B38">
      <w:numFmt w:val="bullet"/>
      <w:lvlText w:val="•"/>
      <w:lvlJc w:val="left"/>
      <w:pPr>
        <w:ind w:left="5084" w:hanging="241"/>
      </w:pPr>
      <w:rPr>
        <w:rFonts w:hint="default"/>
        <w:lang w:val="ru-RU" w:eastAsia="en-US" w:bidi="ar-SA"/>
      </w:rPr>
    </w:lvl>
    <w:lvl w:ilvl="6" w:tplc="A58C76EA">
      <w:numFmt w:val="bullet"/>
      <w:lvlText w:val="•"/>
      <w:lvlJc w:val="left"/>
      <w:pPr>
        <w:ind w:left="6028" w:hanging="241"/>
      </w:pPr>
      <w:rPr>
        <w:rFonts w:hint="default"/>
        <w:lang w:val="ru-RU" w:eastAsia="en-US" w:bidi="ar-SA"/>
      </w:rPr>
    </w:lvl>
    <w:lvl w:ilvl="7" w:tplc="603EA850">
      <w:numFmt w:val="bullet"/>
      <w:lvlText w:val="•"/>
      <w:lvlJc w:val="left"/>
      <w:pPr>
        <w:ind w:left="6973" w:hanging="241"/>
      </w:pPr>
      <w:rPr>
        <w:rFonts w:hint="default"/>
        <w:lang w:val="ru-RU" w:eastAsia="en-US" w:bidi="ar-SA"/>
      </w:rPr>
    </w:lvl>
    <w:lvl w:ilvl="8" w:tplc="96941772">
      <w:numFmt w:val="bullet"/>
      <w:lvlText w:val="•"/>
      <w:lvlJc w:val="left"/>
      <w:pPr>
        <w:ind w:left="7918" w:hanging="241"/>
      </w:pPr>
      <w:rPr>
        <w:rFonts w:hint="default"/>
        <w:lang w:val="ru-RU" w:eastAsia="en-US" w:bidi="ar-SA"/>
      </w:rPr>
    </w:lvl>
  </w:abstractNum>
  <w:abstractNum w:abstractNumId="127">
    <w:nsid w:val="2CF20976"/>
    <w:multiLevelType w:val="hybridMultilevel"/>
    <w:tmpl w:val="2EB67258"/>
    <w:lvl w:ilvl="0" w:tplc="31887D80">
      <w:numFmt w:val="bullet"/>
      <w:lvlText w:val=""/>
      <w:lvlJc w:val="left"/>
      <w:pPr>
        <w:ind w:left="112" w:hanging="253"/>
      </w:pPr>
      <w:rPr>
        <w:rFonts w:ascii="Symbol" w:eastAsia="Symbol" w:hAnsi="Symbol" w:cs="Symbol" w:hint="default"/>
        <w:b w:val="0"/>
        <w:bCs w:val="0"/>
        <w:i w:val="0"/>
        <w:iCs w:val="0"/>
        <w:spacing w:val="0"/>
        <w:w w:val="99"/>
        <w:sz w:val="24"/>
        <w:szCs w:val="24"/>
        <w:lang w:val="ru-RU" w:eastAsia="en-US" w:bidi="ar-SA"/>
      </w:rPr>
    </w:lvl>
    <w:lvl w:ilvl="1" w:tplc="2E304C08">
      <w:numFmt w:val="bullet"/>
      <w:lvlText w:val="•"/>
      <w:lvlJc w:val="left"/>
      <w:pPr>
        <w:ind w:left="539" w:hanging="253"/>
      </w:pPr>
      <w:rPr>
        <w:rFonts w:hint="default"/>
        <w:lang w:val="ru-RU" w:eastAsia="en-US" w:bidi="ar-SA"/>
      </w:rPr>
    </w:lvl>
    <w:lvl w:ilvl="2" w:tplc="453469E0">
      <w:numFmt w:val="bullet"/>
      <w:lvlText w:val="•"/>
      <w:lvlJc w:val="left"/>
      <w:pPr>
        <w:ind w:left="958" w:hanging="253"/>
      </w:pPr>
      <w:rPr>
        <w:rFonts w:hint="default"/>
        <w:lang w:val="ru-RU" w:eastAsia="en-US" w:bidi="ar-SA"/>
      </w:rPr>
    </w:lvl>
    <w:lvl w:ilvl="3" w:tplc="1CFC6CA2">
      <w:numFmt w:val="bullet"/>
      <w:lvlText w:val="•"/>
      <w:lvlJc w:val="left"/>
      <w:pPr>
        <w:ind w:left="1377" w:hanging="253"/>
      </w:pPr>
      <w:rPr>
        <w:rFonts w:hint="default"/>
        <w:lang w:val="ru-RU" w:eastAsia="en-US" w:bidi="ar-SA"/>
      </w:rPr>
    </w:lvl>
    <w:lvl w:ilvl="4" w:tplc="E3FE13C6">
      <w:numFmt w:val="bullet"/>
      <w:lvlText w:val="•"/>
      <w:lvlJc w:val="left"/>
      <w:pPr>
        <w:ind w:left="1796" w:hanging="253"/>
      </w:pPr>
      <w:rPr>
        <w:rFonts w:hint="default"/>
        <w:lang w:val="ru-RU" w:eastAsia="en-US" w:bidi="ar-SA"/>
      </w:rPr>
    </w:lvl>
    <w:lvl w:ilvl="5" w:tplc="D562A118">
      <w:numFmt w:val="bullet"/>
      <w:lvlText w:val="•"/>
      <w:lvlJc w:val="left"/>
      <w:pPr>
        <w:ind w:left="2215" w:hanging="253"/>
      </w:pPr>
      <w:rPr>
        <w:rFonts w:hint="default"/>
        <w:lang w:val="ru-RU" w:eastAsia="en-US" w:bidi="ar-SA"/>
      </w:rPr>
    </w:lvl>
    <w:lvl w:ilvl="6" w:tplc="AE14A5CC">
      <w:numFmt w:val="bullet"/>
      <w:lvlText w:val="•"/>
      <w:lvlJc w:val="left"/>
      <w:pPr>
        <w:ind w:left="2634" w:hanging="253"/>
      </w:pPr>
      <w:rPr>
        <w:rFonts w:hint="default"/>
        <w:lang w:val="ru-RU" w:eastAsia="en-US" w:bidi="ar-SA"/>
      </w:rPr>
    </w:lvl>
    <w:lvl w:ilvl="7" w:tplc="EF507D34">
      <w:numFmt w:val="bullet"/>
      <w:lvlText w:val="•"/>
      <w:lvlJc w:val="left"/>
      <w:pPr>
        <w:ind w:left="3053" w:hanging="253"/>
      </w:pPr>
      <w:rPr>
        <w:rFonts w:hint="default"/>
        <w:lang w:val="ru-RU" w:eastAsia="en-US" w:bidi="ar-SA"/>
      </w:rPr>
    </w:lvl>
    <w:lvl w:ilvl="8" w:tplc="D6B8112E">
      <w:numFmt w:val="bullet"/>
      <w:lvlText w:val="•"/>
      <w:lvlJc w:val="left"/>
      <w:pPr>
        <w:ind w:left="3472" w:hanging="253"/>
      </w:pPr>
      <w:rPr>
        <w:rFonts w:hint="default"/>
        <w:lang w:val="ru-RU" w:eastAsia="en-US" w:bidi="ar-SA"/>
      </w:rPr>
    </w:lvl>
  </w:abstractNum>
  <w:abstractNum w:abstractNumId="128">
    <w:nsid w:val="2D7D543F"/>
    <w:multiLevelType w:val="hybridMultilevel"/>
    <w:tmpl w:val="52E695BC"/>
    <w:lvl w:ilvl="0" w:tplc="E0469EE2">
      <w:start w:val="1"/>
      <w:numFmt w:val="decimal"/>
      <w:lvlText w:val="%1."/>
      <w:lvlJc w:val="left"/>
      <w:pPr>
        <w:ind w:left="290" w:hanging="182"/>
        <w:jc w:val="left"/>
      </w:pPr>
      <w:rPr>
        <w:rFonts w:ascii="Times New Roman" w:eastAsia="Times New Roman" w:hAnsi="Times New Roman" w:cs="Times New Roman" w:hint="default"/>
        <w:b w:val="0"/>
        <w:bCs w:val="0"/>
        <w:i w:val="0"/>
        <w:iCs w:val="0"/>
        <w:spacing w:val="-2"/>
        <w:w w:val="99"/>
        <w:sz w:val="22"/>
        <w:szCs w:val="22"/>
        <w:lang w:val="ru-RU" w:eastAsia="en-US" w:bidi="ar-SA"/>
      </w:rPr>
    </w:lvl>
    <w:lvl w:ilvl="1" w:tplc="E16EFC0A">
      <w:numFmt w:val="bullet"/>
      <w:lvlText w:val="•"/>
      <w:lvlJc w:val="left"/>
      <w:pPr>
        <w:ind w:left="1110" w:hanging="182"/>
      </w:pPr>
      <w:rPr>
        <w:rFonts w:hint="default"/>
        <w:lang w:val="ru-RU" w:eastAsia="en-US" w:bidi="ar-SA"/>
      </w:rPr>
    </w:lvl>
    <w:lvl w:ilvl="2" w:tplc="D0D4F91E">
      <w:numFmt w:val="bullet"/>
      <w:lvlText w:val="•"/>
      <w:lvlJc w:val="left"/>
      <w:pPr>
        <w:ind w:left="1920" w:hanging="182"/>
      </w:pPr>
      <w:rPr>
        <w:rFonts w:hint="default"/>
        <w:lang w:val="ru-RU" w:eastAsia="en-US" w:bidi="ar-SA"/>
      </w:rPr>
    </w:lvl>
    <w:lvl w:ilvl="3" w:tplc="8E5E491E">
      <w:numFmt w:val="bullet"/>
      <w:lvlText w:val="•"/>
      <w:lvlJc w:val="left"/>
      <w:pPr>
        <w:ind w:left="2730" w:hanging="182"/>
      </w:pPr>
      <w:rPr>
        <w:rFonts w:hint="default"/>
        <w:lang w:val="ru-RU" w:eastAsia="en-US" w:bidi="ar-SA"/>
      </w:rPr>
    </w:lvl>
    <w:lvl w:ilvl="4" w:tplc="8B8284A2">
      <w:numFmt w:val="bullet"/>
      <w:lvlText w:val="•"/>
      <w:lvlJc w:val="left"/>
      <w:pPr>
        <w:ind w:left="3540" w:hanging="182"/>
      </w:pPr>
      <w:rPr>
        <w:rFonts w:hint="default"/>
        <w:lang w:val="ru-RU" w:eastAsia="en-US" w:bidi="ar-SA"/>
      </w:rPr>
    </w:lvl>
    <w:lvl w:ilvl="5" w:tplc="99C8FBAC">
      <w:numFmt w:val="bullet"/>
      <w:lvlText w:val="•"/>
      <w:lvlJc w:val="left"/>
      <w:pPr>
        <w:ind w:left="4350" w:hanging="182"/>
      </w:pPr>
      <w:rPr>
        <w:rFonts w:hint="default"/>
        <w:lang w:val="ru-RU" w:eastAsia="en-US" w:bidi="ar-SA"/>
      </w:rPr>
    </w:lvl>
    <w:lvl w:ilvl="6" w:tplc="85FEC7C0">
      <w:numFmt w:val="bullet"/>
      <w:lvlText w:val="•"/>
      <w:lvlJc w:val="left"/>
      <w:pPr>
        <w:ind w:left="5160" w:hanging="182"/>
      </w:pPr>
      <w:rPr>
        <w:rFonts w:hint="default"/>
        <w:lang w:val="ru-RU" w:eastAsia="en-US" w:bidi="ar-SA"/>
      </w:rPr>
    </w:lvl>
    <w:lvl w:ilvl="7" w:tplc="8E60867E">
      <w:numFmt w:val="bullet"/>
      <w:lvlText w:val="•"/>
      <w:lvlJc w:val="left"/>
      <w:pPr>
        <w:ind w:left="5970" w:hanging="182"/>
      </w:pPr>
      <w:rPr>
        <w:rFonts w:hint="default"/>
        <w:lang w:val="ru-RU" w:eastAsia="en-US" w:bidi="ar-SA"/>
      </w:rPr>
    </w:lvl>
    <w:lvl w:ilvl="8" w:tplc="28387312">
      <w:numFmt w:val="bullet"/>
      <w:lvlText w:val="•"/>
      <w:lvlJc w:val="left"/>
      <w:pPr>
        <w:ind w:left="6780" w:hanging="182"/>
      </w:pPr>
      <w:rPr>
        <w:rFonts w:hint="default"/>
        <w:lang w:val="ru-RU" w:eastAsia="en-US" w:bidi="ar-SA"/>
      </w:rPr>
    </w:lvl>
  </w:abstractNum>
  <w:abstractNum w:abstractNumId="129">
    <w:nsid w:val="2D9A17B1"/>
    <w:multiLevelType w:val="hybridMultilevel"/>
    <w:tmpl w:val="15A82D5A"/>
    <w:lvl w:ilvl="0" w:tplc="509AAD90">
      <w:start w:val="1"/>
      <w:numFmt w:val="decimal"/>
      <w:lvlText w:val="%1."/>
      <w:lvlJc w:val="left"/>
      <w:pPr>
        <w:ind w:left="140" w:hanging="34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0E4E1E72">
      <w:numFmt w:val="bullet"/>
      <w:lvlText w:val="•"/>
      <w:lvlJc w:val="left"/>
      <w:pPr>
        <w:ind w:left="1174" w:hanging="342"/>
      </w:pPr>
      <w:rPr>
        <w:rFonts w:hint="default"/>
        <w:lang w:val="ru-RU" w:eastAsia="en-US" w:bidi="ar-SA"/>
      </w:rPr>
    </w:lvl>
    <w:lvl w:ilvl="2" w:tplc="8084ED84">
      <w:numFmt w:val="bullet"/>
      <w:lvlText w:val="•"/>
      <w:lvlJc w:val="left"/>
      <w:pPr>
        <w:ind w:left="2208" w:hanging="342"/>
      </w:pPr>
      <w:rPr>
        <w:rFonts w:hint="default"/>
        <w:lang w:val="ru-RU" w:eastAsia="en-US" w:bidi="ar-SA"/>
      </w:rPr>
    </w:lvl>
    <w:lvl w:ilvl="3" w:tplc="A4445D76">
      <w:numFmt w:val="bullet"/>
      <w:lvlText w:val="•"/>
      <w:lvlJc w:val="left"/>
      <w:pPr>
        <w:ind w:left="3242" w:hanging="342"/>
      </w:pPr>
      <w:rPr>
        <w:rFonts w:hint="default"/>
        <w:lang w:val="ru-RU" w:eastAsia="en-US" w:bidi="ar-SA"/>
      </w:rPr>
    </w:lvl>
    <w:lvl w:ilvl="4" w:tplc="E9AE6CF2">
      <w:numFmt w:val="bullet"/>
      <w:lvlText w:val="•"/>
      <w:lvlJc w:val="left"/>
      <w:pPr>
        <w:ind w:left="4277" w:hanging="342"/>
      </w:pPr>
      <w:rPr>
        <w:rFonts w:hint="default"/>
        <w:lang w:val="ru-RU" w:eastAsia="en-US" w:bidi="ar-SA"/>
      </w:rPr>
    </w:lvl>
    <w:lvl w:ilvl="5" w:tplc="F7C0281A">
      <w:numFmt w:val="bullet"/>
      <w:lvlText w:val="•"/>
      <w:lvlJc w:val="left"/>
      <w:pPr>
        <w:ind w:left="5311" w:hanging="342"/>
      </w:pPr>
      <w:rPr>
        <w:rFonts w:hint="default"/>
        <w:lang w:val="ru-RU" w:eastAsia="en-US" w:bidi="ar-SA"/>
      </w:rPr>
    </w:lvl>
    <w:lvl w:ilvl="6" w:tplc="F35E2622">
      <w:numFmt w:val="bullet"/>
      <w:lvlText w:val="•"/>
      <w:lvlJc w:val="left"/>
      <w:pPr>
        <w:ind w:left="6345" w:hanging="342"/>
      </w:pPr>
      <w:rPr>
        <w:rFonts w:hint="default"/>
        <w:lang w:val="ru-RU" w:eastAsia="en-US" w:bidi="ar-SA"/>
      </w:rPr>
    </w:lvl>
    <w:lvl w:ilvl="7" w:tplc="5AF0FD92">
      <w:numFmt w:val="bullet"/>
      <w:lvlText w:val="•"/>
      <w:lvlJc w:val="left"/>
      <w:pPr>
        <w:ind w:left="7380" w:hanging="342"/>
      </w:pPr>
      <w:rPr>
        <w:rFonts w:hint="default"/>
        <w:lang w:val="ru-RU" w:eastAsia="en-US" w:bidi="ar-SA"/>
      </w:rPr>
    </w:lvl>
    <w:lvl w:ilvl="8" w:tplc="938288B4">
      <w:numFmt w:val="bullet"/>
      <w:lvlText w:val="•"/>
      <w:lvlJc w:val="left"/>
      <w:pPr>
        <w:ind w:left="8414" w:hanging="342"/>
      </w:pPr>
      <w:rPr>
        <w:rFonts w:hint="default"/>
        <w:lang w:val="ru-RU" w:eastAsia="en-US" w:bidi="ar-SA"/>
      </w:rPr>
    </w:lvl>
  </w:abstractNum>
  <w:abstractNum w:abstractNumId="130">
    <w:nsid w:val="2E151AB9"/>
    <w:multiLevelType w:val="hybridMultilevel"/>
    <w:tmpl w:val="DC8C8A90"/>
    <w:lvl w:ilvl="0" w:tplc="16B46AC6">
      <w:start w:val="1"/>
      <w:numFmt w:val="decimal"/>
      <w:lvlText w:val="%1)"/>
      <w:lvlJc w:val="left"/>
      <w:pPr>
        <w:ind w:left="821" w:hanging="393"/>
        <w:jc w:val="left"/>
      </w:pPr>
      <w:rPr>
        <w:rFonts w:ascii="Times New Roman" w:eastAsia="Times New Roman" w:hAnsi="Times New Roman" w:cs="Times New Roman" w:hint="default"/>
        <w:b w:val="0"/>
        <w:bCs w:val="0"/>
        <w:i w:val="0"/>
        <w:iCs w:val="0"/>
        <w:spacing w:val="0"/>
        <w:w w:val="99"/>
        <w:sz w:val="24"/>
        <w:szCs w:val="24"/>
        <w:lang w:val="ru-RU" w:eastAsia="en-US" w:bidi="ar-SA"/>
      </w:rPr>
    </w:lvl>
    <w:lvl w:ilvl="1" w:tplc="8460CA92">
      <w:numFmt w:val="bullet"/>
      <w:lvlText w:val="•"/>
      <w:lvlJc w:val="left"/>
      <w:pPr>
        <w:ind w:left="1445" w:hanging="393"/>
      </w:pPr>
      <w:rPr>
        <w:rFonts w:hint="default"/>
        <w:lang w:val="ru-RU" w:eastAsia="en-US" w:bidi="ar-SA"/>
      </w:rPr>
    </w:lvl>
    <w:lvl w:ilvl="2" w:tplc="E1364FBC">
      <w:numFmt w:val="bullet"/>
      <w:lvlText w:val="•"/>
      <w:lvlJc w:val="left"/>
      <w:pPr>
        <w:ind w:left="2071" w:hanging="393"/>
      </w:pPr>
      <w:rPr>
        <w:rFonts w:hint="default"/>
        <w:lang w:val="ru-RU" w:eastAsia="en-US" w:bidi="ar-SA"/>
      </w:rPr>
    </w:lvl>
    <w:lvl w:ilvl="3" w:tplc="41A47DBC">
      <w:numFmt w:val="bullet"/>
      <w:lvlText w:val="•"/>
      <w:lvlJc w:val="left"/>
      <w:pPr>
        <w:ind w:left="2697" w:hanging="393"/>
      </w:pPr>
      <w:rPr>
        <w:rFonts w:hint="default"/>
        <w:lang w:val="ru-RU" w:eastAsia="en-US" w:bidi="ar-SA"/>
      </w:rPr>
    </w:lvl>
    <w:lvl w:ilvl="4" w:tplc="0772FAF0">
      <w:numFmt w:val="bullet"/>
      <w:lvlText w:val="•"/>
      <w:lvlJc w:val="left"/>
      <w:pPr>
        <w:ind w:left="3323" w:hanging="393"/>
      </w:pPr>
      <w:rPr>
        <w:rFonts w:hint="default"/>
        <w:lang w:val="ru-RU" w:eastAsia="en-US" w:bidi="ar-SA"/>
      </w:rPr>
    </w:lvl>
    <w:lvl w:ilvl="5" w:tplc="75B29C14">
      <w:numFmt w:val="bullet"/>
      <w:lvlText w:val="•"/>
      <w:lvlJc w:val="left"/>
      <w:pPr>
        <w:ind w:left="3949" w:hanging="393"/>
      </w:pPr>
      <w:rPr>
        <w:rFonts w:hint="default"/>
        <w:lang w:val="ru-RU" w:eastAsia="en-US" w:bidi="ar-SA"/>
      </w:rPr>
    </w:lvl>
    <w:lvl w:ilvl="6" w:tplc="141A85B2">
      <w:numFmt w:val="bullet"/>
      <w:lvlText w:val="•"/>
      <w:lvlJc w:val="left"/>
      <w:pPr>
        <w:ind w:left="4574" w:hanging="393"/>
      </w:pPr>
      <w:rPr>
        <w:rFonts w:hint="default"/>
        <w:lang w:val="ru-RU" w:eastAsia="en-US" w:bidi="ar-SA"/>
      </w:rPr>
    </w:lvl>
    <w:lvl w:ilvl="7" w:tplc="6E88DAA8">
      <w:numFmt w:val="bullet"/>
      <w:lvlText w:val="•"/>
      <w:lvlJc w:val="left"/>
      <w:pPr>
        <w:ind w:left="5200" w:hanging="393"/>
      </w:pPr>
      <w:rPr>
        <w:rFonts w:hint="default"/>
        <w:lang w:val="ru-RU" w:eastAsia="en-US" w:bidi="ar-SA"/>
      </w:rPr>
    </w:lvl>
    <w:lvl w:ilvl="8" w:tplc="FA0C5230">
      <w:numFmt w:val="bullet"/>
      <w:lvlText w:val="•"/>
      <w:lvlJc w:val="left"/>
      <w:pPr>
        <w:ind w:left="5826" w:hanging="393"/>
      </w:pPr>
      <w:rPr>
        <w:rFonts w:hint="default"/>
        <w:lang w:val="ru-RU" w:eastAsia="en-US" w:bidi="ar-SA"/>
      </w:rPr>
    </w:lvl>
  </w:abstractNum>
  <w:abstractNum w:abstractNumId="131">
    <w:nsid w:val="2EC20F7F"/>
    <w:multiLevelType w:val="hybridMultilevel"/>
    <w:tmpl w:val="4278739E"/>
    <w:lvl w:ilvl="0" w:tplc="DAD6E44A">
      <w:start w:val="1"/>
      <w:numFmt w:val="decimal"/>
      <w:lvlText w:val="%1."/>
      <w:lvlJc w:val="left"/>
      <w:pPr>
        <w:ind w:left="423" w:hanging="28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6C906E22">
      <w:numFmt w:val="bullet"/>
      <w:lvlText w:val="•"/>
      <w:lvlJc w:val="left"/>
      <w:pPr>
        <w:ind w:left="1934" w:hanging="282"/>
      </w:pPr>
      <w:rPr>
        <w:rFonts w:hint="default"/>
        <w:lang w:val="ru-RU" w:eastAsia="en-US" w:bidi="ar-SA"/>
      </w:rPr>
    </w:lvl>
    <w:lvl w:ilvl="2" w:tplc="91421942">
      <w:numFmt w:val="bullet"/>
      <w:lvlText w:val="•"/>
      <w:lvlJc w:val="left"/>
      <w:pPr>
        <w:ind w:left="3449" w:hanging="282"/>
      </w:pPr>
      <w:rPr>
        <w:rFonts w:hint="default"/>
        <w:lang w:val="ru-RU" w:eastAsia="en-US" w:bidi="ar-SA"/>
      </w:rPr>
    </w:lvl>
    <w:lvl w:ilvl="3" w:tplc="5F583844">
      <w:numFmt w:val="bullet"/>
      <w:lvlText w:val="•"/>
      <w:lvlJc w:val="left"/>
      <w:pPr>
        <w:ind w:left="4963" w:hanging="282"/>
      </w:pPr>
      <w:rPr>
        <w:rFonts w:hint="default"/>
        <w:lang w:val="ru-RU" w:eastAsia="en-US" w:bidi="ar-SA"/>
      </w:rPr>
    </w:lvl>
    <w:lvl w:ilvl="4" w:tplc="E5B612B8">
      <w:numFmt w:val="bullet"/>
      <w:lvlText w:val="•"/>
      <w:lvlJc w:val="left"/>
      <w:pPr>
        <w:ind w:left="6478" w:hanging="282"/>
      </w:pPr>
      <w:rPr>
        <w:rFonts w:hint="default"/>
        <w:lang w:val="ru-RU" w:eastAsia="en-US" w:bidi="ar-SA"/>
      </w:rPr>
    </w:lvl>
    <w:lvl w:ilvl="5" w:tplc="7922ACC6">
      <w:numFmt w:val="bullet"/>
      <w:lvlText w:val="•"/>
      <w:lvlJc w:val="left"/>
      <w:pPr>
        <w:ind w:left="7993" w:hanging="282"/>
      </w:pPr>
      <w:rPr>
        <w:rFonts w:hint="default"/>
        <w:lang w:val="ru-RU" w:eastAsia="en-US" w:bidi="ar-SA"/>
      </w:rPr>
    </w:lvl>
    <w:lvl w:ilvl="6" w:tplc="9D96FFCE">
      <w:numFmt w:val="bullet"/>
      <w:lvlText w:val="•"/>
      <w:lvlJc w:val="left"/>
      <w:pPr>
        <w:ind w:left="9507" w:hanging="282"/>
      </w:pPr>
      <w:rPr>
        <w:rFonts w:hint="default"/>
        <w:lang w:val="ru-RU" w:eastAsia="en-US" w:bidi="ar-SA"/>
      </w:rPr>
    </w:lvl>
    <w:lvl w:ilvl="7" w:tplc="095ED538">
      <w:numFmt w:val="bullet"/>
      <w:lvlText w:val="•"/>
      <w:lvlJc w:val="left"/>
      <w:pPr>
        <w:ind w:left="11022" w:hanging="282"/>
      </w:pPr>
      <w:rPr>
        <w:rFonts w:hint="default"/>
        <w:lang w:val="ru-RU" w:eastAsia="en-US" w:bidi="ar-SA"/>
      </w:rPr>
    </w:lvl>
    <w:lvl w:ilvl="8" w:tplc="8460BCCA">
      <w:numFmt w:val="bullet"/>
      <w:lvlText w:val="•"/>
      <w:lvlJc w:val="left"/>
      <w:pPr>
        <w:ind w:left="12536" w:hanging="282"/>
      </w:pPr>
      <w:rPr>
        <w:rFonts w:hint="default"/>
        <w:lang w:val="ru-RU" w:eastAsia="en-US" w:bidi="ar-SA"/>
      </w:rPr>
    </w:lvl>
  </w:abstractNum>
  <w:abstractNum w:abstractNumId="132">
    <w:nsid w:val="2EDD1714"/>
    <w:multiLevelType w:val="hybridMultilevel"/>
    <w:tmpl w:val="0456B454"/>
    <w:lvl w:ilvl="0" w:tplc="AA4CDAF8">
      <w:numFmt w:val="bullet"/>
      <w:lvlText w:val="-"/>
      <w:lvlJc w:val="left"/>
      <w:pPr>
        <w:ind w:left="111" w:hanging="141"/>
      </w:pPr>
      <w:rPr>
        <w:rFonts w:ascii="Times New Roman" w:eastAsia="Times New Roman" w:hAnsi="Times New Roman" w:cs="Times New Roman" w:hint="default"/>
        <w:b w:val="0"/>
        <w:bCs w:val="0"/>
        <w:i w:val="0"/>
        <w:iCs w:val="0"/>
        <w:spacing w:val="0"/>
        <w:w w:val="99"/>
        <w:sz w:val="24"/>
        <w:szCs w:val="24"/>
        <w:lang w:val="ru-RU" w:eastAsia="en-US" w:bidi="ar-SA"/>
      </w:rPr>
    </w:lvl>
    <w:lvl w:ilvl="1" w:tplc="0C022C4C">
      <w:numFmt w:val="bullet"/>
      <w:lvlText w:val="•"/>
      <w:lvlJc w:val="left"/>
      <w:pPr>
        <w:ind w:left="537" w:hanging="141"/>
      </w:pPr>
      <w:rPr>
        <w:rFonts w:hint="default"/>
        <w:lang w:val="ru-RU" w:eastAsia="en-US" w:bidi="ar-SA"/>
      </w:rPr>
    </w:lvl>
    <w:lvl w:ilvl="2" w:tplc="EE0A8470">
      <w:numFmt w:val="bullet"/>
      <w:lvlText w:val="•"/>
      <w:lvlJc w:val="left"/>
      <w:pPr>
        <w:ind w:left="955" w:hanging="141"/>
      </w:pPr>
      <w:rPr>
        <w:rFonts w:hint="default"/>
        <w:lang w:val="ru-RU" w:eastAsia="en-US" w:bidi="ar-SA"/>
      </w:rPr>
    </w:lvl>
    <w:lvl w:ilvl="3" w:tplc="23D63CE6">
      <w:numFmt w:val="bullet"/>
      <w:lvlText w:val="•"/>
      <w:lvlJc w:val="left"/>
      <w:pPr>
        <w:ind w:left="1372" w:hanging="141"/>
      </w:pPr>
      <w:rPr>
        <w:rFonts w:hint="default"/>
        <w:lang w:val="ru-RU" w:eastAsia="en-US" w:bidi="ar-SA"/>
      </w:rPr>
    </w:lvl>
    <w:lvl w:ilvl="4" w:tplc="D346C53E">
      <w:numFmt w:val="bullet"/>
      <w:lvlText w:val="•"/>
      <w:lvlJc w:val="left"/>
      <w:pPr>
        <w:ind w:left="1790" w:hanging="141"/>
      </w:pPr>
      <w:rPr>
        <w:rFonts w:hint="default"/>
        <w:lang w:val="ru-RU" w:eastAsia="en-US" w:bidi="ar-SA"/>
      </w:rPr>
    </w:lvl>
    <w:lvl w:ilvl="5" w:tplc="5088F096">
      <w:numFmt w:val="bullet"/>
      <w:lvlText w:val="•"/>
      <w:lvlJc w:val="left"/>
      <w:pPr>
        <w:ind w:left="2208" w:hanging="141"/>
      </w:pPr>
      <w:rPr>
        <w:rFonts w:hint="default"/>
        <w:lang w:val="ru-RU" w:eastAsia="en-US" w:bidi="ar-SA"/>
      </w:rPr>
    </w:lvl>
    <w:lvl w:ilvl="6" w:tplc="54049AFC">
      <w:numFmt w:val="bullet"/>
      <w:lvlText w:val="•"/>
      <w:lvlJc w:val="left"/>
      <w:pPr>
        <w:ind w:left="2625" w:hanging="141"/>
      </w:pPr>
      <w:rPr>
        <w:rFonts w:hint="default"/>
        <w:lang w:val="ru-RU" w:eastAsia="en-US" w:bidi="ar-SA"/>
      </w:rPr>
    </w:lvl>
    <w:lvl w:ilvl="7" w:tplc="43FC6B88">
      <w:numFmt w:val="bullet"/>
      <w:lvlText w:val="•"/>
      <w:lvlJc w:val="left"/>
      <w:pPr>
        <w:ind w:left="3043" w:hanging="141"/>
      </w:pPr>
      <w:rPr>
        <w:rFonts w:hint="default"/>
        <w:lang w:val="ru-RU" w:eastAsia="en-US" w:bidi="ar-SA"/>
      </w:rPr>
    </w:lvl>
    <w:lvl w:ilvl="8" w:tplc="DA8A8670">
      <w:numFmt w:val="bullet"/>
      <w:lvlText w:val="•"/>
      <w:lvlJc w:val="left"/>
      <w:pPr>
        <w:ind w:left="3460" w:hanging="141"/>
      </w:pPr>
      <w:rPr>
        <w:rFonts w:hint="default"/>
        <w:lang w:val="ru-RU" w:eastAsia="en-US" w:bidi="ar-SA"/>
      </w:rPr>
    </w:lvl>
  </w:abstractNum>
  <w:abstractNum w:abstractNumId="133">
    <w:nsid w:val="2F3B2AD1"/>
    <w:multiLevelType w:val="hybridMultilevel"/>
    <w:tmpl w:val="AD840F80"/>
    <w:lvl w:ilvl="0" w:tplc="0BE80298">
      <w:start w:val="1"/>
      <w:numFmt w:val="decimal"/>
      <w:lvlText w:val="%1."/>
      <w:lvlJc w:val="left"/>
      <w:pPr>
        <w:ind w:left="353" w:hanging="240"/>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DD0E1048">
      <w:numFmt w:val="bullet"/>
      <w:lvlText w:val="•"/>
      <w:lvlJc w:val="left"/>
      <w:pPr>
        <w:ind w:left="1273" w:hanging="240"/>
      </w:pPr>
      <w:rPr>
        <w:rFonts w:hint="default"/>
        <w:lang w:val="ru-RU" w:eastAsia="en-US" w:bidi="ar-SA"/>
      </w:rPr>
    </w:lvl>
    <w:lvl w:ilvl="2" w:tplc="082CFB26">
      <w:numFmt w:val="bullet"/>
      <w:lvlText w:val="•"/>
      <w:lvlJc w:val="left"/>
      <w:pPr>
        <w:ind w:left="2187" w:hanging="240"/>
      </w:pPr>
      <w:rPr>
        <w:rFonts w:hint="default"/>
        <w:lang w:val="ru-RU" w:eastAsia="en-US" w:bidi="ar-SA"/>
      </w:rPr>
    </w:lvl>
    <w:lvl w:ilvl="3" w:tplc="A5A65272">
      <w:numFmt w:val="bullet"/>
      <w:lvlText w:val="•"/>
      <w:lvlJc w:val="left"/>
      <w:pPr>
        <w:ind w:left="3101" w:hanging="240"/>
      </w:pPr>
      <w:rPr>
        <w:rFonts w:hint="default"/>
        <w:lang w:val="ru-RU" w:eastAsia="en-US" w:bidi="ar-SA"/>
      </w:rPr>
    </w:lvl>
    <w:lvl w:ilvl="4" w:tplc="502C331C">
      <w:numFmt w:val="bullet"/>
      <w:lvlText w:val="•"/>
      <w:lvlJc w:val="left"/>
      <w:pPr>
        <w:ind w:left="4015" w:hanging="240"/>
      </w:pPr>
      <w:rPr>
        <w:rFonts w:hint="default"/>
        <w:lang w:val="ru-RU" w:eastAsia="en-US" w:bidi="ar-SA"/>
      </w:rPr>
    </w:lvl>
    <w:lvl w:ilvl="5" w:tplc="19A64A4A">
      <w:numFmt w:val="bullet"/>
      <w:lvlText w:val="•"/>
      <w:lvlJc w:val="left"/>
      <w:pPr>
        <w:ind w:left="4929" w:hanging="240"/>
      </w:pPr>
      <w:rPr>
        <w:rFonts w:hint="default"/>
        <w:lang w:val="ru-RU" w:eastAsia="en-US" w:bidi="ar-SA"/>
      </w:rPr>
    </w:lvl>
    <w:lvl w:ilvl="6" w:tplc="54EC3684">
      <w:numFmt w:val="bullet"/>
      <w:lvlText w:val="•"/>
      <w:lvlJc w:val="left"/>
      <w:pPr>
        <w:ind w:left="5843" w:hanging="240"/>
      </w:pPr>
      <w:rPr>
        <w:rFonts w:hint="default"/>
        <w:lang w:val="ru-RU" w:eastAsia="en-US" w:bidi="ar-SA"/>
      </w:rPr>
    </w:lvl>
    <w:lvl w:ilvl="7" w:tplc="CB30655C">
      <w:numFmt w:val="bullet"/>
      <w:lvlText w:val="•"/>
      <w:lvlJc w:val="left"/>
      <w:pPr>
        <w:ind w:left="6757" w:hanging="240"/>
      </w:pPr>
      <w:rPr>
        <w:rFonts w:hint="default"/>
        <w:lang w:val="ru-RU" w:eastAsia="en-US" w:bidi="ar-SA"/>
      </w:rPr>
    </w:lvl>
    <w:lvl w:ilvl="8" w:tplc="085AE082">
      <w:numFmt w:val="bullet"/>
      <w:lvlText w:val="•"/>
      <w:lvlJc w:val="left"/>
      <w:pPr>
        <w:ind w:left="7671" w:hanging="240"/>
      </w:pPr>
      <w:rPr>
        <w:rFonts w:hint="default"/>
        <w:lang w:val="ru-RU" w:eastAsia="en-US" w:bidi="ar-SA"/>
      </w:rPr>
    </w:lvl>
  </w:abstractNum>
  <w:abstractNum w:abstractNumId="134">
    <w:nsid w:val="2F6C7D49"/>
    <w:multiLevelType w:val="hybridMultilevel"/>
    <w:tmpl w:val="5866C45C"/>
    <w:lvl w:ilvl="0" w:tplc="74DEE080">
      <w:start w:val="4"/>
      <w:numFmt w:val="decimal"/>
      <w:lvlText w:val="%1."/>
      <w:lvlJc w:val="left"/>
      <w:pPr>
        <w:ind w:left="256" w:hanging="181"/>
        <w:jc w:val="left"/>
      </w:pPr>
      <w:rPr>
        <w:rFonts w:ascii="Times New Roman" w:eastAsia="Times New Roman" w:hAnsi="Times New Roman" w:cs="Times New Roman" w:hint="default"/>
        <w:b w:val="0"/>
        <w:bCs w:val="0"/>
        <w:i w:val="0"/>
        <w:iCs w:val="0"/>
        <w:spacing w:val="0"/>
        <w:w w:val="96"/>
        <w:sz w:val="22"/>
        <w:szCs w:val="22"/>
        <w:lang w:val="ru-RU" w:eastAsia="en-US" w:bidi="ar-SA"/>
      </w:rPr>
    </w:lvl>
    <w:lvl w:ilvl="1" w:tplc="3A46FE3A">
      <w:numFmt w:val="bullet"/>
      <w:lvlText w:val="•"/>
      <w:lvlJc w:val="left"/>
      <w:pPr>
        <w:ind w:left="715" w:hanging="181"/>
      </w:pPr>
      <w:rPr>
        <w:rFonts w:hint="default"/>
        <w:lang w:val="ru-RU" w:eastAsia="en-US" w:bidi="ar-SA"/>
      </w:rPr>
    </w:lvl>
    <w:lvl w:ilvl="2" w:tplc="B5065106">
      <w:numFmt w:val="bullet"/>
      <w:lvlText w:val="•"/>
      <w:lvlJc w:val="left"/>
      <w:pPr>
        <w:ind w:left="1170" w:hanging="181"/>
      </w:pPr>
      <w:rPr>
        <w:rFonts w:hint="default"/>
        <w:lang w:val="ru-RU" w:eastAsia="en-US" w:bidi="ar-SA"/>
      </w:rPr>
    </w:lvl>
    <w:lvl w:ilvl="3" w:tplc="C6D0CB04">
      <w:numFmt w:val="bullet"/>
      <w:lvlText w:val="•"/>
      <w:lvlJc w:val="left"/>
      <w:pPr>
        <w:ind w:left="1625" w:hanging="181"/>
      </w:pPr>
      <w:rPr>
        <w:rFonts w:hint="default"/>
        <w:lang w:val="ru-RU" w:eastAsia="en-US" w:bidi="ar-SA"/>
      </w:rPr>
    </w:lvl>
    <w:lvl w:ilvl="4" w:tplc="0374FB6C">
      <w:numFmt w:val="bullet"/>
      <w:lvlText w:val="•"/>
      <w:lvlJc w:val="left"/>
      <w:pPr>
        <w:ind w:left="2080" w:hanging="181"/>
      </w:pPr>
      <w:rPr>
        <w:rFonts w:hint="default"/>
        <w:lang w:val="ru-RU" w:eastAsia="en-US" w:bidi="ar-SA"/>
      </w:rPr>
    </w:lvl>
    <w:lvl w:ilvl="5" w:tplc="F0DCEC06">
      <w:numFmt w:val="bullet"/>
      <w:lvlText w:val="•"/>
      <w:lvlJc w:val="left"/>
      <w:pPr>
        <w:ind w:left="2535" w:hanging="181"/>
      </w:pPr>
      <w:rPr>
        <w:rFonts w:hint="default"/>
        <w:lang w:val="ru-RU" w:eastAsia="en-US" w:bidi="ar-SA"/>
      </w:rPr>
    </w:lvl>
    <w:lvl w:ilvl="6" w:tplc="587AB2E6">
      <w:numFmt w:val="bullet"/>
      <w:lvlText w:val="•"/>
      <w:lvlJc w:val="left"/>
      <w:pPr>
        <w:ind w:left="2990" w:hanging="181"/>
      </w:pPr>
      <w:rPr>
        <w:rFonts w:hint="default"/>
        <w:lang w:val="ru-RU" w:eastAsia="en-US" w:bidi="ar-SA"/>
      </w:rPr>
    </w:lvl>
    <w:lvl w:ilvl="7" w:tplc="D5E2EF72">
      <w:numFmt w:val="bullet"/>
      <w:lvlText w:val="•"/>
      <w:lvlJc w:val="left"/>
      <w:pPr>
        <w:ind w:left="3445" w:hanging="181"/>
      </w:pPr>
      <w:rPr>
        <w:rFonts w:hint="default"/>
        <w:lang w:val="ru-RU" w:eastAsia="en-US" w:bidi="ar-SA"/>
      </w:rPr>
    </w:lvl>
    <w:lvl w:ilvl="8" w:tplc="84AAFD58">
      <w:numFmt w:val="bullet"/>
      <w:lvlText w:val="•"/>
      <w:lvlJc w:val="left"/>
      <w:pPr>
        <w:ind w:left="3900" w:hanging="181"/>
      </w:pPr>
      <w:rPr>
        <w:rFonts w:hint="default"/>
        <w:lang w:val="ru-RU" w:eastAsia="en-US" w:bidi="ar-SA"/>
      </w:rPr>
    </w:lvl>
  </w:abstractNum>
  <w:abstractNum w:abstractNumId="135">
    <w:nsid w:val="2F6D27AB"/>
    <w:multiLevelType w:val="hybridMultilevel"/>
    <w:tmpl w:val="EDFECED8"/>
    <w:lvl w:ilvl="0" w:tplc="AD30A920">
      <w:start w:val="4"/>
      <w:numFmt w:val="decimal"/>
      <w:lvlText w:val="%1."/>
      <w:lvlJc w:val="left"/>
      <w:pPr>
        <w:ind w:left="576" w:hanging="182"/>
        <w:jc w:val="left"/>
      </w:pPr>
      <w:rPr>
        <w:rFonts w:ascii="Times New Roman" w:eastAsia="Times New Roman" w:hAnsi="Times New Roman" w:cs="Times New Roman" w:hint="default"/>
        <w:b w:val="0"/>
        <w:bCs w:val="0"/>
        <w:i w:val="0"/>
        <w:iCs w:val="0"/>
        <w:spacing w:val="-2"/>
        <w:w w:val="100"/>
        <w:sz w:val="20"/>
        <w:szCs w:val="20"/>
        <w:lang w:val="ru-RU" w:eastAsia="en-US" w:bidi="ar-SA"/>
      </w:rPr>
    </w:lvl>
    <w:lvl w:ilvl="1" w:tplc="AF747450">
      <w:numFmt w:val="bullet"/>
      <w:lvlText w:val="•"/>
      <w:lvlJc w:val="left"/>
      <w:pPr>
        <w:ind w:left="1796" w:hanging="182"/>
      </w:pPr>
      <w:rPr>
        <w:rFonts w:hint="default"/>
        <w:lang w:val="ru-RU" w:eastAsia="en-US" w:bidi="ar-SA"/>
      </w:rPr>
    </w:lvl>
    <w:lvl w:ilvl="2" w:tplc="8B3AA608">
      <w:numFmt w:val="bullet"/>
      <w:lvlText w:val="•"/>
      <w:lvlJc w:val="left"/>
      <w:pPr>
        <w:ind w:left="3013" w:hanging="182"/>
      </w:pPr>
      <w:rPr>
        <w:rFonts w:hint="default"/>
        <w:lang w:val="ru-RU" w:eastAsia="en-US" w:bidi="ar-SA"/>
      </w:rPr>
    </w:lvl>
    <w:lvl w:ilvl="3" w:tplc="FB8CB8F8">
      <w:numFmt w:val="bullet"/>
      <w:lvlText w:val="•"/>
      <w:lvlJc w:val="left"/>
      <w:pPr>
        <w:ind w:left="4230" w:hanging="182"/>
      </w:pPr>
      <w:rPr>
        <w:rFonts w:hint="default"/>
        <w:lang w:val="ru-RU" w:eastAsia="en-US" w:bidi="ar-SA"/>
      </w:rPr>
    </w:lvl>
    <w:lvl w:ilvl="4" w:tplc="815ACF52">
      <w:numFmt w:val="bullet"/>
      <w:lvlText w:val="•"/>
      <w:lvlJc w:val="left"/>
      <w:pPr>
        <w:ind w:left="5446" w:hanging="182"/>
      </w:pPr>
      <w:rPr>
        <w:rFonts w:hint="default"/>
        <w:lang w:val="ru-RU" w:eastAsia="en-US" w:bidi="ar-SA"/>
      </w:rPr>
    </w:lvl>
    <w:lvl w:ilvl="5" w:tplc="FCD06146">
      <w:numFmt w:val="bullet"/>
      <w:lvlText w:val="•"/>
      <w:lvlJc w:val="left"/>
      <w:pPr>
        <w:ind w:left="6663" w:hanging="182"/>
      </w:pPr>
      <w:rPr>
        <w:rFonts w:hint="default"/>
        <w:lang w:val="ru-RU" w:eastAsia="en-US" w:bidi="ar-SA"/>
      </w:rPr>
    </w:lvl>
    <w:lvl w:ilvl="6" w:tplc="0ECAE060">
      <w:numFmt w:val="bullet"/>
      <w:lvlText w:val="•"/>
      <w:lvlJc w:val="left"/>
      <w:pPr>
        <w:ind w:left="7880" w:hanging="182"/>
      </w:pPr>
      <w:rPr>
        <w:rFonts w:hint="default"/>
        <w:lang w:val="ru-RU" w:eastAsia="en-US" w:bidi="ar-SA"/>
      </w:rPr>
    </w:lvl>
    <w:lvl w:ilvl="7" w:tplc="7084F6C6">
      <w:numFmt w:val="bullet"/>
      <w:lvlText w:val="•"/>
      <w:lvlJc w:val="left"/>
      <w:pPr>
        <w:ind w:left="9096" w:hanging="182"/>
      </w:pPr>
      <w:rPr>
        <w:rFonts w:hint="default"/>
        <w:lang w:val="ru-RU" w:eastAsia="en-US" w:bidi="ar-SA"/>
      </w:rPr>
    </w:lvl>
    <w:lvl w:ilvl="8" w:tplc="C808966A">
      <w:numFmt w:val="bullet"/>
      <w:lvlText w:val="•"/>
      <w:lvlJc w:val="left"/>
      <w:pPr>
        <w:ind w:left="10313" w:hanging="182"/>
      </w:pPr>
      <w:rPr>
        <w:rFonts w:hint="default"/>
        <w:lang w:val="ru-RU" w:eastAsia="en-US" w:bidi="ar-SA"/>
      </w:rPr>
    </w:lvl>
  </w:abstractNum>
  <w:abstractNum w:abstractNumId="136">
    <w:nsid w:val="2FA63C47"/>
    <w:multiLevelType w:val="hybridMultilevel"/>
    <w:tmpl w:val="6E96F810"/>
    <w:lvl w:ilvl="0" w:tplc="2B2A33A0">
      <w:numFmt w:val="bullet"/>
      <w:lvlText w:val="-"/>
      <w:lvlJc w:val="left"/>
      <w:pPr>
        <w:ind w:left="112" w:hanging="140"/>
      </w:pPr>
      <w:rPr>
        <w:rFonts w:ascii="Times New Roman" w:eastAsia="Times New Roman" w:hAnsi="Times New Roman" w:cs="Times New Roman" w:hint="default"/>
        <w:b w:val="0"/>
        <w:bCs w:val="0"/>
        <w:i w:val="0"/>
        <w:iCs w:val="0"/>
        <w:spacing w:val="0"/>
        <w:w w:val="99"/>
        <w:sz w:val="24"/>
        <w:szCs w:val="24"/>
        <w:lang w:val="ru-RU" w:eastAsia="en-US" w:bidi="ar-SA"/>
      </w:rPr>
    </w:lvl>
    <w:lvl w:ilvl="1" w:tplc="C7860462">
      <w:numFmt w:val="bullet"/>
      <w:lvlText w:val="•"/>
      <w:lvlJc w:val="left"/>
      <w:pPr>
        <w:ind w:left="539" w:hanging="140"/>
      </w:pPr>
      <w:rPr>
        <w:rFonts w:hint="default"/>
        <w:lang w:val="ru-RU" w:eastAsia="en-US" w:bidi="ar-SA"/>
      </w:rPr>
    </w:lvl>
    <w:lvl w:ilvl="2" w:tplc="98E0748C">
      <w:numFmt w:val="bullet"/>
      <w:lvlText w:val="•"/>
      <w:lvlJc w:val="left"/>
      <w:pPr>
        <w:ind w:left="958" w:hanging="140"/>
      </w:pPr>
      <w:rPr>
        <w:rFonts w:hint="default"/>
        <w:lang w:val="ru-RU" w:eastAsia="en-US" w:bidi="ar-SA"/>
      </w:rPr>
    </w:lvl>
    <w:lvl w:ilvl="3" w:tplc="77F444EC">
      <w:numFmt w:val="bullet"/>
      <w:lvlText w:val="•"/>
      <w:lvlJc w:val="left"/>
      <w:pPr>
        <w:ind w:left="1377" w:hanging="140"/>
      </w:pPr>
      <w:rPr>
        <w:rFonts w:hint="default"/>
        <w:lang w:val="ru-RU" w:eastAsia="en-US" w:bidi="ar-SA"/>
      </w:rPr>
    </w:lvl>
    <w:lvl w:ilvl="4" w:tplc="774AB4FC">
      <w:numFmt w:val="bullet"/>
      <w:lvlText w:val="•"/>
      <w:lvlJc w:val="left"/>
      <w:pPr>
        <w:ind w:left="1796" w:hanging="140"/>
      </w:pPr>
      <w:rPr>
        <w:rFonts w:hint="default"/>
        <w:lang w:val="ru-RU" w:eastAsia="en-US" w:bidi="ar-SA"/>
      </w:rPr>
    </w:lvl>
    <w:lvl w:ilvl="5" w:tplc="A31267FE">
      <w:numFmt w:val="bullet"/>
      <w:lvlText w:val="•"/>
      <w:lvlJc w:val="left"/>
      <w:pPr>
        <w:ind w:left="2215" w:hanging="140"/>
      </w:pPr>
      <w:rPr>
        <w:rFonts w:hint="default"/>
        <w:lang w:val="ru-RU" w:eastAsia="en-US" w:bidi="ar-SA"/>
      </w:rPr>
    </w:lvl>
    <w:lvl w:ilvl="6" w:tplc="DADCDBAE">
      <w:numFmt w:val="bullet"/>
      <w:lvlText w:val="•"/>
      <w:lvlJc w:val="left"/>
      <w:pPr>
        <w:ind w:left="2634" w:hanging="140"/>
      </w:pPr>
      <w:rPr>
        <w:rFonts w:hint="default"/>
        <w:lang w:val="ru-RU" w:eastAsia="en-US" w:bidi="ar-SA"/>
      </w:rPr>
    </w:lvl>
    <w:lvl w:ilvl="7" w:tplc="3BBCF3C2">
      <w:numFmt w:val="bullet"/>
      <w:lvlText w:val="•"/>
      <w:lvlJc w:val="left"/>
      <w:pPr>
        <w:ind w:left="3053" w:hanging="140"/>
      </w:pPr>
      <w:rPr>
        <w:rFonts w:hint="default"/>
        <w:lang w:val="ru-RU" w:eastAsia="en-US" w:bidi="ar-SA"/>
      </w:rPr>
    </w:lvl>
    <w:lvl w:ilvl="8" w:tplc="1B7CE9C8">
      <w:numFmt w:val="bullet"/>
      <w:lvlText w:val="•"/>
      <w:lvlJc w:val="left"/>
      <w:pPr>
        <w:ind w:left="3472" w:hanging="140"/>
      </w:pPr>
      <w:rPr>
        <w:rFonts w:hint="default"/>
        <w:lang w:val="ru-RU" w:eastAsia="en-US" w:bidi="ar-SA"/>
      </w:rPr>
    </w:lvl>
  </w:abstractNum>
  <w:abstractNum w:abstractNumId="137">
    <w:nsid w:val="2FBE3598"/>
    <w:multiLevelType w:val="hybridMultilevel"/>
    <w:tmpl w:val="B2701508"/>
    <w:lvl w:ilvl="0" w:tplc="49CC9AE6">
      <w:numFmt w:val="bullet"/>
      <w:lvlText w:val=""/>
      <w:lvlJc w:val="left"/>
      <w:pPr>
        <w:ind w:left="285" w:hanging="708"/>
      </w:pPr>
      <w:rPr>
        <w:rFonts w:ascii="Wingdings" w:eastAsia="Wingdings" w:hAnsi="Wingdings" w:cs="Wingdings" w:hint="default"/>
        <w:b w:val="0"/>
        <w:bCs w:val="0"/>
        <w:i w:val="0"/>
        <w:iCs w:val="0"/>
        <w:spacing w:val="0"/>
        <w:w w:val="100"/>
        <w:sz w:val="24"/>
        <w:szCs w:val="24"/>
        <w:lang w:val="ru-RU" w:eastAsia="en-US" w:bidi="ar-SA"/>
      </w:rPr>
    </w:lvl>
    <w:lvl w:ilvl="1" w:tplc="FEA816B4">
      <w:numFmt w:val="bullet"/>
      <w:lvlText w:val="•"/>
      <w:lvlJc w:val="left"/>
      <w:pPr>
        <w:ind w:left="1272" w:hanging="708"/>
      </w:pPr>
      <w:rPr>
        <w:rFonts w:hint="default"/>
        <w:lang w:val="ru-RU" w:eastAsia="en-US" w:bidi="ar-SA"/>
      </w:rPr>
    </w:lvl>
    <w:lvl w:ilvl="2" w:tplc="74100820">
      <w:numFmt w:val="bullet"/>
      <w:lvlText w:val="•"/>
      <w:lvlJc w:val="left"/>
      <w:pPr>
        <w:ind w:left="2264" w:hanging="708"/>
      </w:pPr>
      <w:rPr>
        <w:rFonts w:hint="default"/>
        <w:lang w:val="ru-RU" w:eastAsia="en-US" w:bidi="ar-SA"/>
      </w:rPr>
    </w:lvl>
    <w:lvl w:ilvl="3" w:tplc="15AA6D9A">
      <w:numFmt w:val="bullet"/>
      <w:lvlText w:val="•"/>
      <w:lvlJc w:val="left"/>
      <w:pPr>
        <w:ind w:left="3256" w:hanging="708"/>
      </w:pPr>
      <w:rPr>
        <w:rFonts w:hint="default"/>
        <w:lang w:val="ru-RU" w:eastAsia="en-US" w:bidi="ar-SA"/>
      </w:rPr>
    </w:lvl>
    <w:lvl w:ilvl="4" w:tplc="4088F9E0">
      <w:numFmt w:val="bullet"/>
      <w:lvlText w:val="•"/>
      <w:lvlJc w:val="left"/>
      <w:pPr>
        <w:ind w:left="4248" w:hanging="708"/>
      </w:pPr>
      <w:rPr>
        <w:rFonts w:hint="default"/>
        <w:lang w:val="ru-RU" w:eastAsia="en-US" w:bidi="ar-SA"/>
      </w:rPr>
    </w:lvl>
    <w:lvl w:ilvl="5" w:tplc="B5AAB2B2">
      <w:numFmt w:val="bullet"/>
      <w:lvlText w:val="•"/>
      <w:lvlJc w:val="left"/>
      <w:pPr>
        <w:ind w:left="5240" w:hanging="708"/>
      </w:pPr>
      <w:rPr>
        <w:rFonts w:hint="default"/>
        <w:lang w:val="ru-RU" w:eastAsia="en-US" w:bidi="ar-SA"/>
      </w:rPr>
    </w:lvl>
    <w:lvl w:ilvl="6" w:tplc="EC181184">
      <w:numFmt w:val="bullet"/>
      <w:lvlText w:val="•"/>
      <w:lvlJc w:val="left"/>
      <w:pPr>
        <w:ind w:left="6232" w:hanging="708"/>
      </w:pPr>
      <w:rPr>
        <w:rFonts w:hint="default"/>
        <w:lang w:val="ru-RU" w:eastAsia="en-US" w:bidi="ar-SA"/>
      </w:rPr>
    </w:lvl>
    <w:lvl w:ilvl="7" w:tplc="6D40C560">
      <w:numFmt w:val="bullet"/>
      <w:lvlText w:val="•"/>
      <w:lvlJc w:val="left"/>
      <w:pPr>
        <w:ind w:left="7224" w:hanging="708"/>
      </w:pPr>
      <w:rPr>
        <w:rFonts w:hint="default"/>
        <w:lang w:val="ru-RU" w:eastAsia="en-US" w:bidi="ar-SA"/>
      </w:rPr>
    </w:lvl>
    <w:lvl w:ilvl="8" w:tplc="A60450AE">
      <w:numFmt w:val="bullet"/>
      <w:lvlText w:val="•"/>
      <w:lvlJc w:val="left"/>
      <w:pPr>
        <w:ind w:left="8216" w:hanging="708"/>
      </w:pPr>
      <w:rPr>
        <w:rFonts w:hint="default"/>
        <w:lang w:val="ru-RU" w:eastAsia="en-US" w:bidi="ar-SA"/>
      </w:rPr>
    </w:lvl>
  </w:abstractNum>
  <w:abstractNum w:abstractNumId="138">
    <w:nsid w:val="3054451D"/>
    <w:multiLevelType w:val="hybridMultilevel"/>
    <w:tmpl w:val="7CE6EF84"/>
    <w:lvl w:ilvl="0" w:tplc="26061F32">
      <w:start w:val="1"/>
      <w:numFmt w:val="decimal"/>
      <w:lvlText w:val="%1."/>
      <w:lvlJc w:val="left"/>
      <w:pPr>
        <w:ind w:left="290" w:hanging="182"/>
        <w:jc w:val="left"/>
      </w:pPr>
      <w:rPr>
        <w:rFonts w:hint="default"/>
        <w:spacing w:val="-2"/>
        <w:w w:val="91"/>
        <w:lang w:val="ru-RU" w:eastAsia="en-US" w:bidi="ar-SA"/>
      </w:rPr>
    </w:lvl>
    <w:lvl w:ilvl="1" w:tplc="00B467D2">
      <w:numFmt w:val="bullet"/>
      <w:lvlText w:val="•"/>
      <w:lvlJc w:val="left"/>
      <w:pPr>
        <w:ind w:left="1107" w:hanging="182"/>
      </w:pPr>
      <w:rPr>
        <w:rFonts w:hint="default"/>
        <w:lang w:val="ru-RU" w:eastAsia="en-US" w:bidi="ar-SA"/>
      </w:rPr>
    </w:lvl>
    <w:lvl w:ilvl="2" w:tplc="3D52D916">
      <w:numFmt w:val="bullet"/>
      <w:lvlText w:val="•"/>
      <w:lvlJc w:val="left"/>
      <w:pPr>
        <w:ind w:left="1915" w:hanging="182"/>
      </w:pPr>
      <w:rPr>
        <w:rFonts w:hint="default"/>
        <w:lang w:val="ru-RU" w:eastAsia="en-US" w:bidi="ar-SA"/>
      </w:rPr>
    </w:lvl>
    <w:lvl w:ilvl="3" w:tplc="D2662336">
      <w:numFmt w:val="bullet"/>
      <w:lvlText w:val="•"/>
      <w:lvlJc w:val="left"/>
      <w:pPr>
        <w:ind w:left="2723" w:hanging="182"/>
      </w:pPr>
      <w:rPr>
        <w:rFonts w:hint="default"/>
        <w:lang w:val="ru-RU" w:eastAsia="en-US" w:bidi="ar-SA"/>
      </w:rPr>
    </w:lvl>
    <w:lvl w:ilvl="4" w:tplc="4446BE9C">
      <w:numFmt w:val="bullet"/>
      <w:lvlText w:val="•"/>
      <w:lvlJc w:val="left"/>
      <w:pPr>
        <w:ind w:left="3531" w:hanging="182"/>
      </w:pPr>
      <w:rPr>
        <w:rFonts w:hint="default"/>
        <w:lang w:val="ru-RU" w:eastAsia="en-US" w:bidi="ar-SA"/>
      </w:rPr>
    </w:lvl>
    <w:lvl w:ilvl="5" w:tplc="DAAEF068">
      <w:numFmt w:val="bullet"/>
      <w:lvlText w:val="•"/>
      <w:lvlJc w:val="left"/>
      <w:pPr>
        <w:ind w:left="4339" w:hanging="182"/>
      </w:pPr>
      <w:rPr>
        <w:rFonts w:hint="default"/>
        <w:lang w:val="ru-RU" w:eastAsia="en-US" w:bidi="ar-SA"/>
      </w:rPr>
    </w:lvl>
    <w:lvl w:ilvl="6" w:tplc="4DBA3930">
      <w:numFmt w:val="bullet"/>
      <w:lvlText w:val="•"/>
      <w:lvlJc w:val="left"/>
      <w:pPr>
        <w:ind w:left="5146" w:hanging="182"/>
      </w:pPr>
      <w:rPr>
        <w:rFonts w:hint="default"/>
        <w:lang w:val="ru-RU" w:eastAsia="en-US" w:bidi="ar-SA"/>
      </w:rPr>
    </w:lvl>
    <w:lvl w:ilvl="7" w:tplc="4CDAAFE2">
      <w:numFmt w:val="bullet"/>
      <w:lvlText w:val="•"/>
      <w:lvlJc w:val="left"/>
      <w:pPr>
        <w:ind w:left="5954" w:hanging="182"/>
      </w:pPr>
      <w:rPr>
        <w:rFonts w:hint="default"/>
        <w:lang w:val="ru-RU" w:eastAsia="en-US" w:bidi="ar-SA"/>
      </w:rPr>
    </w:lvl>
    <w:lvl w:ilvl="8" w:tplc="1DB64884">
      <w:numFmt w:val="bullet"/>
      <w:lvlText w:val="•"/>
      <w:lvlJc w:val="left"/>
      <w:pPr>
        <w:ind w:left="6762" w:hanging="182"/>
      </w:pPr>
      <w:rPr>
        <w:rFonts w:hint="default"/>
        <w:lang w:val="ru-RU" w:eastAsia="en-US" w:bidi="ar-SA"/>
      </w:rPr>
    </w:lvl>
  </w:abstractNum>
  <w:abstractNum w:abstractNumId="139">
    <w:nsid w:val="313865FF"/>
    <w:multiLevelType w:val="hybridMultilevel"/>
    <w:tmpl w:val="471A1380"/>
    <w:lvl w:ilvl="0" w:tplc="76062CA4">
      <w:start w:val="1"/>
      <w:numFmt w:val="decimal"/>
      <w:lvlText w:val="%1."/>
      <w:lvlJc w:val="left"/>
      <w:pPr>
        <w:ind w:left="848" w:hanging="35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0500311C">
      <w:numFmt w:val="bullet"/>
      <w:lvlText w:val="•"/>
      <w:lvlJc w:val="left"/>
      <w:pPr>
        <w:ind w:left="1776" w:hanging="352"/>
      </w:pPr>
      <w:rPr>
        <w:rFonts w:hint="default"/>
        <w:lang w:val="ru-RU" w:eastAsia="en-US" w:bidi="ar-SA"/>
      </w:rPr>
    </w:lvl>
    <w:lvl w:ilvl="2" w:tplc="6CF42D96">
      <w:numFmt w:val="bullet"/>
      <w:lvlText w:val="•"/>
      <w:lvlJc w:val="left"/>
      <w:pPr>
        <w:ind w:left="2712" w:hanging="352"/>
      </w:pPr>
      <w:rPr>
        <w:rFonts w:hint="default"/>
        <w:lang w:val="ru-RU" w:eastAsia="en-US" w:bidi="ar-SA"/>
      </w:rPr>
    </w:lvl>
    <w:lvl w:ilvl="3" w:tplc="3558CEFC">
      <w:numFmt w:val="bullet"/>
      <w:lvlText w:val="•"/>
      <w:lvlJc w:val="left"/>
      <w:pPr>
        <w:ind w:left="3648" w:hanging="352"/>
      </w:pPr>
      <w:rPr>
        <w:rFonts w:hint="default"/>
        <w:lang w:val="ru-RU" w:eastAsia="en-US" w:bidi="ar-SA"/>
      </w:rPr>
    </w:lvl>
    <w:lvl w:ilvl="4" w:tplc="1D9A0C84">
      <w:numFmt w:val="bullet"/>
      <w:lvlText w:val="•"/>
      <w:lvlJc w:val="left"/>
      <w:pPr>
        <w:ind w:left="4584" w:hanging="352"/>
      </w:pPr>
      <w:rPr>
        <w:rFonts w:hint="default"/>
        <w:lang w:val="ru-RU" w:eastAsia="en-US" w:bidi="ar-SA"/>
      </w:rPr>
    </w:lvl>
    <w:lvl w:ilvl="5" w:tplc="A3FC92B4">
      <w:numFmt w:val="bullet"/>
      <w:lvlText w:val="•"/>
      <w:lvlJc w:val="left"/>
      <w:pPr>
        <w:ind w:left="5520" w:hanging="352"/>
      </w:pPr>
      <w:rPr>
        <w:rFonts w:hint="default"/>
        <w:lang w:val="ru-RU" w:eastAsia="en-US" w:bidi="ar-SA"/>
      </w:rPr>
    </w:lvl>
    <w:lvl w:ilvl="6" w:tplc="6E4CD92E">
      <w:numFmt w:val="bullet"/>
      <w:lvlText w:val="•"/>
      <w:lvlJc w:val="left"/>
      <w:pPr>
        <w:ind w:left="6456" w:hanging="352"/>
      </w:pPr>
      <w:rPr>
        <w:rFonts w:hint="default"/>
        <w:lang w:val="ru-RU" w:eastAsia="en-US" w:bidi="ar-SA"/>
      </w:rPr>
    </w:lvl>
    <w:lvl w:ilvl="7" w:tplc="42E0F9CE">
      <w:numFmt w:val="bullet"/>
      <w:lvlText w:val="•"/>
      <w:lvlJc w:val="left"/>
      <w:pPr>
        <w:ind w:left="7392" w:hanging="352"/>
      </w:pPr>
      <w:rPr>
        <w:rFonts w:hint="default"/>
        <w:lang w:val="ru-RU" w:eastAsia="en-US" w:bidi="ar-SA"/>
      </w:rPr>
    </w:lvl>
    <w:lvl w:ilvl="8" w:tplc="F8489B00">
      <w:numFmt w:val="bullet"/>
      <w:lvlText w:val="•"/>
      <w:lvlJc w:val="left"/>
      <w:pPr>
        <w:ind w:left="8328" w:hanging="352"/>
      </w:pPr>
      <w:rPr>
        <w:rFonts w:hint="default"/>
        <w:lang w:val="ru-RU" w:eastAsia="en-US" w:bidi="ar-SA"/>
      </w:rPr>
    </w:lvl>
  </w:abstractNum>
  <w:abstractNum w:abstractNumId="140">
    <w:nsid w:val="31500E4E"/>
    <w:multiLevelType w:val="hybridMultilevel"/>
    <w:tmpl w:val="057EF1CC"/>
    <w:lvl w:ilvl="0" w:tplc="AE5C7A3C">
      <w:start w:val="1"/>
      <w:numFmt w:val="decimal"/>
      <w:lvlText w:val="%1."/>
      <w:lvlJc w:val="left"/>
      <w:pPr>
        <w:ind w:left="356" w:hanging="241"/>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EB800C5C">
      <w:numFmt w:val="bullet"/>
      <w:lvlText w:val="•"/>
      <w:lvlJc w:val="left"/>
      <w:pPr>
        <w:ind w:left="1248" w:hanging="241"/>
      </w:pPr>
      <w:rPr>
        <w:rFonts w:hint="default"/>
        <w:lang w:val="ru-RU" w:eastAsia="en-US" w:bidi="ar-SA"/>
      </w:rPr>
    </w:lvl>
    <w:lvl w:ilvl="2" w:tplc="978204B8">
      <w:numFmt w:val="bullet"/>
      <w:lvlText w:val="•"/>
      <w:lvlJc w:val="left"/>
      <w:pPr>
        <w:ind w:left="2136" w:hanging="241"/>
      </w:pPr>
      <w:rPr>
        <w:rFonts w:hint="default"/>
        <w:lang w:val="ru-RU" w:eastAsia="en-US" w:bidi="ar-SA"/>
      </w:rPr>
    </w:lvl>
    <w:lvl w:ilvl="3" w:tplc="739A7E04">
      <w:numFmt w:val="bullet"/>
      <w:lvlText w:val="•"/>
      <w:lvlJc w:val="left"/>
      <w:pPr>
        <w:ind w:left="3025" w:hanging="241"/>
      </w:pPr>
      <w:rPr>
        <w:rFonts w:hint="default"/>
        <w:lang w:val="ru-RU" w:eastAsia="en-US" w:bidi="ar-SA"/>
      </w:rPr>
    </w:lvl>
    <w:lvl w:ilvl="4" w:tplc="D6A05C06">
      <w:numFmt w:val="bullet"/>
      <w:lvlText w:val="•"/>
      <w:lvlJc w:val="left"/>
      <w:pPr>
        <w:ind w:left="3913" w:hanging="241"/>
      </w:pPr>
      <w:rPr>
        <w:rFonts w:hint="default"/>
        <w:lang w:val="ru-RU" w:eastAsia="en-US" w:bidi="ar-SA"/>
      </w:rPr>
    </w:lvl>
    <w:lvl w:ilvl="5" w:tplc="AB0683A6">
      <w:numFmt w:val="bullet"/>
      <w:lvlText w:val="•"/>
      <w:lvlJc w:val="left"/>
      <w:pPr>
        <w:ind w:left="4802" w:hanging="241"/>
      </w:pPr>
      <w:rPr>
        <w:rFonts w:hint="default"/>
        <w:lang w:val="ru-RU" w:eastAsia="en-US" w:bidi="ar-SA"/>
      </w:rPr>
    </w:lvl>
    <w:lvl w:ilvl="6" w:tplc="0C0CA86E">
      <w:numFmt w:val="bullet"/>
      <w:lvlText w:val="•"/>
      <w:lvlJc w:val="left"/>
      <w:pPr>
        <w:ind w:left="5690" w:hanging="241"/>
      </w:pPr>
      <w:rPr>
        <w:rFonts w:hint="default"/>
        <w:lang w:val="ru-RU" w:eastAsia="en-US" w:bidi="ar-SA"/>
      </w:rPr>
    </w:lvl>
    <w:lvl w:ilvl="7" w:tplc="F2F2E912">
      <w:numFmt w:val="bullet"/>
      <w:lvlText w:val="•"/>
      <w:lvlJc w:val="left"/>
      <w:pPr>
        <w:ind w:left="6578" w:hanging="241"/>
      </w:pPr>
      <w:rPr>
        <w:rFonts w:hint="default"/>
        <w:lang w:val="ru-RU" w:eastAsia="en-US" w:bidi="ar-SA"/>
      </w:rPr>
    </w:lvl>
    <w:lvl w:ilvl="8" w:tplc="1F3A6682">
      <w:numFmt w:val="bullet"/>
      <w:lvlText w:val="•"/>
      <w:lvlJc w:val="left"/>
      <w:pPr>
        <w:ind w:left="7467" w:hanging="241"/>
      </w:pPr>
      <w:rPr>
        <w:rFonts w:hint="default"/>
        <w:lang w:val="ru-RU" w:eastAsia="en-US" w:bidi="ar-SA"/>
      </w:rPr>
    </w:lvl>
  </w:abstractNum>
  <w:abstractNum w:abstractNumId="141">
    <w:nsid w:val="31582F75"/>
    <w:multiLevelType w:val="hybridMultilevel"/>
    <w:tmpl w:val="9EAEE13C"/>
    <w:lvl w:ilvl="0" w:tplc="54968BAE">
      <w:start w:val="1"/>
      <w:numFmt w:val="decimal"/>
      <w:lvlText w:val="%1."/>
      <w:lvlJc w:val="left"/>
      <w:pPr>
        <w:ind w:left="989" w:hanging="35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117C354A">
      <w:numFmt w:val="bullet"/>
      <w:lvlText w:val="•"/>
      <w:lvlJc w:val="left"/>
      <w:pPr>
        <w:ind w:left="1930" w:hanging="352"/>
      </w:pPr>
      <w:rPr>
        <w:rFonts w:hint="default"/>
        <w:lang w:val="ru-RU" w:eastAsia="en-US" w:bidi="ar-SA"/>
      </w:rPr>
    </w:lvl>
    <w:lvl w:ilvl="2" w:tplc="C2F0F678">
      <w:numFmt w:val="bullet"/>
      <w:lvlText w:val="•"/>
      <w:lvlJc w:val="left"/>
      <w:pPr>
        <w:ind w:left="2880" w:hanging="352"/>
      </w:pPr>
      <w:rPr>
        <w:rFonts w:hint="default"/>
        <w:lang w:val="ru-RU" w:eastAsia="en-US" w:bidi="ar-SA"/>
      </w:rPr>
    </w:lvl>
    <w:lvl w:ilvl="3" w:tplc="22404278">
      <w:numFmt w:val="bullet"/>
      <w:lvlText w:val="•"/>
      <w:lvlJc w:val="left"/>
      <w:pPr>
        <w:ind w:left="3830" w:hanging="352"/>
      </w:pPr>
      <w:rPr>
        <w:rFonts w:hint="default"/>
        <w:lang w:val="ru-RU" w:eastAsia="en-US" w:bidi="ar-SA"/>
      </w:rPr>
    </w:lvl>
    <w:lvl w:ilvl="4" w:tplc="60089628">
      <w:numFmt w:val="bullet"/>
      <w:lvlText w:val="•"/>
      <w:lvlJc w:val="left"/>
      <w:pPr>
        <w:ind w:left="4781" w:hanging="352"/>
      </w:pPr>
      <w:rPr>
        <w:rFonts w:hint="default"/>
        <w:lang w:val="ru-RU" w:eastAsia="en-US" w:bidi="ar-SA"/>
      </w:rPr>
    </w:lvl>
    <w:lvl w:ilvl="5" w:tplc="2A488C7A">
      <w:numFmt w:val="bullet"/>
      <w:lvlText w:val="•"/>
      <w:lvlJc w:val="left"/>
      <w:pPr>
        <w:ind w:left="5731" w:hanging="352"/>
      </w:pPr>
      <w:rPr>
        <w:rFonts w:hint="default"/>
        <w:lang w:val="ru-RU" w:eastAsia="en-US" w:bidi="ar-SA"/>
      </w:rPr>
    </w:lvl>
    <w:lvl w:ilvl="6" w:tplc="B678C96A">
      <w:numFmt w:val="bullet"/>
      <w:lvlText w:val="•"/>
      <w:lvlJc w:val="left"/>
      <w:pPr>
        <w:ind w:left="6681" w:hanging="352"/>
      </w:pPr>
      <w:rPr>
        <w:rFonts w:hint="default"/>
        <w:lang w:val="ru-RU" w:eastAsia="en-US" w:bidi="ar-SA"/>
      </w:rPr>
    </w:lvl>
    <w:lvl w:ilvl="7" w:tplc="5CBC1630">
      <w:numFmt w:val="bullet"/>
      <w:lvlText w:val="•"/>
      <w:lvlJc w:val="left"/>
      <w:pPr>
        <w:ind w:left="7632" w:hanging="352"/>
      </w:pPr>
      <w:rPr>
        <w:rFonts w:hint="default"/>
        <w:lang w:val="ru-RU" w:eastAsia="en-US" w:bidi="ar-SA"/>
      </w:rPr>
    </w:lvl>
    <w:lvl w:ilvl="8" w:tplc="7EE82992">
      <w:numFmt w:val="bullet"/>
      <w:lvlText w:val="•"/>
      <w:lvlJc w:val="left"/>
      <w:pPr>
        <w:ind w:left="8582" w:hanging="352"/>
      </w:pPr>
      <w:rPr>
        <w:rFonts w:hint="default"/>
        <w:lang w:val="ru-RU" w:eastAsia="en-US" w:bidi="ar-SA"/>
      </w:rPr>
    </w:lvl>
  </w:abstractNum>
  <w:abstractNum w:abstractNumId="142">
    <w:nsid w:val="317A5675"/>
    <w:multiLevelType w:val="hybridMultilevel"/>
    <w:tmpl w:val="310AA426"/>
    <w:lvl w:ilvl="0" w:tplc="B5E8F314">
      <w:start w:val="1"/>
      <w:numFmt w:val="decimal"/>
      <w:lvlText w:val="%1."/>
      <w:lvlJc w:val="left"/>
      <w:pPr>
        <w:ind w:left="1168" w:hanging="35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FE72F678">
      <w:numFmt w:val="bullet"/>
      <w:lvlText w:val="•"/>
      <w:lvlJc w:val="left"/>
      <w:pPr>
        <w:ind w:left="2078" w:hanging="352"/>
      </w:pPr>
      <w:rPr>
        <w:rFonts w:hint="default"/>
        <w:lang w:val="ru-RU" w:eastAsia="en-US" w:bidi="ar-SA"/>
      </w:rPr>
    </w:lvl>
    <w:lvl w:ilvl="2" w:tplc="FAB0F964">
      <w:numFmt w:val="bullet"/>
      <w:lvlText w:val="•"/>
      <w:lvlJc w:val="left"/>
      <w:pPr>
        <w:ind w:left="2996" w:hanging="352"/>
      </w:pPr>
      <w:rPr>
        <w:rFonts w:hint="default"/>
        <w:lang w:val="ru-RU" w:eastAsia="en-US" w:bidi="ar-SA"/>
      </w:rPr>
    </w:lvl>
    <w:lvl w:ilvl="3" w:tplc="0E0AD828">
      <w:numFmt w:val="bullet"/>
      <w:lvlText w:val="•"/>
      <w:lvlJc w:val="left"/>
      <w:pPr>
        <w:ind w:left="3914" w:hanging="352"/>
      </w:pPr>
      <w:rPr>
        <w:rFonts w:hint="default"/>
        <w:lang w:val="ru-RU" w:eastAsia="en-US" w:bidi="ar-SA"/>
      </w:rPr>
    </w:lvl>
    <w:lvl w:ilvl="4" w:tplc="283CE23C">
      <w:numFmt w:val="bullet"/>
      <w:lvlText w:val="•"/>
      <w:lvlJc w:val="left"/>
      <w:pPr>
        <w:ind w:left="4832" w:hanging="352"/>
      </w:pPr>
      <w:rPr>
        <w:rFonts w:hint="default"/>
        <w:lang w:val="ru-RU" w:eastAsia="en-US" w:bidi="ar-SA"/>
      </w:rPr>
    </w:lvl>
    <w:lvl w:ilvl="5" w:tplc="B99C2A32">
      <w:numFmt w:val="bullet"/>
      <w:lvlText w:val="•"/>
      <w:lvlJc w:val="left"/>
      <w:pPr>
        <w:ind w:left="5751" w:hanging="352"/>
      </w:pPr>
      <w:rPr>
        <w:rFonts w:hint="default"/>
        <w:lang w:val="ru-RU" w:eastAsia="en-US" w:bidi="ar-SA"/>
      </w:rPr>
    </w:lvl>
    <w:lvl w:ilvl="6" w:tplc="0E94AE88">
      <w:numFmt w:val="bullet"/>
      <w:lvlText w:val="•"/>
      <w:lvlJc w:val="left"/>
      <w:pPr>
        <w:ind w:left="6669" w:hanging="352"/>
      </w:pPr>
      <w:rPr>
        <w:rFonts w:hint="default"/>
        <w:lang w:val="ru-RU" w:eastAsia="en-US" w:bidi="ar-SA"/>
      </w:rPr>
    </w:lvl>
    <w:lvl w:ilvl="7" w:tplc="077C5FAC">
      <w:numFmt w:val="bullet"/>
      <w:lvlText w:val="•"/>
      <w:lvlJc w:val="left"/>
      <w:pPr>
        <w:ind w:left="7587" w:hanging="352"/>
      </w:pPr>
      <w:rPr>
        <w:rFonts w:hint="default"/>
        <w:lang w:val="ru-RU" w:eastAsia="en-US" w:bidi="ar-SA"/>
      </w:rPr>
    </w:lvl>
    <w:lvl w:ilvl="8" w:tplc="D8C0C9AC">
      <w:numFmt w:val="bullet"/>
      <w:lvlText w:val="•"/>
      <w:lvlJc w:val="left"/>
      <w:pPr>
        <w:ind w:left="8505" w:hanging="352"/>
      </w:pPr>
      <w:rPr>
        <w:rFonts w:hint="default"/>
        <w:lang w:val="ru-RU" w:eastAsia="en-US" w:bidi="ar-SA"/>
      </w:rPr>
    </w:lvl>
  </w:abstractNum>
  <w:abstractNum w:abstractNumId="143">
    <w:nsid w:val="323319F5"/>
    <w:multiLevelType w:val="multilevel"/>
    <w:tmpl w:val="E12CFCC6"/>
    <w:lvl w:ilvl="0">
      <w:start w:val="1"/>
      <w:numFmt w:val="decimal"/>
      <w:lvlText w:val="%1."/>
      <w:lvlJc w:val="left"/>
      <w:pPr>
        <w:ind w:left="3940" w:hanging="282"/>
        <w:jc w:val="right"/>
      </w:pPr>
      <w:rPr>
        <w:rFonts w:ascii="Times New Roman" w:eastAsia="Times New Roman" w:hAnsi="Times New Roman" w:cs="Times New Roman" w:hint="default"/>
        <w:b/>
        <w:bCs/>
        <w:i w:val="0"/>
        <w:iCs w:val="0"/>
        <w:spacing w:val="0"/>
        <w:w w:val="100"/>
        <w:sz w:val="28"/>
        <w:szCs w:val="28"/>
        <w:lang w:val="ru-RU" w:eastAsia="en-US" w:bidi="ar-SA"/>
      </w:rPr>
    </w:lvl>
    <w:lvl w:ilvl="1">
      <w:start w:val="1"/>
      <w:numFmt w:val="decimal"/>
      <w:lvlText w:val="%1.%2."/>
      <w:lvlJc w:val="left"/>
      <w:pPr>
        <w:ind w:left="1343" w:hanging="494"/>
        <w:jc w:val="left"/>
      </w:pPr>
      <w:rPr>
        <w:rFonts w:ascii="Times New Roman" w:eastAsia="Times New Roman" w:hAnsi="Times New Roman" w:cs="Times New Roman" w:hint="default"/>
        <w:b/>
        <w:bCs/>
        <w:i w:val="0"/>
        <w:iCs w:val="0"/>
        <w:spacing w:val="-2"/>
        <w:w w:val="100"/>
        <w:sz w:val="28"/>
        <w:szCs w:val="28"/>
        <w:lang w:val="ru-RU" w:eastAsia="en-US" w:bidi="ar-SA"/>
      </w:rPr>
    </w:lvl>
    <w:lvl w:ilvl="2">
      <w:numFmt w:val="bullet"/>
      <w:lvlText w:val="-"/>
      <w:lvlJc w:val="left"/>
      <w:pPr>
        <w:ind w:left="1375" w:hanging="165"/>
      </w:pPr>
      <w:rPr>
        <w:rFonts w:ascii="Times New Roman" w:eastAsia="Times New Roman" w:hAnsi="Times New Roman" w:cs="Times New Roman" w:hint="default"/>
        <w:b w:val="0"/>
        <w:bCs w:val="0"/>
        <w:i w:val="0"/>
        <w:iCs w:val="0"/>
        <w:spacing w:val="0"/>
        <w:w w:val="100"/>
        <w:sz w:val="28"/>
        <w:szCs w:val="28"/>
        <w:lang w:val="ru-RU" w:eastAsia="en-US" w:bidi="ar-SA"/>
      </w:rPr>
    </w:lvl>
    <w:lvl w:ilvl="3">
      <w:numFmt w:val="bullet"/>
      <w:lvlText w:val="•"/>
      <w:lvlJc w:val="left"/>
      <w:pPr>
        <w:ind w:left="3940" w:hanging="165"/>
      </w:pPr>
      <w:rPr>
        <w:rFonts w:hint="default"/>
        <w:lang w:val="ru-RU" w:eastAsia="en-US" w:bidi="ar-SA"/>
      </w:rPr>
    </w:lvl>
    <w:lvl w:ilvl="4">
      <w:numFmt w:val="bullet"/>
      <w:lvlText w:val="•"/>
      <w:lvlJc w:val="left"/>
      <w:pPr>
        <w:ind w:left="4814" w:hanging="165"/>
      </w:pPr>
      <w:rPr>
        <w:rFonts w:hint="default"/>
        <w:lang w:val="ru-RU" w:eastAsia="en-US" w:bidi="ar-SA"/>
      </w:rPr>
    </w:lvl>
    <w:lvl w:ilvl="5">
      <w:numFmt w:val="bullet"/>
      <w:lvlText w:val="•"/>
      <w:lvlJc w:val="left"/>
      <w:pPr>
        <w:ind w:left="5688" w:hanging="165"/>
      </w:pPr>
      <w:rPr>
        <w:rFonts w:hint="default"/>
        <w:lang w:val="ru-RU" w:eastAsia="en-US" w:bidi="ar-SA"/>
      </w:rPr>
    </w:lvl>
    <w:lvl w:ilvl="6">
      <w:numFmt w:val="bullet"/>
      <w:lvlText w:val="•"/>
      <w:lvlJc w:val="left"/>
      <w:pPr>
        <w:ind w:left="6562" w:hanging="165"/>
      </w:pPr>
      <w:rPr>
        <w:rFonts w:hint="default"/>
        <w:lang w:val="ru-RU" w:eastAsia="en-US" w:bidi="ar-SA"/>
      </w:rPr>
    </w:lvl>
    <w:lvl w:ilvl="7">
      <w:numFmt w:val="bullet"/>
      <w:lvlText w:val="•"/>
      <w:lvlJc w:val="left"/>
      <w:pPr>
        <w:ind w:left="7436" w:hanging="165"/>
      </w:pPr>
      <w:rPr>
        <w:rFonts w:hint="default"/>
        <w:lang w:val="ru-RU" w:eastAsia="en-US" w:bidi="ar-SA"/>
      </w:rPr>
    </w:lvl>
    <w:lvl w:ilvl="8">
      <w:numFmt w:val="bullet"/>
      <w:lvlText w:val="•"/>
      <w:lvlJc w:val="left"/>
      <w:pPr>
        <w:ind w:left="8310" w:hanging="165"/>
      </w:pPr>
      <w:rPr>
        <w:rFonts w:hint="default"/>
        <w:lang w:val="ru-RU" w:eastAsia="en-US" w:bidi="ar-SA"/>
      </w:rPr>
    </w:lvl>
  </w:abstractNum>
  <w:abstractNum w:abstractNumId="144">
    <w:nsid w:val="32582803"/>
    <w:multiLevelType w:val="multilevel"/>
    <w:tmpl w:val="509267AA"/>
    <w:lvl w:ilvl="0">
      <w:start w:val="1"/>
      <w:numFmt w:val="decimal"/>
      <w:lvlText w:val="%1."/>
      <w:lvlJc w:val="left"/>
      <w:pPr>
        <w:ind w:left="4010" w:hanging="215"/>
        <w:jc w:val="right"/>
      </w:pPr>
      <w:rPr>
        <w:rFonts w:hint="default"/>
        <w:spacing w:val="-2"/>
        <w:w w:val="100"/>
        <w:lang w:val="ru-RU" w:eastAsia="en-US" w:bidi="ar-SA"/>
      </w:rPr>
    </w:lvl>
    <w:lvl w:ilvl="1">
      <w:start w:val="1"/>
      <w:numFmt w:val="decimal"/>
      <w:lvlText w:val="%1.%2."/>
      <w:lvlJc w:val="left"/>
      <w:pPr>
        <w:ind w:left="1485" w:hanging="494"/>
        <w:jc w:val="left"/>
      </w:pPr>
      <w:rPr>
        <w:rFonts w:ascii="Times New Roman" w:eastAsia="Times New Roman" w:hAnsi="Times New Roman" w:cs="Times New Roman" w:hint="default"/>
        <w:b/>
        <w:bCs/>
        <w:i w:val="0"/>
        <w:iCs w:val="0"/>
        <w:spacing w:val="-2"/>
        <w:w w:val="100"/>
        <w:sz w:val="28"/>
        <w:szCs w:val="28"/>
        <w:lang w:val="ru-RU" w:eastAsia="en-US" w:bidi="ar-SA"/>
      </w:rPr>
    </w:lvl>
    <w:lvl w:ilvl="2">
      <w:numFmt w:val="bullet"/>
      <w:lvlText w:val="-"/>
      <w:lvlJc w:val="left"/>
      <w:pPr>
        <w:ind w:left="1156" w:hanging="165"/>
      </w:pPr>
      <w:rPr>
        <w:rFonts w:ascii="Times New Roman" w:eastAsia="Times New Roman" w:hAnsi="Times New Roman" w:cs="Times New Roman" w:hint="default"/>
        <w:b w:val="0"/>
        <w:bCs w:val="0"/>
        <w:i w:val="0"/>
        <w:iCs w:val="0"/>
        <w:spacing w:val="0"/>
        <w:w w:val="100"/>
        <w:sz w:val="28"/>
        <w:szCs w:val="28"/>
        <w:lang w:val="ru-RU" w:eastAsia="en-US" w:bidi="ar-SA"/>
      </w:rPr>
    </w:lvl>
    <w:lvl w:ilvl="3">
      <w:numFmt w:val="bullet"/>
      <w:lvlText w:val="•"/>
      <w:lvlJc w:val="left"/>
      <w:pPr>
        <w:ind w:left="4000" w:hanging="165"/>
      </w:pPr>
      <w:rPr>
        <w:rFonts w:hint="default"/>
        <w:lang w:val="ru-RU" w:eastAsia="en-US" w:bidi="ar-SA"/>
      </w:rPr>
    </w:lvl>
    <w:lvl w:ilvl="4">
      <w:numFmt w:val="bullet"/>
      <w:lvlText w:val="•"/>
      <w:lvlJc w:val="left"/>
      <w:pPr>
        <w:ind w:left="4865" w:hanging="165"/>
      </w:pPr>
      <w:rPr>
        <w:rFonts w:hint="default"/>
        <w:lang w:val="ru-RU" w:eastAsia="en-US" w:bidi="ar-SA"/>
      </w:rPr>
    </w:lvl>
    <w:lvl w:ilvl="5">
      <w:numFmt w:val="bullet"/>
      <w:lvlText w:val="•"/>
      <w:lvlJc w:val="left"/>
      <w:pPr>
        <w:ind w:left="5731" w:hanging="165"/>
      </w:pPr>
      <w:rPr>
        <w:rFonts w:hint="default"/>
        <w:lang w:val="ru-RU" w:eastAsia="en-US" w:bidi="ar-SA"/>
      </w:rPr>
    </w:lvl>
    <w:lvl w:ilvl="6">
      <w:numFmt w:val="bullet"/>
      <w:lvlText w:val="•"/>
      <w:lvlJc w:val="left"/>
      <w:pPr>
        <w:ind w:left="6596" w:hanging="165"/>
      </w:pPr>
      <w:rPr>
        <w:rFonts w:hint="default"/>
        <w:lang w:val="ru-RU" w:eastAsia="en-US" w:bidi="ar-SA"/>
      </w:rPr>
    </w:lvl>
    <w:lvl w:ilvl="7">
      <w:numFmt w:val="bullet"/>
      <w:lvlText w:val="•"/>
      <w:lvlJc w:val="left"/>
      <w:pPr>
        <w:ind w:left="7462" w:hanging="165"/>
      </w:pPr>
      <w:rPr>
        <w:rFonts w:hint="default"/>
        <w:lang w:val="ru-RU" w:eastAsia="en-US" w:bidi="ar-SA"/>
      </w:rPr>
    </w:lvl>
    <w:lvl w:ilvl="8">
      <w:numFmt w:val="bullet"/>
      <w:lvlText w:val="•"/>
      <w:lvlJc w:val="left"/>
      <w:pPr>
        <w:ind w:left="8327" w:hanging="165"/>
      </w:pPr>
      <w:rPr>
        <w:rFonts w:hint="default"/>
        <w:lang w:val="ru-RU" w:eastAsia="en-US" w:bidi="ar-SA"/>
      </w:rPr>
    </w:lvl>
  </w:abstractNum>
  <w:abstractNum w:abstractNumId="145">
    <w:nsid w:val="32843D66"/>
    <w:multiLevelType w:val="multilevel"/>
    <w:tmpl w:val="62ACD9D8"/>
    <w:lvl w:ilvl="0">
      <w:start w:val="1"/>
      <w:numFmt w:val="decimal"/>
      <w:lvlText w:val="%1."/>
      <w:lvlJc w:val="left"/>
      <w:pPr>
        <w:ind w:left="756" w:hanging="360"/>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start w:val="1"/>
      <w:numFmt w:val="decimal"/>
      <w:lvlText w:val="%1.%2"/>
      <w:lvlJc w:val="left"/>
      <w:pPr>
        <w:ind w:left="772" w:hanging="378"/>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2">
      <w:numFmt w:val="bullet"/>
      <w:lvlText w:val="•"/>
      <w:lvlJc w:val="left"/>
      <w:pPr>
        <w:ind w:left="2109" w:hanging="378"/>
      </w:pPr>
      <w:rPr>
        <w:rFonts w:hint="default"/>
        <w:lang w:val="ru-RU" w:eastAsia="en-US" w:bidi="ar-SA"/>
      </w:rPr>
    </w:lvl>
    <w:lvl w:ilvl="3">
      <w:numFmt w:val="bullet"/>
      <w:lvlText w:val="•"/>
      <w:lvlJc w:val="left"/>
      <w:pPr>
        <w:ind w:left="3439" w:hanging="378"/>
      </w:pPr>
      <w:rPr>
        <w:rFonts w:hint="default"/>
        <w:lang w:val="ru-RU" w:eastAsia="en-US" w:bidi="ar-SA"/>
      </w:rPr>
    </w:lvl>
    <w:lvl w:ilvl="4">
      <w:numFmt w:val="bullet"/>
      <w:lvlText w:val="•"/>
      <w:lvlJc w:val="left"/>
      <w:pPr>
        <w:ind w:left="4769" w:hanging="378"/>
      </w:pPr>
      <w:rPr>
        <w:rFonts w:hint="default"/>
        <w:lang w:val="ru-RU" w:eastAsia="en-US" w:bidi="ar-SA"/>
      </w:rPr>
    </w:lvl>
    <w:lvl w:ilvl="5">
      <w:numFmt w:val="bullet"/>
      <w:lvlText w:val="•"/>
      <w:lvlJc w:val="left"/>
      <w:pPr>
        <w:ind w:left="6098" w:hanging="378"/>
      </w:pPr>
      <w:rPr>
        <w:rFonts w:hint="default"/>
        <w:lang w:val="ru-RU" w:eastAsia="en-US" w:bidi="ar-SA"/>
      </w:rPr>
    </w:lvl>
    <w:lvl w:ilvl="6">
      <w:numFmt w:val="bullet"/>
      <w:lvlText w:val="•"/>
      <w:lvlJc w:val="left"/>
      <w:pPr>
        <w:ind w:left="7428" w:hanging="378"/>
      </w:pPr>
      <w:rPr>
        <w:rFonts w:hint="default"/>
        <w:lang w:val="ru-RU" w:eastAsia="en-US" w:bidi="ar-SA"/>
      </w:rPr>
    </w:lvl>
    <w:lvl w:ilvl="7">
      <w:numFmt w:val="bullet"/>
      <w:lvlText w:val="•"/>
      <w:lvlJc w:val="left"/>
      <w:pPr>
        <w:ind w:left="8758" w:hanging="378"/>
      </w:pPr>
      <w:rPr>
        <w:rFonts w:hint="default"/>
        <w:lang w:val="ru-RU" w:eastAsia="en-US" w:bidi="ar-SA"/>
      </w:rPr>
    </w:lvl>
    <w:lvl w:ilvl="8">
      <w:numFmt w:val="bullet"/>
      <w:lvlText w:val="•"/>
      <w:lvlJc w:val="left"/>
      <w:pPr>
        <w:ind w:left="10087" w:hanging="378"/>
      </w:pPr>
      <w:rPr>
        <w:rFonts w:hint="default"/>
        <w:lang w:val="ru-RU" w:eastAsia="en-US" w:bidi="ar-SA"/>
      </w:rPr>
    </w:lvl>
  </w:abstractNum>
  <w:abstractNum w:abstractNumId="146">
    <w:nsid w:val="329948B7"/>
    <w:multiLevelType w:val="hybridMultilevel"/>
    <w:tmpl w:val="C4F69F3A"/>
    <w:lvl w:ilvl="0" w:tplc="1BD88FB4">
      <w:start w:val="1"/>
      <w:numFmt w:val="decimal"/>
      <w:lvlText w:val="%1."/>
      <w:lvlJc w:val="left"/>
      <w:pPr>
        <w:ind w:left="290" w:hanging="182"/>
        <w:jc w:val="left"/>
      </w:pPr>
      <w:rPr>
        <w:rFonts w:ascii="Times New Roman" w:eastAsia="Times New Roman" w:hAnsi="Times New Roman" w:cs="Times New Roman" w:hint="default"/>
        <w:b w:val="0"/>
        <w:bCs w:val="0"/>
        <w:i w:val="0"/>
        <w:iCs w:val="0"/>
        <w:spacing w:val="-2"/>
        <w:w w:val="99"/>
        <w:sz w:val="22"/>
        <w:szCs w:val="22"/>
        <w:lang w:val="ru-RU" w:eastAsia="en-US" w:bidi="ar-SA"/>
      </w:rPr>
    </w:lvl>
    <w:lvl w:ilvl="1" w:tplc="79CE4D26">
      <w:numFmt w:val="bullet"/>
      <w:lvlText w:val="•"/>
      <w:lvlJc w:val="left"/>
      <w:pPr>
        <w:ind w:left="1110" w:hanging="182"/>
      </w:pPr>
      <w:rPr>
        <w:rFonts w:hint="default"/>
        <w:lang w:val="ru-RU" w:eastAsia="en-US" w:bidi="ar-SA"/>
      </w:rPr>
    </w:lvl>
    <w:lvl w:ilvl="2" w:tplc="24343A4C">
      <w:numFmt w:val="bullet"/>
      <w:lvlText w:val="•"/>
      <w:lvlJc w:val="left"/>
      <w:pPr>
        <w:ind w:left="1920" w:hanging="182"/>
      </w:pPr>
      <w:rPr>
        <w:rFonts w:hint="default"/>
        <w:lang w:val="ru-RU" w:eastAsia="en-US" w:bidi="ar-SA"/>
      </w:rPr>
    </w:lvl>
    <w:lvl w:ilvl="3" w:tplc="C2B8A9F0">
      <w:numFmt w:val="bullet"/>
      <w:lvlText w:val="•"/>
      <w:lvlJc w:val="left"/>
      <w:pPr>
        <w:ind w:left="2730" w:hanging="182"/>
      </w:pPr>
      <w:rPr>
        <w:rFonts w:hint="default"/>
        <w:lang w:val="ru-RU" w:eastAsia="en-US" w:bidi="ar-SA"/>
      </w:rPr>
    </w:lvl>
    <w:lvl w:ilvl="4" w:tplc="F1642354">
      <w:numFmt w:val="bullet"/>
      <w:lvlText w:val="•"/>
      <w:lvlJc w:val="left"/>
      <w:pPr>
        <w:ind w:left="3540" w:hanging="182"/>
      </w:pPr>
      <w:rPr>
        <w:rFonts w:hint="default"/>
        <w:lang w:val="ru-RU" w:eastAsia="en-US" w:bidi="ar-SA"/>
      </w:rPr>
    </w:lvl>
    <w:lvl w:ilvl="5" w:tplc="AFB2AB04">
      <w:numFmt w:val="bullet"/>
      <w:lvlText w:val="•"/>
      <w:lvlJc w:val="left"/>
      <w:pPr>
        <w:ind w:left="4350" w:hanging="182"/>
      </w:pPr>
      <w:rPr>
        <w:rFonts w:hint="default"/>
        <w:lang w:val="ru-RU" w:eastAsia="en-US" w:bidi="ar-SA"/>
      </w:rPr>
    </w:lvl>
    <w:lvl w:ilvl="6" w:tplc="2FB6D356">
      <w:numFmt w:val="bullet"/>
      <w:lvlText w:val="•"/>
      <w:lvlJc w:val="left"/>
      <w:pPr>
        <w:ind w:left="5160" w:hanging="182"/>
      </w:pPr>
      <w:rPr>
        <w:rFonts w:hint="default"/>
        <w:lang w:val="ru-RU" w:eastAsia="en-US" w:bidi="ar-SA"/>
      </w:rPr>
    </w:lvl>
    <w:lvl w:ilvl="7" w:tplc="35AECEFA">
      <w:numFmt w:val="bullet"/>
      <w:lvlText w:val="•"/>
      <w:lvlJc w:val="left"/>
      <w:pPr>
        <w:ind w:left="5970" w:hanging="182"/>
      </w:pPr>
      <w:rPr>
        <w:rFonts w:hint="default"/>
        <w:lang w:val="ru-RU" w:eastAsia="en-US" w:bidi="ar-SA"/>
      </w:rPr>
    </w:lvl>
    <w:lvl w:ilvl="8" w:tplc="EA10F5BA">
      <w:numFmt w:val="bullet"/>
      <w:lvlText w:val="•"/>
      <w:lvlJc w:val="left"/>
      <w:pPr>
        <w:ind w:left="6780" w:hanging="182"/>
      </w:pPr>
      <w:rPr>
        <w:rFonts w:hint="default"/>
        <w:lang w:val="ru-RU" w:eastAsia="en-US" w:bidi="ar-SA"/>
      </w:rPr>
    </w:lvl>
  </w:abstractNum>
  <w:abstractNum w:abstractNumId="147">
    <w:nsid w:val="32AD641E"/>
    <w:multiLevelType w:val="multilevel"/>
    <w:tmpl w:val="3CE0CFBC"/>
    <w:lvl w:ilvl="0">
      <w:start w:val="1"/>
      <w:numFmt w:val="decimal"/>
      <w:lvlText w:val="%1."/>
      <w:lvlJc w:val="left"/>
      <w:pPr>
        <w:ind w:left="4223" w:hanging="282"/>
        <w:jc w:val="right"/>
      </w:pPr>
      <w:rPr>
        <w:rFonts w:ascii="Times New Roman" w:eastAsia="Times New Roman" w:hAnsi="Times New Roman" w:cs="Times New Roman" w:hint="default"/>
        <w:b/>
        <w:bCs/>
        <w:i w:val="0"/>
        <w:iCs w:val="0"/>
        <w:spacing w:val="0"/>
        <w:w w:val="100"/>
        <w:sz w:val="28"/>
        <w:szCs w:val="28"/>
        <w:lang w:val="ru-RU" w:eastAsia="en-US" w:bidi="ar-SA"/>
      </w:rPr>
    </w:lvl>
    <w:lvl w:ilvl="1">
      <w:start w:val="1"/>
      <w:numFmt w:val="decimal"/>
      <w:lvlText w:val="%1.%2."/>
      <w:lvlJc w:val="left"/>
      <w:pPr>
        <w:ind w:left="1484" w:hanging="494"/>
        <w:jc w:val="left"/>
      </w:pPr>
      <w:rPr>
        <w:rFonts w:ascii="Times New Roman" w:eastAsia="Times New Roman" w:hAnsi="Times New Roman" w:cs="Times New Roman" w:hint="default"/>
        <w:b/>
        <w:bCs/>
        <w:i w:val="0"/>
        <w:iCs w:val="0"/>
        <w:spacing w:val="-2"/>
        <w:w w:val="100"/>
        <w:sz w:val="28"/>
        <w:szCs w:val="28"/>
        <w:lang w:val="ru-RU" w:eastAsia="en-US" w:bidi="ar-SA"/>
      </w:rPr>
    </w:lvl>
    <w:lvl w:ilvl="2">
      <w:numFmt w:val="bullet"/>
      <w:lvlText w:val="•"/>
      <w:lvlJc w:val="left"/>
      <w:pPr>
        <w:ind w:left="2220" w:hanging="494"/>
      </w:pPr>
      <w:rPr>
        <w:rFonts w:hint="default"/>
        <w:lang w:val="ru-RU" w:eastAsia="en-US" w:bidi="ar-SA"/>
      </w:rPr>
    </w:lvl>
    <w:lvl w:ilvl="3">
      <w:numFmt w:val="bullet"/>
      <w:lvlText w:val="•"/>
      <w:lvlJc w:val="left"/>
      <w:pPr>
        <w:ind w:left="4220" w:hanging="494"/>
      </w:pPr>
      <w:rPr>
        <w:rFonts w:hint="default"/>
        <w:lang w:val="ru-RU" w:eastAsia="en-US" w:bidi="ar-SA"/>
      </w:rPr>
    </w:lvl>
    <w:lvl w:ilvl="4">
      <w:numFmt w:val="bullet"/>
      <w:lvlText w:val="•"/>
      <w:lvlJc w:val="left"/>
      <w:pPr>
        <w:ind w:left="5094" w:hanging="494"/>
      </w:pPr>
      <w:rPr>
        <w:rFonts w:hint="default"/>
        <w:lang w:val="ru-RU" w:eastAsia="en-US" w:bidi="ar-SA"/>
      </w:rPr>
    </w:lvl>
    <w:lvl w:ilvl="5">
      <w:numFmt w:val="bullet"/>
      <w:lvlText w:val="•"/>
      <w:lvlJc w:val="left"/>
      <w:pPr>
        <w:ind w:left="5969" w:hanging="494"/>
      </w:pPr>
      <w:rPr>
        <w:rFonts w:hint="default"/>
        <w:lang w:val="ru-RU" w:eastAsia="en-US" w:bidi="ar-SA"/>
      </w:rPr>
    </w:lvl>
    <w:lvl w:ilvl="6">
      <w:numFmt w:val="bullet"/>
      <w:lvlText w:val="•"/>
      <w:lvlJc w:val="left"/>
      <w:pPr>
        <w:ind w:left="6843" w:hanging="494"/>
      </w:pPr>
      <w:rPr>
        <w:rFonts w:hint="default"/>
        <w:lang w:val="ru-RU" w:eastAsia="en-US" w:bidi="ar-SA"/>
      </w:rPr>
    </w:lvl>
    <w:lvl w:ilvl="7">
      <w:numFmt w:val="bullet"/>
      <w:lvlText w:val="•"/>
      <w:lvlJc w:val="left"/>
      <w:pPr>
        <w:ind w:left="7718" w:hanging="494"/>
      </w:pPr>
      <w:rPr>
        <w:rFonts w:hint="default"/>
        <w:lang w:val="ru-RU" w:eastAsia="en-US" w:bidi="ar-SA"/>
      </w:rPr>
    </w:lvl>
    <w:lvl w:ilvl="8">
      <w:numFmt w:val="bullet"/>
      <w:lvlText w:val="•"/>
      <w:lvlJc w:val="left"/>
      <w:pPr>
        <w:ind w:left="8592" w:hanging="494"/>
      </w:pPr>
      <w:rPr>
        <w:rFonts w:hint="default"/>
        <w:lang w:val="ru-RU" w:eastAsia="en-US" w:bidi="ar-SA"/>
      </w:rPr>
    </w:lvl>
  </w:abstractNum>
  <w:abstractNum w:abstractNumId="148">
    <w:nsid w:val="32B04660"/>
    <w:multiLevelType w:val="hybridMultilevel"/>
    <w:tmpl w:val="04080634"/>
    <w:lvl w:ilvl="0" w:tplc="6CF2F310">
      <w:start w:val="1"/>
      <w:numFmt w:val="decimal"/>
      <w:lvlText w:val="%1."/>
      <w:lvlJc w:val="left"/>
      <w:pPr>
        <w:ind w:left="290" w:hanging="182"/>
        <w:jc w:val="left"/>
      </w:pPr>
      <w:rPr>
        <w:rFonts w:hint="default"/>
        <w:spacing w:val="-2"/>
        <w:w w:val="91"/>
        <w:lang w:val="ru-RU" w:eastAsia="en-US" w:bidi="ar-SA"/>
      </w:rPr>
    </w:lvl>
    <w:lvl w:ilvl="1" w:tplc="5AB4294C">
      <w:numFmt w:val="bullet"/>
      <w:lvlText w:val="•"/>
      <w:lvlJc w:val="left"/>
      <w:pPr>
        <w:ind w:left="1110" w:hanging="182"/>
      </w:pPr>
      <w:rPr>
        <w:rFonts w:hint="default"/>
        <w:lang w:val="ru-RU" w:eastAsia="en-US" w:bidi="ar-SA"/>
      </w:rPr>
    </w:lvl>
    <w:lvl w:ilvl="2" w:tplc="969EAA88">
      <w:numFmt w:val="bullet"/>
      <w:lvlText w:val="•"/>
      <w:lvlJc w:val="left"/>
      <w:pPr>
        <w:ind w:left="1920" w:hanging="182"/>
      </w:pPr>
      <w:rPr>
        <w:rFonts w:hint="default"/>
        <w:lang w:val="ru-RU" w:eastAsia="en-US" w:bidi="ar-SA"/>
      </w:rPr>
    </w:lvl>
    <w:lvl w:ilvl="3" w:tplc="D05ABC66">
      <w:numFmt w:val="bullet"/>
      <w:lvlText w:val="•"/>
      <w:lvlJc w:val="left"/>
      <w:pPr>
        <w:ind w:left="2730" w:hanging="182"/>
      </w:pPr>
      <w:rPr>
        <w:rFonts w:hint="default"/>
        <w:lang w:val="ru-RU" w:eastAsia="en-US" w:bidi="ar-SA"/>
      </w:rPr>
    </w:lvl>
    <w:lvl w:ilvl="4" w:tplc="1116F5DE">
      <w:numFmt w:val="bullet"/>
      <w:lvlText w:val="•"/>
      <w:lvlJc w:val="left"/>
      <w:pPr>
        <w:ind w:left="3540" w:hanging="182"/>
      </w:pPr>
      <w:rPr>
        <w:rFonts w:hint="default"/>
        <w:lang w:val="ru-RU" w:eastAsia="en-US" w:bidi="ar-SA"/>
      </w:rPr>
    </w:lvl>
    <w:lvl w:ilvl="5" w:tplc="DC88EE74">
      <w:numFmt w:val="bullet"/>
      <w:lvlText w:val="•"/>
      <w:lvlJc w:val="left"/>
      <w:pPr>
        <w:ind w:left="4350" w:hanging="182"/>
      </w:pPr>
      <w:rPr>
        <w:rFonts w:hint="default"/>
        <w:lang w:val="ru-RU" w:eastAsia="en-US" w:bidi="ar-SA"/>
      </w:rPr>
    </w:lvl>
    <w:lvl w:ilvl="6" w:tplc="5746B3D2">
      <w:numFmt w:val="bullet"/>
      <w:lvlText w:val="•"/>
      <w:lvlJc w:val="left"/>
      <w:pPr>
        <w:ind w:left="5160" w:hanging="182"/>
      </w:pPr>
      <w:rPr>
        <w:rFonts w:hint="default"/>
        <w:lang w:val="ru-RU" w:eastAsia="en-US" w:bidi="ar-SA"/>
      </w:rPr>
    </w:lvl>
    <w:lvl w:ilvl="7" w:tplc="ED6A971E">
      <w:numFmt w:val="bullet"/>
      <w:lvlText w:val="•"/>
      <w:lvlJc w:val="left"/>
      <w:pPr>
        <w:ind w:left="5970" w:hanging="182"/>
      </w:pPr>
      <w:rPr>
        <w:rFonts w:hint="default"/>
        <w:lang w:val="ru-RU" w:eastAsia="en-US" w:bidi="ar-SA"/>
      </w:rPr>
    </w:lvl>
    <w:lvl w:ilvl="8" w:tplc="F6F00CF6">
      <w:numFmt w:val="bullet"/>
      <w:lvlText w:val="•"/>
      <w:lvlJc w:val="left"/>
      <w:pPr>
        <w:ind w:left="6780" w:hanging="182"/>
      </w:pPr>
      <w:rPr>
        <w:rFonts w:hint="default"/>
        <w:lang w:val="ru-RU" w:eastAsia="en-US" w:bidi="ar-SA"/>
      </w:rPr>
    </w:lvl>
  </w:abstractNum>
  <w:abstractNum w:abstractNumId="149">
    <w:nsid w:val="32D270F2"/>
    <w:multiLevelType w:val="hybridMultilevel"/>
    <w:tmpl w:val="8ACE7D18"/>
    <w:lvl w:ilvl="0" w:tplc="631A4858">
      <w:start w:val="1"/>
      <w:numFmt w:val="decimal"/>
      <w:lvlText w:val="%1."/>
      <w:lvlJc w:val="left"/>
      <w:pPr>
        <w:ind w:left="140" w:hanging="919"/>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B5782DFA">
      <w:numFmt w:val="bullet"/>
      <w:lvlText w:val="•"/>
      <w:lvlJc w:val="left"/>
      <w:pPr>
        <w:ind w:left="1174" w:hanging="919"/>
      </w:pPr>
      <w:rPr>
        <w:rFonts w:hint="default"/>
        <w:lang w:val="ru-RU" w:eastAsia="en-US" w:bidi="ar-SA"/>
      </w:rPr>
    </w:lvl>
    <w:lvl w:ilvl="2" w:tplc="4F8E8560">
      <w:numFmt w:val="bullet"/>
      <w:lvlText w:val="•"/>
      <w:lvlJc w:val="left"/>
      <w:pPr>
        <w:ind w:left="2208" w:hanging="919"/>
      </w:pPr>
      <w:rPr>
        <w:rFonts w:hint="default"/>
        <w:lang w:val="ru-RU" w:eastAsia="en-US" w:bidi="ar-SA"/>
      </w:rPr>
    </w:lvl>
    <w:lvl w:ilvl="3" w:tplc="296808DA">
      <w:numFmt w:val="bullet"/>
      <w:lvlText w:val="•"/>
      <w:lvlJc w:val="left"/>
      <w:pPr>
        <w:ind w:left="3242" w:hanging="919"/>
      </w:pPr>
      <w:rPr>
        <w:rFonts w:hint="default"/>
        <w:lang w:val="ru-RU" w:eastAsia="en-US" w:bidi="ar-SA"/>
      </w:rPr>
    </w:lvl>
    <w:lvl w:ilvl="4" w:tplc="FB6276CE">
      <w:numFmt w:val="bullet"/>
      <w:lvlText w:val="•"/>
      <w:lvlJc w:val="left"/>
      <w:pPr>
        <w:ind w:left="4277" w:hanging="919"/>
      </w:pPr>
      <w:rPr>
        <w:rFonts w:hint="default"/>
        <w:lang w:val="ru-RU" w:eastAsia="en-US" w:bidi="ar-SA"/>
      </w:rPr>
    </w:lvl>
    <w:lvl w:ilvl="5" w:tplc="4D1455A8">
      <w:numFmt w:val="bullet"/>
      <w:lvlText w:val="•"/>
      <w:lvlJc w:val="left"/>
      <w:pPr>
        <w:ind w:left="5311" w:hanging="919"/>
      </w:pPr>
      <w:rPr>
        <w:rFonts w:hint="default"/>
        <w:lang w:val="ru-RU" w:eastAsia="en-US" w:bidi="ar-SA"/>
      </w:rPr>
    </w:lvl>
    <w:lvl w:ilvl="6" w:tplc="8CA071FE">
      <w:numFmt w:val="bullet"/>
      <w:lvlText w:val="•"/>
      <w:lvlJc w:val="left"/>
      <w:pPr>
        <w:ind w:left="6345" w:hanging="919"/>
      </w:pPr>
      <w:rPr>
        <w:rFonts w:hint="default"/>
        <w:lang w:val="ru-RU" w:eastAsia="en-US" w:bidi="ar-SA"/>
      </w:rPr>
    </w:lvl>
    <w:lvl w:ilvl="7" w:tplc="B81825F2">
      <w:numFmt w:val="bullet"/>
      <w:lvlText w:val="•"/>
      <w:lvlJc w:val="left"/>
      <w:pPr>
        <w:ind w:left="7380" w:hanging="919"/>
      </w:pPr>
      <w:rPr>
        <w:rFonts w:hint="default"/>
        <w:lang w:val="ru-RU" w:eastAsia="en-US" w:bidi="ar-SA"/>
      </w:rPr>
    </w:lvl>
    <w:lvl w:ilvl="8" w:tplc="0F30EFE2">
      <w:numFmt w:val="bullet"/>
      <w:lvlText w:val="•"/>
      <w:lvlJc w:val="left"/>
      <w:pPr>
        <w:ind w:left="8414" w:hanging="919"/>
      </w:pPr>
      <w:rPr>
        <w:rFonts w:hint="default"/>
        <w:lang w:val="ru-RU" w:eastAsia="en-US" w:bidi="ar-SA"/>
      </w:rPr>
    </w:lvl>
  </w:abstractNum>
  <w:abstractNum w:abstractNumId="150">
    <w:nsid w:val="32F51825"/>
    <w:multiLevelType w:val="hybridMultilevel"/>
    <w:tmpl w:val="EE08523E"/>
    <w:lvl w:ilvl="0" w:tplc="9530CC02">
      <w:start w:val="1"/>
      <w:numFmt w:val="decimal"/>
      <w:lvlText w:val="%1."/>
      <w:lvlJc w:val="left"/>
      <w:pPr>
        <w:ind w:left="846" w:hanging="28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20EA3CB8">
      <w:numFmt w:val="bullet"/>
      <w:lvlText w:val="•"/>
      <w:lvlJc w:val="left"/>
      <w:pPr>
        <w:ind w:left="2369" w:hanging="282"/>
      </w:pPr>
      <w:rPr>
        <w:rFonts w:hint="default"/>
        <w:lang w:val="ru-RU" w:eastAsia="en-US" w:bidi="ar-SA"/>
      </w:rPr>
    </w:lvl>
    <w:lvl w:ilvl="2" w:tplc="B2C84116">
      <w:numFmt w:val="bullet"/>
      <w:lvlText w:val="•"/>
      <w:lvlJc w:val="left"/>
      <w:pPr>
        <w:ind w:left="3898" w:hanging="282"/>
      </w:pPr>
      <w:rPr>
        <w:rFonts w:hint="default"/>
        <w:lang w:val="ru-RU" w:eastAsia="en-US" w:bidi="ar-SA"/>
      </w:rPr>
    </w:lvl>
    <w:lvl w:ilvl="3" w:tplc="54025BAC">
      <w:numFmt w:val="bullet"/>
      <w:lvlText w:val="•"/>
      <w:lvlJc w:val="left"/>
      <w:pPr>
        <w:ind w:left="5427" w:hanging="282"/>
      </w:pPr>
      <w:rPr>
        <w:rFonts w:hint="default"/>
        <w:lang w:val="ru-RU" w:eastAsia="en-US" w:bidi="ar-SA"/>
      </w:rPr>
    </w:lvl>
    <w:lvl w:ilvl="4" w:tplc="6E644B6A">
      <w:numFmt w:val="bullet"/>
      <w:lvlText w:val="•"/>
      <w:lvlJc w:val="left"/>
      <w:pPr>
        <w:ind w:left="6956" w:hanging="282"/>
      </w:pPr>
      <w:rPr>
        <w:rFonts w:hint="default"/>
        <w:lang w:val="ru-RU" w:eastAsia="en-US" w:bidi="ar-SA"/>
      </w:rPr>
    </w:lvl>
    <w:lvl w:ilvl="5" w:tplc="8A7ACD6A">
      <w:numFmt w:val="bullet"/>
      <w:lvlText w:val="•"/>
      <w:lvlJc w:val="left"/>
      <w:pPr>
        <w:ind w:left="8486" w:hanging="282"/>
      </w:pPr>
      <w:rPr>
        <w:rFonts w:hint="default"/>
        <w:lang w:val="ru-RU" w:eastAsia="en-US" w:bidi="ar-SA"/>
      </w:rPr>
    </w:lvl>
    <w:lvl w:ilvl="6" w:tplc="D6480610">
      <w:numFmt w:val="bullet"/>
      <w:lvlText w:val="•"/>
      <w:lvlJc w:val="left"/>
      <w:pPr>
        <w:ind w:left="10015" w:hanging="282"/>
      </w:pPr>
      <w:rPr>
        <w:rFonts w:hint="default"/>
        <w:lang w:val="ru-RU" w:eastAsia="en-US" w:bidi="ar-SA"/>
      </w:rPr>
    </w:lvl>
    <w:lvl w:ilvl="7" w:tplc="F02A37FE">
      <w:numFmt w:val="bullet"/>
      <w:lvlText w:val="•"/>
      <w:lvlJc w:val="left"/>
      <w:pPr>
        <w:ind w:left="11544" w:hanging="282"/>
      </w:pPr>
      <w:rPr>
        <w:rFonts w:hint="default"/>
        <w:lang w:val="ru-RU" w:eastAsia="en-US" w:bidi="ar-SA"/>
      </w:rPr>
    </w:lvl>
    <w:lvl w:ilvl="8" w:tplc="7042FF78">
      <w:numFmt w:val="bullet"/>
      <w:lvlText w:val="•"/>
      <w:lvlJc w:val="left"/>
      <w:pPr>
        <w:ind w:left="13073" w:hanging="282"/>
      </w:pPr>
      <w:rPr>
        <w:rFonts w:hint="default"/>
        <w:lang w:val="ru-RU" w:eastAsia="en-US" w:bidi="ar-SA"/>
      </w:rPr>
    </w:lvl>
  </w:abstractNum>
  <w:abstractNum w:abstractNumId="151">
    <w:nsid w:val="330757E9"/>
    <w:multiLevelType w:val="hybridMultilevel"/>
    <w:tmpl w:val="8B70EE86"/>
    <w:lvl w:ilvl="0" w:tplc="3B00E84C">
      <w:start w:val="1"/>
      <w:numFmt w:val="decimal"/>
      <w:lvlText w:val="%1."/>
      <w:lvlJc w:val="left"/>
      <w:pPr>
        <w:ind w:left="291" w:hanging="182"/>
        <w:jc w:val="left"/>
      </w:pPr>
      <w:rPr>
        <w:rFonts w:ascii="Times New Roman" w:eastAsia="Times New Roman" w:hAnsi="Times New Roman" w:cs="Times New Roman" w:hint="default"/>
        <w:b w:val="0"/>
        <w:bCs w:val="0"/>
        <w:i w:val="0"/>
        <w:iCs w:val="0"/>
        <w:spacing w:val="0"/>
        <w:w w:val="96"/>
        <w:sz w:val="22"/>
        <w:szCs w:val="22"/>
        <w:lang w:val="ru-RU" w:eastAsia="en-US" w:bidi="ar-SA"/>
      </w:rPr>
    </w:lvl>
    <w:lvl w:ilvl="1" w:tplc="71FE9328">
      <w:numFmt w:val="bullet"/>
      <w:lvlText w:val="•"/>
      <w:lvlJc w:val="left"/>
      <w:pPr>
        <w:ind w:left="1110" w:hanging="182"/>
      </w:pPr>
      <w:rPr>
        <w:rFonts w:hint="default"/>
        <w:lang w:val="ru-RU" w:eastAsia="en-US" w:bidi="ar-SA"/>
      </w:rPr>
    </w:lvl>
    <w:lvl w:ilvl="2" w:tplc="DE7CEA98">
      <w:numFmt w:val="bullet"/>
      <w:lvlText w:val="•"/>
      <w:lvlJc w:val="left"/>
      <w:pPr>
        <w:ind w:left="1920" w:hanging="182"/>
      </w:pPr>
      <w:rPr>
        <w:rFonts w:hint="default"/>
        <w:lang w:val="ru-RU" w:eastAsia="en-US" w:bidi="ar-SA"/>
      </w:rPr>
    </w:lvl>
    <w:lvl w:ilvl="3" w:tplc="7EF64474">
      <w:numFmt w:val="bullet"/>
      <w:lvlText w:val="•"/>
      <w:lvlJc w:val="left"/>
      <w:pPr>
        <w:ind w:left="2730" w:hanging="182"/>
      </w:pPr>
      <w:rPr>
        <w:rFonts w:hint="default"/>
        <w:lang w:val="ru-RU" w:eastAsia="en-US" w:bidi="ar-SA"/>
      </w:rPr>
    </w:lvl>
    <w:lvl w:ilvl="4" w:tplc="7DB87C5A">
      <w:numFmt w:val="bullet"/>
      <w:lvlText w:val="•"/>
      <w:lvlJc w:val="left"/>
      <w:pPr>
        <w:ind w:left="3540" w:hanging="182"/>
      </w:pPr>
      <w:rPr>
        <w:rFonts w:hint="default"/>
        <w:lang w:val="ru-RU" w:eastAsia="en-US" w:bidi="ar-SA"/>
      </w:rPr>
    </w:lvl>
    <w:lvl w:ilvl="5" w:tplc="121627B2">
      <w:numFmt w:val="bullet"/>
      <w:lvlText w:val="•"/>
      <w:lvlJc w:val="left"/>
      <w:pPr>
        <w:ind w:left="4350" w:hanging="182"/>
      </w:pPr>
      <w:rPr>
        <w:rFonts w:hint="default"/>
        <w:lang w:val="ru-RU" w:eastAsia="en-US" w:bidi="ar-SA"/>
      </w:rPr>
    </w:lvl>
    <w:lvl w:ilvl="6" w:tplc="49AA873E">
      <w:numFmt w:val="bullet"/>
      <w:lvlText w:val="•"/>
      <w:lvlJc w:val="left"/>
      <w:pPr>
        <w:ind w:left="5160" w:hanging="182"/>
      </w:pPr>
      <w:rPr>
        <w:rFonts w:hint="default"/>
        <w:lang w:val="ru-RU" w:eastAsia="en-US" w:bidi="ar-SA"/>
      </w:rPr>
    </w:lvl>
    <w:lvl w:ilvl="7" w:tplc="D2DA6F90">
      <w:numFmt w:val="bullet"/>
      <w:lvlText w:val="•"/>
      <w:lvlJc w:val="left"/>
      <w:pPr>
        <w:ind w:left="5970" w:hanging="182"/>
      </w:pPr>
      <w:rPr>
        <w:rFonts w:hint="default"/>
        <w:lang w:val="ru-RU" w:eastAsia="en-US" w:bidi="ar-SA"/>
      </w:rPr>
    </w:lvl>
    <w:lvl w:ilvl="8" w:tplc="815C1F12">
      <w:numFmt w:val="bullet"/>
      <w:lvlText w:val="•"/>
      <w:lvlJc w:val="left"/>
      <w:pPr>
        <w:ind w:left="6780" w:hanging="182"/>
      </w:pPr>
      <w:rPr>
        <w:rFonts w:hint="default"/>
        <w:lang w:val="ru-RU" w:eastAsia="en-US" w:bidi="ar-SA"/>
      </w:rPr>
    </w:lvl>
  </w:abstractNum>
  <w:abstractNum w:abstractNumId="152">
    <w:nsid w:val="334E64E3"/>
    <w:multiLevelType w:val="hybridMultilevel"/>
    <w:tmpl w:val="46B4C584"/>
    <w:lvl w:ilvl="0" w:tplc="0F768418">
      <w:start w:val="1"/>
      <w:numFmt w:val="decimal"/>
      <w:lvlText w:val="%1."/>
      <w:lvlJc w:val="left"/>
      <w:pPr>
        <w:ind w:left="812" w:hanging="28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2F1478C4">
      <w:numFmt w:val="bullet"/>
      <w:lvlText w:val="•"/>
      <w:lvlJc w:val="left"/>
      <w:pPr>
        <w:ind w:left="1828" w:hanging="282"/>
      </w:pPr>
      <w:rPr>
        <w:rFonts w:hint="default"/>
        <w:lang w:val="ru-RU" w:eastAsia="en-US" w:bidi="ar-SA"/>
      </w:rPr>
    </w:lvl>
    <w:lvl w:ilvl="2" w:tplc="993C2A3E">
      <w:numFmt w:val="bullet"/>
      <w:lvlText w:val="•"/>
      <w:lvlJc w:val="left"/>
      <w:pPr>
        <w:ind w:left="2837" w:hanging="282"/>
      </w:pPr>
      <w:rPr>
        <w:rFonts w:hint="default"/>
        <w:lang w:val="ru-RU" w:eastAsia="en-US" w:bidi="ar-SA"/>
      </w:rPr>
    </w:lvl>
    <w:lvl w:ilvl="3" w:tplc="ECA4DD34">
      <w:numFmt w:val="bullet"/>
      <w:lvlText w:val="•"/>
      <w:lvlJc w:val="left"/>
      <w:pPr>
        <w:ind w:left="3846" w:hanging="282"/>
      </w:pPr>
      <w:rPr>
        <w:rFonts w:hint="default"/>
        <w:lang w:val="ru-RU" w:eastAsia="en-US" w:bidi="ar-SA"/>
      </w:rPr>
    </w:lvl>
    <w:lvl w:ilvl="4" w:tplc="CF8E1CBA">
      <w:numFmt w:val="bullet"/>
      <w:lvlText w:val="•"/>
      <w:lvlJc w:val="left"/>
      <w:pPr>
        <w:ind w:left="4855" w:hanging="282"/>
      </w:pPr>
      <w:rPr>
        <w:rFonts w:hint="default"/>
        <w:lang w:val="ru-RU" w:eastAsia="en-US" w:bidi="ar-SA"/>
      </w:rPr>
    </w:lvl>
    <w:lvl w:ilvl="5" w:tplc="6D26E820">
      <w:numFmt w:val="bullet"/>
      <w:lvlText w:val="•"/>
      <w:lvlJc w:val="left"/>
      <w:pPr>
        <w:ind w:left="5864" w:hanging="282"/>
      </w:pPr>
      <w:rPr>
        <w:rFonts w:hint="default"/>
        <w:lang w:val="ru-RU" w:eastAsia="en-US" w:bidi="ar-SA"/>
      </w:rPr>
    </w:lvl>
    <w:lvl w:ilvl="6" w:tplc="A9C43BB0">
      <w:numFmt w:val="bullet"/>
      <w:lvlText w:val="•"/>
      <w:lvlJc w:val="left"/>
      <w:pPr>
        <w:ind w:left="6873" w:hanging="282"/>
      </w:pPr>
      <w:rPr>
        <w:rFonts w:hint="default"/>
        <w:lang w:val="ru-RU" w:eastAsia="en-US" w:bidi="ar-SA"/>
      </w:rPr>
    </w:lvl>
    <w:lvl w:ilvl="7" w:tplc="20662A18">
      <w:numFmt w:val="bullet"/>
      <w:lvlText w:val="•"/>
      <w:lvlJc w:val="left"/>
      <w:pPr>
        <w:ind w:left="7882" w:hanging="282"/>
      </w:pPr>
      <w:rPr>
        <w:rFonts w:hint="default"/>
        <w:lang w:val="ru-RU" w:eastAsia="en-US" w:bidi="ar-SA"/>
      </w:rPr>
    </w:lvl>
    <w:lvl w:ilvl="8" w:tplc="3B7C879A">
      <w:numFmt w:val="bullet"/>
      <w:lvlText w:val="•"/>
      <w:lvlJc w:val="left"/>
      <w:pPr>
        <w:ind w:left="8891" w:hanging="282"/>
      </w:pPr>
      <w:rPr>
        <w:rFonts w:hint="default"/>
        <w:lang w:val="ru-RU" w:eastAsia="en-US" w:bidi="ar-SA"/>
      </w:rPr>
    </w:lvl>
  </w:abstractNum>
  <w:abstractNum w:abstractNumId="153">
    <w:nsid w:val="338233E2"/>
    <w:multiLevelType w:val="hybridMultilevel"/>
    <w:tmpl w:val="5F92DE04"/>
    <w:lvl w:ilvl="0" w:tplc="F5F8E97E">
      <w:start w:val="1"/>
      <w:numFmt w:val="decimal"/>
      <w:lvlText w:val="%1."/>
      <w:lvlJc w:val="left"/>
      <w:pPr>
        <w:ind w:left="353" w:hanging="240"/>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2EFA7C64">
      <w:numFmt w:val="bullet"/>
      <w:lvlText w:val="•"/>
      <w:lvlJc w:val="left"/>
      <w:pPr>
        <w:ind w:left="1265" w:hanging="240"/>
      </w:pPr>
      <w:rPr>
        <w:rFonts w:hint="default"/>
        <w:lang w:val="ru-RU" w:eastAsia="en-US" w:bidi="ar-SA"/>
      </w:rPr>
    </w:lvl>
    <w:lvl w:ilvl="2" w:tplc="A82E950E">
      <w:numFmt w:val="bullet"/>
      <w:lvlText w:val="•"/>
      <w:lvlJc w:val="left"/>
      <w:pPr>
        <w:ind w:left="2171" w:hanging="240"/>
      </w:pPr>
      <w:rPr>
        <w:rFonts w:hint="default"/>
        <w:lang w:val="ru-RU" w:eastAsia="en-US" w:bidi="ar-SA"/>
      </w:rPr>
    </w:lvl>
    <w:lvl w:ilvl="3" w:tplc="9DDA3F26">
      <w:numFmt w:val="bullet"/>
      <w:lvlText w:val="•"/>
      <w:lvlJc w:val="left"/>
      <w:pPr>
        <w:ind w:left="3076" w:hanging="240"/>
      </w:pPr>
      <w:rPr>
        <w:rFonts w:hint="default"/>
        <w:lang w:val="ru-RU" w:eastAsia="en-US" w:bidi="ar-SA"/>
      </w:rPr>
    </w:lvl>
    <w:lvl w:ilvl="4" w:tplc="FBB88FCE">
      <w:numFmt w:val="bullet"/>
      <w:lvlText w:val="•"/>
      <w:lvlJc w:val="left"/>
      <w:pPr>
        <w:ind w:left="3982" w:hanging="240"/>
      </w:pPr>
      <w:rPr>
        <w:rFonts w:hint="default"/>
        <w:lang w:val="ru-RU" w:eastAsia="en-US" w:bidi="ar-SA"/>
      </w:rPr>
    </w:lvl>
    <w:lvl w:ilvl="5" w:tplc="6BE476FC">
      <w:numFmt w:val="bullet"/>
      <w:lvlText w:val="•"/>
      <w:lvlJc w:val="left"/>
      <w:pPr>
        <w:ind w:left="4888" w:hanging="240"/>
      </w:pPr>
      <w:rPr>
        <w:rFonts w:hint="default"/>
        <w:lang w:val="ru-RU" w:eastAsia="en-US" w:bidi="ar-SA"/>
      </w:rPr>
    </w:lvl>
    <w:lvl w:ilvl="6" w:tplc="1070FE72">
      <w:numFmt w:val="bullet"/>
      <w:lvlText w:val="•"/>
      <w:lvlJc w:val="left"/>
      <w:pPr>
        <w:ind w:left="5793" w:hanging="240"/>
      </w:pPr>
      <w:rPr>
        <w:rFonts w:hint="default"/>
        <w:lang w:val="ru-RU" w:eastAsia="en-US" w:bidi="ar-SA"/>
      </w:rPr>
    </w:lvl>
    <w:lvl w:ilvl="7" w:tplc="1A20C798">
      <w:numFmt w:val="bullet"/>
      <w:lvlText w:val="•"/>
      <w:lvlJc w:val="left"/>
      <w:pPr>
        <w:ind w:left="6699" w:hanging="240"/>
      </w:pPr>
      <w:rPr>
        <w:rFonts w:hint="default"/>
        <w:lang w:val="ru-RU" w:eastAsia="en-US" w:bidi="ar-SA"/>
      </w:rPr>
    </w:lvl>
    <w:lvl w:ilvl="8" w:tplc="A6185208">
      <w:numFmt w:val="bullet"/>
      <w:lvlText w:val="•"/>
      <w:lvlJc w:val="left"/>
      <w:pPr>
        <w:ind w:left="7604" w:hanging="240"/>
      </w:pPr>
      <w:rPr>
        <w:rFonts w:hint="default"/>
        <w:lang w:val="ru-RU" w:eastAsia="en-US" w:bidi="ar-SA"/>
      </w:rPr>
    </w:lvl>
  </w:abstractNum>
  <w:abstractNum w:abstractNumId="154">
    <w:nsid w:val="339E5F90"/>
    <w:multiLevelType w:val="hybridMultilevel"/>
    <w:tmpl w:val="B380D3F0"/>
    <w:lvl w:ilvl="0" w:tplc="1BA26612">
      <w:start w:val="1"/>
      <w:numFmt w:val="decimal"/>
      <w:lvlText w:val="%1."/>
      <w:lvlJc w:val="left"/>
      <w:pPr>
        <w:ind w:left="290" w:hanging="182"/>
        <w:jc w:val="left"/>
      </w:pPr>
      <w:rPr>
        <w:rFonts w:ascii="Times New Roman" w:eastAsia="Times New Roman" w:hAnsi="Times New Roman" w:cs="Times New Roman" w:hint="default"/>
        <w:b w:val="0"/>
        <w:bCs w:val="0"/>
        <w:i w:val="0"/>
        <w:iCs w:val="0"/>
        <w:spacing w:val="-2"/>
        <w:w w:val="99"/>
        <w:sz w:val="22"/>
        <w:szCs w:val="22"/>
        <w:lang w:val="ru-RU" w:eastAsia="en-US" w:bidi="ar-SA"/>
      </w:rPr>
    </w:lvl>
    <w:lvl w:ilvl="1" w:tplc="38B27DDA">
      <w:numFmt w:val="bullet"/>
      <w:lvlText w:val="•"/>
      <w:lvlJc w:val="left"/>
      <w:pPr>
        <w:ind w:left="1110" w:hanging="182"/>
      </w:pPr>
      <w:rPr>
        <w:rFonts w:hint="default"/>
        <w:lang w:val="ru-RU" w:eastAsia="en-US" w:bidi="ar-SA"/>
      </w:rPr>
    </w:lvl>
    <w:lvl w:ilvl="2" w:tplc="A574D162">
      <w:numFmt w:val="bullet"/>
      <w:lvlText w:val="•"/>
      <w:lvlJc w:val="left"/>
      <w:pPr>
        <w:ind w:left="1920" w:hanging="182"/>
      </w:pPr>
      <w:rPr>
        <w:rFonts w:hint="default"/>
        <w:lang w:val="ru-RU" w:eastAsia="en-US" w:bidi="ar-SA"/>
      </w:rPr>
    </w:lvl>
    <w:lvl w:ilvl="3" w:tplc="2EE212F6">
      <w:numFmt w:val="bullet"/>
      <w:lvlText w:val="•"/>
      <w:lvlJc w:val="left"/>
      <w:pPr>
        <w:ind w:left="2730" w:hanging="182"/>
      </w:pPr>
      <w:rPr>
        <w:rFonts w:hint="default"/>
        <w:lang w:val="ru-RU" w:eastAsia="en-US" w:bidi="ar-SA"/>
      </w:rPr>
    </w:lvl>
    <w:lvl w:ilvl="4" w:tplc="DD52143A">
      <w:numFmt w:val="bullet"/>
      <w:lvlText w:val="•"/>
      <w:lvlJc w:val="left"/>
      <w:pPr>
        <w:ind w:left="3540" w:hanging="182"/>
      </w:pPr>
      <w:rPr>
        <w:rFonts w:hint="default"/>
        <w:lang w:val="ru-RU" w:eastAsia="en-US" w:bidi="ar-SA"/>
      </w:rPr>
    </w:lvl>
    <w:lvl w:ilvl="5" w:tplc="769CB94C">
      <w:numFmt w:val="bullet"/>
      <w:lvlText w:val="•"/>
      <w:lvlJc w:val="left"/>
      <w:pPr>
        <w:ind w:left="4350" w:hanging="182"/>
      </w:pPr>
      <w:rPr>
        <w:rFonts w:hint="default"/>
        <w:lang w:val="ru-RU" w:eastAsia="en-US" w:bidi="ar-SA"/>
      </w:rPr>
    </w:lvl>
    <w:lvl w:ilvl="6" w:tplc="23E8F3D8">
      <w:numFmt w:val="bullet"/>
      <w:lvlText w:val="•"/>
      <w:lvlJc w:val="left"/>
      <w:pPr>
        <w:ind w:left="5160" w:hanging="182"/>
      </w:pPr>
      <w:rPr>
        <w:rFonts w:hint="default"/>
        <w:lang w:val="ru-RU" w:eastAsia="en-US" w:bidi="ar-SA"/>
      </w:rPr>
    </w:lvl>
    <w:lvl w:ilvl="7" w:tplc="32F068F4">
      <w:numFmt w:val="bullet"/>
      <w:lvlText w:val="•"/>
      <w:lvlJc w:val="left"/>
      <w:pPr>
        <w:ind w:left="5970" w:hanging="182"/>
      </w:pPr>
      <w:rPr>
        <w:rFonts w:hint="default"/>
        <w:lang w:val="ru-RU" w:eastAsia="en-US" w:bidi="ar-SA"/>
      </w:rPr>
    </w:lvl>
    <w:lvl w:ilvl="8" w:tplc="E7BCB7AE">
      <w:numFmt w:val="bullet"/>
      <w:lvlText w:val="•"/>
      <w:lvlJc w:val="left"/>
      <w:pPr>
        <w:ind w:left="6780" w:hanging="182"/>
      </w:pPr>
      <w:rPr>
        <w:rFonts w:hint="default"/>
        <w:lang w:val="ru-RU" w:eastAsia="en-US" w:bidi="ar-SA"/>
      </w:rPr>
    </w:lvl>
  </w:abstractNum>
  <w:abstractNum w:abstractNumId="155">
    <w:nsid w:val="344B6E83"/>
    <w:multiLevelType w:val="hybridMultilevel"/>
    <w:tmpl w:val="D23CF9F2"/>
    <w:lvl w:ilvl="0" w:tplc="55F629AA">
      <w:start w:val="1"/>
      <w:numFmt w:val="decimal"/>
      <w:lvlText w:val="%1."/>
      <w:lvlJc w:val="left"/>
      <w:pPr>
        <w:ind w:left="290" w:hanging="182"/>
        <w:jc w:val="left"/>
      </w:pPr>
      <w:rPr>
        <w:rFonts w:hint="default"/>
        <w:spacing w:val="-2"/>
        <w:w w:val="91"/>
        <w:lang w:val="ru-RU" w:eastAsia="en-US" w:bidi="ar-SA"/>
      </w:rPr>
    </w:lvl>
    <w:lvl w:ilvl="1" w:tplc="AFC6D17C">
      <w:numFmt w:val="bullet"/>
      <w:lvlText w:val="•"/>
      <w:lvlJc w:val="left"/>
      <w:pPr>
        <w:ind w:left="1110" w:hanging="182"/>
      </w:pPr>
      <w:rPr>
        <w:rFonts w:hint="default"/>
        <w:lang w:val="ru-RU" w:eastAsia="en-US" w:bidi="ar-SA"/>
      </w:rPr>
    </w:lvl>
    <w:lvl w:ilvl="2" w:tplc="333607CE">
      <w:numFmt w:val="bullet"/>
      <w:lvlText w:val="•"/>
      <w:lvlJc w:val="left"/>
      <w:pPr>
        <w:ind w:left="1920" w:hanging="182"/>
      </w:pPr>
      <w:rPr>
        <w:rFonts w:hint="default"/>
        <w:lang w:val="ru-RU" w:eastAsia="en-US" w:bidi="ar-SA"/>
      </w:rPr>
    </w:lvl>
    <w:lvl w:ilvl="3" w:tplc="C3401A1C">
      <w:numFmt w:val="bullet"/>
      <w:lvlText w:val="•"/>
      <w:lvlJc w:val="left"/>
      <w:pPr>
        <w:ind w:left="2730" w:hanging="182"/>
      </w:pPr>
      <w:rPr>
        <w:rFonts w:hint="default"/>
        <w:lang w:val="ru-RU" w:eastAsia="en-US" w:bidi="ar-SA"/>
      </w:rPr>
    </w:lvl>
    <w:lvl w:ilvl="4" w:tplc="2DE4E474">
      <w:numFmt w:val="bullet"/>
      <w:lvlText w:val="•"/>
      <w:lvlJc w:val="left"/>
      <w:pPr>
        <w:ind w:left="3540" w:hanging="182"/>
      </w:pPr>
      <w:rPr>
        <w:rFonts w:hint="default"/>
        <w:lang w:val="ru-RU" w:eastAsia="en-US" w:bidi="ar-SA"/>
      </w:rPr>
    </w:lvl>
    <w:lvl w:ilvl="5" w:tplc="EEE8E9A8">
      <w:numFmt w:val="bullet"/>
      <w:lvlText w:val="•"/>
      <w:lvlJc w:val="left"/>
      <w:pPr>
        <w:ind w:left="4350" w:hanging="182"/>
      </w:pPr>
      <w:rPr>
        <w:rFonts w:hint="default"/>
        <w:lang w:val="ru-RU" w:eastAsia="en-US" w:bidi="ar-SA"/>
      </w:rPr>
    </w:lvl>
    <w:lvl w:ilvl="6" w:tplc="8D823616">
      <w:numFmt w:val="bullet"/>
      <w:lvlText w:val="•"/>
      <w:lvlJc w:val="left"/>
      <w:pPr>
        <w:ind w:left="5160" w:hanging="182"/>
      </w:pPr>
      <w:rPr>
        <w:rFonts w:hint="default"/>
        <w:lang w:val="ru-RU" w:eastAsia="en-US" w:bidi="ar-SA"/>
      </w:rPr>
    </w:lvl>
    <w:lvl w:ilvl="7" w:tplc="30BCE67C">
      <w:numFmt w:val="bullet"/>
      <w:lvlText w:val="•"/>
      <w:lvlJc w:val="left"/>
      <w:pPr>
        <w:ind w:left="5970" w:hanging="182"/>
      </w:pPr>
      <w:rPr>
        <w:rFonts w:hint="default"/>
        <w:lang w:val="ru-RU" w:eastAsia="en-US" w:bidi="ar-SA"/>
      </w:rPr>
    </w:lvl>
    <w:lvl w:ilvl="8" w:tplc="C5C49096">
      <w:numFmt w:val="bullet"/>
      <w:lvlText w:val="•"/>
      <w:lvlJc w:val="left"/>
      <w:pPr>
        <w:ind w:left="6780" w:hanging="182"/>
      </w:pPr>
      <w:rPr>
        <w:rFonts w:hint="default"/>
        <w:lang w:val="ru-RU" w:eastAsia="en-US" w:bidi="ar-SA"/>
      </w:rPr>
    </w:lvl>
  </w:abstractNum>
  <w:abstractNum w:abstractNumId="156">
    <w:nsid w:val="34555B87"/>
    <w:multiLevelType w:val="hybridMultilevel"/>
    <w:tmpl w:val="2816343E"/>
    <w:lvl w:ilvl="0" w:tplc="988E0826">
      <w:numFmt w:val="bullet"/>
      <w:lvlText w:val="-"/>
      <w:lvlJc w:val="left"/>
      <w:pPr>
        <w:ind w:left="250"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FB64F192">
      <w:numFmt w:val="bullet"/>
      <w:lvlText w:val="•"/>
      <w:lvlJc w:val="left"/>
      <w:pPr>
        <w:ind w:left="1218" w:hanging="140"/>
      </w:pPr>
      <w:rPr>
        <w:rFonts w:hint="default"/>
        <w:lang w:val="ru-RU" w:eastAsia="en-US" w:bidi="ar-SA"/>
      </w:rPr>
    </w:lvl>
    <w:lvl w:ilvl="2" w:tplc="28E2E054">
      <w:numFmt w:val="bullet"/>
      <w:lvlText w:val="•"/>
      <w:lvlJc w:val="left"/>
      <w:pPr>
        <w:ind w:left="2177" w:hanging="140"/>
      </w:pPr>
      <w:rPr>
        <w:rFonts w:hint="default"/>
        <w:lang w:val="ru-RU" w:eastAsia="en-US" w:bidi="ar-SA"/>
      </w:rPr>
    </w:lvl>
    <w:lvl w:ilvl="3" w:tplc="AE940DB8">
      <w:numFmt w:val="bullet"/>
      <w:lvlText w:val="•"/>
      <w:lvlJc w:val="left"/>
      <w:pPr>
        <w:ind w:left="3136" w:hanging="140"/>
      </w:pPr>
      <w:rPr>
        <w:rFonts w:hint="default"/>
        <w:lang w:val="ru-RU" w:eastAsia="en-US" w:bidi="ar-SA"/>
      </w:rPr>
    </w:lvl>
    <w:lvl w:ilvl="4" w:tplc="914CB878">
      <w:numFmt w:val="bullet"/>
      <w:lvlText w:val="•"/>
      <w:lvlJc w:val="left"/>
      <w:pPr>
        <w:ind w:left="4095" w:hanging="140"/>
      </w:pPr>
      <w:rPr>
        <w:rFonts w:hint="default"/>
        <w:lang w:val="ru-RU" w:eastAsia="en-US" w:bidi="ar-SA"/>
      </w:rPr>
    </w:lvl>
    <w:lvl w:ilvl="5" w:tplc="5DECBCC0">
      <w:numFmt w:val="bullet"/>
      <w:lvlText w:val="•"/>
      <w:lvlJc w:val="left"/>
      <w:pPr>
        <w:ind w:left="5054" w:hanging="140"/>
      </w:pPr>
      <w:rPr>
        <w:rFonts w:hint="default"/>
        <w:lang w:val="ru-RU" w:eastAsia="en-US" w:bidi="ar-SA"/>
      </w:rPr>
    </w:lvl>
    <w:lvl w:ilvl="6" w:tplc="8AF4139E">
      <w:numFmt w:val="bullet"/>
      <w:lvlText w:val="•"/>
      <w:lvlJc w:val="left"/>
      <w:pPr>
        <w:ind w:left="6013" w:hanging="140"/>
      </w:pPr>
      <w:rPr>
        <w:rFonts w:hint="default"/>
        <w:lang w:val="ru-RU" w:eastAsia="en-US" w:bidi="ar-SA"/>
      </w:rPr>
    </w:lvl>
    <w:lvl w:ilvl="7" w:tplc="D9CE4A4E">
      <w:numFmt w:val="bullet"/>
      <w:lvlText w:val="•"/>
      <w:lvlJc w:val="left"/>
      <w:pPr>
        <w:ind w:left="6972" w:hanging="140"/>
      </w:pPr>
      <w:rPr>
        <w:rFonts w:hint="default"/>
        <w:lang w:val="ru-RU" w:eastAsia="en-US" w:bidi="ar-SA"/>
      </w:rPr>
    </w:lvl>
    <w:lvl w:ilvl="8" w:tplc="1C74F008">
      <w:numFmt w:val="bullet"/>
      <w:lvlText w:val="•"/>
      <w:lvlJc w:val="left"/>
      <w:pPr>
        <w:ind w:left="7931" w:hanging="140"/>
      </w:pPr>
      <w:rPr>
        <w:rFonts w:hint="default"/>
        <w:lang w:val="ru-RU" w:eastAsia="en-US" w:bidi="ar-SA"/>
      </w:rPr>
    </w:lvl>
  </w:abstractNum>
  <w:abstractNum w:abstractNumId="157">
    <w:nsid w:val="347663E1"/>
    <w:multiLevelType w:val="hybridMultilevel"/>
    <w:tmpl w:val="1A14DC22"/>
    <w:lvl w:ilvl="0" w:tplc="9F5E4682">
      <w:start w:val="1"/>
      <w:numFmt w:val="decimal"/>
      <w:lvlText w:val="%1."/>
      <w:lvlJc w:val="left"/>
      <w:pPr>
        <w:ind w:left="290" w:hanging="182"/>
        <w:jc w:val="left"/>
      </w:pPr>
      <w:rPr>
        <w:rFonts w:ascii="Times New Roman" w:eastAsia="Times New Roman" w:hAnsi="Times New Roman" w:cs="Times New Roman" w:hint="default"/>
        <w:b w:val="0"/>
        <w:bCs w:val="0"/>
        <w:i w:val="0"/>
        <w:iCs w:val="0"/>
        <w:spacing w:val="-2"/>
        <w:w w:val="99"/>
        <w:sz w:val="22"/>
        <w:szCs w:val="22"/>
        <w:lang w:val="ru-RU" w:eastAsia="en-US" w:bidi="ar-SA"/>
      </w:rPr>
    </w:lvl>
    <w:lvl w:ilvl="1" w:tplc="70E475AA">
      <w:numFmt w:val="bullet"/>
      <w:lvlText w:val="•"/>
      <w:lvlJc w:val="left"/>
      <w:pPr>
        <w:ind w:left="1107" w:hanging="182"/>
      </w:pPr>
      <w:rPr>
        <w:rFonts w:hint="default"/>
        <w:lang w:val="ru-RU" w:eastAsia="en-US" w:bidi="ar-SA"/>
      </w:rPr>
    </w:lvl>
    <w:lvl w:ilvl="2" w:tplc="83C22D66">
      <w:numFmt w:val="bullet"/>
      <w:lvlText w:val="•"/>
      <w:lvlJc w:val="left"/>
      <w:pPr>
        <w:ind w:left="1915" w:hanging="182"/>
      </w:pPr>
      <w:rPr>
        <w:rFonts w:hint="default"/>
        <w:lang w:val="ru-RU" w:eastAsia="en-US" w:bidi="ar-SA"/>
      </w:rPr>
    </w:lvl>
    <w:lvl w:ilvl="3" w:tplc="E7903238">
      <w:numFmt w:val="bullet"/>
      <w:lvlText w:val="•"/>
      <w:lvlJc w:val="left"/>
      <w:pPr>
        <w:ind w:left="2723" w:hanging="182"/>
      </w:pPr>
      <w:rPr>
        <w:rFonts w:hint="default"/>
        <w:lang w:val="ru-RU" w:eastAsia="en-US" w:bidi="ar-SA"/>
      </w:rPr>
    </w:lvl>
    <w:lvl w:ilvl="4" w:tplc="FF5283D2">
      <w:numFmt w:val="bullet"/>
      <w:lvlText w:val="•"/>
      <w:lvlJc w:val="left"/>
      <w:pPr>
        <w:ind w:left="3531" w:hanging="182"/>
      </w:pPr>
      <w:rPr>
        <w:rFonts w:hint="default"/>
        <w:lang w:val="ru-RU" w:eastAsia="en-US" w:bidi="ar-SA"/>
      </w:rPr>
    </w:lvl>
    <w:lvl w:ilvl="5" w:tplc="72023E2A">
      <w:numFmt w:val="bullet"/>
      <w:lvlText w:val="•"/>
      <w:lvlJc w:val="left"/>
      <w:pPr>
        <w:ind w:left="4339" w:hanging="182"/>
      </w:pPr>
      <w:rPr>
        <w:rFonts w:hint="default"/>
        <w:lang w:val="ru-RU" w:eastAsia="en-US" w:bidi="ar-SA"/>
      </w:rPr>
    </w:lvl>
    <w:lvl w:ilvl="6" w:tplc="3738D4A6">
      <w:numFmt w:val="bullet"/>
      <w:lvlText w:val="•"/>
      <w:lvlJc w:val="left"/>
      <w:pPr>
        <w:ind w:left="5146" w:hanging="182"/>
      </w:pPr>
      <w:rPr>
        <w:rFonts w:hint="default"/>
        <w:lang w:val="ru-RU" w:eastAsia="en-US" w:bidi="ar-SA"/>
      </w:rPr>
    </w:lvl>
    <w:lvl w:ilvl="7" w:tplc="8CFE7760">
      <w:numFmt w:val="bullet"/>
      <w:lvlText w:val="•"/>
      <w:lvlJc w:val="left"/>
      <w:pPr>
        <w:ind w:left="5954" w:hanging="182"/>
      </w:pPr>
      <w:rPr>
        <w:rFonts w:hint="default"/>
        <w:lang w:val="ru-RU" w:eastAsia="en-US" w:bidi="ar-SA"/>
      </w:rPr>
    </w:lvl>
    <w:lvl w:ilvl="8" w:tplc="22CA2C9E">
      <w:numFmt w:val="bullet"/>
      <w:lvlText w:val="•"/>
      <w:lvlJc w:val="left"/>
      <w:pPr>
        <w:ind w:left="6762" w:hanging="182"/>
      </w:pPr>
      <w:rPr>
        <w:rFonts w:hint="default"/>
        <w:lang w:val="ru-RU" w:eastAsia="en-US" w:bidi="ar-SA"/>
      </w:rPr>
    </w:lvl>
  </w:abstractNum>
  <w:abstractNum w:abstractNumId="158">
    <w:nsid w:val="34A54B22"/>
    <w:multiLevelType w:val="hybridMultilevel"/>
    <w:tmpl w:val="576EADE0"/>
    <w:lvl w:ilvl="0" w:tplc="EDB2890E">
      <w:numFmt w:val="bullet"/>
      <w:lvlText w:val=""/>
      <w:lvlJc w:val="left"/>
      <w:pPr>
        <w:ind w:left="25" w:hanging="284"/>
      </w:pPr>
      <w:rPr>
        <w:rFonts w:ascii="Symbol" w:eastAsia="Symbol" w:hAnsi="Symbol" w:cs="Symbol" w:hint="default"/>
        <w:b w:val="0"/>
        <w:bCs w:val="0"/>
        <w:i w:val="0"/>
        <w:iCs w:val="0"/>
        <w:spacing w:val="0"/>
        <w:w w:val="100"/>
        <w:sz w:val="28"/>
        <w:szCs w:val="28"/>
        <w:lang w:val="ru-RU" w:eastAsia="en-US" w:bidi="ar-SA"/>
      </w:rPr>
    </w:lvl>
    <w:lvl w:ilvl="1" w:tplc="533A4D0E">
      <w:numFmt w:val="bullet"/>
      <w:lvlText w:val="•"/>
      <w:lvlJc w:val="left"/>
      <w:pPr>
        <w:ind w:left="1039" w:hanging="284"/>
      </w:pPr>
      <w:rPr>
        <w:rFonts w:hint="default"/>
        <w:lang w:val="ru-RU" w:eastAsia="en-US" w:bidi="ar-SA"/>
      </w:rPr>
    </w:lvl>
    <w:lvl w:ilvl="2" w:tplc="8C9E057A">
      <w:numFmt w:val="bullet"/>
      <w:lvlText w:val="•"/>
      <w:lvlJc w:val="left"/>
      <w:pPr>
        <w:ind w:left="2058" w:hanging="284"/>
      </w:pPr>
      <w:rPr>
        <w:rFonts w:hint="default"/>
        <w:lang w:val="ru-RU" w:eastAsia="en-US" w:bidi="ar-SA"/>
      </w:rPr>
    </w:lvl>
    <w:lvl w:ilvl="3" w:tplc="79484646">
      <w:numFmt w:val="bullet"/>
      <w:lvlText w:val="•"/>
      <w:lvlJc w:val="left"/>
      <w:pPr>
        <w:ind w:left="3077" w:hanging="284"/>
      </w:pPr>
      <w:rPr>
        <w:rFonts w:hint="default"/>
        <w:lang w:val="ru-RU" w:eastAsia="en-US" w:bidi="ar-SA"/>
      </w:rPr>
    </w:lvl>
    <w:lvl w:ilvl="4" w:tplc="7A521F4A">
      <w:numFmt w:val="bullet"/>
      <w:lvlText w:val="•"/>
      <w:lvlJc w:val="left"/>
      <w:pPr>
        <w:ind w:left="4096" w:hanging="284"/>
      </w:pPr>
      <w:rPr>
        <w:rFonts w:hint="default"/>
        <w:lang w:val="ru-RU" w:eastAsia="en-US" w:bidi="ar-SA"/>
      </w:rPr>
    </w:lvl>
    <w:lvl w:ilvl="5" w:tplc="BAF00902">
      <w:numFmt w:val="bullet"/>
      <w:lvlText w:val="•"/>
      <w:lvlJc w:val="left"/>
      <w:pPr>
        <w:ind w:left="5115" w:hanging="284"/>
      </w:pPr>
      <w:rPr>
        <w:rFonts w:hint="default"/>
        <w:lang w:val="ru-RU" w:eastAsia="en-US" w:bidi="ar-SA"/>
      </w:rPr>
    </w:lvl>
    <w:lvl w:ilvl="6" w:tplc="05C22B10">
      <w:numFmt w:val="bullet"/>
      <w:lvlText w:val="•"/>
      <w:lvlJc w:val="left"/>
      <w:pPr>
        <w:ind w:left="6134" w:hanging="284"/>
      </w:pPr>
      <w:rPr>
        <w:rFonts w:hint="default"/>
        <w:lang w:val="ru-RU" w:eastAsia="en-US" w:bidi="ar-SA"/>
      </w:rPr>
    </w:lvl>
    <w:lvl w:ilvl="7" w:tplc="580ACEBA">
      <w:numFmt w:val="bullet"/>
      <w:lvlText w:val="•"/>
      <w:lvlJc w:val="left"/>
      <w:pPr>
        <w:ind w:left="7153" w:hanging="284"/>
      </w:pPr>
      <w:rPr>
        <w:rFonts w:hint="default"/>
        <w:lang w:val="ru-RU" w:eastAsia="en-US" w:bidi="ar-SA"/>
      </w:rPr>
    </w:lvl>
    <w:lvl w:ilvl="8" w:tplc="5150F27C">
      <w:numFmt w:val="bullet"/>
      <w:lvlText w:val="•"/>
      <w:lvlJc w:val="left"/>
      <w:pPr>
        <w:ind w:left="8172" w:hanging="284"/>
      </w:pPr>
      <w:rPr>
        <w:rFonts w:hint="default"/>
        <w:lang w:val="ru-RU" w:eastAsia="en-US" w:bidi="ar-SA"/>
      </w:rPr>
    </w:lvl>
  </w:abstractNum>
  <w:abstractNum w:abstractNumId="159">
    <w:nsid w:val="34BC41BD"/>
    <w:multiLevelType w:val="hybridMultilevel"/>
    <w:tmpl w:val="4D8C5F48"/>
    <w:lvl w:ilvl="0" w:tplc="E23A525E">
      <w:start w:val="1"/>
      <w:numFmt w:val="decimal"/>
      <w:lvlText w:val="%1."/>
      <w:lvlJc w:val="left"/>
      <w:pPr>
        <w:ind w:left="354" w:hanging="241"/>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4CE418E8">
      <w:numFmt w:val="bullet"/>
      <w:lvlText w:val="•"/>
      <w:lvlJc w:val="left"/>
      <w:pPr>
        <w:ind w:left="1264" w:hanging="241"/>
      </w:pPr>
      <w:rPr>
        <w:rFonts w:hint="default"/>
        <w:lang w:val="ru-RU" w:eastAsia="en-US" w:bidi="ar-SA"/>
      </w:rPr>
    </w:lvl>
    <w:lvl w:ilvl="2" w:tplc="BBC28358">
      <w:numFmt w:val="bullet"/>
      <w:lvlText w:val="•"/>
      <w:lvlJc w:val="left"/>
      <w:pPr>
        <w:ind w:left="2169" w:hanging="241"/>
      </w:pPr>
      <w:rPr>
        <w:rFonts w:hint="default"/>
        <w:lang w:val="ru-RU" w:eastAsia="en-US" w:bidi="ar-SA"/>
      </w:rPr>
    </w:lvl>
    <w:lvl w:ilvl="3" w:tplc="5A34FB1C">
      <w:numFmt w:val="bullet"/>
      <w:lvlText w:val="•"/>
      <w:lvlJc w:val="left"/>
      <w:pPr>
        <w:ind w:left="3073" w:hanging="241"/>
      </w:pPr>
      <w:rPr>
        <w:rFonts w:hint="default"/>
        <w:lang w:val="ru-RU" w:eastAsia="en-US" w:bidi="ar-SA"/>
      </w:rPr>
    </w:lvl>
    <w:lvl w:ilvl="4" w:tplc="15E0B36E">
      <w:numFmt w:val="bullet"/>
      <w:lvlText w:val="•"/>
      <w:lvlJc w:val="left"/>
      <w:pPr>
        <w:ind w:left="3978" w:hanging="241"/>
      </w:pPr>
      <w:rPr>
        <w:rFonts w:hint="default"/>
        <w:lang w:val="ru-RU" w:eastAsia="en-US" w:bidi="ar-SA"/>
      </w:rPr>
    </w:lvl>
    <w:lvl w:ilvl="5" w:tplc="130AE0FC">
      <w:numFmt w:val="bullet"/>
      <w:lvlText w:val="•"/>
      <w:lvlJc w:val="left"/>
      <w:pPr>
        <w:ind w:left="4882" w:hanging="241"/>
      </w:pPr>
      <w:rPr>
        <w:rFonts w:hint="default"/>
        <w:lang w:val="ru-RU" w:eastAsia="en-US" w:bidi="ar-SA"/>
      </w:rPr>
    </w:lvl>
    <w:lvl w:ilvl="6" w:tplc="9FCCD722">
      <w:numFmt w:val="bullet"/>
      <w:lvlText w:val="•"/>
      <w:lvlJc w:val="left"/>
      <w:pPr>
        <w:ind w:left="5787" w:hanging="241"/>
      </w:pPr>
      <w:rPr>
        <w:rFonts w:hint="default"/>
        <w:lang w:val="ru-RU" w:eastAsia="en-US" w:bidi="ar-SA"/>
      </w:rPr>
    </w:lvl>
    <w:lvl w:ilvl="7" w:tplc="BB60FEAE">
      <w:numFmt w:val="bullet"/>
      <w:lvlText w:val="•"/>
      <w:lvlJc w:val="left"/>
      <w:pPr>
        <w:ind w:left="6691" w:hanging="241"/>
      </w:pPr>
      <w:rPr>
        <w:rFonts w:hint="default"/>
        <w:lang w:val="ru-RU" w:eastAsia="en-US" w:bidi="ar-SA"/>
      </w:rPr>
    </w:lvl>
    <w:lvl w:ilvl="8" w:tplc="17F682E0">
      <w:numFmt w:val="bullet"/>
      <w:lvlText w:val="•"/>
      <w:lvlJc w:val="left"/>
      <w:pPr>
        <w:ind w:left="7596" w:hanging="241"/>
      </w:pPr>
      <w:rPr>
        <w:rFonts w:hint="default"/>
        <w:lang w:val="ru-RU" w:eastAsia="en-US" w:bidi="ar-SA"/>
      </w:rPr>
    </w:lvl>
  </w:abstractNum>
  <w:abstractNum w:abstractNumId="160">
    <w:nsid w:val="35C15859"/>
    <w:multiLevelType w:val="hybridMultilevel"/>
    <w:tmpl w:val="2724F948"/>
    <w:lvl w:ilvl="0" w:tplc="C8C849B8">
      <w:start w:val="1"/>
      <w:numFmt w:val="decimal"/>
      <w:lvlText w:val="%1."/>
      <w:lvlJc w:val="left"/>
      <w:pPr>
        <w:ind w:left="256" w:hanging="182"/>
        <w:jc w:val="left"/>
      </w:pPr>
      <w:rPr>
        <w:rFonts w:ascii="Times New Roman" w:eastAsia="Times New Roman" w:hAnsi="Times New Roman" w:cs="Times New Roman" w:hint="default"/>
        <w:b w:val="0"/>
        <w:bCs w:val="0"/>
        <w:i w:val="0"/>
        <w:iCs w:val="0"/>
        <w:spacing w:val="0"/>
        <w:w w:val="96"/>
        <w:sz w:val="22"/>
        <w:szCs w:val="22"/>
        <w:lang w:val="ru-RU" w:eastAsia="en-US" w:bidi="ar-SA"/>
      </w:rPr>
    </w:lvl>
    <w:lvl w:ilvl="1" w:tplc="77183CEC">
      <w:numFmt w:val="bullet"/>
      <w:lvlText w:val="•"/>
      <w:lvlJc w:val="left"/>
      <w:pPr>
        <w:ind w:left="715" w:hanging="182"/>
      </w:pPr>
      <w:rPr>
        <w:rFonts w:hint="default"/>
        <w:lang w:val="ru-RU" w:eastAsia="en-US" w:bidi="ar-SA"/>
      </w:rPr>
    </w:lvl>
    <w:lvl w:ilvl="2" w:tplc="749E607C">
      <w:numFmt w:val="bullet"/>
      <w:lvlText w:val="•"/>
      <w:lvlJc w:val="left"/>
      <w:pPr>
        <w:ind w:left="1170" w:hanging="182"/>
      </w:pPr>
      <w:rPr>
        <w:rFonts w:hint="default"/>
        <w:lang w:val="ru-RU" w:eastAsia="en-US" w:bidi="ar-SA"/>
      </w:rPr>
    </w:lvl>
    <w:lvl w:ilvl="3" w:tplc="EB7809D8">
      <w:numFmt w:val="bullet"/>
      <w:lvlText w:val="•"/>
      <w:lvlJc w:val="left"/>
      <w:pPr>
        <w:ind w:left="1625" w:hanging="182"/>
      </w:pPr>
      <w:rPr>
        <w:rFonts w:hint="default"/>
        <w:lang w:val="ru-RU" w:eastAsia="en-US" w:bidi="ar-SA"/>
      </w:rPr>
    </w:lvl>
    <w:lvl w:ilvl="4" w:tplc="1E168010">
      <w:numFmt w:val="bullet"/>
      <w:lvlText w:val="•"/>
      <w:lvlJc w:val="left"/>
      <w:pPr>
        <w:ind w:left="2080" w:hanging="182"/>
      </w:pPr>
      <w:rPr>
        <w:rFonts w:hint="default"/>
        <w:lang w:val="ru-RU" w:eastAsia="en-US" w:bidi="ar-SA"/>
      </w:rPr>
    </w:lvl>
    <w:lvl w:ilvl="5" w:tplc="5CB6427A">
      <w:numFmt w:val="bullet"/>
      <w:lvlText w:val="•"/>
      <w:lvlJc w:val="left"/>
      <w:pPr>
        <w:ind w:left="2535" w:hanging="182"/>
      </w:pPr>
      <w:rPr>
        <w:rFonts w:hint="default"/>
        <w:lang w:val="ru-RU" w:eastAsia="en-US" w:bidi="ar-SA"/>
      </w:rPr>
    </w:lvl>
    <w:lvl w:ilvl="6" w:tplc="AC606CD4">
      <w:numFmt w:val="bullet"/>
      <w:lvlText w:val="•"/>
      <w:lvlJc w:val="left"/>
      <w:pPr>
        <w:ind w:left="2990" w:hanging="182"/>
      </w:pPr>
      <w:rPr>
        <w:rFonts w:hint="default"/>
        <w:lang w:val="ru-RU" w:eastAsia="en-US" w:bidi="ar-SA"/>
      </w:rPr>
    </w:lvl>
    <w:lvl w:ilvl="7" w:tplc="8530FEAC">
      <w:numFmt w:val="bullet"/>
      <w:lvlText w:val="•"/>
      <w:lvlJc w:val="left"/>
      <w:pPr>
        <w:ind w:left="3445" w:hanging="182"/>
      </w:pPr>
      <w:rPr>
        <w:rFonts w:hint="default"/>
        <w:lang w:val="ru-RU" w:eastAsia="en-US" w:bidi="ar-SA"/>
      </w:rPr>
    </w:lvl>
    <w:lvl w:ilvl="8" w:tplc="9BE060D4">
      <w:numFmt w:val="bullet"/>
      <w:lvlText w:val="•"/>
      <w:lvlJc w:val="left"/>
      <w:pPr>
        <w:ind w:left="3900" w:hanging="182"/>
      </w:pPr>
      <w:rPr>
        <w:rFonts w:hint="default"/>
        <w:lang w:val="ru-RU" w:eastAsia="en-US" w:bidi="ar-SA"/>
      </w:rPr>
    </w:lvl>
  </w:abstractNum>
  <w:abstractNum w:abstractNumId="161">
    <w:nsid w:val="36286D43"/>
    <w:multiLevelType w:val="hybridMultilevel"/>
    <w:tmpl w:val="DAFEEABE"/>
    <w:lvl w:ilvl="0" w:tplc="FED255CE">
      <w:start w:val="1"/>
      <w:numFmt w:val="decimal"/>
      <w:lvlText w:val="%1."/>
      <w:lvlJc w:val="left"/>
      <w:pPr>
        <w:ind w:left="563" w:hanging="282"/>
        <w:jc w:val="right"/>
      </w:pPr>
      <w:rPr>
        <w:rFonts w:hint="default"/>
        <w:spacing w:val="0"/>
        <w:w w:val="100"/>
        <w:lang w:val="ru-RU" w:eastAsia="en-US" w:bidi="ar-SA"/>
      </w:rPr>
    </w:lvl>
    <w:lvl w:ilvl="1" w:tplc="4E08E134">
      <w:numFmt w:val="bullet"/>
      <w:lvlText w:val="•"/>
      <w:lvlJc w:val="left"/>
      <w:pPr>
        <w:ind w:left="2117" w:hanging="282"/>
      </w:pPr>
      <w:rPr>
        <w:rFonts w:hint="default"/>
        <w:lang w:val="ru-RU" w:eastAsia="en-US" w:bidi="ar-SA"/>
      </w:rPr>
    </w:lvl>
    <w:lvl w:ilvl="2" w:tplc="1F72E3FA">
      <w:numFmt w:val="bullet"/>
      <w:lvlText w:val="•"/>
      <w:lvlJc w:val="left"/>
      <w:pPr>
        <w:ind w:left="3674" w:hanging="282"/>
      </w:pPr>
      <w:rPr>
        <w:rFonts w:hint="default"/>
        <w:lang w:val="ru-RU" w:eastAsia="en-US" w:bidi="ar-SA"/>
      </w:rPr>
    </w:lvl>
    <w:lvl w:ilvl="3" w:tplc="7A3A868A">
      <w:numFmt w:val="bullet"/>
      <w:lvlText w:val="•"/>
      <w:lvlJc w:val="left"/>
      <w:pPr>
        <w:ind w:left="5231" w:hanging="282"/>
      </w:pPr>
      <w:rPr>
        <w:rFonts w:hint="default"/>
        <w:lang w:val="ru-RU" w:eastAsia="en-US" w:bidi="ar-SA"/>
      </w:rPr>
    </w:lvl>
    <w:lvl w:ilvl="4" w:tplc="FFC2414C">
      <w:numFmt w:val="bullet"/>
      <w:lvlText w:val="•"/>
      <w:lvlJc w:val="left"/>
      <w:pPr>
        <w:ind w:left="6788" w:hanging="282"/>
      </w:pPr>
      <w:rPr>
        <w:rFonts w:hint="default"/>
        <w:lang w:val="ru-RU" w:eastAsia="en-US" w:bidi="ar-SA"/>
      </w:rPr>
    </w:lvl>
    <w:lvl w:ilvl="5" w:tplc="89A64506">
      <w:numFmt w:val="bullet"/>
      <w:lvlText w:val="•"/>
      <w:lvlJc w:val="left"/>
      <w:pPr>
        <w:ind w:left="8346" w:hanging="282"/>
      </w:pPr>
      <w:rPr>
        <w:rFonts w:hint="default"/>
        <w:lang w:val="ru-RU" w:eastAsia="en-US" w:bidi="ar-SA"/>
      </w:rPr>
    </w:lvl>
    <w:lvl w:ilvl="6" w:tplc="6C3CB068">
      <w:numFmt w:val="bullet"/>
      <w:lvlText w:val="•"/>
      <w:lvlJc w:val="left"/>
      <w:pPr>
        <w:ind w:left="9903" w:hanging="282"/>
      </w:pPr>
      <w:rPr>
        <w:rFonts w:hint="default"/>
        <w:lang w:val="ru-RU" w:eastAsia="en-US" w:bidi="ar-SA"/>
      </w:rPr>
    </w:lvl>
    <w:lvl w:ilvl="7" w:tplc="35F8C392">
      <w:numFmt w:val="bullet"/>
      <w:lvlText w:val="•"/>
      <w:lvlJc w:val="left"/>
      <w:pPr>
        <w:ind w:left="11460" w:hanging="282"/>
      </w:pPr>
      <w:rPr>
        <w:rFonts w:hint="default"/>
        <w:lang w:val="ru-RU" w:eastAsia="en-US" w:bidi="ar-SA"/>
      </w:rPr>
    </w:lvl>
    <w:lvl w:ilvl="8" w:tplc="37D8B220">
      <w:numFmt w:val="bullet"/>
      <w:lvlText w:val="•"/>
      <w:lvlJc w:val="left"/>
      <w:pPr>
        <w:ind w:left="13017" w:hanging="282"/>
      </w:pPr>
      <w:rPr>
        <w:rFonts w:hint="default"/>
        <w:lang w:val="ru-RU" w:eastAsia="en-US" w:bidi="ar-SA"/>
      </w:rPr>
    </w:lvl>
  </w:abstractNum>
  <w:abstractNum w:abstractNumId="162">
    <w:nsid w:val="36301CDF"/>
    <w:multiLevelType w:val="hybridMultilevel"/>
    <w:tmpl w:val="BB30CAE4"/>
    <w:lvl w:ilvl="0" w:tplc="0656620E">
      <w:start w:val="1"/>
      <w:numFmt w:val="decimal"/>
      <w:lvlText w:val="%1."/>
      <w:lvlJc w:val="left"/>
      <w:pPr>
        <w:ind w:left="143" w:hanging="919"/>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49081694">
      <w:numFmt w:val="bullet"/>
      <w:lvlText w:val="•"/>
      <w:lvlJc w:val="left"/>
      <w:pPr>
        <w:ind w:left="1131" w:hanging="919"/>
      </w:pPr>
      <w:rPr>
        <w:rFonts w:hint="default"/>
        <w:lang w:val="ru-RU" w:eastAsia="en-US" w:bidi="ar-SA"/>
      </w:rPr>
    </w:lvl>
    <w:lvl w:ilvl="2" w:tplc="6DB8A542">
      <w:numFmt w:val="bullet"/>
      <w:lvlText w:val="•"/>
      <w:lvlJc w:val="left"/>
      <w:pPr>
        <w:ind w:left="2123" w:hanging="919"/>
      </w:pPr>
      <w:rPr>
        <w:rFonts w:hint="default"/>
        <w:lang w:val="ru-RU" w:eastAsia="en-US" w:bidi="ar-SA"/>
      </w:rPr>
    </w:lvl>
    <w:lvl w:ilvl="3" w:tplc="7F323354">
      <w:numFmt w:val="bullet"/>
      <w:lvlText w:val="•"/>
      <w:lvlJc w:val="left"/>
      <w:pPr>
        <w:ind w:left="3115" w:hanging="919"/>
      </w:pPr>
      <w:rPr>
        <w:rFonts w:hint="default"/>
        <w:lang w:val="ru-RU" w:eastAsia="en-US" w:bidi="ar-SA"/>
      </w:rPr>
    </w:lvl>
    <w:lvl w:ilvl="4" w:tplc="7F9CE948">
      <w:numFmt w:val="bullet"/>
      <w:lvlText w:val="•"/>
      <w:lvlJc w:val="left"/>
      <w:pPr>
        <w:ind w:left="4107" w:hanging="919"/>
      </w:pPr>
      <w:rPr>
        <w:rFonts w:hint="default"/>
        <w:lang w:val="ru-RU" w:eastAsia="en-US" w:bidi="ar-SA"/>
      </w:rPr>
    </w:lvl>
    <w:lvl w:ilvl="5" w:tplc="28C8F06A">
      <w:numFmt w:val="bullet"/>
      <w:lvlText w:val="•"/>
      <w:lvlJc w:val="left"/>
      <w:pPr>
        <w:ind w:left="5099" w:hanging="919"/>
      </w:pPr>
      <w:rPr>
        <w:rFonts w:hint="default"/>
        <w:lang w:val="ru-RU" w:eastAsia="en-US" w:bidi="ar-SA"/>
      </w:rPr>
    </w:lvl>
    <w:lvl w:ilvl="6" w:tplc="A382461E">
      <w:numFmt w:val="bullet"/>
      <w:lvlText w:val="•"/>
      <w:lvlJc w:val="left"/>
      <w:pPr>
        <w:ind w:left="6091" w:hanging="919"/>
      </w:pPr>
      <w:rPr>
        <w:rFonts w:hint="default"/>
        <w:lang w:val="ru-RU" w:eastAsia="en-US" w:bidi="ar-SA"/>
      </w:rPr>
    </w:lvl>
    <w:lvl w:ilvl="7" w:tplc="56A2FE44">
      <w:numFmt w:val="bullet"/>
      <w:lvlText w:val="•"/>
      <w:lvlJc w:val="left"/>
      <w:pPr>
        <w:ind w:left="7083" w:hanging="919"/>
      </w:pPr>
      <w:rPr>
        <w:rFonts w:hint="default"/>
        <w:lang w:val="ru-RU" w:eastAsia="en-US" w:bidi="ar-SA"/>
      </w:rPr>
    </w:lvl>
    <w:lvl w:ilvl="8" w:tplc="292004B0">
      <w:numFmt w:val="bullet"/>
      <w:lvlText w:val="•"/>
      <w:lvlJc w:val="left"/>
      <w:pPr>
        <w:ind w:left="8075" w:hanging="919"/>
      </w:pPr>
      <w:rPr>
        <w:rFonts w:hint="default"/>
        <w:lang w:val="ru-RU" w:eastAsia="en-US" w:bidi="ar-SA"/>
      </w:rPr>
    </w:lvl>
  </w:abstractNum>
  <w:abstractNum w:abstractNumId="163">
    <w:nsid w:val="368D0916"/>
    <w:multiLevelType w:val="hybridMultilevel"/>
    <w:tmpl w:val="A26A34CE"/>
    <w:lvl w:ilvl="0" w:tplc="3C6436FA">
      <w:start w:val="1"/>
      <w:numFmt w:val="decimal"/>
      <w:lvlText w:val="%1."/>
      <w:lvlJc w:val="left"/>
      <w:pPr>
        <w:ind w:left="290" w:hanging="182"/>
        <w:jc w:val="left"/>
      </w:pPr>
      <w:rPr>
        <w:rFonts w:hint="default"/>
        <w:spacing w:val="-2"/>
        <w:w w:val="91"/>
        <w:lang w:val="ru-RU" w:eastAsia="en-US" w:bidi="ar-SA"/>
      </w:rPr>
    </w:lvl>
    <w:lvl w:ilvl="1" w:tplc="8252226A">
      <w:numFmt w:val="bullet"/>
      <w:lvlText w:val="•"/>
      <w:lvlJc w:val="left"/>
      <w:pPr>
        <w:ind w:left="1110" w:hanging="182"/>
      </w:pPr>
      <w:rPr>
        <w:rFonts w:hint="default"/>
        <w:lang w:val="ru-RU" w:eastAsia="en-US" w:bidi="ar-SA"/>
      </w:rPr>
    </w:lvl>
    <w:lvl w:ilvl="2" w:tplc="A0ECFEFC">
      <w:numFmt w:val="bullet"/>
      <w:lvlText w:val="•"/>
      <w:lvlJc w:val="left"/>
      <w:pPr>
        <w:ind w:left="1920" w:hanging="182"/>
      </w:pPr>
      <w:rPr>
        <w:rFonts w:hint="default"/>
        <w:lang w:val="ru-RU" w:eastAsia="en-US" w:bidi="ar-SA"/>
      </w:rPr>
    </w:lvl>
    <w:lvl w:ilvl="3" w:tplc="A6FCA2E2">
      <w:numFmt w:val="bullet"/>
      <w:lvlText w:val="•"/>
      <w:lvlJc w:val="left"/>
      <w:pPr>
        <w:ind w:left="2730" w:hanging="182"/>
      </w:pPr>
      <w:rPr>
        <w:rFonts w:hint="default"/>
        <w:lang w:val="ru-RU" w:eastAsia="en-US" w:bidi="ar-SA"/>
      </w:rPr>
    </w:lvl>
    <w:lvl w:ilvl="4" w:tplc="238E470C">
      <w:numFmt w:val="bullet"/>
      <w:lvlText w:val="•"/>
      <w:lvlJc w:val="left"/>
      <w:pPr>
        <w:ind w:left="3540" w:hanging="182"/>
      </w:pPr>
      <w:rPr>
        <w:rFonts w:hint="default"/>
        <w:lang w:val="ru-RU" w:eastAsia="en-US" w:bidi="ar-SA"/>
      </w:rPr>
    </w:lvl>
    <w:lvl w:ilvl="5" w:tplc="1A64CE1A">
      <w:numFmt w:val="bullet"/>
      <w:lvlText w:val="•"/>
      <w:lvlJc w:val="left"/>
      <w:pPr>
        <w:ind w:left="4350" w:hanging="182"/>
      </w:pPr>
      <w:rPr>
        <w:rFonts w:hint="default"/>
        <w:lang w:val="ru-RU" w:eastAsia="en-US" w:bidi="ar-SA"/>
      </w:rPr>
    </w:lvl>
    <w:lvl w:ilvl="6" w:tplc="4BA68580">
      <w:numFmt w:val="bullet"/>
      <w:lvlText w:val="•"/>
      <w:lvlJc w:val="left"/>
      <w:pPr>
        <w:ind w:left="5160" w:hanging="182"/>
      </w:pPr>
      <w:rPr>
        <w:rFonts w:hint="default"/>
        <w:lang w:val="ru-RU" w:eastAsia="en-US" w:bidi="ar-SA"/>
      </w:rPr>
    </w:lvl>
    <w:lvl w:ilvl="7" w:tplc="EF4839E8">
      <w:numFmt w:val="bullet"/>
      <w:lvlText w:val="•"/>
      <w:lvlJc w:val="left"/>
      <w:pPr>
        <w:ind w:left="5970" w:hanging="182"/>
      </w:pPr>
      <w:rPr>
        <w:rFonts w:hint="default"/>
        <w:lang w:val="ru-RU" w:eastAsia="en-US" w:bidi="ar-SA"/>
      </w:rPr>
    </w:lvl>
    <w:lvl w:ilvl="8" w:tplc="0802A5AA">
      <w:numFmt w:val="bullet"/>
      <w:lvlText w:val="•"/>
      <w:lvlJc w:val="left"/>
      <w:pPr>
        <w:ind w:left="6780" w:hanging="182"/>
      </w:pPr>
      <w:rPr>
        <w:rFonts w:hint="default"/>
        <w:lang w:val="ru-RU" w:eastAsia="en-US" w:bidi="ar-SA"/>
      </w:rPr>
    </w:lvl>
  </w:abstractNum>
  <w:abstractNum w:abstractNumId="164">
    <w:nsid w:val="36F062FF"/>
    <w:multiLevelType w:val="hybridMultilevel"/>
    <w:tmpl w:val="14960050"/>
    <w:lvl w:ilvl="0" w:tplc="4A40CA3C">
      <w:start w:val="1"/>
      <w:numFmt w:val="decimal"/>
      <w:lvlText w:val="%1."/>
      <w:lvlJc w:val="left"/>
      <w:pPr>
        <w:ind w:left="290" w:hanging="182"/>
        <w:jc w:val="left"/>
      </w:pPr>
      <w:rPr>
        <w:rFonts w:ascii="Times New Roman" w:eastAsia="Times New Roman" w:hAnsi="Times New Roman" w:cs="Times New Roman" w:hint="default"/>
        <w:b w:val="0"/>
        <w:bCs w:val="0"/>
        <w:i w:val="0"/>
        <w:iCs w:val="0"/>
        <w:spacing w:val="-2"/>
        <w:w w:val="99"/>
        <w:sz w:val="22"/>
        <w:szCs w:val="22"/>
        <w:lang w:val="ru-RU" w:eastAsia="en-US" w:bidi="ar-SA"/>
      </w:rPr>
    </w:lvl>
    <w:lvl w:ilvl="1" w:tplc="0E1A7014">
      <w:numFmt w:val="bullet"/>
      <w:lvlText w:val="•"/>
      <w:lvlJc w:val="left"/>
      <w:pPr>
        <w:ind w:left="1107" w:hanging="182"/>
      </w:pPr>
      <w:rPr>
        <w:rFonts w:hint="default"/>
        <w:lang w:val="ru-RU" w:eastAsia="en-US" w:bidi="ar-SA"/>
      </w:rPr>
    </w:lvl>
    <w:lvl w:ilvl="2" w:tplc="188E5024">
      <w:numFmt w:val="bullet"/>
      <w:lvlText w:val="•"/>
      <w:lvlJc w:val="left"/>
      <w:pPr>
        <w:ind w:left="1915" w:hanging="182"/>
      </w:pPr>
      <w:rPr>
        <w:rFonts w:hint="default"/>
        <w:lang w:val="ru-RU" w:eastAsia="en-US" w:bidi="ar-SA"/>
      </w:rPr>
    </w:lvl>
    <w:lvl w:ilvl="3" w:tplc="DEAE7458">
      <w:numFmt w:val="bullet"/>
      <w:lvlText w:val="•"/>
      <w:lvlJc w:val="left"/>
      <w:pPr>
        <w:ind w:left="2723" w:hanging="182"/>
      </w:pPr>
      <w:rPr>
        <w:rFonts w:hint="default"/>
        <w:lang w:val="ru-RU" w:eastAsia="en-US" w:bidi="ar-SA"/>
      </w:rPr>
    </w:lvl>
    <w:lvl w:ilvl="4" w:tplc="D59071BC">
      <w:numFmt w:val="bullet"/>
      <w:lvlText w:val="•"/>
      <w:lvlJc w:val="left"/>
      <w:pPr>
        <w:ind w:left="3531" w:hanging="182"/>
      </w:pPr>
      <w:rPr>
        <w:rFonts w:hint="default"/>
        <w:lang w:val="ru-RU" w:eastAsia="en-US" w:bidi="ar-SA"/>
      </w:rPr>
    </w:lvl>
    <w:lvl w:ilvl="5" w:tplc="94D8C8B2">
      <w:numFmt w:val="bullet"/>
      <w:lvlText w:val="•"/>
      <w:lvlJc w:val="left"/>
      <w:pPr>
        <w:ind w:left="4339" w:hanging="182"/>
      </w:pPr>
      <w:rPr>
        <w:rFonts w:hint="default"/>
        <w:lang w:val="ru-RU" w:eastAsia="en-US" w:bidi="ar-SA"/>
      </w:rPr>
    </w:lvl>
    <w:lvl w:ilvl="6" w:tplc="CF6ACEB0">
      <w:numFmt w:val="bullet"/>
      <w:lvlText w:val="•"/>
      <w:lvlJc w:val="left"/>
      <w:pPr>
        <w:ind w:left="5146" w:hanging="182"/>
      </w:pPr>
      <w:rPr>
        <w:rFonts w:hint="default"/>
        <w:lang w:val="ru-RU" w:eastAsia="en-US" w:bidi="ar-SA"/>
      </w:rPr>
    </w:lvl>
    <w:lvl w:ilvl="7" w:tplc="E64440AA">
      <w:numFmt w:val="bullet"/>
      <w:lvlText w:val="•"/>
      <w:lvlJc w:val="left"/>
      <w:pPr>
        <w:ind w:left="5954" w:hanging="182"/>
      </w:pPr>
      <w:rPr>
        <w:rFonts w:hint="default"/>
        <w:lang w:val="ru-RU" w:eastAsia="en-US" w:bidi="ar-SA"/>
      </w:rPr>
    </w:lvl>
    <w:lvl w:ilvl="8" w:tplc="264C95AE">
      <w:numFmt w:val="bullet"/>
      <w:lvlText w:val="•"/>
      <w:lvlJc w:val="left"/>
      <w:pPr>
        <w:ind w:left="6762" w:hanging="182"/>
      </w:pPr>
      <w:rPr>
        <w:rFonts w:hint="default"/>
        <w:lang w:val="ru-RU" w:eastAsia="en-US" w:bidi="ar-SA"/>
      </w:rPr>
    </w:lvl>
  </w:abstractNum>
  <w:abstractNum w:abstractNumId="165">
    <w:nsid w:val="372C499F"/>
    <w:multiLevelType w:val="hybridMultilevel"/>
    <w:tmpl w:val="2C1EC1BA"/>
    <w:lvl w:ilvl="0" w:tplc="B3FA11C0">
      <w:start w:val="1"/>
      <w:numFmt w:val="decimal"/>
      <w:lvlText w:val="%1."/>
      <w:lvlJc w:val="left"/>
      <w:pPr>
        <w:ind w:left="290" w:hanging="182"/>
        <w:jc w:val="left"/>
      </w:pPr>
      <w:rPr>
        <w:rFonts w:ascii="Times New Roman" w:eastAsia="Times New Roman" w:hAnsi="Times New Roman" w:cs="Times New Roman" w:hint="default"/>
        <w:b w:val="0"/>
        <w:bCs w:val="0"/>
        <w:i w:val="0"/>
        <w:iCs w:val="0"/>
        <w:spacing w:val="-2"/>
        <w:w w:val="99"/>
        <w:sz w:val="22"/>
        <w:szCs w:val="22"/>
        <w:lang w:val="ru-RU" w:eastAsia="en-US" w:bidi="ar-SA"/>
      </w:rPr>
    </w:lvl>
    <w:lvl w:ilvl="1" w:tplc="5352F9A4">
      <w:numFmt w:val="bullet"/>
      <w:lvlText w:val="•"/>
      <w:lvlJc w:val="left"/>
      <w:pPr>
        <w:ind w:left="1110" w:hanging="182"/>
      </w:pPr>
      <w:rPr>
        <w:rFonts w:hint="default"/>
        <w:lang w:val="ru-RU" w:eastAsia="en-US" w:bidi="ar-SA"/>
      </w:rPr>
    </w:lvl>
    <w:lvl w:ilvl="2" w:tplc="8AAEE120">
      <w:numFmt w:val="bullet"/>
      <w:lvlText w:val="•"/>
      <w:lvlJc w:val="left"/>
      <w:pPr>
        <w:ind w:left="1920" w:hanging="182"/>
      </w:pPr>
      <w:rPr>
        <w:rFonts w:hint="default"/>
        <w:lang w:val="ru-RU" w:eastAsia="en-US" w:bidi="ar-SA"/>
      </w:rPr>
    </w:lvl>
    <w:lvl w:ilvl="3" w:tplc="09F0B836">
      <w:numFmt w:val="bullet"/>
      <w:lvlText w:val="•"/>
      <w:lvlJc w:val="left"/>
      <w:pPr>
        <w:ind w:left="2730" w:hanging="182"/>
      </w:pPr>
      <w:rPr>
        <w:rFonts w:hint="default"/>
        <w:lang w:val="ru-RU" w:eastAsia="en-US" w:bidi="ar-SA"/>
      </w:rPr>
    </w:lvl>
    <w:lvl w:ilvl="4" w:tplc="997221D4">
      <w:numFmt w:val="bullet"/>
      <w:lvlText w:val="•"/>
      <w:lvlJc w:val="left"/>
      <w:pPr>
        <w:ind w:left="3540" w:hanging="182"/>
      </w:pPr>
      <w:rPr>
        <w:rFonts w:hint="default"/>
        <w:lang w:val="ru-RU" w:eastAsia="en-US" w:bidi="ar-SA"/>
      </w:rPr>
    </w:lvl>
    <w:lvl w:ilvl="5" w:tplc="4C8031FC">
      <w:numFmt w:val="bullet"/>
      <w:lvlText w:val="•"/>
      <w:lvlJc w:val="left"/>
      <w:pPr>
        <w:ind w:left="4350" w:hanging="182"/>
      </w:pPr>
      <w:rPr>
        <w:rFonts w:hint="default"/>
        <w:lang w:val="ru-RU" w:eastAsia="en-US" w:bidi="ar-SA"/>
      </w:rPr>
    </w:lvl>
    <w:lvl w:ilvl="6" w:tplc="0BCE63C6">
      <w:numFmt w:val="bullet"/>
      <w:lvlText w:val="•"/>
      <w:lvlJc w:val="left"/>
      <w:pPr>
        <w:ind w:left="5160" w:hanging="182"/>
      </w:pPr>
      <w:rPr>
        <w:rFonts w:hint="default"/>
        <w:lang w:val="ru-RU" w:eastAsia="en-US" w:bidi="ar-SA"/>
      </w:rPr>
    </w:lvl>
    <w:lvl w:ilvl="7" w:tplc="207A5C86">
      <w:numFmt w:val="bullet"/>
      <w:lvlText w:val="•"/>
      <w:lvlJc w:val="left"/>
      <w:pPr>
        <w:ind w:left="5970" w:hanging="182"/>
      </w:pPr>
      <w:rPr>
        <w:rFonts w:hint="default"/>
        <w:lang w:val="ru-RU" w:eastAsia="en-US" w:bidi="ar-SA"/>
      </w:rPr>
    </w:lvl>
    <w:lvl w:ilvl="8" w:tplc="D2ACBD62">
      <w:numFmt w:val="bullet"/>
      <w:lvlText w:val="•"/>
      <w:lvlJc w:val="left"/>
      <w:pPr>
        <w:ind w:left="6780" w:hanging="182"/>
      </w:pPr>
      <w:rPr>
        <w:rFonts w:hint="default"/>
        <w:lang w:val="ru-RU" w:eastAsia="en-US" w:bidi="ar-SA"/>
      </w:rPr>
    </w:lvl>
  </w:abstractNum>
  <w:abstractNum w:abstractNumId="166">
    <w:nsid w:val="38C340E3"/>
    <w:multiLevelType w:val="hybridMultilevel"/>
    <w:tmpl w:val="14FC86DE"/>
    <w:lvl w:ilvl="0" w:tplc="5DB429DC">
      <w:numFmt w:val="bullet"/>
      <w:lvlText w:val="-"/>
      <w:lvlJc w:val="left"/>
      <w:pPr>
        <w:ind w:left="112"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3F98308C">
      <w:numFmt w:val="bullet"/>
      <w:lvlText w:val="•"/>
      <w:lvlJc w:val="left"/>
      <w:pPr>
        <w:ind w:left="1085" w:hanging="140"/>
      </w:pPr>
      <w:rPr>
        <w:rFonts w:hint="default"/>
        <w:lang w:val="ru-RU" w:eastAsia="en-US" w:bidi="ar-SA"/>
      </w:rPr>
    </w:lvl>
    <w:lvl w:ilvl="2" w:tplc="D146EF8C">
      <w:numFmt w:val="bullet"/>
      <w:lvlText w:val="•"/>
      <w:lvlJc w:val="left"/>
      <w:pPr>
        <w:ind w:left="2050" w:hanging="140"/>
      </w:pPr>
      <w:rPr>
        <w:rFonts w:hint="default"/>
        <w:lang w:val="ru-RU" w:eastAsia="en-US" w:bidi="ar-SA"/>
      </w:rPr>
    </w:lvl>
    <w:lvl w:ilvl="3" w:tplc="82F2DD68">
      <w:numFmt w:val="bullet"/>
      <w:lvlText w:val="•"/>
      <w:lvlJc w:val="left"/>
      <w:pPr>
        <w:ind w:left="3015" w:hanging="140"/>
      </w:pPr>
      <w:rPr>
        <w:rFonts w:hint="default"/>
        <w:lang w:val="ru-RU" w:eastAsia="en-US" w:bidi="ar-SA"/>
      </w:rPr>
    </w:lvl>
    <w:lvl w:ilvl="4" w:tplc="86607F7A">
      <w:numFmt w:val="bullet"/>
      <w:lvlText w:val="•"/>
      <w:lvlJc w:val="left"/>
      <w:pPr>
        <w:ind w:left="3980" w:hanging="140"/>
      </w:pPr>
      <w:rPr>
        <w:rFonts w:hint="default"/>
        <w:lang w:val="ru-RU" w:eastAsia="en-US" w:bidi="ar-SA"/>
      </w:rPr>
    </w:lvl>
    <w:lvl w:ilvl="5" w:tplc="0F64B7E8">
      <w:numFmt w:val="bullet"/>
      <w:lvlText w:val="•"/>
      <w:lvlJc w:val="left"/>
      <w:pPr>
        <w:ind w:left="4945" w:hanging="140"/>
      </w:pPr>
      <w:rPr>
        <w:rFonts w:hint="default"/>
        <w:lang w:val="ru-RU" w:eastAsia="en-US" w:bidi="ar-SA"/>
      </w:rPr>
    </w:lvl>
    <w:lvl w:ilvl="6" w:tplc="D25CD304">
      <w:numFmt w:val="bullet"/>
      <w:lvlText w:val="•"/>
      <w:lvlJc w:val="left"/>
      <w:pPr>
        <w:ind w:left="5910" w:hanging="140"/>
      </w:pPr>
      <w:rPr>
        <w:rFonts w:hint="default"/>
        <w:lang w:val="ru-RU" w:eastAsia="en-US" w:bidi="ar-SA"/>
      </w:rPr>
    </w:lvl>
    <w:lvl w:ilvl="7" w:tplc="DC2AE326">
      <w:numFmt w:val="bullet"/>
      <w:lvlText w:val="•"/>
      <w:lvlJc w:val="left"/>
      <w:pPr>
        <w:ind w:left="6875" w:hanging="140"/>
      </w:pPr>
      <w:rPr>
        <w:rFonts w:hint="default"/>
        <w:lang w:val="ru-RU" w:eastAsia="en-US" w:bidi="ar-SA"/>
      </w:rPr>
    </w:lvl>
    <w:lvl w:ilvl="8" w:tplc="C218AC94">
      <w:numFmt w:val="bullet"/>
      <w:lvlText w:val="•"/>
      <w:lvlJc w:val="left"/>
      <w:pPr>
        <w:ind w:left="7840" w:hanging="140"/>
      </w:pPr>
      <w:rPr>
        <w:rFonts w:hint="default"/>
        <w:lang w:val="ru-RU" w:eastAsia="en-US" w:bidi="ar-SA"/>
      </w:rPr>
    </w:lvl>
  </w:abstractNum>
  <w:abstractNum w:abstractNumId="167">
    <w:nsid w:val="38C632A0"/>
    <w:multiLevelType w:val="hybridMultilevel"/>
    <w:tmpl w:val="DEACFC00"/>
    <w:lvl w:ilvl="0" w:tplc="1CA2FA46">
      <w:start w:val="1"/>
      <w:numFmt w:val="decimal"/>
      <w:lvlText w:val="%1."/>
      <w:lvlJc w:val="left"/>
      <w:pPr>
        <w:ind w:left="290" w:hanging="182"/>
        <w:jc w:val="left"/>
      </w:pPr>
      <w:rPr>
        <w:rFonts w:ascii="Times New Roman" w:eastAsia="Times New Roman" w:hAnsi="Times New Roman" w:cs="Times New Roman" w:hint="default"/>
        <w:b w:val="0"/>
        <w:bCs w:val="0"/>
        <w:i w:val="0"/>
        <w:iCs w:val="0"/>
        <w:spacing w:val="-2"/>
        <w:w w:val="99"/>
        <w:sz w:val="22"/>
        <w:szCs w:val="22"/>
        <w:lang w:val="ru-RU" w:eastAsia="en-US" w:bidi="ar-SA"/>
      </w:rPr>
    </w:lvl>
    <w:lvl w:ilvl="1" w:tplc="1B2012E2">
      <w:numFmt w:val="bullet"/>
      <w:lvlText w:val="•"/>
      <w:lvlJc w:val="left"/>
      <w:pPr>
        <w:ind w:left="1107" w:hanging="182"/>
      </w:pPr>
      <w:rPr>
        <w:rFonts w:hint="default"/>
        <w:lang w:val="ru-RU" w:eastAsia="en-US" w:bidi="ar-SA"/>
      </w:rPr>
    </w:lvl>
    <w:lvl w:ilvl="2" w:tplc="E29E64B6">
      <w:numFmt w:val="bullet"/>
      <w:lvlText w:val="•"/>
      <w:lvlJc w:val="left"/>
      <w:pPr>
        <w:ind w:left="1915" w:hanging="182"/>
      </w:pPr>
      <w:rPr>
        <w:rFonts w:hint="default"/>
        <w:lang w:val="ru-RU" w:eastAsia="en-US" w:bidi="ar-SA"/>
      </w:rPr>
    </w:lvl>
    <w:lvl w:ilvl="3" w:tplc="39B426EE">
      <w:numFmt w:val="bullet"/>
      <w:lvlText w:val="•"/>
      <w:lvlJc w:val="left"/>
      <w:pPr>
        <w:ind w:left="2723" w:hanging="182"/>
      </w:pPr>
      <w:rPr>
        <w:rFonts w:hint="default"/>
        <w:lang w:val="ru-RU" w:eastAsia="en-US" w:bidi="ar-SA"/>
      </w:rPr>
    </w:lvl>
    <w:lvl w:ilvl="4" w:tplc="F9B2EC16">
      <w:numFmt w:val="bullet"/>
      <w:lvlText w:val="•"/>
      <w:lvlJc w:val="left"/>
      <w:pPr>
        <w:ind w:left="3531" w:hanging="182"/>
      </w:pPr>
      <w:rPr>
        <w:rFonts w:hint="default"/>
        <w:lang w:val="ru-RU" w:eastAsia="en-US" w:bidi="ar-SA"/>
      </w:rPr>
    </w:lvl>
    <w:lvl w:ilvl="5" w:tplc="A7E8E596">
      <w:numFmt w:val="bullet"/>
      <w:lvlText w:val="•"/>
      <w:lvlJc w:val="left"/>
      <w:pPr>
        <w:ind w:left="4339" w:hanging="182"/>
      </w:pPr>
      <w:rPr>
        <w:rFonts w:hint="default"/>
        <w:lang w:val="ru-RU" w:eastAsia="en-US" w:bidi="ar-SA"/>
      </w:rPr>
    </w:lvl>
    <w:lvl w:ilvl="6" w:tplc="6AC6C78E">
      <w:numFmt w:val="bullet"/>
      <w:lvlText w:val="•"/>
      <w:lvlJc w:val="left"/>
      <w:pPr>
        <w:ind w:left="5146" w:hanging="182"/>
      </w:pPr>
      <w:rPr>
        <w:rFonts w:hint="default"/>
        <w:lang w:val="ru-RU" w:eastAsia="en-US" w:bidi="ar-SA"/>
      </w:rPr>
    </w:lvl>
    <w:lvl w:ilvl="7" w:tplc="286AC75A">
      <w:numFmt w:val="bullet"/>
      <w:lvlText w:val="•"/>
      <w:lvlJc w:val="left"/>
      <w:pPr>
        <w:ind w:left="5954" w:hanging="182"/>
      </w:pPr>
      <w:rPr>
        <w:rFonts w:hint="default"/>
        <w:lang w:val="ru-RU" w:eastAsia="en-US" w:bidi="ar-SA"/>
      </w:rPr>
    </w:lvl>
    <w:lvl w:ilvl="8" w:tplc="5D5CEF0E">
      <w:numFmt w:val="bullet"/>
      <w:lvlText w:val="•"/>
      <w:lvlJc w:val="left"/>
      <w:pPr>
        <w:ind w:left="6762" w:hanging="182"/>
      </w:pPr>
      <w:rPr>
        <w:rFonts w:hint="default"/>
        <w:lang w:val="ru-RU" w:eastAsia="en-US" w:bidi="ar-SA"/>
      </w:rPr>
    </w:lvl>
  </w:abstractNum>
  <w:abstractNum w:abstractNumId="168">
    <w:nsid w:val="39047F5D"/>
    <w:multiLevelType w:val="hybridMultilevel"/>
    <w:tmpl w:val="DB5AC3E2"/>
    <w:lvl w:ilvl="0" w:tplc="5DEA4878">
      <w:start w:val="8"/>
      <w:numFmt w:val="decimal"/>
      <w:lvlText w:val="%1."/>
      <w:lvlJc w:val="left"/>
      <w:pPr>
        <w:ind w:left="256" w:hanging="181"/>
        <w:jc w:val="left"/>
      </w:pPr>
      <w:rPr>
        <w:rFonts w:ascii="Times New Roman" w:eastAsia="Times New Roman" w:hAnsi="Times New Roman" w:cs="Times New Roman" w:hint="default"/>
        <w:b w:val="0"/>
        <w:bCs w:val="0"/>
        <w:i w:val="0"/>
        <w:iCs w:val="0"/>
        <w:spacing w:val="0"/>
        <w:w w:val="96"/>
        <w:sz w:val="22"/>
        <w:szCs w:val="22"/>
        <w:lang w:val="ru-RU" w:eastAsia="en-US" w:bidi="ar-SA"/>
      </w:rPr>
    </w:lvl>
    <w:lvl w:ilvl="1" w:tplc="71264B98">
      <w:numFmt w:val="bullet"/>
      <w:lvlText w:val="•"/>
      <w:lvlJc w:val="left"/>
      <w:pPr>
        <w:ind w:left="715" w:hanging="181"/>
      </w:pPr>
      <w:rPr>
        <w:rFonts w:hint="default"/>
        <w:lang w:val="ru-RU" w:eastAsia="en-US" w:bidi="ar-SA"/>
      </w:rPr>
    </w:lvl>
    <w:lvl w:ilvl="2" w:tplc="73EC9B80">
      <w:numFmt w:val="bullet"/>
      <w:lvlText w:val="•"/>
      <w:lvlJc w:val="left"/>
      <w:pPr>
        <w:ind w:left="1170" w:hanging="181"/>
      </w:pPr>
      <w:rPr>
        <w:rFonts w:hint="default"/>
        <w:lang w:val="ru-RU" w:eastAsia="en-US" w:bidi="ar-SA"/>
      </w:rPr>
    </w:lvl>
    <w:lvl w:ilvl="3" w:tplc="26A28B28">
      <w:numFmt w:val="bullet"/>
      <w:lvlText w:val="•"/>
      <w:lvlJc w:val="left"/>
      <w:pPr>
        <w:ind w:left="1625" w:hanging="181"/>
      </w:pPr>
      <w:rPr>
        <w:rFonts w:hint="default"/>
        <w:lang w:val="ru-RU" w:eastAsia="en-US" w:bidi="ar-SA"/>
      </w:rPr>
    </w:lvl>
    <w:lvl w:ilvl="4" w:tplc="E2B2459E">
      <w:numFmt w:val="bullet"/>
      <w:lvlText w:val="•"/>
      <w:lvlJc w:val="left"/>
      <w:pPr>
        <w:ind w:left="2080" w:hanging="181"/>
      </w:pPr>
      <w:rPr>
        <w:rFonts w:hint="default"/>
        <w:lang w:val="ru-RU" w:eastAsia="en-US" w:bidi="ar-SA"/>
      </w:rPr>
    </w:lvl>
    <w:lvl w:ilvl="5" w:tplc="0DAE29D4">
      <w:numFmt w:val="bullet"/>
      <w:lvlText w:val="•"/>
      <w:lvlJc w:val="left"/>
      <w:pPr>
        <w:ind w:left="2535" w:hanging="181"/>
      </w:pPr>
      <w:rPr>
        <w:rFonts w:hint="default"/>
        <w:lang w:val="ru-RU" w:eastAsia="en-US" w:bidi="ar-SA"/>
      </w:rPr>
    </w:lvl>
    <w:lvl w:ilvl="6" w:tplc="FA46D73C">
      <w:numFmt w:val="bullet"/>
      <w:lvlText w:val="•"/>
      <w:lvlJc w:val="left"/>
      <w:pPr>
        <w:ind w:left="2990" w:hanging="181"/>
      </w:pPr>
      <w:rPr>
        <w:rFonts w:hint="default"/>
        <w:lang w:val="ru-RU" w:eastAsia="en-US" w:bidi="ar-SA"/>
      </w:rPr>
    </w:lvl>
    <w:lvl w:ilvl="7" w:tplc="B9B87AAA">
      <w:numFmt w:val="bullet"/>
      <w:lvlText w:val="•"/>
      <w:lvlJc w:val="left"/>
      <w:pPr>
        <w:ind w:left="3445" w:hanging="181"/>
      </w:pPr>
      <w:rPr>
        <w:rFonts w:hint="default"/>
        <w:lang w:val="ru-RU" w:eastAsia="en-US" w:bidi="ar-SA"/>
      </w:rPr>
    </w:lvl>
    <w:lvl w:ilvl="8" w:tplc="638ECB0E">
      <w:numFmt w:val="bullet"/>
      <w:lvlText w:val="•"/>
      <w:lvlJc w:val="left"/>
      <w:pPr>
        <w:ind w:left="3900" w:hanging="181"/>
      </w:pPr>
      <w:rPr>
        <w:rFonts w:hint="default"/>
        <w:lang w:val="ru-RU" w:eastAsia="en-US" w:bidi="ar-SA"/>
      </w:rPr>
    </w:lvl>
  </w:abstractNum>
  <w:abstractNum w:abstractNumId="169">
    <w:nsid w:val="391D4E5A"/>
    <w:multiLevelType w:val="hybridMultilevel"/>
    <w:tmpl w:val="1BD65968"/>
    <w:lvl w:ilvl="0" w:tplc="4C76A96C">
      <w:start w:val="12"/>
      <w:numFmt w:val="decimal"/>
      <w:lvlText w:val="%1."/>
      <w:lvlJc w:val="left"/>
      <w:pPr>
        <w:ind w:left="472" w:hanging="361"/>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45263414">
      <w:numFmt w:val="bullet"/>
      <w:lvlText w:val="•"/>
      <w:lvlJc w:val="left"/>
      <w:pPr>
        <w:ind w:left="1416" w:hanging="361"/>
      </w:pPr>
      <w:rPr>
        <w:rFonts w:hint="default"/>
        <w:lang w:val="ru-RU" w:eastAsia="en-US" w:bidi="ar-SA"/>
      </w:rPr>
    </w:lvl>
    <w:lvl w:ilvl="2" w:tplc="5D482ACE">
      <w:numFmt w:val="bullet"/>
      <w:lvlText w:val="•"/>
      <w:lvlJc w:val="left"/>
      <w:pPr>
        <w:ind w:left="2352" w:hanging="361"/>
      </w:pPr>
      <w:rPr>
        <w:rFonts w:hint="default"/>
        <w:lang w:val="ru-RU" w:eastAsia="en-US" w:bidi="ar-SA"/>
      </w:rPr>
    </w:lvl>
    <w:lvl w:ilvl="3" w:tplc="711CB822">
      <w:numFmt w:val="bullet"/>
      <w:lvlText w:val="•"/>
      <w:lvlJc w:val="left"/>
      <w:pPr>
        <w:ind w:left="3289" w:hanging="361"/>
      </w:pPr>
      <w:rPr>
        <w:rFonts w:hint="default"/>
        <w:lang w:val="ru-RU" w:eastAsia="en-US" w:bidi="ar-SA"/>
      </w:rPr>
    </w:lvl>
    <w:lvl w:ilvl="4" w:tplc="61DEE480">
      <w:numFmt w:val="bullet"/>
      <w:lvlText w:val="•"/>
      <w:lvlJc w:val="left"/>
      <w:pPr>
        <w:ind w:left="4225" w:hanging="361"/>
      </w:pPr>
      <w:rPr>
        <w:rFonts w:hint="default"/>
        <w:lang w:val="ru-RU" w:eastAsia="en-US" w:bidi="ar-SA"/>
      </w:rPr>
    </w:lvl>
    <w:lvl w:ilvl="5" w:tplc="7E8C29D6">
      <w:numFmt w:val="bullet"/>
      <w:lvlText w:val="•"/>
      <w:lvlJc w:val="left"/>
      <w:pPr>
        <w:ind w:left="5162" w:hanging="361"/>
      </w:pPr>
      <w:rPr>
        <w:rFonts w:hint="default"/>
        <w:lang w:val="ru-RU" w:eastAsia="en-US" w:bidi="ar-SA"/>
      </w:rPr>
    </w:lvl>
    <w:lvl w:ilvl="6" w:tplc="708C39D2">
      <w:numFmt w:val="bullet"/>
      <w:lvlText w:val="•"/>
      <w:lvlJc w:val="left"/>
      <w:pPr>
        <w:ind w:left="6098" w:hanging="361"/>
      </w:pPr>
      <w:rPr>
        <w:rFonts w:hint="default"/>
        <w:lang w:val="ru-RU" w:eastAsia="en-US" w:bidi="ar-SA"/>
      </w:rPr>
    </w:lvl>
    <w:lvl w:ilvl="7" w:tplc="8AC88AC0">
      <w:numFmt w:val="bullet"/>
      <w:lvlText w:val="•"/>
      <w:lvlJc w:val="left"/>
      <w:pPr>
        <w:ind w:left="7034" w:hanging="361"/>
      </w:pPr>
      <w:rPr>
        <w:rFonts w:hint="default"/>
        <w:lang w:val="ru-RU" w:eastAsia="en-US" w:bidi="ar-SA"/>
      </w:rPr>
    </w:lvl>
    <w:lvl w:ilvl="8" w:tplc="67DE3CCA">
      <w:numFmt w:val="bullet"/>
      <w:lvlText w:val="•"/>
      <w:lvlJc w:val="left"/>
      <w:pPr>
        <w:ind w:left="7971" w:hanging="361"/>
      </w:pPr>
      <w:rPr>
        <w:rFonts w:hint="default"/>
        <w:lang w:val="ru-RU" w:eastAsia="en-US" w:bidi="ar-SA"/>
      </w:rPr>
    </w:lvl>
  </w:abstractNum>
  <w:abstractNum w:abstractNumId="170">
    <w:nsid w:val="396E5F18"/>
    <w:multiLevelType w:val="hybridMultilevel"/>
    <w:tmpl w:val="CA40AF16"/>
    <w:lvl w:ilvl="0" w:tplc="69B4A5E4">
      <w:start w:val="1"/>
      <w:numFmt w:val="decimal"/>
      <w:lvlText w:val="%1."/>
      <w:lvlJc w:val="left"/>
      <w:pPr>
        <w:ind w:left="421" w:hanging="28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8BA6F8B0">
      <w:numFmt w:val="bullet"/>
      <w:lvlText w:val="•"/>
      <w:lvlJc w:val="left"/>
      <w:pPr>
        <w:ind w:left="1934" w:hanging="282"/>
      </w:pPr>
      <w:rPr>
        <w:rFonts w:hint="default"/>
        <w:lang w:val="ru-RU" w:eastAsia="en-US" w:bidi="ar-SA"/>
      </w:rPr>
    </w:lvl>
    <w:lvl w:ilvl="2" w:tplc="F8E8A0B2">
      <w:numFmt w:val="bullet"/>
      <w:lvlText w:val="•"/>
      <w:lvlJc w:val="left"/>
      <w:pPr>
        <w:ind w:left="3449" w:hanging="282"/>
      </w:pPr>
      <w:rPr>
        <w:rFonts w:hint="default"/>
        <w:lang w:val="ru-RU" w:eastAsia="en-US" w:bidi="ar-SA"/>
      </w:rPr>
    </w:lvl>
    <w:lvl w:ilvl="3" w:tplc="5EB60708">
      <w:numFmt w:val="bullet"/>
      <w:lvlText w:val="•"/>
      <w:lvlJc w:val="left"/>
      <w:pPr>
        <w:ind w:left="4963" w:hanging="282"/>
      </w:pPr>
      <w:rPr>
        <w:rFonts w:hint="default"/>
        <w:lang w:val="ru-RU" w:eastAsia="en-US" w:bidi="ar-SA"/>
      </w:rPr>
    </w:lvl>
    <w:lvl w:ilvl="4" w:tplc="FC24B220">
      <w:numFmt w:val="bullet"/>
      <w:lvlText w:val="•"/>
      <w:lvlJc w:val="left"/>
      <w:pPr>
        <w:ind w:left="6478" w:hanging="282"/>
      </w:pPr>
      <w:rPr>
        <w:rFonts w:hint="default"/>
        <w:lang w:val="ru-RU" w:eastAsia="en-US" w:bidi="ar-SA"/>
      </w:rPr>
    </w:lvl>
    <w:lvl w:ilvl="5" w:tplc="1CF66E90">
      <w:numFmt w:val="bullet"/>
      <w:lvlText w:val="•"/>
      <w:lvlJc w:val="left"/>
      <w:pPr>
        <w:ind w:left="7992" w:hanging="282"/>
      </w:pPr>
      <w:rPr>
        <w:rFonts w:hint="default"/>
        <w:lang w:val="ru-RU" w:eastAsia="en-US" w:bidi="ar-SA"/>
      </w:rPr>
    </w:lvl>
    <w:lvl w:ilvl="6" w:tplc="E506C922">
      <w:numFmt w:val="bullet"/>
      <w:lvlText w:val="•"/>
      <w:lvlJc w:val="left"/>
      <w:pPr>
        <w:ind w:left="9507" w:hanging="282"/>
      </w:pPr>
      <w:rPr>
        <w:rFonts w:hint="default"/>
        <w:lang w:val="ru-RU" w:eastAsia="en-US" w:bidi="ar-SA"/>
      </w:rPr>
    </w:lvl>
    <w:lvl w:ilvl="7" w:tplc="A4F86374">
      <w:numFmt w:val="bullet"/>
      <w:lvlText w:val="•"/>
      <w:lvlJc w:val="left"/>
      <w:pPr>
        <w:ind w:left="11021" w:hanging="282"/>
      </w:pPr>
      <w:rPr>
        <w:rFonts w:hint="default"/>
        <w:lang w:val="ru-RU" w:eastAsia="en-US" w:bidi="ar-SA"/>
      </w:rPr>
    </w:lvl>
    <w:lvl w:ilvl="8" w:tplc="E1B21196">
      <w:numFmt w:val="bullet"/>
      <w:lvlText w:val="•"/>
      <w:lvlJc w:val="left"/>
      <w:pPr>
        <w:ind w:left="12536" w:hanging="282"/>
      </w:pPr>
      <w:rPr>
        <w:rFonts w:hint="default"/>
        <w:lang w:val="ru-RU" w:eastAsia="en-US" w:bidi="ar-SA"/>
      </w:rPr>
    </w:lvl>
  </w:abstractNum>
  <w:abstractNum w:abstractNumId="171">
    <w:nsid w:val="398449BC"/>
    <w:multiLevelType w:val="hybridMultilevel"/>
    <w:tmpl w:val="F94EEE94"/>
    <w:lvl w:ilvl="0" w:tplc="6B38B886">
      <w:start w:val="8"/>
      <w:numFmt w:val="decimal"/>
      <w:lvlText w:val="%1."/>
      <w:lvlJc w:val="left"/>
      <w:pPr>
        <w:ind w:left="256" w:hanging="181"/>
        <w:jc w:val="left"/>
      </w:pPr>
      <w:rPr>
        <w:rFonts w:ascii="Times New Roman" w:eastAsia="Times New Roman" w:hAnsi="Times New Roman" w:cs="Times New Roman" w:hint="default"/>
        <w:b w:val="0"/>
        <w:bCs w:val="0"/>
        <w:i w:val="0"/>
        <w:iCs w:val="0"/>
        <w:spacing w:val="0"/>
        <w:w w:val="96"/>
        <w:sz w:val="22"/>
        <w:szCs w:val="22"/>
        <w:lang w:val="ru-RU" w:eastAsia="en-US" w:bidi="ar-SA"/>
      </w:rPr>
    </w:lvl>
    <w:lvl w:ilvl="1" w:tplc="736EA80A">
      <w:numFmt w:val="bullet"/>
      <w:lvlText w:val="•"/>
      <w:lvlJc w:val="left"/>
      <w:pPr>
        <w:ind w:left="715" w:hanging="181"/>
      </w:pPr>
      <w:rPr>
        <w:rFonts w:hint="default"/>
        <w:lang w:val="ru-RU" w:eastAsia="en-US" w:bidi="ar-SA"/>
      </w:rPr>
    </w:lvl>
    <w:lvl w:ilvl="2" w:tplc="1C344624">
      <w:numFmt w:val="bullet"/>
      <w:lvlText w:val="•"/>
      <w:lvlJc w:val="left"/>
      <w:pPr>
        <w:ind w:left="1170" w:hanging="181"/>
      </w:pPr>
      <w:rPr>
        <w:rFonts w:hint="default"/>
        <w:lang w:val="ru-RU" w:eastAsia="en-US" w:bidi="ar-SA"/>
      </w:rPr>
    </w:lvl>
    <w:lvl w:ilvl="3" w:tplc="64381B66">
      <w:numFmt w:val="bullet"/>
      <w:lvlText w:val="•"/>
      <w:lvlJc w:val="left"/>
      <w:pPr>
        <w:ind w:left="1625" w:hanging="181"/>
      </w:pPr>
      <w:rPr>
        <w:rFonts w:hint="default"/>
        <w:lang w:val="ru-RU" w:eastAsia="en-US" w:bidi="ar-SA"/>
      </w:rPr>
    </w:lvl>
    <w:lvl w:ilvl="4" w:tplc="5DBEA8D8">
      <w:numFmt w:val="bullet"/>
      <w:lvlText w:val="•"/>
      <w:lvlJc w:val="left"/>
      <w:pPr>
        <w:ind w:left="2080" w:hanging="181"/>
      </w:pPr>
      <w:rPr>
        <w:rFonts w:hint="default"/>
        <w:lang w:val="ru-RU" w:eastAsia="en-US" w:bidi="ar-SA"/>
      </w:rPr>
    </w:lvl>
    <w:lvl w:ilvl="5" w:tplc="120A4C48">
      <w:numFmt w:val="bullet"/>
      <w:lvlText w:val="•"/>
      <w:lvlJc w:val="left"/>
      <w:pPr>
        <w:ind w:left="2535" w:hanging="181"/>
      </w:pPr>
      <w:rPr>
        <w:rFonts w:hint="default"/>
        <w:lang w:val="ru-RU" w:eastAsia="en-US" w:bidi="ar-SA"/>
      </w:rPr>
    </w:lvl>
    <w:lvl w:ilvl="6" w:tplc="BA2CBF50">
      <w:numFmt w:val="bullet"/>
      <w:lvlText w:val="•"/>
      <w:lvlJc w:val="left"/>
      <w:pPr>
        <w:ind w:left="2990" w:hanging="181"/>
      </w:pPr>
      <w:rPr>
        <w:rFonts w:hint="default"/>
        <w:lang w:val="ru-RU" w:eastAsia="en-US" w:bidi="ar-SA"/>
      </w:rPr>
    </w:lvl>
    <w:lvl w:ilvl="7" w:tplc="09F8E676">
      <w:numFmt w:val="bullet"/>
      <w:lvlText w:val="•"/>
      <w:lvlJc w:val="left"/>
      <w:pPr>
        <w:ind w:left="3445" w:hanging="181"/>
      </w:pPr>
      <w:rPr>
        <w:rFonts w:hint="default"/>
        <w:lang w:val="ru-RU" w:eastAsia="en-US" w:bidi="ar-SA"/>
      </w:rPr>
    </w:lvl>
    <w:lvl w:ilvl="8" w:tplc="D9D8BCB4">
      <w:numFmt w:val="bullet"/>
      <w:lvlText w:val="•"/>
      <w:lvlJc w:val="left"/>
      <w:pPr>
        <w:ind w:left="3900" w:hanging="181"/>
      </w:pPr>
      <w:rPr>
        <w:rFonts w:hint="default"/>
        <w:lang w:val="ru-RU" w:eastAsia="en-US" w:bidi="ar-SA"/>
      </w:rPr>
    </w:lvl>
  </w:abstractNum>
  <w:abstractNum w:abstractNumId="172">
    <w:nsid w:val="398F7427"/>
    <w:multiLevelType w:val="hybridMultilevel"/>
    <w:tmpl w:val="A8149F70"/>
    <w:lvl w:ilvl="0" w:tplc="F468E72A">
      <w:start w:val="1"/>
      <w:numFmt w:val="decimal"/>
      <w:lvlText w:val="%1."/>
      <w:lvlJc w:val="left"/>
      <w:pPr>
        <w:ind w:left="290" w:hanging="182"/>
        <w:jc w:val="left"/>
      </w:pPr>
      <w:rPr>
        <w:rFonts w:ascii="Times New Roman" w:eastAsia="Times New Roman" w:hAnsi="Times New Roman" w:cs="Times New Roman" w:hint="default"/>
        <w:b w:val="0"/>
        <w:bCs w:val="0"/>
        <w:i w:val="0"/>
        <w:iCs w:val="0"/>
        <w:spacing w:val="-2"/>
        <w:w w:val="99"/>
        <w:sz w:val="22"/>
        <w:szCs w:val="22"/>
        <w:lang w:val="ru-RU" w:eastAsia="en-US" w:bidi="ar-SA"/>
      </w:rPr>
    </w:lvl>
    <w:lvl w:ilvl="1" w:tplc="D2743454">
      <w:numFmt w:val="bullet"/>
      <w:lvlText w:val="•"/>
      <w:lvlJc w:val="left"/>
      <w:pPr>
        <w:ind w:left="1110" w:hanging="182"/>
      </w:pPr>
      <w:rPr>
        <w:rFonts w:hint="default"/>
        <w:lang w:val="ru-RU" w:eastAsia="en-US" w:bidi="ar-SA"/>
      </w:rPr>
    </w:lvl>
    <w:lvl w:ilvl="2" w:tplc="C0B4601E">
      <w:numFmt w:val="bullet"/>
      <w:lvlText w:val="•"/>
      <w:lvlJc w:val="left"/>
      <w:pPr>
        <w:ind w:left="1920" w:hanging="182"/>
      </w:pPr>
      <w:rPr>
        <w:rFonts w:hint="default"/>
        <w:lang w:val="ru-RU" w:eastAsia="en-US" w:bidi="ar-SA"/>
      </w:rPr>
    </w:lvl>
    <w:lvl w:ilvl="3" w:tplc="EBACDF1E">
      <w:numFmt w:val="bullet"/>
      <w:lvlText w:val="•"/>
      <w:lvlJc w:val="left"/>
      <w:pPr>
        <w:ind w:left="2730" w:hanging="182"/>
      </w:pPr>
      <w:rPr>
        <w:rFonts w:hint="default"/>
        <w:lang w:val="ru-RU" w:eastAsia="en-US" w:bidi="ar-SA"/>
      </w:rPr>
    </w:lvl>
    <w:lvl w:ilvl="4" w:tplc="0B62150E">
      <w:numFmt w:val="bullet"/>
      <w:lvlText w:val="•"/>
      <w:lvlJc w:val="left"/>
      <w:pPr>
        <w:ind w:left="3540" w:hanging="182"/>
      </w:pPr>
      <w:rPr>
        <w:rFonts w:hint="default"/>
        <w:lang w:val="ru-RU" w:eastAsia="en-US" w:bidi="ar-SA"/>
      </w:rPr>
    </w:lvl>
    <w:lvl w:ilvl="5" w:tplc="01A21634">
      <w:numFmt w:val="bullet"/>
      <w:lvlText w:val="•"/>
      <w:lvlJc w:val="left"/>
      <w:pPr>
        <w:ind w:left="4350" w:hanging="182"/>
      </w:pPr>
      <w:rPr>
        <w:rFonts w:hint="default"/>
        <w:lang w:val="ru-RU" w:eastAsia="en-US" w:bidi="ar-SA"/>
      </w:rPr>
    </w:lvl>
    <w:lvl w:ilvl="6" w:tplc="2432E6F4">
      <w:numFmt w:val="bullet"/>
      <w:lvlText w:val="•"/>
      <w:lvlJc w:val="left"/>
      <w:pPr>
        <w:ind w:left="5160" w:hanging="182"/>
      </w:pPr>
      <w:rPr>
        <w:rFonts w:hint="default"/>
        <w:lang w:val="ru-RU" w:eastAsia="en-US" w:bidi="ar-SA"/>
      </w:rPr>
    </w:lvl>
    <w:lvl w:ilvl="7" w:tplc="99FE2106">
      <w:numFmt w:val="bullet"/>
      <w:lvlText w:val="•"/>
      <w:lvlJc w:val="left"/>
      <w:pPr>
        <w:ind w:left="5970" w:hanging="182"/>
      </w:pPr>
      <w:rPr>
        <w:rFonts w:hint="default"/>
        <w:lang w:val="ru-RU" w:eastAsia="en-US" w:bidi="ar-SA"/>
      </w:rPr>
    </w:lvl>
    <w:lvl w:ilvl="8" w:tplc="53AC8764">
      <w:numFmt w:val="bullet"/>
      <w:lvlText w:val="•"/>
      <w:lvlJc w:val="left"/>
      <w:pPr>
        <w:ind w:left="6780" w:hanging="182"/>
      </w:pPr>
      <w:rPr>
        <w:rFonts w:hint="default"/>
        <w:lang w:val="ru-RU" w:eastAsia="en-US" w:bidi="ar-SA"/>
      </w:rPr>
    </w:lvl>
  </w:abstractNum>
  <w:abstractNum w:abstractNumId="173">
    <w:nsid w:val="39937672"/>
    <w:multiLevelType w:val="hybridMultilevel"/>
    <w:tmpl w:val="A614CE9A"/>
    <w:lvl w:ilvl="0" w:tplc="7BF61F50">
      <w:start w:val="11"/>
      <w:numFmt w:val="decimal"/>
      <w:lvlText w:val="%1."/>
      <w:lvlJc w:val="left"/>
      <w:pPr>
        <w:ind w:left="75" w:hanging="301"/>
        <w:jc w:val="left"/>
      </w:pPr>
      <w:rPr>
        <w:rFonts w:ascii="Times New Roman" w:eastAsia="Times New Roman" w:hAnsi="Times New Roman" w:cs="Times New Roman" w:hint="default"/>
        <w:b w:val="0"/>
        <w:bCs w:val="0"/>
        <w:i w:val="0"/>
        <w:iCs w:val="0"/>
        <w:spacing w:val="-1"/>
        <w:w w:val="100"/>
        <w:sz w:val="22"/>
        <w:szCs w:val="22"/>
        <w:lang w:val="ru-RU" w:eastAsia="en-US" w:bidi="ar-SA"/>
      </w:rPr>
    </w:lvl>
    <w:lvl w:ilvl="1" w:tplc="B4A23F40">
      <w:numFmt w:val="bullet"/>
      <w:lvlText w:val="•"/>
      <w:lvlJc w:val="left"/>
      <w:pPr>
        <w:ind w:left="553" w:hanging="301"/>
      </w:pPr>
      <w:rPr>
        <w:rFonts w:hint="default"/>
        <w:lang w:val="ru-RU" w:eastAsia="en-US" w:bidi="ar-SA"/>
      </w:rPr>
    </w:lvl>
    <w:lvl w:ilvl="2" w:tplc="EE56D89A">
      <w:numFmt w:val="bullet"/>
      <w:lvlText w:val="•"/>
      <w:lvlJc w:val="left"/>
      <w:pPr>
        <w:ind w:left="1026" w:hanging="301"/>
      </w:pPr>
      <w:rPr>
        <w:rFonts w:hint="default"/>
        <w:lang w:val="ru-RU" w:eastAsia="en-US" w:bidi="ar-SA"/>
      </w:rPr>
    </w:lvl>
    <w:lvl w:ilvl="3" w:tplc="121044FC">
      <w:numFmt w:val="bullet"/>
      <w:lvlText w:val="•"/>
      <w:lvlJc w:val="left"/>
      <w:pPr>
        <w:ind w:left="1499" w:hanging="301"/>
      </w:pPr>
      <w:rPr>
        <w:rFonts w:hint="default"/>
        <w:lang w:val="ru-RU" w:eastAsia="en-US" w:bidi="ar-SA"/>
      </w:rPr>
    </w:lvl>
    <w:lvl w:ilvl="4" w:tplc="FBE66836">
      <w:numFmt w:val="bullet"/>
      <w:lvlText w:val="•"/>
      <w:lvlJc w:val="left"/>
      <w:pPr>
        <w:ind w:left="1972" w:hanging="301"/>
      </w:pPr>
      <w:rPr>
        <w:rFonts w:hint="default"/>
        <w:lang w:val="ru-RU" w:eastAsia="en-US" w:bidi="ar-SA"/>
      </w:rPr>
    </w:lvl>
    <w:lvl w:ilvl="5" w:tplc="51825CC2">
      <w:numFmt w:val="bullet"/>
      <w:lvlText w:val="•"/>
      <w:lvlJc w:val="left"/>
      <w:pPr>
        <w:ind w:left="2445" w:hanging="301"/>
      </w:pPr>
      <w:rPr>
        <w:rFonts w:hint="default"/>
        <w:lang w:val="ru-RU" w:eastAsia="en-US" w:bidi="ar-SA"/>
      </w:rPr>
    </w:lvl>
    <w:lvl w:ilvl="6" w:tplc="E7B0D9FC">
      <w:numFmt w:val="bullet"/>
      <w:lvlText w:val="•"/>
      <w:lvlJc w:val="left"/>
      <w:pPr>
        <w:ind w:left="2918" w:hanging="301"/>
      </w:pPr>
      <w:rPr>
        <w:rFonts w:hint="default"/>
        <w:lang w:val="ru-RU" w:eastAsia="en-US" w:bidi="ar-SA"/>
      </w:rPr>
    </w:lvl>
    <w:lvl w:ilvl="7" w:tplc="3A180FEE">
      <w:numFmt w:val="bullet"/>
      <w:lvlText w:val="•"/>
      <w:lvlJc w:val="left"/>
      <w:pPr>
        <w:ind w:left="3391" w:hanging="301"/>
      </w:pPr>
      <w:rPr>
        <w:rFonts w:hint="default"/>
        <w:lang w:val="ru-RU" w:eastAsia="en-US" w:bidi="ar-SA"/>
      </w:rPr>
    </w:lvl>
    <w:lvl w:ilvl="8" w:tplc="9BA8EAD8">
      <w:numFmt w:val="bullet"/>
      <w:lvlText w:val="•"/>
      <w:lvlJc w:val="left"/>
      <w:pPr>
        <w:ind w:left="3864" w:hanging="301"/>
      </w:pPr>
      <w:rPr>
        <w:rFonts w:hint="default"/>
        <w:lang w:val="ru-RU" w:eastAsia="en-US" w:bidi="ar-SA"/>
      </w:rPr>
    </w:lvl>
  </w:abstractNum>
  <w:abstractNum w:abstractNumId="174">
    <w:nsid w:val="3AB57391"/>
    <w:multiLevelType w:val="hybridMultilevel"/>
    <w:tmpl w:val="8E90D526"/>
    <w:lvl w:ilvl="0" w:tplc="952A1B36">
      <w:start w:val="1"/>
      <w:numFmt w:val="decimal"/>
      <w:lvlText w:val="%1."/>
      <w:lvlJc w:val="left"/>
      <w:pPr>
        <w:ind w:left="290" w:hanging="182"/>
        <w:jc w:val="left"/>
      </w:pPr>
      <w:rPr>
        <w:rFonts w:ascii="Times New Roman" w:eastAsia="Times New Roman" w:hAnsi="Times New Roman" w:cs="Times New Roman" w:hint="default"/>
        <w:b w:val="0"/>
        <w:bCs w:val="0"/>
        <w:i w:val="0"/>
        <w:iCs w:val="0"/>
        <w:spacing w:val="-2"/>
        <w:w w:val="99"/>
        <w:sz w:val="22"/>
        <w:szCs w:val="22"/>
        <w:lang w:val="ru-RU" w:eastAsia="en-US" w:bidi="ar-SA"/>
      </w:rPr>
    </w:lvl>
    <w:lvl w:ilvl="1" w:tplc="4922F55E">
      <w:numFmt w:val="bullet"/>
      <w:lvlText w:val="•"/>
      <w:lvlJc w:val="left"/>
      <w:pPr>
        <w:ind w:left="1110" w:hanging="182"/>
      </w:pPr>
      <w:rPr>
        <w:rFonts w:hint="default"/>
        <w:lang w:val="ru-RU" w:eastAsia="en-US" w:bidi="ar-SA"/>
      </w:rPr>
    </w:lvl>
    <w:lvl w:ilvl="2" w:tplc="BBD4634C">
      <w:numFmt w:val="bullet"/>
      <w:lvlText w:val="•"/>
      <w:lvlJc w:val="left"/>
      <w:pPr>
        <w:ind w:left="1920" w:hanging="182"/>
      </w:pPr>
      <w:rPr>
        <w:rFonts w:hint="default"/>
        <w:lang w:val="ru-RU" w:eastAsia="en-US" w:bidi="ar-SA"/>
      </w:rPr>
    </w:lvl>
    <w:lvl w:ilvl="3" w:tplc="CC24F958">
      <w:numFmt w:val="bullet"/>
      <w:lvlText w:val="•"/>
      <w:lvlJc w:val="left"/>
      <w:pPr>
        <w:ind w:left="2730" w:hanging="182"/>
      </w:pPr>
      <w:rPr>
        <w:rFonts w:hint="default"/>
        <w:lang w:val="ru-RU" w:eastAsia="en-US" w:bidi="ar-SA"/>
      </w:rPr>
    </w:lvl>
    <w:lvl w:ilvl="4" w:tplc="560C71B8">
      <w:numFmt w:val="bullet"/>
      <w:lvlText w:val="•"/>
      <w:lvlJc w:val="left"/>
      <w:pPr>
        <w:ind w:left="3540" w:hanging="182"/>
      </w:pPr>
      <w:rPr>
        <w:rFonts w:hint="default"/>
        <w:lang w:val="ru-RU" w:eastAsia="en-US" w:bidi="ar-SA"/>
      </w:rPr>
    </w:lvl>
    <w:lvl w:ilvl="5" w:tplc="FB56B188">
      <w:numFmt w:val="bullet"/>
      <w:lvlText w:val="•"/>
      <w:lvlJc w:val="left"/>
      <w:pPr>
        <w:ind w:left="4350" w:hanging="182"/>
      </w:pPr>
      <w:rPr>
        <w:rFonts w:hint="default"/>
        <w:lang w:val="ru-RU" w:eastAsia="en-US" w:bidi="ar-SA"/>
      </w:rPr>
    </w:lvl>
    <w:lvl w:ilvl="6" w:tplc="4504FE8E">
      <w:numFmt w:val="bullet"/>
      <w:lvlText w:val="•"/>
      <w:lvlJc w:val="left"/>
      <w:pPr>
        <w:ind w:left="5160" w:hanging="182"/>
      </w:pPr>
      <w:rPr>
        <w:rFonts w:hint="default"/>
        <w:lang w:val="ru-RU" w:eastAsia="en-US" w:bidi="ar-SA"/>
      </w:rPr>
    </w:lvl>
    <w:lvl w:ilvl="7" w:tplc="5AA4DD1A">
      <w:numFmt w:val="bullet"/>
      <w:lvlText w:val="•"/>
      <w:lvlJc w:val="left"/>
      <w:pPr>
        <w:ind w:left="5970" w:hanging="182"/>
      </w:pPr>
      <w:rPr>
        <w:rFonts w:hint="default"/>
        <w:lang w:val="ru-RU" w:eastAsia="en-US" w:bidi="ar-SA"/>
      </w:rPr>
    </w:lvl>
    <w:lvl w:ilvl="8" w:tplc="EA08B3C4">
      <w:numFmt w:val="bullet"/>
      <w:lvlText w:val="•"/>
      <w:lvlJc w:val="left"/>
      <w:pPr>
        <w:ind w:left="6780" w:hanging="182"/>
      </w:pPr>
      <w:rPr>
        <w:rFonts w:hint="default"/>
        <w:lang w:val="ru-RU" w:eastAsia="en-US" w:bidi="ar-SA"/>
      </w:rPr>
    </w:lvl>
  </w:abstractNum>
  <w:abstractNum w:abstractNumId="175">
    <w:nsid w:val="3BB672C0"/>
    <w:multiLevelType w:val="hybridMultilevel"/>
    <w:tmpl w:val="EFDC8EA0"/>
    <w:lvl w:ilvl="0" w:tplc="1CD80D40">
      <w:numFmt w:val="bullet"/>
      <w:lvlText w:val="-"/>
      <w:lvlJc w:val="left"/>
      <w:pPr>
        <w:ind w:left="250"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9BAA2DFE">
      <w:numFmt w:val="bullet"/>
      <w:lvlText w:val="•"/>
      <w:lvlJc w:val="left"/>
      <w:pPr>
        <w:ind w:left="1211" w:hanging="140"/>
      </w:pPr>
      <w:rPr>
        <w:rFonts w:hint="default"/>
        <w:lang w:val="ru-RU" w:eastAsia="en-US" w:bidi="ar-SA"/>
      </w:rPr>
    </w:lvl>
    <w:lvl w:ilvl="2" w:tplc="B56A2B1A">
      <w:numFmt w:val="bullet"/>
      <w:lvlText w:val="•"/>
      <w:lvlJc w:val="left"/>
      <w:pPr>
        <w:ind w:left="2162" w:hanging="140"/>
      </w:pPr>
      <w:rPr>
        <w:rFonts w:hint="default"/>
        <w:lang w:val="ru-RU" w:eastAsia="en-US" w:bidi="ar-SA"/>
      </w:rPr>
    </w:lvl>
    <w:lvl w:ilvl="3" w:tplc="F3D6E29A">
      <w:numFmt w:val="bullet"/>
      <w:lvlText w:val="•"/>
      <w:lvlJc w:val="left"/>
      <w:pPr>
        <w:ind w:left="3113" w:hanging="140"/>
      </w:pPr>
      <w:rPr>
        <w:rFonts w:hint="default"/>
        <w:lang w:val="ru-RU" w:eastAsia="en-US" w:bidi="ar-SA"/>
      </w:rPr>
    </w:lvl>
    <w:lvl w:ilvl="4" w:tplc="EAAC7688">
      <w:numFmt w:val="bullet"/>
      <w:lvlText w:val="•"/>
      <w:lvlJc w:val="left"/>
      <w:pPr>
        <w:ind w:left="4064" w:hanging="140"/>
      </w:pPr>
      <w:rPr>
        <w:rFonts w:hint="default"/>
        <w:lang w:val="ru-RU" w:eastAsia="en-US" w:bidi="ar-SA"/>
      </w:rPr>
    </w:lvl>
    <w:lvl w:ilvl="5" w:tplc="C7189264">
      <w:numFmt w:val="bullet"/>
      <w:lvlText w:val="•"/>
      <w:lvlJc w:val="left"/>
      <w:pPr>
        <w:ind w:left="5015" w:hanging="140"/>
      </w:pPr>
      <w:rPr>
        <w:rFonts w:hint="default"/>
        <w:lang w:val="ru-RU" w:eastAsia="en-US" w:bidi="ar-SA"/>
      </w:rPr>
    </w:lvl>
    <w:lvl w:ilvl="6" w:tplc="7C36A7C2">
      <w:numFmt w:val="bullet"/>
      <w:lvlText w:val="•"/>
      <w:lvlJc w:val="left"/>
      <w:pPr>
        <w:ind w:left="5966" w:hanging="140"/>
      </w:pPr>
      <w:rPr>
        <w:rFonts w:hint="default"/>
        <w:lang w:val="ru-RU" w:eastAsia="en-US" w:bidi="ar-SA"/>
      </w:rPr>
    </w:lvl>
    <w:lvl w:ilvl="7" w:tplc="468CD124">
      <w:numFmt w:val="bullet"/>
      <w:lvlText w:val="•"/>
      <w:lvlJc w:val="left"/>
      <w:pPr>
        <w:ind w:left="6917" w:hanging="140"/>
      </w:pPr>
      <w:rPr>
        <w:rFonts w:hint="default"/>
        <w:lang w:val="ru-RU" w:eastAsia="en-US" w:bidi="ar-SA"/>
      </w:rPr>
    </w:lvl>
    <w:lvl w:ilvl="8" w:tplc="F4A058F8">
      <w:numFmt w:val="bullet"/>
      <w:lvlText w:val="•"/>
      <w:lvlJc w:val="left"/>
      <w:pPr>
        <w:ind w:left="7868" w:hanging="140"/>
      </w:pPr>
      <w:rPr>
        <w:rFonts w:hint="default"/>
        <w:lang w:val="ru-RU" w:eastAsia="en-US" w:bidi="ar-SA"/>
      </w:rPr>
    </w:lvl>
  </w:abstractNum>
  <w:abstractNum w:abstractNumId="176">
    <w:nsid w:val="3BD05507"/>
    <w:multiLevelType w:val="multilevel"/>
    <w:tmpl w:val="84A0627E"/>
    <w:lvl w:ilvl="0">
      <w:start w:val="4"/>
      <w:numFmt w:val="decimal"/>
      <w:lvlText w:val="%1"/>
      <w:lvlJc w:val="left"/>
      <w:pPr>
        <w:ind w:left="1483" w:hanging="494"/>
        <w:jc w:val="left"/>
      </w:pPr>
      <w:rPr>
        <w:rFonts w:hint="default"/>
        <w:lang w:val="ru-RU" w:eastAsia="en-US" w:bidi="ar-SA"/>
      </w:rPr>
    </w:lvl>
    <w:lvl w:ilvl="1">
      <w:start w:val="2"/>
      <w:numFmt w:val="decimal"/>
      <w:lvlText w:val="%1.%2."/>
      <w:lvlJc w:val="left"/>
      <w:pPr>
        <w:ind w:left="1483" w:hanging="494"/>
        <w:jc w:val="right"/>
      </w:pPr>
      <w:rPr>
        <w:rFonts w:ascii="Times New Roman" w:eastAsia="Times New Roman" w:hAnsi="Times New Roman" w:cs="Times New Roman" w:hint="default"/>
        <w:b/>
        <w:bCs/>
        <w:i w:val="0"/>
        <w:iCs w:val="0"/>
        <w:spacing w:val="-2"/>
        <w:w w:val="100"/>
        <w:sz w:val="28"/>
        <w:szCs w:val="28"/>
        <w:lang w:val="ru-RU" w:eastAsia="en-US" w:bidi="ar-SA"/>
      </w:rPr>
    </w:lvl>
    <w:lvl w:ilvl="2">
      <w:numFmt w:val="bullet"/>
      <w:lvlText w:val="•"/>
      <w:lvlJc w:val="left"/>
      <w:pPr>
        <w:ind w:left="3365" w:hanging="494"/>
      </w:pPr>
      <w:rPr>
        <w:rFonts w:hint="default"/>
        <w:lang w:val="ru-RU" w:eastAsia="en-US" w:bidi="ar-SA"/>
      </w:rPr>
    </w:lvl>
    <w:lvl w:ilvl="3">
      <w:numFmt w:val="bullet"/>
      <w:lvlText w:val="•"/>
      <w:lvlJc w:val="left"/>
      <w:pPr>
        <w:ind w:left="4308" w:hanging="494"/>
      </w:pPr>
      <w:rPr>
        <w:rFonts w:hint="default"/>
        <w:lang w:val="ru-RU" w:eastAsia="en-US" w:bidi="ar-SA"/>
      </w:rPr>
    </w:lvl>
    <w:lvl w:ilvl="4">
      <w:numFmt w:val="bullet"/>
      <w:lvlText w:val="•"/>
      <w:lvlJc w:val="left"/>
      <w:pPr>
        <w:ind w:left="5251" w:hanging="494"/>
      </w:pPr>
      <w:rPr>
        <w:rFonts w:hint="default"/>
        <w:lang w:val="ru-RU" w:eastAsia="en-US" w:bidi="ar-SA"/>
      </w:rPr>
    </w:lvl>
    <w:lvl w:ilvl="5">
      <w:numFmt w:val="bullet"/>
      <w:lvlText w:val="•"/>
      <w:lvlJc w:val="left"/>
      <w:pPr>
        <w:ind w:left="6194" w:hanging="494"/>
      </w:pPr>
      <w:rPr>
        <w:rFonts w:hint="default"/>
        <w:lang w:val="ru-RU" w:eastAsia="en-US" w:bidi="ar-SA"/>
      </w:rPr>
    </w:lvl>
    <w:lvl w:ilvl="6">
      <w:numFmt w:val="bullet"/>
      <w:lvlText w:val="•"/>
      <w:lvlJc w:val="left"/>
      <w:pPr>
        <w:ind w:left="7137" w:hanging="494"/>
      </w:pPr>
      <w:rPr>
        <w:rFonts w:hint="default"/>
        <w:lang w:val="ru-RU" w:eastAsia="en-US" w:bidi="ar-SA"/>
      </w:rPr>
    </w:lvl>
    <w:lvl w:ilvl="7">
      <w:numFmt w:val="bullet"/>
      <w:lvlText w:val="•"/>
      <w:lvlJc w:val="left"/>
      <w:pPr>
        <w:ind w:left="8080" w:hanging="494"/>
      </w:pPr>
      <w:rPr>
        <w:rFonts w:hint="default"/>
        <w:lang w:val="ru-RU" w:eastAsia="en-US" w:bidi="ar-SA"/>
      </w:rPr>
    </w:lvl>
    <w:lvl w:ilvl="8">
      <w:numFmt w:val="bullet"/>
      <w:lvlText w:val="•"/>
      <w:lvlJc w:val="left"/>
      <w:pPr>
        <w:ind w:left="9023" w:hanging="494"/>
      </w:pPr>
      <w:rPr>
        <w:rFonts w:hint="default"/>
        <w:lang w:val="ru-RU" w:eastAsia="en-US" w:bidi="ar-SA"/>
      </w:rPr>
    </w:lvl>
  </w:abstractNum>
  <w:abstractNum w:abstractNumId="177">
    <w:nsid w:val="3C0D0A79"/>
    <w:multiLevelType w:val="hybridMultilevel"/>
    <w:tmpl w:val="0312223A"/>
    <w:lvl w:ilvl="0" w:tplc="5548454E">
      <w:start w:val="1"/>
      <w:numFmt w:val="decimal"/>
      <w:lvlText w:val="%1."/>
      <w:lvlJc w:val="left"/>
      <w:pPr>
        <w:ind w:left="349" w:hanging="241"/>
        <w:jc w:val="left"/>
      </w:pPr>
      <w:rPr>
        <w:rFonts w:ascii="Times New Roman" w:eastAsia="Times New Roman" w:hAnsi="Times New Roman" w:cs="Times New Roman" w:hint="default"/>
        <w:b w:val="0"/>
        <w:bCs w:val="0"/>
        <w:i w:val="0"/>
        <w:iCs w:val="0"/>
        <w:spacing w:val="-1"/>
        <w:w w:val="90"/>
        <w:sz w:val="24"/>
        <w:szCs w:val="24"/>
        <w:lang w:val="ru-RU" w:eastAsia="en-US" w:bidi="ar-SA"/>
      </w:rPr>
    </w:lvl>
    <w:lvl w:ilvl="1" w:tplc="3FF2AF58">
      <w:numFmt w:val="bullet"/>
      <w:lvlText w:val="•"/>
      <w:lvlJc w:val="left"/>
      <w:pPr>
        <w:ind w:left="1146" w:hanging="241"/>
      </w:pPr>
      <w:rPr>
        <w:rFonts w:hint="default"/>
        <w:lang w:val="ru-RU" w:eastAsia="en-US" w:bidi="ar-SA"/>
      </w:rPr>
    </w:lvl>
    <w:lvl w:ilvl="2" w:tplc="3B1AD946">
      <w:numFmt w:val="bullet"/>
      <w:lvlText w:val="•"/>
      <w:lvlJc w:val="left"/>
      <w:pPr>
        <w:ind w:left="1952" w:hanging="241"/>
      </w:pPr>
      <w:rPr>
        <w:rFonts w:hint="default"/>
        <w:lang w:val="ru-RU" w:eastAsia="en-US" w:bidi="ar-SA"/>
      </w:rPr>
    </w:lvl>
    <w:lvl w:ilvl="3" w:tplc="D878FCE8">
      <w:numFmt w:val="bullet"/>
      <w:lvlText w:val="•"/>
      <w:lvlJc w:val="left"/>
      <w:pPr>
        <w:ind w:left="2758" w:hanging="241"/>
      </w:pPr>
      <w:rPr>
        <w:rFonts w:hint="default"/>
        <w:lang w:val="ru-RU" w:eastAsia="en-US" w:bidi="ar-SA"/>
      </w:rPr>
    </w:lvl>
    <w:lvl w:ilvl="4" w:tplc="01AEA756">
      <w:numFmt w:val="bullet"/>
      <w:lvlText w:val="•"/>
      <w:lvlJc w:val="left"/>
      <w:pPr>
        <w:ind w:left="3564" w:hanging="241"/>
      </w:pPr>
      <w:rPr>
        <w:rFonts w:hint="default"/>
        <w:lang w:val="ru-RU" w:eastAsia="en-US" w:bidi="ar-SA"/>
      </w:rPr>
    </w:lvl>
    <w:lvl w:ilvl="5" w:tplc="1F066FF8">
      <w:numFmt w:val="bullet"/>
      <w:lvlText w:val="•"/>
      <w:lvlJc w:val="left"/>
      <w:pPr>
        <w:ind w:left="4370" w:hanging="241"/>
      </w:pPr>
      <w:rPr>
        <w:rFonts w:hint="default"/>
        <w:lang w:val="ru-RU" w:eastAsia="en-US" w:bidi="ar-SA"/>
      </w:rPr>
    </w:lvl>
    <w:lvl w:ilvl="6" w:tplc="022EFA04">
      <w:numFmt w:val="bullet"/>
      <w:lvlText w:val="•"/>
      <w:lvlJc w:val="left"/>
      <w:pPr>
        <w:ind w:left="5176" w:hanging="241"/>
      </w:pPr>
      <w:rPr>
        <w:rFonts w:hint="default"/>
        <w:lang w:val="ru-RU" w:eastAsia="en-US" w:bidi="ar-SA"/>
      </w:rPr>
    </w:lvl>
    <w:lvl w:ilvl="7" w:tplc="11CE906A">
      <w:numFmt w:val="bullet"/>
      <w:lvlText w:val="•"/>
      <w:lvlJc w:val="left"/>
      <w:pPr>
        <w:ind w:left="5982" w:hanging="241"/>
      </w:pPr>
      <w:rPr>
        <w:rFonts w:hint="default"/>
        <w:lang w:val="ru-RU" w:eastAsia="en-US" w:bidi="ar-SA"/>
      </w:rPr>
    </w:lvl>
    <w:lvl w:ilvl="8" w:tplc="B88C8ABA">
      <w:numFmt w:val="bullet"/>
      <w:lvlText w:val="•"/>
      <w:lvlJc w:val="left"/>
      <w:pPr>
        <w:ind w:left="6788" w:hanging="241"/>
      </w:pPr>
      <w:rPr>
        <w:rFonts w:hint="default"/>
        <w:lang w:val="ru-RU" w:eastAsia="en-US" w:bidi="ar-SA"/>
      </w:rPr>
    </w:lvl>
  </w:abstractNum>
  <w:abstractNum w:abstractNumId="178">
    <w:nsid w:val="3C170EA3"/>
    <w:multiLevelType w:val="multilevel"/>
    <w:tmpl w:val="6A606358"/>
    <w:lvl w:ilvl="0">
      <w:start w:val="1"/>
      <w:numFmt w:val="decimal"/>
      <w:lvlText w:val="%1"/>
      <w:lvlJc w:val="left"/>
      <w:pPr>
        <w:ind w:left="2022" w:hanging="494"/>
        <w:jc w:val="left"/>
      </w:pPr>
      <w:rPr>
        <w:rFonts w:hint="default"/>
        <w:lang w:val="ru-RU" w:eastAsia="en-US" w:bidi="ar-SA"/>
      </w:rPr>
    </w:lvl>
    <w:lvl w:ilvl="1">
      <w:start w:val="5"/>
      <w:numFmt w:val="decimal"/>
      <w:lvlText w:val="%1.%2."/>
      <w:lvlJc w:val="left"/>
      <w:pPr>
        <w:ind w:left="2022" w:hanging="494"/>
        <w:jc w:val="right"/>
      </w:pPr>
      <w:rPr>
        <w:rFonts w:ascii="Times New Roman" w:eastAsia="Times New Roman" w:hAnsi="Times New Roman" w:cs="Times New Roman" w:hint="default"/>
        <w:b/>
        <w:bCs/>
        <w:i w:val="0"/>
        <w:iCs w:val="0"/>
        <w:spacing w:val="-2"/>
        <w:w w:val="100"/>
        <w:sz w:val="28"/>
        <w:szCs w:val="28"/>
        <w:lang w:val="ru-RU" w:eastAsia="en-US" w:bidi="ar-SA"/>
      </w:rPr>
    </w:lvl>
    <w:lvl w:ilvl="2">
      <w:numFmt w:val="bullet"/>
      <w:lvlText w:val="•"/>
      <w:lvlJc w:val="left"/>
      <w:pPr>
        <w:ind w:left="3712" w:hanging="494"/>
      </w:pPr>
      <w:rPr>
        <w:rFonts w:hint="default"/>
        <w:lang w:val="ru-RU" w:eastAsia="en-US" w:bidi="ar-SA"/>
      </w:rPr>
    </w:lvl>
    <w:lvl w:ilvl="3">
      <w:numFmt w:val="bullet"/>
      <w:lvlText w:val="•"/>
      <w:lvlJc w:val="left"/>
      <w:pPr>
        <w:ind w:left="4558" w:hanging="494"/>
      </w:pPr>
      <w:rPr>
        <w:rFonts w:hint="default"/>
        <w:lang w:val="ru-RU" w:eastAsia="en-US" w:bidi="ar-SA"/>
      </w:rPr>
    </w:lvl>
    <w:lvl w:ilvl="4">
      <w:numFmt w:val="bullet"/>
      <w:lvlText w:val="•"/>
      <w:lvlJc w:val="left"/>
      <w:pPr>
        <w:ind w:left="5405" w:hanging="494"/>
      </w:pPr>
      <w:rPr>
        <w:rFonts w:hint="default"/>
        <w:lang w:val="ru-RU" w:eastAsia="en-US" w:bidi="ar-SA"/>
      </w:rPr>
    </w:lvl>
    <w:lvl w:ilvl="5">
      <w:numFmt w:val="bullet"/>
      <w:lvlText w:val="•"/>
      <w:lvlJc w:val="left"/>
      <w:pPr>
        <w:ind w:left="6251" w:hanging="494"/>
      </w:pPr>
      <w:rPr>
        <w:rFonts w:hint="default"/>
        <w:lang w:val="ru-RU" w:eastAsia="en-US" w:bidi="ar-SA"/>
      </w:rPr>
    </w:lvl>
    <w:lvl w:ilvl="6">
      <w:numFmt w:val="bullet"/>
      <w:lvlText w:val="•"/>
      <w:lvlJc w:val="left"/>
      <w:pPr>
        <w:ind w:left="7097" w:hanging="494"/>
      </w:pPr>
      <w:rPr>
        <w:rFonts w:hint="default"/>
        <w:lang w:val="ru-RU" w:eastAsia="en-US" w:bidi="ar-SA"/>
      </w:rPr>
    </w:lvl>
    <w:lvl w:ilvl="7">
      <w:numFmt w:val="bullet"/>
      <w:lvlText w:val="•"/>
      <w:lvlJc w:val="left"/>
      <w:pPr>
        <w:ind w:left="7944" w:hanging="494"/>
      </w:pPr>
      <w:rPr>
        <w:rFonts w:hint="default"/>
        <w:lang w:val="ru-RU" w:eastAsia="en-US" w:bidi="ar-SA"/>
      </w:rPr>
    </w:lvl>
    <w:lvl w:ilvl="8">
      <w:numFmt w:val="bullet"/>
      <w:lvlText w:val="•"/>
      <w:lvlJc w:val="left"/>
      <w:pPr>
        <w:ind w:left="8790" w:hanging="494"/>
      </w:pPr>
      <w:rPr>
        <w:rFonts w:hint="default"/>
        <w:lang w:val="ru-RU" w:eastAsia="en-US" w:bidi="ar-SA"/>
      </w:rPr>
    </w:lvl>
  </w:abstractNum>
  <w:abstractNum w:abstractNumId="179">
    <w:nsid w:val="3C2D55F3"/>
    <w:multiLevelType w:val="hybridMultilevel"/>
    <w:tmpl w:val="236C60A0"/>
    <w:lvl w:ilvl="0" w:tplc="570241EC">
      <w:start w:val="11"/>
      <w:numFmt w:val="decimal"/>
      <w:lvlText w:val="%1."/>
      <w:lvlJc w:val="left"/>
      <w:pPr>
        <w:ind w:left="375" w:hanging="301"/>
        <w:jc w:val="left"/>
      </w:pPr>
      <w:rPr>
        <w:rFonts w:ascii="Times New Roman" w:eastAsia="Times New Roman" w:hAnsi="Times New Roman" w:cs="Times New Roman" w:hint="default"/>
        <w:b w:val="0"/>
        <w:bCs w:val="0"/>
        <w:i w:val="0"/>
        <w:iCs w:val="0"/>
        <w:spacing w:val="-1"/>
        <w:w w:val="100"/>
        <w:sz w:val="22"/>
        <w:szCs w:val="22"/>
        <w:lang w:val="ru-RU" w:eastAsia="en-US" w:bidi="ar-SA"/>
      </w:rPr>
    </w:lvl>
    <w:lvl w:ilvl="1" w:tplc="6CEC32A0">
      <w:numFmt w:val="bullet"/>
      <w:lvlText w:val="•"/>
      <w:lvlJc w:val="left"/>
      <w:pPr>
        <w:ind w:left="823" w:hanging="301"/>
      </w:pPr>
      <w:rPr>
        <w:rFonts w:hint="default"/>
        <w:lang w:val="ru-RU" w:eastAsia="en-US" w:bidi="ar-SA"/>
      </w:rPr>
    </w:lvl>
    <w:lvl w:ilvl="2" w:tplc="A7BECFBE">
      <w:numFmt w:val="bullet"/>
      <w:lvlText w:val="•"/>
      <w:lvlJc w:val="left"/>
      <w:pPr>
        <w:ind w:left="1266" w:hanging="301"/>
      </w:pPr>
      <w:rPr>
        <w:rFonts w:hint="default"/>
        <w:lang w:val="ru-RU" w:eastAsia="en-US" w:bidi="ar-SA"/>
      </w:rPr>
    </w:lvl>
    <w:lvl w:ilvl="3" w:tplc="600C0C52">
      <w:numFmt w:val="bullet"/>
      <w:lvlText w:val="•"/>
      <w:lvlJc w:val="left"/>
      <w:pPr>
        <w:ind w:left="1709" w:hanging="301"/>
      </w:pPr>
      <w:rPr>
        <w:rFonts w:hint="default"/>
        <w:lang w:val="ru-RU" w:eastAsia="en-US" w:bidi="ar-SA"/>
      </w:rPr>
    </w:lvl>
    <w:lvl w:ilvl="4" w:tplc="1B76E7BC">
      <w:numFmt w:val="bullet"/>
      <w:lvlText w:val="•"/>
      <w:lvlJc w:val="left"/>
      <w:pPr>
        <w:ind w:left="2152" w:hanging="301"/>
      </w:pPr>
      <w:rPr>
        <w:rFonts w:hint="default"/>
        <w:lang w:val="ru-RU" w:eastAsia="en-US" w:bidi="ar-SA"/>
      </w:rPr>
    </w:lvl>
    <w:lvl w:ilvl="5" w:tplc="C25612DE">
      <w:numFmt w:val="bullet"/>
      <w:lvlText w:val="•"/>
      <w:lvlJc w:val="left"/>
      <w:pPr>
        <w:ind w:left="2595" w:hanging="301"/>
      </w:pPr>
      <w:rPr>
        <w:rFonts w:hint="default"/>
        <w:lang w:val="ru-RU" w:eastAsia="en-US" w:bidi="ar-SA"/>
      </w:rPr>
    </w:lvl>
    <w:lvl w:ilvl="6" w:tplc="1B80548C">
      <w:numFmt w:val="bullet"/>
      <w:lvlText w:val="•"/>
      <w:lvlJc w:val="left"/>
      <w:pPr>
        <w:ind w:left="3038" w:hanging="301"/>
      </w:pPr>
      <w:rPr>
        <w:rFonts w:hint="default"/>
        <w:lang w:val="ru-RU" w:eastAsia="en-US" w:bidi="ar-SA"/>
      </w:rPr>
    </w:lvl>
    <w:lvl w:ilvl="7" w:tplc="0D0E36E6">
      <w:numFmt w:val="bullet"/>
      <w:lvlText w:val="•"/>
      <w:lvlJc w:val="left"/>
      <w:pPr>
        <w:ind w:left="3481" w:hanging="301"/>
      </w:pPr>
      <w:rPr>
        <w:rFonts w:hint="default"/>
        <w:lang w:val="ru-RU" w:eastAsia="en-US" w:bidi="ar-SA"/>
      </w:rPr>
    </w:lvl>
    <w:lvl w:ilvl="8" w:tplc="6792A92C">
      <w:numFmt w:val="bullet"/>
      <w:lvlText w:val="•"/>
      <w:lvlJc w:val="left"/>
      <w:pPr>
        <w:ind w:left="3924" w:hanging="301"/>
      </w:pPr>
      <w:rPr>
        <w:rFonts w:hint="default"/>
        <w:lang w:val="ru-RU" w:eastAsia="en-US" w:bidi="ar-SA"/>
      </w:rPr>
    </w:lvl>
  </w:abstractNum>
  <w:abstractNum w:abstractNumId="180">
    <w:nsid w:val="3C4B5A13"/>
    <w:multiLevelType w:val="hybridMultilevel"/>
    <w:tmpl w:val="B04CD2BC"/>
    <w:lvl w:ilvl="0" w:tplc="1A2091BE">
      <w:start w:val="3"/>
      <w:numFmt w:val="decimal"/>
      <w:lvlText w:val="%1."/>
      <w:lvlJc w:val="left"/>
      <w:pPr>
        <w:ind w:left="287" w:hanging="241"/>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88E08C14">
      <w:numFmt w:val="bullet"/>
      <w:lvlText w:val="•"/>
      <w:lvlJc w:val="left"/>
      <w:pPr>
        <w:ind w:left="1384" w:hanging="241"/>
      </w:pPr>
      <w:rPr>
        <w:rFonts w:hint="default"/>
        <w:lang w:val="ru-RU" w:eastAsia="en-US" w:bidi="ar-SA"/>
      </w:rPr>
    </w:lvl>
    <w:lvl w:ilvl="2" w:tplc="6044A5F6">
      <w:numFmt w:val="bullet"/>
      <w:lvlText w:val="•"/>
      <w:lvlJc w:val="left"/>
      <w:pPr>
        <w:ind w:left="2489" w:hanging="241"/>
      </w:pPr>
      <w:rPr>
        <w:rFonts w:hint="default"/>
        <w:lang w:val="ru-RU" w:eastAsia="en-US" w:bidi="ar-SA"/>
      </w:rPr>
    </w:lvl>
    <w:lvl w:ilvl="3" w:tplc="6F86E72A">
      <w:numFmt w:val="bullet"/>
      <w:lvlText w:val="•"/>
      <w:lvlJc w:val="left"/>
      <w:pPr>
        <w:ind w:left="3593" w:hanging="241"/>
      </w:pPr>
      <w:rPr>
        <w:rFonts w:hint="default"/>
        <w:lang w:val="ru-RU" w:eastAsia="en-US" w:bidi="ar-SA"/>
      </w:rPr>
    </w:lvl>
    <w:lvl w:ilvl="4" w:tplc="C470A482">
      <w:numFmt w:val="bullet"/>
      <w:lvlText w:val="•"/>
      <w:lvlJc w:val="left"/>
      <w:pPr>
        <w:ind w:left="4698" w:hanging="241"/>
      </w:pPr>
      <w:rPr>
        <w:rFonts w:hint="default"/>
        <w:lang w:val="ru-RU" w:eastAsia="en-US" w:bidi="ar-SA"/>
      </w:rPr>
    </w:lvl>
    <w:lvl w:ilvl="5" w:tplc="B3509DF4">
      <w:numFmt w:val="bullet"/>
      <w:lvlText w:val="•"/>
      <w:lvlJc w:val="left"/>
      <w:pPr>
        <w:ind w:left="5803" w:hanging="241"/>
      </w:pPr>
      <w:rPr>
        <w:rFonts w:hint="default"/>
        <w:lang w:val="ru-RU" w:eastAsia="en-US" w:bidi="ar-SA"/>
      </w:rPr>
    </w:lvl>
    <w:lvl w:ilvl="6" w:tplc="2A56A332">
      <w:numFmt w:val="bullet"/>
      <w:lvlText w:val="•"/>
      <w:lvlJc w:val="left"/>
      <w:pPr>
        <w:ind w:left="6907" w:hanging="241"/>
      </w:pPr>
      <w:rPr>
        <w:rFonts w:hint="default"/>
        <w:lang w:val="ru-RU" w:eastAsia="en-US" w:bidi="ar-SA"/>
      </w:rPr>
    </w:lvl>
    <w:lvl w:ilvl="7" w:tplc="5CC800D0">
      <w:numFmt w:val="bullet"/>
      <w:lvlText w:val="•"/>
      <w:lvlJc w:val="left"/>
      <w:pPr>
        <w:ind w:left="8012" w:hanging="241"/>
      </w:pPr>
      <w:rPr>
        <w:rFonts w:hint="default"/>
        <w:lang w:val="ru-RU" w:eastAsia="en-US" w:bidi="ar-SA"/>
      </w:rPr>
    </w:lvl>
    <w:lvl w:ilvl="8" w:tplc="867E1AD6">
      <w:numFmt w:val="bullet"/>
      <w:lvlText w:val="•"/>
      <w:lvlJc w:val="left"/>
      <w:pPr>
        <w:ind w:left="9116" w:hanging="241"/>
      </w:pPr>
      <w:rPr>
        <w:rFonts w:hint="default"/>
        <w:lang w:val="ru-RU" w:eastAsia="en-US" w:bidi="ar-SA"/>
      </w:rPr>
    </w:lvl>
  </w:abstractNum>
  <w:abstractNum w:abstractNumId="181">
    <w:nsid w:val="3C6077D2"/>
    <w:multiLevelType w:val="hybridMultilevel"/>
    <w:tmpl w:val="0434BD1A"/>
    <w:lvl w:ilvl="0" w:tplc="2A5A1268">
      <w:start w:val="1"/>
      <w:numFmt w:val="decimal"/>
      <w:lvlText w:val="%1."/>
      <w:lvlJc w:val="left"/>
      <w:pPr>
        <w:ind w:left="315" w:hanging="24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6680C65A">
      <w:numFmt w:val="bullet"/>
      <w:lvlText w:val="•"/>
      <w:lvlJc w:val="left"/>
      <w:pPr>
        <w:ind w:left="769" w:hanging="240"/>
      </w:pPr>
      <w:rPr>
        <w:rFonts w:hint="default"/>
        <w:lang w:val="ru-RU" w:eastAsia="en-US" w:bidi="ar-SA"/>
      </w:rPr>
    </w:lvl>
    <w:lvl w:ilvl="2" w:tplc="F0545EBA">
      <w:numFmt w:val="bullet"/>
      <w:lvlText w:val="•"/>
      <w:lvlJc w:val="left"/>
      <w:pPr>
        <w:ind w:left="1218" w:hanging="240"/>
      </w:pPr>
      <w:rPr>
        <w:rFonts w:hint="default"/>
        <w:lang w:val="ru-RU" w:eastAsia="en-US" w:bidi="ar-SA"/>
      </w:rPr>
    </w:lvl>
    <w:lvl w:ilvl="3" w:tplc="8A30BD1E">
      <w:numFmt w:val="bullet"/>
      <w:lvlText w:val="•"/>
      <w:lvlJc w:val="left"/>
      <w:pPr>
        <w:ind w:left="1667" w:hanging="240"/>
      </w:pPr>
      <w:rPr>
        <w:rFonts w:hint="default"/>
        <w:lang w:val="ru-RU" w:eastAsia="en-US" w:bidi="ar-SA"/>
      </w:rPr>
    </w:lvl>
    <w:lvl w:ilvl="4" w:tplc="BA06063E">
      <w:numFmt w:val="bullet"/>
      <w:lvlText w:val="•"/>
      <w:lvlJc w:val="left"/>
      <w:pPr>
        <w:ind w:left="2116" w:hanging="240"/>
      </w:pPr>
      <w:rPr>
        <w:rFonts w:hint="default"/>
        <w:lang w:val="ru-RU" w:eastAsia="en-US" w:bidi="ar-SA"/>
      </w:rPr>
    </w:lvl>
    <w:lvl w:ilvl="5" w:tplc="F288F2F6">
      <w:numFmt w:val="bullet"/>
      <w:lvlText w:val="•"/>
      <w:lvlJc w:val="left"/>
      <w:pPr>
        <w:ind w:left="2565" w:hanging="240"/>
      </w:pPr>
      <w:rPr>
        <w:rFonts w:hint="default"/>
        <w:lang w:val="ru-RU" w:eastAsia="en-US" w:bidi="ar-SA"/>
      </w:rPr>
    </w:lvl>
    <w:lvl w:ilvl="6" w:tplc="5A3E72D6">
      <w:numFmt w:val="bullet"/>
      <w:lvlText w:val="•"/>
      <w:lvlJc w:val="left"/>
      <w:pPr>
        <w:ind w:left="3014" w:hanging="240"/>
      </w:pPr>
      <w:rPr>
        <w:rFonts w:hint="default"/>
        <w:lang w:val="ru-RU" w:eastAsia="en-US" w:bidi="ar-SA"/>
      </w:rPr>
    </w:lvl>
    <w:lvl w:ilvl="7" w:tplc="E966A350">
      <w:numFmt w:val="bullet"/>
      <w:lvlText w:val="•"/>
      <w:lvlJc w:val="left"/>
      <w:pPr>
        <w:ind w:left="3463" w:hanging="240"/>
      </w:pPr>
      <w:rPr>
        <w:rFonts w:hint="default"/>
        <w:lang w:val="ru-RU" w:eastAsia="en-US" w:bidi="ar-SA"/>
      </w:rPr>
    </w:lvl>
    <w:lvl w:ilvl="8" w:tplc="BC9A05F6">
      <w:numFmt w:val="bullet"/>
      <w:lvlText w:val="•"/>
      <w:lvlJc w:val="left"/>
      <w:pPr>
        <w:ind w:left="3912" w:hanging="240"/>
      </w:pPr>
      <w:rPr>
        <w:rFonts w:hint="default"/>
        <w:lang w:val="ru-RU" w:eastAsia="en-US" w:bidi="ar-SA"/>
      </w:rPr>
    </w:lvl>
  </w:abstractNum>
  <w:abstractNum w:abstractNumId="182">
    <w:nsid w:val="3C804DAE"/>
    <w:multiLevelType w:val="hybridMultilevel"/>
    <w:tmpl w:val="85DCA88C"/>
    <w:lvl w:ilvl="0" w:tplc="8BBAD4CA">
      <w:start w:val="15"/>
      <w:numFmt w:val="decimal"/>
      <w:lvlText w:val="%1."/>
      <w:lvlJc w:val="left"/>
      <w:pPr>
        <w:ind w:left="75" w:hanging="397"/>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E72062B2">
      <w:numFmt w:val="bullet"/>
      <w:lvlText w:val="•"/>
      <w:lvlJc w:val="left"/>
      <w:pPr>
        <w:ind w:left="553" w:hanging="397"/>
      </w:pPr>
      <w:rPr>
        <w:rFonts w:hint="default"/>
        <w:lang w:val="ru-RU" w:eastAsia="en-US" w:bidi="ar-SA"/>
      </w:rPr>
    </w:lvl>
    <w:lvl w:ilvl="2" w:tplc="CBCAB1DC">
      <w:numFmt w:val="bullet"/>
      <w:lvlText w:val="•"/>
      <w:lvlJc w:val="left"/>
      <w:pPr>
        <w:ind w:left="1026" w:hanging="397"/>
      </w:pPr>
      <w:rPr>
        <w:rFonts w:hint="default"/>
        <w:lang w:val="ru-RU" w:eastAsia="en-US" w:bidi="ar-SA"/>
      </w:rPr>
    </w:lvl>
    <w:lvl w:ilvl="3" w:tplc="D9BE029A">
      <w:numFmt w:val="bullet"/>
      <w:lvlText w:val="•"/>
      <w:lvlJc w:val="left"/>
      <w:pPr>
        <w:ind w:left="1499" w:hanging="397"/>
      </w:pPr>
      <w:rPr>
        <w:rFonts w:hint="default"/>
        <w:lang w:val="ru-RU" w:eastAsia="en-US" w:bidi="ar-SA"/>
      </w:rPr>
    </w:lvl>
    <w:lvl w:ilvl="4" w:tplc="1B18F0CE">
      <w:numFmt w:val="bullet"/>
      <w:lvlText w:val="•"/>
      <w:lvlJc w:val="left"/>
      <w:pPr>
        <w:ind w:left="1972" w:hanging="397"/>
      </w:pPr>
      <w:rPr>
        <w:rFonts w:hint="default"/>
        <w:lang w:val="ru-RU" w:eastAsia="en-US" w:bidi="ar-SA"/>
      </w:rPr>
    </w:lvl>
    <w:lvl w:ilvl="5" w:tplc="963E4616">
      <w:numFmt w:val="bullet"/>
      <w:lvlText w:val="•"/>
      <w:lvlJc w:val="left"/>
      <w:pPr>
        <w:ind w:left="2445" w:hanging="397"/>
      </w:pPr>
      <w:rPr>
        <w:rFonts w:hint="default"/>
        <w:lang w:val="ru-RU" w:eastAsia="en-US" w:bidi="ar-SA"/>
      </w:rPr>
    </w:lvl>
    <w:lvl w:ilvl="6" w:tplc="20CEE208">
      <w:numFmt w:val="bullet"/>
      <w:lvlText w:val="•"/>
      <w:lvlJc w:val="left"/>
      <w:pPr>
        <w:ind w:left="2918" w:hanging="397"/>
      </w:pPr>
      <w:rPr>
        <w:rFonts w:hint="default"/>
        <w:lang w:val="ru-RU" w:eastAsia="en-US" w:bidi="ar-SA"/>
      </w:rPr>
    </w:lvl>
    <w:lvl w:ilvl="7" w:tplc="EDD6C1DC">
      <w:numFmt w:val="bullet"/>
      <w:lvlText w:val="•"/>
      <w:lvlJc w:val="left"/>
      <w:pPr>
        <w:ind w:left="3391" w:hanging="397"/>
      </w:pPr>
      <w:rPr>
        <w:rFonts w:hint="default"/>
        <w:lang w:val="ru-RU" w:eastAsia="en-US" w:bidi="ar-SA"/>
      </w:rPr>
    </w:lvl>
    <w:lvl w:ilvl="8" w:tplc="AE72CBAC">
      <w:numFmt w:val="bullet"/>
      <w:lvlText w:val="•"/>
      <w:lvlJc w:val="left"/>
      <w:pPr>
        <w:ind w:left="3864" w:hanging="397"/>
      </w:pPr>
      <w:rPr>
        <w:rFonts w:hint="default"/>
        <w:lang w:val="ru-RU" w:eastAsia="en-US" w:bidi="ar-SA"/>
      </w:rPr>
    </w:lvl>
  </w:abstractNum>
  <w:abstractNum w:abstractNumId="183">
    <w:nsid w:val="3CD274F5"/>
    <w:multiLevelType w:val="hybridMultilevel"/>
    <w:tmpl w:val="3380364E"/>
    <w:lvl w:ilvl="0" w:tplc="ADAAD320">
      <w:numFmt w:val="bullet"/>
      <w:lvlText w:val="-"/>
      <w:lvlJc w:val="left"/>
      <w:pPr>
        <w:ind w:left="109" w:hanging="694"/>
      </w:pPr>
      <w:rPr>
        <w:rFonts w:ascii="Times New Roman" w:eastAsia="Times New Roman" w:hAnsi="Times New Roman" w:cs="Times New Roman" w:hint="default"/>
        <w:spacing w:val="0"/>
        <w:w w:val="101"/>
        <w:lang w:val="ru-RU" w:eastAsia="en-US" w:bidi="ar-SA"/>
      </w:rPr>
    </w:lvl>
    <w:lvl w:ilvl="1" w:tplc="2E34CDE8">
      <w:numFmt w:val="bullet"/>
      <w:lvlText w:val="•"/>
      <w:lvlJc w:val="left"/>
      <w:pPr>
        <w:ind w:left="645" w:hanging="694"/>
      </w:pPr>
      <w:rPr>
        <w:rFonts w:hint="default"/>
        <w:lang w:val="ru-RU" w:eastAsia="en-US" w:bidi="ar-SA"/>
      </w:rPr>
    </w:lvl>
    <w:lvl w:ilvl="2" w:tplc="C72EBCC4">
      <w:numFmt w:val="bullet"/>
      <w:lvlText w:val="•"/>
      <w:lvlJc w:val="left"/>
      <w:pPr>
        <w:ind w:left="1190" w:hanging="694"/>
      </w:pPr>
      <w:rPr>
        <w:rFonts w:hint="default"/>
        <w:lang w:val="ru-RU" w:eastAsia="en-US" w:bidi="ar-SA"/>
      </w:rPr>
    </w:lvl>
    <w:lvl w:ilvl="3" w:tplc="2E7A84E4">
      <w:numFmt w:val="bullet"/>
      <w:lvlText w:val="•"/>
      <w:lvlJc w:val="left"/>
      <w:pPr>
        <w:ind w:left="1735" w:hanging="694"/>
      </w:pPr>
      <w:rPr>
        <w:rFonts w:hint="default"/>
        <w:lang w:val="ru-RU" w:eastAsia="en-US" w:bidi="ar-SA"/>
      </w:rPr>
    </w:lvl>
    <w:lvl w:ilvl="4" w:tplc="7ECE349E">
      <w:numFmt w:val="bullet"/>
      <w:lvlText w:val="•"/>
      <w:lvlJc w:val="left"/>
      <w:pPr>
        <w:ind w:left="2280" w:hanging="694"/>
      </w:pPr>
      <w:rPr>
        <w:rFonts w:hint="default"/>
        <w:lang w:val="ru-RU" w:eastAsia="en-US" w:bidi="ar-SA"/>
      </w:rPr>
    </w:lvl>
    <w:lvl w:ilvl="5" w:tplc="1E9CC5E0">
      <w:numFmt w:val="bullet"/>
      <w:lvlText w:val="•"/>
      <w:lvlJc w:val="left"/>
      <w:pPr>
        <w:ind w:left="2825" w:hanging="694"/>
      </w:pPr>
      <w:rPr>
        <w:rFonts w:hint="default"/>
        <w:lang w:val="ru-RU" w:eastAsia="en-US" w:bidi="ar-SA"/>
      </w:rPr>
    </w:lvl>
    <w:lvl w:ilvl="6" w:tplc="DE62E8B4">
      <w:numFmt w:val="bullet"/>
      <w:lvlText w:val="•"/>
      <w:lvlJc w:val="left"/>
      <w:pPr>
        <w:ind w:left="3370" w:hanging="694"/>
      </w:pPr>
      <w:rPr>
        <w:rFonts w:hint="default"/>
        <w:lang w:val="ru-RU" w:eastAsia="en-US" w:bidi="ar-SA"/>
      </w:rPr>
    </w:lvl>
    <w:lvl w:ilvl="7" w:tplc="DDFA6D8C">
      <w:numFmt w:val="bullet"/>
      <w:lvlText w:val="•"/>
      <w:lvlJc w:val="left"/>
      <w:pPr>
        <w:ind w:left="3915" w:hanging="694"/>
      </w:pPr>
      <w:rPr>
        <w:rFonts w:hint="default"/>
        <w:lang w:val="ru-RU" w:eastAsia="en-US" w:bidi="ar-SA"/>
      </w:rPr>
    </w:lvl>
    <w:lvl w:ilvl="8" w:tplc="2EE2E914">
      <w:numFmt w:val="bullet"/>
      <w:lvlText w:val="•"/>
      <w:lvlJc w:val="left"/>
      <w:pPr>
        <w:ind w:left="4460" w:hanging="694"/>
      </w:pPr>
      <w:rPr>
        <w:rFonts w:hint="default"/>
        <w:lang w:val="ru-RU" w:eastAsia="en-US" w:bidi="ar-SA"/>
      </w:rPr>
    </w:lvl>
  </w:abstractNum>
  <w:abstractNum w:abstractNumId="184">
    <w:nsid w:val="3D8605E2"/>
    <w:multiLevelType w:val="hybridMultilevel"/>
    <w:tmpl w:val="9F3C70A6"/>
    <w:lvl w:ilvl="0" w:tplc="06323046">
      <w:start w:val="19"/>
      <w:numFmt w:val="decimal"/>
      <w:lvlText w:val="%1."/>
      <w:lvlJc w:val="left"/>
      <w:pPr>
        <w:ind w:left="443" w:hanging="332"/>
        <w:jc w:val="left"/>
      </w:pPr>
      <w:rPr>
        <w:rFonts w:ascii="Times New Roman" w:eastAsia="Times New Roman" w:hAnsi="Times New Roman" w:cs="Times New Roman" w:hint="default"/>
        <w:b w:val="0"/>
        <w:bCs w:val="0"/>
        <w:i w:val="0"/>
        <w:iCs w:val="0"/>
        <w:spacing w:val="-2"/>
        <w:w w:val="100"/>
        <w:sz w:val="22"/>
        <w:szCs w:val="22"/>
        <w:lang w:val="ru-RU" w:eastAsia="en-US" w:bidi="ar-SA"/>
      </w:rPr>
    </w:lvl>
    <w:lvl w:ilvl="1" w:tplc="4872D10A">
      <w:numFmt w:val="bullet"/>
      <w:lvlText w:val="•"/>
      <w:lvlJc w:val="left"/>
      <w:pPr>
        <w:ind w:left="1401" w:hanging="332"/>
      </w:pPr>
      <w:rPr>
        <w:rFonts w:hint="default"/>
        <w:lang w:val="ru-RU" w:eastAsia="en-US" w:bidi="ar-SA"/>
      </w:rPr>
    </w:lvl>
    <w:lvl w:ilvl="2" w:tplc="0DD4C298">
      <w:numFmt w:val="bullet"/>
      <w:lvlText w:val="•"/>
      <w:lvlJc w:val="left"/>
      <w:pPr>
        <w:ind w:left="2363" w:hanging="332"/>
      </w:pPr>
      <w:rPr>
        <w:rFonts w:hint="default"/>
        <w:lang w:val="ru-RU" w:eastAsia="en-US" w:bidi="ar-SA"/>
      </w:rPr>
    </w:lvl>
    <w:lvl w:ilvl="3" w:tplc="DE5E70DC">
      <w:numFmt w:val="bullet"/>
      <w:lvlText w:val="•"/>
      <w:lvlJc w:val="left"/>
      <w:pPr>
        <w:ind w:left="3324" w:hanging="332"/>
      </w:pPr>
      <w:rPr>
        <w:rFonts w:hint="default"/>
        <w:lang w:val="ru-RU" w:eastAsia="en-US" w:bidi="ar-SA"/>
      </w:rPr>
    </w:lvl>
    <w:lvl w:ilvl="4" w:tplc="0EDA16B2">
      <w:numFmt w:val="bullet"/>
      <w:lvlText w:val="•"/>
      <w:lvlJc w:val="left"/>
      <w:pPr>
        <w:ind w:left="4286" w:hanging="332"/>
      </w:pPr>
      <w:rPr>
        <w:rFonts w:hint="default"/>
        <w:lang w:val="ru-RU" w:eastAsia="en-US" w:bidi="ar-SA"/>
      </w:rPr>
    </w:lvl>
    <w:lvl w:ilvl="5" w:tplc="288E205C">
      <w:numFmt w:val="bullet"/>
      <w:lvlText w:val="•"/>
      <w:lvlJc w:val="left"/>
      <w:pPr>
        <w:ind w:left="5247" w:hanging="332"/>
      </w:pPr>
      <w:rPr>
        <w:rFonts w:hint="default"/>
        <w:lang w:val="ru-RU" w:eastAsia="en-US" w:bidi="ar-SA"/>
      </w:rPr>
    </w:lvl>
    <w:lvl w:ilvl="6" w:tplc="F348983C">
      <w:numFmt w:val="bullet"/>
      <w:lvlText w:val="•"/>
      <w:lvlJc w:val="left"/>
      <w:pPr>
        <w:ind w:left="6209" w:hanging="332"/>
      </w:pPr>
      <w:rPr>
        <w:rFonts w:hint="default"/>
        <w:lang w:val="ru-RU" w:eastAsia="en-US" w:bidi="ar-SA"/>
      </w:rPr>
    </w:lvl>
    <w:lvl w:ilvl="7" w:tplc="D6F27C34">
      <w:numFmt w:val="bullet"/>
      <w:lvlText w:val="•"/>
      <w:lvlJc w:val="left"/>
      <w:pPr>
        <w:ind w:left="7170" w:hanging="332"/>
      </w:pPr>
      <w:rPr>
        <w:rFonts w:hint="default"/>
        <w:lang w:val="ru-RU" w:eastAsia="en-US" w:bidi="ar-SA"/>
      </w:rPr>
    </w:lvl>
    <w:lvl w:ilvl="8" w:tplc="59069AC6">
      <w:numFmt w:val="bullet"/>
      <w:lvlText w:val="•"/>
      <w:lvlJc w:val="left"/>
      <w:pPr>
        <w:ind w:left="8132" w:hanging="332"/>
      </w:pPr>
      <w:rPr>
        <w:rFonts w:hint="default"/>
        <w:lang w:val="ru-RU" w:eastAsia="en-US" w:bidi="ar-SA"/>
      </w:rPr>
    </w:lvl>
  </w:abstractNum>
  <w:abstractNum w:abstractNumId="185">
    <w:nsid w:val="3D9E20D7"/>
    <w:multiLevelType w:val="hybridMultilevel"/>
    <w:tmpl w:val="163C75C2"/>
    <w:lvl w:ilvl="0" w:tplc="1C820D6E">
      <w:start w:val="1"/>
      <w:numFmt w:val="decimal"/>
      <w:lvlText w:val="%1."/>
      <w:lvlJc w:val="left"/>
      <w:pPr>
        <w:ind w:left="421" w:hanging="28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7200F6AC">
      <w:numFmt w:val="bullet"/>
      <w:lvlText w:val="•"/>
      <w:lvlJc w:val="left"/>
      <w:pPr>
        <w:ind w:left="1849" w:hanging="282"/>
      </w:pPr>
      <w:rPr>
        <w:rFonts w:hint="default"/>
        <w:lang w:val="ru-RU" w:eastAsia="en-US" w:bidi="ar-SA"/>
      </w:rPr>
    </w:lvl>
    <w:lvl w:ilvl="2" w:tplc="DF6A7B2C">
      <w:numFmt w:val="bullet"/>
      <w:lvlText w:val="•"/>
      <w:lvlJc w:val="left"/>
      <w:pPr>
        <w:ind w:left="3279" w:hanging="282"/>
      </w:pPr>
      <w:rPr>
        <w:rFonts w:hint="default"/>
        <w:lang w:val="ru-RU" w:eastAsia="en-US" w:bidi="ar-SA"/>
      </w:rPr>
    </w:lvl>
    <w:lvl w:ilvl="3" w:tplc="AA6C84D0">
      <w:numFmt w:val="bullet"/>
      <w:lvlText w:val="•"/>
      <w:lvlJc w:val="left"/>
      <w:pPr>
        <w:ind w:left="4708" w:hanging="282"/>
      </w:pPr>
      <w:rPr>
        <w:rFonts w:hint="default"/>
        <w:lang w:val="ru-RU" w:eastAsia="en-US" w:bidi="ar-SA"/>
      </w:rPr>
    </w:lvl>
    <w:lvl w:ilvl="4" w:tplc="A6EAFEAC">
      <w:numFmt w:val="bullet"/>
      <w:lvlText w:val="•"/>
      <w:lvlJc w:val="left"/>
      <w:pPr>
        <w:ind w:left="6138" w:hanging="282"/>
      </w:pPr>
      <w:rPr>
        <w:rFonts w:hint="default"/>
        <w:lang w:val="ru-RU" w:eastAsia="en-US" w:bidi="ar-SA"/>
      </w:rPr>
    </w:lvl>
    <w:lvl w:ilvl="5" w:tplc="99CCA082">
      <w:numFmt w:val="bullet"/>
      <w:lvlText w:val="•"/>
      <w:lvlJc w:val="left"/>
      <w:pPr>
        <w:ind w:left="7567" w:hanging="282"/>
      </w:pPr>
      <w:rPr>
        <w:rFonts w:hint="default"/>
        <w:lang w:val="ru-RU" w:eastAsia="en-US" w:bidi="ar-SA"/>
      </w:rPr>
    </w:lvl>
    <w:lvl w:ilvl="6" w:tplc="0FBC20FC">
      <w:numFmt w:val="bullet"/>
      <w:lvlText w:val="•"/>
      <w:lvlJc w:val="left"/>
      <w:pPr>
        <w:ind w:left="8997" w:hanging="282"/>
      </w:pPr>
      <w:rPr>
        <w:rFonts w:hint="default"/>
        <w:lang w:val="ru-RU" w:eastAsia="en-US" w:bidi="ar-SA"/>
      </w:rPr>
    </w:lvl>
    <w:lvl w:ilvl="7" w:tplc="D602B3EC">
      <w:numFmt w:val="bullet"/>
      <w:lvlText w:val="•"/>
      <w:lvlJc w:val="left"/>
      <w:pPr>
        <w:ind w:left="10426" w:hanging="282"/>
      </w:pPr>
      <w:rPr>
        <w:rFonts w:hint="default"/>
        <w:lang w:val="ru-RU" w:eastAsia="en-US" w:bidi="ar-SA"/>
      </w:rPr>
    </w:lvl>
    <w:lvl w:ilvl="8" w:tplc="DCB83C94">
      <w:numFmt w:val="bullet"/>
      <w:lvlText w:val="•"/>
      <w:lvlJc w:val="left"/>
      <w:pPr>
        <w:ind w:left="11856" w:hanging="282"/>
      </w:pPr>
      <w:rPr>
        <w:rFonts w:hint="default"/>
        <w:lang w:val="ru-RU" w:eastAsia="en-US" w:bidi="ar-SA"/>
      </w:rPr>
    </w:lvl>
  </w:abstractNum>
  <w:abstractNum w:abstractNumId="186">
    <w:nsid w:val="3DA231E4"/>
    <w:multiLevelType w:val="multilevel"/>
    <w:tmpl w:val="4AEE0EB2"/>
    <w:lvl w:ilvl="0">
      <w:start w:val="1"/>
      <w:numFmt w:val="decimal"/>
      <w:lvlText w:val="%1."/>
      <w:lvlJc w:val="left"/>
      <w:pPr>
        <w:ind w:left="3938" w:hanging="282"/>
        <w:jc w:val="right"/>
      </w:pPr>
      <w:rPr>
        <w:rFonts w:ascii="Times New Roman" w:eastAsia="Times New Roman" w:hAnsi="Times New Roman" w:cs="Times New Roman" w:hint="default"/>
        <w:b/>
        <w:bCs/>
        <w:i w:val="0"/>
        <w:iCs w:val="0"/>
        <w:spacing w:val="0"/>
        <w:w w:val="100"/>
        <w:sz w:val="28"/>
        <w:szCs w:val="28"/>
        <w:lang w:val="ru-RU" w:eastAsia="en-US" w:bidi="ar-SA"/>
      </w:rPr>
    </w:lvl>
    <w:lvl w:ilvl="1">
      <w:start w:val="1"/>
      <w:numFmt w:val="decimal"/>
      <w:lvlText w:val="%1.%2."/>
      <w:lvlJc w:val="left"/>
      <w:pPr>
        <w:ind w:left="1485" w:hanging="494"/>
        <w:jc w:val="left"/>
      </w:pPr>
      <w:rPr>
        <w:rFonts w:ascii="Times New Roman" w:eastAsia="Times New Roman" w:hAnsi="Times New Roman" w:cs="Times New Roman" w:hint="default"/>
        <w:b/>
        <w:bCs/>
        <w:i w:val="0"/>
        <w:iCs w:val="0"/>
        <w:spacing w:val="-2"/>
        <w:w w:val="100"/>
        <w:sz w:val="28"/>
        <w:szCs w:val="28"/>
        <w:lang w:val="ru-RU" w:eastAsia="en-US" w:bidi="ar-SA"/>
      </w:rPr>
    </w:lvl>
    <w:lvl w:ilvl="2">
      <w:numFmt w:val="bullet"/>
      <w:lvlText w:val="•"/>
      <w:lvlJc w:val="left"/>
      <w:pPr>
        <w:ind w:left="3940" w:hanging="494"/>
      </w:pPr>
      <w:rPr>
        <w:rFonts w:hint="default"/>
        <w:lang w:val="ru-RU" w:eastAsia="en-US" w:bidi="ar-SA"/>
      </w:rPr>
    </w:lvl>
    <w:lvl w:ilvl="3">
      <w:numFmt w:val="bullet"/>
      <w:lvlText w:val="•"/>
      <w:lvlJc w:val="left"/>
      <w:pPr>
        <w:ind w:left="4722" w:hanging="494"/>
      </w:pPr>
      <w:rPr>
        <w:rFonts w:hint="default"/>
        <w:lang w:val="ru-RU" w:eastAsia="en-US" w:bidi="ar-SA"/>
      </w:rPr>
    </w:lvl>
    <w:lvl w:ilvl="4">
      <w:numFmt w:val="bullet"/>
      <w:lvlText w:val="•"/>
      <w:lvlJc w:val="left"/>
      <w:pPr>
        <w:ind w:left="5505" w:hanging="494"/>
      </w:pPr>
      <w:rPr>
        <w:rFonts w:hint="default"/>
        <w:lang w:val="ru-RU" w:eastAsia="en-US" w:bidi="ar-SA"/>
      </w:rPr>
    </w:lvl>
    <w:lvl w:ilvl="5">
      <w:numFmt w:val="bullet"/>
      <w:lvlText w:val="•"/>
      <w:lvlJc w:val="left"/>
      <w:pPr>
        <w:ind w:left="6287" w:hanging="494"/>
      </w:pPr>
      <w:rPr>
        <w:rFonts w:hint="default"/>
        <w:lang w:val="ru-RU" w:eastAsia="en-US" w:bidi="ar-SA"/>
      </w:rPr>
    </w:lvl>
    <w:lvl w:ilvl="6">
      <w:numFmt w:val="bullet"/>
      <w:lvlText w:val="•"/>
      <w:lvlJc w:val="left"/>
      <w:pPr>
        <w:ind w:left="7070" w:hanging="494"/>
      </w:pPr>
      <w:rPr>
        <w:rFonts w:hint="default"/>
        <w:lang w:val="ru-RU" w:eastAsia="en-US" w:bidi="ar-SA"/>
      </w:rPr>
    </w:lvl>
    <w:lvl w:ilvl="7">
      <w:numFmt w:val="bullet"/>
      <w:lvlText w:val="•"/>
      <w:lvlJc w:val="left"/>
      <w:pPr>
        <w:ind w:left="7853" w:hanging="494"/>
      </w:pPr>
      <w:rPr>
        <w:rFonts w:hint="default"/>
        <w:lang w:val="ru-RU" w:eastAsia="en-US" w:bidi="ar-SA"/>
      </w:rPr>
    </w:lvl>
    <w:lvl w:ilvl="8">
      <w:numFmt w:val="bullet"/>
      <w:lvlText w:val="•"/>
      <w:lvlJc w:val="left"/>
      <w:pPr>
        <w:ind w:left="8635" w:hanging="494"/>
      </w:pPr>
      <w:rPr>
        <w:rFonts w:hint="default"/>
        <w:lang w:val="ru-RU" w:eastAsia="en-US" w:bidi="ar-SA"/>
      </w:rPr>
    </w:lvl>
  </w:abstractNum>
  <w:abstractNum w:abstractNumId="187">
    <w:nsid w:val="3E383CBC"/>
    <w:multiLevelType w:val="hybridMultilevel"/>
    <w:tmpl w:val="7BA84DA8"/>
    <w:lvl w:ilvl="0" w:tplc="A4FC0998">
      <w:start w:val="1"/>
      <w:numFmt w:val="decimal"/>
      <w:lvlText w:val="%1."/>
      <w:lvlJc w:val="left"/>
      <w:pPr>
        <w:ind w:left="551" w:hanging="917"/>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6C009930">
      <w:numFmt w:val="bullet"/>
      <w:lvlText w:val="•"/>
      <w:lvlJc w:val="left"/>
      <w:pPr>
        <w:ind w:left="1594" w:hanging="917"/>
      </w:pPr>
      <w:rPr>
        <w:rFonts w:hint="default"/>
        <w:lang w:val="ru-RU" w:eastAsia="en-US" w:bidi="ar-SA"/>
      </w:rPr>
    </w:lvl>
    <w:lvl w:ilvl="2" w:tplc="4364A562">
      <w:numFmt w:val="bullet"/>
      <w:lvlText w:val="•"/>
      <w:lvlJc w:val="left"/>
      <w:pPr>
        <w:ind w:left="2629" w:hanging="917"/>
      </w:pPr>
      <w:rPr>
        <w:rFonts w:hint="default"/>
        <w:lang w:val="ru-RU" w:eastAsia="en-US" w:bidi="ar-SA"/>
      </w:rPr>
    </w:lvl>
    <w:lvl w:ilvl="3" w:tplc="27D446D8">
      <w:numFmt w:val="bullet"/>
      <w:lvlText w:val="•"/>
      <w:lvlJc w:val="left"/>
      <w:pPr>
        <w:ind w:left="3664" w:hanging="917"/>
      </w:pPr>
      <w:rPr>
        <w:rFonts w:hint="default"/>
        <w:lang w:val="ru-RU" w:eastAsia="en-US" w:bidi="ar-SA"/>
      </w:rPr>
    </w:lvl>
    <w:lvl w:ilvl="4" w:tplc="5088DA7E">
      <w:numFmt w:val="bullet"/>
      <w:lvlText w:val="•"/>
      <w:lvlJc w:val="left"/>
      <w:pPr>
        <w:ind w:left="4699" w:hanging="917"/>
      </w:pPr>
      <w:rPr>
        <w:rFonts w:hint="default"/>
        <w:lang w:val="ru-RU" w:eastAsia="en-US" w:bidi="ar-SA"/>
      </w:rPr>
    </w:lvl>
    <w:lvl w:ilvl="5" w:tplc="B4048A38">
      <w:numFmt w:val="bullet"/>
      <w:lvlText w:val="•"/>
      <w:lvlJc w:val="left"/>
      <w:pPr>
        <w:ind w:left="5734" w:hanging="917"/>
      </w:pPr>
      <w:rPr>
        <w:rFonts w:hint="default"/>
        <w:lang w:val="ru-RU" w:eastAsia="en-US" w:bidi="ar-SA"/>
      </w:rPr>
    </w:lvl>
    <w:lvl w:ilvl="6" w:tplc="EF8690AE">
      <w:numFmt w:val="bullet"/>
      <w:lvlText w:val="•"/>
      <w:lvlJc w:val="left"/>
      <w:pPr>
        <w:ind w:left="6769" w:hanging="917"/>
      </w:pPr>
      <w:rPr>
        <w:rFonts w:hint="default"/>
        <w:lang w:val="ru-RU" w:eastAsia="en-US" w:bidi="ar-SA"/>
      </w:rPr>
    </w:lvl>
    <w:lvl w:ilvl="7" w:tplc="C7024A42">
      <w:numFmt w:val="bullet"/>
      <w:lvlText w:val="•"/>
      <w:lvlJc w:val="left"/>
      <w:pPr>
        <w:ind w:left="7804" w:hanging="917"/>
      </w:pPr>
      <w:rPr>
        <w:rFonts w:hint="default"/>
        <w:lang w:val="ru-RU" w:eastAsia="en-US" w:bidi="ar-SA"/>
      </w:rPr>
    </w:lvl>
    <w:lvl w:ilvl="8" w:tplc="5972EA2A">
      <w:numFmt w:val="bullet"/>
      <w:lvlText w:val="•"/>
      <w:lvlJc w:val="left"/>
      <w:pPr>
        <w:ind w:left="8839" w:hanging="917"/>
      </w:pPr>
      <w:rPr>
        <w:rFonts w:hint="default"/>
        <w:lang w:val="ru-RU" w:eastAsia="en-US" w:bidi="ar-SA"/>
      </w:rPr>
    </w:lvl>
  </w:abstractNum>
  <w:abstractNum w:abstractNumId="188">
    <w:nsid w:val="3E4947DE"/>
    <w:multiLevelType w:val="hybridMultilevel"/>
    <w:tmpl w:val="BA2007B8"/>
    <w:lvl w:ilvl="0" w:tplc="96C0ED7E">
      <w:start w:val="1"/>
      <w:numFmt w:val="decimal"/>
      <w:lvlText w:val="%1."/>
      <w:lvlJc w:val="left"/>
      <w:pPr>
        <w:ind w:left="568" w:hanging="919"/>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C2AA821E">
      <w:numFmt w:val="bullet"/>
      <w:lvlText w:val="•"/>
      <w:lvlJc w:val="left"/>
      <w:pPr>
        <w:ind w:left="1552" w:hanging="919"/>
      </w:pPr>
      <w:rPr>
        <w:rFonts w:hint="default"/>
        <w:lang w:val="ru-RU" w:eastAsia="en-US" w:bidi="ar-SA"/>
      </w:rPr>
    </w:lvl>
    <w:lvl w:ilvl="2" w:tplc="5E928C74">
      <w:numFmt w:val="bullet"/>
      <w:lvlText w:val="•"/>
      <w:lvlJc w:val="left"/>
      <w:pPr>
        <w:ind w:left="2544" w:hanging="919"/>
      </w:pPr>
      <w:rPr>
        <w:rFonts w:hint="default"/>
        <w:lang w:val="ru-RU" w:eastAsia="en-US" w:bidi="ar-SA"/>
      </w:rPr>
    </w:lvl>
    <w:lvl w:ilvl="3" w:tplc="C212A098">
      <w:numFmt w:val="bullet"/>
      <w:lvlText w:val="•"/>
      <w:lvlJc w:val="left"/>
      <w:pPr>
        <w:ind w:left="3537" w:hanging="919"/>
      </w:pPr>
      <w:rPr>
        <w:rFonts w:hint="default"/>
        <w:lang w:val="ru-RU" w:eastAsia="en-US" w:bidi="ar-SA"/>
      </w:rPr>
    </w:lvl>
    <w:lvl w:ilvl="4" w:tplc="553A252C">
      <w:numFmt w:val="bullet"/>
      <w:lvlText w:val="•"/>
      <w:lvlJc w:val="left"/>
      <w:pPr>
        <w:ind w:left="4529" w:hanging="919"/>
      </w:pPr>
      <w:rPr>
        <w:rFonts w:hint="default"/>
        <w:lang w:val="ru-RU" w:eastAsia="en-US" w:bidi="ar-SA"/>
      </w:rPr>
    </w:lvl>
    <w:lvl w:ilvl="5" w:tplc="85E8C018">
      <w:numFmt w:val="bullet"/>
      <w:lvlText w:val="•"/>
      <w:lvlJc w:val="left"/>
      <w:pPr>
        <w:ind w:left="5522" w:hanging="919"/>
      </w:pPr>
      <w:rPr>
        <w:rFonts w:hint="default"/>
        <w:lang w:val="ru-RU" w:eastAsia="en-US" w:bidi="ar-SA"/>
      </w:rPr>
    </w:lvl>
    <w:lvl w:ilvl="6" w:tplc="EC02A81E">
      <w:numFmt w:val="bullet"/>
      <w:lvlText w:val="•"/>
      <w:lvlJc w:val="left"/>
      <w:pPr>
        <w:ind w:left="6514" w:hanging="919"/>
      </w:pPr>
      <w:rPr>
        <w:rFonts w:hint="default"/>
        <w:lang w:val="ru-RU" w:eastAsia="en-US" w:bidi="ar-SA"/>
      </w:rPr>
    </w:lvl>
    <w:lvl w:ilvl="7" w:tplc="F27AD572">
      <w:numFmt w:val="bullet"/>
      <w:lvlText w:val="•"/>
      <w:lvlJc w:val="left"/>
      <w:pPr>
        <w:ind w:left="7506" w:hanging="919"/>
      </w:pPr>
      <w:rPr>
        <w:rFonts w:hint="default"/>
        <w:lang w:val="ru-RU" w:eastAsia="en-US" w:bidi="ar-SA"/>
      </w:rPr>
    </w:lvl>
    <w:lvl w:ilvl="8" w:tplc="1D78C8AC">
      <w:numFmt w:val="bullet"/>
      <w:lvlText w:val="•"/>
      <w:lvlJc w:val="left"/>
      <w:pPr>
        <w:ind w:left="8499" w:hanging="919"/>
      </w:pPr>
      <w:rPr>
        <w:rFonts w:hint="default"/>
        <w:lang w:val="ru-RU" w:eastAsia="en-US" w:bidi="ar-SA"/>
      </w:rPr>
    </w:lvl>
  </w:abstractNum>
  <w:abstractNum w:abstractNumId="189">
    <w:nsid w:val="3EB578A8"/>
    <w:multiLevelType w:val="multilevel"/>
    <w:tmpl w:val="524244C0"/>
    <w:lvl w:ilvl="0">
      <w:start w:val="1"/>
      <w:numFmt w:val="decimal"/>
      <w:lvlText w:val="%1."/>
      <w:lvlJc w:val="left"/>
      <w:pPr>
        <w:ind w:left="4149" w:hanging="282"/>
        <w:jc w:val="right"/>
      </w:pPr>
      <w:rPr>
        <w:rFonts w:ascii="Times New Roman" w:eastAsia="Times New Roman" w:hAnsi="Times New Roman" w:cs="Times New Roman" w:hint="default"/>
        <w:b/>
        <w:bCs/>
        <w:i w:val="0"/>
        <w:iCs w:val="0"/>
        <w:spacing w:val="0"/>
        <w:w w:val="100"/>
        <w:sz w:val="28"/>
        <w:szCs w:val="28"/>
        <w:lang w:val="ru-RU" w:eastAsia="en-US" w:bidi="ar-SA"/>
      </w:rPr>
    </w:lvl>
    <w:lvl w:ilvl="1">
      <w:start w:val="1"/>
      <w:numFmt w:val="decimal"/>
      <w:lvlText w:val="%1.%2."/>
      <w:lvlJc w:val="left"/>
      <w:pPr>
        <w:ind w:left="1482" w:hanging="494"/>
        <w:jc w:val="left"/>
      </w:pPr>
      <w:rPr>
        <w:rFonts w:ascii="Times New Roman" w:eastAsia="Times New Roman" w:hAnsi="Times New Roman" w:cs="Times New Roman" w:hint="default"/>
        <w:b/>
        <w:bCs/>
        <w:i w:val="0"/>
        <w:iCs w:val="0"/>
        <w:spacing w:val="-2"/>
        <w:w w:val="100"/>
        <w:sz w:val="28"/>
        <w:szCs w:val="28"/>
        <w:lang w:val="ru-RU" w:eastAsia="en-US" w:bidi="ar-SA"/>
      </w:rPr>
    </w:lvl>
    <w:lvl w:ilvl="2">
      <w:numFmt w:val="bullet"/>
      <w:lvlText w:val="-"/>
      <w:lvlJc w:val="left"/>
      <w:pPr>
        <w:ind w:left="1154" w:hanging="165"/>
      </w:pPr>
      <w:rPr>
        <w:rFonts w:ascii="Times New Roman" w:eastAsia="Times New Roman" w:hAnsi="Times New Roman" w:cs="Times New Roman" w:hint="default"/>
        <w:b w:val="0"/>
        <w:bCs w:val="0"/>
        <w:i w:val="0"/>
        <w:iCs w:val="0"/>
        <w:spacing w:val="0"/>
        <w:w w:val="100"/>
        <w:sz w:val="28"/>
        <w:szCs w:val="28"/>
        <w:lang w:val="ru-RU" w:eastAsia="en-US" w:bidi="ar-SA"/>
      </w:rPr>
    </w:lvl>
    <w:lvl w:ilvl="3">
      <w:numFmt w:val="bullet"/>
      <w:lvlText w:val="•"/>
      <w:lvlJc w:val="left"/>
      <w:pPr>
        <w:ind w:left="2140" w:hanging="165"/>
      </w:pPr>
      <w:rPr>
        <w:rFonts w:hint="default"/>
        <w:lang w:val="ru-RU" w:eastAsia="en-US" w:bidi="ar-SA"/>
      </w:rPr>
    </w:lvl>
    <w:lvl w:ilvl="4">
      <w:numFmt w:val="bullet"/>
      <w:lvlText w:val="•"/>
      <w:lvlJc w:val="left"/>
      <w:pPr>
        <w:ind w:left="4140" w:hanging="165"/>
      </w:pPr>
      <w:rPr>
        <w:rFonts w:hint="default"/>
        <w:lang w:val="ru-RU" w:eastAsia="en-US" w:bidi="ar-SA"/>
      </w:rPr>
    </w:lvl>
    <w:lvl w:ilvl="5">
      <w:numFmt w:val="bullet"/>
      <w:lvlText w:val="•"/>
      <w:lvlJc w:val="left"/>
      <w:pPr>
        <w:ind w:left="5173" w:hanging="165"/>
      </w:pPr>
      <w:rPr>
        <w:rFonts w:hint="default"/>
        <w:lang w:val="ru-RU" w:eastAsia="en-US" w:bidi="ar-SA"/>
      </w:rPr>
    </w:lvl>
    <w:lvl w:ilvl="6">
      <w:numFmt w:val="bullet"/>
      <w:lvlText w:val="•"/>
      <w:lvlJc w:val="left"/>
      <w:pPr>
        <w:ind w:left="6207" w:hanging="165"/>
      </w:pPr>
      <w:rPr>
        <w:rFonts w:hint="default"/>
        <w:lang w:val="ru-RU" w:eastAsia="en-US" w:bidi="ar-SA"/>
      </w:rPr>
    </w:lvl>
    <w:lvl w:ilvl="7">
      <w:numFmt w:val="bullet"/>
      <w:lvlText w:val="•"/>
      <w:lvlJc w:val="left"/>
      <w:pPr>
        <w:ind w:left="7241" w:hanging="165"/>
      </w:pPr>
      <w:rPr>
        <w:rFonts w:hint="default"/>
        <w:lang w:val="ru-RU" w:eastAsia="en-US" w:bidi="ar-SA"/>
      </w:rPr>
    </w:lvl>
    <w:lvl w:ilvl="8">
      <w:numFmt w:val="bullet"/>
      <w:lvlText w:val="•"/>
      <w:lvlJc w:val="left"/>
      <w:pPr>
        <w:ind w:left="8274" w:hanging="165"/>
      </w:pPr>
      <w:rPr>
        <w:rFonts w:hint="default"/>
        <w:lang w:val="ru-RU" w:eastAsia="en-US" w:bidi="ar-SA"/>
      </w:rPr>
    </w:lvl>
  </w:abstractNum>
  <w:abstractNum w:abstractNumId="190">
    <w:nsid w:val="3EF46068"/>
    <w:multiLevelType w:val="hybridMultilevel"/>
    <w:tmpl w:val="5F20C244"/>
    <w:lvl w:ilvl="0" w:tplc="3CBC4B88">
      <w:start w:val="1"/>
      <w:numFmt w:val="decimal"/>
      <w:lvlText w:val="%1."/>
      <w:lvlJc w:val="left"/>
      <w:pPr>
        <w:ind w:left="848" w:hanging="35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ED2E8972">
      <w:numFmt w:val="bullet"/>
      <w:lvlText w:val="•"/>
      <w:lvlJc w:val="left"/>
      <w:pPr>
        <w:ind w:left="1804" w:hanging="352"/>
      </w:pPr>
      <w:rPr>
        <w:rFonts w:hint="default"/>
        <w:lang w:val="ru-RU" w:eastAsia="en-US" w:bidi="ar-SA"/>
      </w:rPr>
    </w:lvl>
    <w:lvl w:ilvl="2" w:tplc="47FCFCB2">
      <w:numFmt w:val="bullet"/>
      <w:lvlText w:val="•"/>
      <w:lvlJc w:val="left"/>
      <w:pPr>
        <w:ind w:left="2768" w:hanging="352"/>
      </w:pPr>
      <w:rPr>
        <w:rFonts w:hint="default"/>
        <w:lang w:val="ru-RU" w:eastAsia="en-US" w:bidi="ar-SA"/>
      </w:rPr>
    </w:lvl>
    <w:lvl w:ilvl="3" w:tplc="D15C4AD8">
      <w:numFmt w:val="bullet"/>
      <w:lvlText w:val="•"/>
      <w:lvlJc w:val="left"/>
      <w:pPr>
        <w:ind w:left="3732" w:hanging="352"/>
      </w:pPr>
      <w:rPr>
        <w:rFonts w:hint="default"/>
        <w:lang w:val="ru-RU" w:eastAsia="en-US" w:bidi="ar-SA"/>
      </w:rPr>
    </w:lvl>
    <w:lvl w:ilvl="4" w:tplc="AAC4B6FA">
      <w:numFmt w:val="bullet"/>
      <w:lvlText w:val="•"/>
      <w:lvlJc w:val="left"/>
      <w:pPr>
        <w:ind w:left="4697" w:hanging="352"/>
      </w:pPr>
      <w:rPr>
        <w:rFonts w:hint="default"/>
        <w:lang w:val="ru-RU" w:eastAsia="en-US" w:bidi="ar-SA"/>
      </w:rPr>
    </w:lvl>
    <w:lvl w:ilvl="5" w:tplc="3AFEA928">
      <w:numFmt w:val="bullet"/>
      <w:lvlText w:val="•"/>
      <w:lvlJc w:val="left"/>
      <w:pPr>
        <w:ind w:left="5661" w:hanging="352"/>
      </w:pPr>
      <w:rPr>
        <w:rFonts w:hint="default"/>
        <w:lang w:val="ru-RU" w:eastAsia="en-US" w:bidi="ar-SA"/>
      </w:rPr>
    </w:lvl>
    <w:lvl w:ilvl="6" w:tplc="0E122150">
      <w:numFmt w:val="bullet"/>
      <w:lvlText w:val="•"/>
      <w:lvlJc w:val="left"/>
      <w:pPr>
        <w:ind w:left="6625" w:hanging="352"/>
      </w:pPr>
      <w:rPr>
        <w:rFonts w:hint="default"/>
        <w:lang w:val="ru-RU" w:eastAsia="en-US" w:bidi="ar-SA"/>
      </w:rPr>
    </w:lvl>
    <w:lvl w:ilvl="7" w:tplc="54802824">
      <w:numFmt w:val="bullet"/>
      <w:lvlText w:val="•"/>
      <w:lvlJc w:val="left"/>
      <w:pPr>
        <w:ind w:left="7590" w:hanging="352"/>
      </w:pPr>
      <w:rPr>
        <w:rFonts w:hint="default"/>
        <w:lang w:val="ru-RU" w:eastAsia="en-US" w:bidi="ar-SA"/>
      </w:rPr>
    </w:lvl>
    <w:lvl w:ilvl="8" w:tplc="32DA30EA">
      <w:numFmt w:val="bullet"/>
      <w:lvlText w:val="•"/>
      <w:lvlJc w:val="left"/>
      <w:pPr>
        <w:ind w:left="8554" w:hanging="352"/>
      </w:pPr>
      <w:rPr>
        <w:rFonts w:hint="default"/>
        <w:lang w:val="ru-RU" w:eastAsia="en-US" w:bidi="ar-SA"/>
      </w:rPr>
    </w:lvl>
  </w:abstractNum>
  <w:abstractNum w:abstractNumId="191">
    <w:nsid w:val="3F18410F"/>
    <w:multiLevelType w:val="hybridMultilevel"/>
    <w:tmpl w:val="59605520"/>
    <w:lvl w:ilvl="0" w:tplc="0A40B4F8">
      <w:start w:val="1"/>
      <w:numFmt w:val="decimal"/>
      <w:lvlText w:val="%1."/>
      <w:lvlJc w:val="left"/>
      <w:pPr>
        <w:ind w:left="291" w:hanging="182"/>
        <w:jc w:val="left"/>
      </w:pPr>
      <w:rPr>
        <w:rFonts w:ascii="Times New Roman" w:eastAsia="Times New Roman" w:hAnsi="Times New Roman" w:cs="Times New Roman" w:hint="default"/>
        <w:b w:val="0"/>
        <w:bCs w:val="0"/>
        <w:i w:val="0"/>
        <w:iCs w:val="0"/>
        <w:spacing w:val="0"/>
        <w:w w:val="96"/>
        <w:sz w:val="22"/>
        <w:szCs w:val="22"/>
        <w:lang w:val="ru-RU" w:eastAsia="en-US" w:bidi="ar-SA"/>
      </w:rPr>
    </w:lvl>
    <w:lvl w:ilvl="1" w:tplc="2CA2D2A4">
      <w:numFmt w:val="bullet"/>
      <w:lvlText w:val="•"/>
      <w:lvlJc w:val="left"/>
      <w:pPr>
        <w:ind w:left="1110" w:hanging="182"/>
      </w:pPr>
      <w:rPr>
        <w:rFonts w:hint="default"/>
        <w:lang w:val="ru-RU" w:eastAsia="en-US" w:bidi="ar-SA"/>
      </w:rPr>
    </w:lvl>
    <w:lvl w:ilvl="2" w:tplc="7C623178">
      <w:numFmt w:val="bullet"/>
      <w:lvlText w:val="•"/>
      <w:lvlJc w:val="left"/>
      <w:pPr>
        <w:ind w:left="1920" w:hanging="182"/>
      </w:pPr>
      <w:rPr>
        <w:rFonts w:hint="default"/>
        <w:lang w:val="ru-RU" w:eastAsia="en-US" w:bidi="ar-SA"/>
      </w:rPr>
    </w:lvl>
    <w:lvl w:ilvl="3" w:tplc="4C7E0394">
      <w:numFmt w:val="bullet"/>
      <w:lvlText w:val="•"/>
      <w:lvlJc w:val="left"/>
      <w:pPr>
        <w:ind w:left="2730" w:hanging="182"/>
      </w:pPr>
      <w:rPr>
        <w:rFonts w:hint="default"/>
        <w:lang w:val="ru-RU" w:eastAsia="en-US" w:bidi="ar-SA"/>
      </w:rPr>
    </w:lvl>
    <w:lvl w:ilvl="4" w:tplc="B322B4CC">
      <w:numFmt w:val="bullet"/>
      <w:lvlText w:val="•"/>
      <w:lvlJc w:val="left"/>
      <w:pPr>
        <w:ind w:left="3540" w:hanging="182"/>
      </w:pPr>
      <w:rPr>
        <w:rFonts w:hint="default"/>
        <w:lang w:val="ru-RU" w:eastAsia="en-US" w:bidi="ar-SA"/>
      </w:rPr>
    </w:lvl>
    <w:lvl w:ilvl="5" w:tplc="76FC3588">
      <w:numFmt w:val="bullet"/>
      <w:lvlText w:val="•"/>
      <w:lvlJc w:val="left"/>
      <w:pPr>
        <w:ind w:left="4350" w:hanging="182"/>
      </w:pPr>
      <w:rPr>
        <w:rFonts w:hint="default"/>
        <w:lang w:val="ru-RU" w:eastAsia="en-US" w:bidi="ar-SA"/>
      </w:rPr>
    </w:lvl>
    <w:lvl w:ilvl="6" w:tplc="FED607D0">
      <w:numFmt w:val="bullet"/>
      <w:lvlText w:val="•"/>
      <w:lvlJc w:val="left"/>
      <w:pPr>
        <w:ind w:left="5160" w:hanging="182"/>
      </w:pPr>
      <w:rPr>
        <w:rFonts w:hint="default"/>
        <w:lang w:val="ru-RU" w:eastAsia="en-US" w:bidi="ar-SA"/>
      </w:rPr>
    </w:lvl>
    <w:lvl w:ilvl="7" w:tplc="0A48CEF4">
      <w:numFmt w:val="bullet"/>
      <w:lvlText w:val="•"/>
      <w:lvlJc w:val="left"/>
      <w:pPr>
        <w:ind w:left="5970" w:hanging="182"/>
      </w:pPr>
      <w:rPr>
        <w:rFonts w:hint="default"/>
        <w:lang w:val="ru-RU" w:eastAsia="en-US" w:bidi="ar-SA"/>
      </w:rPr>
    </w:lvl>
    <w:lvl w:ilvl="8" w:tplc="0502781E">
      <w:numFmt w:val="bullet"/>
      <w:lvlText w:val="•"/>
      <w:lvlJc w:val="left"/>
      <w:pPr>
        <w:ind w:left="6780" w:hanging="182"/>
      </w:pPr>
      <w:rPr>
        <w:rFonts w:hint="default"/>
        <w:lang w:val="ru-RU" w:eastAsia="en-US" w:bidi="ar-SA"/>
      </w:rPr>
    </w:lvl>
  </w:abstractNum>
  <w:abstractNum w:abstractNumId="192">
    <w:nsid w:val="3F794C6E"/>
    <w:multiLevelType w:val="hybridMultilevel"/>
    <w:tmpl w:val="D71E3D50"/>
    <w:lvl w:ilvl="0" w:tplc="B40A972C">
      <w:start w:val="1"/>
      <w:numFmt w:val="decimal"/>
      <w:lvlText w:val="%1."/>
      <w:lvlJc w:val="left"/>
      <w:pPr>
        <w:ind w:left="353" w:hanging="240"/>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E620F236">
      <w:numFmt w:val="bullet"/>
      <w:lvlText w:val="•"/>
      <w:lvlJc w:val="left"/>
      <w:pPr>
        <w:ind w:left="1304" w:hanging="240"/>
      </w:pPr>
      <w:rPr>
        <w:rFonts w:hint="default"/>
        <w:lang w:val="ru-RU" w:eastAsia="en-US" w:bidi="ar-SA"/>
      </w:rPr>
    </w:lvl>
    <w:lvl w:ilvl="2" w:tplc="CCFEE74E">
      <w:numFmt w:val="bullet"/>
      <w:lvlText w:val="•"/>
      <w:lvlJc w:val="left"/>
      <w:pPr>
        <w:ind w:left="2249" w:hanging="240"/>
      </w:pPr>
      <w:rPr>
        <w:rFonts w:hint="default"/>
        <w:lang w:val="ru-RU" w:eastAsia="en-US" w:bidi="ar-SA"/>
      </w:rPr>
    </w:lvl>
    <w:lvl w:ilvl="3" w:tplc="46D4C23C">
      <w:numFmt w:val="bullet"/>
      <w:lvlText w:val="•"/>
      <w:lvlJc w:val="left"/>
      <w:pPr>
        <w:ind w:left="3194" w:hanging="240"/>
      </w:pPr>
      <w:rPr>
        <w:rFonts w:hint="default"/>
        <w:lang w:val="ru-RU" w:eastAsia="en-US" w:bidi="ar-SA"/>
      </w:rPr>
    </w:lvl>
    <w:lvl w:ilvl="4" w:tplc="1B74781A">
      <w:numFmt w:val="bullet"/>
      <w:lvlText w:val="•"/>
      <w:lvlJc w:val="left"/>
      <w:pPr>
        <w:ind w:left="4139" w:hanging="240"/>
      </w:pPr>
      <w:rPr>
        <w:rFonts w:hint="default"/>
        <w:lang w:val="ru-RU" w:eastAsia="en-US" w:bidi="ar-SA"/>
      </w:rPr>
    </w:lvl>
    <w:lvl w:ilvl="5" w:tplc="EB40BF04">
      <w:numFmt w:val="bullet"/>
      <w:lvlText w:val="•"/>
      <w:lvlJc w:val="left"/>
      <w:pPr>
        <w:ind w:left="5084" w:hanging="240"/>
      </w:pPr>
      <w:rPr>
        <w:rFonts w:hint="default"/>
        <w:lang w:val="ru-RU" w:eastAsia="en-US" w:bidi="ar-SA"/>
      </w:rPr>
    </w:lvl>
    <w:lvl w:ilvl="6" w:tplc="7324B2BC">
      <w:numFmt w:val="bullet"/>
      <w:lvlText w:val="•"/>
      <w:lvlJc w:val="left"/>
      <w:pPr>
        <w:ind w:left="6028" w:hanging="240"/>
      </w:pPr>
      <w:rPr>
        <w:rFonts w:hint="default"/>
        <w:lang w:val="ru-RU" w:eastAsia="en-US" w:bidi="ar-SA"/>
      </w:rPr>
    </w:lvl>
    <w:lvl w:ilvl="7" w:tplc="7F44F670">
      <w:numFmt w:val="bullet"/>
      <w:lvlText w:val="•"/>
      <w:lvlJc w:val="left"/>
      <w:pPr>
        <w:ind w:left="6973" w:hanging="240"/>
      </w:pPr>
      <w:rPr>
        <w:rFonts w:hint="default"/>
        <w:lang w:val="ru-RU" w:eastAsia="en-US" w:bidi="ar-SA"/>
      </w:rPr>
    </w:lvl>
    <w:lvl w:ilvl="8" w:tplc="B1EEA8E4">
      <w:numFmt w:val="bullet"/>
      <w:lvlText w:val="•"/>
      <w:lvlJc w:val="left"/>
      <w:pPr>
        <w:ind w:left="7918" w:hanging="240"/>
      </w:pPr>
      <w:rPr>
        <w:rFonts w:hint="default"/>
        <w:lang w:val="ru-RU" w:eastAsia="en-US" w:bidi="ar-SA"/>
      </w:rPr>
    </w:lvl>
  </w:abstractNum>
  <w:abstractNum w:abstractNumId="193">
    <w:nsid w:val="4029217A"/>
    <w:multiLevelType w:val="multilevel"/>
    <w:tmpl w:val="FEB29DC8"/>
    <w:lvl w:ilvl="0">
      <w:start w:val="1"/>
      <w:numFmt w:val="decimal"/>
      <w:lvlText w:val="%1."/>
      <w:lvlJc w:val="left"/>
      <w:pPr>
        <w:ind w:left="4525" w:hanging="282"/>
        <w:jc w:val="right"/>
      </w:pPr>
      <w:rPr>
        <w:rFonts w:ascii="Times New Roman" w:eastAsia="Times New Roman" w:hAnsi="Times New Roman" w:cs="Times New Roman" w:hint="default"/>
        <w:b/>
        <w:bCs/>
        <w:i w:val="0"/>
        <w:iCs w:val="0"/>
        <w:spacing w:val="0"/>
        <w:w w:val="100"/>
        <w:sz w:val="28"/>
        <w:szCs w:val="28"/>
        <w:lang w:val="ru-RU" w:eastAsia="en-US" w:bidi="ar-SA"/>
      </w:rPr>
    </w:lvl>
    <w:lvl w:ilvl="1">
      <w:start w:val="1"/>
      <w:numFmt w:val="decimal"/>
      <w:lvlText w:val="%1.%2."/>
      <w:lvlJc w:val="left"/>
      <w:pPr>
        <w:ind w:left="1340" w:hanging="494"/>
        <w:jc w:val="left"/>
      </w:pPr>
      <w:rPr>
        <w:rFonts w:ascii="Times New Roman" w:eastAsia="Times New Roman" w:hAnsi="Times New Roman" w:cs="Times New Roman" w:hint="default"/>
        <w:b/>
        <w:bCs/>
        <w:i w:val="0"/>
        <w:iCs w:val="0"/>
        <w:spacing w:val="-2"/>
        <w:w w:val="100"/>
        <w:sz w:val="28"/>
        <w:szCs w:val="28"/>
        <w:lang w:val="ru-RU" w:eastAsia="en-US" w:bidi="ar-SA"/>
      </w:rPr>
    </w:lvl>
    <w:lvl w:ilvl="2">
      <w:numFmt w:val="bullet"/>
      <w:lvlText w:val="•"/>
      <w:lvlJc w:val="left"/>
      <w:pPr>
        <w:ind w:left="6040" w:hanging="494"/>
      </w:pPr>
      <w:rPr>
        <w:rFonts w:hint="default"/>
        <w:lang w:val="ru-RU" w:eastAsia="en-US" w:bidi="ar-SA"/>
      </w:rPr>
    </w:lvl>
    <w:lvl w:ilvl="3">
      <w:numFmt w:val="bullet"/>
      <w:lvlText w:val="•"/>
      <w:lvlJc w:val="left"/>
      <w:pPr>
        <w:ind w:left="6595" w:hanging="494"/>
      </w:pPr>
      <w:rPr>
        <w:rFonts w:hint="default"/>
        <w:lang w:val="ru-RU" w:eastAsia="en-US" w:bidi="ar-SA"/>
      </w:rPr>
    </w:lvl>
    <w:lvl w:ilvl="4">
      <w:numFmt w:val="bullet"/>
      <w:lvlText w:val="•"/>
      <w:lvlJc w:val="left"/>
      <w:pPr>
        <w:ind w:left="7150" w:hanging="494"/>
      </w:pPr>
      <w:rPr>
        <w:rFonts w:hint="default"/>
        <w:lang w:val="ru-RU" w:eastAsia="en-US" w:bidi="ar-SA"/>
      </w:rPr>
    </w:lvl>
    <w:lvl w:ilvl="5">
      <w:numFmt w:val="bullet"/>
      <w:lvlText w:val="•"/>
      <w:lvlJc w:val="left"/>
      <w:pPr>
        <w:ind w:left="7706" w:hanging="494"/>
      </w:pPr>
      <w:rPr>
        <w:rFonts w:hint="default"/>
        <w:lang w:val="ru-RU" w:eastAsia="en-US" w:bidi="ar-SA"/>
      </w:rPr>
    </w:lvl>
    <w:lvl w:ilvl="6">
      <w:numFmt w:val="bullet"/>
      <w:lvlText w:val="•"/>
      <w:lvlJc w:val="left"/>
      <w:pPr>
        <w:ind w:left="8261" w:hanging="494"/>
      </w:pPr>
      <w:rPr>
        <w:rFonts w:hint="default"/>
        <w:lang w:val="ru-RU" w:eastAsia="en-US" w:bidi="ar-SA"/>
      </w:rPr>
    </w:lvl>
    <w:lvl w:ilvl="7">
      <w:numFmt w:val="bullet"/>
      <w:lvlText w:val="•"/>
      <w:lvlJc w:val="left"/>
      <w:pPr>
        <w:ind w:left="8816" w:hanging="494"/>
      </w:pPr>
      <w:rPr>
        <w:rFonts w:hint="default"/>
        <w:lang w:val="ru-RU" w:eastAsia="en-US" w:bidi="ar-SA"/>
      </w:rPr>
    </w:lvl>
    <w:lvl w:ilvl="8">
      <w:numFmt w:val="bullet"/>
      <w:lvlText w:val="•"/>
      <w:lvlJc w:val="left"/>
      <w:pPr>
        <w:ind w:left="9372" w:hanging="494"/>
      </w:pPr>
      <w:rPr>
        <w:rFonts w:hint="default"/>
        <w:lang w:val="ru-RU" w:eastAsia="en-US" w:bidi="ar-SA"/>
      </w:rPr>
    </w:lvl>
  </w:abstractNum>
  <w:abstractNum w:abstractNumId="194">
    <w:nsid w:val="404E4215"/>
    <w:multiLevelType w:val="hybridMultilevel"/>
    <w:tmpl w:val="D7AEC552"/>
    <w:lvl w:ilvl="0" w:tplc="8FD0A710">
      <w:numFmt w:val="bullet"/>
      <w:lvlText w:val="-"/>
      <w:lvlJc w:val="left"/>
      <w:pPr>
        <w:ind w:left="250"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7FA0BDD0">
      <w:numFmt w:val="bullet"/>
      <w:lvlText w:val="•"/>
      <w:lvlJc w:val="left"/>
      <w:pPr>
        <w:ind w:left="1211" w:hanging="140"/>
      </w:pPr>
      <w:rPr>
        <w:rFonts w:hint="default"/>
        <w:lang w:val="ru-RU" w:eastAsia="en-US" w:bidi="ar-SA"/>
      </w:rPr>
    </w:lvl>
    <w:lvl w:ilvl="2" w:tplc="7B0E5AAA">
      <w:numFmt w:val="bullet"/>
      <w:lvlText w:val="•"/>
      <w:lvlJc w:val="left"/>
      <w:pPr>
        <w:ind w:left="2162" w:hanging="140"/>
      </w:pPr>
      <w:rPr>
        <w:rFonts w:hint="default"/>
        <w:lang w:val="ru-RU" w:eastAsia="en-US" w:bidi="ar-SA"/>
      </w:rPr>
    </w:lvl>
    <w:lvl w:ilvl="3" w:tplc="7DC69800">
      <w:numFmt w:val="bullet"/>
      <w:lvlText w:val="•"/>
      <w:lvlJc w:val="left"/>
      <w:pPr>
        <w:ind w:left="3113" w:hanging="140"/>
      </w:pPr>
      <w:rPr>
        <w:rFonts w:hint="default"/>
        <w:lang w:val="ru-RU" w:eastAsia="en-US" w:bidi="ar-SA"/>
      </w:rPr>
    </w:lvl>
    <w:lvl w:ilvl="4" w:tplc="9FF88B8A">
      <w:numFmt w:val="bullet"/>
      <w:lvlText w:val="•"/>
      <w:lvlJc w:val="left"/>
      <w:pPr>
        <w:ind w:left="4064" w:hanging="140"/>
      </w:pPr>
      <w:rPr>
        <w:rFonts w:hint="default"/>
        <w:lang w:val="ru-RU" w:eastAsia="en-US" w:bidi="ar-SA"/>
      </w:rPr>
    </w:lvl>
    <w:lvl w:ilvl="5" w:tplc="9BCEB628">
      <w:numFmt w:val="bullet"/>
      <w:lvlText w:val="•"/>
      <w:lvlJc w:val="left"/>
      <w:pPr>
        <w:ind w:left="5015" w:hanging="140"/>
      </w:pPr>
      <w:rPr>
        <w:rFonts w:hint="default"/>
        <w:lang w:val="ru-RU" w:eastAsia="en-US" w:bidi="ar-SA"/>
      </w:rPr>
    </w:lvl>
    <w:lvl w:ilvl="6" w:tplc="A59267D4">
      <w:numFmt w:val="bullet"/>
      <w:lvlText w:val="•"/>
      <w:lvlJc w:val="left"/>
      <w:pPr>
        <w:ind w:left="5966" w:hanging="140"/>
      </w:pPr>
      <w:rPr>
        <w:rFonts w:hint="default"/>
        <w:lang w:val="ru-RU" w:eastAsia="en-US" w:bidi="ar-SA"/>
      </w:rPr>
    </w:lvl>
    <w:lvl w:ilvl="7" w:tplc="C9623880">
      <w:numFmt w:val="bullet"/>
      <w:lvlText w:val="•"/>
      <w:lvlJc w:val="left"/>
      <w:pPr>
        <w:ind w:left="6917" w:hanging="140"/>
      </w:pPr>
      <w:rPr>
        <w:rFonts w:hint="default"/>
        <w:lang w:val="ru-RU" w:eastAsia="en-US" w:bidi="ar-SA"/>
      </w:rPr>
    </w:lvl>
    <w:lvl w:ilvl="8" w:tplc="123CEBEE">
      <w:numFmt w:val="bullet"/>
      <w:lvlText w:val="•"/>
      <w:lvlJc w:val="left"/>
      <w:pPr>
        <w:ind w:left="7868" w:hanging="140"/>
      </w:pPr>
      <w:rPr>
        <w:rFonts w:hint="default"/>
        <w:lang w:val="ru-RU" w:eastAsia="en-US" w:bidi="ar-SA"/>
      </w:rPr>
    </w:lvl>
  </w:abstractNum>
  <w:abstractNum w:abstractNumId="195">
    <w:nsid w:val="406A6B03"/>
    <w:multiLevelType w:val="hybridMultilevel"/>
    <w:tmpl w:val="4CFCE084"/>
    <w:lvl w:ilvl="0" w:tplc="DA00AA30">
      <w:start w:val="1"/>
      <w:numFmt w:val="decimal"/>
      <w:lvlText w:val="%1."/>
      <w:lvlJc w:val="left"/>
      <w:pPr>
        <w:ind w:left="421" w:hanging="28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7CD09782">
      <w:numFmt w:val="bullet"/>
      <w:lvlText w:val="•"/>
      <w:lvlJc w:val="left"/>
      <w:pPr>
        <w:ind w:left="1991" w:hanging="282"/>
      </w:pPr>
      <w:rPr>
        <w:rFonts w:hint="default"/>
        <w:lang w:val="ru-RU" w:eastAsia="en-US" w:bidi="ar-SA"/>
      </w:rPr>
    </w:lvl>
    <w:lvl w:ilvl="2" w:tplc="C8BC5320">
      <w:numFmt w:val="bullet"/>
      <w:lvlText w:val="•"/>
      <w:lvlJc w:val="left"/>
      <w:pPr>
        <w:ind w:left="3562" w:hanging="282"/>
      </w:pPr>
      <w:rPr>
        <w:rFonts w:hint="default"/>
        <w:lang w:val="ru-RU" w:eastAsia="en-US" w:bidi="ar-SA"/>
      </w:rPr>
    </w:lvl>
    <w:lvl w:ilvl="3" w:tplc="687A80FA">
      <w:numFmt w:val="bullet"/>
      <w:lvlText w:val="•"/>
      <w:lvlJc w:val="left"/>
      <w:pPr>
        <w:ind w:left="5133" w:hanging="282"/>
      </w:pPr>
      <w:rPr>
        <w:rFonts w:hint="default"/>
        <w:lang w:val="ru-RU" w:eastAsia="en-US" w:bidi="ar-SA"/>
      </w:rPr>
    </w:lvl>
    <w:lvl w:ilvl="4" w:tplc="86F8517E">
      <w:numFmt w:val="bullet"/>
      <w:lvlText w:val="•"/>
      <w:lvlJc w:val="left"/>
      <w:pPr>
        <w:ind w:left="6704" w:hanging="282"/>
      </w:pPr>
      <w:rPr>
        <w:rFonts w:hint="default"/>
        <w:lang w:val="ru-RU" w:eastAsia="en-US" w:bidi="ar-SA"/>
      </w:rPr>
    </w:lvl>
    <w:lvl w:ilvl="5" w:tplc="D3A62FE0">
      <w:numFmt w:val="bullet"/>
      <w:lvlText w:val="•"/>
      <w:lvlJc w:val="left"/>
      <w:pPr>
        <w:ind w:left="8276" w:hanging="282"/>
      </w:pPr>
      <w:rPr>
        <w:rFonts w:hint="default"/>
        <w:lang w:val="ru-RU" w:eastAsia="en-US" w:bidi="ar-SA"/>
      </w:rPr>
    </w:lvl>
    <w:lvl w:ilvl="6" w:tplc="F38E55B2">
      <w:numFmt w:val="bullet"/>
      <w:lvlText w:val="•"/>
      <w:lvlJc w:val="left"/>
      <w:pPr>
        <w:ind w:left="9847" w:hanging="282"/>
      </w:pPr>
      <w:rPr>
        <w:rFonts w:hint="default"/>
        <w:lang w:val="ru-RU" w:eastAsia="en-US" w:bidi="ar-SA"/>
      </w:rPr>
    </w:lvl>
    <w:lvl w:ilvl="7" w:tplc="1C704158">
      <w:numFmt w:val="bullet"/>
      <w:lvlText w:val="•"/>
      <w:lvlJc w:val="left"/>
      <w:pPr>
        <w:ind w:left="11418" w:hanging="282"/>
      </w:pPr>
      <w:rPr>
        <w:rFonts w:hint="default"/>
        <w:lang w:val="ru-RU" w:eastAsia="en-US" w:bidi="ar-SA"/>
      </w:rPr>
    </w:lvl>
    <w:lvl w:ilvl="8" w:tplc="5448A7BC">
      <w:numFmt w:val="bullet"/>
      <w:lvlText w:val="•"/>
      <w:lvlJc w:val="left"/>
      <w:pPr>
        <w:ind w:left="12989" w:hanging="282"/>
      </w:pPr>
      <w:rPr>
        <w:rFonts w:hint="default"/>
        <w:lang w:val="ru-RU" w:eastAsia="en-US" w:bidi="ar-SA"/>
      </w:rPr>
    </w:lvl>
  </w:abstractNum>
  <w:abstractNum w:abstractNumId="196">
    <w:nsid w:val="40CB7001"/>
    <w:multiLevelType w:val="hybridMultilevel"/>
    <w:tmpl w:val="502E5B04"/>
    <w:lvl w:ilvl="0" w:tplc="FD0E87A2">
      <w:start w:val="1"/>
      <w:numFmt w:val="decimal"/>
      <w:lvlText w:val="%1."/>
      <w:lvlJc w:val="left"/>
      <w:pPr>
        <w:ind w:left="256" w:hanging="182"/>
        <w:jc w:val="left"/>
      </w:pPr>
      <w:rPr>
        <w:rFonts w:ascii="Times New Roman" w:eastAsia="Times New Roman" w:hAnsi="Times New Roman" w:cs="Times New Roman" w:hint="default"/>
        <w:b w:val="0"/>
        <w:bCs w:val="0"/>
        <w:i w:val="0"/>
        <w:iCs w:val="0"/>
        <w:spacing w:val="0"/>
        <w:w w:val="96"/>
        <w:sz w:val="22"/>
        <w:szCs w:val="22"/>
        <w:lang w:val="ru-RU" w:eastAsia="en-US" w:bidi="ar-SA"/>
      </w:rPr>
    </w:lvl>
    <w:lvl w:ilvl="1" w:tplc="BAF6F77E">
      <w:numFmt w:val="bullet"/>
      <w:lvlText w:val="•"/>
      <w:lvlJc w:val="left"/>
      <w:pPr>
        <w:ind w:left="715" w:hanging="182"/>
      </w:pPr>
      <w:rPr>
        <w:rFonts w:hint="default"/>
        <w:lang w:val="ru-RU" w:eastAsia="en-US" w:bidi="ar-SA"/>
      </w:rPr>
    </w:lvl>
    <w:lvl w:ilvl="2" w:tplc="4580D076">
      <w:numFmt w:val="bullet"/>
      <w:lvlText w:val="•"/>
      <w:lvlJc w:val="left"/>
      <w:pPr>
        <w:ind w:left="1170" w:hanging="182"/>
      </w:pPr>
      <w:rPr>
        <w:rFonts w:hint="default"/>
        <w:lang w:val="ru-RU" w:eastAsia="en-US" w:bidi="ar-SA"/>
      </w:rPr>
    </w:lvl>
    <w:lvl w:ilvl="3" w:tplc="D61447F6">
      <w:numFmt w:val="bullet"/>
      <w:lvlText w:val="•"/>
      <w:lvlJc w:val="left"/>
      <w:pPr>
        <w:ind w:left="1625" w:hanging="182"/>
      </w:pPr>
      <w:rPr>
        <w:rFonts w:hint="default"/>
        <w:lang w:val="ru-RU" w:eastAsia="en-US" w:bidi="ar-SA"/>
      </w:rPr>
    </w:lvl>
    <w:lvl w:ilvl="4" w:tplc="3B861544">
      <w:numFmt w:val="bullet"/>
      <w:lvlText w:val="•"/>
      <w:lvlJc w:val="left"/>
      <w:pPr>
        <w:ind w:left="2080" w:hanging="182"/>
      </w:pPr>
      <w:rPr>
        <w:rFonts w:hint="default"/>
        <w:lang w:val="ru-RU" w:eastAsia="en-US" w:bidi="ar-SA"/>
      </w:rPr>
    </w:lvl>
    <w:lvl w:ilvl="5" w:tplc="2C38AAA8">
      <w:numFmt w:val="bullet"/>
      <w:lvlText w:val="•"/>
      <w:lvlJc w:val="left"/>
      <w:pPr>
        <w:ind w:left="2535" w:hanging="182"/>
      </w:pPr>
      <w:rPr>
        <w:rFonts w:hint="default"/>
        <w:lang w:val="ru-RU" w:eastAsia="en-US" w:bidi="ar-SA"/>
      </w:rPr>
    </w:lvl>
    <w:lvl w:ilvl="6" w:tplc="886628BE">
      <w:numFmt w:val="bullet"/>
      <w:lvlText w:val="•"/>
      <w:lvlJc w:val="left"/>
      <w:pPr>
        <w:ind w:left="2990" w:hanging="182"/>
      </w:pPr>
      <w:rPr>
        <w:rFonts w:hint="default"/>
        <w:lang w:val="ru-RU" w:eastAsia="en-US" w:bidi="ar-SA"/>
      </w:rPr>
    </w:lvl>
    <w:lvl w:ilvl="7" w:tplc="551EC2AE">
      <w:numFmt w:val="bullet"/>
      <w:lvlText w:val="•"/>
      <w:lvlJc w:val="left"/>
      <w:pPr>
        <w:ind w:left="3445" w:hanging="182"/>
      </w:pPr>
      <w:rPr>
        <w:rFonts w:hint="default"/>
        <w:lang w:val="ru-RU" w:eastAsia="en-US" w:bidi="ar-SA"/>
      </w:rPr>
    </w:lvl>
    <w:lvl w:ilvl="8" w:tplc="10ECB272">
      <w:numFmt w:val="bullet"/>
      <w:lvlText w:val="•"/>
      <w:lvlJc w:val="left"/>
      <w:pPr>
        <w:ind w:left="3900" w:hanging="182"/>
      </w:pPr>
      <w:rPr>
        <w:rFonts w:hint="default"/>
        <w:lang w:val="ru-RU" w:eastAsia="en-US" w:bidi="ar-SA"/>
      </w:rPr>
    </w:lvl>
  </w:abstractNum>
  <w:abstractNum w:abstractNumId="197">
    <w:nsid w:val="417E4D20"/>
    <w:multiLevelType w:val="hybridMultilevel"/>
    <w:tmpl w:val="1256ACE6"/>
    <w:lvl w:ilvl="0" w:tplc="6CD47722">
      <w:start w:val="1"/>
      <w:numFmt w:val="decimal"/>
      <w:lvlText w:val="%1."/>
      <w:lvlJc w:val="left"/>
      <w:pPr>
        <w:ind w:left="551" w:hanging="41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C7F8336E">
      <w:numFmt w:val="bullet"/>
      <w:lvlText w:val="•"/>
      <w:lvlJc w:val="left"/>
      <w:pPr>
        <w:ind w:left="1552" w:hanging="412"/>
      </w:pPr>
      <w:rPr>
        <w:rFonts w:hint="default"/>
        <w:lang w:val="ru-RU" w:eastAsia="en-US" w:bidi="ar-SA"/>
      </w:rPr>
    </w:lvl>
    <w:lvl w:ilvl="2" w:tplc="69AC5A34">
      <w:numFmt w:val="bullet"/>
      <w:lvlText w:val="•"/>
      <w:lvlJc w:val="left"/>
      <w:pPr>
        <w:ind w:left="2544" w:hanging="412"/>
      </w:pPr>
      <w:rPr>
        <w:rFonts w:hint="default"/>
        <w:lang w:val="ru-RU" w:eastAsia="en-US" w:bidi="ar-SA"/>
      </w:rPr>
    </w:lvl>
    <w:lvl w:ilvl="3" w:tplc="D53AB5D8">
      <w:numFmt w:val="bullet"/>
      <w:lvlText w:val="•"/>
      <w:lvlJc w:val="left"/>
      <w:pPr>
        <w:ind w:left="3536" w:hanging="412"/>
      </w:pPr>
      <w:rPr>
        <w:rFonts w:hint="default"/>
        <w:lang w:val="ru-RU" w:eastAsia="en-US" w:bidi="ar-SA"/>
      </w:rPr>
    </w:lvl>
    <w:lvl w:ilvl="4" w:tplc="95904D4E">
      <w:numFmt w:val="bullet"/>
      <w:lvlText w:val="•"/>
      <w:lvlJc w:val="left"/>
      <w:pPr>
        <w:ind w:left="4529" w:hanging="412"/>
      </w:pPr>
      <w:rPr>
        <w:rFonts w:hint="default"/>
        <w:lang w:val="ru-RU" w:eastAsia="en-US" w:bidi="ar-SA"/>
      </w:rPr>
    </w:lvl>
    <w:lvl w:ilvl="5" w:tplc="08561BEC">
      <w:numFmt w:val="bullet"/>
      <w:lvlText w:val="•"/>
      <w:lvlJc w:val="left"/>
      <w:pPr>
        <w:ind w:left="5521" w:hanging="412"/>
      </w:pPr>
      <w:rPr>
        <w:rFonts w:hint="default"/>
        <w:lang w:val="ru-RU" w:eastAsia="en-US" w:bidi="ar-SA"/>
      </w:rPr>
    </w:lvl>
    <w:lvl w:ilvl="6" w:tplc="AA227404">
      <w:numFmt w:val="bullet"/>
      <w:lvlText w:val="•"/>
      <w:lvlJc w:val="left"/>
      <w:pPr>
        <w:ind w:left="6513" w:hanging="412"/>
      </w:pPr>
      <w:rPr>
        <w:rFonts w:hint="default"/>
        <w:lang w:val="ru-RU" w:eastAsia="en-US" w:bidi="ar-SA"/>
      </w:rPr>
    </w:lvl>
    <w:lvl w:ilvl="7" w:tplc="4ED6B8B2">
      <w:numFmt w:val="bullet"/>
      <w:lvlText w:val="•"/>
      <w:lvlJc w:val="left"/>
      <w:pPr>
        <w:ind w:left="7506" w:hanging="412"/>
      </w:pPr>
      <w:rPr>
        <w:rFonts w:hint="default"/>
        <w:lang w:val="ru-RU" w:eastAsia="en-US" w:bidi="ar-SA"/>
      </w:rPr>
    </w:lvl>
    <w:lvl w:ilvl="8" w:tplc="2C448474">
      <w:numFmt w:val="bullet"/>
      <w:lvlText w:val="•"/>
      <w:lvlJc w:val="left"/>
      <w:pPr>
        <w:ind w:left="8498" w:hanging="412"/>
      </w:pPr>
      <w:rPr>
        <w:rFonts w:hint="default"/>
        <w:lang w:val="ru-RU" w:eastAsia="en-US" w:bidi="ar-SA"/>
      </w:rPr>
    </w:lvl>
  </w:abstractNum>
  <w:abstractNum w:abstractNumId="198">
    <w:nsid w:val="419821F8"/>
    <w:multiLevelType w:val="hybridMultilevel"/>
    <w:tmpl w:val="D2F6D66A"/>
    <w:lvl w:ilvl="0" w:tplc="493E245C">
      <w:numFmt w:val="bullet"/>
      <w:lvlText w:val="-"/>
      <w:lvlJc w:val="left"/>
      <w:pPr>
        <w:ind w:left="1516" w:hanging="165"/>
      </w:pPr>
      <w:rPr>
        <w:rFonts w:ascii="Times New Roman" w:eastAsia="Times New Roman" w:hAnsi="Times New Roman" w:cs="Times New Roman" w:hint="default"/>
        <w:b w:val="0"/>
        <w:bCs w:val="0"/>
        <w:i w:val="0"/>
        <w:iCs w:val="0"/>
        <w:spacing w:val="0"/>
        <w:w w:val="100"/>
        <w:sz w:val="28"/>
        <w:szCs w:val="28"/>
        <w:lang w:val="ru-RU" w:eastAsia="en-US" w:bidi="ar-SA"/>
      </w:rPr>
    </w:lvl>
    <w:lvl w:ilvl="1" w:tplc="3B3E21C8">
      <w:numFmt w:val="bullet"/>
      <w:lvlText w:val="•"/>
      <w:lvlJc w:val="left"/>
      <w:pPr>
        <w:ind w:left="2416" w:hanging="165"/>
      </w:pPr>
      <w:rPr>
        <w:rFonts w:hint="default"/>
        <w:lang w:val="ru-RU" w:eastAsia="en-US" w:bidi="ar-SA"/>
      </w:rPr>
    </w:lvl>
    <w:lvl w:ilvl="2" w:tplc="3736A5F0">
      <w:numFmt w:val="bullet"/>
      <w:lvlText w:val="•"/>
      <w:lvlJc w:val="left"/>
      <w:pPr>
        <w:ind w:left="3312" w:hanging="165"/>
      </w:pPr>
      <w:rPr>
        <w:rFonts w:hint="default"/>
        <w:lang w:val="ru-RU" w:eastAsia="en-US" w:bidi="ar-SA"/>
      </w:rPr>
    </w:lvl>
    <w:lvl w:ilvl="3" w:tplc="97A04926">
      <w:numFmt w:val="bullet"/>
      <w:lvlText w:val="•"/>
      <w:lvlJc w:val="left"/>
      <w:pPr>
        <w:ind w:left="4208" w:hanging="165"/>
      </w:pPr>
      <w:rPr>
        <w:rFonts w:hint="default"/>
        <w:lang w:val="ru-RU" w:eastAsia="en-US" w:bidi="ar-SA"/>
      </w:rPr>
    </w:lvl>
    <w:lvl w:ilvl="4" w:tplc="B2D64276">
      <w:numFmt w:val="bullet"/>
      <w:lvlText w:val="•"/>
      <w:lvlJc w:val="left"/>
      <w:pPr>
        <w:ind w:left="5105" w:hanging="165"/>
      </w:pPr>
      <w:rPr>
        <w:rFonts w:hint="default"/>
        <w:lang w:val="ru-RU" w:eastAsia="en-US" w:bidi="ar-SA"/>
      </w:rPr>
    </w:lvl>
    <w:lvl w:ilvl="5" w:tplc="F53A6056">
      <w:numFmt w:val="bullet"/>
      <w:lvlText w:val="•"/>
      <w:lvlJc w:val="left"/>
      <w:pPr>
        <w:ind w:left="6001" w:hanging="165"/>
      </w:pPr>
      <w:rPr>
        <w:rFonts w:hint="default"/>
        <w:lang w:val="ru-RU" w:eastAsia="en-US" w:bidi="ar-SA"/>
      </w:rPr>
    </w:lvl>
    <w:lvl w:ilvl="6" w:tplc="53683080">
      <w:numFmt w:val="bullet"/>
      <w:lvlText w:val="•"/>
      <w:lvlJc w:val="left"/>
      <w:pPr>
        <w:ind w:left="6897" w:hanging="165"/>
      </w:pPr>
      <w:rPr>
        <w:rFonts w:hint="default"/>
        <w:lang w:val="ru-RU" w:eastAsia="en-US" w:bidi="ar-SA"/>
      </w:rPr>
    </w:lvl>
    <w:lvl w:ilvl="7" w:tplc="E42618F6">
      <w:numFmt w:val="bullet"/>
      <w:lvlText w:val="•"/>
      <w:lvlJc w:val="left"/>
      <w:pPr>
        <w:ind w:left="7794" w:hanging="165"/>
      </w:pPr>
      <w:rPr>
        <w:rFonts w:hint="default"/>
        <w:lang w:val="ru-RU" w:eastAsia="en-US" w:bidi="ar-SA"/>
      </w:rPr>
    </w:lvl>
    <w:lvl w:ilvl="8" w:tplc="07FCAE98">
      <w:numFmt w:val="bullet"/>
      <w:lvlText w:val="•"/>
      <w:lvlJc w:val="left"/>
      <w:pPr>
        <w:ind w:left="8690" w:hanging="165"/>
      </w:pPr>
      <w:rPr>
        <w:rFonts w:hint="default"/>
        <w:lang w:val="ru-RU" w:eastAsia="en-US" w:bidi="ar-SA"/>
      </w:rPr>
    </w:lvl>
  </w:abstractNum>
  <w:abstractNum w:abstractNumId="199">
    <w:nsid w:val="41A04A13"/>
    <w:multiLevelType w:val="hybridMultilevel"/>
    <w:tmpl w:val="0E1472E0"/>
    <w:lvl w:ilvl="0" w:tplc="90C07ABE">
      <w:numFmt w:val="bullet"/>
      <w:lvlText w:val="-"/>
      <w:lvlJc w:val="left"/>
      <w:pPr>
        <w:ind w:left="114" w:hanging="143"/>
      </w:pPr>
      <w:rPr>
        <w:rFonts w:ascii="Times New Roman" w:eastAsia="Times New Roman" w:hAnsi="Times New Roman" w:cs="Times New Roman" w:hint="default"/>
        <w:b w:val="0"/>
        <w:bCs w:val="0"/>
        <w:i w:val="0"/>
        <w:iCs w:val="0"/>
        <w:spacing w:val="0"/>
        <w:w w:val="99"/>
        <w:sz w:val="24"/>
        <w:szCs w:val="24"/>
        <w:lang w:val="ru-RU" w:eastAsia="en-US" w:bidi="ar-SA"/>
      </w:rPr>
    </w:lvl>
    <w:lvl w:ilvl="1" w:tplc="5AE4331E">
      <w:numFmt w:val="bullet"/>
      <w:lvlText w:val="•"/>
      <w:lvlJc w:val="left"/>
      <w:pPr>
        <w:ind w:left="607" w:hanging="143"/>
      </w:pPr>
      <w:rPr>
        <w:rFonts w:hint="default"/>
        <w:lang w:val="ru-RU" w:eastAsia="en-US" w:bidi="ar-SA"/>
      </w:rPr>
    </w:lvl>
    <w:lvl w:ilvl="2" w:tplc="8EAA77EA">
      <w:numFmt w:val="bullet"/>
      <w:lvlText w:val="•"/>
      <w:lvlJc w:val="left"/>
      <w:pPr>
        <w:ind w:left="1094" w:hanging="143"/>
      </w:pPr>
      <w:rPr>
        <w:rFonts w:hint="default"/>
        <w:lang w:val="ru-RU" w:eastAsia="en-US" w:bidi="ar-SA"/>
      </w:rPr>
    </w:lvl>
    <w:lvl w:ilvl="3" w:tplc="EA14AFF6">
      <w:numFmt w:val="bullet"/>
      <w:lvlText w:val="•"/>
      <w:lvlJc w:val="left"/>
      <w:pPr>
        <w:ind w:left="1582" w:hanging="143"/>
      </w:pPr>
      <w:rPr>
        <w:rFonts w:hint="default"/>
        <w:lang w:val="ru-RU" w:eastAsia="en-US" w:bidi="ar-SA"/>
      </w:rPr>
    </w:lvl>
    <w:lvl w:ilvl="4" w:tplc="DE6A2950">
      <w:numFmt w:val="bullet"/>
      <w:lvlText w:val="•"/>
      <w:lvlJc w:val="left"/>
      <w:pPr>
        <w:ind w:left="2069" w:hanging="143"/>
      </w:pPr>
      <w:rPr>
        <w:rFonts w:hint="default"/>
        <w:lang w:val="ru-RU" w:eastAsia="en-US" w:bidi="ar-SA"/>
      </w:rPr>
    </w:lvl>
    <w:lvl w:ilvl="5" w:tplc="33C8006A">
      <w:numFmt w:val="bullet"/>
      <w:lvlText w:val="•"/>
      <w:lvlJc w:val="left"/>
      <w:pPr>
        <w:ind w:left="2557" w:hanging="143"/>
      </w:pPr>
      <w:rPr>
        <w:rFonts w:hint="default"/>
        <w:lang w:val="ru-RU" w:eastAsia="en-US" w:bidi="ar-SA"/>
      </w:rPr>
    </w:lvl>
    <w:lvl w:ilvl="6" w:tplc="1BAC1CBA">
      <w:numFmt w:val="bullet"/>
      <w:lvlText w:val="•"/>
      <w:lvlJc w:val="left"/>
      <w:pPr>
        <w:ind w:left="3044" w:hanging="143"/>
      </w:pPr>
      <w:rPr>
        <w:rFonts w:hint="default"/>
        <w:lang w:val="ru-RU" w:eastAsia="en-US" w:bidi="ar-SA"/>
      </w:rPr>
    </w:lvl>
    <w:lvl w:ilvl="7" w:tplc="63FE6A38">
      <w:numFmt w:val="bullet"/>
      <w:lvlText w:val="•"/>
      <w:lvlJc w:val="left"/>
      <w:pPr>
        <w:ind w:left="3531" w:hanging="143"/>
      </w:pPr>
      <w:rPr>
        <w:rFonts w:hint="default"/>
        <w:lang w:val="ru-RU" w:eastAsia="en-US" w:bidi="ar-SA"/>
      </w:rPr>
    </w:lvl>
    <w:lvl w:ilvl="8" w:tplc="498AC2BA">
      <w:numFmt w:val="bullet"/>
      <w:lvlText w:val="•"/>
      <w:lvlJc w:val="left"/>
      <w:pPr>
        <w:ind w:left="4019" w:hanging="143"/>
      </w:pPr>
      <w:rPr>
        <w:rFonts w:hint="default"/>
        <w:lang w:val="ru-RU" w:eastAsia="en-US" w:bidi="ar-SA"/>
      </w:rPr>
    </w:lvl>
  </w:abstractNum>
  <w:abstractNum w:abstractNumId="200">
    <w:nsid w:val="420D28AF"/>
    <w:multiLevelType w:val="hybridMultilevel"/>
    <w:tmpl w:val="D32CD672"/>
    <w:lvl w:ilvl="0" w:tplc="52063CD2">
      <w:start w:val="1"/>
      <w:numFmt w:val="decimal"/>
      <w:lvlText w:val="%1."/>
      <w:lvlJc w:val="left"/>
      <w:pPr>
        <w:ind w:left="420" w:hanging="28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B9FEE18C">
      <w:numFmt w:val="bullet"/>
      <w:lvlText w:val="•"/>
      <w:lvlJc w:val="left"/>
      <w:pPr>
        <w:ind w:left="1934" w:hanging="282"/>
      </w:pPr>
      <w:rPr>
        <w:rFonts w:hint="default"/>
        <w:lang w:val="ru-RU" w:eastAsia="en-US" w:bidi="ar-SA"/>
      </w:rPr>
    </w:lvl>
    <w:lvl w:ilvl="2" w:tplc="69962376">
      <w:numFmt w:val="bullet"/>
      <w:lvlText w:val="•"/>
      <w:lvlJc w:val="left"/>
      <w:pPr>
        <w:ind w:left="3449" w:hanging="282"/>
      </w:pPr>
      <w:rPr>
        <w:rFonts w:hint="default"/>
        <w:lang w:val="ru-RU" w:eastAsia="en-US" w:bidi="ar-SA"/>
      </w:rPr>
    </w:lvl>
    <w:lvl w:ilvl="3" w:tplc="EF4CCC10">
      <w:numFmt w:val="bullet"/>
      <w:lvlText w:val="•"/>
      <w:lvlJc w:val="left"/>
      <w:pPr>
        <w:ind w:left="4963" w:hanging="282"/>
      </w:pPr>
      <w:rPr>
        <w:rFonts w:hint="default"/>
        <w:lang w:val="ru-RU" w:eastAsia="en-US" w:bidi="ar-SA"/>
      </w:rPr>
    </w:lvl>
    <w:lvl w:ilvl="4" w:tplc="0E5C20B2">
      <w:numFmt w:val="bullet"/>
      <w:lvlText w:val="•"/>
      <w:lvlJc w:val="left"/>
      <w:pPr>
        <w:ind w:left="6478" w:hanging="282"/>
      </w:pPr>
      <w:rPr>
        <w:rFonts w:hint="default"/>
        <w:lang w:val="ru-RU" w:eastAsia="en-US" w:bidi="ar-SA"/>
      </w:rPr>
    </w:lvl>
    <w:lvl w:ilvl="5" w:tplc="CD6E8220">
      <w:numFmt w:val="bullet"/>
      <w:lvlText w:val="•"/>
      <w:lvlJc w:val="left"/>
      <w:pPr>
        <w:ind w:left="7992" w:hanging="282"/>
      </w:pPr>
      <w:rPr>
        <w:rFonts w:hint="default"/>
        <w:lang w:val="ru-RU" w:eastAsia="en-US" w:bidi="ar-SA"/>
      </w:rPr>
    </w:lvl>
    <w:lvl w:ilvl="6" w:tplc="7A685E04">
      <w:numFmt w:val="bullet"/>
      <w:lvlText w:val="•"/>
      <w:lvlJc w:val="left"/>
      <w:pPr>
        <w:ind w:left="9507" w:hanging="282"/>
      </w:pPr>
      <w:rPr>
        <w:rFonts w:hint="default"/>
        <w:lang w:val="ru-RU" w:eastAsia="en-US" w:bidi="ar-SA"/>
      </w:rPr>
    </w:lvl>
    <w:lvl w:ilvl="7" w:tplc="2FD67FC2">
      <w:numFmt w:val="bullet"/>
      <w:lvlText w:val="•"/>
      <w:lvlJc w:val="left"/>
      <w:pPr>
        <w:ind w:left="11021" w:hanging="282"/>
      </w:pPr>
      <w:rPr>
        <w:rFonts w:hint="default"/>
        <w:lang w:val="ru-RU" w:eastAsia="en-US" w:bidi="ar-SA"/>
      </w:rPr>
    </w:lvl>
    <w:lvl w:ilvl="8" w:tplc="AD58ACCE">
      <w:numFmt w:val="bullet"/>
      <w:lvlText w:val="•"/>
      <w:lvlJc w:val="left"/>
      <w:pPr>
        <w:ind w:left="12536" w:hanging="282"/>
      </w:pPr>
      <w:rPr>
        <w:rFonts w:hint="default"/>
        <w:lang w:val="ru-RU" w:eastAsia="en-US" w:bidi="ar-SA"/>
      </w:rPr>
    </w:lvl>
  </w:abstractNum>
  <w:abstractNum w:abstractNumId="201">
    <w:nsid w:val="42836E1F"/>
    <w:multiLevelType w:val="multilevel"/>
    <w:tmpl w:val="C5C49CE8"/>
    <w:lvl w:ilvl="0">
      <w:start w:val="3"/>
      <w:numFmt w:val="decimal"/>
      <w:lvlText w:val="%1"/>
      <w:lvlJc w:val="left"/>
      <w:pPr>
        <w:ind w:left="4862" w:hanging="494"/>
        <w:jc w:val="left"/>
      </w:pPr>
      <w:rPr>
        <w:rFonts w:hint="default"/>
        <w:lang w:val="ru-RU" w:eastAsia="en-US" w:bidi="ar-SA"/>
      </w:rPr>
    </w:lvl>
    <w:lvl w:ilvl="1">
      <w:start w:val="1"/>
      <w:numFmt w:val="decimal"/>
      <w:lvlText w:val="%1.%2."/>
      <w:lvlJc w:val="left"/>
      <w:pPr>
        <w:ind w:left="4862" w:hanging="494"/>
        <w:jc w:val="right"/>
      </w:pPr>
      <w:rPr>
        <w:rFonts w:ascii="Times New Roman" w:eastAsia="Times New Roman" w:hAnsi="Times New Roman" w:cs="Times New Roman" w:hint="default"/>
        <w:b/>
        <w:bCs/>
        <w:i w:val="0"/>
        <w:iCs w:val="0"/>
        <w:spacing w:val="-2"/>
        <w:w w:val="100"/>
        <w:sz w:val="28"/>
        <w:szCs w:val="28"/>
        <w:lang w:val="ru-RU" w:eastAsia="en-US" w:bidi="ar-SA"/>
      </w:rPr>
    </w:lvl>
    <w:lvl w:ilvl="2">
      <w:numFmt w:val="bullet"/>
      <w:lvlText w:val="•"/>
      <w:lvlJc w:val="left"/>
      <w:pPr>
        <w:ind w:left="7114" w:hanging="494"/>
      </w:pPr>
      <w:rPr>
        <w:rFonts w:hint="default"/>
        <w:lang w:val="ru-RU" w:eastAsia="en-US" w:bidi="ar-SA"/>
      </w:rPr>
    </w:lvl>
    <w:lvl w:ilvl="3">
      <w:numFmt w:val="bullet"/>
      <w:lvlText w:val="•"/>
      <w:lvlJc w:val="left"/>
      <w:pPr>
        <w:ind w:left="8241" w:hanging="494"/>
      </w:pPr>
      <w:rPr>
        <w:rFonts w:hint="default"/>
        <w:lang w:val="ru-RU" w:eastAsia="en-US" w:bidi="ar-SA"/>
      </w:rPr>
    </w:lvl>
    <w:lvl w:ilvl="4">
      <w:numFmt w:val="bullet"/>
      <w:lvlText w:val="•"/>
      <w:lvlJc w:val="left"/>
      <w:pPr>
        <w:ind w:left="9368" w:hanging="494"/>
      </w:pPr>
      <w:rPr>
        <w:rFonts w:hint="default"/>
        <w:lang w:val="ru-RU" w:eastAsia="en-US" w:bidi="ar-SA"/>
      </w:rPr>
    </w:lvl>
    <w:lvl w:ilvl="5">
      <w:numFmt w:val="bullet"/>
      <w:lvlText w:val="•"/>
      <w:lvlJc w:val="left"/>
      <w:pPr>
        <w:ind w:left="10496" w:hanging="494"/>
      </w:pPr>
      <w:rPr>
        <w:rFonts w:hint="default"/>
        <w:lang w:val="ru-RU" w:eastAsia="en-US" w:bidi="ar-SA"/>
      </w:rPr>
    </w:lvl>
    <w:lvl w:ilvl="6">
      <w:numFmt w:val="bullet"/>
      <w:lvlText w:val="•"/>
      <w:lvlJc w:val="left"/>
      <w:pPr>
        <w:ind w:left="11623" w:hanging="494"/>
      </w:pPr>
      <w:rPr>
        <w:rFonts w:hint="default"/>
        <w:lang w:val="ru-RU" w:eastAsia="en-US" w:bidi="ar-SA"/>
      </w:rPr>
    </w:lvl>
    <w:lvl w:ilvl="7">
      <w:numFmt w:val="bullet"/>
      <w:lvlText w:val="•"/>
      <w:lvlJc w:val="left"/>
      <w:pPr>
        <w:ind w:left="12750" w:hanging="494"/>
      </w:pPr>
      <w:rPr>
        <w:rFonts w:hint="default"/>
        <w:lang w:val="ru-RU" w:eastAsia="en-US" w:bidi="ar-SA"/>
      </w:rPr>
    </w:lvl>
    <w:lvl w:ilvl="8">
      <w:numFmt w:val="bullet"/>
      <w:lvlText w:val="•"/>
      <w:lvlJc w:val="left"/>
      <w:pPr>
        <w:ind w:left="13877" w:hanging="494"/>
      </w:pPr>
      <w:rPr>
        <w:rFonts w:hint="default"/>
        <w:lang w:val="ru-RU" w:eastAsia="en-US" w:bidi="ar-SA"/>
      </w:rPr>
    </w:lvl>
  </w:abstractNum>
  <w:abstractNum w:abstractNumId="202">
    <w:nsid w:val="43112367"/>
    <w:multiLevelType w:val="hybridMultilevel"/>
    <w:tmpl w:val="AD88D89E"/>
    <w:lvl w:ilvl="0" w:tplc="E33AE046">
      <w:start w:val="1"/>
      <w:numFmt w:val="decimal"/>
      <w:lvlText w:val="%1."/>
      <w:lvlJc w:val="left"/>
      <w:pPr>
        <w:ind w:left="290" w:hanging="182"/>
        <w:jc w:val="left"/>
      </w:pPr>
      <w:rPr>
        <w:rFonts w:ascii="Times New Roman" w:eastAsia="Times New Roman" w:hAnsi="Times New Roman" w:cs="Times New Roman" w:hint="default"/>
        <w:b w:val="0"/>
        <w:bCs w:val="0"/>
        <w:i w:val="0"/>
        <w:iCs w:val="0"/>
        <w:spacing w:val="-2"/>
        <w:w w:val="99"/>
        <w:sz w:val="22"/>
        <w:szCs w:val="22"/>
        <w:lang w:val="ru-RU" w:eastAsia="en-US" w:bidi="ar-SA"/>
      </w:rPr>
    </w:lvl>
    <w:lvl w:ilvl="1" w:tplc="7AAC8B6A">
      <w:numFmt w:val="bullet"/>
      <w:lvlText w:val="•"/>
      <w:lvlJc w:val="left"/>
      <w:pPr>
        <w:ind w:left="1110" w:hanging="182"/>
      </w:pPr>
      <w:rPr>
        <w:rFonts w:hint="default"/>
        <w:lang w:val="ru-RU" w:eastAsia="en-US" w:bidi="ar-SA"/>
      </w:rPr>
    </w:lvl>
    <w:lvl w:ilvl="2" w:tplc="C9D21D8C">
      <w:numFmt w:val="bullet"/>
      <w:lvlText w:val="•"/>
      <w:lvlJc w:val="left"/>
      <w:pPr>
        <w:ind w:left="1920" w:hanging="182"/>
      </w:pPr>
      <w:rPr>
        <w:rFonts w:hint="default"/>
        <w:lang w:val="ru-RU" w:eastAsia="en-US" w:bidi="ar-SA"/>
      </w:rPr>
    </w:lvl>
    <w:lvl w:ilvl="3" w:tplc="D6F2A260">
      <w:numFmt w:val="bullet"/>
      <w:lvlText w:val="•"/>
      <w:lvlJc w:val="left"/>
      <w:pPr>
        <w:ind w:left="2730" w:hanging="182"/>
      </w:pPr>
      <w:rPr>
        <w:rFonts w:hint="default"/>
        <w:lang w:val="ru-RU" w:eastAsia="en-US" w:bidi="ar-SA"/>
      </w:rPr>
    </w:lvl>
    <w:lvl w:ilvl="4" w:tplc="A50AE314">
      <w:numFmt w:val="bullet"/>
      <w:lvlText w:val="•"/>
      <w:lvlJc w:val="left"/>
      <w:pPr>
        <w:ind w:left="3540" w:hanging="182"/>
      </w:pPr>
      <w:rPr>
        <w:rFonts w:hint="default"/>
        <w:lang w:val="ru-RU" w:eastAsia="en-US" w:bidi="ar-SA"/>
      </w:rPr>
    </w:lvl>
    <w:lvl w:ilvl="5" w:tplc="25602ACE">
      <w:numFmt w:val="bullet"/>
      <w:lvlText w:val="•"/>
      <w:lvlJc w:val="left"/>
      <w:pPr>
        <w:ind w:left="4350" w:hanging="182"/>
      </w:pPr>
      <w:rPr>
        <w:rFonts w:hint="default"/>
        <w:lang w:val="ru-RU" w:eastAsia="en-US" w:bidi="ar-SA"/>
      </w:rPr>
    </w:lvl>
    <w:lvl w:ilvl="6" w:tplc="64FEBA28">
      <w:numFmt w:val="bullet"/>
      <w:lvlText w:val="•"/>
      <w:lvlJc w:val="left"/>
      <w:pPr>
        <w:ind w:left="5160" w:hanging="182"/>
      </w:pPr>
      <w:rPr>
        <w:rFonts w:hint="default"/>
        <w:lang w:val="ru-RU" w:eastAsia="en-US" w:bidi="ar-SA"/>
      </w:rPr>
    </w:lvl>
    <w:lvl w:ilvl="7" w:tplc="2340B88C">
      <w:numFmt w:val="bullet"/>
      <w:lvlText w:val="•"/>
      <w:lvlJc w:val="left"/>
      <w:pPr>
        <w:ind w:left="5970" w:hanging="182"/>
      </w:pPr>
      <w:rPr>
        <w:rFonts w:hint="default"/>
        <w:lang w:val="ru-RU" w:eastAsia="en-US" w:bidi="ar-SA"/>
      </w:rPr>
    </w:lvl>
    <w:lvl w:ilvl="8" w:tplc="4D2C1040">
      <w:numFmt w:val="bullet"/>
      <w:lvlText w:val="•"/>
      <w:lvlJc w:val="left"/>
      <w:pPr>
        <w:ind w:left="6780" w:hanging="182"/>
      </w:pPr>
      <w:rPr>
        <w:rFonts w:hint="default"/>
        <w:lang w:val="ru-RU" w:eastAsia="en-US" w:bidi="ar-SA"/>
      </w:rPr>
    </w:lvl>
  </w:abstractNum>
  <w:abstractNum w:abstractNumId="203">
    <w:nsid w:val="431E0A8C"/>
    <w:multiLevelType w:val="multilevel"/>
    <w:tmpl w:val="BE508EAC"/>
    <w:lvl w:ilvl="0">
      <w:start w:val="1"/>
      <w:numFmt w:val="decimal"/>
      <w:lvlText w:val="%1."/>
      <w:lvlJc w:val="left"/>
      <w:pPr>
        <w:ind w:left="4081" w:hanging="282"/>
        <w:jc w:val="right"/>
      </w:pPr>
      <w:rPr>
        <w:rFonts w:ascii="Times New Roman" w:eastAsia="Times New Roman" w:hAnsi="Times New Roman" w:cs="Times New Roman" w:hint="default"/>
        <w:b/>
        <w:bCs/>
        <w:i w:val="0"/>
        <w:iCs w:val="0"/>
        <w:spacing w:val="0"/>
        <w:w w:val="100"/>
        <w:sz w:val="28"/>
        <w:szCs w:val="28"/>
        <w:lang w:val="ru-RU" w:eastAsia="en-US" w:bidi="ar-SA"/>
      </w:rPr>
    </w:lvl>
    <w:lvl w:ilvl="1">
      <w:start w:val="1"/>
      <w:numFmt w:val="decimal"/>
      <w:lvlText w:val="%1.%2."/>
      <w:lvlJc w:val="left"/>
      <w:pPr>
        <w:ind w:left="1484" w:hanging="494"/>
        <w:jc w:val="left"/>
      </w:pPr>
      <w:rPr>
        <w:rFonts w:ascii="Times New Roman" w:eastAsia="Times New Roman" w:hAnsi="Times New Roman" w:cs="Times New Roman" w:hint="default"/>
        <w:b/>
        <w:bCs/>
        <w:i w:val="0"/>
        <w:iCs w:val="0"/>
        <w:spacing w:val="-2"/>
        <w:w w:val="100"/>
        <w:sz w:val="28"/>
        <w:szCs w:val="28"/>
        <w:lang w:val="ru-RU" w:eastAsia="en-US" w:bidi="ar-SA"/>
      </w:rPr>
    </w:lvl>
    <w:lvl w:ilvl="2">
      <w:numFmt w:val="bullet"/>
      <w:lvlText w:val="•"/>
      <w:lvlJc w:val="left"/>
      <w:pPr>
        <w:ind w:left="4080" w:hanging="494"/>
      </w:pPr>
      <w:rPr>
        <w:rFonts w:hint="default"/>
        <w:lang w:val="ru-RU" w:eastAsia="en-US" w:bidi="ar-SA"/>
      </w:rPr>
    </w:lvl>
    <w:lvl w:ilvl="3">
      <w:numFmt w:val="bullet"/>
      <w:lvlText w:val="•"/>
      <w:lvlJc w:val="left"/>
      <w:pPr>
        <w:ind w:left="4880" w:hanging="494"/>
      </w:pPr>
      <w:rPr>
        <w:rFonts w:hint="default"/>
        <w:lang w:val="ru-RU" w:eastAsia="en-US" w:bidi="ar-SA"/>
      </w:rPr>
    </w:lvl>
    <w:lvl w:ilvl="4">
      <w:numFmt w:val="bullet"/>
      <w:lvlText w:val="•"/>
      <w:lvlJc w:val="left"/>
      <w:pPr>
        <w:ind w:left="5680" w:hanging="494"/>
      </w:pPr>
      <w:rPr>
        <w:rFonts w:hint="default"/>
        <w:lang w:val="ru-RU" w:eastAsia="en-US" w:bidi="ar-SA"/>
      </w:rPr>
    </w:lvl>
    <w:lvl w:ilvl="5">
      <w:numFmt w:val="bullet"/>
      <w:lvlText w:val="•"/>
      <w:lvlJc w:val="left"/>
      <w:pPr>
        <w:ind w:left="6481" w:hanging="494"/>
      </w:pPr>
      <w:rPr>
        <w:rFonts w:hint="default"/>
        <w:lang w:val="ru-RU" w:eastAsia="en-US" w:bidi="ar-SA"/>
      </w:rPr>
    </w:lvl>
    <w:lvl w:ilvl="6">
      <w:numFmt w:val="bullet"/>
      <w:lvlText w:val="•"/>
      <w:lvlJc w:val="left"/>
      <w:pPr>
        <w:ind w:left="7281" w:hanging="494"/>
      </w:pPr>
      <w:rPr>
        <w:rFonts w:hint="default"/>
        <w:lang w:val="ru-RU" w:eastAsia="en-US" w:bidi="ar-SA"/>
      </w:rPr>
    </w:lvl>
    <w:lvl w:ilvl="7">
      <w:numFmt w:val="bullet"/>
      <w:lvlText w:val="•"/>
      <w:lvlJc w:val="left"/>
      <w:pPr>
        <w:ind w:left="8081" w:hanging="494"/>
      </w:pPr>
      <w:rPr>
        <w:rFonts w:hint="default"/>
        <w:lang w:val="ru-RU" w:eastAsia="en-US" w:bidi="ar-SA"/>
      </w:rPr>
    </w:lvl>
    <w:lvl w:ilvl="8">
      <w:numFmt w:val="bullet"/>
      <w:lvlText w:val="•"/>
      <w:lvlJc w:val="left"/>
      <w:pPr>
        <w:ind w:left="8882" w:hanging="494"/>
      </w:pPr>
      <w:rPr>
        <w:rFonts w:hint="default"/>
        <w:lang w:val="ru-RU" w:eastAsia="en-US" w:bidi="ar-SA"/>
      </w:rPr>
    </w:lvl>
  </w:abstractNum>
  <w:abstractNum w:abstractNumId="204">
    <w:nsid w:val="432E0972"/>
    <w:multiLevelType w:val="hybridMultilevel"/>
    <w:tmpl w:val="2D4AD28A"/>
    <w:lvl w:ilvl="0" w:tplc="71D8DA62">
      <w:start w:val="1"/>
      <w:numFmt w:val="decimal"/>
      <w:lvlText w:val="%1."/>
      <w:lvlJc w:val="left"/>
      <w:pPr>
        <w:ind w:left="992" w:hanging="35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737A876C">
      <w:numFmt w:val="bullet"/>
      <w:lvlText w:val="•"/>
      <w:lvlJc w:val="left"/>
      <w:pPr>
        <w:ind w:left="1934" w:hanging="352"/>
      </w:pPr>
      <w:rPr>
        <w:rFonts w:hint="default"/>
        <w:lang w:val="ru-RU" w:eastAsia="en-US" w:bidi="ar-SA"/>
      </w:rPr>
    </w:lvl>
    <w:lvl w:ilvl="2" w:tplc="CF28EF84">
      <w:numFmt w:val="bullet"/>
      <w:lvlText w:val="•"/>
      <w:lvlJc w:val="left"/>
      <w:pPr>
        <w:ind w:left="2868" w:hanging="352"/>
      </w:pPr>
      <w:rPr>
        <w:rFonts w:hint="default"/>
        <w:lang w:val="ru-RU" w:eastAsia="en-US" w:bidi="ar-SA"/>
      </w:rPr>
    </w:lvl>
    <w:lvl w:ilvl="3" w:tplc="32F077D8">
      <w:numFmt w:val="bullet"/>
      <w:lvlText w:val="•"/>
      <w:lvlJc w:val="left"/>
      <w:pPr>
        <w:ind w:left="3802" w:hanging="352"/>
      </w:pPr>
      <w:rPr>
        <w:rFonts w:hint="default"/>
        <w:lang w:val="ru-RU" w:eastAsia="en-US" w:bidi="ar-SA"/>
      </w:rPr>
    </w:lvl>
    <w:lvl w:ilvl="4" w:tplc="09E4ABF0">
      <w:numFmt w:val="bullet"/>
      <w:lvlText w:val="•"/>
      <w:lvlJc w:val="left"/>
      <w:pPr>
        <w:ind w:left="4736" w:hanging="352"/>
      </w:pPr>
      <w:rPr>
        <w:rFonts w:hint="default"/>
        <w:lang w:val="ru-RU" w:eastAsia="en-US" w:bidi="ar-SA"/>
      </w:rPr>
    </w:lvl>
    <w:lvl w:ilvl="5" w:tplc="C302C55C">
      <w:numFmt w:val="bullet"/>
      <w:lvlText w:val="•"/>
      <w:lvlJc w:val="left"/>
      <w:pPr>
        <w:ind w:left="5671" w:hanging="352"/>
      </w:pPr>
      <w:rPr>
        <w:rFonts w:hint="default"/>
        <w:lang w:val="ru-RU" w:eastAsia="en-US" w:bidi="ar-SA"/>
      </w:rPr>
    </w:lvl>
    <w:lvl w:ilvl="6" w:tplc="F7A046D2">
      <w:numFmt w:val="bullet"/>
      <w:lvlText w:val="•"/>
      <w:lvlJc w:val="left"/>
      <w:pPr>
        <w:ind w:left="6605" w:hanging="352"/>
      </w:pPr>
      <w:rPr>
        <w:rFonts w:hint="default"/>
        <w:lang w:val="ru-RU" w:eastAsia="en-US" w:bidi="ar-SA"/>
      </w:rPr>
    </w:lvl>
    <w:lvl w:ilvl="7" w:tplc="536843EC">
      <w:numFmt w:val="bullet"/>
      <w:lvlText w:val="•"/>
      <w:lvlJc w:val="left"/>
      <w:pPr>
        <w:ind w:left="7539" w:hanging="352"/>
      </w:pPr>
      <w:rPr>
        <w:rFonts w:hint="default"/>
        <w:lang w:val="ru-RU" w:eastAsia="en-US" w:bidi="ar-SA"/>
      </w:rPr>
    </w:lvl>
    <w:lvl w:ilvl="8" w:tplc="3DC0417C">
      <w:numFmt w:val="bullet"/>
      <w:lvlText w:val="•"/>
      <w:lvlJc w:val="left"/>
      <w:pPr>
        <w:ind w:left="8473" w:hanging="352"/>
      </w:pPr>
      <w:rPr>
        <w:rFonts w:hint="default"/>
        <w:lang w:val="ru-RU" w:eastAsia="en-US" w:bidi="ar-SA"/>
      </w:rPr>
    </w:lvl>
  </w:abstractNum>
  <w:abstractNum w:abstractNumId="205">
    <w:nsid w:val="43D57F06"/>
    <w:multiLevelType w:val="hybridMultilevel"/>
    <w:tmpl w:val="A2A2A58E"/>
    <w:lvl w:ilvl="0" w:tplc="BDE0C44A">
      <w:start w:val="1"/>
      <w:numFmt w:val="decimal"/>
      <w:lvlText w:val="%1."/>
      <w:lvlJc w:val="left"/>
      <w:pPr>
        <w:ind w:left="421" w:hanging="28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DA44026A">
      <w:numFmt w:val="bullet"/>
      <w:lvlText w:val="•"/>
      <w:lvlJc w:val="left"/>
      <w:pPr>
        <w:ind w:left="1977" w:hanging="282"/>
      </w:pPr>
      <w:rPr>
        <w:rFonts w:hint="default"/>
        <w:lang w:val="ru-RU" w:eastAsia="en-US" w:bidi="ar-SA"/>
      </w:rPr>
    </w:lvl>
    <w:lvl w:ilvl="2" w:tplc="F42C0046">
      <w:numFmt w:val="bullet"/>
      <w:lvlText w:val="•"/>
      <w:lvlJc w:val="left"/>
      <w:pPr>
        <w:ind w:left="3534" w:hanging="282"/>
      </w:pPr>
      <w:rPr>
        <w:rFonts w:hint="default"/>
        <w:lang w:val="ru-RU" w:eastAsia="en-US" w:bidi="ar-SA"/>
      </w:rPr>
    </w:lvl>
    <w:lvl w:ilvl="3" w:tplc="B678CA98">
      <w:numFmt w:val="bullet"/>
      <w:lvlText w:val="•"/>
      <w:lvlJc w:val="left"/>
      <w:pPr>
        <w:ind w:left="5091" w:hanging="282"/>
      </w:pPr>
      <w:rPr>
        <w:rFonts w:hint="default"/>
        <w:lang w:val="ru-RU" w:eastAsia="en-US" w:bidi="ar-SA"/>
      </w:rPr>
    </w:lvl>
    <w:lvl w:ilvl="4" w:tplc="A25C3206">
      <w:numFmt w:val="bullet"/>
      <w:lvlText w:val="•"/>
      <w:lvlJc w:val="left"/>
      <w:pPr>
        <w:ind w:left="6648" w:hanging="282"/>
      </w:pPr>
      <w:rPr>
        <w:rFonts w:hint="default"/>
        <w:lang w:val="ru-RU" w:eastAsia="en-US" w:bidi="ar-SA"/>
      </w:rPr>
    </w:lvl>
    <w:lvl w:ilvl="5" w:tplc="74C89540">
      <w:numFmt w:val="bullet"/>
      <w:lvlText w:val="•"/>
      <w:lvlJc w:val="left"/>
      <w:pPr>
        <w:ind w:left="8205" w:hanging="282"/>
      </w:pPr>
      <w:rPr>
        <w:rFonts w:hint="default"/>
        <w:lang w:val="ru-RU" w:eastAsia="en-US" w:bidi="ar-SA"/>
      </w:rPr>
    </w:lvl>
    <w:lvl w:ilvl="6" w:tplc="60E004B8">
      <w:numFmt w:val="bullet"/>
      <w:lvlText w:val="•"/>
      <w:lvlJc w:val="left"/>
      <w:pPr>
        <w:ind w:left="9762" w:hanging="282"/>
      </w:pPr>
      <w:rPr>
        <w:rFonts w:hint="default"/>
        <w:lang w:val="ru-RU" w:eastAsia="en-US" w:bidi="ar-SA"/>
      </w:rPr>
    </w:lvl>
    <w:lvl w:ilvl="7" w:tplc="5BA08F48">
      <w:numFmt w:val="bullet"/>
      <w:lvlText w:val="•"/>
      <w:lvlJc w:val="left"/>
      <w:pPr>
        <w:ind w:left="11319" w:hanging="282"/>
      </w:pPr>
      <w:rPr>
        <w:rFonts w:hint="default"/>
        <w:lang w:val="ru-RU" w:eastAsia="en-US" w:bidi="ar-SA"/>
      </w:rPr>
    </w:lvl>
    <w:lvl w:ilvl="8" w:tplc="32CE6ED2">
      <w:numFmt w:val="bullet"/>
      <w:lvlText w:val="•"/>
      <w:lvlJc w:val="left"/>
      <w:pPr>
        <w:ind w:left="12876" w:hanging="282"/>
      </w:pPr>
      <w:rPr>
        <w:rFonts w:hint="default"/>
        <w:lang w:val="ru-RU" w:eastAsia="en-US" w:bidi="ar-SA"/>
      </w:rPr>
    </w:lvl>
  </w:abstractNum>
  <w:abstractNum w:abstractNumId="206">
    <w:nsid w:val="43EA2921"/>
    <w:multiLevelType w:val="hybridMultilevel"/>
    <w:tmpl w:val="29FAADEC"/>
    <w:lvl w:ilvl="0" w:tplc="E01E95AC">
      <w:start w:val="1"/>
      <w:numFmt w:val="decimal"/>
      <w:lvlText w:val="%1."/>
      <w:lvlJc w:val="left"/>
      <w:pPr>
        <w:ind w:left="143" w:hanging="215"/>
        <w:jc w:val="right"/>
      </w:pPr>
      <w:rPr>
        <w:rFonts w:hint="default"/>
        <w:spacing w:val="-2"/>
        <w:w w:val="100"/>
        <w:lang w:val="ru-RU" w:eastAsia="en-US" w:bidi="ar-SA"/>
      </w:rPr>
    </w:lvl>
    <w:lvl w:ilvl="1" w:tplc="51DCCE58">
      <w:numFmt w:val="bullet"/>
      <w:lvlText w:val="•"/>
      <w:lvlJc w:val="left"/>
      <w:pPr>
        <w:ind w:left="1131" w:hanging="215"/>
      </w:pPr>
      <w:rPr>
        <w:rFonts w:hint="default"/>
        <w:lang w:val="ru-RU" w:eastAsia="en-US" w:bidi="ar-SA"/>
      </w:rPr>
    </w:lvl>
    <w:lvl w:ilvl="2" w:tplc="A19C7E70">
      <w:numFmt w:val="bullet"/>
      <w:lvlText w:val="•"/>
      <w:lvlJc w:val="left"/>
      <w:pPr>
        <w:ind w:left="2123" w:hanging="215"/>
      </w:pPr>
      <w:rPr>
        <w:rFonts w:hint="default"/>
        <w:lang w:val="ru-RU" w:eastAsia="en-US" w:bidi="ar-SA"/>
      </w:rPr>
    </w:lvl>
    <w:lvl w:ilvl="3" w:tplc="FAA895F2">
      <w:numFmt w:val="bullet"/>
      <w:lvlText w:val="•"/>
      <w:lvlJc w:val="left"/>
      <w:pPr>
        <w:ind w:left="3115" w:hanging="215"/>
      </w:pPr>
      <w:rPr>
        <w:rFonts w:hint="default"/>
        <w:lang w:val="ru-RU" w:eastAsia="en-US" w:bidi="ar-SA"/>
      </w:rPr>
    </w:lvl>
    <w:lvl w:ilvl="4" w:tplc="D08067C4">
      <w:numFmt w:val="bullet"/>
      <w:lvlText w:val="•"/>
      <w:lvlJc w:val="left"/>
      <w:pPr>
        <w:ind w:left="4107" w:hanging="215"/>
      </w:pPr>
      <w:rPr>
        <w:rFonts w:hint="default"/>
        <w:lang w:val="ru-RU" w:eastAsia="en-US" w:bidi="ar-SA"/>
      </w:rPr>
    </w:lvl>
    <w:lvl w:ilvl="5" w:tplc="688052BA">
      <w:numFmt w:val="bullet"/>
      <w:lvlText w:val="•"/>
      <w:lvlJc w:val="left"/>
      <w:pPr>
        <w:ind w:left="5099" w:hanging="215"/>
      </w:pPr>
      <w:rPr>
        <w:rFonts w:hint="default"/>
        <w:lang w:val="ru-RU" w:eastAsia="en-US" w:bidi="ar-SA"/>
      </w:rPr>
    </w:lvl>
    <w:lvl w:ilvl="6" w:tplc="FEC808E2">
      <w:numFmt w:val="bullet"/>
      <w:lvlText w:val="•"/>
      <w:lvlJc w:val="left"/>
      <w:pPr>
        <w:ind w:left="6091" w:hanging="215"/>
      </w:pPr>
      <w:rPr>
        <w:rFonts w:hint="default"/>
        <w:lang w:val="ru-RU" w:eastAsia="en-US" w:bidi="ar-SA"/>
      </w:rPr>
    </w:lvl>
    <w:lvl w:ilvl="7" w:tplc="1862D5F4">
      <w:numFmt w:val="bullet"/>
      <w:lvlText w:val="•"/>
      <w:lvlJc w:val="left"/>
      <w:pPr>
        <w:ind w:left="7083" w:hanging="215"/>
      </w:pPr>
      <w:rPr>
        <w:rFonts w:hint="default"/>
        <w:lang w:val="ru-RU" w:eastAsia="en-US" w:bidi="ar-SA"/>
      </w:rPr>
    </w:lvl>
    <w:lvl w:ilvl="8" w:tplc="8272AE42">
      <w:numFmt w:val="bullet"/>
      <w:lvlText w:val="•"/>
      <w:lvlJc w:val="left"/>
      <w:pPr>
        <w:ind w:left="8075" w:hanging="215"/>
      </w:pPr>
      <w:rPr>
        <w:rFonts w:hint="default"/>
        <w:lang w:val="ru-RU" w:eastAsia="en-US" w:bidi="ar-SA"/>
      </w:rPr>
    </w:lvl>
  </w:abstractNum>
  <w:abstractNum w:abstractNumId="207">
    <w:nsid w:val="44483325"/>
    <w:multiLevelType w:val="hybridMultilevel"/>
    <w:tmpl w:val="8A64A5F0"/>
    <w:lvl w:ilvl="0" w:tplc="5332271A">
      <w:numFmt w:val="bullet"/>
      <w:lvlText w:val="-"/>
      <w:lvlJc w:val="left"/>
      <w:pPr>
        <w:ind w:left="251" w:hanging="137"/>
      </w:pPr>
      <w:rPr>
        <w:rFonts w:ascii="Times New Roman" w:eastAsia="Times New Roman" w:hAnsi="Times New Roman" w:cs="Times New Roman" w:hint="default"/>
        <w:spacing w:val="0"/>
        <w:w w:val="100"/>
        <w:lang w:val="ru-RU" w:eastAsia="en-US" w:bidi="ar-SA"/>
      </w:rPr>
    </w:lvl>
    <w:lvl w:ilvl="1" w:tplc="6A56F71A">
      <w:numFmt w:val="bullet"/>
      <w:lvlText w:val="•"/>
      <w:lvlJc w:val="left"/>
      <w:pPr>
        <w:ind w:left="718" w:hanging="137"/>
      </w:pPr>
      <w:rPr>
        <w:rFonts w:hint="default"/>
        <w:lang w:val="ru-RU" w:eastAsia="en-US" w:bidi="ar-SA"/>
      </w:rPr>
    </w:lvl>
    <w:lvl w:ilvl="2" w:tplc="4AB43C70">
      <w:numFmt w:val="bullet"/>
      <w:lvlText w:val="•"/>
      <w:lvlJc w:val="left"/>
      <w:pPr>
        <w:ind w:left="1177" w:hanging="137"/>
      </w:pPr>
      <w:rPr>
        <w:rFonts w:hint="default"/>
        <w:lang w:val="ru-RU" w:eastAsia="en-US" w:bidi="ar-SA"/>
      </w:rPr>
    </w:lvl>
    <w:lvl w:ilvl="3" w:tplc="1B3C5024">
      <w:numFmt w:val="bullet"/>
      <w:lvlText w:val="•"/>
      <w:lvlJc w:val="left"/>
      <w:pPr>
        <w:ind w:left="1636" w:hanging="137"/>
      </w:pPr>
      <w:rPr>
        <w:rFonts w:hint="default"/>
        <w:lang w:val="ru-RU" w:eastAsia="en-US" w:bidi="ar-SA"/>
      </w:rPr>
    </w:lvl>
    <w:lvl w:ilvl="4" w:tplc="F23EF86E">
      <w:numFmt w:val="bullet"/>
      <w:lvlText w:val="•"/>
      <w:lvlJc w:val="left"/>
      <w:pPr>
        <w:ind w:left="2095" w:hanging="137"/>
      </w:pPr>
      <w:rPr>
        <w:rFonts w:hint="default"/>
        <w:lang w:val="ru-RU" w:eastAsia="en-US" w:bidi="ar-SA"/>
      </w:rPr>
    </w:lvl>
    <w:lvl w:ilvl="5" w:tplc="21DC58D4">
      <w:numFmt w:val="bullet"/>
      <w:lvlText w:val="•"/>
      <w:lvlJc w:val="left"/>
      <w:pPr>
        <w:ind w:left="2554" w:hanging="137"/>
      </w:pPr>
      <w:rPr>
        <w:rFonts w:hint="default"/>
        <w:lang w:val="ru-RU" w:eastAsia="en-US" w:bidi="ar-SA"/>
      </w:rPr>
    </w:lvl>
    <w:lvl w:ilvl="6" w:tplc="341EF074">
      <w:numFmt w:val="bullet"/>
      <w:lvlText w:val="•"/>
      <w:lvlJc w:val="left"/>
      <w:pPr>
        <w:ind w:left="3012" w:hanging="137"/>
      </w:pPr>
      <w:rPr>
        <w:rFonts w:hint="default"/>
        <w:lang w:val="ru-RU" w:eastAsia="en-US" w:bidi="ar-SA"/>
      </w:rPr>
    </w:lvl>
    <w:lvl w:ilvl="7" w:tplc="3A82E9BE">
      <w:numFmt w:val="bullet"/>
      <w:lvlText w:val="•"/>
      <w:lvlJc w:val="left"/>
      <w:pPr>
        <w:ind w:left="3471" w:hanging="137"/>
      </w:pPr>
      <w:rPr>
        <w:rFonts w:hint="default"/>
        <w:lang w:val="ru-RU" w:eastAsia="en-US" w:bidi="ar-SA"/>
      </w:rPr>
    </w:lvl>
    <w:lvl w:ilvl="8" w:tplc="B16CEF54">
      <w:numFmt w:val="bullet"/>
      <w:lvlText w:val="•"/>
      <w:lvlJc w:val="left"/>
      <w:pPr>
        <w:ind w:left="3930" w:hanging="137"/>
      </w:pPr>
      <w:rPr>
        <w:rFonts w:hint="default"/>
        <w:lang w:val="ru-RU" w:eastAsia="en-US" w:bidi="ar-SA"/>
      </w:rPr>
    </w:lvl>
  </w:abstractNum>
  <w:abstractNum w:abstractNumId="208">
    <w:nsid w:val="44A81557"/>
    <w:multiLevelType w:val="hybridMultilevel"/>
    <w:tmpl w:val="D8085BD8"/>
    <w:lvl w:ilvl="0" w:tplc="FFAAC366">
      <w:start w:val="6"/>
      <w:numFmt w:val="decimal"/>
      <w:lvlText w:val="%1."/>
      <w:lvlJc w:val="left"/>
      <w:pPr>
        <w:ind w:left="359" w:hanging="248"/>
        <w:jc w:val="left"/>
      </w:pPr>
      <w:rPr>
        <w:rFonts w:ascii="Times New Roman" w:eastAsia="Times New Roman" w:hAnsi="Times New Roman" w:cs="Times New Roman" w:hint="default"/>
        <w:b w:val="0"/>
        <w:bCs w:val="0"/>
        <w:i w:val="0"/>
        <w:iCs w:val="0"/>
        <w:spacing w:val="-1"/>
        <w:w w:val="93"/>
        <w:sz w:val="24"/>
        <w:szCs w:val="24"/>
        <w:lang w:val="ru-RU" w:eastAsia="en-US" w:bidi="ar-SA"/>
      </w:rPr>
    </w:lvl>
    <w:lvl w:ilvl="1" w:tplc="B9C2E020">
      <w:numFmt w:val="bullet"/>
      <w:lvlText w:val="•"/>
      <w:lvlJc w:val="left"/>
      <w:pPr>
        <w:ind w:left="1248" w:hanging="248"/>
      </w:pPr>
      <w:rPr>
        <w:rFonts w:hint="default"/>
        <w:lang w:val="ru-RU" w:eastAsia="en-US" w:bidi="ar-SA"/>
      </w:rPr>
    </w:lvl>
    <w:lvl w:ilvl="2" w:tplc="E2BAACCA">
      <w:numFmt w:val="bullet"/>
      <w:lvlText w:val="•"/>
      <w:lvlJc w:val="left"/>
      <w:pPr>
        <w:ind w:left="2136" w:hanging="248"/>
      </w:pPr>
      <w:rPr>
        <w:rFonts w:hint="default"/>
        <w:lang w:val="ru-RU" w:eastAsia="en-US" w:bidi="ar-SA"/>
      </w:rPr>
    </w:lvl>
    <w:lvl w:ilvl="3" w:tplc="3D984A74">
      <w:numFmt w:val="bullet"/>
      <w:lvlText w:val="•"/>
      <w:lvlJc w:val="left"/>
      <w:pPr>
        <w:ind w:left="3025" w:hanging="248"/>
      </w:pPr>
      <w:rPr>
        <w:rFonts w:hint="default"/>
        <w:lang w:val="ru-RU" w:eastAsia="en-US" w:bidi="ar-SA"/>
      </w:rPr>
    </w:lvl>
    <w:lvl w:ilvl="4" w:tplc="9E247090">
      <w:numFmt w:val="bullet"/>
      <w:lvlText w:val="•"/>
      <w:lvlJc w:val="left"/>
      <w:pPr>
        <w:ind w:left="3913" w:hanging="248"/>
      </w:pPr>
      <w:rPr>
        <w:rFonts w:hint="default"/>
        <w:lang w:val="ru-RU" w:eastAsia="en-US" w:bidi="ar-SA"/>
      </w:rPr>
    </w:lvl>
    <w:lvl w:ilvl="5" w:tplc="ACF24950">
      <w:numFmt w:val="bullet"/>
      <w:lvlText w:val="•"/>
      <w:lvlJc w:val="left"/>
      <w:pPr>
        <w:ind w:left="4802" w:hanging="248"/>
      </w:pPr>
      <w:rPr>
        <w:rFonts w:hint="default"/>
        <w:lang w:val="ru-RU" w:eastAsia="en-US" w:bidi="ar-SA"/>
      </w:rPr>
    </w:lvl>
    <w:lvl w:ilvl="6" w:tplc="1828276C">
      <w:numFmt w:val="bullet"/>
      <w:lvlText w:val="•"/>
      <w:lvlJc w:val="left"/>
      <w:pPr>
        <w:ind w:left="5690" w:hanging="248"/>
      </w:pPr>
      <w:rPr>
        <w:rFonts w:hint="default"/>
        <w:lang w:val="ru-RU" w:eastAsia="en-US" w:bidi="ar-SA"/>
      </w:rPr>
    </w:lvl>
    <w:lvl w:ilvl="7" w:tplc="DBF60F8C">
      <w:numFmt w:val="bullet"/>
      <w:lvlText w:val="•"/>
      <w:lvlJc w:val="left"/>
      <w:pPr>
        <w:ind w:left="6578" w:hanging="248"/>
      </w:pPr>
      <w:rPr>
        <w:rFonts w:hint="default"/>
        <w:lang w:val="ru-RU" w:eastAsia="en-US" w:bidi="ar-SA"/>
      </w:rPr>
    </w:lvl>
    <w:lvl w:ilvl="8" w:tplc="B902116A">
      <w:numFmt w:val="bullet"/>
      <w:lvlText w:val="•"/>
      <w:lvlJc w:val="left"/>
      <w:pPr>
        <w:ind w:left="7467" w:hanging="248"/>
      </w:pPr>
      <w:rPr>
        <w:rFonts w:hint="default"/>
        <w:lang w:val="ru-RU" w:eastAsia="en-US" w:bidi="ar-SA"/>
      </w:rPr>
    </w:lvl>
  </w:abstractNum>
  <w:abstractNum w:abstractNumId="209">
    <w:nsid w:val="4516238C"/>
    <w:multiLevelType w:val="hybridMultilevel"/>
    <w:tmpl w:val="E71846F2"/>
    <w:lvl w:ilvl="0" w:tplc="3DD2F848">
      <w:start w:val="1"/>
      <w:numFmt w:val="decimal"/>
      <w:lvlText w:val="%1."/>
      <w:lvlJc w:val="left"/>
      <w:pPr>
        <w:ind w:left="290" w:hanging="182"/>
        <w:jc w:val="left"/>
      </w:pPr>
      <w:rPr>
        <w:rFonts w:ascii="Times New Roman" w:eastAsia="Times New Roman" w:hAnsi="Times New Roman" w:cs="Times New Roman" w:hint="default"/>
        <w:b w:val="0"/>
        <w:bCs w:val="0"/>
        <w:i w:val="0"/>
        <w:iCs w:val="0"/>
        <w:spacing w:val="-2"/>
        <w:w w:val="99"/>
        <w:sz w:val="22"/>
        <w:szCs w:val="22"/>
        <w:lang w:val="ru-RU" w:eastAsia="en-US" w:bidi="ar-SA"/>
      </w:rPr>
    </w:lvl>
    <w:lvl w:ilvl="1" w:tplc="7968EFD6">
      <w:numFmt w:val="bullet"/>
      <w:lvlText w:val="•"/>
      <w:lvlJc w:val="left"/>
      <w:pPr>
        <w:ind w:left="1107" w:hanging="182"/>
      </w:pPr>
      <w:rPr>
        <w:rFonts w:hint="default"/>
        <w:lang w:val="ru-RU" w:eastAsia="en-US" w:bidi="ar-SA"/>
      </w:rPr>
    </w:lvl>
    <w:lvl w:ilvl="2" w:tplc="9224EDD8">
      <w:numFmt w:val="bullet"/>
      <w:lvlText w:val="•"/>
      <w:lvlJc w:val="left"/>
      <w:pPr>
        <w:ind w:left="1915" w:hanging="182"/>
      </w:pPr>
      <w:rPr>
        <w:rFonts w:hint="default"/>
        <w:lang w:val="ru-RU" w:eastAsia="en-US" w:bidi="ar-SA"/>
      </w:rPr>
    </w:lvl>
    <w:lvl w:ilvl="3" w:tplc="3FB0B9BC">
      <w:numFmt w:val="bullet"/>
      <w:lvlText w:val="•"/>
      <w:lvlJc w:val="left"/>
      <w:pPr>
        <w:ind w:left="2723" w:hanging="182"/>
      </w:pPr>
      <w:rPr>
        <w:rFonts w:hint="default"/>
        <w:lang w:val="ru-RU" w:eastAsia="en-US" w:bidi="ar-SA"/>
      </w:rPr>
    </w:lvl>
    <w:lvl w:ilvl="4" w:tplc="09E86B16">
      <w:numFmt w:val="bullet"/>
      <w:lvlText w:val="•"/>
      <w:lvlJc w:val="left"/>
      <w:pPr>
        <w:ind w:left="3531" w:hanging="182"/>
      </w:pPr>
      <w:rPr>
        <w:rFonts w:hint="default"/>
        <w:lang w:val="ru-RU" w:eastAsia="en-US" w:bidi="ar-SA"/>
      </w:rPr>
    </w:lvl>
    <w:lvl w:ilvl="5" w:tplc="A1A2557C">
      <w:numFmt w:val="bullet"/>
      <w:lvlText w:val="•"/>
      <w:lvlJc w:val="left"/>
      <w:pPr>
        <w:ind w:left="4339" w:hanging="182"/>
      </w:pPr>
      <w:rPr>
        <w:rFonts w:hint="default"/>
        <w:lang w:val="ru-RU" w:eastAsia="en-US" w:bidi="ar-SA"/>
      </w:rPr>
    </w:lvl>
    <w:lvl w:ilvl="6" w:tplc="F77012A0">
      <w:numFmt w:val="bullet"/>
      <w:lvlText w:val="•"/>
      <w:lvlJc w:val="left"/>
      <w:pPr>
        <w:ind w:left="5146" w:hanging="182"/>
      </w:pPr>
      <w:rPr>
        <w:rFonts w:hint="default"/>
        <w:lang w:val="ru-RU" w:eastAsia="en-US" w:bidi="ar-SA"/>
      </w:rPr>
    </w:lvl>
    <w:lvl w:ilvl="7" w:tplc="F952738C">
      <w:numFmt w:val="bullet"/>
      <w:lvlText w:val="•"/>
      <w:lvlJc w:val="left"/>
      <w:pPr>
        <w:ind w:left="5954" w:hanging="182"/>
      </w:pPr>
      <w:rPr>
        <w:rFonts w:hint="default"/>
        <w:lang w:val="ru-RU" w:eastAsia="en-US" w:bidi="ar-SA"/>
      </w:rPr>
    </w:lvl>
    <w:lvl w:ilvl="8" w:tplc="3B1E7B88">
      <w:numFmt w:val="bullet"/>
      <w:lvlText w:val="•"/>
      <w:lvlJc w:val="left"/>
      <w:pPr>
        <w:ind w:left="6762" w:hanging="182"/>
      </w:pPr>
      <w:rPr>
        <w:rFonts w:hint="default"/>
        <w:lang w:val="ru-RU" w:eastAsia="en-US" w:bidi="ar-SA"/>
      </w:rPr>
    </w:lvl>
  </w:abstractNum>
  <w:abstractNum w:abstractNumId="210">
    <w:nsid w:val="452B40FD"/>
    <w:multiLevelType w:val="hybridMultilevel"/>
    <w:tmpl w:val="F9CA6360"/>
    <w:lvl w:ilvl="0" w:tplc="C99C1E82">
      <w:start w:val="1"/>
      <w:numFmt w:val="decimal"/>
      <w:lvlText w:val="%1."/>
      <w:lvlJc w:val="left"/>
      <w:pPr>
        <w:ind w:left="395" w:hanging="241"/>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E460EF4E">
      <w:numFmt w:val="bullet"/>
      <w:lvlText w:val="•"/>
      <w:lvlJc w:val="left"/>
      <w:pPr>
        <w:ind w:left="1337" w:hanging="241"/>
      </w:pPr>
      <w:rPr>
        <w:rFonts w:hint="default"/>
        <w:lang w:val="ru-RU" w:eastAsia="en-US" w:bidi="ar-SA"/>
      </w:rPr>
    </w:lvl>
    <w:lvl w:ilvl="2" w:tplc="392E2128">
      <w:numFmt w:val="bullet"/>
      <w:lvlText w:val="•"/>
      <w:lvlJc w:val="left"/>
      <w:pPr>
        <w:ind w:left="2274" w:hanging="241"/>
      </w:pPr>
      <w:rPr>
        <w:rFonts w:hint="default"/>
        <w:lang w:val="ru-RU" w:eastAsia="en-US" w:bidi="ar-SA"/>
      </w:rPr>
    </w:lvl>
    <w:lvl w:ilvl="3" w:tplc="5A9692CA">
      <w:numFmt w:val="bullet"/>
      <w:lvlText w:val="•"/>
      <w:lvlJc w:val="left"/>
      <w:pPr>
        <w:ind w:left="3211" w:hanging="241"/>
      </w:pPr>
      <w:rPr>
        <w:rFonts w:hint="default"/>
        <w:lang w:val="ru-RU" w:eastAsia="en-US" w:bidi="ar-SA"/>
      </w:rPr>
    </w:lvl>
    <w:lvl w:ilvl="4" w:tplc="F77E29CC">
      <w:numFmt w:val="bullet"/>
      <w:lvlText w:val="•"/>
      <w:lvlJc w:val="left"/>
      <w:pPr>
        <w:ind w:left="4148" w:hanging="241"/>
      </w:pPr>
      <w:rPr>
        <w:rFonts w:hint="default"/>
        <w:lang w:val="ru-RU" w:eastAsia="en-US" w:bidi="ar-SA"/>
      </w:rPr>
    </w:lvl>
    <w:lvl w:ilvl="5" w:tplc="D9EA9D42">
      <w:numFmt w:val="bullet"/>
      <w:lvlText w:val="•"/>
      <w:lvlJc w:val="left"/>
      <w:pPr>
        <w:ind w:left="5086" w:hanging="241"/>
      </w:pPr>
      <w:rPr>
        <w:rFonts w:hint="default"/>
        <w:lang w:val="ru-RU" w:eastAsia="en-US" w:bidi="ar-SA"/>
      </w:rPr>
    </w:lvl>
    <w:lvl w:ilvl="6" w:tplc="9AEE2800">
      <w:numFmt w:val="bullet"/>
      <w:lvlText w:val="•"/>
      <w:lvlJc w:val="left"/>
      <w:pPr>
        <w:ind w:left="6023" w:hanging="241"/>
      </w:pPr>
      <w:rPr>
        <w:rFonts w:hint="default"/>
        <w:lang w:val="ru-RU" w:eastAsia="en-US" w:bidi="ar-SA"/>
      </w:rPr>
    </w:lvl>
    <w:lvl w:ilvl="7" w:tplc="F38CC890">
      <w:numFmt w:val="bullet"/>
      <w:lvlText w:val="•"/>
      <w:lvlJc w:val="left"/>
      <w:pPr>
        <w:ind w:left="6960" w:hanging="241"/>
      </w:pPr>
      <w:rPr>
        <w:rFonts w:hint="default"/>
        <w:lang w:val="ru-RU" w:eastAsia="en-US" w:bidi="ar-SA"/>
      </w:rPr>
    </w:lvl>
    <w:lvl w:ilvl="8" w:tplc="E6AE5FC2">
      <w:numFmt w:val="bullet"/>
      <w:lvlText w:val="•"/>
      <w:lvlJc w:val="left"/>
      <w:pPr>
        <w:ind w:left="7897" w:hanging="241"/>
      </w:pPr>
      <w:rPr>
        <w:rFonts w:hint="default"/>
        <w:lang w:val="ru-RU" w:eastAsia="en-US" w:bidi="ar-SA"/>
      </w:rPr>
    </w:lvl>
  </w:abstractNum>
  <w:abstractNum w:abstractNumId="211">
    <w:nsid w:val="453C5B00"/>
    <w:multiLevelType w:val="hybridMultilevel"/>
    <w:tmpl w:val="BD969FDA"/>
    <w:lvl w:ilvl="0" w:tplc="D5AA70DC">
      <w:start w:val="1"/>
      <w:numFmt w:val="decimal"/>
      <w:lvlText w:val="%1."/>
      <w:lvlJc w:val="left"/>
      <w:pPr>
        <w:ind w:left="349" w:hanging="241"/>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0F081D98">
      <w:numFmt w:val="bullet"/>
      <w:lvlText w:val="•"/>
      <w:lvlJc w:val="left"/>
      <w:pPr>
        <w:ind w:left="1146" w:hanging="241"/>
      </w:pPr>
      <w:rPr>
        <w:rFonts w:hint="default"/>
        <w:lang w:val="ru-RU" w:eastAsia="en-US" w:bidi="ar-SA"/>
      </w:rPr>
    </w:lvl>
    <w:lvl w:ilvl="2" w:tplc="AA481E2C">
      <w:numFmt w:val="bullet"/>
      <w:lvlText w:val="•"/>
      <w:lvlJc w:val="left"/>
      <w:pPr>
        <w:ind w:left="1952" w:hanging="241"/>
      </w:pPr>
      <w:rPr>
        <w:rFonts w:hint="default"/>
        <w:lang w:val="ru-RU" w:eastAsia="en-US" w:bidi="ar-SA"/>
      </w:rPr>
    </w:lvl>
    <w:lvl w:ilvl="3" w:tplc="03C614AC">
      <w:numFmt w:val="bullet"/>
      <w:lvlText w:val="•"/>
      <w:lvlJc w:val="left"/>
      <w:pPr>
        <w:ind w:left="2758" w:hanging="241"/>
      </w:pPr>
      <w:rPr>
        <w:rFonts w:hint="default"/>
        <w:lang w:val="ru-RU" w:eastAsia="en-US" w:bidi="ar-SA"/>
      </w:rPr>
    </w:lvl>
    <w:lvl w:ilvl="4" w:tplc="80EEBE12">
      <w:numFmt w:val="bullet"/>
      <w:lvlText w:val="•"/>
      <w:lvlJc w:val="left"/>
      <w:pPr>
        <w:ind w:left="3564" w:hanging="241"/>
      </w:pPr>
      <w:rPr>
        <w:rFonts w:hint="default"/>
        <w:lang w:val="ru-RU" w:eastAsia="en-US" w:bidi="ar-SA"/>
      </w:rPr>
    </w:lvl>
    <w:lvl w:ilvl="5" w:tplc="3F52AFA2">
      <w:numFmt w:val="bullet"/>
      <w:lvlText w:val="•"/>
      <w:lvlJc w:val="left"/>
      <w:pPr>
        <w:ind w:left="4370" w:hanging="241"/>
      </w:pPr>
      <w:rPr>
        <w:rFonts w:hint="default"/>
        <w:lang w:val="ru-RU" w:eastAsia="en-US" w:bidi="ar-SA"/>
      </w:rPr>
    </w:lvl>
    <w:lvl w:ilvl="6" w:tplc="8F206BA2">
      <w:numFmt w:val="bullet"/>
      <w:lvlText w:val="•"/>
      <w:lvlJc w:val="left"/>
      <w:pPr>
        <w:ind w:left="5176" w:hanging="241"/>
      </w:pPr>
      <w:rPr>
        <w:rFonts w:hint="default"/>
        <w:lang w:val="ru-RU" w:eastAsia="en-US" w:bidi="ar-SA"/>
      </w:rPr>
    </w:lvl>
    <w:lvl w:ilvl="7" w:tplc="AD5C2F6E">
      <w:numFmt w:val="bullet"/>
      <w:lvlText w:val="•"/>
      <w:lvlJc w:val="left"/>
      <w:pPr>
        <w:ind w:left="5982" w:hanging="241"/>
      </w:pPr>
      <w:rPr>
        <w:rFonts w:hint="default"/>
        <w:lang w:val="ru-RU" w:eastAsia="en-US" w:bidi="ar-SA"/>
      </w:rPr>
    </w:lvl>
    <w:lvl w:ilvl="8" w:tplc="E4A2D1E2">
      <w:numFmt w:val="bullet"/>
      <w:lvlText w:val="•"/>
      <w:lvlJc w:val="left"/>
      <w:pPr>
        <w:ind w:left="6788" w:hanging="241"/>
      </w:pPr>
      <w:rPr>
        <w:rFonts w:hint="default"/>
        <w:lang w:val="ru-RU" w:eastAsia="en-US" w:bidi="ar-SA"/>
      </w:rPr>
    </w:lvl>
  </w:abstractNum>
  <w:abstractNum w:abstractNumId="212">
    <w:nsid w:val="45B02545"/>
    <w:multiLevelType w:val="hybridMultilevel"/>
    <w:tmpl w:val="F1CCAAD6"/>
    <w:lvl w:ilvl="0" w:tplc="46327FF8">
      <w:start w:val="7"/>
      <w:numFmt w:val="decimal"/>
      <w:lvlText w:val="%1."/>
      <w:lvlJc w:val="left"/>
      <w:pPr>
        <w:ind w:left="231" w:hanging="181"/>
        <w:jc w:val="left"/>
      </w:pPr>
      <w:rPr>
        <w:rFonts w:hint="default"/>
        <w:spacing w:val="0"/>
        <w:w w:val="88"/>
        <w:lang w:val="ru-RU" w:eastAsia="en-US" w:bidi="ar-SA"/>
      </w:rPr>
    </w:lvl>
    <w:lvl w:ilvl="1" w:tplc="DE90EABE">
      <w:numFmt w:val="bullet"/>
      <w:lvlText w:val="•"/>
      <w:lvlJc w:val="left"/>
      <w:pPr>
        <w:ind w:left="1334" w:hanging="181"/>
      </w:pPr>
      <w:rPr>
        <w:rFonts w:hint="default"/>
        <w:lang w:val="ru-RU" w:eastAsia="en-US" w:bidi="ar-SA"/>
      </w:rPr>
    </w:lvl>
    <w:lvl w:ilvl="2" w:tplc="05305BFE">
      <w:numFmt w:val="bullet"/>
      <w:lvlText w:val="•"/>
      <w:lvlJc w:val="left"/>
      <w:pPr>
        <w:ind w:left="2428" w:hanging="181"/>
      </w:pPr>
      <w:rPr>
        <w:rFonts w:hint="default"/>
        <w:lang w:val="ru-RU" w:eastAsia="en-US" w:bidi="ar-SA"/>
      </w:rPr>
    </w:lvl>
    <w:lvl w:ilvl="3" w:tplc="83DC11C4">
      <w:numFmt w:val="bullet"/>
      <w:lvlText w:val="•"/>
      <w:lvlJc w:val="left"/>
      <w:pPr>
        <w:ind w:left="3522" w:hanging="181"/>
      </w:pPr>
      <w:rPr>
        <w:rFonts w:hint="default"/>
        <w:lang w:val="ru-RU" w:eastAsia="en-US" w:bidi="ar-SA"/>
      </w:rPr>
    </w:lvl>
    <w:lvl w:ilvl="4" w:tplc="09963D1E">
      <w:numFmt w:val="bullet"/>
      <w:lvlText w:val="•"/>
      <w:lvlJc w:val="left"/>
      <w:pPr>
        <w:ind w:left="4616" w:hanging="181"/>
      </w:pPr>
      <w:rPr>
        <w:rFonts w:hint="default"/>
        <w:lang w:val="ru-RU" w:eastAsia="en-US" w:bidi="ar-SA"/>
      </w:rPr>
    </w:lvl>
    <w:lvl w:ilvl="5" w:tplc="06181794">
      <w:numFmt w:val="bullet"/>
      <w:lvlText w:val="•"/>
      <w:lvlJc w:val="left"/>
      <w:pPr>
        <w:ind w:left="5711" w:hanging="181"/>
      </w:pPr>
      <w:rPr>
        <w:rFonts w:hint="default"/>
        <w:lang w:val="ru-RU" w:eastAsia="en-US" w:bidi="ar-SA"/>
      </w:rPr>
    </w:lvl>
    <w:lvl w:ilvl="6" w:tplc="E19CADB4">
      <w:numFmt w:val="bullet"/>
      <w:lvlText w:val="•"/>
      <w:lvlJc w:val="left"/>
      <w:pPr>
        <w:ind w:left="6805" w:hanging="181"/>
      </w:pPr>
      <w:rPr>
        <w:rFonts w:hint="default"/>
        <w:lang w:val="ru-RU" w:eastAsia="en-US" w:bidi="ar-SA"/>
      </w:rPr>
    </w:lvl>
    <w:lvl w:ilvl="7" w:tplc="62E670EA">
      <w:numFmt w:val="bullet"/>
      <w:lvlText w:val="•"/>
      <w:lvlJc w:val="left"/>
      <w:pPr>
        <w:ind w:left="7899" w:hanging="181"/>
      </w:pPr>
      <w:rPr>
        <w:rFonts w:hint="default"/>
        <w:lang w:val="ru-RU" w:eastAsia="en-US" w:bidi="ar-SA"/>
      </w:rPr>
    </w:lvl>
    <w:lvl w:ilvl="8" w:tplc="2E1C32EE">
      <w:numFmt w:val="bullet"/>
      <w:lvlText w:val="•"/>
      <w:lvlJc w:val="left"/>
      <w:pPr>
        <w:ind w:left="8993" w:hanging="181"/>
      </w:pPr>
      <w:rPr>
        <w:rFonts w:hint="default"/>
        <w:lang w:val="ru-RU" w:eastAsia="en-US" w:bidi="ar-SA"/>
      </w:rPr>
    </w:lvl>
  </w:abstractNum>
  <w:abstractNum w:abstractNumId="213">
    <w:nsid w:val="45CD7B15"/>
    <w:multiLevelType w:val="multilevel"/>
    <w:tmpl w:val="5344E4AE"/>
    <w:lvl w:ilvl="0">
      <w:start w:val="1"/>
      <w:numFmt w:val="decimal"/>
      <w:lvlText w:val="%1."/>
      <w:lvlJc w:val="left"/>
      <w:pPr>
        <w:ind w:left="925" w:hanging="361"/>
        <w:jc w:val="right"/>
      </w:pPr>
      <w:rPr>
        <w:rFonts w:hint="default"/>
        <w:spacing w:val="0"/>
        <w:w w:val="100"/>
        <w:lang w:val="ru-RU" w:eastAsia="en-US" w:bidi="ar-SA"/>
      </w:rPr>
    </w:lvl>
    <w:lvl w:ilvl="1">
      <w:start w:val="1"/>
      <w:numFmt w:val="decimal"/>
      <w:lvlText w:val="%1.%2."/>
      <w:lvlJc w:val="left"/>
      <w:pPr>
        <w:ind w:left="1343" w:hanging="494"/>
        <w:jc w:val="left"/>
      </w:pPr>
      <w:rPr>
        <w:rFonts w:ascii="Times New Roman" w:eastAsia="Times New Roman" w:hAnsi="Times New Roman" w:cs="Times New Roman" w:hint="default"/>
        <w:b/>
        <w:bCs/>
        <w:i w:val="0"/>
        <w:iCs w:val="0"/>
        <w:spacing w:val="-2"/>
        <w:w w:val="100"/>
        <w:sz w:val="28"/>
        <w:szCs w:val="28"/>
        <w:lang w:val="ru-RU" w:eastAsia="en-US" w:bidi="ar-SA"/>
      </w:rPr>
    </w:lvl>
    <w:lvl w:ilvl="2">
      <w:numFmt w:val="bullet"/>
      <w:lvlText w:val="•"/>
      <w:lvlJc w:val="left"/>
      <w:pPr>
        <w:ind w:left="1340" w:hanging="494"/>
      </w:pPr>
      <w:rPr>
        <w:rFonts w:hint="default"/>
        <w:lang w:val="ru-RU" w:eastAsia="en-US" w:bidi="ar-SA"/>
      </w:rPr>
    </w:lvl>
    <w:lvl w:ilvl="3">
      <w:numFmt w:val="bullet"/>
      <w:lvlText w:val="•"/>
      <w:lvlJc w:val="left"/>
      <w:pPr>
        <w:ind w:left="1940" w:hanging="494"/>
      </w:pPr>
      <w:rPr>
        <w:rFonts w:hint="default"/>
        <w:lang w:val="ru-RU" w:eastAsia="en-US" w:bidi="ar-SA"/>
      </w:rPr>
    </w:lvl>
    <w:lvl w:ilvl="4">
      <w:numFmt w:val="bullet"/>
      <w:lvlText w:val="•"/>
      <w:lvlJc w:val="left"/>
      <w:pPr>
        <w:ind w:left="3099" w:hanging="494"/>
      </w:pPr>
      <w:rPr>
        <w:rFonts w:hint="default"/>
        <w:lang w:val="ru-RU" w:eastAsia="en-US" w:bidi="ar-SA"/>
      </w:rPr>
    </w:lvl>
    <w:lvl w:ilvl="5">
      <w:numFmt w:val="bullet"/>
      <w:lvlText w:val="•"/>
      <w:lvlJc w:val="left"/>
      <w:pPr>
        <w:ind w:left="4259" w:hanging="494"/>
      </w:pPr>
      <w:rPr>
        <w:rFonts w:hint="default"/>
        <w:lang w:val="ru-RU" w:eastAsia="en-US" w:bidi="ar-SA"/>
      </w:rPr>
    </w:lvl>
    <w:lvl w:ilvl="6">
      <w:numFmt w:val="bullet"/>
      <w:lvlText w:val="•"/>
      <w:lvlJc w:val="left"/>
      <w:pPr>
        <w:ind w:left="5419" w:hanging="494"/>
      </w:pPr>
      <w:rPr>
        <w:rFonts w:hint="default"/>
        <w:lang w:val="ru-RU" w:eastAsia="en-US" w:bidi="ar-SA"/>
      </w:rPr>
    </w:lvl>
    <w:lvl w:ilvl="7">
      <w:numFmt w:val="bullet"/>
      <w:lvlText w:val="•"/>
      <w:lvlJc w:val="left"/>
      <w:pPr>
        <w:ind w:left="6579" w:hanging="494"/>
      </w:pPr>
      <w:rPr>
        <w:rFonts w:hint="default"/>
        <w:lang w:val="ru-RU" w:eastAsia="en-US" w:bidi="ar-SA"/>
      </w:rPr>
    </w:lvl>
    <w:lvl w:ilvl="8">
      <w:numFmt w:val="bullet"/>
      <w:lvlText w:val="•"/>
      <w:lvlJc w:val="left"/>
      <w:pPr>
        <w:ind w:left="7739" w:hanging="494"/>
      </w:pPr>
      <w:rPr>
        <w:rFonts w:hint="default"/>
        <w:lang w:val="ru-RU" w:eastAsia="en-US" w:bidi="ar-SA"/>
      </w:rPr>
    </w:lvl>
  </w:abstractNum>
  <w:abstractNum w:abstractNumId="214">
    <w:nsid w:val="46375FD8"/>
    <w:multiLevelType w:val="hybridMultilevel"/>
    <w:tmpl w:val="6DC0B888"/>
    <w:lvl w:ilvl="0" w:tplc="AC3299E6">
      <w:start w:val="1"/>
      <w:numFmt w:val="decimal"/>
      <w:lvlText w:val="%1."/>
      <w:lvlJc w:val="left"/>
      <w:pPr>
        <w:ind w:left="140" w:hanging="919"/>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9580D76A">
      <w:numFmt w:val="bullet"/>
      <w:lvlText w:val="•"/>
      <w:lvlJc w:val="left"/>
      <w:pPr>
        <w:ind w:left="1174" w:hanging="919"/>
      </w:pPr>
      <w:rPr>
        <w:rFonts w:hint="default"/>
        <w:lang w:val="ru-RU" w:eastAsia="en-US" w:bidi="ar-SA"/>
      </w:rPr>
    </w:lvl>
    <w:lvl w:ilvl="2" w:tplc="A25046AA">
      <w:numFmt w:val="bullet"/>
      <w:lvlText w:val="•"/>
      <w:lvlJc w:val="left"/>
      <w:pPr>
        <w:ind w:left="2208" w:hanging="919"/>
      </w:pPr>
      <w:rPr>
        <w:rFonts w:hint="default"/>
        <w:lang w:val="ru-RU" w:eastAsia="en-US" w:bidi="ar-SA"/>
      </w:rPr>
    </w:lvl>
    <w:lvl w:ilvl="3" w:tplc="5E5A18F8">
      <w:numFmt w:val="bullet"/>
      <w:lvlText w:val="•"/>
      <w:lvlJc w:val="left"/>
      <w:pPr>
        <w:ind w:left="3242" w:hanging="919"/>
      </w:pPr>
      <w:rPr>
        <w:rFonts w:hint="default"/>
        <w:lang w:val="ru-RU" w:eastAsia="en-US" w:bidi="ar-SA"/>
      </w:rPr>
    </w:lvl>
    <w:lvl w:ilvl="4" w:tplc="4E1E4A3C">
      <w:numFmt w:val="bullet"/>
      <w:lvlText w:val="•"/>
      <w:lvlJc w:val="left"/>
      <w:pPr>
        <w:ind w:left="4277" w:hanging="919"/>
      </w:pPr>
      <w:rPr>
        <w:rFonts w:hint="default"/>
        <w:lang w:val="ru-RU" w:eastAsia="en-US" w:bidi="ar-SA"/>
      </w:rPr>
    </w:lvl>
    <w:lvl w:ilvl="5" w:tplc="4F1AFE18">
      <w:numFmt w:val="bullet"/>
      <w:lvlText w:val="•"/>
      <w:lvlJc w:val="left"/>
      <w:pPr>
        <w:ind w:left="5311" w:hanging="919"/>
      </w:pPr>
      <w:rPr>
        <w:rFonts w:hint="default"/>
        <w:lang w:val="ru-RU" w:eastAsia="en-US" w:bidi="ar-SA"/>
      </w:rPr>
    </w:lvl>
    <w:lvl w:ilvl="6" w:tplc="A8EAA552">
      <w:numFmt w:val="bullet"/>
      <w:lvlText w:val="•"/>
      <w:lvlJc w:val="left"/>
      <w:pPr>
        <w:ind w:left="6345" w:hanging="919"/>
      </w:pPr>
      <w:rPr>
        <w:rFonts w:hint="default"/>
        <w:lang w:val="ru-RU" w:eastAsia="en-US" w:bidi="ar-SA"/>
      </w:rPr>
    </w:lvl>
    <w:lvl w:ilvl="7" w:tplc="EA30DE96">
      <w:numFmt w:val="bullet"/>
      <w:lvlText w:val="•"/>
      <w:lvlJc w:val="left"/>
      <w:pPr>
        <w:ind w:left="7380" w:hanging="919"/>
      </w:pPr>
      <w:rPr>
        <w:rFonts w:hint="default"/>
        <w:lang w:val="ru-RU" w:eastAsia="en-US" w:bidi="ar-SA"/>
      </w:rPr>
    </w:lvl>
    <w:lvl w:ilvl="8" w:tplc="E0CA4650">
      <w:numFmt w:val="bullet"/>
      <w:lvlText w:val="•"/>
      <w:lvlJc w:val="left"/>
      <w:pPr>
        <w:ind w:left="8414" w:hanging="919"/>
      </w:pPr>
      <w:rPr>
        <w:rFonts w:hint="default"/>
        <w:lang w:val="ru-RU" w:eastAsia="en-US" w:bidi="ar-SA"/>
      </w:rPr>
    </w:lvl>
  </w:abstractNum>
  <w:abstractNum w:abstractNumId="215">
    <w:nsid w:val="471948EB"/>
    <w:multiLevelType w:val="hybridMultilevel"/>
    <w:tmpl w:val="5782A67C"/>
    <w:lvl w:ilvl="0" w:tplc="51E89F00">
      <w:start w:val="9"/>
      <w:numFmt w:val="decimal"/>
      <w:lvlText w:val="%1."/>
      <w:lvlJc w:val="left"/>
      <w:pPr>
        <w:ind w:left="352" w:hanging="241"/>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6C9C0E84">
      <w:numFmt w:val="bullet"/>
      <w:lvlText w:val="•"/>
      <w:lvlJc w:val="left"/>
      <w:pPr>
        <w:ind w:left="1357" w:hanging="241"/>
      </w:pPr>
      <w:rPr>
        <w:rFonts w:hint="default"/>
        <w:lang w:val="ru-RU" w:eastAsia="en-US" w:bidi="ar-SA"/>
      </w:rPr>
    </w:lvl>
    <w:lvl w:ilvl="2" w:tplc="48148DCC">
      <w:numFmt w:val="bullet"/>
      <w:lvlText w:val="•"/>
      <w:lvlJc w:val="left"/>
      <w:pPr>
        <w:ind w:left="2355" w:hanging="241"/>
      </w:pPr>
      <w:rPr>
        <w:rFonts w:hint="default"/>
        <w:lang w:val="ru-RU" w:eastAsia="en-US" w:bidi="ar-SA"/>
      </w:rPr>
    </w:lvl>
    <w:lvl w:ilvl="3" w:tplc="572CAAFE">
      <w:numFmt w:val="bullet"/>
      <w:lvlText w:val="•"/>
      <w:lvlJc w:val="left"/>
      <w:pPr>
        <w:ind w:left="3353" w:hanging="241"/>
      </w:pPr>
      <w:rPr>
        <w:rFonts w:hint="default"/>
        <w:lang w:val="ru-RU" w:eastAsia="en-US" w:bidi="ar-SA"/>
      </w:rPr>
    </w:lvl>
    <w:lvl w:ilvl="4" w:tplc="4232099A">
      <w:numFmt w:val="bullet"/>
      <w:lvlText w:val="•"/>
      <w:lvlJc w:val="left"/>
      <w:pPr>
        <w:ind w:left="4351" w:hanging="241"/>
      </w:pPr>
      <w:rPr>
        <w:rFonts w:hint="default"/>
        <w:lang w:val="ru-RU" w:eastAsia="en-US" w:bidi="ar-SA"/>
      </w:rPr>
    </w:lvl>
    <w:lvl w:ilvl="5" w:tplc="D9369294">
      <w:numFmt w:val="bullet"/>
      <w:lvlText w:val="•"/>
      <w:lvlJc w:val="left"/>
      <w:pPr>
        <w:ind w:left="5349" w:hanging="241"/>
      </w:pPr>
      <w:rPr>
        <w:rFonts w:hint="default"/>
        <w:lang w:val="ru-RU" w:eastAsia="en-US" w:bidi="ar-SA"/>
      </w:rPr>
    </w:lvl>
    <w:lvl w:ilvl="6" w:tplc="DEDC2BDE">
      <w:numFmt w:val="bullet"/>
      <w:lvlText w:val="•"/>
      <w:lvlJc w:val="left"/>
      <w:pPr>
        <w:ind w:left="6346" w:hanging="241"/>
      </w:pPr>
      <w:rPr>
        <w:rFonts w:hint="default"/>
        <w:lang w:val="ru-RU" w:eastAsia="en-US" w:bidi="ar-SA"/>
      </w:rPr>
    </w:lvl>
    <w:lvl w:ilvl="7" w:tplc="45346BB6">
      <w:numFmt w:val="bullet"/>
      <w:lvlText w:val="•"/>
      <w:lvlJc w:val="left"/>
      <w:pPr>
        <w:ind w:left="7344" w:hanging="241"/>
      </w:pPr>
      <w:rPr>
        <w:rFonts w:hint="default"/>
        <w:lang w:val="ru-RU" w:eastAsia="en-US" w:bidi="ar-SA"/>
      </w:rPr>
    </w:lvl>
    <w:lvl w:ilvl="8" w:tplc="B0427CBC">
      <w:numFmt w:val="bullet"/>
      <w:lvlText w:val="•"/>
      <w:lvlJc w:val="left"/>
      <w:pPr>
        <w:ind w:left="8342" w:hanging="241"/>
      </w:pPr>
      <w:rPr>
        <w:rFonts w:hint="default"/>
        <w:lang w:val="ru-RU" w:eastAsia="en-US" w:bidi="ar-SA"/>
      </w:rPr>
    </w:lvl>
  </w:abstractNum>
  <w:abstractNum w:abstractNumId="216">
    <w:nsid w:val="47280D11"/>
    <w:multiLevelType w:val="hybridMultilevel"/>
    <w:tmpl w:val="F56E3F7E"/>
    <w:lvl w:ilvl="0" w:tplc="59325DAA">
      <w:start w:val="1"/>
      <w:numFmt w:val="decimal"/>
      <w:lvlText w:val="%1."/>
      <w:lvlJc w:val="left"/>
      <w:pPr>
        <w:ind w:left="290" w:hanging="182"/>
        <w:jc w:val="left"/>
      </w:pPr>
      <w:rPr>
        <w:rFonts w:ascii="Times New Roman" w:eastAsia="Times New Roman" w:hAnsi="Times New Roman" w:cs="Times New Roman" w:hint="default"/>
        <w:b w:val="0"/>
        <w:bCs w:val="0"/>
        <w:i w:val="0"/>
        <w:iCs w:val="0"/>
        <w:spacing w:val="-2"/>
        <w:w w:val="99"/>
        <w:sz w:val="22"/>
        <w:szCs w:val="22"/>
        <w:lang w:val="ru-RU" w:eastAsia="en-US" w:bidi="ar-SA"/>
      </w:rPr>
    </w:lvl>
    <w:lvl w:ilvl="1" w:tplc="DA7EC5B2">
      <w:numFmt w:val="bullet"/>
      <w:lvlText w:val="•"/>
      <w:lvlJc w:val="left"/>
      <w:pPr>
        <w:ind w:left="1110" w:hanging="182"/>
      </w:pPr>
      <w:rPr>
        <w:rFonts w:hint="default"/>
        <w:lang w:val="ru-RU" w:eastAsia="en-US" w:bidi="ar-SA"/>
      </w:rPr>
    </w:lvl>
    <w:lvl w:ilvl="2" w:tplc="D8908908">
      <w:numFmt w:val="bullet"/>
      <w:lvlText w:val="•"/>
      <w:lvlJc w:val="left"/>
      <w:pPr>
        <w:ind w:left="1920" w:hanging="182"/>
      </w:pPr>
      <w:rPr>
        <w:rFonts w:hint="default"/>
        <w:lang w:val="ru-RU" w:eastAsia="en-US" w:bidi="ar-SA"/>
      </w:rPr>
    </w:lvl>
    <w:lvl w:ilvl="3" w:tplc="8C92338C">
      <w:numFmt w:val="bullet"/>
      <w:lvlText w:val="•"/>
      <w:lvlJc w:val="left"/>
      <w:pPr>
        <w:ind w:left="2730" w:hanging="182"/>
      </w:pPr>
      <w:rPr>
        <w:rFonts w:hint="default"/>
        <w:lang w:val="ru-RU" w:eastAsia="en-US" w:bidi="ar-SA"/>
      </w:rPr>
    </w:lvl>
    <w:lvl w:ilvl="4" w:tplc="C8946C6C">
      <w:numFmt w:val="bullet"/>
      <w:lvlText w:val="•"/>
      <w:lvlJc w:val="left"/>
      <w:pPr>
        <w:ind w:left="3540" w:hanging="182"/>
      </w:pPr>
      <w:rPr>
        <w:rFonts w:hint="default"/>
        <w:lang w:val="ru-RU" w:eastAsia="en-US" w:bidi="ar-SA"/>
      </w:rPr>
    </w:lvl>
    <w:lvl w:ilvl="5" w:tplc="C79898F4">
      <w:numFmt w:val="bullet"/>
      <w:lvlText w:val="•"/>
      <w:lvlJc w:val="left"/>
      <w:pPr>
        <w:ind w:left="4350" w:hanging="182"/>
      </w:pPr>
      <w:rPr>
        <w:rFonts w:hint="default"/>
        <w:lang w:val="ru-RU" w:eastAsia="en-US" w:bidi="ar-SA"/>
      </w:rPr>
    </w:lvl>
    <w:lvl w:ilvl="6" w:tplc="2CC4A104">
      <w:numFmt w:val="bullet"/>
      <w:lvlText w:val="•"/>
      <w:lvlJc w:val="left"/>
      <w:pPr>
        <w:ind w:left="5160" w:hanging="182"/>
      </w:pPr>
      <w:rPr>
        <w:rFonts w:hint="default"/>
        <w:lang w:val="ru-RU" w:eastAsia="en-US" w:bidi="ar-SA"/>
      </w:rPr>
    </w:lvl>
    <w:lvl w:ilvl="7" w:tplc="A6627FB0">
      <w:numFmt w:val="bullet"/>
      <w:lvlText w:val="•"/>
      <w:lvlJc w:val="left"/>
      <w:pPr>
        <w:ind w:left="5970" w:hanging="182"/>
      </w:pPr>
      <w:rPr>
        <w:rFonts w:hint="default"/>
        <w:lang w:val="ru-RU" w:eastAsia="en-US" w:bidi="ar-SA"/>
      </w:rPr>
    </w:lvl>
    <w:lvl w:ilvl="8" w:tplc="FECC6586">
      <w:numFmt w:val="bullet"/>
      <w:lvlText w:val="•"/>
      <w:lvlJc w:val="left"/>
      <w:pPr>
        <w:ind w:left="6780" w:hanging="182"/>
      </w:pPr>
      <w:rPr>
        <w:rFonts w:hint="default"/>
        <w:lang w:val="ru-RU" w:eastAsia="en-US" w:bidi="ar-SA"/>
      </w:rPr>
    </w:lvl>
  </w:abstractNum>
  <w:abstractNum w:abstractNumId="217">
    <w:nsid w:val="479F72A0"/>
    <w:multiLevelType w:val="hybridMultilevel"/>
    <w:tmpl w:val="520C0DFE"/>
    <w:lvl w:ilvl="0" w:tplc="0CEAAF58">
      <w:numFmt w:val="bullet"/>
      <w:lvlText w:val="-"/>
      <w:lvlJc w:val="left"/>
      <w:pPr>
        <w:ind w:left="251" w:hanging="137"/>
      </w:pPr>
      <w:rPr>
        <w:rFonts w:ascii="Times New Roman" w:eastAsia="Times New Roman" w:hAnsi="Times New Roman" w:cs="Times New Roman" w:hint="default"/>
        <w:spacing w:val="0"/>
        <w:w w:val="100"/>
        <w:lang w:val="ru-RU" w:eastAsia="en-US" w:bidi="ar-SA"/>
      </w:rPr>
    </w:lvl>
    <w:lvl w:ilvl="1" w:tplc="5DC6DFDE">
      <w:numFmt w:val="bullet"/>
      <w:lvlText w:val="•"/>
      <w:lvlJc w:val="left"/>
      <w:pPr>
        <w:ind w:left="718" w:hanging="137"/>
      </w:pPr>
      <w:rPr>
        <w:rFonts w:hint="default"/>
        <w:lang w:val="ru-RU" w:eastAsia="en-US" w:bidi="ar-SA"/>
      </w:rPr>
    </w:lvl>
    <w:lvl w:ilvl="2" w:tplc="DB4EF052">
      <w:numFmt w:val="bullet"/>
      <w:lvlText w:val="•"/>
      <w:lvlJc w:val="left"/>
      <w:pPr>
        <w:ind w:left="1177" w:hanging="137"/>
      </w:pPr>
      <w:rPr>
        <w:rFonts w:hint="default"/>
        <w:lang w:val="ru-RU" w:eastAsia="en-US" w:bidi="ar-SA"/>
      </w:rPr>
    </w:lvl>
    <w:lvl w:ilvl="3" w:tplc="30C8EE06">
      <w:numFmt w:val="bullet"/>
      <w:lvlText w:val="•"/>
      <w:lvlJc w:val="left"/>
      <w:pPr>
        <w:ind w:left="1636" w:hanging="137"/>
      </w:pPr>
      <w:rPr>
        <w:rFonts w:hint="default"/>
        <w:lang w:val="ru-RU" w:eastAsia="en-US" w:bidi="ar-SA"/>
      </w:rPr>
    </w:lvl>
    <w:lvl w:ilvl="4" w:tplc="FA8C8E7C">
      <w:numFmt w:val="bullet"/>
      <w:lvlText w:val="•"/>
      <w:lvlJc w:val="left"/>
      <w:pPr>
        <w:ind w:left="2095" w:hanging="137"/>
      </w:pPr>
      <w:rPr>
        <w:rFonts w:hint="default"/>
        <w:lang w:val="ru-RU" w:eastAsia="en-US" w:bidi="ar-SA"/>
      </w:rPr>
    </w:lvl>
    <w:lvl w:ilvl="5" w:tplc="D1A092CA">
      <w:numFmt w:val="bullet"/>
      <w:lvlText w:val="•"/>
      <w:lvlJc w:val="left"/>
      <w:pPr>
        <w:ind w:left="2554" w:hanging="137"/>
      </w:pPr>
      <w:rPr>
        <w:rFonts w:hint="default"/>
        <w:lang w:val="ru-RU" w:eastAsia="en-US" w:bidi="ar-SA"/>
      </w:rPr>
    </w:lvl>
    <w:lvl w:ilvl="6" w:tplc="EA405144">
      <w:numFmt w:val="bullet"/>
      <w:lvlText w:val="•"/>
      <w:lvlJc w:val="left"/>
      <w:pPr>
        <w:ind w:left="3012" w:hanging="137"/>
      </w:pPr>
      <w:rPr>
        <w:rFonts w:hint="default"/>
        <w:lang w:val="ru-RU" w:eastAsia="en-US" w:bidi="ar-SA"/>
      </w:rPr>
    </w:lvl>
    <w:lvl w:ilvl="7" w:tplc="2490326A">
      <w:numFmt w:val="bullet"/>
      <w:lvlText w:val="•"/>
      <w:lvlJc w:val="left"/>
      <w:pPr>
        <w:ind w:left="3471" w:hanging="137"/>
      </w:pPr>
      <w:rPr>
        <w:rFonts w:hint="default"/>
        <w:lang w:val="ru-RU" w:eastAsia="en-US" w:bidi="ar-SA"/>
      </w:rPr>
    </w:lvl>
    <w:lvl w:ilvl="8" w:tplc="97BA5DB6">
      <w:numFmt w:val="bullet"/>
      <w:lvlText w:val="•"/>
      <w:lvlJc w:val="left"/>
      <w:pPr>
        <w:ind w:left="3930" w:hanging="137"/>
      </w:pPr>
      <w:rPr>
        <w:rFonts w:hint="default"/>
        <w:lang w:val="ru-RU" w:eastAsia="en-US" w:bidi="ar-SA"/>
      </w:rPr>
    </w:lvl>
  </w:abstractNum>
  <w:abstractNum w:abstractNumId="218">
    <w:nsid w:val="47AA042E"/>
    <w:multiLevelType w:val="multilevel"/>
    <w:tmpl w:val="ED580E1A"/>
    <w:lvl w:ilvl="0">
      <w:start w:val="1"/>
      <w:numFmt w:val="decimal"/>
      <w:lvlText w:val="%1."/>
      <w:lvlJc w:val="left"/>
      <w:pPr>
        <w:ind w:left="4151" w:hanging="282"/>
        <w:jc w:val="right"/>
      </w:pPr>
      <w:rPr>
        <w:rFonts w:ascii="Times New Roman" w:eastAsia="Times New Roman" w:hAnsi="Times New Roman" w:cs="Times New Roman" w:hint="default"/>
        <w:b/>
        <w:bCs/>
        <w:i w:val="0"/>
        <w:iCs w:val="0"/>
        <w:spacing w:val="0"/>
        <w:w w:val="100"/>
        <w:sz w:val="28"/>
        <w:szCs w:val="28"/>
        <w:lang w:val="ru-RU" w:eastAsia="en-US" w:bidi="ar-SA"/>
      </w:rPr>
    </w:lvl>
    <w:lvl w:ilvl="1">
      <w:start w:val="1"/>
      <w:numFmt w:val="decimal"/>
      <w:lvlText w:val="%1.%2."/>
      <w:lvlJc w:val="left"/>
      <w:pPr>
        <w:ind w:left="1626" w:hanging="494"/>
        <w:jc w:val="left"/>
      </w:pPr>
      <w:rPr>
        <w:rFonts w:ascii="Times New Roman" w:eastAsia="Times New Roman" w:hAnsi="Times New Roman" w:cs="Times New Roman" w:hint="default"/>
        <w:b/>
        <w:bCs/>
        <w:i w:val="0"/>
        <w:iCs w:val="0"/>
        <w:spacing w:val="-2"/>
        <w:w w:val="100"/>
        <w:sz w:val="28"/>
        <w:szCs w:val="28"/>
        <w:lang w:val="ru-RU" w:eastAsia="en-US" w:bidi="ar-SA"/>
      </w:rPr>
    </w:lvl>
    <w:lvl w:ilvl="2">
      <w:start w:val="1"/>
      <w:numFmt w:val="decimal"/>
      <w:lvlText w:val="%1.%2.%3."/>
      <w:lvlJc w:val="left"/>
      <w:pPr>
        <w:ind w:left="985" w:hanging="702"/>
        <w:jc w:val="left"/>
      </w:pPr>
      <w:rPr>
        <w:rFonts w:ascii="Times New Roman" w:eastAsia="Times New Roman" w:hAnsi="Times New Roman" w:cs="Times New Roman" w:hint="default"/>
        <w:b w:val="0"/>
        <w:bCs w:val="0"/>
        <w:i w:val="0"/>
        <w:iCs w:val="0"/>
        <w:spacing w:val="-4"/>
        <w:w w:val="100"/>
        <w:sz w:val="28"/>
        <w:szCs w:val="28"/>
        <w:lang w:val="ru-RU" w:eastAsia="en-US" w:bidi="ar-SA"/>
      </w:rPr>
    </w:lvl>
    <w:lvl w:ilvl="3">
      <w:start w:val="1"/>
      <w:numFmt w:val="decimal"/>
      <w:lvlText w:val="%4."/>
      <w:lvlJc w:val="left"/>
      <w:pPr>
        <w:ind w:left="285" w:hanging="28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4">
      <w:numFmt w:val="bullet"/>
      <w:lvlText w:val="•"/>
      <w:lvlJc w:val="left"/>
      <w:pPr>
        <w:ind w:left="2140" w:hanging="282"/>
      </w:pPr>
      <w:rPr>
        <w:rFonts w:hint="default"/>
        <w:lang w:val="ru-RU" w:eastAsia="en-US" w:bidi="ar-SA"/>
      </w:rPr>
    </w:lvl>
    <w:lvl w:ilvl="5">
      <w:numFmt w:val="bullet"/>
      <w:lvlText w:val="•"/>
      <w:lvlJc w:val="left"/>
      <w:pPr>
        <w:ind w:left="4160" w:hanging="282"/>
      </w:pPr>
      <w:rPr>
        <w:rFonts w:hint="default"/>
        <w:lang w:val="ru-RU" w:eastAsia="en-US" w:bidi="ar-SA"/>
      </w:rPr>
    </w:lvl>
    <w:lvl w:ilvl="6">
      <w:numFmt w:val="bullet"/>
      <w:lvlText w:val="•"/>
      <w:lvlJc w:val="left"/>
      <w:pPr>
        <w:ind w:left="5368" w:hanging="282"/>
      </w:pPr>
      <w:rPr>
        <w:rFonts w:hint="default"/>
        <w:lang w:val="ru-RU" w:eastAsia="en-US" w:bidi="ar-SA"/>
      </w:rPr>
    </w:lvl>
    <w:lvl w:ilvl="7">
      <w:numFmt w:val="bullet"/>
      <w:lvlText w:val="•"/>
      <w:lvlJc w:val="left"/>
      <w:pPr>
        <w:ind w:left="6576" w:hanging="282"/>
      </w:pPr>
      <w:rPr>
        <w:rFonts w:hint="default"/>
        <w:lang w:val="ru-RU" w:eastAsia="en-US" w:bidi="ar-SA"/>
      </w:rPr>
    </w:lvl>
    <w:lvl w:ilvl="8">
      <w:numFmt w:val="bullet"/>
      <w:lvlText w:val="•"/>
      <w:lvlJc w:val="left"/>
      <w:pPr>
        <w:ind w:left="7784" w:hanging="282"/>
      </w:pPr>
      <w:rPr>
        <w:rFonts w:hint="default"/>
        <w:lang w:val="ru-RU" w:eastAsia="en-US" w:bidi="ar-SA"/>
      </w:rPr>
    </w:lvl>
  </w:abstractNum>
  <w:abstractNum w:abstractNumId="219">
    <w:nsid w:val="482E4449"/>
    <w:multiLevelType w:val="hybridMultilevel"/>
    <w:tmpl w:val="AFCC989E"/>
    <w:lvl w:ilvl="0" w:tplc="5D4A6746">
      <w:start w:val="37"/>
      <w:numFmt w:val="decimal"/>
      <w:lvlText w:val="%1."/>
      <w:lvlJc w:val="left"/>
      <w:pPr>
        <w:ind w:left="472" w:hanging="361"/>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6F4891C8">
      <w:numFmt w:val="bullet"/>
      <w:lvlText w:val="•"/>
      <w:lvlJc w:val="left"/>
      <w:pPr>
        <w:ind w:left="1465" w:hanging="361"/>
      </w:pPr>
      <w:rPr>
        <w:rFonts w:hint="default"/>
        <w:lang w:val="ru-RU" w:eastAsia="en-US" w:bidi="ar-SA"/>
      </w:rPr>
    </w:lvl>
    <w:lvl w:ilvl="2" w:tplc="2428762C">
      <w:numFmt w:val="bullet"/>
      <w:lvlText w:val="•"/>
      <w:lvlJc w:val="left"/>
      <w:pPr>
        <w:ind w:left="2451" w:hanging="361"/>
      </w:pPr>
      <w:rPr>
        <w:rFonts w:hint="default"/>
        <w:lang w:val="ru-RU" w:eastAsia="en-US" w:bidi="ar-SA"/>
      </w:rPr>
    </w:lvl>
    <w:lvl w:ilvl="3" w:tplc="057231B0">
      <w:numFmt w:val="bullet"/>
      <w:lvlText w:val="•"/>
      <w:lvlJc w:val="left"/>
      <w:pPr>
        <w:ind w:left="3437" w:hanging="361"/>
      </w:pPr>
      <w:rPr>
        <w:rFonts w:hint="default"/>
        <w:lang w:val="ru-RU" w:eastAsia="en-US" w:bidi="ar-SA"/>
      </w:rPr>
    </w:lvl>
    <w:lvl w:ilvl="4" w:tplc="7C229BBC">
      <w:numFmt w:val="bullet"/>
      <w:lvlText w:val="•"/>
      <w:lvlJc w:val="left"/>
      <w:pPr>
        <w:ind w:left="4423" w:hanging="361"/>
      </w:pPr>
      <w:rPr>
        <w:rFonts w:hint="default"/>
        <w:lang w:val="ru-RU" w:eastAsia="en-US" w:bidi="ar-SA"/>
      </w:rPr>
    </w:lvl>
    <w:lvl w:ilvl="5" w:tplc="0E64805C">
      <w:numFmt w:val="bullet"/>
      <w:lvlText w:val="•"/>
      <w:lvlJc w:val="left"/>
      <w:pPr>
        <w:ind w:left="5409" w:hanging="361"/>
      </w:pPr>
      <w:rPr>
        <w:rFonts w:hint="default"/>
        <w:lang w:val="ru-RU" w:eastAsia="en-US" w:bidi="ar-SA"/>
      </w:rPr>
    </w:lvl>
    <w:lvl w:ilvl="6" w:tplc="AC32A9A8">
      <w:numFmt w:val="bullet"/>
      <w:lvlText w:val="•"/>
      <w:lvlJc w:val="left"/>
      <w:pPr>
        <w:ind w:left="6394" w:hanging="361"/>
      </w:pPr>
      <w:rPr>
        <w:rFonts w:hint="default"/>
        <w:lang w:val="ru-RU" w:eastAsia="en-US" w:bidi="ar-SA"/>
      </w:rPr>
    </w:lvl>
    <w:lvl w:ilvl="7" w:tplc="1FA8B998">
      <w:numFmt w:val="bullet"/>
      <w:lvlText w:val="•"/>
      <w:lvlJc w:val="left"/>
      <w:pPr>
        <w:ind w:left="7380" w:hanging="361"/>
      </w:pPr>
      <w:rPr>
        <w:rFonts w:hint="default"/>
        <w:lang w:val="ru-RU" w:eastAsia="en-US" w:bidi="ar-SA"/>
      </w:rPr>
    </w:lvl>
    <w:lvl w:ilvl="8" w:tplc="86AAB504">
      <w:numFmt w:val="bullet"/>
      <w:lvlText w:val="•"/>
      <w:lvlJc w:val="left"/>
      <w:pPr>
        <w:ind w:left="8366" w:hanging="361"/>
      </w:pPr>
      <w:rPr>
        <w:rFonts w:hint="default"/>
        <w:lang w:val="ru-RU" w:eastAsia="en-US" w:bidi="ar-SA"/>
      </w:rPr>
    </w:lvl>
  </w:abstractNum>
  <w:abstractNum w:abstractNumId="220">
    <w:nsid w:val="4887151F"/>
    <w:multiLevelType w:val="hybridMultilevel"/>
    <w:tmpl w:val="D21AC724"/>
    <w:lvl w:ilvl="0" w:tplc="6096EE9E">
      <w:start w:val="1"/>
      <w:numFmt w:val="decimal"/>
      <w:lvlText w:val="%1."/>
      <w:lvlJc w:val="left"/>
      <w:pPr>
        <w:ind w:left="290" w:hanging="182"/>
        <w:jc w:val="left"/>
      </w:pPr>
      <w:rPr>
        <w:rFonts w:hint="default"/>
        <w:spacing w:val="-2"/>
        <w:w w:val="89"/>
        <w:lang w:val="ru-RU" w:eastAsia="en-US" w:bidi="ar-SA"/>
      </w:rPr>
    </w:lvl>
    <w:lvl w:ilvl="1" w:tplc="DE10B710">
      <w:numFmt w:val="bullet"/>
      <w:lvlText w:val="•"/>
      <w:lvlJc w:val="left"/>
      <w:pPr>
        <w:ind w:left="1110" w:hanging="182"/>
      </w:pPr>
      <w:rPr>
        <w:rFonts w:hint="default"/>
        <w:lang w:val="ru-RU" w:eastAsia="en-US" w:bidi="ar-SA"/>
      </w:rPr>
    </w:lvl>
    <w:lvl w:ilvl="2" w:tplc="70341516">
      <w:numFmt w:val="bullet"/>
      <w:lvlText w:val="•"/>
      <w:lvlJc w:val="left"/>
      <w:pPr>
        <w:ind w:left="1920" w:hanging="182"/>
      </w:pPr>
      <w:rPr>
        <w:rFonts w:hint="default"/>
        <w:lang w:val="ru-RU" w:eastAsia="en-US" w:bidi="ar-SA"/>
      </w:rPr>
    </w:lvl>
    <w:lvl w:ilvl="3" w:tplc="46709270">
      <w:numFmt w:val="bullet"/>
      <w:lvlText w:val="•"/>
      <w:lvlJc w:val="left"/>
      <w:pPr>
        <w:ind w:left="2730" w:hanging="182"/>
      </w:pPr>
      <w:rPr>
        <w:rFonts w:hint="default"/>
        <w:lang w:val="ru-RU" w:eastAsia="en-US" w:bidi="ar-SA"/>
      </w:rPr>
    </w:lvl>
    <w:lvl w:ilvl="4" w:tplc="37D2EB3C">
      <w:numFmt w:val="bullet"/>
      <w:lvlText w:val="•"/>
      <w:lvlJc w:val="left"/>
      <w:pPr>
        <w:ind w:left="3540" w:hanging="182"/>
      </w:pPr>
      <w:rPr>
        <w:rFonts w:hint="default"/>
        <w:lang w:val="ru-RU" w:eastAsia="en-US" w:bidi="ar-SA"/>
      </w:rPr>
    </w:lvl>
    <w:lvl w:ilvl="5" w:tplc="10B2E9F4">
      <w:numFmt w:val="bullet"/>
      <w:lvlText w:val="•"/>
      <w:lvlJc w:val="left"/>
      <w:pPr>
        <w:ind w:left="4350" w:hanging="182"/>
      </w:pPr>
      <w:rPr>
        <w:rFonts w:hint="default"/>
        <w:lang w:val="ru-RU" w:eastAsia="en-US" w:bidi="ar-SA"/>
      </w:rPr>
    </w:lvl>
    <w:lvl w:ilvl="6" w:tplc="C394AA8E">
      <w:numFmt w:val="bullet"/>
      <w:lvlText w:val="•"/>
      <w:lvlJc w:val="left"/>
      <w:pPr>
        <w:ind w:left="5160" w:hanging="182"/>
      </w:pPr>
      <w:rPr>
        <w:rFonts w:hint="default"/>
        <w:lang w:val="ru-RU" w:eastAsia="en-US" w:bidi="ar-SA"/>
      </w:rPr>
    </w:lvl>
    <w:lvl w:ilvl="7" w:tplc="BB32F064">
      <w:numFmt w:val="bullet"/>
      <w:lvlText w:val="•"/>
      <w:lvlJc w:val="left"/>
      <w:pPr>
        <w:ind w:left="5970" w:hanging="182"/>
      </w:pPr>
      <w:rPr>
        <w:rFonts w:hint="default"/>
        <w:lang w:val="ru-RU" w:eastAsia="en-US" w:bidi="ar-SA"/>
      </w:rPr>
    </w:lvl>
    <w:lvl w:ilvl="8" w:tplc="C1C65A7E">
      <w:numFmt w:val="bullet"/>
      <w:lvlText w:val="•"/>
      <w:lvlJc w:val="left"/>
      <w:pPr>
        <w:ind w:left="6780" w:hanging="182"/>
      </w:pPr>
      <w:rPr>
        <w:rFonts w:hint="default"/>
        <w:lang w:val="ru-RU" w:eastAsia="en-US" w:bidi="ar-SA"/>
      </w:rPr>
    </w:lvl>
  </w:abstractNum>
  <w:abstractNum w:abstractNumId="221">
    <w:nsid w:val="48A70267"/>
    <w:multiLevelType w:val="hybridMultilevel"/>
    <w:tmpl w:val="BFA246B4"/>
    <w:lvl w:ilvl="0" w:tplc="CC264FAE">
      <w:numFmt w:val="bullet"/>
      <w:lvlText w:val="-"/>
      <w:lvlJc w:val="left"/>
      <w:pPr>
        <w:ind w:left="114" w:hanging="141"/>
      </w:pPr>
      <w:rPr>
        <w:rFonts w:ascii="Times New Roman" w:eastAsia="Times New Roman" w:hAnsi="Times New Roman" w:cs="Times New Roman" w:hint="default"/>
        <w:b w:val="0"/>
        <w:bCs w:val="0"/>
        <w:i w:val="0"/>
        <w:iCs w:val="0"/>
        <w:spacing w:val="0"/>
        <w:w w:val="99"/>
        <w:sz w:val="24"/>
        <w:szCs w:val="24"/>
        <w:lang w:val="ru-RU" w:eastAsia="en-US" w:bidi="ar-SA"/>
      </w:rPr>
    </w:lvl>
    <w:lvl w:ilvl="1" w:tplc="2D5A3860">
      <w:numFmt w:val="bullet"/>
      <w:lvlText w:val="•"/>
      <w:lvlJc w:val="left"/>
      <w:pPr>
        <w:ind w:left="607" w:hanging="141"/>
      </w:pPr>
      <w:rPr>
        <w:rFonts w:hint="default"/>
        <w:lang w:val="ru-RU" w:eastAsia="en-US" w:bidi="ar-SA"/>
      </w:rPr>
    </w:lvl>
    <w:lvl w:ilvl="2" w:tplc="23CC8DD0">
      <w:numFmt w:val="bullet"/>
      <w:lvlText w:val="•"/>
      <w:lvlJc w:val="left"/>
      <w:pPr>
        <w:ind w:left="1094" w:hanging="141"/>
      </w:pPr>
      <w:rPr>
        <w:rFonts w:hint="default"/>
        <w:lang w:val="ru-RU" w:eastAsia="en-US" w:bidi="ar-SA"/>
      </w:rPr>
    </w:lvl>
    <w:lvl w:ilvl="3" w:tplc="C59A6230">
      <w:numFmt w:val="bullet"/>
      <w:lvlText w:val="•"/>
      <w:lvlJc w:val="left"/>
      <w:pPr>
        <w:ind w:left="1582" w:hanging="141"/>
      </w:pPr>
      <w:rPr>
        <w:rFonts w:hint="default"/>
        <w:lang w:val="ru-RU" w:eastAsia="en-US" w:bidi="ar-SA"/>
      </w:rPr>
    </w:lvl>
    <w:lvl w:ilvl="4" w:tplc="5808B93C">
      <w:numFmt w:val="bullet"/>
      <w:lvlText w:val="•"/>
      <w:lvlJc w:val="left"/>
      <w:pPr>
        <w:ind w:left="2069" w:hanging="141"/>
      </w:pPr>
      <w:rPr>
        <w:rFonts w:hint="default"/>
        <w:lang w:val="ru-RU" w:eastAsia="en-US" w:bidi="ar-SA"/>
      </w:rPr>
    </w:lvl>
    <w:lvl w:ilvl="5" w:tplc="DCA68FDA">
      <w:numFmt w:val="bullet"/>
      <w:lvlText w:val="•"/>
      <w:lvlJc w:val="left"/>
      <w:pPr>
        <w:ind w:left="2557" w:hanging="141"/>
      </w:pPr>
      <w:rPr>
        <w:rFonts w:hint="default"/>
        <w:lang w:val="ru-RU" w:eastAsia="en-US" w:bidi="ar-SA"/>
      </w:rPr>
    </w:lvl>
    <w:lvl w:ilvl="6" w:tplc="3112E60A">
      <w:numFmt w:val="bullet"/>
      <w:lvlText w:val="•"/>
      <w:lvlJc w:val="left"/>
      <w:pPr>
        <w:ind w:left="3044" w:hanging="141"/>
      </w:pPr>
      <w:rPr>
        <w:rFonts w:hint="default"/>
        <w:lang w:val="ru-RU" w:eastAsia="en-US" w:bidi="ar-SA"/>
      </w:rPr>
    </w:lvl>
    <w:lvl w:ilvl="7" w:tplc="968E752E">
      <w:numFmt w:val="bullet"/>
      <w:lvlText w:val="•"/>
      <w:lvlJc w:val="left"/>
      <w:pPr>
        <w:ind w:left="3531" w:hanging="141"/>
      </w:pPr>
      <w:rPr>
        <w:rFonts w:hint="default"/>
        <w:lang w:val="ru-RU" w:eastAsia="en-US" w:bidi="ar-SA"/>
      </w:rPr>
    </w:lvl>
    <w:lvl w:ilvl="8" w:tplc="F07A3510">
      <w:numFmt w:val="bullet"/>
      <w:lvlText w:val="•"/>
      <w:lvlJc w:val="left"/>
      <w:pPr>
        <w:ind w:left="4019" w:hanging="141"/>
      </w:pPr>
      <w:rPr>
        <w:rFonts w:hint="default"/>
        <w:lang w:val="ru-RU" w:eastAsia="en-US" w:bidi="ar-SA"/>
      </w:rPr>
    </w:lvl>
  </w:abstractNum>
  <w:abstractNum w:abstractNumId="222">
    <w:nsid w:val="48FB04E7"/>
    <w:multiLevelType w:val="hybridMultilevel"/>
    <w:tmpl w:val="A6A0C89C"/>
    <w:lvl w:ilvl="0" w:tplc="9A681246">
      <w:start w:val="1"/>
      <w:numFmt w:val="decimal"/>
      <w:lvlText w:val="%1."/>
      <w:lvlJc w:val="left"/>
      <w:pPr>
        <w:ind w:left="315" w:hanging="24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81D4419A">
      <w:numFmt w:val="bullet"/>
      <w:lvlText w:val="•"/>
      <w:lvlJc w:val="left"/>
      <w:pPr>
        <w:ind w:left="769" w:hanging="240"/>
      </w:pPr>
      <w:rPr>
        <w:rFonts w:hint="default"/>
        <w:lang w:val="ru-RU" w:eastAsia="en-US" w:bidi="ar-SA"/>
      </w:rPr>
    </w:lvl>
    <w:lvl w:ilvl="2" w:tplc="1DD0FD3A">
      <w:numFmt w:val="bullet"/>
      <w:lvlText w:val="•"/>
      <w:lvlJc w:val="left"/>
      <w:pPr>
        <w:ind w:left="1218" w:hanging="240"/>
      </w:pPr>
      <w:rPr>
        <w:rFonts w:hint="default"/>
        <w:lang w:val="ru-RU" w:eastAsia="en-US" w:bidi="ar-SA"/>
      </w:rPr>
    </w:lvl>
    <w:lvl w:ilvl="3" w:tplc="5D90B742">
      <w:numFmt w:val="bullet"/>
      <w:lvlText w:val="•"/>
      <w:lvlJc w:val="left"/>
      <w:pPr>
        <w:ind w:left="1667" w:hanging="240"/>
      </w:pPr>
      <w:rPr>
        <w:rFonts w:hint="default"/>
        <w:lang w:val="ru-RU" w:eastAsia="en-US" w:bidi="ar-SA"/>
      </w:rPr>
    </w:lvl>
    <w:lvl w:ilvl="4" w:tplc="FE140BEC">
      <w:numFmt w:val="bullet"/>
      <w:lvlText w:val="•"/>
      <w:lvlJc w:val="left"/>
      <w:pPr>
        <w:ind w:left="2116" w:hanging="240"/>
      </w:pPr>
      <w:rPr>
        <w:rFonts w:hint="default"/>
        <w:lang w:val="ru-RU" w:eastAsia="en-US" w:bidi="ar-SA"/>
      </w:rPr>
    </w:lvl>
    <w:lvl w:ilvl="5" w:tplc="9B30300C">
      <w:numFmt w:val="bullet"/>
      <w:lvlText w:val="•"/>
      <w:lvlJc w:val="left"/>
      <w:pPr>
        <w:ind w:left="2565" w:hanging="240"/>
      </w:pPr>
      <w:rPr>
        <w:rFonts w:hint="default"/>
        <w:lang w:val="ru-RU" w:eastAsia="en-US" w:bidi="ar-SA"/>
      </w:rPr>
    </w:lvl>
    <w:lvl w:ilvl="6" w:tplc="9BEC14B4">
      <w:numFmt w:val="bullet"/>
      <w:lvlText w:val="•"/>
      <w:lvlJc w:val="left"/>
      <w:pPr>
        <w:ind w:left="3014" w:hanging="240"/>
      </w:pPr>
      <w:rPr>
        <w:rFonts w:hint="default"/>
        <w:lang w:val="ru-RU" w:eastAsia="en-US" w:bidi="ar-SA"/>
      </w:rPr>
    </w:lvl>
    <w:lvl w:ilvl="7" w:tplc="7DC22306">
      <w:numFmt w:val="bullet"/>
      <w:lvlText w:val="•"/>
      <w:lvlJc w:val="left"/>
      <w:pPr>
        <w:ind w:left="3463" w:hanging="240"/>
      </w:pPr>
      <w:rPr>
        <w:rFonts w:hint="default"/>
        <w:lang w:val="ru-RU" w:eastAsia="en-US" w:bidi="ar-SA"/>
      </w:rPr>
    </w:lvl>
    <w:lvl w:ilvl="8" w:tplc="EE5AAB46">
      <w:numFmt w:val="bullet"/>
      <w:lvlText w:val="•"/>
      <w:lvlJc w:val="left"/>
      <w:pPr>
        <w:ind w:left="3912" w:hanging="240"/>
      </w:pPr>
      <w:rPr>
        <w:rFonts w:hint="default"/>
        <w:lang w:val="ru-RU" w:eastAsia="en-US" w:bidi="ar-SA"/>
      </w:rPr>
    </w:lvl>
  </w:abstractNum>
  <w:abstractNum w:abstractNumId="223">
    <w:nsid w:val="497137D2"/>
    <w:multiLevelType w:val="hybridMultilevel"/>
    <w:tmpl w:val="3F7A8266"/>
    <w:lvl w:ilvl="0" w:tplc="F596475A">
      <w:start w:val="6"/>
      <w:numFmt w:val="decimal"/>
      <w:lvlText w:val="%1."/>
      <w:lvlJc w:val="left"/>
      <w:pPr>
        <w:ind w:left="256" w:hanging="181"/>
        <w:jc w:val="left"/>
      </w:pPr>
      <w:rPr>
        <w:rFonts w:ascii="Times New Roman" w:eastAsia="Times New Roman" w:hAnsi="Times New Roman" w:cs="Times New Roman" w:hint="default"/>
        <w:b w:val="0"/>
        <w:bCs w:val="0"/>
        <w:i w:val="0"/>
        <w:iCs w:val="0"/>
        <w:spacing w:val="0"/>
        <w:w w:val="95"/>
        <w:sz w:val="22"/>
        <w:szCs w:val="22"/>
        <w:lang w:val="ru-RU" w:eastAsia="en-US" w:bidi="ar-SA"/>
      </w:rPr>
    </w:lvl>
    <w:lvl w:ilvl="1" w:tplc="C4627D1A">
      <w:numFmt w:val="bullet"/>
      <w:lvlText w:val="•"/>
      <w:lvlJc w:val="left"/>
      <w:pPr>
        <w:ind w:left="715" w:hanging="181"/>
      </w:pPr>
      <w:rPr>
        <w:rFonts w:hint="default"/>
        <w:lang w:val="ru-RU" w:eastAsia="en-US" w:bidi="ar-SA"/>
      </w:rPr>
    </w:lvl>
    <w:lvl w:ilvl="2" w:tplc="D1F432F2">
      <w:numFmt w:val="bullet"/>
      <w:lvlText w:val="•"/>
      <w:lvlJc w:val="left"/>
      <w:pPr>
        <w:ind w:left="1170" w:hanging="181"/>
      </w:pPr>
      <w:rPr>
        <w:rFonts w:hint="default"/>
        <w:lang w:val="ru-RU" w:eastAsia="en-US" w:bidi="ar-SA"/>
      </w:rPr>
    </w:lvl>
    <w:lvl w:ilvl="3" w:tplc="BE147494">
      <w:numFmt w:val="bullet"/>
      <w:lvlText w:val="•"/>
      <w:lvlJc w:val="left"/>
      <w:pPr>
        <w:ind w:left="1625" w:hanging="181"/>
      </w:pPr>
      <w:rPr>
        <w:rFonts w:hint="default"/>
        <w:lang w:val="ru-RU" w:eastAsia="en-US" w:bidi="ar-SA"/>
      </w:rPr>
    </w:lvl>
    <w:lvl w:ilvl="4" w:tplc="CD527C34">
      <w:numFmt w:val="bullet"/>
      <w:lvlText w:val="•"/>
      <w:lvlJc w:val="left"/>
      <w:pPr>
        <w:ind w:left="2080" w:hanging="181"/>
      </w:pPr>
      <w:rPr>
        <w:rFonts w:hint="default"/>
        <w:lang w:val="ru-RU" w:eastAsia="en-US" w:bidi="ar-SA"/>
      </w:rPr>
    </w:lvl>
    <w:lvl w:ilvl="5" w:tplc="4B2C3808">
      <w:numFmt w:val="bullet"/>
      <w:lvlText w:val="•"/>
      <w:lvlJc w:val="left"/>
      <w:pPr>
        <w:ind w:left="2535" w:hanging="181"/>
      </w:pPr>
      <w:rPr>
        <w:rFonts w:hint="default"/>
        <w:lang w:val="ru-RU" w:eastAsia="en-US" w:bidi="ar-SA"/>
      </w:rPr>
    </w:lvl>
    <w:lvl w:ilvl="6" w:tplc="E3864184">
      <w:numFmt w:val="bullet"/>
      <w:lvlText w:val="•"/>
      <w:lvlJc w:val="left"/>
      <w:pPr>
        <w:ind w:left="2990" w:hanging="181"/>
      </w:pPr>
      <w:rPr>
        <w:rFonts w:hint="default"/>
        <w:lang w:val="ru-RU" w:eastAsia="en-US" w:bidi="ar-SA"/>
      </w:rPr>
    </w:lvl>
    <w:lvl w:ilvl="7" w:tplc="EAFEA1D6">
      <w:numFmt w:val="bullet"/>
      <w:lvlText w:val="•"/>
      <w:lvlJc w:val="left"/>
      <w:pPr>
        <w:ind w:left="3445" w:hanging="181"/>
      </w:pPr>
      <w:rPr>
        <w:rFonts w:hint="default"/>
        <w:lang w:val="ru-RU" w:eastAsia="en-US" w:bidi="ar-SA"/>
      </w:rPr>
    </w:lvl>
    <w:lvl w:ilvl="8" w:tplc="FBCA012C">
      <w:numFmt w:val="bullet"/>
      <w:lvlText w:val="•"/>
      <w:lvlJc w:val="left"/>
      <w:pPr>
        <w:ind w:left="3900" w:hanging="181"/>
      </w:pPr>
      <w:rPr>
        <w:rFonts w:hint="default"/>
        <w:lang w:val="ru-RU" w:eastAsia="en-US" w:bidi="ar-SA"/>
      </w:rPr>
    </w:lvl>
  </w:abstractNum>
  <w:abstractNum w:abstractNumId="224">
    <w:nsid w:val="49FB5DB6"/>
    <w:multiLevelType w:val="hybridMultilevel"/>
    <w:tmpl w:val="9702CC22"/>
    <w:lvl w:ilvl="0" w:tplc="D2F8F1D4">
      <w:start w:val="1"/>
      <w:numFmt w:val="decimal"/>
      <w:lvlText w:val="%1."/>
      <w:lvlJc w:val="left"/>
      <w:pPr>
        <w:ind w:left="290" w:hanging="182"/>
        <w:jc w:val="left"/>
      </w:pPr>
      <w:rPr>
        <w:rFonts w:ascii="Times New Roman" w:eastAsia="Times New Roman" w:hAnsi="Times New Roman" w:cs="Times New Roman" w:hint="default"/>
        <w:b w:val="0"/>
        <w:bCs w:val="0"/>
        <w:i w:val="0"/>
        <w:iCs w:val="0"/>
        <w:spacing w:val="-2"/>
        <w:w w:val="99"/>
        <w:sz w:val="22"/>
        <w:szCs w:val="22"/>
        <w:lang w:val="ru-RU" w:eastAsia="en-US" w:bidi="ar-SA"/>
      </w:rPr>
    </w:lvl>
    <w:lvl w:ilvl="1" w:tplc="E8DA9F1A">
      <w:numFmt w:val="bullet"/>
      <w:lvlText w:val="•"/>
      <w:lvlJc w:val="left"/>
      <w:pPr>
        <w:ind w:left="1109" w:hanging="182"/>
      </w:pPr>
      <w:rPr>
        <w:rFonts w:hint="default"/>
        <w:lang w:val="ru-RU" w:eastAsia="en-US" w:bidi="ar-SA"/>
      </w:rPr>
    </w:lvl>
    <w:lvl w:ilvl="2" w:tplc="3026A42A">
      <w:numFmt w:val="bullet"/>
      <w:lvlText w:val="•"/>
      <w:lvlJc w:val="left"/>
      <w:pPr>
        <w:ind w:left="1918" w:hanging="182"/>
      </w:pPr>
      <w:rPr>
        <w:rFonts w:hint="default"/>
        <w:lang w:val="ru-RU" w:eastAsia="en-US" w:bidi="ar-SA"/>
      </w:rPr>
    </w:lvl>
    <w:lvl w:ilvl="3" w:tplc="5894BE78">
      <w:numFmt w:val="bullet"/>
      <w:lvlText w:val="•"/>
      <w:lvlJc w:val="left"/>
      <w:pPr>
        <w:ind w:left="2728" w:hanging="182"/>
      </w:pPr>
      <w:rPr>
        <w:rFonts w:hint="default"/>
        <w:lang w:val="ru-RU" w:eastAsia="en-US" w:bidi="ar-SA"/>
      </w:rPr>
    </w:lvl>
    <w:lvl w:ilvl="4" w:tplc="B8A65224">
      <w:numFmt w:val="bullet"/>
      <w:lvlText w:val="•"/>
      <w:lvlJc w:val="left"/>
      <w:pPr>
        <w:ind w:left="3537" w:hanging="182"/>
      </w:pPr>
      <w:rPr>
        <w:rFonts w:hint="default"/>
        <w:lang w:val="ru-RU" w:eastAsia="en-US" w:bidi="ar-SA"/>
      </w:rPr>
    </w:lvl>
    <w:lvl w:ilvl="5" w:tplc="927C07F8">
      <w:numFmt w:val="bullet"/>
      <w:lvlText w:val="•"/>
      <w:lvlJc w:val="left"/>
      <w:pPr>
        <w:ind w:left="4347" w:hanging="182"/>
      </w:pPr>
      <w:rPr>
        <w:rFonts w:hint="default"/>
        <w:lang w:val="ru-RU" w:eastAsia="en-US" w:bidi="ar-SA"/>
      </w:rPr>
    </w:lvl>
    <w:lvl w:ilvl="6" w:tplc="1ECE32BC">
      <w:numFmt w:val="bullet"/>
      <w:lvlText w:val="•"/>
      <w:lvlJc w:val="left"/>
      <w:pPr>
        <w:ind w:left="5156" w:hanging="182"/>
      </w:pPr>
      <w:rPr>
        <w:rFonts w:hint="default"/>
        <w:lang w:val="ru-RU" w:eastAsia="en-US" w:bidi="ar-SA"/>
      </w:rPr>
    </w:lvl>
    <w:lvl w:ilvl="7" w:tplc="AD94AAC8">
      <w:numFmt w:val="bullet"/>
      <w:lvlText w:val="•"/>
      <w:lvlJc w:val="left"/>
      <w:pPr>
        <w:ind w:left="5965" w:hanging="182"/>
      </w:pPr>
      <w:rPr>
        <w:rFonts w:hint="default"/>
        <w:lang w:val="ru-RU" w:eastAsia="en-US" w:bidi="ar-SA"/>
      </w:rPr>
    </w:lvl>
    <w:lvl w:ilvl="8" w:tplc="6A96901E">
      <w:numFmt w:val="bullet"/>
      <w:lvlText w:val="•"/>
      <w:lvlJc w:val="left"/>
      <w:pPr>
        <w:ind w:left="6775" w:hanging="182"/>
      </w:pPr>
      <w:rPr>
        <w:rFonts w:hint="default"/>
        <w:lang w:val="ru-RU" w:eastAsia="en-US" w:bidi="ar-SA"/>
      </w:rPr>
    </w:lvl>
  </w:abstractNum>
  <w:abstractNum w:abstractNumId="225">
    <w:nsid w:val="4A2B1D30"/>
    <w:multiLevelType w:val="hybridMultilevel"/>
    <w:tmpl w:val="F3407128"/>
    <w:lvl w:ilvl="0" w:tplc="8242AF14">
      <w:start w:val="5"/>
      <w:numFmt w:val="decimal"/>
      <w:lvlText w:val="%1."/>
      <w:lvlJc w:val="left"/>
      <w:pPr>
        <w:ind w:left="352" w:hanging="241"/>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1F3E07E8">
      <w:numFmt w:val="bullet"/>
      <w:lvlText w:val="•"/>
      <w:lvlJc w:val="left"/>
      <w:pPr>
        <w:ind w:left="1357" w:hanging="241"/>
      </w:pPr>
      <w:rPr>
        <w:rFonts w:hint="default"/>
        <w:lang w:val="ru-RU" w:eastAsia="en-US" w:bidi="ar-SA"/>
      </w:rPr>
    </w:lvl>
    <w:lvl w:ilvl="2" w:tplc="BF98D1CC">
      <w:numFmt w:val="bullet"/>
      <w:lvlText w:val="•"/>
      <w:lvlJc w:val="left"/>
      <w:pPr>
        <w:ind w:left="2355" w:hanging="241"/>
      </w:pPr>
      <w:rPr>
        <w:rFonts w:hint="default"/>
        <w:lang w:val="ru-RU" w:eastAsia="en-US" w:bidi="ar-SA"/>
      </w:rPr>
    </w:lvl>
    <w:lvl w:ilvl="3" w:tplc="0EE4A7E8">
      <w:numFmt w:val="bullet"/>
      <w:lvlText w:val="•"/>
      <w:lvlJc w:val="left"/>
      <w:pPr>
        <w:ind w:left="3353" w:hanging="241"/>
      </w:pPr>
      <w:rPr>
        <w:rFonts w:hint="default"/>
        <w:lang w:val="ru-RU" w:eastAsia="en-US" w:bidi="ar-SA"/>
      </w:rPr>
    </w:lvl>
    <w:lvl w:ilvl="4" w:tplc="F6C2116A">
      <w:numFmt w:val="bullet"/>
      <w:lvlText w:val="•"/>
      <w:lvlJc w:val="left"/>
      <w:pPr>
        <w:ind w:left="4351" w:hanging="241"/>
      </w:pPr>
      <w:rPr>
        <w:rFonts w:hint="default"/>
        <w:lang w:val="ru-RU" w:eastAsia="en-US" w:bidi="ar-SA"/>
      </w:rPr>
    </w:lvl>
    <w:lvl w:ilvl="5" w:tplc="5832EC44">
      <w:numFmt w:val="bullet"/>
      <w:lvlText w:val="•"/>
      <w:lvlJc w:val="left"/>
      <w:pPr>
        <w:ind w:left="5349" w:hanging="241"/>
      </w:pPr>
      <w:rPr>
        <w:rFonts w:hint="default"/>
        <w:lang w:val="ru-RU" w:eastAsia="en-US" w:bidi="ar-SA"/>
      </w:rPr>
    </w:lvl>
    <w:lvl w:ilvl="6" w:tplc="9832254C">
      <w:numFmt w:val="bullet"/>
      <w:lvlText w:val="•"/>
      <w:lvlJc w:val="left"/>
      <w:pPr>
        <w:ind w:left="6346" w:hanging="241"/>
      </w:pPr>
      <w:rPr>
        <w:rFonts w:hint="default"/>
        <w:lang w:val="ru-RU" w:eastAsia="en-US" w:bidi="ar-SA"/>
      </w:rPr>
    </w:lvl>
    <w:lvl w:ilvl="7" w:tplc="4620D06A">
      <w:numFmt w:val="bullet"/>
      <w:lvlText w:val="•"/>
      <w:lvlJc w:val="left"/>
      <w:pPr>
        <w:ind w:left="7344" w:hanging="241"/>
      </w:pPr>
      <w:rPr>
        <w:rFonts w:hint="default"/>
        <w:lang w:val="ru-RU" w:eastAsia="en-US" w:bidi="ar-SA"/>
      </w:rPr>
    </w:lvl>
    <w:lvl w:ilvl="8" w:tplc="24C4C820">
      <w:numFmt w:val="bullet"/>
      <w:lvlText w:val="•"/>
      <w:lvlJc w:val="left"/>
      <w:pPr>
        <w:ind w:left="8342" w:hanging="241"/>
      </w:pPr>
      <w:rPr>
        <w:rFonts w:hint="default"/>
        <w:lang w:val="ru-RU" w:eastAsia="en-US" w:bidi="ar-SA"/>
      </w:rPr>
    </w:lvl>
  </w:abstractNum>
  <w:abstractNum w:abstractNumId="226">
    <w:nsid w:val="4A561833"/>
    <w:multiLevelType w:val="multilevel"/>
    <w:tmpl w:val="1DFCBB5E"/>
    <w:lvl w:ilvl="0">
      <w:start w:val="1"/>
      <w:numFmt w:val="decimal"/>
      <w:lvlText w:val="%1"/>
      <w:lvlJc w:val="left"/>
      <w:pPr>
        <w:ind w:left="285" w:hanging="594"/>
        <w:jc w:val="left"/>
      </w:pPr>
      <w:rPr>
        <w:rFonts w:hint="default"/>
        <w:lang w:val="ru-RU" w:eastAsia="en-US" w:bidi="ar-SA"/>
      </w:rPr>
    </w:lvl>
    <w:lvl w:ilvl="1">
      <w:start w:val="4"/>
      <w:numFmt w:val="decimal"/>
      <w:lvlText w:val="%1.%2"/>
      <w:lvlJc w:val="left"/>
      <w:pPr>
        <w:ind w:left="285" w:hanging="594"/>
        <w:jc w:val="left"/>
      </w:pPr>
      <w:rPr>
        <w:rFonts w:ascii="Times New Roman" w:eastAsia="Times New Roman" w:hAnsi="Times New Roman" w:cs="Times New Roman" w:hint="default"/>
        <w:b/>
        <w:bCs/>
        <w:i w:val="0"/>
        <w:iCs w:val="0"/>
        <w:spacing w:val="0"/>
        <w:w w:val="100"/>
        <w:sz w:val="28"/>
        <w:szCs w:val="28"/>
        <w:lang w:val="ru-RU" w:eastAsia="en-US" w:bidi="ar-SA"/>
      </w:rPr>
    </w:lvl>
    <w:lvl w:ilvl="2">
      <w:numFmt w:val="bullet"/>
      <w:lvlText w:val="-"/>
      <w:lvlJc w:val="left"/>
      <w:pPr>
        <w:ind w:left="1173" w:hanging="165"/>
      </w:pPr>
      <w:rPr>
        <w:rFonts w:ascii="Times New Roman" w:eastAsia="Times New Roman" w:hAnsi="Times New Roman" w:cs="Times New Roman" w:hint="default"/>
        <w:b w:val="0"/>
        <w:bCs w:val="0"/>
        <w:i w:val="0"/>
        <w:iCs w:val="0"/>
        <w:spacing w:val="0"/>
        <w:w w:val="100"/>
        <w:sz w:val="28"/>
        <w:szCs w:val="28"/>
        <w:lang w:val="ru-RU" w:eastAsia="en-US" w:bidi="ar-SA"/>
      </w:rPr>
    </w:lvl>
    <w:lvl w:ilvl="3">
      <w:numFmt w:val="bullet"/>
      <w:lvlText w:val="•"/>
      <w:lvlJc w:val="left"/>
      <w:pPr>
        <w:ind w:left="3216" w:hanging="165"/>
      </w:pPr>
      <w:rPr>
        <w:rFonts w:hint="default"/>
        <w:lang w:val="ru-RU" w:eastAsia="en-US" w:bidi="ar-SA"/>
      </w:rPr>
    </w:lvl>
    <w:lvl w:ilvl="4">
      <w:numFmt w:val="bullet"/>
      <w:lvlText w:val="•"/>
      <w:lvlJc w:val="left"/>
      <w:pPr>
        <w:ind w:left="4234" w:hanging="165"/>
      </w:pPr>
      <w:rPr>
        <w:rFonts w:hint="default"/>
        <w:lang w:val="ru-RU" w:eastAsia="en-US" w:bidi="ar-SA"/>
      </w:rPr>
    </w:lvl>
    <w:lvl w:ilvl="5">
      <w:numFmt w:val="bullet"/>
      <w:lvlText w:val="•"/>
      <w:lvlJc w:val="left"/>
      <w:pPr>
        <w:ind w:left="5252" w:hanging="165"/>
      </w:pPr>
      <w:rPr>
        <w:rFonts w:hint="default"/>
        <w:lang w:val="ru-RU" w:eastAsia="en-US" w:bidi="ar-SA"/>
      </w:rPr>
    </w:lvl>
    <w:lvl w:ilvl="6">
      <w:numFmt w:val="bullet"/>
      <w:lvlText w:val="•"/>
      <w:lvlJc w:val="left"/>
      <w:pPr>
        <w:ind w:left="6270" w:hanging="165"/>
      </w:pPr>
      <w:rPr>
        <w:rFonts w:hint="default"/>
        <w:lang w:val="ru-RU" w:eastAsia="en-US" w:bidi="ar-SA"/>
      </w:rPr>
    </w:lvl>
    <w:lvl w:ilvl="7">
      <w:numFmt w:val="bullet"/>
      <w:lvlText w:val="•"/>
      <w:lvlJc w:val="left"/>
      <w:pPr>
        <w:ind w:left="7288" w:hanging="165"/>
      </w:pPr>
      <w:rPr>
        <w:rFonts w:hint="default"/>
        <w:lang w:val="ru-RU" w:eastAsia="en-US" w:bidi="ar-SA"/>
      </w:rPr>
    </w:lvl>
    <w:lvl w:ilvl="8">
      <w:numFmt w:val="bullet"/>
      <w:lvlText w:val="•"/>
      <w:lvlJc w:val="left"/>
      <w:pPr>
        <w:ind w:left="8306" w:hanging="165"/>
      </w:pPr>
      <w:rPr>
        <w:rFonts w:hint="default"/>
        <w:lang w:val="ru-RU" w:eastAsia="en-US" w:bidi="ar-SA"/>
      </w:rPr>
    </w:lvl>
  </w:abstractNum>
  <w:abstractNum w:abstractNumId="227">
    <w:nsid w:val="4A8F01B1"/>
    <w:multiLevelType w:val="hybridMultilevel"/>
    <w:tmpl w:val="41E44A9E"/>
    <w:lvl w:ilvl="0" w:tplc="E034E5DA">
      <w:start w:val="1"/>
      <w:numFmt w:val="decimal"/>
      <w:lvlText w:val="%1."/>
      <w:lvlJc w:val="left"/>
      <w:pPr>
        <w:ind w:left="423" w:hanging="28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7F648F86">
      <w:numFmt w:val="bullet"/>
      <w:lvlText w:val="•"/>
      <w:lvlJc w:val="left"/>
      <w:pPr>
        <w:ind w:left="1934" w:hanging="282"/>
      </w:pPr>
      <w:rPr>
        <w:rFonts w:hint="default"/>
        <w:lang w:val="ru-RU" w:eastAsia="en-US" w:bidi="ar-SA"/>
      </w:rPr>
    </w:lvl>
    <w:lvl w:ilvl="2" w:tplc="B1709942">
      <w:numFmt w:val="bullet"/>
      <w:lvlText w:val="•"/>
      <w:lvlJc w:val="left"/>
      <w:pPr>
        <w:ind w:left="3449" w:hanging="282"/>
      </w:pPr>
      <w:rPr>
        <w:rFonts w:hint="default"/>
        <w:lang w:val="ru-RU" w:eastAsia="en-US" w:bidi="ar-SA"/>
      </w:rPr>
    </w:lvl>
    <w:lvl w:ilvl="3" w:tplc="1772D05C">
      <w:numFmt w:val="bullet"/>
      <w:lvlText w:val="•"/>
      <w:lvlJc w:val="left"/>
      <w:pPr>
        <w:ind w:left="4963" w:hanging="282"/>
      </w:pPr>
      <w:rPr>
        <w:rFonts w:hint="default"/>
        <w:lang w:val="ru-RU" w:eastAsia="en-US" w:bidi="ar-SA"/>
      </w:rPr>
    </w:lvl>
    <w:lvl w:ilvl="4" w:tplc="DA5224E8">
      <w:numFmt w:val="bullet"/>
      <w:lvlText w:val="•"/>
      <w:lvlJc w:val="left"/>
      <w:pPr>
        <w:ind w:left="6478" w:hanging="282"/>
      </w:pPr>
      <w:rPr>
        <w:rFonts w:hint="default"/>
        <w:lang w:val="ru-RU" w:eastAsia="en-US" w:bidi="ar-SA"/>
      </w:rPr>
    </w:lvl>
    <w:lvl w:ilvl="5" w:tplc="58E6D270">
      <w:numFmt w:val="bullet"/>
      <w:lvlText w:val="•"/>
      <w:lvlJc w:val="left"/>
      <w:pPr>
        <w:ind w:left="7993" w:hanging="282"/>
      </w:pPr>
      <w:rPr>
        <w:rFonts w:hint="default"/>
        <w:lang w:val="ru-RU" w:eastAsia="en-US" w:bidi="ar-SA"/>
      </w:rPr>
    </w:lvl>
    <w:lvl w:ilvl="6" w:tplc="AD72634C">
      <w:numFmt w:val="bullet"/>
      <w:lvlText w:val="•"/>
      <w:lvlJc w:val="left"/>
      <w:pPr>
        <w:ind w:left="9507" w:hanging="282"/>
      </w:pPr>
      <w:rPr>
        <w:rFonts w:hint="default"/>
        <w:lang w:val="ru-RU" w:eastAsia="en-US" w:bidi="ar-SA"/>
      </w:rPr>
    </w:lvl>
    <w:lvl w:ilvl="7" w:tplc="B54A72FC">
      <w:numFmt w:val="bullet"/>
      <w:lvlText w:val="•"/>
      <w:lvlJc w:val="left"/>
      <w:pPr>
        <w:ind w:left="11022" w:hanging="282"/>
      </w:pPr>
      <w:rPr>
        <w:rFonts w:hint="default"/>
        <w:lang w:val="ru-RU" w:eastAsia="en-US" w:bidi="ar-SA"/>
      </w:rPr>
    </w:lvl>
    <w:lvl w:ilvl="8" w:tplc="AEE07A60">
      <w:numFmt w:val="bullet"/>
      <w:lvlText w:val="•"/>
      <w:lvlJc w:val="left"/>
      <w:pPr>
        <w:ind w:left="12536" w:hanging="282"/>
      </w:pPr>
      <w:rPr>
        <w:rFonts w:hint="default"/>
        <w:lang w:val="ru-RU" w:eastAsia="en-US" w:bidi="ar-SA"/>
      </w:rPr>
    </w:lvl>
  </w:abstractNum>
  <w:abstractNum w:abstractNumId="228">
    <w:nsid w:val="4ACD6413"/>
    <w:multiLevelType w:val="hybridMultilevel"/>
    <w:tmpl w:val="DB84F4AC"/>
    <w:lvl w:ilvl="0" w:tplc="0818CC90">
      <w:start w:val="1"/>
      <w:numFmt w:val="decimal"/>
      <w:lvlText w:val="%1."/>
      <w:lvlJc w:val="left"/>
      <w:pPr>
        <w:ind w:left="290" w:hanging="182"/>
        <w:jc w:val="left"/>
      </w:pPr>
      <w:rPr>
        <w:rFonts w:ascii="Times New Roman" w:eastAsia="Times New Roman" w:hAnsi="Times New Roman" w:cs="Times New Roman" w:hint="default"/>
        <w:b w:val="0"/>
        <w:bCs w:val="0"/>
        <w:i w:val="0"/>
        <w:iCs w:val="0"/>
        <w:spacing w:val="-2"/>
        <w:w w:val="99"/>
        <w:sz w:val="22"/>
        <w:szCs w:val="22"/>
        <w:lang w:val="ru-RU" w:eastAsia="en-US" w:bidi="ar-SA"/>
      </w:rPr>
    </w:lvl>
    <w:lvl w:ilvl="1" w:tplc="52BC8AD8">
      <w:numFmt w:val="bullet"/>
      <w:lvlText w:val="•"/>
      <w:lvlJc w:val="left"/>
      <w:pPr>
        <w:ind w:left="1110" w:hanging="182"/>
      </w:pPr>
      <w:rPr>
        <w:rFonts w:hint="default"/>
        <w:lang w:val="ru-RU" w:eastAsia="en-US" w:bidi="ar-SA"/>
      </w:rPr>
    </w:lvl>
    <w:lvl w:ilvl="2" w:tplc="EB5CB448">
      <w:numFmt w:val="bullet"/>
      <w:lvlText w:val="•"/>
      <w:lvlJc w:val="left"/>
      <w:pPr>
        <w:ind w:left="1920" w:hanging="182"/>
      </w:pPr>
      <w:rPr>
        <w:rFonts w:hint="default"/>
        <w:lang w:val="ru-RU" w:eastAsia="en-US" w:bidi="ar-SA"/>
      </w:rPr>
    </w:lvl>
    <w:lvl w:ilvl="3" w:tplc="B19A1386">
      <w:numFmt w:val="bullet"/>
      <w:lvlText w:val="•"/>
      <w:lvlJc w:val="left"/>
      <w:pPr>
        <w:ind w:left="2730" w:hanging="182"/>
      </w:pPr>
      <w:rPr>
        <w:rFonts w:hint="default"/>
        <w:lang w:val="ru-RU" w:eastAsia="en-US" w:bidi="ar-SA"/>
      </w:rPr>
    </w:lvl>
    <w:lvl w:ilvl="4" w:tplc="7B5A9F20">
      <w:numFmt w:val="bullet"/>
      <w:lvlText w:val="•"/>
      <w:lvlJc w:val="left"/>
      <w:pPr>
        <w:ind w:left="3540" w:hanging="182"/>
      </w:pPr>
      <w:rPr>
        <w:rFonts w:hint="default"/>
        <w:lang w:val="ru-RU" w:eastAsia="en-US" w:bidi="ar-SA"/>
      </w:rPr>
    </w:lvl>
    <w:lvl w:ilvl="5" w:tplc="00FAB23A">
      <w:numFmt w:val="bullet"/>
      <w:lvlText w:val="•"/>
      <w:lvlJc w:val="left"/>
      <w:pPr>
        <w:ind w:left="4350" w:hanging="182"/>
      </w:pPr>
      <w:rPr>
        <w:rFonts w:hint="default"/>
        <w:lang w:val="ru-RU" w:eastAsia="en-US" w:bidi="ar-SA"/>
      </w:rPr>
    </w:lvl>
    <w:lvl w:ilvl="6" w:tplc="0D4445D0">
      <w:numFmt w:val="bullet"/>
      <w:lvlText w:val="•"/>
      <w:lvlJc w:val="left"/>
      <w:pPr>
        <w:ind w:left="5160" w:hanging="182"/>
      </w:pPr>
      <w:rPr>
        <w:rFonts w:hint="default"/>
        <w:lang w:val="ru-RU" w:eastAsia="en-US" w:bidi="ar-SA"/>
      </w:rPr>
    </w:lvl>
    <w:lvl w:ilvl="7" w:tplc="B3544228">
      <w:numFmt w:val="bullet"/>
      <w:lvlText w:val="•"/>
      <w:lvlJc w:val="left"/>
      <w:pPr>
        <w:ind w:left="5970" w:hanging="182"/>
      </w:pPr>
      <w:rPr>
        <w:rFonts w:hint="default"/>
        <w:lang w:val="ru-RU" w:eastAsia="en-US" w:bidi="ar-SA"/>
      </w:rPr>
    </w:lvl>
    <w:lvl w:ilvl="8" w:tplc="7696D298">
      <w:numFmt w:val="bullet"/>
      <w:lvlText w:val="•"/>
      <w:lvlJc w:val="left"/>
      <w:pPr>
        <w:ind w:left="6780" w:hanging="182"/>
      </w:pPr>
      <w:rPr>
        <w:rFonts w:hint="default"/>
        <w:lang w:val="ru-RU" w:eastAsia="en-US" w:bidi="ar-SA"/>
      </w:rPr>
    </w:lvl>
  </w:abstractNum>
  <w:abstractNum w:abstractNumId="229">
    <w:nsid w:val="4AD22F05"/>
    <w:multiLevelType w:val="multilevel"/>
    <w:tmpl w:val="22E40E92"/>
    <w:lvl w:ilvl="0">
      <w:start w:val="2"/>
      <w:numFmt w:val="decimal"/>
      <w:lvlText w:val="%1"/>
      <w:lvlJc w:val="left"/>
      <w:pPr>
        <w:ind w:left="709" w:hanging="708"/>
        <w:jc w:val="left"/>
      </w:pPr>
      <w:rPr>
        <w:rFonts w:hint="default"/>
        <w:lang w:val="ru-RU" w:eastAsia="en-US" w:bidi="ar-SA"/>
      </w:rPr>
    </w:lvl>
    <w:lvl w:ilvl="1">
      <w:start w:val="1"/>
      <w:numFmt w:val="decimal"/>
      <w:lvlText w:val="%1.%2."/>
      <w:lvlJc w:val="left"/>
      <w:pPr>
        <w:ind w:left="709" w:hanging="708"/>
        <w:jc w:val="left"/>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1"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285"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4">
      <w:numFmt w:val="bullet"/>
      <w:lvlText w:val="•"/>
      <w:lvlJc w:val="left"/>
      <w:pPr>
        <w:ind w:left="2968" w:hanging="140"/>
      </w:pPr>
      <w:rPr>
        <w:rFonts w:hint="default"/>
        <w:lang w:val="ru-RU" w:eastAsia="en-US" w:bidi="ar-SA"/>
      </w:rPr>
    </w:lvl>
    <w:lvl w:ilvl="5">
      <w:numFmt w:val="bullet"/>
      <w:lvlText w:val="•"/>
      <w:lvlJc w:val="left"/>
      <w:pPr>
        <w:ind w:left="4103" w:hanging="140"/>
      </w:pPr>
      <w:rPr>
        <w:rFonts w:hint="default"/>
        <w:lang w:val="ru-RU" w:eastAsia="en-US" w:bidi="ar-SA"/>
      </w:rPr>
    </w:lvl>
    <w:lvl w:ilvl="6">
      <w:numFmt w:val="bullet"/>
      <w:lvlText w:val="•"/>
      <w:lvlJc w:val="left"/>
      <w:pPr>
        <w:ind w:left="5237" w:hanging="140"/>
      </w:pPr>
      <w:rPr>
        <w:rFonts w:hint="default"/>
        <w:lang w:val="ru-RU" w:eastAsia="en-US" w:bidi="ar-SA"/>
      </w:rPr>
    </w:lvl>
    <w:lvl w:ilvl="7">
      <w:numFmt w:val="bullet"/>
      <w:lvlText w:val="•"/>
      <w:lvlJc w:val="left"/>
      <w:pPr>
        <w:ind w:left="6371" w:hanging="140"/>
      </w:pPr>
      <w:rPr>
        <w:rFonts w:hint="default"/>
        <w:lang w:val="ru-RU" w:eastAsia="en-US" w:bidi="ar-SA"/>
      </w:rPr>
    </w:lvl>
    <w:lvl w:ilvl="8">
      <w:numFmt w:val="bullet"/>
      <w:lvlText w:val="•"/>
      <w:lvlJc w:val="left"/>
      <w:pPr>
        <w:ind w:left="7506" w:hanging="140"/>
      </w:pPr>
      <w:rPr>
        <w:rFonts w:hint="default"/>
        <w:lang w:val="ru-RU" w:eastAsia="en-US" w:bidi="ar-SA"/>
      </w:rPr>
    </w:lvl>
  </w:abstractNum>
  <w:abstractNum w:abstractNumId="230">
    <w:nsid w:val="4AE62198"/>
    <w:multiLevelType w:val="hybridMultilevel"/>
    <w:tmpl w:val="FEEC4D04"/>
    <w:lvl w:ilvl="0" w:tplc="09566C46">
      <w:start w:val="1"/>
      <w:numFmt w:val="decimal"/>
      <w:lvlText w:val="%1."/>
      <w:lvlJc w:val="left"/>
      <w:pPr>
        <w:ind w:left="290" w:hanging="182"/>
        <w:jc w:val="left"/>
      </w:pPr>
      <w:rPr>
        <w:rFonts w:ascii="Times New Roman" w:eastAsia="Times New Roman" w:hAnsi="Times New Roman" w:cs="Times New Roman" w:hint="default"/>
        <w:b w:val="0"/>
        <w:bCs w:val="0"/>
        <w:i w:val="0"/>
        <w:iCs w:val="0"/>
        <w:spacing w:val="-2"/>
        <w:w w:val="99"/>
        <w:sz w:val="22"/>
        <w:szCs w:val="22"/>
        <w:lang w:val="ru-RU" w:eastAsia="en-US" w:bidi="ar-SA"/>
      </w:rPr>
    </w:lvl>
    <w:lvl w:ilvl="1" w:tplc="307447BE">
      <w:numFmt w:val="bullet"/>
      <w:lvlText w:val="•"/>
      <w:lvlJc w:val="left"/>
      <w:pPr>
        <w:ind w:left="1110" w:hanging="182"/>
      </w:pPr>
      <w:rPr>
        <w:rFonts w:hint="default"/>
        <w:lang w:val="ru-RU" w:eastAsia="en-US" w:bidi="ar-SA"/>
      </w:rPr>
    </w:lvl>
    <w:lvl w:ilvl="2" w:tplc="99D4D3FC">
      <w:numFmt w:val="bullet"/>
      <w:lvlText w:val="•"/>
      <w:lvlJc w:val="left"/>
      <w:pPr>
        <w:ind w:left="1920" w:hanging="182"/>
      </w:pPr>
      <w:rPr>
        <w:rFonts w:hint="default"/>
        <w:lang w:val="ru-RU" w:eastAsia="en-US" w:bidi="ar-SA"/>
      </w:rPr>
    </w:lvl>
    <w:lvl w:ilvl="3" w:tplc="ED22F138">
      <w:numFmt w:val="bullet"/>
      <w:lvlText w:val="•"/>
      <w:lvlJc w:val="left"/>
      <w:pPr>
        <w:ind w:left="2730" w:hanging="182"/>
      </w:pPr>
      <w:rPr>
        <w:rFonts w:hint="default"/>
        <w:lang w:val="ru-RU" w:eastAsia="en-US" w:bidi="ar-SA"/>
      </w:rPr>
    </w:lvl>
    <w:lvl w:ilvl="4" w:tplc="AF327F78">
      <w:numFmt w:val="bullet"/>
      <w:lvlText w:val="•"/>
      <w:lvlJc w:val="left"/>
      <w:pPr>
        <w:ind w:left="3540" w:hanging="182"/>
      </w:pPr>
      <w:rPr>
        <w:rFonts w:hint="default"/>
        <w:lang w:val="ru-RU" w:eastAsia="en-US" w:bidi="ar-SA"/>
      </w:rPr>
    </w:lvl>
    <w:lvl w:ilvl="5" w:tplc="9DE4C29A">
      <w:numFmt w:val="bullet"/>
      <w:lvlText w:val="•"/>
      <w:lvlJc w:val="left"/>
      <w:pPr>
        <w:ind w:left="4350" w:hanging="182"/>
      </w:pPr>
      <w:rPr>
        <w:rFonts w:hint="default"/>
        <w:lang w:val="ru-RU" w:eastAsia="en-US" w:bidi="ar-SA"/>
      </w:rPr>
    </w:lvl>
    <w:lvl w:ilvl="6" w:tplc="2EE8F65A">
      <w:numFmt w:val="bullet"/>
      <w:lvlText w:val="•"/>
      <w:lvlJc w:val="left"/>
      <w:pPr>
        <w:ind w:left="5160" w:hanging="182"/>
      </w:pPr>
      <w:rPr>
        <w:rFonts w:hint="default"/>
        <w:lang w:val="ru-RU" w:eastAsia="en-US" w:bidi="ar-SA"/>
      </w:rPr>
    </w:lvl>
    <w:lvl w:ilvl="7" w:tplc="70AE4190">
      <w:numFmt w:val="bullet"/>
      <w:lvlText w:val="•"/>
      <w:lvlJc w:val="left"/>
      <w:pPr>
        <w:ind w:left="5970" w:hanging="182"/>
      </w:pPr>
      <w:rPr>
        <w:rFonts w:hint="default"/>
        <w:lang w:val="ru-RU" w:eastAsia="en-US" w:bidi="ar-SA"/>
      </w:rPr>
    </w:lvl>
    <w:lvl w:ilvl="8" w:tplc="B2060D9C">
      <w:numFmt w:val="bullet"/>
      <w:lvlText w:val="•"/>
      <w:lvlJc w:val="left"/>
      <w:pPr>
        <w:ind w:left="6780" w:hanging="182"/>
      </w:pPr>
      <w:rPr>
        <w:rFonts w:hint="default"/>
        <w:lang w:val="ru-RU" w:eastAsia="en-US" w:bidi="ar-SA"/>
      </w:rPr>
    </w:lvl>
  </w:abstractNum>
  <w:abstractNum w:abstractNumId="231">
    <w:nsid w:val="4AF26911"/>
    <w:multiLevelType w:val="hybridMultilevel"/>
    <w:tmpl w:val="12ACA6D8"/>
    <w:lvl w:ilvl="0" w:tplc="3C0E3548">
      <w:start w:val="1"/>
      <w:numFmt w:val="decimal"/>
      <w:lvlText w:val="%1."/>
      <w:lvlJc w:val="left"/>
      <w:pPr>
        <w:ind w:left="284" w:hanging="917"/>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8C16BC76">
      <w:numFmt w:val="bullet"/>
      <w:lvlText w:val="•"/>
      <w:lvlJc w:val="left"/>
      <w:pPr>
        <w:ind w:left="1314" w:hanging="917"/>
      </w:pPr>
      <w:rPr>
        <w:rFonts w:hint="default"/>
        <w:lang w:val="ru-RU" w:eastAsia="en-US" w:bidi="ar-SA"/>
      </w:rPr>
    </w:lvl>
    <w:lvl w:ilvl="2" w:tplc="89B69CD2">
      <w:numFmt w:val="bullet"/>
      <w:lvlText w:val="•"/>
      <w:lvlJc w:val="left"/>
      <w:pPr>
        <w:ind w:left="2349" w:hanging="917"/>
      </w:pPr>
      <w:rPr>
        <w:rFonts w:hint="default"/>
        <w:lang w:val="ru-RU" w:eastAsia="en-US" w:bidi="ar-SA"/>
      </w:rPr>
    </w:lvl>
    <w:lvl w:ilvl="3" w:tplc="A4E8EF88">
      <w:numFmt w:val="bullet"/>
      <w:lvlText w:val="•"/>
      <w:lvlJc w:val="left"/>
      <w:pPr>
        <w:ind w:left="3383" w:hanging="917"/>
      </w:pPr>
      <w:rPr>
        <w:rFonts w:hint="default"/>
        <w:lang w:val="ru-RU" w:eastAsia="en-US" w:bidi="ar-SA"/>
      </w:rPr>
    </w:lvl>
    <w:lvl w:ilvl="4" w:tplc="E7DC85AA">
      <w:numFmt w:val="bullet"/>
      <w:lvlText w:val="•"/>
      <w:lvlJc w:val="left"/>
      <w:pPr>
        <w:ind w:left="4418" w:hanging="917"/>
      </w:pPr>
      <w:rPr>
        <w:rFonts w:hint="default"/>
        <w:lang w:val="ru-RU" w:eastAsia="en-US" w:bidi="ar-SA"/>
      </w:rPr>
    </w:lvl>
    <w:lvl w:ilvl="5" w:tplc="53462C7C">
      <w:numFmt w:val="bullet"/>
      <w:lvlText w:val="•"/>
      <w:lvlJc w:val="left"/>
      <w:pPr>
        <w:ind w:left="5452" w:hanging="917"/>
      </w:pPr>
      <w:rPr>
        <w:rFonts w:hint="default"/>
        <w:lang w:val="ru-RU" w:eastAsia="en-US" w:bidi="ar-SA"/>
      </w:rPr>
    </w:lvl>
    <w:lvl w:ilvl="6" w:tplc="0046EDFA">
      <w:numFmt w:val="bullet"/>
      <w:lvlText w:val="•"/>
      <w:lvlJc w:val="left"/>
      <w:pPr>
        <w:ind w:left="6487" w:hanging="917"/>
      </w:pPr>
      <w:rPr>
        <w:rFonts w:hint="default"/>
        <w:lang w:val="ru-RU" w:eastAsia="en-US" w:bidi="ar-SA"/>
      </w:rPr>
    </w:lvl>
    <w:lvl w:ilvl="7" w:tplc="1808450C">
      <w:numFmt w:val="bullet"/>
      <w:lvlText w:val="•"/>
      <w:lvlJc w:val="left"/>
      <w:pPr>
        <w:ind w:left="7521" w:hanging="917"/>
      </w:pPr>
      <w:rPr>
        <w:rFonts w:hint="default"/>
        <w:lang w:val="ru-RU" w:eastAsia="en-US" w:bidi="ar-SA"/>
      </w:rPr>
    </w:lvl>
    <w:lvl w:ilvl="8" w:tplc="452890B2">
      <w:numFmt w:val="bullet"/>
      <w:lvlText w:val="•"/>
      <w:lvlJc w:val="left"/>
      <w:pPr>
        <w:ind w:left="8556" w:hanging="917"/>
      </w:pPr>
      <w:rPr>
        <w:rFonts w:hint="default"/>
        <w:lang w:val="ru-RU" w:eastAsia="en-US" w:bidi="ar-SA"/>
      </w:rPr>
    </w:lvl>
  </w:abstractNum>
  <w:abstractNum w:abstractNumId="232">
    <w:nsid w:val="4BE97AED"/>
    <w:multiLevelType w:val="hybridMultilevel"/>
    <w:tmpl w:val="65829F2C"/>
    <w:lvl w:ilvl="0" w:tplc="FCB69938">
      <w:start w:val="1"/>
      <w:numFmt w:val="decimal"/>
      <w:lvlText w:val="%1."/>
      <w:lvlJc w:val="left"/>
      <w:pPr>
        <w:ind w:left="352" w:hanging="241"/>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9BF471BA">
      <w:numFmt w:val="bullet"/>
      <w:lvlText w:val="•"/>
      <w:lvlJc w:val="left"/>
      <w:pPr>
        <w:ind w:left="1273" w:hanging="241"/>
      </w:pPr>
      <w:rPr>
        <w:rFonts w:hint="default"/>
        <w:lang w:val="ru-RU" w:eastAsia="en-US" w:bidi="ar-SA"/>
      </w:rPr>
    </w:lvl>
    <w:lvl w:ilvl="2" w:tplc="7E505D76">
      <w:numFmt w:val="bullet"/>
      <w:lvlText w:val="•"/>
      <w:lvlJc w:val="left"/>
      <w:pPr>
        <w:ind w:left="2187" w:hanging="241"/>
      </w:pPr>
      <w:rPr>
        <w:rFonts w:hint="default"/>
        <w:lang w:val="ru-RU" w:eastAsia="en-US" w:bidi="ar-SA"/>
      </w:rPr>
    </w:lvl>
    <w:lvl w:ilvl="3" w:tplc="089CAE68">
      <w:numFmt w:val="bullet"/>
      <w:lvlText w:val="•"/>
      <w:lvlJc w:val="left"/>
      <w:pPr>
        <w:ind w:left="3101" w:hanging="241"/>
      </w:pPr>
      <w:rPr>
        <w:rFonts w:hint="default"/>
        <w:lang w:val="ru-RU" w:eastAsia="en-US" w:bidi="ar-SA"/>
      </w:rPr>
    </w:lvl>
    <w:lvl w:ilvl="4" w:tplc="51F210B2">
      <w:numFmt w:val="bullet"/>
      <w:lvlText w:val="•"/>
      <w:lvlJc w:val="left"/>
      <w:pPr>
        <w:ind w:left="4015" w:hanging="241"/>
      </w:pPr>
      <w:rPr>
        <w:rFonts w:hint="default"/>
        <w:lang w:val="ru-RU" w:eastAsia="en-US" w:bidi="ar-SA"/>
      </w:rPr>
    </w:lvl>
    <w:lvl w:ilvl="5" w:tplc="F9BC5A4C">
      <w:numFmt w:val="bullet"/>
      <w:lvlText w:val="•"/>
      <w:lvlJc w:val="left"/>
      <w:pPr>
        <w:ind w:left="4929" w:hanging="241"/>
      </w:pPr>
      <w:rPr>
        <w:rFonts w:hint="default"/>
        <w:lang w:val="ru-RU" w:eastAsia="en-US" w:bidi="ar-SA"/>
      </w:rPr>
    </w:lvl>
    <w:lvl w:ilvl="6" w:tplc="8376C386">
      <w:numFmt w:val="bullet"/>
      <w:lvlText w:val="•"/>
      <w:lvlJc w:val="left"/>
      <w:pPr>
        <w:ind w:left="5843" w:hanging="241"/>
      </w:pPr>
      <w:rPr>
        <w:rFonts w:hint="default"/>
        <w:lang w:val="ru-RU" w:eastAsia="en-US" w:bidi="ar-SA"/>
      </w:rPr>
    </w:lvl>
    <w:lvl w:ilvl="7" w:tplc="5F32814E">
      <w:numFmt w:val="bullet"/>
      <w:lvlText w:val="•"/>
      <w:lvlJc w:val="left"/>
      <w:pPr>
        <w:ind w:left="6757" w:hanging="241"/>
      </w:pPr>
      <w:rPr>
        <w:rFonts w:hint="default"/>
        <w:lang w:val="ru-RU" w:eastAsia="en-US" w:bidi="ar-SA"/>
      </w:rPr>
    </w:lvl>
    <w:lvl w:ilvl="8" w:tplc="1B84E024">
      <w:numFmt w:val="bullet"/>
      <w:lvlText w:val="•"/>
      <w:lvlJc w:val="left"/>
      <w:pPr>
        <w:ind w:left="7671" w:hanging="241"/>
      </w:pPr>
      <w:rPr>
        <w:rFonts w:hint="default"/>
        <w:lang w:val="ru-RU" w:eastAsia="en-US" w:bidi="ar-SA"/>
      </w:rPr>
    </w:lvl>
  </w:abstractNum>
  <w:abstractNum w:abstractNumId="233">
    <w:nsid w:val="4C326362"/>
    <w:multiLevelType w:val="hybridMultilevel"/>
    <w:tmpl w:val="0430E8F4"/>
    <w:lvl w:ilvl="0" w:tplc="6A220BC2">
      <w:start w:val="1"/>
      <w:numFmt w:val="decimal"/>
      <w:lvlText w:val="%1."/>
      <w:lvlJc w:val="left"/>
      <w:pPr>
        <w:ind w:left="992" w:hanging="35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4B7896A8">
      <w:numFmt w:val="bullet"/>
      <w:lvlText w:val="•"/>
      <w:lvlJc w:val="left"/>
      <w:pPr>
        <w:ind w:left="1905" w:hanging="352"/>
      </w:pPr>
      <w:rPr>
        <w:rFonts w:hint="default"/>
        <w:lang w:val="ru-RU" w:eastAsia="en-US" w:bidi="ar-SA"/>
      </w:rPr>
    </w:lvl>
    <w:lvl w:ilvl="2" w:tplc="21701330">
      <w:numFmt w:val="bullet"/>
      <w:lvlText w:val="•"/>
      <w:lvlJc w:val="left"/>
      <w:pPr>
        <w:ind w:left="2811" w:hanging="352"/>
      </w:pPr>
      <w:rPr>
        <w:rFonts w:hint="default"/>
        <w:lang w:val="ru-RU" w:eastAsia="en-US" w:bidi="ar-SA"/>
      </w:rPr>
    </w:lvl>
    <w:lvl w:ilvl="3" w:tplc="8B7234E6">
      <w:numFmt w:val="bullet"/>
      <w:lvlText w:val="•"/>
      <w:lvlJc w:val="left"/>
      <w:pPr>
        <w:ind w:left="3717" w:hanging="352"/>
      </w:pPr>
      <w:rPr>
        <w:rFonts w:hint="default"/>
        <w:lang w:val="ru-RU" w:eastAsia="en-US" w:bidi="ar-SA"/>
      </w:rPr>
    </w:lvl>
    <w:lvl w:ilvl="4" w:tplc="B6E03D7E">
      <w:numFmt w:val="bullet"/>
      <w:lvlText w:val="•"/>
      <w:lvlJc w:val="left"/>
      <w:pPr>
        <w:ind w:left="4623" w:hanging="352"/>
      </w:pPr>
      <w:rPr>
        <w:rFonts w:hint="default"/>
        <w:lang w:val="ru-RU" w:eastAsia="en-US" w:bidi="ar-SA"/>
      </w:rPr>
    </w:lvl>
    <w:lvl w:ilvl="5" w:tplc="835267D0">
      <w:numFmt w:val="bullet"/>
      <w:lvlText w:val="•"/>
      <w:lvlJc w:val="left"/>
      <w:pPr>
        <w:ind w:left="5529" w:hanging="352"/>
      </w:pPr>
      <w:rPr>
        <w:rFonts w:hint="default"/>
        <w:lang w:val="ru-RU" w:eastAsia="en-US" w:bidi="ar-SA"/>
      </w:rPr>
    </w:lvl>
    <w:lvl w:ilvl="6" w:tplc="0C22B040">
      <w:numFmt w:val="bullet"/>
      <w:lvlText w:val="•"/>
      <w:lvlJc w:val="left"/>
      <w:pPr>
        <w:ind w:left="6435" w:hanging="352"/>
      </w:pPr>
      <w:rPr>
        <w:rFonts w:hint="default"/>
        <w:lang w:val="ru-RU" w:eastAsia="en-US" w:bidi="ar-SA"/>
      </w:rPr>
    </w:lvl>
    <w:lvl w:ilvl="7" w:tplc="0034479A">
      <w:numFmt w:val="bullet"/>
      <w:lvlText w:val="•"/>
      <w:lvlJc w:val="left"/>
      <w:pPr>
        <w:ind w:left="7341" w:hanging="352"/>
      </w:pPr>
      <w:rPr>
        <w:rFonts w:hint="default"/>
        <w:lang w:val="ru-RU" w:eastAsia="en-US" w:bidi="ar-SA"/>
      </w:rPr>
    </w:lvl>
    <w:lvl w:ilvl="8" w:tplc="52FE573C">
      <w:numFmt w:val="bullet"/>
      <w:lvlText w:val="•"/>
      <w:lvlJc w:val="left"/>
      <w:pPr>
        <w:ind w:left="8247" w:hanging="352"/>
      </w:pPr>
      <w:rPr>
        <w:rFonts w:hint="default"/>
        <w:lang w:val="ru-RU" w:eastAsia="en-US" w:bidi="ar-SA"/>
      </w:rPr>
    </w:lvl>
  </w:abstractNum>
  <w:abstractNum w:abstractNumId="234">
    <w:nsid w:val="4CB8052C"/>
    <w:multiLevelType w:val="hybridMultilevel"/>
    <w:tmpl w:val="463CDA50"/>
    <w:lvl w:ilvl="0" w:tplc="E96A2ED0">
      <w:start w:val="1"/>
      <w:numFmt w:val="decimal"/>
      <w:lvlText w:val="%1."/>
      <w:lvlJc w:val="left"/>
      <w:pPr>
        <w:ind w:left="423" w:hanging="28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2E1C3FBA">
      <w:numFmt w:val="bullet"/>
      <w:lvlText w:val="•"/>
      <w:lvlJc w:val="left"/>
      <w:pPr>
        <w:ind w:left="1934" w:hanging="282"/>
      </w:pPr>
      <w:rPr>
        <w:rFonts w:hint="default"/>
        <w:lang w:val="ru-RU" w:eastAsia="en-US" w:bidi="ar-SA"/>
      </w:rPr>
    </w:lvl>
    <w:lvl w:ilvl="2" w:tplc="24D6AB0A">
      <w:numFmt w:val="bullet"/>
      <w:lvlText w:val="•"/>
      <w:lvlJc w:val="left"/>
      <w:pPr>
        <w:ind w:left="3449" w:hanging="282"/>
      </w:pPr>
      <w:rPr>
        <w:rFonts w:hint="default"/>
        <w:lang w:val="ru-RU" w:eastAsia="en-US" w:bidi="ar-SA"/>
      </w:rPr>
    </w:lvl>
    <w:lvl w:ilvl="3" w:tplc="23BC301E">
      <w:numFmt w:val="bullet"/>
      <w:lvlText w:val="•"/>
      <w:lvlJc w:val="left"/>
      <w:pPr>
        <w:ind w:left="4963" w:hanging="282"/>
      </w:pPr>
      <w:rPr>
        <w:rFonts w:hint="default"/>
        <w:lang w:val="ru-RU" w:eastAsia="en-US" w:bidi="ar-SA"/>
      </w:rPr>
    </w:lvl>
    <w:lvl w:ilvl="4" w:tplc="65387962">
      <w:numFmt w:val="bullet"/>
      <w:lvlText w:val="•"/>
      <w:lvlJc w:val="left"/>
      <w:pPr>
        <w:ind w:left="6478" w:hanging="282"/>
      </w:pPr>
      <w:rPr>
        <w:rFonts w:hint="default"/>
        <w:lang w:val="ru-RU" w:eastAsia="en-US" w:bidi="ar-SA"/>
      </w:rPr>
    </w:lvl>
    <w:lvl w:ilvl="5" w:tplc="0C6875EC">
      <w:numFmt w:val="bullet"/>
      <w:lvlText w:val="•"/>
      <w:lvlJc w:val="left"/>
      <w:pPr>
        <w:ind w:left="7993" w:hanging="282"/>
      </w:pPr>
      <w:rPr>
        <w:rFonts w:hint="default"/>
        <w:lang w:val="ru-RU" w:eastAsia="en-US" w:bidi="ar-SA"/>
      </w:rPr>
    </w:lvl>
    <w:lvl w:ilvl="6" w:tplc="40F44270">
      <w:numFmt w:val="bullet"/>
      <w:lvlText w:val="•"/>
      <w:lvlJc w:val="left"/>
      <w:pPr>
        <w:ind w:left="9507" w:hanging="282"/>
      </w:pPr>
      <w:rPr>
        <w:rFonts w:hint="default"/>
        <w:lang w:val="ru-RU" w:eastAsia="en-US" w:bidi="ar-SA"/>
      </w:rPr>
    </w:lvl>
    <w:lvl w:ilvl="7" w:tplc="3808F962">
      <w:numFmt w:val="bullet"/>
      <w:lvlText w:val="•"/>
      <w:lvlJc w:val="left"/>
      <w:pPr>
        <w:ind w:left="11022" w:hanging="282"/>
      </w:pPr>
      <w:rPr>
        <w:rFonts w:hint="default"/>
        <w:lang w:val="ru-RU" w:eastAsia="en-US" w:bidi="ar-SA"/>
      </w:rPr>
    </w:lvl>
    <w:lvl w:ilvl="8" w:tplc="C7103502">
      <w:numFmt w:val="bullet"/>
      <w:lvlText w:val="•"/>
      <w:lvlJc w:val="left"/>
      <w:pPr>
        <w:ind w:left="12536" w:hanging="282"/>
      </w:pPr>
      <w:rPr>
        <w:rFonts w:hint="default"/>
        <w:lang w:val="ru-RU" w:eastAsia="en-US" w:bidi="ar-SA"/>
      </w:rPr>
    </w:lvl>
  </w:abstractNum>
  <w:abstractNum w:abstractNumId="235">
    <w:nsid w:val="4CEB0E10"/>
    <w:multiLevelType w:val="hybridMultilevel"/>
    <w:tmpl w:val="50983E86"/>
    <w:lvl w:ilvl="0" w:tplc="14F8E81C">
      <w:start w:val="1"/>
      <w:numFmt w:val="decimal"/>
      <w:lvlText w:val="%1."/>
      <w:lvlJc w:val="left"/>
      <w:pPr>
        <w:ind w:left="284" w:hanging="919"/>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3E084CBA">
      <w:numFmt w:val="bullet"/>
      <w:lvlText w:val="•"/>
      <w:lvlJc w:val="left"/>
      <w:pPr>
        <w:ind w:left="1300" w:hanging="919"/>
      </w:pPr>
      <w:rPr>
        <w:rFonts w:hint="default"/>
        <w:lang w:val="ru-RU" w:eastAsia="en-US" w:bidi="ar-SA"/>
      </w:rPr>
    </w:lvl>
    <w:lvl w:ilvl="2" w:tplc="CA34D7AE">
      <w:numFmt w:val="bullet"/>
      <w:lvlText w:val="•"/>
      <w:lvlJc w:val="left"/>
      <w:pPr>
        <w:ind w:left="2320" w:hanging="919"/>
      </w:pPr>
      <w:rPr>
        <w:rFonts w:hint="default"/>
        <w:lang w:val="ru-RU" w:eastAsia="en-US" w:bidi="ar-SA"/>
      </w:rPr>
    </w:lvl>
    <w:lvl w:ilvl="3" w:tplc="D66CAFB4">
      <w:numFmt w:val="bullet"/>
      <w:lvlText w:val="•"/>
      <w:lvlJc w:val="left"/>
      <w:pPr>
        <w:ind w:left="3340" w:hanging="919"/>
      </w:pPr>
      <w:rPr>
        <w:rFonts w:hint="default"/>
        <w:lang w:val="ru-RU" w:eastAsia="en-US" w:bidi="ar-SA"/>
      </w:rPr>
    </w:lvl>
    <w:lvl w:ilvl="4" w:tplc="31285B12">
      <w:numFmt w:val="bullet"/>
      <w:lvlText w:val="•"/>
      <w:lvlJc w:val="left"/>
      <w:pPr>
        <w:ind w:left="4361" w:hanging="919"/>
      </w:pPr>
      <w:rPr>
        <w:rFonts w:hint="default"/>
        <w:lang w:val="ru-RU" w:eastAsia="en-US" w:bidi="ar-SA"/>
      </w:rPr>
    </w:lvl>
    <w:lvl w:ilvl="5" w:tplc="1494EC54">
      <w:numFmt w:val="bullet"/>
      <w:lvlText w:val="•"/>
      <w:lvlJc w:val="left"/>
      <w:pPr>
        <w:ind w:left="5381" w:hanging="919"/>
      </w:pPr>
      <w:rPr>
        <w:rFonts w:hint="default"/>
        <w:lang w:val="ru-RU" w:eastAsia="en-US" w:bidi="ar-SA"/>
      </w:rPr>
    </w:lvl>
    <w:lvl w:ilvl="6" w:tplc="E77059A0">
      <w:numFmt w:val="bullet"/>
      <w:lvlText w:val="•"/>
      <w:lvlJc w:val="left"/>
      <w:pPr>
        <w:ind w:left="6401" w:hanging="919"/>
      </w:pPr>
      <w:rPr>
        <w:rFonts w:hint="default"/>
        <w:lang w:val="ru-RU" w:eastAsia="en-US" w:bidi="ar-SA"/>
      </w:rPr>
    </w:lvl>
    <w:lvl w:ilvl="7" w:tplc="BA52754C">
      <w:numFmt w:val="bullet"/>
      <w:lvlText w:val="•"/>
      <w:lvlJc w:val="left"/>
      <w:pPr>
        <w:ind w:left="7422" w:hanging="919"/>
      </w:pPr>
      <w:rPr>
        <w:rFonts w:hint="default"/>
        <w:lang w:val="ru-RU" w:eastAsia="en-US" w:bidi="ar-SA"/>
      </w:rPr>
    </w:lvl>
    <w:lvl w:ilvl="8" w:tplc="420652D0">
      <w:numFmt w:val="bullet"/>
      <w:lvlText w:val="•"/>
      <w:lvlJc w:val="left"/>
      <w:pPr>
        <w:ind w:left="8442" w:hanging="919"/>
      </w:pPr>
      <w:rPr>
        <w:rFonts w:hint="default"/>
        <w:lang w:val="ru-RU" w:eastAsia="en-US" w:bidi="ar-SA"/>
      </w:rPr>
    </w:lvl>
  </w:abstractNum>
  <w:abstractNum w:abstractNumId="236">
    <w:nsid w:val="4D057349"/>
    <w:multiLevelType w:val="hybridMultilevel"/>
    <w:tmpl w:val="EC96F89C"/>
    <w:lvl w:ilvl="0" w:tplc="3D94BBDC">
      <w:start w:val="1"/>
      <w:numFmt w:val="decimal"/>
      <w:lvlText w:val="%1."/>
      <w:lvlJc w:val="left"/>
      <w:pPr>
        <w:ind w:left="291" w:hanging="181"/>
        <w:jc w:val="left"/>
      </w:pPr>
      <w:rPr>
        <w:rFonts w:ascii="Times New Roman" w:eastAsia="Times New Roman" w:hAnsi="Times New Roman" w:cs="Times New Roman" w:hint="default"/>
        <w:b w:val="0"/>
        <w:bCs w:val="0"/>
        <w:i w:val="0"/>
        <w:iCs w:val="0"/>
        <w:spacing w:val="0"/>
        <w:w w:val="96"/>
        <w:sz w:val="22"/>
        <w:szCs w:val="22"/>
        <w:lang w:val="ru-RU" w:eastAsia="en-US" w:bidi="ar-SA"/>
      </w:rPr>
    </w:lvl>
    <w:lvl w:ilvl="1" w:tplc="7074B1A8">
      <w:numFmt w:val="bullet"/>
      <w:lvlText w:val="•"/>
      <w:lvlJc w:val="left"/>
      <w:pPr>
        <w:ind w:left="1107" w:hanging="181"/>
      </w:pPr>
      <w:rPr>
        <w:rFonts w:hint="default"/>
        <w:lang w:val="ru-RU" w:eastAsia="en-US" w:bidi="ar-SA"/>
      </w:rPr>
    </w:lvl>
    <w:lvl w:ilvl="2" w:tplc="205491C2">
      <w:numFmt w:val="bullet"/>
      <w:lvlText w:val="•"/>
      <w:lvlJc w:val="left"/>
      <w:pPr>
        <w:ind w:left="1915" w:hanging="181"/>
      </w:pPr>
      <w:rPr>
        <w:rFonts w:hint="default"/>
        <w:lang w:val="ru-RU" w:eastAsia="en-US" w:bidi="ar-SA"/>
      </w:rPr>
    </w:lvl>
    <w:lvl w:ilvl="3" w:tplc="262E4018">
      <w:numFmt w:val="bullet"/>
      <w:lvlText w:val="•"/>
      <w:lvlJc w:val="left"/>
      <w:pPr>
        <w:ind w:left="2723" w:hanging="181"/>
      </w:pPr>
      <w:rPr>
        <w:rFonts w:hint="default"/>
        <w:lang w:val="ru-RU" w:eastAsia="en-US" w:bidi="ar-SA"/>
      </w:rPr>
    </w:lvl>
    <w:lvl w:ilvl="4" w:tplc="509AAB9E">
      <w:numFmt w:val="bullet"/>
      <w:lvlText w:val="•"/>
      <w:lvlJc w:val="left"/>
      <w:pPr>
        <w:ind w:left="3531" w:hanging="181"/>
      </w:pPr>
      <w:rPr>
        <w:rFonts w:hint="default"/>
        <w:lang w:val="ru-RU" w:eastAsia="en-US" w:bidi="ar-SA"/>
      </w:rPr>
    </w:lvl>
    <w:lvl w:ilvl="5" w:tplc="641AACEC">
      <w:numFmt w:val="bullet"/>
      <w:lvlText w:val="•"/>
      <w:lvlJc w:val="left"/>
      <w:pPr>
        <w:ind w:left="4339" w:hanging="181"/>
      </w:pPr>
      <w:rPr>
        <w:rFonts w:hint="default"/>
        <w:lang w:val="ru-RU" w:eastAsia="en-US" w:bidi="ar-SA"/>
      </w:rPr>
    </w:lvl>
    <w:lvl w:ilvl="6" w:tplc="82BA9192">
      <w:numFmt w:val="bullet"/>
      <w:lvlText w:val="•"/>
      <w:lvlJc w:val="left"/>
      <w:pPr>
        <w:ind w:left="5146" w:hanging="181"/>
      </w:pPr>
      <w:rPr>
        <w:rFonts w:hint="default"/>
        <w:lang w:val="ru-RU" w:eastAsia="en-US" w:bidi="ar-SA"/>
      </w:rPr>
    </w:lvl>
    <w:lvl w:ilvl="7" w:tplc="389E4C8A">
      <w:numFmt w:val="bullet"/>
      <w:lvlText w:val="•"/>
      <w:lvlJc w:val="left"/>
      <w:pPr>
        <w:ind w:left="5954" w:hanging="181"/>
      </w:pPr>
      <w:rPr>
        <w:rFonts w:hint="default"/>
        <w:lang w:val="ru-RU" w:eastAsia="en-US" w:bidi="ar-SA"/>
      </w:rPr>
    </w:lvl>
    <w:lvl w:ilvl="8" w:tplc="CC347D80">
      <w:numFmt w:val="bullet"/>
      <w:lvlText w:val="•"/>
      <w:lvlJc w:val="left"/>
      <w:pPr>
        <w:ind w:left="6762" w:hanging="181"/>
      </w:pPr>
      <w:rPr>
        <w:rFonts w:hint="default"/>
        <w:lang w:val="ru-RU" w:eastAsia="en-US" w:bidi="ar-SA"/>
      </w:rPr>
    </w:lvl>
  </w:abstractNum>
  <w:abstractNum w:abstractNumId="237">
    <w:nsid w:val="4D1B3F86"/>
    <w:multiLevelType w:val="hybridMultilevel"/>
    <w:tmpl w:val="87E608AC"/>
    <w:lvl w:ilvl="0" w:tplc="163666C2">
      <w:start w:val="1"/>
      <w:numFmt w:val="decimal"/>
      <w:lvlText w:val="%1."/>
      <w:lvlJc w:val="left"/>
      <w:pPr>
        <w:ind w:left="349" w:hanging="241"/>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852A2A34">
      <w:numFmt w:val="bullet"/>
      <w:lvlText w:val="•"/>
      <w:lvlJc w:val="left"/>
      <w:pPr>
        <w:ind w:left="1143" w:hanging="241"/>
      </w:pPr>
      <w:rPr>
        <w:rFonts w:hint="default"/>
        <w:lang w:val="ru-RU" w:eastAsia="en-US" w:bidi="ar-SA"/>
      </w:rPr>
    </w:lvl>
    <w:lvl w:ilvl="2" w:tplc="61CE917A">
      <w:numFmt w:val="bullet"/>
      <w:lvlText w:val="•"/>
      <w:lvlJc w:val="left"/>
      <w:pPr>
        <w:ind w:left="1947" w:hanging="241"/>
      </w:pPr>
      <w:rPr>
        <w:rFonts w:hint="default"/>
        <w:lang w:val="ru-RU" w:eastAsia="en-US" w:bidi="ar-SA"/>
      </w:rPr>
    </w:lvl>
    <w:lvl w:ilvl="3" w:tplc="9D2E864E">
      <w:numFmt w:val="bullet"/>
      <w:lvlText w:val="•"/>
      <w:lvlJc w:val="left"/>
      <w:pPr>
        <w:ind w:left="2751" w:hanging="241"/>
      </w:pPr>
      <w:rPr>
        <w:rFonts w:hint="default"/>
        <w:lang w:val="ru-RU" w:eastAsia="en-US" w:bidi="ar-SA"/>
      </w:rPr>
    </w:lvl>
    <w:lvl w:ilvl="4" w:tplc="BEF68F16">
      <w:numFmt w:val="bullet"/>
      <w:lvlText w:val="•"/>
      <w:lvlJc w:val="left"/>
      <w:pPr>
        <w:ind w:left="3555" w:hanging="241"/>
      </w:pPr>
      <w:rPr>
        <w:rFonts w:hint="default"/>
        <w:lang w:val="ru-RU" w:eastAsia="en-US" w:bidi="ar-SA"/>
      </w:rPr>
    </w:lvl>
    <w:lvl w:ilvl="5" w:tplc="E81E699C">
      <w:numFmt w:val="bullet"/>
      <w:lvlText w:val="•"/>
      <w:lvlJc w:val="left"/>
      <w:pPr>
        <w:ind w:left="4359" w:hanging="241"/>
      </w:pPr>
      <w:rPr>
        <w:rFonts w:hint="default"/>
        <w:lang w:val="ru-RU" w:eastAsia="en-US" w:bidi="ar-SA"/>
      </w:rPr>
    </w:lvl>
    <w:lvl w:ilvl="6" w:tplc="1906692A">
      <w:numFmt w:val="bullet"/>
      <w:lvlText w:val="•"/>
      <w:lvlJc w:val="left"/>
      <w:pPr>
        <w:ind w:left="5162" w:hanging="241"/>
      </w:pPr>
      <w:rPr>
        <w:rFonts w:hint="default"/>
        <w:lang w:val="ru-RU" w:eastAsia="en-US" w:bidi="ar-SA"/>
      </w:rPr>
    </w:lvl>
    <w:lvl w:ilvl="7" w:tplc="0FE4EC6C">
      <w:numFmt w:val="bullet"/>
      <w:lvlText w:val="•"/>
      <w:lvlJc w:val="left"/>
      <w:pPr>
        <w:ind w:left="5966" w:hanging="241"/>
      </w:pPr>
      <w:rPr>
        <w:rFonts w:hint="default"/>
        <w:lang w:val="ru-RU" w:eastAsia="en-US" w:bidi="ar-SA"/>
      </w:rPr>
    </w:lvl>
    <w:lvl w:ilvl="8" w:tplc="998E4F26">
      <w:numFmt w:val="bullet"/>
      <w:lvlText w:val="•"/>
      <w:lvlJc w:val="left"/>
      <w:pPr>
        <w:ind w:left="6770" w:hanging="241"/>
      </w:pPr>
      <w:rPr>
        <w:rFonts w:hint="default"/>
        <w:lang w:val="ru-RU" w:eastAsia="en-US" w:bidi="ar-SA"/>
      </w:rPr>
    </w:lvl>
  </w:abstractNum>
  <w:abstractNum w:abstractNumId="238">
    <w:nsid w:val="4D586ED6"/>
    <w:multiLevelType w:val="hybridMultilevel"/>
    <w:tmpl w:val="890CFDF8"/>
    <w:lvl w:ilvl="0" w:tplc="AC50049C">
      <w:start w:val="5"/>
      <w:numFmt w:val="decimal"/>
      <w:lvlText w:val="%1."/>
      <w:lvlJc w:val="left"/>
      <w:pPr>
        <w:ind w:left="113" w:hanging="334"/>
        <w:jc w:val="left"/>
      </w:pPr>
      <w:rPr>
        <w:rFonts w:hint="default"/>
        <w:spacing w:val="-2"/>
        <w:w w:val="100"/>
        <w:lang w:val="ru-RU" w:eastAsia="en-US" w:bidi="ar-SA"/>
      </w:rPr>
    </w:lvl>
    <w:lvl w:ilvl="1" w:tplc="39DAD6F6">
      <w:numFmt w:val="bullet"/>
      <w:lvlText w:val="•"/>
      <w:lvlJc w:val="left"/>
      <w:pPr>
        <w:ind w:left="1113" w:hanging="334"/>
      </w:pPr>
      <w:rPr>
        <w:rFonts w:hint="default"/>
        <w:lang w:val="ru-RU" w:eastAsia="en-US" w:bidi="ar-SA"/>
      </w:rPr>
    </w:lvl>
    <w:lvl w:ilvl="2" w:tplc="3F96B338">
      <w:numFmt w:val="bullet"/>
      <w:lvlText w:val="•"/>
      <w:lvlJc w:val="left"/>
      <w:pPr>
        <w:ind w:left="2107" w:hanging="334"/>
      </w:pPr>
      <w:rPr>
        <w:rFonts w:hint="default"/>
        <w:lang w:val="ru-RU" w:eastAsia="en-US" w:bidi="ar-SA"/>
      </w:rPr>
    </w:lvl>
    <w:lvl w:ilvl="3" w:tplc="1458B956">
      <w:numFmt w:val="bullet"/>
      <w:lvlText w:val="•"/>
      <w:lvlJc w:val="left"/>
      <w:pPr>
        <w:ind w:left="3100" w:hanging="334"/>
      </w:pPr>
      <w:rPr>
        <w:rFonts w:hint="default"/>
        <w:lang w:val="ru-RU" w:eastAsia="en-US" w:bidi="ar-SA"/>
      </w:rPr>
    </w:lvl>
    <w:lvl w:ilvl="4" w:tplc="CF52F55E">
      <w:numFmt w:val="bullet"/>
      <w:lvlText w:val="•"/>
      <w:lvlJc w:val="left"/>
      <w:pPr>
        <w:ind w:left="4094" w:hanging="334"/>
      </w:pPr>
      <w:rPr>
        <w:rFonts w:hint="default"/>
        <w:lang w:val="ru-RU" w:eastAsia="en-US" w:bidi="ar-SA"/>
      </w:rPr>
    </w:lvl>
    <w:lvl w:ilvl="5" w:tplc="9CB41B44">
      <w:numFmt w:val="bullet"/>
      <w:lvlText w:val="•"/>
      <w:lvlJc w:val="left"/>
      <w:pPr>
        <w:ind w:left="5087" w:hanging="334"/>
      </w:pPr>
      <w:rPr>
        <w:rFonts w:hint="default"/>
        <w:lang w:val="ru-RU" w:eastAsia="en-US" w:bidi="ar-SA"/>
      </w:rPr>
    </w:lvl>
    <w:lvl w:ilvl="6" w:tplc="7D42B936">
      <w:numFmt w:val="bullet"/>
      <w:lvlText w:val="•"/>
      <w:lvlJc w:val="left"/>
      <w:pPr>
        <w:ind w:left="6081" w:hanging="334"/>
      </w:pPr>
      <w:rPr>
        <w:rFonts w:hint="default"/>
        <w:lang w:val="ru-RU" w:eastAsia="en-US" w:bidi="ar-SA"/>
      </w:rPr>
    </w:lvl>
    <w:lvl w:ilvl="7" w:tplc="D49022D0">
      <w:numFmt w:val="bullet"/>
      <w:lvlText w:val="•"/>
      <w:lvlJc w:val="left"/>
      <w:pPr>
        <w:ind w:left="7074" w:hanging="334"/>
      </w:pPr>
      <w:rPr>
        <w:rFonts w:hint="default"/>
        <w:lang w:val="ru-RU" w:eastAsia="en-US" w:bidi="ar-SA"/>
      </w:rPr>
    </w:lvl>
    <w:lvl w:ilvl="8" w:tplc="E6CCB36C">
      <w:numFmt w:val="bullet"/>
      <w:lvlText w:val="•"/>
      <w:lvlJc w:val="left"/>
      <w:pPr>
        <w:ind w:left="8068" w:hanging="334"/>
      </w:pPr>
      <w:rPr>
        <w:rFonts w:hint="default"/>
        <w:lang w:val="ru-RU" w:eastAsia="en-US" w:bidi="ar-SA"/>
      </w:rPr>
    </w:lvl>
  </w:abstractNum>
  <w:abstractNum w:abstractNumId="239">
    <w:nsid w:val="4D6314BF"/>
    <w:multiLevelType w:val="hybridMultilevel"/>
    <w:tmpl w:val="3FCE1072"/>
    <w:lvl w:ilvl="0" w:tplc="3EC6B48A">
      <w:start w:val="1"/>
      <w:numFmt w:val="decimal"/>
      <w:lvlText w:val="%1."/>
      <w:lvlJc w:val="left"/>
      <w:pPr>
        <w:ind w:left="423" w:hanging="28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A6325E7A">
      <w:numFmt w:val="bullet"/>
      <w:lvlText w:val="•"/>
      <w:lvlJc w:val="left"/>
      <w:pPr>
        <w:ind w:left="1934" w:hanging="282"/>
      </w:pPr>
      <w:rPr>
        <w:rFonts w:hint="default"/>
        <w:lang w:val="ru-RU" w:eastAsia="en-US" w:bidi="ar-SA"/>
      </w:rPr>
    </w:lvl>
    <w:lvl w:ilvl="2" w:tplc="CA3A932C">
      <w:numFmt w:val="bullet"/>
      <w:lvlText w:val="•"/>
      <w:lvlJc w:val="left"/>
      <w:pPr>
        <w:ind w:left="3449" w:hanging="282"/>
      </w:pPr>
      <w:rPr>
        <w:rFonts w:hint="default"/>
        <w:lang w:val="ru-RU" w:eastAsia="en-US" w:bidi="ar-SA"/>
      </w:rPr>
    </w:lvl>
    <w:lvl w:ilvl="3" w:tplc="89FE5444">
      <w:numFmt w:val="bullet"/>
      <w:lvlText w:val="•"/>
      <w:lvlJc w:val="left"/>
      <w:pPr>
        <w:ind w:left="4963" w:hanging="282"/>
      </w:pPr>
      <w:rPr>
        <w:rFonts w:hint="default"/>
        <w:lang w:val="ru-RU" w:eastAsia="en-US" w:bidi="ar-SA"/>
      </w:rPr>
    </w:lvl>
    <w:lvl w:ilvl="4" w:tplc="2C7A8B9E">
      <w:numFmt w:val="bullet"/>
      <w:lvlText w:val="•"/>
      <w:lvlJc w:val="left"/>
      <w:pPr>
        <w:ind w:left="6478" w:hanging="282"/>
      </w:pPr>
      <w:rPr>
        <w:rFonts w:hint="default"/>
        <w:lang w:val="ru-RU" w:eastAsia="en-US" w:bidi="ar-SA"/>
      </w:rPr>
    </w:lvl>
    <w:lvl w:ilvl="5" w:tplc="C31C843A">
      <w:numFmt w:val="bullet"/>
      <w:lvlText w:val="•"/>
      <w:lvlJc w:val="left"/>
      <w:pPr>
        <w:ind w:left="7993" w:hanging="282"/>
      </w:pPr>
      <w:rPr>
        <w:rFonts w:hint="default"/>
        <w:lang w:val="ru-RU" w:eastAsia="en-US" w:bidi="ar-SA"/>
      </w:rPr>
    </w:lvl>
    <w:lvl w:ilvl="6" w:tplc="207EE196">
      <w:numFmt w:val="bullet"/>
      <w:lvlText w:val="•"/>
      <w:lvlJc w:val="left"/>
      <w:pPr>
        <w:ind w:left="9507" w:hanging="282"/>
      </w:pPr>
      <w:rPr>
        <w:rFonts w:hint="default"/>
        <w:lang w:val="ru-RU" w:eastAsia="en-US" w:bidi="ar-SA"/>
      </w:rPr>
    </w:lvl>
    <w:lvl w:ilvl="7" w:tplc="C7326960">
      <w:numFmt w:val="bullet"/>
      <w:lvlText w:val="•"/>
      <w:lvlJc w:val="left"/>
      <w:pPr>
        <w:ind w:left="11022" w:hanging="282"/>
      </w:pPr>
      <w:rPr>
        <w:rFonts w:hint="default"/>
        <w:lang w:val="ru-RU" w:eastAsia="en-US" w:bidi="ar-SA"/>
      </w:rPr>
    </w:lvl>
    <w:lvl w:ilvl="8" w:tplc="FA424EEA">
      <w:numFmt w:val="bullet"/>
      <w:lvlText w:val="•"/>
      <w:lvlJc w:val="left"/>
      <w:pPr>
        <w:ind w:left="12536" w:hanging="282"/>
      </w:pPr>
      <w:rPr>
        <w:rFonts w:hint="default"/>
        <w:lang w:val="ru-RU" w:eastAsia="en-US" w:bidi="ar-SA"/>
      </w:rPr>
    </w:lvl>
  </w:abstractNum>
  <w:abstractNum w:abstractNumId="240">
    <w:nsid w:val="4D6978F0"/>
    <w:multiLevelType w:val="hybridMultilevel"/>
    <w:tmpl w:val="B4DAB3A8"/>
    <w:lvl w:ilvl="0" w:tplc="DD604A5A">
      <w:start w:val="1"/>
      <w:numFmt w:val="decimal"/>
      <w:lvlText w:val="%1."/>
      <w:lvlJc w:val="left"/>
      <w:pPr>
        <w:ind w:left="291" w:hanging="182"/>
        <w:jc w:val="left"/>
      </w:pPr>
      <w:rPr>
        <w:rFonts w:ascii="Times New Roman" w:eastAsia="Times New Roman" w:hAnsi="Times New Roman" w:cs="Times New Roman" w:hint="default"/>
        <w:b w:val="0"/>
        <w:bCs w:val="0"/>
        <w:i w:val="0"/>
        <w:iCs w:val="0"/>
        <w:spacing w:val="0"/>
        <w:w w:val="96"/>
        <w:sz w:val="22"/>
        <w:szCs w:val="22"/>
        <w:lang w:val="ru-RU" w:eastAsia="en-US" w:bidi="ar-SA"/>
      </w:rPr>
    </w:lvl>
    <w:lvl w:ilvl="1" w:tplc="B9D814EE">
      <w:numFmt w:val="bullet"/>
      <w:lvlText w:val="•"/>
      <w:lvlJc w:val="left"/>
      <w:pPr>
        <w:ind w:left="1109" w:hanging="182"/>
      </w:pPr>
      <w:rPr>
        <w:rFonts w:hint="default"/>
        <w:lang w:val="ru-RU" w:eastAsia="en-US" w:bidi="ar-SA"/>
      </w:rPr>
    </w:lvl>
    <w:lvl w:ilvl="2" w:tplc="37925412">
      <w:numFmt w:val="bullet"/>
      <w:lvlText w:val="•"/>
      <w:lvlJc w:val="left"/>
      <w:pPr>
        <w:ind w:left="1918" w:hanging="182"/>
      </w:pPr>
      <w:rPr>
        <w:rFonts w:hint="default"/>
        <w:lang w:val="ru-RU" w:eastAsia="en-US" w:bidi="ar-SA"/>
      </w:rPr>
    </w:lvl>
    <w:lvl w:ilvl="3" w:tplc="95882368">
      <w:numFmt w:val="bullet"/>
      <w:lvlText w:val="•"/>
      <w:lvlJc w:val="left"/>
      <w:pPr>
        <w:ind w:left="2728" w:hanging="182"/>
      </w:pPr>
      <w:rPr>
        <w:rFonts w:hint="default"/>
        <w:lang w:val="ru-RU" w:eastAsia="en-US" w:bidi="ar-SA"/>
      </w:rPr>
    </w:lvl>
    <w:lvl w:ilvl="4" w:tplc="C3FAF56C">
      <w:numFmt w:val="bullet"/>
      <w:lvlText w:val="•"/>
      <w:lvlJc w:val="left"/>
      <w:pPr>
        <w:ind w:left="3537" w:hanging="182"/>
      </w:pPr>
      <w:rPr>
        <w:rFonts w:hint="default"/>
        <w:lang w:val="ru-RU" w:eastAsia="en-US" w:bidi="ar-SA"/>
      </w:rPr>
    </w:lvl>
    <w:lvl w:ilvl="5" w:tplc="CB5621AC">
      <w:numFmt w:val="bullet"/>
      <w:lvlText w:val="•"/>
      <w:lvlJc w:val="left"/>
      <w:pPr>
        <w:ind w:left="4347" w:hanging="182"/>
      </w:pPr>
      <w:rPr>
        <w:rFonts w:hint="default"/>
        <w:lang w:val="ru-RU" w:eastAsia="en-US" w:bidi="ar-SA"/>
      </w:rPr>
    </w:lvl>
    <w:lvl w:ilvl="6" w:tplc="104ED5DE">
      <w:numFmt w:val="bullet"/>
      <w:lvlText w:val="•"/>
      <w:lvlJc w:val="left"/>
      <w:pPr>
        <w:ind w:left="5156" w:hanging="182"/>
      </w:pPr>
      <w:rPr>
        <w:rFonts w:hint="default"/>
        <w:lang w:val="ru-RU" w:eastAsia="en-US" w:bidi="ar-SA"/>
      </w:rPr>
    </w:lvl>
    <w:lvl w:ilvl="7" w:tplc="1BEA4EE6">
      <w:numFmt w:val="bullet"/>
      <w:lvlText w:val="•"/>
      <w:lvlJc w:val="left"/>
      <w:pPr>
        <w:ind w:left="5965" w:hanging="182"/>
      </w:pPr>
      <w:rPr>
        <w:rFonts w:hint="default"/>
        <w:lang w:val="ru-RU" w:eastAsia="en-US" w:bidi="ar-SA"/>
      </w:rPr>
    </w:lvl>
    <w:lvl w:ilvl="8" w:tplc="32843EF8">
      <w:numFmt w:val="bullet"/>
      <w:lvlText w:val="•"/>
      <w:lvlJc w:val="left"/>
      <w:pPr>
        <w:ind w:left="6775" w:hanging="182"/>
      </w:pPr>
      <w:rPr>
        <w:rFonts w:hint="default"/>
        <w:lang w:val="ru-RU" w:eastAsia="en-US" w:bidi="ar-SA"/>
      </w:rPr>
    </w:lvl>
  </w:abstractNum>
  <w:abstractNum w:abstractNumId="241">
    <w:nsid w:val="4DC6781F"/>
    <w:multiLevelType w:val="hybridMultilevel"/>
    <w:tmpl w:val="11C87C2C"/>
    <w:lvl w:ilvl="0" w:tplc="29388D1C">
      <w:start w:val="1"/>
      <w:numFmt w:val="decimal"/>
      <w:lvlText w:val="%1."/>
      <w:lvlJc w:val="left"/>
      <w:pPr>
        <w:ind w:left="284" w:hanging="919"/>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E0781238">
      <w:numFmt w:val="bullet"/>
      <w:lvlText w:val="•"/>
      <w:lvlJc w:val="left"/>
      <w:pPr>
        <w:ind w:left="1286" w:hanging="919"/>
      </w:pPr>
      <w:rPr>
        <w:rFonts w:hint="default"/>
        <w:lang w:val="ru-RU" w:eastAsia="en-US" w:bidi="ar-SA"/>
      </w:rPr>
    </w:lvl>
    <w:lvl w:ilvl="2" w:tplc="72BCF2FC">
      <w:numFmt w:val="bullet"/>
      <w:lvlText w:val="•"/>
      <w:lvlJc w:val="left"/>
      <w:pPr>
        <w:ind w:left="2292" w:hanging="919"/>
      </w:pPr>
      <w:rPr>
        <w:rFonts w:hint="default"/>
        <w:lang w:val="ru-RU" w:eastAsia="en-US" w:bidi="ar-SA"/>
      </w:rPr>
    </w:lvl>
    <w:lvl w:ilvl="3" w:tplc="33E0610E">
      <w:numFmt w:val="bullet"/>
      <w:lvlText w:val="•"/>
      <w:lvlJc w:val="left"/>
      <w:pPr>
        <w:ind w:left="3298" w:hanging="919"/>
      </w:pPr>
      <w:rPr>
        <w:rFonts w:hint="default"/>
        <w:lang w:val="ru-RU" w:eastAsia="en-US" w:bidi="ar-SA"/>
      </w:rPr>
    </w:lvl>
    <w:lvl w:ilvl="4" w:tplc="E82EF2C4">
      <w:numFmt w:val="bullet"/>
      <w:lvlText w:val="•"/>
      <w:lvlJc w:val="left"/>
      <w:pPr>
        <w:ind w:left="4304" w:hanging="919"/>
      </w:pPr>
      <w:rPr>
        <w:rFonts w:hint="default"/>
        <w:lang w:val="ru-RU" w:eastAsia="en-US" w:bidi="ar-SA"/>
      </w:rPr>
    </w:lvl>
    <w:lvl w:ilvl="5" w:tplc="D7E2769C">
      <w:numFmt w:val="bullet"/>
      <w:lvlText w:val="•"/>
      <w:lvlJc w:val="left"/>
      <w:pPr>
        <w:ind w:left="5311" w:hanging="919"/>
      </w:pPr>
      <w:rPr>
        <w:rFonts w:hint="default"/>
        <w:lang w:val="ru-RU" w:eastAsia="en-US" w:bidi="ar-SA"/>
      </w:rPr>
    </w:lvl>
    <w:lvl w:ilvl="6" w:tplc="A850A33A">
      <w:numFmt w:val="bullet"/>
      <w:lvlText w:val="•"/>
      <w:lvlJc w:val="left"/>
      <w:pPr>
        <w:ind w:left="6317" w:hanging="919"/>
      </w:pPr>
      <w:rPr>
        <w:rFonts w:hint="default"/>
        <w:lang w:val="ru-RU" w:eastAsia="en-US" w:bidi="ar-SA"/>
      </w:rPr>
    </w:lvl>
    <w:lvl w:ilvl="7" w:tplc="61BE0F6E">
      <w:numFmt w:val="bullet"/>
      <w:lvlText w:val="•"/>
      <w:lvlJc w:val="left"/>
      <w:pPr>
        <w:ind w:left="7323" w:hanging="919"/>
      </w:pPr>
      <w:rPr>
        <w:rFonts w:hint="default"/>
        <w:lang w:val="ru-RU" w:eastAsia="en-US" w:bidi="ar-SA"/>
      </w:rPr>
    </w:lvl>
    <w:lvl w:ilvl="8" w:tplc="4672DD1C">
      <w:numFmt w:val="bullet"/>
      <w:lvlText w:val="•"/>
      <w:lvlJc w:val="left"/>
      <w:pPr>
        <w:ind w:left="8329" w:hanging="919"/>
      </w:pPr>
      <w:rPr>
        <w:rFonts w:hint="default"/>
        <w:lang w:val="ru-RU" w:eastAsia="en-US" w:bidi="ar-SA"/>
      </w:rPr>
    </w:lvl>
  </w:abstractNum>
  <w:abstractNum w:abstractNumId="242">
    <w:nsid w:val="4ECA6C9B"/>
    <w:multiLevelType w:val="hybridMultilevel"/>
    <w:tmpl w:val="A1FA6EBC"/>
    <w:lvl w:ilvl="0" w:tplc="B49E9208">
      <w:start w:val="1"/>
      <w:numFmt w:val="decimal"/>
      <w:lvlText w:val="%1)"/>
      <w:lvlJc w:val="left"/>
      <w:pPr>
        <w:ind w:left="709" w:hanging="708"/>
        <w:jc w:val="left"/>
      </w:pPr>
      <w:rPr>
        <w:rFonts w:ascii="Times New Roman" w:eastAsia="Times New Roman" w:hAnsi="Times New Roman" w:cs="Times New Roman" w:hint="default"/>
        <w:b w:val="0"/>
        <w:bCs w:val="0"/>
        <w:i w:val="0"/>
        <w:iCs w:val="0"/>
        <w:spacing w:val="0"/>
        <w:w w:val="99"/>
        <w:sz w:val="24"/>
        <w:szCs w:val="24"/>
        <w:lang w:val="ru-RU" w:eastAsia="en-US" w:bidi="ar-SA"/>
      </w:rPr>
    </w:lvl>
    <w:lvl w:ilvl="1" w:tplc="B902F4A4">
      <w:numFmt w:val="bullet"/>
      <w:lvlText w:val="•"/>
      <w:lvlJc w:val="left"/>
      <w:pPr>
        <w:ind w:left="1608" w:hanging="708"/>
      </w:pPr>
      <w:rPr>
        <w:rFonts w:hint="default"/>
        <w:lang w:val="ru-RU" w:eastAsia="en-US" w:bidi="ar-SA"/>
      </w:rPr>
    </w:lvl>
    <w:lvl w:ilvl="2" w:tplc="F03A6614">
      <w:numFmt w:val="bullet"/>
      <w:lvlText w:val="•"/>
      <w:lvlJc w:val="left"/>
      <w:pPr>
        <w:ind w:left="2517" w:hanging="708"/>
      </w:pPr>
      <w:rPr>
        <w:rFonts w:hint="default"/>
        <w:lang w:val="ru-RU" w:eastAsia="en-US" w:bidi="ar-SA"/>
      </w:rPr>
    </w:lvl>
    <w:lvl w:ilvl="3" w:tplc="6FFC9DB6">
      <w:numFmt w:val="bullet"/>
      <w:lvlText w:val="•"/>
      <w:lvlJc w:val="left"/>
      <w:pPr>
        <w:ind w:left="3425" w:hanging="708"/>
      </w:pPr>
      <w:rPr>
        <w:rFonts w:hint="default"/>
        <w:lang w:val="ru-RU" w:eastAsia="en-US" w:bidi="ar-SA"/>
      </w:rPr>
    </w:lvl>
    <w:lvl w:ilvl="4" w:tplc="DBE8CB60">
      <w:numFmt w:val="bullet"/>
      <w:lvlText w:val="•"/>
      <w:lvlJc w:val="left"/>
      <w:pPr>
        <w:ind w:left="4334" w:hanging="708"/>
      </w:pPr>
      <w:rPr>
        <w:rFonts w:hint="default"/>
        <w:lang w:val="ru-RU" w:eastAsia="en-US" w:bidi="ar-SA"/>
      </w:rPr>
    </w:lvl>
    <w:lvl w:ilvl="5" w:tplc="DD04663C">
      <w:numFmt w:val="bullet"/>
      <w:lvlText w:val="•"/>
      <w:lvlJc w:val="left"/>
      <w:pPr>
        <w:ind w:left="5242" w:hanging="708"/>
      </w:pPr>
      <w:rPr>
        <w:rFonts w:hint="default"/>
        <w:lang w:val="ru-RU" w:eastAsia="en-US" w:bidi="ar-SA"/>
      </w:rPr>
    </w:lvl>
    <w:lvl w:ilvl="6" w:tplc="86421EB4">
      <w:numFmt w:val="bullet"/>
      <w:lvlText w:val="•"/>
      <w:lvlJc w:val="left"/>
      <w:pPr>
        <w:ind w:left="6151" w:hanging="708"/>
      </w:pPr>
      <w:rPr>
        <w:rFonts w:hint="default"/>
        <w:lang w:val="ru-RU" w:eastAsia="en-US" w:bidi="ar-SA"/>
      </w:rPr>
    </w:lvl>
    <w:lvl w:ilvl="7" w:tplc="4B962422">
      <w:numFmt w:val="bullet"/>
      <w:lvlText w:val="•"/>
      <w:lvlJc w:val="left"/>
      <w:pPr>
        <w:ind w:left="7059" w:hanging="708"/>
      </w:pPr>
      <w:rPr>
        <w:rFonts w:hint="default"/>
        <w:lang w:val="ru-RU" w:eastAsia="en-US" w:bidi="ar-SA"/>
      </w:rPr>
    </w:lvl>
    <w:lvl w:ilvl="8" w:tplc="A6ACC7FC">
      <w:numFmt w:val="bullet"/>
      <w:lvlText w:val="•"/>
      <w:lvlJc w:val="left"/>
      <w:pPr>
        <w:ind w:left="7968" w:hanging="708"/>
      </w:pPr>
      <w:rPr>
        <w:rFonts w:hint="default"/>
        <w:lang w:val="ru-RU" w:eastAsia="en-US" w:bidi="ar-SA"/>
      </w:rPr>
    </w:lvl>
  </w:abstractNum>
  <w:abstractNum w:abstractNumId="243">
    <w:nsid w:val="4F39711D"/>
    <w:multiLevelType w:val="hybridMultilevel"/>
    <w:tmpl w:val="9102A674"/>
    <w:lvl w:ilvl="0" w:tplc="3474BCB8">
      <w:start w:val="1"/>
      <w:numFmt w:val="decimal"/>
      <w:lvlText w:val="%1."/>
      <w:lvlJc w:val="left"/>
      <w:pPr>
        <w:ind w:left="819" w:hanging="349"/>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7C60E9C4">
      <w:numFmt w:val="bullet"/>
      <w:lvlText w:val="•"/>
      <w:lvlJc w:val="left"/>
      <w:pPr>
        <w:ind w:left="1961" w:hanging="349"/>
      </w:pPr>
      <w:rPr>
        <w:rFonts w:hint="default"/>
        <w:lang w:val="ru-RU" w:eastAsia="en-US" w:bidi="ar-SA"/>
      </w:rPr>
    </w:lvl>
    <w:lvl w:ilvl="2" w:tplc="AC7A7970">
      <w:numFmt w:val="bullet"/>
      <w:lvlText w:val="•"/>
      <w:lvlJc w:val="left"/>
      <w:pPr>
        <w:ind w:left="3102" w:hanging="349"/>
      </w:pPr>
      <w:rPr>
        <w:rFonts w:hint="default"/>
        <w:lang w:val="ru-RU" w:eastAsia="en-US" w:bidi="ar-SA"/>
      </w:rPr>
    </w:lvl>
    <w:lvl w:ilvl="3" w:tplc="2862A33C">
      <w:numFmt w:val="bullet"/>
      <w:lvlText w:val="•"/>
      <w:lvlJc w:val="left"/>
      <w:pPr>
        <w:ind w:left="4243" w:hanging="349"/>
      </w:pPr>
      <w:rPr>
        <w:rFonts w:hint="default"/>
        <w:lang w:val="ru-RU" w:eastAsia="en-US" w:bidi="ar-SA"/>
      </w:rPr>
    </w:lvl>
    <w:lvl w:ilvl="4" w:tplc="C1D235D6">
      <w:numFmt w:val="bullet"/>
      <w:lvlText w:val="•"/>
      <w:lvlJc w:val="left"/>
      <w:pPr>
        <w:ind w:left="5384" w:hanging="349"/>
      </w:pPr>
      <w:rPr>
        <w:rFonts w:hint="default"/>
        <w:lang w:val="ru-RU" w:eastAsia="en-US" w:bidi="ar-SA"/>
      </w:rPr>
    </w:lvl>
    <w:lvl w:ilvl="5" w:tplc="BC323B72">
      <w:numFmt w:val="bullet"/>
      <w:lvlText w:val="•"/>
      <w:lvlJc w:val="left"/>
      <w:pPr>
        <w:ind w:left="6525" w:hanging="349"/>
      </w:pPr>
      <w:rPr>
        <w:rFonts w:hint="default"/>
        <w:lang w:val="ru-RU" w:eastAsia="en-US" w:bidi="ar-SA"/>
      </w:rPr>
    </w:lvl>
    <w:lvl w:ilvl="6" w:tplc="029436F8">
      <w:numFmt w:val="bullet"/>
      <w:lvlText w:val="•"/>
      <w:lvlJc w:val="left"/>
      <w:pPr>
        <w:ind w:left="7666" w:hanging="349"/>
      </w:pPr>
      <w:rPr>
        <w:rFonts w:hint="default"/>
        <w:lang w:val="ru-RU" w:eastAsia="en-US" w:bidi="ar-SA"/>
      </w:rPr>
    </w:lvl>
    <w:lvl w:ilvl="7" w:tplc="3ED0372A">
      <w:numFmt w:val="bullet"/>
      <w:lvlText w:val="•"/>
      <w:lvlJc w:val="left"/>
      <w:pPr>
        <w:ind w:left="8807" w:hanging="349"/>
      </w:pPr>
      <w:rPr>
        <w:rFonts w:hint="default"/>
        <w:lang w:val="ru-RU" w:eastAsia="en-US" w:bidi="ar-SA"/>
      </w:rPr>
    </w:lvl>
    <w:lvl w:ilvl="8" w:tplc="926238B4">
      <w:numFmt w:val="bullet"/>
      <w:lvlText w:val="•"/>
      <w:lvlJc w:val="left"/>
      <w:pPr>
        <w:ind w:left="9948" w:hanging="349"/>
      </w:pPr>
      <w:rPr>
        <w:rFonts w:hint="default"/>
        <w:lang w:val="ru-RU" w:eastAsia="en-US" w:bidi="ar-SA"/>
      </w:rPr>
    </w:lvl>
  </w:abstractNum>
  <w:abstractNum w:abstractNumId="244">
    <w:nsid w:val="4FB632DA"/>
    <w:multiLevelType w:val="multilevel"/>
    <w:tmpl w:val="345C32C4"/>
    <w:lvl w:ilvl="0">
      <w:start w:val="1"/>
      <w:numFmt w:val="decimal"/>
      <w:lvlText w:val="%1"/>
      <w:lvlJc w:val="left"/>
      <w:pPr>
        <w:ind w:left="167" w:hanging="643"/>
        <w:jc w:val="left"/>
      </w:pPr>
      <w:rPr>
        <w:rFonts w:hint="default"/>
        <w:lang w:val="ru-RU" w:eastAsia="en-US" w:bidi="ar-SA"/>
      </w:rPr>
    </w:lvl>
    <w:lvl w:ilvl="1">
      <w:start w:val="1"/>
      <w:numFmt w:val="decimal"/>
      <w:lvlText w:val="%1.%2."/>
      <w:lvlJc w:val="left"/>
      <w:pPr>
        <w:ind w:left="167" w:hanging="643"/>
        <w:jc w:val="right"/>
      </w:pPr>
      <w:rPr>
        <w:rFonts w:ascii="Times New Roman" w:eastAsia="Times New Roman" w:hAnsi="Times New Roman" w:cs="Times New Roman" w:hint="default"/>
        <w:b w:val="0"/>
        <w:bCs w:val="0"/>
        <w:i w:val="0"/>
        <w:iCs w:val="0"/>
        <w:spacing w:val="0"/>
        <w:w w:val="100"/>
        <w:sz w:val="28"/>
        <w:szCs w:val="28"/>
        <w:lang w:val="ru-RU" w:eastAsia="en-US" w:bidi="ar-SA"/>
      </w:rPr>
    </w:lvl>
    <w:lvl w:ilvl="2">
      <w:numFmt w:val="bullet"/>
      <w:lvlText w:val="-"/>
      <w:lvlJc w:val="left"/>
      <w:pPr>
        <w:ind w:left="167" w:hanging="164"/>
      </w:pPr>
      <w:rPr>
        <w:rFonts w:ascii="Times New Roman" w:eastAsia="Times New Roman" w:hAnsi="Times New Roman" w:cs="Times New Roman" w:hint="default"/>
        <w:b w:val="0"/>
        <w:bCs w:val="0"/>
        <w:i w:val="0"/>
        <w:iCs w:val="0"/>
        <w:spacing w:val="0"/>
        <w:w w:val="100"/>
        <w:sz w:val="28"/>
        <w:szCs w:val="28"/>
        <w:lang w:val="ru-RU" w:eastAsia="en-US" w:bidi="ar-SA"/>
      </w:rPr>
    </w:lvl>
    <w:lvl w:ilvl="3">
      <w:numFmt w:val="bullet"/>
      <w:lvlText w:val="•"/>
      <w:lvlJc w:val="left"/>
      <w:pPr>
        <w:ind w:left="3217" w:hanging="164"/>
      </w:pPr>
      <w:rPr>
        <w:rFonts w:hint="default"/>
        <w:lang w:val="ru-RU" w:eastAsia="en-US" w:bidi="ar-SA"/>
      </w:rPr>
    </w:lvl>
    <w:lvl w:ilvl="4">
      <w:numFmt w:val="bullet"/>
      <w:lvlText w:val="•"/>
      <w:lvlJc w:val="left"/>
      <w:pPr>
        <w:ind w:left="4236" w:hanging="164"/>
      </w:pPr>
      <w:rPr>
        <w:rFonts w:hint="default"/>
        <w:lang w:val="ru-RU" w:eastAsia="en-US" w:bidi="ar-SA"/>
      </w:rPr>
    </w:lvl>
    <w:lvl w:ilvl="5">
      <w:numFmt w:val="bullet"/>
      <w:lvlText w:val="•"/>
      <w:lvlJc w:val="left"/>
      <w:pPr>
        <w:ind w:left="5256" w:hanging="164"/>
      </w:pPr>
      <w:rPr>
        <w:rFonts w:hint="default"/>
        <w:lang w:val="ru-RU" w:eastAsia="en-US" w:bidi="ar-SA"/>
      </w:rPr>
    </w:lvl>
    <w:lvl w:ilvl="6">
      <w:numFmt w:val="bullet"/>
      <w:lvlText w:val="•"/>
      <w:lvlJc w:val="left"/>
      <w:pPr>
        <w:ind w:left="6275" w:hanging="164"/>
      </w:pPr>
      <w:rPr>
        <w:rFonts w:hint="default"/>
        <w:lang w:val="ru-RU" w:eastAsia="en-US" w:bidi="ar-SA"/>
      </w:rPr>
    </w:lvl>
    <w:lvl w:ilvl="7">
      <w:numFmt w:val="bullet"/>
      <w:lvlText w:val="•"/>
      <w:lvlJc w:val="left"/>
      <w:pPr>
        <w:ind w:left="7294" w:hanging="164"/>
      </w:pPr>
      <w:rPr>
        <w:rFonts w:hint="default"/>
        <w:lang w:val="ru-RU" w:eastAsia="en-US" w:bidi="ar-SA"/>
      </w:rPr>
    </w:lvl>
    <w:lvl w:ilvl="8">
      <w:numFmt w:val="bullet"/>
      <w:lvlText w:val="•"/>
      <w:lvlJc w:val="left"/>
      <w:pPr>
        <w:ind w:left="8313" w:hanging="164"/>
      </w:pPr>
      <w:rPr>
        <w:rFonts w:hint="default"/>
        <w:lang w:val="ru-RU" w:eastAsia="en-US" w:bidi="ar-SA"/>
      </w:rPr>
    </w:lvl>
  </w:abstractNum>
  <w:abstractNum w:abstractNumId="245">
    <w:nsid w:val="505524DF"/>
    <w:multiLevelType w:val="hybridMultilevel"/>
    <w:tmpl w:val="7BD07058"/>
    <w:lvl w:ilvl="0" w:tplc="5776D670">
      <w:start w:val="1"/>
      <w:numFmt w:val="decimal"/>
      <w:lvlText w:val="%1."/>
      <w:lvlJc w:val="left"/>
      <w:pPr>
        <w:ind w:left="290" w:hanging="182"/>
        <w:jc w:val="left"/>
      </w:pPr>
      <w:rPr>
        <w:rFonts w:ascii="Times New Roman" w:eastAsia="Times New Roman" w:hAnsi="Times New Roman" w:cs="Times New Roman" w:hint="default"/>
        <w:b w:val="0"/>
        <w:bCs w:val="0"/>
        <w:i w:val="0"/>
        <w:iCs w:val="0"/>
        <w:spacing w:val="-2"/>
        <w:w w:val="99"/>
        <w:sz w:val="22"/>
        <w:szCs w:val="22"/>
        <w:lang w:val="ru-RU" w:eastAsia="en-US" w:bidi="ar-SA"/>
      </w:rPr>
    </w:lvl>
    <w:lvl w:ilvl="1" w:tplc="0694C2B6">
      <w:numFmt w:val="bullet"/>
      <w:lvlText w:val="•"/>
      <w:lvlJc w:val="left"/>
      <w:pPr>
        <w:ind w:left="1110" w:hanging="182"/>
      </w:pPr>
      <w:rPr>
        <w:rFonts w:hint="default"/>
        <w:lang w:val="ru-RU" w:eastAsia="en-US" w:bidi="ar-SA"/>
      </w:rPr>
    </w:lvl>
    <w:lvl w:ilvl="2" w:tplc="4BAA5022">
      <w:numFmt w:val="bullet"/>
      <w:lvlText w:val="•"/>
      <w:lvlJc w:val="left"/>
      <w:pPr>
        <w:ind w:left="1920" w:hanging="182"/>
      </w:pPr>
      <w:rPr>
        <w:rFonts w:hint="default"/>
        <w:lang w:val="ru-RU" w:eastAsia="en-US" w:bidi="ar-SA"/>
      </w:rPr>
    </w:lvl>
    <w:lvl w:ilvl="3" w:tplc="7F56A63C">
      <w:numFmt w:val="bullet"/>
      <w:lvlText w:val="•"/>
      <w:lvlJc w:val="left"/>
      <w:pPr>
        <w:ind w:left="2730" w:hanging="182"/>
      </w:pPr>
      <w:rPr>
        <w:rFonts w:hint="default"/>
        <w:lang w:val="ru-RU" w:eastAsia="en-US" w:bidi="ar-SA"/>
      </w:rPr>
    </w:lvl>
    <w:lvl w:ilvl="4" w:tplc="F63AB6BE">
      <w:numFmt w:val="bullet"/>
      <w:lvlText w:val="•"/>
      <w:lvlJc w:val="left"/>
      <w:pPr>
        <w:ind w:left="3540" w:hanging="182"/>
      </w:pPr>
      <w:rPr>
        <w:rFonts w:hint="default"/>
        <w:lang w:val="ru-RU" w:eastAsia="en-US" w:bidi="ar-SA"/>
      </w:rPr>
    </w:lvl>
    <w:lvl w:ilvl="5" w:tplc="05B8E094">
      <w:numFmt w:val="bullet"/>
      <w:lvlText w:val="•"/>
      <w:lvlJc w:val="left"/>
      <w:pPr>
        <w:ind w:left="4350" w:hanging="182"/>
      </w:pPr>
      <w:rPr>
        <w:rFonts w:hint="default"/>
        <w:lang w:val="ru-RU" w:eastAsia="en-US" w:bidi="ar-SA"/>
      </w:rPr>
    </w:lvl>
    <w:lvl w:ilvl="6" w:tplc="305468AC">
      <w:numFmt w:val="bullet"/>
      <w:lvlText w:val="•"/>
      <w:lvlJc w:val="left"/>
      <w:pPr>
        <w:ind w:left="5160" w:hanging="182"/>
      </w:pPr>
      <w:rPr>
        <w:rFonts w:hint="default"/>
        <w:lang w:val="ru-RU" w:eastAsia="en-US" w:bidi="ar-SA"/>
      </w:rPr>
    </w:lvl>
    <w:lvl w:ilvl="7" w:tplc="0EE6EE1E">
      <w:numFmt w:val="bullet"/>
      <w:lvlText w:val="•"/>
      <w:lvlJc w:val="left"/>
      <w:pPr>
        <w:ind w:left="5970" w:hanging="182"/>
      </w:pPr>
      <w:rPr>
        <w:rFonts w:hint="default"/>
        <w:lang w:val="ru-RU" w:eastAsia="en-US" w:bidi="ar-SA"/>
      </w:rPr>
    </w:lvl>
    <w:lvl w:ilvl="8" w:tplc="808C097A">
      <w:numFmt w:val="bullet"/>
      <w:lvlText w:val="•"/>
      <w:lvlJc w:val="left"/>
      <w:pPr>
        <w:ind w:left="6780" w:hanging="182"/>
      </w:pPr>
      <w:rPr>
        <w:rFonts w:hint="default"/>
        <w:lang w:val="ru-RU" w:eastAsia="en-US" w:bidi="ar-SA"/>
      </w:rPr>
    </w:lvl>
  </w:abstractNum>
  <w:abstractNum w:abstractNumId="246">
    <w:nsid w:val="510C726F"/>
    <w:multiLevelType w:val="hybridMultilevel"/>
    <w:tmpl w:val="965830F6"/>
    <w:lvl w:ilvl="0" w:tplc="A8E01E24">
      <w:numFmt w:val="bullet"/>
      <w:lvlText w:val="-"/>
      <w:lvlJc w:val="left"/>
      <w:pPr>
        <w:ind w:left="112" w:hanging="165"/>
      </w:pPr>
      <w:rPr>
        <w:rFonts w:ascii="Times New Roman" w:eastAsia="Times New Roman" w:hAnsi="Times New Roman" w:cs="Times New Roman" w:hint="default"/>
        <w:b w:val="0"/>
        <w:bCs w:val="0"/>
        <w:i w:val="0"/>
        <w:iCs w:val="0"/>
        <w:spacing w:val="0"/>
        <w:w w:val="100"/>
        <w:sz w:val="28"/>
        <w:szCs w:val="28"/>
        <w:lang w:val="ru-RU" w:eastAsia="en-US" w:bidi="ar-SA"/>
      </w:rPr>
    </w:lvl>
    <w:lvl w:ilvl="1" w:tplc="C66CB3DE">
      <w:numFmt w:val="bullet"/>
      <w:lvlText w:val="•"/>
      <w:lvlJc w:val="left"/>
      <w:pPr>
        <w:ind w:left="755" w:hanging="165"/>
      </w:pPr>
      <w:rPr>
        <w:rFonts w:hint="default"/>
        <w:lang w:val="ru-RU" w:eastAsia="en-US" w:bidi="ar-SA"/>
      </w:rPr>
    </w:lvl>
    <w:lvl w:ilvl="2" w:tplc="C0A4C70A">
      <w:numFmt w:val="bullet"/>
      <w:lvlText w:val="•"/>
      <w:lvlJc w:val="left"/>
      <w:pPr>
        <w:ind w:left="1391" w:hanging="165"/>
      </w:pPr>
      <w:rPr>
        <w:rFonts w:hint="default"/>
        <w:lang w:val="ru-RU" w:eastAsia="en-US" w:bidi="ar-SA"/>
      </w:rPr>
    </w:lvl>
    <w:lvl w:ilvl="3" w:tplc="7B1C4894">
      <w:numFmt w:val="bullet"/>
      <w:lvlText w:val="•"/>
      <w:lvlJc w:val="left"/>
      <w:pPr>
        <w:ind w:left="2027" w:hanging="165"/>
      </w:pPr>
      <w:rPr>
        <w:rFonts w:hint="default"/>
        <w:lang w:val="ru-RU" w:eastAsia="en-US" w:bidi="ar-SA"/>
      </w:rPr>
    </w:lvl>
    <w:lvl w:ilvl="4" w:tplc="CFFEB892">
      <w:numFmt w:val="bullet"/>
      <w:lvlText w:val="•"/>
      <w:lvlJc w:val="left"/>
      <w:pPr>
        <w:ind w:left="2662" w:hanging="165"/>
      </w:pPr>
      <w:rPr>
        <w:rFonts w:hint="default"/>
        <w:lang w:val="ru-RU" w:eastAsia="en-US" w:bidi="ar-SA"/>
      </w:rPr>
    </w:lvl>
    <w:lvl w:ilvl="5" w:tplc="6CBA7514">
      <w:numFmt w:val="bullet"/>
      <w:lvlText w:val="•"/>
      <w:lvlJc w:val="left"/>
      <w:pPr>
        <w:ind w:left="3298" w:hanging="165"/>
      </w:pPr>
      <w:rPr>
        <w:rFonts w:hint="default"/>
        <w:lang w:val="ru-RU" w:eastAsia="en-US" w:bidi="ar-SA"/>
      </w:rPr>
    </w:lvl>
    <w:lvl w:ilvl="6" w:tplc="1B6071F0">
      <w:numFmt w:val="bullet"/>
      <w:lvlText w:val="•"/>
      <w:lvlJc w:val="left"/>
      <w:pPr>
        <w:ind w:left="3934" w:hanging="165"/>
      </w:pPr>
      <w:rPr>
        <w:rFonts w:hint="default"/>
        <w:lang w:val="ru-RU" w:eastAsia="en-US" w:bidi="ar-SA"/>
      </w:rPr>
    </w:lvl>
    <w:lvl w:ilvl="7" w:tplc="69E01E36">
      <w:numFmt w:val="bullet"/>
      <w:lvlText w:val="•"/>
      <w:lvlJc w:val="left"/>
      <w:pPr>
        <w:ind w:left="4569" w:hanging="165"/>
      </w:pPr>
      <w:rPr>
        <w:rFonts w:hint="default"/>
        <w:lang w:val="ru-RU" w:eastAsia="en-US" w:bidi="ar-SA"/>
      </w:rPr>
    </w:lvl>
    <w:lvl w:ilvl="8" w:tplc="7382C466">
      <w:numFmt w:val="bullet"/>
      <w:lvlText w:val="•"/>
      <w:lvlJc w:val="left"/>
      <w:pPr>
        <w:ind w:left="5205" w:hanging="165"/>
      </w:pPr>
      <w:rPr>
        <w:rFonts w:hint="default"/>
        <w:lang w:val="ru-RU" w:eastAsia="en-US" w:bidi="ar-SA"/>
      </w:rPr>
    </w:lvl>
  </w:abstractNum>
  <w:abstractNum w:abstractNumId="247">
    <w:nsid w:val="511B3E6F"/>
    <w:multiLevelType w:val="hybridMultilevel"/>
    <w:tmpl w:val="C820F7E8"/>
    <w:lvl w:ilvl="0" w:tplc="4354544C">
      <w:start w:val="41"/>
      <w:numFmt w:val="decimal"/>
      <w:lvlText w:val="%1."/>
      <w:lvlJc w:val="left"/>
      <w:pPr>
        <w:ind w:left="113" w:hanging="362"/>
        <w:jc w:val="left"/>
      </w:pPr>
      <w:rPr>
        <w:rFonts w:ascii="Times New Roman" w:eastAsia="Times New Roman" w:hAnsi="Times New Roman" w:cs="Times New Roman" w:hint="default"/>
        <w:b w:val="0"/>
        <w:bCs w:val="0"/>
        <w:i w:val="0"/>
        <w:iCs w:val="0"/>
        <w:spacing w:val="-2"/>
        <w:w w:val="100"/>
        <w:sz w:val="22"/>
        <w:szCs w:val="22"/>
        <w:lang w:val="ru-RU" w:eastAsia="en-US" w:bidi="ar-SA"/>
      </w:rPr>
    </w:lvl>
    <w:lvl w:ilvl="1" w:tplc="59D81652">
      <w:numFmt w:val="bullet"/>
      <w:lvlText w:val="•"/>
      <w:lvlJc w:val="left"/>
      <w:pPr>
        <w:ind w:left="1113" w:hanging="362"/>
      </w:pPr>
      <w:rPr>
        <w:rFonts w:hint="default"/>
        <w:lang w:val="ru-RU" w:eastAsia="en-US" w:bidi="ar-SA"/>
      </w:rPr>
    </w:lvl>
    <w:lvl w:ilvl="2" w:tplc="90B2A120">
      <w:numFmt w:val="bullet"/>
      <w:lvlText w:val="•"/>
      <w:lvlJc w:val="left"/>
      <w:pPr>
        <w:ind w:left="2107" w:hanging="362"/>
      </w:pPr>
      <w:rPr>
        <w:rFonts w:hint="default"/>
        <w:lang w:val="ru-RU" w:eastAsia="en-US" w:bidi="ar-SA"/>
      </w:rPr>
    </w:lvl>
    <w:lvl w:ilvl="3" w:tplc="CE169E7E">
      <w:numFmt w:val="bullet"/>
      <w:lvlText w:val="•"/>
      <w:lvlJc w:val="left"/>
      <w:pPr>
        <w:ind w:left="3100" w:hanging="362"/>
      </w:pPr>
      <w:rPr>
        <w:rFonts w:hint="default"/>
        <w:lang w:val="ru-RU" w:eastAsia="en-US" w:bidi="ar-SA"/>
      </w:rPr>
    </w:lvl>
    <w:lvl w:ilvl="4" w:tplc="F0767BDE">
      <w:numFmt w:val="bullet"/>
      <w:lvlText w:val="•"/>
      <w:lvlJc w:val="left"/>
      <w:pPr>
        <w:ind w:left="4094" w:hanging="362"/>
      </w:pPr>
      <w:rPr>
        <w:rFonts w:hint="default"/>
        <w:lang w:val="ru-RU" w:eastAsia="en-US" w:bidi="ar-SA"/>
      </w:rPr>
    </w:lvl>
    <w:lvl w:ilvl="5" w:tplc="76726728">
      <w:numFmt w:val="bullet"/>
      <w:lvlText w:val="•"/>
      <w:lvlJc w:val="left"/>
      <w:pPr>
        <w:ind w:left="5087" w:hanging="362"/>
      </w:pPr>
      <w:rPr>
        <w:rFonts w:hint="default"/>
        <w:lang w:val="ru-RU" w:eastAsia="en-US" w:bidi="ar-SA"/>
      </w:rPr>
    </w:lvl>
    <w:lvl w:ilvl="6" w:tplc="CFF809E8">
      <w:numFmt w:val="bullet"/>
      <w:lvlText w:val="•"/>
      <w:lvlJc w:val="left"/>
      <w:pPr>
        <w:ind w:left="6081" w:hanging="362"/>
      </w:pPr>
      <w:rPr>
        <w:rFonts w:hint="default"/>
        <w:lang w:val="ru-RU" w:eastAsia="en-US" w:bidi="ar-SA"/>
      </w:rPr>
    </w:lvl>
    <w:lvl w:ilvl="7" w:tplc="629ED946">
      <w:numFmt w:val="bullet"/>
      <w:lvlText w:val="•"/>
      <w:lvlJc w:val="left"/>
      <w:pPr>
        <w:ind w:left="7074" w:hanging="362"/>
      </w:pPr>
      <w:rPr>
        <w:rFonts w:hint="default"/>
        <w:lang w:val="ru-RU" w:eastAsia="en-US" w:bidi="ar-SA"/>
      </w:rPr>
    </w:lvl>
    <w:lvl w:ilvl="8" w:tplc="ECFAEC32">
      <w:numFmt w:val="bullet"/>
      <w:lvlText w:val="•"/>
      <w:lvlJc w:val="left"/>
      <w:pPr>
        <w:ind w:left="8068" w:hanging="362"/>
      </w:pPr>
      <w:rPr>
        <w:rFonts w:hint="default"/>
        <w:lang w:val="ru-RU" w:eastAsia="en-US" w:bidi="ar-SA"/>
      </w:rPr>
    </w:lvl>
  </w:abstractNum>
  <w:abstractNum w:abstractNumId="248">
    <w:nsid w:val="52334615"/>
    <w:multiLevelType w:val="hybridMultilevel"/>
    <w:tmpl w:val="A4E67FF4"/>
    <w:lvl w:ilvl="0" w:tplc="1B6693E6">
      <w:numFmt w:val="bullet"/>
      <w:lvlText w:val="-"/>
      <w:lvlJc w:val="left"/>
      <w:pPr>
        <w:ind w:left="109" w:hanging="694"/>
      </w:pPr>
      <w:rPr>
        <w:rFonts w:ascii="Times New Roman" w:eastAsia="Times New Roman" w:hAnsi="Times New Roman" w:cs="Times New Roman" w:hint="default"/>
        <w:spacing w:val="0"/>
        <w:w w:val="101"/>
        <w:lang w:val="ru-RU" w:eastAsia="en-US" w:bidi="ar-SA"/>
      </w:rPr>
    </w:lvl>
    <w:lvl w:ilvl="1" w:tplc="4DA2A596">
      <w:numFmt w:val="bullet"/>
      <w:lvlText w:val="•"/>
      <w:lvlJc w:val="left"/>
      <w:pPr>
        <w:ind w:left="645" w:hanging="694"/>
      </w:pPr>
      <w:rPr>
        <w:rFonts w:hint="default"/>
        <w:lang w:val="ru-RU" w:eastAsia="en-US" w:bidi="ar-SA"/>
      </w:rPr>
    </w:lvl>
    <w:lvl w:ilvl="2" w:tplc="D9C84D0C">
      <w:numFmt w:val="bullet"/>
      <w:lvlText w:val="•"/>
      <w:lvlJc w:val="left"/>
      <w:pPr>
        <w:ind w:left="1190" w:hanging="694"/>
      </w:pPr>
      <w:rPr>
        <w:rFonts w:hint="default"/>
        <w:lang w:val="ru-RU" w:eastAsia="en-US" w:bidi="ar-SA"/>
      </w:rPr>
    </w:lvl>
    <w:lvl w:ilvl="3" w:tplc="59E29D22">
      <w:numFmt w:val="bullet"/>
      <w:lvlText w:val="•"/>
      <w:lvlJc w:val="left"/>
      <w:pPr>
        <w:ind w:left="1735" w:hanging="694"/>
      </w:pPr>
      <w:rPr>
        <w:rFonts w:hint="default"/>
        <w:lang w:val="ru-RU" w:eastAsia="en-US" w:bidi="ar-SA"/>
      </w:rPr>
    </w:lvl>
    <w:lvl w:ilvl="4" w:tplc="BC58273E">
      <w:numFmt w:val="bullet"/>
      <w:lvlText w:val="•"/>
      <w:lvlJc w:val="left"/>
      <w:pPr>
        <w:ind w:left="2280" w:hanging="694"/>
      </w:pPr>
      <w:rPr>
        <w:rFonts w:hint="default"/>
        <w:lang w:val="ru-RU" w:eastAsia="en-US" w:bidi="ar-SA"/>
      </w:rPr>
    </w:lvl>
    <w:lvl w:ilvl="5" w:tplc="CFF2F55A">
      <w:numFmt w:val="bullet"/>
      <w:lvlText w:val="•"/>
      <w:lvlJc w:val="left"/>
      <w:pPr>
        <w:ind w:left="2825" w:hanging="694"/>
      </w:pPr>
      <w:rPr>
        <w:rFonts w:hint="default"/>
        <w:lang w:val="ru-RU" w:eastAsia="en-US" w:bidi="ar-SA"/>
      </w:rPr>
    </w:lvl>
    <w:lvl w:ilvl="6" w:tplc="2D44D41C">
      <w:numFmt w:val="bullet"/>
      <w:lvlText w:val="•"/>
      <w:lvlJc w:val="left"/>
      <w:pPr>
        <w:ind w:left="3370" w:hanging="694"/>
      </w:pPr>
      <w:rPr>
        <w:rFonts w:hint="default"/>
        <w:lang w:val="ru-RU" w:eastAsia="en-US" w:bidi="ar-SA"/>
      </w:rPr>
    </w:lvl>
    <w:lvl w:ilvl="7" w:tplc="AFDE6C24">
      <w:numFmt w:val="bullet"/>
      <w:lvlText w:val="•"/>
      <w:lvlJc w:val="left"/>
      <w:pPr>
        <w:ind w:left="3915" w:hanging="694"/>
      </w:pPr>
      <w:rPr>
        <w:rFonts w:hint="default"/>
        <w:lang w:val="ru-RU" w:eastAsia="en-US" w:bidi="ar-SA"/>
      </w:rPr>
    </w:lvl>
    <w:lvl w:ilvl="8" w:tplc="14C8993E">
      <w:numFmt w:val="bullet"/>
      <w:lvlText w:val="•"/>
      <w:lvlJc w:val="left"/>
      <w:pPr>
        <w:ind w:left="4460" w:hanging="694"/>
      </w:pPr>
      <w:rPr>
        <w:rFonts w:hint="default"/>
        <w:lang w:val="ru-RU" w:eastAsia="en-US" w:bidi="ar-SA"/>
      </w:rPr>
    </w:lvl>
  </w:abstractNum>
  <w:abstractNum w:abstractNumId="249">
    <w:nsid w:val="526657AB"/>
    <w:multiLevelType w:val="hybridMultilevel"/>
    <w:tmpl w:val="06BA834A"/>
    <w:lvl w:ilvl="0" w:tplc="3B9644FA">
      <w:start w:val="1"/>
      <w:numFmt w:val="decimal"/>
      <w:lvlText w:val="%1."/>
      <w:lvlJc w:val="left"/>
      <w:pPr>
        <w:ind w:left="420" w:hanging="28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A8C075BA">
      <w:numFmt w:val="bullet"/>
      <w:lvlText w:val="•"/>
      <w:lvlJc w:val="left"/>
      <w:pPr>
        <w:ind w:left="1426" w:hanging="282"/>
      </w:pPr>
      <w:rPr>
        <w:rFonts w:hint="default"/>
        <w:lang w:val="ru-RU" w:eastAsia="en-US" w:bidi="ar-SA"/>
      </w:rPr>
    </w:lvl>
    <w:lvl w:ilvl="2" w:tplc="D03890E6">
      <w:numFmt w:val="bullet"/>
      <w:lvlText w:val="•"/>
      <w:lvlJc w:val="left"/>
      <w:pPr>
        <w:ind w:left="2432" w:hanging="282"/>
      </w:pPr>
      <w:rPr>
        <w:rFonts w:hint="default"/>
        <w:lang w:val="ru-RU" w:eastAsia="en-US" w:bidi="ar-SA"/>
      </w:rPr>
    </w:lvl>
    <w:lvl w:ilvl="3" w:tplc="40E84F48">
      <w:numFmt w:val="bullet"/>
      <w:lvlText w:val="•"/>
      <w:lvlJc w:val="left"/>
      <w:pPr>
        <w:ind w:left="3438" w:hanging="282"/>
      </w:pPr>
      <w:rPr>
        <w:rFonts w:hint="default"/>
        <w:lang w:val="ru-RU" w:eastAsia="en-US" w:bidi="ar-SA"/>
      </w:rPr>
    </w:lvl>
    <w:lvl w:ilvl="4" w:tplc="EEB4346A">
      <w:numFmt w:val="bullet"/>
      <w:lvlText w:val="•"/>
      <w:lvlJc w:val="left"/>
      <w:pPr>
        <w:ind w:left="4445" w:hanging="282"/>
      </w:pPr>
      <w:rPr>
        <w:rFonts w:hint="default"/>
        <w:lang w:val="ru-RU" w:eastAsia="en-US" w:bidi="ar-SA"/>
      </w:rPr>
    </w:lvl>
    <w:lvl w:ilvl="5" w:tplc="4D1CA012">
      <w:numFmt w:val="bullet"/>
      <w:lvlText w:val="•"/>
      <w:lvlJc w:val="left"/>
      <w:pPr>
        <w:ind w:left="5451" w:hanging="282"/>
      </w:pPr>
      <w:rPr>
        <w:rFonts w:hint="default"/>
        <w:lang w:val="ru-RU" w:eastAsia="en-US" w:bidi="ar-SA"/>
      </w:rPr>
    </w:lvl>
    <w:lvl w:ilvl="6" w:tplc="58C4AAD6">
      <w:numFmt w:val="bullet"/>
      <w:lvlText w:val="•"/>
      <w:lvlJc w:val="left"/>
      <w:pPr>
        <w:ind w:left="6457" w:hanging="282"/>
      </w:pPr>
      <w:rPr>
        <w:rFonts w:hint="default"/>
        <w:lang w:val="ru-RU" w:eastAsia="en-US" w:bidi="ar-SA"/>
      </w:rPr>
    </w:lvl>
    <w:lvl w:ilvl="7" w:tplc="7484616A">
      <w:numFmt w:val="bullet"/>
      <w:lvlText w:val="•"/>
      <w:lvlJc w:val="left"/>
      <w:pPr>
        <w:ind w:left="7464" w:hanging="282"/>
      </w:pPr>
      <w:rPr>
        <w:rFonts w:hint="default"/>
        <w:lang w:val="ru-RU" w:eastAsia="en-US" w:bidi="ar-SA"/>
      </w:rPr>
    </w:lvl>
    <w:lvl w:ilvl="8" w:tplc="77F099A8">
      <w:numFmt w:val="bullet"/>
      <w:lvlText w:val="•"/>
      <w:lvlJc w:val="left"/>
      <w:pPr>
        <w:ind w:left="8470" w:hanging="282"/>
      </w:pPr>
      <w:rPr>
        <w:rFonts w:hint="default"/>
        <w:lang w:val="ru-RU" w:eastAsia="en-US" w:bidi="ar-SA"/>
      </w:rPr>
    </w:lvl>
  </w:abstractNum>
  <w:abstractNum w:abstractNumId="250">
    <w:nsid w:val="52BE143A"/>
    <w:multiLevelType w:val="hybridMultilevel"/>
    <w:tmpl w:val="40B01240"/>
    <w:lvl w:ilvl="0" w:tplc="8D08048A">
      <w:start w:val="1"/>
      <w:numFmt w:val="decimal"/>
      <w:lvlText w:val="%1."/>
      <w:lvlJc w:val="left"/>
      <w:pPr>
        <w:ind w:left="818" w:hanging="368"/>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71BEEED6">
      <w:numFmt w:val="bullet"/>
      <w:lvlText w:val="•"/>
      <w:lvlJc w:val="left"/>
      <w:pPr>
        <w:ind w:left="1759" w:hanging="368"/>
      </w:pPr>
      <w:rPr>
        <w:rFonts w:hint="default"/>
        <w:lang w:val="ru-RU" w:eastAsia="en-US" w:bidi="ar-SA"/>
      </w:rPr>
    </w:lvl>
    <w:lvl w:ilvl="2" w:tplc="1206F2DE">
      <w:numFmt w:val="bullet"/>
      <w:lvlText w:val="•"/>
      <w:lvlJc w:val="left"/>
      <w:pPr>
        <w:ind w:left="2698" w:hanging="368"/>
      </w:pPr>
      <w:rPr>
        <w:rFonts w:hint="default"/>
        <w:lang w:val="ru-RU" w:eastAsia="en-US" w:bidi="ar-SA"/>
      </w:rPr>
    </w:lvl>
    <w:lvl w:ilvl="3" w:tplc="E482E992">
      <w:numFmt w:val="bullet"/>
      <w:lvlText w:val="•"/>
      <w:lvlJc w:val="left"/>
      <w:pPr>
        <w:ind w:left="3637" w:hanging="368"/>
      </w:pPr>
      <w:rPr>
        <w:rFonts w:hint="default"/>
        <w:lang w:val="ru-RU" w:eastAsia="en-US" w:bidi="ar-SA"/>
      </w:rPr>
    </w:lvl>
    <w:lvl w:ilvl="4" w:tplc="1E7E09C0">
      <w:numFmt w:val="bullet"/>
      <w:lvlText w:val="•"/>
      <w:lvlJc w:val="left"/>
      <w:pPr>
        <w:ind w:left="4576" w:hanging="368"/>
      </w:pPr>
      <w:rPr>
        <w:rFonts w:hint="default"/>
        <w:lang w:val="ru-RU" w:eastAsia="en-US" w:bidi="ar-SA"/>
      </w:rPr>
    </w:lvl>
    <w:lvl w:ilvl="5" w:tplc="572C96F2">
      <w:numFmt w:val="bullet"/>
      <w:lvlText w:val="•"/>
      <w:lvlJc w:val="left"/>
      <w:pPr>
        <w:ind w:left="5515" w:hanging="368"/>
      </w:pPr>
      <w:rPr>
        <w:rFonts w:hint="default"/>
        <w:lang w:val="ru-RU" w:eastAsia="en-US" w:bidi="ar-SA"/>
      </w:rPr>
    </w:lvl>
    <w:lvl w:ilvl="6" w:tplc="479CACF0">
      <w:numFmt w:val="bullet"/>
      <w:lvlText w:val="•"/>
      <w:lvlJc w:val="left"/>
      <w:pPr>
        <w:ind w:left="6454" w:hanging="368"/>
      </w:pPr>
      <w:rPr>
        <w:rFonts w:hint="default"/>
        <w:lang w:val="ru-RU" w:eastAsia="en-US" w:bidi="ar-SA"/>
      </w:rPr>
    </w:lvl>
    <w:lvl w:ilvl="7" w:tplc="EB0021C6">
      <w:numFmt w:val="bullet"/>
      <w:lvlText w:val="•"/>
      <w:lvlJc w:val="left"/>
      <w:pPr>
        <w:ind w:left="7393" w:hanging="368"/>
      </w:pPr>
      <w:rPr>
        <w:rFonts w:hint="default"/>
        <w:lang w:val="ru-RU" w:eastAsia="en-US" w:bidi="ar-SA"/>
      </w:rPr>
    </w:lvl>
    <w:lvl w:ilvl="8" w:tplc="F06CF168">
      <w:numFmt w:val="bullet"/>
      <w:lvlText w:val="•"/>
      <w:lvlJc w:val="left"/>
      <w:pPr>
        <w:ind w:left="8332" w:hanging="368"/>
      </w:pPr>
      <w:rPr>
        <w:rFonts w:hint="default"/>
        <w:lang w:val="ru-RU" w:eastAsia="en-US" w:bidi="ar-SA"/>
      </w:rPr>
    </w:lvl>
  </w:abstractNum>
  <w:abstractNum w:abstractNumId="251">
    <w:nsid w:val="5368044A"/>
    <w:multiLevelType w:val="hybridMultilevel"/>
    <w:tmpl w:val="6840C8E0"/>
    <w:lvl w:ilvl="0" w:tplc="ABE87E34">
      <w:start w:val="1"/>
      <w:numFmt w:val="decimal"/>
      <w:lvlText w:val="%1."/>
      <w:lvlJc w:val="left"/>
      <w:pPr>
        <w:ind w:left="113" w:hanging="311"/>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3216F796">
      <w:numFmt w:val="bullet"/>
      <w:lvlText w:val="•"/>
      <w:lvlJc w:val="left"/>
      <w:pPr>
        <w:ind w:left="1057" w:hanging="311"/>
      </w:pPr>
      <w:rPr>
        <w:rFonts w:hint="default"/>
        <w:lang w:val="ru-RU" w:eastAsia="en-US" w:bidi="ar-SA"/>
      </w:rPr>
    </w:lvl>
    <w:lvl w:ilvl="2" w:tplc="D2D4B804">
      <w:numFmt w:val="bullet"/>
      <w:lvlText w:val="•"/>
      <w:lvlJc w:val="left"/>
      <w:pPr>
        <w:ind w:left="1995" w:hanging="311"/>
      </w:pPr>
      <w:rPr>
        <w:rFonts w:hint="default"/>
        <w:lang w:val="ru-RU" w:eastAsia="en-US" w:bidi="ar-SA"/>
      </w:rPr>
    </w:lvl>
    <w:lvl w:ilvl="3" w:tplc="E8E2A38E">
      <w:numFmt w:val="bullet"/>
      <w:lvlText w:val="•"/>
      <w:lvlJc w:val="left"/>
      <w:pPr>
        <w:ind w:left="2933" w:hanging="311"/>
      </w:pPr>
      <w:rPr>
        <w:rFonts w:hint="default"/>
        <w:lang w:val="ru-RU" w:eastAsia="en-US" w:bidi="ar-SA"/>
      </w:rPr>
    </w:lvl>
    <w:lvl w:ilvl="4" w:tplc="F6A6DD0C">
      <w:numFmt w:val="bullet"/>
      <w:lvlText w:val="•"/>
      <w:lvlJc w:val="left"/>
      <w:pPr>
        <w:ind w:left="3871" w:hanging="311"/>
      </w:pPr>
      <w:rPr>
        <w:rFonts w:hint="default"/>
        <w:lang w:val="ru-RU" w:eastAsia="en-US" w:bidi="ar-SA"/>
      </w:rPr>
    </w:lvl>
    <w:lvl w:ilvl="5" w:tplc="92D696F4">
      <w:numFmt w:val="bullet"/>
      <w:lvlText w:val="•"/>
      <w:lvlJc w:val="left"/>
      <w:pPr>
        <w:ind w:left="4809" w:hanging="311"/>
      </w:pPr>
      <w:rPr>
        <w:rFonts w:hint="default"/>
        <w:lang w:val="ru-RU" w:eastAsia="en-US" w:bidi="ar-SA"/>
      </w:rPr>
    </w:lvl>
    <w:lvl w:ilvl="6" w:tplc="AD78859E">
      <w:numFmt w:val="bullet"/>
      <w:lvlText w:val="•"/>
      <w:lvlJc w:val="left"/>
      <w:pPr>
        <w:ind w:left="5747" w:hanging="311"/>
      </w:pPr>
      <w:rPr>
        <w:rFonts w:hint="default"/>
        <w:lang w:val="ru-RU" w:eastAsia="en-US" w:bidi="ar-SA"/>
      </w:rPr>
    </w:lvl>
    <w:lvl w:ilvl="7" w:tplc="81A0724C">
      <w:numFmt w:val="bullet"/>
      <w:lvlText w:val="•"/>
      <w:lvlJc w:val="left"/>
      <w:pPr>
        <w:ind w:left="6685" w:hanging="311"/>
      </w:pPr>
      <w:rPr>
        <w:rFonts w:hint="default"/>
        <w:lang w:val="ru-RU" w:eastAsia="en-US" w:bidi="ar-SA"/>
      </w:rPr>
    </w:lvl>
    <w:lvl w:ilvl="8" w:tplc="5EE055DA">
      <w:numFmt w:val="bullet"/>
      <w:lvlText w:val="•"/>
      <w:lvlJc w:val="left"/>
      <w:pPr>
        <w:ind w:left="7623" w:hanging="311"/>
      </w:pPr>
      <w:rPr>
        <w:rFonts w:hint="default"/>
        <w:lang w:val="ru-RU" w:eastAsia="en-US" w:bidi="ar-SA"/>
      </w:rPr>
    </w:lvl>
  </w:abstractNum>
  <w:abstractNum w:abstractNumId="252">
    <w:nsid w:val="538E310F"/>
    <w:multiLevelType w:val="hybridMultilevel"/>
    <w:tmpl w:val="B79EB5EC"/>
    <w:lvl w:ilvl="0" w:tplc="CF0803AE">
      <w:start w:val="1"/>
      <w:numFmt w:val="decimal"/>
      <w:lvlText w:val="%1."/>
      <w:lvlJc w:val="left"/>
      <w:pPr>
        <w:ind w:left="349" w:hanging="241"/>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85BE4814">
      <w:numFmt w:val="bullet"/>
      <w:lvlText w:val="•"/>
      <w:lvlJc w:val="left"/>
      <w:pPr>
        <w:ind w:left="1143" w:hanging="241"/>
      </w:pPr>
      <w:rPr>
        <w:rFonts w:hint="default"/>
        <w:lang w:val="ru-RU" w:eastAsia="en-US" w:bidi="ar-SA"/>
      </w:rPr>
    </w:lvl>
    <w:lvl w:ilvl="2" w:tplc="AA2031BE">
      <w:numFmt w:val="bullet"/>
      <w:lvlText w:val="•"/>
      <w:lvlJc w:val="left"/>
      <w:pPr>
        <w:ind w:left="1947" w:hanging="241"/>
      </w:pPr>
      <w:rPr>
        <w:rFonts w:hint="default"/>
        <w:lang w:val="ru-RU" w:eastAsia="en-US" w:bidi="ar-SA"/>
      </w:rPr>
    </w:lvl>
    <w:lvl w:ilvl="3" w:tplc="BE044212">
      <w:numFmt w:val="bullet"/>
      <w:lvlText w:val="•"/>
      <w:lvlJc w:val="left"/>
      <w:pPr>
        <w:ind w:left="2751" w:hanging="241"/>
      </w:pPr>
      <w:rPr>
        <w:rFonts w:hint="default"/>
        <w:lang w:val="ru-RU" w:eastAsia="en-US" w:bidi="ar-SA"/>
      </w:rPr>
    </w:lvl>
    <w:lvl w:ilvl="4" w:tplc="092C2036">
      <w:numFmt w:val="bullet"/>
      <w:lvlText w:val="•"/>
      <w:lvlJc w:val="left"/>
      <w:pPr>
        <w:ind w:left="3555" w:hanging="241"/>
      </w:pPr>
      <w:rPr>
        <w:rFonts w:hint="default"/>
        <w:lang w:val="ru-RU" w:eastAsia="en-US" w:bidi="ar-SA"/>
      </w:rPr>
    </w:lvl>
    <w:lvl w:ilvl="5" w:tplc="2DAC8F46">
      <w:numFmt w:val="bullet"/>
      <w:lvlText w:val="•"/>
      <w:lvlJc w:val="left"/>
      <w:pPr>
        <w:ind w:left="4359" w:hanging="241"/>
      </w:pPr>
      <w:rPr>
        <w:rFonts w:hint="default"/>
        <w:lang w:val="ru-RU" w:eastAsia="en-US" w:bidi="ar-SA"/>
      </w:rPr>
    </w:lvl>
    <w:lvl w:ilvl="6" w:tplc="02027AA0">
      <w:numFmt w:val="bullet"/>
      <w:lvlText w:val="•"/>
      <w:lvlJc w:val="left"/>
      <w:pPr>
        <w:ind w:left="5162" w:hanging="241"/>
      </w:pPr>
      <w:rPr>
        <w:rFonts w:hint="default"/>
        <w:lang w:val="ru-RU" w:eastAsia="en-US" w:bidi="ar-SA"/>
      </w:rPr>
    </w:lvl>
    <w:lvl w:ilvl="7" w:tplc="DBDC413E">
      <w:numFmt w:val="bullet"/>
      <w:lvlText w:val="•"/>
      <w:lvlJc w:val="left"/>
      <w:pPr>
        <w:ind w:left="5966" w:hanging="241"/>
      </w:pPr>
      <w:rPr>
        <w:rFonts w:hint="default"/>
        <w:lang w:val="ru-RU" w:eastAsia="en-US" w:bidi="ar-SA"/>
      </w:rPr>
    </w:lvl>
    <w:lvl w:ilvl="8" w:tplc="546650B6">
      <w:numFmt w:val="bullet"/>
      <w:lvlText w:val="•"/>
      <w:lvlJc w:val="left"/>
      <w:pPr>
        <w:ind w:left="6770" w:hanging="241"/>
      </w:pPr>
      <w:rPr>
        <w:rFonts w:hint="default"/>
        <w:lang w:val="ru-RU" w:eastAsia="en-US" w:bidi="ar-SA"/>
      </w:rPr>
    </w:lvl>
  </w:abstractNum>
  <w:abstractNum w:abstractNumId="253">
    <w:nsid w:val="53CA4516"/>
    <w:multiLevelType w:val="hybridMultilevel"/>
    <w:tmpl w:val="437EB9DC"/>
    <w:lvl w:ilvl="0" w:tplc="ABE62C32">
      <w:start w:val="1"/>
      <w:numFmt w:val="decimal"/>
      <w:lvlText w:val="%1."/>
      <w:lvlJc w:val="left"/>
      <w:pPr>
        <w:ind w:left="113" w:hanging="480"/>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F3B85E7A">
      <w:numFmt w:val="bullet"/>
      <w:lvlText w:val="•"/>
      <w:lvlJc w:val="left"/>
      <w:pPr>
        <w:ind w:left="1061" w:hanging="480"/>
      </w:pPr>
      <w:rPr>
        <w:rFonts w:hint="default"/>
        <w:lang w:val="ru-RU" w:eastAsia="en-US" w:bidi="ar-SA"/>
      </w:rPr>
    </w:lvl>
    <w:lvl w:ilvl="2" w:tplc="E5D490BA">
      <w:numFmt w:val="bullet"/>
      <w:lvlText w:val="•"/>
      <w:lvlJc w:val="left"/>
      <w:pPr>
        <w:ind w:left="2002" w:hanging="480"/>
      </w:pPr>
      <w:rPr>
        <w:rFonts w:hint="default"/>
        <w:lang w:val="ru-RU" w:eastAsia="en-US" w:bidi="ar-SA"/>
      </w:rPr>
    </w:lvl>
    <w:lvl w:ilvl="3" w:tplc="CAAE25F0">
      <w:numFmt w:val="bullet"/>
      <w:lvlText w:val="•"/>
      <w:lvlJc w:val="left"/>
      <w:pPr>
        <w:ind w:left="2943" w:hanging="480"/>
      </w:pPr>
      <w:rPr>
        <w:rFonts w:hint="default"/>
        <w:lang w:val="ru-RU" w:eastAsia="en-US" w:bidi="ar-SA"/>
      </w:rPr>
    </w:lvl>
    <w:lvl w:ilvl="4" w:tplc="E7FEBFDA">
      <w:numFmt w:val="bullet"/>
      <w:lvlText w:val="•"/>
      <w:lvlJc w:val="left"/>
      <w:pPr>
        <w:ind w:left="3884" w:hanging="480"/>
      </w:pPr>
      <w:rPr>
        <w:rFonts w:hint="default"/>
        <w:lang w:val="ru-RU" w:eastAsia="en-US" w:bidi="ar-SA"/>
      </w:rPr>
    </w:lvl>
    <w:lvl w:ilvl="5" w:tplc="C0680FC8">
      <w:numFmt w:val="bullet"/>
      <w:lvlText w:val="•"/>
      <w:lvlJc w:val="left"/>
      <w:pPr>
        <w:ind w:left="4825" w:hanging="480"/>
      </w:pPr>
      <w:rPr>
        <w:rFonts w:hint="default"/>
        <w:lang w:val="ru-RU" w:eastAsia="en-US" w:bidi="ar-SA"/>
      </w:rPr>
    </w:lvl>
    <w:lvl w:ilvl="6" w:tplc="C6E4BC22">
      <w:numFmt w:val="bullet"/>
      <w:lvlText w:val="•"/>
      <w:lvlJc w:val="left"/>
      <w:pPr>
        <w:ind w:left="5766" w:hanging="480"/>
      </w:pPr>
      <w:rPr>
        <w:rFonts w:hint="default"/>
        <w:lang w:val="ru-RU" w:eastAsia="en-US" w:bidi="ar-SA"/>
      </w:rPr>
    </w:lvl>
    <w:lvl w:ilvl="7" w:tplc="FA60FA3C">
      <w:numFmt w:val="bullet"/>
      <w:lvlText w:val="•"/>
      <w:lvlJc w:val="left"/>
      <w:pPr>
        <w:ind w:left="6707" w:hanging="480"/>
      </w:pPr>
      <w:rPr>
        <w:rFonts w:hint="default"/>
        <w:lang w:val="ru-RU" w:eastAsia="en-US" w:bidi="ar-SA"/>
      </w:rPr>
    </w:lvl>
    <w:lvl w:ilvl="8" w:tplc="5BCAE8D8">
      <w:numFmt w:val="bullet"/>
      <w:lvlText w:val="•"/>
      <w:lvlJc w:val="left"/>
      <w:pPr>
        <w:ind w:left="7648" w:hanging="480"/>
      </w:pPr>
      <w:rPr>
        <w:rFonts w:hint="default"/>
        <w:lang w:val="ru-RU" w:eastAsia="en-US" w:bidi="ar-SA"/>
      </w:rPr>
    </w:lvl>
  </w:abstractNum>
  <w:abstractNum w:abstractNumId="254">
    <w:nsid w:val="53F2256D"/>
    <w:multiLevelType w:val="hybridMultilevel"/>
    <w:tmpl w:val="F4E8F146"/>
    <w:lvl w:ilvl="0" w:tplc="914CB8B2">
      <w:start w:val="1"/>
      <w:numFmt w:val="decimal"/>
      <w:lvlText w:val="%1."/>
      <w:lvlJc w:val="left"/>
      <w:pPr>
        <w:ind w:left="290" w:hanging="182"/>
        <w:jc w:val="left"/>
      </w:pPr>
      <w:rPr>
        <w:rFonts w:ascii="Times New Roman" w:eastAsia="Times New Roman" w:hAnsi="Times New Roman" w:cs="Times New Roman" w:hint="default"/>
        <w:b w:val="0"/>
        <w:bCs w:val="0"/>
        <w:i w:val="0"/>
        <w:iCs w:val="0"/>
        <w:spacing w:val="-2"/>
        <w:w w:val="99"/>
        <w:sz w:val="22"/>
        <w:szCs w:val="22"/>
        <w:lang w:val="ru-RU" w:eastAsia="en-US" w:bidi="ar-SA"/>
      </w:rPr>
    </w:lvl>
    <w:lvl w:ilvl="1" w:tplc="3DE61B08">
      <w:numFmt w:val="bullet"/>
      <w:lvlText w:val="•"/>
      <w:lvlJc w:val="left"/>
      <w:pPr>
        <w:ind w:left="1110" w:hanging="182"/>
      </w:pPr>
      <w:rPr>
        <w:rFonts w:hint="default"/>
        <w:lang w:val="ru-RU" w:eastAsia="en-US" w:bidi="ar-SA"/>
      </w:rPr>
    </w:lvl>
    <w:lvl w:ilvl="2" w:tplc="54420310">
      <w:numFmt w:val="bullet"/>
      <w:lvlText w:val="•"/>
      <w:lvlJc w:val="left"/>
      <w:pPr>
        <w:ind w:left="1920" w:hanging="182"/>
      </w:pPr>
      <w:rPr>
        <w:rFonts w:hint="default"/>
        <w:lang w:val="ru-RU" w:eastAsia="en-US" w:bidi="ar-SA"/>
      </w:rPr>
    </w:lvl>
    <w:lvl w:ilvl="3" w:tplc="B4386764">
      <w:numFmt w:val="bullet"/>
      <w:lvlText w:val="•"/>
      <w:lvlJc w:val="left"/>
      <w:pPr>
        <w:ind w:left="2730" w:hanging="182"/>
      </w:pPr>
      <w:rPr>
        <w:rFonts w:hint="default"/>
        <w:lang w:val="ru-RU" w:eastAsia="en-US" w:bidi="ar-SA"/>
      </w:rPr>
    </w:lvl>
    <w:lvl w:ilvl="4" w:tplc="CE3424E2">
      <w:numFmt w:val="bullet"/>
      <w:lvlText w:val="•"/>
      <w:lvlJc w:val="left"/>
      <w:pPr>
        <w:ind w:left="3540" w:hanging="182"/>
      </w:pPr>
      <w:rPr>
        <w:rFonts w:hint="default"/>
        <w:lang w:val="ru-RU" w:eastAsia="en-US" w:bidi="ar-SA"/>
      </w:rPr>
    </w:lvl>
    <w:lvl w:ilvl="5" w:tplc="5F9438DC">
      <w:numFmt w:val="bullet"/>
      <w:lvlText w:val="•"/>
      <w:lvlJc w:val="left"/>
      <w:pPr>
        <w:ind w:left="4350" w:hanging="182"/>
      </w:pPr>
      <w:rPr>
        <w:rFonts w:hint="default"/>
        <w:lang w:val="ru-RU" w:eastAsia="en-US" w:bidi="ar-SA"/>
      </w:rPr>
    </w:lvl>
    <w:lvl w:ilvl="6" w:tplc="CC1A9E62">
      <w:numFmt w:val="bullet"/>
      <w:lvlText w:val="•"/>
      <w:lvlJc w:val="left"/>
      <w:pPr>
        <w:ind w:left="5160" w:hanging="182"/>
      </w:pPr>
      <w:rPr>
        <w:rFonts w:hint="default"/>
        <w:lang w:val="ru-RU" w:eastAsia="en-US" w:bidi="ar-SA"/>
      </w:rPr>
    </w:lvl>
    <w:lvl w:ilvl="7" w:tplc="8E8E7054">
      <w:numFmt w:val="bullet"/>
      <w:lvlText w:val="•"/>
      <w:lvlJc w:val="left"/>
      <w:pPr>
        <w:ind w:left="5970" w:hanging="182"/>
      </w:pPr>
      <w:rPr>
        <w:rFonts w:hint="default"/>
        <w:lang w:val="ru-RU" w:eastAsia="en-US" w:bidi="ar-SA"/>
      </w:rPr>
    </w:lvl>
    <w:lvl w:ilvl="8" w:tplc="B150B5DC">
      <w:numFmt w:val="bullet"/>
      <w:lvlText w:val="•"/>
      <w:lvlJc w:val="left"/>
      <w:pPr>
        <w:ind w:left="6780" w:hanging="182"/>
      </w:pPr>
      <w:rPr>
        <w:rFonts w:hint="default"/>
        <w:lang w:val="ru-RU" w:eastAsia="en-US" w:bidi="ar-SA"/>
      </w:rPr>
    </w:lvl>
  </w:abstractNum>
  <w:abstractNum w:abstractNumId="255">
    <w:nsid w:val="548F3D5F"/>
    <w:multiLevelType w:val="hybridMultilevel"/>
    <w:tmpl w:val="35FEE166"/>
    <w:lvl w:ilvl="0" w:tplc="948EB33C">
      <w:start w:val="3"/>
      <w:numFmt w:val="decimal"/>
      <w:lvlText w:val="%1."/>
      <w:lvlJc w:val="left"/>
      <w:pPr>
        <w:ind w:left="351" w:hanging="241"/>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B19416AE">
      <w:numFmt w:val="bullet"/>
      <w:lvlText w:val="•"/>
      <w:lvlJc w:val="left"/>
      <w:pPr>
        <w:ind w:left="1277" w:hanging="241"/>
      </w:pPr>
      <w:rPr>
        <w:rFonts w:hint="default"/>
        <w:lang w:val="ru-RU" w:eastAsia="en-US" w:bidi="ar-SA"/>
      </w:rPr>
    </w:lvl>
    <w:lvl w:ilvl="2" w:tplc="625E12FE">
      <w:numFmt w:val="bullet"/>
      <w:lvlText w:val="•"/>
      <w:lvlJc w:val="left"/>
      <w:pPr>
        <w:ind w:left="2194" w:hanging="241"/>
      </w:pPr>
      <w:rPr>
        <w:rFonts w:hint="default"/>
        <w:lang w:val="ru-RU" w:eastAsia="en-US" w:bidi="ar-SA"/>
      </w:rPr>
    </w:lvl>
    <w:lvl w:ilvl="3" w:tplc="1250FEB2">
      <w:numFmt w:val="bullet"/>
      <w:lvlText w:val="•"/>
      <w:lvlJc w:val="left"/>
      <w:pPr>
        <w:ind w:left="3111" w:hanging="241"/>
      </w:pPr>
      <w:rPr>
        <w:rFonts w:hint="default"/>
        <w:lang w:val="ru-RU" w:eastAsia="en-US" w:bidi="ar-SA"/>
      </w:rPr>
    </w:lvl>
    <w:lvl w:ilvl="4" w:tplc="B7B2AA64">
      <w:numFmt w:val="bullet"/>
      <w:lvlText w:val="•"/>
      <w:lvlJc w:val="left"/>
      <w:pPr>
        <w:ind w:left="4028" w:hanging="241"/>
      </w:pPr>
      <w:rPr>
        <w:rFonts w:hint="default"/>
        <w:lang w:val="ru-RU" w:eastAsia="en-US" w:bidi="ar-SA"/>
      </w:rPr>
    </w:lvl>
    <w:lvl w:ilvl="5" w:tplc="28942F32">
      <w:numFmt w:val="bullet"/>
      <w:lvlText w:val="•"/>
      <w:lvlJc w:val="left"/>
      <w:pPr>
        <w:ind w:left="4945" w:hanging="241"/>
      </w:pPr>
      <w:rPr>
        <w:rFonts w:hint="default"/>
        <w:lang w:val="ru-RU" w:eastAsia="en-US" w:bidi="ar-SA"/>
      </w:rPr>
    </w:lvl>
    <w:lvl w:ilvl="6" w:tplc="FD4E4402">
      <w:numFmt w:val="bullet"/>
      <w:lvlText w:val="•"/>
      <w:lvlJc w:val="left"/>
      <w:pPr>
        <w:ind w:left="5862" w:hanging="241"/>
      </w:pPr>
      <w:rPr>
        <w:rFonts w:hint="default"/>
        <w:lang w:val="ru-RU" w:eastAsia="en-US" w:bidi="ar-SA"/>
      </w:rPr>
    </w:lvl>
    <w:lvl w:ilvl="7" w:tplc="69242BFA">
      <w:numFmt w:val="bullet"/>
      <w:lvlText w:val="•"/>
      <w:lvlJc w:val="left"/>
      <w:pPr>
        <w:ind w:left="6779" w:hanging="241"/>
      </w:pPr>
      <w:rPr>
        <w:rFonts w:hint="default"/>
        <w:lang w:val="ru-RU" w:eastAsia="en-US" w:bidi="ar-SA"/>
      </w:rPr>
    </w:lvl>
    <w:lvl w:ilvl="8" w:tplc="879CD0B2">
      <w:numFmt w:val="bullet"/>
      <w:lvlText w:val="•"/>
      <w:lvlJc w:val="left"/>
      <w:pPr>
        <w:ind w:left="7696" w:hanging="241"/>
      </w:pPr>
      <w:rPr>
        <w:rFonts w:hint="default"/>
        <w:lang w:val="ru-RU" w:eastAsia="en-US" w:bidi="ar-SA"/>
      </w:rPr>
    </w:lvl>
  </w:abstractNum>
  <w:abstractNum w:abstractNumId="256">
    <w:nsid w:val="54CD0F9B"/>
    <w:multiLevelType w:val="hybridMultilevel"/>
    <w:tmpl w:val="E34C5504"/>
    <w:lvl w:ilvl="0" w:tplc="0B24A964">
      <w:start w:val="1"/>
      <w:numFmt w:val="decimal"/>
      <w:lvlText w:val="%1."/>
      <w:lvlJc w:val="left"/>
      <w:pPr>
        <w:ind w:left="423" w:hanging="28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D902DE0C">
      <w:numFmt w:val="bullet"/>
      <w:lvlText w:val="•"/>
      <w:lvlJc w:val="left"/>
      <w:pPr>
        <w:ind w:left="1934" w:hanging="282"/>
      </w:pPr>
      <w:rPr>
        <w:rFonts w:hint="default"/>
        <w:lang w:val="ru-RU" w:eastAsia="en-US" w:bidi="ar-SA"/>
      </w:rPr>
    </w:lvl>
    <w:lvl w:ilvl="2" w:tplc="3586C2A2">
      <w:numFmt w:val="bullet"/>
      <w:lvlText w:val="•"/>
      <w:lvlJc w:val="left"/>
      <w:pPr>
        <w:ind w:left="3449" w:hanging="282"/>
      </w:pPr>
      <w:rPr>
        <w:rFonts w:hint="default"/>
        <w:lang w:val="ru-RU" w:eastAsia="en-US" w:bidi="ar-SA"/>
      </w:rPr>
    </w:lvl>
    <w:lvl w:ilvl="3" w:tplc="34EC9EA0">
      <w:numFmt w:val="bullet"/>
      <w:lvlText w:val="•"/>
      <w:lvlJc w:val="left"/>
      <w:pPr>
        <w:ind w:left="4963" w:hanging="282"/>
      </w:pPr>
      <w:rPr>
        <w:rFonts w:hint="default"/>
        <w:lang w:val="ru-RU" w:eastAsia="en-US" w:bidi="ar-SA"/>
      </w:rPr>
    </w:lvl>
    <w:lvl w:ilvl="4" w:tplc="F7AE58FE">
      <w:numFmt w:val="bullet"/>
      <w:lvlText w:val="•"/>
      <w:lvlJc w:val="left"/>
      <w:pPr>
        <w:ind w:left="6478" w:hanging="282"/>
      </w:pPr>
      <w:rPr>
        <w:rFonts w:hint="default"/>
        <w:lang w:val="ru-RU" w:eastAsia="en-US" w:bidi="ar-SA"/>
      </w:rPr>
    </w:lvl>
    <w:lvl w:ilvl="5" w:tplc="6610DC52">
      <w:numFmt w:val="bullet"/>
      <w:lvlText w:val="•"/>
      <w:lvlJc w:val="left"/>
      <w:pPr>
        <w:ind w:left="7993" w:hanging="282"/>
      </w:pPr>
      <w:rPr>
        <w:rFonts w:hint="default"/>
        <w:lang w:val="ru-RU" w:eastAsia="en-US" w:bidi="ar-SA"/>
      </w:rPr>
    </w:lvl>
    <w:lvl w:ilvl="6" w:tplc="B2ACF51E">
      <w:numFmt w:val="bullet"/>
      <w:lvlText w:val="•"/>
      <w:lvlJc w:val="left"/>
      <w:pPr>
        <w:ind w:left="9507" w:hanging="282"/>
      </w:pPr>
      <w:rPr>
        <w:rFonts w:hint="default"/>
        <w:lang w:val="ru-RU" w:eastAsia="en-US" w:bidi="ar-SA"/>
      </w:rPr>
    </w:lvl>
    <w:lvl w:ilvl="7" w:tplc="2F205C50">
      <w:numFmt w:val="bullet"/>
      <w:lvlText w:val="•"/>
      <w:lvlJc w:val="left"/>
      <w:pPr>
        <w:ind w:left="11022" w:hanging="282"/>
      </w:pPr>
      <w:rPr>
        <w:rFonts w:hint="default"/>
        <w:lang w:val="ru-RU" w:eastAsia="en-US" w:bidi="ar-SA"/>
      </w:rPr>
    </w:lvl>
    <w:lvl w:ilvl="8" w:tplc="C90E9756">
      <w:numFmt w:val="bullet"/>
      <w:lvlText w:val="•"/>
      <w:lvlJc w:val="left"/>
      <w:pPr>
        <w:ind w:left="12536" w:hanging="282"/>
      </w:pPr>
      <w:rPr>
        <w:rFonts w:hint="default"/>
        <w:lang w:val="ru-RU" w:eastAsia="en-US" w:bidi="ar-SA"/>
      </w:rPr>
    </w:lvl>
  </w:abstractNum>
  <w:abstractNum w:abstractNumId="257">
    <w:nsid w:val="557F35BC"/>
    <w:multiLevelType w:val="hybridMultilevel"/>
    <w:tmpl w:val="3A6A4946"/>
    <w:lvl w:ilvl="0" w:tplc="83F02E88">
      <w:numFmt w:val="bullet"/>
      <w:lvlText w:val="-"/>
      <w:lvlJc w:val="left"/>
      <w:pPr>
        <w:ind w:left="1297" w:hanging="165"/>
      </w:pPr>
      <w:rPr>
        <w:rFonts w:ascii="Times New Roman" w:eastAsia="Times New Roman" w:hAnsi="Times New Roman" w:cs="Times New Roman" w:hint="default"/>
        <w:b w:val="0"/>
        <w:bCs w:val="0"/>
        <w:i w:val="0"/>
        <w:iCs w:val="0"/>
        <w:spacing w:val="0"/>
        <w:w w:val="100"/>
        <w:sz w:val="28"/>
        <w:szCs w:val="28"/>
        <w:lang w:val="ru-RU" w:eastAsia="en-US" w:bidi="ar-SA"/>
      </w:rPr>
    </w:lvl>
    <w:lvl w:ilvl="1" w:tplc="77043A06">
      <w:numFmt w:val="bullet"/>
      <w:lvlText w:val="•"/>
      <w:lvlJc w:val="left"/>
      <w:pPr>
        <w:ind w:left="2204" w:hanging="165"/>
      </w:pPr>
      <w:rPr>
        <w:rFonts w:hint="default"/>
        <w:lang w:val="ru-RU" w:eastAsia="en-US" w:bidi="ar-SA"/>
      </w:rPr>
    </w:lvl>
    <w:lvl w:ilvl="2" w:tplc="64823E84">
      <w:numFmt w:val="bullet"/>
      <w:lvlText w:val="•"/>
      <w:lvlJc w:val="left"/>
      <w:pPr>
        <w:ind w:left="3108" w:hanging="165"/>
      </w:pPr>
      <w:rPr>
        <w:rFonts w:hint="default"/>
        <w:lang w:val="ru-RU" w:eastAsia="en-US" w:bidi="ar-SA"/>
      </w:rPr>
    </w:lvl>
    <w:lvl w:ilvl="3" w:tplc="9C70F9B0">
      <w:numFmt w:val="bullet"/>
      <w:lvlText w:val="•"/>
      <w:lvlJc w:val="left"/>
      <w:pPr>
        <w:ind w:left="4012" w:hanging="165"/>
      </w:pPr>
      <w:rPr>
        <w:rFonts w:hint="default"/>
        <w:lang w:val="ru-RU" w:eastAsia="en-US" w:bidi="ar-SA"/>
      </w:rPr>
    </w:lvl>
    <w:lvl w:ilvl="4" w:tplc="9B605E0E">
      <w:numFmt w:val="bullet"/>
      <w:lvlText w:val="•"/>
      <w:lvlJc w:val="left"/>
      <w:pPr>
        <w:ind w:left="4916" w:hanging="165"/>
      </w:pPr>
      <w:rPr>
        <w:rFonts w:hint="default"/>
        <w:lang w:val="ru-RU" w:eastAsia="en-US" w:bidi="ar-SA"/>
      </w:rPr>
    </w:lvl>
    <w:lvl w:ilvl="5" w:tplc="B3FE9A9C">
      <w:numFmt w:val="bullet"/>
      <w:lvlText w:val="•"/>
      <w:lvlJc w:val="left"/>
      <w:pPr>
        <w:ind w:left="5821" w:hanging="165"/>
      </w:pPr>
      <w:rPr>
        <w:rFonts w:hint="default"/>
        <w:lang w:val="ru-RU" w:eastAsia="en-US" w:bidi="ar-SA"/>
      </w:rPr>
    </w:lvl>
    <w:lvl w:ilvl="6" w:tplc="C0506062">
      <w:numFmt w:val="bullet"/>
      <w:lvlText w:val="•"/>
      <w:lvlJc w:val="left"/>
      <w:pPr>
        <w:ind w:left="6725" w:hanging="165"/>
      </w:pPr>
      <w:rPr>
        <w:rFonts w:hint="default"/>
        <w:lang w:val="ru-RU" w:eastAsia="en-US" w:bidi="ar-SA"/>
      </w:rPr>
    </w:lvl>
    <w:lvl w:ilvl="7" w:tplc="0D108268">
      <w:numFmt w:val="bullet"/>
      <w:lvlText w:val="•"/>
      <w:lvlJc w:val="left"/>
      <w:pPr>
        <w:ind w:left="7629" w:hanging="165"/>
      </w:pPr>
      <w:rPr>
        <w:rFonts w:hint="default"/>
        <w:lang w:val="ru-RU" w:eastAsia="en-US" w:bidi="ar-SA"/>
      </w:rPr>
    </w:lvl>
    <w:lvl w:ilvl="8" w:tplc="508A5142">
      <w:numFmt w:val="bullet"/>
      <w:lvlText w:val="•"/>
      <w:lvlJc w:val="left"/>
      <w:pPr>
        <w:ind w:left="8533" w:hanging="165"/>
      </w:pPr>
      <w:rPr>
        <w:rFonts w:hint="default"/>
        <w:lang w:val="ru-RU" w:eastAsia="en-US" w:bidi="ar-SA"/>
      </w:rPr>
    </w:lvl>
  </w:abstractNum>
  <w:abstractNum w:abstractNumId="258">
    <w:nsid w:val="5619408A"/>
    <w:multiLevelType w:val="hybridMultilevel"/>
    <w:tmpl w:val="6948823E"/>
    <w:lvl w:ilvl="0" w:tplc="F02EC674">
      <w:numFmt w:val="bullet"/>
      <w:lvlText w:val=""/>
      <w:lvlJc w:val="left"/>
      <w:pPr>
        <w:ind w:left="993" w:hanging="708"/>
      </w:pPr>
      <w:rPr>
        <w:rFonts w:ascii="Symbol" w:eastAsia="Symbol" w:hAnsi="Symbol" w:cs="Symbol" w:hint="default"/>
        <w:b w:val="0"/>
        <w:bCs w:val="0"/>
        <w:i w:val="0"/>
        <w:iCs w:val="0"/>
        <w:spacing w:val="0"/>
        <w:w w:val="99"/>
        <w:sz w:val="20"/>
        <w:szCs w:val="20"/>
        <w:lang w:val="ru-RU" w:eastAsia="en-US" w:bidi="ar-SA"/>
      </w:rPr>
    </w:lvl>
    <w:lvl w:ilvl="1" w:tplc="0D26D8A2">
      <w:numFmt w:val="bullet"/>
      <w:lvlText w:val="•"/>
      <w:lvlJc w:val="left"/>
      <w:pPr>
        <w:ind w:left="1920" w:hanging="708"/>
      </w:pPr>
      <w:rPr>
        <w:rFonts w:hint="default"/>
        <w:lang w:val="ru-RU" w:eastAsia="en-US" w:bidi="ar-SA"/>
      </w:rPr>
    </w:lvl>
    <w:lvl w:ilvl="2" w:tplc="4B08F6C6">
      <w:numFmt w:val="bullet"/>
      <w:lvlText w:val="•"/>
      <w:lvlJc w:val="left"/>
      <w:pPr>
        <w:ind w:left="2840" w:hanging="708"/>
      </w:pPr>
      <w:rPr>
        <w:rFonts w:hint="default"/>
        <w:lang w:val="ru-RU" w:eastAsia="en-US" w:bidi="ar-SA"/>
      </w:rPr>
    </w:lvl>
    <w:lvl w:ilvl="3" w:tplc="CC045D04">
      <w:numFmt w:val="bullet"/>
      <w:lvlText w:val="•"/>
      <w:lvlJc w:val="left"/>
      <w:pPr>
        <w:ind w:left="3760" w:hanging="708"/>
      </w:pPr>
      <w:rPr>
        <w:rFonts w:hint="default"/>
        <w:lang w:val="ru-RU" w:eastAsia="en-US" w:bidi="ar-SA"/>
      </w:rPr>
    </w:lvl>
    <w:lvl w:ilvl="4" w:tplc="D612214E">
      <w:numFmt w:val="bullet"/>
      <w:lvlText w:val="•"/>
      <w:lvlJc w:val="left"/>
      <w:pPr>
        <w:ind w:left="4680" w:hanging="708"/>
      </w:pPr>
      <w:rPr>
        <w:rFonts w:hint="default"/>
        <w:lang w:val="ru-RU" w:eastAsia="en-US" w:bidi="ar-SA"/>
      </w:rPr>
    </w:lvl>
    <w:lvl w:ilvl="5" w:tplc="2F7C1B84">
      <w:numFmt w:val="bullet"/>
      <w:lvlText w:val="•"/>
      <w:lvlJc w:val="left"/>
      <w:pPr>
        <w:ind w:left="5600" w:hanging="708"/>
      </w:pPr>
      <w:rPr>
        <w:rFonts w:hint="default"/>
        <w:lang w:val="ru-RU" w:eastAsia="en-US" w:bidi="ar-SA"/>
      </w:rPr>
    </w:lvl>
    <w:lvl w:ilvl="6" w:tplc="FE7212AA">
      <w:numFmt w:val="bullet"/>
      <w:lvlText w:val="•"/>
      <w:lvlJc w:val="left"/>
      <w:pPr>
        <w:ind w:left="6520" w:hanging="708"/>
      </w:pPr>
      <w:rPr>
        <w:rFonts w:hint="default"/>
        <w:lang w:val="ru-RU" w:eastAsia="en-US" w:bidi="ar-SA"/>
      </w:rPr>
    </w:lvl>
    <w:lvl w:ilvl="7" w:tplc="83E69C70">
      <w:numFmt w:val="bullet"/>
      <w:lvlText w:val="•"/>
      <w:lvlJc w:val="left"/>
      <w:pPr>
        <w:ind w:left="7440" w:hanging="708"/>
      </w:pPr>
      <w:rPr>
        <w:rFonts w:hint="default"/>
        <w:lang w:val="ru-RU" w:eastAsia="en-US" w:bidi="ar-SA"/>
      </w:rPr>
    </w:lvl>
    <w:lvl w:ilvl="8" w:tplc="EE56D710">
      <w:numFmt w:val="bullet"/>
      <w:lvlText w:val="•"/>
      <w:lvlJc w:val="left"/>
      <w:pPr>
        <w:ind w:left="8360" w:hanging="708"/>
      </w:pPr>
      <w:rPr>
        <w:rFonts w:hint="default"/>
        <w:lang w:val="ru-RU" w:eastAsia="en-US" w:bidi="ar-SA"/>
      </w:rPr>
    </w:lvl>
  </w:abstractNum>
  <w:abstractNum w:abstractNumId="259">
    <w:nsid w:val="56721AFD"/>
    <w:multiLevelType w:val="hybridMultilevel"/>
    <w:tmpl w:val="3B488A56"/>
    <w:lvl w:ilvl="0" w:tplc="70E46F8E">
      <w:start w:val="14"/>
      <w:numFmt w:val="decimal"/>
      <w:lvlText w:val="%1."/>
      <w:lvlJc w:val="left"/>
      <w:pPr>
        <w:ind w:left="376" w:hanging="302"/>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0B2AC6B6">
      <w:numFmt w:val="bullet"/>
      <w:lvlText w:val="•"/>
      <w:lvlJc w:val="left"/>
      <w:pPr>
        <w:ind w:left="823" w:hanging="302"/>
      </w:pPr>
      <w:rPr>
        <w:rFonts w:hint="default"/>
        <w:lang w:val="ru-RU" w:eastAsia="en-US" w:bidi="ar-SA"/>
      </w:rPr>
    </w:lvl>
    <w:lvl w:ilvl="2" w:tplc="B380B86E">
      <w:numFmt w:val="bullet"/>
      <w:lvlText w:val="•"/>
      <w:lvlJc w:val="left"/>
      <w:pPr>
        <w:ind w:left="1266" w:hanging="302"/>
      </w:pPr>
      <w:rPr>
        <w:rFonts w:hint="default"/>
        <w:lang w:val="ru-RU" w:eastAsia="en-US" w:bidi="ar-SA"/>
      </w:rPr>
    </w:lvl>
    <w:lvl w:ilvl="3" w:tplc="C750D812">
      <w:numFmt w:val="bullet"/>
      <w:lvlText w:val="•"/>
      <w:lvlJc w:val="left"/>
      <w:pPr>
        <w:ind w:left="1709" w:hanging="302"/>
      </w:pPr>
      <w:rPr>
        <w:rFonts w:hint="default"/>
        <w:lang w:val="ru-RU" w:eastAsia="en-US" w:bidi="ar-SA"/>
      </w:rPr>
    </w:lvl>
    <w:lvl w:ilvl="4" w:tplc="C35EAA7A">
      <w:numFmt w:val="bullet"/>
      <w:lvlText w:val="•"/>
      <w:lvlJc w:val="left"/>
      <w:pPr>
        <w:ind w:left="2152" w:hanging="302"/>
      </w:pPr>
      <w:rPr>
        <w:rFonts w:hint="default"/>
        <w:lang w:val="ru-RU" w:eastAsia="en-US" w:bidi="ar-SA"/>
      </w:rPr>
    </w:lvl>
    <w:lvl w:ilvl="5" w:tplc="AD38F2F8">
      <w:numFmt w:val="bullet"/>
      <w:lvlText w:val="•"/>
      <w:lvlJc w:val="left"/>
      <w:pPr>
        <w:ind w:left="2595" w:hanging="302"/>
      </w:pPr>
      <w:rPr>
        <w:rFonts w:hint="default"/>
        <w:lang w:val="ru-RU" w:eastAsia="en-US" w:bidi="ar-SA"/>
      </w:rPr>
    </w:lvl>
    <w:lvl w:ilvl="6" w:tplc="DC9607DA">
      <w:numFmt w:val="bullet"/>
      <w:lvlText w:val="•"/>
      <w:lvlJc w:val="left"/>
      <w:pPr>
        <w:ind w:left="3038" w:hanging="302"/>
      </w:pPr>
      <w:rPr>
        <w:rFonts w:hint="default"/>
        <w:lang w:val="ru-RU" w:eastAsia="en-US" w:bidi="ar-SA"/>
      </w:rPr>
    </w:lvl>
    <w:lvl w:ilvl="7" w:tplc="9C4479EE">
      <w:numFmt w:val="bullet"/>
      <w:lvlText w:val="•"/>
      <w:lvlJc w:val="left"/>
      <w:pPr>
        <w:ind w:left="3481" w:hanging="302"/>
      </w:pPr>
      <w:rPr>
        <w:rFonts w:hint="default"/>
        <w:lang w:val="ru-RU" w:eastAsia="en-US" w:bidi="ar-SA"/>
      </w:rPr>
    </w:lvl>
    <w:lvl w:ilvl="8" w:tplc="3038356E">
      <w:numFmt w:val="bullet"/>
      <w:lvlText w:val="•"/>
      <w:lvlJc w:val="left"/>
      <w:pPr>
        <w:ind w:left="3924" w:hanging="302"/>
      </w:pPr>
      <w:rPr>
        <w:rFonts w:hint="default"/>
        <w:lang w:val="ru-RU" w:eastAsia="en-US" w:bidi="ar-SA"/>
      </w:rPr>
    </w:lvl>
  </w:abstractNum>
  <w:abstractNum w:abstractNumId="260">
    <w:nsid w:val="567E7821"/>
    <w:multiLevelType w:val="hybridMultilevel"/>
    <w:tmpl w:val="D4DA262A"/>
    <w:lvl w:ilvl="0" w:tplc="797CE4AA">
      <w:start w:val="1"/>
      <w:numFmt w:val="decimal"/>
      <w:lvlText w:val="%1."/>
      <w:lvlJc w:val="left"/>
      <w:pPr>
        <w:ind w:left="290" w:hanging="181"/>
        <w:jc w:val="left"/>
      </w:pPr>
      <w:rPr>
        <w:rFonts w:ascii="Times New Roman" w:eastAsia="Times New Roman" w:hAnsi="Times New Roman" w:cs="Times New Roman" w:hint="default"/>
        <w:b w:val="0"/>
        <w:bCs w:val="0"/>
        <w:i w:val="0"/>
        <w:iCs w:val="0"/>
        <w:spacing w:val="-1"/>
        <w:w w:val="96"/>
        <w:sz w:val="22"/>
        <w:szCs w:val="22"/>
        <w:lang w:val="ru-RU" w:eastAsia="en-US" w:bidi="ar-SA"/>
      </w:rPr>
    </w:lvl>
    <w:lvl w:ilvl="1" w:tplc="FE92ADB6">
      <w:numFmt w:val="bullet"/>
      <w:lvlText w:val="•"/>
      <w:lvlJc w:val="left"/>
      <w:pPr>
        <w:ind w:left="1110" w:hanging="181"/>
      </w:pPr>
      <w:rPr>
        <w:rFonts w:hint="default"/>
        <w:lang w:val="ru-RU" w:eastAsia="en-US" w:bidi="ar-SA"/>
      </w:rPr>
    </w:lvl>
    <w:lvl w:ilvl="2" w:tplc="8C425102">
      <w:numFmt w:val="bullet"/>
      <w:lvlText w:val="•"/>
      <w:lvlJc w:val="left"/>
      <w:pPr>
        <w:ind w:left="1920" w:hanging="181"/>
      </w:pPr>
      <w:rPr>
        <w:rFonts w:hint="default"/>
        <w:lang w:val="ru-RU" w:eastAsia="en-US" w:bidi="ar-SA"/>
      </w:rPr>
    </w:lvl>
    <w:lvl w:ilvl="3" w:tplc="10D86EFA">
      <w:numFmt w:val="bullet"/>
      <w:lvlText w:val="•"/>
      <w:lvlJc w:val="left"/>
      <w:pPr>
        <w:ind w:left="2730" w:hanging="181"/>
      </w:pPr>
      <w:rPr>
        <w:rFonts w:hint="default"/>
        <w:lang w:val="ru-RU" w:eastAsia="en-US" w:bidi="ar-SA"/>
      </w:rPr>
    </w:lvl>
    <w:lvl w:ilvl="4" w:tplc="CED68EEE">
      <w:numFmt w:val="bullet"/>
      <w:lvlText w:val="•"/>
      <w:lvlJc w:val="left"/>
      <w:pPr>
        <w:ind w:left="3540" w:hanging="181"/>
      </w:pPr>
      <w:rPr>
        <w:rFonts w:hint="default"/>
        <w:lang w:val="ru-RU" w:eastAsia="en-US" w:bidi="ar-SA"/>
      </w:rPr>
    </w:lvl>
    <w:lvl w:ilvl="5" w:tplc="D6645426">
      <w:numFmt w:val="bullet"/>
      <w:lvlText w:val="•"/>
      <w:lvlJc w:val="left"/>
      <w:pPr>
        <w:ind w:left="4350" w:hanging="181"/>
      </w:pPr>
      <w:rPr>
        <w:rFonts w:hint="default"/>
        <w:lang w:val="ru-RU" w:eastAsia="en-US" w:bidi="ar-SA"/>
      </w:rPr>
    </w:lvl>
    <w:lvl w:ilvl="6" w:tplc="BD4CB9D2">
      <w:numFmt w:val="bullet"/>
      <w:lvlText w:val="•"/>
      <w:lvlJc w:val="left"/>
      <w:pPr>
        <w:ind w:left="5160" w:hanging="181"/>
      </w:pPr>
      <w:rPr>
        <w:rFonts w:hint="default"/>
        <w:lang w:val="ru-RU" w:eastAsia="en-US" w:bidi="ar-SA"/>
      </w:rPr>
    </w:lvl>
    <w:lvl w:ilvl="7" w:tplc="3132A4C8">
      <w:numFmt w:val="bullet"/>
      <w:lvlText w:val="•"/>
      <w:lvlJc w:val="left"/>
      <w:pPr>
        <w:ind w:left="5970" w:hanging="181"/>
      </w:pPr>
      <w:rPr>
        <w:rFonts w:hint="default"/>
        <w:lang w:val="ru-RU" w:eastAsia="en-US" w:bidi="ar-SA"/>
      </w:rPr>
    </w:lvl>
    <w:lvl w:ilvl="8" w:tplc="0600922A">
      <w:numFmt w:val="bullet"/>
      <w:lvlText w:val="•"/>
      <w:lvlJc w:val="left"/>
      <w:pPr>
        <w:ind w:left="6780" w:hanging="181"/>
      </w:pPr>
      <w:rPr>
        <w:rFonts w:hint="default"/>
        <w:lang w:val="ru-RU" w:eastAsia="en-US" w:bidi="ar-SA"/>
      </w:rPr>
    </w:lvl>
  </w:abstractNum>
  <w:abstractNum w:abstractNumId="261">
    <w:nsid w:val="56B35E5F"/>
    <w:multiLevelType w:val="hybridMultilevel"/>
    <w:tmpl w:val="5D3C5A30"/>
    <w:lvl w:ilvl="0" w:tplc="6D2836DE">
      <w:numFmt w:val="bullet"/>
      <w:lvlText w:val="-"/>
      <w:lvlJc w:val="left"/>
      <w:pPr>
        <w:ind w:left="109" w:hanging="141"/>
      </w:pPr>
      <w:rPr>
        <w:rFonts w:ascii="Times New Roman" w:eastAsia="Times New Roman" w:hAnsi="Times New Roman" w:cs="Times New Roman" w:hint="default"/>
        <w:spacing w:val="0"/>
        <w:w w:val="100"/>
        <w:lang w:val="ru-RU" w:eastAsia="en-US" w:bidi="ar-SA"/>
      </w:rPr>
    </w:lvl>
    <w:lvl w:ilvl="1" w:tplc="2F343694">
      <w:numFmt w:val="bullet"/>
      <w:lvlText w:val="•"/>
      <w:lvlJc w:val="left"/>
      <w:pPr>
        <w:ind w:left="645" w:hanging="141"/>
      </w:pPr>
      <w:rPr>
        <w:rFonts w:hint="default"/>
        <w:lang w:val="ru-RU" w:eastAsia="en-US" w:bidi="ar-SA"/>
      </w:rPr>
    </w:lvl>
    <w:lvl w:ilvl="2" w:tplc="2454357E">
      <w:numFmt w:val="bullet"/>
      <w:lvlText w:val="•"/>
      <w:lvlJc w:val="left"/>
      <w:pPr>
        <w:ind w:left="1190" w:hanging="141"/>
      </w:pPr>
      <w:rPr>
        <w:rFonts w:hint="default"/>
        <w:lang w:val="ru-RU" w:eastAsia="en-US" w:bidi="ar-SA"/>
      </w:rPr>
    </w:lvl>
    <w:lvl w:ilvl="3" w:tplc="693A5B54">
      <w:numFmt w:val="bullet"/>
      <w:lvlText w:val="•"/>
      <w:lvlJc w:val="left"/>
      <w:pPr>
        <w:ind w:left="1735" w:hanging="141"/>
      </w:pPr>
      <w:rPr>
        <w:rFonts w:hint="default"/>
        <w:lang w:val="ru-RU" w:eastAsia="en-US" w:bidi="ar-SA"/>
      </w:rPr>
    </w:lvl>
    <w:lvl w:ilvl="4" w:tplc="246A74C6">
      <w:numFmt w:val="bullet"/>
      <w:lvlText w:val="•"/>
      <w:lvlJc w:val="left"/>
      <w:pPr>
        <w:ind w:left="2280" w:hanging="141"/>
      </w:pPr>
      <w:rPr>
        <w:rFonts w:hint="default"/>
        <w:lang w:val="ru-RU" w:eastAsia="en-US" w:bidi="ar-SA"/>
      </w:rPr>
    </w:lvl>
    <w:lvl w:ilvl="5" w:tplc="2F76511E">
      <w:numFmt w:val="bullet"/>
      <w:lvlText w:val="•"/>
      <w:lvlJc w:val="left"/>
      <w:pPr>
        <w:ind w:left="2825" w:hanging="141"/>
      </w:pPr>
      <w:rPr>
        <w:rFonts w:hint="default"/>
        <w:lang w:val="ru-RU" w:eastAsia="en-US" w:bidi="ar-SA"/>
      </w:rPr>
    </w:lvl>
    <w:lvl w:ilvl="6" w:tplc="5DC605FC">
      <w:numFmt w:val="bullet"/>
      <w:lvlText w:val="•"/>
      <w:lvlJc w:val="left"/>
      <w:pPr>
        <w:ind w:left="3370" w:hanging="141"/>
      </w:pPr>
      <w:rPr>
        <w:rFonts w:hint="default"/>
        <w:lang w:val="ru-RU" w:eastAsia="en-US" w:bidi="ar-SA"/>
      </w:rPr>
    </w:lvl>
    <w:lvl w:ilvl="7" w:tplc="0BFC00C0">
      <w:numFmt w:val="bullet"/>
      <w:lvlText w:val="•"/>
      <w:lvlJc w:val="left"/>
      <w:pPr>
        <w:ind w:left="3915" w:hanging="141"/>
      </w:pPr>
      <w:rPr>
        <w:rFonts w:hint="default"/>
        <w:lang w:val="ru-RU" w:eastAsia="en-US" w:bidi="ar-SA"/>
      </w:rPr>
    </w:lvl>
    <w:lvl w:ilvl="8" w:tplc="2690C91A">
      <w:numFmt w:val="bullet"/>
      <w:lvlText w:val="•"/>
      <w:lvlJc w:val="left"/>
      <w:pPr>
        <w:ind w:left="4460" w:hanging="141"/>
      </w:pPr>
      <w:rPr>
        <w:rFonts w:hint="default"/>
        <w:lang w:val="ru-RU" w:eastAsia="en-US" w:bidi="ar-SA"/>
      </w:rPr>
    </w:lvl>
  </w:abstractNum>
  <w:abstractNum w:abstractNumId="262">
    <w:nsid w:val="56B93244"/>
    <w:multiLevelType w:val="hybridMultilevel"/>
    <w:tmpl w:val="2E6AE5C8"/>
    <w:lvl w:ilvl="0" w:tplc="C2EC4D82">
      <w:start w:val="1"/>
      <w:numFmt w:val="decimal"/>
      <w:lvlText w:val="%1."/>
      <w:lvlJc w:val="left"/>
      <w:pPr>
        <w:ind w:left="283" w:hanging="238"/>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D072466A">
      <w:numFmt w:val="bullet"/>
      <w:lvlText w:val="•"/>
      <w:lvlJc w:val="left"/>
      <w:pPr>
        <w:ind w:left="733" w:hanging="238"/>
      </w:pPr>
      <w:rPr>
        <w:rFonts w:hint="default"/>
        <w:lang w:val="ru-RU" w:eastAsia="en-US" w:bidi="ar-SA"/>
      </w:rPr>
    </w:lvl>
    <w:lvl w:ilvl="2" w:tplc="E2D0C7F8">
      <w:numFmt w:val="bullet"/>
      <w:lvlText w:val="•"/>
      <w:lvlJc w:val="left"/>
      <w:pPr>
        <w:ind w:left="1186" w:hanging="238"/>
      </w:pPr>
      <w:rPr>
        <w:rFonts w:hint="default"/>
        <w:lang w:val="ru-RU" w:eastAsia="en-US" w:bidi="ar-SA"/>
      </w:rPr>
    </w:lvl>
    <w:lvl w:ilvl="3" w:tplc="23FC0502">
      <w:numFmt w:val="bullet"/>
      <w:lvlText w:val="•"/>
      <w:lvlJc w:val="left"/>
      <w:pPr>
        <w:ind w:left="1639" w:hanging="238"/>
      </w:pPr>
      <w:rPr>
        <w:rFonts w:hint="default"/>
        <w:lang w:val="ru-RU" w:eastAsia="en-US" w:bidi="ar-SA"/>
      </w:rPr>
    </w:lvl>
    <w:lvl w:ilvl="4" w:tplc="81F8A8C8">
      <w:numFmt w:val="bullet"/>
      <w:lvlText w:val="•"/>
      <w:lvlJc w:val="left"/>
      <w:pPr>
        <w:ind w:left="2092" w:hanging="238"/>
      </w:pPr>
      <w:rPr>
        <w:rFonts w:hint="default"/>
        <w:lang w:val="ru-RU" w:eastAsia="en-US" w:bidi="ar-SA"/>
      </w:rPr>
    </w:lvl>
    <w:lvl w:ilvl="5" w:tplc="6D8E4996">
      <w:numFmt w:val="bullet"/>
      <w:lvlText w:val="•"/>
      <w:lvlJc w:val="left"/>
      <w:pPr>
        <w:ind w:left="2545" w:hanging="238"/>
      </w:pPr>
      <w:rPr>
        <w:rFonts w:hint="default"/>
        <w:lang w:val="ru-RU" w:eastAsia="en-US" w:bidi="ar-SA"/>
      </w:rPr>
    </w:lvl>
    <w:lvl w:ilvl="6" w:tplc="7F5EAFFA">
      <w:numFmt w:val="bullet"/>
      <w:lvlText w:val="•"/>
      <w:lvlJc w:val="left"/>
      <w:pPr>
        <w:ind w:left="2998" w:hanging="238"/>
      </w:pPr>
      <w:rPr>
        <w:rFonts w:hint="default"/>
        <w:lang w:val="ru-RU" w:eastAsia="en-US" w:bidi="ar-SA"/>
      </w:rPr>
    </w:lvl>
    <w:lvl w:ilvl="7" w:tplc="896A0AC0">
      <w:numFmt w:val="bullet"/>
      <w:lvlText w:val="•"/>
      <w:lvlJc w:val="left"/>
      <w:pPr>
        <w:ind w:left="3451" w:hanging="238"/>
      </w:pPr>
      <w:rPr>
        <w:rFonts w:hint="default"/>
        <w:lang w:val="ru-RU" w:eastAsia="en-US" w:bidi="ar-SA"/>
      </w:rPr>
    </w:lvl>
    <w:lvl w:ilvl="8" w:tplc="B3AA2F64">
      <w:numFmt w:val="bullet"/>
      <w:lvlText w:val="•"/>
      <w:lvlJc w:val="left"/>
      <w:pPr>
        <w:ind w:left="3904" w:hanging="238"/>
      </w:pPr>
      <w:rPr>
        <w:rFonts w:hint="default"/>
        <w:lang w:val="ru-RU" w:eastAsia="en-US" w:bidi="ar-SA"/>
      </w:rPr>
    </w:lvl>
  </w:abstractNum>
  <w:abstractNum w:abstractNumId="263">
    <w:nsid w:val="57884A26"/>
    <w:multiLevelType w:val="hybridMultilevel"/>
    <w:tmpl w:val="C152F3A2"/>
    <w:lvl w:ilvl="0" w:tplc="5196402C">
      <w:start w:val="1"/>
      <w:numFmt w:val="decimal"/>
      <w:lvlText w:val="%1."/>
      <w:lvlJc w:val="left"/>
      <w:pPr>
        <w:ind w:left="291" w:hanging="182"/>
        <w:jc w:val="left"/>
      </w:pPr>
      <w:rPr>
        <w:rFonts w:ascii="Times New Roman" w:eastAsia="Times New Roman" w:hAnsi="Times New Roman" w:cs="Times New Roman" w:hint="default"/>
        <w:b w:val="0"/>
        <w:bCs w:val="0"/>
        <w:i w:val="0"/>
        <w:iCs w:val="0"/>
        <w:spacing w:val="0"/>
        <w:w w:val="96"/>
        <w:sz w:val="22"/>
        <w:szCs w:val="22"/>
        <w:lang w:val="ru-RU" w:eastAsia="en-US" w:bidi="ar-SA"/>
      </w:rPr>
    </w:lvl>
    <w:lvl w:ilvl="1" w:tplc="3F40EA00">
      <w:numFmt w:val="bullet"/>
      <w:lvlText w:val="•"/>
      <w:lvlJc w:val="left"/>
      <w:pPr>
        <w:ind w:left="1110" w:hanging="182"/>
      </w:pPr>
      <w:rPr>
        <w:rFonts w:hint="default"/>
        <w:lang w:val="ru-RU" w:eastAsia="en-US" w:bidi="ar-SA"/>
      </w:rPr>
    </w:lvl>
    <w:lvl w:ilvl="2" w:tplc="BE882168">
      <w:numFmt w:val="bullet"/>
      <w:lvlText w:val="•"/>
      <w:lvlJc w:val="left"/>
      <w:pPr>
        <w:ind w:left="1920" w:hanging="182"/>
      </w:pPr>
      <w:rPr>
        <w:rFonts w:hint="default"/>
        <w:lang w:val="ru-RU" w:eastAsia="en-US" w:bidi="ar-SA"/>
      </w:rPr>
    </w:lvl>
    <w:lvl w:ilvl="3" w:tplc="E160A90C">
      <w:numFmt w:val="bullet"/>
      <w:lvlText w:val="•"/>
      <w:lvlJc w:val="left"/>
      <w:pPr>
        <w:ind w:left="2730" w:hanging="182"/>
      </w:pPr>
      <w:rPr>
        <w:rFonts w:hint="default"/>
        <w:lang w:val="ru-RU" w:eastAsia="en-US" w:bidi="ar-SA"/>
      </w:rPr>
    </w:lvl>
    <w:lvl w:ilvl="4" w:tplc="D0D8966E">
      <w:numFmt w:val="bullet"/>
      <w:lvlText w:val="•"/>
      <w:lvlJc w:val="left"/>
      <w:pPr>
        <w:ind w:left="3540" w:hanging="182"/>
      </w:pPr>
      <w:rPr>
        <w:rFonts w:hint="default"/>
        <w:lang w:val="ru-RU" w:eastAsia="en-US" w:bidi="ar-SA"/>
      </w:rPr>
    </w:lvl>
    <w:lvl w:ilvl="5" w:tplc="97AC4AC2">
      <w:numFmt w:val="bullet"/>
      <w:lvlText w:val="•"/>
      <w:lvlJc w:val="left"/>
      <w:pPr>
        <w:ind w:left="4350" w:hanging="182"/>
      </w:pPr>
      <w:rPr>
        <w:rFonts w:hint="default"/>
        <w:lang w:val="ru-RU" w:eastAsia="en-US" w:bidi="ar-SA"/>
      </w:rPr>
    </w:lvl>
    <w:lvl w:ilvl="6" w:tplc="6D7A6C92">
      <w:numFmt w:val="bullet"/>
      <w:lvlText w:val="•"/>
      <w:lvlJc w:val="left"/>
      <w:pPr>
        <w:ind w:left="5160" w:hanging="182"/>
      </w:pPr>
      <w:rPr>
        <w:rFonts w:hint="default"/>
        <w:lang w:val="ru-RU" w:eastAsia="en-US" w:bidi="ar-SA"/>
      </w:rPr>
    </w:lvl>
    <w:lvl w:ilvl="7" w:tplc="8CA2AB26">
      <w:numFmt w:val="bullet"/>
      <w:lvlText w:val="•"/>
      <w:lvlJc w:val="left"/>
      <w:pPr>
        <w:ind w:left="5970" w:hanging="182"/>
      </w:pPr>
      <w:rPr>
        <w:rFonts w:hint="default"/>
        <w:lang w:val="ru-RU" w:eastAsia="en-US" w:bidi="ar-SA"/>
      </w:rPr>
    </w:lvl>
    <w:lvl w:ilvl="8" w:tplc="86944532">
      <w:numFmt w:val="bullet"/>
      <w:lvlText w:val="•"/>
      <w:lvlJc w:val="left"/>
      <w:pPr>
        <w:ind w:left="6780" w:hanging="182"/>
      </w:pPr>
      <w:rPr>
        <w:rFonts w:hint="default"/>
        <w:lang w:val="ru-RU" w:eastAsia="en-US" w:bidi="ar-SA"/>
      </w:rPr>
    </w:lvl>
  </w:abstractNum>
  <w:abstractNum w:abstractNumId="264">
    <w:nsid w:val="57F34FDD"/>
    <w:multiLevelType w:val="hybridMultilevel"/>
    <w:tmpl w:val="19C02E88"/>
    <w:lvl w:ilvl="0" w:tplc="6C845F30">
      <w:start w:val="1"/>
      <w:numFmt w:val="decimal"/>
      <w:lvlText w:val="%1."/>
      <w:lvlJc w:val="left"/>
      <w:pPr>
        <w:ind w:left="284" w:hanging="919"/>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3B4063F8">
      <w:numFmt w:val="bullet"/>
      <w:lvlText w:val="•"/>
      <w:lvlJc w:val="left"/>
      <w:pPr>
        <w:ind w:left="1300" w:hanging="919"/>
      </w:pPr>
      <w:rPr>
        <w:rFonts w:hint="default"/>
        <w:lang w:val="ru-RU" w:eastAsia="en-US" w:bidi="ar-SA"/>
      </w:rPr>
    </w:lvl>
    <w:lvl w:ilvl="2" w:tplc="A1248F40">
      <w:numFmt w:val="bullet"/>
      <w:lvlText w:val="•"/>
      <w:lvlJc w:val="left"/>
      <w:pPr>
        <w:ind w:left="2320" w:hanging="919"/>
      </w:pPr>
      <w:rPr>
        <w:rFonts w:hint="default"/>
        <w:lang w:val="ru-RU" w:eastAsia="en-US" w:bidi="ar-SA"/>
      </w:rPr>
    </w:lvl>
    <w:lvl w:ilvl="3" w:tplc="F15618BE">
      <w:numFmt w:val="bullet"/>
      <w:lvlText w:val="•"/>
      <w:lvlJc w:val="left"/>
      <w:pPr>
        <w:ind w:left="3340" w:hanging="919"/>
      </w:pPr>
      <w:rPr>
        <w:rFonts w:hint="default"/>
        <w:lang w:val="ru-RU" w:eastAsia="en-US" w:bidi="ar-SA"/>
      </w:rPr>
    </w:lvl>
    <w:lvl w:ilvl="4" w:tplc="B79212F8">
      <w:numFmt w:val="bullet"/>
      <w:lvlText w:val="•"/>
      <w:lvlJc w:val="left"/>
      <w:pPr>
        <w:ind w:left="4361" w:hanging="919"/>
      </w:pPr>
      <w:rPr>
        <w:rFonts w:hint="default"/>
        <w:lang w:val="ru-RU" w:eastAsia="en-US" w:bidi="ar-SA"/>
      </w:rPr>
    </w:lvl>
    <w:lvl w:ilvl="5" w:tplc="1B5E6594">
      <w:numFmt w:val="bullet"/>
      <w:lvlText w:val="•"/>
      <w:lvlJc w:val="left"/>
      <w:pPr>
        <w:ind w:left="5381" w:hanging="919"/>
      </w:pPr>
      <w:rPr>
        <w:rFonts w:hint="default"/>
        <w:lang w:val="ru-RU" w:eastAsia="en-US" w:bidi="ar-SA"/>
      </w:rPr>
    </w:lvl>
    <w:lvl w:ilvl="6" w:tplc="506A7788">
      <w:numFmt w:val="bullet"/>
      <w:lvlText w:val="•"/>
      <w:lvlJc w:val="left"/>
      <w:pPr>
        <w:ind w:left="6401" w:hanging="919"/>
      </w:pPr>
      <w:rPr>
        <w:rFonts w:hint="default"/>
        <w:lang w:val="ru-RU" w:eastAsia="en-US" w:bidi="ar-SA"/>
      </w:rPr>
    </w:lvl>
    <w:lvl w:ilvl="7" w:tplc="365269AA">
      <w:numFmt w:val="bullet"/>
      <w:lvlText w:val="•"/>
      <w:lvlJc w:val="left"/>
      <w:pPr>
        <w:ind w:left="7422" w:hanging="919"/>
      </w:pPr>
      <w:rPr>
        <w:rFonts w:hint="default"/>
        <w:lang w:val="ru-RU" w:eastAsia="en-US" w:bidi="ar-SA"/>
      </w:rPr>
    </w:lvl>
    <w:lvl w:ilvl="8" w:tplc="3BD2300A">
      <w:numFmt w:val="bullet"/>
      <w:lvlText w:val="•"/>
      <w:lvlJc w:val="left"/>
      <w:pPr>
        <w:ind w:left="8442" w:hanging="919"/>
      </w:pPr>
      <w:rPr>
        <w:rFonts w:hint="default"/>
        <w:lang w:val="ru-RU" w:eastAsia="en-US" w:bidi="ar-SA"/>
      </w:rPr>
    </w:lvl>
  </w:abstractNum>
  <w:abstractNum w:abstractNumId="265">
    <w:nsid w:val="57FE69C9"/>
    <w:multiLevelType w:val="hybridMultilevel"/>
    <w:tmpl w:val="FDBE129C"/>
    <w:lvl w:ilvl="0" w:tplc="2CA2C132">
      <w:numFmt w:val="bullet"/>
      <w:lvlText w:val="-"/>
      <w:lvlJc w:val="left"/>
      <w:pPr>
        <w:ind w:left="109" w:hanging="694"/>
      </w:pPr>
      <w:rPr>
        <w:rFonts w:ascii="Times New Roman" w:eastAsia="Times New Roman" w:hAnsi="Times New Roman" w:cs="Times New Roman" w:hint="default"/>
        <w:spacing w:val="0"/>
        <w:w w:val="101"/>
        <w:lang w:val="ru-RU" w:eastAsia="en-US" w:bidi="ar-SA"/>
      </w:rPr>
    </w:lvl>
    <w:lvl w:ilvl="1" w:tplc="2B8CDDA0">
      <w:numFmt w:val="bullet"/>
      <w:lvlText w:val="•"/>
      <w:lvlJc w:val="left"/>
      <w:pPr>
        <w:ind w:left="645" w:hanging="694"/>
      </w:pPr>
      <w:rPr>
        <w:rFonts w:hint="default"/>
        <w:lang w:val="ru-RU" w:eastAsia="en-US" w:bidi="ar-SA"/>
      </w:rPr>
    </w:lvl>
    <w:lvl w:ilvl="2" w:tplc="FBE89EEE">
      <w:numFmt w:val="bullet"/>
      <w:lvlText w:val="•"/>
      <w:lvlJc w:val="left"/>
      <w:pPr>
        <w:ind w:left="1190" w:hanging="694"/>
      </w:pPr>
      <w:rPr>
        <w:rFonts w:hint="default"/>
        <w:lang w:val="ru-RU" w:eastAsia="en-US" w:bidi="ar-SA"/>
      </w:rPr>
    </w:lvl>
    <w:lvl w:ilvl="3" w:tplc="92E8434E">
      <w:numFmt w:val="bullet"/>
      <w:lvlText w:val="•"/>
      <w:lvlJc w:val="left"/>
      <w:pPr>
        <w:ind w:left="1735" w:hanging="694"/>
      </w:pPr>
      <w:rPr>
        <w:rFonts w:hint="default"/>
        <w:lang w:val="ru-RU" w:eastAsia="en-US" w:bidi="ar-SA"/>
      </w:rPr>
    </w:lvl>
    <w:lvl w:ilvl="4" w:tplc="656A105C">
      <w:numFmt w:val="bullet"/>
      <w:lvlText w:val="•"/>
      <w:lvlJc w:val="left"/>
      <w:pPr>
        <w:ind w:left="2280" w:hanging="694"/>
      </w:pPr>
      <w:rPr>
        <w:rFonts w:hint="default"/>
        <w:lang w:val="ru-RU" w:eastAsia="en-US" w:bidi="ar-SA"/>
      </w:rPr>
    </w:lvl>
    <w:lvl w:ilvl="5" w:tplc="FDCC0450">
      <w:numFmt w:val="bullet"/>
      <w:lvlText w:val="•"/>
      <w:lvlJc w:val="left"/>
      <w:pPr>
        <w:ind w:left="2825" w:hanging="694"/>
      </w:pPr>
      <w:rPr>
        <w:rFonts w:hint="default"/>
        <w:lang w:val="ru-RU" w:eastAsia="en-US" w:bidi="ar-SA"/>
      </w:rPr>
    </w:lvl>
    <w:lvl w:ilvl="6" w:tplc="EDFA37AA">
      <w:numFmt w:val="bullet"/>
      <w:lvlText w:val="•"/>
      <w:lvlJc w:val="left"/>
      <w:pPr>
        <w:ind w:left="3370" w:hanging="694"/>
      </w:pPr>
      <w:rPr>
        <w:rFonts w:hint="default"/>
        <w:lang w:val="ru-RU" w:eastAsia="en-US" w:bidi="ar-SA"/>
      </w:rPr>
    </w:lvl>
    <w:lvl w:ilvl="7" w:tplc="DB62E584">
      <w:numFmt w:val="bullet"/>
      <w:lvlText w:val="•"/>
      <w:lvlJc w:val="left"/>
      <w:pPr>
        <w:ind w:left="3915" w:hanging="694"/>
      </w:pPr>
      <w:rPr>
        <w:rFonts w:hint="default"/>
        <w:lang w:val="ru-RU" w:eastAsia="en-US" w:bidi="ar-SA"/>
      </w:rPr>
    </w:lvl>
    <w:lvl w:ilvl="8" w:tplc="88AA6C38">
      <w:numFmt w:val="bullet"/>
      <w:lvlText w:val="•"/>
      <w:lvlJc w:val="left"/>
      <w:pPr>
        <w:ind w:left="4460" w:hanging="694"/>
      </w:pPr>
      <w:rPr>
        <w:rFonts w:hint="default"/>
        <w:lang w:val="ru-RU" w:eastAsia="en-US" w:bidi="ar-SA"/>
      </w:rPr>
    </w:lvl>
  </w:abstractNum>
  <w:abstractNum w:abstractNumId="266">
    <w:nsid w:val="58451BEB"/>
    <w:multiLevelType w:val="hybridMultilevel"/>
    <w:tmpl w:val="5AC0EFE0"/>
    <w:lvl w:ilvl="0" w:tplc="1D6C170E">
      <w:start w:val="1"/>
      <w:numFmt w:val="decimal"/>
      <w:lvlText w:val="%1."/>
      <w:lvlJc w:val="left"/>
      <w:pPr>
        <w:ind w:left="290" w:hanging="182"/>
        <w:jc w:val="left"/>
      </w:pPr>
      <w:rPr>
        <w:rFonts w:hint="default"/>
        <w:spacing w:val="-2"/>
        <w:w w:val="91"/>
        <w:lang w:val="ru-RU" w:eastAsia="en-US" w:bidi="ar-SA"/>
      </w:rPr>
    </w:lvl>
    <w:lvl w:ilvl="1" w:tplc="B6CA0816">
      <w:numFmt w:val="bullet"/>
      <w:lvlText w:val="•"/>
      <w:lvlJc w:val="left"/>
      <w:pPr>
        <w:ind w:left="1110" w:hanging="182"/>
      </w:pPr>
      <w:rPr>
        <w:rFonts w:hint="default"/>
        <w:lang w:val="ru-RU" w:eastAsia="en-US" w:bidi="ar-SA"/>
      </w:rPr>
    </w:lvl>
    <w:lvl w:ilvl="2" w:tplc="A1468D08">
      <w:numFmt w:val="bullet"/>
      <w:lvlText w:val="•"/>
      <w:lvlJc w:val="left"/>
      <w:pPr>
        <w:ind w:left="1920" w:hanging="182"/>
      </w:pPr>
      <w:rPr>
        <w:rFonts w:hint="default"/>
        <w:lang w:val="ru-RU" w:eastAsia="en-US" w:bidi="ar-SA"/>
      </w:rPr>
    </w:lvl>
    <w:lvl w:ilvl="3" w:tplc="FE3840A4">
      <w:numFmt w:val="bullet"/>
      <w:lvlText w:val="•"/>
      <w:lvlJc w:val="left"/>
      <w:pPr>
        <w:ind w:left="2730" w:hanging="182"/>
      </w:pPr>
      <w:rPr>
        <w:rFonts w:hint="default"/>
        <w:lang w:val="ru-RU" w:eastAsia="en-US" w:bidi="ar-SA"/>
      </w:rPr>
    </w:lvl>
    <w:lvl w:ilvl="4" w:tplc="3BA216D8">
      <w:numFmt w:val="bullet"/>
      <w:lvlText w:val="•"/>
      <w:lvlJc w:val="left"/>
      <w:pPr>
        <w:ind w:left="3540" w:hanging="182"/>
      </w:pPr>
      <w:rPr>
        <w:rFonts w:hint="default"/>
        <w:lang w:val="ru-RU" w:eastAsia="en-US" w:bidi="ar-SA"/>
      </w:rPr>
    </w:lvl>
    <w:lvl w:ilvl="5" w:tplc="B0043B26">
      <w:numFmt w:val="bullet"/>
      <w:lvlText w:val="•"/>
      <w:lvlJc w:val="left"/>
      <w:pPr>
        <w:ind w:left="4350" w:hanging="182"/>
      </w:pPr>
      <w:rPr>
        <w:rFonts w:hint="default"/>
        <w:lang w:val="ru-RU" w:eastAsia="en-US" w:bidi="ar-SA"/>
      </w:rPr>
    </w:lvl>
    <w:lvl w:ilvl="6" w:tplc="A7EEBEE6">
      <w:numFmt w:val="bullet"/>
      <w:lvlText w:val="•"/>
      <w:lvlJc w:val="left"/>
      <w:pPr>
        <w:ind w:left="5160" w:hanging="182"/>
      </w:pPr>
      <w:rPr>
        <w:rFonts w:hint="default"/>
        <w:lang w:val="ru-RU" w:eastAsia="en-US" w:bidi="ar-SA"/>
      </w:rPr>
    </w:lvl>
    <w:lvl w:ilvl="7" w:tplc="1FDEE70C">
      <w:numFmt w:val="bullet"/>
      <w:lvlText w:val="•"/>
      <w:lvlJc w:val="left"/>
      <w:pPr>
        <w:ind w:left="5970" w:hanging="182"/>
      </w:pPr>
      <w:rPr>
        <w:rFonts w:hint="default"/>
        <w:lang w:val="ru-RU" w:eastAsia="en-US" w:bidi="ar-SA"/>
      </w:rPr>
    </w:lvl>
    <w:lvl w:ilvl="8" w:tplc="343EB3F8">
      <w:numFmt w:val="bullet"/>
      <w:lvlText w:val="•"/>
      <w:lvlJc w:val="left"/>
      <w:pPr>
        <w:ind w:left="6780" w:hanging="182"/>
      </w:pPr>
      <w:rPr>
        <w:rFonts w:hint="default"/>
        <w:lang w:val="ru-RU" w:eastAsia="en-US" w:bidi="ar-SA"/>
      </w:rPr>
    </w:lvl>
  </w:abstractNum>
  <w:abstractNum w:abstractNumId="267">
    <w:nsid w:val="59500D33"/>
    <w:multiLevelType w:val="hybridMultilevel"/>
    <w:tmpl w:val="1BB2D4B2"/>
    <w:lvl w:ilvl="0" w:tplc="35FA29D4">
      <w:start w:val="1"/>
      <w:numFmt w:val="decimal"/>
      <w:lvlText w:val="%1."/>
      <w:lvlJc w:val="left"/>
      <w:pPr>
        <w:ind w:left="256" w:hanging="182"/>
        <w:jc w:val="left"/>
      </w:pPr>
      <w:rPr>
        <w:rFonts w:ascii="Times New Roman" w:eastAsia="Times New Roman" w:hAnsi="Times New Roman" w:cs="Times New Roman" w:hint="default"/>
        <w:b w:val="0"/>
        <w:bCs w:val="0"/>
        <w:i w:val="0"/>
        <w:iCs w:val="0"/>
        <w:spacing w:val="0"/>
        <w:w w:val="96"/>
        <w:sz w:val="22"/>
        <w:szCs w:val="22"/>
        <w:lang w:val="ru-RU" w:eastAsia="en-US" w:bidi="ar-SA"/>
      </w:rPr>
    </w:lvl>
    <w:lvl w:ilvl="1" w:tplc="FEB2A4E0">
      <w:numFmt w:val="bullet"/>
      <w:lvlText w:val="•"/>
      <w:lvlJc w:val="left"/>
      <w:pPr>
        <w:ind w:left="715" w:hanging="182"/>
      </w:pPr>
      <w:rPr>
        <w:rFonts w:hint="default"/>
        <w:lang w:val="ru-RU" w:eastAsia="en-US" w:bidi="ar-SA"/>
      </w:rPr>
    </w:lvl>
    <w:lvl w:ilvl="2" w:tplc="AA2014D0">
      <w:numFmt w:val="bullet"/>
      <w:lvlText w:val="•"/>
      <w:lvlJc w:val="left"/>
      <w:pPr>
        <w:ind w:left="1170" w:hanging="182"/>
      </w:pPr>
      <w:rPr>
        <w:rFonts w:hint="default"/>
        <w:lang w:val="ru-RU" w:eastAsia="en-US" w:bidi="ar-SA"/>
      </w:rPr>
    </w:lvl>
    <w:lvl w:ilvl="3" w:tplc="DAE40106">
      <w:numFmt w:val="bullet"/>
      <w:lvlText w:val="•"/>
      <w:lvlJc w:val="left"/>
      <w:pPr>
        <w:ind w:left="1625" w:hanging="182"/>
      </w:pPr>
      <w:rPr>
        <w:rFonts w:hint="default"/>
        <w:lang w:val="ru-RU" w:eastAsia="en-US" w:bidi="ar-SA"/>
      </w:rPr>
    </w:lvl>
    <w:lvl w:ilvl="4" w:tplc="87184924">
      <w:numFmt w:val="bullet"/>
      <w:lvlText w:val="•"/>
      <w:lvlJc w:val="left"/>
      <w:pPr>
        <w:ind w:left="2080" w:hanging="182"/>
      </w:pPr>
      <w:rPr>
        <w:rFonts w:hint="default"/>
        <w:lang w:val="ru-RU" w:eastAsia="en-US" w:bidi="ar-SA"/>
      </w:rPr>
    </w:lvl>
    <w:lvl w:ilvl="5" w:tplc="4A4A5F2A">
      <w:numFmt w:val="bullet"/>
      <w:lvlText w:val="•"/>
      <w:lvlJc w:val="left"/>
      <w:pPr>
        <w:ind w:left="2535" w:hanging="182"/>
      </w:pPr>
      <w:rPr>
        <w:rFonts w:hint="default"/>
        <w:lang w:val="ru-RU" w:eastAsia="en-US" w:bidi="ar-SA"/>
      </w:rPr>
    </w:lvl>
    <w:lvl w:ilvl="6" w:tplc="5416216C">
      <w:numFmt w:val="bullet"/>
      <w:lvlText w:val="•"/>
      <w:lvlJc w:val="left"/>
      <w:pPr>
        <w:ind w:left="2990" w:hanging="182"/>
      </w:pPr>
      <w:rPr>
        <w:rFonts w:hint="default"/>
        <w:lang w:val="ru-RU" w:eastAsia="en-US" w:bidi="ar-SA"/>
      </w:rPr>
    </w:lvl>
    <w:lvl w:ilvl="7" w:tplc="8FAACDEE">
      <w:numFmt w:val="bullet"/>
      <w:lvlText w:val="•"/>
      <w:lvlJc w:val="left"/>
      <w:pPr>
        <w:ind w:left="3445" w:hanging="182"/>
      </w:pPr>
      <w:rPr>
        <w:rFonts w:hint="default"/>
        <w:lang w:val="ru-RU" w:eastAsia="en-US" w:bidi="ar-SA"/>
      </w:rPr>
    </w:lvl>
    <w:lvl w:ilvl="8" w:tplc="D0029BD8">
      <w:numFmt w:val="bullet"/>
      <w:lvlText w:val="•"/>
      <w:lvlJc w:val="left"/>
      <w:pPr>
        <w:ind w:left="3900" w:hanging="182"/>
      </w:pPr>
      <w:rPr>
        <w:rFonts w:hint="default"/>
        <w:lang w:val="ru-RU" w:eastAsia="en-US" w:bidi="ar-SA"/>
      </w:rPr>
    </w:lvl>
  </w:abstractNum>
  <w:abstractNum w:abstractNumId="268">
    <w:nsid w:val="59537C3E"/>
    <w:multiLevelType w:val="hybridMultilevel"/>
    <w:tmpl w:val="3B7A0E86"/>
    <w:lvl w:ilvl="0" w:tplc="7EC02CFC">
      <w:start w:val="40"/>
      <w:numFmt w:val="decimal"/>
      <w:lvlText w:val="%1."/>
      <w:lvlJc w:val="left"/>
      <w:pPr>
        <w:ind w:left="472" w:hanging="361"/>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15164FBA">
      <w:numFmt w:val="bullet"/>
      <w:lvlText w:val="•"/>
      <w:lvlJc w:val="left"/>
      <w:pPr>
        <w:ind w:left="1465" w:hanging="361"/>
      </w:pPr>
      <w:rPr>
        <w:rFonts w:hint="default"/>
        <w:lang w:val="ru-RU" w:eastAsia="en-US" w:bidi="ar-SA"/>
      </w:rPr>
    </w:lvl>
    <w:lvl w:ilvl="2" w:tplc="1B6C3F16">
      <w:numFmt w:val="bullet"/>
      <w:lvlText w:val="•"/>
      <w:lvlJc w:val="left"/>
      <w:pPr>
        <w:ind w:left="2451" w:hanging="361"/>
      </w:pPr>
      <w:rPr>
        <w:rFonts w:hint="default"/>
        <w:lang w:val="ru-RU" w:eastAsia="en-US" w:bidi="ar-SA"/>
      </w:rPr>
    </w:lvl>
    <w:lvl w:ilvl="3" w:tplc="788C1246">
      <w:numFmt w:val="bullet"/>
      <w:lvlText w:val="•"/>
      <w:lvlJc w:val="left"/>
      <w:pPr>
        <w:ind w:left="3437" w:hanging="361"/>
      </w:pPr>
      <w:rPr>
        <w:rFonts w:hint="default"/>
        <w:lang w:val="ru-RU" w:eastAsia="en-US" w:bidi="ar-SA"/>
      </w:rPr>
    </w:lvl>
    <w:lvl w:ilvl="4" w:tplc="6C580750">
      <w:numFmt w:val="bullet"/>
      <w:lvlText w:val="•"/>
      <w:lvlJc w:val="left"/>
      <w:pPr>
        <w:ind w:left="4423" w:hanging="361"/>
      </w:pPr>
      <w:rPr>
        <w:rFonts w:hint="default"/>
        <w:lang w:val="ru-RU" w:eastAsia="en-US" w:bidi="ar-SA"/>
      </w:rPr>
    </w:lvl>
    <w:lvl w:ilvl="5" w:tplc="D4E60C08">
      <w:numFmt w:val="bullet"/>
      <w:lvlText w:val="•"/>
      <w:lvlJc w:val="left"/>
      <w:pPr>
        <w:ind w:left="5409" w:hanging="361"/>
      </w:pPr>
      <w:rPr>
        <w:rFonts w:hint="default"/>
        <w:lang w:val="ru-RU" w:eastAsia="en-US" w:bidi="ar-SA"/>
      </w:rPr>
    </w:lvl>
    <w:lvl w:ilvl="6" w:tplc="030678A0">
      <w:numFmt w:val="bullet"/>
      <w:lvlText w:val="•"/>
      <w:lvlJc w:val="left"/>
      <w:pPr>
        <w:ind w:left="6394" w:hanging="361"/>
      </w:pPr>
      <w:rPr>
        <w:rFonts w:hint="default"/>
        <w:lang w:val="ru-RU" w:eastAsia="en-US" w:bidi="ar-SA"/>
      </w:rPr>
    </w:lvl>
    <w:lvl w:ilvl="7" w:tplc="00029024">
      <w:numFmt w:val="bullet"/>
      <w:lvlText w:val="•"/>
      <w:lvlJc w:val="left"/>
      <w:pPr>
        <w:ind w:left="7380" w:hanging="361"/>
      </w:pPr>
      <w:rPr>
        <w:rFonts w:hint="default"/>
        <w:lang w:val="ru-RU" w:eastAsia="en-US" w:bidi="ar-SA"/>
      </w:rPr>
    </w:lvl>
    <w:lvl w:ilvl="8" w:tplc="419A2FC0">
      <w:numFmt w:val="bullet"/>
      <w:lvlText w:val="•"/>
      <w:lvlJc w:val="left"/>
      <w:pPr>
        <w:ind w:left="8366" w:hanging="361"/>
      </w:pPr>
      <w:rPr>
        <w:rFonts w:hint="default"/>
        <w:lang w:val="ru-RU" w:eastAsia="en-US" w:bidi="ar-SA"/>
      </w:rPr>
    </w:lvl>
  </w:abstractNum>
  <w:abstractNum w:abstractNumId="269">
    <w:nsid w:val="59920FCC"/>
    <w:multiLevelType w:val="hybridMultilevel"/>
    <w:tmpl w:val="825EBDCE"/>
    <w:lvl w:ilvl="0" w:tplc="2B28EEBA">
      <w:start w:val="3"/>
      <w:numFmt w:val="decimal"/>
      <w:lvlText w:val="%1."/>
      <w:lvlJc w:val="left"/>
      <w:pPr>
        <w:ind w:left="75" w:hanging="262"/>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D59A2D4E">
      <w:numFmt w:val="bullet"/>
      <w:lvlText w:val="•"/>
      <w:lvlJc w:val="left"/>
      <w:pPr>
        <w:ind w:left="553" w:hanging="262"/>
      </w:pPr>
      <w:rPr>
        <w:rFonts w:hint="default"/>
        <w:lang w:val="ru-RU" w:eastAsia="en-US" w:bidi="ar-SA"/>
      </w:rPr>
    </w:lvl>
    <w:lvl w:ilvl="2" w:tplc="7640ED56">
      <w:numFmt w:val="bullet"/>
      <w:lvlText w:val="•"/>
      <w:lvlJc w:val="left"/>
      <w:pPr>
        <w:ind w:left="1026" w:hanging="262"/>
      </w:pPr>
      <w:rPr>
        <w:rFonts w:hint="default"/>
        <w:lang w:val="ru-RU" w:eastAsia="en-US" w:bidi="ar-SA"/>
      </w:rPr>
    </w:lvl>
    <w:lvl w:ilvl="3" w:tplc="82882BD8">
      <w:numFmt w:val="bullet"/>
      <w:lvlText w:val="•"/>
      <w:lvlJc w:val="left"/>
      <w:pPr>
        <w:ind w:left="1499" w:hanging="262"/>
      </w:pPr>
      <w:rPr>
        <w:rFonts w:hint="default"/>
        <w:lang w:val="ru-RU" w:eastAsia="en-US" w:bidi="ar-SA"/>
      </w:rPr>
    </w:lvl>
    <w:lvl w:ilvl="4" w:tplc="4412B440">
      <w:numFmt w:val="bullet"/>
      <w:lvlText w:val="•"/>
      <w:lvlJc w:val="left"/>
      <w:pPr>
        <w:ind w:left="1972" w:hanging="262"/>
      </w:pPr>
      <w:rPr>
        <w:rFonts w:hint="default"/>
        <w:lang w:val="ru-RU" w:eastAsia="en-US" w:bidi="ar-SA"/>
      </w:rPr>
    </w:lvl>
    <w:lvl w:ilvl="5" w:tplc="89ECB204">
      <w:numFmt w:val="bullet"/>
      <w:lvlText w:val="•"/>
      <w:lvlJc w:val="left"/>
      <w:pPr>
        <w:ind w:left="2445" w:hanging="262"/>
      </w:pPr>
      <w:rPr>
        <w:rFonts w:hint="default"/>
        <w:lang w:val="ru-RU" w:eastAsia="en-US" w:bidi="ar-SA"/>
      </w:rPr>
    </w:lvl>
    <w:lvl w:ilvl="6" w:tplc="CFAEFDDE">
      <w:numFmt w:val="bullet"/>
      <w:lvlText w:val="•"/>
      <w:lvlJc w:val="left"/>
      <w:pPr>
        <w:ind w:left="2918" w:hanging="262"/>
      </w:pPr>
      <w:rPr>
        <w:rFonts w:hint="default"/>
        <w:lang w:val="ru-RU" w:eastAsia="en-US" w:bidi="ar-SA"/>
      </w:rPr>
    </w:lvl>
    <w:lvl w:ilvl="7" w:tplc="BFE2DF86">
      <w:numFmt w:val="bullet"/>
      <w:lvlText w:val="•"/>
      <w:lvlJc w:val="left"/>
      <w:pPr>
        <w:ind w:left="3391" w:hanging="262"/>
      </w:pPr>
      <w:rPr>
        <w:rFonts w:hint="default"/>
        <w:lang w:val="ru-RU" w:eastAsia="en-US" w:bidi="ar-SA"/>
      </w:rPr>
    </w:lvl>
    <w:lvl w:ilvl="8" w:tplc="AC0E06C4">
      <w:numFmt w:val="bullet"/>
      <w:lvlText w:val="•"/>
      <w:lvlJc w:val="left"/>
      <w:pPr>
        <w:ind w:left="3864" w:hanging="262"/>
      </w:pPr>
      <w:rPr>
        <w:rFonts w:hint="default"/>
        <w:lang w:val="ru-RU" w:eastAsia="en-US" w:bidi="ar-SA"/>
      </w:rPr>
    </w:lvl>
  </w:abstractNum>
  <w:abstractNum w:abstractNumId="270">
    <w:nsid w:val="59BE136F"/>
    <w:multiLevelType w:val="multilevel"/>
    <w:tmpl w:val="7A906CE4"/>
    <w:lvl w:ilvl="0">
      <w:start w:val="4"/>
      <w:numFmt w:val="decimal"/>
      <w:lvlText w:val="%1."/>
      <w:lvlJc w:val="left"/>
      <w:pPr>
        <w:ind w:left="4250" w:hanging="280"/>
        <w:jc w:val="right"/>
      </w:pPr>
      <w:rPr>
        <w:rFonts w:ascii="Times New Roman" w:eastAsia="Times New Roman" w:hAnsi="Times New Roman" w:cs="Times New Roman" w:hint="default"/>
        <w:b w:val="0"/>
        <w:bCs w:val="0"/>
        <w:i w:val="0"/>
        <w:iCs w:val="0"/>
        <w:spacing w:val="0"/>
        <w:w w:val="100"/>
        <w:sz w:val="28"/>
        <w:szCs w:val="28"/>
        <w:lang w:val="ru-RU" w:eastAsia="en-US" w:bidi="ar-SA"/>
      </w:rPr>
    </w:lvl>
    <w:lvl w:ilvl="1">
      <w:start w:val="1"/>
      <w:numFmt w:val="decimal"/>
      <w:lvlText w:val="%1.%2."/>
      <w:lvlJc w:val="left"/>
      <w:pPr>
        <w:ind w:left="25" w:hanging="567"/>
        <w:jc w:val="left"/>
      </w:pPr>
      <w:rPr>
        <w:rFonts w:hint="default"/>
        <w:spacing w:val="0"/>
        <w:w w:val="100"/>
        <w:lang w:val="ru-RU" w:eastAsia="en-US" w:bidi="ar-SA"/>
      </w:rPr>
    </w:lvl>
    <w:lvl w:ilvl="2">
      <w:start w:val="1"/>
      <w:numFmt w:val="decimal"/>
      <w:lvlText w:val="%1.%2.%3."/>
      <w:lvlJc w:val="left"/>
      <w:pPr>
        <w:ind w:left="65" w:hanging="567"/>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3">
      <w:start w:val="1"/>
      <w:numFmt w:val="decimal"/>
      <w:lvlText w:val="%1.%2.%3.%4"/>
      <w:lvlJc w:val="left"/>
      <w:pPr>
        <w:ind w:left="1837" w:hanging="567"/>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4">
      <w:numFmt w:val="bullet"/>
      <w:lvlText w:val="•"/>
      <w:lvlJc w:val="left"/>
      <w:pPr>
        <w:ind w:left="1840" w:hanging="567"/>
      </w:pPr>
      <w:rPr>
        <w:rFonts w:hint="default"/>
        <w:lang w:val="ru-RU" w:eastAsia="en-US" w:bidi="ar-SA"/>
      </w:rPr>
    </w:lvl>
    <w:lvl w:ilvl="5">
      <w:numFmt w:val="bullet"/>
      <w:lvlText w:val="•"/>
      <w:lvlJc w:val="left"/>
      <w:pPr>
        <w:ind w:left="4260" w:hanging="567"/>
      </w:pPr>
      <w:rPr>
        <w:rFonts w:hint="default"/>
        <w:lang w:val="ru-RU" w:eastAsia="en-US" w:bidi="ar-SA"/>
      </w:rPr>
    </w:lvl>
    <w:lvl w:ilvl="6">
      <w:numFmt w:val="bullet"/>
      <w:lvlText w:val="•"/>
      <w:lvlJc w:val="left"/>
      <w:pPr>
        <w:ind w:left="5450" w:hanging="567"/>
      </w:pPr>
      <w:rPr>
        <w:rFonts w:hint="default"/>
        <w:lang w:val="ru-RU" w:eastAsia="en-US" w:bidi="ar-SA"/>
      </w:rPr>
    </w:lvl>
    <w:lvl w:ilvl="7">
      <w:numFmt w:val="bullet"/>
      <w:lvlText w:val="•"/>
      <w:lvlJc w:val="left"/>
      <w:pPr>
        <w:ind w:left="6640" w:hanging="567"/>
      </w:pPr>
      <w:rPr>
        <w:rFonts w:hint="default"/>
        <w:lang w:val="ru-RU" w:eastAsia="en-US" w:bidi="ar-SA"/>
      </w:rPr>
    </w:lvl>
    <w:lvl w:ilvl="8">
      <w:numFmt w:val="bullet"/>
      <w:lvlText w:val="•"/>
      <w:lvlJc w:val="left"/>
      <w:pPr>
        <w:ind w:left="7830" w:hanging="567"/>
      </w:pPr>
      <w:rPr>
        <w:rFonts w:hint="default"/>
        <w:lang w:val="ru-RU" w:eastAsia="en-US" w:bidi="ar-SA"/>
      </w:rPr>
    </w:lvl>
  </w:abstractNum>
  <w:abstractNum w:abstractNumId="271">
    <w:nsid w:val="5A7030D9"/>
    <w:multiLevelType w:val="hybridMultilevel"/>
    <w:tmpl w:val="5F7A3310"/>
    <w:lvl w:ilvl="0" w:tplc="6FF68F28">
      <w:numFmt w:val="bullet"/>
      <w:lvlText w:val="-"/>
      <w:lvlJc w:val="left"/>
      <w:pPr>
        <w:ind w:left="250"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5BEE2F10">
      <w:numFmt w:val="bullet"/>
      <w:lvlText w:val="•"/>
      <w:lvlJc w:val="left"/>
      <w:pPr>
        <w:ind w:left="1211" w:hanging="140"/>
      </w:pPr>
      <w:rPr>
        <w:rFonts w:hint="default"/>
        <w:lang w:val="ru-RU" w:eastAsia="en-US" w:bidi="ar-SA"/>
      </w:rPr>
    </w:lvl>
    <w:lvl w:ilvl="2" w:tplc="F1C822D6">
      <w:numFmt w:val="bullet"/>
      <w:lvlText w:val="•"/>
      <w:lvlJc w:val="left"/>
      <w:pPr>
        <w:ind w:left="2162" w:hanging="140"/>
      </w:pPr>
      <w:rPr>
        <w:rFonts w:hint="default"/>
        <w:lang w:val="ru-RU" w:eastAsia="en-US" w:bidi="ar-SA"/>
      </w:rPr>
    </w:lvl>
    <w:lvl w:ilvl="3" w:tplc="DB62E0F6">
      <w:numFmt w:val="bullet"/>
      <w:lvlText w:val="•"/>
      <w:lvlJc w:val="left"/>
      <w:pPr>
        <w:ind w:left="3113" w:hanging="140"/>
      </w:pPr>
      <w:rPr>
        <w:rFonts w:hint="default"/>
        <w:lang w:val="ru-RU" w:eastAsia="en-US" w:bidi="ar-SA"/>
      </w:rPr>
    </w:lvl>
    <w:lvl w:ilvl="4" w:tplc="D1368864">
      <w:numFmt w:val="bullet"/>
      <w:lvlText w:val="•"/>
      <w:lvlJc w:val="left"/>
      <w:pPr>
        <w:ind w:left="4064" w:hanging="140"/>
      </w:pPr>
      <w:rPr>
        <w:rFonts w:hint="default"/>
        <w:lang w:val="ru-RU" w:eastAsia="en-US" w:bidi="ar-SA"/>
      </w:rPr>
    </w:lvl>
    <w:lvl w:ilvl="5" w:tplc="F27E8AEA">
      <w:numFmt w:val="bullet"/>
      <w:lvlText w:val="•"/>
      <w:lvlJc w:val="left"/>
      <w:pPr>
        <w:ind w:left="5015" w:hanging="140"/>
      </w:pPr>
      <w:rPr>
        <w:rFonts w:hint="default"/>
        <w:lang w:val="ru-RU" w:eastAsia="en-US" w:bidi="ar-SA"/>
      </w:rPr>
    </w:lvl>
    <w:lvl w:ilvl="6" w:tplc="A18E66D0">
      <w:numFmt w:val="bullet"/>
      <w:lvlText w:val="•"/>
      <w:lvlJc w:val="left"/>
      <w:pPr>
        <w:ind w:left="5966" w:hanging="140"/>
      </w:pPr>
      <w:rPr>
        <w:rFonts w:hint="default"/>
        <w:lang w:val="ru-RU" w:eastAsia="en-US" w:bidi="ar-SA"/>
      </w:rPr>
    </w:lvl>
    <w:lvl w:ilvl="7" w:tplc="C526B57A">
      <w:numFmt w:val="bullet"/>
      <w:lvlText w:val="•"/>
      <w:lvlJc w:val="left"/>
      <w:pPr>
        <w:ind w:left="6917" w:hanging="140"/>
      </w:pPr>
      <w:rPr>
        <w:rFonts w:hint="default"/>
        <w:lang w:val="ru-RU" w:eastAsia="en-US" w:bidi="ar-SA"/>
      </w:rPr>
    </w:lvl>
    <w:lvl w:ilvl="8" w:tplc="AB8CA93C">
      <w:numFmt w:val="bullet"/>
      <w:lvlText w:val="•"/>
      <w:lvlJc w:val="left"/>
      <w:pPr>
        <w:ind w:left="7868" w:hanging="140"/>
      </w:pPr>
      <w:rPr>
        <w:rFonts w:hint="default"/>
        <w:lang w:val="ru-RU" w:eastAsia="en-US" w:bidi="ar-SA"/>
      </w:rPr>
    </w:lvl>
  </w:abstractNum>
  <w:abstractNum w:abstractNumId="272">
    <w:nsid w:val="5AB47DCD"/>
    <w:multiLevelType w:val="hybridMultilevel"/>
    <w:tmpl w:val="F78C65AA"/>
    <w:lvl w:ilvl="0" w:tplc="C54A2E72">
      <w:start w:val="1"/>
      <w:numFmt w:val="decimal"/>
      <w:lvlText w:val="%1."/>
      <w:lvlJc w:val="left"/>
      <w:pPr>
        <w:ind w:left="1060" w:hanging="919"/>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45424CB0">
      <w:numFmt w:val="bullet"/>
      <w:lvlText w:val="•"/>
      <w:lvlJc w:val="left"/>
      <w:pPr>
        <w:ind w:left="2002" w:hanging="919"/>
      </w:pPr>
      <w:rPr>
        <w:rFonts w:hint="default"/>
        <w:lang w:val="ru-RU" w:eastAsia="en-US" w:bidi="ar-SA"/>
      </w:rPr>
    </w:lvl>
    <w:lvl w:ilvl="2" w:tplc="9208DA4E">
      <w:numFmt w:val="bullet"/>
      <w:lvlText w:val="•"/>
      <w:lvlJc w:val="left"/>
      <w:pPr>
        <w:ind w:left="2944" w:hanging="919"/>
      </w:pPr>
      <w:rPr>
        <w:rFonts w:hint="default"/>
        <w:lang w:val="ru-RU" w:eastAsia="en-US" w:bidi="ar-SA"/>
      </w:rPr>
    </w:lvl>
    <w:lvl w:ilvl="3" w:tplc="77268294">
      <w:numFmt w:val="bullet"/>
      <w:lvlText w:val="•"/>
      <w:lvlJc w:val="left"/>
      <w:pPr>
        <w:ind w:left="3887" w:hanging="919"/>
      </w:pPr>
      <w:rPr>
        <w:rFonts w:hint="default"/>
        <w:lang w:val="ru-RU" w:eastAsia="en-US" w:bidi="ar-SA"/>
      </w:rPr>
    </w:lvl>
    <w:lvl w:ilvl="4" w:tplc="FB6E51CA">
      <w:numFmt w:val="bullet"/>
      <w:lvlText w:val="•"/>
      <w:lvlJc w:val="left"/>
      <w:pPr>
        <w:ind w:left="4829" w:hanging="919"/>
      </w:pPr>
      <w:rPr>
        <w:rFonts w:hint="default"/>
        <w:lang w:val="ru-RU" w:eastAsia="en-US" w:bidi="ar-SA"/>
      </w:rPr>
    </w:lvl>
    <w:lvl w:ilvl="5" w:tplc="1CD0A4A4">
      <w:numFmt w:val="bullet"/>
      <w:lvlText w:val="•"/>
      <w:lvlJc w:val="left"/>
      <w:pPr>
        <w:ind w:left="5772" w:hanging="919"/>
      </w:pPr>
      <w:rPr>
        <w:rFonts w:hint="default"/>
        <w:lang w:val="ru-RU" w:eastAsia="en-US" w:bidi="ar-SA"/>
      </w:rPr>
    </w:lvl>
    <w:lvl w:ilvl="6" w:tplc="B450DB30">
      <w:numFmt w:val="bullet"/>
      <w:lvlText w:val="•"/>
      <w:lvlJc w:val="left"/>
      <w:pPr>
        <w:ind w:left="6714" w:hanging="919"/>
      </w:pPr>
      <w:rPr>
        <w:rFonts w:hint="default"/>
        <w:lang w:val="ru-RU" w:eastAsia="en-US" w:bidi="ar-SA"/>
      </w:rPr>
    </w:lvl>
    <w:lvl w:ilvl="7" w:tplc="44D4E788">
      <w:numFmt w:val="bullet"/>
      <w:lvlText w:val="•"/>
      <w:lvlJc w:val="left"/>
      <w:pPr>
        <w:ind w:left="7656" w:hanging="919"/>
      </w:pPr>
      <w:rPr>
        <w:rFonts w:hint="default"/>
        <w:lang w:val="ru-RU" w:eastAsia="en-US" w:bidi="ar-SA"/>
      </w:rPr>
    </w:lvl>
    <w:lvl w:ilvl="8" w:tplc="ED848D74">
      <w:numFmt w:val="bullet"/>
      <w:lvlText w:val="•"/>
      <w:lvlJc w:val="left"/>
      <w:pPr>
        <w:ind w:left="8599" w:hanging="919"/>
      </w:pPr>
      <w:rPr>
        <w:rFonts w:hint="default"/>
        <w:lang w:val="ru-RU" w:eastAsia="en-US" w:bidi="ar-SA"/>
      </w:rPr>
    </w:lvl>
  </w:abstractNum>
  <w:abstractNum w:abstractNumId="273">
    <w:nsid w:val="5B7552DE"/>
    <w:multiLevelType w:val="hybridMultilevel"/>
    <w:tmpl w:val="C43A72BC"/>
    <w:lvl w:ilvl="0" w:tplc="14CC2198">
      <w:start w:val="3"/>
      <w:numFmt w:val="decimal"/>
      <w:lvlText w:val="%1."/>
      <w:lvlJc w:val="left"/>
      <w:pPr>
        <w:ind w:left="353" w:hanging="240"/>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0A4C4B60">
      <w:numFmt w:val="bullet"/>
      <w:lvlText w:val="•"/>
      <w:lvlJc w:val="left"/>
      <w:pPr>
        <w:ind w:left="1273" w:hanging="240"/>
      </w:pPr>
      <w:rPr>
        <w:rFonts w:hint="default"/>
        <w:lang w:val="ru-RU" w:eastAsia="en-US" w:bidi="ar-SA"/>
      </w:rPr>
    </w:lvl>
    <w:lvl w:ilvl="2" w:tplc="35F437EE">
      <w:numFmt w:val="bullet"/>
      <w:lvlText w:val="•"/>
      <w:lvlJc w:val="left"/>
      <w:pPr>
        <w:ind w:left="2187" w:hanging="240"/>
      </w:pPr>
      <w:rPr>
        <w:rFonts w:hint="default"/>
        <w:lang w:val="ru-RU" w:eastAsia="en-US" w:bidi="ar-SA"/>
      </w:rPr>
    </w:lvl>
    <w:lvl w:ilvl="3" w:tplc="21146128">
      <w:numFmt w:val="bullet"/>
      <w:lvlText w:val="•"/>
      <w:lvlJc w:val="left"/>
      <w:pPr>
        <w:ind w:left="3101" w:hanging="240"/>
      </w:pPr>
      <w:rPr>
        <w:rFonts w:hint="default"/>
        <w:lang w:val="ru-RU" w:eastAsia="en-US" w:bidi="ar-SA"/>
      </w:rPr>
    </w:lvl>
    <w:lvl w:ilvl="4" w:tplc="AD62344A">
      <w:numFmt w:val="bullet"/>
      <w:lvlText w:val="•"/>
      <w:lvlJc w:val="left"/>
      <w:pPr>
        <w:ind w:left="4015" w:hanging="240"/>
      </w:pPr>
      <w:rPr>
        <w:rFonts w:hint="default"/>
        <w:lang w:val="ru-RU" w:eastAsia="en-US" w:bidi="ar-SA"/>
      </w:rPr>
    </w:lvl>
    <w:lvl w:ilvl="5" w:tplc="520292FA">
      <w:numFmt w:val="bullet"/>
      <w:lvlText w:val="•"/>
      <w:lvlJc w:val="left"/>
      <w:pPr>
        <w:ind w:left="4929" w:hanging="240"/>
      </w:pPr>
      <w:rPr>
        <w:rFonts w:hint="default"/>
        <w:lang w:val="ru-RU" w:eastAsia="en-US" w:bidi="ar-SA"/>
      </w:rPr>
    </w:lvl>
    <w:lvl w:ilvl="6" w:tplc="FA3EA9CE">
      <w:numFmt w:val="bullet"/>
      <w:lvlText w:val="•"/>
      <w:lvlJc w:val="left"/>
      <w:pPr>
        <w:ind w:left="5843" w:hanging="240"/>
      </w:pPr>
      <w:rPr>
        <w:rFonts w:hint="default"/>
        <w:lang w:val="ru-RU" w:eastAsia="en-US" w:bidi="ar-SA"/>
      </w:rPr>
    </w:lvl>
    <w:lvl w:ilvl="7" w:tplc="D03C4D38">
      <w:numFmt w:val="bullet"/>
      <w:lvlText w:val="•"/>
      <w:lvlJc w:val="left"/>
      <w:pPr>
        <w:ind w:left="6757" w:hanging="240"/>
      </w:pPr>
      <w:rPr>
        <w:rFonts w:hint="default"/>
        <w:lang w:val="ru-RU" w:eastAsia="en-US" w:bidi="ar-SA"/>
      </w:rPr>
    </w:lvl>
    <w:lvl w:ilvl="8" w:tplc="EDEC16EC">
      <w:numFmt w:val="bullet"/>
      <w:lvlText w:val="•"/>
      <w:lvlJc w:val="left"/>
      <w:pPr>
        <w:ind w:left="7671" w:hanging="240"/>
      </w:pPr>
      <w:rPr>
        <w:rFonts w:hint="default"/>
        <w:lang w:val="ru-RU" w:eastAsia="en-US" w:bidi="ar-SA"/>
      </w:rPr>
    </w:lvl>
  </w:abstractNum>
  <w:abstractNum w:abstractNumId="274">
    <w:nsid w:val="5B906B77"/>
    <w:multiLevelType w:val="hybridMultilevel"/>
    <w:tmpl w:val="EA1E42B6"/>
    <w:lvl w:ilvl="0" w:tplc="D5AA834C">
      <w:start w:val="1"/>
      <w:numFmt w:val="decimal"/>
      <w:lvlText w:val="%1."/>
      <w:lvlJc w:val="left"/>
      <w:pPr>
        <w:ind w:left="848" w:hanging="35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818C376E">
      <w:numFmt w:val="bullet"/>
      <w:lvlText w:val="•"/>
      <w:lvlJc w:val="left"/>
      <w:pPr>
        <w:ind w:left="1776" w:hanging="352"/>
      </w:pPr>
      <w:rPr>
        <w:rFonts w:hint="default"/>
        <w:lang w:val="ru-RU" w:eastAsia="en-US" w:bidi="ar-SA"/>
      </w:rPr>
    </w:lvl>
    <w:lvl w:ilvl="2" w:tplc="EAECF6BA">
      <w:numFmt w:val="bullet"/>
      <w:lvlText w:val="•"/>
      <w:lvlJc w:val="left"/>
      <w:pPr>
        <w:ind w:left="2712" w:hanging="352"/>
      </w:pPr>
      <w:rPr>
        <w:rFonts w:hint="default"/>
        <w:lang w:val="ru-RU" w:eastAsia="en-US" w:bidi="ar-SA"/>
      </w:rPr>
    </w:lvl>
    <w:lvl w:ilvl="3" w:tplc="FA18FA92">
      <w:numFmt w:val="bullet"/>
      <w:lvlText w:val="•"/>
      <w:lvlJc w:val="left"/>
      <w:pPr>
        <w:ind w:left="3648" w:hanging="352"/>
      </w:pPr>
      <w:rPr>
        <w:rFonts w:hint="default"/>
        <w:lang w:val="ru-RU" w:eastAsia="en-US" w:bidi="ar-SA"/>
      </w:rPr>
    </w:lvl>
    <w:lvl w:ilvl="4" w:tplc="65525DCE">
      <w:numFmt w:val="bullet"/>
      <w:lvlText w:val="•"/>
      <w:lvlJc w:val="left"/>
      <w:pPr>
        <w:ind w:left="4584" w:hanging="352"/>
      </w:pPr>
      <w:rPr>
        <w:rFonts w:hint="default"/>
        <w:lang w:val="ru-RU" w:eastAsia="en-US" w:bidi="ar-SA"/>
      </w:rPr>
    </w:lvl>
    <w:lvl w:ilvl="5" w:tplc="FD2C1050">
      <w:numFmt w:val="bullet"/>
      <w:lvlText w:val="•"/>
      <w:lvlJc w:val="left"/>
      <w:pPr>
        <w:ind w:left="5520" w:hanging="352"/>
      </w:pPr>
      <w:rPr>
        <w:rFonts w:hint="default"/>
        <w:lang w:val="ru-RU" w:eastAsia="en-US" w:bidi="ar-SA"/>
      </w:rPr>
    </w:lvl>
    <w:lvl w:ilvl="6" w:tplc="38F8E32C">
      <w:numFmt w:val="bullet"/>
      <w:lvlText w:val="•"/>
      <w:lvlJc w:val="left"/>
      <w:pPr>
        <w:ind w:left="6456" w:hanging="352"/>
      </w:pPr>
      <w:rPr>
        <w:rFonts w:hint="default"/>
        <w:lang w:val="ru-RU" w:eastAsia="en-US" w:bidi="ar-SA"/>
      </w:rPr>
    </w:lvl>
    <w:lvl w:ilvl="7" w:tplc="8F3696A4">
      <w:numFmt w:val="bullet"/>
      <w:lvlText w:val="•"/>
      <w:lvlJc w:val="left"/>
      <w:pPr>
        <w:ind w:left="7392" w:hanging="352"/>
      </w:pPr>
      <w:rPr>
        <w:rFonts w:hint="default"/>
        <w:lang w:val="ru-RU" w:eastAsia="en-US" w:bidi="ar-SA"/>
      </w:rPr>
    </w:lvl>
    <w:lvl w:ilvl="8" w:tplc="B5E47928">
      <w:numFmt w:val="bullet"/>
      <w:lvlText w:val="•"/>
      <w:lvlJc w:val="left"/>
      <w:pPr>
        <w:ind w:left="8328" w:hanging="352"/>
      </w:pPr>
      <w:rPr>
        <w:rFonts w:hint="default"/>
        <w:lang w:val="ru-RU" w:eastAsia="en-US" w:bidi="ar-SA"/>
      </w:rPr>
    </w:lvl>
  </w:abstractNum>
  <w:abstractNum w:abstractNumId="275">
    <w:nsid w:val="5BBF68B9"/>
    <w:multiLevelType w:val="hybridMultilevel"/>
    <w:tmpl w:val="91ACFECA"/>
    <w:lvl w:ilvl="0" w:tplc="2258E4D0">
      <w:start w:val="1"/>
      <w:numFmt w:val="decimal"/>
      <w:lvlText w:val="%1."/>
      <w:lvlJc w:val="left"/>
      <w:pPr>
        <w:ind w:left="143" w:hanging="919"/>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9730BA70">
      <w:numFmt w:val="bullet"/>
      <w:lvlText w:val="•"/>
      <w:lvlJc w:val="left"/>
      <w:pPr>
        <w:ind w:left="1131" w:hanging="919"/>
      </w:pPr>
      <w:rPr>
        <w:rFonts w:hint="default"/>
        <w:lang w:val="ru-RU" w:eastAsia="en-US" w:bidi="ar-SA"/>
      </w:rPr>
    </w:lvl>
    <w:lvl w:ilvl="2" w:tplc="FF62EA7E">
      <w:numFmt w:val="bullet"/>
      <w:lvlText w:val="•"/>
      <w:lvlJc w:val="left"/>
      <w:pPr>
        <w:ind w:left="2123" w:hanging="919"/>
      </w:pPr>
      <w:rPr>
        <w:rFonts w:hint="default"/>
        <w:lang w:val="ru-RU" w:eastAsia="en-US" w:bidi="ar-SA"/>
      </w:rPr>
    </w:lvl>
    <w:lvl w:ilvl="3" w:tplc="A7AA9F24">
      <w:numFmt w:val="bullet"/>
      <w:lvlText w:val="•"/>
      <w:lvlJc w:val="left"/>
      <w:pPr>
        <w:ind w:left="3115" w:hanging="919"/>
      </w:pPr>
      <w:rPr>
        <w:rFonts w:hint="default"/>
        <w:lang w:val="ru-RU" w:eastAsia="en-US" w:bidi="ar-SA"/>
      </w:rPr>
    </w:lvl>
    <w:lvl w:ilvl="4" w:tplc="BD282C70">
      <w:numFmt w:val="bullet"/>
      <w:lvlText w:val="•"/>
      <w:lvlJc w:val="left"/>
      <w:pPr>
        <w:ind w:left="4107" w:hanging="919"/>
      </w:pPr>
      <w:rPr>
        <w:rFonts w:hint="default"/>
        <w:lang w:val="ru-RU" w:eastAsia="en-US" w:bidi="ar-SA"/>
      </w:rPr>
    </w:lvl>
    <w:lvl w:ilvl="5" w:tplc="110A08E8">
      <w:numFmt w:val="bullet"/>
      <w:lvlText w:val="•"/>
      <w:lvlJc w:val="left"/>
      <w:pPr>
        <w:ind w:left="5099" w:hanging="919"/>
      </w:pPr>
      <w:rPr>
        <w:rFonts w:hint="default"/>
        <w:lang w:val="ru-RU" w:eastAsia="en-US" w:bidi="ar-SA"/>
      </w:rPr>
    </w:lvl>
    <w:lvl w:ilvl="6" w:tplc="F522ADA6">
      <w:numFmt w:val="bullet"/>
      <w:lvlText w:val="•"/>
      <w:lvlJc w:val="left"/>
      <w:pPr>
        <w:ind w:left="6091" w:hanging="919"/>
      </w:pPr>
      <w:rPr>
        <w:rFonts w:hint="default"/>
        <w:lang w:val="ru-RU" w:eastAsia="en-US" w:bidi="ar-SA"/>
      </w:rPr>
    </w:lvl>
    <w:lvl w:ilvl="7" w:tplc="3A983D0E">
      <w:numFmt w:val="bullet"/>
      <w:lvlText w:val="•"/>
      <w:lvlJc w:val="left"/>
      <w:pPr>
        <w:ind w:left="7083" w:hanging="919"/>
      </w:pPr>
      <w:rPr>
        <w:rFonts w:hint="default"/>
        <w:lang w:val="ru-RU" w:eastAsia="en-US" w:bidi="ar-SA"/>
      </w:rPr>
    </w:lvl>
    <w:lvl w:ilvl="8" w:tplc="CCF67100">
      <w:numFmt w:val="bullet"/>
      <w:lvlText w:val="•"/>
      <w:lvlJc w:val="left"/>
      <w:pPr>
        <w:ind w:left="8075" w:hanging="919"/>
      </w:pPr>
      <w:rPr>
        <w:rFonts w:hint="default"/>
        <w:lang w:val="ru-RU" w:eastAsia="en-US" w:bidi="ar-SA"/>
      </w:rPr>
    </w:lvl>
  </w:abstractNum>
  <w:abstractNum w:abstractNumId="276">
    <w:nsid w:val="5BF16D55"/>
    <w:multiLevelType w:val="hybridMultilevel"/>
    <w:tmpl w:val="4BA67968"/>
    <w:lvl w:ilvl="0" w:tplc="0224A288">
      <w:start w:val="1"/>
      <w:numFmt w:val="decimal"/>
      <w:lvlText w:val="%1."/>
      <w:lvlJc w:val="left"/>
      <w:pPr>
        <w:ind w:left="110" w:hanging="182"/>
        <w:jc w:val="left"/>
      </w:pPr>
      <w:rPr>
        <w:rFonts w:ascii="Times New Roman" w:eastAsia="Times New Roman" w:hAnsi="Times New Roman" w:cs="Times New Roman" w:hint="default"/>
        <w:b w:val="0"/>
        <w:bCs w:val="0"/>
        <w:i w:val="0"/>
        <w:iCs w:val="0"/>
        <w:spacing w:val="0"/>
        <w:w w:val="96"/>
        <w:sz w:val="22"/>
        <w:szCs w:val="22"/>
        <w:lang w:val="ru-RU" w:eastAsia="en-US" w:bidi="ar-SA"/>
      </w:rPr>
    </w:lvl>
    <w:lvl w:ilvl="1" w:tplc="E542925E">
      <w:numFmt w:val="bullet"/>
      <w:lvlText w:val="•"/>
      <w:lvlJc w:val="left"/>
      <w:pPr>
        <w:ind w:left="948" w:hanging="182"/>
      </w:pPr>
      <w:rPr>
        <w:rFonts w:hint="default"/>
        <w:lang w:val="ru-RU" w:eastAsia="en-US" w:bidi="ar-SA"/>
      </w:rPr>
    </w:lvl>
    <w:lvl w:ilvl="2" w:tplc="BC7442C2">
      <w:numFmt w:val="bullet"/>
      <w:lvlText w:val="•"/>
      <w:lvlJc w:val="left"/>
      <w:pPr>
        <w:ind w:left="1776" w:hanging="182"/>
      </w:pPr>
      <w:rPr>
        <w:rFonts w:hint="default"/>
        <w:lang w:val="ru-RU" w:eastAsia="en-US" w:bidi="ar-SA"/>
      </w:rPr>
    </w:lvl>
    <w:lvl w:ilvl="3" w:tplc="6A28F0A2">
      <w:numFmt w:val="bullet"/>
      <w:lvlText w:val="•"/>
      <w:lvlJc w:val="left"/>
      <w:pPr>
        <w:ind w:left="2604" w:hanging="182"/>
      </w:pPr>
      <w:rPr>
        <w:rFonts w:hint="default"/>
        <w:lang w:val="ru-RU" w:eastAsia="en-US" w:bidi="ar-SA"/>
      </w:rPr>
    </w:lvl>
    <w:lvl w:ilvl="4" w:tplc="2CBEEA54">
      <w:numFmt w:val="bullet"/>
      <w:lvlText w:val="•"/>
      <w:lvlJc w:val="left"/>
      <w:pPr>
        <w:ind w:left="3432" w:hanging="182"/>
      </w:pPr>
      <w:rPr>
        <w:rFonts w:hint="default"/>
        <w:lang w:val="ru-RU" w:eastAsia="en-US" w:bidi="ar-SA"/>
      </w:rPr>
    </w:lvl>
    <w:lvl w:ilvl="5" w:tplc="21ECD8B0">
      <w:numFmt w:val="bullet"/>
      <w:lvlText w:val="•"/>
      <w:lvlJc w:val="left"/>
      <w:pPr>
        <w:ind w:left="4260" w:hanging="182"/>
      </w:pPr>
      <w:rPr>
        <w:rFonts w:hint="default"/>
        <w:lang w:val="ru-RU" w:eastAsia="en-US" w:bidi="ar-SA"/>
      </w:rPr>
    </w:lvl>
    <w:lvl w:ilvl="6" w:tplc="9ABA785E">
      <w:numFmt w:val="bullet"/>
      <w:lvlText w:val="•"/>
      <w:lvlJc w:val="left"/>
      <w:pPr>
        <w:ind w:left="5088" w:hanging="182"/>
      </w:pPr>
      <w:rPr>
        <w:rFonts w:hint="default"/>
        <w:lang w:val="ru-RU" w:eastAsia="en-US" w:bidi="ar-SA"/>
      </w:rPr>
    </w:lvl>
    <w:lvl w:ilvl="7" w:tplc="2F66DA40">
      <w:numFmt w:val="bullet"/>
      <w:lvlText w:val="•"/>
      <w:lvlJc w:val="left"/>
      <w:pPr>
        <w:ind w:left="5916" w:hanging="182"/>
      </w:pPr>
      <w:rPr>
        <w:rFonts w:hint="default"/>
        <w:lang w:val="ru-RU" w:eastAsia="en-US" w:bidi="ar-SA"/>
      </w:rPr>
    </w:lvl>
    <w:lvl w:ilvl="8" w:tplc="86E80E50">
      <w:numFmt w:val="bullet"/>
      <w:lvlText w:val="•"/>
      <w:lvlJc w:val="left"/>
      <w:pPr>
        <w:ind w:left="6744" w:hanging="182"/>
      </w:pPr>
      <w:rPr>
        <w:rFonts w:hint="default"/>
        <w:lang w:val="ru-RU" w:eastAsia="en-US" w:bidi="ar-SA"/>
      </w:rPr>
    </w:lvl>
  </w:abstractNum>
  <w:abstractNum w:abstractNumId="277">
    <w:nsid w:val="5D195635"/>
    <w:multiLevelType w:val="multilevel"/>
    <w:tmpl w:val="009A8702"/>
    <w:lvl w:ilvl="0">
      <w:start w:val="1"/>
      <w:numFmt w:val="decimal"/>
      <w:lvlText w:val="%1."/>
      <w:lvlJc w:val="left"/>
      <w:pPr>
        <w:ind w:left="3938" w:hanging="282"/>
        <w:jc w:val="right"/>
      </w:pPr>
      <w:rPr>
        <w:rFonts w:ascii="Times New Roman" w:eastAsia="Times New Roman" w:hAnsi="Times New Roman" w:cs="Times New Roman" w:hint="default"/>
        <w:b/>
        <w:bCs/>
        <w:i w:val="0"/>
        <w:iCs w:val="0"/>
        <w:spacing w:val="0"/>
        <w:w w:val="100"/>
        <w:sz w:val="28"/>
        <w:szCs w:val="28"/>
        <w:lang w:val="ru-RU" w:eastAsia="en-US" w:bidi="ar-SA"/>
      </w:rPr>
    </w:lvl>
    <w:lvl w:ilvl="1">
      <w:start w:val="1"/>
      <w:numFmt w:val="decimal"/>
      <w:lvlText w:val="%1.%2."/>
      <w:lvlJc w:val="left"/>
      <w:pPr>
        <w:ind w:left="1343" w:hanging="494"/>
        <w:jc w:val="left"/>
      </w:pPr>
      <w:rPr>
        <w:rFonts w:ascii="Times New Roman" w:eastAsia="Times New Roman" w:hAnsi="Times New Roman" w:cs="Times New Roman" w:hint="default"/>
        <w:b/>
        <w:bCs/>
        <w:i w:val="0"/>
        <w:iCs w:val="0"/>
        <w:spacing w:val="-2"/>
        <w:w w:val="100"/>
        <w:sz w:val="28"/>
        <w:szCs w:val="28"/>
        <w:lang w:val="ru-RU" w:eastAsia="en-US" w:bidi="ar-SA"/>
      </w:rPr>
    </w:lvl>
    <w:lvl w:ilvl="2">
      <w:numFmt w:val="bullet"/>
      <w:lvlText w:val="-"/>
      <w:lvlJc w:val="left"/>
      <w:pPr>
        <w:ind w:left="1015" w:hanging="165"/>
      </w:pPr>
      <w:rPr>
        <w:rFonts w:ascii="Times New Roman" w:eastAsia="Times New Roman" w:hAnsi="Times New Roman" w:cs="Times New Roman" w:hint="default"/>
        <w:b w:val="0"/>
        <w:bCs w:val="0"/>
        <w:i w:val="0"/>
        <w:iCs w:val="0"/>
        <w:spacing w:val="0"/>
        <w:w w:val="100"/>
        <w:sz w:val="28"/>
        <w:szCs w:val="28"/>
        <w:lang w:val="ru-RU" w:eastAsia="en-US" w:bidi="ar-SA"/>
      </w:rPr>
    </w:lvl>
    <w:lvl w:ilvl="3">
      <w:numFmt w:val="bullet"/>
      <w:lvlText w:val="•"/>
      <w:lvlJc w:val="left"/>
      <w:pPr>
        <w:ind w:left="3940" w:hanging="165"/>
      </w:pPr>
      <w:rPr>
        <w:rFonts w:hint="default"/>
        <w:lang w:val="ru-RU" w:eastAsia="en-US" w:bidi="ar-SA"/>
      </w:rPr>
    </w:lvl>
    <w:lvl w:ilvl="4">
      <w:numFmt w:val="bullet"/>
      <w:lvlText w:val="•"/>
      <w:lvlJc w:val="left"/>
      <w:pPr>
        <w:ind w:left="4814" w:hanging="165"/>
      </w:pPr>
      <w:rPr>
        <w:rFonts w:hint="default"/>
        <w:lang w:val="ru-RU" w:eastAsia="en-US" w:bidi="ar-SA"/>
      </w:rPr>
    </w:lvl>
    <w:lvl w:ilvl="5">
      <w:numFmt w:val="bullet"/>
      <w:lvlText w:val="•"/>
      <w:lvlJc w:val="left"/>
      <w:pPr>
        <w:ind w:left="5688" w:hanging="165"/>
      </w:pPr>
      <w:rPr>
        <w:rFonts w:hint="default"/>
        <w:lang w:val="ru-RU" w:eastAsia="en-US" w:bidi="ar-SA"/>
      </w:rPr>
    </w:lvl>
    <w:lvl w:ilvl="6">
      <w:numFmt w:val="bullet"/>
      <w:lvlText w:val="•"/>
      <w:lvlJc w:val="left"/>
      <w:pPr>
        <w:ind w:left="6562" w:hanging="165"/>
      </w:pPr>
      <w:rPr>
        <w:rFonts w:hint="default"/>
        <w:lang w:val="ru-RU" w:eastAsia="en-US" w:bidi="ar-SA"/>
      </w:rPr>
    </w:lvl>
    <w:lvl w:ilvl="7">
      <w:numFmt w:val="bullet"/>
      <w:lvlText w:val="•"/>
      <w:lvlJc w:val="left"/>
      <w:pPr>
        <w:ind w:left="7436" w:hanging="165"/>
      </w:pPr>
      <w:rPr>
        <w:rFonts w:hint="default"/>
        <w:lang w:val="ru-RU" w:eastAsia="en-US" w:bidi="ar-SA"/>
      </w:rPr>
    </w:lvl>
    <w:lvl w:ilvl="8">
      <w:numFmt w:val="bullet"/>
      <w:lvlText w:val="•"/>
      <w:lvlJc w:val="left"/>
      <w:pPr>
        <w:ind w:left="8310" w:hanging="165"/>
      </w:pPr>
      <w:rPr>
        <w:rFonts w:hint="default"/>
        <w:lang w:val="ru-RU" w:eastAsia="en-US" w:bidi="ar-SA"/>
      </w:rPr>
    </w:lvl>
  </w:abstractNum>
  <w:abstractNum w:abstractNumId="278">
    <w:nsid w:val="5DF42E4E"/>
    <w:multiLevelType w:val="hybridMultilevel"/>
    <w:tmpl w:val="3CF0141A"/>
    <w:lvl w:ilvl="0" w:tplc="7A5C9614">
      <w:start w:val="8"/>
      <w:numFmt w:val="decimal"/>
      <w:lvlText w:val="%1."/>
      <w:lvlJc w:val="left"/>
      <w:pPr>
        <w:ind w:left="256" w:hanging="181"/>
        <w:jc w:val="left"/>
      </w:pPr>
      <w:rPr>
        <w:rFonts w:ascii="Times New Roman" w:eastAsia="Times New Roman" w:hAnsi="Times New Roman" w:cs="Times New Roman" w:hint="default"/>
        <w:b w:val="0"/>
        <w:bCs w:val="0"/>
        <w:i w:val="0"/>
        <w:iCs w:val="0"/>
        <w:spacing w:val="0"/>
        <w:w w:val="96"/>
        <w:sz w:val="22"/>
        <w:szCs w:val="22"/>
        <w:lang w:val="ru-RU" w:eastAsia="en-US" w:bidi="ar-SA"/>
      </w:rPr>
    </w:lvl>
    <w:lvl w:ilvl="1" w:tplc="2C8EA22C">
      <w:numFmt w:val="bullet"/>
      <w:lvlText w:val="•"/>
      <w:lvlJc w:val="left"/>
      <w:pPr>
        <w:ind w:left="715" w:hanging="181"/>
      </w:pPr>
      <w:rPr>
        <w:rFonts w:hint="default"/>
        <w:lang w:val="ru-RU" w:eastAsia="en-US" w:bidi="ar-SA"/>
      </w:rPr>
    </w:lvl>
    <w:lvl w:ilvl="2" w:tplc="F0049050">
      <w:numFmt w:val="bullet"/>
      <w:lvlText w:val="•"/>
      <w:lvlJc w:val="left"/>
      <w:pPr>
        <w:ind w:left="1170" w:hanging="181"/>
      </w:pPr>
      <w:rPr>
        <w:rFonts w:hint="default"/>
        <w:lang w:val="ru-RU" w:eastAsia="en-US" w:bidi="ar-SA"/>
      </w:rPr>
    </w:lvl>
    <w:lvl w:ilvl="3" w:tplc="BC20A33A">
      <w:numFmt w:val="bullet"/>
      <w:lvlText w:val="•"/>
      <w:lvlJc w:val="left"/>
      <w:pPr>
        <w:ind w:left="1625" w:hanging="181"/>
      </w:pPr>
      <w:rPr>
        <w:rFonts w:hint="default"/>
        <w:lang w:val="ru-RU" w:eastAsia="en-US" w:bidi="ar-SA"/>
      </w:rPr>
    </w:lvl>
    <w:lvl w:ilvl="4" w:tplc="547466F6">
      <w:numFmt w:val="bullet"/>
      <w:lvlText w:val="•"/>
      <w:lvlJc w:val="left"/>
      <w:pPr>
        <w:ind w:left="2080" w:hanging="181"/>
      </w:pPr>
      <w:rPr>
        <w:rFonts w:hint="default"/>
        <w:lang w:val="ru-RU" w:eastAsia="en-US" w:bidi="ar-SA"/>
      </w:rPr>
    </w:lvl>
    <w:lvl w:ilvl="5" w:tplc="58702372">
      <w:numFmt w:val="bullet"/>
      <w:lvlText w:val="•"/>
      <w:lvlJc w:val="left"/>
      <w:pPr>
        <w:ind w:left="2535" w:hanging="181"/>
      </w:pPr>
      <w:rPr>
        <w:rFonts w:hint="default"/>
        <w:lang w:val="ru-RU" w:eastAsia="en-US" w:bidi="ar-SA"/>
      </w:rPr>
    </w:lvl>
    <w:lvl w:ilvl="6" w:tplc="161806FC">
      <w:numFmt w:val="bullet"/>
      <w:lvlText w:val="•"/>
      <w:lvlJc w:val="left"/>
      <w:pPr>
        <w:ind w:left="2990" w:hanging="181"/>
      </w:pPr>
      <w:rPr>
        <w:rFonts w:hint="default"/>
        <w:lang w:val="ru-RU" w:eastAsia="en-US" w:bidi="ar-SA"/>
      </w:rPr>
    </w:lvl>
    <w:lvl w:ilvl="7" w:tplc="4AF2A1B8">
      <w:numFmt w:val="bullet"/>
      <w:lvlText w:val="•"/>
      <w:lvlJc w:val="left"/>
      <w:pPr>
        <w:ind w:left="3445" w:hanging="181"/>
      </w:pPr>
      <w:rPr>
        <w:rFonts w:hint="default"/>
        <w:lang w:val="ru-RU" w:eastAsia="en-US" w:bidi="ar-SA"/>
      </w:rPr>
    </w:lvl>
    <w:lvl w:ilvl="8" w:tplc="A5AE8756">
      <w:numFmt w:val="bullet"/>
      <w:lvlText w:val="•"/>
      <w:lvlJc w:val="left"/>
      <w:pPr>
        <w:ind w:left="3900" w:hanging="181"/>
      </w:pPr>
      <w:rPr>
        <w:rFonts w:hint="default"/>
        <w:lang w:val="ru-RU" w:eastAsia="en-US" w:bidi="ar-SA"/>
      </w:rPr>
    </w:lvl>
  </w:abstractNum>
  <w:abstractNum w:abstractNumId="279">
    <w:nsid w:val="5E0C2A2C"/>
    <w:multiLevelType w:val="hybridMultilevel"/>
    <w:tmpl w:val="20CCB52A"/>
    <w:lvl w:ilvl="0" w:tplc="B81449A6">
      <w:start w:val="19"/>
      <w:numFmt w:val="decimal"/>
      <w:lvlText w:val="%1."/>
      <w:lvlJc w:val="left"/>
      <w:pPr>
        <w:ind w:left="115" w:hanging="361"/>
        <w:jc w:val="left"/>
      </w:pPr>
      <w:rPr>
        <w:rFonts w:ascii="Times New Roman" w:eastAsia="Times New Roman" w:hAnsi="Times New Roman" w:cs="Times New Roman" w:hint="default"/>
        <w:b w:val="0"/>
        <w:bCs w:val="0"/>
        <w:i w:val="0"/>
        <w:iCs w:val="0"/>
        <w:spacing w:val="-1"/>
        <w:w w:val="94"/>
        <w:sz w:val="24"/>
        <w:szCs w:val="24"/>
        <w:lang w:val="ru-RU" w:eastAsia="en-US" w:bidi="ar-SA"/>
      </w:rPr>
    </w:lvl>
    <w:lvl w:ilvl="1" w:tplc="E4FEA4A8">
      <w:numFmt w:val="bullet"/>
      <w:lvlText w:val="•"/>
      <w:lvlJc w:val="left"/>
      <w:pPr>
        <w:ind w:left="1048" w:hanging="361"/>
      </w:pPr>
      <w:rPr>
        <w:rFonts w:hint="default"/>
        <w:lang w:val="ru-RU" w:eastAsia="en-US" w:bidi="ar-SA"/>
      </w:rPr>
    </w:lvl>
    <w:lvl w:ilvl="2" w:tplc="4BB01F58">
      <w:numFmt w:val="bullet"/>
      <w:lvlText w:val="•"/>
      <w:lvlJc w:val="left"/>
      <w:pPr>
        <w:ind w:left="1977" w:hanging="361"/>
      </w:pPr>
      <w:rPr>
        <w:rFonts w:hint="default"/>
        <w:lang w:val="ru-RU" w:eastAsia="en-US" w:bidi="ar-SA"/>
      </w:rPr>
    </w:lvl>
    <w:lvl w:ilvl="3" w:tplc="F552D3D2">
      <w:numFmt w:val="bullet"/>
      <w:lvlText w:val="•"/>
      <w:lvlJc w:val="left"/>
      <w:pPr>
        <w:ind w:left="2905" w:hanging="361"/>
      </w:pPr>
      <w:rPr>
        <w:rFonts w:hint="default"/>
        <w:lang w:val="ru-RU" w:eastAsia="en-US" w:bidi="ar-SA"/>
      </w:rPr>
    </w:lvl>
    <w:lvl w:ilvl="4" w:tplc="B7D01C9A">
      <w:numFmt w:val="bullet"/>
      <w:lvlText w:val="•"/>
      <w:lvlJc w:val="left"/>
      <w:pPr>
        <w:ind w:left="3834" w:hanging="361"/>
      </w:pPr>
      <w:rPr>
        <w:rFonts w:hint="default"/>
        <w:lang w:val="ru-RU" w:eastAsia="en-US" w:bidi="ar-SA"/>
      </w:rPr>
    </w:lvl>
    <w:lvl w:ilvl="5" w:tplc="C952C3B4">
      <w:numFmt w:val="bullet"/>
      <w:lvlText w:val="•"/>
      <w:lvlJc w:val="left"/>
      <w:pPr>
        <w:ind w:left="4762" w:hanging="361"/>
      </w:pPr>
      <w:rPr>
        <w:rFonts w:hint="default"/>
        <w:lang w:val="ru-RU" w:eastAsia="en-US" w:bidi="ar-SA"/>
      </w:rPr>
    </w:lvl>
    <w:lvl w:ilvl="6" w:tplc="7E9A7282">
      <w:numFmt w:val="bullet"/>
      <w:lvlText w:val="•"/>
      <w:lvlJc w:val="left"/>
      <w:pPr>
        <w:ind w:left="5691" w:hanging="361"/>
      </w:pPr>
      <w:rPr>
        <w:rFonts w:hint="default"/>
        <w:lang w:val="ru-RU" w:eastAsia="en-US" w:bidi="ar-SA"/>
      </w:rPr>
    </w:lvl>
    <w:lvl w:ilvl="7" w:tplc="8A3E1786">
      <w:numFmt w:val="bullet"/>
      <w:lvlText w:val="•"/>
      <w:lvlJc w:val="left"/>
      <w:pPr>
        <w:ind w:left="6619" w:hanging="361"/>
      </w:pPr>
      <w:rPr>
        <w:rFonts w:hint="default"/>
        <w:lang w:val="ru-RU" w:eastAsia="en-US" w:bidi="ar-SA"/>
      </w:rPr>
    </w:lvl>
    <w:lvl w:ilvl="8" w:tplc="BB146C8A">
      <w:numFmt w:val="bullet"/>
      <w:lvlText w:val="•"/>
      <w:lvlJc w:val="left"/>
      <w:pPr>
        <w:ind w:left="7548" w:hanging="361"/>
      </w:pPr>
      <w:rPr>
        <w:rFonts w:hint="default"/>
        <w:lang w:val="ru-RU" w:eastAsia="en-US" w:bidi="ar-SA"/>
      </w:rPr>
    </w:lvl>
  </w:abstractNum>
  <w:abstractNum w:abstractNumId="280">
    <w:nsid w:val="5E5230E1"/>
    <w:multiLevelType w:val="hybridMultilevel"/>
    <w:tmpl w:val="C23C17D6"/>
    <w:lvl w:ilvl="0" w:tplc="D1068BE2">
      <w:start w:val="1"/>
      <w:numFmt w:val="decimal"/>
      <w:lvlText w:val="%1."/>
      <w:lvlJc w:val="left"/>
      <w:pPr>
        <w:ind w:left="921" w:hanging="211"/>
        <w:jc w:val="left"/>
      </w:pPr>
      <w:rPr>
        <w:rFonts w:ascii="Times New Roman" w:eastAsia="Times New Roman" w:hAnsi="Times New Roman" w:cs="Times New Roman" w:hint="default"/>
        <w:b w:val="0"/>
        <w:bCs w:val="0"/>
        <w:i w:val="0"/>
        <w:iCs w:val="0"/>
        <w:spacing w:val="0"/>
        <w:w w:val="97"/>
        <w:sz w:val="26"/>
        <w:szCs w:val="26"/>
        <w:lang w:val="ru-RU" w:eastAsia="en-US" w:bidi="ar-SA"/>
      </w:rPr>
    </w:lvl>
    <w:lvl w:ilvl="1" w:tplc="E50481B8">
      <w:numFmt w:val="bullet"/>
      <w:lvlText w:val="•"/>
      <w:lvlJc w:val="left"/>
      <w:pPr>
        <w:ind w:left="1833" w:hanging="211"/>
      </w:pPr>
      <w:rPr>
        <w:rFonts w:hint="default"/>
        <w:lang w:val="ru-RU" w:eastAsia="en-US" w:bidi="ar-SA"/>
      </w:rPr>
    </w:lvl>
    <w:lvl w:ilvl="2" w:tplc="D2C4207A">
      <w:numFmt w:val="bullet"/>
      <w:lvlText w:val="•"/>
      <w:lvlJc w:val="left"/>
      <w:pPr>
        <w:ind w:left="2747" w:hanging="211"/>
      </w:pPr>
      <w:rPr>
        <w:rFonts w:hint="default"/>
        <w:lang w:val="ru-RU" w:eastAsia="en-US" w:bidi="ar-SA"/>
      </w:rPr>
    </w:lvl>
    <w:lvl w:ilvl="3" w:tplc="73B2FB96">
      <w:numFmt w:val="bullet"/>
      <w:lvlText w:val="•"/>
      <w:lvlJc w:val="left"/>
      <w:pPr>
        <w:ind w:left="3661" w:hanging="211"/>
      </w:pPr>
      <w:rPr>
        <w:rFonts w:hint="default"/>
        <w:lang w:val="ru-RU" w:eastAsia="en-US" w:bidi="ar-SA"/>
      </w:rPr>
    </w:lvl>
    <w:lvl w:ilvl="4" w:tplc="420C1D00">
      <w:numFmt w:val="bullet"/>
      <w:lvlText w:val="•"/>
      <w:lvlJc w:val="left"/>
      <w:pPr>
        <w:ind w:left="4575" w:hanging="211"/>
      </w:pPr>
      <w:rPr>
        <w:rFonts w:hint="default"/>
        <w:lang w:val="ru-RU" w:eastAsia="en-US" w:bidi="ar-SA"/>
      </w:rPr>
    </w:lvl>
    <w:lvl w:ilvl="5" w:tplc="DCE00D6E">
      <w:numFmt w:val="bullet"/>
      <w:lvlText w:val="•"/>
      <w:lvlJc w:val="left"/>
      <w:pPr>
        <w:ind w:left="5489" w:hanging="211"/>
      </w:pPr>
      <w:rPr>
        <w:rFonts w:hint="default"/>
        <w:lang w:val="ru-RU" w:eastAsia="en-US" w:bidi="ar-SA"/>
      </w:rPr>
    </w:lvl>
    <w:lvl w:ilvl="6" w:tplc="8D48AB0A">
      <w:numFmt w:val="bullet"/>
      <w:lvlText w:val="•"/>
      <w:lvlJc w:val="left"/>
      <w:pPr>
        <w:ind w:left="6403" w:hanging="211"/>
      </w:pPr>
      <w:rPr>
        <w:rFonts w:hint="default"/>
        <w:lang w:val="ru-RU" w:eastAsia="en-US" w:bidi="ar-SA"/>
      </w:rPr>
    </w:lvl>
    <w:lvl w:ilvl="7" w:tplc="437E9CF0">
      <w:numFmt w:val="bullet"/>
      <w:lvlText w:val="•"/>
      <w:lvlJc w:val="left"/>
      <w:pPr>
        <w:ind w:left="7317" w:hanging="211"/>
      </w:pPr>
      <w:rPr>
        <w:rFonts w:hint="default"/>
        <w:lang w:val="ru-RU" w:eastAsia="en-US" w:bidi="ar-SA"/>
      </w:rPr>
    </w:lvl>
    <w:lvl w:ilvl="8" w:tplc="30D25BCA">
      <w:numFmt w:val="bullet"/>
      <w:lvlText w:val="•"/>
      <w:lvlJc w:val="left"/>
      <w:pPr>
        <w:ind w:left="8231" w:hanging="211"/>
      </w:pPr>
      <w:rPr>
        <w:rFonts w:hint="default"/>
        <w:lang w:val="ru-RU" w:eastAsia="en-US" w:bidi="ar-SA"/>
      </w:rPr>
    </w:lvl>
  </w:abstractNum>
  <w:abstractNum w:abstractNumId="281">
    <w:nsid w:val="5EF34FD6"/>
    <w:multiLevelType w:val="hybridMultilevel"/>
    <w:tmpl w:val="28D6E090"/>
    <w:lvl w:ilvl="0" w:tplc="6DC0FBE0">
      <w:numFmt w:val="bullet"/>
      <w:lvlText w:val="-"/>
      <w:lvlJc w:val="left"/>
      <w:pPr>
        <w:ind w:left="1155" w:hanging="165"/>
      </w:pPr>
      <w:rPr>
        <w:rFonts w:ascii="Times New Roman" w:eastAsia="Times New Roman" w:hAnsi="Times New Roman" w:cs="Times New Roman" w:hint="default"/>
        <w:b w:val="0"/>
        <w:bCs w:val="0"/>
        <w:i w:val="0"/>
        <w:iCs w:val="0"/>
        <w:spacing w:val="0"/>
        <w:w w:val="100"/>
        <w:sz w:val="28"/>
        <w:szCs w:val="28"/>
        <w:lang w:val="ru-RU" w:eastAsia="en-US" w:bidi="ar-SA"/>
      </w:rPr>
    </w:lvl>
    <w:lvl w:ilvl="1" w:tplc="8B721BF2">
      <w:numFmt w:val="bullet"/>
      <w:lvlText w:val="•"/>
      <w:lvlJc w:val="left"/>
      <w:pPr>
        <w:ind w:left="2092" w:hanging="165"/>
      </w:pPr>
      <w:rPr>
        <w:rFonts w:hint="default"/>
        <w:lang w:val="ru-RU" w:eastAsia="en-US" w:bidi="ar-SA"/>
      </w:rPr>
    </w:lvl>
    <w:lvl w:ilvl="2" w:tplc="7930815C">
      <w:numFmt w:val="bullet"/>
      <w:lvlText w:val="•"/>
      <w:lvlJc w:val="left"/>
      <w:pPr>
        <w:ind w:left="3024" w:hanging="165"/>
      </w:pPr>
      <w:rPr>
        <w:rFonts w:hint="default"/>
        <w:lang w:val="ru-RU" w:eastAsia="en-US" w:bidi="ar-SA"/>
      </w:rPr>
    </w:lvl>
    <w:lvl w:ilvl="3" w:tplc="234A0FE0">
      <w:numFmt w:val="bullet"/>
      <w:lvlText w:val="•"/>
      <w:lvlJc w:val="left"/>
      <w:pPr>
        <w:ind w:left="3956" w:hanging="165"/>
      </w:pPr>
      <w:rPr>
        <w:rFonts w:hint="default"/>
        <w:lang w:val="ru-RU" w:eastAsia="en-US" w:bidi="ar-SA"/>
      </w:rPr>
    </w:lvl>
    <w:lvl w:ilvl="4" w:tplc="6CB4B996">
      <w:numFmt w:val="bullet"/>
      <w:lvlText w:val="•"/>
      <w:lvlJc w:val="left"/>
      <w:pPr>
        <w:ind w:left="4889" w:hanging="165"/>
      </w:pPr>
      <w:rPr>
        <w:rFonts w:hint="default"/>
        <w:lang w:val="ru-RU" w:eastAsia="en-US" w:bidi="ar-SA"/>
      </w:rPr>
    </w:lvl>
    <w:lvl w:ilvl="5" w:tplc="5D0C21E0">
      <w:numFmt w:val="bullet"/>
      <w:lvlText w:val="•"/>
      <w:lvlJc w:val="left"/>
      <w:pPr>
        <w:ind w:left="5821" w:hanging="165"/>
      </w:pPr>
      <w:rPr>
        <w:rFonts w:hint="default"/>
        <w:lang w:val="ru-RU" w:eastAsia="en-US" w:bidi="ar-SA"/>
      </w:rPr>
    </w:lvl>
    <w:lvl w:ilvl="6" w:tplc="16FC1FBC">
      <w:numFmt w:val="bullet"/>
      <w:lvlText w:val="•"/>
      <w:lvlJc w:val="left"/>
      <w:pPr>
        <w:ind w:left="6753" w:hanging="165"/>
      </w:pPr>
      <w:rPr>
        <w:rFonts w:hint="default"/>
        <w:lang w:val="ru-RU" w:eastAsia="en-US" w:bidi="ar-SA"/>
      </w:rPr>
    </w:lvl>
    <w:lvl w:ilvl="7" w:tplc="F9BE8E42">
      <w:numFmt w:val="bullet"/>
      <w:lvlText w:val="•"/>
      <w:lvlJc w:val="left"/>
      <w:pPr>
        <w:ind w:left="7686" w:hanging="165"/>
      </w:pPr>
      <w:rPr>
        <w:rFonts w:hint="default"/>
        <w:lang w:val="ru-RU" w:eastAsia="en-US" w:bidi="ar-SA"/>
      </w:rPr>
    </w:lvl>
    <w:lvl w:ilvl="8" w:tplc="E9FCF7F2">
      <w:numFmt w:val="bullet"/>
      <w:lvlText w:val="•"/>
      <w:lvlJc w:val="left"/>
      <w:pPr>
        <w:ind w:left="8618" w:hanging="165"/>
      </w:pPr>
      <w:rPr>
        <w:rFonts w:hint="default"/>
        <w:lang w:val="ru-RU" w:eastAsia="en-US" w:bidi="ar-SA"/>
      </w:rPr>
    </w:lvl>
  </w:abstractNum>
  <w:abstractNum w:abstractNumId="282">
    <w:nsid w:val="5FB85C03"/>
    <w:multiLevelType w:val="hybridMultilevel"/>
    <w:tmpl w:val="75EC4234"/>
    <w:lvl w:ilvl="0" w:tplc="420878DE">
      <w:start w:val="1"/>
      <w:numFmt w:val="decimal"/>
      <w:lvlText w:val="%1."/>
      <w:lvlJc w:val="left"/>
      <w:pPr>
        <w:ind w:left="290" w:hanging="181"/>
        <w:jc w:val="left"/>
      </w:pPr>
      <w:rPr>
        <w:rFonts w:ascii="Times New Roman" w:eastAsia="Times New Roman" w:hAnsi="Times New Roman" w:cs="Times New Roman" w:hint="default"/>
        <w:b w:val="0"/>
        <w:bCs w:val="0"/>
        <w:i w:val="0"/>
        <w:iCs w:val="0"/>
        <w:spacing w:val="-1"/>
        <w:w w:val="96"/>
        <w:sz w:val="22"/>
        <w:szCs w:val="22"/>
        <w:lang w:val="ru-RU" w:eastAsia="en-US" w:bidi="ar-SA"/>
      </w:rPr>
    </w:lvl>
    <w:lvl w:ilvl="1" w:tplc="5776AE8C">
      <w:numFmt w:val="bullet"/>
      <w:lvlText w:val="•"/>
      <w:lvlJc w:val="left"/>
      <w:pPr>
        <w:ind w:left="1107" w:hanging="181"/>
      </w:pPr>
      <w:rPr>
        <w:rFonts w:hint="default"/>
        <w:lang w:val="ru-RU" w:eastAsia="en-US" w:bidi="ar-SA"/>
      </w:rPr>
    </w:lvl>
    <w:lvl w:ilvl="2" w:tplc="D52218F6">
      <w:numFmt w:val="bullet"/>
      <w:lvlText w:val="•"/>
      <w:lvlJc w:val="left"/>
      <w:pPr>
        <w:ind w:left="1915" w:hanging="181"/>
      </w:pPr>
      <w:rPr>
        <w:rFonts w:hint="default"/>
        <w:lang w:val="ru-RU" w:eastAsia="en-US" w:bidi="ar-SA"/>
      </w:rPr>
    </w:lvl>
    <w:lvl w:ilvl="3" w:tplc="18723868">
      <w:numFmt w:val="bullet"/>
      <w:lvlText w:val="•"/>
      <w:lvlJc w:val="left"/>
      <w:pPr>
        <w:ind w:left="2723" w:hanging="181"/>
      </w:pPr>
      <w:rPr>
        <w:rFonts w:hint="default"/>
        <w:lang w:val="ru-RU" w:eastAsia="en-US" w:bidi="ar-SA"/>
      </w:rPr>
    </w:lvl>
    <w:lvl w:ilvl="4" w:tplc="58E81D18">
      <w:numFmt w:val="bullet"/>
      <w:lvlText w:val="•"/>
      <w:lvlJc w:val="left"/>
      <w:pPr>
        <w:ind w:left="3531" w:hanging="181"/>
      </w:pPr>
      <w:rPr>
        <w:rFonts w:hint="default"/>
        <w:lang w:val="ru-RU" w:eastAsia="en-US" w:bidi="ar-SA"/>
      </w:rPr>
    </w:lvl>
    <w:lvl w:ilvl="5" w:tplc="83AE5236">
      <w:numFmt w:val="bullet"/>
      <w:lvlText w:val="•"/>
      <w:lvlJc w:val="left"/>
      <w:pPr>
        <w:ind w:left="4339" w:hanging="181"/>
      </w:pPr>
      <w:rPr>
        <w:rFonts w:hint="default"/>
        <w:lang w:val="ru-RU" w:eastAsia="en-US" w:bidi="ar-SA"/>
      </w:rPr>
    </w:lvl>
    <w:lvl w:ilvl="6" w:tplc="7C703F72">
      <w:numFmt w:val="bullet"/>
      <w:lvlText w:val="•"/>
      <w:lvlJc w:val="left"/>
      <w:pPr>
        <w:ind w:left="5146" w:hanging="181"/>
      </w:pPr>
      <w:rPr>
        <w:rFonts w:hint="default"/>
        <w:lang w:val="ru-RU" w:eastAsia="en-US" w:bidi="ar-SA"/>
      </w:rPr>
    </w:lvl>
    <w:lvl w:ilvl="7" w:tplc="6020149E">
      <w:numFmt w:val="bullet"/>
      <w:lvlText w:val="•"/>
      <w:lvlJc w:val="left"/>
      <w:pPr>
        <w:ind w:left="5954" w:hanging="181"/>
      </w:pPr>
      <w:rPr>
        <w:rFonts w:hint="default"/>
        <w:lang w:val="ru-RU" w:eastAsia="en-US" w:bidi="ar-SA"/>
      </w:rPr>
    </w:lvl>
    <w:lvl w:ilvl="8" w:tplc="6C5ED930">
      <w:numFmt w:val="bullet"/>
      <w:lvlText w:val="•"/>
      <w:lvlJc w:val="left"/>
      <w:pPr>
        <w:ind w:left="6762" w:hanging="181"/>
      </w:pPr>
      <w:rPr>
        <w:rFonts w:hint="default"/>
        <w:lang w:val="ru-RU" w:eastAsia="en-US" w:bidi="ar-SA"/>
      </w:rPr>
    </w:lvl>
  </w:abstractNum>
  <w:abstractNum w:abstractNumId="283">
    <w:nsid w:val="5FD953A5"/>
    <w:multiLevelType w:val="hybridMultilevel"/>
    <w:tmpl w:val="5FACD094"/>
    <w:lvl w:ilvl="0" w:tplc="3774D274">
      <w:start w:val="1"/>
      <w:numFmt w:val="decimal"/>
      <w:lvlText w:val="%1."/>
      <w:lvlJc w:val="left"/>
      <w:pPr>
        <w:ind w:left="423" w:hanging="28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23DC307C">
      <w:numFmt w:val="bullet"/>
      <w:lvlText w:val="•"/>
      <w:lvlJc w:val="left"/>
      <w:pPr>
        <w:ind w:left="1877" w:hanging="282"/>
      </w:pPr>
      <w:rPr>
        <w:rFonts w:hint="default"/>
        <w:lang w:val="ru-RU" w:eastAsia="en-US" w:bidi="ar-SA"/>
      </w:rPr>
    </w:lvl>
    <w:lvl w:ilvl="2" w:tplc="50AE754A">
      <w:numFmt w:val="bullet"/>
      <w:lvlText w:val="•"/>
      <w:lvlJc w:val="left"/>
      <w:pPr>
        <w:ind w:left="3335" w:hanging="282"/>
      </w:pPr>
      <w:rPr>
        <w:rFonts w:hint="default"/>
        <w:lang w:val="ru-RU" w:eastAsia="en-US" w:bidi="ar-SA"/>
      </w:rPr>
    </w:lvl>
    <w:lvl w:ilvl="3" w:tplc="124A09C6">
      <w:numFmt w:val="bullet"/>
      <w:lvlText w:val="•"/>
      <w:lvlJc w:val="left"/>
      <w:pPr>
        <w:ind w:left="4793" w:hanging="282"/>
      </w:pPr>
      <w:rPr>
        <w:rFonts w:hint="default"/>
        <w:lang w:val="ru-RU" w:eastAsia="en-US" w:bidi="ar-SA"/>
      </w:rPr>
    </w:lvl>
    <w:lvl w:ilvl="4" w:tplc="548AB65E">
      <w:numFmt w:val="bullet"/>
      <w:lvlText w:val="•"/>
      <w:lvlJc w:val="left"/>
      <w:pPr>
        <w:ind w:left="6251" w:hanging="282"/>
      </w:pPr>
      <w:rPr>
        <w:rFonts w:hint="default"/>
        <w:lang w:val="ru-RU" w:eastAsia="en-US" w:bidi="ar-SA"/>
      </w:rPr>
    </w:lvl>
    <w:lvl w:ilvl="5" w:tplc="C4F48264">
      <w:numFmt w:val="bullet"/>
      <w:lvlText w:val="•"/>
      <w:lvlJc w:val="left"/>
      <w:pPr>
        <w:ind w:left="7709" w:hanging="282"/>
      </w:pPr>
      <w:rPr>
        <w:rFonts w:hint="default"/>
        <w:lang w:val="ru-RU" w:eastAsia="en-US" w:bidi="ar-SA"/>
      </w:rPr>
    </w:lvl>
    <w:lvl w:ilvl="6" w:tplc="A6663E78">
      <w:numFmt w:val="bullet"/>
      <w:lvlText w:val="•"/>
      <w:lvlJc w:val="left"/>
      <w:pPr>
        <w:ind w:left="9167" w:hanging="282"/>
      </w:pPr>
      <w:rPr>
        <w:rFonts w:hint="default"/>
        <w:lang w:val="ru-RU" w:eastAsia="en-US" w:bidi="ar-SA"/>
      </w:rPr>
    </w:lvl>
    <w:lvl w:ilvl="7" w:tplc="FEEC50B4">
      <w:numFmt w:val="bullet"/>
      <w:lvlText w:val="•"/>
      <w:lvlJc w:val="left"/>
      <w:pPr>
        <w:ind w:left="10625" w:hanging="282"/>
      </w:pPr>
      <w:rPr>
        <w:rFonts w:hint="default"/>
        <w:lang w:val="ru-RU" w:eastAsia="en-US" w:bidi="ar-SA"/>
      </w:rPr>
    </w:lvl>
    <w:lvl w:ilvl="8" w:tplc="68E218B2">
      <w:numFmt w:val="bullet"/>
      <w:lvlText w:val="•"/>
      <w:lvlJc w:val="left"/>
      <w:pPr>
        <w:ind w:left="12083" w:hanging="282"/>
      </w:pPr>
      <w:rPr>
        <w:rFonts w:hint="default"/>
        <w:lang w:val="ru-RU" w:eastAsia="en-US" w:bidi="ar-SA"/>
      </w:rPr>
    </w:lvl>
  </w:abstractNum>
  <w:abstractNum w:abstractNumId="284">
    <w:nsid w:val="5FDF28AF"/>
    <w:multiLevelType w:val="hybridMultilevel"/>
    <w:tmpl w:val="198A1720"/>
    <w:lvl w:ilvl="0" w:tplc="AD226298">
      <w:numFmt w:val="bullet"/>
      <w:lvlText w:val="-"/>
      <w:lvlJc w:val="left"/>
      <w:pPr>
        <w:ind w:left="277" w:hanging="165"/>
      </w:pPr>
      <w:rPr>
        <w:rFonts w:ascii="Times New Roman" w:eastAsia="Times New Roman" w:hAnsi="Times New Roman" w:cs="Times New Roman" w:hint="default"/>
        <w:b w:val="0"/>
        <w:bCs w:val="0"/>
        <w:i w:val="0"/>
        <w:iCs w:val="0"/>
        <w:spacing w:val="0"/>
        <w:w w:val="100"/>
        <w:sz w:val="28"/>
        <w:szCs w:val="28"/>
        <w:lang w:val="ru-RU" w:eastAsia="en-US" w:bidi="ar-SA"/>
      </w:rPr>
    </w:lvl>
    <w:lvl w:ilvl="1" w:tplc="EAD462BE">
      <w:numFmt w:val="bullet"/>
      <w:lvlText w:val="•"/>
      <w:lvlJc w:val="left"/>
      <w:pPr>
        <w:ind w:left="842" w:hanging="165"/>
      </w:pPr>
      <w:rPr>
        <w:rFonts w:hint="default"/>
        <w:lang w:val="ru-RU" w:eastAsia="en-US" w:bidi="ar-SA"/>
      </w:rPr>
    </w:lvl>
    <w:lvl w:ilvl="2" w:tplc="7BF85038">
      <w:numFmt w:val="bullet"/>
      <w:lvlText w:val="•"/>
      <w:lvlJc w:val="left"/>
      <w:pPr>
        <w:ind w:left="1405" w:hanging="165"/>
      </w:pPr>
      <w:rPr>
        <w:rFonts w:hint="default"/>
        <w:lang w:val="ru-RU" w:eastAsia="en-US" w:bidi="ar-SA"/>
      </w:rPr>
    </w:lvl>
    <w:lvl w:ilvl="3" w:tplc="C706BE6A">
      <w:numFmt w:val="bullet"/>
      <w:lvlText w:val="•"/>
      <w:lvlJc w:val="left"/>
      <w:pPr>
        <w:ind w:left="1967" w:hanging="165"/>
      </w:pPr>
      <w:rPr>
        <w:rFonts w:hint="default"/>
        <w:lang w:val="ru-RU" w:eastAsia="en-US" w:bidi="ar-SA"/>
      </w:rPr>
    </w:lvl>
    <w:lvl w:ilvl="4" w:tplc="A1EEAAE2">
      <w:numFmt w:val="bullet"/>
      <w:lvlText w:val="•"/>
      <w:lvlJc w:val="left"/>
      <w:pPr>
        <w:ind w:left="2530" w:hanging="165"/>
      </w:pPr>
      <w:rPr>
        <w:rFonts w:hint="default"/>
        <w:lang w:val="ru-RU" w:eastAsia="en-US" w:bidi="ar-SA"/>
      </w:rPr>
    </w:lvl>
    <w:lvl w:ilvl="5" w:tplc="2BFCC92A">
      <w:numFmt w:val="bullet"/>
      <w:lvlText w:val="•"/>
      <w:lvlJc w:val="left"/>
      <w:pPr>
        <w:ind w:left="3093" w:hanging="165"/>
      </w:pPr>
      <w:rPr>
        <w:rFonts w:hint="default"/>
        <w:lang w:val="ru-RU" w:eastAsia="en-US" w:bidi="ar-SA"/>
      </w:rPr>
    </w:lvl>
    <w:lvl w:ilvl="6" w:tplc="ED5EEAB4">
      <w:numFmt w:val="bullet"/>
      <w:lvlText w:val="•"/>
      <w:lvlJc w:val="left"/>
      <w:pPr>
        <w:ind w:left="3655" w:hanging="165"/>
      </w:pPr>
      <w:rPr>
        <w:rFonts w:hint="default"/>
        <w:lang w:val="ru-RU" w:eastAsia="en-US" w:bidi="ar-SA"/>
      </w:rPr>
    </w:lvl>
    <w:lvl w:ilvl="7" w:tplc="9A02E2EE">
      <w:numFmt w:val="bullet"/>
      <w:lvlText w:val="•"/>
      <w:lvlJc w:val="left"/>
      <w:pPr>
        <w:ind w:left="4218" w:hanging="165"/>
      </w:pPr>
      <w:rPr>
        <w:rFonts w:hint="default"/>
        <w:lang w:val="ru-RU" w:eastAsia="en-US" w:bidi="ar-SA"/>
      </w:rPr>
    </w:lvl>
    <w:lvl w:ilvl="8" w:tplc="5C105222">
      <w:numFmt w:val="bullet"/>
      <w:lvlText w:val="•"/>
      <w:lvlJc w:val="left"/>
      <w:pPr>
        <w:ind w:left="4780" w:hanging="165"/>
      </w:pPr>
      <w:rPr>
        <w:rFonts w:hint="default"/>
        <w:lang w:val="ru-RU" w:eastAsia="en-US" w:bidi="ar-SA"/>
      </w:rPr>
    </w:lvl>
  </w:abstractNum>
  <w:abstractNum w:abstractNumId="285">
    <w:nsid w:val="5FFE5F17"/>
    <w:multiLevelType w:val="multilevel"/>
    <w:tmpl w:val="8F90FA78"/>
    <w:lvl w:ilvl="0">
      <w:start w:val="1"/>
      <w:numFmt w:val="decimal"/>
      <w:lvlText w:val="%1."/>
      <w:lvlJc w:val="left"/>
      <w:pPr>
        <w:ind w:left="4884" w:hanging="282"/>
        <w:jc w:val="right"/>
      </w:pPr>
      <w:rPr>
        <w:rFonts w:hint="default"/>
        <w:spacing w:val="0"/>
        <w:w w:val="100"/>
        <w:lang w:val="ru-RU" w:eastAsia="en-US" w:bidi="ar-SA"/>
      </w:rPr>
    </w:lvl>
    <w:lvl w:ilvl="1">
      <w:start w:val="1"/>
      <w:numFmt w:val="decimal"/>
      <w:lvlText w:val="%1.%2."/>
      <w:lvlJc w:val="left"/>
      <w:pPr>
        <w:ind w:left="1768" w:hanging="494"/>
        <w:jc w:val="left"/>
      </w:pPr>
      <w:rPr>
        <w:rFonts w:ascii="Times New Roman" w:eastAsia="Times New Roman" w:hAnsi="Times New Roman" w:cs="Times New Roman" w:hint="default"/>
        <w:b/>
        <w:bCs/>
        <w:i w:val="0"/>
        <w:iCs w:val="0"/>
        <w:spacing w:val="-2"/>
        <w:w w:val="100"/>
        <w:sz w:val="28"/>
        <w:szCs w:val="28"/>
        <w:lang w:val="ru-RU" w:eastAsia="en-US" w:bidi="ar-SA"/>
      </w:rPr>
    </w:lvl>
    <w:lvl w:ilvl="2">
      <w:start w:val="1"/>
      <w:numFmt w:val="decimal"/>
      <w:lvlText w:val="%1.%2.%3"/>
      <w:lvlJc w:val="left"/>
      <w:pPr>
        <w:ind w:left="6086" w:hanging="699"/>
        <w:jc w:val="left"/>
      </w:pPr>
      <w:rPr>
        <w:rFonts w:ascii="Times New Roman" w:eastAsia="Times New Roman" w:hAnsi="Times New Roman" w:cs="Times New Roman" w:hint="default"/>
        <w:b/>
        <w:bCs/>
        <w:i w:val="0"/>
        <w:iCs w:val="0"/>
        <w:spacing w:val="-2"/>
        <w:w w:val="100"/>
        <w:sz w:val="28"/>
        <w:szCs w:val="28"/>
        <w:lang w:val="ru-RU" w:eastAsia="en-US" w:bidi="ar-SA"/>
      </w:rPr>
    </w:lvl>
    <w:lvl w:ilvl="3">
      <w:numFmt w:val="bullet"/>
      <w:lvlText w:val="•"/>
      <w:lvlJc w:val="left"/>
      <w:pPr>
        <w:ind w:left="4880" w:hanging="699"/>
      </w:pPr>
      <w:rPr>
        <w:rFonts w:hint="default"/>
        <w:lang w:val="ru-RU" w:eastAsia="en-US" w:bidi="ar-SA"/>
      </w:rPr>
    </w:lvl>
    <w:lvl w:ilvl="4">
      <w:numFmt w:val="bullet"/>
      <w:lvlText w:val="•"/>
      <w:lvlJc w:val="left"/>
      <w:pPr>
        <w:ind w:left="5563" w:hanging="699"/>
      </w:pPr>
      <w:rPr>
        <w:rFonts w:hint="default"/>
        <w:lang w:val="ru-RU" w:eastAsia="en-US" w:bidi="ar-SA"/>
      </w:rPr>
    </w:lvl>
    <w:lvl w:ilvl="5">
      <w:numFmt w:val="bullet"/>
      <w:lvlText w:val="•"/>
      <w:lvlJc w:val="left"/>
      <w:pPr>
        <w:ind w:left="6246" w:hanging="699"/>
      </w:pPr>
      <w:rPr>
        <w:rFonts w:hint="default"/>
        <w:lang w:val="ru-RU" w:eastAsia="en-US" w:bidi="ar-SA"/>
      </w:rPr>
    </w:lvl>
    <w:lvl w:ilvl="6">
      <w:numFmt w:val="bullet"/>
      <w:lvlText w:val="•"/>
      <w:lvlJc w:val="left"/>
      <w:pPr>
        <w:ind w:left="6929" w:hanging="699"/>
      </w:pPr>
      <w:rPr>
        <w:rFonts w:hint="default"/>
        <w:lang w:val="ru-RU" w:eastAsia="en-US" w:bidi="ar-SA"/>
      </w:rPr>
    </w:lvl>
    <w:lvl w:ilvl="7">
      <w:numFmt w:val="bullet"/>
      <w:lvlText w:val="•"/>
      <w:lvlJc w:val="left"/>
      <w:pPr>
        <w:ind w:left="7612" w:hanging="699"/>
      </w:pPr>
      <w:rPr>
        <w:rFonts w:hint="default"/>
        <w:lang w:val="ru-RU" w:eastAsia="en-US" w:bidi="ar-SA"/>
      </w:rPr>
    </w:lvl>
    <w:lvl w:ilvl="8">
      <w:numFmt w:val="bullet"/>
      <w:lvlText w:val="•"/>
      <w:lvlJc w:val="left"/>
      <w:pPr>
        <w:ind w:left="8295" w:hanging="699"/>
      </w:pPr>
      <w:rPr>
        <w:rFonts w:hint="default"/>
        <w:lang w:val="ru-RU" w:eastAsia="en-US" w:bidi="ar-SA"/>
      </w:rPr>
    </w:lvl>
  </w:abstractNum>
  <w:abstractNum w:abstractNumId="286">
    <w:nsid w:val="602A641F"/>
    <w:multiLevelType w:val="hybridMultilevel"/>
    <w:tmpl w:val="8A242680"/>
    <w:lvl w:ilvl="0" w:tplc="6BC25C10">
      <w:numFmt w:val="bullet"/>
      <w:lvlText w:val="-"/>
      <w:lvlJc w:val="left"/>
      <w:pPr>
        <w:ind w:left="112" w:hanging="140"/>
      </w:pPr>
      <w:rPr>
        <w:rFonts w:ascii="Times New Roman" w:eastAsia="Times New Roman" w:hAnsi="Times New Roman" w:cs="Times New Roman" w:hint="default"/>
        <w:b w:val="0"/>
        <w:bCs w:val="0"/>
        <w:i w:val="0"/>
        <w:iCs w:val="0"/>
        <w:spacing w:val="0"/>
        <w:w w:val="99"/>
        <w:sz w:val="24"/>
        <w:szCs w:val="24"/>
        <w:lang w:val="ru-RU" w:eastAsia="en-US" w:bidi="ar-SA"/>
      </w:rPr>
    </w:lvl>
    <w:lvl w:ilvl="1" w:tplc="621649F4">
      <w:numFmt w:val="bullet"/>
      <w:lvlText w:val="•"/>
      <w:lvlJc w:val="left"/>
      <w:pPr>
        <w:ind w:left="719" w:hanging="140"/>
      </w:pPr>
      <w:rPr>
        <w:rFonts w:hint="default"/>
        <w:lang w:val="ru-RU" w:eastAsia="en-US" w:bidi="ar-SA"/>
      </w:rPr>
    </w:lvl>
    <w:lvl w:ilvl="2" w:tplc="99DAD732">
      <w:numFmt w:val="bullet"/>
      <w:lvlText w:val="•"/>
      <w:lvlJc w:val="left"/>
      <w:pPr>
        <w:ind w:left="1318" w:hanging="140"/>
      </w:pPr>
      <w:rPr>
        <w:rFonts w:hint="default"/>
        <w:lang w:val="ru-RU" w:eastAsia="en-US" w:bidi="ar-SA"/>
      </w:rPr>
    </w:lvl>
    <w:lvl w:ilvl="3" w:tplc="46B2A978">
      <w:numFmt w:val="bullet"/>
      <w:lvlText w:val="•"/>
      <w:lvlJc w:val="left"/>
      <w:pPr>
        <w:ind w:left="1917" w:hanging="140"/>
      </w:pPr>
      <w:rPr>
        <w:rFonts w:hint="default"/>
        <w:lang w:val="ru-RU" w:eastAsia="en-US" w:bidi="ar-SA"/>
      </w:rPr>
    </w:lvl>
    <w:lvl w:ilvl="4" w:tplc="CC8C95E2">
      <w:numFmt w:val="bullet"/>
      <w:lvlText w:val="•"/>
      <w:lvlJc w:val="left"/>
      <w:pPr>
        <w:ind w:left="2516" w:hanging="140"/>
      </w:pPr>
      <w:rPr>
        <w:rFonts w:hint="default"/>
        <w:lang w:val="ru-RU" w:eastAsia="en-US" w:bidi="ar-SA"/>
      </w:rPr>
    </w:lvl>
    <w:lvl w:ilvl="5" w:tplc="73784716">
      <w:numFmt w:val="bullet"/>
      <w:lvlText w:val="•"/>
      <w:lvlJc w:val="left"/>
      <w:pPr>
        <w:ind w:left="3115" w:hanging="140"/>
      </w:pPr>
      <w:rPr>
        <w:rFonts w:hint="default"/>
        <w:lang w:val="ru-RU" w:eastAsia="en-US" w:bidi="ar-SA"/>
      </w:rPr>
    </w:lvl>
    <w:lvl w:ilvl="6" w:tplc="76A64444">
      <w:numFmt w:val="bullet"/>
      <w:lvlText w:val="•"/>
      <w:lvlJc w:val="left"/>
      <w:pPr>
        <w:ind w:left="3714" w:hanging="140"/>
      </w:pPr>
      <w:rPr>
        <w:rFonts w:hint="default"/>
        <w:lang w:val="ru-RU" w:eastAsia="en-US" w:bidi="ar-SA"/>
      </w:rPr>
    </w:lvl>
    <w:lvl w:ilvl="7" w:tplc="5DB8CA34">
      <w:numFmt w:val="bullet"/>
      <w:lvlText w:val="•"/>
      <w:lvlJc w:val="left"/>
      <w:pPr>
        <w:ind w:left="4313" w:hanging="140"/>
      </w:pPr>
      <w:rPr>
        <w:rFonts w:hint="default"/>
        <w:lang w:val="ru-RU" w:eastAsia="en-US" w:bidi="ar-SA"/>
      </w:rPr>
    </w:lvl>
    <w:lvl w:ilvl="8" w:tplc="DB9C9964">
      <w:numFmt w:val="bullet"/>
      <w:lvlText w:val="•"/>
      <w:lvlJc w:val="left"/>
      <w:pPr>
        <w:ind w:left="4912" w:hanging="140"/>
      </w:pPr>
      <w:rPr>
        <w:rFonts w:hint="default"/>
        <w:lang w:val="ru-RU" w:eastAsia="en-US" w:bidi="ar-SA"/>
      </w:rPr>
    </w:lvl>
  </w:abstractNum>
  <w:abstractNum w:abstractNumId="287">
    <w:nsid w:val="60E74196"/>
    <w:multiLevelType w:val="hybridMultilevel"/>
    <w:tmpl w:val="AF8280E2"/>
    <w:lvl w:ilvl="0" w:tplc="D12065D6">
      <w:start w:val="11"/>
      <w:numFmt w:val="decimal"/>
      <w:lvlText w:val="%1."/>
      <w:lvlJc w:val="left"/>
      <w:pPr>
        <w:ind w:left="375" w:hanging="301"/>
        <w:jc w:val="left"/>
      </w:pPr>
      <w:rPr>
        <w:rFonts w:ascii="Times New Roman" w:eastAsia="Times New Roman" w:hAnsi="Times New Roman" w:cs="Times New Roman" w:hint="default"/>
        <w:b w:val="0"/>
        <w:bCs w:val="0"/>
        <w:i w:val="0"/>
        <w:iCs w:val="0"/>
        <w:spacing w:val="-1"/>
        <w:w w:val="100"/>
        <w:sz w:val="22"/>
        <w:szCs w:val="22"/>
        <w:lang w:val="ru-RU" w:eastAsia="en-US" w:bidi="ar-SA"/>
      </w:rPr>
    </w:lvl>
    <w:lvl w:ilvl="1" w:tplc="322415AE">
      <w:numFmt w:val="bullet"/>
      <w:lvlText w:val="•"/>
      <w:lvlJc w:val="left"/>
      <w:pPr>
        <w:ind w:left="823" w:hanging="301"/>
      </w:pPr>
      <w:rPr>
        <w:rFonts w:hint="default"/>
        <w:lang w:val="ru-RU" w:eastAsia="en-US" w:bidi="ar-SA"/>
      </w:rPr>
    </w:lvl>
    <w:lvl w:ilvl="2" w:tplc="FBBE562E">
      <w:numFmt w:val="bullet"/>
      <w:lvlText w:val="•"/>
      <w:lvlJc w:val="left"/>
      <w:pPr>
        <w:ind w:left="1266" w:hanging="301"/>
      </w:pPr>
      <w:rPr>
        <w:rFonts w:hint="default"/>
        <w:lang w:val="ru-RU" w:eastAsia="en-US" w:bidi="ar-SA"/>
      </w:rPr>
    </w:lvl>
    <w:lvl w:ilvl="3" w:tplc="995E5774">
      <w:numFmt w:val="bullet"/>
      <w:lvlText w:val="•"/>
      <w:lvlJc w:val="left"/>
      <w:pPr>
        <w:ind w:left="1709" w:hanging="301"/>
      </w:pPr>
      <w:rPr>
        <w:rFonts w:hint="default"/>
        <w:lang w:val="ru-RU" w:eastAsia="en-US" w:bidi="ar-SA"/>
      </w:rPr>
    </w:lvl>
    <w:lvl w:ilvl="4" w:tplc="97505552">
      <w:numFmt w:val="bullet"/>
      <w:lvlText w:val="•"/>
      <w:lvlJc w:val="left"/>
      <w:pPr>
        <w:ind w:left="2152" w:hanging="301"/>
      </w:pPr>
      <w:rPr>
        <w:rFonts w:hint="default"/>
        <w:lang w:val="ru-RU" w:eastAsia="en-US" w:bidi="ar-SA"/>
      </w:rPr>
    </w:lvl>
    <w:lvl w:ilvl="5" w:tplc="9982C0FA">
      <w:numFmt w:val="bullet"/>
      <w:lvlText w:val="•"/>
      <w:lvlJc w:val="left"/>
      <w:pPr>
        <w:ind w:left="2595" w:hanging="301"/>
      </w:pPr>
      <w:rPr>
        <w:rFonts w:hint="default"/>
        <w:lang w:val="ru-RU" w:eastAsia="en-US" w:bidi="ar-SA"/>
      </w:rPr>
    </w:lvl>
    <w:lvl w:ilvl="6" w:tplc="D1DA3352">
      <w:numFmt w:val="bullet"/>
      <w:lvlText w:val="•"/>
      <w:lvlJc w:val="left"/>
      <w:pPr>
        <w:ind w:left="3038" w:hanging="301"/>
      </w:pPr>
      <w:rPr>
        <w:rFonts w:hint="default"/>
        <w:lang w:val="ru-RU" w:eastAsia="en-US" w:bidi="ar-SA"/>
      </w:rPr>
    </w:lvl>
    <w:lvl w:ilvl="7" w:tplc="3D1CC4E0">
      <w:numFmt w:val="bullet"/>
      <w:lvlText w:val="•"/>
      <w:lvlJc w:val="left"/>
      <w:pPr>
        <w:ind w:left="3481" w:hanging="301"/>
      </w:pPr>
      <w:rPr>
        <w:rFonts w:hint="default"/>
        <w:lang w:val="ru-RU" w:eastAsia="en-US" w:bidi="ar-SA"/>
      </w:rPr>
    </w:lvl>
    <w:lvl w:ilvl="8" w:tplc="5EC8A5AE">
      <w:numFmt w:val="bullet"/>
      <w:lvlText w:val="•"/>
      <w:lvlJc w:val="left"/>
      <w:pPr>
        <w:ind w:left="3924" w:hanging="301"/>
      </w:pPr>
      <w:rPr>
        <w:rFonts w:hint="default"/>
        <w:lang w:val="ru-RU" w:eastAsia="en-US" w:bidi="ar-SA"/>
      </w:rPr>
    </w:lvl>
  </w:abstractNum>
  <w:abstractNum w:abstractNumId="288">
    <w:nsid w:val="626B6EA8"/>
    <w:multiLevelType w:val="hybridMultilevel"/>
    <w:tmpl w:val="F154BFFE"/>
    <w:lvl w:ilvl="0" w:tplc="20EC7F1C">
      <w:start w:val="1"/>
      <w:numFmt w:val="decimal"/>
      <w:lvlText w:val="%1."/>
      <w:lvlJc w:val="left"/>
      <w:pPr>
        <w:ind w:left="356" w:hanging="241"/>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C3FAD06E">
      <w:numFmt w:val="bullet"/>
      <w:lvlText w:val="•"/>
      <w:lvlJc w:val="left"/>
      <w:pPr>
        <w:ind w:left="1248" w:hanging="241"/>
      </w:pPr>
      <w:rPr>
        <w:rFonts w:hint="default"/>
        <w:lang w:val="ru-RU" w:eastAsia="en-US" w:bidi="ar-SA"/>
      </w:rPr>
    </w:lvl>
    <w:lvl w:ilvl="2" w:tplc="AAFC04F2">
      <w:numFmt w:val="bullet"/>
      <w:lvlText w:val="•"/>
      <w:lvlJc w:val="left"/>
      <w:pPr>
        <w:ind w:left="2136" w:hanging="241"/>
      </w:pPr>
      <w:rPr>
        <w:rFonts w:hint="default"/>
        <w:lang w:val="ru-RU" w:eastAsia="en-US" w:bidi="ar-SA"/>
      </w:rPr>
    </w:lvl>
    <w:lvl w:ilvl="3" w:tplc="08A05986">
      <w:numFmt w:val="bullet"/>
      <w:lvlText w:val="•"/>
      <w:lvlJc w:val="left"/>
      <w:pPr>
        <w:ind w:left="3025" w:hanging="241"/>
      </w:pPr>
      <w:rPr>
        <w:rFonts w:hint="default"/>
        <w:lang w:val="ru-RU" w:eastAsia="en-US" w:bidi="ar-SA"/>
      </w:rPr>
    </w:lvl>
    <w:lvl w:ilvl="4" w:tplc="D1F09388">
      <w:numFmt w:val="bullet"/>
      <w:lvlText w:val="•"/>
      <w:lvlJc w:val="left"/>
      <w:pPr>
        <w:ind w:left="3913" w:hanging="241"/>
      </w:pPr>
      <w:rPr>
        <w:rFonts w:hint="default"/>
        <w:lang w:val="ru-RU" w:eastAsia="en-US" w:bidi="ar-SA"/>
      </w:rPr>
    </w:lvl>
    <w:lvl w:ilvl="5" w:tplc="5F42BBF2">
      <w:numFmt w:val="bullet"/>
      <w:lvlText w:val="•"/>
      <w:lvlJc w:val="left"/>
      <w:pPr>
        <w:ind w:left="4802" w:hanging="241"/>
      </w:pPr>
      <w:rPr>
        <w:rFonts w:hint="default"/>
        <w:lang w:val="ru-RU" w:eastAsia="en-US" w:bidi="ar-SA"/>
      </w:rPr>
    </w:lvl>
    <w:lvl w:ilvl="6" w:tplc="CE146608">
      <w:numFmt w:val="bullet"/>
      <w:lvlText w:val="•"/>
      <w:lvlJc w:val="left"/>
      <w:pPr>
        <w:ind w:left="5690" w:hanging="241"/>
      </w:pPr>
      <w:rPr>
        <w:rFonts w:hint="default"/>
        <w:lang w:val="ru-RU" w:eastAsia="en-US" w:bidi="ar-SA"/>
      </w:rPr>
    </w:lvl>
    <w:lvl w:ilvl="7" w:tplc="C1A420DA">
      <w:numFmt w:val="bullet"/>
      <w:lvlText w:val="•"/>
      <w:lvlJc w:val="left"/>
      <w:pPr>
        <w:ind w:left="6578" w:hanging="241"/>
      </w:pPr>
      <w:rPr>
        <w:rFonts w:hint="default"/>
        <w:lang w:val="ru-RU" w:eastAsia="en-US" w:bidi="ar-SA"/>
      </w:rPr>
    </w:lvl>
    <w:lvl w:ilvl="8" w:tplc="A7584A48">
      <w:numFmt w:val="bullet"/>
      <w:lvlText w:val="•"/>
      <w:lvlJc w:val="left"/>
      <w:pPr>
        <w:ind w:left="7467" w:hanging="241"/>
      </w:pPr>
      <w:rPr>
        <w:rFonts w:hint="default"/>
        <w:lang w:val="ru-RU" w:eastAsia="en-US" w:bidi="ar-SA"/>
      </w:rPr>
    </w:lvl>
  </w:abstractNum>
  <w:abstractNum w:abstractNumId="289">
    <w:nsid w:val="62C7459E"/>
    <w:multiLevelType w:val="hybridMultilevel"/>
    <w:tmpl w:val="1974DC4C"/>
    <w:lvl w:ilvl="0" w:tplc="05587FB4">
      <w:start w:val="8"/>
      <w:numFmt w:val="decimal"/>
      <w:lvlText w:val="%1."/>
      <w:lvlJc w:val="left"/>
      <w:pPr>
        <w:ind w:left="115" w:hanging="241"/>
        <w:jc w:val="left"/>
      </w:pPr>
      <w:rPr>
        <w:rFonts w:ascii="Times New Roman" w:eastAsia="Times New Roman" w:hAnsi="Times New Roman" w:cs="Times New Roman" w:hint="default"/>
        <w:b w:val="0"/>
        <w:bCs w:val="0"/>
        <w:i w:val="0"/>
        <w:iCs w:val="0"/>
        <w:spacing w:val="-1"/>
        <w:w w:val="90"/>
        <w:sz w:val="24"/>
        <w:szCs w:val="24"/>
        <w:lang w:val="ru-RU" w:eastAsia="en-US" w:bidi="ar-SA"/>
      </w:rPr>
    </w:lvl>
    <w:lvl w:ilvl="1" w:tplc="BD68CB82">
      <w:numFmt w:val="bullet"/>
      <w:lvlText w:val="•"/>
      <w:lvlJc w:val="left"/>
      <w:pPr>
        <w:ind w:left="1048" w:hanging="241"/>
      </w:pPr>
      <w:rPr>
        <w:rFonts w:hint="default"/>
        <w:lang w:val="ru-RU" w:eastAsia="en-US" w:bidi="ar-SA"/>
      </w:rPr>
    </w:lvl>
    <w:lvl w:ilvl="2" w:tplc="ED9AEFB6">
      <w:numFmt w:val="bullet"/>
      <w:lvlText w:val="•"/>
      <w:lvlJc w:val="left"/>
      <w:pPr>
        <w:ind w:left="1977" w:hanging="241"/>
      </w:pPr>
      <w:rPr>
        <w:rFonts w:hint="default"/>
        <w:lang w:val="ru-RU" w:eastAsia="en-US" w:bidi="ar-SA"/>
      </w:rPr>
    </w:lvl>
    <w:lvl w:ilvl="3" w:tplc="A4A6E58C">
      <w:numFmt w:val="bullet"/>
      <w:lvlText w:val="•"/>
      <w:lvlJc w:val="left"/>
      <w:pPr>
        <w:ind w:left="2905" w:hanging="241"/>
      </w:pPr>
      <w:rPr>
        <w:rFonts w:hint="default"/>
        <w:lang w:val="ru-RU" w:eastAsia="en-US" w:bidi="ar-SA"/>
      </w:rPr>
    </w:lvl>
    <w:lvl w:ilvl="4" w:tplc="B082F2BE">
      <w:numFmt w:val="bullet"/>
      <w:lvlText w:val="•"/>
      <w:lvlJc w:val="left"/>
      <w:pPr>
        <w:ind w:left="3834" w:hanging="241"/>
      </w:pPr>
      <w:rPr>
        <w:rFonts w:hint="default"/>
        <w:lang w:val="ru-RU" w:eastAsia="en-US" w:bidi="ar-SA"/>
      </w:rPr>
    </w:lvl>
    <w:lvl w:ilvl="5" w:tplc="F904ACC4">
      <w:numFmt w:val="bullet"/>
      <w:lvlText w:val="•"/>
      <w:lvlJc w:val="left"/>
      <w:pPr>
        <w:ind w:left="4762" w:hanging="241"/>
      </w:pPr>
      <w:rPr>
        <w:rFonts w:hint="default"/>
        <w:lang w:val="ru-RU" w:eastAsia="en-US" w:bidi="ar-SA"/>
      </w:rPr>
    </w:lvl>
    <w:lvl w:ilvl="6" w:tplc="867E0CDE">
      <w:numFmt w:val="bullet"/>
      <w:lvlText w:val="•"/>
      <w:lvlJc w:val="left"/>
      <w:pPr>
        <w:ind w:left="5691" w:hanging="241"/>
      </w:pPr>
      <w:rPr>
        <w:rFonts w:hint="default"/>
        <w:lang w:val="ru-RU" w:eastAsia="en-US" w:bidi="ar-SA"/>
      </w:rPr>
    </w:lvl>
    <w:lvl w:ilvl="7" w:tplc="03B6C1C6">
      <w:numFmt w:val="bullet"/>
      <w:lvlText w:val="•"/>
      <w:lvlJc w:val="left"/>
      <w:pPr>
        <w:ind w:left="6619" w:hanging="241"/>
      </w:pPr>
      <w:rPr>
        <w:rFonts w:hint="default"/>
        <w:lang w:val="ru-RU" w:eastAsia="en-US" w:bidi="ar-SA"/>
      </w:rPr>
    </w:lvl>
    <w:lvl w:ilvl="8" w:tplc="82661EEC">
      <w:numFmt w:val="bullet"/>
      <w:lvlText w:val="•"/>
      <w:lvlJc w:val="left"/>
      <w:pPr>
        <w:ind w:left="7548" w:hanging="241"/>
      </w:pPr>
      <w:rPr>
        <w:rFonts w:hint="default"/>
        <w:lang w:val="ru-RU" w:eastAsia="en-US" w:bidi="ar-SA"/>
      </w:rPr>
    </w:lvl>
  </w:abstractNum>
  <w:abstractNum w:abstractNumId="290">
    <w:nsid w:val="63015D46"/>
    <w:multiLevelType w:val="hybridMultilevel"/>
    <w:tmpl w:val="135E7B26"/>
    <w:lvl w:ilvl="0" w:tplc="D466E48C">
      <w:start w:val="1"/>
      <w:numFmt w:val="decimal"/>
      <w:lvlText w:val="%1."/>
      <w:lvlJc w:val="left"/>
      <w:pPr>
        <w:ind w:left="256" w:hanging="182"/>
        <w:jc w:val="left"/>
      </w:pPr>
      <w:rPr>
        <w:rFonts w:ascii="Times New Roman" w:eastAsia="Times New Roman" w:hAnsi="Times New Roman" w:cs="Times New Roman" w:hint="default"/>
        <w:b w:val="0"/>
        <w:bCs w:val="0"/>
        <w:i w:val="0"/>
        <w:iCs w:val="0"/>
        <w:spacing w:val="0"/>
        <w:w w:val="95"/>
        <w:sz w:val="22"/>
        <w:szCs w:val="22"/>
        <w:lang w:val="ru-RU" w:eastAsia="en-US" w:bidi="ar-SA"/>
      </w:rPr>
    </w:lvl>
    <w:lvl w:ilvl="1" w:tplc="80B04B80">
      <w:numFmt w:val="bullet"/>
      <w:lvlText w:val="•"/>
      <w:lvlJc w:val="left"/>
      <w:pPr>
        <w:ind w:left="715" w:hanging="182"/>
      </w:pPr>
      <w:rPr>
        <w:rFonts w:hint="default"/>
        <w:lang w:val="ru-RU" w:eastAsia="en-US" w:bidi="ar-SA"/>
      </w:rPr>
    </w:lvl>
    <w:lvl w:ilvl="2" w:tplc="F5E28A42">
      <w:numFmt w:val="bullet"/>
      <w:lvlText w:val="•"/>
      <w:lvlJc w:val="left"/>
      <w:pPr>
        <w:ind w:left="1170" w:hanging="182"/>
      </w:pPr>
      <w:rPr>
        <w:rFonts w:hint="default"/>
        <w:lang w:val="ru-RU" w:eastAsia="en-US" w:bidi="ar-SA"/>
      </w:rPr>
    </w:lvl>
    <w:lvl w:ilvl="3" w:tplc="95FA4138">
      <w:numFmt w:val="bullet"/>
      <w:lvlText w:val="•"/>
      <w:lvlJc w:val="left"/>
      <w:pPr>
        <w:ind w:left="1625" w:hanging="182"/>
      </w:pPr>
      <w:rPr>
        <w:rFonts w:hint="default"/>
        <w:lang w:val="ru-RU" w:eastAsia="en-US" w:bidi="ar-SA"/>
      </w:rPr>
    </w:lvl>
    <w:lvl w:ilvl="4" w:tplc="83782B90">
      <w:numFmt w:val="bullet"/>
      <w:lvlText w:val="•"/>
      <w:lvlJc w:val="left"/>
      <w:pPr>
        <w:ind w:left="2080" w:hanging="182"/>
      </w:pPr>
      <w:rPr>
        <w:rFonts w:hint="default"/>
        <w:lang w:val="ru-RU" w:eastAsia="en-US" w:bidi="ar-SA"/>
      </w:rPr>
    </w:lvl>
    <w:lvl w:ilvl="5" w:tplc="8E1C3354">
      <w:numFmt w:val="bullet"/>
      <w:lvlText w:val="•"/>
      <w:lvlJc w:val="left"/>
      <w:pPr>
        <w:ind w:left="2535" w:hanging="182"/>
      </w:pPr>
      <w:rPr>
        <w:rFonts w:hint="default"/>
        <w:lang w:val="ru-RU" w:eastAsia="en-US" w:bidi="ar-SA"/>
      </w:rPr>
    </w:lvl>
    <w:lvl w:ilvl="6" w:tplc="9A24D388">
      <w:numFmt w:val="bullet"/>
      <w:lvlText w:val="•"/>
      <w:lvlJc w:val="left"/>
      <w:pPr>
        <w:ind w:left="2990" w:hanging="182"/>
      </w:pPr>
      <w:rPr>
        <w:rFonts w:hint="default"/>
        <w:lang w:val="ru-RU" w:eastAsia="en-US" w:bidi="ar-SA"/>
      </w:rPr>
    </w:lvl>
    <w:lvl w:ilvl="7" w:tplc="C27ED94A">
      <w:numFmt w:val="bullet"/>
      <w:lvlText w:val="•"/>
      <w:lvlJc w:val="left"/>
      <w:pPr>
        <w:ind w:left="3445" w:hanging="182"/>
      </w:pPr>
      <w:rPr>
        <w:rFonts w:hint="default"/>
        <w:lang w:val="ru-RU" w:eastAsia="en-US" w:bidi="ar-SA"/>
      </w:rPr>
    </w:lvl>
    <w:lvl w:ilvl="8" w:tplc="71E02A34">
      <w:numFmt w:val="bullet"/>
      <w:lvlText w:val="•"/>
      <w:lvlJc w:val="left"/>
      <w:pPr>
        <w:ind w:left="3900" w:hanging="182"/>
      </w:pPr>
      <w:rPr>
        <w:rFonts w:hint="default"/>
        <w:lang w:val="ru-RU" w:eastAsia="en-US" w:bidi="ar-SA"/>
      </w:rPr>
    </w:lvl>
  </w:abstractNum>
  <w:abstractNum w:abstractNumId="291">
    <w:nsid w:val="630D313F"/>
    <w:multiLevelType w:val="hybridMultilevel"/>
    <w:tmpl w:val="10CA7D0A"/>
    <w:lvl w:ilvl="0" w:tplc="757EE942">
      <w:numFmt w:val="bullet"/>
      <w:lvlText w:val="-"/>
      <w:lvlJc w:val="left"/>
      <w:pPr>
        <w:ind w:left="248"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15805474">
      <w:numFmt w:val="bullet"/>
      <w:lvlText w:val="•"/>
      <w:lvlJc w:val="left"/>
      <w:pPr>
        <w:ind w:left="1056" w:hanging="140"/>
      </w:pPr>
      <w:rPr>
        <w:rFonts w:hint="default"/>
        <w:lang w:val="ru-RU" w:eastAsia="en-US" w:bidi="ar-SA"/>
      </w:rPr>
    </w:lvl>
    <w:lvl w:ilvl="2" w:tplc="72DCE068">
      <w:numFmt w:val="bullet"/>
      <w:lvlText w:val="•"/>
      <w:lvlJc w:val="left"/>
      <w:pPr>
        <w:ind w:left="1872" w:hanging="140"/>
      </w:pPr>
      <w:rPr>
        <w:rFonts w:hint="default"/>
        <w:lang w:val="ru-RU" w:eastAsia="en-US" w:bidi="ar-SA"/>
      </w:rPr>
    </w:lvl>
    <w:lvl w:ilvl="3" w:tplc="8BBC1032">
      <w:numFmt w:val="bullet"/>
      <w:lvlText w:val="•"/>
      <w:lvlJc w:val="left"/>
      <w:pPr>
        <w:ind w:left="2688" w:hanging="140"/>
      </w:pPr>
      <w:rPr>
        <w:rFonts w:hint="default"/>
        <w:lang w:val="ru-RU" w:eastAsia="en-US" w:bidi="ar-SA"/>
      </w:rPr>
    </w:lvl>
    <w:lvl w:ilvl="4" w:tplc="A6B86D50">
      <w:numFmt w:val="bullet"/>
      <w:lvlText w:val="•"/>
      <w:lvlJc w:val="left"/>
      <w:pPr>
        <w:ind w:left="3504" w:hanging="140"/>
      </w:pPr>
      <w:rPr>
        <w:rFonts w:hint="default"/>
        <w:lang w:val="ru-RU" w:eastAsia="en-US" w:bidi="ar-SA"/>
      </w:rPr>
    </w:lvl>
    <w:lvl w:ilvl="5" w:tplc="FE744610">
      <w:numFmt w:val="bullet"/>
      <w:lvlText w:val="•"/>
      <w:lvlJc w:val="left"/>
      <w:pPr>
        <w:ind w:left="4320" w:hanging="140"/>
      </w:pPr>
      <w:rPr>
        <w:rFonts w:hint="default"/>
        <w:lang w:val="ru-RU" w:eastAsia="en-US" w:bidi="ar-SA"/>
      </w:rPr>
    </w:lvl>
    <w:lvl w:ilvl="6" w:tplc="2A2C40DA">
      <w:numFmt w:val="bullet"/>
      <w:lvlText w:val="•"/>
      <w:lvlJc w:val="left"/>
      <w:pPr>
        <w:ind w:left="5136" w:hanging="140"/>
      </w:pPr>
      <w:rPr>
        <w:rFonts w:hint="default"/>
        <w:lang w:val="ru-RU" w:eastAsia="en-US" w:bidi="ar-SA"/>
      </w:rPr>
    </w:lvl>
    <w:lvl w:ilvl="7" w:tplc="64E405D4">
      <w:numFmt w:val="bullet"/>
      <w:lvlText w:val="•"/>
      <w:lvlJc w:val="left"/>
      <w:pPr>
        <w:ind w:left="5952" w:hanging="140"/>
      </w:pPr>
      <w:rPr>
        <w:rFonts w:hint="default"/>
        <w:lang w:val="ru-RU" w:eastAsia="en-US" w:bidi="ar-SA"/>
      </w:rPr>
    </w:lvl>
    <w:lvl w:ilvl="8" w:tplc="DDE0560C">
      <w:numFmt w:val="bullet"/>
      <w:lvlText w:val="•"/>
      <w:lvlJc w:val="left"/>
      <w:pPr>
        <w:ind w:left="6768" w:hanging="140"/>
      </w:pPr>
      <w:rPr>
        <w:rFonts w:hint="default"/>
        <w:lang w:val="ru-RU" w:eastAsia="en-US" w:bidi="ar-SA"/>
      </w:rPr>
    </w:lvl>
  </w:abstractNum>
  <w:abstractNum w:abstractNumId="292">
    <w:nsid w:val="634100C7"/>
    <w:multiLevelType w:val="hybridMultilevel"/>
    <w:tmpl w:val="008EBCBC"/>
    <w:lvl w:ilvl="0" w:tplc="F4FE39F8">
      <w:start w:val="1"/>
      <w:numFmt w:val="decimal"/>
      <w:lvlText w:val="%1."/>
      <w:lvlJc w:val="left"/>
      <w:pPr>
        <w:ind w:left="290" w:hanging="182"/>
        <w:jc w:val="left"/>
      </w:pPr>
      <w:rPr>
        <w:rFonts w:ascii="Times New Roman" w:eastAsia="Times New Roman" w:hAnsi="Times New Roman" w:cs="Times New Roman" w:hint="default"/>
        <w:b w:val="0"/>
        <w:bCs w:val="0"/>
        <w:i w:val="0"/>
        <w:iCs w:val="0"/>
        <w:spacing w:val="-2"/>
        <w:w w:val="99"/>
        <w:sz w:val="22"/>
        <w:szCs w:val="22"/>
        <w:lang w:val="ru-RU" w:eastAsia="en-US" w:bidi="ar-SA"/>
      </w:rPr>
    </w:lvl>
    <w:lvl w:ilvl="1" w:tplc="2F18F25A">
      <w:numFmt w:val="bullet"/>
      <w:lvlText w:val="•"/>
      <w:lvlJc w:val="left"/>
      <w:pPr>
        <w:ind w:left="1110" w:hanging="182"/>
      </w:pPr>
      <w:rPr>
        <w:rFonts w:hint="default"/>
        <w:lang w:val="ru-RU" w:eastAsia="en-US" w:bidi="ar-SA"/>
      </w:rPr>
    </w:lvl>
    <w:lvl w:ilvl="2" w:tplc="EE9A41CE">
      <w:numFmt w:val="bullet"/>
      <w:lvlText w:val="•"/>
      <w:lvlJc w:val="left"/>
      <w:pPr>
        <w:ind w:left="1920" w:hanging="182"/>
      </w:pPr>
      <w:rPr>
        <w:rFonts w:hint="default"/>
        <w:lang w:val="ru-RU" w:eastAsia="en-US" w:bidi="ar-SA"/>
      </w:rPr>
    </w:lvl>
    <w:lvl w:ilvl="3" w:tplc="024693DE">
      <w:numFmt w:val="bullet"/>
      <w:lvlText w:val="•"/>
      <w:lvlJc w:val="left"/>
      <w:pPr>
        <w:ind w:left="2730" w:hanging="182"/>
      </w:pPr>
      <w:rPr>
        <w:rFonts w:hint="default"/>
        <w:lang w:val="ru-RU" w:eastAsia="en-US" w:bidi="ar-SA"/>
      </w:rPr>
    </w:lvl>
    <w:lvl w:ilvl="4" w:tplc="0F0E0FA4">
      <w:numFmt w:val="bullet"/>
      <w:lvlText w:val="•"/>
      <w:lvlJc w:val="left"/>
      <w:pPr>
        <w:ind w:left="3540" w:hanging="182"/>
      </w:pPr>
      <w:rPr>
        <w:rFonts w:hint="default"/>
        <w:lang w:val="ru-RU" w:eastAsia="en-US" w:bidi="ar-SA"/>
      </w:rPr>
    </w:lvl>
    <w:lvl w:ilvl="5" w:tplc="7F4C10D8">
      <w:numFmt w:val="bullet"/>
      <w:lvlText w:val="•"/>
      <w:lvlJc w:val="left"/>
      <w:pPr>
        <w:ind w:left="4350" w:hanging="182"/>
      </w:pPr>
      <w:rPr>
        <w:rFonts w:hint="default"/>
        <w:lang w:val="ru-RU" w:eastAsia="en-US" w:bidi="ar-SA"/>
      </w:rPr>
    </w:lvl>
    <w:lvl w:ilvl="6" w:tplc="7A4AF5B8">
      <w:numFmt w:val="bullet"/>
      <w:lvlText w:val="•"/>
      <w:lvlJc w:val="left"/>
      <w:pPr>
        <w:ind w:left="5160" w:hanging="182"/>
      </w:pPr>
      <w:rPr>
        <w:rFonts w:hint="default"/>
        <w:lang w:val="ru-RU" w:eastAsia="en-US" w:bidi="ar-SA"/>
      </w:rPr>
    </w:lvl>
    <w:lvl w:ilvl="7" w:tplc="2B5A7224">
      <w:numFmt w:val="bullet"/>
      <w:lvlText w:val="•"/>
      <w:lvlJc w:val="left"/>
      <w:pPr>
        <w:ind w:left="5970" w:hanging="182"/>
      </w:pPr>
      <w:rPr>
        <w:rFonts w:hint="default"/>
        <w:lang w:val="ru-RU" w:eastAsia="en-US" w:bidi="ar-SA"/>
      </w:rPr>
    </w:lvl>
    <w:lvl w:ilvl="8" w:tplc="42A418CE">
      <w:numFmt w:val="bullet"/>
      <w:lvlText w:val="•"/>
      <w:lvlJc w:val="left"/>
      <w:pPr>
        <w:ind w:left="6780" w:hanging="182"/>
      </w:pPr>
      <w:rPr>
        <w:rFonts w:hint="default"/>
        <w:lang w:val="ru-RU" w:eastAsia="en-US" w:bidi="ar-SA"/>
      </w:rPr>
    </w:lvl>
  </w:abstractNum>
  <w:abstractNum w:abstractNumId="293">
    <w:nsid w:val="635A4B0D"/>
    <w:multiLevelType w:val="hybridMultilevel"/>
    <w:tmpl w:val="0ED8F22C"/>
    <w:lvl w:ilvl="0" w:tplc="4A7C0902">
      <w:start w:val="1"/>
      <w:numFmt w:val="decimal"/>
      <w:lvlText w:val="%1."/>
      <w:lvlJc w:val="left"/>
      <w:pPr>
        <w:ind w:left="290" w:hanging="182"/>
        <w:jc w:val="left"/>
      </w:pPr>
      <w:rPr>
        <w:rFonts w:hint="default"/>
        <w:spacing w:val="-2"/>
        <w:w w:val="91"/>
        <w:lang w:val="ru-RU" w:eastAsia="en-US" w:bidi="ar-SA"/>
      </w:rPr>
    </w:lvl>
    <w:lvl w:ilvl="1" w:tplc="0A9C4108">
      <w:numFmt w:val="bullet"/>
      <w:lvlText w:val="•"/>
      <w:lvlJc w:val="left"/>
      <w:pPr>
        <w:ind w:left="1110" w:hanging="182"/>
      </w:pPr>
      <w:rPr>
        <w:rFonts w:hint="default"/>
        <w:lang w:val="ru-RU" w:eastAsia="en-US" w:bidi="ar-SA"/>
      </w:rPr>
    </w:lvl>
    <w:lvl w:ilvl="2" w:tplc="2BEA0380">
      <w:numFmt w:val="bullet"/>
      <w:lvlText w:val="•"/>
      <w:lvlJc w:val="left"/>
      <w:pPr>
        <w:ind w:left="1920" w:hanging="182"/>
      </w:pPr>
      <w:rPr>
        <w:rFonts w:hint="default"/>
        <w:lang w:val="ru-RU" w:eastAsia="en-US" w:bidi="ar-SA"/>
      </w:rPr>
    </w:lvl>
    <w:lvl w:ilvl="3" w:tplc="7F3CAA42">
      <w:numFmt w:val="bullet"/>
      <w:lvlText w:val="•"/>
      <w:lvlJc w:val="left"/>
      <w:pPr>
        <w:ind w:left="2730" w:hanging="182"/>
      </w:pPr>
      <w:rPr>
        <w:rFonts w:hint="default"/>
        <w:lang w:val="ru-RU" w:eastAsia="en-US" w:bidi="ar-SA"/>
      </w:rPr>
    </w:lvl>
    <w:lvl w:ilvl="4" w:tplc="510CCB9E">
      <w:numFmt w:val="bullet"/>
      <w:lvlText w:val="•"/>
      <w:lvlJc w:val="left"/>
      <w:pPr>
        <w:ind w:left="3540" w:hanging="182"/>
      </w:pPr>
      <w:rPr>
        <w:rFonts w:hint="default"/>
        <w:lang w:val="ru-RU" w:eastAsia="en-US" w:bidi="ar-SA"/>
      </w:rPr>
    </w:lvl>
    <w:lvl w:ilvl="5" w:tplc="23FCC29E">
      <w:numFmt w:val="bullet"/>
      <w:lvlText w:val="•"/>
      <w:lvlJc w:val="left"/>
      <w:pPr>
        <w:ind w:left="4350" w:hanging="182"/>
      </w:pPr>
      <w:rPr>
        <w:rFonts w:hint="default"/>
        <w:lang w:val="ru-RU" w:eastAsia="en-US" w:bidi="ar-SA"/>
      </w:rPr>
    </w:lvl>
    <w:lvl w:ilvl="6" w:tplc="AEFC853A">
      <w:numFmt w:val="bullet"/>
      <w:lvlText w:val="•"/>
      <w:lvlJc w:val="left"/>
      <w:pPr>
        <w:ind w:left="5160" w:hanging="182"/>
      </w:pPr>
      <w:rPr>
        <w:rFonts w:hint="default"/>
        <w:lang w:val="ru-RU" w:eastAsia="en-US" w:bidi="ar-SA"/>
      </w:rPr>
    </w:lvl>
    <w:lvl w:ilvl="7" w:tplc="760C0A22">
      <w:numFmt w:val="bullet"/>
      <w:lvlText w:val="•"/>
      <w:lvlJc w:val="left"/>
      <w:pPr>
        <w:ind w:left="5970" w:hanging="182"/>
      </w:pPr>
      <w:rPr>
        <w:rFonts w:hint="default"/>
        <w:lang w:val="ru-RU" w:eastAsia="en-US" w:bidi="ar-SA"/>
      </w:rPr>
    </w:lvl>
    <w:lvl w:ilvl="8" w:tplc="2D4045E4">
      <w:numFmt w:val="bullet"/>
      <w:lvlText w:val="•"/>
      <w:lvlJc w:val="left"/>
      <w:pPr>
        <w:ind w:left="6780" w:hanging="182"/>
      </w:pPr>
      <w:rPr>
        <w:rFonts w:hint="default"/>
        <w:lang w:val="ru-RU" w:eastAsia="en-US" w:bidi="ar-SA"/>
      </w:rPr>
    </w:lvl>
  </w:abstractNum>
  <w:abstractNum w:abstractNumId="294">
    <w:nsid w:val="64821DE9"/>
    <w:multiLevelType w:val="hybridMultilevel"/>
    <w:tmpl w:val="6284C0F0"/>
    <w:lvl w:ilvl="0" w:tplc="2D78AA30">
      <w:numFmt w:val="bullet"/>
      <w:lvlText w:val="-"/>
      <w:lvlJc w:val="left"/>
      <w:pPr>
        <w:ind w:left="112"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9152732A">
      <w:numFmt w:val="bullet"/>
      <w:lvlText w:val="•"/>
      <w:lvlJc w:val="left"/>
      <w:pPr>
        <w:ind w:left="1085" w:hanging="140"/>
      </w:pPr>
      <w:rPr>
        <w:rFonts w:hint="default"/>
        <w:lang w:val="ru-RU" w:eastAsia="en-US" w:bidi="ar-SA"/>
      </w:rPr>
    </w:lvl>
    <w:lvl w:ilvl="2" w:tplc="A15CD558">
      <w:numFmt w:val="bullet"/>
      <w:lvlText w:val="•"/>
      <w:lvlJc w:val="left"/>
      <w:pPr>
        <w:ind w:left="2050" w:hanging="140"/>
      </w:pPr>
      <w:rPr>
        <w:rFonts w:hint="default"/>
        <w:lang w:val="ru-RU" w:eastAsia="en-US" w:bidi="ar-SA"/>
      </w:rPr>
    </w:lvl>
    <w:lvl w:ilvl="3" w:tplc="19A06EA6">
      <w:numFmt w:val="bullet"/>
      <w:lvlText w:val="•"/>
      <w:lvlJc w:val="left"/>
      <w:pPr>
        <w:ind w:left="3015" w:hanging="140"/>
      </w:pPr>
      <w:rPr>
        <w:rFonts w:hint="default"/>
        <w:lang w:val="ru-RU" w:eastAsia="en-US" w:bidi="ar-SA"/>
      </w:rPr>
    </w:lvl>
    <w:lvl w:ilvl="4" w:tplc="4CBC1674">
      <w:numFmt w:val="bullet"/>
      <w:lvlText w:val="•"/>
      <w:lvlJc w:val="left"/>
      <w:pPr>
        <w:ind w:left="3980" w:hanging="140"/>
      </w:pPr>
      <w:rPr>
        <w:rFonts w:hint="default"/>
        <w:lang w:val="ru-RU" w:eastAsia="en-US" w:bidi="ar-SA"/>
      </w:rPr>
    </w:lvl>
    <w:lvl w:ilvl="5" w:tplc="CDF49794">
      <w:numFmt w:val="bullet"/>
      <w:lvlText w:val="•"/>
      <w:lvlJc w:val="left"/>
      <w:pPr>
        <w:ind w:left="4945" w:hanging="140"/>
      </w:pPr>
      <w:rPr>
        <w:rFonts w:hint="default"/>
        <w:lang w:val="ru-RU" w:eastAsia="en-US" w:bidi="ar-SA"/>
      </w:rPr>
    </w:lvl>
    <w:lvl w:ilvl="6" w:tplc="7D56B95C">
      <w:numFmt w:val="bullet"/>
      <w:lvlText w:val="•"/>
      <w:lvlJc w:val="left"/>
      <w:pPr>
        <w:ind w:left="5910" w:hanging="140"/>
      </w:pPr>
      <w:rPr>
        <w:rFonts w:hint="default"/>
        <w:lang w:val="ru-RU" w:eastAsia="en-US" w:bidi="ar-SA"/>
      </w:rPr>
    </w:lvl>
    <w:lvl w:ilvl="7" w:tplc="9986535E">
      <w:numFmt w:val="bullet"/>
      <w:lvlText w:val="•"/>
      <w:lvlJc w:val="left"/>
      <w:pPr>
        <w:ind w:left="6875" w:hanging="140"/>
      </w:pPr>
      <w:rPr>
        <w:rFonts w:hint="default"/>
        <w:lang w:val="ru-RU" w:eastAsia="en-US" w:bidi="ar-SA"/>
      </w:rPr>
    </w:lvl>
    <w:lvl w:ilvl="8" w:tplc="C744FE4C">
      <w:numFmt w:val="bullet"/>
      <w:lvlText w:val="•"/>
      <w:lvlJc w:val="left"/>
      <w:pPr>
        <w:ind w:left="7840" w:hanging="140"/>
      </w:pPr>
      <w:rPr>
        <w:rFonts w:hint="default"/>
        <w:lang w:val="ru-RU" w:eastAsia="en-US" w:bidi="ar-SA"/>
      </w:rPr>
    </w:lvl>
  </w:abstractNum>
  <w:abstractNum w:abstractNumId="295">
    <w:nsid w:val="64B07D2B"/>
    <w:multiLevelType w:val="hybridMultilevel"/>
    <w:tmpl w:val="46D6EC8A"/>
    <w:lvl w:ilvl="0" w:tplc="0040E144">
      <w:start w:val="1"/>
      <w:numFmt w:val="decimal"/>
      <w:lvlText w:val="%1."/>
      <w:lvlJc w:val="left"/>
      <w:pPr>
        <w:ind w:left="350" w:hanging="238"/>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AE80E200">
      <w:numFmt w:val="bullet"/>
      <w:lvlText w:val="•"/>
      <w:lvlJc w:val="left"/>
      <w:pPr>
        <w:ind w:left="1273" w:hanging="238"/>
      </w:pPr>
      <w:rPr>
        <w:rFonts w:hint="default"/>
        <w:lang w:val="ru-RU" w:eastAsia="en-US" w:bidi="ar-SA"/>
      </w:rPr>
    </w:lvl>
    <w:lvl w:ilvl="2" w:tplc="A3F22C2E">
      <w:numFmt w:val="bullet"/>
      <w:lvlText w:val="•"/>
      <w:lvlJc w:val="left"/>
      <w:pPr>
        <w:ind w:left="2187" w:hanging="238"/>
      </w:pPr>
      <w:rPr>
        <w:rFonts w:hint="default"/>
        <w:lang w:val="ru-RU" w:eastAsia="en-US" w:bidi="ar-SA"/>
      </w:rPr>
    </w:lvl>
    <w:lvl w:ilvl="3" w:tplc="56E8539A">
      <w:numFmt w:val="bullet"/>
      <w:lvlText w:val="•"/>
      <w:lvlJc w:val="left"/>
      <w:pPr>
        <w:ind w:left="3101" w:hanging="238"/>
      </w:pPr>
      <w:rPr>
        <w:rFonts w:hint="default"/>
        <w:lang w:val="ru-RU" w:eastAsia="en-US" w:bidi="ar-SA"/>
      </w:rPr>
    </w:lvl>
    <w:lvl w:ilvl="4" w:tplc="C25AAC9C">
      <w:numFmt w:val="bullet"/>
      <w:lvlText w:val="•"/>
      <w:lvlJc w:val="left"/>
      <w:pPr>
        <w:ind w:left="4015" w:hanging="238"/>
      </w:pPr>
      <w:rPr>
        <w:rFonts w:hint="default"/>
        <w:lang w:val="ru-RU" w:eastAsia="en-US" w:bidi="ar-SA"/>
      </w:rPr>
    </w:lvl>
    <w:lvl w:ilvl="5" w:tplc="6D3E7CEA">
      <w:numFmt w:val="bullet"/>
      <w:lvlText w:val="•"/>
      <w:lvlJc w:val="left"/>
      <w:pPr>
        <w:ind w:left="4929" w:hanging="238"/>
      </w:pPr>
      <w:rPr>
        <w:rFonts w:hint="default"/>
        <w:lang w:val="ru-RU" w:eastAsia="en-US" w:bidi="ar-SA"/>
      </w:rPr>
    </w:lvl>
    <w:lvl w:ilvl="6" w:tplc="9E2C80C8">
      <w:numFmt w:val="bullet"/>
      <w:lvlText w:val="•"/>
      <w:lvlJc w:val="left"/>
      <w:pPr>
        <w:ind w:left="5843" w:hanging="238"/>
      </w:pPr>
      <w:rPr>
        <w:rFonts w:hint="default"/>
        <w:lang w:val="ru-RU" w:eastAsia="en-US" w:bidi="ar-SA"/>
      </w:rPr>
    </w:lvl>
    <w:lvl w:ilvl="7" w:tplc="F3C2FFEE">
      <w:numFmt w:val="bullet"/>
      <w:lvlText w:val="•"/>
      <w:lvlJc w:val="left"/>
      <w:pPr>
        <w:ind w:left="6757" w:hanging="238"/>
      </w:pPr>
      <w:rPr>
        <w:rFonts w:hint="default"/>
        <w:lang w:val="ru-RU" w:eastAsia="en-US" w:bidi="ar-SA"/>
      </w:rPr>
    </w:lvl>
    <w:lvl w:ilvl="8" w:tplc="E1226902">
      <w:numFmt w:val="bullet"/>
      <w:lvlText w:val="•"/>
      <w:lvlJc w:val="left"/>
      <w:pPr>
        <w:ind w:left="7671" w:hanging="238"/>
      </w:pPr>
      <w:rPr>
        <w:rFonts w:hint="default"/>
        <w:lang w:val="ru-RU" w:eastAsia="en-US" w:bidi="ar-SA"/>
      </w:rPr>
    </w:lvl>
  </w:abstractNum>
  <w:abstractNum w:abstractNumId="296">
    <w:nsid w:val="65AD62B9"/>
    <w:multiLevelType w:val="hybridMultilevel"/>
    <w:tmpl w:val="24B47D92"/>
    <w:lvl w:ilvl="0" w:tplc="B87E401E">
      <w:start w:val="1"/>
      <w:numFmt w:val="decimal"/>
      <w:lvlText w:val="%1."/>
      <w:lvlJc w:val="left"/>
      <w:pPr>
        <w:ind w:left="848" w:hanging="35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216202A8">
      <w:numFmt w:val="bullet"/>
      <w:lvlText w:val="•"/>
      <w:lvlJc w:val="left"/>
      <w:pPr>
        <w:ind w:left="1761" w:hanging="352"/>
      </w:pPr>
      <w:rPr>
        <w:rFonts w:hint="default"/>
        <w:lang w:val="ru-RU" w:eastAsia="en-US" w:bidi="ar-SA"/>
      </w:rPr>
    </w:lvl>
    <w:lvl w:ilvl="2" w:tplc="4E34789A">
      <w:numFmt w:val="bullet"/>
      <w:lvlText w:val="•"/>
      <w:lvlJc w:val="left"/>
      <w:pPr>
        <w:ind w:left="2683" w:hanging="352"/>
      </w:pPr>
      <w:rPr>
        <w:rFonts w:hint="default"/>
        <w:lang w:val="ru-RU" w:eastAsia="en-US" w:bidi="ar-SA"/>
      </w:rPr>
    </w:lvl>
    <w:lvl w:ilvl="3" w:tplc="1BFCD20C">
      <w:numFmt w:val="bullet"/>
      <w:lvlText w:val="•"/>
      <w:lvlJc w:val="left"/>
      <w:pPr>
        <w:ind w:left="3605" w:hanging="352"/>
      </w:pPr>
      <w:rPr>
        <w:rFonts w:hint="default"/>
        <w:lang w:val="ru-RU" w:eastAsia="en-US" w:bidi="ar-SA"/>
      </w:rPr>
    </w:lvl>
    <w:lvl w:ilvl="4" w:tplc="B498C2F8">
      <w:numFmt w:val="bullet"/>
      <w:lvlText w:val="•"/>
      <w:lvlJc w:val="left"/>
      <w:pPr>
        <w:ind w:left="4527" w:hanging="352"/>
      </w:pPr>
      <w:rPr>
        <w:rFonts w:hint="default"/>
        <w:lang w:val="ru-RU" w:eastAsia="en-US" w:bidi="ar-SA"/>
      </w:rPr>
    </w:lvl>
    <w:lvl w:ilvl="5" w:tplc="3078CE4E">
      <w:numFmt w:val="bullet"/>
      <w:lvlText w:val="•"/>
      <w:lvlJc w:val="left"/>
      <w:pPr>
        <w:ind w:left="5449" w:hanging="352"/>
      </w:pPr>
      <w:rPr>
        <w:rFonts w:hint="default"/>
        <w:lang w:val="ru-RU" w:eastAsia="en-US" w:bidi="ar-SA"/>
      </w:rPr>
    </w:lvl>
    <w:lvl w:ilvl="6" w:tplc="3E501014">
      <w:numFmt w:val="bullet"/>
      <w:lvlText w:val="•"/>
      <w:lvlJc w:val="left"/>
      <w:pPr>
        <w:ind w:left="6371" w:hanging="352"/>
      </w:pPr>
      <w:rPr>
        <w:rFonts w:hint="default"/>
        <w:lang w:val="ru-RU" w:eastAsia="en-US" w:bidi="ar-SA"/>
      </w:rPr>
    </w:lvl>
    <w:lvl w:ilvl="7" w:tplc="3BF44DAC">
      <w:numFmt w:val="bullet"/>
      <w:lvlText w:val="•"/>
      <w:lvlJc w:val="left"/>
      <w:pPr>
        <w:ind w:left="7293" w:hanging="352"/>
      </w:pPr>
      <w:rPr>
        <w:rFonts w:hint="default"/>
        <w:lang w:val="ru-RU" w:eastAsia="en-US" w:bidi="ar-SA"/>
      </w:rPr>
    </w:lvl>
    <w:lvl w:ilvl="8" w:tplc="58F2C0F4">
      <w:numFmt w:val="bullet"/>
      <w:lvlText w:val="•"/>
      <w:lvlJc w:val="left"/>
      <w:pPr>
        <w:ind w:left="8215" w:hanging="352"/>
      </w:pPr>
      <w:rPr>
        <w:rFonts w:hint="default"/>
        <w:lang w:val="ru-RU" w:eastAsia="en-US" w:bidi="ar-SA"/>
      </w:rPr>
    </w:lvl>
  </w:abstractNum>
  <w:abstractNum w:abstractNumId="297">
    <w:nsid w:val="66BD1C02"/>
    <w:multiLevelType w:val="multilevel"/>
    <w:tmpl w:val="6F407DFE"/>
    <w:lvl w:ilvl="0">
      <w:start w:val="1"/>
      <w:numFmt w:val="decimal"/>
      <w:lvlText w:val="%1."/>
      <w:lvlJc w:val="left"/>
      <w:pPr>
        <w:ind w:left="4107" w:hanging="276"/>
        <w:jc w:val="right"/>
      </w:pPr>
      <w:rPr>
        <w:rFonts w:ascii="Times New Roman" w:eastAsia="Times New Roman" w:hAnsi="Times New Roman" w:cs="Times New Roman" w:hint="default"/>
        <w:b/>
        <w:bCs/>
        <w:i w:val="0"/>
        <w:iCs w:val="0"/>
        <w:spacing w:val="0"/>
        <w:w w:val="101"/>
        <w:sz w:val="27"/>
        <w:szCs w:val="27"/>
        <w:lang w:val="ru-RU" w:eastAsia="en-US" w:bidi="ar-SA"/>
      </w:rPr>
    </w:lvl>
    <w:lvl w:ilvl="1">
      <w:start w:val="1"/>
      <w:numFmt w:val="decimal"/>
      <w:lvlText w:val="%1.%2."/>
      <w:lvlJc w:val="left"/>
      <w:pPr>
        <w:ind w:left="1276" w:hanging="479"/>
        <w:jc w:val="left"/>
      </w:pPr>
      <w:rPr>
        <w:rFonts w:hint="default"/>
        <w:spacing w:val="-4"/>
        <w:w w:val="101"/>
        <w:lang w:val="ru-RU" w:eastAsia="en-US" w:bidi="ar-SA"/>
      </w:rPr>
    </w:lvl>
    <w:lvl w:ilvl="2">
      <w:numFmt w:val="bullet"/>
      <w:lvlText w:val="-"/>
      <w:lvlJc w:val="left"/>
      <w:pPr>
        <w:ind w:left="1448" w:hanging="479"/>
      </w:pPr>
      <w:rPr>
        <w:rFonts w:ascii="Times New Roman" w:eastAsia="Times New Roman" w:hAnsi="Times New Roman" w:cs="Times New Roman" w:hint="default"/>
        <w:b w:val="0"/>
        <w:bCs w:val="0"/>
        <w:i w:val="0"/>
        <w:iCs w:val="0"/>
        <w:spacing w:val="0"/>
        <w:w w:val="101"/>
        <w:sz w:val="27"/>
        <w:szCs w:val="27"/>
        <w:lang w:val="ru-RU" w:eastAsia="en-US" w:bidi="ar-SA"/>
      </w:rPr>
    </w:lvl>
    <w:lvl w:ilvl="3">
      <w:numFmt w:val="bullet"/>
      <w:lvlText w:val="•"/>
      <w:lvlJc w:val="left"/>
      <w:pPr>
        <w:ind w:left="2100" w:hanging="479"/>
      </w:pPr>
      <w:rPr>
        <w:rFonts w:hint="default"/>
        <w:lang w:val="ru-RU" w:eastAsia="en-US" w:bidi="ar-SA"/>
      </w:rPr>
    </w:lvl>
    <w:lvl w:ilvl="4">
      <w:numFmt w:val="bullet"/>
      <w:lvlText w:val="•"/>
      <w:lvlJc w:val="left"/>
      <w:pPr>
        <w:ind w:left="4100" w:hanging="479"/>
      </w:pPr>
      <w:rPr>
        <w:rFonts w:hint="default"/>
        <w:lang w:val="ru-RU" w:eastAsia="en-US" w:bidi="ar-SA"/>
      </w:rPr>
    </w:lvl>
    <w:lvl w:ilvl="5">
      <w:numFmt w:val="bullet"/>
      <w:lvlText w:val="•"/>
      <w:lvlJc w:val="left"/>
      <w:pPr>
        <w:ind w:left="5093" w:hanging="479"/>
      </w:pPr>
      <w:rPr>
        <w:rFonts w:hint="default"/>
        <w:lang w:val="ru-RU" w:eastAsia="en-US" w:bidi="ar-SA"/>
      </w:rPr>
    </w:lvl>
    <w:lvl w:ilvl="6">
      <w:numFmt w:val="bullet"/>
      <w:lvlText w:val="•"/>
      <w:lvlJc w:val="left"/>
      <w:pPr>
        <w:ind w:left="6086" w:hanging="479"/>
      </w:pPr>
      <w:rPr>
        <w:rFonts w:hint="default"/>
        <w:lang w:val="ru-RU" w:eastAsia="en-US" w:bidi="ar-SA"/>
      </w:rPr>
    </w:lvl>
    <w:lvl w:ilvl="7">
      <w:numFmt w:val="bullet"/>
      <w:lvlText w:val="•"/>
      <w:lvlJc w:val="left"/>
      <w:pPr>
        <w:ind w:left="7079" w:hanging="479"/>
      </w:pPr>
      <w:rPr>
        <w:rFonts w:hint="default"/>
        <w:lang w:val="ru-RU" w:eastAsia="en-US" w:bidi="ar-SA"/>
      </w:rPr>
    </w:lvl>
    <w:lvl w:ilvl="8">
      <w:numFmt w:val="bullet"/>
      <w:lvlText w:val="•"/>
      <w:lvlJc w:val="left"/>
      <w:pPr>
        <w:ind w:left="8072" w:hanging="479"/>
      </w:pPr>
      <w:rPr>
        <w:rFonts w:hint="default"/>
        <w:lang w:val="ru-RU" w:eastAsia="en-US" w:bidi="ar-SA"/>
      </w:rPr>
    </w:lvl>
  </w:abstractNum>
  <w:abstractNum w:abstractNumId="298">
    <w:nsid w:val="66C025FE"/>
    <w:multiLevelType w:val="hybridMultilevel"/>
    <w:tmpl w:val="74E634FA"/>
    <w:lvl w:ilvl="0" w:tplc="A44EC51A">
      <w:numFmt w:val="bullet"/>
      <w:lvlText w:val="-"/>
      <w:lvlJc w:val="left"/>
      <w:pPr>
        <w:ind w:left="111" w:hanging="141"/>
      </w:pPr>
      <w:rPr>
        <w:rFonts w:ascii="Times New Roman" w:eastAsia="Times New Roman" w:hAnsi="Times New Roman" w:cs="Times New Roman" w:hint="default"/>
        <w:b w:val="0"/>
        <w:bCs w:val="0"/>
        <w:i w:val="0"/>
        <w:iCs w:val="0"/>
        <w:spacing w:val="0"/>
        <w:w w:val="99"/>
        <w:sz w:val="24"/>
        <w:szCs w:val="24"/>
        <w:lang w:val="ru-RU" w:eastAsia="en-US" w:bidi="ar-SA"/>
      </w:rPr>
    </w:lvl>
    <w:lvl w:ilvl="1" w:tplc="0B96C3BC">
      <w:numFmt w:val="bullet"/>
      <w:lvlText w:val="•"/>
      <w:lvlJc w:val="left"/>
      <w:pPr>
        <w:ind w:left="537" w:hanging="141"/>
      </w:pPr>
      <w:rPr>
        <w:rFonts w:hint="default"/>
        <w:lang w:val="ru-RU" w:eastAsia="en-US" w:bidi="ar-SA"/>
      </w:rPr>
    </w:lvl>
    <w:lvl w:ilvl="2" w:tplc="BA06F956">
      <w:numFmt w:val="bullet"/>
      <w:lvlText w:val="•"/>
      <w:lvlJc w:val="left"/>
      <w:pPr>
        <w:ind w:left="955" w:hanging="141"/>
      </w:pPr>
      <w:rPr>
        <w:rFonts w:hint="default"/>
        <w:lang w:val="ru-RU" w:eastAsia="en-US" w:bidi="ar-SA"/>
      </w:rPr>
    </w:lvl>
    <w:lvl w:ilvl="3" w:tplc="E59AF8B0">
      <w:numFmt w:val="bullet"/>
      <w:lvlText w:val="•"/>
      <w:lvlJc w:val="left"/>
      <w:pPr>
        <w:ind w:left="1372" w:hanging="141"/>
      </w:pPr>
      <w:rPr>
        <w:rFonts w:hint="default"/>
        <w:lang w:val="ru-RU" w:eastAsia="en-US" w:bidi="ar-SA"/>
      </w:rPr>
    </w:lvl>
    <w:lvl w:ilvl="4" w:tplc="3F6A52C4">
      <w:numFmt w:val="bullet"/>
      <w:lvlText w:val="•"/>
      <w:lvlJc w:val="left"/>
      <w:pPr>
        <w:ind w:left="1790" w:hanging="141"/>
      </w:pPr>
      <w:rPr>
        <w:rFonts w:hint="default"/>
        <w:lang w:val="ru-RU" w:eastAsia="en-US" w:bidi="ar-SA"/>
      </w:rPr>
    </w:lvl>
    <w:lvl w:ilvl="5" w:tplc="B248E70C">
      <w:numFmt w:val="bullet"/>
      <w:lvlText w:val="•"/>
      <w:lvlJc w:val="left"/>
      <w:pPr>
        <w:ind w:left="2208" w:hanging="141"/>
      </w:pPr>
      <w:rPr>
        <w:rFonts w:hint="default"/>
        <w:lang w:val="ru-RU" w:eastAsia="en-US" w:bidi="ar-SA"/>
      </w:rPr>
    </w:lvl>
    <w:lvl w:ilvl="6" w:tplc="530AF836">
      <w:numFmt w:val="bullet"/>
      <w:lvlText w:val="•"/>
      <w:lvlJc w:val="left"/>
      <w:pPr>
        <w:ind w:left="2625" w:hanging="141"/>
      </w:pPr>
      <w:rPr>
        <w:rFonts w:hint="default"/>
        <w:lang w:val="ru-RU" w:eastAsia="en-US" w:bidi="ar-SA"/>
      </w:rPr>
    </w:lvl>
    <w:lvl w:ilvl="7" w:tplc="C40236A6">
      <w:numFmt w:val="bullet"/>
      <w:lvlText w:val="•"/>
      <w:lvlJc w:val="left"/>
      <w:pPr>
        <w:ind w:left="3043" w:hanging="141"/>
      </w:pPr>
      <w:rPr>
        <w:rFonts w:hint="default"/>
        <w:lang w:val="ru-RU" w:eastAsia="en-US" w:bidi="ar-SA"/>
      </w:rPr>
    </w:lvl>
    <w:lvl w:ilvl="8" w:tplc="F3BC03D6">
      <w:numFmt w:val="bullet"/>
      <w:lvlText w:val="•"/>
      <w:lvlJc w:val="left"/>
      <w:pPr>
        <w:ind w:left="3460" w:hanging="141"/>
      </w:pPr>
      <w:rPr>
        <w:rFonts w:hint="default"/>
        <w:lang w:val="ru-RU" w:eastAsia="en-US" w:bidi="ar-SA"/>
      </w:rPr>
    </w:lvl>
  </w:abstractNum>
  <w:abstractNum w:abstractNumId="299">
    <w:nsid w:val="676430AE"/>
    <w:multiLevelType w:val="hybridMultilevel"/>
    <w:tmpl w:val="978C7C8E"/>
    <w:lvl w:ilvl="0" w:tplc="C3E0F57E">
      <w:start w:val="6"/>
      <w:numFmt w:val="decimal"/>
      <w:lvlText w:val="%1."/>
      <w:lvlJc w:val="left"/>
      <w:pPr>
        <w:ind w:left="293" w:hanging="182"/>
        <w:jc w:val="left"/>
      </w:pPr>
      <w:rPr>
        <w:rFonts w:ascii="Times New Roman" w:eastAsia="Times New Roman" w:hAnsi="Times New Roman" w:cs="Times New Roman" w:hint="default"/>
        <w:b w:val="0"/>
        <w:bCs w:val="0"/>
        <w:i w:val="0"/>
        <w:iCs w:val="0"/>
        <w:spacing w:val="-2"/>
        <w:w w:val="99"/>
        <w:sz w:val="22"/>
        <w:szCs w:val="22"/>
        <w:lang w:val="ru-RU" w:eastAsia="en-US" w:bidi="ar-SA"/>
      </w:rPr>
    </w:lvl>
    <w:lvl w:ilvl="1" w:tplc="87843816">
      <w:numFmt w:val="bullet"/>
      <w:lvlText w:val="•"/>
      <w:lvlJc w:val="left"/>
      <w:pPr>
        <w:ind w:left="1211" w:hanging="182"/>
      </w:pPr>
      <w:rPr>
        <w:rFonts w:hint="default"/>
        <w:lang w:val="ru-RU" w:eastAsia="en-US" w:bidi="ar-SA"/>
      </w:rPr>
    </w:lvl>
    <w:lvl w:ilvl="2" w:tplc="145A4826">
      <w:numFmt w:val="bullet"/>
      <w:lvlText w:val="•"/>
      <w:lvlJc w:val="left"/>
      <w:pPr>
        <w:ind w:left="2123" w:hanging="182"/>
      </w:pPr>
      <w:rPr>
        <w:rFonts w:hint="default"/>
        <w:lang w:val="ru-RU" w:eastAsia="en-US" w:bidi="ar-SA"/>
      </w:rPr>
    </w:lvl>
    <w:lvl w:ilvl="3" w:tplc="55C4D65A">
      <w:numFmt w:val="bullet"/>
      <w:lvlText w:val="•"/>
      <w:lvlJc w:val="left"/>
      <w:pPr>
        <w:ind w:left="3034" w:hanging="182"/>
      </w:pPr>
      <w:rPr>
        <w:rFonts w:hint="default"/>
        <w:lang w:val="ru-RU" w:eastAsia="en-US" w:bidi="ar-SA"/>
      </w:rPr>
    </w:lvl>
    <w:lvl w:ilvl="4" w:tplc="CEEEF872">
      <w:numFmt w:val="bullet"/>
      <w:lvlText w:val="•"/>
      <w:lvlJc w:val="left"/>
      <w:pPr>
        <w:ind w:left="3946" w:hanging="182"/>
      </w:pPr>
      <w:rPr>
        <w:rFonts w:hint="default"/>
        <w:lang w:val="ru-RU" w:eastAsia="en-US" w:bidi="ar-SA"/>
      </w:rPr>
    </w:lvl>
    <w:lvl w:ilvl="5" w:tplc="AF526670">
      <w:numFmt w:val="bullet"/>
      <w:lvlText w:val="•"/>
      <w:lvlJc w:val="left"/>
      <w:pPr>
        <w:ind w:left="4858" w:hanging="182"/>
      </w:pPr>
      <w:rPr>
        <w:rFonts w:hint="default"/>
        <w:lang w:val="ru-RU" w:eastAsia="en-US" w:bidi="ar-SA"/>
      </w:rPr>
    </w:lvl>
    <w:lvl w:ilvl="6" w:tplc="352C54EE">
      <w:numFmt w:val="bullet"/>
      <w:lvlText w:val="•"/>
      <w:lvlJc w:val="left"/>
      <w:pPr>
        <w:ind w:left="5769" w:hanging="182"/>
      </w:pPr>
      <w:rPr>
        <w:rFonts w:hint="default"/>
        <w:lang w:val="ru-RU" w:eastAsia="en-US" w:bidi="ar-SA"/>
      </w:rPr>
    </w:lvl>
    <w:lvl w:ilvl="7" w:tplc="B108157A">
      <w:numFmt w:val="bullet"/>
      <w:lvlText w:val="•"/>
      <w:lvlJc w:val="left"/>
      <w:pPr>
        <w:ind w:left="6681" w:hanging="182"/>
      </w:pPr>
      <w:rPr>
        <w:rFonts w:hint="default"/>
        <w:lang w:val="ru-RU" w:eastAsia="en-US" w:bidi="ar-SA"/>
      </w:rPr>
    </w:lvl>
    <w:lvl w:ilvl="8" w:tplc="5CA487FC">
      <w:numFmt w:val="bullet"/>
      <w:lvlText w:val="•"/>
      <w:lvlJc w:val="left"/>
      <w:pPr>
        <w:ind w:left="7592" w:hanging="182"/>
      </w:pPr>
      <w:rPr>
        <w:rFonts w:hint="default"/>
        <w:lang w:val="ru-RU" w:eastAsia="en-US" w:bidi="ar-SA"/>
      </w:rPr>
    </w:lvl>
  </w:abstractNum>
  <w:abstractNum w:abstractNumId="300">
    <w:nsid w:val="679101DB"/>
    <w:multiLevelType w:val="hybridMultilevel"/>
    <w:tmpl w:val="DD1E5890"/>
    <w:lvl w:ilvl="0" w:tplc="FCC81322">
      <w:start w:val="1"/>
      <w:numFmt w:val="decimal"/>
      <w:lvlText w:val="%1."/>
      <w:lvlJc w:val="left"/>
      <w:pPr>
        <w:ind w:left="290" w:hanging="182"/>
        <w:jc w:val="left"/>
      </w:pPr>
      <w:rPr>
        <w:rFonts w:ascii="Times New Roman" w:eastAsia="Times New Roman" w:hAnsi="Times New Roman" w:cs="Times New Roman" w:hint="default"/>
        <w:b w:val="0"/>
        <w:bCs w:val="0"/>
        <w:i w:val="0"/>
        <w:iCs w:val="0"/>
        <w:spacing w:val="-2"/>
        <w:w w:val="99"/>
        <w:sz w:val="22"/>
        <w:szCs w:val="22"/>
        <w:lang w:val="ru-RU" w:eastAsia="en-US" w:bidi="ar-SA"/>
      </w:rPr>
    </w:lvl>
    <w:lvl w:ilvl="1" w:tplc="5908F5E2">
      <w:numFmt w:val="bullet"/>
      <w:lvlText w:val="•"/>
      <w:lvlJc w:val="left"/>
      <w:pPr>
        <w:ind w:left="1110" w:hanging="182"/>
      </w:pPr>
      <w:rPr>
        <w:rFonts w:hint="default"/>
        <w:lang w:val="ru-RU" w:eastAsia="en-US" w:bidi="ar-SA"/>
      </w:rPr>
    </w:lvl>
    <w:lvl w:ilvl="2" w:tplc="958E1436">
      <w:numFmt w:val="bullet"/>
      <w:lvlText w:val="•"/>
      <w:lvlJc w:val="left"/>
      <w:pPr>
        <w:ind w:left="1920" w:hanging="182"/>
      </w:pPr>
      <w:rPr>
        <w:rFonts w:hint="default"/>
        <w:lang w:val="ru-RU" w:eastAsia="en-US" w:bidi="ar-SA"/>
      </w:rPr>
    </w:lvl>
    <w:lvl w:ilvl="3" w:tplc="D2549DC6">
      <w:numFmt w:val="bullet"/>
      <w:lvlText w:val="•"/>
      <w:lvlJc w:val="left"/>
      <w:pPr>
        <w:ind w:left="2730" w:hanging="182"/>
      </w:pPr>
      <w:rPr>
        <w:rFonts w:hint="default"/>
        <w:lang w:val="ru-RU" w:eastAsia="en-US" w:bidi="ar-SA"/>
      </w:rPr>
    </w:lvl>
    <w:lvl w:ilvl="4" w:tplc="352660A4">
      <w:numFmt w:val="bullet"/>
      <w:lvlText w:val="•"/>
      <w:lvlJc w:val="left"/>
      <w:pPr>
        <w:ind w:left="3540" w:hanging="182"/>
      </w:pPr>
      <w:rPr>
        <w:rFonts w:hint="default"/>
        <w:lang w:val="ru-RU" w:eastAsia="en-US" w:bidi="ar-SA"/>
      </w:rPr>
    </w:lvl>
    <w:lvl w:ilvl="5" w:tplc="F3D03DD6">
      <w:numFmt w:val="bullet"/>
      <w:lvlText w:val="•"/>
      <w:lvlJc w:val="left"/>
      <w:pPr>
        <w:ind w:left="4350" w:hanging="182"/>
      </w:pPr>
      <w:rPr>
        <w:rFonts w:hint="default"/>
        <w:lang w:val="ru-RU" w:eastAsia="en-US" w:bidi="ar-SA"/>
      </w:rPr>
    </w:lvl>
    <w:lvl w:ilvl="6" w:tplc="CA06EDB2">
      <w:numFmt w:val="bullet"/>
      <w:lvlText w:val="•"/>
      <w:lvlJc w:val="left"/>
      <w:pPr>
        <w:ind w:left="5160" w:hanging="182"/>
      </w:pPr>
      <w:rPr>
        <w:rFonts w:hint="default"/>
        <w:lang w:val="ru-RU" w:eastAsia="en-US" w:bidi="ar-SA"/>
      </w:rPr>
    </w:lvl>
    <w:lvl w:ilvl="7" w:tplc="64DCCB3E">
      <w:numFmt w:val="bullet"/>
      <w:lvlText w:val="•"/>
      <w:lvlJc w:val="left"/>
      <w:pPr>
        <w:ind w:left="5970" w:hanging="182"/>
      </w:pPr>
      <w:rPr>
        <w:rFonts w:hint="default"/>
        <w:lang w:val="ru-RU" w:eastAsia="en-US" w:bidi="ar-SA"/>
      </w:rPr>
    </w:lvl>
    <w:lvl w:ilvl="8" w:tplc="96141DFE">
      <w:numFmt w:val="bullet"/>
      <w:lvlText w:val="•"/>
      <w:lvlJc w:val="left"/>
      <w:pPr>
        <w:ind w:left="6780" w:hanging="182"/>
      </w:pPr>
      <w:rPr>
        <w:rFonts w:hint="default"/>
        <w:lang w:val="ru-RU" w:eastAsia="en-US" w:bidi="ar-SA"/>
      </w:rPr>
    </w:lvl>
  </w:abstractNum>
  <w:abstractNum w:abstractNumId="301">
    <w:nsid w:val="67CB1F14"/>
    <w:multiLevelType w:val="hybridMultilevel"/>
    <w:tmpl w:val="E034C32E"/>
    <w:lvl w:ilvl="0" w:tplc="3C0AB262">
      <w:start w:val="3"/>
      <w:numFmt w:val="decimal"/>
      <w:lvlText w:val="%1."/>
      <w:lvlJc w:val="left"/>
      <w:pPr>
        <w:ind w:left="47" w:hanging="241"/>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F642F742">
      <w:numFmt w:val="bullet"/>
      <w:lvlText w:val="•"/>
      <w:lvlJc w:val="left"/>
      <w:pPr>
        <w:ind w:left="970" w:hanging="241"/>
      </w:pPr>
      <w:rPr>
        <w:rFonts w:hint="default"/>
        <w:lang w:val="ru-RU" w:eastAsia="en-US" w:bidi="ar-SA"/>
      </w:rPr>
    </w:lvl>
    <w:lvl w:ilvl="2" w:tplc="63DEAEF6">
      <w:numFmt w:val="bullet"/>
      <w:lvlText w:val="•"/>
      <w:lvlJc w:val="left"/>
      <w:pPr>
        <w:ind w:left="1900" w:hanging="241"/>
      </w:pPr>
      <w:rPr>
        <w:rFonts w:hint="default"/>
        <w:lang w:val="ru-RU" w:eastAsia="en-US" w:bidi="ar-SA"/>
      </w:rPr>
    </w:lvl>
    <w:lvl w:ilvl="3" w:tplc="A70AA0C2">
      <w:numFmt w:val="bullet"/>
      <w:lvlText w:val="•"/>
      <w:lvlJc w:val="left"/>
      <w:pPr>
        <w:ind w:left="2830" w:hanging="241"/>
      </w:pPr>
      <w:rPr>
        <w:rFonts w:hint="default"/>
        <w:lang w:val="ru-RU" w:eastAsia="en-US" w:bidi="ar-SA"/>
      </w:rPr>
    </w:lvl>
    <w:lvl w:ilvl="4" w:tplc="B94076AE">
      <w:numFmt w:val="bullet"/>
      <w:lvlText w:val="•"/>
      <w:lvlJc w:val="left"/>
      <w:pPr>
        <w:ind w:left="3761" w:hanging="241"/>
      </w:pPr>
      <w:rPr>
        <w:rFonts w:hint="default"/>
        <w:lang w:val="ru-RU" w:eastAsia="en-US" w:bidi="ar-SA"/>
      </w:rPr>
    </w:lvl>
    <w:lvl w:ilvl="5" w:tplc="86B0AF36">
      <w:numFmt w:val="bullet"/>
      <w:lvlText w:val="•"/>
      <w:lvlJc w:val="left"/>
      <w:pPr>
        <w:ind w:left="4691" w:hanging="241"/>
      </w:pPr>
      <w:rPr>
        <w:rFonts w:hint="default"/>
        <w:lang w:val="ru-RU" w:eastAsia="en-US" w:bidi="ar-SA"/>
      </w:rPr>
    </w:lvl>
    <w:lvl w:ilvl="6" w:tplc="23EEC934">
      <w:numFmt w:val="bullet"/>
      <w:lvlText w:val="•"/>
      <w:lvlJc w:val="left"/>
      <w:pPr>
        <w:ind w:left="5621" w:hanging="241"/>
      </w:pPr>
      <w:rPr>
        <w:rFonts w:hint="default"/>
        <w:lang w:val="ru-RU" w:eastAsia="en-US" w:bidi="ar-SA"/>
      </w:rPr>
    </w:lvl>
    <w:lvl w:ilvl="7" w:tplc="5CF0F404">
      <w:numFmt w:val="bullet"/>
      <w:lvlText w:val="•"/>
      <w:lvlJc w:val="left"/>
      <w:pPr>
        <w:ind w:left="6551" w:hanging="241"/>
      </w:pPr>
      <w:rPr>
        <w:rFonts w:hint="default"/>
        <w:lang w:val="ru-RU" w:eastAsia="en-US" w:bidi="ar-SA"/>
      </w:rPr>
    </w:lvl>
    <w:lvl w:ilvl="8" w:tplc="C78E149A">
      <w:numFmt w:val="bullet"/>
      <w:lvlText w:val="•"/>
      <w:lvlJc w:val="left"/>
      <w:pPr>
        <w:ind w:left="7482" w:hanging="241"/>
      </w:pPr>
      <w:rPr>
        <w:rFonts w:hint="default"/>
        <w:lang w:val="ru-RU" w:eastAsia="en-US" w:bidi="ar-SA"/>
      </w:rPr>
    </w:lvl>
  </w:abstractNum>
  <w:abstractNum w:abstractNumId="302">
    <w:nsid w:val="68FB372D"/>
    <w:multiLevelType w:val="hybridMultilevel"/>
    <w:tmpl w:val="0FBCDFFA"/>
    <w:lvl w:ilvl="0" w:tplc="128CC632">
      <w:start w:val="1"/>
      <w:numFmt w:val="decimal"/>
      <w:lvlText w:val="%1."/>
      <w:lvlJc w:val="left"/>
      <w:pPr>
        <w:ind w:left="143" w:hanging="919"/>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2A103084">
      <w:numFmt w:val="bullet"/>
      <w:lvlText w:val="•"/>
      <w:lvlJc w:val="left"/>
      <w:pPr>
        <w:ind w:left="1131" w:hanging="919"/>
      </w:pPr>
      <w:rPr>
        <w:rFonts w:hint="default"/>
        <w:lang w:val="ru-RU" w:eastAsia="en-US" w:bidi="ar-SA"/>
      </w:rPr>
    </w:lvl>
    <w:lvl w:ilvl="2" w:tplc="9E50D8BC">
      <w:numFmt w:val="bullet"/>
      <w:lvlText w:val="•"/>
      <w:lvlJc w:val="left"/>
      <w:pPr>
        <w:ind w:left="2123" w:hanging="919"/>
      </w:pPr>
      <w:rPr>
        <w:rFonts w:hint="default"/>
        <w:lang w:val="ru-RU" w:eastAsia="en-US" w:bidi="ar-SA"/>
      </w:rPr>
    </w:lvl>
    <w:lvl w:ilvl="3" w:tplc="53F8AA08">
      <w:numFmt w:val="bullet"/>
      <w:lvlText w:val="•"/>
      <w:lvlJc w:val="left"/>
      <w:pPr>
        <w:ind w:left="3115" w:hanging="919"/>
      </w:pPr>
      <w:rPr>
        <w:rFonts w:hint="default"/>
        <w:lang w:val="ru-RU" w:eastAsia="en-US" w:bidi="ar-SA"/>
      </w:rPr>
    </w:lvl>
    <w:lvl w:ilvl="4" w:tplc="8A427626">
      <w:numFmt w:val="bullet"/>
      <w:lvlText w:val="•"/>
      <w:lvlJc w:val="left"/>
      <w:pPr>
        <w:ind w:left="4107" w:hanging="919"/>
      </w:pPr>
      <w:rPr>
        <w:rFonts w:hint="default"/>
        <w:lang w:val="ru-RU" w:eastAsia="en-US" w:bidi="ar-SA"/>
      </w:rPr>
    </w:lvl>
    <w:lvl w:ilvl="5" w:tplc="1A080CA8">
      <w:numFmt w:val="bullet"/>
      <w:lvlText w:val="•"/>
      <w:lvlJc w:val="left"/>
      <w:pPr>
        <w:ind w:left="5099" w:hanging="919"/>
      </w:pPr>
      <w:rPr>
        <w:rFonts w:hint="default"/>
        <w:lang w:val="ru-RU" w:eastAsia="en-US" w:bidi="ar-SA"/>
      </w:rPr>
    </w:lvl>
    <w:lvl w:ilvl="6" w:tplc="009A6BCA">
      <w:numFmt w:val="bullet"/>
      <w:lvlText w:val="•"/>
      <w:lvlJc w:val="left"/>
      <w:pPr>
        <w:ind w:left="6091" w:hanging="919"/>
      </w:pPr>
      <w:rPr>
        <w:rFonts w:hint="default"/>
        <w:lang w:val="ru-RU" w:eastAsia="en-US" w:bidi="ar-SA"/>
      </w:rPr>
    </w:lvl>
    <w:lvl w:ilvl="7" w:tplc="8B6E65D8">
      <w:numFmt w:val="bullet"/>
      <w:lvlText w:val="•"/>
      <w:lvlJc w:val="left"/>
      <w:pPr>
        <w:ind w:left="7083" w:hanging="919"/>
      </w:pPr>
      <w:rPr>
        <w:rFonts w:hint="default"/>
        <w:lang w:val="ru-RU" w:eastAsia="en-US" w:bidi="ar-SA"/>
      </w:rPr>
    </w:lvl>
    <w:lvl w:ilvl="8" w:tplc="6BA03066">
      <w:numFmt w:val="bullet"/>
      <w:lvlText w:val="•"/>
      <w:lvlJc w:val="left"/>
      <w:pPr>
        <w:ind w:left="8075" w:hanging="919"/>
      </w:pPr>
      <w:rPr>
        <w:rFonts w:hint="default"/>
        <w:lang w:val="ru-RU" w:eastAsia="en-US" w:bidi="ar-SA"/>
      </w:rPr>
    </w:lvl>
  </w:abstractNum>
  <w:abstractNum w:abstractNumId="303">
    <w:nsid w:val="6A4222D0"/>
    <w:multiLevelType w:val="hybridMultilevel"/>
    <w:tmpl w:val="7D4C4FA8"/>
    <w:lvl w:ilvl="0" w:tplc="4C221FC8">
      <w:start w:val="1"/>
      <w:numFmt w:val="decimal"/>
      <w:lvlText w:val="%1."/>
      <w:lvlJc w:val="left"/>
      <w:pPr>
        <w:ind w:left="989" w:hanging="35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C4E06C8E">
      <w:numFmt w:val="bullet"/>
      <w:lvlText w:val="•"/>
      <w:lvlJc w:val="left"/>
      <w:pPr>
        <w:ind w:left="1930" w:hanging="352"/>
      </w:pPr>
      <w:rPr>
        <w:rFonts w:hint="default"/>
        <w:lang w:val="ru-RU" w:eastAsia="en-US" w:bidi="ar-SA"/>
      </w:rPr>
    </w:lvl>
    <w:lvl w:ilvl="2" w:tplc="EFC28BFC">
      <w:numFmt w:val="bullet"/>
      <w:lvlText w:val="•"/>
      <w:lvlJc w:val="left"/>
      <w:pPr>
        <w:ind w:left="2880" w:hanging="352"/>
      </w:pPr>
      <w:rPr>
        <w:rFonts w:hint="default"/>
        <w:lang w:val="ru-RU" w:eastAsia="en-US" w:bidi="ar-SA"/>
      </w:rPr>
    </w:lvl>
    <w:lvl w:ilvl="3" w:tplc="AFECA366">
      <w:numFmt w:val="bullet"/>
      <w:lvlText w:val="•"/>
      <w:lvlJc w:val="left"/>
      <w:pPr>
        <w:ind w:left="3830" w:hanging="352"/>
      </w:pPr>
      <w:rPr>
        <w:rFonts w:hint="default"/>
        <w:lang w:val="ru-RU" w:eastAsia="en-US" w:bidi="ar-SA"/>
      </w:rPr>
    </w:lvl>
    <w:lvl w:ilvl="4" w:tplc="2116AA4A">
      <w:numFmt w:val="bullet"/>
      <w:lvlText w:val="•"/>
      <w:lvlJc w:val="left"/>
      <w:pPr>
        <w:ind w:left="4781" w:hanging="352"/>
      </w:pPr>
      <w:rPr>
        <w:rFonts w:hint="default"/>
        <w:lang w:val="ru-RU" w:eastAsia="en-US" w:bidi="ar-SA"/>
      </w:rPr>
    </w:lvl>
    <w:lvl w:ilvl="5" w:tplc="442A6FEC">
      <w:numFmt w:val="bullet"/>
      <w:lvlText w:val="•"/>
      <w:lvlJc w:val="left"/>
      <w:pPr>
        <w:ind w:left="5731" w:hanging="352"/>
      </w:pPr>
      <w:rPr>
        <w:rFonts w:hint="default"/>
        <w:lang w:val="ru-RU" w:eastAsia="en-US" w:bidi="ar-SA"/>
      </w:rPr>
    </w:lvl>
    <w:lvl w:ilvl="6" w:tplc="2F5A1604">
      <w:numFmt w:val="bullet"/>
      <w:lvlText w:val="•"/>
      <w:lvlJc w:val="left"/>
      <w:pPr>
        <w:ind w:left="6681" w:hanging="352"/>
      </w:pPr>
      <w:rPr>
        <w:rFonts w:hint="default"/>
        <w:lang w:val="ru-RU" w:eastAsia="en-US" w:bidi="ar-SA"/>
      </w:rPr>
    </w:lvl>
    <w:lvl w:ilvl="7" w:tplc="E9EA5222">
      <w:numFmt w:val="bullet"/>
      <w:lvlText w:val="•"/>
      <w:lvlJc w:val="left"/>
      <w:pPr>
        <w:ind w:left="7632" w:hanging="352"/>
      </w:pPr>
      <w:rPr>
        <w:rFonts w:hint="default"/>
        <w:lang w:val="ru-RU" w:eastAsia="en-US" w:bidi="ar-SA"/>
      </w:rPr>
    </w:lvl>
    <w:lvl w:ilvl="8" w:tplc="61B25E84">
      <w:numFmt w:val="bullet"/>
      <w:lvlText w:val="•"/>
      <w:lvlJc w:val="left"/>
      <w:pPr>
        <w:ind w:left="8582" w:hanging="352"/>
      </w:pPr>
      <w:rPr>
        <w:rFonts w:hint="default"/>
        <w:lang w:val="ru-RU" w:eastAsia="en-US" w:bidi="ar-SA"/>
      </w:rPr>
    </w:lvl>
  </w:abstractNum>
  <w:abstractNum w:abstractNumId="304">
    <w:nsid w:val="6A4B03C6"/>
    <w:multiLevelType w:val="multilevel"/>
    <w:tmpl w:val="C21C3724"/>
    <w:lvl w:ilvl="0">
      <w:start w:val="3"/>
      <w:numFmt w:val="decimal"/>
      <w:lvlText w:val="%1"/>
      <w:lvlJc w:val="left"/>
      <w:pPr>
        <w:ind w:left="167" w:hanging="567"/>
        <w:jc w:val="left"/>
      </w:pPr>
      <w:rPr>
        <w:rFonts w:hint="default"/>
        <w:lang w:val="ru-RU" w:eastAsia="en-US" w:bidi="ar-SA"/>
      </w:rPr>
    </w:lvl>
    <w:lvl w:ilvl="1">
      <w:start w:val="1"/>
      <w:numFmt w:val="decimal"/>
      <w:lvlText w:val="%1.%2."/>
      <w:lvlJc w:val="left"/>
      <w:pPr>
        <w:ind w:left="167" w:hanging="567"/>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2">
      <w:numFmt w:val="bullet"/>
      <w:lvlText w:val="•"/>
      <w:lvlJc w:val="left"/>
      <w:pPr>
        <w:ind w:left="2198" w:hanging="567"/>
      </w:pPr>
      <w:rPr>
        <w:rFonts w:hint="default"/>
        <w:lang w:val="ru-RU" w:eastAsia="en-US" w:bidi="ar-SA"/>
      </w:rPr>
    </w:lvl>
    <w:lvl w:ilvl="3">
      <w:numFmt w:val="bullet"/>
      <w:lvlText w:val="•"/>
      <w:lvlJc w:val="left"/>
      <w:pPr>
        <w:ind w:left="3217" w:hanging="567"/>
      </w:pPr>
      <w:rPr>
        <w:rFonts w:hint="default"/>
        <w:lang w:val="ru-RU" w:eastAsia="en-US" w:bidi="ar-SA"/>
      </w:rPr>
    </w:lvl>
    <w:lvl w:ilvl="4">
      <w:numFmt w:val="bullet"/>
      <w:lvlText w:val="•"/>
      <w:lvlJc w:val="left"/>
      <w:pPr>
        <w:ind w:left="4236" w:hanging="567"/>
      </w:pPr>
      <w:rPr>
        <w:rFonts w:hint="default"/>
        <w:lang w:val="ru-RU" w:eastAsia="en-US" w:bidi="ar-SA"/>
      </w:rPr>
    </w:lvl>
    <w:lvl w:ilvl="5">
      <w:numFmt w:val="bullet"/>
      <w:lvlText w:val="•"/>
      <w:lvlJc w:val="left"/>
      <w:pPr>
        <w:ind w:left="5256" w:hanging="567"/>
      </w:pPr>
      <w:rPr>
        <w:rFonts w:hint="default"/>
        <w:lang w:val="ru-RU" w:eastAsia="en-US" w:bidi="ar-SA"/>
      </w:rPr>
    </w:lvl>
    <w:lvl w:ilvl="6">
      <w:numFmt w:val="bullet"/>
      <w:lvlText w:val="•"/>
      <w:lvlJc w:val="left"/>
      <w:pPr>
        <w:ind w:left="6275" w:hanging="567"/>
      </w:pPr>
      <w:rPr>
        <w:rFonts w:hint="default"/>
        <w:lang w:val="ru-RU" w:eastAsia="en-US" w:bidi="ar-SA"/>
      </w:rPr>
    </w:lvl>
    <w:lvl w:ilvl="7">
      <w:numFmt w:val="bullet"/>
      <w:lvlText w:val="•"/>
      <w:lvlJc w:val="left"/>
      <w:pPr>
        <w:ind w:left="7294" w:hanging="567"/>
      </w:pPr>
      <w:rPr>
        <w:rFonts w:hint="default"/>
        <w:lang w:val="ru-RU" w:eastAsia="en-US" w:bidi="ar-SA"/>
      </w:rPr>
    </w:lvl>
    <w:lvl w:ilvl="8">
      <w:numFmt w:val="bullet"/>
      <w:lvlText w:val="•"/>
      <w:lvlJc w:val="left"/>
      <w:pPr>
        <w:ind w:left="8313" w:hanging="567"/>
      </w:pPr>
      <w:rPr>
        <w:rFonts w:hint="default"/>
        <w:lang w:val="ru-RU" w:eastAsia="en-US" w:bidi="ar-SA"/>
      </w:rPr>
    </w:lvl>
  </w:abstractNum>
  <w:abstractNum w:abstractNumId="305">
    <w:nsid w:val="6A6B4CD1"/>
    <w:multiLevelType w:val="hybridMultilevel"/>
    <w:tmpl w:val="54AA8A4C"/>
    <w:lvl w:ilvl="0" w:tplc="F6BADD00">
      <w:start w:val="1"/>
      <w:numFmt w:val="decimal"/>
      <w:lvlText w:val="%1."/>
      <w:lvlJc w:val="left"/>
      <w:pPr>
        <w:ind w:left="423" w:hanging="28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DB24710C">
      <w:numFmt w:val="bullet"/>
      <w:lvlText w:val="•"/>
      <w:lvlJc w:val="left"/>
      <w:pPr>
        <w:ind w:left="1934" w:hanging="282"/>
      </w:pPr>
      <w:rPr>
        <w:rFonts w:hint="default"/>
        <w:lang w:val="ru-RU" w:eastAsia="en-US" w:bidi="ar-SA"/>
      </w:rPr>
    </w:lvl>
    <w:lvl w:ilvl="2" w:tplc="4E383928">
      <w:numFmt w:val="bullet"/>
      <w:lvlText w:val="•"/>
      <w:lvlJc w:val="left"/>
      <w:pPr>
        <w:ind w:left="3449" w:hanging="282"/>
      </w:pPr>
      <w:rPr>
        <w:rFonts w:hint="default"/>
        <w:lang w:val="ru-RU" w:eastAsia="en-US" w:bidi="ar-SA"/>
      </w:rPr>
    </w:lvl>
    <w:lvl w:ilvl="3" w:tplc="2786AFDC">
      <w:numFmt w:val="bullet"/>
      <w:lvlText w:val="•"/>
      <w:lvlJc w:val="left"/>
      <w:pPr>
        <w:ind w:left="4963" w:hanging="282"/>
      </w:pPr>
      <w:rPr>
        <w:rFonts w:hint="default"/>
        <w:lang w:val="ru-RU" w:eastAsia="en-US" w:bidi="ar-SA"/>
      </w:rPr>
    </w:lvl>
    <w:lvl w:ilvl="4" w:tplc="31E6D2D4">
      <w:numFmt w:val="bullet"/>
      <w:lvlText w:val="•"/>
      <w:lvlJc w:val="left"/>
      <w:pPr>
        <w:ind w:left="6478" w:hanging="282"/>
      </w:pPr>
      <w:rPr>
        <w:rFonts w:hint="default"/>
        <w:lang w:val="ru-RU" w:eastAsia="en-US" w:bidi="ar-SA"/>
      </w:rPr>
    </w:lvl>
    <w:lvl w:ilvl="5" w:tplc="C7742DDC">
      <w:numFmt w:val="bullet"/>
      <w:lvlText w:val="•"/>
      <w:lvlJc w:val="left"/>
      <w:pPr>
        <w:ind w:left="7993" w:hanging="282"/>
      </w:pPr>
      <w:rPr>
        <w:rFonts w:hint="default"/>
        <w:lang w:val="ru-RU" w:eastAsia="en-US" w:bidi="ar-SA"/>
      </w:rPr>
    </w:lvl>
    <w:lvl w:ilvl="6" w:tplc="DF94C7DE">
      <w:numFmt w:val="bullet"/>
      <w:lvlText w:val="•"/>
      <w:lvlJc w:val="left"/>
      <w:pPr>
        <w:ind w:left="9507" w:hanging="282"/>
      </w:pPr>
      <w:rPr>
        <w:rFonts w:hint="default"/>
        <w:lang w:val="ru-RU" w:eastAsia="en-US" w:bidi="ar-SA"/>
      </w:rPr>
    </w:lvl>
    <w:lvl w:ilvl="7" w:tplc="144CF1E2">
      <w:numFmt w:val="bullet"/>
      <w:lvlText w:val="•"/>
      <w:lvlJc w:val="left"/>
      <w:pPr>
        <w:ind w:left="11022" w:hanging="282"/>
      </w:pPr>
      <w:rPr>
        <w:rFonts w:hint="default"/>
        <w:lang w:val="ru-RU" w:eastAsia="en-US" w:bidi="ar-SA"/>
      </w:rPr>
    </w:lvl>
    <w:lvl w:ilvl="8" w:tplc="147072C8">
      <w:numFmt w:val="bullet"/>
      <w:lvlText w:val="•"/>
      <w:lvlJc w:val="left"/>
      <w:pPr>
        <w:ind w:left="12536" w:hanging="282"/>
      </w:pPr>
      <w:rPr>
        <w:rFonts w:hint="default"/>
        <w:lang w:val="ru-RU" w:eastAsia="en-US" w:bidi="ar-SA"/>
      </w:rPr>
    </w:lvl>
  </w:abstractNum>
  <w:abstractNum w:abstractNumId="306">
    <w:nsid w:val="6AA2271B"/>
    <w:multiLevelType w:val="hybridMultilevel"/>
    <w:tmpl w:val="EAA2F192"/>
    <w:lvl w:ilvl="0" w:tplc="07DE2F5C">
      <w:numFmt w:val="bullet"/>
      <w:lvlText w:val="-"/>
      <w:lvlJc w:val="left"/>
      <w:pPr>
        <w:ind w:left="112" w:hanging="506"/>
      </w:pPr>
      <w:rPr>
        <w:rFonts w:ascii="Times New Roman" w:eastAsia="Times New Roman" w:hAnsi="Times New Roman" w:cs="Times New Roman" w:hint="default"/>
        <w:b w:val="0"/>
        <w:bCs w:val="0"/>
        <w:i w:val="0"/>
        <w:iCs w:val="0"/>
        <w:spacing w:val="0"/>
        <w:w w:val="101"/>
        <w:sz w:val="27"/>
        <w:szCs w:val="27"/>
        <w:lang w:val="ru-RU" w:eastAsia="en-US" w:bidi="ar-SA"/>
      </w:rPr>
    </w:lvl>
    <w:lvl w:ilvl="1" w:tplc="66AA230C">
      <w:numFmt w:val="bullet"/>
      <w:lvlText w:val="•"/>
      <w:lvlJc w:val="left"/>
      <w:pPr>
        <w:ind w:left="655" w:hanging="506"/>
      </w:pPr>
      <w:rPr>
        <w:rFonts w:hint="default"/>
        <w:lang w:val="ru-RU" w:eastAsia="en-US" w:bidi="ar-SA"/>
      </w:rPr>
    </w:lvl>
    <w:lvl w:ilvl="2" w:tplc="CC068CF6">
      <w:numFmt w:val="bullet"/>
      <w:lvlText w:val="•"/>
      <w:lvlJc w:val="left"/>
      <w:pPr>
        <w:ind w:left="1190" w:hanging="506"/>
      </w:pPr>
      <w:rPr>
        <w:rFonts w:hint="default"/>
        <w:lang w:val="ru-RU" w:eastAsia="en-US" w:bidi="ar-SA"/>
      </w:rPr>
    </w:lvl>
    <w:lvl w:ilvl="3" w:tplc="586A58A0">
      <w:numFmt w:val="bullet"/>
      <w:lvlText w:val="•"/>
      <w:lvlJc w:val="left"/>
      <w:pPr>
        <w:ind w:left="1725" w:hanging="506"/>
      </w:pPr>
      <w:rPr>
        <w:rFonts w:hint="default"/>
        <w:lang w:val="ru-RU" w:eastAsia="en-US" w:bidi="ar-SA"/>
      </w:rPr>
    </w:lvl>
    <w:lvl w:ilvl="4" w:tplc="7A849F98">
      <w:numFmt w:val="bullet"/>
      <w:lvlText w:val="•"/>
      <w:lvlJc w:val="left"/>
      <w:pPr>
        <w:ind w:left="2260" w:hanging="506"/>
      </w:pPr>
      <w:rPr>
        <w:rFonts w:hint="default"/>
        <w:lang w:val="ru-RU" w:eastAsia="en-US" w:bidi="ar-SA"/>
      </w:rPr>
    </w:lvl>
    <w:lvl w:ilvl="5" w:tplc="1018D548">
      <w:numFmt w:val="bullet"/>
      <w:lvlText w:val="•"/>
      <w:lvlJc w:val="left"/>
      <w:pPr>
        <w:ind w:left="2795" w:hanging="506"/>
      </w:pPr>
      <w:rPr>
        <w:rFonts w:hint="default"/>
        <w:lang w:val="ru-RU" w:eastAsia="en-US" w:bidi="ar-SA"/>
      </w:rPr>
    </w:lvl>
    <w:lvl w:ilvl="6" w:tplc="B7860000">
      <w:numFmt w:val="bullet"/>
      <w:lvlText w:val="•"/>
      <w:lvlJc w:val="left"/>
      <w:pPr>
        <w:ind w:left="3330" w:hanging="506"/>
      </w:pPr>
      <w:rPr>
        <w:rFonts w:hint="default"/>
        <w:lang w:val="ru-RU" w:eastAsia="en-US" w:bidi="ar-SA"/>
      </w:rPr>
    </w:lvl>
    <w:lvl w:ilvl="7" w:tplc="5B88C57A">
      <w:numFmt w:val="bullet"/>
      <w:lvlText w:val="•"/>
      <w:lvlJc w:val="left"/>
      <w:pPr>
        <w:ind w:left="3865" w:hanging="506"/>
      </w:pPr>
      <w:rPr>
        <w:rFonts w:hint="default"/>
        <w:lang w:val="ru-RU" w:eastAsia="en-US" w:bidi="ar-SA"/>
      </w:rPr>
    </w:lvl>
    <w:lvl w:ilvl="8" w:tplc="5FCA25DE">
      <w:numFmt w:val="bullet"/>
      <w:lvlText w:val="•"/>
      <w:lvlJc w:val="left"/>
      <w:pPr>
        <w:ind w:left="4400" w:hanging="506"/>
      </w:pPr>
      <w:rPr>
        <w:rFonts w:hint="default"/>
        <w:lang w:val="ru-RU" w:eastAsia="en-US" w:bidi="ar-SA"/>
      </w:rPr>
    </w:lvl>
  </w:abstractNum>
  <w:abstractNum w:abstractNumId="307">
    <w:nsid w:val="6AAF1CF0"/>
    <w:multiLevelType w:val="hybridMultilevel"/>
    <w:tmpl w:val="A822B3AA"/>
    <w:lvl w:ilvl="0" w:tplc="F2A09A34">
      <w:start w:val="1"/>
      <w:numFmt w:val="decimal"/>
      <w:lvlText w:val="%1."/>
      <w:lvlJc w:val="left"/>
      <w:pPr>
        <w:ind w:left="848" w:hanging="35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2C203AFE">
      <w:numFmt w:val="bullet"/>
      <w:lvlText w:val="•"/>
      <w:lvlJc w:val="left"/>
      <w:pPr>
        <w:ind w:left="1804" w:hanging="352"/>
      </w:pPr>
      <w:rPr>
        <w:rFonts w:hint="default"/>
        <w:lang w:val="ru-RU" w:eastAsia="en-US" w:bidi="ar-SA"/>
      </w:rPr>
    </w:lvl>
    <w:lvl w:ilvl="2" w:tplc="811A2400">
      <w:numFmt w:val="bullet"/>
      <w:lvlText w:val="•"/>
      <w:lvlJc w:val="left"/>
      <w:pPr>
        <w:ind w:left="2768" w:hanging="352"/>
      </w:pPr>
      <w:rPr>
        <w:rFonts w:hint="default"/>
        <w:lang w:val="ru-RU" w:eastAsia="en-US" w:bidi="ar-SA"/>
      </w:rPr>
    </w:lvl>
    <w:lvl w:ilvl="3" w:tplc="5EF2EF40">
      <w:numFmt w:val="bullet"/>
      <w:lvlText w:val="•"/>
      <w:lvlJc w:val="left"/>
      <w:pPr>
        <w:ind w:left="3732" w:hanging="352"/>
      </w:pPr>
      <w:rPr>
        <w:rFonts w:hint="default"/>
        <w:lang w:val="ru-RU" w:eastAsia="en-US" w:bidi="ar-SA"/>
      </w:rPr>
    </w:lvl>
    <w:lvl w:ilvl="4" w:tplc="302ED44A">
      <w:numFmt w:val="bullet"/>
      <w:lvlText w:val="•"/>
      <w:lvlJc w:val="left"/>
      <w:pPr>
        <w:ind w:left="4697" w:hanging="352"/>
      </w:pPr>
      <w:rPr>
        <w:rFonts w:hint="default"/>
        <w:lang w:val="ru-RU" w:eastAsia="en-US" w:bidi="ar-SA"/>
      </w:rPr>
    </w:lvl>
    <w:lvl w:ilvl="5" w:tplc="A82ACF9A">
      <w:numFmt w:val="bullet"/>
      <w:lvlText w:val="•"/>
      <w:lvlJc w:val="left"/>
      <w:pPr>
        <w:ind w:left="5661" w:hanging="352"/>
      </w:pPr>
      <w:rPr>
        <w:rFonts w:hint="default"/>
        <w:lang w:val="ru-RU" w:eastAsia="en-US" w:bidi="ar-SA"/>
      </w:rPr>
    </w:lvl>
    <w:lvl w:ilvl="6" w:tplc="F21A7CE4">
      <w:numFmt w:val="bullet"/>
      <w:lvlText w:val="•"/>
      <w:lvlJc w:val="left"/>
      <w:pPr>
        <w:ind w:left="6625" w:hanging="352"/>
      </w:pPr>
      <w:rPr>
        <w:rFonts w:hint="default"/>
        <w:lang w:val="ru-RU" w:eastAsia="en-US" w:bidi="ar-SA"/>
      </w:rPr>
    </w:lvl>
    <w:lvl w:ilvl="7" w:tplc="B6FA35C8">
      <w:numFmt w:val="bullet"/>
      <w:lvlText w:val="•"/>
      <w:lvlJc w:val="left"/>
      <w:pPr>
        <w:ind w:left="7590" w:hanging="352"/>
      </w:pPr>
      <w:rPr>
        <w:rFonts w:hint="default"/>
        <w:lang w:val="ru-RU" w:eastAsia="en-US" w:bidi="ar-SA"/>
      </w:rPr>
    </w:lvl>
    <w:lvl w:ilvl="8" w:tplc="9438D1CA">
      <w:numFmt w:val="bullet"/>
      <w:lvlText w:val="•"/>
      <w:lvlJc w:val="left"/>
      <w:pPr>
        <w:ind w:left="8554" w:hanging="352"/>
      </w:pPr>
      <w:rPr>
        <w:rFonts w:hint="default"/>
        <w:lang w:val="ru-RU" w:eastAsia="en-US" w:bidi="ar-SA"/>
      </w:rPr>
    </w:lvl>
  </w:abstractNum>
  <w:abstractNum w:abstractNumId="308">
    <w:nsid w:val="6AD95D14"/>
    <w:multiLevelType w:val="hybridMultilevel"/>
    <w:tmpl w:val="0BA4E1D0"/>
    <w:lvl w:ilvl="0" w:tplc="AB1CD7EE">
      <w:numFmt w:val="bullet"/>
      <w:lvlText w:val="-"/>
      <w:lvlJc w:val="left"/>
      <w:pPr>
        <w:ind w:left="1156" w:hanging="165"/>
      </w:pPr>
      <w:rPr>
        <w:rFonts w:ascii="Times New Roman" w:eastAsia="Times New Roman" w:hAnsi="Times New Roman" w:cs="Times New Roman" w:hint="default"/>
        <w:b w:val="0"/>
        <w:bCs w:val="0"/>
        <w:i w:val="0"/>
        <w:iCs w:val="0"/>
        <w:spacing w:val="0"/>
        <w:w w:val="100"/>
        <w:sz w:val="28"/>
        <w:szCs w:val="28"/>
        <w:lang w:val="ru-RU" w:eastAsia="en-US" w:bidi="ar-SA"/>
      </w:rPr>
    </w:lvl>
    <w:lvl w:ilvl="1" w:tplc="88048662">
      <w:numFmt w:val="bullet"/>
      <w:lvlText w:val="•"/>
      <w:lvlJc w:val="left"/>
      <w:pPr>
        <w:ind w:left="2092" w:hanging="165"/>
      </w:pPr>
      <w:rPr>
        <w:rFonts w:hint="default"/>
        <w:lang w:val="ru-RU" w:eastAsia="en-US" w:bidi="ar-SA"/>
      </w:rPr>
    </w:lvl>
    <w:lvl w:ilvl="2" w:tplc="F52E98A6">
      <w:numFmt w:val="bullet"/>
      <w:lvlText w:val="•"/>
      <w:lvlJc w:val="left"/>
      <w:pPr>
        <w:ind w:left="3024" w:hanging="165"/>
      </w:pPr>
      <w:rPr>
        <w:rFonts w:hint="default"/>
        <w:lang w:val="ru-RU" w:eastAsia="en-US" w:bidi="ar-SA"/>
      </w:rPr>
    </w:lvl>
    <w:lvl w:ilvl="3" w:tplc="83084CBC">
      <w:numFmt w:val="bullet"/>
      <w:lvlText w:val="•"/>
      <w:lvlJc w:val="left"/>
      <w:pPr>
        <w:ind w:left="3956" w:hanging="165"/>
      </w:pPr>
      <w:rPr>
        <w:rFonts w:hint="default"/>
        <w:lang w:val="ru-RU" w:eastAsia="en-US" w:bidi="ar-SA"/>
      </w:rPr>
    </w:lvl>
    <w:lvl w:ilvl="4" w:tplc="17E6286E">
      <w:numFmt w:val="bullet"/>
      <w:lvlText w:val="•"/>
      <w:lvlJc w:val="left"/>
      <w:pPr>
        <w:ind w:left="4889" w:hanging="165"/>
      </w:pPr>
      <w:rPr>
        <w:rFonts w:hint="default"/>
        <w:lang w:val="ru-RU" w:eastAsia="en-US" w:bidi="ar-SA"/>
      </w:rPr>
    </w:lvl>
    <w:lvl w:ilvl="5" w:tplc="738C3700">
      <w:numFmt w:val="bullet"/>
      <w:lvlText w:val="•"/>
      <w:lvlJc w:val="left"/>
      <w:pPr>
        <w:ind w:left="5821" w:hanging="165"/>
      </w:pPr>
      <w:rPr>
        <w:rFonts w:hint="default"/>
        <w:lang w:val="ru-RU" w:eastAsia="en-US" w:bidi="ar-SA"/>
      </w:rPr>
    </w:lvl>
    <w:lvl w:ilvl="6" w:tplc="5CEC220A">
      <w:numFmt w:val="bullet"/>
      <w:lvlText w:val="•"/>
      <w:lvlJc w:val="left"/>
      <w:pPr>
        <w:ind w:left="6753" w:hanging="165"/>
      </w:pPr>
      <w:rPr>
        <w:rFonts w:hint="default"/>
        <w:lang w:val="ru-RU" w:eastAsia="en-US" w:bidi="ar-SA"/>
      </w:rPr>
    </w:lvl>
    <w:lvl w:ilvl="7" w:tplc="482C211A">
      <w:numFmt w:val="bullet"/>
      <w:lvlText w:val="•"/>
      <w:lvlJc w:val="left"/>
      <w:pPr>
        <w:ind w:left="7686" w:hanging="165"/>
      </w:pPr>
      <w:rPr>
        <w:rFonts w:hint="default"/>
        <w:lang w:val="ru-RU" w:eastAsia="en-US" w:bidi="ar-SA"/>
      </w:rPr>
    </w:lvl>
    <w:lvl w:ilvl="8" w:tplc="564C3906">
      <w:numFmt w:val="bullet"/>
      <w:lvlText w:val="•"/>
      <w:lvlJc w:val="left"/>
      <w:pPr>
        <w:ind w:left="8618" w:hanging="165"/>
      </w:pPr>
      <w:rPr>
        <w:rFonts w:hint="default"/>
        <w:lang w:val="ru-RU" w:eastAsia="en-US" w:bidi="ar-SA"/>
      </w:rPr>
    </w:lvl>
  </w:abstractNum>
  <w:abstractNum w:abstractNumId="309">
    <w:nsid w:val="6B8E7365"/>
    <w:multiLevelType w:val="multilevel"/>
    <w:tmpl w:val="9222D02E"/>
    <w:lvl w:ilvl="0">
      <w:start w:val="1"/>
      <w:numFmt w:val="decimal"/>
      <w:lvlText w:val="%1."/>
      <w:lvlJc w:val="left"/>
      <w:pPr>
        <w:ind w:left="4456" w:hanging="282"/>
        <w:jc w:val="right"/>
      </w:pPr>
      <w:rPr>
        <w:rFonts w:ascii="Times New Roman" w:eastAsia="Times New Roman" w:hAnsi="Times New Roman" w:cs="Times New Roman" w:hint="default"/>
        <w:b/>
        <w:bCs/>
        <w:i w:val="0"/>
        <w:iCs w:val="0"/>
        <w:spacing w:val="0"/>
        <w:w w:val="100"/>
        <w:sz w:val="28"/>
        <w:szCs w:val="28"/>
        <w:lang w:val="ru-RU" w:eastAsia="en-US" w:bidi="ar-SA"/>
      </w:rPr>
    </w:lvl>
    <w:lvl w:ilvl="1">
      <w:start w:val="1"/>
      <w:numFmt w:val="decimal"/>
      <w:lvlText w:val="%1.%2."/>
      <w:lvlJc w:val="left"/>
      <w:pPr>
        <w:ind w:left="1340" w:hanging="494"/>
        <w:jc w:val="left"/>
      </w:pPr>
      <w:rPr>
        <w:rFonts w:ascii="Times New Roman" w:eastAsia="Times New Roman" w:hAnsi="Times New Roman" w:cs="Times New Roman" w:hint="default"/>
        <w:b/>
        <w:bCs/>
        <w:i w:val="0"/>
        <w:iCs w:val="0"/>
        <w:spacing w:val="-2"/>
        <w:w w:val="97"/>
        <w:sz w:val="28"/>
        <w:szCs w:val="28"/>
        <w:lang w:val="ru-RU" w:eastAsia="en-US" w:bidi="ar-SA"/>
      </w:rPr>
    </w:lvl>
    <w:lvl w:ilvl="2">
      <w:start w:val="1"/>
      <w:numFmt w:val="decimal"/>
      <w:lvlText w:val="%1.%2.%3"/>
      <w:lvlJc w:val="left"/>
      <w:pPr>
        <w:ind w:left="4204" w:hanging="627"/>
        <w:jc w:val="left"/>
      </w:pPr>
      <w:rPr>
        <w:rFonts w:ascii="Times New Roman" w:eastAsia="Times New Roman" w:hAnsi="Times New Roman" w:cs="Times New Roman" w:hint="default"/>
        <w:b/>
        <w:bCs/>
        <w:i w:val="0"/>
        <w:iCs w:val="0"/>
        <w:spacing w:val="0"/>
        <w:w w:val="100"/>
        <w:sz w:val="28"/>
        <w:szCs w:val="28"/>
        <w:lang w:val="ru-RU" w:eastAsia="en-US" w:bidi="ar-SA"/>
      </w:rPr>
    </w:lvl>
    <w:lvl w:ilvl="3">
      <w:numFmt w:val="bullet"/>
      <w:lvlText w:val="•"/>
      <w:lvlJc w:val="left"/>
      <w:pPr>
        <w:ind w:left="4460" w:hanging="627"/>
      </w:pPr>
      <w:rPr>
        <w:rFonts w:hint="default"/>
        <w:lang w:val="ru-RU" w:eastAsia="en-US" w:bidi="ar-SA"/>
      </w:rPr>
    </w:lvl>
    <w:lvl w:ilvl="4">
      <w:numFmt w:val="bullet"/>
      <w:lvlText w:val="•"/>
      <w:lvlJc w:val="left"/>
      <w:pPr>
        <w:ind w:left="5280" w:hanging="627"/>
      </w:pPr>
      <w:rPr>
        <w:rFonts w:hint="default"/>
        <w:lang w:val="ru-RU" w:eastAsia="en-US" w:bidi="ar-SA"/>
      </w:rPr>
    </w:lvl>
    <w:lvl w:ilvl="5">
      <w:numFmt w:val="bullet"/>
      <w:lvlText w:val="•"/>
      <w:lvlJc w:val="left"/>
      <w:pPr>
        <w:ind w:left="6100" w:hanging="627"/>
      </w:pPr>
      <w:rPr>
        <w:rFonts w:hint="default"/>
        <w:lang w:val="ru-RU" w:eastAsia="en-US" w:bidi="ar-SA"/>
      </w:rPr>
    </w:lvl>
    <w:lvl w:ilvl="6">
      <w:numFmt w:val="bullet"/>
      <w:lvlText w:val="•"/>
      <w:lvlJc w:val="left"/>
      <w:pPr>
        <w:ind w:left="6920" w:hanging="627"/>
      </w:pPr>
      <w:rPr>
        <w:rFonts w:hint="default"/>
        <w:lang w:val="ru-RU" w:eastAsia="en-US" w:bidi="ar-SA"/>
      </w:rPr>
    </w:lvl>
    <w:lvl w:ilvl="7">
      <w:numFmt w:val="bullet"/>
      <w:lvlText w:val="•"/>
      <w:lvlJc w:val="left"/>
      <w:pPr>
        <w:ind w:left="7740" w:hanging="627"/>
      </w:pPr>
      <w:rPr>
        <w:rFonts w:hint="default"/>
        <w:lang w:val="ru-RU" w:eastAsia="en-US" w:bidi="ar-SA"/>
      </w:rPr>
    </w:lvl>
    <w:lvl w:ilvl="8">
      <w:numFmt w:val="bullet"/>
      <w:lvlText w:val="•"/>
      <w:lvlJc w:val="left"/>
      <w:pPr>
        <w:ind w:left="8560" w:hanging="627"/>
      </w:pPr>
      <w:rPr>
        <w:rFonts w:hint="default"/>
        <w:lang w:val="ru-RU" w:eastAsia="en-US" w:bidi="ar-SA"/>
      </w:rPr>
    </w:lvl>
  </w:abstractNum>
  <w:abstractNum w:abstractNumId="310">
    <w:nsid w:val="6C583ACE"/>
    <w:multiLevelType w:val="hybridMultilevel"/>
    <w:tmpl w:val="719259B8"/>
    <w:lvl w:ilvl="0" w:tplc="830246FA">
      <w:numFmt w:val="bullet"/>
      <w:lvlText w:val="-"/>
      <w:lvlJc w:val="left"/>
      <w:pPr>
        <w:ind w:left="109" w:hanging="138"/>
      </w:pPr>
      <w:rPr>
        <w:rFonts w:ascii="Times New Roman" w:eastAsia="Times New Roman" w:hAnsi="Times New Roman" w:cs="Times New Roman" w:hint="default"/>
        <w:spacing w:val="0"/>
        <w:w w:val="101"/>
        <w:lang w:val="ru-RU" w:eastAsia="en-US" w:bidi="ar-SA"/>
      </w:rPr>
    </w:lvl>
    <w:lvl w:ilvl="1" w:tplc="37725F02">
      <w:numFmt w:val="bullet"/>
      <w:lvlText w:val="•"/>
      <w:lvlJc w:val="left"/>
      <w:pPr>
        <w:ind w:left="645" w:hanging="138"/>
      </w:pPr>
      <w:rPr>
        <w:rFonts w:hint="default"/>
        <w:lang w:val="ru-RU" w:eastAsia="en-US" w:bidi="ar-SA"/>
      </w:rPr>
    </w:lvl>
    <w:lvl w:ilvl="2" w:tplc="28940F38">
      <w:numFmt w:val="bullet"/>
      <w:lvlText w:val="•"/>
      <w:lvlJc w:val="left"/>
      <w:pPr>
        <w:ind w:left="1190" w:hanging="138"/>
      </w:pPr>
      <w:rPr>
        <w:rFonts w:hint="default"/>
        <w:lang w:val="ru-RU" w:eastAsia="en-US" w:bidi="ar-SA"/>
      </w:rPr>
    </w:lvl>
    <w:lvl w:ilvl="3" w:tplc="27900A3E">
      <w:numFmt w:val="bullet"/>
      <w:lvlText w:val="•"/>
      <w:lvlJc w:val="left"/>
      <w:pPr>
        <w:ind w:left="1735" w:hanging="138"/>
      </w:pPr>
      <w:rPr>
        <w:rFonts w:hint="default"/>
        <w:lang w:val="ru-RU" w:eastAsia="en-US" w:bidi="ar-SA"/>
      </w:rPr>
    </w:lvl>
    <w:lvl w:ilvl="4" w:tplc="53DEF82C">
      <w:numFmt w:val="bullet"/>
      <w:lvlText w:val="•"/>
      <w:lvlJc w:val="left"/>
      <w:pPr>
        <w:ind w:left="2280" w:hanging="138"/>
      </w:pPr>
      <w:rPr>
        <w:rFonts w:hint="default"/>
        <w:lang w:val="ru-RU" w:eastAsia="en-US" w:bidi="ar-SA"/>
      </w:rPr>
    </w:lvl>
    <w:lvl w:ilvl="5" w:tplc="3084AF82">
      <w:numFmt w:val="bullet"/>
      <w:lvlText w:val="•"/>
      <w:lvlJc w:val="left"/>
      <w:pPr>
        <w:ind w:left="2825" w:hanging="138"/>
      </w:pPr>
      <w:rPr>
        <w:rFonts w:hint="default"/>
        <w:lang w:val="ru-RU" w:eastAsia="en-US" w:bidi="ar-SA"/>
      </w:rPr>
    </w:lvl>
    <w:lvl w:ilvl="6" w:tplc="BDCA7090">
      <w:numFmt w:val="bullet"/>
      <w:lvlText w:val="•"/>
      <w:lvlJc w:val="left"/>
      <w:pPr>
        <w:ind w:left="3370" w:hanging="138"/>
      </w:pPr>
      <w:rPr>
        <w:rFonts w:hint="default"/>
        <w:lang w:val="ru-RU" w:eastAsia="en-US" w:bidi="ar-SA"/>
      </w:rPr>
    </w:lvl>
    <w:lvl w:ilvl="7" w:tplc="C56097FE">
      <w:numFmt w:val="bullet"/>
      <w:lvlText w:val="•"/>
      <w:lvlJc w:val="left"/>
      <w:pPr>
        <w:ind w:left="3915" w:hanging="138"/>
      </w:pPr>
      <w:rPr>
        <w:rFonts w:hint="default"/>
        <w:lang w:val="ru-RU" w:eastAsia="en-US" w:bidi="ar-SA"/>
      </w:rPr>
    </w:lvl>
    <w:lvl w:ilvl="8" w:tplc="74D48080">
      <w:numFmt w:val="bullet"/>
      <w:lvlText w:val="•"/>
      <w:lvlJc w:val="left"/>
      <w:pPr>
        <w:ind w:left="4460" w:hanging="138"/>
      </w:pPr>
      <w:rPr>
        <w:rFonts w:hint="default"/>
        <w:lang w:val="ru-RU" w:eastAsia="en-US" w:bidi="ar-SA"/>
      </w:rPr>
    </w:lvl>
  </w:abstractNum>
  <w:abstractNum w:abstractNumId="311">
    <w:nsid w:val="6CD45BB2"/>
    <w:multiLevelType w:val="hybridMultilevel"/>
    <w:tmpl w:val="1548C7EC"/>
    <w:lvl w:ilvl="0" w:tplc="589A926E">
      <w:start w:val="1"/>
      <w:numFmt w:val="decimal"/>
      <w:lvlText w:val="%1."/>
      <w:lvlJc w:val="left"/>
      <w:pPr>
        <w:ind w:left="778" w:hanging="28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F11C6A8C">
      <w:numFmt w:val="bullet"/>
      <w:lvlText w:val="•"/>
      <w:lvlJc w:val="left"/>
      <w:pPr>
        <w:ind w:left="1707" w:hanging="282"/>
      </w:pPr>
      <w:rPr>
        <w:rFonts w:hint="default"/>
        <w:lang w:val="ru-RU" w:eastAsia="en-US" w:bidi="ar-SA"/>
      </w:rPr>
    </w:lvl>
    <w:lvl w:ilvl="2" w:tplc="D6BEE18E">
      <w:numFmt w:val="bullet"/>
      <w:lvlText w:val="•"/>
      <w:lvlJc w:val="left"/>
      <w:pPr>
        <w:ind w:left="2635" w:hanging="282"/>
      </w:pPr>
      <w:rPr>
        <w:rFonts w:hint="default"/>
        <w:lang w:val="ru-RU" w:eastAsia="en-US" w:bidi="ar-SA"/>
      </w:rPr>
    </w:lvl>
    <w:lvl w:ilvl="3" w:tplc="A8C87092">
      <w:numFmt w:val="bullet"/>
      <w:lvlText w:val="•"/>
      <w:lvlJc w:val="left"/>
      <w:pPr>
        <w:ind w:left="3563" w:hanging="282"/>
      </w:pPr>
      <w:rPr>
        <w:rFonts w:hint="default"/>
        <w:lang w:val="ru-RU" w:eastAsia="en-US" w:bidi="ar-SA"/>
      </w:rPr>
    </w:lvl>
    <w:lvl w:ilvl="4" w:tplc="F4227794">
      <w:numFmt w:val="bullet"/>
      <w:lvlText w:val="•"/>
      <w:lvlJc w:val="left"/>
      <w:pPr>
        <w:ind w:left="4491" w:hanging="282"/>
      </w:pPr>
      <w:rPr>
        <w:rFonts w:hint="default"/>
        <w:lang w:val="ru-RU" w:eastAsia="en-US" w:bidi="ar-SA"/>
      </w:rPr>
    </w:lvl>
    <w:lvl w:ilvl="5" w:tplc="D75464E0">
      <w:numFmt w:val="bullet"/>
      <w:lvlText w:val="•"/>
      <w:lvlJc w:val="left"/>
      <w:pPr>
        <w:ind w:left="5419" w:hanging="282"/>
      </w:pPr>
      <w:rPr>
        <w:rFonts w:hint="default"/>
        <w:lang w:val="ru-RU" w:eastAsia="en-US" w:bidi="ar-SA"/>
      </w:rPr>
    </w:lvl>
    <w:lvl w:ilvl="6" w:tplc="57140AFE">
      <w:numFmt w:val="bullet"/>
      <w:lvlText w:val="•"/>
      <w:lvlJc w:val="left"/>
      <w:pPr>
        <w:ind w:left="6347" w:hanging="282"/>
      </w:pPr>
      <w:rPr>
        <w:rFonts w:hint="default"/>
        <w:lang w:val="ru-RU" w:eastAsia="en-US" w:bidi="ar-SA"/>
      </w:rPr>
    </w:lvl>
    <w:lvl w:ilvl="7" w:tplc="F5DA5A6A">
      <w:numFmt w:val="bullet"/>
      <w:lvlText w:val="•"/>
      <w:lvlJc w:val="left"/>
      <w:pPr>
        <w:ind w:left="7275" w:hanging="282"/>
      </w:pPr>
      <w:rPr>
        <w:rFonts w:hint="default"/>
        <w:lang w:val="ru-RU" w:eastAsia="en-US" w:bidi="ar-SA"/>
      </w:rPr>
    </w:lvl>
    <w:lvl w:ilvl="8" w:tplc="096CEF22">
      <w:numFmt w:val="bullet"/>
      <w:lvlText w:val="•"/>
      <w:lvlJc w:val="left"/>
      <w:pPr>
        <w:ind w:left="8203" w:hanging="282"/>
      </w:pPr>
      <w:rPr>
        <w:rFonts w:hint="default"/>
        <w:lang w:val="ru-RU" w:eastAsia="en-US" w:bidi="ar-SA"/>
      </w:rPr>
    </w:lvl>
  </w:abstractNum>
  <w:abstractNum w:abstractNumId="312">
    <w:nsid w:val="6D134908"/>
    <w:multiLevelType w:val="hybridMultilevel"/>
    <w:tmpl w:val="EB42E236"/>
    <w:lvl w:ilvl="0" w:tplc="CC78ADD0">
      <w:start w:val="1"/>
      <w:numFmt w:val="decimal"/>
      <w:lvlText w:val="%1."/>
      <w:lvlJc w:val="left"/>
      <w:pPr>
        <w:ind w:left="143" w:hanging="919"/>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AEE8830A">
      <w:numFmt w:val="bullet"/>
      <w:lvlText w:val="•"/>
      <w:lvlJc w:val="left"/>
      <w:pPr>
        <w:ind w:left="1174" w:hanging="919"/>
      </w:pPr>
      <w:rPr>
        <w:rFonts w:hint="default"/>
        <w:lang w:val="ru-RU" w:eastAsia="en-US" w:bidi="ar-SA"/>
      </w:rPr>
    </w:lvl>
    <w:lvl w:ilvl="2" w:tplc="B002C726">
      <w:numFmt w:val="bullet"/>
      <w:lvlText w:val="•"/>
      <w:lvlJc w:val="left"/>
      <w:pPr>
        <w:ind w:left="2208" w:hanging="919"/>
      </w:pPr>
      <w:rPr>
        <w:rFonts w:hint="default"/>
        <w:lang w:val="ru-RU" w:eastAsia="en-US" w:bidi="ar-SA"/>
      </w:rPr>
    </w:lvl>
    <w:lvl w:ilvl="3" w:tplc="75886120">
      <w:numFmt w:val="bullet"/>
      <w:lvlText w:val="•"/>
      <w:lvlJc w:val="left"/>
      <w:pPr>
        <w:ind w:left="3243" w:hanging="919"/>
      </w:pPr>
      <w:rPr>
        <w:rFonts w:hint="default"/>
        <w:lang w:val="ru-RU" w:eastAsia="en-US" w:bidi="ar-SA"/>
      </w:rPr>
    </w:lvl>
    <w:lvl w:ilvl="4" w:tplc="7D56E836">
      <w:numFmt w:val="bullet"/>
      <w:lvlText w:val="•"/>
      <w:lvlJc w:val="left"/>
      <w:pPr>
        <w:ind w:left="4277" w:hanging="919"/>
      </w:pPr>
      <w:rPr>
        <w:rFonts w:hint="default"/>
        <w:lang w:val="ru-RU" w:eastAsia="en-US" w:bidi="ar-SA"/>
      </w:rPr>
    </w:lvl>
    <w:lvl w:ilvl="5" w:tplc="E7C88DE4">
      <w:numFmt w:val="bullet"/>
      <w:lvlText w:val="•"/>
      <w:lvlJc w:val="left"/>
      <w:pPr>
        <w:ind w:left="5312" w:hanging="919"/>
      </w:pPr>
      <w:rPr>
        <w:rFonts w:hint="default"/>
        <w:lang w:val="ru-RU" w:eastAsia="en-US" w:bidi="ar-SA"/>
      </w:rPr>
    </w:lvl>
    <w:lvl w:ilvl="6" w:tplc="D5162538">
      <w:numFmt w:val="bullet"/>
      <w:lvlText w:val="•"/>
      <w:lvlJc w:val="left"/>
      <w:pPr>
        <w:ind w:left="6346" w:hanging="919"/>
      </w:pPr>
      <w:rPr>
        <w:rFonts w:hint="default"/>
        <w:lang w:val="ru-RU" w:eastAsia="en-US" w:bidi="ar-SA"/>
      </w:rPr>
    </w:lvl>
    <w:lvl w:ilvl="7" w:tplc="4FA026B6">
      <w:numFmt w:val="bullet"/>
      <w:lvlText w:val="•"/>
      <w:lvlJc w:val="left"/>
      <w:pPr>
        <w:ind w:left="7380" w:hanging="919"/>
      </w:pPr>
      <w:rPr>
        <w:rFonts w:hint="default"/>
        <w:lang w:val="ru-RU" w:eastAsia="en-US" w:bidi="ar-SA"/>
      </w:rPr>
    </w:lvl>
    <w:lvl w:ilvl="8" w:tplc="9D58B982">
      <w:numFmt w:val="bullet"/>
      <w:lvlText w:val="•"/>
      <w:lvlJc w:val="left"/>
      <w:pPr>
        <w:ind w:left="8415" w:hanging="919"/>
      </w:pPr>
      <w:rPr>
        <w:rFonts w:hint="default"/>
        <w:lang w:val="ru-RU" w:eastAsia="en-US" w:bidi="ar-SA"/>
      </w:rPr>
    </w:lvl>
  </w:abstractNum>
  <w:abstractNum w:abstractNumId="313">
    <w:nsid w:val="6D70257F"/>
    <w:multiLevelType w:val="hybridMultilevel"/>
    <w:tmpl w:val="8194A63A"/>
    <w:lvl w:ilvl="0" w:tplc="8EC830D4">
      <w:start w:val="1"/>
      <w:numFmt w:val="decimal"/>
      <w:lvlText w:val="%1."/>
      <w:lvlJc w:val="left"/>
      <w:pPr>
        <w:ind w:left="1027" w:hanging="35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B9044154">
      <w:numFmt w:val="bullet"/>
      <w:lvlText w:val="•"/>
      <w:lvlJc w:val="left"/>
      <w:pPr>
        <w:ind w:left="1938" w:hanging="352"/>
      </w:pPr>
      <w:rPr>
        <w:rFonts w:hint="default"/>
        <w:lang w:val="ru-RU" w:eastAsia="en-US" w:bidi="ar-SA"/>
      </w:rPr>
    </w:lvl>
    <w:lvl w:ilvl="2" w:tplc="BDB8EB06">
      <w:numFmt w:val="bullet"/>
      <w:lvlText w:val="•"/>
      <w:lvlJc w:val="left"/>
      <w:pPr>
        <w:ind w:left="2856" w:hanging="352"/>
      </w:pPr>
      <w:rPr>
        <w:rFonts w:hint="default"/>
        <w:lang w:val="ru-RU" w:eastAsia="en-US" w:bidi="ar-SA"/>
      </w:rPr>
    </w:lvl>
    <w:lvl w:ilvl="3" w:tplc="CBCAA9D2">
      <w:numFmt w:val="bullet"/>
      <w:lvlText w:val="•"/>
      <w:lvlJc w:val="left"/>
      <w:pPr>
        <w:ind w:left="3774" w:hanging="352"/>
      </w:pPr>
      <w:rPr>
        <w:rFonts w:hint="default"/>
        <w:lang w:val="ru-RU" w:eastAsia="en-US" w:bidi="ar-SA"/>
      </w:rPr>
    </w:lvl>
    <w:lvl w:ilvl="4" w:tplc="5E541A58">
      <w:numFmt w:val="bullet"/>
      <w:lvlText w:val="•"/>
      <w:lvlJc w:val="left"/>
      <w:pPr>
        <w:ind w:left="4692" w:hanging="352"/>
      </w:pPr>
      <w:rPr>
        <w:rFonts w:hint="default"/>
        <w:lang w:val="ru-RU" w:eastAsia="en-US" w:bidi="ar-SA"/>
      </w:rPr>
    </w:lvl>
    <w:lvl w:ilvl="5" w:tplc="F2B00C44">
      <w:numFmt w:val="bullet"/>
      <w:lvlText w:val="•"/>
      <w:lvlJc w:val="left"/>
      <w:pPr>
        <w:ind w:left="5610" w:hanging="352"/>
      </w:pPr>
      <w:rPr>
        <w:rFonts w:hint="default"/>
        <w:lang w:val="ru-RU" w:eastAsia="en-US" w:bidi="ar-SA"/>
      </w:rPr>
    </w:lvl>
    <w:lvl w:ilvl="6" w:tplc="CBCC0F10">
      <w:numFmt w:val="bullet"/>
      <w:lvlText w:val="•"/>
      <w:lvlJc w:val="left"/>
      <w:pPr>
        <w:ind w:left="6528" w:hanging="352"/>
      </w:pPr>
      <w:rPr>
        <w:rFonts w:hint="default"/>
        <w:lang w:val="ru-RU" w:eastAsia="en-US" w:bidi="ar-SA"/>
      </w:rPr>
    </w:lvl>
    <w:lvl w:ilvl="7" w:tplc="438EF8D2">
      <w:numFmt w:val="bullet"/>
      <w:lvlText w:val="•"/>
      <w:lvlJc w:val="left"/>
      <w:pPr>
        <w:ind w:left="7446" w:hanging="352"/>
      </w:pPr>
      <w:rPr>
        <w:rFonts w:hint="default"/>
        <w:lang w:val="ru-RU" w:eastAsia="en-US" w:bidi="ar-SA"/>
      </w:rPr>
    </w:lvl>
    <w:lvl w:ilvl="8" w:tplc="3CCEFB74">
      <w:numFmt w:val="bullet"/>
      <w:lvlText w:val="•"/>
      <w:lvlJc w:val="left"/>
      <w:pPr>
        <w:ind w:left="8364" w:hanging="352"/>
      </w:pPr>
      <w:rPr>
        <w:rFonts w:hint="default"/>
        <w:lang w:val="ru-RU" w:eastAsia="en-US" w:bidi="ar-SA"/>
      </w:rPr>
    </w:lvl>
  </w:abstractNum>
  <w:abstractNum w:abstractNumId="314">
    <w:nsid w:val="6DFA6BD3"/>
    <w:multiLevelType w:val="hybridMultilevel"/>
    <w:tmpl w:val="A9F25608"/>
    <w:lvl w:ilvl="0" w:tplc="D1820570">
      <w:start w:val="3"/>
      <w:numFmt w:val="decimal"/>
      <w:lvlText w:val="%1."/>
      <w:lvlJc w:val="left"/>
      <w:pPr>
        <w:ind w:left="290" w:hanging="182"/>
        <w:jc w:val="left"/>
      </w:pPr>
      <w:rPr>
        <w:rFonts w:ascii="Times New Roman" w:eastAsia="Times New Roman" w:hAnsi="Times New Roman" w:cs="Times New Roman" w:hint="default"/>
        <w:b w:val="0"/>
        <w:bCs w:val="0"/>
        <w:i w:val="0"/>
        <w:iCs w:val="0"/>
        <w:spacing w:val="-2"/>
        <w:w w:val="99"/>
        <w:sz w:val="22"/>
        <w:szCs w:val="22"/>
        <w:lang w:val="ru-RU" w:eastAsia="en-US" w:bidi="ar-SA"/>
      </w:rPr>
    </w:lvl>
    <w:lvl w:ilvl="1" w:tplc="1CCC164C">
      <w:numFmt w:val="bullet"/>
      <w:lvlText w:val="•"/>
      <w:lvlJc w:val="left"/>
      <w:pPr>
        <w:ind w:left="1107" w:hanging="182"/>
      </w:pPr>
      <w:rPr>
        <w:rFonts w:hint="default"/>
        <w:lang w:val="ru-RU" w:eastAsia="en-US" w:bidi="ar-SA"/>
      </w:rPr>
    </w:lvl>
    <w:lvl w:ilvl="2" w:tplc="C49AD834">
      <w:numFmt w:val="bullet"/>
      <w:lvlText w:val="•"/>
      <w:lvlJc w:val="left"/>
      <w:pPr>
        <w:ind w:left="1915" w:hanging="182"/>
      </w:pPr>
      <w:rPr>
        <w:rFonts w:hint="default"/>
        <w:lang w:val="ru-RU" w:eastAsia="en-US" w:bidi="ar-SA"/>
      </w:rPr>
    </w:lvl>
    <w:lvl w:ilvl="3" w:tplc="DA14CC76">
      <w:numFmt w:val="bullet"/>
      <w:lvlText w:val="•"/>
      <w:lvlJc w:val="left"/>
      <w:pPr>
        <w:ind w:left="2723" w:hanging="182"/>
      </w:pPr>
      <w:rPr>
        <w:rFonts w:hint="default"/>
        <w:lang w:val="ru-RU" w:eastAsia="en-US" w:bidi="ar-SA"/>
      </w:rPr>
    </w:lvl>
    <w:lvl w:ilvl="4" w:tplc="6BFE8B1C">
      <w:numFmt w:val="bullet"/>
      <w:lvlText w:val="•"/>
      <w:lvlJc w:val="left"/>
      <w:pPr>
        <w:ind w:left="3531" w:hanging="182"/>
      </w:pPr>
      <w:rPr>
        <w:rFonts w:hint="default"/>
        <w:lang w:val="ru-RU" w:eastAsia="en-US" w:bidi="ar-SA"/>
      </w:rPr>
    </w:lvl>
    <w:lvl w:ilvl="5" w:tplc="2D6CF7C6">
      <w:numFmt w:val="bullet"/>
      <w:lvlText w:val="•"/>
      <w:lvlJc w:val="left"/>
      <w:pPr>
        <w:ind w:left="4339" w:hanging="182"/>
      </w:pPr>
      <w:rPr>
        <w:rFonts w:hint="default"/>
        <w:lang w:val="ru-RU" w:eastAsia="en-US" w:bidi="ar-SA"/>
      </w:rPr>
    </w:lvl>
    <w:lvl w:ilvl="6" w:tplc="05468E24">
      <w:numFmt w:val="bullet"/>
      <w:lvlText w:val="•"/>
      <w:lvlJc w:val="left"/>
      <w:pPr>
        <w:ind w:left="5146" w:hanging="182"/>
      </w:pPr>
      <w:rPr>
        <w:rFonts w:hint="default"/>
        <w:lang w:val="ru-RU" w:eastAsia="en-US" w:bidi="ar-SA"/>
      </w:rPr>
    </w:lvl>
    <w:lvl w:ilvl="7" w:tplc="7966C1F0">
      <w:numFmt w:val="bullet"/>
      <w:lvlText w:val="•"/>
      <w:lvlJc w:val="left"/>
      <w:pPr>
        <w:ind w:left="5954" w:hanging="182"/>
      </w:pPr>
      <w:rPr>
        <w:rFonts w:hint="default"/>
        <w:lang w:val="ru-RU" w:eastAsia="en-US" w:bidi="ar-SA"/>
      </w:rPr>
    </w:lvl>
    <w:lvl w:ilvl="8" w:tplc="BB9CF36A">
      <w:numFmt w:val="bullet"/>
      <w:lvlText w:val="•"/>
      <w:lvlJc w:val="left"/>
      <w:pPr>
        <w:ind w:left="6762" w:hanging="182"/>
      </w:pPr>
      <w:rPr>
        <w:rFonts w:hint="default"/>
        <w:lang w:val="ru-RU" w:eastAsia="en-US" w:bidi="ar-SA"/>
      </w:rPr>
    </w:lvl>
  </w:abstractNum>
  <w:abstractNum w:abstractNumId="315">
    <w:nsid w:val="6E9215AA"/>
    <w:multiLevelType w:val="multilevel"/>
    <w:tmpl w:val="C3D418B8"/>
    <w:lvl w:ilvl="0">
      <w:start w:val="1"/>
      <w:numFmt w:val="decimal"/>
      <w:lvlText w:val="%1."/>
      <w:lvlJc w:val="left"/>
      <w:pPr>
        <w:ind w:left="4103" w:hanging="282"/>
        <w:jc w:val="right"/>
      </w:pPr>
      <w:rPr>
        <w:rFonts w:ascii="Times New Roman" w:eastAsia="Times New Roman" w:hAnsi="Times New Roman" w:cs="Times New Roman" w:hint="default"/>
        <w:b/>
        <w:bCs/>
        <w:i w:val="0"/>
        <w:iCs w:val="0"/>
        <w:spacing w:val="0"/>
        <w:w w:val="100"/>
        <w:sz w:val="28"/>
        <w:szCs w:val="28"/>
        <w:lang w:val="ru-RU" w:eastAsia="en-US" w:bidi="ar-SA"/>
      </w:rPr>
    </w:lvl>
    <w:lvl w:ilvl="1">
      <w:start w:val="1"/>
      <w:numFmt w:val="decimal"/>
      <w:lvlText w:val="%1.%2."/>
      <w:lvlJc w:val="left"/>
      <w:pPr>
        <w:ind w:left="1485" w:hanging="494"/>
        <w:jc w:val="left"/>
      </w:pPr>
      <w:rPr>
        <w:rFonts w:ascii="Times New Roman" w:eastAsia="Times New Roman" w:hAnsi="Times New Roman" w:cs="Times New Roman" w:hint="default"/>
        <w:b/>
        <w:bCs/>
        <w:i w:val="0"/>
        <w:iCs w:val="0"/>
        <w:spacing w:val="-2"/>
        <w:w w:val="100"/>
        <w:sz w:val="28"/>
        <w:szCs w:val="28"/>
        <w:lang w:val="ru-RU" w:eastAsia="en-US" w:bidi="ar-SA"/>
      </w:rPr>
    </w:lvl>
    <w:lvl w:ilvl="2">
      <w:numFmt w:val="bullet"/>
      <w:lvlText w:val="-"/>
      <w:lvlJc w:val="left"/>
      <w:pPr>
        <w:ind w:left="1156" w:hanging="165"/>
      </w:pPr>
      <w:rPr>
        <w:rFonts w:ascii="Times New Roman" w:eastAsia="Times New Roman" w:hAnsi="Times New Roman" w:cs="Times New Roman" w:hint="default"/>
        <w:b w:val="0"/>
        <w:bCs w:val="0"/>
        <w:i w:val="0"/>
        <w:iCs w:val="0"/>
        <w:spacing w:val="0"/>
        <w:w w:val="100"/>
        <w:sz w:val="28"/>
        <w:szCs w:val="28"/>
        <w:lang w:val="ru-RU" w:eastAsia="en-US" w:bidi="ar-SA"/>
      </w:rPr>
    </w:lvl>
    <w:lvl w:ilvl="3">
      <w:numFmt w:val="bullet"/>
      <w:lvlText w:val="•"/>
      <w:lvlJc w:val="left"/>
      <w:pPr>
        <w:ind w:left="2000" w:hanging="165"/>
      </w:pPr>
      <w:rPr>
        <w:rFonts w:hint="default"/>
        <w:lang w:val="ru-RU" w:eastAsia="en-US" w:bidi="ar-SA"/>
      </w:rPr>
    </w:lvl>
    <w:lvl w:ilvl="4">
      <w:numFmt w:val="bullet"/>
      <w:lvlText w:val="•"/>
      <w:lvlJc w:val="left"/>
      <w:pPr>
        <w:ind w:left="4100" w:hanging="165"/>
      </w:pPr>
      <w:rPr>
        <w:rFonts w:hint="default"/>
        <w:lang w:val="ru-RU" w:eastAsia="en-US" w:bidi="ar-SA"/>
      </w:rPr>
    </w:lvl>
    <w:lvl w:ilvl="5">
      <w:numFmt w:val="bullet"/>
      <w:lvlText w:val="•"/>
      <w:lvlJc w:val="left"/>
      <w:pPr>
        <w:ind w:left="5140" w:hanging="165"/>
      </w:pPr>
      <w:rPr>
        <w:rFonts w:hint="default"/>
        <w:lang w:val="ru-RU" w:eastAsia="en-US" w:bidi="ar-SA"/>
      </w:rPr>
    </w:lvl>
    <w:lvl w:ilvl="6">
      <w:numFmt w:val="bullet"/>
      <w:lvlText w:val="•"/>
      <w:lvlJc w:val="left"/>
      <w:pPr>
        <w:ind w:left="6180" w:hanging="165"/>
      </w:pPr>
      <w:rPr>
        <w:rFonts w:hint="default"/>
        <w:lang w:val="ru-RU" w:eastAsia="en-US" w:bidi="ar-SA"/>
      </w:rPr>
    </w:lvl>
    <w:lvl w:ilvl="7">
      <w:numFmt w:val="bullet"/>
      <w:lvlText w:val="•"/>
      <w:lvlJc w:val="left"/>
      <w:pPr>
        <w:ind w:left="7221" w:hanging="165"/>
      </w:pPr>
      <w:rPr>
        <w:rFonts w:hint="default"/>
        <w:lang w:val="ru-RU" w:eastAsia="en-US" w:bidi="ar-SA"/>
      </w:rPr>
    </w:lvl>
    <w:lvl w:ilvl="8">
      <w:numFmt w:val="bullet"/>
      <w:lvlText w:val="•"/>
      <w:lvlJc w:val="left"/>
      <w:pPr>
        <w:ind w:left="8261" w:hanging="165"/>
      </w:pPr>
      <w:rPr>
        <w:rFonts w:hint="default"/>
        <w:lang w:val="ru-RU" w:eastAsia="en-US" w:bidi="ar-SA"/>
      </w:rPr>
    </w:lvl>
  </w:abstractNum>
  <w:abstractNum w:abstractNumId="316">
    <w:nsid w:val="6F00108E"/>
    <w:multiLevelType w:val="hybridMultilevel"/>
    <w:tmpl w:val="A4748A3C"/>
    <w:lvl w:ilvl="0" w:tplc="85CA1632">
      <w:start w:val="1"/>
      <w:numFmt w:val="decimal"/>
      <w:lvlText w:val="%1."/>
      <w:lvlJc w:val="left"/>
      <w:pPr>
        <w:ind w:left="290" w:hanging="182"/>
        <w:jc w:val="left"/>
      </w:pPr>
      <w:rPr>
        <w:rFonts w:ascii="Times New Roman" w:eastAsia="Times New Roman" w:hAnsi="Times New Roman" w:cs="Times New Roman" w:hint="default"/>
        <w:b w:val="0"/>
        <w:bCs w:val="0"/>
        <w:i w:val="0"/>
        <w:iCs w:val="0"/>
        <w:spacing w:val="-2"/>
        <w:w w:val="99"/>
        <w:sz w:val="22"/>
        <w:szCs w:val="22"/>
        <w:lang w:val="ru-RU" w:eastAsia="en-US" w:bidi="ar-SA"/>
      </w:rPr>
    </w:lvl>
    <w:lvl w:ilvl="1" w:tplc="E08CFEBA">
      <w:numFmt w:val="bullet"/>
      <w:lvlText w:val="•"/>
      <w:lvlJc w:val="left"/>
      <w:pPr>
        <w:ind w:left="1110" w:hanging="182"/>
      </w:pPr>
      <w:rPr>
        <w:rFonts w:hint="default"/>
        <w:lang w:val="ru-RU" w:eastAsia="en-US" w:bidi="ar-SA"/>
      </w:rPr>
    </w:lvl>
    <w:lvl w:ilvl="2" w:tplc="AFDAB644">
      <w:numFmt w:val="bullet"/>
      <w:lvlText w:val="•"/>
      <w:lvlJc w:val="left"/>
      <w:pPr>
        <w:ind w:left="1920" w:hanging="182"/>
      </w:pPr>
      <w:rPr>
        <w:rFonts w:hint="default"/>
        <w:lang w:val="ru-RU" w:eastAsia="en-US" w:bidi="ar-SA"/>
      </w:rPr>
    </w:lvl>
    <w:lvl w:ilvl="3" w:tplc="D3C84B44">
      <w:numFmt w:val="bullet"/>
      <w:lvlText w:val="•"/>
      <w:lvlJc w:val="left"/>
      <w:pPr>
        <w:ind w:left="2730" w:hanging="182"/>
      </w:pPr>
      <w:rPr>
        <w:rFonts w:hint="default"/>
        <w:lang w:val="ru-RU" w:eastAsia="en-US" w:bidi="ar-SA"/>
      </w:rPr>
    </w:lvl>
    <w:lvl w:ilvl="4" w:tplc="CCC0A142">
      <w:numFmt w:val="bullet"/>
      <w:lvlText w:val="•"/>
      <w:lvlJc w:val="left"/>
      <w:pPr>
        <w:ind w:left="3540" w:hanging="182"/>
      </w:pPr>
      <w:rPr>
        <w:rFonts w:hint="default"/>
        <w:lang w:val="ru-RU" w:eastAsia="en-US" w:bidi="ar-SA"/>
      </w:rPr>
    </w:lvl>
    <w:lvl w:ilvl="5" w:tplc="D53A8DEA">
      <w:numFmt w:val="bullet"/>
      <w:lvlText w:val="•"/>
      <w:lvlJc w:val="left"/>
      <w:pPr>
        <w:ind w:left="4350" w:hanging="182"/>
      </w:pPr>
      <w:rPr>
        <w:rFonts w:hint="default"/>
        <w:lang w:val="ru-RU" w:eastAsia="en-US" w:bidi="ar-SA"/>
      </w:rPr>
    </w:lvl>
    <w:lvl w:ilvl="6" w:tplc="C352C192">
      <w:numFmt w:val="bullet"/>
      <w:lvlText w:val="•"/>
      <w:lvlJc w:val="left"/>
      <w:pPr>
        <w:ind w:left="5160" w:hanging="182"/>
      </w:pPr>
      <w:rPr>
        <w:rFonts w:hint="default"/>
        <w:lang w:val="ru-RU" w:eastAsia="en-US" w:bidi="ar-SA"/>
      </w:rPr>
    </w:lvl>
    <w:lvl w:ilvl="7" w:tplc="9BBAA350">
      <w:numFmt w:val="bullet"/>
      <w:lvlText w:val="•"/>
      <w:lvlJc w:val="left"/>
      <w:pPr>
        <w:ind w:left="5970" w:hanging="182"/>
      </w:pPr>
      <w:rPr>
        <w:rFonts w:hint="default"/>
        <w:lang w:val="ru-RU" w:eastAsia="en-US" w:bidi="ar-SA"/>
      </w:rPr>
    </w:lvl>
    <w:lvl w:ilvl="8" w:tplc="ABE4C16C">
      <w:numFmt w:val="bullet"/>
      <w:lvlText w:val="•"/>
      <w:lvlJc w:val="left"/>
      <w:pPr>
        <w:ind w:left="6780" w:hanging="182"/>
      </w:pPr>
      <w:rPr>
        <w:rFonts w:hint="default"/>
        <w:lang w:val="ru-RU" w:eastAsia="en-US" w:bidi="ar-SA"/>
      </w:rPr>
    </w:lvl>
  </w:abstractNum>
  <w:abstractNum w:abstractNumId="317">
    <w:nsid w:val="6F19607A"/>
    <w:multiLevelType w:val="hybridMultilevel"/>
    <w:tmpl w:val="0096BB50"/>
    <w:lvl w:ilvl="0" w:tplc="6EC85A5C">
      <w:start w:val="1"/>
      <w:numFmt w:val="decimal"/>
      <w:lvlText w:val="%1."/>
      <w:lvlJc w:val="left"/>
      <w:pPr>
        <w:ind w:left="231" w:hanging="182"/>
        <w:jc w:val="left"/>
      </w:pPr>
      <w:rPr>
        <w:rFonts w:ascii="Times New Roman" w:eastAsia="Times New Roman" w:hAnsi="Times New Roman" w:cs="Times New Roman" w:hint="default"/>
        <w:b w:val="0"/>
        <w:bCs w:val="0"/>
        <w:i w:val="0"/>
        <w:iCs w:val="0"/>
        <w:spacing w:val="-2"/>
        <w:w w:val="99"/>
        <w:sz w:val="22"/>
        <w:szCs w:val="22"/>
        <w:lang w:val="ru-RU" w:eastAsia="en-US" w:bidi="ar-SA"/>
      </w:rPr>
    </w:lvl>
    <w:lvl w:ilvl="1" w:tplc="E1A28E78">
      <w:numFmt w:val="bullet"/>
      <w:lvlText w:val="•"/>
      <w:lvlJc w:val="left"/>
      <w:pPr>
        <w:ind w:left="1348" w:hanging="182"/>
      </w:pPr>
      <w:rPr>
        <w:rFonts w:hint="default"/>
        <w:lang w:val="ru-RU" w:eastAsia="en-US" w:bidi="ar-SA"/>
      </w:rPr>
    </w:lvl>
    <w:lvl w:ilvl="2" w:tplc="03B81EDE">
      <w:numFmt w:val="bullet"/>
      <w:lvlText w:val="•"/>
      <w:lvlJc w:val="left"/>
      <w:pPr>
        <w:ind w:left="2457" w:hanging="182"/>
      </w:pPr>
      <w:rPr>
        <w:rFonts w:hint="default"/>
        <w:lang w:val="ru-RU" w:eastAsia="en-US" w:bidi="ar-SA"/>
      </w:rPr>
    </w:lvl>
    <w:lvl w:ilvl="3" w:tplc="A3E6360C">
      <w:numFmt w:val="bullet"/>
      <w:lvlText w:val="•"/>
      <w:lvlJc w:val="left"/>
      <w:pPr>
        <w:ind w:left="3566" w:hanging="182"/>
      </w:pPr>
      <w:rPr>
        <w:rFonts w:hint="default"/>
        <w:lang w:val="ru-RU" w:eastAsia="en-US" w:bidi="ar-SA"/>
      </w:rPr>
    </w:lvl>
    <w:lvl w:ilvl="4" w:tplc="FBE65A36">
      <w:numFmt w:val="bullet"/>
      <w:lvlText w:val="•"/>
      <w:lvlJc w:val="left"/>
      <w:pPr>
        <w:ind w:left="4675" w:hanging="182"/>
      </w:pPr>
      <w:rPr>
        <w:rFonts w:hint="default"/>
        <w:lang w:val="ru-RU" w:eastAsia="en-US" w:bidi="ar-SA"/>
      </w:rPr>
    </w:lvl>
    <w:lvl w:ilvl="5" w:tplc="42040EAC">
      <w:numFmt w:val="bullet"/>
      <w:lvlText w:val="•"/>
      <w:lvlJc w:val="left"/>
      <w:pPr>
        <w:ind w:left="5784" w:hanging="182"/>
      </w:pPr>
      <w:rPr>
        <w:rFonts w:hint="default"/>
        <w:lang w:val="ru-RU" w:eastAsia="en-US" w:bidi="ar-SA"/>
      </w:rPr>
    </w:lvl>
    <w:lvl w:ilvl="6" w:tplc="6032FCB2">
      <w:numFmt w:val="bullet"/>
      <w:lvlText w:val="•"/>
      <w:lvlJc w:val="left"/>
      <w:pPr>
        <w:ind w:left="6893" w:hanging="182"/>
      </w:pPr>
      <w:rPr>
        <w:rFonts w:hint="default"/>
        <w:lang w:val="ru-RU" w:eastAsia="en-US" w:bidi="ar-SA"/>
      </w:rPr>
    </w:lvl>
    <w:lvl w:ilvl="7" w:tplc="F32ECBA6">
      <w:numFmt w:val="bullet"/>
      <w:lvlText w:val="•"/>
      <w:lvlJc w:val="left"/>
      <w:pPr>
        <w:ind w:left="8001" w:hanging="182"/>
      </w:pPr>
      <w:rPr>
        <w:rFonts w:hint="default"/>
        <w:lang w:val="ru-RU" w:eastAsia="en-US" w:bidi="ar-SA"/>
      </w:rPr>
    </w:lvl>
    <w:lvl w:ilvl="8" w:tplc="4F34DF4E">
      <w:numFmt w:val="bullet"/>
      <w:lvlText w:val="•"/>
      <w:lvlJc w:val="left"/>
      <w:pPr>
        <w:ind w:left="9110" w:hanging="182"/>
      </w:pPr>
      <w:rPr>
        <w:rFonts w:hint="default"/>
        <w:lang w:val="ru-RU" w:eastAsia="en-US" w:bidi="ar-SA"/>
      </w:rPr>
    </w:lvl>
  </w:abstractNum>
  <w:abstractNum w:abstractNumId="318">
    <w:nsid w:val="6F2358E4"/>
    <w:multiLevelType w:val="hybridMultilevel"/>
    <w:tmpl w:val="F71C6F9E"/>
    <w:lvl w:ilvl="0" w:tplc="68C604A6">
      <w:start w:val="1"/>
      <w:numFmt w:val="decimal"/>
      <w:lvlText w:val="%1."/>
      <w:lvlJc w:val="left"/>
      <w:pPr>
        <w:ind w:left="349" w:hanging="241"/>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C75A4E20">
      <w:numFmt w:val="bullet"/>
      <w:lvlText w:val="•"/>
      <w:lvlJc w:val="left"/>
      <w:pPr>
        <w:ind w:left="1143" w:hanging="241"/>
      </w:pPr>
      <w:rPr>
        <w:rFonts w:hint="default"/>
        <w:lang w:val="ru-RU" w:eastAsia="en-US" w:bidi="ar-SA"/>
      </w:rPr>
    </w:lvl>
    <w:lvl w:ilvl="2" w:tplc="A98626FA">
      <w:numFmt w:val="bullet"/>
      <w:lvlText w:val="•"/>
      <w:lvlJc w:val="left"/>
      <w:pPr>
        <w:ind w:left="1947" w:hanging="241"/>
      </w:pPr>
      <w:rPr>
        <w:rFonts w:hint="default"/>
        <w:lang w:val="ru-RU" w:eastAsia="en-US" w:bidi="ar-SA"/>
      </w:rPr>
    </w:lvl>
    <w:lvl w:ilvl="3" w:tplc="BEDA2686">
      <w:numFmt w:val="bullet"/>
      <w:lvlText w:val="•"/>
      <w:lvlJc w:val="left"/>
      <w:pPr>
        <w:ind w:left="2751" w:hanging="241"/>
      </w:pPr>
      <w:rPr>
        <w:rFonts w:hint="default"/>
        <w:lang w:val="ru-RU" w:eastAsia="en-US" w:bidi="ar-SA"/>
      </w:rPr>
    </w:lvl>
    <w:lvl w:ilvl="4" w:tplc="41EA40BC">
      <w:numFmt w:val="bullet"/>
      <w:lvlText w:val="•"/>
      <w:lvlJc w:val="left"/>
      <w:pPr>
        <w:ind w:left="3555" w:hanging="241"/>
      </w:pPr>
      <w:rPr>
        <w:rFonts w:hint="default"/>
        <w:lang w:val="ru-RU" w:eastAsia="en-US" w:bidi="ar-SA"/>
      </w:rPr>
    </w:lvl>
    <w:lvl w:ilvl="5" w:tplc="DEE81B38">
      <w:numFmt w:val="bullet"/>
      <w:lvlText w:val="•"/>
      <w:lvlJc w:val="left"/>
      <w:pPr>
        <w:ind w:left="4359" w:hanging="241"/>
      </w:pPr>
      <w:rPr>
        <w:rFonts w:hint="default"/>
        <w:lang w:val="ru-RU" w:eastAsia="en-US" w:bidi="ar-SA"/>
      </w:rPr>
    </w:lvl>
    <w:lvl w:ilvl="6" w:tplc="876EEC2E">
      <w:numFmt w:val="bullet"/>
      <w:lvlText w:val="•"/>
      <w:lvlJc w:val="left"/>
      <w:pPr>
        <w:ind w:left="5162" w:hanging="241"/>
      </w:pPr>
      <w:rPr>
        <w:rFonts w:hint="default"/>
        <w:lang w:val="ru-RU" w:eastAsia="en-US" w:bidi="ar-SA"/>
      </w:rPr>
    </w:lvl>
    <w:lvl w:ilvl="7" w:tplc="318E81D4">
      <w:numFmt w:val="bullet"/>
      <w:lvlText w:val="•"/>
      <w:lvlJc w:val="left"/>
      <w:pPr>
        <w:ind w:left="5966" w:hanging="241"/>
      </w:pPr>
      <w:rPr>
        <w:rFonts w:hint="default"/>
        <w:lang w:val="ru-RU" w:eastAsia="en-US" w:bidi="ar-SA"/>
      </w:rPr>
    </w:lvl>
    <w:lvl w:ilvl="8" w:tplc="0CD4854E">
      <w:numFmt w:val="bullet"/>
      <w:lvlText w:val="•"/>
      <w:lvlJc w:val="left"/>
      <w:pPr>
        <w:ind w:left="6770" w:hanging="241"/>
      </w:pPr>
      <w:rPr>
        <w:rFonts w:hint="default"/>
        <w:lang w:val="ru-RU" w:eastAsia="en-US" w:bidi="ar-SA"/>
      </w:rPr>
    </w:lvl>
  </w:abstractNum>
  <w:abstractNum w:abstractNumId="319">
    <w:nsid w:val="6FAC699A"/>
    <w:multiLevelType w:val="hybridMultilevel"/>
    <w:tmpl w:val="31F03C8A"/>
    <w:lvl w:ilvl="0" w:tplc="E7B6B7BC">
      <w:start w:val="1"/>
      <w:numFmt w:val="decimal"/>
      <w:lvlText w:val="%1."/>
      <w:lvlJc w:val="left"/>
      <w:pPr>
        <w:ind w:left="290" w:hanging="182"/>
        <w:jc w:val="left"/>
      </w:pPr>
      <w:rPr>
        <w:rFonts w:ascii="Times New Roman" w:eastAsia="Times New Roman" w:hAnsi="Times New Roman" w:cs="Times New Roman" w:hint="default"/>
        <w:b w:val="0"/>
        <w:bCs w:val="0"/>
        <w:i w:val="0"/>
        <w:iCs w:val="0"/>
        <w:spacing w:val="-2"/>
        <w:w w:val="99"/>
        <w:sz w:val="22"/>
        <w:szCs w:val="22"/>
        <w:lang w:val="ru-RU" w:eastAsia="en-US" w:bidi="ar-SA"/>
      </w:rPr>
    </w:lvl>
    <w:lvl w:ilvl="1" w:tplc="179C43E8">
      <w:numFmt w:val="bullet"/>
      <w:lvlText w:val="•"/>
      <w:lvlJc w:val="left"/>
      <w:pPr>
        <w:ind w:left="1109" w:hanging="182"/>
      </w:pPr>
      <w:rPr>
        <w:rFonts w:hint="default"/>
        <w:lang w:val="ru-RU" w:eastAsia="en-US" w:bidi="ar-SA"/>
      </w:rPr>
    </w:lvl>
    <w:lvl w:ilvl="2" w:tplc="6E1487B2">
      <w:numFmt w:val="bullet"/>
      <w:lvlText w:val="•"/>
      <w:lvlJc w:val="left"/>
      <w:pPr>
        <w:ind w:left="1918" w:hanging="182"/>
      </w:pPr>
      <w:rPr>
        <w:rFonts w:hint="default"/>
        <w:lang w:val="ru-RU" w:eastAsia="en-US" w:bidi="ar-SA"/>
      </w:rPr>
    </w:lvl>
    <w:lvl w:ilvl="3" w:tplc="23DAE1D2">
      <w:numFmt w:val="bullet"/>
      <w:lvlText w:val="•"/>
      <w:lvlJc w:val="left"/>
      <w:pPr>
        <w:ind w:left="2728" w:hanging="182"/>
      </w:pPr>
      <w:rPr>
        <w:rFonts w:hint="default"/>
        <w:lang w:val="ru-RU" w:eastAsia="en-US" w:bidi="ar-SA"/>
      </w:rPr>
    </w:lvl>
    <w:lvl w:ilvl="4" w:tplc="D646BD98">
      <w:numFmt w:val="bullet"/>
      <w:lvlText w:val="•"/>
      <w:lvlJc w:val="left"/>
      <w:pPr>
        <w:ind w:left="3537" w:hanging="182"/>
      </w:pPr>
      <w:rPr>
        <w:rFonts w:hint="default"/>
        <w:lang w:val="ru-RU" w:eastAsia="en-US" w:bidi="ar-SA"/>
      </w:rPr>
    </w:lvl>
    <w:lvl w:ilvl="5" w:tplc="E4763974">
      <w:numFmt w:val="bullet"/>
      <w:lvlText w:val="•"/>
      <w:lvlJc w:val="left"/>
      <w:pPr>
        <w:ind w:left="4347" w:hanging="182"/>
      </w:pPr>
      <w:rPr>
        <w:rFonts w:hint="default"/>
        <w:lang w:val="ru-RU" w:eastAsia="en-US" w:bidi="ar-SA"/>
      </w:rPr>
    </w:lvl>
    <w:lvl w:ilvl="6" w:tplc="6C5EDA3A">
      <w:numFmt w:val="bullet"/>
      <w:lvlText w:val="•"/>
      <w:lvlJc w:val="left"/>
      <w:pPr>
        <w:ind w:left="5156" w:hanging="182"/>
      </w:pPr>
      <w:rPr>
        <w:rFonts w:hint="default"/>
        <w:lang w:val="ru-RU" w:eastAsia="en-US" w:bidi="ar-SA"/>
      </w:rPr>
    </w:lvl>
    <w:lvl w:ilvl="7" w:tplc="84D437C8">
      <w:numFmt w:val="bullet"/>
      <w:lvlText w:val="•"/>
      <w:lvlJc w:val="left"/>
      <w:pPr>
        <w:ind w:left="5965" w:hanging="182"/>
      </w:pPr>
      <w:rPr>
        <w:rFonts w:hint="default"/>
        <w:lang w:val="ru-RU" w:eastAsia="en-US" w:bidi="ar-SA"/>
      </w:rPr>
    </w:lvl>
    <w:lvl w:ilvl="8" w:tplc="511E47F8">
      <w:numFmt w:val="bullet"/>
      <w:lvlText w:val="•"/>
      <w:lvlJc w:val="left"/>
      <w:pPr>
        <w:ind w:left="6775" w:hanging="182"/>
      </w:pPr>
      <w:rPr>
        <w:rFonts w:hint="default"/>
        <w:lang w:val="ru-RU" w:eastAsia="en-US" w:bidi="ar-SA"/>
      </w:rPr>
    </w:lvl>
  </w:abstractNum>
  <w:abstractNum w:abstractNumId="320">
    <w:nsid w:val="6FFC6017"/>
    <w:multiLevelType w:val="hybridMultilevel"/>
    <w:tmpl w:val="16703474"/>
    <w:lvl w:ilvl="0" w:tplc="945CFB6A">
      <w:start w:val="11"/>
      <w:numFmt w:val="decimal"/>
      <w:lvlText w:val="%1."/>
      <w:lvlJc w:val="left"/>
      <w:pPr>
        <w:ind w:left="75" w:hanging="301"/>
        <w:jc w:val="left"/>
      </w:pPr>
      <w:rPr>
        <w:rFonts w:ascii="Times New Roman" w:eastAsia="Times New Roman" w:hAnsi="Times New Roman" w:cs="Times New Roman" w:hint="default"/>
        <w:b w:val="0"/>
        <w:bCs w:val="0"/>
        <w:i w:val="0"/>
        <w:iCs w:val="0"/>
        <w:spacing w:val="-1"/>
        <w:w w:val="100"/>
        <w:sz w:val="22"/>
        <w:szCs w:val="22"/>
        <w:lang w:val="ru-RU" w:eastAsia="en-US" w:bidi="ar-SA"/>
      </w:rPr>
    </w:lvl>
    <w:lvl w:ilvl="1" w:tplc="CAA22D32">
      <w:numFmt w:val="bullet"/>
      <w:lvlText w:val="•"/>
      <w:lvlJc w:val="left"/>
      <w:pPr>
        <w:ind w:left="553" w:hanging="301"/>
      </w:pPr>
      <w:rPr>
        <w:rFonts w:hint="default"/>
        <w:lang w:val="ru-RU" w:eastAsia="en-US" w:bidi="ar-SA"/>
      </w:rPr>
    </w:lvl>
    <w:lvl w:ilvl="2" w:tplc="2EAE3A3C">
      <w:numFmt w:val="bullet"/>
      <w:lvlText w:val="•"/>
      <w:lvlJc w:val="left"/>
      <w:pPr>
        <w:ind w:left="1026" w:hanging="301"/>
      </w:pPr>
      <w:rPr>
        <w:rFonts w:hint="default"/>
        <w:lang w:val="ru-RU" w:eastAsia="en-US" w:bidi="ar-SA"/>
      </w:rPr>
    </w:lvl>
    <w:lvl w:ilvl="3" w:tplc="726C018E">
      <w:numFmt w:val="bullet"/>
      <w:lvlText w:val="•"/>
      <w:lvlJc w:val="left"/>
      <w:pPr>
        <w:ind w:left="1499" w:hanging="301"/>
      </w:pPr>
      <w:rPr>
        <w:rFonts w:hint="default"/>
        <w:lang w:val="ru-RU" w:eastAsia="en-US" w:bidi="ar-SA"/>
      </w:rPr>
    </w:lvl>
    <w:lvl w:ilvl="4" w:tplc="E7044B5C">
      <w:numFmt w:val="bullet"/>
      <w:lvlText w:val="•"/>
      <w:lvlJc w:val="left"/>
      <w:pPr>
        <w:ind w:left="1972" w:hanging="301"/>
      </w:pPr>
      <w:rPr>
        <w:rFonts w:hint="default"/>
        <w:lang w:val="ru-RU" w:eastAsia="en-US" w:bidi="ar-SA"/>
      </w:rPr>
    </w:lvl>
    <w:lvl w:ilvl="5" w:tplc="6D4C951E">
      <w:numFmt w:val="bullet"/>
      <w:lvlText w:val="•"/>
      <w:lvlJc w:val="left"/>
      <w:pPr>
        <w:ind w:left="2445" w:hanging="301"/>
      </w:pPr>
      <w:rPr>
        <w:rFonts w:hint="default"/>
        <w:lang w:val="ru-RU" w:eastAsia="en-US" w:bidi="ar-SA"/>
      </w:rPr>
    </w:lvl>
    <w:lvl w:ilvl="6" w:tplc="2B8C1708">
      <w:numFmt w:val="bullet"/>
      <w:lvlText w:val="•"/>
      <w:lvlJc w:val="left"/>
      <w:pPr>
        <w:ind w:left="2918" w:hanging="301"/>
      </w:pPr>
      <w:rPr>
        <w:rFonts w:hint="default"/>
        <w:lang w:val="ru-RU" w:eastAsia="en-US" w:bidi="ar-SA"/>
      </w:rPr>
    </w:lvl>
    <w:lvl w:ilvl="7" w:tplc="E0082736">
      <w:numFmt w:val="bullet"/>
      <w:lvlText w:val="•"/>
      <w:lvlJc w:val="left"/>
      <w:pPr>
        <w:ind w:left="3391" w:hanging="301"/>
      </w:pPr>
      <w:rPr>
        <w:rFonts w:hint="default"/>
        <w:lang w:val="ru-RU" w:eastAsia="en-US" w:bidi="ar-SA"/>
      </w:rPr>
    </w:lvl>
    <w:lvl w:ilvl="8" w:tplc="CCFC657C">
      <w:numFmt w:val="bullet"/>
      <w:lvlText w:val="•"/>
      <w:lvlJc w:val="left"/>
      <w:pPr>
        <w:ind w:left="3864" w:hanging="301"/>
      </w:pPr>
      <w:rPr>
        <w:rFonts w:hint="default"/>
        <w:lang w:val="ru-RU" w:eastAsia="en-US" w:bidi="ar-SA"/>
      </w:rPr>
    </w:lvl>
  </w:abstractNum>
  <w:abstractNum w:abstractNumId="321">
    <w:nsid w:val="700A75A7"/>
    <w:multiLevelType w:val="multilevel"/>
    <w:tmpl w:val="C75CB368"/>
    <w:lvl w:ilvl="0">
      <w:start w:val="1"/>
      <w:numFmt w:val="decimal"/>
      <w:lvlText w:val="%1."/>
      <w:lvlJc w:val="left"/>
      <w:pPr>
        <w:ind w:left="3902" w:hanging="282"/>
        <w:jc w:val="right"/>
      </w:pPr>
      <w:rPr>
        <w:rFonts w:ascii="Times New Roman" w:eastAsia="Times New Roman" w:hAnsi="Times New Roman" w:cs="Times New Roman" w:hint="default"/>
        <w:b/>
        <w:bCs/>
        <w:i w:val="0"/>
        <w:iCs w:val="0"/>
        <w:spacing w:val="0"/>
        <w:w w:val="100"/>
        <w:sz w:val="28"/>
        <w:szCs w:val="28"/>
        <w:lang w:val="ru-RU" w:eastAsia="en-US" w:bidi="ar-SA"/>
      </w:rPr>
    </w:lvl>
    <w:lvl w:ilvl="1">
      <w:start w:val="1"/>
      <w:numFmt w:val="decimal"/>
      <w:lvlText w:val="%1.%2."/>
      <w:lvlJc w:val="left"/>
      <w:pPr>
        <w:ind w:left="1343" w:hanging="494"/>
        <w:jc w:val="left"/>
      </w:pPr>
      <w:rPr>
        <w:rFonts w:ascii="Times New Roman" w:eastAsia="Times New Roman" w:hAnsi="Times New Roman" w:cs="Times New Roman" w:hint="default"/>
        <w:b/>
        <w:bCs/>
        <w:i w:val="0"/>
        <w:iCs w:val="0"/>
        <w:spacing w:val="-2"/>
        <w:w w:val="97"/>
        <w:sz w:val="28"/>
        <w:szCs w:val="28"/>
        <w:lang w:val="ru-RU" w:eastAsia="en-US" w:bidi="ar-SA"/>
      </w:rPr>
    </w:lvl>
    <w:lvl w:ilvl="2">
      <w:numFmt w:val="bullet"/>
      <w:lvlText w:val="-"/>
      <w:lvlJc w:val="left"/>
      <w:pPr>
        <w:ind w:left="1015" w:hanging="165"/>
      </w:pPr>
      <w:rPr>
        <w:rFonts w:ascii="Times New Roman" w:eastAsia="Times New Roman" w:hAnsi="Times New Roman" w:cs="Times New Roman" w:hint="default"/>
        <w:b w:val="0"/>
        <w:bCs w:val="0"/>
        <w:i w:val="0"/>
        <w:iCs w:val="0"/>
        <w:spacing w:val="0"/>
        <w:w w:val="100"/>
        <w:sz w:val="28"/>
        <w:szCs w:val="28"/>
        <w:lang w:val="ru-RU" w:eastAsia="en-US" w:bidi="ar-SA"/>
      </w:rPr>
    </w:lvl>
    <w:lvl w:ilvl="3">
      <w:numFmt w:val="bullet"/>
      <w:lvlText w:val="•"/>
      <w:lvlJc w:val="left"/>
      <w:pPr>
        <w:ind w:left="1900" w:hanging="165"/>
      </w:pPr>
      <w:rPr>
        <w:rFonts w:hint="default"/>
        <w:lang w:val="ru-RU" w:eastAsia="en-US" w:bidi="ar-SA"/>
      </w:rPr>
    </w:lvl>
    <w:lvl w:ilvl="4">
      <w:numFmt w:val="bullet"/>
      <w:lvlText w:val="•"/>
      <w:lvlJc w:val="left"/>
      <w:pPr>
        <w:ind w:left="3900" w:hanging="165"/>
      </w:pPr>
      <w:rPr>
        <w:rFonts w:hint="default"/>
        <w:lang w:val="ru-RU" w:eastAsia="en-US" w:bidi="ar-SA"/>
      </w:rPr>
    </w:lvl>
    <w:lvl w:ilvl="5">
      <w:numFmt w:val="bullet"/>
      <w:lvlText w:val="•"/>
      <w:lvlJc w:val="left"/>
      <w:pPr>
        <w:ind w:left="4926" w:hanging="165"/>
      </w:pPr>
      <w:rPr>
        <w:rFonts w:hint="default"/>
        <w:lang w:val="ru-RU" w:eastAsia="en-US" w:bidi="ar-SA"/>
      </w:rPr>
    </w:lvl>
    <w:lvl w:ilvl="6">
      <w:numFmt w:val="bullet"/>
      <w:lvlText w:val="•"/>
      <w:lvlJc w:val="left"/>
      <w:pPr>
        <w:ind w:left="5953" w:hanging="165"/>
      </w:pPr>
      <w:rPr>
        <w:rFonts w:hint="default"/>
        <w:lang w:val="ru-RU" w:eastAsia="en-US" w:bidi="ar-SA"/>
      </w:rPr>
    </w:lvl>
    <w:lvl w:ilvl="7">
      <w:numFmt w:val="bullet"/>
      <w:lvlText w:val="•"/>
      <w:lvlJc w:val="left"/>
      <w:pPr>
        <w:ind w:left="6979" w:hanging="165"/>
      </w:pPr>
      <w:rPr>
        <w:rFonts w:hint="default"/>
        <w:lang w:val="ru-RU" w:eastAsia="en-US" w:bidi="ar-SA"/>
      </w:rPr>
    </w:lvl>
    <w:lvl w:ilvl="8">
      <w:numFmt w:val="bullet"/>
      <w:lvlText w:val="•"/>
      <w:lvlJc w:val="left"/>
      <w:pPr>
        <w:ind w:left="8006" w:hanging="165"/>
      </w:pPr>
      <w:rPr>
        <w:rFonts w:hint="default"/>
        <w:lang w:val="ru-RU" w:eastAsia="en-US" w:bidi="ar-SA"/>
      </w:rPr>
    </w:lvl>
  </w:abstractNum>
  <w:abstractNum w:abstractNumId="322">
    <w:nsid w:val="701656C3"/>
    <w:multiLevelType w:val="hybridMultilevel"/>
    <w:tmpl w:val="60341628"/>
    <w:lvl w:ilvl="0" w:tplc="5E4AB4C6">
      <w:numFmt w:val="bullet"/>
      <w:lvlText w:val="-"/>
      <w:lvlJc w:val="left"/>
      <w:pPr>
        <w:ind w:left="114" w:hanging="141"/>
      </w:pPr>
      <w:rPr>
        <w:rFonts w:ascii="Times New Roman" w:eastAsia="Times New Roman" w:hAnsi="Times New Roman" w:cs="Times New Roman" w:hint="default"/>
        <w:b w:val="0"/>
        <w:bCs w:val="0"/>
        <w:i w:val="0"/>
        <w:iCs w:val="0"/>
        <w:spacing w:val="0"/>
        <w:w w:val="99"/>
        <w:sz w:val="24"/>
        <w:szCs w:val="24"/>
        <w:lang w:val="ru-RU" w:eastAsia="en-US" w:bidi="ar-SA"/>
      </w:rPr>
    </w:lvl>
    <w:lvl w:ilvl="1" w:tplc="945CF306">
      <w:numFmt w:val="bullet"/>
      <w:lvlText w:val="•"/>
      <w:lvlJc w:val="left"/>
      <w:pPr>
        <w:ind w:left="659" w:hanging="141"/>
      </w:pPr>
      <w:rPr>
        <w:rFonts w:hint="default"/>
        <w:lang w:val="ru-RU" w:eastAsia="en-US" w:bidi="ar-SA"/>
      </w:rPr>
    </w:lvl>
    <w:lvl w:ilvl="2" w:tplc="C0809E84">
      <w:numFmt w:val="bullet"/>
      <w:lvlText w:val="•"/>
      <w:lvlJc w:val="left"/>
      <w:pPr>
        <w:ind w:left="1198" w:hanging="141"/>
      </w:pPr>
      <w:rPr>
        <w:rFonts w:hint="default"/>
        <w:lang w:val="ru-RU" w:eastAsia="en-US" w:bidi="ar-SA"/>
      </w:rPr>
    </w:lvl>
    <w:lvl w:ilvl="3" w:tplc="DA883FB4">
      <w:numFmt w:val="bullet"/>
      <w:lvlText w:val="•"/>
      <w:lvlJc w:val="left"/>
      <w:pPr>
        <w:ind w:left="1737" w:hanging="141"/>
      </w:pPr>
      <w:rPr>
        <w:rFonts w:hint="default"/>
        <w:lang w:val="ru-RU" w:eastAsia="en-US" w:bidi="ar-SA"/>
      </w:rPr>
    </w:lvl>
    <w:lvl w:ilvl="4" w:tplc="414A0E9A">
      <w:numFmt w:val="bullet"/>
      <w:lvlText w:val="•"/>
      <w:lvlJc w:val="left"/>
      <w:pPr>
        <w:ind w:left="2276" w:hanging="141"/>
      </w:pPr>
      <w:rPr>
        <w:rFonts w:hint="default"/>
        <w:lang w:val="ru-RU" w:eastAsia="en-US" w:bidi="ar-SA"/>
      </w:rPr>
    </w:lvl>
    <w:lvl w:ilvl="5" w:tplc="65F62D2A">
      <w:numFmt w:val="bullet"/>
      <w:lvlText w:val="•"/>
      <w:lvlJc w:val="left"/>
      <w:pPr>
        <w:ind w:left="2816" w:hanging="141"/>
      </w:pPr>
      <w:rPr>
        <w:rFonts w:hint="default"/>
        <w:lang w:val="ru-RU" w:eastAsia="en-US" w:bidi="ar-SA"/>
      </w:rPr>
    </w:lvl>
    <w:lvl w:ilvl="6" w:tplc="FB488A16">
      <w:numFmt w:val="bullet"/>
      <w:lvlText w:val="•"/>
      <w:lvlJc w:val="left"/>
      <w:pPr>
        <w:ind w:left="3355" w:hanging="141"/>
      </w:pPr>
      <w:rPr>
        <w:rFonts w:hint="default"/>
        <w:lang w:val="ru-RU" w:eastAsia="en-US" w:bidi="ar-SA"/>
      </w:rPr>
    </w:lvl>
    <w:lvl w:ilvl="7" w:tplc="DBBC431C">
      <w:numFmt w:val="bullet"/>
      <w:lvlText w:val="•"/>
      <w:lvlJc w:val="left"/>
      <w:pPr>
        <w:ind w:left="3894" w:hanging="141"/>
      </w:pPr>
      <w:rPr>
        <w:rFonts w:hint="default"/>
        <w:lang w:val="ru-RU" w:eastAsia="en-US" w:bidi="ar-SA"/>
      </w:rPr>
    </w:lvl>
    <w:lvl w:ilvl="8" w:tplc="1E18FB6C">
      <w:numFmt w:val="bullet"/>
      <w:lvlText w:val="•"/>
      <w:lvlJc w:val="left"/>
      <w:pPr>
        <w:ind w:left="4433" w:hanging="141"/>
      </w:pPr>
      <w:rPr>
        <w:rFonts w:hint="default"/>
        <w:lang w:val="ru-RU" w:eastAsia="en-US" w:bidi="ar-SA"/>
      </w:rPr>
    </w:lvl>
  </w:abstractNum>
  <w:abstractNum w:abstractNumId="323">
    <w:nsid w:val="70581E2B"/>
    <w:multiLevelType w:val="hybridMultilevel"/>
    <w:tmpl w:val="0088AA5A"/>
    <w:lvl w:ilvl="0" w:tplc="BF9A2FCC">
      <w:numFmt w:val="bullet"/>
      <w:lvlText w:val="-"/>
      <w:lvlJc w:val="left"/>
      <w:pPr>
        <w:ind w:left="117" w:hanging="140"/>
      </w:pPr>
      <w:rPr>
        <w:rFonts w:ascii="Times New Roman" w:eastAsia="Times New Roman" w:hAnsi="Times New Roman" w:cs="Times New Roman" w:hint="default"/>
        <w:b w:val="0"/>
        <w:bCs w:val="0"/>
        <w:i w:val="0"/>
        <w:iCs w:val="0"/>
        <w:spacing w:val="0"/>
        <w:w w:val="99"/>
        <w:sz w:val="24"/>
        <w:szCs w:val="24"/>
        <w:lang w:val="ru-RU" w:eastAsia="en-US" w:bidi="ar-SA"/>
      </w:rPr>
    </w:lvl>
    <w:lvl w:ilvl="1" w:tplc="F3F47AF4">
      <w:numFmt w:val="bullet"/>
      <w:lvlText w:val="•"/>
      <w:lvlJc w:val="left"/>
      <w:pPr>
        <w:ind w:left="588" w:hanging="140"/>
      </w:pPr>
      <w:rPr>
        <w:rFonts w:hint="default"/>
        <w:lang w:val="ru-RU" w:eastAsia="en-US" w:bidi="ar-SA"/>
      </w:rPr>
    </w:lvl>
    <w:lvl w:ilvl="2" w:tplc="4CD2A0E8">
      <w:numFmt w:val="bullet"/>
      <w:lvlText w:val="•"/>
      <w:lvlJc w:val="left"/>
      <w:pPr>
        <w:ind w:left="1056" w:hanging="140"/>
      </w:pPr>
      <w:rPr>
        <w:rFonts w:hint="default"/>
        <w:lang w:val="ru-RU" w:eastAsia="en-US" w:bidi="ar-SA"/>
      </w:rPr>
    </w:lvl>
    <w:lvl w:ilvl="3" w:tplc="4EB0303E">
      <w:numFmt w:val="bullet"/>
      <w:lvlText w:val="•"/>
      <w:lvlJc w:val="left"/>
      <w:pPr>
        <w:ind w:left="1525" w:hanging="140"/>
      </w:pPr>
      <w:rPr>
        <w:rFonts w:hint="default"/>
        <w:lang w:val="ru-RU" w:eastAsia="en-US" w:bidi="ar-SA"/>
      </w:rPr>
    </w:lvl>
    <w:lvl w:ilvl="4" w:tplc="2D3A4E66">
      <w:numFmt w:val="bullet"/>
      <w:lvlText w:val="•"/>
      <w:lvlJc w:val="left"/>
      <w:pPr>
        <w:ind w:left="1993" w:hanging="140"/>
      </w:pPr>
      <w:rPr>
        <w:rFonts w:hint="default"/>
        <w:lang w:val="ru-RU" w:eastAsia="en-US" w:bidi="ar-SA"/>
      </w:rPr>
    </w:lvl>
    <w:lvl w:ilvl="5" w:tplc="0E788D96">
      <w:numFmt w:val="bullet"/>
      <w:lvlText w:val="•"/>
      <w:lvlJc w:val="left"/>
      <w:pPr>
        <w:ind w:left="2462" w:hanging="140"/>
      </w:pPr>
      <w:rPr>
        <w:rFonts w:hint="default"/>
        <w:lang w:val="ru-RU" w:eastAsia="en-US" w:bidi="ar-SA"/>
      </w:rPr>
    </w:lvl>
    <w:lvl w:ilvl="6" w:tplc="2DCA0A28">
      <w:numFmt w:val="bullet"/>
      <w:lvlText w:val="•"/>
      <w:lvlJc w:val="left"/>
      <w:pPr>
        <w:ind w:left="2930" w:hanging="140"/>
      </w:pPr>
      <w:rPr>
        <w:rFonts w:hint="default"/>
        <w:lang w:val="ru-RU" w:eastAsia="en-US" w:bidi="ar-SA"/>
      </w:rPr>
    </w:lvl>
    <w:lvl w:ilvl="7" w:tplc="0BBEF766">
      <w:numFmt w:val="bullet"/>
      <w:lvlText w:val="•"/>
      <w:lvlJc w:val="left"/>
      <w:pPr>
        <w:ind w:left="3398" w:hanging="140"/>
      </w:pPr>
      <w:rPr>
        <w:rFonts w:hint="default"/>
        <w:lang w:val="ru-RU" w:eastAsia="en-US" w:bidi="ar-SA"/>
      </w:rPr>
    </w:lvl>
    <w:lvl w:ilvl="8" w:tplc="CBC84248">
      <w:numFmt w:val="bullet"/>
      <w:lvlText w:val="•"/>
      <w:lvlJc w:val="left"/>
      <w:pPr>
        <w:ind w:left="3867" w:hanging="140"/>
      </w:pPr>
      <w:rPr>
        <w:rFonts w:hint="default"/>
        <w:lang w:val="ru-RU" w:eastAsia="en-US" w:bidi="ar-SA"/>
      </w:rPr>
    </w:lvl>
  </w:abstractNum>
  <w:abstractNum w:abstractNumId="324">
    <w:nsid w:val="70AA03BA"/>
    <w:multiLevelType w:val="hybridMultilevel"/>
    <w:tmpl w:val="26F04220"/>
    <w:lvl w:ilvl="0" w:tplc="51EA1020">
      <w:start w:val="1"/>
      <w:numFmt w:val="decimal"/>
      <w:lvlText w:val="%1."/>
      <w:lvlJc w:val="left"/>
      <w:pPr>
        <w:ind w:left="382" w:hanging="241"/>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00B8FB68">
      <w:numFmt w:val="bullet"/>
      <w:lvlText w:val="•"/>
      <w:lvlJc w:val="left"/>
      <w:pPr>
        <w:ind w:left="1926" w:hanging="241"/>
      </w:pPr>
      <w:rPr>
        <w:rFonts w:hint="default"/>
        <w:lang w:val="ru-RU" w:eastAsia="en-US" w:bidi="ar-SA"/>
      </w:rPr>
    </w:lvl>
    <w:lvl w:ilvl="2" w:tplc="76D68568">
      <w:numFmt w:val="bullet"/>
      <w:lvlText w:val="•"/>
      <w:lvlJc w:val="left"/>
      <w:pPr>
        <w:ind w:left="3473" w:hanging="241"/>
      </w:pPr>
      <w:rPr>
        <w:rFonts w:hint="default"/>
        <w:lang w:val="ru-RU" w:eastAsia="en-US" w:bidi="ar-SA"/>
      </w:rPr>
    </w:lvl>
    <w:lvl w:ilvl="3" w:tplc="4D0E6736">
      <w:numFmt w:val="bullet"/>
      <w:lvlText w:val="•"/>
      <w:lvlJc w:val="left"/>
      <w:pPr>
        <w:ind w:left="5020" w:hanging="241"/>
      </w:pPr>
      <w:rPr>
        <w:rFonts w:hint="default"/>
        <w:lang w:val="ru-RU" w:eastAsia="en-US" w:bidi="ar-SA"/>
      </w:rPr>
    </w:lvl>
    <w:lvl w:ilvl="4" w:tplc="1CAAFD62">
      <w:numFmt w:val="bullet"/>
      <w:lvlText w:val="•"/>
      <w:lvlJc w:val="left"/>
      <w:pPr>
        <w:ind w:left="6567" w:hanging="241"/>
      </w:pPr>
      <w:rPr>
        <w:rFonts w:hint="default"/>
        <w:lang w:val="ru-RU" w:eastAsia="en-US" w:bidi="ar-SA"/>
      </w:rPr>
    </w:lvl>
    <w:lvl w:ilvl="5" w:tplc="5AC0F7FE">
      <w:numFmt w:val="bullet"/>
      <w:lvlText w:val="•"/>
      <w:lvlJc w:val="left"/>
      <w:pPr>
        <w:ind w:left="8114" w:hanging="241"/>
      </w:pPr>
      <w:rPr>
        <w:rFonts w:hint="default"/>
        <w:lang w:val="ru-RU" w:eastAsia="en-US" w:bidi="ar-SA"/>
      </w:rPr>
    </w:lvl>
    <w:lvl w:ilvl="6" w:tplc="57E8B97E">
      <w:numFmt w:val="bullet"/>
      <w:lvlText w:val="•"/>
      <w:lvlJc w:val="left"/>
      <w:pPr>
        <w:ind w:left="9661" w:hanging="241"/>
      </w:pPr>
      <w:rPr>
        <w:rFonts w:hint="default"/>
        <w:lang w:val="ru-RU" w:eastAsia="en-US" w:bidi="ar-SA"/>
      </w:rPr>
    </w:lvl>
    <w:lvl w:ilvl="7" w:tplc="8A66D534">
      <w:numFmt w:val="bullet"/>
      <w:lvlText w:val="•"/>
      <w:lvlJc w:val="left"/>
      <w:pPr>
        <w:ind w:left="11208" w:hanging="241"/>
      </w:pPr>
      <w:rPr>
        <w:rFonts w:hint="default"/>
        <w:lang w:val="ru-RU" w:eastAsia="en-US" w:bidi="ar-SA"/>
      </w:rPr>
    </w:lvl>
    <w:lvl w:ilvl="8" w:tplc="A37EB342">
      <w:numFmt w:val="bullet"/>
      <w:lvlText w:val="•"/>
      <w:lvlJc w:val="left"/>
      <w:pPr>
        <w:ind w:left="12755" w:hanging="241"/>
      </w:pPr>
      <w:rPr>
        <w:rFonts w:hint="default"/>
        <w:lang w:val="ru-RU" w:eastAsia="en-US" w:bidi="ar-SA"/>
      </w:rPr>
    </w:lvl>
  </w:abstractNum>
  <w:abstractNum w:abstractNumId="325">
    <w:nsid w:val="72044A9B"/>
    <w:multiLevelType w:val="multilevel"/>
    <w:tmpl w:val="A5BA413A"/>
    <w:lvl w:ilvl="0">
      <w:start w:val="3"/>
      <w:numFmt w:val="decimal"/>
      <w:lvlText w:val="%1"/>
      <w:lvlJc w:val="left"/>
      <w:pPr>
        <w:ind w:left="1343" w:hanging="494"/>
        <w:jc w:val="left"/>
      </w:pPr>
      <w:rPr>
        <w:rFonts w:hint="default"/>
        <w:lang w:val="ru-RU" w:eastAsia="en-US" w:bidi="ar-SA"/>
      </w:rPr>
    </w:lvl>
    <w:lvl w:ilvl="1">
      <w:start w:val="2"/>
      <w:numFmt w:val="decimal"/>
      <w:lvlText w:val="%1.%2."/>
      <w:lvlJc w:val="left"/>
      <w:pPr>
        <w:ind w:left="1343" w:hanging="494"/>
        <w:jc w:val="right"/>
      </w:pPr>
      <w:rPr>
        <w:rFonts w:hint="default"/>
        <w:spacing w:val="-2"/>
        <w:w w:val="100"/>
        <w:lang w:val="ru-RU" w:eastAsia="en-US" w:bidi="ar-SA"/>
      </w:rPr>
    </w:lvl>
    <w:lvl w:ilvl="2">
      <w:start w:val="1"/>
      <w:numFmt w:val="decimal"/>
      <w:lvlText w:val="%3."/>
      <w:lvlJc w:val="left"/>
      <w:pPr>
        <w:ind w:left="429" w:hanging="261"/>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3">
      <w:numFmt w:val="bullet"/>
      <w:lvlText w:val="•"/>
      <w:lvlJc w:val="left"/>
      <w:pPr>
        <w:ind w:left="3246" w:hanging="261"/>
      </w:pPr>
      <w:rPr>
        <w:rFonts w:hint="default"/>
        <w:lang w:val="ru-RU" w:eastAsia="en-US" w:bidi="ar-SA"/>
      </w:rPr>
    </w:lvl>
    <w:lvl w:ilvl="4">
      <w:numFmt w:val="bullet"/>
      <w:lvlText w:val="•"/>
      <w:lvlJc w:val="left"/>
      <w:pPr>
        <w:ind w:left="4199" w:hanging="261"/>
      </w:pPr>
      <w:rPr>
        <w:rFonts w:hint="default"/>
        <w:lang w:val="ru-RU" w:eastAsia="en-US" w:bidi="ar-SA"/>
      </w:rPr>
    </w:lvl>
    <w:lvl w:ilvl="5">
      <w:numFmt w:val="bullet"/>
      <w:lvlText w:val="•"/>
      <w:lvlJc w:val="left"/>
      <w:pPr>
        <w:ind w:left="5152" w:hanging="261"/>
      </w:pPr>
      <w:rPr>
        <w:rFonts w:hint="default"/>
        <w:lang w:val="ru-RU" w:eastAsia="en-US" w:bidi="ar-SA"/>
      </w:rPr>
    </w:lvl>
    <w:lvl w:ilvl="6">
      <w:numFmt w:val="bullet"/>
      <w:lvlText w:val="•"/>
      <w:lvlJc w:val="left"/>
      <w:pPr>
        <w:ind w:left="6105" w:hanging="261"/>
      </w:pPr>
      <w:rPr>
        <w:rFonts w:hint="default"/>
        <w:lang w:val="ru-RU" w:eastAsia="en-US" w:bidi="ar-SA"/>
      </w:rPr>
    </w:lvl>
    <w:lvl w:ilvl="7">
      <w:numFmt w:val="bullet"/>
      <w:lvlText w:val="•"/>
      <w:lvlJc w:val="left"/>
      <w:pPr>
        <w:ind w:left="7058" w:hanging="261"/>
      </w:pPr>
      <w:rPr>
        <w:rFonts w:hint="default"/>
        <w:lang w:val="ru-RU" w:eastAsia="en-US" w:bidi="ar-SA"/>
      </w:rPr>
    </w:lvl>
    <w:lvl w:ilvl="8">
      <w:numFmt w:val="bullet"/>
      <w:lvlText w:val="•"/>
      <w:lvlJc w:val="left"/>
      <w:pPr>
        <w:ind w:left="8011" w:hanging="261"/>
      </w:pPr>
      <w:rPr>
        <w:rFonts w:hint="default"/>
        <w:lang w:val="ru-RU" w:eastAsia="en-US" w:bidi="ar-SA"/>
      </w:rPr>
    </w:lvl>
  </w:abstractNum>
  <w:abstractNum w:abstractNumId="326">
    <w:nsid w:val="72271940"/>
    <w:multiLevelType w:val="hybridMultilevel"/>
    <w:tmpl w:val="E4CADBBC"/>
    <w:lvl w:ilvl="0" w:tplc="4038326C">
      <w:start w:val="1"/>
      <w:numFmt w:val="decimal"/>
      <w:lvlText w:val="%1."/>
      <w:lvlJc w:val="left"/>
      <w:pPr>
        <w:ind w:left="290" w:hanging="182"/>
        <w:jc w:val="left"/>
      </w:pPr>
      <w:rPr>
        <w:rFonts w:ascii="Times New Roman" w:eastAsia="Times New Roman" w:hAnsi="Times New Roman" w:cs="Times New Roman" w:hint="default"/>
        <w:b w:val="0"/>
        <w:bCs w:val="0"/>
        <w:i w:val="0"/>
        <w:iCs w:val="0"/>
        <w:spacing w:val="-2"/>
        <w:w w:val="99"/>
        <w:sz w:val="22"/>
        <w:szCs w:val="22"/>
        <w:lang w:val="ru-RU" w:eastAsia="en-US" w:bidi="ar-SA"/>
      </w:rPr>
    </w:lvl>
    <w:lvl w:ilvl="1" w:tplc="BADACF66">
      <w:numFmt w:val="bullet"/>
      <w:lvlText w:val="•"/>
      <w:lvlJc w:val="left"/>
      <w:pPr>
        <w:ind w:left="1110" w:hanging="182"/>
      </w:pPr>
      <w:rPr>
        <w:rFonts w:hint="default"/>
        <w:lang w:val="ru-RU" w:eastAsia="en-US" w:bidi="ar-SA"/>
      </w:rPr>
    </w:lvl>
    <w:lvl w:ilvl="2" w:tplc="1B6AF9BA">
      <w:numFmt w:val="bullet"/>
      <w:lvlText w:val="•"/>
      <w:lvlJc w:val="left"/>
      <w:pPr>
        <w:ind w:left="1920" w:hanging="182"/>
      </w:pPr>
      <w:rPr>
        <w:rFonts w:hint="default"/>
        <w:lang w:val="ru-RU" w:eastAsia="en-US" w:bidi="ar-SA"/>
      </w:rPr>
    </w:lvl>
    <w:lvl w:ilvl="3" w:tplc="EA346CE8">
      <w:numFmt w:val="bullet"/>
      <w:lvlText w:val="•"/>
      <w:lvlJc w:val="left"/>
      <w:pPr>
        <w:ind w:left="2730" w:hanging="182"/>
      </w:pPr>
      <w:rPr>
        <w:rFonts w:hint="default"/>
        <w:lang w:val="ru-RU" w:eastAsia="en-US" w:bidi="ar-SA"/>
      </w:rPr>
    </w:lvl>
    <w:lvl w:ilvl="4" w:tplc="7A488D1C">
      <w:numFmt w:val="bullet"/>
      <w:lvlText w:val="•"/>
      <w:lvlJc w:val="left"/>
      <w:pPr>
        <w:ind w:left="3540" w:hanging="182"/>
      </w:pPr>
      <w:rPr>
        <w:rFonts w:hint="default"/>
        <w:lang w:val="ru-RU" w:eastAsia="en-US" w:bidi="ar-SA"/>
      </w:rPr>
    </w:lvl>
    <w:lvl w:ilvl="5" w:tplc="FA88F424">
      <w:numFmt w:val="bullet"/>
      <w:lvlText w:val="•"/>
      <w:lvlJc w:val="left"/>
      <w:pPr>
        <w:ind w:left="4350" w:hanging="182"/>
      </w:pPr>
      <w:rPr>
        <w:rFonts w:hint="default"/>
        <w:lang w:val="ru-RU" w:eastAsia="en-US" w:bidi="ar-SA"/>
      </w:rPr>
    </w:lvl>
    <w:lvl w:ilvl="6" w:tplc="9EE43DAC">
      <w:numFmt w:val="bullet"/>
      <w:lvlText w:val="•"/>
      <w:lvlJc w:val="left"/>
      <w:pPr>
        <w:ind w:left="5160" w:hanging="182"/>
      </w:pPr>
      <w:rPr>
        <w:rFonts w:hint="default"/>
        <w:lang w:val="ru-RU" w:eastAsia="en-US" w:bidi="ar-SA"/>
      </w:rPr>
    </w:lvl>
    <w:lvl w:ilvl="7" w:tplc="60E843E8">
      <w:numFmt w:val="bullet"/>
      <w:lvlText w:val="•"/>
      <w:lvlJc w:val="left"/>
      <w:pPr>
        <w:ind w:left="5970" w:hanging="182"/>
      </w:pPr>
      <w:rPr>
        <w:rFonts w:hint="default"/>
        <w:lang w:val="ru-RU" w:eastAsia="en-US" w:bidi="ar-SA"/>
      </w:rPr>
    </w:lvl>
    <w:lvl w:ilvl="8" w:tplc="9502094E">
      <w:numFmt w:val="bullet"/>
      <w:lvlText w:val="•"/>
      <w:lvlJc w:val="left"/>
      <w:pPr>
        <w:ind w:left="6780" w:hanging="182"/>
      </w:pPr>
      <w:rPr>
        <w:rFonts w:hint="default"/>
        <w:lang w:val="ru-RU" w:eastAsia="en-US" w:bidi="ar-SA"/>
      </w:rPr>
    </w:lvl>
  </w:abstractNum>
  <w:abstractNum w:abstractNumId="327">
    <w:nsid w:val="722C4ED5"/>
    <w:multiLevelType w:val="multilevel"/>
    <w:tmpl w:val="0C12580C"/>
    <w:lvl w:ilvl="0">
      <w:start w:val="1"/>
      <w:numFmt w:val="decimal"/>
      <w:lvlText w:val="%1."/>
      <w:lvlJc w:val="left"/>
      <w:pPr>
        <w:ind w:left="3546" w:hanging="282"/>
        <w:jc w:val="right"/>
      </w:pPr>
      <w:rPr>
        <w:rFonts w:ascii="Times New Roman" w:eastAsia="Times New Roman" w:hAnsi="Times New Roman" w:cs="Times New Roman" w:hint="default"/>
        <w:b/>
        <w:bCs/>
        <w:i w:val="0"/>
        <w:iCs w:val="0"/>
        <w:spacing w:val="0"/>
        <w:w w:val="100"/>
        <w:sz w:val="28"/>
        <w:szCs w:val="28"/>
        <w:lang w:val="ru-RU" w:eastAsia="en-US" w:bidi="ar-SA"/>
      </w:rPr>
    </w:lvl>
    <w:lvl w:ilvl="1">
      <w:start w:val="1"/>
      <w:numFmt w:val="decimal"/>
      <w:lvlText w:val="%1.%2."/>
      <w:lvlJc w:val="left"/>
      <w:pPr>
        <w:ind w:left="1343" w:hanging="494"/>
        <w:jc w:val="left"/>
      </w:pPr>
      <w:rPr>
        <w:rFonts w:ascii="Times New Roman" w:eastAsia="Times New Roman" w:hAnsi="Times New Roman" w:cs="Times New Roman" w:hint="default"/>
        <w:b/>
        <w:bCs/>
        <w:i w:val="0"/>
        <w:iCs w:val="0"/>
        <w:spacing w:val="-2"/>
        <w:w w:val="100"/>
        <w:sz w:val="28"/>
        <w:szCs w:val="28"/>
        <w:lang w:val="ru-RU" w:eastAsia="en-US" w:bidi="ar-SA"/>
      </w:rPr>
    </w:lvl>
    <w:lvl w:ilvl="2">
      <w:numFmt w:val="bullet"/>
      <w:lvlText w:val="-"/>
      <w:lvlJc w:val="left"/>
      <w:pPr>
        <w:ind w:left="1015" w:hanging="165"/>
      </w:pPr>
      <w:rPr>
        <w:rFonts w:ascii="Times New Roman" w:eastAsia="Times New Roman" w:hAnsi="Times New Roman" w:cs="Times New Roman" w:hint="default"/>
        <w:b w:val="0"/>
        <w:bCs w:val="0"/>
        <w:i w:val="0"/>
        <w:iCs w:val="0"/>
        <w:spacing w:val="0"/>
        <w:w w:val="100"/>
        <w:sz w:val="28"/>
        <w:szCs w:val="28"/>
        <w:lang w:val="ru-RU" w:eastAsia="en-US" w:bidi="ar-SA"/>
      </w:rPr>
    </w:lvl>
    <w:lvl w:ilvl="3">
      <w:numFmt w:val="bullet"/>
      <w:lvlText w:val="•"/>
      <w:lvlJc w:val="left"/>
      <w:pPr>
        <w:ind w:left="3540" w:hanging="165"/>
      </w:pPr>
      <w:rPr>
        <w:rFonts w:hint="default"/>
        <w:lang w:val="ru-RU" w:eastAsia="en-US" w:bidi="ar-SA"/>
      </w:rPr>
    </w:lvl>
    <w:lvl w:ilvl="4">
      <w:numFmt w:val="bullet"/>
      <w:lvlText w:val="•"/>
      <w:lvlJc w:val="left"/>
      <w:pPr>
        <w:ind w:left="4471" w:hanging="165"/>
      </w:pPr>
      <w:rPr>
        <w:rFonts w:hint="default"/>
        <w:lang w:val="ru-RU" w:eastAsia="en-US" w:bidi="ar-SA"/>
      </w:rPr>
    </w:lvl>
    <w:lvl w:ilvl="5">
      <w:numFmt w:val="bullet"/>
      <w:lvlText w:val="•"/>
      <w:lvlJc w:val="left"/>
      <w:pPr>
        <w:ind w:left="5402" w:hanging="165"/>
      </w:pPr>
      <w:rPr>
        <w:rFonts w:hint="default"/>
        <w:lang w:val="ru-RU" w:eastAsia="en-US" w:bidi="ar-SA"/>
      </w:rPr>
    </w:lvl>
    <w:lvl w:ilvl="6">
      <w:numFmt w:val="bullet"/>
      <w:lvlText w:val="•"/>
      <w:lvlJc w:val="left"/>
      <w:pPr>
        <w:ind w:left="6333" w:hanging="165"/>
      </w:pPr>
      <w:rPr>
        <w:rFonts w:hint="default"/>
        <w:lang w:val="ru-RU" w:eastAsia="en-US" w:bidi="ar-SA"/>
      </w:rPr>
    </w:lvl>
    <w:lvl w:ilvl="7">
      <w:numFmt w:val="bullet"/>
      <w:lvlText w:val="•"/>
      <w:lvlJc w:val="left"/>
      <w:pPr>
        <w:ind w:left="7265" w:hanging="165"/>
      </w:pPr>
      <w:rPr>
        <w:rFonts w:hint="default"/>
        <w:lang w:val="ru-RU" w:eastAsia="en-US" w:bidi="ar-SA"/>
      </w:rPr>
    </w:lvl>
    <w:lvl w:ilvl="8">
      <w:numFmt w:val="bullet"/>
      <w:lvlText w:val="•"/>
      <w:lvlJc w:val="left"/>
      <w:pPr>
        <w:ind w:left="8196" w:hanging="165"/>
      </w:pPr>
      <w:rPr>
        <w:rFonts w:hint="default"/>
        <w:lang w:val="ru-RU" w:eastAsia="en-US" w:bidi="ar-SA"/>
      </w:rPr>
    </w:lvl>
  </w:abstractNum>
  <w:abstractNum w:abstractNumId="328">
    <w:nsid w:val="73CE70FF"/>
    <w:multiLevelType w:val="hybridMultilevel"/>
    <w:tmpl w:val="68B0B280"/>
    <w:lvl w:ilvl="0" w:tplc="5BC4D586">
      <w:numFmt w:val="bullet"/>
      <w:lvlText w:val="-"/>
      <w:lvlJc w:val="left"/>
      <w:pPr>
        <w:ind w:left="114" w:hanging="179"/>
      </w:pPr>
      <w:rPr>
        <w:rFonts w:ascii="Times New Roman" w:eastAsia="Times New Roman" w:hAnsi="Times New Roman" w:cs="Times New Roman" w:hint="default"/>
        <w:b w:val="0"/>
        <w:bCs w:val="0"/>
        <w:i w:val="0"/>
        <w:iCs w:val="0"/>
        <w:spacing w:val="0"/>
        <w:w w:val="99"/>
        <w:sz w:val="24"/>
        <w:szCs w:val="24"/>
        <w:lang w:val="ru-RU" w:eastAsia="en-US" w:bidi="ar-SA"/>
      </w:rPr>
    </w:lvl>
    <w:lvl w:ilvl="1" w:tplc="F6909496">
      <w:numFmt w:val="bullet"/>
      <w:lvlText w:val="•"/>
      <w:lvlJc w:val="left"/>
      <w:pPr>
        <w:ind w:left="607" w:hanging="179"/>
      </w:pPr>
      <w:rPr>
        <w:rFonts w:hint="default"/>
        <w:lang w:val="ru-RU" w:eastAsia="en-US" w:bidi="ar-SA"/>
      </w:rPr>
    </w:lvl>
    <w:lvl w:ilvl="2" w:tplc="B40E0414">
      <w:numFmt w:val="bullet"/>
      <w:lvlText w:val="•"/>
      <w:lvlJc w:val="left"/>
      <w:pPr>
        <w:ind w:left="1094" w:hanging="179"/>
      </w:pPr>
      <w:rPr>
        <w:rFonts w:hint="default"/>
        <w:lang w:val="ru-RU" w:eastAsia="en-US" w:bidi="ar-SA"/>
      </w:rPr>
    </w:lvl>
    <w:lvl w:ilvl="3" w:tplc="ABEA9DBA">
      <w:numFmt w:val="bullet"/>
      <w:lvlText w:val="•"/>
      <w:lvlJc w:val="left"/>
      <w:pPr>
        <w:ind w:left="1582" w:hanging="179"/>
      </w:pPr>
      <w:rPr>
        <w:rFonts w:hint="default"/>
        <w:lang w:val="ru-RU" w:eastAsia="en-US" w:bidi="ar-SA"/>
      </w:rPr>
    </w:lvl>
    <w:lvl w:ilvl="4" w:tplc="66925324">
      <w:numFmt w:val="bullet"/>
      <w:lvlText w:val="•"/>
      <w:lvlJc w:val="left"/>
      <w:pPr>
        <w:ind w:left="2069" w:hanging="179"/>
      </w:pPr>
      <w:rPr>
        <w:rFonts w:hint="default"/>
        <w:lang w:val="ru-RU" w:eastAsia="en-US" w:bidi="ar-SA"/>
      </w:rPr>
    </w:lvl>
    <w:lvl w:ilvl="5" w:tplc="04C8B26A">
      <w:numFmt w:val="bullet"/>
      <w:lvlText w:val="•"/>
      <w:lvlJc w:val="left"/>
      <w:pPr>
        <w:ind w:left="2557" w:hanging="179"/>
      </w:pPr>
      <w:rPr>
        <w:rFonts w:hint="default"/>
        <w:lang w:val="ru-RU" w:eastAsia="en-US" w:bidi="ar-SA"/>
      </w:rPr>
    </w:lvl>
    <w:lvl w:ilvl="6" w:tplc="37A4F198">
      <w:numFmt w:val="bullet"/>
      <w:lvlText w:val="•"/>
      <w:lvlJc w:val="left"/>
      <w:pPr>
        <w:ind w:left="3044" w:hanging="179"/>
      </w:pPr>
      <w:rPr>
        <w:rFonts w:hint="default"/>
        <w:lang w:val="ru-RU" w:eastAsia="en-US" w:bidi="ar-SA"/>
      </w:rPr>
    </w:lvl>
    <w:lvl w:ilvl="7" w:tplc="F64A0FA2">
      <w:numFmt w:val="bullet"/>
      <w:lvlText w:val="•"/>
      <w:lvlJc w:val="left"/>
      <w:pPr>
        <w:ind w:left="3531" w:hanging="179"/>
      </w:pPr>
      <w:rPr>
        <w:rFonts w:hint="default"/>
        <w:lang w:val="ru-RU" w:eastAsia="en-US" w:bidi="ar-SA"/>
      </w:rPr>
    </w:lvl>
    <w:lvl w:ilvl="8" w:tplc="F7229F58">
      <w:numFmt w:val="bullet"/>
      <w:lvlText w:val="•"/>
      <w:lvlJc w:val="left"/>
      <w:pPr>
        <w:ind w:left="4019" w:hanging="179"/>
      </w:pPr>
      <w:rPr>
        <w:rFonts w:hint="default"/>
        <w:lang w:val="ru-RU" w:eastAsia="en-US" w:bidi="ar-SA"/>
      </w:rPr>
    </w:lvl>
  </w:abstractNum>
  <w:abstractNum w:abstractNumId="329">
    <w:nsid w:val="741109FF"/>
    <w:multiLevelType w:val="multilevel"/>
    <w:tmpl w:val="5AA28184"/>
    <w:lvl w:ilvl="0">
      <w:start w:val="1"/>
      <w:numFmt w:val="decimal"/>
      <w:lvlText w:val="%1."/>
      <w:lvlJc w:val="left"/>
      <w:pPr>
        <w:ind w:left="4007" w:hanging="282"/>
        <w:jc w:val="right"/>
      </w:pPr>
      <w:rPr>
        <w:rFonts w:ascii="Times New Roman" w:eastAsia="Times New Roman" w:hAnsi="Times New Roman" w:cs="Times New Roman" w:hint="default"/>
        <w:b/>
        <w:bCs/>
        <w:i w:val="0"/>
        <w:iCs w:val="0"/>
        <w:spacing w:val="0"/>
        <w:w w:val="100"/>
        <w:sz w:val="28"/>
        <w:szCs w:val="28"/>
        <w:lang w:val="ru-RU" w:eastAsia="en-US" w:bidi="ar-SA"/>
      </w:rPr>
    </w:lvl>
    <w:lvl w:ilvl="1">
      <w:start w:val="1"/>
      <w:numFmt w:val="decimal"/>
      <w:lvlText w:val="%1.%2."/>
      <w:lvlJc w:val="left"/>
      <w:pPr>
        <w:ind w:left="1340" w:hanging="494"/>
        <w:jc w:val="left"/>
      </w:pPr>
      <w:rPr>
        <w:rFonts w:ascii="Times New Roman" w:eastAsia="Times New Roman" w:hAnsi="Times New Roman" w:cs="Times New Roman" w:hint="default"/>
        <w:b/>
        <w:bCs/>
        <w:i w:val="0"/>
        <w:iCs w:val="0"/>
        <w:spacing w:val="-2"/>
        <w:w w:val="100"/>
        <w:sz w:val="28"/>
        <w:szCs w:val="28"/>
        <w:lang w:val="ru-RU" w:eastAsia="en-US" w:bidi="ar-SA"/>
      </w:rPr>
    </w:lvl>
    <w:lvl w:ilvl="2">
      <w:numFmt w:val="bullet"/>
      <w:lvlText w:val="-"/>
      <w:lvlJc w:val="left"/>
      <w:pPr>
        <w:ind w:left="1012" w:hanging="165"/>
      </w:pPr>
      <w:rPr>
        <w:rFonts w:ascii="Times New Roman" w:eastAsia="Times New Roman" w:hAnsi="Times New Roman" w:cs="Times New Roman" w:hint="default"/>
        <w:b w:val="0"/>
        <w:bCs w:val="0"/>
        <w:i w:val="0"/>
        <w:iCs w:val="0"/>
        <w:spacing w:val="0"/>
        <w:w w:val="100"/>
        <w:sz w:val="28"/>
        <w:szCs w:val="28"/>
        <w:lang w:val="ru-RU" w:eastAsia="en-US" w:bidi="ar-SA"/>
      </w:rPr>
    </w:lvl>
    <w:lvl w:ilvl="3">
      <w:numFmt w:val="bullet"/>
      <w:lvlText w:val="•"/>
      <w:lvlJc w:val="left"/>
      <w:pPr>
        <w:ind w:left="1920" w:hanging="165"/>
      </w:pPr>
      <w:rPr>
        <w:rFonts w:hint="default"/>
        <w:lang w:val="ru-RU" w:eastAsia="en-US" w:bidi="ar-SA"/>
      </w:rPr>
    </w:lvl>
    <w:lvl w:ilvl="4">
      <w:numFmt w:val="bullet"/>
      <w:lvlText w:val="•"/>
      <w:lvlJc w:val="left"/>
      <w:pPr>
        <w:ind w:left="4000" w:hanging="165"/>
      </w:pPr>
      <w:rPr>
        <w:rFonts w:hint="default"/>
        <w:lang w:val="ru-RU" w:eastAsia="en-US" w:bidi="ar-SA"/>
      </w:rPr>
    </w:lvl>
    <w:lvl w:ilvl="5">
      <w:numFmt w:val="bullet"/>
      <w:lvlText w:val="•"/>
      <w:lvlJc w:val="left"/>
      <w:pPr>
        <w:ind w:left="5033" w:hanging="165"/>
      </w:pPr>
      <w:rPr>
        <w:rFonts w:hint="default"/>
        <w:lang w:val="ru-RU" w:eastAsia="en-US" w:bidi="ar-SA"/>
      </w:rPr>
    </w:lvl>
    <w:lvl w:ilvl="6">
      <w:numFmt w:val="bullet"/>
      <w:lvlText w:val="•"/>
      <w:lvlJc w:val="left"/>
      <w:pPr>
        <w:ind w:left="6067" w:hanging="165"/>
      </w:pPr>
      <w:rPr>
        <w:rFonts w:hint="default"/>
        <w:lang w:val="ru-RU" w:eastAsia="en-US" w:bidi="ar-SA"/>
      </w:rPr>
    </w:lvl>
    <w:lvl w:ilvl="7">
      <w:numFmt w:val="bullet"/>
      <w:lvlText w:val="•"/>
      <w:lvlJc w:val="left"/>
      <w:pPr>
        <w:ind w:left="7100" w:hanging="165"/>
      </w:pPr>
      <w:rPr>
        <w:rFonts w:hint="default"/>
        <w:lang w:val="ru-RU" w:eastAsia="en-US" w:bidi="ar-SA"/>
      </w:rPr>
    </w:lvl>
    <w:lvl w:ilvl="8">
      <w:numFmt w:val="bullet"/>
      <w:lvlText w:val="•"/>
      <w:lvlJc w:val="left"/>
      <w:pPr>
        <w:ind w:left="8134" w:hanging="165"/>
      </w:pPr>
      <w:rPr>
        <w:rFonts w:hint="default"/>
        <w:lang w:val="ru-RU" w:eastAsia="en-US" w:bidi="ar-SA"/>
      </w:rPr>
    </w:lvl>
  </w:abstractNum>
  <w:abstractNum w:abstractNumId="330">
    <w:nsid w:val="742A537B"/>
    <w:multiLevelType w:val="hybridMultilevel"/>
    <w:tmpl w:val="A42243D2"/>
    <w:lvl w:ilvl="0" w:tplc="2C18E0E0">
      <w:start w:val="1"/>
      <w:numFmt w:val="decimal"/>
      <w:lvlText w:val="%1."/>
      <w:lvlJc w:val="left"/>
      <w:pPr>
        <w:ind w:left="716" w:hanging="28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8A1E3982">
      <w:numFmt w:val="bullet"/>
      <w:lvlText w:val="•"/>
      <w:lvlJc w:val="left"/>
      <w:pPr>
        <w:ind w:left="2190" w:hanging="282"/>
      </w:pPr>
      <w:rPr>
        <w:rFonts w:hint="default"/>
        <w:lang w:val="ru-RU" w:eastAsia="en-US" w:bidi="ar-SA"/>
      </w:rPr>
    </w:lvl>
    <w:lvl w:ilvl="2" w:tplc="8B2C837A">
      <w:numFmt w:val="bullet"/>
      <w:lvlText w:val="•"/>
      <w:lvlJc w:val="left"/>
      <w:pPr>
        <w:ind w:left="3660" w:hanging="282"/>
      </w:pPr>
      <w:rPr>
        <w:rFonts w:hint="default"/>
        <w:lang w:val="ru-RU" w:eastAsia="en-US" w:bidi="ar-SA"/>
      </w:rPr>
    </w:lvl>
    <w:lvl w:ilvl="3" w:tplc="730AC00C">
      <w:numFmt w:val="bullet"/>
      <w:lvlText w:val="•"/>
      <w:lvlJc w:val="left"/>
      <w:pPr>
        <w:ind w:left="5131" w:hanging="282"/>
      </w:pPr>
      <w:rPr>
        <w:rFonts w:hint="default"/>
        <w:lang w:val="ru-RU" w:eastAsia="en-US" w:bidi="ar-SA"/>
      </w:rPr>
    </w:lvl>
    <w:lvl w:ilvl="4" w:tplc="05560B8C">
      <w:numFmt w:val="bullet"/>
      <w:lvlText w:val="•"/>
      <w:lvlJc w:val="left"/>
      <w:pPr>
        <w:ind w:left="6601" w:hanging="282"/>
      </w:pPr>
      <w:rPr>
        <w:rFonts w:hint="default"/>
        <w:lang w:val="ru-RU" w:eastAsia="en-US" w:bidi="ar-SA"/>
      </w:rPr>
    </w:lvl>
    <w:lvl w:ilvl="5" w:tplc="54187E8A">
      <w:numFmt w:val="bullet"/>
      <w:lvlText w:val="•"/>
      <w:lvlJc w:val="left"/>
      <w:pPr>
        <w:ind w:left="8072" w:hanging="282"/>
      </w:pPr>
      <w:rPr>
        <w:rFonts w:hint="default"/>
        <w:lang w:val="ru-RU" w:eastAsia="en-US" w:bidi="ar-SA"/>
      </w:rPr>
    </w:lvl>
    <w:lvl w:ilvl="6" w:tplc="ECA655F2">
      <w:numFmt w:val="bullet"/>
      <w:lvlText w:val="•"/>
      <w:lvlJc w:val="left"/>
      <w:pPr>
        <w:ind w:left="9542" w:hanging="282"/>
      </w:pPr>
      <w:rPr>
        <w:rFonts w:hint="default"/>
        <w:lang w:val="ru-RU" w:eastAsia="en-US" w:bidi="ar-SA"/>
      </w:rPr>
    </w:lvl>
    <w:lvl w:ilvl="7" w:tplc="8D42A1B6">
      <w:numFmt w:val="bullet"/>
      <w:lvlText w:val="•"/>
      <w:lvlJc w:val="left"/>
      <w:pPr>
        <w:ind w:left="11012" w:hanging="282"/>
      </w:pPr>
      <w:rPr>
        <w:rFonts w:hint="default"/>
        <w:lang w:val="ru-RU" w:eastAsia="en-US" w:bidi="ar-SA"/>
      </w:rPr>
    </w:lvl>
    <w:lvl w:ilvl="8" w:tplc="437C42B4">
      <w:numFmt w:val="bullet"/>
      <w:lvlText w:val="•"/>
      <w:lvlJc w:val="left"/>
      <w:pPr>
        <w:ind w:left="12483" w:hanging="282"/>
      </w:pPr>
      <w:rPr>
        <w:rFonts w:hint="default"/>
        <w:lang w:val="ru-RU" w:eastAsia="en-US" w:bidi="ar-SA"/>
      </w:rPr>
    </w:lvl>
  </w:abstractNum>
  <w:abstractNum w:abstractNumId="331">
    <w:nsid w:val="744D7368"/>
    <w:multiLevelType w:val="hybridMultilevel"/>
    <w:tmpl w:val="3CEEEBE8"/>
    <w:lvl w:ilvl="0" w:tplc="D3B2FC2A">
      <w:start w:val="14"/>
      <w:numFmt w:val="decimal"/>
      <w:lvlText w:val="%1."/>
      <w:lvlJc w:val="left"/>
      <w:pPr>
        <w:ind w:left="443" w:hanging="332"/>
        <w:jc w:val="left"/>
      </w:pPr>
      <w:rPr>
        <w:rFonts w:ascii="Times New Roman" w:eastAsia="Times New Roman" w:hAnsi="Times New Roman" w:cs="Times New Roman" w:hint="default"/>
        <w:b w:val="0"/>
        <w:bCs w:val="0"/>
        <w:i w:val="0"/>
        <w:iCs w:val="0"/>
        <w:spacing w:val="-2"/>
        <w:w w:val="100"/>
        <w:sz w:val="22"/>
        <w:szCs w:val="22"/>
        <w:lang w:val="ru-RU" w:eastAsia="en-US" w:bidi="ar-SA"/>
      </w:rPr>
    </w:lvl>
    <w:lvl w:ilvl="1" w:tplc="7F12496E">
      <w:numFmt w:val="bullet"/>
      <w:lvlText w:val="•"/>
      <w:lvlJc w:val="left"/>
      <w:pPr>
        <w:ind w:left="1401" w:hanging="332"/>
      </w:pPr>
      <w:rPr>
        <w:rFonts w:hint="default"/>
        <w:lang w:val="ru-RU" w:eastAsia="en-US" w:bidi="ar-SA"/>
      </w:rPr>
    </w:lvl>
    <w:lvl w:ilvl="2" w:tplc="5C64E1A4">
      <w:numFmt w:val="bullet"/>
      <w:lvlText w:val="•"/>
      <w:lvlJc w:val="left"/>
      <w:pPr>
        <w:ind w:left="2363" w:hanging="332"/>
      </w:pPr>
      <w:rPr>
        <w:rFonts w:hint="default"/>
        <w:lang w:val="ru-RU" w:eastAsia="en-US" w:bidi="ar-SA"/>
      </w:rPr>
    </w:lvl>
    <w:lvl w:ilvl="3" w:tplc="CD467C16">
      <w:numFmt w:val="bullet"/>
      <w:lvlText w:val="•"/>
      <w:lvlJc w:val="left"/>
      <w:pPr>
        <w:ind w:left="3324" w:hanging="332"/>
      </w:pPr>
      <w:rPr>
        <w:rFonts w:hint="default"/>
        <w:lang w:val="ru-RU" w:eastAsia="en-US" w:bidi="ar-SA"/>
      </w:rPr>
    </w:lvl>
    <w:lvl w:ilvl="4" w:tplc="E2D23386">
      <w:numFmt w:val="bullet"/>
      <w:lvlText w:val="•"/>
      <w:lvlJc w:val="left"/>
      <w:pPr>
        <w:ind w:left="4286" w:hanging="332"/>
      </w:pPr>
      <w:rPr>
        <w:rFonts w:hint="default"/>
        <w:lang w:val="ru-RU" w:eastAsia="en-US" w:bidi="ar-SA"/>
      </w:rPr>
    </w:lvl>
    <w:lvl w:ilvl="5" w:tplc="177C5D7C">
      <w:numFmt w:val="bullet"/>
      <w:lvlText w:val="•"/>
      <w:lvlJc w:val="left"/>
      <w:pPr>
        <w:ind w:left="5247" w:hanging="332"/>
      </w:pPr>
      <w:rPr>
        <w:rFonts w:hint="default"/>
        <w:lang w:val="ru-RU" w:eastAsia="en-US" w:bidi="ar-SA"/>
      </w:rPr>
    </w:lvl>
    <w:lvl w:ilvl="6" w:tplc="D0945F8A">
      <w:numFmt w:val="bullet"/>
      <w:lvlText w:val="•"/>
      <w:lvlJc w:val="left"/>
      <w:pPr>
        <w:ind w:left="6209" w:hanging="332"/>
      </w:pPr>
      <w:rPr>
        <w:rFonts w:hint="default"/>
        <w:lang w:val="ru-RU" w:eastAsia="en-US" w:bidi="ar-SA"/>
      </w:rPr>
    </w:lvl>
    <w:lvl w:ilvl="7" w:tplc="BCEAEAC8">
      <w:numFmt w:val="bullet"/>
      <w:lvlText w:val="•"/>
      <w:lvlJc w:val="left"/>
      <w:pPr>
        <w:ind w:left="7170" w:hanging="332"/>
      </w:pPr>
      <w:rPr>
        <w:rFonts w:hint="default"/>
        <w:lang w:val="ru-RU" w:eastAsia="en-US" w:bidi="ar-SA"/>
      </w:rPr>
    </w:lvl>
    <w:lvl w:ilvl="8" w:tplc="C2827EEC">
      <w:numFmt w:val="bullet"/>
      <w:lvlText w:val="•"/>
      <w:lvlJc w:val="left"/>
      <w:pPr>
        <w:ind w:left="8132" w:hanging="332"/>
      </w:pPr>
      <w:rPr>
        <w:rFonts w:hint="default"/>
        <w:lang w:val="ru-RU" w:eastAsia="en-US" w:bidi="ar-SA"/>
      </w:rPr>
    </w:lvl>
  </w:abstractNum>
  <w:abstractNum w:abstractNumId="332">
    <w:nsid w:val="748A1BB5"/>
    <w:multiLevelType w:val="hybridMultilevel"/>
    <w:tmpl w:val="25DA8036"/>
    <w:lvl w:ilvl="0" w:tplc="114CF060">
      <w:start w:val="1"/>
      <w:numFmt w:val="decimal"/>
      <w:lvlText w:val="%1."/>
      <w:lvlJc w:val="left"/>
      <w:pPr>
        <w:ind w:left="290" w:hanging="182"/>
        <w:jc w:val="left"/>
      </w:pPr>
      <w:rPr>
        <w:rFonts w:ascii="Times New Roman" w:eastAsia="Times New Roman" w:hAnsi="Times New Roman" w:cs="Times New Roman" w:hint="default"/>
        <w:b w:val="0"/>
        <w:bCs w:val="0"/>
        <w:i w:val="0"/>
        <w:iCs w:val="0"/>
        <w:spacing w:val="-2"/>
        <w:w w:val="99"/>
        <w:sz w:val="22"/>
        <w:szCs w:val="22"/>
        <w:lang w:val="ru-RU" w:eastAsia="en-US" w:bidi="ar-SA"/>
      </w:rPr>
    </w:lvl>
    <w:lvl w:ilvl="1" w:tplc="1AC200C8">
      <w:numFmt w:val="bullet"/>
      <w:lvlText w:val="•"/>
      <w:lvlJc w:val="left"/>
      <w:pPr>
        <w:ind w:left="1110" w:hanging="182"/>
      </w:pPr>
      <w:rPr>
        <w:rFonts w:hint="default"/>
        <w:lang w:val="ru-RU" w:eastAsia="en-US" w:bidi="ar-SA"/>
      </w:rPr>
    </w:lvl>
    <w:lvl w:ilvl="2" w:tplc="46EAF098">
      <w:numFmt w:val="bullet"/>
      <w:lvlText w:val="•"/>
      <w:lvlJc w:val="left"/>
      <w:pPr>
        <w:ind w:left="1920" w:hanging="182"/>
      </w:pPr>
      <w:rPr>
        <w:rFonts w:hint="default"/>
        <w:lang w:val="ru-RU" w:eastAsia="en-US" w:bidi="ar-SA"/>
      </w:rPr>
    </w:lvl>
    <w:lvl w:ilvl="3" w:tplc="A9C21852">
      <w:numFmt w:val="bullet"/>
      <w:lvlText w:val="•"/>
      <w:lvlJc w:val="left"/>
      <w:pPr>
        <w:ind w:left="2730" w:hanging="182"/>
      </w:pPr>
      <w:rPr>
        <w:rFonts w:hint="default"/>
        <w:lang w:val="ru-RU" w:eastAsia="en-US" w:bidi="ar-SA"/>
      </w:rPr>
    </w:lvl>
    <w:lvl w:ilvl="4" w:tplc="59208414">
      <w:numFmt w:val="bullet"/>
      <w:lvlText w:val="•"/>
      <w:lvlJc w:val="left"/>
      <w:pPr>
        <w:ind w:left="3540" w:hanging="182"/>
      </w:pPr>
      <w:rPr>
        <w:rFonts w:hint="default"/>
        <w:lang w:val="ru-RU" w:eastAsia="en-US" w:bidi="ar-SA"/>
      </w:rPr>
    </w:lvl>
    <w:lvl w:ilvl="5" w:tplc="6950802C">
      <w:numFmt w:val="bullet"/>
      <w:lvlText w:val="•"/>
      <w:lvlJc w:val="left"/>
      <w:pPr>
        <w:ind w:left="4350" w:hanging="182"/>
      </w:pPr>
      <w:rPr>
        <w:rFonts w:hint="default"/>
        <w:lang w:val="ru-RU" w:eastAsia="en-US" w:bidi="ar-SA"/>
      </w:rPr>
    </w:lvl>
    <w:lvl w:ilvl="6" w:tplc="8CB20276">
      <w:numFmt w:val="bullet"/>
      <w:lvlText w:val="•"/>
      <w:lvlJc w:val="left"/>
      <w:pPr>
        <w:ind w:left="5160" w:hanging="182"/>
      </w:pPr>
      <w:rPr>
        <w:rFonts w:hint="default"/>
        <w:lang w:val="ru-RU" w:eastAsia="en-US" w:bidi="ar-SA"/>
      </w:rPr>
    </w:lvl>
    <w:lvl w:ilvl="7" w:tplc="A5C28346">
      <w:numFmt w:val="bullet"/>
      <w:lvlText w:val="•"/>
      <w:lvlJc w:val="left"/>
      <w:pPr>
        <w:ind w:left="5970" w:hanging="182"/>
      </w:pPr>
      <w:rPr>
        <w:rFonts w:hint="default"/>
        <w:lang w:val="ru-RU" w:eastAsia="en-US" w:bidi="ar-SA"/>
      </w:rPr>
    </w:lvl>
    <w:lvl w:ilvl="8" w:tplc="92A657C0">
      <w:numFmt w:val="bullet"/>
      <w:lvlText w:val="•"/>
      <w:lvlJc w:val="left"/>
      <w:pPr>
        <w:ind w:left="6780" w:hanging="182"/>
      </w:pPr>
      <w:rPr>
        <w:rFonts w:hint="default"/>
        <w:lang w:val="ru-RU" w:eastAsia="en-US" w:bidi="ar-SA"/>
      </w:rPr>
    </w:lvl>
  </w:abstractNum>
  <w:abstractNum w:abstractNumId="333">
    <w:nsid w:val="749A081B"/>
    <w:multiLevelType w:val="hybridMultilevel"/>
    <w:tmpl w:val="3C32B3A8"/>
    <w:lvl w:ilvl="0" w:tplc="AB44B99E">
      <w:start w:val="1"/>
      <w:numFmt w:val="decimal"/>
      <w:lvlText w:val="%1."/>
      <w:lvlJc w:val="left"/>
      <w:pPr>
        <w:ind w:left="706" w:hanging="28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6AEA0902">
      <w:numFmt w:val="bullet"/>
      <w:lvlText w:val="•"/>
      <w:lvlJc w:val="left"/>
      <w:pPr>
        <w:ind w:left="2129" w:hanging="282"/>
      </w:pPr>
      <w:rPr>
        <w:rFonts w:hint="default"/>
        <w:lang w:val="ru-RU" w:eastAsia="en-US" w:bidi="ar-SA"/>
      </w:rPr>
    </w:lvl>
    <w:lvl w:ilvl="2" w:tplc="F9C0CCD6">
      <w:numFmt w:val="bullet"/>
      <w:lvlText w:val="•"/>
      <w:lvlJc w:val="left"/>
      <w:pPr>
        <w:ind w:left="3559" w:hanging="282"/>
      </w:pPr>
      <w:rPr>
        <w:rFonts w:hint="default"/>
        <w:lang w:val="ru-RU" w:eastAsia="en-US" w:bidi="ar-SA"/>
      </w:rPr>
    </w:lvl>
    <w:lvl w:ilvl="3" w:tplc="BEA2D58A">
      <w:numFmt w:val="bullet"/>
      <w:lvlText w:val="•"/>
      <w:lvlJc w:val="left"/>
      <w:pPr>
        <w:ind w:left="4989" w:hanging="282"/>
      </w:pPr>
      <w:rPr>
        <w:rFonts w:hint="default"/>
        <w:lang w:val="ru-RU" w:eastAsia="en-US" w:bidi="ar-SA"/>
      </w:rPr>
    </w:lvl>
    <w:lvl w:ilvl="4" w:tplc="B5805C84">
      <w:numFmt w:val="bullet"/>
      <w:lvlText w:val="•"/>
      <w:lvlJc w:val="left"/>
      <w:pPr>
        <w:ind w:left="6419" w:hanging="282"/>
      </w:pPr>
      <w:rPr>
        <w:rFonts w:hint="default"/>
        <w:lang w:val="ru-RU" w:eastAsia="en-US" w:bidi="ar-SA"/>
      </w:rPr>
    </w:lvl>
    <w:lvl w:ilvl="5" w:tplc="BC8608D2">
      <w:numFmt w:val="bullet"/>
      <w:lvlText w:val="•"/>
      <w:lvlJc w:val="left"/>
      <w:pPr>
        <w:ind w:left="7849" w:hanging="282"/>
      </w:pPr>
      <w:rPr>
        <w:rFonts w:hint="default"/>
        <w:lang w:val="ru-RU" w:eastAsia="en-US" w:bidi="ar-SA"/>
      </w:rPr>
    </w:lvl>
    <w:lvl w:ilvl="6" w:tplc="D4FA1896">
      <w:numFmt w:val="bullet"/>
      <w:lvlText w:val="•"/>
      <w:lvlJc w:val="left"/>
      <w:pPr>
        <w:ind w:left="9278" w:hanging="282"/>
      </w:pPr>
      <w:rPr>
        <w:rFonts w:hint="default"/>
        <w:lang w:val="ru-RU" w:eastAsia="en-US" w:bidi="ar-SA"/>
      </w:rPr>
    </w:lvl>
    <w:lvl w:ilvl="7" w:tplc="8BAE08E2">
      <w:numFmt w:val="bullet"/>
      <w:lvlText w:val="•"/>
      <w:lvlJc w:val="left"/>
      <w:pPr>
        <w:ind w:left="10708" w:hanging="282"/>
      </w:pPr>
      <w:rPr>
        <w:rFonts w:hint="default"/>
        <w:lang w:val="ru-RU" w:eastAsia="en-US" w:bidi="ar-SA"/>
      </w:rPr>
    </w:lvl>
    <w:lvl w:ilvl="8" w:tplc="297E0F80">
      <w:numFmt w:val="bullet"/>
      <w:lvlText w:val="•"/>
      <w:lvlJc w:val="left"/>
      <w:pPr>
        <w:ind w:left="12138" w:hanging="282"/>
      </w:pPr>
      <w:rPr>
        <w:rFonts w:hint="default"/>
        <w:lang w:val="ru-RU" w:eastAsia="en-US" w:bidi="ar-SA"/>
      </w:rPr>
    </w:lvl>
  </w:abstractNum>
  <w:abstractNum w:abstractNumId="334">
    <w:nsid w:val="74B46E20"/>
    <w:multiLevelType w:val="hybridMultilevel"/>
    <w:tmpl w:val="3B94F5CA"/>
    <w:lvl w:ilvl="0" w:tplc="D96CC630">
      <w:numFmt w:val="bullet"/>
      <w:lvlText w:val="-"/>
      <w:lvlJc w:val="left"/>
      <w:pPr>
        <w:ind w:left="114" w:hanging="138"/>
      </w:pPr>
      <w:rPr>
        <w:rFonts w:ascii="Times New Roman" w:eastAsia="Times New Roman" w:hAnsi="Times New Roman" w:cs="Times New Roman" w:hint="default"/>
        <w:spacing w:val="0"/>
        <w:w w:val="100"/>
        <w:lang w:val="ru-RU" w:eastAsia="en-US" w:bidi="ar-SA"/>
      </w:rPr>
    </w:lvl>
    <w:lvl w:ilvl="1" w:tplc="ADEA998A">
      <w:numFmt w:val="bullet"/>
      <w:lvlText w:val="•"/>
      <w:lvlJc w:val="left"/>
      <w:pPr>
        <w:ind w:left="592" w:hanging="138"/>
      </w:pPr>
      <w:rPr>
        <w:rFonts w:hint="default"/>
        <w:lang w:val="ru-RU" w:eastAsia="en-US" w:bidi="ar-SA"/>
      </w:rPr>
    </w:lvl>
    <w:lvl w:ilvl="2" w:tplc="BFFA5CBA">
      <w:numFmt w:val="bullet"/>
      <w:lvlText w:val="•"/>
      <w:lvlJc w:val="left"/>
      <w:pPr>
        <w:ind w:left="1065" w:hanging="138"/>
      </w:pPr>
      <w:rPr>
        <w:rFonts w:hint="default"/>
        <w:lang w:val="ru-RU" w:eastAsia="en-US" w:bidi="ar-SA"/>
      </w:rPr>
    </w:lvl>
    <w:lvl w:ilvl="3" w:tplc="E15E5BBA">
      <w:numFmt w:val="bullet"/>
      <w:lvlText w:val="•"/>
      <w:lvlJc w:val="left"/>
      <w:pPr>
        <w:ind w:left="1538" w:hanging="138"/>
      </w:pPr>
      <w:rPr>
        <w:rFonts w:hint="default"/>
        <w:lang w:val="ru-RU" w:eastAsia="en-US" w:bidi="ar-SA"/>
      </w:rPr>
    </w:lvl>
    <w:lvl w:ilvl="4" w:tplc="74847730">
      <w:numFmt w:val="bullet"/>
      <w:lvlText w:val="•"/>
      <w:lvlJc w:val="left"/>
      <w:pPr>
        <w:ind w:left="2011" w:hanging="138"/>
      </w:pPr>
      <w:rPr>
        <w:rFonts w:hint="default"/>
        <w:lang w:val="ru-RU" w:eastAsia="en-US" w:bidi="ar-SA"/>
      </w:rPr>
    </w:lvl>
    <w:lvl w:ilvl="5" w:tplc="CADAC2A4">
      <w:numFmt w:val="bullet"/>
      <w:lvlText w:val="•"/>
      <w:lvlJc w:val="left"/>
      <w:pPr>
        <w:ind w:left="2484" w:hanging="138"/>
      </w:pPr>
      <w:rPr>
        <w:rFonts w:hint="default"/>
        <w:lang w:val="ru-RU" w:eastAsia="en-US" w:bidi="ar-SA"/>
      </w:rPr>
    </w:lvl>
    <w:lvl w:ilvl="6" w:tplc="85D4AE02">
      <w:numFmt w:val="bullet"/>
      <w:lvlText w:val="•"/>
      <w:lvlJc w:val="left"/>
      <w:pPr>
        <w:ind w:left="2956" w:hanging="138"/>
      </w:pPr>
      <w:rPr>
        <w:rFonts w:hint="default"/>
        <w:lang w:val="ru-RU" w:eastAsia="en-US" w:bidi="ar-SA"/>
      </w:rPr>
    </w:lvl>
    <w:lvl w:ilvl="7" w:tplc="24DEE210">
      <w:numFmt w:val="bullet"/>
      <w:lvlText w:val="•"/>
      <w:lvlJc w:val="left"/>
      <w:pPr>
        <w:ind w:left="3429" w:hanging="138"/>
      </w:pPr>
      <w:rPr>
        <w:rFonts w:hint="default"/>
        <w:lang w:val="ru-RU" w:eastAsia="en-US" w:bidi="ar-SA"/>
      </w:rPr>
    </w:lvl>
    <w:lvl w:ilvl="8" w:tplc="3848A81E">
      <w:numFmt w:val="bullet"/>
      <w:lvlText w:val="•"/>
      <w:lvlJc w:val="left"/>
      <w:pPr>
        <w:ind w:left="3902" w:hanging="138"/>
      </w:pPr>
      <w:rPr>
        <w:rFonts w:hint="default"/>
        <w:lang w:val="ru-RU" w:eastAsia="en-US" w:bidi="ar-SA"/>
      </w:rPr>
    </w:lvl>
  </w:abstractNum>
  <w:abstractNum w:abstractNumId="335">
    <w:nsid w:val="74F7763C"/>
    <w:multiLevelType w:val="hybridMultilevel"/>
    <w:tmpl w:val="6038A892"/>
    <w:lvl w:ilvl="0" w:tplc="559E19BA">
      <w:start w:val="1"/>
      <w:numFmt w:val="decimal"/>
      <w:lvlText w:val="%1."/>
      <w:lvlJc w:val="left"/>
      <w:pPr>
        <w:ind w:left="1480" w:hanging="346"/>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73F4CD84">
      <w:numFmt w:val="bullet"/>
      <w:lvlText w:val="•"/>
      <w:lvlJc w:val="left"/>
      <w:pPr>
        <w:ind w:left="2367" w:hanging="346"/>
      </w:pPr>
      <w:rPr>
        <w:rFonts w:hint="default"/>
        <w:lang w:val="ru-RU" w:eastAsia="en-US" w:bidi="ar-SA"/>
      </w:rPr>
    </w:lvl>
    <w:lvl w:ilvl="2" w:tplc="FAC641F4">
      <w:numFmt w:val="bullet"/>
      <w:lvlText w:val="•"/>
      <w:lvlJc w:val="left"/>
      <w:pPr>
        <w:ind w:left="3254" w:hanging="346"/>
      </w:pPr>
      <w:rPr>
        <w:rFonts w:hint="default"/>
        <w:lang w:val="ru-RU" w:eastAsia="en-US" w:bidi="ar-SA"/>
      </w:rPr>
    </w:lvl>
    <w:lvl w:ilvl="3" w:tplc="780265BA">
      <w:numFmt w:val="bullet"/>
      <w:lvlText w:val="•"/>
      <w:lvlJc w:val="left"/>
      <w:pPr>
        <w:ind w:left="4141" w:hanging="346"/>
      </w:pPr>
      <w:rPr>
        <w:rFonts w:hint="default"/>
        <w:lang w:val="ru-RU" w:eastAsia="en-US" w:bidi="ar-SA"/>
      </w:rPr>
    </w:lvl>
    <w:lvl w:ilvl="4" w:tplc="E8E4FD62">
      <w:numFmt w:val="bullet"/>
      <w:lvlText w:val="•"/>
      <w:lvlJc w:val="left"/>
      <w:pPr>
        <w:ind w:left="5028" w:hanging="346"/>
      </w:pPr>
      <w:rPr>
        <w:rFonts w:hint="default"/>
        <w:lang w:val="ru-RU" w:eastAsia="en-US" w:bidi="ar-SA"/>
      </w:rPr>
    </w:lvl>
    <w:lvl w:ilvl="5" w:tplc="368AA066">
      <w:numFmt w:val="bullet"/>
      <w:lvlText w:val="•"/>
      <w:lvlJc w:val="left"/>
      <w:pPr>
        <w:ind w:left="5916" w:hanging="346"/>
      </w:pPr>
      <w:rPr>
        <w:rFonts w:hint="default"/>
        <w:lang w:val="ru-RU" w:eastAsia="en-US" w:bidi="ar-SA"/>
      </w:rPr>
    </w:lvl>
    <w:lvl w:ilvl="6" w:tplc="D736F190">
      <w:numFmt w:val="bullet"/>
      <w:lvlText w:val="•"/>
      <w:lvlJc w:val="left"/>
      <w:pPr>
        <w:ind w:left="6803" w:hanging="346"/>
      </w:pPr>
      <w:rPr>
        <w:rFonts w:hint="default"/>
        <w:lang w:val="ru-RU" w:eastAsia="en-US" w:bidi="ar-SA"/>
      </w:rPr>
    </w:lvl>
    <w:lvl w:ilvl="7" w:tplc="D5746BD6">
      <w:numFmt w:val="bullet"/>
      <w:lvlText w:val="•"/>
      <w:lvlJc w:val="left"/>
      <w:pPr>
        <w:ind w:left="7690" w:hanging="346"/>
      </w:pPr>
      <w:rPr>
        <w:rFonts w:hint="default"/>
        <w:lang w:val="ru-RU" w:eastAsia="en-US" w:bidi="ar-SA"/>
      </w:rPr>
    </w:lvl>
    <w:lvl w:ilvl="8" w:tplc="8ACAD458">
      <w:numFmt w:val="bullet"/>
      <w:lvlText w:val="•"/>
      <w:lvlJc w:val="left"/>
      <w:pPr>
        <w:ind w:left="8577" w:hanging="346"/>
      </w:pPr>
      <w:rPr>
        <w:rFonts w:hint="default"/>
        <w:lang w:val="ru-RU" w:eastAsia="en-US" w:bidi="ar-SA"/>
      </w:rPr>
    </w:lvl>
  </w:abstractNum>
  <w:abstractNum w:abstractNumId="336">
    <w:nsid w:val="754A5FDE"/>
    <w:multiLevelType w:val="hybridMultilevel"/>
    <w:tmpl w:val="39A031EC"/>
    <w:lvl w:ilvl="0" w:tplc="746A726A">
      <w:start w:val="2"/>
      <w:numFmt w:val="decimal"/>
      <w:lvlText w:val="%1."/>
      <w:lvlJc w:val="left"/>
      <w:pPr>
        <w:ind w:left="347" w:hanging="241"/>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C09A89A8">
      <w:numFmt w:val="bullet"/>
      <w:lvlText w:val="•"/>
      <w:lvlJc w:val="left"/>
      <w:pPr>
        <w:ind w:left="1290" w:hanging="241"/>
      </w:pPr>
      <w:rPr>
        <w:rFonts w:hint="default"/>
        <w:lang w:val="ru-RU" w:eastAsia="en-US" w:bidi="ar-SA"/>
      </w:rPr>
    </w:lvl>
    <w:lvl w:ilvl="2" w:tplc="98DA5642">
      <w:numFmt w:val="bullet"/>
      <w:lvlText w:val="•"/>
      <w:lvlJc w:val="left"/>
      <w:pPr>
        <w:ind w:left="2240" w:hanging="241"/>
      </w:pPr>
      <w:rPr>
        <w:rFonts w:hint="default"/>
        <w:lang w:val="ru-RU" w:eastAsia="en-US" w:bidi="ar-SA"/>
      </w:rPr>
    </w:lvl>
    <w:lvl w:ilvl="3" w:tplc="97D42B72">
      <w:numFmt w:val="bullet"/>
      <w:lvlText w:val="•"/>
      <w:lvlJc w:val="left"/>
      <w:pPr>
        <w:ind w:left="3191" w:hanging="241"/>
      </w:pPr>
      <w:rPr>
        <w:rFonts w:hint="default"/>
        <w:lang w:val="ru-RU" w:eastAsia="en-US" w:bidi="ar-SA"/>
      </w:rPr>
    </w:lvl>
    <w:lvl w:ilvl="4" w:tplc="165C44EC">
      <w:numFmt w:val="bullet"/>
      <w:lvlText w:val="•"/>
      <w:lvlJc w:val="left"/>
      <w:pPr>
        <w:ind w:left="4141" w:hanging="241"/>
      </w:pPr>
      <w:rPr>
        <w:rFonts w:hint="default"/>
        <w:lang w:val="ru-RU" w:eastAsia="en-US" w:bidi="ar-SA"/>
      </w:rPr>
    </w:lvl>
    <w:lvl w:ilvl="5" w:tplc="6BF65680">
      <w:numFmt w:val="bullet"/>
      <w:lvlText w:val="•"/>
      <w:lvlJc w:val="left"/>
      <w:pPr>
        <w:ind w:left="5092" w:hanging="241"/>
      </w:pPr>
      <w:rPr>
        <w:rFonts w:hint="default"/>
        <w:lang w:val="ru-RU" w:eastAsia="en-US" w:bidi="ar-SA"/>
      </w:rPr>
    </w:lvl>
    <w:lvl w:ilvl="6" w:tplc="E4960010">
      <w:numFmt w:val="bullet"/>
      <w:lvlText w:val="•"/>
      <w:lvlJc w:val="left"/>
      <w:pPr>
        <w:ind w:left="6042" w:hanging="241"/>
      </w:pPr>
      <w:rPr>
        <w:rFonts w:hint="default"/>
        <w:lang w:val="ru-RU" w:eastAsia="en-US" w:bidi="ar-SA"/>
      </w:rPr>
    </w:lvl>
    <w:lvl w:ilvl="7" w:tplc="B524BF2A">
      <w:numFmt w:val="bullet"/>
      <w:lvlText w:val="•"/>
      <w:lvlJc w:val="left"/>
      <w:pPr>
        <w:ind w:left="6992" w:hanging="241"/>
      </w:pPr>
      <w:rPr>
        <w:rFonts w:hint="default"/>
        <w:lang w:val="ru-RU" w:eastAsia="en-US" w:bidi="ar-SA"/>
      </w:rPr>
    </w:lvl>
    <w:lvl w:ilvl="8" w:tplc="3C5E612E">
      <w:numFmt w:val="bullet"/>
      <w:lvlText w:val="•"/>
      <w:lvlJc w:val="left"/>
      <w:pPr>
        <w:ind w:left="7943" w:hanging="241"/>
      </w:pPr>
      <w:rPr>
        <w:rFonts w:hint="default"/>
        <w:lang w:val="ru-RU" w:eastAsia="en-US" w:bidi="ar-SA"/>
      </w:rPr>
    </w:lvl>
  </w:abstractNum>
  <w:abstractNum w:abstractNumId="337">
    <w:nsid w:val="754D4A01"/>
    <w:multiLevelType w:val="hybridMultilevel"/>
    <w:tmpl w:val="AE0CB6E8"/>
    <w:lvl w:ilvl="0" w:tplc="5ED44142">
      <w:start w:val="1"/>
      <w:numFmt w:val="decimal"/>
      <w:lvlText w:val="%1."/>
      <w:lvlJc w:val="left"/>
      <w:pPr>
        <w:ind w:left="315" w:hanging="24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D128A0B4">
      <w:numFmt w:val="bullet"/>
      <w:lvlText w:val="•"/>
      <w:lvlJc w:val="left"/>
      <w:pPr>
        <w:ind w:left="769" w:hanging="240"/>
      </w:pPr>
      <w:rPr>
        <w:rFonts w:hint="default"/>
        <w:lang w:val="ru-RU" w:eastAsia="en-US" w:bidi="ar-SA"/>
      </w:rPr>
    </w:lvl>
    <w:lvl w:ilvl="2" w:tplc="9326941A">
      <w:numFmt w:val="bullet"/>
      <w:lvlText w:val="•"/>
      <w:lvlJc w:val="left"/>
      <w:pPr>
        <w:ind w:left="1218" w:hanging="240"/>
      </w:pPr>
      <w:rPr>
        <w:rFonts w:hint="default"/>
        <w:lang w:val="ru-RU" w:eastAsia="en-US" w:bidi="ar-SA"/>
      </w:rPr>
    </w:lvl>
    <w:lvl w:ilvl="3" w:tplc="3A982646">
      <w:numFmt w:val="bullet"/>
      <w:lvlText w:val="•"/>
      <w:lvlJc w:val="left"/>
      <w:pPr>
        <w:ind w:left="1667" w:hanging="240"/>
      </w:pPr>
      <w:rPr>
        <w:rFonts w:hint="default"/>
        <w:lang w:val="ru-RU" w:eastAsia="en-US" w:bidi="ar-SA"/>
      </w:rPr>
    </w:lvl>
    <w:lvl w:ilvl="4" w:tplc="9C28139E">
      <w:numFmt w:val="bullet"/>
      <w:lvlText w:val="•"/>
      <w:lvlJc w:val="left"/>
      <w:pPr>
        <w:ind w:left="2116" w:hanging="240"/>
      </w:pPr>
      <w:rPr>
        <w:rFonts w:hint="default"/>
        <w:lang w:val="ru-RU" w:eastAsia="en-US" w:bidi="ar-SA"/>
      </w:rPr>
    </w:lvl>
    <w:lvl w:ilvl="5" w:tplc="190C3444">
      <w:numFmt w:val="bullet"/>
      <w:lvlText w:val="•"/>
      <w:lvlJc w:val="left"/>
      <w:pPr>
        <w:ind w:left="2565" w:hanging="240"/>
      </w:pPr>
      <w:rPr>
        <w:rFonts w:hint="default"/>
        <w:lang w:val="ru-RU" w:eastAsia="en-US" w:bidi="ar-SA"/>
      </w:rPr>
    </w:lvl>
    <w:lvl w:ilvl="6" w:tplc="626E6F7A">
      <w:numFmt w:val="bullet"/>
      <w:lvlText w:val="•"/>
      <w:lvlJc w:val="left"/>
      <w:pPr>
        <w:ind w:left="3014" w:hanging="240"/>
      </w:pPr>
      <w:rPr>
        <w:rFonts w:hint="default"/>
        <w:lang w:val="ru-RU" w:eastAsia="en-US" w:bidi="ar-SA"/>
      </w:rPr>
    </w:lvl>
    <w:lvl w:ilvl="7" w:tplc="03C61920">
      <w:numFmt w:val="bullet"/>
      <w:lvlText w:val="•"/>
      <w:lvlJc w:val="left"/>
      <w:pPr>
        <w:ind w:left="3463" w:hanging="240"/>
      </w:pPr>
      <w:rPr>
        <w:rFonts w:hint="default"/>
        <w:lang w:val="ru-RU" w:eastAsia="en-US" w:bidi="ar-SA"/>
      </w:rPr>
    </w:lvl>
    <w:lvl w:ilvl="8" w:tplc="5804E4BA">
      <w:numFmt w:val="bullet"/>
      <w:lvlText w:val="•"/>
      <w:lvlJc w:val="left"/>
      <w:pPr>
        <w:ind w:left="3912" w:hanging="240"/>
      </w:pPr>
      <w:rPr>
        <w:rFonts w:hint="default"/>
        <w:lang w:val="ru-RU" w:eastAsia="en-US" w:bidi="ar-SA"/>
      </w:rPr>
    </w:lvl>
  </w:abstractNum>
  <w:abstractNum w:abstractNumId="338">
    <w:nsid w:val="75A752A1"/>
    <w:multiLevelType w:val="hybridMultilevel"/>
    <w:tmpl w:val="728A975A"/>
    <w:lvl w:ilvl="0" w:tplc="E31AF0CC">
      <w:start w:val="8"/>
      <w:numFmt w:val="decimal"/>
      <w:lvlText w:val="%1."/>
      <w:lvlJc w:val="left"/>
      <w:pPr>
        <w:ind w:left="256" w:hanging="181"/>
        <w:jc w:val="left"/>
      </w:pPr>
      <w:rPr>
        <w:rFonts w:ascii="Times New Roman" w:eastAsia="Times New Roman" w:hAnsi="Times New Roman" w:cs="Times New Roman" w:hint="default"/>
        <w:b w:val="0"/>
        <w:bCs w:val="0"/>
        <w:i w:val="0"/>
        <w:iCs w:val="0"/>
        <w:spacing w:val="0"/>
        <w:w w:val="96"/>
        <w:sz w:val="22"/>
        <w:szCs w:val="22"/>
        <w:lang w:val="ru-RU" w:eastAsia="en-US" w:bidi="ar-SA"/>
      </w:rPr>
    </w:lvl>
    <w:lvl w:ilvl="1" w:tplc="72EEAFCC">
      <w:numFmt w:val="bullet"/>
      <w:lvlText w:val="•"/>
      <w:lvlJc w:val="left"/>
      <w:pPr>
        <w:ind w:left="715" w:hanging="181"/>
      </w:pPr>
      <w:rPr>
        <w:rFonts w:hint="default"/>
        <w:lang w:val="ru-RU" w:eastAsia="en-US" w:bidi="ar-SA"/>
      </w:rPr>
    </w:lvl>
    <w:lvl w:ilvl="2" w:tplc="C6B6C9E6">
      <w:numFmt w:val="bullet"/>
      <w:lvlText w:val="•"/>
      <w:lvlJc w:val="left"/>
      <w:pPr>
        <w:ind w:left="1170" w:hanging="181"/>
      </w:pPr>
      <w:rPr>
        <w:rFonts w:hint="default"/>
        <w:lang w:val="ru-RU" w:eastAsia="en-US" w:bidi="ar-SA"/>
      </w:rPr>
    </w:lvl>
    <w:lvl w:ilvl="3" w:tplc="F6EC4358">
      <w:numFmt w:val="bullet"/>
      <w:lvlText w:val="•"/>
      <w:lvlJc w:val="left"/>
      <w:pPr>
        <w:ind w:left="1625" w:hanging="181"/>
      </w:pPr>
      <w:rPr>
        <w:rFonts w:hint="default"/>
        <w:lang w:val="ru-RU" w:eastAsia="en-US" w:bidi="ar-SA"/>
      </w:rPr>
    </w:lvl>
    <w:lvl w:ilvl="4" w:tplc="02AAA282">
      <w:numFmt w:val="bullet"/>
      <w:lvlText w:val="•"/>
      <w:lvlJc w:val="left"/>
      <w:pPr>
        <w:ind w:left="2080" w:hanging="181"/>
      </w:pPr>
      <w:rPr>
        <w:rFonts w:hint="default"/>
        <w:lang w:val="ru-RU" w:eastAsia="en-US" w:bidi="ar-SA"/>
      </w:rPr>
    </w:lvl>
    <w:lvl w:ilvl="5" w:tplc="BEE4D13E">
      <w:numFmt w:val="bullet"/>
      <w:lvlText w:val="•"/>
      <w:lvlJc w:val="left"/>
      <w:pPr>
        <w:ind w:left="2535" w:hanging="181"/>
      </w:pPr>
      <w:rPr>
        <w:rFonts w:hint="default"/>
        <w:lang w:val="ru-RU" w:eastAsia="en-US" w:bidi="ar-SA"/>
      </w:rPr>
    </w:lvl>
    <w:lvl w:ilvl="6" w:tplc="B644EF02">
      <w:numFmt w:val="bullet"/>
      <w:lvlText w:val="•"/>
      <w:lvlJc w:val="left"/>
      <w:pPr>
        <w:ind w:left="2990" w:hanging="181"/>
      </w:pPr>
      <w:rPr>
        <w:rFonts w:hint="default"/>
        <w:lang w:val="ru-RU" w:eastAsia="en-US" w:bidi="ar-SA"/>
      </w:rPr>
    </w:lvl>
    <w:lvl w:ilvl="7" w:tplc="B91C1F9E">
      <w:numFmt w:val="bullet"/>
      <w:lvlText w:val="•"/>
      <w:lvlJc w:val="left"/>
      <w:pPr>
        <w:ind w:left="3445" w:hanging="181"/>
      </w:pPr>
      <w:rPr>
        <w:rFonts w:hint="default"/>
        <w:lang w:val="ru-RU" w:eastAsia="en-US" w:bidi="ar-SA"/>
      </w:rPr>
    </w:lvl>
    <w:lvl w:ilvl="8" w:tplc="684EDE82">
      <w:numFmt w:val="bullet"/>
      <w:lvlText w:val="•"/>
      <w:lvlJc w:val="left"/>
      <w:pPr>
        <w:ind w:left="3900" w:hanging="181"/>
      </w:pPr>
      <w:rPr>
        <w:rFonts w:hint="default"/>
        <w:lang w:val="ru-RU" w:eastAsia="en-US" w:bidi="ar-SA"/>
      </w:rPr>
    </w:lvl>
  </w:abstractNum>
  <w:abstractNum w:abstractNumId="339">
    <w:nsid w:val="76DB0D2E"/>
    <w:multiLevelType w:val="hybridMultilevel"/>
    <w:tmpl w:val="9724DE1A"/>
    <w:lvl w:ilvl="0" w:tplc="16842CE6">
      <w:numFmt w:val="bullet"/>
      <w:lvlText w:val="-"/>
      <w:lvlJc w:val="left"/>
      <w:pPr>
        <w:ind w:left="121" w:hanging="203"/>
      </w:pPr>
      <w:rPr>
        <w:rFonts w:ascii="Times New Roman" w:eastAsia="Times New Roman" w:hAnsi="Times New Roman" w:cs="Times New Roman" w:hint="default"/>
        <w:b w:val="0"/>
        <w:bCs w:val="0"/>
        <w:i w:val="0"/>
        <w:iCs w:val="0"/>
        <w:spacing w:val="0"/>
        <w:w w:val="100"/>
        <w:sz w:val="28"/>
        <w:szCs w:val="28"/>
        <w:lang w:val="ru-RU" w:eastAsia="en-US" w:bidi="ar-SA"/>
      </w:rPr>
    </w:lvl>
    <w:lvl w:ilvl="1" w:tplc="EA0A03D2">
      <w:numFmt w:val="bullet"/>
      <w:lvlText w:val="•"/>
      <w:lvlJc w:val="left"/>
      <w:pPr>
        <w:ind w:left="675" w:hanging="203"/>
      </w:pPr>
      <w:rPr>
        <w:rFonts w:hint="default"/>
        <w:lang w:val="ru-RU" w:eastAsia="en-US" w:bidi="ar-SA"/>
      </w:rPr>
    </w:lvl>
    <w:lvl w:ilvl="2" w:tplc="E02697E6">
      <w:numFmt w:val="bullet"/>
      <w:lvlText w:val="•"/>
      <w:lvlJc w:val="left"/>
      <w:pPr>
        <w:ind w:left="1230" w:hanging="203"/>
      </w:pPr>
      <w:rPr>
        <w:rFonts w:hint="default"/>
        <w:lang w:val="ru-RU" w:eastAsia="en-US" w:bidi="ar-SA"/>
      </w:rPr>
    </w:lvl>
    <w:lvl w:ilvl="3" w:tplc="EACC491C">
      <w:numFmt w:val="bullet"/>
      <w:lvlText w:val="•"/>
      <w:lvlJc w:val="left"/>
      <w:pPr>
        <w:ind w:left="1785" w:hanging="203"/>
      </w:pPr>
      <w:rPr>
        <w:rFonts w:hint="default"/>
        <w:lang w:val="ru-RU" w:eastAsia="en-US" w:bidi="ar-SA"/>
      </w:rPr>
    </w:lvl>
    <w:lvl w:ilvl="4" w:tplc="3E36ECA8">
      <w:numFmt w:val="bullet"/>
      <w:lvlText w:val="•"/>
      <w:lvlJc w:val="left"/>
      <w:pPr>
        <w:ind w:left="2340" w:hanging="203"/>
      </w:pPr>
      <w:rPr>
        <w:rFonts w:hint="default"/>
        <w:lang w:val="ru-RU" w:eastAsia="en-US" w:bidi="ar-SA"/>
      </w:rPr>
    </w:lvl>
    <w:lvl w:ilvl="5" w:tplc="A4A49F74">
      <w:numFmt w:val="bullet"/>
      <w:lvlText w:val="•"/>
      <w:lvlJc w:val="left"/>
      <w:pPr>
        <w:ind w:left="2896" w:hanging="203"/>
      </w:pPr>
      <w:rPr>
        <w:rFonts w:hint="default"/>
        <w:lang w:val="ru-RU" w:eastAsia="en-US" w:bidi="ar-SA"/>
      </w:rPr>
    </w:lvl>
    <w:lvl w:ilvl="6" w:tplc="C2C47920">
      <w:numFmt w:val="bullet"/>
      <w:lvlText w:val="•"/>
      <w:lvlJc w:val="left"/>
      <w:pPr>
        <w:ind w:left="3451" w:hanging="203"/>
      </w:pPr>
      <w:rPr>
        <w:rFonts w:hint="default"/>
        <w:lang w:val="ru-RU" w:eastAsia="en-US" w:bidi="ar-SA"/>
      </w:rPr>
    </w:lvl>
    <w:lvl w:ilvl="7" w:tplc="3F1A1B8E">
      <w:numFmt w:val="bullet"/>
      <w:lvlText w:val="•"/>
      <w:lvlJc w:val="left"/>
      <w:pPr>
        <w:ind w:left="4006" w:hanging="203"/>
      </w:pPr>
      <w:rPr>
        <w:rFonts w:hint="default"/>
        <w:lang w:val="ru-RU" w:eastAsia="en-US" w:bidi="ar-SA"/>
      </w:rPr>
    </w:lvl>
    <w:lvl w:ilvl="8" w:tplc="96B066B4">
      <w:numFmt w:val="bullet"/>
      <w:lvlText w:val="•"/>
      <w:lvlJc w:val="left"/>
      <w:pPr>
        <w:ind w:left="4561" w:hanging="203"/>
      </w:pPr>
      <w:rPr>
        <w:rFonts w:hint="default"/>
        <w:lang w:val="ru-RU" w:eastAsia="en-US" w:bidi="ar-SA"/>
      </w:rPr>
    </w:lvl>
  </w:abstractNum>
  <w:abstractNum w:abstractNumId="340">
    <w:nsid w:val="771E7FF7"/>
    <w:multiLevelType w:val="hybridMultilevel"/>
    <w:tmpl w:val="09765560"/>
    <w:lvl w:ilvl="0" w:tplc="DDEC61E6">
      <w:start w:val="1"/>
      <w:numFmt w:val="decimal"/>
      <w:lvlText w:val="%1."/>
      <w:lvlJc w:val="left"/>
      <w:pPr>
        <w:ind w:left="140" w:hanging="919"/>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17A680A8">
      <w:numFmt w:val="bullet"/>
      <w:lvlText w:val="•"/>
      <w:lvlJc w:val="left"/>
      <w:pPr>
        <w:ind w:left="1160" w:hanging="919"/>
      </w:pPr>
      <w:rPr>
        <w:rFonts w:hint="default"/>
        <w:lang w:val="ru-RU" w:eastAsia="en-US" w:bidi="ar-SA"/>
      </w:rPr>
    </w:lvl>
    <w:lvl w:ilvl="2" w:tplc="0A78F6FC">
      <w:numFmt w:val="bullet"/>
      <w:lvlText w:val="•"/>
      <w:lvlJc w:val="left"/>
      <w:pPr>
        <w:ind w:left="2180" w:hanging="919"/>
      </w:pPr>
      <w:rPr>
        <w:rFonts w:hint="default"/>
        <w:lang w:val="ru-RU" w:eastAsia="en-US" w:bidi="ar-SA"/>
      </w:rPr>
    </w:lvl>
    <w:lvl w:ilvl="3" w:tplc="C58AE414">
      <w:numFmt w:val="bullet"/>
      <w:lvlText w:val="•"/>
      <w:lvlJc w:val="left"/>
      <w:pPr>
        <w:ind w:left="3200" w:hanging="919"/>
      </w:pPr>
      <w:rPr>
        <w:rFonts w:hint="default"/>
        <w:lang w:val="ru-RU" w:eastAsia="en-US" w:bidi="ar-SA"/>
      </w:rPr>
    </w:lvl>
    <w:lvl w:ilvl="4" w:tplc="5794332E">
      <w:numFmt w:val="bullet"/>
      <w:lvlText w:val="•"/>
      <w:lvlJc w:val="left"/>
      <w:pPr>
        <w:ind w:left="4220" w:hanging="919"/>
      </w:pPr>
      <w:rPr>
        <w:rFonts w:hint="default"/>
        <w:lang w:val="ru-RU" w:eastAsia="en-US" w:bidi="ar-SA"/>
      </w:rPr>
    </w:lvl>
    <w:lvl w:ilvl="5" w:tplc="BE56A242">
      <w:numFmt w:val="bullet"/>
      <w:lvlText w:val="•"/>
      <w:lvlJc w:val="left"/>
      <w:pPr>
        <w:ind w:left="5241" w:hanging="919"/>
      </w:pPr>
      <w:rPr>
        <w:rFonts w:hint="default"/>
        <w:lang w:val="ru-RU" w:eastAsia="en-US" w:bidi="ar-SA"/>
      </w:rPr>
    </w:lvl>
    <w:lvl w:ilvl="6" w:tplc="288CED0C">
      <w:numFmt w:val="bullet"/>
      <w:lvlText w:val="•"/>
      <w:lvlJc w:val="left"/>
      <w:pPr>
        <w:ind w:left="6261" w:hanging="919"/>
      </w:pPr>
      <w:rPr>
        <w:rFonts w:hint="default"/>
        <w:lang w:val="ru-RU" w:eastAsia="en-US" w:bidi="ar-SA"/>
      </w:rPr>
    </w:lvl>
    <w:lvl w:ilvl="7" w:tplc="6A98D562">
      <w:numFmt w:val="bullet"/>
      <w:lvlText w:val="•"/>
      <w:lvlJc w:val="left"/>
      <w:pPr>
        <w:ind w:left="7281" w:hanging="919"/>
      </w:pPr>
      <w:rPr>
        <w:rFonts w:hint="default"/>
        <w:lang w:val="ru-RU" w:eastAsia="en-US" w:bidi="ar-SA"/>
      </w:rPr>
    </w:lvl>
    <w:lvl w:ilvl="8" w:tplc="A2702456">
      <w:numFmt w:val="bullet"/>
      <w:lvlText w:val="•"/>
      <w:lvlJc w:val="left"/>
      <w:pPr>
        <w:ind w:left="8301" w:hanging="919"/>
      </w:pPr>
      <w:rPr>
        <w:rFonts w:hint="default"/>
        <w:lang w:val="ru-RU" w:eastAsia="en-US" w:bidi="ar-SA"/>
      </w:rPr>
    </w:lvl>
  </w:abstractNum>
  <w:abstractNum w:abstractNumId="341">
    <w:nsid w:val="775845D9"/>
    <w:multiLevelType w:val="hybridMultilevel"/>
    <w:tmpl w:val="A0EE47D0"/>
    <w:lvl w:ilvl="0" w:tplc="46964AE4">
      <w:start w:val="1"/>
      <w:numFmt w:val="decimal"/>
      <w:lvlText w:val="%1."/>
      <w:lvlJc w:val="left"/>
      <w:pPr>
        <w:ind w:left="447" w:hanging="28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6A5A6B14">
      <w:numFmt w:val="bullet"/>
      <w:lvlText w:val="•"/>
      <w:lvlJc w:val="left"/>
      <w:pPr>
        <w:ind w:left="1938" w:hanging="282"/>
      </w:pPr>
      <w:rPr>
        <w:rFonts w:hint="default"/>
        <w:lang w:val="ru-RU" w:eastAsia="en-US" w:bidi="ar-SA"/>
      </w:rPr>
    </w:lvl>
    <w:lvl w:ilvl="2" w:tplc="3C3649BE">
      <w:numFmt w:val="bullet"/>
      <w:lvlText w:val="•"/>
      <w:lvlJc w:val="left"/>
      <w:pPr>
        <w:ind w:left="3436" w:hanging="282"/>
      </w:pPr>
      <w:rPr>
        <w:rFonts w:hint="default"/>
        <w:lang w:val="ru-RU" w:eastAsia="en-US" w:bidi="ar-SA"/>
      </w:rPr>
    </w:lvl>
    <w:lvl w:ilvl="3" w:tplc="90AC8342">
      <w:numFmt w:val="bullet"/>
      <w:lvlText w:val="•"/>
      <w:lvlJc w:val="left"/>
      <w:pPr>
        <w:ind w:left="4935" w:hanging="282"/>
      </w:pPr>
      <w:rPr>
        <w:rFonts w:hint="default"/>
        <w:lang w:val="ru-RU" w:eastAsia="en-US" w:bidi="ar-SA"/>
      </w:rPr>
    </w:lvl>
    <w:lvl w:ilvl="4" w:tplc="10642ED0">
      <w:numFmt w:val="bullet"/>
      <w:lvlText w:val="•"/>
      <w:lvlJc w:val="left"/>
      <w:pPr>
        <w:ind w:left="6433" w:hanging="282"/>
      </w:pPr>
      <w:rPr>
        <w:rFonts w:hint="default"/>
        <w:lang w:val="ru-RU" w:eastAsia="en-US" w:bidi="ar-SA"/>
      </w:rPr>
    </w:lvl>
    <w:lvl w:ilvl="5" w:tplc="28AA4932">
      <w:numFmt w:val="bullet"/>
      <w:lvlText w:val="•"/>
      <w:lvlJc w:val="left"/>
      <w:pPr>
        <w:ind w:left="7932" w:hanging="282"/>
      </w:pPr>
      <w:rPr>
        <w:rFonts w:hint="default"/>
        <w:lang w:val="ru-RU" w:eastAsia="en-US" w:bidi="ar-SA"/>
      </w:rPr>
    </w:lvl>
    <w:lvl w:ilvl="6" w:tplc="82AED7E6">
      <w:numFmt w:val="bullet"/>
      <w:lvlText w:val="•"/>
      <w:lvlJc w:val="left"/>
      <w:pPr>
        <w:ind w:left="9430" w:hanging="282"/>
      </w:pPr>
      <w:rPr>
        <w:rFonts w:hint="default"/>
        <w:lang w:val="ru-RU" w:eastAsia="en-US" w:bidi="ar-SA"/>
      </w:rPr>
    </w:lvl>
    <w:lvl w:ilvl="7" w:tplc="515CBDF0">
      <w:numFmt w:val="bullet"/>
      <w:lvlText w:val="•"/>
      <w:lvlJc w:val="left"/>
      <w:pPr>
        <w:ind w:left="10928" w:hanging="282"/>
      </w:pPr>
      <w:rPr>
        <w:rFonts w:hint="default"/>
        <w:lang w:val="ru-RU" w:eastAsia="en-US" w:bidi="ar-SA"/>
      </w:rPr>
    </w:lvl>
    <w:lvl w:ilvl="8" w:tplc="3B381C42">
      <w:numFmt w:val="bullet"/>
      <w:lvlText w:val="•"/>
      <w:lvlJc w:val="left"/>
      <w:pPr>
        <w:ind w:left="12427" w:hanging="282"/>
      </w:pPr>
      <w:rPr>
        <w:rFonts w:hint="default"/>
        <w:lang w:val="ru-RU" w:eastAsia="en-US" w:bidi="ar-SA"/>
      </w:rPr>
    </w:lvl>
  </w:abstractNum>
  <w:abstractNum w:abstractNumId="342">
    <w:nsid w:val="77705096"/>
    <w:multiLevelType w:val="multilevel"/>
    <w:tmpl w:val="A6327FDE"/>
    <w:lvl w:ilvl="0">
      <w:start w:val="1"/>
      <w:numFmt w:val="decimal"/>
      <w:lvlText w:val="%1."/>
      <w:lvlJc w:val="left"/>
      <w:pPr>
        <w:ind w:left="1220" w:hanging="361"/>
        <w:jc w:val="right"/>
      </w:pPr>
      <w:rPr>
        <w:rFonts w:ascii="Times New Roman" w:eastAsia="Times New Roman" w:hAnsi="Times New Roman" w:cs="Times New Roman" w:hint="default"/>
        <w:b/>
        <w:bCs/>
        <w:i w:val="0"/>
        <w:iCs w:val="0"/>
        <w:spacing w:val="0"/>
        <w:w w:val="100"/>
        <w:sz w:val="28"/>
        <w:szCs w:val="28"/>
        <w:lang w:val="ru-RU" w:eastAsia="en-US" w:bidi="ar-SA"/>
      </w:rPr>
    </w:lvl>
    <w:lvl w:ilvl="1">
      <w:start w:val="1"/>
      <w:numFmt w:val="decimal"/>
      <w:lvlText w:val="%1.%2."/>
      <w:lvlJc w:val="left"/>
      <w:pPr>
        <w:ind w:left="1340" w:hanging="494"/>
        <w:jc w:val="left"/>
      </w:pPr>
      <w:rPr>
        <w:rFonts w:ascii="Times New Roman" w:eastAsia="Times New Roman" w:hAnsi="Times New Roman" w:cs="Times New Roman" w:hint="default"/>
        <w:b/>
        <w:bCs/>
        <w:i w:val="0"/>
        <w:iCs w:val="0"/>
        <w:spacing w:val="-2"/>
        <w:w w:val="100"/>
        <w:sz w:val="28"/>
        <w:szCs w:val="28"/>
        <w:lang w:val="ru-RU" w:eastAsia="en-US" w:bidi="ar-SA"/>
      </w:rPr>
    </w:lvl>
    <w:lvl w:ilvl="2">
      <w:numFmt w:val="bullet"/>
      <w:lvlText w:val="-"/>
      <w:lvlJc w:val="left"/>
      <w:pPr>
        <w:ind w:left="1011" w:hanging="165"/>
      </w:pPr>
      <w:rPr>
        <w:rFonts w:ascii="Times New Roman" w:eastAsia="Times New Roman" w:hAnsi="Times New Roman" w:cs="Times New Roman" w:hint="default"/>
        <w:b w:val="0"/>
        <w:bCs w:val="0"/>
        <w:i w:val="0"/>
        <w:iCs w:val="0"/>
        <w:spacing w:val="0"/>
        <w:w w:val="100"/>
        <w:sz w:val="28"/>
        <w:szCs w:val="28"/>
        <w:lang w:val="ru-RU" w:eastAsia="en-US" w:bidi="ar-SA"/>
      </w:rPr>
    </w:lvl>
    <w:lvl w:ilvl="3">
      <w:numFmt w:val="bullet"/>
      <w:lvlText w:val="•"/>
      <w:lvlJc w:val="left"/>
      <w:pPr>
        <w:ind w:left="2000" w:hanging="165"/>
      </w:pPr>
      <w:rPr>
        <w:rFonts w:hint="default"/>
        <w:lang w:val="ru-RU" w:eastAsia="en-US" w:bidi="ar-SA"/>
      </w:rPr>
    </w:lvl>
    <w:lvl w:ilvl="4">
      <w:numFmt w:val="bullet"/>
      <w:lvlText w:val="•"/>
      <w:lvlJc w:val="left"/>
      <w:pPr>
        <w:ind w:left="3191" w:hanging="165"/>
      </w:pPr>
      <w:rPr>
        <w:rFonts w:hint="default"/>
        <w:lang w:val="ru-RU" w:eastAsia="en-US" w:bidi="ar-SA"/>
      </w:rPr>
    </w:lvl>
    <w:lvl w:ilvl="5">
      <w:numFmt w:val="bullet"/>
      <w:lvlText w:val="•"/>
      <w:lvlJc w:val="left"/>
      <w:pPr>
        <w:ind w:left="4383" w:hanging="165"/>
      </w:pPr>
      <w:rPr>
        <w:rFonts w:hint="default"/>
        <w:lang w:val="ru-RU" w:eastAsia="en-US" w:bidi="ar-SA"/>
      </w:rPr>
    </w:lvl>
    <w:lvl w:ilvl="6">
      <w:numFmt w:val="bullet"/>
      <w:lvlText w:val="•"/>
      <w:lvlJc w:val="left"/>
      <w:pPr>
        <w:ind w:left="5575" w:hanging="165"/>
      </w:pPr>
      <w:rPr>
        <w:rFonts w:hint="default"/>
        <w:lang w:val="ru-RU" w:eastAsia="en-US" w:bidi="ar-SA"/>
      </w:rPr>
    </w:lvl>
    <w:lvl w:ilvl="7">
      <w:numFmt w:val="bullet"/>
      <w:lvlText w:val="•"/>
      <w:lvlJc w:val="left"/>
      <w:pPr>
        <w:ind w:left="6766" w:hanging="165"/>
      </w:pPr>
      <w:rPr>
        <w:rFonts w:hint="default"/>
        <w:lang w:val="ru-RU" w:eastAsia="en-US" w:bidi="ar-SA"/>
      </w:rPr>
    </w:lvl>
    <w:lvl w:ilvl="8">
      <w:numFmt w:val="bullet"/>
      <w:lvlText w:val="•"/>
      <w:lvlJc w:val="left"/>
      <w:pPr>
        <w:ind w:left="7958" w:hanging="165"/>
      </w:pPr>
      <w:rPr>
        <w:rFonts w:hint="default"/>
        <w:lang w:val="ru-RU" w:eastAsia="en-US" w:bidi="ar-SA"/>
      </w:rPr>
    </w:lvl>
  </w:abstractNum>
  <w:abstractNum w:abstractNumId="343">
    <w:nsid w:val="787C0B56"/>
    <w:multiLevelType w:val="hybridMultilevel"/>
    <w:tmpl w:val="10AE276E"/>
    <w:lvl w:ilvl="0" w:tplc="1144C8BA">
      <w:numFmt w:val="bullet"/>
      <w:lvlText w:val="-"/>
      <w:lvlJc w:val="left"/>
      <w:pPr>
        <w:ind w:left="109" w:hanging="694"/>
      </w:pPr>
      <w:rPr>
        <w:rFonts w:ascii="Times New Roman" w:eastAsia="Times New Roman" w:hAnsi="Times New Roman" w:cs="Times New Roman" w:hint="default"/>
        <w:b w:val="0"/>
        <w:bCs w:val="0"/>
        <w:i w:val="0"/>
        <w:iCs w:val="0"/>
        <w:spacing w:val="0"/>
        <w:w w:val="101"/>
        <w:sz w:val="23"/>
        <w:szCs w:val="23"/>
        <w:lang w:val="ru-RU" w:eastAsia="en-US" w:bidi="ar-SA"/>
      </w:rPr>
    </w:lvl>
    <w:lvl w:ilvl="1" w:tplc="363C15AC">
      <w:numFmt w:val="bullet"/>
      <w:lvlText w:val="•"/>
      <w:lvlJc w:val="left"/>
      <w:pPr>
        <w:ind w:left="645" w:hanging="694"/>
      </w:pPr>
      <w:rPr>
        <w:rFonts w:hint="default"/>
        <w:lang w:val="ru-RU" w:eastAsia="en-US" w:bidi="ar-SA"/>
      </w:rPr>
    </w:lvl>
    <w:lvl w:ilvl="2" w:tplc="C62054B8">
      <w:numFmt w:val="bullet"/>
      <w:lvlText w:val="•"/>
      <w:lvlJc w:val="left"/>
      <w:pPr>
        <w:ind w:left="1190" w:hanging="694"/>
      </w:pPr>
      <w:rPr>
        <w:rFonts w:hint="default"/>
        <w:lang w:val="ru-RU" w:eastAsia="en-US" w:bidi="ar-SA"/>
      </w:rPr>
    </w:lvl>
    <w:lvl w:ilvl="3" w:tplc="9214B1C2">
      <w:numFmt w:val="bullet"/>
      <w:lvlText w:val="•"/>
      <w:lvlJc w:val="left"/>
      <w:pPr>
        <w:ind w:left="1735" w:hanging="694"/>
      </w:pPr>
      <w:rPr>
        <w:rFonts w:hint="default"/>
        <w:lang w:val="ru-RU" w:eastAsia="en-US" w:bidi="ar-SA"/>
      </w:rPr>
    </w:lvl>
    <w:lvl w:ilvl="4" w:tplc="F22AE886">
      <w:numFmt w:val="bullet"/>
      <w:lvlText w:val="•"/>
      <w:lvlJc w:val="left"/>
      <w:pPr>
        <w:ind w:left="2280" w:hanging="694"/>
      </w:pPr>
      <w:rPr>
        <w:rFonts w:hint="default"/>
        <w:lang w:val="ru-RU" w:eastAsia="en-US" w:bidi="ar-SA"/>
      </w:rPr>
    </w:lvl>
    <w:lvl w:ilvl="5" w:tplc="F4B8C260">
      <w:numFmt w:val="bullet"/>
      <w:lvlText w:val="•"/>
      <w:lvlJc w:val="left"/>
      <w:pPr>
        <w:ind w:left="2825" w:hanging="694"/>
      </w:pPr>
      <w:rPr>
        <w:rFonts w:hint="default"/>
        <w:lang w:val="ru-RU" w:eastAsia="en-US" w:bidi="ar-SA"/>
      </w:rPr>
    </w:lvl>
    <w:lvl w:ilvl="6" w:tplc="8ECC89DA">
      <w:numFmt w:val="bullet"/>
      <w:lvlText w:val="•"/>
      <w:lvlJc w:val="left"/>
      <w:pPr>
        <w:ind w:left="3370" w:hanging="694"/>
      </w:pPr>
      <w:rPr>
        <w:rFonts w:hint="default"/>
        <w:lang w:val="ru-RU" w:eastAsia="en-US" w:bidi="ar-SA"/>
      </w:rPr>
    </w:lvl>
    <w:lvl w:ilvl="7" w:tplc="0C6E36C2">
      <w:numFmt w:val="bullet"/>
      <w:lvlText w:val="•"/>
      <w:lvlJc w:val="left"/>
      <w:pPr>
        <w:ind w:left="3915" w:hanging="694"/>
      </w:pPr>
      <w:rPr>
        <w:rFonts w:hint="default"/>
        <w:lang w:val="ru-RU" w:eastAsia="en-US" w:bidi="ar-SA"/>
      </w:rPr>
    </w:lvl>
    <w:lvl w:ilvl="8" w:tplc="0DC0D34E">
      <w:numFmt w:val="bullet"/>
      <w:lvlText w:val="•"/>
      <w:lvlJc w:val="left"/>
      <w:pPr>
        <w:ind w:left="4460" w:hanging="694"/>
      </w:pPr>
      <w:rPr>
        <w:rFonts w:hint="default"/>
        <w:lang w:val="ru-RU" w:eastAsia="en-US" w:bidi="ar-SA"/>
      </w:rPr>
    </w:lvl>
  </w:abstractNum>
  <w:abstractNum w:abstractNumId="344">
    <w:nsid w:val="78994A5D"/>
    <w:multiLevelType w:val="multilevel"/>
    <w:tmpl w:val="0DD067E8"/>
    <w:lvl w:ilvl="0">
      <w:start w:val="4"/>
      <w:numFmt w:val="decimal"/>
      <w:lvlText w:val="%1"/>
      <w:lvlJc w:val="left"/>
      <w:pPr>
        <w:ind w:left="1107" w:hanging="823"/>
        <w:jc w:val="left"/>
      </w:pPr>
      <w:rPr>
        <w:rFonts w:hint="default"/>
        <w:lang w:val="ru-RU" w:eastAsia="en-US" w:bidi="ar-SA"/>
      </w:rPr>
    </w:lvl>
    <w:lvl w:ilvl="1">
      <w:start w:val="1"/>
      <w:numFmt w:val="decimal"/>
      <w:lvlText w:val="%1.%2"/>
      <w:lvlJc w:val="left"/>
      <w:pPr>
        <w:ind w:left="1107" w:hanging="823"/>
        <w:jc w:val="right"/>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285"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3122" w:hanging="140"/>
      </w:pPr>
      <w:rPr>
        <w:rFonts w:hint="default"/>
        <w:lang w:val="ru-RU" w:eastAsia="en-US" w:bidi="ar-SA"/>
      </w:rPr>
    </w:lvl>
    <w:lvl w:ilvl="4">
      <w:numFmt w:val="bullet"/>
      <w:lvlText w:val="•"/>
      <w:lvlJc w:val="left"/>
      <w:pPr>
        <w:ind w:left="4133" w:hanging="140"/>
      </w:pPr>
      <w:rPr>
        <w:rFonts w:hint="default"/>
        <w:lang w:val="ru-RU" w:eastAsia="en-US" w:bidi="ar-SA"/>
      </w:rPr>
    </w:lvl>
    <w:lvl w:ilvl="5">
      <w:numFmt w:val="bullet"/>
      <w:lvlText w:val="•"/>
      <w:lvlJc w:val="left"/>
      <w:pPr>
        <w:ind w:left="5144" w:hanging="140"/>
      </w:pPr>
      <w:rPr>
        <w:rFonts w:hint="default"/>
        <w:lang w:val="ru-RU" w:eastAsia="en-US" w:bidi="ar-SA"/>
      </w:rPr>
    </w:lvl>
    <w:lvl w:ilvl="6">
      <w:numFmt w:val="bullet"/>
      <w:lvlText w:val="•"/>
      <w:lvlJc w:val="left"/>
      <w:pPr>
        <w:ind w:left="6156" w:hanging="140"/>
      </w:pPr>
      <w:rPr>
        <w:rFonts w:hint="default"/>
        <w:lang w:val="ru-RU" w:eastAsia="en-US" w:bidi="ar-SA"/>
      </w:rPr>
    </w:lvl>
    <w:lvl w:ilvl="7">
      <w:numFmt w:val="bullet"/>
      <w:lvlText w:val="•"/>
      <w:lvlJc w:val="left"/>
      <w:pPr>
        <w:ind w:left="7167" w:hanging="140"/>
      </w:pPr>
      <w:rPr>
        <w:rFonts w:hint="default"/>
        <w:lang w:val="ru-RU" w:eastAsia="en-US" w:bidi="ar-SA"/>
      </w:rPr>
    </w:lvl>
    <w:lvl w:ilvl="8">
      <w:numFmt w:val="bullet"/>
      <w:lvlText w:val="•"/>
      <w:lvlJc w:val="left"/>
      <w:pPr>
        <w:ind w:left="8178" w:hanging="140"/>
      </w:pPr>
      <w:rPr>
        <w:rFonts w:hint="default"/>
        <w:lang w:val="ru-RU" w:eastAsia="en-US" w:bidi="ar-SA"/>
      </w:rPr>
    </w:lvl>
  </w:abstractNum>
  <w:abstractNum w:abstractNumId="345">
    <w:nsid w:val="789A078C"/>
    <w:multiLevelType w:val="hybridMultilevel"/>
    <w:tmpl w:val="6C58F538"/>
    <w:lvl w:ilvl="0" w:tplc="F3A6CF5C">
      <w:start w:val="7"/>
      <w:numFmt w:val="decimal"/>
      <w:lvlText w:val="%1."/>
      <w:lvlJc w:val="left"/>
      <w:pPr>
        <w:ind w:left="352" w:hanging="241"/>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9736871C">
      <w:numFmt w:val="bullet"/>
      <w:lvlText w:val="•"/>
      <w:lvlJc w:val="left"/>
      <w:pPr>
        <w:ind w:left="1308" w:hanging="241"/>
      </w:pPr>
      <w:rPr>
        <w:rFonts w:hint="default"/>
        <w:lang w:val="ru-RU" w:eastAsia="en-US" w:bidi="ar-SA"/>
      </w:rPr>
    </w:lvl>
    <w:lvl w:ilvl="2" w:tplc="A2344ABE">
      <w:numFmt w:val="bullet"/>
      <w:lvlText w:val="•"/>
      <w:lvlJc w:val="left"/>
      <w:pPr>
        <w:ind w:left="2256" w:hanging="241"/>
      </w:pPr>
      <w:rPr>
        <w:rFonts w:hint="default"/>
        <w:lang w:val="ru-RU" w:eastAsia="en-US" w:bidi="ar-SA"/>
      </w:rPr>
    </w:lvl>
    <w:lvl w:ilvl="3" w:tplc="BAF0184C">
      <w:numFmt w:val="bullet"/>
      <w:lvlText w:val="•"/>
      <w:lvlJc w:val="left"/>
      <w:pPr>
        <w:ind w:left="3205" w:hanging="241"/>
      </w:pPr>
      <w:rPr>
        <w:rFonts w:hint="default"/>
        <w:lang w:val="ru-RU" w:eastAsia="en-US" w:bidi="ar-SA"/>
      </w:rPr>
    </w:lvl>
    <w:lvl w:ilvl="4" w:tplc="6B4EF71A">
      <w:numFmt w:val="bullet"/>
      <w:lvlText w:val="•"/>
      <w:lvlJc w:val="left"/>
      <w:pPr>
        <w:ind w:left="4153" w:hanging="241"/>
      </w:pPr>
      <w:rPr>
        <w:rFonts w:hint="default"/>
        <w:lang w:val="ru-RU" w:eastAsia="en-US" w:bidi="ar-SA"/>
      </w:rPr>
    </w:lvl>
    <w:lvl w:ilvl="5" w:tplc="2D9C463C">
      <w:numFmt w:val="bullet"/>
      <w:lvlText w:val="•"/>
      <w:lvlJc w:val="left"/>
      <w:pPr>
        <w:ind w:left="5102" w:hanging="241"/>
      </w:pPr>
      <w:rPr>
        <w:rFonts w:hint="default"/>
        <w:lang w:val="ru-RU" w:eastAsia="en-US" w:bidi="ar-SA"/>
      </w:rPr>
    </w:lvl>
    <w:lvl w:ilvl="6" w:tplc="E8F48F2E">
      <w:numFmt w:val="bullet"/>
      <w:lvlText w:val="•"/>
      <w:lvlJc w:val="left"/>
      <w:pPr>
        <w:ind w:left="6050" w:hanging="241"/>
      </w:pPr>
      <w:rPr>
        <w:rFonts w:hint="default"/>
        <w:lang w:val="ru-RU" w:eastAsia="en-US" w:bidi="ar-SA"/>
      </w:rPr>
    </w:lvl>
    <w:lvl w:ilvl="7" w:tplc="414C8A7A">
      <w:numFmt w:val="bullet"/>
      <w:lvlText w:val="•"/>
      <w:lvlJc w:val="left"/>
      <w:pPr>
        <w:ind w:left="6998" w:hanging="241"/>
      </w:pPr>
      <w:rPr>
        <w:rFonts w:hint="default"/>
        <w:lang w:val="ru-RU" w:eastAsia="en-US" w:bidi="ar-SA"/>
      </w:rPr>
    </w:lvl>
    <w:lvl w:ilvl="8" w:tplc="E6F25700">
      <w:numFmt w:val="bullet"/>
      <w:lvlText w:val="•"/>
      <w:lvlJc w:val="left"/>
      <w:pPr>
        <w:ind w:left="7947" w:hanging="241"/>
      </w:pPr>
      <w:rPr>
        <w:rFonts w:hint="default"/>
        <w:lang w:val="ru-RU" w:eastAsia="en-US" w:bidi="ar-SA"/>
      </w:rPr>
    </w:lvl>
  </w:abstractNum>
  <w:abstractNum w:abstractNumId="346">
    <w:nsid w:val="78BD3951"/>
    <w:multiLevelType w:val="hybridMultilevel"/>
    <w:tmpl w:val="1D5A59C2"/>
    <w:lvl w:ilvl="0" w:tplc="DD8275A8">
      <w:start w:val="1"/>
      <w:numFmt w:val="decimal"/>
      <w:lvlText w:val="%1."/>
      <w:lvlJc w:val="left"/>
      <w:pPr>
        <w:ind w:left="290" w:hanging="182"/>
        <w:jc w:val="left"/>
      </w:pPr>
      <w:rPr>
        <w:rFonts w:hint="default"/>
        <w:spacing w:val="-2"/>
        <w:w w:val="91"/>
        <w:lang w:val="ru-RU" w:eastAsia="en-US" w:bidi="ar-SA"/>
      </w:rPr>
    </w:lvl>
    <w:lvl w:ilvl="1" w:tplc="1F1CFF94">
      <w:numFmt w:val="bullet"/>
      <w:lvlText w:val="•"/>
      <w:lvlJc w:val="left"/>
      <w:pPr>
        <w:ind w:left="1110" w:hanging="182"/>
      </w:pPr>
      <w:rPr>
        <w:rFonts w:hint="default"/>
        <w:lang w:val="ru-RU" w:eastAsia="en-US" w:bidi="ar-SA"/>
      </w:rPr>
    </w:lvl>
    <w:lvl w:ilvl="2" w:tplc="87925240">
      <w:numFmt w:val="bullet"/>
      <w:lvlText w:val="•"/>
      <w:lvlJc w:val="left"/>
      <w:pPr>
        <w:ind w:left="1920" w:hanging="182"/>
      </w:pPr>
      <w:rPr>
        <w:rFonts w:hint="default"/>
        <w:lang w:val="ru-RU" w:eastAsia="en-US" w:bidi="ar-SA"/>
      </w:rPr>
    </w:lvl>
    <w:lvl w:ilvl="3" w:tplc="CFA802D8">
      <w:numFmt w:val="bullet"/>
      <w:lvlText w:val="•"/>
      <w:lvlJc w:val="left"/>
      <w:pPr>
        <w:ind w:left="2730" w:hanging="182"/>
      </w:pPr>
      <w:rPr>
        <w:rFonts w:hint="default"/>
        <w:lang w:val="ru-RU" w:eastAsia="en-US" w:bidi="ar-SA"/>
      </w:rPr>
    </w:lvl>
    <w:lvl w:ilvl="4" w:tplc="65201CA4">
      <w:numFmt w:val="bullet"/>
      <w:lvlText w:val="•"/>
      <w:lvlJc w:val="left"/>
      <w:pPr>
        <w:ind w:left="3540" w:hanging="182"/>
      </w:pPr>
      <w:rPr>
        <w:rFonts w:hint="default"/>
        <w:lang w:val="ru-RU" w:eastAsia="en-US" w:bidi="ar-SA"/>
      </w:rPr>
    </w:lvl>
    <w:lvl w:ilvl="5" w:tplc="14E29C46">
      <w:numFmt w:val="bullet"/>
      <w:lvlText w:val="•"/>
      <w:lvlJc w:val="left"/>
      <w:pPr>
        <w:ind w:left="4350" w:hanging="182"/>
      </w:pPr>
      <w:rPr>
        <w:rFonts w:hint="default"/>
        <w:lang w:val="ru-RU" w:eastAsia="en-US" w:bidi="ar-SA"/>
      </w:rPr>
    </w:lvl>
    <w:lvl w:ilvl="6" w:tplc="90EAE14E">
      <w:numFmt w:val="bullet"/>
      <w:lvlText w:val="•"/>
      <w:lvlJc w:val="left"/>
      <w:pPr>
        <w:ind w:left="5160" w:hanging="182"/>
      </w:pPr>
      <w:rPr>
        <w:rFonts w:hint="default"/>
        <w:lang w:val="ru-RU" w:eastAsia="en-US" w:bidi="ar-SA"/>
      </w:rPr>
    </w:lvl>
    <w:lvl w:ilvl="7" w:tplc="0C22C5B2">
      <w:numFmt w:val="bullet"/>
      <w:lvlText w:val="•"/>
      <w:lvlJc w:val="left"/>
      <w:pPr>
        <w:ind w:left="5970" w:hanging="182"/>
      </w:pPr>
      <w:rPr>
        <w:rFonts w:hint="default"/>
        <w:lang w:val="ru-RU" w:eastAsia="en-US" w:bidi="ar-SA"/>
      </w:rPr>
    </w:lvl>
    <w:lvl w:ilvl="8" w:tplc="BBA64E4A">
      <w:numFmt w:val="bullet"/>
      <w:lvlText w:val="•"/>
      <w:lvlJc w:val="left"/>
      <w:pPr>
        <w:ind w:left="6780" w:hanging="182"/>
      </w:pPr>
      <w:rPr>
        <w:rFonts w:hint="default"/>
        <w:lang w:val="ru-RU" w:eastAsia="en-US" w:bidi="ar-SA"/>
      </w:rPr>
    </w:lvl>
  </w:abstractNum>
  <w:abstractNum w:abstractNumId="347">
    <w:nsid w:val="790D3384"/>
    <w:multiLevelType w:val="hybridMultilevel"/>
    <w:tmpl w:val="39BEAF52"/>
    <w:lvl w:ilvl="0" w:tplc="86BECA92">
      <w:start w:val="1"/>
      <w:numFmt w:val="decimal"/>
      <w:lvlText w:val="%1."/>
      <w:lvlJc w:val="left"/>
      <w:pPr>
        <w:ind w:left="284" w:hanging="919"/>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F520611C">
      <w:numFmt w:val="bullet"/>
      <w:lvlText w:val="•"/>
      <w:lvlJc w:val="left"/>
      <w:pPr>
        <w:ind w:left="1300" w:hanging="919"/>
      </w:pPr>
      <w:rPr>
        <w:rFonts w:hint="default"/>
        <w:lang w:val="ru-RU" w:eastAsia="en-US" w:bidi="ar-SA"/>
      </w:rPr>
    </w:lvl>
    <w:lvl w:ilvl="2" w:tplc="EDAEF102">
      <w:numFmt w:val="bullet"/>
      <w:lvlText w:val="•"/>
      <w:lvlJc w:val="left"/>
      <w:pPr>
        <w:ind w:left="2320" w:hanging="919"/>
      </w:pPr>
      <w:rPr>
        <w:rFonts w:hint="default"/>
        <w:lang w:val="ru-RU" w:eastAsia="en-US" w:bidi="ar-SA"/>
      </w:rPr>
    </w:lvl>
    <w:lvl w:ilvl="3" w:tplc="798EC3AA">
      <w:numFmt w:val="bullet"/>
      <w:lvlText w:val="•"/>
      <w:lvlJc w:val="left"/>
      <w:pPr>
        <w:ind w:left="3340" w:hanging="919"/>
      </w:pPr>
      <w:rPr>
        <w:rFonts w:hint="default"/>
        <w:lang w:val="ru-RU" w:eastAsia="en-US" w:bidi="ar-SA"/>
      </w:rPr>
    </w:lvl>
    <w:lvl w:ilvl="4" w:tplc="CBA89EB2">
      <w:numFmt w:val="bullet"/>
      <w:lvlText w:val="•"/>
      <w:lvlJc w:val="left"/>
      <w:pPr>
        <w:ind w:left="4361" w:hanging="919"/>
      </w:pPr>
      <w:rPr>
        <w:rFonts w:hint="default"/>
        <w:lang w:val="ru-RU" w:eastAsia="en-US" w:bidi="ar-SA"/>
      </w:rPr>
    </w:lvl>
    <w:lvl w:ilvl="5" w:tplc="87BE1468">
      <w:numFmt w:val="bullet"/>
      <w:lvlText w:val="•"/>
      <w:lvlJc w:val="left"/>
      <w:pPr>
        <w:ind w:left="5381" w:hanging="919"/>
      </w:pPr>
      <w:rPr>
        <w:rFonts w:hint="default"/>
        <w:lang w:val="ru-RU" w:eastAsia="en-US" w:bidi="ar-SA"/>
      </w:rPr>
    </w:lvl>
    <w:lvl w:ilvl="6" w:tplc="1FE4D5DA">
      <w:numFmt w:val="bullet"/>
      <w:lvlText w:val="•"/>
      <w:lvlJc w:val="left"/>
      <w:pPr>
        <w:ind w:left="6401" w:hanging="919"/>
      </w:pPr>
      <w:rPr>
        <w:rFonts w:hint="default"/>
        <w:lang w:val="ru-RU" w:eastAsia="en-US" w:bidi="ar-SA"/>
      </w:rPr>
    </w:lvl>
    <w:lvl w:ilvl="7" w:tplc="B93A952C">
      <w:numFmt w:val="bullet"/>
      <w:lvlText w:val="•"/>
      <w:lvlJc w:val="left"/>
      <w:pPr>
        <w:ind w:left="7422" w:hanging="919"/>
      </w:pPr>
      <w:rPr>
        <w:rFonts w:hint="default"/>
        <w:lang w:val="ru-RU" w:eastAsia="en-US" w:bidi="ar-SA"/>
      </w:rPr>
    </w:lvl>
    <w:lvl w:ilvl="8" w:tplc="5D7E009E">
      <w:numFmt w:val="bullet"/>
      <w:lvlText w:val="•"/>
      <w:lvlJc w:val="left"/>
      <w:pPr>
        <w:ind w:left="8442" w:hanging="919"/>
      </w:pPr>
      <w:rPr>
        <w:rFonts w:hint="default"/>
        <w:lang w:val="ru-RU" w:eastAsia="en-US" w:bidi="ar-SA"/>
      </w:rPr>
    </w:lvl>
  </w:abstractNum>
  <w:abstractNum w:abstractNumId="348">
    <w:nsid w:val="797F427F"/>
    <w:multiLevelType w:val="hybridMultilevel"/>
    <w:tmpl w:val="A5F67C5E"/>
    <w:lvl w:ilvl="0" w:tplc="909296C2">
      <w:start w:val="1"/>
      <w:numFmt w:val="decimal"/>
      <w:lvlText w:val="%1."/>
      <w:lvlJc w:val="left"/>
      <w:pPr>
        <w:ind w:left="290" w:hanging="182"/>
        <w:jc w:val="left"/>
      </w:pPr>
      <w:rPr>
        <w:rFonts w:ascii="Times New Roman" w:eastAsia="Times New Roman" w:hAnsi="Times New Roman" w:cs="Times New Roman" w:hint="default"/>
        <w:b w:val="0"/>
        <w:bCs w:val="0"/>
        <w:i w:val="0"/>
        <w:iCs w:val="0"/>
        <w:spacing w:val="-2"/>
        <w:w w:val="99"/>
        <w:sz w:val="22"/>
        <w:szCs w:val="22"/>
        <w:lang w:val="ru-RU" w:eastAsia="en-US" w:bidi="ar-SA"/>
      </w:rPr>
    </w:lvl>
    <w:lvl w:ilvl="1" w:tplc="1A4E8B4A">
      <w:numFmt w:val="bullet"/>
      <w:lvlText w:val="•"/>
      <w:lvlJc w:val="left"/>
      <w:pPr>
        <w:ind w:left="1110" w:hanging="182"/>
      </w:pPr>
      <w:rPr>
        <w:rFonts w:hint="default"/>
        <w:lang w:val="ru-RU" w:eastAsia="en-US" w:bidi="ar-SA"/>
      </w:rPr>
    </w:lvl>
    <w:lvl w:ilvl="2" w:tplc="16F07BB2">
      <w:numFmt w:val="bullet"/>
      <w:lvlText w:val="•"/>
      <w:lvlJc w:val="left"/>
      <w:pPr>
        <w:ind w:left="1920" w:hanging="182"/>
      </w:pPr>
      <w:rPr>
        <w:rFonts w:hint="default"/>
        <w:lang w:val="ru-RU" w:eastAsia="en-US" w:bidi="ar-SA"/>
      </w:rPr>
    </w:lvl>
    <w:lvl w:ilvl="3" w:tplc="F9B4275C">
      <w:numFmt w:val="bullet"/>
      <w:lvlText w:val="•"/>
      <w:lvlJc w:val="left"/>
      <w:pPr>
        <w:ind w:left="2730" w:hanging="182"/>
      </w:pPr>
      <w:rPr>
        <w:rFonts w:hint="default"/>
        <w:lang w:val="ru-RU" w:eastAsia="en-US" w:bidi="ar-SA"/>
      </w:rPr>
    </w:lvl>
    <w:lvl w:ilvl="4" w:tplc="52F85E70">
      <w:numFmt w:val="bullet"/>
      <w:lvlText w:val="•"/>
      <w:lvlJc w:val="left"/>
      <w:pPr>
        <w:ind w:left="3540" w:hanging="182"/>
      </w:pPr>
      <w:rPr>
        <w:rFonts w:hint="default"/>
        <w:lang w:val="ru-RU" w:eastAsia="en-US" w:bidi="ar-SA"/>
      </w:rPr>
    </w:lvl>
    <w:lvl w:ilvl="5" w:tplc="6E6C9C98">
      <w:numFmt w:val="bullet"/>
      <w:lvlText w:val="•"/>
      <w:lvlJc w:val="left"/>
      <w:pPr>
        <w:ind w:left="4350" w:hanging="182"/>
      </w:pPr>
      <w:rPr>
        <w:rFonts w:hint="default"/>
        <w:lang w:val="ru-RU" w:eastAsia="en-US" w:bidi="ar-SA"/>
      </w:rPr>
    </w:lvl>
    <w:lvl w:ilvl="6" w:tplc="13E0C978">
      <w:numFmt w:val="bullet"/>
      <w:lvlText w:val="•"/>
      <w:lvlJc w:val="left"/>
      <w:pPr>
        <w:ind w:left="5160" w:hanging="182"/>
      </w:pPr>
      <w:rPr>
        <w:rFonts w:hint="default"/>
        <w:lang w:val="ru-RU" w:eastAsia="en-US" w:bidi="ar-SA"/>
      </w:rPr>
    </w:lvl>
    <w:lvl w:ilvl="7" w:tplc="B5B0CF44">
      <w:numFmt w:val="bullet"/>
      <w:lvlText w:val="•"/>
      <w:lvlJc w:val="left"/>
      <w:pPr>
        <w:ind w:left="5970" w:hanging="182"/>
      </w:pPr>
      <w:rPr>
        <w:rFonts w:hint="default"/>
        <w:lang w:val="ru-RU" w:eastAsia="en-US" w:bidi="ar-SA"/>
      </w:rPr>
    </w:lvl>
    <w:lvl w:ilvl="8" w:tplc="EE861FEA">
      <w:numFmt w:val="bullet"/>
      <w:lvlText w:val="•"/>
      <w:lvlJc w:val="left"/>
      <w:pPr>
        <w:ind w:left="6780" w:hanging="182"/>
      </w:pPr>
      <w:rPr>
        <w:rFonts w:hint="default"/>
        <w:lang w:val="ru-RU" w:eastAsia="en-US" w:bidi="ar-SA"/>
      </w:rPr>
    </w:lvl>
  </w:abstractNum>
  <w:abstractNum w:abstractNumId="349">
    <w:nsid w:val="79AE4AFE"/>
    <w:multiLevelType w:val="hybridMultilevel"/>
    <w:tmpl w:val="66CE6A0A"/>
    <w:lvl w:ilvl="0" w:tplc="854AFACA">
      <w:start w:val="1"/>
      <w:numFmt w:val="decimal"/>
      <w:lvlText w:val="%1."/>
      <w:lvlJc w:val="left"/>
      <w:pPr>
        <w:ind w:left="284" w:hanging="919"/>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B2B6A1E6">
      <w:numFmt w:val="bullet"/>
      <w:lvlText w:val="•"/>
      <w:lvlJc w:val="left"/>
      <w:pPr>
        <w:ind w:left="1300" w:hanging="919"/>
      </w:pPr>
      <w:rPr>
        <w:rFonts w:hint="default"/>
        <w:lang w:val="ru-RU" w:eastAsia="en-US" w:bidi="ar-SA"/>
      </w:rPr>
    </w:lvl>
    <w:lvl w:ilvl="2" w:tplc="A620CABC">
      <w:numFmt w:val="bullet"/>
      <w:lvlText w:val="•"/>
      <w:lvlJc w:val="left"/>
      <w:pPr>
        <w:ind w:left="2320" w:hanging="919"/>
      </w:pPr>
      <w:rPr>
        <w:rFonts w:hint="default"/>
        <w:lang w:val="ru-RU" w:eastAsia="en-US" w:bidi="ar-SA"/>
      </w:rPr>
    </w:lvl>
    <w:lvl w:ilvl="3" w:tplc="04E62A86">
      <w:numFmt w:val="bullet"/>
      <w:lvlText w:val="•"/>
      <w:lvlJc w:val="left"/>
      <w:pPr>
        <w:ind w:left="3340" w:hanging="919"/>
      </w:pPr>
      <w:rPr>
        <w:rFonts w:hint="default"/>
        <w:lang w:val="ru-RU" w:eastAsia="en-US" w:bidi="ar-SA"/>
      </w:rPr>
    </w:lvl>
    <w:lvl w:ilvl="4" w:tplc="D744EFB2">
      <w:numFmt w:val="bullet"/>
      <w:lvlText w:val="•"/>
      <w:lvlJc w:val="left"/>
      <w:pPr>
        <w:ind w:left="4361" w:hanging="919"/>
      </w:pPr>
      <w:rPr>
        <w:rFonts w:hint="default"/>
        <w:lang w:val="ru-RU" w:eastAsia="en-US" w:bidi="ar-SA"/>
      </w:rPr>
    </w:lvl>
    <w:lvl w:ilvl="5" w:tplc="396E9AE8">
      <w:numFmt w:val="bullet"/>
      <w:lvlText w:val="•"/>
      <w:lvlJc w:val="left"/>
      <w:pPr>
        <w:ind w:left="5381" w:hanging="919"/>
      </w:pPr>
      <w:rPr>
        <w:rFonts w:hint="default"/>
        <w:lang w:val="ru-RU" w:eastAsia="en-US" w:bidi="ar-SA"/>
      </w:rPr>
    </w:lvl>
    <w:lvl w:ilvl="6" w:tplc="4C1A17CC">
      <w:numFmt w:val="bullet"/>
      <w:lvlText w:val="•"/>
      <w:lvlJc w:val="left"/>
      <w:pPr>
        <w:ind w:left="6401" w:hanging="919"/>
      </w:pPr>
      <w:rPr>
        <w:rFonts w:hint="default"/>
        <w:lang w:val="ru-RU" w:eastAsia="en-US" w:bidi="ar-SA"/>
      </w:rPr>
    </w:lvl>
    <w:lvl w:ilvl="7" w:tplc="573AA330">
      <w:numFmt w:val="bullet"/>
      <w:lvlText w:val="•"/>
      <w:lvlJc w:val="left"/>
      <w:pPr>
        <w:ind w:left="7422" w:hanging="919"/>
      </w:pPr>
      <w:rPr>
        <w:rFonts w:hint="default"/>
        <w:lang w:val="ru-RU" w:eastAsia="en-US" w:bidi="ar-SA"/>
      </w:rPr>
    </w:lvl>
    <w:lvl w:ilvl="8" w:tplc="F07C7E92">
      <w:numFmt w:val="bullet"/>
      <w:lvlText w:val="•"/>
      <w:lvlJc w:val="left"/>
      <w:pPr>
        <w:ind w:left="8442" w:hanging="919"/>
      </w:pPr>
      <w:rPr>
        <w:rFonts w:hint="default"/>
        <w:lang w:val="ru-RU" w:eastAsia="en-US" w:bidi="ar-SA"/>
      </w:rPr>
    </w:lvl>
  </w:abstractNum>
  <w:abstractNum w:abstractNumId="350">
    <w:nsid w:val="7AC51812"/>
    <w:multiLevelType w:val="hybridMultilevel"/>
    <w:tmpl w:val="4CC8114E"/>
    <w:lvl w:ilvl="0" w:tplc="2DC40D98">
      <w:start w:val="22"/>
      <w:numFmt w:val="decimal"/>
      <w:lvlText w:val="%1."/>
      <w:lvlJc w:val="left"/>
      <w:pPr>
        <w:ind w:left="443" w:hanging="332"/>
        <w:jc w:val="left"/>
      </w:pPr>
      <w:rPr>
        <w:rFonts w:ascii="Times New Roman" w:eastAsia="Times New Roman" w:hAnsi="Times New Roman" w:cs="Times New Roman" w:hint="default"/>
        <w:b w:val="0"/>
        <w:bCs w:val="0"/>
        <w:i w:val="0"/>
        <w:iCs w:val="0"/>
        <w:spacing w:val="-2"/>
        <w:w w:val="100"/>
        <w:sz w:val="22"/>
        <w:szCs w:val="22"/>
        <w:lang w:val="ru-RU" w:eastAsia="en-US" w:bidi="ar-SA"/>
      </w:rPr>
    </w:lvl>
    <w:lvl w:ilvl="1" w:tplc="E0E06E00">
      <w:numFmt w:val="bullet"/>
      <w:lvlText w:val="•"/>
      <w:lvlJc w:val="left"/>
      <w:pPr>
        <w:ind w:left="1401" w:hanging="332"/>
      </w:pPr>
      <w:rPr>
        <w:rFonts w:hint="default"/>
        <w:lang w:val="ru-RU" w:eastAsia="en-US" w:bidi="ar-SA"/>
      </w:rPr>
    </w:lvl>
    <w:lvl w:ilvl="2" w:tplc="54C0BA7A">
      <w:numFmt w:val="bullet"/>
      <w:lvlText w:val="•"/>
      <w:lvlJc w:val="left"/>
      <w:pPr>
        <w:ind w:left="2363" w:hanging="332"/>
      </w:pPr>
      <w:rPr>
        <w:rFonts w:hint="default"/>
        <w:lang w:val="ru-RU" w:eastAsia="en-US" w:bidi="ar-SA"/>
      </w:rPr>
    </w:lvl>
    <w:lvl w:ilvl="3" w:tplc="7EEA773C">
      <w:numFmt w:val="bullet"/>
      <w:lvlText w:val="•"/>
      <w:lvlJc w:val="left"/>
      <w:pPr>
        <w:ind w:left="3324" w:hanging="332"/>
      </w:pPr>
      <w:rPr>
        <w:rFonts w:hint="default"/>
        <w:lang w:val="ru-RU" w:eastAsia="en-US" w:bidi="ar-SA"/>
      </w:rPr>
    </w:lvl>
    <w:lvl w:ilvl="4" w:tplc="A66ACBC2">
      <w:numFmt w:val="bullet"/>
      <w:lvlText w:val="•"/>
      <w:lvlJc w:val="left"/>
      <w:pPr>
        <w:ind w:left="4286" w:hanging="332"/>
      </w:pPr>
      <w:rPr>
        <w:rFonts w:hint="default"/>
        <w:lang w:val="ru-RU" w:eastAsia="en-US" w:bidi="ar-SA"/>
      </w:rPr>
    </w:lvl>
    <w:lvl w:ilvl="5" w:tplc="741AA5F8">
      <w:numFmt w:val="bullet"/>
      <w:lvlText w:val="•"/>
      <w:lvlJc w:val="left"/>
      <w:pPr>
        <w:ind w:left="5247" w:hanging="332"/>
      </w:pPr>
      <w:rPr>
        <w:rFonts w:hint="default"/>
        <w:lang w:val="ru-RU" w:eastAsia="en-US" w:bidi="ar-SA"/>
      </w:rPr>
    </w:lvl>
    <w:lvl w:ilvl="6" w:tplc="B1B0312E">
      <w:numFmt w:val="bullet"/>
      <w:lvlText w:val="•"/>
      <w:lvlJc w:val="left"/>
      <w:pPr>
        <w:ind w:left="6209" w:hanging="332"/>
      </w:pPr>
      <w:rPr>
        <w:rFonts w:hint="default"/>
        <w:lang w:val="ru-RU" w:eastAsia="en-US" w:bidi="ar-SA"/>
      </w:rPr>
    </w:lvl>
    <w:lvl w:ilvl="7" w:tplc="14D6A460">
      <w:numFmt w:val="bullet"/>
      <w:lvlText w:val="•"/>
      <w:lvlJc w:val="left"/>
      <w:pPr>
        <w:ind w:left="7170" w:hanging="332"/>
      </w:pPr>
      <w:rPr>
        <w:rFonts w:hint="default"/>
        <w:lang w:val="ru-RU" w:eastAsia="en-US" w:bidi="ar-SA"/>
      </w:rPr>
    </w:lvl>
    <w:lvl w:ilvl="8" w:tplc="985EF33A">
      <w:numFmt w:val="bullet"/>
      <w:lvlText w:val="•"/>
      <w:lvlJc w:val="left"/>
      <w:pPr>
        <w:ind w:left="8132" w:hanging="332"/>
      </w:pPr>
      <w:rPr>
        <w:rFonts w:hint="default"/>
        <w:lang w:val="ru-RU" w:eastAsia="en-US" w:bidi="ar-SA"/>
      </w:rPr>
    </w:lvl>
  </w:abstractNum>
  <w:abstractNum w:abstractNumId="351">
    <w:nsid w:val="7AD63190"/>
    <w:multiLevelType w:val="hybridMultilevel"/>
    <w:tmpl w:val="41E8D722"/>
    <w:lvl w:ilvl="0" w:tplc="CBB0C0EA">
      <w:start w:val="1"/>
      <w:numFmt w:val="decimal"/>
      <w:lvlText w:val="%1."/>
      <w:lvlJc w:val="left"/>
      <w:pPr>
        <w:ind w:left="290" w:hanging="182"/>
        <w:jc w:val="left"/>
      </w:pPr>
      <w:rPr>
        <w:rFonts w:hint="default"/>
        <w:spacing w:val="-2"/>
        <w:w w:val="91"/>
        <w:lang w:val="ru-RU" w:eastAsia="en-US" w:bidi="ar-SA"/>
      </w:rPr>
    </w:lvl>
    <w:lvl w:ilvl="1" w:tplc="42481FBA">
      <w:numFmt w:val="bullet"/>
      <w:lvlText w:val="•"/>
      <w:lvlJc w:val="left"/>
      <w:pPr>
        <w:ind w:left="1110" w:hanging="182"/>
      </w:pPr>
      <w:rPr>
        <w:rFonts w:hint="default"/>
        <w:lang w:val="ru-RU" w:eastAsia="en-US" w:bidi="ar-SA"/>
      </w:rPr>
    </w:lvl>
    <w:lvl w:ilvl="2" w:tplc="7BAE67AE">
      <w:numFmt w:val="bullet"/>
      <w:lvlText w:val="•"/>
      <w:lvlJc w:val="left"/>
      <w:pPr>
        <w:ind w:left="1920" w:hanging="182"/>
      </w:pPr>
      <w:rPr>
        <w:rFonts w:hint="default"/>
        <w:lang w:val="ru-RU" w:eastAsia="en-US" w:bidi="ar-SA"/>
      </w:rPr>
    </w:lvl>
    <w:lvl w:ilvl="3" w:tplc="04ACBCAC">
      <w:numFmt w:val="bullet"/>
      <w:lvlText w:val="•"/>
      <w:lvlJc w:val="left"/>
      <w:pPr>
        <w:ind w:left="2730" w:hanging="182"/>
      </w:pPr>
      <w:rPr>
        <w:rFonts w:hint="default"/>
        <w:lang w:val="ru-RU" w:eastAsia="en-US" w:bidi="ar-SA"/>
      </w:rPr>
    </w:lvl>
    <w:lvl w:ilvl="4" w:tplc="A3C086C0">
      <w:numFmt w:val="bullet"/>
      <w:lvlText w:val="•"/>
      <w:lvlJc w:val="left"/>
      <w:pPr>
        <w:ind w:left="3540" w:hanging="182"/>
      </w:pPr>
      <w:rPr>
        <w:rFonts w:hint="default"/>
        <w:lang w:val="ru-RU" w:eastAsia="en-US" w:bidi="ar-SA"/>
      </w:rPr>
    </w:lvl>
    <w:lvl w:ilvl="5" w:tplc="E74CDC4E">
      <w:numFmt w:val="bullet"/>
      <w:lvlText w:val="•"/>
      <w:lvlJc w:val="left"/>
      <w:pPr>
        <w:ind w:left="4350" w:hanging="182"/>
      </w:pPr>
      <w:rPr>
        <w:rFonts w:hint="default"/>
        <w:lang w:val="ru-RU" w:eastAsia="en-US" w:bidi="ar-SA"/>
      </w:rPr>
    </w:lvl>
    <w:lvl w:ilvl="6" w:tplc="2DAA4848">
      <w:numFmt w:val="bullet"/>
      <w:lvlText w:val="•"/>
      <w:lvlJc w:val="left"/>
      <w:pPr>
        <w:ind w:left="5160" w:hanging="182"/>
      </w:pPr>
      <w:rPr>
        <w:rFonts w:hint="default"/>
        <w:lang w:val="ru-RU" w:eastAsia="en-US" w:bidi="ar-SA"/>
      </w:rPr>
    </w:lvl>
    <w:lvl w:ilvl="7" w:tplc="60F40360">
      <w:numFmt w:val="bullet"/>
      <w:lvlText w:val="•"/>
      <w:lvlJc w:val="left"/>
      <w:pPr>
        <w:ind w:left="5970" w:hanging="182"/>
      </w:pPr>
      <w:rPr>
        <w:rFonts w:hint="default"/>
        <w:lang w:val="ru-RU" w:eastAsia="en-US" w:bidi="ar-SA"/>
      </w:rPr>
    </w:lvl>
    <w:lvl w:ilvl="8" w:tplc="B81A6ABA">
      <w:numFmt w:val="bullet"/>
      <w:lvlText w:val="•"/>
      <w:lvlJc w:val="left"/>
      <w:pPr>
        <w:ind w:left="6780" w:hanging="182"/>
      </w:pPr>
      <w:rPr>
        <w:rFonts w:hint="default"/>
        <w:lang w:val="ru-RU" w:eastAsia="en-US" w:bidi="ar-SA"/>
      </w:rPr>
    </w:lvl>
  </w:abstractNum>
  <w:abstractNum w:abstractNumId="352">
    <w:nsid w:val="7AF96F3E"/>
    <w:multiLevelType w:val="hybridMultilevel"/>
    <w:tmpl w:val="C86202F4"/>
    <w:lvl w:ilvl="0" w:tplc="94D4F2C2">
      <w:start w:val="1"/>
      <w:numFmt w:val="decimal"/>
      <w:lvlText w:val="%1."/>
      <w:lvlJc w:val="left"/>
      <w:pPr>
        <w:ind w:left="140" w:hanging="916"/>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BC10205C">
      <w:numFmt w:val="bullet"/>
      <w:lvlText w:val="•"/>
      <w:lvlJc w:val="left"/>
      <w:pPr>
        <w:ind w:left="1160" w:hanging="916"/>
      </w:pPr>
      <w:rPr>
        <w:rFonts w:hint="default"/>
        <w:lang w:val="ru-RU" w:eastAsia="en-US" w:bidi="ar-SA"/>
      </w:rPr>
    </w:lvl>
    <w:lvl w:ilvl="2" w:tplc="DB303FC2">
      <w:numFmt w:val="bullet"/>
      <w:lvlText w:val="•"/>
      <w:lvlJc w:val="left"/>
      <w:pPr>
        <w:ind w:left="2180" w:hanging="916"/>
      </w:pPr>
      <w:rPr>
        <w:rFonts w:hint="default"/>
        <w:lang w:val="ru-RU" w:eastAsia="en-US" w:bidi="ar-SA"/>
      </w:rPr>
    </w:lvl>
    <w:lvl w:ilvl="3" w:tplc="84E85412">
      <w:numFmt w:val="bullet"/>
      <w:lvlText w:val="•"/>
      <w:lvlJc w:val="left"/>
      <w:pPr>
        <w:ind w:left="3200" w:hanging="916"/>
      </w:pPr>
      <w:rPr>
        <w:rFonts w:hint="default"/>
        <w:lang w:val="ru-RU" w:eastAsia="en-US" w:bidi="ar-SA"/>
      </w:rPr>
    </w:lvl>
    <w:lvl w:ilvl="4" w:tplc="9670C8EE">
      <w:numFmt w:val="bullet"/>
      <w:lvlText w:val="•"/>
      <w:lvlJc w:val="left"/>
      <w:pPr>
        <w:ind w:left="4220" w:hanging="916"/>
      </w:pPr>
      <w:rPr>
        <w:rFonts w:hint="default"/>
        <w:lang w:val="ru-RU" w:eastAsia="en-US" w:bidi="ar-SA"/>
      </w:rPr>
    </w:lvl>
    <w:lvl w:ilvl="5" w:tplc="C7DA8D3E">
      <w:numFmt w:val="bullet"/>
      <w:lvlText w:val="•"/>
      <w:lvlJc w:val="left"/>
      <w:pPr>
        <w:ind w:left="5241" w:hanging="916"/>
      </w:pPr>
      <w:rPr>
        <w:rFonts w:hint="default"/>
        <w:lang w:val="ru-RU" w:eastAsia="en-US" w:bidi="ar-SA"/>
      </w:rPr>
    </w:lvl>
    <w:lvl w:ilvl="6" w:tplc="FE3272A8">
      <w:numFmt w:val="bullet"/>
      <w:lvlText w:val="•"/>
      <w:lvlJc w:val="left"/>
      <w:pPr>
        <w:ind w:left="6261" w:hanging="916"/>
      </w:pPr>
      <w:rPr>
        <w:rFonts w:hint="default"/>
        <w:lang w:val="ru-RU" w:eastAsia="en-US" w:bidi="ar-SA"/>
      </w:rPr>
    </w:lvl>
    <w:lvl w:ilvl="7" w:tplc="34367186">
      <w:numFmt w:val="bullet"/>
      <w:lvlText w:val="•"/>
      <w:lvlJc w:val="left"/>
      <w:pPr>
        <w:ind w:left="7281" w:hanging="916"/>
      </w:pPr>
      <w:rPr>
        <w:rFonts w:hint="default"/>
        <w:lang w:val="ru-RU" w:eastAsia="en-US" w:bidi="ar-SA"/>
      </w:rPr>
    </w:lvl>
    <w:lvl w:ilvl="8" w:tplc="C2D0586E">
      <w:numFmt w:val="bullet"/>
      <w:lvlText w:val="•"/>
      <w:lvlJc w:val="left"/>
      <w:pPr>
        <w:ind w:left="8301" w:hanging="916"/>
      </w:pPr>
      <w:rPr>
        <w:rFonts w:hint="default"/>
        <w:lang w:val="ru-RU" w:eastAsia="en-US" w:bidi="ar-SA"/>
      </w:rPr>
    </w:lvl>
  </w:abstractNum>
  <w:abstractNum w:abstractNumId="353">
    <w:nsid w:val="7B2105A4"/>
    <w:multiLevelType w:val="hybridMultilevel"/>
    <w:tmpl w:val="382EA30E"/>
    <w:lvl w:ilvl="0" w:tplc="CD32A97E">
      <w:start w:val="1"/>
      <w:numFmt w:val="decimal"/>
      <w:lvlText w:val="%1."/>
      <w:lvlJc w:val="left"/>
      <w:pPr>
        <w:ind w:left="290" w:hanging="182"/>
        <w:jc w:val="left"/>
      </w:pPr>
      <w:rPr>
        <w:rFonts w:ascii="Times New Roman" w:eastAsia="Times New Roman" w:hAnsi="Times New Roman" w:cs="Times New Roman" w:hint="default"/>
        <w:b w:val="0"/>
        <w:bCs w:val="0"/>
        <w:i w:val="0"/>
        <w:iCs w:val="0"/>
        <w:spacing w:val="-2"/>
        <w:w w:val="99"/>
        <w:sz w:val="22"/>
        <w:szCs w:val="22"/>
        <w:lang w:val="ru-RU" w:eastAsia="en-US" w:bidi="ar-SA"/>
      </w:rPr>
    </w:lvl>
    <w:lvl w:ilvl="1" w:tplc="C958C85C">
      <w:numFmt w:val="bullet"/>
      <w:lvlText w:val="•"/>
      <w:lvlJc w:val="left"/>
      <w:pPr>
        <w:ind w:left="1110" w:hanging="182"/>
      </w:pPr>
      <w:rPr>
        <w:rFonts w:hint="default"/>
        <w:lang w:val="ru-RU" w:eastAsia="en-US" w:bidi="ar-SA"/>
      </w:rPr>
    </w:lvl>
    <w:lvl w:ilvl="2" w:tplc="F21801B8">
      <w:numFmt w:val="bullet"/>
      <w:lvlText w:val="•"/>
      <w:lvlJc w:val="left"/>
      <w:pPr>
        <w:ind w:left="1920" w:hanging="182"/>
      </w:pPr>
      <w:rPr>
        <w:rFonts w:hint="default"/>
        <w:lang w:val="ru-RU" w:eastAsia="en-US" w:bidi="ar-SA"/>
      </w:rPr>
    </w:lvl>
    <w:lvl w:ilvl="3" w:tplc="53CAFE18">
      <w:numFmt w:val="bullet"/>
      <w:lvlText w:val="•"/>
      <w:lvlJc w:val="left"/>
      <w:pPr>
        <w:ind w:left="2730" w:hanging="182"/>
      </w:pPr>
      <w:rPr>
        <w:rFonts w:hint="default"/>
        <w:lang w:val="ru-RU" w:eastAsia="en-US" w:bidi="ar-SA"/>
      </w:rPr>
    </w:lvl>
    <w:lvl w:ilvl="4" w:tplc="811A37E6">
      <w:numFmt w:val="bullet"/>
      <w:lvlText w:val="•"/>
      <w:lvlJc w:val="left"/>
      <w:pPr>
        <w:ind w:left="3540" w:hanging="182"/>
      </w:pPr>
      <w:rPr>
        <w:rFonts w:hint="default"/>
        <w:lang w:val="ru-RU" w:eastAsia="en-US" w:bidi="ar-SA"/>
      </w:rPr>
    </w:lvl>
    <w:lvl w:ilvl="5" w:tplc="F1F4CFDC">
      <w:numFmt w:val="bullet"/>
      <w:lvlText w:val="•"/>
      <w:lvlJc w:val="left"/>
      <w:pPr>
        <w:ind w:left="4350" w:hanging="182"/>
      </w:pPr>
      <w:rPr>
        <w:rFonts w:hint="default"/>
        <w:lang w:val="ru-RU" w:eastAsia="en-US" w:bidi="ar-SA"/>
      </w:rPr>
    </w:lvl>
    <w:lvl w:ilvl="6" w:tplc="A6A8E3B0">
      <w:numFmt w:val="bullet"/>
      <w:lvlText w:val="•"/>
      <w:lvlJc w:val="left"/>
      <w:pPr>
        <w:ind w:left="5160" w:hanging="182"/>
      </w:pPr>
      <w:rPr>
        <w:rFonts w:hint="default"/>
        <w:lang w:val="ru-RU" w:eastAsia="en-US" w:bidi="ar-SA"/>
      </w:rPr>
    </w:lvl>
    <w:lvl w:ilvl="7" w:tplc="8DDCD448">
      <w:numFmt w:val="bullet"/>
      <w:lvlText w:val="•"/>
      <w:lvlJc w:val="left"/>
      <w:pPr>
        <w:ind w:left="5970" w:hanging="182"/>
      </w:pPr>
      <w:rPr>
        <w:rFonts w:hint="default"/>
        <w:lang w:val="ru-RU" w:eastAsia="en-US" w:bidi="ar-SA"/>
      </w:rPr>
    </w:lvl>
    <w:lvl w:ilvl="8" w:tplc="4E8E2BAE">
      <w:numFmt w:val="bullet"/>
      <w:lvlText w:val="•"/>
      <w:lvlJc w:val="left"/>
      <w:pPr>
        <w:ind w:left="6780" w:hanging="182"/>
      </w:pPr>
      <w:rPr>
        <w:rFonts w:hint="default"/>
        <w:lang w:val="ru-RU" w:eastAsia="en-US" w:bidi="ar-SA"/>
      </w:rPr>
    </w:lvl>
  </w:abstractNum>
  <w:abstractNum w:abstractNumId="354">
    <w:nsid w:val="7B577A4B"/>
    <w:multiLevelType w:val="hybridMultilevel"/>
    <w:tmpl w:val="BA20FDE8"/>
    <w:lvl w:ilvl="0" w:tplc="3EA00762">
      <w:start w:val="1"/>
      <w:numFmt w:val="decimal"/>
      <w:lvlText w:val="%1."/>
      <w:lvlJc w:val="left"/>
      <w:pPr>
        <w:ind w:left="965" w:hanging="815"/>
        <w:jc w:val="left"/>
      </w:pPr>
      <w:rPr>
        <w:rFonts w:ascii="Times New Roman" w:eastAsia="Times New Roman" w:hAnsi="Times New Roman" w:cs="Times New Roman" w:hint="default"/>
        <w:b w:val="0"/>
        <w:bCs w:val="0"/>
        <w:i w:val="0"/>
        <w:iCs w:val="0"/>
        <w:spacing w:val="-6"/>
        <w:w w:val="100"/>
        <w:sz w:val="24"/>
        <w:szCs w:val="24"/>
        <w:lang w:val="ru-RU" w:eastAsia="en-US" w:bidi="ar-SA"/>
      </w:rPr>
    </w:lvl>
    <w:lvl w:ilvl="1" w:tplc="BE72AF76">
      <w:numFmt w:val="bullet"/>
      <w:lvlText w:val="•"/>
      <w:lvlJc w:val="left"/>
      <w:pPr>
        <w:ind w:left="1842" w:hanging="815"/>
      </w:pPr>
      <w:rPr>
        <w:rFonts w:hint="default"/>
        <w:lang w:val="ru-RU" w:eastAsia="en-US" w:bidi="ar-SA"/>
      </w:rPr>
    </w:lvl>
    <w:lvl w:ilvl="2" w:tplc="B1209A2A">
      <w:numFmt w:val="bullet"/>
      <w:lvlText w:val="•"/>
      <w:lvlJc w:val="left"/>
      <w:pPr>
        <w:ind w:left="2725" w:hanging="815"/>
      </w:pPr>
      <w:rPr>
        <w:rFonts w:hint="default"/>
        <w:lang w:val="ru-RU" w:eastAsia="en-US" w:bidi="ar-SA"/>
      </w:rPr>
    </w:lvl>
    <w:lvl w:ilvl="3" w:tplc="B9186A1A">
      <w:numFmt w:val="bullet"/>
      <w:lvlText w:val="•"/>
      <w:lvlJc w:val="left"/>
      <w:pPr>
        <w:ind w:left="3607" w:hanging="815"/>
      </w:pPr>
      <w:rPr>
        <w:rFonts w:hint="default"/>
        <w:lang w:val="ru-RU" w:eastAsia="en-US" w:bidi="ar-SA"/>
      </w:rPr>
    </w:lvl>
    <w:lvl w:ilvl="4" w:tplc="F9D027B8">
      <w:numFmt w:val="bullet"/>
      <w:lvlText w:val="•"/>
      <w:lvlJc w:val="left"/>
      <w:pPr>
        <w:ind w:left="4490" w:hanging="815"/>
      </w:pPr>
      <w:rPr>
        <w:rFonts w:hint="default"/>
        <w:lang w:val="ru-RU" w:eastAsia="en-US" w:bidi="ar-SA"/>
      </w:rPr>
    </w:lvl>
    <w:lvl w:ilvl="5" w:tplc="2690AD5C">
      <w:numFmt w:val="bullet"/>
      <w:lvlText w:val="•"/>
      <w:lvlJc w:val="left"/>
      <w:pPr>
        <w:ind w:left="5372" w:hanging="815"/>
      </w:pPr>
      <w:rPr>
        <w:rFonts w:hint="default"/>
        <w:lang w:val="ru-RU" w:eastAsia="en-US" w:bidi="ar-SA"/>
      </w:rPr>
    </w:lvl>
    <w:lvl w:ilvl="6" w:tplc="1EF29A54">
      <w:numFmt w:val="bullet"/>
      <w:lvlText w:val="•"/>
      <w:lvlJc w:val="left"/>
      <w:pPr>
        <w:ind w:left="6255" w:hanging="815"/>
      </w:pPr>
      <w:rPr>
        <w:rFonts w:hint="default"/>
        <w:lang w:val="ru-RU" w:eastAsia="en-US" w:bidi="ar-SA"/>
      </w:rPr>
    </w:lvl>
    <w:lvl w:ilvl="7" w:tplc="2C44718C">
      <w:numFmt w:val="bullet"/>
      <w:lvlText w:val="•"/>
      <w:lvlJc w:val="left"/>
      <w:pPr>
        <w:ind w:left="7137" w:hanging="815"/>
      </w:pPr>
      <w:rPr>
        <w:rFonts w:hint="default"/>
        <w:lang w:val="ru-RU" w:eastAsia="en-US" w:bidi="ar-SA"/>
      </w:rPr>
    </w:lvl>
    <w:lvl w:ilvl="8" w:tplc="85D6CC12">
      <w:numFmt w:val="bullet"/>
      <w:lvlText w:val="•"/>
      <w:lvlJc w:val="left"/>
      <w:pPr>
        <w:ind w:left="8020" w:hanging="815"/>
      </w:pPr>
      <w:rPr>
        <w:rFonts w:hint="default"/>
        <w:lang w:val="ru-RU" w:eastAsia="en-US" w:bidi="ar-SA"/>
      </w:rPr>
    </w:lvl>
  </w:abstractNum>
  <w:abstractNum w:abstractNumId="355">
    <w:nsid w:val="7BE541D8"/>
    <w:multiLevelType w:val="hybridMultilevel"/>
    <w:tmpl w:val="72C21CC6"/>
    <w:lvl w:ilvl="0" w:tplc="5646240A">
      <w:start w:val="1"/>
      <w:numFmt w:val="decimal"/>
      <w:lvlText w:val="%1."/>
      <w:lvlJc w:val="left"/>
      <w:pPr>
        <w:ind w:left="421" w:hanging="28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EC18E36E">
      <w:numFmt w:val="bullet"/>
      <w:lvlText w:val="•"/>
      <w:lvlJc w:val="left"/>
      <w:pPr>
        <w:ind w:left="1977" w:hanging="282"/>
      </w:pPr>
      <w:rPr>
        <w:rFonts w:hint="default"/>
        <w:lang w:val="ru-RU" w:eastAsia="en-US" w:bidi="ar-SA"/>
      </w:rPr>
    </w:lvl>
    <w:lvl w:ilvl="2" w:tplc="AADE8F90">
      <w:numFmt w:val="bullet"/>
      <w:lvlText w:val="•"/>
      <w:lvlJc w:val="left"/>
      <w:pPr>
        <w:ind w:left="3534" w:hanging="282"/>
      </w:pPr>
      <w:rPr>
        <w:rFonts w:hint="default"/>
        <w:lang w:val="ru-RU" w:eastAsia="en-US" w:bidi="ar-SA"/>
      </w:rPr>
    </w:lvl>
    <w:lvl w:ilvl="3" w:tplc="FDB247C4">
      <w:numFmt w:val="bullet"/>
      <w:lvlText w:val="•"/>
      <w:lvlJc w:val="left"/>
      <w:pPr>
        <w:ind w:left="5091" w:hanging="282"/>
      </w:pPr>
      <w:rPr>
        <w:rFonts w:hint="default"/>
        <w:lang w:val="ru-RU" w:eastAsia="en-US" w:bidi="ar-SA"/>
      </w:rPr>
    </w:lvl>
    <w:lvl w:ilvl="4" w:tplc="A9DE1644">
      <w:numFmt w:val="bullet"/>
      <w:lvlText w:val="•"/>
      <w:lvlJc w:val="left"/>
      <w:pPr>
        <w:ind w:left="6648" w:hanging="282"/>
      </w:pPr>
      <w:rPr>
        <w:rFonts w:hint="default"/>
        <w:lang w:val="ru-RU" w:eastAsia="en-US" w:bidi="ar-SA"/>
      </w:rPr>
    </w:lvl>
    <w:lvl w:ilvl="5" w:tplc="97C870FE">
      <w:numFmt w:val="bullet"/>
      <w:lvlText w:val="•"/>
      <w:lvlJc w:val="left"/>
      <w:pPr>
        <w:ind w:left="8205" w:hanging="282"/>
      </w:pPr>
      <w:rPr>
        <w:rFonts w:hint="default"/>
        <w:lang w:val="ru-RU" w:eastAsia="en-US" w:bidi="ar-SA"/>
      </w:rPr>
    </w:lvl>
    <w:lvl w:ilvl="6" w:tplc="5036A3E4">
      <w:numFmt w:val="bullet"/>
      <w:lvlText w:val="•"/>
      <w:lvlJc w:val="left"/>
      <w:pPr>
        <w:ind w:left="9762" w:hanging="282"/>
      </w:pPr>
      <w:rPr>
        <w:rFonts w:hint="default"/>
        <w:lang w:val="ru-RU" w:eastAsia="en-US" w:bidi="ar-SA"/>
      </w:rPr>
    </w:lvl>
    <w:lvl w:ilvl="7" w:tplc="0FEC256A">
      <w:numFmt w:val="bullet"/>
      <w:lvlText w:val="•"/>
      <w:lvlJc w:val="left"/>
      <w:pPr>
        <w:ind w:left="11319" w:hanging="282"/>
      </w:pPr>
      <w:rPr>
        <w:rFonts w:hint="default"/>
        <w:lang w:val="ru-RU" w:eastAsia="en-US" w:bidi="ar-SA"/>
      </w:rPr>
    </w:lvl>
    <w:lvl w:ilvl="8" w:tplc="CBCC09E0">
      <w:numFmt w:val="bullet"/>
      <w:lvlText w:val="•"/>
      <w:lvlJc w:val="left"/>
      <w:pPr>
        <w:ind w:left="12876" w:hanging="282"/>
      </w:pPr>
      <w:rPr>
        <w:rFonts w:hint="default"/>
        <w:lang w:val="ru-RU" w:eastAsia="en-US" w:bidi="ar-SA"/>
      </w:rPr>
    </w:lvl>
  </w:abstractNum>
  <w:abstractNum w:abstractNumId="356">
    <w:nsid w:val="7CB3419D"/>
    <w:multiLevelType w:val="hybridMultilevel"/>
    <w:tmpl w:val="D51AF9A2"/>
    <w:lvl w:ilvl="0" w:tplc="7076B9DC">
      <w:numFmt w:val="bullet"/>
      <w:lvlText w:val="-"/>
      <w:lvlJc w:val="left"/>
      <w:pPr>
        <w:ind w:left="184" w:hanging="140"/>
      </w:pPr>
      <w:rPr>
        <w:rFonts w:ascii="Times New Roman" w:eastAsia="Times New Roman" w:hAnsi="Times New Roman" w:cs="Times New Roman" w:hint="default"/>
        <w:b w:val="0"/>
        <w:bCs w:val="0"/>
        <w:i w:val="0"/>
        <w:iCs w:val="0"/>
        <w:spacing w:val="0"/>
        <w:w w:val="99"/>
        <w:sz w:val="24"/>
        <w:szCs w:val="24"/>
        <w:lang w:val="ru-RU" w:eastAsia="en-US" w:bidi="ar-SA"/>
      </w:rPr>
    </w:lvl>
    <w:lvl w:ilvl="1" w:tplc="D5688452">
      <w:numFmt w:val="bullet"/>
      <w:lvlText w:val="•"/>
      <w:lvlJc w:val="left"/>
      <w:pPr>
        <w:ind w:left="718" w:hanging="140"/>
      </w:pPr>
      <w:rPr>
        <w:rFonts w:hint="default"/>
        <w:lang w:val="ru-RU" w:eastAsia="en-US" w:bidi="ar-SA"/>
      </w:rPr>
    </w:lvl>
    <w:lvl w:ilvl="2" w:tplc="D1BEF542">
      <w:numFmt w:val="bullet"/>
      <w:lvlText w:val="•"/>
      <w:lvlJc w:val="left"/>
      <w:pPr>
        <w:ind w:left="1257" w:hanging="140"/>
      </w:pPr>
      <w:rPr>
        <w:rFonts w:hint="default"/>
        <w:lang w:val="ru-RU" w:eastAsia="en-US" w:bidi="ar-SA"/>
      </w:rPr>
    </w:lvl>
    <w:lvl w:ilvl="3" w:tplc="A912B074">
      <w:numFmt w:val="bullet"/>
      <w:lvlText w:val="•"/>
      <w:lvlJc w:val="left"/>
      <w:pPr>
        <w:ind w:left="1795" w:hanging="140"/>
      </w:pPr>
      <w:rPr>
        <w:rFonts w:hint="default"/>
        <w:lang w:val="ru-RU" w:eastAsia="en-US" w:bidi="ar-SA"/>
      </w:rPr>
    </w:lvl>
    <w:lvl w:ilvl="4" w:tplc="C59EDB8E">
      <w:numFmt w:val="bullet"/>
      <w:lvlText w:val="•"/>
      <w:lvlJc w:val="left"/>
      <w:pPr>
        <w:ind w:left="2334" w:hanging="140"/>
      </w:pPr>
      <w:rPr>
        <w:rFonts w:hint="default"/>
        <w:lang w:val="ru-RU" w:eastAsia="en-US" w:bidi="ar-SA"/>
      </w:rPr>
    </w:lvl>
    <w:lvl w:ilvl="5" w:tplc="596E2FE4">
      <w:numFmt w:val="bullet"/>
      <w:lvlText w:val="•"/>
      <w:lvlJc w:val="left"/>
      <w:pPr>
        <w:ind w:left="2872" w:hanging="140"/>
      </w:pPr>
      <w:rPr>
        <w:rFonts w:hint="default"/>
        <w:lang w:val="ru-RU" w:eastAsia="en-US" w:bidi="ar-SA"/>
      </w:rPr>
    </w:lvl>
    <w:lvl w:ilvl="6" w:tplc="C9A44BF8">
      <w:numFmt w:val="bullet"/>
      <w:lvlText w:val="•"/>
      <w:lvlJc w:val="left"/>
      <w:pPr>
        <w:ind w:left="3411" w:hanging="140"/>
      </w:pPr>
      <w:rPr>
        <w:rFonts w:hint="default"/>
        <w:lang w:val="ru-RU" w:eastAsia="en-US" w:bidi="ar-SA"/>
      </w:rPr>
    </w:lvl>
    <w:lvl w:ilvl="7" w:tplc="C77216AA">
      <w:numFmt w:val="bullet"/>
      <w:lvlText w:val="•"/>
      <w:lvlJc w:val="left"/>
      <w:pPr>
        <w:ind w:left="3949" w:hanging="140"/>
      </w:pPr>
      <w:rPr>
        <w:rFonts w:hint="default"/>
        <w:lang w:val="ru-RU" w:eastAsia="en-US" w:bidi="ar-SA"/>
      </w:rPr>
    </w:lvl>
    <w:lvl w:ilvl="8" w:tplc="E97A84E2">
      <w:numFmt w:val="bullet"/>
      <w:lvlText w:val="•"/>
      <w:lvlJc w:val="left"/>
      <w:pPr>
        <w:ind w:left="4488" w:hanging="140"/>
      </w:pPr>
      <w:rPr>
        <w:rFonts w:hint="default"/>
        <w:lang w:val="ru-RU" w:eastAsia="en-US" w:bidi="ar-SA"/>
      </w:rPr>
    </w:lvl>
  </w:abstractNum>
  <w:abstractNum w:abstractNumId="357">
    <w:nsid w:val="7CCF52D5"/>
    <w:multiLevelType w:val="hybridMultilevel"/>
    <w:tmpl w:val="128E3988"/>
    <w:lvl w:ilvl="0" w:tplc="8C50450C">
      <w:start w:val="1"/>
      <w:numFmt w:val="decimal"/>
      <w:lvlText w:val="%1."/>
      <w:lvlJc w:val="left"/>
      <w:pPr>
        <w:ind w:left="284" w:hanging="919"/>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48EE230E">
      <w:numFmt w:val="bullet"/>
      <w:lvlText w:val="•"/>
      <w:lvlJc w:val="left"/>
      <w:pPr>
        <w:ind w:left="1272" w:hanging="919"/>
      </w:pPr>
      <w:rPr>
        <w:rFonts w:hint="default"/>
        <w:lang w:val="ru-RU" w:eastAsia="en-US" w:bidi="ar-SA"/>
      </w:rPr>
    </w:lvl>
    <w:lvl w:ilvl="2" w:tplc="30C2ECBE">
      <w:numFmt w:val="bullet"/>
      <w:lvlText w:val="•"/>
      <w:lvlJc w:val="left"/>
      <w:pPr>
        <w:ind w:left="2264" w:hanging="919"/>
      </w:pPr>
      <w:rPr>
        <w:rFonts w:hint="default"/>
        <w:lang w:val="ru-RU" w:eastAsia="en-US" w:bidi="ar-SA"/>
      </w:rPr>
    </w:lvl>
    <w:lvl w:ilvl="3" w:tplc="DD7EBC7E">
      <w:numFmt w:val="bullet"/>
      <w:lvlText w:val="•"/>
      <w:lvlJc w:val="left"/>
      <w:pPr>
        <w:ind w:left="3256" w:hanging="919"/>
      </w:pPr>
      <w:rPr>
        <w:rFonts w:hint="default"/>
        <w:lang w:val="ru-RU" w:eastAsia="en-US" w:bidi="ar-SA"/>
      </w:rPr>
    </w:lvl>
    <w:lvl w:ilvl="4" w:tplc="D39E056C">
      <w:numFmt w:val="bullet"/>
      <w:lvlText w:val="•"/>
      <w:lvlJc w:val="left"/>
      <w:pPr>
        <w:ind w:left="4248" w:hanging="919"/>
      </w:pPr>
      <w:rPr>
        <w:rFonts w:hint="default"/>
        <w:lang w:val="ru-RU" w:eastAsia="en-US" w:bidi="ar-SA"/>
      </w:rPr>
    </w:lvl>
    <w:lvl w:ilvl="5" w:tplc="6B02ADFA">
      <w:numFmt w:val="bullet"/>
      <w:lvlText w:val="•"/>
      <w:lvlJc w:val="left"/>
      <w:pPr>
        <w:ind w:left="5240" w:hanging="919"/>
      </w:pPr>
      <w:rPr>
        <w:rFonts w:hint="default"/>
        <w:lang w:val="ru-RU" w:eastAsia="en-US" w:bidi="ar-SA"/>
      </w:rPr>
    </w:lvl>
    <w:lvl w:ilvl="6" w:tplc="BEA43186">
      <w:numFmt w:val="bullet"/>
      <w:lvlText w:val="•"/>
      <w:lvlJc w:val="left"/>
      <w:pPr>
        <w:ind w:left="6232" w:hanging="919"/>
      </w:pPr>
      <w:rPr>
        <w:rFonts w:hint="default"/>
        <w:lang w:val="ru-RU" w:eastAsia="en-US" w:bidi="ar-SA"/>
      </w:rPr>
    </w:lvl>
    <w:lvl w:ilvl="7" w:tplc="42CE2464">
      <w:numFmt w:val="bullet"/>
      <w:lvlText w:val="•"/>
      <w:lvlJc w:val="left"/>
      <w:pPr>
        <w:ind w:left="7224" w:hanging="919"/>
      </w:pPr>
      <w:rPr>
        <w:rFonts w:hint="default"/>
        <w:lang w:val="ru-RU" w:eastAsia="en-US" w:bidi="ar-SA"/>
      </w:rPr>
    </w:lvl>
    <w:lvl w:ilvl="8" w:tplc="7C0E872C">
      <w:numFmt w:val="bullet"/>
      <w:lvlText w:val="•"/>
      <w:lvlJc w:val="left"/>
      <w:pPr>
        <w:ind w:left="8216" w:hanging="919"/>
      </w:pPr>
      <w:rPr>
        <w:rFonts w:hint="default"/>
        <w:lang w:val="ru-RU" w:eastAsia="en-US" w:bidi="ar-SA"/>
      </w:rPr>
    </w:lvl>
  </w:abstractNum>
  <w:abstractNum w:abstractNumId="358">
    <w:nsid w:val="7CF057A2"/>
    <w:multiLevelType w:val="hybridMultilevel"/>
    <w:tmpl w:val="4CBAF0DE"/>
    <w:lvl w:ilvl="0" w:tplc="1C0E83D8">
      <w:numFmt w:val="bullet"/>
      <w:lvlText w:val="-"/>
      <w:lvlJc w:val="left"/>
      <w:pPr>
        <w:ind w:left="109" w:hanging="694"/>
      </w:pPr>
      <w:rPr>
        <w:rFonts w:ascii="Times New Roman" w:eastAsia="Times New Roman" w:hAnsi="Times New Roman" w:cs="Times New Roman" w:hint="default"/>
        <w:spacing w:val="0"/>
        <w:w w:val="101"/>
        <w:lang w:val="ru-RU" w:eastAsia="en-US" w:bidi="ar-SA"/>
      </w:rPr>
    </w:lvl>
    <w:lvl w:ilvl="1" w:tplc="7CC28530">
      <w:numFmt w:val="bullet"/>
      <w:lvlText w:val="•"/>
      <w:lvlJc w:val="left"/>
      <w:pPr>
        <w:ind w:left="645" w:hanging="694"/>
      </w:pPr>
      <w:rPr>
        <w:rFonts w:hint="default"/>
        <w:lang w:val="ru-RU" w:eastAsia="en-US" w:bidi="ar-SA"/>
      </w:rPr>
    </w:lvl>
    <w:lvl w:ilvl="2" w:tplc="F9D27036">
      <w:numFmt w:val="bullet"/>
      <w:lvlText w:val="•"/>
      <w:lvlJc w:val="left"/>
      <w:pPr>
        <w:ind w:left="1190" w:hanging="694"/>
      </w:pPr>
      <w:rPr>
        <w:rFonts w:hint="default"/>
        <w:lang w:val="ru-RU" w:eastAsia="en-US" w:bidi="ar-SA"/>
      </w:rPr>
    </w:lvl>
    <w:lvl w:ilvl="3" w:tplc="518E2564">
      <w:numFmt w:val="bullet"/>
      <w:lvlText w:val="•"/>
      <w:lvlJc w:val="left"/>
      <w:pPr>
        <w:ind w:left="1735" w:hanging="694"/>
      </w:pPr>
      <w:rPr>
        <w:rFonts w:hint="default"/>
        <w:lang w:val="ru-RU" w:eastAsia="en-US" w:bidi="ar-SA"/>
      </w:rPr>
    </w:lvl>
    <w:lvl w:ilvl="4" w:tplc="E76E2966">
      <w:numFmt w:val="bullet"/>
      <w:lvlText w:val="•"/>
      <w:lvlJc w:val="left"/>
      <w:pPr>
        <w:ind w:left="2280" w:hanging="694"/>
      </w:pPr>
      <w:rPr>
        <w:rFonts w:hint="default"/>
        <w:lang w:val="ru-RU" w:eastAsia="en-US" w:bidi="ar-SA"/>
      </w:rPr>
    </w:lvl>
    <w:lvl w:ilvl="5" w:tplc="82466124">
      <w:numFmt w:val="bullet"/>
      <w:lvlText w:val="•"/>
      <w:lvlJc w:val="left"/>
      <w:pPr>
        <w:ind w:left="2825" w:hanging="694"/>
      </w:pPr>
      <w:rPr>
        <w:rFonts w:hint="default"/>
        <w:lang w:val="ru-RU" w:eastAsia="en-US" w:bidi="ar-SA"/>
      </w:rPr>
    </w:lvl>
    <w:lvl w:ilvl="6" w:tplc="1590BE22">
      <w:numFmt w:val="bullet"/>
      <w:lvlText w:val="•"/>
      <w:lvlJc w:val="left"/>
      <w:pPr>
        <w:ind w:left="3370" w:hanging="694"/>
      </w:pPr>
      <w:rPr>
        <w:rFonts w:hint="default"/>
        <w:lang w:val="ru-RU" w:eastAsia="en-US" w:bidi="ar-SA"/>
      </w:rPr>
    </w:lvl>
    <w:lvl w:ilvl="7" w:tplc="962EF2A0">
      <w:numFmt w:val="bullet"/>
      <w:lvlText w:val="•"/>
      <w:lvlJc w:val="left"/>
      <w:pPr>
        <w:ind w:left="3915" w:hanging="694"/>
      </w:pPr>
      <w:rPr>
        <w:rFonts w:hint="default"/>
        <w:lang w:val="ru-RU" w:eastAsia="en-US" w:bidi="ar-SA"/>
      </w:rPr>
    </w:lvl>
    <w:lvl w:ilvl="8" w:tplc="A3D6D33A">
      <w:numFmt w:val="bullet"/>
      <w:lvlText w:val="•"/>
      <w:lvlJc w:val="left"/>
      <w:pPr>
        <w:ind w:left="4460" w:hanging="694"/>
      </w:pPr>
      <w:rPr>
        <w:rFonts w:hint="default"/>
        <w:lang w:val="ru-RU" w:eastAsia="en-US" w:bidi="ar-SA"/>
      </w:rPr>
    </w:lvl>
  </w:abstractNum>
  <w:abstractNum w:abstractNumId="359">
    <w:nsid w:val="7D2E2633"/>
    <w:multiLevelType w:val="hybridMultilevel"/>
    <w:tmpl w:val="44D65986"/>
    <w:lvl w:ilvl="0" w:tplc="DEB8B4EA">
      <w:start w:val="2"/>
      <w:numFmt w:val="decimal"/>
      <w:lvlText w:val="%1."/>
      <w:lvlJc w:val="left"/>
      <w:pPr>
        <w:ind w:left="290" w:hanging="182"/>
        <w:jc w:val="left"/>
      </w:pPr>
      <w:rPr>
        <w:rFonts w:ascii="Times New Roman" w:eastAsia="Times New Roman" w:hAnsi="Times New Roman" w:cs="Times New Roman" w:hint="default"/>
        <w:b w:val="0"/>
        <w:bCs w:val="0"/>
        <w:i w:val="0"/>
        <w:iCs w:val="0"/>
        <w:spacing w:val="-2"/>
        <w:w w:val="99"/>
        <w:sz w:val="22"/>
        <w:szCs w:val="22"/>
        <w:lang w:val="ru-RU" w:eastAsia="en-US" w:bidi="ar-SA"/>
      </w:rPr>
    </w:lvl>
    <w:lvl w:ilvl="1" w:tplc="2B443322">
      <w:numFmt w:val="bullet"/>
      <w:lvlText w:val="•"/>
      <w:lvlJc w:val="left"/>
      <w:pPr>
        <w:ind w:left="1107" w:hanging="182"/>
      </w:pPr>
      <w:rPr>
        <w:rFonts w:hint="default"/>
        <w:lang w:val="ru-RU" w:eastAsia="en-US" w:bidi="ar-SA"/>
      </w:rPr>
    </w:lvl>
    <w:lvl w:ilvl="2" w:tplc="F18641C4">
      <w:numFmt w:val="bullet"/>
      <w:lvlText w:val="•"/>
      <w:lvlJc w:val="left"/>
      <w:pPr>
        <w:ind w:left="1915" w:hanging="182"/>
      </w:pPr>
      <w:rPr>
        <w:rFonts w:hint="default"/>
        <w:lang w:val="ru-RU" w:eastAsia="en-US" w:bidi="ar-SA"/>
      </w:rPr>
    </w:lvl>
    <w:lvl w:ilvl="3" w:tplc="56EE832A">
      <w:numFmt w:val="bullet"/>
      <w:lvlText w:val="•"/>
      <w:lvlJc w:val="left"/>
      <w:pPr>
        <w:ind w:left="2723" w:hanging="182"/>
      </w:pPr>
      <w:rPr>
        <w:rFonts w:hint="default"/>
        <w:lang w:val="ru-RU" w:eastAsia="en-US" w:bidi="ar-SA"/>
      </w:rPr>
    </w:lvl>
    <w:lvl w:ilvl="4" w:tplc="828221AA">
      <w:numFmt w:val="bullet"/>
      <w:lvlText w:val="•"/>
      <w:lvlJc w:val="left"/>
      <w:pPr>
        <w:ind w:left="3531" w:hanging="182"/>
      </w:pPr>
      <w:rPr>
        <w:rFonts w:hint="default"/>
        <w:lang w:val="ru-RU" w:eastAsia="en-US" w:bidi="ar-SA"/>
      </w:rPr>
    </w:lvl>
    <w:lvl w:ilvl="5" w:tplc="D67269C8">
      <w:numFmt w:val="bullet"/>
      <w:lvlText w:val="•"/>
      <w:lvlJc w:val="left"/>
      <w:pPr>
        <w:ind w:left="4339" w:hanging="182"/>
      </w:pPr>
      <w:rPr>
        <w:rFonts w:hint="default"/>
        <w:lang w:val="ru-RU" w:eastAsia="en-US" w:bidi="ar-SA"/>
      </w:rPr>
    </w:lvl>
    <w:lvl w:ilvl="6" w:tplc="9E7EBE8A">
      <w:numFmt w:val="bullet"/>
      <w:lvlText w:val="•"/>
      <w:lvlJc w:val="left"/>
      <w:pPr>
        <w:ind w:left="5146" w:hanging="182"/>
      </w:pPr>
      <w:rPr>
        <w:rFonts w:hint="default"/>
        <w:lang w:val="ru-RU" w:eastAsia="en-US" w:bidi="ar-SA"/>
      </w:rPr>
    </w:lvl>
    <w:lvl w:ilvl="7" w:tplc="269C7D0C">
      <w:numFmt w:val="bullet"/>
      <w:lvlText w:val="•"/>
      <w:lvlJc w:val="left"/>
      <w:pPr>
        <w:ind w:left="5954" w:hanging="182"/>
      </w:pPr>
      <w:rPr>
        <w:rFonts w:hint="default"/>
        <w:lang w:val="ru-RU" w:eastAsia="en-US" w:bidi="ar-SA"/>
      </w:rPr>
    </w:lvl>
    <w:lvl w:ilvl="8" w:tplc="AABEDC46">
      <w:numFmt w:val="bullet"/>
      <w:lvlText w:val="•"/>
      <w:lvlJc w:val="left"/>
      <w:pPr>
        <w:ind w:left="6762" w:hanging="182"/>
      </w:pPr>
      <w:rPr>
        <w:rFonts w:hint="default"/>
        <w:lang w:val="ru-RU" w:eastAsia="en-US" w:bidi="ar-SA"/>
      </w:rPr>
    </w:lvl>
  </w:abstractNum>
  <w:abstractNum w:abstractNumId="360">
    <w:nsid w:val="7D4E7E91"/>
    <w:multiLevelType w:val="hybridMultilevel"/>
    <w:tmpl w:val="A36CD86A"/>
    <w:lvl w:ilvl="0" w:tplc="17580842">
      <w:start w:val="1"/>
      <w:numFmt w:val="decimal"/>
      <w:lvlText w:val="%1."/>
      <w:lvlJc w:val="left"/>
      <w:pPr>
        <w:ind w:left="423" w:hanging="28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1E8E999C">
      <w:numFmt w:val="bullet"/>
      <w:lvlText w:val="•"/>
      <w:lvlJc w:val="left"/>
      <w:pPr>
        <w:ind w:left="1920" w:hanging="282"/>
      </w:pPr>
      <w:rPr>
        <w:rFonts w:hint="default"/>
        <w:lang w:val="ru-RU" w:eastAsia="en-US" w:bidi="ar-SA"/>
      </w:rPr>
    </w:lvl>
    <w:lvl w:ilvl="2" w:tplc="66FC6490">
      <w:numFmt w:val="bullet"/>
      <w:lvlText w:val="•"/>
      <w:lvlJc w:val="left"/>
      <w:pPr>
        <w:ind w:left="3420" w:hanging="282"/>
      </w:pPr>
      <w:rPr>
        <w:rFonts w:hint="default"/>
        <w:lang w:val="ru-RU" w:eastAsia="en-US" w:bidi="ar-SA"/>
      </w:rPr>
    </w:lvl>
    <w:lvl w:ilvl="3" w:tplc="4AD8B7DA">
      <w:numFmt w:val="bullet"/>
      <w:lvlText w:val="•"/>
      <w:lvlJc w:val="left"/>
      <w:pPr>
        <w:ind w:left="4921" w:hanging="282"/>
      </w:pPr>
      <w:rPr>
        <w:rFonts w:hint="default"/>
        <w:lang w:val="ru-RU" w:eastAsia="en-US" w:bidi="ar-SA"/>
      </w:rPr>
    </w:lvl>
    <w:lvl w:ilvl="4" w:tplc="D1F68A7A">
      <w:numFmt w:val="bullet"/>
      <w:lvlText w:val="•"/>
      <w:lvlJc w:val="left"/>
      <w:pPr>
        <w:ind w:left="6421" w:hanging="282"/>
      </w:pPr>
      <w:rPr>
        <w:rFonts w:hint="default"/>
        <w:lang w:val="ru-RU" w:eastAsia="en-US" w:bidi="ar-SA"/>
      </w:rPr>
    </w:lvl>
    <w:lvl w:ilvl="5" w:tplc="FA009920">
      <w:numFmt w:val="bullet"/>
      <w:lvlText w:val="•"/>
      <w:lvlJc w:val="left"/>
      <w:pPr>
        <w:ind w:left="7922" w:hanging="282"/>
      </w:pPr>
      <w:rPr>
        <w:rFonts w:hint="default"/>
        <w:lang w:val="ru-RU" w:eastAsia="en-US" w:bidi="ar-SA"/>
      </w:rPr>
    </w:lvl>
    <w:lvl w:ilvl="6" w:tplc="CD6E9CB6">
      <w:numFmt w:val="bullet"/>
      <w:lvlText w:val="•"/>
      <w:lvlJc w:val="left"/>
      <w:pPr>
        <w:ind w:left="9422" w:hanging="282"/>
      </w:pPr>
      <w:rPr>
        <w:rFonts w:hint="default"/>
        <w:lang w:val="ru-RU" w:eastAsia="en-US" w:bidi="ar-SA"/>
      </w:rPr>
    </w:lvl>
    <w:lvl w:ilvl="7" w:tplc="6C44E816">
      <w:numFmt w:val="bullet"/>
      <w:lvlText w:val="•"/>
      <w:lvlJc w:val="left"/>
      <w:pPr>
        <w:ind w:left="10922" w:hanging="282"/>
      </w:pPr>
      <w:rPr>
        <w:rFonts w:hint="default"/>
        <w:lang w:val="ru-RU" w:eastAsia="en-US" w:bidi="ar-SA"/>
      </w:rPr>
    </w:lvl>
    <w:lvl w:ilvl="8" w:tplc="478878B8">
      <w:numFmt w:val="bullet"/>
      <w:lvlText w:val="•"/>
      <w:lvlJc w:val="left"/>
      <w:pPr>
        <w:ind w:left="12423" w:hanging="282"/>
      </w:pPr>
      <w:rPr>
        <w:rFonts w:hint="default"/>
        <w:lang w:val="ru-RU" w:eastAsia="en-US" w:bidi="ar-SA"/>
      </w:rPr>
    </w:lvl>
  </w:abstractNum>
  <w:abstractNum w:abstractNumId="361">
    <w:nsid w:val="7DB60C23"/>
    <w:multiLevelType w:val="hybridMultilevel"/>
    <w:tmpl w:val="95D4933A"/>
    <w:lvl w:ilvl="0" w:tplc="B92A1A94">
      <w:numFmt w:val="bullet"/>
      <w:lvlText w:val="-"/>
      <w:lvlJc w:val="left"/>
      <w:pPr>
        <w:ind w:left="114" w:hanging="203"/>
      </w:pPr>
      <w:rPr>
        <w:rFonts w:ascii="Times New Roman" w:eastAsia="Times New Roman" w:hAnsi="Times New Roman" w:cs="Times New Roman" w:hint="default"/>
        <w:b w:val="0"/>
        <w:bCs w:val="0"/>
        <w:i w:val="0"/>
        <w:iCs w:val="0"/>
        <w:spacing w:val="0"/>
        <w:w w:val="100"/>
        <w:sz w:val="28"/>
        <w:szCs w:val="28"/>
        <w:lang w:val="ru-RU" w:eastAsia="en-US" w:bidi="ar-SA"/>
      </w:rPr>
    </w:lvl>
    <w:lvl w:ilvl="1" w:tplc="0416399E">
      <w:numFmt w:val="bullet"/>
      <w:lvlText w:val="•"/>
      <w:lvlJc w:val="left"/>
      <w:pPr>
        <w:ind w:left="641" w:hanging="203"/>
      </w:pPr>
      <w:rPr>
        <w:rFonts w:hint="default"/>
        <w:lang w:val="ru-RU" w:eastAsia="en-US" w:bidi="ar-SA"/>
      </w:rPr>
    </w:lvl>
    <w:lvl w:ilvl="2" w:tplc="C6F4FAF4">
      <w:numFmt w:val="bullet"/>
      <w:lvlText w:val="•"/>
      <w:lvlJc w:val="left"/>
      <w:pPr>
        <w:ind w:left="1163" w:hanging="203"/>
      </w:pPr>
      <w:rPr>
        <w:rFonts w:hint="default"/>
        <w:lang w:val="ru-RU" w:eastAsia="en-US" w:bidi="ar-SA"/>
      </w:rPr>
    </w:lvl>
    <w:lvl w:ilvl="3" w:tplc="13E0ED9A">
      <w:numFmt w:val="bullet"/>
      <w:lvlText w:val="•"/>
      <w:lvlJc w:val="left"/>
      <w:pPr>
        <w:ind w:left="1685" w:hanging="203"/>
      </w:pPr>
      <w:rPr>
        <w:rFonts w:hint="default"/>
        <w:lang w:val="ru-RU" w:eastAsia="en-US" w:bidi="ar-SA"/>
      </w:rPr>
    </w:lvl>
    <w:lvl w:ilvl="4" w:tplc="F54616D2">
      <w:numFmt w:val="bullet"/>
      <w:lvlText w:val="•"/>
      <w:lvlJc w:val="left"/>
      <w:pPr>
        <w:ind w:left="2206" w:hanging="203"/>
      </w:pPr>
      <w:rPr>
        <w:rFonts w:hint="default"/>
        <w:lang w:val="ru-RU" w:eastAsia="en-US" w:bidi="ar-SA"/>
      </w:rPr>
    </w:lvl>
    <w:lvl w:ilvl="5" w:tplc="D85847BA">
      <w:numFmt w:val="bullet"/>
      <w:lvlText w:val="•"/>
      <w:lvlJc w:val="left"/>
      <w:pPr>
        <w:ind w:left="2728" w:hanging="203"/>
      </w:pPr>
      <w:rPr>
        <w:rFonts w:hint="default"/>
        <w:lang w:val="ru-RU" w:eastAsia="en-US" w:bidi="ar-SA"/>
      </w:rPr>
    </w:lvl>
    <w:lvl w:ilvl="6" w:tplc="1D00E70A">
      <w:numFmt w:val="bullet"/>
      <w:lvlText w:val="•"/>
      <w:lvlJc w:val="left"/>
      <w:pPr>
        <w:ind w:left="3250" w:hanging="203"/>
      </w:pPr>
      <w:rPr>
        <w:rFonts w:hint="default"/>
        <w:lang w:val="ru-RU" w:eastAsia="en-US" w:bidi="ar-SA"/>
      </w:rPr>
    </w:lvl>
    <w:lvl w:ilvl="7" w:tplc="F378F28E">
      <w:numFmt w:val="bullet"/>
      <w:lvlText w:val="•"/>
      <w:lvlJc w:val="left"/>
      <w:pPr>
        <w:ind w:left="3771" w:hanging="203"/>
      </w:pPr>
      <w:rPr>
        <w:rFonts w:hint="default"/>
        <w:lang w:val="ru-RU" w:eastAsia="en-US" w:bidi="ar-SA"/>
      </w:rPr>
    </w:lvl>
    <w:lvl w:ilvl="8" w:tplc="F42E1554">
      <w:numFmt w:val="bullet"/>
      <w:lvlText w:val="•"/>
      <w:lvlJc w:val="left"/>
      <w:pPr>
        <w:ind w:left="4293" w:hanging="203"/>
      </w:pPr>
      <w:rPr>
        <w:rFonts w:hint="default"/>
        <w:lang w:val="ru-RU" w:eastAsia="en-US" w:bidi="ar-SA"/>
      </w:rPr>
    </w:lvl>
  </w:abstractNum>
  <w:abstractNum w:abstractNumId="362">
    <w:nsid w:val="7DF15851"/>
    <w:multiLevelType w:val="hybridMultilevel"/>
    <w:tmpl w:val="A7DC4DC0"/>
    <w:lvl w:ilvl="0" w:tplc="2D08F22E">
      <w:start w:val="1"/>
      <w:numFmt w:val="decimal"/>
      <w:lvlText w:val="%1."/>
      <w:lvlJc w:val="left"/>
      <w:pPr>
        <w:ind w:left="290" w:hanging="182"/>
        <w:jc w:val="left"/>
      </w:pPr>
      <w:rPr>
        <w:rFonts w:ascii="Times New Roman" w:eastAsia="Times New Roman" w:hAnsi="Times New Roman" w:cs="Times New Roman" w:hint="default"/>
        <w:b w:val="0"/>
        <w:bCs w:val="0"/>
        <w:i w:val="0"/>
        <w:iCs w:val="0"/>
        <w:spacing w:val="-2"/>
        <w:w w:val="99"/>
        <w:sz w:val="22"/>
        <w:szCs w:val="22"/>
        <w:lang w:val="ru-RU" w:eastAsia="en-US" w:bidi="ar-SA"/>
      </w:rPr>
    </w:lvl>
    <w:lvl w:ilvl="1" w:tplc="6FF8F3A4">
      <w:numFmt w:val="bullet"/>
      <w:lvlText w:val="•"/>
      <w:lvlJc w:val="left"/>
      <w:pPr>
        <w:ind w:left="1107" w:hanging="182"/>
      </w:pPr>
      <w:rPr>
        <w:rFonts w:hint="default"/>
        <w:lang w:val="ru-RU" w:eastAsia="en-US" w:bidi="ar-SA"/>
      </w:rPr>
    </w:lvl>
    <w:lvl w:ilvl="2" w:tplc="90267234">
      <w:numFmt w:val="bullet"/>
      <w:lvlText w:val="•"/>
      <w:lvlJc w:val="left"/>
      <w:pPr>
        <w:ind w:left="1915" w:hanging="182"/>
      </w:pPr>
      <w:rPr>
        <w:rFonts w:hint="default"/>
        <w:lang w:val="ru-RU" w:eastAsia="en-US" w:bidi="ar-SA"/>
      </w:rPr>
    </w:lvl>
    <w:lvl w:ilvl="3" w:tplc="D18A3EDA">
      <w:numFmt w:val="bullet"/>
      <w:lvlText w:val="•"/>
      <w:lvlJc w:val="left"/>
      <w:pPr>
        <w:ind w:left="2723" w:hanging="182"/>
      </w:pPr>
      <w:rPr>
        <w:rFonts w:hint="default"/>
        <w:lang w:val="ru-RU" w:eastAsia="en-US" w:bidi="ar-SA"/>
      </w:rPr>
    </w:lvl>
    <w:lvl w:ilvl="4" w:tplc="A91295FA">
      <w:numFmt w:val="bullet"/>
      <w:lvlText w:val="•"/>
      <w:lvlJc w:val="left"/>
      <w:pPr>
        <w:ind w:left="3531" w:hanging="182"/>
      </w:pPr>
      <w:rPr>
        <w:rFonts w:hint="default"/>
        <w:lang w:val="ru-RU" w:eastAsia="en-US" w:bidi="ar-SA"/>
      </w:rPr>
    </w:lvl>
    <w:lvl w:ilvl="5" w:tplc="04161512">
      <w:numFmt w:val="bullet"/>
      <w:lvlText w:val="•"/>
      <w:lvlJc w:val="left"/>
      <w:pPr>
        <w:ind w:left="4339" w:hanging="182"/>
      </w:pPr>
      <w:rPr>
        <w:rFonts w:hint="default"/>
        <w:lang w:val="ru-RU" w:eastAsia="en-US" w:bidi="ar-SA"/>
      </w:rPr>
    </w:lvl>
    <w:lvl w:ilvl="6" w:tplc="9A2AE044">
      <w:numFmt w:val="bullet"/>
      <w:lvlText w:val="•"/>
      <w:lvlJc w:val="left"/>
      <w:pPr>
        <w:ind w:left="5146" w:hanging="182"/>
      </w:pPr>
      <w:rPr>
        <w:rFonts w:hint="default"/>
        <w:lang w:val="ru-RU" w:eastAsia="en-US" w:bidi="ar-SA"/>
      </w:rPr>
    </w:lvl>
    <w:lvl w:ilvl="7" w:tplc="1ED8C90E">
      <w:numFmt w:val="bullet"/>
      <w:lvlText w:val="•"/>
      <w:lvlJc w:val="left"/>
      <w:pPr>
        <w:ind w:left="5954" w:hanging="182"/>
      </w:pPr>
      <w:rPr>
        <w:rFonts w:hint="default"/>
        <w:lang w:val="ru-RU" w:eastAsia="en-US" w:bidi="ar-SA"/>
      </w:rPr>
    </w:lvl>
    <w:lvl w:ilvl="8" w:tplc="BC3CD9E6">
      <w:numFmt w:val="bullet"/>
      <w:lvlText w:val="•"/>
      <w:lvlJc w:val="left"/>
      <w:pPr>
        <w:ind w:left="6762" w:hanging="182"/>
      </w:pPr>
      <w:rPr>
        <w:rFonts w:hint="default"/>
        <w:lang w:val="ru-RU" w:eastAsia="en-US" w:bidi="ar-SA"/>
      </w:rPr>
    </w:lvl>
  </w:abstractNum>
  <w:abstractNum w:abstractNumId="363">
    <w:nsid w:val="7E096784"/>
    <w:multiLevelType w:val="hybridMultilevel"/>
    <w:tmpl w:val="DEAABD40"/>
    <w:lvl w:ilvl="0" w:tplc="F0B4B8CA">
      <w:numFmt w:val="bullet"/>
      <w:lvlText w:val="-"/>
      <w:lvlJc w:val="left"/>
      <w:pPr>
        <w:ind w:left="117" w:hanging="137"/>
      </w:pPr>
      <w:rPr>
        <w:rFonts w:ascii="Times New Roman" w:eastAsia="Times New Roman" w:hAnsi="Times New Roman" w:cs="Times New Roman" w:hint="default"/>
        <w:spacing w:val="0"/>
        <w:w w:val="100"/>
        <w:lang w:val="ru-RU" w:eastAsia="en-US" w:bidi="ar-SA"/>
      </w:rPr>
    </w:lvl>
    <w:lvl w:ilvl="1" w:tplc="90323D82">
      <w:numFmt w:val="bullet"/>
      <w:lvlText w:val="•"/>
      <w:lvlJc w:val="left"/>
      <w:pPr>
        <w:ind w:left="588" w:hanging="137"/>
      </w:pPr>
      <w:rPr>
        <w:rFonts w:hint="default"/>
        <w:lang w:val="ru-RU" w:eastAsia="en-US" w:bidi="ar-SA"/>
      </w:rPr>
    </w:lvl>
    <w:lvl w:ilvl="2" w:tplc="2FE82F86">
      <w:numFmt w:val="bullet"/>
      <w:lvlText w:val="•"/>
      <w:lvlJc w:val="left"/>
      <w:pPr>
        <w:ind w:left="1056" w:hanging="137"/>
      </w:pPr>
      <w:rPr>
        <w:rFonts w:hint="default"/>
        <w:lang w:val="ru-RU" w:eastAsia="en-US" w:bidi="ar-SA"/>
      </w:rPr>
    </w:lvl>
    <w:lvl w:ilvl="3" w:tplc="875EA056">
      <w:numFmt w:val="bullet"/>
      <w:lvlText w:val="•"/>
      <w:lvlJc w:val="left"/>
      <w:pPr>
        <w:ind w:left="1525" w:hanging="137"/>
      </w:pPr>
      <w:rPr>
        <w:rFonts w:hint="default"/>
        <w:lang w:val="ru-RU" w:eastAsia="en-US" w:bidi="ar-SA"/>
      </w:rPr>
    </w:lvl>
    <w:lvl w:ilvl="4" w:tplc="AC14FBD2">
      <w:numFmt w:val="bullet"/>
      <w:lvlText w:val="•"/>
      <w:lvlJc w:val="left"/>
      <w:pPr>
        <w:ind w:left="1993" w:hanging="137"/>
      </w:pPr>
      <w:rPr>
        <w:rFonts w:hint="default"/>
        <w:lang w:val="ru-RU" w:eastAsia="en-US" w:bidi="ar-SA"/>
      </w:rPr>
    </w:lvl>
    <w:lvl w:ilvl="5" w:tplc="6164D1DA">
      <w:numFmt w:val="bullet"/>
      <w:lvlText w:val="•"/>
      <w:lvlJc w:val="left"/>
      <w:pPr>
        <w:ind w:left="2462" w:hanging="137"/>
      </w:pPr>
      <w:rPr>
        <w:rFonts w:hint="default"/>
        <w:lang w:val="ru-RU" w:eastAsia="en-US" w:bidi="ar-SA"/>
      </w:rPr>
    </w:lvl>
    <w:lvl w:ilvl="6" w:tplc="4000C034">
      <w:numFmt w:val="bullet"/>
      <w:lvlText w:val="•"/>
      <w:lvlJc w:val="left"/>
      <w:pPr>
        <w:ind w:left="2930" w:hanging="137"/>
      </w:pPr>
      <w:rPr>
        <w:rFonts w:hint="default"/>
        <w:lang w:val="ru-RU" w:eastAsia="en-US" w:bidi="ar-SA"/>
      </w:rPr>
    </w:lvl>
    <w:lvl w:ilvl="7" w:tplc="2F148756">
      <w:numFmt w:val="bullet"/>
      <w:lvlText w:val="•"/>
      <w:lvlJc w:val="left"/>
      <w:pPr>
        <w:ind w:left="3398" w:hanging="137"/>
      </w:pPr>
      <w:rPr>
        <w:rFonts w:hint="default"/>
        <w:lang w:val="ru-RU" w:eastAsia="en-US" w:bidi="ar-SA"/>
      </w:rPr>
    </w:lvl>
    <w:lvl w:ilvl="8" w:tplc="502C0C78">
      <w:numFmt w:val="bullet"/>
      <w:lvlText w:val="•"/>
      <w:lvlJc w:val="left"/>
      <w:pPr>
        <w:ind w:left="3867" w:hanging="137"/>
      </w:pPr>
      <w:rPr>
        <w:rFonts w:hint="default"/>
        <w:lang w:val="ru-RU" w:eastAsia="en-US" w:bidi="ar-SA"/>
      </w:rPr>
    </w:lvl>
  </w:abstractNum>
  <w:abstractNum w:abstractNumId="364">
    <w:nsid w:val="7E1823A6"/>
    <w:multiLevelType w:val="hybridMultilevel"/>
    <w:tmpl w:val="99606072"/>
    <w:lvl w:ilvl="0" w:tplc="7B8893D6">
      <w:start w:val="1"/>
      <w:numFmt w:val="decimal"/>
      <w:lvlText w:val="%1."/>
      <w:lvlJc w:val="left"/>
      <w:pPr>
        <w:ind w:left="315" w:hanging="24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20526F2C">
      <w:numFmt w:val="bullet"/>
      <w:lvlText w:val="•"/>
      <w:lvlJc w:val="left"/>
      <w:pPr>
        <w:ind w:left="769" w:hanging="240"/>
      </w:pPr>
      <w:rPr>
        <w:rFonts w:hint="default"/>
        <w:lang w:val="ru-RU" w:eastAsia="en-US" w:bidi="ar-SA"/>
      </w:rPr>
    </w:lvl>
    <w:lvl w:ilvl="2" w:tplc="5A6C4158">
      <w:numFmt w:val="bullet"/>
      <w:lvlText w:val="•"/>
      <w:lvlJc w:val="left"/>
      <w:pPr>
        <w:ind w:left="1218" w:hanging="240"/>
      </w:pPr>
      <w:rPr>
        <w:rFonts w:hint="default"/>
        <w:lang w:val="ru-RU" w:eastAsia="en-US" w:bidi="ar-SA"/>
      </w:rPr>
    </w:lvl>
    <w:lvl w:ilvl="3" w:tplc="1D04905A">
      <w:numFmt w:val="bullet"/>
      <w:lvlText w:val="•"/>
      <w:lvlJc w:val="left"/>
      <w:pPr>
        <w:ind w:left="1667" w:hanging="240"/>
      </w:pPr>
      <w:rPr>
        <w:rFonts w:hint="default"/>
        <w:lang w:val="ru-RU" w:eastAsia="en-US" w:bidi="ar-SA"/>
      </w:rPr>
    </w:lvl>
    <w:lvl w:ilvl="4" w:tplc="42402764">
      <w:numFmt w:val="bullet"/>
      <w:lvlText w:val="•"/>
      <w:lvlJc w:val="left"/>
      <w:pPr>
        <w:ind w:left="2116" w:hanging="240"/>
      </w:pPr>
      <w:rPr>
        <w:rFonts w:hint="default"/>
        <w:lang w:val="ru-RU" w:eastAsia="en-US" w:bidi="ar-SA"/>
      </w:rPr>
    </w:lvl>
    <w:lvl w:ilvl="5" w:tplc="6A5A5DF8">
      <w:numFmt w:val="bullet"/>
      <w:lvlText w:val="•"/>
      <w:lvlJc w:val="left"/>
      <w:pPr>
        <w:ind w:left="2565" w:hanging="240"/>
      </w:pPr>
      <w:rPr>
        <w:rFonts w:hint="default"/>
        <w:lang w:val="ru-RU" w:eastAsia="en-US" w:bidi="ar-SA"/>
      </w:rPr>
    </w:lvl>
    <w:lvl w:ilvl="6" w:tplc="6D8033C2">
      <w:numFmt w:val="bullet"/>
      <w:lvlText w:val="•"/>
      <w:lvlJc w:val="left"/>
      <w:pPr>
        <w:ind w:left="3014" w:hanging="240"/>
      </w:pPr>
      <w:rPr>
        <w:rFonts w:hint="default"/>
        <w:lang w:val="ru-RU" w:eastAsia="en-US" w:bidi="ar-SA"/>
      </w:rPr>
    </w:lvl>
    <w:lvl w:ilvl="7" w:tplc="0A768BDA">
      <w:numFmt w:val="bullet"/>
      <w:lvlText w:val="•"/>
      <w:lvlJc w:val="left"/>
      <w:pPr>
        <w:ind w:left="3463" w:hanging="240"/>
      </w:pPr>
      <w:rPr>
        <w:rFonts w:hint="default"/>
        <w:lang w:val="ru-RU" w:eastAsia="en-US" w:bidi="ar-SA"/>
      </w:rPr>
    </w:lvl>
    <w:lvl w:ilvl="8" w:tplc="BA887338">
      <w:numFmt w:val="bullet"/>
      <w:lvlText w:val="•"/>
      <w:lvlJc w:val="left"/>
      <w:pPr>
        <w:ind w:left="3912" w:hanging="240"/>
      </w:pPr>
      <w:rPr>
        <w:rFonts w:hint="default"/>
        <w:lang w:val="ru-RU" w:eastAsia="en-US" w:bidi="ar-SA"/>
      </w:rPr>
    </w:lvl>
  </w:abstractNum>
  <w:abstractNum w:abstractNumId="365">
    <w:nsid w:val="7F326590"/>
    <w:multiLevelType w:val="hybridMultilevel"/>
    <w:tmpl w:val="128E36A2"/>
    <w:lvl w:ilvl="0" w:tplc="3FEA6F30">
      <w:numFmt w:val="bullet"/>
      <w:lvlText w:val="-"/>
      <w:lvlJc w:val="left"/>
      <w:pPr>
        <w:ind w:left="251"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10D8A19E">
      <w:numFmt w:val="bullet"/>
      <w:lvlText w:val="•"/>
      <w:lvlJc w:val="left"/>
      <w:pPr>
        <w:ind w:left="1178" w:hanging="140"/>
      </w:pPr>
      <w:rPr>
        <w:rFonts w:hint="default"/>
        <w:lang w:val="ru-RU" w:eastAsia="en-US" w:bidi="ar-SA"/>
      </w:rPr>
    </w:lvl>
    <w:lvl w:ilvl="2" w:tplc="93D82DDA">
      <w:numFmt w:val="bullet"/>
      <w:lvlText w:val="•"/>
      <w:lvlJc w:val="left"/>
      <w:pPr>
        <w:ind w:left="2096" w:hanging="140"/>
      </w:pPr>
      <w:rPr>
        <w:rFonts w:hint="default"/>
        <w:lang w:val="ru-RU" w:eastAsia="en-US" w:bidi="ar-SA"/>
      </w:rPr>
    </w:lvl>
    <w:lvl w:ilvl="3" w:tplc="5FEC6DF2">
      <w:numFmt w:val="bullet"/>
      <w:lvlText w:val="•"/>
      <w:lvlJc w:val="left"/>
      <w:pPr>
        <w:ind w:left="3015" w:hanging="140"/>
      </w:pPr>
      <w:rPr>
        <w:rFonts w:hint="default"/>
        <w:lang w:val="ru-RU" w:eastAsia="en-US" w:bidi="ar-SA"/>
      </w:rPr>
    </w:lvl>
    <w:lvl w:ilvl="4" w:tplc="73A8876C">
      <w:numFmt w:val="bullet"/>
      <w:lvlText w:val="•"/>
      <w:lvlJc w:val="left"/>
      <w:pPr>
        <w:ind w:left="3933" w:hanging="140"/>
      </w:pPr>
      <w:rPr>
        <w:rFonts w:hint="default"/>
        <w:lang w:val="ru-RU" w:eastAsia="en-US" w:bidi="ar-SA"/>
      </w:rPr>
    </w:lvl>
    <w:lvl w:ilvl="5" w:tplc="A6348214">
      <w:numFmt w:val="bullet"/>
      <w:lvlText w:val="•"/>
      <w:lvlJc w:val="left"/>
      <w:pPr>
        <w:ind w:left="4852" w:hanging="140"/>
      </w:pPr>
      <w:rPr>
        <w:rFonts w:hint="default"/>
        <w:lang w:val="ru-RU" w:eastAsia="en-US" w:bidi="ar-SA"/>
      </w:rPr>
    </w:lvl>
    <w:lvl w:ilvl="6" w:tplc="CD68AB9A">
      <w:numFmt w:val="bullet"/>
      <w:lvlText w:val="•"/>
      <w:lvlJc w:val="left"/>
      <w:pPr>
        <w:ind w:left="5770" w:hanging="140"/>
      </w:pPr>
      <w:rPr>
        <w:rFonts w:hint="default"/>
        <w:lang w:val="ru-RU" w:eastAsia="en-US" w:bidi="ar-SA"/>
      </w:rPr>
    </w:lvl>
    <w:lvl w:ilvl="7" w:tplc="A2504B8C">
      <w:numFmt w:val="bullet"/>
      <w:lvlText w:val="•"/>
      <w:lvlJc w:val="left"/>
      <w:pPr>
        <w:ind w:left="6688" w:hanging="140"/>
      </w:pPr>
      <w:rPr>
        <w:rFonts w:hint="default"/>
        <w:lang w:val="ru-RU" w:eastAsia="en-US" w:bidi="ar-SA"/>
      </w:rPr>
    </w:lvl>
    <w:lvl w:ilvl="8" w:tplc="A2E23C6E">
      <w:numFmt w:val="bullet"/>
      <w:lvlText w:val="•"/>
      <w:lvlJc w:val="left"/>
      <w:pPr>
        <w:ind w:left="7607" w:hanging="140"/>
      </w:pPr>
      <w:rPr>
        <w:rFonts w:hint="default"/>
        <w:lang w:val="ru-RU" w:eastAsia="en-US" w:bidi="ar-SA"/>
      </w:rPr>
    </w:lvl>
  </w:abstractNum>
  <w:abstractNum w:abstractNumId="366">
    <w:nsid w:val="7F622230"/>
    <w:multiLevelType w:val="hybridMultilevel"/>
    <w:tmpl w:val="9D7E5B9A"/>
    <w:lvl w:ilvl="0" w:tplc="B3E01296">
      <w:numFmt w:val="bullet"/>
      <w:lvlText w:val="-"/>
      <w:lvlJc w:val="left"/>
      <w:pPr>
        <w:ind w:left="114" w:hanging="179"/>
      </w:pPr>
      <w:rPr>
        <w:rFonts w:ascii="Times New Roman" w:eastAsia="Times New Roman" w:hAnsi="Times New Roman" w:cs="Times New Roman" w:hint="default"/>
        <w:b w:val="0"/>
        <w:bCs w:val="0"/>
        <w:i w:val="0"/>
        <w:iCs w:val="0"/>
        <w:spacing w:val="0"/>
        <w:w w:val="99"/>
        <w:sz w:val="24"/>
        <w:szCs w:val="24"/>
        <w:lang w:val="ru-RU" w:eastAsia="en-US" w:bidi="ar-SA"/>
      </w:rPr>
    </w:lvl>
    <w:lvl w:ilvl="1" w:tplc="59FA52D4">
      <w:numFmt w:val="bullet"/>
      <w:lvlText w:val="•"/>
      <w:lvlJc w:val="left"/>
      <w:pPr>
        <w:ind w:left="607" w:hanging="179"/>
      </w:pPr>
      <w:rPr>
        <w:rFonts w:hint="default"/>
        <w:lang w:val="ru-RU" w:eastAsia="en-US" w:bidi="ar-SA"/>
      </w:rPr>
    </w:lvl>
    <w:lvl w:ilvl="2" w:tplc="0F800A02">
      <w:numFmt w:val="bullet"/>
      <w:lvlText w:val="•"/>
      <w:lvlJc w:val="left"/>
      <w:pPr>
        <w:ind w:left="1094" w:hanging="179"/>
      </w:pPr>
      <w:rPr>
        <w:rFonts w:hint="default"/>
        <w:lang w:val="ru-RU" w:eastAsia="en-US" w:bidi="ar-SA"/>
      </w:rPr>
    </w:lvl>
    <w:lvl w:ilvl="3" w:tplc="4D4CB5AA">
      <w:numFmt w:val="bullet"/>
      <w:lvlText w:val="•"/>
      <w:lvlJc w:val="left"/>
      <w:pPr>
        <w:ind w:left="1582" w:hanging="179"/>
      </w:pPr>
      <w:rPr>
        <w:rFonts w:hint="default"/>
        <w:lang w:val="ru-RU" w:eastAsia="en-US" w:bidi="ar-SA"/>
      </w:rPr>
    </w:lvl>
    <w:lvl w:ilvl="4" w:tplc="CAACB412">
      <w:numFmt w:val="bullet"/>
      <w:lvlText w:val="•"/>
      <w:lvlJc w:val="left"/>
      <w:pPr>
        <w:ind w:left="2069" w:hanging="179"/>
      </w:pPr>
      <w:rPr>
        <w:rFonts w:hint="default"/>
        <w:lang w:val="ru-RU" w:eastAsia="en-US" w:bidi="ar-SA"/>
      </w:rPr>
    </w:lvl>
    <w:lvl w:ilvl="5" w:tplc="B7DCE16A">
      <w:numFmt w:val="bullet"/>
      <w:lvlText w:val="•"/>
      <w:lvlJc w:val="left"/>
      <w:pPr>
        <w:ind w:left="2557" w:hanging="179"/>
      </w:pPr>
      <w:rPr>
        <w:rFonts w:hint="default"/>
        <w:lang w:val="ru-RU" w:eastAsia="en-US" w:bidi="ar-SA"/>
      </w:rPr>
    </w:lvl>
    <w:lvl w:ilvl="6" w:tplc="3828A2A2">
      <w:numFmt w:val="bullet"/>
      <w:lvlText w:val="•"/>
      <w:lvlJc w:val="left"/>
      <w:pPr>
        <w:ind w:left="3044" w:hanging="179"/>
      </w:pPr>
      <w:rPr>
        <w:rFonts w:hint="default"/>
        <w:lang w:val="ru-RU" w:eastAsia="en-US" w:bidi="ar-SA"/>
      </w:rPr>
    </w:lvl>
    <w:lvl w:ilvl="7" w:tplc="89D64B64">
      <w:numFmt w:val="bullet"/>
      <w:lvlText w:val="•"/>
      <w:lvlJc w:val="left"/>
      <w:pPr>
        <w:ind w:left="3531" w:hanging="179"/>
      </w:pPr>
      <w:rPr>
        <w:rFonts w:hint="default"/>
        <w:lang w:val="ru-RU" w:eastAsia="en-US" w:bidi="ar-SA"/>
      </w:rPr>
    </w:lvl>
    <w:lvl w:ilvl="8" w:tplc="CB6EF8D2">
      <w:numFmt w:val="bullet"/>
      <w:lvlText w:val="•"/>
      <w:lvlJc w:val="left"/>
      <w:pPr>
        <w:ind w:left="4019" w:hanging="179"/>
      </w:pPr>
      <w:rPr>
        <w:rFonts w:hint="default"/>
        <w:lang w:val="ru-RU" w:eastAsia="en-US" w:bidi="ar-SA"/>
      </w:rPr>
    </w:lvl>
  </w:abstractNum>
  <w:abstractNum w:abstractNumId="367">
    <w:nsid w:val="7F9D0FB5"/>
    <w:multiLevelType w:val="hybridMultilevel"/>
    <w:tmpl w:val="8020AFFE"/>
    <w:lvl w:ilvl="0" w:tplc="3ACC1010">
      <w:numFmt w:val="bullet"/>
      <w:lvlText w:val="–"/>
      <w:lvlJc w:val="left"/>
      <w:pPr>
        <w:ind w:left="65" w:hanging="284"/>
      </w:pPr>
      <w:rPr>
        <w:rFonts w:ascii="Times New Roman" w:eastAsia="Times New Roman" w:hAnsi="Times New Roman" w:cs="Times New Roman" w:hint="default"/>
        <w:b w:val="0"/>
        <w:bCs w:val="0"/>
        <w:i w:val="0"/>
        <w:iCs w:val="0"/>
        <w:spacing w:val="0"/>
        <w:w w:val="100"/>
        <w:sz w:val="28"/>
        <w:szCs w:val="28"/>
        <w:lang w:val="ru-RU" w:eastAsia="en-US" w:bidi="ar-SA"/>
      </w:rPr>
    </w:lvl>
    <w:lvl w:ilvl="1" w:tplc="B7D85BD4">
      <w:numFmt w:val="bullet"/>
      <w:lvlText w:val="•"/>
      <w:lvlJc w:val="left"/>
      <w:pPr>
        <w:ind w:left="1075" w:hanging="284"/>
      </w:pPr>
      <w:rPr>
        <w:rFonts w:hint="default"/>
        <w:lang w:val="ru-RU" w:eastAsia="en-US" w:bidi="ar-SA"/>
      </w:rPr>
    </w:lvl>
    <w:lvl w:ilvl="2" w:tplc="2C8EA1CC">
      <w:numFmt w:val="bullet"/>
      <w:lvlText w:val="•"/>
      <w:lvlJc w:val="left"/>
      <w:pPr>
        <w:ind w:left="2090" w:hanging="284"/>
      </w:pPr>
      <w:rPr>
        <w:rFonts w:hint="default"/>
        <w:lang w:val="ru-RU" w:eastAsia="en-US" w:bidi="ar-SA"/>
      </w:rPr>
    </w:lvl>
    <w:lvl w:ilvl="3" w:tplc="80860F56">
      <w:numFmt w:val="bullet"/>
      <w:lvlText w:val="•"/>
      <w:lvlJc w:val="left"/>
      <w:pPr>
        <w:ind w:left="3105" w:hanging="284"/>
      </w:pPr>
      <w:rPr>
        <w:rFonts w:hint="default"/>
        <w:lang w:val="ru-RU" w:eastAsia="en-US" w:bidi="ar-SA"/>
      </w:rPr>
    </w:lvl>
    <w:lvl w:ilvl="4" w:tplc="A47232E2">
      <w:numFmt w:val="bullet"/>
      <w:lvlText w:val="•"/>
      <w:lvlJc w:val="left"/>
      <w:pPr>
        <w:ind w:left="4120" w:hanging="284"/>
      </w:pPr>
      <w:rPr>
        <w:rFonts w:hint="default"/>
        <w:lang w:val="ru-RU" w:eastAsia="en-US" w:bidi="ar-SA"/>
      </w:rPr>
    </w:lvl>
    <w:lvl w:ilvl="5" w:tplc="7AF44108">
      <w:numFmt w:val="bullet"/>
      <w:lvlText w:val="•"/>
      <w:lvlJc w:val="left"/>
      <w:pPr>
        <w:ind w:left="5135" w:hanging="284"/>
      </w:pPr>
      <w:rPr>
        <w:rFonts w:hint="default"/>
        <w:lang w:val="ru-RU" w:eastAsia="en-US" w:bidi="ar-SA"/>
      </w:rPr>
    </w:lvl>
    <w:lvl w:ilvl="6" w:tplc="48843BD4">
      <w:numFmt w:val="bullet"/>
      <w:lvlText w:val="•"/>
      <w:lvlJc w:val="left"/>
      <w:pPr>
        <w:ind w:left="6150" w:hanging="284"/>
      </w:pPr>
      <w:rPr>
        <w:rFonts w:hint="default"/>
        <w:lang w:val="ru-RU" w:eastAsia="en-US" w:bidi="ar-SA"/>
      </w:rPr>
    </w:lvl>
    <w:lvl w:ilvl="7" w:tplc="B4E68166">
      <w:numFmt w:val="bullet"/>
      <w:lvlText w:val="•"/>
      <w:lvlJc w:val="left"/>
      <w:pPr>
        <w:ind w:left="7165" w:hanging="284"/>
      </w:pPr>
      <w:rPr>
        <w:rFonts w:hint="default"/>
        <w:lang w:val="ru-RU" w:eastAsia="en-US" w:bidi="ar-SA"/>
      </w:rPr>
    </w:lvl>
    <w:lvl w:ilvl="8" w:tplc="9F0C0486">
      <w:numFmt w:val="bullet"/>
      <w:lvlText w:val="•"/>
      <w:lvlJc w:val="left"/>
      <w:pPr>
        <w:ind w:left="8180" w:hanging="284"/>
      </w:pPr>
      <w:rPr>
        <w:rFonts w:hint="default"/>
        <w:lang w:val="ru-RU" w:eastAsia="en-US" w:bidi="ar-SA"/>
      </w:rPr>
    </w:lvl>
  </w:abstractNum>
  <w:abstractNum w:abstractNumId="368">
    <w:nsid w:val="7FA36DD4"/>
    <w:multiLevelType w:val="hybridMultilevel"/>
    <w:tmpl w:val="6D061FCC"/>
    <w:lvl w:ilvl="0" w:tplc="230CD4CE">
      <w:start w:val="1"/>
      <w:numFmt w:val="decimal"/>
      <w:lvlText w:val="%1."/>
      <w:lvlJc w:val="left"/>
      <w:pPr>
        <w:ind w:left="349" w:hanging="241"/>
        <w:jc w:val="left"/>
      </w:pPr>
      <w:rPr>
        <w:rFonts w:ascii="Times New Roman" w:eastAsia="Times New Roman" w:hAnsi="Times New Roman" w:cs="Times New Roman" w:hint="default"/>
        <w:b w:val="0"/>
        <w:bCs w:val="0"/>
        <w:i w:val="0"/>
        <w:iCs w:val="0"/>
        <w:spacing w:val="-1"/>
        <w:w w:val="100"/>
        <w:sz w:val="24"/>
        <w:szCs w:val="24"/>
        <w:lang w:val="ru-RU" w:eastAsia="en-US" w:bidi="ar-SA"/>
      </w:rPr>
    </w:lvl>
    <w:lvl w:ilvl="1" w:tplc="6E2AC128">
      <w:numFmt w:val="bullet"/>
      <w:lvlText w:val="•"/>
      <w:lvlJc w:val="left"/>
      <w:pPr>
        <w:ind w:left="1146" w:hanging="241"/>
      </w:pPr>
      <w:rPr>
        <w:rFonts w:hint="default"/>
        <w:lang w:val="ru-RU" w:eastAsia="en-US" w:bidi="ar-SA"/>
      </w:rPr>
    </w:lvl>
    <w:lvl w:ilvl="2" w:tplc="9A1CB8AE">
      <w:numFmt w:val="bullet"/>
      <w:lvlText w:val="•"/>
      <w:lvlJc w:val="left"/>
      <w:pPr>
        <w:ind w:left="1952" w:hanging="241"/>
      </w:pPr>
      <w:rPr>
        <w:rFonts w:hint="default"/>
        <w:lang w:val="ru-RU" w:eastAsia="en-US" w:bidi="ar-SA"/>
      </w:rPr>
    </w:lvl>
    <w:lvl w:ilvl="3" w:tplc="724AE612">
      <w:numFmt w:val="bullet"/>
      <w:lvlText w:val="•"/>
      <w:lvlJc w:val="left"/>
      <w:pPr>
        <w:ind w:left="2758" w:hanging="241"/>
      </w:pPr>
      <w:rPr>
        <w:rFonts w:hint="default"/>
        <w:lang w:val="ru-RU" w:eastAsia="en-US" w:bidi="ar-SA"/>
      </w:rPr>
    </w:lvl>
    <w:lvl w:ilvl="4" w:tplc="C25E065A">
      <w:numFmt w:val="bullet"/>
      <w:lvlText w:val="•"/>
      <w:lvlJc w:val="left"/>
      <w:pPr>
        <w:ind w:left="3564" w:hanging="241"/>
      </w:pPr>
      <w:rPr>
        <w:rFonts w:hint="default"/>
        <w:lang w:val="ru-RU" w:eastAsia="en-US" w:bidi="ar-SA"/>
      </w:rPr>
    </w:lvl>
    <w:lvl w:ilvl="5" w:tplc="F1F60E90">
      <w:numFmt w:val="bullet"/>
      <w:lvlText w:val="•"/>
      <w:lvlJc w:val="left"/>
      <w:pPr>
        <w:ind w:left="4370" w:hanging="241"/>
      </w:pPr>
      <w:rPr>
        <w:rFonts w:hint="default"/>
        <w:lang w:val="ru-RU" w:eastAsia="en-US" w:bidi="ar-SA"/>
      </w:rPr>
    </w:lvl>
    <w:lvl w:ilvl="6" w:tplc="19EA7D58">
      <w:numFmt w:val="bullet"/>
      <w:lvlText w:val="•"/>
      <w:lvlJc w:val="left"/>
      <w:pPr>
        <w:ind w:left="5176" w:hanging="241"/>
      </w:pPr>
      <w:rPr>
        <w:rFonts w:hint="default"/>
        <w:lang w:val="ru-RU" w:eastAsia="en-US" w:bidi="ar-SA"/>
      </w:rPr>
    </w:lvl>
    <w:lvl w:ilvl="7" w:tplc="F8769076">
      <w:numFmt w:val="bullet"/>
      <w:lvlText w:val="•"/>
      <w:lvlJc w:val="left"/>
      <w:pPr>
        <w:ind w:left="5982" w:hanging="241"/>
      </w:pPr>
      <w:rPr>
        <w:rFonts w:hint="default"/>
        <w:lang w:val="ru-RU" w:eastAsia="en-US" w:bidi="ar-SA"/>
      </w:rPr>
    </w:lvl>
    <w:lvl w:ilvl="8" w:tplc="6C568942">
      <w:numFmt w:val="bullet"/>
      <w:lvlText w:val="•"/>
      <w:lvlJc w:val="left"/>
      <w:pPr>
        <w:ind w:left="6788" w:hanging="241"/>
      </w:pPr>
      <w:rPr>
        <w:rFonts w:hint="default"/>
        <w:lang w:val="ru-RU" w:eastAsia="en-US" w:bidi="ar-SA"/>
      </w:rPr>
    </w:lvl>
  </w:abstractNum>
  <w:abstractNum w:abstractNumId="369">
    <w:nsid w:val="7FDD120B"/>
    <w:multiLevelType w:val="multilevel"/>
    <w:tmpl w:val="AB24F7E8"/>
    <w:lvl w:ilvl="0">
      <w:start w:val="4"/>
      <w:numFmt w:val="decimal"/>
      <w:lvlText w:val="%1"/>
      <w:lvlJc w:val="left"/>
      <w:pPr>
        <w:ind w:left="1484" w:hanging="494"/>
        <w:jc w:val="left"/>
      </w:pPr>
      <w:rPr>
        <w:rFonts w:hint="default"/>
        <w:lang w:val="ru-RU" w:eastAsia="en-US" w:bidi="ar-SA"/>
      </w:rPr>
    </w:lvl>
    <w:lvl w:ilvl="1">
      <w:start w:val="2"/>
      <w:numFmt w:val="decimal"/>
      <w:lvlText w:val="%1.%2."/>
      <w:lvlJc w:val="left"/>
      <w:pPr>
        <w:ind w:left="1484" w:hanging="494"/>
        <w:jc w:val="left"/>
      </w:pPr>
      <w:rPr>
        <w:rFonts w:ascii="Times New Roman" w:eastAsia="Times New Roman" w:hAnsi="Times New Roman" w:cs="Times New Roman" w:hint="default"/>
        <w:b/>
        <w:bCs/>
        <w:i w:val="0"/>
        <w:iCs w:val="0"/>
        <w:spacing w:val="-2"/>
        <w:w w:val="100"/>
        <w:sz w:val="28"/>
        <w:szCs w:val="28"/>
        <w:lang w:val="ru-RU" w:eastAsia="en-US" w:bidi="ar-SA"/>
      </w:rPr>
    </w:lvl>
    <w:lvl w:ilvl="2">
      <w:numFmt w:val="bullet"/>
      <w:lvlText w:val="•"/>
      <w:lvlJc w:val="left"/>
      <w:pPr>
        <w:ind w:left="3280" w:hanging="494"/>
      </w:pPr>
      <w:rPr>
        <w:rFonts w:hint="default"/>
        <w:lang w:val="ru-RU" w:eastAsia="en-US" w:bidi="ar-SA"/>
      </w:rPr>
    </w:lvl>
    <w:lvl w:ilvl="3">
      <w:numFmt w:val="bullet"/>
      <w:lvlText w:val="•"/>
      <w:lvlJc w:val="left"/>
      <w:pPr>
        <w:ind w:left="4180" w:hanging="494"/>
      </w:pPr>
      <w:rPr>
        <w:rFonts w:hint="default"/>
        <w:lang w:val="ru-RU" w:eastAsia="en-US" w:bidi="ar-SA"/>
      </w:rPr>
    </w:lvl>
    <w:lvl w:ilvl="4">
      <w:numFmt w:val="bullet"/>
      <w:lvlText w:val="•"/>
      <w:lvlJc w:val="left"/>
      <w:pPr>
        <w:ind w:left="5081" w:hanging="494"/>
      </w:pPr>
      <w:rPr>
        <w:rFonts w:hint="default"/>
        <w:lang w:val="ru-RU" w:eastAsia="en-US" w:bidi="ar-SA"/>
      </w:rPr>
    </w:lvl>
    <w:lvl w:ilvl="5">
      <w:numFmt w:val="bullet"/>
      <w:lvlText w:val="•"/>
      <w:lvlJc w:val="left"/>
      <w:pPr>
        <w:ind w:left="5981" w:hanging="494"/>
      </w:pPr>
      <w:rPr>
        <w:rFonts w:hint="default"/>
        <w:lang w:val="ru-RU" w:eastAsia="en-US" w:bidi="ar-SA"/>
      </w:rPr>
    </w:lvl>
    <w:lvl w:ilvl="6">
      <w:numFmt w:val="bullet"/>
      <w:lvlText w:val="•"/>
      <w:lvlJc w:val="left"/>
      <w:pPr>
        <w:ind w:left="6881" w:hanging="494"/>
      </w:pPr>
      <w:rPr>
        <w:rFonts w:hint="default"/>
        <w:lang w:val="ru-RU" w:eastAsia="en-US" w:bidi="ar-SA"/>
      </w:rPr>
    </w:lvl>
    <w:lvl w:ilvl="7">
      <w:numFmt w:val="bullet"/>
      <w:lvlText w:val="•"/>
      <w:lvlJc w:val="left"/>
      <w:pPr>
        <w:ind w:left="7782" w:hanging="494"/>
      </w:pPr>
      <w:rPr>
        <w:rFonts w:hint="default"/>
        <w:lang w:val="ru-RU" w:eastAsia="en-US" w:bidi="ar-SA"/>
      </w:rPr>
    </w:lvl>
    <w:lvl w:ilvl="8">
      <w:numFmt w:val="bullet"/>
      <w:lvlText w:val="•"/>
      <w:lvlJc w:val="left"/>
      <w:pPr>
        <w:ind w:left="8682" w:hanging="494"/>
      </w:pPr>
      <w:rPr>
        <w:rFonts w:hint="default"/>
        <w:lang w:val="ru-RU" w:eastAsia="en-US" w:bidi="ar-SA"/>
      </w:rPr>
    </w:lvl>
  </w:abstractNum>
  <w:abstractNum w:abstractNumId="370">
    <w:nsid w:val="7FDE3642"/>
    <w:multiLevelType w:val="hybridMultilevel"/>
    <w:tmpl w:val="9252C0C4"/>
    <w:lvl w:ilvl="0" w:tplc="A8681EDC">
      <w:start w:val="1"/>
      <w:numFmt w:val="decimal"/>
      <w:lvlText w:val="%1."/>
      <w:lvlJc w:val="left"/>
      <w:pPr>
        <w:ind w:left="256" w:hanging="182"/>
        <w:jc w:val="left"/>
      </w:pPr>
      <w:rPr>
        <w:rFonts w:ascii="Times New Roman" w:eastAsia="Times New Roman" w:hAnsi="Times New Roman" w:cs="Times New Roman" w:hint="default"/>
        <w:b w:val="0"/>
        <w:bCs w:val="0"/>
        <w:i w:val="0"/>
        <w:iCs w:val="0"/>
        <w:spacing w:val="0"/>
        <w:w w:val="95"/>
        <w:sz w:val="22"/>
        <w:szCs w:val="22"/>
        <w:lang w:val="ru-RU" w:eastAsia="en-US" w:bidi="ar-SA"/>
      </w:rPr>
    </w:lvl>
    <w:lvl w:ilvl="1" w:tplc="28469426">
      <w:numFmt w:val="bullet"/>
      <w:lvlText w:val="•"/>
      <w:lvlJc w:val="left"/>
      <w:pPr>
        <w:ind w:left="715" w:hanging="182"/>
      </w:pPr>
      <w:rPr>
        <w:rFonts w:hint="default"/>
        <w:lang w:val="ru-RU" w:eastAsia="en-US" w:bidi="ar-SA"/>
      </w:rPr>
    </w:lvl>
    <w:lvl w:ilvl="2" w:tplc="12AA5D40">
      <w:numFmt w:val="bullet"/>
      <w:lvlText w:val="•"/>
      <w:lvlJc w:val="left"/>
      <w:pPr>
        <w:ind w:left="1170" w:hanging="182"/>
      </w:pPr>
      <w:rPr>
        <w:rFonts w:hint="default"/>
        <w:lang w:val="ru-RU" w:eastAsia="en-US" w:bidi="ar-SA"/>
      </w:rPr>
    </w:lvl>
    <w:lvl w:ilvl="3" w:tplc="E6EC6826">
      <w:numFmt w:val="bullet"/>
      <w:lvlText w:val="•"/>
      <w:lvlJc w:val="left"/>
      <w:pPr>
        <w:ind w:left="1625" w:hanging="182"/>
      </w:pPr>
      <w:rPr>
        <w:rFonts w:hint="default"/>
        <w:lang w:val="ru-RU" w:eastAsia="en-US" w:bidi="ar-SA"/>
      </w:rPr>
    </w:lvl>
    <w:lvl w:ilvl="4" w:tplc="F07207CE">
      <w:numFmt w:val="bullet"/>
      <w:lvlText w:val="•"/>
      <w:lvlJc w:val="left"/>
      <w:pPr>
        <w:ind w:left="2080" w:hanging="182"/>
      </w:pPr>
      <w:rPr>
        <w:rFonts w:hint="default"/>
        <w:lang w:val="ru-RU" w:eastAsia="en-US" w:bidi="ar-SA"/>
      </w:rPr>
    </w:lvl>
    <w:lvl w:ilvl="5" w:tplc="C7080D14">
      <w:numFmt w:val="bullet"/>
      <w:lvlText w:val="•"/>
      <w:lvlJc w:val="left"/>
      <w:pPr>
        <w:ind w:left="2535" w:hanging="182"/>
      </w:pPr>
      <w:rPr>
        <w:rFonts w:hint="default"/>
        <w:lang w:val="ru-RU" w:eastAsia="en-US" w:bidi="ar-SA"/>
      </w:rPr>
    </w:lvl>
    <w:lvl w:ilvl="6" w:tplc="26422DBA">
      <w:numFmt w:val="bullet"/>
      <w:lvlText w:val="•"/>
      <w:lvlJc w:val="left"/>
      <w:pPr>
        <w:ind w:left="2990" w:hanging="182"/>
      </w:pPr>
      <w:rPr>
        <w:rFonts w:hint="default"/>
        <w:lang w:val="ru-RU" w:eastAsia="en-US" w:bidi="ar-SA"/>
      </w:rPr>
    </w:lvl>
    <w:lvl w:ilvl="7" w:tplc="BD585978">
      <w:numFmt w:val="bullet"/>
      <w:lvlText w:val="•"/>
      <w:lvlJc w:val="left"/>
      <w:pPr>
        <w:ind w:left="3445" w:hanging="182"/>
      </w:pPr>
      <w:rPr>
        <w:rFonts w:hint="default"/>
        <w:lang w:val="ru-RU" w:eastAsia="en-US" w:bidi="ar-SA"/>
      </w:rPr>
    </w:lvl>
    <w:lvl w:ilvl="8" w:tplc="B9D0DE5A">
      <w:numFmt w:val="bullet"/>
      <w:lvlText w:val="•"/>
      <w:lvlJc w:val="left"/>
      <w:pPr>
        <w:ind w:left="3900" w:hanging="182"/>
      </w:pPr>
      <w:rPr>
        <w:rFonts w:hint="default"/>
        <w:lang w:val="ru-RU" w:eastAsia="en-US" w:bidi="ar-SA"/>
      </w:rPr>
    </w:lvl>
  </w:abstractNum>
  <w:abstractNum w:abstractNumId="371">
    <w:nsid w:val="7FEA1B4C"/>
    <w:multiLevelType w:val="hybridMultilevel"/>
    <w:tmpl w:val="CF1C13E2"/>
    <w:lvl w:ilvl="0" w:tplc="36CA3E70">
      <w:start w:val="1"/>
      <w:numFmt w:val="decimal"/>
      <w:lvlText w:val="%1."/>
      <w:lvlJc w:val="left"/>
      <w:pPr>
        <w:ind w:left="110" w:hanging="895"/>
        <w:jc w:val="left"/>
      </w:pPr>
      <w:rPr>
        <w:rFonts w:ascii="Times New Roman" w:eastAsia="Times New Roman" w:hAnsi="Times New Roman" w:cs="Times New Roman" w:hint="default"/>
        <w:b w:val="0"/>
        <w:bCs w:val="0"/>
        <w:i w:val="0"/>
        <w:iCs w:val="0"/>
        <w:spacing w:val="0"/>
        <w:w w:val="101"/>
        <w:sz w:val="27"/>
        <w:szCs w:val="27"/>
        <w:lang w:val="ru-RU" w:eastAsia="en-US" w:bidi="ar-SA"/>
      </w:rPr>
    </w:lvl>
    <w:lvl w:ilvl="1" w:tplc="C72A1BE6">
      <w:numFmt w:val="bullet"/>
      <w:lvlText w:val="•"/>
      <w:lvlJc w:val="left"/>
      <w:pPr>
        <w:ind w:left="1142" w:hanging="895"/>
      </w:pPr>
      <w:rPr>
        <w:rFonts w:hint="default"/>
        <w:lang w:val="ru-RU" w:eastAsia="en-US" w:bidi="ar-SA"/>
      </w:rPr>
    </w:lvl>
    <w:lvl w:ilvl="2" w:tplc="B784F060">
      <w:numFmt w:val="bullet"/>
      <w:lvlText w:val="•"/>
      <w:lvlJc w:val="left"/>
      <w:pPr>
        <w:ind w:left="2164" w:hanging="895"/>
      </w:pPr>
      <w:rPr>
        <w:rFonts w:hint="default"/>
        <w:lang w:val="ru-RU" w:eastAsia="en-US" w:bidi="ar-SA"/>
      </w:rPr>
    </w:lvl>
    <w:lvl w:ilvl="3" w:tplc="17FCA7CE">
      <w:numFmt w:val="bullet"/>
      <w:lvlText w:val="•"/>
      <w:lvlJc w:val="left"/>
      <w:pPr>
        <w:ind w:left="3186" w:hanging="895"/>
      </w:pPr>
      <w:rPr>
        <w:rFonts w:hint="default"/>
        <w:lang w:val="ru-RU" w:eastAsia="en-US" w:bidi="ar-SA"/>
      </w:rPr>
    </w:lvl>
    <w:lvl w:ilvl="4" w:tplc="1FF8ECB6">
      <w:numFmt w:val="bullet"/>
      <w:lvlText w:val="•"/>
      <w:lvlJc w:val="left"/>
      <w:pPr>
        <w:ind w:left="4208" w:hanging="895"/>
      </w:pPr>
      <w:rPr>
        <w:rFonts w:hint="default"/>
        <w:lang w:val="ru-RU" w:eastAsia="en-US" w:bidi="ar-SA"/>
      </w:rPr>
    </w:lvl>
    <w:lvl w:ilvl="5" w:tplc="B6C4F85A">
      <w:numFmt w:val="bullet"/>
      <w:lvlText w:val="•"/>
      <w:lvlJc w:val="left"/>
      <w:pPr>
        <w:ind w:left="5231" w:hanging="895"/>
      </w:pPr>
      <w:rPr>
        <w:rFonts w:hint="default"/>
        <w:lang w:val="ru-RU" w:eastAsia="en-US" w:bidi="ar-SA"/>
      </w:rPr>
    </w:lvl>
    <w:lvl w:ilvl="6" w:tplc="520037B4">
      <w:numFmt w:val="bullet"/>
      <w:lvlText w:val="•"/>
      <w:lvlJc w:val="left"/>
      <w:pPr>
        <w:ind w:left="6253" w:hanging="895"/>
      </w:pPr>
      <w:rPr>
        <w:rFonts w:hint="default"/>
        <w:lang w:val="ru-RU" w:eastAsia="en-US" w:bidi="ar-SA"/>
      </w:rPr>
    </w:lvl>
    <w:lvl w:ilvl="7" w:tplc="4A261602">
      <w:numFmt w:val="bullet"/>
      <w:lvlText w:val="•"/>
      <w:lvlJc w:val="left"/>
      <w:pPr>
        <w:ind w:left="7275" w:hanging="895"/>
      </w:pPr>
      <w:rPr>
        <w:rFonts w:hint="default"/>
        <w:lang w:val="ru-RU" w:eastAsia="en-US" w:bidi="ar-SA"/>
      </w:rPr>
    </w:lvl>
    <w:lvl w:ilvl="8" w:tplc="BDA611D2">
      <w:numFmt w:val="bullet"/>
      <w:lvlText w:val="•"/>
      <w:lvlJc w:val="left"/>
      <w:pPr>
        <w:ind w:left="8297" w:hanging="895"/>
      </w:pPr>
      <w:rPr>
        <w:rFonts w:hint="default"/>
        <w:lang w:val="ru-RU" w:eastAsia="en-US" w:bidi="ar-SA"/>
      </w:rPr>
    </w:lvl>
  </w:abstractNum>
  <w:abstractNum w:abstractNumId="372">
    <w:nsid w:val="7FF37232"/>
    <w:multiLevelType w:val="hybridMultilevel"/>
    <w:tmpl w:val="58F41010"/>
    <w:lvl w:ilvl="0" w:tplc="7338B302">
      <w:start w:val="1"/>
      <w:numFmt w:val="decimal"/>
      <w:lvlText w:val="%1."/>
      <w:lvlJc w:val="left"/>
      <w:pPr>
        <w:ind w:left="143" w:hanging="919"/>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DE02A1E2">
      <w:numFmt w:val="bullet"/>
      <w:lvlText w:val="•"/>
      <w:lvlJc w:val="left"/>
      <w:pPr>
        <w:ind w:left="1131" w:hanging="919"/>
      </w:pPr>
      <w:rPr>
        <w:rFonts w:hint="default"/>
        <w:lang w:val="ru-RU" w:eastAsia="en-US" w:bidi="ar-SA"/>
      </w:rPr>
    </w:lvl>
    <w:lvl w:ilvl="2" w:tplc="EA94C9FC">
      <w:numFmt w:val="bullet"/>
      <w:lvlText w:val="•"/>
      <w:lvlJc w:val="left"/>
      <w:pPr>
        <w:ind w:left="2123" w:hanging="919"/>
      </w:pPr>
      <w:rPr>
        <w:rFonts w:hint="default"/>
        <w:lang w:val="ru-RU" w:eastAsia="en-US" w:bidi="ar-SA"/>
      </w:rPr>
    </w:lvl>
    <w:lvl w:ilvl="3" w:tplc="6FBE2D6A">
      <w:numFmt w:val="bullet"/>
      <w:lvlText w:val="•"/>
      <w:lvlJc w:val="left"/>
      <w:pPr>
        <w:ind w:left="3115" w:hanging="919"/>
      </w:pPr>
      <w:rPr>
        <w:rFonts w:hint="default"/>
        <w:lang w:val="ru-RU" w:eastAsia="en-US" w:bidi="ar-SA"/>
      </w:rPr>
    </w:lvl>
    <w:lvl w:ilvl="4" w:tplc="C85AD16E">
      <w:numFmt w:val="bullet"/>
      <w:lvlText w:val="•"/>
      <w:lvlJc w:val="left"/>
      <w:pPr>
        <w:ind w:left="4107" w:hanging="919"/>
      </w:pPr>
      <w:rPr>
        <w:rFonts w:hint="default"/>
        <w:lang w:val="ru-RU" w:eastAsia="en-US" w:bidi="ar-SA"/>
      </w:rPr>
    </w:lvl>
    <w:lvl w:ilvl="5" w:tplc="E954C456">
      <w:numFmt w:val="bullet"/>
      <w:lvlText w:val="•"/>
      <w:lvlJc w:val="left"/>
      <w:pPr>
        <w:ind w:left="5099" w:hanging="919"/>
      </w:pPr>
      <w:rPr>
        <w:rFonts w:hint="default"/>
        <w:lang w:val="ru-RU" w:eastAsia="en-US" w:bidi="ar-SA"/>
      </w:rPr>
    </w:lvl>
    <w:lvl w:ilvl="6" w:tplc="957E9AD6">
      <w:numFmt w:val="bullet"/>
      <w:lvlText w:val="•"/>
      <w:lvlJc w:val="left"/>
      <w:pPr>
        <w:ind w:left="6091" w:hanging="919"/>
      </w:pPr>
      <w:rPr>
        <w:rFonts w:hint="default"/>
        <w:lang w:val="ru-RU" w:eastAsia="en-US" w:bidi="ar-SA"/>
      </w:rPr>
    </w:lvl>
    <w:lvl w:ilvl="7" w:tplc="7A78AC42">
      <w:numFmt w:val="bullet"/>
      <w:lvlText w:val="•"/>
      <w:lvlJc w:val="left"/>
      <w:pPr>
        <w:ind w:left="7083" w:hanging="919"/>
      </w:pPr>
      <w:rPr>
        <w:rFonts w:hint="default"/>
        <w:lang w:val="ru-RU" w:eastAsia="en-US" w:bidi="ar-SA"/>
      </w:rPr>
    </w:lvl>
    <w:lvl w:ilvl="8" w:tplc="E41831E6">
      <w:numFmt w:val="bullet"/>
      <w:lvlText w:val="•"/>
      <w:lvlJc w:val="left"/>
      <w:pPr>
        <w:ind w:left="8075" w:hanging="919"/>
      </w:pPr>
      <w:rPr>
        <w:rFonts w:hint="default"/>
        <w:lang w:val="ru-RU" w:eastAsia="en-US" w:bidi="ar-SA"/>
      </w:rPr>
    </w:lvl>
  </w:abstractNum>
  <w:num w:numId="1">
    <w:abstractNumId w:val="39"/>
  </w:num>
  <w:num w:numId="2">
    <w:abstractNumId w:val="335"/>
  </w:num>
  <w:num w:numId="3">
    <w:abstractNumId w:val="118"/>
  </w:num>
  <w:num w:numId="4">
    <w:abstractNumId w:val="40"/>
  </w:num>
  <w:num w:numId="5">
    <w:abstractNumId w:val="137"/>
  </w:num>
  <w:num w:numId="6">
    <w:abstractNumId w:val="344"/>
  </w:num>
  <w:num w:numId="7">
    <w:abstractNumId w:val="258"/>
  </w:num>
  <w:num w:numId="8">
    <w:abstractNumId w:val="242"/>
  </w:num>
  <w:num w:numId="9">
    <w:abstractNumId w:val="65"/>
  </w:num>
  <w:num w:numId="10">
    <w:abstractNumId w:val="229"/>
  </w:num>
  <w:num w:numId="11">
    <w:abstractNumId w:val="130"/>
  </w:num>
  <w:num w:numId="12">
    <w:abstractNumId w:val="354"/>
  </w:num>
  <w:num w:numId="13">
    <w:abstractNumId w:val="302"/>
  </w:num>
  <w:num w:numId="14">
    <w:abstractNumId w:val="162"/>
  </w:num>
  <w:num w:numId="15">
    <w:abstractNumId w:val="185"/>
  </w:num>
  <w:num w:numId="16">
    <w:abstractNumId w:val="301"/>
  </w:num>
  <w:num w:numId="17">
    <w:abstractNumId w:val="327"/>
  </w:num>
  <w:num w:numId="18">
    <w:abstractNumId w:val="313"/>
  </w:num>
  <w:num w:numId="19">
    <w:abstractNumId w:val="257"/>
  </w:num>
  <w:num w:numId="20">
    <w:abstractNumId w:val="52"/>
  </w:num>
  <w:num w:numId="21">
    <w:abstractNumId w:val="32"/>
  </w:num>
  <w:num w:numId="22">
    <w:abstractNumId w:val="365"/>
  </w:num>
  <w:num w:numId="23">
    <w:abstractNumId w:val="49"/>
  </w:num>
  <w:num w:numId="24">
    <w:abstractNumId w:val="218"/>
  </w:num>
  <w:num w:numId="25">
    <w:abstractNumId w:val="102"/>
  </w:num>
  <w:num w:numId="26">
    <w:abstractNumId w:val="340"/>
  </w:num>
  <w:num w:numId="27">
    <w:abstractNumId w:val="352"/>
  </w:num>
  <w:num w:numId="28">
    <w:abstractNumId w:val="239"/>
  </w:num>
  <w:num w:numId="29">
    <w:abstractNumId w:val="57"/>
  </w:num>
  <w:num w:numId="30">
    <w:abstractNumId w:val="342"/>
  </w:num>
  <w:num w:numId="31">
    <w:abstractNumId w:val="142"/>
  </w:num>
  <w:num w:numId="32">
    <w:abstractNumId w:val="16"/>
  </w:num>
  <w:num w:numId="33">
    <w:abstractNumId w:val="241"/>
  </w:num>
  <w:num w:numId="34">
    <w:abstractNumId w:val="341"/>
  </w:num>
  <w:num w:numId="35">
    <w:abstractNumId w:val="247"/>
  </w:num>
  <w:num w:numId="36">
    <w:abstractNumId w:val="29"/>
  </w:num>
  <w:num w:numId="37">
    <w:abstractNumId w:val="35"/>
  </w:num>
  <w:num w:numId="38">
    <w:abstractNumId w:val="350"/>
  </w:num>
  <w:num w:numId="39">
    <w:abstractNumId w:val="184"/>
  </w:num>
  <w:num w:numId="40">
    <w:abstractNumId w:val="331"/>
  </w:num>
  <w:num w:numId="41">
    <w:abstractNumId w:val="70"/>
  </w:num>
  <w:num w:numId="42">
    <w:abstractNumId w:val="238"/>
  </w:num>
  <w:num w:numId="43">
    <w:abstractNumId w:val="28"/>
  </w:num>
  <w:num w:numId="44">
    <w:abstractNumId w:val="8"/>
  </w:num>
  <w:num w:numId="45">
    <w:abstractNumId w:val="113"/>
  </w:num>
  <w:num w:numId="46">
    <w:abstractNumId w:val="56"/>
  </w:num>
  <w:num w:numId="47">
    <w:abstractNumId w:val="286"/>
  </w:num>
  <w:num w:numId="48">
    <w:abstractNumId w:val="75"/>
  </w:num>
  <w:num w:numId="49">
    <w:abstractNumId w:val="34"/>
  </w:num>
  <w:num w:numId="50">
    <w:abstractNumId w:val="330"/>
  </w:num>
  <w:num w:numId="51">
    <w:abstractNumId w:val="288"/>
  </w:num>
  <w:num w:numId="52">
    <w:abstractNumId w:val="208"/>
  </w:num>
  <w:num w:numId="53">
    <w:abstractNumId w:val="140"/>
  </w:num>
  <w:num w:numId="54">
    <w:abstractNumId w:val="339"/>
  </w:num>
  <w:num w:numId="55">
    <w:abstractNumId w:val="124"/>
  </w:num>
  <w:num w:numId="56">
    <w:abstractNumId w:val="51"/>
  </w:num>
  <w:num w:numId="57">
    <w:abstractNumId w:val="87"/>
  </w:num>
  <w:num w:numId="58">
    <w:abstractNumId w:val="231"/>
  </w:num>
  <w:num w:numId="59">
    <w:abstractNumId w:val="305"/>
  </w:num>
  <w:num w:numId="60">
    <w:abstractNumId w:val="256"/>
  </w:num>
  <w:num w:numId="61">
    <w:abstractNumId w:val="198"/>
  </w:num>
  <w:num w:numId="62">
    <w:abstractNumId w:val="203"/>
  </w:num>
  <w:num w:numId="63">
    <w:abstractNumId w:val="98"/>
  </w:num>
  <w:num w:numId="64">
    <w:abstractNumId w:val="363"/>
  </w:num>
  <w:num w:numId="65">
    <w:abstractNumId w:val="323"/>
  </w:num>
  <w:num w:numId="66">
    <w:abstractNumId w:val="99"/>
  </w:num>
  <w:num w:numId="67">
    <w:abstractNumId w:val="38"/>
  </w:num>
  <w:num w:numId="68">
    <w:abstractNumId w:val="74"/>
  </w:num>
  <w:num w:numId="69">
    <w:abstractNumId w:val="205"/>
  </w:num>
  <w:num w:numId="70">
    <w:abstractNumId w:val="97"/>
  </w:num>
  <w:num w:numId="71">
    <w:abstractNumId w:val="42"/>
  </w:num>
  <w:num w:numId="72">
    <w:abstractNumId w:val="210"/>
  </w:num>
  <w:num w:numId="73">
    <w:abstractNumId w:val="284"/>
  </w:num>
  <w:num w:numId="74">
    <w:abstractNumId w:val="308"/>
  </w:num>
  <w:num w:numId="75">
    <w:abstractNumId w:val="18"/>
  </w:num>
  <w:num w:numId="76">
    <w:abstractNumId w:val="303"/>
  </w:num>
  <w:num w:numId="77">
    <w:abstractNumId w:val="24"/>
  </w:num>
  <w:num w:numId="78">
    <w:abstractNumId w:val="322"/>
  </w:num>
  <w:num w:numId="79">
    <w:abstractNumId w:val="197"/>
  </w:num>
  <w:num w:numId="80">
    <w:abstractNumId w:val="129"/>
  </w:num>
  <w:num w:numId="81">
    <w:abstractNumId w:val="170"/>
  </w:num>
  <w:num w:numId="82">
    <w:abstractNumId w:val="315"/>
  </w:num>
  <w:num w:numId="83">
    <w:abstractNumId w:val="101"/>
  </w:num>
  <w:num w:numId="84">
    <w:abstractNumId w:val="312"/>
  </w:num>
  <w:num w:numId="85">
    <w:abstractNumId w:val="272"/>
  </w:num>
  <w:num w:numId="86">
    <w:abstractNumId w:val="283"/>
  </w:num>
  <w:num w:numId="87">
    <w:abstractNumId w:val="281"/>
  </w:num>
  <w:num w:numId="88">
    <w:abstractNumId w:val="147"/>
  </w:num>
  <w:num w:numId="89">
    <w:abstractNumId w:val="141"/>
  </w:num>
  <w:num w:numId="90">
    <w:abstractNumId w:val="249"/>
  </w:num>
  <w:num w:numId="91">
    <w:abstractNumId w:val="149"/>
  </w:num>
  <w:num w:numId="92">
    <w:abstractNumId w:val="214"/>
  </w:num>
  <w:num w:numId="93">
    <w:abstractNumId w:val="234"/>
  </w:num>
  <w:num w:numId="94">
    <w:abstractNumId w:val="126"/>
  </w:num>
  <w:num w:numId="95">
    <w:abstractNumId w:val="189"/>
  </w:num>
  <w:num w:numId="96">
    <w:abstractNumId w:val="47"/>
  </w:num>
  <w:num w:numId="97">
    <w:abstractNumId w:val="90"/>
  </w:num>
  <w:num w:numId="98">
    <w:abstractNumId w:val="221"/>
  </w:num>
  <w:num w:numId="99">
    <w:abstractNumId w:val="33"/>
  </w:num>
  <w:num w:numId="100">
    <w:abstractNumId w:val="61"/>
  </w:num>
  <w:num w:numId="101">
    <w:abstractNumId w:val="188"/>
  </w:num>
  <w:num w:numId="102">
    <w:abstractNumId w:val="355"/>
  </w:num>
  <w:num w:numId="103">
    <w:abstractNumId w:val="82"/>
  </w:num>
  <w:num w:numId="104">
    <w:abstractNumId w:val="226"/>
  </w:num>
  <w:num w:numId="105">
    <w:abstractNumId w:val="186"/>
  </w:num>
  <w:num w:numId="106">
    <w:abstractNumId w:val="204"/>
  </w:num>
  <w:num w:numId="107">
    <w:abstractNumId w:val="310"/>
  </w:num>
  <w:num w:numId="108">
    <w:abstractNumId w:val="64"/>
  </w:num>
  <w:num w:numId="109">
    <w:abstractNumId w:val="358"/>
  </w:num>
  <w:num w:numId="110">
    <w:abstractNumId w:val="248"/>
  </w:num>
  <w:num w:numId="111">
    <w:abstractNumId w:val="261"/>
  </w:num>
  <w:num w:numId="112">
    <w:abstractNumId w:val="343"/>
  </w:num>
  <w:num w:numId="113">
    <w:abstractNumId w:val="183"/>
  </w:num>
  <w:num w:numId="114">
    <w:abstractNumId w:val="265"/>
  </w:num>
  <w:num w:numId="115">
    <w:abstractNumId w:val="5"/>
  </w:num>
  <w:num w:numId="116">
    <w:abstractNumId w:val="371"/>
  </w:num>
  <w:num w:numId="117">
    <w:abstractNumId w:val="333"/>
  </w:num>
  <w:num w:numId="118">
    <w:abstractNumId w:val="111"/>
  </w:num>
  <w:num w:numId="119">
    <w:abstractNumId w:val="11"/>
  </w:num>
  <w:num w:numId="120">
    <w:abstractNumId w:val="9"/>
  </w:num>
  <w:num w:numId="121">
    <w:abstractNumId w:val="255"/>
  </w:num>
  <w:num w:numId="122">
    <w:abstractNumId w:val="253"/>
  </w:num>
  <w:num w:numId="123">
    <w:abstractNumId w:val="306"/>
  </w:num>
  <w:num w:numId="124">
    <w:abstractNumId w:val="297"/>
  </w:num>
  <w:num w:numId="125">
    <w:abstractNumId w:val="76"/>
  </w:num>
  <w:num w:numId="126">
    <w:abstractNumId w:val="366"/>
  </w:num>
  <w:num w:numId="127">
    <w:abstractNumId w:val="199"/>
  </w:num>
  <w:num w:numId="128">
    <w:abstractNumId w:val="328"/>
  </w:num>
  <w:num w:numId="129">
    <w:abstractNumId w:val="85"/>
  </w:num>
  <w:num w:numId="130">
    <w:abstractNumId w:val="357"/>
  </w:num>
  <w:num w:numId="131">
    <w:abstractNumId w:val="26"/>
  </w:num>
  <w:num w:numId="132">
    <w:abstractNumId w:val="72"/>
  </w:num>
  <w:num w:numId="133">
    <w:abstractNumId w:val="279"/>
  </w:num>
  <w:num w:numId="134">
    <w:abstractNumId w:val="289"/>
  </w:num>
  <w:num w:numId="135">
    <w:abstractNumId w:val="159"/>
  </w:num>
  <w:num w:numId="136">
    <w:abstractNumId w:val="361"/>
  </w:num>
  <w:num w:numId="137">
    <w:abstractNumId w:val="321"/>
  </w:num>
  <w:num w:numId="138">
    <w:abstractNumId w:val="311"/>
  </w:num>
  <w:num w:numId="139">
    <w:abstractNumId w:val="275"/>
  </w:num>
  <w:num w:numId="140">
    <w:abstractNumId w:val="122"/>
  </w:num>
  <w:num w:numId="141">
    <w:abstractNumId w:val="360"/>
  </w:num>
  <w:num w:numId="142">
    <w:abstractNumId w:val="143"/>
  </w:num>
  <w:num w:numId="143">
    <w:abstractNumId w:val="274"/>
  </w:num>
  <w:num w:numId="144">
    <w:abstractNumId w:val="114"/>
  </w:num>
  <w:num w:numId="145">
    <w:abstractNumId w:val="36"/>
  </w:num>
  <w:num w:numId="146">
    <w:abstractNumId w:val="53"/>
  </w:num>
  <w:num w:numId="147">
    <w:abstractNumId w:val="156"/>
  </w:num>
  <w:num w:numId="148">
    <w:abstractNumId w:val="329"/>
  </w:num>
  <w:num w:numId="149">
    <w:abstractNumId w:val="307"/>
  </w:num>
  <w:num w:numId="150">
    <w:abstractNumId w:val="105"/>
  </w:num>
  <w:num w:numId="151">
    <w:abstractNumId w:val="324"/>
  </w:num>
  <w:num w:numId="152">
    <w:abstractNumId w:val="88"/>
  </w:num>
  <w:num w:numId="153">
    <w:abstractNumId w:val="252"/>
  </w:num>
  <w:num w:numId="154">
    <w:abstractNumId w:val="7"/>
  </w:num>
  <w:num w:numId="155">
    <w:abstractNumId w:val="138"/>
  </w:num>
  <w:num w:numId="156">
    <w:abstractNumId w:val="359"/>
  </w:num>
  <w:num w:numId="157">
    <w:abstractNumId w:val="236"/>
  </w:num>
  <w:num w:numId="158">
    <w:abstractNumId w:val="157"/>
  </w:num>
  <w:num w:numId="159">
    <w:abstractNumId w:val="282"/>
  </w:num>
  <w:num w:numId="160">
    <w:abstractNumId w:val="362"/>
  </w:num>
  <w:num w:numId="161">
    <w:abstractNumId w:val="237"/>
  </w:num>
  <w:num w:numId="162">
    <w:abstractNumId w:val="318"/>
  </w:num>
  <w:num w:numId="163">
    <w:abstractNumId w:val="314"/>
  </w:num>
  <w:num w:numId="164">
    <w:abstractNumId w:val="164"/>
  </w:num>
  <w:num w:numId="165">
    <w:abstractNumId w:val="100"/>
  </w:num>
  <w:num w:numId="166">
    <w:abstractNumId w:val="167"/>
  </w:num>
  <w:num w:numId="167">
    <w:abstractNumId w:val="94"/>
  </w:num>
  <w:num w:numId="168">
    <w:abstractNumId w:val="209"/>
  </w:num>
  <w:num w:numId="169">
    <w:abstractNumId w:val="240"/>
  </w:num>
  <w:num w:numId="170">
    <w:abstractNumId w:val="224"/>
  </w:num>
  <w:num w:numId="171">
    <w:abstractNumId w:val="45"/>
  </w:num>
  <w:num w:numId="172">
    <w:abstractNumId w:val="319"/>
  </w:num>
  <w:num w:numId="173">
    <w:abstractNumId w:val="117"/>
  </w:num>
  <w:num w:numId="174">
    <w:abstractNumId w:val="291"/>
  </w:num>
  <w:num w:numId="175">
    <w:abstractNumId w:val="260"/>
  </w:num>
  <w:num w:numId="176">
    <w:abstractNumId w:val="300"/>
  </w:num>
  <w:num w:numId="177">
    <w:abstractNumId w:val="202"/>
  </w:num>
  <w:num w:numId="178">
    <w:abstractNumId w:val="3"/>
  </w:num>
  <w:num w:numId="179">
    <w:abstractNumId w:val="263"/>
  </w:num>
  <w:num w:numId="180">
    <w:abstractNumId w:val="346"/>
  </w:num>
  <w:num w:numId="181">
    <w:abstractNumId w:val="191"/>
  </w:num>
  <w:num w:numId="182">
    <w:abstractNumId w:val="368"/>
  </w:num>
  <w:num w:numId="183">
    <w:abstractNumId w:val="216"/>
  </w:num>
  <w:num w:numId="184">
    <w:abstractNumId w:val="103"/>
  </w:num>
  <w:num w:numId="185">
    <w:abstractNumId w:val="154"/>
  </w:num>
  <w:num w:numId="186">
    <w:abstractNumId w:val="146"/>
  </w:num>
  <w:num w:numId="187">
    <w:abstractNumId w:val="80"/>
  </w:num>
  <w:num w:numId="188">
    <w:abstractNumId w:val="116"/>
  </w:num>
  <w:num w:numId="189">
    <w:abstractNumId w:val="230"/>
  </w:num>
  <w:num w:numId="190">
    <w:abstractNumId w:val="326"/>
  </w:num>
  <w:num w:numId="191">
    <w:abstractNumId w:val="245"/>
  </w:num>
  <w:num w:numId="192">
    <w:abstractNumId w:val="165"/>
  </w:num>
  <w:num w:numId="193">
    <w:abstractNumId w:val="228"/>
  </w:num>
  <w:num w:numId="194">
    <w:abstractNumId w:val="163"/>
  </w:num>
  <w:num w:numId="195">
    <w:abstractNumId w:val="128"/>
  </w:num>
  <w:num w:numId="196">
    <w:abstractNumId w:val="174"/>
  </w:num>
  <w:num w:numId="197">
    <w:abstractNumId w:val="293"/>
  </w:num>
  <w:num w:numId="198">
    <w:abstractNumId w:val="125"/>
  </w:num>
  <w:num w:numId="199">
    <w:abstractNumId w:val="48"/>
  </w:num>
  <w:num w:numId="200">
    <w:abstractNumId w:val="211"/>
  </w:num>
  <w:num w:numId="201">
    <w:abstractNumId w:val="151"/>
  </w:num>
  <w:num w:numId="202">
    <w:abstractNumId w:val="107"/>
  </w:num>
  <w:num w:numId="203">
    <w:abstractNumId w:val="266"/>
  </w:num>
  <w:num w:numId="204">
    <w:abstractNumId w:val="69"/>
  </w:num>
  <w:num w:numId="205">
    <w:abstractNumId w:val="332"/>
  </w:num>
  <w:num w:numId="206">
    <w:abstractNumId w:val="348"/>
  </w:num>
  <w:num w:numId="207">
    <w:abstractNumId w:val="316"/>
  </w:num>
  <w:num w:numId="208">
    <w:abstractNumId w:val="351"/>
  </w:num>
  <w:num w:numId="209">
    <w:abstractNumId w:val="41"/>
  </w:num>
  <w:num w:numId="210">
    <w:abstractNumId w:val="31"/>
  </w:num>
  <w:num w:numId="211">
    <w:abstractNumId w:val="119"/>
  </w:num>
  <w:num w:numId="212">
    <w:abstractNumId w:val="155"/>
  </w:num>
  <w:num w:numId="213">
    <w:abstractNumId w:val="148"/>
  </w:num>
  <w:num w:numId="214">
    <w:abstractNumId w:val="172"/>
  </w:num>
  <w:num w:numId="215">
    <w:abstractNumId w:val="353"/>
  </w:num>
  <w:num w:numId="216">
    <w:abstractNumId w:val="120"/>
  </w:num>
  <w:num w:numId="217">
    <w:abstractNumId w:val="17"/>
  </w:num>
  <w:num w:numId="218">
    <w:abstractNumId w:val="66"/>
  </w:num>
  <w:num w:numId="219">
    <w:abstractNumId w:val="177"/>
  </w:num>
  <w:num w:numId="220">
    <w:abstractNumId w:val="220"/>
  </w:num>
  <w:num w:numId="221">
    <w:abstractNumId w:val="292"/>
  </w:num>
  <w:num w:numId="222">
    <w:abstractNumId w:val="63"/>
  </w:num>
  <w:num w:numId="223">
    <w:abstractNumId w:val="25"/>
  </w:num>
  <w:num w:numId="224">
    <w:abstractNumId w:val="112"/>
  </w:num>
  <w:num w:numId="225">
    <w:abstractNumId w:val="254"/>
  </w:num>
  <w:num w:numId="226">
    <w:abstractNumId w:val="46"/>
  </w:num>
  <w:num w:numId="227">
    <w:abstractNumId w:val="109"/>
  </w:num>
  <w:num w:numId="228">
    <w:abstractNumId w:val="276"/>
  </w:num>
  <w:num w:numId="229">
    <w:abstractNumId w:val="44"/>
  </w:num>
  <w:num w:numId="230">
    <w:abstractNumId w:val="50"/>
  </w:num>
  <w:num w:numId="231">
    <w:abstractNumId w:val="108"/>
  </w:num>
  <w:num w:numId="232">
    <w:abstractNumId w:val="14"/>
  </w:num>
  <w:num w:numId="233">
    <w:abstractNumId w:val="178"/>
  </w:num>
  <w:num w:numId="234">
    <w:abstractNumId w:val="96"/>
  </w:num>
  <w:num w:numId="235">
    <w:abstractNumId w:val="190"/>
  </w:num>
  <w:num w:numId="236">
    <w:abstractNumId w:val="235"/>
  </w:num>
  <w:num w:numId="237">
    <w:abstractNumId w:val="264"/>
  </w:num>
  <w:num w:numId="238">
    <w:abstractNumId w:val="347"/>
  </w:num>
  <w:num w:numId="239">
    <w:abstractNumId w:val="349"/>
  </w:num>
  <w:num w:numId="240">
    <w:abstractNumId w:val="131"/>
  </w:num>
  <w:num w:numId="241">
    <w:abstractNumId w:val="121"/>
  </w:num>
  <w:num w:numId="242">
    <w:abstractNumId w:val="84"/>
  </w:num>
  <w:num w:numId="243">
    <w:abstractNumId w:val="294"/>
  </w:num>
  <w:num w:numId="244">
    <w:abstractNumId w:val="166"/>
  </w:num>
  <w:num w:numId="245">
    <w:abstractNumId w:val="194"/>
  </w:num>
  <w:num w:numId="246">
    <w:abstractNumId w:val="175"/>
  </w:num>
  <w:num w:numId="247">
    <w:abstractNumId w:val="271"/>
  </w:num>
  <w:num w:numId="248">
    <w:abstractNumId w:val="67"/>
  </w:num>
  <w:num w:numId="249">
    <w:abstractNumId w:val="55"/>
  </w:num>
  <w:num w:numId="250">
    <w:abstractNumId w:val="78"/>
  </w:num>
  <w:num w:numId="251">
    <w:abstractNumId w:val="93"/>
  </w:num>
  <w:num w:numId="252">
    <w:abstractNumId w:val="2"/>
  </w:num>
  <w:num w:numId="253">
    <w:abstractNumId w:val="325"/>
  </w:num>
  <w:num w:numId="254">
    <w:abstractNumId w:val="200"/>
  </w:num>
  <w:num w:numId="255">
    <w:abstractNumId w:val="144"/>
  </w:num>
  <w:num w:numId="256">
    <w:abstractNumId w:val="233"/>
  </w:num>
  <w:num w:numId="257">
    <w:abstractNumId w:val="280"/>
  </w:num>
  <w:num w:numId="258">
    <w:abstractNumId w:val="206"/>
  </w:num>
  <w:num w:numId="259">
    <w:abstractNumId w:val="227"/>
  </w:num>
  <w:num w:numId="260">
    <w:abstractNumId w:val="169"/>
  </w:num>
  <w:num w:numId="261">
    <w:abstractNumId w:val="345"/>
  </w:num>
  <w:num w:numId="262">
    <w:abstractNumId w:val="336"/>
  </w:num>
  <w:num w:numId="263">
    <w:abstractNumId w:val="277"/>
  </w:num>
  <w:num w:numId="264">
    <w:abstractNumId w:val="296"/>
  </w:num>
  <w:num w:numId="265">
    <w:abstractNumId w:val="298"/>
  </w:num>
  <w:num w:numId="266">
    <w:abstractNumId w:val="132"/>
  </w:num>
  <w:num w:numId="267">
    <w:abstractNumId w:val="372"/>
  </w:num>
  <w:num w:numId="268">
    <w:abstractNumId w:val="77"/>
  </w:num>
  <w:num w:numId="269">
    <w:abstractNumId w:val="268"/>
  </w:num>
  <w:num w:numId="270">
    <w:abstractNumId w:val="219"/>
  </w:num>
  <w:num w:numId="271">
    <w:abstractNumId w:val="13"/>
  </w:num>
  <w:num w:numId="272">
    <w:abstractNumId w:val="68"/>
  </w:num>
  <w:num w:numId="273">
    <w:abstractNumId w:val="83"/>
  </w:num>
  <w:num w:numId="274">
    <w:abstractNumId w:val="215"/>
  </w:num>
  <w:num w:numId="275">
    <w:abstractNumId w:val="225"/>
  </w:num>
  <w:num w:numId="276">
    <w:abstractNumId w:val="213"/>
  </w:num>
  <w:num w:numId="277">
    <w:abstractNumId w:val="139"/>
  </w:num>
  <w:num w:numId="278">
    <w:abstractNumId w:val="334"/>
  </w:num>
  <w:num w:numId="279">
    <w:abstractNumId w:val="19"/>
  </w:num>
  <w:num w:numId="280">
    <w:abstractNumId w:val="207"/>
  </w:num>
  <w:num w:numId="281">
    <w:abstractNumId w:val="217"/>
  </w:num>
  <w:num w:numId="282">
    <w:abstractNumId w:val="4"/>
  </w:num>
  <w:num w:numId="283">
    <w:abstractNumId w:val="21"/>
  </w:num>
  <w:num w:numId="284">
    <w:abstractNumId w:val="92"/>
  </w:num>
  <w:num w:numId="285">
    <w:abstractNumId w:val="192"/>
  </w:num>
  <w:num w:numId="286">
    <w:abstractNumId w:val="246"/>
  </w:num>
  <w:num w:numId="287">
    <w:abstractNumId w:val="0"/>
  </w:num>
  <w:num w:numId="288">
    <w:abstractNumId w:val="106"/>
  </w:num>
  <w:num w:numId="289">
    <w:abstractNumId w:val="30"/>
  </w:num>
  <w:num w:numId="290">
    <w:abstractNumId w:val="176"/>
  </w:num>
  <w:num w:numId="291">
    <w:abstractNumId w:val="161"/>
  </w:num>
  <w:num w:numId="292">
    <w:abstractNumId w:val="299"/>
  </w:num>
  <w:num w:numId="293">
    <w:abstractNumId w:val="153"/>
  </w:num>
  <w:num w:numId="294">
    <w:abstractNumId w:val="135"/>
  </w:num>
  <w:num w:numId="295">
    <w:abstractNumId w:val="62"/>
  </w:num>
  <w:num w:numId="296">
    <w:abstractNumId w:val="145"/>
  </w:num>
  <w:num w:numId="297">
    <w:abstractNumId w:val="201"/>
  </w:num>
  <w:num w:numId="298">
    <w:abstractNumId w:val="193"/>
  </w:num>
  <w:num w:numId="299">
    <w:abstractNumId w:val="73"/>
  </w:num>
  <w:num w:numId="300">
    <w:abstractNumId w:val="356"/>
  </w:num>
  <w:num w:numId="301">
    <w:abstractNumId w:val="95"/>
  </w:num>
  <w:num w:numId="302">
    <w:abstractNumId w:val="22"/>
  </w:num>
  <w:num w:numId="303">
    <w:abstractNumId w:val="369"/>
  </w:num>
  <w:num w:numId="304">
    <w:abstractNumId w:val="195"/>
  </w:num>
  <w:num w:numId="305">
    <w:abstractNumId w:val="86"/>
  </w:num>
  <w:num w:numId="306">
    <w:abstractNumId w:val="180"/>
  </w:num>
  <w:num w:numId="307">
    <w:abstractNumId w:val="317"/>
  </w:num>
  <w:num w:numId="308">
    <w:abstractNumId w:val="43"/>
  </w:num>
  <w:num w:numId="309">
    <w:abstractNumId w:val="212"/>
  </w:num>
  <w:num w:numId="310">
    <w:abstractNumId w:val="23"/>
  </w:num>
  <w:num w:numId="311">
    <w:abstractNumId w:val="285"/>
  </w:num>
  <w:num w:numId="312">
    <w:abstractNumId w:val="152"/>
  </w:num>
  <w:num w:numId="313">
    <w:abstractNumId w:val="27"/>
  </w:num>
  <w:num w:numId="314">
    <w:abstractNumId w:val="127"/>
  </w:num>
  <w:num w:numId="315">
    <w:abstractNumId w:val="136"/>
  </w:num>
  <w:num w:numId="316">
    <w:abstractNumId w:val="81"/>
  </w:num>
  <w:num w:numId="317">
    <w:abstractNumId w:val="187"/>
  </w:num>
  <w:num w:numId="318">
    <w:abstractNumId w:val="110"/>
  </w:num>
  <w:num w:numId="319">
    <w:abstractNumId w:val="150"/>
  </w:num>
  <w:num w:numId="320">
    <w:abstractNumId w:val="12"/>
  </w:num>
  <w:num w:numId="321">
    <w:abstractNumId w:val="133"/>
  </w:num>
  <w:num w:numId="322">
    <w:abstractNumId w:val="251"/>
  </w:num>
  <w:num w:numId="323">
    <w:abstractNumId w:val="58"/>
  </w:num>
  <w:num w:numId="324">
    <w:abstractNumId w:val="243"/>
  </w:num>
  <w:num w:numId="325">
    <w:abstractNumId w:val="273"/>
  </w:num>
  <w:num w:numId="326">
    <w:abstractNumId w:val="295"/>
  </w:num>
  <w:num w:numId="327">
    <w:abstractNumId w:val="232"/>
  </w:num>
  <w:num w:numId="328">
    <w:abstractNumId w:val="20"/>
  </w:num>
  <w:num w:numId="329">
    <w:abstractNumId w:val="59"/>
  </w:num>
  <w:num w:numId="330">
    <w:abstractNumId w:val="309"/>
  </w:num>
  <w:num w:numId="331">
    <w:abstractNumId w:val="54"/>
  </w:num>
  <w:num w:numId="332">
    <w:abstractNumId w:val="250"/>
  </w:num>
  <w:num w:numId="333">
    <w:abstractNumId w:val="158"/>
  </w:num>
  <w:num w:numId="334">
    <w:abstractNumId w:val="6"/>
  </w:num>
  <w:num w:numId="335">
    <w:abstractNumId w:val="262"/>
  </w:num>
  <w:num w:numId="336">
    <w:abstractNumId w:val="370"/>
  </w:num>
  <w:num w:numId="337">
    <w:abstractNumId w:val="123"/>
  </w:num>
  <w:num w:numId="338">
    <w:abstractNumId w:val="182"/>
  </w:num>
  <w:num w:numId="339">
    <w:abstractNumId w:val="364"/>
  </w:num>
  <w:num w:numId="340">
    <w:abstractNumId w:val="181"/>
  </w:num>
  <w:num w:numId="341">
    <w:abstractNumId w:val="115"/>
  </w:num>
  <w:num w:numId="342">
    <w:abstractNumId w:val="222"/>
  </w:num>
  <w:num w:numId="343">
    <w:abstractNumId w:val="10"/>
  </w:num>
  <w:num w:numId="344">
    <w:abstractNumId w:val="337"/>
  </w:num>
  <w:num w:numId="345">
    <w:abstractNumId w:val="269"/>
  </w:num>
  <w:num w:numId="346">
    <w:abstractNumId w:val="60"/>
  </w:num>
  <w:num w:numId="347">
    <w:abstractNumId w:val="259"/>
  </w:num>
  <w:num w:numId="348">
    <w:abstractNumId w:val="223"/>
  </w:num>
  <w:num w:numId="349">
    <w:abstractNumId w:val="71"/>
  </w:num>
  <w:num w:numId="350">
    <w:abstractNumId w:val="290"/>
  </w:num>
  <w:num w:numId="351">
    <w:abstractNumId w:val="173"/>
  </w:num>
  <w:num w:numId="352">
    <w:abstractNumId w:val="338"/>
  </w:num>
  <w:num w:numId="353">
    <w:abstractNumId w:val="134"/>
  </w:num>
  <w:num w:numId="354">
    <w:abstractNumId w:val="1"/>
  </w:num>
  <w:num w:numId="355">
    <w:abstractNumId w:val="91"/>
  </w:num>
  <w:num w:numId="356">
    <w:abstractNumId w:val="15"/>
  </w:num>
  <w:num w:numId="357">
    <w:abstractNumId w:val="179"/>
  </w:num>
  <w:num w:numId="358">
    <w:abstractNumId w:val="37"/>
  </w:num>
  <w:num w:numId="359">
    <w:abstractNumId w:val="89"/>
  </w:num>
  <w:num w:numId="360">
    <w:abstractNumId w:val="278"/>
  </w:num>
  <w:num w:numId="361">
    <w:abstractNumId w:val="196"/>
  </w:num>
  <w:num w:numId="362">
    <w:abstractNumId w:val="320"/>
  </w:num>
  <w:num w:numId="363">
    <w:abstractNumId w:val="168"/>
  </w:num>
  <w:num w:numId="364">
    <w:abstractNumId w:val="160"/>
  </w:num>
  <w:num w:numId="365">
    <w:abstractNumId w:val="287"/>
  </w:num>
  <w:num w:numId="366">
    <w:abstractNumId w:val="171"/>
  </w:num>
  <w:num w:numId="367">
    <w:abstractNumId w:val="267"/>
  </w:num>
  <w:num w:numId="368">
    <w:abstractNumId w:val="367"/>
  </w:num>
  <w:num w:numId="369">
    <w:abstractNumId w:val="270"/>
  </w:num>
  <w:num w:numId="370">
    <w:abstractNumId w:val="304"/>
  </w:num>
  <w:num w:numId="371">
    <w:abstractNumId w:val="104"/>
  </w:num>
  <w:num w:numId="372">
    <w:abstractNumId w:val="244"/>
  </w:num>
  <w:num w:numId="373">
    <w:abstractNumId w:val="79"/>
  </w:num>
  <w:numIdMacAtCleanup w:val="3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hideSpellingErrors/>
  <w:hideGrammaticalErrors/>
  <w:defaultTabStop w:val="720"/>
  <w:drawingGridHorizontalSpacing w:val="110"/>
  <w:displayHorizontalDrawingGridEvery w:val="2"/>
  <w:characterSpacingControl w:val="doNotCompress"/>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5256"/>
    <w:rsid w:val="00162588"/>
    <w:rsid w:val="001C65EB"/>
    <w:rsid w:val="003C5256"/>
    <w:rsid w:val="004A712A"/>
    <w:rsid w:val="004E2A08"/>
    <w:rsid w:val="00541BD8"/>
    <w:rsid w:val="005F43BC"/>
    <w:rsid w:val="0076562B"/>
    <w:rsid w:val="009D30E8"/>
    <w:rsid w:val="00CA4F68"/>
    <w:rsid w:val="00D014A8"/>
    <w:rsid w:val="00D5692E"/>
    <w:rsid w:val="00E12912"/>
    <w:rsid w:val="00EA4AB5"/>
    <w:rsid w:val="00F43D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7A92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Times New Roman" w:eastAsia="Times New Roman" w:hAnsi="Times New Roman" w:cs="Times New Roman"/>
      <w:lang w:val="ru-RU"/>
    </w:rPr>
  </w:style>
  <w:style w:type="paragraph" w:styleId="1">
    <w:name w:val="heading 1"/>
    <w:basedOn w:val="a"/>
    <w:uiPriority w:val="9"/>
    <w:qFormat/>
    <w:pPr>
      <w:ind w:left="3940"/>
      <w:outlineLvl w:val="0"/>
    </w:pPr>
    <w:rPr>
      <w:b/>
      <w:bCs/>
      <w:sz w:val="28"/>
      <w:szCs w:val="28"/>
    </w:rPr>
  </w:style>
  <w:style w:type="paragraph" w:styleId="2">
    <w:name w:val="heading 2"/>
    <w:basedOn w:val="a"/>
    <w:uiPriority w:val="9"/>
    <w:unhideWhenUsed/>
    <w:qFormat/>
    <w:pPr>
      <w:ind w:left="140" w:hanging="491"/>
      <w:outlineLvl w:val="1"/>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0">
    <w:name w:val="toc 1"/>
    <w:basedOn w:val="a"/>
    <w:uiPriority w:val="1"/>
    <w:qFormat/>
    <w:pPr>
      <w:spacing w:before="313"/>
      <w:ind w:left="1024" w:hanging="351"/>
    </w:pPr>
    <w:rPr>
      <w:sz w:val="28"/>
      <w:szCs w:val="28"/>
    </w:rPr>
  </w:style>
  <w:style w:type="paragraph" w:styleId="20">
    <w:name w:val="toc 2"/>
    <w:basedOn w:val="a"/>
    <w:uiPriority w:val="1"/>
    <w:qFormat/>
    <w:pPr>
      <w:spacing w:before="4"/>
      <w:ind w:left="1038"/>
    </w:pPr>
    <w:rPr>
      <w:sz w:val="28"/>
      <w:szCs w:val="28"/>
    </w:rPr>
  </w:style>
  <w:style w:type="paragraph" w:styleId="a3">
    <w:name w:val="Body Text"/>
    <w:basedOn w:val="a"/>
    <w:uiPriority w:val="1"/>
    <w:qFormat/>
    <w:rPr>
      <w:sz w:val="28"/>
      <w:szCs w:val="28"/>
    </w:rPr>
  </w:style>
  <w:style w:type="paragraph" w:styleId="a4">
    <w:name w:val="List Paragraph"/>
    <w:basedOn w:val="a"/>
    <w:uiPriority w:val="1"/>
    <w:qFormat/>
    <w:pPr>
      <w:ind w:left="142"/>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5F43BC"/>
    <w:rPr>
      <w:rFonts w:ascii="Tahoma" w:hAnsi="Tahoma" w:cs="Tahoma"/>
      <w:sz w:val="16"/>
      <w:szCs w:val="16"/>
    </w:rPr>
  </w:style>
  <w:style w:type="character" w:customStyle="1" w:styleId="a6">
    <w:name w:val="Текст выноски Знак"/>
    <w:basedOn w:val="a0"/>
    <w:link w:val="a5"/>
    <w:uiPriority w:val="99"/>
    <w:semiHidden/>
    <w:rsid w:val="005F43BC"/>
    <w:rPr>
      <w:rFonts w:ascii="Tahoma" w:eastAsia="Times New Roman" w:hAnsi="Tahoma" w:cs="Tahoma"/>
      <w:sz w:val="16"/>
      <w:szCs w:val="16"/>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Times New Roman" w:eastAsia="Times New Roman" w:hAnsi="Times New Roman" w:cs="Times New Roman"/>
      <w:lang w:val="ru-RU"/>
    </w:rPr>
  </w:style>
  <w:style w:type="paragraph" w:styleId="1">
    <w:name w:val="heading 1"/>
    <w:basedOn w:val="a"/>
    <w:uiPriority w:val="9"/>
    <w:qFormat/>
    <w:pPr>
      <w:ind w:left="3940"/>
      <w:outlineLvl w:val="0"/>
    </w:pPr>
    <w:rPr>
      <w:b/>
      <w:bCs/>
      <w:sz w:val="28"/>
      <w:szCs w:val="28"/>
    </w:rPr>
  </w:style>
  <w:style w:type="paragraph" w:styleId="2">
    <w:name w:val="heading 2"/>
    <w:basedOn w:val="a"/>
    <w:uiPriority w:val="9"/>
    <w:unhideWhenUsed/>
    <w:qFormat/>
    <w:pPr>
      <w:ind w:left="140" w:hanging="491"/>
      <w:outlineLvl w:val="1"/>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0">
    <w:name w:val="toc 1"/>
    <w:basedOn w:val="a"/>
    <w:uiPriority w:val="1"/>
    <w:qFormat/>
    <w:pPr>
      <w:spacing w:before="313"/>
      <w:ind w:left="1024" w:hanging="351"/>
    </w:pPr>
    <w:rPr>
      <w:sz w:val="28"/>
      <w:szCs w:val="28"/>
    </w:rPr>
  </w:style>
  <w:style w:type="paragraph" w:styleId="20">
    <w:name w:val="toc 2"/>
    <w:basedOn w:val="a"/>
    <w:uiPriority w:val="1"/>
    <w:qFormat/>
    <w:pPr>
      <w:spacing w:before="4"/>
      <w:ind w:left="1038"/>
    </w:pPr>
    <w:rPr>
      <w:sz w:val="28"/>
      <w:szCs w:val="28"/>
    </w:rPr>
  </w:style>
  <w:style w:type="paragraph" w:styleId="a3">
    <w:name w:val="Body Text"/>
    <w:basedOn w:val="a"/>
    <w:uiPriority w:val="1"/>
    <w:qFormat/>
    <w:rPr>
      <w:sz w:val="28"/>
      <w:szCs w:val="28"/>
    </w:rPr>
  </w:style>
  <w:style w:type="paragraph" w:styleId="a4">
    <w:name w:val="List Paragraph"/>
    <w:basedOn w:val="a"/>
    <w:uiPriority w:val="1"/>
    <w:qFormat/>
    <w:pPr>
      <w:ind w:left="142"/>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5F43BC"/>
    <w:rPr>
      <w:rFonts w:ascii="Tahoma" w:hAnsi="Tahoma" w:cs="Tahoma"/>
      <w:sz w:val="16"/>
      <w:szCs w:val="16"/>
    </w:rPr>
  </w:style>
  <w:style w:type="character" w:customStyle="1" w:styleId="a6">
    <w:name w:val="Текст выноски Знак"/>
    <w:basedOn w:val="a0"/>
    <w:link w:val="a5"/>
    <w:uiPriority w:val="99"/>
    <w:semiHidden/>
    <w:rsid w:val="005F43BC"/>
    <w:rPr>
      <w:rFonts w:ascii="Tahoma" w:eastAsia="Times New Roman" w:hAnsi="Tahoma" w:cs="Tahoma"/>
      <w:sz w:val="16"/>
      <w:szCs w:val="16"/>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hool/" TargetMode="External"/><Relationship Id="rId18" Type="http://schemas.openxmlformats.org/officeDocument/2006/relationships/hyperlink" Target="http://docs.cntd.ru/document/1200001992" TargetMode="External"/><Relationship Id="rId26" Type="http://schemas.openxmlformats.org/officeDocument/2006/relationships/hyperlink" Target="http://umczdt.ru/books/40/39301/" TargetMode="External"/><Relationship Id="rId39" Type="http://schemas.openxmlformats.org/officeDocument/2006/relationships/hyperlink" Target="http://www.consultant.ru/" TargetMode="External"/><Relationship Id="rId21" Type="http://schemas.openxmlformats.org/officeDocument/2006/relationships/hyperlink" Target="http://www.remgost.ru/gosty/eskd/" TargetMode="External"/><Relationship Id="rId34" Type="http://schemas.openxmlformats.org/officeDocument/2006/relationships/hyperlink" Target="http://www.biblio-online.ru/book/76C2FA2C-" TargetMode="External"/><Relationship Id="rId42" Type="http://schemas.openxmlformats.org/officeDocument/2006/relationships/hyperlink" Target="http://umczdt.ru/books/40/232063/" TargetMode="External"/><Relationship Id="rId47" Type="http://schemas.openxmlformats.org/officeDocument/2006/relationships/hyperlink" Target="http://umczdt.ru/books/41/30033/" TargetMode="External"/><Relationship Id="rId50" Type="http://schemas.openxmlformats.org/officeDocument/2006/relationships/hyperlink" Target="http://umczdt.ru/books/40/39300/" TargetMode="External"/><Relationship Id="rId55" Type="http://schemas.openxmlformats.org/officeDocument/2006/relationships/hyperlink" Target="http://umczdt.ru/books/47/225940/" TargetMode="External"/><Relationship Id="rId7" Type="http://schemas.openxmlformats.org/officeDocument/2006/relationships/hyperlink" Target="http://www.elibrary.ru/" TargetMode="External"/><Relationship Id="rId12" Type="http://schemas.openxmlformats.org/officeDocument/2006/relationships/hyperlink" Target="http://libraru.pgups.ru/" TargetMode="External"/><Relationship Id="rId17" Type="http://schemas.openxmlformats.org/officeDocument/2006/relationships/hyperlink" Target="http://rus.1september.ru/topic.php?Page=1&amp;TopicID" TargetMode="External"/><Relationship Id="rId25" Type="http://schemas.openxmlformats.org/officeDocument/2006/relationships/hyperlink" Target="http://umczdt.ru/books/41/30033/" TargetMode="External"/><Relationship Id="rId33" Type="http://schemas.openxmlformats.org/officeDocument/2006/relationships/hyperlink" Target="http://www.consultant.ru/" TargetMode="External"/><Relationship Id="rId38" Type="http://schemas.openxmlformats.org/officeDocument/2006/relationships/hyperlink" Target="http://www.tehdoc.ru/" TargetMode="External"/><Relationship Id="rId46" Type="http://schemas.openxmlformats.org/officeDocument/2006/relationships/hyperlink" Target="http://umczdt.ru/books/41/39325/" TargetMode="External"/><Relationship Id="rId59"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gramota.ru/" TargetMode="External"/><Relationship Id="rId20" Type="http://schemas.openxmlformats.org/officeDocument/2006/relationships/hyperlink" Target="http://umczdt.ru/books/41/18704/" TargetMode="External"/><Relationship Id="rId29" Type="http://schemas.openxmlformats.org/officeDocument/2006/relationships/hyperlink" Target="http://www.rzd.ru/" TargetMode="External"/><Relationship Id="rId41" Type="http://schemas.openxmlformats.org/officeDocument/2006/relationships/hyperlink" Target="http://umczdt.ru/books/40/39300/" TargetMode="External"/><Relationship Id="rId54" Type="http://schemas.openxmlformats.org/officeDocument/2006/relationships/hyperlink" Target="http://umczdt.ru/books/40/39295/" TargetMode="External"/><Relationship Id="rId1" Type="http://schemas.openxmlformats.org/officeDocument/2006/relationships/numbering" Target="numbering.xml"/><Relationship Id="rId6" Type="http://schemas.openxmlformats.org/officeDocument/2006/relationships/hyperlink" Target="http://www.kvant.info/" TargetMode="External"/><Relationship Id="rId11" Type="http://schemas.openxmlformats.org/officeDocument/2006/relationships/hyperlink" Target="http://e.lanbook.com/" TargetMode="External"/><Relationship Id="rId24" Type="http://schemas.openxmlformats.org/officeDocument/2006/relationships/hyperlink" Target="http://umczdt.ru/books/40/18709/" TargetMode="External"/><Relationship Id="rId32" Type="http://schemas.openxmlformats.org/officeDocument/2006/relationships/hyperlink" Target="http://umczdt.ru/books/40/230311/" TargetMode="External"/><Relationship Id="rId37" Type="http://schemas.openxmlformats.org/officeDocument/2006/relationships/hyperlink" Target="http://libraru.pgups.ru/" TargetMode="External"/><Relationship Id="rId40" Type="http://schemas.openxmlformats.org/officeDocument/2006/relationships/hyperlink" Target="http://umczdt.ru/books/40/39305/" TargetMode="External"/><Relationship Id="rId45" Type="http://schemas.openxmlformats.org/officeDocument/2006/relationships/hyperlink" Target="http://umczdt.ru/books/40/39301/" TargetMode="External"/><Relationship Id="rId53" Type="http://schemas.openxmlformats.org/officeDocument/2006/relationships/hyperlink" Target="http://umczdt.ru/books/41/30033/"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biblio-online.ru/bcode/414305" TargetMode="External"/><Relationship Id="rId23" Type="http://schemas.openxmlformats.org/officeDocument/2006/relationships/hyperlink" Target="http://umczdt.ru/books/45/62143/" TargetMode="External"/><Relationship Id="rId28" Type="http://schemas.openxmlformats.org/officeDocument/2006/relationships/hyperlink" Target="http://www.consultant.ru/" TargetMode="External"/><Relationship Id="rId36" Type="http://schemas.openxmlformats.org/officeDocument/2006/relationships/hyperlink" Target="http://e.lanbook.com/" TargetMode="External"/><Relationship Id="rId49" Type="http://schemas.openxmlformats.org/officeDocument/2006/relationships/hyperlink" Target="http://umczdt.ru/books/47/225940/" TargetMode="External"/><Relationship Id="rId57" Type="http://schemas.openxmlformats.org/officeDocument/2006/relationships/hyperlink" Target="http://www.ecsocman.edu.ru/" TargetMode="External"/><Relationship Id="rId10" Type="http://schemas.openxmlformats.org/officeDocument/2006/relationships/hyperlink" Target="http://www.biblio-online.ru/book/0DCFF01E-BF69-48C7-B88C-" TargetMode="External"/><Relationship Id="rId19" Type="http://schemas.openxmlformats.org/officeDocument/2006/relationships/hyperlink" Target="http://umczdt.ru/books/35/225592/" TargetMode="External"/><Relationship Id="rId31" Type="http://schemas.openxmlformats.org/officeDocument/2006/relationships/hyperlink" Target="http://umczdt.ru/books/40/39300/" TargetMode="External"/><Relationship Id="rId44" Type="http://schemas.openxmlformats.org/officeDocument/2006/relationships/hyperlink" Target="http://umczdt.ru/books/40/39300/" TargetMode="External"/><Relationship Id="rId52" Type="http://schemas.openxmlformats.org/officeDocument/2006/relationships/hyperlink" Target="http://umczdt.ru/books/41/39325/" TargetMode="External"/><Relationship Id="rId4" Type="http://schemas.openxmlformats.org/officeDocument/2006/relationships/settings" Target="settings.xml"/><Relationship Id="rId9" Type="http://schemas.openxmlformats.org/officeDocument/2006/relationships/hyperlink" Target="http://www.biblio-online.ru/book/F727A3B9-D507-4863-A14D-" TargetMode="External"/><Relationship Id="rId14" Type="http://schemas.openxmlformats.org/officeDocument/2006/relationships/hyperlink" Target="http://glavsoft.narod.ru/istoriya.htm" TargetMode="External"/><Relationship Id="rId22" Type="http://schemas.openxmlformats.org/officeDocument/2006/relationships/hyperlink" Target="http://www.gost.ru/portal/gost/" TargetMode="External"/><Relationship Id="rId27" Type="http://schemas.openxmlformats.org/officeDocument/2006/relationships/hyperlink" Target="http://umczdt.ru/books/46/225966/" TargetMode="External"/><Relationship Id="rId30" Type="http://schemas.openxmlformats.org/officeDocument/2006/relationships/hyperlink" Target="http://www.roszeldor.ru/" TargetMode="External"/><Relationship Id="rId35" Type="http://schemas.openxmlformats.org/officeDocument/2006/relationships/hyperlink" Target="http://www.biblio-online.ru/book/" TargetMode="External"/><Relationship Id="rId43" Type="http://schemas.openxmlformats.org/officeDocument/2006/relationships/hyperlink" Target="http://umczdt.ru/books/47/225940/" TargetMode="External"/><Relationship Id="rId48" Type="http://schemas.openxmlformats.org/officeDocument/2006/relationships/hyperlink" Target="http://umczdt.ru/books/40/39295/" TargetMode="External"/><Relationship Id="rId56" Type="http://schemas.openxmlformats.org/officeDocument/2006/relationships/hyperlink" Target="http://umczdt.ru/books/45/62152/" TargetMode="External"/><Relationship Id="rId8" Type="http://schemas.openxmlformats.org/officeDocument/2006/relationships/hyperlink" Target="http://e.lanbook.com/" TargetMode="External"/><Relationship Id="rId51" Type="http://schemas.openxmlformats.org/officeDocument/2006/relationships/hyperlink" Target="http://umczdt.ru/books/40/39301/" TargetMode="External"/><Relationship Id="rId3"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348</Pages>
  <Words>73936</Words>
  <Characters>421439</Characters>
  <Application>Microsoft Office Word</Application>
  <DocSecurity>0</DocSecurity>
  <Lines>3511</Lines>
  <Paragraphs>988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494387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dc:creator>
  <cp:lastModifiedBy>с</cp:lastModifiedBy>
  <cp:revision>2</cp:revision>
  <dcterms:created xsi:type="dcterms:W3CDTF">2026-03-06T04:25:00Z</dcterms:created>
  <dcterms:modified xsi:type="dcterms:W3CDTF">2026-03-06T04:25:00Z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2026-03-05T00:00:00Z</vt:filetime>
  </property>
  <property fmtid="{D5CDD505-2E9C-101B-9397-08002B2CF9AE}" pid="3" name="LastSaved">
    <vt:filetime>2026-03-05T00:00:00Z</vt:filetime>
  </property>
  <property fmtid="{D5CDD505-2E9C-101B-9397-08002B2CF9AE}" pid="4" name="Producer">
    <vt:lpwstr>iLovePDF</vt:lpwstr>
  </property>
</Properties>
</file>